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513"/>
        <w:ind w:left="7531" w:right="0" w:firstLine="0"/>
        <w:jc w:val="left"/>
        <w:rPr>
          <w:rFonts w:ascii="Sofia Sans" w:hAnsi="Sofia Sans"/>
          <w:b/>
          <w:sz w:val="65"/>
        </w:rPr>
      </w:pPr>
      <w:r>
        <w:rPr>
          <w:rFonts w:ascii="Sofia Sans" w:hAnsi="Sofia Sans"/>
          <w:b/>
          <w:sz w:val="65"/>
        </w:rPr>
        <mc:AlternateContent>
          <mc:Choice Requires="wps">
            <w:drawing>
              <wp:anchor distT="0" distB="0" distL="0" distR="0" allowOverlap="1" layoutInCell="1" locked="0" behindDoc="1" simplePos="0" relativeHeight="481652736">
                <wp:simplePos x="0" y="0"/>
                <wp:positionH relativeFrom="page">
                  <wp:posOffset>0</wp:posOffset>
                </wp:positionH>
                <wp:positionV relativeFrom="page">
                  <wp:posOffset>0</wp:posOffset>
                </wp:positionV>
                <wp:extent cx="7772400" cy="100584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2400" cy="10058400"/>
                          <a:chExt cx="7772400" cy="10058400"/>
                        </a:xfrm>
                      </wpg:grpSpPr>
                      <pic:pic>
                        <pic:nvPicPr>
                          <pic:cNvPr id="2" name="Image 2"/>
                          <pic:cNvPicPr/>
                        </pic:nvPicPr>
                        <pic:blipFill>
                          <a:blip r:embed="rId5" cstate="print"/>
                          <a:stretch>
                            <a:fillRect/>
                          </a:stretch>
                        </pic:blipFill>
                        <pic:spPr>
                          <a:xfrm>
                            <a:off x="2235616" y="7009759"/>
                            <a:ext cx="145072" cy="145059"/>
                          </a:xfrm>
                          <a:prstGeom prst="rect">
                            <a:avLst/>
                          </a:prstGeom>
                        </pic:spPr>
                      </pic:pic>
                      <wps:wsp>
                        <wps:cNvPr id="3" name="Graphic 3"/>
                        <wps:cNvSpPr/>
                        <wps:spPr>
                          <a:xfrm>
                            <a:off x="0" y="0"/>
                            <a:ext cx="1998345" cy="10058400"/>
                          </a:xfrm>
                          <a:custGeom>
                            <a:avLst/>
                            <a:gdLst/>
                            <a:ahLst/>
                            <a:cxnLst/>
                            <a:rect l="l" t="t" r="r" b="b"/>
                            <a:pathLst>
                              <a:path w="1998345" h="10058400">
                                <a:moveTo>
                                  <a:pt x="1997951" y="0"/>
                                </a:moveTo>
                                <a:lnTo>
                                  <a:pt x="0" y="0"/>
                                </a:lnTo>
                                <a:lnTo>
                                  <a:pt x="0" y="10058400"/>
                                </a:lnTo>
                                <a:lnTo>
                                  <a:pt x="1997951" y="10058400"/>
                                </a:lnTo>
                                <a:lnTo>
                                  <a:pt x="1997951" y="0"/>
                                </a:lnTo>
                                <a:close/>
                              </a:path>
                            </a:pathLst>
                          </a:custGeom>
                          <a:solidFill>
                            <a:srgbClr val="2D76B4"/>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1007661" y="457942"/>
                            <a:ext cx="788563" cy="268399"/>
                          </a:xfrm>
                          <a:prstGeom prst="rect">
                            <a:avLst/>
                          </a:prstGeom>
                        </pic:spPr>
                      </pic:pic>
                      <pic:pic>
                        <pic:nvPicPr>
                          <pic:cNvPr id="5" name="Image 5"/>
                          <pic:cNvPicPr/>
                        </pic:nvPicPr>
                        <pic:blipFill>
                          <a:blip r:embed="rId7" cstate="print"/>
                          <a:stretch>
                            <a:fillRect/>
                          </a:stretch>
                        </pic:blipFill>
                        <pic:spPr>
                          <a:xfrm>
                            <a:off x="198912" y="468722"/>
                            <a:ext cx="417954" cy="246838"/>
                          </a:xfrm>
                          <a:prstGeom prst="rect">
                            <a:avLst/>
                          </a:prstGeom>
                        </pic:spPr>
                      </pic:pic>
                      <wps:wsp>
                        <wps:cNvPr id="6" name="Graphic 6"/>
                        <wps:cNvSpPr/>
                        <wps:spPr>
                          <a:xfrm>
                            <a:off x="622325" y="444817"/>
                            <a:ext cx="313690" cy="297815"/>
                          </a:xfrm>
                          <a:custGeom>
                            <a:avLst/>
                            <a:gdLst/>
                            <a:ahLst/>
                            <a:cxnLst/>
                            <a:rect l="l" t="t" r="r" b="b"/>
                            <a:pathLst>
                              <a:path w="313690" h="297815">
                                <a:moveTo>
                                  <a:pt x="221437" y="212953"/>
                                </a:moveTo>
                                <a:lnTo>
                                  <a:pt x="215811" y="209219"/>
                                </a:lnTo>
                                <a:lnTo>
                                  <a:pt x="205079" y="223227"/>
                                </a:lnTo>
                                <a:lnTo>
                                  <a:pt x="194805" y="234696"/>
                                </a:lnTo>
                                <a:lnTo>
                                  <a:pt x="155917" y="257733"/>
                                </a:lnTo>
                                <a:lnTo>
                                  <a:pt x="133413" y="260286"/>
                                </a:lnTo>
                                <a:lnTo>
                                  <a:pt x="120027" y="259473"/>
                                </a:lnTo>
                                <a:lnTo>
                                  <a:pt x="74371" y="239928"/>
                                </a:lnTo>
                                <a:lnTo>
                                  <a:pt x="47599" y="196684"/>
                                </a:lnTo>
                                <a:lnTo>
                                  <a:pt x="41592" y="151472"/>
                                </a:lnTo>
                                <a:lnTo>
                                  <a:pt x="42303" y="132016"/>
                                </a:lnTo>
                                <a:lnTo>
                                  <a:pt x="52895" y="83604"/>
                                </a:lnTo>
                                <a:lnTo>
                                  <a:pt x="74587" y="51015"/>
                                </a:lnTo>
                                <a:lnTo>
                                  <a:pt x="116141" y="32169"/>
                                </a:lnTo>
                                <a:lnTo>
                                  <a:pt x="128054" y="31381"/>
                                </a:lnTo>
                                <a:lnTo>
                                  <a:pt x="142087" y="32423"/>
                                </a:lnTo>
                                <a:lnTo>
                                  <a:pt x="177965" y="47980"/>
                                </a:lnTo>
                                <a:lnTo>
                                  <a:pt x="203771" y="84810"/>
                                </a:lnTo>
                                <a:lnTo>
                                  <a:pt x="209981" y="102362"/>
                                </a:lnTo>
                                <a:lnTo>
                                  <a:pt x="215709" y="102362"/>
                                </a:lnTo>
                                <a:lnTo>
                                  <a:pt x="209981" y="18427"/>
                                </a:lnTo>
                                <a:lnTo>
                                  <a:pt x="203504" y="18427"/>
                                </a:lnTo>
                                <a:lnTo>
                                  <a:pt x="202171" y="24282"/>
                                </a:lnTo>
                                <a:lnTo>
                                  <a:pt x="199936" y="28854"/>
                                </a:lnTo>
                                <a:lnTo>
                                  <a:pt x="194386" y="34455"/>
                                </a:lnTo>
                                <a:lnTo>
                                  <a:pt x="191554" y="35610"/>
                                </a:lnTo>
                                <a:lnTo>
                                  <a:pt x="186118" y="35610"/>
                                </a:lnTo>
                                <a:lnTo>
                                  <a:pt x="182499" y="34277"/>
                                </a:lnTo>
                                <a:lnTo>
                                  <a:pt x="177431" y="31584"/>
                                </a:lnTo>
                                <a:lnTo>
                                  <a:pt x="164439" y="25844"/>
                                </a:lnTo>
                                <a:lnTo>
                                  <a:pt x="151358" y="21729"/>
                                </a:lnTo>
                                <a:lnTo>
                                  <a:pt x="138188" y="19253"/>
                                </a:lnTo>
                                <a:lnTo>
                                  <a:pt x="124929" y="18427"/>
                                </a:lnTo>
                                <a:lnTo>
                                  <a:pt x="108153" y="19494"/>
                                </a:lnTo>
                                <a:lnTo>
                                  <a:pt x="61823" y="35433"/>
                                </a:lnTo>
                                <a:lnTo>
                                  <a:pt x="25488" y="68757"/>
                                </a:lnTo>
                                <a:lnTo>
                                  <a:pt x="4114" y="115747"/>
                                </a:lnTo>
                                <a:lnTo>
                                  <a:pt x="0" y="151142"/>
                                </a:lnTo>
                                <a:lnTo>
                                  <a:pt x="1562" y="173304"/>
                                </a:lnTo>
                                <a:lnTo>
                                  <a:pt x="14084" y="213131"/>
                                </a:lnTo>
                                <a:lnTo>
                                  <a:pt x="43535" y="250659"/>
                                </a:lnTo>
                                <a:lnTo>
                                  <a:pt x="90868" y="273392"/>
                                </a:lnTo>
                                <a:lnTo>
                                  <a:pt x="119697" y="276225"/>
                                </a:lnTo>
                                <a:lnTo>
                                  <a:pt x="136080" y="275285"/>
                                </a:lnTo>
                                <a:lnTo>
                                  <a:pt x="178269" y="260997"/>
                                </a:lnTo>
                                <a:lnTo>
                                  <a:pt x="211797" y="228269"/>
                                </a:lnTo>
                                <a:lnTo>
                                  <a:pt x="221437" y="212953"/>
                                </a:lnTo>
                                <a:close/>
                              </a:path>
                              <a:path w="313690" h="297815">
                                <a:moveTo>
                                  <a:pt x="313143" y="0"/>
                                </a:moveTo>
                                <a:lnTo>
                                  <a:pt x="305168" y="0"/>
                                </a:lnTo>
                                <a:lnTo>
                                  <a:pt x="305168" y="297408"/>
                                </a:lnTo>
                                <a:lnTo>
                                  <a:pt x="313143" y="297408"/>
                                </a:lnTo>
                                <a:lnTo>
                                  <a:pt x="313143"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1513618" y="8766595"/>
                            <a:ext cx="487680" cy="1292225"/>
                          </a:xfrm>
                          <a:custGeom>
                            <a:avLst/>
                            <a:gdLst/>
                            <a:ahLst/>
                            <a:cxnLst/>
                            <a:rect l="l" t="t" r="r" b="b"/>
                            <a:pathLst>
                              <a:path w="487680" h="1292225">
                                <a:moveTo>
                                  <a:pt x="487146" y="0"/>
                                </a:moveTo>
                                <a:lnTo>
                                  <a:pt x="0" y="0"/>
                                </a:lnTo>
                                <a:lnTo>
                                  <a:pt x="0" y="1291804"/>
                                </a:lnTo>
                                <a:lnTo>
                                  <a:pt x="487146" y="1291804"/>
                                </a:lnTo>
                                <a:lnTo>
                                  <a:pt x="487146" y="0"/>
                                </a:lnTo>
                                <a:close/>
                              </a:path>
                            </a:pathLst>
                          </a:custGeom>
                          <a:solidFill>
                            <a:srgbClr val="1C2C4F"/>
                          </a:solidFill>
                        </wps:spPr>
                        <wps:bodyPr wrap="square" lIns="0" tIns="0" rIns="0" bIns="0" rtlCol="0">
                          <a:prstTxWarp prst="textNoShape">
                            <a:avLst/>
                          </a:prstTxWarp>
                          <a:noAutofit/>
                        </wps:bodyPr>
                      </wps:wsp>
                      <wps:wsp>
                        <wps:cNvPr id="8" name="Textbox 8"/>
                        <wps:cNvSpPr txBox="1"/>
                        <wps:spPr>
                          <a:xfrm>
                            <a:off x="1827225" y="4613186"/>
                            <a:ext cx="5945505" cy="1314450"/>
                          </a:xfrm>
                          <a:prstGeom prst="rect">
                            <a:avLst/>
                          </a:prstGeom>
                          <a:solidFill>
                            <a:srgbClr val="C6C5C5">
                              <a:alpha val="19999"/>
                            </a:srgbClr>
                          </a:solidFill>
                        </wps:spPr>
                        <wps:txbx>
                          <w:txbxContent>
                            <w:p>
                              <w:pPr>
                                <w:spacing w:line="240" w:lineRule="auto" w:before="0"/>
                                <w:rPr>
                                  <w:b/>
                                  <w:color w:val="000000"/>
                                  <w:sz w:val="24"/>
                                </w:rPr>
                              </w:pPr>
                            </w:p>
                            <w:p>
                              <w:pPr>
                                <w:spacing w:line="240" w:lineRule="auto" w:before="117"/>
                                <w:rPr>
                                  <w:b/>
                                  <w:color w:val="000000"/>
                                  <w:sz w:val="24"/>
                                </w:rPr>
                              </w:pPr>
                            </w:p>
                            <w:p>
                              <w:pPr>
                                <w:spacing w:line="367" w:lineRule="auto" w:before="0"/>
                                <w:ind w:left="794" w:right="3036" w:hanging="104"/>
                                <w:jc w:val="left"/>
                                <w:rPr>
                                  <w:rFonts w:ascii="Sofia Sans" w:hAnsi="Sofia Sans"/>
                                  <w:color w:val="000000"/>
                                  <w:sz w:val="24"/>
                                </w:rPr>
                              </w:pPr>
                              <w:r>
                                <w:rPr>
                                  <w:rFonts w:ascii="Sofia Sans" w:hAnsi="Sofia Sans"/>
                                  <w:color w:val="0658A7"/>
                                  <w:sz w:val="24"/>
                                </w:rPr>
                                <w:t>| </w:t>
                              </w:r>
                              <w:r>
                                <w:rPr>
                                  <w:rFonts w:ascii="Sofia Sans" w:hAnsi="Sofia Sans"/>
                                  <w:color w:val="1C2C4F"/>
                                  <w:sz w:val="24"/>
                                </w:rPr>
                                <w:t>medio oficial para la publicación de acuerdos y resoluciones</w:t>
                              </w:r>
                              <w:r>
                                <w:rPr>
                                  <w:rFonts w:ascii="Sofia Sans" w:hAnsi="Sofia Sans"/>
                                  <w:color w:val="1C2C4F"/>
                                  <w:spacing w:val="-2"/>
                                  <w:sz w:val="24"/>
                                </w:rPr>
                                <w:t> </w:t>
                              </w:r>
                              <w:r>
                                <w:rPr>
                                  <w:rFonts w:ascii="Sofia Sans" w:hAnsi="Sofia Sans"/>
                                  <w:color w:val="1C2C4F"/>
                                  <w:sz w:val="24"/>
                                </w:rPr>
                                <w:t>del</w:t>
                              </w:r>
                              <w:r>
                                <w:rPr>
                                  <w:rFonts w:ascii="Sofia Sans" w:hAnsi="Sofia Sans"/>
                                  <w:color w:val="1C2C4F"/>
                                  <w:spacing w:val="-2"/>
                                  <w:sz w:val="24"/>
                                </w:rPr>
                                <w:t> </w:t>
                              </w:r>
                              <w:r>
                                <w:rPr>
                                  <w:rFonts w:ascii="Sofia Sans" w:hAnsi="Sofia Sans"/>
                                  <w:color w:val="1C2C4F"/>
                                  <w:sz w:val="24"/>
                                </w:rPr>
                                <w:t>Instituto</w:t>
                              </w:r>
                              <w:r>
                                <w:rPr>
                                  <w:rFonts w:ascii="Sofia Sans" w:hAnsi="Sofia Sans"/>
                                  <w:color w:val="1C2C4F"/>
                                  <w:spacing w:val="-2"/>
                                  <w:sz w:val="24"/>
                                </w:rPr>
                                <w:t> </w:t>
                              </w:r>
                              <w:r>
                                <w:rPr>
                                  <w:rFonts w:ascii="Sofia Sans" w:hAnsi="Sofia Sans"/>
                                  <w:color w:val="1C2C4F"/>
                                  <w:sz w:val="24"/>
                                </w:rPr>
                                <w:t>Tecnológico</w:t>
                              </w:r>
                              <w:r>
                                <w:rPr>
                                  <w:rFonts w:ascii="Sofia Sans" w:hAnsi="Sofia Sans"/>
                                  <w:color w:val="1C2C4F"/>
                                  <w:spacing w:val="-2"/>
                                  <w:sz w:val="24"/>
                                </w:rPr>
                                <w:t> </w:t>
                              </w:r>
                              <w:r>
                                <w:rPr>
                                  <w:rFonts w:ascii="Sofia Sans" w:hAnsi="Sofia Sans"/>
                                  <w:color w:val="1C2C4F"/>
                                  <w:sz w:val="24"/>
                                </w:rPr>
                                <w:t>de</w:t>
                              </w:r>
                              <w:r>
                                <w:rPr>
                                  <w:rFonts w:ascii="Sofia Sans" w:hAnsi="Sofia Sans"/>
                                  <w:color w:val="1C2C4F"/>
                                  <w:spacing w:val="-2"/>
                                  <w:sz w:val="24"/>
                                </w:rPr>
                                <w:t> </w:t>
                              </w:r>
                              <w:r>
                                <w:rPr>
                                  <w:rFonts w:ascii="Sofia Sans" w:hAnsi="Sofia Sans"/>
                                  <w:color w:val="1C2C4F"/>
                                  <w:sz w:val="24"/>
                                </w:rPr>
                                <w:t>Costa</w:t>
                              </w:r>
                              <w:r>
                                <w:rPr>
                                  <w:rFonts w:ascii="Sofia Sans" w:hAnsi="Sofia Sans"/>
                                  <w:color w:val="1C2C4F"/>
                                  <w:spacing w:val="-2"/>
                                  <w:sz w:val="24"/>
                                </w:rPr>
                                <w:t> </w:t>
                              </w:r>
                              <w:r>
                                <w:rPr>
                                  <w:rFonts w:ascii="Sofia Sans" w:hAnsi="Sofia Sans"/>
                                  <w:color w:val="1C2C4F"/>
                                  <w:sz w:val="24"/>
                                </w:rPr>
                                <w:t>Rica</w:t>
                              </w:r>
                              <w:r>
                                <w:rPr>
                                  <w:rFonts w:ascii="Sofia Sans" w:hAnsi="Sofia Sans"/>
                                  <w:color w:val="1C2C4F"/>
                                  <w:spacing w:val="-2"/>
                                  <w:sz w:val="24"/>
                                </w:rPr>
                                <w:t> </w:t>
                              </w:r>
                              <w:r>
                                <w:rPr>
                                  <w:rFonts w:ascii="Sofia Sans" w:hAnsi="Sofia Sans"/>
                                  <w:color w:val="0658A7"/>
                                  <w:sz w:val="24"/>
                                </w:rPr>
                                <w:t>]</w:t>
                              </w:r>
                            </w:p>
                          </w:txbxContent>
                        </wps:txbx>
                        <wps:bodyPr wrap="square" lIns="0" tIns="0" rIns="0" bIns="0" rtlCol="0">
                          <a:noAutofit/>
                        </wps:bodyPr>
                      </wps:wsp>
                    </wpg:wgp>
                  </a:graphicData>
                </a:graphic>
              </wp:anchor>
            </w:drawing>
          </mc:Choice>
          <mc:Fallback>
            <w:pict>
              <v:group style="position:absolute;margin-left:0pt;margin-top:0pt;width:612pt;height:792pt;mso-position-horizontal-relative:page;mso-position-vertical-relative:page;z-index:-21663744" id="docshapegroup1" coordorigin="0,0" coordsize="12240,15840">
                <v:shape style="position:absolute;left:3520;top:11039;width:229;height:229" type="#_x0000_t75" id="docshape2" stroked="false">
                  <v:imagedata r:id="rId5" o:title=""/>
                </v:shape>
                <v:rect style="position:absolute;left:0;top:0;width:3147;height:15840" id="docshape3" filled="true" fillcolor="#2d76b4" stroked="false">
                  <v:fill type="solid"/>
                </v:rect>
                <v:shape style="position:absolute;left:1586;top:721;width:1242;height:423" type="#_x0000_t75" id="docshape4" stroked="false">
                  <v:imagedata r:id="rId6" o:title=""/>
                </v:shape>
                <v:shape style="position:absolute;left:313;top:738;width:659;height:389" type="#_x0000_t75" id="docshape5" stroked="false">
                  <v:imagedata r:id="rId7" o:title=""/>
                </v:shape>
                <v:shape style="position:absolute;left:980;top:700;width:494;height:469" id="docshape6" coordorigin="980,700" coordsize="494,469" path="m1329,1036l1320,1030,1303,1052,1287,1070,1271,1084,1257,1094,1242,1101,1226,1106,1208,1109,1190,1110,1169,1109,1149,1105,1131,1099,1113,1090,1097,1078,1083,1065,1072,1049,1062,1030,1055,1010,1050,988,1047,965,1046,939,1047,908,1050,880,1056,855,1063,832,1073,812,1084,795,1098,781,1112,770,1128,761,1145,755,1163,751,1182,750,1204,752,1224,756,1243,765,1260,776,1276,791,1289,811,1301,834,1311,862,1320,862,1311,730,1301,730,1298,739,1295,746,1286,755,1282,757,1273,757,1267,754,1259,750,1239,741,1218,735,1198,731,1177,730,1150,731,1125,736,1101,745,1077,756,1056,771,1037,789,1020,809,1006,832,995,857,987,883,982,910,980,939,983,973,990,1006,1002,1036,1019,1064,1049,1095,1083,1118,1123,1131,1169,1135,1194,1134,1218,1130,1240,1122,1261,1112,1280,1098,1297,1081,1314,1060,1329,1036xm1473,700l1461,700,1461,1169,1473,1169,1473,700xe" filled="true" fillcolor="#ffffff" stroked="false">
                  <v:path arrowok="t"/>
                  <v:fill type="solid"/>
                </v:shape>
                <v:rect style="position:absolute;left:2383;top:13805;width:768;height:2035" id="docshape7" filled="true" fillcolor="#1c2c4f" stroked="false">
                  <v:fill type="solid"/>
                </v:rect>
                <v:shapetype id="_x0000_t202" o:spt="202" coordsize="21600,21600" path="m,l,21600r21600,l21600,xe">
                  <v:stroke joinstyle="miter"/>
                  <v:path gradientshapeok="t" o:connecttype="rect"/>
                </v:shapetype>
                <v:shape style="position:absolute;left:2877;top:7264;width:9363;height:2070" type="#_x0000_t202" id="docshape8" filled="true" fillcolor="#c6c5c5" stroked="false">
                  <v:textbox inset="0,0,0,0">
                    <w:txbxContent>
                      <w:p>
                        <w:pPr>
                          <w:spacing w:line="240" w:lineRule="auto" w:before="0"/>
                          <w:rPr>
                            <w:b/>
                            <w:color w:val="000000"/>
                            <w:sz w:val="24"/>
                          </w:rPr>
                        </w:pPr>
                      </w:p>
                      <w:p>
                        <w:pPr>
                          <w:spacing w:line="240" w:lineRule="auto" w:before="117"/>
                          <w:rPr>
                            <w:b/>
                            <w:color w:val="000000"/>
                            <w:sz w:val="24"/>
                          </w:rPr>
                        </w:pPr>
                      </w:p>
                      <w:p>
                        <w:pPr>
                          <w:spacing w:line="367" w:lineRule="auto" w:before="0"/>
                          <w:ind w:left="794" w:right="3036" w:hanging="104"/>
                          <w:jc w:val="left"/>
                          <w:rPr>
                            <w:rFonts w:ascii="Sofia Sans" w:hAnsi="Sofia Sans"/>
                            <w:color w:val="000000"/>
                            <w:sz w:val="24"/>
                          </w:rPr>
                        </w:pPr>
                        <w:r>
                          <w:rPr>
                            <w:rFonts w:ascii="Sofia Sans" w:hAnsi="Sofia Sans"/>
                            <w:color w:val="0658A7"/>
                            <w:sz w:val="24"/>
                          </w:rPr>
                          <w:t>| </w:t>
                        </w:r>
                        <w:r>
                          <w:rPr>
                            <w:rFonts w:ascii="Sofia Sans" w:hAnsi="Sofia Sans"/>
                            <w:color w:val="1C2C4F"/>
                            <w:sz w:val="24"/>
                          </w:rPr>
                          <w:t>medio oficial para la publicación de acuerdos y resoluciones</w:t>
                        </w:r>
                        <w:r>
                          <w:rPr>
                            <w:rFonts w:ascii="Sofia Sans" w:hAnsi="Sofia Sans"/>
                            <w:color w:val="1C2C4F"/>
                            <w:spacing w:val="-2"/>
                            <w:sz w:val="24"/>
                          </w:rPr>
                          <w:t> </w:t>
                        </w:r>
                        <w:r>
                          <w:rPr>
                            <w:rFonts w:ascii="Sofia Sans" w:hAnsi="Sofia Sans"/>
                            <w:color w:val="1C2C4F"/>
                            <w:sz w:val="24"/>
                          </w:rPr>
                          <w:t>del</w:t>
                        </w:r>
                        <w:r>
                          <w:rPr>
                            <w:rFonts w:ascii="Sofia Sans" w:hAnsi="Sofia Sans"/>
                            <w:color w:val="1C2C4F"/>
                            <w:spacing w:val="-2"/>
                            <w:sz w:val="24"/>
                          </w:rPr>
                          <w:t> </w:t>
                        </w:r>
                        <w:r>
                          <w:rPr>
                            <w:rFonts w:ascii="Sofia Sans" w:hAnsi="Sofia Sans"/>
                            <w:color w:val="1C2C4F"/>
                            <w:sz w:val="24"/>
                          </w:rPr>
                          <w:t>Instituto</w:t>
                        </w:r>
                        <w:r>
                          <w:rPr>
                            <w:rFonts w:ascii="Sofia Sans" w:hAnsi="Sofia Sans"/>
                            <w:color w:val="1C2C4F"/>
                            <w:spacing w:val="-2"/>
                            <w:sz w:val="24"/>
                          </w:rPr>
                          <w:t> </w:t>
                        </w:r>
                        <w:r>
                          <w:rPr>
                            <w:rFonts w:ascii="Sofia Sans" w:hAnsi="Sofia Sans"/>
                            <w:color w:val="1C2C4F"/>
                            <w:sz w:val="24"/>
                          </w:rPr>
                          <w:t>Tecnológico</w:t>
                        </w:r>
                        <w:r>
                          <w:rPr>
                            <w:rFonts w:ascii="Sofia Sans" w:hAnsi="Sofia Sans"/>
                            <w:color w:val="1C2C4F"/>
                            <w:spacing w:val="-2"/>
                            <w:sz w:val="24"/>
                          </w:rPr>
                          <w:t> </w:t>
                        </w:r>
                        <w:r>
                          <w:rPr>
                            <w:rFonts w:ascii="Sofia Sans" w:hAnsi="Sofia Sans"/>
                            <w:color w:val="1C2C4F"/>
                            <w:sz w:val="24"/>
                          </w:rPr>
                          <w:t>de</w:t>
                        </w:r>
                        <w:r>
                          <w:rPr>
                            <w:rFonts w:ascii="Sofia Sans" w:hAnsi="Sofia Sans"/>
                            <w:color w:val="1C2C4F"/>
                            <w:spacing w:val="-2"/>
                            <w:sz w:val="24"/>
                          </w:rPr>
                          <w:t> </w:t>
                        </w:r>
                        <w:r>
                          <w:rPr>
                            <w:rFonts w:ascii="Sofia Sans" w:hAnsi="Sofia Sans"/>
                            <w:color w:val="1C2C4F"/>
                            <w:sz w:val="24"/>
                          </w:rPr>
                          <w:t>Costa</w:t>
                        </w:r>
                        <w:r>
                          <w:rPr>
                            <w:rFonts w:ascii="Sofia Sans" w:hAnsi="Sofia Sans"/>
                            <w:color w:val="1C2C4F"/>
                            <w:spacing w:val="-2"/>
                            <w:sz w:val="24"/>
                          </w:rPr>
                          <w:t> </w:t>
                        </w:r>
                        <w:r>
                          <w:rPr>
                            <w:rFonts w:ascii="Sofia Sans" w:hAnsi="Sofia Sans"/>
                            <w:color w:val="1C2C4F"/>
                            <w:sz w:val="24"/>
                          </w:rPr>
                          <w:t>Rica</w:t>
                        </w:r>
                        <w:r>
                          <w:rPr>
                            <w:rFonts w:ascii="Sofia Sans" w:hAnsi="Sofia Sans"/>
                            <w:color w:val="1C2C4F"/>
                            <w:spacing w:val="-2"/>
                            <w:sz w:val="24"/>
                          </w:rPr>
                          <w:t> </w:t>
                        </w:r>
                        <w:r>
                          <w:rPr>
                            <w:rFonts w:ascii="Sofia Sans" w:hAnsi="Sofia Sans"/>
                            <w:color w:val="0658A7"/>
                            <w:sz w:val="24"/>
                          </w:rPr>
                          <w:t>]</w:t>
                        </w:r>
                      </w:p>
                    </w:txbxContent>
                  </v:textbox>
                  <v:fill opacity="13107f" type="solid"/>
                  <w10:wrap type="none"/>
                </v:shape>
                <w10:wrap type="none"/>
              </v:group>
            </w:pict>
          </mc:Fallback>
        </mc:AlternateContent>
      </w:r>
      <w:r>
        <w:rPr>
          <w:rFonts w:ascii="Sofia Sans" w:hAnsi="Sofia Sans"/>
          <w:b/>
          <w:sz w:val="65"/>
        </w:rPr>
        <mc:AlternateContent>
          <mc:Choice Requires="wps">
            <w:drawing>
              <wp:anchor distT="0" distB="0" distL="0" distR="0" allowOverlap="1" layoutInCell="1" locked="0" behindDoc="0" simplePos="0" relativeHeight="15805440">
                <wp:simplePos x="0" y="0"/>
                <wp:positionH relativeFrom="page">
                  <wp:posOffset>7340472</wp:posOffset>
                </wp:positionH>
                <wp:positionV relativeFrom="paragraph">
                  <wp:posOffset>0</wp:posOffset>
                </wp:positionV>
                <wp:extent cx="224154" cy="72644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24154" cy="726440"/>
                        </a:xfrm>
                        <a:custGeom>
                          <a:avLst/>
                          <a:gdLst/>
                          <a:ahLst/>
                          <a:cxnLst/>
                          <a:rect l="l" t="t" r="r" b="b"/>
                          <a:pathLst>
                            <a:path w="224154" h="726440">
                              <a:moveTo>
                                <a:pt x="224117" y="0"/>
                              </a:moveTo>
                              <a:lnTo>
                                <a:pt x="0" y="0"/>
                              </a:lnTo>
                              <a:lnTo>
                                <a:pt x="0" y="726096"/>
                              </a:lnTo>
                              <a:lnTo>
                                <a:pt x="224117" y="726096"/>
                              </a:lnTo>
                              <a:lnTo>
                                <a:pt x="224117" y="0"/>
                              </a:lnTo>
                              <a:close/>
                            </a:path>
                          </a:pathLst>
                        </a:custGeom>
                        <a:solidFill>
                          <a:srgbClr val="333333">
                            <a:alpha val="59999"/>
                          </a:srgbClr>
                        </a:solidFill>
                      </wps:spPr>
                      <wps:bodyPr wrap="square" lIns="0" tIns="0" rIns="0" bIns="0" rtlCol="0">
                        <a:prstTxWarp prst="textNoShape">
                          <a:avLst/>
                        </a:prstTxWarp>
                        <a:noAutofit/>
                      </wps:bodyPr>
                    </wps:wsp>
                  </a:graphicData>
                </a:graphic>
              </wp:anchor>
            </w:drawing>
          </mc:Choice>
          <mc:Fallback>
            <w:pict>
              <v:rect style="position:absolute;margin-left:577.98999pt;margin-top:0pt;width:17.647034pt;height:57.172974pt;mso-position-horizontal-relative:page;mso-position-vertical-relative:paragraph;z-index:15805440" id="docshape9" filled="true" fillcolor="#333333" stroked="false">
                <v:fill opacity="39321f" type="solid"/>
                <w10:wrap type="none"/>
              </v:rect>
            </w:pict>
          </mc:Fallback>
        </mc:AlternateContent>
      </w:r>
      <w:bookmarkStart w:name="portada y contraportada #1319" w:id="1"/>
      <w:bookmarkEnd w:id="1"/>
      <w:r>
        <w:rPr/>
      </w:r>
      <w:r>
        <w:rPr>
          <w:rFonts w:ascii="Sofia Sans" w:hAnsi="Sofia Sans"/>
          <w:b/>
          <w:color w:val="333333"/>
          <w:sz w:val="65"/>
        </w:rPr>
        <w:t>N°1319-</w:t>
      </w:r>
      <w:r>
        <w:rPr>
          <w:rFonts w:ascii="Sofia Sans" w:hAnsi="Sofia Sans"/>
          <w:b/>
          <w:color w:val="333333"/>
          <w:spacing w:val="-4"/>
          <w:sz w:val="65"/>
        </w:rPr>
        <w:t>2026</w:t>
      </w:r>
    </w:p>
    <w:p>
      <w:pPr>
        <w:spacing w:before="23"/>
        <w:ind w:left="0" w:right="443" w:firstLine="0"/>
        <w:jc w:val="right"/>
        <w:rPr>
          <w:rFonts w:ascii="Sofia Sans"/>
          <w:b/>
          <w:sz w:val="22"/>
        </w:rPr>
      </w:pPr>
      <w:r>
        <w:rPr>
          <w:rFonts w:ascii="Sofia Sans"/>
          <w:b/>
          <w:color w:val="333333"/>
          <w:sz w:val="22"/>
        </w:rPr>
        <w:t>martes</w:t>
      </w:r>
      <w:r>
        <w:rPr>
          <w:rFonts w:ascii="Sofia Sans"/>
          <w:b/>
          <w:color w:val="333333"/>
          <w:spacing w:val="2"/>
          <w:sz w:val="22"/>
        </w:rPr>
        <w:t> </w:t>
      </w:r>
      <w:r>
        <w:rPr>
          <w:rFonts w:ascii="Sofia Sans"/>
          <w:b/>
          <w:color w:val="333333"/>
          <w:sz w:val="22"/>
        </w:rPr>
        <w:t>12</w:t>
      </w:r>
      <w:r>
        <w:rPr>
          <w:rFonts w:ascii="Sofia Sans"/>
          <w:b/>
          <w:color w:val="333333"/>
          <w:spacing w:val="4"/>
          <w:sz w:val="22"/>
        </w:rPr>
        <w:t> </w:t>
      </w:r>
      <w:r>
        <w:rPr>
          <w:rFonts w:ascii="Sofia Sans"/>
          <w:b/>
          <w:color w:val="333333"/>
          <w:sz w:val="22"/>
        </w:rPr>
        <w:t>de</w:t>
      </w:r>
      <w:r>
        <w:rPr>
          <w:rFonts w:ascii="Sofia Sans"/>
          <w:b/>
          <w:color w:val="333333"/>
          <w:spacing w:val="4"/>
          <w:sz w:val="22"/>
        </w:rPr>
        <w:t> </w:t>
      </w:r>
      <w:r>
        <w:rPr>
          <w:rFonts w:ascii="Sofia Sans"/>
          <w:b/>
          <w:color w:val="333333"/>
          <w:sz w:val="22"/>
        </w:rPr>
        <w:t>mayo</w:t>
      </w:r>
      <w:r>
        <w:rPr>
          <w:rFonts w:ascii="Sofia Sans"/>
          <w:b/>
          <w:color w:val="333333"/>
          <w:spacing w:val="4"/>
          <w:sz w:val="22"/>
        </w:rPr>
        <w:t> </w:t>
      </w:r>
      <w:r>
        <w:rPr>
          <w:rFonts w:ascii="Sofia Sans"/>
          <w:b/>
          <w:color w:val="333333"/>
          <w:sz w:val="22"/>
        </w:rPr>
        <w:t>de</w:t>
      </w:r>
      <w:r>
        <w:rPr>
          <w:rFonts w:ascii="Sofia Sans"/>
          <w:b/>
          <w:color w:val="333333"/>
          <w:spacing w:val="4"/>
          <w:sz w:val="22"/>
        </w:rPr>
        <w:t> </w:t>
      </w:r>
      <w:r>
        <w:rPr>
          <w:rFonts w:ascii="Sofia Sans"/>
          <w:b/>
          <w:color w:val="333333"/>
          <w:spacing w:val="-4"/>
          <w:sz w:val="22"/>
        </w:rPr>
        <w:t>2026</w:t>
      </w:r>
    </w:p>
    <w:p>
      <w:pPr>
        <w:spacing w:before="107"/>
        <w:ind w:left="0" w:right="451" w:firstLine="0"/>
        <w:jc w:val="right"/>
        <w:rPr>
          <w:rFonts w:ascii="Sofia Sans" w:hAnsi="Sofia Sans"/>
          <w:b/>
          <w:sz w:val="22"/>
        </w:rPr>
      </w:pPr>
      <w:r>
        <w:rPr>
          <w:rFonts w:ascii="Sofia Sans" w:hAnsi="Sofia Sans"/>
          <w:b/>
          <w:color w:val="333333"/>
          <w:sz w:val="22"/>
        </w:rPr>
        <w:t>325</w:t>
      </w:r>
      <w:r>
        <w:rPr>
          <w:rFonts w:ascii="Sofia Sans" w:hAnsi="Sofia Sans"/>
          <w:b/>
          <w:color w:val="333333"/>
          <w:spacing w:val="4"/>
          <w:sz w:val="22"/>
        </w:rPr>
        <w:t> </w:t>
      </w:r>
      <w:r>
        <w:rPr>
          <w:rFonts w:ascii="Sofia Sans" w:hAnsi="Sofia Sans"/>
          <w:b/>
          <w:color w:val="333333"/>
          <w:spacing w:val="-2"/>
          <w:sz w:val="22"/>
        </w:rPr>
        <w:t>páginas</w:t>
      </w:r>
    </w:p>
    <w:p>
      <w:pPr>
        <w:pStyle w:val="BodyText"/>
        <w:spacing w:before="1151"/>
        <w:rPr>
          <w:rFonts w:ascii="Sofia Sans"/>
          <w:b/>
          <w:sz w:val="119"/>
        </w:rPr>
      </w:pPr>
    </w:p>
    <w:p>
      <w:pPr>
        <w:pStyle w:val="Title"/>
      </w:pPr>
      <w:r>
        <w:rPr>
          <w:color w:val="1C2C4F"/>
          <w:spacing w:val="-57"/>
          <w:w w:val="99"/>
        </w:rPr>
        <w:t>G</w:t>
      </w:r>
      <w:r>
        <w:rPr>
          <w:color w:val="1C2C4F"/>
          <w:spacing w:val="-93"/>
          <w:w w:val="102"/>
        </w:rPr>
        <w:t>A</w:t>
      </w:r>
      <w:r>
        <w:rPr>
          <w:color w:val="1C2C4F"/>
          <w:spacing w:val="-57"/>
          <w:w w:val="97"/>
        </w:rPr>
        <w:t>C</w:t>
      </w:r>
      <w:r>
        <w:rPr>
          <w:color w:val="1C2C4F"/>
          <w:spacing w:val="-57"/>
          <w:w w:val="98"/>
        </w:rPr>
        <w:t>E</w:t>
      </w:r>
      <w:r>
        <w:rPr>
          <w:color w:val="1C2C4F"/>
          <w:spacing w:val="-135"/>
          <w:w w:val="102"/>
        </w:rPr>
        <w:t>T</w:t>
      </w:r>
      <w:r>
        <w:rPr>
          <w:color w:val="1C2C4F"/>
          <w:spacing w:val="-27"/>
          <w:w w:val="102"/>
        </w:rPr>
        <w:t>A</w:t>
      </w:r>
    </w:p>
    <w:p>
      <w:pPr>
        <w:spacing w:before="215"/>
        <w:ind w:left="3520" w:right="0" w:firstLine="0"/>
        <w:jc w:val="left"/>
        <w:rPr>
          <w:b/>
          <w:sz w:val="46"/>
        </w:rPr>
      </w:pPr>
      <w:r>
        <w:rPr>
          <w:b/>
          <w:color w:val="1C2C4F"/>
          <w:spacing w:val="-8"/>
          <w:sz w:val="46"/>
        </w:rPr>
        <w:t>del</w:t>
      </w:r>
      <w:r>
        <w:rPr>
          <w:b/>
          <w:color w:val="1C2C4F"/>
          <w:spacing w:val="58"/>
          <w:sz w:val="46"/>
        </w:rPr>
        <w:t> </w:t>
      </w:r>
      <w:r>
        <w:rPr>
          <w:b/>
          <w:color w:val="1C2C4F"/>
          <w:spacing w:val="-8"/>
          <w:sz w:val="46"/>
        </w:rPr>
        <w:t>Instituto</w:t>
      </w:r>
      <w:r>
        <w:rPr>
          <w:b/>
          <w:color w:val="1C2C4F"/>
          <w:spacing w:val="-27"/>
          <w:sz w:val="46"/>
        </w:rPr>
        <w:t> </w:t>
      </w:r>
      <w:r>
        <w:rPr>
          <w:b/>
          <w:color w:val="1C2C4F"/>
          <w:spacing w:val="-8"/>
          <w:sz w:val="46"/>
        </w:rPr>
        <w:t>Tecnológico</w:t>
      </w:r>
      <w:r>
        <w:rPr>
          <w:b/>
          <w:color w:val="1C2C4F"/>
          <w:spacing w:val="-27"/>
          <w:sz w:val="46"/>
        </w:rPr>
        <w:t> </w:t>
      </w:r>
      <w:r>
        <w:rPr>
          <w:b/>
          <w:color w:val="1C2C4F"/>
          <w:spacing w:val="-8"/>
          <w:sz w:val="46"/>
        </w:rPr>
        <w:t>de</w:t>
      </w:r>
      <w:r>
        <w:rPr>
          <w:b/>
          <w:color w:val="1C2C4F"/>
          <w:spacing w:val="-27"/>
          <w:sz w:val="46"/>
        </w:rPr>
        <w:t> </w:t>
      </w:r>
      <w:r>
        <w:rPr>
          <w:b/>
          <w:color w:val="1C2C4F"/>
          <w:spacing w:val="-8"/>
          <w:sz w:val="46"/>
        </w:rPr>
        <w:t>Costa</w:t>
      </w:r>
      <w:r>
        <w:rPr>
          <w:b/>
          <w:color w:val="1C2C4F"/>
          <w:spacing w:val="-27"/>
          <w:sz w:val="46"/>
        </w:rPr>
        <w:t> </w:t>
      </w:r>
      <w:r>
        <w:rPr>
          <w:b/>
          <w:color w:val="1C2C4F"/>
          <w:spacing w:val="-8"/>
          <w:sz w:val="46"/>
        </w:rPr>
        <w:t>Rica</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6"/>
        <w:rPr>
          <w:b/>
          <w:sz w:val="20"/>
        </w:rPr>
      </w:pPr>
      <w:r>
        <w:rPr>
          <w:b/>
          <w:sz w:val="20"/>
        </w:rPr>
        <w:drawing>
          <wp:anchor distT="0" distB="0" distL="0" distR="0" allowOverlap="1" layoutInCell="1" locked="0" behindDoc="1" simplePos="0" relativeHeight="487587840">
            <wp:simplePos x="0" y="0"/>
            <wp:positionH relativeFrom="page">
              <wp:posOffset>2235616</wp:posOffset>
            </wp:positionH>
            <wp:positionV relativeFrom="paragraph">
              <wp:posOffset>171854</wp:posOffset>
            </wp:positionV>
            <wp:extent cx="144697" cy="144684"/>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588352">
            <wp:simplePos x="0" y="0"/>
            <wp:positionH relativeFrom="page">
              <wp:posOffset>2598294</wp:posOffset>
            </wp:positionH>
            <wp:positionV relativeFrom="paragraph">
              <wp:posOffset>171854</wp:posOffset>
            </wp:positionV>
            <wp:extent cx="144697" cy="144684"/>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9"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588864">
            <wp:simplePos x="0" y="0"/>
            <wp:positionH relativeFrom="page">
              <wp:posOffset>2960969</wp:posOffset>
            </wp:positionH>
            <wp:positionV relativeFrom="paragraph">
              <wp:posOffset>171854</wp:posOffset>
            </wp:positionV>
            <wp:extent cx="144697" cy="144684"/>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589376">
            <wp:simplePos x="0" y="0"/>
            <wp:positionH relativeFrom="page">
              <wp:posOffset>3323643</wp:posOffset>
            </wp:positionH>
            <wp:positionV relativeFrom="paragraph">
              <wp:posOffset>171854</wp:posOffset>
            </wp:positionV>
            <wp:extent cx="144697" cy="144684"/>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9"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589888">
            <wp:simplePos x="0" y="0"/>
            <wp:positionH relativeFrom="page">
              <wp:posOffset>3686317</wp:posOffset>
            </wp:positionH>
            <wp:positionV relativeFrom="paragraph">
              <wp:posOffset>171854</wp:posOffset>
            </wp:positionV>
            <wp:extent cx="144697" cy="144684"/>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9"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590400">
            <wp:simplePos x="0" y="0"/>
            <wp:positionH relativeFrom="page">
              <wp:posOffset>4048988</wp:posOffset>
            </wp:positionH>
            <wp:positionV relativeFrom="paragraph">
              <wp:posOffset>171854</wp:posOffset>
            </wp:positionV>
            <wp:extent cx="144697" cy="144684"/>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8"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590912">
            <wp:simplePos x="0" y="0"/>
            <wp:positionH relativeFrom="page">
              <wp:posOffset>4411666</wp:posOffset>
            </wp:positionH>
            <wp:positionV relativeFrom="paragraph">
              <wp:posOffset>171854</wp:posOffset>
            </wp:positionV>
            <wp:extent cx="144697" cy="144684"/>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8"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591424">
            <wp:simplePos x="0" y="0"/>
            <wp:positionH relativeFrom="page">
              <wp:posOffset>4774340</wp:posOffset>
            </wp:positionH>
            <wp:positionV relativeFrom="paragraph">
              <wp:posOffset>171854</wp:posOffset>
            </wp:positionV>
            <wp:extent cx="144697" cy="144684"/>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8"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591936">
            <wp:simplePos x="0" y="0"/>
            <wp:positionH relativeFrom="page">
              <wp:posOffset>5137015</wp:posOffset>
            </wp:positionH>
            <wp:positionV relativeFrom="paragraph">
              <wp:posOffset>171854</wp:posOffset>
            </wp:positionV>
            <wp:extent cx="144697" cy="144684"/>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9"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592448">
            <wp:simplePos x="0" y="0"/>
            <wp:positionH relativeFrom="page">
              <wp:posOffset>5499689</wp:posOffset>
            </wp:positionH>
            <wp:positionV relativeFrom="paragraph">
              <wp:posOffset>171854</wp:posOffset>
            </wp:positionV>
            <wp:extent cx="144697" cy="144684"/>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9"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592960">
            <wp:simplePos x="0" y="0"/>
            <wp:positionH relativeFrom="page">
              <wp:posOffset>5862359</wp:posOffset>
            </wp:positionH>
            <wp:positionV relativeFrom="paragraph">
              <wp:posOffset>171854</wp:posOffset>
            </wp:positionV>
            <wp:extent cx="144697" cy="144684"/>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9"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593472">
            <wp:simplePos x="0" y="0"/>
            <wp:positionH relativeFrom="page">
              <wp:posOffset>6225038</wp:posOffset>
            </wp:positionH>
            <wp:positionV relativeFrom="paragraph">
              <wp:posOffset>171854</wp:posOffset>
            </wp:positionV>
            <wp:extent cx="144697" cy="144684"/>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8"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593984">
            <wp:simplePos x="0" y="0"/>
            <wp:positionH relativeFrom="page">
              <wp:posOffset>6587712</wp:posOffset>
            </wp:positionH>
            <wp:positionV relativeFrom="paragraph">
              <wp:posOffset>171854</wp:posOffset>
            </wp:positionV>
            <wp:extent cx="144697" cy="144684"/>
            <wp:effectExtent l="0" t="0" r="0" b="0"/>
            <wp:wrapTopAndBottom/>
            <wp:docPr id="22" name="Image 22"/>
            <wp:cNvGraphicFramePr>
              <a:graphicFrameLocks/>
            </wp:cNvGraphicFramePr>
            <a:graphic>
              <a:graphicData uri="http://schemas.openxmlformats.org/drawingml/2006/picture">
                <pic:pic>
                  <pic:nvPicPr>
                    <pic:cNvPr id="22" name="Image 22"/>
                    <pic:cNvPicPr/>
                  </pic:nvPicPr>
                  <pic:blipFill>
                    <a:blip r:embed="rId8"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594496">
            <wp:simplePos x="0" y="0"/>
            <wp:positionH relativeFrom="page">
              <wp:posOffset>6950385</wp:posOffset>
            </wp:positionH>
            <wp:positionV relativeFrom="paragraph">
              <wp:posOffset>171854</wp:posOffset>
            </wp:positionV>
            <wp:extent cx="144697" cy="144684"/>
            <wp:effectExtent l="0" t="0" r="0" b="0"/>
            <wp:wrapTopAndBottom/>
            <wp:docPr id="23" name="Image 23"/>
            <wp:cNvGraphicFramePr>
              <a:graphicFrameLocks/>
            </wp:cNvGraphicFramePr>
            <a:graphic>
              <a:graphicData uri="http://schemas.openxmlformats.org/drawingml/2006/picture">
                <pic:pic>
                  <pic:nvPicPr>
                    <pic:cNvPr id="23" name="Image 23"/>
                    <pic:cNvPicPr/>
                  </pic:nvPicPr>
                  <pic:blipFill>
                    <a:blip r:embed="rId8"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595008">
            <wp:simplePos x="0" y="0"/>
            <wp:positionH relativeFrom="page">
              <wp:posOffset>7313061</wp:posOffset>
            </wp:positionH>
            <wp:positionV relativeFrom="paragraph">
              <wp:posOffset>171854</wp:posOffset>
            </wp:positionV>
            <wp:extent cx="144697" cy="144684"/>
            <wp:effectExtent l="0" t="0" r="0" b="0"/>
            <wp:wrapTopAndBottom/>
            <wp:docPr id="24" name="Image 24"/>
            <wp:cNvGraphicFramePr>
              <a:graphicFrameLocks/>
            </wp:cNvGraphicFramePr>
            <a:graphic>
              <a:graphicData uri="http://schemas.openxmlformats.org/drawingml/2006/picture">
                <pic:pic>
                  <pic:nvPicPr>
                    <pic:cNvPr id="24" name="Image 24"/>
                    <pic:cNvPicPr/>
                  </pic:nvPicPr>
                  <pic:blipFill>
                    <a:blip r:embed="rId9"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595520">
            <wp:simplePos x="0" y="0"/>
            <wp:positionH relativeFrom="page">
              <wp:posOffset>2235616</wp:posOffset>
            </wp:positionH>
            <wp:positionV relativeFrom="paragraph">
              <wp:posOffset>534529</wp:posOffset>
            </wp:positionV>
            <wp:extent cx="145745" cy="145732"/>
            <wp:effectExtent l="0" t="0" r="0" b="0"/>
            <wp:wrapTopAndBottom/>
            <wp:docPr id="25" name="Image 25"/>
            <wp:cNvGraphicFramePr>
              <a:graphicFrameLocks/>
            </wp:cNvGraphicFramePr>
            <a:graphic>
              <a:graphicData uri="http://schemas.openxmlformats.org/drawingml/2006/picture">
                <pic:pic>
                  <pic:nvPicPr>
                    <pic:cNvPr id="25" name="Image 25"/>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596032">
            <wp:simplePos x="0" y="0"/>
            <wp:positionH relativeFrom="page">
              <wp:posOffset>2598294</wp:posOffset>
            </wp:positionH>
            <wp:positionV relativeFrom="paragraph">
              <wp:posOffset>534529</wp:posOffset>
            </wp:positionV>
            <wp:extent cx="145745" cy="145732"/>
            <wp:effectExtent l="0" t="0" r="0" b="0"/>
            <wp:wrapTopAndBottom/>
            <wp:docPr id="26" name="Image 26"/>
            <wp:cNvGraphicFramePr>
              <a:graphicFrameLocks/>
            </wp:cNvGraphicFramePr>
            <a:graphic>
              <a:graphicData uri="http://schemas.openxmlformats.org/drawingml/2006/picture">
                <pic:pic>
                  <pic:nvPicPr>
                    <pic:cNvPr id="26" name="Image 26"/>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596544">
            <wp:simplePos x="0" y="0"/>
            <wp:positionH relativeFrom="page">
              <wp:posOffset>2960969</wp:posOffset>
            </wp:positionH>
            <wp:positionV relativeFrom="paragraph">
              <wp:posOffset>534529</wp:posOffset>
            </wp:positionV>
            <wp:extent cx="145745" cy="145732"/>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597056">
            <wp:simplePos x="0" y="0"/>
            <wp:positionH relativeFrom="page">
              <wp:posOffset>3323643</wp:posOffset>
            </wp:positionH>
            <wp:positionV relativeFrom="paragraph">
              <wp:posOffset>534529</wp:posOffset>
            </wp:positionV>
            <wp:extent cx="145745" cy="145732"/>
            <wp:effectExtent l="0" t="0" r="0" b="0"/>
            <wp:wrapTopAndBottom/>
            <wp:docPr id="28" name="Image 28"/>
            <wp:cNvGraphicFramePr>
              <a:graphicFrameLocks/>
            </wp:cNvGraphicFramePr>
            <a:graphic>
              <a:graphicData uri="http://schemas.openxmlformats.org/drawingml/2006/picture">
                <pic:pic>
                  <pic:nvPicPr>
                    <pic:cNvPr id="28" name="Image 28"/>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597568">
            <wp:simplePos x="0" y="0"/>
            <wp:positionH relativeFrom="page">
              <wp:posOffset>3686317</wp:posOffset>
            </wp:positionH>
            <wp:positionV relativeFrom="paragraph">
              <wp:posOffset>534529</wp:posOffset>
            </wp:positionV>
            <wp:extent cx="145745" cy="145732"/>
            <wp:effectExtent l="0" t="0" r="0" b="0"/>
            <wp:wrapTopAndBottom/>
            <wp:docPr id="29" name="Image 29"/>
            <wp:cNvGraphicFramePr>
              <a:graphicFrameLocks/>
            </wp:cNvGraphicFramePr>
            <a:graphic>
              <a:graphicData uri="http://schemas.openxmlformats.org/drawingml/2006/picture">
                <pic:pic>
                  <pic:nvPicPr>
                    <pic:cNvPr id="29" name="Image 29"/>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598080">
            <wp:simplePos x="0" y="0"/>
            <wp:positionH relativeFrom="page">
              <wp:posOffset>4048988</wp:posOffset>
            </wp:positionH>
            <wp:positionV relativeFrom="paragraph">
              <wp:posOffset>534529</wp:posOffset>
            </wp:positionV>
            <wp:extent cx="145745" cy="145732"/>
            <wp:effectExtent l="0" t="0" r="0" b="0"/>
            <wp:wrapTopAndBottom/>
            <wp:docPr id="30" name="Image 30"/>
            <wp:cNvGraphicFramePr>
              <a:graphicFrameLocks/>
            </wp:cNvGraphicFramePr>
            <a:graphic>
              <a:graphicData uri="http://schemas.openxmlformats.org/drawingml/2006/picture">
                <pic:pic>
                  <pic:nvPicPr>
                    <pic:cNvPr id="30" name="Image 30"/>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598592">
            <wp:simplePos x="0" y="0"/>
            <wp:positionH relativeFrom="page">
              <wp:posOffset>4411666</wp:posOffset>
            </wp:positionH>
            <wp:positionV relativeFrom="paragraph">
              <wp:posOffset>534529</wp:posOffset>
            </wp:positionV>
            <wp:extent cx="145745" cy="145732"/>
            <wp:effectExtent l="0" t="0" r="0" b="0"/>
            <wp:wrapTopAndBottom/>
            <wp:docPr id="31" name="Image 31"/>
            <wp:cNvGraphicFramePr>
              <a:graphicFrameLocks/>
            </wp:cNvGraphicFramePr>
            <a:graphic>
              <a:graphicData uri="http://schemas.openxmlformats.org/drawingml/2006/picture">
                <pic:pic>
                  <pic:nvPicPr>
                    <pic:cNvPr id="31" name="Image 31"/>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599104">
            <wp:simplePos x="0" y="0"/>
            <wp:positionH relativeFrom="page">
              <wp:posOffset>4774340</wp:posOffset>
            </wp:positionH>
            <wp:positionV relativeFrom="paragraph">
              <wp:posOffset>534529</wp:posOffset>
            </wp:positionV>
            <wp:extent cx="145745" cy="145732"/>
            <wp:effectExtent l="0" t="0" r="0" b="0"/>
            <wp:wrapTopAndBottom/>
            <wp:docPr id="32" name="Image 32"/>
            <wp:cNvGraphicFramePr>
              <a:graphicFrameLocks/>
            </wp:cNvGraphicFramePr>
            <a:graphic>
              <a:graphicData uri="http://schemas.openxmlformats.org/drawingml/2006/picture">
                <pic:pic>
                  <pic:nvPicPr>
                    <pic:cNvPr id="32" name="Image 32"/>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599616">
            <wp:simplePos x="0" y="0"/>
            <wp:positionH relativeFrom="page">
              <wp:posOffset>5137015</wp:posOffset>
            </wp:positionH>
            <wp:positionV relativeFrom="paragraph">
              <wp:posOffset>534529</wp:posOffset>
            </wp:positionV>
            <wp:extent cx="145745" cy="145732"/>
            <wp:effectExtent l="0" t="0" r="0" b="0"/>
            <wp:wrapTopAndBottom/>
            <wp:docPr id="33" name="Image 33"/>
            <wp:cNvGraphicFramePr>
              <a:graphicFrameLocks/>
            </wp:cNvGraphicFramePr>
            <a:graphic>
              <a:graphicData uri="http://schemas.openxmlformats.org/drawingml/2006/picture">
                <pic:pic>
                  <pic:nvPicPr>
                    <pic:cNvPr id="33" name="Image 33"/>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00128">
            <wp:simplePos x="0" y="0"/>
            <wp:positionH relativeFrom="page">
              <wp:posOffset>5499689</wp:posOffset>
            </wp:positionH>
            <wp:positionV relativeFrom="paragraph">
              <wp:posOffset>534529</wp:posOffset>
            </wp:positionV>
            <wp:extent cx="145745" cy="145732"/>
            <wp:effectExtent l="0" t="0" r="0" b="0"/>
            <wp:wrapTopAndBottom/>
            <wp:docPr id="34" name="Image 34"/>
            <wp:cNvGraphicFramePr>
              <a:graphicFrameLocks/>
            </wp:cNvGraphicFramePr>
            <a:graphic>
              <a:graphicData uri="http://schemas.openxmlformats.org/drawingml/2006/picture">
                <pic:pic>
                  <pic:nvPicPr>
                    <pic:cNvPr id="34" name="Image 34"/>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00640">
            <wp:simplePos x="0" y="0"/>
            <wp:positionH relativeFrom="page">
              <wp:posOffset>5862359</wp:posOffset>
            </wp:positionH>
            <wp:positionV relativeFrom="paragraph">
              <wp:posOffset>534529</wp:posOffset>
            </wp:positionV>
            <wp:extent cx="145745" cy="145732"/>
            <wp:effectExtent l="0" t="0" r="0" b="0"/>
            <wp:wrapTopAndBottom/>
            <wp:docPr id="35" name="Image 35"/>
            <wp:cNvGraphicFramePr>
              <a:graphicFrameLocks/>
            </wp:cNvGraphicFramePr>
            <a:graphic>
              <a:graphicData uri="http://schemas.openxmlformats.org/drawingml/2006/picture">
                <pic:pic>
                  <pic:nvPicPr>
                    <pic:cNvPr id="35" name="Image 35"/>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01152">
            <wp:simplePos x="0" y="0"/>
            <wp:positionH relativeFrom="page">
              <wp:posOffset>6225038</wp:posOffset>
            </wp:positionH>
            <wp:positionV relativeFrom="paragraph">
              <wp:posOffset>534529</wp:posOffset>
            </wp:positionV>
            <wp:extent cx="145745" cy="145732"/>
            <wp:effectExtent l="0" t="0" r="0" b="0"/>
            <wp:wrapTopAndBottom/>
            <wp:docPr id="36" name="Image 36"/>
            <wp:cNvGraphicFramePr>
              <a:graphicFrameLocks/>
            </wp:cNvGraphicFramePr>
            <a:graphic>
              <a:graphicData uri="http://schemas.openxmlformats.org/drawingml/2006/picture">
                <pic:pic>
                  <pic:nvPicPr>
                    <pic:cNvPr id="36" name="Image 36"/>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01664">
            <wp:simplePos x="0" y="0"/>
            <wp:positionH relativeFrom="page">
              <wp:posOffset>6587712</wp:posOffset>
            </wp:positionH>
            <wp:positionV relativeFrom="paragraph">
              <wp:posOffset>534529</wp:posOffset>
            </wp:positionV>
            <wp:extent cx="145745" cy="145732"/>
            <wp:effectExtent l="0" t="0" r="0" b="0"/>
            <wp:wrapTopAndBottom/>
            <wp:docPr id="37" name="Image 37"/>
            <wp:cNvGraphicFramePr>
              <a:graphicFrameLocks/>
            </wp:cNvGraphicFramePr>
            <a:graphic>
              <a:graphicData uri="http://schemas.openxmlformats.org/drawingml/2006/picture">
                <pic:pic>
                  <pic:nvPicPr>
                    <pic:cNvPr id="37" name="Image 37"/>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02176">
            <wp:simplePos x="0" y="0"/>
            <wp:positionH relativeFrom="page">
              <wp:posOffset>6950385</wp:posOffset>
            </wp:positionH>
            <wp:positionV relativeFrom="paragraph">
              <wp:posOffset>534529</wp:posOffset>
            </wp:positionV>
            <wp:extent cx="145745" cy="145732"/>
            <wp:effectExtent l="0" t="0" r="0" b="0"/>
            <wp:wrapTopAndBottom/>
            <wp:docPr id="38" name="Image 38"/>
            <wp:cNvGraphicFramePr>
              <a:graphicFrameLocks/>
            </wp:cNvGraphicFramePr>
            <a:graphic>
              <a:graphicData uri="http://schemas.openxmlformats.org/drawingml/2006/picture">
                <pic:pic>
                  <pic:nvPicPr>
                    <pic:cNvPr id="38" name="Image 38"/>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02688">
            <wp:simplePos x="0" y="0"/>
            <wp:positionH relativeFrom="page">
              <wp:posOffset>7313061</wp:posOffset>
            </wp:positionH>
            <wp:positionV relativeFrom="paragraph">
              <wp:posOffset>534529</wp:posOffset>
            </wp:positionV>
            <wp:extent cx="145745" cy="145732"/>
            <wp:effectExtent l="0" t="0" r="0" b="0"/>
            <wp:wrapTopAndBottom/>
            <wp:docPr id="39" name="Image 39"/>
            <wp:cNvGraphicFramePr>
              <a:graphicFrameLocks/>
            </wp:cNvGraphicFramePr>
            <a:graphic>
              <a:graphicData uri="http://schemas.openxmlformats.org/drawingml/2006/picture">
                <pic:pic>
                  <pic:nvPicPr>
                    <pic:cNvPr id="39" name="Image 39"/>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03200">
            <wp:simplePos x="0" y="0"/>
            <wp:positionH relativeFrom="page">
              <wp:posOffset>2598294</wp:posOffset>
            </wp:positionH>
            <wp:positionV relativeFrom="paragraph">
              <wp:posOffset>893385</wp:posOffset>
            </wp:positionV>
            <wp:extent cx="145745" cy="145732"/>
            <wp:effectExtent l="0" t="0" r="0" b="0"/>
            <wp:wrapTopAndBottom/>
            <wp:docPr id="40" name="Image 40"/>
            <wp:cNvGraphicFramePr>
              <a:graphicFrameLocks/>
            </wp:cNvGraphicFramePr>
            <a:graphic>
              <a:graphicData uri="http://schemas.openxmlformats.org/drawingml/2006/picture">
                <pic:pic>
                  <pic:nvPicPr>
                    <pic:cNvPr id="40" name="Image 40"/>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03712">
            <wp:simplePos x="0" y="0"/>
            <wp:positionH relativeFrom="page">
              <wp:posOffset>2960969</wp:posOffset>
            </wp:positionH>
            <wp:positionV relativeFrom="paragraph">
              <wp:posOffset>893385</wp:posOffset>
            </wp:positionV>
            <wp:extent cx="145745" cy="145732"/>
            <wp:effectExtent l="0" t="0" r="0" b="0"/>
            <wp:wrapTopAndBottom/>
            <wp:docPr id="41" name="Image 41"/>
            <wp:cNvGraphicFramePr>
              <a:graphicFrameLocks/>
            </wp:cNvGraphicFramePr>
            <a:graphic>
              <a:graphicData uri="http://schemas.openxmlformats.org/drawingml/2006/picture">
                <pic:pic>
                  <pic:nvPicPr>
                    <pic:cNvPr id="41" name="Image 41"/>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04224">
            <wp:simplePos x="0" y="0"/>
            <wp:positionH relativeFrom="page">
              <wp:posOffset>3323643</wp:posOffset>
            </wp:positionH>
            <wp:positionV relativeFrom="paragraph">
              <wp:posOffset>893385</wp:posOffset>
            </wp:positionV>
            <wp:extent cx="145745" cy="145732"/>
            <wp:effectExtent l="0" t="0" r="0" b="0"/>
            <wp:wrapTopAndBottom/>
            <wp:docPr id="42" name="Image 42"/>
            <wp:cNvGraphicFramePr>
              <a:graphicFrameLocks/>
            </wp:cNvGraphicFramePr>
            <a:graphic>
              <a:graphicData uri="http://schemas.openxmlformats.org/drawingml/2006/picture">
                <pic:pic>
                  <pic:nvPicPr>
                    <pic:cNvPr id="42" name="Image 42"/>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04736">
            <wp:simplePos x="0" y="0"/>
            <wp:positionH relativeFrom="page">
              <wp:posOffset>3686317</wp:posOffset>
            </wp:positionH>
            <wp:positionV relativeFrom="paragraph">
              <wp:posOffset>893385</wp:posOffset>
            </wp:positionV>
            <wp:extent cx="145745" cy="145732"/>
            <wp:effectExtent l="0" t="0" r="0" b="0"/>
            <wp:wrapTopAndBottom/>
            <wp:docPr id="43" name="Image 43"/>
            <wp:cNvGraphicFramePr>
              <a:graphicFrameLocks/>
            </wp:cNvGraphicFramePr>
            <a:graphic>
              <a:graphicData uri="http://schemas.openxmlformats.org/drawingml/2006/picture">
                <pic:pic>
                  <pic:nvPicPr>
                    <pic:cNvPr id="43" name="Image 43"/>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05248">
            <wp:simplePos x="0" y="0"/>
            <wp:positionH relativeFrom="page">
              <wp:posOffset>4048988</wp:posOffset>
            </wp:positionH>
            <wp:positionV relativeFrom="paragraph">
              <wp:posOffset>893385</wp:posOffset>
            </wp:positionV>
            <wp:extent cx="145745" cy="145732"/>
            <wp:effectExtent l="0" t="0" r="0" b="0"/>
            <wp:wrapTopAndBottom/>
            <wp:docPr id="44" name="Image 44"/>
            <wp:cNvGraphicFramePr>
              <a:graphicFrameLocks/>
            </wp:cNvGraphicFramePr>
            <a:graphic>
              <a:graphicData uri="http://schemas.openxmlformats.org/drawingml/2006/picture">
                <pic:pic>
                  <pic:nvPicPr>
                    <pic:cNvPr id="44" name="Image 44"/>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05760">
            <wp:simplePos x="0" y="0"/>
            <wp:positionH relativeFrom="page">
              <wp:posOffset>4411666</wp:posOffset>
            </wp:positionH>
            <wp:positionV relativeFrom="paragraph">
              <wp:posOffset>893385</wp:posOffset>
            </wp:positionV>
            <wp:extent cx="145745" cy="145732"/>
            <wp:effectExtent l="0" t="0" r="0" b="0"/>
            <wp:wrapTopAndBottom/>
            <wp:docPr id="45" name="Image 45"/>
            <wp:cNvGraphicFramePr>
              <a:graphicFrameLocks/>
            </wp:cNvGraphicFramePr>
            <a:graphic>
              <a:graphicData uri="http://schemas.openxmlformats.org/drawingml/2006/picture">
                <pic:pic>
                  <pic:nvPicPr>
                    <pic:cNvPr id="45" name="Image 45"/>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06272">
            <wp:simplePos x="0" y="0"/>
            <wp:positionH relativeFrom="page">
              <wp:posOffset>4774340</wp:posOffset>
            </wp:positionH>
            <wp:positionV relativeFrom="paragraph">
              <wp:posOffset>893385</wp:posOffset>
            </wp:positionV>
            <wp:extent cx="145745" cy="145732"/>
            <wp:effectExtent l="0" t="0" r="0" b="0"/>
            <wp:wrapTopAndBottom/>
            <wp:docPr id="46" name="Image 46"/>
            <wp:cNvGraphicFramePr>
              <a:graphicFrameLocks/>
            </wp:cNvGraphicFramePr>
            <a:graphic>
              <a:graphicData uri="http://schemas.openxmlformats.org/drawingml/2006/picture">
                <pic:pic>
                  <pic:nvPicPr>
                    <pic:cNvPr id="46" name="Image 46"/>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06784">
            <wp:simplePos x="0" y="0"/>
            <wp:positionH relativeFrom="page">
              <wp:posOffset>5137015</wp:posOffset>
            </wp:positionH>
            <wp:positionV relativeFrom="paragraph">
              <wp:posOffset>893385</wp:posOffset>
            </wp:positionV>
            <wp:extent cx="145745" cy="145732"/>
            <wp:effectExtent l="0" t="0" r="0" b="0"/>
            <wp:wrapTopAndBottom/>
            <wp:docPr id="47" name="Image 47"/>
            <wp:cNvGraphicFramePr>
              <a:graphicFrameLocks/>
            </wp:cNvGraphicFramePr>
            <a:graphic>
              <a:graphicData uri="http://schemas.openxmlformats.org/drawingml/2006/picture">
                <pic:pic>
                  <pic:nvPicPr>
                    <pic:cNvPr id="47" name="Image 47"/>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07296">
            <wp:simplePos x="0" y="0"/>
            <wp:positionH relativeFrom="page">
              <wp:posOffset>5499689</wp:posOffset>
            </wp:positionH>
            <wp:positionV relativeFrom="paragraph">
              <wp:posOffset>893385</wp:posOffset>
            </wp:positionV>
            <wp:extent cx="145745" cy="145732"/>
            <wp:effectExtent l="0" t="0" r="0" b="0"/>
            <wp:wrapTopAndBottom/>
            <wp:docPr id="48" name="Image 48"/>
            <wp:cNvGraphicFramePr>
              <a:graphicFrameLocks/>
            </wp:cNvGraphicFramePr>
            <a:graphic>
              <a:graphicData uri="http://schemas.openxmlformats.org/drawingml/2006/picture">
                <pic:pic>
                  <pic:nvPicPr>
                    <pic:cNvPr id="48" name="Image 48"/>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07808">
            <wp:simplePos x="0" y="0"/>
            <wp:positionH relativeFrom="page">
              <wp:posOffset>5862359</wp:posOffset>
            </wp:positionH>
            <wp:positionV relativeFrom="paragraph">
              <wp:posOffset>893385</wp:posOffset>
            </wp:positionV>
            <wp:extent cx="145745" cy="145732"/>
            <wp:effectExtent l="0" t="0" r="0" b="0"/>
            <wp:wrapTopAndBottom/>
            <wp:docPr id="49" name="Image 49"/>
            <wp:cNvGraphicFramePr>
              <a:graphicFrameLocks/>
            </wp:cNvGraphicFramePr>
            <a:graphic>
              <a:graphicData uri="http://schemas.openxmlformats.org/drawingml/2006/picture">
                <pic:pic>
                  <pic:nvPicPr>
                    <pic:cNvPr id="49" name="Image 49"/>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08320">
            <wp:simplePos x="0" y="0"/>
            <wp:positionH relativeFrom="page">
              <wp:posOffset>6225038</wp:posOffset>
            </wp:positionH>
            <wp:positionV relativeFrom="paragraph">
              <wp:posOffset>893385</wp:posOffset>
            </wp:positionV>
            <wp:extent cx="145745" cy="145732"/>
            <wp:effectExtent l="0" t="0" r="0" b="0"/>
            <wp:wrapTopAndBottom/>
            <wp:docPr id="50" name="Image 50"/>
            <wp:cNvGraphicFramePr>
              <a:graphicFrameLocks/>
            </wp:cNvGraphicFramePr>
            <a:graphic>
              <a:graphicData uri="http://schemas.openxmlformats.org/drawingml/2006/picture">
                <pic:pic>
                  <pic:nvPicPr>
                    <pic:cNvPr id="50" name="Image 50"/>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08832">
            <wp:simplePos x="0" y="0"/>
            <wp:positionH relativeFrom="page">
              <wp:posOffset>6587712</wp:posOffset>
            </wp:positionH>
            <wp:positionV relativeFrom="paragraph">
              <wp:posOffset>893385</wp:posOffset>
            </wp:positionV>
            <wp:extent cx="145745" cy="145732"/>
            <wp:effectExtent l="0" t="0" r="0" b="0"/>
            <wp:wrapTopAndBottom/>
            <wp:docPr id="51" name="Image 51"/>
            <wp:cNvGraphicFramePr>
              <a:graphicFrameLocks/>
            </wp:cNvGraphicFramePr>
            <a:graphic>
              <a:graphicData uri="http://schemas.openxmlformats.org/drawingml/2006/picture">
                <pic:pic>
                  <pic:nvPicPr>
                    <pic:cNvPr id="51" name="Image 51"/>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09344">
            <wp:simplePos x="0" y="0"/>
            <wp:positionH relativeFrom="page">
              <wp:posOffset>6950385</wp:posOffset>
            </wp:positionH>
            <wp:positionV relativeFrom="paragraph">
              <wp:posOffset>893385</wp:posOffset>
            </wp:positionV>
            <wp:extent cx="145745" cy="145732"/>
            <wp:effectExtent l="0" t="0" r="0" b="0"/>
            <wp:wrapTopAndBottom/>
            <wp:docPr id="52" name="Image 52"/>
            <wp:cNvGraphicFramePr>
              <a:graphicFrameLocks/>
            </wp:cNvGraphicFramePr>
            <a:graphic>
              <a:graphicData uri="http://schemas.openxmlformats.org/drawingml/2006/picture">
                <pic:pic>
                  <pic:nvPicPr>
                    <pic:cNvPr id="52" name="Image 52"/>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09856">
            <wp:simplePos x="0" y="0"/>
            <wp:positionH relativeFrom="page">
              <wp:posOffset>7313061</wp:posOffset>
            </wp:positionH>
            <wp:positionV relativeFrom="paragraph">
              <wp:posOffset>893385</wp:posOffset>
            </wp:positionV>
            <wp:extent cx="145745" cy="145732"/>
            <wp:effectExtent l="0" t="0" r="0" b="0"/>
            <wp:wrapTopAndBottom/>
            <wp:docPr id="53" name="Image 53"/>
            <wp:cNvGraphicFramePr>
              <a:graphicFrameLocks/>
            </wp:cNvGraphicFramePr>
            <a:graphic>
              <a:graphicData uri="http://schemas.openxmlformats.org/drawingml/2006/picture">
                <pic:pic>
                  <pic:nvPicPr>
                    <pic:cNvPr id="53" name="Image 53"/>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10368">
            <wp:simplePos x="0" y="0"/>
            <wp:positionH relativeFrom="page">
              <wp:posOffset>2235616</wp:posOffset>
            </wp:positionH>
            <wp:positionV relativeFrom="paragraph">
              <wp:posOffset>1259877</wp:posOffset>
            </wp:positionV>
            <wp:extent cx="145745" cy="145732"/>
            <wp:effectExtent l="0" t="0" r="0" b="0"/>
            <wp:wrapTopAndBottom/>
            <wp:docPr id="54" name="Image 54"/>
            <wp:cNvGraphicFramePr>
              <a:graphicFrameLocks/>
            </wp:cNvGraphicFramePr>
            <a:graphic>
              <a:graphicData uri="http://schemas.openxmlformats.org/drawingml/2006/picture">
                <pic:pic>
                  <pic:nvPicPr>
                    <pic:cNvPr id="54" name="Image 54"/>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10880">
            <wp:simplePos x="0" y="0"/>
            <wp:positionH relativeFrom="page">
              <wp:posOffset>2598294</wp:posOffset>
            </wp:positionH>
            <wp:positionV relativeFrom="paragraph">
              <wp:posOffset>1259877</wp:posOffset>
            </wp:positionV>
            <wp:extent cx="145745" cy="145732"/>
            <wp:effectExtent l="0" t="0" r="0" b="0"/>
            <wp:wrapTopAndBottom/>
            <wp:docPr id="55" name="Image 55"/>
            <wp:cNvGraphicFramePr>
              <a:graphicFrameLocks/>
            </wp:cNvGraphicFramePr>
            <a:graphic>
              <a:graphicData uri="http://schemas.openxmlformats.org/drawingml/2006/picture">
                <pic:pic>
                  <pic:nvPicPr>
                    <pic:cNvPr id="55" name="Image 55"/>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11392">
            <wp:simplePos x="0" y="0"/>
            <wp:positionH relativeFrom="page">
              <wp:posOffset>2960969</wp:posOffset>
            </wp:positionH>
            <wp:positionV relativeFrom="paragraph">
              <wp:posOffset>1259877</wp:posOffset>
            </wp:positionV>
            <wp:extent cx="145745" cy="145732"/>
            <wp:effectExtent l="0" t="0" r="0" b="0"/>
            <wp:wrapTopAndBottom/>
            <wp:docPr id="56" name="Image 56"/>
            <wp:cNvGraphicFramePr>
              <a:graphicFrameLocks/>
            </wp:cNvGraphicFramePr>
            <a:graphic>
              <a:graphicData uri="http://schemas.openxmlformats.org/drawingml/2006/picture">
                <pic:pic>
                  <pic:nvPicPr>
                    <pic:cNvPr id="56" name="Image 56"/>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11904">
            <wp:simplePos x="0" y="0"/>
            <wp:positionH relativeFrom="page">
              <wp:posOffset>3323643</wp:posOffset>
            </wp:positionH>
            <wp:positionV relativeFrom="paragraph">
              <wp:posOffset>1259877</wp:posOffset>
            </wp:positionV>
            <wp:extent cx="145745" cy="145732"/>
            <wp:effectExtent l="0" t="0" r="0" b="0"/>
            <wp:wrapTopAndBottom/>
            <wp:docPr id="57" name="Image 57"/>
            <wp:cNvGraphicFramePr>
              <a:graphicFrameLocks/>
            </wp:cNvGraphicFramePr>
            <a:graphic>
              <a:graphicData uri="http://schemas.openxmlformats.org/drawingml/2006/picture">
                <pic:pic>
                  <pic:nvPicPr>
                    <pic:cNvPr id="57" name="Image 57"/>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12416">
            <wp:simplePos x="0" y="0"/>
            <wp:positionH relativeFrom="page">
              <wp:posOffset>3686317</wp:posOffset>
            </wp:positionH>
            <wp:positionV relativeFrom="paragraph">
              <wp:posOffset>1259877</wp:posOffset>
            </wp:positionV>
            <wp:extent cx="145745" cy="145732"/>
            <wp:effectExtent l="0" t="0" r="0" b="0"/>
            <wp:wrapTopAndBottom/>
            <wp:docPr id="58" name="Image 58"/>
            <wp:cNvGraphicFramePr>
              <a:graphicFrameLocks/>
            </wp:cNvGraphicFramePr>
            <a:graphic>
              <a:graphicData uri="http://schemas.openxmlformats.org/drawingml/2006/picture">
                <pic:pic>
                  <pic:nvPicPr>
                    <pic:cNvPr id="58" name="Image 58"/>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12928">
            <wp:simplePos x="0" y="0"/>
            <wp:positionH relativeFrom="page">
              <wp:posOffset>4048988</wp:posOffset>
            </wp:positionH>
            <wp:positionV relativeFrom="paragraph">
              <wp:posOffset>1259877</wp:posOffset>
            </wp:positionV>
            <wp:extent cx="145745" cy="145732"/>
            <wp:effectExtent l="0" t="0" r="0" b="0"/>
            <wp:wrapTopAndBottom/>
            <wp:docPr id="59" name="Image 59"/>
            <wp:cNvGraphicFramePr>
              <a:graphicFrameLocks/>
            </wp:cNvGraphicFramePr>
            <a:graphic>
              <a:graphicData uri="http://schemas.openxmlformats.org/drawingml/2006/picture">
                <pic:pic>
                  <pic:nvPicPr>
                    <pic:cNvPr id="59" name="Image 59"/>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13440">
            <wp:simplePos x="0" y="0"/>
            <wp:positionH relativeFrom="page">
              <wp:posOffset>4411666</wp:posOffset>
            </wp:positionH>
            <wp:positionV relativeFrom="paragraph">
              <wp:posOffset>1259877</wp:posOffset>
            </wp:positionV>
            <wp:extent cx="145745" cy="145732"/>
            <wp:effectExtent l="0" t="0" r="0" b="0"/>
            <wp:wrapTopAndBottom/>
            <wp:docPr id="60" name="Image 60"/>
            <wp:cNvGraphicFramePr>
              <a:graphicFrameLocks/>
            </wp:cNvGraphicFramePr>
            <a:graphic>
              <a:graphicData uri="http://schemas.openxmlformats.org/drawingml/2006/picture">
                <pic:pic>
                  <pic:nvPicPr>
                    <pic:cNvPr id="60" name="Image 60"/>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13952">
            <wp:simplePos x="0" y="0"/>
            <wp:positionH relativeFrom="page">
              <wp:posOffset>4774340</wp:posOffset>
            </wp:positionH>
            <wp:positionV relativeFrom="paragraph">
              <wp:posOffset>1259877</wp:posOffset>
            </wp:positionV>
            <wp:extent cx="145745" cy="145732"/>
            <wp:effectExtent l="0" t="0" r="0" b="0"/>
            <wp:wrapTopAndBottom/>
            <wp:docPr id="61" name="Image 61"/>
            <wp:cNvGraphicFramePr>
              <a:graphicFrameLocks/>
            </wp:cNvGraphicFramePr>
            <a:graphic>
              <a:graphicData uri="http://schemas.openxmlformats.org/drawingml/2006/picture">
                <pic:pic>
                  <pic:nvPicPr>
                    <pic:cNvPr id="61" name="Image 61"/>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14464">
            <wp:simplePos x="0" y="0"/>
            <wp:positionH relativeFrom="page">
              <wp:posOffset>5137015</wp:posOffset>
            </wp:positionH>
            <wp:positionV relativeFrom="paragraph">
              <wp:posOffset>1259877</wp:posOffset>
            </wp:positionV>
            <wp:extent cx="145745" cy="145732"/>
            <wp:effectExtent l="0" t="0" r="0" b="0"/>
            <wp:wrapTopAndBottom/>
            <wp:docPr id="62" name="Image 62"/>
            <wp:cNvGraphicFramePr>
              <a:graphicFrameLocks/>
            </wp:cNvGraphicFramePr>
            <a:graphic>
              <a:graphicData uri="http://schemas.openxmlformats.org/drawingml/2006/picture">
                <pic:pic>
                  <pic:nvPicPr>
                    <pic:cNvPr id="62" name="Image 62"/>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14976">
            <wp:simplePos x="0" y="0"/>
            <wp:positionH relativeFrom="page">
              <wp:posOffset>5499689</wp:posOffset>
            </wp:positionH>
            <wp:positionV relativeFrom="paragraph">
              <wp:posOffset>1259877</wp:posOffset>
            </wp:positionV>
            <wp:extent cx="145745" cy="145732"/>
            <wp:effectExtent l="0" t="0" r="0" b="0"/>
            <wp:wrapTopAndBottom/>
            <wp:docPr id="63" name="Image 63"/>
            <wp:cNvGraphicFramePr>
              <a:graphicFrameLocks/>
            </wp:cNvGraphicFramePr>
            <a:graphic>
              <a:graphicData uri="http://schemas.openxmlformats.org/drawingml/2006/picture">
                <pic:pic>
                  <pic:nvPicPr>
                    <pic:cNvPr id="63" name="Image 63"/>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15488">
            <wp:simplePos x="0" y="0"/>
            <wp:positionH relativeFrom="page">
              <wp:posOffset>5862359</wp:posOffset>
            </wp:positionH>
            <wp:positionV relativeFrom="paragraph">
              <wp:posOffset>1259877</wp:posOffset>
            </wp:positionV>
            <wp:extent cx="145745" cy="145732"/>
            <wp:effectExtent l="0" t="0" r="0" b="0"/>
            <wp:wrapTopAndBottom/>
            <wp:docPr id="64" name="Image 64"/>
            <wp:cNvGraphicFramePr>
              <a:graphicFrameLocks/>
            </wp:cNvGraphicFramePr>
            <a:graphic>
              <a:graphicData uri="http://schemas.openxmlformats.org/drawingml/2006/picture">
                <pic:pic>
                  <pic:nvPicPr>
                    <pic:cNvPr id="64" name="Image 64"/>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16000">
            <wp:simplePos x="0" y="0"/>
            <wp:positionH relativeFrom="page">
              <wp:posOffset>6225038</wp:posOffset>
            </wp:positionH>
            <wp:positionV relativeFrom="paragraph">
              <wp:posOffset>1259877</wp:posOffset>
            </wp:positionV>
            <wp:extent cx="145745" cy="145732"/>
            <wp:effectExtent l="0" t="0" r="0" b="0"/>
            <wp:wrapTopAndBottom/>
            <wp:docPr id="65" name="Image 65"/>
            <wp:cNvGraphicFramePr>
              <a:graphicFrameLocks/>
            </wp:cNvGraphicFramePr>
            <a:graphic>
              <a:graphicData uri="http://schemas.openxmlformats.org/drawingml/2006/picture">
                <pic:pic>
                  <pic:nvPicPr>
                    <pic:cNvPr id="65" name="Image 65"/>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16512">
            <wp:simplePos x="0" y="0"/>
            <wp:positionH relativeFrom="page">
              <wp:posOffset>6587712</wp:posOffset>
            </wp:positionH>
            <wp:positionV relativeFrom="paragraph">
              <wp:posOffset>1259877</wp:posOffset>
            </wp:positionV>
            <wp:extent cx="145745" cy="145732"/>
            <wp:effectExtent l="0" t="0" r="0" b="0"/>
            <wp:wrapTopAndBottom/>
            <wp:docPr id="66" name="Image 66"/>
            <wp:cNvGraphicFramePr>
              <a:graphicFrameLocks/>
            </wp:cNvGraphicFramePr>
            <a:graphic>
              <a:graphicData uri="http://schemas.openxmlformats.org/drawingml/2006/picture">
                <pic:pic>
                  <pic:nvPicPr>
                    <pic:cNvPr id="66" name="Image 66"/>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17024">
            <wp:simplePos x="0" y="0"/>
            <wp:positionH relativeFrom="page">
              <wp:posOffset>6950385</wp:posOffset>
            </wp:positionH>
            <wp:positionV relativeFrom="paragraph">
              <wp:posOffset>1259877</wp:posOffset>
            </wp:positionV>
            <wp:extent cx="145745" cy="145732"/>
            <wp:effectExtent l="0" t="0" r="0" b="0"/>
            <wp:wrapTopAndBottom/>
            <wp:docPr id="67" name="Image 67"/>
            <wp:cNvGraphicFramePr>
              <a:graphicFrameLocks/>
            </wp:cNvGraphicFramePr>
            <a:graphic>
              <a:graphicData uri="http://schemas.openxmlformats.org/drawingml/2006/picture">
                <pic:pic>
                  <pic:nvPicPr>
                    <pic:cNvPr id="67" name="Image 67"/>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17536">
            <wp:simplePos x="0" y="0"/>
            <wp:positionH relativeFrom="page">
              <wp:posOffset>7313061</wp:posOffset>
            </wp:positionH>
            <wp:positionV relativeFrom="paragraph">
              <wp:posOffset>1259877</wp:posOffset>
            </wp:positionV>
            <wp:extent cx="145745" cy="145732"/>
            <wp:effectExtent l="0" t="0" r="0" b="0"/>
            <wp:wrapTopAndBottom/>
            <wp:docPr id="68" name="Image 68"/>
            <wp:cNvGraphicFramePr>
              <a:graphicFrameLocks/>
            </wp:cNvGraphicFramePr>
            <a:graphic>
              <a:graphicData uri="http://schemas.openxmlformats.org/drawingml/2006/picture">
                <pic:pic>
                  <pic:nvPicPr>
                    <pic:cNvPr id="68" name="Image 68"/>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18048">
            <wp:simplePos x="0" y="0"/>
            <wp:positionH relativeFrom="page">
              <wp:posOffset>2235616</wp:posOffset>
            </wp:positionH>
            <wp:positionV relativeFrom="paragraph">
              <wp:posOffset>1622552</wp:posOffset>
            </wp:positionV>
            <wp:extent cx="145745" cy="145732"/>
            <wp:effectExtent l="0" t="0" r="0" b="0"/>
            <wp:wrapTopAndBottom/>
            <wp:docPr id="69" name="Image 69"/>
            <wp:cNvGraphicFramePr>
              <a:graphicFrameLocks/>
            </wp:cNvGraphicFramePr>
            <a:graphic>
              <a:graphicData uri="http://schemas.openxmlformats.org/drawingml/2006/picture">
                <pic:pic>
                  <pic:nvPicPr>
                    <pic:cNvPr id="69" name="Image 69"/>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18560">
            <wp:simplePos x="0" y="0"/>
            <wp:positionH relativeFrom="page">
              <wp:posOffset>2598294</wp:posOffset>
            </wp:positionH>
            <wp:positionV relativeFrom="paragraph">
              <wp:posOffset>1622552</wp:posOffset>
            </wp:positionV>
            <wp:extent cx="145745" cy="145732"/>
            <wp:effectExtent l="0" t="0" r="0" b="0"/>
            <wp:wrapTopAndBottom/>
            <wp:docPr id="70" name="Image 70"/>
            <wp:cNvGraphicFramePr>
              <a:graphicFrameLocks/>
            </wp:cNvGraphicFramePr>
            <a:graphic>
              <a:graphicData uri="http://schemas.openxmlformats.org/drawingml/2006/picture">
                <pic:pic>
                  <pic:nvPicPr>
                    <pic:cNvPr id="70" name="Image 70"/>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19072">
            <wp:simplePos x="0" y="0"/>
            <wp:positionH relativeFrom="page">
              <wp:posOffset>2960969</wp:posOffset>
            </wp:positionH>
            <wp:positionV relativeFrom="paragraph">
              <wp:posOffset>1622552</wp:posOffset>
            </wp:positionV>
            <wp:extent cx="145745" cy="145732"/>
            <wp:effectExtent l="0" t="0" r="0" b="0"/>
            <wp:wrapTopAndBottom/>
            <wp:docPr id="71" name="Image 71"/>
            <wp:cNvGraphicFramePr>
              <a:graphicFrameLocks/>
            </wp:cNvGraphicFramePr>
            <a:graphic>
              <a:graphicData uri="http://schemas.openxmlformats.org/drawingml/2006/picture">
                <pic:pic>
                  <pic:nvPicPr>
                    <pic:cNvPr id="71" name="Image 71"/>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19584">
            <wp:simplePos x="0" y="0"/>
            <wp:positionH relativeFrom="page">
              <wp:posOffset>3323643</wp:posOffset>
            </wp:positionH>
            <wp:positionV relativeFrom="paragraph">
              <wp:posOffset>1622552</wp:posOffset>
            </wp:positionV>
            <wp:extent cx="145745" cy="145732"/>
            <wp:effectExtent l="0" t="0" r="0" b="0"/>
            <wp:wrapTopAndBottom/>
            <wp:docPr id="72" name="Image 72"/>
            <wp:cNvGraphicFramePr>
              <a:graphicFrameLocks/>
            </wp:cNvGraphicFramePr>
            <a:graphic>
              <a:graphicData uri="http://schemas.openxmlformats.org/drawingml/2006/picture">
                <pic:pic>
                  <pic:nvPicPr>
                    <pic:cNvPr id="72" name="Image 72"/>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20096">
            <wp:simplePos x="0" y="0"/>
            <wp:positionH relativeFrom="page">
              <wp:posOffset>3686317</wp:posOffset>
            </wp:positionH>
            <wp:positionV relativeFrom="paragraph">
              <wp:posOffset>1622552</wp:posOffset>
            </wp:positionV>
            <wp:extent cx="145745" cy="145732"/>
            <wp:effectExtent l="0" t="0" r="0" b="0"/>
            <wp:wrapTopAndBottom/>
            <wp:docPr id="73" name="Image 73"/>
            <wp:cNvGraphicFramePr>
              <a:graphicFrameLocks/>
            </wp:cNvGraphicFramePr>
            <a:graphic>
              <a:graphicData uri="http://schemas.openxmlformats.org/drawingml/2006/picture">
                <pic:pic>
                  <pic:nvPicPr>
                    <pic:cNvPr id="73" name="Image 73"/>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20608">
            <wp:simplePos x="0" y="0"/>
            <wp:positionH relativeFrom="page">
              <wp:posOffset>4048988</wp:posOffset>
            </wp:positionH>
            <wp:positionV relativeFrom="paragraph">
              <wp:posOffset>1622552</wp:posOffset>
            </wp:positionV>
            <wp:extent cx="145745" cy="145732"/>
            <wp:effectExtent l="0" t="0" r="0" b="0"/>
            <wp:wrapTopAndBottom/>
            <wp:docPr id="74" name="Image 74"/>
            <wp:cNvGraphicFramePr>
              <a:graphicFrameLocks/>
            </wp:cNvGraphicFramePr>
            <a:graphic>
              <a:graphicData uri="http://schemas.openxmlformats.org/drawingml/2006/picture">
                <pic:pic>
                  <pic:nvPicPr>
                    <pic:cNvPr id="74" name="Image 74"/>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21120">
            <wp:simplePos x="0" y="0"/>
            <wp:positionH relativeFrom="page">
              <wp:posOffset>4411666</wp:posOffset>
            </wp:positionH>
            <wp:positionV relativeFrom="paragraph">
              <wp:posOffset>1622552</wp:posOffset>
            </wp:positionV>
            <wp:extent cx="145745" cy="145732"/>
            <wp:effectExtent l="0" t="0" r="0" b="0"/>
            <wp:wrapTopAndBottom/>
            <wp:docPr id="75" name="Image 75"/>
            <wp:cNvGraphicFramePr>
              <a:graphicFrameLocks/>
            </wp:cNvGraphicFramePr>
            <a:graphic>
              <a:graphicData uri="http://schemas.openxmlformats.org/drawingml/2006/picture">
                <pic:pic>
                  <pic:nvPicPr>
                    <pic:cNvPr id="75" name="Image 75"/>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21632">
            <wp:simplePos x="0" y="0"/>
            <wp:positionH relativeFrom="page">
              <wp:posOffset>4774340</wp:posOffset>
            </wp:positionH>
            <wp:positionV relativeFrom="paragraph">
              <wp:posOffset>1622552</wp:posOffset>
            </wp:positionV>
            <wp:extent cx="145745" cy="145732"/>
            <wp:effectExtent l="0" t="0" r="0" b="0"/>
            <wp:wrapTopAndBottom/>
            <wp:docPr id="76" name="Image 76"/>
            <wp:cNvGraphicFramePr>
              <a:graphicFrameLocks/>
            </wp:cNvGraphicFramePr>
            <a:graphic>
              <a:graphicData uri="http://schemas.openxmlformats.org/drawingml/2006/picture">
                <pic:pic>
                  <pic:nvPicPr>
                    <pic:cNvPr id="76" name="Image 76"/>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22144">
            <wp:simplePos x="0" y="0"/>
            <wp:positionH relativeFrom="page">
              <wp:posOffset>5137015</wp:posOffset>
            </wp:positionH>
            <wp:positionV relativeFrom="paragraph">
              <wp:posOffset>1622552</wp:posOffset>
            </wp:positionV>
            <wp:extent cx="145745" cy="145732"/>
            <wp:effectExtent l="0" t="0" r="0" b="0"/>
            <wp:wrapTopAndBottom/>
            <wp:docPr id="77" name="Image 77"/>
            <wp:cNvGraphicFramePr>
              <a:graphicFrameLocks/>
            </wp:cNvGraphicFramePr>
            <a:graphic>
              <a:graphicData uri="http://schemas.openxmlformats.org/drawingml/2006/picture">
                <pic:pic>
                  <pic:nvPicPr>
                    <pic:cNvPr id="77" name="Image 77"/>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22656">
            <wp:simplePos x="0" y="0"/>
            <wp:positionH relativeFrom="page">
              <wp:posOffset>5499689</wp:posOffset>
            </wp:positionH>
            <wp:positionV relativeFrom="paragraph">
              <wp:posOffset>1622552</wp:posOffset>
            </wp:positionV>
            <wp:extent cx="145745" cy="145732"/>
            <wp:effectExtent l="0" t="0" r="0" b="0"/>
            <wp:wrapTopAndBottom/>
            <wp:docPr id="78" name="Image 78"/>
            <wp:cNvGraphicFramePr>
              <a:graphicFrameLocks/>
            </wp:cNvGraphicFramePr>
            <a:graphic>
              <a:graphicData uri="http://schemas.openxmlformats.org/drawingml/2006/picture">
                <pic:pic>
                  <pic:nvPicPr>
                    <pic:cNvPr id="78" name="Image 78"/>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23168">
            <wp:simplePos x="0" y="0"/>
            <wp:positionH relativeFrom="page">
              <wp:posOffset>5862359</wp:posOffset>
            </wp:positionH>
            <wp:positionV relativeFrom="paragraph">
              <wp:posOffset>1622552</wp:posOffset>
            </wp:positionV>
            <wp:extent cx="145745" cy="145732"/>
            <wp:effectExtent l="0" t="0" r="0" b="0"/>
            <wp:wrapTopAndBottom/>
            <wp:docPr id="79" name="Image 79"/>
            <wp:cNvGraphicFramePr>
              <a:graphicFrameLocks/>
            </wp:cNvGraphicFramePr>
            <a:graphic>
              <a:graphicData uri="http://schemas.openxmlformats.org/drawingml/2006/picture">
                <pic:pic>
                  <pic:nvPicPr>
                    <pic:cNvPr id="79" name="Image 79"/>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23680">
            <wp:simplePos x="0" y="0"/>
            <wp:positionH relativeFrom="page">
              <wp:posOffset>6225038</wp:posOffset>
            </wp:positionH>
            <wp:positionV relativeFrom="paragraph">
              <wp:posOffset>1622552</wp:posOffset>
            </wp:positionV>
            <wp:extent cx="145745" cy="145732"/>
            <wp:effectExtent l="0" t="0" r="0" b="0"/>
            <wp:wrapTopAndBottom/>
            <wp:docPr id="80" name="Image 80"/>
            <wp:cNvGraphicFramePr>
              <a:graphicFrameLocks/>
            </wp:cNvGraphicFramePr>
            <a:graphic>
              <a:graphicData uri="http://schemas.openxmlformats.org/drawingml/2006/picture">
                <pic:pic>
                  <pic:nvPicPr>
                    <pic:cNvPr id="80" name="Image 80"/>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24192">
            <wp:simplePos x="0" y="0"/>
            <wp:positionH relativeFrom="page">
              <wp:posOffset>6587712</wp:posOffset>
            </wp:positionH>
            <wp:positionV relativeFrom="paragraph">
              <wp:posOffset>1622552</wp:posOffset>
            </wp:positionV>
            <wp:extent cx="145745" cy="145732"/>
            <wp:effectExtent l="0" t="0" r="0" b="0"/>
            <wp:wrapTopAndBottom/>
            <wp:docPr id="81" name="Image 81"/>
            <wp:cNvGraphicFramePr>
              <a:graphicFrameLocks/>
            </wp:cNvGraphicFramePr>
            <a:graphic>
              <a:graphicData uri="http://schemas.openxmlformats.org/drawingml/2006/picture">
                <pic:pic>
                  <pic:nvPicPr>
                    <pic:cNvPr id="81" name="Image 81"/>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24704">
            <wp:simplePos x="0" y="0"/>
            <wp:positionH relativeFrom="page">
              <wp:posOffset>6950385</wp:posOffset>
            </wp:positionH>
            <wp:positionV relativeFrom="paragraph">
              <wp:posOffset>1622552</wp:posOffset>
            </wp:positionV>
            <wp:extent cx="145745" cy="145732"/>
            <wp:effectExtent l="0" t="0" r="0" b="0"/>
            <wp:wrapTopAndBottom/>
            <wp:docPr id="82" name="Image 82"/>
            <wp:cNvGraphicFramePr>
              <a:graphicFrameLocks/>
            </wp:cNvGraphicFramePr>
            <a:graphic>
              <a:graphicData uri="http://schemas.openxmlformats.org/drawingml/2006/picture">
                <pic:pic>
                  <pic:nvPicPr>
                    <pic:cNvPr id="82" name="Image 82"/>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25216">
            <wp:simplePos x="0" y="0"/>
            <wp:positionH relativeFrom="page">
              <wp:posOffset>7313061</wp:posOffset>
            </wp:positionH>
            <wp:positionV relativeFrom="paragraph">
              <wp:posOffset>1622552</wp:posOffset>
            </wp:positionV>
            <wp:extent cx="145745" cy="145732"/>
            <wp:effectExtent l="0" t="0" r="0" b="0"/>
            <wp:wrapTopAndBottom/>
            <wp:docPr id="83" name="Image 83"/>
            <wp:cNvGraphicFramePr>
              <a:graphicFrameLocks/>
            </wp:cNvGraphicFramePr>
            <a:graphic>
              <a:graphicData uri="http://schemas.openxmlformats.org/drawingml/2006/picture">
                <pic:pic>
                  <pic:nvPicPr>
                    <pic:cNvPr id="83" name="Image 83"/>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25728">
            <wp:simplePos x="0" y="0"/>
            <wp:positionH relativeFrom="page">
              <wp:posOffset>2235616</wp:posOffset>
            </wp:positionH>
            <wp:positionV relativeFrom="paragraph">
              <wp:posOffset>1985226</wp:posOffset>
            </wp:positionV>
            <wp:extent cx="144697" cy="144684"/>
            <wp:effectExtent l="0" t="0" r="0" b="0"/>
            <wp:wrapTopAndBottom/>
            <wp:docPr id="84" name="Image 84"/>
            <wp:cNvGraphicFramePr>
              <a:graphicFrameLocks/>
            </wp:cNvGraphicFramePr>
            <a:graphic>
              <a:graphicData uri="http://schemas.openxmlformats.org/drawingml/2006/picture">
                <pic:pic>
                  <pic:nvPicPr>
                    <pic:cNvPr id="84" name="Image 84"/>
                    <pic:cNvPicPr/>
                  </pic:nvPicPr>
                  <pic:blipFill>
                    <a:blip r:embed="rId11"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26240">
            <wp:simplePos x="0" y="0"/>
            <wp:positionH relativeFrom="page">
              <wp:posOffset>2598294</wp:posOffset>
            </wp:positionH>
            <wp:positionV relativeFrom="paragraph">
              <wp:posOffset>1985226</wp:posOffset>
            </wp:positionV>
            <wp:extent cx="144697" cy="144684"/>
            <wp:effectExtent l="0" t="0" r="0" b="0"/>
            <wp:wrapTopAndBottom/>
            <wp:docPr id="85" name="Image 85"/>
            <wp:cNvGraphicFramePr>
              <a:graphicFrameLocks/>
            </wp:cNvGraphicFramePr>
            <a:graphic>
              <a:graphicData uri="http://schemas.openxmlformats.org/drawingml/2006/picture">
                <pic:pic>
                  <pic:nvPicPr>
                    <pic:cNvPr id="85" name="Image 85"/>
                    <pic:cNvPicPr/>
                  </pic:nvPicPr>
                  <pic:blipFill>
                    <a:blip r:embed="rId12"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26752">
            <wp:simplePos x="0" y="0"/>
            <wp:positionH relativeFrom="page">
              <wp:posOffset>2960969</wp:posOffset>
            </wp:positionH>
            <wp:positionV relativeFrom="paragraph">
              <wp:posOffset>1985226</wp:posOffset>
            </wp:positionV>
            <wp:extent cx="144697" cy="144684"/>
            <wp:effectExtent l="0" t="0" r="0" b="0"/>
            <wp:wrapTopAndBottom/>
            <wp:docPr id="86" name="Image 86"/>
            <wp:cNvGraphicFramePr>
              <a:graphicFrameLocks/>
            </wp:cNvGraphicFramePr>
            <a:graphic>
              <a:graphicData uri="http://schemas.openxmlformats.org/drawingml/2006/picture">
                <pic:pic>
                  <pic:nvPicPr>
                    <pic:cNvPr id="86" name="Image 86"/>
                    <pic:cNvPicPr/>
                  </pic:nvPicPr>
                  <pic:blipFill>
                    <a:blip r:embed="rId12"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27264">
            <wp:simplePos x="0" y="0"/>
            <wp:positionH relativeFrom="page">
              <wp:posOffset>3323643</wp:posOffset>
            </wp:positionH>
            <wp:positionV relativeFrom="paragraph">
              <wp:posOffset>1985226</wp:posOffset>
            </wp:positionV>
            <wp:extent cx="144697" cy="144684"/>
            <wp:effectExtent l="0" t="0" r="0" b="0"/>
            <wp:wrapTopAndBottom/>
            <wp:docPr id="87" name="Image 87"/>
            <wp:cNvGraphicFramePr>
              <a:graphicFrameLocks/>
            </wp:cNvGraphicFramePr>
            <a:graphic>
              <a:graphicData uri="http://schemas.openxmlformats.org/drawingml/2006/picture">
                <pic:pic>
                  <pic:nvPicPr>
                    <pic:cNvPr id="87" name="Image 87"/>
                    <pic:cNvPicPr/>
                  </pic:nvPicPr>
                  <pic:blipFill>
                    <a:blip r:embed="rId12"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27776">
            <wp:simplePos x="0" y="0"/>
            <wp:positionH relativeFrom="page">
              <wp:posOffset>3686317</wp:posOffset>
            </wp:positionH>
            <wp:positionV relativeFrom="paragraph">
              <wp:posOffset>1985226</wp:posOffset>
            </wp:positionV>
            <wp:extent cx="144697" cy="144684"/>
            <wp:effectExtent l="0" t="0" r="0" b="0"/>
            <wp:wrapTopAndBottom/>
            <wp:docPr id="88" name="Image 88"/>
            <wp:cNvGraphicFramePr>
              <a:graphicFrameLocks/>
            </wp:cNvGraphicFramePr>
            <a:graphic>
              <a:graphicData uri="http://schemas.openxmlformats.org/drawingml/2006/picture">
                <pic:pic>
                  <pic:nvPicPr>
                    <pic:cNvPr id="88" name="Image 88"/>
                    <pic:cNvPicPr/>
                  </pic:nvPicPr>
                  <pic:blipFill>
                    <a:blip r:embed="rId12"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28288">
            <wp:simplePos x="0" y="0"/>
            <wp:positionH relativeFrom="page">
              <wp:posOffset>4048988</wp:posOffset>
            </wp:positionH>
            <wp:positionV relativeFrom="paragraph">
              <wp:posOffset>1985226</wp:posOffset>
            </wp:positionV>
            <wp:extent cx="144697" cy="144684"/>
            <wp:effectExtent l="0" t="0" r="0" b="0"/>
            <wp:wrapTopAndBottom/>
            <wp:docPr id="89" name="Image 89"/>
            <wp:cNvGraphicFramePr>
              <a:graphicFrameLocks/>
            </wp:cNvGraphicFramePr>
            <a:graphic>
              <a:graphicData uri="http://schemas.openxmlformats.org/drawingml/2006/picture">
                <pic:pic>
                  <pic:nvPicPr>
                    <pic:cNvPr id="89" name="Image 89"/>
                    <pic:cNvPicPr/>
                  </pic:nvPicPr>
                  <pic:blipFill>
                    <a:blip r:embed="rId11"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28800">
            <wp:simplePos x="0" y="0"/>
            <wp:positionH relativeFrom="page">
              <wp:posOffset>4411666</wp:posOffset>
            </wp:positionH>
            <wp:positionV relativeFrom="paragraph">
              <wp:posOffset>1985226</wp:posOffset>
            </wp:positionV>
            <wp:extent cx="144697" cy="144684"/>
            <wp:effectExtent l="0" t="0" r="0" b="0"/>
            <wp:wrapTopAndBottom/>
            <wp:docPr id="90" name="Image 90"/>
            <wp:cNvGraphicFramePr>
              <a:graphicFrameLocks/>
            </wp:cNvGraphicFramePr>
            <a:graphic>
              <a:graphicData uri="http://schemas.openxmlformats.org/drawingml/2006/picture">
                <pic:pic>
                  <pic:nvPicPr>
                    <pic:cNvPr id="90" name="Image 90"/>
                    <pic:cNvPicPr/>
                  </pic:nvPicPr>
                  <pic:blipFill>
                    <a:blip r:embed="rId11"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29312">
            <wp:simplePos x="0" y="0"/>
            <wp:positionH relativeFrom="page">
              <wp:posOffset>4774340</wp:posOffset>
            </wp:positionH>
            <wp:positionV relativeFrom="paragraph">
              <wp:posOffset>1985226</wp:posOffset>
            </wp:positionV>
            <wp:extent cx="144697" cy="144684"/>
            <wp:effectExtent l="0" t="0" r="0" b="0"/>
            <wp:wrapTopAndBottom/>
            <wp:docPr id="91" name="Image 91"/>
            <wp:cNvGraphicFramePr>
              <a:graphicFrameLocks/>
            </wp:cNvGraphicFramePr>
            <a:graphic>
              <a:graphicData uri="http://schemas.openxmlformats.org/drawingml/2006/picture">
                <pic:pic>
                  <pic:nvPicPr>
                    <pic:cNvPr id="91" name="Image 91"/>
                    <pic:cNvPicPr/>
                  </pic:nvPicPr>
                  <pic:blipFill>
                    <a:blip r:embed="rId11"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29824">
            <wp:simplePos x="0" y="0"/>
            <wp:positionH relativeFrom="page">
              <wp:posOffset>5137015</wp:posOffset>
            </wp:positionH>
            <wp:positionV relativeFrom="paragraph">
              <wp:posOffset>1985226</wp:posOffset>
            </wp:positionV>
            <wp:extent cx="144697" cy="144684"/>
            <wp:effectExtent l="0" t="0" r="0" b="0"/>
            <wp:wrapTopAndBottom/>
            <wp:docPr id="92" name="Image 92"/>
            <wp:cNvGraphicFramePr>
              <a:graphicFrameLocks/>
            </wp:cNvGraphicFramePr>
            <a:graphic>
              <a:graphicData uri="http://schemas.openxmlformats.org/drawingml/2006/picture">
                <pic:pic>
                  <pic:nvPicPr>
                    <pic:cNvPr id="92" name="Image 92"/>
                    <pic:cNvPicPr/>
                  </pic:nvPicPr>
                  <pic:blipFill>
                    <a:blip r:embed="rId12"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30336">
            <wp:simplePos x="0" y="0"/>
            <wp:positionH relativeFrom="page">
              <wp:posOffset>5499689</wp:posOffset>
            </wp:positionH>
            <wp:positionV relativeFrom="paragraph">
              <wp:posOffset>1985226</wp:posOffset>
            </wp:positionV>
            <wp:extent cx="144697" cy="144684"/>
            <wp:effectExtent l="0" t="0" r="0" b="0"/>
            <wp:wrapTopAndBottom/>
            <wp:docPr id="93" name="Image 93"/>
            <wp:cNvGraphicFramePr>
              <a:graphicFrameLocks/>
            </wp:cNvGraphicFramePr>
            <a:graphic>
              <a:graphicData uri="http://schemas.openxmlformats.org/drawingml/2006/picture">
                <pic:pic>
                  <pic:nvPicPr>
                    <pic:cNvPr id="93" name="Image 93"/>
                    <pic:cNvPicPr/>
                  </pic:nvPicPr>
                  <pic:blipFill>
                    <a:blip r:embed="rId12"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30848">
            <wp:simplePos x="0" y="0"/>
            <wp:positionH relativeFrom="page">
              <wp:posOffset>5862359</wp:posOffset>
            </wp:positionH>
            <wp:positionV relativeFrom="paragraph">
              <wp:posOffset>1985226</wp:posOffset>
            </wp:positionV>
            <wp:extent cx="144697" cy="144684"/>
            <wp:effectExtent l="0" t="0" r="0" b="0"/>
            <wp:wrapTopAndBottom/>
            <wp:docPr id="94" name="Image 94"/>
            <wp:cNvGraphicFramePr>
              <a:graphicFrameLocks/>
            </wp:cNvGraphicFramePr>
            <a:graphic>
              <a:graphicData uri="http://schemas.openxmlformats.org/drawingml/2006/picture">
                <pic:pic>
                  <pic:nvPicPr>
                    <pic:cNvPr id="94" name="Image 94"/>
                    <pic:cNvPicPr/>
                  </pic:nvPicPr>
                  <pic:blipFill>
                    <a:blip r:embed="rId12"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31360">
            <wp:simplePos x="0" y="0"/>
            <wp:positionH relativeFrom="page">
              <wp:posOffset>6225038</wp:posOffset>
            </wp:positionH>
            <wp:positionV relativeFrom="paragraph">
              <wp:posOffset>1985226</wp:posOffset>
            </wp:positionV>
            <wp:extent cx="144697" cy="144684"/>
            <wp:effectExtent l="0" t="0" r="0" b="0"/>
            <wp:wrapTopAndBottom/>
            <wp:docPr id="95" name="Image 95"/>
            <wp:cNvGraphicFramePr>
              <a:graphicFrameLocks/>
            </wp:cNvGraphicFramePr>
            <a:graphic>
              <a:graphicData uri="http://schemas.openxmlformats.org/drawingml/2006/picture">
                <pic:pic>
                  <pic:nvPicPr>
                    <pic:cNvPr id="95" name="Image 95"/>
                    <pic:cNvPicPr/>
                  </pic:nvPicPr>
                  <pic:blipFill>
                    <a:blip r:embed="rId11"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31872">
            <wp:simplePos x="0" y="0"/>
            <wp:positionH relativeFrom="page">
              <wp:posOffset>6587712</wp:posOffset>
            </wp:positionH>
            <wp:positionV relativeFrom="paragraph">
              <wp:posOffset>1985226</wp:posOffset>
            </wp:positionV>
            <wp:extent cx="144697" cy="144684"/>
            <wp:effectExtent l="0" t="0" r="0" b="0"/>
            <wp:wrapTopAndBottom/>
            <wp:docPr id="96" name="Image 96"/>
            <wp:cNvGraphicFramePr>
              <a:graphicFrameLocks/>
            </wp:cNvGraphicFramePr>
            <a:graphic>
              <a:graphicData uri="http://schemas.openxmlformats.org/drawingml/2006/picture">
                <pic:pic>
                  <pic:nvPicPr>
                    <pic:cNvPr id="96" name="Image 96"/>
                    <pic:cNvPicPr/>
                  </pic:nvPicPr>
                  <pic:blipFill>
                    <a:blip r:embed="rId11"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32384">
            <wp:simplePos x="0" y="0"/>
            <wp:positionH relativeFrom="page">
              <wp:posOffset>6950385</wp:posOffset>
            </wp:positionH>
            <wp:positionV relativeFrom="paragraph">
              <wp:posOffset>1985226</wp:posOffset>
            </wp:positionV>
            <wp:extent cx="144697" cy="144684"/>
            <wp:effectExtent l="0" t="0" r="0" b="0"/>
            <wp:wrapTopAndBottom/>
            <wp:docPr id="97" name="Image 97"/>
            <wp:cNvGraphicFramePr>
              <a:graphicFrameLocks/>
            </wp:cNvGraphicFramePr>
            <a:graphic>
              <a:graphicData uri="http://schemas.openxmlformats.org/drawingml/2006/picture">
                <pic:pic>
                  <pic:nvPicPr>
                    <pic:cNvPr id="97" name="Image 97"/>
                    <pic:cNvPicPr/>
                  </pic:nvPicPr>
                  <pic:blipFill>
                    <a:blip r:embed="rId11"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32896">
            <wp:simplePos x="0" y="0"/>
            <wp:positionH relativeFrom="page">
              <wp:posOffset>7313061</wp:posOffset>
            </wp:positionH>
            <wp:positionV relativeFrom="paragraph">
              <wp:posOffset>1985226</wp:posOffset>
            </wp:positionV>
            <wp:extent cx="144697" cy="144684"/>
            <wp:effectExtent l="0" t="0" r="0" b="0"/>
            <wp:wrapTopAndBottom/>
            <wp:docPr id="98" name="Image 98"/>
            <wp:cNvGraphicFramePr>
              <a:graphicFrameLocks/>
            </wp:cNvGraphicFramePr>
            <a:graphic>
              <a:graphicData uri="http://schemas.openxmlformats.org/drawingml/2006/picture">
                <pic:pic>
                  <pic:nvPicPr>
                    <pic:cNvPr id="98" name="Image 98"/>
                    <pic:cNvPicPr/>
                  </pic:nvPicPr>
                  <pic:blipFill>
                    <a:blip r:embed="rId12"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33408">
            <wp:simplePos x="0" y="0"/>
            <wp:positionH relativeFrom="page">
              <wp:posOffset>2235616</wp:posOffset>
            </wp:positionH>
            <wp:positionV relativeFrom="paragraph">
              <wp:posOffset>2347900</wp:posOffset>
            </wp:positionV>
            <wp:extent cx="144697" cy="144684"/>
            <wp:effectExtent l="0" t="0" r="0" b="0"/>
            <wp:wrapTopAndBottom/>
            <wp:docPr id="99" name="Image 99"/>
            <wp:cNvGraphicFramePr>
              <a:graphicFrameLocks/>
            </wp:cNvGraphicFramePr>
            <a:graphic>
              <a:graphicData uri="http://schemas.openxmlformats.org/drawingml/2006/picture">
                <pic:pic>
                  <pic:nvPicPr>
                    <pic:cNvPr id="99" name="Image 99"/>
                    <pic:cNvPicPr/>
                  </pic:nvPicPr>
                  <pic:blipFill>
                    <a:blip r:embed="rId13"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33920">
            <wp:simplePos x="0" y="0"/>
            <wp:positionH relativeFrom="page">
              <wp:posOffset>2598294</wp:posOffset>
            </wp:positionH>
            <wp:positionV relativeFrom="paragraph">
              <wp:posOffset>2347900</wp:posOffset>
            </wp:positionV>
            <wp:extent cx="144697" cy="144684"/>
            <wp:effectExtent l="0" t="0" r="0" b="0"/>
            <wp:wrapTopAndBottom/>
            <wp:docPr id="100" name="Image 100"/>
            <wp:cNvGraphicFramePr>
              <a:graphicFrameLocks/>
            </wp:cNvGraphicFramePr>
            <a:graphic>
              <a:graphicData uri="http://schemas.openxmlformats.org/drawingml/2006/picture">
                <pic:pic>
                  <pic:nvPicPr>
                    <pic:cNvPr id="100" name="Image 100"/>
                    <pic:cNvPicPr/>
                  </pic:nvPicPr>
                  <pic:blipFill>
                    <a:blip r:embed="rId14" cstate="print"/>
                    <a:stretch>
                      <a:fillRect/>
                    </a:stretch>
                  </pic:blipFill>
                  <pic:spPr>
                    <a:xfrm>
                      <a:off x="0" y="0"/>
                      <a:ext cx="144697" cy="144684"/>
                    </a:xfrm>
                    <a:prstGeom prst="rect">
                      <a:avLst/>
                    </a:prstGeom>
                  </pic:spPr>
                </pic:pic>
              </a:graphicData>
            </a:graphic>
          </wp:anchor>
        </w:drawing>
      </w:r>
      <w:r>
        <w:rPr>
          <w:b/>
          <w:sz w:val="20"/>
        </w:rPr>
        <mc:AlternateContent>
          <mc:Choice Requires="wps">
            <w:drawing>
              <wp:anchor distT="0" distB="0" distL="0" distR="0" allowOverlap="1" layoutInCell="1" locked="0" behindDoc="1" simplePos="0" relativeHeight="487634432">
                <wp:simplePos x="0" y="0"/>
                <wp:positionH relativeFrom="page">
                  <wp:posOffset>2960969</wp:posOffset>
                </wp:positionH>
                <wp:positionV relativeFrom="paragraph">
                  <wp:posOffset>2347634</wp:posOffset>
                </wp:positionV>
                <wp:extent cx="145415" cy="146050"/>
                <wp:effectExtent l="0" t="0" r="0" b="0"/>
                <wp:wrapTopAndBottom/>
                <wp:docPr id="101" name="Group 101"/>
                <wp:cNvGraphicFramePr>
                  <a:graphicFrameLocks/>
                </wp:cNvGraphicFramePr>
                <a:graphic>
                  <a:graphicData uri="http://schemas.microsoft.com/office/word/2010/wordprocessingGroup">
                    <wpg:wgp>
                      <wpg:cNvPr id="101" name="Group 101"/>
                      <wpg:cNvGrpSpPr/>
                      <wpg:grpSpPr>
                        <a:xfrm>
                          <a:off x="0" y="0"/>
                          <a:ext cx="145415" cy="146050"/>
                          <a:chExt cx="145415" cy="146050"/>
                        </a:xfrm>
                      </wpg:grpSpPr>
                      <pic:pic>
                        <pic:nvPicPr>
                          <pic:cNvPr id="102" name="Image 102"/>
                          <pic:cNvPicPr/>
                        </pic:nvPicPr>
                        <pic:blipFill>
                          <a:blip r:embed="rId14" cstate="print"/>
                          <a:stretch>
                            <a:fillRect/>
                          </a:stretch>
                        </pic:blipFill>
                        <pic:spPr>
                          <a:xfrm>
                            <a:off x="0" y="265"/>
                            <a:ext cx="145072" cy="145059"/>
                          </a:xfrm>
                          <a:prstGeom prst="rect">
                            <a:avLst/>
                          </a:prstGeom>
                        </pic:spPr>
                      </pic:pic>
                      <pic:pic>
                        <pic:nvPicPr>
                          <pic:cNvPr id="103" name="Image 103"/>
                          <pic:cNvPicPr/>
                        </pic:nvPicPr>
                        <pic:blipFill>
                          <a:blip r:embed="rId15" cstate="print"/>
                          <a:stretch>
                            <a:fillRect/>
                          </a:stretch>
                        </pic:blipFill>
                        <pic:spPr>
                          <a:xfrm>
                            <a:off x="1758" y="0"/>
                            <a:ext cx="141554" cy="145592"/>
                          </a:xfrm>
                          <a:prstGeom prst="rect">
                            <a:avLst/>
                          </a:prstGeom>
                        </pic:spPr>
                      </pic:pic>
                    </wpg:wgp>
                  </a:graphicData>
                </a:graphic>
              </wp:anchor>
            </w:drawing>
          </mc:Choice>
          <mc:Fallback>
            <w:pict>
              <v:group style="position:absolute;margin-left:233.147202pt;margin-top:184.853149pt;width:11.45pt;height:11.5pt;mso-position-horizontal-relative:page;mso-position-vertical-relative:paragraph;z-index:-15682048;mso-wrap-distance-left:0;mso-wrap-distance-right:0" id="docshapegroup10" coordorigin="4663,3697" coordsize="229,230">
                <v:shape style="position:absolute;left:4662;top:3697;width:229;height:229" type="#_x0000_t75" id="docshape11" stroked="false">
                  <v:imagedata r:id="rId14" o:title=""/>
                </v:shape>
                <v:shape style="position:absolute;left:4665;top:3697;width:223;height:230" type="#_x0000_t75" id="docshape12" stroked="false">
                  <v:imagedata r:id="rId15" o:title=""/>
                </v:shape>
                <w10:wrap type="topAndBottom"/>
              </v:group>
            </w:pict>
          </mc:Fallback>
        </mc:AlternateContent>
      </w:r>
      <w:r>
        <w:rPr>
          <w:b/>
          <w:sz w:val="20"/>
        </w:rPr>
        <mc:AlternateContent>
          <mc:Choice Requires="wps">
            <w:drawing>
              <wp:anchor distT="0" distB="0" distL="0" distR="0" allowOverlap="1" layoutInCell="1" locked="0" behindDoc="1" simplePos="0" relativeHeight="487634944">
                <wp:simplePos x="0" y="0"/>
                <wp:positionH relativeFrom="page">
                  <wp:posOffset>3231053</wp:posOffset>
                </wp:positionH>
                <wp:positionV relativeFrom="paragraph">
                  <wp:posOffset>2253286</wp:posOffset>
                </wp:positionV>
                <wp:extent cx="330835" cy="334645"/>
                <wp:effectExtent l="0" t="0" r="0" b="0"/>
                <wp:wrapTopAndBottom/>
                <wp:docPr id="104" name="Group 104"/>
                <wp:cNvGraphicFramePr>
                  <a:graphicFrameLocks/>
                </wp:cNvGraphicFramePr>
                <a:graphic>
                  <a:graphicData uri="http://schemas.microsoft.com/office/word/2010/wordprocessingGroup">
                    <wpg:wgp>
                      <wpg:cNvPr id="104" name="Group 104"/>
                      <wpg:cNvGrpSpPr/>
                      <wpg:grpSpPr>
                        <a:xfrm>
                          <a:off x="0" y="0"/>
                          <a:ext cx="330835" cy="334645"/>
                          <a:chExt cx="330835" cy="334645"/>
                        </a:xfrm>
                      </wpg:grpSpPr>
                      <pic:pic>
                        <pic:nvPicPr>
                          <pic:cNvPr id="105" name="Image 105"/>
                          <pic:cNvPicPr/>
                        </pic:nvPicPr>
                        <pic:blipFill>
                          <a:blip r:embed="rId14" cstate="print"/>
                          <a:stretch>
                            <a:fillRect/>
                          </a:stretch>
                        </pic:blipFill>
                        <pic:spPr>
                          <a:xfrm>
                            <a:off x="92589" y="94613"/>
                            <a:ext cx="145072" cy="145059"/>
                          </a:xfrm>
                          <a:prstGeom prst="rect">
                            <a:avLst/>
                          </a:prstGeom>
                        </pic:spPr>
                      </pic:pic>
                      <wps:wsp>
                        <wps:cNvPr id="106" name="Graphic 106"/>
                        <wps:cNvSpPr/>
                        <wps:spPr>
                          <a:xfrm>
                            <a:off x="0" y="0"/>
                            <a:ext cx="330835" cy="334645"/>
                          </a:xfrm>
                          <a:custGeom>
                            <a:avLst/>
                            <a:gdLst/>
                            <a:ahLst/>
                            <a:cxnLst/>
                            <a:rect l="l" t="t" r="r" b="b"/>
                            <a:pathLst>
                              <a:path w="330835" h="334645">
                                <a:moveTo>
                                  <a:pt x="165138" y="0"/>
                                </a:moveTo>
                                <a:lnTo>
                                  <a:pt x="121287" y="5980"/>
                                </a:lnTo>
                                <a:lnTo>
                                  <a:pt x="81853" y="22852"/>
                                </a:lnTo>
                                <a:lnTo>
                                  <a:pt x="48421" y="49010"/>
                                </a:lnTo>
                                <a:lnTo>
                                  <a:pt x="22578" y="82849"/>
                                </a:lnTo>
                                <a:lnTo>
                                  <a:pt x="5908" y="122762"/>
                                </a:lnTo>
                                <a:lnTo>
                                  <a:pt x="0" y="167144"/>
                                </a:lnTo>
                                <a:lnTo>
                                  <a:pt x="5908" y="211527"/>
                                </a:lnTo>
                                <a:lnTo>
                                  <a:pt x="22578" y="251440"/>
                                </a:lnTo>
                                <a:lnTo>
                                  <a:pt x="48421" y="285278"/>
                                </a:lnTo>
                                <a:lnTo>
                                  <a:pt x="81853" y="311436"/>
                                </a:lnTo>
                                <a:lnTo>
                                  <a:pt x="121287" y="328308"/>
                                </a:lnTo>
                                <a:lnTo>
                                  <a:pt x="165138" y="334289"/>
                                </a:lnTo>
                                <a:lnTo>
                                  <a:pt x="208977" y="328308"/>
                                </a:lnTo>
                                <a:lnTo>
                                  <a:pt x="248404" y="311436"/>
                                </a:lnTo>
                                <a:lnTo>
                                  <a:pt x="281832" y="285278"/>
                                </a:lnTo>
                                <a:lnTo>
                                  <a:pt x="307673" y="251440"/>
                                </a:lnTo>
                                <a:lnTo>
                                  <a:pt x="312475" y="239941"/>
                                </a:lnTo>
                                <a:lnTo>
                                  <a:pt x="165138" y="239941"/>
                                </a:lnTo>
                                <a:lnTo>
                                  <a:pt x="137585" y="234219"/>
                                </a:lnTo>
                                <a:lnTo>
                                  <a:pt x="115084" y="218616"/>
                                </a:lnTo>
                                <a:lnTo>
                                  <a:pt x="99912" y="195476"/>
                                </a:lnTo>
                                <a:lnTo>
                                  <a:pt x="94348" y="167144"/>
                                </a:lnTo>
                                <a:lnTo>
                                  <a:pt x="99912" y="138807"/>
                                </a:lnTo>
                                <a:lnTo>
                                  <a:pt x="115084" y="115668"/>
                                </a:lnTo>
                                <a:lnTo>
                                  <a:pt x="137585" y="100068"/>
                                </a:lnTo>
                                <a:lnTo>
                                  <a:pt x="165138" y="94348"/>
                                </a:lnTo>
                                <a:lnTo>
                                  <a:pt x="312475" y="94348"/>
                                </a:lnTo>
                                <a:lnTo>
                                  <a:pt x="307673" y="82849"/>
                                </a:lnTo>
                                <a:lnTo>
                                  <a:pt x="281832" y="49010"/>
                                </a:lnTo>
                                <a:lnTo>
                                  <a:pt x="248404" y="22852"/>
                                </a:lnTo>
                                <a:lnTo>
                                  <a:pt x="208977" y="5980"/>
                                </a:lnTo>
                                <a:lnTo>
                                  <a:pt x="165138" y="0"/>
                                </a:lnTo>
                                <a:close/>
                              </a:path>
                              <a:path w="330835" h="334645">
                                <a:moveTo>
                                  <a:pt x="312475" y="94348"/>
                                </a:moveTo>
                                <a:lnTo>
                                  <a:pt x="165138" y="94348"/>
                                </a:lnTo>
                                <a:lnTo>
                                  <a:pt x="192686" y="100068"/>
                                </a:lnTo>
                                <a:lnTo>
                                  <a:pt x="215179" y="115668"/>
                                </a:lnTo>
                                <a:lnTo>
                                  <a:pt x="230342" y="138807"/>
                                </a:lnTo>
                                <a:lnTo>
                                  <a:pt x="235902" y="167144"/>
                                </a:lnTo>
                                <a:lnTo>
                                  <a:pt x="230342" y="195476"/>
                                </a:lnTo>
                                <a:lnTo>
                                  <a:pt x="215179" y="218616"/>
                                </a:lnTo>
                                <a:lnTo>
                                  <a:pt x="192686" y="234219"/>
                                </a:lnTo>
                                <a:lnTo>
                                  <a:pt x="165138" y="239941"/>
                                </a:lnTo>
                                <a:lnTo>
                                  <a:pt x="312475" y="239941"/>
                                </a:lnTo>
                                <a:lnTo>
                                  <a:pt x="324342" y="211527"/>
                                </a:lnTo>
                                <a:lnTo>
                                  <a:pt x="330250" y="167144"/>
                                </a:lnTo>
                                <a:lnTo>
                                  <a:pt x="324342" y="122762"/>
                                </a:lnTo>
                                <a:lnTo>
                                  <a:pt x="312475" y="94348"/>
                                </a:lnTo>
                                <a:close/>
                              </a:path>
                            </a:pathLst>
                          </a:custGeom>
                          <a:solidFill>
                            <a:srgbClr val="EB1E79"/>
                          </a:solidFill>
                        </wps:spPr>
                        <wps:bodyPr wrap="square" lIns="0" tIns="0" rIns="0" bIns="0" rtlCol="0">
                          <a:prstTxWarp prst="textNoShape">
                            <a:avLst/>
                          </a:prstTxWarp>
                          <a:noAutofit/>
                        </wps:bodyPr>
                      </wps:wsp>
                    </wpg:wgp>
                  </a:graphicData>
                </a:graphic>
              </wp:anchor>
            </w:drawing>
          </mc:Choice>
          <mc:Fallback>
            <w:pict>
              <v:group style="position:absolute;margin-left:254.413696pt;margin-top:177.424149pt;width:26.05pt;height:26.35pt;mso-position-horizontal-relative:page;mso-position-vertical-relative:paragraph;z-index:-15681536;mso-wrap-distance-left:0;mso-wrap-distance-right:0" id="docshapegroup13" coordorigin="5088,3548" coordsize="521,527">
                <v:shape style="position:absolute;left:5234;top:3697;width:229;height:229" type="#_x0000_t75" id="docshape14" stroked="false">
                  <v:imagedata r:id="rId14" o:title=""/>
                </v:shape>
                <v:shape style="position:absolute;left:5088;top:3548;width:521;height:527" id="docshape15" coordorigin="5088,3548" coordsize="521,527" path="m5348,3548l5279,3558,5217,3584,5165,3626,5124,3679,5098,3742,5088,3812,5098,3882,5124,3944,5165,3998,5217,4039,5279,4066,5348,4075,5417,4066,5479,4039,5532,3998,5573,3944,5580,3926,5348,3926,5305,3917,5270,3893,5246,3856,5237,3812,5246,3767,5270,3731,5305,3706,5348,3697,5580,3697,5573,3679,5532,3626,5479,3584,5417,3558,5348,3548xm5580,3697l5348,3697,5392,3706,5427,3731,5451,3767,5460,3812,5451,3856,5427,3893,5392,3917,5348,3926,5580,3926,5599,3882,5608,3812,5599,3742,5580,3697xe" filled="true" fillcolor="#eb1e79" stroked="false">
                  <v:path arrowok="t"/>
                  <v:fill type="solid"/>
                </v:shape>
                <w10:wrap type="topAndBottom"/>
              </v:group>
            </w:pict>
          </mc:Fallback>
        </mc:AlternateContent>
      </w:r>
      <w:r>
        <w:rPr>
          <w:b/>
          <w:sz w:val="20"/>
        </w:rPr>
        <w:drawing>
          <wp:anchor distT="0" distB="0" distL="0" distR="0" allowOverlap="1" layoutInCell="1" locked="0" behindDoc="1" simplePos="0" relativeHeight="487635456">
            <wp:simplePos x="0" y="0"/>
            <wp:positionH relativeFrom="page">
              <wp:posOffset>3686317</wp:posOffset>
            </wp:positionH>
            <wp:positionV relativeFrom="paragraph">
              <wp:posOffset>2347900</wp:posOffset>
            </wp:positionV>
            <wp:extent cx="144697" cy="144684"/>
            <wp:effectExtent l="0" t="0" r="0" b="0"/>
            <wp:wrapTopAndBottom/>
            <wp:docPr id="107" name="Image 107"/>
            <wp:cNvGraphicFramePr>
              <a:graphicFrameLocks/>
            </wp:cNvGraphicFramePr>
            <a:graphic>
              <a:graphicData uri="http://schemas.openxmlformats.org/drawingml/2006/picture">
                <pic:pic>
                  <pic:nvPicPr>
                    <pic:cNvPr id="107" name="Image 107"/>
                    <pic:cNvPicPr/>
                  </pic:nvPicPr>
                  <pic:blipFill>
                    <a:blip r:embed="rId14"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35968">
            <wp:simplePos x="0" y="0"/>
            <wp:positionH relativeFrom="page">
              <wp:posOffset>4048988</wp:posOffset>
            </wp:positionH>
            <wp:positionV relativeFrom="paragraph">
              <wp:posOffset>2347900</wp:posOffset>
            </wp:positionV>
            <wp:extent cx="144697" cy="144684"/>
            <wp:effectExtent l="0" t="0" r="0" b="0"/>
            <wp:wrapTopAndBottom/>
            <wp:docPr id="108" name="Image 108"/>
            <wp:cNvGraphicFramePr>
              <a:graphicFrameLocks/>
            </wp:cNvGraphicFramePr>
            <a:graphic>
              <a:graphicData uri="http://schemas.openxmlformats.org/drawingml/2006/picture">
                <pic:pic>
                  <pic:nvPicPr>
                    <pic:cNvPr id="108" name="Image 108"/>
                    <pic:cNvPicPr/>
                  </pic:nvPicPr>
                  <pic:blipFill>
                    <a:blip r:embed="rId13"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36480">
            <wp:simplePos x="0" y="0"/>
            <wp:positionH relativeFrom="page">
              <wp:posOffset>4411666</wp:posOffset>
            </wp:positionH>
            <wp:positionV relativeFrom="paragraph">
              <wp:posOffset>2347900</wp:posOffset>
            </wp:positionV>
            <wp:extent cx="144697" cy="144684"/>
            <wp:effectExtent l="0" t="0" r="0" b="0"/>
            <wp:wrapTopAndBottom/>
            <wp:docPr id="109" name="Image 109"/>
            <wp:cNvGraphicFramePr>
              <a:graphicFrameLocks/>
            </wp:cNvGraphicFramePr>
            <a:graphic>
              <a:graphicData uri="http://schemas.openxmlformats.org/drawingml/2006/picture">
                <pic:pic>
                  <pic:nvPicPr>
                    <pic:cNvPr id="109" name="Image 109"/>
                    <pic:cNvPicPr/>
                  </pic:nvPicPr>
                  <pic:blipFill>
                    <a:blip r:embed="rId13"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36992">
            <wp:simplePos x="0" y="0"/>
            <wp:positionH relativeFrom="page">
              <wp:posOffset>4774340</wp:posOffset>
            </wp:positionH>
            <wp:positionV relativeFrom="paragraph">
              <wp:posOffset>2347900</wp:posOffset>
            </wp:positionV>
            <wp:extent cx="144697" cy="144684"/>
            <wp:effectExtent l="0" t="0" r="0" b="0"/>
            <wp:wrapTopAndBottom/>
            <wp:docPr id="110" name="Image 110"/>
            <wp:cNvGraphicFramePr>
              <a:graphicFrameLocks/>
            </wp:cNvGraphicFramePr>
            <a:graphic>
              <a:graphicData uri="http://schemas.openxmlformats.org/drawingml/2006/picture">
                <pic:pic>
                  <pic:nvPicPr>
                    <pic:cNvPr id="110" name="Image 110"/>
                    <pic:cNvPicPr/>
                  </pic:nvPicPr>
                  <pic:blipFill>
                    <a:blip r:embed="rId13"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37504">
            <wp:simplePos x="0" y="0"/>
            <wp:positionH relativeFrom="page">
              <wp:posOffset>5137015</wp:posOffset>
            </wp:positionH>
            <wp:positionV relativeFrom="paragraph">
              <wp:posOffset>2347900</wp:posOffset>
            </wp:positionV>
            <wp:extent cx="144697" cy="144684"/>
            <wp:effectExtent l="0" t="0" r="0" b="0"/>
            <wp:wrapTopAndBottom/>
            <wp:docPr id="111" name="Image 111"/>
            <wp:cNvGraphicFramePr>
              <a:graphicFrameLocks/>
            </wp:cNvGraphicFramePr>
            <a:graphic>
              <a:graphicData uri="http://schemas.openxmlformats.org/drawingml/2006/picture">
                <pic:pic>
                  <pic:nvPicPr>
                    <pic:cNvPr id="111" name="Image 111"/>
                    <pic:cNvPicPr/>
                  </pic:nvPicPr>
                  <pic:blipFill>
                    <a:blip r:embed="rId14"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38016">
            <wp:simplePos x="0" y="0"/>
            <wp:positionH relativeFrom="page">
              <wp:posOffset>5499689</wp:posOffset>
            </wp:positionH>
            <wp:positionV relativeFrom="paragraph">
              <wp:posOffset>2347900</wp:posOffset>
            </wp:positionV>
            <wp:extent cx="144697" cy="144684"/>
            <wp:effectExtent l="0" t="0" r="0" b="0"/>
            <wp:wrapTopAndBottom/>
            <wp:docPr id="112" name="Image 112"/>
            <wp:cNvGraphicFramePr>
              <a:graphicFrameLocks/>
            </wp:cNvGraphicFramePr>
            <a:graphic>
              <a:graphicData uri="http://schemas.openxmlformats.org/drawingml/2006/picture">
                <pic:pic>
                  <pic:nvPicPr>
                    <pic:cNvPr id="112" name="Image 112"/>
                    <pic:cNvPicPr/>
                  </pic:nvPicPr>
                  <pic:blipFill>
                    <a:blip r:embed="rId14"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38528">
            <wp:simplePos x="0" y="0"/>
            <wp:positionH relativeFrom="page">
              <wp:posOffset>5862359</wp:posOffset>
            </wp:positionH>
            <wp:positionV relativeFrom="paragraph">
              <wp:posOffset>2347900</wp:posOffset>
            </wp:positionV>
            <wp:extent cx="144697" cy="144684"/>
            <wp:effectExtent l="0" t="0" r="0" b="0"/>
            <wp:wrapTopAndBottom/>
            <wp:docPr id="113" name="Image 113"/>
            <wp:cNvGraphicFramePr>
              <a:graphicFrameLocks/>
            </wp:cNvGraphicFramePr>
            <a:graphic>
              <a:graphicData uri="http://schemas.openxmlformats.org/drawingml/2006/picture">
                <pic:pic>
                  <pic:nvPicPr>
                    <pic:cNvPr id="113" name="Image 113"/>
                    <pic:cNvPicPr/>
                  </pic:nvPicPr>
                  <pic:blipFill>
                    <a:blip r:embed="rId14"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39040">
            <wp:simplePos x="0" y="0"/>
            <wp:positionH relativeFrom="page">
              <wp:posOffset>6225038</wp:posOffset>
            </wp:positionH>
            <wp:positionV relativeFrom="paragraph">
              <wp:posOffset>2347900</wp:posOffset>
            </wp:positionV>
            <wp:extent cx="144697" cy="144684"/>
            <wp:effectExtent l="0" t="0" r="0" b="0"/>
            <wp:wrapTopAndBottom/>
            <wp:docPr id="114" name="Image 114"/>
            <wp:cNvGraphicFramePr>
              <a:graphicFrameLocks/>
            </wp:cNvGraphicFramePr>
            <a:graphic>
              <a:graphicData uri="http://schemas.openxmlformats.org/drawingml/2006/picture">
                <pic:pic>
                  <pic:nvPicPr>
                    <pic:cNvPr id="114" name="Image 114"/>
                    <pic:cNvPicPr/>
                  </pic:nvPicPr>
                  <pic:blipFill>
                    <a:blip r:embed="rId13"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39552">
            <wp:simplePos x="0" y="0"/>
            <wp:positionH relativeFrom="page">
              <wp:posOffset>6587712</wp:posOffset>
            </wp:positionH>
            <wp:positionV relativeFrom="paragraph">
              <wp:posOffset>2347900</wp:posOffset>
            </wp:positionV>
            <wp:extent cx="144697" cy="144684"/>
            <wp:effectExtent l="0" t="0" r="0" b="0"/>
            <wp:wrapTopAndBottom/>
            <wp:docPr id="115" name="Image 115"/>
            <wp:cNvGraphicFramePr>
              <a:graphicFrameLocks/>
            </wp:cNvGraphicFramePr>
            <a:graphic>
              <a:graphicData uri="http://schemas.openxmlformats.org/drawingml/2006/picture">
                <pic:pic>
                  <pic:nvPicPr>
                    <pic:cNvPr id="115" name="Image 115"/>
                    <pic:cNvPicPr/>
                  </pic:nvPicPr>
                  <pic:blipFill>
                    <a:blip r:embed="rId13"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40064">
            <wp:simplePos x="0" y="0"/>
            <wp:positionH relativeFrom="page">
              <wp:posOffset>6950385</wp:posOffset>
            </wp:positionH>
            <wp:positionV relativeFrom="paragraph">
              <wp:posOffset>2347900</wp:posOffset>
            </wp:positionV>
            <wp:extent cx="144697" cy="144684"/>
            <wp:effectExtent l="0" t="0" r="0" b="0"/>
            <wp:wrapTopAndBottom/>
            <wp:docPr id="116" name="Image 116"/>
            <wp:cNvGraphicFramePr>
              <a:graphicFrameLocks/>
            </wp:cNvGraphicFramePr>
            <a:graphic>
              <a:graphicData uri="http://schemas.openxmlformats.org/drawingml/2006/picture">
                <pic:pic>
                  <pic:nvPicPr>
                    <pic:cNvPr id="116" name="Image 116"/>
                    <pic:cNvPicPr/>
                  </pic:nvPicPr>
                  <pic:blipFill>
                    <a:blip r:embed="rId13"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40576">
            <wp:simplePos x="0" y="0"/>
            <wp:positionH relativeFrom="page">
              <wp:posOffset>7313061</wp:posOffset>
            </wp:positionH>
            <wp:positionV relativeFrom="paragraph">
              <wp:posOffset>2347900</wp:posOffset>
            </wp:positionV>
            <wp:extent cx="144697" cy="144684"/>
            <wp:effectExtent l="0" t="0" r="0" b="0"/>
            <wp:wrapTopAndBottom/>
            <wp:docPr id="117" name="Image 117"/>
            <wp:cNvGraphicFramePr>
              <a:graphicFrameLocks/>
            </wp:cNvGraphicFramePr>
            <a:graphic>
              <a:graphicData uri="http://schemas.openxmlformats.org/drawingml/2006/picture">
                <pic:pic>
                  <pic:nvPicPr>
                    <pic:cNvPr id="117" name="Image 117"/>
                    <pic:cNvPicPr/>
                  </pic:nvPicPr>
                  <pic:blipFill>
                    <a:blip r:embed="rId14" cstate="print"/>
                    <a:stretch>
                      <a:fillRect/>
                    </a:stretch>
                  </pic:blipFill>
                  <pic:spPr>
                    <a:xfrm>
                      <a:off x="0" y="0"/>
                      <a:ext cx="144697" cy="144684"/>
                    </a:xfrm>
                    <a:prstGeom prst="rect">
                      <a:avLst/>
                    </a:prstGeom>
                  </pic:spPr>
                </pic:pic>
              </a:graphicData>
            </a:graphic>
          </wp:anchor>
        </w:drawing>
      </w:r>
      <w:r>
        <w:rPr>
          <w:b/>
          <w:sz w:val="20"/>
        </w:rPr>
        <w:drawing>
          <wp:anchor distT="0" distB="0" distL="0" distR="0" allowOverlap="1" layoutInCell="1" locked="0" behindDoc="1" simplePos="0" relativeHeight="487641088">
            <wp:simplePos x="0" y="0"/>
            <wp:positionH relativeFrom="page">
              <wp:posOffset>2235616</wp:posOffset>
            </wp:positionH>
            <wp:positionV relativeFrom="paragraph">
              <wp:posOffset>2706758</wp:posOffset>
            </wp:positionV>
            <wp:extent cx="145745" cy="145732"/>
            <wp:effectExtent l="0" t="0" r="0" b="0"/>
            <wp:wrapTopAndBottom/>
            <wp:docPr id="118" name="Image 118"/>
            <wp:cNvGraphicFramePr>
              <a:graphicFrameLocks/>
            </wp:cNvGraphicFramePr>
            <a:graphic>
              <a:graphicData uri="http://schemas.openxmlformats.org/drawingml/2006/picture">
                <pic:pic>
                  <pic:nvPicPr>
                    <pic:cNvPr id="118" name="Image 118"/>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41600">
            <wp:simplePos x="0" y="0"/>
            <wp:positionH relativeFrom="page">
              <wp:posOffset>2598294</wp:posOffset>
            </wp:positionH>
            <wp:positionV relativeFrom="paragraph">
              <wp:posOffset>2706758</wp:posOffset>
            </wp:positionV>
            <wp:extent cx="145745" cy="145732"/>
            <wp:effectExtent l="0" t="0" r="0" b="0"/>
            <wp:wrapTopAndBottom/>
            <wp:docPr id="119" name="Image 119"/>
            <wp:cNvGraphicFramePr>
              <a:graphicFrameLocks/>
            </wp:cNvGraphicFramePr>
            <a:graphic>
              <a:graphicData uri="http://schemas.openxmlformats.org/drawingml/2006/picture">
                <pic:pic>
                  <pic:nvPicPr>
                    <pic:cNvPr id="119" name="Image 119"/>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42112">
            <wp:simplePos x="0" y="0"/>
            <wp:positionH relativeFrom="page">
              <wp:posOffset>2960969</wp:posOffset>
            </wp:positionH>
            <wp:positionV relativeFrom="paragraph">
              <wp:posOffset>2706758</wp:posOffset>
            </wp:positionV>
            <wp:extent cx="145745" cy="145732"/>
            <wp:effectExtent l="0" t="0" r="0" b="0"/>
            <wp:wrapTopAndBottom/>
            <wp:docPr id="120" name="Image 120"/>
            <wp:cNvGraphicFramePr>
              <a:graphicFrameLocks/>
            </wp:cNvGraphicFramePr>
            <a:graphic>
              <a:graphicData uri="http://schemas.openxmlformats.org/drawingml/2006/picture">
                <pic:pic>
                  <pic:nvPicPr>
                    <pic:cNvPr id="120" name="Image 120"/>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42624">
            <wp:simplePos x="0" y="0"/>
            <wp:positionH relativeFrom="page">
              <wp:posOffset>3323643</wp:posOffset>
            </wp:positionH>
            <wp:positionV relativeFrom="paragraph">
              <wp:posOffset>2706758</wp:posOffset>
            </wp:positionV>
            <wp:extent cx="145745" cy="145732"/>
            <wp:effectExtent l="0" t="0" r="0" b="0"/>
            <wp:wrapTopAndBottom/>
            <wp:docPr id="121" name="Image 121"/>
            <wp:cNvGraphicFramePr>
              <a:graphicFrameLocks/>
            </wp:cNvGraphicFramePr>
            <a:graphic>
              <a:graphicData uri="http://schemas.openxmlformats.org/drawingml/2006/picture">
                <pic:pic>
                  <pic:nvPicPr>
                    <pic:cNvPr id="121" name="Image 121"/>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43136">
            <wp:simplePos x="0" y="0"/>
            <wp:positionH relativeFrom="page">
              <wp:posOffset>3686317</wp:posOffset>
            </wp:positionH>
            <wp:positionV relativeFrom="paragraph">
              <wp:posOffset>2706758</wp:posOffset>
            </wp:positionV>
            <wp:extent cx="145745" cy="145732"/>
            <wp:effectExtent l="0" t="0" r="0" b="0"/>
            <wp:wrapTopAndBottom/>
            <wp:docPr id="122" name="Image 122"/>
            <wp:cNvGraphicFramePr>
              <a:graphicFrameLocks/>
            </wp:cNvGraphicFramePr>
            <a:graphic>
              <a:graphicData uri="http://schemas.openxmlformats.org/drawingml/2006/picture">
                <pic:pic>
                  <pic:nvPicPr>
                    <pic:cNvPr id="122" name="Image 122"/>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43648">
            <wp:simplePos x="0" y="0"/>
            <wp:positionH relativeFrom="page">
              <wp:posOffset>4048988</wp:posOffset>
            </wp:positionH>
            <wp:positionV relativeFrom="paragraph">
              <wp:posOffset>2706758</wp:posOffset>
            </wp:positionV>
            <wp:extent cx="145745" cy="145732"/>
            <wp:effectExtent l="0" t="0" r="0" b="0"/>
            <wp:wrapTopAndBottom/>
            <wp:docPr id="123" name="Image 123"/>
            <wp:cNvGraphicFramePr>
              <a:graphicFrameLocks/>
            </wp:cNvGraphicFramePr>
            <a:graphic>
              <a:graphicData uri="http://schemas.openxmlformats.org/drawingml/2006/picture">
                <pic:pic>
                  <pic:nvPicPr>
                    <pic:cNvPr id="123" name="Image 123"/>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44160">
            <wp:simplePos x="0" y="0"/>
            <wp:positionH relativeFrom="page">
              <wp:posOffset>4411666</wp:posOffset>
            </wp:positionH>
            <wp:positionV relativeFrom="paragraph">
              <wp:posOffset>2706758</wp:posOffset>
            </wp:positionV>
            <wp:extent cx="145745" cy="145732"/>
            <wp:effectExtent l="0" t="0" r="0" b="0"/>
            <wp:wrapTopAndBottom/>
            <wp:docPr id="124" name="Image 124"/>
            <wp:cNvGraphicFramePr>
              <a:graphicFrameLocks/>
            </wp:cNvGraphicFramePr>
            <a:graphic>
              <a:graphicData uri="http://schemas.openxmlformats.org/drawingml/2006/picture">
                <pic:pic>
                  <pic:nvPicPr>
                    <pic:cNvPr id="124" name="Image 124"/>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44672">
            <wp:simplePos x="0" y="0"/>
            <wp:positionH relativeFrom="page">
              <wp:posOffset>4774340</wp:posOffset>
            </wp:positionH>
            <wp:positionV relativeFrom="paragraph">
              <wp:posOffset>2706758</wp:posOffset>
            </wp:positionV>
            <wp:extent cx="145745" cy="145732"/>
            <wp:effectExtent l="0" t="0" r="0" b="0"/>
            <wp:wrapTopAndBottom/>
            <wp:docPr id="125" name="Image 125"/>
            <wp:cNvGraphicFramePr>
              <a:graphicFrameLocks/>
            </wp:cNvGraphicFramePr>
            <a:graphic>
              <a:graphicData uri="http://schemas.openxmlformats.org/drawingml/2006/picture">
                <pic:pic>
                  <pic:nvPicPr>
                    <pic:cNvPr id="125" name="Image 125"/>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45184">
            <wp:simplePos x="0" y="0"/>
            <wp:positionH relativeFrom="page">
              <wp:posOffset>5137015</wp:posOffset>
            </wp:positionH>
            <wp:positionV relativeFrom="paragraph">
              <wp:posOffset>2706758</wp:posOffset>
            </wp:positionV>
            <wp:extent cx="145745" cy="145732"/>
            <wp:effectExtent l="0" t="0" r="0" b="0"/>
            <wp:wrapTopAndBottom/>
            <wp:docPr id="126" name="Image 126"/>
            <wp:cNvGraphicFramePr>
              <a:graphicFrameLocks/>
            </wp:cNvGraphicFramePr>
            <a:graphic>
              <a:graphicData uri="http://schemas.openxmlformats.org/drawingml/2006/picture">
                <pic:pic>
                  <pic:nvPicPr>
                    <pic:cNvPr id="126" name="Image 126"/>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45696">
            <wp:simplePos x="0" y="0"/>
            <wp:positionH relativeFrom="page">
              <wp:posOffset>5499689</wp:posOffset>
            </wp:positionH>
            <wp:positionV relativeFrom="paragraph">
              <wp:posOffset>2706758</wp:posOffset>
            </wp:positionV>
            <wp:extent cx="145745" cy="145732"/>
            <wp:effectExtent l="0" t="0" r="0" b="0"/>
            <wp:wrapTopAndBottom/>
            <wp:docPr id="127" name="Image 127"/>
            <wp:cNvGraphicFramePr>
              <a:graphicFrameLocks/>
            </wp:cNvGraphicFramePr>
            <a:graphic>
              <a:graphicData uri="http://schemas.openxmlformats.org/drawingml/2006/picture">
                <pic:pic>
                  <pic:nvPicPr>
                    <pic:cNvPr id="127" name="Image 127"/>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46208">
            <wp:simplePos x="0" y="0"/>
            <wp:positionH relativeFrom="page">
              <wp:posOffset>5862359</wp:posOffset>
            </wp:positionH>
            <wp:positionV relativeFrom="paragraph">
              <wp:posOffset>2706758</wp:posOffset>
            </wp:positionV>
            <wp:extent cx="145745" cy="145732"/>
            <wp:effectExtent l="0" t="0" r="0" b="0"/>
            <wp:wrapTopAndBottom/>
            <wp:docPr id="128" name="Image 128"/>
            <wp:cNvGraphicFramePr>
              <a:graphicFrameLocks/>
            </wp:cNvGraphicFramePr>
            <a:graphic>
              <a:graphicData uri="http://schemas.openxmlformats.org/drawingml/2006/picture">
                <pic:pic>
                  <pic:nvPicPr>
                    <pic:cNvPr id="128" name="Image 128"/>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46720">
            <wp:simplePos x="0" y="0"/>
            <wp:positionH relativeFrom="page">
              <wp:posOffset>6225038</wp:posOffset>
            </wp:positionH>
            <wp:positionV relativeFrom="paragraph">
              <wp:posOffset>2706758</wp:posOffset>
            </wp:positionV>
            <wp:extent cx="145745" cy="145732"/>
            <wp:effectExtent l="0" t="0" r="0" b="0"/>
            <wp:wrapTopAndBottom/>
            <wp:docPr id="129" name="Image 129"/>
            <wp:cNvGraphicFramePr>
              <a:graphicFrameLocks/>
            </wp:cNvGraphicFramePr>
            <a:graphic>
              <a:graphicData uri="http://schemas.openxmlformats.org/drawingml/2006/picture">
                <pic:pic>
                  <pic:nvPicPr>
                    <pic:cNvPr id="129" name="Image 129"/>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47232">
            <wp:simplePos x="0" y="0"/>
            <wp:positionH relativeFrom="page">
              <wp:posOffset>6587712</wp:posOffset>
            </wp:positionH>
            <wp:positionV relativeFrom="paragraph">
              <wp:posOffset>2706758</wp:posOffset>
            </wp:positionV>
            <wp:extent cx="145745" cy="145732"/>
            <wp:effectExtent l="0" t="0" r="0" b="0"/>
            <wp:wrapTopAndBottom/>
            <wp:docPr id="130" name="Image 130"/>
            <wp:cNvGraphicFramePr>
              <a:graphicFrameLocks/>
            </wp:cNvGraphicFramePr>
            <a:graphic>
              <a:graphicData uri="http://schemas.openxmlformats.org/drawingml/2006/picture">
                <pic:pic>
                  <pic:nvPicPr>
                    <pic:cNvPr id="130" name="Image 130"/>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47744">
            <wp:simplePos x="0" y="0"/>
            <wp:positionH relativeFrom="page">
              <wp:posOffset>6950385</wp:posOffset>
            </wp:positionH>
            <wp:positionV relativeFrom="paragraph">
              <wp:posOffset>2706758</wp:posOffset>
            </wp:positionV>
            <wp:extent cx="145745" cy="145732"/>
            <wp:effectExtent l="0" t="0" r="0" b="0"/>
            <wp:wrapTopAndBottom/>
            <wp:docPr id="131" name="Image 131"/>
            <wp:cNvGraphicFramePr>
              <a:graphicFrameLocks/>
            </wp:cNvGraphicFramePr>
            <a:graphic>
              <a:graphicData uri="http://schemas.openxmlformats.org/drawingml/2006/picture">
                <pic:pic>
                  <pic:nvPicPr>
                    <pic:cNvPr id="131" name="Image 131"/>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48256">
            <wp:simplePos x="0" y="0"/>
            <wp:positionH relativeFrom="page">
              <wp:posOffset>7313061</wp:posOffset>
            </wp:positionH>
            <wp:positionV relativeFrom="paragraph">
              <wp:posOffset>2706758</wp:posOffset>
            </wp:positionV>
            <wp:extent cx="145745" cy="145732"/>
            <wp:effectExtent l="0" t="0" r="0" b="0"/>
            <wp:wrapTopAndBottom/>
            <wp:docPr id="132" name="Image 132"/>
            <wp:cNvGraphicFramePr>
              <a:graphicFrameLocks/>
            </wp:cNvGraphicFramePr>
            <a:graphic>
              <a:graphicData uri="http://schemas.openxmlformats.org/drawingml/2006/picture">
                <pic:pic>
                  <pic:nvPicPr>
                    <pic:cNvPr id="132" name="Image 132"/>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48768">
            <wp:simplePos x="0" y="0"/>
            <wp:positionH relativeFrom="page">
              <wp:posOffset>2235616</wp:posOffset>
            </wp:positionH>
            <wp:positionV relativeFrom="paragraph">
              <wp:posOffset>3073249</wp:posOffset>
            </wp:positionV>
            <wp:extent cx="145745" cy="145732"/>
            <wp:effectExtent l="0" t="0" r="0" b="0"/>
            <wp:wrapTopAndBottom/>
            <wp:docPr id="133" name="Image 133"/>
            <wp:cNvGraphicFramePr>
              <a:graphicFrameLocks/>
            </wp:cNvGraphicFramePr>
            <a:graphic>
              <a:graphicData uri="http://schemas.openxmlformats.org/drawingml/2006/picture">
                <pic:pic>
                  <pic:nvPicPr>
                    <pic:cNvPr id="133" name="Image 133"/>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49280">
            <wp:simplePos x="0" y="0"/>
            <wp:positionH relativeFrom="page">
              <wp:posOffset>2598294</wp:posOffset>
            </wp:positionH>
            <wp:positionV relativeFrom="paragraph">
              <wp:posOffset>3073249</wp:posOffset>
            </wp:positionV>
            <wp:extent cx="145745" cy="145732"/>
            <wp:effectExtent l="0" t="0" r="0" b="0"/>
            <wp:wrapTopAndBottom/>
            <wp:docPr id="134" name="Image 134"/>
            <wp:cNvGraphicFramePr>
              <a:graphicFrameLocks/>
            </wp:cNvGraphicFramePr>
            <a:graphic>
              <a:graphicData uri="http://schemas.openxmlformats.org/drawingml/2006/picture">
                <pic:pic>
                  <pic:nvPicPr>
                    <pic:cNvPr id="134" name="Image 134"/>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49792">
            <wp:simplePos x="0" y="0"/>
            <wp:positionH relativeFrom="page">
              <wp:posOffset>2960969</wp:posOffset>
            </wp:positionH>
            <wp:positionV relativeFrom="paragraph">
              <wp:posOffset>3073249</wp:posOffset>
            </wp:positionV>
            <wp:extent cx="145745" cy="145732"/>
            <wp:effectExtent l="0" t="0" r="0" b="0"/>
            <wp:wrapTopAndBottom/>
            <wp:docPr id="135" name="Image 135"/>
            <wp:cNvGraphicFramePr>
              <a:graphicFrameLocks/>
            </wp:cNvGraphicFramePr>
            <a:graphic>
              <a:graphicData uri="http://schemas.openxmlformats.org/drawingml/2006/picture">
                <pic:pic>
                  <pic:nvPicPr>
                    <pic:cNvPr id="135" name="Image 135"/>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50304">
            <wp:simplePos x="0" y="0"/>
            <wp:positionH relativeFrom="page">
              <wp:posOffset>3323643</wp:posOffset>
            </wp:positionH>
            <wp:positionV relativeFrom="paragraph">
              <wp:posOffset>3073249</wp:posOffset>
            </wp:positionV>
            <wp:extent cx="145745" cy="145732"/>
            <wp:effectExtent l="0" t="0" r="0" b="0"/>
            <wp:wrapTopAndBottom/>
            <wp:docPr id="136" name="Image 136"/>
            <wp:cNvGraphicFramePr>
              <a:graphicFrameLocks/>
            </wp:cNvGraphicFramePr>
            <a:graphic>
              <a:graphicData uri="http://schemas.openxmlformats.org/drawingml/2006/picture">
                <pic:pic>
                  <pic:nvPicPr>
                    <pic:cNvPr id="136" name="Image 136"/>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50816">
            <wp:simplePos x="0" y="0"/>
            <wp:positionH relativeFrom="page">
              <wp:posOffset>3686317</wp:posOffset>
            </wp:positionH>
            <wp:positionV relativeFrom="paragraph">
              <wp:posOffset>3073249</wp:posOffset>
            </wp:positionV>
            <wp:extent cx="145745" cy="145732"/>
            <wp:effectExtent l="0" t="0" r="0" b="0"/>
            <wp:wrapTopAndBottom/>
            <wp:docPr id="137" name="Image 137"/>
            <wp:cNvGraphicFramePr>
              <a:graphicFrameLocks/>
            </wp:cNvGraphicFramePr>
            <a:graphic>
              <a:graphicData uri="http://schemas.openxmlformats.org/drawingml/2006/picture">
                <pic:pic>
                  <pic:nvPicPr>
                    <pic:cNvPr id="137" name="Image 137"/>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51328">
            <wp:simplePos x="0" y="0"/>
            <wp:positionH relativeFrom="page">
              <wp:posOffset>4048988</wp:posOffset>
            </wp:positionH>
            <wp:positionV relativeFrom="paragraph">
              <wp:posOffset>3073249</wp:posOffset>
            </wp:positionV>
            <wp:extent cx="145745" cy="145732"/>
            <wp:effectExtent l="0" t="0" r="0" b="0"/>
            <wp:wrapTopAndBottom/>
            <wp:docPr id="138" name="Image 138"/>
            <wp:cNvGraphicFramePr>
              <a:graphicFrameLocks/>
            </wp:cNvGraphicFramePr>
            <a:graphic>
              <a:graphicData uri="http://schemas.openxmlformats.org/drawingml/2006/picture">
                <pic:pic>
                  <pic:nvPicPr>
                    <pic:cNvPr id="138" name="Image 138"/>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51840">
            <wp:simplePos x="0" y="0"/>
            <wp:positionH relativeFrom="page">
              <wp:posOffset>4411666</wp:posOffset>
            </wp:positionH>
            <wp:positionV relativeFrom="paragraph">
              <wp:posOffset>3073249</wp:posOffset>
            </wp:positionV>
            <wp:extent cx="145745" cy="145732"/>
            <wp:effectExtent l="0" t="0" r="0" b="0"/>
            <wp:wrapTopAndBottom/>
            <wp:docPr id="139" name="Image 139"/>
            <wp:cNvGraphicFramePr>
              <a:graphicFrameLocks/>
            </wp:cNvGraphicFramePr>
            <a:graphic>
              <a:graphicData uri="http://schemas.openxmlformats.org/drawingml/2006/picture">
                <pic:pic>
                  <pic:nvPicPr>
                    <pic:cNvPr id="139" name="Image 139"/>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52352">
            <wp:simplePos x="0" y="0"/>
            <wp:positionH relativeFrom="page">
              <wp:posOffset>4774340</wp:posOffset>
            </wp:positionH>
            <wp:positionV relativeFrom="paragraph">
              <wp:posOffset>3073249</wp:posOffset>
            </wp:positionV>
            <wp:extent cx="145745" cy="145732"/>
            <wp:effectExtent l="0" t="0" r="0" b="0"/>
            <wp:wrapTopAndBottom/>
            <wp:docPr id="140" name="Image 140"/>
            <wp:cNvGraphicFramePr>
              <a:graphicFrameLocks/>
            </wp:cNvGraphicFramePr>
            <a:graphic>
              <a:graphicData uri="http://schemas.openxmlformats.org/drawingml/2006/picture">
                <pic:pic>
                  <pic:nvPicPr>
                    <pic:cNvPr id="140" name="Image 140"/>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52864">
            <wp:simplePos x="0" y="0"/>
            <wp:positionH relativeFrom="page">
              <wp:posOffset>5137015</wp:posOffset>
            </wp:positionH>
            <wp:positionV relativeFrom="paragraph">
              <wp:posOffset>3073249</wp:posOffset>
            </wp:positionV>
            <wp:extent cx="145745" cy="145732"/>
            <wp:effectExtent l="0" t="0" r="0" b="0"/>
            <wp:wrapTopAndBottom/>
            <wp:docPr id="141" name="Image 141"/>
            <wp:cNvGraphicFramePr>
              <a:graphicFrameLocks/>
            </wp:cNvGraphicFramePr>
            <a:graphic>
              <a:graphicData uri="http://schemas.openxmlformats.org/drawingml/2006/picture">
                <pic:pic>
                  <pic:nvPicPr>
                    <pic:cNvPr id="141" name="Image 141"/>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53376">
            <wp:simplePos x="0" y="0"/>
            <wp:positionH relativeFrom="page">
              <wp:posOffset>5499689</wp:posOffset>
            </wp:positionH>
            <wp:positionV relativeFrom="paragraph">
              <wp:posOffset>3073249</wp:posOffset>
            </wp:positionV>
            <wp:extent cx="145745" cy="145732"/>
            <wp:effectExtent l="0" t="0" r="0" b="0"/>
            <wp:wrapTopAndBottom/>
            <wp:docPr id="142" name="Image 142"/>
            <wp:cNvGraphicFramePr>
              <a:graphicFrameLocks/>
            </wp:cNvGraphicFramePr>
            <a:graphic>
              <a:graphicData uri="http://schemas.openxmlformats.org/drawingml/2006/picture">
                <pic:pic>
                  <pic:nvPicPr>
                    <pic:cNvPr id="142" name="Image 142"/>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53888">
            <wp:simplePos x="0" y="0"/>
            <wp:positionH relativeFrom="page">
              <wp:posOffset>5862359</wp:posOffset>
            </wp:positionH>
            <wp:positionV relativeFrom="paragraph">
              <wp:posOffset>3073249</wp:posOffset>
            </wp:positionV>
            <wp:extent cx="145745" cy="145732"/>
            <wp:effectExtent l="0" t="0" r="0" b="0"/>
            <wp:wrapTopAndBottom/>
            <wp:docPr id="143" name="Image 143"/>
            <wp:cNvGraphicFramePr>
              <a:graphicFrameLocks/>
            </wp:cNvGraphicFramePr>
            <a:graphic>
              <a:graphicData uri="http://schemas.openxmlformats.org/drawingml/2006/picture">
                <pic:pic>
                  <pic:nvPicPr>
                    <pic:cNvPr id="143" name="Image 143"/>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54400">
            <wp:simplePos x="0" y="0"/>
            <wp:positionH relativeFrom="page">
              <wp:posOffset>6225038</wp:posOffset>
            </wp:positionH>
            <wp:positionV relativeFrom="paragraph">
              <wp:posOffset>3073249</wp:posOffset>
            </wp:positionV>
            <wp:extent cx="145745" cy="145732"/>
            <wp:effectExtent l="0" t="0" r="0" b="0"/>
            <wp:wrapTopAndBottom/>
            <wp:docPr id="144" name="Image 144"/>
            <wp:cNvGraphicFramePr>
              <a:graphicFrameLocks/>
            </wp:cNvGraphicFramePr>
            <a:graphic>
              <a:graphicData uri="http://schemas.openxmlformats.org/drawingml/2006/picture">
                <pic:pic>
                  <pic:nvPicPr>
                    <pic:cNvPr id="144" name="Image 144"/>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54912">
            <wp:simplePos x="0" y="0"/>
            <wp:positionH relativeFrom="page">
              <wp:posOffset>6587712</wp:posOffset>
            </wp:positionH>
            <wp:positionV relativeFrom="paragraph">
              <wp:posOffset>3073249</wp:posOffset>
            </wp:positionV>
            <wp:extent cx="145745" cy="145732"/>
            <wp:effectExtent l="0" t="0" r="0" b="0"/>
            <wp:wrapTopAndBottom/>
            <wp:docPr id="145" name="Image 145"/>
            <wp:cNvGraphicFramePr>
              <a:graphicFrameLocks/>
            </wp:cNvGraphicFramePr>
            <a:graphic>
              <a:graphicData uri="http://schemas.openxmlformats.org/drawingml/2006/picture">
                <pic:pic>
                  <pic:nvPicPr>
                    <pic:cNvPr id="145" name="Image 145"/>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55424">
            <wp:simplePos x="0" y="0"/>
            <wp:positionH relativeFrom="page">
              <wp:posOffset>6950385</wp:posOffset>
            </wp:positionH>
            <wp:positionV relativeFrom="paragraph">
              <wp:posOffset>3073249</wp:posOffset>
            </wp:positionV>
            <wp:extent cx="145745" cy="145732"/>
            <wp:effectExtent l="0" t="0" r="0" b="0"/>
            <wp:wrapTopAndBottom/>
            <wp:docPr id="146" name="Image 146"/>
            <wp:cNvGraphicFramePr>
              <a:graphicFrameLocks/>
            </wp:cNvGraphicFramePr>
            <a:graphic>
              <a:graphicData uri="http://schemas.openxmlformats.org/drawingml/2006/picture">
                <pic:pic>
                  <pic:nvPicPr>
                    <pic:cNvPr id="146" name="Image 146"/>
                    <pic:cNvPicPr/>
                  </pic:nvPicPr>
                  <pic:blipFill>
                    <a:blip r:embed="rId5"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55936">
            <wp:simplePos x="0" y="0"/>
            <wp:positionH relativeFrom="page">
              <wp:posOffset>7313061</wp:posOffset>
            </wp:positionH>
            <wp:positionV relativeFrom="paragraph">
              <wp:posOffset>3073249</wp:posOffset>
            </wp:positionV>
            <wp:extent cx="145745" cy="145732"/>
            <wp:effectExtent l="0" t="0" r="0" b="0"/>
            <wp:wrapTopAndBottom/>
            <wp:docPr id="147" name="Image 147"/>
            <wp:cNvGraphicFramePr>
              <a:graphicFrameLocks/>
            </wp:cNvGraphicFramePr>
            <a:graphic>
              <a:graphicData uri="http://schemas.openxmlformats.org/drawingml/2006/picture">
                <pic:pic>
                  <pic:nvPicPr>
                    <pic:cNvPr id="147" name="Image 147"/>
                    <pic:cNvPicPr/>
                  </pic:nvPicPr>
                  <pic:blipFill>
                    <a:blip r:embed="rId10" cstate="print"/>
                    <a:stretch>
                      <a:fillRect/>
                    </a:stretch>
                  </pic:blipFill>
                  <pic:spPr>
                    <a:xfrm>
                      <a:off x="0" y="0"/>
                      <a:ext cx="145745" cy="145732"/>
                    </a:xfrm>
                    <a:prstGeom prst="rect">
                      <a:avLst/>
                    </a:prstGeom>
                  </pic:spPr>
                </pic:pic>
              </a:graphicData>
            </a:graphic>
          </wp:anchor>
        </w:drawing>
      </w:r>
      <w:r>
        <w:rPr>
          <w:b/>
          <w:sz w:val="20"/>
        </w:rPr>
        <w:drawing>
          <wp:anchor distT="0" distB="0" distL="0" distR="0" allowOverlap="1" layoutInCell="1" locked="0" behindDoc="1" simplePos="0" relativeHeight="487656448">
            <wp:simplePos x="0" y="0"/>
            <wp:positionH relativeFrom="page">
              <wp:posOffset>2235616</wp:posOffset>
            </wp:positionH>
            <wp:positionV relativeFrom="paragraph">
              <wp:posOffset>3435504</wp:posOffset>
            </wp:positionV>
            <wp:extent cx="142887" cy="142875"/>
            <wp:effectExtent l="0" t="0" r="0" b="0"/>
            <wp:wrapTopAndBottom/>
            <wp:docPr id="148" name="Image 148"/>
            <wp:cNvGraphicFramePr>
              <a:graphicFrameLocks/>
            </wp:cNvGraphicFramePr>
            <a:graphic>
              <a:graphicData uri="http://schemas.openxmlformats.org/drawingml/2006/picture">
                <pic:pic>
                  <pic:nvPicPr>
                    <pic:cNvPr id="148" name="Image 148"/>
                    <pic:cNvPicPr/>
                  </pic:nvPicPr>
                  <pic:blipFill>
                    <a:blip r:embed="rId5" cstate="print"/>
                    <a:stretch>
                      <a:fillRect/>
                    </a:stretch>
                  </pic:blipFill>
                  <pic:spPr>
                    <a:xfrm>
                      <a:off x="0" y="0"/>
                      <a:ext cx="142887" cy="142875"/>
                    </a:xfrm>
                    <a:prstGeom prst="rect">
                      <a:avLst/>
                    </a:prstGeom>
                  </pic:spPr>
                </pic:pic>
              </a:graphicData>
            </a:graphic>
          </wp:anchor>
        </w:drawing>
      </w:r>
      <w:r>
        <w:rPr>
          <w:b/>
          <w:sz w:val="20"/>
        </w:rPr>
        <w:drawing>
          <wp:anchor distT="0" distB="0" distL="0" distR="0" allowOverlap="1" layoutInCell="1" locked="0" behindDoc="1" simplePos="0" relativeHeight="487656960">
            <wp:simplePos x="0" y="0"/>
            <wp:positionH relativeFrom="page">
              <wp:posOffset>2598294</wp:posOffset>
            </wp:positionH>
            <wp:positionV relativeFrom="paragraph">
              <wp:posOffset>3435504</wp:posOffset>
            </wp:positionV>
            <wp:extent cx="142887" cy="142875"/>
            <wp:effectExtent l="0" t="0" r="0" b="0"/>
            <wp:wrapTopAndBottom/>
            <wp:docPr id="149" name="Image 149"/>
            <wp:cNvGraphicFramePr>
              <a:graphicFrameLocks/>
            </wp:cNvGraphicFramePr>
            <a:graphic>
              <a:graphicData uri="http://schemas.openxmlformats.org/drawingml/2006/picture">
                <pic:pic>
                  <pic:nvPicPr>
                    <pic:cNvPr id="149" name="Image 149"/>
                    <pic:cNvPicPr/>
                  </pic:nvPicPr>
                  <pic:blipFill>
                    <a:blip r:embed="rId10" cstate="print"/>
                    <a:stretch>
                      <a:fillRect/>
                    </a:stretch>
                  </pic:blipFill>
                  <pic:spPr>
                    <a:xfrm>
                      <a:off x="0" y="0"/>
                      <a:ext cx="142887" cy="142875"/>
                    </a:xfrm>
                    <a:prstGeom prst="rect">
                      <a:avLst/>
                    </a:prstGeom>
                  </pic:spPr>
                </pic:pic>
              </a:graphicData>
            </a:graphic>
          </wp:anchor>
        </w:drawing>
      </w:r>
      <w:r>
        <w:rPr>
          <w:b/>
          <w:sz w:val="20"/>
        </w:rPr>
        <w:drawing>
          <wp:anchor distT="0" distB="0" distL="0" distR="0" allowOverlap="1" layoutInCell="1" locked="0" behindDoc="1" simplePos="0" relativeHeight="487657472">
            <wp:simplePos x="0" y="0"/>
            <wp:positionH relativeFrom="page">
              <wp:posOffset>2960969</wp:posOffset>
            </wp:positionH>
            <wp:positionV relativeFrom="paragraph">
              <wp:posOffset>3435504</wp:posOffset>
            </wp:positionV>
            <wp:extent cx="142887" cy="142875"/>
            <wp:effectExtent l="0" t="0" r="0" b="0"/>
            <wp:wrapTopAndBottom/>
            <wp:docPr id="150" name="Image 150"/>
            <wp:cNvGraphicFramePr>
              <a:graphicFrameLocks/>
            </wp:cNvGraphicFramePr>
            <a:graphic>
              <a:graphicData uri="http://schemas.openxmlformats.org/drawingml/2006/picture">
                <pic:pic>
                  <pic:nvPicPr>
                    <pic:cNvPr id="150" name="Image 150"/>
                    <pic:cNvPicPr/>
                  </pic:nvPicPr>
                  <pic:blipFill>
                    <a:blip r:embed="rId10" cstate="print"/>
                    <a:stretch>
                      <a:fillRect/>
                    </a:stretch>
                  </pic:blipFill>
                  <pic:spPr>
                    <a:xfrm>
                      <a:off x="0" y="0"/>
                      <a:ext cx="142887" cy="142875"/>
                    </a:xfrm>
                    <a:prstGeom prst="rect">
                      <a:avLst/>
                    </a:prstGeom>
                  </pic:spPr>
                </pic:pic>
              </a:graphicData>
            </a:graphic>
          </wp:anchor>
        </w:drawing>
      </w:r>
      <w:r>
        <w:rPr>
          <w:b/>
          <w:sz w:val="20"/>
        </w:rPr>
        <w:drawing>
          <wp:anchor distT="0" distB="0" distL="0" distR="0" allowOverlap="1" layoutInCell="1" locked="0" behindDoc="1" simplePos="0" relativeHeight="487657984">
            <wp:simplePos x="0" y="0"/>
            <wp:positionH relativeFrom="page">
              <wp:posOffset>3323643</wp:posOffset>
            </wp:positionH>
            <wp:positionV relativeFrom="paragraph">
              <wp:posOffset>3435504</wp:posOffset>
            </wp:positionV>
            <wp:extent cx="142887" cy="142875"/>
            <wp:effectExtent l="0" t="0" r="0" b="0"/>
            <wp:wrapTopAndBottom/>
            <wp:docPr id="151" name="Image 151"/>
            <wp:cNvGraphicFramePr>
              <a:graphicFrameLocks/>
            </wp:cNvGraphicFramePr>
            <a:graphic>
              <a:graphicData uri="http://schemas.openxmlformats.org/drawingml/2006/picture">
                <pic:pic>
                  <pic:nvPicPr>
                    <pic:cNvPr id="151" name="Image 151"/>
                    <pic:cNvPicPr/>
                  </pic:nvPicPr>
                  <pic:blipFill>
                    <a:blip r:embed="rId10" cstate="print"/>
                    <a:stretch>
                      <a:fillRect/>
                    </a:stretch>
                  </pic:blipFill>
                  <pic:spPr>
                    <a:xfrm>
                      <a:off x="0" y="0"/>
                      <a:ext cx="142887" cy="142875"/>
                    </a:xfrm>
                    <a:prstGeom prst="rect">
                      <a:avLst/>
                    </a:prstGeom>
                  </pic:spPr>
                </pic:pic>
              </a:graphicData>
            </a:graphic>
          </wp:anchor>
        </w:drawing>
      </w:r>
      <w:r>
        <w:rPr>
          <w:b/>
          <w:sz w:val="20"/>
        </w:rPr>
        <w:drawing>
          <wp:anchor distT="0" distB="0" distL="0" distR="0" allowOverlap="1" layoutInCell="1" locked="0" behindDoc="1" simplePos="0" relativeHeight="487658496">
            <wp:simplePos x="0" y="0"/>
            <wp:positionH relativeFrom="page">
              <wp:posOffset>3686317</wp:posOffset>
            </wp:positionH>
            <wp:positionV relativeFrom="paragraph">
              <wp:posOffset>3435504</wp:posOffset>
            </wp:positionV>
            <wp:extent cx="142887" cy="142875"/>
            <wp:effectExtent l="0" t="0" r="0" b="0"/>
            <wp:wrapTopAndBottom/>
            <wp:docPr id="152" name="Image 152"/>
            <wp:cNvGraphicFramePr>
              <a:graphicFrameLocks/>
            </wp:cNvGraphicFramePr>
            <a:graphic>
              <a:graphicData uri="http://schemas.openxmlformats.org/drawingml/2006/picture">
                <pic:pic>
                  <pic:nvPicPr>
                    <pic:cNvPr id="152" name="Image 152"/>
                    <pic:cNvPicPr/>
                  </pic:nvPicPr>
                  <pic:blipFill>
                    <a:blip r:embed="rId10" cstate="print"/>
                    <a:stretch>
                      <a:fillRect/>
                    </a:stretch>
                  </pic:blipFill>
                  <pic:spPr>
                    <a:xfrm>
                      <a:off x="0" y="0"/>
                      <a:ext cx="142887" cy="142875"/>
                    </a:xfrm>
                    <a:prstGeom prst="rect">
                      <a:avLst/>
                    </a:prstGeom>
                  </pic:spPr>
                </pic:pic>
              </a:graphicData>
            </a:graphic>
          </wp:anchor>
        </w:drawing>
      </w:r>
      <w:r>
        <w:rPr>
          <w:b/>
          <w:sz w:val="20"/>
        </w:rPr>
        <w:drawing>
          <wp:anchor distT="0" distB="0" distL="0" distR="0" allowOverlap="1" layoutInCell="1" locked="0" behindDoc="1" simplePos="0" relativeHeight="487659008">
            <wp:simplePos x="0" y="0"/>
            <wp:positionH relativeFrom="page">
              <wp:posOffset>4048988</wp:posOffset>
            </wp:positionH>
            <wp:positionV relativeFrom="paragraph">
              <wp:posOffset>3435504</wp:posOffset>
            </wp:positionV>
            <wp:extent cx="142887" cy="142875"/>
            <wp:effectExtent l="0" t="0" r="0" b="0"/>
            <wp:wrapTopAndBottom/>
            <wp:docPr id="153" name="Image 153"/>
            <wp:cNvGraphicFramePr>
              <a:graphicFrameLocks/>
            </wp:cNvGraphicFramePr>
            <a:graphic>
              <a:graphicData uri="http://schemas.openxmlformats.org/drawingml/2006/picture">
                <pic:pic>
                  <pic:nvPicPr>
                    <pic:cNvPr id="153" name="Image 153"/>
                    <pic:cNvPicPr/>
                  </pic:nvPicPr>
                  <pic:blipFill>
                    <a:blip r:embed="rId5" cstate="print"/>
                    <a:stretch>
                      <a:fillRect/>
                    </a:stretch>
                  </pic:blipFill>
                  <pic:spPr>
                    <a:xfrm>
                      <a:off x="0" y="0"/>
                      <a:ext cx="142887" cy="142875"/>
                    </a:xfrm>
                    <a:prstGeom prst="rect">
                      <a:avLst/>
                    </a:prstGeom>
                  </pic:spPr>
                </pic:pic>
              </a:graphicData>
            </a:graphic>
          </wp:anchor>
        </w:drawing>
      </w:r>
      <w:r>
        <w:rPr>
          <w:b/>
          <w:sz w:val="20"/>
        </w:rPr>
        <w:drawing>
          <wp:anchor distT="0" distB="0" distL="0" distR="0" allowOverlap="1" layoutInCell="1" locked="0" behindDoc="1" simplePos="0" relativeHeight="487659520">
            <wp:simplePos x="0" y="0"/>
            <wp:positionH relativeFrom="page">
              <wp:posOffset>4411666</wp:posOffset>
            </wp:positionH>
            <wp:positionV relativeFrom="paragraph">
              <wp:posOffset>3435504</wp:posOffset>
            </wp:positionV>
            <wp:extent cx="142887" cy="142875"/>
            <wp:effectExtent l="0" t="0" r="0" b="0"/>
            <wp:wrapTopAndBottom/>
            <wp:docPr id="154" name="Image 154"/>
            <wp:cNvGraphicFramePr>
              <a:graphicFrameLocks/>
            </wp:cNvGraphicFramePr>
            <a:graphic>
              <a:graphicData uri="http://schemas.openxmlformats.org/drawingml/2006/picture">
                <pic:pic>
                  <pic:nvPicPr>
                    <pic:cNvPr id="154" name="Image 154"/>
                    <pic:cNvPicPr/>
                  </pic:nvPicPr>
                  <pic:blipFill>
                    <a:blip r:embed="rId5" cstate="print"/>
                    <a:stretch>
                      <a:fillRect/>
                    </a:stretch>
                  </pic:blipFill>
                  <pic:spPr>
                    <a:xfrm>
                      <a:off x="0" y="0"/>
                      <a:ext cx="142887" cy="142875"/>
                    </a:xfrm>
                    <a:prstGeom prst="rect">
                      <a:avLst/>
                    </a:prstGeom>
                  </pic:spPr>
                </pic:pic>
              </a:graphicData>
            </a:graphic>
          </wp:anchor>
        </w:drawing>
      </w:r>
      <w:r>
        <w:rPr>
          <w:b/>
          <w:sz w:val="20"/>
        </w:rPr>
        <w:drawing>
          <wp:anchor distT="0" distB="0" distL="0" distR="0" allowOverlap="1" layoutInCell="1" locked="0" behindDoc="1" simplePos="0" relativeHeight="487660032">
            <wp:simplePos x="0" y="0"/>
            <wp:positionH relativeFrom="page">
              <wp:posOffset>4774340</wp:posOffset>
            </wp:positionH>
            <wp:positionV relativeFrom="paragraph">
              <wp:posOffset>3435504</wp:posOffset>
            </wp:positionV>
            <wp:extent cx="142887" cy="142875"/>
            <wp:effectExtent l="0" t="0" r="0" b="0"/>
            <wp:wrapTopAndBottom/>
            <wp:docPr id="155" name="Image 155"/>
            <wp:cNvGraphicFramePr>
              <a:graphicFrameLocks/>
            </wp:cNvGraphicFramePr>
            <a:graphic>
              <a:graphicData uri="http://schemas.openxmlformats.org/drawingml/2006/picture">
                <pic:pic>
                  <pic:nvPicPr>
                    <pic:cNvPr id="155" name="Image 155"/>
                    <pic:cNvPicPr/>
                  </pic:nvPicPr>
                  <pic:blipFill>
                    <a:blip r:embed="rId5" cstate="print"/>
                    <a:stretch>
                      <a:fillRect/>
                    </a:stretch>
                  </pic:blipFill>
                  <pic:spPr>
                    <a:xfrm>
                      <a:off x="0" y="0"/>
                      <a:ext cx="142887" cy="142875"/>
                    </a:xfrm>
                    <a:prstGeom prst="rect">
                      <a:avLst/>
                    </a:prstGeom>
                  </pic:spPr>
                </pic:pic>
              </a:graphicData>
            </a:graphic>
          </wp:anchor>
        </w:drawing>
      </w:r>
      <w:r>
        <w:rPr>
          <w:b/>
          <w:sz w:val="20"/>
        </w:rPr>
        <w:drawing>
          <wp:anchor distT="0" distB="0" distL="0" distR="0" allowOverlap="1" layoutInCell="1" locked="0" behindDoc="1" simplePos="0" relativeHeight="487660544">
            <wp:simplePos x="0" y="0"/>
            <wp:positionH relativeFrom="page">
              <wp:posOffset>5137015</wp:posOffset>
            </wp:positionH>
            <wp:positionV relativeFrom="paragraph">
              <wp:posOffset>3435504</wp:posOffset>
            </wp:positionV>
            <wp:extent cx="142887" cy="142875"/>
            <wp:effectExtent l="0" t="0" r="0" b="0"/>
            <wp:wrapTopAndBottom/>
            <wp:docPr id="156" name="Image 156"/>
            <wp:cNvGraphicFramePr>
              <a:graphicFrameLocks/>
            </wp:cNvGraphicFramePr>
            <a:graphic>
              <a:graphicData uri="http://schemas.openxmlformats.org/drawingml/2006/picture">
                <pic:pic>
                  <pic:nvPicPr>
                    <pic:cNvPr id="156" name="Image 156"/>
                    <pic:cNvPicPr/>
                  </pic:nvPicPr>
                  <pic:blipFill>
                    <a:blip r:embed="rId10" cstate="print"/>
                    <a:stretch>
                      <a:fillRect/>
                    </a:stretch>
                  </pic:blipFill>
                  <pic:spPr>
                    <a:xfrm>
                      <a:off x="0" y="0"/>
                      <a:ext cx="142887" cy="142875"/>
                    </a:xfrm>
                    <a:prstGeom prst="rect">
                      <a:avLst/>
                    </a:prstGeom>
                  </pic:spPr>
                </pic:pic>
              </a:graphicData>
            </a:graphic>
          </wp:anchor>
        </w:drawing>
      </w:r>
      <w:r>
        <w:rPr>
          <w:b/>
          <w:sz w:val="20"/>
        </w:rPr>
        <w:drawing>
          <wp:anchor distT="0" distB="0" distL="0" distR="0" allowOverlap="1" layoutInCell="1" locked="0" behindDoc="1" simplePos="0" relativeHeight="487661056">
            <wp:simplePos x="0" y="0"/>
            <wp:positionH relativeFrom="page">
              <wp:posOffset>5499689</wp:posOffset>
            </wp:positionH>
            <wp:positionV relativeFrom="paragraph">
              <wp:posOffset>3435504</wp:posOffset>
            </wp:positionV>
            <wp:extent cx="142887" cy="142875"/>
            <wp:effectExtent l="0" t="0" r="0" b="0"/>
            <wp:wrapTopAndBottom/>
            <wp:docPr id="157" name="Image 157"/>
            <wp:cNvGraphicFramePr>
              <a:graphicFrameLocks/>
            </wp:cNvGraphicFramePr>
            <a:graphic>
              <a:graphicData uri="http://schemas.openxmlformats.org/drawingml/2006/picture">
                <pic:pic>
                  <pic:nvPicPr>
                    <pic:cNvPr id="157" name="Image 157"/>
                    <pic:cNvPicPr/>
                  </pic:nvPicPr>
                  <pic:blipFill>
                    <a:blip r:embed="rId10" cstate="print"/>
                    <a:stretch>
                      <a:fillRect/>
                    </a:stretch>
                  </pic:blipFill>
                  <pic:spPr>
                    <a:xfrm>
                      <a:off x="0" y="0"/>
                      <a:ext cx="142887" cy="142875"/>
                    </a:xfrm>
                    <a:prstGeom prst="rect">
                      <a:avLst/>
                    </a:prstGeom>
                  </pic:spPr>
                </pic:pic>
              </a:graphicData>
            </a:graphic>
          </wp:anchor>
        </w:drawing>
      </w:r>
      <w:r>
        <w:rPr>
          <w:b/>
          <w:sz w:val="20"/>
        </w:rPr>
        <w:drawing>
          <wp:anchor distT="0" distB="0" distL="0" distR="0" allowOverlap="1" layoutInCell="1" locked="0" behindDoc="1" simplePos="0" relativeHeight="487661568">
            <wp:simplePos x="0" y="0"/>
            <wp:positionH relativeFrom="page">
              <wp:posOffset>5862359</wp:posOffset>
            </wp:positionH>
            <wp:positionV relativeFrom="paragraph">
              <wp:posOffset>3435504</wp:posOffset>
            </wp:positionV>
            <wp:extent cx="142887" cy="142875"/>
            <wp:effectExtent l="0" t="0" r="0" b="0"/>
            <wp:wrapTopAndBottom/>
            <wp:docPr id="158" name="Image 158"/>
            <wp:cNvGraphicFramePr>
              <a:graphicFrameLocks/>
            </wp:cNvGraphicFramePr>
            <a:graphic>
              <a:graphicData uri="http://schemas.openxmlformats.org/drawingml/2006/picture">
                <pic:pic>
                  <pic:nvPicPr>
                    <pic:cNvPr id="158" name="Image 158"/>
                    <pic:cNvPicPr/>
                  </pic:nvPicPr>
                  <pic:blipFill>
                    <a:blip r:embed="rId10" cstate="print"/>
                    <a:stretch>
                      <a:fillRect/>
                    </a:stretch>
                  </pic:blipFill>
                  <pic:spPr>
                    <a:xfrm>
                      <a:off x="0" y="0"/>
                      <a:ext cx="142887" cy="142875"/>
                    </a:xfrm>
                    <a:prstGeom prst="rect">
                      <a:avLst/>
                    </a:prstGeom>
                  </pic:spPr>
                </pic:pic>
              </a:graphicData>
            </a:graphic>
          </wp:anchor>
        </w:drawing>
      </w:r>
      <w:r>
        <w:rPr>
          <w:b/>
          <w:sz w:val="20"/>
        </w:rPr>
        <w:drawing>
          <wp:anchor distT="0" distB="0" distL="0" distR="0" allowOverlap="1" layoutInCell="1" locked="0" behindDoc="1" simplePos="0" relativeHeight="487662080">
            <wp:simplePos x="0" y="0"/>
            <wp:positionH relativeFrom="page">
              <wp:posOffset>6225038</wp:posOffset>
            </wp:positionH>
            <wp:positionV relativeFrom="paragraph">
              <wp:posOffset>3435504</wp:posOffset>
            </wp:positionV>
            <wp:extent cx="142887" cy="142875"/>
            <wp:effectExtent l="0" t="0" r="0" b="0"/>
            <wp:wrapTopAndBottom/>
            <wp:docPr id="159" name="Image 159"/>
            <wp:cNvGraphicFramePr>
              <a:graphicFrameLocks/>
            </wp:cNvGraphicFramePr>
            <a:graphic>
              <a:graphicData uri="http://schemas.openxmlformats.org/drawingml/2006/picture">
                <pic:pic>
                  <pic:nvPicPr>
                    <pic:cNvPr id="159" name="Image 159"/>
                    <pic:cNvPicPr/>
                  </pic:nvPicPr>
                  <pic:blipFill>
                    <a:blip r:embed="rId5" cstate="print"/>
                    <a:stretch>
                      <a:fillRect/>
                    </a:stretch>
                  </pic:blipFill>
                  <pic:spPr>
                    <a:xfrm>
                      <a:off x="0" y="0"/>
                      <a:ext cx="142887" cy="142875"/>
                    </a:xfrm>
                    <a:prstGeom prst="rect">
                      <a:avLst/>
                    </a:prstGeom>
                  </pic:spPr>
                </pic:pic>
              </a:graphicData>
            </a:graphic>
          </wp:anchor>
        </w:drawing>
      </w:r>
      <w:r>
        <w:rPr>
          <w:b/>
          <w:sz w:val="20"/>
        </w:rPr>
        <w:drawing>
          <wp:anchor distT="0" distB="0" distL="0" distR="0" allowOverlap="1" layoutInCell="1" locked="0" behindDoc="1" simplePos="0" relativeHeight="487662592">
            <wp:simplePos x="0" y="0"/>
            <wp:positionH relativeFrom="page">
              <wp:posOffset>6587712</wp:posOffset>
            </wp:positionH>
            <wp:positionV relativeFrom="paragraph">
              <wp:posOffset>3435504</wp:posOffset>
            </wp:positionV>
            <wp:extent cx="142887" cy="142875"/>
            <wp:effectExtent l="0" t="0" r="0" b="0"/>
            <wp:wrapTopAndBottom/>
            <wp:docPr id="160" name="Image 160"/>
            <wp:cNvGraphicFramePr>
              <a:graphicFrameLocks/>
            </wp:cNvGraphicFramePr>
            <a:graphic>
              <a:graphicData uri="http://schemas.openxmlformats.org/drawingml/2006/picture">
                <pic:pic>
                  <pic:nvPicPr>
                    <pic:cNvPr id="160" name="Image 160"/>
                    <pic:cNvPicPr/>
                  </pic:nvPicPr>
                  <pic:blipFill>
                    <a:blip r:embed="rId5" cstate="print"/>
                    <a:stretch>
                      <a:fillRect/>
                    </a:stretch>
                  </pic:blipFill>
                  <pic:spPr>
                    <a:xfrm>
                      <a:off x="0" y="0"/>
                      <a:ext cx="142887" cy="142875"/>
                    </a:xfrm>
                    <a:prstGeom prst="rect">
                      <a:avLst/>
                    </a:prstGeom>
                  </pic:spPr>
                </pic:pic>
              </a:graphicData>
            </a:graphic>
          </wp:anchor>
        </w:drawing>
      </w:r>
      <w:r>
        <w:rPr>
          <w:b/>
          <w:sz w:val="20"/>
        </w:rPr>
        <w:drawing>
          <wp:anchor distT="0" distB="0" distL="0" distR="0" allowOverlap="1" layoutInCell="1" locked="0" behindDoc="1" simplePos="0" relativeHeight="487663104">
            <wp:simplePos x="0" y="0"/>
            <wp:positionH relativeFrom="page">
              <wp:posOffset>6950385</wp:posOffset>
            </wp:positionH>
            <wp:positionV relativeFrom="paragraph">
              <wp:posOffset>3435504</wp:posOffset>
            </wp:positionV>
            <wp:extent cx="142887" cy="142875"/>
            <wp:effectExtent l="0" t="0" r="0" b="0"/>
            <wp:wrapTopAndBottom/>
            <wp:docPr id="161" name="Image 161"/>
            <wp:cNvGraphicFramePr>
              <a:graphicFrameLocks/>
            </wp:cNvGraphicFramePr>
            <a:graphic>
              <a:graphicData uri="http://schemas.openxmlformats.org/drawingml/2006/picture">
                <pic:pic>
                  <pic:nvPicPr>
                    <pic:cNvPr id="161" name="Image 161"/>
                    <pic:cNvPicPr/>
                  </pic:nvPicPr>
                  <pic:blipFill>
                    <a:blip r:embed="rId5" cstate="print"/>
                    <a:stretch>
                      <a:fillRect/>
                    </a:stretch>
                  </pic:blipFill>
                  <pic:spPr>
                    <a:xfrm>
                      <a:off x="0" y="0"/>
                      <a:ext cx="142887" cy="142875"/>
                    </a:xfrm>
                    <a:prstGeom prst="rect">
                      <a:avLst/>
                    </a:prstGeom>
                  </pic:spPr>
                </pic:pic>
              </a:graphicData>
            </a:graphic>
          </wp:anchor>
        </w:drawing>
      </w:r>
      <w:r>
        <w:rPr>
          <w:b/>
          <w:sz w:val="20"/>
        </w:rPr>
        <w:drawing>
          <wp:anchor distT="0" distB="0" distL="0" distR="0" allowOverlap="1" layoutInCell="1" locked="0" behindDoc="1" simplePos="0" relativeHeight="487663616">
            <wp:simplePos x="0" y="0"/>
            <wp:positionH relativeFrom="page">
              <wp:posOffset>7313061</wp:posOffset>
            </wp:positionH>
            <wp:positionV relativeFrom="paragraph">
              <wp:posOffset>3435504</wp:posOffset>
            </wp:positionV>
            <wp:extent cx="142887" cy="142875"/>
            <wp:effectExtent l="0" t="0" r="0" b="0"/>
            <wp:wrapTopAndBottom/>
            <wp:docPr id="162" name="Image 162"/>
            <wp:cNvGraphicFramePr>
              <a:graphicFrameLocks/>
            </wp:cNvGraphicFramePr>
            <a:graphic>
              <a:graphicData uri="http://schemas.openxmlformats.org/drawingml/2006/picture">
                <pic:pic>
                  <pic:nvPicPr>
                    <pic:cNvPr id="162" name="Image 162"/>
                    <pic:cNvPicPr/>
                  </pic:nvPicPr>
                  <pic:blipFill>
                    <a:blip r:embed="rId10" cstate="print"/>
                    <a:stretch>
                      <a:fillRect/>
                    </a:stretch>
                  </pic:blipFill>
                  <pic:spPr>
                    <a:xfrm>
                      <a:off x="0" y="0"/>
                      <a:ext cx="142887" cy="142875"/>
                    </a:xfrm>
                    <a:prstGeom prst="rect">
                      <a:avLst/>
                    </a:prstGeom>
                  </pic:spPr>
                </pic:pic>
              </a:graphicData>
            </a:graphic>
          </wp:anchor>
        </w:drawing>
      </w:r>
    </w:p>
    <w:p>
      <w:pPr>
        <w:pStyle w:val="BodyText"/>
        <w:spacing w:before="89"/>
        <w:rPr>
          <w:b/>
          <w:sz w:val="20"/>
        </w:rPr>
      </w:pPr>
    </w:p>
    <w:p>
      <w:pPr>
        <w:pStyle w:val="BodyText"/>
        <w:spacing w:before="81"/>
        <w:rPr>
          <w:b/>
          <w:sz w:val="20"/>
        </w:rPr>
      </w:pPr>
    </w:p>
    <w:p>
      <w:pPr>
        <w:pStyle w:val="BodyText"/>
        <w:spacing w:before="93"/>
        <w:rPr>
          <w:b/>
          <w:sz w:val="20"/>
        </w:rPr>
      </w:pPr>
    </w:p>
    <w:p>
      <w:pPr>
        <w:pStyle w:val="BodyText"/>
        <w:spacing w:before="87"/>
        <w:rPr>
          <w:b/>
          <w:sz w:val="20"/>
        </w:rPr>
      </w:pPr>
    </w:p>
    <w:p>
      <w:pPr>
        <w:pStyle w:val="BodyText"/>
        <w:spacing w:before="87"/>
        <w:rPr>
          <w:b/>
          <w:sz w:val="20"/>
        </w:rPr>
      </w:pPr>
    </w:p>
    <w:p>
      <w:pPr>
        <w:pStyle w:val="BodyText"/>
        <w:spacing w:before="9"/>
        <w:rPr>
          <w:b/>
          <w:sz w:val="14"/>
        </w:rPr>
      </w:pPr>
    </w:p>
    <w:p>
      <w:pPr>
        <w:pStyle w:val="BodyText"/>
        <w:spacing w:before="2"/>
        <w:rPr>
          <w:b/>
          <w:sz w:val="14"/>
        </w:rPr>
      </w:pPr>
    </w:p>
    <w:p>
      <w:pPr>
        <w:pStyle w:val="BodyText"/>
        <w:spacing w:before="93"/>
        <w:rPr>
          <w:b/>
          <w:sz w:val="20"/>
        </w:rPr>
      </w:pPr>
    </w:p>
    <w:p>
      <w:pPr>
        <w:pStyle w:val="BodyText"/>
        <w:spacing w:before="87"/>
        <w:rPr>
          <w:b/>
          <w:sz w:val="20"/>
        </w:rPr>
      </w:pPr>
    </w:p>
    <w:p>
      <w:pPr>
        <w:pStyle w:val="BodyText"/>
        <w:spacing w:after="0"/>
        <w:rPr>
          <w:b/>
          <w:sz w:val="20"/>
        </w:rPr>
        <w:sectPr>
          <w:type w:val="continuous"/>
          <w:pgSz w:w="12240" w:h="15840"/>
          <w:pgMar w:top="0" w:bottom="280" w:left="0" w:right="360"/>
        </w:sectPr>
      </w:pPr>
    </w:p>
    <w:p>
      <w:pPr>
        <w:spacing w:before="100"/>
        <w:ind w:left="5332" w:right="0" w:firstLine="0"/>
        <w:jc w:val="left"/>
        <w:rPr>
          <w:sz w:val="16"/>
        </w:rPr>
      </w:pPr>
      <w:bookmarkStart w:name="Contenido Gaceta TEC 1319" w:id="2"/>
      <w:bookmarkEnd w:id="2"/>
      <w:r>
        <w:rPr/>
      </w: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16"/>
        </w:rPr>
      </w:pPr>
    </w:p>
    <w:p>
      <w:pPr>
        <w:pStyle w:val="BodyText"/>
        <w:spacing w:before="166"/>
        <w:rPr>
          <w:sz w:val="16"/>
        </w:rPr>
      </w:pPr>
    </w:p>
    <w:p>
      <w:pPr>
        <w:spacing w:before="0"/>
        <w:ind w:left="2266" w:right="0" w:firstLine="0"/>
        <w:jc w:val="left"/>
        <w:rPr>
          <w:sz w:val="21"/>
        </w:rPr>
      </w:pPr>
      <w:r>
        <w:rPr>
          <w:sz w:val="21"/>
        </w:rPr>
        <w:t>Artículo</w:t>
      </w:r>
      <w:r>
        <w:rPr>
          <w:spacing w:val="4"/>
          <w:sz w:val="21"/>
        </w:rPr>
        <w:t> </w:t>
      </w:r>
      <w:r>
        <w:rPr>
          <w:sz w:val="21"/>
        </w:rPr>
        <w:t>3.</w:t>
      </w:r>
      <w:r>
        <w:rPr>
          <w:spacing w:val="-2"/>
          <w:sz w:val="21"/>
        </w:rPr>
        <w:t> </w:t>
      </w:r>
      <w:r>
        <w:rPr>
          <w:sz w:val="21"/>
        </w:rPr>
        <w:t>|</w:t>
      </w:r>
      <w:r>
        <w:rPr>
          <w:spacing w:val="2"/>
          <w:sz w:val="21"/>
        </w:rPr>
        <w:t> </w:t>
      </w:r>
      <w:r>
        <w:rPr>
          <w:sz w:val="21"/>
        </w:rPr>
        <w:t>Definición</w:t>
      </w:r>
      <w:r>
        <w:rPr>
          <w:spacing w:val="2"/>
          <w:sz w:val="21"/>
        </w:rPr>
        <w:t> </w:t>
      </w:r>
      <w:r>
        <w:rPr>
          <w:sz w:val="21"/>
        </w:rPr>
        <w:t>de</w:t>
      </w:r>
      <w:r>
        <w:rPr>
          <w:spacing w:val="2"/>
          <w:sz w:val="21"/>
        </w:rPr>
        <w:t> </w:t>
      </w:r>
      <w:r>
        <w:rPr>
          <w:spacing w:val="-2"/>
          <w:sz w:val="21"/>
        </w:rPr>
        <w:t>Gaceta</w:t>
      </w:r>
    </w:p>
    <w:p>
      <w:pPr>
        <w:pStyle w:val="BodyText"/>
        <w:rPr>
          <w:sz w:val="21"/>
        </w:rPr>
      </w:pPr>
    </w:p>
    <w:p>
      <w:pPr>
        <w:pStyle w:val="BodyText"/>
        <w:spacing w:before="221"/>
        <w:rPr>
          <w:sz w:val="21"/>
        </w:rPr>
      </w:pPr>
    </w:p>
    <w:p>
      <w:pPr>
        <w:spacing w:line="312" w:lineRule="auto" w:before="0"/>
        <w:ind w:left="2266" w:right="2119" w:firstLine="0"/>
        <w:jc w:val="left"/>
        <w:rPr>
          <w:sz w:val="21"/>
        </w:rPr>
      </w:pPr>
      <w:r>
        <w:rPr>
          <w:w w:val="105"/>
          <w:sz w:val="21"/>
        </w:rPr>
        <w:t>Medio</w:t>
      </w:r>
      <w:r>
        <w:rPr>
          <w:spacing w:val="-16"/>
          <w:w w:val="105"/>
          <w:sz w:val="21"/>
        </w:rPr>
        <w:t> </w:t>
      </w:r>
      <w:r>
        <w:rPr>
          <w:w w:val="105"/>
          <w:sz w:val="21"/>
        </w:rPr>
        <w:t>oficial</w:t>
      </w:r>
      <w:r>
        <w:rPr>
          <w:spacing w:val="-15"/>
          <w:w w:val="105"/>
          <w:sz w:val="21"/>
        </w:rPr>
        <w:t> </w:t>
      </w:r>
      <w:r>
        <w:rPr>
          <w:w w:val="105"/>
          <w:sz w:val="21"/>
        </w:rPr>
        <w:t>de</w:t>
      </w:r>
      <w:r>
        <w:rPr>
          <w:spacing w:val="-15"/>
          <w:w w:val="105"/>
          <w:sz w:val="21"/>
        </w:rPr>
        <w:t> </w:t>
      </w:r>
      <w:r>
        <w:rPr>
          <w:w w:val="105"/>
          <w:sz w:val="21"/>
        </w:rPr>
        <w:t>publicación</w:t>
      </w:r>
      <w:r>
        <w:rPr>
          <w:spacing w:val="-16"/>
          <w:w w:val="105"/>
          <w:sz w:val="21"/>
        </w:rPr>
        <w:t> </w:t>
      </w:r>
      <w:r>
        <w:rPr>
          <w:w w:val="105"/>
          <w:sz w:val="21"/>
        </w:rPr>
        <w:t>de</w:t>
      </w:r>
      <w:r>
        <w:rPr>
          <w:spacing w:val="-15"/>
          <w:w w:val="105"/>
          <w:sz w:val="21"/>
        </w:rPr>
        <w:t> </w:t>
      </w:r>
      <w:r>
        <w:rPr>
          <w:w w:val="105"/>
          <w:sz w:val="21"/>
        </w:rPr>
        <w:t>los</w:t>
      </w:r>
      <w:r>
        <w:rPr>
          <w:spacing w:val="-15"/>
          <w:w w:val="105"/>
          <w:sz w:val="21"/>
        </w:rPr>
        <w:t> </w:t>
      </w:r>
      <w:r>
        <w:rPr>
          <w:w w:val="105"/>
          <w:sz w:val="21"/>
        </w:rPr>
        <w:t>acuerdos</w:t>
      </w:r>
      <w:r>
        <w:rPr>
          <w:spacing w:val="-16"/>
          <w:w w:val="105"/>
          <w:sz w:val="21"/>
        </w:rPr>
        <w:t> </w:t>
      </w:r>
      <w:r>
        <w:rPr>
          <w:w w:val="105"/>
          <w:sz w:val="21"/>
        </w:rPr>
        <w:t>o</w:t>
      </w:r>
      <w:r>
        <w:rPr>
          <w:spacing w:val="-15"/>
          <w:w w:val="105"/>
          <w:sz w:val="21"/>
        </w:rPr>
        <w:t> </w:t>
      </w:r>
      <w:r>
        <w:rPr>
          <w:w w:val="105"/>
          <w:sz w:val="21"/>
        </w:rPr>
        <w:t>resoluciones</w:t>
      </w:r>
      <w:r>
        <w:rPr>
          <w:spacing w:val="-15"/>
          <w:w w:val="105"/>
          <w:sz w:val="21"/>
        </w:rPr>
        <w:t> </w:t>
      </w:r>
      <w:r>
        <w:rPr>
          <w:w w:val="105"/>
          <w:sz w:val="21"/>
        </w:rPr>
        <w:t>de</w:t>
      </w:r>
      <w:r>
        <w:rPr>
          <w:spacing w:val="-16"/>
          <w:w w:val="105"/>
          <w:sz w:val="21"/>
        </w:rPr>
        <w:t> </w:t>
      </w:r>
      <w:r>
        <w:rPr>
          <w:w w:val="105"/>
          <w:sz w:val="21"/>
        </w:rPr>
        <w:t>la</w:t>
      </w:r>
      <w:r>
        <w:rPr>
          <w:spacing w:val="-15"/>
          <w:w w:val="105"/>
          <w:sz w:val="21"/>
        </w:rPr>
        <w:t> </w:t>
      </w:r>
      <w:r>
        <w:rPr>
          <w:w w:val="105"/>
          <w:sz w:val="21"/>
        </w:rPr>
        <w:t>Asamblea Institucional</w:t>
      </w:r>
      <w:r>
        <w:rPr>
          <w:spacing w:val="-13"/>
          <w:w w:val="105"/>
          <w:sz w:val="21"/>
        </w:rPr>
        <w:t> </w:t>
      </w:r>
      <w:r>
        <w:rPr>
          <w:w w:val="105"/>
          <w:sz w:val="21"/>
        </w:rPr>
        <w:t>Representativa,</w:t>
      </w:r>
      <w:r>
        <w:rPr>
          <w:spacing w:val="-13"/>
          <w:w w:val="105"/>
          <w:sz w:val="21"/>
        </w:rPr>
        <w:t> </w:t>
      </w:r>
      <w:r>
        <w:rPr>
          <w:w w:val="105"/>
          <w:sz w:val="21"/>
        </w:rPr>
        <w:t>el</w:t>
      </w:r>
      <w:r>
        <w:rPr>
          <w:spacing w:val="-13"/>
          <w:w w:val="105"/>
          <w:sz w:val="21"/>
        </w:rPr>
        <w:t> </w:t>
      </w:r>
      <w:r>
        <w:rPr>
          <w:w w:val="105"/>
          <w:sz w:val="21"/>
        </w:rPr>
        <w:t>Consejo</w:t>
      </w:r>
      <w:r>
        <w:rPr>
          <w:spacing w:val="-9"/>
          <w:w w:val="105"/>
          <w:sz w:val="21"/>
        </w:rPr>
        <w:t> </w:t>
      </w:r>
      <w:r>
        <w:rPr>
          <w:w w:val="105"/>
          <w:sz w:val="21"/>
        </w:rPr>
        <w:t>Institucional,</w:t>
      </w:r>
      <w:r>
        <w:rPr>
          <w:spacing w:val="-18"/>
          <w:w w:val="105"/>
          <w:sz w:val="21"/>
        </w:rPr>
        <w:t> </w:t>
      </w:r>
      <w:r>
        <w:rPr>
          <w:w w:val="105"/>
          <w:sz w:val="21"/>
        </w:rPr>
        <w:t>la</w:t>
      </w:r>
      <w:r>
        <w:rPr>
          <w:spacing w:val="-13"/>
          <w:w w:val="105"/>
          <w:sz w:val="21"/>
        </w:rPr>
        <w:t> </w:t>
      </w:r>
      <w:r>
        <w:rPr>
          <w:w w:val="105"/>
          <w:sz w:val="21"/>
        </w:rPr>
        <w:t>Rectoría,</w:t>
      </w:r>
      <w:r>
        <w:rPr>
          <w:spacing w:val="-13"/>
          <w:w w:val="105"/>
          <w:sz w:val="21"/>
        </w:rPr>
        <w:t> </w:t>
      </w:r>
      <w:r>
        <w:rPr>
          <w:w w:val="105"/>
          <w:sz w:val="21"/>
        </w:rPr>
        <w:t>las </w:t>
      </w:r>
      <w:r>
        <w:rPr>
          <w:sz w:val="21"/>
        </w:rPr>
        <w:t>Vicerrectorías, las Direcciones de Campus Tecnológicos Locales y Centros Académicos</w:t>
      </w:r>
      <w:r>
        <w:rPr>
          <w:spacing w:val="-5"/>
          <w:sz w:val="21"/>
        </w:rPr>
        <w:t> </w:t>
      </w:r>
      <w:r>
        <w:rPr>
          <w:sz w:val="21"/>
        </w:rPr>
        <w:t>y</w:t>
      </w:r>
      <w:r>
        <w:rPr>
          <w:spacing w:val="-1"/>
          <w:sz w:val="21"/>
        </w:rPr>
        <w:t> </w:t>
      </w:r>
      <w:r>
        <w:rPr>
          <w:sz w:val="21"/>
        </w:rPr>
        <w:t>de</w:t>
      </w:r>
      <w:r>
        <w:rPr>
          <w:spacing w:val="-1"/>
          <w:sz w:val="21"/>
        </w:rPr>
        <w:t> </w:t>
      </w:r>
      <w:r>
        <w:rPr>
          <w:sz w:val="21"/>
        </w:rPr>
        <w:t>otras</w:t>
      </w:r>
      <w:r>
        <w:rPr>
          <w:spacing w:val="-5"/>
          <w:sz w:val="21"/>
        </w:rPr>
        <w:t> </w:t>
      </w:r>
      <w:r>
        <w:rPr>
          <w:sz w:val="21"/>
        </w:rPr>
        <w:t>autoridades</w:t>
      </w:r>
      <w:r>
        <w:rPr>
          <w:spacing w:val="-5"/>
          <w:sz w:val="21"/>
        </w:rPr>
        <w:t> </w:t>
      </w:r>
      <w:r>
        <w:rPr>
          <w:sz w:val="21"/>
        </w:rPr>
        <w:t>institucionales</w:t>
      </w:r>
      <w:r>
        <w:rPr>
          <w:spacing w:val="-5"/>
          <w:sz w:val="21"/>
        </w:rPr>
        <w:t> </w:t>
      </w:r>
      <w:r>
        <w:rPr>
          <w:sz w:val="21"/>
        </w:rPr>
        <w:t>u órganos</w:t>
      </w:r>
      <w:r>
        <w:rPr>
          <w:spacing w:val="-5"/>
          <w:sz w:val="21"/>
        </w:rPr>
        <w:t> </w:t>
      </w:r>
      <w:r>
        <w:rPr>
          <w:sz w:val="21"/>
        </w:rPr>
        <w:t>colegiados,</w:t>
      </w:r>
      <w:r>
        <w:rPr>
          <w:spacing w:val="-4"/>
          <w:sz w:val="21"/>
        </w:rPr>
        <w:t> </w:t>
      </w:r>
      <w:r>
        <w:rPr>
          <w:sz w:val="21"/>
        </w:rPr>
        <w:t>cuyas disposiciones deban ser conocidas por la Comunidad Institucional para lograr </w:t>
      </w:r>
      <w:r>
        <w:rPr>
          <w:w w:val="105"/>
          <w:sz w:val="21"/>
        </w:rPr>
        <w:t>eficacia</w:t>
      </w:r>
      <w:r>
        <w:rPr>
          <w:spacing w:val="-9"/>
          <w:w w:val="105"/>
          <w:sz w:val="21"/>
        </w:rPr>
        <w:t> </w:t>
      </w:r>
      <w:r>
        <w:rPr>
          <w:w w:val="105"/>
          <w:sz w:val="21"/>
        </w:rPr>
        <w:t>jurídica,</w:t>
      </w:r>
      <w:r>
        <w:rPr>
          <w:spacing w:val="-9"/>
          <w:w w:val="105"/>
          <w:sz w:val="21"/>
        </w:rPr>
        <w:t> </w:t>
      </w:r>
      <w:r>
        <w:rPr>
          <w:w w:val="105"/>
          <w:sz w:val="21"/>
        </w:rPr>
        <w:t>o</w:t>
      </w:r>
      <w:r>
        <w:rPr>
          <w:spacing w:val="-5"/>
          <w:w w:val="105"/>
          <w:sz w:val="21"/>
        </w:rPr>
        <w:t> </w:t>
      </w:r>
      <w:r>
        <w:rPr>
          <w:w w:val="105"/>
          <w:sz w:val="21"/>
        </w:rPr>
        <w:t>por</w:t>
      </w:r>
      <w:r>
        <w:rPr>
          <w:spacing w:val="-9"/>
          <w:w w:val="105"/>
          <w:sz w:val="21"/>
        </w:rPr>
        <w:t> </w:t>
      </w:r>
      <w:r>
        <w:rPr>
          <w:w w:val="105"/>
          <w:sz w:val="21"/>
        </w:rPr>
        <w:t>ser</w:t>
      </w:r>
      <w:r>
        <w:rPr>
          <w:spacing w:val="-10"/>
          <w:w w:val="105"/>
          <w:sz w:val="21"/>
        </w:rPr>
        <w:t> </w:t>
      </w:r>
      <w:r>
        <w:rPr>
          <w:w w:val="105"/>
          <w:sz w:val="21"/>
        </w:rPr>
        <w:t>de</w:t>
      </w:r>
      <w:r>
        <w:rPr>
          <w:spacing w:val="-7"/>
          <w:w w:val="105"/>
          <w:sz w:val="21"/>
        </w:rPr>
        <w:t> </w:t>
      </w:r>
      <w:r>
        <w:rPr>
          <w:w w:val="105"/>
          <w:sz w:val="21"/>
        </w:rPr>
        <w:t>interés</w:t>
      </w:r>
      <w:r>
        <w:rPr>
          <w:spacing w:val="-10"/>
          <w:w w:val="105"/>
          <w:sz w:val="21"/>
        </w:rPr>
        <w:t> </w:t>
      </w:r>
      <w:r>
        <w:rPr>
          <w:w w:val="105"/>
          <w:sz w:val="21"/>
        </w:rPr>
        <w:t>general.</w:t>
      </w:r>
    </w:p>
    <w:p>
      <w:pPr>
        <w:spacing w:line="312" w:lineRule="auto" w:before="162"/>
        <w:ind w:left="2266" w:right="2119" w:firstLine="0"/>
        <w:jc w:val="left"/>
        <w:rPr>
          <w:sz w:val="21"/>
        </w:rPr>
      </w:pPr>
      <w:r>
        <w:rPr>
          <w:sz w:val="21"/>
        </w:rPr>
        <w:t>También</w:t>
      </w:r>
      <w:r>
        <w:rPr>
          <w:spacing w:val="-2"/>
          <w:sz w:val="21"/>
        </w:rPr>
        <w:t> </w:t>
      </w:r>
      <w:r>
        <w:rPr>
          <w:sz w:val="21"/>
        </w:rPr>
        <w:t>es</w:t>
      </w:r>
      <w:r>
        <w:rPr>
          <w:spacing w:val="-5"/>
          <w:sz w:val="21"/>
        </w:rPr>
        <w:t> </w:t>
      </w:r>
      <w:r>
        <w:rPr>
          <w:sz w:val="21"/>
        </w:rPr>
        <w:t>el</w:t>
      </w:r>
      <w:r>
        <w:rPr>
          <w:spacing w:val="-4"/>
          <w:sz w:val="21"/>
        </w:rPr>
        <w:t> </w:t>
      </w:r>
      <w:r>
        <w:rPr>
          <w:sz w:val="21"/>
        </w:rPr>
        <w:t>medio oficial</w:t>
      </w:r>
      <w:r>
        <w:rPr>
          <w:spacing w:val="-4"/>
          <w:sz w:val="21"/>
        </w:rPr>
        <w:t> </w:t>
      </w:r>
      <w:r>
        <w:rPr>
          <w:sz w:val="21"/>
        </w:rPr>
        <w:t>de</w:t>
      </w:r>
      <w:r>
        <w:rPr>
          <w:spacing w:val="-2"/>
          <w:sz w:val="21"/>
        </w:rPr>
        <w:t> </w:t>
      </w:r>
      <w:r>
        <w:rPr>
          <w:sz w:val="21"/>
        </w:rPr>
        <w:t>publicación</w:t>
      </w:r>
      <w:r>
        <w:rPr>
          <w:spacing w:val="-2"/>
          <w:sz w:val="21"/>
        </w:rPr>
        <w:t> </w:t>
      </w:r>
      <w:r>
        <w:rPr>
          <w:sz w:val="21"/>
        </w:rPr>
        <w:t>de</w:t>
      </w:r>
      <w:r>
        <w:rPr>
          <w:spacing w:val="-2"/>
          <w:sz w:val="21"/>
        </w:rPr>
        <w:t> </w:t>
      </w:r>
      <w:r>
        <w:rPr>
          <w:sz w:val="21"/>
        </w:rPr>
        <w:t>las</w:t>
      </w:r>
      <w:r>
        <w:rPr>
          <w:spacing w:val="-5"/>
          <w:sz w:val="21"/>
        </w:rPr>
        <w:t> </w:t>
      </w:r>
      <w:r>
        <w:rPr>
          <w:sz w:val="21"/>
        </w:rPr>
        <w:t>consultas</w:t>
      </w:r>
      <w:r>
        <w:rPr>
          <w:spacing w:val="-5"/>
          <w:sz w:val="21"/>
        </w:rPr>
        <w:t> </w:t>
      </w:r>
      <w:r>
        <w:rPr>
          <w:sz w:val="21"/>
        </w:rPr>
        <w:t>a</w:t>
      </w:r>
      <w:r>
        <w:rPr>
          <w:spacing w:val="-4"/>
          <w:sz w:val="21"/>
        </w:rPr>
        <w:t> </w:t>
      </w:r>
      <w:r>
        <w:rPr>
          <w:sz w:val="21"/>
        </w:rPr>
        <w:t>la</w:t>
      </w:r>
      <w:r>
        <w:rPr>
          <w:spacing w:val="-4"/>
          <w:sz w:val="21"/>
        </w:rPr>
        <w:t> </w:t>
      </w:r>
      <w:r>
        <w:rPr>
          <w:sz w:val="21"/>
        </w:rPr>
        <w:t>Comunidad </w:t>
      </w:r>
      <w:r>
        <w:rPr>
          <w:w w:val="105"/>
          <w:sz w:val="21"/>
        </w:rPr>
        <w:t>Institucional</w:t>
      </w:r>
      <w:r>
        <w:rPr>
          <w:spacing w:val="-12"/>
          <w:w w:val="105"/>
          <w:sz w:val="21"/>
        </w:rPr>
        <w:t> </w:t>
      </w:r>
      <w:r>
        <w:rPr>
          <w:w w:val="105"/>
          <w:sz w:val="21"/>
        </w:rPr>
        <w:t>que</w:t>
      </w:r>
      <w:r>
        <w:rPr>
          <w:spacing w:val="-10"/>
          <w:w w:val="105"/>
          <w:sz w:val="21"/>
        </w:rPr>
        <w:t> </w:t>
      </w:r>
      <w:r>
        <w:rPr>
          <w:w w:val="105"/>
          <w:sz w:val="21"/>
        </w:rPr>
        <w:t>deba</w:t>
      </w:r>
      <w:r>
        <w:rPr>
          <w:spacing w:val="-12"/>
          <w:w w:val="105"/>
          <w:sz w:val="21"/>
        </w:rPr>
        <w:t> </w:t>
      </w:r>
      <w:r>
        <w:rPr>
          <w:w w:val="105"/>
          <w:sz w:val="21"/>
        </w:rPr>
        <w:t>realizar</w:t>
      </w:r>
      <w:r>
        <w:rPr>
          <w:spacing w:val="-12"/>
          <w:w w:val="105"/>
          <w:sz w:val="21"/>
        </w:rPr>
        <w:t> </w:t>
      </w:r>
      <w:r>
        <w:rPr>
          <w:w w:val="105"/>
          <w:sz w:val="21"/>
        </w:rPr>
        <w:t>el</w:t>
      </w:r>
      <w:r>
        <w:rPr>
          <w:spacing w:val="-12"/>
          <w:w w:val="105"/>
          <w:sz w:val="21"/>
        </w:rPr>
        <w:t> </w:t>
      </w:r>
      <w:r>
        <w:rPr>
          <w:w w:val="105"/>
          <w:sz w:val="21"/>
        </w:rPr>
        <w:t>Consejo</w:t>
      </w:r>
      <w:r>
        <w:rPr>
          <w:spacing w:val="-7"/>
          <w:w w:val="105"/>
          <w:sz w:val="21"/>
        </w:rPr>
        <w:t> </w:t>
      </w:r>
      <w:r>
        <w:rPr>
          <w:w w:val="105"/>
          <w:sz w:val="21"/>
        </w:rPr>
        <w:t>Institucional,</w:t>
      </w:r>
      <w:r>
        <w:rPr>
          <w:spacing w:val="-12"/>
          <w:w w:val="105"/>
          <w:sz w:val="21"/>
        </w:rPr>
        <w:t> </w:t>
      </w:r>
      <w:r>
        <w:rPr>
          <w:w w:val="105"/>
          <w:sz w:val="21"/>
        </w:rPr>
        <w:t>derivadas</w:t>
      </w:r>
      <w:r>
        <w:rPr>
          <w:spacing w:val="-6"/>
          <w:w w:val="105"/>
          <w:sz w:val="21"/>
        </w:rPr>
        <w:t> </w:t>
      </w:r>
      <w:r>
        <w:rPr>
          <w:w w:val="105"/>
          <w:sz w:val="21"/>
        </w:rPr>
        <w:t>de obligaciones</w:t>
      </w:r>
      <w:r>
        <w:rPr>
          <w:spacing w:val="-16"/>
          <w:w w:val="105"/>
          <w:sz w:val="21"/>
        </w:rPr>
        <w:t> </w:t>
      </w:r>
      <w:r>
        <w:rPr>
          <w:w w:val="105"/>
          <w:sz w:val="21"/>
        </w:rPr>
        <w:t>establecidas</w:t>
      </w:r>
      <w:r>
        <w:rPr>
          <w:spacing w:val="-15"/>
          <w:w w:val="105"/>
          <w:sz w:val="21"/>
        </w:rPr>
        <w:t> </w:t>
      </w:r>
      <w:r>
        <w:rPr>
          <w:w w:val="105"/>
          <w:sz w:val="21"/>
        </w:rPr>
        <w:t>en</w:t>
      </w:r>
      <w:r>
        <w:rPr>
          <w:spacing w:val="-15"/>
          <w:w w:val="105"/>
          <w:sz w:val="21"/>
        </w:rPr>
        <w:t> </w:t>
      </w:r>
      <w:r>
        <w:rPr>
          <w:w w:val="105"/>
          <w:sz w:val="21"/>
        </w:rPr>
        <w:t>el</w:t>
      </w:r>
      <w:r>
        <w:rPr>
          <w:spacing w:val="-16"/>
          <w:w w:val="105"/>
          <w:sz w:val="21"/>
        </w:rPr>
        <w:t> </w:t>
      </w:r>
      <w:r>
        <w:rPr>
          <w:w w:val="105"/>
          <w:sz w:val="21"/>
        </w:rPr>
        <w:t>Estatuto</w:t>
      </w:r>
      <w:r>
        <w:rPr>
          <w:spacing w:val="-15"/>
          <w:w w:val="105"/>
          <w:sz w:val="21"/>
        </w:rPr>
        <w:t> </w:t>
      </w:r>
      <w:r>
        <w:rPr>
          <w:w w:val="105"/>
          <w:sz w:val="21"/>
        </w:rPr>
        <w:t>Orgánico.</w:t>
      </w:r>
    </w:p>
    <w:p>
      <w:pPr>
        <w:spacing w:line="312" w:lineRule="auto" w:before="159"/>
        <w:ind w:left="2266" w:right="2119" w:firstLine="0"/>
        <w:jc w:val="left"/>
        <w:rPr>
          <w:sz w:val="21"/>
        </w:rPr>
      </w:pPr>
      <w:r>
        <w:rPr>
          <w:sz w:val="21"/>
        </w:rPr>
        <w:t>Podrán</w:t>
      </w:r>
      <w:r>
        <w:rPr>
          <w:spacing w:val="-9"/>
          <w:sz w:val="21"/>
        </w:rPr>
        <w:t> </w:t>
      </w:r>
      <w:r>
        <w:rPr>
          <w:sz w:val="21"/>
        </w:rPr>
        <w:t>publicarse</w:t>
      </w:r>
      <w:r>
        <w:rPr>
          <w:spacing w:val="-9"/>
          <w:sz w:val="21"/>
        </w:rPr>
        <w:t> </w:t>
      </w:r>
      <w:r>
        <w:rPr>
          <w:sz w:val="21"/>
        </w:rPr>
        <w:t>acuerdos</w:t>
      </w:r>
      <w:r>
        <w:rPr>
          <w:spacing w:val="-12"/>
          <w:sz w:val="21"/>
        </w:rPr>
        <w:t> </w:t>
      </w:r>
      <w:r>
        <w:rPr>
          <w:sz w:val="21"/>
        </w:rPr>
        <w:t>de</w:t>
      </w:r>
      <w:r>
        <w:rPr>
          <w:spacing w:val="-9"/>
          <w:sz w:val="21"/>
        </w:rPr>
        <w:t> </w:t>
      </w:r>
      <w:r>
        <w:rPr>
          <w:sz w:val="21"/>
        </w:rPr>
        <w:t>orden</w:t>
      </w:r>
      <w:r>
        <w:rPr>
          <w:spacing w:val="-9"/>
          <w:sz w:val="21"/>
        </w:rPr>
        <w:t> </w:t>
      </w:r>
      <w:r>
        <w:rPr>
          <w:sz w:val="21"/>
        </w:rPr>
        <w:t>general</w:t>
      </w:r>
      <w:r>
        <w:rPr>
          <w:spacing w:val="-11"/>
          <w:sz w:val="21"/>
        </w:rPr>
        <w:t> </w:t>
      </w:r>
      <w:r>
        <w:rPr>
          <w:sz w:val="21"/>
        </w:rPr>
        <w:t>tomados</w:t>
      </w:r>
      <w:r>
        <w:rPr>
          <w:spacing w:val="-12"/>
          <w:sz w:val="21"/>
        </w:rPr>
        <w:t> </w:t>
      </w:r>
      <w:r>
        <w:rPr>
          <w:sz w:val="21"/>
        </w:rPr>
        <w:t>por</w:t>
      </w:r>
      <w:r>
        <w:rPr>
          <w:spacing w:val="-11"/>
          <w:sz w:val="21"/>
        </w:rPr>
        <w:t> </w:t>
      </w:r>
      <w:r>
        <w:rPr>
          <w:sz w:val="21"/>
        </w:rPr>
        <w:t>la</w:t>
      </w:r>
      <w:r>
        <w:rPr>
          <w:spacing w:val="-6"/>
          <w:sz w:val="21"/>
        </w:rPr>
        <w:t> </w:t>
      </w:r>
      <w:r>
        <w:rPr>
          <w:sz w:val="21"/>
        </w:rPr>
        <w:t>FEITEC</w:t>
      </w:r>
      <w:r>
        <w:rPr>
          <w:spacing w:val="-9"/>
          <w:sz w:val="21"/>
        </w:rPr>
        <w:t> </w:t>
      </w:r>
      <w:r>
        <w:rPr>
          <w:sz w:val="21"/>
        </w:rPr>
        <w:t>o</w:t>
      </w:r>
      <w:r>
        <w:rPr>
          <w:spacing w:val="-7"/>
          <w:sz w:val="21"/>
        </w:rPr>
        <w:t> </w:t>
      </w:r>
      <w:r>
        <w:rPr>
          <w:sz w:val="21"/>
        </w:rPr>
        <w:t>la FUNDATEC, que deban ser conocidos por la Comunidad Institucional.</w:t>
      </w:r>
    </w:p>
    <w:p>
      <w:pPr>
        <w:pStyle w:val="BodyText"/>
        <w:rPr>
          <w:sz w:val="21"/>
        </w:rPr>
      </w:pPr>
    </w:p>
    <w:p>
      <w:pPr>
        <w:pStyle w:val="BodyText"/>
        <w:spacing w:before="154"/>
        <w:rPr>
          <w:sz w:val="21"/>
        </w:rPr>
      </w:pPr>
    </w:p>
    <w:p>
      <w:pPr>
        <w:spacing w:before="0"/>
        <w:ind w:left="2266" w:right="0" w:firstLine="0"/>
        <w:jc w:val="left"/>
        <w:rPr>
          <w:sz w:val="21"/>
        </w:rPr>
      </w:pPr>
      <w:r>
        <w:rPr>
          <w:sz w:val="21"/>
        </w:rPr>
        <w:t>|</w:t>
      </w:r>
      <w:r>
        <w:rPr>
          <w:spacing w:val="-4"/>
          <w:sz w:val="21"/>
        </w:rPr>
        <w:t> </w:t>
      </w:r>
      <w:r>
        <w:rPr>
          <w:sz w:val="21"/>
        </w:rPr>
        <w:t>tomado del</w:t>
      </w:r>
      <w:r>
        <w:rPr>
          <w:spacing w:val="-6"/>
          <w:sz w:val="21"/>
        </w:rPr>
        <w:t> </w:t>
      </w:r>
      <w:r>
        <w:rPr>
          <w:sz w:val="21"/>
        </w:rPr>
        <w:t>Reglamento de</w:t>
      </w:r>
      <w:r>
        <w:rPr>
          <w:spacing w:val="-2"/>
          <w:sz w:val="21"/>
        </w:rPr>
        <w:t> </w:t>
      </w:r>
      <w:r>
        <w:rPr>
          <w:sz w:val="21"/>
        </w:rPr>
        <w:t>la</w:t>
      </w:r>
      <w:r>
        <w:rPr>
          <w:spacing w:val="-5"/>
          <w:sz w:val="21"/>
        </w:rPr>
        <w:t> </w:t>
      </w:r>
      <w:r>
        <w:rPr>
          <w:sz w:val="21"/>
        </w:rPr>
        <w:t>Gaceta</w:t>
      </w:r>
      <w:r>
        <w:rPr>
          <w:spacing w:val="-5"/>
          <w:sz w:val="21"/>
        </w:rPr>
        <w:t> </w:t>
      </w:r>
      <w:r>
        <w:rPr>
          <w:sz w:val="21"/>
        </w:rPr>
        <w:t>del</w:t>
      </w:r>
      <w:r>
        <w:rPr>
          <w:spacing w:val="-5"/>
          <w:sz w:val="21"/>
        </w:rPr>
        <w:t> </w:t>
      </w:r>
      <w:r>
        <w:rPr>
          <w:sz w:val="21"/>
        </w:rPr>
        <w:t>Instituto Tecnológico</w:t>
      </w:r>
      <w:r>
        <w:rPr>
          <w:spacing w:val="-6"/>
          <w:sz w:val="21"/>
        </w:rPr>
        <w:t> </w:t>
      </w:r>
      <w:r>
        <w:rPr>
          <w:sz w:val="21"/>
        </w:rPr>
        <w:t>de</w:t>
      </w:r>
      <w:r>
        <w:rPr>
          <w:spacing w:val="-3"/>
          <w:sz w:val="21"/>
        </w:rPr>
        <w:t> </w:t>
      </w:r>
      <w:r>
        <w:rPr>
          <w:sz w:val="21"/>
        </w:rPr>
        <w:t>Costa</w:t>
      </w:r>
      <w:r>
        <w:rPr>
          <w:spacing w:val="-4"/>
          <w:sz w:val="21"/>
        </w:rPr>
        <w:t> Rica</w:t>
      </w:r>
    </w:p>
    <w:p>
      <w:pPr>
        <w:spacing w:after="0"/>
        <w:jc w:val="left"/>
        <w:rPr>
          <w:sz w:val="21"/>
        </w:rPr>
        <w:sectPr>
          <w:footerReference w:type="default" r:id="rId16"/>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164" name="Image 164"/>
            <wp:cNvGraphicFramePr>
              <a:graphicFrameLocks/>
            </wp:cNvGraphicFramePr>
            <a:graphic>
              <a:graphicData uri="http://schemas.openxmlformats.org/drawingml/2006/picture">
                <pic:pic>
                  <pic:nvPicPr>
                    <pic:cNvPr id="164" name="Image 164"/>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rPr>
          <w:sz w:val="21"/>
        </w:rPr>
      </w:pPr>
    </w:p>
    <w:p>
      <w:pPr>
        <w:pStyle w:val="BodyText"/>
        <w:rPr>
          <w:sz w:val="21"/>
        </w:rPr>
      </w:pPr>
    </w:p>
    <w:p>
      <w:pPr>
        <w:pStyle w:val="BodyText"/>
        <w:spacing w:before="64"/>
        <w:rPr>
          <w:sz w:val="21"/>
        </w:rPr>
      </w:pPr>
    </w:p>
    <w:p>
      <w:pPr>
        <w:spacing w:before="0"/>
        <w:ind w:left="1700" w:right="0" w:firstLine="0"/>
        <w:jc w:val="left"/>
        <w:rPr>
          <w:sz w:val="21"/>
        </w:rPr>
      </w:pPr>
      <w:r>
        <w:rPr>
          <w:w w:val="115"/>
          <w:sz w:val="21"/>
        </w:rPr>
        <w:t>|</w:t>
      </w:r>
      <w:r>
        <w:rPr>
          <w:spacing w:val="-17"/>
          <w:w w:val="115"/>
          <w:sz w:val="21"/>
        </w:rPr>
        <w:t> </w:t>
      </w:r>
      <w:r>
        <w:rPr>
          <w:spacing w:val="-2"/>
          <w:w w:val="115"/>
          <w:sz w:val="21"/>
        </w:rPr>
        <w:t>Índice</w:t>
      </w:r>
    </w:p>
    <w:p>
      <w:pPr>
        <w:pStyle w:val="BodyText"/>
        <w:rPr>
          <w:sz w:val="21"/>
        </w:rPr>
      </w:pPr>
    </w:p>
    <w:p>
      <w:pPr>
        <w:pStyle w:val="BodyText"/>
        <w:spacing w:before="26"/>
        <w:rPr>
          <w:sz w:val="21"/>
        </w:rPr>
      </w:pPr>
    </w:p>
    <w:p>
      <w:pPr>
        <w:spacing w:before="0"/>
        <w:ind w:left="2267" w:right="0" w:firstLine="0"/>
        <w:jc w:val="left"/>
        <w:rPr>
          <w:b/>
          <w:sz w:val="21"/>
        </w:rPr>
      </w:pPr>
      <w:r>
        <w:rPr>
          <w:b/>
          <w:sz w:val="21"/>
        </w:rPr>
        <w:t>Directorio</w:t>
      </w:r>
      <w:r>
        <w:rPr>
          <w:b/>
          <w:spacing w:val="-14"/>
          <w:sz w:val="21"/>
        </w:rPr>
        <w:t> </w:t>
      </w:r>
      <w:r>
        <w:rPr>
          <w:b/>
          <w:sz w:val="21"/>
        </w:rPr>
        <w:t>Asamblea</w:t>
      </w:r>
      <w:r>
        <w:rPr>
          <w:b/>
          <w:spacing w:val="-10"/>
          <w:sz w:val="21"/>
        </w:rPr>
        <w:t> </w:t>
      </w:r>
      <w:r>
        <w:rPr>
          <w:b/>
          <w:sz w:val="21"/>
        </w:rPr>
        <w:t>Institucional</w:t>
      </w:r>
      <w:r>
        <w:rPr>
          <w:b/>
          <w:spacing w:val="-14"/>
          <w:sz w:val="21"/>
        </w:rPr>
        <w:t> </w:t>
      </w:r>
      <w:r>
        <w:rPr>
          <w:b/>
          <w:spacing w:val="-2"/>
          <w:sz w:val="21"/>
        </w:rPr>
        <w:t>Representativa</w:t>
      </w:r>
    </w:p>
    <w:p>
      <w:pPr>
        <w:spacing w:after="0"/>
        <w:jc w:val="left"/>
        <w:rPr>
          <w:b/>
          <w:sz w:val="21"/>
        </w:rPr>
        <w:sectPr>
          <w:pgSz w:w="12240" w:h="15840"/>
          <w:pgMar w:header="0" w:footer="772" w:top="700" w:bottom="1209" w:left="0" w:right="360"/>
        </w:sectPr>
      </w:pPr>
    </w:p>
    <w:sdt>
      <w:sdtPr>
        <w:docPartObj>
          <w:docPartGallery w:val="Table of Contents"/>
          <w:docPartUnique/>
        </w:docPartObj>
      </w:sdtPr>
      <w:sdtEndPr/>
      <w:sdtContent>
        <w:p>
          <w:pPr>
            <w:pStyle w:val="TOC2"/>
            <w:tabs>
              <w:tab w:pos="9362" w:val="left" w:leader="dot"/>
            </w:tabs>
            <w:spacing w:line="312" w:lineRule="auto" w:before="233"/>
            <w:ind w:left="2267" w:right="2263"/>
          </w:pPr>
          <w:hyperlink w:history="true" w:anchor="_bookmark0">
            <w:r>
              <w:rPr/>
              <w:t>Acuerdo N°2 tomado en la AIR 114-2026: Modificación del artículo 9 del Estatuto Orgánico del Instituto Tecnológico de Costa Rica para administrar el riesgo de que la Asamblea Institucional Representativa se vea limitada de sesionar ante la pérdida de conformación del cuórum estructural</w:t>
            </w:r>
            <w:r>
              <w:rPr>
                <w:rFonts w:ascii="Times New Roman" w:hAnsi="Times New Roman"/>
              </w:rPr>
              <w:tab/>
            </w:r>
            <w:r>
              <w:rPr>
                <w:spacing w:val="-6"/>
              </w:rPr>
              <w:t>04</w:t>
            </w:r>
          </w:hyperlink>
        </w:p>
        <w:p>
          <w:pPr>
            <w:pStyle w:val="TOC1"/>
          </w:pPr>
          <w:r>
            <w:rPr>
              <w:spacing w:val="-6"/>
            </w:rPr>
            <w:t>V</w:t>
          </w:r>
          <w:r>
            <w:rPr>
              <w:spacing w:val="-10"/>
            </w:rPr>
            <w:t> </w:t>
          </w:r>
          <w:r>
            <w:rPr>
              <w:spacing w:val="-2"/>
            </w:rPr>
            <w:t>Congreso</w:t>
          </w:r>
        </w:p>
        <w:p>
          <w:pPr>
            <w:pStyle w:val="TOC2"/>
            <w:tabs>
              <w:tab w:pos="9321" w:val="left" w:leader="dot"/>
            </w:tabs>
            <w:spacing w:line="249" w:lineRule="auto" w:before="238"/>
            <w:ind w:left="2264" w:right="2304"/>
          </w:pPr>
          <w:hyperlink w:history="true" w:anchor="_bookmark1">
            <w:r>
              <w:rPr/>
              <w:t>Comunicado de acuerdos adoptados por el plenario del V Congreso </w:t>
            </w:r>
            <w:r>
              <w:rPr>
                <w:spacing w:val="-2"/>
              </w:rPr>
              <w:t>Institucional</w:t>
            </w:r>
            <w:r>
              <w:rPr>
                <w:rFonts w:ascii="Times New Roman"/>
              </w:rPr>
              <w:tab/>
            </w:r>
            <w:r>
              <w:rPr>
                <w:spacing w:val="-5"/>
              </w:rPr>
              <w:t>34</w:t>
            </w:r>
          </w:hyperlink>
        </w:p>
        <w:p>
          <w:pPr>
            <w:pStyle w:val="TOC2"/>
            <w:tabs>
              <w:tab w:pos="9354" w:val="left" w:leader="dot"/>
            </w:tabs>
            <w:spacing w:before="184"/>
          </w:pPr>
          <w:r>
            <w:rPr/>
            <w:t>Acuerdos</w:t>
          </w:r>
          <w:r>
            <w:rPr>
              <w:spacing w:val="-15"/>
            </w:rPr>
            <w:t> </w:t>
          </w:r>
          <w:r>
            <w:rPr/>
            <w:t>de</w:t>
          </w:r>
          <w:r>
            <w:rPr>
              <w:spacing w:val="-12"/>
            </w:rPr>
            <w:t> </w:t>
          </w:r>
          <w:r>
            <w:rPr/>
            <w:t>la</w:t>
          </w:r>
          <w:r>
            <w:rPr>
              <w:spacing w:val="-13"/>
            </w:rPr>
            <w:t> </w:t>
          </w:r>
          <w:r>
            <w:rPr/>
            <w:t>Asamblea</w:t>
          </w:r>
          <w:r>
            <w:rPr>
              <w:spacing w:val="-10"/>
            </w:rPr>
            <w:t> </w:t>
          </w:r>
          <w:r>
            <w:rPr/>
            <w:t>Plenaria</w:t>
          </w:r>
          <w:r>
            <w:rPr>
              <w:spacing w:val="-14"/>
            </w:rPr>
            <w:t> </w:t>
          </w:r>
          <w:r>
            <w:rPr/>
            <w:t>del</w:t>
          </w:r>
          <w:r>
            <w:rPr>
              <w:spacing w:val="-14"/>
            </w:rPr>
            <w:t> </w:t>
          </w:r>
          <w:r>
            <w:rPr/>
            <w:t>V</w:t>
          </w:r>
          <w:r>
            <w:rPr>
              <w:spacing w:val="-10"/>
            </w:rPr>
            <w:t> </w:t>
          </w:r>
          <w:r>
            <w:rPr/>
            <w:t>Congreso</w:t>
          </w:r>
          <w:r>
            <w:rPr>
              <w:spacing w:val="-10"/>
            </w:rPr>
            <w:t> </w:t>
          </w:r>
          <w:r>
            <w:rPr>
              <w:spacing w:val="-2"/>
            </w:rPr>
            <w:t>Institucional</w:t>
          </w:r>
          <w:r>
            <w:rPr>
              <w:rFonts w:ascii="Times New Roman"/>
            </w:rPr>
            <w:tab/>
          </w:r>
          <w:r>
            <w:rPr>
              <w:spacing w:val="-5"/>
            </w:rPr>
            <w:t>37</w:t>
          </w:r>
        </w:p>
        <w:p>
          <w:pPr>
            <w:pStyle w:val="TOC1"/>
            <w:spacing w:before="549"/>
          </w:pPr>
          <w:r>
            <w:rPr>
              <w:w w:val="90"/>
            </w:rPr>
            <w:t>Consejo</w:t>
          </w:r>
          <w:r>
            <w:rPr>
              <w:spacing w:val="25"/>
            </w:rPr>
            <w:t> </w:t>
          </w:r>
          <w:r>
            <w:rPr>
              <w:spacing w:val="-2"/>
            </w:rPr>
            <w:t>Institucional</w:t>
          </w:r>
        </w:p>
        <w:p>
          <w:pPr>
            <w:pStyle w:val="TOC2"/>
            <w:spacing w:before="233"/>
          </w:pPr>
          <w:hyperlink w:history="true" w:anchor="_bookmark3">
            <w:r>
              <w:rPr/>
              <w:t>Sesión Ordinaria N.°</w:t>
            </w:r>
            <w:r>
              <w:rPr>
                <w:spacing w:val="1"/>
              </w:rPr>
              <w:t> </w:t>
            </w:r>
            <w:r>
              <w:rPr/>
              <w:t>3448, Artículo 7,</w:t>
            </w:r>
            <w:r>
              <w:rPr>
                <w:spacing w:val="1"/>
              </w:rPr>
              <w:t> </w:t>
            </w:r>
            <w:r>
              <w:rPr/>
              <w:t>del 06</w:t>
            </w:r>
            <w:r>
              <w:rPr>
                <w:spacing w:val="1"/>
              </w:rPr>
              <w:t> </w:t>
            </w:r>
            <w:r>
              <w:rPr/>
              <w:t>de mayo de</w:t>
            </w:r>
            <w:r>
              <w:rPr>
                <w:spacing w:val="1"/>
              </w:rPr>
              <w:t> </w:t>
            </w:r>
            <w:r>
              <w:rPr/>
              <w:t>2026.</w:t>
            </w:r>
            <w:r>
              <w:rPr>
                <w:spacing w:val="58"/>
              </w:rPr>
              <w:t> </w:t>
            </w:r>
            <w:r>
              <w:rPr>
                <w:spacing w:val="-2"/>
              </w:rPr>
              <w:t>Modificación</w:t>
            </w:r>
          </w:hyperlink>
        </w:p>
        <w:p>
          <w:pPr>
            <w:pStyle w:val="TOC2"/>
            <w:tabs>
              <w:tab w:pos="9198" w:val="left" w:leader="dot"/>
            </w:tabs>
            <w:spacing w:line="312" w:lineRule="auto" w:before="72"/>
            <w:ind w:right="2304"/>
          </w:pPr>
          <w:hyperlink w:history="true" w:anchor="_bookmark3">
            <w:r>
              <w:rPr/>
              <w:t>de los artículos 50, 50 bis 1, 53, 58, 59, 63, 83 bis 3 y 83 bis 5 del Estatuto Orgánico del Instituto Tecnológico de Costa Rica, con relación al mecanismo de nombramiento de la persona coordinadora de una subdependencia</w:t>
            </w:r>
            <w:r>
              <w:rPr>
                <w:spacing w:val="40"/>
              </w:rPr>
              <w:t> </w:t>
            </w:r>
            <w:r>
              <w:rPr/>
              <w:t>durante</w:t>
            </w:r>
            <w:r>
              <w:rPr>
                <w:spacing w:val="-4"/>
              </w:rPr>
              <w:t> </w:t>
            </w:r>
            <w:r>
              <w:rPr/>
              <w:t>su</w:t>
            </w:r>
            <w:r>
              <w:rPr>
                <w:spacing w:val="-4"/>
              </w:rPr>
              <w:t> </w:t>
            </w:r>
            <w:r>
              <w:rPr/>
              <w:t>primer</w:t>
            </w:r>
            <w:r>
              <w:rPr>
                <w:spacing w:val="-3"/>
              </w:rPr>
              <w:t> </w:t>
            </w:r>
            <w:r>
              <w:rPr/>
              <w:t>año</w:t>
            </w:r>
            <w:r>
              <w:rPr>
                <w:spacing w:val="-4"/>
              </w:rPr>
              <w:t> </w:t>
            </w:r>
            <w:r>
              <w:rPr/>
              <w:t>de</w:t>
            </w:r>
            <w:r>
              <w:rPr>
                <w:spacing w:val="-3"/>
              </w:rPr>
              <w:t> </w:t>
            </w:r>
            <w:r>
              <w:rPr/>
              <w:t>creación</w:t>
            </w:r>
            <w:r>
              <w:rPr>
                <w:spacing w:val="-4"/>
              </w:rPr>
              <w:t> </w:t>
            </w:r>
            <w:r>
              <w:rPr/>
              <w:t>-</w:t>
            </w:r>
            <w:r>
              <w:rPr>
                <w:spacing w:val="-3"/>
              </w:rPr>
              <w:t> </w:t>
            </w:r>
            <w:r>
              <w:rPr/>
              <w:t>Segunda</w:t>
            </w:r>
            <w:r>
              <w:rPr>
                <w:spacing w:val="-4"/>
              </w:rPr>
              <w:t> </w:t>
            </w:r>
            <w:r>
              <w:rPr>
                <w:spacing w:val="-2"/>
              </w:rPr>
              <w:t>votación</w:t>
            </w:r>
            <w:r>
              <w:rPr>
                <w:rFonts w:ascii="Times New Roman" w:hAnsi="Times New Roman"/>
              </w:rPr>
              <w:tab/>
            </w:r>
            <w:r>
              <w:rPr>
                <w:spacing w:val="-5"/>
              </w:rPr>
              <w:t>184</w:t>
            </w:r>
          </w:hyperlink>
        </w:p>
        <w:p>
          <w:pPr>
            <w:pStyle w:val="TOC2"/>
            <w:tabs>
              <w:tab w:pos="9191" w:val="left" w:leader="dot"/>
            </w:tabs>
            <w:spacing w:line="307" w:lineRule="auto" w:before="162"/>
            <w:ind w:right="2308"/>
          </w:pPr>
          <w:hyperlink w:history="true" w:anchor="_bookmark4">
            <w:r>
              <w:rPr/>
              <w:t>Sesión Ordinaria</w:t>
            </w:r>
            <w:r>
              <w:rPr>
                <w:spacing w:val="-1"/>
              </w:rPr>
              <w:t> </w:t>
            </w:r>
            <w:r>
              <w:rPr/>
              <w:t>N.° 3448,</w:t>
            </w:r>
            <w:r>
              <w:rPr>
                <w:spacing w:val="-1"/>
              </w:rPr>
              <w:t> </w:t>
            </w:r>
            <w:r>
              <w:rPr/>
              <w:t>Artículo 12,</w:t>
            </w:r>
            <w:r>
              <w:rPr>
                <w:spacing w:val="-1"/>
              </w:rPr>
              <w:t> </w:t>
            </w:r>
            <w:r>
              <w:rPr/>
              <w:t>del</w:t>
            </w:r>
            <w:r>
              <w:rPr>
                <w:spacing w:val="-2"/>
              </w:rPr>
              <w:t> </w:t>
            </w:r>
            <w:r>
              <w:rPr/>
              <w:t>06 de mayo de 2026.</w:t>
            </w:r>
            <w:r>
              <w:rPr>
                <w:spacing w:val="40"/>
              </w:rPr>
              <w:t> </w:t>
            </w:r>
            <w:r>
              <w:rPr/>
              <w:t>Reglamento para el nombramiento y la designación especial de personas profesoras o profesionales en el Instituto Tecnológico de Costa Rica</w:t>
            </w:r>
            <w:r>
              <w:rPr>
                <w:rFonts w:ascii="Times New Roman" w:hAnsi="Times New Roman"/>
              </w:rPr>
              <w:tab/>
            </w:r>
            <w:r>
              <w:rPr>
                <w:spacing w:val="-4"/>
              </w:rPr>
              <w:t>247</w:t>
            </w:r>
          </w:hyperlink>
        </w:p>
        <w:p>
          <w:pPr>
            <w:pStyle w:val="TOC2"/>
            <w:spacing w:line="312" w:lineRule="auto" w:before="173"/>
            <w:ind w:right="2325"/>
          </w:pPr>
          <w:hyperlink w:history="true" w:anchor="_bookmark5">
            <w:r>
              <w:rPr/>
              <w:t>Sesión Ordinaria N.° 3448, Artículo 14, del 06 de mayo de 2026.</w:t>
            </w:r>
            <w:r>
              <w:rPr>
                <w:spacing w:val="40"/>
              </w:rPr>
              <w:t> </w:t>
            </w:r>
            <w:r>
              <w:rPr/>
              <w:t>Interpretación del artículo 48 del Reglamento de Carrera Profesional del Instituto Tecnológico de Costa Rica y sus Reformas, para aclarar si, para acreditar la participación como ponente o equivalente en un evento académico,</w:t>
            </w:r>
            <w:r>
              <w:rPr>
                <w:spacing w:val="5"/>
              </w:rPr>
              <w:t> </w:t>
            </w:r>
            <w:r>
              <w:rPr/>
              <w:t>se</w:t>
            </w:r>
            <w:r>
              <w:rPr>
                <w:spacing w:val="6"/>
              </w:rPr>
              <w:t> </w:t>
            </w:r>
            <w:r>
              <w:rPr/>
              <w:t>requiere</w:t>
            </w:r>
            <w:r>
              <w:rPr>
                <w:spacing w:val="6"/>
              </w:rPr>
              <w:t> </w:t>
            </w:r>
            <w:r>
              <w:rPr/>
              <w:t>de</w:t>
            </w:r>
            <w:r>
              <w:rPr>
                <w:spacing w:val="6"/>
              </w:rPr>
              <w:t> </w:t>
            </w:r>
            <w:r>
              <w:rPr/>
              <w:t>la</w:t>
            </w:r>
            <w:r>
              <w:rPr>
                <w:spacing w:val="6"/>
              </w:rPr>
              <w:t> </w:t>
            </w:r>
            <w:r>
              <w:rPr/>
              <w:t>certificación</w:t>
            </w:r>
            <w:r>
              <w:rPr>
                <w:spacing w:val="6"/>
              </w:rPr>
              <w:t> </w:t>
            </w:r>
            <w:r>
              <w:rPr/>
              <w:t>emitida</w:t>
            </w:r>
            <w:r>
              <w:rPr>
                <w:spacing w:val="6"/>
              </w:rPr>
              <w:t> </w:t>
            </w:r>
            <w:r>
              <w:rPr/>
              <w:t>por</w:t>
            </w:r>
            <w:r>
              <w:rPr>
                <w:spacing w:val="5"/>
              </w:rPr>
              <w:t> </w:t>
            </w:r>
            <w:r>
              <w:rPr/>
              <w:t>la</w:t>
            </w:r>
            <w:r>
              <w:rPr>
                <w:spacing w:val="6"/>
              </w:rPr>
              <w:t> </w:t>
            </w:r>
            <w:r>
              <w:rPr/>
              <w:t>entidad</w:t>
            </w:r>
            <w:r>
              <w:rPr>
                <w:spacing w:val="6"/>
              </w:rPr>
              <w:t> </w:t>
            </w:r>
            <w:r>
              <w:rPr>
                <w:spacing w:val="-2"/>
              </w:rPr>
              <w:t>organizadora</w:t>
            </w:r>
          </w:hyperlink>
        </w:p>
        <w:p>
          <w:pPr>
            <w:pStyle w:val="TOC2"/>
            <w:tabs>
              <w:tab w:pos="9185" w:val="left" w:leader="dot"/>
            </w:tabs>
          </w:pPr>
          <w:hyperlink w:history="true" w:anchor="_bookmark5">
            <w:r>
              <w:rPr>
                <w:spacing w:val="-10"/>
              </w:rPr>
              <w:t>…</w:t>
            </w:r>
            <w:r>
              <w:rPr>
                <w:rFonts w:ascii="Times New Roman" w:hAnsi="Times New Roman"/>
              </w:rPr>
              <w:tab/>
            </w:r>
            <w:r>
              <w:rPr>
                <w:spacing w:val="-5"/>
              </w:rPr>
              <w:t>267</w:t>
            </w:r>
          </w:hyperlink>
        </w:p>
        <w:p>
          <w:pPr>
            <w:pStyle w:val="TOC2"/>
            <w:spacing w:line="312" w:lineRule="auto" w:before="234"/>
            <w:ind w:right="2376"/>
          </w:pPr>
          <w:hyperlink w:history="true" w:anchor="_bookmark6">
            <w:r>
              <w:rPr/>
              <w:t>Sesión Ordinaria N.° 3448, Artículo 16, del 06 de mayo de 2026.</w:t>
            </w:r>
            <w:r>
              <w:rPr>
                <w:spacing w:val="80"/>
              </w:rPr>
              <w:t> </w:t>
            </w:r>
            <w:r>
              <w:rPr/>
              <w:t>Modificación de las “Disposiciones para la realización de ajustes contables a los</w:t>
            </w:r>
            <w:r>
              <w:rPr>
                <w:spacing w:val="-1"/>
              </w:rPr>
              <w:t> </w:t>
            </w:r>
            <w:r>
              <w:rPr/>
              <w:t>Estados</w:t>
            </w:r>
            <w:r>
              <w:rPr>
                <w:spacing w:val="-1"/>
              </w:rPr>
              <w:t> </w:t>
            </w:r>
            <w:r>
              <w:rPr/>
              <w:t>Financieros</w:t>
            </w:r>
            <w:r>
              <w:rPr>
                <w:spacing w:val="-1"/>
              </w:rPr>
              <w:t> </w:t>
            </w:r>
            <w:r>
              <w:rPr/>
              <w:t>del</w:t>
            </w:r>
            <w:r>
              <w:rPr>
                <w:spacing w:val="-1"/>
              </w:rPr>
              <w:t> </w:t>
            </w:r>
            <w:r>
              <w:rPr/>
              <w:t>ITCR”</w:t>
            </w:r>
            <w:r>
              <w:rPr>
                <w:spacing w:val="-1"/>
              </w:rPr>
              <w:t> </w:t>
            </w:r>
            <w:r>
              <w:rPr/>
              <w:t>y</w:t>
            </w:r>
            <w:r>
              <w:rPr>
                <w:spacing w:val="-1"/>
              </w:rPr>
              <w:t> </w:t>
            </w:r>
            <w:r>
              <w:rPr/>
              <w:t>modificación</w:t>
            </w:r>
            <w:r>
              <w:rPr>
                <w:spacing w:val="-1"/>
              </w:rPr>
              <w:t> </w:t>
            </w:r>
            <w:r>
              <w:rPr/>
              <w:t>de</w:t>
            </w:r>
            <w:r>
              <w:rPr>
                <w:spacing w:val="-1"/>
              </w:rPr>
              <w:t> </w:t>
            </w:r>
            <w:r>
              <w:rPr/>
              <w:t>las</w:t>
            </w:r>
            <w:r>
              <w:rPr>
                <w:spacing w:val="-1"/>
              </w:rPr>
              <w:t> </w:t>
            </w:r>
            <w:r>
              <w:rPr/>
              <w:t>“Disposiciones</w:t>
            </w:r>
            <w:r>
              <w:rPr>
                <w:spacing w:val="-1"/>
              </w:rPr>
              <w:t> </w:t>
            </w:r>
            <w:r>
              <w:rPr/>
              <w:t>sobre la definición de los niveles de autoridad y responsabilidad en el proceso de normalización contable basado en las Normas Internacionales de Contabilidad para el</w:t>
            </w:r>
          </w:hyperlink>
        </w:p>
        <w:p>
          <w:pPr>
            <w:pStyle w:val="TOC2"/>
            <w:spacing w:line="241" w:lineRule="exact"/>
          </w:pPr>
          <w:hyperlink w:history="true" w:anchor="_bookmark6">
            <w:r>
              <w:rPr/>
              <w:t>Sector</w:t>
            </w:r>
            <w:r>
              <w:rPr>
                <w:spacing w:val="-5"/>
              </w:rPr>
              <w:t> </w:t>
            </w:r>
            <w:r>
              <w:rPr/>
              <w:t>Público</w:t>
            </w:r>
            <w:r>
              <w:rPr>
                <w:spacing w:val="-4"/>
              </w:rPr>
              <w:t> </w:t>
            </w:r>
            <w:r>
              <w:rPr/>
              <w:t>(NICSP)</w:t>
            </w:r>
            <w:r>
              <w:rPr>
                <w:spacing w:val="-4"/>
              </w:rPr>
              <w:t> </w:t>
            </w:r>
            <w:r>
              <w:rPr/>
              <w:t>en</w:t>
            </w:r>
            <w:r>
              <w:rPr>
                <w:spacing w:val="-4"/>
              </w:rPr>
              <w:t> </w:t>
            </w:r>
            <w:r>
              <w:rPr/>
              <w:t>el</w:t>
            </w:r>
            <w:r>
              <w:rPr>
                <w:spacing w:val="-4"/>
              </w:rPr>
              <w:t> </w:t>
            </w:r>
            <w:r>
              <w:rPr/>
              <w:t>Instituto</w:t>
            </w:r>
            <w:r>
              <w:rPr>
                <w:spacing w:val="-5"/>
              </w:rPr>
              <w:t> </w:t>
            </w:r>
            <w:r>
              <w:rPr/>
              <w:t>Tecnológico</w:t>
            </w:r>
            <w:r>
              <w:rPr>
                <w:spacing w:val="-4"/>
              </w:rPr>
              <w:t> </w:t>
            </w:r>
            <w:r>
              <w:rPr/>
              <w:t>de</w:t>
            </w:r>
            <w:r>
              <w:rPr>
                <w:spacing w:val="-4"/>
              </w:rPr>
              <w:t> </w:t>
            </w:r>
            <w:r>
              <w:rPr/>
              <w:t>Costa</w:t>
            </w:r>
            <w:r>
              <w:rPr>
                <w:spacing w:val="-4"/>
              </w:rPr>
              <w:t> Rica</w:t>
            </w:r>
          </w:hyperlink>
        </w:p>
        <w:p>
          <w:pPr>
            <w:pStyle w:val="TOC2"/>
            <w:tabs>
              <w:tab w:pos="9193" w:val="left" w:leader="dot"/>
            </w:tabs>
            <w:spacing w:before="73" w:after="20"/>
          </w:pPr>
          <w:hyperlink w:history="true" w:anchor="_bookmark6">
            <w:r>
              <w:rPr>
                <w:spacing w:val="-2"/>
                <w:w w:val="105"/>
              </w:rPr>
              <w:t>(ITCR)”</w:t>
            </w:r>
            <w:r>
              <w:rPr>
                <w:rFonts w:ascii="Times New Roman" w:hAnsi="Times New Roman"/>
              </w:rPr>
              <w:tab/>
            </w:r>
            <w:r>
              <w:rPr>
                <w:spacing w:val="-5"/>
                <w:w w:val="105"/>
              </w:rPr>
              <w:t>276</w:t>
            </w:r>
          </w:hyperlink>
        </w:p>
        <w:p>
          <w:pPr>
            <w:pStyle w:val="TOC3"/>
          </w:pPr>
          <w:r>
            <w:rPr>
              <w:color w:val="404040"/>
            </w:rPr>
            <w:t>Gaceta</w:t>
          </w:r>
          <w:r>
            <w:rPr>
              <w:color w:val="404040"/>
              <w:spacing w:val="-9"/>
            </w:rPr>
            <w:t> </w:t>
          </w:r>
          <w:r>
            <w:rPr>
              <w:color w:val="404040"/>
            </w:rPr>
            <w:t>del</w:t>
          </w:r>
          <w:r>
            <w:rPr>
              <w:color w:val="404040"/>
              <w:spacing w:val="-10"/>
            </w:rPr>
            <w:t> </w:t>
          </w:r>
          <w:r>
            <w:rPr>
              <w:color w:val="404040"/>
            </w:rPr>
            <w:t>Instituto</w:t>
          </w:r>
          <w:r>
            <w:rPr>
              <w:color w:val="404040"/>
              <w:spacing w:val="-6"/>
            </w:rPr>
            <w:t> </w:t>
          </w:r>
          <w:r>
            <w:rPr>
              <w:color w:val="404040"/>
            </w:rPr>
            <w:t>Tecnológico</w:t>
          </w:r>
          <w:r>
            <w:rPr>
              <w:color w:val="404040"/>
              <w:spacing w:val="-6"/>
            </w:rPr>
            <w:t> </w:t>
          </w:r>
          <w:r>
            <w:rPr>
              <w:color w:val="404040"/>
            </w:rPr>
            <w:t>de</w:t>
          </w:r>
          <w:r>
            <w:rPr>
              <w:color w:val="404040"/>
              <w:spacing w:val="-10"/>
            </w:rPr>
            <w:t> </w:t>
          </w:r>
          <w:r>
            <w:rPr>
              <w:color w:val="404040"/>
            </w:rPr>
            <w:t>Costa</w:t>
          </w:r>
          <w:r>
            <w:rPr>
              <w:color w:val="404040"/>
              <w:spacing w:val="-9"/>
            </w:rPr>
            <w:t> </w:t>
          </w:r>
          <w:r>
            <w:rPr>
              <w:color w:val="404040"/>
            </w:rPr>
            <w:t>Rica</w:t>
          </w:r>
          <w:r>
            <w:rPr>
              <w:color w:val="404040"/>
              <w:spacing w:val="-8"/>
            </w:rPr>
            <w:t> </w:t>
          </w:r>
          <w:r>
            <w:rPr>
              <w:color w:val="404040"/>
            </w:rPr>
            <w:t>|</w:t>
          </w:r>
          <w:r>
            <w:rPr>
              <w:color w:val="404040"/>
              <w:spacing w:val="-2"/>
            </w:rPr>
            <w:t> </w:t>
          </w:r>
          <w:r>
            <w:rPr>
              <w:color w:val="404040"/>
            </w:rPr>
            <w:t>martes</w:t>
          </w:r>
          <w:r>
            <w:rPr>
              <w:color w:val="404040"/>
              <w:spacing w:val="-10"/>
            </w:rPr>
            <w:t> </w:t>
          </w:r>
          <w:r>
            <w:rPr>
              <w:color w:val="404040"/>
            </w:rPr>
            <w:t>12</w:t>
          </w:r>
          <w:r>
            <w:rPr>
              <w:color w:val="404040"/>
              <w:spacing w:val="-9"/>
            </w:rPr>
            <w:t> </w:t>
          </w:r>
          <w:r>
            <w:rPr>
              <w:color w:val="404040"/>
            </w:rPr>
            <w:t>de</w:t>
          </w:r>
          <w:r>
            <w:rPr>
              <w:color w:val="404040"/>
              <w:spacing w:val="-10"/>
            </w:rPr>
            <w:t> </w:t>
          </w:r>
          <w:r>
            <w:rPr>
              <w:color w:val="404040"/>
            </w:rPr>
            <w:t>mayo</w:t>
          </w:r>
          <w:r>
            <w:rPr>
              <w:color w:val="404040"/>
              <w:spacing w:val="-6"/>
            </w:rPr>
            <w:t> </w:t>
          </w:r>
          <w:r>
            <w:rPr>
              <w:color w:val="404040"/>
              <w:spacing w:val="-4"/>
            </w:rPr>
            <w:t>2026</w:t>
          </w:r>
        </w:p>
        <w:p>
          <w:pPr>
            <w:pStyle w:val="TOC1"/>
            <w:spacing w:before="842"/>
            <w:ind w:left="2268"/>
          </w:pPr>
          <w:r>
            <w:rPr>
              <w:spacing w:val="-2"/>
            </w:rPr>
            <w:t>Carrera</w:t>
          </w:r>
          <w:r>
            <w:rPr>
              <w:spacing w:val="-7"/>
            </w:rPr>
            <w:t> </w:t>
          </w:r>
          <w:r>
            <w:rPr>
              <w:spacing w:val="-2"/>
            </w:rPr>
            <w:t>Enseñanza</w:t>
          </w:r>
          <w:r>
            <w:rPr>
              <w:spacing w:val="-7"/>
            </w:rPr>
            <w:t> </w:t>
          </w:r>
          <w:r>
            <w:rPr>
              <w:spacing w:val="-2"/>
            </w:rPr>
            <w:t>de</w:t>
          </w:r>
          <w:r>
            <w:rPr>
              <w:spacing w:val="-11"/>
            </w:rPr>
            <w:t> </w:t>
          </w:r>
          <w:r>
            <w:rPr>
              <w:spacing w:val="-2"/>
            </w:rPr>
            <w:t>la</w:t>
          </w:r>
          <w:r>
            <w:rPr>
              <w:spacing w:val="-7"/>
            </w:rPr>
            <w:t> </w:t>
          </w:r>
          <w:r>
            <w:rPr>
              <w:spacing w:val="-2"/>
            </w:rPr>
            <w:t>Matemática</w:t>
          </w:r>
          <w:r>
            <w:rPr>
              <w:spacing w:val="-12"/>
            </w:rPr>
            <w:t> </w:t>
          </w:r>
          <w:r>
            <w:rPr>
              <w:spacing w:val="-2"/>
            </w:rPr>
            <w:t>con</w:t>
          </w:r>
          <w:r>
            <w:rPr>
              <w:spacing w:val="-7"/>
            </w:rPr>
            <w:t> </w:t>
          </w:r>
          <w:r>
            <w:rPr>
              <w:spacing w:val="-2"/>
            </w:rPr>
            <w:t>Entornos</w:t>
          </w:r>
          <w:r>
            <w:rPr>
              <w:spacing w:val="-9"/>
            </w:rPr>
            <w:t> </w:t>
          </w:r>
          <w:r>
            <w:rPr>
              <w:spacing w:val="-2"/>
            </w:rPr>
            <w:t>Tecnológicos</w:t>
          </w:r>
        </w:p>
        <w:p>
          <w:pPr>
            <w:pStyle w:val="TOC2"/>
            <w:spacing w:before="384"/>
            <w:ind w:left="2268"/>
          </w:pPr>
          <w:hyperlink w:history="true" w:anchor="_bookmark7">
            <w:r>
              <w:rPr/>
              <w:t>Comunicado</w:t>
            </w:r>
            <w:r>
              <w:rPr>
                <w:spacing w:val="-8"/>
              </w:rPr>
              <w:t> </w:t>
            </w:r>
            <w:r>
              <w:rPr/>
              <w:t>de</w:t>
            </w:r>
            <w:r>
              <w:rPr>
                <w:spacing w:val="-9"/>
              </w:rPr>
              <w:t> </w:t>
            </w:r>
            <w:r>
              <w:rPr/>
              <w:t>acuerdo</w:t>
            </w:r>
            <w:r>
              <w:rPr>
                <w:spacing w:val="-5"/>
              </w:rPr>
              <w:t> </w:t>
            </w:r>
            <w:r>
              <w:rPr/>
              <w:t>Carrera</w:t>
            </w:r>
            <w:r>
              <w:rPr>
                <w:spacing w:val="-6"/>
              </w:rPr>
              <w:t> </w:t>
            </w:r>
            <w:r>
              <w:rPr/>
              <w:t>Enseñanza</w:t>
            </w:r>
            <w:r>
              <w:rPr>
                <w:spacing w:val="-6"/>
              </w:rPr>
              <w:t> </w:t>
            </w:r>
            <w:r>
              <w:rPr/>
              <w:t>de</w:t>
            </w:r>
            <w:r>
              <w:rPr>
                <w:spacing w:val="-10"/>
              </w:rPr>
              <w:t> </w:t>
            </w:r>
            <w:r>
              <w:rPr/>
              <w:t>la</w:t>
            </w:r>
            <w:r>
              <w:rPr>
                <w:spacing w:val="-11"/>
              </w:rPr>
              <w:t> </w:t>
            </w:r>
            <w:r>
              <w:rPr/>
              <w:t>Matemática</w:t>
            </w:r>
            <w:r>
              <w:rPr>
                <w:spacing w:val="-12"/>
              </w:rPr>
              <w:t> </w:t>
            </w:r>
            <w:r>
              <w:rPr/>
              <w:t>con</w:t>
            </w:r>
            <w:r>
              <w:rPr>
                <w:spacing w:val="-9"/>
              </w:rPr>
              <w:t> </w:t>
            </w:r>
            <w:r>
              <w:rPr>
                <w:spacing w:val="-2"/>
              </w:rPr>
              <w:t>Entornos</w:t>
            </w:r>
          </w:hyperlink>
        </w:p>
        <w:p>
          <w:pPr>
            <w:pStyle w:val="TOC2"/>
            <w:tabs>
              <w:tab w:pos="9195" w:val="left" w:leader="dot"/>
            </w:tabs>
            <w:spacing w:before="72"/>
            <w:ind w:left="2268"/>
          </w:pPr>
          <w:hyperlink w:history="true" w:anchor="_bookmark7">
            <w:r>
              <w:rPr>
                <w:spacing w:val="-2"/>
                <w:w w:val="105"/>
              </w:rPr>
              <w:t>Tecnológicos</w:t>
            </w:r>
            <w:r>
              <w:rPr/>
              <w:tab/>
            </w:r>
            <w:r>
              <w:rPr>
                <w:spacing w:val="-5"/>
                <w:w w:val="105"/>
              </w:rPr>
              <w:t>300</w:t>
            </w:r>
          </w:hyperlink>
        </w:p>
        <w:p>
          <w:pPr>
            <w:pStyle w:val="TOC2"/>
            <w:spacing w:before="373"/>
            <w:ind w:left="2273"/>
          </w:pPr>
          <w:hyperlink w:history="true" w:anchor="_bookmark8">
            <w:r>
              <w:rPr/>
              <w:t>Reglamento</w:t>
            </w:r>
            <w:r>
              <w:rPr>
                <w:spacing w:val="-8"/>
              </w:rPr>
              <w:t> </w:t>
            </w:r>
            <w:r>
              <w:rPr/>
              <w:t>de</w:t>
            </w:r>
            <w:r>
              <w:rPr>
                <w:spacing w:val="-9"/>
              </w:rPr>
              <w:t> </w:t>
            </w:r>
            <w:r>
              <w:rPr/>
              <w:t>Trabajos</w:t>
            </w:r>
            <w:r>
              <w:rPr>
                <w:spacing w:val="-12"/>
              </w:rPr>
              <w:t> </w:t>
            </w:r>
            <w:r>
              <w:rPr/>
              <w:t>Finales</w:t>
            </w:r>
            <w:r>
              <w:rPr>
                <w:spacing w:val="-8"/>
              </w:rPr>
              <w:t> </w:t>
            </w:r>
            <w:r>
              <w:rPr/>
              <w:t>de</w:t>
            </w:r>
            <w:r>
              <w:rPr>
                <w:spacing w:val="-9"/>
              </w:rPr>
              <w:t> </w:t>
            </w:r>
            <w:r>
              <w:rPr/>
              <w:t>Graduación</w:t>
            </w:r>
            <w:r>
              <w:rPr>
                <w:spacing w:val="-9"/>
              </w:rPr>
              <w:t> </w:t>
            </w:r>
            <w:r>
              <w:rPr/>
              <w:t>de</w:t>
            </w:r>
            <w:r>
              <w:rPr>
                <w:spacing w:val="-10"/>
              </w:rPr>
              <w:t> </w:t>
            </w:r>
            <w:r>
              <w:rPr/>
              <w:t>la</w:t>
            </w:r>
            <w:r>
              <w:rPr>
                <w:spacing w:val="-11"/>
              </w:rPr>
              <w:t> </w:t>
            </w:r>
            <w:r>
              <w:rPr/>
              <w:t>Licenciatura</w:t>
            </w:r>
            <w:r>
              <w:rPr>
                <w:spacing w:val="-11"/>
              </w:rPr>
              <w:t> </w:t>
            </w:r>
            <w:r>
              <w:rPr>
                <w:spacing w:val="-5"/>
              </w:rPr>
              <w:t>en</w:t>
            </w:r>
          </w:hyperlink>
        </w:p>
        <w:p>
          <w:pPr>
            <w:pStyle w:val="TOC2"/>
            <w:tabs>
              <w:tab w:pos="9175" w:val="left" w:leader="dot"/>
            </w:tabs>
            <w:spacing w:before="11"/>
            <w:ind w:left="2273"/>
          </w:pPr>
          <w:hyperlink w:history="true" w:anchor="_bookmark8">
            <w:r>
              <w:rPr/>
              <w:t>Enseñanza</w:t>
            </w:r>
            <w:r>
              <w:rPr>
                <w:spacing w:val="-8"/>
              </w:rPr>
              <w:t> </w:t>
            </w:r>
            <w:r>
              <w:rPr/>
              <w:t>de</w:t>
            </w:r>
            <w:r>
              <w:rPr>
                <w:spacing w:val="-7"/>
              </w:rPr>
              <w:t> </w:t>
            </w:r>
            <w:r>
              <w:rPr/>
              <w:t>la</w:t>
            </w:r>
            <w:r>
              <w:rPr>
                <w:spacing w:val="-8"/>
              </w:rPr>
              <w:t> </w:t>
            </w:r>
            <w:r>
              <w:rPr/>
              <w:t>Matemática</w:t>
            </w:r>
            <w:r>
              <w:rPr>
                <w:spacing w:val="-7"/>
              </w:rPr>
              <w:t> </w:t>
            </w:r>
            <w:r>
              <w:rPr/>
              <w:t>con</w:t>
            </w:r>
            <w:r>
              <w:rPr>
                <w:spacing w:val="-8"/>
              </w:rPr>
              <w:t> </w:t>
            </w:r>
            <w:r>
              <w:rPr/>
              <w:t>Entornos</w:t>
            </w:r>
            <w:r>
              <w:rPr>
                <w:spacing w:val="-7"/>
              </w:rPr>
              <w:t> </w:t>
            </w:r>
            <w:r>
              <w:rPr>
                <w:spacing w:val="-2"/>
              </w:rPr>
              <w:t>Tecnológicos</w:t>
            </w:r>
            <w:r>
              <w:rPr/>
              <w:tab/>
            </w:r>
            <w:r>
              <w:rPr>
                <w:spacing w:val="-5"/>
              </w:rPr>
              <w:t>308</w:t>
            </w:r>
          </w:hyperlink>
        </w:p>
      </w:sdtContent>
    </w:sdt>
    <w:p>
      <w:pPr>
        <w:pStyle w:val="TOC2"/>
        <w:spacing w:after="0"/>
        <w:sectPr>
          <w:type w:val="continuous"/>
          <w:pgSz w:w="12240" w:h="15840"/>
          <w:pgMar w:header="0" w:footer="772" w:top="620" w:bottom="1209" w:left="0" w:right="360"/>
        </w:sectPr>
      </w:pPr>
    </w:p>
    <w:p>
      <w:pPr>
        <w:spacing w:before="100"/>
        <w:ind w:left="5332" w:right="0" w:firstLine="0"/>
        <w:jc w:val="left"/>
        <w:rPr>
          <w:sz w:val="16"/>
        </w:rPr>
      </w:pPr>
      <w:bookmarkStart w:name="_bookmark0" w:id="3"/>
      <w:bookmarkEnd w:id="3"/>
      <w:r>
        <w:rPr/>
      </w: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16"/>
        </w:rPr>
      </w:pPr>
    </w:p>
    <w:p>
      <w:pPr>
        <w:pStyle w:val="BodyText"/>
        <w:spacing w:before="171"/>
        <w:rPr>
          <w:sz w:val="16"/>
        </w:rPr>
      </w:pPr>
    </w:p>
    <w:p>
      <w:pPr>
        <w:pStyle w:val="Heading1"/>
        <w:spacing w:line="271" w:lineRule="auto"/>
      </w:pPr>
      <w:r>
        <w:rPr>
          <w:w w:val="105"/>
        </w:rPr>
        <w:t>Acuerdo</w:t>
      </w:r>
      <w:r>
        <w:rPr>
          <w:spacing w:val="-21"/>
          <w:w w:val="105"/>
        </w:rPr>
        <w:t> </w:t>
      </w:r>
      <w:r>
        <w:rPr>
          <w:w w:val="105"/>
        </w:rPr>
        <w:t>N°2</w:t>
      </w:r>
      <w:r>
        <w:rPr>
          <w:spacing w:val="-21"/>
          <w:w w:val="105"/>
        </w:rPr>
        <w:t> </w:t>
      </w:r>
      <w:r>
        <w:rPr>
          <w:w w:val="105"/>
        </w:rPr>
        <w:t>tomado</w:t>
      </w:r>
      <w:r>
        <w:rPr>
          <w:spacing w:val="-20"/>
          <w:w w:val="105"/>
        </w:rPr>
        <w:t> </w:t>
      </w:r>
      <w:r>
        <w:rPr>
          <w:w w:val="105"/>
        </w:rPr>
        <w:t>en</w:t>
      </w:r>
      <w:r>
        <w:rPr>
          <w:spacing w:val="-21"/>
          <w:w w:val="105"/>
        </w:rPr>
        <w:t> </w:t>
      </w:r>
      <w:r>
        <w:rPr>
          <w:w w:val="105"/>
        </w:rPr>
        <w:t>la</w:t>
      </w:r>
      <w:r>
        <w:rPr>
          <w:spacing w:val="-20"/>
          <w:w w:val="105"/>
        </w:rPr>
        <w:t> </w:t>
      </w:r>
      <w:r>
        <w:rPr>
          <w:w w:val="105"/>
        </w:rPr>
        <w:t>AIR</w:t>
      </w:r>
      <w:r>
        <w:rPr>
          <w:spacing w:val="-20"/>
          <w:w w:val="105"/>
        </w:rPr>
        <w:t> </w:t>
      </w:r>
      <w:r>
        <w:rPr>
          <w:w w:val="105"/>
        </w:rPr>
        <w:t>114-2026:</w:t>
      </w:r>
      <w:r>
        <w:rPr>
          <w:spacing w:val="-21"/>
          <w:w w:val="105"/>
        </w:rPr>
        <w:t> </w:t>
      </w:r>
      <w:r>
        <w:rPr>
          <w:w w:val="105"/>
        </w:rPr>
        <w:t>Modificación</w:t>
      </w:r>
      <w:r>
        <w:rPr>
          <w:spacing w:val="-20"/>
          <w:w w:val="105"/>
        </w:rPr>
        <w:t> </w:t>
      </w:r>
      <w:r>
        <w:rPr>
          <w:w w:val="105"/>
        </w:rPr>
        <w:t>del</w:t>
      </w:r>
      <w:r>
        <w:rPr>
          <w:spacing w:val="-21"/>
          <w:w w:val="105"/>
        </w:rPr>
        <w:t> </w:t>
      </w:r>
      <w:r>
        <w:rPr>
          <w:w w:val="105"/>
        </w:rPr>
        <w:t>artículo</w:t>
      </w:r>
      <w:r>
        <w:rPr>
          <w:spacing w:val="-20"/>
          <w:w w:val="105"/>
        </w:rPr>
        <w:t> </w:t>
      </w:r>
      <w:r>
        <w:rPr>
          <w:w w:val="105"/>
        </w:rPr>
        <w:t>9 </w:t>
      </w:r>
      <w:r>
        <w:rPr/>
        <w:t>del Estatuto Orgánico del Instituto Tecnológico de Costa Rica para administrar el riesgo de que la Asamblea Institucional Representativa </w:t>
      </w:r>
      <w:r>
        <w:rPr>
          <w:w w:val="105"/>
        </w:rPr>
        <w:t>se</w:t>
      </w:r>
      <w:r>
        <w:rPr>
          <w:spacing w:val="-21"/>
          <w:w w:val="105"/>
        </w:rPr>
        <w:t> </w:t>
      </w:r>
      <w:r>
        <w:rPr>
          <w:w w:val="105"/>
        </w:rPr>
        <w:t>vea</w:t>
      </w:r>
      <w:r>
        <w:rPr>
          <w:spacing w:val="-20"/>
          <w:w w:val="105"/>
        </w:rPr>
        <w:t> </w:t>
      </w:r>
      <w:r>
        <w:rPr>
          <w:w w:val="105"/>
        </w:rPr>
        <w:t>limitada</w:t>
      </w:r>
      <w:r>
        <w:rPr>
          <w:spacing w:val="-22"/>
          <w:w w:val="105"/>
        </w:rPr>
        <w:t> </w:t>
      </w:r>
      <w:r>
        <w:rPr>
          <w:w w:val="105"/>
        </w:rPr>
        <w:t>de</w:t>
      </w:r>
      <w:r>
        <w:rPr>
          <w:spacing w:val="-19"/>
          <w:w w:val="105"/>
        </w:rPr>
        <w:t> </w:t>
      </w:r>
      <w:r>
        <w:rPr>
          <w:w w:val="105"/>
        </w:rPr>
        <w:t>sesionar</w:t>
      </w:r>
      <w:r>
        <w:rPr>
          <w:spacing w:val="-19"/>
          <w:w w:val="105"/>
        </w:rPr>
        <w:t> </w:t>
      </w:r>
      <w:r>
        <w:rPr>
          <w:w w:val="105"/>
        </w:rPr>
        <w:t>ante</w:t>
      </w:r>
      <w:r>
        <w:rPr>
          <w:spacing w:val="-19"/>
          <w:w w:val="105"/>
        </w:rPr>
        <w:t> </w:t>
      </w:r>
      <w:r>
        <w:rPr>
          <w:w w:val="105"/>
        </w:rPr>
        <w:t>la</w:t>
      </w:r>
      <w:r>
        <w:rPr>
          <w:spacing w:val="-19"/>
          <w:w w:val="105"/>
        </w:rPr>
        <w:t> </w:t>
      </w:r>
      <w:r>
        <w:rPr>
          <w:w w:val="105"/>
        </w:rPr>
        <w:t>pérdida</w:t>
      </w:r>
      <w:r>
        <w:rPr>
          <w:spacing w:val="-19"/>
          <w:w w:val="105"/>
        </w:rPr>
        <w:t> </w:t>
      </w:r>
      <w:r>
        <w:rPr>
          <w:w w:val="105"/>
        </w:rPr>
        <w:t>de</w:t>
      </w:r>
      <w:r>
        <w:rPr>
          <w:spacing w:val="-19"/>
          <w:w w:val="105"/>
        </w:rPr>
        <w:t> </w:t>
      </w:r>
      <w:r>
        <w:rPr>
          <w:w w:val="105"/>
        </w:rPr>
        <w:t>conformación</w:t>
      </w:r>
      <w:r>
        <w:rPr>
          <w:spacing w:val="-20"/>
          <w:w w:val="105"/>
        </w:rPr>
        <w:t> </w:t>
      </w:r>
      <w:r>
        <w:rPr>
          <w:w w:val="105"/>
        </w:rPr>
        <w:t>del cuórum estructural</w:t>
      </w:r>
    </w:p>
    <w:p>
      <w:pPr>
        <w:pStyle w:val="BodyText"/>
        <w:rPr>
          <w:sz w:val="28"/>
        </w:rPr>
      </w:pPr>
    </w:p>
    <w:p>
      <w:pPr>
        <w:pStyle w:val="BodyText"/>
        <w:spacing w:before="145"/>
        <w:rPr>
          <w:sz w:val="28"/>
        </w:rPr>
      </w:pPr>
    </w:p>
    <w:p>
      <w:pPr>
        <w:spacing w:line="271" w:lineRule="auto" w:before="0"/>
        <w:ind w:left="1700" w:right="1352" w:firstLine="0"/>
        <w:jc w:val="left"/>
        <w:rPr>
          <w:b/>
          <w:i/>
          <w:sz w:val="24"/>
        </w:rPr>
      </w:pPr>
      <w:r>
        <w:rPr>
          <w:sz w:val="24"/>
        </w:rPr>
        <w:t>La Asamblea Institucional Representativa, en la sesión ordinaria AIR 114-2026, realizada el</w:t>
      </w:r>
      <w:r>
        <w:rPr>
          <w:spacing w:val="-1"/>
          <w:sz w:val="24"/>
        </w:rPr>
        <w:t> </w:t>
      </w:r>
      <w:r>
        <w:rPr>
          <w:sz w:val="24"/>
        </w:rPr>
        <w:t>miércoles</w:t>
      </w:r>
      <w:r>
        <w:rPr>
          <w:spacing w:val="-3"/>
          <w:sz w:val="24"/>
        </w:rPr>
        <w:t> </w:t>
      </w:r>
      <w:r>
        <w:rPr>
          <w:sz w:val="24"/>
        </w:rPr>
        <w:t>29 de abril</w:t>
      </w:r>
      <w:r>
        <w:rPr>
          <w:spacing w:val="-1"/>
          <w:sz w:val="24"/>
        </w:rPr>
        <w:t> </w:t>
      </w:r>
      <w:r>
        <w:rPr>
          <w:sz w:val="24"/>
        </w:rPr>
        <w:t>del</w:t>
      </w:r>
      <w:r>
        <w:rPr>
          <w:spacing w:val="-1"/>
          <w:sz w:val="24"/>
        </w:rPr>
        <w:t> </w:t>
      </w:r>
      <w:r>
        <w:rPr>
          <w:sz w:val="24"/>
        </w:rPr>
        <w:t>año en curso,</w:t>
      </w:r>
      <w:r>
        <w:rPr>
          <w:spacing w:val="-1"/>
          <w:sz w:val="24"/>
        </w:rPr>
        <w:t> </w:t>
      </w:r>
      <w:r>
        <w:rPr>
          <w:sz w:val="24"/>
        </w:rPr>
        <w:t>aprobó la propuesta base</w:t>
      </w:r>
      <w:r>
        <w:rPr>
          <w:spacing w:val="-3"/>
          <w:sz w:val="24"/>
        </w:rPr>
        <w:t> </w:t>
      </w:r>
      <w:r>
        <w:rPr>
          <w:sz w:val="24"/>
        </w:rPr>
        <w:t>N°2, titulada:</w:t>
      </w:r>
      <w:r>
        <w:rPr>
          <w:spacing w:val="-12"/>
          <w:sz w:val="24"/>
        </w:rPr>
        <w:t> </w:t>
      </w:r>
      <w:r>
        <w:rPr>
          <w:b/>
          <w:i/>
          <w:sz w:val="24"/>
        </w:rPr>
        <w:t>Modificación</w:t>
      </w:r>
      <w:r>
        <w:rPr>
          <w:b/>
          <w:i/>
          <w:spacing w:val="-15"/>
          <w:sz w:val="24"/>
        </w:rPr>
        <w:t> </w:t>
      </w:r>
      <w:r>
        <w:rPr>
          <w:b/>
          <w:i/>
          <w:sz w:val="24"/>
        </w:rPr>
        <w:t>del</w:t>
      </w:r>
      <w:r>
        <w:rPr>
          <w:b/>
          <w:i/>
          <w:spacing w:val="-12"/>
          <w:sz w:val="24"/>
        </w:rPr>
        <w:t> </w:t>
      </w:r>
      <w:r>
        <w:rPr>
          <w:b/>
          <w:i/>
          <w:sz w:val="24"/>
        </w:rPr>
        <w:t>artículo</w:t>
      </w:r>
      <w:r>
        <w:rPr>
          <w:b/>
          <w:i/>
          <w:spacing w:val="-14"/>
          <w:sz w:val="24"/>
        </w:rPr>
        <w:t> </w:t>
      </w:r>
      <w:r>
        <w:rPr>
          <w:b/>
          <w:i/>
          <w:sz w:val="24"/>
        </w:rPr>
        <w:t>9</w:t>
      </w:r>
      <w:r>
        <w:rPr>
          <w:b/>
          <w:i/>
          <w:spacing w:val="-13"/>
          <w:sz w:val="24"/>
        </w:rPr>
        <w:t> </w:t>
      </w:r>
      <w:r>
        <w:rPr>
          <w:b/>
          <w:i/>
          <w:sz w:val="24"/>
        </w:rPr>
        <w:t>del</w:t>
      </w:r>
      <w:r>
        <w:rPr>
          <w:b/>
          <w:i/>
          <w:spacing w:val="-12"/>
          <w:sz w:val="24"/>
        </w:rPr>
        <w:t> </w:t>
      </w:r>
      <w:r>
        <w:rPr>
          <w:b/>
          <w:i/>
          <w:sz w:val="24"/>
        </w:rPr>
        <w:t>Estatuto</w:t>
      </w:r>
      <w:r>
        <w:rPr>
          <w:b/>
          <w:i/>
          <w:spacing w:val="-14"/>
          <w:sz w:val="24"/>
        </w:rPr>
        <w:t> </w:t>
      </w:r>
      <w:r>
        <w:rPr>
          <w:b/>
          <w:i/>
          <w:sz w:val="24"/>
        </w:rPr>
        <w:t>Orgánico</w:t>
      </w:r>
      <w:r>
        <w:rPr>
          <w:b/>
          <w:i/>
          <w:spacing w:val="-14"/>
          <w:sz w:val="24"/>
        </w:rPr>
        <w:t> </w:t>
      </w:r>
      <w:r>
        <w:rPr>
          <w:b/>
          <w:i/>
          <w:sz w:val="24"/>
        </w:rPr>
        <w:t>del</w:t>
      </w:r>
      <w:r>
        <w:rPr>
          <w:b/>
          <w:i/>
          <w:spacing w:val="-12"/>
          <w:sz w:val="24"/>
        </w:rPr>
        <w:t> </w:t>
      </w:r>
      <w:r>
        <w:rPr>
          <w:b/>
          <w:i/>
          <w:sz w:val="24"/>
        </w:rPr>
        <w:t>Instituto </w:t>
      </w:r>
      <w:r>
        <w:rPr>
          <w:b/>
          <w:i/>
          <w:spacing w:val="-2"/>
          <w:sz w:val="24"/>
        </w:rPr>
        <w:t>Tecnológico</w:t>
      </w:r>
      <w:r>
        <w:rPr>
          <w:b/>
          <w:i/>
          <w:spacing w:val="-15"/>
          <w:sz w:val="24"/>
        </w:rPr>
        <w:t> </w:t>
      </w:r>
      <w:r>
        <w:rPr>
          <w:b/>
          <w:i/>
          <w:spacing w:val="-2"/>
          <w:sz w:val="24"/>
        </w:rPr>
        <w:t>de</w:t>
      </w:r>
      <w:r>
        <w:rPr>
          <w:b/>
          <w:i/>
          <w:spacing w:val="-15"/>
          <w:sz w:val="24"/>
        </w:rPr>
        <w:t> </w:t>
      </w:r>
      <w:r>
        <w:rPr>
          <w:b/>
          <w:i/>
          <w:spacing w:val="-2"/>
          <w:sz w:val="24"/>
        </w:rPr>
        <w:t>Costa</w:t>
      </w:r>
      <w:r>
        <w:rPr>
          <w:b/>
          <w:i/>
          <w:spacing w:val="-14"/>
          <w:sz w:val="24"/>
        </w:rPr>
        <w:t> </w:t>
      </w:r>
      <w:r>
        <w:rPr>
          <w:b/>
          <w:i/>
          <w:spacing w:val="-2"/>
          <w:sz w:val="24"/>
        </w:rPr>
        <w:t>Rica</w:t>
      </w:r>
      <w:r>
        <w:rPr>
          <w:b/>
          <w:i/>
          <w:spacing w:val="-15"/>
          <w:sz w:val="24"/>
        </w:rPr>
        <w:t> </w:t>
      </w:r>
      <w:r>
        <w:rPr>
          <w:b/>
          <w:i/>
          <w:spacing w:val="-2"/>
          <w:sz w:val="24"/>
        </w:rPr>
        <w:t>para</w:t>
      </w:r>
      <w:r>
        <w:rPr>
          <w:b/>
          <w:i/>
          <w:spacing w:val="-15"/>
          <w:sz w:val="24"/>
        </w:rPr>
        <w:t> </w:t>
      </w:r>
      <w:r>
        <w:rPr>
          <w:b/>
          <w:i/>
          <w:spacing w:val="-2"/>
          <w:sz w:val="24"/>
        </w:rPr>
        <w:t>administrar</w:t>
      </w:r>
      <w:r>
        <w:rPr>
          <w:b/>
          <w:i/>
          <w:spacing w:val="-15"/>
          <w:sz w:val="24"/>
        </w:rPr>
        <w:t> </w:t>
      </w:r>
      <w:r>
        <w:rPr>
          <w:b/>
          <w:i/>
          <w:spacing w:val="-2"/>
          <w:sz w:val="24"/>
        </w:rPr>
        <w:t>el</w:t>
      </w:r>
      <w:r>
        <w:rPr>
          <w:b/>
          <w:i/>
          <w:spacing w:val="-14"/>
          <w:sz w:val="24"/>
        </w:rPr>
        <w:t> </w:t>
      </w:r>
      <w:r>
        <w:rPr>
          <w:b/>
          <w:i/>
          <w:spacing w:val="-2"/>
          <w:sz w:val="24"/>
        </w:rPr>
        <w:t>riesgo</w:t>
      </w:r>
      <w:r>
        <w:rPr>
          <w:b/>
          <w:i/>
          <w:spacing w:val="-15"/>
          <w:sz w:val="24"/>
        </w:rPr>
        <w:t> </w:t>
      </w:r>
      <w:r>
        <w:rPr>
          <w:b/>
          <w:i/>
          <w:spacing w:val="-2"/>
          <w:sz w:val="24"/>
        </w:rPr>
        <w:t>de</w:t>
      </w:r>
      <w:r>
        <w:rPr>
          <w:b/>
          <w:i/>
          <w:spacing w:val="-15"/>
          <w:sz w:val="24"/>
        </w:rPr>
        <w:t> </w:t>
      </w:r>
      <w:r>
        <w:rPr>
          <w:b/>
          <w:i/>
          <w:spacing w:val="-2"/>
          <w:sz w:val="24"/>
        </w:rPr>
        <w:t>que</w:t>
      </w:r>
      <w:r>
        <w:rPr>
          <w:b/>
          <w:i/>
          <w:spacing w:val="-14"/>
          <w:sz w:val="24"/>
        </w:rPr>
        <w:t> </w:t>
      </w:r>
      <w:r>
        <w:rPr>
          <w:b/>
          <w:i/>
          <w:spacing w:val="-2"/>
          <w:sz w:val="24"/>
        </w:rPr>
        <w:t>la</w:t>
      </w:r>
      <w:r>
        <w:rPr>
          <w:b/>
          <w:i/>
          <w:spacing w:val="-15"/>
          <w:sz w:val="24"/>
        </w:rPr>
        <w:t> </w:t>
      </w:r>
      <w:r>
        <w:rPr>
          <w:b/>
          <w:i/>
          <w:spacing w:val="-2"/>
          <w:sz w:val="24"/>
        </w:rPr>
        <w:t>Asamblea </w:t>
      </w:r>
      <w:r>
        <w:rPr>
          <w:b/>
          <w:i/>
          <w:sz w:val="24"/>
        </w:rPr>
        <w:t>Institucional</w:t>
      </w:r>
      <w:r>
        <w:rPr>
          <w:b/>
          <w:i/>
          <w:spacing w:val="-13"/>
          <w:sz w:val="24"/>
        </w:rPr>
        <w:t> </w:t>
      </w:r>
      <w:r>
        <w:rPr>
          <w:b/>
          <w:i/>
          <w:sz w:val="24"/>
        </w:rPr>
        <w:t>Representativa</w:t>
      </w:r>
      <w:r>
        <w:rPr>
          <w:b/>
          <w:i/>
          <w:spacing w:val="-17"/>
          <w:sz w:val="24"/>
        </w:rPr>
        <w:t> </w:t>
      </w:r>
      <w:r>
        <w:rPr>
          <w:b/>
          <w:i/>
          <w:sz w:val="24"/>
        </w:rPr>
        <w:t>se</w:t>
      </w:r>
      <w:r>
        <w:rPr>
          <w:b/>
          <w:i/>
          <w:spacing w:val="-13"/>
          <w:sz w:val="24"/>
        </w:rPr>
        <w:t> </w:t>
      </w:r>
      <w:r>
        <w:rPr>
          <w:b/>
          <w:i/>
          <w:sz w:val="24"/>
        </w:rPr>
        <w:t>vea</w:t>
      </w:r>
      <w:r>
        <w:rPr>
          <w:b/>
          <w:i/>
          <w:spacing w:val="-17"/>
          <w:sz w:val="24"/>
        </w:rPr>
        <w:t> </w:t>
      </w:r>
      <w:r>
        <w:rPr>
          <w:b/>
          <w:i/>
          <w:sz w:val="24"/>
        </w:rPr>
        <w:t>limitada</w:t>
      </w:r>
      <w:r>
        <w:rPr>
          <w:b/>
          <w:i/>
          <w:spacing w:val="-16"/>
          <w:sz w:val="24"/>
        </w:rPr>
        <w:t> </w:t>
      </w:r>
      <w:r>
        <w:rPr>
          <w:b/>
          <w:i/>
          <w:sz w:val="24"/>
        </w:rPr>
        <w:t>de</w:t>
      </w:r>
      <w:r>
        <w:rPr>
          <w:b/>
          <w:i/>
          <w:spacing w:val="-14"/>
          <w:sz w:val="24"/>
        </w:rPr>
        <w:t> </w:t>
      </w:r>
      <w:r>
        <w:rPr>
          <w:b/>
          <w:i/>
          <w:sz w:val="24"/>
        </w:rPr>
        <w:t>sesionar</w:t>
      </w:r>
      <w:r>
        <w:rPr>
          <w:b/>
          <w:i/>
          <w:spacing w:val="-15"/>
          <w:sz w:val="24"/>
        </w:rPr>
        <w:t> </w:t>
      </w:r>
      <w:r>
        <w:rPr>
          <w:b/>
          <w:i/>
          <w:sz w:val="24"/>
        </w:rPr>
        <w:t>ante</w:t>
      </w:r>
      <w:r>
        <w:rPr>
          <w:b/>
          <w:i/>
          <w:spacing w:val="-14"/>
          <w:sz w:val="24"/>
        </w:rPr>
        <w:t> </w:t>
      </w:r>
      <w:r>
        <w:rPr>
          <w:b/>
          <w:i/>
          <w:sz w:val="24"/>
        </w:rPr>
        <w:t>la</w:t>
      </w:r>
      <w:r>
        <w:rPr>
          <w:b/>
          <w:i/>
          <w:spacing w:val="-17"/>
          <w:sz w:val="24"/>
        </w:rPr>
        <w:t> </w:t>
      </w:r>
      <w:r>
        <w:rPr>
          <w:b/>
          <w:i/>
          <w:sz w:val="24"/>
        </w:rPr>
        <w:t>pérdida</w:t>
      </w:r>
      <w:r>
        <w:rPr>
          <w:b/>
          <w:i/>
          <w:spacing w:val="-12"/>
          <w:sz w:val="24"/>
        </w:rPr>
        <w:t> </w:t>
      </w:r>
      <w:r>
        <w:rPr>
          <w:b/>
          <w:i/>
          <w:sz w:val="24"/>
        </w:rPr>
        <w:t>de conformación</w:t>
      </w:r>
      <w:r>
        <w:rPr>
          <w:b/>
          <w:i/>
          <w:spacing w:val="-14"/>
          <w:sz w:val="24"/>
        </w:rPr>
        <w:t> </w:t>
      </w:r>
      <w:r>
        <w:rPr>
          <w:b/>
          <w:i/>
          <w:sz w:val="24"/>
        </w:rPr>
        <w:t>del</w:t>
      </w:r>
      <w:r>
        <w:rPr>
          <w:b/>
          <w:i/>
          <w:spacing w:val="-11"/>
          <w:sz w:val="24"/>
        </w:rPr>
        <w:t> </w:t>
      </w:r>
      <w:r>
        <w:rPr>
          <w:b/>
          <w:i/>
          <w:sz w:val="24"/>
        </w:rPr>
        <w:t>cuórum</w:t>
      </w:r>
      <w:r>
        <w:rPr>
          <w:b/>
          <w:i/>
          <w:spacing w:val="-14"/>
          <w:sz w:val="24"/>
        </w:rPr>
        <w:t> </w:t>
      </w:r>
      <w:r>
        <w:rPr>
          <w:b/>
          <w:i/>
          <w:sz w:val="24"/>
        </w:rPr>
        <w:t>estructural.</w:t>
      </w:r>
    </w:p>
    <w:p>
      <w:pPr>
        <w:pStyle w:val="BodyText"/>
        <w:rPr>
          <w:b/>
          <w:i/>
        </w:rPr>
      </w:pPr>
    </w:p>
    <w:p>
      <w:pPr>
        <w:pStyle w:val="BodyText"/>
        <w:spacing w:before="242"/>
        <w:rPr>
          <w:b/>
          <w:i/>
        </w:rPr>
      </w:pPr>
    </w:p>
    <w:p>
      <w:pPr>
        <w:pStyle w:val="BodyText"/>
        <w:spacing w:line="268" w:lineRule="auto"/>
        <w:ind w:left="1700" w:right="1455"/>
      </w:pPr>
      <w:r>
        <w:rPr/>
        <w:t>De</w:t>
      </w:r>
      <w:r>
        <w:rPr>
          <w:spacing w:val="-4"/>
        </w:rPr>
        <w:t> </w:t>
      </w:r>
      <w:r>
        <w:rPr/>
        <w:t>acuerdo con lo</w:t>
      </w:r>
      <w:r>
        <w:rPr>
          <w:spacing w:val="-2"/>
        </w:rPr>
        <w:t> </w:t>
      </w:r>
      <w:r>
        <w:rPr/>
        <w:t>establecido en el</w:t>
      </w:r>
      <w:r>
        <w:rPr>
          <w:spacing w:val="-2"/>
        </w:rPr>
        <w:t> </w:t>
      </w:r>
      <w:r>
        <w:rPr/>
        <w:t>artículo</w:t>
      </w:r>
      <w:r>
        <w:rPr>
          <w:spacing w:val="-2"/>
        </w:rPr>
        <w:t> </w:t>
      </w:r>
      <w:r>
        <w:rPr/>
        <w:t>117,</w:t>
      </w:r>
      <w:r>
        <w:rPr>
          <w:spacing w:val="-2"/>
        </w:rPr>
        <w:t> </w:t>
      </w:r>
      <w:r>
        <w:rPr/>
        <w:t>inciso f,</w:t>
      </w:r>
      <w:r>
        <w:rPr>
          <w:spacing w:val="-2"/>
        </w:rPr>
        <w:t> </w:t>
      </w:r>
      <w:r>
        <w:rPr/>
        <w:t>del Reglamento de</w:t>
      </w:r>
      <w:r>
        <w:rPr>
          <w:spacing w:val="-4"/>
        </w:rPr>
        <w:t> </w:t>
      </w:r>
      <w:r>
        <w:rPr/>
        <w:t>la </w:t>
      </w:r>
      <w:r>
        <w:rPr>
          <w:w w:val="105"/>
        </w:rPr>
        <w:t>AIR, el cual indica lo siguiente:</w:t>
      </w:r>
    </w:p>
    <w:p>
      <w:pPr>
        <w:pStyle w:val="BodyText"/>
      </w:pPr>
    </w:p>
    <w:p>
      <w:pPr>
        <w:pStyle w:val="BodyText"/>
        <w:spacing w:before="246"/>
      </w:pPr>
    </w:p>
    <w:p>
      <w:pPr>
        <w:spacing w:line="271" w:lineRule="auto" w:before="0"/>
        <w:ind w:left="2411" w:right="2119" w:firstLine="0"/>
        <w:jc w:val="left"/>
        <w:rPr>
          <w:i/>
          <w:sz w:val="24"/>
        </w:rPr>
      </w:pPr>
      <w:r>
        <w:rPr>
          <w:i/>
          <w:sz w:val="24"/>
        </w:rPr>
        <w:t>f. Todos los acuerdos tomados por la Asamblea son firmes a partir del día en que se toman y entrarán en vigencia a partir del día hábil siguiente</w:t>
      </w:r>
      <w:r>
        <w:rPr>
          <w:i/>
          <w:spacing w:val="-7"/>
          <w:sz w:val="24"/>
        </w:rPr>
        <w:t> </w:t>
      </w:r>
      <w:r>
        <w:rPr>
          <w:i/>
          <w:sz w:val="24"/>
        </w:rPr>
        <w:t>a</w:t>
      </w:r>
      <w:r>
        <w:rPr>
          <w:i/>
          <w:spacing w:val="-9"/>
          <w:sz w:val="24"/>
        </w:rPr>
        <w:t> </w:t>
      </w:r>
      <w:r>
        <w:rPr>
          <w:i/>
          <w:sz w:val="24"/>
        </w:rPr>
        <w:t>la</w:t>
      </w:r>
      <w:r>
        <w:rPr>
          <w:i/>
          <w:spacing w:val="-9"/>
          <w:sz w:val="24"/>
        </w:rPr>
        <w:t> </w:t>
      </w:r>
      <w:r>
        <w:rPr>
          <w:i/>
          <w:sz w:val="24"/>
        </w:rPr>
        <w:t>fecha</w:t>
      </w:r>
      <w:r>
        <w:rPr>
          <w:i/>
          <w:spacing w:val="-10"/>
          <w:sz w:val="24"/>
        </w:rPr>
        <w:t> </w:t>
      </w:r>
      <w:r>
        <w:rPr>
          <w:i/>
          <w:sz w:val="24"/>
        </w:rPr>
        <w:t>de</w:t>
      </w:r>
      <w:r>
        <w:rPr>
          <w:i/>
          <w:spacing w:val="-7"/>
          <w:sz w:val="24"/>
        </w:rPr>
        <w:t> </w:t>
      </w:r>
      <w:r>
        <w:rPr>
          <w:i/>
          <w:sz w:val="24"/>
        </w:rPr>
        <w:t>su</w:t>
      </w:r>
      <w:r>
        <w:rPr>
          <w:i/>
          <w:spacing w:val="-9"/>
          <w:sz w:val="24"/>
        </w:rPr>
        <w:t> </w:t>
      </w:r>
      <w:r>
        <w:rPr>
          <w:i/>
          <w:sz w:val="24"/>
        </w:rPr>
        <w:t>publicación</w:t>
      </w:r>
      <w:r>
        <w:rPr>
          <w:i/>
          <w:spacing w:val="-10"/>
          <w:sz w:val="24"/>
        </w:rPr>
        <w:t> </w:t>
      </w:r>
      <w:r>
        <w:rPr>
          <w:i/>
          <w:sz w:val="24"/>
        </w:rPr>
        <w:t>en</w:t>
      </w:r>
      <w:r>
        <w:rPr>
          <w:i/>
          <w:spacing w:val="-10"/>
          <w:sz w:val="24"/>
        </w:rPr>
        <w:t> </w:t>
      </w:r>
      <w:r>
        <w:rPr>
          <w:i/>
          <w:sz w:val="24"/>
        </w:rPr>
        <w:t>la</w:t>
      </w:r>
      <w:r>
        <w:rPr>
          <w:i/>
          <w:spacing w:val="-9"/>
          <w:sz w:val="24"/>
        </w:rPr>
        <w:t> </w:t>
      </w:r>
      <w:r>
        <w:rPr>
          <w:i/>
          <w:sz w:val="24"/>
        </w:rPr>
        <w:t>Gaceta</w:t>
      </w:r>
      <w:r>
        <w:rPr>
          <w:i/>
          <w:spacing w:val="-9"/>
          <w:sz w:val="24"/>
        </w:rPr>
        <w:t> </w:t>
      </w:r>
      <w:r>
        <w:rPr>
          <w:i/>
          <w:sz w:val="24"/>
        </w:rPr>
        <w:t>del</w:t>
      </w:r>
      <w:r>
        <w:rPr>
          <w:i/>
          <w:spacing w:val="-8"/>
          <w:sz w:val="24"/>
        </w:rPr>
        <w:t> </w:t>
      </w:r>
      <w:r>
        <w:rPr>
          <w:i/>
          <w:sz w:val="24"/>
        </w:rPr>
        <w:t>Tecnológico</w:t>
      </w:r>
      <w:r>
        <w:rPr>
          <w:i/>
          <w:spacing w:val="-6"/>
          <w:sz w:val="24"/>
        </w:rPr>
        <w:t> </w:t>
      </w:r>
      <w:r>
        <w:rPr>
          <w:i/>
          <w:sz w:val="24"/>
        </w:rPr>
        <w:t>o algún medio electrónico oficial de difusión de información disponible en el Instituto. La información publicada en estos medios tendrá carácter de documento oficial.</w:t>
      </w:r>
    </w:p>
    <w:p>
      <w:pPr>
        <w:pStyle w:val="BodyText"/>
        <w:rPr>
          <w:i/>
        </w:rPr>
      </w:pPr>
    </w:p>
    <w:p>
      <w:pPr>
        <w:pStyle w:val="BodyText"/>
        <w:rPr>
          <w:i/>
        </w:rPr>
      </w:pPr>
    </w:p>
    <w:p>
      <w:pPr>
        <w:pStyle w:val="BodyText"/>
        <w:rPr>
          <w:i/>
        </w:rPr>
      </w:pPr>
    </w:p>
    <w:p>
      <w:pPr>
        <w:pStyle w:val="BodyText"/>
        <w:spacing w:before="241"/>
        <w:rPr>
          <w:i/>
        </w:rPr>
      </w:pPr>
    </w:p>
    <w:p>
      <w:pPr>
        <w:pStyle w:val="BodyText"/>
        <w:ind w:left="990"/>
      </w:pPr>
      <w:bookmarkStart w:name="DIRECTORIO DE LA ASAMBLEA INSTITUCIONAL " w:id="4"/>
      <w:bookmarkEnd w:id="4"/>
      <w:r>
        <w:rPr/>
      </w:r>
      <w:r>
        <w:rPr>
          <w:spacing w:val="-10"/>
        </w:rPr>
        <w:t>DIRECTORIO</w:t>
      </w:r>
      <w:r>
        <w:rPr/>
        <w:t> </w:t>
      </w:r>
      <w:r>
        <w:rPr>
          <w:spacing w:val="-10"/>
        </w:rPr>
        <w:t>DE</w:t>
      </w:r>
      <w:r>
        <w:rPr/>
        <w:t> </w:t>
      </w:r>
      <w:r>
        <w:rPr>
          <w:spacing w:val="-10"/>
        </w:rPr>
        <w:t>LA</w:t>
      </w:r>
      <w:r>
        <w:rPr>
          <w:spacing w:val="1"/>
        </w:rPr>
        <w:t> </w:t>
      </w:r>
      <w:r>
        <w:rPr>
          <w:spacing w:val="-10"/>
        </w:rPr>
        <w:t>ASAMBLEA</w:t>
      </w:r>
      <w:r>
        <w:rPr>
          <w:spacing w:val="2"/>
        </w:rPr>
        <w:t> </w:t>
      </w:r>
      <w:r>
        <w:rPr>
          <w:spacing w:val="-10"/>
        </w:rPr>
        <w:t>INSTITUCIONAL</w:t>
      </w:r>
      <w:r>
        <w:rPr/>
        <w:t> </w:t>
      </w:r>
      <w:r>
        <w:rPr>
          <w:spacing w:val="-10"/>
        </w:rPr>
        <w:t>REPRESENTATIVA</w:t>
      </w:r>
    </w:p>
    <w:p>
      <w:pPr>
        <w:pStyle w:val="BodyText"/>
        <w:spacing w:before="3"/>
      </w:pPr>
    </w:p>
    <w:p>
      <w:pPr>
        <w:pStyle w:val="BodyText"/>
        <w:ind w:left="1700"/>
      </w:pPr>
      <w:bookmarkStart w:name="Sesión ordinaria AIR 114-2026" w:id="5"/>
      <w:bookmarkEnd w:id="5"/>
      <w:r>
        <w:rPr/>
      </w:r>
      <w:r>
        <w:rPr/>
        <w:t>Sesión</w:t>
      </w:r>
      <w:r>
        <w:rPr>
          <w:spacing w:val="2"/>
        </w:rPr>
        <w:t> </w:t>
      </w:r>
      <w:r>
        <w:rPr/>
        <w:t>ordinaria</w:t>
      </w:r>
      <w:r>
        <w:rPr>
          <w:spacing w:val="5"/>
        </w:rPr>
        <w:t> </w:t>
      </w:r>
      <w:r>
        <w:rPr/>
        <w:t>AIR</w:t>
      </w:r>
      <w:r>
        <w:rPr>
          <w:spacing w:val="6"/>
        </w:rPr>
        <w:t> </w:t>
      </w:r>
      <w:r>
        <w:rPr/>
        <w:t>114-</w:t>
      </w:r>
      <w:r>
        <w:rPr>
          <w:spacing w:val="-4"/>
        </w:rPr>
        <w:t>2026</w:t>
      </w:r>
    </w:p>
    <w:p>
      <w:pPr>
        <w:pStyle w:val="BodyText"/>
        <w:spacing w:before="161"/>
        <w:rPr>
          <w:sz w:val="20"/>
        </w:rPr>
      </w:pPr>
      <w:r>
        <w:rPr>
          <w:sz w:val="20"/>
        </w:rPr>
        <w:drawing>
          <wp:anchor distT="0" distB="0" distL="0" distR="0" allowOverlap="1" layoutInCell="1" locked="0" behindDoc="1" simplePos="0" relativeHeight="487665152">
            <wp:simplePos x="0" y="0"/>
            <wp:positionH relativeFrom="page">
              <wp:posOffset>1080135</wp:posOffset>
            </wp:positionH>
            <wp:positionV relativeFrom="paragraph">
              <wp:posOffset>264022</wp:posOffset>
            </wp:positionV>
            <wp:extent cx="5590488" cy="92963"/>
            <wp:effectExtent l="0" t="0" r="0" b="0"/>
            <wp:wrapTopAndBottom/>
            <wp:docPr id="165" name="Image 165"/>
            <wp:cNvGraphicFramePr>
              <a:graphicFrameLocks/>
            </wp:cNvGraphicFramePr>
            <a:graphic>
              <a:graphicData uri="http://schemas.openxmlformats.org/drawingml/2006/picture">
                <pic:pic>
                  <pic:nvPicPr>
                    <pic:cNvPr id="165" name="Image 165"/>
                    <pic:cNvPicPr/>
                  </pic:nvPicPr>
                  <pic:blipFill>
                    <a:blip r:embed="rId18" cstate="print"/>
                    <a:stretch>
                      <a:fillRect/>
                    </a:stretch>
                  </pic:blipFill>
                  <pic:spPr>
                    <a:xfrm>
                      <a:off x="0" y="0"/>
                      <a:ext cx="5590488" cy="92963"/>
                    </a:xfrm>
                    <a:prstGeom prst="rect">
                      <a:avLst/>
                    </a:prstGeom>
                  </pic:spPr>
                </pic:pic>
              </a:graphicData>
            </a:graphic>
          </wp:anchor>
        </w:drawing>
      </w:r>
    </w:p>
    <w:p>
      <w:pPr>
        <w:pStyle w:val="Heading4"/>
        <w:spacing w:before="262"/>
        <w:ind w:left="1700"/>
      </w:pPr>
      <w:r>
        <w:rPr>
          <w:w w:val="90"/>
        </w:rPr>
        <w:t>PROPUESTA</w:t>
      </w:r>
      <w:r>
        <w:rPr>
          <w:spacing w:val="-3"/>
          <w:w w:val="90"/>
        </w:rPr>
        <w:t> </w:t>
      </w:r>
      <w:r>
        <w:rPr>
          <w:w w:val="90"/>
        </w:rPr>
        <w:t>BASE</w:t>
      </w:r>
      <w:r>
        <w:rPr>
          <w:spacing w:val="-3"/>
          <w:w w:val="90"/>
        </w:rPr>
        <w:t> </w:t>
      </w:r>
      <w:r>
        <w:rPr>
          <w:spacing w:val="-4"/>
          <w:w w:val="90"/>
        </w:rPr>
        <w:t>No.2</w:t>
      </w:r>
    </w:p>
    <w:p>
      <w:pPr>
        <w:pStyle w:val="Heading4"/>
        <w:spacing w:after="0"/>
        <w:sectPr>
          <w:pgSz w:w="12240" w:h="15840"/>
          <w:pgMar w:header="0" w:footer="772" w:top="62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16"/>
        </w:rPr>
      </w:pPr>
    </w:p>
    <w:p>
      <w:pPr>
        <w:pStyle w:val="BodyText"/>
        <w:spacing w:before="168"/>
        <w:rPr>
          <w:sz w:val="16"/>
        </w:rPr>
      </w:pPr>
    </w:p>
    <w:p>
      <w:pPr>
        <w:spacing w:line="271" w:lineRule="auto" w:before="0"/>
        <w:ind w:left="1700" w:right="1455" w:firstLine="0"/>
        <w:jc w:val="left"/>
        <w:rPr>
          <w:b/>
          <w:i/>
          <w:sz w:val="24"/>
        </w:rPr>
      </w:pPr>
      <w:r>
        <w:rPr>
          <w:b/>
          <w:i/>
          <w:spacing w:val="-4"/>
          <w:sz w:val="24"/>
        </w:rPr>
        <w:t>Modificación</w:t>
      </w:r>
      <w:r>
        <w:rPr>
          <w:b/>
          <w:i/>
          <w:spacing w:val="-6"/>
          <w:sz w:val="24"/>
        </w:rPr>
        <w:t> </w:t>
      </w:r>
      <w:r>
        <w:rPr>
          <w:b/>
          <w:i/>
          <w:spacing w:val="-4"/>
          <w:sz w:val="24"/>
        </w:rPr>
        <w:t>del artículo</w:t>
      </w:r>
      <w:r>
        <w:rPr>
          <w:b/>
          <w:i/>
          <w:spacing w:val="-5"/>
          <w:sz w:val="24"/>
        </w:rPr>
        <w:t> </w:t>
      </w:r>
      <w:r>
        <w:rPr>
          <w:b/>
          <w:i/>
          <w:spacing w:val="-4"/>
          <w:sz w:val="24"/>
        </w:rPr>
        <w:t>9 del Estatuto</w:t>
      </w:r>
      <w:r>
        <w:rPr>
          <w:b/>
          <w:i/>
          <w:spacing w:val="-5"/>
          <w:sz w:val="24"/>
        </w:rPr>
        <w:t> </w:t>
      </w:r>
      <w:r>
        <w:rPr>
          <w:b/>
          <w:i/>
          <w:spacing w:val="-4"/>
          <w:sz w:val="24"/>
        </w:rPr>
        <w:t>Orgánico</w:t>
      </w:r>
      <w:r>
        <w:rPr>
          <w:b/>
          <w:i/>
          <w:spacing w:val="-5"/>
          <w:sz w:val="24"/>
        </w:rPr>
        <w:t> </w:t>
      </w:r>
      <w:r>
        <w:rPr>
          <w:b/>
          <w:i/>
          <w:spacing w:val="-4"/>
          <w:sz w:val="24"/>
        </w:rPr>
        <w:t>del Instituto</w:t>
      </w:r>
      <w:r>
        <w:rPr>
          <w:b/>
          <w:i/>
          <w:spacing w:val="-5"/>
          <w:sz w:val="24"/>
        </w:rPr>
        <w:t> </w:t>
      </w:r>
      <w:r>
        <w:rPr>
          <w:b/>
          <w:i/>
          <w:spacing w:val="-4"/>
          <w:sz w:val="24"/>
        </w:rPr>
        <w:t>Tecnológico</w:t>
      </w:r>
      <w:r>
        <w:rPr>
          <w:b/>
          <w:i/>
          <w:spacing w:val="-5"/>
          <w:sz w:val="24"/>
        </w:rPr>
        <w:t> </w:t>
      </w:r>
      <w:r>
        <w:rPr>
          <w:b/>
          <w:i/>
          <w:spacing w:val="-4"/>
          <w:sz w:val="24"/>
        </w:rPr>
        <w:t>de </w:t>
      </w:r>
      <w:r>
        <w:rPr>
          <w:b/>
          <w:i/>
          <w:sz w:val="24"/>
        </w:rPr>
        <w:t>Costa</w:t>
      </w:r>
      <w:r>
        <w:rPr>
          <w:b/>
          <w:i/>
          <w:spacing w:val="-17"/>
          <w:sz w:val="24"/>
        </w:rPr>
        <w:t> </w:t>
      </w:r>
      <w:r>
        <w:rPr>
          <w:b/>
          <w:i/>
          <w:sz w:val="24"/>
        </w:rPr>
        <w:t>Rica</w:t>
      </w:r>
      <w:r>
        <w:rPr>
          <w:b/>
          <w:i/>
          <w:spacing w:val="-17"/>
          <w:sz w:val="24"/>
        </w:rPr>
        <w:t> </w:t>
      </w:r>
      <w:r>
        <w:rPr>
          <w:b/>
          <w:i/>
          <w:sz w:val="24"/>
        </w:rPr>
        <w:t>para</w:t>
      </w:r>
      <w:r>
        <w:rPr>
          <w:b/>
          <w:i/>
          <w:spacing w:val="-12"/>
          <w:sz w:val="24"/>
        </w:rPr>
        <w:t> </w:t>
      </w:r>
      <w:r>
        <w:rPr>
          <w:b/>
          <w:i/>
          <w:sz w:val="24"/>
        </w:rPr>
        <w:t>administrar</w:t>
      </w:r>
      <w:r>
        <w:rPr>
          <w:b/>
          <w:i/>
          <w:spacing w:val="-16"/>
          <w:sz w:val="24"/>
        </w:rPr>
        <w:t> </w:t>
      </w:r>
      <w:r>
        <w:rPr>
          <w:b/>
          <w:i/>
          <w:sz w:val="24"/>
        </w:rPr>
        <w:t>el</w:t>
      </w:r>
      <w:r>
        <w:rPr>
          <w:b/>
          <w:i/>
          <w:spacing w:val="-14"/>
          <w:sz w:val="24"/>
        </w:rPr>
        <w:t> </w:t>
      </w:r>
      <w:r>
        <w:rPr>
          <w:b/>
          <w:i/>
          <w:sz w:val="24"/>
        </w:rPr>
        <w:t>riesgo</w:t>
      </w:r>
      <w:r>
        <w:rPr>
          <w:b/>
          <w:i/>
          <w:spacing w:val="-16"/>
          <w:sz w:val="24"/>
        </w:rPr>
        <w:t> </w:t>
      </w:r>
      <w:r>
        <w:rPr>
          <w:b/>
          <w:i/>
          <w:sz w:val="24"/>
        </w:rPr>
        <w:t>de</w:t>
      </w:r>
      <w:r>
        <w:rPr>
          <w:b/>
          <w:i/>
          <w:spacing w:val="-15"/>
          <w:sz w:val="24"/>
        </w:rPr>
        <w:t> </w:t>
      </w:r>
      <w:r>
        <w:rPr>
          <w:b/>
          <w:i/>
          <w:sz w:val="24"/>
        </w:rPr>
        <w:t>que</w:t>
      </w:r>
      <w:r>
        <w:rPr>
          <w:b/>
          <w:i/>
          <w:spacing w:val="-15"/>
          <w:sz w:val="24"/>
        </w:rPr>
        <w:t> </w:t>
      </w:r>
      <w:r>
        <w:rPr>
          <w:b/>
          <w:i/>
          <w:sz w:val="24"/>
        </w:rPr>
        <w:t>la</w:t>
      </w:r>
      <w:r>
        <w:rPr>
          <w:b/>
          <w:i/>
          <w:spacing w:val="-17"/>
          <w:sz w:val="24"/>
        </w:rPr>
        <w:t> </w:t>
      </w:r>
      <w:r>
        <w:rPr>
          <w:b/>
          <w:i/>
          <w:sz w:val="24"/>
        </w:rPr>
        <w:t>Asamblea</w:t>
      </w:r>
      <w:r>
        <w:rPr>
          <w:b/>
          <w:i/>
          <w:spacing w:val="-17"/>
          <w:sz w:val="24"/>
        </w:rPr>
        <w:t> </w:t>
      </w:r>
      <w:r>
        <w:rPr>
          <w:b/>
          <w:i/>
          <w:sz w:val="24"/>
        </w:rPr>
        <w:t>Institucional </w:t>
      </w:r>
      <w:r>
        <w:rPr>
          <w:b/>
          <w:i/>
          <w:spacing w:val="-4"/>
          <w:sz w:val="24"/>
        </w:rPr>
        <w:t>Representativa</w:t>
      </w:r>
      <w:r>
        <w:rPr>
          <w:b/>
          <w:i/>
          <w:spacing w:val="-14"/>
          <w:sz w:val="24"/>
        </w:rPr>
        <w:t> </w:t>
      </w:r>
      <w:r>
        <w:rPr>
          <w:b/>
          <w:i/>
          <w:spacing w:val="-4"/>
          <w:sz w:val="24"/>
        </w:rPr>
        <w:t>se</w:t>
      </w:r>
      <w:r>
        <w:rPr>
          <w:b/>
          <w:i/>
          <w:spacing w:val="-13"/>
          <w:sz w:val="24"/>
        </w:rPr>
        <w:t> </w:t>
      </w:r>
      <w:r>
        <w:rPr>
          <w:b/>
          <w:i/>
          <w:spacing w:val="-4"/>
          <w:sz w:val="24"/>
        </w:rPr>
        <w:t>vea</w:t>
      </w:r>
      <w:r>
        <w:rPr>
          <w:b/>
          <w:i/>
          <w:spacing w:val="-14"/>
          <w:sz w:val="24"/>
        </w:rPr>
        <w:t> </w:t>
      </w:r>
      <w:r>
        <w:rPr>
          <w:b/>
          <w:i/>
          <w:spacing w:val="-4"/>
          <w:sz w:val="24"/>
        </w:rPr>
        <w:t>limitada</w:t>
      </w:r>
      <w:r>
        <w:rPr>
          <w:b/>
          <w:i/>
          <w:spacing w:val="-14"/>
          <w:sz w:val="24"/>
        </w:rPr>
        <w:t> </w:t>
      </w:r>
      <w:r>
        <w:rPr>
          <w:b/>
          <w:i/>
          <w:spacing w:val="-4"/>
          <w:sz w:val="24"/>
        </w:rPr>
        <w:t>de</w:t>
      </w:r>
      <w:r>
        <w:rPr>
          <w:b/>
          <w:i/>
          <w:spacing w:val="-13"/>
          <w:sz w:val="24"/>
        </w:rPr>
        <w:t> </w:t>
      </w:r>
      <w:r>
        <w:rPr>
          <w:b/>
          <w:i/>
          <w:spacing w:val="-4"/>
          <w:sz w:val="24"/>
        </w:rPr>
        <w:t>sesionar</w:t>
      </w:r>
      <w:r>
        <w:rPr>
          <w:b/>
          <w:i/>
          <w:spacing w:val="-12"/>
          <w:sz w:val="24"/>
        </w:rPr>
        <w:t> </w:t>
      </w:r>
      <w:r>
        <w:rPr>
          <w:b/>
          <w:i/>
          <w:spacing w:val="-4"/>
          <w:sz w:val="24"/>
        </w:rPr>
        <w:t>ante</w:t>
      </w:r>
      <w:r>
        <w:rPr>
          <w:b/>
          <w:i/>
          <w:spacing w:val="-13"/>
          <w:sz w:val="24"/>
        </w:rPr>
        <w:t> </w:t>
      </w:r>
      <w:r>
        <w:rPr>
          <w:b/>
          <w:i/>
          <w:spacing w:val="-4"/>
          <w:sz w:val="24"/>
        </w:rPr>
        <w:t>la</w:t>
      </w:r>
      <w:r>
        <w:rPr>
          <w:b/>
          <w:i/>
          <w:spacing w:val="-14"/>
          <w:sz w:val="24"/>
        </w:rPr>
        <w:t> </w:t>
      </w:r>
      <w:r>
        <w:rPr>
          <w:b/>
          <w:i/>
          <w:spacing w:val="-4"/>
          <w:sz w:val="24"/>
        </w:rPr>
        <w:t>pérdida</w:t>
      </w:r>
      <w:r>
        <w:rPr>
          <w:b/>
          <w:i/>
          <w:spacing w:val="-14"/>
          <w:sz w:val="24"/>
        </w:rPr>
        <w:t> </w:t>
      </w:r>
      <w:r>
        <w:rPr>
          <w:b/>
          <w:i/>
          <w:spacing w:val="-4"/>
          <w:sz w:val="24"/>
        </w:rPr>
        <w:t>de</w:t>
      </w:r>
      <w:r>
        <w:rPr>
          <w:b/>
          <w:i/>
          <w:spacing w:val="-13"/>
          <w:sz w:val="24"/>
        </w:rPr>
        <w:t> </w:t>
      </w:r>
      <w:r>
        <w:rPr>
          <w:b/>
          <w:i/>
          <w:spacing w:val="-4"/>
          <w:sz w:val="24"/>
        </w:rPr>
        <w:t>conformación</w:t>
      </w:r>
      <w:r>
        <w:rPr>
          <w:b/>
          <w:i/>
          <w:spacing w:val="-10"/>
          <w:sz w:val="24"/>
        </w:rPr>
        <w:t> </w:t>
      </w:r>
      <w:r>
        <w:rPr>
          <w:b/>
          <w:i/>
          <w:spacing w:val="-4"/>
          <w:sz w:val="24"/>
        </w:rPr>
        <w:t>del </w:t>
      </w:r>
      <w:r>
        <w:rPr>
          <w:b/>
          <w:i/>
          <w:sz w:val="24"/>
        </w:rPr>
        <w:t>cuórum estructural.</w:t>
      </w:r>
    </w:p>
    <w:p>
      <w:pPr>
        <w:pStyle w:val="BodyText"/>
        <w:rPr>
          <w:b/>
          <w:i/>
        </w:rPr>
      </w:pPr>
    </w:p>
    <w:p>
      <w:pPr>
        <w:pStyle w:val="BodyText"/>
        <w:spacing w:before="241"/>
        <w:rPr>
          <w:b/>
          <w:i/>
        </w:rPr>
      </w:pPr>
    </w:p>
    <w:p>
      <w:pPr>
        <w:pStyle w:val="Heading3"/>
      </w:pPr>
      <w:r>
        <w:rPr>
          <w:spacing w:val="-2"/>
        </w:rPr>
        <w:t>Etapa:</w:t>
      </w:r>
      <w:r>
        <w:rPr>
          <w:spacing w:val="-8"/>
        </w:rPr>
        <w:t> </w:t>
      </w:r>
      <w:r>
        <w:rPr>
          <w:spacing w:val="-2"/>
        </w:rPr>
        <w:t>Aprobación</w:t>
      </w:r>
    </w:p>
    <w:p>
      <w:pPr>
        <w:pStyle w:val="BodyText"/>
        <w:rPr>
          <w:b/>
        </w:rPr>
      </w:pPr>
    </w:p>
    <w:p>
      <w:pPr>
        <w:pStyle w:val="BodyText"/>
        <w:spacing w:before="273"/>
        <w:rPr>
          <w:b/>
        </w:rPr>
      </w:pPr>
    </w:p>
    <w:p>
      <w:pPr>
        <w:spacing w:before="0"/>
        <w:ind w:left="1700" w:right="0" w:firstLine="0"/>
        <w:jc w:val="left"/>
        <w:rPr>
          <w:b/>
          <w:i/>
          <w:sz w:val="24"/>
        </w:rPr>
      </w:pPr>
      <w:r>
        <w:rPr>
          <w:b/>
          <w:i/>
          <w:spacing w:val="-2"/>
          <w:sz w:val="24"/>
        </w:rPr>
        <w:t>Aprobada</w:t>
      </w:r>
      <w:r>
        <w:rPr>
          <w:b/>
          <w:i/>
          <w:spacing w:val="-11"/>
          <w:sz w:val="24"/>
        </w:rPr>
        <w:t> </w:t>
      </w:r>
      <w:r>
        <w:rPr>
          <w:b/>
          <w:i/>
          <w:spacing w:val="-2"/>
          <w:sz w:val="24"/>
        </w:rPr>
        <w:t>en</w:t>
      </w:r>
      <w:r>
        <w:rPr>
          <w:b/>
          <w:i/>
          <w:spacing w:val="-10"/>
          <w:sz w:val="24"/>
        </w:rPr>
        <w:t> </w:t>
      </w:r>
      <w:r>
        <w:rPr>
          <w:b/>
          <w:i/>
          <w:spacing w:val="-2"/>
          <w:sz w:val="24"/>
        </w:rPr>
        <w:t>la</w:t>
      </w:r>
      <w:r>
        <w:rPr>
          <w:b/>
          <w:i/>
          <w:spacing w:val="-9"/>
          <w:sz w:val="24"/>
        </w:rPr>
        <w:t> </w:t>
      </w:r>
      <w:r>
        <w:rPr>
          <w:b/>
          <w:i/>
          <w:spacing w:val="-2"/>
          <w:sz w:val="24"/>
        </w:rPr>
        <w:t>sesión</w:t>
      </w:r>
      <w:r>
        <w:rPr>
          <w:b/>
          <w:i/>
          <w:spacing w:val="-10"/>
          <w:sz w:val="24"/>
        </w:rPr>
        <w:t> </w:t>
      </w:r>
      <w:r>
        <w:rPr>
          <w:b/>
          <w:i/>
          <w:spacing w:val="-2"/>
          <w:sz w:val="24"/>
        </w:rPr>
        <w:t>ordinaria</w:t>
      </w:r>
      <w:r>
        <w:rPr>
          <w:b/>
          <w:i/>
          <w:spacing w:val="-10"/>
          <w:sz w:val="24"/>
        </w:rPr>
        <w:t> </w:t>
      </w:r>
      <w:r>
        <w:rPr>
          <w:b/>
          <w:i/>
          <w:spacing w:val="-2"/>
          <w:sz w:val="24"/>
        </w:rPr>
        <w:t>AIR</w:t>
      </w:r>
      <w:r>
        <w:rPr>
          <w:b/>
          <w:i/>
          <w:spacing w:val="-6"/>
          <w:sz w:val="24"/>
        </w:rPr>
        <w:t> </w:t>
      </w:r>
      <w:r>
        <w:rPr>
          <w:b/>
          <w:i/>
          <w:spacing w:val="-2"/>
          <w:sz w:val="24"/>
        </w:rPr>
        <w:t>114-2026,</w:t>
      </w:r>
      <w:r>
        <w:rPr>
          <w:b/>
          <w:i/>
          <w:spacing w:val="-6"/>
          <w:sz w:val="24"/>
        </w:rPr>
        <w:t> </w:t>
      </w:r>
      <w:r>
        <w:rPr>
          <w:b/>
          <w:i/>
          <w:spacing w:val="-2"/>
          <w:sz w:val="24"/>
        </w:rPr>
        <w:t>del</w:t>
      </w:r>
      <w:r>
        <w:rPr>
          <w:b/>
          <w:i/>
          <w:spacing w:val="-7"/>
          <w:sz w:val="24"/>
        </w:rPr>
        <w:t> </w:t>
      </w:r>
      <w:r>
        <w:rPr>
          <w:b/>
          <w:i/>
          <w:spacing w:val="-2"/>
          <w:sz w:val="24"/>
        </w:rPr>
        <w:t>29</w:t>
      </w:r>
      <w:r>
        <w:rPr>
          <w:b/>
          <w:i/>
          <w:spacing w:val="-8"/>
          <w:sz w:val="24"/>
        </w:rPr>
        <w:t> </w:t>
      </w:r>
      <w:r>
        <w:rPr>
          <w:b/>
          <w:i/>
          <w:spacing w:val="-2"/>
          <w:sz w:val="24"/>
        </w:rPr>
        <w:t>de</w:t>
      </w:r>
      <w:r>
        <w:rPr>
          <w:b/>
          <w:i/>
          <w:spacing w:val="-7"/>
          <w:sz w:val="24"/>
        </w:rPr>
        <w:t> </w:t>
      </w:r>
      <w:r>
        <w:rPr>
          <w:b/>
          <w:i/>
          <w:spacing w:val="-2"/>
          <w:sz w:val="24"/>
        </w:rPr>
        <w:t>abril</w:t>
      </w:r>
      <w:r>
        <w:rPr>
          <w:b/>
          <w:i/>
          <w:spacing w:val="-7"/>
          <w:sz w:val="24"/>
        </w:rPr>
        <w:t> </w:t>
      </w:r>
      <w:r>
        <w:rPr>
          <w:b/>
          <w:i/>
          <w:spacing w:val="-2"/>
          <w:sz w:val="24"/>
        </w:rPr>
        <w:t>de</w:t>
      </w:r>
      <w:r>
        <w:rPr>
          <w:b/>
          <w:i/>
          <w:spacing w:val="-7"/>
          <w:sz w:val="24"/>
        </w:rPr>
        <w:t> </w:t>
      </w:r>
      <w:r>
        <w:rPr>
          <w:b/>
          <w:i/>
          <w:spacing w:val="-4"/>
          <w:sz w:val="24"/>
        </w:rPr>
        <w:t>2026</w:t>
      </w:r>
    </w:p>
    <w:p>
      <w:pPr>
        <w:pStyle w:val="BodyText"/>
        <w:spacing w:before="3"/>
        <w:rPr>
          <w:b/>
          <w:i/>
        </w:rPr>
      </w:pPr>
    </w:p>
    <w:p>
      <w:pPr>
        <w:pStyle w:val="Heading2"/>
      </w:pPr>
      <w:r>
        <w:rPr>
          <w:w w:val="90"/>
        </w:rPr>
        <w:t>RESULTANDO</w:t>
      </w:r>
      <w:r>
        <w:rPr>
          <w:spacing w:val="38"/>
        </w:rPr>
        <w:t> </w:t>
      </w:r>
      <w:r>
        <w:rPr>
          <w:spacing w:val="-4"/>
        </w:rPr>
        <w:t>QUE:</w:t>
      </w:r>
    </w:p>
    <w:p>
      <w:pPr>
        <w:pStyle w:val="BodyText"/>
        <w:rPr>
          <w:b/>
        </w:rPr>
      </w:pPr>
    </w:p>
    <w:p>
      <w:pPr>
        <w:pStyle w:val="BodyText"/>
        <w:rPr>
          <w:b/>
        </w:rPr>
      </w:pPr>
    </w:p>
    <w:p>
      <w:pPr>
        <w:pStyle w:val="BodyText"/>
        <w:spacing w:before="1"/>
        <w:rPr>
          <w:b/>
        </w:rPr>
      </w:pPr>
    </w:p>
    <w:p>
      <w:pPr>
        <w:pStyle w:val="ListParagraph"/>
        <w:numPr>
          <w:ilvl w:val="0"/>
          <w:numId w:val="1"/>
        </w:numPr>
        <w:tabs>
          <w:tab w:pos="2126" w:val="left" w:leader="none"/>
        </w:tabs>
        <w:spacing w:line="268" w:lineRule="auto" w:before="0" w:after="0"/>
        <w:ind w:left="2126" w:right="1850" w:hanging="416"/>
        <w:jc w:val="left"/>
        <w:rPr>
          <w:sz w:val="24"/>
        </w:rPr>
      </w:pPr>
      <w:r>
        <w:rPr>
          <w:sz w:val="24"/>
        </w:rPr>
        <w:t>El</w:t>
      </w:r>
      <w:r>
        <w:rPr>
          <w:spacing w:val="-2"/>
          <w:sz w:val="24"/>
        </w:rPr>
        <w:t> </w:t>
      </w:r>
      <w:r>
        <w:rPr>
          <w:sz w:val="24"/>
        </w:rPr>
        <w:t>artículo</w:t>
      </w:r>
      <w:r>
        <w:rPr>
          <w:spacing w:val="-2"/>
          <w:sz w:val="24"/>
        </w:rPr>
        <w:t> </w:t>
      </w:r>
      <w:r>
        <w:rPr>
          <w:sz w:val="24"/>
        </w:rPr>
        <w:t>1</w:t>
      </w:r>
      <w:r>
        <w:rPr>
          <w:spacing w:val="-1"/>
          <w:sz w:val="24"/>
        </w:rPr>
        <w:t> </w:t>
      </w:r>
      <w:r>
        <w:rPr>
          <w:sz w:val="24"/>
        </w:rPr>
        <w:t>del</w:t>
      </w:r>
      <w:r>
        <w:rPr>
          <w:spacing w:val="-2"/>
          <w:sz w:val="24"/>
        </w:rPr>
        <w:t> </w:t>
      </w:r>
      <w:r>
        <w:rPr>
          <w:sz w:val="24"/>
        </w:rPr>
        <w:t>Estatuto</w:t>
      </w:r>
      <w:r>
        <w:rPr>
          <w:spacing w:val="-1"/>
          <w:sz w:val="24"/>
        </w:rPr>
        <w:t> </w:t>
      </w:r>
      <w:r>
        <w:rPr>
          <w:sz w:val="24"/>
        </w:rPr>
        <w:t>Orgánico</w:t>
      </w:r>
      <w:r>
        <w:rPr>
          <w:spacing w:val="-1"/>
          <w:sz w:val="24"/>
        </w:rPr>
        <w:t> </w:t>
      </w:r>
      <w:r>
        <w:rPr>
          <w:sz w:val="24"/>
        </w:rPr>
        <w:t>del Instituto Tecnológico</w:t>
      </w:r>
      <w:r>
        <w:rPr>
          <w:spacing w:val="-1"/>
          <w:sz w:val="24"/>
        </w:rPr>
        <w:t> </w:t>
      </w:r>
      <w:r>
        <w:rPr>
          <w:sz w:val="24"/>
        </w:rPr>
        <w:t>de</w:t>
      </w:r>
      <w:r>
        <w:rPr>
          <w:spacing w:val="-5"/>
          <w:sz w:val="24"/>
        </w:rPr>
        <w:t> </w:t>
      </w:r>
      <w:r>
        <w:rPr>
          <w:sz w:val="24"/>
        </w:rPr>
        <w:t>Costa</w:t>
      </w:r>
      <w:r>
        <w:rPr>
          <w:spacing w:val="-1"/>
          <w:sz w:val="24"/>
        </w:rPr>
        <w:t> </w:t>
      </w:r>
      <w:r>
        <w:rPr>
          <w:sz w:val="24"/>
        </w:rPr>
        <w:t>Rica dispone lo siguiente:</w:t>
      </w:r>
    </w:p>
    <w:p>
      <w:pPr>
        <w:spacing w:before="3"/>
        <w:ind w:left="2826" w:right="0" w:firstLine="0"/>
        <w:jc w:val="left"/>
        <w:rPr>
          <w:i/>
          <w:sz w:val="24"/>
        </w:rPr>
      </w:pPr>
      <w:r>
        <w:rPr>
          <w:i/>
          <w:sz w:val="24"/>
        </w:rPr>
        <w:t>Artículo</w:t>
      </w:r>
      <w:r>
        <w:rPr>
          <w:i/>
          <w:spacing w:val="-9"/>
          <w:sz w:val="24"/>
        </w:rPr>
        <w:t> </w:t>
      </w:r>
      <w:r>
        <w:rPr>
          <w:i/>
          <w:spacing w:val="-10"/>
          <w:sz w:val="24"/>
        </w:rPr>
        <w:t>1</w:t>
      </w:r>
    </w:p>
    <w:p>
      <w:pPr>
        <w:pStyle w:val="BodyText"/>
        <w:spacing w:before="3"/>
        <w:rPr>
          <w:i/>
        </w:rPr>
      </w:pPr>
    </w:p>
    <w:p>
      <w:pPr>
        <w:spacing w:line="271" w:lineRule="auto" w:before="0"/>
        <w:ind w:left="2826" w:right="2545" w:firstLine="0"/>
        <w:jc w:val="left"/>
        <w:rPr>
          <w:i/>
          <w:sz w:val="24"/>
        </w:rPr>
      </w:pPr>
      <w:r>
        <w:rPr>
          <w:i/>
          <w:sz w:val="24"/>
        </w:rPr>
        <w:t>El Instituto Tecnológico de Costa Rica es una institución </w:t>
      </w:r>
      <w:r>
        <w:rPr>
          <w:i/>
          <w:w w:val="105"/>
          <w:sz w:val="24"/>
        </w:rPr>
        <w:t>nacional</w:t>
      </w:r>
      <w:r>
        <w:rPr>
          <w:i/>
          <w:spacing w:val="-15"/>
          <w:w w:val="105"/>
          <w:sz w:val="24"/>
        </w:rPr>
        <w:t> </w:t>
      </w:r>
      <w:r>
        <w:rPr>
          <w:i/>
          <w:w w:val="105"/>
          <w:sz w:val="24"/>
        </w:rPr>
        <w:t>autónoma</w:t>
      </w:r>
      <w:r>
        <w:rPr>
          <w:i/>
          <w:spacing w:val="-16"/>
          <w:w w:val="105"/>
          <w:sz w:val="24"/>
        </w:rPr>
        <w:t> </w:t>
      </w:r>
      <w:r>
        <w:rPr>
          <w:i/>
          <w:w w:val="105"/>
          <w:sz w:val="24"/>
        </w:rPr>
        <w:t>de</w:t>
      </w:r>
      <w:r>
        <w:rPr>
          <w:i/>
          <w:spacing w:val="-14"/>
          <w:w w:val="105"/>
          <w:sz w:val="24"/>
        </w:rPr>
        <w:t> </w:t>
      </w:r>
      <w:r>
        <w:rPr>
          <w:i/>
          <w:w w:val="105"/>
          <w:sz w:val="24"/>
        </w:rPr>
        <w:t>educación</w:t>
      </w:r>
      <w:r>
        <w:rPr>
          <w:i/>
          <w:spacing w:val="-12"/>
          <w:w w:val="105"/>
          <w:sz w:val="24"/>
        </w:rPr>
        <w:t> </w:t>
      </w:r>
      <w:r>
        <w:rPr>
          <w:i/>
          <w:w w:val="105"/>
          <w:sz w:val="24"/>
        </w:rPr>
        <w:t>superior</w:t>
      </w:r>
      <w:r>
        <w:rPr>
          <w:i/>
          <w:spacing w:val="-14"/>
          <w:w w:val="105"/>
          <w:sz w:val="24"/>
        </w:rPr>
        <w:t> </w:t>
      </w:r>
      <w:r>
        <w:rPr>
          <w:i/>
          <w:w w:val="105"/>
          <w:sz w:val="24"/>
        </w:rPr>
        <w:t>universitaria, </w:t>
      </w:r>
      <w:r>
        <w:rPr>
          <w:i/>
          <w:sz w:val="24"/>
        </w:rPr>
        <w:t>dedicada</w:t>
      </w:r>
      <w:r>
        <w:rPr>
          <w:i/>
          <w:spacing w:val="-4"/>
          <w:sz w:val="24"/>
        </w:rPr>
        <w:t> </w:t>
      </w:r>
      <w:r>
        <w:rPr>
          <w:i/>
          <w:sz w:val="24"/>
        </w:rPr>
        <w:t>a</w:t>
      </w:r>
      <w:r>
        <w:rPr>
          <w:i/>
          <w:spacing w:val="-4"/>
          <w:sz w:val="24"/>
        </w:rPr>
        <w:t> </w:t>
      </w:r>
      <w:r>
        <w:rPr>
          <w:i/>
          <w:sz w:val="24"/>
        </w:rPr>
        <w:t>la</w:t>
      </w:r>
      <w:r>
        <w:rPr>
          <w:i/>
          <w:spacing w:val="-4"/>
          <w:sz w:val="24"/>
        </w:rPr>
        <w:t> </w:t>
      </w:r>
      <w:r>
        <w:rPr>
          <w:i/>
          <w:sz w:val="24"/>
        </w:rPr>
        <w:t>docencia,</w:t>
      </w:r>
      <w:r>
        <w:rPr>
          <w:i/>
          <w:spacing w:val="-5"/>
          <w:sz w:val="24"/>
        </w:rPr>
        <w:t> </w:t>
      </w:r>
      <w:r>
        <w:rPr>
          <w:i/>
          <w:sz w:val="24"/>
        </w:rPr>
        <w:t>la</w:t>
      </w:r>
      <w:r>
        <w:rPr>
          <w:i/>
          <w:spacing w:val="-4"/>
          <w:sz w:val="24"/>
        </w:rPr>
        <w:t> </w:t>
      </w:r>
      <w:r>
        <w:rPr>
          <w:i/>
          <w:sz w:val="24"/>
        </w:rPr>
        <w:t>investigación y</w:t>
      </w:r>
      <w:r>
        <w:rPr>
          <w:i/>
          <w:spacing w:val="-5"/>
          <w:sz w:val="24"/>
        </w:rPr>
        <w:t> </w:t>
      </w:r>
      <w:r>
        <w:rPr>
          <w:i/>
          <w:sz w:val="24"/>
        </w:rPr>
        <w:t>la</w:t>
      </w:r>
      <w:r>
        <w:rPr>
          <w:i/>
          <w:spacing w:val="-4"/>
          <w:sz w:val="24"/>
        </w:rPr>
        <w:t> </w:t>
      </w:r>
      <w:r>
        <w:rPr>
          <w:i/>
          <w:sz w:val="24"/>
        </w:rPr>
        <w:t>extensión</w:t>
      </w:r>
      <w:r>
        <w:rPr>
          <w:i/>
          <w:spacing w:val="-5"/>
          <w:sz w:val="24"/>
        </w:rPr>
        <w:t> </w:t>
      </w:r>
      <w:r>
        <w:rPr>
          <w:i/>
          <w:sz w:val="24"/>
        </w:rPr>
        <w:t>de</w:t>
      </w:r>
      <w:r>
        <w:rPr>
          <w:i/>
          <w:spacing w:val="-2"/>
          <w:sz w:val="24"/>
        </w:rPr>
        <w:t> </w:t>
      </w:r>
      <w:r>
        <w:rPr>
          <w:i/>
          <w:sz w:val="24"/>
        </w:rPr>
        <w:t>la tecnología y las ciencias conexas necesarias para el </w:t>
      </w:r>
      <w:r>
        <w:rPr>
          <w:i/>
          <w:w w:val="105"/>
          <w:sz w:val="24"/>
        </w:rPr>
        <w:t>desarrollo</w:t>
      </w:r>
      <w:r>
        <w:rPr>
          <w:i/>
          <w:spacing w:val="-10"/>
          <w:w w:val="105"/>
          <w:sz w:val="24"/>
        </w:rPr>
        <w:t> </w:t>
      </w:r>
      <w:r>
        <w:rPr>
          <w:i/>
          <w:w w:val="105"/>
          <w:sz w:val="24"/>
        </w:rPr>
        <w:t>de</w:t>
      </w:r>
      <w:r>
        <w:rPr>
          <w:i/>
          <w:spacing w:val="-6"/>
          <w:w w:val="105"/>
          <w:sz w:val="24"/>
        </w:rPr>
        <w:t> </w:t>
      </w:r>
      <w:r>
        <w:rPr>
          <w:i/>
          <w:w w:val="105"/>
          <w:sz w:val="24"/>
        </w:rPr>
        <w:t>Costa</w:t>
      </w:r>
      <w:r>
        <w:rPr>
          <w:i/>
          <w:spacing w:val="-8"/>
          <w:w w:val="105"/>
          <w:sz w:val="24"/>
        </w:rPr>
        <w:t> </w:t>
      </w:r>
      <w:r>
        <w:rPr>
          <w:i/>
          <w:w w:val="105"/>
          <w:sz w:val="24"/>
        </w:rPr>
        <w:t>Rica.</w:t>
      </w:r>
    </w:p>
    <w:p>
      <w:pPr>
        <w:pStyle w:val="BodyText"/>
        <w:rPr>
          <w:i/>
        </w:rPr>
      </w:pPr>
    </w:p>
    <w:p>
      <w:pPr>
        <w:pStyle w:val="BodyText"/>
        <w:spacing w:before="239"/>
        <w:rPr>
          <w:i/>
        </w:rPr>
      </w:pPr>
    </w:p>
    <w:p>
      <w:pPr>
        <w:spacing w:line="271" w:lineRule="auto" w:before="0"/>
        <w:ind w:left="2826" w:right="2545" w:firstLine="0"/>
        <w:jc w:val="left"/>
        <w:rPr>
          <w:i/>
          <w:sz w:val="24"/>
        </w:rPr>
      </w:pPr>
      <w:r>
        <w:rPr>
          <w:i/>
          <w:sz w:val="24"/>
        </w:rPr>
        <w:t>La</w:t>
      </w:r>
      <w:r>
        <w:rPr>
          <w:i/>
          <w:spacing w:val="-17"/>
          <w:sz w:val="24"/>
        </w:rPr>
        <w:t> </w:t>
      </w:r>
      <w:r>
        <w:rPr>
          <w:i/>
          <w:sz w:val="24"/>
        </w:rPr>
        <w:t>Ley</w:t>
      </w:r>
      <w:r>
        <w:rPr>
          <w:i/>
          <w:spacing w:val="-17"/>
          <w:sz w:val="24"/>
        </w:rPr>
        <w:t> </w:t>
      </w:r>
      <w:r>
        <w:rPr>
          <w:i/>
          <w:sz w:val="24"/>
        </w:rPr>
        <w:t>-Orgánica</w:t>
      </w:r>
      <w:r>
        <w:rPr>
          <w:i/>
          <w:spacing w:val="-16"/>
          <w:sz w:val="24"/>
        </w:rPr>
        <w:t> </w:t>
      </w:r>
      <w:r>
        <w:rPr>
          <w:i/>
          <w:sz w:val="24"/>
        </w:rPr>
        <w:t>del</w:t>
      </w:r>
      <w:r>
        <w:rPr>
          <w:i/>
          <w:spacing w:val="-17"/>
          <w:sz w:val="24"/>
        </w:rPr>
        <w:t> </w:t>
      </w:r>
      <w:r>
        <w:rPr>
          <w:i/>
          <w:sz w:val="24"/>
        </w:rPr>
        <w:t>Instituto</w:t>
      </w:r>
      <w:r>
        <w:rPr>
          <w:i/>
          <w:spacing w:val="-17"/>
          <w:sz w:val="24"/>
        </w:rPr>
        <w:t> </w:t>
      </w:r>
      <w:r>
        <w:rPr>
          <w:i/>
          <w:sz w:val="24"/>
        </w:rPr>
        <w:t>Tecnológico</w:t>
      </w:r>
      <w:r>
        <w:rPr>
          <w:i/>
          <w:spacing w:val="-17"/>
          <w:sz w:val="24"/>
        </w:rPr>
        <w:t> </w:t>
      </w:r>
      <w:r>
        <w:rPr>
          <w:i/>
          <w:sz w:val="24"/>
        </w:rPr>
        <w:t>de</w:t>
      </w:r>
      <w:r>
        <w:rPr>
          <w:i/>
          <w:spacing w:val="-16"/>
          <w:sz w:val="24"/>
        </w:rPr>
        <w:t> </w:t>
      </w:r>
      <w:r>
        <w:rPr>
          <w:i/>
          <w:sz w:val="24"/>
        </w:rPr>
        <w:t>Costa</w:t>
      </w:r>
      <w:r>
        <w:rPr>
          <w:i/>
          <w:spacing w:val="-17"/>
          <w:sz w:val="24"/>
        </w:rPr>
        <w:t> </w:t>
      </w:r>
      <w:r>
        <w:rPr>
          <w:i/>
          <w:sz w:val="24"/>
        </w:rPr>
        <w:t>Rica</w:t>
      </w:r>
      <w:r>
        <w:rPr>
          <w:i/>
          <w:spacing w:val="-17"/>
          <w:sz w:val="24"/>
        </w:rPr>
        <w:t> </w:t>
      </w:r>
      <w:r>
        <w:rPr>
          <w:i/>
          <w:sz w:val="24"/>
        </w:rPr>
        <w:t>y</w:t>
      </w:r>
      <w:r>
        <w:rPr>
          <w:i/>
          <w:spacing w:val="-16"/>
          <w:sz w:val="24"/>
        </w:rPr>
        <w:t> </w:t>
      </w:r>
      <w:r>
        <w:rPr>
          <w:i/>
          <w:sz w:val="24"/>
        </w:rPr>
        <w:t>el Estatuto Orgánico, en ese orden, constituyen el marco superior de la normativa reguladora de la actividad </w:t>
      </w:r>
      <w:r>
        <w:rPr>
          <w:i/>
          <w:spacing w:val="-2"/>
          <w:sz w:val="24"/>
        </w:rPr>
        <w:t>institucional.</w:t>
      </w:r>
    </w:p>
    <w:p>
      <w:pPr>
        <w:pStyle w:val="BodyText"/>
        <w:rPr>
          <w:i/>
        </w:rPr>
      </w:pPr>
    </w:p>
    <w:p>
      <w:pPr>
        <w:pStyle w:val="BodyText"/>
        <w:spacing w:before="242"/>
        <w:rPr>
          <w:i/>
        </w:rPr>
      </w:pPr>
    </w:p>
    <w:p>
      <w:pPr>
        <w:pStyle w:val="ListParagraph"/>
        <w:numPr>
          <w:ilvl w:val="0"/>
          <w:numId w:val="1"/>
        </w:numPr>
        <w:tabs>
          <w:tab w:pos="2126" w:val="left" w:leader="none"/>
        </w:tabs>
        <w:spacing w:line="273" w:lineRule="auto" w:before="0" w:after="0"/>
        <w:ind w:left="2126" w:right="2207" w:hanging="486"/>
        <w:jc w:val="left"/>
        <w:rPr>
          <w:sz w:val="24"/>
        </w:rPr>
      </w:pPr>
      <w:r>
        <w:rPr>
          <w:sz w:val="24"/>
        </w:rPr>
        <w:t>La</w:t>
      </w:r>
      <w:r>
        <w:rPr>
          <w:spacing w:val="-10"/>
          <w:sz w:val="24"/>
        </w:rPr>
        <w:t> </w:t>
      </w:r>
      <w:r>
        <w:rPr>
          <w:sz w:val="24"/>
        </w:rPr>
        <w:t>Constitución</w:t>
      </w:r>
      <w:r>
        <w:rPr>
          <w:spacing w:val="-12"/>
          <w:sz w:val="24"/>
        </w:rPr>
        <w:t> </w:t>
      </w:r>
      <w:r>
        <w:rPr>
          <w:sz w:val="24"/>
        </w:rPr>
        <w:t>Política</w:t>
      </w:r>
      <w:r>
        <w:rPr>
          <w:spacing w:val="-10"/>
          <w:sz w:val="24"/>
        </w:rPr>
        <w:t> </w:t>
      </w:r>
      <w:r>
        <w:rPr>
          <w:sz w:val="24"/>
        </w:rPr>
        <w:t>de</w:t>
      </w:r>
      <w:r>
        <w:rPr>
          <w:spacing w:val="-13"/>
          <w:sz w:val="24"/>
        </w:rPr>
        <w:t> </w:t>
      </w:r>
      <w:r>
        <w:rPr>
          <w:sz w:val="24"/>
        </w:rPr>
        <w:t>la</w:t>
      </w:r>
      <w:r>
        <w:rPr>
          <w:spacing w:val="-10"/>
          <w:sz w:val="24"/>
        </w:rPr>
        <w:t> </w:t>
      </w:r>
      <w:r>
        <w:rPr>
          <w:sz w:val="24"/>
        </w:rPr>
        <w:t>República</w:t>
      </w:r>
      <w:r>
        <w:rPr>
          <w:spacing w:val="-10"/>
          <w:sz w:val="24"/>
        </w:rPr>
        <w:t> </w:t>
      </w:r>
      <w:r>
        <w:rPr>
          <w:sz w:val="24"/>
        </w:rPr>
        <w:t>de</w:t>
      </w:r>
      <w:r>
        <w:rPr>
          <w:spacing w:val="-13"/>
          <w:sz w:val="24"/>
        </w:rPr>
        <w:t> </w:t>
      </w:r>
      <w:r>
        <w:rPr>
          <w:sz w:val="24"/>
        </w:rPr>
        <w:t>Costa</w:t>
      </w:r>
      <w:r>
        <w:rPr>
          <w:spacing w:val="-10"/>
          <w:sz w:val="24"/>
        </w:rPr>
        <w:t> </w:t>
      </w:r>
      <w:r>
        <w:rPr>
          <w:sz w:val="24"/>
        </w:rPr>
        <w:t>Rica,</w:t>
      </w:r>
      <w:r>
        <w:rPr>
          <w:spacing w:val="-11"/>
          <w:sz w:val="24"/>
        </w:rPr>
        <w:t> </w:t>
      </w:r>
      <w:r>
        <w:rPr>
          <w:sz w:val="24"/>
        </w:rPr>
        <w:t>establece,</w:t>
      </w:r>
      <w:r>
        <w:rPr>
          <w:spacing w:val="-7"/>
          <w:sz w:val="24"/>
        </w:rPr>
        <w:t> </w:t>
      </w:r>
      <w:r>
        <w:rPr>
          <w:sz w:val="24"/>
        </w:rPr>
        <w:t>en</w:t>
      </w:r>
      <w:r>
        <w:rPr>
          <w:spacing w:val="-13"/>
          <w:sz w:val="24"/>
        </w:rPr>
        <w:t> </w:t>
      </w:r>
      <w:r>
        <w:rPr>
          <w:sz w:val="24"/>
        </w:rPr>
        <w:t>el </w:t>
      </w:r>
      <w:r>
        <w:rPr>
          <w:w w:val="105"/>
          <w:sz w:val="24"/>
        </w:rPr>
        <w:t>artículo 84, lo siguiente:</w:t>
      </w:r>
    </w:p>
    <w:p>
      <w:pPr>
        <w:spacing w:line="271" w:lineRule="auto" w:before="0"/>
        <w:ind w:left="2976" w:right="2545" w:firstLine="55"/>
        <w:jc w:val="left"/>
        <w:rPr>
          <w:i/>
          <w:sz w:val="24"/>
        </w:rPr>
      </w:pPr>
      <w:r>
        <w:rPr>
          <w:i/>
          <w:sz w:val="24"/>
        </w:rPr>
        <w:t>Artículo 84.-La Universidad de Costa Rica es una institución de cultura superior que goza de independencia para el desempeño</w:t>
      </w:r>
      <w:r>
        <w:rPr>
          <w:i/>
          <w:spacing w:val="-2"/>
          <w:sz w:val="24"/>
        </w:rPr>
        <w:t> </w:t>
      </w:r>
      <w:r>
        <w:rPr>
          <w:i/>
          <w:sz w:val="24"/>
        </w:rPr>
        <w:t>de sus funciones y de plena capacidad jurídica para adquirir derechos y contraer obligaciones, así como para darse su organización y gobierno propios. Las demás</w:t>
      </w:r>
      <w:r>
        <w:rPr>
          <w:i/>
          <w:spacing w:val="-1"/>
          <w:sz w:val="24"/>
        </w:rPr>
        <w:t> </w:t>
      </w:r>
      <w:r>
        <w:rPr>
          <w:i/>
          <w:sz w:val="24"/>
        </w:rPr>
        <w:t>instituciones</w:t>
      </w:r>
      <w:r>
        <w:rPr>
          <w:i/>
          <w:spacing w:val="-1"/>
          <w:sz w:val="24"/>
        </w:rPr>
        <w:t> </w:t>
      </w:r>
      <w:r>
        <w:rPr>
          <w:i/>
          <w:sz w:val="24"/>
        </w:rPr>
        <w:t>de educación</w:t>
      </w:r>
      <w:r>
        <w:rPr>
          <w:i/>
          <w:spacing w:val="-3"/>
          <w:sz w:val="24"/>
        </w:rPr>
        <w:t> </w:t>
      </w:r>
      <w:r>
        <w:rPr>
          <w:i/>
          <w:sz w:val="24"/>
        </w:rPr>
        <w:t>superior universitaria</w:t>
      </w:r>
      <w:r>
        <w:rPr>
          <w:i/>
          <w:spacing w:val="-2"/>
          <w:sz w:val="24"/>
        </w:rPr>
        <w:t> </w:t>
      </w:r>
      <w:r>
        <w:rPr>
          <w:i/>
          <w:sz w:val="24"/>
        </w:rPr>
        <w:t>del</w:t>
      </w:r>
    </w:p>
    <w:p>
      <w:pPr>
        <w:spacing w:after="0" w:line="271"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166" name="Image 166"/>
            <wp:cNvGraphicFramePr>
              <a:graphicFrameLocks/>
            </wp:cNvGraphicFramePr>
            <a:graphic>
              <a:graphicData uri="http://schemas.openxmlformats.org/drawingml/2006/picture">
                <pic:pic>
                  <pic:nvPicPr>
                    <pic:cNvPr id="166" name="Image 166"/>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spacing w:line="271" w:lineRule="auto" w:before="0"/>
        <w:ind w:left="2976" w:right="2304" w:firstLine="0"/>
        <w:jc w:val="left"/>
        <w:rPr>
          <w:i/>
          <w:sz w:val="24"/>
        </w:rPr>
      </w:pPr>
      <w:r>
        <w:rPr>
          <w:i/>
          <w:sz w:val="24"/>
        </w:rPr>
        <w:t>Estado tendrán la misma independencia funcional e igual capacidad jurídica que la Universidad de Costa Rica. El Estado</w:t>
      </w:r>
      <w:r>
        <w:rPr>
          <w:i/>
          <w:spacing w:val="-3"/>
          <w:sz w:val="24"/>
        </w:rPr>
        <w:t> </w:t>
      </w:r>
      <w:r>
        <w:rPr>
          <w:i/>
          <w:sz w:val="24"/>
        </w:rPr>
        <w:t>las dotará</w:t>
      </w:r>
      <w:r>
        <w:rPr>
          <w:i/>
          <w:spacing w:val="-1"/>
          <w:sz w:val="24"/>
        </w:rPr>
        <w:t> </w:t>
      </w:r>
      <w:r>
        <w:rPr>
          <w:i/>
          <w:sz w:val="24"/>
        </w:rPr>
        <w:t>de patrimonio</w:t>
      </w:r>
      <w:r>
        <w:rPr>
          <w:i/>
          <w:spacing w:val="-3"/>
          <w:sz w:val="24"/>
        </w:rPr>
        <w:t> </w:t>
      </w:r>
      <w:r>
        <w:rPr>
          <w:i/>
          <w:sz w:val="24"/>
        </w:rPr>
        <w:t>propio y</w:t>
      </w:r>
      <w:r>
        <w:rPr>
          <w:i/>
          <w:spacing w:val="-2"/>
          <w:sz w:val="24"/>
        </w:rPr>
        <w:t> </w:t>
      </w:r>
      <w:r>
        <w:rPr>
          <w:i/>
          <w:sz w:val="24"/>
        </w:rPr>
        <w:t>colaborará</w:t>
      </w:r>
      <w:r>
        <w:rPr>
          <w:i/>
          <w:spacing w:val="-1"/>
          <w:sz w:val="24"/>
        </w:rPr>
        <w:t> </w:t>
      </w:r>
      <w:r>
        <w:rPr>
          <w:i/>
          <w:sz w:val="24"/>
        </w:rPr>
        <w:t>en</w:t>
      </w:r>
      <w:r>
        <w:rPr>
          <w:i/>
          <w:spacing w:val="-2"/>
          <w:sz w:val="24"/>
        </w:rPr>
        <w:t> </w:t>
      </w:r>
      <w:r>
        <w:rPr>
          <w:i/>
          <w:sz w:val="24"/>
        </w:rPr>
        <w:t>su </w:t>
      </w:r>
      <w:r>
        <w:rPr>
          <w:i/>
          <w:spacing w:val="-2"/>
          <w:sz w:val="24"/>
        </w:rPr>
        <w:t>financiación.</w:t>
      </w:r>
    </w:p>
    <w:p>
      <w:pPr>
        <w:pStyle w:val="BodyText"/>
        <w:rPr>
          <w:i/>
        </w:rPr>
      </w:pPr>
    </w:p>
    <w:p>
      <w:pPr>
        <w:pStyle w:val="BodyText"/>
        <w:spacing w:before="241"/>
        <w:rPr>
          <w:i/>
        </w:rPr>
      </w:pPr>
    </w:p>
    <w:p>
      <w:pPr>
        <w:pStyle w:val="ListParagraph"/>
        <w:numPr>
          <w:ilvl w:val="0"/>
          <w:numId w:val="1"/>
        </w:numPr>
        <w:tabs>
          <w:tab w:pos="2126" w:val="left" w:leader="none"/>
        </w:tabs>
        <w:spacing w:line="268" w:lineRule="auto" w:before="0" w:after="0"/>
        <w:ind w:left="2126" w:right="1592" w:hanging="551"/>
        <w:jc w:val="left"/>
        <w:rPr>
          <w:sz w:val="24"/>
        </w:rPr>
      </w:pPr>
      <w:r>
        <w:rPr>
          <w:w w:val="105"/>
          <w:sz w:val="24"/>
        </w:rPr>
        <w:t>En</w:t>
      </w:r>
      <w:r>
        <w:rPr>
          <w:spacing w:val="-12"/>
          <w:w w:val="105"/>
          <w:sz w:val="24"/>
        </w:rPr>
        <w:t> </w:t>
      </w:r>
      <w:r>
        <w:rPr>
          <w:w w:val="105"/>
          <w:sz w:val="24"/>
        </w:rPr>
        <w:t>el</w:t>
      </w:r>
      <w:r>
        <w:rPr>
          <w:spacing w:val="-11"/>
          <w:w w:val="105"/>
          <w:sz w:val="24"/>
        </w:rPr>
        <w:t> </w:t>
      </w:r>
      <w:r>
        <w:rPr>
          <w:w w:val="105"/>
          <w:sz w:val="24"/>
        </w:rPr>
        <w:t>voto</w:t>
      </w:r>
      <w:r>
        <w:rPr>
          <w:spacing w:val="-10"/>
          <w:w w:val="105"/>
          <w:sz w:val="24"/>
        </w:rPr>
        <w:t> </w:t>
      </w:r>
      <w:r>
        <w:rPr>
          <w:w w:val="105"/>
          <w:sz w:val="24"/>
        </w:rPr>
        <w:t>1313-93</w:t>
      </w:r>
      <w:r>
        <w:rPr>
          <w:spacing w:val="-10"/>
          <w:w w:val="105"/>
          <w:sz w:val="24"/>
        </w:rPr>
        <w:t> </w:t>
      </w:r>
      <w:r>
        <w:rPr>
          <w:w w:val="105"/>
          <w:sz w:val="24"/>
        </w:rPr>
        <w:t>de</w:t>
      </w:r>
      <w:r>
        <w:rPr>
          <w:spacing w:val="-13"/>
          <w:w w:val="105"/>
          <w:sz w:val="24"/>
        </w:rPr>
        <w:t> </w:t>
      </w:r>
      <w:r>
        <w:rPr>
          <w:w w:val="105"/>
          <w:sz w:val="24"/>
        </w:rPr>
        <w:t>las</w:t>
      </w:r>
      <w:r>
        <w:rPr>
          <w:spacing w:val="-13"/>
          <w:w w:val="105"/>
          <w:sz w:val="24"/>
        </w:rPr>
        <w:t> </w:t>
      </w:r>
      <w:r>
        <w:rPr>
          <w:w w:val="105"/>
          <w:sz w:val="24"/>
        </w:rPr>
        <w:t>trece</w:t>
      </w:r>
      <w:r>
        <w:rPr>
          <w:spacing w:val="-8"/>
          <w:w w:val="105"/>
          <w:sz w:val="24"/>
        </w:rPr>
        <w:t> </w:t>
      </w:r>
      <w:r>
        <w:rPr>
          <w:w w:val="105"/>
          <w:sz w:val="24"/>
        </w:rPr>
        <w:t>horas</w:t>
      </w:r>
      <w:r>
        <w:rPr>
          <w:spacing w:val="-13"/>
          <w:w w:val="105"/>
          <w:sz w:val="24"/>
        </w:rPr>
        <w:t> </w:t>
      </w:r>
      <w:r>
        <w:rPr>
          <w:w w:val="105"/>
          <w:sz w:val="24"/>
        </w:rPr>
        <w:t>cincuenta</w:t>
      </w:r>
      <w:r>
        <w:rPr>
          <w:spacing w:val="-10"/>
          <w:w w:val="105"/>
          <w:sz w:val="24"/>
        </w:rPr>
        <w:t> </w:t>
      </w:r>
      <w:r>
        <w:rPr>
          <w:w w:val="105"/>
          <w:sz w:val="24"/>
        </w:rPr>
        <w:t>y</w:t>
      </w:r>
      <w:r>
        <w:rPr>
          <w:spacing w:val="-11"/>
          <w:w w:val="105"/>
          <w:sz w:val="24"/>
        </w:rPr>
        <w:t> </w:t>
      </w:r>
      <w:r>
        <w:rPr>
          <w:w w:val="105"/>
          <w:sz w:val="24"/>
        </w:rPr>
        <w:t>cuatro</w:t>
      </w:r>
      <w:r>
        <w:rPr>
          <w:spacing w:val="-10"/>
          <w:w w:val="105"/>
          <w:sz w:val="24"/>
        </w:rPr>
        <w:t> </w:t>
      </w:r>
      <w:r>
        <w:rPr>
          <w:w w:val="105"/>
          <w:sz w:val="24"/>
        </w:rPr>
        <w:t>minutos</w:t>
      </w:r>
      <w:r>
        <w:rPr>
          <w:spacing w:val="-12"/>
          <w:w w:val="105"/>
          <w:sz w:val="24"/>
        </w:rPr>
        <w:t> </w:t>
      </w:r>
      <w:r>
        <w:rPr>
          <w:w w:val="105"/>
          <w:sz w:val="24"/>
        </w:rPr>
        <w:t>del </w:t>
      </w:r>
      <w:r>
        <w:rPr>
          <w:sz w:val="24"/>
        </w:rPr>
        <w:t>veintiséis de</w:t>
      </w:r>
      <w:r>
        <w:rPr>
          <w:spacing w:val="-5"/>
          <w:sz w:val="24"/>
        </w:rPr>
        <w:t> </w:t>
      </w:r>
      <w:r>
        <w:rPr>
          <w:sz w:val="24"/>
        </w:rPr>
        <w:t>marzo</w:t>
      </w:r>
      <w:r>
        <w:rPr>
          <w:spacing w:val="-1"/>
          <w:sz w:val="24"/>
        </w:rPr>
        <w:t> </w:t>
      </w:r>
      <w:r>
        <w:rPr>
          <w:sz w:val="24"/>
        </w:rPr>
        <w:t>de</w:t>
      </w:r>
      <w:r>
        <w:rPr>
          <w:spacing w:val="-5"/>
          <w:sz w:val="24"/>
        </w:rPr>
        <w:t> </w:t>
      </w:r>
      <w:r>
        <w:rPr>
          <w:sz w:val="24"/>
        </w:rPr>
        <w:t>mil novecientos noventa y</w:t>
      </w:r>
      <w:r>
        <w:rPr>
          <w:spacing w:val="-3"/>
          <w:sz w:val="24"/>
        </w:rPr>
        <w:t> </w:t>
      </w:r>
      <w:r>
        <w:rPr>
          <w:sz w:val="24"/>
        </w:rPr>
        <w:t>tres,</w:t>
      </w:r>
      <w:r>
        <w:rPr>
          <w:spacing w:val="-3"/>
          <w:sz w:val="24"/>
        </w:rPr>
        <w:t> </w:t>
      </w:r>
      <w:r>
        <w:rPr>
          <w:sz w:val="24"/>
        </w:rPr>
        <w:t>la</w:t>
      </w:r>
      <w:r>
        <w:rPr>
          <w:spacing w:val="-1"/>
          <w:sz w:val="24"/>
        </w:rPr>
        <w:t> </w:t>
      </w:r>
      <w:r>
        <w:rPr>
          <w:sz w:val="24"/>
        </w:rPr>
        <w:t>Sala</w:t>
      </w:r>
      <w:r>
        <w:rPr>
          <w:spacing w:val="-1"/>
          <w:sz w:val="24"/>
        </w:rPr>
        <w:t> </w:t>
      </w:r>
      <w:r>
        <w:rPr>
          <w:sz w:val="24"/>
        </w:rPr>
        <w:t>Constitucional </w:t>
      </w:r>
      <w:r>
        <w:rPr>
          <w:w w:val="105"/>
          <w:sz w:val="24"/>
        </w:rPr>
        <w:t>indicó,</w:t>
      </w:r>
      <w:r>
        <w:rPr>
          <w:spacing w:val="-18"/>
          <w:w w:val="105"/>
          <w:sz w:val="24"/>
        </w:rPr>
        <w:t> </w:t>
      </w:r>
      <w:r>
        <w:rPr>
          <w:w w:val="105"/>
          <w:sz w:val="24"/>
        </w:rPr>
        <w:t>sobre</w:t>
      </w:r>
      <w:r>
        <w:rPr>
          <w:spacing w:val="-17"/>
          <w:w w:val="105"/>
          <w:sz w:val="24"/>
        </w:rPr>
        <w:t> </w:t>
      </w:r>
      <w:r>
        <w:rPr>
          <w:w w:val="105"/>
          <w:sz w:val="24"/>
        </w:rPr>
        <w:t>las</w:t>
      </w:r>
      <w:r>
        <w:rPr>
          <w:spacing w:val="-18"/>
          <w:w w:val="105"/>
          <w:sz w:val="24"/>
        </w:rPr>
        <w:t> </w:t>
      </w:r>
      <w:r>
        <w:rPr>
          <w:w w:val="105"/>
          <w:sz w:val="24"/>
        </w:rPr>
        <w:t>Universidades</w:t>
      </w:r>
      <w:r>
        <w:rPr>
          <w:spacing w:val="-18"/>
          <w:w w:val="105"/>
          <w:sz w:val="24"/>
        </w:rPr>
        <w:t> </w:t>
      </w:r>
      <w:r>
        <w:rPr>
          <w:w w:val="105"/>
          <w:sz w:val="24"/>
        </w:rPr>
        <w:t>Estatales,</w:t>
      </w:r>
      <w:r>
        <w:rPr>
          <w:spacing w:val="-17"/>
          <w:w w:val="105"/>
          <w:sz w:val="24"/>
        </w:rPr>
        <w:t> </w:t>
      </w:r>
      <w:r>
        <w:rPr>
          <w:w w:val="105"/>
          <w:sz w:val="24"/>
        </w:rPr>
        <w:t>lo</w:t>
      </w:r>
      <w:r>
        <w:rPr>
          <w:spacing w:val="-18"/>
          <w:w w:val="105"/>
          <w:sz w:val="24"/>
        </w:rPr>
        <w:t> </w:t>
      </w:r>
      <w:r>
        <w:rPr>
          <w:w w:val="105"/>
          <w:sz w:val="24"/>
        </w:rPr>
        <w:t>siguiente:</w:t>
      </w:r>
    </w:p>
    <w:p>
      <w:pPr>
        <w:spacing w:line="271" w:lineRule="auto" w:before="9"/>
        <w:ind w:left="2826" w:right="2119" w:firstLine="0"/>
        <w:jc w:val="left"/>
        <w:rPr>
          <w:i/>
          <w:sz w:val="24"/>
        </w:rPr>
      </w:pPr>
      <w:r>
        <w:rPr>
          <w:i/>
          <w:sz w:val="24"/>
        </w:rPr>
        <w:t>Conforme</w:t>
      </w:r>
      <w:r>
        <w:rPr>
          <w:i/>
          <w:spacing w:val="-1"/>
          <w:sz w:val="24"/>
        </w:rPr>
        <w:t> </w:t>
      </w:r>
      <w:r>
        <w:rPr>
          <w:i/>
          <w:sz w:val="24"/>
        </w:rPr>
        <w:t>lo</w:t>
      </w:r>
      <w:r>
        <w:rPr>
          <w:i/>
          <w:spacing w:val="-5"/>
          <w:sz w:val="24"/>
        </w:rPr>
        <w:t> </w:t>
      </w:r>
      <w:r>
        <w:rPr>
          <w:i/>
          <w:sz w:val="24"/>
        </w:rPr>
        <w:t>dispone</w:t>
      </w:r>
      <w:r>
        <w:rPr>
          <w:i/>
          <w:spacing w:val="-2"/>
          <w:sz w:val="24"/>
        </w:rPr>
        <w:t> </w:t>
      </w:r>
      <w:r>
        <w:rPr>
          <w:i/>
          <w:sz w:val="24"/>
        </w:rPr>
        <w:t>el</w:t>
      </w:r>
      <w:r>
        <w:rPr>
          <w:i/>
          <w:spacing w:val="-2"/>
          <w:sz w:val="24"/>
        </w:rPr>
        <w:t> </w:t>
      </w:r>
      <w:r>
        <w:rPr>
          <w:i/>
          <w:sz w:val="24"/>
        </w:rPr>
        <w:t>artículo</w:t>
      </w:r>
      <w:r>
        <w:rPr>
          <w:i/>
          <w:spacing w:val="-5"/>
          <w:sz w:val="24"/>
        </w:rPr>
        <w:t> </w:t>
      </w:r>
      <w:r>
        <w:rPr>
          <w:i/>
          <w:sz w:val="24"/>
        </w:rPr>
        <w:t>84</w:t>
      </w:r>
      <w:r>
        <w:rPr>
          <w:i/>
          <w:spacing w:val="-2"/>
          <w:sz w:val="24"/>
        </w:rPr>
        <w:t> </w:t>
      </w:r>
      <w:r>
        <w:rPr>
          <w:i/>
          <w:sz w:val="24"/>
        </w:rPr>
        <w:t>de</w:t>
      </w:r>
      <w:r>
        <w:rPr>
          <w:i/>
          <w:spacing w:val="-1"/>
          <w:sz w:val="24"/>
        </w:rPr>
        <w:t> </w:t>
      </w:r>
      <w:r>
        <w:rPr>
          <w:i/>
          <w:sz w:val="24"/>
        </w:rPr>
        <w:t>la</w:t>
      </w:r>
      <w:r>
        <w:rPr>
          <w:i/>
          <w:spacing w:val="-3"/>
          <w:sz w:val="24"/>
        </w:rPr>
        <w:t> </w:t>
      </w:r>
      <w:r>
        <w:rPr>
          <w:i/>
          <w:sz w:val="24"/>
        </w:rPr>
        <w:t>Constitución</w:t>
      </w:r>
      <w:r>
        <w:rPr>
          <w:i/>
          <w:spacing w:val="-4"/>
          <w:sz w:val="24"/>
        </w:rPr>
        <w:t> </w:t>
      </w:r>
      <w:r>
        <w:rPr>
          <w:i/>
          <w:sz w:val="24"/>
        </w:rPr>
        <w:t>Política,</w:t>
      </w:r>
      <w:r>
        <w:rPr>
          <w:i/>
          <w:spacing w:val="-4"/>
          <w:sz w:val="24"/>
        </w:rPr>
        <w:t> </w:t>
      </w:r>
      <w:r>
        <w:rPr>
          <w:i/>
          <w:sz w:val="24"/>
        </w:rPr>
        <w:t>las Universidades del Estado están dotadas de independencia para el desempeño de sus funciones y de plena capacidad jurídica para adquirir derechos y contraer obligaciones, así como para darse</w:t>
      </w:r>
      <w:r>
        <w:rPr>
          <w:i/>
          <w:spacing w:val="-10"/>
          <w:sz w:val="24"/>
        </w:rPr>
        <w:t> </w:t>
      </w:r>
      <w:r>
        <w:rPr>
          <w:i/>
          <w:sz w:val="24"/>
        </w:rPr>
        <w:t>su</w:t>
      </w:r>
      <w:r>
        <w:rPr>
          <w:i/>
          <w:spacing w:val="-13"/>
          <w:sz w:val="24"/>
        </w:rPr>
        <w:t> </w:t>
      </w:r>
      <w:r>
        <w:rPr>
          <w:i/>
          <w:sz w:val="24"/>
        </w:rPr>
        <w:t>organización</w:t>
      </w:r>
      <w:r>
        <w:rPr>
          <w:i/>
          <w:spacing w:val="-14"/>
          <w:sz w:val="24"/>
        </w:rPr>
        <w:t> </w:t>
      </w:r>
      <w:r>
        <w:rPr>
          <w:i/>
          <w:sz w:val="24"/>
        </w:rPr>
        <w:t>y</w:t>
      </w:r>
      <w:r>
        <w:rPr>
          <w:i/>
          <w:spacing w:val="-14"/>
          <w:sz w:val="24"/>
        </w:rPr>
        <w:t> </w:t>
      </w:r>
      <w:r>
        <w:rPr>
          <w:i/>
          <w:sz w:val="24"/>
        </w:rPr>
        <w:t>gobierno</w:t>
      </w:r>
      <w:r>
        <w:rPr>
          <w:i/>
          <w:spacing w:val="-16"/>
          <w:sz w:val="24"/>
        </w:rPr>
        <w:t> </w:t>
      </w:r>
      <w:r>
        <w:rPr>
          <w:i/>
          <w:sz w:val="24"/>
        </w:rPr>
        <w:t>propios.</w:t>
      </w:r>
      <w:r>
        <w:rPr>
          <w:i/>
          <w:spacing w:val="-9"/>
          <w:sz w:val="24"/>
        </w:rPr>
        <w:t> </w:t>
      </w:r>
      <w:r>
        <w:rPr>
          <w:i/>
          <w:sz w:val="24"/>
        </w:rPr>
        <w:t>Esa</w:t>
      </w:r>
      <w:r>
        <w:rPr>
          <w:i/>
          <w:spacing w:val="-13"/>
          <w:sz w:val="24"/>
        </w:rPr>
        <w:t> </w:t>
      </w:r>
      <w:r>
        <w:rPr>
          <w:i/>
          <w:sz w:val="24"/>
        </w:rPr>
        <w:t>autonomía,</w:t>
      </w:r>
      <w:r>
        <w:rPr>
          <w:i/>
          <w:spacing w:val="-14"/>
          <w:sz w:val="24"/>
        </w:rPr>
        <w:t> </w:t>
      </w:r>
      <w:r>
        <w:rPr>
          <w:i/>
          <w:sz w:val="24"/>
        </w:rPr>
        <w:t>que</w:t>
      </w:r>
      <w:r>
        <w:rPr>
          <w:i/>
          <w:spacing w:val="-11"/>
          <w:sz w:val="24"/>
        </w:rPr>
        <w:t> </w:t>
      </w:r>
      <w:r>
        <w:rPr>
          <w:i/>
          <w:sz w:val="24"/>
        </w:rPr>
        <w:t>ha sido clasificada como especial, es completa y por ésto, distinta de la del resto de los entes descentralizados en</w:t>
      </w:r>
      <w:r>
        <w:rPr>
          <w:i/>
          <w:spacing w:val="-3"/>
          <w:sz w:val="24"/>
        </w:rPr>
        <w:t> </w:t>
      </w:r>
      <w:r>
        <w:rPr>
          <w:i/>
          <w:sz w:val="24"/>
        </w:rPr>
        <w:t>nuestro ordenamiento</w:t>
      </w:r>
      <w:r>
        <w:rPr>
          <w:i/>
          <w:spacing w:val="-3"/>
          <w:sz w:val="24"/>
        </w:rPr>
        <w:t> </w:t>
      </w:r>
      <w:r>
        <w:rPr>
          <w:i/>
          <w:sz w:val="24"/>
        </w:rPr>
        <w:t>jurídico</w:t>
      </w:r>
      <w:r>
        <w:rPr>
          <w:i/>
          <w:spacing w:val="-3"/>
          <w:sz w:val="24"/>
        </w:rPr>
        <w:t> </w:t>
      </w:r>
      <w:r>
        <w:rPr>
          <w:i/>
          <w:sz w:val="24"/>
        </w:rPr>
        <w:t>(regulados principalmente en</w:t>
      </w:r>
      <w:r>
        <w:rPr>
          <w:i/>
          <w:spacing w:val="-2"/>
          <w:sz w:val="24"/>
        </w:rPr>
        <w:t> </w:t>
      </w:r>
      <w:r>
        <w:rPr>
          <w:i/>
          <w:sz w:val="24"/>
        </w:rPr>
        <w:t>otra parte de la Carta Política: artículos 188 y 190), y significa, para empezar con una parte de sus aspectos más importantes, que aquéllas están fuera de la dirección del Poder Ejecutivo y de su jerarquía, que cuentan con todas las facultades y poderes administrativos necesarios para</w:t>
      </w:r>
      <w:r>
        <w:rPr>
          <w:i/>
          <w:spacing w:val="-2"/>
          <w:sz w:val="24"/>
        </w:rPr>
        <w:t> </w:t>
      </w:r>
      <w:r>
        <w:rPr>
          <w:i/>
          <w:sz w:val="24"/>
        </w:rPr>
        <w:t>llevar adelante el fin</w:t>
      </w:r>
      <w:r>
        <w:rPr>
          <w:i/>
          <w:spacing w:val="-3"/>
          <w:sz w:val="24"/>
        </w:rPr>
        <w:t> </w:t>
      </w:r>
      <w:r>
        <w:rPr>
          <w:i/>
          <w:sz w:val="24"/>
        </w:rPr>
        <w:t>especial que legítimamente se les ha encomendado; que pueden autodeterminarse, en el sentido de que están posibilitadas para establecer sus planes, programas, presupuestos, organización interna y estructurar su gobierno</w:t>
      </w:r>
      <w:r>
        <w:rPr>
          <w:i/>
          <w:spacing w:val="-4"/>
          <w:sz w:val="24"/>
        </w:rPr>
        <w:t> </w:t>
      </w:r>
      <w:r>
        <w:rPr>
          <w:i/>
          <w:sz w:val="24"/>
        </w:rPr>
        <w:t>propio.</w:t>
      </w:r>
    </w:p>
    <w:p>
      <w:pPr>
        <w:pStyle w:val="BodyText"/>
        <w:rPr>
          <w:i/>
        </w:rPr>
      </w:pPr>
    </w:p>
    <w:p>
      <w:pPr>
        <w:pStyle w:val="BodyText"/>
        <w:spacing w:before="243"/>
        <w:rPr>
          <w:i/>
        </w:rPr>
      </w:pPr>
    </w:p>
    <w:p>
      <w:pPr>
        <w:spacing w:line="271" w:lineRule="auto" w:before="0"/>
        <w:ind w:left="2826" w:right="2116" w:firstLine="0"/>
        <w:jc w:val="left"/>
        <w:rPr>
          <w:i/>
          <w:sz w:val="24"/>
        </w:rPr>
      </w:pPr>
      <w:r>
        <w:rPr>
          <w:i/>
          <w:sz w:val="24"/>
        </w:rPr>
        <w:t>Tienen poder reglamentario (autónomo y de ejecución); pueden autoestructurarse, repartir sus competencias dentro del ámbito interno del ente, desconcentrarse en lo jurídicamente posible y lícito, regular el servicio que prestan, y decidir libremente sobre su personal (como ya lo estableció esta Sala en la resolución No.495-92). Son estas las modalidades administrativas, política, organizativa y financiera de la autonomía que corresponde a las universidades públicas. La autonomía universitaria tiene como principal finalidad, procurar al ente todas las condiciones jurídicas necesarias para que lleve a cabo</w:t>
      </w:r>
      <w:r>
        <w:rPr>
          <w:i/>
          <w:spacing w:val="-2"/>
          <w:sz w:val="24"/>
        </w:rPr>
        <w:t> </w:t>
      </w:r>
      <w:r>
        <w:rPr>
          <w:i/>
          <w:sz w:val="24"/>
        </w:rPr>
        <w:t>con</w:t>
      </w:r>
      <w:r>
        <w:rPr>
          <w:i/>
          <w:spacing w:val="-1"/>
          <w:sz w:val="24"/>
        </w:rPr>
        <w:t> </w:t>
      </w:r>
      <w:r>
        <w:rPr>
          <w:i/>
          <w:sz w:val="24"/>
        </w:rPr>
        <w:t>independencia su misión de cultura y educación superiores. En este sentido la Universidad no es una simple institución de enseñanza (la</w:t>
      </w:r>
    </w:p>
    <w:p>
      <w:pPr>
        <w:spacing w:after="0" w:line="271"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16"/>
        </w:rPr>
      </w:pPr>
    </w:p>
    <w:p>
      <w:pPr>
        <w:pStyle w:val="BodyText"/>
        <w:spacing w:before="168"/>
        <w:rPr>
          <w:sz w:val="16"/>
        </w:rPr>
      </w:pPr>
    </w:p>
    <w:p>
      <w:pPr>
        <w:spacing w:line="271" w:lineRule="auto" w:before="0"/>
        <w:ind w:left="2826" w:right="2108" w:firstLine="0"/>
        <w:jc w:val="left"/>
        <w:rPr>
          <w:i/>
          <w:sz w:val="24"/>
        </w:rPr>
      </w:pPr>
      <w:r>
        <w:rPr>
          <w:i/>
          <w:sz w:val="24"/>
        </w:rPr>
        <w:t>enseñanza ya fue definida como</w:t>
      </w:r>
      <w:r>
        <w:rPr>
          <w:i/>
          <w:spacing w:val="-2"/>
          <w:sz w:val="24"/>
        </w:rPr>
        <w:t> </w:t>
      </w:r>
      <w:r>
        <w:rPr>
          <w:i/>
          <w:sz w:val="24"/>
        </w:rPr>
        <w:t>libertad fundamental en</w:t>
      </w:r>
      <w:r>
        <w:rPr>
          <w:i/>
          <w:spacing w:val="-1"/>
          <w:sz w:val="24"/>
        </w:rPr>
        <w:t> </w:t>
      </w:r>
      <w:r>
        <w:rPr>
          <w:i/>
          <w:sz w:val="24"/>
        </w:rPr>
        <w:t>nuestro voto número 3559-92), pues a ella corresponde la función compleja, integrante de su naturaleza, de realizar y profundizar</w:t>
      </w:r>
      <w:r>
        <w:rPr>
          <w:i/>
          <w:spacing w:val="40"/>
          <w:sz w:val="24"/>
        </w:rPr>
        <w:t> </w:t>
      </w:r>
      <w:r>
        <w:rPr>
          <w:i/>
          <w:sz w:val="24"/>
        </w:rPr>
        <w:t>la investigación científica, cultivar las artes y las letras en su máxima expresión, analizar y criticar, con objetividad, conocimiento y</w:t>
      </w:r>
      <w:r>
        <w:rPr>
          <w:i/>
          <w:spacing w:val="34"/>
          <w:sz w:val="24"/>
        </w:rPr>
        <w:t> </w:t>
      </w:r>
      <w:r>
        <w:rPr>
          <w:i/>
          <w:sz w:val="24"/>
        </w:rPr>
        <w:t>racionalidad</w:t>
      </w:r>
      <w:r>
        <w:rPr>
          <w:i/>
          <w:spacing w:val="35"/>
          <w:sz w:val="24"/>
        </w:rPr>
        <w:t> </w:t>
      </w:r>
      <w:r>
        <w:rPr>
          <w:i/>
          <w:sz w:val="24"/>
        </w:rPr>
        <w:t>elevados,</w:t>
      </w:r>
      <w:r>
        <w:rPr>
          <w:i/>
          <w:spacing w:val="34"/>
          <w:sz w:val="24"/>
        </w:rPr>
        <w:t> </w:t>
      </w:r>
      <w:r>
        <w:rPr>
          <w:i/>
          <w:sz w:val="24"/>
        </w:rPr>
        <w:t>la</w:t>
      </w:r>
      <w:r>
        <w:rPr>
          <w:i/>
          <w:spacing w:val="35"/>
          <w:sz w:val="24"/>
        </w:rPr>
        <w:t> </w:t>
      </w:r>
      <w:r>
        <w:rPr>
          <w:i/>
          <w:sz w:val="24"/>
        </w:rPr>
        <w:t>realidad</w:t>
      </w:r>
      <w:r>
        <w:rPr>
          <w:i/>
          <w:spacing w:val="35"/>
          <w:sz w:val="24"/>
        </w:rPr>
        <w:t> </w:t>
      </w:r>
      <w:r>
        <w:rPr>
          <w:i/>
          <w:sz w:val="24"/>
        </w:rPr>
        <w:t>social, cultural, política y económica de su pueblo y el mundo, proponer soluciones a los grandes problemas y</w:t>
      </w:r>
      <w:r>
        <w:rPr>
          <w:i/>
          <w:spacing w:val="-1"/>
          <w:sz w:val="24"/>
        </w:rPr>
        <w:t> </w:t>
      </w:r>
      <w:r>
        <w:rPr>
          <w:i/>
          <w:sz w:val="24"/>
        </w:rPr>
        <w:t>por ello</w:t>
      </w:r>
      <w:r>
        <w:rPr>
          <w:i/>
          <w:spacing w:val="-2"/>
          <w:sz w:val="24"/>
        </w:rPr>
        <w:t> </w:t>
      </w:r>
      <w:r>
        <w:rPr>
          <w:i/>
          <w:sz w:val="24"/>
        </w:rPr>
        <w:t>en</w:t>
      </w:r>
      <w:r>
        <w:rPr>
          <w:i/>
          <w:spacing w:val="-1"/>
          <w:sz w:val="24"/>
        </w:rPr>
        <w:t> </w:t>
      </w:r>
      <w:r>
        <w:rPr>
          <w:i/>
          <w:sz w:val="24"/>
        </w:rPr>
        <w:t>el caso</w:t>
      </w:r>
      <w:r>
        <w:rPr>
          <w:i/>
          <w:spacing w:val="-2"/>
          <w:sz w:val="24"/>
        </w:rPr>
        <w:t> </w:t>
      </w:r>
      <w:r>
        <w:rPr>
          <w:i/>
          <w:sz w:val="24"/>
        </w:rPr>
        <w:t>de los países subdesarrollados, o poco desarrollados,</w:t>
      </w:r>
      <w:r>
        <w:rPr>
          <w:i/>
          <w:spacing w:val="-1"/>
          <w:sz w:val="24"/>
        </w:rPr>
        <w:t> </w:t>
      </w:r>
      <w:r>
        <w:rPr>
          <w:i/>
          <w:sz w:val="24"/>
        </w:rPr>
        <w:t>como el nuestro, servir de impulsora a ideas y acciones para alcanzar el</w:t>
      </w:r>
      <w:r>
        <w:rPr>
          <w:i/>
          <w:spacing w:val="40"/>
          <w:sz w:val="24"/>
        </w:rPr>
        <w:t> </w:t>
      </w:r>
      <w:r>
        <w:rPr>
          <w:i/>
          <w:sz w:val="24"/>
        </w:rPr>
        <w:t>desarrollo en todos los niveles (espiritual, científico y material), contribuyendo con esa labor a la realización efectiva de los valores</w:t>
      </w:r>
      <w:r>
        <w:rPr>
          <w:i/>
          <w:spacing w:val="-5"/>
          <w:sz w:val="24"/>
        </w:rPr>
        <w:t> </w:t>
      </w:r>
      <w:r>
        <w:rPr>
          <w:i/>
          <w:sz w:val="24"/>
        </w:rPr>
        <w:t>fundamentales</w:t>
      </w:r>
      <w:r>
        <w:rPr>
          <w:i/>
          <w:spacing w:val="-5"/>
          <w:sz w:val="24"/>
        </w:rPr>
        <w:t> </w:t>
      </w:r>
      <w:r>
        <w:rPr>
          <w:i/>
          <w:sz w:val="24"/>
        </w:rPr>
        <w:t>de</w:t>
      </w:r>
      <w:r>
        <w:rPr>
          <w:i/>
          <w:spacing w:val="-4"/>
          <w:sz w:val="24"/>
        </w:rPr>
        <w:t> </w:t>
      </w:r>
      <w:r>
        <w:rPr>
          <w:i/>
          <w:sz w:val="24"/>
        </w:rPr>
        <w:t>la</w:t>
      </w:r>
      <w:r>
        <w:rPr>
          <w:i/>
          <w:spacing w:val="-6"/>
          <w:sz w:val="24"/>
        </w:rPr>
        <w:t> </w:t>
      </w:r>
      <w:r>
        <w:rPr>
          <w:i/>
          <w:sz w:val="24"/>
        </w:rPr>
        <w:t>identidad</w:t>
      </w:r>
      <w:r>
        <w:rPr>
          <w:i/>
          <w:spacing w:val="-6"/>
          <w:sz w:val="24"/>
        </w:rPr>
        <w:t> </w:t>
      </w:r>
      <w:r>
        <w:rPr>
          <w:i/>
          <w:sz w:val="24"/>
        </w:rPr>
        <w:t>costarricense,</w:t>
      </w:r>
      <w:r>
        <w:rPr>
          <w:i/>
          <w:spacing w:val="-7"/>
          <w:sz w:val="24"/>
        </w:rPr>
        <w:t> </w:t>
      </w:r>
      <w:r>
        <w:rPr>
          <w:i/>
          <w:sz w:val="24"/>
        </w:rPr>
        <w:t>que</w:t>
      </w:r>
      <w:r>
        <w:rPr>
          <w:i/>
          <w:spacing w:val="-4"/>
          <w:sz w:val="24"/>
        </w:rPr>
        <w:t> </w:t>
      </w:r>
      <w:r>
        <w:rPr>
          <w:i/>
          <w:sz w:val="24"/>
        </w:rPr>
        <w:t>pueden resumirse,</w:t>
      </w:r>
      <w:r>
        <w:rPr>
          <w:i/>
          <w:spacing w:val="-4"/>
          <w:sz w:val="24"/>
        </w:rPr>
        <w:t> </w:t>
      </w:r>
      <w:r>
        <w:rPr>
          <w:i/>
          <w:sz w:val="24"/>
        </w:rPr>
        <w:t>según</w:t>
      </w:r>
      <w:r>
        <w:rPr>
          <w:i/>
          <w:spacing w:val="-4"/>
          <w:sz w:val="24"/>
        </w:rPr>
        <w:t> </w:t>
      </w:r>
      <w:r>
        <w:rPr>
          <w:i/>
          <w:sz w:val="24"/>
        </w:rPr>
        <w:t>se dijo</w:t>
      </w:r>
      <w:r>
        <w:rPr>
          <w:i/>
          <w:spacing w:val="-6"/>
          <w:sz w:val="24"/>
        </w:rPr>
        <w:t> </w:t>
      </w:r>
      <w:r>
        <w:rPr>
          <w:i/>
          <w:sz w:val="24"/>
        </w:rPr>
        <w:t>en</w:t>
      </w:r>
      <w:r>
        <w:rPr>
          <w:i/>
          <w:spacing w:val="-4"/>
          <w:sz w:val="24"/>
        </w:rPr>
        <w:t> </w:t>
      </w:r>
      <w:r>
        <w:rPr>
          <w:i/>
          <w:sz w:val="24"/>
        </w:rPr>
        <w:t>el</w:t>
      </w:r>
      <w:r>
        <w:rPr>
          <w:i/>
          <w:spacing w:val="-1"/>
          <w:sz w:val="24"/>
        </w:rPr>
        <w:t> </w:t>
      </w:r>
      <w:r>
        <w:rPr>
          <w:i/>
          <w:sz w:val="24"/>
        </w:rPr>
        <w:t>voto que se acaba de citar,</w:t>
      </w:r>
      <w:r>
        <w:rPr>
          <w:i/>
          <w:spacing w:val="-4"/>
          <w:sz w:val="24"/>
        </w:rPr>
        <w:t> </w:t>
      </w:r>
      <w:r>
        <w:rPr>
          <w:i/>
          <w:sz w:val="24"/>
        </w:rPr>
        <w:t>en</w:t>
      </w:r>
      <w:r>
        <w:rPr>
          <w:i/>
          <w:spacing w:val="-4"/>
          <w:sz w:val="24"/>
        </w:rPr>
        <w:t> </w:t>
      </w:r>
      <w:r>
        <w:rPr>
          <w:i/>
          <w:sz w:val="24"/>
        </w:rPr>
        <w:t>los de la democracia, el Estado Social de Derecho, la dignidad esencial del ser humano</w:t>
      </w:r>
      <w:r>
        <w:rPr>
          <w:i/>
          <w:spacing w:val="-1"/>
          <w:sz w:val="24"/>
        </w:rPr>
        <w:t> </w:t>
      </w:r>
      <w:r>
        <w:rPr>
          <w:i/>
          <w:sz w:val="24"/>
        </w:rPr>
        <w:t>y el "sistema de libertad", además de la paz (artículo 12 de la Constitución Política), y la Justicia (41 ídem); en síntesis, para esos propósitos es creada, sin perjuicio de las especialidades o materias que se le asignen, y nada menos</w:t>
      </w:r>
      <w:r>
        <w:rPr>
          <w:i/>
          <w:spacing w:val="-2"/>
          <w:sz w:val="24"/>
        </w:rPr>
        <w:t> </w:t>
      </w:r>
      <w:r>
        <w:rPr>
          <w:i/>
          <w:sz w:val="24"/>
        </w:rPr>
        <w:t>que eso</w:t>
      </w:r>
      <w:r>
        <w:rPr>
          <w:i/>
          <w:spacing w:val="-5"/>
          <w:sz w:val="24"/>
        </w:rPr>
        <w:t> </w:t>
      </w:r>
      <w:r>
        <w:rPr>
          <w:i/>
          <w:sz w:val="24"/>
        </w:rPr>
        <w:t>se espera</w:t>
      </w:r>
      <w:r>
        <w:rPr>
          <w:i/>
          <w:spacing w:val="-3"/>
          <w:sz w:val="24"/>
        </w:rPr>
        <w:t> </w:t>
      </w:r>
      <w:r>
        <w:rPr>
          <w:i/>
          <w:sz w:val="24"/>
        </w:rPr>
        <w:t>y</w:t>
      </w:r>
      <w:r>
        <w:rPr>
          <w:i/>
          <w:spacing w:val="-4"/>
          <w:sz w:val="24"/>
        </w:rPr>
        <w:t> </w:t>
      </w:r>
      <w:r>
        <w:rPr>
          <w:i/>
          <w:sz w:val="24"/>
        </w:rPr>
        <w:t>exige de ella.</w:t>
      </w:r>
      <w:r>
        <w:rPr>
          <w:i/>
          <w:spacing w:val="-10"/>
          <w:sz w:val="24"/>
        </w:rPr>
        <w:t> </w:t>
      </w:r>
      <w:r>
        <w:rPr>
          <w:i/>
          <w:sz w:val="24"/>
        </w:rPr>
        <w:t>La</w:t>
      </w:r>
      <w:r>
        <w:rPr>
          <w:i/>
          <w:spacing w:val="-3"/>
          <w:sz w:val="24"/>
        </w:rPr>
        <w:t> </w:t>
      </w:r>
      <w:r>
        <w:rPr>
          <w:i/>
          <w:sz w:val="24"/>
        </w:rPr>
        <w:t>anterior conceptuación no persigue agotar la totalidad de los elementos, pero</w:t>
      </w:r>
      <w:r>
        <w:rPr>
          <w:i/>
          <w:spacing w:val="-6"/>
          <w:sz w:val="24"/>
        </w:rPr>
        <w:t> </w:t>
      </w:r>
      <w:r>
        <w:rPr>
          <w:i/>
          <w:sz w:val="24"/>
        </w:rPr>
        <w:t>de</w:t>
      </w:r>
      <w:r>
        <w:rPr>
          <w:i/>
          <w:spacing w:val="-2"/>
          <w:sz w:val="24"/>
        </w:rPr>
        <w:t> </w:t>
      </w:r>
      <w:r>
        <w:rPr>
          <w:i/>
          <w:sz w:val="24"/>
        </w:rPr>
        <w:t>su</w:t>
      </w:r>
      <w:r>
        <w:rPr>
          <w:i/>
          <w:spacing w:val="-4"/>
          <w:sz w:val="24"/>
        </w:rPr>
        <w:t> </w:t>
      </w:r>
      <w:r>
        <w:rPr>
          <w:i/>
          <w:sz w:val="24"/>
        </w:rPr>
        <w:t>contenido</w:t>
      </w:r>
      <w:r>
        <w:rPr>
          <w:i/>
          <w:spacing w:val="-6"/>
          <w:sz w:val="24"/>
        </w:rPr>
        <w:t> </w:t>
      </w:r>
      <w:r>
        <w:rPr>
          <w:i/>
          <w:sz w:val="24"/>
        </w:rPr>
        <w:t>esencialmente</w:t>
      </w:r>
      <w:r>
        <w:rPr>
          <w:i/>
          <w:spacing w:val="-2"/>
          <w:sz w:val="24"/>
        </w:rPr>
        <w:t> </w:t>
      </w:r>
      <w:r>
        <w:rPr>
          <w:i/>
          <w:sz w:val="24"/>
        </w:rPr>
        <w:t>se</w:t>
      </w:r>
      <w:r>
        <w:rPr>
          <w:i/>
          <w:spacing w:val="-2"/>
          <w:sz w:val="24"/>
        </w:rPr>
        <w:t> </w:t>
      </w:r>
      <w:r>
        <w:rPr>
          <w:i/>
          <w:sz w:val="24"/>
        </w:rPr>
        <w:t>deduce -y</w:t>
      </w:r>
      <w:r>
        <w:rPr>
          <w:i/>
          <w:spacing w:val="-5"/>
          <w:sz w:val="24"/>
        </w:rPr>
        <w:t> </w:t>
      </w:r>
      <w:r>
        <w:rPr>
          <w:i/>
          <w:sz w:val="24"/>
        </w:rPr>
        <w:t>es</w:t>
      </w:r>
      <w:r>
        <w:rPr>
          <w:i/>
          <w:spacing w:val="-3"/>
          <w:sz w:val="24"/>
        </w:rPr>
        <w:t> </w:t>
      </w:r>
      <w:r>
        <w:rPr>
          <w:i/>
          <w:sz w:val="24"/>
        </w:rPr>
        <w:t>lo</w:t>
      </w:r>
      <w:r>
        <w:rPr>
          <w:i/>
          <w:spacing w:val="-6"/>
          <w:sz w:val="24"/>
        </w:rPr>
        <w:t> </w:t>
      </w:r>
      <w:r>
        <w:rPr>
          <w:i/>
          <w:sz w:val="24"/>
        </w:rPr>
        <w:t>que</w:t>
      </w:r>
      <w:r>
        <w:rPr>
          <w:i/>
          <w:spacing w:val="-2"/>
          <w:sz w:val="24"/>
        </w:rPr>
        <w:t> </w:t>
      </w:r>
      <w:r>
        <w:rPr>
          <w:i/>
          <w:sz w:val="24"/>
        </w:rPr>
        <w:t>se entiende que quiso y plasmó el Constituyente en la Ley Fundamental- que la universidad, como centro de pensamiento libre, debe y tiene que estar exenta de presiones</w:t>
      </w:r>
      <w:r>
        <w:rPr>
          <w:i/>
          <w:spacing w:val="-2"/>
          <w:sz w:val="24"/>
        </w:rPr>
        <w:t> </w:t>
      </w:r>
      <w:r>
        <w:rPr>
          <w:i/>
          <w:sz w:val="24"/>
        </w:rPr>
        <w:t>o</w:t>
      </w:r>
      <w:r>
        <w:rPr>
          <w:i/>
          <w:spacing w:val="-1"/>
          <w:sz w:val="24"/>
        </w:rPr>
        <w:t> </w:t>
      </w:r>
      <w:r>
        <w:rPr>
          <w:i/>
          <w:sz w:val="24"/>
        </w:rPr>
        <w:t>medidas de cualquier naturaleza que tiendan a impedirle cumplir, o atenten contra ese, su gran cometido.</w:t>
      </w:r>
    </w:p>
    <w:p>
      <w:pPr>
        <w:pStyle w:val="BodyText"/>
        <w:rPr>
          <w:i/>
        </w:rPr>
      </w:pPr>
    </w:p>
    <w:p>
      <w:pPr>
        <w:pStyle w:val="BodyText"/>
        <w:spacing w:before="246"/>
        <w:rPr>
          <w:i/>
        </w:rPr>
      </w:pPr>
    </w:p>
    <w:p>
      <w:pPr>
        <w:pStyle w:val="ListParagraph"/>
        <w:numPr>
          <w:ilvl w:val="0"/>
          <w:numId w:val="1"/>
        </w:numPr>
        <w:tabs>
          <w:tab w:pos="2126" w:val="left" w:leader="none"/>
        </w:tabs>
        <w:spacing w:line="268" w:lineRule="auto" w:before="0" w:after="0"/>
        <w:ind w:left="2126" w:right="2437" w:hanging="576"/>
        <w:jc w:val="left"/>
        <w:rPr>
          <w:sz w:val="24"/>
        </w:rPr>
      </w:pPr>
      <w:r>
        <w:rPr>
          <w:sz w:val="24"/>
        </w:rPr>
        <w:t>El</w:t>
      </w:r>
      <w:r>
        <w:rPr>
          <w:spacing w:val="-6"/>
          <w:sz w:val="24"/>
        </w:rPr>
        <w:t> </w:t>
      </w:r>
      <w:r>
        <w:rPr>
          <w:sz w:val="24"/>
        </w:rPr>
        <w:t>artículo</w:t>
      </w:r>
      <w:r>
        <w:rPr>
          <w:spacing w:val="-6"/>
          <w:sz w:val="24"/>
        </w:rPr>
        <w:t> </w:t>
      </w:r>
      <w:r>
        <w:rPr>
          <w:sz w:val="24"/>
        </w:rPr>
        <w:t>4</w:t>
      </w:r>
      <w:r>
        <w:rPr>
          <w:spacing w:val="-5"/>
          <w:sz w:val="24"/>
        </w:rPr>
        <w:t> </w:t>
      </w:r>
      <w:r>
        <w:rPr>
          <w:sz w:val="24"/>
        </w:rPr>
        <w:t>de</w:t>
      </w:r>
      <w:r>
        <w:rPr>
          <w:spacing w:val="-8"/>
          <w:sz w:val="24"/>
        </w:rPr>
        <w:t> </w:t>
      </w:r>
      <w:r>
        <w:rPr>
          <w:sz w:val="24"/>
        </w:rPr>
        <w:t>la</w:t>
      </w:r>
      <w:r>
        <w:rPr>
          <w:spacing w:val="-5"/>
          <w:sz w:val="24"/>
        </w:rPr>
        <w:t> </w:t>
      </w:r>
      <w:r>
        <w:rPr>
          <w:sz w:val="24"/>
        </w:rPr>
        <w:t>Ley General</w:t>
      </w:r>
      <w:r>
        <w:rPr>
          <w:spacing w:val="-6"/>
          <w:sz w:val="24"/>
        </w:rPr>
        <w:t> </w:t>
      </w:r>
      <w:r>
        <w:rPr>
          <w:sz w:val="24"/>
        </w:rPr>
        <w:t>de</w:t>
      </w:r>
      <w:r>
        <w:rPr>
          <w:spacing w:val="-8"/>
          <w:sz w:val="24"/>
        </w:rPr>
        <w:t> </w:t>
      </w:r>
      <w:r>
        <w:rPr>
          <w:sz w:val="24"/>
        </w:rPr>
        <w:t>la</w:t>
      </w:r>
      <w:r>
        <w:rPr>
          <w:spacing w:val="-5"/>
          <w:sz w:val="24"/>
        </w:rPr>
        <w:t> </w:t>
      </w:r>
      <w:r>
        <w:rPr>
          <w:sz w:val="24"/>
        </w:rPr>
        <w:t>Administración</w:t>
      </w:r>
      <w:r>
        <w:rPr>
          <w:spacing w:val="-7"/>
          <w:sz w:val="24"/>
        </w:rPr>
        <w:t> </w:t>
      </w:r>
      <w:r>
        <w:rPr>
          <w:sz w:val="24"/>
        </w:rPr>
        <w:t>Pública</w:t>
      </w:r>
      <w:r>
        <w:rPr>
          <w:spacing w:val="-5"/>
          <w:sz w:val="24"/>
        </w:rPr>
        <w:t> </w:t>
      </w:r>
      <w:r>
        <w:rPr>
          <w:sz w:val="24"/>
        </w:rPr>
        <w:t>señala</w:t>
      </w:r>
      <w:r>
        <w:rPr>
          <w:spacing w:val="-5"/>
          <w:sz w:val="24"/>
        </w:rPr>
        <w:t> </w:t>
      </w:r>
      <w:r>
        <w:rPr>
          <w:sz w:val="24"/>
        </w:rPr>
        <w:t>lo </w:t>
      </w:r>
      <w:r>
        <w:rPr>
          <w:spacing w:val="-2"/>
          <w:w w:val="105"/>
          <w:sz w:val="24"/>
        </w:rPr>
        <w:t>siguiente:</w:t>
      </w:r>
    </w:p>
    <w:p>
      <w:pPr>
        <w:spacing w:line="271" w:lineRule="auto" w:before="7"/>
        <w:ind w:left="2836" w:right="2173" w:firstLine="55"/>
        <w:jc w:val="left"/>
        <w:rPr>
          <w:i/>
          <w:sz w:val="24"/>
        </w:rPr>
      </w:pPr>
      <w:r>
        <w:rPr>
          <w:i/>
          <w:sz w:val="24"/>
        </w:rPr>
        <w:t>Artículo 4º.-La actividad de los entes públicos deberá estar sujeta</w:t>
      </w:r>
      <w:r>
        <w:rPr>
          <w:i/>
          <w:spacing w:val="-6"/>
          <w:sz w:val="24"/>
        </w:rPr>
        <w:t> </w:t>
      </w:r>
      <w:r>
        <w:rPr>
          <w:i/>
          <w:sz w:val="24"/>
        </w:rPr>
        <w:t>en</w:t>
      </w:r>
      <w:r>
        <w:rPr>
          <w:i/>
          <w:spacing w:val="-7"/>
          <w:sz w:val="24"/>
        </w:rPr>
        <w:t> </w:t>
      </w:r>
      <w:r>
        <w:rPr>
          <w:i/>
          <w:sz w:val="24"/>
        </w:rPr>
        <w:t>su</w:t>
      </w:r>
      <w:r>
        <w:rPr>
          <w:i/>
          <w:spacing w:val="-6"/>
          <w:sz w:val="24"/>
        </w:rPr>
        <w:t> </w:t>
      </w:r>
      <w:r>
        <w:rPr>
          <w:i/>
          <w:sz w:val="24"/>
        </w:rPr>
        <w:t>conjunto</w:t>
      </w:r>
      <w:r>
        <w:rPr>
          <w:i/>
          <w:spacing w:val="-8"/>
          <w:sz w:val="24"/>
        </w:rPr>
        <w:t> </w:t>
      </w:r>
      <w:r>
        <w:rPr>
          <w:i/>
          <w:sz w:val="24"/>
        </w:rPr>
        <w:t>a</w:t>
      </w:r>
      <w:r>
        <w:rPr>
          <w:i/>
          <w:spacing w:val="-6"/>
          <w:sz w:val="24"/>
        </w:rPr>
        <w:t> </w:t>
      </w:r>
      <w:r>
        <w:rPr>
          <w:i/>
          <w:sz w:val="24"/>
        </w:rPr>
        <w:t>los principios</w:t>
      </w:r>
      <w:r>
        <w:rPr>
          <w:i/>
          <w:spacing w:val="-5"/>
          <w:sz w:val="24"/>
        </w:rPr>
        <w:t> </w:t>
      </w:r>
      <w:r>
        <w:rPr>
          <w:i/>
          <w:sz w:val="24"/>
        </w:rPr>
        <w:t>fundamentales</w:t>
      </w:r>
      <w:r>
        <w:rPr>
          <w:i/>
          <w:spacing w:val="-5"/>
          <w:sz w:val="24"/>
        </w:rPr>
        <w:t> </w:t>
      </w:r>
      <w:r>
        <w:rPr>
          <w:i/>
          <w:sz w:val="24"/>
        </w:rPr>
        <w:t>del</w:t>
      </w:r>
      <w:r>
        <w:rPr>
          <w:i/>
          <w:spacing w:val="-5"/>
          <w:sz w:val="24"/>
        </w:rPr>
        <w:t> </w:t>
      </w:r>
      <w:r>
        <w:rPr>
          <w:i/>
          <w:sz w:val="24"/>
        </w:rPr>
        <w:t>servicio público, para asegurar su continuidad, su eficiencia, su adaptación a</w:t>
      </w:r>
      <w:r>
        <w:rPr>
          <w:i/>
          <w:spacing w:val="-1"/>
          <w:sz w:val="24"/>
        </w:rPr>
        <w:t> </w:t>
      </w:r>
      <w:r>
        <w:rPr>
          <w:i/>
          <w:sz w:val="24"/>
        </w:rPr>
        <w:t>todo cambio</w:t>
      </w:r>
      <w:r>
        <w:rPr>
          <w:i/>
          <w:spacing w:val="-3"/>
          <w:sz w:val="24"/>
        </w:rPr>
        <w:t> </w:t>
      </w:r>
      <w:r>
        <w:rPr>
          <w:i/>
          <w:sz w:val="24"/>
        </w:rPr>
        <w:t>en</w:t>
      </w:r>
      <w:r>
        <w:rPr>
          <w:i/>
          <w:spacing w:val="-2"/>
          <w:sz w:val="24"/>
        </w:rPr>
        <w:t> </w:t>
      </w:r>
      <w:r>
        <w:rPr>
          <w:i/>
          <w:sz w:val="24"/>
        </w:rPr>
        <w:t>el régimen</w:t>
      </w:r>
      <w:r>
        <w:rPr>
          <w:i/>
          <w:spacing w:val="-2"/>
          <w:sz w:val="24"/>
        </w:rPr>
        <w:t> </w:t>
      </w:r>
      <w:r>
        <w:rPr>
          <w:i/>
          <w:sz w:val="24"/>
        </w:rPr>
        <w:t>legal o</w:t>
      </w:r>
      <w:r>
        <w:rPr>
          <w:i/>
          <w:spacing w:val="-3"/>
          <w:sz w:val="24"/>
        </w:rPr>
        <w:t> </w:t>
      </w:r>
      <w:r>
        <w:rPr>
          <w:i/>
          <w:sz w:val="24"/>
        </w:rPr>
        <w:t>en</w:t>
      </w:r>
      <w:r>
        <w:rPr>
          <w:i/>
          <w:spacing w:val="-2"/>
          <w:sz w:val="24"/>
        </w:rPr>
        <w:t> </w:t>
      </w:r>
      <w:r>
        <w:rPr>
          <w:i/>
          <w:sz w:val="24"/>
        </w:rPr>
        <w:t>la</w:t>
      </w:r>
      <w:r>
        <w:rPr>
          <w:i/>
          <w:spacing w:val="-1"/>
          <w:sz w:val="24"/>
        </w:rPr>
        <w:t> </w:t>
      </w:r>
      <w:r>
        <w:rPr>
          <w:i/>
          <w:sz w:val="24"/>
        </w:rPr>
        <w:t>necesidad social que satisfacen y la igualdad en el trato de los destinatarios, usuarios o beneficiarios.</w:t>
      </w:r>
    </w:p>
    <w:p>
      <w:pPr>
        <w:spacing w:after="0" w:line="271"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167" name="Image 167"/>
            <wp:cNvGraphicFramePr>
              <a:graphicFrameLocks/>
            </wp:cNvGraphicFramePr>
            <a:graphic>
              <a:graphicData uri="http://schemas.openxmlformats.org/drawingml/2006/picture">
                <pic:pic>
                  <pic:nvPicPr>
                    <pic:cNvPr id="167" name="Image 167"/>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pStyle w:val="ListParagraph"/>
        <w:numPr>
          <w:ilvl w:val="0"/>
          <w:numId w:val="1"/>
        </w:numPr>
        <w:tabs>
          <w:tab w:pos="2126" w:val="left" w:leader="none"/>
        </w:tabs>
        <w:spacing w:line="271" w:lineRule="auto" w:before="0" w:after="0"/>
        <w:ind w:left="2126" w:right="1462" w:hanging="511"/>
        <w:jc w:val="left"/>
        <w:rPr>
          <w:sz w:val="24"/>
        </w:rPr>
      </w:pPr>
      <w:r>
        <w:rPr>
          <w:sz w:val="24"/>
        </w:rPr>
        <w:t>La</w:t>
      </w:r>
      <w:r>
        <w:rPr>
          <w:spacing w:val="-6"/>
          <w:sz w:val="24"/>
        </w:rPr>
        <w:t> </w:t>
      </w:r>
      <w:r>
        <w:rPr>
          <w:sz w:val="24"/>
        </w:rPr>
        <w:t>Política</w:t>
      </w:r>
      <w:r>
        <w:rPr>
          <w:spacing w:val="-6"/>
          <w:sz w:val="24"/>
        </w:rPr>
        <w:t> </w:t>
      </w:r>
      <w:r>
        <w:rPr>
          <w:sz w:val="24"/>
        </w:rPr>
        <w:t>General</w:t>
      </w:r>
      <w:r>
        <w:rPr>
          <w:spacing w:val="-7"/>
          <w:sz w:val="24"/>
        </w:rPr>
        <w:t> </w:t>
      </w:r>
      <w:r>
        <w:rPr>
          <w:sz w:val="24"/>
        </w:rPr>
        <w:t>No.</w:t>
      </w:r>
      <w:r>
        <w:rPr>
          <w:spacing w:val="-7"/>
          <w:sz w:val="24"/>
        </w:rPr>
        <w:t> </w:t>
      </w:r>
      <w:r>
        <w:rPr>
          <w:sz w:val="24"/>
        </w:rPr>
        <w:t>5</w:t>
      </w:r>
      <w:r>
        <w:rPr>
          <w:spacing w:val="-6"/>
          <w:sz w:val="24"/>
        </w:rPr>
        <w:t> </w:t>
      </w:r>
      <w:r>
        <w:rPr>
          <w:sz w:val="24"/>
        </w:rPr>
        <w:t>del</w:t>
      </w:r>
      <w:r>
        <w:rPr>
          <w:spacing w:val="-7"/>
          <w:sz w:val="24"/>
        </w:rPr>
        <w:t> </w:t>
      </w:r>
      <w:r>
        <w:rPr>
          <w:sz w:val="24"/>
        </w:rPr>
        <w:t>Instituto</w:t>
      </w:r>
      <w:r>
        <w:rPr>
          <w:spacing w:val="-6"/>
          <w:sz w:val="24"/>
        </w:rPr>
        <w:t> </w:t>
      </w:r>
      <w:r>
        <w:rPr>
          <w:sz w:val="24"/>
        </w:rPr>
        <w:t>Tecnológico</w:t>
      </w:r>
      <w:r>
        <w:rPr>
          <w:spacing w:val="-6"/>
          <w:sz w:val="24"/>
        </w:rPr>
        <w:t> </w:t>
      </w:r>
      <w:r>
        <w:rPr>
          <w:sz w:val="24"/>
        </w:rPr>
        <w:t>de</w:t>
      </w:r>
      <w:r>
        <w:rPr>
          <w:spacing w:val="-9"/>
          <w:sz w:val="24"/>
        </w:rPr>
        <w:t> </w:t>
      </w:r>
      <w:r>
        <w:rPr>
          <w:sz w:val="24"/>
        </w:rPr>
        <w:t>Costa</w:t>
      </w:r>
      <w:r>
        <w:rPr>
          <w:spacing w:val="-6"/>
          <w:sz w:val="24"/>
        </w:rPr>
        <w:t> </w:t>
      </w:r>
      <w:r>
        <w:rPr>
          <w:sz w:val="24"/>
        </w:rPr>
        <w:t>Rica</w:t>
      </w:r>
      <w:r>
        <w:rPr>
          <w:spacing w:val="-6"/>
          <w:sz w:val="24"/>
        </w:rPr>
        <w:t> </w:t>
      </w:r>
      <w:r>
        <w:rPr>
          <w:sz w:val="24"/>
        </w:rPr>
        <w:t>aprobada</w:t>
      </w:r>
      <w:r>
        <w:rPr>
          <w:spacing w:val="-6"/>
          <w:sz w:val="24"/>
        </w:rPr>
        <w:t> </w:t>
      </w:r>
      <w:r>
        <w:rPr>
          <w:sz w:val="24"/>
        </w:rPr>
        <w:t>en </w:t>
      </w:r>
      <w:r>
        <w:rPr>
          <w:w w:val="105"/>
          <w:sz w:val="24"/>
        </w:rPr>
        <w:t>la</w:t>
      </w:r>
      <w:r>
        <w:rPr>
          <w:spacing w:val="-15"/>
          <w:w w:val="105"/>
          <w:sz w:val="24"/>
        </w:rPr>
        <w:t> </w:t>
      </w:r>
      <w:r>
        <w:rPr>
          <w:w w:val="105"/>
          <w:sz w:val="24"/>
        </w:rPr>
        <w:t>Sesión</w:t>
      </w:r>
      <w:r>
        <w:rPr>
          <w:spacing w:val="-17"/>
          <w:w w:val="105"/>
          <w:sz w:val="24"/>
        </w:rPr>
        <w:t> </w:t>
      </w:r>
      <w:r>
        <w:rPr>
          <w:w w:val="105"/>
          <w:sz w:val="24"/>
        </w:rPr>
        <w:t>AIR</w:t>
      </w:r>
      <w:r>
        <w:rPr>
          <w:spacing w:val="-15"/>
          <w:w w:val="105"/>
          <w:sz w:val="24"/>
        </w:rPr>
        <w:t> </w:t>
      </w:r>
      <w:r>
        <w:rPr>
          <w:w w:val="105"/>
          <w:sz w:val="24"/>
        </w:rPr>
        <w:t>99-2021</w:t>
      </w:r>
      <w:r>
        <w:rPr>
          <w:spacing w:val="-15"/>
          <w:w w:val="105"/>
          <w:sz w:val="24"/>
        </w:rPr>
        <w:t> </w:t>
      </w:r>
      <w:r>
        <w:rPr>
          <w:w w:val="105"/>
          <w:sz w:val="24"/>
        </w:rPr>
        <w:t>del</w:t>
      </w:r>
      <w:r>
        <w:rPr>
          <w:spacing w:val="-16"/>
          <w:w w:val="105"/>
          <w:sz w:val="24"/>
        </w:rPr>
        <w:t> </w:t>
      </w:r>
      <w:r>
        <w:rPr>
          <w:w w:val="105"/>
          <w:sz w:val="24"/>
        </w:rPr>
        <w:t>16</w:t>
      </w:r>
      <w:r>
        <w:rPr>
          <w:spacing w:val="-15"/>
          <w:w w:val="105"/>
          <w:sz w:val="24"/>
        </w:rPr>
        <w:t> </w:t>
      </w:r>
      <w:r>
        <w:rPr>
          <w:w w:val="105"/>
          <w:sz w:val="24"/>
        </w:rPr>
        <w:t>de</w:t>
      </w:r>
      <w:r>
        <w:rPr>
          <w:spacing w:val="-13"/>
          <w:w w:val="105"/>
          <w:sz w:val="24"/>
        </w:rPr>
        <w:t> </w:t>
      </w:r>
      <w:r>
        <w:rPr>
          <w:w w:val="105"/>
          <w:sz w:val="24"/>
        </w:rPr>
        <w:t>noviembre</w:t>
      </w:r>
      <w:r>
        <w:rPr>
          <w:spacing w:val="-18"/>
          <w:w w:val="105"/>
          <w:sz w:val="24"/>
        </w:rPr>
        <w:t> </w:t>
      </w:r>
      <w:r>
        <w:rPr>
          <w:w w:val="105"/>
          <w:sz w:val="24"/>
        </w:rPr>
        <w:t>del</w:t>
      </w:r>
      <w:r>
        <w:rPr>
          <w:spacing w:val="-11"/>
          <w:w w:val="105"/>
          <w:sz w:val="24"/>
        </w:rPr>
        <w:t> </w:t>
      </w:r>
      <w:r>
        <w:rPr>
          <w:w w:val="105"/>
          <w:sz w:val="24"/>
        </w:rPr>
        <w:t>2021,</w:t>
      </w:r>
      <w:r>
        <w:rPr>
          <w:spacing w:val="-16"/>
          <w:w w:val="105"/>
          <w:sz w:val="24"/>
        </w:rPr>
        <w:t> </w:t>
      </w:r>
      <w:r>
        <w:rPr>
          <w:w w:val="105"/>
          <w:sz w:val="24"/>
        </w:rPr>
        <w:t>publicada</w:t>
      </w:r>
      <w:r>
        <w:rPr>
          <w:spacing w:val="-15"/>
          <w:w w:val="105"/>
          <w:sz w:val="24"/>
        </w:rPr>
        <w:t> </w:t>
      </w:r>
      <w:r>
        <w:rPr>
          <w:w w:val="105"/>
          <w:sz w:val="24"/>
        </w:rPr>
        <w:t>en</w:t>
      </w:r>
      <w:r>
        <w:rPr>
          <w:spacing w:val="-18"/>
          <w:w w:val="105"/>
          <w:sz w:val="24"/>
        </w:rPr>
        <w:t> </w:t>
      </w:r>
      <w:r>
        <w:rPr>
          <w:w w:val="105"/>
          <w:sz w:val="24"/>
        </w:rPr>
        <w:t>Gaceta N°851</w:t>
      </w:r>
      <w:r>
        <w:rPr>
          <w:spacing w:val="-2"/>
          <w:w w:val="105"/>
          <w:sz w:val="24"/>
        </w:rPr>
        <w:t> </w:t>
      </w:r>
      <w:r>
        <w:rPr>
          <w:w w:val="105"/>
          <w:sz w:val="24"/>
        </w:rPr>
        <w:t>del</w:t>
      </w:r>
      <w:r>
        <w:rPr>
          <w:spacing w:val="-3"/>
          <w:w w:val="105"/>
          <w:sz w:val="24"/>
        </w:rPr>
        <w:t> </w:t>
      </w:r>
      <w:r>
        <w:rPr>
          <w:w w:val="105"/>
          <w:sz w:val="24"/>
        </w:rPr>
        <w:t>21</w:t>
      </w:r>
      <w:r>
        <w:rPr>
          <w:spacing w:val="-2"/>
          <w:w w:val="105"/>
          <w:sz w:val="24"/>
        </w:rPr>
        <w:t> </w:t>
      </w:r>
      <w:r>
        <w:rPr>
          <w:w w:val="105"/>
          <w:sz w:val="24"/>
        </w:rPr>
        <w:t>de</w:t>
      </w:r>
      <w:r>
        <w:rPr>
          <w:spacing w:val="-5"/>
          <w:w w:val="105"/>
          <w:sz w:val="24"/>
        </w:rPr>
        <w:t> </w:t>
      </w:r>
      <w:r>
        <w:rPr>
          <w:w w:val="105"/>
          <w:sz w:val="24"/>
        </w:rPr>
        <w:t>noviembre</w:t>
      </w:r>
      <w:r>
        <w:rPr>
          <w:spacing w:val="-5"/>
          <w:w w:val="105"/>
          <w:sz w:val="24"/>
        </w:rPr>
        <w:t> </w:t>
      </w:r>
      <w:r>
        <w:rPr>
          <w:w w:val="105"/>
          <w:sz w:val="24"/>
        </w:rPr>
        <w:t>de</w:t>
      </w:r>
      <w:r>
        <w:rPr>
          <w:spacing w:val="-5"/>
          <w:w w:val="105"/>
          <w:sz w:val="24"/>
        </w:rPr>
        <w:t> </w:t>
      </w:r>
      <w:r>
        <w:rPr>
          <w:w w:val="105"/>
          <w:sz w:val="24"/>
        </w:rPr>
        <w:t>2021</w:t>
      </w:r>
      <w:r>
        <w:rPr>
          <w:spacing w:val="-2"/>
          <w:w w:val="105"/>
          <w:sz w:val="24"/>
        </w:rPr>
        <w:t> </w:t>
      </w:r>
      <w:r>
        <w:rPr>
          <w:w w:val="105"/>
          <w:sz w:val="24"/>
        </w:rPr>
        <w:t>y</w:t>
      </w:r>
      <w:r>
        <w:rPr>
          <w:spacing w:val="-3"/>
          <w:w w:val="105"/>
          <w:sz w:val="24"/>
        </w:rPr>
        <w:t> </w:t>
      </w:r>
      <w:r>
        <w:rPr>
          <w:w w:val="105"/>
          <w:sz w:val="24"/>
        </w:rPr>
        <w:t>modificada</w:t>
      </w:r>
      <w:r>
        <w:rPr>
          <w:spacing w:val="-2"/>
          <w:w w:val="105"/>
          <w:sz w:val="24"/>
        </w:rPr>
        <w:t> </w:t>
      </w:r>
      <w:r>
        <w:rPr>
          <w:w w:val="105"/>
          <w:sz w:val="24"/>
        </w:rPr>
        <w:t>en</w:t>
      </w:r>
      <w:r>
        <w:rPr>
          <w:spacing w:val="-5"/>
          <w:w w:val="105"/>
          <w:sz w:val="24"/>
        </w:rPr>
        <w:t> </w:t>
      </w:r>
      <w:r>
        <w:rPr>
          <w:w w:val="105"/>
          <w:sz w:val="24"/>
        </w:rPr>
        <w:t>AIR-107-2023</w:t>
      </w:r>
      <w:r>
        <w:rPr>
          <w:spacing w:val="-2"/>
          <w:w w:val="105"/>
          <w:sz w:val="24"/>
        </w:rPr>
        <w:t> </w:t>
      </w:r>
      <w:r>
        <w:rPr>
          <w:w w:val="105"/>
          <w:sz w:val="24"/>
        </w:rPr>
        <w:t>del</w:t>
      </w:r>
      <w:r>
        <w:rPr>
          <w:spacing w:val="-3"/>
          <w:w w:val="105"/>
          <w:sz w:val="24"/>
        </w:rPr>
        <w:t> </w:t>
      </w:r>
      <w:r>
        <w:rPr>
          <w:w w:val="105"/>
          <w:sz w:val="24"/>
        </w:rPr>
        <w:t>27 de</w:t>
      </w:r>
      <w:r>
        <w:rPr>
          <w:spacing w:val="-14"/>
          <w:w w:val="105"/>
          <w:sz w:val="24"/>
        </w:rPr>
        <w:t> </w:t>
      </w:r>
      <w:r>
        <w:rPr>
          <w:w w:val="105"/>
          <w:sz w:val="24"/>
        </w:rPr>
        <w:t>setiembre</w:t>
      </w:r>
      <w:r>
        <w:rPr>
          <w:spacing w:val="-14"/>
          <w:w w:val="105"/>
          <w:sz w:val="24"/>
        </w:rPr>
        <w:t> </w:t>
      </w:r>
      <w:r>
        <w:rPr>
          <w:w w:val="105"/>
          <w:sz w:val="24"/>
        </w:rPr>
        <w:t>de</w:t>
      </w:r>
      <w:r>
        <w:rPr>
          <w:spacing w:val="-14"/>
          <w:w w:val="105"/>
          <w:sz w:val="24"/>
        </w:rPr>
        <w:t> </w:t>
      </w:r>
      <w:r>
        <w:rPr>
          <w:w w:val="105"/>
          <w:sz w:val="24"/>
        </w:rPr>
        <w:t>2023,</w:t>
      </w:r>
      <w:r>
        <w:rPr>
          <w:spacing w:val="-11"/>
          <w:w w:val="105"/>
          <w:sz w:val="24"/>
        </w:rPr>
        <w:t> </w:t>
      </w:r>
      <w:r>
        <w:rPr>
          <w:w w:val="105"/>
          <w:sz w:val="24"/>
        </w:rPr>
        <w:t>publicada</w:t>
      </w:r>
      <w:r>
        <w:rPr>
          <w:spacing w:val="-10"/>
          <w:w w:val="105"/>
          <w:sz w:val="24"/>
        </w:rPr>
        <w:t> </w:t>
      </w:r>
      <w:r>
        <w:rPr>
          <w:w w:val="105"/>
          <w:sz w:val="24"/>
        </w:rPr>
        <w:t>en</w:t>
      </w:r>
      <w:r>
        <w:rPr>
          <w:spacing w:val="-14"/>
          <w:w w:val="105"/>
          <w:sz w:val="24"/>
        </w:rPr>
        <w:t> </w:t>
      </w:r>
      <w:r>
        <w:rPr>
          <w:w w:val="105"/>
          <w:sz w:val="24"/>
        </w:rPr>
        <w:t>Gaceta</w:t>
      </w:r>
      <w:r>
        <w:rPr>
          <w:spacing w:val="-10"/>
          <w:w w:val="105"/>
          <w:sz w:val="24"/>
        </w:rPr>
        <w:t> </w:t>
      </w:r>
      <w:r>
        <w:rPr>
          <w:w w:val="105"/>
          <w:sz w:val="24"/>
        </w:rPr>
        <w:t>N°1143</w:t>
      </w:r>
      <w:r>
        <w:rPr>
          <w:spacing w:val="-10"/>
          <w:w w:val="105"/>
          <w:sz w:val="24"/>
        </w:rPr>
        <w:t> </w:t>
      </w:r>
      <w:r>
        <w:rPr>
          <w:w w:val="105"/>
          <w:sz w:val="24"/>
        </w:rPr>
        <w:t>del</w:t>
      </w:r>
      <w:r>
        <w:rPr>
          <w:spacing w:val="-11"/>
          <w:w w:val="105"/>
          <w:sz w:val="24"/>
        </w:rPr>
        <w:t> </w:t>
      </w:r>
      <w:r>
        <w:rPr>
          <w:w w:val="105"/>
          <w:sz w:val="24"/>
        </w:rPr>
        <w:t>03</w:t>
      </w:r>
      <w:r>
        <w:rPr>
          <w:spacing w:val="-10"/>
          <w:w w:val="105"/>
          <w:sz w:val="24"/>
        </w:rPr>
        <w:t> </w:t>
      </w:r>
      <w:r>
        <w:rPr>
          <w:w w:val="105"/>
          <w:sz w:val="24"/>
        </w:rPr>
        <w:t>de</w:t>
      </w:r>
      <w:r>
        <w:rPr>
          <w:spacing w:val="-14"/>
          <w:w w:val="105"/>
          <w:sz w:val="24"/>
        </w:rPr>
        <w:t> </w:t>
      </w:r>
      <w:r>
        <w:rPr>
          <w:w w:val="105"/>
          <w:sz w:val="24"/>
        </w:rPr>
        <w:t>octubre</w:t>
      </w:r>
      <w:r>
        <w:rPr>
          <w:spacing w:val="-14"/>
          <w:w w:val="105"/>
          <w:sz w:val="24"/>
        </w:rPr>
        <w:t> </w:t>
      </w:r>
      <w:r>
        <w:rPr>
          <w:w w:val="105"/>
          <w:sz w:val="24"/>
        </w:rPr>
        <w:t>de 2023, señala lo siguiente:</w:t>
      </w:r>
    </w:p>
    <w:p>
      <w:pPr>
        <w:spacing w:line="271" w:lineRule="auto" w:before="1"/>
        <w:ind w:left="2836" w:right="2108" w:firstLine="0"/>
        <w:jc w:val="left"/>
        <w:rPr>
          <w:i/>
          <w:sz w:val="24"/>
        </w:rPr>
      </w:pPr>
      <w:r>
        <w:rPr>
          <w:b/>
          <w:i/>
          <w:sz w:val="24"/>
        </w:rPr>
        <w:t>5.</w:t>
      </w:r>
      <w:r>
        <w:rPr>
          <w:b/>
          <w:i/>
          <w:spacing w:val="-16"/>
          <w:sz w:val="24"/>
        </w:rPr>
        <w:t> </w:t>
      </w:r>
      <w:r>
        <w:rPr>
          <w:b/>
          <w:i/>
          <w:sz w:val="24"/>
        </w:rPr>
        <w:t>Gestión</w:t>
      </w:r>
      <w:r>
        <w:rPr>
          <w:b/>
          <w:i/>
          <w:spacing w:val="-17"/>
          <w:sz w:val="24"/>
        </w:rPr>
        <w:t> </w:t>
      </w:r>
      <w:r>
        <w:rPr>
          <w:b/>
          <w:i/>
          <w:sz w:val="24"/>
        </w:rPr>
        <w:t>Institucional:</w:t>
      </w:r>
      <w:r>
        <w:rPr>
          <w:b/>
          <w:i/>
          <w:spacing w:val="-10"/>
          <w:sz w:val="24"/>
        </w:rPr>
        <w:t> </w:t>
      </w:r>
      <w:r>
        <w:rPr>
          <w:i/>
          <w:sz w:val="24"/>
        </w:rPr>
        <w:t>Se</w:t>
      </w:r>
      <w:r>
        <w:rPr>
          <w:i/>
          <w:spacing w:val="-15"/>
          <w:sz w:val="24"/>
        </w:rPr>
        <w:t> </w:t>
      </w:r>
      <w:r>
        <w:rPr>
          <w:i/>
          <w:sz w:val="24"/>
        </w:rPr>
        <w:t>fomentarán</w:t>
      </w:r>
      <w:r>
        <w:rPr>
          <w:i/>
          <w:spacing w:val="-17"/>
          <w:sz w:val="24"/>
        </w:rPr>
        <w:t> </w:t>
      </w:r>
      <w:r>
        <w:rPr>
          <w:i/>
          <w:sz w:val="24"/>
        </w:rPr>
        <w:t>las</w:t>
      </w:r>
      <w:r>
        <w:rPr>
          <w:i/>
          <w:spacing w:val="-15"/>
          <w:sz w:val="24"/>
        </w:rPr>
        <w:t> </w:t>
      </w:r>
      <w:r>
        <w:rPr>
          <w:i/>
          <w:sz w:val="24"/>
        </w:rPr>
        <w:t>mejores</w:t>
      </w:r>
      <w:r>
        <w:rPr>
          <w:i/>
          <w:spacing w:val="-15"/>
          <w:sz w:val="24"/>
        </w:rPr>
        <w:t> </w:t>
      </w:r>
      <w:r>
        <w:rPr>
          <w:i/>
          <w:sz w:val="24"/>
        </w:rPr>
        <w:t>prácticas</w:t>
      </w:r>
      <w:r>
        <w:rPr>
          <w:i/>
          <w:spacing w:val="-15"/>
          <w:sz w:val="24"/>
        </w:rPr>
        <w:t> </w:t>
      </w:r>
      <w:r>
        <w:rPr>
          <w:i/>
          <w:sz w:val="24"/>
        </w:rPr>
        <w:t>de gestión para una efectiva operación de los procesos, bajo </w:t>
      </w:r>
      <w:r>
        <w:rPr>
          <w:i/>
          <w:spacing w:val="-2"/>
          <w:w w:val="105"/>
          <w:sz w:val="24"/>
        </w:rPr>
        <w:t>principios</w:t>
      </w:r>
      <w:r>
        <w:rPr>
          <w:i/>
          <w:spacing w:val="-10"/>
          <w:w w:val="105"/>
          <w:sz w:val="24"/>
        </w:rPr>
        <w:t> </w:t>
      </w:r>
      <w:r>
        <w:rPr>
          <w:i/>
          <w:spacing w:val="-2"/>
          <w:w w:val="105"/>
          <w:sz w:val="24"/>
        </w:rPr>
        <w:t>de</w:t>
      </w:r>
      <w:r>
        <w:rPr>
          <w:i/>
          <w:spacing w:val="-9"/>
          <w:w w:val="105"/>
          <w:sz w:val="24"/>
        </w:rPr>
        <w:t> </w:t>
      </w:r>
      <w:r>
        <w:rPr>
          <w:i/>
          <w:spacing w:val="-2"/>
          <w:w w:val="105"/>
          <w:sz w:val="24"/>
        </w:rPr>
        <w:t>innovación</w:t>
      </w:r>
      <w:r>
        <w:rPr>
          <w:i/>
          <w:spacing w:val="-6"/>
          <w:w w:val="105"/>
          <w:sz w:val="24"/>
        </w:rPr>
        <w:t> </w:t>
      </w:r>
      <w:r>
        <w:rPr>
          <w:i/>
          <w:spacing w:val="-2"/>
          <w:w w:val="105"/>
          <w:sz w:val="24"/>
        </w:rPr>
        <w:t>y</w:t>
      </w:r>
      <w:r>
        <w:rPr>
          <w:i/>
          <w:spacing w:val="-12"/>
          <w:w w:val="105"/>
          <w:sz w:val="24"/>
        </w:rPr>
        <w:t> </w:t>
      </w:r>
      <w:r>
        <w:rPr>
          <w:i/>
          <w:spacing w:val="-2"/>
          <w:w w:val="105"/>
          <w:sz w:val="24"/>
        </w:rPr>
        <w:t>excelencia,</w:t>
      </w:r>
      <w:r>
        <w:rPr>
          <w:i/>
          <w:spacing w:val="-12"/>
          <w:w w:val="105"/>
          <w:sz w:val="24"/>
        </w:rPr>
        <w:t> </w:t>
      </w:r>
      <w:r>
        <w:rPr>
          <w:i/>
          <w:spacing w:val="-2"/>
          <w:w w:val="105"/>
          <w:sz w:val="24"/>
        </w:rPr>
        <w:t>con</w:t>
      </w:r>
      <w:r>
        <w:rPr>
          <w:i/>
          <w:spacing w:val="-12"/>
          <w:w w:val="105"/>
          <w:sz w:val="24"/>
        </w:rPr>
        <w:t> </w:t>
      </w:r>
      <w:r>
        <w:rPr>
          <w:i/>
          <w:spacing w:val="-2"/>
          <w:w w:val="105"/>
          <w:sz w:val="24"/>
        </w:rPr>
        <w:t>la</w:t>
      </w:r>
      <w:r>
        <w:rPr>
          <w:i/>
          <w:spacing w:val="-11"/>
          <w:w w:val="105"/>
          <w:sz w:val="24"/>
        </w:rPr>
        <w:t> </w:t>
      </w:r>
      <w:r>
        <w:rPr>
          <w:i/>
          <w:spacing w:val="-2"/>
          <w:w w:val="105"/>
          <w:sz w:val="24"/>
        </w:rPr>
        <w:t>incorporación</w:t>
      </w:r>
      <w:r>
        <w:rPr>
          <w:i/>
          <w:spacing w:val="-12"/>
          <w:w w:val="105"/>
          <w:sz w:val="24"/>
        </w:rPr>
        <w:t> </w:t>
      </w:r>
      <w:r>
        <w:rPr>
          <w:i/>
          <w:spacing w:val="-2"/>
          <w:w w:val="105"/>
          <w:sz w:val="24"/>
        </w:rPr>
        <w:t>de </w:t>
      </w:r>
      <w:r>
        <w:rPr>
          <w:i/>
          <w:sz w:val="24"/>
        </w:rPr>
        <w:t>plataformas eficientes de TIC, orientadas al cumplimiento de los fines y principios institucionales para lograr la satisfacción de las </w:t>
      </w:r>
      <w:r>
        <w:rPr>
          <w:i/>
          <w:w w:val="105"/>
          <w:sz w:val="24"/>
        </w:rPr>
        <w:t>personas</w:t>
      </w:r>
      <w:r>
        <w:rPr>
          <w:i/>
          <w:spacing w:val="-6"/>
          <w:w w:val="105"/>
          <w:sz w:val="24"/>
        </w:rPr>
        <w:t> </w:t>
      </w:r>
      <w:r>
        <w:rPr>
          <w:i/>
          <w:w w:val="105"/>
          <w:sz w:val="24"/>
        </w:rPr>
        <w:t>vinculadas</w:t>
      </w:r>
      <w:r>
        <w:rPr>
          <w:i/>
          <w:spacing w:val="-5"/>
          <w:w w:val="105"/>
          <w:sz w:val="24"/>
        </w:rPr>
        <w:t> </w:t>
      </w:r>
      <w:r>
        <w:rPr>
          <w:i/>
          <w:w w:val="105"/>
          <w:sz w:val="24"/>
        </w:rPr>
        <w:t>con</w:t>
      </w:r>
      <w:r>
        <w:rPr>
          <w:i/>
          <w:spacing w:val="-9"/>
          <w:w w:val="105"/>
          <w:sz w:val="24"/>
        </w:rPr>
        <w:t> </w:t>
      </w:r>
      <w:r>
        <w:rPr>
          <w:i/>
          <w:w w:val="105"/>
          <w:sz w:val="24"/>
        </w:rPr>
        <w:t>el</w:t>
      </w:r>
      <w:r>
        <w:rPr>
          <w:i/>
          <w:spacing w:val="-6"/>
          <w:w w:val="105"/>
          <w:sz w:val="24"/>
        </w:rPr>
        <w:t> </w:t>
      </w:r>
      <w:r>
        <w:rPr>
          <w:i/>
          <w:w w:val="105"/>
          <w:sz w:val="24"/>
        </w:rPr>
        <w:t>instituto.</w:t>
      </w:r>
    </w:p>
    <w:p>
      <w:pPr>
        <w:pStyle w:val="BodyText"/>
        <w:rPr>
          <w:i/>
        </w:rPr>
      </w:pPr>
    </w:p>
    <w:p>
      <w:pPr>
        <w:pStyle w:val="BodyText"/>
        <w:spacing w:before="238"/>
        <w:rPr>
          <w:i/>
        </w:rPr>
      </w:pPr>
    </w:p>
    <w:p>
      <w:pPr>
        <w:pStyle w:val="ListParagraph"/>
        <w:numPr>
          <w:ilvl w:val="0"/>
          <w:numId w:val="1"/>
        </w:numPr>
        <w:tabs>
          <w:tab w:pos="2126" w:val="left" w:leader="none"/>
        </w:tabs>
        <w:spacing w:line="273" w:lineRule="auto" w:before="0" w:after="0"/>
        <w:ind w:left="2126" w:right="1560" w:hanging="576"/>
        <w:jc w:val="left"/>
        <w:rPr>
          <w:sz w:val="24"/>
        </w:rPr>
      </w:pPr>
      <w:r>
        <w:rPr>
          <w:sz w:val="24"/>
        </w:rPr>
        <w:t>Los</w:t>
      </w:r>
      <w:r>
        <w:rPr>
          <w:spacing w:val="-2"/>
          <w:sz w:val="24"/>
        </w:rPr>
        <w:t> </w:t>
      </w:r>
      <w:r>
        <w:rPr>
          <w:sz w:val="24"/>
        </w:rPr>
        <w:t>artículos</w:t>
      </w:r>
      <w:r>
        <w:rPr>
          <w:spacing w:val="-2"/>
          <w:sz w:val="24"/>
        </w:rPr>
        <w:t> </w:t>
      </w:r>
      <w:r>
        <w:rPr>
          <w:sz w:val="24"/>
        </w:rPr>
        <w:t>9 y 10 del Estatuto Orgánico del Instituto Tecnológico de</w:t>
      </w:r>
      <w:r>
        <w:rPr>
          <w:spacing w:val="-2"/>
          <w:sz w:val="24"/>
        </w:rPr>
        <w:t> </w:t>
      </w:r>
      <w:r>
        <w:rPr>
          <w:sz w:val="24"/>
        </w:rPr>
        <w:t>Costa </w:t>
      </w:r>
      <w:r>
        <w:rPr>
          <w:w w:val="105"/>
          <w:sz w:val="24"/>
        </w:rPr>
        <w:t>Rica establecen</w:t>
      </w:r>
      <w:r>
        <w:rPr>
          <w:spacing w:val="-3"/>
          <w:w w:val="105"/>
          <w:sz w:val="24"/>
        </w:rPr>
        <w:t> </w:t>
      </w:r>
      <w:r>
        <w:rPr>
          <w:w w:val="105"/>
          <w:sz w:val="24"/>
        </w:rPr>
        <w:t>lo siguiente:</w:t>
      </w:r>
    </w:p>
    <w:p>
      <w:pPr>
        <w:pStyle w:val="Heading4"/>
        <w:spacing w:line="272" w:lineRule="exact"/>
        <w:ind w:left="2826"/>
      </w:pPr>
      <w:r>
        <w:rPr>
          <w:w w:val="90"/>
        </w:rPr>
        <w:t>Artículo</w:t>
      </w:r>
      <w:r>
        <w:rPr>
          <w:spacing w:val="28"/>
        </w:rPr>
        <w:t> </w:t>
      </w:r>
      <w:r>
        <w:rPr>
          <w:spacing w:val="-10"/>
        </w:rPr>
        <w:t>9</w:t>
      </w:r>
    </w:p>
    <w:p>
      <w:pPr>
        <w:pStyle w:val="BodyText"/>
        <w:spacing w:before="4"/>
        <w:rPr>
          <w:b/>
          <w:i/>
        </w:rPr>
      </w:pPr>
    </w:p>
    <w:p>
      <w:pPr>
        <w:spacing w:before="0"/>
        <w:ind w:left="2826" w:right="0" w:firstLine="0"/>
        <w:jc w:val="left"/>
        <w:rPr>
          <w:i/>
          <w:sz w:val="24"/>
        </w:rPr>
      </w:pPr>
      <w:r>
        <w:rPr>
          <w:i/>
          <w:sz w:val="24"/>
        </w:rPr>
        <w:t>La</w:t>
      </w:r>
      <w:r>
        <w:rPr>
          <w:i/>
          <w:spacing w:val="-6"/>
          <w:sz w:val="24"/>
        </w:rPr>
        <w:t> </w:t>
      </w:r>
      <w:r>
        <w:rPr>
          <w:i/>
          <w:sz w:val="24"/>
        </w:rPr>
        <w:t>Asamblea</w:t>
      </w:r>
      <w:r>
        <w:rPr>
          <w:i/>
          <w:spacing w:val="-5"/>
          <w:sz w:val="24"/>
        </w:rPr>
        <w:t> </w:t>
      </w:r>
      <w:r>
        <w:rPr>
          <w:i/>
          <w:sz w:val="24"/>
        </w:rPr>
        <w:t>Institucional</w:t>
      </w:r>
      <w:r>
        <w:rPr>
          <w:i/>
          <w:spacing w:val="-3"/>
          <w:sz w:val="24"/>
        </w:rPr>
        <w:t> </w:t>
      </w:r>
      <w:r>
        <w:rPr>
          <w:i/>
          <w:sz w:val="24"/>
        </w:rPr>
        <w:t>Representativa</w:t>
      </w:r>
      <w:r>
        <w:rPr>
          <w:i/>
          <w:spacing w:val="-5"/>
          <w:sz w:val="24"/>
        </w:rPr>
        <w:t> </w:t>
      </w:r>
      <w:r>
        <w:rPr>
          <w:i/>
          <w:sz w:val="24"/>
        </w:rPr>
        <w:t>está</w:t>
      </w:r>
      <w:r>
        <w:rPr>
          <w:i/>
          <w:spacing w:val="-5"/>
          <w:sz w:val="24"/>
        </w:rPr>
        <w:t> </w:t>
      </w:r>
      <w:r>
        <w:rPr>
          <w:i/>
          <w:sz w:val="24"/>
        </w:rPr>
        <w:t>integrada</w:t>
      </w:r>
      <w:r>
        <w:rPr>
          <w:i/>
          <w:spacing w:val="-5"/>
          <w:sz w:val="24"/>
        </w:rPr>
        <w:t> </w:t>
      </w:r>
      <w:r>
        <w:rPr>
          <w:i/>
          <w:spacing w:val="-4"/>
          <w:sz w:val="24"/>
        </w:rPr>
        <w:t>por:</w:t>
      </w:r>
    </w:p>
    <w:p>
      <w:pPr>
        <w:pStyle w:val="BodyText"/>
        <w:rPr>
          <w:i/>
        </w:rPr>
      </w:pPr>
    </w:p>
    <w:p>
      <w:pPr>
        <w:pStyle w:val="BodyText"/>
        <w:spacing w:before="272"/>
        <w:rPr>
          <w:i/>
        </w:rPr>
      </w:pPr>
    </w:p>
    <w:p>
      <w:pPr>
        <w:pStyle w:val="ListParagraph"/>
        <w:numPr>
          <w:ilvl w:val="1"/>
          <w:numId w:val="1"/>
        </w:numPr>
        <w:tabs>
          <w:tab w:pos="3085" w:val="left" w:leader="none"/>
        </w:tabs>
        <w:spacing w:line="273" w:lineRule="auto" w:before="0" w:after="0"/>
        <w:ind w:left="2826" w:right="3142" w:firstLine="0"/>
        <w:jc w:val="left"/>
        <w:rPr>
          <w:i/>
          <w:sz w:val="24"/>
        </w:rPr>
      </w:pPr>
      <w:r>
        <w:rPr>
          <w:i/>
          <w:sz w:val="24"/>
        </w:rPr>
        <w:t>Las</w:t>
      </w:r>
      <w:r>
        <w:rPr>
          <w:i/>
          <w:spacing w:val="-10"/>
          <w:sz w:val="24"/>
        </w:rPr>
        <w:t> </w:t>
      </w:r>
      <w:r>
        <w:rPr>
          <w:i/>
          <w:sz w:val="24"/>
        </w:rPr>
        <w:t>personas</w:t>
      </w:r>
      <w:r>
        <w:rPr>
          <w:i/>
          <w:spacing w:val="-10"/>
          <w:sz w:val="24"/>
        </w:rPr>
        <w:t> </w:t>
      </w:r>
      <w:r>
        <w:rPr>
          <w:i/>
          <w:sz w:val="24"/>
        </w:rPr>
        <w:t>titulares</w:t>
      </w:r>
      <w:r>
        <w:rPr>
          <w:i/>
          <w:spacing w:val="-10"/>
          <w:sz w:val="24"/>
        </w:rPr>
        <w:t> </w:t>
      </w:r>
      <w:r>
        <w:rPr>
          <w:i/>
          <w:sz w:val="24"/>
        </w:rPr>
        <w:t>y</w:t>
      </w:r>
      <w:r>
        <w:rPr>
          <w:i/>
          <w:spacing w:val="-12"/>
          <w:sz w:val="24"/>
        </w:rPr>
        <w:t> </w:t>
      </w:r>
      <w:r>
        <w:rPr>
          <w:i/>
          <w:sz w:val="24"/>
        </w:rPr>
        <w:t>suplentes</w:t>
      </w:r>
      <w:r>
        <w:rPr>
          <w:i/>
          <w:spacing w:val="-10"/>
          <w:sz w:val="24"/>
        </w:rPr>
        <w:t> </w:t>
      </w:r>
      <w:r>
        <w:rPr>
          <w:i/>
          <w:sz w:val="24"/>
        </w:rPr>
        <w:t>del</w:t>
      </w:r>
      <w:r>
        <w:rPr>
          <w:i/>
          <w:spacing w:val="-10"/>
          <w:sz w:val="24"/>
        </w:rPr>
        <w:t> </w:t>
      </w:r>
      <w:r>
        <w:rPr>
          <w:i/>
          <w:sz w:val="24"/>
        </w:rPr>
        <w:t>Directorio</w:t>
      </w:r>
      <w:r>
        <w:rPr>
          <w:i/>
          <w:spacing w:val="-13"/>
          <w:sz w:val="24"/>
        </w:rPr>
        <w:t> </w:t>
      </w:r>
      <w:r>
        <w:rPr>
          <w:i/>
          <w:sz w:val="24"/>
        </w:rPr>
        <w:t>de</w:t>
      </w:r>
      <w:r>
        <w:rPr>
          <w:i/>
          <w:spacing w:val="-9"/>
          <w:sz w:val="24"/>
        </w:rPr>
        <w:t> </w:t>
      </w:r>
      <w:r>
        <w:rPr>
          <w:i/>
          <w:sz w:val="24"/>
        </w:rPr>
        <w:t>la Asamblea Institucional Representativa</w:t>
      </w:r>
    </w:p>
    <w:p>
      <w:pPr>
        <w:pStyle w:val="ListParagraph"/>
        <w:numPr>
          <w:ilvl w:val="1"/>
          <w:numId w:val="1"/>
        </w:numPr>
        <w:tabs>
          <w:tab w:pos="3079" w:val="left" w:leader="none"/>
        </w:tabs>
        <w:spacing w:line="240" w:lineRule="auto" w:before="236" w:after="0"/>
        <w:ind w:left="3079" w:right="0" w:hanging="253"/>
        <w:jc w:val="left"/>
        <w:rPr>
          <w:i/>
          <w:sz w:val="24"/>
        </w:rPr>
      </w:pPr>
      <w:r>
        <w:rPr>
          <w:i/>
          <w:spacing w:val="-2"/>
          <w:sz w:val="24"/>
        </w:rPr>
        <w:t>Las</w:t>
      </w:r>
      <w:r>
        <w:rPr>
          <w:i/>
          <w:spacing w:val="-13"/>
          <w:sz w:val="24"/>
        </w:rPr>
        <w:t> </w:t>
      </w:r>
      <w:r>
        <w:rPr>
          <w:i/>
          <w:spacing w:val="-2"/>
          <w:sz w:val="24"/>
        </w:rPr>
        <w:t>personas</w:t>
      </w:r>
      <w:r>
        <w:rPr>
          <w:i/>
          <w:spacing w:val="-12"/>
          <w:sz w:val="24"/>
        </w:rPr>
        <w:t> </w:t>
      </w:r>
      <w:r>
        <w:rPr>
          <w:i/>
          <w:spacing w:val="-2"/>
          <w:sz w:val="24"/>
        </w:rPr>
        <w:t>integrantes</w:t>
      </w:r>
      <w:r>
        <w:rPr>
          <w:i/>
          <w:spacing w:val="-12"/>
          <w:sz w:val="24"/>
        </w:rPr>
        <w:t> </w:t>
      </w:r>
      <w:r>
        <w:rPr>
          <w:i/>
          <w:spacing w:val="-2"/>
          <w:sz w:val="24"/>
        </w:rPr>
        <w:t>del</w:t>
      </w:r>
      <w:r>
        <w:rPr>
          <w:i/>
          <w:spacing w:val="-12"/>
          <w:sz w:val="24"/>
        </w:rPr>
        <w:t> </w:t>
      </w:r>
      <w:r>
        <w:rPr>
          <w:i/>
          <w:spacing w:val="-2"/>
          <w:sz w:val="24"/>
        </w:rPr>
        <w:t>Consejo</w:t>
      </w:r>
      <w:r>
        <w:rPr>
          <w:i/>
          <w:spacing w:val="-15"/>
          <w:sz w:val="24"/>
        </w:rPr>
        <w:t> </w:t>
      </w:r>
      <w:r>
        <w:rPr>
          <w:i/>
          <w:spacing w:val="-2"/>
          <w:sz w:val="24"/>
        </w:rPr>
        <w:t>Institucional.</w:t>
      </w:r>
    </w:p>
    <w:p>
      <w:pPr>
        <w:pStyle w:val="BodyText"/>
        <w:spacing w:before="3"/>
        <w:rPr>
          <w:i/>
        </w:rPr>
      </w:pPr>
    </w:p>
    <w:p>
      <w:pPr>
        <w:pStyle w:val="ListParagraph"/>
        <w:numPr>
          <w:ilvl w:val="1"/>
          <w:numId w:val="1"/>
        </w:numPr>
        <w:tabs>
          <w:tab w:pos="3059" w:val="left" w:leader="none"/>
        </w:tabs>
        <w:spacing w:line="271" w:lineRule="auto" w:before="0" w:after="0"/>
        <w:ind w:left="2826" w:right="2336" w:firstLine="0"/>
        <w:jc w:val="left"/>
        <w:rPr>
          <w:i/>
          <w:sz w:val="24"/>
        </w:rPr>
      </w:pPr>
      <w:r>
        <w:rPr>
          <w:i/>
          <w:sz w:val="24"/>
        </w:rPr>
        <w:t>Las</w:t>
      </w:r>
      <w:r>
        <w:rPr>
          <w:i/>
          <w:spacing w:val="-5"/>
          <w:sz w:val="24"/>
        </w:rPr>
        <w:t> </w:t>
      </w:r>
      <w:r>
        <w:rPr>
          <w:i/>
          <w:sz w:val="24"/>
        </w:rPr>
        <w:t>personas</w:t>
      </w:r>
      <w:r>
        <w:rPr>
          <w:i/>
          <w:spacing w:val="-5"/>
          <w:sz w:val="24"/>
        </w:rPr>
        <w:t> </w:t>
      </w:r>
      <w:r>
        <w:rPr>
          <w:i/>
          <w:sz w:val="24"/>
        </w:rPr>
        <w:t>que</w:t>
      </w:r>
      <w:r>
        <w:rPr>
          <w:i/>
          <w:spacing w:val="-4"/>
          <w:sz w:val="24"/>
        </w:rPr>
        <w:t> </w:t>
      </w:r>
      <w:r>
        <w:rPr>
          <w:i/>
          <w:sz w:val="24"/>
        </w:rPr>
        <w:t>ejercen</w:t>
      </w:r>
      <w:r>
        <w:rPr>
          <w:i/>
          <w:spacing w:val="-7"/>
          <w:sz w:val="24"/>
        </w:rPr>
        <w:t> </w:t>
      </w:r>
      <w:r>
        <w:rPr>
          <w:i/>
          <w:sz w:val="24"/>
        </w:rPr>
        <w:t>la</w:t>
      </w:r>
      <w:r>
        <w:rPr>
          <w:i/>
          <w:spacing w:val="-6"/>
          <w:sz w:val="24"/>
        </w:rPr>
        <w:t> </w:t>
      </w:r>
      <w:r>
        <w:rPr>
          <w:i/>
          <w:sz w:val="24"/>
        </w:rPr>
        <w:t>jefatura</w:t>
      </w:r>
      <w:r>
        <w:rPr>
          <w:i/>
          <w:spacing w:val="-6"/>
          <w:sz w:val="24"/>
        </w:rPr>
        <w:t> </w:t>
      </w:r>
      <w:r>
        <w:rPr>
          <w:i/>
          <w:sz w:val="24"/>
        </w:rPr>
        <w:t>de</w:t>
      </w:r>
      <w:r>
        <w:rPr>
          <w:i/>
          <w:spacing w:val="-4"/>
          <w:sz w:val="24"/>
        </w:rPr>
        <w:t> </w:t>
      </w:r>
      <w:r>
        <w:rPr>
          <w:i/>
          <w:sz w:val="24"/>
        </w:rPr>
        <w:t>la</w:t>
      </w:r>
      <w:r>
        <w:rPr>
          <w:i/>
          <w:spacing w:val="-6"/>
          <w:sz w:val="24"/>
        </w:rPr>
        <w:t> </w:t>
      </w:r>
      <w:r>
        <w:rPr>
          <w:i/>
          <w:sz w:val="24"/>
        </w:rPr>
        <w:t>Auditoría</w:t>
      </w:r>
      <w:r>
        <w:rPr>
          <w:i/>
          <w:spacing w:val="-6"/>
          <w:sz w:val="24"/>
        </w:rPr>
        <w:t> </w:t>
      </w:r>
      <w:r>
        <w:rPr>
          <w:i/>
          <w:sz w:val="24"/>
        </w:rPr>
        <w:t>Interna</w:t>
      </w:r>
      <w:r>
        <w:rPr>
          <w:i/>
          <w:spacing w:val="-7"/>
          <w:sz w:val="24"/>
        </w:rPr>
        <w:t> </w:t>
      </w:r>
      <w:r>
        <w:rPr>
          <w:i/>
          <w:sz w:val="24"/>
        </w:rPr>
        <w:t>y la Subauditoría interna, quienes participarán, con voz pero sin voto, cumpliendo</w:t>
      </w:r>
      <w:r>
        <w:rPr>
          <w:i/>
          <w:spacing w:val="-8"/>
          <w:sz w:val="24"/>
        </w:rPr>
        <w:t> </w:t>
      </w:r>
      <w:r>
        <w:rPr>
          <w:i/>
          <w:sz w:val="24"/>
        </w:rPr>
        <w:t>funciones</w:t>
      </w:r>
      <w:r>
        <w:rPr>
          <w:i/>
          <w:spacing w:val="-3"/>
          <w:sz w:val="24"/>
        </w:rPr>
        <w:t> </w:t>
      </w:r>
      <w:r>
        <w:rPr>
          <w:i/>
          <w:sz w:val="24"/>
        </w:rPr>
        <w:t>de</w:t>
      </w:r>
      <w:r>
        <w:rPr>
          <w:i/>
          <w:spacing w:val="-2"/>
          <w:sz w:val="24"/>
        </w:rPr>
        <w:t> </w:t>
      </w:r>
      <w:r>
        <w:rPr>
          <w:i/>
          <w:sz w:val="24"/>
        </w:rPr>
        <w:t>asesoría</w:t>
      </w:r>
      <w:r>
        <w:rPr>
          <w:i/>
          <w:spacing w:val="-5"/>
          <w:sz w:val="24"/>
        </w:rPr>
        <w:t> </w:t>
      </w:r>
      <w:r>
        <w:rPr>
          <w:i/>
          <w:sz w:val="24"/>
        </w:rPr>
        <w:t>y</w:t>
      </w:r>
      <w:r>
        <w:rPr>
          <w:i/>
          <w:spacing w:val="-6"/>
          <w:sz w:val="24"/>
        </w:rPr>
        <w:t> </w:t>
      </w:r>
      <w:r>
        <w:rPr>
          <w:i/>
          <w:sz w:val="24"/>
        </w:rPr>
        <w:t>de</w:t>
      </w:r>
      <w:r>
        <w:rPr>
          <w:i/>
          <w:spacing w:val="-2"/>
          <w:sz w:val="24"/>
        </w:rPr>
        <w:t> </w:t>
      </w:r>
      <w:r>
        <w:rPr>
          <w:i/>
          <w:sz w:val="24"/>
        </w:rPr>
        <w:t>advertencia,</w:t>
      </w:r>
      <w:r>
        <w:rPr>
          <w:i/>
          <w:spacing w:val="-6"/>
          <w:sz w:val="24"/>
        </w:rPr>
        <w:t> </w:t>
      </w:r>
      <w:r>
        <w:rPr>
          <w:i/>
          <w:sz w:val="24"/>
        </w:rPr>
        <w:t>en</w:t>
      </w:r>
      <w:r>
        <w:rPr>
          <w:i/>
          <w:spacing w:val="-6"/>
          <w:sz w:val="24"/>
        </w:rPr>
        <w:t> </w:t>
      </w:r>
      <w:r>
        <w:rPr>
          <w:i/>
          <w:sz w:val="24"/>
        </w:rPr>
        <w:t>el ámbito de su competencia, por lo que no formarán parte del padrón ni se tomarán en cuenta para establecer el cuórum, ni para sesionar ni para tomar acuerdos.</w:t>
      </w:r>
    </w:p>
    <w:p>
      <w:pPr>
        <w:pStyle w:val="ListParagraph"/>
        <w:numPr>
          <w:ilvl w:val="1"/>
          <w:numId w:val="1"/>
        </w:numPr>
        <w:tabs>
          <w:tab w:pos="3085" w:val="left" w:leader="none"/>
        </w:tabs>
        <w:spacing w:line="268" w:lineRule="auto" w:before="240" w:after="0"/>
        <w:ind w:left="2826" w:right="3089" w:firstLine="0"/>
        <w:jc w:val="left"/>
        <w:rPr>
          <w:i/>
          <w:sz w:val="24"/>
        </w:rPr>
      </w:pPr>
      <w:r>
        <w:rPr>
          <w:i/>
          <w:spacing w:val="-2"/>
          <w:sz w:val="24"/>
        </w:rPr>
        <w:t>Las</w:t>
      </w:r>
      <w:r>
        <w:rPr>
          <w:i/>
          <w:spacing w:val="-9"/>
          <w:sz w:val="24"/>
        </w:rPr>
        <w:t> </w:t>
      </w:r>
      <w:r>
        <w:rPr>
          <w:i/>
          <w:spacing w:val="-2"/>
          <w:sz w:val="24"/>
        </w:rPr>
        <w:t>personas</w:t>
      </w:r>
      <w:r>
        <w:rPr>
          <w:i/>
          <w:spacing w:val="-9"/>
          <w:sz w:val="24"/>
        </w:rPr>
        <w:t> </w:t>
      </w:r>
      <w:r>
        <w:rPr>
          <w:i/>
          <w:spacing w:val="-2"/>
          <w:sz w:val="24"/>
        </w:rPr>
        <w:t>Vicerrectoras,</w:t>
      </w:r>
      <w:r>
        <w:rPr>
          <w:i/>
          <w:spacing w:val="-11"/>
          <w:sz w:val="24"/>
        </w:rPr>
        <w:t> </w:t>
      </w:r>
      <w:r>
        <w:rPr>
          <w:i/>
          <w:spacing w:val="-2"/>
          <w:sz w:val="24"/>
        </w:rPr>
        <w:t>Directoras</w:t>
      </w:r>
      <w:r>
        <w:rPr>
          <w:i/>
          <w:spacing w:val="-9"/>
          <w:sz w:val="24"/>
        </w:rPr>
        <w:t> </w:t>
      </w:r>
      <w:r>
        <w:rPr>
          <w:i/>
          <w:spacing w:val="-2"/>
          <w:sz w:val="24"/>
        </w:rPr>
        <w:t>de</w:t>
      </w:r>
      <w:r>
        <w:rPr>
          <w:i/>
          <w:spacing w:val="-8"/>
          <w:sz w:val="24"/>
        </w:rPr>
        <w:t> </w:t>
      </w:r>
      <w:r>
        <w:rPr>
          <w:i/>
          <w:spacing w:val="-2"/>
          <w:sz w:val="24"/>
        </w:rPr>
        <w:t>los</w:t>
      </w:r>
      <w:r>
        <w:rPr>
          <w:i/>
          <w:spacing w:val="-14"/>
          <w:sz w:val="24"/>
        </w:rPr>
        <w:t> </w:t>
      </w:r>
      <w:r>
        <w:rPr>
          <w:i/>
          <w:spacing w:val="-2"/>
          <w:sz w:val="24"/>
        </w:rPr>
        <w:t>Campus </w:t>
      </w:r>
      <w:r>
        <w:rPr>
          <w:i/>
          <w:sz w:val="24"/>
        </w:rPr>
        <w:t>Tecnológicos Locales y</w:t>
      </w:r>
      <w:r>
        <w:rPr>
          <w:i/>
          <w:spacing w:val="-1"/>
          <w:sz w:val="24"/>
        </w:rPr>
        <w:t> </w:t>
      </w:r>
      <w:r>
        <w:rPr>
          <w:i/>
          <w:sz w:val="24"/>
        </w:rPr>
        <w:t>Centros Académicos.</w:t>
      </w:r>
    </w:p>
    <w:p>
      <w:pPr>
        <w:pStyle w:val="ListParagraph"/>
        <w:numPr>
          <w:ilvl w:val="1"/>
          <w:numId w:val="1"/>
        </w:numPr>
        <w:tabs>
          <w:tab w:pos="3069" w:val="left" w:leader="none"/>
        </w:tabs>
        <w:spacing w:line="240" w:lineRule="auto" w:before="247" w:after="0"/>
        <w:ind w:left="3069" w:right="0" w:hanging="243"/>
        <w:jc w:val="left"/>
        <w:rPr>
          <w:i/>
          <w:sz w:val="24"/>
        </w:rPr>
      </w:pPr>
      <w:r>
        <w:rPr>
          <w:i/>
          <w:sz w:val="24"/>
        </w:rPr>
        <w:t>Las</w:t>
      </w:r>
      <w:r>
        <w:rPr>
          <w:i/>
          <w:spacing w:val="4"/>
          <w:sz w:val="24"/>
        </w:rPr>
        <w:t> </w:t>
      </w:r>
      <w:r>
        <w:rPr>
          <w:i/>
          <w:sz w:val="24"/>
        </w:rPr>
        <w:t>personas</w:t>
      </w:r>
      <w:r>
        <w:rPr>
          <w:i/>
          <w:spacing w:val="4"/>
          <w:sz w:val="24"/>
        </w:rPr>
        <w:t> </w:t>
      </w:r>
      <w:r>
        <w:rPr>
          <w:i/>
          <w:sz w:val="24"/>
        </w:rPr>
        <w:t>titulares</w:t>
      </w:r>
      <w:r>
        <w:rPr>
          <w:i/>
          <w:spacing w:val="4"/>
          <w:sz w:val="24"/>
        </w:rPr>
        <w:t> </w:t>
      </w:r>
      <w:r>
        <w:rPr>
          <w:i/>
          <w:sz w:val="24"/>
        </w:rPr>
        <w:t>del</w:t>
      </w:r>
      <w:r>
        <w:rPr>
          <w:i/>
          <w:spacing w:val="4"/>
          <w:sz w:val="24"/>
        </w:rPr>
        <w:t> </w:t>
      </w:r>
      <w:r>
        <w:rPr>
          <w:i/>
          <w:sz w:val="24"/>
        </w:rPr>
        <w:t>Tribunal</w:t>
      </w:r>
      <w:r>
        <w:rPr>
          <w:i/>
          <w:spacing w:val="4"/>
          <w:sz w:val="24"/>
        </w:rPr>
        <w:t> </w:t>
      </w:r>
      <w:r>
        <w:rPr>
          <w:i/>
          <w:sz w:val="24"/>
        </w:rPr>
        <w:t>Institucional</w:t>
      </w:r>
      <w:r>
        <w:rPr>
          <w:i/>
          <w:spacing w:val="4"/>
          <w:sz w:val="24"/>
        </w:rPr>
        <w:t> </w:t>
      </w:r>
      <w:r>
        <w:rPr>
          <w:i/>
          <w:spacing w:val="-2"/>
          <w:sz w:val="24"/>
        </w:rPr>
        <w:t>Electoral.</w:t>
      </w:r>
    </w:p>
    <w:p>
      <w:pPr>
        <w:pStyle w:val="ListParagraph"/>
        <w:numPr>
          <w:ilvl w:val="1"/>
          <w:numId w:val="1"/>
        </w:numPr>
        <w:tabs>
          <w:tab w:pos="3018" w:val="left" w:leader="none"/>
        </w:tabs>
        <w:spacing w:line="273" w:lineRule="auto" w:before="274" w:after="0"/>
        <w:ind w:left="2826" w:right="2794" w:firstLine="0"/>
        <w:jc w:val="left"/>
        <w:rPr>
          <w:i/>
          <w:sz w:val="24"/>
        </w:rPr>
      </w:pPr>
      <w:r>
        <w:rPr>
          <w:i/>
          <w:sz w:val="24"/>
        </w:rPr>
        <w:t>Las</w:t>
      </w:r>
      <w:r>
        <w:rPr>
          <w:i/>
          <w:spacing w:val="-8"/>
          <w:sz w:val="24"/>
        </w:rPr>
        <w:t> </w:t>
      </w:r>
      <w:r>
        <w:rPr>
          <w:i/>
          <w:sz w:val="24"/>
        </w:rPr>
        <w:t>personas</w:t>
      </w:r>
      <w:r>
        <w:rPr>
          <w:i/>
          <w:spacing w:val="-8"/>
          <w:sz w:val="24"/>
        </w:rPr>
        <w:t> </w:t>
      </w:r>
      <w:r>
        <w:rPr>
          <w:i/>
          <w:sz w:val="24"/>
        </w:rPr>
        <w:t>directoras</w:t>
      </w:r>
      <w:r>
        <w:rPr>
          <w:i/>
          <w:spacing w:val="-8"/>
          <w:sz w:val="24"/>
        </w:rPr>
        <w:t> </w:t>
      </w:r>
      <w:r>
        <w:rPr>
          <w:i/>
          <w:sz w:val="24"/>
        </w:rPr>
        <w:t>de</w:t>
      </w:r>
      <w:r>
        <w:rPr>
          <w:i/>
          <w:spacing w:val="-7"/>
          <w:sz w:val="24"/>
        </w:rPr>
        <w:t> </w:t>
      </w:r>
      <w:r>
        <w:rPr>
          <w:i/>
          <w:sz w:val="24"/>
        </w:rPr>
        <w:t>departamento</w:t>
      </w:r>
      <w:r>
        <w:rPr>
          <w:i/>
          <w:spacing w:val="-11"/>
          <w:sz w:val="24"/>
        </w:rPr>
        <w:t> </w:t>
      </w:r>
      <w:r>
        <w:rPr>
          <w:i/>
          <w:sz w:val="24"/>
        </w:rPr>
        <w:t>y</w:t>
      </w:r>
      <w:r>
        <w:rPr>
          <w:i/>
          <w:spacing w:val="-10"/>
          <w:sz w:val="24"/>
        </w:rPr>
        <w:t> </w:t>
      </w:r>
      <w:r>
        <w:rPr>
          <w:i/>
          <w:sz w:val="24"/>
        </w:rPr>
        <w:t>directoras</w:t>
      </w:r>
      <w:r>
        <w:rPr>
          <w:i/>
          <w:spacing w:val="-8"/>
          <w:sz w:val="24"/>
        </w:rPr>
        <w:t> </w:t>
      </w:r>
      <w:r>
        <w:rPr>
          <w:i/>
          <w:sz w:val="24"/>
        </w:rPr>
        <w:t>de Centros de Investigación consolidados.</w:t>
      </w:r>
    </w:p>
    <w:p>
      <w:pPr>
        <w:pStyle w:val="ListParagraph"/>
        <w:numPr>
          <w:ilvl w:val="1"/>
          <w:numId w:val="1"/>
        </w:numPr>
        <w:tabs>
          <w:tab w:pos="3065" w:val="left" w:leader="none"/>
        </w:tabs>
        <w:spacing w:line="268" w:lineRule="auto" w:before="236" w:after="0"/>
        <w:ind w:left="2826" w:right="2504" w:firstLine="0"/>
        <w:jc w:val="left"/>
        <w:rPr>
          <w:i/>
          <w:sz w:val="24"/>
        </w:rPr>
      </w:pPr>
      <w:r>
        <w:rPr>
          <w:i/>
          <w:sz w:val="24"/>
        </w:rPr>
        <w:t>Una</w:t>
      </w:r>
      <w:r>
        <w:rPr>
          <w:i/>
          <w:spacing w:val="-12"/>
          <w:sz w:val="24"/>
        </w:rPr>
        <w:t> </w:t>
      </w:r>
      <w:r>
        <w:rPr>
          <w:i/>
          <w:sz w:val="24"/>
        </w:rPr>
        <w:t>persona</w:t>
      </w:r>
      <w:r>
        <w:rPr>
          <w:i/>
          <w:spacing w:val="-12"/>
          <w:sz w:val="24"/>
        </w:rPr>
        <w:t> </w:t>
      </w:r>
      <w:r>
        <w:rPr>
          <w:i/>
          <w:sz w:val="24"/>
        </w:rPr>
        <w:t>profesora</w:t>
      </w:r>
      <w:r>
        <w:rPr>
          <w:i/>
          <w:spacing w:val="-11"/>
          <w:sz w:val="24"/>
        </w:rPr>
        <w:t> </w:t>
      </w:r>
      <w:r>
        <w:rPr>
          <w:i/>
          <w:sz w:val="24"/>
        </w:rPr>
        <w:t>por</w:t>
      </w:r>
      <w:r>
        <w:rPr>
          <w:i/>
          <w:spacing w:val="-9"/>
          <w:sz w:val="24"/>
        </w:rPr>
        <w:t> </w:t>
      </w:r>
      <w:r>
        <w:rPr>
          <w:i/>
          <w:sz w:val="24"/>
        </w:rPr>
        <w:t>cada</w:t>
      </w:r>
      <w:r>
        <w:rPr>
          <w:i/>
          <w:spacing w:val="-11"/>
          <w:sz w:val="24"/>
        </w:rPr>
        <w:t> </w:t>
      </w:r>
      <w:r>
        <w:rPr>
          <w:i/>
          <w:sz w:val="24"/>
        </w:rPr>
        <w:t>equivalente</w:t>
      </w:r>
      <w:r>
        <w:rPr>
          <w:i/>
          <w:spacing w:val="-4"/>
          <w:sz w:val="24"/>
        </w:rPr>
        <w:t> </w:t>
      </w:r>
      <w:r>
        <w:rPr>
          <w:i/>
          <w:sz w:val="24"/>
        </w:rPr>
        <w:t>a</w:t>
      </w:r>
      <w:r>
        <w:rPr>
          <w:i/>
          <w:spacing w:val="-11"/>
          <w:sz w:val="24"/>
        </w:rPr>
        <w:t> </w:t>
      </w:r>
      <w:r>
        <w:rPr>
          <w:i/>
          <w:sz w:val="24"/>
        </w:rPr>
        <w:t>seis</w:t>
      </w:r>
      <w:r>
        <w:rPr>
          <w:i/>
          <w:spacing w:val="-10"/>
          <w:sz w:val="24"/>
        </w:rPr>
        <w:t> </w:t>
      </w:r>
      <w:r>
        <w:rPr>
          <w:i/>
          <w:sz w:val="24"/>
        </w:rPr>
        <w:t>tiempos completos de profesor.</w:t>
      </w:r>
    </w:p>
    <w:p>
      <w:pPr>
        <w:pStyle w:val="ListParagraph"/>
        <w:spacing w:after="0" w:line="268"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1"/>
          <w:numId w:val="1"/>
        </w:numPr>
        <w:tabs>
          <w:tab w:pos="3080" w:val="left" w:leader="none"/>
        </w:tabs>
        <w:spacing w:line="268" w:lineRule="auto" w:before="0" w:after="0"/>
        <w:ind w:left="2826" w:right="2543" w:firstLine="0"/>
        <w:jc w:val="left"/>
        <w:rPr>
          <w:i/>
          <w:sz w:val="24"/>
        </w:rPr>
      </w:pPr>
      <w:r>
        <w:rPr>
          <w:i/>
          <w:sz w:val="24"/>
        </w:rPr>
        <w:t>Una</w:t>
      </w:r>
      <w:r>
        <w:rPr>
          <w:i/>
          <w:spacing w:val="-2"/>
          <w:sz w:val="24"/>
        </w:rPr>
        <w:t> </w:t>
      </w:r>
      <w:r>
        <w:rPr>
          <w:i/>
          <w:sz w:val="24"/>
        </w:rPr>
        <w:t>representación</w:t>
      </w:r>
      <w:r>
        <w:rPr>
          <w:i/>
          <w:spacing w:val="-2"/>
          <w:sz w:val="24"/>
        </w:rPr>
        <w:t> </w:t>
      </w:r>
      <w:r>
        <w:rPr>
          <w:i/>
          <w:sz w:val="24"/>
        </w:rPr>
        <w:t>estudiantil correspondiente al 25%</w:t>
      </w:r>
      <w:r>
        <w:rPr>
          <w:i/>
          <w:spacing w:val="-2"/>
          <w:sz w:val="24"/>
        </w:rPr>
        <w:t> </w:t>
      </w:r>
      <w:r>
        <w:rPr>
          <w:i/>
          <w:sz w:val="24"/>
        </w:rPr>
        <w:t>del total de miembros de la Asamblea Institucional </w:t>
      </w:r>
      <w:r>
        <w:rPr>
          <w:i/>
          <w:spacing w:val="-2"/>
          <w:sz w:val="24"/>
        </w:rPr>
        <w:t>Representativa.</w:t>
      </w:r>
    </w:p>
    <w:p>
      <w:pPr>
        <w:pStyle w:val="ListParagraph"/>
        <w:numPr>
          <w:ilvl w:val="1"/>
          <w:numId w:val="1"/>
        </w:numPr>
        <w:tabs>
          <w:tab w:pos="3009" w:val="left" w:leader="none"/>
        </w:tabs>
        <w:spacing w:line="271" w:lineRule="auto" w:before="248" w:after="0"/>
        <w:ind w:left="2826" w:right="2309" w:firstLine="0"/>
        <w:jc w:val="left"/>
        <w:rPr>
          <w:i/>
          <w:sz w:val="24"/>
        </w:rPr>
      </w:pPr>
      <w:r>
        <w:rPr>
          <w:i/>
          <w:sz w:val="24"/>
        </w:rPr>
        <w:t>Una representación de personas funcionarias</w:t>
      </w:r>
      <w:r>
        <w:rPr>
          <w:i/>
          <w:spacing w:val="-3"/>
          <w:sz w:val="24"/>
        </w:rPr>
        <w:t> </w:t>
      </w:r>
      <w:r>
        <w:rPr>
          <w:i/>
          <w:sz w:val="24"/>
        </w:rPr>
        <w:t>administrativas correspondiente al 15% del total de miembros de la Asamblea Institucional Representativa.</w:t>
      </w:r>
    </w:p>
    <w:p>
      <w:pPr>
        <w:pStyle w:val="ListParagraph"/>
        <w:numPr>
          <w:ilvl w:val="1"/>
          <w:numId w:val="1"/>
        </w:numPr>
        <w:tabs>
          <w:tab w:pos="3005" w:val="left" w:leader="none"/>
        </w:tabs>
        <w:spacing w:line="271" w:lineRule="auto" w:before="240" w:after="0"/>
        <w:ind w:left="2826" w:right="2564" w:firstLine="0"/>
        <w:jc w:val="left"/>
        <w:rPr>
          <w:i/>
          <w:sz w:val="24"/>
        </w:rPr>
      </w:pPr>
      <w:r>
        <w:rPr>
          <w:i/>
          <w:sz w:val="24"/>
        </w:rPr>
        <w:t>Cinco</w:t>
      </w:r>
      <w:r>
        <w:rPr>
          <w:i/>
          <w:spacing w:val="-17"/>
          <w:sz w:val="24"/>
        </w:rPr>
        <w:t> </w:t>
      </w:r>
      <w:r>
        <w:rPr>
          <w:i/>
          <w:sz w:val="24"/>
        </w:rPr>
        <w:t>representantes</w:t>
      </w:r>
      <w:r>
        <w:rPr>
          <w:i/>
          <w:spacing w:val="-17"/>
          <w:sz w:val="24"/>
        </w:rPr>
        <w:t> </w:t>
      </w:r>
      <w:r>
        <w:rPr>
          <w:i/>
          <w:sz w:val="24"/>
        </w:rPr>
        <w:t>de</w:t>
      </w:r>
      <w:r>
        <w:rPr>
          <w:i/>
          <w:spacing w:val="-16"/>
          <w:sz w:val="24"/>
        </w:rPr>
        <w:t> </w:t>
      </w:r>
      <w:r>
        <w:rPr>
          <w:i/>
          <w:sz w:val="24"/>
        </w:rPr>
        <w:t>personas</w:t>
      </w:r>
      <w:r>
        <w:rPr>
          <w:i/>
          <w:spacing w:val="-17"/>
          <w:sz w:val="24"/>
        </w:rPr>
        <w:t> </w:t>
      </w:r>
      <w:r>
        <w:rPr>
          <w:i/>
          <w:sz w:val="24"/>
        </w:rPr>
        <w:t>profesionales</w:t>
      </w:r>
      <w:r>
        <w:rPr>
          <w:i/>
          <w:spacing w:val="-17"/>
          <w:sz w:val="24"/>
        </w:rPr>
        <w:t> </w:t>
      </w:r>
      <w:r>
        <w:rPr>
          <w:i/>
          <w:sz w:val="24"/>
        </w:rPr>
        <w:t>graduadas del Instituto, quienes no serán consideradas como parte del total de la Asamblea para el cálculo de la representación estudiantil y del sector administrativo.</w:t>
      </w:r>
    </w:p>
    <w:p>
      <w:pPr>
        <w:pStyle w:val="BodyText"/>
        <w:rPr>
          <w:i/>
        </w:rPr>
      </w:pPr>
    </w:p>
    <w:p>
      <w:pPr>
        <w:pStyle w:val="BodyText"/>
        <w:spacing w:before="241"/>
        <w:rPr>
          <w:i/>
        </w:rPr>
      </w:pPr>
    </w:p>
    <w:p>
      <w:pPr>
        <w:pStyle w:val="Heading4"/>
        <w:ind w:left="2826"/>
      </w:pPr>
      <w:r>
        <w:rPr>
          <w:w w:val="90"/>
        </w:rPr>
        <w:t>Artículo</w:t>
      </w:r>
      <w:r>
        <w:rPr>
          <w:spacing w:val="28"/>
        </w:rPr>
        <w:t> </w:t>
      </w:r>
      <w:r>
        <w:rPr>
          <w:spacing w:val="-5"/>
          <w:w w:val="95"/>
        </w:rPr>
        <w:t>10</w:t>
      </w:r>
    </w:p>
    <w:p>
      <w:pPr>
        <w:spacing w:line="273" w:lineRule="auto" w:before="274"/>
        <w:ind w:left="2826" w:right="2263" w:firstLine="0"/>
        <w:jc w:val="left"/>
        <w:rPr>
          <w:i/>
          <w:sz w:val="24"/>
        </w:rPr>
      </w:pPr>
      <w:r>
        <w:rPr>
          <w:i/>
          <w:sz w:val="24"/>
        </w:rPr>
        <w:t>Las personas integrantes de la Asamblea Institucional Representativa deberán ser integrantes de la Asamblea Institucional Plebiscitaria, excepto</w:t>
      </w:r>
      <w:r>
        <w:rPr>
          <w:i/>
          <w:spacing w:val="-1"/>
          <w:sz w:val="24"/>
        </w:rPr>
        <w:t> </w:t>
      </w:r>
      <w:r>
        <w:rPr>
          <w:i/>
          <w:sz w:val="24"/>
        </w:rPr>
        <w:t>las personas</w:t>
      </w:r>
      <w:r>
        <w:rPr>
          <w:i/>
          <w:spacing w:val="-3"/>
          <w:sz w:val="24"/>
        </w:rPr>
        <w:t> </w:t>
      </w:r>
      <w:r>
        <w:rPr>
          <w:i/>
          <w:sz w:val="24"/>
        </w:rPr>
        <w:t>estudiantes y las graduadas, y su elección se hará de la siguiente manera:</w:t>
      </w:r>
    </w:p>
    <w:p>
      <w:pPr>
        <w:pStyle w:val="BodyText"/>
        <w:rPr>
          <w:i/>
        </w:rPr>
      </w:pPr>
    </w:p>
    <w:p>
      <w:pPr>
        <w:pStyle w:val="BodyText"/>
        <w:spacing w:before="231"/>
        <w:rPr>
          <w:i/>
        </w:rPr>
      </w:pPr>
    </w:p>
    <w:p>
      <w:pPr>
        <w:pStyle w:val="ListParagraph"/>
        <w:numPr>
          <w:ilvl w:val="0"/>
          <w:numId w:val="2"/>
        </w:numPr>
        <w:tabs>
          <w:tab w:pos="3085" w:val="left" w:leader="none"/>
        </w:tabs>
        <w:spacing w:line="271" w:lineRule="auto" w:before="0" w:after="0"/>
        <w:ind w:left="2826" w:right="2348" w:firstLine="0"/>
        <w:jc w:val="left"/>
        <w:rPr>
          <w:i/>
          <w:sz w:val="24"/>
        </w:rPr>
      </w:pPr>
      <w:r>
        <w:rPr>
          <w:i/>
          <w:sz w:val="24"/>
        </w:rPr>
        <w:t>Las personas representantes de los profesores y las profesoras serán electas por las personas profesoras de cada departamento que pertenezcan a la Asamblea Institucional Plebiscitaria.</w:t>
      </w:r>
      <w:r>
        <w:rPr>
          <w:i/>
          <w:spacing w:val="-8"/>
          <w:sz w:val="24"/>
        </w:rPr>
        <w:t> </w:t>
      </w:r>
      <w:r>
        <w:rPr>
          <w:i/>
          <w:sz w:val="24"/>
        </w:rPr>
        <w:t>El</w:t>
      </w:r>
      <w:r>
        <w:rPr>
          <w:i/>
          <w:spacing w:val="-5"/>
          <w:sz w:val="24"/>
        </w:rPr>
        <w:t> </w:t>
      </w:r>
      <w:r>
        <w:rPr>
          <w:i/>
          <w:sz w:val="24"/>
        </w:rPr>
        <w:t>residuo</w:t>
      </w:r>
      <w:r>
        <w:rPr>
          <w:i/>
          <w:spacing w:val="-9"/>
          <w:sz w:val="24"/>
        </w:rPr>
        <w:t> </w:t>
      </w:r>
      <w:r>
        <w:rPr>
          <w:i/>
          <w:sz w:val="24"/>
        </w:rPr>
        <w:t>superior</w:t>
      </w:r>
      <w:r>
        <w:rPr>
          <w:i/>
          <w:spacing w:val="-4"/>
          <w:sz w:val="24"/>
        </w:rPr>
        <w:t> </w:t>
      </w:r>
      <w:r>
        <w:rPr>
          <w:i/>
          <w:sz w:val="24"/>
        </w:rPr>
        <w:t>a</w:t>
      </w:r>
      <w:r>
        <w:rPr>
          <w:i/>
          <w:spacing w:val="-6"/>
          <w:sz w:val="24"/>
        </w:rPr>
        <w:t> </w:t>
      </w:r>
      <w:r>
        <w:rPr>
          <w:i/>
          <w:sz w:val="24"/>
        </w:rPr>
        <w:t>tres</w:t>
      </w:r>
      <w:r>
        <w:rPr>
          <w:i/>
          <w:spacing w:val="-5"/>
          <w:sz w:val="24"/>
        </w:rPr>
        <w:t> </w:t>
      </w:r>
      <w:r>
        <w:rPr>
          <w:i/>
          <w:sz w:val="24"/>
        </w:rPr>
        <w:t>tiempos</w:t>
      </w:r>
      <w:r>
        <w:rPr>
          <w:i/>
          <w:spacing w:val="-5"/>
          <w:sz w:val="24"/>
        </w:rPr>
        <w:t> </w:t>
      </w:r>
      <w:r>
        <w:rPr>
          <w:i/>
          <w:sz w:val="24"/>
        </w:rPr>
        <w:t>completos</w:t>
      </w:r>
      <w:r>
        <w:rPr>
          <w:i/>
          <w:spacing w:val="-5"/>
          <w:sz w:val="24"/>
        </w:rPr>
        <w:t> </w:t>
      </w:r>
      <w:r>
        <w:rPr>
          <w:i/>
          <w:sz w:val="24"/>
        </w:rPr>
        <w:t>dará derecho a una persona representante más y cada departamento académico tendrá derecho por lo menos a una persona representante.</w:t>
      </w:r>
    </w:p>
    <w:p>
      <w:pPr>
        <w:pStyle w:val="BodyText"/>
        <w:rPr>
          <w:i/>
        </w:rPr>
      </w:pPr>
    </w:p>
    <w:p>
      <w:pPr>
        <w:pStyle w:val="BodyText"/>
        <w:spacing w:before="245"/>
        <w:rPr>
          <w:i/>
        </w:rPr>
      </w:pPr>
    </w:p>
    <w:p>
      <w:pPr>
        <w:spacing w:before="1"/>
        <w:ind w:left="2826" w:right="0" w:firstLine="0"/>
        <w:jc w:val="left"/>
        <w:rPr>
          <w:i/>
          <w:sz w:val="24"/>
        </w:rPr>
      </w:pPr>
      <w:r>
        <w:rPr>
          <w:i/>
          <w:sz w:val="24"/>
        </w:rPr>
        <w:t>Durarán</w:t>
      </w:r>
      <w:r>
        <w:rPr>
          <w:i/>
          <w:spacing w:val="-16"/>
          <w:sz w:val="24"/>
        </w:rPr>
        <w:t> </w:t>
      </w:r>
      <w:r>
        <w:rPr>
          <w:i/>
          <w:sz w:val="24"/>
        </w:rPr>
        <w:t>en</w:t>
      </w:r>
      <w:r>
        <w:rPr>
          <w:i/>
          <w:spacing w:val="-16"/>
          <w:sz w:val="24"/>
        </w:rPr>
        <w:t> </w:t>
      </w:r>
      <w:r>
        <w:rPr>
          <w:i/>
          <w:sz w:val="24"/>
        </w:rPr>
        <w:t>sus</w:t>
      </w:r>
      <w:r>
        <w:rPr>
          <w:i/>
          <w:spacing w:val="-13"/>
          <w:sz w:val="24"/>
        </w:rPr>
        <w:t> </w:t>
      </w:r>
      <w:r>
        <w:rPr>
          <w:i/>
          <w:sz w:val="24"/>
        </w:rPr>
        <w:t>funciones</w:t>
      </w:r>
      <w:r>
        <w:rPr>
          <w:i/>
          <w:spacing w:val="-13"/>
          <w:sz w:val="24"/>
        </w:rPr>
        <w:t> </w:t>
      </w:r>
      <w:r>
        <w:rPr>
          <w:i/>
          <w:sz w:val="24"/>
        </w:rPr>
        <w:t>dos</w:t>
      </w:r>
      <w:r>
        <w:rPr>
          <w:i/>
          <w:spacing w:val="-14"/>
          <w:sz w:val="24"/>
        </w:rPr>
        <w:t> </w:t>
      </w:r>
      <w:r>
        <w:rPr>
          <w:i/>
          <w:sz w:val="24"/>
        </w:rPr>
        <w:t>años</w:t>
      </w:r>
      <w:r>
        <w:rPr>
          <w:i/>
          <w:spacing w:val="-14"/>
          <w:sz w:val="24"/>
        </w:rPr>
        <w:t> </w:t>
      </w:r>
      <w:r>
        <w:rPr>
          <w:i/>
          <w:sz w:val="24"/>
        </w:rPr>
        <w:t>y</w:t>
      </w:r>
      <w:r>
        <w:rPr>
          <w:i/>
          <w:spacing w:val="-16"/>
          <w:sz w:val="24"/>
        </w:rPr>
        <w:t> </w:t>
      </w:r>
      <w:r>
        <w:rPr>
          <w:i/>
          <w:sz w:val="24"/>
        </w:rPr>
        <w:t>podrán</w:t>
      </w:r>
      <w:r>
        <w:rPr>
          <w:i/>
          <w:spacing w:val="-15"/>
          <w:sz w:val="24"/>
        </w:rPr>
        <w:t> </w:t>
      </w:r>
      <w:r>
        <w:rPr>
          <w:i/>
          <w:sz w:val="24"/>
        </w:rPr>
        <w:t>ser</w:t>
      </w:r>
      <w:r>
        <w:rPr>
          <w:i/>
          <w:spacing w:val="-13"/>
          <w:sz w:val="24"/>
        </w:rPr>
        <w:t> </w:t>
      </w:r>
      <w:r>
        <w:rPr>
          <w:i/>
          <w:spacing w:val="-2"/>
          <w:sz w:val="24"/>
        </w:rPr>
        <w:t>reelecta</w:t>
      </w:r>
    </w:p>
    <w:p>
      <w:pPr>
        <w:pStyle w:val="BodyText"/>
        <w:rPr>
          <w:i/>
        </w:rPr>
      </w:pPr>
    </w:p>
    <w:p>
      <w:pPr>
        <w:pStyle w:val="BodyText"/>
        <w:spacing w:before="272"/>
        <w:rPr>
          <w:i/>
        </w:rPr>
      </w:pPr>
    </w:p>
    <w:p>
      <w:pPr>
        <w:spacing w:line="271" w:lineRule="auto" w:before="0"/>
        <w:ind w:left="2826" w:right="2304" w:firstLine="0"/>
        <w:jc w:val="left"/>
        <w:rPr>
          <w:i/>
          <w:sz w:val="24"/>
        </w:rPr>
      </w:pPr>
      <w:r>
        <w:rPr>
          <w:i/>
          <w:sz w:val="24"/>
        </w:rPr>
        <w:t>En la elección no votará la persona directora ni demás integrantes de oficio de la Asamblea Institucional Representativa que laboren para el Departamento, ni su jornada</w:t>
      </w:r>
      <w:r>
        <w:rPr>
          <w:i/>
          <w:spacing w:val="-7"/>
          <w:sz w:val="24"/>
        </w:rPr>
        <w:t> </w:t>
      </w:r>
      <w:r>
        <w:rPr>
          <w:i/>
          <w:sz w:val="24"/>
        </w:rPr>
        <w:t>se</w:t>
      </w:r>
      <w:r>
        <w:rPr>
          <w:i/>
          <w:spacing w:val="-5"/>
          <w:sz w:val="24"/>
        </w:rPr>
        <w:t> </w:t>
      </w:r>
      <w:r>
        <w:rPr>
          <w:i/>
          <w:sz w:val="24"/>
        </w:rPr>
        <w:t>considerará</w:t>
      </w:r>
      <w:r>
        <w:rPr>
          <w:i/>
          <w:spacing w:val="-7"/>
          <w:sz w:val="24"/>
        </w:rPr>
        <w:t> </w:t>
      </w:r>
      <w:r>
        <w:rPr>
          <w:i/>
          <w:sz w:val="24"/>
        </w:rPr>
        <w:t>para</w:t>
      </w:r>
      <w:r>
        <w:rPr>
          <w:i/>
          <w:spacing w:val="-7"/>
          <w:sz w:val="24"/>
        </w:rPr>
        <w:t> </w:t>
      </w:r>
      <w:r>
        <w:rPr>
          <w:i/>
          <w:sz w:val="24"/>
        </w:rPr>
        <w:t>el</w:t>
      </w:r>
      <w:r>
        <w:rPr>
          <w:i/>
          <w:spacing w:val="-6"/>
          <w:sz w:val="24"/>
        </w:rPr>
        <w:t> </w:t>
      </w:r>
      <w:r>
        <w:rPr>
          <w:i/>
          <w:sz w:val="24"/>
        </w:rPr>
        <w:t>cálculo</w:t>
      </w:r>
      <w:r>
        <w:rPr>
          <w:i/>
          <w:spacing w:val="-9"/>
          <w:sz w:val="24"/>
        </w:rPr>
        <w:t> </w:t>
      </w:r>
      <w:r>
        <w:rPr>
          <w:i/>
          <w:sz w:val="24"/>
        </w:rPr>
        <w:t>de</w:t>
      </w:r>
      <w:r>
        <w:rPr>
          <w:i/>
          <w:spacing w:val="-5"/>
          <w:sz w:val="24"/>
        </w:rPr>
        <w:t> </w:t>
      </w:r>
      <w:r>
        <w:rPr>
          <w:i/>
          <w:sz w:val="24"/>
        </w:rPr>
        <w:t>los</w:t>
      </w:r>
      <w:r>
        <w:rPr>
          <w:i/>
          <w:spacing w:val="-6"/>
          <w:sz w:val="24"/>
        </w:rPr>
        <w:t> </w:t>
      </w:r>
      <w:r>
        <w:rPr>
          <w:i/>
          <w:sz w:val="24"/>
        </w:rPr>
        <w:t>equivalentes</w:t>
      </w:r>
      <w:r>
        <w:rPr>
          <w:i/>
          <w:spacing w:val="-6"/>
          <w:sz w:val="24"/>
        </w:rPr>
        <w:t> </w:t>
      </w:r>
      <w:r>
        <w:rPr>
          <w:i/>
          <w:sz w:val="24"/>
        </w:rPr>
        <w:t>de tiempo</w:t>
      </w:r>
      <w:r>
        <w:rPr>
          <w:i/>
          <w:spacing w:val="-2"/>
          <w:sz w:val="24"/>
        </w:rPr>
        <w:t> </w:t>
      </w:r>
      <w:r>
        <w:rPr>
          <w:i/>
          <w:sz w:val="24"/>
        </w:rPr>
        <w:t>completo.</w:t>
      </w:r>
    </w:p>
    <w:p>
      <w:pPr>
        <w:spacing w:after="0" w:line="271"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169" name="Image 169"/>
            <wp:cNvGraphicFramePr>
              <a:graphicFrameLocks/>
            </wp:cNvGraphicFramePr>
            <a:graphic>
              <a:graphicData uri="http://schemas.openxmlformats.org/drawingml/2006/picture">
                <pic:pic>
                  <pic:nvPicPr>
                    <pic:cNvPr id="169" name="Image 169"/>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rPr>
          <w:i/>
        </w:rPr>
      </w:pPr>
    </w:p>
    <w:p>
      <w:pPr>
        <w:pStyle w:val="BodyText"/>
        <w:rPr>
          <w:i/>
        </w:rPr>
      </w:pPr>
    </w:p>
    <w:p>
      <w:pPr>
        <w:pStyle w:val="BodyText"/>
        <w:spacing w:before="42"/>
        <w:rPr>
          <w:i/>
        </w:rPr>
      </w:pPr>
    </w:p>
    <w:p>
      <w:pPr>
        <w:pStyle w:val="ListParagraph"/>
        <w:numPr>
          <w:ilvl w:val="0"/>
          <w:numId w:val="2"/>
        </w:numPr>
        <w:tabs>
          <w:tab w:pos="3079" w:val="left" w:leader="none"/>
        </w:tabs>
        <w:spacing w:line="271" w:lineRule="auto" w:before="0" w:after="0"/>
        <w:ind w:left="2826" w:right="2371" w:firstLine="0"/>
        <w:jc w:val="left"/>
        <w:rPr>
          <w:i/>
          <w:sz w:val="24"/>
        </w:rPr>
      </w:pPr>
      <w:r>
        <w:rPr>
          <w:i/>
          <w:sz w:val="24"/>
        </w:rPr>
        <w:t>La</w:t>
      </w:r>
      <w:r>
        <w:rPr>
          <w:i/>
          <w:spacing w:val="-8"/>
          <w:sz w:val="24"/>
        </w:rPr>
        <w:t> </w:t>
      </w:r>
      <w:r>
        <w:rPr>
          <w:i/>
          <w:sz w:val="24"/>
        </w:rPr>
        <w:t>representación</w:t>
      </w:r>
      <w:r>
        <w:rPr>
          <w:i/>
          <w:spacing w:val="-9"/>
          <w:sz w:val="24"/>
        </w:rPr>
        <w:t> </w:t>
      </w:r>
      <w:r>
        <w:rPr>
          <w:i/>
          <w:sz w:val="24"/>
        </w:rPr>
        <w:t>estudiantil</w:t>
      </w:r>
      <w:r>
        <w:rPr>
          <w:i/>
          <w:spacing w:val="-7"/>
          <w:sz w:val="24"/>
        </w:rPr>
        <w:t> </w:t>
      </w:r>
      <w:r>
        <w:rPr>
          <w:i/>
          <w:sz w:val="24"/>
        </w:rPr>
        <w:t>será</w:t>
      </w:r>
      <w:r>
        <w:rPr>
          <w:i/>
          <w:spacing w:val="-14"/>
          <w:sz w:val="24"/>
        </w:rPr>
        <w:t> </w:t>
      </w:r>
      <w:r>
        <w:rPr>
          <w:i/>
          <w:sz w:val="24"/>
        </w:rPr>
        <w:t>electa</w:t>
      </w:r>
      <w:r>
        <w:rPr>
          <w:i/>
          <w:spacing w:val="-8"/>
          <w:sz w:val="24"/>
        </w:rPr>
        <w:t> </w:t>
      </w:r>
      <w:r>
        <w:rPr>
          <w:i/>
          <w:sz w:val="24"/>
        </w:rPr>
        <w:t>por</w:t>
      </w:r>
      <w:r>
        <w:rPr>
          <w:i/>
          <w:spacing w:val="-6"/>
          <w:sz w:val="24"/>
        </w:rPr>
        <w:t> </w:t>
      </w:r>
      <w:r>
        <w:rPr>
          <w:i/>
          <w:sz w:val="24"/>
        </w:rPr>
        <w:t>el</w:t>
      </w:r>
      <w:r>
        <w:rPr>
          <w:i/>
          <w:spacing w:val="-7"/>
          <w:sz w:val="24"/>
        </w:rPr>
        <w:t> </w:t>
      </w:r>
      <w:r>
        <w:rPr>
          <w:i/>
          <w:sz w:val="24"/>
        </w:rPr>
        <w:t>mecanismo</w:t>
      </w:r>
      <w:r>
        <w:rPr>
          <w:i/>
          <w:spacing w:val="-10"/>
          <w:sz w:val="24"/>
        </w:rPr>
        <w:t> </w:t>
      </w:r>
      <w:r>
        <w:rPr>
          <w:i/>
          <w:sz w:val="24"/>
        </w:rPr>
        <w:t>y para el período que defina el Estatuto de la Federación de Estudiantes del Instituto Tecnológico de Costa Rica. Cada persona que integre esta representación deberá estar matriculada en algún programa formal de nivel universitario ofrecido por el Instituto Tecnológico de Costa Rica y haber cursado</w:t>
      </w:r>
      <w:r>
        <w:rPr>
          <w:i/>
          <w:spacing w:val="-5"/>
          <w:sz w:val="24"/>
        </w:rPr>
        <w:t> </w:t>
      </w:r>
      <w:r>
        <w:rPr>
          <w:i/>
          <w:sz w:val="24"/>
        </w:rPr>
        <w:t>al</w:t>
      </w:r>
      <w:r>
        <w:rPr>
          <w:i/>
          <w:spacing w:val="-1"/>
          <w:sz w:val="24"/>
        </w:rPr>
        <w:t> </w:t>
      </w:r>
      <w:r>
        <w:rPr>
          <w:i/>
          <w:sz w:val="24"/>
        </w:rPr>
        <w:t>menos</w:t>
      </w:r>
      <w:r>
        <w:rPr>
          <w:i/>
          <w:spacing w:val="-1"/>
          <w:sz w:val="24"/>
        </w:rPr>
        <w:t> </w:t>
      </w:r>
      <w:r>
        <w:rPr>
          <w:i/>
          <w:sz w:val="24"/>
        </w:rPr>
        <w:t>un</w:t>
      </w:r>
      <w:r>
        <w:rPr>
          <w:i/>
          <w:spacing w:val="-4"/>
          <w:sz w:val="24"/>
        </w:rPr>
        <w:t> </w:t>
      </w:r>
      <w:r>
        <w:rPr>
          <w:i/>
          <w:sz w:val="24"/>
        </w:rPr>
        <w:t>semestre</w:t>
      </w:r>
      <w:r>
        <w:rPr>
          <w:i/>
          <w:spacing w:val="-6"/>
          <w:sz w:val="24"/>
        </w:rPr>
        <w:t> </w:t>
      </w:r>
      <w:r>
        <w:rPr>
          <w:i/>
          <w:sz w:val="24"/>
        </w:rPr>
        <w:t>en</w:t>
      </w:r>
      <w:r>
        <w:rPr>
          <w:i/>
          <w:spacing w:val="-4"/>
          <w:sz w:val="24"/>
        </w:rPr>
        <w:t> </w:t>
      </w:r>
      <w:r>
        <w:rPr>
          <w:i/>
          <w:sz w:val="24"/>
        </w:rPr>
        <w:t>la</w:t>
      </w:r>
      <w:r>
        <w:rPr>
          <w:i/>
          <w:spacing w:val="-2"/>
          <w:sz w:val="24"/>
        </w:rPr>
        <w:t> </w:t>
      </w:r>
      <w:r>
        <w:rPr>
          <w:i/>
          <w:sz w:val="24"/>
        </w:rPr>
        <w:t>Institución</w:t>
      </w:r>
      <w:r>
        <w:rPr>
          <w:i/>
          <w:spacing w:val="-4"/>
          <w:sz w:val="24"/>
        </w:rPr>
        <w:t> </w:t>
      </w:r>
      <w:r>
        <w:rPr>
          <w:i/>
          <w:sz w:val="24"/>
        </w:rPr>
        <w:t>al</w:t>
      </w:r>
      <w:r>
        <w:rPr>
          <w:i/>
          <w:spacing w:val="-1"/>
          <w:sz w:val="24"/>
        </w:rPr>
        <w:t> </w:t>
      </w:r>
      <w:r>
        <w:rPr>
          <w:i/>
          <w:sz w:val="24"/>
        </w:rPr>
        <w:t>momento</w:t>
      </w:r>
      <w:r>
        <w:rPr>
          <w:i/>
          <w:spacing w:val="-5"/>
          <w:sz w:val="24"/>
        </w:rPr>
        <w:t> </w:t>
      </w:r>
      <w:r>
        <w:rPr>
          <w:i/>
          <w:sz w:val="24"/>
        </w:rPr>
        <w:t>de la publicación del padrón definitivo de la AIR.</w:t>
      </w:r>
    </w:p>
    <w:p>
      <w:pPr>
        <w:pStyle w:val="BodyText"/>
        <w:rPr>
          <w:i/>
        </w:rPr>
      </w:pPr>
    </w:p>
    <w:p>
      <w:pPr>
        <w:pStyle w:val="BodyText"/>
        <w:spacing w:before="245"/>
        <w:rPr>
          <w:i/>
        </w:rPr>
      </w:pPr>
    </w:p>
    <w:p>
      <w:pPr>
        <w:pStyle w:val="ListParagraph"/>
        <w:numPr>
          <w:ilvl w:val="0"/>
          <w:numId w:val="2"/>
        </w:numPr>
        <w:tabs>
          <w:tab w:pos="3059" w:val="left" w:leader="none"/>
        </w:tabs>
        <w:spacing w:line="271" w:lineRule="auto" w:before="0" w:after="0"/>
        <w:ind w:left="2826" w:right="2271" w:firstLine="0"/>
        <w:jc w:val="left"/>
        <w:rPr>
          <w:i/>
          <w:sz w:val="24"/>
        </w:rPr>
      </w:pPr>
      <w:r>
        <w:rPr>
          <w:i/>
          <w:sz w:val="24"/>
        </w:rPr>
        <w:t>Las personas funcionarias administrativas serán electas mediante el mecanismo que defina el sector, el cual quedará plasmado</w:t>
      </w:r>
      <w:r>
        <w:rPr>
          <w:i/>
          <w:spacing w:val="-13"/>
          <w:sz w:val="24"/>
        </w:rPr>
        <w:t> </w:t>
      </w:r>
      <w:r>
        <w:rPr>
          <w:i/>
          <w:sz w:val="24"/>
        </w:rPr>
        <w:t>en</w:t>
      </w:r>
      <w:r>
        <w:rPr>
          <w:i/>
          <w:spacing w:val="-12"/>
          <w:sz w:val="24"/>
        </w:rPr>
        <w:t> </w:t>
      </w:r>
      <w:r>
        <w:rPr>
          <w:i/>
          <w:sz w:val="24"/>
        </w:rPr>
        <w:t>un</w:t>
      </w:r>
      <w:r>
        <w:rPr>
          <w:i/>
          <w:spacing w:val="-12"/>
          <w:sz w:val="24"/>
        </w:rPr>
        <w:t> </w:t>
      </w:r>
      <w:r>
        <w:rPr>
          <w:i/>
          <w:sz w:val="24"/>
        </w:rPr>
        <w:t>reglamento.</w:t>
      </w:r>
      <w:r>
        <w:rPr>
          <w:i/>
          <w:spacing w:val="-12"/>
          <w:sz w:val="24"/>
        </w:rPr>
        <w:t> </w:t>
      </w:r>
      <w:r>
        <w:rPr>
          <w:i/>
          <w:sz w:val="24"/>
        </w:rPr>
        <w:t>En</w:t>
      </w:r>
      <w:r>
        <w:rPr>
          <w:i/>
          <w:spacing w:val="-12"/>
          <w:sz w:val="24"/>
        </w:rPr>
        <w:t> </w:t>
      </w:r>
      <w:r>
        <w:rPr>
          <w:i/>
          <w:sz w:val="24"/>
        </w:rPr>
        <w:t>la</w:t>
      </w:r>
      <w:r>
        <w:rPr>
          <w:i/>
          <w:spacing w:val="-11"/>
          <w:sz w:val="24"/>
        </w:rPr>
        <w:t> </w:t>
      </w:r>
      <w:r>
        <w:rPr>
          <w:i/>
          <w:sz w:val="24"/>
        </w:rPr>
        <w:t>elección</w:t>
      </w:r>
      <w:r>
        <w:rPr>
          <w:i/>
          <w:spacing w:val="-12"/>
          <w:sz w:val="24"/>
        </w:rPr>
        <w:t> </w:t>
      </w:r>
      <w:r>
        <w:rPr>
          <w:i/>
          <w:sz w:val="24"/>
        </w:rPr>
        <w:t>de</w:t>
      </w:r>
      <w:r>
        <w:rPr>
          <w:i/>
          <w:spacing w:val="-9"/>
          <w:sz w:val="24"/>
        </w:rPr>
        <w:t> </w:t>
      </w:r>
      <w:r>
        <w:rPr>
          <w:i/>
          <w:sz w:val="24"/>
        </w:rPr>
        <w:t>la</w:t>
      </w:r>
      <w:r>
        <w:rPr>
          <w:i/>
          <w:spacing w:val="-11"/>
          <w:sz w:val="24"/>
        </w:rPr>
        <w:t> </w:t>
      </w:r>
      <w:r>
        <w:rPr>
          <w:i/>
          <w:sz w:val="24"/>
        </w:rPr>
        <w:t>representación administrativa</w:t>
      </w:r>
      <w:r>
        <w:rPr>
          <w:i/>
          <w:spacing w:val="35"/>
          <w:sz w:val="24"/>
        </w:rPr>
        <w:t> </w:t>
      </w:r>
      <w:r>
        <w:rPr>
          <w:i/>
          <w:sz w:val="24"/>
        </w:rPr>
        <w:t>no participarán</w:t>
      </w:r>
      <w:r>
        <w:rPr>
          <w:i/>
          <w:spacing w:val="34"/>
          <w:sz w:val="24"/>
        </w:rPr>
        <w:t> </w:t>
      </w:r>
      <w:r>
        <w:rPr>
          <w:i/>
          <w:sz w:val="24"/>
        </w:rPr>
        <w:t>integrantes</w:t>
      </w:r>
      <w:r>
        <w:rPr>
          <w:i/>
          <w:spacing w:val="37"/>
          <w:sz w:val="24"/>
        </w:rPr>
        <w:t> </w:t>
      </w:r>
      <w:r>
        <w:rPr>
          <w:i/>
          <w:sz w:val="24"/>
        </w:rPr>
        <w:t>de</w:t>
      </w:r>
      <w:r>
        <w:rPr>
          <w:i/>
          <w:spacing w:val="39"/>
          <w:sz w:val="24"/>
        </w:rPr>
        <w:t> </w:t>
      </w:r>
      <w:r>
        <w:rPr>
          <w:i/>
          <w:sz w:val="24"/>
        </w:rPr>
        <w:t>oficio</w:t>
      </w:r>
      <w:r>
        <w:rPr>
          <w:i/>
          <w:spacing w:val="32"/>
          <w:sz w:val="24"/>
        </w:rPr>
        <w:t> </w:t>
      </w:r>
      <w:r>
        <w:rPr>
          <w:i/>
          <w:sz w:val="24"/>
        </w:rPr>
        <w:t>definidos en</w:t>
      </w:r>
      <w:r>
        <w:rPr>
          <w:i/>
          <w:spacing w:val="-2"/>
          <w:sz w:val="24"/>
        </w:rPr>
        <w:t> </w:t>
      </w:r>
      <w:r>
        <w:rPr>
          <w:i/>
          <w:sz w:val="24"/>
        </w:rPr>
        <w:t>los incisos a,</w:t>
      </w:r>
      <w:r>
        <w:rPr>
          <w:i/>
          <w:spacing w:val="-2"/>
          <w:sz w:val="24"/>
        </w:rPr>
        <w:t> </w:t>
      </w:r>
      <w:r>
        <w:rPr>
          <w:i/>
          <w:sz w:val="24"/>
        </w:rPr>
        <w:t>b, c,</w:t>
      </w:r>
      <w:r>
        <w:rPr>
          <w:i/>
          <w:spacing w:val="-2"/>
          <w:sz w:val="24"/>
        </w:rPr>
        <w:t> </w:t>
      </w:r>
      <w:r>
        <w:rPr>
          <w:i/>
          <w:sz w:val="24"/>
        </w:rPr>
        <w:t>d y</w:t>
      </w:r>
      <w:r>
        <w:rPr>
          <w:i/>
          <w:spacing w:val="-2"/>
          <w:sz w:val="24"/>
        </w:rPr>
        <w:t> </w:t>
      </w:r>
      <w:r>
        <w:rPr>
          <w:i/>
          <w:sz w:val="24"/>
        </w:rPr>
        <w:t>e del Artículo</w:t>
      </w:r>
      <w:r>
        <w:rPr>
          <w:i/>
          <w:spacing w:val="-3"/>
          <w:sz w:val="24"/>
        </w:rPr>
        <w:t> </w:t>
      </w:r>
      <w:r>
        <w:rPr>
          <w:i/>
          <w:sz w:val="24"/>
        </w:rPr>
        <w:t>6 del Estatuto</w:t>
      </w:r>
      <w:r>
        <w:rPr>
          <w:i/>
          <w:spacing w:val="-3"/>
          <w:sz w:val="24"/>
        </w:rPr>
        <w:t> </w:t>
      </w:r>
      <w:r>
        <w:rPr>
          <w:i/>
          <w:sz w:val="24"/>
        </w:rPr>
        <w:t>Orgánico. Durarán en sus funciones dos años y podrán ser reelectas.</w:t>
      </w:r>
    </w:p>
    <w:p>
      <w:pPr>
        <w:pStyle w:val="BodyText"/>
        <w:rPr>
          <w:i/>
        </w:rPr>
      </w:pPr>
    </w:p>
    <w:p>
      <w:pPr>
        <w:pStyle w:val="BodyText"/>
        <w:spacing w:before="237"/>
        <w:rPr>
          <w:i/>
        </w:rPr>
      </w:pPr>
    </w:p>
    <w:p>
      <w:pPr>
        <w:pStyle w:val="ListParagraph"/>
        <w:numPr>
          <w:ilvl w:val="0"/>
          <w:numId w:val="2"/>
        </w:numPr>
        <w:tabs>
          <w:tab w:pos="3085" w:val="left" w:leader="none"/>
        </w:tabs>
        <w:spacing w:line="271" w:lineRule="auto" w:before="0" w:after="0"/>
        <w:ind w:left="2826" w:right="2292" w:firstLine="0"/>
        <w:jc w:val="left"/>
        <w:rPr>
          <w:i/>
          <w:sz w:val="24"/>
        </w:rPr>
      </w:pPr>
      <w:r>
        <w:rPr>
          <w:i/>
          <w:sz w:val="24"/>
        </w:rPr>
        <w:t>Las</w:t>
      </w:r>
      <w:r>
        <w:rPr>
          <w:i/>
          <w:spacing w:val="-15"/>
          <w:sz w:val="24"/>
        </w:rPr>
        <w:t> </w:t>
      </w:r>
      <w:r>
        <w:rPr>
          <w:i/>
          <w:sz w:val="24"/>
        </w:rPr>
        <w:t>personas</w:t>
      </w:r>
      <w:r>
        <w:rPr>
          <w:i/>
          <w:spacing w:val="-15"/>
          <w:sz w:val="24"/>
        </w:rPr>
        <w:t> </w:t>
      </w:r>
      <w:r>
        <w:rPr>
          <w:i/>
          <w:sz w:val="24"/>
        </w:rPr>
        <w:t>graduadas</w:t>
      </w:r>
      <w:r>
        <w:rPr>
          <w:i/>
          <w:spacing w:val="-14"/>
          <w:sz w:val="24"/>
        </w:rPr>
        <w:t> </w:t>
      </w:r>
      <w:r>
        <w:rPr>
          <w:i/>
          <w:sz w:val="24"/>
        </w:rPr>
        <w:t>deberán</w:t>
      </w:r>
      <w:r>
        <w:rPr>
          <w:i/>
          <w:spacing w:val="-17"/>
          <w:sz w:val="24"/>
        </w:rPr>
        <w:t> </w:t>
      </w:r>
      <w:r>
        <w:rPr>
          <w:i/>
          <w:sz w:val="24"/>
        </w:rPr>
        <w:t>ser</w:t>
      </w:r>
      <w:r>
        <w:rPr>
          <w:i/>
          <w:spacing w:val="-14"/>
          <w:sz w:val="24"/>
        </w:rPr>
        <w:t> </w:t>
      </w:r>
      <w:r>
        <w:rPr>
          <w:i/>
          <w:sz w:val="24"/>
        </w:rPr>
        <w:t>de</w:t>
      </w:r>
      <w:r>
        <w:rPr>
          <w:i/>
          <w:spacing w:val="-14"/>
          <w:sz w:val="24"/>
        </w:rPr>
        <w:t> </w:t>
      </w:r>
      <w:r>
        <w:rPr>
          <w:i/>
          <w:sz w:val="24"/>
        </w:rPr>
        <w:t>diferentes</w:t>
      </w:r>
      <w:r>
        <w:rPr>
          <w:i/>
          <w:spacing w:val="-15"/>
          <w:sz w:val="24"/>
        </w:rPr>
        <w:t> </w:t>
      </w:r>
      <w:r>
        <w:rPr>
          <w:i/>
          <w:sz w:val="24"/>
        </w:rPr>
        <w:t>carreras</w:t>
      </w:r>
      <w:r>
        <w:rPr>
          <w:i/>
          <w:spacing w:val="-15"/>
          <w:sz w:val="24"/>
        </w:rPr>
        <w:t> </w:t>
      </w:r>
      <w:r>
        <w:rPr>
          <w:i/>
          <w:sz w:val="24"/>
        </w:rPr>
        <w:t>y no</w:t>
      </w:r>
      <w:r>
        <w:rPr>
          <w:i/>
          <w:spacing w:val="-3"/>
          <w:sz w:val="24"/>
        </w:rPr>
        <w:t> </w:t>
      </w:r>
      <w:r>
        <w:rPr>
          <w:i/>
          <w:sz w:val="24"/>
        </w:rPr>
        <w:t>ser funcionarias ni estudiantes regulares del</w:t>
      </w:r>
      <w:r>
        <w:rPr>
          <w:i/>
          <w:spacing w:val="-4"/>
          <w:sz w:val="24"/>
        </w:rPr>
        <w:t> </w:t>
      </w:r>
      <w:r>
        <w:rPr>
          <w:i/>
          <w:sz w:val="24"/>
        </w:rPr>
        <w:t>Instituto. Serán electas por la Federación de Colegios Profesionales Universitarios</w:t>
      </w:r>
      <w:r>
        <w:rPr>
          <w:i/>
          <w:spacing w:val="-17"/>
          <w:sz w:val="24"/>
        </w:rPr>
        <w:t> </w:t>
      </w:r>
      <w:r>
        <w:rPr>
          <w:i/>
          <w:sz w:val="24"/>
        </w:rPr>
        <w:t>de</w:t>
      </w:r>
      <w:r>
        <w:rPr>
          <w:i/>
          <w:spacing w:val="-17"/>
          <w:sz w:val="24"/>
        </w:rPr>
        <w:t> </w:t>
      </w:r>
      <w:r>
        <w:rPr>
          <w:i/>
          <w:sz w:val="24"/>
        </w:rPr>
        <w:t>Costa</w:t>
      </w:r>
      <w:r>
        <w:rPr>
          <w:i/>
          <w:spacing w:val="-16"/>
          <w:sz w:val="24"/>
        </w:rPr>
        <w:t> </w:t>
      </w:r>
      <w:r>
        <w:rPr>
          <w:i/>
          <w:sz w:val="24"/>
        </w:rPr>
        <w:t>Rica</w:t>
      </w:r>
      <w:r>
        <w:rPr>
          <w:i/>
          <w:spacing w:val="-17"/>
          <w:sz w:val="24"/>
        </w:rPr>
        <w:t> </w:t>
      </w:r>
      <w:r>
        <w:rPr>
          <w:i/>
          <w:sz w:val="24"/>
        </w:rPr>
        <w:t>(FECOPROU).</w:t>
      </w:r>
      <w:r>
        <w:rPr>
          <w:i/>
          <w:spacing w:val="-17"/>
          <w:sz w:val="24"/>
        </w:rPr>
        <w:t> </w:t>
      </w:r>
      <w:r>
        <w:rPr>
          <w:i/>
          <w:sz w:val="24"/>
        </w:rPr>
        <w:t>Deberán</w:t>
      </w:r>
      <w:r>
        <w:rPr>
          <w:i/>
          <w:spacing w:val="-17"/>
          <w:sz w:val="24"/>
        </w:rPr>
        <w:t> </w:t>
      </w:r>
      <w:r>
        <w:rPr>
          <w:i/>
          <w:sz w:val="24"/>
        </w:rPr>
        <w:t>tener</w:t>
      </w:r>
      <w:r>
        <w:rPr>
          <w:i/>
          <w:spacing w:val="-16"/>
          <w:sz w:val="24"/>
        </w:rPr>
        <w:t> </w:t>
      </w:r>
      <w:r>
        <w:rPr>
          <w:i/>
          <w:sz w:val="24"/>
        </w:rPr>
        <w:t>al menos dos años de haber obtenido el título. Durarán en sus funciones dos años y podrán ser reelectas.</w:t>
      </w:r>
    </w:p>
    <w:p>
      <w:pPr>
        <w:pStyle w:val="BodyText"/>
        <w:rPr>
          <w:i/>
        </w:rPr>
      </w:pPr>
    </w:p>
    <w:p>
      <w:pPr>
        <w:pStyle w:val="BodyText"/>
        <w:spacing w:before="243"/>
        <w:rPr>
          <w:i/>
        </w:rPr>
      </w:pPr>
    </w:p>
    <w:p>
      <w:pPr>
        <w:spacing w:line="271" w:lineRule="auto" w:before="0"/>
        <w:ind w:left="2826" w:right="2304" w:firstLine="0"/>
        <w:jc w:val="left"/>
        <w:rPr>
          <w:i/>
          <w:sz w:val="24"/>
        </w:rPr>
      </w:pPr>
      <w:r>
        <w:rPr>
          <w:i/>
          <w:sz w:val="24"/>
        </w:rPr>
        <w:t>Si</w:t>
      </w:r>
      <w:r>
        <w:rPr>
          <w:i/>
          <w:spacing w:val="-6"/>
          <w:sz w:val="24"/>
        </w:rPr>
        <w:t> </w:t>
      </w:r>
      <w:r>
        <w:rPr>
          <w:i/>
          <w:sz w:val="24"/>
        </w:rPr>
        <w:t>una</w:t>
      </w:r>
      <w:r>
        <w:rPr>
          <w:i/>
          <w:spacing w:val="-8"/>
          <w:sz w:val="24"/>
        </w:rPr>
        <w:t> </w:t>
      </w:r>
      <w:r>
        <w:rPr>
          <w:i/>
          <w:sz w:val="24"/>
        </w:rPr>
        <w:t>o</w:t>
      </w:r>
      <w:r>
        <w:rPr>
          <w:i/>
          <w:spacing w:val="-9"/>
          <w:sz w:val="24"/>
        </w:rPr>
        <w:t> </w:t>
      </w:r>
      <w:r>
        <w:rPr>
          <w:i/>
          <w:sz w:val="24"/>
        </w:rPr>
        <w:t>varias</w:t>
      </w:r>
      <w:r>
        <w:rPr>
          <w:i/>
          <w:spacing w:val="-6"/>
          <w:sz w:val="24"/>
        </w:rPr>
        <w:t> </w:t>
      </w:r>
      <w:r>
        <w:rPr>
          <w:i/>
          <w:sz w:val="24"/>
        </w:rPr>
        <w:t>personas</w:t>
      </w:r>
      <w:r>
        <w:rPr>
          <w:i/>
          <w:spacing w:val="-6"/>
          <w:sz w:val="24"/>
        </w:rPr>
        <w:t> </w:t>
      </w:r>
      <w:r>
        <w:rPr>
          <w:i/>
          <w:sz w:val="24"/>
        </w:rPr>
        <w:t>integrantes</w:t>
      </w:r>
      <w:r>
        <w:rPr>
          <w:i/>
          <w:spacing w:val="-6"/>
          <w:sz w:val="24"/>
        </w:rPr>
        <w:t> </w:t>
      </w:r>
      <w:r>
        <w:rPr>
          <w:i/>
          <w:sz w:val="24"/>
        </w:rPr>
        <w:t>no</w:t>
      </w:r>
      <w:r>
        <w:rPr>
          <w:i/>
          <w:spacing w:val="-10"/>
          <w:sz w:val="24"/>
        </w:rPr>
        <w:t> </w:t>
      </w:r>
      <w:r>
        <w:rPr>
          <w:i/>
          <w:sz w:val="24"/>
        </w:rPr>
        <w:t>son</w:t>
      </w:r>
      <w:r>
        <w:rPr>
          <w:i/>
          <w:spacing w:val="-8"/>
          <w:sz w:val="24"/>
        </w:rPr>
        <w:t> </w:t>
      </w:r>
      <w:r>
        <w:rPr>
          <w:i/>
          <w:sz w:val="24"/>
        </w:rPr>
        <w:t>nombradas</w:t>
      </w:r>
      <w:r>
        <w:rPr>
          <w:i/>
          <w:spacing w:val="-5"/>
          <w:sz w:val="24"/>
        </w:rPr>
        <w:t> </w:t>
      </w:r>
      <w:r>
        <w:rPr>
          <w:i/>
          <w:sz w:val="24"/>
        </w:rPr>
        <w:t>dentro del</w:t>
      </w:r>
      <w:r>
        <w:rPr>
          <w:i/>
          <w:spacing w:val="-10"/>
          <w:sz w:val="24"/>
        </w:rPr>
        <w:t> </w:t>
      </w:r>
      <w:r>
        <w:rPr>
          <w:i/>
          <w:sz w:val="24"/>
        </w:rPr>
        <w:t>plazo</w:t>
      </w:r>
      <w:r>
        <w:rPr>
          <w:i/>
          <w:spacing w:val="-13"/>
          <w:sz w:val="24"/>
        </w:rPr>
        <w:t> </w:t>
      </w:r>
      <w:r>
        <w:rPr>
          <w:i/>
          <w:sz w:val="24"/>
        </w:rPr>
        <w:t>otorgado</w:t>
      </w:r>
      <w:r>
        <w:rPr>
          <w:i/>
          <w:spacing w:val="-8"/>
          <w:sz w:val="24"/>
        </w:rPr>
        <w:t> </w:t>
      </w:r>
      <w:r>
        <w:rPr>
          <w:i/>
          <w:sz w:val="24"/>
        </w:rPr>
        <w:t>para</w:t>
      </w:r>
      <w:r>
        <w:rPr>
          <w:i/>
          <w:spacing w:val="-11"/>
          <w:sz w:val="24"/>
        </w:rPr>
        <w:t> </w:t>
      </w:r>
      <w:r>
        <w:rPr>
          <w:i/>
          <w:sz w:val="24"/>
        </w:rPr>
        <w:t>su</w:t>
      </w:r>
      <w:r>
        <w:rPr>
          <w:i/>
          <w:spacing w:val="-11"/>
          <w:sz w:val="24"/>
        </w:rPr>
        <w:t> </w:t>
      </w:r>
      <w:r>
        <w:rPr>
          <w:i/>
          <w:sz w:val="24"/>
        </w:rPr>
        <w:t>designación</w:t>
      </w:r>
      <w:r>
        <w:rPr>
          <w:i/>
          <w:spacing w:val="-12"/>
          <w:sz w:val="24"/>
        </w:rPr>
        <w:t> </w:t>
      </w:r>
      <w:r>
        <w:rPr>
          <w:i/>
          <w:sz w:val="24"/>
        </w:rPr>
        <w:t>o</w:t>
      </w:r>
      <w:r>
        <w:rPr>
          <w:i/>
          <w:spacing w:val="-9"/>
          <w:sz w:val="24"/>
        </w:rPr>
        <w:t> </w:t>
      </w:r>
      <w:r>
        <w:rPr>
          <w:i/>
          <w:sz w:val="24"/>
        </w:rPr>
        <w:t>si,</w:t>
      </w:r>
      <w:r>
        <w:rPr>
          <w:i/>
          <w:spacing w:val="-12"/>
          <w:sz w:val="24"/>
        </w:rPr>
        <w:t> </w:t>
      </w:r>
      <w:r>
        <w:rPr>
          <w:i/>
          <w:sz w:val="24"/>
        </w:rPr>
        <w:t>una</w:t>
      </w:r>
      <w:r>
        <w:rPr>
          <w:i/>
          <w:spacing w:val="-12"/>
          <w:sz w:val="24"/>
        </w:rPr>
        <w:t> </w:t>
      </w:r>
      <w:r>
        <w:rPr>
          <w:i/>
          <w:sz w:val="24"/>
        </w:rPr>
        <w:t>vez</w:t>
      </w:r>
      <w:r>
        <w:rPr>
          <w:i/>
          <w:spacing w:val="-9"/>
          <w:sz w:val="24"/>
        </w:rPr>
        <w:t> </w:t>
      </w:r>
      <w:r>
        <w:rPr>
          <w:i/>
          <w:sz w:val="24"/>
        </w:rPr>
        <w:t>vencido</w:t>
      </w:r>
      <w:r>
        <w:rPr>
          <w:i/>
          <w:spacing w:val="-13"/>
          <w:sz w:val="24"/>
        </w:rPr>
        <w:t> </w:t>
      </w:r>
      <w:r>
        <w:rPr>
          <w:i/>
          <w:sz w:val="24"/>
        </w:rPr>
        <w:t>el plazo para actualizar el padrón de la Asamblea, ocurre un hecho que le haga perder las calidades para ser integrante, el órgano</w:t>
      </w:r>
      <w:r>
        <w:rPr>
          <w:i/>
          <w:spacing w:val="-6"/>
          <w:sz w:val="24"/>
        </w:rPr>
        <w:t> </w:t>
      </w:r>
      <w:r>
        <w:rPr>
          <w:i/>
          <w:sz w:val="24"/>
        </w:rPr>
        <w:t>se tendrá</w:t>
      </w:r>
      <w:r>
        <w:rPr>
          <w:i/>
          <w:spacing w:val="-3"/>
          <w:sz w:val="24"/>
        </w:rPr>
        <w:t> </w:t>
      </w:r>
      <w:r>
        <w:rPr>
          <w:i/>
          <w:sz w:val="24"/>
        </w:rPr>
        <w:t>por válidamente conformado. Se conserva</w:t>
      </w:r>
      <w:r>
        <w:rPr>
          <w:i/>
          <w:spacing w:val="-3"/>
          <w:sz w:val="24"/>
        </w:rPr>
        <w:t> </w:t>
      </w:r>
      <w:r>
        <w:rPr>
          <w:i/>
          <w:sz w:val="24"/>
        </w:rPr>
        <w:t>el derecho a realizar el nombramiento y se integrará en la siguiente</w:t>
      </w:r>
      <w:r>
        <w:rPr>
          <w:i/>
          <w:spacing w:val="-1"/>
          <w:sz w:val="24"/>
        </w:rPr>
        <w:t> </w:t>
      </w:r>
      <w:r>
        <w:rPr>
          <w:i/>
          <w:sz w:val="24"/>
        </w:rPr>
        <w:t>actualización</w:t>
      </w:r>
      <w:r>
        <w:rPr>
          <w:i/>
          <w:spacing w:val="-5"/>
          <w:sz w:val="24"/>
        </w:rPr>
        <w:t> </w:t>
      </w:r>
      <w:r>
        <w:rPr>
          <w:i/>
          <w:sz w:val="24"/>
        </w:rPr>
        <w:t>del</w:t>
      </w:r>
      <w:r>
        <w:rPr>
          <w:i/>
          <w:spacing w:val="-3"/>
          <w:sz w:val="24"/>
        </w:rPr>
        <w:t> </w:t>
      </w:r>
      <w:r>
        <w:rPr>
          <w:i/>
          <w:sz w:val="24"/>
        </w:rPr>
        <w:t>padrón</w:t>
      </w:r>
      <w:r>
        <w:rPr>
          <w:i/>
          <w:spacing w:val="-5"/>
          <w:sz w:val="24"/>
        </w:rPr>
        <w:t> </w:t>
      </w:r>
      <w:r>
        <w:rPr>
          <w:i/>
          <w:sz w:val="24"/>
        </w:rPr>
        <w:t>de</w:t>
      </w:r>
      <w:r>
        <w:rPr>
          <w:i/>
          <w:spacing w:val="-1"/>
          <w:sz w:val="24"/>
        </w:rPr>
        <w:t> </w:t>
      </w:r>
      <w:r>
        <w:rPr>
          <w:i/>
          <w:sz w:val="24"/>
        </w:rPr>
        <w:t>la</w:t>
      </w:r>
      <w:r>
        <w:rPr>
          <w:i/>
          <w:spacing w:val="-4"/>
          <w:sz w:val="24"/>
        </w:rPr>
        <w:t> </w:t>
      </w:r>
      <w:r>
        <w:rPr>
          <w:i/>
          <w:sz w:val="24"/>
        </w:rPr>
        <w:t>Asamblea</w:t>
      </w:r>
      <w:r>
        <w:rPr>
          <w:i/>
          <w:spacing w:val="-4"/>
          <w:sz w:val="24"/>
        </w:rPr>
        <w:t> </w:t>
      </w:r>
      <w:r>
        <w:rPr>
          <w:i/>
          <w:sz w:val="24"/>
        </w:rPr>
        <w:t>conforme</w:t>
      </w:r>
      <w:r>
        <w:rPr>
          <w:i/>
          <w:spacing w:val="-1"/>
          <w:sz w:val="24"/>
        </w:rPr>
        <w:t> </w:t>
      </w:r>
      <w:r>
        <w:rPr>
          <w:i/>
          <w:sz w:val="24"/>
        </w:rPr>
        <w:t>la reglamentación respectiva.</w:t>
      </w:r>
    </w:p>
    <w:p>
      <w:pPr>
        <w:spacing w:after="0" w:line="271" w:lineRule="auto"/>
        <w:jc w:val="left"/>
        <w:rPr>
          <w:i/>
          <w:sz w:val="24"/>
        </w:rPr>
        <w:sectPr>
          <w:footerReference w:type="default" r:id="rId19"/>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0"/>
          <w:numId w:val="1"/>
        </w:numPr>
        <w:tabs>
          <w:tab w:pos="2126" w:val="left" w:leader="none"/>
        </w:tabs>
        <w:spacing w:line="268" w:lineRule="auto" w:before="0" w:after="0"/>
        <w:ind w:left="2126" w:right="1581" w:hanging="646"/>
        <w:jc w:val="left"/>
        <w:rPr>
          <w:sz w:val="24"/>
        </w:rPr>
      </w:pPr>
      <w:r>
        <w:rPr>
          <w:sz w:val="24"/>
        </w:rPr>
        <w:t>Conforme lo establecido en el artículo 11 del Estatuto Orgánico del Instituto Tecnológico de Costa Rica, la Asamblea Institucional Representativa, en lo </w:t>
      </w:r>
      <w:r>
        <w:rPr>
          <w:w w:val="105"/>
          <w:sz w:val="24"/>
        </w:rPr>
        <w:t>conducente, tiene</w:t>
      </w:r>
      <w:r>
        <w:rPr>
          <w:spacing w:val="-6"/>
          <w:w w:val="105"/>
          <w:sz w:val="24"/>
        </w:rPr>
        <w:t> </w:t>
      </w:r>
      <w:r>
        <w:rPr>
          <w:w w:val="105"/>
          <w:sz w:val="24"/>
        </w:rPr>
        <w:t>la</w:t>
      </w:r>
      <w:r>
        <w:rPr>
          <w:spacing w:val="-3"/>
          <w:w w:val="105"/>
          <w:sz w:val="24"/>
        </w:rPr>
        <w:t> </w:t>
      </w:r>
      <w:r>
        <w:rPr>
          <w:w w:val="105"/>
          <w:sz w:val="24"/>
        </w:rPr>
        <w:t>siguiente</w:t>
      </w:r>
      <w:r>
        <w:rPr>
          <w:spacing w:val="-6"/>
          <w:w w:val="105"/>
          <w:sz w:val="24"/>
        </w:rPr>
        <w:t> </w:t>
      </w:r>
      <w:r>
        <w:rPr>
          <w:w w:val="105"/>
          <w:sz w:val="24"/>
        </w:rPr>
        <w:t>competencia:</w:t>
      </w:r>
    </w:p>
    <w:p>
      <w:pPr>
        <w:spacing w:before="8"/>
        <w:ind w:left="2826" w:right="0" w:firstLine="0"/>
        <w:jc w:val="left"/>
        <w:rPr>
          <w:i/>
          <w:sz w:val="24"/>
        </w:rPr>
      </w:pPr>
      <w:r>
        <w:rPr>
          <w:i/>
          <w:sz w:val="24"/>
        </w:rPr>
        <w:t>“a.</w:t>
      </w:r>
      <w:r>
        <w:rPr>
          <w:i/>
          <w:spacing w:val="24"/>
          <w:sz w:val="24"/>
        </w:rPr>
        <w:t> </w:t>
      </w:r>
      <w:r>
        <w:rPr>
          <w:i/>
          <w:spacing w:val="-10"/>
          <w:sz w:val="24"/>
        </w:rPr>
        <w:t>…</w:t>
      </w:r>
    </w:p>
    <w:p>
      <w:pPr>
        <w:spacing w:line="271" w:lineRule="auto" w:before="274"/>
        <w:ind w:left="2826" w:right="2263" w:firstLine="55"/>
        <w:jc w:val="left"/>
        <w:rPr>
          <w:i/>
          <w:sz w:val="24"/>
        </w:rPr>
      </w:pPr>
      <w:r>
        <w:rPr>
          <w:i/>
          <w:sz w:val="24"/>
        </w:rPr>
        <w:t>c.</w:t>
      </w:r>
      <w:r>
        <w:rPr>
          <w:i/>
          <w:spacing w:val="-9"/>
          <w:sz w:val="24"/>
        </w:rPr>
        <w:t> </w:t>
      </w:r>
      <w:r>
        <w:rPr>
          <w:i/>
          <w:sz w:val="24"/>
        </w:rPr>
        <w:t>Modificar</w:t>
      </w:r>
      <w:r>
        <w:rPr>
          <w:i/>
          <w:spacing w:val="-6"/>
          <w:sz w:val="24"/>
        </w:rPr>
        <w:t> </w:t>
      </w:r>
      <w:r>
        <w:rPr>
          <w:i/>
          <w:sz w:val="24"/>
        </w:rPr>
        <w:t>e</w:t>
      </w:r>
      <w:r>
        <w:rPr>
          <w:i/>
          <w:spacing w:val="-6"/>
          <w:sz w:val="24"/>
        </w:rPr>
        <w:t> </w:t>
      </w:r>
      <w:r>
        <w:rPr>
          <w:i/>
          <w:sz w:val="24"/>
        </w:rPr>
        <w:t>interpretar</w:t>
      </w:r>
      <w:r>
        <w:rPr>
          <w:i/>
          <w:spacing w:val="-6"/>
          <w:sz w:val="24"/>
        </w:rPr>
        <w:t> </w:t>
      </w:r>
      <w:r>
        <w:rPr>
          <w:i/>
          <w:sz w:val="24"/>
        </w:rPr>
        <w:t>el</w:t>
      </w:r>
      <w:r>
        <w:rPr>
          <w:i/>
          <w:spacing w:val="-7"/>
          <w:sz w:val="24"/>
        </w:rPr>
        <w:t> </w:t>
      </w:r>
      <w:r>
        <w:rPr>
          <w:i/>
          <w:sz w:val="24"/>
        </w:rPr>
        <w:t>Estatuto</w:t>
      </w:r>
      <w:r>
        <w:rPr>
          <w:i/>
          <w:spacing w:val="-10"/>
          <w:sz w:val="24"/>
        </w:rPr>
        <w:t> </w:t>
      </w:r>
      <w:r>
        <w:rPr>
          <w:i/>
          <w:sz w:val="24"/>
        </w:rPr>
        <w:t>Orgánico</w:t>
      </w:r>
      <w:r>
        <w:rPr>
          <w:i/>
          <w:spacing w:val="-10"/>
          <w:sz w:val="24"/>
        </w:rPr>
        <w:t> </w:t>
      </w:r>
      <w:r>
        <w:rPr>
          <w:i/>
          <w:sz w:val="24"/>
        </w:rPr>
        <w:t>así</w:t>
      </w:r>
      <w:r>
        <w:rPr>
          <w:i/>
          <w:spacing w:val="-7"/>
          <w:sz w:val="24"/>
        </w:rPr>
        <w:t> </w:t>
      </w:r>
      <w:r>
        <w:rPr>
          <w:i/>
          <w:sz w:val="24"/>
        </w:rPr>
        <w:t>como</w:t>
      </w:r>
      <w:r>
        <w:rPr>
          <w:i/>
          <w:spacing w:val="-10"/>
          <w:sz w:val="24"/>
        </w:rPr>
        <w:t> </w:t>
      </w:r>
      <w:r>
        <w:rPr>
          <w:i/>
          <w:sz w:val="24"/>
        </w:rPr>
        <w:t>realizar la reforma total de este, de acuerdo con los procedimientos establecidos al efecto en el Estatuto Orgánico y en el Reglamento de la Asamblea Institucional Representativa</w:t>
      </w:r>
    </w:p>
    <w:p>
      <w:pPr>
        <w:spacing w:before="244"/>
        <w:ind w:left="2881" w:right="0" w:firstLine="0"/>
        <w:jc w:val="left"/>
        <w:rPr>
          <w:i/>
          <w:sz w:val="24"/>
        </w:rPr>
      </w:pPr>
      <w:r>
        <w:rPr>
          <w:i/>
          <w:sz w:val="24"/>
        </w:rPr>
        <w:t>d.</w:t>
      </w:r>
      <w:r>
        <w:rPr>
          <w:i/>
          <w:spacing w:val="-9"/>
          <w:sz w:val="24"/>
        </w:rPr>
        <w:t> </w:t>
      </w:r>
      <w:r>
        <w:rPr>
          <w:i/>
          <w:spacing w:val="-5"/>
          <w:sz w:val="24"/>
        </w:rPr>
        <w:t>…”</w:t>
      </w:r>
    </w:p>
    <w:p>
      <w:pPr>
        <w:pStyle w:val="BodyText"/>
        <w:rPr>
          <w:i/>
        </w:rPr>
      </w:pPr>
    </w:p>
    <w:p>
      <w:pPr>
        <w:pStyle w:val="BodyText"/>
        <w:rPr>
          <w:i/>
        </w:rPr>
      </w:pPr>
    </w:p>
    <w:p>
      <w:pPr>
        <w:pStyle w:val="BodyText"/>
        <w:spacing w:before="1"/>
        <w:rPr>
          <w:i/>
        </w:rPr>
      </w:pPr>
    </w:p>
    <w:p>
      <w:pPr>
        <w:pStyle w:val="ListParagraph"/>
        <w:numPr>
          <w:ilvl w:val="0"/>
          <w:numId w:val="1"/>
        </w:numPr>
        <w:tabs>
          <w:tab w:pos="2126" w:val="left" w:leader="none"/>
        </w:tabs>
        <w:spacing w:line="268" w:lineRule="auto" w:before="0" w:after="0"/>
        <w:ind w:left="2126" w:right="2391" w:hanging="711"/>
        <w:jc w:val="left"/>
        <w:rPr>
          <w:sz w:val="24"/>
        </w:rPr>
      </w:pPr>
      <w:r>
        <w:rPr>
          <w:sz w:val="24"/>
        </w:rPr>
        <w:t>El</w:t>
      </w:r>
      <w:r>
        <w:rPr>
          <w:spacing w:val="-1"/>
          <w:sz w:val="24"/>
        </w:rPr>
        <w:t> </w:t>
      </w:r>
      <w:r>
        <w:rPr>
          <w:sz w:val="24"/>
        </w:rPr>
        <w:t>artículo</w:t>
      </w:r>
      <w:r>
        <w:rPr>
          <w:spacing w:val="-1"/>
          <w:sz w:val="24"/>
        </w:rPr>
        <w:t> </w:t>
      </w:r>
      <w:r>
        <w:rPr>
          <w:sz w:val="24"/>
        </w:rPr>
        <w:t>139 del</w:t>
      </w:r>
      <w:r>
        <w:rPr>
          <w:spacing w:val="-1"/>
          <w:sz w:val="24"/>
        </w:rPr>
        <w:t> </w:t>
      </w:r>
      <w:r>
        <w:rPr>
          <w:sz w:val="24"/>
        </w:rPr>
        <w:t>Estatuto Orgánico dispone las</w:t>
      </w:r>
      <w:r>
        <w:rPr>
          <w:spacing w:val="-4"/>
          <w:sz w:val="24"/>
        </w:rPr>
        <w:t> </w:t>
      </w:r>
      <w:r>
        <w:rPr>
          <w:sz w:val="24"/>
        </w:rPr>
        <w:t>competencias de</w:t>
      </w:r>
      <w:r>
        <w:rPr>
          <w:spacing w:val="-4"/>
          <w:sz w:val="24"/>
        </w:rPr>
        <w:t> </w:t>
      </w:r>
      <w:r>
        <w:rPr>
          <w:sz w:val="24"/>
        </w:rPr>
        <w:t>la </w:t>
      </w:r>
      <w:r>
        <w:rPr>
          <w:w w:val="105"/>
          <w:sz w:val="24"/>
        </w:rPr>
        <w:t>Asamblea</w:t>
      </w:r>
      <w:r>
        <w:rPr>
          <w:spacing w:val="-17"/>
          <w:w w:val="105"/>
          <w:sz w:val="24"/>
        </w:rPr>
        <w:t> </w:t>
      </w:r>
      <w:r>
        <w:rPr>
          <w:w w:val="105"/>
          <w:sz w:val="24"/>
        </w:rPr>
        <w:t>Institucional</w:t>
      </w:r>
      <w:r>
        <w:rPr>
          <w:spacing w:val="-18"/>
          <w:w w:val="105"/>
          <w:sz w:val="24"/>
        </w:rPr>
        <w:t> </w:t>
      </w:r>
      <w:r>
        <w:rPr>
          <w:w w:val="105"/>
          <w:sz w:val="24"/>
        </w:rPr>
        <w:t>Representativa,</w:t>
      </w:r>
      <w:r>
        <w:rPr>
          <w:spacing w:val="-17"/>
          <w:w w:val="105"/>
          <w:sz w:val="24"/>
        </w:rPr>
        <w:t> </w:t>
      </w:r>
      <w:r>
        <w:rPr>
          <w:w w:val="105"/>
          <w:sz w:val="24"/>
        </w:rPr>
        <w:t>detallando</w:t>
      </w:r>
      <w:r>
        <w:rPr>
          <w:spacing w:val="-17"/>
          <w:w w:val="105"/>
          <w:sz w:val="24"/>
        </w:rPr>
        <w:t> </w:t>
      </w:r>
      <w:r>
        <w:rPr>
          <w:w w:val="105"/>
          <w:sz w:val="24"/>
        </w:rPr>
        <w:t>como</w:t>
      </w:r>
      <w:r>
        <w:rPr>
          <w:spacing w:val="-17"/>
          <w:w w:val="105"/>
          <w:sz w:val="24"/>
        </w:rPr>
        <w:t> </w:t>
      </w:r>
      <w:r>
        <w:rPr>
          <w:w w:val="105"/>
          <w:sz w:val="24"/>
        </w:rPr>
        <w:t>sigue:</w:t>
      </w:r>
    </w:p>
    <w:p>
      <w:pPr>
        <w:spacing w:before="2"/>
        <w:ind w:left="2826" w:right="0" w:firstLine="0"/>
        <w:jc w:val="left"/>
        <w:rPr>
          <w:i/>
          <w:sz w:val="24"/>
        </w:rPr>
      </w:pPr>
      <w:r>
        <w:rPr>
          <w:i/>
          <w:sz w:val="24"/>
        </w:rPr>
        <w:t>“Artículo</w:t>
      </w:r>
      <w:r>
        <w:rPr>
          <w:i/>
          <w:spacing w:val="25"/>
          <w:sz w:val="24"/>
        </w:rPr>
        <w:t> </w:t>
      </w:r>
      <w:r>
        <w:rPr>
          <w:i/>
          <w:spacing w:val="-5"/>
          <w:sz w:val="24"/>
        </w:rPr>
        <w:t>139</w:t>
      </w:r>
    </w:p>
    <w:p>
      <w:pPr>
        <w:pStyle w:val="BodyText"/>
        <w:spacing w:before="3"/>
        <w:rPr>
          <w:i/>
        </w:rPr>
      </w:pPr>
    </w:p>
    <w:p>
      <w:pPr>
        <w:spacing w:line="271" w:lineRule="auto" w:before="0"/>
        <w:ind w:left="2826" w:right="2308" w:firstLine="0"/>
        <w:jc w:val="left"/>
        <w:rPr>
          <w:i/>
          <w:sz w:val="24"/>
        </w:rPr>
      </w:pPr>
      <w:r>
        <w:rPr>
          <w:i/>
          <w:sz w:val="24"/>
        </w:rPr>
        <w:t>La Asamblea Institucional Representativa cuenta con plenas facultades</w:t>
      </w:r>
      <w:r>
        <w:rPr>
          <w:i/>
          <w:spacing w:val="-3"/>
          <w:sz w:val="24"/>
        </w:rPr>
        <w:t> </w:t>
      </w:r>
      <w:r>
        <w:rPr>
          <w:i/>
          <w:sz w:val="24"/>
        </w:rPr>
        <w:t>para</w:t>
      </w:r>
      <w:r>
        <w:rPr>
          <w:i/>
          <w:spacing w:val="-5"/>
          <w:sz w:val="24"/>
        </w:rPr>
        <w:t> </w:t>
      </w:r>
      <w:r>
        <w:rPr>
          <w:i/>
          <w:sz w:val="24"/>
        </w:rPr>
        <w:t>reformar</w:t>
      </w:r>
      <w:r>
        <w:rPr>
          <w:i/>
          <w:spacing w:val="-8"/>
          <w:sz w:val="24"/>
        </w:rPr>
        <w:t> </w:t>
      </w:r>
      <w:r>
        <w:rPr>
          <w:i/>
          <w:sz w:val="24"/>
        </w:rPr>
        <w:t>e</w:t>
      </w:r>
      <w:r>
        <w:rPr>
          <w:i/>
          <w:spacing w:val="-2"/>
          <w:sz w:val="24"/>
        </w:rPr>
        <w:t> </w:t>
      </w:r>
      <w:r>
        <w:rPr>
          <w:i/>
          <w:sz w:val="24"/>
        </w:rPr>
        <w:t>interpretar</w:t>
      </w:r>
      <w:r>
        <w:rPr>
          <w:i/>
          <w:spacing w:val="-2"/>
          <w:sz w:val="24"/>
        </w:rPr>
        <w:t> </w:t>
      </w:r>
      <w:r>
        <w:rPr>
          <w:i/>
          <w:sz w:val="24"/>
        </w:rPr>
        <w:t>el</w:t>
      </w:r>
      <w:r>
        <w:rPr>
          <w:i/>
          <w:spacing w:val="-3"/>
          <w:sz w:val="24"/>
        </w:rPr>
        <w:t> </w:t>
      </w:r>
      <w:r>
        <w:rPr>
          <w:i/>
          <w:sz w:val="24"/>
        </w:rPr>
        <w:t>Estatuto</w:t>
      </w:r>
      <w:r>
        <w:rPr>
          <w:i/>
          <w:spacing w:val="-7"/>
          <w:sz w:val="24"/>
        </w:rPr>
        <w:t> </w:t>
      </w:r>
      <w:r>
        <w:rPr>
          <w:i/>
          <w:sz w:val="24"/>
        </w:rPr>
        <w:t>Orgánico</w:t>
      </w:r>
      <w:r>
        <w:rPr>
          <w:i/>
          <w:spacing w:val="-7"/>
          <w:sz w:val="24"/>
        </w:rPr>
        <w:t> </w:t>
      </w:r>
      <w:r>
        <w:rPr>
          <w:i/>
          <w:sz w:val="24"/>
        </w:rPr>
        <w:t>en su totalidad.</w:t>
      </w:r>
    </w:p>
    <w:p>
      <w:pPr>
        <w:spacing w:line="271" w:lineRule="auto" w:before="240"/>
        <w:ind w:left="2826" w:right="2119" w:firstLine="0"/>
        <w:jc w:val="left"/>
        <w:rPr>
          <w:i/>
          <w:sz w:val="24"/>
        </w:rPr>
      </w:pPr>
      <w:r>
        <w:rPr>
          <w:i/>
          <w:sz w:val="24"/>
        </w:rPr>
        <w:t>En particular, serán de competencia exclusiva de la Asamblea Institucional Representativa,</w:t>
      </w:r>
      <w:r>
        <w:rPr>
          <w:i/>
          <w:spacing w:val="-1"/>
          <w:sz w:val="24"/>
        </w:rPr>
        <w:t> </w:t>
      </w:r>
      <w:r>
        <w:rPr>
          <w:i/>
          <w:sz w:val="24"/>
        </w:rPr>
        <w:t>las reformas e interpretaciones del </w:t>
      </w:r>
      <w:r>
        <w:rPr>
          <w:i/>
          <w:w w:val="105"/>
          <w:sz w:val="24"/>
        </w:rPr>
        <w:t>Estatuto</w:t>
      </w:r>
      <w:r>
        <w:rPr>
          <w:i/>
          <w:spacing w:val="-16"/>
          <w:w w:val="105"/>
          <w:sz w:val="24"/>
        </w:rPr>
        <w:t> </w:t>
      </w:r>
      <w:r>
        <w:rPr>
          <w:i/>
          <w:w w:val="105"/>
          <w:sz w:val="24"/>
        </w:rPr>
        <w:t>Orgánico</w:t>
      </w:r>
      <w:r>
        <w:rPr>
          <w:i/>
          <w:spacing w:val="-16"/>
          <w:w w:val="105"/>
          <w:sz w:val="24"/>
        </w:rPr>
        <w:t> </w:t>
      </w:r>
      <w:r>
        <w:rPr>
          <w:i/>
          <w:w w:val="105"/>
          <w:sz w:val="24"/>
        </w:rPr>
        <w:t>indicadas</w:t>
      </w:r>
      <w:r>
        <w:rPr>
          <w:i/>
          <w:spacing w:val="-12"/>
          <w:w w:val="105"/>
          <w:sz w:val="24"/>
        </w:rPr>
        <w:t> </w:t>
      </w:r>
      <w:r>
        <w:rPr>
          <w:i/>
          <w:w w:val="105"/>
          <w:sz w:val="24"/>
        </w:rPr>
        <w:t>a</w:t>
      </w:r>
      <w:r>
        <w:rPr>
          <w:i/>
          <w:spacing w:val="-14"/>
          <w:w w:val="105"/>
          <w:sz w:val="24"/>
        </w:rPr>
        <w:t> </w:t>
      </w:r>
      <w:r>
        <w:rPr>
          <w:i/>
          <w:w w:val="105"/>
          <w:sz w:val="24"/>
        </w:rPr>
        <w:t>continuación:</w:t>
      </w:r>
    </w:p>
    <w:p>
      <w:pPr>
        <w:pStyle w:val="ListParagraph"/>
        <w:numPr>
          <w:ilvl w:val="1"/>
          <w:numId w:val="1"/>
        </w:numPr>
        <w:tabs>
          <w:tab w:pos="4536" w:val="left" w:leader="none"/>
        </w:tabs>
        <w:spacing w:line="273" w:lineRule="auto" w:before="240" w:after="0"/>
        <w:ind w:left="3896" w:right="2425" w:firstLine="0"/>
        <w:jc w:val="left"/>
        <w:rPr>
          <w:i/>
          <w:sz w:val="24"/>
        </w:rPr>
      </w:pPr>
      <w:r>
        <w:rPr>
          <w:i/>
          <w:sz w:val="24"/>
        </w:rPr>
        <w:t>Las</w:t>
      </w:r>
      <w:r>
        <w:rPr>
          <w:i/>
          <w:spacing w:val="-9"/>
          <w:sz w:val="24"/>
        </w:rPr>
        <w:t> </w:t>
      </w:r>
      <w:r>
        <w:rPr>
          <w:i/>
          <w:sz w:val="24"/>
        </w:rPr>
        <w:t>referidas</w:t>
      </w:r>
      <w:r>
        <w:rPr>
          <w:i/>
          <w:spacing w:val="-9"/>
          <w:sz w:val="24"/>
        </w:rPr>
        <w:t> </w:t>
      </w:r>
      <w:r>
        <w:rPr>
          <w:i/>
          <w:sz w:val="24"/>
        </w:rPr>
        <w:t>a</w:t>
      </w:r>
      <w:r>
        <w:rPr>
          <w:i/>
          <w:spacing w:val="-10"/>
          <w:sz w:val="24"/>
        </w:rPr>
        <w:t> </w:t>
      </w:r>
      <w:r>
        <w:rPr>
          <w:i/>
          <w:sz w:val="24"/>
        </w:rPr>
        <w:t>la</w:t>
      </w:r>
      <w:r>
        <w:rPr>
          <w:i/>
          <w:spacing w:val="-10"/>
          <w:sz w:val="24"/>
        </w:rPr>
        <w:t> </w:t>
      </w:r>
      <w:r>
        <w:rPr>
          <w:i/>
          <w:sz w:val="24"/>
        </w:rPr>
        <w:t>integración</w:t>
      </w:r>
      <w:r>
        <w:rPr>
          <w:i/>
          <w:spacing w:val="-11"/>
          <w:sz w:val="24"/>
        </w:rPr>
        <w:t> </w:t>
      </w:r>
      <w:r>
        <w:rPr>
          <w:i/>
          <w:sz w:val="24"/>
        </w:rPr>
        <w:t>y</w:t>
      </w:r>
      <w:r>
        <w:rPr>
          <w:i/>
          <w:spacing w:val="-11"/>
          <w:sz w:val="24"/>
        </w:rPr>
        <w:t> </w:t>
      </w:r>
      <w:r>
        <w:rPr>
          <w:i/>
          <w:sz w:val="24"/>
        </w:rPr>
        <w:t>funciones</w:t>
      </w:r>
      <w:r>
        <w:rPr>
          <w:i/>
          <w:spacing w:val="-9"/>
          <w:sz w:val="24"/>
        </w:rPr>
        <w:t> </w:t>
      </w:r>
      <w:r>
        <w:rPr>
          <w:i/>
          <w:sz w:val="24"/>
        </w:rPr>
        <w:t>de</w:t>
      </w:r>
      <w:r>
        <w:rPr>
          <w:i/>
          <w:spacing w:val="-8"/>
          <w:sz w:val="24"/>
        </w:rPr>
        <w:t> </w:t>
      </w:r>
      <w:r>
        <w:rPr>
          <w:i/>
          <w:sz w:val="24"/>
        </w:rPr>
        <w:t>la </w:t>
      </w:r>
      <w:r>
        <w:rPr>
          <w:i/>
          <w:spacing w:val="-2"/>
          <w:w w:val="105"/>
          <w:sz w:val="24"/>
        </w:rPr>
        <w:t>Asamblea</w:t>
      </w:r>
    </w:p>
    <w:p>
      <w:pPr>
        <w:spacing w:before="236"/>
        <w:ind w:left="3911" w:right="0" w:firstLine="0"/>
        <w:jc w:val="left"/>
        <w:rPr>
          <w:i/>
          <w:sz w:val="24"/>
        </w:rPr>
      </w:pPr>
      <w:r>
        <w:rPr>
          <w:i/>
          <w:spacing w:val="-2"/>
          <w:w w:val="110"/>
          <w:sz w:val="24"/>
        </w:rPr>
        <w:t>Institucional</w:t>
      </w:r>
    </w:p>
    <w:p>
      <w:pPr>
        <w:pStyle w:val="ListParagraph"/>
        <w:numPr>
          <w:ilvl w:val="1"/>
          <w:numId w:val="1"/>
        </w:numPr>
        <w:tabs>
          <w:tab w:pos="4536" w:val="left" w:leader="none"/>
        </w:tabs>
        <w:spacing w:line="273" w:lineRule="auto" w:before="274" w:after="0"/>
        <w:ind w:left="3896" w:right="2622" w:firstLine="0"/>
        <w:jc w:val="left"/>
        <w:rPr>
          <w:i/>
          <w:sz w:val="24"/>
        </w:rPr>
      </w:pPr>
      <w:r>
        <w:rPr>
          <w:i/>
          <w:sz w:val="24"/>
        </w:rPr>
        <w:t>Las</w:t>
      </w:r>
      <w:r>
        <w:rPr>
          <w:i/>
          <w:spacing w:val="-9"/>
          <w:sz w:val="24"/>
        </w:rPr>
        <w:t> </w:t>
      </w:r>
      <w:r>
        <w:rPr>
          <w:i/>
          <w:sz w:val="24"/>
        </w:rPr>
        <w:t>referidas</w:t>
      </w:r>
      <w:r>
        <w:rPr>
          <w:i/>
          <w:spacing w:val="-9"/>
          <w:sz w:val="24"/>
        </w:rPr>
        <w:t> </w:t>
      </w:r>
      <w:r>
        <w:rPr>
          <w:i/>
          <w:sz w:val="24"/>
        </w:rPr>
        <w:t>a</w:t>
      </w:r>
      <w:r>
        <w:rPr>
          <w:i/>
          <w:spacing w:val="-10"/>
          <w:sz w:val="24"/>
        </w:rPr>
        <w:t> </w:t>
      </w:r>
      <w:r>
        <w:rPr>
          <w:i/>
          <w:sz w:val="24"/>
        </w:rPr>
        <w:t>la</w:t>
      </w:r>
      <w:r>
        <w:rPr>
          <w:i/>
          <w:spacing w:val="-10"/>
          <w:sz w:val="24"/>
        </w:rPr>
        <w:t> </w:t>
      </w:r>
      <w:r>
        <w:rPr>
          <w:i/>
          <w:sz w:val="24"/>
        </w:rPr>
        <w:t>integración</w:t>
      </w:r>
      <w:r>
        <w:rPr>
          <w:i/>
          <w:spacing w:val="-11"/>
          <w:sz w:val="24"/>
        </w:rPr>
        <w:t> </w:t>
      </w:r>
      <w:r>
        <w:rPr>
          <w:i/>
          <w:sz w:val="24"/>
        </w:rPr>
        <w:t>y</w:t>
      </w:r>
      <w:r>
        <w:rPr>
          <w:i/>
          <w:spacing w:val="-11"/>
          <w:sz w:val="24"/>
        </w:rPr>
        <w:t> </w:t>
      </w:r>
      <w:r>
        <w:rPr>
          <w:i/>
          <w:sz w:val="24"/>
        </w:rPr>
        <w:t>funciones</w:t>
      </w:r>
      <w:r>
        <w:rPr>
          <w:i/>
          <w:spacing w:val="-9"/>
          <w:sz w:val="24"/>
        </w:rPr>
        <w:t> </w:t>
      </w:r>
      <w:r>
        <w:rPr>
          <w:i/>
          <w:sz w:val="24"/>
        </w:rPr>
        <w:t>del </w:t>
      </w:r>
      <w:r>
        <w:rPr>
          <w:i/>
          <w:spacing w:val="-2"/>
          <w:w w:val="105"/>
          <w:sz w:val="24"/>
        </w:rPr>
        <w:t>Congreso</w:t>
      </w:r>
    </w:p>
    <w:p>
      <w:pPr>
        <w:spacing w:before="236"/>
        <w:ind w:left="3911" w:right="0" w:firstLine="0"/>
        <w:jc w:val="left"/>
        <w:rPr>
          <w:i/>
          <w:sz w:val="24"/>
        </w:rPr>
      </w:pPr>
      <w:r>
        <w:rPr>
          <w:i/>
          <w:spacing w:val="-2"/>
          <w:w w:val="110"/>
          <w:sz w:val="24"/>
        </w:rPr>
        <w:t>Institucional</w:t>
      </w:r>
    </w:p>
    <w:p>
      <w:pPr>
        <w:pStyle w:val="BodyText"/>
        <w:spacing w:before="3"/>
        <w:rPr>
          <w:i/>
        </w:rPr>
      </w:pPr>
    </w:p>
    <w:p>
      <w:pPr>
        <w:pStyle w:val="ListParagraph"/>
        <w:numPr>
          <w:ilvl w:val="1"/>
          <w:numId w:val="1"/>
        </w:numPr>
        <w:tabs>
          <w:tab w:pos="4536" w:val="left" w:leader="none"/>
        </w:tabs>
        <w:spacing w:line="268" w:lineRule="auto" w:before="0" w:after="0"/>
        <w:ind w:left="3896" w:right="2622" w:firstLine="0"/>
        <w:jc w:val="left"/>
        <w:rPr>
          <w:i/>
          <w:sz w:val="24"/>
        </w:rPr>
      </w:pPr>
      <w:r>
        <w:rPr>
          <w:i/>
          <w:sz w:val="24"/>
        </w:rPr>
        <w:t>Las</w:t>
      </w:r>
      <w:r>
        <w:rPr>
          <w:i/>
          <w:spacing w:val="-9"/>
          <w:sz w:val="24"/>
        </w:rPr>
        <w:t> </w:t>
      </w:r>
      <w:r>
        <w:rPr>
          <w:i/>
          <w:sz w:val="24"/>
        </w:rPr>
        <w:t>referidas</w:t>
      </w:r>
      <w:r>
        <w:rPr>
          <w:i/>
          <w:spacing w:val="-9"/>
          <w:sz w:val="24"/>
        </w:rPr>
        <w:t> </w:t>
      </w:r>
      <w:r>
        <w:rPr>
          <w:i/>
          <w:sz w:val="24"/>
        </w:rPr>
        <w:t>a</w:t>
      </w:r>
      <w:r>
        <w:rPr>
          <w:i/>
          <w:spacing w:val="-10"/>
          <w:sz w:val="24"/>
        </w:rPr>
        <w:t> </w:t>
      </w:r>
      <w:r>
        <w:rPr>
          <w:i/>
          <w:sz w:val="24"/>
        </w:rPr>
        <w:t>la</w:t>
      </w:r>
      <w:r>
        <w:rPr>
          <w:i/>
          <w:spacing w:val="-10"/>
          <w:sz w:val="24"/>
        </w:rPr>
        <w:t> </w:t>
      </w:r>
      <w:r>
        <w:rPr>
          <w:i/>
          <w:sz w:val="24"/>
        </w:rPr>
        <w:t>integración</w:t>
      </w:r>
      <w:r>
        <w:rPr>
          <w:i/>
          <w:spacing w:val="-11"/>
          <w:sz w:val="24"/>
        </w:rPr>
        <w:t> </w:t>
      </w:r>
      <w:r>
        <w:rPr>
          <w:i/>
          <w:sz w:val="24"/>
        </w:rPr>
        <w:t>y</w:t>
      </w:r>
      <w:r>
        <w:rPr>
          <w:i/>
          <w:spacing w:val="-11"/>
          <w:sz w:val="24"/>
        </w:rPr>
        <w:t> </w:t>
      </w:r>
      <w:r>
        <w:rPr>
          <w:i/>
          <w:sz w:val="24"/>
        </w:rPr>
        <w:t>funciones</w:t>
      </w:r>
      <w:r>
        <w:rPr>
          <w:i/>
          <w:spacing w:val="-9"/>
          <w:sz w:val="24"/>
        </w:rPr>
        <w:t> </w:t>
      </w:r>
      <w:r>
        <w:rPr>
          <w:i/>
          <w:sz w:val="24"/>
        </w:rPr>
        <w:t>del </w:t>
      </w:r>
      <w:r>
        <w:rPr>
          <w:i/>
          <w:w w:val="105"/>
          <w:sz w:val="24"/>
        </w:rPr>
        <w:t>Directorio de la</w:t>
      </w:r>
    </w:p>
    <w:p>
      <w:pPr>
        <w:spacing w:before="242"/>
        <w:ind w:left="3911" w:right="0" w:firstLine="0"/>
        <w:jc w:val="left"/>
        <w:rPr>
          <w:i/>
          <w:sz w:val="24"/>
        </w:rPr>
      </w:pPr>
      <w:r>
        <w:rPr>
          <w:i/>
          <w:sz w:val="24"/>
        </w:rPr>
        <w:t>Asamblea</w:t>
      </w:r>
      <w:r>
        <w:rPr>
          <w:i/>
          <w:spacing w:val="17"/>
          <w:sz w:val="24"/>
        </w:rPr>
        <w:t> </w:t>
      </w:r>
      <w:r>
        <w:rPr>
          <w:i/>
          <w:sz w:val="24"/>
        </w:rPr>
        <w:t>Institucional</w:t>
      </w:r>
      <w:r>
        <w:rPr>
          <w:i/>
          <w:spacing w:val="19"/>
          <w:sz w:val="24"/>
        </w:rPr>
        <w:t> </w:t>
      </w:r>
      <w:r>
        <w:rPr>
          <w:i/>
          <w:spacing w:val="-2"/>
          <w:sz w:val="24"/>
        </w:rPr>
        <w:t>Representativa</w:t>
      </w:r>
    </w:p>
    <w:p>
      <w:pPr>
        <w:pStyle w:val="BodyText"/>
        <w:spacing w:before="3"/>
        <w:rPr>
          <w:i/>
        </w:rPr>
      </w:pPr>
    </w:p>
    <w:p>
      <w:pPr>
        <w:pStyle w:val="ListParagraph"/>
        <w:numPr>
          <w:ilvl w:val="1"/>
          <w:numId w:val="1"/>
        </w:numPr>
        <w:tabs>
          <w:tab w:pos="4536" w:val="left" w:leader="none"/>
        </w:tabs>
        <w:spacing w:line="268" w:lineRule="auto" w:before="1" w:after="0"/>
        <w:ind w:left="3896" w:right="2622" w:firstLine="0"/>
        <w:jc w:val="left"/>
        <w:rPr>
          <w:i/>
          <w:sz w:val="24"/>
        </w:rPr>
      </w:pPr>
      <w:r>
        <w:rPr>
          <w:i/>
          <w:sz w:val="24"/>
        </w:rPr>
        <w:t>Las</w:t>
      </w:r>
      <w:r>
        <w:rPr>
          <w:i/>
          <w:spacing w:val="-9"/>
          <w:sz w:val="24"/>
        </w:rPr>
        <w:t> </w:t>
      </w:r>
      <w:r>
        <w:rPr>
          <w:i/>
          <w:sz w:val="24"/>
        </w:rPr>
        <w:t>referidas</w:t>
      </w:r>
      <w:r>
        <w:rPr>
          <w:i/>
          <w:spacing w:val="-9"/>
          <w:sz w:val="24"/>
        </w:rPr>
        <w:t> </w:t>
      </w:r>
      <w:r>
        <w:rPr>
          <w:i/>
          <w:sz w:val="24"/>
        </w:rPr>
        <w:t>a</w:t>
      </w:r>
      <w:r>
        <w:rPr>
          <w:i/>
          <w:spacing w:val="-10"/>
          <w:sz w:val="24"/>
        </w:rPr>
        <w:t> </w:t>
      </w:r>
      <w:r>
        <w:rPr>
          <w:i/>
          <w:sz w:val="24"/>
        </w:rPr>
        <w:t>la</w:t>
      </w:r>
      <w:r>
        <w:rPr>
          <w:i/>
          <w:spacing w:val="-10"/>
          <w:sz w:val="24"/>
        </w:rPr>
        <w:t> </w:t>
      </w:r>
      <w:r>
        <w:rPr>
          <w:i/>
          <w:sz w:val="24"/>
        </w:rPr>
        <w:t>integración</w:t>
      </w:r>
      <w:r>
        <w:rPr>
          <w:i/>
          <w:spacing w:val="-11"/>
          <w:sz w:val="24"/>
        </w:rPr>
        <w:t> </w:t>
      </w:r>
      <w:r>
        <w:rPr>
          <w:i/>
          <w:sz w:val="24"/>
        </w:rPr>
        <w:t>y</w:t>
      </w:r>
      <w:r>
        <w:rPr>
          <w:i/>
          <w:spacing w:val="-11"/>
          <w:sz w:val="24"/>
        </w:rPr>
        <w:t> </w:t>
      </w:r>
      <w:r>
        <w:rPr>
          <w:i/>
          <w:sz w:val="24"/>
        </w:rPr>
        <w:t>funciones</w:t>
      </w:r>
      <w:r>
        <w:rPr>
          <w:i/>
          <w:spacing w:val="-9"/>
          <w:sz w:val="24"/>
        </w:rPr>
        <w:t> </w:t>
      </w:r>
      <w:r>
        <w:rPr>
          <w:i/>
          <w:sz w:val="24"/>
        </w:rPr>
        <w:t>del </w:t>
      </w:r>
      <w:r>
        <w:rPr>
          <w:i/>
          <w:spacing w:val="-2"/>
          <w:w w:val="105"/>
          <w:sz w:val="24"/>
        </w:rPr>
        <w:t>Consejo</w:t>
      </w:r>
    </w:p>
    <w:p>
      <w:pPr>
        <w:pStyle w:val="ListParagraph"/>
        <w:spacing w:after="0" w:line="268" w:lineRule="auto"/>
        <w:jc w:val="left"/>
        <w:rPr>
          <w:i/>
          <w:sz w:val="24"/>
        </w:rPr>
        <w:sectPr>
          <w:footerReference w:type="default" r:id="rId20"/>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171" name="Image 171"/>
            <wp:cNvGraphicFramePr>
              <a:graphicFrameLocks/>
            </wp:cNvGraphicFramePr>
            <a:graphic>
              <a:graphicData uri="http://schemas.openxmlformats.org/drawingml/2006/picture">
                <pic:pic>
                  <pic:nvPicPr>
                    <pic:cNvPr id="171" name="Image 171"/>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spacing w:before="0"/>
        <w:ind w:left="3911" w:right="0" w:firstLine="0"/>
        <w:jc w:val="left"/>
        <w:rPr>
          <w:i/>
          <w:sz w:val="24"/>
        </w:rPr>
      </w:pPr>
      <w:r>
        <w:rPr>
          <w:i/>
          <w:spacing w:val="-2"/>
          <w:w w:val="110"/>
          <w:sz w:val="24"/>
        </w:rPr>
        <w:t>Institucional</w:t>
      </w:r>
    </w:p>
    <w:p>
      <w:pPr>
        <w:pStyle w:val="ListParagraph"/>
        <w:numPr>
          <w:ilvl w:val="1"/>
          <w:numId w:val="1"/>
        </w:numPr>
        <w:tabs>
          <w:tab w:pos="4536" w:val="left" w:leader="none"/>
        </w:tabs>
        <w:spacing w:line="268" w:lineRule="auto" w:before="274" w:after="0"/>
        <w:ind w:left="3896" w:right="2622" w:firstLine="0"/>
        <w:jc w:val="left"/>
        <w:rPr>
          <w:i/>
          <w:sz w:val="24"/>
        </w:rPr>
      </w:pPr>
      <w:r>
        <w:rPr>
          <w:i/>
          <w:sz w:val="24"/>
        </w:rPr>
        <w:t>Las</w:t>
      </w:r>
      <w:r>
        <w:rPr>
          <w:i/>
          <w:spacing w:val="-9"/>
          <w:sz w:val="24"/>
        </w:rPr>
        <w:t> </w:t>
      </w:r>
      <w:r>
        <w:rPr>
          <w:i/>
          <w:sz w:val="24"/>
        </w:rPr>
        <w:t>referidas</w:t>
      </w:r>
      <w:r>
        <w:rPr>
          <w:i/>
          <w:spacing w:val="-9"/>
          <w:sz w:val="24"/>
        </w:rPr>
        <w:t> </w:t>
      </w:r>
      <w:r>
        <w:rPr>
          <w:i/>
          <w:sz w:val="24"/>
        </w:rPr>
        <w:t>a</w:t>
      </w:r>
      <w:r>
        <w:rPr>
          <w:i/>
          <w:spacing w:val="-10"/>
          <w:sz w:val="24"/>
        </w:rPr>
        <w:t> </w:t>
      </w:r>
      <w:r>
        <w:rPr>
          <w:i/>
          <w:sz w:val="24"/>
        </w:rPr>
        <w:t>la</w:t>
      </w:r>
      <w:r>
        <w:rPr>
          <w:i/>
          <w:spacing w:val="-10"/>
          <w:sz w:val="24"/>
        </w:rPr>
        <w:t> </w:t>
      </w:r>
      <w:r>
        <w:rPr>
          <w:i/>
          <w:sz w:val="24"/>
        </w:rPr>
        <w:t>integración</w:t>
      </w:r>
      <w:r>
        <w:rPr>
          <w:i/>
          <w:spacing w:val="-11"/>
          <w:sz w:val="24"/>
        </w:rPr>
        <w:t> </w:t>
      </w:r>
      <w:r>
        <w:rPr>
          <w:i/>
          <w:sz w:val="24"/>
        </w:rPr>
        <w:t>y</w:t>
      </w:r>
      <w:r>
        <w:rPr>
          <w:i/>
          <w:spacing w:val="-11"/>
          <w:sz w:val="24"/>
        </w:rPr>
        <w:t> </w:t>
      </w:r>
      <w:r>
        <w:rPr>
          <w:i/>
          <w:sz w:val="24"/>
        </w:rPr>
        <w:t>funciones</w:t>
      </w:r>
      <w:r>
        <w:rPr>
          <w:i/>
          <w:spacing w:val="-9"/>
          <w:sz w:val="24"/>
        </w:rPr>
        <w:t> </w:t>
      </w:r>
      <w:r>
        <w:rPr>
          <w:i/>
          <w:sz w:val="24"/>
        </w:rPr>
        <w:t>del </w:t>
      </w:r>
      <w:r>
        <w:rPr>
          <w:i/>
          <w:spacing w:val="-2"/>
          <w:w w:val="105"/>
          <w:sz w:val="24"/>
        </w:rPr>
        <w:t>Tribunal</w:t>
      </w:r>
    </w:p>
    <w:p>
      <w:pPr>
        <w:spacing w:before="247"/>
        <w:ind w:left="3911" w:right="0" w:firstLine="0"/>
        <w:jc w:val="left"/>
        <w:rPr>
          <w:i/>
          <w:sz w:val="24"/>
        </w:rPr>
      </w:pPr>
      <w:r>
        <w:rPr>
          <w:i/>
          <w:w w:val="105"/>
          <w:sz w:val="24"/>
        </w:rPr>
        <w:t>Institucional</w:t>
      </w:r>
      <w:r>
        <w:rPr>
          <w:i/>
          <w:spacing w:val="-11"/>
          <w:w w:val="105"/>
          <w:sz w:val="24"/>
        </w:rPr>
        <w:t> </w:t>
      </w:r>
      <w:r>
        <w:rPr>
          <w:i/>
          <w:spacing w:val="-2"/>
          <w:w w:val="105"/>
          <w:sz w:val="24"/>
        </w:rPr>
        <w:t>Electoral</w:t>
      </w:r>
    </w:p>
    <w:p>
      <w:pPr>
        <w:pStyle w:val="ListParagraph"/>
        <w:numPr>
          <w:ilvl w:val="1"/>
          <w:numId w:val="1"/>
        </w:numPr>
        <w:tabs>
          <w:tab w:pos="4536" w:val="left" w:leader="none"/>
        </w:tabs>
        <w:spacing w:line="240" w:lineRule="auto" w:before="274" w:after="0"/>
        <w:ind w:left="4536" w:right="0" w:hanging="640"/>
        <w:jc w:val="left"/>
        <w:rPr>
          <w:i/>
          <w:sz w:val="24"/>
        </w:rPr>
      </w:pPr>
      <w:r>
        <w:rPr>
          <w:i/>
          <w:sz w:val="24"/>
        </w:rPr>
        <w:t>Las</w:t>
      </w:r>
      <w:r>
        <w:rPr>
          <w:i/>
          <w:spacing w:val="-12"/>
          <w:sz w:val="24"/>
        </w:rPr>
        <w:t> </w:t>
      </w:r>
      <w:r>
        <w:rPr>
          <w:i/>
          <w:sz w:val="24"/>
        </w:rPr>
        <w:t>referidas</w:t>
      </w:r>
      <w:r>
        <w:rPr>
          <w:i/>
          <w:spacing w:val="-11"/>
          <w:sz w:val="24"/>
        </w:rPr>
        <w:t> </w:t>
      </w:r>
      <w:r>
        <w:rPr>
          <w:i/>
          <w:sz w:val="24"/>
        </w:rPr>
        <w:t>a</w:t>
      </w:r>
      <w:r>
        <w:rPr>
          <w:i/>
          <w:spacing w:val="-12"/>
          <w:sz w:val="24"/>
        </w:rPr>
        <w:t> </w:t>
      </w:r>
      <w:r>
        <w:rPr>
          <w:i/>
          <w:sz w:val="24"/>
        </w:rPr>
        <w:t>las</w:t>
      </w:r>
      <w:r>
        <w:rPr>
          <w:i/>
          <w:spacing w:val="-11"/>
          <w:sz w:val="24"/>
        </w:rPr>
        <w:t> </w:t>
      </w:r>
      <w:r>
        <w:rPr>
          <w:i/>
          <w:sz w:val="24"/>
        </w:rPr>
        <w:t>funciones</w:t>
      </w:r>
      <w:r>
        <w:rPr>
          <w:i/>
          <w:spacing w:val="-12"/>
          <w:sz w:val="24"/>
        </w:rPr>
        <w:t> </w:t>
      </w:r>
      <w:r>
        <w:rPr>
          <w:i/>
          <w:sz w:val="24"/>
        </w:rPr>
        <w:t>del</w:t>
      </w:r>
      <w:r>
        <w:rPr>
          <w:i/>
          <w:spacing w:val="-16"/>
          <w:sz w:val="24"/>
        </w:rPr>
        <w:t> </w:t>
      </w:r>
      <w:r>
        <w:rPr>
          <w:i/>
          <w:spacing w:val="-2"/>
          <w:sz w:val="24"/>
        </w:rPr>
        <w:t>rector</w:t>
      </w:r>
    </w:p>
    <w:p>
      <w:pPr>
        <w:pStyle w:val="BodyText"/>
        <w:spacing w:before="4"/>
        <w:rPr>
          <w:i/>
        </w:rPr>
      </w:pPr>
    </w:p>
    <w:p>
      <w:pPr>
        <w:pStyle w:val="ListParagraph"/>
        <w:numPr>
          <w:ilvl w:val="1"/>
          <w:numId w:val="1"/>
        </w:numPr>
        <w:tabs>
          <w:tab w:pos="4536" w:val="left" w:leader="none"/>
        </w:tabs>
        <w:spacing w:line="268" w:lineRule="auto" w:before="0" w:after="0"/>
        <w:ind w:left="3896" w:right="3177" w:firstLine="0"/>
        <w:jc w:val="left"/>
        <w:rPr>
          <w:i/>
          <w:sz w:val="24"/>
        </w:rPr>
      </w:pPr>
      <w:r>
        <w:rPr>
          <w:i/>
          <w:sz w:val="24"/>
        </w:rPr>
        <w:t>Las</w:t>
      </w:r>
      <w:r>
        <w:rPr>
          <w:i/>
          <w:spacing w:val="-9"/>
          <w:sz w:val="24"/>
        </w:rPr>
        <w:t> </w:t>
      </w:r>
      <w:r>
        <w:rPr>
          <w:i/>
          <w:sz w:val="24"/>
        </w:rPr>
        <w:t>referidas</w:t>
      </w:r>
      <w:r>
        <w:rPr>
          <w:i/>
          <w:spacing w:val="-9"/>
          <w:sz w:val="24"/>
        </w:rPr>
        <w:t> </w:t>
      </w:r>
      <w:r>
        <w:rPr>
          <w:i/>
          <w:sz w:val="24"/>
        </w:rPr>
        <w:t>a</w:t>
      </w:r>
      <w:r>
        <w:rPr>
          <w:i/>
          <w:spacing w:val="-10"/>
          <w:sz w:val="24"/>
        </w:rPr>
        <w:t> </w:t>
      </w:r>
      <w:r>
        <w:rPr>
          <w:i/>
          <w:sz w:val="24"/>
        </w:rPr>
        <w:t>los</w:t>
      </w:r>
      <w:r>
        <w:rPr>
          <w:i/>
          <w:spacing w:val="-9"/>
          <w:sz w:val="24"/>
        </w:rPr>
        <w:t> </w:t>
      </w:r>
      <w:r>
        <w:rPr>
          <w:i/>
          <w:sz w:val="24"/>
        </w:rPr>
        <w:t>fines</w:t>
      </w:r>
      <w:r>
        <w:rPr>
          <w:i/>
          <w:spacing w:val="-9"/>
          <w:sz w:val="24"/>
        </w:rPr>
        <w:t> </w:t>
      </w:r>
      <w:r>
        <w:rPr>
          <w:i/>
          <w:sz w:val="24"/>
        </w:rPr>
        <w:t>y</w:t>
      </w:r>
      <w:r>
        <w:rPr>
          <w:i/>
          <w:spacing w:val="-11"/>
          <w:sz w:val="24"/>
        </w:rPr>
        <w:t> </w:t>
      </w:r>
      <w:r>
        <w:rPr>
          <w:i/>
          <w:sz w:val="24"/>
        </w:rPr>
        <w:t>principios</w:t>
      </w:r>
      <w:r>
        <w:rPr>
          <w:i/>
          <w:spacing w:val="-9"/>
          <w:sz w:val="24"/>
        </w:rPr>
        <w:t> </w:t>
      </w:r>
      <w:r>
        <w:rPr>
          <w:i/>
          <w:sz w:val="24"/>
        </w:rPr>
        <w:t>del </w:t>
      </w:r>
      <w:r>
        <w:rPr>
          <w:i/>
          <w:spacing w:val="-2"/>
          <w:w w:val="105"/>
          <w:sz w:val="24"/>
        </w:rPr>
        <w:t>Instituto</w:t>
      </w:r>
    </w:p>
    <w:p>
      <w:pPr>
        <w:pStyle w:val="ListParagraph"/>
        <w:numPr>
          <w:ilvl w:val="1"/>
          <w:numId w:val="1"/>
        </w:numPr>
        <w:tabs>
          <w:tab w:pos="4536" w:val="left" w:leader="none"/>
        </w:tabs>
        <w:spacing w:line="273" w:lineRule="auto" w:before="242" w:after="0"/>
        <w:ind w:left="3896" w:right="3067" w:firstLine="0"/>
        <w:jc w:val="left"/>
        <w:rPr>
          <w:i/>
          <w:sz w:val="24"/>
        </w:rPr>
      </w:pPr>
      <w:r>
        <w:rPr>
          <w:i/>
          <w:sz w:val="24"/>
        </w:rPr>
        <w:t>Las</w:t>
      </w:r>
      <w:r>
        <w:rPr>
          <w:i/>
          <w:spacing w:val="-8"/>
          <w:sz w:val="24"/>
        </w:rPr>
        <w:t> </w:t>
      </w:r>
      <w:r>
        <w:rPr>
          <w:i/>
          <w:sz w:val="24"/>
        </w:rPr>
        <w:t>referidas</w:t>
      </w:r>
      <w:r>
        <w:rPr>
          <w:i/>
          <w:spacing w:val="-8"/>
          <w:sz w:val="24"/>
        </w:rPr>
        <w:t> </w:t>
      </w:r>
      <w:r>
        <w:rPr>
          <w:i/>
          <w:sz w:val="24"/>
        </w:rPr>
        <w:t>al</w:t>
      </w:r>
      <w:r>
        <w:rPr>
          <w:i/>
          <w:spacing w:val="-8"/>
          <w:sz w:val="24"/>
        </w:rPr>
        <w:t> </w:t>
      </w:r>
      <w:r>
        <w:rPr>
          <w:i/>
          <w:sz w:val="24"/>
        </w:rPr>
        <w:t>capítulo</w:t>
      </w:r>
      <w:r>
        <w:rPr>
          <w:i/>
          <w:spacing w:val="-11"/>
          <w:sz w:val="24"/>
        </w:rPr>
        <w:t> </w:t>
      </w:r>
      <w:r>
        <w:rPr>
          <w:i/>
          <w:sz w:val="24"/>
        </w:rPr>
        <w:t>de</w:t>
      </w:r>
      <w:r>
        <w:rPr>
          <w:i/>
          <w:spacing w:val="-7"/>
          <w:sz w:val="24"/>
        </w:rPr>
        <w:t> </w:t>
      </w:r>
      <w:r>
        <w:rPr>
          <w:i/>
          <w:sz w:val="24"/>
        </w:rPr>
        <w:t>reformas</w:t>
      </w:r>
      <w:r>
        <w:rPr>
          <w:i/>
          <w:spacing w:val="-8"/>
          <w:sz w:val="24"/>
        </w:rPr>
        <w:t> </w:t>
      </w:r>
      <w:r>
        <w:rPr>
          <w:i/>
          <w:sz w:val="24"/>
        </w:rPr>
        <w:t>del Estatuto</w:t>
      </w:r>
      <w:r>
        <w:rPr>
          <w:i/>
          <w:spacing w:val="-2"/>
          <w:sz w:val="24"/>
        </w:rPr>
        <w:t> </w:t>
      </w:r>
      <w:r>
        <w:rPr>
          <w:i/>
          <w:sz w:val="24"/>
        </w:rPr>
        <w:t>Orgánico</w:t>
      </w:r>
    </w:p>
    <w:p>
      <w:pPr>
        <w:pStyle w:val="ListParagraph"/>
        <w:numPr>
          <w:ilvl w:val="1"/>
          <w:numId w:val="1"/>
        </w:numPr>
        <w:tabs>
          <w:tab w:pos="4536" w:val="left" w:leader="none"/>
        </w:tabs>
        <w:spacing w:line="240" w:lineRule="auto" w:before="236" w:after="0"/>
        <w:ind w:left="4536" w:right="0" w:hanging="640"/>
        <w:jc w:val="left"/>
        <w:rPr>
          <w:i/>
          <w:sz w:val="24"/>
        </w:rPr>
      </w:pPr>
      <w:r>
        <w:rPr>
          <w:i/>
          <w:sz w:val="24"/>
        </w:rPr>
        <w:t>La</w:t>
      </w:r>
      <w:r>
        <w:rPr>
          <w:i/>
          <w:spacing w:val="-6"/>
          <w:sz w:val="24"/>
        </w:rPr>
        <w:t> </w:t>
      </w:r>
      <w:r>
        <w:rPr>
          <w:i/>
          <w:sz w:val="24"/>
        </w:rPr>
        <w:t>reforma</w:t>
      </w:r>
      <w:r>
        <w:rPr>
          <w:i/>
          <w:spacing w:val="-6"/>
          <w:sz w:val="24"/>
        </w:rPr>
        <w:t> </w:t>
      </w:r>
      <w:r>
        <w:rPr>
          <w:i/>
          <w:sz w:val="24"/>
        </w:rPr>
        <w:t>total</w:t>
      </w:r>
      <w:r>
        <w:rPr>
          <w:i/>
          <w:spacing w:val="-5"/>
          <w:sz w:val="24"/>
        </w:rPr>
        <w:t> </w:t>
      </w:r>
      <w:r>
        <w:rPr>
          <w:i/>
          <w:sz w:val="24"/>
        </w:rPr>
        <w:t>del</w:t>
      </w:r>
      <w:r>
        <w:rPr>
          <w:i/>
          <w:spacing w:val="-5"/>
          <w:sz w:val="24"/>
        </w:rPr>
        <w:t> </w:t>
      </w:r>
      <w:r>
        <w:rPr>
          <w:i/>
          <w:sz w:val="24"/>
        </w:rPr>
        <w:t>Estatuto</w:t>
      </w:r>
      <w:r>
        <w:rPr>
          <w:i/>
          <w:spacing w:val="-4"/>
          <w:sz w:val="24"/>
        </w:rPr>
        <w:t> </w:t>
      </w:r>
      <w:r>
        <w:rPr>
          <w:i/>
          <w:spacing w:val="-2"/>
          <w:sz w:val="24"/>
        </w:rPr>
        <w:t>Orgánico”</w:t>
      </w:r>
    </w:p>
    <w:p>
      <w:pPr>
        <w:pStyle w:val="BodyText"/>
        <w:spacing w:before="3"/>
        <w:rPr>
          <w:i/>
        </w:rPr>
      </w:pPr>
    </w:p>
    <w:p>
      <w:pPr>
        <w:pStyle w:val="ListParagraph"/>
        <w:numPr>
          <w:ilvl w:val="0"/>
          <w:numId w:val="1"/>
        </w:numPr>
        <w:tabs>
          <w:tab w:pos="2266" w:val="left" w:leader="none"/>
        </w:tabs>
        <w:spacing w:line="268" w:lineRule="auto" w:before="0" w:after="0"/>
        <w:ind w:left="2266" w:right="1777" w:hanging="576"/>
        <w:jc w:val="left"/>
        <w:rPr>
          <w:sz w:val="24"/>
        </w:rPr>
      </w:pPr>
      <w:r>
        <w:rPr>
          <w:sz w:val="24"/>
        </w:rPr>
        <w:t>El artículo 6 del Reglamento de la Asamblea Institucional Representativa </w:t>
      </w:r>
      <w:r>
        <w:rPr>
          <w:w w:val="105"/>
          <w:sz w:val="24"/>
        </w:rPr>
        <w:t>establece</w:t>
      </w:r>
      <w:r>
        <w:rPr>
          <w:spacing w:val="-10"/>
          <w:w w:val="105"/>
          <w:sz w:val="24"/>
        </w:rPr>
        <w:t> </w:t>
      </w:r>
      <w:r>
        <w:rPr>
          <w:w w:val="105"/>
          <w:sz w:val="24"/>
        </w:rPr>
        <w:t>el</w:t>
      </w:r>
      <w:r>
        <w:rPr>
          <w:spacing w:val="-13"/>
          <w:w w:val="105"/>
          <w:sz w:val="24"/>
        </w:rPr>
        <w:t> </w:t>
      </w:r>
      <w:r>
        <w:rPr>
          <w:w w:val="105"/>
          <w:sz w:val="24"/>
        </w:rPr>
        <w:t>trámite</w:t>
      </w:r>
      <w:r>
        <w:rPr>
          <w:spacing w:val="-15"/>
          <w:w w:val="105"/>
          <w:sz w:val="24"/>
        </w:rPr>
        <w:t> </w:t>
      </w:r>
      <w:r>
        <w:rPr>
          <w:w w:val="105"/>
          <w:sz w:val="24"/>
        </w:rPr>
        <w:t>que</w:t>
      </w:r>
      <w:r>
        <w:rPr>
          <w:spacing w:val="-15"/>
          <w:w w:val="105"/>
          <w:sz w:val="24"/>
        </w:rPr>
        <w:t> </w:t>
      </w:r>
      <w:r>
        <w:rPr>
          <w:w w:val="105"/>
          <w:sz w:val="24"/>
        </w:rPr>
        <w:t>deberá</w:t>
      </w:r>
      <w:r>
        <w:rPr>
          <w:spacing w:val="-12"/>
          <w:w w:val="105"/>
          <w:sz w:val="24"/>
        </w:rPr>
        <w:t> </w:t>
      </w:r>
      <w:r>
        <w:rPr>
          <w:w w:val="105"/>
          <w:sz w:val="24"/>
        </w:rPr>
        <w:t>seguirse</w:t>
      </w:r>
      <w:r>
        <w:rPr>
          <w:spacing w:val="-15"/>
          <w:w w:val="105"/>
          <w:sz w:val="24"/>
        </w:rPr>
        <w:t> </w:t>
      </w:r>
      <w:r>
        <w:rPr>
          <w:w w:val="105"/>
          <w:sz w:val="24"/>
        </w:rPr>
        <w:t>para</w:t>
      </w:r>
      <w:r>
        <w:rPr>
          <w:spacing w:val="-12"/>
          <w:w w:val="105"/>
          <w:sz w:val="24"/>
        </w:rPr>
        <w:t> </w:t>
      </w:r>
      <w:r>
        <w:rPr>
          <w:w w:val="105"/>
          <w:sz w:val="24"/>
        </w:rPr>
        <w:t>reformar</w:t>
      </w:r>
      <w:r>
        <w:rPr>
          <w:spacing w:val="-12"/>
          <w:w w:val="105"/>
          <w:sz w:val="24"/>
        </w:rPr>
        <w:t> </w:t>
      </w:r>
      <w:r>
        <w:rPr>
          <w:w w:val="105"/>
          <w:sz w:val="24"/>
        </w:rPr>
        <w:t>o</w:t>
      </w:r>
      <w:r>
        <w:rPr>
          <w:spacing w:val="-12"/>
          <w:w w:val="105"/>
          <w:sz w:val="24"/>
        </w:rPr>
        <w:t> </w:t>
      </w:r>
      <w:r>
        <w:rPr>
          <w:w w:val="105"/>
          <w:sz w:val="24"/>
        </w:rPr>
        <w:t>interpretar</w:t>
      </w:r>
      <w:r>
        <w:rPr>
          <w:spacing w:val="-12"/>
          <w:w w:val="105"/>
          <w:sz w:val="24"/>
        </w:rPr>
        <w:t> </w:t>
      </w:r>
      <w:r>
        <w:rPr>
          <w:w w:val="105"/>
          <w:sz w:val="24"/>
        </w:rPr>
        <w:t>el Estatuto Orgánico, indicando:</w:t>
      </w:r>
    </w:p>
    <w:p>
      <w:pPr>
        <w:spacing w:before="8"/>
        <w:ind w:left="2826" w:right="0" w:firstLine="0"/>
        <w:jc w:val="left"/>
        <w:rPr>
          <w:i/>
          <w:sz w:val="24"/>
        </w:rPr>
      </w:pPr>
      <w:r>
        <w:rPr>
          <w:i/>
          <w:sz w:val="24"/>
        </w:rPr>
        <w:t>“Artículo</w:t>
      </w:r>
      <w:r>
        <w:rPr>
          <w:i/>
          <w:spacing w:val="1"/>
          <w:sz w:val="24"/>
        </w:rPr>
        <w:t> </w:t>
      </w:r>
      <w:r>
        <w:rPr>
          <w:i/>
          <w:sz w:val="24"/>
        </w:rPr>
        <w:t>6</w:t>
      </w:r>
      <w:r>
        <w:rPr>
          <w:i/>
          <w:spacing w:val="6"/>
          <w:sz w:val="24"/>
        </w:rPr>
        <w:t> </w:t>
      </w:r>
      <w:r>
        <w:rPr>
          <w:i/>
          <w:sz w:val="24"/>
        </w:rPr>
        <w:t>Trámite</w:t>
      </w:r>
      <w:r>
        <w:rPr>
          <w:i/>
          <w:spacing w:val="7"/>
          <w:sz w:val="24"/>
        </w:rPr>
        <w:t> </w:t>
      </w:r>
      <w:r>
        <w:rPr>
          <w:i/>
          <w:sz w:val="24"/>
        </w:rPr>
        <w:t>para</w:t>
      </w:r>
      <w:r>
        <w:rPr>
          <w:i/>
          <w:spacing w:val="4"/>
          <w:sz w:val="24"/>
        </w:rPr>
        <w:t> </w:t>
      </w:r>
      <w:r>
        <w:rPr>
          <w:i/>
          <w:sz w:val="24"/>
        </w:rPr>
        <w:t>reformar</w:t>
      </w:r>
      <w:r>
        <w:rPr>
          <w:i/>
          <w:spacing w:val="7"/>
          <w:sz w:val="24"/>
        </w:rPr>
        <w:t> </w:t>
      </w:r>
      <w:r>
        <w:rPr>
          <w:i/>
          <w:sz w:val="24"/>
        </w:rPr>
        <w:t>o</w:t>
      </w:r>
      <w:r>
        <w:rPr>
          <w:i/>
          <w:spacing w:val="1"/>
          <w:sz w:val="24"/>
        </w:rPr>
        <w:t> </w:t>
      </w:r>
      <w:r>
        <w:rPr>
          <w:i/>
          <w:sz w:val="24"/>
        </w:rPr>
        <w:t>interpretar</w:t>
      </w:r>
      <w:r>
        <w:rPr>
          <w:i/>
          <w:spacing w:val="1"/>
          <w:sz w:val="24"/>
        </w:rPr>
        <w:t> </w:t>
      </w:r>
      <w:r>
        <w:rPr>
          <w:i/>
          <w:sz w:val="24"/>
        </w:rPr>
        <w:t>el</w:t>
      </w:r>
      <w:r>
        <w:rPr>
          <w:i/>
          <w:spacing w:val="5"/>
          <w:sz w:val="24"/>
        </w:rPr>
        <w:t> </w:t>
      </w:r>
      <w:r>
        <w:rPr>
          <w:i/>
          <w:spacing w:val="-2"/>
          <w:sz w:val="24"/>
        </w:rPr>
        <w:t>Estatuto</w:t>
      </w:r>
    </w:p>
    <w:p>
      <w:pPr>
        <w:spacing w:before="34"/>
        <w:ind w:left="2826" w:right="0" w:firstLine="0"/>
        <w:jc w:val="left"/>
        <w:rPr>
          <w:i/>
          <w:sz w:val="24"/>
        </w:rPr>
      </w:pPr>
      <w:r>
        <w:rPr>
          <w:i/>
          <w:spacing w:val="-2"/>
          <w:sz w:val="24"/>
        </w:rPr>
        <w:t>Orgánico</w:t>
      </w:r>
    </w:p>
    <w:p>
      <w:pPr>
        <w:pStyle w:val="BodyText"/>
        <w:spacing w:before="3"/>
        <w:rPr>
          <w:i/>
        </w:rPr>
      </w:pPr>
    </w:p>
    <w:p>
      <w:pPr>
        <w:spacing w:line="271" w:lineRule="auto" w:before="0"/>
        <w:ind w:left="2826" w:right="2263" w:firstLine="0"/>
        <w:jc w:val="left"/>
        <w:rPr>
          <w:i/>
          <w:sz w:val="24"/>
        </w:rPr>
      </w:pPr>
      <w:r>
        <w:rPr>
          <w:i/>
          <w:sz w:val="24"/>
        </w:rPr>
        <w:t>Las</w:t>
      </w:r>
      <w:r>
        <w:rPr>
          <w:i/>
          <w:spacing w:val="-8"/>
          <w:sz w:val="24"/>
        </w:rPr>
        <w:t> </w:t>
      </w:r>
      <w:r>
        <w:rPr>
          <w:i/>
          <w:sz w:val="24"/>
        </w:rPr>
        <w:t>reformas</w:t>
      </w:r>
      <w:r>
        <w:rPr>
          <w:i/>
          <w:spacing w:val="-8"/>
          <w:sz w:val="24"/>
        </w:rPr>
        <w:t> </w:t>
      </w:r>
      <w:r>
        <w:rPr>
          <w:i/>
          <w:sz w:val="24"/>
        </w:rPr>
        <w:t>e</w:t>
      </w:r>
      <w:r>
        <w:rPr>
          <w:i/>
          <w:spacing w:val="-7"/>
          <w:sz w:val="24"/>
        </w:rPr>
        <w:t> </w:t>
      </w:r>
      <w:r>
        <w:rPr>
          <w:i/>
          <w:sz w:val="24"/>
        </w:rPr>
        <w:t>interpretaciones</w:t>
      </w:r>
      <w:r>
        <w:rPr>
          <w:i/>
          <w:spacing w:val="-8"/>
          <w:sz w:val="24"/>
        </w:rPr>
        <w:t> </w:t>
      </w:r>
      <w:r>
        <w:rPr>
          <w:i/>
          <w:sz w:val="24"/>
        </w:rPr>
        <w:t>al</w:t>
      </w:r>
      <w:r>
        <w:rPr>
          <w:i/>
          <w:spacing w:val="-8"/>
          <w:sz w:val="24"/>
        </w:rPr>
        <w:t> </w:t>
      </w:r>
      <w:r>
        <w:rPr>
          <w:i/>
          <w:sz w:val="24"/>
        </w:rPr>
        <w:t>Estatuto</w:t>
      </w:r>
      <w:r>
        <w:rPr>
          <w:i/>
          <w:spacing w:val="-11"/>
          <w:sz w:val="24"/>
        </w:rPr>
        <w:t> </w:t>
      </w:r>
      <w:r>
        <w:rPr>
          <w:i/>
          <w:sz w:val="24"/>
        </w:rPr>
        <w:t>Orgánico</w:t>
      </w:r>
      <w:r>
        <w:rPr>
          <w:i/>
          <w:spacing w:val="-11"/>
          <w:sz w:val="24"/>
        </w:rPr>
        <w:t> </w:t>
      </w:r>
      <w:r>
        <w:rPr>
          <w:i/>
          <w:sz w:val="24"/>
        </w:rPr>
        <w:t>solicitadas a</w:t>
      </w:r>
      <w:r>
        <w:rPr>
          <w:i/>
          <w:spacing w:val="-8"/>
          <w:sz w:val="24"/>
        </w:rPr>
        <w:t> </w:t>
      </w:r>
      <w:r>
        <w:rPr>
          <w:i/>
          <w:sz w:val="24"/>
        </w:rPr>
        <w:t>la</w:t>
      </w:r>
      <w:r>
        <w:rPr>
          <w:i/>
          <w:spacing w:val="-8"/>
          <w:sz w:val="24"/>
        </w:rPr>
        <w:t> </w:t>
      </w:r>
      <w:r>
        <w:rPr>
          <w:i/>
          <w:sz w:val="24"/>
        </w:rPr>
        <w:t>Asamblea</w:t>
      </w:r>
      <w:r>
        <w:rPr>
          <w:i/>
          <w:spacing w:val="-8"/>
          <w:sz w:val="24"/>
        </w:rPr>
        <w:t> </w:t>
      </w:r>
      <w:r>
        <w:rPr>
          <w:i/>
          <w:sz w:val="24"/>
        </w:rPr>
        <w:t>deberán</w:t>
      </w:r>
      <w:r>
        <w:rPr>
          <w:i/>
          <w:spacing w:val="-9"/>
          <w:sz w:val="24"/>
        </w:rPr>
        <w:t> </w:t>
      </w:r>
      <w:r>
        <w:rPr>
          <w:i/>
          <w:sz w:val="24"/>
        </w:rPr>
        <w:t>ser</w:t>
      </w:r>
      <w:r>
        <w:rPr>
          <w:i/>
          <w:spacing w:val="-5"/>
          <w:sz w:val="24"/>
        </w:rPr>
        <w:t> </w:t>
      </w:r>
      <w:r>
        <w:rPr>
          <w:i/>
          <w:sz w:val="24"/>
        </w:rPr>
        <w:t>discutidas</w:t>
      </w:r>
      <w:r>
        <w:rPr>
          <w:i/>
          <w:spacing w:val="-5"/>
          <w:sz w:val="24"/>
        </w:rPr>
        <w:t> </w:t>
      </w:r>
      <w:r>
        <w:rPr>
          <w:i/>
          <w:sz w:val="24"/>
        </w:rPr>
        <w:t>y</w:t>
      </w:r>
      <w:r>
        <w:rPr>
          <w:i/>
          <w:spacing w:val="-9"/>
          <w:sz w:val="24"/>
        </w:rPr>
        <w:t> </w:t>
      </w:r>
      <w:r>
        <w:rPr>
          <w:i/>
          <w:sz w:val="24"/>
        </w:rPr>
        <w:t>votadas</w:t>
      </w:r>
      <w:r>
        <w:rPr>
          <w:i/>
          <w:spacing w:val="-5"/>
          <w:sz w:val="24"/>
        </w:rPr>
        <w:t> </w:t>
      </w:r>
      <w:r>
        <w:rPr>
          <w:i/>
          <w:sz w:val="24"/>
        </w:rPr>
        <w:t>por</w:t>
      </w:r>
      <w:r>
        <w:rPr>
          <w:i/>
          <w:spacing w:val="-5"/>
          <w:sz w:val="24"/>
        </w:rPr>
        <w:t> </w:t>
      </w:r>
      <w:r>
        <w:rPr>
          <w:i/>
          <w:sz w:val="24"/>
        </w:rPr>
        <w:t>ésta</w:t>
      </w:r>
      <w:r>
        <w:rPr>
          <w:i/>
          <w:spacing w:val="-8"/>
          <w:sz w:val="24"/>
        </w:rPr>
        <w:t> </w:t>
      </w:r>
      <w:r>
        <w:rPr>
          <w:i/>
          <w:sz w:val="24"/>
        </w:rPr>
        <w:t>en</w:t>
      </w:r>
      <w:r>
        <w:rPr>
          <w:i/>
          <w:spacing w:val="-9"/>
          <w:sz w:val="24"/>
        </w:rPr>
        <w:t> </w:t>
      </w:r>
      <w:r>
        <w:rPr>
          <w:i/>
          <w:sz w:val="24"/>
        </w:rPr>
        <w:t>dos sesiones realizadas en un lapso no menor a cuatro meses, </w:t>
      </w:r>
      <w:r>
        <w:rPr>
          <w:i/>
          <w:w w:val="105"/>
          <w:sz w:val="24"/>
        </w:rPr>
        <w:t>conforme</w:t>
      </w:r>
      <w:r>
        <w:rPr>
          <w:i/>
          <w:spacing w:val="-13"/>
          <w:w w:val="105"/>
          <w:sz w:val="24"/>
        </w:rPr>
        <w:t> </w:t>
      </w:r>
      <w:r>
        <w:rPr>
          <w:i/>
          <w:w w:val="105"/>
          <w:sz w:val="24"/>
        </w:rPr>
        <w:t>al</w:t>
      </w:r>
      <w:r>
        <w:rPr>
          <w:i/>
          <w:spacing w:val="-14"/>
          <w:w w:val="105"/>
          <w:sz w:val="24"/>
        </w:rPr>
        <w:t> </w:t>
      </w:r>
      <w:r>
        <w:rPr>
          <w:i/>
          <w:w w:val="105"/>
          <w:sz w:val="24"/>
        </w:rPr>
        <w:t>siguiente</w:t>
      </w:r>
      <w:r>
        <w:rPr>
          <w:i/>
          <w:spacing w:val="-13"/>
          <w:w w:val="105"/>
          <w:sz w:val="24"/>
        </w:rPr>
        <w:t> </w:t>
      </w:r>
      <w:r>
        <w:rPr>
          <w:i/>
          <w:w w:val="105"/>
          <w:sz w:val="24"/>
        </w:rPr>
        <w:t>procedimiento:</w:t>
      </w:r>
    </w:p>
    <w:p>
      <w:pPr>
        <w:pStyle w:val="ListParagraph"/>
        <w:numPr>
          <w:ilvl w:val="1"/>
          <w:numId w:val="1"/>
        </w:numPr>
        <w:tabs>
          <w:tab w:pos="3826" w:val="left" w:leader="none"/>
        </w:tabs>
        <w:spacing w:line="271" w:lineRule="auto" w:before="239" w:after="0"/>
        <w:ind w:left="3121" w:right="2835" w:firstLine="0"/>
        <w:jc w:val="left"/>
        <w:rPr>
          <w:i/>
          <w:sz w:val="24"/>
        </w:rPr>
      </w:pPr>
      <w:r>
        <w:rPr>
          <w:i/>
          <w:sz w:val="24"/>
        </w:rPr>
        <w:t>En</w:t>
      </w:r>
      <w:r>
        <w:rPr>
          <w:i/>
          <w:spacing w:val="-11"/>
          <w:sz w:val="24"/>
        </w:rPr>
        <w:t> </w:t>
      </w:r>
      <w:r>
        <w:rPr>
          <w:i/>
          <w:sz w:val="24"/>
        </w:rPr>
        <w:t>la</w:t>
      </w:r>
      <w:r>
        <w:rPr>
          <w:i/>
          <w:spacing w:val="-10"/>
          <w:sz w:val="24"/>
        </w:rPr>
        <w:t> </w:t>
      </w:r>
      <w:r>
        <w:rPr>
          <w:i/>
          <w:sz w:val="24"/>
        </w:rPr>
        <w:t>primera</w:t>
      </w:r>
      <w:r>
        <w:rPr>
          <w:i/>
          <w:spacing w:val="-10"/>
          <w:sz w:val="24"/>
        </w:rPr>
        <w:t> </w:t>
      </w:r>
      <w:r>
        <w:rPr>
          <w:i/>
          <w:sz w:val="24"/>
        </w:rPr>
        <w:t>sesión,</w:t>
      </w:r>
      <w:r>
        <w:rPr>
          <w:i/>
          <w:spacing w:val="-11"/>
          <w:sz w:val="24"/>
        </w:rPr>
        <w:t> </w:t>
      </w:r>
      <w:r>
        <w:rPr>
          <w:i/>
          <w:sz w:val="24"/>
        </w:rPr>
        <w:t>la</w:t>
      </w:r>
      <w:r>
        <w:rPr>
          <w:i/>
          <w:spacing w:val="-10"/>
          <w:sz w:val="24"/>
        </w:rPr>
        <w:t> </w:t>
      </w:r>
      <w:r>
        <w:rPr>
          <w:i/>
          <w:sz w:val="24"/>
        </w:rPr>
        <w:t>Asamblea</w:t>
      </w:r>
      <w:r>
        <w:rPr>
          <w:i/>
          <w:spacing w:val="-10"/>
          <w:sz w:val="24"/>
        </w:rPr>
        <w:t> </w:t>
      </w:r>
      <w:r>
        <w:rPr>
          <w:i/>
          <w:sz w:val="24"/>
        </w:rPr>
        <w:t>debe</w:t>
      </w:r>
      <w:r>
        <w:rPr>
          <w:i/>
          <w:spacing w:val="-8"/>
          <w:sz w:val="24"/>
        </w:rPr>
        <w:t> </w:t>
      </w:r>
      <w:r>
        <w:rPr>
          <w:i/>
          <w:sz w:val="24"/>
        </w:rPr>
        <w:t>discutir</w:t>
      </w:r>
      <w:r>
        <w:rPr>
          <w:i/>
          <w:spacing w:val="-13"/>
          <w:sz w:val="24"/>
        </w:rPr>
        <w:t> </w:t>
      </w:r>
      <w:r>
        <w:rPr>
          <w:i/>
          <w:sz w:val="24"/>
        </w:rPr>
        <w:t>y </w:t>
      </w:r>
      <w:r>
        <w:rPr>
          <w:i/>
          <w:w w:val="105"/>
          <w:sz w:val="24"/>
        </w:rPr>
        <w:t>votar</w:t>
      </w:r>
      <w:r>
        <w:rPr>
          <w:i/>
          <w:spacing w:val="-16"/>
          <w:w w:val="105"/>
          <w:sz w:val="24"/>
        </w:rPr>
        <w:t> </w:t>
      </w:r>
      <w:r>
        <w:rPr>
          <w:i/>
          <w:w w:val="105"/>
          <w:sz w:val="24"/>
        </w:rPr>
        <w:t>la</w:t>
      </w:r>
      <w:r>
        <w:rPr>
          <w:i/>
          <w:spacing w:val="-17"/>
          <w:w w:val="105"/>
          <w:sz w:val="24"/>
        </w:rPr>
        <w:t> </w:t>
      </w:r>
      <w:r>
        <w:rPr>
          <w:i/>
          <w:w w:val="105"/>
          <w:sz w:val="24"/>
        </w:rPr>
        <w:t>procedencia</w:t>
      </w:r>
      <w:r>
        <w:rPr>
          <w:i/>
          <w:spacing w:val="-17"/>
          <w:w w:val="105"/>
          <w:sz w:val="24"/>
        </w:rPr>
        <w:t> </w:t>
      </w:r>
      <w:r>
        <w:rPr>
          <w:i/>
          <w:w w:val="105"/>
          <w:sz w:val="24"/>
        </w:rPr>
        <w:t>del</w:t>
      </w:r>
      <w:r>
        <w:rPr>
          <w:i/>
          <w:spacing w:val="-16"/>
          <w:w w:val="105"/>
          <w:sz w:val="24"/>
        </w:rPr>
        <w:t> </w:t>
      </w:r>
      <w:r>
        <w:rPr>
          <w:i/>
          <w:w w:val="105"/>
          <w:sz w:val="24"/>
        </w:rPr>
        <w:t>proyecto</w:t>
      </w:r>
      <w:r>
        <w:rPr>
          <w:i/>
          <w:spacing w:val="-18"/>
          <w:w w:val="105"/>
          <w:sz w:val="24"/>
        </w:rPr>
        <w:t> </w:t>
      </w:r>
      <w:r>
        <w:rPr>
          <w:i/>
          <w:w w:val="105"/>
          <w:sz w:val="24"/>
        </w:rPr>
        <w:t>de</w:t>
      </w:r>
      <w:r>
        <w:rPr>
          <w:i/>
          <w:spacing w:val="-15"/>
          <w:w w:val="105"/>
          <w:sz w:val="24"/>
        </w:rPr>
        <w:t> </w:t>
      </w:r>
      <w:r>
        <w:rPr>
          <w:i/>
          <w:w w:val="105"/>
          <w:sz w:val="24"/>
        </w:rPr>
        <w:t>reforma</w:t>
      </w:r>
      <w:r>
        <w:rPr>
          <w:i/>
          <w:spacing w:val="-17"/>
          <w:w w:val="105"/>
          <w:sz w:val="24"/>
        </w:rPr>
        <w:t> </w:t>
      </w:r>
      <w:r>
        <w:rPr>
          <w:i/>
          <w:w w:val="105"/>
          <w:sz w:val="24"/>
        </w:rPr>
        <w:t>o </w:t>
      </w:r>
      <w:r>
        <w:rPr>
          <w:i/>
          <w:spacing w:val="-2"/>
          <w:w w:val="105"/>
          <w:sz w:val="24"/>
        </w:rPr>
        <w:t>interpretación.</w:t>
      </w:r>
    </w:p>
    <w:p>
      <w:pPr>
        <w:pStyle w:val="ListParagraph"/>
        <w:numPr>
          <w:ilvl w:val="1"/>
          <w:numId w:val="1"/>
        </w:numPr>
        <w:tabs>
          <w:tab w:pos="3826" w:val="left" w:leader="none"/>
        </w:tabs>
        <w:spacing w:line="271" w:lineRule="auto" w:before="239" w:after="0"/>
        <w:ind w:left="3121" w:right="2249" w:firstLine="0"/>
        <w:jc w:val="left"/>
        <w:rPr>
          <w:i/>
          <w:sz w:val="24"/>
        </w:rPr>
      </w:pPr>
      <w:r>
        <w:rPr>
          <w:i/>
          <w:sz w:val="24"/>
        </w:rPr>
        <w:t>De</w:t>
      </w:r>
      <w:r>
        <w:rPr>
          <w:i/>
          <w:spacing w:val="-14"/>
          <w:sz w:val="24"/>
        </w:rPr>
        <w:t> </w:t>
      </w:r>
      <w:r>
        <w:rPr>
          <w:i/>
          <w:sz w:val="24"/>
        </w:rPr>
        <w:t>aprobarse</w:t>
      </w:r>
      <w:r>
        <w:rPr>
          <w:i/>
          <w:spacing w:val="-14"/>
          <w:sz w:val="24"/>
        </w:rPr>
        <w:t> </w:t>
      </w:r>
      <w:r>
        <w:rPr>
          <w:i/>
          <w:sz w:val="24"/>
        </w:rPr>
        <w:t>su</w:t>
      </w:r>
      <w:r>
        <w:rPr>
          <w:i/>
          <w:spacing w:val="-16"/>
          <w:sz w:val="24"/>
        </w:rPr>
        <w:t> </w:t>
      </w:r>
      <w:r>
        <w:rPr>
          <w:i/>
          <w:sz w:val="24"/>
        </w:rPr>
        <w:t>procedencia,</w:t>
      </w:r>
      <w:r>
        <w:rPr>
          <w:i/>
          <w:spacing w:val="-17"/>
          <w:sz w:val="24"/>
        </w:rPr>
        <w:t> </w:t>
      </w:r>
      <w:r>
        <w:rPr>
          <w:i/>
          <w:sz w:val="24"/>
        </w:rPr>
        <w:t>el</w:t>
      </w:r>
      <w:r>
        <w:rPr>
          <w:i/>
          <w:spacing w:val="-15"/>
          <w:sz w:val="24"/>
        </w:rPr>
        <w:t> </w:t>
      </w:r>
      <w:r>
        <w:rPr>
          <w:i/>
          <w:sz w:val="24"/>
        </w:rPr>
        <w:t>proyecto</w:t>
      </w:r>
      <w:r>
        <w:rPr>
          <w:i/>
          <w:spacing w:val="-17"/>
          <w:sz w:val="24"/>
        </w:rPr>
        <w:t> </w:t>
      </w:r>
      <w:r>
        <w:rPr>
          <w:i/>
          <w:sz w:val="24"/>
        </w:rPr>
        <w:t>de</w:t>
      </w:r>
      <w:r>
        <w:rPr>
          <w:i/>
          <w:spacing w:val="-14"/>
          <w:sz w:val="24"/>
        </w:rPr>
        <w:t> </w:t>
      </w:r>
      <w:r>
        <w:rPr>
          <w:i/>
          <w:sz w:val="24"/>
        </w:rPr>
        <w:t>reforma</w:t>
      </w:r>
      <w:r>
        <w:rPr>
          <w:i/>
          <w:spacing w:val="-16"/>
          <w:sz w:val="24"/>
        </w:rPr>
        <w:t> </w:t>
      </w:r>
      <w:r>
        <w:rPr>
          <w:i/>
          <w:sz w:val="24"/>
        </w:rPr>
        <w:t>o </w:t>
      </w:r>
      <w:r>
        <w:rPr>
          <w:i/>
          <w:w w:val="105"/>
          <w:sz w:val="24"/>
        </w:rPr>
        <w:t>interpretación</w:t>
      </w:r>
      <w:r>
        <w:rPr>
          <w:i/>
          <w:spacing w:val="-18"/>
          <w:w w:val="105"/>
          <w:sz w:val="24"/>
        </w:rPr>
        <w:t> </w:t>
      </w:r>
      <w:r>
        <w:rPr>
          <w:i/>
          <w:w w:val="105"/>
          <w:sz w:val="24"/>
        </w:rPr>
        <w:t>pasa</w:t>
      </w:r>
      <w:r>
        <w:rPr>
          <w:i/>
          <w:spacing w:val="-17"/>
          <w:w w:val="105"/>
          <w:sz w:val="24"/>
        </w:rPr>
        <w:t> </w:t>
      </w:r>
      <w:r>
        <w:rPr>
          <w:i/>
          <w:w w:val="105"/>
          <w:sz w:val="24"/>
        </w:rPr>
        <w:t>a</w:t>
      </w:r>
      <w:r>
        <w:rPr>
          <w:i/>
          <w:spacing w:val="-18"/>
          <w:w w:val="105"/>
          <w:sz w:val="24"/>
        </w:rPr>
        <w:t> </w:t>
      </w:r>
      <w:r>
        <w:rPr>
          <w:i/>
          <w:w w:val="105"/>
          <w:sz w:val="24"/>
        </w:rPr>
        <w:t>ser</w:t>
      </w:r>
      <w:r>
        <w:rPr>
          <w:i/>
          <w:spacing w:val="-18"/>
          <w:w w:val="105"/>
          <w:sz w:val="24"/>
        </w:rPr>
        <w:t> </w:t>
      </w:r>
      <w:r>
        <w:rPr>
          <w:i/>
          <w:w w:val="105"/>
          <w:sz w:val="24"/>
        </w:rPr>
        <w:t>estudiado</w:t>
      </w:r>
      <w:r>
        <w:rPr>
          <w:i/>
          <w:spacing w:val="-17"/>
          <w:w w:val="105"/>
          <w:sz w:val="24"/>
        </w:rPr>
        <w:t> </w:t>
      </w:r>
      <w:r>
        <w:rPr>
          <w:i/>
          <w:w w:val="105"/>
          <w:sz w:val="24"/>
        </w:rPr>
        <w:t>por</w:t>
      </w:r>
      <w:r>
        <w:rPr>
          <w:i/>
          <w:spacing w:val="-18"/>
          <w:w w:val="105"/>
          <w:sz w:val="24"/>
        </w:rPr>
        <w:t> </w:t>
      </w:r>
      <w:r>
        <w:rPr>
          <w:i/>
          <w:w w:val="105"/>
          <w:sz w:val="24"/>
        </w:rPr>
        <w:t>una</w:t>
      </w:r>
      <w:r>
        <w:rPr>
          <w:i/>
          <w:spacing w:val="-17"/>
          <w:w w:val="105"/>
          <w:sz w:val="24"/>
        </w:rPr>
        <w:t> </w:t>
      </w:r>
      <w:r>
        <w:rPr>
          <w:i/>
          <w:w w:val="105"/>
          <w:sz w:val="24"/>
        </w:rPr>
        <w:t>Comisión</w:t>
      </w:r>
      <w:r>
        <w:rPr>
          <w:i/>
          <w:spacing w:val="-18"/>
          <w:w w:val="105"/>
          <w:sz w:val="24"/>
        </w:rPr>
        <w:t> </w:t>
      </w:r>
      <w:r>
        <w:rPr>
          <w:i/>
          <w:w w:val="105"/>
          <w:sz w:val="24"/>
        </w:rPr>
        <w:t>de </w:t>
      </w:r>
      <w:r>
        <w:rPr>
          <w:i/>
          <w:sz w:val="24"/>
        </w:rPr>
        <w:t>análisis, designada por el Directorio, la cual estará integrada al menos por cinco miembros integrantes de la Asamblea </w:t>
      </w:r>
      <w:r>
        <w:rPr>
          <w:i/>
          <w:w w:val="105"/>
          <w:sz w:val="24"/>
        </w:rPr>
        <w:t>Institucional</w:t>
      </w:r>
      <w:r>
        <w:rPr>
          <w:i/>
          <w:spacing w:val="-18"/>
          <w:w w:val="105"/>
          <w:sz w:val="24"/>
        </w:rPr>
        <w:t> </w:t>
      </w:r>
      <w:r>
        <w:rPr>
          <w:i/>
          <w:w w:val="105"/>
          <w:sz w:val="24"/>
        </w:rPr>
        <w:t>Plebiscitaria,</w:t>
      </w:r>
      <w:r>
        <w:rPr>
          <w:i/>
          <w:spacing w:val="-17"/>
          <w:w w:val="105"/>
          <w:sz w:val="24"/>
        </w:rPr>
        <w:t> </w:t>
      </w:r>
      <w:r>
        <w:rPr>
          <w:i/>
          <w:w w:val="105"/>
          <w:sz w:val="24"/>
        </w:rPr>
        <w:t>dos</w:t>
      </w:r>
      <w:r>
        <w:rPr>
          <w:i/>
          <w:spacing w:val="-18"/>
          <w:w w:val="105"/>
          <w:sz w:val="24"/>
        </w:rPr>
        <w:t> </w:t>
      </w:r>
      <w:r>
        <w:rPr>
          <w:i/>
          <w:w w:val="105"/>
          <w:sz w:val="24"/>
        </w:rPr>
        <w:t>de</w:t>
      </w:r>
      <w:r>
        <w:rPr>
          <w:i/>
          <w:spacing w:val="-18"/>
          <w:w w:val="105"/>
          <w:sz w:val="24"/>
        </w:rPr>
        <w:t> </w:t>
      </w:r>
      <w:r>
        <w:rPr>
          <w:i/>
          <w:w w:val="105"/>
          <w:sz w:val="24"/>
        </w:rPr>
        <w:t>los</w:t>
      </w:r>
      <w:r>
        <w:rPr>
          <w:i/>
          <w:spacing w:val="-17"/>
          <w:w w:val="105"/>
          <w:sz w:val="24"/>
        </w:rPr>
        <w:t> </w:t>
      </w:r>
      <w:r>
        <w:rPr>
          <w:i/>
          <w:w w:val="105"/>
          <w:sz w:val="24"/>
        </w:rPr>
        <w:t>cuales</w:t>
      </w:r>
      <w:r>
        <w:rPr>
          <w:i/>
          <w:spacing w:val="-18"/>
          <w:w w:val="105"/>
          <w:sz w:val="24"/>
        </w:rPr>
        <w:t> </w:t>
      </w:r>
      <w:r>
        <w:rPr>
          <w:i/>
          <w:w w:val="105"/>
          <w:sz w:val="24"/>
        </w:rPr>
        <w:t>deberán</w:t>
      </w:r>
      <w:r>
        <w:rPr>
          <w:i/>
          <w:spacing w:val="-17"/>
          <w:w w:val="105"/>
          <w:sz w:val="24"/>
        </w:rPr>
        <w:t> </w:t>
      </w:r>
      <w:r>
        <w:rPr>
          <w:i/>
          <w:w w:val="105"/>
          <w:sz w:val="24"/>
        </w:rPr>
        <w:t>ser </w:t>
      </w:r>
      <w:r>
        <w:rPr>
          <w:i/>
          <w:sz w:val="24"/>
        </w:rPr>
        <w:t>miembros de la Comisión Permanente de Estatuto Orgánico </w:t>
      </w:r>
      <w:r>
        <w:rPr>
          <w:i/>
          <w:w w:val="105"/>
          <w:sz w:val="24"/>
        </w:rPr>
        <w:t>del Consejo Institucional.</w:t>
      </w:r>
    </w:p>
    <w:p>
      <w:pPr>
        <w:spacing w:line="271" w:lineRule="auto" w:before="243"/>
        <w:ind w:left="3121" w:right="2119" w:hanging="10"/>
        <w:jc w:val="left"/>
        <w:rPr>
          <w:i/>
          <w:sz w:val="24"/>
        </w:rPr>
      </w:pPr>
      <w:r>
        <w:rPr>
          <w:i/>
          <w:w w:val="105"/>
          <w:sz w:val="24"/>
        </w:rPr>
        <w:t>En</w:t>
      </w:r>
      <w:r>
        <w:rPr>
          <w:i/>
          <w:spacing w:val="-18"/>
          <w:w w:val="105"/>
          <w:sz w:val="24"/>
        </w:rPr>
        <w:t> </w:t>
      </w:r>
      <w:r>
        <w:rPr>
          <w:i/>
          <w:w w:val="105"/>
          <w:sz w:val="24"/>
        </w:rPr>
        <w:t>la</w:t>
      </w:r>
      <w:r>
        <w:rPr>
          <w:i/>
          <w:spacing w:val="-17"/>
          <w:w w:val="105"/>
          <w:sz w:val="24"/>
        </w:rPr>
        <w:t> </w:t>
      </w:r>
      <w:r>
        <w:rPr>
          <w:i/>
          <w:w w:val="105"/>
          <w:sz w:val="24"/>
        </w:rPr>
        <w:t>conformación</w:t>
      </w:r>
      <w:r>
        <w:rPr>
          <w:i/>
          <w:spacing w:val="-18"/>
          <w:w w:val="105"/>
          <w:sz w:val="24"/>
        </w:rPr>
        <w:t> </w:t>
      </w:r>
      <w:r>
        <w:rPr>
          <w:i/>
          <w:w w:val="105"/>
          <w:sz w:val="24"/>
        </w:rPr>
        <w:t>de</w:t>
      </w:r>
      <w:r>
        <w:rPr>
          <w:i/>
          <w:spacing w:val="-18"/>
          <w:w w:val="105"/>
          <w:sz w:val="24"/>
        </w:rPr>
        <w:t> </w:t>
      </w:r>
      <w:r>
        <w:rPr>
          <w:i/>
          <w:w w:val="105"/>
          <w:sz w:val="24"/>
        </w:rPr>
        <w:t>la</w:t>
      </w:r>
      <w:r>
        <w:rPr>
          <w:i/>
          <w:spacing w:val="-17"/>
          <w:w w:val="105"/>
          <w:sz w:val="24"/>
        </w:rPr>
        <w:t> </w:t>
      </w:r>
      <w:r>
        <w:rPr>
          <w:i/>
          <w:w w:val="105"/>
          <w:sz w:val="24"/>
        </w:rPr>
        <w:t>comisión,</w:t>
      </w:r>
      <w:r>
        <w:rPr>
          <w:i/>
          <w:spacing w:val="-18"/>
          <w:w w:val="105"/>
          <w:sz w:val="24"/>
        </w:rPr>
        <w:t> </w:t>
      </w:r>
      <w:r>
        <w:rPr>
          <w:i/>
          <w:w w:val="105"/>
          <w:sz w:val="24"/>
        </w:rPr>
        <w:t>el</w:t>
      </w:r>
      <w:r>
        <w:rPr>
          <w:i/>
          <w:spacing w:val="-17"/>
          <w:w w:val="105"/>
          <w:sz w:val="24"/>
        </w:rPr>
        <w:t> </w:t>
      </w:r>
      <w:r>
        <w:rPr>
          <w:i/>
          <w:w w:val="105"/>
          <w:sz w:val="24"/>
        </w:rPr>
        <w:t>Directorio</w:t>
      </w:r>
      <w:r>
        <w:rPr>
          <w:i/>
          <w:spacing w:val="-18"/>
          <w:w w:val="105"/>
          <w:sz w:val="24"/>
        </w:rPr>
        <w:t> </w:t>
      </w:r>
      <w:r>
        <w:rPr>
          <w:i/>
          <w:w w:val="105"/>
          <w:sz w:val="24"/>
        </w:rPr>
        <w:t>deberá asegurar</w:t>
      </w:r>
      <w:r>
        <w:rPr>
          <w:i/>
          <w:spacing w:val="-18"/>
          <w:w w:val="105"/>
          <w:sz w:val="24"/>
        </w:rPr>
        <w:t> </w:t>
      </w:r>
      <w:r>
        <w:rPr>
          <w:i/>
          <w:w w:val="105"/>
          <w:sz w:val="24"/>
        </w:rPr>
        <w:t>la</w:t>
      </w:r>
      <w:r>
        <w:rPr>
          <w:i/>
          <w:spacing w:val="-17"/>
          <w:w w:val="105"/>
          <w:sz w:val="24"/>
        </w:rPr>
        <w:t> </w:t>
      </w:r>
      <w:r>
        <w:rPr>
          <w:i/>
          <w:w w:val="105"/>
          <w:sz w:val="24"/>
        </w:rPr>
        <w:t>participación</w:t>
      </w:r>
      <w:r>
        <w:rPr>
          <w:i/>
          <w:spacing w:val="-18"/>
          <w:w w:val="105"/>
          <w:sz w:val="24"/>
        </w:rPr>
        <w:t> </w:t>
      </w:r>
      <w:r>
        <w:rPr>
          <w:i/>
          <w:w w:val="105"/>
          <w:sz w:val="24"/>
        </w:rPr>
        <w:t>de</w:t>
      </w:r>
      <w:r>
        <w:rPr>
          <w:i/>
          <w:spacing w:val="-18"/>
          <w:w w:val="105"/>
          <w:sz w:val="24"/>
        </w:rPr>
        <w:t> </w:t>
      </w:r>
      <w:r>
        <w:rPr>
          <w:i/>
          <w:w w:val="105"/>
          <w:sz w:val="24"/>
        </w:rPr>
        <w:t>todos</w:t>
      </w:r>
      <w:r>
        <w:rPr>
          <w:i/>
          <w:spacing w:val="-17"/>
          <w:w w:val="105"/>
          <w:sz w:val="24"/>
        </w:rPr>
        <w:t> </w:t>
      </w:r>
      <w:r>
        <w:rPr>
          <w:i/>
          <w:w w:val="105"/>
          <w:sz w:val="24"/>
        </w:rPr>
        <w:t>los</w:t>
      </w:r>
      <w:r>
        <w:rPr>
          <w:i/>
          <w:spacing w:val="-18"/>
          <w:w w:val="105"/>
          <w:sz w:val="24"/>
        </w:rPr>
        <w:t> </w:t>
      </w:r>
      <w:r>
        <w:rPr>
          <w:i/>
          <w:w w:val="105"/>
          <w:sz w:val="24"/>
        </w:rPr>
        <w:t>sectores</w:t>
      </w:r>
      <w:r>
        <w:rPr>
          <w:i/>
          <w:spacing w:val="-17"/>
          <w:w w:val="105"/>
          <w:sz w:val="24"/>
        </w:rPr>
        <w:t> </w:t>
      </w:r>
      <w:r>
        <w:rPr>
          <w:i/>
          <w:w w:val="105"/>
          <w:sz w:val="24"/>
        </w:rPr>
        <w:t>de</w:t>
      </w:r>
      <w:r>
        <w:rPr>
          <w:i/>
          <w:spacing w:val="-18"/>
          <w:w w:val="105"/>
          <w:sz w:val="24"/>
        </w:rPr>
        <w:t> </w:t>
      </w:r>
      <w:r>
        <w:rPr>
          <w:i/>
          <w:w w:val="105"/>
          <w:sz w:val="24"/>
        </w:rPr>
        <w:t>la </w:t>
      </w:r>
      <w:r>
        <w:rPr>
          <w:i/>
          <w:sz w:val="24"/>
        </w:rPr>
        <w:t>Comunidad Institucional, nombrando los representantes del </w:t>
      </w:r>
      <w:r>
        <w:rPr>
          <w:i/>
          <w:w w:val="105"/>
          <w:sz w:val="24"/>
        </w:rPr>
        <w:t>sector</w:t>
      </w:r>
      <w:r>
        <w:rPr>
          <w:i/>
          <w:spacing w:val="-17"/>
          <w:w w:val="105"/>
          <w:sz w:val="24"/>
        </w:rPr>
        <w:t> </w:t>
      </w:r>
      <w:r>
        <w:rPr>
          <w:i/>
          <w:w w:val="105"/>
          <w:sz w:val="24"/>
        </w:rPr>
        <w:t>docente</w:t>
      </w:r>
      <w:r>
        <w:rPr>
          <w:i/>
          <w:spacing w:val="-15"/>
          <w:w w:val="105"/>
          <w:sz w:val="24"/>
        </w:rPr>
        <w:t> </w:t>
      </w:r>
      <w:r>
        <w:rPr>
          <w:i/>
          <w:w w:val="105"/>
          <w:sz w:val="24"/>
        </w:rPr>
        <w:t>y</w:t>
      </w:r>
      <w:r>
        <w:rPr>
          <w:i/>
          <w:spacing w:val="-18"/>
          <w:w w:val="105"/>
          <w:sz w:val="24"/>
        </w:rPr>
        <w:t> </w:t>
      </w:r>
      <w:r>
        <w:rPr>
          <w:i/>
          <w:w w:val="105"/>
          <w:sz w:val="24"/>
        </w:rPr>
        <w:t>de</w:t>
      </w:r>
      <w:r>
        <w:rPr>
          <w:i/>
          <w:spacing w:val="-15"/>
          <w:w w:val="105"/>
          <w:sz w:val="24"/>
        </w:rPr>
        <w:t> </w:t>
      </w:r>
      <w:r>
        <w:rPr>
          <w:i/>
          <w:w w:val="105"/>
          <w:sz w:val="24"/>
        </w:rPr>
        <w:t>apoyo</w:t>
      </w:r>
      <w:r>
        <w:rPr>
          <w:i/>
          <w:spacing w:val="-18"/>
          <w:w w:val="105"/>
          <w:sz w:val="24"/>
        </w:rPr>
        <w:t> </w:t>
      </w:r>
      <w:r>
        <w:rPr>
          <w:i/>
          <w:w w:val="105"/>
          <w:sz w:val="24"/>
        </w:rPr>
        <w:t>a</w:t>
      </w:r>
      <w:r>
        <w:rPr>
          <w:i/>
          <w:spacing w:val="-17"/>
          <w:w w:val="105"/>
          <w:sz w:val="24"/>
        </w:rPr>
        <w:t> </w:t>
      </w:r>
      <w:r>
        <w:rPr>
          <w:i/>
          <w:w w:val="105"/>
          <w:sz w:val="24"/>
        </w:rPr>
        <w:t>la</w:t>
      </w:r>
      <w:r>
        <w:rPr>
          <w:i/>
          <w:spacing w:val="-17"/>
          <w:w w:val="105"/>
          <w:sz w:val="24"/>
        </w:rPr>
        <w:t> </w:t>
      </w:r>
      <w:r>
        <w:rPr>
          <w:i/>
          <w:w w:val="105"/>
          <w:sz w:val="24"/>
        </w:rPr>
        <w:t>academia.</w:t>
      </w:r>
    </w:p>
    <w:p>
      <w:pPr>
        <w:spacing w:after="0" w:line="271"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spacing w:line="271" w:lineRule="auto" w:before="0"/>
        <w:ind w:left="3121" w:right="2119" w:hanging="10"/>
        <w:jc w:val="left"/>
        <w:rPr>
          <w:i/>
          <w:sz w:val="24"/>
        </w:rPr>
      </w:pPr>
      <w:r>
        <w:rPr>
          <w:i/>
          <w:sz w:val="24"/>
        </w:rPr>
        <w:t>Los</w:t>
      </w:r>
      <w:r>
        <w:rPr>
          <w:i/>
          <w:spacing w:val="-10"/>
          <w:sz w:val="24"/>
        </w:rPr>
        <w:t> </w:t>
      </w:r>
      <w:r>
        <w:rPr>
          <w:i/>
          <w:sz w:val="24"/>
        </w:rPr>
        <w:t>representantes</w:t>
      </w:r>
      <w:r>
        <w:rPr>
          <w:i/>
          <w:spacing w:val="-10"/>
          <w:sz w:val="24"/>
        </w:rPr>
        <w:t> </w:t>
      </w:r>
      <w:r>
        <w:rPr>
          <w:i/>
          <w:sz w:val="24"/>
        </w:rPr>
        <w:t>estudiantiles</w:t>
      </w:r>
      <w:r>
        <w:rPr>
          <w:i/>
          <w:spacing w:val="-10"/>
          <w:sz w:val="24"/>
        </w:rPr>
        <w:t> </w:t>
      </w:r>
      <w:r>
        <w:rPr>
          <w:i/>
          <w:sz w:val="24"/>
        </w:rPr>
        <w:t>tendrán</w:t>
      </w:r>
      <w:r>
        <w:rPr>
          <w:i/>
          <w:spacing w:val="-12"/>
          <w:sz w:val="24"/>
        </w:rPr>
        <w:t> </w:t>
      </w:r>
      <w:r>
        <w:rPr>
          <w:i/>
          <w:sz w:val="24"/>
        </w:rPr>
        <w:t>una</w:t>
      </w:r>
      <w:r>
        <w:rPr>
          <w:i/>
          <w:spacing w:val="-12"/>
          <w:sz w:val="24"/>
        </w:rPr>
        <w:t> </w:t>
      </w:r>
      <w:r>
        <w:rPr>
          <w:i/>
          <w:sz w:val="24"/>
        </w:rPr>
        <w:t>representación de un 25% de los miembros de las comisiones y</w:t>
      </w:r>
      <w:r>
        <w:rPr>
          <w:i/>
          <w:spacing w:val="-3"/>
          <w:sz w:val="24"/>
        </w:rPr>
        <w:t> </w:t>
      </w:r>
      <w:r>
        <w:rPr>
          <w:i/>
          <w:sz w:val="24"/>
        </w:rPr>
        <w:t>su nombramiento lo hará el órgano estudiantil competente, sin que pueda el Directorio asumir dicha competencia.</w:t>
      </w:r>
    </w:p>
    <w:p>
      <w:pPr>
        <w:pStyle w:val="ListParagraph"/>
        <w:numPr>
          <w:ilvl w:val="1"/>
          <w:numId w:val="1"/>
        </w:numPr>
        <w:tabs>
          <w:tab w:pos="3826" w:val="left" w:leader="none"/>
        </w:tabs>
        <w:spacing w:line="271" w:lineRule="auto" w:before="238" w:after="0"/>
        <w:ind w:left="3121" w:right="2281" w:firstLine="0"/>
        <w:jc w:val="left"/>
        <w:rPr>
          <w:i/>
          <w:sz w:val="24"/>
        </w:rPr>
      </w:pPr>
      <w:r>
        <w:rPr>
          <w:i/>
          <w:sz w:val="24"/>
        </w:rPr>
        <w:t>La Comisión</w:t>
      </w:r>
      <w:r>
        <w:rPr>
          <w:i/>
          <w:spacing w:val="-1"/>
          <w:sz w:val="24"/>
        </w:rPr>
        <w:t> </w:t>
      </w:r>
      <w:r>
        <w:rPr>
          <w:i/>
          <w:sz w:val="24"/>
        </w:rPr>
        <w:t>de análisis deberá entregar al Directorio, dentro</w:t>
      </w:r>
      <w:r>
        <w:rPr>
          <w:i/>
          <w:spacing w:val="-10"/>
          <w:sz w:val="24"/>
        </w:rPr>
        <w:t> </w:t>
      </w:r>
      <w:r>
        <w:rPr>
          <w:i/>
          <w:sz w:val="24"/>
        </w:rPr>
        <w:t>del</w:t>
      </w:r>
      <w:r>
        <w:rPr>
          <w:i/>
          <w:spacing w:val="-7"/>
          <w:sz w:val="24"/>
        </w:rPr>
        <w:t> </w:t>
      </w:r>
      <w:r>
        <w:rPr>
          <w:i/>
          <w:sz w:val="24"/>
        </w:rPr>
        <w:t>plazo</w:t>
      </w:r>
      <w:r>
        <w:rPr>
          <w:i/>
          <w:spacing w:val="-10"/>
          <w:sz w:val="24"/>
        </w:rPr>
        <w:t> </w:t>
      </w:r>
      <w:r>
        <w:rPr>
          <w:i/>
          <w:sz w:val="24"/>
        </w:rPr>
        <w:t>definido</w:t>
      </w:r>
      <w:r>
        <w:rPr>
          <w:i/>
          <w:spacing w:val="-10"/>
          <w:sz w:val="24"/>
        </w:rPr>
        <w:t> </w:t>
      </w:r>
      <w:r>
        <w:rPr>
          <w:i/>
          <w:sz w:val="24"/>
        </w:rPr>
        <w:t>por</w:t>
      </w:r>
      <w:r>
        <w:rPr>
          <w:i/>
          <w:spacing w:val="-6"/>
          <w:sz w:val="24"/>
        </w:rPr>
        <w:t> </w:t>
      </w:r>
      <w:r>
        <w:rPr>
          <w:i/>
          <w:sz w:val="24"/>
        </w:rPr>
        <w:t>éste,</w:t>
      </w:r>
      <w:r>
        <w:rPr>
          <w:i/>
          <w:spacing w:val="-9"/>
          <w:sz w:val="24"/>
        </w:rPr>
        <w:t> </w:t>
      </w:r>
      <w:r>
        <w:rPr>
          <w:i/>
          <w:sz w:val="24"/>
        </w:rPr>
        <w:t>un</w:t>
      </w:r>
      <w:r>
        <w:rPr>
          <w:i/>
          <w:spacing w:val="-9"/>
          <w:sz w:val="24"/>
        </w:rPr>
        <w:t> </w:t>
      </w:r>
      <w:r>
        <w:rPr>
          <w:i/>
          <w:sz w:val="24"/>
        </w:rPr>
        <w:t>dictamen</w:t>
      </w:r>
      <w:r>
        <w:rPr>
          <w:i/>
          <w:spacing w:val="-9"/>
          <w:sz w:val="24"/>
        </w:rPr>
        <w:t> </w:t>
      </w:r>
      <w:r>
        <w:rPr>
          <w:i/>
          <w:sz w:val="24"/>
        </w:rPr>
        <w:t>que</w:t>
      </w:r>
      <w:r>
        <w:rPr>
          <w:i/>
          <w:spacing w:val="-6"/>
          <w:sz w:val="24"/>
        </w:rPr>
        <w:t> </w:t>
      </w:r>
      <w:r>
        <w:rPr>
          <w:i/>
          <w:sz w:val="24"/>
        </w:rPr>
        <w:t>contenga </w:t>
      </w:r>
      <w:r>
        <w:rPr>
          <w:i/>
          <w:w w:val="105"/>
          <w:sz w:val="24"/>
        </w:rPr>
        <w:t>la</w:t>
      </w:r>
      <w:r>
        <w:rPr>
          <w:i/>
          <w:spacing w:val="-18"/>
          <w:w w:val="105"/>
          <w:sz w:val="24"/>
        </w:rPr>
        <w:t> </w:t>
      </w:r>
      <w:r>
        <w:rPr>
          <w:i/>
          <w:w w:val="105"/>
          <w:sz w:val="24"/>
        </w:rPr>
        <w:t>propuesta</w:t>
      </w:r>
      <w:r>
        <w:rPr>
          <w:i/>
          <w:spacing w:val="-17"/>
          <w:w w:val="105"/>
          <w:sz w:val="24"/>
        </w:rPr>
        <w:t> </w:t>
      </w:r>
      <w:r>
        <w:rPr>
          <w:i/>
          <w:w w:val="105"/>
          <w:sz w:val="24"/>
        </w:rPr>
        <w:t>base</w:t>
      </w:r>
      <w:r>
        <w:rPr>
          <w:i/>
          <w:spacing w:val="-18"/>
          <w:w w:val="105"/>
          <w:sz w:val="24"/>
        </w:rPr>
        <w:t> </w:t>
      </w:r>
      <w:r>
        <w:rPr>
          <w:i/>
          <w:w w:val="105"/>
          <w:sz w:val="24"/>
        </w:rPr>
        <w:t>de</w:t>
      </w:r>
      <w:r>
        <w:rPr>
          <w:i/>
          <w:spacing w:val="-18"/>
          <w:w w:val="105"/>
          <w:sz w:val="24"/>
        </w:rPr>
        <w:t> </w:t>
      </w:r>
      <w:r>
        <w:rPr>
          <w:i/>
          <w:w w:val="105"/>
          <w:sz w:val="24"/>
        </w:rPr>
        <w:t>reforma</w:t>
      </w:r>
      <w:r>
        <w:rPr>
          <w:i/>
          <w:spacing w:val="-17"/>
          <w:w w:val="105"/>
          <w:sz w:val="24"/>
        </w:rPr>
        <w:t> </w:t>
      </w:r>
      <w:r>
        <w:rPr>
          <w:i/>
          <w:w w:val="105"/>
          <w:sz w:val="24"/>
        </w:rPr>
        <w:t>o</w:t>
      </w:r>
      <w:r>
        <w:rPr>
          <w:i/>
          <w:spacing w:val="-18"/>
          <w:w w:val="105"/>
          <w:sz w:val="24"/>
        </w:rPr>
        <w:t> </w:t>
      </w:r>
      <w:r>
        <w:rPr>
          <w:i/>
          <w:w w:val="105"/>
          <w:sz w:val="24"/>
        </w:rPr>
        <w:t>interpretación,</w:t>
      </w:r>
      <w:r>
        <w:rPr>
          <w:i/>
          <w:spacing w:val="-17"/>
          <w:w w:val="105"/>
          <w:sz w:val="24"/>
        </w:rPr>
        <w:t> </w:t>
      </w:r>
      <w:r>
        <w:rPr>
          <w:i/>
          <w:w w:val="105"/>
          <w:sz w:val="24"/>
        </w:rPr>
        <w:t>el</w:t>
      </w:r>
      <w:r>
        <w:rPr>
          <w:i/>
          <w:spacing w:val="-18"/>
          <w:w w:val="105"/>
          <w:sz w:val="24"/>
        </w:rPr>
        <w:t> </w:t>
      </w:r>
      <w:r>
        <w:rPr>
          <w:i/>
          <w:w w:val="105"/>
          <w:sz w:val="24"/>
        </w:rPr>
        <w:t>cual</w:t>
      </w:r>
      <w:r>
        <w:rPr>
          <w:i/>
          <w:spacing w:val="-17"/>
          <w:w w:val="105"/>
          <w:sz w:val="24"/>
        </w:rPr>
        <w:t> </w:t>
      </w:r>
      <w:r>
        <w:rPr>
          <w:i/>
          <w:w w:val="105"/>
          <w:sz w:val="24"/>
        </w:rPr>
        <w:t>será </w:t>
      </w:r>
      <w:r>
        <w:rPr>
          <w:i/>
          <w:sz w:val="24"/>
        </w:rPr>
        <w:t>entregado</w:t>
      </w:r>
      <w:r>
        <w:rPr>
          <w:i/>
          <w:spacing w:val="-4"/>
          <w:sz w:val="24"/>
        </w:rPr>
        <w:t> </w:t>
      </w:r>
      <w:r>
        <w:rPr>
          <w:i/>
          <w:sz w:val="24"/>
        </w:rPr>
        <w:t>a</w:t>
      </w:r>
      <w:r>
        <w:rPr>
          <w:i/>
          <w:spacing w:val="-1"/>
          <w:sz w:val="24"/>
        </w:rPr>
        <w:t> </w:t>
      </w:r>
      <w:r>
        <w:rPr>
          <w:i/>
          <w:sz w:val="24"/>
        </w:rPr>
        <w:t>los asambleístas al convocar a</w:t>
      </w:r>
      <w:r>
        <w:rPr>
          <w:i/>
          <w:spacing w:val="-1"/>
          <w:sz w:val="24"/>
        </w:rPr>
        <w:t> </w:t>
      </w:r>
      <w:r>
        <w:rPr>
          <w:i/>
          <w:sz w:val="24"/>
        </w:rPr>
        <w:t>la</w:t>
      </w:r>
      <w:r>
        <w:rPr>
          <w:i/>
          <w:spacing w:val="-1"/>
          <w:sz w:val="24"/>
        </w:rPr>
        <w:t> </w:t>
      </w:r>
      <w:r>
        <w:rPr>
          <w:i/>
          <w:sz w:val="24"/>
        </w:rPr>
        <w:t>sesión</w:t>
      </w:r>
      <w:r>
        <w:rPr>
          <w:i/>
          <w:spacing w:val="-2"/>
          <w:sz w:val="24"/>
        </w:rPr>
        <w:t> </w:t>
      </w:r>
      <w:r>
        <w:rPr>
          <w:i/>
          <w:sz w:val="24"/>
        </w:rPr>
        <w:t>en</w:t>
      </w:r>
      <w:r>
        <w:rPr>
          <w:i/>
          <w:spacing w:val="-2"/>
          <w:sz w:val="24"/>
        </w:rPr>
        <w:t> </w:t>
      </w:r>
      <w:r>
        <w:rPr>
          <w:i/>
          <w:sz w:val="24"/>
        </w:rPr>
        <w:t>que </w:t>
      </w:r>
      <w:r>
        <w:rPr>
          <w:i/>
          <w:w w:val="105"/>
          <w:sz w:val="24"/>
        </w:rPr>
        <w:t>será</w:t>
      </w:r>
      <w:r>
        <w:rPr>
          <w:i/>
          <w:spacing w:val="-13"/>
          <w:w w:val="105"/>
          <w:sz w:val="24"/>
        </w:rPr>
        <w:t> </w:t>
      </w:r>
      <w:r>
        <w:rPr>
          <w:i/>
          <w:w w:val="105"/>
          <w:sz w:val="24"/>
        </w:rPr>
        <w:t>sometido</w:t>
      </w:r>
      <w:r>
        <w:rPr>
          <w:i/>
          <w:spacing w:val="-15"/>
          <w:w w:val="105"/>
          <w:sz w:val="24"/>
        </w:rPr>
        <w:t> </w:t>
      </w:r>
      <w:r>
        <w:rPr>
          <w:i/>
          <w:w w:val="105"/>
          <w:sz w:val="24"/>
        </w:rPr>
        <w:t>a</w:t>
      </w:r>
      <w:r>
        <w:rPr>
          <w:i/>
          <w:spacing w:val="-13"/>
          <w:w w:val="105"/>
          <w:sz w:val="24"/>
        </w:rPr>
        <w:t> </w:t>
      </w:r>
      <w:r>
        <w:rPr>
          <w:i/>
          <w:w w:val="105"/>
          <w:sz w:val="24"/>
        </w:rPr>
        <w:t>discusión</w:t>
      </w:r>
      <w:r>
        <w:rPr>
          <w:i/>
          <w:spacing w:val="-14"/>
          <w:w w:val="105"/>
          <w:sz w:val="24"/>
        </w:rPr>
        <w:t> </w:t>
      </w:r>
      <w:r>
        <w:rPr>
          <w:i/>
          <w:w w:val="105"/>
          <w:sz w:val="24"/>
        </w:rPr>
        <w:t>y</w:t>
      </w:r>
      <w:r>
        <w:rPr>
          <w:i/>
          <w:spacing w:val="-14"/>
          <w:w w:val="105"/>
          <w:sz w:val="24"/>
        </w:rPr>
        <w:t> </w:t>
      </w:r>
      <w:r>
        <w:rPr>
          <w:i/>
          <w:w w:val="105"/>
          <w:sz w:val="24"/>
        </w:rPr>
        <w:t>a</w:t>
      </w:r>
      <w:r>
        <w:rPr>
          <w:i/>
          <w:spacing w:val="-13"/>
          <w:w w:val="105"/>
          <w:sz w:val="24"/>
        </w:rPr>
        <w:t> </w:t>
      </w:r>
      <w:r>
        <w:rPr>
          <w:i/>
          <w:w w:val="105"/>
          <w:sz w:val="24"/>
        </w:rPr>
        <w:t>votación.</w:t>
      </w:r>
    </w:p>
    <w:p>
      <w:pPr>
        <w:pStyle w:val="ListParagraph"/>
        <w:numPr>
          <w:ilvl w:val="1"/>
          <w:numId w:val="1"/>
        </w:numPr>
        <w:tabs>
          <w:tab w:pos="3826" w:val="left" w:leader="none"/>
        </w:tabs>
        <w:spacing w:line="271" w:lineRule="auto" w:before="242" w:after="0"/>
        <w:ind w:left="3121" w:right="2330" w:firstLine="0"/>
        <w:jc w:val="left"/>
        <w:rPr>
          <w:i/>
          <w:sz w:val="24"/>
        </w:rPr>
      </w:pPr>
      <w:r>
        <w:rPr>
          <w:i/>
          <w:sz w:val="24"/>
        </w:rPr>
        <w:t>En la segunda sesión, la Asamblea debe discutir y votar</w:t>
      </w:r>
      <w:r>
        <w:rPr>
          <w:i/>
          <w:spacing w:val="-7"/>
          <w:sz w:val="24"/>
        </w:rPr>
        <w:t> </w:t>
      </w:r>
      <w:r>
        <w:rPr>
          <w:i/>
          <w:sz w:val="24"/>
        </w:rPr>
        <w:t>la</w:t>
      </w:r>
      <w:r>
        <w:rPr>
          <w:i/>
          <w:spacing w:val="-9"/>
          <w:sz w:val="24"/>
        </w:rPr>
        <w:t> </w:t>
      </w:r>
      <w:r>
        <w:rPr>
          <w:i/>
          <w:sz w:val="24"/>
        </w:rPr>
        <w:t>propuesta</w:t>
      </w:r>
      <w:r>
        <w:rPr>
          <w:i/>
          <w:spacing w:val="-9"/>
          <w:sz w:val="24"/>
        </w:rPr>
        <w:t> </w:t>
      </w:r>
      <w:r>
        <w:rPr>
          <w:i/>
          <w:sz w:val="24"/>
        </w:rPr>
        <w:t>base</w:t>
      </w:r>
      <w:r>
        <w:rPr>
          <w:i/>
          <w:spacing w:val="-7"/>
          <w:sz w:val="24"/>
        </w:rPr>
        <w:t> </w:t>
      </w:r>
      <w:r>
        <w:rPr>
          <w:i/>
          <w:sz w:val="24"/>
        </w:rPr>
        <w:t>de</w:t>
      </w:r>
      <w:r>
        <w:rPr>
          <w:i/>
          <w:spacing w:val="-7"/>
          <w:sz w:val="24"/>
        </w:rPr>
        <w:t> </w:t>
      </w:r>
      <w:r>
        <w:rPr>
          <w:i/>
          <w:sz w:val="24"/>
        </w:rPr>
        <w:t>la</w:t>
      </w:r>
      <w:r>
        <w:rPr>
          <w:i/>
          <w:spacing w:val="-9"/>
          <w:sz w:val="24"/>
        </w:rPr>
        <w:t> </w:t>
      </w:r>
      <w:r>
        <w:rPr>
          <w:i/>
          <w:sz w:val="24"/>
        </w:rPr>
        <w:t>Comisión</w:t>
      </w:r>
      <w:r>
        <w:rPr>
          <w:i/>
          <w:spacing w:val="-10"/>
          <w:sz w:val="24"/>
        </w:rPr>
        <w:t> </w:t>
      </w:r>
      <w:r>
        <w:rPr>
          <w:i/>
          <w:sz w:val="24"/>
        </w:rPr>
        <w:t>de</w:t>
      </w:r>
      <w:r>
        <w:rPr>
          <w:i/>
          <w:spacing w:val="-7"/>
          <w:sz w:val="24"/>
        </w:rPr>
        <w:t> </w:t>
      </w:r>
      <w:r>
        <w:rPr>
          <w:i/>
          <w:sz w:val="24"/>
        </w:rPr>
        <w:t>análisis,</w:t>
      </w:r>
      <w:r>
        <w:rPr>
          <w:i/>
          <w:spacing w:val="-10"/>
          <w:sz w:val="24"/>
        </w:rPr>
        <w:t> </w:t>
      </w:r>
      <w:r>
        <w:rPr>
          <w:i/>
          <w:sz w:val="24"/>
        </w:rPr>
        <w:t>así</w:t>
      </w:r>
      <w:r>
        <w:rPr>
          <w:i/>
          <w:spacing w:val="-8"/>
          <w:sz w:val="24"/>
        </w:rPr>
        <w:t> </w:t>
      </w:r>
      <w:r>
        <w:rPr>
          <w:i/>
          <w:sz w:val="24"/>
        </w:rPr>
        <w:t>como las mociones de fondo relacionadas conforme a lo establecido en este reglamento.</w:t>
      </w:r>
    </w:p>
    <w:p>
      <w:pPr>
        <w:pStyle w:val="ListParagraph"/>
        <w:numPr>
          <w:ilvl w:val="0"/>
          <w:numId w:val="1"/>
        </w:numPr>
        <w:tabs>
          <w:tab w:pos="2266" w:val="left" w:leader="none"/>
        </w:tabs>
        <w:spacing w:line="268" w:lineRule="auto" w:before="3" w:after="0"/>
        <w:ind w:left="2266" w:right="1833" w:hanging="511"/>
        <w:jc w:val="left"/>
        <w:rPr>
          <w:sz w:val="24"/>
        </w:rPr>
      </w:pPr>
      <w:r>
        <w:rPr>
          <w:sz w:val="24"/>
        </w:rPr>
        <w:t>En los artículos 54, 57 y 58 del Reglamento de la Asamblea Institucional </w:t>
      </w:r>
      <w:r>
        <w:rPr>
          <w:w w:val="105"/>
          <w:sz w:val="24"/>
        </w:rPr>
        <w:t>Representativa se establece:</w:t>
      </w:r>
    </w:p>
    <w:p>
      <w:pPr>
        <w:spacing w:before="6"/>
        <w:ind w:left="2826" w:right="0" w:firstLine="0"/>
        <w:jc w:val="left"/>
        <w:rPr>
          <w:i/>
          <w:sz w:val="24"/>
        </w:rPr>
      </w:pPr>
      <w:r>
        <w:rPr>
          <w:i/>
          <w:sz w:val="24"/>
        </w:rPr>
        <w:t>Artículo</w:t>
      </w:r>
      <w:r>
        <w:rPr>
          <w:i/>
          <w:spacing w:val="-13"/>
          <w:sz w:val="24"/>
        </w:rPr>
        <w:t> </w:t>
      </w:r>
      <w:r>
        <w:rPr>
          <w:i/>
          <w:sz w:val="24"/>
        </w:rPr>
        <w:t>54</w:t>
      </w:r>
      <w:r>
        <w:rPr>
          <w:i/>
          <w:spacing w:val="-9"/>
          <w:sz w:val="24"/>
        </w:rPr>
        <w:t> </w:t>
      </w:r>
      <w:r>
        <w:rPr>
          <w:i/>
          <w:sz w:val="24"/>
        </w:rPr>
        <w:t>Los</w:t>
      </w:r>
      <w:r>
        <w:rPr>
          <w:i/>
          <w:spacing w:val="-9"/>
          <w:sz w:val="24"/>
        </w:rPr>
        <w:t> </w:t>
      </w:r>
      <w:r>
        <w:rPr>
          <w:i/>
          <w:sz w:val="24"/>
        </w:rPr>
        <w:t>miembros</w:t>
      </w:r>
      <w:r>
        <w:rPr>
          <w:i/>
          <w:spacing w:val="-9"/>
          <w:sz w:val="24"/>
        </w:rPr>
        <w:t> </w:t>
      </w:r>
      <w:r>
        <w:rPr>
          <w:i/>
          <w:sz w:val="24"/>
        </w:rPr>
        <w:t>de</w:t>
      </w:r>
      <w:r>
        <w:rPr>
          <w:i/>
          <w:spacing w:val="-8"/>
          <w:sz w:val="24"/>
        </w:rPr>
        <w:t> </w:t>
      </w:r>
      <w:r>
        <w:rPr>
          <w:i/>
          <w:sz w:val="24"/>
        </w:rPr>
        <w:t>oficio</w:t>
      </w:r>
      <w:r>
        <w:rPr>
          <w:i/>
          <w:spacing w:val="-12"/>
          <w:sz w:val="24"/>
        </w:rPr>
        <w:t> </w:t>
      </w:r>
      <w:r>
        <w:rPr>
          <w:i/>
          <w:sz w:val="24"/>
        </w:rPr>
        <w:t>de</w:t>
      </w:r>
      <w:r>
        <w:rPr>
          <w:i/>
          <w:spacing w:val="-8"/>
          <w:sz w:val="24"/>
        </w:rPr>
        <w:t> </w:t>
      </w:r>
      <w:r>
        <w:rPr>
          <w:i/>
          <w:sz w:val="24"/>
        </w:rPr>
        <w:t>la</w:t>
      </w:r>
      <w:r>
        <w:rPr>
          <w:i/>
          <w:spacing w:val="-10"/>
          <w:sz w:val="24"/>
        </w:rPr>
        <w:t> </w:t>
      </w:r>
      <w:r>
        <w:rPr>
          <w:i/>
          <w:spacing w:val="-2"/>
          <w:sz w:val="24"/>
        </w:rPr>
        <w:t>Asamblea</w:t>
      </w:r>
    </w:p>
    <w:p>
      <w:pPr>
        <w:spacing w:line="271" w:lineRule="auto" w:before="35"/>
        <w:ind w:left="2826" w:right="2308" w:firstLine="0"/>
        <w:jc w:val="left"/>
        <w:rPr>
          <w:i/>
          <w:sz w:val="24"/>
        </w:rPr>
      </w:pPr>
      <w:r>
        <w:rPr>
          <w:i/>
          <w:sz w:val="24"/>
        </w:rPr>
        <w:t>Los</w:t>
      </w:r>
      <w:r>
        <w:rPr>
          <w:i/>
          <w:spacing w:val="-11"/>
          <w:sz w:val="24"/>
        </w:rPr>
        <w:t> </w:t>
      </w:r>
      <w:r>
        <w:rPr>
          <w:i/>
          <w:sz w:val="24"/>
        </w:rPr>
        <w:t>miembros</w:t>
      </w:r>
      <w:r>
        <w:rPr>
          <w:i/>
          <w:spacing w:val="-11"/>
          <w:sz w:val="24"/>
        </w:rPr>
        <w:t> </w:t>
      </w:r>
      <w:r>
        <w:rPr>
          <w:i/>
          <w:sz w:val="24"/>
        </w:rPr>
        <w:t>de</w:t>
      </w:r>
      <w:r>
        <w:rPr>
          <w:i/>
          <w:spacing w:val="-10"/>
          <w:sz w:val="24"/>
        </w:rPr>
        <w:t> </w:t>
      </w:r>
      <w:r>
        <w:rPr>
          <w:i/>
          <w:sz w:val="24"/>
        </w:rPr>
        <w:t>oficio</w:t>
      </w:r>
      <w:r>
        <w:rPr>
          <w:i/>
          <w:spacing w:val="-14"/>
          <w:sz w:val="24"/>
        </w:rPr>
        <w:t> </w:t>
      </w:r>
      <w:r>
        <w:rPr>
          <w:i/>
          <w:sz w:val="24"/>
        </w:rPr>
        <w:t>perderán</w:t>
      </w:r>
      <w:r>
        <w:rPr>
          <w:i/>
          <w:spacing w:val="-13"/>
          <w:sz w:val="24"/>
        </w:rPr>
        <w:t> </w:t>
      </w:r>
      <w:r>
        <w:rPr>
          <w:i/>
          <w:sz w:val="24"/>
        </w:rPr>
        <w:t>su</w:t>
      </w:r>
      <w:r>
        <w:rPr>
          <w:i/>
          <w:spacing w:val="-12"/>
          <w:sz w:val="24"/>
        </w:rPr>
        <w:t> </w:t>
      </w:r>
      <w:r>
        <w:rPr>
          <w:i/>
          <w:sz w:val="24"/>
        </w:rPr>
        <w:t>condición</w:t>
      </w:r>
      <w:r>
        <w:rPr>
          <w:i/>
          <w:spacing w:val="-13"/>
          <w:sz w:val="24"/>
        </w:rPr>
        <w:t> </w:t>
      </w:r>
      <w:r>
        <w:rPr>
          <w:i/>
          <w:sz w:val="24"/>
        </w:rPr>
        <w:t>de</w:t>
      </w:r>
      <w:r>
        <w:rPr>
          <w:i/>
          <w:spacing w:val="-10"/>
          <w:sz w:val="24"/>
        </w:rPr>
        <w:t> </w:t>
      </w:r>
      <w:r>
        <w:rPr>
          <w:i/>
          <w:sz w:val="24"/>
        </w:rPr>
        <w:t>miembros</w:t>
      </w:r>
      <w:r>
        <w:rPr>
          <w:i/>
          <w:spacing w:val="-11"/>
          <w:sz w:val="24"/>
        </w:rPr>
        <w:t> </w:t>
      </w:r>
      <w:r>
        <w:rPr>
          <w:i/>
          <w:sz w:val="24"/>
        </w:rPr>
        <w:t>de la Asamblea en</w:t>
      </w:r>
      <w:r>
        <w:rPr>
          <w:i/>
          <w:spacing w:val="-1"/>
          <w:sz w:val="24"/>
        </w:rPr>
        <w:t> </w:t>
      </w:r>
      <w:r>
        <w:rPr>
          <w:i/>
          <w:sz w:val="24"/>
        </w:rPr>
        <w:t>el momento</w:t>
      </w:r>
      <w:r>
        <w:rPr>
          <w:i/>
          <w:spacing w:val="-2"/>
          <w:sz w:val="24"/>
        </w:rPr>
        <w:t> </w:t>
      </w:r>
      <w:r>
        <w:rPr>
          <w:i/>
          <w:sz w:val="24"/>
        </w:rPr>
        <w:t>en</w:t>
      </w:r>
      <w:r>
        <w:rPr>
          <w:i/>
          <w:spacing w:val="-1"/>
          <w:sz w:val="24"/>
        </w:rPr>
        <w:t> </w:t>
      </w:r>
      <w:r>
        <w:rPr>
          <w:i/>
          <w:sz w:val="24"/>
        </w:rPr>
        <w:t>que dejen</w:t>
      </w:r>
      <w:r>
        <w:rPr>
          <w:i/>
          <w:spacing w:val="-1"/>
          <w:sz w:val="24"/>
        </w:rPr>
        <w:t> </w:t>
      </w:r>
      <w:r>
        <w:rPr>
          <w:i/>
          <w:sz w:val="24"/>
        </w:rPr>
        <w:t>el puesto</w:t>
      </w:r>
      <w:r>
        <w:rPr>
          <w:i/>
          <w:spacing w:val="-2"/>
          <w:sz w:val="24"/>
        </w:rPr>
        <w:t> </w:t>
      </w:r>
      <w:r>
        <w:rPr>
          <w:i/>
          <w:sz w:val="24"/>
        </w:rPr>
        <w:t>que les otorga el derecho. En su lugar se incluirá a quienes obtengan dicho</w:t>
      </w:r>
      <w:r>
        <w:rPr>
          <w:i/>
          <w:spacing w:val="-4"/>
          <w:sz w:val="24"/>
        </w:rPr>
        <w:t> </w:t>
      </w:r>
      <w:r>
        <w:rPr>
          <w:i/>
          <w:sz w:val="24"/>
        </w:rPr>
        <w:t>puesto.</w:t>
      </w:r>
    </w:p>
    <w:p>
      <w:pPr>
        <w:pStyle w:val="BodyText"/>
        <w:rPr>
          <w:i/>
        </w:rPr>
      </w:pPr>
    </w:p>
    <w:p>
      <w:pPr>
        <w:pStyle w:val="BodyText"/>
        <w:spacing w:before="241"/>
        <w:rPr>
          <w:i/>
        </w:rPr>
      </w:pPr>
    </w:p>
    <w:p>
      <w:pPr>
        <w:spacing w:line="268" w:lineRule="auto" w:before="0"/>
        <w:ind w:left="2826" w:right="2119" w:firstLine="0"/>
        <w:jc w:val="left"/>
        <w:rPr>
          <w:i/>
          <w:sz w:val="24"/>
        </w:rPr>
      </w:pPr>
      <w:r>
        <w:rPr>
          <w:i/>
          <w:sz w:val="24"/>
        </w:rPr>
        <w:t>Artículo</w:t>
      </w:r>
      <w:r>
        <w:rPr>
          <w:i/>
          <w:spacing w:val="-14"/>
          <w:sz w:val="24"/>
        </w:rPr>
        <w:t> </w:t>
      </w:r>
      <w:r>
        <w:rPr>
          <w:i/>
          <w:sz w:val="24"/>
        </w:rPr>
        <w:t>57</w:t>
      </w:r>
      <w:r>
        <w:rPr>
          <w:i/>
          <w:spacing w:val="-11"/>
          <w:sz w:val="24"/>
        </w:rPr>
        <w:t> </w:t>
      </w:r>
      <w:r>
        <w:rPr>
          <w:i/>
          <w:sz w:val="24"/>
        </w:rPr>
        <w:t>Reemplazo</w:t>
      </w:r>
      <w:r>
        <w:rPr>
          <w:i/>
          <w:spacing w:val="-14"/>
          <w:sz w:val="24"/>
        </w:rPr>
        <w:t> </w:t>
      </w:r>
      <w:r>
        <w:rPr>
          <w:i/>
          <w:sz w:val="24"/>
        </w:rPr>
        <w:t>de</w:t>
      </w:r>
      <w:r>
        <w:rPr>
          <w:i/>
          <w:spacing w:val="-10"/>
          <w:sz w:val="24"/>
        </w:rPr>
        <w:t> </w:t>
      </w:r>
      <w:r>
        <w:rPr>
          <w:i/>
          <w:sz w:val="24"/>
        </w:rPr>
        <w:t>representantes</w:t>
      </w:r>
      <w:r>
        <w:rPr>
          <w:i/>
          <w:spacing w:val="-11"/>
          <w:sz w:val="24"/>
        </w:rPr>
        <w:t> </w:t>
      </w:r>
      <w:r>
        <w:rPr>
          <w:i/>
          <w:sz w:val="24"/>
        </w:rPr>
        <w:t>propietarios</w:t>
      </w:r>
      <w:r>
        <w:rPr>
          <w:i/>
          <w:spacing w:val="-11"/>
          <w:sz w:val="24"/>
        </w:rPr>
        <w:t> </w:t>
      </w:r>
      <w:r>
        <w:rPr>
          <w:i/>
          <w:sz w:val="24"/>
        </w:rPr>
        <w:t>de</w:t>
      </w:r>
      <w:r>
        <w:rPr>
          <w:i/>
          <w:spacing w:val="-10"/>
          <w:sz w:val="24"/>
        </w:rPr>
        <w:t> </w:t>
      </w:r>
      <w:r>
        <w:rPr>
          <w:i/>
          <w:sz w:val="24"/>
        </w:rPr>
        <w:t>la </w:t>
      </w:r>
      <w:r>
        <w:rPr>
          <w:i/>
          <w:spacing w:val="-2"/>
          <w:sz w:val="24"/>
        </w:rPr>
        <w:t>Asamblea</w:t>
      </w:r>
    </w:p>
    <w:p>
      <w:pPr>
        <w:spacing w:line="271" w:lineRule="auto" w:before="7"/>
        <w:ind w:left="2826" w:right="2119" w:firstLine="0"/>
        <w:jc w:val="left"/>
        <w:rPr>
          <w:i/>
          <w:sz w:val="24"/>
        </w:rPr>
      </w:pPr>
      <w:r>
        <w:rPr>
          <w:i/>
          <w:sz w:val="24"/>
        </w:rPr>
        <w:t>El reemplazo</w:t>
      </w:r>
      <w:r>
        <w:rPr>
          <w:i/>
          <w:spacing w:val="-3"/>
          <w:sz w:val="24"/>
        </w:rPr>
        <w:t> </w:t>
      </w:r>
      <w:r>
        <w:rPr>
          <w:i/>
          <w:sz w:val="24"/>
        </w:rPr>
        <w:t>de puestos vacantes se debe realizar de acuerdo con</w:t>
      </w:r>
      <w:r>
        <w:rPr>
          <w:i/>
          <w:spacing w:val="-9"/>
          <w:sz w:val="24"/>
        </w:rPr>
        <w:t> </w:t>
      </w:r>
      <w:r>
        <w:rPr>
          <w:i/>
          <w:sz w:val="24"/>
        </w:rPr>
        <w:t>el</w:t>
      </w:r>
      <w:r>
        <w:rPr>
          <w:i/>
          <w:spacing w:val="-7"/>
          <w:sz w:val="24"/>
        </w:rPr>
        <w:t> </w:t>
      </w:r>
      <w:r>
        <w:rPr>
          <w:i/>
          <w:sz w:val="24"/>
        </w:rPr>
        <w:t>mecanismo</w:t>
      </w:r>
      <w:r>
        <w:rPr>
          <w:i/>
          <w:spacing w:val="-10"/>
          <w:sz w:val="24"/>
        </w:rPr>
        <w:t> </w:t>
      </w:r>
      <w:r>
        <w:rPr>
          <w:i/>
          <w:sz w:val="24"/>
        </w:rPr>
        <w:t>de</w:t>
      </w:r>
      <w:r>
        <w:rPr>
          <w:i/>
          <w:spacing w:val="-6"/>
          <w:sz w:val="24"/>
        </w:rPr>
        <w:t> </w:t>
      </w:r>
      <w:r>
        <w:rPr>
          <w:i/>
          <w:sz w:val="24"/>
        </w:rPr>
        <w:t>nombramiento</w:t>
      </w:r>
      <w:r>
        <w:rPr>
          <w:i/>
          <w:spacing w:val="-10"/>
          <w:sz w:val="24"/>
        </w:rPr>
        <w:t> </w:t>
      </w:r>
      <w:r>
        <w:rPr>
          <w:i/>
          <w:sz w:val="24"/>
        </w:rPr>
        <w:t>de</w:t>
      </w:r>
      <w:r>
        <w:rPr>
          <w:i/>
          <w:spacing w:val="-6"/>
          <w:sz w:val="24"/>
        </w:rPr>
        <w:t> </w:t>
      </w:r>
      <w:r>
        <w:rPr>
          <w:i/>
          <w:sz w:val="24"/>
        </w:rPr>
        <w:t>representantes</w:t>
      </w:r>
      <w:r>
        <w:rPr>
          <w:i/>
          <w:spacing w:val="-7"/>
          <w:sz w:val="24"/>
        </w:rPr>
        <w:t> </w:t>
      </w:r>
      <w:r>
        <w:rPr>
          <w:i/>
          <w:sz w:val="24"/>
        </w:rPr>
        <w:t>titulares ante la AIR, utilizado por el sector respectivo, el cual se debe comunicar al TIE en el plazo establecido por el cronograma de cada sesión.</w:t>
      </w:r>
    </w:p>
    <w:p>
      <w:pPr>
        <w:pStyle w:val="BodyText"/>
        <w:spacing w:before="35"/>
        <w:rPr>
          <w:i/>
        </w:rPr>
      </w:pPr>
    </w:p>
    <w:p>
      <w:pPr>
        <w:spacing w:line="273" w:lineRule="auto" w:before="0"/>
        <w:ind w:left="2826" w:right="2119" w:firstLine="0"/>
        <w:jc w:val="left"/>
        <w:rPr>
          <w:i/>
          <w:sz w:val="24"/>
        </w:rPr>
      </w:pPr>
      <w:r>
        <w:rPr>
          <w:i/>
          <w:sz w:val="24"/>
        </w:rPr>
        <w:t>Los</w:t>
      </w:r>
      <w:r>
        <w:rPr>
          <w:i/>
          <w:spacing w:val="-15"/>
          <w:sz w:val="24"/>
        </w:rPr>
        <w:t> </w:t>
      </w:r>
      <w:r>
        <w:rPr>
          <w:i/>
          <w:sz w:val="24"/>
        </w:rPr>
        <w:t>miembros</w:t>
      </w:r>
      <w:r>
        <w:rPr>
          <w:i/>
          <w:spacing w:val="-14"/>
          <w:sz w:val="24"/>
        </w:rPr>
        <w:t> </w:t>
      </w:r>
      <w:r>
        <w:rPr>
          <w:i/>
          <w:sz w:val="24"/>
        </w:rPr>
        <w:t>electos</w:t>
      </w:r>
      <w:r>
        <w:rPr>
          <w:i/>
          <w:spacing w:val="-14"/>
          <w:sz w:val="24"/>
        </w:rPr>
        <w:t> </w:t>
      </w:r>
      <w:r>
        <w:rPr>
          <w:i/>
          <w:sz w:val="24"/>
        </w:rPr>
        <w:t>por</w:t>
      </w:r>
      <w:r>
        <w:rPr>
          <w:i/>
          <w:spacing w:val="-13"/>
          <w:sz w:val="24"/>
        </w:rPr>
        <w:t> </w:t>
      </w:r>
      <w:r>
        <w:rPr>
          <w:i/>
          <w:sz w:val="24"/>
        </w:rPr>
        <w:t>este</w:t>
      </w:r>
      <w:r>
        <w:rPr>
          <w:i/>
          <w:spacing w:val="-13"/>
          <w:sz w:val="24"/>
        </w:rPr>
        <w:t> </w:t>
      </w:r>
      <w:r>
        <w:rPr>
          <w:i/>
          <w:sz w:val="24"/>
        </w:rPr>
        <w:t>mecanismo</w:t>
      </w:r>
      <w:r>
        <w:rPr>
          <w:i/>
          <w:spacing w:val="-17"/>
          <w:sz w:val="24"/>
        </w:rPr>
        <w:t> </w:t>
      </w:r>
      <w:r>
        <w:rPr>
          <w:i/>
          <w:sz w:val="24"/>
        </w:rPr>
        <w:t>ocuparán</w:t>
      </w:r>
      <w:r>
        <w:rPr>
          <w:i/>
          <w:spacing w:val="-16"/>
          <w:sz w:val="24"/>
        </w:rPr>
        <w:t> </w:t>
      </w:r>
      <w:r>
        <w:rPr>
          <w:i/>
          <w:sz w:val="24"/>
        </w:rPr>
        <w:t>la</w:t>
      </w:r>
      <w:r>
        <w:rPr>
          <w:i/>
          <w:spacing w:val="-15"/>
          <w:sz w:val="24"/>
        </w:rPr>
        <w:t> </w:t>
      </w:r>
      <w:r>
        <w:rPr>
          <w:i/>
          <w:sz w:val="24"/>
        </w:rPr>
        <w:t>vacante </w:t>
      </w:r>
      <w:r>
        <w:rPr>
          <w:i/>
          <w:w w:val="105"/>
          <w:sz w:val="24"/>
        </w:rPr>
        <w:t>por</w:t>
      </w:r>
      <w:r>
        <w:rPr>
          <w:i/>
          <w:spacing w:val="-18"/>
          <w:w w:val="105"/>
          <w:sz w:val="24"/>
        </w:rPr>
        <w:t> </w:t>
      </w:r>
      <w:r>
        <w:rPr>
          <w:i/>
          <w:w w:val="105"/>
          <w:sz w:val="24"/>
        </w:rPr>
        <w:t>el</w:t>
      </w:r>
      <w:r>
        <w:rPr>
          <w:i/>
          <w:spacing w:val="-17"/>
          <w:w w:val="105"/>
          <w:sz w:val="24"/>
        </w:rPr>
        <w:t> </w:t>
      </w:r>
      <w:r>
        <w:rPr>
          <w:i/>
          <w:w w:val="105"/>
          <w:sz w:val="24"/>
        </w:rPr>
        <w:t>resto</w:t>
      </w:r>
      <w:r>
        <w:rPr>
          <w:i/>
          <w:spacing w:val="-18"/>
          <w:w w:val="105"/>
          <w:sz w:val="24"/>
        </w:rPr>
        <w:t> </w:t>
      </w:r>
      <w:r>
        <w:rPr>
          <w:i/>
          <w:w w:val="105"/>
          <w:sz w:val="24"/>
        </w:rPr>
        <w:t>del</w:t>
      </w:r>
      <w:r>
        <w:rPr>
          <w:i/>
          <w:spacing w:val="-17"/>
          <w:w w:val="105"/>
          <w:sz w:val="24"/>
        </w:rPr>
        <w:t> </w:t>
      </w:r>
      <w:r>
        <w:rPr>
          <w:i/>
          <w:w w:val="105"/>
          <w:sz w:val="24"/>
        </w:rPr>
        <w:t>periodo</w:t>
      </w:r>
      <w:r>
        <w:rPr>
          <w:i/>
          <w:spacing w:val="-17"/>
          <w:w w:val="105"/>
          <w:sz w:val="24"/>
        </w:rPr>
        <w:t> </w:t>
      </w:r>
      <w:r>
        <w:rPr>
          <w:i/>
          <w:w w:val="105"/>
          <w:sz w:val="24"/>
        </w:rPr>
        <w:t>del</w:t>
      </w:r>
      <w:r>
        <w:rPr>
          <w:i/>
          <w:spacing w:val="-16"/>
          <w:w w:val="105"/>
          <w:sz w:val="24"/>
        </w:rPr>
        <w:t> </w:t>
      </w:r>
      <w:r>
        <w:rPr>
          <w:i/>
          <w:w w:val="105"/>
          <w:sz w:val="24"/>
        </w:rPr>
        <w:t>nombramiento</w:t>
      </w:r>
      <w:r>
        <w:rPr>
          <w:i/>
          <w:spacing w:val="-18"/>
          <w:w w:val="105"/>
          <w:sz w:val="24"/>
        </w:rPr>
        <w:t> </w:t>
      </w:r>
      <w:r>
        <w:rPr>
          <w:i/>
          <w:w w:val="105"/>
          <w:sz w:val="24"/>
        </w:rPr>
        <w:t>de</w:t>
      </w:r>
      <w:r>
        <w:rPr>
          <w:i/>
          <w:spacing w:val="-15"/>
          <w:w w:val="105"/>
          <w:sz w:val="24"/>
        </w:rPr>
        <w:t> </w:t>
      </w:r>
      <w:r>
        <w:rPr>
          <w:i/>
          <w:w w:val="105"/>
          <w:sz w:val="24"/>
        </w:rPr>
        <w:t>los</w:t>
      </w:r>
      <w:r>
        <w:rPr>
          <w:i/>
          <w:spacing w:val="-17"/>
          <w:w w:val="105"/>
          <w:sz w:val="24"/>
        </w:rPr>
        <w:t> </w:t>
      </w:r>
      <w:r>
        <w:rPr>
          <w:i/>
          <w:w w:val="105"/>
          <w:sz w:val="24"/>
        </w:rPr>
        <w:t>titulares.</w:t>
      </w:r>
    </w:p>
    <w:p>
      <w:pPr>
        <w:pStyle w:val="BodyText"/>
        <w:rPr>
          <w:i/>
        </w:rPr>
      </w:pPr>
    </w:p>
    <w:p>
      <w:pPr>
        <w:pStyle w:val="BodyText"/>
        <w:spacing w:before="234"/>
        <w:rPr>
          <w:i/>
        </w:rPr>
      </w:pPr>
    </w:p>
    <w:p>
      <w:pPr>
        <w:spacing w:line="273" w:lineRule="auto" w:before="0"/>
        <w:ind w:left="2826" w:right="2304" w:firstLine="0"/>
        <w:jc w:val="left"/>
        <w:rPr>
          <w:i/>
          <w:sz w:val="24"/>
        </w:rPr>
      </w:pPr>
      <w:r>
        <w:rPr>
          <w:i/>
          <w:sz w:val="24"/>
        </w:rPr>
        <w:t>Artículo</w:t>
      </w:r>
      <w:r>
        <w:rPr>
          <w:i/>
          <w:spacing w:val="-14"/>
          <w:sz w:val="24"/>
        </w:rPr>
        <w:t> </w:t>
      </w:r>
      <w:r>
        <w:rPr>
          <w:i/>
          <w:sz w:val="24"/>
        </w:rPr>
        <w:t>58</w:t>
      </w:r>
      <w:r>
        <w:rPr>
          <w:i/>
          <w:spacing w:val="-11"/>
          <w:sz w:val="24"/>
        </w:rPr>
        <w:t> </w:t>
      </w:r>
      <w:r>
        <w:rPr>
          <w:i/>
          <w:sz w:val="24"/>
        </w:rPr>
        <w:t>Otras</w:t>
      </w:r>
      <w:r>
        <w:rPr>
          <w:i/>
          <w:spacing w:val="-11"/>
          <w:sz w:val="24"/>
        </w:rPr>
        <w:t> </w:t>
      </w:r>
      <w:r>
        <w:rPr>
          <w:i/>
          <w:sz w:val="24"/>
        </w:rPr>
        <w:t>disposiciones</w:t>
      </w:r>
      <w:r>
        <w:rPr>
          <w:i/>
          <w:spacing w:val="-11"/>
          <w:sz w:val="24"/>
        </w:rPr>
        <w:t> </w:t>
      </w:r>
      <w:r>
        <w:rPr>
          <w:i/>
          <w:sz w:val="24"/>
        </w:rPr>
        <w:t>generales</w:t>
      </w:r>
      <w:r>
        <w:rPr>
          <w:i/>
          <w:spacing w:val="-11"/>
          <w:sz w:val="24"/>
        </w:rPr>
        <w:t> </w:t>
      </w:r>
      <w:r>
        <w:rPr>
          <w:i/>
          <w:sz w:val="24"/>
        </w:rPr>
        <w:t>sobre</w:t>
      </w:r>
      <w:r>
        <w:rPr>
          <w:i/>
          <w:spacing w:val="-15"/>
          <w:sz w:val="24"/>
        </w:rPr>
        <w:t> </w:t>
      </w:r>
      <w:r>
        <w:rPr>
          <w:i/>
          <w:sz w:val="24"/>
        </w:rPr>
        <w:t>la</w:t>
      </w:r>
      <w:r>
        <w:rPr>
          <w:i/>
          <w:spacing w:val="-12"/>
          <w:sz w:val="24"/>
        </w:rPr>
        <w:t> </w:t>
      </w:r>
      <w:r>
        <w:rPr>
          <w:i/>
          <w:sz w:val="24"/>
        </w:rPr>
        <w:t>integración de la Asamblea</w:t>
      </w:r>
    </w:p>
    <w:p>
      <w:pPr>
        <w:pStyle w:val="ListParagraph"/>
        <w:numPr>
          <w:ilvl w:val="1"/>
          <w:numId w:val="1"/>
        </w:numPr>
        <w:tabs>
          <w:tab w:pos="3085" w:val="left" w:leader="none"/>
        </w:tabs>
        <w:spacing w:line="271" w:lineRule="auto" w:before="0" w:after="0"/>
        <w:ind w:left="2826" w:right="2546" w:firstLine="0"/>
        <w:jc w:val="left"/>
        <w:rPr>
          <w:i/>
          <w:sz w:val="24"/>
        </w:rPr>
      </w:pPr>
      <w:r>
        <w:rPr>
          <w:i/>
          <w:sz w:val="24"/>
        </w:rPr>
        <w:t>La cantidad de puestos que le corresponden a cada departamento académico será tomada en cuenta para el cálculo</w:t>
      </w:r>
      <w:r>
        <w:rPr>
          <w:i/>
          <w:spacing w:val="-5"/>
          <w:sz w:val="24"/>
        </w:rPr>
        <w:t> </w:t>
      </w:r>
      <w:r>
        <w:rPr>
          <w:i/>
          <w:sz w:val="24"/>
        </w:rPr>
        <w:t>del</w:t>
      </w:r>
      <w:r>
        <w:rPr>
          <w:i/>
          <w:spacing w:val="-2"/>
          <w:sz w:val="24"/>
        </w:rPr>
        <w:t> </w:t>
      </w:r>
      <w:r>
        <w:rPr>
          <w:i/>
          <w:sz w:val="24"/>
        </w:rPr>
        <w:t>total</w:t>
      </w:r>
      <w:r>
        <w:rPr>
          <w:i/>
          <w:spacing w:val="-2"/>
          <w:sz w:val="24"/>
        </w:rPr>
        <w:t> </w:t>
      </w:r>
      <w:r>
        <w:rPr>
          <w:i/>
          <w:sz w:val="24"/>
        </w:rPr>
        <w:t>de</w:t>
      </w:r>
      <w:r>
        <w:rPr>
          <w:i/>
          <w:spacing w:val="-1"/>
          <w:sz w:val="24"/>
        </w:rPr>
        <w:t> </w:t>
      </w:r>
      <w:r>
        <w:rPr>
          <w:i/>
          <w:sz w:val="24"/>
        </w:rPr>
        <w:t>plazas</w:t>
      </w:r>
      <w:r>
        <w:rPr>
          <w:i/>
          <w:spacing w:val="-2"/>
          <w:sz w:val="24"/>
        </w:rPr>
        <w:t> </w:t>
      </w:r>
      <w:r>
        <w:rPr>
          <w:i/>
          <w:sz w:val="24"/>
        </w:rPr>
        <w:t>de</w:t>
      </w:r>
      <w:r>
        <w:rPr>
          <w:i/>
          <w:spacing w:val="-1"/>
          <w:sz w:val="24"/>
        </w:rPr>
        <w:t> </w:t>
      </w:r>
      <w:r>
        <w:rPr>
          <w:i/>
          <w:sz w:val="24"/>
        </w:rPr>
        <w:t>la</w:t>
      </w:r>
      <w:r>
        <w:rPr>
          <w:i/>
          <w:spacing w:val="-3"/>
          <w:sz w:val="24"/>
        </w:rPr>
        <w:t> </w:t>
      </w:r>
      <w:r>
        <w:rPr>
          <w:i/>
          <w:sz w:val="24"/>
        </w:rPr>
        <w:t>Asamblea,</w:t>
      </w:r>
      <w:r>
        <w:rPr>
          <w:i/>
          <w:spacing w:val="-4"/>
          <w:sz w:val="24"/>
        </w:rPr>
        <w:t> </w:t>
      </w:r>
      <w:r>
        <w:rPr>
          <w:i/>
          <w:sz w:val="24"/>
        </w:rPr>
        <w:t>aún</w:t>
      </w:r>
      <w:r>
        <w:rPr>
          <w:i/>
          <w:spacing w:val="-9"/>
          <w:sz w:val="24"/>
        </w:rPr>
        <w:t> </w:t>
      </w:r>
      <w:r>
        <w:rPr>
          <w:i/>
          <w:sz w:val="24"/>
        </w:rPr>
        <w:t>cuando</w:t>
      </w:r>
      <w:r>
        <w:rPr>
          <w:i/>
          <w:spacing w:val="-7"/>
          <w:sz w:val="24"/>
        </w:rPr>
        <w:t> </w:t>
      </w:r>
      <w:r>
        <w:rPr>
          <w:i/>
          <w:sz w:val="24"/>
        </w:rPr>
        <w:t>dicha</w:t>
      </w:r>
    </w:p>
    <w:p>
      <w:pPr>
        <w:pStyle w:val="ListParagraph"/>
        <w:spacing w:after="0" w:line="271"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172" name="Image 172"/>
            <wp:cNvGraphicFramePr>
              <a:graphicFrameLocks/>
            </wp:cNvGraphicFramePr>
            <a:graphic>
              <a:graphicData uri="http://schemas.openxmlformats.org/drawingml/2006/picture">
                <pic:pic>
                  <pic:nvPicPr>
                    <pic:cNvPr id="172" name="Image 172"/>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spacing w:line="268" w:lineRule="auto" w:before="0"/>
        <w:ind w:left="2826" w:right="2119" w:firstLine="0"/>
        <w:jc w:val="left"/>
        <w:rPr>
          <w:i/>
          <w:sz w:val="24"/>
        </w:rPr>
      </w:pPr>
      <w:r>
        <w:rPr>
          <w:i/>
          <w:sz w:val="24"/>
        </w:rPr>
        <w:t>dependencia</w:t>
      </w:r>
      <w:r>
        <w:rPr>
          <w:i/>
          <w:spacing w:val="-11"/>
          <w:sz w:val="24"/>
        </w:rPr>
        <w:t> </w:t>
      </w:r>
      <w:r>
        <w:rPr>
          <w:i/>
          <w:sz w:val="24"/>
        </w:rPr>
        <w:t>decida</w:t>
      </w:r>
      <w:r>
        <w:rPr>
          <w:i/>
          <w:spacing w:val="-11"/>
          <w:sz w:val="24"/>
        </w:rPr>
        <w:t> </w:t>
      </w:r>
      <w:r>
        <w:rPr>
          <w:i/>
          <w:sz w:val="24"/>
        </w:rPr>
        <w:t>no</w:t>
      </w:r>
      <w:r>
        <w:rPr>
          <w:i/>
          <w:spacing w:val="-15"/>
          <w:sz w:val="24"/>
        </w:rPr>
        <w:t> </w:t>
      </w:r>
      <w:r>
        <w:rPr>
          <w:i/>
          <w:sz w:val="24"/>
        </w:rPr>
        <w:t>nombrar</w:t>
      </w:r>
      <w:r>
        <w:rPr>
          <w:i/>
          <w:spacing w:val="-9"/>
          <w:sz w:val="24"/>
        </w:rPr>
        <w:t> </w:t>
      </w:r>
      <w:r>
        <w:rPr>
          <w:i/>
          <w:sz w:val="24"/>
        </w:rPr>
        <w:t>los</w:t>
      </w:r>
      <w:r>
        <w:rPr>
          <w:i/>
          <w:spacing w:val="-10"/>
          <w:sz w:val="24"/>
        </w:rPr>
        <w:t> </w:t>
      </w:r>
      <w:r>
        <w:rPr>
          <w:i/>
          <w:sz w:val="24"/>
        </w:rPr>
        <w:t>representantes</w:t>
      </w:r>
      <w:r>
        <w:rPr>
          <w:i/>
          <w:spacing w:val="-10"/>
          <w:sz w:val="24"/>
        </w:rPr>
        <w:t> </w:t>
      </w:r>
      <w:r>
        <w:rPr>
          <w:i/>
          <w:sz w:val="24"/>
        </w:rPr>
        <w:t>a</w:t>
      </w:r>
      <w:r>
        <w:rPr>
          <w:i/>
          <w:spacing w:val="-11"/>
          <w:sz w:val="24"/>
        </w:rPr>
        <w:t> </w:t>
      </w:r>
      <w:r>
        <w:rPr>
          <w:i/>
          <w:sz w:val="24"/>
        </w:rPr>
        <w:t>los</w:t>
      </w:r>
      <w:r>
        <w:rPr>
          <w:i/>
          <w:spacing w:val="-10"/>
          <w:sz w:val="24"/>
        </w:rPr>
        <w:t> </w:t>
      </w:r>
      <w:r>
        <w:rPr>
          <w:i/>
          <w:sz w:val="24"/>
        </w:rPr>
        <w:t>que tiene derecho.</w:t>
      </w:r>
    </w:p>
    <w:p>
      <w:pPr>
        <w:spacing w:line="271" w:lineRule="auto" w:before="2"/>
        <w:ind w:left="2826" w:right="2263" w:firstLine="0"/>
        <w:jc w:val="left"/>
        <w:rPr>
          <w:i/>
          <w:sz w:val="24"/>
        </w:rPr>
      </w:pPr>
      <w:r>
        <w:rPr>
          <w:i/>
          <w:sz w:val="24"/>
        </w:rPr>
        <w:t>En</w:t>
      </w:r>
      <w:r>
        <w:rPr>
          <w:i/>
          <w:spacing w:val="-12"/>
          <w:sz w:val="24"/>
        </w:rPr>
        <w:t> </w:t>
      </w:r>
      <w:r>
        <w:rPr>
          <w:i/>
          <w:sz w:val="24"/>
        </w:rPr>
        <w:t>tal</w:t>
      </w:r>
      <w:r>
        <w:rPr>
          <w:i/>
          <w:spacing w:val="-10"/>
          <w:sz w:val="24"/>
        </w:rPr>
        <w:t> </w:t>
      </w:r>
      <w:r>
        <w:rPr>
          <w:i/>
          <w:sz w:val="24"/>
        </w:rPr>
        <w:t>caso,</w:t>
      </w:r>
      <w:r>
        <w:rPr>
          <w:i/>
          <w:spacing w:val="-6"/>
          <w:sz w:val="24"/>
        </w:rPr>
        <w:t> </w:t>
      </w:r>
      <w:r>
        <w:rPr>
          <w:i/>
          <w:sz w:val="24"/>
        </w:rPr>
        <w:t>el</w:t>
      </w:r>
      <w:r>
        <w:rPr>
          <w:i/>
          <w:spacing w:val="-10"/>
          <w:sz w:val="24"/>
        </w:rPr>
        <w:t> </w:t>
      </w:r>
      <w:r>
        <w:rPr>
          <w:i/>
          <w:sz w:val="24"/>
        </w:rPr>
        <w:t>sector</w:t>
      </w:r>
      <w:r>
        <w:rPr>
          <w:i/>
          <w:spacing w:val="-9"/>
          <w:sz w:val="24"/>
        </w:rPr>
        <w:t> </w:t>
      </w:r>
      <w:r>
        <w:rPr>
          <w:i/>
          <w:sz w:val="24"/>
        </w:rPr>
        <w:t>académico</w:t>
      </w:r>
      <w:r>
        <w:rPr>
          <w:i/>
          <w:spacing w:val="-13"/>
          <w:sz w:val="24"/>
        </w:rPr>
        <w:t> </w:t>
      </w:r>
      <w:r>
        <w:rPr>
          <w:i/>
          <w:sz w:val="24"/>
        </w:rPr>
        <w:t>podrá</w:t>
      </w:r>
      <w:r>
        <w:rPr>
          <w:i/>
          <w:spacing w:val="-11"/>
          <w:sz w:val="24"/>
        </w:rPr>
        <w:t> </w:t>
      </w:r>
      <w:r>
        <w:rPr>
          <w:i/>
          <w:sz w:val="24"/>
        </w:rPr>
        <w:t>volver</w:t>
      </w:r>
      <w:r>
        <w:rPr>
          <w:i/>
          <w:spacing w:val="-9"/>
          <w:sz w:val="24"/>
        </w:rPr>
        <w:t> </w:t>
      </w:r>
      <w:r>
        <w:rPr>
          <w:i/>
          <w:sz w:val="24"/>
        </w:rPr>
        <w:t>a</w:t>
      </w:r>
      <w:r>
        <w:rPr>
          <w:i/>
          <w:spacing w:val="-5"/>
          <w:sz w:val="24"/>
        </w:rPr>
        <w:t> </w:t>
      </w:r>
      <w:r>
        <w:rPr>
          <w:i/>
          <w:sz w:val="24"/>
        </w:rPr>
        <w:t>utilizar</w:t>
      </w:r>
      <w:r>
        <w:rPr>
          <w:i/>
          <w:spacing w:val="-9"/>
          <w:sz w:val="24"/>
        </w:rPr>
        <w:t> </w:t>
      </w:r>
      <w:r>
        <w:rPr>
          <w:i/>
          <w:sz w:val="24"/>
        </w:rPr>
        <w:t>esos puestos en la Asamblea cuando el departamento decida nombrar a los representantes a los que tiene derecho.</w:t>
      </w:r>
    </w:p>
    <w:p>
      <w:pPr>
        <w:pStyle w:val="ListParagraph"/>
        <w:numPr>
          <w:ilvl w:val="1"/>
          <w:numId w:val="1"/>
        </w:numPr>
        <w:tabs>
          <w:tab w:pos="3079" w:val="left" w:leader="none"/>
        </w:tabs>
        <w:spacing w:line="271" w:lineRule="auto" w:before="245" w:after="0"/>
        <w:ind w:left="2826" w:right="2302" w:firstLine="0"/>
        <w:jc w:val="left"/>
        <w:rPr>
          <w:i/>
          <w:sz w:val="24"/>
        </w:rPr>
      </w:pPr>
      <w:r>
        <w:rPr>
          <w:i/>
          <w:sz w:val="24"/>
        </w:rPr>
        <w:t>Cuando el sector estudiantil, o uno de los siete grupos del sector administrativo, no elijan a sus representantes, la cantidad de puestos no ocupados se utilizará para definir la cantidad total de integrantes de la Asamblea. Ambos sectores podrán volver a utilizar sus puestos en la Asamblea cuando decidan</w:t>
      </w:r>
      <w:r>
        <w:rPr>
          <w:i/>
          <w:spacing w:val="-12"/>
          <w:sz w:val="24"/>
        </w:rPr>
        <w:t> </w:t>
      </w:r>
      <w:r>
        <w:rPr>
          <w:i/>
          <w:sz w:val="24"/>
        </w:rPr>
        <w:t>nombrar</w:t>
      </w:r>
      <w:r>
        <w:rPr>
          <w:i/>
          <w:spacing w:val="-9"/>
          <w:sz w:val="24"/>
        </w:rPr>
        <w:t> </w:t>
      </w:r>
      <w:r>
        <w:rPr>
          <w:i/>
          <w:sz w:val="24"/>
        </w:rPr>
        <w:t>a</w:t>
      </w:r>
      <w:r>
        <w:rPr>
          <w:i/>
          <w:spacing w:val="-11"/>
          <w:sz w:val="24"/>
        </w:rPr>
        <w:t> </w:t>
      </w:r>
      <w:r>
        <w:rPr>
          <w:i/>
          <w:sz w:val="24"/>
        </w:rPr>
        <w:t>los</w:t>
      </w:r>
      <w:r>
        <w:rPr>
          <w:i/>
          <w:spacing w:val="-10"/>
          <w:sz w:val="24"/>
        </w:rPr>
        <w:t> </w:t>
      </w:r>
      <w:r>
        <w:rPr>
          <w:i/>
          <w:sz w:val="24"/>
        </w:rPr>
        <w:t>representantes</w:t>
      </w:r>
      <w:r>
        <w:rPr>
          <w:i/>
          <w:spacing w:val="-10"/>
          <w:sz w:val="24"/>
        </w:rPr>
        <w:t> </w:t>
      </w:r>
      <w:r>
        <w:rPr>
          <w:i/>
          <w:sz w:val="24"/>
        </w:rPr>
        <w:t>a</w:t>
      </w:r>
      <w:r>
        <w:rPr>
          <w:i/>
          <w:spacing w:val="-11"/>
          <w:sz w:val="24"/>
        </w:rPr>
        <w:t> </w:t>
      </w:r>
      <w:r>
        <w:rPr>
          <w:i/>
          <w:sz w:val="24"/>
        </w:rPr>
        <w:t>los</w:t>
      </w:r>
      <w:r>
        <w:rPr>
          <w:i/>
          <w:spacing w:val="-10"/>
          <w:sz w:val="24"/>
        </w:rPr>
        <w:t> </w:t>
      </w:r>
      <w:r>
        <w:rPr>
          <w:i/>
          <w:sz w:val="24"/>
        </w:rPr>
        <w:t>que</w:t>
      </w:r>
      <w:r>
        <w:rPr>
          <w:i/>
          <w:spacing w:val="-9"/>
          <w:sz w:val="24"/>
        </w:rPr>
        <w:t> </w:t>
      </w:r>
      <w:r>
        <w:rPr>
          <w:i/>
          <w:sz w:val="24"/>
        </w:rPr>
        <w:t>tienen</w:t>
      </w:r>
      <w:r>
        <w:rPr>
          <w:i/>
          <w:spacing w:val="-12"/>
          <w:sz w:val="24"/>
        </w:rPr>
        <w:t> </w:t>
      </w:r>
      <w:r>
        <w:rPr>
          <w:i/>
          <w:sz w:val="24"/>
        </w:rPr>
        <w:t>derecho.</w:t>
      </w:r>
    </w:p>
    <w:p>
      <w:pPr>
        <w:pStyle w:val="ListParagraph"/>
        <w:numPr>
          <w:ilvl w:val="1"/>
          <w:numId w:val="1"/>
        </w:numPr>
        <w:tabs>
          <w:tab w:pos="3059" w:val="left" w:leader="none"/>
        </w:tabs>
        <w:spacing w:line="271" w:lineRule="auto" w:before="0" w:after="0"/>
        <w:ind w:left="2826" w:right="2369" w:firstLine="0"/>
        <w:jc w:val="left"/>
        <w:rPr>
          <w:i/>
          <w:sz w:val="24"/>
        </w:rPr>
      </w:pPr>
      <w:r>
        <w:rPr>
          <w:i/>
          <w:sz w:val="24"/>
        </w:rPr>
        <w:t>Las solicitudes al Tribunal para incluir estos nuevos integrantes a la Asamblea, solo</w:t>
      </w:r>
      <w:r>
        <w:rPr>
          <w:i/>
          <w:spacing w:val="-1"/>
          <w:sz w:val="24"/>
        </w:rPr>
        <w:t> </w:t>
      </w:r>
      <w:r>
        <w:rPr>
          <w:i/>
          <w:sz w:val="24"/>
        </w:rPr>
        <w:t>se</w:t>
      </w:r>
      <w:r>
        <w:rPr>
          <w:i/>
          <w:spacing w:val="-2"/>
          <w:sz w:val="24"/>
        </w:rPr>
        <w:t> </w:t>
      </w:r>
      <w:r>
        <w:rPr>
          <w:i/>
          <w:sz w:val="24"/>
        </w:rPr>
        <w:t>recibirá dentro</w:t>
      </w:r>
      <w:r>
        <w:rPr>
          <w:i/>
          <w:spacing w:val="-1"/>
          <w:sz w:val="24"/>
        </w:rPr>
        <w:t> </w:t>
      </w:r>
      <w:r>
        <w:rPr>
          <w:i/>
          <w:sz w:val="24"/>
        </w:rPr>
        <w:t>del plazo</w:t>
      </w:r>
      <w:r>
        <w:rPr>
          <w:i/>
          <w:spacing w:val="-1"/>
          <w:sz w:val="24"/>
        </w:rPr>
        <w:t> </w:t>
      </w:r>
      <w:r>
        <w:rPr>
          <w:i/>
          <w:sz w:val="24"/>
        </w:rPr>
        <w:t>de apelaciones al padrón provisional, establecido por el TIE. Una vez</w:t>
      </w:r>
      <w:r>
        <w:rPr>
          <w:i/>
          <w:spacing w:val="-4"/>
          <w:sz w:val="24"/>
        </w:rPr>
        <w:t> </w:t>
      </w:r>
      <w:r>
        <w:rPr>
          <w:i/>
          <w:sz w:val="24"/>
        </w:rPr>
        <w:t>publicado</w:t>
      </w:r>
      <w:r>
        <w:rPr>
          <w:i/>
          <w:spacing w:val="-8"/>
          <w:sz w:val="24"/>
        </w:rPr>
        <w:t> </w:t>
      </w:r>
      <w:r>
        <w:rPr>
          <w:i/>
          <w:sz w:val="24"/>
        </w:rPr>
        <w:t>el</w:t>
      </w:r>
      <w:r>
        <w:rPr>
          <w:i/>
          <w:spacing w:val="-5"/>
          <w:sz w:val="24"/>
        </w:rPr>
        <w:t> </w:t>
      </w:r>
      <w:r>
        <w:rPr>
          <w:i/>
          <w:sz w:val="24"/>
        </w:rPr>
        <w:t>padrón</w:t>
      </w:r>
      <w:r>
        <w:rPr>
          <w:i/>
          <w:spacing w:val="-7"/>
          <w:sz w:val="24"/>
        </w:rPr>
        <w:t> </w:t>
      </w:r>
      <w:r>
        <w:rPr>
          <w:i/>
          <w:sz w:val="24"/>
        </w:rPr>
        <w:t>definitivo</w:t>
      </w:r>
      <w:r>
        <w:rPr>
          <w:i/>
          <w:spacing w:val="-8"/>
          <w:sz w:val="24"/>
        </w:rPr>
        <w:t> </w:t>
      </w:r>
      <w:r>
        <w:rPr>
          <w:i/>
          <w:sz w:val="24"/>
        </w:rPr>
        <w:t>no</w:t>
      </w:r>
      <w:r>
        <w:rPr>
          <w:i/>
          <w:spacing w:val="-4"/>
          <w:sz w:val="24"/>
        </w:rPr>
        <w:t> </w:t>
      </w:r>
      <w:r>
        <w:rPr>
          <w:i/>
          <w:sz w:val="24"/>
        </w:rPr>
        <w:t>se</w:t>
      </w:r>
      <w:r>
        <w:rPr>
          <w:i/>
          <w:spacing w:val="-4"/>
          <w:sz w:val="24"/>
        </w:rPr>
        <w:t> </w:t>
      </w:r>
      <w:r>
        <w:rPr>
          <w:i/>
          <w:sz w:val="24"/>
        </w:rPr>
        <w:t>harán</w:t>
      </w:r>
      <w:r>
        <w:rPr>
          <w:i/>
          <w:spacing w:val="-7"/>
          <w:sz w:val="24"/>
        </w:rPr>
        <w:t> </w:t>
      </w:r>
      <w:r>
        <w:rPr>
          <w:i/>
          <w:sz w:val="24"/>
        </w:rPr>
        <w:t>más</w:t>
      </w:r>
      <w:r>
        <w:rPr>
          <w:i/>
          <w:spacing w:val="-5"/>
          <w:sz w:val="24"/>
        </w:rPr>
        <w:t> </w:t>
      </w:r>
      <w:r>
        <w:rPr>
          <w:i/>
          <w:sz w:val="24"/>
        </w:rPr>
        <w:t>cambios</w:t>
      </w:r>
      <w:r>
        <w:rPr>
          <w:i/>
          <w:spacing w:val="-5"/>
          <w:sz w:val="24"/>
        </w:rPr>
        <w:t> </w:t>
      </w:r>
      <w:r>
        <w:rPr>
          <w:i/>
          <w:sz w:val="24"/>
        </w:rPr>
        <w:t>de este tipo.</w:t>
      </w:r>
    </w:p>
    <w:p>
      <w:pPr>
        <w:pStyle w:val="ListParagraph"/>
        <w:numPr>
          <w:ilvl w:val="1"/>
          <w:numId w:val="1"/>
        </w:numPr>
        <w:tabs>
          <w:tab w:pos="3085" w:val="left" w:leader="none"/>
        </w:tabs>
        <w:spacing w:line="271" w:lineRule="auto" w:before="241" w:after="0"/>
        <w:ind w:left="2826" w:right="2337" w:firstLine="0"/>
        <w:jc w:val="left"/>
        <w:rPr>
          <w:i/>
          <w:sz w:val="24"/>
        </w:rPr>
      </w:pPr>
      <w:r>
        <w:rPr>
          <w:i/>
          <w:sz w:val="24"/>
        </w:rPr>
        <w:t>En caso de que un departamento académico o un grupo administrativo no logre completar la cuota de representantes ante la Asamblea a los que tiene derecho, por no contar con suficientes funcionarios que cumplan con los requisitos establecidos,</w:t>
      </w:r>
      <w:r>
        <w:rPr>
          <w:i/>
          <w:spacing w:val="-11"/>
          <w:sz w:val="24"/>
        </w:rPr>
        <w:t> </w:t>
      </w:r>
      <w:r>
        <w:rPr>
          <w:i/>
          <w:sz w:val="24"/>
        </w:rPr>
        <w:t>los</w:t>
      </w:r>
      <w:r>
        <w:rPr>
          <w:i/>
          <w:spacing w:val="-9"/>
          <w:sz w:val="24"/>
        </w:rPr>
        <w:t> </w:t>
      </w:r>
      <w:r>
        <w:rPr>
          <w:i/>
          <w:sz w:val="24"/>
        </w:rPr>
        <w:t>puestos</w:t>
      </w:r>
      <w:r>
        <w:rPr>
          <w:i/>
          <w:spacing w:val="-9"/>
          <w:sz w:val="24"/>
        </w:rPr>
        <w:t> </w:t>
      </w:r>
      <w:r>
        <w:rPr>
          <w:i/>
          <w:sz w:val="24"/>
        </w:rPr>
        <w:t>sobrantes</w:t>
      </w:r>
      <w:r>
        <w:rPr>
          <w:i/>
          <w:spacing w:val="-9"/>
          <w:sz w:val="24"/>
        </w:rPr>
        <w:t> </w:t>
      </w:r>
      <w:r>
        <w:rPr>
          <w:i/>
          <w:sz w:val="24"/>
        </w:rPr>
        <w:t>serán</w:t>
      </w:r>
      <w:r>
        <w:rPr>
          <w:i/>
          <w:spacing w:val="-11"/>
          <w:sz w:val="24"/>
        </w:rPr>
        <w:t> </w:t>
      </w:r>
      <w:r>
        <w:rPr>
          <w:i/>
          <w:sz w:val="24"/>
        </w:rPr>
        <w:t>distribuidos</w:t>
      </w:r>
      <w:r>
        <w:rPr>
          <w:i/>
          <w:spacing w:val="-9"/>
          <w:sz w:val="24"/>
        </w:rPr>
        <w:t> </w:t>
      </w:r>
      <w:r>
        <w:rPr>
          <w:i/>
          <w:sz w:val="24"/>
        </w:rPr>
        <w:t>entre</w:t>
      </w:r>
      <w:r>
        <w:rPr>
          <w:i/>
          <w:spacing w:val="-8"/>
          <w:sz w:val="24"/>
        </w:rPr>
        <w:t> </w:t>
      </w:r>
      <w:r>
        <w:rPr>
          <w:i/>
          <w:sz w:val="24"/>
        </w:rPr>
        <w:t>los otros departamentos o grupos del mismo sector.</w:t>
      </w:r>
    </w:p>
    <w:p>
      <w:pPr>
        <w:spacing w:line="273" w:lineRule="auto" w:before="239"/>
        <w:ind w:left="2826" w:right="2304" w:firstLine="0"/>
        <w:jc w:val="left"/>
        <w:rPr>
          <w:i/>
          <w:sz w:val="24"/>
        </w:rPr>
      </w:pPr>
      <w:r>
        <w:rPr>
          <w:i/>
          <w:sz w:val="24"/>
        </w:rPr>
        <w:t>Esta</w:t>
      </w:r>
      <w:r>
        <w:rPr>
          <w:i/>
          <w:spacing w:val="-6"/>
          <w:sz w:val="24"/>
        </w:rPr>
        <w:t> </w:t>
      </w:r>
      <w:r>
        <w:rPr>
          <w:i/>
          <w:sz w:val="24"/>
        </w:rPr>
        <w:t>distribución</w:t>
      </w:r>
      <w:r>
        <w:rPr>
          <w:i/>
          <w:spacing w:val="-7"/>
          <w:sz w:val="24"/>
        </w:rPr>
        <w:t> </w:t>
      </w:r>
      <w:r>
        <w:rPr>
          <w:i/>
          <w:sz w:val="24"/>
        </w:rPr>
        <w:t>se</w:t>
      </w:r>
      <w:r>
        <w:rPr>
          <w:i/>
          <w:spacing w:val="-4"/>
          <w:sz w:val="24"/>
        </w:rPr>
        <w:t> </w:t>
      </w:r>
      <w:r>
        <w:rPr>
          <w:i/>
          <w:sz w:val="24"/>
        </w:rPr>
        <w:t>realizará</w:t>
      </w:r>
      <w:r>
        <w:rPr>
          <w:i/>
          <w:spacing w:val="-6"/>
          <w:sz w:val="24"/>
        </w:rPr>
        <w:t> </w:t>
      </w:r>
      <w:r>
        <w:rPr>
          <w:i/>
          <w:sz w:val="24"/>
        </w:rPr>
        <w:t>asignando</w:t>
      </w:r>
      <w:r>
        <w:rPr>
          <w:i/>
          <w:spacing w:val="-8"/>
          <w:sz w:val="24"/>
        </w:rPr>
        <w:t> </w:t>
      </w:r>
      <w:r>
        <w:rPr>
          <w:i/>
          <w:sz w:val="24"/>
        </w:rPr>
        <w:t>un</w:t>
      </w:r>
      <w:r>
        <w:rPr>
          <w:i/>
          <w:spacing w:val="-7"/>
          <w:sz w:val="24"/>
        </w:rPr>
        <w:t> </w:t>
      </w:r>
      <w:r>
        <w:rPr>
          <w:i/>
          <w:sz w:val="24"/>
        </w:rPr>
        <w:t>representante</w:t>
      </w:r>
      <w:r>
        <w:rPr>
          <w:i/>
          <w:spacing w:val="-4"/>
          <w:sz w:val="24"/>
        </w:rPr>
        <w:t> </w:t>
      </w:r>
      <w:r>
        <w:rPr>
          <w:i/>
          <w:sz w:val="24"/>
        </w:rPr>
        <w:t>por departamento o grupo, empezando por el departamento o grupo</w:t>
      </w:r>
      <w:r>
        <w:rPr>
          <w:i/>
          <w:spacing w:val="-2"/>
          <w:sz w:val="24"/>
        </w:rPr>
        <w:t> </w:t>
      </w:r>
      <w:r>
        <w:rPr>
          <w:i/>
          <w:sz w:val="24"/>
        </w:rPr>
        <w:t>que tenga mayor número</w:t>
      </w:r>
      <w:r>
        <w:rPr>
          <w:i/>
          <w:spacing w:val="-2"/>
          <w:sz w:val="24"/>
        </w:rPr>
        <w:t> </w:t>
      </w:r>
      <w:r>
        <w:rPr>
          <w:i/>
          <w:sz w:val="24"/>
        </w:rPr>
        <w:t>de tiempos completos,</w:t>
      </w:r>
      <w:r>
        <w:rPr>
          <w:i/>
          <w:spacing w:val="-1"/>
          <w:sz w:val="24"/>
        </w:rPr>
        <w:t> </w:t>
      </w:r>
      <w:r>
        <w:rPr>
          <w:i/>
          <w:sz w:val="24"/>
        </w:rPr>
        <w:t>hasta lograr distribuir todos los puestos sobrantes.</w:t>
      </w:r>
    </w:p>
    <w:p>
      <w:pPr>
        <w:spacing w:line="268" w:lineRule="auto" w:before="232"/>
        <w:ind w:left="2826" w:right="2263" w:firstLine="0"/>
        <w:jc w:val="left"/>
        <w:rPr>
          <w:i/>
          <w:sz w:val="24"/>
        </w:rPr>
      </w:pPr>
      <w:r>
        <w:rPr>
          <w:i/>
          <w:sz w:val="24"/>
        </w:rPr>
        <w:t>De</w:t>
      </w:r>
      <w:r>
        <w:rPr>
          <w:i/>
          <w:spacing w:val="-6"/>
          <w:sz w:val="24"/>
        </w:rPr>
        <w:t> </w:t>
      </w:r>
      <w:r>
        <w:rPr>
          <w:i/>
          <w:sz w:val="24"/>
        </w:rPr>
        <w:t>la</w:t>
      </w:r>
      <w:r>
        <w:rPr>
          <w:i/>
          <w:spacing w:val="-8"/>
          <w:sz w:val="24"/>
        </w:rPr>
        <w:t> </w:t>
      </w:r>
      <w:r>
        <w:rPr>
          <w:i/>
          <w:sz w:val="24"/>
        </w:rPr>
        <w:t>distribución</w:t>
      </w:r>
      <w:r>
        <w:rPr>
          <w:i/>
          <w:spacing w:val="-9"/>
          <w:sz w:val="24"/>
        </w:rPr>
        <w:t> </w:t>
      </w:r>
      <w:r>
        <w:rPr>
          <w:i/>
          <w:sz w:val="24"/>
        </w:rPr>
        <w:t>anterior</w:t>
      </w:r>
      <w:r>
        <w:rPr>
          <w:i/>
          <w:spacing w:val="-6"/>
          <w:sz w:val="24"/>
        </w:rPr>
        <w:t> </w:t>
      </w:r>
      <w:r>
        <w:rPr>
          <w:i/>
          <w:sz w:val="24"/>
        </w:rPr>
        <w:t>se</w:t>
      </w:r>
      <w:r>
        <w:rPr>
          <w:i/>
          <w:spacing w:val="-6"/>
          <w:sz w:val="24"/>
        </w:rPr>
        <w:t> </w:t>
      </w:r>
      <w:r>
        <w:rPr>
          <w:i/>
          <w:sz w:val="24"/>
        </w:rPr>
        <w:t>excluye</w:t>
      </w:r>
      <w:r>
        <w:rPr>
          <w:i/>
          <w:spacing w:val="-6"/>
          <w:sz w:val="24"/>
        </w:rPr>
        <w:t> </w:t>
      </w:r>
      <w:r>
        <w:rPr>
          <w:i/>
          <w:sz w:val="24"/>
        </w:rPr>
        <w:t>al</w:t>
      </w:r>
      <w:r>
        <w:rPr>
          <w:i/>
          <w:spacing w:val="-7"/>
          <w:sz w:val="24"/>
        </w:rPr>
        <w:t> </w:t>
      </w:r>
      <w:r>
        <w:rPr>
          <w:i/>
          <w:sz w:val="24"/>
        </w:rPr>
        <w:t>departamento</w:t>
      </w:r>
      <w:r>
        <w:rPr>
          <w:i/>
          <w:spacing w:val="-10"/>
          <w:sz w:val="24"/>
        </w:rPr>
        <w:t> </w:t>
      </w:r>
      <w:r>
        <w:rPr>
          <w:i/>
          <w:sz w:val="24"/>
        </w:rPr>
        <w:t>o</w:t>
      </w:r>
      <w:r>
        <w:rPr>
          <w:i/>
          <w:spacing w:val="-4"/>
          <w:sz w:val="24"/>
        </w:rPr>
        <w:t> </w:t>
      </w:r>
      <w:r>
        <w:rPr>
          <w:i/>
          <w:sz w:val="24"/>
        </w:rPr>
        <w:t>grupo que no logró cubrir su cuota.</w:t>
      </w:r>
    </w:p>
    <w:p>
      <w:pPr>
        <w:pStyle w:val="BodyText"/>
        <w:rPr>
          <w:i/>
        </w:rPr>
      </w:pPr>
    </w:p>
    <w:p>
      <w:pPr>
        <w:pStyle w:val="BodyText"/>
        <w:spacing w:before="246"/>
        <w:rPr>
          <w:i/>
        </w:rPr>
      </w:pPr>
    </w:p>
    <w:p>
      <w:pPr>
        <w:pStyle w:val="ListParagraph"/>
        <w:numPr>
          <w:ilvl w:val="0"/>
          <w:numId w:val="1"/>
        </w:numPr>
        <w:tabs>
          <w:tab w:pos="2266" w:val="left" w:leader="none"/>
        </w:tabs>
        <w:spacing w:line="271" w:lineRule="auto" w:before="0" w:after="0"/>
        <w:ind w:left="2266" w:right="1411" w:hanging="576"/>
        <w:jc w:val="left"/>
        <w:rPr>
          <w:sz w:val="24"/>
        </w:rPr>
      </w:pPr>
      <w:r>
        <w:rPr>
          <w:sz w:val="24"/>
        </w:rPr>
        <w:t>Mediante correo electrónico del día 25 de octubre de 2024 el presidente del </w:t>
      </w:r>
      <w:r>
        <w:rPr>
          <w:w w:val="105"/>
          <w:sz w:val="24"/>
        </w:rPr>
        <w:t>Directorio</w:t>
      </w:r>
      <w:r>
        <w:rPr>
          <w:spacing w:val="-14"/>
          <w:w w:val="105"/>
          <w:sz w:val="24"/>
        </w:rPr>
        <w:t> </w:t>
      </w:r>
      <w:r>
        <w:rPr>
          <w:w w:val="105"/>
          <w:sz w:val="24"/>
        </w:rPr>
        <w:t>de</w:t>
      </w:r>
      <w:r>
        <w:rPr>
          <w:spacing w:val="-17"/>
          <w:w w:val="105"/>
          <w:sz w:val="24"/>
        </w:rPr>
        <w:t> </w:t>
      </w:r>
      <w:r>
        <w:rPr>
          <w:w w:val="105"/>
          <w:sz w:val="24"/>
        </w:rPr>
        <w:t>la</w:t>
      </w:r>
      <w:r>
        <w:rPr>
          <w:spacing w:val="-14"/>
          <w:w w:val="105"/>
          <w:sz w:val="24"/>
        </w:rPr>
        <w:t> </w:t>
      </w:r>
      <w:r>
        <w:rPr>
          <w:w w:val="105"/>
          <w:sz w:val="24"/>
        </w:rPr>
        <w:t>Asamblea</w:t>
      </w:r>
      <w:r>
        <w:rPr>
          <w:spacing w:val="-14"/>
          <w:w w:val="105"/>
          <w:sz w:val="24"/>
        </w:rPr>
        <w:t> </w:t>
      </w:r>
      <w:r>
        <w:rPr>
          <w:w w:val="105"/>
          <w:sz w:val="24"/>
        </w:rPr>
        <w:t>Institucional</w:t>
      </w:r>
      <w:r>
        <w:rPr>
          <w:spacing w:val="-15"/>
          <w:w w:val="105"/>
          <w:sz w:val="24"/>
        </w:rPr>
        <w:t> </w:t>
      </w:r>
      <w:r>
        <w:rPr>
          <w:w w:val="105"/>
          <w:sz w:val="24"/>
        </w:rPr>
        <w:t>Representativa</w:t>
      </w:r>
      <w:r>
        <w:rPr>
          <w:spacing w:val="-14"/>
          <w:w w:val="105"/>
          <w:sz w:val="24"/>
        </w:rPr>
        <w:t> </w:t>
      </w:r>
      <w:r>
        <w:rPr>
          <w:w w:val="105"/>
          <w:sz w:val="24"/>
        </w:rPr>
        <w:t>comunicó</w:t>
      </w:r>
      <w:r>
        <w:rPr>
          <w:spacing w:val="-14"/>
          <w:w w:val="105"/>
          <w:sz w:val="24"/>
        </w:rPr>
        <w:t> </w:t>
      </w:r>
      <w:r>
        <w:rPr>
          <w:w w:val="105"/>
          <w:sz w:val="24"/>
        </w:rPr>
        <w:t>el </w:t>
      </w:r>
      <w:r>
        <w:rPr>
          <w:sz w:val="24"/>
        </w:rPr>
        <w:t>siguiente</w:t>
      </w:r>
      <w:r>
        <w:rPr>
          <w:spacing w:val="-6"/>
          <w:sz w:val="24"/>
        </w:rPr>
        <w:t> </w:t>
      </w:r>
      <w:r>
        <w:rPr>
          <w:sz w:val="24"/>
        </w:rPr>
        <w:t>acuerdo</w:t>
      </w:r>
      <w:r>
        <w:rPr>
          <w:spacing w:val="-3"/>
          <w:sz w:val="24"/>
        </w:rPr>
        <w:t> </w:t>
      </w:r>
      <w:r>
        <w:rPr>
          <w:sz w:val="24"/>
        </w:rPr>
        <w:t>tomado</w:t>
      </w:r>
      <w:r>
        <w:rPr>
          <w:spacing w:val="-3"/>
          <w:sz w:val="24"/>
        </w:rPr>
        <w:t> </w:t>
      </w:r>
      <w:r>
        <w:rPr>
          <w:sz w:val="24"/>
        </w:rPr>
        <w:t>por</w:t>
      </w:r>
      <w:r>
        <w:rPr>
          <w:spacing w:val="-2"/>
          <w:sz w:val="24"/>
        </w:rPr>
        <w:t> </w:t>
      </w:r>
      <w:r>
        <w:rPr>
          <w:sz w:val="24"/>
        </w:rPr>
        <w:t>ese</w:t>
      </w:r>
      <w:r>
        <w:rPr>
          <w:spacing w:val="-6"/>
          <w:sz w:val="24"/>
        </w:rPr>
        <w:t> </w:t>
      </w:r>
      <w:r>
        <w:rPr>
          <w:sz w:val="24"/>
        </w:rPr>
        <w:t>órgano</w:t>
      </w:r>
      <w:r>
        <w:rPr>
          <w:spacing w:val="-3"/>
          <w:sz w:val="24"/>
        </w:rPr>
        <w:t> </w:t>
      </w:r>
      <w:r>
        <w:rPr>
          <w:sz w:val="24"/>
        </w:rPr>
        <w:t>con</w:t>
      </w:r>
      <w:r>
        <w:rPr>
          <w:spacing w:val="-5"/>
          <w:sz w:val="24"/>
        </w:rPr>
        <w:t> </w:t>
      </w:r>
      <w:r>
        <w:rPr>
          <w:sz w:val="24"/>
        </w:rPr>
        <w:t>respecto</w:t>
      </w:r>
      <w:r>
        <w:rPr>
          <w:spacing w:val="-3"/>
          <w:sz w:val="24"/>
        </w:rPr>
        <w:t> </w:t>
      </w:r>
      <w:r>
        <w:rPr>
          <w:sz w:val="24"/>
        </w:rPr>
        <w:t>a</w:t>
      </w:r>
      <w:r>
        <w:rPr>
          <w:spacing w:val="-3"/>
          <w:sz w:val="24"/>
        </w:rPr>
        <w:t> </w:t>
      </w:r>
      <w:r>
        <w:rPr>
          <w:sz w:val="24"/>
        </w:rPr>
        <w:t>la</w:t>
      </w:r>
      <w:r>
        <w:rPr>
          <w:spacing w:val="-3"/>
          <w:sz w:val="24"/>
        </w:rPr>
        <w:t> </w:t>
      </w:r>
      <w:r>
        <w:rPr>
          <w:sz w:val="24"/>
        </w:rPr>
        <w:t>suspensión</w:t>
      </w:r>
      <w:r>
        <w:rPr>
          <w:spacing w:val="-5"/>
          <w:sz w:val="24"/>
        </w:rPr>
        <w:t> </w:t>
      </w:r>
      <w:r>
        <w:rPr>
          <w:sz w:val="24"/>
        </w:rPr>
        <w:t>de</w:t>
      </w:r>
      <w:r>
        <w:rPr>
          <w:spacing w:val="-6"/>
          <w:sz w:val="24"/>
        </w:rPr>
        <w:t> </w:t>
      </w:r>
      <w:r>
        <w:rPr>
          <w:sz w:val="24"/>
        </w:rPr>
        <w:t>la </w:t>
      </w:r>
      <w:r>
        <w:rPr>
          <w:w w:val="105"/>
          <w:sz w:val="24"/>
        </w:rPr>
        <w:t>sesión extraordinaria AIR-111-2025:</w:t>
      </w:r>
    </w:p>
    <w:p>
      <w:pPr>
        <w:spacing w:line="271" w:lineRule="auto" w:before="3"/>
        <w:ind w:left="2826" w:right="2263" w:firstLine="0"/>
        <w:jc w:val="left"/>
        <w:rPr>
          <w:i/>
          <w:sz w:val="24"/>
        </w:rPr>
      </w:pPr>
      <w:r>
        <w:rPr>
          <w:i/>
          <w:sz w:val="24"/>
        </w:rPr>
        <w:t>En sesión extraordinaria del Directorio de la AIR N°684-2024, celebrada el 25 de octubre de 2024, convocada de manera urgente en esta misma fecha, se acordó informar a la Comunidad Institucional, las razones que conllevaron a la</w:t>
      </w:r>
    </w:p>
    <w:p>
      <w:pPr>
        <w:spacing w:after="0" w:line="271"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spacing w:line="268" w:lineRule="auto" w:before="0"/>
        <w:ind w:left="2826" w:right="2376" w:firstLine="0"/>
        <w:jc w:val="left"/>
        <w:rPr>
          <w:i/>
          <w:sz w:val="24"/>
        </w:rPr>
      </w:pPr>
      <w:r>
        <w:rPr>
          <w:i/>
          <w:sz w:val="24"/>
        </w:rPr>
        <w:t>suspensión</w:t>
      </w:r>
      <w:r>
        <w:rPr>
          <w:i/>
          <w:spacing w:val="-2"/>
          <w:sz w:val="24"/>
        </w:rPr>
        <w:t> </w:t>
      </w:r>
      <w:r>
        <w:rPr>
          <w:i/>
          <w:sz w:val="24"/>
        </w:rPr>
        <w:t>de la</w:t>
      </w:r>
      <w:r>
        <w:rPr>
          <w:i/>
          <w:spacing w:val="-1"/>
          <w:sz w:val="24"/>
        </w:rPr>
        <w:t> </w:t>
      </w:r>
      <w:r>
        <w:rPr>
          <w:i/>
          <w:sz w:val="24"/>
        </w:rPr>
        <w:t>sesión</w:t>
      </w:r>
      <w:r>
        <w:rPr>
          <w:i/>
          <w:spacing w:val="-2"/>
          <w:sz w:val="24"/>
        </w:rPr>
        <w:t> </w:t>
      </w:r>
      <w:r>
        <w:rPr>
          <w:i/>
          <w:sz w:val="24"/>
        </w:rPr>
        <w:t>extraordinaria</w:t>
      </w:r>
      <w:r>
        <w:rPr>
          <w:i/>
          <w:spacing w:val="-1"/>
          <w:sz w:val="24"/>
        </w:rPr>
        <w:t> </w:t>
      </w:r>
      <w:r>
        <w:rPr>
          <w:i/>
          <w:sz w:val="24"/>
        </w:rPr>
        <w:t>AIR</w:t>
      </w:r>
      <w:r>
        <w:rPr>
          <w:i/>
          <w:spacing w:val="-1"/>
          <w:sz w:val="24"/>
        </w:rPr>
        <w:t> </w:t>
      </w:r>
      <w:r>
        <w:rPr>
          <w:i/>
          <w:sz w:val="24"/>
        </w:rPr>
        <w:t>111-2024,</w:t>
      </w:r>
      <w:r>
        <w:rPr>
          <w:i/>
          <w:spacing w:val="-2"/>
          <w:sz w:val="24"/>
        </w:rPr>
        <w:t> </w:t>
      </w:r>
      <w:r>
        <w:rPr>
          <w:i/>
          <w:sz w:val="24"/>
        </w:rPr>
        <w:t>según las siguientes consideraciones:</w:t>
      </w:r>
    </w:p>
    <w:p>
      <w:pPr>
        <w:pStyle w:val="ListParagraph"/>
        <w:numPr>
          <w:ilvl w:val="0"/>
          <w:numId w:val="3"/>
        </w:numPr>
        <w:tabs>
          <w:tab w:pos="3121" w:val="left" w:leader="none"/>
        </w:tabs>
        <w:spacing w:line="273" w:lineRule="auto" w:before="242" w:after="0"/>
        <w:ind w:left="2836" w:right="2301" w:firstLine="0"/>
        <w:jc w:val="left"/>
        <w:rPr>
          <w:i/>
          <w:sz w:val="24"/>
        </w:rPr>
      </w:pPr>
      <w:r>
        <w:rPr>
          <w:i/>
          <w:sz w:val="24"/>
        </w:rPr>
        <w:t>El Tribunal Institucional Electoral, mediante mensaje de correo electrónico, con fecha 23 de octubre del 2024, traslada el memorando TIE-611-2024, en el cual comunica al Directorio el siguiente acuerdo:</w:t>
      </w:r>
    </w:p>
    <w:p>
      <w:pPr>
        <w:pStyle w:val="Heading4"/>
        <w:spacing w:line="268" w:lineRule="exact"/>
        <w:ind w:left="2836"/>
      </w:pPr>
      <w:r>
        <w:rPr>
          <w:spacing w:val="-4"/>
        </w:rPr>
        <w:t>El</w:t>
      </w:r>
      <w:r>
        <w:rPr>
          <w:spacing w:val="-12"/>
        </w:rPr>
        <w:t> </w:t>
      </w:r>
      <w:r>
        <w:rPr>
          <w:spacing w:val="-4"/>
        </w:rPr>
        <w:t>TIE</w:t>
      </w:r>
      <w:r>
        <w:rPr>
          <w:spacing w:val="-12"/>
        </w:rPr>
        <w:t> </w:t>
      </w:r>
      <w:r>
        <w:rPr>
          <w:spacing w:val="-4"/>
        </w:rPr>
        <w:t>acuerda:</w:t>
      </w:r>
    </w:p>
    <w:p>
      <w:pPr>
        <w:pStyle w:val="ListParagraph"/>
        <w:numPr>
          <w:ilvl w:val="1"/>
          <w:numId w:val="3"/>
        </w:numPr>
        <w:tabs>
          <w:tab w:pos="3099" w:val="left" w:leader="none"/>
        </w:tabs>
        <w:spacing w:line="271" w:lineRule="auto" w:before="275" w:after="0"/>
        <w:ind w:left="2836" w:right="2361" w:firstLine="0"/>
        <w:jc w:val="left"/>
        <w:rPr>
          <w:i/>
          <w:sz w:val="24"/>
        </w:rPr>
      </w:pPr>
      <w:r>
        <w:rPr>
          <w:i/>
          <w:spacing w:val="-2"/>
          <w:sz w:val="24"/>
        </w:rPr>
        <w:t>Comunicar</w:t>
      </w:r>
      <w:r>
        <w:rPr>
          <w:i/>
          <w:spacing w:val="-15"/>
          <w:sz w:val="24"/>
        </w:rPr>
        <w:t> </w:t>
      </w:r>
      <w:r>
        <w:rPr>
          <w:i/>
          <w:spacing w:val="-2"/>
          <w:sz w:val="24"/>
        </w:rPr>
        <w:t>al</w:t>
      </w:r>
      <w:r>
        <w:rPr>
          <w:i/>
          <w:spacing w:val="-15"/>
          <w:sz w:val="24"/>
        </w:rPr>
        <w:t> </w:t>
      </w:r>
      <w:r>
        <w:rPr>
          <w:i/>
          <w:spacing w:val="-2"/>
          <w:sz w:val="24"/>
        </w:rPr>
        <w:t>Ing.</w:t>
      </w:r>
      <w:r>
        <w:rPr>
          <w:i/>
          <w:spacing w:val="-14"/>
          <w:sz w:val="24"/>
        </w:rPr>
        <w:t> </w:t>
      </w:r>
      <w:r>
        <w:rPr>
          <w:i/>
          <w:spacing w:val="-2"/>
          <w:sz w:val="24"/>
        </w:rPr>
        <w:t>Luis</w:t>
      </w:r>
      <w:r>
        <w:rPr>
          <w:i/>
          <w:spacing w:val="-15"/>
          <w:sz w:val="24"/>
        </w:rPr>
        <w:t> </w:t>
      </w:r>
      <w:r>
        <w:rPr>
          <w:i/>
          <w:spacing w:val="-2"/>
          <w:sz w:val="24"/>
        </w:rPr>
        <w:t>Antonio</w:t>
      </w:r>
      <w:r>
        <w:rPr>
          <w:i/>
          <w:spacing w:val="-15"/>
          <w:sz w:val="24"/>
        </w:rPr>
        <w:t> </w:t>
      </w:r>
      <w:r>
        <w:rPr>
          <w:i/>
          <w:spacing w:val="-2"/>
          <w:sz w:val="24"/>
        </w:rPr>
        <w:t>Gutiérrez</w:t>
      </w:r>
      <w:r>
        <w:rPr>
          <w:i/>
          <w:spacing w:val="-15"/>
          <w:sz w:val="24"/>
        </w:rPr>
        <w:t> </w:t>
      </w:r>
      <w:r>
        <w:rPr>
          <w:i/>
          <w:spacing w:val="-2"/>
          <w:sz w:val="24"/>
        </w:rPr>
        <w:t>Gómez</w:t>
      </w:r>
      <w:r>
        <w:rPr>
          <w:i/>
          <w:spacing w:val="-13"/>
          <w:sz w:val="24"/>
        </w:rPr>
        <w:t> </w:t>
      </w:r>
      <w:r>
        <w:rPr>
          <w:i/>
          <w:spacing w:val="-2"/>
          <w:sz w:val="24"/>
        </w:rPr>
        <w:t>(sic),</w:t>
      </w:r>
      <w:r>
        <w:rPr>
          <w:i/>
          <w:spacing w:val="-15"/>
          <w:sz w:val="24"/>
        </w:rPr>
        <w:t> </w:t>
      </w:r>
      <w:r>
        <w:rPr>
          <w:i/>
          <w:spacing w:val="-2"/>
          <w:sz w:val="24"/>
        </w:rPr>
        <w:t>M.A.E., </w:t>
      </w:r>
      <w:r>
        <w:rPr>
          <w:i/>
          <w:sz w:val="24"/>
        </w:rPr>
        <w:t>presidente del Directorio de la Asamblea Institucional Representativa que, el Máster Johanny Vallecillo Alfaro ya no forma parte del Tribunal Institucional Electoral, según lo indicado en el resultando 2, por lo que no podrá participar con voto en la Sesión Extraordinaria AIR-111-2024, que se estará realizando el próximo viernes 25 de octubre de 2024.</w:t>
      </w:r>
    </w:p>
    <w:p>
      <w:pPr>
        <w:pStyle w:val="ListParagraph"/>
        <w:numPr>
          <w:ilvl w:val="1"/>
          <w:numId w:val="3"/>
        </w:numPr>
        <w:tabs>
          <w:tab w:pos="3099" w:val="left" w:leader="none"/>
        </w:tabs>
        <w:spacing w:line="271" w:lineRule="auto" w:before="242" w:after="0"/>
        <w:ind w:left="2836" w:right="2419" w:firstLine="0"/>
        <w:jc w:val="left"/>
        <w:rPr>
          <w:i/>
          <w:sz w:val="24"/>
        </w:rPr>
      </w:pPr>
      <w:r>
        <w:rPr>
          <w:i/>
          <w:sz w:val="24"/>
        </w:rPr>
        <w:t>Indicar que, conforme lo establecido en el artículo 84 del Estatuto Orgánico del ITCR, contra las decisiones del TIE no cabe recurso interno alguno, salvo aquellos de aclaración o adición</w:t>
      </w:r>
      <w:r>
        <w:rPr>
          <w:i/>
          <w:spacing w:val="-9"/>
          <w:sz w:val="24"/>
        </w:rPr>
        <w:t> </w:t>
      </w:r>
      <w:r>
        <w:rPr>
          <w:i/>
          <w:sz w:val="24"/>
        </w:rPr>
        <w:t>en</w:t>
      </w:r>
      <w:r>
        <w:rPr>
          <w:i/>
          <w:spacing w:val="-9"/>
          <w:sz w:val="24"/>
        </w:rPr>
        <w:t> </w:t>
      </w:r>
      <w:r>
        <w:rPr>
          <w:i/>
          <w:sz w:val="24"/>
        </w:rPr>
        <w:t>el</w:t>
      </w:r>
      <w:r>
        <w:rPr>
          <w:i/>
          <w:spacing w:val="-6"/>
          <w:sz w:val="24"/>
        </w:rPr>
        <w:t> </w:t>
      </w:r>
      <w:r>
        <w:rPr>
          <w:i/>
          <w:sz w:val="24"/>
        </w:rPr>
        <w:t>plazo</w:t>
      </w:r>
      <w:r>
        <w:rPr>
          <w:i/>
          <w:spacing w:val="-10"/>
          <w:sz w:val="24"/>
        </w:rPr>
        <w:t> </w:t>
      </w:r>
      <w:r>
        <w:rPr>
          <w:i/>
          <w:sz w:val="24"/>
        </w:rPr>
        <w:t>máximo</w:t>
      </w:r>
      <w:r>
        <w:rPr>
          <w:i/>
          <w:spacing w:val="-10"/>
          <w:sz w:val="24"/>
        </w:rPr>
        <w:t> </w:t>
      </w:r>
      <w:r>
        <w:rPr>
          <w:i/>
          <w:sz w:val="24"/>
        </w:rPr>
        <w:t>de</w:t>
      </w:r>
      <w:r>
        <w:rPr>
          <w:i/>
          <w:spacing w:val="-5"/>
          <w:sz w:val="24"/>
        </w:rPr>
        <w:t> </w:t>
      </w:r>
      <w:r>
        <w:rPr>
          <w:i/>
          <w:sz w:val="24"/>
        </w:rPr>
        <w:t>cinco</w:t>
      </w:r>
      <w:r>
        <w:rPr>
          <w:i/>
          <w:spacing w:val="-10"/>
          <w:sz w:val="24"/>
        </w:rPr>
        <w:t> </w:t>
      </w:r>
      <w:r>
        <w:rPr>
          <w:i/>
          <w:sz w:val="24"/>
        </w:rPr>
        <w:t>días</w:t>
      </w:r>
      <w:r>
        <w:rPr>
          <w:i/>
          <w:spacing w:val="-6"/>
          <w:sz w:val="24"/>
        </w:rPr>
        <w:t> </w:t>
      </w:r>
      <w:r>
        <w:rPr>
          <w:i/>
          <w:sz w:val="24"/>
        </w:rPr>
        <w:t>hábiles</w:t>
      </w:r>
      <w:r>
        <w:rPr>
          <w:i/>
          <w:spacing w:val="-6"/>
          <w:sz w:val="24"/>
        </w:rPr>
        <w:t> </w:t>
      </w:r>
      <w:r>
        <w:rPr>
          <w:i/>
          <w:sz w:val="24"/>
        </w:rPr>
        <w:t>posteriores</w:t>
      </w:r>
      <w:r>
        <w:rPr>
          <w:i/>
          <w:spacing w:val="-6"/>
          <w:sz w:val="24"/>
        </w:rPr>
        <w:t> </w:t>
      </w:r>
      <w:r>
        <w:rPr>
          <w:i/>
          <w:sz w:val="24"/>
        </w:rPr>
        <w:t>a la notificación del acuerdo.</w:t>
      </w:r>
    </w:p>
    <w:p>
      <w:pPr>
        <w:pStyle w:val="BodyText"/>
        <w:rPr>
          <w:i/>
        </w:rPr>
      </w:pPr>
    </w:p>
    <w:p>
      <w:pPr>
        <w:pStyle w:val="BodyText"/>
        <w:spacing w:before="245"/>
        <w:rPr>
          <w:i/>
        </w:rPr>
      </w:pPr>
    </w:p>
    <w:p>
      <w:pPr>
        <w:pStyle w:val="ListParagraph"/>
        <w:numPr>
          <w:ilvl w:val="0"/>
          <w:numId w:val="3"/>
        </w:numPr>
        <w:tabs>
          <w:tab w:pos="3120" w:val="left" w:leader="none"/>
        </w:tabs>
        <w:spacing w:line="268" w:lineRule="auto" w:before="0" w:after="0"/>
        <w:ind w:left="2836" w:right="2724" w:firstLine="0"/>
        <w:jc w:val="left"/>
        <w:rPr>
          <w:i/>
          <w:sz w:val="24"/>
        </w:rPr>
      </w:pPr>
      <w:r>
        <w:rPr>
          <w:i/>
          <w:sz w:val="24"/>
        </w:rPr>
        <w:t>El</w:t>
      </w:r>
      <w:r>
        <w:rPr>
          <w:i/>
          <w:spacing w:val="-4"/>
          <w:sz w:val="24"/>
        </w:rPr>
        <w:t> </w:t>
      </w:r>
      <w:r>
        <w:rPr>
          <w:i/>
          <w:sz w:val="24"/>
        </w:rPr>
        <w:t>artículo</w:t>
      </w:r>
      <w:r>
        <w:rPr>
          <w:i/>
          <w:spacing w:val="-7"/>
          <w:sz w:val="24"/>
        </w:rPr>
        <w:t> </w:t>
      </w:r>
      <w:r>
        <w:rPr>
          <w:i/>
          <w:sz w:val="24"/>
        </w:rPr>
        <w:t>9</w:t>
      </w:r>
      <w:r>
        <w:rPr>
          <w:i/>
          <w:spacing w:val="-4"/>
          <w:sz w:val="24"/>
        </w:rPr>
        <w:t> </w:t>
      </w:r>
      <w:r>
        <w:rPr>
          <w:i/>
          <w:sz w:val="24"/>
        </w:rPr>
        <w:t>del</w:t>
      </w:r>
      <w:r>
        <w:rPr>
          <w:i/>
          <w:spacing w:val="-4"/>
          <w:sz w:val="24"/>
        </w:rPr>
        <w:t> </w:t>
      </w:r>
      <w:r>
        <w:rPr>
          <w:i/>
          <w:sz w:val="24"/>
        </w:rPr>
        <w:t>Estatuto</w:t>
      </w:r>
      <w:r>
        <w:rPr>
          <w:i/>
          <w:spacing w:val="-3"/>
          <w:sz w:val="24"/>
        </w:rPr>
        <w:t> </w:t>
      </w:r>
      <w:r>
        <w:rPr>
          <w:i/>
          <w:sz w:val="24"/>
        </w:rPr>
        <w:t>Orgánico</w:t>
      </w:r>
      <w:r>
        <w:rPr>
          <w:i/>
          <w:spacing w:val="-7"/>
          <w:sz w:val="24"/>
        </w:rPr>
        <w:t> </w:t>
      </w:r>
      <w:r>
        <w:rPr>
          <w:i/>
          <w:sz w:val="24"/>
        </w:rPr>
        <w:t>indica</w:t>
      </w:r>
      <w:r>
        <w:rPr>
          <w:i/>
          <w:spacing w:val="-5"/>
          <w:sz w:val="24"/>
        </w:rPr>
        <w:t> </w:t>
      </w:r>
      <w:r>
        <w:rPr>
          <w:i/>
          <w:sz w:val="24"/>
        </w:rPr>
        <w:t>textualmente</w:t>
      </w:r>
      <w:r>
        <w:rPr>
          <w:i/>
          <w:spacing w:val="-3"/>
          <w:sz w:val="24"/>
        </w:rPr>
        <w:t> </w:t>
      </w:r>
      <w:r>
        <w:rPr>
          <w:i/>
          <w:sz w:val="24"/>
        </w:rPr>
        <w:t>lo </w:t>
      </w:r>
      <w:r>
        <w:rPr>
          <w:i/>
          <w:spacing w:val="-2"/>
          <w:w w:val="105"/>
          <w:sz w:val="24"/>
        </w:rPr>
        <w:t>siguiente:</w:t>
      </w:r>
    </w:p>
    <w:p>
      <w:pPr>
        <w:pStyle w:val="Heading4"/>
        <w:spacing w:before="2"/>
        <w:ind w:left="2836"/>
      </w:pPr>
      <w:r>
        <w:rPr>
          <w:w w:val="90"/>
        </w:rPr>
        <w:t>Artículo</w:t>
      </w:r>
      <w:r>
        <w:rPr>
          <w:spacing w:val="28"/>
        </w:rPr>
        <w:t> </w:t>
      </w:r>
      <w:r>
        <w:rPr>
          <w:spacing w:val="-10"/>
        </w:rPr>
        <w:t>9</w:t>
      </w:r>
    </w:p>
    <w:p>
      <w:pPr>
        <w:pStyle w:val="BodyText"/>
        <w:spacing w:before="3"/>
        <w:rPr>
          <w:b/>
          <w:i/>
        </w:rPr>
      </w:pPr>
    </w:p>
    <w:p>
      <w:pPr>
        <w:spacing w:before="1"/>
        <w:ind w:left="2836" w:right="0" w:firstLine="0"/>
        <w:jc w:val="left"/>
        <w:rPr>
          <w:i/>
          <w:sz w:val="24"/>
        </w:rPr>
      </w:pPr>
      <w:r>
        <w:rPr>
          <w:i/>
          <w:sz w:val="24"/>
        </w:rPr>
        <w:t>La</w:t>
      </w:r>
      <w:r>
        <w:rPr>
          <w:i/>
          <w:spacing w:val="-6"/>
          <w:sz w:val="24"/>
        </w:rPr>
        <w:t> </w:t>
      </w:r>
      <w:r>
        <w:rPr>
          <w:i/>
          <w:sz w:val="24"/>
        </w:rPr>
        <w:t>Asamblea</w:t>
      </w:r>
      <w:r>
        <w:rPr>
          <w:i/>
          <w:spacing w:val="-5"/>
          <w:sz w:val="24"/>
        </w:rPr>
        <w:t> </w:t>
      </w:r>
      <w:r>
        <w:rPr>
          <w:i/>
          <w:sz w:val="24"/>
        </w:rPr>
        <w:t>Institucional</w:t>
      </w:r>
      <w:r>
        <w:rPr>
          <w:i/>
          <w:spacing w:val="-3"/>
          <w:sz w:val="24"/>
        </w:rPr>
        <w:t> </w:t>
      </w:r>
      <w:r>
        <w:rPr>
          <w:i/>
          <w:sz w:val="24"/>
        </w:rPr>
        <w:t>Representativa</w:t>
      </w:r>
      <w:r>
        <w:rPr>
          <w:i/>
          <w:spacing w:val="-5"/>
          <w:sz w:val="24"/>
        </w:rPr>
        <w:t> </w:t>
      </w:r>
      <w:r>
        <w:rPr>
          <w:i/>
          <w:sz w:val="24"/>
        </w:rPr>
        <w:t>está</w:t>
      </w:r>
      <w:r>
        <w:rPr>
          <w:i/>
          <w:spacing w:val="-5"/>
          <w:sz w:val="24"/>
        </w:rPr>
        <w:t> </w:t>
      </w:r>
      <w:r>
        <w:rPr>
          <w:i/>
          <w:sz w:val="24"/>
        </w:rPr>
        <w:t>integrada</w:t>
      </w:r>
      <w:r>
        <w:rPr>
          <w:i/>
          <w:spacing w:val="-5"/>
          <w:sz w:val="24"/>
        </w:rPr>
        <w:t> </w:t>
      </w:r>
      <w:r>
        <w:rPr>
          <w:i/>
          <w:spacing w:val="-4"/>
          <w:sz w:val="24"/>
        </w:rPr>
        <w:t>por:</w:t>
      </w:r>
    </w:p>
    <w:p>
      <w:pPr>
        <w:pStyle w:val="ListParagraph"/>
        <w:numPr>
          <w:ilvl w:val="0"/>
          <w:numId w:val="4"/>
        </w:numPr>
        <w:tabs>
          <w:tab w:pos="3095" w:val="left" w:leader="none"/>
        </w:tabs>
        <w:spacing w:line="273" w:lineRule="auto" w:before="274" w:after="0"/>
        <w:ind w:left="2836" w:right="3132" w:firstLine="0"/>
        <w:jc w:val="left"/>
        <w:rPr>
          <w:i/>
          <w:sz w:val="24"/>
        </w:rPr>
      </w:pPr>
      <w:r>
        <w:rPr>
          <w:i/>
          <w:sz w:val="24"/>
        </w:rPr>
        <w:t>Las</w:t>
      </w:r>
      <w:r>
        <w:rPr>
          <w:i/>
          <w:spacing w:val="-10"/>
          <w:sz w:val="24"/>
        </w:rPr>
        <w:t> </w:t>
      </w:r>
      <w:r>
        <w:rPr>
          <w:i/>
          <w:sz w:val="24"/>
        </w:rPr>
        <w:t>personas</w:t>
      </w:r>
      <w:r>
        <w:rPr>
          <w:i/>
          <w:spacing w:val="-10"/>
          <w:sz w:val="24"/>
        </w:rPr>
        <w:t> </w:t>
      </w:r>
      <w:r>
        <w:rPr>
          <w:i/>
          <w:sz w:val="24"/>
        </w:rPr>
        <w:t>titulares</w:t>
      </w:r>
      <w:r>
        <w:rPr>
          <w:i/>
          <w:spacing w:val="-10"/>
          <w:sz w:val="24"/>
        </w:rPr>
        <w:t> </w:t>
      </w:r>
      <w:r>
        <w:rPr>
          <w:i/>
          <w:sz w:val="24"/>
        </w:rPr>
        <w:t>y</w:t>
      </w:r>
      <w:r>
        <w:rPr>
          <w:i/>
          <w:spacing w:val="-12"/>
          <w:sz w:val="24"/>
        </w:rPr>
        <w:t> </w:t>
      </w:r>
      <w:r>
        <w:rPr>
          <w:i/>
          <w:sz w:val="24"/>
        </w:rPr>
        <w:t>suplentes</w:t>
      </w:r>
      <w:r>
        <w:rPr>
          <w:i/>
          <w:spacing w:val="-10"/>
          <w:sz w:val="24"/>
        </w:rPr>
        <w:t> </w:t>
      </w:r>
      <w:r>
        <w:rPr>
          <w:i/>
          <w:sz w:val="24"/>
        </w:rPr>
        <w:t>del</w:t>
      </w:r>
      <w:r>
        <w:rPr>
          <w:i/>
          <w:spacing w:val="-10"/>
          <w:sz w:val="24"/>
        </w:rPr>
        <w:t> </w:t>
      </w:r>
      <w:r>
        <w:rPr>
          <w:i/>
          <w:sz w:val="24"/>
        </w:rPr>
        <w:t>Directorio</w:t>
      </w:r>
      <w:r>
        <w:rPr>
          <w:i/>
          <w:spacing w:val="-13"/>
          <w:sz w:val="24"/>
        </w:rPr>
        <w:t> </w:t>
      </w:r>
      <w:r>
        <w:rPr>
          <w:i/>
          <w:sz w:val="24"/>
        </w:rPr>
        <w:t>de</w:t>
      </w:r>
      <w:r>
        <w:rPr>
          <w:i/>
          <w:spacing w:val="-9"/>
          <w:sz w:val="24"/>
        </w:rPr>
        <w:t> </w:t>
      </w:r>
      <w:r>
        <w:rPr>
          <w:i/>
          <w:sz w:val="24"/>
        </w:rPr>
        <w:t>la Asamblea Institucional Representativa</w:t>
      </w:r>
    </w:p>
    <w:p>
      <w:pPr>
        <w:spacing w:line="271" w:lineRule="auto" w:before="236"/>
        <w:ind w:left="2836" w:right="2237" w:firstLine="0"/>
        <w:jc w:val="both"/>
        <w:rPr>
          <w:i/>
          <w:sz w:val="24"/>
        </w:rPr>
      </w:pPr>
      <w:r>
        <w:rPr>
          <w:i/>
          <w:sz w:val="24"/>
        </w:rPr>
        <w:t>Inciso modificado por la Asamblea Institucional Representativa en</w:t>
      </w:r>
      <w:r>
        <w:rPr>
          <w:i/>
          <w:spacing w:val="-2"/>
          <w:sz w:val="24"/>
        </w:rPr>
        <w:t> </w:t>
      </w:r>
      <w:r>
        <w:rPr>
          <w:i/>
          <w:sz w:val="24"/>
        </w:rPr>
        <w:t>la</w:t>
      </w:r>
      <w:r>
        <w:rPr>
          <w:i/>
          <w:spacing w:val="-1"/>
          <w:sz w:val="24"/>
        </w:rPr>
        <w:t> </w:t>
      </w:r>
      <w:r>
        <w:rPr>
          <w:i/>
          <w:sz w:val="24"/>
        </w:rPr>
        <w:t>Sesión</w:t>
      </w:r>
      <w:r>
        <w:rPr>
          <w:i/>
          <w:spacing w:val="-2"/>
          <w:sz w:val="24"/>
        </w:rPr>
        <w:t> </w:t>
      </w:r>
      <w:r>
        <w:rPr>
          <w:i/>
          <w:sz w:val="24"/>
        </w:rPr>
        <w:t>AIR-64-2006 realizada</w:t>
      </w:r>
      <w:r>
        <w:rPr>
          <w:i/>
          <w:spacing w:val="-1"/>
          <w:sz w:val="24"/>
        </w:rPr>
        <w:t> </w:t>
      </w:r>
      <w:r>
        <w:rPr>
          <w:i/>
          <w:sz w:val="24"/>
        </w:rPr>
        <w:t>el 27 de setiembre de 2006 (Gaceta 215)</w:t>
      </w:r>
    </w:p>
    <w:p>
      <w:pPr>
        <w:pStyle w:val="ListParagraph"/>
        <w:numPr>
          <w:ilvl w:val="0"/>
          <w:numId w:val="4"/>
        </w:numPr>
        <w:tabs>
          <w:tab w:pos="3089" w:val="left" w:leader="none"/>
        </w:tabs>
        <w:spacing w:line="240" w:lineRule="auto" w:before="239" w:after="0"/>
        <w:ind w:left="3089" w:right="0" w:hanging="253"/>
        <w:jc w:val="left"/>
        <w:rPr>
          <w:i/>
          <w:sz w:val="24"/>
        </w:rPr>
      </w:pPr>
      <w:r>
        <w:rPr>
          <w:i/>
          <w:spacing w:val="-2"/>
          <w:sz w:val="24"/>
        </w:rPr>
        <w:t>Las</w:t>
      </w:r>
      <w:r>
        <w:rPr>
          <w:i/>
          <w:spacing w:val="-13"/>
          <w:sz w:val="24"/>
        </w:rPr>
        <w:t> </w:t>
      </w:r>
      <w:r>
        <w:rPr>
          <w:i/>
          <w:spacing w:val="-2"/>
          <w:sz w:val="24"/>
        </w:rPr>
        <w:t>personas</w:t>
      </w:r>
      <w:r>
        <w:rPr>
          <w:i/>
          <w:spacing w:val="-12"/>
          <w:sz w:val="24"/>
        </w:rPr>
        <w:t> </w:t>
      </w:r>
      <w:r>
        <w:rPr>
          <w:i/>
          <w:spacing w:val="-2"/>
          <w:sz w:val="24"/>
        </w:rPr>
        <w:t>integrantes</w:t>
      </w:r>
      <w:r>
        <w:rPr>
          <w:i/>
          <w:spacing w:val="-12"/>
          <w:sz w:val="24"/>
        </w:rPr>
        <w:t> </w:t>
      </w:r>
      <w:r>
        <w:rPr>
          <w:i/>
          <w:spacing w:val="-2"/>
          <w:sz w:val="24"/>
        </w:rPr>
        <w:t>del</w:t>
      </w:r>
      <w:r>
        <w:rPr>
          <w:i/>
          <w:spacing w:val="-12"/>
          <w:sz w:val="24"/>
        </w:rPr>
        <w:t> </w:t>
      </w:r>
      <w:r>
        <w:rPr>
          <w:i/>
          <w:spacing w:val="-2"/>
          <w:sz w:val="24"/>
        </w:rPr>
        <w:t>Consejo</w:t>
      </w:r>
      <w:r>
        <w:rPr>
          <w:i/>
          <w:spacing w:val="-15"/>
          <w:sz w:val="24"/>
        </w:rPr>
        <w:t> </w:t>
      </w:r>
      <w:r>
        <w:rPr>
          <w:i/>
          <w:spacing w:val="-2"/>
          <w:sz w:val="24"/>
        </w:rPr>
        <w:t>Institucional.</w:t>
      </w:r>
    </w:p>
    <w:p>
      <w:pPr>
        <w:pStyle w:val="BodyText"/>
        <w:spacing w:before="4"/>
        <w:rPr>
          <w:i/>
        </w:rPr>
      </w:pPr>
    </w:p>
    <w:p>
      <w:pPr>
        <w:pStyle w:val="ListParagraph"/>
        <w:numPr>
          <w:ilvl w:val="0"/>
          <w:numId w:val="4"/>
        </w:numPr>
        <w:tabs>
          <w:tab w:pos="3069" w:val="left" w:leader="none"/>
        </w:tabs>
        <w:spacing w:line="268" w:lineRule="auto" w:before="0" w:after="0"/>
        <w:ind w:left="2836" w:right="2326" w:firstLine="0"/>
        <w:jc w:val="left"/>
        <w:rPr>
          <w:i/>
          <w:sz w:val="24"/>
        </w:rPr>
      </w:pPr>
      <w:r>
        <w:rPr>
          <w:i/>
          <w:sz w:val="24"/>
        </w:rPr>
        <w:t>Las</w:t>
      </w:r>
      <w:r>
        <w:rPr>
          <w:i/>
          <w:spacing w:val="-5"/>
          <w:sz w:val="24"/>
        </w:rPr>
        <w:t> </w:t>
      </w:r>
      <w:r>
        <w:rPr>
          <w:i/>
          <w:sz w:val="24"/>
        </w:rPr>
        <w:t>personas</w:t>
      </w:r>
      <w:r>
        <w:rPr>
          <w:i/>
          <w:spacing w:val="-5"/>
          <w:sz w:val="24"/>
        </w:rPr>
        <w:t> </w:t>
      </w:r>
      <w:r>
        <w:rPr>
          <w:i/>
          <w:sz w:val="24"/>
        </w:rPr>
        <w:t>que</w:t>
      </w:r>
      <w:r>
        <w:rPr>
          <w:i/>
          <w:spacing w:val="-4"/>
          <w:sz w:val="24"/>
        </w:rPr>
        <w:t> </w:t>
      </w:r>
      <w:r>
        <w:rPr>
          <w:i/>
          <w:sz w:val="24"/>
        </w:rPr>
        <w:t>ejercen</w:t>
      </w:r>
      <w:r>
        <w:rPr>
          <w:i/>
          <w:spacing w:val="-7"/>
          <w:sz w:val="24"/>
        </w:rPr>
        <w:t> </w:t>
      </w:r>
      <w:r>
        <w:rPr>
          <w:i/>
          <w:sz w:val="24"/>
        </w:rPr>
        <w:t>la</w:t>
      </w:r>
      <w:r>
        <w:rPr>
          <w:i/>
          <w:spacing w:val="-6"/>
          <w:sz w:val="24"/>
        </w:rPr>
        <w:t> </w:t>
      </w:r>
      <w:r>
        <w:rPr>
          <w:i/>
          <w:sz w:val="24"/>
        </w:rPr>
        <w:t>jefatura</w:t>
      </w:r>
      <w:r>
        <w:rPr>
          <w:i/>
          <w:spacing w:val="-6"/>
          <w:sz w:val="24"/>
        </w:rPr>
        <w:t> </w:t>
      </w:r>
      <w:r>
        <w:rPr>
          <w:i/>
          <w:sz w:val="24"/>
        </w:rPr>
        <w:t>de</w:t>
      </w:r>
      <w:r>
        <w:rPr>
          <w:i/>
          <w:spacing w:val="-4"/>
          <w:sz w:val="24"/>
        </w:rPr>
        <w:t> </w:t>
      </w:r>
      <w:r>
        <w:rPr>
          <w:i/>
          <w:sz w:val="24"/>
        </w:rPr>
        <w:t>la</w:t>
      </w:r>
      <w:r>
        <w:rPr>
          <w:i/>
          <w:spacing w:val="-6"/>
          <w:sz w:val="24"/>
        </w:rPr>
        <w:t> </w:t>
      </w:r>
      <w:r>
        <w:rPr>
          <w:i/>
          <w:sz w:val="24"/>
        </w:rPr>
        <w:t>Auditoría</w:t>
      </w:r>
      <w:r>
        <w:rPr>
          <w:i/>
          <w:spacing w:val="-6"/>
          <w:sz w:val="24"/>
        </w:rPr>
        <w:t> </w:t>
      </w:r>
      <w:r>
        <w:rPr>
          <w:i/>
          <w:sz w:val="24"/>
        </w:rPr>
        <w:t>Interna</w:t>
      </w:r>
      <w:r>
        <w:rPr>
          <w:i/>
          <w:spacing w:val="-7"/>
          <w:sz w:val="24"/>
        </w:rPr>
        <w:t> </w:t>
      </w:r>
      <w:r>
        <w:rPr>
          <w:i/>
          <w:sz w:val="24"/>
        </w:rPr>
        <w:t>y la Subauditoría interna, quienes participarán, con voz pero sin voto, cumpliendo</w:t>
      </w:r>
      <w:r>
        <w:rPr>
          <w:i/>
          <w:spacing w:val="-8"/>
          <w:sz w:val="24"/>
        </w:rPr>
        <w:t> </w:t>
      </w:r>
      <w:r>
        <w:rPr>
          <w:i/>
          <w:sz w:val="24"/>
        </w:rPr>
        <w:t>funciones</w:t>
      </w:r>
      <w:r>
        <w:rPr>
          <w:i/>
          <w:spacing w:val="-3"/>
          <w:sz w:val="24"/>
        </w:rPr>
        <w:t> </w:t>
      </w:r>
      <w:r>
        <w:rPr>
          <w:i/>
          <w:sz w:val="24"/>
        </w:rPr>
        <w:t>de</w:t>
      </w:r>
      <w:r>
        <w:rPr>
          <w:i/>
          <w:spacing w:val="-2"/>
          <w:sz w:val="24"/>
        </w:rPr>
        <w:t> </w:t>
      </w:r>
      <w:r>
        <w:rPr>
          <w:i/>
          <w:sz w:val="24"/>
        </w:rPr>
        <w:t>asesoría</w:t>
      </w:r>
      <w:r>
        <w:rPr>
          <w:i/>
          <w:spacing w:val="-5"/>
          <w:sz w:val="24"/>
        </w:rPr>
        <w:t> </w:t>
      </w:r>
      <w:r>
        <w:rPr>
          <w:i/>
          <w:sz w:val="24"/>
        </w:rPr>
        <w:t>y</w:t>
      </w:r>
      <w:r>
        <w:rPr>
          <w:i/>
          <w:spacing w:val="-6"/>
          <w:sz w:val="24"/>
        </w:rPr>
        <w:t> </w:t>
      </w:r>
      <w:r>
        <w:rPr>
          <w:i/>
          <w:sz w:val="24"/>
        </w:rPr>
        <w:t>de</w:t>
      </w:r>
      <w:r>
        <w:rPr>
          <w:i/>
          <w:spacing w:val="-2"/>
          <w:sz w:val="24"/>
        </w:rPr>
        <w:t> </w:t>
      </w:r>
      <w:r>
        <w:rPr>
          <w:i/>
          <w:sz w:val="24"/>
        </w:rPr>
        <w:t>advertencia,</w:t>
      </w:r>
      <w:r>
        <w:rPr>
          <w:i/>
          <w:spacing w:val="-6"/>
          <w:sz w:val="24"/>
        </w:rPr>
        <w:t> </w:t>
      </w:r>
      <w:r>
        <w:rPr>
          <w:i/>
          <w:sz w:val="24"/>
        </w:rPr>
        <w:t>en</w:t>
      </w:r>
      <w:r>
        <w:rPr>
          <w:i/>
          <w:spacing w:val="-6"/>
          <w:sz w:val="24"/>
        </w:rPr>
        <w:t> </w:t>
      </w:r>
      <w:r>
        <w:rPr>
          <w:i/>
          <w:sz w:val="24"/>
        </w:rPr>
        <w:t>el</w:t>
      </w:r>
    </w:p>
    <w:p>
      <w:pPr>
        <w:pStyle w:val="ListParagraph"/>
        <w:spacing w:after="0" w:line="268"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173" name="Image 173"/>
            <wp:cNvGraphicFramePr>
              <a:graphicFrameLocks/>
            </wp:cNvGraphicFramePr>
            <a:graphic>
              <a:graphicData uri="http://schemas.openxmlformats.org/drawingml/2006/picture">
                <pic:pic>
                  <pic:nvPicPr>
                    <pic:cNvPr id="173" name="Image 173"/>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spacing w:line="268" w:lineRule="auto" w:before="0"/>
        <w:ind w:left="2836" w:right="2119" w:firstLine="0"/>
        <w:jc w:val="left"/>
        <w:rPr>
          <w:i/>
          <w:sz w:val="24"/>
        </w:rPr>
      </w:pPr>
      <w:r>
        <w:rPr>
          <w:i/>
          <w:sz w:val="24"/>
        </w:rPr>
        <w:t>ámbito de su competencia, por lo que no formarán parte del padrón</w:t>
      </w:r>
      <w:r>
        <w:rPr>
          <w:i/>
          <w:spacing w:val="-7"/>
          <w:sz w:val="24"/>
        </w:rPr>
        <w:t> </w:t>
      </w:r>
      <w:r>
        <w:rPr>
          <w:i/>
          <w:sz w:val="24"/>
        </w:rPr>
        <w:t>ni</w:t>
      </w:r>
      <w:r>
        <w:rPr>
          <w:i/>
          <w:spacing w:val="-5"/>
          <w:sz w:val="24"/>
        </w:rPr>
        <w:t> </w:t>
      </w:r>
      <w:r>
        <w:rPr>
          <w:i/>
          <w:sz w:val="24"/>
        </w:rPr>
        <w:t>se</w:t>
      </w:r>
      <w:r>
        <w:rPr>
          <w:i/>
          <w:spacing w:val="-4"/>
          <w:sz w:val="24"/>
        </w:rPr>
        <w:t> </w:t>
      </w:r>
      <w:r>
        <w:rPr>
          <w:i/>
          <w:sz w:val="24"/>
        </w:rPr>
        <w:t>tomarán</w:t>
      </w:r>
      <w:r>
        <w:rPr>
          <w:i/>
          <w:spacing w:val="-7"/>
          <w:sz w:val="24"/>
        </w:rPr>
        <w:t> </w:t>
      </w:r>
      <w:r>
        <w:rPr>
          <w:i/>
          <w:sz w:val="24"/>
        </w:rPr>
        <w:t>en</w:t>
      </w:r>
      <w:r>
        <w:rPr>
          <w:i/>
          <w:spacing w:val="-7"/>
          <w:sz w:val="24"/>
        </w:rPr>
        <w:t> </w:t>
      </w:r>
      <w:r>
        <w:rPr>
          <w:i/>
          <w:sz w:val="24"/>
        </w:rPr>
        <w:t>cuenta</w:t>
      </w:r>
      <w:r>
        <w:rPr>
          <w:i/>
          <w:spacing w:val="-1"/>
          <w:sz w:val="24"/>
        </w:rPr>
        <w:t> </w:t>
      </w:r>
      <w:r>
        <w:rPr>
          <w:i/>
          <w:sz w:val="24"/>
        </w:rPr>
        <w:t>para</w:t>
      </w:r>
      <w:r>
        <w:rPr>
          <w:i/>
          <w:spacing w:val="-6"/>
          <w:sz w:val="24"/>
        </w:rPr>
        <w:t> </w:t>
      </w:r>
      <w:r>
        <w:rPr>
          <w:i/>
          <w:sz w:val="24"/>
        </w:rPr>
        <w:t>establecer</w:t>
      </w:r>
      <w:r>
        <w:rPr>
          <w:i/>
          <w:spacing w:val="-9"/>
          <w:sz w:val="24"/>
        </w:rPr>
        <w:t> </w:t>
      </w:r>
      <w:r>
        <w:rPr>
          <w:i/>
          <w:sz w:val="24"/>
        </w:rPr>
        <w:t>el</w:t>
      </w:r>
      <w:r>
        <w:rPr>
          <w:i/>
          <w:spacing w:val="-5"/>
          <w:sz w:val="24"/>
        </w:rPr>
        <w:t> </w:t>
      </w:r>
      <w:r>
        <w:rPr>
          <w:i/>
          <w:sz w:val="24"/>
        </w:rPr>
        <w:t>cuórum,</w:t>
      </w:r>
      <w:r>
        <w:rPr>
          <w:i/>
          <w:spacing w:val="-7"/>
          <w:sz w:val="24"/>
        </w:rPr>
        <w:t> </w:t>
      </w:r>
      <w:r>
        <w:rPr>
          <w:i/>
          <w:sz w:val="24"/>
        </w:rPr>
        <w:t>ni para sesionar ni para tomar acuerdos.</w:t>
      </w:r>
    </w:p>
    <w:p>
      <w:pPr>
        <w:spacing w:line="271" w:lineRule="auto" w:before="248"/>
        <w:ind w:left="2836" w:right="2304" w:firstLine="0"/>
        <w:jc w:val="left"/>
        <w:rPr>
          <w:i/>
          <w:sz w:val="24"/>
        </w:rPr>
      </w:pPr>
      <w:r>
        <w:rPr>
          <w:i/>
          <w:sz w:val="24"/>
        </w:rPr>
        <w:t>Inciso modificado por la Asamblea Institucional Representativa en la Sesión AIR-64-2006 realizada el 27 de setiembre de 2006. (Gaceta 215)</w:t>
      </w:r>
    </w:p>
    <w:p>
      <w:pPr>
        <w:pStyle w:val="ListParagraph"/>
        <w:numPr>
          <w:ilvl w:val="0"/>
          <w:numId w:val="4"/>
        </w:numPr>
        <w:tabs>
          <w:tab w:pos="3095" w:val="left" w:leader="none"/>
        </w:tabs>
        <w:spacing w:line="268" w:lineRule="auto" w:before="240" w:after="0"/>
        <w:ind w:left="2836" w:right="3079" w:firstLine="0"/>
        <w:jc w:val="left"/>
        <w:rPr>
          <w:i/>
          <w:sz w:val="24"/>
        </w:rPr>
      </w:pPr>
      <w:r>
        <w:rPr>
          <w:i/>
          <w:spacing w:val="-2"/>
          <w:sz w:val="24"/>
        </w:rPr>
        <w:t>Las</w:t>
      </w:r>
      <w:r>
        <w:rPr>
          <w:i/>
          <w:spacing w:val="-9"/>
          <w:sz w:val="24"/>
        </w:rPr>
        <w:t> </w:t>
      </w:r>
      <w:r>
        <w:rPr>
          <w:i/>
          <w:spacing w:val="-2"/>
          <w:sz w:val="24"/>
        </w:rPr>
        <w:t>personas</w:t>
      </w:r>
      <w:r>
        <w:rPr>
          <w:i/>
          <w:spacing w:val="-9"/>
          <w:sz w:val="24"/>
        </w:rPr>
        <w:t> </w:t>
      </w:r>
      <w:r>
        <w:rPr>
          <w:i/>
          <w:spacing w:val="-2"/>
          <w:sz w:val="24"/>
        </w:rPr>
        <w:t>Vicerrectoras,</w:t>
      </w:r>
      <w:r>
        <w:rPr>
          <w:i/>
          <w:spacing w:val="-11"/>
          <w:sz w:val="24"/>
        </w:rPr>
        <w:t> </w:t>
      </w:r>
      <w:r>
        <w:rPr>
          <w:i/>
          <w:spacing w:val="-2"/>
          <w:sz w:val="24"/>
        </w:rPr>
        <w:t>Directoras</w:t>
      </w:r>
      <w:r>
        <w:rPr>
          <w:i/>
          <w:spacing w:val="-9"/>
          <w:sz w:val="24"/>
        </w:rPr>
        <w:t> </w:t>
      </w:r>
      <w:r>
        <w:rPr>
          <w:i/>
          <w:spacing w:val="-2"/>
          <w:sz w:val="24"/>
        </w:rPr>
        <w:t>de</w:t>
      </w:r>
      <w:r>
        <w:rPr>
          <w:i/>
          <w:spacing w:val="-8"/>
          <w:sz w:val="24"/>
        </w:rPr>
        <w:t> </w:t>
      </w:r>
      <w:r>
        <w:rPr>
          <w:i/>
          <w:spacing w:val="-2"/>
          <w:sz w:val="24"/>
        </w:rPr>
        <w:t>los</w:t>
      </w:r>
      <w:r>
        <w:rPr>
          <w:i/>
          <w:spacing w:val="-14"/>
          <w:sz w:val="24"/>
        </w:rPr>
        <w:t> </w:t>
      </w:r>
      <w:r>
        <w:rPr>
          <w:i/>
          <w:spacing w:val="-2"/>
          <w:sz w:val="24"/>
        </w:rPr>
        <w:t>Campus </w:t>
      </w:r>
      <w:r>
        <w:rPr>
          <w:i/>
          <w:sz w:val="24"/>
        </w:rPr>
        <w:t>Tecnológicos Locales y</w:t>
      </w:r>
      <w:r>
        <w:rPr>
          <w:i/>
          <w:spacing w:val="-1"/>
          <w:sz w:val="24"/>
        </w:rPr>
        <w:t> </w:t>
      </w:r>
      <w:r>
        <w:rPr>
          <w:i/>
          <w:sz w:val="24"/>
        </w:rPr>
        <w:t>Centros Académicos.</w:t>
      </w:r>
    </w:p>
    <w:p>
      <w:pPr>
        <w:spacing w:line="271" w:lineRule="auto" w:before="247"/>
        <w:ind w:left="2836" w:right="2545" w:firstLine="0"/>
        <w:jc w:val="left"/>
        <w:rPr>
          <w:i/>
          <w:sz w:val="24"/>
        </w:rPr>
      </w:pPr>
      <w:r>
        <w:rPr>
          <w:i/>
          <w:sz w:val="24"/>
        </w:rPr>
        <w:t>Inciso modificado por la Asamblea Institucional Representativa, Sesión Ordinaria 94-2018, del</w:t>
      </w:r>
      <w:r>
        <w:rPr>
          <w:i/>
          <w:spacing w:val="-4"/>
          <w:sz w:val="24"/>
        </w:rPr>
        <w:t> </w:t>
      </w:r>
      <w:r>
        <w:rPr>
          <w:i/>
          <w:sz w:val="24"/>
        </w:rPr>
        <w:t>25 de abril de 2018.</w:t>
      </w:r>
      <w:r>
        <w:rPr>
          <w:i/>
          <w:spacing w:val="40"/>
          <w:sz w:val="24"/>
        </w:rPr>
        <w:t> </w:t>
      </w:r>
      <w:r>
        <w:rPr>
          <w:i/>
          <w:sz w:val="24"/>
        </w:rPr>
        <w:t>Publicado en Gaceta 511, del 05 de junio de 2018</w:t>
      </w:r>
    </w:p>
    <w:p>
      <w:pPr>
        <w:pStyle w:val="Heading4"/>
        <w:numPr>
          <w:ilvl w:val="0"/>
          <w:numId w:val="4"/>
        </w:numPr>
        <w:tabs>
          <w:tab w:pos="3080" w:val="left" w:leader="none"/>
        </w:tabs>
        <w:spacing w:line="240" w:lineRule="auto" w:before="240" w:after="0"/>
        <w:ind w:left="3080" w:right="0" w:hanging="244"/>
        <w:jc w:val="left"/>
        <w:rPr>
          <w:b w:val="0"/>
        </w:rPr>
      </w:pPr>
      <w:r>
        <w:rPr>
          <w:spacing w:val="-4"/>
        </w:rPr>
        <w:t>Las</w:t>
      </w:r>
      <w:r>
        <w:rPr>
          <w:spacing w:val="-11"/>
        </w:rPr>
        <w:t> </w:t>
      </w:r>
      <w:r>
        <w:rPr>
          <w:spacing w:val="-4"/>
        </w:rPr>
        <w:t>personas</w:t>
      </w:r>
      <w:r>
        <w:rPr>
          <w:spacing w:val="-11"/>
        </w:rPr>
        <w:t> </w:t>
      </w:r>
      <w:r>
        <w:rPr>
          <w:spacing w:val="-4"/>
        </w:rPr>
        <w:t>titulares</w:t>
      </w:r>
      <w:r>
        <w:rPr>
          <w:spacing w:val="-11"/>
        </w:rPr>
        <w:t> </w:t>
      </w:r>
      <w:r>
        <w:rPr>
          <w:spacing w:val="-4"/>
        </w:rPr>
        <w:t>del</w:t>
      </w:r>
      <w:r>
        <w:rPr>
          <w:spacing w:val="-10"/>
        </w:rPr>
        <w:t> </w:t>
      </w:r>
      <w:r>
        <w:rPr>
          <w:spacing w:val="-4"/>
        </w:rPr>
        <w:t>Tribunal</w:t>
      </w:r>
      <w:r>
        <w:rPr>
          <w:spacing w:val="-10"/>
        </w:rPr>
        <w:t> </w:t>
      </w:r>
      <w:r>
        <w:rPr>
          <w:spacing w:val="-4"/>
        </w:rPr>
        <w:t>Institucional</w:t>
      </w:r>
      <w:r>
        <w:rPr>
          <w:spacing w:val="-10"/>
        </w:rPr>
        <w:t> </w:t>
      </w:r>
      <w:r>
        <w:rPr>
          <w:spacing w:val="-4"/>
        </w:rPr>
        <w:t>Electoral</w:t>
      </w:r>
      <w:r>
        <w:rPr>
          <w:b w:val="0"/>
          <w:spacing w:val="-4"/>
        </w:rPr>
        <w:t>.</w:t>
      </w:r>
    </w:p>
    <w:p>
      <w:pPr>
        <w:pStyle w:val="ListParagraph"/>
        <w:numPr>
          <w:ilvl w:val="0"/>
          <w:numId w:val="4"/>
        </w:numPr>
        <w:tabs>
          <w:tab w:pos="3028" w:val="left" w:leader="none"/>
        </w:tabs>
        <w:spacing w:line="273" w:lineRule="auto" w:before="274" w:after="0"/>
        <w:ind w:left="2836" w:right="2784" w:firstLine="0"/>
        <w:jc w:val="left"/>
        <w:rPr>
          <w:i/>
          <w:sz w:val="24"/>
        </w:rPr>
      </w:pPr>
      <w:r>
        <w:rPr>
          <w:i/>
          <w:sz w:val="24"/>
        </w:rPr>
        <w:t>Las</w:t>
      </w:r>
      <w:r>
        <w:rPr>
          <w:i/>
          <w:spacing w:val="-8"/>
          <w:sz w:val="24"/>
        </w:rPr>
        <w:t> </w:t>
      </w:r>
      <w:r>
        <w:rPr>
          <w:i/>
          <w:sz w:val="24"/>
        </w:rPr>
        <w:t>personas</w:t>
      </w:r>
      <w:r>
        <w:rPr>
          <w:i/>
          <w:spacing w:val="-8"/>
          <w:sz w:val="24"/>
        </w:rPr>
        <w:t> </w:t>
      </w:r>
      <w:r>
        <w:rPr>
          <w:i/>
          <w:sz w:val="24"/>
        </w:rPr>
        <w:t>directoras</w:t>
      </w:r>
      <w:r>
        <w:rPr>
          <w:i/>
          <w:spacing w:val="-8"/>
          <w:sz w:val="24"/>
        </w:rPr>
        <w:t> </w:t>
      </w:r>
      <w:r>
        <w:rPr>
          <w:i/>
          <w:sz w:val="24"/>
        </w:rPr>
        <w:t>de</w:t>
      </w:r>
      <w:r>
        <w:rPr>
          <w:i/>
          <w:spacing w:val="-7"/>
          <w:sz w:val="24"/>
        </w:rPr>
        <w:t> </w:t>
      </w:r>
      <w:r>
        <w:rPr>
          <w:i/>
          <w:sz w:val="24"/>
        </w:rPr>
        <w:t>departamento</w:t>
      </w:r>
      <w:r>
        <w:rPr>
          <w:i/>
          <w:spacing w:val="-11"/>
          <w:sz w:val="24"/>
        </w:rPr>
        <w:t> </w:t>
      </w:r>
      <w:r>
        <w:rPr>
          <w:i/>
          <w:sz w:val="24"/>
        </w:rPr>
        <w:t>y</w:t>
      </w:r>
      <w:r>
        <w:rPr>
          <w:i/>
          <w:spacing w:val="-10"/>
          <w:sz w:val="24"/>
        </w:rPr>
        <w:t> </w:t>
      </w:r>
      <w:r>
        <w:rPr>
          <w:i/>
          <w:sz w:val="24"/>
        </w:rPr>
        <w:t>directoras</w:t>
      </w:r>
      <w:r>
        <w:rPr>
          <w:i/>
          <w:spacing w:val="-8"/>
          <w:sz w:val="24"/>
        </w:rPr>
        <w:t> </w:t>
      </w:r>
      <w:r>
        <w:rPr>
          <w:i/>
          <w:sz w:val="24"/>
        </w:rPr>
        <w:t>de Centros de Investigación consolidados.</w:t>
      </w:r>
    </w:p>
    <w:p>
      <w:pPr>
        <w:pStyle w:val="ListParagraph"/>
        <w:numPr>
          <w:ilvl w:val="0"/>
          <w:numId w:val="4"/>
        </w:numPr>
        <w:tabs>
          <w:tab w:pos="3075" w:val="left" w:leader="none"/>
        </w:tabs>
        <w:spacing w:line="273" w:lineRule="auto" w:before="236" w:after="0"/>
        <w:ind w:left="2836" w:right="2494" w:firstLine="0"/>
        <w:jc w:val="left"/>
        <w:rPr>
          <w:i/>
          <w:sz w:val="24"/>
        </w:rPr>
      </w:pPr>
      <w:r>
        <w:rPr>
          <w:i/>
          <w:sz w:val="24"/>
        </w:rPr>
        <w:t>Una</w:t>
      </w:r>
      <w:r>
        <w:rPr>
          <w:i/>
          <w:spacing w:val="-12"/>
          <w:sz w:val="24"/>
        </w:rPr>
        <w:t> </w:t>
      </w:r>
      <w:r>
        <w:rPr>
          <w:i/>
          <w:sz w:val="24"/>
        </w:rPr>
        <w:t>persona</w:t>
      </w:r>
      <w:r>
        <w:rPr>
          <w:i/>
          <w:spacing w:val="-12"/>
          <w:sz w:val="24"/>
        </w:rPr>
        <w:t> </w:t>
      </w:r>
      <w:r>
        <w:rPr>
          <w:i/>
          <w:sz w:val="24"/>
        </w:rPr>
        <w:t>profesora</w:t>
      </w:r>
      <w:r>
        <w:rPr>
          <w:i/>
          <w:spacing w:val="-11"/>
          <w:sz w:val="24"/>
        </w:rPr>
        <w:t> </w:t>
      </w:r>
      <w:r>
        <w:rPr>
          <w:i/>
          <w:sz w:val="24"/>
        </w:rPr>
        <w:t>por</w:t>
      </w:r>
      <w:r>
        <w:rPr>
          <w:i/>
          <w:spacing w:val="-9"/>
          <w:sz w:val="24"/>
        </w:rPr>
        <w:t> </w:t>
      </w:r>
      <w:r>
        <w:rPr>
          <w:i/>
          <w:sz w:val="24"/>
        </w:rPr>
        <w:t>cada</w:t>
      </w:r>
      <w:r>
        <w:rPr>
          <w:i/>
          <w:spacing w:val="-11"/>
          <w:sz w:val="24"/>
        </w:rPr>
        <w:t> </w:t>
      </w:r>
      <w:r>
        <w:rPr>
          <w:i/>
          <w:sz w:val="24"/>
        </w:rPr>
        <w:t>equivalente</w:t>
      </w:r>
      <w:r>
        <w:rPr>
          <w:i/>
          <w:spacing w:val="-4"/>
          <w:sz w:val="24"/>
        </w:rPr>
        <w:t> </w:t>
      </w:r>
      <w:r>
        <w:rPr>
          <w:i/>
          <w:sz w:val="24"/>
        </w:rPr>
        <w:t>a</w:t>
      </w:r>
      <w:r>
        <w:rPr>
          <w:i/>
          <w:spacing w:val="-11"/>
          <w:sz w:val="24"/>
        </w:rPr>
        <w:t> </w:t>
      </w:r>
      <w:r>
        <w:rPr>
          <w:i/>
          <w:sz w:val="24"/>
        </w:rPr>
        <w:t>seis</w:t>
      </w:r>
      <w:r>
        <w:rPr>
          <w:i/>
          <w:spacing w:val="-10"/>
          <w:sz w:val="24"/>
        </w:rPr>
        <w:t> </w:t>
      </w:r>
      <w:r>
        <w:rPr>
          <w:i/>
          <w:sz w:val="24"/>
        </w:rPr>
        <w:t>tiempos completos de profesor.</w:t>
      </w:r>
    </w:p>
    <w:p>
      <w:pPr>
        <w:spacing w:line="271" w:lineRule="auto" w:before="236"/>
        <w:ind w:left="2836" w:right="2263" w:firstLine="0"/>
        <w:jc w:val="left"/>
        <w:rPr>
          <w:i/>
          <w:sz w:val="24"/>
        </w:rPr>
      </w:pPr>
      <w:r>
        <w:rPr>
          <w:i/>
          <w:sz w:val="24"/>
        </w:rPr>
        <w:t>Inciso modificado por la Asamblea Institucional Representativa en Sesión Plenaria del </w:t>
      </w:r>
      <w:r>
        <w:rPr>
          <w:i/>
          <w:w w:val="110"/>
          <w:sz w:val="24"/>
        </w:rPr>
        <w:t>III </w:t>
      </w:r>
      <w:r>
        <w:rPr>
          <w:i/>
          <w:sz w:val="24"/>
        </w:rPr>
        <w:t>Congreso Institucional, celebrada los días 5, 6 y 7 de junio del 2007.(Gaceta 237)</w:t>
      </w:r>
    </w:p>
    <w:p>
      <w:pPr>
        <w:pStyle w:val="ListParagraph"/>
        <w:numPr>
          <w:ilvl w:val="0"/>
          <w:numId w:val="4"/>
        </w:numPr>
        <w:tabs>
          <w:tab w:pos="3090" w:val="left" w:leader="none"/>
        </w:tabs>
        <w:spacing w:line="273" w:lineRule="auto" w:before="240" w:after="0"/>
        <w:ind w:left="2836" w:right="2286" w:firstLine="0"/>
        <w:jc w:val="left"/>
        <w:rPr>
          <w:i/>
          <w:sz w:val="24"/>
        </w:rPr>
      </w:pPr>
      <w:r>
        <w:rPr>
          <w:i/>
          <w:sz w:val="24"/>
        </w:rPr>
        <w:t>Una representación estudiantil correspondiente al 25% del total de miembros de la</w:t>
      </w:r>
      <w:r>
        <w:rPr>
          <w:i/>
          <w:spacing w:val="-1"/>
          <w:sz w:val="24"/>
        </w:rPr>
        <w:t> </w:t>
      </w:r>
      <w:r>
        <w:rPr>
          <w:i/>
          <w:sz w:val="24"/>
        </w:rPr>
        <w:t>Asamblea</w:t>
      </w:r>
      <w:r>
        <w:rPr>
          <w:i/>
          <w:spacing w:val="-1"/>
          <w:sz w:val="24"/>
        </w:rPr>
        <w:t> </w:t>
      </w:r>
      <w:r>
        <w:rPr>
          <w:i/>
          <w:sz w:val="24"/>
        </w:rPr>
        <w:t>Institucional Representativa.</w:t>
      </w:r>
    </w:p>
    <w:p>
      <w:pPr>
        <w:pStyle w:val="ListParagraph"/>
        <w:numPr>
          <w:ilvl w:val="0"/>
          <w:numId w:val="4"/>
        </w:numPr>
        <w:tabs>
          <w:tab w:pos="3019" w:val="left" w:leader="none"/>
        </w:tabs>
        <w:spacing w:line="271" w:lineRule="auto" w:before="236" w:after="0"/>
        <w:ind w:left="2836" w:right="2299" w:firstLine="0"/>
        <w:jc w:val="left"/>
        <w:rPr>
          <w:i/>
          <w:sz w:val="24"/>
        </w:rPr>
      </w:pPr>
      <w:r>
        <w:rPr>
          <w:i/>
          <w:sz w:val="24"/>
        </w:rPr>
        <w:t>Una representación de personas funcionarias</w:t>
      </w:r>
      <w:r>
        <w:rPr>
          <w:i/>
          <w:spacing w:val="-3"/>
          <w:sz w:val="24"/>
        </w:rPr>
        <w:t> </w:t>
      </w:r>
      <w:r>
        <w:rPr>
          <w:i/>
          <w:sz w:val="24"/>
        </w:rPr>
        <w:t>administrativas correspondiente al 15% del total de miembros de la Asamblea Institucional Representativa.</w:t>
      </w:r>
    </w:p>
    <w:p>
      <w:pPr>
        <w:pStyle w:val="ListParagraph"/>
        <w:numPr>
          <w:ilvl w:val="0"/>
          <w:numId w:val="4"/>
        </w:numPr>
        <w:tabs>
          <w:tab w:pos="3015" w:val="left" w:leader="none"/>
        </w:tabs>
        <w:spacing w:line="271" w:lineRule="auto" w:before="240" w:after="0"/>
        <w:ind w:left="2836" w:right="2352" w:firstLine="0"/>
        <w:jc w:val="left"/>
        <w:rPr>
          <w:i/>
          <w:sz w:val="24"/>
        </w:rPr>
      </w:pPr>
      <w:r>
        <w:rPr>
          <w:i/>
          <w:sz w:val="24"/>
        </w:rPr>
        <w:t>Cinco representantes de personas profesionales graduadas del Instituto, quienes no serán consideradas como parte del total de la Asamblea para el cálculo de la representación estudiantil</w:t>
      </w:r>
      <w:r>
        <w:rPr>
          <w:i/>
          <w:spacing w:val="-2"/>
          <w:sz w:val="24"/>
        </w:rPr>
        <w:t> </w:t>
      </w:r>
      <w:r>
        <w:rPr>
          <w:i/>
          <w:sz w:val="24"/>
        </w:rPr>
        <w:t>y</w:t>
      </w:r>
      <w:r>
        <w:rPr>
          <w:i/>
          <w:spacing w:val="-4"/>
          <w:sz w:val="24"/>
        </w:rPr>
        <w:t> </w:t>
      </w:r>
      <w:r>
        <w:rPr>
          <w:i/>
          <w:sz w:val="24"/>
        </w:rPr>
        <w:t>del</w:t>
      </w:r>
      <w:r>
        <w:rPr>
          <w:i/>
          <w:spacing w:val="-2"/>
          <w:sz w:val="24"/>
        </w:rPr>
        <w:t> </w:t>
      </w:r>
      <w:r>
        <w:rPr>
          <w:i/>
          <w:sz w:val="24"/>
        </w:rPr>
        <w:t>sector</w:t>
      </w:r>
      <w:r>
        <w:rPr>
          <w:i/>
          <w:spacing w:val="-1"/>
          <w:sz w:val="24"/>
        </w:rPr>
        <w:t> </w:t>
      </w:r>
      <w:r>
        <w:rPr>
          <w:i/>
          <w:sz w:val="24"/>
        </w:rPr>
        <w:t>administrativo.</w:t>
      </w:r>
      <w:r>
        <w:rPr>
          <w:i/>
          <w:spacing w:val="-4"/>
          <w:sz w:val="24"/>
        </w:rPr>
        <w:t> </w:t>
      </w:r>
      <w:r>
        <w:rPr>
          <w:i/>
          <w:sz w:val="24"/>
        </w:rPr>
        <w:t>(La</w:t>
      </w:r>
      <w:r>
        <w:rPr>
          <w:i/>
          <w:spacing w:val="-3"/>
          <w:sz w:val="24"/>
        </w:rPr>
        <w:t> </w:t>
      </w:r>
      <w:r>
        <w:rPr>
          <w:i/>
          <w:sz w:val="24"/>
        </w:rPr>
        <w:t>negrita</w:t>
      </w:r>
      <w:r>
        <w:rPr>
          <w:i/>
          <w:spacing w:val="-3"/>
          <w:sz w:val="24"/>
        </w:rPr>
        <w:t> </w:t>
      </w:r>
      <w:r>
        <w:rPr>
          <w:i/>
          <w:sz w:val="24"/>
        </w:rPr>
        <w:t>es</w:t>
      </w:r>
      <w:r>
        <w:rPr>
          <w:i/>
          <w:spacing w:val="-2"/>
          <w:sz w:val="24"/>
        </w:rPr>
        <w:t> </w:t>
      </w:r>
      <w:r>
        <w:rPr>
          <w:i/>
          <w:sz w:val="24"/>
        </w:rPr>
        <w:t>proveída).</w:t>
      </w:r>
    </w:p>
    <w:p>
      <w:pPr>
        <w:pStyle w:val="BodyText"/>
        <w:rPr>
          <w:i/>
        </w:rPr>
      </w:pPr>
    </w:p>
    <w:p>
      <w:pPr>
        <w:pStyle w:val="BodyText"/>
        <w:spacing w:before="241"/>
        <w:rPr>
          <w:i/>
        </w:rPr>
      </w:pPr>
    </w:p>
    <w:p>
      <w:pPr>
        <w:pStyle w:val="ListParagraph"/>
        <w:numPr>
          <w:ilvl w:val="0"/>
          <w:numId w:val="3"/>
        </w:numPr>
        <w:tabs>
          <w:tab w:pos="3120" w:val="left" w:leader="none"/>
        </w:tabs>
        <w:spacing w:line="271" w:lineRule="auto" w:before="0" w:after="0"/>
        <w:ind w:left="2836" w:right="2479" w:firstLine="0"/>
        <w:jc w:val="both"/>
        <w:rPr>
          <w:i/>
          <w:sz w:val="24"/>
        </w:rPr>
      </w:pPr>
      <w:r>
        <w:rPr>
          <w:i/>
          <w:sz w:val="24"/>
        </w:rPr>
        <w:t>Según</w:t>
      </w:r>
      <w:r>
        <w:rPr>
          <w:i/>
          <w:spacing w:val="-17"/>
          <w:sz w:val="24"/>
        </w:rPr>
        <w:t> </w:t>
      </w:r>
      <w:r>
        <w:rPr>
          <w:i/>
          <w:sz w:val="24"/>
        </w:rPr>
        <w:t>lo</w:t>
      </w:r>
      <w:r>
        <w:rPr>
          <w:i/>
          <w:spacing w:val="-17"/>
          <w:sz w:val="24"/>
        </w:rPr>
        <w:t> </w:t>
      </w:r>
      <w:r>
        <w:rPr>
          <w:i/>
          <w:sz w:val="24"/>
        </w:rPr>
        <w:t>establecido</w:t>
      </w:r>
      <w:r>
        <w:rPr>
          <w:i/>
          <w:spacing w:val="-16"/>
          <w:sz w:val="24"/>
        </w:rPr>
        <w:t> </w:t>
      </w:r>
      <w:r>
        <w:rPr>
          <w:i/>
          <w:sz w:val="24"/>
        </w:rPr>
        <w:t>en</w:t>
      </w:r>
      <w:r>
        <w:rPr>
          <w:i/>
          <w:spacing w:val="-17"/>
          <w:sz w:val="24"/>
        </w:rPr>
        <w:t> </w:t>
      </w:r>
      <w:r>
        <w:rPr>
          <w:i/>
          <w:sz w:val="24"/>
        </w:rPr>
        <w:t>el</w:t>
      </w:r>
      <w:r>
        <w:rPr>
          <w:i/>
          <w:spacing w:val="-17"/>
          <w:sz w:val="24"/>
        </w:rPr>
        <w:t> </w:t>
      </w:r>
      <w:r>
        <w:rPr>
          <w:i/>
          <w:sz w:val="24"/>
        </w:rPr>
        <w:t>artículo</w:t>
      </w:r>
      <w:r>
        <w:rPr>
          <w:i/>
          <w:spacing w:val="-17"/>
          <w:sz w:val="24"/>
        </w:rPr>
        <w:t> </w:t>
      </w:r>
      <w:r>
        <w:rPr>
          <w:i/>
          <w:sz w:val="24"/>
        </w:rPr>
        <w:t>5</w:t>
      </w:r>
      <w:r>
        <w:rPr>
          <w:i/>
          <w:spacing w:val="-16"/>
          <w:sz w:val="24"/>
        </w:rPr>
        <w:t> </w:t>
      </w:r>
      <w:r>
        <w:rPr>
          <w:i/>
          <w:sz w:val="24"/>
        </w:rPr>
        <w:t>del</w:t>
      </w:r>
      <w:r>
        <w:rPr>
          <w:i/>
          <w:spacing w:val="-16"/>
          <w:sz w:val="24"/>
        </w:rPr>
        <w:t> </w:t>
      </w:r>
      <w:r>
        <w:rPr>
          <w:i/>
          <w:sz w:val="24"/>
        </w:rPr>
        <w:t>Reglamento</w:t>
      </w:r>
      <w:r>
        <w:rPr>
          <w:i/>
          <w:spacing w:val="-17"/>
          <w:sz w:val="24"/>
        </w:rPr>
        <w:t> </w:t>
      </w:r>
      <w:r>
        <w:rPr>
          <w:i/>
          <w:sz w:val="24"/>
        </w:rPr>
        <w:t>de</w:t>
      </w:r>
      <w:r>
        <w:rPr>
          <w:i/>
          <w:spacing w:val="-14"/>
          <w:sz w:val="24"/>
        </w:rPr>
        <w:t> </w:t>
      </w:r>
      <w:r>
        <w:rPr>
          <w:i/>
          <w:sz w:val="24"/>
        </w:rPr>
        <w:t>uso del</w:t>
      </w:r>
      <w:r>
        <w:rPr>
          <w:i/>
          <w:spacing w:val="-8"/>
          <w:sz w:val="24"/>
        </w:rPr>
        <w:t> </w:t>
      </w:r>
      <w:r>
        <w:rPr>
          <w:i/>
          <w:sz w:val="24"/>
        </w:rPr>
        <w:t>correo</w:t>
      </w:r>
      <w:r>
        <w:rPr>
          <w:i/>
          <w:spacing w:val="-11"/>
          <w:sz w:val="24"/>
        </w:rPr>
        <w:t> </w:t>
      </w:r>
      <w:r>
        <w:rPr>
          <w:i/>
          <w:sz w:val="24"/>
        </w:rPr>
        <w:t>electrónico</w:t>
      </w:r>
      <w:r>
        <w:rPr>
          <w:i/>
          <w:spacing w:val="-11"/>
          <w:sz w:val="24"/>
        </w:rPr>
        <w:t> </w:t>
      </w:r>
      <w:r>
        <w:rPr>
          <w:i/>
          <w:sz w:val="24"/>
        </w:rPr>
        <w:t>del</w:t>
      </w:r>
      <w:r>
        <w:rPr>
          <w:i/>
          <w:spacing w:val="-8"/>
          <w:sz w:val="24"/>
        </w:rPr>
        <w:t> </w:t>
      </w:r>
      <w:r>
        <w:rPr>
          <w:i/>
          <w:sz w:val="24"/>
        </w:rPr>
        <w:t>Instituto</w:t>
      </w:r>
      <w:r>
        <w:rPr>
          <w:i/>
          <w:spacing w:val="-11"/>
          <w:sz w:val="24"/>
        </w:rPr>
        <w:t> </w:t>
      </w:r>
      <w:r>
        <w:rPr>
          <w:i/>
          <w:sz w:val="24"/>
        </w:rPr>
        <w:t>Tecnológico</w:t>
      </w:r>
      <w:r>
        <w:rPr>
          <w:i/>
          <w:spacing w:val="-2"/>
          <w:sz w:val="24"/>
        </w:rPr>
        <w:t> </w:t>
      </w:r>
      <w:r>
        <w:rPr>
          <w:i/>
          <w:sz w:val="24"/>
        </w:rPr>
        <w:t>de</w:t>
      </w:r>
      <w:r>
        <w:rPr>
          <w:i/>
          <w:spacing w:val="-7"/>
          <w:sz w:val="24"/>
        </w:rPr>
        <w:t> </w:t>
      </w:r>
      <w:r>
        <w:rPr>
          <w:i/>
          <w:sz w:val="24"/>
        </w:rPr>
        <w:t>Costa</w:t>
      </w:r>
      <w:r>
        <w:rPr>
          <w:i/>
          <w:spacing w:val="-9"/>
          <w:sz w:val="24"/>
        </w:rPr>
        <w:t> </w:t>
      </w:r>
      <w:r>
        <w:rPr>
          <w:i/>
          <w:sz w:val="24"/>
        </w:rPr>
        <w:t>Rica, que indica lo siguiente:</w:t>
      </w:r>
    </w:p>
    <w:p>
      <w:pPr>
        <w:pStyle w:val="ListParagraph"/>
        <w:spacing w:after="0" w:line="271" w:lineRule="auto"/>
        <w:jc w:val="both"/>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Heading4"/>
        <w:ind w:left="2836"/>
      </w:pPr>
      <w:r>
        <w:rPr>
          <w:spacing w:val="-6"/>
        </w:rPr>
        <w:t>Artículo</w:t>
      </w:r>
      <w:r>
        <w:rPr>
          <w:spacing w:val="-12"/>
        </w:rPr>
        <w:t> </w:t>
      </w:r>
      <w:r>
        <w:rPr>
          <w:spacing w:val="-6"/>
        </w:rPr>
        <w:t>5.</w:t>
      </w:r>
      <w:r>
        <w:rPr>
          <w:spacing w:val="29"/>
        </w:rPr>
        <w:t> </w:t>
      </w:r>
      <w:r>
        <w:rPr>
          <w:spacing w:val="-6"/>
        </w:rPr>
        <w:t>Mecanismo</w:t>
      </w:r>
      <w:r>
        <w:rPr>
          <w:spacing w:val="-12"/>
        </w:rPr>
        <w:t> </w:t>
      </w:r>
      <w:r>
        <w:rPr>
          <w:spacing w:val="-6"/>
        </w:rPr>
        <w:t>de</w:t>
      </w:r>
      <w:r>
        <w:rPr>
          <w:spacing w:val="-11"/>
        </w:rPr>
        <w:t> </w:t>
      </w:r>
      <w:r>
        <w:rPr>
          <w:spacing w:val="-6"/>
        </w:rPr>
        <w:t>comunicación</w:t>
      </w:r>
      <w:r>
        <w:rPr>
          <w:spacing w:val="-13"/>
        </w:rPr>
        <w:t> </w:t>
      </w:r>
      <w:r>
        <w:rPr>
          <w:spacing w:val="-6"/>
        </w:rPr>
        <w:t>oficial</w:t>
      </w:r>
    </w:p>
    <w:p>
      <w:pPr>
        <w:spacing w:line="271" w:lineRule="auto" w:before="272"/>
        <w:ind w:left="2836" w:right="2263" w:firstLine="0"/>
        <w:jc w:val="left"/>
        <w:rPr>
          <w:b/>
          <w:i/>
          <w:sz w:val="21"/>
        </w:rPr>
      </w:pPr>
      <w:r>
        <w:rPr>
          <w:i/>
          <w:sz w:val="21"/>
        </w:rPr>
        <w:t>Serán</w:t>
      </w:r>
      <w:r>
        <w:rPr>
          <w:i/>
          <w:spacing w:val="-3"/>
          <w:sz w:val="21"/>
        </w:rPr>
        <w:t> </w:t>
      </w:r>
      <w:r>
        <w:rPr>
          <w:i/>
          <w:sz w:val="21"/>
        </w:rPr>
        <w:t>oficiales</w:t>
      </w:r>
      <w:r>
        <w:rPr>
          <w:i/>
          <w:spacing w:val="-3"/>
          <w:sz w:val="21"/>
        </w:rPr>
        <w:t> </w:t>
      </w:r>
      <w:r>
        <w:rPr>
          <w:i/>
          <w:sz w:val="21"/>
        </w:rPr>
        <w:t>todas</w:t>
      </w:r>
      <w:r>
        <w:rPr>
          <w:i/>
          <w:spacing w:val="-3"/>
          <w:sz w:val="21"/>
        </w:rPr>
        <w:t> </w:t>
      </w:r>
      <w:r>
        <w:rPr>
          <w:i/>
          <w:sz w:val="21"/>
        </w:rPr>
        <w:t>las</w:t>
      </w:r>
      <w:r>
        <w:rPr>
          <w:i/>
          <w:spacing w:val="-9"/>
          <w:sz w:val="21"/>
        </w:rPr>
        <w:t> </w:t>
      </w:r>
      <w:r>
        <w:rPr>
          <w:i/>
          <w:sz w:val="21"/>
        </w:rPr>
        <w:t>comunicaciones</w:t>
      </w:r>
      <w:r>
        <w:rPr>
          <w:i/>
          <w:spacing w:val="-3"/>
          <w:sz w:val="21"/>
        </w:rPr>
        <w:t> </w:t>
      </w:r>
      <w:r>
        <w:rPr>
          <w:i/>
          <w:sz w:val="21"/>
        </w:rPr>
        <w:t>y</w:t>
      </w:r>
      <w:r>
        <w:rPr>
          <w:i/>
          <w:spacing w:val="-6"/>
          <w:sz w:val="21"/>
        </w:rPr>
        <w:t> </w:t>
      </w:r>
      <w:r>
        <w:rPr>
          <w:i/>
          <w:sz w:val="21"/>
        </w:rPr>
        <w:t>notificaciones</w:t>
      </w:r>
      <w:r>
        <w:rPr>
          <w:i/>
          <w:spacing w:val="-3"/>
          <w:sz w:val="21"/>
        </w:rPr>
        <w:t> </w:t>
      </w:r>
      <w:r>
        <w:rPr>
          <w:i/>
          <w:sz w:val="21"/>
        </w:rPr>
        <w:t>realizadas</w:t>
      </w:r>
      <w:r>
        <w:rPr>
          <w:i/>
          <w:spacing w:val="-3"/>
          <w:sz w:val="21"/>
        </w:rPr>
        <w:t> </w:t>
      </w:r>
      <w:r>
        <w:rPr>
          <w:i/>
          <w:sz w:val="21"/>
        </w:rPr>
        <w:t>por las autoridades institucionales en materia de su competencia,</w:t>
      </w:r>
      <w:r>
        <w:rPr>
          <w:i/>
          <w:spacing w:val="-1"/>
          <w:sz w:val="21"/>
        </w:rPr>
        <w:t> </w:t>
      </w:r>
      <w:r>
        <w:rPr>
          <w:i/>
          <w:sz w:val="21"/>
        </w:rPr>
        <w:t>mediante el uso</w:t>
      </w:r>
      <w:r>
        <w:rPr>
          <w:i/>
          <w:spacing w:val="-4"/>
          <w:sz w:val="21"/>
        </w:rPr>
        <w:t> </w:t>
      </w:r>
      <w:r>
        <w:rPr>
          <w:i/>
          <w:sz w:val="21"/>
        </w:rPr>
        <w:t>del</w:t>
      </w:r>
      <w:r>
        <w:rPr>
          <w:i/>
          <w:spacing w:val="-4"/>
          <w:sz w:val="21"/>
        </w:rPr>
        <w:t> </w:t>
      </w:r>
      <w:r>
        <w:rPr>
          <w:i/>
          <w:sz w:val="21"/>
        </w:rPr>
        <w:t>correo electrónico institucional como medio</w:t>
      </w:r>
      <w:r>
        <w:rPr>
          <w:i/>
          <w:spacing w:val="-5"/>
          <w:sz w:val="21"/>
        </w:rPr>
        <w:t> </w:t>
      </w:r>
      <w:r>
        <w:rPr>
          <w:i/>
          <w:sz w:val="21"/>
        </w:rPr>
        <w:t>oficial y formal</w:t>
      </w:r>
      <w:r>
        <w:rPr>
          <w:i/>
          <w:spacing w:val="-4"/>
          <w:sz w:val="21"/>
        </w:rPr>
        <w:t> </w:t>
      </w:r>
      <w:r>
        <w:rPr>
          <w:i/>
          <w:sz w:val="21"/>
        </w:rPr>
        <w:t>de comunicación. </w:t>
      </w:r>
      <w:r>
        <w:rPr>
          <w:b/>
          <w:i/>
          <w:sz w:val="21"/>
        </w:rPr>
        <w:t>Las</w:t>
      </w:r>
      <w:r>
        <w:rPr>
          <w:b/>
          <w:i/>
          <w:spacing w:val="-3"/>
          <w:sz w:val="21"/>
        </w:rPr>
        <w:t> </w:t>
      </w:r>
      <w:r>
        <w:rPr>
          <w:b/>
          <w:i/>
          <w:sz w:val="21"/>
        </w:rPr>
        <w:t>mismas</w:t>
      </w:r>
      <w:r>
        <w:rPr>
          <w:b/>
          <w:i/>
          <w:spacing w:val="-3"/>
          <w:sz w:val="21"/>
        </w:rPr>
        <w:t> </w:t>
      </w:r>
      <w:r>
        <w:rPr>
          <w:b/>
          <w:i/>
          <w:sz w:val="21"/>
        </w:rPr>
        <w:t>se</w:t>
      </w:r>
      <w:r>
        <w:rPr>
          <w:b/>
          <w:i/>
          <w:spacing w:val="-2"/>
          <w:sz w:val="21"/>
        </w:rPr>
        <w:t> </w:t>
      </w:r>
      <w:r>
        <w:rPr>
          <w:b/>
          <w:i/>
          <w:sz w:val="21"/>
        </w:rPr>
        <w:t>darán</w:t>
      </w:r>
      <w:r>
        <w:rPr>
          <w:b/>
          <w:i/>
          <w:spacing w:val="-3"/>
          <w:sz w:val="21"/>
        </w:rPr>
        <w:t> </w:t>
      </w:r>
      <w:r>
        <w:rPr>
          <w:b/>
          <w:i/>
          <w:sz w:val="21"/>
        </w:rPr>
        <w:t>por</w:t>
      </w:r>
      <w:r>
        <w:rPr>
          <w:b/>
          <w:i/>
          <w:spacing w:val="-2"/>
          <w:sz w:val="21"/>
        </w:rPr>
        <w:t> </w:t>
      </w:r>
      <w:r>
        <w:rPr>
          <w:b/>
          <w:i/>
          <w:sz w:val="21"/>
        </w:rPr>
        <w:t>recibidas</w:t>
      </w:r>
      <w:r>
        <w:rPr>
          <w:b/>
          <w:i/>
          <w:spacing w:val="-9"/>
          <w:sz w:val="21"/>
        </w:rPr>
        <w:t> </w:t>
      </w:r>
      <w:r>
        <w:rPr>
          <w:b/>
          <w:i/>
          <w:sz w:val="21"/>
        </w:rPr>
        <w:t>al</w:t>
      </w:r>
      <w:r>
        <w:rPr>
          <w:b/>
          <w:i/>
          <w:spacing w:val="-3"/>
          <w:sz w:val="21"/>
        </w:rPr>
        <w:t> </w:t>
      </w:r>
      <w:r>
        <w:rPr>
          <w:b/>
          <w:i/>
          <w:sz w:val="21"/>
        </w:rPr>
        <w:t>finalizar</w:t>
      </w:r>
      <w:r>
        <w:rPr>
          <w:b/>
          <w:i/>
          <w:spacing w:val="-8"/>
          <w:sz w:val="21"/>
        </w:rPr>
        <w:t> </w:t>
      </w:r>
      <w:r>
        <w:rPr>
          <w:b/>
          <w:i/>
          <w:sz w:val="21"/>
        </w:rPr>
        <w:t>el</w:t>
      </w:r>
      <w:r>
        <w:rPr>
          <w:b/>
          <w:i/>
          <w:spacing w:val="-3"/>
          <w:sz w:val="21"/>
        </w:rPr>
        <w:t> </w:t>
      </w:r>
      <w:r>
        <w:rPr>
          <w:b/>
          <w:i/>
          <w:sz w:val="21"/>
        </w:rPr>
        <w:t>día </w:t>
      </w:r>
      <w:r>
        <w:rPr>
          <w:b/>
          <w:i/>
          <w:spacing w:val="-2"/>
          <w:sz w:val="21"/>
        </w:rPr>
        <w:t>hábil</w:t>
      </w:r>
      <w:r>
        <w:rPr>
          <w:b/>
          <w:i/>
          <w:spacing w:val="-13"/>
          <w:sz w:val="21"/>
        </w:rPr>
        <w:t> </w:t>
      </w:r>
      <w:r>
        <w:rPr>
          <w:b/>
          <w:i/>
          <w:spacing w:val="-2"/>
          <w:sz w:val="21"/>
        </w:rPr>
        <w:t>siguiente</w:t>
      </w:r>
      <w:r>
        <w:rPr>
          <w:b/>
          <w:i/>
          <w:spacing w:val="-13"/>
          <w:sz w:val="21"/>
        </w:rPr>
        <w:t> </w:t>
      </w:r>
      <w:r>
        <w:rPr>
          <w:b/>
          <w:i/>
          <w:spacing w:val="-2"/>
          <w:sz w:val="21"/>
        </w:rPr>
        <w:t>de</w:t>
      </w:r>
      <w:r>
        <w:rPr>
          <w:b/>
          <w:i/>
          <w:spacing w:val="-13"/>
          <w:sz w:val="21"/>
        </w:rPr>
        <w:t> </w:t>
      </w:r>
      <w:r>
        <w:rPr>
          <w:b/>
          <w:i/>
          <w:spacing w:val="-2"/>
          <w:sz w:val="21"/>
        </w:rPr>
        <w:t>la</w:t>
      </w:r>
      <w:r>
        <w:rPr>
          <w:b/>
          <w:i/>
          <w:spacing w:val="-13"/>
          <w:sz w:val="21"/>
        </w:rPr>
        <w:t> </w:t>
      </w:r>
      <w:r>
        <w:rPr>
          <w:b/>
          <w:i/>
          <w:spacing w:val="-2"/>
          <w:sz w:val="21"/>
        </w:rPr>
        <w:t>entrega</w:t>
      </w:r>
      <w:r>
        <w:rPr>
          <w:b/>
          <w:i/>
          <w:spacing w:val="-12"/>
          <w:sz w:val="21"/>
        </w:rPr>
        <w:t> </w:t>
      </w:r>
      <w:r>
        <w:rPr>
          <w:b/>
          <w:i/>
          <w:spacing w:val="-2"/>
          <w:sz w:val="21"/>
        </w:rPr>
        <w:t>en</w:t>
      </w:r>
      <w:r>
        <w:rPr>
          <w:b/>
          <w:i/>
          <w:spacing w:val="-11"/>
          <w:sz w:val="21"/>
        </w:rPr>
        <w:t> </w:t>
      </w:r>
      <w:r>
        <w:rPr>
          <w:b/>
          <w:i/>
          <w:spacing w:val="-2"/>
          <w:sz w:val="21"/>
        </w:rPr>
        <w:t>el</w:t>
      </w:r>
      <w:r>
        <w:rPr>
          <w:b/>
          <w:i/>
          <w:spacing w:val="-13"/>
          <w:sz w:val="21"/>
        </w:rPr>
        <w:t> </w:t>
      </w:r>
      <w:r>
        <w:rPr>
          <w:b/>
          <w:i/>
          <w:spacing w:val="-2"/>
          <w:sz w:val="21"/>
        </w:rPr>
        <w:t>buzón</w:t>
      </w:r>
      <w:r>
        <w:rPr>
          <w:b/>
          <w:i/>
          <w:spacing w:val="-13"/>
          <w:sz w:val="21"/>
        </w:rPr>
        <w:t> </w:t>
      </w:r>
      <w:r>
        <w:rPr>
          <w:b/>
          <w:i/>
          <w:spacing w:val="-2"/>
          <w:sz w:val="21"/>
        </w:rPr>
        <w:t>de</w:t>
      </w:r>
      <w:r>
        <w:rPr>
          <w:b/>
          <w:i/>
          <w:spacing w:val="-9"/>
          <w:sz w:val="21"/>
        </w:rPr>
        <w:t> </w:t>
      </w:r>
      <w:r>
        <w:rPr>
          <w:b/>
          <w:i/>
          <w:spacing w:val="-2"/>
          <w:sz w:val="21"/>
        </w:rPr>
        <w:t>correo</w:t>
      </w:r>
      <w:r>
        <w:rPr>
          <w:b/>
          <w:i/>
          <w:spacing w:val="-10"/>
          <w:sz w:val="21"/>
        </w:rPr>
        <w:t> </w:t>
      </w:r>
      <w:r>
        <w:rPr>
          <w:b/>
          <w:i/>
          <w:spacing w:val="-2"/>
          <w:sz w:val="21"/>
        </w:rPr>
        <w:t>electrónico institucional.</w:t>
      </w:r>
    </w:p>
    <w:p>
      <w:pPr>
        <w:spacing w:line="271" w:lineRule="auto" w:before="239"/>
        <w:ind w:left="2836" w:right="2119" w:firstLine="0"/>
        <w:jc w:val="left"/>
        <w:rPr>
          <w:i/>
          <w:sz w:val="21"/>
        </w:rPr>
      </w:pPr>
      <w:r>
        <w:rPr>
          <w:i/>
          <w:sz w:val="21"/>
        </w:rPr>
        <w:t>Será obligatoria la comunicación electrónica mediante una cuenta de correo</w:t>
      </w:r>
      <w:r>
        <w:rPr>
          <w:i/>
          <w:spacing w:val="-3"/>
          <w:sz w:val="21"/>
        </w:rPr>
        <w:t> </w:t>
      </w:r>
      <w:r>
        <w:rPr>
          <w:i/>
          <w:sz w:val="21"/>
        </w:rPr>
        <w:t>institucional. Cuando</w:t>
      </w:r>
      <w:r>
        <w:rPr>
          <w:i/>
          <w:spacing w:val="-8"/>
          <w:sz w:val="21"/>
        </w:rPr>
        <w:t> </w:t>
      </w:r>
      <w:r>
        <w:rPr>
          <w:i/>
          <w:sz w:val="21"/>
        </w:rPr>
        <w:t>el</w:t>
      </w:r>
      <w:r>
        <w:rPr>
          <w:i/>
          <w:spacing w:val="-3"/>
          <w:sz w:val="21"/>
        </w:rPr>
        <w:t> </w:t>
      </w:r>
      <w:r>
        <w:rPr>
          <w:i/>
          <w:sz w:val="21"/>
        </w:rPr>
        <w:t>correo</w:t>
      </w:r>
      <w:r>
        <w:rPr>
          <w:i/>
          <w:spacing w:val="-3"/>
          <w:sz w:val="21"/>
        </w:rPr>
        <w:t> </w:t>
      </w:r>
      <w:r>
        <w:rPr>
          <w:i/>
          <w:sz w:val="21"/>
        </w:rPr>
        <w:t>registrado</w:t>
      </w:r>
      <w:r>
        <w:rPr>
          <w:i/>
          <w:spacing w:val="-8"/>
          <w:sz w:val="21"/>
        </w:rPr>
        <w:t> </w:t>
      </w:r>
      <w:r>
        <w:rPr>
          <w:i/>
          <w:sz w:val="21"/>
        </w:rPr>
        <w:t>sea el</w:t>
      </w:r>
      <w:r>
        <w:rPr>
          <w:i/>
          <w:spacing w:val="-9"/>
          <w:sz w:val="21"/>
        </w:rPr>
        <w:t> </w:t>
      </w:r>
      <w:r>
        <w:rPr>
          <w:i/>
          <w:sz w:val="21"/>
        </w:rPr>
        <w:t>particular</w:t>
      </w:r>
      <w:r>
        <w:rPr>
          <w:i/>
          <w:spacing w:val="-5"/>
          <w:sz w:val="21"/>
        </w:rPr>
        <w:t> </w:t>
      </w:r>
      <w:r>
        <w:rPr>
          <w:i/>
          <w:sz w:val="21"/>
        </w:rPr>
        <w:t>y</w:t>
      </w:r>
      <w:r>
        <w:rPr>
          <w:i/>
          <w:spacing w:val="-5"/>
          <w:sz w:val="21"/>
        </w:rPr>
        <w:t> </w:t>
      </w:r>
      <w:r>
        <w:rPr>
          <w:i/>
          <w:sz w:val="21"/>
        </w:rPr>
        <w:t>no</w:t>
      </w:r>
      <w:r>
        <w:rPr>
          <w:i/>
          <w:spacing w:val="-3"/>
          <w:sz w:val="21"/>
        </w:rPr>
        <w:t> </w:t>
      </w:r>
      <w:r>
        <w:rPr>
          <w:i/>
          <w:sz w:val="21"/>
        </w:rPr>
        <w:t>el institucional será nula</w:t>
      </w:r>
      <w:r>
        <w:rPr>
          <w:i/>
          <w:spacing w:val="-2"/>
          <w:sz w:val="21"/>
        </w:rPr>
        <w:t> </w:t>
      </w:r>
      <w:r>
        <w:rPr>
          <w:i/>
          <w:sz w:val="21"/>
        </w:rPr>
        <w:t>de pleno por carecer de oficialidad. (la</w:t>
      </w:r>
      <w:r>
        <w:rPr>
          <w:i/>
          <w:spacing w:val="-2"/>
          <w:sz w:val="21"/>
        </w:rPr>
        <w:t> </w:t>
      </w:r>
      <w:r>
        <w:rPr>
          <w:i/>
          <w:sz w:val="21"/>
        </w:rPr>
        <w:t>negrita es </w:t>
      </w:r>
      <w:r>
        <w:rPr>
          <w:i/>
          <w:spacing w:val="-2"/>
          <w:sz w:val="21"/>
        </w:rPr>
        <w:t>proveída)</w:t>
      </w:r>
    </w:p>
    <w:p>
      <w:pPr>
        <w:pStyle w:val="BodyText"/>
        <w:spacing w:before="4"/>
        <w:rPr>
          <w:i/>
          <w:sz w:val="21"/>
        </w:rPr>
      </w:pPr>
    </w:p>
    <w:p>
      <w:pPr>
        <w:pStyle w:val="ListParagraph"/>
        <w:numPr>
          <w:ilvl w:val="0"/>
          <w:numId w:val="3"/>
        </w:numPr>
        <w:tabs>
          <w:tab w:pos="3121" w:val="left" w:leader="none"/>
        </w:tabs>
        <w:spacing w:line="271" w:lineRule="auto" w:before="0" w:after="0"/>
        <w:ind w:left="2836" w:right="2264" w:firstLine="0"/>
        <w:jc w:val="left"/>
        <w:rPr>
          <w:i/>
          <w:sz w:val="24"/>
        </w:rPr>
      </w:pPr>
      <w:r>
        <w:rPr>
          <w:i/>
          <w:sz w:val="24"/>
        </w:rPr>
        <w:t>Si</w:t>
      </w:r>
      <w:r>
        <w:rPr>
          <w:i/>
          <w:spacing w:val="-2"/>
          <w:sz w:val="24"/>
        </w:rPr>
        <w:t> </w:t>
      </w:r>
      <w:r>
        <w:rPr>
          <w:i/>
          <w:sz w:val="24"/>
        </w:rPr>
        <w:t>bien</w:t>
      </w:r>
      <w:r>
        <w:rPr>
          <w:i/>
          <w:spacing w:val="-4"/>
          <w:sz w:val="24"/>
        </w:rPr>
        <w:t> </w:t>
      </w:r>
      <w:r>
        <w:rPr>
          <w:i/>
          <w:sz w:val="24"/>
        </w:rPr>
        <w:t>es</w:t>
      </w:r>
      <w:r>
        <w:rPr>
          <w:i/>
          <w:spacing w:val="-2"/>
          <w:sz w:val="24"/>
        </w:rPr>
        <w:t> </w:t>
      </w:r>
      <w:r>
        <w:rPr>
          <w:i/>
          <w:sz w:val="24"/>
        </w:rPr>
        <w:t>cierto,</w:t>
      </w:r>
      <w:r>
        <w:rPr>
          <w:i/>
          <w:spacing w:val="-4"/>
          <w:sz w:val="24"/>
        </w:rPr>
        <w:t> </w:t>
      </w:r>
      <w:r>
        <w:rPr>
          <w:i/>
          <w:sz w:val="24"/>
        </w:rPr>
        <w:t>la</w:t>
      </w:r>
      <w:r>
        <w:rPr>
          <w:i/>
          <w:spacing w:val="-3"/>
          <w:sz w:val="24"/>
        </w:rPr>
        <w:t> </w:t>
      </w:r>
      <w:r>
        <w:rPr>
          <w:i/>
          <w:sz w:val="24"/>
        </w:rPr>
        <w:t>notificación</w:t>
      </w:r>
      <w:r>
        <w:rPr>
          <w:i/>
          <w:spacing w:val="-4"/>
          <w:sz w:val="24"/>
        </w:rPr>
        <w:t> </w:t>
      </w:r>
      <w:r>
        <w:rPr>
          <w:i/>
          <w:sz w:val="24"/>
        </w:rPr>
        <w:t>se</w:t>
      </w:r>
      <w:r>
        <w:rPr>
          <w:i/>
          <w:spacing w:val="-1"/>
          <w:sz w:val="24"/>
        </w:rPr>
        <w:t> </w:t>
      </w:r>
      <w:r>
        <w:rPr>
          <w:i/>
          <w:sz w:val="24"/>
        </w:rPr>
        <w:t>recibió</w:t>
      </w:r>
      <w:r>
        <w:rPr>
          <w:i/>
          <w:spacing w:val="-5"/>
          <w:sz w:val="24"/>
        </w:rPr>
        <w:t> </w:t>
      </w:r>
      <w:r>
        <w:rPr>
          <w:i/>
          <w:sz w:val="24"/>
        </w:rPr>
        <w:t>en</w:t>
      </w:r>
      <w:r>
        <w:rPr>
          <w:i/>
          <w:spacing w:val="-4"/>
          <w:sz w:val="24"/>
        </w:rPr>
        <w:t> </w:t>
      </w:r>
      <w:r>
        <w:rPr>
          <w:i/>
          <w:sz w:val="24"/>
        </w:rPr>
        <w:t>la</w:t>
      </w:r>
      <w:r>
        <w:rPr>
          <w:i/>
          <w:spacing w:val="-3"/>
          <w:sz w:val="24"/>
        </w:rPr>
        <w:t> </w:t>
      </w:r>
      <w:r>
        <w:rPr>
          <w:i/>
          <w:sz w:val="24"/>
        </w:rPr>
        <w:t>Secretaría</w:t>
      </w:r>
      <w:r>
        <w:rPr>
          <w:i/>
          <w:spacing w:val="-3"/>
          <w:sz w:val="24"/>
        </w:rPr>
        <w:t> </w:t>
      </w:r>
      <w:r>
        <w:rPr>
          <w:i/>
          <w:sz w:val="24"/>
        </w:rPr>
        <w:t>de la AIR el día miércoles 23 de octubre del 2024, a las 16 horas con</w:t>
      </w:r>
      <w:r>
        <w:rPr>
          <w:i/>
          <w:spacing w:val="-13"/>
          <w:sz w:val="24"/>
        </w:rPr>
        <w:t> </w:t>
      </w:r>
      <w:r>
        <w:rPr>
          <w:i/>
          <w:sz w:val="24"/>
        </w:rPr>
        <w:t>12</w:t>
      </w:r>
      <w:r>
        <w:rPr>
          <w:i/>
          <w:spacing w:val="-11"/>
          <w:sz w:val="24"/>
        </w:rPr>
        <w:t> </w:t>
      </w:r>
      <w:r>
        <w:rPr>
          <w:i/>
          <w:sz w:val="24"/>
        </w:rPr>
        <w:t>minutos</w:t>
      </w:r>
      <w:r>
        <w:rPr>
          <w:i/>
          <w:spacing w:val="-6"/>
          <w:sz w:val="24"/>
        </w:rPr>
        <w:t> </w:t>
      </w:r>
      <w:r>
        <w:rPr>
          <w:i/>
          <w:sz w:val="24"/>
        </w:rPr>
        <w:t>y</w:t>
      </w:r>
      <w:r>
        <w:rPr>
          <w:i/>
          <w:spacing w:val="-13"/>
          <w:sz w:val="24"/>
        </w:rPr>
        <w:t> </w:t>
      </w:r>
      <w:r>
        <w:rPr>
          <w:i/>
          <w:sz w:val="24"/>
        </w:rPr>
        <w:t>considerando</w:t>
      </w:r>
      <w:r>
        <w:rPr>
          <w:i/>
          <w:spacing w:val="-15"/>
          <w:sz w:val="24"/>
        </w:rPr>
        <w:t> </w:t>
      </w:r>
      <w:r>
        <w:rPr>
          <w:i/>
          <w:sz w:val="24"/>
        </w:rPr>
        <w:t>que</w:t>
      </w:r>
      <w:r>
        <w:rPr>
          <w:i/>
          <w:spacing w:val="-10"/>
          <w:sz w:val="24"/>
        </w:rPr>
        <w:t> </w:t>
      </w:r>
      <w:r>
        <w:rPr>
          <w:i/>
          <w:sz w:val="24"/>
        </w:rPr>
        <w:t>el</w:t>
      </w:r>
      <w:r>
        <w:rPr>
          <w:i/>
          <w:spacing w:val="-11"/>
          <w:sz w:val="24"/>
        </w:rPr>
        <w:t> </w:t>
      </w:r>
      <w:r>
        <w:rPr>
          <w:i/>
          <w:sz w:val="24"/>
        </w:rPr>
        <w:t>mismo</w:t>
      </w:r>
      <w:r>
        <w:rPr>
          <w:i/>
          <w:spacing w:val="-14"/>
          <w:sz w:val="24"/>
        </w:rPr>
        <w:t> </w:t>
      </w:r>
      <w:r>
        <w:rPr>
          <w:i/>
          <w:sz w:val="24"/>
        </w:rPr>
        <w:t>se</w:t>
      </w:r>
      <w:r>
        <w:rPr>
          <w:i/>
          <w:spacing w:val="-15"/>
          <w:sz w:val="24"/>
        </w:rPr>
        <w:t> </w:t>
      </w:r>
      <w:r>
        <w:rPr>
          <w:i/>
          <w:sz w:val="24"/>
        </w:rPr>
        <w:t>hace</w:t>
      </w:r>
      <w:r>
        <w:rPr>
          <w:i/>
          <w:spacing w:val="-10"/>
          <w:sz w:val="24"/>
        </w:rPr>
        <w:t> </w:t>
      </w:r>
      <w:r>
        <w:rPr>
          <w:i/>
          <w:sz w:val="24"/>
        </w:rPr>
        <w:t>efectivo</w:t>
      </w:r>
      <w:r>
        <w:rPr>
          <w:i/>
          <w:spacing w:val="-14"/>
          <w:sz w:val="24"/>
        </w:rPr>
        <w:t> </w:t>
      </w:r>
      <w:r>
        <w:rPr>
          <w:i/>
          <w:sz w:val="24"/>
        </w:rPr>
        <w:t>el jueves 24 de octubre del 2024, a las 16 horas con 30 minutos, fue conocido por las personas que integran el Directorio el día viernes 25 de octubre del 2024, durante el desarrollo de la sesión extraordinaria AIR 111-2024.</w:t>
      </w:r>
    </w:p>
    <w:p>
      <w:pPr>
        <w:pStyle w:val="BodyText"/>
        <w:rPr>
          <w:i/>
        </w:rPr>
      </w:pPr>
    </w:p>
    <w:p>
      <w:pPr>
        <w:pStyle w:val="BodyText"/>
        <w:spacing w:before="1"/>
        <w:rPr>
          <w:i/>
        </w:rPr>
      </w:pPr>
    </w:p>
    <w:p>
      <w:pPr>
        <w:pStyle w:val="ListParagraph"/>
        <w:numPr>
          <w:ilvl w:val="0"/>
          <w:numId w:val="3"/>
        </w:numPr>
        <w:tabs>
          <w:tab w:pos="3121" w:val="left" w:leader="none"/>
        </w:tabs>
        <w:spacing w:line="271" w:lineRule="auto" w:before="0" w:after="0"/>
        <w:ind w:left="2836" w:right="2350" w:firstLine="0"/>
        <w:jc w:val="left"/>
        <w:rPr>
          <w:i/>
          <w:sz w:val="24"/>
        </w:rPr>
      </w:pPr>
      <w:r>
        <w:rPr>
          <w:i/>
          <w:w w:val="105"/>
          <w:sz w:val="24"/>
        </w:rPr>
        <w:t>En</w:t>
      </w:r>
      <w:r>
        <w:rPr>
          <w:i/>
          <w:spacing w:val="-14"/>
          <w:w w:val="105"/>
          <w:sz w:val="24"/>
        </w:rPr>
        <w:t> </w:t>
      </w:r>
      <w:r>
        <w:rPr>
          <w:i/>
          <w:w w:val="105"/>
          <w:sz w:val="24"/>
        </w:rPr>
        <w:t>el</w:t>
      </w:r>
      <w:r>
        <w:rPr>
          <w:i/>
          <w:spacing w:val="-12"/>
          <w:w w:val="105"/>
          <w:sz w:val="24"/>
        </w:rPr>
        <w:t> </w:t>
      </w:r>
      <w:r>
        <w:rPr>
          <w:i/>
          <w:w w:val="105"/>
          <w:sz w:val="24"/>
        </w:rPr>
        <w:t>desarrollo</w:t>
      </w:r>
      <w:r>
        <w:rPr>
          <w:i/>
          <w:spacing w:val="-15"/>
          <w:w w:val="105"/>
          <w:sz w:val="24"/>
        </w:rPr>
        <w:t> </w:t>
      </w:r>
      <w:r>
        <w:rPr>
          <w:i/>
          <w:w w:val="105"/>
          <w:sz w:val="24"/>
        </w:rPr>
        <w:t>de</w:t>
      </w:r>
      <w:r>
        <w:rPr>
          <w:i/>
          <w:spacing w:val="-11"/>
          <w:w w:val="105"/>
          <w:sz w:val="24"/>
        </w:rPr>
        <w:t> </w:t>
      </w:r>
      <w:r>
        <w:rPr>
          <w:i/>
          <w:w w:val="105"/>
          <w:sz w:val="24"/>
        </w:rPr>
        <w:t>la</w:t>
      </w:r>
      <w:r>
        <w:rPr>
          <w:i/>
          <w:spacing w:val="-13"/>
          <w:w w:val="105"/>
          <w:sz w:val="24"/>
        </w:rPr>
        <w:t> </w:t>
      </w:r>
      <w:r>
        <w:rPr>
          <w:i/>
          <w:w w:val="105"/>
          <w:sz w:val="24"/>
        </w:rPr>
        <w:t>sesión</w:t>
      </w:r>
      <w:r>
        <w:rPr>
          <w:i/>
          <w:spacing w:val="-14"/>
          <w:w w:val="105"/>
          <w:sz w:val="24"/>
        </w:rPr>
        <w:t> </w:t>
      </w:r>
      <w:r>
        <w:rPr>
          <w:i/>
          <w:w w:val="105"/>
          <w:sz w:val="24"/>
        </w:rPr>
        <w:t>extraordinaria</w:t>
      </w:r>
      <w:r>
        <w:rPr>
          <w:i/>
          <w:spacing w:val="-13"/>
          <w:w w:val="105"/>
          <w:sz w:val="24"/>
        </w:rPr>
        <w:t> </w:t>
      </w:r>
      <w:r>
        <w:rPr>
          <w:i/>
          <w:w w:val="105"/>
          <w:sz w:val="24"/>
        </w:rPr>
        <w:t>AIR</w:t>
      </w:r>
      <w:r>
        <w:rPr>
          <w:i/>
          <w:spacing w:val="-13"/>
          <w:w w:val="105"/>
          <w:sz w:val="24"/>
        </w:rPr>
        <w:t> </w:t>
      </w:r>
      <w:r>
        <w:rPr>
          <w:i/>
          <w:w w:val="105"/>
          <w:sz w:val="24"/>
        </w:rPr>
        <w:t>111-2024, </w:t>
      </w:r>
      <w:r>
        <w:rPr>
          <w:i/>
          <w:sz w:val="24"/>
        </w:rPr>
        <w:t>del</w:t>
      </w:r>
      <w:r>
        <w:rPr>
          <w:i/>
          <w:spacing w:val="-5"/>
          <w:sz w:val="24"/>
        </w:rPr>
        <w:t> </w:t>
      </w:r>
      <w:r>
        <w:rPr>
          <w:i/>
          <w:sz w:val="24"/>
        </w:rPr>
        <w:t>25</w:t>
      </w:r>
      <w:r>
        <w:rPr>
          <w:i/>
          <w:spacing w:val="-5"/>
          <w:sz w:val="24"/>
        </w:rPr>
        <w:t> </w:t>
      </w:r>
      <w:r>
        <w:rPr>
          <w:i/>
          <w:sz w:val="24"/>
        </w:rPr>
        <w:t>de</w:t>
      </w:r>
      <w:r>
        <w:rPr>
          <w:i/>
          <w:spacing w:val="-4"/>
          <w:sz w:val="24"/>
        </w:rPr>
        <w:t> </w:t>
      </w:r>
      <w:r>
        <w:rPr>
          <w:i/>
          <w:sz w:val="24"/>
        </w:rPr>
        <w:t>octubre</w:t>
      </w:r>
      <w:r>
        <w:rPr>
          <w:i/>
          <w:spacing w:val="-4"/>
          <w:sz w:val="24"/>
        </w:rPr>
        <w:t> </w:t>
      </w:r>
      <w:r>
        <w:rPr>
          <w:i/>
          <w:sz w:val="24"/>
        </w:rPr>
        <w:t>del</w:t>
      </w:r>
      <w:r>
        <w:rPr>
          <w:i/>
          <w:spacing w:val="-5"/>
          <w:sz w:val="24"/>
        </w:rPr>
        <w:t> </w:t>
      </w:r>
      <w:r>
        <w:rPr>
          <w:i/>
          <w:sz w:val="24"/>
        </w:rPr>
        <w:t>2024,</w:t>
      </w:r>
      <w:r>
        <w:rPr>
          <w:i/>
          <w:spacing w:val="-7"/>
          <w:sz w:val="24"/>
        </w:rPr>
        <w:t> </w:t>
      </w:r>
      <w:r>
        <w:rPr>
          <w:i/>
          <w:sz w:val="24"/>
        </w:rPr>
        <w:t>se</w:t>
      </w:r>
      <w:r>
        <w:rPr>
          <w:i/>
          <w:spacing w:val="-4"/>
          <w:sz w:val="24"/>
        </w:rPr>
        <w:t> </w:t>
      </w:r>
      <w:r>
        <w:rPr>
          <w:i/>
          <w:sz w:val="24"/>
        </w:rPr>
        <w:t>hace</w:t>
      </w:r>
      <w:r>
        <w:rPr>
          <w:i/>
          <w:spacing w:val="-4"/>
          <w:sz w:val="24"/>
        </w:rPr>
        <w:t> </w:t>
      </w:r>
      <w:r>
        <w:rPr>
          <w:i/>
          <w:sz w:val="24"/>
        </w:rPr>
        <w:t>prevención</w:t>
      </w:r>
      <w:r>
        <w:rPr>
          <w:i/>
          <w:spacing w:val="-7"/>
          <w:sz w:val="24"/>
        </w:rPr>
        <w:t> </w:t>
      </w:r>
      <w:r>
        <w:rPr>
          <w:i/>
          <w:sz w:val="24"/>
        </w:rPr>
        <w:t>a</w:t>
      </w:r>
      <w:r>
        <w:rPr>
          <w:i/>
          <w:spacing w:val="-6"/>
          <w:sz w:val="24"/>
        </w:rPr>
        <w:t> </w:t>
      </w:r>
      <w:r>
        <w:rPr>
          <w:i/>
          <w:sz w:val="24"/>
        </w:rPr>
        <w:t>la</w:t>
      </w:r>
      <w:r>
        <w:rPr>
          <w:i/>
          <w:spacing w:val="-6"/>
          <w:sz w:val="24"/>
        </w:rPr>
        <w:t> </w:t>
      </w:r>
      <w:r>
        <w:rPr>
          <w:i/>
          <w:sz w:val="24"/>
        </w:rPr>
        <w:t>fiscalía</w:t>
      </w:r>
      <w:r>
        <w:rPr>
          <w:i/>
          <w:spacing w:val="-6"/>
          <w:sz w:val="24"/>
        </w:rPr>
        <w:t> </w:t>
      </w:r>
      <w:r>
        <w:rPr>
          <w:i/>
          <w:sz w:val="24"/>
        </w:rPr>
        <w:t>del </w:t>
      </w:r>
      <w:r>
        <w:rPr>
          <w:i/>
          <w:w w:val="105"/>
          <w:sz w:val="24"/>
        </w:rPr>
        <w:t>Directorio,</w:t>
      </w:r>
      <w:r>
        <w:rPr>
          <w:i/>
          <w:spacing w:val="-17"/>
          <w:w w:val="105"/>
          <w:sz w:val="24"/>
        </w:rPr>
        <w:t> </w:t>
      </w:r>
      <w:r>
        <w:rPr>
          <w:i/>
          <w:w w:val="105"/>
          <w:sz w:val="24"/>
        </w:rPr>
        <w:t>de</w:t>
      </w:r>
      <w:r>
        <w:rPr>
          <w:i/>
          <w:spacing w:val="-14"/>
          <w:w w:val="105"/>
          <w:sz w:val="24"/>
        </w:rPr>
        <w:t> </w:t>
      </w:r>
      <w:r>
        <w:rPr>
          <w:i/>
          <w:w w:val="105"/>
          <w:sz w:val="24"/>
        </w:rPr>
        <w:t>la</w:t>
      </w:r>
      <w:r>
        <w:rPr>
          <w:i/>
          <w:spacing w:val="-16"/>
          <w:w w:val="105"/>
          <w:sz w:val="24"/>
        </w:rPr>
        <w:t> </w:t>
      </w:r>
      <w:r>
        <w:rPr>
          <w:i/>
          <w:w w:val="105"/>
          <w:sz w:val="24"/>
        </w:rPr>
        <w:t>participación</w:t>
      </w:r>
      <w:r>
        <w:rPr>
          <w:i/>
          <w:spacing w:val="-17"/>
          <w:w w:val="105"/>
          <w:sz w:val="24"/>
        </w:rPr>
        <w:t> </w:t>
      </w:r>
      <w:r>
        <w:rPr>
          <w:i/>
          <w:w w:val="105"/>
          <w:sz w:val="24"/>
        </w:rPr>
        <w:t>irregular</w:t>
      </w:r>
      <w:r>
        <w:rPr>
          <w:i/>
          <w:spacing w:val="-14"/>
          <w:w w:val="105"/>
          <w:sz w:val="24"/>
        </w:rPr>
        <w:t> </w:t>
      </w:r>
      <w:r>
        <w:rPr>
          <w:i/>
          <w:w w:val="105"/>
          <w:sz w:val="24"/>
        </w:rPr>
        <w:t>del</w:t>
      </w:r>
      <w:r>
        <w:rPr>
          <w:i/>
          <w:spacing w:val="-15"/>
          <w:w w:val="105"/>
          <w:sz w:val="24"/>
        </w:rPr>
        <w:t> </w:t>
      </w:r>
      <w:r>
        <w:rPr>
          <w:i/>
          <w:w w:val="105"/>
          <w:sz w:val="24"/>
        </w:rPr>
        <w:t>señor</w:t>
      </w:r>
      <w:r>
        <w:rPr>
          <w:i/>
          <w:spacing w:val="-14"/>
          <w:w w:val="105"/>
          <w:sz w:val="24"/>
        </w:rPr>
        <w:t> </w:t>
      </w:r>
      <w:r>
        <w:rPr>
          <w:i/>
          <w:w w:val="105"/>
          <w:sz w:val="24"/>
        </w:rPr>
        <w:t>Vallecillo Alfaro,</w:t>
      </w:r>
      <w:r>
        <w:rPr>
          <w:i/>
          <w:spacing w:val="-18"/>
          <w:w w:val="105"/>
          <w:sz w:val="24"/>
        </w:rPr>
        <w:t> </w:t>
      </w:r>
      <w:r>
        <w:rPr>
          <w:i/>
          <w:w w:val="105"/>
          <w:sz w:val="24"/>
        </w:rPr>
        <w:t>según</w:t>
      </w:r>
      <w:r>
        <w:rPr>
          <w:i/>
          <w:spacing w:val="-17"/>
          <w:w w:val="105"/>
          <w:sz w:val="24"/>
        </w:rPr>
        <w:t> </w:t>
      </w:r>
      <w:r>
        <w:rPr>
          <w:i/>
          <w:w w:val="105"/>
          <w:sz w:val="24"/>
        </w:rPr>
        <w:t>el</w:t>
      </w:r>
      <w:r>
        <w:rPr>
          <w:i/>
          <w:spacing w:val="-15"/>
          <w:w w:val="105"/>
          <w:sz w:val="24"/>
        </w:rPr>
        <w:t> </w:t>
      </w:r>
      <w:r>
        <w:rPr>
          <w:i/>
          <w:w w:val="105"/>
          <w:sz w:val="24"/>
        </w:rPr>
        <w:t>memorando</w:t>
      </w:r>
      <w:r>
        <w:rPr>
          <w:i/>
          <w:spacing w:val="-19"/>
          <w:w w:val="105"/>
          <w:sz w:val="24"/>
        </w:rPr>
        <w:t> </w:t>
      </w:r>
      <w:r>
        <w:rPr>
          <w:i/>
          <w:w w:val="105"/>
          <w:sz w:val="24"/>
        </w:rPr>
        <w:t>supra</w:t>
      </w:r>
      <w:r>
        <w:rPr>
          <w:i/>
          <w:spacing w:val="-16"/>
          <w:w w:val="105"/>
          <w:sz w:val="24"/>
        </w:rPr>
        <w:t> </w:t>
      </w:r>
      <w:r>
        <w:rPr>
          <w:i/>
          <w:w w:val="105"/>
          <w:sz w:val="24"/>
        </w:rPr>
        <w:t>citado.</w:t>
      </w:r>
    </w:p>
    <w:p>
      <w:pPr>
        <w:pStyle w:val="BodyText"/>
        <w:rPr>
          <w:i/>
        </w:rPr>
      </w:pPr>
    </w:p>
    <w:p>
      <w:pPr>
        <w:pStyle w:val="BodyText"/>
        <w:spacing w:before="1"/>
        <w:rPr>
          <w:i/>
        </w:rPr>
      </w:pPr>
    </w:p>
    <w:p>
      <w:pPr>
        <w:pStyle w:val="ListParagraph"/>
        <w:numPr>
          <w:ilvl w:val="0"/>
          <w:numId w:val="3"/>
        </w:numPr>
        <w:tabs>
          <w:tab w:pos="3121" w:val="left" w:leader="none"/>
        </w:tabs>
        <w:spacing w:line="271" w:lineRule="auto" w:before="0" w:after="0"/>
        <w:ind w:left="2836" w:right="2432" w:firstLine="0"/>
        <w:jc w:val="left"/>
        <w:rPr>
          <w:i/>
          <w:sz w:val="24"/>
        </w:rPr>
      </w:pPr>
      <w:r>
        <w:rPr>
          <w:i/>
          <w:sz w:val="24"/>
        </w:rPr>
        <w:t>El</w:t>
      </w:r>
      <w:r>
        <w:rPr>
          <w:i/>
          <w:spacing w:val="-3"/>
          <w:sz w:val="24"/>
        </w:rPr>
        <w:t> </w:t>
      </w:r>
      <w:r>
        <w:rPr>
          <w:i/>
          <w:sz w:val="24"/>
        </w:rPr>
        <w:t>Directorio</w:t>
      </w:r>
      <w:r>
        <w:rPr>
          <w:i/>
          <w:spacing w:val="-6"/>
          <w:sz w:val="24"/>
        </w:rPr>
        <w:t> </w:t>
      </w:r>
      <w:r>
        <w:rPr>
          <w:i/>
          <w:sz w:val="24"/>
        </w:rPr>
        <w:t>procedió</w:t>
      </w:r>
      <w:r>
        <w:rPr>
          <w:i/>
          <w:spacing w:val="-6"/>
          <w:sz w:val="24"/>
        </w:rPr>
        <w:t> </w:t>
      </w:r>
      <w:r>
        <w:rPr>
          <w:i/>
          <w:sz w:val="24"/>
        </w:rPr>
        <w:t>a comunicarse</w:t>
      </w:r>
      <w:r>
        <w:rPr>
          <w:i/>
          <w:spacing w:val="-1"/>
          <w:sz w:val="24"/>
        </w:rPr>
        <w:t> </w:t>
      </w:r>
      <w:r>
        <w:rPr>
          <w:i/>
          <w:sz w:val="24"/>
        </w:rPr>
        <w:t>con</w:t>
      </w:r>
      <w:r>
        <w:rPr>
          <w:i/>
          <w:spacing w:val="-5"/>
          <w:sz w:val="24"/>
        </w:rPr>
        <w:t> </w:t>
      </w:r>
      <w:r>
        <w:rPr>
          <w:i/>
          <w:sz w:val="24"/>
        </w:rPr>
        <w:t>la</w:t>
      </w:r>
      <w:r>
        <w:rPr>
          <w:i/>
          <w:spacing w:val="-4"/>
          <w:sz w:val="24"/>
        </w:rPr>
        <w:t> </w:t>
      </w:r>
      <w:r>
        <w:rPr>
          <w:i/>
          <w:sz w:val="24"/>
        </w:rPr>
        <w:t>presidencia</w:t>
      </w:r>
      <w:r>
        <w:rPr>
          <w:i/>
          <w:spacing w:val="-4"/>
          <w:sz w:val="24"/>
        </w:rPr>
        <w:t> </w:t>
      </w:r>
      <w:r>
        <w:rPr>
          <w:i/>
          <w:sz w:val="24"/>
        </w:rPr>
        <w:t>del Tribunal Institucional Electoral y realizó la respectiva consulta a la Asesoría Legal y la Auditoría Interna, para evaluar la situación respecto al comunicado TIE-611-2024.</w:t>
      </w:r>
    </w:p>
    <w:p>
      <w:pPr>
        <w:pStyle w:val="BodyText"/>
        <w:rPr>
          <w:i/>
        </w:rPr>
      </w:pPr>
    </w:p>
    <w:p>
      <w:pPr>
        <w:pStyle w:val="BodyText"/>
        <w:spacing w:before="1"/>
        <w:rPr>
          <w:i/>
        </w:rPr>
      </w:pPr>
    </w:p>
    <w:p>
      <w:pPr>
        <w:pStyle w:val="ListParagraph"/>
        <w:numPr>
          <w:ilvl w:val="0"/>
          <w:numId w:val="3"/>
        </w:numPr>
        <w:tabs>
          <w:tab w:pos="3121" w:val="left" w:leader="none"/>
        </w:tabs>
        <w:spacing w:line="271" w:lineRule="auto" w:before="0" w:after="0"/>
        <w:ind w:left="2836" w:right="2294" w:firstLine="0"/>
        <w:jc w:val="left"/>
        <w:rPr>
          <w:i/>
          <w:sz w:val="24"/>
        </w:rPr>
      </w:pPr>
      <w:r>
        <w:rPr>
          <w:i/>
          <w:sz w:val="24"/>
        </w:rPr>
        <w:t>De manera conjunta se procede con la revisión de los artículos 9 y</w:t>
      </w:r>
      <w:r>
        <w:rPr>
          <w:i/>
          <w:spacing w:val="-2"/>
          <w:sz w:val="24"/>
        </w:rPr>
        <w:t> </w:t>
      </w:r>
      <w:r>
        <w:rPr>
          <w:i/>
          <w:sz w:val="24"/>
        </w:rPr>
        <w:t>10 del Estatuto Orgánico,</w:t>
      </w:r>
      <w:r>
        <w:rPr>
          <w:i/>
          <w:spacing w:val="-2"/>
          <w:sz w:val="24"/>
        </w:rPr>
        <w:t> </w:t>
      </w:r>
      <w:r>
        <w:rPr>
          <w:i/>
          <w:sz w:val="24"/>
        </w:rPr>
        <w:t>para</w:t>
      </w:r>
      <w:r>
        <w:rPr>
          <w:i/>
          <w:spacing w:val="-1"/>
          <w:sz w:val="24"/>
        </w:rPr>
        <w:t> </w:t>
      </w:r>
      <w:r>
        <w:rPr>
          <w:i/>
          <w:sz w:val="24"/>
        </w:rPr>
        <w:t>verificar si la</w:t>
      </w:r>
      <w:r>
        <w:rPr>
          <w:i/>
          <w:spacing w:val="-1"/>
          <w:sz w:val="24"/>
        </w:rPr>
        <w:t> </w:t>
      </w:r>
      <w:r>
        <w:rPr>
          <w:i/>
          <w:sz w:val="24"/>
        </w:rPr>
        <w:t>salida por renuncia de una persona integrante del sector oficio, una vez</w:t>
      </w:r>
      <w:r>
        <w:rPr>
          <w:i/>
          <w:spacing w:val="-2"/>
          <w:sz w:val="24"/>
        </w:rPr>
        <w:t> </w:t>
      </w:r>
      <w:r>
        <w:rPr>
          <w:i/>
          <w:sz w:val="24"/>
        </w:rPr>
        <w:t>que</w:t>
      </w:r>
      <w:r>
        <w:rPr>
          <w:i/>
          <w:spacing w:val="-2"/>
          <w:sz w:val="24"/>
        </w:rPr>
        <w:t> </w:t>
      </w:r>
      <w:r>
        <w:rPr>
          <w:i/>
          <w:sz w:val="24"/>
        </w:rPr>
        <w:t>ha</w:t>
      </w:r>
      <w:r>
        <w:rPr>
          <w:i/>
          <w:spacing w:val="-5"/>
          <w:sz w:val="24"/>
        </w:rPr>
        <w:t> </w:t>
      </w:r>
      <w:r>
        <w:rPr>
          <w:i/>
          <w:sz w:val="24"/>
        </w:rPr>
        <w:t>sido</w:t>
      </w:r>
      <w:r>
        <w:rPr>
          <w:i/>
          <w:spacing w:val="-6"/>
          <w:sz w:val="24"/>
        </w:rPr>
        <w:t> </w:t>
      </w:r>
      <w:r>
        <w:rPr>
          <w:i/>
          <w:sz w:val="24"/>
        </w:rPr>
        <w:t>publicado</w:t>
      </w:r>
      <w:r>
        <w:rPr>
          <w:i/>
          <w:spacing w:val="-1"/>
          <w:sz w:val="24"/>
        </w:rPr>
        <w:t> </w:t>
      </w:r>
      <w:r>
        <w:rPr>
          <w:i/>
          <w:sz w:val="24"/>
        </w:rPr>
        <w:t>el</w:t>
      </w:r>
      <w:r>
        <w:rPr>
          <w:i/>
          <w:spacing w:val="-3"/>
          <w:sz w:val="24"/>
        </w:rPr>
        <w:t> </w:t>
      </w:r>
      <w:r>
        <w:rPr>
          <w:i/>
          <w:sz w:val="24"/>
        </w:rPr>
        <w:t>padrón</w:t>
      </w:r>
      <w:r>
        <w:rPr>
          <w:i/>
          <w:spacing w:val="-5"/>
          <w:sz w:val="24"/>
        </w:rPr>
        <w:t> </w:t>
      </w:r>
      <w:r>
        <w:rPr>
          <w:i/>
          <w:sz w:val="24"/>
        </w:rPr>
        <w:t>general</w:t>
      </w:r>
      <w:r>
        <w:rPr>
          <w:i/>
          <w:spacing w:val="-3"/>
          <w:sz w:val="24"/>
        </w:rPr>
        <w:t> </w:t>
      </w:r>
      <w:r>
        <w:rPr>
          <w:i/>
          <w:sz w:val="24"/>
        </w:rPr>
        <w:t>definitivo,</w:t>
      </w:r>
      <w:r>
        <w:rPr>
          <w:i/>
          <w:spacing w:val="-5"/>
          <w:sz w:val="24"/>
        </w:rPr>
        <w:t> </w:t>
      </w:r>
      <w:r>
        <w:rPr>
          <w:i/>
          <w:sz w:val="24"/>
        </w:rPr>
        <w:t>conlleva la pérdida de cuórum estructural de la Asamblea Institucional </w:t>
      </w:r>
      <w:r>
        <w:rPr>
          <w:i/>
          <w:spacing w:val="-2"/>
          <w:sz w:val="24"/>
        </w:rPr>
        <w:t>Representativa.</w:t>
      </w:r>
    </w:p>
    <w:p>
      <w:pPr>
        <w:pStyle w:val="ListParagraph"/>
        <w:spacing w:after="0" w:line="271"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174" name="Image 174"/>
            <wp:cNvGraphicFramePr>
              <a:graphicFrameLocks/>
            </wp:cNvGraphicFramePr>
            <a:graphic>
              <a:graphicData uri="http://schemas.openxmlformats.org/drawingml/2006/picture">
                <pic:pic>
                  <pic:nvPicPr>
                    <pic:cNvPr id="174" name="Image 174"/>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pStyle w:val="ListParagraph"/>
        <w:numPr>
          <w:ilvl w:val="0"/>
          <w:numId w:val="3"/>
        </w:numPr>
        <w:tabs>
          <w:tab w:pos="3121" w:val="left" w:leader="none"/>
        </w:tabs>
        <w:spacing w:line="268" w:lineRule="auto" w:before="0" w:after="0"/>
        <w:ind w:left="2836" w:right="2585" w:firstLine="0"/>
        <w:jc w:val="left"/>
        <w:rPr>
          <w:i/>
          <w:sz w:val="24"/>
        </w:rPr>
      </w:pPr>
      <w:r>
        <w:rPr>
          <w:i/>
          <w:sz w:val="24"/>
        </w:rPr>
        <w:t>Del</w:t>
      </w:r>
      <w:r>
        <w:rPr>
          <w:i/>
          <w:spacing w:val="-5"/>
          <w:sz w:val="24"/>
        </w:rPr>
        <w:t> </w:t>
      </w:r>
      <w:r>
        <w:rPr>
          <w:i/>
          <w:sz w:val="24"/>
        </w:rPr>
        <w:t>análisis</w:t>
      </w:r>
      <w:r>
        <w:rPr>
          <w:i/>
          <w:spacing w:val="-5"/>
          <w:sz w:val="24"/>
        </w:rPr>
        <w:t> </w:t>
      </w:r>
      <w:r>
        <w:rPr>
          <w:i/>
          <w:sz w:val="24"/>
        </w:rPr>
        <w:t>anterior,</w:t>
      </w:r>
      <w:r>
        <w:rPr>
          <w:i/>
          <w:spacing w:val="-8"/>
          <w:sz w:val="24"/>
        </w:rPr>
        <w:t> </w:t>
      </w:r>
      <w:r>
        <w:rPr>
          <w:i/>
          <w:sz w:val="24"/>
        </w:rPr>
        <w:t>es</w:t>
      </w:r>
      <w:r>
        <w:rPr>
          <w:i/>
          <w:spacing w:val="-5"/>
          <w:sz w:val="24"/>
        </w:rPr>
        <w:t> </w:t>
      </w:r>
      <w:r>
        <w:rPr>
          <w:i/>
          <w:sz w:val="24"/>
        </w:rPr>
        <w:t>claro</w:t>
      </w:r>
      <w:r>
        <w:rPr>
          <w:i/>
          <w:spacing w:val="-9"/>
          <w:sz w:val="24"/>
        </w:rPr>
        <w:t> </w:t>
      </w:r>
      <w:r>
        <w:rPr>
          <w:i/>
          <w:sz w:val="24"/>
        </w:rPr>
        <w:t>que</w:t>
      </w:r>
      <w:r>
        <w:rPr>
          <w:i/>
          <w:spacing w:val="-4"/>
          <w:sz w:val="24"/>
        </w:rPr>
        <w:t> </w:t>
      </w:r>
      <w:r>
        <w:rPr>
          <w:i/>
          <w:sz w:val="24"/>
        </w:rPr>
        <w:t>el</w:t>
      </w:r>
      <w:r>
        <w:rPr>
          <w:i/>
          <w:spacing w:val="-5"/>
          <w:sz w:val="24"/>
        </w:rPr>
        <w:t> </w:t>
      </w:r>
      <w:r>
        <w:rPr>
          <w:i/>
          <w:sz w:val="24"/>
        </w:rPr>
        <w:t>artículo</w:t>
      </w:r>
      <w:r>
        <w:rPr>
          <w:i/>
          <w:spacing w:val="-9"/>
          <w:sz w:val="24"/>
        </w:rPr>
        <w:t> </w:t>
      </w:r>
      <w:r>
        <w:rPr>
          <w:i/>
          <w:sz w:val="24"/>
        </w:rPr>
        <w:t>9</w:t>
      </w:r>
      <w:r>
        <w:rPr>
          <w:i/>
          <w:spacing w:val="-5"/>
          <w:sz w:val="24"/>
        </w:rPr>
        <w:t> </w:t>
      </w:r>
      <w:r>
        <w:rPr>
          <w:i/>
          <w:sz w:val="24"/>
        </w:rPr>
        <w:t>del</w:t>
      </w:r>
      <w:r>
        <w:rPr>
          <w:i/>
          <w:spacing w:val="-5"/>
          <w:sz w:val="24"/>
        </w:rPr>
        <w:t> </w:t>
      </w:r>
      <w:r>
        <w:rPr>
          <w:i/>
          <w:sz w:val="24"/>
        </w:rPr>
        <w:t>Estatuto Orgánico establece que la integración de la Asamblea está </w:t>
      </w:r>
      <w:r>
        <w:rPr>
          <w:i/>
          <w:w w:val="105"/>
          <w:sz w:val="24"/>
        </w:rPr>
        <w:t>compuesta</w:t>
      </w:r>
      <w:r>
        <w:rPr>
          <w:i/>
          <w:spacing w:val="-13"/>
          <w:w w:val="105"/>
          <w:sz w:val="24"/>
        </w:rPr>
        <w:t> </w:t>
      </w:r>
      <w:r>
        <w:rPr>
          <w:i/>
          <w:w w:val="105"/>
          <w:sz w:val="24"/>
        </w:rPr>
        <w:t>de</w:t>
      </w:r>
      <w:r>
        <w:rPr>
          <w:i/>
          <w:spacing w:val="-11"/>
          <w:w w:val="105"/>
          <w:sz w:val="24"/>
        </w:rPr>
        <w:t> </w:t>
      </w:r>
      <w:r>
        <w:rPr>
          <w:i/>
          <w:w w:val="105"/>
          <w:sz w:val="24"/>
        </w:rPr>
        <w:t>la</w:t>
      </w:r>
      <w:r>
        <w:rPr>
          <w:i/>
          <w:spacing w:val="-13"/>
          <w:w w:val="105"/>
          <w:sz w:val="24"/>
        </w:rPr>
        <w:t> </w:t>
      </w:r>
      <w:r>
        <w:rPr>
          <w:i/>
          <w:w w:val="105"/>
          <w:sz w:val="24"/>
        </w:rPr>
        <w:t>siguiente</w:t>
      </w:r>
      <w:r>
        <w:rPr>
          <w:i/>
          <w:spacing w:val="-11"/>
          <w:w w:val="105"/>
          <w:sz w:val="24"/>
        </w:rPr>
        <w:t> </w:t>
      </w:r>
      <w:r>
        <w:rPr>
          <w:i/>
          <w:w w:val="105"/>
          <w:sz w:val="24"/>
        </w:rPr>
        <w:t>manera:</w:t>
      </w:r>
    </w:p>
    <w:p>
      <w:pPr>
        <w:pStyle w:val="BodyText"/>
        <w:rPr>
          <w:i/>
        </w:rPr>
      </w:pPr>
    </w:p>
    <w:p>
      <w:pPr>
        <w:pStyle w:val="BodyText"/>
        <w:spacing w:before="6"/>
        <w:rPr>
          <w:i/>
        </w:rPr>
      </w:pPr>
    </w:p>
    <w:p>
      <w:pPr>
        <w:pStyle w:val="ListParagraph"/>
        <w:numPr>
          <w:ilvl w:val="0"/>
          <w:numId w:val="5"/>
        </w:numPr>
        <w:tabs>
          <w:tab w:pos="3121" w:val="left" w:leader="none"/>
        </w:tabs>
        <w:spacing w:line="271" w:lineRule="auto" w:before="0" w:after="0"/>
        <w:ind w:left="2836" w:right="2246" w:firstLine="0"/>
        <w:jc w:val="left"/>
        <w:rPr>
          <w:i/>
          <w:sz w:val="24"/>
        </w:rPr>
      </w:pPr>
      <w:r>
        <w:rPr>
          <w:i/>
          <w:sz w:val="24"/>
        </w:rPr>
        <w:t>Sector</w:t>
      </w:r>
      <w:r>
        <w:rPr>
          <w:i/>
          <w:spacing w:val="-11"/>
          <w:sz w:val="24"/>
        </w:rPr>
        <w:t> </w:t>
      </w:r>
      <w:r>
        <w:rPr>
          <w:i/>
          <w:sz w:val="24"/>
        </w:rPr>
        <w:t>oficio</w:t>
      </w:r>
      <w:r>
        <w:rPr>
          <w:i/>
          <w:spacing w:val="-15"/>
          <w:sz w:val="24"/>
        </w:rPr>
        <w:t> </w:t>
      </w:r>
      <w:r>
        <w:rPr>
          <w:i/>
          <w:sz w:val="24"/>
        </w:rPr>
        <w:t>(Las</w:t>
      </w:r>
      <w:r>
        <w:rPr>
          <w:i/>
          <w:spacing w:val="-12"/>
          <w:sz w:val="24"/>
        </w:rPr>
        <w:t> </w:t>
      </w:r>
      <w:r>
        <w:rPr>
          <w:i/>
          <w:sz w:val="24"/>
        </w:rPr>
        <w:t>personas</w:t>
      </w:r>
      <w:r>
        <w:rPr>
          <w:i/>
          <w:spacing w:val="-12"/>
          <w:sz w:val="24"/>
        </w:rPr>
        <w:t> </w:t>
      </w:r>
      <w:r>
        <w:rPr>
          <w:i/>
          <w:sz w:val="24"/>
        </w:rPr>
        <w:t>titulares</w:t>
      </w:r>
      <w:r>
        <w:rPr>
          <w:i/>
          <w:spacing w:val="-12"/>
          <w:sz w:val="24"/>
        </w:rPr>
        <w:t> </w:t>
      </w:r>
      <w:r>
        <w:rPr>
          <w:i/>
          <w:sz w:val="24"/>
        </w:rPr>
        <w:t>y</w:t>
      </w:r>
      <w:r>
        <w:rPr>
          <w:i/>
          <w:spacing w:val="-14"/>
          <w:sz w:val="24"/>
        </w:rPr>
        <w:t> </w:t>
      </w:r>
      <w:r>
        <w:rPr>
          <w:i/>
          <w:sz w:val="24"/>
        </w:rPr>
        <w:t>suplentes</w:t>
      </w:r>
      <w:r>
        <w:rPr>
          <w:i/>
          <w:spacing w:val="-17"/>
          <w:sz w:val="24"/>
        </w:rPr>
        <w:t> </w:t>
      </w:r>
      <w:r>
        <w:rPr>
          <w:i/>
          <w:sz w:val="24"/>
        </w:rPr>
        <w:t>del</w:t>
      </w:r>
      <w:r>
        <w:rPr>
          <w:i/>
          <w:spacing w:val="-12"/>
          <w:sz w:val="24"/>
        </w:rPr>
        <w:t> </w:t>
      </w:r>
      <w:r>
        <w:rPr>
          <w:i/>
          <w:sz w:val="24"/>
        </w:rPr>
        <w:t>Directorio de la Asamblea Institucional Representativa, las personas integrantes del Consejo Institucional, las personas Vicerrectoras,</w:t>
      </w:r>
      <w:r>
        <w:rPr>
          <w:i/>
          <w:spacing w:val="-17"/>
          <w:sz w:val="24"/>
        </w:rPr>
        <w:t> </w:t>
      </w:r>
      <w:r>
        <w:rPr>
          <w:i/>
          <w:sz w:val="24"/>
        </w:rPr>
        <w:t>Directoras</w:t>
      </w:r>
      <w:r>
        <w:rPr>
          <w:i/>
          <w:spacing w:val="-17"/>
          <w:sz w:val="24"/>
        </w:rPr>
        <w:t> </w:t>
      </w:r>
      <w:r>
        <w:rPr>
          <w:i/>
          <w:sz w:val="24"/>
        </w:rPr>
        <w:t>de</w:t>
      </w:r>
      <w:r>
        <w:rPr>
          <w:i/>
          <w:spacing w:val="-15"/>
          <w:sz w:val="24"/>
        </w:rPr>
        <w:t> </w:t>
      </w:r>
      <w:r>
        <w:rPr>
          <w:i/>
          <w:sz w:val="24"/>
        </w:rPr>
        <w:t>los</w:t>
      </w:r>
      <w:r>
        <w:rPr>
          <w:i/>
          <w:spacing w:val="-16"/>
          <w:sz w:val="24"/>
        </w:rPr>
        <w:t> </w:t>
      </w:r>
      <w:r>
        <w:rPr>
          <w:i/>
          <w:sz w:val="24"/>
        </w:rPr>
        <w:t>Campus</w:t>
      </w:r>
      <w:r>
        <w:rPr>
          <w:i/>
          <w:spacing w:val="-16"/>
          <w:sz w:val="24"/>
        </w:rPr>
        <w:t> </w:t>
      </w:r>
      <w:r>
        <w:rPr>
          <w:i/>
          <w:sz w:val="24"/>
        </w:rPr>
        <w:t>Tecnológicos</w:t>
      </w:r>
      <w:r>
        <w:rPr>
          <w:i/>
          <w:spacing w:val="-16"/>
          <w:sz w:val="24"/>
        </w:rPr>
        <w:t> </w:t>
      </w:r>
      <w:r>
        <w:rPr>
          <w:i/>
          <w:sz w:val="24"/>
        </w:rPr>
        <w:t>Locales</w:t>
      </w:r>
      <w:r>
        <w:rPr>
          <w:i/>
          <w:spacing w:val="-16"/>
          <w:sz w:val="24"/>
        </w:rPr>
        <w:t> </w:t>
      </w:r>
      <w:r>
        <w:rPr>
          <w:i/>
          <w:sz w:val="24"/>
        </w:rPr>
        <w:t>y Centros Académicos, las personas directoras de departamento y directoras de Centros de Investigación consolidados, las personas que ejercen la jefatura de la Auditoría Interna y la Subauditoría interna, quienes participarán, con voz pero sin </w:t>
      </w:r>
      <w:r>
        <w:rPr>
          <w:i/>
          <w:spacing w:val="-2"/>
          <w:sz w:val="24"/>
        </w:rPr>
        <w:t>voto).</w:t>
      </w:r>
    </w:p>
    <w:p>
      <w:pPr>
        <w:pStyle w:val="BodyText"/>
        <w:rPr>
          <w:i/>
        </w:rPr>
      </w:pPr>
    </w:p>
    <w:p>
      <w:pPr>
        <w:pStyle w:val="BodyText"/>
        <w:spacing w:before="3"/>
        <w:rPr>
          <w:i/>
        </w:rPr>
      </w:pPr>
    </w:p>
    <w:p>
      <w:pPr>
        <w:pStyle w:val="ListParagraph"/>
        <w:numPr>
          <w:ilvl w:val="0"/>
          <w:numId w:val="5"/>
        </w:numPr>
        <w:tabs>
          <w:tab w:pos="3121" w:val="left" w:leader="none"/>
        </w:tabs>
        <w:spacing w:line="273" w:lineRule="auto" w:before="0" w:after="0"/>
        <w:ind w:left="2836" w:right="2626" w:firstLine="0"/>
        <w:jc w:val="left"/>
        <w:rPr>
          <w:i/>
          <w:sz w:val="24"/>
        </w:rPr>
      </w:pPr>
      <w:r>
        <w:rPr>
          <w:i/>
          <w:sz w:val="24"/>
        </w:rPr>
        <w:t>Representación</w:t>
      </w:r>
      <w:r>
        <w:rPr>
          <w:i/>
          <w:spacing w:val="-17"/>
          <w:sz w:val="24"/>
        </w:rPr>
        <w:t> </w:t>
      </w:r>
      <w:r>
        <w:rPr>
          <w:i/>
          <w:sz w:val="24"/>
        </w:rPr>
        <w:t>docente</w:t>
      </w:r>
      <w:r>
        <w:rPr>
          <w:i/>
          <w:spacing w:val="-17"/>
          <w:sz w:val="24"/>
        </w:rPr>
        <w:t> </w:t>
      </w:r>
      <w:r>
        <w:rPr>
          <w:i/>
          <w:sz w:val="24"/>
        </w:rPr>
        <w:t>(Una</w:t>
      </w:r>
      <w:r>
        <w:rPr>
          <w:i/>
          <w:spacing w:val="-16"/>
          <w:sz w:val="24"/>
        </w:rPr>
        <w:t> </w:t>
      </w:r>
      <w:r>
        <w:rPr>
          <w:i/>
          <w:sz w:val="24"/>
        </w:rPr>
        <w:t>persona</w:t>
      </w:r>
      <w:r>
        <w:rPr>
          <w:i/>
          <w:spacing w:val="-17"/>
          <w:sz w:val="24"/>
        </w:rPr>
        <w:t> </w:t>
      </w:r>
      <w:r>
        <w:rPr>
          <w:i/>
          <w:sz w:val="24"/>
        </w:rPr>
        <w:t>profesora</w:t>
      </w:r>
      <w:r>
        <w:rPr>
          <w:i/>
          <w:spacing w:val="-17"/>
          <w:sz w:val="24"/>
        </w:rPr>
        <w:t> </w:t>
      </w:r>
      <w:r>
        <w:rPr>
          <w:i/>
          <w:sz w:val="24"/>
        </w:rPr>
        <w:t>por</w:t>
      </w:r>
      <w:r>
        <w:rPr>
          <w:i/>
          <w:spacing w:val="-17"/>
          <w:sz w:val="24"/>
        </w:rPr>
        <w:t> </w:t>
      </w:r>
      <w:r>
        <w:rPr>
          <w:i/>
          <w:sz w:val="24"/>
        </w:rPr>
        <w:t>cada equivalente a seis tiempos completos de profesor).</w:t>
      </w:r>
    </w:p>
    <w:p>
      <w:pPr>
        <w:pStyle w:val="BodyText"/>
        <w:spacing w:before="270"/>
        <w:rPr>
          <w:i/>
        </w:rPr>
      </w:pPr>
    </w:p>
    <w:p>
      <w:pPr>
        <w:pStyle w:val="ListParagraph"/>
        <w:numPr>
          <w:ilvl w:val="0"/>
          <w:numId w:val="5"/>
        </w:numPr>
        <w:tabs>
          <w:tab w:pos="3120" w:val="left" w:leader="none"/>
        </w:tabs>
        <w:spacing w:line="273" w:lineRule="auto" w:before="0" w:after="0"/>
        <w:ind w:left="2836" w:right="2312" w:firstLine="0"/>
        <w:jc w:val="left"/>
        <w:rPr>
          <w:i/>
          <w:sz w:val="24"/>
        </w:rPr>
      </w:pPr>
      <w:r>
        <w:rPr>
          <w:i/>
          <w:sz w:val="24"/>
        </w:rPr>
        <w:t>Representación</w:t>
      </w:r>
      <w:r>
        <w:rPr>
          <w:i/>
          <w:spacing w:val="-2"/>
          <w:sz w:val="24"/>
        </w:rPr>
        <w:t> </w:t>
      </w:r>
      <w:r>
        <w:rPr>
          <w:i/>
          <w:sz w:val="24"/>
        </w:rPr>
        <w:t>estudiantil (correspondiente al 25%</w:t>
      </w:r>
      <w:r>
        <w:rPr>
          <w:i/>
          <w:spacing w:val="-2"/>
          <w:sz w:val="24"/>
        </w:rPr>
        <w:t> </w:t>
      </w:r>
      <w:r>
        <w:rPr>
          <w:i/>
          <w:sz w:val="24"/>
        </w:rPr>
        <w:t>del total de miembros de la Asamblea Institucional Representativa).</w:t>
      </w:r>
    </w:p>
    <w:p>
      <w:pPr>
        <w:pStyle w:val="BodyText"/>
        <w:spacing w:before="275"/>
        <w:rPr>
          <w:i/>
        </w:rPr>
      </w:pPr>
    </w:p>
    <w:p>
      <w:pPr>
        <w:pStyle w:val="ListParagraph"/>
        <w:numPr>
          <w:ilvl w:val="0"/>
          <w:numId w:val="5"/>
        </w:numPr>
        <w:tabs>
          <w:tab w:pos="3121" w:val="left" w:leader="none"/>
        </w:tabs>
        <w:spacing w:line="268" w:lineRule="auto" w:before="0" w:after="0"/>
        <w:ind w:left="2836" w:right="2423" w:firstLine="0"/>
        <w:jc w:val="left"/>
        <w:rPr>
          <w:i/>
          <w:sz w:val="24"/>
        </w:rPr>
      </w:pPr>
      <w:r>
        <w:rPr>
          <w:i/>
          <w:sz w:val="24"/>
        </w:rPr>
        <w:t>Representación administrativa (correspondiente al 15% del total de miembros de la Asamblea Institucional </w:t>
      </w:r>
      <w:r>
        <w:rPr>
          <w:i/>
          <w:spacing w:val="-2"/>
          <w:sz w:val="24"/>
        </w:rPr>
        <w:t>Representativa).</w:t>
      </w:r>
    </w:p>
    <w:p>
      <w:pPr>
        <w:pStyle w:val="BodyText"/>
        <w:rPr>
          <w:i/>
        </w:rPr>
      </w:pPr>
    </w:p>
    <w:p>
      <w:pPr>
        <w:pStyle w:val="BodyText"/>
        <w:spacing w:before="6"/>
        <w:rPr>
          <w:i/>
        </w:rPr>
      </w:pPr>
    </w:p>
    <w:p>
      <w:pPr>
        <w:pStyle w:val="ListParagraph"/>
        <w:numPr>
          <w:ilvl w:val="0"/>
          <w:numId w:val="5"/>
        </w:numPr>
        <w:tabs>
          <w:tab w:pos="3120" w:val="left" w:leader="none"/>
        </w:tabs>
        <w:spacing w:line="273" w:lineRule="auto" w:before="0" w:after="0"/>
        <w:ind w:left="2836" w:right="2938" w:firstLine="0"/>
        <w:jc w:val="left"/>
        <w:rPr>
          <w:i/>
          <w:sz w:val="24"/>
        </w:rPr>
      </w:pPr>
      <w:r>
        <w:rPr>
          <w:i/>
          <w:spacing w:val="-2"/>
          <w:sz w:val="24"/>
        </w:rPr>
        <w:t>Representación</w:t>
      </w:r>
      <w:r>
        <w:rPr>
          <w:i/>
          <w:spacing w:val="-15"/>
          <w:sz w:val="24"/>
        </w:rPr>
        <w:t> </w:t>
      </w:r>
      <w:r>
        <w:rPr>
          <w:i/>
          <w:spacing w:val="-2"/>
          <w:sz w:val="24"/>
        </w:rPr>
        <w:t>de</w:t>
      </w:r>
      <w:r>
        <w:rPr>
          <w:i/>
          <w:spacing w:val="-15"/>
          <w:sz w:val="24"/>
        </w:rPr>
        <w:t> </w:t>
      </w:r>
      <w:r>
        <w:rPr>
          <w:i/>
          <w:spacing w:val="-2"/>
          <w:sz w:val="24"/>
        </w:rPr>
        <w:t>egresados</w:t>
      </w:r>
      <w:r>
        <w:rPr>
          <w:i/>
          <w:spacing w:val="-14"/>
          <w:sz w:val="24"/>
        </w:rPr>
        <w:t> </w:t>
      </w:r>
      <w:r>
        <w:rPr>
          <w:i/>
          <w:spacing w:val="-2"/>
          <w:sz w:val="24"/>
        </w:rPr>
        <w:t>(Cinco</w:t>
      </w:r>
      <w:r>
        <w:rPr>
          <w:i/>
          <w:spacing w:val="-15"/>
          <w:sz w:val="24"/>
        </w:rPr>
        <w:t> </w:t>
      </w:r>
      <w:r>
        <w:rPr>
          <w:i/>
          <w:spacing w:val="-2"/>
          <w:sz w:val="24"/>
        </w:rPr>
        <w:t>representantes</w:t>
      </w:r>
      <w:r>
        <w:rPr>
          <w:i/>
          <w:spacing w:val="-15"/>
          <w:sz w:val="24"/>
        </w:rPr>
        <w:t> </w:t>
      </w:r>
      <w:r>
        <w:rPr>
          <w:i/>
          <w:spacing w:val="-2"/>
          <w:sz w:val="24"/>
        </w:rPr>
        <w:t>de </w:t>
      </w:r>
      <w:r>
        <w:rPr>
          <w:i/>
          <w:sz w:val="24"/>
        </w:rPr>
        <w:t>personas profesionales graduadas del Instituto).</w:t>
      </w:r>
    </w:p>
    <w:p>
      <w:pPr>
        <w:spacing w:line="268" w:lineRule="auto" w:before="0"/>
        <w:ind w:left="2836" w:right="2119" w:firstLine="0"/>
        <w:jc w:val="left"/>
        <w:rPr>
          <w:i/>
          <w:sz w:val="24"/>
        </w:rPr>
      </w:pPr>
      <w:r>
        <w:rPr>
          <w:i/>
          <w:sz w:val="24"/>
        </w:rPr>
        <w:t>Dicho</w:t>
      </w:r>
      <w:r>
        <w:rPr>
          <w:i/>
          <w:spacing w:val="-8"/>
          <w:sz w:val="24"/>
        </w:rPr>
        <w:t> </w:t>
      </w:r>
      <w:r>
        <w:rPr>
          <w:i/>
          <w:sz w:val="24"/>
        </w:rPr>
        <w:t>artículo</w:t>
      </w:r>
      <w:r>
        <w:rPr>
          <w:i/>
          <w:spacing w:val="-3"/>
          <w:sz w:val="24"/>
        </w:rPr>
        <w:t> </w:t>
      </w:r>
      <w:r>
        <w:rPr>
          <w:i/>
          <w:sz w:val="24"/>
        </w:rPr>
        <w:t>no</w:t>
      </w:r>
      <w:r>
        <w:rPr>
          <w:i/>
          <w:spacing w:val="-3"/>
          <w:sz w:val="24"/>
        </w:rPr>
        <w:t> </w:t>
      </w:r>
      <w:r>
        <w:rPr>
          <w:i/>
          <w:sz w:val="24"/>
        </w:rPr>
        <w:t>contempla</w:t>
      </w:r>
      <w:r>
        <w:rPr>
          <w:i/>
          <w:spacing w:val="-5"/>
          <w:sz w:val="24"/>
        </w:rPr>
        <w:t> </w:t>
      </w:r>
      <w:r>
        <w:rPr>
          <w:i/>
          <w:sz w:val="24"/>
        </w:rPr>
        <w:t>la</w:t>
      </w:r>
      <w:r>
        <w:rPr>
          <w:i/>
          <w:spacing w:val="-5"/>
          <w:sz w:val="24"/>
        </w:rPr>
        <w:t> </w:t>
      </w:r>
      <w:r>
        <w:rPr>
          <w:i/>
          <w:sz w:val="24"/>
        </w:rPr>
        <w:t>recuperación</w:t>
      </w:r>
      <w:r>
        <w:rPr>
          <w:i/>
          <w:spacing w:val="-6"/>
          <w:sz w:val="24"/>
        </w:rPr>
        <w:t> </w:t>
      </w:r>
      <w:r>
        <w:rPr>
          <w:i/>
          <w:sz w:val="24"/>
        </w:rPr>
        <w:t>del</w:t>
      </w:r>
      <w:r>
        <w:rPr>
          <w:i/>
          <w:spacing w:val="-9"/>
          <w:sz w:val="24"/>
        </w:rPr>
        <w:t> </w:t>
      </w:r>
      <w:r>
        <w:rPr>
          <w:i/>
          <w:sz w:val="24"/>
        </w:rPr>
        <w:t>cuórum estructural en caso de producirse una vacante.</w:t>
      </w:r>
    </w:p>
    <w:p>
      <w:pPr>
        <w:pStyle w:val="BodyText"/>
        <w:rPr>
          <w:i/>
        </w:rPr>
      </w:pPr>
    </w:p>
    <w:p>
      <w:pPr>
        <w:pStyle w:val="BodyText"/>
        <w:spacing w:before="242"/>
        <w:rPr>
          <w:i/>
        </w:rPr>
      </w:pPr>
    </w:p>
    <w:p>
      <w:pPr>
        <w:spacing w:before="0"/>
        <w:ind w:left="2836" w:right="0" w:firstLine="0"/>
        <w:jc w:val="left"/>
        <w:rPr>
          <w:i/>
          <w:sz w:val="24"/>
        </w:rPr>
      </w:pPr>
      <w:r>
        <w:rPr>
          <w:b/>
          <w:i/>
          <w:sz w:val="24"/>
        </w:rPr>
        <w:t>I.</w:t>
      </w:r>
      <w:r>
        <w:rPr>
          <w:b/>
          <w:i/>
          <w:spacing w:val="50"/>
          <w:sz w:val="24"/>
        </w:rPr>
        <w:t> </w:t>
      </w:r>
      <w:r>
        <w:rPr>
          <w:i/>
          <w:sz w:val="24"/>
        </w:rPr>
        <w:t>El</w:t>
      </w:r>
      <w:r>
        <w:rPr>
          <w:i/>
          <w:spacing w:val="-8"/>
          <w:sz w:val="24"/>
        </w:rPr>
        <w:t> </w:t>
      </w:r>
      <w:r>
        <w:rPr>
          <w:i/>
          <w:sz w:val="24"/>
        </w:rPr>
        <w:t>artículo</w:t>
      </w:r>
      <w:r>
        <w:rPr>
          <w:i/>
          <w:spacing w:val="-11"/>
          <w:sz w:val="24"/>
        </w:rPr>
        <w:t> </w:t>
      </w:r>
      <w:r>
        <w:rPr>
          <w:i/>
          <w:sz w:val="24"/>
        </w:rPr>
        <w:t>10</w:t>
      </w:r>
      <w:r>
        <w:rPr>
          <w:i/>
          <w:spacing w:val="-7"/>
          <w:sz w:val="24"/>
        </w:rPr>
        <w:t> </w:t>
      </w:r>
      <w:r>
        <w:rPr>
          <w:i/>
          <w:sz w:val="24"/>
        </w:rPr>
        <w:t>del</w:t>
      </w:r>
      <w:r>
        <w:rPr>
          <w:i/>
          <w:spacing w:val="-8"/>
          <w:sz w:val="24"/>
        </w:rPr>
        <w:t> </w:t>
      </w:r>
      <w:r>
        <w:rPr>
          <w:i/>
          <w:sz w:val="24"/>
        </w:rPr>
        <w:t>Estatuto</w:t>
      </w:r>
      <w:r>
        <w:rPr>
          <w:i/>
          <w:spacing w:val="-11"/>
          <w:sz w:val="24"/>
        </w:rPr>
        <w:t> </w:t>
      </w:r>
      <w:r>
        <w:rPr>
          <w:i/>
          <w:sz w:val="24"/>
        </w:rPr>
        <w:t>Orgánico</w:t>
      </w:r>
      <w:r>
        <w:rPr>
          <w:i/>
          <w:spacing w:val="-7"/>
          <w:sz w:val="24"/>
        </w:rPr>
        <w:t> </w:t>
      </w:r>
      <w:r>
        <w:rPr>
          <w:i/>
          <w:sz w:val="24"/>
        </w:rPr>
        <w:t>establece</w:t>
      </w:r>
      <w:r>
        <w:rPr>
          <w:i/>
          <w:spacing w:val="-6"/>
          <w:sz w:val="24"/>
        </w:rPr>
        <w:t> </w:t>
      </w:r>
      <w:r>
        <w:rPr>
          <w:i/>
          <w:sz w:val="24"/>
        </w:rPr>
        <w:t>lo</w:t>
      </w:r>
      <w:r>
        <w:rPr>
          <w:i/>
          <w:spacing w:val="-11"/>
          <w:sz w:val="24"/>
        </w:rPr>
        <w:t> </w:t>
      </w:r>
      <w:r>
        <w:rPr>
          <w:i/>
          <w:spacing w:val="-2"/>
          <w:sz w:val="24"/>
        </w:rPr>
        <w:t>siguiente:</w:t>
      </w:r>
    </w:p>
    <w:p>
      <w:pPr>
        <w:spacing w:before="37"/>
        <w:ind w:left="2836" w:right="0" w:firstLine="0"/>
        <w:jc w:val="left"/>
        <w:rPr>
          <w:b/>
          <w:i/>
          <w:sz w:val="21"/>
        </w:rPr>
      </w:pPr>
      <w:r>
        <w:rPr>
          <w:b/>
          <w:i/>
          <w:color w:val="111111"/>
          <w:spacing w:val="-6"/>
          <w:sz w:val="21"/>
        </w:rPr>
        <w:t>Artículo</w:t>
      </w:r>
      <w:r>
        <w:rPr>
          <w:b/>
          <w:i/>
          <w:color w:val="111111"/>
          <w:spacing w:val="-3"/>
          <w:sz w:val="21"/>
        </w:rPr>
        <w:t> </w:t>
      </w:r>
      <w:r>
        <w:rPr>
          <w:b/>
          <w:i/>
          <w:color w:val="111111"/>
          <w:spacing w:val="-5"/>
          <w:sz w:val="21"/>
        </w:rPr>
        <w:t>10</w:t>
      </w:r>
    </w:p>
    <w:p>
      <w:pPr>
        <w:pStyle w:val="BodyText"/>
        <w:spacing w:before="27"/>
        <w:rPr>
          <w:b/>
          <w:i/>
          <w:sz w:val="21"/>
        </w:rPr>
      </w:pPr>
    </w:p>
    <w:p>
      <w:pPr>
        <w:spacing w:line="271" w:lineRule="auto" w:before="0"/>
        <w:ind w:left="2836" w:right="2263" w:firstLine="0"/>
        <w:jc w:val="left"/>
        <w:rPr>
          <w:i/>
          <w:sz w:val="21"/>
        </w:rPr>
      </w:pPr>
      <w:r>
        <w:rPr>
          <w:i/>
          <w:color w:val="111111"/>
          <w:sz w:val="21"/>
        </w:rPr>
        <w:t>Las personas integrantes de la Asamblea Institucional Representativa deberán ser integrantes de la Asamblea Institucional Plebiscitaria, excepto</w:t>
      </w:r>
      <w:r>
        <w:rPr>
          <w:i/>
          <w:color w:val="111111"/>
          <w:spacing w:val="-11"/>
          <w:sz w:val="21"/>
        </w:rPr>
        <w:t> </w:t>
      </w:r>
      <w:r>
        <w:rPr>
          <w:i/>
          <w:color w:val="111111"/>
          <w:sz w:val="21"/>
        </w:rPr>
        <w:t>las</w:t>
      </w:r>
      <w:r>
        <w:rPr>
          <w:i/>
          <w:color w:val="111111"/>
          <w:spacing w:val="-10"/>
          <w:sz w:val="21"/>
        </w:rPr>
        <w:t> </w:t>
      </w:r>
      <w:r>
        <w:rPr>
          <w:i/>
          <w:color w:val="111111"/>
          <w:sz w:val="21"/>
        </w:rPr>
        <w:t>personas</w:t>
      </w:r>
      <w:r>
        <w:rPr>
          <w:i/>
          <w:color w:val="111111"/>
          <w:spacing w:val="-15"/>
          <w:sz w:val="21"/>
        </w:rPr>
        <w:t> </w:t>
      </w:r>
      <w:r>
        <w:rPr>
          <w:i/>
          <w:color w:val="111111"/>
          <w:sz w:val="21"/>
        </w:rPr>
        <w:t>estudiantes</w:t>
      </w:r>
      <w:r>
        <w:rPr>
          <w:i/>
          <w:color w:val="111111"/>
          <w:spacing w:val="-10"/>
          <w:sz w:val="21"/>
        </w:rPr>
        <w:t> </w:t>
      </w:r>
      <w:r>
        <w:rPr>
          <w:i/>
          <w:color w:val="111111"/>
          <w:sz w:val="21"/>
        </w:rPr>
        <w:t>y</w:t>
      </w:r>
      <w:r>
        <w:rPr>
          <w:i/>
          <w:color w:val="111111"/>
          <w:spacing w:val="-13"/>
          <w:sz w:val="21"/>
        </w:rPr>
        <w:t> </w:t>
      </w:r>
      <w:r>
        <w:rPr>
          <w:i/>
          <w:color w:val="111111"/>
          <w:sz w:val="21"/>
        </w:rPr>
        <w:t>las</w:t>
      </w:r>
      <w:r>
        <w:rPr>
          <w:i/>
          <w:color w:val="111111"/>
          <w:spacing w:val="-10"/>
          <w:sz w:val="21"/>
        </w:rPr>
        <w:t> </w:t>
      </w:r>
      <w:r>
        <w:rPr>
          <w:i/>
          <w:color w:val="111111"/>
          <w:sz w:val="21"/>
        </w:rPr>
        <w:t>graduadas,</w:t>
      </w:r>
      <w:r>
        <w:rPr>
          <w:i/>
          <w:color w:val="111111"/>
          <w:spacing w:val="-14"/>
          <w:sz w:val="21"/>
        </w:rPr>
        <w:t> </w:t>
      </w:r>
      <w:r>
        <w:rPr>
          <w:i/>
          <w:color w:val="111111"/>
          <w:sz w:val="21"/>
        </w:rPr>
        <w:t>y</w:t>
      </w:r>
      <w:r>
        <w:rPr>
          <w:i/>
          <w:color w:val="111111"/>
          <w:spacing w:val="-13"/>
          <w:sz w:val="21"/>
        </w:rPr>
        <w:t> </w:t>
      </w:r>
      <w:r>
        <w:rPr>
          <w:i/>
          <w:color w:val="111111"/>
          <w:sz w:val="21"/>
        </w:rPr>
        <w:t>su</w:t>
      </w:r>
      <w:r>
        <w:rPr>
          <w:i/>
          <w:color w:val="111111"/>
          <w:spacing w:val="-14"/>
          <w:sz w:val="21"/>
        </w:rPr>
        <w:t> </w:t>
      </w:r>
      <w:r>
        <w:rPr>
          <w:i/>
          <w:color w:val="111111"/>
          <w:sz w:val="21"/>
        </w:rPr>
        <w:t>elección</w:t>
      </w:r>
      <w:r>
        <w:rPr>
          <w:i/>
          <w:color w:val="111111"/>
          <w:spacing w:val="-10"/>
          <w:sz w:val="21"/>
        </w:rPr>
        <w:t> </w:t>
      </w:r>
      <w:r>
        <w:rPr>
          <w:i/>
          <w:color w:val="111111"/>
          <w:sz w:val="21"/>
        </w:rPr>
        <w:t>se</w:t>
      </w:r>
      <w:r>
        <w:rPr>
          <w:i/>
          <w:color w:val="111111"/>
          <w:spacing w:val="-9"/>
          <w:sz w:val="21"/>
        </w:rPr>
        <w:t> </w:t>
      </w:r>
      <w:r>
        <w:rPr>
          <w:i/>
          <w:color w:val="111111"/>
          <w:sz w:val="21"/>
        </w:rPr>
        <w:t>hará de la siguiente manera:</w:t>
      </w:r>
    </w:p>
    <w:p>
      <w:pPr>
        <w:spacing w:after="0" w:line="271" w:lineRule="auto"/>
        <w:jc w:val="left"/>
        <w:rPr>
          <w:i/>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1"/>
        </w:rPr>
      </w:pPr>
    </w:p>
    <w:p>
      <w:pPr>
        <w:pStyle w:val="BodyText"/>
        <w:spacing w:before="46"/>
        <w:rPr>
          <w:sz w:val="21"/>
        </w:rPr>
      </w:pPr>
    </w:p>
    <w:p>
      <w:pPr>
        <w:pStyle w:val="ListParagraph"/>
        <w:numPr>
          <w:ilvl w:val="1"/>
          <w:numId w:val="5"/>
        </w:numPr>
        <w:tabs>
          <w:tab w:pos="3065" w:val="left" w:leader="none"/>
        </w:tabs>
        <w:spacing w:line="273" w:lineRule="auto" w:before="0" w:after="0"/>
        <w:ind w:left="2836" w:right="2352" w:firstLine="0"/>
        <w:jc w:val="left"/>
        <w:rPr>
          <w:i/>
          <w:sz w:val="21"/>
        </w:rPr>
      </w:pPr>
      <w:r>
        <w:rPr>
          <w:i/>
          <w:color w:val="111111"/>
          <w:sz w:val="21"/>
        </w:rPr>
        <w:t>Las</w:t>
      </w:r>
      <w:r>
        <w:rPr>
          <w:i/>
          <w:color w:val="111111"/>
          <w:spacing w:val="-9"/>
          <w:sz w:val="21"/>
        </w:rPr>
        <w:t> </w:t>
      </w:r>
      <w:r>
        <w:rPr>
          <w:i/>
          <w:color w:val="111111"/>
          <w:sz w:val="21"/>
        </w:rPr>
        <w:t>personas</w:t>
      </w:r>
      <w:r>
        <w:rPr>
          <w:i/>
          <w:color w:val="111111"/>
          <w:spacing w:val="-9"/>
          <w:sz w:val="21"/>
        </w:rPr>
        <w:t> </w:t>
      </w:r>
      <w:r>
        <w:rPr>
          <w:i/>
          <w:color w:val="111111"/>
          <w:sz w:val="21"/>
        </w:rPr>
        <w:t>representantes</w:t>
      </w:r>
      <w:r>
        <w:rPr>
          <w:i/>
          <w:color w:val="111111"/>
          <w:spacing w:val="-14"/>
          <w:sz w:val="21"/>
        </w:rPr>
        <w:t> </w:t>
      </w:r>
      <w:r>
        <w:rPr>
          <w:i/>
          <w:color w:val="111111"/>
          <w:sz w:val="21"/>
        </w:rPr>
        <w:t>de</w:t>
      </w:r>
      <w:r>
        <w:rPr>
          <w:i/>
          <w:color w:val="111111"/>
          <w:spacing w:val="-8"/>
          <w:sz w:val="21"/>
        </w:rPr>
        <w:t> </w:t>
      </w:r>
      <w:r>
        <w:rPr>
          <w:i/>
          <w:color w:val="111111"/>
          <w:sz w:val="21"/>
        </w:rPr>
        <w:t>los</w:t>
      </w:r>
      <w:r>
        <w:rPr>
          <w:i/>
          <w:color w:val="111111"/>
          <w:spacing w:val="-9"/>
          <w:sz w:val="21"/>
        </w:rPr>
        <w:t> </w:t>
      </w:r>
      <w:r>
        <w:rPr>
          <w:i/>
          <w:color w:val="111111"/>
          <w:sz w:val="21"/>
        </w:rPr>
        <w:t>profesores</w:t>
      </w:r>
      <w:r>
        <w:rPr>
          <w:i/>
          <w:color w:val="111111"/>
          <w:spacing w:val="-9"/>
          <w:sz w:val="21"/>
        </w:rPr>
        <w:t> </w:t>
      </w:r>
      <w:r>
        <w:rPr>
          <w:i/>
          <w:color w:val="111111"/>
          <w:sz w:val="21"/>
        </w:rPr>
        <w:t>y</w:t>
      </w:r>
      <w:r>
        <w:rPr>
          <w:i/>
          <w:color w:val="111111"/>
          <w:spacing w:val="-12"/>
          <w:sz w:val="21"/>
        </w:rPr>
        <w:t> </w:t>
      </w:r>
      <w:r>
        <w:rPr>
          <w:i/>
          <w:color w:val="111111"/>
          <w:sz w:val="21"/>
        </w:rPr>
        <w:t>las</w:t>
      </w:r>
      <w:r>
        <w:rPr>
          <w:i/>
          <w:color w:val="111111"/>
          <w:spacing w:val="-14"/>
          <w:sz w:val="21"/>
        </w:rPr>
        <w:t> </w:t>
      </w:r>
      <w:r>
        <w:rPr>
          <w:i/>
          <w:color w:val="111111"/>
          <w:sz w:val="21"/>
        </w:rPr>
        <w:t>profesoras</w:t>
      </w:r>
      <w:r>
        <w:rPr>
          <w:i/>
          <w:color w:val="111111"/>
          <w:spacing w:val="-9"/>
          <w:sz w:val="21"/>
        </w:rPr>
        <w:t> </w:t>
      </w:r>
      <w:r>
        <w:rPr>
          <w:i/>
          <w:color w:val="111111"/>
          <w:sz w:val="21"/>
        </w:rPr>
        <w:t>serán electas por las personas profesoras de cada departamento que pertenezcan a la Asamblea Institucional Plebiscitaria. El residuo superior a tres tiempos completos dará derecho a una persona representante</w:t>
      </w:r>
      <w:r>
        <w:rPr>
          <w:i/>
          <w:color w:val="111111"/>
          <w:spacing w:val="-2"/>
          <w:sz w:val="21"/>
        </w:rPr>
        <w:t> </w:t>
      </w:r>
      <w:r>
        <w:rPr>
          <w:i/>
          <w:color w:val="111111"/>
          <w:sz w:val="21"/>
        </w:rPr>
        <w:t>más</w:t>
      </w:r>
      <w:r>
        <w:rPr>
          <w:i/>
          <w:color w:val="111111"/>
          <w:spacing w:val="-3"/>
          <w:sz w:val="21"/>
        </w:rPr>
        <w:t> </w:t>
      </w:r>
      <w:r>
        <w:rPr>
          <w:i/>
          <w:color w:val="111111"/>
          <w:sz w:val="21"/>
        </w:rPr>
        <w:t>y</w:t>
      </w:r>
      <w:r>
        <w:rPr>
          <w:i/>
          <w:color w:val="111111"/>
          <w:spacing w:val="-11"/>
          <w:sz w:val="21"/>
        </w:rPr>
        <w:t> </w:t>
      </w:r>
      <w:r>
        <w:rPr>
          <w:i/>
          <w:color w:val="111111"/>
          <w:sz w:val="21"/>
        </w:rPr>
        <w:t>cada</w:t>
      </w:r>
      <w:r>
        <w:rPr>
          <w:i/>
          <w:color w:val="111111"/>
          <w:spacing w:val="-7"/>
          <w:sz w:val="21"/>
        </w:rPr>
        <w:t> </w:t>
      </w:r>
      <w:r>
        <w:rPr>
          <w:i/>
          <w:color w:val="111111"/>
          <w:sz w:val="21"/>
        </w:rPr>
        <w:t>departamento</w:t>
      </w:r>
      <w:r>
        <w:rPr>
          <w:i/>
          <w:color w:val="111111"/>
          <w:spacing w:val="-4"/>
          <w:sz w:val="21"/>
        </w:rPr>
        <w:t> </w:t>
      </w:r>
      <w:r>
        <w:rPr>
          <w:i/>
          <w:color w:val="111111"/>
          <w:sz w:val="21"/>
        </w:rPr>
        <w:t>académico</w:t>
      </w:r>
      <w:r>
        <w:rPr>
          <w:i/>
          <w:color w:val="111111"/>
          <w:spacing w:val="-4"/>
          <w:sz w:val="21"/>
        </w:rPr>
        <w:t> </w:t>
      </w:r>
      <w:r>
        <w:rPr>
          <w:i/>
          <w:color w:val="111111"/>
          <w:sz w:val="21"/>
        </w:rPr>
        <w:t>tendrá</w:t>
      </w:r>
      <w:r>
        <w:rPr>
          <w:i/>
          <w:color w:val="111111"/>
          <w:spacing w:val="-7"/>
          <w:sz w:val="21"/>
        </w:rPr>
        <w:t> </w:t>
      </w:r>
      <w:r>
        <w:rPr>
          <w:i/>
          <w:color w:val="111111"/>
          <w:sz w:val="21"/>
        </w:rPr>
        <w:t>derecho</w:t>
      </w:r>
      <w:r>
        <w:rPr>
          <w:i/>
          <w:color w:val="111111"/>
          <w:spacing w:val="-4"/>
          <w:sz w:val="21"/>
        </w:rPr>
        <w:t> </w:t>
      </w:r>
      <w:r>
        <w:rPr>
          <w:i/>
          <w:color w:val="111111"/>
          <w:sz w:val="21"/>
        </w:rPr>
        <w:t>por lo menos a una persona representante.</w:t>
      </w:r>
    </w:p>
    <w:p>
      <w:pPr>
        <w:spacing w:before="229"/>
        <w:ind w:left="2836" w:right="0" w:firstLine="0"/>
        <w:jc w:val="left"/>
        <w:rPr>
          <w:i/>
          <w:sz w:val="21"/>
        </w:rPr>
      </w:pPr>
      <w:r>
        <w:rPr>
          <w:i/>
          <w:color w:val="111111"/>
          <w:sz w:val="21"/>
        </w:rPr>
        <w:t>Durarán</w:t>
      </w:r>
      <w:r>
        <w:rPr>
          <w:i/>
          <w:color w:val="111111"/>
          <w:spacing w:val="-14"/>
          <w:sz w:val="21"/>
        </w:rPr>
        <w:t> </w:t>
      </w:r>
      <w:r>
        <w:rPr>
          <w:i/>
          <w:color w:val="111111"/>
          <w:sz w:val="21"/>
        </w:rPr>
        <w:t>en</w:t>
      </w:r>
      <w:r>
        <w:rPr>
          <w:i/>
          <w:color w:val="111111"/>
          <w:spacing w:val="-10"/>
          <w:sz w:val="21"/>
        </w:rPr>
        <w:t> </w:t>
      </w:r>
      <w:r>
        <w:rPr>
          <w:i/>
          <w:color w:val="111111"/>
          <w:sz w:val="21"/>
        </w:rPr>
        <w:t>sus</w:t>
      </w:r>
      <w:r>
        <w:rPr>
          <w:i/>
          <w:color w:val="111111"/>
          <w:spacing w:val="-10"/>
          <w:sz w:val="21"/>
        </w:rPr>
        <w:t> </w:t>
      </w:r>
      <w:r>
        <w:rPr>
          <w:i/>
          <w:color w:val="111111"/>
          <w:sz w:val="21"/>
        </w:rPr>
        <w:t>funciones</w:t>
      </w:r>
      <w:r>
        <w:rPr>
          <w:i/>
          <w:color w:val="111111"/>
          <w:spacing w:val="-10"/>
          <w:sz w:val="21"/>
        </w:rPr>
        <w:t> </w:t>
      </w:r>
      <w:r>
        <w:rPr>
          <w:i/>
          <w:color w:val="111111"/>
          <w:sz w:val="21"/>
        </w:rPr>
        <w:t>dos</w:t>
      </w:r>
      <w:r>
        <w:rPr>
          <w:i/>
          <w:color w:val="111111"/>
          <w:spacing w:val="-15"/>
          <w:sz w:val="21"/>
        </w:rPr>
        <w:t> </w:t>
      </w:r>
      <w:r>
        <w:rPr>
          <w:i/>
          <w:color w:val="111111"/>
          <w:sz w:val="21"/>
        </w:rPr>
        <w:t>años</w:t>
      </w:r>
      <w:r>
        <w:rPr>
          <w:i/>
          <w:color w:val="111111"/>
          <w:spacing w:val="-14"/>
          <w:sz w:val="21"/>
        </w:rPr>
        <w:t> </w:t>
      </w:r>
      <w:r>
        <w:rPr>
          <w:i/>
          <w:color w:val="111111"/>
          <w:sz w:val="21"/>
        </w:rPr>
        <w:t>y</w:t>
      </w:r>
      <w:r>
        <w:rPr>
          <w:i/>
          <w:color w:val="111111"/>
          <w:spacing w:val="-13"/>
          <w:sz w:val="21"/>
        </w:rPr>
        <w:t> </w:t>
      </w:r>
      <w:r>
        <w:rPr>
          <w:i/>
          <w:color w:val="111111"/>
          <w:sz w:val="21"/>
        </w:rPr>
        <w:t>podrán</w:t>
      </w:r>
      <w:r>
        <w:rPr>
          <w:i/>
          <w:color w:val="111111"/>
          <w:spacing w:val="-15"/>
          <w:sz w:val="21"/>
        </w:rPr>
        <w:t> </w:t>
      </w:r>
      <w:r>
        <w:rPr>
          <w:i/>
          <w:color w:val="111111"/>
          <w:sz w:val="21"/>
        </w:rPr>
        <w:t>ser</w:t>
      </w:r>
      <w:r>
        <w:rPr>
          <w:i/>
          <w:color w:val="111111"/>
          <w:spacing w:val="-13"/>
          <w:sz w:val="21"/>
        </w:rPr>
        <w:t> </w:t>
      </w:r>
      <w:r>
        <w:rPr>
          <w:i/>
          <w:color w:val="111111"/>
          <w:spacing w:val="-2"/>
          <w:sz w:val="21"/>
        </w:rPr>
        <w:t>reelecta</w:t>
      </w:r>
    </w:p>
    <w:p>
      <w:pPr>
        <w:pStyle w:val="BodyText"/>
        <w:spacing w:before="28"/>
        <w:rPr>
          <w:i/>
          <w:sz w:val="21"/>
        </w:rPr>
      </w:pPr>
    </w:p>
    <w:p>
      <w:pPr>
        <w:spacing w:line="273" w:lineRule="auto" w:before="0"/>
        <w:ind w:left="2836" w:right="2119" w:firstLine="0"/>
        <w:jc w:val="left"/>
        <w:rPr>
          <w:i/>
          <w:sz w:val="21"/>
        </w:rPr>
      </w:pPr>
      <w:r>
        <w:rPr>
          <w:i/>
          <w:color w:val="111111"/>
          <w:sz w:val="21"/>
        </w:rPr>
        <w:t>En la elección no votará la persona directora ni demás integrantes de oficio</w:t>
      </w:r>
      <w:r>
        <w:rPr>
          <w:i/>
          <w:color w:val="111111"/>
          <w:spacing w:val="-2"/>
          <w:sz w:val="21"/>
        </w:rPr>
        <w:t> </w:t>
      </w:r>
      <w:r>
        <w:rPr>
          <w:i/>
          <w:color w:val="111111"/>
          <w:sz w:val="21"/>
        </w:rPr>
        <w:t>de la Asamblea Institucional</w:t>
      </w:r>
      <w:r>
        <w:rPr>
          <w:i/>
          <w:color w:val="111111"/>
          <w:spacing w:val="-1"/>
          <w:sz w:val="21"/>
        </w:rPr>
        <w:t> </w:t>
      </w:r>
      <w:r>
        <w:rPr>
          <w:i/>
          <w:color w:val="111111"/>
          <w:sz w:val="21"/>
        </w:rPr>
        <w:t>Representativa que</w:t>
      </w:r>
      <w:r>
        <w:rPr>
          <w:i/>
          <w:color w:val="111111"/>
          <w:spacing w:val="-4"/>
          <w:sz w:val="21"/>
        </w:rPr>
        <w:t> </w:t>
      </w:r>
      <w:r>
        <w:rPr>
          <w:i/>
          <w:color w:val="111111"/>
          <w:sz w:val="21"/>
        </w:rPr>
        <w:t>laboren para el Departamento, ni su jornada se considerará para el cálculo de los equivalentes de tiempo completo.</w:t>
      </w:r>
    </w:p>
    <w:p>
      <w:pPr>
        <w:spacing w:line="273" w:lineRule="auto" w:before="234"/>
        <w:ind w:left="2836" w:right="2304" w:firstLine="0"/>
        <w:jc w:val="left"/>
        <w:rPr>
          <w:i/>
          <w:sz w:val="21"/>
        </w:rPr>
      </w:pPr>
      <w:r>
        <w:rPr>
          <w:i/>
          <w:color w:val="111111"/>
          <w:sz w:val="21"/>
        </w:rPr>
        <w:t>Modificación aprobada por la Asamblea Institucional</w:t>
      </w:r>
      <w:r>
        <w:rPr>
          <w:i/>
          <w:color w:val="111111"/>
          <w:spacing w:val="-1"/>
          <w:sz w:val="21"/>
        </w:rPr>
        <w:t> </w:t>
      </w:r>
      <w:r>
        <w:rPr>
          <w:i/>
          <w:color w:val="111111"/>
          <w:sz w:val="21"/>
        </w:rPr>
        <w:t>Representativa en </w:t>
      </w:r>
      <w:r>
        <w:rPr>
          <w:i/>
          <w:color w:val="111111"/>
          <w:w w:val="105"/>
          <w:sz w:val="21"/>
        </w:rPr>
        <w:t>la</w:t>
      </w:r>
      <w:r>
        <w:rPr>
          <w:i/>
          <w:color w:val="111111"/>
          <w:spacing w:val="-14"/>
          <w:w w:val="105"/>
          <w:sz w:val="21"/>
        </w:rPr>
        <w:t> </w:t>
      </w:r>
      <w:r>
        <w:rPr>
          <w:i/>
          <w:color w:val="111111"/>
          <w:w w:val="105"/>
          <w:sz w:val="21"/>
        </w:rPr>
        <w:t>Sesión</w:t>
      </w:r>
      <w:r>
        <w:rPr>
          <w:i/>
          <w:color w:val="111111"/>
          <w:spacing w:val="-16"/>
          <w:w w:val="105"/>
          <w:sz w:val="21"/>
        </w:rPr>
        <w:t> </w:t>
      </w:r>
      <w:r>
        <w:rPr>
          <w:i/>
          <w:color w:val="111111"/>
          <w:w w:val="105"/>
          <w:sz w:val="21"/>
        </w:rPr>
        <w:t>Ordinaria</w:t>
      </w:r>
      <w:r>
        <w:rPr>
          <w:i/>
          <w:color w:val="111111"/>
          <w:spacing w:val="-12"/>
          <w:w w:val="105"/>
          <w:sz w:val="21"/>
        </w:rPr>
        <w:t> </w:t>
      </w:r>
      <w:r>
        <w:rPr>
          <w:i/>
          <w:color w:val="111111"/>
          <w:w w:val="105"/>
          <w:sz w:val="21"/>
        </w:rPr>
        <w:t>No.74-09,</w:t>
      </w:r>
      <w:r>
        <w:rPr>
          <w:i/>
          <w:color w:val="111111"/>
          <w:spacing w:val="-12"/>
          <w:w w:val="105"/>
          <w:sz w:val="21"/>
        </w:rPr>
        <w:t> </w:t>
      </w:r>
      <w:r>
        <w:rPr>
          <w:i/>
          <w:color w:val="111111"/>
          <w:w w:val="105"/>
          <w:sz w:val="21"/>
        </w:rPr>
        <w:t>Artículo</w:t>
      </w:r>
      <w:r>
        <w:rPr>
          <w:i/>
          <w:color w:val="111111"/>
          <w:spacing w:val="-15"/>
          <w:w w:val="105"/>
          <w:sz w:val="21"/>
        </w:rPr>
        <w:t> </w:t>
      </w:r>
      <w:r>
        <w:rPr>
          <w:i/>
          <w:color w:val="111111"/>
          <w:w w:val="105"/>
          <w:sz w:val="21"/>
        </w:rPr>
        <w:t>#4.</w:t>
      </w:r>
      <w:r>
        <w:rPr>
          <w:i/>
          <w:color w:val="111111"/>
          <w:spacing w:val="-12"/>
          <w:w w:val="105"/>
          <w:sz w:val="21"/>
        </w:rPr>
        <w:t> </w:t>
      </w:r>
      <w:r>
        <w:rPr>
          <w:i/>
          <w:color w:val="111111"/>
          <w:w w:val="105"/>
          <w:sz w:val="21"/>
        </w:rPr>
        <w:t>Gaceta</w:t>
      </w:r>
      <w:r>
        <w:rPr>
          <w:i/>
          <w:color w:val="111111"/>
          <w:spacing w:val="-12"/>
          <w:w w:val="105"/>
          <w:sz w:val="21"/>
        </w:rPr>
        <w:t> </w:t>
      </w:r>
      <w:r>
        <w:rPr>
          <w:i/>
          <w:color w:val="111111"/>
          <w:w w:val="105"/>
          <w:sz w:val="21"/>
        </w:rPr>
        <w:t>No.287</w:t>
      </w:r>
    </w:p>
    <w:p>
      <w:pPr>
        <w:pStyle w:val="ListParagraph"/>
        <w:numPr>
          <w:ilvl w:val="1"/>
          <w:numId w:val="5"/>
        </w:numPr>
        <w:tabs>
          <w:tab w:pos="3064" w:val="left" w:leader="none"/>
        </w:tabs>
        <w:spacing w:line="271" w:lineRule="auto" w:before="234" w:after="0"/>
        <w:ind w:left="2836" w:right="2406" w:firstLine="0"/>
        <w:jc w:val="left"/>
        <w:rPr>
          <w:i/>
          <w:sz w:val="21"/>
        </w:rPr>
      </w:pPr>
      <w:r>
        <w:rPr>
          <w:i/>
          <w:color w:val="111111"/>
          <w:sz w:val="21"/>
        </w:rPr>
        <w:t>La representación estudiantil será</w:t>
      </w:r>
      <w:r>
        <w:rPr>
          <w:i/>
          <w:color w:val="111111"/>
          <w:spacing w:val="-1"/>
          <w:sz w:val="21"/>
        </w:rPr>
        <w:t> </w:t>
      </w:r>
      <w:r>
        <w:rPr>
          <w:i/>
          <w:color w:val="111111"/>
          <w:sz w:val="21"/>
        </w:rPr>
        <w:t>electa por el</w:t>
      </w:r>
      <w:r>
        <w:rPr>
          <w:i/>
          <w:color w:val="111111"/>
          <w:spacing w:val="-4"/>
          <w:sz w:val="21"/>
        </w:rPr>
        <w:t> </w:t>
      </w:r>
      <w:r>
        <w:rPr>
          <w:i/>
          <w:color w:val="111111"/>
          <w:sz w:val="21"/>
        </w:rPr>
        <w:t>mecanismo y para el período que defina el Estatuto de la Federación de Estudiantes del Instituto Tecnológico de Costa Rica. Cada persona que</w:t>
      </w:r>
      <w:r>
        <w:rPr>
          <w:i/>
          <w:color w:val="111111"/>
          <w:spacing w:val="-1"/>
          <w:sz w:val="21"/>
        </w:rPr>
        <w:t> </w:t>
      </w:r>
      <w:r>
        <w:rPr>
          <w:i/>
          <w:color w:val="111111"/>
          <w:sz w:val="21"/>
        </w:rPr>
        <w:t>integre esta representación deberá estar matriculada en algún programa formal de nivel universitario ofrecido por el Instituto Tecnológico</w:t>
      </w:r>
      <w:r>
        <w:rPr>
          <w:i/>
          <w:color w:val="111111"/>
          <w:spacing w:val="-1"/>
          <w:sz w:val="21"/>
        </w:rPr>
        <w:t> </w:t>
      </w:r>
      <w:r>
        <w:rPr>
          <w:i/>
          <w:color w:val="111111"/>
          <w:sz w:val="21"/>
        </w:rPr>
        <w:t>de Costa Rica y haber</w:t>
      </w:r>
      <w:r>
        <w:rPr>
          <w:i/>
          <w:color w:val="111111"/>
          <w:spacing w:val="-11"/>
          <w:sz w:val="21"/>
        </w:rPr>
        <w:t> </w:t>
      </w:r>
      <w:r>
        <w:rPr>
          <w:i/>
          <w:color w:val="111111"/>
          <w:sz w:val="21"/>
        </w:rPr>
        <w:t>cursado</w:t>
      </w:r>
      <w:r>
        <w:rPr>
          <w:i/>
          <w:color w:val="111111"/>
          <w:spacing w:val="-5"/>
          <w:sz w:val="21"/>
        </w:rPr>
        <w:t> </w:t>
      </w:r>
      <w:r>
        <w:rPr>
          <w:i/>
          <w:color w:val="111111"/>
          <w:sz w:val="21"/>
        </w:rPr>
        <w:t>al</w:t>
      </w:r>
      <w:r>
        <w:rPr>
          <w:i/>
          <w:color w:val="111111"/>
          <w:spacing w:val="-10"/>
          <w:sz w:val="21"/>
        </w:rPr>
        <w:t> </w:t>
      </w:r>
      <w:r>
        <w:rPr>
          <w:i/>
          <w:color w:val="111111"/>
          <w:sz w:val="21"/>
        </w:rPr>
        <w:t>menos</w:t>
      </w:r>
      <w:r>
        <w:rPr>
          <w:i/>
          <w:color w:val="111111"/>
          <w:spacing w:val="-3"/>
          <w:sz w:val="21"/>
        </w:rPr>
        <w:t> </w:t>
      </w:r>
      <w:r>
        <w:rPr>
          <w:i/>
          <w:color w:val="111111"/>
          <w:sz w:val="21"/>
        </w:rPr>
        <w:t>un</w:t>
      </w:r>
      <w:r>
        <w:rPr>
          <w:i/>
          <w:color w:val="111111"/>
          <w:spacing w:val="-4"/>
          <w:sz w:val="21"/>
        </w:rPr>
        <w:t> </w:t>
      </w:r>
      <w:r>
        <w:rPr>
          <w:i/>
          <w:color w:val="111111"/>
          <w:sz w:val="21"/>
        </w:rPr>
        <w:t>semestre</w:t>
      </w:r>
      <w:r>
        <w:rPr>
          <w:i/>
          <w:color w:val="111111"/>
          <w:spacing w:val="-2"/>
          <w:sz w:val="21"/>
        </w:rPr>
        <w:t> </w:t>
      </w:r>
      <w:r>
        <w:rPr>
          <w:i/>
          <w:color w:val="111111"/>
          <w:sz w:val="21"/>
        </w:rPr>
        <w:t>en</w:t>
      </w:r>
      <w:r>
        <w:rPr>
          <w:i/>
          <w:color w:val="111111"/>
          <w:spacing w:val="-3"/>
          <w:sz w:val="21"/>
        </w:rPr>
        <w:t> </w:t>
      </w:r>
      <w:r>
        <w:rPr>
          <w:i/>
          <w:color w:val="111111"/>
          <w:sz w:val="21"/>
        </w:rPr>
        <w:t>la</w:t>
      </w:r>
      <w:r>
        <w:rPr>
          <w:i/>
          <w:color w:val="111111"/>
          <w:spacing w:val="-2"/>
          <w:sz w:val="21"/>
        </w:rPr>
        <w:t> </w:t>
      </w:r>
      <w:r>
        <w:rPr>
          <w:i/>
          <w:color w:val="111111"/>
          <w:sz w:val="21"/>
        </w:rPr>
        <w:t>Institución</w:t>
      </w:r>
      <w:r>
        <w:rPr>
          <w:i/>
          <w:color w:val="111111"/>
          <w:spacing w:val="-9"/>
          <w:sz w:val="21"/>
        </w:rPr>
        <w:t> </w:t>
      </w:r>
      <w:r>
        <w:rPr>
          <w:i/>
          <w:color w:val="111111"/>
          <w:sz w:val="21"/>
        </w:rPr>
        <w:t>al</w:t>
      </w:r>
      <w:r>
        <w:rPr>
          <w:i/>
          <w:color w:val="111111"/>
          <w:spacing w:val="-5"/>
          <w:sz w:val="21"/>
        </w:rPr>
        <w:t> </w:t>
      </w:r>
      <w:r>
        <w:rPr>
          <w:i/>
          <w:color w:val="111111"/>
          <w:sz w:val="21"/>
        </w:rPr>
        <w:t>momento</w:t>
      </w:r>
      <w:r>
        <w:rPr>
          <w:i/>
          <w:color w:val="111111"/>
          <w:spacing w:val="-5"/>
          <w:sz w:val="21"/>
        </w:rPr>
        <w:t> </w:t>
      </w:r>
      <w:r>
        <w:rPr>
          <w:i/>
          <w:color w:val="111111"/>
          <w:sz w:val="21"/>
        </w:rPr>
        <w:t>de</w:t>
      </w:r>
      <w:r>
        <w:rPr>
          <w:i/>
          <w:color w:val="111111"/>
          <w:spacing w:val="-2"/>
          <w:sz w:val="21"/>
        </w:rPr>
        <w:t> </w:t>
      </w:r>
      <w:r>
        <w:rPr>
          <w:i/>
          <w:color w:val="111111"/>
          <w:sz w:val="21"/>
        </w:rPr>
        <w:t>la publicación del padrón definitivo de la AIR.</w:t>
      </w:r>
    </w:p>
    <w:p>
      <w:pPr>
        <w:spacing w:line="273" w:lineRule="auto" w:before="241"/>
        <w:ind w:left="2836" w:right="2119" w:firstLine="0"/>
        <w:jc w:val="left"/>
        <w:rPr>
          <w:i/>
          <w:sz w:val="21"/>
        </w:rPr>
      </w:pPr>
      <w:r>
        <w:rPr>
          <w:i/>
          <w:color w:val="111111"/>
          <w:sz w:val="21"/>
        </w:rPr>
        <w:t>Inciso modificado por la Asamblea Institucional Representativa en la Sesión AIR-64-2006</w:t>
      </w:r>
      <w:r>
        <w:rPr>
          <w:i/>
          <w:color w:val="111111"/>
          <w:spacing w:val="-3"/>
          <w:sz w:val="21"/>
        </w:rPr>
        <w:t> </w:t>
      </w:r>
      <w:r>
        <w:rPr>
          <w:i/>
          <w:color w:val="111111"/>
          <w:sz w:val="21"/>
        </w:rPr>
        <w:t>realizada el</w:t>
      </w:r>
      <w:r>
        <w:rPr>
          <w:i/>
          <w:color w:val="111111"/>
          <w:spacing w:val="-2"/>
          <w:sz w:val="21"/>
        </w:rPr>
        <w:t> </w:t>
      </w:r>
      <w:r>
        <w:rPr>
          <w:i/>
          <w:color w:val="111111"/>
          <w:sz w:val="21"/>
        </w:rPr>
        <w:t>27</w:t>
      </w:r>
      <w:r>
        <w:rPr>
          <w:i/>
          <w:color w:val="111111"/>
          <w:spacing w:val="-9"/>
          <w:sz w:val="21"/>
        </w:rPr>
        <w:t> </w:t>
      </w:r>
      <w:r>
        <w:rPr>
          <w:i/>
          <w:color w:val="111111"/>
          <w:sz w:val="21"/>
        </w:rPr>
        <w:t>de setiembre de 2006. (Gaceta 215)</w:t>
      </w:r>
    </w:p>
    <w:p>
      <w:pPr>
        <w:pStyle w:val="ListParagraph"/>
        <w:numPr>
          <w:ilvl w:val="1"/>
          <w:numId w:val="5"/>
        </w:numPr>
        <w:tabs>
          <w:tab w:pos="3045" w:val="left" w:leader="none"/>
        </w:tabs>
        <w:spacing w:line="273" w:lineRule="auto" w:before="235" w:after="0"/>
        <w:ind w:left="2836" w:right="2262" w:firstLine="0"/>
        <w:jc w:val="left"/>
        <w:rPr>
          <w:i/>
          <w:sz w:val="21"/>
        </w:rPr>
      </w:pPr>
      <w:r>
        <w:rPr>
          <w:i/>
          <w:color w:val="111111"/>
          <w:sz w:val="21"/>
        </w:rPr>
        <w:t>Las personas funcionarias administrativas serán electas mediante el mecanismo que defina el sector, el cual quedará plasmado en un reglamento. En la elección de la representación administrativa no participarán</w:t>
      </w:r>
      <w:r>
        <w:rPr>
          <w:i/>
          <w:color w:val="111111"/>
          <w:spacing w:val="-3"/>
          <w:sz w:val="21"/>
        </w:rPr>
        <w:t> </w:t>
      </w:r>
      <w:r>
        <w:rPr>
          <w:i/>
          <w:color w:val="111111"/>
          <w:sz w:val="21"/>
        </w:rPr>
        <w:t>integrantes</w:t>
      </w:r>
      <w:r>
        <w:rPr>
          <w:i/>
          <w:color w:val="111111"/>
          <w:spacing w:val="-8"/>
          <w:sz w:val="21"/>
        </w:rPr>
        <w:t> </w:t>
      </w:r>
      <w:r>
        <w:rPr>
          <w:i/>
          <w:color w:val="111111"/>
          <w:sz w:val="21"/>
        </w:rPr>
        <w:t>de</w:t>
      </w:r>
      <w:r>
        <w:rPr>
          <w:i/>
          <w:color w:val="111111"/>
          <w:spacing w:val="-2"/>
          <w:sz w:val="21"/>
        </w:rPr>
        <w:t> </w:t>
      </w:r>
      <w:r>
        <w:rPr>
          <w:i/>
          <w:color w:val="111111"/>
          <w:sz w:val="21"/>
        </w:rPr>
        <w:t>oficio</w:t>
      </w:r>
      <w:r>
        <w:rPr>
          <w:i/>
          <w:color w:val="111111"/>
          <w:spacing w:val="-5"/>
          <w:sz w:val="21"/>
        </w:rPr>
        <w:t> </w:t>
      </w:r>
      <w:r>
        <w:rPr>
          <w:i/>
          <w:color w:val="111111"/>
          <w:sz w:val="21"/>
        </w:rPr>
        <w:t>definidos</w:t>
      </w:r>
      <w:r>
        <w:rPr>
          <w:i/>
          <w:color w:val="111111"/>
          <w:spacing w:val="-8"/>
          <w:sz w:val="21"/>
        </w:rPr>
        <w:t> </w:t>
      </w:r>
      <w:r>
        <w:rPr>
          <w:i/>
          <w:color w:val="111111"/>
          <w:sz w:val="21"/>
        </w:rPr>
        <w:t>en</w:t>
      </w:r>
      <w:r>
        <w:rPr>
          <w:i/>
          <w:color w:val="111111"/>
          <w:spacing w:val="-3"/>
          <w:sz w:val="21"/>
        </w:rPr>
        <w:t> </w:t>
      </w:r>
      <w:r>
        <w:rPr>
          <w:i/>
          <w:color w:val="111111"/>
          <w:sz w:val="21"/>
        </w:rPr>
        <w:t>los</w:t>
      </w:r>
      <w:r>
        <w:rPr>
          <w:i/>
          <w:color w:val="111111"/>
          <w:spacing w:val="-3"/>
          <w:sz w:val="21"/>
        </w:rPr>
        <w:t> </w:t>
      </w:r>
      <w:r>
        <w:rPr>
          <w:i/>
          <w:color w:val="111111"/>
          <w:sz w:val="21"/>
        </w:rPr>
        <w:t>incisos</w:t>
      </w:r>
      <w:r>
        <w:rPr>
          <w:i/>
          <w:color w:val="111111"/>
          <w:spacing w:val="-3"/>
          <w:sz w:val="21"/>
        </w:rPr>
        <w:t> </w:t>
      </w:r>
      <w:r>
        <w:rPr>
          <w:i/>
          <w:color w:val="111111"/>
          <w:sz w:val="21"/>
        </w:rPr>
        <w:t>a,</w:t>
      </w:r>
      <w:r>
        <w:rPr>
          <w:i/>
          <w:color w:val="111111"/>
          <w:spacing w:val="-2"/>
          <w:sz w:val="21"/>
        </w:rPr>
        <w:t> </w:t>
      </w:r>
      <w:r>
        <w:rPr>
          <w:i/>
          <w:color w:val="111111"/>
          <w:sz w:val="21"/>
        </w:rPr>
        <w:t>b,</w:t>
      </w:r>
      <w:r>
        <w:rPr>
          <w:i/>
          <w:color w:val="111111"/>
          <w:spacing w:val="-2"/>
          <w:sz w:val="21"/>
        </w:rPr>
        <w:t> </w:t>
      </w:r>
      <w:r>
        <w:rPr>
          <w:i/>
          <w:color w:val="111111"/>
          <w:sz w:val="21"/>
        </w:rPr>
        <w:t>c,</w:t>
      </w:r>
      <w:r>
        <w:rPr>
          <w:i/>
          <w:color w:val="111111"/>
          <w:spacing w:val="-6"/>
          <w:sz w:val="21"/>
        </w:rPr>
        <w:t> </w:t>
      </w:r>
      <w:r>
        <w:rPr>
          <w:i/>
          <w:color w:val="111111"/>
          <w:sz w:val="21"/>
        </w:rPr>
        <w:t>d</w:t>
      </w:r>
      <w:r>
        <w:rPr>
          <w:i/>
          <w:color w:val="111111"/>
          <w:spacing w:val="-2"/>
          <w:sz w:val="21"/>
        </w:rPr>
        <w:t> </w:t>
      </w:r>
      <w:r>
        <w:rPr>
          <w:i/>
          <w:color w:val="111111"/>
          <w:sz w:val="21"/>
        </w:rPr>
        <w:t>y</w:t>
      </w:r>
      <w:r>
        <w:rPr>
          <w:i/>
          <w:color w:val="111111"/>
          <w:spacing w:val="-6"/>
          <w:sz w:val="21"/>
        </w:rPr>
        <w:t> </w:t>
      </w:r>
      <w:r>
        <w:rPr>
          <w:i/>
          <w:color w:val="111111"/>
          <w:sz w:val="21"/>
        </w:rPr>
        <w:t>e</w:t>
      </w:r>
      <w:r>
        <w:rPr>
          <w:i/>
          <w:color w:val="111111"/>
          <w:spacing w:val="-6"/>
          <w:sz w:val="21"/>
        </w:rPr>
        <w:t> </w:t>
      </w:r>
      <w:r>
        <w:rPr>
          <w:i/>
          <w:color w:val="111111"/>
          <w:sz w:val="21"/>
        </w:rPr>
        <w:t>del Artículo 6 del Estatuto Orgánico. Durarán</w:t>
      </w:r>
      <w:r>
        <w:rPr>
          <w:i/>
          <w:color w:val="111111"/>
          <w:spacing w:val="-1"/>
          <w:sz w:val="21"/>
        </w:rPr>
        <w:t> </w:t>
      </w:r>
      <w:r>
        <w:rPr>
          <w:i/>
          <w:color w:val="111111"/>
          <w:sz w:val="21"/>
        </w:rPr>
        <w:t>en sus funciones</w:t>
      </w:r>
      <w:r>
        <w:rPr>
          <w:i/>
          <w:color w:val="111111"/>
          <w:spacing w:val="-1"/>
          <w:sz w:val="21"/>
        </w:rPr>
        <w:t> </w:t>
      </w:r>
      <w:r>
        <w:rPr>
          <w:i/>
          <w:color w:val="111111"/>
          <w:sz w:val="21"/>
        </w:rPr>
        <w:t>dos años y podrán ser reelectas.</w:t>
      </w:r>
    </w:p>
    <w:p>
      <w:pPr>
        <w:spacing w:line="273" w:lineRule="auto" w:before="228"/>
        <w:ind w:left="2836" w:right="2119" w:firstLine="0"/>
        <w:jc w:val="left"/>
        <w:rPr>
          <w:i/>
          <w:sz w:val="21"/>
        </w:rPr>
      </w:pPr>
      <w:r>
        <w:rPr>
          <w:i/>
          <w:color w:val="111111"/>
          <w:sz w:val="21"/>
        </w:rPr>
        <w:t>Inciso modificado por la Asamblea Institucional Representativa en la Sesión AIR-031-94, del 7 de setiembre de 1994. (Gaceta 67)</w:t>
      </w:r>
    </w:p>
    <w:p>
      <w:pPr>
        <w:pStyle w:val="ListParagraph"/>
        <w:numPr>
          <w:ilvl w:val="1"/>
          <w:numId w:val="5"/>
        </w:numPr>
        <w:tabs>
          <w:tab w:pos="3065" w:val="left" w:leader="none"/>
        </w:tabs>
        <w:spacing w:line="271" w:lineRule="auto" w:before="235" w:after="0"/>
        <w:ind w:left="2836" w:right="2476" w:firstLine="0"/>
        <w:jc w:val="left"/>
        <w:rPr>
          <w:i/>
          <w:sz w:val="21"/>
        </w:rPr>
      </w:pPr>
      <w:r>
        <w:rPr>
          <w:i/>
          <w:color w:val="111111"/>
          <w:sz w:val="21"/>
        </w:rPr>
        <w:t>Las</w:t>
      </w:r>
      <w:r>
        <w:rPr>
          <w:i/>
          <w:color w:val="111111"/>
          <w:spacing w:val="-8"/>
          <w:sz w:val="21"/>
        </w:rPr>
        <w:t> </w:t>
      </w:r>
      <w:r>
        <w:rPr>
          <w:i/>
          <w:color w:val="111111"/>
          <w:sz w:val="21"/>
        </w:rPr>
        <w:t>personas</w:t>
      </w:r>
      <w:r>
        <w:rPr>
          <w:i/>
          <w:color w:val="111111"/>
          <w:spacing w:val="-8"/>
          <w:sz w:val="21"/>
        </w:rPr>
        <w:t> </w:t>
      </w:r>
      <w:r>
        <w:rPr>
          <w:i/>
          <w:color w:val="111111"/>
          <w:sz w:val="21"/>
        </w:rPr>
        <w:t>graduadas</w:t>
      </w:r>
      <w:r>
        <w:rPr>
          <w:i/>
          <w:color w:val="111111"/>
          <w:spacing w:val="-13"/>
          <w:sz w:val="21"/>
        </w:rPr>
        <w:t> </w:t>
      </w:r>
      <w:r>
        <w:rPr>
          <w:i/>
          <w:color w:val="111111"/>
          <w:sz w:val="21"/>
        </w:rPr>
        <w:t>deberán</w:t>
      </w:r>
      <w:r>
        <w:rPr>
          <w:i/>
          <w:color w:val="111111"/>
          <w:spacing w:val="-8"/>
          <w:sz w:val="21"/>
        </w:rPr>
        <w:t> </w:t>
      </w:r>
      <w:r>
        <w:rPr>
          <w:i/>
          <w:color w:val="111111"/>
          <w:sz w:val="21"/>
        </w:rPr>
        <w:t>ser</w:t>
      </w:r>
      <w:r>
        <w:rPr>
          <w:i/>
          <w:color w:val="111111"/>
          <w:spacing w:val="-15"/>
          <w:sz w:val="21"/>
        </w:rPr>
        <w:t> </w:t>
      </w:r>
      <w:r>
        <w:rPr>
          <w:i/>
          <w:color w:val="111111"/>
          <w:sz w:val="21"/>
        </w:rPr>
        <w:t>de</w:t>
      </w:r>
      <w:r>
        <w:rPr>
          <w:i/>
          <w:color w:val="111111"/>
          <w:spacing w:val="-11"/>
          <w:sz w:val="21"/>
        </w:rPr>
        <w:t> </w:t>
      </w:r>
      <w:r>
        <w:rPr>
          <w:i/>
          <w:color w:val="111111"/>
          <w:sz w:val="21"/>
        </w:rPr>
        <w:t>diferentes</w:t>
      </w:r>
      <w:r>
        <w:rPr>
          <w:i/>
          <w:color w:val="111111"/>
          <w:spacing w:val="-13"/>
          <w:sz w:val="21"/>
        </w:rPr>
        <w:t> </w:t>
      </w:r>
      <w:r>
        <w:rPr>
          <w:i/>
          <w:color w:val="111111"/>
          <w:sz w:val="21"/>
        </w:rPr>
        <w:t>carreras</w:t>
      </w:r>
      <w:r>
        <w:rPr>
          <w:i/>
          <w:color w:val="111111"/>
          <w:spacing w:val="-8"/>
          <w:sz w:val="21"/>
        </w:rPr>
        <w:t> </w:t>
      </w:r>
      <w:r>
        <w:rPr>
          <w:i/>
          <w:color w:val="111111"/>
          <w:sz w:val="21"/>
        </w:rPr>
        <w:t>y</w:t>
      </w:r>
      <w:r>
        <w:rPr>
          <w:i/>
          <w:color w:val="111111"/>
          <w:spacing w:val="-11"/>
          <w:sz w:val="21"/>
        </w:rPr>
        <w:t> </w:t>
      </w:r>
      <w:r>
        <w:rPr>
          <w:i/>
          <w:color w:val="111111"/>
          <w:sz w:val="21"/>
        </w:rPr>
        <w:t>no</w:t>
      </w:r>
      <w:r>
        <w:rPr>
          <w:i/>
          <w:color w:val="111111"/>
          <w:spacing w:val="-9"/>
          <w:sz w:val="21"/>
        </w:rPr>
        <w:t> </w:t>
      </w:r>
      <w:r>
        <w:rPr>
          <w:i/>
          <w:color w:val="111111"/>
          <w:sz w:val="21"/>
        </w:rPr>
        <w:t>ser funcionarias</w:t>
      </w:r>
      <w:r>
        <w:rPr>
          <w:i/>
          <w:color w:val="111111"/>
          <w:spacing w:val="-6"/>
          <w:sz w:val="21"/>
        </w:rPr>
        <w:t> </w:t>
      </w:r>
      <w:r>
        <w:rPr>
          <w:i/>
          <w:color w:val="111111"/>
          <w:sz w:val="21"/>
        </w:rPr>
        <w:t>ni</w:t>
      </w:r>
      <w:r>
        <w:rPr>
          <w:i/>
          <w:color w:val="111111"/>
          <w:spacing w:val="-1"/>
          <w:sz w:val="21"/>
        </w:rPr>
        <w:t> </w:t>
      </w:r>
      <w:r>
        <w:rPr>
          <w:i/>
          <w:color w:val="111111"/>
          <w:sz w:val="21"/>
        </w:rPr>
        <w:t>estudiantes regulares</w:t>
      </w:r>
      <w:r>
        <w:rPr>
          <w:i/>
          <w:color w:val="111111"/>
          <w:spacing w:val="-6"/>
          <w:sz w:val="21"/>
        </w:rPr>
        <w:t> </w:t>
      </w:r>
      <w:r>
        <w:rPr>
          <w:i/>
          <w:color w:val="111111"/>
          <w:sz w:val="21"/>
        </w:rPr>
        <w:t>del</w:t>
      </w:r>
      <w:r>
        <w:rPr>
          <w:i/>
          <w:color w:val="111111"/>
          <w:spacing w:val="-1"/>
          <w:sz w:val="21"/>
        </w:rPr>
        <w:t> </w:t>
      </w:r>
      <w:r>
        <w:rPr>
          <w:i/>
          <w:color w:val="111111"/>
          <w:sz w:val="21"/>
        </w:rPr>
        <w:t>Instituto. Serán electas por</w:t>
      </w:r>
      <w:r>
        <w:rPr>
          <w:i/>
          <w:color w:val="111111"/>
          <w:spacing w:val="-3"/>
          <w:sz w:val="21"/>
        </w:rPr>
        <w:t> </w:t>
      </w:r>
      <w:r>
        <w:rPr>
          <w:i/>
          <w:color w:val="111111"/>
          <w:sz w:val="21"/>
        </w:rPr>
        <w:t>la Federación</w:t>
      </w:r>
      <w:r>
        <w:rPr>
          <w:i/>
          <w:color w:val="111111"/>
          <w:spacing w:val="-1"/>
          <w:sz w:val="21"/>
        </w:rPr>
        <w:t> </w:t>
      </w:r>
      <w:r>
        <w:rPr>
          <w:i/>
          <w:color w:val="111111"/>
          <w:sz w:val="21"/>
        </w:rPr>
        <w:t>de Colegios</w:t>
      </w:r>
      <w:r>
        <w:rPr>
          <w:i/>
          <w:color w:val="111111"/>
          <w:spacing w:val="-1"/>
          <w:sz w:val="21"/>
        </w:rPr>
        <w:t> </w:t>
      </w:r>
      <w:r>
        <w:rPr>
          <w:i/>
          <w:color w:val="111111"/>
          <w:sz w:val="21"/>
        </w:rPr>
        <w:t>Profesionales</w:t>
      </w:r>
      <w:r>
        <w:rPr>
          <w:i/>
          <w:color w:val="111111"/>
          <w:spacing w:val="-1"/>
          <w:sz w:val="21"/>
        </w:rPr>
        <w:t> </w:t>
      </w:r>
      <w:r>
        <w:rPr>
          <w:i/>
          <w:color w:val="111111"/>
          <w:sz w:val="21"/>
        </w:rPr>
        <w:t>Universitarios</w:t>
      </w:r>
      <w:r>
        <w:rPr>
          <w:i/>
          <w:color w:val="111111"/>
          <w:spacing w:val="-1"/>
          <w:sz w:val="21"/>
        </w:rPr>
        <w:t> </w:t>
      </w:r>
      <w:r>
        <w:rPr>
          <w:i/>
          <w:color w:val="111111"/>
          <w:sz w:val="21"/>
        </w:rPr>
        <w:t>de</w:t>
      </w:r>
      <w:r>
        <w:rPr>
          <w:i/>
          <w:color w:val="111111"/>
          <w:spacing w:val="-5"/>
          <w:sz w:val="21"/>
        </w:rPr>
        <w:t> </w:t>
      </w:r>
      <w:r>
        <w:rPr>
          <w:i/>
          <w:color w:val="111111"/>
          <w:sz w:val="21"/>
        </w:rPr>
        <w:t>Costa Rica (FECOPROU).</w:t>
      </w:r>
      <w:r>
        <w:rPr>
          <w:i/>
          <w:color w:val="111111"/>
          <w:spacing w:val="-7"/>
          <w:sz w:val="21"/>
        </w:rPr>
        <w:t> </w:t>
      </w:r>
      <w:r>
        <w:rPr>
          <w:i/>
          <w:color w:val="111111"/>
          <w:sz w:val="21"/>
        </w:rPr>
        <w:t>Deberán</w:t>
      </w:r>
      <w:r>
        <w:rPr>
          <w:i/>
          <w:color w:val="111111"/>
          <w:spacing w:val="-8"/>
          <w:sz w:val="21"/>
        </w:rPr>
        <w:t> </w:t>
      </w:r>
      <w:r>
        <w:rPr>
          <w:i/>
          <w:color w:val="111111"/>
          <w:sz w:val="21"/>
        </w:rPr>
        <w:t>tener</w:t>
      </w:r>
      <w:r>
        <w:rPr>
          <w:i/>
          <w:color w:val="111111"/>
          <w:spacing w:val="-11"/>
          <w:sz w:val="21"/>
        </w:rPr>
        <w:t> </w:t>
      </w:r>
      <w:r>
        <w:rPr>
          <w:i/>
          <w:color w:val="111111"/>
          <w:sz w:val="21"/>
        </w:rPr>
        <w:t>al</w:t>
      </w:r>
      <w:r>
        <w:rPr>
          <w:i/>
          <w:color w:val="111111"/>
          <w:spacing w:val="-14"/>
          <w:sz w:val="21"/>
        </w:rPr>
        <w:t> </w:t>
      </w:r>
      <w:r>
        <w:rPr>
          <w:i/>
          <w:color w:val="111111"/>
          <w:sz w:val="21"/>
        </w:rPr>
        <w:t>menos</w:t>
      </w:r>
      <w:r>
        <w:rPr>
          <w:i/>
          <w:color w:val="111111"/>
          <w:spacing w:val="-8"/>
          <w:sz w:val="21"/>
        </w:rPr>
        <w:t> </w:t>
      </w:r>
      <w:r>
        <w:rPr>
          <w:i/>
          <w:color w:val="111111"/>
          <w:sz w:val="21"/>
        </w:rPr>
        <w:t>dos</w:t>
      </w:r>
      <w:r>
        <w:rPr>
          <w:i/>
          <w:color w:val="111111"/>
          <w:spacing w:val="-13"/>
          <w:sz w:val="21"/>
        </w:rPr>
        <w:t> </w:t>
      </w:r>
      <w:r>
        <w:rPr>
          <w:i/>
          <w:color w:val="111111"/>
          <w:sz w:val="21"/>
        </w:rPr>
        <w:t>años</w:t>
      </w:r>
      <w:r>
        <w:rPr>
          <w:i/>
          <w:color w:val="111111"/>
          <w:spacing w:val="-13"/>
          <w:sz w:val="21"/>
        </w:rPr>
        <w:t> </w:t>
      </w:r>
      <w:r>
        <w:rPr>
          <w:i/>
          <w:color w:val="111111"/>
          <w:sz w:val="21"/>
        </w:rPr>
        <w:t>de</w:t>
      </w:r>
      <w:r>
        <w:rPr>
          <w:i/>
          <w:color w:val="111111"/>
          <w:spacing w:val="-4"/>
          <w:sz w:val="21"/>
        </w:rPr>
        <w:t> </w:t>
      </w:r>
      <w:r>
        <w:rPr>
          <w:i/>
          <w:color w:val="111111"/>
          <w:sz w:val="21"/>
        </w:rPr>
        <w:t>haber</w:t>
      </w:r>
      <w:r>
        <w:rPr>
          <w:i/>
          <w:color w:val="111111"/>
          <w:spacing w:val="-11"/>
          <w:sz w:val="21"/>
        </w:rPr>
        <w:t> </w:t>
      </w:r>
      <w:r>
        <w:rPr>
          <w:i/>
          <w:color w:val="111111"/>
          <w:sz w:val="21"/>
        </w:rPr>
        <w:t>obtenido</w:t>
      </w:r>
      <w:r>
        <w:rPr>
          <w:i/>
          <w:color w:val="111111"/>
          <w:spacing w:val="-14"/>
          <w:sz w:val="21"/>
        </w:rPr>
        <w:t> </w:t>
      </w:r>
      <w:r>
        <w:rPr>
          <w:i/>
          <w:color w:val="111111"/>
          <w:sz w:val="21"/>
        </w:rPr>
        <w:t>el título. Durarán en sus funciones dos años y podrán ser</w:t>
      </w:r>
      <w:r>
        <w:rPr>
          <w:i/>
          <w:color w:val="111111"/>
          <w:spacing w:val="-1"/>
          <w:sz w:val="21"/>
        </w:rPr>
        <w:t> </w:t>
      </w:r>
      <w:r>
        <w:rPr>
          <w:i/>
          <w:color w:val="111111"/>
          <w:sz w:val="21"/>
        </w:rPr>
        <w:t>reelectas.</w:t>
      </w:r>
    </w:p>
    <w:p>
      <w:pPr>
        <w:spacing w:line="271" w:lineRule="auto" w:before="241"/>
        <w:ind w:left="2836" w:right="2119" w:firstLine="0"/>
        <w:jc w:val="left"/>
        <w:rPr>
          <w:i/>
          <w:sz w:val="21"/>
        </w:rPr>
      </w:pPr>
      <w:r>
        <w:rPr>
          <w:i/>
          <w:color w:val="111111"/>
          <w:sz w:val="21"/>
        </w:rPr>
        <w:t>Si</w:t>
      </w:r>
      <w:r>
        <w:rPr>
          <w:i/>
          <w:color w:val="111111"/>
          <w:spacing w:val="-5"/>
          <w:sz w:val="21"/>
        </w:rPr>
        <w:t> </w:t>
      </w:r>
      <w:r>
        <w:rPr>
          <w:i/>
          <w:color w:val="111111"/>
          <w:sz w:val="21"/>
        </w:rPr>
        <w:t>una</w:t>
      </w:r>
      <w:r>
        <w:rPr>
          <w:i/>
          <w:color w:val="111111"/>
          <w:spacing w:val="-3"/>
          <w:sz w:val="21"/>
        </w:rPr>
        <w:t> </w:t>
      </w:r>
      <w:r>
        <w:rPr>
          <w:i/>
          <w:color w:val="111111"/>
          <w:sz w:val="21"/>
        </w:rPr>
        <w:t>o</w:t>
      </w:r>
      <w:r>
        <w:rPr>
          <w:i/>
          <w:color w:val="111111"/>
          <w:spacing w:val="-5"/>
          <w:sz w:val="21"/>
        </w:rPr>
        <w:t> </w:t>
      </w:r>
      <w:r>
        <w:rPr>
          <w:i/>
          <w:color w:val="111111"/>
          <w:sz w:val="21"/>
        </w:rPr>
        <w:t>varias</w:t>
      </w:r>
      <w:r>
        <w:rPr>
          <w:i/>
          <w:color w:val="111111"/>
          <w:spacing w:val="-4"/>
          <w:sz w:val="21"/>
        </w:rPr>
        <w:t> </w:t>
      </w:r>
      <w:r>
        <w:rPr>
          <w:i/>
          <w:color w:val="111111"/>
          <w:sz w:val="21"/>
        </w:rPr>
        <w:t>personas</w:t>
      </w:r>
      <w:r>
        <w:rPr>
          <w:i/>
          <w:color w:val="111111"/>
          <w:spacing w:val="-4"/>
          <w:sz w:val="21"/>
        </w:rPr>
        <w:t> </w:t>
      </w:r>
      <w:r>
        <w:rPr>
          <w:i/>
          <w:color w:val="111111"/>
          <w:sz w:val="21"/>
        </w:rPr>
        <w:t>integrantes</w:t>
      </w:r>
      <w:r>
        <w:rPr>
          <w:i/>
          <w:color w:val="111111"/>
          <w:spacing w:val="-4"/>
          <w:sz w:val="21"/>
        </w:rPr>
        <w:t> </w:t>
      </w:r>
      <w:r>
        <w:rPr>
          <w:i/>
          <w:color w:val="111111"/>
          <w:sz w:val="21"/>
        </w:rPr>
        <w:t>no</w:t>
      </w:r>
      <w:r>
        <w:rPr>
          <w:i/>
          <w:color w:val="111111"/>
          <w:spacing w:val="-5"/>
          <w:sz w:val="21"/>
        </w:rPr>
        <w:t> </w:t>
      </w:r>
      <w:r>
        <w:rPr>
          <w:i/>
          <w:color w:val="111111"/>
          <w:sz w:val="21"/>
        </w:rPr>
        <w:t>son</w:t>
      </w:r>
      <w:r>
        <w:rPr>
          <w:i/>
          <w:color w:val="111111"/>
          <w:spacing w:val="-4"/>
          <w:sz w:val="21"/>
        </w:rPr>
        <w:t> </w:t>
      </w:r>
      <w:r>
        <w:rPr>
          <w:i/>
          <w:color w:val="111111"/>
          <w:sz w:val="21"/>
        </w:rPr>
        <w:t>nombradas</w:t>
      </w:r>
      <w:r>
        <w:rPr>
          <w:i/>
          <w:color w:val="111111"/>
          <w:spacing w:val="-4"/>
          <w:sz w:val="21"/>
        </w:rPr>
        <w:t> </w:t>
      </w:r>
      <w:r>
        <w:rPr>
          <w:i/>
          <w:color w:val="111111"/>
          <w:sz w:val="21"/>
        </w:rPr>
        <w:t>dentro</w:t>
      </w:r>
      <w:r>
        <w:rPr>
          <w:i/>
          <w:color w:val="111111"/>
          <w:spacing w:val="-5"/>
          <w:sz w:val="21"/>
        </w:rPr>
        <w:t> </w:t>
      </w:r>
      <w:r>
        <w:rPr>
          <w:i/>
          <w:color w:val="111111"/>
          <w:sz w:val="21"/>
        </w:rPr>
        <w:t>del</w:t>
      </w:r>
      <w:r>
        <w:rPr>
          <w:i/>
          <w:color w:val="111111"/>
          <w:spacing w:val="-5"/>
          <w:sz w:val="21"/>
        </w:rPr>
        <w:t> </w:t>
      </w:r>
      <w:r>
        <w:rPr>
          <w:i/>
          <w:color w:val="111111"/>
          <w:sz w:val="21"/>
        </w:rPr>
        <w:t>plazo otorgado para su designación o si, una vez vencido el plazo para actualizar</w:t>
      </w:r>
      <w:r>
        <w:rPr>
          <w:i/>
          <w:color w:val="111111"/>
          <w:spacing w:val="-9"/>
          <w:sz w:val="21"/>
        </w:rPr>
        <w:t> </w:t>
      </w:r>
      <w:r>
        <w:rPr>
          <w:i/>
          <w:color w:val="111111"/>
          <w:sz w:val="21"/>
        </w:rPr>
        <w:t>el</w:t>
      </w:r>
      <w:r>
        <w:rPr>
          <w:i/>
          <w:color w:val="111111"/>
          <w:spacing w:val="-6"/>
          <w:sz w:val="21"/>
        </w:rPr>
        <w:t> </w:t>
      </w:r>
      <w:r>
        <w:rPr>
          <w:i/>
          <w:color w:val="111111"/>
          <w:sz w:val="21"/>
        </w:rPr>
        <w:t>padrón</w:t>
      </w:r>
      <w:r>
        <w:rPr>
          <w:i/>
          <w:color w:val="111111"/>
          <w:spacing w:val="-11"/>
          <w:sz w:val="21"/>
        </w:rPr>
        <w:t> </w:t>
      </w:r>
      <w:r>
        <w:rPr>
          <w:i/>
          <w:color w:val="111111"/>
          <w:sz w:val="21"/>
        </w:rPr>
        <w:t>de</w:t>
      </w:r>
      <w:r>
        <w:rPr>
          <w:i/>
          <w:color w:val="111111"/>
          <w:spacing w:val="-4"/>
          <w:sz w:val="21"/>
        </w:rPr>
        <w:t> </w:t>
      </w:r>
      <w:r>
        <w:rPr>
          <w:i/>
          <w:color w:val="111111"/>
          <w:sz w:val="21"/>
        </w:rPr>
        <w:t>la</w:t>
      </w:r>
      <w:r>
        <w:rPr>
          <w:i/>
          <w:color w:val="111111"/>
          <w:spacing w:val="-4"/>
          <w:sz w:val="21"/>
        </w:rPr>
        <w:t> </w:t>
      </w:r>
      <w:r>
        <w:rPr>
          <w:i/>
          <w:color w:val="111111"/>
          <w:sz w:val="21"/>
        </w:rPr>
        <w:t>Asamblea,</w:t>
      </w:r>
      <w:r>
        <w:rPr>
          <w:i/>
          <w:color w:val="111111"/>
          <w:spacing w:val="-10"/>
          <w:sz w:val="21"/>
        </w:rPr>
        <w:t> </w:t>
      </w:r>
      <w:r>
        <w:rPr>
          <w:i/>
          <w:color w:val="111111"/>
          <w:sz w:val="21"/>
        </w:rPr>
        <w:t>ocurre</w:t>
      </w:r>
      <w:r>
        <w:rPr>
          <w:i/>
          <w:color w:val="111111"/>
          <w:spacing w:val="-9"/>
          <w:sz w:val="21"/>
        </w:rPr>
        <w:t> </w:t>
      </w:r>
      <w:r>
        <w:rPr>
          <w:i/>
          <w:color w:val="111111"/>
          <w:sz w:val="21"/>
        </w:rPr>
        <w:t>un</w:t>
      </w:r>
      <w:r>
        <w:rPr>
          <w:i/>
          <w:color w:val="111111"/>
          <w:spacing w:val="-5"/>
          <w:sz w:val="21"/>
        </w:rPr>
        <w:t> </w:t>
      </w:r>
      <w:r>
        <w:rPr>
          <w:i/>
          <w:color w:val="111111"/>
          <w:sz w:val="21"/>
        </w:rPr>
        <w:t>hecho</w:t>
      </w:r>
      <w:r>
        <w:rPr>
          <w:i/>
          <w:color w:val="111111"/>
          <w:spacing w:val="-12"/>
          <w:sz w:val="21"/>
        </w:rPr>
        <w:t> </w:t>
      </w:r>
      <w:r>
        <w:rPr>
          <w:i/>
          <w:color w:val="111111"/>
          <w:sz w:val="21"/>
        </w:rPr>
        <w:t>que</w:t>
      </w:r>
      <w:r>
        <w:rPr>
          <w:i/>
          <w:color w:val="111111"/>
          <w:spacing w:val="-4"/>
          <w:sz w:val="21"/>
        </w:rPr>
        <w:t> </w:t>
      </w:r>
      <w:r>
        <w:rPr>
          <w:i/>
          <w:color w:val="111111"/>
          <w:sz w:val="21"/>
        </w:rPr>
        <w:t>le</w:t>
      </w:r>
      <w:r>
        <w:rPr>
          <w:i/>
          <w:color w:val="111111"/>
          <w:spacing w:val="-10"/>
          <w:sz w:val="21"/>
        </w:rPr>
        <w:t> </w:t>
      </w:r>
      <w:r>
        <w:rPr>
          <w:i/>
          <w:color w:val="111111"/>
          <w:sz w:val="21"/>
        </w:rPr>
        <w:t>haga</w:t>
      </w:r>
      <w:r>
        <w:rPr>
          <w:i/>
          <w:color w:val="111111"/>
          <w:spacing w:val="-4"/>
          <w:sz w:val="21"/>
        </w:rPr>
        <w:t> </w:t>
      </w:r>
      <w:r>
        <w:rPr>
          <w:i/>
          <w:color w:val="111111"/>
          <w:sz w:val="21"/>
        </w:rPr>
        <w:t>perder las calidades para ser integrante, el órgano se tendrá por válidamente</w:t>
      </w:r>
    </w:p>
    <w:p>
      <w:pPr>
        <w:spacing w:after="0" w:line="271" w:lineRule="auto"/>
        <w:jc w:val="left"/>
        <w:rPr>
          <w:i/>
          <w:sz w:val="21"/>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176" name="Image 176"/>
            <wp:cNvGraphicFramePr>
              <a:graphicFrameLocks/>
            </wp:cNvGraphicFramePr>
            <a:graphic>
              <a:graphicData uri="http://schemas.openxmlformats.org/drawingml/2006/picture">
                <pic:pic>
                  <pic:nvPicPr>
                    <pic:cNvPr id="176" name="Image 176"/>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2"/>
        <w:rPr>
          <w:i/>
          <w:sz w:val="21"/>
        </w:rPr>
      </w:pPr>
    </w:p>
    <w:p>
      <w:pPr>
        <w:spacing w:line="271" w:lineRule="auto" w:before="0"/>
        <w:ind w:left="2836" w:right="2119" w:firstLine="0"/>
        <w:jc w:val="left"/>
        <w:rPr>
          <w:i/>
          <w:sz w:val="21"/>
        </w:rPr>
      </w:pPr>
      <w:r>
        <w:rPr>
          <w:i/>
          <w:color w:val="111111"/>
          <w:sz w:val="21"/>
        </w:rPr>
        <w:t>conformado.</w:t>
      </w:r>
      <w:r>
        <w:rPr>
          <w:i/>
          <w:color w:val="111111"/>
          <w:spacing w:val="-10"/>
          <w:sz w:val="21"/>
        </w:rPr>
        <w:t> </w:t>
      </w:r>
      <w:r>
        <w:rPr>
          <w:i/>
          <w:color w:val="111111"/>
          <w:sz w:val="21"/>
        </w:rPr>
        <w:t>Se</w:t>
      </w:r>
      <w:r>
        <w:rPr>
          <w:i/>
          <w:color w:val="111111"/>
          <w:spacing w:val="-10"/>
          <w:sz w:val="21"/>
        </w:rPr>
        <w:t> </w:t>
      </w:r>
      <w:r>
        <w:rPr>
          <w:i/>
          <w:color w:val="111111"/>
          <w:sz w:val="21"/>
        </w:rPr>
        <w:t>conserva</w:t>
      </w:r>
      <w:r>
        <w:rPr>
          <w:i/>
          <w:color w:val="111111"/>
          <w:spacing w:val="-15"/>
          <w:sz w:val="21"/>
        </w:rPr>
        <w:t> </w:t>
      </w:r>
      <w:r>
        <w:rPr>
          <w:i/>
          <w:color w:val="111111"/>
          <w:sz w:val="21"/>
        </w:rPr>
        <w:t>el</w:t>
      </w:r>
      <w:r>
        <w:rPr>
          <w:i/>
          <w:color w:val="111111"/>
          <w:spacing w:val="-12"/>
          <w:sz w:val="21"/>
        </w:rPr>
        <w:t> </w:t>
      </w:r>
      <w:r>
        <w:rPr>
          <w:i/>
          <w:color w:val="111111"/>
          <w:sz w:val="21"/>
        </w:rPr>
        <w:t>derecho</w:t>
      </w:r>
      <w:r>
        <w:rPr>
          <w:i/>
          <w:color w:val="111111"/>
          <w:spacing w:val="-12"/>
          <w:sz w:val="21"/>
        </w:rPr>
        <w:t> </w:t>
      </w:r>
      <w:r>
        <w:rPr>
          <w:i/>
          <w:color w:val="111111"/>
          <w:sz w:val="21"/>
        </w:rPr>
        <w:t>a</w:t>
      </w:r>
      <w:r>
        <w:rPr>
          <w:i/>
          <w:color w:val="111111"/>
          <w:spacing w:val="-10"/>
          <w:sz w:val="21"/>
        </w:rPr>
        <w:t> </w:t>
      </w:r>
      <w:r>
        <w:rPr>
          <w:i/>
          <w:color w:val="111111"/>
          <w:sz w:val="21"/>
        </w:rPr>
        <w:t>realizar</w:t>
      </w:r>
      <w:r>
        <w:rPr>
          <w:i/>
          <w:color w:val="111111"/>
          <w:spacing w:val="-14"/>
          <w:sz w:val="21"/>
        </w:rPr>
        <w:t> </w:t>
      </w:r>
      <w:r>
        <w:rPr>
          <w:i/>
          <w:color w:val="111111"/>
          <w:sz w:val="21"/>
        </w:rPr>
        <w:t>el</w:t>
      </w:r>
      <w:r>
        <w:rPr>
          <w:i/>
          <w:color w:val="111111"/>
          <w:spacing w:val="-12"/>
          <w:sz w:val="21"/>
        </w:rPr>
        <w:t> </w:t>
      </w:r>
      <w:r>
        <w:rPr>
          <w:i/>
          <w:color w:val="111111"/>
          <w:sz w:val="21"/>
        </w:rPr>
        <w:t>nombramiento</w:t>
      </w:r>
      <w:r>
        <w:rPr>
          <w:i/>
          <w:color w:val="111111"/>
          <w:spacing w:val="-12"/>
          <w:sz w:val="21"/>
        </w:rPr>
        <w:t> </w:t>
      </w:r>
      <w:r>
        <w:rPr>
          <w:i/>
          <w:color w:val="111111"/>
          <w:sz w:val="21"/>
        </w:rPr>
        <w:t>y</w:t>
      </w:r>
      <w:r>
        <w:rPr>
          <w:i/>
          <w:color w:val="111111"/>
          <w:spacing w:val="-14"/>
          <w:sz w:val="21"/>
        </w:rPr>
        <w:t> </w:t>
      </w:r>
      <w:r>
        <w:rPr>
          <w:i/>
          <w:color w:val="111111"/>
          <w:sz w:val="21"/>
        </w:rPr>
        <w:t>se integrará en la siguiente actualización del padrón de la Asamblea conforme la reglamentación respectiva.</w:t>
      </w:r>
    </w:p>
    <w:p>
      <w:pPr>
        <w:pStyle w:val="BodyText"/>
        <w:spacing w:before="35"/>
        <w:rPr>
          <w:i/>
          <w:sz w:val="21"/>
        </w:rPr>
      </w:pPr>
    </w:p>
    <w:p>
      <w:pPr>
        <w:spacing w:line="271" w:lineRule="auto" w:before="0"/>
        <w:ind w:left="2836" w:right="2308" w:firstLine="0"/>
        <w:jc w:val="left"/>
        <w:rPr>
          <w:i/>
          <w:sz w:val="21"/>
        </w:rPr>
      </w:pPr>
      <w:r>
        <w:rPr>
          <w:i/>
          <w:color w:val="111111"/>
          <w:sz w:val="21"/>
        </w:rPr>
        <w:t>Artículo modificado en su totalidad en la Asamblea Institucional Representativa, Sesión Extraordinaria AIR 108-2024, realizada el viernes</w:t>
      </w:r>
      <w:r>
        <w:rPr>
          <w:i/>
          <w:color w:val="111111"/>
          <w:spacing w:val="-7"/>
          <w:sz w:val="21"/>
        </w:rPr>
        <w:t> </w:t>
      </w:r>
      <w:r>
        <w:rPr>
          <w:i/>
          <w:color w:val="111111"/>
          <w:sz w:val="21"/>
        </w:rPr>
        <w:t>8</w:t>
      </w:r>
      <w:r>
        <w:rPr>
          <w:i/>
          <w:color w:val="111111"/>
          <w:spacing w:val="-8"/>
          <w:sz w:val="21"/>
        </w:rPr>
        <w:t> </w:t>
      </w:r>
      <w:r>
        <w:rPr>
          <w:i/>
          <w:color w:val="111111"/>
          <w:sz w:val="21"/>
        </w:rPr>
        <w:t>de</w:t>
      </w:r>
      <w:r>
        <w:rPr>
          <w:i/>
          <w:color w:val="111111"/>
          <w:spacing w:val="-6"/>
          <w:sz w:val="21"/>
        </w:rPr>
        <w:t> </w:t>
      </w:r>
      <w:r>
        <w:rPr>
          <w:i/>
          <w:color w:val="111111"/>
          <w:sz w:val="21"/>
        </w:rPr>
        <w:t>marzo</w:t>
      </w:r>
      <w:r>
        <w:rPr>
          <w:i/>
          <w:color w:val="111111"/>
          <w:spacing w:val="-8"/>
          <w:sz w:val="21"/>
        </w:rPr>
        <w:t> </w:t>
      </w:r>
      <w:r>
        <w:rPr>
          <w:i/>
          <w:color w:val="111111"/>
          <w:sz w:val="21"/>
        </w:rPr>
        <w:t>de</w:t>
      </w:r>
      <w:r>
        <w:rPr>
          <w:i/>
          <w:color w:val="111111"/>
          <w:spacing w:val="-6"/>
          <w:sz w:val="21"/>
        </w:rPr>
        <w:t> </w:t>
      </w:r>
      <w:r>
        <w:rPr>
          <w:i/>
          <w:color w:val="111111"/>
          <w:sz w:val="21"/>
        </w:rPr>
        <w:t>2024.</w:t>
      </w:r>
      <w:r>
        <w:rPr>
          <w:i/>
          <w:color w:val="111111"/>
          <w:spacing w:val="-6"/>
          <w:sz w:val="21"/>
        </w:rPr>
        <w:t> </w:t>
      </w:r>
      <w:r>
        <w:rPr>
          <w:i/>
          <w:color w:val="111111"/>
          <w:sz w:val="21"/>
        </w:rPr>
        <w:t>Publicado</w:t>
      </w:r>
      <w:r>
        <w:rPr>
          <w:i/>
          <w:color w:val="111111"/>
          <w:spacing w:val="-8"/>
          <w:sz w:val="21"/>
        </w:rPr>
        <w:t> </w:t>
      </w:r>
      <w:r>
        <w:rPr>
          <w:i/>
          <w:color w:val="111111"/>
          <w:sz w:val="21"/>
        </w:rPr>
        <w:t>en</w:t>
      </w:r>
      <w:r>
        <w:rPr>
          <w:i/>
          <w:color w:val="111111"/>
          <w:spacing w:val="-7"/>
          <w:sz w:val="21"/>
        </w:rPr>
        <w:t> </w:t>
      </w:r>
      <w:r>
        <w:rPr>
          <w:i/>
          <w:color w:val="111111"/>
          <w:sz w:val="21"/>
        </w:rPr>
        <w:t>Gaceta</w:t>
      </w:r>
      <w:r>
        <w:rPr>
          <w:i/>
          <w:color w:val="111111"/>
          <w:spacing w:val="-6"/>
          <w:sz w:val="21"/>
        </w:rPr>
        <w:t> </w:t>
      </w:r>
      <w:r>
        <w:rPr>
          <w:i/>
          <w:color w:val="111111"/>
          <w:sz w:val="21"/>
        </w:rPr>
        <w:t>No.</w:t>
      </w:r>
      <w:r>
        <w:rPr>
          <w:i/>
          <w:color w:val="111111"/>
          <w:spacing w:val="-11"/>
          <w:sz w:val="21"/>
        </w:rPr>
        <w:t> </w:t>
      </w:r>
      <w:r>
        <w:rPr>
          <w:i/>
          <w:color w:val="111111"/>
          <w:sz w:val="21"/>
        </w:rPr>
        <w:t>1187</w:t>
      </w:r>
      <w:r>
        <w:rPr>
          <w:i/>
          <w:color w:val="111111"/>
          <w:spacing w:val="-9"/>
          <w:sz w:val="21"/>
        </w:rPr>
        <w:t> </w:t>
      </w:r>
      <w:r>
        <w:rPr>
          <w:i/>
          <w:color w:val="111111"/>
          <w:sz w:val="21"/>
        </w:rPr>
        <w:t>del</w:t>
      </w:r>
      <w:r>
        <w:rPr>
          <w:i/>
          <w:color w:val="111111"/>
          <w:spacing w:val="-8"/>
          <w:sz w:val="21"/>
        </w:rPr>
        <w:t> </w:t>
      </w:r>
      <w:r>
        <w:rPr>
          <w:i/>
          <w:color w:val="111111"/>
          <w:sz w:val="21"/>
        </w:rPr>
        <w:t>12</w:t>
      </w:r>
      <w:r>
        <w:rPr>
          <w:i/>
          <w:color w:val="111111"/>
          <w:spacing w:val="-9"/>
          <w:sz w:val="21"/>
        </w:rPr>
        <w:t> </w:t>
      </w:r>
      <w:r>
        <w:rPr>
          <w:i/>
          <w:color w:val="111111"/>
          <w:sz w:val="21"/>
        </w:rPr>
        <w:t>de marzo de 2024.</w:t>
      </w:r>
    </w:p>
    <w:p>
      <w:pPr>
        <w:spacing w:line="273" w:lineRule="auto" w:before="239"/>
        <w:ind w:left="2836" w:right="2304" w:firstLine="0"/>
        <w:jc w:val="left"/>
        <w:rPr>
          <w:i/>
          <w:sz w:val="21"/>
        </w:rPr>
      </w:pPr>
      <w:r>
        <w:rPr>
          <w:i/>
          <w:color w:val="111111"/>
          <w:w w:val="105"/>
          <w:sz w:val="21"/>
        </w:rPr>
        <w:t>Interpretación del articulo</w:t>
      </w:r>
      <w:r>
        <w:rPr>
          <w:i/>
          <w:color w:val="111111"/>
          <w:spacing w:val="-7"/>
          <w:w w:val="105"/>
          <w:sz w:val="21"/>
        </w:rPr>
        <w:t> </w:t>
      </w:r>
      <w:r>
        <w:rPr>
          <w:i/>
          <w:color w:val="111111"/>
          <w:w w:val="105"/>
          <w:sz w:val="21"/>
        </w:rPr>
        <w:t>eliminada por</w:t>
      </w:r>
      <w:r>
        <w:rPr>
          <w:i/>
          <w:color w:val="111111"/>
          <w:spacing w:val="-2"/>
          <w:w w:val="105"/>
          <w:sz w:val="21"/>
        </w:rPr>
        <w:t> </w:t>
      </w:r>
      <w:r>
        <w:rPr>
          <w:i/>
          <w:color w:val="111111"/>
          <w:w w:val="105"/>
          <w:sz w:val="21"/>
        </w:rPr>
        <w:t>la Asamblea</w:t>
      </w:r>
      <w:r>
        <w:rPr>
          <w:i/>
          <w:color w:val="111111"/>
          <w:spacing w:val="-4"/>
          <w:w w:val="105"/>
          <w:sz w:val="21"/>
        </w:rPr>
        <w:t> </w:t>
      </w:r>
      <w:r>
        <w:rPr>
          <w:i/>
          <w:color w:val="111111"/>
          <w:w w:val="105"/>
          <w:sz w:val="21"/>
        </w:rPr>
        <w:t>Institucional </w:t>
      </w:r>
      <w:r>
        <w:rPr>
          <w:i/>
          <w:color w:val="111111"/>
          <w:sz w:val="21"/>
        </w:rPr>
        <w:t>Representativa</w:t>
      </w:r>
      <w:r>
        <w:rPr>
          <w:i/>
          <w:color w:val="111111"/>
          <w:spacing w:val="-2"/>
          <w:sz w:val="21"/>
        </w:rPr>
        <w:t> </w:t>
      </w:r>
      <w:r>
        <w:rPr>
          <w:i/>
          <w:color w:val="111111"/>
          <w:sz w:val="21"/>
        </w:rPr>
        <w:t>en</w:t>
      </w:r>
      <w:r>
        <w:rPr>
          <w:i/>
          <w:color w:val="111111"/>
          <w:spacing w:val="-3"/>
          <w:sz w:val="21"/>
        </w:rPr>
        <w:t> </w:t>
      </w:r>
      <w:r>
        <w:rPr>
          <w:i/>
          <w:color w:val="111111"/>
          <w:sz w:val="21"/>
        </w:rPr>
        <w:t>la</w:t>
      </w:r>
      <w:r>
        <w:rPr>
          <w:i/>
          <w:color w:val="111111"/>
          <w:spacing w:val="-2"/>
          <w:sz w:val="21"/>
        </w:rPr>
        <w:t> </w:t>
      </w:r>
      <w:r>
        <w:rPr>
          <w:i/>
          <w:color w:val="111111"/>
          <w:sz w:val="21"/>
        </w:rPr>
        <w:t>Sesión</w:t>
      </w:r>
      <w:r>
        <w:rPr>
          <w:i/>
          <w:color w:val="111111"/>
          <w:spacing w:val="-3"/>
          <w:sz w:val="21"/>
        </w:rPr>
        <w:t> </w:t>
      </w:r>
      <w:r>
        <w:rPr>
          <w:i/>
          <w:color w:val="111111"/>
          <w:sz w:val="21"/>
        </w:rPr>
        <w:t>AIR-64-2006</w:t>
      </w:r>
      <w:r>
        <w:rPr>
          <w:i/>
          <w:color w:val="111111"/>
          <w:spacing w:val="-6"/>
          <w:sz w:val="21"/>
        </w:rPr>
        <w:t> </w:t>
      </w:r>
      <w:r>
        <w:rPr>
          <w:i/>
          <w:color w:val="111111"/>
          <w:sz w:val="21"/>
        </w:rPr>
        <w:t>realizada</w:t>
      </w:r>
      <w:r>
        <w:rPr>
          <w:i/>
          <w:color w:val="111111"/>
          <w:spacing w:val="-2"/>
          <w:sz w:val="21"/>
        </w:rPr>
        <w:t> </w:t>
      </w:r>
      <w:r>
        <w:rPr>
          <w:i/>
          <w:color w:val="111111"/>
          <w:sz w:val="21"/>
        </w:rPr>
        <w:t>el</w:t>
      </w:r>
      <w:r>
        <w:rPr>
          <w:i/>
          <w:color w:val="111111"/>
          <w:spacing w:val="-10"/>
          <w:sz w:val="21"/>
        </w:rPr>
        <w:t> </w:t>
      </w:r>
      <w:r>
        <w:rPr>
          <w:i/>
          <w:color w:val="111111"/>
          <w:sz w:val="21"/>
        </w:rPr>
        <w:t>27</w:t>
      </w:r>
      <w:r>
        <w:rPr>
          <w:i/>
          <w:color w:val="111111"/>
          <w:spacing w:val="-6"/>
          <w:sz w:val="21"/>
        </w:rPr>
        <w:t> </w:t>
      </w:r>
      <w:r>
        <w:rPr>
          <w:i/>
          <w:color w:val="111111"/>
          <w:sz w:val="21"/>
        </w:rPr>
        <w:t>de</w:t>
      </w:r>
      <w:r>
        <w:rPr>
          <w:i/>
          <w:color w:val="111111"/>
          <w:spacing w:val="-2"/>
          <w:sz w:val="21"/>
        </w:rPr>
        <w:t> </w:t>
      </w:r>
      <w:r>
        <w:rPr>
          <w:i/>
          <w:color w:val="111111"/>
          <w:sz w:val="21"/>
        </w:rPr>
        <w:t>setiembre </w:t>
      </w:r>
      <w:r>
        <w:rPr>
          <w:i/>
          <w:color w:val="111111"/>
          <w:w w:val="105"/>
          <w:sz w:val="21"/>
        </w:rPr>
        <w:t>de 2006. (Gaceta 215)</w:t>
      </w:r>
    </w:p>
    <w:p>
      <w:pPr>
        <w:spacing w:line="271" w:lineRule="auto" w:before="236"/>
        <w:ind w:left="2836" w:right="2263" w:firstLine="0"/>
        <w:jc w:val="left"/>
        <w:rPr>
          <w:i/>
          <w:sz w:val="24"/>
        </w:rPr>
      </w:pPr>
      <w:r>
        <w:rPr>
          <w:b/>
          <w:i/>
          <w:sz w:val="24"/>
        </w:rPr>
        <w:t>J.</w:t>
      </w:r>
      <w:r>
        <w:rPr>
          <w:b/>
          <w:i/>
          <w:spacing w:val="40"/>
          <w:sz w:val="24"/>
        </w:rPr>
        <w:t> </w:t>
      </w:r>
      <w:r>
        <w:rPr>
          <w:i/>
          <w:sz w:val="24"/>
        </w:rPr>
        <w:t>A la luz de lo analizado en el artículo 10 del Estatuto Orgánico, se concluye que en el párrafo</w:t>
      </w:r>
      <w:r>
        <w:rPr>
          <w:i/>
          <w:spacing w:val="-1"/>
          <w:sz w:val="24"/>
        </w:rPr>
        <w:t> </w:t>
      </w:r>
      <w:r>
        <w:rPr>
          <w:i/>
          <w:sz w:val="24"/>
        </w:rPr>
        <w:t>final se refiere única y exclusivamente</w:t>
      </w:r>
      <w:r>
        <w:rPr>
          <w:i/>
          <w:spacing w:val="-13"/>
          <w:sz w:val="24"/>
        </w:rPr>
        <w:t> </w:t>
      </w:r>
      <w:r>
        <w:rPr>
          <w:i/>
          <w:sz w:val="24"/>
        </w:rPr>
        <w:t>a</w:t>
      </w:r>
      <w:r>
        <w:rPr>
          <w:i/>
          <w:spacing w:val="-15"/>
          <w:sz w:val="24"/>
        </w:rPr>
        <w:t> </w:t>
      </w:r>
      <w:r>
        <w:rPr>
          <w:i/>
          <w:sz w:val="24"/>
        </w:rPr>
        <w:t>los</w:t>
      </w:r>
      <w:r>
        <w:rPr>
          <w:i/>
          <w:spacing w:val="-14"/>
          <w:sz w:val="24"/>
        </w:rPr>
        <w:t> </w:t>
      </w:r>
      <w:r>
        <w:rPr>
          <w:i/>
          <w:sz w:val="24"/>
        </w:rPr>
        <w:t>incisos</w:t>
      </w:r>
      <w:r>
        <w:rPr>
          <w:i/>
          <w:spacing w:val="-14"/>
          <w:sz w:val="24"/>
        </w:rPr>
        <w:t> </w:t>
      </w:r>
      <w:r>
        <w:rPr>
          <w:i/>
          <w:sz w:val="24"/>
        </w:rPr>
        <w:t>a.</w:t>
      </w:r>
      <w:r>
        <w:rPr>
          <w:i/>
          <w:spacing w:val="-16"/>
          <w:sz w:val="24"/>
        </w:rPr>
        <w:t> </w:t>
      </w:r>
      <w:r>
        <w:rPr>
          <w:i/>
          <w:sz w:val="24"/>
        </w:rPr>
        <w:t>(</w:t>
      </w:r>
      <w:r>
        <w:rPr>
          <w:i/>
          <w:color w:val="111111"/>
          <w:sz w:val="24"/>
        </w:rPr>
        <w:t>las</w:t>
      </w:r>
      <w:r>
        <w:rPr>
          <w:i/>
          <w:color w:val="111111"/>
          <w:spacing w:val="-14"/>
          <w:sz w:val="24"/>
        </w:rPr>
        <w:t> </w:t>
      </w:r>
      <w:r>
        <w:rPr>
          <w:i/>
          <w:color w:val="111111"/>
          <w:sz w:val="24"/>
        </w:rPr>
        <w:t>personas</w:t>
      </w:r>
      <w:r>
        <w:rPr>
          <w:i/>
          <w:color w:val="111111"/>
          <w:spacing w:val="-14"/>
          <w:sz w:val="24"/>
        </w:rPr>
        <w:t> </w:t>
      </w:r>
      <w:r>
        <w:rPr>
          <w:i/>
          <w:color w:val="111111"/>
          <w:sz w:val="24"/>
        </w:rPr>
        <w:t>representantes</w:t>
      </w:r>
      <w:r>
        <w:rPr>
          <w:i/>
          <w:color w:val="111111"/>
          <w:spacing w:val="-14"/>
          <w:sz w:val="24"/>
        </w:rPr>
        <w:t> </w:t>
      </w:r>
      <w:r>
        <w:rPr>
          <w:i/>
          <w:color w:val="111111"/>
          <w:sz w:val="24"/>
        </w:rPr>
        <w:t>de los profesores y las profesoras</w:t>
      </w:r>
      <w:r>
        <w:rPr>
          <w:i/>
          <w:sz w:val="24"/>
        </w:rPr>
        <w:t>), b. (</w:t>
      </w:r>
      <w:r>
        <w:rPr>
          <w:i/>
          <w:color w:val="111111"/>
          <w:sz w:val="24"/>
        </w:rPr>
        <w:t>la representación estudiantil</w:t>
      </w:r>
      <w:r>
        <w:rPr>
          <w:i/>
          <w:sz w:val="24"/>
        </w:rPr>
        <w:t>), c. (</w:t>
      </w:r>
      <w:r>
        <w:rPr>
          <w:i/>
          <w:color w:val="111111"/>
          <w:sz w:val="24"/>
        </w:rPr>
        <w:t>las personas funcionarias administrativas) </w:t>
      </w:r>
      <w:r>
        <w:rPr>
          <w:i/>
          <w:sz w:val="24"/>
        </w:rPr>
        <w:t>y d. (</w:t>
      </w:r>
      <w:r>
        <w:rPr>
          <w:i/>
          <w:color w:val="111111"/>
          <w:sz w:val="24"/>
        </w:rPr>
        <w:t>las personas graduadas).</w:t>
      </w:r>
    </w:p>
    <w:p>
      <w:pPr>
        <w:pStyle w:val="BodyText"/>
        <w:rPr>
          <w:i/>
        </w:rPr>
      </w:pPr>
    </w:p>
    <w:p>
      <w:pPr>
        <w:pStyle w:val="BodyText"/>
        <w:spacing w:before="3"/>
        <w:rPr>
          <w:i/>
        </w:rPr>
      </w:pPr>
    </w:p>
    <w:p>
      <w:pPr>
        <w:spacing w:line="271" w:lineRule="auto" w:before="0"/>
        <w:ind w:left="2836" w:right="2119" w:firstLine="0"/>
        <w:jc w:val="left"/>
        <w:rPr>
          <w:i/>
          <w:sz w:val="24"/>
        </w:rPr>
      </w:pPr>
      <w:r>
        <w:rPr>
          <w:b/>
          <w:i/>
          <w:sz w:val="24"/>
        </w:rPr>
        <w:t>K.</w:t>
      </w:r>
      <w:r>
        <w:rPr>
          <w:b/>
          <w:i/>
          <w:spacing w:val="-10"/>
          <w:sz w:val="24"/>
        </w:rPr>
        <w:t> </w:t>
      </w:r>
      <w:r>
        <w:rPr>
          <w:i/>
          <w:sz w:val="24"/>
        </w:rPr>
        <w:t>Por</w:t>
      </w:r>
      <w:r>
        <w:rPr>
          <w:i/>
          <w:spacing w:val="-4"/>
          <w:sz w:val="24"/>
        </w:rPr>
        <w:t> </w:t>
      </w:r>
      <w:r>
        <w:rPr>
          <w:i/>
          <w:sz w:val="24"/>
        </w:rPr>
        <w:t>lo</w:t>
      </w:r>
      <w:r>
        <w:rPr>
          <w:i/>
          <w:spacing w:val="-9"/>
          <w:sz w:val="24"/>
        </w:rPr>
        <w:t> </w:t>
      </w:r>
      <w:r>
        <w:rPr>
          <w:i/>
          <w:sz w:val="24"/>
        </w:rPr>
        <w:t>anterior,</w:t>
      </w:r>
      <w:r>
        <w:rPr>
          <w:i/>
          <w:spacing w:val="-7"/>
          <w:sz w:val="24"/>
        </w:rPr>
        <w:t> </w:t>
      </w:r>
      <w:r>
        <w:rPr>
          <w:i/>
          <w:sz w:val="24"/>
        </w:rPr>
        <w:t>la</w:t>
      </w:r>
      <w:r>
        <w:rPr>
          <w:i/>
          <w:spacing w:val="-6"/>
          <w:sz w:val="24"/>
        </w:rPr>
        <w:t> </w:t>
      </w:r>
      <w:r>
        <w:rPr>
          <w:i/>
          <w:sz w:val="24"/>
        </w:rPr>
        <w:t>renuncia</w:t>
      </w:r>
      <w:r>
        <w:rPr>
          <w:i/>
          <w:spacing w:val="-6"/>
          <w:sz w:val="24"/>
        </w:rPr>
        <w:t> </w:t>
      </w:r>
      <w:r>
        <w:rPr>
          <w:i/>
          <w:sz w:val="24"/>
        </w:rPr>
        <w:t>de</w:t>
      </w:r>
      <w:r>
        <w:rPr>
          <w:i/>
          <w:spacing w:val="-4"/>
          <w:sz w:val="24"/>
        </w:rPr>
        <w:t> </w:t>
      </w:r>
      <w:r>
        <w:rPr>
          <w:i/>
          <w:sz w:val="24"/>
        </w:rPr>
        <w:t>una</w:t>
      </w:r>
      <w:r>
        <w:rPr>
          <w:i/>
          <w:spacing w:val="-7"/>
          <w:sz w:val="24"/>
        </w:rPr>
        <w:t> </w:t>
      </w:r>
      <w:r>
        <w:rPr>
          <w:i/>
          <w:sz w:val="24"/>
        </w:rPr>
        <w:t>persona</w:t>
      </w:r>
      <w:r>
        <w:rPr>
          <w:i/>
          <w:spacing w:val="-7"/>
          <w:sz w:val="24"/>
        </w:rPr>
        <w:t> </w:t>
      </w:r>
      <w:r>
        <w:rPr>
          <w:i/>
          <w:sz w:val="24"/>
        </w:rPr>
        <w:t>representante</w:t>
      </w:r>
      <w:r>
        <w:rPr>
          <w:i/>
          <w:spacing w:val="-4"/>
          <w:sz w:val="24"/>
        </w:rPr>
        <w:t> </w:t>
      </w:r>
      <w:r>
        <w:rPr>
          <w:i/>
          <w:sz w:val="24"/>
        </w:rPr>
        <w:t>del sector oficio no está incluida en los incisos del artículo 10 del Estatuto</w:t>
      </w:r>
      <w:r>
        <w:rPr>
          <w:i/>
          <w:spacing w:val="-7"/>
          <w:sz w:val="24"/>
        </w:rPr>
        <w:t> </w:t>
      </w:r>
      <w:r>
        <w:rPr>
          <w:i/>
          <w:sz w:val="24"/>
        </w:rPr>
        <w:t>Orgánico,</w:t>
      </w:r>
      <w:r>
        <w:rPr>
          <w:i/>
          <w:spacing w:val="-6"/>
          <w:sz w:val="24"/>
        </w:rPr>
        <w:t> </w:t>
      </w:r>
      <w:r>
        <w:rPr>
          <w:i/>
          <w:sz w:val="24"/>
        </w:rPr>
        <w:t>generando</w:t>
      </w:r>
      <w:r>
        <w:rPr>
          <w:i/>
          <w:spacing w:val="-8"/>
          <w:sz w:val="24"/>
        </w:rPr>
        <w:t> </w:t>
      </w:r>
      <w:r>
        <w:rPr>
          <w:i/>
          <w:sz w:val="24"/>
        </w:rPr>
        <w:t>la</w:t>
      </w:r>
      <w:r>
        <w:rPr>
          <w:i/>
          <w:spacing w:val="-5"/>
          <w:sz w:val="24"/>
        </w:rPr>
        <w:t> </w:t>
      </w:r>
      <w:r>
        <w:rPr>
          <w:i/>
          <w:sz w:val="24"/>
        </w:rPr>
        <w:t>pérdida</w:t>
      </w:r>
      <w:r>
        <w:rPr>
          <w:i/>
          <w:spacing w:val="-5"/>
          <w:sz w:val="24"/>
        </w:rPr>
        <w:t> </w:t>
      </w:r>
      <w:r>
        <w:rPr>
          <w:i/>
          <w:sz w:val="24"/>
        </w:rPr>
        <w:t>del</w:t>
      </w:r>
      <w:r>
        <w:rPr>
          <w:i/>
          <w:spacing w:val="-3"/>
          <w:sz w:val="24"/>
        </w:rPr>
        <w:t> </w:t>
      </w:r>
      <w:r>
        <w:rPr>
          <w:i/>
          <w:sz w:val="24"/>
        </w:rPr>
        <w:t>cuórum</w:t>
      </w:r>
      <w:r>
        <w:rPr>
          <w:i/>
          <w:spacing w:val="-3"/>
          <w:sz w:val="24"/>
        </w:rPr>
        <w:t> </w:t>
      </w:r>
      <w:r>
        <w:rPr>
          <w:i/>
          <w:sz w:val="24"/>
        </w:rPr>
        <w:t>estructural de la Asamblea Institucional Representativa.</w:t>
      </w:r>
    </w:p>
    <w:p>
      <w:pPr>
        <w:pStyle w:val="BodyText"/>
        <w:rPr>
          <w:i/>
        </w:rPr>
      </w:pPr>
    </w:p>
    <w:p>
      <w:pPr>
        <w:pStyle w:val="BodyText"/>
        <w:spacing w:before="1"/>
        <w:rPr>
          <w:i/>
        </w:rPr>
      </w:pPr>
    </w:p>
    <w:p>
      <w:pPr>
        <w:pStyle w:val="Heading4"/>
        <w:spacing w:line="271" w:lineRule="auto"/>
        <w:ind w:left="2836" w:right="2263"/>
      </w:pPr>
      <w:r>
        <w:rPr>
          <w:spacing w:val="-8"/>
        </w:rPr>
        <w:t>POR</w:t>
      </w:r>
      <w:r>
        <w:rPr>
          <w:spacing w:val="-16"/>
        </w:rPr>
        <w:t> </w:t>
      </w:r>
      <w:r>
        <w:rPr>
          <w:spacing w:val="-8"/>
        </w:rPr>
        <w:t>TANTO,</w:t>
      </w:r>
      <w:r>
        <w:rPr>
          <w:spacing w:val="-11"/>
        </w:rPr>
        <w:t> </w:t>
      </w:r>
      <w:r>
        <w:rPr>
          <w:spacing w:val="-8"/>
        </w:rPr>
        <w:t>EL</w:t>
      </w:r>
      <w:r>
        <w:rPr>
          <w:spacing w:val="-10"/>
        </w:rPr>
        <w:t> </w:t>
      </w:r>
      <w:r>
        <w:rPr>
          <w:spacing w:val="-8"/>
        </w:rPr>
        <w:t>DIRECTORIO</w:t>
      </w:r>
      <w:r>
        <w:rPr>
          <w:spacing w:val="-9"/>
        </w:rPr>
        <w:t> </w:t>
      </w:r>
      <w:r>
        <w:rPr>
          <w:spacing w:val="-8"/>
        </w:rPr>
        <w:t>DE</w:t>
      </w:r>
      <w:r>
        <w:rPr>
          <w:spacing w:val="-11"/>
        </w:rPr>
        <w:t> </w:t>
      </w:r>
      <w:r>
        <w:rPr>
          <w:spacing w:val="-8"/>
        </w:rPr>
        <w:t>LA</w:t>
      </w:r>
      <w:r>
        <w:rPr>
          <w:spacing w:val="-10"/>
        </w:rPr>
        <w:t> </w:t>
      </w:r>
      <w:r>
        <w:rPr>
          <w:spacing w:val="-8"/>
        </w:rPr>
        <w:t>ASAMBLEA </w:t>
      </w:r>
      <w:r>
        <w:rPr>
          <w:w w:val="90"/>
        </w:rPr>
        <w:t>INSTITUCIONAL REPRESENTATIVA ACUERDA COMUNICAR</w:t>
      </w:r>
      <w:r>
        <w:rPr>
          <w:spacing w:val="40"/>
        </w:rPr>
        <w:t> </w:t>
      </w:r>
      <w:r>
        <w:rPr>
          <w:spacing w:val="-4"/>
        </w:rPr>
        <w:t>QUE:</w:t>
      </w:r>
    </w:p>
    <w:p>
      <w:pPr>
        <w:pStyle w:val="ListParagraph"/>
        <w:numPr>
          <w:ilvl w:val="0"/>
          <w:numId w:val="6"/>
        </w:numPr>
        <w:tabs>
          <w:tab w:pos="3121" w:val="left" w:leader="none"/>
        </w:tabs>
        <w:spacing w:line="271" w:lineRule="auto" w:before="240" w:after="0"/>
        <w:ind w:left="2836" w:right="2286" w:firstLine="0"/>
        <w:jc w:val="left"/>
        <w:rPr>
          <w:i/>
          <w:sz w:val="24"/>
        </w:rPr>
      </w:pPr>
      <w:r>
        <w:rPr>
          <w:i/>
          <w:w w:val="105"/>
          <w:sz w:val="24"/>
        </w:rPr>
        <w:t>Ante</w:t>
      </w:r>
      <w:r>
        <w:rPr>
          <w:i/>
          <w:spacing w:val="-17"/>
          <w:w w:val="105"/>
          <w:sz w:val="24"/>
        </w:rPr>
        <w:t> </w:t>
      </w:r>
      <w:r>
        <w:rPr>
          <w:i/>
          <w:w w:val="105"/>
          <w:sz w:val="24"/>
        </w:rPr>
        <w:t>esta</w:t>
      </w:r>
      <w:r>
        <w:rPr>
          <w:i/>
          <w:spacing w:val="-17"/>
          <w:w w:val="105"/>
          <w:sz w:val="24"/>
        </w:rPr>
        <w:t> </w:t>
      </w:r>
      <w:r>
        <w:rPr>
          <w:i/>
          <w:w w:val="105"/>
          <w:sz w:val="24"/>
        </w:rPr>
        <w:t>circunstancia,</w:t>
      </w:r>
      <w:r>
        <w:rPr>
          <w:i/>
          <w:spacing w:val="-18"/>
          <w:w w:val="105"/>
          <w:sz w:val="24"/>
        </w:rPr>
        <w:t> </w:t>
      </w:r>
      <w:r>
        <w:rPr>
          <w:i/>
          <w:w w:val="105"/>
          <w:sz w:val="24"/>
        </w:rPr>
        <w:t>contando</w:t>
      </w:r>
      <w:r>
        <w:rPr>
          <w:i/>
          <w:spacing w:val="-15"/>
          <w:w w:val="105"/>
          <w:sz w:val="24"/>
        </w:rPr>
        <w:t> </w:t>
      </w:r>
      <w:r>
        <w:rPr>
          <w:i/>
          <w:w w:val="105"/>
          <w:sz w:val="24"/>
        </w:rPr>
        <w:t>con</w:t>
      </w:r>
      <w:r>
        <w:rPr>
          <w:i/>
          <w:spacing w:val="-18"/>
          <w:w w:val="105"/>
          <w:sz w:val="24"/>
        </w:rPr>
        <w:t> </w:t>
      </w:r>
      <w:r>
        <w:rPr>
          <w:i/>
          <w:w w:val="105"/>
          <w:sz w:val="24"/>
        </w:rPr>
        <w:t>el</w:t>
      </w:r>
      <w:r>
        <w:rPr>
          <w:i/>
          <w:spacing w:val="-16"/>
          <w:w w:val="105"/>
          <w:sz w:val="24"/>
        </w:rPr>
        <w:t> </w:t>
      </w:r>
      <w:r>
        <w:rPr>
          <w:i/>
          <w:w w:val="105"/>
          <w:sz w:val="24"/>
        </w:rPr>
        <w:t>criterio</w:t>
      </w:r>
      <w:r>
        <w:rPr>
          <w:i/>
          <w:spacing w:val="-18"/>
          <w:w w:val="105"/>
          <w:sz w:val="24"/>
        </w:rPr>
        <w:t> </w:t>
      </w:r>
      <w:r>
        <w:rPr>
          <w:i/>
          <w:w w:val="105"/>
          <w:sz w:val="24"/>
        </w:rPr>
        <w:t>de</w:t>
      </w:r>
      <w:r>
        <w:rPr>
          <w:i/>
          <w:spacing w:val="-15"/>
          <w:w w:val="105"/>
          <w:sz w:val="24"/>
        </w:rPr>
        <w:t> </w:t>
      </w:r>
      <w:r>
        <w:rPr>
          <w:i/>
          <w:w w:val="105"/>
          <w:sz w:val="24"/>
        </w:rPr>
        <w:t>la </w:t>
      </w:r>
      <w:r>
        <w:rPr>
          <w:i/>
          <w:sz w:val="24"/>
        </w:rPr>
        <w:t>Asesoría Legal y de la Auditoría Interna; y con el compromiso de</w:t>
      </w:r>
      <w:r>
        <w:rPr>
          <w:i/>
          <w:spacing w:val="-8"/>
          <w:sz w:val="24"/>
        </w:rPr>
        <w:t> </w:t>
      </w:r>
      <w:r>
        <w:rPr>
          <w:i/>
          <w:sz w:val="24"/>
        </w:rPr>
        <w:t>resguardar</w:t>
      </w:r>
      <w:r>
        <w:rPr>
          <w:i/>
          <w:spacing w:val="-8"/>
          <w:sz w:val="24"/>
        </w:rPr>
        <w:t> </w:t>
      </w:r>
      <w:r>
        <w:rPr>
          <w:i/>
          <w:sz w:val="24"/>
        </w:rPr>
        <w:t>el</w:t>
      </w:r>
      <w:r>
        <w:rPr>
          <w:i/>
          <w:spacing w:val="-9"/>
          <w:sz w:val="24"/>
        </w:rPr>
        <w:t> </w:t>
      </w:r>
      <w:r>
        <w:rPr>
          <w:i/>
          <w:sz w:val="24"/>
        </w:rPr>
        <w:t>interés</w:t>
      </w:r>
      <w:r>
        <w:rPr>
          <w:i/>
          <w:spacing w:val="-9"/>
          <w:sz w:val="24"/>
        </w:rPr>
        <w:t> </w:t>
      </w:r>
      <w:r>
        <w:rPr>
          <w:i/>
          <w:sz w:val="24"/>
        </w:rPr>
        <w:t>público,</w:t>
      </w:r>
      <w:r>
        <w:rPr>
          <w:i/>
          <w:spacing w:val="-11"/>
          <w:sz w:val="24"/>
        </w:rPr>
        <w:t> </w:t>
      </w:r>
      <w:r>
        <w:rPr>
          <w:i/>
          <w:sz w:val="24"/>
        </w:rPr>
        <w:t>la</w:t>
      </w:r>
      <w:r>
        <w:rPr>
          <w:i/>
          <w:spacing w:val="-10"/>
          <w:sz w:val="24"/>
        </w:rPr>
        <w:t> </w:t>
      </w:r>
      <w:r>
        <w:rPr>
          <w:i/>
          <w:sz w:val="24"/>
        </w:rPr>
        <w:t>protección</w:t>
      </w:r>
      <w:r>
        <w:rPr>
          <w:i/>
          <w:spacing w:val="-11"/>
          <w:sz w:val="24"/>
        </w:rPr>
        <w:t> </w:t>
      </w:r>
      <w:r>
        <w:rPr>
          <w:i/>
          <w:sz w:val="24"/>
        </w:rPr>
        <w:t>de</w:t>
      </w:r>
      <w:r>
        <w:rPr>
          <w:i/>
          <w:spacing w:val="-8"/>
          <w:sz w:val="24"/>
        </w:rPr>
        <w:t> </w:t>
      </w:r>
      <w:r>
        <w:rPr>
          <w:i/>
          <w:sz w:val="24"/>
        </w:rPr>
        <w:t>los</w:t>
      </w:r>
      <w:r>
        <w:rPr>
          <w:i/>
          <w:spacing w:val="-9"/>
          <w:sz w:val="24"/>
        </w:rPr>
        <w:t> </w:t>
      </w:r>
      <w:r>
        <w:rPr>
          <w:i/>
          <w:sz w:val="24"/>
        </w:rPr>
        <w:t>acuerdos</w:t>
      </w:r>
      <w:r>
        <w:rPr>
          <w:i/>
          <w:spacing w:val="-9"/>
          <w:sz w:val="24"/>
        </w:rPr>
        <w:t> </w:t>
      </w:r>
      <w:r>
        <w:rPr>
          <w:i/>
          <w:sz w:val="24"/>
        </w:rPr>
        <w:t>y el</w:t>
      </w:r>
      <w:r>
        <w:rPr>
          <w:i/>
          <w:spacing w:val="-1"/>
          <w:sz w:val="24"/>
        </w:rPr>
        <w:t> </w:t>
      </w:r>
      <w:r>
        <w:rPr>
          <w:i/>
          <w:sz w:val="24"/>
        </w:rPr>
        <w:t>uso</w:t>
      </w:r>
      <w:r>
        <w:rPr>
          <w:i/>
          <w:spacing w:val="-4"/>
          <w:sz w:val="24"/>
        </w:rPr>
        <w:t> </w:t>
      </w:r>
      <w:r>
        <w:rPr>
          <w:i/>
          <w:sz w:val="24"/>
        </w:rPr>
        <w:t>eficiente de los</w:t>
      </w:r>
      <w:r>
        <w:rPr>
          <w:i/>
          <w:spacing w:val="-1"/>
          <w:sz w:val="24"/>
        </w:rPr>
        <w:t> </w:t>
      </w:r>
      <w:r>
        <w:rPr>
          <w:i/>
          <w:sz w:val="24"/>
        </w:rPr>
        <w:t>recursos</w:t>
      </w:r>
      <w:r>
        <w:rPr>
          <w:i/>
          <w:spacing w:val="-1"/>
          <w:sz w:val="24"/>
        </w:rPr>
        <w:t> </w:t>
      </w:r>
      <w:r>
        <w:rPr>
          <w:i/>
          <w:sz w:val="24"/>
        </w:rPr>
        <w:t>es</w:t>
      </w:r>
      <w:r>
        <w:rPr>
          <w:i/>
          <w:spacing w:val="-1"/>
          <w:sz w:val="24"/>
        </w:rPr>
        <w:t> </w:t>
      </w:r>
      <w:r>
        <w:rPr>
          <w:i/>
          <w:sz w:val="24"/>
        </w:rPr>
        <w:t>que este Directorio</w:t>
      </w:r>
      <w:r>
        <w:rPr>
          <w:i/>
          <w:spacing w:val="-4"/>
          <w:sz w:val="24"/>
        </w:rPr>
        <w:t> </w:t>
      </w:r>
      <w:r>
        <w:rPr>
          <w:i/>
          <w:sz w:val="24"/>
        </w:rPr>
        <w:t>tomó la decisión de suspender la sesión extraordinaria AIR 111-2024.</w:t>
      </w:r>
    </w:p>
    <w:p>
      <w:pPr>
        <w:pStyle w:val="BodyText"/>
        <w:rPr>
          <w:i/>
        </w:rPr>
      </w:pPr>
    </w:p>
    <w:p>
      <w:pPr>
        <w:pStyle w:val="BodyText"/>
        <w:spacing w:before="4"/>
        <w:rPr>
          <w:i/>
        </w:rPr>
      </w:pPr>
    </w:p>
    <w:p>
      <w:pPr>
        <w:pStyle w:val="ListParagraph"/>
        <w:numPr>
          <w:ilvl w:val="0"/>
          <w:numId w:val="6"/>
        </w:numPr>
        <w:tabs>
          <w:tab w:pos="3121" w:val="left" w:leader="none"/>
        </w:tabs>
        <w:spacing w:line="271" w:lineRule="auto" w:before="0" w:after="0"/>
        <w:ind w:left="2836" w:right="2305" w:firstLine="0"/>
        <w:jc w:val="left"/>
        <w:rPr>
          <w:i/>
          <w:sz w:val="24"/>
        </w:rPr>
      </w:pPr>
      <w:r>
        <w:rPr>
          <w:i/>
          <w:sz w:val="24"/>
        </w:rPr>
        <w:t>Se aclara que la sesión extraordinaria AIR 111-2024, no se puede reanudar, pues la misma fue convocada con un padrón que incluye al menos, una persona representante del sector oficio, que perdió la condición de asambleísta y que según el artículo</w:t>
      </w:r>
      <w:r>
        <w:rPr>
          <w:i/>
          <w:spacing w:val="-15"/>
          <w:sz w:val="24"/>
        </w:rPr>
        <w:t> </w:t>
      </w:r>
      <w:r>
        <w:rPr>
          <w:i/>
          <w:sz w:val="24"/>
        </w:rPr>
        <w:t>9</w:t>
      </w:r>
      <w:r>
        <w:rPr>
          <w:i/>
          <w:spacing w:val="-12"/>
          <w:sz w:val="24"/>
        </w:rPr>
        <w:t> </w:t>
      </w:r>
      <w:r>
        <w:rPr>
          <w:i/>
          <w:sz w:val="24"/>
        </w:rPr>
        <w:t>del</w:t>
      </w:r>
      <w:r>
        <w:rPr>
          <w:i/>
          <w:spacing w:val="-12"/>
          <w:sz w:val="24"/>
        </w:rPr>
        <w:t> </w:t>
      </w:r>
      <w:r>
        <w:rPr>
          <w:i/>
          <w:sz w:val="24"/>
        </w:rPr>
        <w:t>Estatuto</w:t>
      </w:r>
      <w:r>
        <w:rPr>
          <w:i/>
          <w:spacing w:val="-15"/>
          <w:sz w:val="24"/>
        </w:rPr>
        <w:t> </w:t>
      </w:r>
      <w:r>
        <w:rPr>
          <w:i/>
          <w:sz w:val="24"/>
        </w:rPr>
        <w:t>Orgánico,</w:t>
      </w:r>
      <w:r>
        <w:rPr>
          <w:i/>
          <w:spacing w:val="-14"/>
          <w:sz w:val="24"/>
        </w:rPr>
        <w:t> </w:t>
      </w:r>
      <w:r>
        <w:rPr>
          <w:i/>
          <w:sz w:val="24"/>
        </w:rPr>
        <w:t>el</w:t>
      </w:r>
      <w:r>
        <w:rPr>
          <w:i/>
          <w:spacing w:val="-12"/>
          <w:sz w:val="24"/>
        </w:rPr>
        <w:t> </w:t>
      </w:r>
      <w:r>
        <w:rPr>
          <w:i/>
          <w:sz w:val="24"/>
        </w:rPr>
        <w:t>padrón</w:t>
      </w:r>
      <w:r>
        <w:rPr>
          <w:i/>
          <w:spacing w:val="-14"/>
          <w:sz w:val="24"/>
        </w:rPr>
        <w:t> </w:t>
      </w:r>
      <w:r>
        <w:rPr>
          <w:i/>
          <w:sz w:val="24"/>
        </w:rPr>
        <w:t>debe</w:t>
      </w:r>
      <w:r>
        <w:rPr>
          <w:i/>
          <w:spacing w:val="-6"/>
          <w:sz w:val="24"/>
        </w:rPr>
        <w:t> </w:t>
      </w:r>
      <w:r>
        <w:rPr>
          <w:i/>
          <w:sz w:val="24"/>
        </w:rPr>
        <w:t>contener</w:t>
      </w:r>
      <w:r>
        <w:rPr>
          <w:i/>
          <w:spacing w:val="-7"/>
          <w:sz w:val="24"/>
        </w:rPr>
        <w:t> </w:t>
      </w:r>
      <w:r>
        <w:rPr>
          <w:b/>
          <w:i/>
          <w:sz w:val="24"/>
        </w:rPr>
        <w:t>todas las</w:t>
      </w:r>
      <w:r>
        <w:rPr>
          <w:b/>
          <w:i/>
          <w:spacing w:val="-13"/>
          <w:sz w:val="24"/>
        </w:rPr>
        <w:t> </w:t>
      </w:r>
      <w:r>
        <w:rPr>
          <w:b/>
          <w:i/>
          <w:sz w:val="24"/>
        </w:rPr>
        <w:t>personas</w:t>
      </w:r>
      <w:r>
        <w:rPr>
          <w:b/>
          <w:i/>
          <w:spacing w:val="-13"/>
          <w:sz w:val="24"/>
        </w:rPr>
        <w:t> </w:t>
      </w:r>
      <w:r>
        <w:rPr>
          <w:b/>
          <w:i/>
          <w:sz w:val="24"/>
        </w:rPr>
        <w:t>titulares</w:t>
      </w:r>
      <w:r>
        <w:rPr>
          <w:b/>
          <w:i/>
          <w:spacing w:val="-13"/>
          <w:sz w:val="24"/>
        </w:rPr>
        <w:t> </w:t>
      </w:r>
      <w:r>
        <w:rPr>
          <w:b/>
          <w:i/>
          <w:sz w:val="24"/>
        </w:rPr>
        <w:t>del</w:t>
      </w:r>
      <w:r>
        <w:rPr>
          <w:b/>
          <w:i/>
          <w:spacing w:val="-12"/>
          <w:sz w:val="24"/>
        </w:rPr>
        <w:t> </w:t>
      </w:r>
      <w:r>
        <w:rPr>
          <w:b/>
          <w:i/>
          <w:sz w:val="24"/>
        </w:rPr>
        <w:t>sector</w:t>
      </w:r>
      <w:r>
        <w:rPr>
          <w:b/>
          <w:i/>
          <w:spacing w:val="-14"/>
          <w:sz w:val="24"/>
        </w:rPr>
        <w:t> </w:t>
      </w:r>
      <w:r>
        <w:rPr>
          <w:b/>
          <w:i/>
          <w:sz w:val="24"/>
        </w:rPr>
        <w:t>oficio,</w:t>
      </w:r>
      <w:r>
        <w:rPr>
          <w:b/>
          <w:i/>
          <w:spacing w:val="-8"/>
          <w:sz w:val="24"/>
        </w:rPr>
        <w:t> </w:t>
      </w:r>
      <w:r>
        <w:rPr>
          <w:i/>
          <w:sz w:val="24"/>
        </w:rPr>
        <w:t>lo</w:t>
      </w:r>
      <w:r>
        <w:rPr>
          <w:i/>
          <w:spacing w:val="-16"/>
          <w:sz w:val="24"/>
        </w:rPr>
        <w:t> </w:t>
      </w:r>
      <w:r>
        <w:rPr>
          <w:i/>
          <w:sz w:val="24"/>
        </w:rPr>
        <w:t>cual</w:t>
      </w:r>
      <w:r>
        <w:rPr>
          <w:i/>
          <w:spacing w:val="-13"/>
          <w:sz w:val="24"/>
        </w:rPr>
        <w:t> </w:t>
      </w:r>
      <w:r>
        <w:rPr>
          <w:i/>
          <w:sz w:val="24"/>
        </w:rPr>
        <w:t>es</w:t>
      </w:r>
    </w:p>
    <w:p>
      <w:pPr>
        <w:pStyle w:val="ListParagraph"/>
        <w:spacing w:after="0" w:line="271" w:lineRule="auto"/>
        <w:jc w:val="left"/>
        <w:rPr>
          <w:i/>
          <w:sz w:val="24"/>
        </w:rPr>
        <w:sectPr>
          <w:footerReference w:type="default" r:id="rId21"/>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spacing w:line="268" w:lineRule="auto" w:before="0"/>
        <w:ind w:left="2836" w:right="2119" w:firstLine="0"/>
        <w:jc w:val="left"/>
        <w:rPr>
          <w:i/>
          <w:sz w:val="24"/>
        </w:rPr>
      </w:pPr>
      <w:r>
        <w:rPr>
          <w:i/>
          <w:sz w:val="24"/>
        </w:rPr>
        <w:t>independiente</w:t>
      </w:r>
      <w:r>
        <w:rPr>
          <w:i/>
          <w:spacing w:val="-11"/>
          <w:sz w:val="24"/>
        </w:rPr>
        <w:t> </w:t>
      </w:r>
      <w:r>
        <w:rPr>
          <w:i/>
          <w:sz w:val="24"/>
        </w:rPr>
        <w:t>de</w:t>
      </w:r>
      <w:r>
        <w:rPr>
          <w:i/>
          <w:spacing w:val="-11"/>
          <w:sz w:val="24"/>
        </w:rPr>
        <w:t> </w:t>
      </w:r>
      <w:r>
        <w:rPr>
          <w:i/>
          <w:sz w:val="24"/>
        </w:rPr>
        <w:t>la</w:t>
      </w:r>
      <w:r>
        <w:rPr>
          <w:i/>
          <w:spacing w:val="-13"/>
          <w:sz w:val="24"/>
        </w:rPr>
        <w:t> </w:t>
      </w:r>
      <w:r>
        <w:rPr>
          <w:i/>
          <w:sz w:val="24"/>
        </w:rPr>
        <w:t>discusión</w:t>
      </w:r>
      <w:r>
        <w:rPr>
          <w:i/>
          <w:spacing w:val="-14"/>
          <w:sz w:val="24"/>
        </w:rPr>
        <w:t> </w:t>
      </w:r>
      <w:r>
        <w:rPr>
          <w:i/>
          <w:sz w:val="24"/>
        </w:rPr>
        <w:t>de</w:t>
      </w:r>
      <w:r>
        <w:rPr>
          <w:i/>
          <w:spacing w:val="-11"/>
          <w:sz w:val="24"/>
        </w:rPr>
        <w:t> </w:t>
      </w:r>
      <w:r>
        <w:rPr>
          <w:i/>
          <w:sz w:val="24"/>
        </w:rPr>
        <w:t>que</w:t>
      </w:r>
      <w:r>
        <w:rPr>
          <w:i/>
          <w:spacing w:val="-11"/>
          <w:sz w:val="24"/>
        </w:rPr>
        <w:t> </w:t>
      </w:r>
      <w:r>
        <w:rPr>
          <w:i/>
          <w:sz w:val="24"/>
        </w:rPr>
        <w:t>el</w:t>
      </w:r>
      <w:r>
        <w:rPr>
          <w:i/>
          <w:spacing w:val="-12"/>
          <w:sz w:val="24"/>
        </w:rPr>
        <w:t> </w:t>
      </w:r>
      <w:r>
        <w:rPr>
          <w:i/>
          <w:sz w:val="24"/>
        </w:rPr>
        <w:t>TIE</w:t>
      </w:r>
      <w:r>
        <w:rPr>
          <w:i/>
          <w:spacing w:val="-14"/>
          <w:sz w:val="24"/>
        </w:rPr>
        <w:t> </w:t>
      </w:r>
      <w:r>
        <w:rPr>
          <w:i/>
          <w:sz w:val="24"/>
        </w:rPr>
        <w:t>u</w:t>
      </w:r>
      <w:r>
        <w:rPr>
          <w:i/>
          <w:spacing w:val="-13"/>
          <w:sz w:val="24"/>
        </w:rPr>
        <w:t> </w:t>
      </w:r>
      <w:r>
        <w:rPr>
          <w:i/>
          <w:sz w:val="24"/>
        </w:rPr>
        <w:t>otro</w:t>
      </w:r>
      <w:r>
        <w:rPr>
          <w:i/>
          <w:spacing w:val="-15"/>
          <w:sz w:val="24"/>
        </w:rPr>
        <w:t> </w:t>
      </w:r>
      <w:r>
        <w:rPr>
          <w:i/>
          <w:sz w:val="24"/>
        </w:rPr>
        <w:t>órgano conserve o no, su propio cuórum estructural.</w:t>
      </w:r>
    </w:p>
    <w:p>
      <w:pPr>
        <w:pStyle w:val="BodyText"/>
        <w:rPr>
          <w:i/>
        </w:rPr>
      </w:pPr>
    </w:p>
    <w:p>
      <w:pPr>
        <w:pStyle w:val="BodyText"/>
        <w:spacing w:before="5"/>
        <w:rPr>
          <w:i/>
        </w:rPr>
      </w:pPr>
    </w:p>
    <w:p>
      <w:pPr>
        <w:pStyle w:val="ListParagraph"/>
        <w:numPr>
          <w:ilvl w:val="0"/>
          <w:numId w:val="6"/>
        </w:numPr>
        <w:tabs>
          <w:tab w:pos="3121" w:val="left" w:leader="none"/>
        </w:tabs>
        <w:spacing w:line="271" w:lineRule="auto" w:before="0" w:after="0"/>
        <w:ind w:left="2836" w:right="2365" w:firstLine="0"/>
        <w:jc w:val="left"/>
        <w:rPr>
          <w:i/>
          <w:sz w:val="24"/>
        </w:rPr>
      </w:pPr>
      <w:r>
        <w:rPr>
          <w:i/>
          <w:sz w:val="24"/>
        </w:rPr>
        <w:t>Como</w:t>
      </w:r>
      <w:r>
        <w:rPr>
          <w:i/>
          <w:spacing w:val="-12"/>
          <w:sz w:val="24"/>
        </w:rPr>
        <w:t> </w:t>
      </w:r>
      <w:r>
        <w:rPr>
          <w:i/>
          <w:sz w:val="24"/>
        </w:rPr>
        <w:t>medida</w:t>
      </w:r>
      <w:r>
        <w:rPr>
          <w:i/>
          <w:spacing w:val="-10"/>
          <w:sz w:val="24"/>
        </w:rPr>
        <w:t> </w:t>
      </w:r>
      <w:r>
        <w:rPr>
          <w:i/>
          <w:sz w:val="24"/>
        </w:rPr>
        <w:t>correctiva</w:t>
      </w:r>
      <w:r>
        <w:rPr>
          <w:i/>
          <w:spacing w:val="-10"/>
          <w:sz w:val="24"/>
        </w:rPr>
        <w:t> </w:t>
      </w:r>
      <w:r>
        <w:rPr>
          <w:i/>
          <w:sz w:val="24"/>
        </w:rPr>
        <w:t>el</w:t>
      </w:r>
      <w:r>
        <w:rPr>
          <w:i/>
          <w:spacing w:val="-9"/>
          <w:sz w:val="24"/>
        </w:rPr>
        <w:t> </w:t>
      </w:r>
      <w:r>
        <w:rPr>
          <w:i/>
          <w:sz w:val="24"/>
        </w:rPr>
        <w:t>Directorio</w:t>
      </w:r>
      <w:r>
        <w:rPr>
          <w:i/>
          <w:spacing w:val="-12"/>
          <w:sz w:val="24"/>
        </w:rPr>
        <w:t> </w:t>
      </w:r>
      <w:r>
        <w:rPr>
          <w:i/>
          <w:sz w:val="24"/>
        </w:rPr>
        <w:t>se</w:t>
      </w:r>
      <w:r>
        <w:rPr>
          <w:i/>
          <w:spacing w:val="-8"/>
          <w:sz w:val="24"/>
        </w:rPr>
        <w:t> </w:t>
      </w:r>
      <w:r>
        <w:rPr>
          <w:i/>
          <w:sz w:val="24"/>
        </w:rPr>
        <w:t>abocará</w:t>
      </w:r>
      <w:r>
        <w:rPr>
          <w:i/>
          <w:spacing w:val="-10"/>
          <w:sz w:val="24"/>
        </w:rPr>
        <w:t> </w:t>
      </w:r>
      <w:r>
        <w:rPr>
          <w:i/>
          <w:sz w:val="24"/>
        </w:rPr>
        <w:t>a</w:t>
      </w:r>
      <w:r>
        <w:rPr>
          <w:i/>
          <w:spacing w:val="-10"/>
          <w:sz w:val="24"/>
        </w:rPr>
        <w:t> </w:t>
      </w:r>
      <w:r>
        <w:rPr>
          <w:i/>
          <w:sz w:val="24"/>
        </w:rPr>
        <w:t>proponer las acciones pertinentes para mejorar la redacción del articulado, de manera que se incorpore el sector oficio a la recuperación del cuórum estructural ante una vacante.</w:t>
      </w:r>
    </w:p>
    <w:p>
      <w:pPr>
        <w:pStyle w:val="BodyText"/>
        <w:rPr>
          <w:i/>
        </w:rPr>
      </w:pPr>
    </w:p>
    <w:p>
      <w:pPr>
        <w:pStyle w:val="BodyText"/>
        <w:spacing w:before="2"/>
        <w:rPr>
          <w:i/>
        </w:rPr>
      </w:pPr>
    </w:p>
    <w:p>
      <w:pPr>
        <w:pStyle w:val="ListParagraph"/>
        <w:numPr>
          <w:ilvl w:val="0"/>
          <w:numId w:val="6"/>
        </w:numPr>
        <w:tabs>
          <w:tab w:pos="3121" w:val="left" w:leader="none"/>
        </w:tabs>
        <w:spacing w:line="271" w:lineRule="auto" w:before="0" w:after="0"/>
        <w:ind w:left="2836" w:right="2272" w:firstLine="0"/>
        <w:jc w:val="left"/>
        <w:rPr>
          <w:i/>
          <w:sz w:val="24"/>
        </w:rPr>
      </w:pPr>
      <w:r>
        <w:rPr>
          <w:i/>
          <w:sz w:val="24"/>
        </w:rPr>
        <w:t>Este Directorio reitera su compromiso con la comunidad de </w:t>
      </w:r>
      <w:r>
        <w:rPr>
          <w:i/>
          <w:w w:val="105"/>
          <w:sz w:val="24"/>
        </w:rPr>
        <w:t>mantener</w:t>
      </w:r>
      <w:r>
        <w:rPr>
          <w:i/>
          <w:spacing w:val="-10"/>
          <w:w w:val="105"/>
          <w:sz w:val="24"/>
        </w:rPr>
        <w:t> </w:t>
      </w:r>
      <w:r>
        <w:rPr>
          <w:i/>
          <w:w w:val="105"/>
          <w:sz w:val="24"/>
        </w:rPr>
        <w:t>la</w:t>
      </w:r>
      <w:r>
        <w:rPr>
          <w:i/>
          <w:spacing w:val="-12"/>
          <w:w w:val="105"/>
          <w:sz w:val="24"/>
        </w:rPr>
        <w:t> </w:t>
      </w:r>
      <w:r>
        <w:rPr>
          <w:i/>
          <w:w w:val="105"/>
          <w:sz w:val="24"/>
        </w:rPr>
        <w:t>legalidad,</w:t>
      </w:r>
      <w:r>
        <w:rPr>
          <w:i/>
          <w:spacing w:val="-12"/>
          <w:w w:val="105"/>
          <w:sz w:val="24"/>
        </w:rPr>
        <w:t> </w:t>
      </w:r>
      <w:r>
        <w:rPr>
          <w:i/>
          <w:w w:val="105"/>
          <w:sz w:val="24"/>
        </w:rPr>
        <w:t>transparencia</w:t>
      </w:r>
      <w:r>
        <w:rPr>
          <w:i/>
          <w:spacing w:val="-12"/>
          <w:w w:val="105"/>
          <w:sz w:val="24"/>
        </w:rPr>
        <w:t> </w:t>
      </w:r>
      <w:r>
        <w:rPr>
          <w:i/>
          <w:w w:val="105"/>
          <w:sz w:val="24"/>
        </w:rPr>
        <w:t>y</w:t>
      </w:r>
      <w:r>
        <w:rPr>
          <w:i/>
          <w:spacing w:val="-13"/>
          <w:w w:val="105"/>
          <w:sz w:val="24"/>
        </w:rPr>
        <w:t> </w:t>
      </w:r>
      <w:r>
        <w:rPr>
          <w:i/>
          <w:w w:val="105"/>
          <w:sz w:val="24"/>
        </w:rPr>
        <w:t>objetividad</w:t>
      </w:r>
      <w:r>
        <w:rPr>
          <w:i/>
          <w:spacing w:val="-12"/>
          <w:w w:val="105"/>
          <w:sz w:val="24"/>
        </w:rPr>
        <w:t> </w:t>
      </w:r>
      <w:r>
        <w:rPr>
          <w:i/>
          <w:w w:val="105"/>
          <w:sz w:val="24"/>
        </w:rPr>
        <w:t>de</w:t>
      </w:r>
      <w:r>
        <w:rPr>
          <w:i/>
          <w:spacing w:val="-10"/>
          <w:w w:val="105"/>
          <w:sz w:val="24"/>
        </w:rPr>
        <w:t> </w:t>
      </w:r>
      <w:r>
        <w:rPr>
          <w:i/>
          <w:w w:val="105"/>
          <w:sz w:val="24"/>
        </w:rPr>
        <w:t>las </w:t>
      </w:r>
      <w:r>
        <w:rPr>
          <w:i/>
          <w:sz w:val="24"/>
        </w:rPr>
        <w:t>acciones</w:t>
      </w:r>
      <w:r>
        <w:rPr>
          <w:i/>
          <w:spacing w:val="-10"/>
          <w:sz w:val="24"/>
        </w:rPr>
        <w:t> </w:t>
      </w:r>
      <w:r>
        <w:rPr>
          <w:i/>
          <w:sz w:val="24"/>
        </w:rPr>
        <w:t>y</w:t>
      </w:r>
      <w:r>
        <w:rPr>
          <w:i/>
          <w:spacing w:val="-12"/>
          <w:sz w:val="24"/>
        </w:rPr>
        <w:t> </w:t>
      </w:r>
      <w:r>
        <w:rPr>
          <w:i/>
          <w:sz w:val="24"/>
        </w:rPr>
        <w:t>acuerdos</w:t>
      </w:r>
      <w:r>
        <w:rPr>
          <w:i/>
          <w:spacing w:val="-10"/>
          <w:sz w:val="24"/>
        </w:rPr>
        <w:t> </w:t>
      </w:r>
      <w:r>
        <w:rPr>
          <w:i/>
          <w:sz w:val="24"/>
        </w:rPr>
        <w:t>que</w:t>
      </w:r>
      <w:r>
        <w:rPr>
          <w:i/>
          <w:spacing w:val="-9"/>
          <w:sz w:val="24"/>
        </w:rPr>
        <w:t> </w:t>
      </w:r>
      <w:r>
        <w:rPr>
          <w:i/>
          <w:sz w:val="24"/>
        </w:rPr>
        <w:t>se</w:t>
      </w:r>
      <w:r>
        <w:rPr>
          <w:i/>
          <w:spacing w:val="-9"/>
          <w:sz w:val="24"/>
        </w:rPr>
        <w:t> </w:t>
      </w:r>
      <w:r>
        <w:rPr>
          <w:i/>
          <w:sz w:val="24"/>
        </w:rPr>
        <w:t>tomen</w:t>
      </w:r>
      <w:r>
        <w:rPr>
          <w:i/>
          <w:spacing w:val="-12"/>
          <w:sz w:val="24"/>
        </w:rPr>
        <w:t> </w:t>
      </w:r>
      <w:r>
        <w:rPr>
          <w:i/>
          <w:sz w:val="24"/>
        </w:rPr>
        <w:t>por</w:t>
      </w:r>
      <w:r>
        <w:rPr>
          <w:i/>
          <w:spacing w:val="-9"/>
          <w:sz w:val="24"/>
        </w:rPr>
        <w:t> </w:t>
      </w:r>
      <w:r>
        <w:rPr>
          <w:i/>
          <w:sz w:val="24"/>
        </w:rPr>
        <w:t>el</w:t>
      </w:r>
      <w:r>
        <w:rPr>
          <w:i/>
          <w:spacing w:val="-10"/>
          <w:sz w:val="24"/>
        </w:rPr>
        <w:t> </w:t>
      </w:r>
      <w:r>
        <w:rPr>
          <w:i/>
          <w:sz w:val="24"/>
        </w:rPr>
        <w:t>bienestar</w:t>
      </w:r>
      <w:r>
        <w:rPr>
          <w:i/>
          <w:spacing w:val="-9"/>
          <w:sz w:val="24"/>
        </w:rPr>
        <w:t> </w:t>
      </w:r>
      <w:r>
        <w:rPr>
          <w:i/>
          <w:sz w:val="24"/>
        </w:rPr>
        <w:t>institucional.</w:t>
      </w:r>
    </w:p>
    <w:p>
      <w:pPr>
        <w:pStyle w:val="BodyText"/>
        <w:spacing w:before="273"/>
        <w:rPr>
          <w:i/>
        </w:rPr>
      </w:pPr>
    </w:p>
    <w:p>
      <w:pPr>
        <w:pStyle w:val="ListParagraph"/>
        <w:numPr>
          <w:ilvl w:val="0"/>
          <w:numId w:val="6"/>
        </w:numPr>
        <w:tabs>
          <w:tab w:pos="3121" w:val="left" w:leader="none"/>
        </w:tabs>
        <w:spacing w:line="271" w:lineRule="auto" w:before="1" w:after="0"/>
        <w:ind w:left="2836" w:right="2279" w:firstLine="0"/>
        <w:jc w:val="left"/>
        <w:rPr>
          <w:i/>
          <w:sz w:val="24"/>
        </w:rPr>
      </w:pPr>
      <w:r>
        <w:rPr>
          <w:i/>
          <w:sz w:val="24"/>
        </w:rPr>
        <w:t>Indicar que contra este acuerdo se podrá interponer recurso de revocatoria ante este Directorio o de apelación ante la Asamblea Institucional Representativa, o</w:t>
      </w:r>
      <w:r>
        <w:rPr>
          <w:i/>
          <w:spacing w:val="-1"/>
          <w:sz w:val="24"/>
        </w:rPr>
        <w:t> </w:t>
      </w:r>
      <w:r>
        <w:rPr>
          <w:i/>
          <w:sz w:val="24"/>
        </w:rPr>
        <w:t>los extraordinarios de aclaración o adición, en el plazo máximo de cinco (5) días hábiles posteriores a la notificación del acuerdo.</w:t>
      </w:r>
    </w:p>
    <w:p>
      <w:pPr>
        <w:pStyle w:val="BodyText"/>
        <w:rPr>
          <w:i/>
        </w:rPr>
      </w:pPr>
    </w:p>
    <w:p>
      <w:pPr>
        <w:pStyle w:val="BodyText"/>
        <w:spacing w:before="4"/>
        <w:rPr>
          <w:i/>
        </w:rPr>
      </w:pPr>
    </w:p>
    <w:p>
      <w:pPr>
        <w:spacing w:line="271" w:lineRule="auto" w:before="0"/>
        <w:ind w:left="2836" w:right="2263" w:firstLine="0"/>
        <w:jc w:val="left"/>
        <w:rPr>
          <w:i/>
          <w:sz w:val="24"/>
        </w:rPr>
      </w:pPr>
      <w:r>
        <w:rPr>
          <w:i/>
          <w:sz w:val="24"/>
        </w:rPr>
        <w:t>Por así haberlo establecido la Asamblea Institucional Representativa,</w:t>
      </w:r>
      <w:r>
        <w:rPr>
          <w:i/>
          <w:spacing w:val="-16"/>
          <w:sz w:val="24"/>
        </w:rPr>
        <w:t> </w:t>
      </w:r>
      <w:r>
        <w:rPr>
          <w:i/>
          <w:sz w:val="24"/>
        </w:rPr>
        <w:t>es</w:t>
      </w:r>
      <w:r>
        <w:rPr>
          <w:i/>
          <w:spacing w:val="-14"/>
          <w:sz w:val="24"/>
        </w:rPr>
        <w:t> </w:t>
      </w:r>
      <w:r>
        <w:rPr>
          <w:i/>
          <w:sz w:val="24"/>
        </w:rPr>
        <w:t>potestad</w:t>
      </w:r>
      <w:r>
        <w:rPr>
          <w:i/>
          <w:spacing w:val="-15"/>
          <w:sz w:val="24"/>
        </w:rPr>
        <w:t> </w:t>
      </w:r>
      <w:r>
        <w:rPr>
          <w:i/>
          <w:sz w:val="24"/>
        </w:rPr>
        <w:t>del</w:t>
      </w:r>
      <w:r>
        <w:rPr>
          <w:i/>
          <w:spacing w:val="-14"/>
          <w:sz w:val="24"/>
        </w:rPr>
        <w:t> </w:t>
      </w:r>
      <w:r>
        <w:rPr>
          <w:i/>
          <w:sz w:val="24"/>
        </w:rPr>
        <w:t>recurrente</w:t>
      </w:r>
      <w:r>
        <w:rPr>
          <w:i/>
          <w:spacing w:val="-13"/>
          <w:sz w:val="24"/>
        </w:rPr>
        <w:t> </w:t>
      </w:r>
      <w:r>
        <w:rPr>
          <w:i/>
          <w:sz w:val="24"/>
        </w:rPr>
        <w:t>interponer</w:t>
      </w:r>
      <w:r>
        <w:rPr>
          <w:i/>
          <w:spacing w:val="-13"/>
          <w:sz w:val="24"/>
        </w:rPr>
        <w:t> </w:t>
      </w:r>
      <w:r>
        <w:rPr>
          <w:i/>
          <w:sz w:val="24"/>
        </w:rPr>
        <w:t>ambos recursos</w:t>
      </w:r>
      <w:r>
        <w:rPr>
          <w:i/>
          <w:spacing w:val="-7"/>
          <w:sz w:val="24"/>
        </w:rPr>
        <w:t> </w:t>
      </w:r>
      <w:r>
        <w:rPr>
          <w:i/>
          <w:sz w:val="24"/>
        </w:rPr>
        <w:t>o</w:t>
      </w:r>
      <w:r>
        <w:rPr>
          <w:i/>
          <w:spacing w:val="-10"/>
          <w:sz w:val="24"/>
        </w:rPr>
        <w:t> </w:t>
      </w:r>
      <w:r>
        <w:rPr>
          <w:i/>
          <w:sz w:val="24"/>
        </w:rPr>
        <w:t>uno</w:t>
      </w:r>
      <w:r>
        <w:rPr>
          <w:i/>
          <w:spacing w:val="-11"/>
          <w:sz w:val="24"/>
        </w:rPr>
        <w:t> </w:t>
      </w:r>
      <w:r>
        <w:rPr>
          <w:i/>
          <w:sz w:val="24"/>
        </w:rPr>
        <w:t>solo</w:t>
      </w:r>
      <w:r>
        <w:rPr>
          <w:i/>
          <w:spacing w:val="-5"/>
          <w:sz w:val="24"/>
        </w:rPr>
        <w:t> </w:t>
      </w:r>
      <w:r>
        <w:rPr>
          <w:i/>
          <w:sz w:val="24"/>
        </w:rPr>
        <w:t>de</w:t>
      </w:r>
      <w:r>
        <w:rPr>
          <w:i/>
          <w:spacing w:val="-6"/>
          <w:sz w:val="24"/>
        </w:rPr>
        <w:t> </w:t>
      </w:r>
      <w:r>
        <w:rPr>
          <w:i/>
          <w:sz w:val="24"/>
        </w:rPr>
        <w:t>ellos,</w:t>
      </w:r>
      <w:r>
        <w:rPr>
          <w:i/>
          <w:spacing w:val="-9"/>
          <w:sz w:val="24"/>
        </w:rPr>
        <w:t> </w:t>
      </w:r>
      <w:r>
        <w:rPr>
          <w:i/>
          <w:sz w:val="24"/>
        </w:rPr>
        <w:t>sin</w:t>
      </w:r>
      <w:r>
        <w:rPr>
          <w:i/>
          <w:spacing w:val="-9"/>
          <w:sz w:val="24"/>
        </w:rPr>
        <w:t> </w:t>
      </w:r>
      <w:r>
        <w:rPr>
          <w:i/>
          <w:sz w:val="24"/>
        </w:rPr>
        <w:t>que</w:t>
      </w:r>
      <w:r>
        <w:rPr>
          <w:i/>
          <w:spacing w:val="-5"/>
          <w:sz w:val="24"/>
        </w:rPr>
        <w:t> </w:t>
      </w:r>
      <w:r>
        <w:rPr>
          <w:i/>
          <w:sz w:val="24"/>
        </w:rPr>
        <w:t>puedan</w:t>
      </w:r>
      <w:r>
        <w:rPr>
          <w:i/>
          <w:spacing w:val="-9"/>
          <w:sz w:val="24"/>
        </w:rPr>
        <w:t> </w:t>
      </w:r>
      <w:r>
        <w:rPr>
          <w:i/>
          <w:sz w:val="24"/>
        </w:rPr>
        <w:t>las</w:t>
      </w:r>
      <w:r>
        <w:rPr>
          <w:i/>
          <w:spacing w:val="-7"/>
          <w:sz w:val="24"/>
        </w:rPr>
        <w:t> </w:t>
      </w:r>
      <w:r>
        <w:rPr>
          <w:i/>
          <w:sz w:val="24"/>
        </w:rPr>
        <w:t>autoridades recurridas desestimar o rechazar un recurso, porque el recurrente no haya interpuesto el recurso previo.</w:t>
      </w:r>
    </w:p>
    <w:p>
      <w:pPr>
        <w:pStyle w:val="BodyText"/>
        <w:rPr>
          <w:i/>
        </w:rPr>
      </w:pPr>
    </w:p>
    <w:p>
      <w:pPr>
        <w:pStyle w:val="BodyText"/>
        <w:spacing w:before="239"/>
        <w:rPr>
          <w:i/>
        </w:rPr>
      </w:pPr>
    </w:p>
    <w:p>
      <w:pPr>
        <w:spacing w:before="1"/>
        <w:ind w:left="2836" w:right="0" w:firstLine="0"/>
        <w:jc w:val="left"/>
        <w:rPr>
          <w:i/>
          <w:sz w:val="24"/>
        </w:rPr>
      </w:pPr>
      <w:r>
        <w:rPr>
          <w:i/>
          <w:spacing w:val="-2"/>
          <w:sz w:val="24"/>
        </w:rPr>
        <w:t>Acuerdo</w:t>
      </w:r>
      <w:r>
        <w:rPr>
          <w:i/>
          <w:spacing w:val="-13"/>
          <w:sz w:val="24"/>
        </w:rPr>
        <w:t> </w:t>
      </w:r>
      <w:r>
        <w:rPr>
          <w:i/>
          <w:spacing w:val="-2"/>
          <w:sz w:val="24"/>
        </w:rPr>
        <w:t>firme.</w:t>
      </w:r>
    </w:p>
    <w:p>
      <w:pPr>
        <w:pStyle w:val="BodyText"/>
        <w:rPr>
          <w:i/>
        </w:rPr>
      </w:pPr>
    </w:p>
    <w:p>
      <w:pPr>
        <w:pStyle w:val="BodyText"/>
        <w:rPr>
          <w:i/>
        </w:rPr>
      </w:pPr>
    </w:p>
    <w:p>
      <w:pPr>
        <w:pStyle w:val="BodyText"/>
        <w:spacing w:before="1"/>
        <w:rPr>
          <w:i/>
        </w:rPr>
      </w:pPr>
    </w:p>
    <w:p>
      <w:pPr>
        <w:spacing w:before="0"/>
        <w:ind w:left="2836" w:right="0" w:firstLine="0"/>
        <w:jc w:val="left"/>
        <w:rPr>
          <w:i/>
          <w:sz w:val="24"/>
        </w:rPr>
      </w:pPr>
      <w:r>
        <w:rPr>
          <w:i/>
          <w:spacing w:val="-2"/>
          <w:sz w:val="24"/>
        </w:rPr>
        <w:t>Comuníquese</w:t>
      </w:r>
      <w:r>
        <w:rPr>
          <w:i/>
          <w:spacing w:val="-8"/>
          <w:sz w:val="24"/>
        </w:rPr>
        <w:t> </w:t>
      </w:r>
      <w:r>
        <w:rPr>
          <w:i/>
          <w:spacing w:val="-2"/>
          <w:sz w:val="24"/>
        </w:rPr>
        <w:t>a</w:t>
      </w:r>
      <w:r>
        <w:rPr>
          <w:i/>
          <w:spacing w:val="-10"/>
          <w:sz w:val="24"/>
        </w:rPr>
        <w:t> </w:t>
      </w:r>
      <w:r>
        <w:rPr>
          <w:i/>
          <w:spacing w:val="-2"/>
          <w:sz w:val="24"/>
        </w:rPr>
        <w:t>la</w:t>
      </w:r>
      <w:r>
        <w:rPr>
          <w:i/>
          <w:spacing w:val="-9"/>
          <w:sz w:val="24"/>
        </w:rPr>
        <w:t> </w:t>
      </w:r>
      <w:r>
        <w:rPr>
          <w:i/>
          <w:spacing w:val="-2"/>
          <w:sz w:val="24"/>
        </w:rPr>
        <w:t>Comunidad</w:t>
      </w:r>
      <w:r>
        <w:rPr>
          <w:i/>
          <w:spacing w:val="-10"/>
          <w:sz w:val="24"/>
        </w:rPr>
        <w:t> </w:t>
      </w:r>
      <w:r>
        <w:rPr>
          <w:i/>
          <w:spacing w:val="-2"/>
          <w:sz w:val="24"/>
        </w:rPr>
        <w:t>Institucional</w:t>
      </w:r>
    </w:p>
    <w:p>
      <w:pPr>
        <w:pStyle w:val="BodyText"/>
        <w:rPr>
          <w:i/>
        </w:rPr>
      </w:pPr>
    </w:p>
    <w:p>
      <w:pPr>
        <w:pStyle w:val="BodyText"/>
        <w:rPr>
          <w:i/>
        </w:rPr>
      </w:pPr>
    </w:p>
    <w:p>
      <w:pPr>
        <w:pStyle w:val="BodyText"/>
        <w:spacing w:before="1"/>
        <w:rPr>
          <w:i/>
        </w:rPr>
      </w:pPr>
    </w:p>
    <w:p>
      <w:pPr>
        <w:pStyle w:val="ListParagraph"/>
        <w:numPr>
          <w:ilvl w:val="0"/>
          <w:numId w:val="1"/>
        </w:numPr>
        <w:tabs>
          <w:tab w:pos="2266" w:val="left" w:leader="none"/>
        </w:tabs>
        <w:spacing w:line="271" w:lineRule="auto" w:before="0" w:after="0"/>
        <w:ind w:left="2266" w:right="1570" w:hanging="641"/>
        <w:jc w:val="left"/>
        <w:rPr>
          <w:sz w:val="24"/>
        </w:rPr>
      </w:pPr>
      <w:r>
        <w:rPr>
          <w:w w:val="105"/>
          <w:sz w:val="24"/>
        </w:rPr>
        <w:t>El</w:t>
      </w:r>
      <w:r>
        <w:rPr>
          <w:spacing w:val="-18"/>
          <w:w w:val="105"/>
          <w:sz w:val="24"/>
        </w:rPr>
        <w:t> </w:t>
      </w:r>
      <w:r>
        <w:rPr>
          <w:w w:val="105"/>
          <w:sz w:val="24"/>
        </w:rPr>
        <w:t>Directorio</w:t>
      </w:r>
      <w:r>
        <w:rPr>
          <w:spacing w:val="-17"/>
          <w:w w:val="105"/>
          <w:sz w:val="24"/>
        </w:rPr>
        <w:t> </w:t>
      </w:r>
      <w:r>
        <w:rPr>
          <w:w w:val="105"/>
          <w:sz w:val="24"/>
        </w:rPr>
        <w:t>de</w:t>
      </w:r>
      <w:r>
        <w:rPr>
          <w:spacing w:val="-18"/>
          <w:w w:val="105"/>
          <w:sz w:val="24"/>
        </w:rPr>
        <w:t> </w:t>
      </w:r>
      <w:r>
        <w:rPr>
          <w:w w:val="105"/>
          <w:sz w:val="24"/>
        </w:rPr>
        <w:t>la</w:t>
      </w:r>
      <w:r>
        <w:rPr>
          <w:spacing w:val="-18"/>
          <w:w w:val="105"/>
          <w:sz w:val="24"/>
        </w:rPr>
        <w:t> </w:t>
      </w:r>
      <w:r>
        <w:rPr>
          <w:w w:val="105"/>
          <w:sz w:val="24"/>
        </w:rPr>
        <w:t>Asamblea</w:t>
      </w:r>
      <w:r>
        <w:rPr>
          <w:spacing w:val="-17"/>
          <w:w w:val="105"/>
          <w:sz w:val="24"/>
        </w:rPr>
        <w:t> </w:t>
      </w:r>
      <w:r>
        <w:rPr>
          <w:w w:val="105"/>
          <w:sz w:val="24"/>
        </w:rPr>
        <w:t>Institucional</w:t>
      </w:r>
      <w:r>
        <w:rPr>
          <w:spacing w:val="-18"/>
          <w:w w:val="105"/>
          <w:sz w:val="24"/>
        </w:rPr>
        <w:t> </w:t>
      </w:r>
      <w:r>
        <w:rPr>
          <w:w w:val="105"/>
          <w:sz w:val="24"/>
        </w:rPr>
        <w:t>Representativa</w:t>
      </w:r>
      <w:r>
        <w:rPr>
          <w:spacing w:val="-17"/>
          <w:w w:val="105"/>
          <w:sz w:val="24"/>
        </w:rPr>
        <w:t> </w:t>
      </w:r>
      <w:r>
        <w:rPr>
          <w:w w:val="105"/>
          <w:sz w:val="24"/>
        </w:rPr>
        <w:t>presentó</w:t>
      </w:r>
      <w:r>
        <w:rPr>
          <w:spacing w:val="-18"/>
          <w:w w:val="105"/>
          <w:sz w:val="24"/>
        </w:rPr>
        <w:t> </w:t>
      </w:r>
      <w:r>
        <w:rPr>
          <w:w w:val="105"/>
          <w:sz w:val="24"/>
        </w:rPr>
        <w:t>en</w:t>
      </w:r>
      <w:r>
        <w:rPr>
          <w:spacing w:val="-17"/>
          <w:w w:val="105"/>
          <w:sz w:val="24"/>
        </w:rPr>
        <w:t> </w:t>
      </w:r>
      <w:r>
        <w:rPr>
          <w:w w:val="105"/>
          <w:sz w:val="24"/>
        </w:rPr>
        <w:t>la sesión</w:t>
      </w:r>
      <w:r>
        <w:rPr>
          <w:spacing w:val="-1"/>
          <w:w w:val="105"/>
          <w:sz w:val="24"/>
        </w:rPr>
        <w:t> </w:t>
      </w:r>
      <w:r>
        <w:rPr>
          <w:w w:val="105"/>
          <w:sz w:val="24"/>
        </w:rPr>
        <w:t>ordinaria</w:t>
      </w:r>
      <w:r>
        <w:rPr>
          <w:spacing w:val="-5"/>
          <w:w w:val="105"/>
          <w:sz w:val="24"/>
        </w:rPr>
        <w:t> </w:t>
      </w:r>
      <w:r>
        <w:rPr>
          <w:w w:val="105"/>
          <w:sz w:val="24"/>
        </w:rPr>
        <w:t>AIR-112-2025,</w:t>
      </w:r>
      <w:r>
        <w:rPr>
          <w:spacing w:val="-6"/>
          <w:w w:val="105"/>
          <w:sz w:val="24"/>
        </w:rPr>
        <w:t> </w:t>
      </w:r>
      <w:r>
        <w:rPr>
          <w:w w:val="105"/>
          <w:sz w:val="24"/>
        </w:rPr>
        <w:t>celebrada</w:t>
      </w:r>
      <w:r>
        <w:rPr>
          <w:spacing w:val="-5"/>
          <w:w w:val="105"/>
          <w:sz w:val="24"/>
        </w:rPr>
        <w:t> </w:t>
      </w:r>
      <w:r>
        <w:rPr>
          <w:w w:val="105"/>
          <w:sz w:val="24"/>
        </w:rPr>
        <w:t>el</w:t>
      </w:r>
      <w:r>
        <w:rPr>
          <w:spacing w:val="-6"/>
          <w:w w:val="105"/>
          <w:sz w:val="24"/>
        </w:rPr>
        <w:t> </w:t>
      </w:r>
      <w:r>
        <w:rPr>
          <w:w w:val="105"/>
          <w:sz w:val="24"/>
        </w:rPr>
        <w:t>30</w:t>
      </w:r>
      <w:r>
        <w:rPr>
          <w:spacing w:val="-5"/>
          <w:w w:val="105"/>
          <w:sz w:val="24"/>
        </w:rPr>
        <w:t> </w:t>
      </w:r>
      <w:r>
        <w:rPr>
          <w:w w:val="105"/>
          <w:sz w:val="24"/>
        </w:rPr>
        <w:t>de</w:t>
      </w:r>
      <w:r>
        <w:rPr>
          <w:spacing w:val="-8"/>
          <w:w w:val="105"/>
          <w:sz w:val="24"/>
        </w:rPr>
        <w:t> </w:t>
      </w:r>
      <w:r>
        <w:rPr>
          <w:w w:val="105"/>
          <w:sz w:val="24"/>
        </w:rPr>
        <w:t>abril</w:t>
      </w:r>
      <w:r>
        <w:rPr>
          <w:spacing w:val="-6"/>
          <w:w w:val="105"/>
          <w:sz w:val="24"/>
        </w:rPr>
        <w:t> </w:t>
      </w:r>
      <w:r>
        <w:rPr>
          <w:w w:val="105"/>
          <w:sz w:val="24"/>
        </w:rPr>
        <w:t>de</w:t>
      </w:r>
      <w:r>
        <w:rPr>
          <w:spacing w:val="-8"/>
          <w:w w:val="105"/>
          <w:sz w:val="24"/>
        </w:rPr>
        <w:t> </w:t>
      </w:r>
      <w:r>
        <w:rPr>
          <w:w w:val="105"/>
          <w:sz w:val="24"/>
        </w:rPr>
        <w:t>2025,</w:t>
      </w:r>
      <w:r>
        <w:rPr>
          <w:spacing w:val="-6"/>
          <w:w w:val="105"/>
          <w:sz w:val="24"/>
        </w:rPr>
        <w:t> </w:t>
      </w:r>
      <w:r>
        <w:rPr>
          <w:w w:val="105"/>
          <w:sz w:val="24"/>
        </w:rPr>
        <w:t>la </w:t>
      </w:r>
      <w:r>
        <w:rPr>
          <w:spacing w:val="-2"/>
          <w:w w:val="105"/>
          <w:sz w:val="24"/>
        </w:rPr>
        <w:t>propuesta</w:t>
      </w:r>
      <w:r>
        <w:rPr>
          <w:spacing w:val="-6"/>
          <w:w w:val="105"/>
          <w:sz w:val="24"/>
        </w:rPr>
        <w:t> </w:t>
      </w:r>
      <w:r>
        <w:rPr>
          <w:spacing w:val="-2"/>
          <w:w w:val="105"/>
          <w:sz w:val="24"/>
        </w:rPr>
        <w:t>N°8,</w:t>
      </w:r>
      <w:r>
        <w:rPr>
          <w:spacing w:val="-8"/>
          <w:w w:val="105"/>
          <w:sz w:val="24"/>
        </w:rPr>
        <w:t> </w:t>
      </w:r>
      <w:r>
        <w:rPr>
          <w:spacing w:val="-2"/>
          <w:w w:val="105"/>
          <w:sz w:val="24"/>
        </w:rPr>
        <w:t>titulada:</w:t>
      </w:r>
      <w:r>
        <w:rPr>
          <w:spacing w:val="-8"/>
          <w:w w:val="105"/>
          <w:sz w:val="24"/>
        </w:rPr>
        <w:t> </w:t>
      </w:r>
      <w:r>
        <w:rPr>
          <w:spacing w:val="-2"/>
          <w:w w:val="105"/>
          <w:sz w:val="24"/>
        </w:rPr>
        <w:t>“Modificación</w:t>
      </w:r>
      <w:r>
        <w:rPr>
          <w:spacing w:val="-9"/>
          <w:w w:val="105"/>
          <w:sz w:val="24"/>
        </w:rPr>
        <w:t> </w:t>
      </w:r>
      <w:r>
        <w:rPr>
          <w:spacing w:val="-2"/>
          <w:w w:val="105"/>
          <w:sz w:val="24"/>
        </w:rPr>
        <w:t>del</w:t>
      </w:r>
      <w:r>
        <w:rPr>
          <w:spacing w:val="-8"/>
          <w:w w:val="105"/>
          <w:sz w:val="24"/>
        </w:rPr>
        <w:t> </w:t>
      </w:r>
      <w:r>
        <w:rPr>
          <w:spacing w:val="-2"/>
          <w:w w:val="105"/>
          <w:sz w:val="24"/>
        </w:rPr>
        <w:t>artículo</w:t>
      </w:r>
      <w:r>
        <w:rPr>
          <w:spacing w:val="-8"/>
          <w:w w:val="105"/>
          <w:sz w:val="24"/>
        </w:rPr>
        <w:t> </w:t>
      </w:r>
      <w:r>
        <w:rPr>
          <w:spacing w:val="-2"/>
          <w:w w:val="105"/>
          <w:sz w:val="24"/>
        </w:rPr>
        <w:t>9</w:t>
      </w:r>
      <w:r>
        <w:rPr>
          <w:spacing w:val="-6"/>
          <w:w w:val="105"/>
          <w:sz w:val="24"/>
        </w:rPr>
        <w:t> </w:t>
      </w:r>
      <w:r>
        <w:rPr>
          <w:spacing w:val="-2"/>
          <w:w w:val="105"/>
          <w:sz w:val="24"/>
        </w:rPr>
        <w:t>del</w:t>
      </w:r>
      <w:r>
        <w:rPr>
          <w:spacing w:val="-8"/>
          <w:w w:val="105"/>
          <w:sz w:val="24"/>
        </w:rPr>
        <w:t> </w:t>
      </w:r>
      <w:r>
        <w:rPr>
          <w:spacing w:val="-2"/>
          <w:w w:val="105"/>
          <w:sz w:val="24"/>
        </w:rPr>
        <w:t>Estatuto</w:t>
      </w:r>
      <w:r>
        <w:rPr>
          <w:spacing w:val="-6"/>
          <w:w w:val="105"/>
          <w:sz w:val="24"/>
        </w:rPr>
        <w:t> </w:t>
      </w:r>
      <w:r>
        <w:rPr>
          <w:spacing w:val="-2"/>
          <w:w w:val="105"/>
          <w:sz w:val="24"/>
        </w:rPr>
        <w:t>Orgánico </w:t>
      </w:r>
      <w:r>
        <w:rPr>
          <w:sz w:val="24"/>
        </w:rPr>
        <w:t>del</w:t>
      </w:r>
      <w:r>
        <w:rPr>
          <w:spacing w:val="-2"/>
          <w:sz w:val="24"/>
        </w:rPr>
        <w:t> </w:t>
      </w:r>
      <w:r>
        <w:rPr>
          <w:sz w:val="24"/>
        </w:rPr>
        <w:t>Instituto Tecnológico</w:t>
      </w:r>
      <w:r>
        <w:rPr>
          <w:spacing w:val="-1"/>
          <w:sz w:val="24"/>
        </w:rPr>
        <w:t> </w:t>
      </w:r>
      <w:r>
        <w:rPr>
          <w:sz w:val="24"/>
        </w:rPr>
        <w:t>de Costa</w:t>
      </w:r>
      <w:r>
        <w:rPr>
          <w:spacing w:val="-1"/>
          <w:sz w:val="24"/>
        </w:rPr>
        <w:t> </w:t>
      </w:r>
      <w:r>
        <w:rPr>
          <w:sz w:val="24"/>
        </w:rPr>
        <w:t>Rica para</w:t>
      </w:r>
      <w:r>
        <w:rPr>
          <w:spacing w:val="-1"/>
          <w:sz w:val="24"/>
        </w:rPr>
        <w:t> </w:t>
      </w:r>
      <w:r>
        <w:rPr>
          <w:sz w:val="24"/>
        </w:rPr>
        <w:t>administrar</w:t>
      </w:r>
      <w:r>
        <w:rPr>
          <w:spacing w:val="-1"/>
          <w:sz w:val="24"/>
        </w:rPr>
        <w:t> </w:t>
      </w:r>
      <w:r>
        <w:rPr>
          <w:sz w:val="24"/>
        </w:rPr>
        <w:t>el</w:t>
      </w:r>
      <w:r>
        <w:rPr>
          <w:spacing w:val="-2"/>
          <w:sz w:val="24"/>
        </w:rPr>
        <w:t> </w:t>
      </w:r>
      <w:r>
        <w:rPr>
          <w:sz w:val="24"/>
        </w:rPr>
        <w:t>riesgo</w:t>
      </w:r>
      <w:r>
        <w:rPr>
          <w:spacing w:val="-1"/>
          <w:sz w:val="24"/>
        </w:rPr>
        <w:t> </w:t>
      </w:r>
      <w:r>
        <w:rPr>
          <w:sz w:val="24"/>
        </w:rPr>
        <w:t>de que la Asamblea Institucional Representativa se vea limitada de sesionar ante la</w:t>
      </w:r>
    </w:p>
    <w:p>
      <w:pPr>
        <w:pStyle w:val="ListParagraph"/>
        <w:spacing w:after="0" w:line="271" w:lineRule="auto"/>
        <w:jc w:val="left"/>
        <w:rPr>
          <w:sz w:val="24"/>
        </w:rPr>
        <w:sectPr>
          <w:footerReference w:type="default" r:id="rId22"/>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178" name="Image 178"/>
            <wp:cNvGraphicFramePr>
              <a:graphicFrameLocks/>
            </wp:cNvGraphicFramePr>
            <a:graphic>
              <a:graphicData uri="http://schemas.openxmlformats.org/drawingml/2006/picture">
                <pic:pic>
                  <pic:nvPicPr>
                    <pic:cNvPr id="178" name="Image 178"/>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ind w:left="2266"/>
      </w:pPr>
      <w:r>
        <w:rPr/>
        <w:t>pérdida</w:t>
      </w:r>
      <w:r>
        <w:rPr>
          <w:spacing w:val="13"/>
        </w:rPr>
        <w:t> </w:t>
      </w:r>
      <w:r>
        <w:rPr/>
        <w:t>de</w:t>
      </w:r>
      <w:r>
        <w:rPr>
          <w:spacing w:val="8"/>
        </w:rPr>
        <w:t> </w:t>
      </w:r>
      <w:r>
        <w:rPr/>
        <w:t>conformación</w:t>
      </w:r>
      <w:r>
        <w:rPr>
          <w:spacing w:val="10"/>
        </w:rPr>
        <w:t> </w:t>
      </w:r>
      <w:r>
        <w:rPr/>
        <w:t>del</w:t>
      </w:r>
      <w:r>
        <w:rPr>
          <w:spacing w:val="12"/>
        </w:rPr>
        <w:t> </w:t>
      </w:r>
      <w:r>
        <w:rPr/>
        <w:t>quorum</w:t>
      </w:r>
      <w:r>
        <w:rPr>
          <w:spacing w:val="12"/>
        </w:rPr>
        <w:t> </w:t>
      </w:r>
      <w:r>
        <w:rPr/>
        <w:t>estructural.”,</w:t>
      </w:r>
      <w:r>
        <w:rPr>
          <w:spacing w:val="11"/>
        </w:rPr>
        <w:t> </w:t>
      </w:r>
      <w:r>
        <w:rPr/>
        <w:t>que</w:t>
      </w:r>
      <w:r>
        <w:rPr>
          <w:spacing w:val="9"/>
        </w:rPr>
        <w:t> </w:t>
      </w:r>
      <w:r>
        <w:rPr/>
        <w:t>consistía</w:t>
      </w:r>
      <w:r>
        <w:rPr>
          <w:spacing w:val="13"/>
        </w:rPr>
        <w:t> </w:t>
      </w:r>
      <w:r>
        <w:rPr>
          <w:spacing w:val="-5"/>
        </w:rPr>
        <w:t>en</w:t>
      </w:r>
    </w:p>
    <w:p>
      <w:pPr>
        <w:spacing w:line="271" w:lineRule="auto" w:before="34"/>
        <w:ind w:left="2976" w:right="2235" w:hanging="711"/>
        <w:jc w:val="left"/>
        <w:rPr>
          <w:i/>
          <w:sz w:val="24"/>
        </w:rPr>
      </w:pPr>
      <w:r>
        <w:rPr>
          <w:sz w:val="24"/>
        </w:rPr>
        <w:t>introducir un párrafo final en citado artículo con el siguiente texto: </w:t>
      </w:r>
      <w:r>
        <w:rPr>
          <w:i/>
          <w:sz w:val="24"/>
        </w:rPr>
        <w:t>Una vez publicado el padrón definitivo de la Asamblea Institucional Representativa, en caso de presentarse la renuncia de alguna persona del sector oficio, la misma será conocida</w:t>
      </w:r>
      <w:r>
        <w:rPr>
          <w:i/>
          <w:spacing w:val="-7"/>
          <w:sz w:val="24"/>
        </w:rPr>
        <w:t> </w:t>
      </w:r>
      <w:r>
        <w:rPr>
          <w:i/>
          <w:sz w:val="24"/>
        </w:rPr>
        <w:t>y</w:t>
      </w:r>
      <w:r>
        <w:rPr>
          <w:i/>
          <w:spacing w:val="-8"/>
          <w:sz w:val="24"/>
        </w:rPr>
        <w:t> </w:t>
      </w:r>
      <w:r>
        <w:rPr>
          <w:i/>
          <w:sz w:val="24"/>
        </w:rPr>
        <w:t>resuelta</w:t>
      </w:r>
      <w:r>
        <w:rPr>
          <w:i/>
          <w:spacing w:val="-7"/>
          <w:sz w:val="24"/>
        </w:rPr>
        <w:t> </w:t>
      </w:r>
      <w:r>
        <w:rPr>
          <w:i/>
          <w:sz w:val="24"/>
        </w:rPr>
        <w:t>por</w:t>
      </w:r>
      <w:r>
        <w:rPr>
          <w:i/>
          <w:spacing w:val="-5"/>
          <w:sz w:val="24"/>
        </w:rPr>
        <w:t> </w:t>
      </w:r>
      <w:r>
        <w:rPr>
          <w:i/>
          <w:sz w:val="24"/>
        </w:rPr>
        <w:t>el</w:t>
      </w:r>
      <w:r>
        <w:rPr>
          <w:i/>
          <w:spacing w:val="-6"/>
          <w:sz w:val="24"/>
        </w:rPr>
        <w:t> </w:t>
      </w:r>
      <w:r>
        <w:rPr>
          <w:i/>
          <w:sz w:val="24"/>
        </w:rPr>
        <w:t>órgano</w:t>
      </w:r>
      <w:r>
        <w:rPr>
          <w:i/>
          <w:spacing w:val="-11"/>
          <w:sz w:val="24"/>
        </w:rPr>
        <w:t> </w:t>
      </w:r>
      <w:r>
        <w:rPr>
          <w:i/>
          <w:sz w:val="24"/>
        </w:rPr>
        <w:t>respectivo,</w:t>
      </w:r>
      <w:r>
        <w:rPr>
          <w:i/>
          <w:spacing w:val="-3"/>
          <w:sz w:val="24"/>
        </w:rPr>
        <w:t> </w:t>
      </w:r>
      <w:r>
        <w:rPr>
          <w:i/>
          <w:sz w:val="24"/>
        </w:rPr>
        <w:t>con</w:t>
      </w:r>
      <w:r>
        <w:rPr>
          <w:i/>
          <w:spacing w:val="-8"/>
          <w:sz w:val="24"/>
        </w:rPr>
        <w:t> </w:t>
      </w:r>
      <w:r>
        <w:rPr>
          <w:i/>
          <w:sz w:val="24"/>
        </w:rPr>
        <w:t>posterioridad a que se realice la Asamblea Institucional Representativa, correspondiente al padrón vigente.</w:t>
      </w:r>
    </w:p>
    <w:p>
      <w:pPr>
        <w:spacing w:line="271" w:lineRule="auto" w:before="243"/>
        <w:ind w:left="2976" w:right="2119" w:firstLine="0"/>
        <w:jc w:val="left"/>
        <w:rPr>
          <w:i/>
          <w:sz w:val="24"/>
        </w:rPr>
      </w:pPr>
      <w:r>
        <w:rPr>
          <w:i/>
          <w:sz w:val="24"/>
        </w:rPr>
        <w:t>Si sobreviniera una situación imprevista como la falta de nombramiento, inhabilitación, destitución, renuncia, jubilación, fallecimiento, despido, suspensión, la pérdida de los requisitos para integrar los órganos colegiados, o cualquier otra que signifique la ausencia permanente de una persona integrante perteneciente al sector de oficio, con posterioridad a la publicación del padrón definitivo, el órgano se tendrá por válidamente conformado.</w:t>
      </w:r>
    </w:p>
    <w:p>
      <w:pPr>
        <w:spacing w:line="271" w:lineRule="auto" w:before="241"/>
        <w:ind w:left="2976" w:right="2119" w:firstLine="0"/>
        <w:jc w:val="left"/>
        <w:rPr>
          <w:i/>
          <w:sz w:val="24"/>
        </w:rPr>
      </w:pPr>
      <w:r>
        <w:rPr>
          <w:i/>
          <w:sz w:val="24"/>
        </w:rPr>
        <w:t>Los</w:t>
      </w:r>
      <w:r>
        <w:rPr>
          <w:i/>
          <w:spacing w:val="-7"/>
          <w:sz w:val="24"/>
        </w:rPr>
        <w:t> </w:t>
      </w:r>
      <w:r>
        <w:rPr>
          <w:i/>
          <w:sz w:val="24"/>
        </w:rPr>
        <w:t>miembros</w:t>
      </w:r>
      <w:r>
        <w:rPr>
          <w:i/>
          <w:spacing w:val="-7"/>
          <w:sz w:val="24"/>
        </w:rPr>
        <w:t> </w:t>
      </w:r>
      <w:r>
        <w:rPr>
          <w:i/>
          <w:sz w:val="24"/>
        </w:rPr>
        <w:t>de</w:t>
      </w:r>
      <w:r>
        <w:rPr>
          <w:i/>
          <w:spacing w:val="-6"/>
          <w:sz w:val="24"/>
        </w:rPr>
        <w:t> </w:t>
      </w:r>
      <w:r>
        <w:rPr>
          <w:i/>
          <w:sz w:val="24"/>
        </w:rPr>
        <w:t>oficio</w:t>
      </w:r>
      <w:r>
        <w:rPr>
          <w:i/>
          <w:spacing w:val="-10"/>
          <w:sz w:val="24"/>
        </w:rPr>
        <w:t> </w:t>
      </w:r>
      <w:r>
        <w:rPr>
          <w:i/>
          <w:sz w:val="24"/>
        </w:rPr>
        <w:t>no</w:t>
      </w:r>
      <w:r>
        <w:rPr>
          <w:i/>
          <w:spacing w:val="-11"/>
          <w:sz w:val="24"/>
        </w:rPr>
        <w:t> </w:t>
      </w:r>
      <w:r>
        <w:rPr>
          <w:i/>
          <w:sz w:val="24"/>
        </w:rPr>
        <w:t>podrán</w:t>
      </w:r>
      <w:r>
        <w:rPr>
          <w:i/>
          <w:spacing w:val="-9"/>
          <w:sz w:val="24"/>
        </w:rPr>
        <w:t> </w:t>
      </w:r>
      <w:r>
        <w:rPr>
          <w:i/>
          <w:sz w:val="24"/>
        </w:rPr>
        <w:t>renunciar</w:t>
      </w:r>
      <w:r>
        <w:rPr>
          <w:i/>
          <w:spacing w:val="-6"/>
          <w:sz w:val="24"/>
        </w:rPr>
        <w:t> </w:t>
      </w:r>
      <w:r>
        <w:rPr>
          <w:i/>
          <w:sz w:val="24"/>
        </w:rPr>
        <w:t>a</w:t>
      </w:r>
      <w:r>
        <w:rPr>
          <w:i/>
          <w:spacing w:val="-8"/>
          <w:sz w:val="24"/>
        </w:rPr>
        <w:t> </w:t>
      </w:r>
      <w:r>
        <w:rPr>
          <w:i/>
          <w:sz w:val="24"/>
        </w:rPr>
        <w:t>pertenecer</w:t>
      </w:r>
      <w:r>
        <w:rPr>
          <w:i/>
          <w:spacing w:val="-6"/>
          <w:sz w:val="24"/>
        </w:rPr>
        <w:t> </w:t>
      </w:r>
      <w:r>
        <w:rPr>
          <w:i/>
          <w:sz w:val="24"/>
        </w:rPr>
        <w:t>a</w:t>
      </w:r>
      <w:r>
        <w:rPr>
          <w:i/>
          <w:spacing w:val="-8"/>
          <w:sz w:val="24"/>
        </w:rPr>
        <w:t> </w:t>
      </w:r>
      <w:r>
        <w:rPr>
          <w:i/>
          <w:sz w:val="24"/>
        </w:rPr>
        <w:t>la Asamblea mientras ostenten el cargo que les confiere esa </w:t>
      </w:r>
      <w:r>
        <w:rPr>
          <w:i/>
          <w:spacing w:val="-2"/>
          <w:sz w:val="24"/>
        </w:rPr>
        <w:t>condición.</w:t>
      </w:r>
    </w:p>
    <w:p>
      <w:pPr>
        <w:pStyle w:val="BodyText"/>
        <w:rPr>
          <w:i/>
        </w:rPr>
      </w:pPr>
    </w:p>
    <w:p>
      <w:pPr>
        <w:pStyle w:val="BodyText"/>
        <w:spacing w:before="243"/>
        <w:rPr>
          <w:i/>
        </w:rPr>
      </w:pPr>
    </w:p>
    <w:p>
      <w:pPr>
        <w:pStyle w:val="ListParagraph"/>
        <w:numPr>
          <w:ilvl w:val="0"/>
          <w:numId w:val="1"/>
        </w:numPr>
        <w:tabs>
          <w:tab w:pos="2266" w:val="left" w:leader="none"/>
        </w:tabs>
        <w:spacing w:line="271" w:lineRule="auto" w:before="0" w:after="0"/>
        <w:ind w:left="2266" w:right="1436" w:hanging="711"/>
        <w:jc w:val="left"/>
        <w:rPr>
          <w:sz w:val="24"/>
        </w:rPr>
      </w:pPr>
      <w:r>
        <w:rPr>
          <w:w w:val="105"/>
          <w:sz w:val="24"/>
        </w:rPr>
        <w:t>En</w:t>
      </w:r>
      <w:r>
        <w:rPr>
          <w:spacing w:val="-18"/>
          <w:w w:val="105"/>
          <w:sz w:val="24"/>
        </w:rPr>
        <w:t> </w:t>
      </w:r>
      <w:r>
        <w:rPr>
          <w:w w:val="105"/>
          <w:sz w:val="24"/>
        </w:rPr>
        <w:t>la</w:t>
      </w:r>
      <w:r>
        <w:rPr>
          <w:spacing w:val="-17"/>
          <w:w w:val="105"/>
          <w:sz w:val="24"/>
        </w:rPr>
        <w:t> </w:t>
      </w:r>
      <w:r>
        <w:rPr>
          <w:w w:val="105"/>
          <w:sz w:val="24"/>
        </w:rPr>
        <w:t>sesión</w:t>
      </w:r>
      <w:r>
        <w:rPr>
          <w:spacing w:val="-18"/>
          <w:w w:val="105"/>
          <w:sz w:val="24"/>
        </w:rPr>
        <w:t> </w:t>
      </w:r>
      <w:r>
        <w:rPr>
          <w:w w:val="105"/>
          <w:sz w:val="24"/>
        </w:rPr>
        <w:t>ordinaria</w:t>
      </w:r>
      <w:r>
        <w:rPr>
          <w:spacing w:val="-18"/>
          <w:w w:val="105"/>
          <w:sz w:val="24"/>
        </w:rPr>
        <w:t> </w:t>
      </w:r>
      <w:r>
        <w:rPr>
          <w:w w:val="105"/>
          <w:sz w:val="24"/>
        </w:rPr>
        <w:t>indicada</w:t>
      </w:r>
      <w:r>
        <w:rPr>
          <w:spacing w:val="-17"/>
          <w:w w:val="105"/>
          <w:sz w:val="24"/>
        </w:rPr>
        <w:t> </w:t>
      </w:r>
      <w:r>
        <w:rPr>
          <w:w w:val="105"/>
          <w:sz w:val="24"/>
        </w:rPr>
        <w:t>en</w:t>
      </w:r>
      <w:r>
        <w:rPr>
          <w:spacing w:val="-18"/>
          <w:w w:val="105"/>
          <w:sz w:val="24"/>
        </w:rPr>
        <w:t> </w:t>
      </w:r>
      <w:r>
        <w:rPr>
          <w:w w:val="105"/>
          <w:sz w:val="24"/>
        </w:rPr>
        <w:t>el</w:t>
      </w:r>
      <w:r>
        <w:rPr>
          <w:spacing w:val="-17"/>
          <w:w w:val="105"/>
          <w:sz w:val="24"/>
        </w:rPr>
        <w:t> </w:t>
      </w:r>
      <w:r>
        <w:rPr>
          <w:w w:val="105"/>
          <w:sz w:val="24"/>
        </w:rPr>
        <w:t>resultando</w:t>
      </w:r>
      <w:r>
        <w:rPr>
          <w:spacing w:val="-18"/>
          <w:w w:val="105"/>
          <w:sz w:val="24"/>
        </w:rPr>
        <w:t> </w:t>
      </w:r>
      <w:r>
        <w:rPr>
          <w:w w:val="105"/>
          <w:sz w:val="24"/>
        </w:rPr>
        <w:t>anterior,</w:t>
      </w:r>
      <w:r>
        <w:rPr>
          <w:spacing w:val="-17"/>
          <w:w w:val="105"/>
          <w:sz w:val="24"/>
        </w:rPr>
        <w:t> </w:t>
      </w:r>
      <w:r>
        <w:rPr>
          <w:w w:val="105"/>
          <w:sz w:val="24"/>
        </w:rPr>
        <w:t>la</w:t>
      </w:r>
      <w:r>
        <w:rPr>
          <w:spacing w:val="-18"/>
          <w:w w:val="105"/>
          <w:sz w:val="24"/>
        </w:rPr>
        <w:t> </w:t>
      </w:r>
      <w:r>
        <w:rPr>
          <w:w w:val="105"/>
          <w:sz w:val="24"/>
        </w:rPr>
        <w:t>Asamblea </w:t>
      </w:r>
      <w:r>
        <w:rPr>
          <w:spacing w:val="-2"/>
          <w:w w:val="105"/>
          <w:sz w:val="24"/>
        </w:rPr>
        <w:t>Institucional</w:t>
      </w:r>
      <w:r>
        <w:rPr>
          <w:spacing w:val="-9"/>
          <w:w w:val="105"/>
          <w:sz w:val="24"/>
        </w:rPr>
        <w:t> </w:t>
      </w:r>
      <w:r>
        <w:rPr>
          <w:spacing w:val="-2"/>
          <w:w w:val="105"/>
          <w:sz w:val="24"/>
        </w:rPr>
        <w:t>Representativa</w:t>
      </w:r>
      <w:r>
        <w:rPr>
          <w:spacing w:val="-8"/>
          <w:w w:val="105"/>
          <w:sz w:val="24"/>
        </w:rPr>
        <w:t> </w:t>
      </w:r>
      <w:r>
        <w:rPr>
          <w:spacing w:val="-2"/>
          <w:w w:val="105"/>
          <w:sz w:val="24"/>
        </w:rPr>
        <w:t>dio</w:t>
      </w:r>
      <w:r>
        <w:rPr>
          <w:spacing w:val="-8"/>
          <w:w w:val="105"/>
          <w:sz w:val="24"/>
        </w:rPr>
        <w:t> </w:t>
      </w:r>
      <w:r>
        <w:rPr>
          <w:spacing w:val="-2"/>
          <w:w w:val="105"/>
          <w:sz w:val="24"/>
        </w:rPr>
        <w:t>procedencia</w:t>
      </w:r>
      <w:r>
        <w:rPr>
          <w:spacing w:val="-8"/>
          <w:w w:val="105"/>
          <w:sz w:val="24"/>
        </w:rPr>
        <w:t> </w:t>
      </w:r>
      <w:r>
        <w:rPr>
          <w:spacing w:val="-2"/>
          <w:w w:val="105"/>
          <w:sz w:val="24"/>
        </w:rPr>
        <w:t>a</w:t>
      </w:r>
      <w:r>
        <w:rPr>
          <w:spacing w:val="-8"/>
          <w:w w:val="105"/>
          <w:sz w:val="24"/>
        </w:rPr>
        <w:t> </w:t>
      </w:r>
      <w:r>
        <w:rPr>
          <w:spacing w:val="-2"/>
          <w:w w:val="105"/>
          <w:sz w:val="24"/>
        </w:rPr>
        <w:t>la</w:t>
      </w:r>
      <w:r>
        <w:rPr>
          <w:spacing w:val="-8"/>
          <w:w w:val="105"/>
          <w:sz w:val="24"/>
        </w:rPr>
        <w:t> </w:t>
      </w:r>
      <w:r>
        <w:rPr>
          <w:spacing w:val="-2"/>
          <w:w w:val="105"/>
          <w:sz w:val="24"/>
        </w:rPr>
        <w:t>moción</w:t>
      </w:r>
      <w:r>
        <w:rPr>
          <w:spacing w:val="-10"/>
          <w:w w:val="105"/>
          <w:sz w:val="24"/>
        </w:rPr>
        <w:t> </w:t>
      </w:r>
      <w:r>
        <w:rPr>
          <w:spacing w:val="-2"/>
          <w:w w:val="105"/>
          <w:sz w:val="24"/>
        </w:rPr>
        <w:t>N°1</w:t>
      </w:r>
      <w:r>
        <w:rPr>
          <w:spacing w:val="-8"/>
          <w:w w:val="105"/>
          <w:sz w:val="24"/>
        </w:rPr>
        <w:t> </w:t>
      </w:r>
      <w:r>
        <w:rPr>
          <w:spacing w:val="-2"/>
          <w:w w:val="105"/>
          <w:sz w:val="24"/>
        </w:rPr>
        <w:t>presentada</w:t>
      </w:r>
      <w:r>
        <w:rPr>
          <w:spacing w:val="-8"/>
          <w:w w:val="105"/>
          <w:sz w:val="24"/>
        </w:rPr>
        <w:t> </w:t>
      </w:r>
      <w:r>
        <w:rPr>
          <w:spacing w:val="-2"/>
          <w:w w:val="105"/>
          <w:sz w:val="24"/>
        </w:rPr>
        <w:t>a </w:t>
      </w:r>
      <w:r>
        <w:rPr>
          <w:w w:val="105"/>
          <w:sz w:val="24"/>
        </w:rPr>
        <w:t>la</w:t>
      </w:r>
      <w:r>
        <w:rPr>
          <w:spacing w:val="-7"/>
          <w:w w:val="105"/>
          <w:sz w:val="24"/>
        </w:rPr>
        <w:t> </w:t>
      </w:r>
      <w:r>
        <w:rPr>
          <w:w w:val="105"/>
          <w:sz w:val="24"/>
        </w:rPr>
        <w:t>propuesta</w:t>
      </w:r>
      <w:r>
        <w:rPr>
          <w:spacing w:val="-7"/>
          <w:w w:val="105"/>
          <w:sz w:val="24"/>
        </w:rPr>
        <w:t> </w:t>
      </w:r>
      <w:r>
        <w:rPr>
          <w:w w:val="105"/>
          <w:sz w:val="24"/>
        </w:rPr>
        <w:t>base</w:t>
      </w:r>
      <w:r>
        <w:rPr>
          <w:spacing w:val="-11"/>
          <w:w w:val="105"/>
          <w:sz w:val="24"/>
        </w:rPr>
        <w:t> </w:t>
      </w:r>
      <w:r>
        <w:rPr>
          <w:w w:val="105"/>
          <w:sz w:val="24"/>
        </w:rPr>
        <w:t>N°8,</w:t>
      </w:r>
      <w:r>
        <w:rPr>
          <w:spacing w:val="-8"/>
          <w:w w:val="105"/>
          <w:sz w:val="24"/>
        </w:rPr>
        <w:t> </w:t>
      </w:r>
      <w:r>
        <w:rPr>
          <w:w w:val="105"/>
          <w:sz w:val="24"/>
        </w:rPr>
        <w:t>titulada:</w:t>
      </w:r>
      <w:r>
        <w:rPr>
          <w:spacing w:val="-8"/>
          <w:w w:val="105"/>
          <w:sz w:val="24"/>
        </w:rPr>
        <w:t> </w:t>
      </w:r>
      <w:r>
        <w:rPr>
          <w:w w:val="105"/>
          <w:sz w:val="24"/>
        </w:rPr>
        <w:t>“Modificación</w:t>
      </w:r>
      <w:r>
        <w:rPr>
          <w:spacing w:val="-10"/>
          <w:w w:val="105"/>
          <w:sz w:val="24"/>
        </w:rPr>
        <w:t> </w:t>
      </w:r>
      <w:r>
        <w:rPr>
          <w:w w:val="105"/>
          <w:sz w:val="24"/>
        </w:rPr>
        <w:t>del</w:t>
      </w:r>
      <w:r>
        <w:rPr>
          <w:spacing w:val="-8"/>
          <w:w w:val="105"/>
          <w:sz w:val="24"/>
        </w:rPr>
        <w:t> </w:t>
      </w:r>
      <w:r>
        <w:rPr>
          <w:w w:val="105"/>
          <w:sz w:val="24"/>
        </w:rPr>
        <w:t>artículo</w:t>
      </w:r>
      <w:r>
        <w:rPr>
          <w:spacing w:val="-8"/>
          <w:w w:val="105"/>
          <w:sz w:val="24"/>
        </w:rPr>
        <w:t> </w:t>
      </w:r>
      <w:r>
        <w:rPr>
          <w:w w:val="105"/>
          <w:sz w:val="24"/>
        </w:rPr>
        <w:t>9</w:t>
      </w:r>
      <w:r>
        <w:rPr>
          <w:spacing w:val="-7"/>
          <w:w w:val="105"/>
          <w:sz w:val="24"/>
        </w:rPr>
        <w:t> </w:t>
      </w:r>
      <w:r>
        <w:rPr>
          <w:w w:val="105"/>
          <w:sz w:val="24"/>
        </w:rPr>
        <w:t>del</w:t>
      </w:r>
      <w:r>
        <w:rPr>
          <w:spacing w:val="-8"/>
          <w:w w:val="105"/>
          <w:sz w:val="24"/>
        </w:rPr>
        <w:t> </w:t>
      </w:r>
      <w:r>
        <w:rPr>
          <w:w w:val="105"/>
          <w:sz w:val="24"/>
        </w:rPr>
        <w:t>Estatuto </w:t>
      </w:r>
      <w:r>
        <w:rPr>
          <w:sz w:val="24"/>
        </w:rPr>
        <w:t>Orgánico del Instituto Tecnológico de Costa Rica para administrar el riesgo de que la Asamblea Institucional Representativa se vea limitada de sesionar </w:t>
      </w:r>
      <w:r>
        <w:rPr>
          <w:w w:val="105"/>
          <w:sz w:val="24"/>
        </w:rPr>
        <w:t>ante</w:t>
      </w:r>
      <w:r>
        <w:rPr>
          <w:spacing w:val="-10"/>
          <w:w w:val="105"/>
          <w:sz w:val="24"/>
        </w:rPr>
        <w:t> </w:t>
      </w:r>
      <w:r>
        <w:rPr>
          <w:w w:val="105"/>
          <w:sz w:val="24"/>
        </w:rPr>
        <w:t>la</w:t>
      </w:r>
      <w:r>
        <w:rPr>
          <w:spacing w:val="-6"/>
          <w:w w:val="105"/>
          <w:sz w:val="24"/>
        </w:rPr>
        <w:t> </w:t>
      </w:r>
      <w:r>
        <w:rPr>
          <w:w w:val="105"/>
          <w:sz w:val="24"/>
        </w:rPr>
        <w:t>pérdida</w:t>
      </w:r>
      <w:r>
        <w:rPr>
          <w:spacing w:val="-6"/>
          <w:w w:val="105"/>
          <w:sz w:val="24"/>
        </w:rPr>
        <w:t> </w:t>
      </w:r>
      <w:r>
        <w:rPr>
          <w:w w:val="105"/>
          <w:sz w:val="24"/>
        </w:rPr>
        <w:t>de</w:t>
      </w:r>
      <w:r>
        <w:rPr>
          <w:spacing w:val="-10"/>
          <w:w w:val="105"/>
          <w:sz w:val="24"/>
        </w:rPr>
        <w:t> </w:t>
      </w:r>
      <w:r>
        <w:rPr>
          <w:w w:val="105"/>
          <w:sz w:val="24"/>
        </w:rPr>
        <w:t>conformación</w:t>
      </w:r>
      <w:r>
        <w:rPr>
          <w:spacing w:val="-9"/>
          <w:w w:val="105"/>
          <w:sz w:val="24"/>
        </w:rPr>
        <w:t> </w:t>
      </w:r>
      <w:r>
        <w:rPr>
          <w:w w:val="105"/>
          <w:sz w:val="24"/>
        </w:rPr>
        <w:t>del</w:t>
      </w:r>
      <w:r>
        <w:rPr>
          <w:spacing w:val="-8"/>
          <w:w w:val="105"/>
          <w:sz w:val="24"/>
        </w:rPr>
        <w:t> </w:t>
      </w:r>
      <w:r>
        <w:rPr>
          <w:w w:val="105"/>
          <w:sz w:val="24"/>
        </w:rPr>
        <w:t>quorum</w:t>
      </w:r>
      <w:r>
        <w:rPr>
          <w:spacing w:val="-8"/>
          <w:w w:val="105"/>
          <w:sz w:val="24"/>
        </w:rPr>
        <w:t> </w:t>
      </w:r>
      <w:r>
        <w:rPr>
          <w:w w:val="105"/>
          <w:sz w:val="24"/>
        </w:rPr>
        <w:t>estructural.”,</w:t>
      </w:r>
      <w:r>
        <w:rPr>
          <w:spacing w:val="-8"/>
          <w:w w:val="105"/>
          <w:sz w:val="24"/>
        </w:rPr>
        <w:t> </w:t>
      </w:r>
      <w:r>
        <w:rPr>
          <w:w w:val="105"/>
          <w:sz w:val="24"/>
        </w:rPr>
        <w:t>que</w:t>
      </w:r>
      <w:r>
        <w:rPr>
          <w:spacing w:val="-10"/>
          <w:w w:val="105"/>
          <w:sz w:val="24"/>
        </w:rPr>
        <w:t> </w:t>
      </w:r>
      <w:r>
        <w:rPr>
          <w:w w:val="105"/>
          <w:sz w:val="24"/>
        </w:rPr>
        <w:t>plateó</w:t>
      </w:r>
      <w:r>
        <w:rPr>
          <w:spacing w:val="-6"/>
          <w:w w:val="105"/>
          <w:sz w:val="24"/>
        </w:rPr>
        <w:t> </w:t>
      </w:r>
      <w:r>
        <w:rPr>
          <w:w w:val="105"/>
          <w:sz w:val="24"/>
        </w:rPr>
        <w:t>lo </w:t>
      </w:r>
      <w:r>
        <w:rPr>
          <w:spacing w:val="-2"/>
          <w:w w:val="105"/>
          <w:sz w:val="24"/>
        </w:rPr>
        <w:t>siguiente:</w:t>
      </w:r>
    </w:p>
    <w:p>
      <w:pPr>
        <w:pStyle w:val="BodyText"/>
        <w:rPr>
          <w:sz w:val="20"/>
        </w:rPr>
      </w:pPr>
    </w:p>
    <w:p>
      <w:pPr>
        <w:pStyle w:val="BodyText"/>
        <w:spacing w:before="73"/>
        <w:rPr>
          <w:sz w:val="20"/>
        </w:rPr>
      </w:pPr>
    </w:p>
    <w:tbl>
      <w:tblPr>
        <w:tblW w:w="0" w:type="auto"/>
        <w:jc w:val="left"/>
        <w:tblInd w:w="17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42"/>
        <w:gridCol w:w="2942"/>
        <w:gridCol w:w="2943"/>
      </w:tblGrid>
      <w:tr>
        <w:trPr>
          <w:trHeight w:val="905" w:hRule="atLeast"/>
        </w:trPr>
        <w:tc>
          <w:tcPr>
            <w:tcW w:w="2942" w:type="dxa"/>
          </w:tcPr>
          <w:p>
            <w:pPr>
              <w:pStyle w:val="TableParagraph"/>
              <w:spacing w:before="138"/>
              <w:ind w:left="142"/>
              <w:rPr>
                <w:b/>
                <w:sz w:val="21"/>
              </w:rPr>
            </w:pPr>
            <w:r>
              <w:rPr>
                <w:b/>
                <w:sz w:val="21"/>
              </w:rPr>
              <w:t>Texto</w:t>
            </w:r>
            <w:r>
              <w:rPr>
                <w:b/>
                <w:spacing w:val="-15"/>
                <w:sz w:val="21"/>
              </w:rPr>
              <w:t> </w:t>
            </w:r>
            <w:r>
              <w:rPr>
                <w:b/>
                <w:spacing w:val="-2"/>
                <w:sz w:val="21"/>
              </w:rPr>
              <w:t>actual</w:t>
            </w:r>
          </w:p>
        </w:tc>
        <w:tc>
          <w:tcPr>
            <w:tcW w:w="2942" w:type="dxa"/>
          </w:tcPr>
          <w:p>
            <w:pPr>
              <w:pStyle w:val="TableParagraph"/>
              <w:spacing w:before="138"/>
              <w:ind w:left="6"/>
              <w:rPr>
                <w:b/>
                <w:sz w:val="21"/>
              </w:rPr>
            </w:pPr>
            <w:r>
              <w:rPr>
                <w:b/>
                <w:spacing w:val="-2"/>
                <w:sz w:val="21"/>
              </w:rPr>
              <w:t>Texto</w:t>
            </w:r>
            <w:r>
              <w:rPr>
                <w:b/>
                <w:spacing w:val="-10"/>
                <w:sz w:val="21"/>
              </w:rPr>
              <w:t> </w:t>
            </w:r>
            <w:r>
              <w:rPr>
                <w:b/>
                <w:spacing w:val="-2"/>
                <w:sz w:val="21"/>
              </w:rPr>
              <w:t>propuesto</w:t>
            </w:r>
            <w:r>
              <w:rPr>
                <w:b/>
                <w:spacing w:val="-10"/>
                <w:sz w:val="21"/>
              </w:rPr>
              <w:t> </w:t>
            </w:r>
            <w:r>
              <w:rPr>
                <w:b/>
                <w:spacing w:val="-4"/>
                <w:sz w:val="21"/>
              </w:rPr>
              <w:t>DAIR</w:t>
            </w:r>
          </w:p>
        </w:tc>
        <w:tc>
          <w:tcPr>
            <w:tcW w:w="2943" w:type="dxa"/>
          </w:tcPr>
          <w:p>
            <w:pPr>
              <w:pStyle w:val="TableParagraph"/>
              <w:spacing w:line="273" w:lineRule="auto" w:before="133"/>
              <w:ind w:left="80" w:right="1223"/>
              <w:rPr>
                <w:b/>
                <w:sz w:val="21"/>
              </w:rPr>
            </w:pPr>
            <w:r>
              <w:rPr>
                <w:b/>
                <w:spacing w:val="-2"/>
                <w:sz w:val="21"/>
              </w:rPr>
              <w:t>Texto</w:t>
            </w:r>
            <w:r>
              <w:rPr>
                <w:b/>
                <w:spacing w:val="-13"/>
                <w:sz w:val="21"/>
              </w:rPr>
              <w:t> </w:t>
            </w:r>
            <w:r>
              <w:rPr>
                <w:b/>
                <w:spacing w:val="-2"/>
                <w:sz w:val="21"/>
              </w:rPr>
              <w:t>propuesto asambleístas</w:t>
            </w:r>
          </w:p>
        </w:tc>
      </w:tr>
      <w:tr>
        <w:trPr>
          <w:trHeight w:val="1690" w:hRule="atLeast"/>
        </w:trPr>
        <w:tc>
          <w:tcPr>
            <w:tcW w:w="2942" w:type="dxa"/>
          </w:tcPr>
          <w:p>
            <w:pPr>
              <w:pStyle w:val="TableParagraph"/>
              <w:spacing w:before="138"/>
              <w:ind w:left="142"/>
              <w:rPr>
                <w:b/>
                <w:sz w:val="21"/>
              </w:rPr>
            </w:pPr>
            <w:r>
              <w:rPr>
                <w:b/>
                <w:spacing w:val="-2"/>
                <w:sz w:val="21"/>
              </w:rPr>
              <w:t>Artículo </w:t>
            </w:r>
            <w:r>
              <w:rPr>
                <w:b/>
                <w:spacing w:val="-10"/>
                <w:sz w:val="21"/>
              </w:rPr>
              <w:t>9</w:t>
            </w:r>
          </w:p>
          <w:p>
            <w:pPr>
              <w:pStyle w:val="TableParagraph"/>
              <w:spacing w:before="27"/>
              <w:rPr>
                <w:sz w:val="21"/>
              </w:rPr>
            </w:pPr>
          </w:p>
          <w:p>
            <w:pPr>
              <w:pStyle w:val="TableParagraph"/>
              <w:spacing w:line="273" w:lineRule="auto"/>
              <w:ind w:left="142"/>
              <w:rPr>
                <w:sz w:val="21"/>
              </w:rPr>
            </w:pPr>
            <w:r>
              <w:rPr>
                <w:sz w:val="21"/>
              </w:rPr>
              <w:t>La Asamblea Institucional </w:t>
            </w:r>
            <w:r>
              <w:rPr>
                <w:w w:val="105"/>
                <w:sz w:val="21"/>
              </w:rPr>
              <w:t>Representativa</w:t>
            </w:r>
            <w:r>
              <w:rPr>
                <w:spacing w:val="-7"/>
                <w:w w:val="105"/>
                <w:sz w:val="21"/>
              </w:rPr>
              <w:t> </w:t>
            </w:r>
            <w:r>
              <w:rPr>
                <w:w w:val="105"/>
                <w:sz w:val="21"/>
              </w:rPr>
              <w:t>está integrada</w:t>
            </w:r>
            <w:r>
              <w:rPr>
                <w:spacing w:val="-7"/>
                <w:w w:val="105"/>
                <w:sz w:val="21"/>
              </w:rPr>
              <w:t> </w:t>
            </w:r>
            <w:r>
              <w:rPr>
                <w:w w:val="105"/>
                <w:sz w:val="21"/>
              </w:rPr>
              <w:t>por:</w:t>
            </w:r>
          </w:p>
        </w:tc>
        <w:tc>
          <w:tcPr>
            <w:tcW w:w="2942" w:type="dxa"/>
          </w:tcPr>
          <w:p>
            <w:pPr>
              <w:pStyle w:val="TableParagraph"/>
              <w:spacing w:before="138"/>
              <w:ind w:left="106"/>
              <w:rPr>
                <w:b/>
                <w:sz w:val="21"/>
              </w:rPr>
            </w:pPr>
            <w:r>
              <w:rPr>
                <w:b/>
                <w:spacing w:val="-2"/>
                <w:sz w:val="21"/>
              </w:rPr>
              <w:t>Artículo </w:t>
            </w:r>
            <w:r>
              <w:rPr>
                <w:b/>
                <w:spacing w:val="-10"/>
                <w:sz w:val="21"/>
              </w:rPr>
              <w:t>9</w:t>
            </w:r>
          </w:p>
          <w:p>
            <w:pPr>
              <w:pStyle w:val="TableParagraph"/>
              <w:spacing w:before="27"/>
              <w:rPr>
                <w:sz w:val="21"/>
              </w:rPr>
            </w:pPr>
          </w:p>
          <w:p>
            <w:pPr>
              <w:pStyle w:val="TableParagraph"/>
              <w:spacing w:line="273" w:lineRule="auto"/>
              <w:ind w:left="106" w:right="-15"/>
              <w:rPr>
                <w:sz w:val="21"/>
              </w:rPr>
            </w:pPr>
            <w:r>
              <w:rPr>
                <w:w w:val="105"/>
                <w:sz w:val="21"/>
              </w:rPr>
              <w:t>La Asamblea Institucional </w:t>
            </w:r>
            <w:r>
              <w:rPr>
                <w:sz w:val="21"/>
              </w:rPr>
              <w:t>Representativa</w:t>
            </w:r>
            <w:r>
              <w:rPr>
                <w:spacing w:val="-3"/>
                <w:sz w:val="21"/>
              </w:rPr>
              <w:t> </w:t>
            </w:r>
            <w:r>
              <w:rPr>
                <w:sz w:val="21"/>
              </w:rPr>
              <w:t>está</w:t>
            </w:r>
            <w:r>
              <w:rPr>
                <w:spacing w:val="-3"/>
                <w:sz w:val="21"/>
              </w:rPr>
              <w:t> </w:t>
            </w:r>
            <w:r>
              <w:rPr>
                <w:sz w:val="21"/>
              </w:rPr>
              <w:t>integrada </w:t>
            </w:r>
            <w:r>
              <w:rPr>
                <w:spacing w:val="-4"/>
                <w:w w:val="105"/>
                <w:sz w:val="21"/>
              </w:rPr>
              <w:t>por:</w:t>
            </w:r>
          </w:p>
        </w:tc>
        <w:tc>
          <w:tcPr>
            <w:tcW w:w="2943" w:type="dxa"/>
          </w:tcPr>
          <w:p>
            <w:pPr>
              <w:pStyle w:val="TableParagraph"/>
              <w:spacing w:before="138"/>
              <w:ind w:left="80"/>
              <w:rPr>
                <w:b/>
                <w:sz w:val="21"/>
              </w:rPr>
            </w:pPr>
            <w:r>
              <w:rPr>
                <w:b/>
                <w:spacing w:val="-2"/>
                <w:sz w:val="21"/>
              </w:rPr>
              <w:t>Artículo </w:t>
            </w:r>
            <w:r>
              <w:rPr>
                <w:b/>
                <w:spacing w:val="-10"/>
                <w:sz w:val="21"/>
              </w:rPr>
              <w:t>9</w:t>
            </w:r>
          </w:p>
          <w:p>
            <w:pPr>
              <w:pStyle w:val="TableParagraph"/>
              <w:spacing w:before="27"/>
              <w:rPr>
                <w:sz w:val="21"/>
              </w:rPr>
            </w:pPr>
          </w:p>
          <w:p>
            <w:pPr>
              <w:pStyle w:val="TableParagraph"/>
              <w:spacing w:line="273" w:lineRule="auto"/>
              <w:ind w:left="80"/>
              <w:rPr>
                <w:sz w:val="21"/>
              </w:rPr>
            </w:pPr>
            <w:r>
              <w:rPr>
                <w:w w:val="105"/>
                <w:sz w:val="21"/>
              </w:rPr>
              <w:t>La Asamblea Institucional </w:t>
            </w:r>
            <w:r>
              <w:rPr>
                <w:sz w:val="21"/>
              </w:rPr>
              <w:t>Representativa</w:t>
            </w:r>
            <w:r>
              <w:rPr>
                <w:spacing w:val="-9"/>
                <w:sz w:val="21"/>
              </w:rPr>
              <w:t> </w:t>
            </w:r>
            <w:r>
              <w:rPr>
                <w:sz w:val="21"/>
              </w:rPr>
              <w:t>está</w:t>
            </w:r>
            <w:r>
              <w:rPr>
                <w:spacing w:val="-9"/>
                <w:sz w:val="21"/>
              </w:rPr>
              <w:t> </w:t>
            </w:r>
            <w:r>
              <w:rPr>
                <w:sz w:val="21"/>
              </w:rPr>
              <w:t>integrada </w:t>
            </w:r>
            <w:r>
              <w:rPr>
                <w:spacing w:val="-4"/>
                <w:w w:val="105"/>
                <w:sz w:val="21"/>
              </w:rPr>
              <w:t>por:</w:t>
            </w:r>
          </w:p>
        </w:tc>
      </w:tr>
    </w:tbl>
    <w:p>
      <w:pPr>
        <w:pStyle w:val="TableParagraph"/>
        <w:spacing w:after="0" w:line="273" w:lineRule="auto"/>
        <w:rPr>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17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42"/>
        <w:gridCol w:w="2942"/>
        <w:gridCol w:w="2943"/>
      </w:tblGrid>
      <w:tr>
        <w:trPr>
          <w:trHeight w:val="12633" w:hRule="atLeast"/>
        </w:trPr>
        <w:tc>
          <w:tcPr>
            <w:tcW w:w="2942" w:type="dxa"/>
          </w:tcPr>
          <w:p>
            <w:pPr>
              <w:pStyle w:val="TableParagraph"/>
              <w:numPr>
                <w:ilvl w:val="0"/>
                <w:numId w:val="7"/>
              </w:numPr>
              <w:tabs>
                <w:tab w:pos="500" w:val="left" w:leader="none"/>
              </w:tabs>
              <w:spacing w:line="271" w:lineRule="auto" w:before="13" w:after="0"/>
              <w:ind w:left="142" w:right="31" w:firstLine="0"/>
              <w:jc w:val="left"/>
              <w:rPr>
                <w:sz w:val="21"/>
              </w:rPr>
            </w:pPr>
            <w:r>
              <w:rPr>
                <w:w w:val="105"/>
                <w:sz w:val="21"/>
              </w:rPr>
              <w:t>Las personas titulares y </w:t>
            </w:r>
            <w:r>
              <w:rPr>
                <w:sz w:val="21"/>
              </w:rPr>
              <w:t>suplentes del</w:t>
            </w:r>
            <w:r>
              <w:rPr>
                <w:spacing w:val="-3"/>
                <w:sz w:val="21"/>
              </w:rPr>
              <w:t> </w:t>
            </w:r>
            <w:r>
              <w:rPr>
                <w:sz w:val="21"/>
              </w:rPr>
              <w:t>Directorio de la </w:t>
            </w:r>
            <w:r>
              <w:rPr>
                <w:w w:val="105"/>
                <w:sz w:val="21"/>
              </w:rPr>
              <w:t>Asamblea</w:t>
            </w:r>
            <w:r>
              <w:rPr>
                <w:spacing w:val="-7"/>
                <w:w w:val="105"/>
                <w:sz w:val="21"/>
              </w:rPr>
              <w:t> </w:t>
            </w:r>
            <w:r>
              <w:rPr>
                <w:w w:val="105"/>
                <w:sz w:val="21"/>
              </w:rPr>
              <w:t>Institucional </w:t>
            </w:r>
            <w:r>
              <w:rPr>
                <w:spacing w:val="-2"/>
                <w:w w:val="105"/>
                <w:sz w:val="21"/>
              </w:rPr>
              <w:t>Representativa.</w:t>
            </w:r>
          </w:p>
          <w:p>
            <w:pPr>
              <w:pStyle w:val="TableParagraph"/>
              <w:spacing w:before="2"/>
              <w:rPr>
                <w:sz w:val="21"/>
              </w:rPr>
            </w:pPr>
          </w:p>
          <w:p>
            <w:pPr>
              <w:pStyle w:val="TableParagraph"/>
              <w:spacing w:line="271" w:lineRule="auto"/>
              <w:ind w:left="142" w:right="77"/>
              <w:rPr>
                <w:i/>
                <w:sz w:val="21"/>
              </w:rPr>
            </w:pPr>
            <w:r>
              <w:rPr>
                <w:i/>
                <w:sz w:val="21"/>
              </w:rPr>
              <w:t>Inciso modificado por la Asamblea Institucional Representativa en la Sesión AIR-64-2006 realizada el 27 de setiembre de 2006. (Gaceta 215)</w:t>
            </w:r>
          </w:p>
          <w:p>
            <w:pPr>
              <w:pStyle w:val="TableParagraph"/>
              <w:numPr>
                <w:ilvl w:val="0"/>
                <w:numId w:val="7"/>
              </w:numPr>
              <w:tabs>
                <w:tab w:pos="421" w:val="left" w:leader="none"/>
              </w:tabs>
              <w:spacing w:line="273" w:lineRule="auto" w:before="239" w:after="0"/>
              <w:ind w:left="142" w:right="147" w:firstLine="0"/>
              <w:jc w:val="left"/>
              <w:rPr>
                <w:sz w:val="21"/>
              </w:rPr>
            </w:pPr>
            <w:r>
              <w:rPr>
                <w:sz w:val="21"/>
              </w:rPr>
              <w:t>Las</w:t>
            </w:r>
            <w:r>
              <w:rPr>
                <w:spacing w:val="-15"/>
                <w:sz w:val="21"/>
              </w:rPr>
              <w:t> </w:t>
            </w:r>
            <w:r>
              <w:rPr>
                <w:sz w:val="21"/>
              </w:rPr>
              <w:t>personas</w:t>
            </w:r>
            <w:r>
              <w:rPr>
                <w:spacing w:val="-15"/>
                <w:sz w:val="21"/>
              </w:rPr>
              <w:t> </w:t>
            </w:r>
            <w:r>
              <w:rPr>
                <w:sz w:val="21"/>
              </w:rPr>
              <w:t>integrantes </w:t>
            </w:r>
            <w:r>
              <w:rPr>
                <w:w w:val="105"/>
                <w:sz w:val="21"/>
              </w:rPr>
              <w:t>del Consejo Institucional.</w:t>
            </w:r>
          </w:p>
          <w:p>
            <w:pPr>
              <w:pStyle w:val="TableParagraph"/>
              <w:numPr>
                <w:ilvl w:val="0"/>
                <w:numId w:val="7"/>
              </w:numPr>
              <w:tabs>
                <w:tab w:pos="421" w:val="left" w:leader="none"/>
              </w:tabs>
              <w:spacing w:line="271" w:lineRule="auto" w:before="234" w:after="0"/>
              <w:ind w:left="142" w:right="11" w:firstLine="0"/>
              <w:jc w:val="left"/>
              <w:rPr>
                <w:sz w:val="21"/>
              </w:rPr>
            </w:pPr>
            <w:r>
              <w:rPr>
                <w:sz w:val="21"/>
              </w:rPr>
              <w:t>Las personas que ejercen la jefatura de la Auditoría Interna y la Subauditoría interna, quienes participarán, con voz pero sin voto, cumpliendo funciones de asesoría</w:t>
            </w:r>
            <w:r>
              <w:rPr>
                <w:spacing w:val="-8"/>
                <w:sz w:val="21"/>
              </w:rPr>
              <w:t> </w:t>
            </w:r>
            <w:r>
              <w:rPr>
                <w:sz w:val="21"/>
              </w:rPr>
              <w:t>y</w:t>
            </w:r>
            <w:r>
              <w:rPr>
                <w:spacing w:val="-6"/>
                <w:sz w:val="21"/>
              </w:rPr>
              <w:t> </w:t>
            </w:r>
            <w:r>
              <w:rPr>
                <w:sz w:val="21"/>
              </w:rPr>
              <w:t>de</w:t>
            </w:r>
            <w:r>
              <w:rPr>
                <w:spacing w:val="-1"/>
                <w:sz w:val="21"/>
              </w:rPr>
              <w:t> </w:t>
            </w:r>
            <w:r>
              <w:rPr>
                <w:sz w:val="21"/>
              </w:rPr>
              <w:t>advertencia,</w:t>
            </w:r>
            <w:r>
              <w:rPr>
                <w:spacing w:val="-8"/>
                <w:sz w:val="21"/>
              </w:rPr>
              <w:t> </w:t>
            </w:r>
            <w:r>
              <w:rPr>
                <w:sz w:val="21"/>
              </w:rPr>
              <w:t>en el</w:t>
            </w:r>
            <w:r>
              <w:rPr>
                <w:spacing w:val="-3"/>
                <w:sz w:val="21"/>
              </w:rPr>
              <w:t> </w:t>
            </w:r>
            <w:r>
              <w:rPr>
                <w:sz w:val="21"/>
              </w:rPr>
              <w:t>ámbito de su competencia, por lo que no formarán parte del padrón ni se tomarán en cuenta para establecer el cuórum, ni para sesionar ni para tomar acuerdos.</w:t>
            </w:r>
          </w:p>
          <w:p>
            <w:pPr>
              <w:pStyle w:val="TableParagraph"/>
              <w:spacing w:before="2"/>
              <w:rPr>
                <w:sz w:val="21"/>
              </w:rPr>
            </w:pPr>
          </w:p>
          <w:p>
            <w:pPr>
              <w:pStyle w:val="TableParagraph"/>
              <w:spacing w:line="273" w:lineRule="auto" w:before="1"/>
              <w:ind w:left="142" w:right="77"/>
              <w:rPr>
                <w:i/>
                <w:sz w:val="21"/>
              </w:rPr>
            </w:pPr>
            <w:r>
              <w:rPr>
                <w:i/>
                <w:sz w:val="21"/>
              </w:rPr>
              <w:t>Inciso modificado por la Asamblea Institucional Representativa en la Sesión AIR-64-2006 realizada el 27 de setiembre de 2006. (Gaceta 215)</w:t>
            </w:r>
          </w:p>
          <w:p>
            <w:pPr>
              <w:pStyle w:val="TableParagraph"/>
              <w:numPr>
                <w:ilvl w:val="0"/>
                <w:numId w:val="7"/>
              </w:numPr>
              <w:tabs>
                <w:tab w:pos="500" w:val="left" w:leader="none"/>
              </w:tabs>
              <w:spacing w:line="271" w:lineRule="auto" w:before="228" w:after="0"/>
              <w:ind w:left="142" w:right="160" w:firstLine="0"/>
              <w:jc w:val="left"/>
              <w:rPr>
                <w:sz w:val="21"/>
              </w:rPr>
            </w:pPr>
            <w:r>
              <w:rPr>
                <w:sz w:val="21"/>
              </w:rPr>
              <w:t>Las</w:t>
            </w:r>
            <w:r>
              <w:rPr>
                <w:spacing w:val="-6"/>
                <w:sz w:val="21"/>
              </w:rPr>
              <w:t> </w:t>
            </w:r>
            <w:r>
              <w:rPr>
                <w:sz w:val="21"/>
              </w:rPr>
              <w:t>personas Vicerrectoras,</w:t>
            </w:r>
            <w:r>
              <w:rPr>
                <w:spacing w:val="-11"/>
                <w:sz w:val="21"/>
              </w:rPr>
              <w:t> </w:t>
            </w:r>
            <w:r>
              <w:rPr>
                <w:sz w:val="21"/>
              </w:rPr>
              <w:t>Directoras</w:t>
            </w:r>
            <w:r>
              <w:rPr>
                <w:spacing w:val="-8"/>
                <w:sz w:val="21"/>
              </w:rPr>
              <w:t> </w:t>
            </w:r>
            <w:r>
              <w:rPr>
                <w:sz w:val="21"/>
              </w:rPr>
              <w:t>de los Campus Tecnológicos Locales y Centros </w:t>
            </w:r>
            <w:r>
              <w:rPr>
                <w:spacing w:val="-2"/>
                <w:sz w:val="21"/>
              </w:rPr>
              <w:t>Académicos.</w:t>
            </w:r>
          </w:p>
          <w:p>
            <w:pPr>
              <w:pStyle w:val="TableParagraph"/>
              <w:rPr>
                <w:sz w:val="21"/>
              </w:rPr>
            </w:pPr>
          </w:p>
          <w:p>
            <w:pPr>
              <w:pStyle w:val="TableParagraph"/>
              <w:spacing w:line="271" w:lineRule="auto"/>
              <w:ind w:left="142"/>
              <w:rPr>
                <w:i/>
                <w:sz w:val="21"/>
              </w:rPr>
            </w:pPr>
            <w:r>
              <w:rPr>
                <w:i/>
                <w:sz w:val="21"/>
              </w:rPr>
              <w:t>Inciso modificado por la Asamblea Institucional Representativa, Sesión Ordinaria 94-2018, del 25 de</w:t>
            </w:r>
          </w:p>
          <w:p>
            <w:pPr>
              <w:pStyle w:val="TableParagraph"/>
              <w:spacing w:line="236" w:lineRule="exact"/>
              <w:ind w:left="142"/>
              <w:rPr>
                <w:i/>
                <w:sz w:val="21"/>
              </w:rPr>
            </w:pPr>
            <w:r>
              <w:rPr>
                <w:i/>
                <w:sz w:val="21"/>
              </w:rPr>
              <w:t>abril</w:t>
            </w:r>
            <w:r>
              <w:rPr>
                <w:i/>
                <w:spacing w:val="4"/>
                <w:sz w:val="21"/>
              </w:rPr>
              <w:t> </w:t>
            </w:r>
            <w:r>
              <w:rPr>
                <w:i/>
                <w:sz w:val="21"/>
              </w:rPr>
              <w:t>de</w:t>
            </w:r>
            <w:r>
              <w:rPr>
                <w:i/>
                <w:spacing w:val="7"/>
                <w:sz w:val="21"/>
              </w:rPr>
              <w:t> </w:t>
            </w:r>
            <w:r>
              <w:rPr>
                <w:i/>
                <w:sz w:val="21"/>
              </w:rPr>
              <w:t>2018.</w:t>
            </w:r>
            <w:r>
              <w:rPr>
                <w:i/>
                <w:spacing w:val="8"/>
                <w:sz w:val="21"/>
              </w:rPr>
              <w:t> </w:t>
            </w:r>
            <w:r>
              <w:rPr>
                <w:i/>
                <w:sz w:val="21"/>
              </w:rPr>
              <w:t>Publicado</w:t>
            </w:r>
            <w:r>
              <w:rPr>
                <w:i/>
                <w:spacing w:val="-1"/>
                <w:sz w:val="21"/>
              </w:rPr>
              <w:t> </w:t>
            </w:r>
            <w:r>
              <w:rPr>
                <w:i/>
                <w:spacing w:val="-5"/>
                <w:sz w:val="21"/>
              </w:rPr>
              <w:t>en</w:t>
            </w:r>
          </w:p>
        </w:tc>
        <w:tc>
          <w:tcPr>
            <w:tcW w:w="2942" w:type="dxa"/>
          </w:tcPr>
          <w:p>
            <w:pPr>
              <w:pStyle w:val="TableParagraph"/>
              <w:numPr>
                <w:ilvl w:val="0"/>
                <w:numId w:val="8"/>
              </w:numPr>
              <w:tabs>
                <w:tab w:pos="384" w:val="left" w:leader="none"/>
              </w:tabs>
              <w:spacing w:line="271" w:lineRule="auto" w:before="13" w:after="0"/>
              <w:ind w:left="106" w:right="67" w:firstLine="0"/>
              <w:jc w:val="left"/>
              <w:rPr>
                <w:sz w:val="21"/>
              </w:rPr>
            </w:pPr>
            <w:r>
              <w:rPr>
                <w:w w:val="105"/>
                <w:sz w:val="21"/>
              </w:rPr>
              <w:t>Las personas titulares y </w:t>
            </w:r>
            <w:r>
              <w:rPr>
                <w:sz w:val="21"/>
              </w:rPr>
              <w:t>suplentes del</w:t>
            </w:r>
            <w:r>
              <w:rPr>
                <w:spacing w:val="-3"/>
                <w:sz w:val="21"/>
              </w:rPr>
              <w:t> </w:t>
            </w:r>
            <w:r>
              <w:rPr>
                <w:sz w:val="21"/>
              </w:rPr>
              <w:t>Directorio de la </w:t>
            </w:r>
            <w:r>
              <w:rPr>
                <w:w w:val="105"/>
                <w:sz w:val="21"/>
              </w:rPr>
              <w:t>Asamblea</w:t>
            </w:r>
            <w:r>
              <w:rPr>
                <w:spacing w:val="-7"/>
                <w:w w:val="105"/>
                <w:sz w:val="21"/>
              </w:rPr>
              <w:t> </w:t>
            </w:r>
            <w:r>
              <w:rPr>
                <w:w w:val="105"/>
                <w:sz w:val="21"/>
              </w:rPr>
              <w:t>Institucional </w:t>
            </w:r>
            <w:r>
              <w:rPr>
                <w:spacing w:val="-2"/>
                <w:w w:val="105"/>
                <w:sz w:val="21"/>
              </w:rPr>
              <w:t>Representativa.</w:t>
            </w:r>
          </w:p>
          <w:p>
            <w:pPr>
              <w:pStyle w:val="TableParagraph"/>
              <w:spacing w:before="2"/>
              <w:rPr>
                <w:sz w:val="21"/>
              </w:rPr>
            </w:pPr>
          </w:p>
          <w:p>
            <w:pPr>
              <w:pStyle w:val="TableParagraph"/>
              <w:spacing w:line="271" w:lineRule="auto"/>
              <w:ind w:left="141" w:right="78"/>
              <w:rPr>
                <w:i/>
                <w:sz w:val="21"/>
              </w:rPr>
            </w:pPr>
            <w:r>
              <w:rPr>
                <w:i/>
                <w:sz w:val="21"/>
              </w:rPr>
              <w:t>Inciso modificado por la Asamblea Institucional Representativa en la Sesión AIR-64-2006 realizada el 27 de setiembre de 2006. (Gaceta 215)</w:t>
            </w:r>
          </w:p>
          <w:p>
            <w:pPr>
              <w:pStyle w:val="TableParagraph"/>
              <w:numPr>
                <w:ilvl w:val="0"/>
                <w:numId w:val="8"/>
              </w:numPr>
              <w:tabs>
                <w:tab w:pos="385" w:val="left" w:leader="none"/>
              </w:tabs>
              <w:spacing w:line="273" w:lineRule="auto" w:before="239" w:after="0"/>
              <w:ind w:left="106" w:right="183" w:firstLine="0"/>
              <w:jc w:val="left"/>
              <w:rPr>
                <w:sz w:val="21"/>
              </w:rPr>
            </w:pPr>
            <w:r>
              <w:rPr>
                <w:sz w:val="21"/>
              </w:rPr>
              <w:t>Las</w:t>
            </w:r>
            <w:r>
              <w:rPr>
                <w:spacing w:val="-15"/>
                <w:sz w:val="21"/>
              </w:rPr>
              <w:t> </w:t>
            </w:r>
            <w:r>
              <w:rPr>
                <w:sz w:val="21"/>
              </w:rPr>
              <w:t>personas</w:t>
            </w:r>
            <w:r>
              <w:rPr>
                <w:spacing w:val="-15"/>
                <w:sz w:val="21"/>
              </w:rPr>
              <w:t> </w:t>
            </w:r>
            <w:r>
              <w:rPr>
                <w:sz w:val="21"/>
              </w:rPr>
              <w:t>integrantes </w:t>
            </w:r>
            <w:r>
              <w:rPr>
                <w:w w:val="105"/>
                <w:sz w:val="21"/>
              </w:rPr>
              <w:t>del Consejo Institucional.</w:t>
            </w:r>
          </w:p>
          <w:p>
            <w:pPr>
              <w:pStyle w:val="TableParagraph"/>
              <w:numPr>
                <w:ilvl w:val="0"/>
                <w:numId w:val="8"/>
              </w:numPr>
              <w:tabs>
                <w:tab w:pos="385" w:val="left" w:leader="none"/>
              </w:tabs>
              <w:spacing w:line="271" w:lineRule="auto" w:before="234" w:after="0"/>
              <w:ind w:left="106" w:right="47" w:firstLine="0"/>
              <w:jc w:val="left"/>
              <w:rPr>
                <w:sz w:val="21"/>
              </w:rPr>
            </w:pPr>
            <w:r>
              <w:rPr>
                <w:sz w:val="21"/>
              </w:rPr>
              <w:t>Las personas que ejercen la jefatura de la Auditoría Interna y la Subauditoría interna, quienes participarán, con voz pero sin voto, cumpliendo funciones de asesoría</w:t>
            </w:r>
            <w:r>
              <w:rPr>
                <w:spacing w:val="-8"/>
                <w:sz w:val="21"/>
              </w:rPr>
              <w:t> </w:t>
            </w:r>
            <w:r>
              <w:rPr>
                <w:sz w:val="21"/>
              </w:rPr>
              <w:t>y</w:t>
            </w:r>
            <w:r>
              <w:rPr>
                <w:spacing w:val="-6"/>
                <w:sz w:val="21"/>
              </w:rPr>
              <w:t> </w:t>
            </w:r>
            <w:r>
              <w:rPr>
                <w:sz w:val="21"/>
              </w:rPr>
              <w:t>de</w:t>
            </w:r>
            <w:r>
              <w:rPr>
                <w:spacing w:val="-1"/>
                <w:sz w:val="21"/>
              </w:rPr>
              <w:t> </w:t>
            </w:r>
            <w:r>
              <w:rPr>
                <w:sz w:val="21"/>
              </w:rPr>
              <w:t>advertencia,</w:t>
            </w:r>
            <w:r>
              <w:rPr>
                <w:spacing w:val="-8"/>
                <w:sz w:val="21"/>
              </w:rPr>
              <w:t> </w:t>
            </w:r>
            <w:r>
              <w:rPr>
                <w:sz w:val="21"/>
              </w:rPr>
              <w:t>en el</w:t>
            </w:r>
            <w:r>
              <w:rPr>
                <w:spacing w:val="-3"/>
                <w:sz w:val="21"/>
              </w:rPr>
              <w:t> </w:t>
            </w:r>
            <w:r>
              <w:rPr>
                <w:sz w:val="21"/>
              </w:rPr>
              <w:t>ámbito de su competencia, por lo que no formarán parte del padrón ni se tomarán en cuenta para establecer el cuórum, ni para sesionar ni para tomar acuerdos.</w:t>
            </w:r>
          </w:p>
          <w:p>
            <w:pPr>
              <w:pStyle w:val="TableParagraph"/>
              <w:spacing w:before="2"/>
              <w:rPr>
                <w:sz w:val="21"/>
              </w:rPr>
            </w:pPr>
          </w:p>
          <w:p>
            <w:pPr>
              <w:pStyle w:val="TableParagraph"/>
              <w:spacing w:line="273" w:lineRule="auto" w:before="1"/>
              <w:ind w:left="141" w:right="78"/>
              <w:rPr>
                <w:i/>
                <w:sz w:val="21"/>
              </w:rPr>
            </w:pPr>
            <w:r>
              <w:rPr>
                <w:i/>
                <w:sz w:val="21"/>
              </w:rPr>
              <w:t>Inciso modificado por la Asamblea Institucional Representativa en la Sesión AIR-64-2006 realizada el 27 de setiembre de 2006. (Gaceta 215)</w:t>
            </w:r>
          </w:p>
          <w:p>
            <w:pPr>
              <w:pStyle w:val="TableParagraph"/>
              <w:numPr>
                <w:ilvl w:val="0"/>
                <w:numId w:val="8"/>
              </w:numPr>
              <w:tabs>
                <w:tab w:pos="385" w:val="left" w:leader="none"/>
              </w:tabs>
              <w:spacing w:line="271" w:lineRule="auto" w:before="228" w:after="0"/>
              <w:ind w:left="106" w:right="199" w:firstLine="0"/>
              <w:jc w:val="left"/>
              <w:rPr>
                <w:sz w:val="21"/>
              </w:rPr>
            </w:pPr>
            <w:r>
              <w:rPr>
                <w:sz w:val="21"/>
              </w:rPr>
              <w:t>Las</w:t>
            </w:r>
            <w:r>
              <w:rPr>
                <w:spacing w:val="-6"/>
                <w:sz w:val="21"/>
              </w:rPr>
              <w:t> </w:t>
            </w:r>
            <w:r>
              <w:rPr>
                <w:sz w:val="21"/>
              </w:rPr>
              <w:t>personas Vicerrectoras,</w:t>
            </w:r>
            <w:r>
              <w:rPr>
                <w:spacing w:val="-10"/>
                <w:sz w:val="21"/>
              </w:rPr>
              <w:t> </w:t>
            </w:r>
            <w:r>
              <w:rPr>
                <w:sz w:val="21"/>
              </w:rPr>
              <w:t>Directoras</w:t>
            </w:r>
            <w:r>
              <w:rPr>
                <w:spacing w:val="-11"/>
                <w:sz w:val="21"/>
              </w:rPr>
              <w:t> </w:t>
            </w:r>
            <w:r>
              <w:rPr>
                <w:sz w:val="21"/>
              </w:rPr>
              <w:t>de los Campus Tecnológicos Locales y Centros </w:t>
            </w:r>
            <w:r>
              <w:rPr>
                <w:spacing w:val="-2"/>
                <w:sz w:val="21"/>
              </w:rPr>
              <w:t>Académicos.</w:t>
            </w:r>
          </w:p>
          <w:p>
            <w:pPr>
              <w:pStyle w:val="TableParagraph"/>
              <w:rPr>
                <w:sz w:val="21"/>
              </w:rPr>
            </w:pPr>
          </w:p>
          <w:p>
            <w:pPr>
              <w:pStyle w:val="TableParagraph"/>
              <w:spacing w:line="271" w:lineRule="auto"/>
              <w:ind w:left="141"/>
              <w:rPr>
                <w:i/>
                <w:sz w:val="21"/>
              </w:rPr>
            </w:pPr>
            <w:r>
              <w:rPr>
                <w:i/>
                <w:sz w:val="21"/>
              </w:rPr>
              <w:t>Inciso modificado por la Asamblea Institucional Representativa, Sesión Ordinaria 94-2018, del 25 de</w:t>
            </w:r>
          </w:p>
          <w:p>
            <w:pPr>
              <w:pStyle w:val="TableParagraph"/>
              <w:spacing w:line="236" w:lineRule="exact"/>
              <w:ind w:left="141"/>
              <w:rPr>
                <w:i/>
                <w:sz w:val="21"/>
              </w:rPr>
            </w:pPr>
            <w:r>
              <w:rPr>
                <w:i/>
                <w:sz w:val="21"/>
              </w:rPr>
              <w:t>abril</w:t>
            </w:r>
            <w:r>
              <w:rPr>
                <w:i/>
                <w:spacing w:val="4"/>
                <w:sz w:val="21"/>
              </w:rPr>
              <w:t> </w:t>
            </w:r>
            <w:r>
              <w:rPr>
                <w:i/>
                <w:sz w:val="21"/>
              </w:rPr>
              <w:t>de</w:t>
            </w:r>
            <w:r>
              <w:rPr>
                <w:i/>
                <w:spacing w:val="7"/>
                <w:sz w:val="21"/>
              </w:rPr>
              <w:t> </w:t>
            </w:r>
            <w:r>
              <w:rPr>
                <w:i/>
                <w:sz w:val="21"/>
              </w:rPr>
              <w:t>2018.</w:t>
            </w:r>
            <w:r>
              <w:rPr>
                <w:i/>
                <w:spacing w:val="8"/>
                <w:sz w:val="21"/>
              </w:rPr>
              <w:t> </w:t>
            </w:r>
            <w:r>
              <w:rPr>
                <w:i/>
                <w:sz w:val="21"/>
              </w:rPr>
              <w:t>Publicado</w:t>
            </w:r>
            <w:r>
              <w:rPr>
                <w:i/>
                <w:spacing w:val="-1"/>
                <w:sz w:val="21"/>
              </w:rPr>
              <w:t> </w:t>
            </w:r>
            <w:r>
              <w:rPr>
                <w:i/>
                <w:spacing w:val="-5"/>
                <w:sz w:val="21"/>
              </w:rPr>
              <w:t>en</w:t>
            </w:r>
          </w:p>
        </w:tc>
        <w:tc>
          <w:tcPr>
            <w:tcW w:w="2943" w:type="dxa"/>
          </w:tcPr>
          <w:p>
            <w:pPr>
              <w:pStyle w:val="TableParagraph"/>
              <w:numPr>
                <w:ilvl w:val="0"/>
                <w:numId w:val="9"/>
              </w:numPr>
              <w:tabs>
                <w:tab w:pos="363" w:val="left" w:leader="none"/>
              </w:tabs>
              <w:spacing w:line="271" w:lineRule="auto" w:before="13" w:after="0"/>
              <w:ind w:left="80" w:right="94" w:firstLine="5"/>
              <w:jc w:val="left"/>
              <w:rPr>
                <w:sz w:val="21"/>
              </w:rPr>
            </w:pPr>
            <w:r>
              <w:rPr>
                <w:w w:val="105"/>
                <w:sz w:val="21"/>
              </w:rPr>
              <w:t>Las personas titulares y </w:t>
            </w:r>
            <w:r>
              <w:rPr>
                <w:sz w:val="21"/>
              </w:rPr>
              <w:t>suplentes del</w:t>
            </w:r>
            <w:r>
              <w:rPr>
                <w:spacing w:val="-3"/>
                <w:sz w:val="21"/>
              </w:rPr>
              <w:t> </w:t>
            </w:r>
            <w:r>
              <w:rPr>
                <w:sz w:val="21"/>
              </w:rPr>
              <w:t>Directorio de la </w:t>
            </w:r>
            <w:r>
              <w:rPr>
                <w:w w:val="105"/>
                <w:sz w:val="21"/>
              </w:rPr>
              <w:t>Asamblea</w:t>
            </w:r>
            <w:r>
              <w:rPr>
                <w:spacing w:val="-7"/>
                <w:w w:val="105"/>
                <w:sz w:val="21"/>
              </w:rPr>
              <w:t> </w:t>
            </w:r>
            <w:r>
              <w:rPr>
                <w:w w:val="105"/>
                <w:sz w:val="21"/>
              </w:rPr>
              <w:t>Institucional </w:t>
            </w:r>
            <w:r>
              <w:rPr>
                <w:spacing w:val="-2"/>
                <w:w w:val="105"/>
                <w:sz w:val="21"/>
              </w:rPr>
              <w:t>Representativa.</w:t>
            </w:r>
          </w:p>
          <w:p>
            <w:pPr>
              <w:pStyle w:val="TableParagraph"/>
              <w:spacing w:before="2"/>
              <w:rPr>
                <w:sz w:val="21"/>
              </w:rPr>
            </w:pPr>
          </w:p>
          <w:p>
            <w:pPr>
              <w:pStyle w:val="TableParagraph"/>
              <w:spacing w:line="271" w:lineRule="auto"/>
              <w:ind w:left="145" w:right="75"/>
              <w:rPr>
                <w:i/>
                <w:sz w:val="21"/>
              </w:rPr>
            </w:pPr>
            <w:r>
              <w:rPr>
                <w:i/>
                <w:sz w:val="21"/>
              </w:rPr>
              <w:t>Inciso modificado por la Asamblea Institucional Representativa en la Sesión AIR-64-2006 realizada el 27 de setiembre de 2006. (Gaceta 215)</w:t>
            </w:r>
          </w:p>
          <w:p>
            <w:pPr>
              <w:pStyle w:val="TableParagraph"/>
              <w:numPr>
                <w:ilvl w:val="0"/>
                <w:numId w:val="9"/>
              </w:numPr>
              <w:tabs>
                <w:tab w:pos="364" w:val="left" w:leader="none"/>
              </w:tabs>
              <w:spacing w:line="273" w:lineRule="auto" w:before="239" w:after="0"/>
              <w:ind w:left="80" w:right="204" w:firstLine="5"/>
              <w:jc w:val="left"/>
              <w:rPr>
                <w:sz w:val="21"/>
              </w:rPr>
            </w:pPr>
            <w:r>
              <w:rPr>
                <w:sz w:val="21"/>
              </w:rPr>
              <w:t>Las</w:t>
            </w:r>
            <w:r>
              <w:rPr>
                <w:spacing w:val="-15"/>
                <w:sz w:val="21"/>
              </w:rPr>
              <w:t> </w:t>
            </w:r>
            <w:r>
              <w:rPr>
                <w:sz w:val="21"/>
              </w:rPr>
              <w:t>personas</w:t>
            </w:r>
            <w:r>
              <w:rPr>
                <w:spacing w:val="-15"/>
                <w:sz w:val="21"/>
              </w:rPr>
              <w:t> </w:t>
            </w:r>
            <w:r>
              <w:rPr>
                <w:sz w:val="21"/>
              </w:rPr>
              <w:t>integrantes </w:t>
            </w:r>
            <w:r>
              <w:rPr>
                <w:w w:val="105"/>
                <w:sz w:val="21"/>
              </w:rPr>
              <w:t>del Consejo Institucional.</w:t>
            </w:r>
          </w:p>
          <w:p>
            <w:pPr>
              <w:pStyle w:val="TableParagraph"/>
              <w:numPr>
                <w:ilvl w:val="0"/>
                <w:numId w:val="9"/>
              </w:numPr>
              <w:tabs>
                <w:tab w:pos="364" w:val="left" w:leader="none"/>
              </w:tabs>
              <w:spacing w:line="271" w:lineRule="auto" w:before="234" w:after="0"/>
              <w:ind w:left="80" w:right="74" w:firstLine="5"/>
              <w:jc w:val="left"/>
              <w:rPr>
                <w:sz w:val="21"/>
              </w:rPr>
            </w:pPr>
            <w:r>
              <w:rPr>
                <w:sz w:val="21"/>
              </w:rPr>
              <w:t>Las personas que ejercen la jefatura de la Auditoría Interna y la Subauditoría interna, quienes participarán, con voz pero sin voto, cumpliendo funciones de asesoría</w:t>
            </w:r>
            <w:r>
              <w:rPr>
                <w:spacing w:val="-8"/>
                <w:sz w:val="21"/>
              </w:rPr>
              <w:t> </w:t>
            </w:r>
            <w:r>
              <w:rPr>
                <w:sz w:val="21"/>
              </w:rPr>
              <w:t>y</w:t>
            </w:r>
            <w:r>
              <w:rPr>
                <w:spacing w:val="-6"/>
                <w:sz w:val="21"/>
              </w:rPr>
              <w:t> </w:t>
            </w:r>
            <w:r>
              <w:rPr>
                <w:sz w:val="21"/>
              </w:rPr>
              <w:t>de</w:t>
            </w:r>
            <w:r>
              <w:rPr>
                <w:spacing w:val="-1"/>
                <w:sz w:val="21"/>
              </w:rPr>
              <w:t> </w:t>
            </w:r>
            <w:r>
              <w:rPr>
                <w:sz w:val="21"/>
              </w:rPr>
              <w:t>advertencia,</w:t>
            </w:r>
            <w:r>
              <w:rPr>
                <w:spacing w:val="-8"/>
                <w:sz w:val="21"/>
              </w:rPr>
              <w:t> </w:t>
            </w:r>
            <w:r>
              <w:rPr>
                <w:sz w:val="21"/>
              </w:rPr>
              <w:t>en el</w:t>
            </w:r>
            <w:r>
              <w:rPr>
                <w:spacing w:val="-3"/>
                <w:sz w:val="21"/>
              </w:rPr>
              <w:t> </w:t>
            </w:r>
            <w:r>
              <w:rPr>
                <w:sz w:val="21"/>
              </w:rPr>
              <w:t>ámbito de su competencia, por lo que no formarán parte del padrón ni se tomarán en cuenta para establecer el cuórum, ni para sesionar ni para tomar acuerdos.</w:t>
            </w:r>
          </w:p>
          <w:p>
            <w:pPr>
              <w:pStyle w:val="TableParagraph"/>
              <w:spacing w:before="2"/>
              <w:rPr>
                <w:sz w:val="21"/>
              </w:rPr>
            </w:pPr>
          </w:p>
          <w:p>
            <w:pPr>
              <w:pStyle w:val="TableParagraph"/>
              <w:spacing w:line="273" w:lineRule="auto" w:before="1"/>
              <w:ind w:left="145" w:right="75"/>
              <w:rPr>
                <w:i/>
                <w:sz w:val="21"/>
              </w:rPr>
            </w:pPr>
            <w:r>
              <w:rPr>
                <w:i/>
                <w:sz w:val="21"/>
              </w:rPr>
              <w:t>Inciso modificado por la Asamblea Institucional Representativa en la Sesión AIR-64-2006 realizada el 27 de setiembre de 2006. (Gaceta 215)</w:t>
            </w:r>
          </w:p>
          <w:p>
            <w:pPr>
              <w:pStyle w:val="TableParagraph"/>
              <w:numPr>
                <w:ilvl w:val="0"/>
                <w:numId w:val="9"/>
              </w:numPr>
              <w:tabs>
                <w:tab w:pos="364" w:val="left" w:leader="none"/>
              </w:tabs>
              <w:spacing w:line="271" w:lineRule="auto" w:before="228" w:after="0"/>
              <w:ind w:left="80" w:right="226" w:firstLine="5"/>
              <w:jc w:val="left"/>
              <w:rPr>
                <w:sz w:val="21"/>
              </w:rPr>
            </w:pPr>
            <w:r>
              <w:rPr>
                <w:sz w:val="21"/>
              </w:rPr>
              <w:t>Las</w:t>
            </w:r>
            <w:r>
              <w:rPr>
                <w:spacing w:val="-6"/>
                <w:sz w:val="21"/>
              </w:rPr>
              <w:t> </w:t>
            </w:r>
            <w:r>
              <w:rPr>
                <w:sz w:val="21"/>
              </w:rPr>
              <w:t>personas Vicerrectoras,</w:t>
            </w:r>
            <w:r>
              <w:rPr>
                <w:spacing w:val="-10"/>
                <w:sz w:val="21"/>
              </w:rPr>
              <w:t> </w:t>
            </w:r>
            <w:r>
              <w:rPr>
                <w:sz w:val="21"/>
              </w:rPr>
              <w:t>Directoras</w:t>
            </w:r>
            <w:r>
              <w:rPr>
                <w:spacing w:val="-11"/>
                <w:sz w:val="21"/>
              </w:rPr>
              <w:t> </w:t>
            </w:r>
            <w:r>
              <w:rPr>
                <w:sz w:val="21"/>
              </w:rPr>
              <w:t>de los Campus Tecnológicos Locales y Centros </w:t>
            </w:r>
            <w:r>
              <w:rPr>
                <w:spacing w:val="-2"/>
                <w:sz w:val="21"/>
              </w:rPr>
              <w:t>Académicos.</w:t>
            </w:r>
          </w:p>
        </w:tc>
      </w:tr>
    </w:tbl>
    <w:p>
      <w:pPr>
        <w:pStyle w:val="TableParagraph"/>
        <w:spacing w:after="0" w:line="271" w:lineRule="auto"/>
        <w:jc w:val="left"/>
        <w:rPr>
          <w:sz w:val="21"/>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179" name="Image 179"/>
            <wp:cNvGraphicFramePr>
              <a:graphicFrameLocks/>
            </wp:cNvGraphicFramePr>
            <a:graphic>
              <a:graphicData uri="http://schemas.openxmlformats.org/drawingml/2006/picture">
                <pic:pic>
                  <pic:nvPicPr>
                    <pic:cNvPr id="179" name="Image 179"/>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sz w:val="20"/>
        </w:rPr>
      </w:pPr>
    </w:p>
    <w:tbl>
      <w:tblPr>
        <w:tblW w:w="0" w:type="auto"/>
        <w:jc w:val="left"/>
        <w:tblInd w:w="17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42"/>
        <w:gridCol w:w="2942"/>
        <w:gridCol w:w="2943"/>
      </w:tblGrid>
      <w:tr>
        <w:trPr>
          <w:trHeight w:val="12873" w:hRule="atLeast"/>
        </w:trPr>
        <w:tc>
          <w:tcPr>
            <w:tcW w:w="2942" w:type="dxa"/>
          </w:tcPr>
          <w:p>
            <w:pPr>
              <w:pStyle w:val="TableParagraph"/>
              <w:spacing w:before="13"/>
              <w:ind w:left="142"/>
              <w:rPr>
                <w:i/>
                <w:sz w:val="21"/>
              </w:rPr>
            </w:pPr>
            <w:r>
              <w:rPr>
                <w:i/>
                <w:sz w:val="21"/>
              </w:rPr>
              <w:t>Gaceta</w:t>
            </w:r>
            <w:r>
              <w:rPr>
                <w:i/>
                <w:spacing w:val="-6"/>
                <w:sz w:val="21"/>
              </w:rPr>
              <w:t> </w:t>
            </w:r>
            <w:r>
              <w:rPr>
                <w:i/>
                <w:sz w:val="21"/>
              </w:rPr>
              <w:t>511,</w:t>
            </w:r>
            <w:r>
              <w:rPr>
                <w:i/>
                <w:spacing w:val="-6"/>
                <w:sz w:val="21"/>
              </w:rPr>
              <w:t> </w:t>
            </w:r>
            <w:r>
              <w:rPr>
                <w:i/>
                <w:sz w:val="21"/>
              </w:rPr>
              <w:t>del</w:t>
            </w:r>
            <w:r>
              <w:rPr>
                <w:i/>
                <w:spacing w:val="-8"/>
                <w:sz w:val="21"/>
              </w:rPr>
              <w:t> </w:t>
            </w:r>
            <w:r>
              <w:rPr>
                <w:i/>
                <w:sz w:val="21"/>
              </w:rPr>
              <w:t>05</w:t>
            </w:r>
            <w:r>
              <w:rPr>
                <w:i/>
                <w:spacing w:val="-9"/>
                <w:sz w:val="21"/>
              </w:rPr>
              <w:t> </w:t>
            </w:r>
            <w:r>
              <w:rPr>
                <w:i/>
                <w:sz w:val="21"/>
              </w:rPr>
              <w:t>de</w:t>
            </w:r>
            <w:r>
              <w:rPr>
                <w:i/>
                <w:spacing w:val="-6"/>
                <w:sz w:val="21"/>
              </w:rPr>
              <w:t> </w:t>
            </w:r>
            <w:r>
              <w:rPr>
                <w:i/>
                <w:spacing w:val="-2"/>
                <w:sz w:val="21"/>
              </w:rPr>
              <w:t>junio</w:t>
            </w:r>
          </w:p>
          <w:p>
            <w:pPr>
              <w:pStyle w:val="TableParagraph"/>
              <w:spacing w:before="33"/>
              <w:ind w:left="142"/>
              <w:rPr>
                <w:i/>
                <w:sz w:val="21"/>
              </w:rPr>
            </w:pPr>
            <w:r>
              <w:rPr>
                <w:i/>
                <w:sz w:val="21"/>
              </w:rPr>
              <w:t>de</w:t>
            </w:r>
            <w:r>
              <w:rPr>
                <w:i/>
                <w:spacing w:val="-11"/>
                <w:sz w:val="21"/>
              </w:rPr>
              <w:t> </w:t>
            </w:r>
            <w:r>
              <w:rPr>
                <w:i/>
                <w:spacing w:val="-4"/>
                <w:sz w:val="21"/>
              </w:rPr>
              <w:t>2018</w:t>
            </w:r>
          </w:p>
          <w:p>
            <w:pPr>
              <w:pStyle w:val="TableParagraph"/>
              <w:spacing w:before="27"/>
              <w:rPr>
                <w:sz w:val="21"/>
              </w:rPr>
            </w:pPr>
          </w:p>
          <w:p>
            <w:pPr>
              <w:pStyle w:val="TableParagraph"/>
              <w:numPr>
                <w:ilvl w:val="0"/>
                <w:numId w:val="10"/>
              </w:numPr>
              <w:tabs>
                <w:tab w:pos="500" w:val="left" w:leader="none"/>
              </w:tabs>
              <w:spacing w:line="273" w:lineRule="auto" w:before="1" w:after="0"/>
              <w:ind w:left="142" w:right="12" w:firstLine="0"/>
              <w:jc w:val="left"/>
              <w:rPr>
                <w:sz w:val="21"/>
              </w:rPr>
            </w:pPr>
            <w:r>
              <w:rPr>
                <w:sz w:val="21"/>
              </w:rPr>
              <w:t>Las</w:t>
            </w:r>
            <w:r>
              <w:rPr>
                <w:spacing w:val="-7"/>
                <w:sz w:val="21"/>
              </w:rPr>
              <w:t> </w:t>
            </w:r>
            <w:r>
              <w:rPr>
                <w:sz w:val="21"/>
              </w:rPr>
              <w:t>personas</w:t>
            </w:r>
            <w:r>
              <w:rPr>
                <w:spacing w:val="-7"/>
                <w:sz w:val="21"/>
              </w:rPr>
              <w:t> </w:t>
            </w:r>
            <w:r>
              <w:rPr>
                <w:sz w:val="21"/>
              </w:rPr>
              <w:t>titulares</w:t>
            </w:r>
            <w:r>
              <w:rPr>
                <w:spacing w:val="-7"/>
                <w:sz w:val="21"/>
              </w:rPr>
              <w:t> </w:t>
            </w:r>
            <w:r>
              <w:rPr>
                <w:sz w:val="21"/>
              </w:rPr>
              <w:t>del </w:t>
            </w:r>
            <w:r>
              <w:rPr>
                <w:w w:val="105"/>
                <w:sz w:val="21"/>
              </w:rPr>
              <w:t>Tribunal</w:t>
            </w:r>
            <w:r>
              <w:rPr>
                <w:spacing w:val="-7"/>
                <w:w w:val="105"/>
                <w:sz w:val="21"/>
              </w:rPr>
              <w:t> </w:t>
            </w:r>
            <w:r>
              <w:rPr>
                <w:w w:val="105"/>
                <w:sz w:val="21"/>
              </w:rPr>
              <w:t>Institucional </w:t>
            </w:r>
            <w:r>
              <w:rPr>
                <w:spacing w:val="-2"/>
                <w:w w:val="105"/>
                <w:sz w:val="21"/>
              </w:rPr>
              <w:t>Electoral.</w:t>
            </w:r>
          </w:p>
          <w:p>
            <w:pPr>
              <w:pStyle w:val="TableParagraph"/>
              <w:numPr>
                <w:ilvl w:val="0"/>
                <w:numId w:val="10"/>
              </w:numPr>
              <w:tabs>
                <w:tab w:pos="502" w:val="left" w:leader="none"/>
              </w:tabs>
              <w:spacing w:line="271" w:lineRule="auto" w:before="234" w:after="0"/>
              <w:ind w:left="142" w:right="-15" w:firstLine="0"/>
              <w:jc w:val="left"/>
              <w:rPr>
                <w:sz w:val="21"/>
              </w:rPr>
            </w:pPr>
            <w:r>
              <w:rPr>
                <w:sz w:val="21"/>
              </w:rPr>
              <w:t>Las personas directoras de departamento y directoras de Centros de Investigación </w:t>
            </w:r>
            <w:r>
              <w:rPr>
                <w:spacing w:val="-2"/>
                <w:sz w:val="21"/>
              </w:rPr>
              <w:t>consolidados.</w:t>
            </w:r>
          </w:p>
          <w:p>
            <w:pPr>
              <w:pStyle w:val="TableParagraph"/>
              <w:spacing w:before="2"/>
              <w:rPr>
                <w:sz w:val="21"/>
              </w:rPr>
            </w:pPr>
          </w:p>
          <w:p>
            <w:pPr>
              <w:pStyle w:val="TableParagraph"/>
              <w:numPr>
                <w:ilvl w:val="0"/>
                <w:numId w:val="10"/>
              </w:numPr>
              <w:tabs>
                <w:tab w:pos="501" w:val="left" w:leader="none"/>
              </w:tabs>
              <w:spacing w:line="271" w:lineRule="auto" w:before="0" w:after="0"/>
              <w:ind w:left="142" w:right="231" w:firstLine="0"/>
              <w:jc w:val="left"/>
              <w:rPr>
                <w:sz w:val="21"/>
              </w:rPr>
            </w:pPr>
            <w:r>
              <w:rPr>
                <w:sz w:val="21"/>
              </w:rPr>
              <w:t>Una persona profesora por</w:t>
            </w:r>
            <w:r>
              <w:rPr>
                <w:spacing w:val="-12"/>
                <w:sz w:val="21"/>
              </w:rPr>
              <w:t> </w:t>
            </w:r>
            <w:r>
              <w:rPr>
                <w:sz w:val="21"/>
              </w:rPr>
              <w:t>cada</w:t>
            </w:r>
            <w:r>
              <w:rPr>
                <w:spacing w:val="-12"/>
                <w:sz w:val="21"/>
              </w:rPr>
              <w:t> </w:t>
            </w:r>
            <w:r>
              <w:rPr>
                <w:sz w:val="21"/>
              </w:rPr>
              <w:t>equivalente</w:t>
            </w:r>
            <w:r>
              <w:rPr>
                <w:spacing w:val="-10"/>
                <w:sz w:val="21"/>
              </w:rPr>
              <w:t> </w:t>
            </w:r>
            <w:r>
              <w:rPr>
                <w:sz w:val="21"/>
              </w:rPr>
              <w:t>a</w:t>
            </w:r>
            <w:r>
              <w:rPr>
                <w:spacing w:val="-12"/>
                <w:sz w:val="21"/>
              </w:rPr>
              <w:t> </w:t>
            </w:r>
            <w:r>
              <w:rPr>
                <w:sz w:val="21"/>
              </w:rPr>
              <w:t>seis </w:t>
            </w:r>
            <w:r>
              <w:rPr>
                <w:w w:val="105"/>
                <w:sz w:val="21"/>
              </w:rPr>
              <w:t>tiempos completos de </w:t>
            </w:r>
            <w:r>
              <w:rPr>
                <w:spacing w:val="-2"/>
                <w:w w:val="105"/>
                <w:sz w:val="21"/>
              </w:rPr>
              <w:t>profesor.</w:t>
            </w:r>
          </w:p>
          <w:p>
            <w:pPr>
              <w:pStyle w:val="TableParagraph"/>
              <w:spacing w:line="271" w:lineRule="auto" w:before="239"/>
              <w:ind w:left="142"/>
              <w:rPr>
                <w:i/>
                <w:sz w:val="21"/>
              </w:rPr>
            </w:pPr>
            <w:r>
              <w:rPr>
                <w:i/>
                <w:sz w:val="21"/>
              </w:rPr>
              <w:t>Inciso modificado por la Asamblea Institucional Representativa en Sesión Plenaria del </w:t>
            </w:r>
            <w:r>
              <w:rPr>
                <w:i/>
                <w:w w:val="110"/>
                <w:sz w:val="21"/>
              </w:rPr>
              <w:t>III </w:t>
            </w:r>
            <w:r>
              <w:rPr>
                <w:i/>
                <w:sz w:val="21"/>
              </w:rPr>
              <w:t>Congreso Institucional, celebrada los días 5, 6 y 7 de junio del</w:t>
            </w:r>
          </w:p>
          <w:p>
            <w:pPr>
              <w:pStyle w:val="TableParagraph"/>
              <w:spacing w:before="4"/>
              <w:ind w:left="142"/>
              <w:rPr>
                <w:i/>
                <w:sz w:val="21"/>
              </w:rPr>
            </w:pPr>
            <w:r>
              <w:rPr>
                <w:i/>
                <w:sz w:val="21"/>
              </w:rPr>
              <w:t>2007.</w:t>
            </w:r>
            <w:r>
              <w:rPr>
                <w:i/>
                <w:spacing w:val="-7"/>
                <w:sz w:val="21"/>
              </w:rPr>
              <w:t> </w:t>
            </w:r>
            <w:r>
              <w:rPr>
                <w:i/>
                <w:sz w:val="21"/>
              </w:rPr>
              <w:t>(Gaceta</w:t>
            </w:r>
            <w:r>
              <w:rPr>
                <w:i/>
                <w:spacing w:val="-7"/>
                <w:sz w:val="21"/>
              </w:rPr>
              <w:t> </w:t>
            </w:r>
            <w:r>
              <w:rPr>
                <w:i/>
                <w:spacing w:val="-4"/>
                <w:sz w:val="21"/>
              </w:rPr>
              <w:t>237)</w:t>
            </w:r>
          </w:p>
          <w:p>
            <w:pPr>
              <w:pStyle w:val="TableParagraph"/>
              <w:spacing w:before="26"/>
              <w:rPr>
                <w:sz w:val="21"/>
              </w:rPr>
            </w:pPr>
          </w:p>
          <w:p>
            <w:pPr>
              <w:pStyle w:val="TableParagraph"/>
              <w:numPr>
                <w:ilvl w:val="0"/>
                <w:numId w:val="10"/>
              </w:numPr>
              <w:tabs>
                <w:tab w:pos="500" w:val="left" w:leader="none"/>
              </w:tabs>
              <w:spacing w:line="271" w:lineRule="auto" w:before="1" w:after="0"/>
              <w:ind w:left="142" w:right="1" w:firstLine="0"/>
              <w:jc w:val="left"/>
              <w:rPr>
                <w:sz w:val="21"/>
              </w:rPr>
            </w:pPr>
            <w:r>
              <w:rPr>
                <w:w w:val="105"/>
                <w:sz w:val="21"/>
              </w:rPr>
              <w:t>Una</w:t>
            </w:r>
            <w:r>
              <w:rPr>
                <w:spacing w:val="-7"/>
                <w:w w:val="105"/>
                <w:sz w:val="21"/>
              </w:rPr>
              <w:t> </w:t>
            </w:r>
            <w:r>
              <w:rPr>
                <w:w w:val="105"/>
                <w:sz w:val="21"/>
              </w:rPr>
              <w:t>representación estudiantil</w:t>
            </w:r>
            <w:r>
              <w:rPr>
                <w:spacing w:val="-7"/>
                <w:w w:val="105"/>
                <w:sz w:val="21"/>
              </w:rPr>
              <w:t> </w:t>
            </w:r>
            <w:r>
              <w:rPr>
                <w:w w:val="105"/>
                <w:sz w:val="21"/>
              </w:rPr>
              <w:t>correspondiente al</w:t>
            </w:r>
            <w:r>
              <w:rPr>
                <w:spacing w:val="-16"/>
                <w:w w:val="105"/>
                <w:sz w:val="21"/>
              </w:rPr>
              <w:t> </w:t>
            </w:r>
            <w:r>
              <w:rPr>
                <w:w w:val="105"/>
                <w:sz w:val="21"/>
              </w:rPr>
              <w:t>25%</w:t>
            </w:r>
            <w:r>
              <w:rPr>
                <w:spacing w:val="-15"/>
                <w:w w:val="105"/>
                <w:sz w:val="21"/>
              </w:rPr>
              <w:t> </w:t>
            </w:r>
            <w:r>
              <w:rPr>
                <w:w w:val="105"/>
                <w:sz w:val="21"/>
              </w:rPr>
              <w:t>del</w:t>
            </w:r>
            <w:r>
              <w:rPr>
                <w:spacing w:val="-15"/>
                <w:w w:val="105"/>
                <w:sz w:val="21"/>
              </w:rPr>
              <w:t> </w:t>
            </w:r>
            <w:r>
              <w:rPr>
                <w:w w:val="105"/>
                <w:sz w:val="21"/>
              </w:rPr>
              <w:t>total</w:t>
            </w:r>
            <w:r>
              <w:rPr>
                <w:spacing w:val="-16"/>
                <w:w w:val="105"/>
                <w:sz w:val="21"/>
              </w:rPr>
              <w:t> </w:t>
            </w:r>
            <w:r>
              <w:rPr>
                <w:w w:val="105"/>
                <w:sz w:val="21"/>
              </w:rPr>
              <w:t>de</w:t>
            </w:r>
            <w:r>
              <w:rPr>
                <w:spacing w:val="-15"/>
                <w:w w:val="105"/>
                <w:sz w:val="21"/>
              </w:rPr>
              <w:t> </w:t>
            </w:r>
            <w:r>
              <w:rPr>
                <w:w w:val="105"/>
                <w:sz w:val="21"/>
              </w:rPr>
              <w:t>miembros de la</w:t>
            </w:r>
            <w:r>
              <w:rPr>
                <w:spacing w:val="-2"/>
                <w:w w:val="105"/>
                <w:sz w:val="21"/>
              </w:rPr>
              <w:t> </w:t>
            </w:r>
            <w:r>
              <w:rPr>
                <w:w w:val="105"/>
                <w:sz w:val="21"/>
              </w:rPr>
              <w:t>Asamblea</w:t>
            </w:r>
            <w:r>
              <w:rPr>
                <w:spacing w:val="-2"/>
                <w:w w:val="105"/>
                <w:sz w:val="21"/>
              </w:rPr>
              <w:t> </w:t>
            </w:r>
            <w:r>
              <w:rPr>
                <w:w w:val="105"/>
                <w:sz w:val="21"/>
              </w:rPr>
              <w:t>Institucional </w:t>
            </w:r>
            <w:r>
              <w:rPr>
                <w:spacing w:val="-2"/>
                <w:w w:val="105"/>
                <w:sz w:val="21"/>
              </w:rPr>
              <w:t>Representativa.</w:t>
            </w:r>
          </w:p>
          <w:p>
            <w:pPr>
              <w:pStyle w:val="TableParagraph"/>
              <w:numPr>
                <w:ilvl w:val="0"/>
                <w:numId w:val="10"/>
              </w:numPr>
              <w:tabs>
                <w:tab w:pos="502" w:val="left" w:leader="none"/>
              </w:tabs>
              <w:spacing w:line="271" w:lineRule="auto" w:before="241" w:after="0"/>
              <w:ind w:left="142" w:right="176" w:firstLine="0"/>
              <w:jc w:val="left"/>
              <w:rPr>
                <w:sz w:val="21"/>
              </w:rPr>
            </w:pPr>
            <w:r>
              <w:rPr>
                <w:w w:val="105"/>
                <w:sz w:val="21"/>
              </w:rPr>
              <w:t>Una</w:t>
            </w:r>
            <w:r>
              <w:rPr>
                <w:spacing w:val="-13"/>
                <w:w w:val="105"/>
                <w:sz w:val="21"/>
              </w:rPr>
              <w:t> </w:t>
            </w:r>
            <w:r>
              <w:rPr>
                <w:w w:val="105"/>
                <w:sz w:val="21"/>
              </w:rPr>
              <w:t>representación</w:t>
            </w:r>
            <w:r>
              <w:rPr>
                <w:spacing w:val="-11"/>
                <w:w w:val="105"/>
                <w:sz w:val="21"/>
              </w:rPr>
              <w:t> </w:t>
            </w:r>
            <w:r>
              <w:rPr>
                <w:w w:val="105"/>
                <w:sz w:val="21"/>
              </w:rPr>
              <w:t>de personas</w:t>
            </w:r>
            <w:r>
              <w:rPr>
                <w:spacing w:val="-9"/>
                <w:w w:val="105"/>
                <w:sz w:val="21"/>
              </w:rPr>
              <w:t> </w:t>
            </w:r>
            <w:r>
              <w:rPr>
                <w:w w:val="105"/>
                <w:sz w:val="21"/>
              </w:rPr>
              <w:t>funcionarias </w:t>
            </w:r>
            <w:r>
              <w:rPr>
                <w:spacing w:val="-2"/>
                <w:w w:val="105"/>
                <w:sz w:val="21"/>
              </w:rPr>
              <w:t>administrativas correspondiente</w:t>
            </w:r>
            <w:r>
              <w:rPr>
                <w:spacing w:val="-14"/>
                <w:w w:val="105"/>
                <w:sz w:val="21"/>
              </w:rPr>
              <w:t> </w:t>
            </w:r>
            <w:r>
              <w:rPr>
                <w:spacing w:val="-2"/>
                <w:w w:val="105"/>
                <w:sz w:val="21"/>
              </w:rPr>
              <w:t>al</w:t>
            </w:r>
            <w:r>
              <w:rPr>
                <w:spacing w:val="-14"/>
                <w:w w:val="105"/>
                <w:sz w:val="21"/>
              </w:rPr>
              <w:t> </w:t>
            </w:r>
            <w:r>
              <w:rPr>
                <w:spacing w:val="-2"/>
                <w:w w:val="105"/>
                <w:sz w:val="21"/>
              </w:rPr>
              <w:t>15%</w:t>
            </w:r>
            <w:r>
              <w:rPr>
                <w:spacing w:val="-13"/>
                <w:w w:val="105"/>
                <w:sz w:val="21"/>
              </w:rPr>
              <w:t> </w:t>
            </w:r>
            <w:r>
              <w:rPr>
                <w:spacing w:val="-2"/>
                <w:w w:val="105"/>
                <w:sz w:val="21"/>
              </w:rPr>
              <w:t>del </w:t>
            </w:r>
            <w:r>
              <w:rPr>
                <w:w w:val="105"/>
                <w:sz w:val="21"/>
              </w:rPr>
              <w:t>total de miembros de la Asamblea</w:t>
            </w:r>
            <w:r>
              <w:rPr>
                <w:spacing w:val="-7"/>
                <w:w w:val="105"/>
                <w:sz w:val="21"/>
              </w:rPr>
              <w:t> </w:t>
            </w:r>
            <w:r>
              <w:rPr>
                <w:w w:val="105"/>
                <w:sz w:val="21"/>
              </w:rPr>
              <w:t>Institucional </w:t>
            </w:r>
            <w:r>
              <w:rPr>
                <w:spacing w:val="-2"/>
                <w:w w:val="105"/>
                <w:sz w:val="21"/>
              </w:rPr>
              <w:t>Representativa.</w:t>
            </w:r>
          </w:p>
          <w:p>
            <w:pPr>
              <w:pStyle w:val="TableParagraph"/>
              <w:numPr>
                <w:ilvl w:val="0"/>
                <w:numId w:val="10"/>
              </w:numPr>
              <w:tabs>
                <w:tab w:pos="502" w:val="left" w:leader="none"/>
              </w:tabs>
              <w:spacing w:line="271" w:lineRule="auto" w:before="241" w:after="0"/>
              <w:ind w:left="142" w:right="61" w:firstLine="0"/>
              <w:jc w:val="left"/>
              <w:rPr>
                <w:sz w:val="21"/>
              </w:rPr>
            </w:pPr>
            <w:r>
              <w:rPr>
                <w:spacing w:val="-2"/>
                <w:w w:val="105"/>
                <w:sz w:val="21"/>
              </w:rPr>
              <w:t>Cinco</w:t>
            </w:r>
            <w:r>
              <w:rPr>
                <w:spacing w:val="-14"/>
                <w:w w:val="105"/>
                <w:sz w:val="21"/>
              </w:rPr>
              <w:t> </w:t>
            </w:r>
            <w:r>
              <w:rPr>
                <w:spacing w:val="-2"/>
                <w:w w:val="105"/>
                <w:sz w:val="21"/>
              </w:rPr>
              <w:t>representantes</w:t>
            </w:r>
            <w:r>
              <w:rPr>
                <w:spacing w:val="-15"/>
                <w:w w:val="105"/>
                <w:sz w:val="21"/>
              </w:rPr>
              <w:t> </w:t>
            </w:r>
            <w:r>
              <w:rPr>
                <w:spacing w:val="-2"/>
                <w:w w:val="105"/>
                <w:sz w:val="21"/>
              </w:rPr>
              <w:t>de </w:t>
            </w:r>
            <w:r>
              <w:rPr>
                <w:w w:val="105"/>
                <w:sz w:val="21"/>
              </w:rPr>
              <w:t>personas</w:t>
            </w:r>
            <w:r>
              <w:rPr>
                <w:spacing w:val="-9"/>
                <w:w w:val="105"/>
                <w:sz w:val="21"/>
              </w:rPr>
              <w:t> </w:t>
            </w:r>
            <w:r>
              <w:rPr>
                <w:w w:val="105"/>
                <w:sz w:val="21"/>
              </w:rPr>
              <w:t>profesionales graduadas del Instituto, quienes no serán </w:t>
            </w:r>
            <w:r>
              <w:rPr>
                <w:sz w:val="21"/>
              </w:rPr>
              <w:t>consideradas</w:t>
            </w:r>
            <w:r>
              <w:rPr>
                <w:spacing w:val="-8"/>
                <w:sz w:val="21"/>
              </w:rPr>
              <w:t> </w:t>
            </w:r>
            <w:r>
              <w:rPr>
                <w:sz w:val="21"/>
              </w:rPr>
              <w:t>como</w:t>
            </w:r>
            <w:r>
              <w:rPr>
                <w:spacing w:val="-2"/>
                <w:sz w:val="21"/>
              </w:rPr>
              <w:t> </w:t>
            </w:r>
            <w:r>
              <w:rPr>
                <w:sz w:val="21"/>
              </w:rPr>
              <w:t>parte</w:t>
            </w:r>
            <w:r>
              <w:rPr>
                <w:spacing w:val="-4"/>
                <w:sz w:val="21"/>
              </w:rPr>
              <w:t> </w:t>
            </w:r>
            <w:r>
              <w:rPr>
                <w:sz w:val="21"/>
              </w:rPr>
              <w:t>del </w:t>
            </w:r>
            <w:r>
              <w:rPr>
                <w:w w:val="105"/>
                <w:sz w:val="21"/>
              </w:rPr>
              <w:t>total</w:t>
            </w:r>
            <w:r>
              <w:rPr>
                <w:spacing w:val="-11"/>
                <w:w w:val="105"/>
                <w:sz w:val="21"/>
              </w:rPr>
              <w:t> </w:t>
            </w:r>
            <w:r>
              <w:rPr>
                <w:w w:val="105"/>
                <w:sz w:val="21"/>
              </w:rPr>
              <w:t>de</w:t>
            </w:r>
            <w:r>
              <w:rPr>
                <w:spacing w:val="-9"/>
                <w:w w:val="105"/>
                <w:sz w:val="21"/>
              </w:rPr>
              <w:t> </w:t>
            </w:r>
            <w:r>
              <w:rPr>
                <w:w w:val="105"/>
                <w:sz w:val="21"/>
              </w:rPr>
              <w:t>la</w:t>
            </w:r>
            <w:r>
              <w:rPr>
                <w:spacing w:val="-11"/>
                <w:w w:val="105"/>
                <w:sz w:val="21"/>
              </w:rPr>
              <w:t> </w:t>
            </w:r>
            <w:r>
              <w:rPr>
                <w:w w:val="105"/>
                <w:sz w:val="21"/>
              </w:rPr>
              <w:t>Asamblea</w:t>
            </w:r>
            <w:r>
              <w:rPr>
                <w:spacing w:val="-11"/>
                <w:w w:val="105"/>
                <w:sz w:val="21"/>
              </w:rPr>
              <w:t> </w:t>
            </w:r>
            <w:r>
              <w:rPr>
                <w:w w:val="105"/>
                <w:sz w:val="21"/>
              </w:rPr>
              <w:t>para</w:t>
            </w:r>
            <w:r>
              <w:rPr>
                <w:spacing w:val="-11"/>
                <w:w w:val="105"/>
                <w:sz w:val="21"/>
              </w:rPr>
              <w:t> </w:t>
            </w:r>
            <w:r>
              <w:rPr>
                <w:w w:val="105"/>
                <w:sz w:val="21"/>
              </w:rPr>
              <w:t>el cálculo</w:t>
            </w:r>
            <w:r>
              <w:rPr>
                <w:spacing w:val="-16"/>
                <w:w w:val="105"/>
                <w:sz w:val="21"/>
              </w:rPr>
              <w:t> </w:t>
            </w:r>
            <w:r>
              <w:rPr>
                <w:w w:val="105"/>
                <w:sz w:val="21"/>
              </w:rPr>
              <w:t>de</w:t>
            </w:r>
            <w:r>
              <w:rPr>
                <w:spacing w:val="-15"/>
                <w:w w:val="105"/>
                <w:sz w:val="21"/>
              </w:rPr>
              <w:t> </w:t>
            </w:r>
            <w:r>
              <w:rPr>
                <w:w w:val="105"/>
                <w:sz w:val="21"/>
              </w:rPr>
              <w:t>la</w:t>
            </w:r>
            <w:r>
              <w:rPr>
                <w:spacing w:val="-15"/>
                <w:w w:val="105"/>
                <w:sz w:val="21"/>
              </w:rPr>
              <w:t> </w:t>
            </w:r>
            <w:r>
              <w:rPr>
                <w:w w:val="105"/>
                <w:sz w:val="21"/>
              </w:rPr>
              <w:t>representación</w:t>
            </w:r>
          </w:p>
        </w:tc>
        <w:tc>
          <w:tcPr>
            <w:tcW w:w="2942" w:type="dxa"/>
          </w:tcPr>
          <w:p>
            <w:pPr>
              <w:pStyle w:val="TableParagraph"/>
              <w:spacing w:before="13"/>
              <w:ind w:left="141"/>
              <w:rPr>
                <w:i/>
                <w:sz w:val="21"/>
              </w:rPr>
            </w:pPr>
            <w:r>
              <w:rPr>
                <w:i/>
                <w:sz w:val="21"/>
              </w:rPr>
              <w:t>Gaceta</w:t>
            </w:r>
            <w:r>
              <w:rPr>
                <w:i/>
                <w:spacing w:val="-6"/>
                <w:sz w:val="21"/>
              </w:rPr>
              <w:t> </w:t>
            </w:r>
            <w:r>
              <w:rPr>
                <w:i/>
                <w:sz w:val="21"/>
              </w:rPr>
              <w:t>511,</w:t>
            </w:r>
            <w:r>
              <w:rPr>
                <w:i/>
                <w:spacing w:val="-6"/>
                <w:sz w:val="21"/>
              </w:rPr>
              <w:t> </w:t>
            </w:r>
            <w:r>
              <w:rPr>
                <w:i/>
                <w:sz w:val="21"/>
              </w:rPr>
              <w:t>del</w:t>
            </w:r>
            <w:r>
              <w:rPr>
                <w:i/>
                <w:spacing w:val="-8"/>
                <w:sz w:val="21"/>
              </w:rPr>
              <w:t> </w:t>
            </w:r>
            <w:r>
              <w:rPr>
                <w:i/>
                <w:sz w:val="21"/>
              </w:rPr>
              <w:t>05</w:t>
            </w:r>
            <w:r>
              <w:rPr>
                <w:i/>
                <w:spacing w:val="-9"/>
                <w:sz w:val="21"/>
              </w:rPr>
              <w:t> </w:t>
            </w:r>
            <w:r>
              <w:rPr>
                <w:i/>
                <w:sz w:val="21"/>
              </w:rPr>
              <w:t>de</w:t>
            </w:r>
            <w:r>
              <w:rPr>
                <w:i/>
                <w:spacing w:val="-6"/>
                <w:sz w:val="21"/>
              </w:rPr>
              <w:t> </w:t>
            </w:r>
            <w:r>
              <w:rPr>
                <w:i/>
                <w:spacing w:val="-2"/>
                <w:sz w:val="21"/>
              </w:rPr>
              <w:t>junio</w:t>
            </w:r>
          </w:p>
          <w:p>
            <w:pPr>
              <w:pStyle w:val="TableParagraph"/>
              <w:spacing w:before="33"/>
              <w:ind w:left="141"/>
              <w:rPr>
                <w:i/>
                <w:sz w:val="21"/>
              </w:rPr>
            </w:pPr>
            <w:r>
              <w:rPr>
                <w:i/>
                <w:sz w:val="21"/>
              </w:rPr>
              <w:t>de</w:t>
            </w:r>
            <w:r>
              <w:rPr>
                <w:i/>
                <w:spacing w:val="-11"/>
                <w:sz w:val="21"/>
              </w:rPr>
              <w:t> </w:t>
            </w:r>
            <w:r>
              <w:rPr>
                <w:i/>
                <w:spacing w:val="-4"/>
                <w:sz w:val="21"/>
              </w:rPr>
              <w:t>2018</w:t>
            </w:r>
          </w:p>
          <w:p>
            <w:pPr>
              <w:pStyle w:val="TableParagraph"/>
              <w:spacing w:before="27"/>
              <w:rPr>
                <w:sz w:val="21"/>
              </w:rPr>
            </w:pPr>
          </w:p>
          <w:p>
            <w:pPr>
              <w:pStyle w:val="TableParagraph"/>
              <w:numPr>
                <w:ilvl w:val="0"/>
                <w:numId w:val="11"/>
              </w:numPr>
              <w:tabs>
                <w:tab w:pos="385" w:val="left" w:leader="none"/>
              </w:tabs>
              <w:spacing w:line="273" w:lineRule="auto" w:before="1" w:after="0"/>
              <w:ind w:left="106" w:right="128" w:firstLine="0"/>
              <w:jc w:val="left"/>
              <w:rPr>
                <w:sz w:val="21"/>
              </w:rPr>
            </w:pPr>
            <w:r>
              <w:rPr>
                <w:sz w:val="21"/>
              </w:rPr>
              <w:t>Las</w:t>
            </w:r>
            <w:r>
              <w:rPr>
                <w:spacing w:val="-7"/>
                <w:sz w:val="21"/>
              </w:rPr>
              <w:t> </w:t>
            </w:r>
            <w:r>
              <w:rPr>
                <w:sz w:val="21"/>
              </w:rPr>
              <w:t>personas</w:t>
            </w:r>
            <w:r>
              <w:rPr>
                <w:spacing w:val="-7"/>
                <w:sz w:val="21"/>
              </w:rPr>
              <w:t> </w:t>
            </w:r>
            <w:r>
              <w:rPr>
                <w:sz w:val="21"/>
              </w:rPr>
              <w:t>titulares</w:t>
            </w:r>
            <w:r>
              <w:rPr>
                <w:spacing w:val="-7"/>
                <w:sz w:val="21"/>
              </w:rPr>
              <w:t> </w:t>
            </w:r>
            <w:r>
              <w:rPr>
                <w:sz w:val="21"/>
              </w:rPr>
              <w:t>del </w:t>
            </w:r>
            <w:r>
              <w:rPr>
                <w:w w:val="105"/>
                <w:sz w:val="21"/>
              </w:rPr>
              <w:t>Tribunal</w:t>
            </w:r>
            <w:r>
              <w:rPr>
                <w:spacing w:val="-7"/>
                <w:w w:val="105"/>
                <w:sz w:val="21"/>
              </w:rPr>
              <w:t> </w:t>
            </w:r>
            <w:r>
              <w:rPr>
                <w:w w:val="105"/>
                <w:sz w:val="21"/>
              </w:rPr>
              <w:t>Institucional </w:t>
            </w:r>
            <w:r>
              <w:rPr>
                <w:spacing w:val="-2"/>
                <w:w w:val="105"/>
                <w:sz w:val="21"/>
              </w:rPr>
              <w:t>Electoral.</w:t>
            </w:r>
          </w:p>
          <w:p>
            <w:pPr>
              <w:pStyle w:val="TableParagraph"/>
              <w:numPr>
                <w:ilvl w:val="0"/>
                <w:numId w:val="11"/>
              </w:numPr>
              <w:tabs>
                <w:tab w:pos="384" w:val="left" w:leader="none"/>
              </w:tabs>
              <w:spacing w:line="271" w:lineRule="auto" w:before="234" w:after="0"/>
              <w:ind w:left="106" w:right="14" w:firstLine="0"/>
              <w:jc w:val="left"/>
              <w:rPr>
                <w:sz w:val="21"/>
              </w:rPr>
            </w:pPr>
            <w:r>
              <w:rPr>
                <w:sz w:val="21"/>
              </w:rPr>
              <w:t>Las</w:t>
            </w:r>
            <w:r>
              <w:rPr>
                <w:spacing w:val="-15"/>
                <w:sz w:val="21"/>
              </w:rPr>
              <w:t> </w:t>
            </w:r>
            <w:r>
              <w:rPr>
                <w:sz w:val="21"/>
              </w:rPr>
              <w:t>personas</w:t>
            </w:r>
            <w:r>
              <w:rPr>
                <w:spacing w:val="-15"/>
                <w:sz w:val="21"/>
              </w:rPr>
              <w:t> </w:t>
            </w:r>
            <w:r>
              <w:rPr>
                <w:sz w:val="21"/>
              </w:rPr>
              <w:t>directoras</w:t>
            </w:r>
            <w:r>
              <w:rPr>
                <w:spacing w:val="-14"/>
                <w:sz w:val="21"/>
              </w:rPr>
              <w:t> </w:t>
            </w:r>
            <w:r>
              <w:rPr>
                <w:sz w:val="21"/>
              </w:rPr>
              <w:t>de departamento y directoras de Centros de Investigación </w:t>
            </w:r>
            <w:r>
              <w:rPr>
                <w:spacing w:val="-2"/>
                <w:sz w:val="21"/>
              </w:rPr>
              <w:t>consolidados.</w:t>
            </w:r>
          </w:p>
          <w:p>
            <w:pPr>
              <w:pStyle w:val="TableParagraph"/>
              <w:spacing w:before="2"/>
              <w:rPr>
                <w:sz w:val="21"/>
              </w:rPr>
            </w:pPr>
          </w:p>
          <w:p>
            <w:pPr>
              <w:pStyle w:val="TableParagraph"/>
              <w:numPr>
                <w:ilvl w:val="0"/>
                <w:numId w:val="11"/>
              </w:numPr>
              <w:tabs>
                <w:tab w:pos="385" w:val="left" w:leader="none"/>
              </w:tabs>
              <w:spacing w:line="271" w:lineRule="auto" w:before="0" w:after="0"/>
              <w:ind w:left="106" w:right="28" w:firstLine="0"/>
              <w:jc w:val="left"/>
              <w:rPr>
                <w:sz w:val="21"/>
              </w:rPr>
            </w:pPr>
            <w:r>
              <w:rPr>
                <w:sz w:val="21"/>
              </w:rPr>
              <w:t>Una</w:t>
            </w:r>
            <w:r>
              <w:rPr>
                <w:spacing w:val="-14"/>
                <w:sz w:val="21"/>
              </w:rPr>
              <w:t> </w:t>
            </w:r>
            <w:r>
              <w:rPr>
                <w:sz w:val="21"/>
              </w:rPr>
              <w:t>persona</w:t>
            </w:r>
            <w:r>
              <w:rPr>
                <w:spacing w:val="-14"/>
                <w:sz w:val="21"/>
              </w:rPr>
              <w:t> </w:t>
            </w:r>
            <w:r>
              <w:rPr>
                <w:sz w:val="21"/>
              </w:rPr>
              <w:t>profesora</w:t>
            </w:r>
            <w:r>
              <w:rPr>
                <w:spacing w:val="-9"/>
                <w:sz w:val="21"/>
              </w:rPr>
              <w:t> </w:t>
            </w:r>
            <w:r>
              <w:rPr>
                <w:sz w:val="21"/>
              </w:rPr>
              <w:t>por </w:t>
            </w:r>
            <w:r>
              <w:rPr>
                <w:w w:val="105"/>
                <w:sz w:val="21"/>
              </w:rPr>
              <w:t>cada equivalente a seis tiempos completos de </w:t>
            </w:r>
            <w:r>
              <w:rPr>
                <w:spacing w:val="-2"/>
                <w:w w:val="105"/>
                <w:sz w:val="21"/>
              </w:rPr>
              <w:t>profesor.</w:t>
            </w:r>
          </w:p>
          <w:p>
            <w:pPr>
              <w:pStyle w:val="TableParagraph"/>
              <w:spacing w:line="271" w:lineRule="auto" w:before="239"/>
              <w:ind w:left="141"/>
              <w:rPr>
                <w:i/>
                <w:sz w:val="21"/>
              </w:rPr>
            </w:pPr>
            <w:r>
              <w:rPr>
                <w:i/>
                <w:sz w:val="21"/>
              </w:rPr>
              <w:t>Inciso modificado por la Asamblea Institucional Representativa en Sesión Plenaria del </w:t>
            </w:r>
            <w:r>
              <w:rPr>
                <w:i/>
                <w:w w:val="110"/>
                <w:sz w:val="21"/>
              </w:rPr>
              <w:t>III </w:t>
            </w:r>
            <w:r>
              <w:rPr>
                <w:i/>
                <w:sz w:val="21"/>
              </w:rPr>
              <w:t>Congreso Institucional, celebrada los días 5, 6 y 7 de junio del</w:t>
            </w:r>
          </w:p>
          <w:p>
            <w:pPr>
              <w:pStyle w:val="TableParagraph"/>
              <w:spacing w:before="4"/>
              <w:ind w:left="141"/>
              <w:rPr>
                <w:i/>
                <w:sz w:val="21"/>
              </w:rPr>
            </w:pPr>
            <w:r>
              <w:rPr>
                <w:i/>
                <w:sz w:val="21"/>
              </w:rPr>
              <w:t>2007.</w:t>
            </w:r>
            <w:r>
              <w:rPr>
                <w:i/>
                <w:spacing w:val="-7"/>
                <w:sz w:val="21"/>
              </w:rPr>
              <w:t> </w:t>
            </w:r>
            <w:r>
              <w:rPr>
                <w:i/>
                <w:sz w:val="21"/>
              </w:rPr>
              <w:t>(Gaceta</w:t>
            </w:r>
            <w:r>
              <w:rPr>
                <w:i/>
                <w:spacing w:val="-7"/>
                <w:sz w:val="21"/>
              </w:rPr>
              <w:t> </w:t>
            </w:r>
            <w:r>
              <w:rPr>
                <w:i/>
                <w:spacing w:val="-4"/>
                <w:sz w:val="21"/>
              </w:rPr>
              <w:t>237)</w:t>
            </w:r>
          </w:p>
          <w:p>
            <w:pPr>
              <w:pStyle w:val="TableParagraph"/>
              <w:spacing w:before="26"/>
              <w:rPr>
                <w:sz w:val="21"/>
              </w:rPr>
            </w:pPr>
          </w:p>
          <w:p>
            <w:pPr>
              <w:pStyle w:val="TableParagraph"/>
              <w:numPr>
                <w:ilvl w:val="0"/>
                <w:numId w:val="11"/>
              </w:numPr>
              <w:tabs>
                <w:tab w:pos="385" w:val="left" w:leader="none"/>
              </w:tabs>
              <w:spacing w:line="271" w:lineRule="auto" w:before="1" w:after="0"/>
              <w:ind w:left="106" w:right="3" w:firstLine="0"/>
              <w:jc w:val="left"/>
              <w:rPr>
                <w:sz w:val="21"/>
              </w:rPr>
            </w:pPr>
            <w:r>
              <w:rPr>
                <w:w w:val="105"/>
                <w:sz w:val="21"/>
              </w:rPr>
              <w:t>Una</w:t>
            </w:r>
            <w:r>
              <w:rPr>
                <w:spacing w:val="-7"/>
                <w:w w:val="105"/>
                <w:sz w:val="21"/>
              </w:rPr>
              <w:t> </w:t>
            </w:r>
            <w:r>
              <w:rPr>
                <w:w w:val="105"/>
                <w:sz w:val="21"/>
              </w:rPr>
              <w:t>representación </w:t>
            </w:r>
            <w:r>
              <w:rPr>
                <w:sz w:val="21"/>
              </w:rPr>
              <w:t>estudiantil correspondiente al </w:t>
            </w:r>
            <w:r>
              <w:rPr>
                <w:w w:val="105"/>
                <w:sz w:val="21"/>
              </w:rPr>
              <w:t>25% del total de miembros de la Asamblea Institucional </w:t>
            </w:r>
            <w:r>
              <w:rPr>
                <w:spacing w:val="-2"/>
                <w:w w:val="105"/>
                <w:sz w:val="21"/>
              </w:rPr>
              <w:t>Representativa.</w:t>
            </w:r>
          </w:p>
          <w:p>
            <w:pPr>
              <w:pStyle w:val="TableParagraph"/>
              <w:numPr>
                <w:ilvl w:val="0"/>
                <w:numId w:val="11"/>
              </w:numPr>
              <w:tabs>
                <w:tab w:pos="384" w:val="left" w:leader="none"/>
              </w:tabs>
              <w:spacing w:line="271" w:lineRule="auto" w:before="241" w:after="0"/>
              <w:ind w:left="106" w:right="212" w:firstLine="0"/>
              <w:jc w:val="left"/>
              <w:rPr>
                <w:sz w:val="21"/>
              </w:rPr>
            </w:pPr>
            <w:r>
              <w:rPr>
                <w:w w:val="105"/>
                <w:sz w:val="21"/>
              </w:rPr>
              <w:t>Una representación de personas</w:t>
            </w:r>
            <w:r>
              <w:rPr>
                <w:spacing w:val="-9"/>
                <w:w w:val="105"/>
                <w:sz w:val="21"/>
              </w:rPr>
              <w:t> </w:t>
            </w:r>
            <w:r>
              <w:rPr>
                <w:w w:val="105"/>
                <w:sz w:val="21"/>
              </w:rPr>
              <w:t>funcionarias </w:t>
            </w:r>
            <w:r>
              <w:rPr>
                <w:spacing w:val="-2"/>
                <w:w w:val="105"/>
                <w:sz w:val="21"/>
              </w:rPr>
              <w:t>administrativas correspondiente</w:t>
            </w:r>
            <w:r>
              <w:rPr>
                <w:spacing w:val="-14"/>
                <w:w w:val="105"/>
                <w:sz w:val="21"/>
              </w:rPr>
              <w:t> </w:t>
            </w:r>
            <w:r>
              <w:rPr>
                <w:spacing w:val="-2"/>
                <w:w w:val="105"/>
                <w:sz w:val="21"/>
              </w:rPr>
              <w:t>al</w:t>
            </w:r>
            <w:r>
              <w:rPr>
                <w:spacing w:val="-14"/>
                <w:w w:val="105"/>
                <w:sz w:val="21"/>
              </w:rPr>
              <w:t> </w:t>
            </w:r>
            <w:r>
              <w:rPr>
                <w:spacing w:val="-2"/>
                <w:w w:val="105"/>
                <w:sz w:val="21"/>
              </w:rPr>
              <w:t>15%</w:t>
            </w:r>
            <w:r>
              <w:rPr>
                <w:spacing w:val="-13"/>
                <w:w w:val="105"/>
                <w:sz w:val="21"/>
              </w:rPr>
              <w:t> </w:t>
            </w:r>
            <w:r>
              <w:rPr>
                <w:spacing w:val="-2"/>
                <w:w w:val="105"/>
                <w:sz w:val="21"/>
              </w:rPr>
              <w:t>del </w:t>
            </w:r>
            <w:r>
              <w:rPr>
                <w:w w:val="105"/>
                <w:sz w:val="21"/>
              </w:rPr>
              <w:t>total de miembros de la Asamblea</w:t>
            </w:r>
            <w:r>
              <w:rPr>
                <w:spacing w:val="-7"/>
                <w:w w:val="105"/>
                <w:sz w:val="21"/>
              </w:rPr>
              <w:t> </w:t>
            </w:r>
            <w:r>
              <w:rPr>
                <w:w w:val="105"/>
                <w:sz w:val="21"/>
              </w:rPr>
              <w:t>Institucional </w:t>
            </w:r>
            <w:r>
              <w:rPr>
                <w:spacing w:val="-2"/>
                <w:w w:val="105"/>
                <w:sz w:val="21"/>
              </w:rPr>
              <w:t>Representativa.</w:t>
            </w:r>
          </w:p>
          <w:p>
            <w:pPr>
              <w:pStyle w:val="TableParagraph"/>
              <w:numPr>
                <w:ilvl w:val="0"/>
                <w:numId w:val="11"/>
              </w:numPr>
              <w:tabs>
                <w:tab w:pos="384" w:val="left" w:leader="none"/>
              </w:tabs>
              <w:spacing w:line="271" w:lineRule="auto" w:before="241" w:after="0"/>
              <w:ind w:left="106" w:right="97" w:firstLine="0"/>
              <w:jc w:val="left"/>
              <w:rPr>
                <w:sz w:val="21"/>
              </w:rPr>
            </w:pPr>
            <w:r>
              <w:rPr>
                <w:w w:val="105"/>
                <w:sz w:val="21"/>
              </w:rPr>
              <w:t>Cinco representantes</w:t>
            </w:r>
            <w:r>
              <w:rPr>
                <w:spacing w:val="-2"/>
                <w:w w:val="105"/>
                <w:sz w:val="21"/>
              </w:rPr>
              <w:t> </w:t>
            </w:r>
            <w:r>
              <w:rPr>
                <w:w w:val="105"/>
                <w:sz w:val="21"/>
              </w:rPr>
              <w:t>de personas</w:t>
            </w:r>
            <w:r>
              <w:rPr>
                <w:spacing w:val="-9"/>
                <w:w w:val="105"/>
                <w:sz w:val="21"/>
              </w:rPr>
              <w:t> </w:t>
            </w:r>
            <w:r>
              <w:rPr>
                <w:w w:val="105"/>
                <w:sz w:val="21"/>
              </w:rPr>
              <w:t>profesionales graduadas del Instituto, quienes no serán </w:t>
            </w:r>
            <w:r>
              <w:rPr>
                <w:sz w:val="21"/>
              </w:rPr>
              <w:t>consideradas</w:t>
            </w:r>
            <w:r>
              <w:rPr>
                <w:spacing w:val="-8"/>
                <w:sz w:val="21"/>
              </w:rPr>
              <w:t> </w:t>
            </w:r>
            <w:r>
              <w:rPr>
                <w:sz w:val="21"/>
              </w:rPr>
              <w:t>como</w:t>
            </w:r>
            <w:r>
              <w:rPr>
                <w:spacing w:val="-2"/>
                <w:sz w:val="21"/>
              </w:rPr>
              <w:t> </w:t>
            </w:r>
            <w:r>
              <w:rPr>
                <w:sz w:val="21"/>
              </w:rPr>
              <w:t>parte</w:t>
            </w:r>
            <w:r>
              <w:rPr>
                <w:spacing w:val="-4"/>
                <w:sz w:val="21"/>
              </w:rPr>
              <w:t> </w:t>
            </w:r>
            <w:r>
              <w:rPr>
                <w:sz w:val="21"/>
              </w:rPr>
              <w:t>del </w:t>
            </w:r>
            <w:r>
              <w:rPr>
                <w:w w:val="105"/>
                <w:sz w:val="21"/>
              </w:rPr>
              <w:t>total</w:t>
            </w:r>
            <w:r>
              <w:rPr>
                <w:spacing w:val="-11"/>
                <w:w w:val="105"/>
                <w:sz w:val="21"/>
              </w:rPr>
              <w:t> </w:t>
            </w:r>
            <w:r>
              <w:rPr>
                <w:w w:val="105"/>
                <w:sz w:val="21"/>
              </w:rPr>
              <w:t>de</w:t>
            </w:r>
            <w:r>
              <w:rPr>
                <w:spacing w:val="-9"/>
                <w:w w:val="105"/>
                <w:sz w:val="21"/>
              </w:rPr>
              <w:t> </w:t>
            </w:r>
            <w:r>
              <w:rPr>
                <w:w w:val="105"/>
                <w:sz w:val="21"/>
              </w:rPr>
              <w:t>la</w:t>
            </w:r>
            <w:r>
              <w:rPr>
                <w:spacing w:val="-11"/>
                <w:w w:val="105"/>
                <w:sz w:val="21"/>
              </w:rPr>
              <w:t> </w:t>
            </w:r>
            <w:r>
              <w:rPr>
                <w:w w:val="105"/>
                <w:sz w:val="21"/>
              </w:rPr>
              <w:t>Asamblea</w:t>
            </w:r>
            <w:r>
              <w:rPr>
                <w:spacing w:val="-11"/>
                <w:w w:val="105"/>
                <w:sz w:val="21"/>
              </w:rPr>
              <w:t> </w:t>
            </w:r>
            <w:r>
              <w:rPr>
                <w:w w:val="105"/>
                <w:sz w:val="21"/>
              </w:rPr>
              <w:t>para</w:t>
            </w:r>
            <w:r>
              <w:rPr>
                <w:spacing w:val="-11"/>
                <w:w w:val="105"/>
                <w:sz w:val="21"/>
              </w:rPr>
              <w:t> </w:t>
            </w:r>
            <w:r>
              <w:rPr>
                <w:w w:val="105"/>
                <w:sz w:val="21"/>
              </w:rPr>
              <w:t>el cálculo</w:t>
            </w:r>
            <w:r>
              <w:rPr>
                <w:spacing w:val="-16"/>
                <w:w w:val="105"/>
                <w:sz w:val="21"/>
              </w:rPr>
              <w:t> </w:t>
            </w:r>
            <w:r>
              <w:rPr>
                <w:w w:val="105"/>
                <w:sz w:val="21"/>
              </w:rPr>
              <w:t>de</w:t>
            </w:r>
            <w:r>
              <w:rPr>
                <w:spacing w:val="-15"/>
                <w:w w:val="105"/>
                <w:sz w:val="21"/>
              </w:rPr>
              <w:t> </w:t>
            </w:r>
            <w:r>
              <w:rPr>
                <w:w w:val="105"/>
                <w:sz w:val="21"/>
              </w:rPr>
              <w:t>la</w:t>
            </w:r>
            <w:r>
              <w:rPr>
                <w:spacing w:val="-15"/>
                <w:w w:val="105"/>
                <w:sz w:val="21"/>
              </w:rPr>
              <w:t> </w:t>
            </w:r>
            <w:r>
              <w:rPr>
                <w:w w:val="105"/>
                <w:sz w:val="21"/>
              </w:rPr>
              <w:t>representación</w:t>
            </w:r>
          </w:p>
        </w:tc>
        <w:tc>
          <w:tcPr>
            <w:tcW w:w="2943" w:type="dxa"/>
          </w:tcPr>
          <w:p>
            <w:pPr>
              <w:pStyle w:val="TableParagraph"/>
              <w:numPr>
                <w:ilvl w:val="0"/>
                <w:numId w:val="12"/>
              </w:numPr>
              <w:tabs>
                <w:tab w:pos="364" w:val="left" w:leader="none"/>
              </w:tabs>
              <w:spacing w:line="273" w:lineRule="auto" w:before="13" w:after="0"/>
              <w:ind w:left="80" w:right="149" w:firstLine="5"/>
              <w:jc w:val="left"/>
              <w:rPr>
                <w:sz w:val="21"/>
              </w:rPr>
            </w:pPr>
            <w:r>
              <w:rPr>
                <w:sz w:val="21"/>
              </w:rPr>
              <w:t>Las</w:t>
            </w:r>
            <w:r>
              <w:rPr>
                <w:spacing w:val="-7"/>
                <w:sz w:val="21"/>
              </w:rPr>
              <w:t> </w:t>
            </w:r>
            <w:r>
              <w:rPr>
                <w:sz w:val="21"/>
              </w:rPr>
              <w:t>personas</w:t>
            </w:r>
            <w:r>
              <w:rPr>
                <w:spacing w:val="-7"/>
                <w:sz w:val="21"/>
              </w:rPr>
              <w:t> </w:t>
            </w:r>
            <w:r>
              <w:rPr>
                <w:sz w:val="21"/>
              </w:rPr>
              <w:t>titulares</w:t>
            </w:r>
            <w:r>
              <w:rPr>
                <w:spacing w:val="-7"/>
                <w:sz w:val="21"/>
              </w:rPr>
              <w:t> </w:t>
            </w:r>
            <w:r>
              <w:rPr>
                <w:sz w:val="21"/>
              </w:rPr>
              <w:t>del </w:t>
            </w:r>
            <w:r>
              <w:rPr>
                <w:w w:val="105"/>
                <w:sz w:val="21"/>
              </w:rPr>
              <w:t>Tribunal</w:t>
            </w:r>
            <w:r>
              <w:rPr>
                <w:spacing w:val="-7"/>
                <w:w w:val="105"/>
                <w:sz w:val="21"/>
              </w:rPr>
              <w:t> </w:t>
            </w:r>
            <w:r>
              <w:rPr>
                <w:w w:val="105"/>
                <w:sz w:val="21"/>
              </w:rPr>
              <w:t>Institucional </w:t>
            </w:r>
            <w:r>
              <w:rPr>
                <w:spacing w:val="-2"/>
                <w:w w:val="105"/>
                <w:sz w:val="21"/>
              </w:rPr>
              <w:t>Electoral.</w:t>
            </w:r>
          </w:p>
          <w:p>
            <w:pPr>
              <w:pStyle w:val="TableParagraph"/>
              <w:numPr>
                <w:ilvl w:val="0"/>
                <w:numId w:val="12"/>
              </w:numPr>
              <w:tabs>
                <w:tab w:pos="364" w:val="left" w:leader="none"/>
              </w:tabs>
              <w:spacing w:line="271" w:lineRule="auto" w:before="234" w:after="0"/>
              <w:ind w:left="80" w:right="36" w:firstLine="5"/>
              <w:jc w:val="left"/>
              <w:rPr>
                <w:sz w:val="21"/>
              </w:rPr>
            </w:pPr>
            <w:r>
              <w:rPr>
                <w:sz w:val="21"/>
              </w:rPr>
              <w:t>Las</w:t>
            </w:r>
            <w:r>
              <w:rPr>
                <w:spacing w:val="-15"/>
                <w:sz w:val="21"/>
              </w:rPr>
              <w:t> </w:t>
            </w:r>
            <w:r>
              <w:rPr>
                <w:sz w:val="21"/>
              </w:rPr>
              <w:t>personas</w:t>
            </w:r>
            <w:r>
              <w:rPr>
                <w:spacing w:val="-15"/>
                <w:sz w:val="21"/>
              </w:rPr>
              <w:t> </w:t>
            </w:r>
            <w:r>
              <w:rPr>
                <w:sz w:val="21"/>
              </w:rPr>
              <w:t>directoras</w:t>
            </w:r>
            <w:r>
              <w:rPr>
                <w:spacing w:val="-14"/>
                <w:sz w:val="21"/>
              </w:rPr>
              <w:t> </w:t>
            </w:r>
            <w:r>
              <w:rPr>
                <w:sz w:val="21"/>
              </w:rPr>
              <w:t>de departamento y directoras de Centros de Investigación </w:t>
            </w:r>
            <w:r>
              <w:rPr>
                <w:spacing w:val="-2"/>
                <w:sz w:val="21"/>
              </w:rPr>
              <w:t>consolidados.</w:t>
            </w:r>
          </w:p>
          <w:p>
            <w:pPr>
              <w:pStyle w:val="TableParagraph"/>
              <w:numPr>
                <w:ilvl w:val="0"/>
                <w:numId w:val="12"/>
              </w:numPr>
              <w:tabs>
                <w:tab w:pos="364" w:val="left" w:leader="none"/>
              </w:tabs>
              <w:spacing w:line="273" w:lineRule="auto" w:before="239" w:after="0"/>
              <w:ind w:left="80" w:right="49" w:firstLine="5"/>
              <w:jc w:val="left"/>
              <w:rPr>
                <w:sz w:val="21"/>
              </w:rPr>
            </w:pPr>
            <w:r>
              <w:rPr>
                <w:sz w:val="21"/>
              </w:rPr>
              <w:t>Una</w:t>
            </w:r>
            <w:r>
              <w:rPr>
                <w:spacing w:val="-14"/>
                <w:sz w:val="21"/>
              </w:rPr>
              <w:t> </w:t>
            </w:r>
            <w:r>
              <w:rPr>
                <w:sz w:val="21"/>
              </w:rPr>
              <w:t>persona</w:t>
            </w:r>
            <w:r>
              <w:rPr>
                <w:spacing w:val="-14"/>
                <w:sz w:val="21"/>
              </w:rPr>
              <w:t> </w:t>
            </w:r>
            <w:r>
              <w:rPr>
                <w:sz w:val="21"/>
              </w:rPr>
              <w:t>profesora</w:t>
            </w:r>
            <w:r>
              <w:rPr>
                <w:spacing w:val="-9"/>
                <w:sz w:val="21"/>
              </w:rPr>
              <w:t> </w:t>
            </w:r>
            <w:r>
              <w:rPr>
                <w:sz w:val="21"/>
              </w:rPr>
              <w:t>por </w:t>
            </w:r>
            <w:r>
              <w:rPr>
                <w:w w:val="105"/>
                <w:sz w:val="21"/>
              </w:rPr>
              <w:t>cada equivalente a seis tiempos completos de </w:t>
            </w:r>
            <w:r>
              <w:rPr>
                <w:spacing w:val="-2"/>
                <w:w w:val="105"/>
                <w:sz w:val="21"/>
              </w:rPr>
              <w:t>profesor.</w:t>
            </w:r>
          </w:p>
          <w:p>
            <w:pPr>
              <w:pStyle w:val="TableParagraph"/>
              <w:spacing w:line="271" w:lineRule="auto" w:before="234"/>
              <w:ind w:left="145"/>
              <w:rPr>
                <w:i/>
                <w:sz w:val="21"/>
              </w:rPr>
            </w:pPr>
            <w:r>
              <w:rPr>
                <w:i/>
                <w:sz w:val="21"/>
              </w:rPr>
              <w:t>Inciso modificado por la Asamblea Institucional Representativa en Sesión Plenaria del </w:t>
            </w:r>
            <w:r>
              <w:rPr>
                <w:i/>
                <w:w w:val="110"/>
                <w:sz w:val="21"/>
              </w:rPr>
              <w:t>III </w:t>
            </w:r>
            <w:r>
              <w:rPr>
                <w:i/>
                <w:sz w:val="21"/>
              </w:rPr>
              <w:t>Congreso Institucional, celebrada los días 5, 6 y 7 de junio del</w:t>
            </w:r>
          </w:p>
          <w:p>
            <w:pPr>
              <w:pStyle w:val="TableParagraph"/>
              <w:spacing w:before="3"/>
              <w:ind w:left="145"/>
              <w:rPr>
                <w:i/>
                <w:sz w:val="21"/>
              </w:rPr>
            </w:pPr>
            <w:r>
              <w:rPr>
                <w:i/>
                <w:sz w:val="21"/>
              </w:rPr>
              <w:t>2007.</w:t>
            </w:r>
            <w:r>
              <w:rPr>
                <w:i/>
                <w:spacing w:val="-7"/>
                <w:sz w:val="21"/>
              </w:rPr>
              <w:t> </w:t>
            </w:r>
            <w:r>
              <w:rPr>
                <w:i/>
                <w:sz w:val="21"/>
              </w:rPr>
              <w:t>(Gaceta</w:t>
            </w:r>
            <w:r>
              <w:rPr>
                <w:i/>
                <w:spacing w:val="-7"/>
                <w:sz w:val="21"/>
              </w:rPr>
              <w:t> </w:t>
            </w:r>
            <w:r>
              <w:rPr>
                <w:i/>
                <w:spacing w:val="-4"/>
                <w:sz w:val="21"/>
              </w:rPr>
              <w:t>237)</w:t>
            </w:r>
          </w:p>
          <w:p>
            <w:pPr>
              <w:pStyle w:val="TableParagraph"/>
              <w:spacing w:before="28"/>
              <w:rPr>
                <w:sz w:val="21"/>
              </w:rPr>
            </w:pPr>
          </w:p>
          <w:p>
            <w:pPr>
              <w:pStyle w:val="TableParagraph"/>
              <w:numPr>
                <w:ilvl w:val="0"/>
                <w:numId w:val="12"/>
              </w:numPr>
              <w:tabs>
                <w:tab w:pos="364" w:val="left" w:leader="none"/>
              </w:tabs>
              <w:spacing w:line="271" w:lineRule="auto" w:before="0" w:after="0"/>
              <w:ind w:left="80" w:right="1" w:firstLine="5"/>
              <w:jc w:val="left"/>
              <w:rPr>
                <w:sz w:val="21"/>
              </w:rPr>
            </w:pPr>
            <w:r>
              <w:rPr>
                <w:w w:val="105"/>
                <w:sz w:val="21"/>
              </w:rPr>
              <w:t>Una</w:t>
            </w:r>
            <w:r>
              <w:rPr>
                <w:spacing w:val="-7"/>
                <w:w w:val="105"/>
                <w:sz w:val="21"/>
              </w:rPr>
              <w:t> </w:t>
            </w:r>
            <w:r>
              <w:rPr>
                <w:w w:val="105"/>
                <w:sz w:val="21"/>
              </w:rPr>
              <w:t>representación </w:t>
            </w:r>
            <w:r>
              <w:rPr>
                <w:spacing w:val="-2"/>
                <w:w w:val="105"/>
                <w:sz w:val="21"/>
              </w:rPr>
              <w:t>estudiantil</w:t>
            </w:r>
            <w:r>
              <w:rPr>
                <w:spacing w:val="-4"/>
                <w:w w:val="105"/>
                <w:sz w:val="21"/>
              </w:rPr>
              <w:t> </w:t>
            </w:r>
            <w:r>
              <w:rPr>
                <w:spacing w:val="-2"/>
                <w:w w:val="105"/>
                <w:sz w:val="21"/>
              </w:rPr>
              <w:t>correspondiente al 25%</w:t>
            </w:r>
            <w:r>
              <w:rPr>
                <w:spacing w:val="-12"/>
                <w:w w:val="105"/>
                <w:sz w:val="21"/>
              </w:rPr>
              <w:t> </w:t>
            </w:r>
            <w:r>
              <w:rPr>
                <w:spacing w:val="-2"/>
                <w:w w:val="105"/>
                <w:sz w:val="21"/>
              </w:rPr>
              <w:t>del</w:t>
            </w:r>
            <w:r>
              <w:rPr>
                <w:spacing w:val="-15"/>
                <w:w w:val="105"/>
                <w:sz w:val="21"/>
              </w:rPr>
              <w:t> </w:t>
            </w:r>
            <w:r>
              <w:rPr>
                <w:spacing w:val="-2"/>
                <w:w w:val="105"/>
                <w:sz w:val="21"/>
              </w:rPr>
              <w:t>total</w:t>
            </w:r>
            <w:r>
              <w:rPr>
                <w:spacing w:val="-14"/>
                <w:w w:val="105"/>
                <w:sz w:val="21"/>
              </w:rPr>
              <w:t> </w:t>
            </w:r>
            <w:r>
              <w:rPr>
                <w:spacing w:val="-2"/>
                <w:w w:val="105"/>
                <w:sz w:val="21"/>
              </w:rPr>
              <w:t>de</w:t>
            </w:r>
            <w:r>
              <w:rPr>
                <w:spacing w:val="-12"/>
                <w:w w:val="105"/>
                <w:sz w:val="21"/>
              </w:rPr>
              <w:t> </w:t>
            </w:r>
            <w:r>
              <w:rPr>
                <w:spacing w:val="-2"/>
                <w:w w:val="105"/>
                <w:sz w:val="21"/>
              </w:rPr>
              <w:t>miembros</w:t>
            </w:r>
            <w:r>
              <w:rPr>
                <w:spacing w:val="-15"/>
                <w:w w:val="105"/>
                <w:sz w:val="21"/>
              </w:rPr>
              <w:t> </w:t>
            </w:r>
            <w:r>
              <w:rPr>
                <w:spacing w:val="-2"/>
                <w:w w:val="105"/>
                <w:sz w:val="21"/>
              </w:rPr>
              <w:t>de </w:t>
            </w:r>
            <w:r>
              <w:rPr>
                <w:w w:val="105"/>
                <w:sz w:val="21"/>
              </w:rPr>
              <w:t>la Asamblea Institucional </w:t>
            </w:r>
            <w:r>
              <w:rPr>
                <w:spacing w:val="-2"/>
                <w:w w:val="105"/>
                <w:sz w:val="21"/>
              </w:rPr>
              <w:t>Representativa.</w:t>
            </w:r>
          </w:p>
          <w:p>
            <w:pPr>
              <w:pStyle w:val="TableParagraph"/>
              <w:numPr>
                <w:ilvl w:val="0"/>
                <w:numId w:val="12"/>
              </w:numPr>
              <w:tabs>
                <w:tab w:pos="364" w:val="left" w:leader="none"/>
              </w:tabs>
              <w:spacing w:line="271" w:lineRule="auto" w:before="241" w:after="0"/>
              <w:ind w:left="80" w:right="239" w:firstLine="5"/>
              <w:jc w:val="left"/>
              <w:rPr>
                <w:sz w:val="21"/>
              </w:rPr>
            </w:pPr>
            <w:r>
              <w:rPr>
                <w:w w:val="105"/>
                <w:sz w:val="21"/>
              </w:rPr>
              <w:t>Una representación de personas</w:t>
            </w:r>
            <w:r>
              <w:rPr>
                <w:spacing w:val="-9"/>
                <w:w w:val="105"/>
                <w:sz w:val="21"/>
              </w:rPr>
              <w:t> </w:t>
            </w:r>
            <w:r>
              <w:rPr>
                <w:w w:val="105"/>
                <w:sz w:val="21"/>
              </w:rPr>
              <w:t>funcionarias </w:t>
            </w:r>
            <w:r>
              <w:rPr>
                <w:spacing w:val="-2"/>
                <w:w w:val="105"/>
                <w:sz w:val="21"/>
              </w:rPr>
              <w:t>administrativas correspondiente</w:t>
            </w:r>
            <w:r>
              <w:rPr>
                <w:spacing w:val="-14"/>
                <w:w w:val="105"/>
                <w:sz w:val="21"/>
              </w:rPr>
              <w:t> </w:t>
            </w:r>
            <w:r>
              <w:rPr>
                <w:spacing w:val="-2"/>
                <w:w w:val="105"/>
                <w:sz w:val="21"/>
              </w:rPr>
              <w:t>al</w:t>
            </w:r>
            <w:r>
              <w:rPr>
                <w:spacing w:val="-14"/>
                <w:w w:val="105"/>
                <w:sz w:val="21"/>
              </w:rPr>
              <w:t> </w:t>
            </w:r>
            <w:r>
              <w:rPr>
                <w:spacing w:val="-2"/>
                <w:w w:val="105"/>
                <w:sz w:val="21"/>
              </w:rPr>
              <w:t>15%</w:t>
            </w:r>
            <w:r>
              <w:rPr>
                <w:spacing w:val="-13"/>
                <w:w w:val="105"/>
                <w:sz w:val="21"/>
              </w:rPr>
              <w:t> </w:t>
            </w:r>
            <w:r>
              <w:rPr>
                <w:spacing w:val="-2"/>
                <w:w w:val="105"/>
                <w:sz w:val="21"/>
              </w:rPr>
              <w:t>del </w:t>
            </w:r>
            <w:r>
              <w:rPr>
                <w:w w:val="105"/>
                <w:sz w:val="21"/>
              </w:rPr>
              <w:t>total de miembros de la Asamblea</w:t>
            </w:r>
            <w:r>
              <w:rPr>
                <w:spacing w:val="-7"/>
                <w:w w:val="105"/>
                <w:sz w:val="21"/>
              </w:rPr>
              <w:t> </w:t>
            </w:r>
            <w:r>
              <w:rPr>
                <w:w w:val="105"/>
                <w:sz w:val="21"/>
              </w:rPr>
              <w:t>Institucional </w:t>
            </w:r>
            <w:r>
              <w:rPr>
                <w:spacing w:val="-2"/>
                <w:w w:val="105"/>
                <w:sz w:val="21"/>
              </w:rPr>
              <w:t>Representativa.</w:t>
            </w:r>
          </w:p>
          <w:p>
            <w:pPr>
              <w:pStyle w:val="TableParagraph"/>
              <w:numPr>
                <w:ilvl w:val="0"/>
                <w:numId w:val="12"/>
              </w:numPr>
              <w:tabs>
                <w:tab w:pos="364" w:val="left" w:leader="none"/>
              </w:tabs>
              <w:spacing w:line="271" w:lineRule="auto" w:before="240" w:after="0"/>
              <w:ind w:left="80" w:right="124" w:firstLine="5"/>
              <w:jc w:val="left"/>
              <w:rPr>
                <w:sz w:val="21"/>
              </w:rPr>
            </w:pPr>
            <w:r>
              <w:rPr>
                <w:w w:val="105"/>
                <w:sz w:val="21"/>
              </w:rPr>
              <w:t>Cinco representantes</w:t>
            </w:r>
            <w:r>
              <w:rPr>
                <w:spacing w:val="-5"/>
                <w:w w:val="105"/>
                <w:sz w:val="21"/>
              </w:rPr>
              <w:t> </w:t>
            </w:r>
            <w:r>
              <w:rPr>
                <w:w w:val="105"/>
                <w:sz w:val="21"/>
              </w:rPr>
              <w:t>de personas</w:t>
            </w:r>
            <w:r>
              <w:rPr>
                <w:spacing w:val="-9"/>
                <w:w w:val="105"/>
                <w:sz w:val="21"/>
              </w:rPr>
              <w:t> </w:t>
            </w:r>
            <w:r>
              <w:rPr>
                <w:w w:val="105"/>
                <w:sz w:val="21"/>
              </w:rPr>
              <w:t>profesionales graduadas del Instituto, quienes no serán </w:t>
            </w:r>
            <w:r>
              <w:rPr>
                <w:sz w:val="21"/>
              </w:rPr>
              <w:t>consideradas</w:t>
            </w:r>
            <w:r>
              <w:rPr>
                <w:spacing w:val="-8"/>
                <w:sz w:val="21"/>
              </w:rPr>
              <w:t> </w:t>
            </w:r>
            <w:r>
              <w:rPr>
                <w:sz w:val="21"/>
              </w:rPr>
              <w:t>como</w:t>
            </w:r>
            <w:r>
              <w:rPr>
                <w:spacing w:val="-2"/>
                <w:sz w:val="21"/>
              </w:rPr>
              <w:t> </w:t>
            </w:r>
            <w:r>
              <w:rPr>
                <w:sz w:val="21"/>
              </w:rPr>
              <w:t>parte</w:t>
            </w:r>
            <w:r>
              <w:rPr>
                <w:spacing w:val="-4"/>
                <w:sz w:val="21"/>
              </w:rPr>
              <w:t> </w:t>
            </w:r>
            <w:r>
              <w:rPr>
                <w:sz w:val="21"/>
              </w:rPr>
              <w:t>del </w:t>
            </w:r>
            <w:r>
              <w:rPr>
                <w:w w:val="105"/>
                <w:sz w:val="21"/>
              </w:rPr>
              <w:t>total</w:t>
            </w:r>
            <w:r>
              <w:rPr>
                <w:spacing w:val="-11"/>
                <w:w w:val="105"/>
                <w:sz w:val="21"/>
              </w:rPr>
              <w:t> </w:t>
            </w:r>
            <w:r>
              <w:rPr>
                <w:w w:val="105"/>
                <w:sz w:val="21"/>
              </w:rPr>
              <w:t>de</w:t>
            </w:r>
            <w:r>
              <w:rPr>
                <w:spacing w:val="-9"/>
                <w:w w:val="105"/>
                <w:sz w:val="21"/>
              </w:rPr>
              <w:t> </w:t>
            </w:r>
            <w:r>
              <w:rPr>
                <w:w w:val="105"/>
                <w:sz w:val="21"/>
              </w:rPr>
              <w:t>la</w:t>
            </w:r>
            <w:r>
              <w:rPr>
                <w:spacing w:val="-11"/>
                <w:w w:val="105"/>
                <w:sz w:val="21"/>
              </w:rPr>
              <w:t> </w:t>
            </w:r>
            <w:r>
              <w:rPr>
                <w:w w:val="105"/>
                <w:sz w:val="21"/>
              </w:rPr>
              <w:t>Asamblea</w:t>
            </w:r>
            <w:r>
              <w:rPr>
                <w:spacing w:val="-11"/>
                <w:w w:val="105"/>
                <w:sz w:val="21"/>
              </w:rPr>
              <w:t> </w:t>
            </w:r>
            <w:r>
              <w:rPr>
                <w:w w:val="105"/>
                <w:sz w:val="21"/>
              </w:rPr>
              <w:t>para</w:t>
            </w:r>
            <w:r>
              <w:rPr>
                <w:spacing w:val="-11"/>
                <w:w w:val="105"/>
                <w:sz w:val="21"/>
              </w:rPr>
              <w:t> </w:t>
            </w:r>
            <w:r>
              <w:rPr>
                <w:w w:val="105"/>
                <w:sz w:val="21"/>
              </w:rPr>
              <w:t>el cálculo</w:t>
            </w:r>
            <w:r>
              <w:rPr>
                <w:spacing w:val="-16"/>
                <w:w w:val="105"/>
                <w:sz w:val="21"/>
              </w:rPr>
              <w:t> </w:t>
            </w:r>
            <w:r>
              <w:rPr>
                <w:w w:val="105"/>
                <w:sz w:val="21"/>
              </w:rPr>
              <w:t>de</w:t>
            </w:r>
            <w:r>
              <w:rPr>
                <w:spacing w:val="-15"/>
                <w:w w:val="105"/>
                <w:sz w:val="21"/>
              </w:rPr>
              <w:t> </w:t>
            </w:r>
            <w:r>
              <w:rPr>
                <w:w w:val="105"/>
                <w:sz w:val="21"/>
              </w:rPr>
              <w:t>la</w:t>
            </w:r>
            <w:r>
              <w:rPr>
                <w:spacing w:val="-15"/>
                <w:w w:val="105"/>
                <w:sz w:val="21"/>
              </w:rPr>
              <w:t> </w:t>
            </w:r>
            <w:r>
              <w:rPr>
                <w:w w:val="105"/>
                <w:sz w:val="21"/>
              </w:rPr>
              <w:t>representación estudiantil y del sector </w:t>
            </w:r>
            <w:r>
              <w:rPr>
                <w:spacing w:val="-2"/>
                <w:w w:val="105"/>
                <w:sz w:val="21"/>
              </w:rPr>
              <w:t>administrativo.</w:t>
            </w:r>
          </w:p>
          <w:p>
            <w:pPr>
              <w:pStyle w:val="TableParagraph"/>
              <w:spacing w:line="270" w:lineRule="atLeast" w:before="213"/>
              <w:ind w:left="145"/>
              <w:rPr>
                <w:i/>
                <w:sz w:val="21"/>
              </w:rPr>
            </w:pPr>
            <w:r>
              <w:rPr>
                <w:i/>
                <w:w w:val="105"/>
                <w:sz w:val="21"/>
              </w:rPr>
              <w:t>Incisos</w:t>
            </w:r>
            <w:r>
              <w:rPr>
                <w:i/>
                <w:spacing w:val="-15"/>
                <w:w w:val="105"/>
                <w:sz w:val="21"/>
              </w:rPr>
              <w:t> </w:t>
            </w:r>
            <w:r>
              <w:rPr>
                <w:i/>
                <w:w w:val="105"/>
                <w:sz w:val="21"/>
              </w:rPr>
              <w:t>a,</w:t>
            </w:r>
            <w:r>
              <w:rPr>
                <w:i/>
                <w:spacing w:val="-13"/>
                <w:w w:val="105"/>
                <w:sz w:val="21"/>
              </w:rPr>
              <w:t> </w:t>
            </w:r>
            <w:r>
              <w:rPr>
                <w:i/>
                <w:w w:val="105"/>
                <w:sz w:val="21"/>
              </w:rPr>
              <w:t>b,</w:t>
            </w:r>
            <w:r>
              <w:rPr>
                <w:i/>
                <w:spacing w:val="-13"/>
                <w:w w:val="105"/>
                <w:sz w:val="21"/>
              </w:rPr>
              <w:t> </w:t>
            </w:r>
            <w:r>
              <w:rPr>
                <w:i/>
                <w:w w:val="105"/>
                <w:sz w:val="21"/>
              </w:rPr>
              <w:t>c,</w:t>
            </w:r>
            <w:r>
              <w:rPr>
                <w:i/>
                <w:spacing w:val="-13"/>
                <w:w w:val="105"/>
                <w:sz w:val="21"/>
              </w:rPr>
              <w:t> </w:t>
            </w:r>
            <w:r>
              <w:rPr>
                <w:i/>
                <w:w w:val="105"/>
                <w:sz w:val="21"/>
              </w:rPr>
              <w:t>d,</w:t>
            </w:r>
            <w:r>
              <w:rPr>
                <w:i/>
                <w:spacing w:val="-13"/>
                <w:w w:val="105"/>
                <w:sz w:val="21"/>
              </w:rPr>
              <w:t> </w:t>
            </w:r>
            <w:r>
              <w:rPr>
                <w:i/>
                <w:w w:val="105"/>
                <w:sz w:val="21"/>
              </w:rPr>
              <w:t>e,</w:t>
            </w:r>
            <w:r>
              <w:rPr>
                <w:i/>
                <w:spacing w:val="-13"/>
                <w:w w:val="105"/>
                <w:sz w:val="21"/>
              </w:rPr>
              <w:t> </w:t>
            </w:r>
            <w:r>
              <w:rPr>
                <w:i/>
                <w:w w:val="105"/>
                <w:sz w:val="21"/>
              </w:rPr>
              <w:t>f,</w:t>
            </w:r>
            <w:r>
              <w:rPr>
                <w:i/>
                <w:spacing w:val="-13"/>
                <w:w w:val="105"/>
                <w:sz w:val="21"/>
              </w:rPr>
              <w:t> </w:t>
            </w:r>
            <w:r>
              <w:rPr>
                <w:i/>
                <w:w w:val="105"/>
                <w:sz w:val="21"/>
              </w:rPr>
              <w:t>g,</w:t>
            </w:r>
            <w:r>
              <w:rPr>
                <w:i/>
                <w:spacing w:val="-13"/>
                <w:w w:val="105"/>
                <w:sz w:val="21"/>
              </w:rPr>
              <w:t> </w:t>
            </w:r>
            <w:r>
              <w:rPr>
                <w:i/>
                <w:w w:val="105"/>
                <w:sz w:val="21"/>
              </w:rPr>
              <w:t>h,</w:t>
            </w:r>
            <w:r>
              <w:rPr>
                <w:i/>
                <w:spacing w:val="-13"/>
                <w:w w:val="105"/>
                <w:sz w:val="21"/>
              </w:rPr>
              <w:t> </w:t>
            </w:r>
            <w:r>
              <w:rPr>
                <w:i/>
                <w:w w:val="105"/>
                <w:sz w:val="21"/>
              </w:rPr>
              <w:t>i,</w:t>
            </w:r>
            <w:r>
              <w:rPr>
                <w:i/>
                <w:spacing w:val="-16"/>
                <w:w w:val="105"/>
                <w:sz w:val="21"/>
              </w:rPr>
              <w:t> </w:t>
            </w:r>
            <w:r>
              <w:rPr>
                <w:i/>
                <w:w w:val="105"/>
                <w:sz w:val="21"/>
              </w:rPr>
              <w:t>j </w:t>
            </w:r>
            <w:r>
              <w:rPr>
                <w:i/>
                <w:sz w:val="21"/>
              </w:rPr>
              <w:t>modificados</w:t>
            </w:r>
            <w:r>
              <w:rPr>
                <w:i/>
                <w:spacing w:val="-9"/>
                <w:sz w:val="21"/>
              </w:rPr>
              <w:t> </w:t>
            </w:r>
            <w:r>
              <w:rPr>
                <w:i/>
                <w:sz w:val="21"/>
              </w:rPr>
              <w:t>en</w:t>
            </w:r>
            <w:r>
              <w:rPr>
                <w:i/>
                <w:spacing w:val="-4"/>
                <w:sz w:val="21"/>
              </w:rPr>
              <w:t> </w:t>
            </w:r>
            <w:r>
              <w:rPr>
                <w:i/>
                <w:sz w:val="21"/>
              </w:rPr>
              <w:t>Aprobado</w:t>
            </w:r>
            <w:r>
              <w:rPr>
                <w:i/>
                <w:spacing w:val="-5"/>
                <w:sz w:val="21"/>
              </w:rPr>
              <w:t> </w:t>
            </w:r>
            <w:r>
              <w:rPr>
                <w:i/>
                <w:sz w:val="21"/>
              </w:rPr>
              <w:t>por</w:t>
            </w:r>
          </w:p>
        </w:tc>
      </w:tr>
    </w:tbl>
    <w:p>
      <w:pPr>
        <w:pStyle w:val="TableParagraph"/>
        <w:spacing w:after="0" w:line="270" w:lineRule="atLeast"/>
        <w:rPr>
          <w:i/>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17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42"/>
        <w:gridCol w:w="2942"/>
        <w:gridCol w:w="2943"/>
      </w:tblGrid>
      <w:tr>
        <w:trPr>
          <w:trHeight w:val="12938" w:hRule="atLeast"/>
        </w:trPr>
        <w:tc>
          <w:tcPr>
            <w:tcW w:w="2942" w:type="dxa"/>
          </w:tcPr>
          <w:p>
            <w:pPr>
              <w:pStyle w:val="TableParagraph"/>
              <w:spacing w:line="273" w:lineRule="auto" w:before="13"/>
              <w:ind w:left="142"/>
              <w:rPr>
                <w:sz w:val="21"/>
              </w:rPr>
            </w:pPr>
            <w:r>
              <w:rPr>
                <w:spacing w:val="-2"/>
                <w:w w:val="105"/>
                <w:sz w:val="21"/>
              </w:rPr>
              <w:t>estudiantil</w:t>
            </w:r>
            <w:r>
              <w:rPr>
                <w:spacing w:val="-14"/>
                <w:w w:val="105"/>
                <w:sz w:val="21"/>
              </w:rPr>
              <w:t> </w:t>
            </w:r>
            <w:r>
              <w:rPr>
                <w:spacing w:val="-2"/>
                <w:w w:val="105"/>
                <w:sz w:val="21"/>
              </w:rPr>
              <w:t>y</w:t>
            </w:r>
            <w:r>
              <w:rPr>
                <w:spacing w:val="-12"/>
                <w:w w:val="105"/>
                <w:sz w:val="21"/>
              </w:rPr>
              <w:t> </w:t>
            </w:r>
            <w:r>
              <w:rPr>
                <w:spacing w:val="-2"/>
                <w:w w:val="105"/>
                <w:sz w:val="21"/>
              </w:rPr>
              <w:t>del</w:t>
            </w:r>
            <w:r>
              <w:rPr>
                <w:spacing w:val="-15"/>
                <w:w w:val="105"/>
                <w:sz w:val="21"/>
              </w:rPr>
              <w:t> </w:t>
            </w:r>
            <w:r>
              <w:rPr>
                <w:spacing w:val="-2"/>
                <w:w w:val="105"/>
                <w:sz w:val="21"/>
              </w:rPr>
              <w:t>sector administrativo.</w:t>
            </w:r>
          </w:p>
          <w:p>
            <w:pPr>
              <w:pStyle w:val="TableParagraph"/>
              <w:spacing w:line="271" w:lineRule="auto" w:before="235"/>
              <w:ind w:left="142"/>
              <w:rPr>
                <w:i/>
                <w:sz w:val="21"/>
              </w:rPr>
            </w:pPr>
            <w:r>
              <w:rPr>
                <w:i/>
                <w:sz w:val="21"/>
              </w:rPr>
              <w:t>Incisos a, b, c, d, e, f, g, h, i,</w:t>
            </w:r>
            <w:r>
              <w:rPr>
                <w:i/>
                <w:spacing w:val="-4"/>
                <w:sz w:val="21"/>
              </w:rPr>
              <w:t> </w:t>
            </w:r>
            <w:r>
              <w:rPr>
                <w:i/>
                <w:sz w:val="21"/>
              </w:rPr>
              <w:t>j modificados</w:t>
            </w:r>
            <w:r>
              <w:rPr>
                <w:i/>
                <w:spacing w:val="-9"/>
                <w:sz w:val="21"/>
              </w:rPr>
              <w:t> </w:t>
            </w:r>
            <w:r>
              <w:rPr>
                <w:i/>
                <w:sz w:val="21"/>
              </w:rPr>
              <w:t>en</w:t>
            </w:r>
            <w:r>
              <w:rPr>
                <w:i/>
                <w:spacing w:val="-4"/>
                <w:sz w:val="21"/>
              </w:rPr>
              <w:t> </w:t>
            </w:r>
            <w:r>
              <w:rPr>
                <w:i/>
                <w:sz w:val="21"/>
              </w:rPr>
              <w:t>Aprobado</w:t>
            </w:r>
            <w:r>
              <w:rPr>
                <w:i/>
                <w:spacing w:val="-5"/>
                <w:sz w:val="21"/>
              </w:rPr>
              <w:t> </w:t>
            </w:r>
            <w:r>
              <w:rPr>
                <w:i/>
                <w:sz w:val="21"/>
              </w:rPr>
              <w:t>por la Asamblea Institucional Representativa, Sesión Extraordinaria AIR 108-</w:t>
            </w:r>
          </w:p>
          <w:p>
            <w:pPr>
              <w:pStyle w:val="TableParagraph"/>
              <w:spacing w:line="273" w:lineRule="auto"/>
              <w:ind w:left="142" w:right="4"/>
              <w:rPr>
                <w:i/>
                <w:sz w:val="21"/>
              </w:rPr>
            </w:pPr>
            <w:r>
              <w:rPr>
                <w:i/>
                <w:sz w:val="21"/>
              </w:rPr>
              <w:t>2024, realizada el viernes 8 de</w:t>
            </w:r>
            <w:r>
              <w:rPr>
                <w:i/>
                <w:spacing w:val="-3"/>
                <w:sz w:val="21"/>
              </w:rPr>
              <w:t> </w:t>
            </w:r>
            <w:r>
              <w:rPr>
                <w:i/>
                <w:sz w:val="21"/>
              </w:rPr>
              <w:t>marzo</w:t>
            </w:r>
            <w:r>
              <w:rPr>
                <w:i/>
                <w:spacing w:val="-1"/>
                <w:sz w:val="21"/>
              </w:rPr>
              <w:t> </w:t>
            </w:r>
            <w:r>
              <w:rPr>
                <w:i/>
                <w:sz w:val="21"/>
              </w:rPr>
              <w:t>de 2024. Publicado en</w:t>
            </w:r>
            <w:r>
              <w:rPr>
                <w:i/>
                <w:spacing w:val="-11"/>
                <w:sz w:val="21"/>
              </w:rPr>
              <w:t> </w:t>
            </w:r>
            <w:r>
              <w:rPr>
                <w:i/>
                <w:sz w:val="21"/>
              </w:rPr>
              <w:t>Gaceta</w:t>
            </w:r>
            <w:r>
              <w:rPr>
                <w:i/>
                <w:spacing w:val="-10"/>
                <w:sz w:val="21"/>
              </w:rPr>
              <w:t> </w:t>
            </w:r>
            <w:r>
              <w:rPr>
                <w:i/>
                <w:sz w:val="21"/>
              </w:rPr>
              <w:t>No.</w:t>
            </w:r>
            <w:r>
              <w:rPr>
                <w:i/>
                <w:spacing w:val="-10"/>
                <w:sz w:val="21"/>
              </w:rPr>
              <w:t> </w:t>
            </w:r>
            <w:r>
              <w:rPr>
                <w:i/>
                <w:sz w:val="21"/>
              </w:rPr>
              <w:t>1187</w:t>
            </w:r>
            <w:r>
              <w:rPr>
                <w:i/>
                <w:spacing w:val="-13"/>
                <w:sz w:val="21"/>
              </w:rPr>
              <w:t> </w:t>
            </w:r>
            <w:r>
              <w:rPr>
                <w:i/>
                <w:sz w:val="21"/>
              </w:rPr>
              <w:t>del</w:t>
            </w:r>
            <w:r>
              <w:rPr>
                <w:i/>
                <w:spacing w:val="-12"/>
                <w:sz w:val="21"/>
              </w:rPr>
              <w:t> </w:t>
            </w:r>
            <w:r>
              <w:rPr>
                <w:i/>
                <w:sz w:val="21"/>
              </w:rPr>
              <w:t>12</w:t>
            </w:r>
            <w:r>
              <w:rPr>
                <w:i/>
                <w:spacing w:val="-13"/>
                <w:sz w:val="21"/>
              </w:rPr>
              <w:t> </w:t>
            </w:r>
            <w:r>
              <w:rPr>
                <w:i/>
                <w:sz w:val="21"/>
              </w:rPr>
              <w:t>de marzo de 2024.</w:t>
            </w:r>
          </w:p>
          <w:p>
            <w:pPr>
              <w:pStyle w:val="TableParagraph"/>
              <w:spacing w:line="271" w:lineRule="auto" w:before="235"/>
              <w:ind w:left="142"/>
              <w:rPr>
                <w:i/>
                <w:sz w:val="21"/>
              </w:rPr>
            </w:pPr>
            <w:r>
              <w:rPr>
                <w:i/>
                <w:sz w:val="21"/>
              </w:rPr>
              <w:t>Interpretación del artículo eliminada por la Asamblea Institucional Representativa en la Sesión AIR-64- 2006 realizada</w:t>
            </w:r>
            <w:r>
              <w:rPr>
                <w:i/>
                <w:spacing w:val="-12"/>
                <w:sz w:val="21"/>
              </w:rPr>
              <w:t> </w:t>
            </w:r>
            <w:r>
              <w:rPr>
                <w:i/>
                <w:sz w:val="21"/>
              </w:rPr>
              <w:t>el</w:t>
            </w:r>
            <w:r>
              <w:rPr>
                <w:i/>
                <w:spacing w:val="-9"/>
                <w:sz w:val="21"/>
              </w:rPr>
              <w:t> </w:t>
            </w:r>
            <w:r>
              <w:rPr>
                <w:i/>
                <w:sz w:val="21"/>
              </w:rPr>
              <w:t>27</w:t>
            </w:r>
            <w:r>
              <w:rPr>
                <w:i/>
                <w:spacing w:val="-10"/>
                <w:sz w:val="21"/>
              </w:rPr>
              <w:t> </w:t>
            </w:r>
            <w:r>
              <w:rPr>
                <w:i/>
                <w:sz w:val="21"/>
              </w:rPr>
              <w:t>de</w:t>
            </w:r>
            <w:r>
              <w:rPr>
                <w:i/>
                <w:spacing w:val="-7"/>
                <w:sz w:val="21"/>
              </w:rPr>
              <w:t> </w:t>
            </w:r>
            <w:r>
              <w:rPr>
                <w:i/>
                <w:sz w:val="21"/>
              </w:rPr>
              <w:t>setiembre de 2006. (Gaceta 215)</w:t>
            </w:r>
          </w:p>
        </w:tc>
        <w:tc>
          <w:tcPr>
            <w:tcW w:w="2942" w:type="dxa"/>
          </w:tcPr>
          <w:p>
            <w:pPr>
              <w:pStyle w:val="TableParagraph"/>
              <w:spacing w:line="273" w:lineRule="auto" w:before="13"/>
              <w:ind w:left="106"/>
              <w:rPr>
                <w:sz w:val="21"/>
              </w:rPr>
            </w:pPr>
            <w:r>
              <w:rPr>
                <w:spacing w:val="-2"/>
                <w:w w:val="105"/>
                <w:sz w:val="21"/>
              </w:rPr>
              <w:t>estudiantil</w:t>
            </w:r>
            <w:r>
              <w:rPr>
                <w:spacing w:val="-14"/>
                <w:w w:val="105"/>
                <w:sz w:val="21"/>
              </w:rPr>
              <w:t> </w:t>
            </w:r>
            <w:r>
              <w:rPr>
                <w:spacing w:val="-2"/>
                <w:w w:val="105"/>
                <w:sz w:val="21"/>
              </w:rPr>
              <w:t>y</w:t>
            </w:r>
            <w:r>
              <w:rPr>
                <w:spacing w:val="-12"/>
                <w:w w:val="105"/>
                <w:sz w:val="21"/>
              </w:rPr>
              <w:t> </w:t>
            </w:r>
            <w:r>
              <w:rPr>
                <w:spacing w:val="-2"/>
                <w:w w:val="105"/>
                <w:sz w:val="21"/>
              </w:rPr>
              <w:t>del</w:t>
            </w:r>
            <w:r>
              <w:rPr>
                <w:spacing w:val="-15"/>
                <w:w w:val="105"/>
                <w:sz w:val="21"/>
              </w:rPr>
              <w:t> </w:t>
            </w:r>
            <w:r>
              <w:rPr>
                <w:spacing w:val="-2"/>
                <w:w w:val="105"/>
                <w:sz w:val="21"/>
              </w:rPr>
              <w:t>sector administrativo.</w:t>
            </w:r>
          </w:p>
          <w:p>
            <w:pPr>
              <w:pStyle w:val="TableParagraph"/>
              <w:spacing w:line="271" w:lineRule="auto" w:before="235"/>
              <w:ind w:left="141"/>
              <w:rPr>
                <w:i/>
                <w:sz w:val="21"/>
              </w:rPr>
            </w:pPr>
            <w:r>
              <w:rPr>
                <w:i/>
                <w:sz w:val="21"/>
              </w:rPr>
              <w:t>Incisos a, b, c, d, e, f, g, h, i,</w:t>
            </w:r>
            <w:r>
              <w:rPr>
                <w:i/>
                <w:spacing w:val="-4"/>
                <w:sz w:val="21"/>
              </w:rPr>
              <w:t> </w:t>
            </w:r>
            <w:r>
              <w:rPr>
                <w:i/>
                <w:sz w:val="21"/>
              </w:rPr>
              <w:t>j modificados</w:t>
            </w:r>
            <w:r>
              <w:rPr>
                <w:i/>
                <w:spacing w:val="-9"/>
                <w:sz w:val="21"/>
              </w:rPr>
              <w:t> </w:t>
            </w:r>
            <w:r>
              <w:rPr>
                <w:i/>
                <w:sz w:val="21"/>
              </w:rPr>
              <w:t>en</w:t>
            </w:r>
            <w:r>
              <w:rPr>
                <w:i/>
                <w:spacing w:val="-4"/>
                <w:sz w:val="21"/>
              </w:rPr>
              <w:t> </w:t>
            </w:r>
            <w:r>
              <w:rPr>
                <w:i/>
                <w:sz w:val="21"/>
              </w:rPr>
              <w:t>Aprobado</w:t>
            </w:r>
            <w:r>
              <w:rPr>
                <w:i/>
                <w:spacing w:val="-5"/>
                <w:sz w:val="21"/>
              </w:rPr>
              <w:t> </w:t>
            </w:r>
            <w:r>
              <w:rPr>
                <w:i/>
                <w:sz w:val="21"/>
              </w:rPr>
              <w:t>por la Asamblea Institucional Representativa. Sesión Extraordinaria AIR 108-</w:t>
            </w:r>
          </w:p>
          <w:p>
            <w:pPr>
              <w:pStyle w:val="TableParagraph"/>
              <w:spacing w:line="273" w:lineRule="auto"/>
              <w:ind w:left="141" w:right="4"/>
              <w:rPr>
                <w:i/>
                <w:sz w:val="21"/>
              </w:rPr>
            </w:pPr>
            <w:r>
              <w:rPr>
                <w:i/>
                <w:sz w:val="21"/>
              </w:rPr>
              <w:t>2024, realizada el viernes 8 de</w:t>
            </w:r>
            <w:r>
              <w:rPr>
                <w:i/>
                <w:spacing w:val="-3"/>
                <w:sz w:val="21"/>
              </w:rPr>
              <w:t> </w:t>
            </w:r>
            <w:r>
              <w:rPr>
                <w:i/>
                <w:sz w:val="21"/>
              </w:rPr>
              <w:t>marzo</w:t>
            </w:r>
            <w:r>
              <w:rPr>
                <w:i/>
                <w:spacing w:val="-1"/>
                <w:sz w:val="21"/>
              </w:rPr>
              <w:t> </w:t>
            </w:r>
            <w:r>
              <w:rPr>
                <w:i/>
                <w:sz w:val="21"/>
              </w:rPr>
              <w:t>de 2024. Publicado en</w:t>
            </w:r>
            <w:r>
              <w:rPr>
                <w:i/>
                <w:spacing w:val="-11"/>
                <w:sz w:val="21"/>
              </w:rPr>
              <w:t> </w:t>
            </w:r>
            <w:r>
              <w:rPr>
                <w:i/>
                <w:sz w:val="21"/>
              </w:rPr>
              <w:t>Gaceta</w:t>
            </w:r>
            <w:r>
              <w:rPr>
                <w:i/>
                <w:spacing w:val="-10"/>
                <w:sz w:val="21"/>
              </w:rPr>
              <w:t> </w:t>
            </w:r>
            <w:r>
              <w:rPr>
                <w:i/>
                <w:sz w:val="21"/>
              </w:rPr>
              <w:t>No.</w:t>
            </w:r>
            <w:r>
              <w:rPr>
                <w:i/>
                <w:spacing w:val="-10"/>
                <w:sz w:val="21"/>
              </w:rPr>
              <w:t> </w:t>
            </w:r>
            <w:r>
              <w:rPr>
                <w:i/>
                <w:sz w:val="21"/>
              </w:rPr>
              <w:t>1187</w:t>
            </w:r>
            <w:r>
              <w:rPr>
                <w:i/>
                <w:spacing w:val="-13"/>
                <w:sz w:val="21"/>
              </w:rPr>
              <w:t> </w:t>
            </w:r>
            <w:r>
              <w:rPr>
                <w:i/>
                <w:sz w:val="21"/>
              </w:rPr>
              <w:t>del</w:t>
            </w:r>
            <w:r>
              <w:rPr>
                <w:i/>
                <w:spacing w:val="-12"/>
                <w:sz w:val="21"/>
              </w:rPr>
              <w:t> </w:t>
            </w:r>
            <w:r>
              <w:rPr>
                <w:i/>
                <w:sz w:val="21"/>
              </w:rPr>
              <w:t>12</w:t>
            </w:r>
            <w:r>
              <w:rPr>
                <w:i/>
                <w:spacing w:val="-13"/>
                <w:sz w:val="21"/>
              </w:rPr>
              <w:t> </w:t>
            </w:r>
            <w:r>
              <w:rPr>
                <w:i/>
                <w:sz w:val="21"/>
              </w:rPr>
              <w:t>de marzo de 2024.</w:t>
            </w:r>
          </w:p>
          <w:p>
            <w:pPr>
              <w:pStyle w:val="TableParagraph"/>
              <w:spacing w:line="271" w:lineRule="auto" w:before="235"/>
              <w:ind w:left="141"/>
              <w:rPr>
                <w:i/>
                <w:sz w:val="21"/>
              </w:rPr>
            </w:pPr>
            <w:r>
              <w:rPr>
                <w:i/>
                <w:sz w:val="21"/>
              </w:rPr>
              <w:t>Interpretación del artículo eliminada por la Asamblea Institucional Representativa en la Sesión AIR-64- 2006 realizada</w:t>
            </w:r>
            <w:r>
              <w:rPr>
                <w:i/>
                <w:spacing w:val="-12"/>
                <w:sz w:val="21"/>
              </w:rPr>
              <w:t> </w:t>
            </w:r>
            <w:r>
              <w:rPr>
                <w:i/>
                <w:sz w:val="21"/>
              </w:rPr>
              <w:t>el</w:t>
            </w:r>
            <w:r>
              <w:rPr>
                <w:i/>
                <w:spacing w:val="-9"/>
                <w:sz w:val="21"/>
              </w:rPr>
              <w:t> </w:t>
            </w:r>
            <w:r>
              <w:rPr>
                <w:i/>
                <w:sz w:val="21"/>
              </w:rPr>
              <w:t>27</w:t>
            </w:r>
            <w:r>
              <w:rPr>
                <w:i/>
                <w:spacing w:val="-10"/>
                <w:sz w:val="21"/>
              </w:rPr>
              <w:t> </w:t>
            </w:r>
            <w:r>
              <w:rPr>
                <w:i/>
                <w:sz w:val="21"/>
              </w:rPr>
              <w:t>de</w:t>
            </w:r>
            <w:r>
              <w:rPr>
                <w:i/>
                <w:spacing w:val="-7"/>
                <w:sz w:val="21"/>
              </w:rPr>
              <w:t> </w:t>
            </w:r>
            <w:r>
              <w:rPr>
                <w:i/>
                <w:sz w:val="21"/>
              </w:rPr>
              <w:t>setiembre de 2006. (Gaceta 215)</w:t>
            </w:r>
          </w:p>
          <w:p>
            <w:pPr>
              <w:pStyle w:val="TableParagraph"/>
              <w:rPr>
                <w:sz w:val="21"/>
              </w:rPr>
            </w:pPr>
          </w:p>
          <w:p>
            <w:pPr>
              <w:pStyle w:val="TableParagraph"/>
              <w:rPr>
                <w:sz w:val="21"/>
              </w:rPr>
            </w:pPr>
          </w:p>
          <w:p>
            <w:pPr>
              <w:pStyle w:val="TableParagraph"/>
              <w:spacing w:before="29"/>
              <w:rPr>
                <w:sz w:val="21"/>
              </w:rPr>
            </w:pPr>
          </w:p>
          <w:p>
            <w:pPr>
              <w:pStyle w:val="TableParagraph"/>
              <w:spacing w:line="271" w:lineRule="auto"/>
              <w:ind w:left="106" w:right="47"/>
              <w:rPr>
                <w:b/>
                <w:sz w:val="21"/>
              </w:rPr>
            </w:pPr>
            <w:r>
              <w:rPr>
                <w:b/>
                <w:spacing w:val="-2"/>
                <w:sz w:val="21"/>
              </w:rPr>
              <w:t>Una</w:t>
            </w:r>
            <w:r>
              <w:rPr>
                <w:b/>
                <w:spacing w:val="-9"/>
                <w:sz w:val="21"/>
              </w:rPr>
              <w:t> </w:t>
            </w:r>
            <w:r>
              <w:rPr>
                <w:b/>
                <w:spacing w:val="-2"/>
                <w:sz w:val="21"/>
              </w:rPr>
              <w:t>vez</w:t>
            </w:r>
            <w:r>
              <w:rPr>
                <w:b/>
                <w:spacing w:val="-13"/>
                <w:sz w:val="21"/>
              </w:rPr>
              <w:t> </w:t>
            </w:r>
            <w:r>
              <w:rPr>
                <w:b/>
                <w:spacing w:val="-2"/>
                <w:sz w:val="21"/>
              </w:rPr>
              <w:t>publicado</w:t>
            </w:r>
            <w:r>
              <w:rPr>
                <w:b/>
                <w:spacing w:val="-13"/>
                <w:sz w:val="21"/>
              </w:rPr>
              <w:t> </w:t>
            </w:r>
            <w:r>
              <w:rPr>
                <w:b/>
                <w:spacing w:val="-2"/>
                <w:sz w:val="21"/>
              </w:rPr>
              <w:t>el</w:t>
            </w:r>
            <w:r>
              <w:rPr>
                <w:b/>
                <w:spacing w:val="-13"/>
                <w:sz w:val="21"/>
              </w:rPr>
              <w:t> </w:t>
            </w:r>
            <w:r>
              <w:rPr>
                <w:b/>
                <w:spacing w:val="-2"/>
                <w:sz w:val="21"/>
              </w:rPr>
              <w:t>padrón </w:t>
            </w:r>
            <w:r>
              <w:rPr>
                <w:b/>
                <w:sz w:val="21"/>
              </w:rPr>
              <w:t>definitivo de la Asamblea </w:t>
            </w:r>
            <w:r>
              <w:rPr>
                <w:b/>
                <w:spacing w:val="-2"/>
                <w:sz w:val="21"/>
              </w:rPr>
              <w:t>Institucional</w:t>
            </w:r>
            <w:r>
              <w:rPr>
                <w:b/>
                <w:spacing w:val="40"/>
                <w:sz w:val="21"/>
              </w:rPr>
              <w:t> </w:t>
            </w:r>
            <w:r>
              <w:rPr>
                <w:b/>
                <w:sz w:val="21"/>
              </w:rPr>
              <w:t>Representativa, en caso de presentarse la renuncia de alguna persona del sector oficio, la misma será conocida y resuelta por el órgano respectivo, con posterioridad a que se realice la Asamblea </w:t>
            </w:r>
            <w:r>
              <w:rPr>
                <w:b/>
                <w:spacing w:val="-2"/>
                <w:sz w:val="21"/>
              </w:rPr>
              <w:t>Institucional</w:t>
            </w:r>
            <w:r>
              <w:rPr>
                <w:b/>
                <w:spacing w:val="40"/>
                <w:sz w:val="21"/>
              </w:rPr>
              <w:t> </w:t>
            </w:r>
            <w:r>
              <w:rPr>
                <w:b/>
                <w:spacing w:val="-2"/>
                <w:sz w:val="21"/>
              </w:rPr>
              <w:t>Representativa, </w:t>
            </w:r>
            <w:r>
              <w:rPr>
                <w:b/>
                <w:sz w:val="21"/>
              </w:rPr>
              <w:t>correspondiente al padrón </w:t>
            </w:r>
            <w:r>
              <w:rPr>
                <w:b/>
                <w:spacing w:val="-2"/>
                <w:sz w:val="21"/>
              </w:rPr>
              <w:t>vigente.</w:t>
            </w:r>
          </w:p>
          <w:p>
            <w:pPr>
              <w:pStyle w:val="TableParagraph"/>
              <w:spacing w:before="2"/>
              <w:rPr>
                <w:sz w:val="21"/>
              </w:rPr>
            </w:pPr>
          </w:p>
          <w:p>
            <w:pPr>
              <w:pStyle w:val="TableParagraph"/>
              <w:spacing w:line="271" w:lineRule="auto"/>
              <w:ind w:left="106" w:right="-15"/>
              <w:rPr>
                <w:b/>
                <w:sz w:val="21"/>
              </w:rPr>
            </w:pPr>
            <w:r>
              <w:rPr>
                <w:b/>
                <w:sz w:val="21"/>
              </w:rPr>
              <w:t>Si sobreviniera una </w:t>
            </w:r>
            <w:r>
              <w:rPr>
                <w:b/>
                <w:spacing w:val="-2"/>
                <w:sz w:val="21"/>
              </w:rPr>
              <w:t>situación</w:t>
            </w:r>
            <w:r>
              <w:rPr>
                <w:b/>
                <w:spacing w:val="-13"/>
                <w:sz w:val="21"/>
              </w:rPr>
              <w:t> </w:t>
            </w:r>
            <w:r>
              <w:rPr>
                <w:b/>
                <w:spacing w:val="-2"/>
                <w:sz w:val="21"/>
              </w:rPr>
              <w:t>imprevista</w:t>
            </w:r>
            <w:r>
              <w:rPr>
                <w:b/>
                <w:spacing w:val="-11"/>
                <w:sz w:val="21"/>
              </w:rPr>
              <w:t> </w:t>
            </w:r>
            <w:r>
              <w:rPr>
                <w:b/>
                <w:spacing w:val="-2"/>
                <w:sz w:val="21"/>
              </w:rPr>
              <w:t>como</w:t>
            </w:r>
            <w:r>
              <w:rPr>
                <w:b/>
                <w:spacing w:val="-13"/>
                <w:sz w:val="21"/>
              </w:rPr>
              <w:t> </w:t>
            </w:r>
            <w:r>
              <w:rPr>
                <w:b/>
                <w:spacing w:val="-2"/>
                <w:sz w:val="21"/>
              </w:rPr>
              <w:t>la </w:t>
            </w:r>
            <w:r>
              <w:rPr>
                <w:b/>
                <w:sz w:val="21"/>
              </w:rPr>
              <w:t>falta de </w:t>
            </w:r>
            <w:r>
              <w:rPr>
                <w:sz w:val="21"/>
              </w:rPr>
              <w:t>nombramiento</w:t>
            </w:r>
            <w:r>
              <w:rPr>
                <w:b/>
                <w:sz w:val="21"/>
              </w:rPr>
              <w:t>, inhabilitación,</w:t>
            </w:r>
            <w:r>
              <w:rPr>
                <w:b/>
                <w:spacing w:val="-10"/>
                <w:sz w:val="21"/>
              </w:rPr>
              <w:t> </w:t>
            </w:r>
            <w:r>
              <w:rPr>
                <w:b/>
                <w:sz w:val="21"/>
              </w:rPr>
              <w:t>destitución, renuncia, jubilación, fallecimiento,</w:t>
            </w:r>
            <w:r>
              <w:rPr>
                <w:b/>
                <w:spacing w:val="-10"/>
                <w:sz w:val="21"/>
              </w:rPr>
              <w:t> </w:t>
            </w:r>
            <w:r>
              <w:rPr>
                <w:b/>
                <w:sz w:val="21"/>
              </w:rPr>
              <w:t>despido, suspensión, la pérdida de los requisitos para integrar los órganos colegiados, o</w:t>
            </w:r>
          </w:p>
          <w:p>
            <w:pPr>
              <w:pStyle w:val="TableParagraph"/>
              <w:spacing w:line="237" w:lineRule="exact"/>
              <w:ind w:left="106"/>
              <w:rPr>
                <w:b/>
                <w:sz w:val="21"/>
              </w:rPr>
            </w:pPr>
            <w:r>
              <w:rPr>
                <w:b/>
                <w:sz w:val="21"/>
              </w:rPr>
              <w:t>cualquier</w:t>
            </w:r>
            <w:r>
              <w:rPr>
                <w:b/>
                <w:spacing w:val="-13"/>
                <w:sz w:val="21"/>
              </w:rPr>
              <w:t> </w:t>
            </w:r>
            <w:r>
              <w:rPr>
                <w:b/>
                <w:sz w:val="21"/>
              </w:rPr>
              <w:t>otra</w:t>
            </w:r>
            <w:r>
              <w:rPr>
                <w:b/>
                <w:spacing w:val="-7"/>
                <w:sz w:val="21"/>
              </w:rPr>
              <w:t> </w:t>
            </w:r>
            <w:r>
              <w:rPr>
                <w:b/>
                <w:spacing w:val="-5"/>
                <w:sz w:val="21"/>
              </w:rPr>
              <w:t>que</w:t>
            </w:r>
          </w:p>
        </w:tc>
        <w:tc>
          <w:tcPr>
            <w:tcW w:w="2943" w:type="dxa"/>
          </w:tcPr>
          <w:p>
            <w:pPr>
              <w:pStyle w:val="TableParagraph"/>
              <w:spacing w:line="271" w:lineRule="auto" w:before="13"/>
              <w:ind w:left="145"/>
              <w:rPr>
                <w:i/>
                <w:sz w:val="21"/>
              </w:rPr>
            </w:pPr>
            <w:r>
              <w:rPr>
                <w:i/>
                <w:sz w:val="21"/>
              </w:rPr>
              <w:t>la Asamblea Institucional </w:t>
            </w:r>
            <w:r>
              <w:rPr>
                <w:i/>
                <w:w w:val="105"/>
                <w:sz w:val="21"/>
              </w:rPr>
              <w:t>Representativa.</w:t>
            </w:r>
            <w:r>
              <w:rPr>
                <w:i/>
                <w:spacing w:val="-3"/>
                <w:w w:val="105"/>
                <w:sz w:val="21"/>
              </w:rPr>
              <w:t> </w:t>
            </w:r>
            <w:r>
              <w:rPr>
                <w:i/>
                <w:w w:val="105"/>
                <w:sz w:val="21"/>
              </w:rPr>
              <w:t>Sesión Extraordinaria AIR 108-</w:t>
            </w:r>
          </w:p>
          <w:p>
            <w:pPr>
              <w:pStyle w:val="TableParagraph"/>
              <w:spacing w:line="271" w:lineRule="auto" w:before="2"/>
              <w:ind w:left="145" w:right="1"/>
              <w:rPr>
                <w:i/>
                <w:sz w:val="21"/>
              </w:rPr>
            </w:pPr>
            <w:r>
              <w:rPr>
                <w:i/>
                <w:sz w:val="21"/>
              </w:rPr>
              <w:t>2024, realizada el viernes 8 de</w:t>
            </w:r>
            <w:r>
              <w:rPr>
                <w:i/>
                <w:spacing w:val="-3"/>
                <w:sz w:val="21"/>
              </w:rPr>
              <w:t> </w:t>
            </w:r>
            <w:r>
              <w:rPr>
                <w:i/>
                <w:sz w:val="21"/>
              </w:rPr>
              <w:t>marzo</w:t>
            </w:r>
            <w:r>
              <w:rPr>
                <w:i/>
                <w:spacing w:val="-1"/>
                <w:sz w:val="21"/>
              </w:rPr>
              <w:t> </w:t>
            </w:r>
            <w:r>
              <w:rPr>
                <w:i/>
                <w:sz w:val="21"/>
              </w:rPr>
              <w:t>de 2024. Publicado en</w:t>
            </w:r>
            <w:r>
              <w:rPr>
                <w:i/>
                <w:spacing w:val="-11"/>
                <w:sz w:val="21"/>
              </w:rPr>
              <w:t> </w:t>
            </w:r>
            <w:r>
              <w:rPr>
                <w:i/>
                <w:sz w:val="21"/>
              </w:rPr>
              <w:t>Gaceta</w:t>
            </w:r>
            <w:r>
              <w:rPr>
                <w:i/>
                <w:spacing w:val="-10"/>
                <w:sz w:val="21"/>
              </w:rPr>
              <w:t> </w:t>
            </w:r>
            <w:r>
              <w:rPr>
                <w:i/>
                <w:sz w:val="21"/>
              </w:rPr>
              <w:t>No.</w:t>
            </w:r>
            <w:r>
              <w:rPr>
                <w:i/>
                <w:spacing w:val="-10"/>
                <w:sz w:val="21"/>
              </w:rPr>
              <w:t> </w:t>
            </w:r>
            <w:r>
              <w:rPr>
                <w:i/>
                <w:sz w:val="21"/>
              </w:rPr>
              <w:t>1187</w:t>
            </w:r>
            <w:r>
              <w:rPr>
                <w:i/>
                <w:spacing w:val="-13"/>
                <w:sz w:val="21"/>
              </w:rPr>
              <w:t> </w:t>
            </w:r>
            <w:r>
              <w:rPr>
                <w:i/>
                <w:sz w:val="21"/>
              </w:rPr>
              <w:t>del</w:t>
            </w:r>
            <w:r>
              <w:rPr>
                <w:i/>
                <w:spacing w:val="-12"/>
                <w:sz w:val="21"/>
              </w:rPr>
              <w:t> </w:t>
            </w:r>
            <w:r>
              <w:rPr>
                <w:i/>
                <w:sz w:val="21"/>
              </w:rPr>
              <w:t>12</w:t>
            </w:r>
            <w:r>
              <w:rPr>
                <w:i/>
                <w:spacing w:val="-13"/>
                <w:sz w:val="21"/>
              </w:rPr>
              <w:t> </w:t>
            </w:r>
            <w:r>
              <w:rPr>
                <w:i/>
                <w:sz w:val="21"/>
              </w:rPr>
              <w:t>de marzo de 2024.</w:t>
            </w:r>
          </w:p>
          <w:p>
            <w:pPr>
              <w:pStyle w:val="TableParagraph"/>
              <w:spacing w:line="273" w:lineRule="auto" w:before="238"/>
              <w:ind w:left="145"/>
              <w:rPr>
                <w:i/>
                <w:sz w:val="21"/>
              </w:rPr>
            </w:pPr>
            <w:r>
              <w:rPr>
                <w:i/>
                <w:sz w:val="21"/>
              </w:rPr>
              <w:t>Interpretación del artículo eliminada por la Asamblea Institucional Representativa en la Sesión AIR-64- 2006 realizada</w:t>
            </w:r>
            <w:r>
              <w:rPr>
                <w:i/>
                <w:spacing w:val="-12"/>
                <w:sz w:val="21"/>
              </w:rPr>
              <w:t> </w:t>
            </w:r>
            <w:r>
              <w:rPr>
                <w:i/>
                <w:sz w:val="21"/>
              </w:rPr>
              <w:t>el</w:t>
            </w:r>
            <w:r>
              <w:rPr>
                <w:i/>
                <w:spacing w:val="-9"/>
                <w:sz w:val="21"/>
              </w:rPr>
              <w:t> </w:t>
            </w:r>
            <w:r>
              <w:rPr>
                <w:i/>
                <w:sz w:val="21"/>
              </w:rPr>
              <w:t>27</w:t>
            </w:r>
            <w:r>
              <w:rPr>
                <w:i/>
                <w:spacing w:val="-10"/>
                <w:sz w:val="21"/>
              </w:rPr>
              <w:t> </w:t>
            </w:r>
            <w:r>
              <w:rPr>
                <w:i/>
                <w:sz w:val="21"/>
              </w:rPr>
              <w:t>de</w:t>
            </w:r>
            <w:r>
              <w:rPr>
                <w:i/>
                <w:spacing w:val="-7"/>
                <w:sz w:val="21"/>
              </w:rPr>
              <w:t> </w:t>
            </w:r>
            <w:r>
              <w:rPr>
                <w:i/>
                <w:sz w:val="21"/>
              </w:rPr>
              <w:t>setiembre de 2006. (Gaceta 215)</w:t>
            </w:r>
          </w:p>
          <w:p>
            <w:pPr>
              <w:pStyle w:val="TableParagraph"/>
              <w:rPr>
                <w:sz w:val="21"/>
              </w:rPr>
            </w:pPr>
          </w:p>
          <w:p>
            <w:pPr>
              <w:pStyle w:val="TableParagraph"/>
              <w:rPr>
                <w:sz w:val="21"/>
              </w:rPr>
            </w:pPr>
          </w:p>
          <w:p>
            <w:pPr>
              <w:pStyle w:val="TableParagraph"/>
              <w:spacing w:before="20"/>
              <w:rPr>
                <w:sz w:val="21"/>
              </w:rPr>
            </w:pPr>
          </w:p>
          <w:p>
            <w:pPr>
              <w:pStyle w:val="TableParagraph"/>
              <w:spacing w:line="271" w:lineRule="auto"/>
              <w:ind w:left="80" w:right="-15"/>
              <w:rPr>
                <w:b/>
                <w:sz w:val="21"/>
              </w:rPr>
            </w:pPr>
            <w:r>
              <w:rPr>
                <w:b/>
                <w:spacing w:val="-2"/>
                <w:sz w:val="21"/>
              </w:rPr>
              <w:t>Si</w:t>
            </w:r>
            <w:r>
              <w:rPr>
                <w:b/>
                <w:spacing w:val="-13"/>
                <w:sz w:val="21"/>
              </w:rPr>
              <w:t> </w:t>
            </w:r>
            <w:r>
              <w:rPr>
                <w:b/>
                <w:spacing w:val="-2"/>
                <w:sz w:val="21"/>
              </w:rPr>
              <w:t>sobreviniera</w:t>
            </w:r>
            <w:r>
              <w:rPr>
                <w:b/>
                <w:spacing w:val="-13"/>
                <w:sz w:val="21"/>
              </w:rPr>
              <w:t> </w:t>
            </w:r>
            <w:r>
              <w:rPr>
                <w:b/>
                <w:spacing w:val="-2"/>
                <w:sz w:val="21"/>
              </w:rPr>
              <w:t>una</w:t>
            </w:r>
            <w:r>
              <w:rPr>
                <w:b/>
                <w:spacing w:val="-12"/>
                <w:sz w:val="21"/>
              </w:rPr>
              <w:t> </w:t>
            </w:r>
            <w:r>
              <w:rPr>
                <w:b/>
                <w:spacing w:val="-2"/>
                <w:sz w:val="21"/>
              </w:rPr>
              <w:t>situación </w:t>
            </w:r>
            <w:r>
              <w:rPr>
                <w:b/>
                <w:sz w:val="21"/>
              </w:rPr>
              <w:t>imprevista como la falta de </w:t>
            </w:r>
            <w:r>
              <w:rPr>
                <w:b/>
                <w:spacing w:val="-2"/>
                <w:sz w:val="21"/>
              </w:rPr>
              <w:t>nombramiento, </w:t>
            </w:r>
            <w:r>
              <w:rPr>
                <w:b/>
                <w:sz w:val="21"/>
              </w:rPr>
              <w:t>inhabilitación,</w:t>
            </w:r>
            <w:r>
              <w:rPr>
                <w:b/>
                <w:spacing w:val="-10"/>
                <w:sz w:val="21"/>
              </w:rPr>
              <w:t> </w:t>
            </w:r>
            <w:r>
              <w:rPr>
                <w:b/>
                <w:sz w:val="21"/>
              </w:rPr>
              <w:t>destitución, renuncia, jubilación, fallecimiento,</w:t>
            </w:r>
            <w:r>
              <w:rPr>
                <w:b/>
                <w:spacing w:val="-10"/>
                <w:sz w:val="21"/>
              </w:rPr>
              <w:t> </w:t>
            </w:r>
            <w:r>
              <w:rPr>
                <w:b/>
                <w:sz w:val="21"/>
              </w:rPr>
              <w:t>despido, suspensión, la pérdida de</w:t>
            </w:r>
            <w:r>
              <w:rPr>
                <w:b/>
                <w:sz w:val="21"/>
              </w:rPr>
              <w:t> los requisitos o cualquier otra que signifique la ausencia</w:t>
            </w:r>
            <w:r>
              <w:rPr>
                <w:b/>
                <w:spacing w:val="-15"/>
                <w:sz w:val="21"/>
              </w:rPr>
              <w:t> </w:t>
            </w:r>
            <w:r>
              <w:rPr>
                <w:b/>
                <w:sz w:val="21"/>
              </w:rPr>
              <w:t>permanente</w:t>
            </w:r>
            <w:r>
              <w:rPr>
                <w:b/>
                <w:spacing w:val="-15"/>
                <w:sz w:val="21"/>
              </w:rPr>
              <w:t> </w:t>
            </w:r>
            <w:r>
              <w:rPr>
                <w:b/>
                <w:sz w:val="21"/>
              </w:rPr>
              <w:t>de</w:t>
            </w:r>
            <w:r>
              <w:rPr>
                <w:b/>
                <w:spacing w:val="-14"/>
                <w:sz w:val="21"/>
              </w:rPr>
              <w:t> </w:t>
            </w:r>
            <w:r>
              <w:rPr>
                <w:b/>
                <w:sz w:val="21"/>
              </w:rPr>
              <w:t>una persona asambleísta con posterioridad a la publicación del padrón definitivo, el órgano se tendrá por válidamente </w:t>
            </w:r>
            <w:r>
              <w:rPr>
                <w:b/>
                <w:spacing w:val="-2"/>
                <w:sz w:val="21"/>
              </w:rPr>
              <w:t>conformado.</w:t>
            </w:r>
          </w:p>
          <w:p>
            <w:pPr>
              <w:pStyle w:val="TableParagraph"/>
              <w:spacing w:line="271" w:lineRule="auto" w:before="240"/>
              <w:ind w:left="80" w:right="88"/>
              <w:rPr>
                <w:b/>
                <w:sz w:val="21"/>
              </w:rPr>
            </w:pPr>
            <w:r>
              <w:rPr>
                <w:b/>
                <w:sz w:val="21"/>
              </w:rPr>
              <w:t>Si</w:t>
            </w:r>
            <w:r>
              <w:rPr>
                <w:b/>
                <w:spacing w:val="-15"/>
                <w:sz w:val="21"/>
              </w:rPr>
              <w:t> </w:t>
            </w:r>
            <w:r>
              <w:rPr>
                <w:b/>
                <w:sz w:val="21"/>
              </w:rPr>
              <w:t>se</w:t>
            </w:r>
            <w:r>
              <w:rPr>
                <w:b/>
                <w:spacing w:val="-15"/>
                <w:sz w:val="21"/>
              </w:rPr>
              <w:t> </w:t>
            </w:r>
            <w:r>
              <w:rPr>
                <w:b/>
                <w:sz w:val="21"/>
              </w:rPr>
              <w:t>presenta</w:t>
            </w:r>
            <w:r>
              <w:rPr>
                <w:b/>
                <w:spacing w:val="-14"/>
                <w:sz w:val="21"/>
              </w:rPr>
              <w:t> </w:t>
            </w:r>
            <w:r>
              <w:rPr>
                <w:b/>
                <w:sz w:val="21"/>
              </w:rPr>
              <w:t>alguna</w:t>
            </w:r>
            <w:r>
              <w:rPr>
                <w:b/>
                <w:spacing w:val="-15"/>
                <w:sz w:val="21"/>
              </w:rPr>
              <w:t> </w:t>
            </w:r>
            <w:r>
              <w:rPr>
                <w:b/>
                <w:sz w:val="21"/>
              </w:rPr>
              <w:t>de</w:t>
            </w:r>
            <w:r>
              <w:rPr>
                <w:b/>
                <w:spacing w:val="-14"/>
                <w:sz w:val="21"/>
              </w:rPr>
              <w:t> </w:t>
            </w:r>
            <w:r>
              <w:rPr>
                <w:b/>
                <w:sz w:val="21"/>
              </w:rPr>
              <w:t>las situaciones anteriores la persona asambleísta perderá su condición de miembro de la Asamblea.</w:t>
            </w:r>
          </w:p>
          <w:p>
            <w:pPr>
              <w:pStyle w:val="TableParagraph"/>
              <w:rPr>
                <w:sz w:val="21"/>
              </w:rPr>
            </w:pPr>
          </w:p>
          <w:p>
            <w:pPr>
              <w:pStyle w:val="TableParagraph"/>
              <w:spacing w:line="271" w:lineRule="auto"/>
              <w:ind w:left="80"/>
              <w:rPr>
                <w:b/>
                <w:sz w:val="21"/>
              </w:rPr>
            </w:pPr>
            <w:r>
              <w:rPr>
                <w:b/>
                <w:sz w:val="21"/>
              </w:rPr>
              <w:t>Además, se conserva el derecho a integrarse, una vez</w:t>
            </w:r>
            <w:r>
              <w:rPr>
                <w:b/>
                <w:spacing w:val="-15"/>
                <w:sz w:val="21"/>
              </w:rPr>
              <w:t> </w:t>
            </w:r>
            <w:r>
              <w:rPr>
                <w:b/>
                <w:sz w:val="21"/>
              </w:rPr>
              <w:t>que</w:t>
            </w:r>
            <w:r>
              <w:rPr>
                <w:b/>
                <w:spacing w:val="-15"/>
                <w:sz w:val="21"/>
              </w:rPr>
              <w:t> </w:t>
            </w:r>
            <w:r>
              <w:rPr>
                <w:b/>
                <w:sz w:val="21"/>
              </w:rPr>
              <w:t>se</w:t>
            </w:r>
            <w:r>
              <w:rPr>
                <w:b/>
                <w:spacing w:val="-14"/>
                <w:sz w:val="21"/>
              </w:rPr>
              <w:t> </w:t>
            </w:r>
            <w:r>
              <w:rPr>
                <w:b/>
                <w:sz w:val="21"/>
              </w:rPr>
              <w:t>haya</w:t>
            </w:r>
            <w:r>
              <w:rPr>
                <w:b/>
                <w:spacing w:val="-15"/>
                <w:sz w:val="21"/>
              </w:rPr>
              <w:t> </w:t>
            </w:r>
            <w:r>
              <w:rPr>
                <w:b/>
                <w:sz w:val="21"/>
              </w:rPr>
              <w:t>realizado</w:t>
            </w:r>
            <w:r>
              <w:rPr>
                <w:b/>
                <w:spacing w:val="-14"/>
                <w:sz w:val="21"/>
              </w:rPr>
              <w:t> </w:t>
            </w:r>
            <w:r>
              <w:rPr>
                <w:b/>
                <w:sz w:val="21"/>
              </w:rPr>
              <w:t>el nombramiento, en la siguiente actualización del padrón de la Asamblea</w:t>
            </w:r>
          </w:p>
        </w:tc>
      </w:tr>
    </w:tbl>
    <w:p>
      <w:pPr>
        <w:pStyle w:val="TableParagraph"/>
        <w:spacing w:after="0" w:line="271" w:lineRule="auto"/>
        <w:rPr>
          <w:b/>
          <w:sz w:val="21"/>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180" name="Image 180"/>
            <wp:cNvGraphicFramePr>
              <a:graphicFrameLocks/>
            </wp:cNvGraphicFramePr>
            <a:graphic>
              <a:graphicData uri="http://schemas.openxmlformats.org/drawingml/2006/picture">
                <pic:pic>
                  <pic:nvPicPr>
                    <pic:cNvPr id="180" name="Image 180"/>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sz w:val="20"/>
        </w:rPr>
      </w:pPr>
    </w:p>
    <w:tbl>
      <w:tblPr>
        <w:tblW w:w="0" w:type="auto"/>
        <w:jc w:val="left"/>
        <w:tblInd w:w="17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42"/>
        <w:gridCol w:w="2942"/>
        <w:gridCol w:w="2943"/>
      </w:tblGrid>
      <w:tr>
        <w:trPr>
          <w:trHeight w:val="4576" w:hRule="atLeast"/>
        </w:trPr>
        <w:tc>
          <w:tcPr>
            <w:tcW w:w="2942" w:type="dxa"/>
          </w:tcPr>
          <w:p>
            <w:pPr>
              <w:pStyle w:val="TableParagraph"/>
              <w:rPr>
                <w:rFonts w:ascii="Times New Roman"/>
                <w:sz w:val="22"/>
              </w:rPr>
            </w:pPr>
          </w:p>
        </w:tc>
        <w:tc>
          <w:tcPr>
            <w:tcW w:w="2942" w:type="dxa"/>
          </w:tcPr>
          <w:p>
            <w:pPr>
              <w:pStyle w:val="TableParagraph"/>
              <w:spacing w:line="271" w:lineRule="auto" w:before="13"/>
              <w:ind w:left="106" w:right="44"/>
              <w:rPr>
                <w:b/>
                <w:sz w:val="21"/>
              </w:rPr>
            </w:pPr>
            <w:r>
              <w:rPr>
                <w:b/>
                <w:sz w:val="21"/>
              </w:rPr>
              <w:t>signifique la ausencia permanente</w:t>
            </w:r>
            <w:r>
              <w:rPr>
                <w:b/>
                <w:spacing w:val="-15"/>
                <w:sz w:val="21"/>
              </w:rPr>
              <w:t> </w:t>
            </w:r>
            <w:r>
              <w:rPr>
                <w:b/>
                <w:sz w:val="21"/>
              </w:rPr>
              <w:t>de</w:t>
            </w:r>
            <w:r>
              <w:rPr>
                <w:b/>
                <w:spacing w:val="-15"/>
                <w:sz w:val="21"/>
              </w:rPr>
              <w:t> </w:t>
            </w:r>
            <w:r>
              <w:rPr>
                <w:b/>
                <w:sz w:val="21"/>
              </w:rPr>
              <w:t>una</w:t>
            </w:r>
            <w:r>
              <w:rPr>
                <w:b/>
                <w:spacing w:val="-14"/>
                <w:sz w:val="21"/>
              </w:rPr>
              <w:t> </w:t>
            </w:r>
            <w:r>
              <w:rPr>
                <w:b/>
                <w:sz w:val="21"/>
              </w:rPr>
              <w:t>persona integrante perteneciente al sector de oficio, con posterioridad a la publicación del padrón definitivo, el órgano se tendrá por válidamente </w:t>
            </w:r>
            <w:r>
              <w:rPr>
                <w:b/>
                <w:spacing w:val="-2"/>
                <w:sz w:val="21"/>
              </w:rPr>
              <w:t>conformado.</w:t>
            </w:r>
          </w:p>
          <w:p>
            <w:pPr>
              <w:pStyle w:val="TableParagraph"/>
              <w:spacing w:before="3"/>
              <w:rPr>
                <w:sz w:val="21"/>
              </w:rPr>
            </w:pPr>
          </w:p>
          <w:p>
            <w:pPr>
              <w:pStyle w:val="TableParagraph"/>
              <w:spacing w:line="271" w:lineRule="auto"/>
              <w:ind w:left="106"/>
              <w:rPr>
                <w:b/>
                <w:sz w:val="21"/>
              </w:rPr>
            </w:pPr>
            <w:r>
              <w:rPr>
                <w:b/>
                <w:sz w:val="21"/>
              </w:rPr>
              <w:t>Los</w:t>
            </w:r>
            <w:r>
              <w:rPr>
                <w:b/>
                <w:spacing w:val="-15"/>
                <w:sz w:val="21"/>
              </w:rPr>
              <w:t> </w:t>
            </w:r>
            <w:r>
              <w:rPr>
                <w:b/>
                <w:sz w:val="21"/>
              </w:rPr>
              <w:t>miembros</w:t>
            </w:r>
            <w:r>
              <w:rPr>
                <w:b/>
                <w:spacing w:val="-15"/>
                <w:sz w:val="21"/>
              </w:rPr>
              <w:t> </w:t>
            </w:r>
            <w:r>
              <w:rPr>
                <w:b/>
                <w:sz w:val="21"/>
              </w:rPr>
              <w:t>de</w:t>
            </w:r>
            <w:r>
              <w:rPr>
                <w:b/>
                <w:spacing w:val="-14"/>
                <w:sz w:val="21"/>
              </w:rPr>
              <w:t> </w:t>
            </w:r>
            <w:r>
              <w:rPr>
                <w:b/>
                <w:sz w:val="21"/>
              </w:rPr>
              <w:t>oficio</w:t>
            </w:r>
            <w:r>
              <w:rPr>
                <w:b/>
                <w:spacing w:val="-15"/>
                <w:sz w:val="21"/>
              </w:rPr>
              <w:t> </w:t>
            </w:r>
            <w:r>
              <w:rPr>
                <w:b/>
                <w:sz w:val="21"/>
              </w:rPr>
              <w:t>no podrán renunciar a pertenecer a la Asamblea </w:t>
            </w:r>
            <w:r>
              <w:rPr>
                <w:b/>
                <w:spacing w:val="-2"/>
                <w:sz w:val="21"/>
              </w:rPr>
              <w:t>mientras</w:t>
            </w:r>
            <w:r>
              <w:rPr>
                <w:b/>
                <w:spacing w:val="-10"/>
                <w:sz w:val="21"/>
              </w:rPr>
              <w:t> </w:t>
            </w:r>
            <w:r>
              <w:rPr>
                <w:b/>
                <w:spacing w:val="-2"/>
                <w:sz w:val="21"/>
              </w:rPr>
              <w:t>ostenten</w:t>
            </w:r>
            <w:r>
              <w:rPr>
                <w:b/>
                <w:spacing w:val="-9"/>
                <w:sz w:val="21"/>
              </w:rPr>
              <w:t> </w:t>
            </w:r>
            <w:r>
              <w:rPr>
                <w:b/>
                <w:spacing w:val="-2"/>
                <w:sz w:val="21"/>
              </w:rPr>
              <w:t>el</w:t>
            </w:r>
            <w:r>
              <w:rPr>
                <w:b/>
                <w:spacing w:val="-13"/>
                <w:sz w:val="21"/>
              </w:rPr>
              <w:t> </w:t>
            </w:r>
            <w:r>
              <w:rPr>
                <w:b/>
                <w:spacing w:val="-2"/>
                <w:sz w:val="21"/>
              </w:rPr>
              <w:t>cargo </w:t>
            </w:r>
            <w:r>
              <w:rPr>
                <w:b/>
                <w:sz w:val="21"/>
              </w:rPr>
              <w:t>que les confiere esa </w:t>
            </w:r>
            <w:r>
              <w:rPr>
                <w:b/>
                <w:spacing w:val="-2"/>
                <w:sz w:val="21"/>
              </w:rPr>
              <w:t>condición.</w:t>
            </w:r>
          </w:p>
        </w:tc>
        <w:tc>
          <w:tcPr>
            <w:tcW w:w="2943" w:type="dxa"/>
          </w:tcPr>
          <w:p>
            <w:pPr>
              <w:pStyle w:val="TableParagraph"/>
              <w:spacing w:line="273" w:lineRule="auto" w:before="13"/>
              <w:ind w:left="80"/>
              <w:rPr>
                <w:b/>
                <w:sz w:val="21"/>
              </w:rPr>
            </w:pPr>
            <w:r>
              <w:rPr>
                <w:b/>
                <w:spacing w:val="-2"/>
                <w:sz w:val="21"/>
              </w:rPr>
              <w:t>conforme</w:t>
            </w:r>
            <w:r>
              <w:rPr>
                <w:b/>
                <w:spacing w:val="-11"/>
                <w:sz w:val="21"/>
              </w:rPr>
              <w:t> </w:t>
            </w:r>
            <w:r>
              <w:rPr>
                <w:b/>
                <w:spacing w:val="-2"/>
                <w:sz w:val="21"/>
              </w:rPr>
              <w:t>la</w:t>
            </w:r>
            <w:r>
              <w:rPr>
                <w:b/>
                <w:spacing w:val="-11"/>
                <w:sz w:val="21"/>
              </w:rPr>
              <w:t> </w:t>
            </w:r>
            <w:r>
              <w:rPr>
                <w:b/>
                <w:spacing w:val="-2"/>
                <w:sz w:val="21"/>
              </w:rPr>
              <w:t>reglamentación respectiva.</w:t>
            </w:r>
          </w:p>
        </w:tc>
      </w:tr>
    </w:tbl>
    <w:p>
      <w:pPr>
        <w:pStyle w:val="ListParagraph"/>
        <w:numPr>
          <w:ilvl w:val="0"/>
          <w:numId w:val="1"/>
        </w:numPr>
        <w:tabs>
          <w:tab w:pos="2421" w:val="left" w:leader="none"/>
        </w:tabs>
        <w:spacing w:line="271" w:lineRule="auto" w:before="140" w:after="0"/>
        <w:ind w:left="2421" w:right="1434" w:hanging="816"/>
        <w:jc w:val="left"/>
        <w:rPr>
          <w:sz w:val="24"/>
        </w:rPr>
      </w:pPr>
      <w:r>
        <w:rPr>
          <w:w w:val="105"/>
          <w:sz w:val="24"/>
        </w:rPr>
        <w:t>El</w:t>
      </w:r>
      <w:r>
        <w:rPr>
          <w:spacing w:val="-18"/>
          <w:w w:val="105"/>
          <w:sz w:val="24"/>
        </w:rPr>
        <w:t> </w:t>
      </w:r>
      <w:r>
        <w:rPr>
          <w:w w:val="105"/>
          <w:sz w:val="24"/>
        </w:rPr>
        <w:t>Directorio</w:t>
      </w:r>
      <w:r>
        <w:rPr>
          <w:spacing w:val="-17"/>
          <w:w w:val="105"/>
          <w:sz w:val="24"/>
        </w:rPr>
        <w:t> </w:t>
      </w:r>
      <w:r>
        <w:rPr>
          <w:w w:val="105"/>
          <w:sz w:val="24"/>
        </w:rPr>
        <w:t>de</w:t>
      </w:r>
      <w:r>
        <w:rPr>
          <w:spacing w:val="-18"/>
          <w:w w:val="105"/>
          <w:sz w:val="24"/>
        </w:rPr>
        <w:t> </w:t>
      </w:r>
      <w:r>
        <w:rPr>
          <w:w w:val="105"/>
          <w:sz w:val="24"/>
        </w:rPr>
        <w:t>la</w:t>
      </w:r>
      <w:r>
        <w:rPr>
          <w:spacing w:val="-18"/>
          <w:w w:val="105"/>
          <w:sz w:val="24"/>
        </w:rPr>
        <w:t> </w:t>
      </w:r>
      <w:r>
        <w:rPr>
          <w:w w:val="105"/>
          <w:sz w:val="24"/>
        </w:rPr>
        <w:t>Asamblea</w:t>
      </w:r>
      <w:r>
        <w:rPr>
          <w:spacing w:val="-17"/>
          <w:w w:val="105"/>
          <w:sz w:val="24"/>
        </w:rPr>
        <w:t> </w:t>
      </w:r>
      <w:r>
        <w:rPr>
          <w:w w:val="105"/>
          <w:sz w:val="24"/>
        </w:rPr>
        <w:t>Institucional</w:t>
      </w:r>
      <w:r>
        <w:rPr>
          <w:spacing w:val="-18"/>
          <w:w w:val="105"/>
          <w:sz w:val="24"/>
        </w:rPr>
        <w:t> </w:t>
      </w:r>
      <w:r>
        <w:rPr>
          <w:w w:val="105"/>
          <w:sz w:val="24"/>
        </w:rPr>
        <w:t>Representativa,</w:t>
      </w:r>
      <w:r>
        <w:rPr>
          <w:spacing w:val="-17"/>
          <w:w w:val="105"/>
          <w:sz w:val="24"/>
        </w:rPr>
        <w:t> </w:t>
      </w:r>
      <w:r>
        <w:rPr>
          <w:w w:val="105"/>
          <w:sz w:val="24"/>
        </w:rPr>
        <w:t>el</w:t>
      </w:r>
      <w:r>
        <w:rPr>
          <w:spacing w:val="-18"/>
          <w:w w:val="105"/>
          <w:sz w:val="24"/>
        </w:rPr>
        <w:t> </w:t>
      </w:r>
      <w:r>
        <w:rPr>
          <w:w w:val="105"/>
          <w:sz w:val="24"/>
        </w:rPr>
        <w:t>viernes</w:t>
      </w:r>
      <w:r>
        <w:rPr>
          <w:spacing w:val="-17"/>
          <w:w w:val="105"/>
          <w:sz w:val="24"/>
        </w:rPr>
        <w:t> </w:t>
      </w:r>
      <w:r>
        <w:rPr>
          <w:w w:val="105"/>
          <w:sz w:val="24"/>
        </w:rPr>
        <w:t>6</w:t>
      </w:r>
      <w:r>
        <w:rPr>
          <w:spacing w:val="-18"/>
          <w:w w:val="105"/>
          <w:sz w:val="24"/>
        </w:rPr>
        <w:t> </w:t>
      </w:r>
      <w:r>
        <w:rPr>
          <w:w w:val="105"/>
          <w:sz w:val="24"/>
        </w:rPr>
        <w:t>de junio</w:t>
      </w:r>
      <w:r>
        <w:rPr>
          <w:spacing w:val="-9"/>
          <w:w w:val="105"/>
          <w:sz w:val="24"/>
        </w:rPr>
        <w:t> </w:t>
      </w:r>
      <w:r>
        <w:rPr>
          <w:w w:val="105"/>
          <w:sz w:val="24"/>
        </w:rPr>
        <w:t>de</w:t>
      </w:r>
      <w:r>
        <w:rPr>
          <w:spacing w:val="-13"/>
          <w:w w:val="105"/>
          <w:sz w:val="24"/>
        </w:rPr>
        <w:t> </w:t>
      </w:r>
      <w:r>
        <w:rPr>
          <w:w w:val="105"/>
          <w:sz w:val="24"/>
        </w:rPr>
        <w:t>2025,</w:t>
      </w:r>
      <w:r>
        <w:rPr>
          <w:spacing w:val="-10"/>
          <w:w w:val="105"/>
          <w:sz w:val="24"/>
        </w:rPr>
        <w:t> </w:t>
      </w:r>
      <w:r>
        <w:rPr>
          <w:w w:val="105"/>
          <w:sz w:val="24"/>
        </w:rPr>
        <w:t>en</w:t>
      </w:r>
      <w:r>
        <w:rPr>
          <w:spacing w:val="-7"/>
          <w:w w:val="105"/>
          <w:sz w:val="24"/>
        </w:rPr>
        <w:t> </w:t>
      </w:r>
      <w:r>
        <w:rPr>
          <w:w w:val="105"/>
          <w:sz w:val="24"/>
        </w:rPr>
        <w:t>el</w:t>
      </w:r>
      <w:r>
        <w:rPr>
          <w:spacing w:val="-6"/>
          <w:w w:val="105"/>
          <w:sz w:val="24"/>
        </w:rPr>
        <w:t> </w:t>
      </w:r>
      <w:r>
        <w:rPr>
          <w:w w:val="105"/>
          <w:sz w:val="24"/>
        </w:rPr>
        <w:t>artículo</w:t>
      </w:r>
      <w:r>
        <w:rPr>
          <w:spacing w:val="-10"/>
          <w:w w:val="105"/>
          <w:sz w:val="24"/>
        </w:rPr>
        <w:t> </w:t>
      </w:r>
      <w:r>
        <w:rPr>
          <w:w w:val="105"/>
          <w:sz w:val="24"/>
        </w:rPr>
        <w:t>9</w:t>
      </w:r>
      <w:r>
        <w:rPr>
          <w:spacing w:val="-9"/>
          <w:w w:val="105"/>
          <w:sz w:val="24"/>
        </w:rPr>
        <w:t> </w:t>
      </w:r>
      <w:r>
        <w:rPr>
          <w:w w:val="105"/>
          <w:sz w:val="24"/>
        </w:rPr>
        <w:t>de</w:t>
      </w:r>
      <w:r>
        <w:rPr>
          <w:spacing w:val="-13"/>
          <w:w w:val="105"/>
          <w:sz w:val="24"/>
        </w:rPr>
        <w:t> </w:t>
      </w:r>
      <w:r>
        <w:rPr>
          <w:w w:val="105"/>
          <w:sz w:val="24"/>
        </w:rPr>
        <w:t>la</w:t>
      </w:r>
      <w:r>
        <w:rPr>
          <w:spacing w:val="-9"/>
          <w:w w:val="105"/>
          <w:sz w:val="24"/>
        </w:rPr>
        <w:t> </w:t>
      </w:r>
      <w:r>
        <w:rPr>
          <w:w w:val="105"/>
          <w:sz w:val="24"/>
        </w:rPr>
        <w:t>sesión</w:t>
      </w:r>
      <w:r>
        <w:rPr>
          <w:spacing w:val="-6"/>
          <w:w w:val="105"/>
          <w:sz w:val="24"/>
        </w:rPr>
        <w:t> </w:t>
      </w:r>
      <w:r>
        <w:rPr>
          <w:w w:val="105"/>
          <w:sz w:val="24"/>
        </w:rPr>
        <w:t>ordinaria</w:t>
      </w:r>
      <w:r>
        <w:rPr>
          <w:spacing w:val="-9"/>
          <w:w w:val="105"/>
          <w:sz w:val="24"/>
        </w:rPr>
        <w:t> </w:t>
      </w:r>
      <w:r>
        <w:rPr>
          <w:w w:val="105"/>
          <w:sz w:val="24"/>
        </w:rPr>
        <w:t>DAIR</w:t>
      </w:r>
      <w:r>
        <w:rPr>
          <w:spacing w:val="-9"/>
          <w:w w:val="105"/>
          <w:sz w:val="24"/>
        </w:rPr>
        <w:t> </w:t>
      </w:r>
      <w:r>
        <w:rPr>
          <w:w w:val="105"/>
          <w:sz w:val="24"/>
        </w:rPr>
        <w:t>701-2025, </w:t>
      </w:r>
      <w:r>
        <w:rPr>
          <w:sz w:val="24"/>
        </w:rPr>
        <w:t>acordó conformar la “Comisión de análisis para la modificación del artículo </w:t>
      </w:r>
      <w:r>
        <w:rPr>
          <w:w w:val="105"/>
          <w:sz w:val="24"/>
        </w:rPr>
        <w:t>9</w:t>
      </w:r>
      <w:r>
        <w:rPr>
          <w:spacing w:val="-18"/>
          <w:w w:val="105"/>
          <w:sz w:val="24"/>
        </w:rPr>
        <w:t> </w:t>
      </w:r>
      <w:r>
        <w:rPr>
          <w:w w:val="105"/>
          <w:sz w:val="24"/>
        </w:rPr>
        <w:t>del</w:t>
      </w:r>
      <w:r>
        <w:rPr>
          <w:spacing w:val="-17"/>
          <w:w w:val="105"/>
          <w:sz w:val="24"/>
        </w:rPr>
        <w:t> </w:t>
      </w:r>
      <w:r>
        <w:rPr>
          <w:w w:val="105"/>
          <w:sz w:val="24"/>
        </w:rPr>
        <w:t>Estatuto</w:t>
      </w:r>
      <w:r>
        <w:rPr>
          <w:spacing w:val="-18"/>
          <w:w w:val="105"/>
          <w:sz w:val="24"/>
        </w:rPr>
        <w:t> </w:t>
      </w:r>
      <w:r>
        <w:rPr>
          <w:w w:val="105"/>
          <w:sz w:val="24"/>
        </w:rPr>
        <w:t>Orgánico</w:t>
      </w:r>
      <w:r>
        <w:rPr>
          <w:spacing w:val="-18"/>
          <w:w w:val="105"/>
          <w:sz w:val="24"/>
        </w:rPr>
        <w:t> </w:t>
      </w:r>
      <w:r>
        <w:rPr>
          <w:w w:val="105"/>
          <w:sz w:val="24"/>
        </w:rPr>
        <w:t>del</w:t>
      </w:r>
      <w:r>
        <w:rPr>
          <w:spacing w:val="-17"/>
          <w:w w:val="105"/>
          <w:sz w:val="24"/>
        </w:rPr>
        <w:t> </w:t>
      </w:r>
      <w:r>
        <w:rPr>
          <w:w w:val="105"/>
          <w:sz w:val="24"/>
        </w:rPr>
        <w:t>Instituto</w:t>
      </w:r>
      <w:r>
        <w:rPr>
          <w:spacing w:val="-18"/>
          <w:w w:val="105"/>
          <w:sz w:val="24"/>
        </w:rPr>
        <w:t> </w:t>
      </w:r>
      <w:r>
        <w:rPr>
          <w:w w:val="105"/>
          <w:sz w:val="24"/>
        </w:rPr>
        <w:t>Tecnológico</w:t>
      </w:r>
      <w:r>
        <w:rPr>
          <w:spacing w:val="-17"/>
          <w:w w:val="105"/>
          <w:sz w:val="24"/>
        </w:rPr>
        <w:t> </w:t>
      </w:r>
      <w:r>
        <w:rPr>
          <w:w w:val="105"/>
          <w:sz w:val="24"/>
        </w:rPr>
        <w:t>de</w:t>
      </w:r>
      <w:r>
        <w:rPr>
          <w:spacing w:val="-18"/>
          <w:w w:val="105"/>
          <w:sz w:val="24"/>
        </w:rPr>
        <w:t> </w:t>
      </w:r>
      <w:r>
        <w:rPr>
          <w:w w:val="105"/>
          <w:sz w:val="24"/>
        </w:rPr>
        <w:t>Costa</w:t>
      </w:r>
      <w:r>
        <w:rPr>
          <w:spacing w:val="-17"/>
          <w:w w:val="105"/>
          <w:sz w:val="24"/>
        </w:rPr>
        <w:t> </w:t>
      </w:r>
      <w:r>
        <w:rPr>
          <w:w w:val="105"/>
          <w:sz w:val="24"/>
        </w:rPr>
        <w:t>Rica</w:t>
      </w:r>
      <w:r>
        <w:rPr>
          <w:spacing w:val="-18"/>
          <w:w w:val="105"/>
          <w:sz w:val="24"/>
        </w:rPr>
        <w:t> </w:t>
      </w:r>
      <w:r>
        <w:rPr>
          <w:w w:val="105"/>
          <w:sz w:val="24"/>
        </w:rPr>
        <w:t>para administrar</w:t>
      </w:r>
      <w:r>
        <w:rPr>
          <w:spacing w:val="-18"/>
          <w:w w:val="105"/>
          <w:sz w:val="24"/>
        </w:rPr>
        <w:t> </w:t>
      </w:r>
      <w:r>
        <w:rPr>
          <w:w w:val="105"/>
          <w:sz w:val="24"/>
        </w:rPr>
        <w:t>el</w:t>
      </w:r>
      <w:r>
        <w:rPr>
          <w:spacing w:val="-17"/>
          <w:w w:val="105"/>
          <w:sz w:val="24"/>
        </w:rPr>
        <w:t> </w:t>
      </w:r>
      <w:r>
        <w:rPr>
          <w:w w:val="105"/>
          <w:sz w:val="24"/>
        </w:rPr>
        <w:t>riesgo</w:t>
      </w:r>
      <w:r>
        <w:rPr>
          <w:spacing w:val="-18"/>
          <w:w w:val="105"/>
          <w:sz w:val="24"/>
        </w:rPr>
        <w:t> </w:t>
      </w:r>
      <w:r>
        <w:rPr>
          <w:w w:val="105"/>
          <w:sz w:val="24"/>
        </w:rPr>
        <w:t>de</w:t>
      </w:r>
      <w:r>
        <w:rPr>
          <w:spacing w:val="-18"/>
          <w:w w:val="105"/>
          <w:sz w:val="24"/>
        </w:rPr>
        <w:t> </w:t>
      </w:r>
      <w:r>
        <w:rPr>
          <w:w w:val="105"/>
          <w:sz w:val="24"/>
        </w:rPr>
        <w:t>que</w:t>
      </w:r>
      <w:r>
        <w:rPr>
          <w:spacing w:val="-17"/>
          <w:w w:val="105"/>
          <w:sz w:val="24"/>
        </w:rPr>
        <w:t> </w:t>
      </w:r>
      <w:r>
        <w:rPr>
          <w:w w:val="105"/>
          <w:sz w:val="24"/>
        </w:rPr>
        <w:t>la</w:t>
      </w:r>
      <w:r>
        <w:rPr>
          <w:spacing w:val="-18"/>
          <w:w w:val="105"/>
          <w:sz w:val="24"/>
        </w:rPr>
        <w:t> </w:t>
      </w:r>
      <w:r>
        <w:rPr>
          <w:w w:val="105"/>
          <w:sz w:val="24"/>
        </w:rPr>
        <w:t>Asamblea</w:t>
      </w:r>
      <w:r>
        <w:rPr>
          <w:spacing w:val="-17"/>
          <w:w w:val="105"/>
          <w:sz w:val="24"/>
        </w:rPr>
        <w:t> </w:t>
      </w:r>
      <w:r>
        <w:rPr>
          <w:w w:val="105"/>
          <w:sz w:val="24"/>
        </w:rPr>
        <w:t>Institucional</w:t>
      </w:r>
      <w:r>
        <w:rPr>
          <w:spacing w:val="-18"/>
          <w:w w:val="105"/>
          <w:sz w:val="24"/>
        </w:rPr>
        <w:t> </w:t>
      </w:r>
      <w:r>
        <w:rPr>
          <w:w w:val="105"/>
          <w:sz w:val="24"/>
        </w:rPr>
        <w:t>Representativa</w:t>
      </w:r>
      <w:r>
        <w:rPr>
          <w:spacing w:val="-16"/>
          <w:w w:val="105"/>
          <w:sz w:val="24"/>
        </w:rPr>
        <w:t> </w:t>
      </w:r>
      <w:r>
        <w:rPr>
          <w:w w:val="105"/>
          <w:sz w:val="24"/>
        </w:rPr>
        <w:t>se vea</w:t>
      </w:r>
      <w:r>
        <w:rPr>
          <w:spacing w:val="-14"/>
          <w:w w:val="105"/>
          <w:sz w:val="24"/>
        </w:rPr>
        <w:t> </w:t>
      </w:r>
      <w:r>
        <w:rPr>
          <w:w w:val="105"/>
          <w:sz w:val="24"/>
        </w:rPr>
        <w:t>limitada</w:t>
      </w:r>
      <w:r>
        <w:rPr>
          <w:spacing w:val="-14"/>
          <w:w w:val="105"/>
          <w:sz w:val="24"/>
        </w:rPr>
        <w:t> </w:t>
      </w:r>
      <w:r>
        <w:rPr>
          <w:w w:val="105"/>
          <w:sz w:val="24"/>
        </w:rPr>
        <w:t>de</w:t>
      </w:r>
      <w:r>
        <w:rPr>
          <w:spacing w:val="-17"/>
          <w:w w:val="105"/>
          <w:sz w:val="24"/>
        </w:rPr>
        <w:t> </w:t>
      </w:r>
      <w:r>
        <w:rPr>
          <w:w w:val="105"/>
          <w:sz w:val="24"/>
        </w:rPr>
        <w:t>sesionar</w:t>
      </w:r>
      <w:r>
        <w:rPr>
          <w:spacing w:val="-14"/>
          <w:w w:val="105"/>
          <w:sz w:val="24"/>
        </w:rPr>
        <w:t> </w:t>
      </w:r>
      <w:r>
        <w:rPr>
          <w:w w:val="105"/>
          <w:sz w:val="24"/>
        </w:rPr>
        <w:t>ante</w:t>
      </w:r>
      <w:r>
        <w:rPr>
          <w:spacing w:val="-17"/>
          <w:w w:val="105"/>
          <w:sz w:val="24"/>
        </w:rPr>
        <w:t> </w:t>
      </w:r>
      <w:r>
        <w:rPr>
          <w:w w:val="105"/>
          <w:sz w:val="24"/>
        </w:rPr>
        <w:t>la</w:t>
      </w:r>
      <w:r>
        <w:rPr>
          <w:spacing w:val="-14"/>
          <w:w w:val="105"/>
          <w:sz w:val="24"/>
        </w:rPr>
        <w:t> </w:t>
      </w:r>
      <w:r>
        <w:rPr>
          <w:w w:val="105"/>
          <w:sz w:val="24"/>
        </w:rPr>
        <w:t>pérdida</w:t>
      </w:r>
      <w:r>
        <w:rPr>
          <w:spacing w:val="-14"/>
          <w:w w:val="105"/>
          <w:sz w:val="24"/>
        </w:rPr>
        <w:t> </w:t>
      </w:r>
      <w:r>
        <w:rPr>
          <w:w w:val="105"/>
          <w:sz w:val="24"/>
        </w:rPr>
        <w:t>de</w:t>
      </w:r>
      <w:r>
        <w:rPr>
          <w:spacing w:val="-17"/>
          <w:w w:val="105"/>
          <w:sz w:val="24"/>
        </w:rPr>
        <w:t> </w:t>
      </w:r>
      <w:r>
        <w:rPr>
          <w:w w:val="105"/>
          <w:sz w:val="24"/>
        </w:rPr>
        <w:t>conformación</w:t>
      </w:r>
      <w:r>
        <w:rPr>
          <w:spacing w:val="-16"/>
          <w:w w:val="105"/>
          <w:sz w:val="24"/>
        </w:rPr>
        <w:t> </w:t>
      </w:r>
      <w:r>
        <w:rPr>
          <w:w w:val="105"/>
          <w:sz w:val="24"/>
        </w:rPr>
        <w:t>del</w:t>
      </w:r>
      <w:r>
        <w:rPr>
          <w:spacing w:val="-15"/>
          <w:w w:val="105"/>
          <w:sz w:val="24"/>
        </w:rPr>
        <w:t> </w:t>
      </w:r>
      <w:r>
        <w:rPr>
          <w:w w:val="105"/>
          <w:sz w:val="24"/>
        </w:rPr>
        <w:t>quorum estructural”.</w:t>
      </w:r>
      <w:r>
        <w:rPr>
          <w:spacing w:val="-18"/>
          <w:w w:val="105"/>
          <w:sz w:val="24"/>
        </w:rPr>
        <w:t> </w:t>
      </w:r>
      <w:r>
        <w:rPr>
          <w:w w:val="105"/>
          <w:sz w:val="24"/>
        </w:rPr>
        <w:t>Esta</w:t>
      </w:r>
      <w:r>
        <w:rPr>
          <w:spacing w:val="-17"/>
          <w:w w:val="105"/>
          <w:sz w:val="24"/>
        </w:rPr>
        <w:t> </w:t>
      </w:r>
      <w:r>
        <w:rPr>
          <w:w w:val="105"/>
          <w:sz w:val="24"/>
        </w:rPr>
        <w:t>Comisión</w:t>
      </w:r>
      <w:r>
        <w:rPr>
          <w:spacing w:val="-18"/>
          <w:w w:val="105"/>
          <w:sz w:val="24"/>
        </w:rPr>
        <w:t> </w:t>
      </w:r>
      <w:r>
        <w:rPr>
          <w:w w:val="105"/>
          <w:sz w:val="24"/>
        </w:rPr>
        <w:t>quedó</w:t>
      </w:r>
      <w:r>
        <w:rPr>
          <w:spacing w:val="-18"/>
          <w:w w:val="105"/>
          <w:sz w:val="24"/>
        </w:rPr>
        <w:t> </w:t>
      </w:r>
      <w:r>
        <w:rPr>
          <w:w w:val="105"/>
          <w:sz w:val="24"/>
        </w:rPr>
        <w:t>conformada</w:t>
      </w:r>
      <w:r>
        <w:rPr>
          <w:spacing w:val="-19"/>
          <w:w w:val="105"/>
          <w:sz w:val="24"/>
        </w:rPr>
        <w:t> </w:t>
      </w:r>
      <w:r>
        <w:rPr>
          <w:w w:val="105"/>
          <w:sz w:val="24"/>
        </w:rPr>
        <w:t>de</w:t>
      </w:r>
      <w:r>
        <w:rPr>
          <w:spacing w:val="-17"/>
          <w:w w:val="105"/>
          <w:sz w:val="24"/>
        </w:rPr>
        <w:t> </w:t>
      </w:r>
      <w:r>
        <w:rPr>
          <w:w w:val="105"/>
          <w:sz w:val="24"/>
        </w:rPr>
        <w:t>la</w:t>
      </w:r>
      <w:r>
        <w:rPr>
          <w:spacing w:val="-18"/>
          <w:w w:val="105"/>
          <w:sz w:val="24"/>
        </w:rPr>
        <w:t> </w:t>
      </w:r>
      <w:r>
        <w:rPr>
          <w:w w:val="105"/>
          <w:sz w:val="24"/>
        </w:rPr>
        <w:t>siguiente</w:t>
      </w:r>
      <w:r>
        <w:rPr>
          <w:spacing w:val="-17"/>
          <w:w w:val="105"/>
          <w:sz w:val="24"/>
        </w:rPr>
        <w:t> </w:t>
      </w:r>
      <w:r>
        <w:rPr>
          <w:w w:val="105"/>
          <w:sz w:val="24"/>
        </w:rPr>
        <w:t>manera:</w:t>
      </w:r>
    </w:p>
    <w:p>
      <w:pPr>
        <w:pStyle w:val="ListParagraph"/>
        <w:numPr>
          <w:ilvl w:val="0"/>
          <w:numId w:val="13"/>
        </w:numPr>
        <w:tabs>
          <w:tab w:pos="3206" w:val="left" w:leader="none"/>
        </w:tabs>
        <w:spacing w:line="273" w:lineRule="auto" w:before="238" w:after="0"/>
        <w:ind w:left="3206" w:right="1894" w:hanging="361"/>
        <w:jc w:val="left"/>
        <w:rPr>
          <w:sz w:val="24"/>
        </w:rPr>
      </w:pPr>
      <w:r>
        <w:rPr>
          <w:sz w:val="24"/>
        </w:rPr>
        <w:t>MAE.</w:t>
      </w:r>
      <w:r>
        <w:rPr>
          <w:spacing w:val="-9"/>
          <w:sz w:val="24"/>
        </w:rPr>
        <w:t> </w:t>
      </w:r>
      <w:r>
        <w:rPr>
          <w:sz w:val="24"/>
        </w:rPr>
        <w:t>Nelson</w:t>
      </w:r>
      <w:r>
        <w:rPr>
          <w:spacing w:val="-10"/>
          <w:sz w:val="24"/>
        </w:rPr>
        <w:t> </w:t>
      </w:r>
      <w:r>
        <w:rPr>
          <w:sz w:val="24"/>
        </w:rPr>
        <w:t>Ortega</w:t>
      </w:r>
      <w:r>
        <w:rPr>
          <w:spacing w:val="-8"/>
          <w:sz w:val="24"/>
        </w:rPr>
        <w:t> </w:t>
      </w:r>
      <w:r>
        <w:rPr>
          <w:sz w:val="24"/>
        </w:rPr>
        <w:t>Jiménez,</w:t>
      </w:r>
      <w:r>
        <w:rPr>
          <w:spacing w:val="-7"/>
          <w:sz w:val="24"/>
        </w:rPr>
        <w:t> </w:t>
      </w:r>
      <w:r>
        <w:rPr>
          <w:sz w:val="24"/>
        </w:rPr>
        <w:t>representante</w:t>
      </w:r>
      <w:r>
        <w:rPr>
          <w:spacing w:val="-11"/>
          <w:sz w:val="24"/>
        </w:rPr>
        <w:t> </w:t>
      </w:r>
      <w:r>
        <w:rPr>
          <w:sz w:val="24"/>
        </w:rPr>
        <w:t>Comisión</w:t>
      </w:r>
      <w:r>
        <w:rPr>
          <w:spacing w:val="-10"/>
          <w:sz w:val="24"/>
        </w:rPr>
        <w:t> </w:t>
      </w:r>
      <w:r>
        <w:rPr>
          <w:sz w:val="24"/>
        </w:rPr>
        <w:t>Estatuto </w:t>
      </w:r>
      <w:r>
        <w:rPr>
          <w:spacing w:val="-2"/>
          <w:w w:val="105"/>
          <w:sz w:val="24"/>
        </w:rPr>
        <w:t>Orgánico</w:t>
      </w:r>
    </w:p>
    <w:p>
      <w:pPr>
        <w:pStyle w:val="ListParagraph"/>
        <w:numPr>
          <w:ilvl w:val="0"/>
          <w:numId w:val="13"/>
        </w:numPr>
        <w:tabs>
          <w:tab w:pos="3206" w:val="left" w:leader="none"/>
        </w:tabs>
        <w:spacing w:line="273" w:lineRule="auto" w:before="236" w:after="0"/>
        <w:ind w:left="3206" w:right="1512" w:hanging="361"/>
        <w:jc w:val="left"/>
        <w:rPr>
          <w:sz w:val="24"/>
        </w:rPr>
      </w:pPr>
      <w:r>
        <w:rPr>
          <w:sz w:val="24"/>
        </w:rPr>
        <w:t>Mag.</w:t>
      </w:r>
      <w:r>
        <w:rPr>
          <w:spacing w:val="-5"/>
          <w:sz w:val="24"/>
        </w:rPr>
        <w:t> </w:t>
      </w:r>
      <w:r>
        <w:rPr>
          <w:sz w:val="24"/>
        </w:rPr>
        <w:t>Randall</w:t>
      </w:r>
      <w:r>
        <w:rPr>
          <w:spacing w:val="-6"/>
          <w:sz w:val="24"/>
        </w:rPr>
        <w:t> </w:t>
      </w:r>
      <w:r>
        <w:rPr>
          <w:sz w:val="24"/>
        </w:rPr>
        <w:t>Blanco</w:t>
      </w:r>
      <w:r>
        <w:rPr>
          <w:spacing w:val="-4"/>
          <w:sz w:val="24"/>
        </w:rPr>
        <w:t> </w:t>
      </w:r>
      <w:r>
        <w:rPr>
          <w:sz w:val="24"/>
        </w:rPr>
        <w:t>Benamburg,</w:t>
      </w:r>
      <w:r>
        <w:rPr>
          <w:spacing w:val="-5"/>
          <w:sz w:val="24"/>
        </w:rPr>
        <w:t> </w:t>
      </w:r>
      <w:r>
        <w:rPr>
          <w:sz w:val="24"/>
        </w:rPr>
        <w:t>representante</w:t>
      </w:r>
      <w:r>
        <w:rPr>
          <w:spacing w:val="-7"/>
          <w:sz w:val="24"/>
        </w:rPr>
        <w:t> </w:t>
      </w:r>
      <w:r>
        <w:rPr>
          <w:sz w:val="24"/>
        </w:rPr>
        <w:t>Comisión</w:t>
      </w:r>
      <w:r>
        <w:rPr>
          <w:spacing w:val="-6"/>
          <w:sz w:val="24"/>
        </w:rPr>
        <w:t> </w:t>
      </w:r>
      <w:r>
        <w:rPr>
          <w:sz w:val="24"/>
        </w:rPr>
        <w:t>Estatuto </w:t>
      </w:r>
      <w:r>
        <w:rPr>
          <w:spacing w:val="-2"/>
          <w:w w:val="105"/>
          <w:sz w:val="24"/>
        </w:rPr>
        <w:t>Orgánico</w:t>
      </w:r>
    </w:p>
    <w:p>
      <w:pPr>
        <w:pStyle w:val="ListParagraph"/>
        <w:numPr>
          <w:ilvl w:val="0"/>
          <w:numId w:val="13"/>
        </w:numPr>
        <w:tabs>
          <w:tab w:pos="3206" w:val="left" w:leader="none"/>
        </w:tabs>
        <w:spacing w:line="240" w:lineRule="auto" w:before="236" w:after="0"/>
        <w:ind w:left="3206" w:right="0" w:hanging="360"/>
        <w:jc w:val="left"/>
        <w:rPr>
          <w:sz w:val="24"/>
        </w:rPr>
      </w:pPr>
      <w:r>
        <w:rPr>
          <w:sz w:val="24"/>
        </w:rPr>
        <w:t>Msc</w:t>
      </w:r>
      <w:r>
        <w:rPr>
          <w:spacing w:val="-12"/>
          <w:sz w:val="24"/>
        </w:rPr>
        <w:t> </w:t>
      </w:r>
      <w:r>
        <w:rPr>
          <w:sz w:val="24"/>
        </w:rPr>
        <w:t>Tania</w:t>
      </w:r>
      <w:r>
        <w:rPr>
          <w:spacing w:val="-10"/>
          <w:sz w:val="24"/>
        </w:rPr>
        <w:t> </w:t>
      </w:r>
      <w:r>
        <w:rPr>
          <w:sz w:val="24"/>
        </w:rPr>
        <w:t>Araya</w:t>
      </w:r>
      <w:r>
        <w:rPr>
          <w:spacing w:val="-8"/>
          <w:sz w:val="24"/>
        </w:rPr>
        <w:t> </w:t>
      </w:r>
      <w:r>
        <w:rPr>
          <w:sz w:val="24"/>
        </w:rPr>
        <w:t>Solano,</w:t>
      </w:r>
      <w:r>
        <w:rPr>
          <w:spacing w:val="-10"/>
          <w:sz w:val="24"/>
        </w:rPr>
        <w:t> </w:t>
      </w:r>
      <w:r>
        <w:rPr>
          <w:sz w:val="24"/>
        </w:rPr>
        <w:t>representante</w:t>
      </w:r>
      <w:r>
        <w:rPr>
          <w:spacing w:val="-13"/>
          <w:sz w:val="24"/>
        </w:rPr>
        <w:t> </w:t>
      </w:r>
      <w:r>
        <w:rPr>
          <w:sz w:val="24"/>
        </w:rPr>
        <w:t>del</w:t>
      </w:r>
      <w:r>
        <w:rPr>
          <w:spacing w:val="-6"/>
          <w:sz w:val="24"/>
        </w:rPr>
        <w:t> </w:t>
      </w:r>
      <w:r>
        <w:rPr>
          <w:sz w:val="24"/>
        </w:rPr>
        <w:t>sector</w:t>
      </w:r>
      <w:r>
        <w:rPr>
          <w:spacing w:val="-9"/>
          <w:sz w:val="24"/>
        </w:rPr>
        <w:t> </w:t>
      </w:r>
      <w:r>
        <w:rPr>
          <w:spacing w:val="-2"/>
          <w:sz w:val="24"/>
        </w:rPr>
        <w:t>académico</w:t>
      </w:r>
    </w:p>
    <w:p>
      <w:pPr>
        <w:pStyle w:val="ListParagraph"/>
        <w:numPr>
          <w:ilvl w:val="0"/>
          <w:numId w:val="13"/>
        </w:numPr>
        <w:tabs>
          <w:tab w:pos="3206" w:val="left" w:leader="none"/>
        </w:tabs>
        <w:spacing w:line="240" w:lineRule="auto" w:before="274" w:after="0"/>
        <w:ind w:left="3206" w:right="0" w:hanging="360"/>
        <w:jc w:val="left"/>
        <w:rPr>
          <w:sz w:val="24"/>
        </w:rPr>
      </w:pPr>
      <w:r>
        <w:rPr>
          <w:sz w:val="24"/>
        </w:rPr>
        <w:t>Ing. Erick</w:t>
      </w:r>
      <w:r>
        <w:rPr>
          <w:spacing w:val="5"/>
          <w:sz w:val="24"/>
        </w:rPr>
        <w:t> </w:t>
      </w:r>
      <w:r>
        <w:rPr>
          <w:sz w:val="24"/>
        </w:rPr>
        <w:t>Pérez</w:t>
      </w:r>
      <w:r>
        <w:rPr>
          <w:spacing w:val="5"/>
          <w:sz w:val="24"/>
        </w:rPr>
        <w:t> </w:t>
      </w:r>
      <w:r>
        <w:rPr>
          <w:sz w:val="24"/>
        </w:rPr>
        <w:t>Murillo, representante</w:t>
      </w:r>
      <w:r>
        <w:rPr>
          <w:spacing w:val="-1"/>
          <w:sz w:val="24"/>
        </w:rPr>
        <w:t> </w:t>
      </w:r>
      <w:r>
        <w:rPr>
          <w:sz w:val="24"/>
        </w:rPr>
        <w:t>del</w:t>
      </w:r>
      <w:r>
        <w:rPr>
          <w:spacing w:val="6"/>
          <w:sz w:val="24"/>
        </w:rPr>
        <w:t> </w:t>
      </w:r>
      <w:r>
        <w:rPr>
          <w:sz w:val="24"/>
        </w:rPr>
        <w:t>sector</w:t>
      </w:r>
      <w:r>
        <w:rPr>
          <w:spacing w:val="3"/>
          <w:sz w:val="24"/>
        </w:rPr>
        <w:t> </w:t>
      </w:r>
      <w:r>
        <w:rPr>
          <w:spacing w:val="-2"/>
          <w:sz w:val="24"/>
        </w:rPr>
        <w:t>académico</w:t>
      </w:r>
    </w:p>
    <w:p>
      <w:pPr>
        <w:pStyle w:val="BodyText"/>
        <w:spacing w:before="3"/>
      </w:pPr>
    </w:p>
    <w:p>
      <w:pPr>
        <w:pStyle w:val="ListParagraph"/>
        <w:numPr>
          <w:ilvl w:val="0"/>
          <w:numId w:val="13"/>
        </w:numPr>
        <w:tabs>
          <w:tab w:pos="3206" w:val="left" w:leader="none"/>
        </w:tabs>
        <w:spacing w:line="271" w:lineRule="auto" w:before="0" w:after="0"/>
        <w:ind w:left="3206" w:right="1909" w:hanging="361"/>
        <w:jc w:val="left"/>
        <w:rPr>
          <w:sz w:val="24"/>
        </w:rPr>
      </w:pPr>
      <w:r>
        <w:rPr>
          <w:sz w:val="24"/>
        </w:rPr>
        <w:t>MBA.</w:t>
      </w:r>
      <w:r>
        <w:rPr>
          <w:spacing w:val="-9"/>
          <w:sz w:val="24"/>
        </w:rPr>
        <w:t> </w:t>
      </w:r>
      <w:r>
        <w:rPr>
          <w:sz w:val="24"/>
        </w:rPr>
        <w:t>Jose</w:t>
      </w:r>
      <w:r>
        <w:rPr>
          <w:spacing w:val="-11"/>
          <w:sz w:val="24"/>
        </w:rPr>
        <w:t> </w:t>
      </w:r>
      <w:r>
        <w:rPr>
          <w:sz w:val="24"/>
        </w:rPr>
        <w:t>Antonio</w:t>
      </w:r>
      <w:r>
        <w:rPr>
          <w:spacing w:val="-8"/>
          <w:sz w:val="24"/>
        </w:rPr>
        <w:t> </w:t>
      </w:r>
      <w:r>
        <w:rPr>
          <w:sz w:val="24"/>
        </w:rPr>
        <w:t>Sánchez</w:t>
      </w:r>
      <w:r>
        <w:rPr>
          <w:spacing w:val="-11"/>
          <w:sz w:val="24"/>
        </w:rPr>
        <w:t> </w:t>
      </w:r>
      <w:r>
        <w:rPr>
          <w:sz w:val="24"/>
        </w:rPr>
        <w:t>Sanabria,</w:t>
      </w:r>
      <w:r>
        <w:rPr>
          <w:spacing w:val="-9"/>
          <w:sz w:val="24"/>
        </w:rPr>
        <w:t> </w:t>
      </w:r>
      <w:r>
        <w:rPr>
          <w:sz w:val="24"/>
        </w:rPr>
        <w:t>representante</w:t>
      </w:r>
      <w:r>
        <w:rPr>
          <w:spacing w:val="-11"/>
          <w:sz w:val="24"/>
        </w:rPr>
        <w:t> </w:t>
      </w:r>
      <w:r>
        <w:rPr>
          <w:sz w:val="24"/>
        </w:rPr>
        <w:t>del</w:t>
      </w:r>
      <w:r>
        <w:rPr>
          <w:spacing w:val="-9"/>
          <w:sz w:val="24"/>
        </w:rPr>
        <w:t> </w:t>
      </w:r>
      <w:r>
        <w:rPr>
          <w:sz w:val="24"/>
        </w:rPr>
        <w:t>sector </w:t>
      </w:r>
      <w:r>
        <w:rPr>
          <w:spacing w:val="-2"/>
          <w:w w:val="105"/>
          <w:sz w:val="24"/>
        </w:rPr>
        <w:t>administrativo</w:t>
      </w:r>
    </w:p>
    <w:p>
      <w:pPr>
        <w:pStyle w:val="ListParagraph"/>
        <w:numPr>
          <w:ilvl w:val="0"/>
          <w:numId w:val="13"/>
        </w:numPr>
        <w:tabs>
          <w:tab w:pos="3206" w:val="left" w:leader="none"/>
        </w:tabs>
        <w:spacing w:line="268" w:lineRule="auto" w:before="242" w:after="0"/>
        <w:ind w:left="3206" w:right="1985" w:hanging="361"/>
        <w:jc w:val="left"/>
        <w:rPr>
          <w:sz w:val="24"/>
        </w:rPr>
      </w:pPr>
      <w:r>
        <w:rPr>
          <w:sz w:val="24"/>
        </w:rPr>
        <w:t>Sr. Julián</w:t>
      </w:r>
      <w:r>
        <w:rPr>
          <w:spacing w:val="-1"/>
          <w:sz w:val="24"/>
        </w:rPr>
        <w:t> </w:t>
      </w:r>
      <w:r>
        <w:rPr>
          <w:sz w:val="24"/>
        </w:rPr>
        <w:t>Andrés</w:t>
      </w:r>
      <w:r>
        <w:rPr>
          <w:spacing w:val="-1"/>
          <w:sz w:val="24"/>
        </w:rPr>
        <w:t> </w:t>
      </w:r>
      <w:r>
        <w:rPr>
          <w:sz w:val="24"/>
        </w:rPr>
        <w:t>Madrigal Chinchilla, representante</w:t>
      </w:r>
      <w:r>
        <w:rPr>
          <w:spacing w:val="-1"/>
          <w:sz w:val="24"/>
        </w:rPr>
        <w:t> </w:t>
      </w:r>
      <w:r>
        <w:rPr>
          <w:sz w:val="24"/>
        </w:rPr>
        <w:t>del sector </w:t>
      </w:r>
      <w:r>
        <w:rPr>
          <w:spacing w:val="-2"/>
          <w:w w:val="105"/>
          <w:sz w:val="24"/>
        </w:rPr>
        <w:t>estudiantil</w:t>
      </w:r>
    </w:p>
    <w:p>
      <w:pPr>
        <w:pStyle w:val="ListParagraph"/>
        <w:numPr>
          <w:ilvl w:val="0"/>
          <w:numId w:val="13"/>
        </w:numPr>
        <w:tabs>
          <w:tab w:pos="3206" w:val="left" w:leader="none"/>
        </w:tabs>
        <w:spacing w:line="240" w:lineRule="auto" w:before="242" w:after="0"/>
        <w:ind w:left="3206" w:right="0" w:hanging="360"/>
        <w:jc w:val="left"/>
        <w:rPr>
          <w:sz w:val="24"/>
        </w:rPr>
      </w:pPr>
      <w:r>
        <w:rPr>
          <w:sz w:val="24"/>
        </w:rPr>
        <w:t>Sr.</w:t>
      </w:r>
      <w:r>
        <w:rPr>
          <w:spacing w:val="-13"/>
          <w:sz w:val="24"/>
        </w:rPr>
        <w:t> </w:t>
      </w:r>
      <w:r>
        <w:rPr>
          <w:sz w:val="24"/>
        </w:rPr>
        <w:t>Asdrúbal</w:t>
      </w:r>
      <w:r>
        <w:rPr>
          <w:spacing w:val="-12"/>
          <w:sz w:val="24"/>
        </w:rPr>
        <w:t> </w:t>
      </w:r>
      <w:r>
        <w:rPr>
          <w:sz w:val="24"/>
        </w:rPr>
        <w:t>Sánchez</w:t>
      </w:r>
      <w:r>
        <w:rPr>
          <w:spacing w:val="-15"/>
          <w:sz w:val="24"/>
        </w:rPr>
        <w:t> </w:t>
      </w:r>
      <w:r>
        <w:rPr>
          <w:sz w:val="24"/>
        </w:rPr>
        <w:t>Sánchez,</w:t>
      </w:r>
      <w:r>
        <w:rPr>
          <w:spacing w:val="-12"/>
          <w:sz w:val="24"/>
        </w:rPr>
        <w:t> </w:t>
      </w:r>
      <w:r>
        <w:rPr>
          <w:sz w:val="24"/>
        </w:rPr>
        <w:t>representante</w:t>
      </w:r>
      <w:r>
        <w:rPr>
          <w:spacing w:val="-14"/>
          <w:sz w:val="24"/>
        </w:rPr>
        <w:t> </w:t>
      </w:r>
      <w:r>
        <w:rPr>
          <w:sz w:val="24"/>
        </w:rPr>
        <w:t>del</w:t>
      </w:r>
      <w:r>
        <w:rPr>
          <w:spacing w:val="-13"/>
          <w:sz w:val="24"/>
        </w:rPr>
        <w:t> </w:t>
      </w:r>
      <w:r>
        <w:rPr>
          <w:sz w:val="24"/>
        </w:rPr>
        <w:t>sector</w:t>
      </w:r>
      <w:r>
        <w:rPr>
          <w:spacing w:val="-10"/>
          <w:sz w:val="24"/>
        </w:rPr>
        <w:t> </w:t>
      </w:r>
      <w:r>
        <w:rPr>
          <w:spacing w:val="-2"/>
          <w:sz w:val="24"/>
        </w:rPr>
        <w:t>estudiantil</w:t>
      </w:r>
    </w:p>
    <w:p>
      <w:pPr>
        <w:pStyle w:val="BodyText"/>
        <w:spacing w:before="3"/>
      </w:pPr>
    </w:p>
    <w:p>
      <w:pPr>
        <w:pStyle w:val="ListParagraph"/>
        <w:numPr>
          <w:ilvl w:val="0"/>
          <w:numId w:val="1"/>
        </w:numPr>
        <w:tabs>
          <w:tab w:pos="745" w:val="left" w:leader="none"/>
        </w:tabs>
        <w:spacing w:line="240" w:lineRule="auto" w:before="0" w:after="0"/>
        <w:ind w:left="745" w:right="119" w:hanging="745"/>
        <w:jc w:val="center"/>
        <w:rPr>
          <w:sz w:val="24"/>
        </w:rPr>
      </w:pPr>
      <w:r>
        <w:rPr>
          <w:sz w:val="24"/>
        </w:rPr>
        <w:t>La</w:t>
      </w:r>
      <w:r>
        <w:rPr>
          <w:spacing w:val="1"/>
          <w:sz w:val="24"/>
        </w:rPr>
        <w:t> </w:t>
      </w:r>
      <w:r>
        <w:rPr>
          <w:sz w:val="24"/>
        </w:rPr>
        <w:t>“Comisión</w:t>
      </w:r>
      <w:r>
        <w:rPr>
          <w:spacing w:val="-1"/>
          <w:sz w:val="24"/>
        </w:rPr>
        <w:t> </w:t>
      </w:r>
      <w:r>
        <w:rPr>
          <w:sz w:val="24"/>
        </w:rPr>
        <w:t>de</w:t>
      </w:r>
      <w:r>
        <w:rPr>
          <w:spacing w:val="-3"/>
          <w:sz w:val="24"/>
        </w:rPr>
        <w:t> </w:t>
      </w:r>
      <w:r>
        <w:rPr>
          <w:sz w:val="24"/>
        </w:rPr>
        <w:t>análisis</w:t>
      </w:r>
      <w:r>
        <w:rPr>
          <w:spacing w:val="-2"/>
          <w:sz w:val="24"/>
        </w:rPr>
        <w:t> </w:t>
      </w:r>
      <w:r>
        <w:rPr>
          <w:sz w:val="24"/>
        </w:rPr>
        <w:t>para</w:t>
      </w:r>
      <w:r>
        <w:rPr>
          <w:spacing w:val="1"/>
          <w:sz w:val="24"/>
        </w:rPr>
        <w:t> </w:t>
      </w:r>
      <w:r>
        <w:rPr>
          <w:sz w:val="24"/>
        </w:rPr>
        <w:t>la</w:t>
      </w:r>
      <w:r>
        <w:rPr>
          <w:spacing w:val="1"/>
          <w:sz w:val="24"/>
        </w:rPr>
        <w:t> </w:t>
      </w:r>
      <w:r>
        <w:rPr>
          <w:sz w:val="24"/>
        </w:rPr>
        <w:t>modificación</w:t>
      </w:r>
      <w:r>
        <w:rPr>
          <w:spacing w:val="-1"/>
          <w:sz w:val="24"/>
        </w:rPr>
        <w:t> </w:t>
      </w:r>
      <w:r>
        <w:rPr>
          <w:sz w:val="24"/>
        </w:rPr>
        <w:t>del artículo 9</w:t>
      </w:r>
      <w:r>
        <w:rPr>
          <w:spacing w:val="1"/>
          <w:sz w:val="24"/>
        </w:rPr>
        <w:t> </w:t>
      </w:r>
      <w:r>
        <w:rPr>
          <w:sz w:val="24"/>
        </w:rPr>
        <w:t>del </w:t>
      </w:r>
      <w:r>
        <w:rPr>
          <w:spacing w:val="-2"/>
          <w:sz w:val="24"/>
        </w:rPr>
        <w:t>Estatuto</w:t>
      </w:r>
    </w:p>
    <w:p>
      <w:pPr>
        <w:pStyle w:val="BodyText"/>
        <w:spacing w:before="34"/>
        <w:ind w:left="980"/>
        <w:jc w:val="center"/>
      </w:pPr>
      <w:r>
        <w:rPr/>
        <w:t>Orgánico</w:t>
      </w:r>
      <w:r>
        <w:rPr>
          <w:spacing w:val="-1"/>
        </w:rPr>
        <w:t> </w:t>
      </w:r>
      <w:r>
        <w:rPr/>
        <w:t>del</w:t>
      </w:r>
      <w:r>
        <w:rPr>
          <w:spacing w:val="-1"/>
        </w:rPr>
        <w:t> </w:t>
      </w:r>
      <w:r>
        <w:rPr/>
        <w:t>Instituto</w:t>
      </w:r>
      <w:r>
        <w:rPr>
          <w:spacing w:val="-1"/>
        </w:rPr>
        <w:t> </w:t>
      </w:r>
      <w:r>
        <w:rPr/>
        <w:t>Tecnológico de</w:t>
      </w:r>
      <w:r>
        <w:rPr>
          <w:spacing w:val="-4"/>
        </w:rPr>
        <w:t> </w:t>
      </w:r>
      <w:r>
        <w:rPr/>
        <w:t>Costa</w:t>
      </w:r>
      <w:r>
        <w:rPr>
          <w:spacing w:val="-1"/>
        </w:rPr>
        <w:t> </w:t>
      </w:r>
      <w:r>
        <w:rPr/>
        <w:t>Rica para administrar</w:t>
      </w:r>
      <w:r>
        <w:rPr>
          <w:spacing w:val="-1"/>
        </w:rPr>
        <w:t> </w:t>
      </w:r>
      <w:r>
        <w:rPr/>
        <w:t>el</w:t>
      </w:r>
      <w:r>
        <w:rPr>
          <w:spacing w:val="-1"/>
        </w:rPr>
        <w:t> </w:t>
      </w:r>
      <w:r>
        <w:rPr>
          <w:spacing w:val="-2"/>
        </w:rPr>
        <w:t>riesgo</w:t>
      </w:r>
    </w:p>
    <w:p>
      <w:pPr>
        <w:pStyle w:val="BodyText"/>
        <w:spacing w:after="0"/>
        <w:jc w:val="cente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68" w:lineRule="auto"/>
        <w:ind w:left="2421" w:right="2119"/>
      </w:pPr>
      <w:r>
        <w:rPr/>
        <w:t>de que la Asamblea Institucional Representativa se vea limitada de </w:t>
      </w:r>
      <w:r>
        <w:rPr>
          <w:w w:val="105"/>
        </w:rPr>
        <w:t>sesionar</w:t>
      </w:r>
      <w:r>
        <w:rPr>
          <w:spacing w:val="-13"/>
          <w:w w:val="105"/>
        </w:rPr>
        <w:t> </w:t>
      </w:r>
      <w:r>
        <w:rPr>
          <w:w w:val="105"/>
        </w:rPr>
        <w:t>ante</w:t>
      </w:r>
      <w:r>
        <w:rPr>
          <w:spacing w:val="-16"/>
          <w:w w:val="105"/>
        </w:rPr>
        <w:t> </w:t>
      </w:r>
      <w:r>
        <w:rPr>
          <w:w w:val="105"/>
        </w:rPr>
        <w:t>la</w:t>
      </w:r>
      <w:r>
        <w:rPr>
          <w:spacing w:val="-13"/>
          <w:w w:val="105"/>
        </w:rPr>
        <w:t> </w:t>
      </w:r>
      <w:r>
        <w:rPr>
          <w:w w:val="105"/>
        </w:rPr>
        <w:t>pérdida</w:t>
      </w:r>
      <w:r>
        <w:rPr>
          <w:spacing w:val="-13"/>
          <w:w w:val="105"/>
        </w:rPr>
        <w:t> </w:t>
      </w:r>
      <w:r>
        <w:rPr>
          <w:w w:val="105"/>
        </w:rPr>
        <w:t>de</w:t>
      </w:r>
      <w:r>
        <w:rPr>
          <w:spacing w:val="-16"/>
          <w:w w:val="105"/>
        </w:rPr>
        <w:t> </w:t>
      </w:r>
      <w:r>
        <w:rPr>
          <w:w w:val="105"/>
        </w:rPr>
        <w:t>conformación</w:t>
      </w:r>
      <w:r>
        <w:rPr>
          <w:spacing w:val="-15"/>
          <w:w w:val="105"/>
        </w:rPr>
        <w:t> </w:t>
      </w:r>
      <w:r>
        <w:rPr>
          <w:w w:val="105"/>
        </w:rPr>
        <w:t>del</w:t>
      </w:r>
      <w:r>
        <w:rPr>
          <w:spacing w:val="-14"/>
          <w:w w:val="105"/>
        </w:rPr>
        <w:t> </w:t>
      </w:r>
      <w:r>
        <w:rPr>
          <w:w w:val="105"/>
        </w:rPr>
        <w:t>quorum</w:t>
      </w:r>
      <w:r>
        <w:rPr>
          <w:spacing w:val="-14"/>
          <w:w w:val="105"/>
        </w:rPr>
        <w:t> </w:t>
      </w:r>
      <w:r>
        <w:rPr>
          <w:w w:val="105"/>
        </w:rPr>
        <w:t>estructural” dictaminó lo siguiente:</w:t>
      </w:r>
    </w:p>
    <w:p>
      <w:pPr>
        <w:pStyle w:val="ListParagraph"/>
        <w:numPr>
          <w:ilvl w:val="0"/>
          <w:numId w:val="14"/>
        </w:numPr>
        <w:tabs>
          <w:tab w:pos="3139" w:val="left" w:leader="none"/>
          <w:tab w:pos="3141" w:val="left" w:leader="none"/>
        </w:tabs>
        <w:spacing w:line="271" w:lineRule="auto" w:before="248" w:after="0"/>
        <w:ind w:left="3141" w:right="1482" w:hanging="361"/>
        <w:jc w:val="left"/>
        <w:rPr>
          <w:i/>
          <w:sz w:val="24"/>
        </w:rPr>
      </w:pPr>
      <w:r>
        <w:rPr>
          <w:i/>
          <w:sz w:val="24"/>
        </w:rPr>
        <w:t>La finalidad de la propuesta es administrar el riesgo que tiene la Asamblea Institucional Representativa, como órgano colegiado del ITCR, de ver interrumpido su funcionamiento ante la pérdida del cuórum estructural, causado por una renuncia, destitución, inhabilitación o fallecimiento de un integrante de la Asamblea representante del sector oficio, situación que afectaría de forma directa</w:t>
      </w:r>
      <w:r>
        <w:rPr>
          <w:i/>
          <w:spacing w:val="-4"/>
          <w:sz w:val="24"/>
        </w:rPr>
        <w:t> </w:t>
      </w:r>
      <w:r>
        <w:rPr>
          <w:i/>
          <w:sz w:val="24"/>
        </w:rPr>
        <w:t>y</w:t>
      </w:r>
      <w:r>
        <w:rPr>
          <w:i/>
          <w:spacing w:val="-5"/>
          <w:sz w:val="24"/>
        </w:rPr>
        <w:t> </w:t>
      </w:r>
      <w:r>
        <w:rPr>
          <w:i/>
          <w:sz w:val="24"/>
        </w:rPr>
        <w:t>contundente</w:t>
      </w:r>
      <w:r>
        <w:rPr>
          <w:i/>
          <w:spacing w:val="-2"/>
          <w:sz w:val="24"/>
        </w:rPr>
        <w:t> </w:t>
      </w:r>
      <w:r>
        <w:rPr>
          <w:i/>
          <w:sz w:val="24"/>
        </w:rPr>
        <w:t>la</w:t>
      </w:r>
      <w:r>
        <w:rPr>
          <w:i/>
          <w:spacing w:val="-4"/>
          <w:sz w:val="24"/>
        </w:rPr>
        <w:t> </w:t>
      </w:r>
      <w:r>
        <w:rPr>
          <w:i/>
          <w:sz w:val="24"/>
        </w:rPr>
        <w:t>toma</w:t>
      </w:r>
      <w:r>
        <w:rPr>
          <w:i/>
          <w:spacing w:val="-4"/>
          <w:sz w:val="24"/>
        </w:rPr>
        <w:t> </w:t>
      </w:r>
      <w:r>
        <w:rPr>
          <w:i/>
          <w:sz w:val="24"/>
        </w:rPr>
        <w:t>de</w:t>
      </w:r>
      <w:r>
        <w:rPr>
          <w:i/>
          <w:spacing w:val="-2"/>
          <w:sz w:val="24"/>
        </w:rPr>
        <w:t> </w:t>
      </w:r>
      <w:r>
        <w:rPr>
          <w:i/>
          <w:sz w:val="24"/>
        </w:rPr>
        <w:t>decisiones</w:t>
      </w:r>
      <w:r>
        <w:rPr>
          <w:i/>
          <w:spacing w:val="-3"/>
          <w:sz w:val="24"/>
        </w:rPr>
        <w:t> </w:t>
      </w:r>
      <w:r>
        <w:rPr>
          <w:i/>
          <w:sz w:val="24"/>
        </w:rPr>
        <w:t>trascendentales</w:t>
      </w:r>
      <w:r>
        <w:rPr>
          <w:i/>
          <w:spacing w:val="-3"/>
          <w:sz w:val="24"/>
        </w:rPr>
        <w:t> </w:t>
      </w:r>
      <w:r>
        <w:rPr>
          <w:i/>
          <w:sz w:val="24"/>
        </w:rPr>
        <w:t>para</w:t>
      </w:r>
      <w:r>
        <w:rPr>
          <w:i/>
          <w:spacing w:val="-4"/>
          <w:sz w:val="24"/>
        </w:rPr>
        <w:t> </w:t>
      </w:r>
      <w:r>
        <w:rPr>
          <w:i/>
          <w:sz w:val="24"/>
        </w:rPr>
        <w:t>la </w:t>
      </w:r>
      <w:r>
        <w:rPr>
          <w:i/>
          <w:spacing w:val="-2"/>
          <w:sz w:val="24"/>
        </w:rPr>
        <w:t>institución.</w:t>
      </w:r>
    </w:p>
    <w:p>
      <w:pPr>
        <w:pStyle w:val="ListParagraph"/>
        <w:numPr>
          <w:ilvl w:val="0"/>
          <w:numId w:val="14"/>
        </w:numPr>
        <w:tabs>
          <w:tab w:pos="3139" w:val="left" w:leader="none"/>
          <w:tab w:pos="3141" w:val="left" w:leader="none"/>
        </w:tabs>
        <w:spacing w:line="271" w:lineRule="auto" w:before="1" w:after="0"/>
        <w:ind w:left="3141" w:right="1520" w:hanging="361"/>
        <w:jc w:val="left"/>
        <w:rPr>
          <w:i/>
          <w:sz w:val="24"/>
        </w:rPr>
      </w:pPr>
      <w:r>
        <w:rPr>
          <w:i/>
          <w:sz w:val="24"/>
        </w:rPr>
        <w:t>La</w:t>
      </w:r>
      <w:r>
        <w:rPr>
          <w:i/>
          <w:spacing w:val="-3"/>
          <w:sz w:val="24"/>
        </w:rPr>
        <w:t> </w:t>
      </w:r>
      <w:r>
        <w:rPr>
          <w:i/>
          <w:sz w:val="24"/>
        </w:rPr>
        <w:t>Asamblea</w:t>
      </w:r>
      <w:r>
        <w:rPr>
          <w:i/>
          <w:spacing w:val="-3"/>
          <w:sz w:val="24"/>
        </w:rPr>
        <w:t> </w:t>
      </w:r>
      <w:r>
        <w:rPr>
          <w:i/>
          <w:sz w:val="24"/>
        </w:rPr>
        <w:t>Institucional</w:t>
      </w:r>
      <w:r>
        <w:rPr>
          <w:i/>
          <w:spacing w:val="-2"/>
          <w:sz w:val="24"/>
        </w:rPr>
        <w:t> </w:t>
      </w:r>
      <w:r>
        <w:rPr>
          <w:i/>
          <w:sz w:val="24"/>
        </w:rPr>
        <w:t>Representativa</w:t>
      </w:r>
      <w:r>
        <w:rPr>
          <w:i/>
          <w:spacing w:val="-3"/>
          <w:sz w:val="24"/>
        </w:rPr>
        <w:t> </w:t>
      </w:r>
      <w:r>
        <w:rPr>
          <w:i/>
          <w:sz w:val="24"/>
        </w:rPr>
        <w:t>y</w:t>
      </w:r>
      <w:r>
        <w:rPr>
          <w:i/>
          <w:spacing w:val="-5"/>
          <w:sz w:val="24"/>
        </w:rPr>
        <w:t> </w:t>
      </w:r>
      <w:r>
        <w:rPr>
          <w:i/>
          <w:sz w:val="24"/>
        </w:rPr>
        <w:t>el</w:t>
      </w:r>
      <w:r>
        <w:rPr>
          <w:i/>
          <w:spacing w:val="-2"/>
          <w:sz w:val="24"/>
        </w:rPr>
        <w:t> </w:t>
      </w:r>
      <w:r>
        <w:rPr>
          <w:i/>
          <w:sz w:val="24"/>
        </w:rPr>
        <w:t>Consejo</w:t>
      </w:r>
      <w:r>
        <w:rPr>
          <w:i/>
          <w:spacing w:val="-7"/>
          <w:sz w:val="24"/>
        </w:rPr>
        <w:t> </w:t>
      </w:r>
      <w:r>
        <w:rPr>
          <w:i/>
          <w:sz w:val="24"/>
        </w:rPr>
        <w:t>Institucional, según el alcance de sus competencias, han propiciado reformas tendientes a reducir o mitigar el riesgo identificado.</w:t>
      </w:r>
    </w:p>
    <w:p>
      <w:pPr>
        <w:pStyle w:val="ListParagraph"/>
        <w:numPr>
          <w:ilvl w:val="0"/>
          <w:numId w:val="14"/>
        </w:numPr>
        <w:tabs>
          <w:tab w:pos="3139" w:val="left" w:leader="none"/>
          <w:tab w:pos="3141" w:val="left" w:leader="none"/>
        </w:tabs>
        <w:spacing w:line="271" w:lineRule="auto" w:before="0" w:after="0"/>
        <w:ind w:left="3141" w:right="1409" w:hanging="361"/>
        <w:jc w:val="left"/>
        <w:rPr>
          <w:i/>
          <w:sz w:val="24"/>
        </w:rPr>
      </w:pPr>
      <w:r>
        <w:rPr>
          <w:i/>
          <w:sz w:val="24"/>
        </w:rPr>
        <w:t>Estas reformas se alinean</w:t>
      </w:r>
      <w:r>
        <w:rPr>
          <w:i/>
          <w:spacing w:val="-3"/>
          <w:sz w:val="24"/>
        </w:rPr>
        <w:t> </w:t>
      </w:r>
      <w:r>
        <w:rPr>
          <w:i/>
          <w:sz w:val="24"/>
        </w:rPr>
        <w:t>con</w:t>
      </w:r>
      <w:r>
        <w:rPr>
          <w:i/>
          <w:spacing w:val="-3"/>
          <w:sz w:val="24"/>
        </w:rPr>
        <w:t> </w:t>
      </w:r>
      <w:r>
        <w:rPr>
          <w:i/>
          <w:sz w:val="24"/>
        </w:rPr>
        <w:t>el Artículo</w:t>
      </w:r>
      <w:r>
        <w:rPr>
          <w:i/>
          <w:spacing w:val="-4"/>
          <w:sz w:val="24"/>
        </w:rPr>
        <w:t> </w:t>
      </w:r>
      <w:r>
        <w:rPr>
          <w:i/>
          <w:sz w:val="24"/>
        </w:rPr>
        <w:t>4 de la</w:t>
      </w:r>
      <w:r>
        <w:rPr>
          <w:i/>
          <w:spacing w:val="-2"/>
          <w:sz w:val="24"/>
        </w:rPr>
        <w:t> </w:t>
      </w:r>
      <w:r>
        <w:rPr>
          <w:i/>
          <w:sz w:val="24"/>
        </w:rPr>
        <w:t>Ley</w:t>
      </w:r>
      <w:r>
        <w:rPr>
          <w:i/>
          <w:spacing w:val="-3"/>
          <w:sz w:val="24"/>
        </w:rPr>
        <w:t> </w:t>
      </w:r>
      <w:r>
        <w:rPr>
          <w:i/>
          <w:sz w:val="24"/>
        </w:rPr>
        <w:t>General de </w:t>
      </w:r>
      <w:r>
        <w:rPr>
          <w:i/>
          <w:w w:val="105"/>
          <w:sz w:val="24"/>
        </w:rPr>
        <w:t>Administración</w:t>
      </w:r>
      <w:r>
        <w:rPr>
          <w:i/>
          <w:spacing w:val="-18"/>
          <w:w w:val="105"/>
          <w:sz w:val="24"/>
        </w:rPr>
        <w:t> </w:t>
      </w:r>
      <w:r>
        <w:rPr>
          <w:i/>
          <w:w w:val="105"/>
          <w:sz w:val="24"/>
        </w:rPr>
        <w:t>Pública,</w:t>
      </w:r>
      <w:r>
        <w:rPr>
          <w:i/>
          <w:spacing w:val="-17"/>
          <w:w w:val="105"/>
          <w:sz w:val="24"/>
        </w:rPr>
        <w:t> </w:t>
      </w:r>
      <w:r>
        <w:rPr>
          <w:i/>
          <w:w w:val="105"/>
          <w:sz w:val="24"/>
        </w:rPr>
        <w:t>al</w:t>
      </w:r>
      <w:r>
        <w:rPr>
          <w:i/>
          <w:spacing w:val="-18"/>
          <w:w w:val="105"/>
          <w:sz w:val="24"/>
        </w:rPr>
        <w:t> </w:t>
      </w:r>
      <w:r>
        <w:rPr>
          <w:i/>
          <w:w w:val="105"/>
          <w:sz w:val="24"/>
        </w:rPr>
        <w:t>procurar</w:t>
      </w:r>
      <w:r>
        <w:rPr>
          <w:i/>
          <w:spacing w:val="-18"/>
          <w:w w:val="105"/>
          <w:sz w:val="24"/>
        </w:rPr>
        <w:t> </w:t>
      </w:r>
      <w:r>
        <w:rPr>
          <w:i/>
          <w:w w:val="105"/>
          <w:sz w:val="24"/>
        </w:rPr>
        <w:t>seguridad</w:t>
      </w:r>
      <w:r>
        <w:rPr>
          <w:i/>
          <w:spacing w:val="-17"/>
          <w:w w:val="105"/>
          <w:sz w:val="24"/>
        </w:rPr>
        <w:t> </w:t>
      </w:r>
      <w:r>
        <w:rPr>
          <w:i/>
          <w:w w:val="105"/>
          <w:sz w:val="24"/>
        </w:rPr>
        <w:t>en</w:t>
      </w:r>
      <w:r>
        <w:rPr>
          <w:i/>
          <w:spacing w:val="-18"/>
          <w:w w:val="105"/>
          <w:sz w:val="24"/>
        </w:rPr>
        <w:t> </w:t>
      </w:r>
      <w:r>
        <w:rPr>
          <w:i/>
          <w:w w:val="105"/>
          <w:sz w:val="24"/>
        </w:rPr>
        <w:t>la</w:t>
      </w:r>
      <w:r>
        <w:rPr>
          <w:i/>
          <w:spacing w:val="-17"/>
          <w:w w:val="105"/>
          <w:sz w:val="24"/>
        </w:rPr>
        <w:t> </w:t>
      </w:r>
      <w:r>
        <w:rPr>
          <w:i/>
          <w:w w:val="105"/>
          <w:sz w:val="24"/>
        </w:rPr>
        <w:t>continuidad</w:t>
      </w:r>
      <w:r>
        <w:rPr>
          <w:i/>
          <w:spacing w:val="-18"/>
          <w:w w:val="105"/>
          <w:sz w:val="24"/>
        </w:rPr>
        <w:t> </w:t>
      </w:r>
      <w:r>
        <w:rPr>
          <w:i/>
          <w:w w:val="105"/>
          <w:sz w:val="24"/>
        </w:rPr>
        <w:t>del </w:t>
      </w:r>
      <w:r>
        <w:rPr>
          <w:i/>
          <w:sz w:val="24"/>
        </w:rPr>
        <w:t>servicio público universitario, permitiendo la toma de decisiones aún en</w:t>
      </w:r>
      <w:r>
        <w:rPr>
          <w:i/>
          <w:spacing w:val="-12"/>
          <w:sz w:val="24"/>
        </w:rPr>
        <w:t> </w:t>
      </w:r>
      <w:r>
        <w:rPr>
          <w:i/>
          <w:sz w:val="24"/>
        </w:rPr>
        <w:t>presencia</w:t>
      </w:r>
      <w:r>
        <w:rPr>
          <w:i/>
          <w:spacing w:val="-11"/>
          <w:sz w:val="24"/>
        </w:rPr>
        <w:t> </w:t>
      </w:r>
      <w:r>
        <w:rPr>
          <w:i/>
          <w:sz w:val="24"/>
        </w:rPr>
        <w:t>de</w:t>
      </w:r>
      <w:r>
        <w:rPr>
          <w:i/>
          <w:spacing w:val="-9"/>
          <w:sz w:val="24"/>
        </w:rPr>
        <w:t> </w:t>
      </w:r>
      <w:r>
        <w:rPr>
          <w:i/>
          <w:sz w:val="24"/>
        </w:rPr>
        <w:t>situaciones</w:t>
      </w:r>
      <w:r>
        <w:rPr>
          <w:i/>
          <w:spacing w:val="-10"/>
          <w:sz w:val="24"/>
        </w:rPr>
        <w:t> </w:t>
      </w:r>
      <w:r>
        <w:rPr>
          <w:i/>
          <w:sz w:val="24"/>
        </w:rPr>
        <w:t>que</w:t>
      </w:r>
      <w:r>
        <w:rPr>
          <w:i/>
          <w:spacing w:val="-9"/>
          <w:sz w:val="24"/>
        </w:rPr>
        <w:t> </w:t>
      </w:r>
      <w:r>
        <w:rPr>
          <w:i/>
          <w:sz w:val="24"/>
        </w:rPr>
        <w:t>afectan</w:t>
      </w:r>
      <w:r>
        <w:rPr>
          <w:i/>
          <w:spacing w:val="-12"/>
          <w:sz w:val="24"/>
        </w:rPr>
        <w:t> </w:t>
      </w:r>
      <w:r>
        <w:rPr>
          <w:i/>
          <w:sz w:val="24"/>
        </w:rPr>
        <w:t>la</w:t>
      </w:r>
      <w:r>
        <w:rPr>
          <w:i/>
          <w:spacing w:val="-11"/>
          <w:sz w:val="24"/>
        </w:rPr>
        <w:t> </w:t>
      </w:r>
      <w:r>
        <w:rPr>
          <w:i/>
          <w:sz w:val="24"/>
        </w:rPr>
        <w:t>conformación</w:t>
      </w:r>
      <w:r>
        <w:rPr>
          <w:i/>
          <w:spacing w:val="-12"/>
          <w:sz w:val="24"/>
        </w:rPr>
        <w:t> </w:t>
      </w:r>
      <w:r>
        <w:rPr>
          <w:i/>
          <w:sz w:val="24"/>
        </w:rPr>
        <w:t>del</w:t>
      </w:r>
      <w:r>
        <w:rPr>
          <w:i/>
          <w:spacing w:val="-10"/>
          <w:sz w:val="24"/>
        </w:rPr>
        <w:t> </w:t>
      </w:r>
      <w:r>
        <w:rPr>
          <w:i/>
          <w:sz w:val="24"/>
        </w:rPr>
        <w:t>Órgano.</w:t>
      </w:r>
    </w:p>
    <w:p>
      <w:pPr>
        <w:pStyle w:val="ListParagraph"/>
        <w:numPr>
          <w:ilvl w:val="0"/>
          <w:numId w:val="14"/>
        </w:numPr>
        <w:tabs>
          <w:tab w:pos="3139" w:val="left" w:leader="none"/>
          <w:tab w:pos="3141" w:val="left" w:leader="none"/>
        </w:tabs>
        <w:spacing w:line="271" w:lineRule="auto" w:before="3" w:after="0"/>
        <w:ind w:left="3141" w:right="1453" w:hanging="361"/>
        <w:jc w:val="left"/>
        <w:rPr>
          <w:i/>
          <w:sz w:val="24"/>
        </w:rPr>
      </w:pPr>
      <w:r>
        <w:rPr>
          <w:i/>
          <w:sz w:val="24"/>
        </w:rPr>
        <w:t>Citar</w:t>
      </w:r>
      <w:r>
        <w:rPr>
          <w:i/>
          <w:spacing w:val="-9"/>
          <w:sz w:val="24"/>
        </w:rPr>
        <w:t> </w:t>
      </w:r>
      <w:r>
        <w:rPr>
          <w:i/>
          <w:sz w:val="24"/>
        </w:rPr>
        <w:t>explícitamente</w:t>
      </w:r>
      <w:r>
        <w:rPr>
          <w:i/>
          <w:spacing w:val="-9"/>
          <w:sz w:val="24"/>
        </w:rPr>
        <w:t> </w:t>
      </w:r>
      <w:r>
        <w:rPr>
          <w:i/>
          <w:sz w:val="24"/>
        </w:rPr>
        <w:t>las</w:t>
      </w:r>
      <w:r>
        <w:rPr>
          <w:i/>
          <w:spacing w:val="-10"/>
          <w:sz w:val="24"/>
        </w:rPr>
        <w:t> </w:t>
      </w:r>
      <w:r>
        <w:rPr>
          <w:i/>
          <w:sz w:val="24"/>
        </w:rPr>
        <w:t>situaciones</w:t>
      </w:r>
      <w:r>
        <w:rPr>
          <w:i/>
          <w:spacing w:val="-10"/>
          <w:sz w:val="24"/>
        </w:rPr>
        <w:t> </w:t>
      </w:r>
      <w:r>
        <w:rPr>
          <w:i/>
          <w:sz w:val="24"/>
        </w:rPr>
        <w:t>que</w:t>
      </w:r>
      <w:r>
        <w:rPr>
          <w:i/>
          <w:spacing w:val="-9"/>
          <w:sz w:val="24"/>
        </w:rPr>
        <w:t> </w:t>
      </w:r>
      <w:r>
        <w:rPr>
          <w:i/>
          <w:sz w:val="24"/>
        </w:rPr>
        <w:t>pretenden</w:t>
      </w:r>
      <w:r>
        <w:rPr>
          <w:i/>
          <w:spacing w:val="-12"/>
          <w:sz w:val="24"/>
        </w:rPr>
        <w:t> </w:t>
      </w:r>
      <w:r>
        <w:rPr>
          <w:i/>
          <w:sz w:val="24"/>
        </w:rPr>
        <w:t>prevenirse</w:t>
      </w:r>
      <w:r>
        <w:rPr>
          <w:i/>
          <w:spacing w:val="-9"/>
          <w:sz w:val="24"/>
        </w:rPr>
        <w:t> </w:t>
      </w:r>
      <w:r>
        <w:rPr>
          <w:i/>
          <w:sz w:val="24"/>
        </w:rPr>
        <w:t>podría introducir un nuevo riesgo en caso de presentarse una situación </w:t>
      </w:r>
      <w:r>
        <w:rPr>
          <w:i/>
          <w:spacing w:val="-2"/>
          <w:w w:val="105"/>
          <w:sz w:val="24"/>
        </w:rPr>
        <w:t>omitida,</w:t>
      </w:r>
      <w:r>
        <w:rPr>
          <w:i/>
          <w:spacing w:val="-13"/>
          <w:w w:val="105"/>
          <w:sz w:val="24"/>
        </w:rPr>
        <w:t> </w:t>
      </w:r>
      <w:r>
        <w:rPr>
          <w:i/>
          <w:spacing w:val="-2"/>
          <w:w w:val="105"/>
          <w:sz w:val="24"/>
        </w:rPr>
        <w:t>por</w:t>
      </w:r>
      <w:r>
        <w:rPr>
          <w:i/>
          <w:spacing w:val="-11"/>
          <w:w w:val="105"/>
          <w:sz w:val="24"/>
        </w:rPr>
        <w:t> </w:t>
      </w:r>
      <w:r>
        <w:rPr>
          <w:i/>
          <w:spacing w:val="-2"/>
          <w:w w:val="105"/>
          <w:sz w:val="24"/>
        </w:rPr>
        <w:t>lo</w:t>
      </w:r>
      <w:r>
        <w:rPr>
          <w:i/>
          <w:spacing w:val="-10"/>
          <w:w w:val="105"/>
          <w:sz w:val="24"/>
        </w:rPr>
        <w:t> </w:t>
      </w:r>
      <w:r>
        <w:rPr>
          <w:i/>
          <w:spacing w:val="-2"/>
          <w:w w:val="105"/>
          <w:sz w:val="24"/>
        </w:rPr>
        <w:t>que</w:t>
      </w:r>
      <w:r>
        <w:rPr>
          <w:i/>
          <w:spacing w:val="-11"/>
          <w:w w:val="105"/>
          <w:sz w:val="24"/>
        </w:rPr>
        <w:t> </w:t>
      </w:r>
      <w:r>
        <w:rPr>
          <w:i/>
          <w:spacing w:val="-2"/>
          <w:w w:val="105"/>
          <w:sz w:val="24"/>
        </w:rPr>
        <w:t>se</w:t>
      </w:r>
      <w:r>
        <w:rPr>
          <w:i/>
          <w:spacing w:val="-11"/>
          <w:w w:val="105"/>
          <w:sz w:val="24"/>
        </w:rPr>
        <w:t> </w:t>
      </w:r>
      <w:r>
        <w:rPr>
          <w:i/>
          <w:spacing w:val="-2"/>
          <w:w w:val="105"/>
          <w:sz w:val="24"/>
        </w:rPr>
        <w:t>estima</w:t>
      </w:r>
      <w:r>
        <w:rPr>
          <w:i/>
          <w:spacing w:val="-13"/>
          <w:w w:val="105"/>
          <w:sz w:val="24"/>
        </w:rPr>
        <w:t> </w:t>
      </w:r>
      <w:r>
        <w:rPr>
          <w:i/>
          <w:spacing w:val="-2"/>
          <w:w w:val="105"/>
          <w:sz w:val="24"/>
        </w:rPr>
        <w:t>conveniente</w:t>
      </w:r>
      <w:r>
        <w:rPr>
          <w:i/>
          <w:spacing w:val="-11"/>
          <w:w w:val="105"/>
          <w:sz w:val="24"/>
        </w:rPr>
        <w:t> </w:t>
      </w:r>
      <w:r>
        <w:rPr>
          <w:i/>
          <w:spacing w:val="-2"/>
          <w:w w:val="105"/>
          <w:sz w:val="24"/>
        </w:rPr>
        <w:t>plantear</w:t>
      </w:r>
      <w:r>
        <w:rPr>
          <w:i/>
          <w:spacing w:val="-11"/>
          <w:w w:val="105"/>
          <w:sz w:val="24"/>
        </w:rPr>
        <w:t> </w:t>
      </w:r>
      <w:r>
        <w:rPr>
          <w:i/>
          <w:spacing w:val="-2"/>
          <w:w w:val="105"/>
          <w:sz w:val="24"/>
        </w:rPr>
        <w:t>la</w:t>
      </w:r>
      <w:r>
        <w:rPr>
          <w:i/>
          <w:spacing w:val="-13"/>
          <w:w w:val="105"/>
          <w:sz w:val="24"/>
        </w:rPr>
        <w:t> </w:t>
      </w:r>
      <w:r>
        <w:rPr>
          <w:i/>
          <w:spacing w:val="-2"/>
          <w:w w:val="105"/>
          <w:sz w:val="24"/>
        </w:rPr>
        <w:t>propuesta</w:t>
      </w:r>
      <w:r>
        <w:rPr>
          <w:i/>
          <w:spacing w:val="-13"/>
          <w:w w:val="105"/>
          <w:sz w:val="24"/>
        </w:rPr>
        <w:t> </w:t>
      </w:r>
      <w:r>
        <w:rPr>
          <w:i/>
          <w:spacing w:val="-2"/>
          <w:w w:val="105"/>
          <w:sz w:val="24"/>
        </w:rPr>
        <w:t>en </w:t>
      </w:r>
      <w:r>
        <w:rPr>
          <w:i/>
          <w:sz w:val="24"/>
        </w:rPr>
        <w:t>términos generales y no como una lista taxativa de eventuales </w:t>
      </w:r>
      <w:r>
        <w:rPr>
          <w:i/>
          <w:spacing w:val="-2"/>
          <w:w w:val="105"/>
          <w:sz w:val="24"/>
        </w:rPr>
        <w:t>sucesos.</w:t>
      </w:r>
    </w:p>
    <w:p>
      <w:pPr>
        <w:pStyle w:val="ListParagraph"/>
        <w:numPr>
          <w:ilvl w:val="0"/>
          <w:numId w:val="14"/>
        </w:numPr>
        <w:tabs>
          <w:tab w:pos="3139" w:val="left" w:leader="none"/>
          <w:tab w:pos="3141" w:val="left" w:leader="none"/>
        </w:tabs>
        <w:spacing w:line="271" w:lineRule="auto" w:before="1" w:after="0"/>
        <w:ind w:left="3141" w:right="1415" w:hanging="361"/>
        <w:jc w:val="left"/>
        <w:rPr>
          <w:i/>
          <w:sz w:val="24"/>
        </w:rPr>
      </w:pPr>
      <w:r>
        <w:rPr>
          <w:i/>
          <w:sz w:val="24"/>
        </w:rPr>
        <w:t>Se estimó relevante dejar explícito el impedimento de participación de aquella o aquellas personas que hayan perdido su condición de asambleísta</w:t>
      </w:r>
      <w:r>
        <w:rPr>
          <w:i/>
          <w:spacing w:val="-6"/>
          <w:sz w:val="24"/>
        </w:rPr>
        <w:t> </w:t>
      </w:r>
      <w:r>
        <w:rPr>
          <w:i/>
          <w:sz w:val="24"/>
        </w:rPr>
        <w:t>a</w:t>
      </w:r>
      <w:r>
        <w:rPr>
          <w:i/>
          <w:spacing w:val="-6"/>
          <w:sz w:val="24"/>
        </w:rPr>
        <w:t> </w:t>
      </w:r>
      <w:r>
        <w:rPr>
          <w:i/>
          <w:sz w:val="24"/>
        </w:rPr>
        <w:t>pesar</w:t>
      </w:r>
      <w:r>
        <w:rPr>
          <w:i/>
          <w:spacing w:val="-4"/>
          <w:sz w:val="24"/>
        </w:rPr>
        <w:t> </w:t>
      </w:r>
      <w:r>
        <w:rPr>
          <w:i/>
          <w:sz w:val="24"/>
        </w:rPr>
        <w:t>de</w:t>
      </w:r>
      <w:r>
        <w:rPr>
          <w:i/>
          <w:spacing w:val="-4"/>
          <w:sz w:val="24"/>
        </w:rPr>
        <w:t> </w:t>
      </w:r>
      <w:r>
        <w:rPr>
          <w:i/>
          <w:sz w:val="24"/>
        </w:rPr>
        <w:t>estar</w:t>
      </w:r>
      <w:r>
        <w:rPr>
          <w:i/>
          <w:spacing w:val="-4"/>
          <w:sz w:val="24"/>
        </w:rPr>
        <w:t> </w:t>
      </w:r>
      <w:r>
        <w:rPr>
          <w:i/>
          <w:sz w:val="24"/>
        </w:rPr>
        <w:t>consideradas</w:t>
      </w:r>
      <w:r>
        <w:rPr>
          <w:i/>
          <w:spacing w:val="-5"/>
          <w:sz w:val="24"/>
        </w:rPr>
        <w:t> </w:t>
      </w:r>
      <w:r>
        <w:rPr>
          <w:i/>
          <w:sz w:val="24"/>
        </w:rPr>
        <w:t>en</w:t>
      </w:r>
      <w:r>
        <w:rPr>
          <w:i/>
          <w:spacing w:val="-7"/>
          <w:sz w:val="24"/>
        </w:rPr>
        <w:t> </w:t>
      </w:r>
      <w:r>
        <w:rPr>
          <w:i/>
          <w:sz w:val="24"/>
        </w:rPr>
        <w:t>el</w:t>
      </w:r>
      <w:r>
        <w:rPr>
          <w:i/>
          <w:spacing w:val="-5"/>
          <w:sz w:val="24"/>
        </w:rPr>
        <w:t> </w:t>
      </w:r>
      <w:r>
        <w:rPr>
          <w:i/>
          <w:sz w:val="24"/>
        </w:rPr>
        <w:t>padrón</w:t>
      </w:r>
      <w:r>
        <w:rPr>
          <w:i/>
          <w:spacing w:val="-7"/>
          <w:sz w:val="24"/>
        </w:rPr>
        <w:t> </w:t>
      </w:r>
      <w:r>
        <w:rPr>
          <w:i/>
          <w:sz w:val="24"/>
        </w:rPr>
        <w:t>definitivo</w:t>
      </w:r>
      <w:r>
        <w:rPr>
          <w:i/>
          <w:spacing w:val="-9"/>
          <w:sz w:val="24"/>
        </w:rPr>
        <w:t> </w:t>
      </w:r>
      <w:r>
        <w:rPr>
          <w:i/>
          <w:sz w:val="24"/>
        </w:rPr>
        <w:t>de la sesión.</w:t>
      </w:r>
    </w:p>
    <w:p>
      <w:pPr>
        <w:pStyle w:val="ListParagraph"/>
        <w:numPr>
          <w:ilvl w:val="0"/>
          <w:numId w:val="14"/>
        </w:numPr>
        <w:tabs>
          <w:tab w:pos="3139" w:val="left" w:leader="none"/>
          <w:tab w:pos="3141" w:val="left" w:leader="none"/>
        </w:tabs>
        <w:spacing w:line="271" w:lineRule="auto" w:before="0" w:after="0"/>
        <w:ind w:left="3141" w:right="1459" w:hanging="361"/>
        <w:jc w:val="left"/>
        <w:rPr>
          <w:i/>
          <w:sz w:val="24"/>
        </w:rPr>
      </w:pPr>
      <w:r>
        <w:rPr>
          <w:i/>
          <w:w w:val="105"/>
          <w:sz w:val="24"/>
        </w:rPr>
        <w:t>La</w:t>
      </w:r>
      <w:r>
        <w:rPr>
          <w:i/>
          <w:spacing w:val="-18"/>
          <w:w w:val="105"/>
          <w:sz w:val="24"/>
        </w:rPr>
        <w:t> </w:t>
      </w:r>
      <w:r>
        <w:rPr>
          <w:i/>
          <w:w w:val="105"/>
          <w:sz w:val="24"/>
        </w:rPr>
        <w:t>Comisión</w:t>
      </w:r>
      <w:r>
        <w:rPr>
          <w:i/>
          <w:spacing w:val="-17"/>
          <w:w w:val="105"/>
          <w:sz w:val="24"/>
        </w:rPr>
        <w:t> </w:t>
      </w:r>
      <w:r>
        <w:rPr>
          <w:i/>
          <w:w w:val="105"/>
          <w:sz w:val="24"/>
        </w:rPr>
        <w:t>analiza</w:t>
      </w:r>
      <w:r>
        <w:rPr>
          <w:i/>
          <w:spacing w:val="-18"/>
          <w:w w:val="105"/>
          <w:sz w:val="24"/>
        </w:rPr>
        <w:t> </w:t>
      </w:r>
      <w:r>
        <w:rPr>
          <w:i/>
          <w:w w:val="105"/>
          <w:sz w:val="24"/>
        </w:rPr>
        <w:t>la</w:t>
      </w:r>
      <w:r>
        <w:rPr>
          <w:i/>
          <w:spacing w:val="-18"/>
          <w:w w:val="105"/>
          <w:sz w:val="24"/>
        </w:rPr>
        <w:t> </w:t>
      </w:r>
      <w:r>
        <w:rPr>
          <w:i/>
          <w:w w:val="105"/>
          <w:sz w:val="24"/>
        </w:rPr>
        <w:t>potencial</w:t>
      </w:r>
      <w:r>
        <w:rPr>
          <w:i/>
          <w:spacing w:val="-17"/>
          <w:w w:val="105"/>
          <w:sz w:val="24"/>
        </w:rPr>
        <w:t> </w:t>
      </w:r>
      <w:r>
        <w:rPr>
          <w:i/>
          <w:w w:val="105"/>
          <w:sz w:val="24"/>
        </w:rPr>
        <w:t>afectación</w:t>
      </w:r>
      <w:r>
        <w:rPr>
          <w:i/>
          <w:spacing w:val="-18"/>
          <w:w w:val="105"/>
          <w:sz w:val="24"/>
        </w:rPr>
        <w:t> </w:t>
      </w:r>
      <w:r>
        <w:rPr>
          <w:i/>
          <w:w w:val="105"/>
          <w:sz w:val="24"/>
        </w:rPr>
        <w:t>del</w:t>
      </w:r>
      <w:r>
        <w:rPr>
          <w:i/>
          <w:spacing w:val="-17"/>
          <w:w w:val="105"/>
          <w:sz w:val="24"/>
        </w:rPr>
        <w:t> </w:t>
      </w:r>
      <w:r>
        <w:rPr>
          <w:i/>
          <w:w w:val="105"/>
          <w:sz w:val="24"/>
        </w:rPr>
        <w:t>principio</w:t>
      </w:r>
      <w:r>
        <w:rPr>
          <w:i/>
          <w:spacing w:val="-18"/>
          <w:w w:val="105"/>
          <w:sz w:val="24"/>
        </w:rPr>
        <w:t> </w:t>
      </w:r>
      <w:r>
        <w:rPr>
          <w:i/>
          <w:w w:val="105"/>
          <w:sz w:val="24"/>
        </w:rPr>
        <w:t>de representatividad</w:t>
      </w:r>
      <w:r>
        <w:rPr>
          <w:i/>
          <w:spacing w:val="-18"/>
          <w:w w:val="105"/>
          <w:sz w:val="24"/>
        </w:rPr>
        <w:t> </w:t>
      </w:r>
      <w:r>
        <w:rPr>
          <w:i/>
          <w:w w:val="105"/>
          <w:sz w:val="24"/>
        </w:rPr>
        <w:t>que</w:t>
      </w:r>
      <w:r>
        <w:rPr>
          <w:i/>
          <w:spacing w:val="-17"/>
          <w:w w:val="105"/>
          <w:sz w:val="24"/>
        </w:rPr>
        <w:t> </w:t>
      </w:r>
      <w:r>
        <w:rPr>
          <w:i/>
          <w:w w:val="105"/>
          <w:sz w:val="24"/>
        </w:rPr>
        <w:t>busca</w:t>
      </w:r>
      <w:r>
        <w:rPr>
          <w:i/>
          <w:spacing w:val="-18"/>
          <w:w w:val="105"/>
          <w:sz w:val="24"/>
        </w:rPr>
        <w:t> </w:t>
      </w:r>
      <w:r>
        <w:rPr>
          <w:i/>
          <w:w w:val="105"/>
          <w:sz w:val="24"/>
        </w:rPr>
        <w:t>la</w:t>
      </w:r>
      <w:r>
        <w:rPr>
          <w:i/>
          <w:spacing w:val="-18"/>
          <w:w w:val="105"/>
          <w:sz w:val="24"/>
        </w:rPr>
        <w:t> </w:t>
      </w:r>
      <w:r>
        <w:rPr>
          <w:i/>
          <w:w w:val="105"/>
          <w:sz w:val="24"/>
        </w:rPr>
        <w:t>conformación</w:t>
      </w:r>
      <w:r>
        <w:rPr>
          <w:i/>
          <w:spacing w:val="-17"/>
          <w:w w:val="105"/>
          <w:sz w:val="24"/>
        </w:rPr>
        <w:t> </w:t>
      </w:r>
      <w:r>
        <w:rPr>
          <w:i/>
          <w:w w:val="105"/>
          <w:sz w:val="24"/>
        </w:rPr>
        <w:t>del</w:t>
      </w:r>
      <w:r>
        <w:rPr>
          <w:i/>
          <w:spacing w:val="-18"/>
          <w:w w:val="105"/>
          <w:sz w:val="24"/>
        </w:rPr>
        <w:t> </w:t>
      </w:r>
      <w:r>
        <w:rPr>
          <w:i/>
          <w:w w:val="105"/>
          <w:sz w:val="24"/>
        </w:rPr>
        <w:t>padrón</w:t>
      </w:r>
      <w:r>
        <w:rPr>
          <w:i/>
          <w:spacing w:val="-17"/>
          <w:w w:val="105"/>
          <w:sz w:val="24"/>
        </w:rPr>
        <w:t> </w:t>
      </w:r>
      <w:r>
        <w:rPr>
          <w:i/>
          <w:w w:val="105"/>
          <w:sz w:val="24"/>
        </w:rPr>
        <w:t>de</w:t>
      </w:r>
      <w:r>
        <w:rPr>
          <w:i/>
          <w:spacing w:val="-18"/>
          <w:w w:val="105"/>
          <w:sz w:val="24"/>
        </w:rPr>
        <w:t> </w:t>
      </w:r>
      <w:r>
        <w:rPr>
          <w:i/>
          <w:w w:val="105"/>
          <w:sz w:val="24"/>
        </w:rPr>
        <w:t>la </w:t>
      </w:r>
      <w:r>
        <w:rPr>
          <w:i/>
          <w:spacing w:val="-2"/>
          <w:w w:val="105"/>
          <w:sz w:val="24"/>
        </w:rPr>
        <w:t>Asamblea</w:t>
      </w:r>
      <w:r>
        <w:rPr>
          <w:i/>
          <w:spacing w:val="-9"/>
          <w:w w:val="105"/>
          <w:sz w:val="24"/>
        </w:rPr>
        <w:t> </w:t>
      </w:r>
      <w:r>
        <w:rPr>
          <w:i/>
          <w:spacing w:val="-2"/>
          <w:w w:val="105"/>
          <w:sz w:val="24"/>
        </w:rPr>
        <w:t>Institucional</w:t>
      </w:r>
      <w:r>
        <w:rPr>
          <w:i/>
          <w:spacing w:val="-8"/>
          <w:w w:val="105"/>
          <w:sz w:val="24"/>
        </w:rPr>
        <w:t> </w:t>
      </w:r>
      <w:r>
        <w:rPr>
          <w:i/>
          <w:spacing w:val="-2"/>
          <w:w w:val="105"/>
          <w:sz w:val="24"/>
        </w:rPr>
        <w:t>Representativa</w:t>
      </w:r>
      <w:r>
        <w:rPr>
          <w:i/>
          <w:spacing w:val="-9"/>
          <w:w w:val="105"/>
          <w:sz w:val="24"/>
        </w:rPr>
        <w:t> </w:t>
      </w:r>
      <w:r>
        <w:rPr>
          <w:i/>
          <w:spacing w:val="-2"/>
          <w:w w:val="105"/>
          <w:sz w:val="24"/>
        </w:rPr>
        <w:t>al</w:t>
      </w:r>
      <w:r>
        <w:rPr>
          <w:i/>
          <w:spacing w:val="-8"/>
          <w:w w:val="105"/>
          <w:sz w:val="24"/>
        </w:rPr>
        <w:t> </w:t>
      </w:r>
      <w:r>
        <w:rPr>
          <w:i/>
          <w:spacing w:val="-2"/>
          <w:w w:val="105"/>
          <w:sz w:val="24"/>
        </w:rPr>
        <w:t>permitir</w:t>
      </w:r>
      <w:r>
        <w:rPr>
          <w:i/>
          <w:spacing w:val="-7"/>
          <w:w w:val="105"/>
          <w:sz w:val="24"/>
        </w:rPr>
        <w:t> </w:t>
      </w:r>
      <w:r>
        <w:rPr>
          <w:i/>
          <w:spacing w:val="-2"/>
          <w:w w:val="105"/>
          <w:sz w:val="24"/>
        </w:rPr>
        <w:t>que</w:t>
      </w:r>
      <w:r>
        <w:rPr>
          <w:i/>
          <w:spacing w:val="-7"/>
          <w:w w:val="105"/>
          <w:sz w:val="24"/>
        </w:rPr>
        <w:t> </w:t>
      </w:r>
      <w:r>
        <w:rPr>
          <w:i/>
          <w:spacing w:val="-2"/>
          <w:w w:val="105"/>
          <w:sz w:val="24"/>
        </w:rPr>
        <w:t>la</w:t>
      </w:r>
      <w:r>
        <w:rPr>
          <w:i/>
          <w:spacing w:val="-9"/>
          <w:w w:val="105"/>
          <w:sz w:val="24"/>
        </w:rPr>
        <w:t> </w:t>
      </w:r>
      <w:r>
        <w:rPr>
          <w:i/>
          <w:spacing w:val="-2"/>
          <w:w w:val="105"/>
          <w:sz w:val="24"/>
        </w:rPr>
        <w:t>Asamblea </w:t>
      </w:r>
      <w:r>
        <w:rPr>
          <w:i/>
          <w:sz w:val="24"/>
        </w:rPr>
        <w:t>pueda sesionar aun cuando falten integrantes, sin embargo, se valora que conforme a lo indicado en el Artículo 91 del Reglamento de la</w:t>
      </w:r>
      <w:r>
        <w:rPr>
          <w:i/>
          <w:spacing w:val="-3"/>
          <w:sz w:val="24"/>
        </w:rPr>
        <w:t> </w:t>
      </w:r>
      <w:r>
        <w:rPr>
          <w:i/>
          <w:sz w:val="24"/>
        </w:rPr>
        <w:t>Asamblea</w:t>
      </w:r>
      <w:r>
        <w:rPr>
          <w:i/>
          <w:spacing w:val="-3"/>
          <w:sz w:val="24"/>
        </w:rPr>
        <w:t> </w:t>
      </w:r>
      <w:r>
        <w:rPr>
          <w:i/>
          <w:sz w:val="24"/>
        </w:rPr>
        <w:t>Institucional</w:t>
      </w:r>
      <w:r>
        <w:rPr>
          <w:i/>
          <w:spacing w:val="-1"/>
          <w:sz w:val="24"/>
        </w:rPr>
        <w:t> </w:t>
      </w:r>
      <w:r>
        <w:rPr>
          <w:i/>
          <w:sz w:val="24"/>
        </w:rPr>
        <w:t>Representativa,</w:t>
      </w:r>
      <w:r>
        <w:rPr>
          <w:i/>
          <w:spacing w:val="-4"/>
          <w:sz w:val="24"/>
        </w:rPr>
        <w:t> </w:t>
      </w:r>
      <w:r>
        <w:rPr>
          <w:i/>
          <w:sz w:val="24"/>
        </w:rPr>
        <w:t>el</w:t>
      </w:r>
      <w:r>
        <w:rPr>
          <w:i/>
          <w:spacing w:val="-1"/>
          <w:sz w:val="24"/>
        </w:rPr>
        <w:t> </w:t>
      </w:r>
      <w:r>
        <w:rPr>
          <w:i/>
          <w:sz w:val="24"/>
        </w:rPr>
        <w:t>mínimo</w:t>
      </w:r>
      <w:r>
        <w:rPr>
          <w:i/>
          <w:spacing w:val="-5"/>
          <w:sz w:val="24"/>
        </w:rPr>
        <w:t> </w:t>
      </w:r>
      <w:r>
        <w:rPr>
          <w:i/>
          <w:sz w:val="24"/>
        </w:rPr>
        <w:t>requerido</w:t>
      </w:r>
      <w:r>
        <w:rPr>
          <w:i/>
          <w:spacing w:val="-5"/>
          <w:sz w:val="24"/>
        </w:rPr>
        <w:t> </w:t>
      </w:r>
      <w:r>
        <w:rPr>
          <w:i/>
          <w:sz w:val="24"/>
        </w:rPr>
        <w:t>de personas</w:t>
      </w:r>
      <w:r>
        <w:rPr>
          <w:i/>
          <w:spacing w:val="-11"/>
          <w:sz w:val="24"/>
        </w:rPr>
        <w:t> </w:t>
      </w:r>
      <w:r>
        <w:rPr>
          <w:i/>
          <w:sz w:val="24"/>
        </w:rPr>
        <w:t>presentes</w:t>
      </w:r>
      <w:r>
        <w:rPr>
          <w:i/>
          <w:spacing w:val="-11"/>
          <w:sz w:val="24"/>
        </w:rPr>
        <w:t> </w:t>
      </w:r>
      <w:r>
        <w:rPr>
          <w:i/>
          <w:sz w:val="24"/>
        </w:rPr>
        <w:t>(40%</w:t>
      </w:r>
      <w:r>
        <w:rPr>
          <w:i/>
          <w:spacing w:val="-13"/>
          <w:sz w:val="24"/>
        </w:rPr>
        <w:t> </w:t>
      </w:r>
      <w:r>
        <w:rPr>
          <w:i/>
          <w:sz w:val="24"/>
        </w:rPr>
        <w:t>de</w:t>
      </w:r>
      <w:r>
        <w:rPr>
          <w:i/>
          <w:spacing w:val="-10"/>
          <w:sz w:val="24"/>
        </w:rPr>
        <w:t> </w:t>
      </w:r>
      <w:r>
        <w:rPr>
          <w:i/>
          <w:sz w:val="24"/>
        </w:rPr>
        <w:t>sus</w:t>
      </w:r>
      <w:r>
        <w:rPr>
          <w:i/>
          <w:spacing w:val="-10"/>
          <w:sz w:val="24"/>
        </w:rPr>
        <w:t> </w:t>
      </w:r>
      <w:r>
        <w:rPr>
          <w:i/>
          <w:sz w:val="24"/>
        </w:rPr>
        <w:t>integrantes)</w:t>
      </w:r>
      <w:r>
        <w:rPr>
          <w:i/>
          <w:spacing w:val="-11"/>
          <w:sz w:val="24"/>
        </w:rPr>
        <w:t> </w:t>
      </w:r>
      <w:r>
        <w:rPr>
          <w:i/>
          <w:sz w:val="24"/>
        </w:rPr>
        <w:t>para</w:t>
      </w:r>
      <w:r>
        <w:rPr>
          <w:i/>
          <w:spacing w:val="-12"/>
          <w:sz w:val="24"/>
        </w:rPr>
        <w:t> </w:t>
      </w:r>
      <w:r>
        <w:rPr>
          <w:i/>
          <w:sz w:val="24"/>
        </w:rPr>
        <w:t>efectuar</w:t>
      </w:r>
      <w:r>
        <w:rPr>
          <w:i/>
          <w:spacing w:val="-10"/>
          <w:sz w:val="24"/>
        </w:rPr>
        <w:t> </w:t>
      </w:r>
      <w:r>
        <w:rPr>
          <w:i/>
          <w:sz w:val="24"/>
        </w:rPr>
        <w:t>la</w:t>
      </w:r>
      <w:r>
        <w:rPr>
          <w:i/>
          <w:spacing w:val="-12"/>
          <w:sz w:val="24"/>
        </w:rPr>
        <w:t> </w:t>
      </w:r>
      <w:r>
        <w:rPr>
          <w:i/>
          <w:sz w:val="24"/>
        </w:rPr>
        <w:t>sesión </w:t>
      </w:r>
      <w:r>
        <w:rPr>
          <w:i/>
          <w:w w:val="105"/>
          <w:sz w:val="24"/>
        </w:rPr>
        <w:t>es</w:t>
      </w:r>
      <w:r>
        <w:rPr>
          <w:i/>
          <w:spacing w:val="-18"/>
          <w:w w:val="105"/>
          <w:sz w:val="24"/>
        </w:rPr>
        <w:t> </w:t>
      </w:r>
      <w:r>
        <w:rPr>
          <w:i/>
          <w:w w:val="105"/>
          <w:sz w:val="24"/>
        </w:rPr>
        <w:t>una</w:t>
      </w:r>
      <w:r>
        <w:rPr>
          <w:i/>
          <w:spacing w:val="-17"/>
          <w:w w:val="105"/>
          <w:sz w:val="24"/>
        </w:rPr>
        <w:t> </w:t>
      </w:r>
      <w:r>
        <w:rPr>
          <w:i/>
          <w:w w:val="105"/>
          <w:sz w:val="24"/>
        </w:rPr>
        <w:t>medida</w:t>
      </w:r>
      <w:r>
        <w:rPr>
          <w:i/>
          <w:spacing w:val="-18"/>
          <w:w w:val="105"/>
          <w:sz w:val="24"/>
        </w:rPr>
        <w:t> </w:t>
      </w:r>
      <w:r>
        <w:rPr>
          <w:i/>
          <w:w w:val="105"/>
          <w:sz w:val="24"/>
        </w:rPr>
        <w:t>que</w:t>
      </w:r>
      <w:r>
        <w:rPr>
          <w:i/>
          <w:spacing w:val="-16"/>
          <w:w w:val="105"/>
          <w:sz w:val="24"/>
        </w:rPr>
        <w:t> </w:t>
      </w:r>
      <w:r>
        <w:rPr>
          <w:i/>
          <w:w w:val="105"/>
          <w:sz w:val="24"/>
        </w:rPr>
        <w:t>mitiga</w:t>
      </w:r>
      <w:r>
        <w:rPr>
          <w:i/>
          <w:spacing w:val="-18"/>
          <w:w w:val="105"/>
          <w:sz w:val="24"/>
        </w:rPr>
        <w:t> </w:t>
      </w:r>
      <w:r>
        <w:rPr>
          <w:i/>
          <w:w w:val="105"/>
          <w:sz w:val="24"/>
        </w:rPr>
        <w:t>esta</w:t>
      </w:r>
      <w:r>
        <w:rPr>
          <w:i/>
          <w:spacing w:val="-17"/>
          <w:w w:val="105"/>
          <w:sz w:val="24"/>
        </w:rPr>
        <w:t> </w:t>
      </w:r>
      <w:r>
        <w:rPr>
          <w:i/>
          <w:w w:val="105"/>
          <w:sz w:val="24"/>
        </w:rPr>
        <w:t>potencial</w:t>
      </w:r>
      <w:r>
        <w:rPr>
          <w:i/>
          <w:spacing w:val="-17"/>
          <w:w w:val="105"/>
          <w:sz w:val="24"/>
        </w:rPr>
        <w:t> </w:t>
      </w:r>
      <w:r>
        <w:rPr>
          <w:i/>
          <w:w w:val="105"/>
          <w:sz w:val="24"/>
        </w:rPr>
        <w:t>afectación.</w:t>
      </w:r>
    </w:p>
    <w:p>
      <w:pPr>
        <w:pStyle w:val="BodyText"/>
        <w:rPr>
          <w:i/>
        </w:rPr>
      </w:pPr>
    </w:p>
    <w:p>
      <w:pPr>
        <w:pStyle w:val="BodyText"/>
        <w:spacing w:before="2"/>
        <w:rPr>
          <w:i/>
        </w:rPr>
      </w:pPr>
    </w:p>
    <w:p>
      <w:pPr>
        <w:spacing w:line="271" w:lineRule="auto" w:before="0"/>
        <w:ind w:left="2836" w:right="1455" w:firstLine="0"/>
        <w:jc w:val="left"/>
        <w:rPr>
          <w:i/>
          <w:sz w:val="24"/>
        </w:rPr>
      </w:pPr>
      <w:r>
        <w:rPr>
          <w:i/>
          <w:sz w:val="24"/>
        </w:rPr>
        <w:t>Producto</w:t>
      </w:r>
      <w:r>
        <w:rPr>
          <w:i/>
          <w:spacing w:val="-7"/>
          <w:sz w:val="24"/>
        </w:rPr>
        <w:t> </w:t>
      </w:r>
      <w:r>
        <w:rPr>
          <w:i/>
          <w:sz w:val="24"/>
        </w:rPr>
        <w:t>del</w:t>
      </w:r>
      <w:r>
        <w:rPr>
          <w:i/>
          <w:spacing w:val="-8"/>
          <w:sz w:val="24"/>
        </w:rPr>
        <w:t> </w:t>
      </w:r>
      <w:r>
        <w:rPr>
          <w:i/>
          <w:sz w:val="24"/>
        </w:rPr>
        <w:t>análisis</w:t>
      </w:r>
      <w:r>
        <w:rPr>
          <w:i/>
          <w:spacing w:val="-8"/>
          <w:sz w:val="24"/>
        </w:rPr>
        <w:t> </w:t>
      </w:r>
      <w:r>
        <w:rPr>
          <w:i/>
          <w:sz w:val="24"/>
        </w:rPr>
        <w:t>de</w:t>
      </w:r>
      <w:r>
        <w:rPr>
          <w:i/>
          <w:spacing w:val="-7"/>
          <w:sz w:val="24"/>
        </w:rPr>
        <w:t> </w:t>
      </w:r>
      <w:r>
        <w:rPr>
          <w:i/>
          <w:sz w:val="24"/>
        </w:rPr>
        <w:t>las</w:t>
      </w:r>
      <w:r>
        <w:rPr>
          <w:i/>
          <w:spacing w:val="-8"/>
          <w:sz w:val="24"/>
        </w:rPr>
        <w:t> </w:t>
      </w:r>
      <w:r>
        <w:rPr>
          <w:i/>
          <w:sz w:val="24"/>
        </w:rPr>
        <w:t>consideraciones</w:t>
      </w:r>
      <w:r>
        <w:rPr>
          <w:i/>
          <w:spacing w:val="-8"/>
          <w:sz w:val="24"/>
        </w:rPr>
        <w:t> </w:t>
      </w:r>
      <w:r>
        <w:rPr>
          <w:i/>
          <w:sz w:val="24"/>
        </w:rPr>
        <w:t>anteriores</w:t>
      </w:r>
      <w:r>
        <w:rPr>
          <w:i/>
          <w:spacing w:val="-8"/>
          <w:sz w:val="24"/>
        </w:rPr>
        <w:t> </w:t>
      </w:r>
      <w:r>
        <w:rPr>
          <w:i/>
          <w:sz w:val="24"/>
        </w:rPr>
        <w:t>se</w:t>
      </w:r>
      <w:r>
        <w:rPr>
          <w:i/>
          <w:spacing w:val="-7"/>
          <w:sz w:val="24"/>
        </w:rPr>
        <w:t> </w:t>
      </w:r>
      <w:r>
        <w:rPr>
          <w:i/>
          <w:sz w:val="24"/>
        </w:rPr>
        <w:t>plantea</w:t>
      </w:r>
      <w:r>
        <w:rPr>
          <w:i/>
          <w:spacing w:val="-9"/>
          <w:sz w:val="24"/>
        </w:rPr>
        <w:t> </w:t>
      </w:r>
      <w:r>
        <w:rPr>
          <w:i/>
          <w:sz w:val="24"/>
        </w:rPr>
        <w:t>por parte de la Comisión de análisis lo siguiente:</w:t>
      </w:r>
    </w:p>
    <w:p>
      <w:pPr>
        <w:spacing w:after="0" w:line="271"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181" name="Image 181"/>
            <wp:cNvGraphicFramePr>
              <a:graphicFrameLocks/>
            </wp:cNvGraphicFramePr>
            <a:graphic>
              <a:graphicData uri="http://schemas.openxmlformats.org/drawingml/2006/picture">
                <pic:pic>
                  <pic:nvPicPr>
                    <pic:cNvPr id="181" name="Image 181"/>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pStyle w:val="ListParagraph"/>
        <w:numPr>
          <w:ilvl w:val="1"/>
          <w:numId w:val="14"/>
        </w:numPr>
        <w:tabs>
          <w:tab w:pos="3556" w:val="left" w:leader="none"/>
        </w:tabs>
        <w:spacing w:line="268" w:lineRule="auto" w:before="0" w:after="0"/>
        <w:ind w:left="3556" w:right="1826" w:hanging="360"/>
        <w:jc w:val="left"/>
        <w:rPr>
          <w:i/>
          <w:sz w:val="24"/>
        </w:rPr>
      </w:pPr>
      <w:r>
        <w:rPr>
          <w:i/>
          <w:sz w:val="24"/>
        </w:rPr>
        <w:t>Modificar el Artículo 9 del Estatuto Orgánico del Instituto </w:t>
      </w:r>
      <w:r>
        <w:rPr>
          <w:i/>
          <w:spacing w:val="-2"/>
          <w:sz w:val="24"/>
        </w:rPr>
        <w:t>Tecnológico</w:t>
      </w:r>
      <w:r>
        <w:rPr>
          <w:i/>
          <w:spacing w:val="-15"/>
          <w:sz w:val="24"/>
        </w:rPr>
        <w:t> </w:t>
      </w:r>
      <w:r>
        <w:rPr>
          <w:i/>
          <w:spacing w:val="-2"/>
          <w:sz w:val="24"/>
        </w:rPr>
        <w:t>de</w:t>
      </w:r>
      <w:r>
        <w:rPr>
          <w:i/>
          <w:spacing w:val="-10"/>
          <w:sz w:val="24"/>
        </w:rPr>
        <w:t> </w:t>
      </w:r>
      <w:r>
        <w:rPr>
          <w:i/>
          <w:spacing w:val="-2"/>
          <w:sz w:val="24"/>
        </w:rPr>
        <w:t>Costa</w:t>
      </w:r>
      <w:r>
        <w:rPr>
          <w:i/>
          <w:spacing w:val="-13"/>
          <w:sz w:val="24"/>
        </w:rPr>
        <w:t> </w:t>
      </w:r>
      <w:r>
        <w:rPr>
          <w:i/>
          <w:spacing w:val="-2"/>
          <w:sz w:val="24"/>
        </w:rPr>
        <w:t>Rica</w:t>
      </w:r>
      <w:r>
        <w:rPr>
          <w:i/>
          <w:spacing w:val="-13"/>
          <w:sz w:val="24"/>
        </w:rPr>
        <w:t> </w:t>
      </w:r>
      <w:r>
        <w:rPr>
          <w:i/>
          <w:spacing w:val="-2"/>
          <w:sz w:val="24"/>
        </w:rPr>
        <w:t>según</w:t>
      </w:r>
      <w:r>
        <w:rPr>
          <w:i/>
          <w:spacing w:val="-14"/>
          <w:sz w:val="24"/>
        </w:rPr>
        <w:t> </w:t>
      </w:r>
      <w:r>
        <w:rPr>
          <w:i/>
          <w:spacing w:val="-2"/>
          <w:sz w:val="24"/>
        </w:rPr>
        <w:t>el</w:t>
      </w:r>
      <w:r>
        <w:rPr>
          <w:i/>
          <w:spacing w:val="-12"/>
          <w:sz w:val="24"/>
        </w:rPr>
        <w:t> </w:t>
      </w:r>
      <w:r>
        <w:rPr>
          <w:i/>
          <w:spacing w:val="-2"/>
          <w:sz w:val="24"/>
        </w:rPr>
        <w:t>siguiente</w:t>
      </w:r>
      <w:r>
        <w:rPr>
          <w:i/>
          <w:spacing w:val="-11"/>
          <w:sz w:val="24"/>
        </w:rPr>
        <w:t> </w:t>
      </w:r>
      <w:r>
        <w:rPr>
          <w:i/>
          <w:spacing w:val="-2"/>
          <w:sz w:val="24"/>
        </w:rPr>
        <w:t>texto</w:t>
      </w:r>
      <w:r>
        <w:rPr>
          <w:i/>
          <w:spacing w:val="-10"/>
          <w:sz w:val="24"/>
        </w:rPr>
        <w:t> </w:t>
      </w:r>
      <w:r>
        <w:rPr>
          <w:i/>
          <w:spacing w:val="-2"/>
          <w:sz w:val="24"/>
        </w:rPr>
        <w:t>propuesto:</w:t>
      </w:r>
    </w:p>
    <w:tbl>
      <w:tblPr>
        <w:tblW w:w="0" w:type="auto"/>
        <w:jc w:val="left"/>
        <w:tblInd w:w="2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52"/>
        <w:gridCol w:w="3857"/>
      </w:tblGrid>
      <w:tr>
        <w:trPr>
          <w:trHeight w:val="635" w:hRule="atLeast"/>
        </w:trPr>
        <w:tc>
          <w:tcPr>
            <w:tcW w:w="3852" w:type="dxa"/>
          </w:tcPr>
          <w:p>
            <w:pPr>
              <w:pStyle w:val="TableParagraph"/>
              <w:spacing w:before="121"/>
              <w:ind w:left="110"/>
              <w:rPr>
                <w:b/>
                <w:i/>
                <w:sz w:val="21"/>
              </w:rPr>
            </w:pPr>
            <w:r>
              <w:rPr>
                <w:b/>
                <w:i/>
                <w:w w:val="90"/>
                <w:sz w:val="21"/>
              </w:rPr>
              <w:t>Texto</w:t>
            </w:r>
            <w:r>
              <w:rPr>
                <w:b/>
                <w:i/>
                <w:spacing w:val="2"/>
                <w:sz w:val="21"/>
              </w:rPr>
              <w:t> </w:t>
            </w:r>
            <w:r>
              <w:rPr>
                <w:b/>
                <w:i/>
                <w:w w:val="90"/>
                <w:sz w:val="21"/>
              </w:rPr>
              <w:t>con</w:t>
            </w:r>
            <w:r>
              <w:rPr>
                <w:b/>
                <w:i/>
                <w:spacing w:val="-4"/>
                <w:sz w:val="21"/>
              </w:rPr>
              <w:t> </w:t>
            </w:r>
            <w:r>
              <w:rPr>
                <w:b/>
                <w:i/>
                <w:spacing w:val="-2"/>
                <w:w w:val="90"/>
                <w:sz w:val="21"/>
              </w:rPr>
              <w:t>procedencia</w:t>
            </w:r>
          </w:p>
        </w:tc>
        <w:tc>
          <w:tcPr>
            <w:tcW w:w="3857" w:type="dxa"/>
          </w:tcPr>
          <w:p>
            <w:pPr>
              <w:pStyle w:val="TableParagraph"/>
              <w:spacing w:before="121"/>
              <w:ind w:left="110"/>
              <w:rPr>
                <w:b/>
                <w:i/>
                <w:sz w:val="21"/>
              </w:rPr>
            </w:pPr>
            <w:r>
              <w:rPr>
                <w:b/>
                <w:i/>
                <w:w w:val="90"/>
                <w:sz w:val="21"/>
              </w:rPr>
              <w:t>Texto</w:t>
            </w:r>
            <w:r>
              <w:rPr>
                <w:b/>
                <w:i/>
                <w:spacing w:val="7"/>
                <w:sz w:val="21"/>
              </w:rPr>
              <w:t> </w:t>
            </w:r>
            <w:r>
              <w:rPr>
                <w:b/>
                <w:i/>
                <w:spacing w:val="-2"/>
                <w:sz w:val="21"/>
              </w:rPr>
              <w:t>propuesto</w:t>
            </w:r>
          </w:p>
        </w:tc>
      </w:tr>
      <w:tr>
        <w:trPr>
          <w:trHeight w:val="10713" w:hRule="atLeast"/>
        </w:trPr>
        <w:tc>
          <w:tcPr>
            <w:tcW w:w="3852" w:type="dxa"/>
          </w:tcPr>
          <w:p>
            <w:pPr>
              <w:pStyle w:val="TableParagraph"/>
              <w:spacing w:before="120"/>
              <w:ind w:left="110"/>
              <w:rPr>
                <w:b/>
                <w:i/>
                <w:sz w:val="21"/>
              </w:rPr>
            </w:pPr>
            <w:r>
              <w:rPr>
                <w:b/>
                <w:i/>
                <w:spacing w:val="-6"/>
                <w:sz w:val="21"/>
              </w:rPr>
              <w:t>Artículo</w:t>
            </w:r>
            <w:r>
              <w:rPr>
                <w:b/>
                <w:i/>
                <w:spacing w:val="-3"/>
                <w:sz w:val="21"/>
              </w:rPr>
              <w:t> </w:t>
            </w:r>
            <w:r>
              <w:rPr>
                <w:b/>
                <w:i/>
                <w:spacing w:val="-10"/>
                <w:sz w:val="21"/>
              </w:rPr>
              <w:t>9</w:t>
            </w:r>
          </w:p>
          <w:p>
            <w:pPr>
              <w:pStyle w:val="TableParagraph"/>
              <w:spacing w:before="32"/>
              <w:rPr>
                <w:i/>
                <w:sz w:val="21"/>
              </w:rPr>
            </w:pPr>
          </w:p>
          <w:p>
            <w:pPr>
              <w:pStyle w:val="TableParagraph"/>
              <w:ind w:left="110"/>
              <w:rPr>
                <w:i/>
                <w:sz w:val="21"/>
              </w:rPr>
            </w:pPr>
            <w:r>
              <w:rPr>
                <w:i/>
                <w:spacing w:val="-10"/>
                <w:w w:val="90"/>
                <w:sz w:val="21"/>
              </w:rPr>
              <w:t>…</w:t>
            </w:r>
          </w:p>
          <w:p>
            <w:pPr>
              <w:pStyle w:val="TableParagraph"/>
              <w:rPr>
                <w:i/>
                <w:sz w:val="21"/>
              </w:rPr>
            </w:pPr>
          </w:p>
          <w:p>
            <w:pPr>
              <w:pStyle w:val="TableParagraph"/>
              <w:rPr>
                <w:i/>
                <w:sz w:val="21"/>
              </w:rPr>
            </w:pPr>
          </w:p>
          <w:p>
            <w:pPr>
              <w:pStyle w:val="TableParagraph"/>
              <w:spacing w:before="55"/>
              <w:rPr>
                <w:i/>
                <w:sz w:val="21"/>
              </w:rPr>
            </w:pPr>
          </w:p>
          <w:p>
            <w:pPr>
              <w:pStyle w:val="TableParagraph"/>
              <w:spacing w:line="273" w:lineRule="auto"/>
              <w:ind w:left="110"/>
              <w:rPr>
                <w:i/>
                <w:sz w:val="21"/>
              </w:rPr>
            </w:pPr>
            <w:r>
              <w:rPr>
                <w:i/>
                <w:sz w:val="21"/>
              </w:rPr>
              <w:t>Se</w:t>
            </w:r>
            <w:r>
              <w:rPr>
                <w:i/>
                <w:spacing w:val="-10"/>
                <w:sz w:val="21"/>
              </w:rPr>
              <w:t> </w:t>
            </w:r>
            <w:r>
              <w:rPr>
                <w:i/>
                <w:sz w:val="21"/>
              </w:rPr>
              <w:t>incluye</w:t>
            </w:r>
            <w:r>
              <w:rPr>
                <w:i/>
                <w:spacing w:val="-10"/>
                <w:sz w:val="21"/>
              </w:rPr>
              <w:t> </w:t>
            </w:r>
            <w:r>
              <w:rPr>
                <w:i/>
                <w:sz w:val="21"/>
              </w:rPr>
              <w:t>el</w:t>
            </w:r>
            <w:r>
              <w:rPr>
                <w:i/>
                <w:spacing w:val="-12"/>
                <w:sz w:val="21"/>
              </w:rPr>
              <w:t> </w:t>
            </w:r>
            <w:r>
              <w:rPr>
                <w:i/>
                <w:sz w:val="21"/>
              </w:rPr>
              <w:t>siguiente</w:t>
            </w:r>
            <w:r>
              <w:rPr>
                <w:i/>
                <w:spacing w:val="-10"/>
                <w:sz w:val="21"/>
              </w:rPr>
              <w:t> </w:t>
            </w:r>
            <w:r>
              <w:rPr>
                <w:i/>
                <w:sz w:val="21"/>
              </w:rPr>
              <w:t>texto</w:t>
            </w:r>
            <w:r>
              <w:rPr>
                <w:i/>
                <w:spacing w:val="-12"/>
                <w:sz w:val="21"/>
              </w:rPr>
              <w:t> </w:t>
            </w:r>
            <w:r>
              <w:rPr>
                <w:i/>
                <w:sz w:val="21"/>
              </w:rPr>
              <w:t>al</w:t>
            </w:r>
            <w:r>
              <w:rPr>
                <w:i/>
                <w:spacing w:val="-12"/>
                <w:sz w:val="21"/>
              </w:rPr>
              <w:t> </w:t>
            </w:r>
            <w:r>
              <w:rPr>
                <w:i/>
                <w:sz w:val="21"/>
              </w:rPr>
              <w:t>final</w:t>
            </w:r>
            <w:r>
              <w:rPr>
                <w:i/>
                <w:spacing w:val="-12"/>
                <w:sz w:val="21"/>
              </w:rPr>
              <w:t> </w:t>
            </w:r>
            <w:r>
              <w:rPr>
                <w:i/>
                <w:sz w:val="21"/>
              </w:rPr>
              <w:t>del </w:t>
            </w:r>
            <w:r>
              <w:rPr>
                <w:i/>
                <w:spacing w:val="-2"/>
                <w:w w:val="105"/>
                <w:sz w:val="21"/>
              </w:rPr>
              <w:t>artículo:</w:t>
            </w:r>
          </w:p>
          <w:p>
            <w:pPr>
              <w:pStyle w:val="TableParagraph"/>
              <w:rPr>
                <w:i/>
                <w:sz w:val="21"/>
              </w:rPr>
            </w:pPr>
          </w:p>
          <w:p>
            <w:pPr>
              <w:pStyle w:val="TableParagraph"/>
              <w:rPr>
                <w:i/>
                <w:sz w:val="21"/>
              </w:rPr>
            </w:pPr>
          </w:p>
          <w:p>
            <w:pPr>
              <w:pStyle w:val="TableParagraph"/>
              <w:spacing w:before="25"/>
              <w:rPr>
                <w:i/>
                <w:sz w:val="21"/>
              </w:rPr>
            </w:pPr>
          </w:p>
          <w:p>
            <w:pPr>
              <w:pStyle w:val="TableParagraph"/>
              <w:spacing w:line="271" w:lineRule="auto"/>
              <w:ind w:left="110"/>
              <w:rPr>
                <w:i/>
                <w:sz w:val="21"/>
              </w:rPr>
            </w:pPr>
            <w:r>
              <w:rPr>
                <w:i/>
                <w:w w:val="105"/>
                <w:sz w:val="21"/>
              </w:rPr>
              <w:t>Si sobreviniera una situación imprevista como la falta de nombramiento, inhabilitación, destitución, renuncia, jubilación, </w:t>
            </w:r>
            <w:r>
              <w:rPr>
                <w:i/>
                <w:sz w:val="21"/>
              </w:rPr>
              <w:t>fallecimiento,</w:t>
            </w:r>
            <w:r>
              <w:rPr>
                <w:i/>
                <w:spacing w:val="-8"/>
                <w:sz w:val="21"/>
              </w:rPr>
              <w:t> </w:t>
            </w:r>
            <w:r>
              <w:rPr>
                <w:i/>
                <w:sz w:val="21"/>
              </w:rPr>
              <w:t>despido,</w:t>
            </w:r>
            <w:r>
              <w:rPr>
                <w:i/>
                <w:spacing w:val="-8"/>
                <w:sz w:val="21"/>
              </w:rPr>
              <w:t> </w:t>
            </w:r>
            <w:r>
              <w:rPr>
                <w:i/>
                <w:sz w:val="21"/>
              </w:rPr>
              <w:t>suspensión,</w:t>
            </w:r>
            <w:r>
              <w:rPr>
                <w:i/>
                <w:spacing w:val="-8"/>
                <w:sz w:val="21"/>
              </w:rPr>
              <w:t> </w:t>
            </w:r>
            <w:r>
              <w:rPr>
                <w:i/>
                <w:sz w:val="21"/>
              </w:rPr>
              <w:t>la </w:t>
            </w:r>
            <w:r>
              <w:rPr>
                <w:i/>
                <w:w w:val="105"/>
                <w:sz w:val="21"/>
              </w:rPr>
              <w:t>pérdida</w:t>
            </w:r>
            <w:r>
              <w:rPr>
                <w:i/>
                <w:spacing w:val="-15"/>
                <w:w w:val="105"/>
                <w:sz w:val="21"/>
              </w:rPr>
              <w:t> </w:t>
            </w:r>
            <w:r>
              <w:rPr>
                <w:i/>
                <w:w w:val="105"/>
                <w:sz w:val="21"/>
              </w:rPr>
              <w:t>de</w:t>
            </w:r>
            <w:r>
              <w:rPr>
                <w:i/>
                <w:spacing w:val="-14"/>
                <w:w w:val="105"/>
                <w:sz w:val="21"/>
              </w:rPr>
              <w:t> </w:t>
            </w:r>
            <w:r>
              <w:rPr>
                <w:i/>
                <w:w w:val="105"/>
                <w:sz w:val="21"/>
              </w:rPr>
              <w:t>los</w:t>
            </w:r>
            <w:r>
              <w:rPr>
                <w:i/>
                <w:spacing w:val="-15"/>
                <w:w w:val="105"/>
                <w:sz w:val="21"/>
              </w:rPr>
              <w:t> </w:t>
            </w:r>
            <w:r>
              <w:rPr>
                <w:i/>
                <w:w w:val="105"/>
                <w:sz w:val="21"/>
              </w:rPr>
              <w:t>requisitos</w:t>
            </w:r>
            <w:r>
              <w:rPr>
                <w:i/>
                <w:spacing w:val="-15"/>
                <w:w w:val="105"/>
                <w:sz w:val="21"/>
              </w:rPr>
              <w:t> </w:t>
            </w:r>
            <w:r>
              <w:rPr>
                <w:i/>
                <w:w w:val="105"/>
                <w:sz w:val="21"/>
              </w:rPr>
              <w:t>o</w:t>
            </w:r>
            <w:r>
              <w:rPr>
                <w:i/>
                <w:spacing w:val="-16"/>
                <w:w w:val="105"/>
                <w:sz w:val="21"/>
              </w:rPr>
              <w:t> </w:t>
            </w:r>
            <w:r>
              <w:rPr>
                <w:i/>
                <w:w w:val="105"/>
                <w:sz w:val="21"/>
              </w:rPr>
              <w:t>cualquier otra que signifique la ausencia permanente de</w:t>
            </w:r>
            <w:r>
              <w:rPr>
                <w:i/>
                <w:spacing w:val="-2"/>
                <w:w w:val="105"/>
                <w:sz w:val="21"/>
              </w:rPr>
              <w:t> </w:t>
            </w:r>
            <w:r>
              <w:rPr>
                <w:i/>
                <w:w w:val="105"/>
                <w:sz w:val="21"/>
              </w:rPr>
              <w:t>una persona asambleísta con posterioridad a la publicación del padrón definitivo, el órgano</w:t>
            </w:r>
            <w:r>
              <w:rPr>
                <w:i/>
                <w:spacing w:val="-2"/>
                <w:w w:val="105"/>
                <w:sz w:val="21"/>
              </w:rPr>
              <w:t> </w:t>
            </w:r>
            <w:r>
              <w:rPr>
                <w:i/>
                <w:w w:val="105"/>
                <w:sz w:val="21"/>
              </w:rPr>
              <w:t>se tendrá por</w:t>
            </w:r>
            <w:r>
              <w:rPr>
                <w:i/>
                <w:spacing w:val="-4"/>
                <w:w w:val="105"/>
                <w:sz w:val="21"/>
              </w:rPr>
              <w:t> </w:t>
            </w:r>
            <w:r>
              <w:rPr>
                <w:i/>
                <w:w w:val="105"/>
                <w:sz w:val="21"/>
              </w:rPr>
              <w:t>válidamente </w:t>
            </w:r>
            <w:r>
              <w:rPr>
                <w:i/>
                <w:spacing w:val="-2"/>
                <w:w w:val="105"/>
                <w:sz w:val="21"/>
              </w:rPr>
              <w:t>conformado.</w:t>
            </w:r>
          </w:p>
          <w:p>
            <w:pPr>
              <w:pStyle w:val="TableParagraph"/>
              <w:rPr>
                <w:i/>
                <w:sz w:val="21"/>
              </w:rPr>
            </w:pPr>
          </w:p>
          <w:p>
            <w:pPr>
              <w:pStyle w:val="TableParagraph"/>
              <w:rPr>
                <w:i/>
                <w:sz w:val="21"/>
              </w:rPr>
            </w:pPr>
          </w:p>
          <w:p>
            <w:pPr>
              <w:pStyle w:val="TableParagraph"/>
              <w:spacing w:before="32"/>
              <w:rPr>
                <w:i/>
                <w:sz w:val="21"/>
              </w:rPr>
            </w:pPr>
          </w:p>
          <w:p>
            <w:pPr>
              <w:pStyle w:val="TableParagraph"/>
              <w:spacing w:line="271" w:lineRule="auto"/>
              <w:ind w:left="110" w:right="153"/>
              <w:rPr>
                <w:i/>
                <w:sz w:val="21"/>
              </w:rPr>
            </w:pPr>
            <w:r>
              <w:rPr>
                <w:i/>
                <w:sz w:val="21"/>
              </w:rPr>
              <w:t>Si se presenta alguna de las situaciones anteriores la persona asambleísta</w:t>
            </w:r>
            <w:r>
              <w:rPr>
                <w:i/>
                <w:spacing w:val="-8"/>
                <w:sz w:val="21"/>
              </w:rPr>
              <w:t> </w:t>
            </w:r>
            <w:r>
              <w:rPr>
                <w:i/>
                <w:sz w:val="21"/>
              </w:rPr>
              <w:t>perderá</w:t>
            </w:r>
            <w:r>
              <w:rPr>
                <w:i/>
                <w:spacing w:val="-8"/>
                <w:sz w:val="21"/>
              </w:rPr>
              <w:t> </w:t>
            </w:r>
            <w:r>
              <w:rPr>
                <w:i/>
                <w:sz w:val="21"/>
              </w:rPr>
              <w:t>su</w:t>
            </w:r>
            <w:r>
              <w:rPr>
                <w:i/>
                <w:spacing w:val="-9"/>
                <w:sz w:val="21"/>
              </w:rPr>
              <w:t> </w:t>
            </w:r>
            <w:r>
              <w:rPr>
                <w:i/>
                <w:sz w:val="21"/>
              </w:rPr>
              <w:t>condición</w:t>
            </w:r>
            <w:r>
              <w:rPr>
                <w:i/>
                <w:spacing w:val="-14"/>
                <w:sz w:val="21"/>
              </w:rPr>
              <w:t> </w:t>
            </w:r>
            <w:r>
              <w:rPr>
                <w:i/>
                <w:sz w:val="21"/>
              </w:rPr>
              <w:t>de miembro de la Asamblea.</w:t>
            </w:r>
          </w:p>
          <w:p>
            <w:pPr>
              <w:pStyle w:val="TableParagraph"/>
              <w:rPr>
                <w:i/>
                <w:sz w:val="21"/>
              </w:rPr>
            </w:pPr>
          </w:p>
          <w:p>
            <w:pPr>
              <w:pStyle w:val="TableParagraph"/>
              <w:rPr>
                <w:i/>
                <w:sz w:val="21"/>
              </w:rPr>
            </w:pPr>
          </w:p>
          <w:p>
            <w:pPr>
              <w:pStyle w:val="TableParagraph"/>
              <w:spacing w:before="30"/>
              <w:rPr>
                <w:i/>
                <w:sz w:val="21"/>
              </w:rPr>
            </w:pPr>
          </w:p>
          <w:p>
            <w:pPr>
              <w:pStyle w:val="TableParagraph"/>
              <w:spacing w:line="271" w:lineRule="auto"/>
              <w:ind w:left="110" w:right="153"/>
              <w:rPr>
                <w:i/>
                <w:sz w:val="21"/>
              </w:rPr>
            </w:pPr>
            <w:r>
              <w:rPr>
                <w:i/>
                <w:sz w:val="21"/>
              </w:rPr>
              <w:t>Además, se conserva el derecho a integrarse, una vez que se haya realizado el nombramiento, en la siguiente</w:t>
            </w:r>
            <w:r>
              <w:rPr>
                <w:i/>
                <w:spacing w:val="-7"/>
                <w:sz w:val="21"/>
              </w:rPr>
              <w:t> </w:t>
            </w:r>
            <w:r>
              <w:rPr>
                <w:i/>
                <w:sz w:val="21"/>
              </w:rPr>
              <w:t>actualización</w:t>
            </w:r>
            <w:r>
              <w:rPr>
                <w:i/>
                <w:spacing w:val="-4"/>
                <w:sz w:val="21"/>
              </w:rPr>
              <w:t> </w:t>
            </w:r>
            <w:r>
              <w:rPr>
                <w:i/>
                <w:sz w:val="21"/>
              </w:rPr>
              <w:t>del</w:t>
            </w:r>
            <w:r>
              <w:rPr>
                <w:i/>
                <w:spacing w:val="-5"/>
                <w:sz w:val="21"/>
              </w:rPr>
              <w:t> </w:t>
            </w:r>
            <w:r>
              <w:rPr>
                <w:i/>
                <w:sz w:val="21"/>
              </w:rPr>
              <w:t>padrón</w:t>
            </w:r>
            <w:r>
              <w:rPr>
                <w:i/>
                <w:spacing w:val="-5"/>
                <w:sz w:val="21"/>
              </w:rPr>
              <w:t> </w:t>
            </w:r>
            <w:r>
              <w:rPr>
                <w:i/>
                <w:sz w:val="21"/>
              </w:rPr>
              <w:t>de la Asamblea conforme la reglamentación respectiva.</w:t>
            </w:r>
          </w:p>
        </w:tc>
        <w:tc>
          <w:tcPr>
            <w:tcW w:w="3857" w:type="dxa"/>
          </w:tcPr>
          <w:p>
            <w:pPr>
              <w:pStyle w:val="TableParagraph"/>
              <w:spacing w:before="120"/>
              <w:ind w:left="110"/>
              <w:rPr>
                <w:b/>
                <w:i/>
                <w:sz w:val="21"/>
              </w:rPr>
            </w:pPr>
            <w:r>
              <w:rPr>
                <w:b/>
                <w:i/>
                <w:spacing w:val="-6"/>
                <w:sz w:val="21"/>
              </w:rPr>
              <w:t>Artículo</w:t>
            </w:r>
            <w:r>
              <w:rPr>
                <w:b/>
                <w:i/>
                <w:spacing w:val="-3"/>
                <w:sz w:val="21"/>
              </w:rPr>
              <w:t> </w:t>
            </w:r>
            <w:r>
              <w:rPr>
                <w:b/>
                <w:i/>
                <w:spacing w:val="-10"/>
                <w:sz w:val="21"/>
              </w:rPr>
              <w:t>9</w:t>
            </w:r>
          </w:p>
          <w:p>
            <w:pPr>
              <w:pStyle w:val="TableParagraph"/>
              <w:spacing w:before="32"/>
              <w:rPr>
                <w:i/>
                <w:sz w:val="21"/>
              </w:rPr>
            </w:pPr>
          </w:p>
          <w:p>
            <w:pPr>
              <w:pStyle w:val="TableParagraph"/>
              <w:ind w:left="110"/>
              <w:rPr>
                <w:i/>
                <w:sz w:val="21"/>
              </w:rPr>
            </w:pPr>
            <w:r>
              <w:rPr>
                <w:i/>
                <w:spacing w:val="-10"/>
                <w:w w:val="90"/>
                <w:sz w:val="21"/>
              </w:rPr>
              <w:t>…</w:t>
            </w:r>
          </w:p>
          <w:p>
            <w:pPr>
              <w:pStyle w:val="TableParagraph"/>
              <w:rPr>
                <w:i/>
                <w:sz w:val="21"/>
              </w:rPr>
            </w:pPr>
          </w:p>
          <w:p>
            <w:pPr>
              <w:pStyle w:val="TableParagraph"/>
              <w:rPr>
                <w:i/>
                <w:sz w:val="21"/>
              </w:rPr>
            </w:pPr>
          </w:p>
          <w:p>
            <w:pPr>
              <w:pStyle w:val="TableParagraph"/>
              <w:spacing w:before="55"/>
              <w:rPr>
                <w:i/>
                <w:sz w:val="21"/>
              </w:rPr>
            </w:pPr>
          </w:p>
          <w:p>
            <w:pPr>
              <w:pStyle w:val="TableParagraph"/>
              <w:spacing w:line="273" w:lineRule="auto"/>
              <w:ind w:left="110"/>
              <w:rPr>
                <w:i/>
                <w:sz w:val="21"/>
              </w:rPr>
            </w:pPr>
            <w:r>
              <w:rPr>
                <w:i/>
                <w:sz w:val="21"/>
              </w:rPr>
              <w:t>Se</w:t>
            </w:r>
            <w:r>
              <w:rPr>
                <w:i/>
                <w:spacing w:val="-10"/>
                <w:sz w:val="21"/>
              </w:rPr>
              <w:t> </w:t>
            </w:r>
            <w:r>
              <w:rPr>
                <w:i/>
                <w:sz w:val="21"/>
              </w:rPr>
              <w:t>incluye</w:t>
            </w:r>
            <w:r>
              <w:rPr>
                <w:i/>
                <w:spacing w:val="-10"/>
                <w:sz w:val="21"/>
              </w:rPr>
              <w:t> </w:t>
            </w:r>
            <w:r>
              <w:rPr>
                <w:i/>
                <w:sz w:val="21"/>
              </w:rPr>
              <w:t>el</w:t>
            </w:r>
            <w:r>
              <w:rPr>
                <w:i/>
                <w:spacing w:val="-12"/>
                <w:sz w:val="21"/>
              </w:rPr>
              <w:t> </w:t>
            </w:r>
            <w:r>
              <w:rPr>
                <w:i/>
                <w:sz w:val="21"/>
              </w:rPr>
              <w:t>siguiente</w:t>
            </w:r>
            <w:r>
              <w:rPr>
                <w:i/>
                <w:spacing w:val="-10"/>
                <w:sz w:val="21"/>
              </w:rPr>
              <w:t> </w:t>
            </w:r>
            <w:r>
              <w:rPr>
                <w:i/>
                <w:sz w:val="21"/>
              </w:rPr>
              <w:t>texto</w:t>
            </w:r>
            <w:r>
              <w:rPr>
                <w:i/>
                <w:spacing w:val="-12"/>
                <w:sz w:val="21"/>
              </w:rPr>
              <w:t> </w:t>
            </w:r>
            <w:r>
              <w:rPr>
                <w:i/>
                <w:sz w:val="21"/>
              </w:rPr>
              <w:t>al</w:t>
            </w:r>
            <w:r>
              <w:rPr>
                <w:i/>
                <w:spacing w:val="-12"/>
                <w:sz w:val="21"/>
              </w:rPr>
              <w:t> </w:t>
            </w:r>
            <w:r>
              <w:rPr>
                <w:i/>
                <w:sz w:val="21"/>
              </w:rPr>
              <w:t>final</w:t>
            </w:r>
            <w:r>
              <w:rPr>
                <w:i/>
                <w:spacing w:val="-12"/>
                <w:sz w:val="21"/>
              </w:rPr>
              <w:t> </w:t>
            </w:r>
            <w:r>
              <w:rPr>
                <w:i/>
                <w:sz w:val="21"/>
              </w:rPr>
              <w:t>del </w:t>
            </w:r>
            <w:r>
              <w:rPr>
                <w:i/>
                <w:spacing w:val="-2"/>
                <w:w w:val="105"/>
                <w:sz w:val="21"/>
              </w:rPr>
              <w:t>artículo:</w:t>
            </w:r>
          </w:p>
          <w:p>
            <w:pPr>
              <w:pStyle w:val="TableParagraph"/>
              <w:rPr>
                <w:i/>
                <w:sz w:val="21"/>
              </w:rPr>
            </w:pPr>
          </w:p>
          <w:p>
            <w:pPr>
              <w:pStyle w:val="TableParagraph"/>
              <w:rPr>
                <w:i/>
                <w:sz w:val="21"/>
              </w:rPr>
            </w:pPr>
          </w:p>
          <w:p>
            <w:pPr>
              <w:pStyle w:val="TableParagraph"/>
              <w:spacing w:before="25"/>
              <w:rPr>
                <w:i/>
                <w:sz w:val="21"/>
              </w:rPr>
            </w:pPr>
          </w:p>
          <w:p>
            <w:pPr>
              <w:pStyle w:val="TableParagraph"/>
              <w:spacing w:line="271" w:lineRule="auto"/>
              <w:ind w:left="110" w:right="110"/>
              <w:rPr>
                <w:i/>
                <w:sz w:val="21"/>
              </w:rPr>
            </w:pPr>
            <w:r>
              <w:rPr>
                <w:i/>
                <w:sz w:val="21"/>
              </w:rPr>
              <w:t>Si con posterioridad a la publicación del padrón definitivo, ocurre un hecho que</w:t>
            </w:r>
            <w:r>
              <w:rPr>
                <w:i/>
                <w:spacing w:val="-2"/>
                <w:sz w:val="21"/>
              </w:rPr>
              <w:t> </w:t>
            </w:r>
            <w:r>
              <w:rPr>
                <w:i/>
                <w:sz w:val="21"/>
              </w:rPr>
              <w:t>le</w:t>
            </w:r>
            <w:r>
              <w:rPr>
                <w:i/>
                <w:spacing w:val="-7"/>
                <w:sz w:val="21"/>
              </w:rPr>
              <w:t> </w:t>
            </w:r>
            <w:r>
              <w:rPr>
                <w:i/>
                <w:sz w:val="21"/>
              </w:rPr>
              <w:t>haga</w:t>
            </w:r>
            <w:r>
              <w:rPr>
                <w:i/>
                <w:spacing w:val="-2"/>
                <w:sz w:val="21"/>
              </w:rPr>
              <w:t> </w:t>
            </w:r>
            <w:r>
              <w:rPr>
                <w:i/>
                <w:sz w:val="21"/>
              </w:rPr>
              <w:t>perder</w:t>
            </w:r>
            <w:r>
              <w:rPr>
                <w:i/>
                <w:spacing w:val="-6"/>
                <w:sz w:val="21"/>
              </w:rPr>
              <w:t> </w:t>
            </w:r>
            <w:r>
              <w:rPr>
                <w:i/>
                <w:sz w:val="21"/>
              </w:rPr>
              <w:t>las</w:t>
            </w:r>
            <w:r>
              <w:rPr>
                <w:i/>
                <w:spacing w:val="-8"/>
                <w:sz w:val="21"/>
              </w:rPr>
              <w:t> </w:t>
            </w:r>
            <w:r>
              <w:rPr>
                <w:i/>
                <w:sz w:val="21"/>
              </w:rPr>
              <w:t>calidades</w:t>
            </w:r>
            <w:r>
              <w:rPr>
                <w:i/>
                <w:spacing w:val="-3"/>
                <w:sz w:val="21"/>
              </w:rPr>
              <w:t> </w:t>
            </w:r>
            <w:r>
              <w:rPr>
                <w:i/>
                <w:sz w:val="21"/>
              </w:rPr>
              <w:t>a</w:t>
            </w:r>
            <w:r>
              <w:rPr>
                <w:i/>
                <w:spacing w:val="-6"/>
                <w:sz w:val="21"/>
              </w:rPr>
              <w:t> </w:t>
            </w:r>
            <w:r>
              <w:rPr>
                <w:i/>
                <w:sz w:val="21"/>
              </w:rPr>
              <w:t>una persona para ser integrante de la Asamblea, esta perderá su condición de integrante y no podrá participar en la</w:t>
            </w:r>
            <w:r>
              <w:rPr>
                <w:i/>
                <w:spacing w:val="-10"/>
                <w:sz w:val="21"/>
              </w:rPr>
              <w:t> </w:t>
            </w:r>
            <w:r>
              <w:rPr>
                <w:i/>
                <w:sz w:val="21"/>
              </w:rPr>
              <w:t>sesión.</w:t>
            </w:r>
            <w:r>
              <w:rPr>
                <w:i/>
                <w:spacing w:val="-10"/>
                <w:sz w:val="21"/>
              </w:rPr>
              <w:t> </w:t>
            </w:r>
            <w:r>
              <w:rPr>
                <w:i/>
                <w:sz w:val="21"/>
              </w:rPr>
              <w:t>Ante</w:t>
            </w:r>
            <w:r>
              <w:rPr>
                <w:i/>
                <w:spacing w:val="-14"/>
                <w:sz w:val="21"/>
              </w:rPr>
              <w:t> </w:t>
            </w:r>
            <w:r>
              <w:rPr>
                <w:i/>
                <w:sz w:val="21"/>
              </w:rPr>
              <w:t>esta</w:t>
            </w:r>
            <w:r>
              <w:rPr>
                <w:i/>
                <w:spacing w:val="-15"/>
                <w:sz w:val="21"/>
              </w:rPr>
              <w:t> </w:t>
            </w:r>
            <w:r>
              <w:rPr>
                <w:i/>
                <w:sz w:val="21"/>
              </w:rPr>
              <w:t>situación</w:t>
            </w:r>
            <w:r>
              <w:rPr>
                <w:i/>
                <w:spacing w:val="-6"/>
                <w:sz w:val="21"/>
              </w:rPr>
              <w:t> </w:t>
            </w:r>
            <w:r>
              <w:rPr>
                <w:i/>
                <w:sz w:val="21"/>
              </w:rPr>
              <w:t>el</w:t>
            </w:r>
            <w:r>
              <w:rPr>
                <w:i/>
                <w:spacing w:val="-12"/>
                <w:sz w:val="21"/>
              </w:rPr>
              <w:t> </w:t>
            </w:r>
            <w:r>
              <w:rPr>
                <w:i/>
                <w:sz w:val="21"/>
              </w:rPr>
              <w:t>órgano se tendrá por</w:t>
            </w:r>
            <w:r>
              <w:rPr>
                <w:i/>
                <w:spacing w:val="-5"/>
                <w:sz w:val="21"/>
              </w:rPr>
              <w:t> </w:t>
            </w:r>
            <w:r>
              <w:rPr>
                <w:i/>
                <w:sz w:val="21"/>
              </w:rPr>
              <w:t>válidamente</w:t>
            </w:r>
            <w:r>
              <w:rPr>
                <w:i/>
                <w:spacing w:val="-5"/>
                <w:sz w:val="21"/>
              </w:rPr>
              <w:t> </w:t>
            </w:r>
            <w:r>
              <w:rPr>
                <w:i/>
                <w:sz w:val="21"/>
              </w:rPr>
              <w:t>conformado y la persona que sustituya a quién perdió sus calidades para ser integrante podrá incorporarse en la siguiente actualización del padrón de la Asamblea conforme la reglamentación respectiva.</w:t>
            </w:r>
          </w:p>
        </w:tc>
      </w:tr>
    </w:tbl>
    <w:p>
      <w:pPr>
        <w:pStyle w:val="TableParagraph"/>
        <w:spacing w:after="0" w:line="271" w:lineRule="auto"/>
        <w:rPr>
          <w:i/>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1"/>
          <w:numId w:val="14"/>
        </w:numPr>
        <w:tabs>
          <w:tab w:pos="3556" w:val="left" w:leader="none"/>
        </w:tabs>
        <w:spacing w:line="271" w:lineRule="auto" w:before="0" w:after="0"/>
        <w:ind w:left="3556" w:right="1449" w:hanging="360"/>
        <w:jc w:val="left"/>
        <w:rPr>
          <w:i/>
          <w:sz w:val="24"/>
        </w:rPr>
      </w:pPr>
      <w:r>
        <w:rPr>
          <w:i/>
          <w:sz w:val="24"/>
        </w:rPr>
        <w:t>Recomendar a la Asamblea Institucional Representativa, se instruya a su Directorio para que conforme una comisión que revise</w:t>
      </w:r>
      <w:r>
        <w:rPr>
          <w:i/>
          <w:spacing w:val="-13"/>
          <w:sz w:val="24"/>
        </w:rPr>
        <w:t> </w:t>
      </w:r>
      <w:r>
        <w:rPr>
          <w:i/>
          <w:sz w:val="24"/>
        </w:rPr>
        <w:t>el</w:t>
      </w:r>
      <w:r>
        <w:rPr>
          <w:i/>
          <w:spacing w:val="-14"/>
          <w:sz w:val="24"/>
        </w:rPr>
        <w:t> </w:t>
      </w:r>
      <w:r>
        <w:rPr>
          <w:i/>
          <w:sz w:val="24"/>
        </w:rPr>
        <w:t>Reglamento</w:t>
      </w:r>
      <w:r>
        <w:rPr>
          <w:i/>
          <w:spacing w:val="-17"/>
          <w:sz w:val="24"/>
        </w:rPr>
        <w:t> </w:t>
      </w:r>
      <w:r>
        <w:rPr>
          <w:i/>
          <w:sz w:val="24"/>
        </w:rPr>
        <w:t>de</w:t>
      </w:r>
      <w:r>
        <w:rPr>
          <w:i/>
          <w:spacing w:val="-13"/>
          <w:sz w:val="24"/>
        </w:rPr>
        <w:t> </w:t>
      </w:r>
      <w:r>
        <w:rPr>
          <w:i/>
          <w:sz w:val="24"/>
        </w:rPr>
        <w:t>esta</w:t>
      </w:r>
      <w:r>
        <w:rPr>
          <w:i/>
          <w:spacing w:val="-15"/>
          <w:sz w:val="24"/>
        </w:rPr>
        <w:t> </w:t>
      </w:r>
      <w:r>
        <w:rPr>
          <w:i/>
          <w:sz w:val="24"/>
        </w:rPr>
        <w:t>Asamblea</w:t>
      </w:r>
      <w:r>
        <w:rPr>
          <w:i/>
          <w:spacing w:val="-15"/>
          <w:sz w:val="24"/>
        </w:rPr>
        <w:t> </w:t>
      </w:r>
      <w:r>
        <w:rPr>
          <w:i/>
          <w:sz w:val="24"/>
        </w:rPr>
        <w:t>con</w:t>
      </w:r>
      <w:r>
        <w:rPr>
          <w:i/>
          <w:spacing w:val="-16"/>
          <w:sz w:val="24"/>
        </w:rPr>
        <w:t> </w:t>
      </w:r>
      <w:r>
        <w:rPr>
          <w:i/>
          <w:sz w:val="24"/>
        </w:rPr>
        <w:t>el</w:t>
      </w:r>
      <w:r>
        <w:rPr>
          <w:i/>
          <w:spacing w:val="-14"/>
          <w:sz w:val="24"/>
        </w:rPr>
        <w:t> </w:t>
      </w:r>
      <w:r>
        <w:rPr>
          <w:i/>
          <w:sz w:val="24"/>
        </w:rPr>
        <w:t>objetivo</w:t>
      </w:r>
      <w:r>
        <w:rPr>
          <w:i/>
          <w:spacing w:val="-17"/>
          <w:sz w:val="24"/>
        </w:rPr>
        <w:t> </w:t>
      </w:r>
      <w:r>
        <w:rPr>
          <w:i/>
          <w:sz w:val="24"/>
        </w:rPr>
        <w:t>de</w:t>
      </w:r>
      <w:r>
        <w:rPr>
          <w:i/>
          <w:spacing w:val="-13"/>
          <w:sz w:val="24"/>
        </w:rPr>
        <w:t> </w:t>
      </w:r>
      <w:r>
        <w:rPr>
          <w:i/>
          <w:sz w:val="24"/>
        </w:rPr>
        <w:t>valorar la conveniencia y oportunidad de incorporar la definición de las personas</w:t>
      </w:r>
      <w:r>
        <w:rPr>
          <w:i/>
          <w:spacing w:val="-7"/>
          <w:sz w:val="24"/>
        </w:rPr>
        <w:t> </w:t>
      </w:r>
      <w:r>
        <w:rPr>
          <w:i/>
          <w:sz w:val="24"/>
        </w:rPr>
        <w:t>integrantes</w:t>
      </w:r>
      <w:r>
        <w:rPr>
          <w:i/>
          <w:spacing w:val="-8"/>
          <w:sz w:val="24"/>
        </w:rPr>
        <w:t> </w:t>
      </w:r>
      <w:r>
        <w:rPr>
          <w:i/>
          <w:sz w:val="24"/>
        </w:rPr>
        <w:t>de</w:t>
      </w:r>
      <w:r>
        <w:rPr>
          <w:i/>
          <w:spacing w:val="-7"/>
          <w:sz w:val="24"/>
        </w:rPr>
        <w:t> </w:t>
      </w:r>
      <w:r>
        <w:rPr>
          <w:i/>
          <w:sz w:val="24"/>
        </w:rPr>
        <w:t>oficio</w:t>
      </w:r>
      <w:r>
        <w:rPr>
          <w:i/>
          <w:spacing w:val="-12"/>
          <w:sz w:val="24"/>
        </w:rPr>
        <w:t> </w:t>
      </w:r>
      <w:r>
        <w:rPr>
          <w:i/>
          <w:sz w:val="24"/>
        </w:rPr>
        <w:t>y</w:t>
      </w:r>
      <w:r>
        <w:rPr>
          <w:i/>
          <w:spacing w:val="-10"/>
          <w:sz w:val="24"/>
        </w:rPr>
        <w:t> </w:t>
      </w:r>
      <w:r>
        <w:rPr>
          <w:i/>
          <w:sz w:val="24"/>
        </w:rPr>
        <w:t>de</w:t>
      </w:r>
      <w:r>
        <w:rPr>
          <w:i/>
          <w:spacing w:val="-7"/>
          <w:sz w:val="24"/>
        </w:rPr>
        <w:t> </w:t>
      </w:r>
      <w:r>
        <w:rPr>
          <w:i/>
          <w:sz w:val="24"/>
        </w:rPr>
        <w:t>explicitar</w:t>
      </w:r>
      <w:r>
        <w:rPr>
          <w:i/>
          <w:spacing w:val="-7"/>
          <w:sz w:val="24"/>
        </w:rPr>
        <w:t> </w:t>
      </w:r>
      <w:r>
        <w:rPr>
          <w:i/>
          <w:sz w:val="24"/>
        </w:rPr>
        <w:t>las</w:t>
      </w:r>
      <w:r>
        <w:rPr>
          <w:i/>
          <w:spacing w:val="-13"/>
          <w:sz w:val="24"/>
        </w:rPr>
        <w:t> </w:t>
      </w:r>
      <w:r>
        <w:rPr>
          <w:i/>
          <w:sz w:val="24"/>
        </w:rPr>
        <w:t>condiciones</w:t>
      </w:r>
      <w:r>
        <w:rPr>
          <w:i/>
          <w:spacing w:val="-8"/>
          <w:sz w:val="24"/>
        </w:rPr>
        <w:t> </w:t>
      </w:r>
      <w:r>
        <w:rPr>
          <w:i/>
          <w:sz w:val="24"/>
        </w:rPr>
        <w:t>que puedan provocar la pérdida de sus calidades como integrantes del órgano.</w:t>
      </w:r>
    </w:p>
    <w:p>
      <w:pPr>
        <w:pStyle w:val="BodyText"/>
        <w:rPr>
          <w:i/>
        </w:rPr>
      </w:pPr>
    </w:p>
    <w:p>
      <w:pPr>
        <w:pStyle w:val="BodyText"/>
        <w:spacing w:before="1"/>
        <w:rPr>
          <w:i/>
        </w:rPr>
      </w:pPr>
    </w:p>
    <w:p>
      <w:pPr>
        <w:pStyle w:val="Heading2"/>
      </w:pPr>
      <w:r>
        <w:rPr>
          <w:spacing w:val="-8"/>
        </w:rPr>
        <w:t>CONSIDERANDO</w:t>
      </w:r>
      <w:r>
        <w:rPr>
          <w:spacing w:val="-1"/>
        </w:rPr>
        <w:t> </w:t>
      </w:r>
      <w:r>
        <w:rPr>
          <w:spacing w:val="-4"/>
        </w:rPr>
        <w:t>QUE:</w:t>
      </w:r>
    </w:p>
    <w:p>
      <w:pPr>
        <w:pStyle w:val="BodyText"/>
        <w:rPr>
          <w:b/>
        </w:rPr>
      </w:pPr>
    </w:p>
    <w:p>
      <w:pPr>
        <w:pStyle w:val="BodyText"/>
        <w:rPr>
          <w:b/>
        </w:rPr>
      </w:pPr>
    </w:p>
    <w:p>
      <w:pPr>
        <w:pStyle w:val="BodyText"/>
        <w:spacing w:before="2"/>
        <w:rPr>
          <w:b/>
        </w:rPr>
      </w:pPr>
    </w:p>
    <w:p>
      <w:pPr>
        <w:pStyle w:val="ListParagraph"/>
        <w:numPr>
          <w:ilvl w:val="0"/>
          <w:numId w:val="15"/>
        </w:numPr>
        <w:tabs>
          <w:tab w:pos="1984" w:val="left" w:leader="none"/>
          <w:tab w:pos="1986" w:val="left" w:leader="none"/>
        </w:tabs>
        <w:spacing w:line="271" w:lineRule="auto" w:before="0" w:after="0"/>
        <w:ind w:left="1986" w:right="1458" w:hanging="286"/>
        <w:jc w:val="left"/>
        <w:rPr>
          <w:b/>
          <w:sz w:val="24"/>
        </w:rPr>
      </w:pPr>
      <w:r>
        <w:rPr>
          <w:sz w:val="24"/>
        </w:rPr>
        <w:t>Cuando alguno de los órganos colegiados no alcanza su integración o habiéndola alcanzado la pierde, se materializa el riesgo de pérdida de cuórum </w:t>
      </w:r>
      <w:r>
        <w:rPr>
          <w:w w:val="105"/>
          <w:sz w:val="24"/>
        </w:rPr>
        <w:t>estructural</w:t>
      </w:r>
      <w:r>
        <w:rPr>
          <w:spacing w:val="-18"/>
          <w:w w:val="105"/>
          <w:sz w:val="24"/>
        </w:rPr>
        <w:t> </w:t>
      </w:r>
      <w:r>
        <w:rPr>
          <w:w w:val="105"/>
          <w:sz w:val="24"/>
        </w:rPr>
        <w:t>y</w:t>
      </w:r>
      <w:r>
        <w:rPr>
          <w:spacing w:val="-17"/>
          <w:w w:val="105"/>
          <w:sz w:val="24"/>
        </w:rPr>
        <w:t> </w:t>
      </w:r>
      <w:r>
        <w:rPr>
          <w:w w:val="105"/>
          <w:sz w:val="24"/>
        </w:rPr>
        <w:t>pone</w:t>
      </w:r>
      <w:r>
        <w:rPr>
          <w:spacing w:val="-18"/>
          <w:w w:val="105"/>
          <w:sz w:val="24"/>
        </w:rPr>
        <w:t> </w:t>
      </w:r>
      <w:r>
        <w:rPr>
          <w:w w:val="105"/>
          <w:sz w:val="24"/>
        </w:rPr>
        <w:t>al</w:t>
      </w:r>
      <w:r>
        <w:rPr>
          <w:spacing w:val="-18"/>
          <w:w w:val="105"/>
          <w:sz w:val="24"/>
        </w:rPr>
        <w:t> </w:t>
      </w:r>
      <w:r>
        <w:rPr>
          <w:w w:val="105"/>
          <w:sz w:val="24"/>
        </w:rPr>
        <w:t>órgano</w:t>
      </w:r>
      <w:r>
        <w:rPr>
          <w:spacing w:val="-14"/>
          <w:w w:val="105"/>
          <w:sz w:val="24"/>
        </w:rPr>
        <w:t> </w:t>
      </w:r>
      <w:r>
        <w:rPr>
          <w:w w:val="105"/>
          <w:sz w:val="24"/>
        </w:rPr>
        <w:t>en</w:t>
      </w:r>
      <w:r>
        <w:rPr>
          <w:spacing w:val="-18"/>
          <w:w w:val="105"/>
          <w:sz w:val="24"/>
        </w:rPr>
        <w:t> </w:t>
      </w:r>
      <w:r>
        <w:rPr>
          <w:w w:val="105"/>
          <w:sz w:val="24"/>
        </w:rPr>
        <w:t>una</w:t>
      </w:r>
      <w:r>
        <w:rPr>
          <w:spacing w:val="-16"/>
          <w:w w:val="105"/>
          <w:sz w:val="24"/>
        </w:rPr>
        <w:t> </w:t>
      </w:r>
      <w:r>
        <w:rPr>
          <w:w w:val="105"/>
          <w:sz w:val="24"/>
        </w:rPr>
        <w:t>situación</w:t>
      </w:r>
      <w:r>
        <w:rPr>
          <w:spacing w:val="-18"/>
          <w:w w:val="105"/>
          <w:sz w:val="24"/>
        </w:rPr>
        <w:t> </w:t>
      </w:r>
      <w:r>
        <w:rPr>
          <w:w w:val="105"/>
          <w:sz w:val="24"/>
        </w:rPr>
        <w:t>que</w:t>
      </w:r>
      <w:r>
        <w:rPr>
          <w:spacing w:val="-17"/>
          <w:w w:val="105"/>
          <w:sz w:val="24"/>
        </w:rPr>
        <w:t> </w:t>
      </w:r>
      <w:r>
        <w:rPr>
          <w:w w:val="105"/>
          <w:sz w:val="24"/>
        </w:rPr>
        <w:t>le</w:t>
      </w:r>
      <w:r>
        <w:rPr>
          <w:spacing w:val="-15"/>
          <w:w w:val="105"/>
          <w:sz w:val="24"/>
        </w:rPr>
        <w:t> </w:t>
      </w:r>
      <w:r>
        <w:rPr>
          <w:w w:val="105"/>
          <w:sz w:val="24"/>
        </w:rPr>
        <w:t>impide</w:t>
      </w:r>
      <w:r>
        <w:rPr>
          <w:spacing w:val="-18"/>
          <w:w w:val="105"/>
          <w:sz w:val="24"/>
        </w:rPr>
        <w:t> </w:t>
      </w:r>
      <w:r>
        <w:rPr>
          <w:w w:val="105"/>
          <w:sz w:val="24"/>
        </w:rPr>
        <w:t>tomar</w:t>
      </w:r>
      <w:r>
        <w:rPr>
          <w:spacing w:val="-16"/>
          <w:w w:val="105"/>
          <w:sz w:val="24"/>
        </w:rPr>
        <w:t> </w:t>
      </w:r>
      <w:r>
        <w:rPr>
          <w:w w:val="105"/>
          <w:sz w:val="24"/>
        </w:rPr>
        <w:t>acuerdos </w:t>
      </w:r>
      <w:r>
        <w:rPr>
          <w:sz w:val="24"/>
        </w:rPr>
        <w:t>válidos, especialmente en lo relativo a los</w:t>
      </w:r>
      <w:r>
        <w:rPr>
          <w:spacing w:val="-2"/>
          <w:sz w:val="24"/>
        </w:rPr>
        <w:t> </w:t>
      </w:r>
      <w:r>
        <w:rPr>
          <w:sz w:val="24"/>
        </w:rPr>
        <w:t>temas</w:t>
      </w:r>
      <w:r>
        <w:rPr>
          <w:spacing w:val="-2"/>
          <w:sz w:val="24"/>
        </w:rPr>
        <w:t> </w:t>
      </w:r>
      <w:r>
        <w:rPr>
          <w:sz w:val="24"/>
        </w:rPr>
        <w:t>o asuntos</w:t>
      </w:r>
      <w:r>
        <w:rPr>
          <w:spacing w:val="-2"/>
          <w:sz w:val="24"/>
        </w:rPr>
        <w:t> </w:t>
      </w:r>
      <w:r>
        <w:rPr>
          <w:sz w:val="24"/>
        </w:rPr>
        <w:t>que le corresponde </w:t>
      </w:r>
      <w:r>
        <w:rPr>
          <w:spacing w:val="-2"/>
          <w:w w:val="105"/>
          <w:sz w:val="24"/>
        </w:rPr>
        <w:t>resolver.</w:t>
      </w:r>
    </w:p>
    <w:p>
      <w:pPr>
        <w:pStyle w:val="BodyText"/>
        <w:spacing w:before="275"/>
      </w:pPr>
    </w:p>
    <w:p>
      <w:pPr>
        <w:pStyle w:val="ListParagraph"/>
        <w:numPr>
          <w:ilvl w:val="0"/>
          <w:numId w:val="15"/>
        </w:numPr>
        <w:tabs>
          <w:tab w:pos="1984" w:val="left" w:leader="none"/>
          <w:tab w:pos="1986" w:val="left" w:leader="none"/>
        </w:tabs>
        <w:spacing w:line="271" w:lineRule="auto" w:before="0" w:after="0"/>
        <w:ind w:left="1986" w:right="1423" w:hanging="286"/>
        <w:jc w:val="left"/>
        <w:rPr>
          <w:b/>
          <w:sz w:val="24"/>
        </w:rPr>
      </w:pPr>
      <w:r>
        <w:rPr>
          <w:w w:val="105"/>
          <w:sz w:val="24"/>
        </w:rPr>
        <w:t>Existe</w:t>
      </w:r>
      <w:r>
        <w:rPr>
          <w:spacing w:val="-18"/>
          <w:w w:val="105"/>
          <w:sz w:val="24"/>
        </w:rPr>
        <w:t> </w:t>
      </w:r>
      <w:r>
        <w:rPr>
          <w:w w:val="105"/>
          <w:sz w:val="24"/>
        </w:rPr>
        <w:t>el</w:t>
      </w:r>
      <w:r>
        <w:rPr>
          <w:spacing w:val="-17"/>
          <w:w w:val="105"/>
          <w:sz w:val="24"/>
        </w:rPr>
        <w:t> </w:t>
      </w:r>
      <w:r>
        <w:rPr>
          <w:w w:val="105"/>
          <w:sz w:val="24"/>
        </w:rPr>
        <w:t>riesgo</w:t>
      </w:r>
      <w:r>
        <w:rPr>
          <w:spacing w:val="-18"/>
          <w:w w:val="105"/>
          <w:sz w:val="24"/>
        </w:rPr>
        <w:t> </w:t>
      </w:r>
      <w:r>
        <w:rPr>
          <w:w w:val="105"/>
          <w:sz w:val="24"/>
        </w:rPr>
        <w:t>de</w:t>
      </w:r>
      <w:r>
        <w:rPr>
          <w:spacing w:val="-18"/>
          <w:w w:val="105"/>
          <w:sz w:val="24"/>
        </w:rPr>
        <w:t> </w:t>
      </w:r>
      <w:r>
        <w:rPr>
          <w:w w:val="105"/>
          <w:sz w:val="24"/>
        </w:rPr>
        <w:t>que</w:t>
      </w:r>
      <w:r>
        <w:rPr>
          <w:spacing w:val="-17"/>
          <w:w w:val="105"/>
          <w:sz w:val="24"/>
        </w:rPr>
        <w:t> </w:t>
      </w:r>
      <w:r>
        <w:rPr>
          <w:w w:val="105"/>
          <w:sz w:val="24"/>
        </w:rPr>
        <w:t>la</w:t>
      </w:r>
      <w:r>
        <w:rPr>
          <w:spacing w:val="-18"/>
          <w:w w:val="105"/>
          <w:sz w:val="24"/>
        </w:rPr>
        <w:t> </w:t>
      </w:r>
      <w:r>
        <w:rPr>
          <w:w w:val="105"/>
          <w:sz w:val="24"/>
        </w:rPr>
        <w:t>Asamblea</w:t>
      </w:r>
      <w:r>
        <w:rPr>
          <w:spacing w:val="-17"/>
          <w:w w:val="105"/>
          <w:sz w:val="24"/>
        </w:rPr>
        <w:t> </w:t>
      </w:r>
      <w:r>
        <w:rPr>
          <w:w w:val="105"/>
          <w:sz w:val="24"/>
        </w:rPr>
        <w:t>Institucional</w:t>
      </w:r>
      <w:r>
        <w:rPr>
          <w:spacing w:val="-18"/>
          <w:w w:val="105"/>
          <w:sz w:val="24"/>
        </w:rPr>
        <w:t> </w:t>
      </w:r>
      <w:r>
        <w:rPr>
          <w:w w:val="105"/>
          <w:sz w:val="24"/>
        </w:rPr>
        <w:t>Representativa</w:t>
      </w:r>
      <w:r>
        <w:rPr>
          <w:spacing w:val="-17"/>
          <w:w w:val="105"/>
          <w:sz w:val="24"/>
        </w:rPr>
        <w:t> </w:t>
      </w:r>
      <w:r>
        <w:rPr>
          <w:w w:val="105"/>
          <w:sz w:val="24"/>
        </w:rPr>
        <w:t>pierda</w:t>
      </w:r>
      <w:r>
        <w:rPr>
          <w:spacing w:val="-18"/>
          <w:w w:val="105"/>
          <w:sz w:val="24"/>
        </w:rPr>
        <w:t> </w:t>
      </w:r>
      <w:r>
        <w:rPr>
          <w:w w:val="105"/>
          <w:sz w:val="24"/>
        </w:rPr>
        <w:t>el cuórum</w:t>
      </w:r>
      <w:r>
        <w:rPr>
          <w:spacing w:val="-10"/>
          <w:w w:val="105"/>
          <w:sz w:val="24"/>
        </w:rPr>
        <w:t> </w:t>
      </w:r>
      <w:r>
        <w:rPr>
          <w:w w:val="105"/>
          <w:sz w:val="24"/>
        </w:rPr>
        <w:t>estructural</w:t>
      </w:r>
      <w:r>
        <w:rPr>
          <w:spacing w:val="-10"/>
          <w:w w:val="105"/>
          <w:sz w:val="24"/>
        </w:rPr>
        <w:t> </w:t>
      </w:r>
      <w:r>
        <w:rPr>
          <w:w w:val="105"/>
          <w:sz w:val="24"/>
        </w:rPr>
        <w:t>debido</w:t>
      </w:r>
      <w:r>
        <w:rPr>
          <w:spacing w:val="-9"/>
          <w:w w:val="105"/>
          <w:sz w:val="24"/>
        </w:rPr>
        <w:t> </w:t>
      </w:r>
      <w:r>
        <w:rPr>
          <w:w w:val="105"/>
          <w:sz w:val="24"/>
        </w:rPr>
        <w:t>a</w:t>
      </w:r>
      <w:r>
        <w:rPr>
          <w:spacing w:val="-9"/>
          <w:w w:val="105"/>
          <w:sz w:val="24"/>
        </w:rPr>
        <w:t> </w:t>
      </w:r>
      <w:r>
        <w:rPr>
          <w:w w:val="105"/>
          <w:sz w:val="24"/>
        </w:rPr>
        <w:t>distintas</w:t>
      </w:r>
      <w:r>
        <w:rPr>
          <w:spacing w:val="-12"/>
          <w:w w:val="105"/>
          <w:sz w:val="24"/>
        </w:rPr>
        <w:t> </w:t>
      </w:r>
      <w:r>
        <w:rPr>
          <w:w w:val="105"/>
          <w:sz w:val="24"/>
        </w:rPr>
        <w:t>circunstancias</w:t>
      </w:r>
      <w:r>
        <w:rPr>
          <w:spacing w:val="-12"/>
          <w:w w:val="105"/>
          <w:sz w:val="24"/>
        </w:rPr>
        <w:t> </w:t>
      </w:r>
      <w:r>
        <w:rPr>
          <w:w w:val="105"/>
          <w:sz w:val="24"/>
        </w:rPr>
        <w:t>como</w:t>
      </w:r>
      <w:r>
        <w:rPr>
          <w:spacing w:val="-9"/>
          <w:w w:val="105"/>
          <w:sz w:val="24"/>
        </w:rPr>
        <w:t> </w:t>
      </w:r>
      <w:r>
        <w:rPr>
          <w:w w:val="105"/>
          <w:sz w:val="24"/>
        </w:rPr>
        <w:t>destitución, </w:t>
      </w:r>
      <w:r>
        <w:rPr>
          <w:sz w:val="24"/>
        </w:rPr>
        <w:t>inhabilitación, fallecimiento de una persona integrante de esta, ya sea de oficio </w:t>
      </w:r>
      <w:r>
        <w:rPr>
          <w:w w:val="105"/>
          <w:sz w:val="24"/>
        </w:rPr>
        <w:t>o por representación.</w:t>
      </w:r>
    </w:p>
    <w:p>
      <w:pPr>
        <w:pStyle w:val="BodyText"/>
      </w:pPr>
    </w:p>
    <w:p>
      <w:pPr>
        <w:pStyle w:val="BodyText"/>
        <w:spacing w:before="1"/>
      </w:pPr>
    </w:p>
    <w:p>
      <w:pPr>
        <w:pStyle w:val="ListParagraph"/>
        <w:numPr>
          <w:ilvl w:val="0"/>
          <w:numId w:val="15"/>
        </w:numPr>
        <w:tabs>
          <w:tab w:pos="1984" w:val="left" w:leader="none"/>
          <w:tab w:pos="1986" w:val="left" w:leader="none"/>
        </w:tabs>
        <w:spacing w:line="271" w:lineRule="auto" w:before="0" w:after="0"/>
        <w:ind w:left="1986" w:right="1430" w:hanging="286"/>
        <w:jc w:val="left"/>
        <w:rPr>
          <w:b/>
          <w:sz w:val="24"/>
        </w:rPr>
      </w:pPr>
      <w:r>
        <w:rPr>
          <w:w w:val="105"/>
          <w:sz w:val="24"/>
        </w:rPr>
        <w:t>Ante</w:t>
      </w:r>
      <w:r>
        <w:rPr>
          <w:spacing w:val="-18"/>
          <w:w w:val="105"/>
          <w:sz w:val="24"/>
        </w:rPr>
        <w:t> </w:t>
      </w:r>
      <w:r>
        <w:rPr>
          <w:w w:val="105"/>
          <w:sz w:val="24"/>
        </w:rPr>
        <w:t>la</w:t>
      </w:r>
      <w:r>
        <w:rPr>
          <w:spacing w:val="-16"/>
          <w:w w:val="105"/>
          <w:sz w:val="24"/>
        </w:rPr>
        <w:t> </w:t>
      </w:r>
      <w:r>
        <w:rPr>
          <w:w w:val="105"/>
          <w:sz w:val="24"/>
        </w:rPr>
        <w:t>falta</w:t>
      </w:r>
      <w:r>
        <w:rPr>
          <w:spacing w:val="-14"/>
          <w:w w:val="105"/>
          <w:sz w:val="24"/>
        </w:rPr>
        <w:t> </w:t>
      </w:r>
      <w:r>
        <w:rPr>
          <w:w w:val="105"/>
          <w:sz w:val="24"/>
        </w:rPr>
        <w:t>de</w:t>
      </w:r>
      <w:r>
        <w:rPr>
          <w:spacing w:val="-18"/>
          <w:w w:val="105"/>
          <w:sz w:val="24"/>
        </w:rPr>
        <w:t> </w:t>
      </w:r>
      <w:r>
        <w:rPr>
          <w:w w:val="105"/>
          <w:sz w:val="24"/>
        </w:rPr>
        <w:t>cuórum</w:t>
      </w:r>
      <w:r>
        <w:rPr>
          <w:spacing w:val="-16"/>
          <w:w w:val="105"/>
          <w:sz w:val="24"/>
        </w:rPr>
        <w:t> </w:t>
      </w:r>
      <w:r>
        <w:rPr>
          <w:w w:val="105"/>
          <w:sz w:val="24"/>
        </w:rPr>
        <w:t>estructural,</w:t>
      </w:r>
      <w:r>
        <w:rPr>
          <w:spacing w:val="-17"/>
          <w:w w:val="105"/>
          <w:sz w:val="24"/>
        </w:rPr>
        <w:t> </w:t>
      </w:r>
      <w:r>
        <w:rPr>
          <w:w w:val="105"/>
          <w:sz w:val="24"/>
        </w:rPr>
        <w:t>la</w:t>
      </w:r>
      <w:r>
        <w:rPr>
          <w:spacing w:val="-15"/>
          <w:w w:val="105"/>
          <w:sz w:val="24"/>
        </w:rPr>
        <w:t> </w:t>
      </w:r>
      <w:r>
        <w:rPr>
          <w:w w:val="105"/>
          <w:sz w:val="24"/>
        </w:rPr>
        <w:t>AIR</w:t>
      </w:r>
      <w:r>
        <w:rPr>
          <w:spacing w:val="-15"/>
          <w:w w:val="105"/>
          <w:sz w:val="24"/>
        </w:rPr>
        <w:t> </w:t>
      </w:r>
      <w:r>
        <w:rPr>
          <w:w w:val="105"/>
          <w:sz w:val="24"/>
        </w:rPr>
        <w:t>no</w:t>
      </w:r>
      <w:r>
        <w:rPr>
          <w:spacing w:val="-15"/>
          <w:w w:val="105"/>
          <w:sz w:val="24"/>
        </w:rPr>
        <w:t> </w:t>
      </w:r>
      <w:r>
        <w:rPr>
          <w:w w:val="105"/>
          <w:sz w:val="24"/>
        </w:rPr>
        <w:t>puede</w:t>
      </w:r>
      <w:r>
        <w:rPr>
          <w:spacing w:val="-18"/>
          <w:w w:val="105"/>
          <w:sz w:val="24"/>
        </w:rPr>
        <w:t> </w:t>
      </w:r>
      <w:r>
        <w:rPr>
          <w:w w:val="105"/>
          <w:sz w:val="24"/>
        </w:rPr>
        <w:t>tomar</w:t>
      </w:r>
      <w:r>
        <w:rPr>
          <w:spacing w:val="-15"/>
          <w:w w:val="105"/>
          <w:sz w:val="24"/>
        </w:rPr>
        <w:t> </w:t>
      </w:r>
      <w:r>
        <w:rPr>
          <w:w w:val="105"/>
          <w:sz w:val="24"/>
        </w:rPr>
        <w:t>acuerdos</w:t>
      </w:r>
      <w:r>
        <w:rPr>
          <w:spacing w:val="-17"/>
          <w:w w:val="105"/>
          <w:sz w:val="24"/>
        </w:rPr>
        <w:t> </w:t>
      </w:r>
      <w:r>
        <w:rPr>
          <w:w w:val="105"/>
          <w:sz w:val="24"/>
        </w:rPr>
        <w:t>válidos, </w:t>
      </w:r>
      <w:r>
        <w:rPr>
          <w:sz w:val="24"/>
        </w:rPr>
        <w:t>dado que no puede sesionar, ni resolver sobre los aspectos relevantes de la institución,</w:t>
      </w:r>
      <w:r>
        <w:rPr>
          <w:spacing w:val="-5"/>
          <w:sz w:val="24"/>
        </w:rPr>
        <w:t> </w:t>
      </w:r>
      <w:r>
        <w:rPr>
          <w:sz w:val="24"/>
        </w:rPr>
        <w:t>lo que,</w:t>
      </w:r>
      <w:r>
        <w:rPr>
          <w:spacing w:val="-5"/>
          <w:sz w:val="24"/>
        </w:rPr>
        <w:t> </w:t>
      </w:r>
      <w:r>
        <w:rPr>
          <w:sz w:val="24"/>
        </w:rPr>
        <w:t>aunado</w:t>
      </w:r>
      <w:r>
        <w:rPr>
          <w:spacing w:val="-4"/>
          <w:sz w:val="24"/>
        </w:rPr>
        <w:t> </w:t>
      </w:r>
      <w:r>
        <w:rPr>
          <w:sz w:val="24"/>
        </w:rPr>
        <w:t>a</w:t>
      </w:r>
      <w:r>
        <w:rPr>
          <w:spacing w:val="-4"/>
          <w:sz w:val="24"/>
        </w:rPr>
        <w:t> </w:t>
      </w:r>
      <w:r>
        <w:rPr>
          <w:sz w:val="24"/>
        </w:rPr>
        <w:t>la</w:t>
      </w:r>
      <w:r>
        <w:rPr>
          <w:spacing w:val="-4"/>
          <w:sz w:val="24"/>
        </w:rPr>
        <w:t> </w:t>
      </w:r>
      <w:r>
        <w:rPr>
          <w:sz w:val="24"/>
        </w:rPr>
        <w:t>frecuencia</w:t>
      </w:r>
      <w:r>
        <w:rPr>
          <w:spacing w:val="-4"/>
          <w:sz w:val="24"/>
        </w:rPr>
        <w:t> </w:t>
      </w:r>
      <w:r>
        <w:rPr>
          <w:sz w:val="24"/>
        </w:rPr>
        <w:t>y</w:t>
      </w:r>
      <w:r>
        <w:rPr>
          <w:spacing w:val="-5"/>
          <w:sz w:val="24"/>
        </w:rPr>
        <w:t> </w:t>
      </w:r>
      <w:r>
        <w:rPr>
          <w:sz w:val="24"/>
        </w:rPr>
        <w:t>relevancia</w:t>
      </w:r>
      <w:r>
        <w:rPr>
          <w:spacing w:val="-4"/>
          <w:sz w:val="24"/>
        </w:rPr>
        <w:t> </w:t>
      </w:r>
      <w:r>
        <w:rPr>
          <w:sz w:val="24"/>
        </w:rPr>
        <w:t>de</w:t>
      </w:r>
      <w:r>
        <w:rPr>
          <w:spacing w:val="-7"/>
          <w:sz w:val="24"/>
        </w:rPr>
        <w:t> </w:t>
      </w:r>
      <w:r>
        <w:rPr>
          <w:sz w:val="24"/>
        </w:rPr>
        <w:t>sus</w:t>
      </w:r>
      <w:r>
        <w:rPr>
          <w:spacing w:val="-7"/>
          <w:sz w:val="24"/>
        </w:rPr>
        <w:t> </w:t>
      </w:r>
      <w:r>
        <w:rPr>
          <w:sz w:val="24"/>
        </w:rPr>
        <w:t>acuerdos,</w:t>
      </w:r>
      <w:r>
        <w:rPr>
          <w:spacing w:val="-5"/>
          <w:sz w:val="24"/>
        </w:rPr>
        <w:t> </w:t>
      </w:r>
      <w:r>
        <w:rPr>
          <w:sz w:val="24"/>
        </w:rPr>
        <w:t>genera </w:t>
      </w:r>
      <w:r>
        <w:rPr>
          <w:w w:val="105"/>
          <w:sz w:val="24"/>
        </w:rPr>
        <w:t>retrasos</w:t>
      </w:r>
      <w:r>
        <w:rPr>
          <w:spacing w:val="-18"/>
          <w:w w:val="105"/>
          <w:sz w:val="24"/>
        </w:rPr>
        <w:t> </w:t>
      </w:r>
      <w:r>
        <w:rPr>
          <w:w w:val="105"/>
          <w:sz w:val="24"/>
        </w:rPr>
        <w:t>importantes</w:t>
      </w:r>
      <w:r>
        <w:rPr>
          <w:spacing w:val="-17"/>
          <w:w w:val="105"/>
          <w:sz w:val="24"/>
        </w:rPr>
        <w:t> </w:t>
      </w:r>
      <w:r>
        <w:rPr>
          <w:w w:val="105"/>
          <w:sz w:val="24"/>
        </w:rPr>
        <w:t>en</w:t>
      </w:r>
      <w:r>
        <w:rPr>
          <w:spacing w:val="-18"/>
          <w:w w:val="105"/>
          <w:sz w:val="24"/>
        </w:rPr>
        <w:t> </w:t>
      </w:r>
      <w:r>
        <w:rPr>
          <w:w w:val="105"/>
          <w:sz w:val="24"/>
        </w:rPr>
        <w:t>la</w:t>
      </w:r>
      <w:r>
        <w:rPr>
          <w:spacing w:val="-18"/>
          <w:w w:val="105"/>
          <w:sz w:val="24"/>
        </w:rPr>
        <w:t> </w:t>
      </w:r>
      <w:r>
        <w:rPr>
          <w:w w:val="105"/>
          <w:sz w:val="24"/>
        </w:rPr>
        <w:t>resolución</w:t>
      </w:r>
      <w:r>
        <w:rPr>
          <w:spacing w:val="-17"/>
          <w:w w:val="105"/>
          <w:sz w:val="24"/>
        </w:rPr>
        <w:t> </w:t>
      </w:r>
      <w:r>
        <w:rPr>
          <w:w w:val="105"/>
          <w:sz w:val="24"/>
        </w:rPr>
        <w:t>de</w:t>
      </w:r>
      <w:r>
        <w:rPr>
          <w:spacing w:val="-18"/>
          <w:w w:val="105"/>
          <w:sz w:val="24"/>
        </w:rPr>
        <w:t> </w:t>
      </w:r>
      <w:r>
        <w:rPr>
          <w:w w:val="105"/>
          <w:sz w:val="24"/>
        </w:rPr>
        <w:t>los</w:t>
      </w:r>
      <w:r>
        <w:rPr>
          <w:spacing w:val="-17"/>
          <w:w w:val="105"/>
          <w:sz w:val="24"/>
        </w:rPr>
        <w:t> </w:t>
      </w:r>
      <w:r>
        <w:rPr>
          <w:w w:val="105"/>
          <w:sz w:val="24"/>
        </w:rPr>
        <w:t>asuntos</w:t>
      </w:r>
      <w:r>
        <w:rPr>
          <w:spacing w:val="-18"/>
          <w:w w:val="105"/>
          <w:sz w:val="24"/>
        </w:rPr>
        <w:t> </w:t>
      </w:r>
      <w:r>
        <w:rPr>
          <w:w w:val="105"/>
          <w:sz w:val="24"/>
        </w:rPr>
        <w:t>de</w:t>
      </w:r>
      <w:r>
        <w:rPr>
          <w:spacing w:val="-15"/>
          <w:w w:val="105"/>
          <w:sz w:val="24"/>
        </w:rPr>
        <w:t> </w:t>
      </w:r>
      <w:r>
        <w:rPr>
          <w:w w:val="105"/>
          <w:sz w:val="24"/>
        </w:rPr>
        <w:t>su</w:t>
      </w:r>
      <w:r>
        <w:rPr>
          <w:spacing w:val="-14"/>
          <w:w w:val="105"/>
          <w:sz w:val="24"/>
        </w:rPr>
        <w:t> </w:t>
      </w:r>
      <w:r>
        <w:rPr>
          <w:w w:val="105"/>
          <w:sz w:val="24"/>
        </w:rPr>
        <w:t>competencia </w:t>
      </w:r>
      <w:r>
        <w:rPr>
          <w:spacing w:val="-2"/>
          <w:w w:val="105"/>
          <w:sz w:val="24"/>
        </w:rPr>
        <w:t>exclusiva.</w:t>
      </w:r>
    </w:p>
    <w:p>
      <w:pPr>
        <w:pStyle w:val="BodyText"/>
        <w:spacing w:before="275"/>
      </w:pPr>
    </w:p>
    <w:p>
      <w:pPr>
        <w:pStyle w:val="ListParagraph"/>
        <w:numPr>
          <w:ilvl w:val="0"/>
          <w:numId w:val="15"/>
        </w:numPr>
        <w:tabs>
          <w:tab w:pos="1986" w:val="left" w:leader="none"/>
          <w:tab w:pos="2039" w:val="left" w:leader="none"/>
        </w:tabs>
        <w:spacing w:line="271" w:lineRule="auto" w:before="1" w:after="0"/>
        <w:ind w:left="1986" w:right="1604" w:hanging="286"/>
        <w:jc w:val="left"/>
        <w:rPr>
          <w:b/>
          <w:sz w:val="24"/>
        </w:rPr>
      </w:pPr>
      <w:r>
        <w:rPr>
          <w:w w:val="105"/>
          <w:sz w:val="24"/>
        </w:rPr>
        <w:t>La</w:t>
      </w:r>
      <w:r>
        <w:rPr>
          <w:spacing w:val="28"/>
          <w:w w:val="105"/>
          <w:sz w:val="24"/>
        </w:rPr>
        <w:t> </w:t>
      </w:r>
      <w:r>
        <w:rPr>
          <w:w w:val="105"/>
          <w:sz w:val="24"/>
        </w:rPr>
        <w:t>Asamblea</w:t>
      </w:r>
      <w:r>
        <w:rPr>
          <w:spacing w:val="-17"/>
          <w:w w:val="105"/>
          <w:sz w:val="24"/>
        </w:rPr>
        <w:t> </w:t>
      </w:r>
      <w:r>
        <w:rPr>
          <w:w w:val="105"/>
          <w:sz w:val="24"/>
        </w:rPr>
        <w:t>Institucional</w:t>
      </w:r>
      <w:r>
        <w:rPr>
          <w:spacing w:val="-18"/>
          <w:w w:val="105"/>
          <w:sz w:val="24"/>
        </w:rPr>
        <w:t> </w:t>
      </w:r>
      <w:r>
        <w:rPr>
          <w:w w:val="105"/>
          <w:sz w:val="24"/>
        </w:rPr>
        <w:t>Representativa</w:t>
      </w:r>
      <w:r>
        <w:rPr>
          <w:spacing w:val="-16"/>
          <w:w w:val="105"/>
          <w:sz w:val="24"/>
        </w:rPr>
        <w:t> </w:t>
      </w:r>
      <w:r>
        <w:rPr>
          <w:w w:val="105"/>
          <w:sz w:val="24"/>
        </w:rPr>
        <w:t>en</w:t>
      </w:r>
      <w:r>
        <w:rPr>
          <w:spacing w:val="-18"/>
          <w:w w:val="105"/>
          <w:sz w:val="24"/>
        </w:rPr>
        <w:t> </w:t>
      </w:r>
      <w:r>
        <w:rPr>
          <w:w w:val="105"/>
          <w:sz w:val="24"/>
        </w:rPr>
        <w:t>sus</w:t>
      </w:r>
      <w:r>
        <w:rPr>
          <w:spacing w:val="-17"/>
          <w:w w:val="105"/>
          <w:sz w:val="24"/>
        </w:rPr>
        <w:t> </w:t>
      </w:r>
      <w:r>
        <w:rPr>
          <w:w w:val="105"/>
          <w:sz w:val="24"/>
        </w:rPr>
        <w:t>sesiones</w:t>
      </w:r>
      <w:r>
        <w:rPr>
          <w:spacing w:val="-18"/>
          <w:w w:val="105"/>
          <w:sz w:val="24"/>
        </w:rPr>
        <w:t> </w:t>
      </w:r>
      <w:r>
        <w:rPr>
          <w:w w:val="105"/>
          <w:sz w:val="24"/>
        </w:rPr>
        <w:t>AIR-101-2022, </w:t>
      </w:r>
      <w:r>
        <w:rPr>
          <w:sz w:val="24"/>
        </w:rPr>
        <w:t>AIR-102-2022 y AIR-104-2022, aprobó reformas al Estatuto Orgánico con el </w:t>
      </w:r>
      <w:r>
        <w:rPr>
          <w:w w:val="105"/>
          <w:sz w:val="24"/>
        </w:rPr>
        <w:t>objetivo de:</w:t>
      </w:r>
    </w:p>
    <w:p>
      <w:pPr>
        <w:pStyle w:val="ListParagraph"/>
        <w:numPr>
          <w:ilvl w:val="1"/>
          <w:numId w:val="15"/>
        </w:numPr>
        <w:tabs>
          <w:tab w:pos="2976" w:val="left" w:leader="none"/>
        </w:tabs>
        <w:spacing w:line="271" w:lineRule="auto" w:before="4" w:after="0"/>
        <w:ind w:left="2976" w:right="2436" w:hanging="281"/>
        <w:jc w:val="left"/>
        <w:rPr>
          <w:i/>
          <w:sz w:val="24"/>
        </w:rPr>
      </w:pPr>
      <w:r>
        <w:rPr>
          <w:i/>
          <w:w w:val="105"/>
          <w:sz w:val="24"/>
        </w:rPr>
        <w:t>Establecer</w:t>
      </w:r>
      <w:r>
        <w:rPr>
          <w:i/>
          <w:spacing w:val="-15"/>
          <w:w w:val="105"/>
          <w:sz w:val="24"/>
        </w:rPr>
        <w:t> </w:t>
      </w:r>
      <w:r>
        <w:rPr>
          <w:i/>
          <w:w w:val="105"/>
          <w:sz w:val="24"/>
        </w:rPr>
        <w:t>normas</w:t>
      </w:r>
      <w:r>
        <w:rPr>
          <w:i/>
          <w:spacing w:val="-16"/>
          <w:w w:val="105"/>
          <w:sz w:val="24"/>
        </w:rPr>
        <w:t> </w:t>
      </w:r>
      <w:r>
        <w:rPr>
          <w:i/>
          <w:w w:val="105"/>
          <w:sz w:val="24"/>
        </w:rPr>
        <w:t>habilitantes</w:t>
      </w:r>
      <w:r>
        <w:rPr>
          <w:i/>
          <w:spacing w:val="-16"/>
          <w:w w:val="105"/>
          <w:sz w:val="24"/>
        </w:rPr>
        <w:t> </w:t>
      </w:r>
      <w:r>
        <w:rPr>
          <w:i/>
          <w:w w:val="105"/>
          <w:sz w:val="24"/>
        </w:rPr>
        <w:t>para</w:t>
      </w:r>
      <w:r>
        <w:rPr>
          <w:i/>
          <w:spacing w:val="-17"/>
          <w:w w:val="105"/>
          <w:sz w:val="24"/>
        </w:rPr>
        <w:t> </w:t>
      </w:r>
      <w:r>
        <w:rPr>
          <w:i/>
          <w:w w:val="105"/>
          <w:sz w:val="24"/>
        </w:rPr>
        <w:t>designar </w:t>
      </w:r>
      <w:r>
        <w:rPr>
          <w:i/>
          <w:sz w:val="24"/>
        </w:rPr>
        <w:t>transitoriamente personas integrantes del Consejo Institucional,</w:t>
      </w:r>
      <w:r>
        <w:rPr>
          <w:i/>
          <w:spacing w:val="-7"/>
          <w:sz w:val="24"/>
        </w:rPr>
        <w:t> </w:t>
      </w:r>
      <w:r>
        <w:rPr>
          <w:i/>
          <w:sz w:val="24"/>
        </w:rPr>
        <w:t>en</w:t>
      </w:r>
      <w:r>
        <w:rPr>
          <w:i/>
          <w:spacing w:val="-7"/>
          <w:sz w:val="24"/>
        </w:rPr>
        <w:t> </w:t>
      </w:r>
      <w:r>
        <w:rPr>
          <w:i/>
          <w:sz w:val="24"/>
        </w:rPr>
        <w:t>los</w:t>
      </w:r>
      <w:r>
        <w:rPr>
          <w:i/>
          <w:spacing w:val="-5"/>
          <w:sz w:val="24"/>
        </w:rPr>
        <w:t> </w:t>
      </w:r>
      <w:r>
        <w:rPr>
          <w:i/>
          <w:sz w:val="24"/>
        </w:rPr>
        <w:t>casos</w:t>
      </w:r>
      <w:r>
        <w:rPr>
          <w:i/>
          <w:spacing w:val="-5"/>
          <w:sz w:val="24"/>
        </w:rPr>
        <w:t> </w:t>
      </w:r>
      <w:r>
        <w:rPr>
          <w:i/>
          <w:sz w:val="24"/>
        </w:rPr>
        <w:t>en</w:t>
      </w:r>
      <w:r>
        <w:rPr>
          <w:i/>
          <w:spacing w:val="-7"/>
          <w:sz w:val="24"/>
        </w:rPr>
        <w:t> </w:t>
      </w:r>
      <w:r>
        <w:rPr>
          <w:i/>
          <w:sz w:val="24"/>
        </w:rPr>
        <w:t>que</w:t>
      </w:r>
      <w:r>
        <w:rPr>
          <w:i/>
          <w:spacing w:val="-4"/>
          <w:sz w:val="24"/>
        </w:rPr>
        <w:t> </w:t>
      </w:r>
      <w:r>
        <w:rPr>
          <w:i/>
          <w:sz w:val="24"/>
        </w:rPr>
        <w:t>el</w:t>
      </w:r>
      <w:r>
        <w:rPr>
          <w:i/>
          <w:spacing w:val="-5"/>
          <w:sz w:val="24"/>
        </w:rPr>
        <w:t> </w:t>
      </w:r>
      <w:r>
        <w:rPr>
          <w:i/>
          <w:sz w:val="24"/>
        </w:rPr>
        <w:t>proceso</w:t>
      </w:r>
      <w:r>
        <w:rPr>
          <w:i/>
          <w:spacing w:val="-8"/>
          <w:sz w:val="24"/>
        </w:rPr>
        <w:t> </w:t>
      </w:r>
      <w:r>
        <w:rPr>
          <w:i/>
          <w:sz w:val="24"/>
        </w:rPr>
        <w:t>electoral</w:t>
      </w:r>
      <w:r>
        <w:rPr>
          <w:i/>
          <w:spacing w:val="-5"/>
          <w:sz w:val="24"/>
        </w:rPr>
        <w:t> </w:t>
      </w:r>
      <w:r>
        <w:rPr>
          <w:i/>
          <w:sz w:val="24"/>
        </w:rPr>
        <w:t>para</w:t>
      </w:r>
      <w:r>
        <w:rPr>
          <w:i/>
          <w:spacing w:val="-6"/>
          <w:sz w:val="24"/>
        </w:rPr>
        <w:t> </w:t>
      </w:r>
      <w:r>
        <w:rPr>
          <w:i/>
          <w:sz w:val="24"/>
        </w:rPr>
        <w:t>la elección</w:t>
      </w:r>
      <w:r>
        <w:rPr>
          <w:i/>
          <w:spacing w:val="-10"/>
          <w:sz w:val="24"/>
        </w:rPr>
        <w:t> </w:t>
      </w:r>
      <w:r>
        <w:rPr>
          <w:i/>
          <w:sz w:val="24"/>
        </w:rPr>
        <w:t>no</w:t>
      </w:r>
      <w:r>
        <w:rPr>
          <w:i/>
          <w:spacing w:val="-12"/>
          <w:sz w:val="24"/>
        </w:rPr>
        <w:t> </w:t>
      </w:r>
      <w:r>
        <w:rPr>
          <w:i/>
          <w:sz w:val="24"/>
        </w:rPr>
        <w:t>se</w:t>
      </w:r>
      <w:r>
        <w:rPr>
          <w:i/>
          <w:spacing w:val="-7"/>
          <w:sz w:val="24"/>
        </w:rPr>
        <w:t> </w:t>
      </w:r>
      <w:r>
        <w:rPr>
          <w:i/>
          <w:sz w:val="24"/>
        </w:rPr>
        <w:t>pueda</w:t>
      </w:r>
      <w:r>
        <w:rPr>
          <w:i/>
          <w:spacing w:val="-9"/>
          <w:sz w:val="24"/>
        </w:rPr>
        <w:t> </w:t>
      </w:r>
      <w:r>
        <w:rPr>
          <w:i/>
          <w:sz w:val="24"/>
        </w:rPr>
        <w:t>organizar,</w:t>
      </w:r>
      <w:r>
        <w:rPr>
          <w:i/>
          <w:spacing w:val="-10"/>
          <w:sz w:val="24"/>
        </w:rPr>
        <w:t> </w:t>
      </w:r>
      <w:r>
        <w:rPr>
          <w:i/>
          <w:sz w:val="24"/>
        </w:rPr>
        <w:t>o</w:t>
      </w:r>
      <w:r>
        <w:rPr>
          <w:i/>
          <w:spacing w:val="-11"/>
          <w:sz w:val="24"/>
        </w:rPr>
        <w:t> </w:t>
      </w:r>
      <w:r>
        <w:rPr>
          <w:i/>
          <w:sz w:val="24"/>
        </w:rPr>
        <w:t>una</w:t>
      </w:r>
      <w:r>
        <w:rPr>
          <w:i/>
          <w:spacing w:val="-10"/>
          <w:sz w:val="24"/>
        </w:rPr>
        <w:t> </w:t>
      </w:r>
      <w:r>
        <w:rPr>
          <w:i/>
          <w:sz w:val="24"/>
        </w:rPr>
        <w:t>vez</w:t>
      </w:r>
      <w:r>
        <w:rPr>
          <w:i/>
          <w:spacing w:val="-7"/>
          <w:sz w:val="24"/>
        </w:rPr>
        <w:t> </w:t>
      </w:r>
      <w:r>
        <w:rPr>
          <w:i/>
          <w:sz w:val="24"/>
        </w:rPr>
        <w:t>convocado</w:t>
      </w:r>
      <w:r>
        <w:rPr>
          <w:i/>
          <w:spacing w:val="-11"/>
          <w:sz w:val="24"/>
        </w:rPr>
        <w:t> </w:t>
      </w:r>
      <w:r>
        <w:rPr>
          <w:i/>
          <w:sz w:val="24"/>
        </w:rPr>
        <w:t>no</w:t>
      </w:r>
      <w:r>
        <w:rPr>
          <w:i/>
          <w:spacing w:val="-11"/>
          <w:sz w:val="24"/>
        </w:rPr>
        <w:t> </w:t>
      </w:r>
      <w:r>
        <w:rPr>
          <w:i/>
          <w:sz w:val="24"/>
        </w:rPr>
        <w:t>sea posible concretarlo, por causas de fuerza mayor a juicio del </w:t>
      </w:r>
      <w:r>
        <w:rPr>
          <w:i/>
          <w:w w:val="105"/>
          <w:sz w:val="24"/>
        </w:rPr>
        <w:t>Tribunal Institucional Electoral (TIE).</w:t>
      </w:r>
    </w:p>
    <w:p>
      <w:pPr>
        <w:pStyle w:val="ListParagraph"/>
        <w:spacing w:after="0" w:line="271"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183" name="Image 183"/>
            <wp:cNvGraphicFramePr>
              <a:graphicFrameLocks/>
            </wp:cNvGraphicFramePr>
            <a:graphic>
              <a:graphicData uri="http://schemas.openxmlformats.org/drawingml/2006/picture">
                <pic:pic>
                  <pic:nvPicPr>
                    <pic:cNvPr id="183" name="Image 183"/>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pStyle w:val="ListParagraph"/>
        <w:numPr>
          <w:ilvl w:val="1"/>
          <w:numId w:val="15"/>
        </w:numPr>
        <w:tabs>
          <w:tab w:pos="2976" w:val="left" w:leader="none"/>
        </w:tabs>
        <w:spacing w:line="271" w:lineRule="auto" w:before="0" w:after="0"/>
        <w:ind w:left="2976" w:right="2607" w:hanging="281"/>
        <w:jc w:val="left"/>
        <w:rPr>
          <w:i/>
          <w:sz w:val="24"/>
        </w:rPr>
      </w:pPr>
      <w:r>
        <w:rPr>
          <w:i/>
          <w:sz w:val="24"/>
        </w:rPr>
        <w:t>Contar</w:t>
      </w:r>
      <w:r>
        <w:rPr>
          <w:i/>
          <w:spacing w:val="-16"/>
          <w:sz w:val="24"/>
        </w:rPr>
        <w:t> </w:t>
      </w:r>
      <w:r>
        <w:rPr>
          <w:i/>
          <w:sz w:val="24"/>
        </w:rPr>
        <w:t>con</w:t>
      </w:r>
      <w:r>
        <w:rPr>
          <w:i/>
          <w:spacing w:val="-13"/>
          <w:sz w:val="24"/>
        </w:rPr>
        <w:t> </w:t>
      </w:r>
      <w:r>
        <w:rPr>
          <w:i/>
          <w:sz w:val="24"/>
        </w:rPr>
        <w:t>un</w:t>
      </w:r>
      <w:r>
        <w:rPr>
          <w:i/>
          <w:spacing w:val="-17"/>
          <w:sz w:val="24"/>
        </w:rPr>
        <w:t> </w:t>
      </w:r>
      <w:r>
        <w:rPr>
          <w:i/>
          <w:sz w:val="24"/>
        </w:rPr>
        <w:t>mayor</w:t>
      </w:r>
      <w:r>
        <w:rPr>
          <w:i/>
          <w:spacing w:val="-14"/>
          <w:sz w:val="24"/>
        </w:rPr>
        <w:t> </w:t>
      </w:r>
      <w:r>
        <w:rPr>
          <w:i/>
          <w:sz w:val="24"/>
        </w:rPr>
        <w:t>número</w:t>
      </w:r>
      <w:r>
        <w:rPr>
          <w:i/>
          <w:spacing w:val="-17"/>
          <w:sz w:val="24"/>
        </w:rPr>
        <w:t> </w:t>
      </w:r>
      <w:r>
        <w:rPr>
          <w:i/>
          <w:sz w:val="24"/>
        </w:rPr>
        <w:t>de</w:t>
      </w:r>
      <w:r>
        <w:rPr>
          <w:i/>
          <w:spacing w:val="-14"/>
          <w:sz w:val="24"/>
        </w:rPr>
        <w:t> </w:t>
      </w:r>
      <w:r>
        <w:rPr>
          <w:i/>
          <w:sz w:val="24"/>
        </w:rPr>
        <w:t>personas</w:t>
      </w:r>
      <w:r>
        <w:rPr>
          <w:i/>
          <w:spacing w:val="-16"/>
          <w:sz w:val="24"/>
        </w:rPr>
        <w:t> </w:t>
      </w:r>
      <w:r>
        <w:rPr>
          <w:i/>
          <w:sz w:val="24"/>
        </w:rPr>
        <w:t>suplentes</w:t>
      </w:r>
      <w:r>
        <w:rPr>
          <w:i/>
          <w:spacing w:val="-16"/>
          <w:sz w:val="24"/>
        </w:rPr>
        <w:t> </w:t>
      </w:r>
      <w:r>
        <w:rPr>
          <w:i/>
          <w:sz w:val="24"/>
        </w:rPr>
        <w:t>ante</w:t>
      </w:r>
      <w:r>
        <w:rPr>
          <w:i/>
          <w:spacing w:val="-15"/>
          <w:sz w:val="24"/>
        </w:rPr>
        <w:t> </w:t>
      </w:r>
      <w:r>
        <w:rPr>
          <w:i/>
          <w:sz w:val="24"/>
        </w:rPr>
        <w:t>el Consejo Institucional, al modificar los requisitos para alcanzar esta condición en los casos que debe elegir la Asamblea Institucional Plebiscitaria (AIP).</w:t>
      </w:r>
    </w:p>
    <w:p>
      <w:pPr>
        <w:pStyle w:val="ListParagraph"/>
        <w:numPr>
          <w:ilvl w:val="1"/>
          <w:numId w:val="15"/>
        </w:numPr>
        <w:tabs>
          <w:tab w:pos="2976" w:val="left" w:leader="none"/>
        </w:tabs>
        <w:spacing w:line="271" w:lineRule="auto" w:before="238" w:after="0"/>
        <w:ind w:left="2976" w:right="2735" w:hanging="281"/>
        <w:jc w:val="left"/>
        <w:rPr>
          <w:i/>
          <w:sz w:val="24"/>
        </w:rPr>
      </w:pPr>
      <w:r>
        <w:rPr>
          <w:i/>
          <w:sz w:val="24"/>
        </w:rPr>
        <w:t>Establecer disposiciones para atender la ausencia permanente de las personas integrantes del Consejo Institucional</w:t>
      </w:r>
      <w:r>
        <w:rPr>
          <w:i/>
          <w:spacing w:val="-6"/>
          <w:sz w:val="24"/>
        </w:rPr>
        <w:t> </w:t>
      </w:r>
      <w:r>
        <w:rPr>
          <w:i/>
          <w:sz w:val="24"/>
        </w:rPr>
        <w:t>en</w:t>
      </w:r>
      <w:r>
        <w:rPr>
          <w:i/>
          <w:spacing w:val="-8"/>
          <w:sz w:val="24"/>
        </w:rPr>
        <w:t> </w:t>
      </w:r>
      <w:r>
        <w:rPr>
          <w:i/>
          <w:sz w:val="24"/>
        </w:rPr>
        <w:t>los</w:t>
      </w:r>
      <w:r>
        <w:rPr>
          <w:i/>
          <w:spacing w:val="-6"/>
          <w:sz w:val="24"/>
        </w:rPr>
        <w:t> </w:t>
      </w:r>
      <w:r>
        <w:rPr>
          <w:i/>
          <w:sz w:val="24"/>
        </w:rPr>
        <w:t>casos</w:t>
      </w:r>
      <w:r>
        <w:rPr>
          <w:i/>
          <w:spacing w:val="-6"/>
          <w:sz w:val="24"/>
        </w:rPr>
        <w:t> </w:t>
      </w:r>
      <w:r>
        <w:rPr>
          <w:i/>
          <w:sz w:val="24"/>
        </w:rPr>
        <w:t>en</w:t>
      </w:r>
      <w:r>
        <w:rPr>
          <w:i/>
          <w:spacing w:val="-8"/>
          <w:sz w:val="24"/>
        </w:rPr>
        <w:t> </w:t>
      </w:r>
      <w:r>
        <w:rPr>
          <w:i/>
          <w:sz w:val="24"/>
        </w:rPr>
        <w:t>que</w:t>
      </w:r>
      <w:r>
        <w:rPr>
          <w:i/>
          <w:spacing w:val="-5"/>
          <w:sz w:val="24"/>
        </w:rPr>
        <w:t> </w:t>
      </w:r>
      <w:r>
        <w:rPr>
          <w:i/>
          <w:sz w:val="24"/>
        </w:rPr>
        <w:t>las</w:t>
      </w:r>
      <w:r>
        <w:rPr>
          <w:i/>
          <w:spacing w:val="-6"/>
          <w:sz w:val="24"/>
        </w:rPr>
        <w:t> </w:t>
      </w:r>
      <w:r>
        <w:rPr>
          <w:i/>
          <w:sz w:val="24"/>
        </w:rPr>
        <w:t>instancias</w:t>
      </w:r>
      <w:r>
        <w:rPr>
          <w:i/>
          <w:spacing w:val="-6"/>
          <w:sz w:val="24"/>
        </w:rPr>
        <w:t> </w:t>
      </w:r>
      <w:r>
        <w:rPr>
          <w:i/>
          <w:sz w:val="24"/>
        </w:rPr>
        <w:t>que</w:t>
      </w:r>
      <w:r>
        <w:rPr>
          <w:i/>
          <w:spacing w:val="-5"/>
          <w:sz w:val="24"/>
        </w:rPr>
        <w:t> </w:t>
      </w:r>
      <w:r>
        <w:rPr>
          <w:i/>
          <w:sz w:val="24"/>
        </w:rPr>
        <w:t>deban designarlas no lo hagan de manera oportuna.</w:t>
      </w:r>
    </w:p>
    <w:p>
      <w:pPr>
        <w:pStyle w:val="ListParagraph"/>
        <w:numPr>
          <w:ilvl w:val="1"/>
          <w:numId w:val="15"/>
        </w:numPr>
        <w:tabs>
          <w:tab w:pos="2976" w:val="left" w:leader="none"/>
        </w:tabs>
        <w:spacing w:line="271" w:lineRule="auto" w:before="243" w:after="0"/>
        <w:ind w:left="2976" w:right="2450" w:hanging="281"/>
        <w:jc w:val="left"/>
        <w:rPr>
          <w:i/>
          <w:sz w:val="24"/>
        </w:rPr>
      </w:pPr>
      <w:r>
        <w:rPr>
          <w:i/>
          <w:sz w:val="24"/>
        </w:rPr>
        <w:t>Establecer un</w:t>
      </w:r>
      <w:r>
        <w:rPr>
          <w:i/>
          <w:spacing w:val="-4"/>
          <w:sz w:val="24"/>
        </w:rPr>
        <w:t> </w:t>
      </w:r>
      <w:r>
        <w:rPr>
          <w:i/>
          <w:sz w:val="24"/>
        </w:rPr>
        <w:t>procedimiento</w:t>
      </w:r>
      <w:r>
        <w:rPr>
          <w:i/>
          <w:spacing w:val="-5"/>
          <w:sz w:val="24"/>
        </w:rPr>
        <w:t> </w:t>
      </w:r>
      <w:r>
        <w:rPr>
          <w:i/>
          <w:sz w:val="24"/>
        </w:rPr>
        <w:t>para</w:t>
      </w:r>
      <w:r>
        <w:rPr>
          <w:i/>
          <w:spacing w:val="-3"/>
          <w:sz w:val="24"/>
        </w:rPr>
        <w:t> </w:t>
      </w:r>
      <w:r>
        <w:rPr>
          <w:i/>
          <w:sz w:val="24"/>
        </w:rPr>
        <w:t>designar a</w:t>
      </w:r>
      <w:r>
        <w:rPr>
          <w:i/>
          <w:spacing w:val="-3"/>
          <w:sz w:val="24"/>
        </w:rPr>
        <w:t> </w:t>
      </w:r>
      <w:r>
        <w:rPr>
          <w:i/>
          <w:sz w:val="24"/>
        </w:rPr>
        <w:t>la</w:t>
      </w:r>
      <w:r>
        <w:rPr>
          <w:i/>
          <w:spacing w:val="-3"/>
          <w:sz w:val="24"/>
        </w:rPr>
        <w:t> </w:t>
      </w:r>
      <w:r>
        <w:rPr>
          <w:i/>
          <w:sz w:val="24"/>
        </w:rPr>
        <w:t>persona</w:t>
      </w:r>
      <w:r>
        <w:rPr>
          <w:i/>
          <w:spacing w:val="-4"/>
          <w:sz w:val="24"/>
        </w:rPr>
        <w:t> </w:t>
      </w:r>
      <w:r>
        <w:rPr>
          <w:i/>
          <w:sz w:val="24"/>
        </w:rPr>
        <w:t>que ocupe la Rectoría transitoriamente, en los casos en que el </w:t>
      </w:r>
      <w:r>
        <w:rPr>
          <w:i/>
          <w:spacing w:val="-2"/>
          <w:w w:val="105"/>
          <w:sz w:val="24"/>
        </w:rPr>
        <w:t>proceso</w:t>
      </w:r>
      <w:r>
        <w:rPr>
          <w:i/>
          <w:spacing w:val="-13"/>
          <w:w w:val="105"/>
          <w:sz w:val="24"/>
        </w:rPr>
        <w:t> </w:t>
      </w:r>
      <w:r>
        <w:rPr>
          <w:i/>
          <w:spacing w:val="-2"/>
          <w:w w:val="105"/>
          <w:sz w:val="24"/>
        </w:rPr>
        <w:t>electoral</w:t>
      </w:r>
      <w:r>
        <w:rPr>
          <w:i/>
          <w:spacing w:val="-10"/>
          <w:w w:val="105"/>
          <w:sz w:val="24"/>
        </w:rPr>
        <w:t> </w:t>
      </w:r>
      <w:r>
        <w:rPr>
          <w:i/>
          <w:spacing w:val="-2"/>
          <w:w w:val="105"/>
          <w:sz w:val="24"/>
        </w:rPr>
        <w:t>para</w:t>
      </w:r>
      <w:r>
        <w:rPr>
          <w:i/>
          <w:spacing w:val="-11"/>
          <w:w w:val="105"/>
          <w:sz w:val="24"/>
        </w:rPr>
        <w:t> </w:t>
      </w:r>
      <w:r>
        <w:rPr>
          <w:i/>
          <w:spacing w:val="-2"/>
          <w:w w:val="105"/>
          <w:sz w:val="24"/>
        </w:rPr>
        <w:t>la</w:t>
      </w:r>
      <w:r>
        <w:rPr>
          <w:i/>
          <w:spacing w:val="-11"/>
          <w:w w:val="105"/>
          <w:sz w:val="24"/>
        </w:rPr>
        <w:t> </w:t>
      </w:r>
      <w:r>
        <w:rPr>
          <w:i/>
          <w:spacing w:val="-2"/>
          <w:w w:val="105"/>
          <w:sz w:val="24"/>
        </w:rPr>
        <w:t>elección</w:t>
      </w:r>
      <w:r>
        <w:rPr>
          <w:i/>
          <w:spacing w:val="-12"/>
          <w:w w:val="105"/>
          <w:sz w:val="24"/>
        </w:rPr>
        <w:t> </w:t>
      </w:r>
      <w:r>
        <w:rPr>
          <w:i/>
          <w:spacing w:val="-2"/>
          <w:w w:val="105"/>
          <w:sz w:val="24"/>
        </w:rPr>
        <w:t>de</w:t>
      </w:r>
      <w:r>
        <w:rPr>
          <w:i/>
          <w:spacing w:val="-9"/>
          <w:w w:val="105"/>
          <w:sz w:val="24"/>
        </w:rPr>
        <w:t> </w:t>
      </w:r>
      <w:r>
        <w:rPr>
          <w:i/>
          <w:spacing w:val="-2"/>
          <w:w w:val="105"/>
          <w:sz w:val="24"/>
        </w:rPr>
        <w:t>una</w:t>
      </w:r>
      <w:r>
        <w:rPr>
          <w:i/>
          <w:spacing w:val="-12"/>
          <w:w w:val="105"/>
          <w:sz w:val="24"/>
        </w:rPr>
        <w:t> </w:t>
      </w:r>
      <w:r>
        <w:rPr>
          <w:i/>
          <w:spacing w:val="-2"/>
          <w:w w:val="105"/>
          <w:sz w:val="24"/>
        </w:rPr>
        <w:t>persona</w:t>
      </w:r>
      <w:r>
        <w:rPr>
          <w:i/>
          <w:spacing w:val="-12"/>
          <w:w w:val="105"/>
          <w:sz w:val="24"/>
        </w:rPr>
        <w:t> </w:t>
      </w:r>
      <w:r>
        <w:rPr>
          <w:i/>
          <w:spacing w:val="-2"/>
          <w:w w:val="105"/>
          <w:sz w:val="24"/>
        </w:rPr>
        <w:t>titular</w:t>
      </w:r>
      <w:r>
        <w:rPr>
          <w:i/>
          <w:spacing w:val="-9"/>
          <w:w w:val="105"/>
          <w:sz w:val="24"/>
        </w:rPr>
        <w:t> </w:t>
      </w:r>
      <w:r>
        <w:rPr>
          <w:i/>
          <w:spacing w:val="-2"/>
          <w:w w:val="105"/>
          <w:sz w:val="24"/>
        </w:rPr>
        <w:t>no </w:t>
      </w:r>
      <w:r>
        <w:rPr>
          <w:i/>
          <w:sz w:val="24"/>
        </w:rPr>
        <w:t>se pueda organizar, o una vez convocada no sea posible concretarla</w:t>
      </w:r>
      <w:r>
        <w:rPr>
          <w:i/>
          <w:spacing w:val="-3"/>
          <w:sz w:val="24"/>
        </w:rPr>
        <w:t> </w:t>
      </w:r>
      <w:r>
        <w:rPr>
          <w:i/>
          <w:sz w:val="24"/>
        </w:rPr>
        <w:t>por</w:t>
      </w:r>
      <w:r>
        <w:rPr>
          <w:i/>
          <w:spacing w:val="-1"/>
          <w:sz w:val="24"/>
        </w:rPr>
        <w:t> </w:t>
      </w:r>
      <w:r>
        <w:rPr>
          <w:i/>
          <w:sz w:val="24"/>
        </w:rPr>
        <w:t>causas de</w:t>
      </w:r>
      <w:r>
        <w:rPr>
          <w:i/>
          <w:spacing w:val="-1"/>
          <w:sz w:val="24"/>
        </w:rPr>
        <w:t> </w:t>
      </w:r>
      <w:r>
        <w:rPr>
          <w:i/>
          <w:sz w:val="24"/>
        </w:rPr>
        <w:t>fuerza</w:t>
      </w:r>
      <w:r>
        <w:rPr>
          <w:i/>
          <w:spacing w:val="-3"/>
          <w:sz w:val="24"/>
        </w:rPr>
        <w:t> </w:t>
      </w:r>
      <w:r>
        <w:rPr>
          <w:i/>
          <w:sz w:val="24"/>
        </w:rPr>
        <w:t>mayor,</w:t>
      </w:r>
      <w:r>
        <w:rPr>
          <w:i/>
          <w:spacing w:val="-4"/>
          <w:sz w:val="24"/>
        </w:rPr>
        <w:t> </w:t>
      </w:r>
      <w:r>
        <w:rPr>
          <w:i/>
          <w:sz w:val="24"/>
        </w:rPr>
        <w:t>a</w:t>
      </w:r>
      <w:r>
        <w:rPr>
          <w:i/>
          <w:spacing w:val="-3"/>
          <w:sz w:val="24"/>
        </w:rPr>
        <w:t> </w:t>
      </w:r>
      <w:r>
        <w:rPr>
          <w:i/>
          <w:sz w:val="24"/>
        </w:rPr>
        <w:t>juicio</w:t>
      </w:r>
      <w:r>
        <w:rPr>
          <w:i/>
          <w:spacing w:val="-5"/>
          <w:sz w:val="24"/>
        </w:rPr>
        <w:t> </w:t>
      </w:r>
      <w:r>
        <w:rPr>
          <w:i/>
          <w:sz w:val="24"/>
        </w:rPr>
        <w:t>del</w:t>
      </w:r>
      <w:r>
        <w:rPr>
          <w:i/>
          <w:spacing w:val="-2"/>
          <w:sz w:val="24"/>
        </w:rPr>
        <w:t> </w:t>
      </w:r>
      <w:r>
        <w:rPr>
          <w:i/>
          <w:sz w:val="24"/>
        </w:rPr>
        <w:t>Tribunal </w:t>
      </w:r>
      <w:r>
        <w:rPr>
          <w:i/>
          <w:w w:val="105"/>
          <w:sz w:val="24"/>
        </w:rPr>
        <w:t>Institucional Electoral.</w:t>
      </w:r>
    </w:p>
    <w:p>
      <w:pPr>
        <w:pStyle w:val="ListParagraph"/>
        <w:numPr>
          <w:ilvl w:val="1"/>
          <w:numId w:val="15"/>
        </w:numPr>
        <w:tabs>
          <w:tab w:pos="2976" w:val="left" w:leader="none"/>
        </w:tabs>
        <w:spacing w:line="271" w:lineRule="auto" w:before="240" w:after="0"/>
        <w:ind w:left="2976" w:right="2484" w:hanging="281"/>
        <w:jc w:val="left"/>
        <w:rPr>
          <w:i/>
          <w:sz w:val="24"/>
        </w:rPr>
      </w:pPr>
      <w:r>
        <w:rPr>
          <w:i/>
          <w:sz w:val="24"/>
        </w:rPr>
        <w:t>Corregir</w:t>
      </w:r>
      <w:r>
        <w:rPr>
          <w:i/>
          <w:spacing w:val="-10"/>
          <w:sz w:val="24"/>
        </w:rPr>
        <w:t> </w:t>
      </w:r>
      <w:r>
        <w:rPr>
          <w:i/>
          <w:sz w:val="24"/>
        </w:rPr>
        <w:t>el</w:t>
      </w:r>
      <w:r>
        <w:rPr>
          <w:i/>
          <w:spacing w:val="-11"/>
          <w:sz w:val="24"/>
        </w:rPr>
        <w:t> </w:t>
      </w:r>
      <w:r>
        <w:rPr>
          <w:i/>
          <w:sz w:val="24"/>
        </w:rPr>
        <w:t>procedimiento</w:t>
      </w:r>
      <w:r>
        <w:rPr>
          <w:i/>
          <w:spacing w:val="-14"/>
          <w:sz w:val="24"/>
        </w:rPr>
        <w:t> </w:t>
      </w:r>
      <w:r>
        <w:rPr>
          <w:i/>
          <w:sz w:val="24"/>
        </w:rPr>
        <w:t>para</w:t>
      </w:r>
      <w:r>
        <w:rPr>
          <w:i/>
          <w:spacing w:val="-12"/>
          <w:sz w:val="24"/>
        </w:rPr>
        <w:t> </w:t>
      </w:r>
      <w:r>
        <w:rPr>
          <w:i/>
          <w:sz w:val="24"/>
        </w:rPr>
        <w:t>cuando</w:t>
      </w:r>
      <w:r>
        <w:rPr>
          <w:i/>
          <w:spacing w:val="-10"/>
          <w:sz w:val="24"/>
        </w:rPr>
        <w:t> </w:t>
      </w:r>
      <w:r>
        <w:rPr>
          <w:i/>
          <w:sz w:val="24"/>
        </w:rPr>
        <w:t>la</w:t>
      </w:r>
      <w:r>
        <w:rPr>
          <w:i/>
          <w:spacing w:val="-12"/>
          <w:sz w:val="24"/>
        </w:rPr>
        <w:t> </w:t>
      </w:r>
      <w:r>
        <w:rPr>
          <w:i/>
          <w:sz w:val="24"/>
        </w:rPr>
        <w:t>persona</w:t>
      </w:r>
      <w:r>
        <w:rPr>
          <w:i/>
          <w:spacing w:val="-13"/>
          <w:sz w:val="24"/>
        </w:rPr>
        <w:t> </w:t>
      </w:r>
      <w:r>
        <w:rPr>
          <w:i/>
          <w:sz w:val="24"/>
        </w:rPr>
        <w:t>que</w:t>
      </w:r>
      <w:r>
        <w:rPr>
          <w:i/>
          <w:spacing w:val="-10"/>
          <w:sz w:val="24"/>
        </w:rPr>
        <w:t> </w:t>
      </w:r>
      <w:r>
        <w:rPr>
          <w:i/>
          <w:sz w:val="24"/>
        </w:rPr>
        <w:t>ejerce el cargo de Rectoría lo deja de manera súbita y establecer que la sustitución en ese cargo se hará mediante las disposiciones de una Norma reglamentaria (Norma Reglamentaria para el artículo 25 del Estatuto Orgánico). Sobre</w:t>
      </w:r>
      <w:r>
        <w:rPr>
          <w:i/>
          <w:spacing w:val="-12"/>
          <w:sz w:val="24"/>
        </w:rPr>
        <w:t> </w:t>
      </w:r>
      <w:r>
        <w:rPr>
          <w:i/>
          <w:sz w:val="24"/>
        </w:rPr>
        <w:t>este</w:t>
      </w:r>
      <w:r>
        <w:rPr>
          <w:i/>
          <w:spacing w:val="-12"/>
          <w:sz w:val="24"/>
        </w:rPr>
        <w:t> </w:t>
      </w:r>
      <w:r>
        <w:rPr>
          <w:i/>
          <w:sz w:val="24"/>
        </w:rPr>
        <w:t>elemento</w:t>
      </w:r>
      <w:r>
        <w:rPr>
          <w:i/>
          <w:spacing w:val="-16"/>
          <w:sz w:val="24"/>
        </w:rPr>
        <w:t> </w:t>
      </w:r>
      <w:r>
        <w:rPr>
          <w:i/>
          <w:sz w:val="24"/>
        </w:rPr>
        <w:t>en</w:t>
      </w:r>
      <w:r>
        <w:rPr>
          <w:i/>
          <w:spacing w:val="-15"/>
          <w:sz w:val="24"/>
        </w:rPr>
        <w:t> </w:t>
      </w:r>
      <w:r>
        <w:rPr>
          <w:i/>
          <w:sz w:val="24"/>
        </w:rPr>
        <w:t>particular</w:t>
      </w:r>
      <w:r>
        <w:rPr>
          <w:i/>
          <w:spacing w:val="-12"/>
          <w:sz w:val="24"/>
        </w:rPr>
        <w:t> </w:t>
      </w:r>
      <w:r>
        <w:rPr>
          <w:i/>
          <w:sz w:val="24"/>
        </w:rPr>
        <w:t>es</w:t>
      </w:r>
      <w:r>
        <w:rPr>
          <w:i/>
          <w:spacing w:val="-13"/>
          <w:sz w:val="24"/>
        </w:rPr>
        <w:t> </w:t>
      </w:r>
      <w:r>
        <w:rPr>
          <w:i/>
          <w:sz w:val="24"/>
        </w:rPr>
        <w:t>conveniente</w:t>
      </w:r>
      <w:r>
        <w:rPr>
          <w:i/>
          <w:spacing w:val="-12"/>
          <w:sz w:val="24"/>
        </w:rPr>
        <w:t> </w:t>
      </w:r>
      <w:r>
        <w:rPr>
          <w:i/>
          <w:sz w:val="24"/>
        </w:rPr>
        <w:t>y</w:t>
      </w:r>
      <w:r>
        <w:rPr>
          <w:i/>
          <w:spacing w:val="-15"/>
          <w:sz w:val="24"/>
        </w:rPr>
        <w:t> </w:t>
      </w:r>
      <w:r>
        <w:rPr>
          <w:i/>
          <w:sz w:val="24"/>
        </w:rPr>
        <w:t>oportuno volver a</w:t>
      </w:r>
      <w:r>
        <w:rPr>
          <w:i/>
          <w:spacing w:val="-1"/>
          <w:sz w:val="24"/>
        </w:rPr>
        <w:t> </w:t>
      </w:r>
      <w:r>
        <w:rPr>
          <w:i/>
          <w:sz w:val="24"/>
        </w:rPr>
        <w:t>incluir la</w:t>
      </w:r>
      <w:r>
        <w:rPr>
          <w:i/>
          <w:spacing w:val="-1"/>
          <w:sz w:val="24"/>
        </w:rPr>
        <w:t> </w:t>
      </w:r>
      <w:r>
        <w:rPr>
          <w:i/>
          <w:sz w:val="24"/>
        </w:rPr>
        <w:t>referencia</w:t>
      </w:r>
      <w:r>
        <w:rPr>
          <w:i/>
          <w:spacing w:val="-1"/>
          <w:sz w:val="24"/>
        </w:rPr>
        <w:t> </w:t>
      </w:r>
      <w:r>
        <w:rPr>
          <w:i/>
          <w:sz w:val="24"/>
        </w:rPr>
        <w:t>a</w:t>
      </w:r>
      <w:r>
        <w:rPr>
          <w:i/>
          <w:spacing w:val="-1"/>
          <w:sz w:val="24"/>
        </w:rPr>
        <w:t> </w:t>
      </w:r>
      <w:r>
        <w:rPr>
          <w:i/>
          <w:sz w:val="24"/>
        </w:rPr>
        <w:t>la</w:t>
      </w:r>
      <w:r>
        <w:rPr>
          <w:i/>
          <w:spacing w:val="-1"/>
          <w:sz w:val="24"/>
        </w:rPr>
        <w:t> </w:t>
      </w:r>
      <w:r>
        <w:rPr>
          <w:i/>
          <w:sz w:val="24"/>
        </w:rPr>
        <w:t>Norma</w:t>
      </w:r>
      <w:r>
        <w:rPr>
          <w:i/>
          <w:spacing w:val="-1"/>
          <w:sz w:val="24"/>
        </w:rPr>
        <w:t> </w:t>
      </w:r>
      <w:r>
        <w:rPr>
          <w:i/>
          <w:sz w:val="24"/>
        </w:rPr>
        <w:t>Reglamentaria</w:t>
      </w:r>
      <w:r>
        <w:rPr>
          <w:i/>
          <w:spacing w:val="-1"/>
          <w:sz w:val="24"/>
        </w:rPr>
        <w:t> </w:t>
      </w:r>
      <w:r>
        <w:rPr>
          <w:i/>
          <w:sz w:val="24"/>
        </w:rPr>
        <w:t>en</w:t>
      </w:r>
      <w:r>
        <w:rPr>
          <w:i/>
          <w:spacing w:val="-2"/>
          <w:sz w:val="24"/>
        </w:rPr>
        <w:t> </w:t>
      </w:r>
      <w:r>
        <w:rPr>
          <w:i/>
          <w:sz w:val="24"/>
        </w:rPr>
        <w:t>el Estatuto</w:t>
      </w:r>
      <w:r>
        <w:rPr>
          <w:i/>
          <w:spacing w:val="-2"/>
          <w:sz w:val="24"/>
        </w:rPr>
        <w:t> </w:t>
      </w:r>
      <w:r>
        <w:rPr>
          <w:i/>
          <w:sz w:val="24"/>
        </w:rPr>
        <w:t>Orgánico.</w:t>
      </w:r>
    </w:p>
    <w:p>
      <w:pPr>
        <w:pStyle w:val="ListParagraph"/>
        <w:numPr>
          <w:ilvl w:val="1"/>
          <w:numId w:val="15"/>
        </w:numPr>
        <w:tabs>
          <w:tab w:pos="2976" w:val="left" w:leader="none"/>
        </w:tabs>
        <w:spacing w:line="271" w:lineRule="auto" w:before="241" w:after="0"/>
        <w:ind w:left="2976" w:right="2410" w:hanging="281"/>
        <w:jc w:val="left"/>
        <w:rPr>
          <w:i/>
          <w:sz w:val="24"/>
        </w:rPr>
      </w:pPr>
      <w:r>
        <w:rPr>
          <w:i/>
          <w:spacing w:val="-2"/>
          <w:w w:val="105"/>
          <w:sz w:val="24"/>
        </w:rPr>
        <w:t>Clarificar</w:t>
      </w:r>
      <w:r>
        <w:rPr>
          <w:i/>
          <w:spacing w:val="-11"/>
          <w:w w:val="105"/>
          <w:sz w:val="24"/>
        </w:rPr>
        <w:t> </w:t>
      </w:r>
      <w:r>
        <w:rPr>
          <w:i/>
          <w:spacing w:val="-2"/>
          <w:w w:val="105"/>
          <w:sz w:val="24"/>
        </w:rPr>
        <w:t>como</w:t>
      </w:r>
      <w:r>
        <w:rPr>
          <w:i/>
          <w:spacing w:val="-15"/>
          <w:w w:val="105"/>
          <w:sz w:val="24"/>
        </w:rPr>
        <w:t> </w:t>
      </w:r>
      <w:r>
        <w:rPr>
          <w:i/>
          <w:spacing w:val="-2"/>
          <w:w w:val="105"/>
          <w:sz w:val="24"/>
        </w:rPr>
        <w:t>se</w:t>
      </w:r>
      <w:r>
        <w:rPr>
          <w:i/>
          <w:spacing w:val="-11"/>
          <w:w w:val="105"/>
          <w:sz w:val="24"/>
        </w:rPr>
        <w:t> </w:t>
      </w:r>
      <w:r>
        <w:rPr>
          <w:i/>
          <w:spacing w:val="-2"/>
          <w:w w:val="105"/>
          <w:sz w:val="24"/>
        </w:rPr>
        <w:t>debe</w:t>
      </w:r>
      <w:r>
        <w:rPr>
          <w:i/>
          <w:spacing w:val="-11"/>
          <w:w w:val="105"/>
          <w:sz w:val="24"/>
        </w:rPr>
        <w:t> </w:t>
      </w:r>
      <w:r>
        <w:rPr>
          <w:i/>
          <w:spacing w:val="-2"/>
          <w:w w:val="105"/>
          <w:sz w:val="24"/>
        </w:rPr>
        <w:t>proceder</w:t>
      </w:r>
      <w:r>
        <w:rPr>
          <w:i/>
          <w:spacing w:val="-11"/>
          <w:w w:val="105"/>
          <w:sz w:val="24"/>
        </w:rPr>
        <w:t> </w:t>
      </w:r>
      <w:r>
        <w:rPr>
          <w:i/>
          <w:spacing w:val="-2"/>
          <w:w w:val="105"/>
          <w:sz w:val="24"/>
        </w:rPr>
        <w:t>cuando</w:t>
      </w:r>
      <w:r>
        <w:rPr>
          <w:i/>
          <w:spacing w:val="-16"/>
          <w:w w:val="105"/>
          <w:sz w:val="24"/>
        </w:rPr>
        <w:t> </w:t>
      </w:r>
      <w:r>
        <w:rPr>
          <w:i/>
          <w:spacing w:val="-2"/>
          <w:w w:val="105"/>
          <w:sz w:val="24"/>
        </w:rPr>
        <w:t>hay</w:t>
      </w:r>
      <w:r>
        <w:rPr>
          <w:i/>
          <w:spacing w:val="-10"/>
          <w:w w:val="105"/>
          <w:sz w:val="24"/>
        </w:rPr>
        <w:t> </w:t>
      </w:r>
      <w:r>
        <w:rPr>
          <w:i/>
          <w:spacing w:val="-2"/>
          <w:w w:val="105"/>
          <w:sz w:val="24"/>
        </w:rPr>
        <w:t>varias </w:t>
      </w:r>
      <w:r>
        <w:rPr>
          <w:i/>
          <w:sz w:val="24"/>
        </w:rPr>
        <w:t>personas</w:t>
      </w:r>
      <w:r>
        <w:rPr>
          <w:i/>
          <w:spacing w:val="-1"/>
          <w:sz w:val="24"/>
        </w:rPr>
        <w:t> </w:t>
      </w:r>
      <w:r>
        <w:rPr>
          <w:i/>
          <w:sz w:val="24"/>
        </w:rPr>
        <w:t>candidatas,</w:t>
      </w:r>
      <w:r>
        <w:rPr>
          <w:i/>
          <w:spacing w:val="-3"/>
          <w:sz w:val="24"/>
        </w:rPr>
        <w:t> </w:t>
      </w:r>
      <w:r>
        <w:rPr>
          <w:i/>
          <w:sz w:val="24"/>
        </w:rPr>
        <w:t>o</w:t>
      </w:r>
      <w:r>
        <w:rPr>
          <w:i/>
          <w:spacing w:val="-5"/>
          <w:sz w:val="24"/>
        </w:rPr>
        <w:t> </w:t>
      </w:r>
      <w:r>
        <w:rPr>
          <w:i/>
          <w:sz w:val="24"/>
        </w:rPr>
        <w:t>bien</w:t>
      </w:r>
      <w:r>
        <w:rPr>
          <w:i/>
          <w:spacing w:val="-3"/>
          <w:sz w:val="24"/>
        </w:rPr>
        <w:t> </w:t>
      </w:r>
      <w:r>
        <w:rPr>
          <w:i/>
          <w:sz w:val="24"/>
        </w:rPr>
        <w:t>solo</w:t>
      </w:r>
      <w:r>
        <w:rPr>
          <w:i/>
          <w:spacing w:val="-5"/>
          <w:sz w:val="24"/>
        </w:rPr>
        <w:t> </w:t>
      </w:r>
      <w:r>
        <w:rPr>
          <w:i/>
          <w:sz w:val="24"/>
        </w:rPr>
        <w:t>hay</w:t>
      </w:r>
      <w:r>
        <w:rPr>
          <w:i/>
          <w:spacing w:val="-3"/>
          <w:sz w:val="24"/>
        </w:rPr>
        <w:t> </w:t>
      </w:r>
      <w:r>
        <w:rPr>
          <w:i/>
          <w:sz w:val="24"/>
        </w:rPr>
        <w:t>una persona</w:t>
      </w:r>
      <w:r>
        <w:rPr>
          <w:i/>
          <w:spacing w:val="-3"/>
          <w:sz w:val="24"/>
        </w:rPr>
        <w:t> </w:t>
      </w:r>
      <w:r>
        <w:rPr>
          <w:i/>
          <w:sz w:val="24"/>
        </w:rPr>
        <w:t>candidata y no obtenga al menos el 40% de votos electorales favorables del total de votos electorales emitidos, necesario para ser electa en el puesto de Rectoría -entre otros-</w:t>
      </w:r>
    </w:p>
    <w:p>
      <w:pPr>
        <w:pStyle w:val="ListParagraph"/>
        <w:numPr>
          <w:ilvl w:val="0"/>
          <w:numId w:val="15"/>
        </w:numPr>
        <w:tabs>
          <w:tab w:pos="1984" w:val="left" w:leader="none"/>
          <w:tab w:pos="1986" w:val="left" w:leader="none"/>
        </w:tabs>
        <w:spacing w:line="271" w:lineRule="auto" w:before="241" w:after="0"/>
        <w:ind w:left="1986" w:right="1359" w:hanging="286"/>
        <w:jc w:val="left"/>
        <w:rPr>
          <w:b/>
          <w:sz w:val="24"/>
        </w:rPr>
      </w:pPr>
      <w:r>
        <w:rPr>
          <w:sz w:val="24"/>
        </w:rPr>
        <w:t>La Asamblea Institucional Representativa en su sesión AIR-108-2024, reformó </w:t>
      </w:r>
      <w:r>
        <w:rPr>
          <w:w w:val="105"/>
          <w:sz w:val="24"/>
        </w:rPr>
        <w:t>los</w:t>
      </w:r>
      <w:r>
        <w:rPr>
          <w:spacing w:val="-18"/>
          <w:w w:val="105"/>
          <w:sz w:val="24"/>
        </w:rPr>
        <w:t> </w:t>
      </w:r>
      <w:r>
        <w:rPr>
          <w:w w:val="105"/>
          <w:sz w:val="24"/>
        </w:rPr>
        <w:t>artículos</w:t>
      </w:r>
      <w:r>
        <w:rPr>
          <w:spacing w:val="-17"/>
          <w:w w:val="105"/>
          <w:sz w:val="24"/>
        </w:rPr>
        <w:t> </w:t>
      </w:r>
      <w:r>
        <w:rPr>
          <w:w w:val="105"/>
          <w:sz w:val="24"/>
        </w:rPr>
        <w:t>9,</w:t>
      </w:r>
      <w:r>
        <w:rPr>
          <w:spacing w:val="-18"/>
          <w:w w:val="105"/>
          <w:sz w:val="24"/>
        </w:rPr>
        <w:t> </w:t>
      </w:r>
      <w:r>
        <w:rPr>
          <w:w w:val="105"/>
          <w:sz w:val="24"/>
        </w:rPr>
        <w:t>10,</w:t>
      </w:r>
      <w:r>
        <w:rPr>
          <w:spacing w:val="-18"/>
          <w:w w:val="105"/>
          <w:sz w:val="24"/>
        </w:rPr>
        <w:t> </w:t>
      </w:r>
      <w:r>
        <w:rPr>
          <w:w w:val="105"/>
          <w:sz w:val="24"/>
        </w:rPr>
        <w:t>14,</w:t>
      </w:r>
      <w:r>
        <w:rPr>
          <w:spacing w:val="-17"/>
          <w:w w:val="105"/>
          <w:sz w:val="24"/>
        </w:rPr>
        <w:t> </w:t>
      </w:r>
      <w:r>
        <w:rPr>
          <w:w w:val="105"/>
          <w:sz w:val="24"/>
        </w:rPr>
        <w:t>15,</w:t>
      </w:r>
      <w:r>
        <w:rPr>
          <w:spacing w:val="-18"/>
          <w:w w:val="105"/>
          <w:sz w:val="24"/>
        </w:rPr>
        <w:t> </w:t>
      </w:r>
      <w:r>
        <w:rPr>
          <w:w w:val="105"/>
          <w:sz w:val="24"/>
        </w:rPr>
        <w:t>15</w:t>
      </w:r>
      <w:r>
        <w:rPr>
          <w:spacing w:val="-17"/>
          <w:w w:val="105"/>
          <w:sz w:val="24"/>
        </w:rPr>
        <w:t> </w:t>
      </w:r>
      <w:r>
        <w:rPr>
          <w:w w:val="105"/>
          <w:sz w:val="24"/>
        </w:rPr>
        <w:t>bis,</w:t>
      </w:r>
      <w:r>
        <w:rPr>
          <w:spacing w:val="-18"/>
          <w:w w:val="105"/>
          <w:sz w:val="24"/>
        </w:rPr>
        <w:t> </w:t>
      </w:r>
      <w:r>
        <w:rPr>
          <w:w w:val="105"/>
          <w:sz w:val="24"/>
        </w:rPr>
        <w:t>25,</w:t>
      </w:r>
      <w:r>
        <w:rPr>
          <w:spacing w:val="-17"/>
          <w:w w:val="105"/>
          <w:sz w:val="24"/>
        </w:rPr>
        <w:t> </w:t>
      </w:r>
      <w:r>
        <w:rPr>
          <w:w w:val="105"/>
          <w:sz w:val="24"/>
        </w:rPr>
        <w:t>54,</w:t>
      </w:r>
      <w:r>
        <w:rPr>
          <w:spacing w:val="-18"/>
          <w:w w:val="105"/>
          <w:sz w:val="24"/>
        </w:rPr>
        <w:t> </w:t>
      </w:r>
      <w:r>
        <w:rPr>
          <w:w w:val="105"/>
          <w:sz w:val="24"/>
        </w:rPr>
        <w:t>85,</w:t>
      </w:r>
      <w:r>
        <w:rPr>
          <w:spacing w:val="-17"/>
          <w:w w:val="105"/>
          <w:sz w:val="24"/>
        </w:rPr>
        <w:t> </w:t>
      </w:r>
      <w:r>
        <w:rPr>
          <w:w w:val="105"/>
          <w:sz w:val="24"/>
        </w:rPr>
        <w:t>89</w:t>
      </w:r>
      <w:r>
        <w:rPr>
          <w:spacing w:val="-18"/>
          <w:w w:val="105"/>
          <w:sz w:val="24"/>
        </w:rPr>
        <w:t> </w:t>
      </w:r>
      <w:r>
        <w:rPr>
          <w:w w:val="105"/>
          <w:sz w:val="24"/>
        </w:rPr>
        <w:t>y</w:t>
      </w:r>
      <w:r>
        <w:rPr>
          <w:spacing w:val="-17"/>
          <w:w w:val="105"/>
          <w:sz w:val="24"/>
        </w:rPr>
        <w:t> </w:t>
      </w:r>
      <w:r>
        <w:rPr>
          <w:w w:val="105"/>
          <w:sz w:val="24"/>
        </w:rPr>
        <w:t>90</w:t>
      </w:r>
      <w:r>
        <w:rPr>
          <w:spacing w:val="-18"/>
          <w:w w:val="105"/>
          <w:sz w:val="24"/>
        </w:rPr>
        <w:t> </w:t>
      </w:r>
      <w:r>
        <w:rPr>
          <w:w w:val="105"/>
          <w:sz w:val="24"/>
        </w:rPr>
        <w:t>e</w:t>
      </w:r>
      <w:r>
        <w:rPr>
          <w:spacing w:val="-17"/>
          <w:w w:val="105"/>
          <w:sz w:val="24"/>
        </w:rPr>
        <w:t> </w:t>
      </w:r>
      <w:r>
        <w:rPr>
          <w:w w:val="105"/>
          <w:sz w:val="24"/>
        </w:rPr>
        <w:t>incluyó</w:t>
      </w:r>
      <w:r>
        <w:rPr>
          <w:spacing w:val="-18"/>
          <w:w w:val="105"/>
          <w:sz w:val="24"/>
        </w:rPr>
        <w:t> </w:t>
      </w:r>
      <w:r>
        <w:rPr>
          <w:w w:val="105"/>
          <w:sz w:val="24"/>
        </w:rPr>
        <w:t>el</w:t>
      </w:r>
      <w:r>
        <w:rPr>
          <w:spacing w:val="-16"/>
          <w:w w:val="105"/>
          <w:sz w:val="24"/>
        </w:rPr>
        <w:t> </w:t>
      </w:r>
      <w:r>
        <w:rPr>
          <w:w w:val="105"/>
          <w:sz w:val="24"/>
        </w:rPr>
        <w:t>artículo</w:t>
      </w:r>
      <w:r>
        <w:rPr>
          <w:spacing w:val="-18"/>
          <w:w w:val="105"/>
          <w:sz w:val="24"/>
        </w:rPr>
        <w:t> </w:t>
      </w:r>
      <w:r>
        <w:rPr>
          <w:w w:val="105"/>
          <w:sz w:val="24"/>
        </w:rPr>
        <w:t>14</w:t>
      </w:r>
      <w:r>
        <w:rPr>
          <w:spacing w:val="-16"/>
          <w:w w:val="105"/>
          <w:sz w:val="24"/>
        </w:rPr>
        <w:t> </w:t>
      </w:r>
      <w:r>
        <w:rPr>
          <w:w w:val="105"/>
          <w:sz w:val="24"/>
        </w:rPr>
        <w:t>bis </w:t>
      </w:r>
      <w:r>
        <w:rPr>
          <w:spacing w:val="-2"/>
          <w:w w:val="105"/>
          <w:sz w:val="24"/>
        </w:rPr>
        <w:t>1</w:t>
      </w:r>
      <w:r>
        <w:rPr>
          <w:spacing w:val="-12"/>
          <w:w w:val="105"/>
          <w:sz w:val="24"/>
        </w:rPr>
        <w:t> </w:t>
      </w:r>
      <w:r>
        <w:rPr>
          <w:spacing w:val="-2"/>
          <w:w w:val="105"/>
          <w:sz w:val="24"/>
        </w:rPr>
        <w:t>en</w:t>
      </w:r>
      <w:r>
        <w:rPr>
          <w:spacing w:val="-16"/>
          <w:w w:val="105"/>
          <w:sz w:val="24"/>
        </w:rPr>
        <w:t> </w:t>
      </w:r>
      <w:r>
        <w:rPr>
          <w:spacing w:val="-2"/>
          <w:w w:val="105"/>
          <w:sz w:val="24"/>
        </w:rPr>
        <w:t>el</w:t>
      </w:r>
      <w:r>
        <w:rPr>
          <w:spacing w:val="-9"/>
          <w:w w:val="105"/>
          <w:sz w:val="24"/>
        </w:rPr>
        <w:t> </w:t>
      </w:r>
      <w:r>
        <w:rPr>
          <w:spacing w:val="-2"/>
          <w:w w:val="105"/>
          <w:sz w:val="24"/>
        </w:rPr>
        <w:t>Estatuto</w:t>
      </w:r>
      <w:r>
        <w:rPr>
          <w:spacing w:val="-12"/>
          <w:w w:val="105"/>
          <w:sz w:val="24"/>
        </w:rPr>
        <w:t> </w:t>
      </w:r>
      <w:r>
        <w:rPr>
          <w:spacing w:val="-2"/>
          <w:w w:val="105"/>
          <w:sz w:val="24"/>
        </w:rPr>
        <w:t>Orgánico</w:t>
      </w:r>
      <w:r>
        <w:rPr>
          <w:spacing w:val="-12"/>
          <w:w w:val="105"/>
          <w:sz w:val="24"/>
        </w:rPr>
        <w:t> </w:t>
      </w:r>
      <w:r>
        <w:rPr>
          <w:spacing w:val="-2"/>
          <w:w w:val="105"/>
          <w:sz w:val="24"/>
        </w:rPr>
        <w:t>del</w:t>
      </w:r>
      <w:r>
        <w:rPr>
          <w:spacing w:val="-9"/>
          <w:w w:val="105"/>
          <w:sz w:val="24"/>
        </w:rPr>
        <w:t> </w:t>
      </w:r>
      <w:r>
        <w:rPr>
          <w:spacing w:val="-2"/>
          <w:w w:val="105"/>
          <w:sz w:val="24"/>
        </w:rPr>
        <w:t>Instituto</w:t>
      </w:r>
      <w:r>
        <w:rPr>
          <w:spacing w:val="-8"/>
          <w:w w:val="105"/>
          <w:sz w:val="24"/>
        </w:rPr>
        <w:t> </w:t>
      </w:r>
      <w:r>
        <w:rPr>
          <w:spacing w:val="-2"/>
          <w:w w:val="105"/>
          <w:sz w:val="24"/>
        </w:rPr>
        <w:t>Tecnológico</w:t>
      </w:r>
      <w:r>
        <w:rPr>
          <w:spacing w:val="-12"/>
          <w:w w:val="105"/>
          <w:sz w:val="24"/>
        </w:rPr>
        <w:t> </w:t>
      </w:r>
      <w:r>
        <w:rPr>
          <w:spacing w:val="-2"/>
          <w:w w:val="105"/>
          <w:sz w:val="24"/>
        </w:rPr>
        <w:t>de</w:t>
      </w:r>
      <w:r>
        <w:rPr>
          <w:spacing w:val="-16"/>
          <w:w w:val="105"/>
          <w:sz w:val="24"/>
        </w:rPr>
        <w:t> </w:t>
      </w:r>
      <w:r>
        <w:rPr>
          <w:spacing w:val="-2"/>
          <w:w w:val="105"/>
          <w:sz w:val="24"/>
        </w:rPr>
        <w:t>Costa</w:t>
      </w:r>
      <w:r>
        <w:rPr>
          <w:spacing w:val="-12"/>
          <w:w w:val="105"/>
          <w:sz w:val="24"/>
        </w:rPr>
        <w:t> </w:t>
      </w:r>
      <w:r>
        <w:rPr>
          <w:spacing w:val="-2"/>
          <w:w w:val="105"/>
          <w:sz w:val="24"/>
        </w:rPr>
        <w:t>Rica,</w:t>
      </w:r>
      <w:r>
        <w:rPr>
          <w:spacing w:val="-14"/>
          <w:w w:val="105"/>
          <w:sz w:val="24"/>
        </w:rPr>
        <w:t> </w:t>
      </w:r>
      <w:r>
        <w:rPr>
          <w:spacing w:val="-2"/>
          <w:w w:val="105"/>
          <w:sz w:val="24"/>
        </w:rPr>
        <w:t>además </w:t>
      </w:r>
      <w:r>
        <w:rPr>
          <w:w w:val="105"/>
          <w:sz w:val="24"/>
        </w:rPr>
        <w:t>reformó</w:t>
      </w:r>
      <w:r>
        <w:rPr>
          <w:spacing w:val="-6"/>
          <w:w w:val="105"/>
          <w:sz w:val="24"/>
        </w:rPr>
        <w:t> </w:t>
      </w:r>
      <w:r>
        <w:rPr>
          <w:w w:val="105"/>
          <w:sz w:val="24"/>
        </w:rPr>
        <w:t>los</w:t>
      </w:r>
      <w:r>
        <w:rPr>
          <w:spacing w:val="-10"/>
          <w:w w:val="105"/>
          <w:sz w:val="24"/>
        </w:rPr>
        <w:t> </w:t>
      </w:r>
      <w:r>
        <w:rPr>
          <w:w w:val="105"/>
          <w:sz w:val="24"/>
        </w:rPr>
        <w:t>numerales</w:t>
      </w:r>
      <w:r>
        <w:rPr>
          <w:spacing w:val="-10"/>
          <w:w w:val="105"/>
          <w:sz w:val="24"/>
        </w:rPr>
        <w:t> </w:t>
      </w:r>
      <w:r>
        <w:rPr>
          <w:w w:val="105"/>
          <w:sz w:val="24"/>
        </w:rPr>
        <w:t>1</w:t>
      </w:r>
      <w:r>
        <w:rPr>
          <w:spacing w:val="-6"/>
          <w:w w:val="105"/>
          <w:sz w:val="24"/>
        </w:rPr>
        <w:t> </w:t>
      </w:r>
      <w:r>
        <w:rPr>
          <w:w w:val="105"/>
          <w:sz w:val="24"/>
        </w:rPr>
        <w:t>bis,</w:t>
      </w:r>
      <w:r>
        <w:rPr>
          <w:spacing w:val="-3"/>
          <w:w w:val="105"/>
          <w:sz w:val="24"/>
        </w:rPr>
        <w:t> </w:t>
      </w:r>
      <w:r>
        <w:rPr>
          <w:w w:val="105"/>
          <w:sz w:val="24"/>
        </w:rPr>
        <w:t>21,</w:t>
      </w:r>
      <w:r>
        <w:rPr>
          <w:spacing w:val="-7"/>
          <w:w w:val="105"/>
          <w:sz w:val="24"/>
        </w:rPr>
        <w:t> </w:t>
      </w:r>
      <w:r>
        <w:rPr>
          <w:w w:val="105"/>
          <w:sz w:val="24"/>
        </w:rPr>
        <w:t>22,</w:t>
      </w:r>
      <w:r>
        <w:rPr>
          <w:spacing w:val="-7"/>
          <w:w w:val="105"/>
          <w:sz w:val="24"/>
        </w:rPr>
        <w:t> </w:t>
      </w:r>
      <w:r>
        <w:rPr>
          <w:w w:val="105"/>
          <w:sz w:val="24"/>
        </w:rPr>
        <w:t>23,</w:t>
      </w:r>
      <w:r>
        <w:rPr>
          <w:spacing w:val="-7"/>
          <w:w w:val="105"/>
          <w:sz w:val="24"/>
        </w:rPr>
        <w:t> </w:t>
      </w:r>
      <w:r>
        <w:rPr>
          <w:w w:val="105"/>
          <w:sz w:val="24"/>
        </w:rPr>
        <w:t>49,</w:t>
      </w:r>
      <w:r>
        <w:rPr>
          <w:spacing w:val="-7"/>
          <w:w w:val="105"/>
          <w:sz w:val="24"/>
        </w:rPr>
        <w:t> </w:t>
      </w:r>
      <w:r>
        <w:rPr>
          <w:w w:val="105"/>
          <w:sz w:val="24"/>
        </w:rPr>
        <w:t>52,</w:t>
      </w:r>
      <w:r>
        <w:rPr>
          <w:spacing w:val="-7"/>
          <w:w w:val="105"/>
          <w:sz w:val="24"/>
        </w:rPr>
        <w:t> </w:t>
      </w:r>
      <w:r>
        <w:rPr>
          <w:w w:val="105"/>
          <w:sz w:val="24"/>
        </w:rPr>
        <w:t>53,</w:t>
      </w:r>
      <w:r>
        <w:rPr>
          <w:spacing w:val="-7"/>
          <w:w w:val="105"/>
          <w:sz w:val="24"/>
        </w:rPr>
        <w:t> </w:t>
      </w:r>
      <w:r>
        <w:rPr>
          <w:w w:val="105"/>
          <w:sz w:val="24"/>
        </w:rPr>
        <w:t>59,</w:t>
      </w:r>
      <w:r>
        <w:rPr>
          <w:spacing w:val="-7"/>
          <w:w w:val="105"/>
          <w:sz w:val="24"/>
        </w:rPr>
        <w:t> </w:t>
      </w:r>
      <w:r>
        <w:rPr>
          <w:w w:val="105"/>
          <w:sz w:val="24"/>
        </w:rPr>
        <w:t>69,</w:t>
      </w:r>
      <w:r>
        <w:rPr>
          <w:spacing w:val="-7"/>
          <w:w w:val="105"/>
          <w:sz w:val="24"/>
        </w:rPr>
        <w:t> </w:t>
      </w:r>
      <w:r>
        <w:rPr>
          <w:w w:val="105"/>
          <w:sz w:val="24"/>
        </w:rPr>
        <w:t>86</w:t>
      </w:r>
      <w:r>
        <w:rPr>
          <w:spacing w:val="-6"/>
          <w:w w:val="105"/>
          <w:sz w:val="24"/>
        </w:rPr>
        <w:t> </w:t>
      </w:r>
      <w:r>
        <w:rPr>
          <w:w w:val="105"/>
          <w:sz w:val="24"/>
        </w:rPr>
        <w:t>y</w:t>
      </w:r>
      <w:r>
        <w:rPr>
          <w:spacing w:val="-7"/>
          <w:w w:val="105"/>
          <w:sz w:val="24"/>
        </w:rPr>
        <w:t> </w:t>
      </w:r>
      <w:r>
        <w:rPr>
          <w:w w:val="105"/>
          <w:sz w:val="24"/>
        </w:rPr>
        <w:t>93</w:t>
      </w:r>
      <w:r>
        <w:rPr>
          <w:spacing w:val="-6"/>
          <w:w w:val="105"/>
          <w:sz w:val="24"/>
        </w:rPr>
        <w:t> </w:t>
      </w:r>
      <w:r>
        <w:rPr>
          <w:w w:val="105"/>
          <w:sz w:val="24"/>
        </w:rPr>
        <w:t>del </w:t>
      </w:r>
      <w:r>
        <w:rPr>
          <w:spacing w:val="-2"/>
          <w:w w:val="105"/>
          <w:sz w:val="24"/>
        </w:rPr>
        <w:t>Reglamento</w:t>
      </w:r>
      <w:r>
        <w:rPr>
          <w:spacing w:val="-6"/>
          <w:w w:val="105"/>
          <w:sz w:val="24"/>
        </w:rPr>
        <w:t> </w:t>
      </w:r>
      <w:r>
        <w:rPr>
          <w:spacing w:val="-2"/>
          <w:w w:val="105"/>
          <w:sz w:val="24"/>
        </w:rPr>
        <w:t>de</w:t>
      </w:r>
      <w:r>
        <w:rPr>
          <w:spacing w:val="-9"/>
          <w:w w:val="105"/>
          <w:sz w:val="24"/>
        </w:rPr>
        <w:t> </w:t>
      </w:r>
      <w:r>
        <w:rPr>
          <w:spacing w:val="-2"/>
          <w:w w:val="105"/>
          <w:sz w:val="24"/>
        </w:rPr>
        <w:t>la</w:t>
      </w:r>
      <w:r>
        <w:rPr>
          <w:spacing w:val="-6"/>
          <w:w w:val="105"/>
          <w:sz w:val="24"/>
        </w:rPr>
        <w:t> </w:t>
      </w:r>
      <w:r>
        <w:rPr>
          <w:spacing w:val="-2"/>
          <w:w w:val="105"/>
          <w:sz w:val="24"/>
        </w:rPr>
        <w:t>Asamblea</w:t>
      </w:r>
      <w:r>
        <w:rPr>
          <w:spacing w:val="-6"/>
          <w:w w:val="105"/>
          <w:sz w:val="24"/>
        </w:rPr>
        <w:t> </w:t>
      </w:r>
      <w:r>
        <w:rPr>
          <w:spacing w:val="-2"/>
          <w:w w:val="105"/>
          <w:sz w:val="24"/>
        </w:rPr>
        <w:t>Institucional</w:t>
      </w:r>
      <w:r>
        <w:rPr>
          <w:spacing w:val="-7"/>
          <w:w w:val="105"/>
          <w:sz w:val="24"/>
        </w:rPr>
        <w:t> </w:t>
      </w:r>
      <w:r>
        <w:rPr>
          <w:spacing w:val="-2"/>
          <w:w w:val="105"/>
          <w:sz w:val="24"/>
        </w:rPr>
        <w:t>Representativa,</w:t>
      </w:r>
      <w:r>
        <w:rPr>
          <w:spacing w:val="-7"/>
          <w:w w:val="105"/>
          <w:sz w:val="24"/>
        </w:rPr>
        <w:t> </w:t>
      </w:r>
      <w:r>
        <w:rPr>
          <w:spacing w:val="-2"/>
          <w:w w:val="105"/>
          <w:sz w:val="24"/>
        </w:rPr>
        <w:t>con</w:t>
      </w:r>
      <w:r>
        <w:rPr>
          <w:spacing w:val="-8"/>
          <w:w w:val="105"/>
          <w:sz w:val="24"/>
        </w:rPr>
        <w:t> </w:t>
      </w:r>
      <w:r>
        <w:rPr>
          <w:spacing w:val="-2"/>
          <w:w w:val="105"/>
          <w:sz w:val="24"/>
        </w:rPr>
        <w:t>la</w:t>
      </w:r>
      <w:r>
        <w:rPr>
          <w:spacing w:val="-6"/>
          <w:w w:val="105"/>
          <w:sz w:val="24"/>
        </w:rPr>
        <w:t> </w:t>
      </w:r>
      <w:r>
        <w:rPr>
          <w:spacing w:val="-2"/>
          <w:w w:val="105"/>
          <w:sz w:val="24"/>
        </w:rPr>
        <w:t>intención</w:t>
      </w:r>
      <w:r>
        <w:rPr>
          <w:spacing w:val="-8"/>
          <w:w w:val="105"/>
          <w:sz w:val="24"/>
        </w:rPr>
        <w:t> </w:t>
      </w:r>
      <w:r>
        <w:rPr>
          <w:spacing w:val="-2"/>
          <w:w w:val="105"/>
          <w:sz w:val="24"/>
        </w:rPr>
        <w:t>de </w:t>
      </w:r>
      <w:r>
        <w:rPr>
          <w:w w:val="105"/>
          <w:sz w:val="24"/>
        </w:rPr>
        <w:t>minimizar</w:t>
      </w:r>
      <w:r>
        <w:rPr>
          <w:spacing w:val="-18"/>
          <w:w w:val="105"/>
          <w:sz w:val="24"/>
        </w:rPr>
        <w:t> </w:t>
      </w:r>
      <w:r>
        <w:rPr>
          <w:w w:val="105"/>
          <w:sz w:val="24"/>
        </w:rPr>
        <w:t>el</w:t>
      </w:r>
      <w:r>
        <w:rPr>
          <w:spacing w:val="-17"/>
          <w:w w:val="105"/>
          <w:sz w:val="24"/>
        </w:rPr>
        <w:t> </w:t>
      </w:r>
      <w:r>
        <w:rPr>
          <w:w w:val="105"/>
          <w:sz w:val="24"/>
        </w:rPr>
        <w:t>riesgo</w:t>
      </w:r>
      <w:r>
        <w:rPr>
          <w:spacing w:val="-13"/>
          <w:w w:val="105"/>
          <w:sz w:val="24"/>
        </w:rPr>
        <w:t> </w:t>
      </w:r>
      <w:r>
        <w:rPr>
          <w:w w:val="105"/>
          <w:sz w:val="24"/>
        </w:rPr>
        <w:t>que</w:t>
      </w:r>
      <w:r>
        <w:rPr>
          <w:spacing w:val="-18"/>
          <w:w w:val="105"/>
          <w:sz w:val="24"/>
        </w:rPr>
        <w:t> </w:t>
      </w:r>
      <w:r>
        <w:rPr>
          <w:w w:val="105"/>
          <w:sz w:val="24"/>
        </w:rPr>
        <w:t>tienen</w:t>
      </w:r>
      <w:r>
        <w:rPr>
          <w:spacing w:val="-14"/>
          <w:w w:val="105"/>
          <w:sz w:val="24"/>
        </w:rPr>
        <w:t> </w:t>
      </w:r>
      <w:r>
        <w:rPr>
          <w:w w:val="105"/>
          <w:sz w:val="24"/>
        </w:rPr>
        <w:t>la</w:t>
      </w:r>
      <w:r>
        <w:rPr>
          <w:spacing w:val="-17"/>
          <w:w w:val="105"/>
          <w:sz w:val="24"/>
        </w:rPr>
        <w:t> </w:t>
      </w:r>
      <w:r>
        <w:rPr>
          <w:w w:val="105"/>
          <w:sz w:val="24"/>
        </w:rPr>
        <w:t>Asamblea</w:t>
      </w:r>
      <w:r>
        <w:rPr>
          <w:spacing w:val="-17"/>
          <w:w w:val="105"/>
          <w:sz w:val="24"/>
        </w:rPr>
        <w:t> </w:t>
      </w:r>
      <w:r>
        <w:rPr>
          <w:w w:val="105"/>
          <w:sz w:val="24"/>
        </w:rPr>
        <w:t>Institucional</w:t>
      </w:r>
      <w:r>
        <w:rPr>
          <w:spacing w:val="-18"/>
          <w:w w:val="105"/>
          <w:sz w:val="24"/>
        </w:rPr>
        <w:t> </w:t>
      </w:r>
      <w:r>
        <w:rPr>
          <w:w w:val="105"/>
          <w:sz w:val="24"/>
        </w:rPr>
        <w:t>Representativa,</w:t>
      </w:r>
      <w:r>
        <w:rPr>
          <w:spacing w:val="-17"/>
          <w:w w:val="105"/>
          <w:sz w:val="24"/>
        </w:rPr>
        <w:t> </w:t>
      </w:r>
      <w:r>
        <w:rPr>
          <w:w w:val="105"/>
          <w:sz w:val="24"/>
        </w:rPr>
        <w:t>el Consejo</w:t>
      </w:r>
      <w:r>
        <w:rPr>
          <w:spacing w:val="-16"/>
          <w:w w:val="105"/>
          <w:sz w:val="24"/>
        </w:rPr>
        <w:t> </w:t>
      </w:r>
      <w:r>
        <w:rPr>
          <w:w w:val="105"/>
          <w:sz w:val="24"/>
        </w:rPr>
        <w:t>Institucional,</w:t>
      </w:r>
      <w:r>
        <w:rPr>
          <w:spacing w:val="-18"/>
          <w:w w:val="105"/>
          <w:sz w:val="24"/>
        </w:rPr>
        <w:t> </w:t>
      </w:r>
      <w:r>
        <w:rPr>
          <w:w w:val="105"/>
          <w:sz w:val="24"/>
        </w:rPr>
        <w:t>el</w:t>
      </w:r>
      <w:r>
        <w:rPr>
          <w:spacing w:val="-13"/>
          <w:w w:val="105"/>
          <w:sz w:val="24"/>
        </w:rPr>
        <w:t> </w:t>
      </w:r>
      <w:r>
        <w:rPr>
          <w:w w:val="105"/>
          <w:sz w:val="24"/>
        </w:rPr>
        <w:t>Tribunal</w:t>
      </w:r>
      <w:r>
        <w:rPr>
          <w:spacing w:val="-17"/>
          <w:w w:val="105"/>
          <w:sz w:val="24"/>
        </w:rPr>
        <w:t> </w:t>
      </w:r>
      <w:r>
        <w:rPr>
          <w:w w:val="105"/>
          <w:sz w:val="24"/>
        </w:rPr>
        <w:t>Institucional</w:t>
      </w:r>
      <w:r>
        <w:rPr>
          <w:spacing w:val="-13"/>
          <w:w w:val="105"/>
          <w:sz w:val="24"/>
        </w:rPr>
        <w:t> </w:t>
      </w:r>
      <w:r>
        <w:rPr>
          <w:w w:val="105"/>
          <w:sz w:val="24"/>
        </w:rPr>
        <w:t>Electoral,</w:t>
      </w:r>
      <w:r>
        <w:rPr>
          <w:spacing w:val="-18"/>
          <w:w w:val="105"/>
          <w:sz w:val="24"/>
        </w:rPr>
        <w:t> </w:t>
      </w:r>
      <w:r>
        <w:rPr>
          <w:w w:val="105"/>
          <w:sz w:val="24"/>
        </w:rPr>
        <w:t>la</w:t>
      </w:r>
      <w:r>
        <w:rPr>
          <w:spacing w:val="-16"/>
          <w:w w:val="105"/>
          <w:sz w:val="24"/>
        </w:rPr>
        <w:t> </w:t>
      </w:r>
      <w:r>
        <w:rPr>
          <w:w w:val="105"/>
          <w:sz w:val="24"/>
        </w:rPr>
        <w:t>Asamblea</w:t>
      </w:r>
      <w:r>
        <w:rPr>
          <w:spacing w:val="-16"/>
          <w:w w:val="105"/>
          <w:sz w:val="24"/>
        </w:rPr>
        <w:t> </w:t>
      </w:r>
      <w:r>
        <w:rPr>
          <w:w w:val="105"/>
          <w:sz w:val="24"/>
        </w:rPr>
        <w:t>Plenaria </w:t>
      </w:r>
      <w:r>
        <w:rPr>
          <w:sz w:val="24"/>
        </w:rPr>
        <w:t>del Congreso Institucional y la Comisión Organizadora del Congreso </w:t>
      </w:r>
      <w:r>
        <w:rPr>
          <w:w w:val="105"/>
          <w:sz w:val="24"/>
        </w:rPr>
        <w:t>Institucional,</w:t>
      </w:r>
      <w:r>
        <w:rPr>
          <w:spacing w:val="-18"/>
          <w:w w:val="105"/>
          <w:sz w:val="24"/>
        </w:rPr>
        <w:t> </w:t>
      </w:r>
      <w:r>
        <w:rPr>
          <w:w w:val="105"/>
          <w:sz w:val="24"/>
        </w:rPr>
        <w:t>como</w:t>
      </w:r>
      <w:r>
        <w:rPr>
          <w:spacing w:val="-17"/>
          <w:w w:val="105"/>
          <w:sz w:val="24"/>
        </w:rPr>
        <w:t> </w:t>
      </w:r>
      <w:r>
        <w:rPr>
          <w:w w:val="105"/>
          <w:sz w:val="24"/>
        </w:rPr>
        <w:t>órganos</w:t>
      </w:r>
      <w:r>
        <w:rPr>
          <w:spacing w:val="-18"/>
          <w:w w:val="105"/>
          <w:sz w:val="24"/>
        </w:rPr>
        <w:t> </w:t>
      </w:r>
      <w:r>
        <w:rPr>
          <w:w w:val="105"/>
          <w:sz w:val="24"/>
        </w:rPr>
        <w:t>colegiados</w:t>
      </w:r>
      <w:r>
        <w:rPr>
          <w:spacing w:val="-18"/>
          <w:w w:val="105"/>
          <w:sz w:val="24"/>
        </w:rPr>
        <w:t> </w:t>
      </w:r>
      <w:r>
        <w:rPr>
          <w:w w:val="105"/>
          <w:sz w:val="24"/>
        </w:rPr>
        <w:t>del</w:t>
      </w:r>
      <w:r>
        <w:rPr>
          <w:spacing w:val="-17"/>
          <w:w w:val="105"/>
          <w:sz w:val="24"/>
        </w:rPr>
        <w:t> </w:t>
      </w:r>
      <w:r>
        <w:rPr>
          <w:w w:val="105"/>
          <w:sz w:val="24"/>
        </w:rPr>
        <w:t>ITCR,</w:t>
      </w:r>
      <w:r>
        <w:rPr>
          <w:spacing w:val="-18"/>
          <w:w w:val="105"/>
          <w:sz w:val="24"/>
        </w:rPr>
        <w:t> </w:t>
      </w:r>
      <w:r>
        <w:rPr>
          <w:w w:val="105"/>
          <w:sz w:val="24"/>
        </w:rPr>
        <w:t>de</w:t>
      </w:r>
      <w:r>
        <w:rPr>
          <w:spacing w:val="-17"/>
          <w:w w:val="105"/>
          <w:sz w:val="24"/>
        </w:rPr>
        <w:t> </w:t>
      </w:r>
      <w:r>
        <w:rPr>
          <w:w w:val="105"/>
          <w:sz w:val="24"/>
        </w:rPr>
        <w:t>ver</w:t>
      </w:r>
      <w:r>
        <w:rPr>
          <w:spacing w:val="-18"/>
          <w:w w:val="105"/>
          <w:sz w:val="24"/>
        </w:rPr>
        <w:t> </w:t>
      </w:r>
      <w:r>
        <w:rPr>
          <w:w w:val="105"/>
          <w:sz w:val="24"/>
        </w:rPr>
        <w:t>interrumpido</w:t>
      </w:r>
      <w:r>
        <w:rPr>
          <w:spacing w:val="-17"/>
          <w:w w:val="105"/>
          <w:sz w:val="24"/>
        </w:rPr>
        <w:t> </w:t>
      </w:r>
      <w:r>
        <w:rPr>
          <w:w w:val="105"/>
          <w:sz w:val="24"/>
        </w:rPr>
        <w:t>su</w:t>
      </w:r>
    </w:p>
    <w:p>
      <w:pPr>
        <w:pStyle w:val="ListParagraph"/>
        <w:spacing w:after="0" w:line="271" w:lineRule="auto"/>
        <w:jc w:val="left"/>
        <w:rPr>
          <w:b/>
          <w:sz w:val="24"/>
        </w:rPr>
        <w:sectPr>
          <w:footerReference w:type="default" r:id="rId23"/>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68" w:lineRule="auto"/>
        <w:ind w:left="1986" w:right="1455"/>
      </w:pPr>
      <w:r>
        <w:rPr/>
        <w:t>funcionamiento ante la ausencia permanente de personas que le integran, </w:t>
      </w:r>
      <w:r>
        <w:rPr>
          <w:w w:val="105"/>
        </w:rPr>
        <w:t>según</w:t>
      </w:r>
      <w:r>
        <w:rPr>
          <w:spacing w:val="-14"/>
          <w:w w:val="105"/>
        </w:rPr>
        <w:t> </w:t>
      </w:r>
      <w:r>
        <w:rPr>
          <w:w w:val="105"/>
        </w:rPr>
        <w:t>lo</w:t>
      </w:r>
      <w:r>
        <w:rPr>
          <w:spacing w:val="-6"/>
          <w:w w:val="105"/>
        </w:rPr>
        <w:t> </w:t>
      </w:r>
      <w:r>
        <w:rPr>
          <w:w w:val="105"/>
        </w:rPr>
        <w:t>estipula</w:t>
      </w:r>
      <w:r>
        <w:rPr>
          <w:spacing w:val="-10"/>
          <w:w w:val="105"/>
        </w:rPr>
        <w:t> </w:t>
      </w:r>
      <w:r>
        <w:rPr>
          <w:w w:val="105"/>
        </w:rPr>
        <w:t>el</w:t>
      </w:r>
      <w:r>
        <w:rPr>
          <w:spacing w:val="-7"/>
          <w:w w:val="105"/>
        </w:rPr>
        <w:t> </w:t>
      </w:r>
      <w:r>
        <w:rPr>
          <w:w w:val="105"/>
        </w:rPr>
        <w:t>Estatuto</w:t>
      </w:r>
      <w:r>
        <w:rPr>
          <w:spacing w:val="-10"/>
          <w:w w:val="105"/>
        </w:rPr>
        <w:t> </w:t>
      </w:r>
      <w:r>
        <w:rPr>
          <w:w w:val="105"/>
        </w:rPr>
        <w:t>Orgánico</w:t>
      </w:r>
      <w:r>
        <w:rPr>
          <w:spacing w:val="-10"/>
          <w:w w:val="105"/>
        </w:rPr>
        <w:t> </w:t>
      </w:r>
      <w:r>
        <w:rPr>
          <w:w w:val="105"/>
        </w:rPr>
        <w:t>de</w:t>
      </w:r>
      <w:r>
        <w:rPr>
          <w:spacing w:val="-14"/>
          <w:w w:val="105"/>
        </w:rPr>
        <w:t> </w:t>
      </w:r>
      <w:r>
        <w:rPr>
          <w:w w:val="105"/>
        </w:rPr>
        <w:t>la</w:t>
      </w:r>
      <w:r>
        <w:rPr>
          <w:spacing w:val="-5"/>
          <w:w w:val="105"/>
        </w:rPr>
        <w:t> </w:t>
      </w:r>
      <w:r>
        <w:rPr>
          <w:w w:val="105"/>
        </w:rPr>
        <w:t>Institución.</w:t>
      </w:r>
    </w:p>
    <w:p>
      <w:pPr>
        <w:pStyle w:val="BodyText"/>
      </w:pPr>
    </w:p>
    <w:p>
      <w:pPr>
        <w:pStyle w:val="BodyText"/>
        <w:spacing w:before="5"/>
      </w:pPr>
    </w:p>
    <w:p>
      <w:pPr>
        <w:pStyle w:val="ListParagraph"/>
        <w:numPr>
          <w:ilvl w:val="0"/>
          <w:numId w:val="15"/>
        </w:numPr>
        <w:tabs>
          <w:tab w:pos="1986" w:val="left" w:leader="none"/>
        </w:tabs>
        <w:spacing w:line="271" w:lineRule="auto" w:before="0" w:after="0"/>
        <w:ind w:left="1986" w:right="1349" w:hanging="286"/>
        <w:jc w:val="left"/>
        <w:rPr>
          <w:b/>
          <w:i/>
          <w:sz w:val="24"/>
        </w:rPr>
      </w:pPr>
      <w:r>
        <w:rPr>
          <w:sz w:val="24"/>
        </w:rPr>
        <w:t>Aun y cuando</w:t>
      </w:r>
      <w:r>
        <w:rPr>
          <w:spacing w:val="22"/>
          <w:sz w:val="24"/>
        </w:rPr>
        <w:t> </w:t>
      </w:r>
      <w:r>
        <w:rPr>
          <w:sz w:val="24"/>
        </w:rPr>
        <w:t>se han realizado recientemente reformas al Estatuto Orgánico</w:t>
      </w:r>
      <w:r>
        <w:rPr>
          <w:spacing w:val="40"/>
          <w:sz w:val="24"/>
        </w:rPr>
        <w:t> </w:t>
      </w:r>
      <w:r>
        <w:rPr>
          <w:sz w:val="24"/>
        </w:rPr>
        <w:t>del Instituto Tecnológico de Costa Rica, para resguardar a los órganos </w:t>
      </w:r>
      <w:r>
        <w:rPr>
          <w:w w:val="105"/>
          <w:sz w:val="24"/>
        </w:rPr>
        <w:t>colegiados</w:t>
      </w:r>
      <w:r>
        <w:rPr>
          <w:spacing w:val="-16"/>
          <w:w w:val="105"/>
          <w:sz w:val="24"/>
        </w:rPr>
        <w:t> </w:t>
      </w:r>
      <w:r>
        <w:rPr>
          <w:w w:val="105"/>
          <w:sz w:val="24"/>
        </w:rPr>
        <w:t>de</w:t>
      </w:r>
      <w:r>
        <w:rPr>
          <w:spacing w:val="-17"/>
          <w:w w:val="105"/>
          <w:sz w:val="24"/>
        </w:rPr>
        <w:t> </w:t>
      </w:r>
      <w:r>
        <w:rPr>
          <w:w w:val="105"/>
          <w:sz w:val="24"/>
        </w:rPr>
        <w:t>la</w:t>
      </w:r>
      <w:r>
        <w:rPr>
          <w:spacing w:val="-14"/>
          <w:w w:val="105"/>
          <w:sz w:val="24"/>
        </w:rPr>
        <w:t> </w:t>
      </w:r>
      <w:r>
        <w:rPr>
          <w:w w:val="105"/>
          <w:sz w:val="24"/>
        </w:rPr>
        <w:t>imposibilidad</w:t>
      </w:r>
      <w:r>
        <w:rPr>
          <w:spacing w:val="-15"/>
          <w:w w:val="105"/>
          <w:sz w:val="24"/>
        </w:rPr>
        <w:t> </w:t>
      </w:r>
      <w:r>
        <w:rPr>
          <w:w w:val="105"/>
          <w:sz w:val="24"/>
        </w:rPr>
        <w:t>de</w:t>
      </w:r>
      <w:r>
        <w:rPr>
          <w:spacing w:val="-12"/>
          <w:w w:val="105"/>
          <w:sz w:val="24"/>
        </w:rPr>
        <w:t> </w:t>
      </w:r>
      <w:r>
        <w:rPr>
          <w:w w:val="105"/>
          <w:sz w:val="24"/>
        </w:rPr>
        <w:t>sesionar</w:t>
      </w:r>
      <w:r>
        <w:rPr>
          <w:spacing w:val="-14"/>
          <w:w w:val="105"/>
          <w:sz w:val="24"/>
        </w:rPr>
        <w:t> </w:t>
      </w:r>
      <w:r>
        <w:rPr>
          <w:w w:val="105"/>
          <w:sz w:val="24"/>
        </w:rPr>
        <w:t>por</w:t>
      </w:r>
      <w:r>
        <w:rPr>
          <w:spacing w:val="-13"/>
          <w:w w:val="105"/>
          <w:sz w:val="24"/>
        </w:rPr>
        <w:t> </w:t>
      </w:r>
      <w:r>
        <w:rPr>
          <w:w w:val="105"/>
          <w:sz w:val="24"/>
        </w:rPr>
        <w:t>falta</w:t>
      </w:r>
      <w:r>
        <w:rPr>
          <w:spacing w:val="-13"/>
          <w:w w:val="105"/>
          <w:sz w:val="24"/>
        </w:rPr>
        <w:t> </w:t>
      </w:r>
      <w:r>
        <w:rPr>
          <w:w w:val="105"/>
          <w:sz w:val="24"/>
        </w:rPr>
        <w:t>de</w:t>
      </w:r>
      <w:r>
        <w:rPr>
          <w:spacing w:val="-9"/>
          <w:w w:val="105"/>
          <w:sz w:val="24"/>
        </w:rPr>
        <w:t> </w:t>
      </w:r>
      <w:r>
        <w:rPr>
          <w:w w:val="105"/>
          <w:sz w:val="24"/>
        </w:rPr>
        <w:t>cuórum</w:t>
      </w:r>
      <w:r>
        <w:rPr>
          <w:spacing w:val="-14"/>
          <w:w w:val="105"/>
          <w:sz w:val="24"/>
        </w:rPr>
        <w:t> </w:t>
      </w:r>
      <w:r>
        <w:rPr>
          <w:w w:val="105"/>
          <w:sz w:val="24"/>
        </w:rPr>
        <w:t>estructural, </w:t>
      </w:r>
      <w:r>
        <w:rPr>
          <w:sz w:val="24"/>
        </w:rPr>
        <w:t>existe todavía riesgo de que la Asamblea Institucional Representativa lo pierda, </w:t>
      </w:r>
      <w:r>
        <w:rPr>
          <w:w w:val="105"/>
          <w:sz w:val="24"/>
        </w:rPr>
        <w:t>debido</w:t>
      </w:r>
      <w:r>
        <w:rPr>
          <w:spacing w:val="-13"/>
          <w:w w:val="105"/>
          <w:sz w:val="24"/>
        </w:rPr>
        <w:t> </w:t>
      </w:r>
      <w:r>
        <w:rPr>
          <w:w w:val="105"/>
          <w:sz w:val="24"/>
        </w:rPr>
        <w:t>a</w:t>
      </w:r>
      <w:r>
        <w:rPr>
          <w:spacing w:val="-13"/>
          <w:w w:val="105"/>
          <w:sz w:val="24"/>
        </w:rPr>
        <w:t> </w:t>
      </w:r>
      <w:r>
        <w:rPr>
          <w:w w:val="105"/>
          <w:sz w:val="24"/>
        </w:rPr>
        <w:t>distintas</w:t>
      </w:r>
      <w:r>
        <w:rPr>
          <w:spacing w:val="-16"/>
          <w:w w:val="105"/>
          <w:sz w:val="24"/>
        </w:rPr>
        <w:t> </w:t>
      </w:r>
      <w:r>
        <w:rPr>
          <w:w w:val="105"/>
          <w:sz w:val="24"/>
        </w:rPr>
        <w:t>circunstancias</w:t>
      </w:r>
      <w:r>
        <w:rPr>
          <w:spacing w:val="-11"/>
          <w:w w:val="105"/>
          <w:sz w:val="24"/>
        </w:rPr>
        <w:t> </w:t>
      </w:r>
      <w:r>
        <w:rPr>
          <w:w w:val="105"/>
          <w:sz w:val="24"/>
        </w:rPr>
        <w:t>como</w:t>
      </w:r>
      <w:r>
        <w:rPr>
          <w:spacing w:val="-13"/>
          <w:w w:val="105"/>
          <w:sz w:val="24"/>
        </w:rPr>
        <w:t> </w:t>
      </w:r>
      <w:r>
        <w:rPr>
          <w:w w:val="105"/>
          <w:sz w:val="24"/>
        </w:rPr>
        <w:t>lo</w:t>
      </w:r>
      <w:r>
        <w:rPr>
          <w:spacing w:val="-14"/>
          <w:w w:val="105"/>
          <w:sz w:val="24"/>
        </w:rPr>
        <w:t> </w:t>
      </w:r>
      <w:r>
        <w:rPr>
          <w:w w:val="105"/>
          <w:sz w:val="24"/>
        </w:rPr>
        <w:t>son:</w:t>
      </w:r>
      <w:r>
        <w:rPr>
          <w:spacing w:val="-14"/>
          <w:w w:val="105"/>
          <w:sz w:val="24"/>
        </w:rPr>
        <w:t> </w:t>
      </w:r>
      <w:r>
        <w:rPr>
          <w:w w:val="105"/>
          <w:sz w:val="24"/>
        </w:rPr>
        <w:t>la</w:t>
      </w:r>
      <w:r>
        <w:rPr>
          <w:spacing w:val="-13"/>
          <w:w w:val="105"/>
          <w:sz w:val="24"/>
        </w:rPr>
        <w:t> </w:t>
      </w:r>
      <w:r>
        <w:rPr>
          <w:w w:val="105"/>
          <w:sz w:val="24"/>
        </w:rPr>
        <w:t>falta</w:t>
      </w:r>
      <w:r>
        <w:rPr>
          <w:spacing w:val="-12"/>
          <w:w w:val="105"/>
          <w:sz w:val="24"/>
        </w:rPr>
        <w:t> </w:t>
      </w:r>
      <w:r>
        <w:rPr>
          <w:w w:val="105"/>
          <w:sz w:val="24"/>
        </w:rPr>
        <w:t>de</w:t>
      </w:r>
      <w:r>
        <w:rPr>
          <w:spacing w:val="-16"/>
          <w:w w:val="105"/>
          <w:sz w:val="24"/>
        </w:rPr>
        <w:t> </w:t>
      </w:r>
      <w:r>
        <w:rPr>
          <w:w w:val="105"/>
          <w:sz w:val="24"/>
        </w:rPr>
        <w:t>nombramiento,</w:t>
      </w:r>
      <w:r>
        <w:rPr>
          <w:spacing w:val="-14"/>
          <w:w w:val="105"/>
          <w:sz w:val="24"/>
        </w:rPr>
        <w:t> </w:t>
      </w:r>
      <w:r>
        <w:rPr>
          <w:w w:val="105"/>
          <w:sz w:val="24"/>
        </w:rPr>
        <w:t>la </w:t>
      </w:r>
      <w:r>
        <w:rPr>
          <w:sz w:val="24"/>
        </w:rPr>
        <w:t>renuncia, la jubilación, el fallecimiento, el despido, la suspensión, la pérdida de </w:t>
      </w:r>
      <w:r>
        <w:rPr>
          <w:w w:val="105"/>
          <w:sz w:val="24"/>
        </w:rPr>
        <w:t>los</w:t>
      </w:r>
      <w:r>
        <w:rPr>
          <w:spacing w:val="-18"/>
          <w:w w:val="105"/>
          <w:sz w:val="24"/>
        </w:rPr>
        <w:t> </w:t>
      </w:r>
      <w:r>
        <w:rPr>
          <w:w w:val="105"/>
          <w:sz w:val="24"/>
        </w:rPr>
        <w:t>requisitos</w:t>
      </w:r>
      <w:r>
        <w:rPr>
          <w:spacing w:val="-17"/>
          <w:w w:val="105"/>
          <w:sz w:val="24"/>
        </w:rPr>
        <w:t> </w:t>
      </w:r>
      <w:r>
        <w:rPr>
          <w:w w:val="105"/>
          <w:sz w:val="24"/>
        </w:rPr>
        <w:t>para</w:t>
      </w:r>
      <w:r>
        <w:rPr>
          <w:spacing w:val="-18"/>
          <w:w w:val="105"/>
          <w:sz w:val="24"/>
        </w:rPr>
        <w:t> </w:t>
      </w:r>
      <w:r>
        <w:rPr>
          <w:w w:val="105"/>
          <w:sz w:val="24"/>
        </w:rPr>
        <w:t>integrar</w:t>
      </w:r>
      <w:r>
        <w:rPr>
          <w:spacing w:val="-18"/>
          <w:w w:val="105"/>
          <w:sz w:val="24"/>
        </w:rPr>
        <w:t> </w:t>
      </w:r>
      <w:r>
        <w:rPr>
          <w:w w:val="105"/>
          <w:sz w:val="24"/>
        </w:rPr>
        <w:t>los</w:t>
      </w:r>
      <w:r>
        <w:rPr>
          <w:spacing w:val="-17"/>
          <w:w w:val="105"/>
          <w:sz w:val="24"/>
        </w:rPr>
        <w:t> </w:t>
      </w:r>
      <w:r>
        <w:rPr>
          <w:w w:val="105"/>
          <w:sz w:val="24"/>
        </w:rPr>
        <w:t>órganos</w:t>
      </w:r>
      <w:r>
        <w:rPr>
          <w:spacing w:val="-18"/>
          <w:w w:val="105"/>
          <w:sz w:val="24"/>
        </w:rPr>
        <w:t> </w:t>
      </w:r>
      <w:r>
        <w:rPr>
          <w:w w:val="105"/>
          <w:sz w:val="24"/>
        </w:rPr>
        <w:t>colegiados,</w:t>
      </w:r>
      <w:r>
        <w:rPr>
          <w:spacing w:val="-17"/>
          <w:w w:val="105"/>
          <w:sz w:val="24"/>
        </w:rPr>
        <w:t> </w:t>
      </w:r>
      <w:r>
        <w:rPr>
          <w:w w:val="105"/>
          <w:sz w:val="24"/>
        </w:rPr>
        <w:t>o</w:t>
      </w:r>
      <w:r>
        <w:rPr>
          <w:spacing w:val="-18"/>
          <w:w w:val="105"/>
          <w:sz w:val="24"/>
        </w:rPr>
        <w:t> </w:t>
      </w:r>
      <w:r>
        <w:rPr>
          <w:w w:val="105"/>
          <w:sz w:val="24"/>
        </w:rPr>
        <w:t>cualquier</w:t>
      </w:r>
      <w:r>
        <w:rPr>
          <w:spacing w:val="-17"/>
          <w:w w:val="105"/>
          <w:sz w:val="24"/>
        </w:rPr>
        <w:t> </w:t>
      </w:r>
      <w:r>
        <w:rPr>
          <w:w w:val="105"/>
          <w:sz w:val="24"/>
        </w:rPr>
        <w:t>otra</w:t>
      </w:r>
      <w:r>
        <w:rPr>
          <w:spacing w:val="-18"/>
          <w:w w:val="105"/>
          <w:sz w:val="24"/>
        </w:rPr>
        <w:t> </w:t>
      </w:r>
      <w:r>
        <w:rPr>
          <w:w w:val="105"/>
          <w:sz w:val="24"/>
        </w:rPr>
        <w:t>que </w:t>
      </w:r>
      <w:r>
        <w:rPr>
          <w:spacing w:val="-2"/>
          <w:w w:val="105"/>
          <w:sz w:val="24"/>
        </w:rPr>
        <w:t>signifique</w:t>
      </w:r>
      <w:r>
        <w:rPr>
          <w:spacing w:val="-10"/>
          <w:w w:val="105"/>
          <w:sz w:val="24"/>
        </w:rPr>
        <w:t> </w:t>
      </w:r>
      <w:r>
        <w:rPr>
          <w:spacing w:val="-2"/>
          <w:w w:val="105"/>
          <w:sz w:val="24"/>
        </w:rPr>
        <w:t>la</w:t>
      </w:r>
      <w:r>
        <w:rPr>
          <w:spacing w:val="-7"/>
          <w:w w:val="105"/>
          <w:sz w:val="24"/>
        </w:rPr>
        <w:t> </w:t>
      </w:r>
      <w:r>
        <w:rPr>
          <w:spacing w:val="-2"/>
          <w:w w:val="105"/>
          <w:sz w:val="24"/>
        </w:rPr>
        <w:t>ausencia</w:t>
      </w:r>
      <w:r>
        <w:rPr>
          <w:spacing w:val="-7"/>
          <w:w w:val="105"/>
          <w:sz w:val="24"/>
        </w:rPr>
        <w:t> </w:t>
      </w:r>
      <w:r>
        <w:rPr>
          <w:spacing w:val="-2"/>
          <w:w w:val="105"/>
          <w:sz w:val="24"/>
        </w:rPr>
        <w:t>permanente</w:t>
      </w:r>
      <w:r>
        <w:rPr>
          <w:spacing w:val="-10"/>
          <w:w w:val="105"/>
          <w:sz w:val="24"/>
        </w:rPr>
        <w:t> </w:t>
      </w:r>
      <w:r>
        <w:rPr>
          <w:spacing w:val="-2"/>
          <w:w w:val="105"/>
          <w:sz w:val="24"/>
        </w:rPr>
        <w:t>de</w:t>
      </w:r>
      <w:r>
        <w:rPr>
          <w:spacing w:val="-4"/>
          <w:w w:val="105"/>
          <w:sz w:val="24"/>
        </w:rPr>
        <w:t> </w:t>
      </w:r>
      <w:r>
        <w:rPr>
          <w:spacing w:val="-2"/>
          <w:w w:val="105"/>
          <w:sz w:val="24"/>
        </w:rPr>
        <w:t>una</w:t>
      </w:r>
      <w:r>
        <w:rPr>
          <w:spacing w:val="-7"/>
          <w:w w:val="105"/>
          <w:sz w:val="24"/>
        </w:rPr>
        <w:t> </w:t>
      </w:r>
      <w:r>
        <w:rPr>
          <w:spacing w:val="-2"/>
          <w:w w:val="105"/>
          <w:sz w:val="24"/>
        </w:rPr>
        <w:t>persona</w:t>
      </w:r>
      <w:r>
        <w:rPr>
          <w:spacing w:val="-7"/>
          <w:w w:val="105"/>
          <w:sz w:val="24"/>
        </w:rPr>
        <w:t> </w:t>
      </w:r>
      <w:r>
        <w:rPr>
          <w:spacing w:val="-2"/>
          <w:w w:val="105"/>
          <w:sz w:val="24"/>
        </w:rPr>
        <w:t>integrante</w:t>
      </w:r>
      <w:r>
        <w:rPr>
          <w:spacing w:val="-10"/>
          <w:w w:val="105"/>
          <w:sz w:val="24"/>
        </w:rPr>
        <w:t> </w:t>
      </w:r>
      <w:r>
        <w:rPr>
          <w:spacing w:val="-2"/>
          <w:w w:val="105"/>
          <w:sz w:val="24"/>
        </w:rPr>
        <w:t>perteneciente</w:t>
      </w:r>
      <w:r>
        <w:rPr>
          <w:spacing w:val="-10"/>
          <w:w w:val="105"/>
          <w:sz w:val="24"/>
        </w:rPr>
        <w:t> </w:t>
      </w:r>
      <w:r>
        <w:rPr>
          <w:spacing w:val="-2"/>
          <w:w w:val="105"/>
          <w:sz w:val="24"/>
        </w:rPr>
        <w:t>al </w:t>
      </w:r>
      <w:r>
        <w:rPr>
          <w:w w:val="105"/>
          <w:sz w:val="24"/>
        </w:rPr>
        <w:t>sector de oficio.</w:t>
      </w:r>
    </w:p>
    <w:p>
      <w:pPr>
        <w:pStyle w:val="BodyText"/>
      </w:pPr>
    </w:p>
    <w:p>
      <w:pPr>
        <w:pStyle w:val="BodyText"/>
        <w:spacing w:before="3"/>
      </w:pPr>
    </w:p>
    <w:p>
      <w:pPr>
        <w:pStyle w:val="ListParagraph"/>
        <w:numPr>
          <w:ilvl w:val="0"/>
          <w:numId w:val="15"/>
        </w:numPr>
        <w:tabs>
          <w:tab w:pos="1984" w:val="left" w:leader="none"/>
          <w:tab w:pos="1986" w:val="left" w:leader="none"/>
        </w:tabs>
        <w:spacing w:line="271" w:lineRule="auto" w:before="0" w:after="0"/>
        <w:ind w:left="1986" w:right="1604" w:hanging="286"/>
        <w:jc w:val="left"/>
        <w:rPr>
          <w:b/>
          <w:sz w:val="24"/>
        </w:rPr>
      </w:pPr>
      <w:r>
        <w:rPr>
          <w:sz w:val="24"/>
        </w:rPr>
        <w:t>La</w:t>
      </w:r>
      <w:r>
        <w:rPr>
          <w:spacing w:val="-1"/>
          <w:sz w:val="24"/>
        </w:rPr>
        <w:t> </w:t>
      </w:r>
      <w:r>
        <w:rPr>
          <w:sz w:val="24"/>
        </w:rPr>
        <w:t>renuncia</w:t>
      </w:r>
      <w:r>
        <w:rPr>
          <w:spacing w:val="-1"/>
          <w:sz w:val="24"/>
        </w:rPr>
        <w:t> </w:t>
      </w:r>
      <w:r>
        <w:rPr>
          <w:sz w:val="24"/>
        </w:rPr>
        <w:t>de una</w:t>
      </w:r>
      <w:r>
        <w:rPr>
          <w:spacing w:val="-1"/>
          <w:sz w:val="24"/>
        </w:rPr>
        <w:t> </w:t>
      </w:r>
      <w:r>
        <w:rPr>
          <w:sz w:val="24"/>
        </w:rPr>
        <w:t>persona</w:t>
      </w:r>
      <w:r>
        <w:rPr>
          <w:spacing w:val="-1"/>
          <w:sz w:val="24"/>
        </w:rPr>
        <w:t> </w:t>
      </w:r>
      <w:r>
        <w:rPr>
          <w:sz w:val="24"/>
        </w:rPr>
        <w:t>representante</w:t>
      </w:r>
      <w:r>
        <w:rPr>
          <w:spacing w:val="-5"/>
          <w:sz w:val="24"/>
        </w:rPr>
        <w:t> </w:t>
      </w:r>
      <w:r>
        <w:rPr>
          <w:sz w:val="24"/>
        </w:rPr>
        <w:t>del sector oficio</w:t>
      </w:r>
      <w:r>
        <w:rPr>
          <w:spacing w:val="-1"/>
          <w:sz w:val="24"/>
        </w:rPr>
        <w:t> </w:t>
      </w:r>
      <w:r>
        <w:rPr>
          <w:sz w:val="24"/>
        </w:rPr>
        <w:t>ante</w:t>
      </w:r>
      <w:r>
        <w:rPr>
          <w:spacing w:val="-5"/>
          <w:sz w:val="24"/>
        </w:rPr>
        <w:t> </w:t>
      </w:r>
      <w:r>
        <w:rPr>
          <w:sz w:val="24"/>
        </w:rPr>
        <w:t>la</w:t>
      </w:r>
      <w:r>
        <w:rPr>
          <w:spacing w:val="-1"/>
          <w:sz w:val="24"/>
        </w:rPr>
        <w:t> </w:t>
      </w:r>
      <w:r>
        <w:rPr>
          <w:sz w:val="24"/>
        </w:rPr>
        <w:t>Asamblea, </w:t>
      </w:r>
      <w:r>
        <w:rPr>
          <w:w w:val="105"/>
          <w:sz w:val="24"/>
        </w:rPr>
        <w:t>generó</w:t>
      </w:r>
      <w:r>
        <w:rPr>
          <w:spacing w:val="-11"/>
          <w:w w:val="105"/>
          <w:sz w:val="24"/>
        </w:rPr>
        <w:t> </w:t>
      </w:r>
      <w:r>
        <w:rPr>
          <w:w w:val="105"/>
          <w:sz w:val="24"/>
        </w:rPr>
        <w:t>la</w:t>
      </w:r>
      <w:r>
        <w:rPr>
          <w:spacing w:val="-11"/>
          <w:w w:val="105"/>
          <w:sz w:val="24"/>
        </w:rPr>
        <w:t> </w:t>
      </w:r>
      <w:r>
        <w:rPr>
          <w:w w:val="105"/>
          <w:sz w:val="24"/>
        </w:rPr>
        <w:t>pérdida</w:t>
      </w:r>
      <w:r>
        <w:rPr>
          <w:spacing w:val="-11"/>
          <w:w w:val="105"/>
          <w:sz w:val="24"/>
        </w:rPr>
        <w:t> </w:t>
      </w:r>
      <w:r>
        <w:rPr>
          <w:w w:val="105"/>
          <w:sz w:val="24"/>
        </w:rPr>
        <w:t>del</w:t>
      </w:r>
      <w:r>
        <w:rPr>
          <w:spacing w:val="-10"/>
          <w:w w:val="105"/>
          <w:sz w:val="24"/>
        </w:rPr>
        <w:t> </w:t>
      </w:r>
      <w:r>
        <w:rPr>
          <w:w w:val="105"/>
          <w:sz w:val="24"/>
        </w:rPr>
        <w:t>cuórum</w:t>
      </w:r>
      <w:r>
        <w:rPr>
          <w:spacing w:val="-11"/>
          <w:w w:val="105"/>
          <w:sz w:val="24"/>
        </w:rPr>
        <w:t> </w:t>
      </w:r>
      <w:r>
        <w:rPr>
          <w:w w:val="105"/>
          <w:sz w:val="24"/>
        </w:rPr>
        <w:t>estructural</w:t>
      </w:r>
      <w:r>
        <w:rPr>
          <w:spacing w:val="-12"/>
          <w:w w:val="105"/>
          <w:sz w:val="24"/>
        </w:rPr>
        <w:t> </w:t>
      </w:r>
      <w:r>
        <w:rPr>
          <w:w w:val="105"/>
          <w:sz w:val="24"/>
        </w:rPr>
        <w:t>de</w:t>
      </w:r>
      <w:r>
        <w:rPr>
          <w:spacing w:val="-14"/>
          <w:w w:val="105"/>
          <w:sz w:val="24"/>
        </w:rPr>
        <w:t> </w:t>
      </w:r>
      <w:r>
        <w:rPr>
          <w:w w:val="105"/>
          <w:sz w:val="24"/>
        </w:rPr>
        <w:t>la</w:t>
      </w:r>
      <w:r>
        <w:rPr>
          <w:spacing w:val="-5"/>
          <w:w w:val="105"/>
          <w:sz w:val="24"/>
        </w:rPr>
        <w:t> </w:t>
      </w:r>
      <w:r>
        <w:rPr>
          <w:w w:val="105"/>
          <w:sz w:val="24"/>
        </w:rPr>
        <w:t>Asamblea</w:t>
      </w:r>
      <w:r>
        <w:rPr>
          <w:spacing w:val="-11"/>
          <w:w w:val="105"/>
          <w:sz w:val="24"/>
        </w:rPr>
        <w:t> </w:t>
      </w:r>
      <w:r>
        <w:rPr>
          <w:w w:val="105"/>
          <w:sz w:val="24"/>
        </w:rPr>
        <w:t>Institucional Representativa,</w:t>
      </w:r>
      <w:r>
        <w:rPr>
          <w:spacing w:val="-14"/>
          <w:w w:val="105"/>
          <w:sz w:val="24"/>
        </w:rPr>
        <w:t> </w:t>
      </w:r>
      <w:r>
        <w:rPr>
          <w:w w:val="105"/>
          <w:sz w:val="24"/>
        </w:rPr>
        <w:t>en</w:t>
      </w:r>
      <w:r>
        <w:rPr>
          <w:spacing w:val="-16"/>
          <w:w w:val="105"/>
          <w:sz w:val="24"/>
        </w:rPr>
        <w:t> </w:t>
      </w:r>
      <w:r>
        <w:rPr>
          <w:w w:val="105"/>
          <w:sz w:val="24"/>
        </w:rPr>
        <w:t>la</w:t>
      </w:r>
      <w:r>
        <w:rPr>
          <w:spacing w:val="-13"/>
          <w:w w:val="105"/>
          <w:sz w:val="24"/>
        </w:rPr>
        <w:t> </w:t>
      </w:r>
      <w:r>
        <w:rPr>
          <w:w w:val="105"/>
          <w:sz w:val="24"/>
        </w:rPr>
        <w:t>sesión</w:t>
      </w:r>
      <w:r>
        <w:rPr>
          <w:spacing w:val="-10"/>
          <w:w w:val="105"/>
          <w:sz w:val="24"/>
        </w:rPr>
        <w:t> </w:t>
      </w:r>
      <w:r>
        <w:rPr>
          <w:w w:val="105"/>
          <w:sz w:val="24"/>
        </w:rPr>
        <w:t>extraordinaria</w:t>
      </w:r>
      <w:r>
        <w:rPr>
          <w:spacing w:val="-13"/>
          <w:w w:val="105"/>
          <w:sz w:val="24"/>
        </w:rPr>
        <w:t> </w:t>
      </w:r>
      <w:r>
        <w:rPr>
          <w:w w:val="105"/>
          <w:sz w:val="24"/>
        </w:rPr>
        <w:t>AIR-111-2024,</w:t>
      </w:r>
      <w:r>
        <w:rPr>
          <w:spacing w:val="-14"/>
          <w:w w:val="105"/>
          <w:sz w:val="24"/>
        </w:rPr>
        <w:t> </w:t>
      </w:r>
      <w:r>
        <w:rPr>
          <w:w w:val="105"/>
          <w:sz w:val="24"/>
        </w:rPr>
        <w:t>obligando</w:t>
      </w:r>
      <w:r>
        <w:rPr>
          <w:spacing w:val="-13"/>
          <w:w w:val="105"/>
          <w:sz w:val="24"/>
        </w:rPr>
        <w:t> </w:t>
      </w:r>
      <w:r>
        <w:rPr>
          <w:w w:val="105"/>
          <w:sz w:val="24"/>
        </w:rPr>
        <w:t>al Directorio a suspenderla.</w:t>
      </w:r>
    </w:p>
    <w:p>
      <w:pPr>
        <w:pStyle w:val="BodyText"/>
      </w:pPr>
    </w:p>
    <w:p>
      <w:pPr>
        <w:pStyle w:val="BodyText"/>
        <w:spacing w:before="1"/>
      </w:pPr>
    </w:p>
    <w:p>
      <w:pPr>
        <w:pStyle w:val="ListParagraph"/>
        <w:numPr>
          <w:ilvl w:val="0"/>
          <w:numId w:val="15"/>
        </w:numPr>
        <w:tabs>
          <w:tab w:pos="1984" w:val="left" w:leader="none"/>
          <w:tab w:pos="1986" w:val="left" w:leader="none"/>
        </w:tabs>
        <w:spacing w:line="271" w:lineRule="auto" w:before="0" w:after="0"/>
        <w:ind w:left="1986" w:right="1421" w:hanging="286"/>
        <w:jc w:val="left"/>
        <w:rPr>
          <w:b/>
          <w:sz w:val="24"/>
        </w:rPr>
      </w:pPr>
      <w:r>
        <w:rPr>
          <w:sz w:val="24"/>
        </w:rPr>
        <w:t>El Directorio de la AIR como medida correctiva procede a elaborar una propuesta para modificar el artículo 9 del Estatuto Orgánico de manera tal que se corrija la debilidad detectada, misma que fue discutida y recibe procedencia una vez resueltas las mociones de fondo presentadas.</w:t>
      </w:r>
    </w:p>
    <w:p>
      <w:pPr>
        <w:pStyle w:val="BodyText"/>
      </w:pPr>
    </w:p>
    <w:p>
      <w:pPr>
        <w:pStyle w:val="BodyText"/>
        <w:spacing w:before="1"/>
      </w:pPr>
    </w:p>
    <w:p>
      <w:pPr>
        <w:pStyle w:val="ListParagraph"/>
        <w:numPr>
          <w:ilvl w:val="0"/>
          <w:numId w:val="15"/>
        </w:numPr>
        <w:tabs>
          <w:tab w:pos="1984" w:val="left" w:leader="none"/>
          <w:tab w:pos="1986" w:val="left" w:leader="none"/>
        </w:tabs>
        <w:spacing w:line="271" w:lineRule="auto" w:before="0" w:after="0"/>
        <w:ind w:left="1986" w:right="1383" w:hanging="286"/>
        <w:jc w:val="left"/>
        <w:rPr>
          <w:b/>
          <w:sz w:val="24"/>
        </w:rPr>
      </w:pPr>
      <w:r>
        <w:rPr>
          <w:w w:val="105"/>
          <w:sz w:val="24"/>
        </w:rPr>
        <w:t>La</w:t>
      </w:r>
      <w:r>
        <w:rPr>
          <w:spacing w:val="-15"/>
          <w:w w:val="105"/>
          <w:sz w:val="24"/>
        </w:rPr>
        <w:t> </w:t>
      </w:r>
      <w:r>
        <w:rPr>
          <w:w w:val="105"/>
          <w:sz w:val="24"/>
        </w:rPr>
        <w:t>propuesta</w:t>
      </w:r>
      <w:r>
        <w:rPr>
          <w:spacing w:val="-15"/>
          <w:w w:val="105"/>
          <w:sz w:val="24"/>
        </w:rPr>
        <w:t> </w:t>
      </w:r>
      <w:r>
        <w:rPr>
          <w:w w:val="105"/>
          <w:sz w:val="24"/>
        </w:rPr>
        <w:t>en</w:t>
      </w:r>
      <w:r>
        <w:rPr>
          <w:spacing w:val="-18"/>
          <w:w w:val="105"/>
          <w:sz w:val="24"/>
        </w:rPr>
        <w:t> </w:t>
      </w:r>
      <w:r>
        <w:rPr>
          <w:w w:val="105"/>
          <w:sz w:val="24"/>
        </w:rPr>
        <w:t>conocimiento</w:t>
      </w:r>
      <w:r>
        <w:rPr>
          <w:spacing w:val="-14"/>
          <w:w w:val="105"/>
          <w:sz w:val="24"/>
        </w:rPr>
        <w:t> </w:t>
      </w:r>
      <w:r>
        <w:rPr>
          <w:w w:val="105"/>
          <w:sz w:val="24"/>
        </w:rPr>
        <w:t>procura</w:t>
      </w:r>
      <w:r>
        <w:rPr>
          <w:spacing w:val="-15"/>
          <w:w w:val="105"/>
          <w:sz w:val="24"/>
        </w:rPr>
        <w:t> </w:t>
      </w:r>
      <w:r>
        <w:rPr>
          <w:w w:val="105"/>
          <w:sz w:val="24"/>
        </w:rPr>
        <w:t>que</w:t>
      </w:r>
      <w:r>
        <w:rPr>
          <w:spacing w:val="-18"/>
          <w:w w:val="105"/>
          <w:sz w:val="24"/>
        </w:rPr>
        <w:t> </w:t>
      </w:r>
      <w:r>
        <w:rPr>
          <w:w w:val="105"/>
          <w:sz w:val="24"/>
        </w:rPr>
        <w:t>la</w:t>
      </w:r>
      <w:r>
        <w:rPr>
          <w:spacing w:val="-14"/>
          <w:w w:val="105"/>
          <w:sz w:val="24"/>
        </w:rPr>
        <w:t> </w:t>
      </w:r>
      <w:r>
        <w:rPr>
          <w:w w:val="105"/>
          <w:sz w:val="24"/>
        </w:rPr>
        <w:t>Asamblea</w:t>
      </w:r>
      <w:r>
        <w:rPr>
          <w:spacing w:val="-15"/>
          <w:w w:val="105"/>
          <w:sz w:val="24"/>
        </w:rPr>
        <w:t> </w:t>
      </w:r>
      <w:r>
        <w:rPr>
          <w:w w:val="105"/>
          <w:sz w:val="24"/>
        </w:rPr>
        <w:t>Institucional </w:t>
      </w:r>
      <w:r>
        <w:rPr>
          <w:sz w:val="24"/>
        </w:rPr>
        <w:t>Representativa se</w:t>
      </w:r>
      <w:r>
        <w:rPr>
          <w:spacing w:val="-4"/>
          <w:sz w:val="24"/>
        </w:rPr>
        <w:t> </w:t>
      </w:r>
      <w:r>
        <w:rPr>
          <w:sz w:val="24"/>
        </w:rPr>
        <w:t>tenga por válidamente</w:t>
      </w:r>
      <w:r>
        <w:rPr>
          <w:spacing w:val="-4"/>
          <w:sz w:val="24"/>
        </w:rPr>
        <w:t> </w:t>
      </w:r>
      <w:r>
        <w:rPr>
          <w:sz w:val="24"/>
        </w:rPr>
        <w:t>conformada,</w:t>
      </w:r>
      <w:r>
        <w:rPr>
          <w:spacing w:val="-1"/>
          <w:sz w:val="24"/>
        </w:rPr>
        <w:t> </w:t>
      </w:r>
      <w:r>
        <w:rPr>
          <w:sz w:val="24"/>
        </w:rPr>
        <w:t>aun</w:t>
      </w:r>
      <w:r>
        <w:rPr>
          <w:spacing w:val="-4"/>
          <w:sz w:val="24"/>
        </w:rPr>
        <w:t> </w:t>
      </w:r>
      <w:r>
        <w:rPr>
          <w:sz w:val="24"/>
        </w:rPr>
        <w:t>cuando parte</w:t>
      </w:r>
      <w:r>
        <w:rPr>
          <w:spacing w:val="-4"/>
          <w:sz w:val="24"/>
        </w:rPr>
        <w:t> </w:t>
      </w:r>
      <w:r>
        <w:rPr>
          <w:sz w:val="24"/>
        </w:rPr>
        <w:t>de</w:t>
      </w:r>
      <w:r>
        <w:rPr>
          <w:spacing w:val="-4"/>
          <w:sz w:val="24"/>
        </w:rPr>
        <w:t> </w:t>
      </w:r>
      <w:r>
        <w:rPr>
          <w:sz w:val="24"/>
        </w:rPr>
        <w:t>sus integrantes no se encuentren nombrados en los plazos dispuestos en la norma </w:t>
      </w:r>
      <w:r>
        <w:rPr>
          <w:w w:val="105"/>
          <w:sz w:val="24"/>
        </w:rPr>
        <w:t>o</w:t>
      </w:r>
      <w:r>
        <w:rPr>
          <w:spacing w:val="-18"/>
          <w:w w:val="105"/>
          <w:sz w:val="24"/>
        </w:rPr>
        <w:t> </w:t>
      </w:r>
      <w:r>
        <w:rPr>
          <w:w w:val="105"/>
          <w:sz w:val="24"/>
        </w:rPr>
        <w:t>hayan</w:t>
      </w:r>
      <w:r>
        <w:rPr>
          <w:spacing w:val="-17"/>
          <w:w w:val="105"/>
          <w:sz w:val="24"/>
        </w:rPr>
        <w:t> </w:t>
      </w:r>
      <w:r>
        <w:rPr>
          <w:w w:val="105"/>
          <w:sz w:val="24"/>
        </w:rPr>
        <w:t>perdido</w:t>
      </w:r>
      <w:r>
        <w:rPr>
          <w:spacing w:val="-18"/>
          <w:w w:val="105"/>
          <w:sz w:val="24"/>
        </w:rPr>
        <w:t> </w:t>
      </w:r>
      <w:r>
        <w:rPr>
          <w:w w:val="105"/>
          <w:sz w:val="24"/>
        </w:rPr>
        <w:t>su</w:t>
      </w:r>
      <w:r>
        <w:rPr>
          <w:spacing w:val="-18"/>
          <w:w w:val="105"/>
          <w:sz w:val="24"/>
        </w:rPr>
        <w:t> </w:t>
      </w:r>
      <w:r>
        <w:rPr>
          <w:w w:val="105"/>
          <w:sz w:val="24"/>
        </w:rPr>
        <w:t>nombramiento</w:t>
      </w:r>
      <w:r>
        <w:rPr>
          <w:spacing w:val="-17"/>
          <w:w w:val="105"/>
          <w:sz w:val="24"/>
        </w:rPr>
        <w:t> </w:t>
      </w:r>
      <w:r>
        <w:rPr>
          <w:w w:val="105"/>
          <w:sz w:val="24"/>
        </w:rPr>
        <w:t>y</w:t>
      </w:r>
      <w:r>
        <w:rPr>
          <w:spacing w:val="-18"/>
          <w:w w:val="105"/>
          <w:sz w:val="24"/>
        </w:rPr>
        <w:t> </w:t>
      </w:r>
      <w:r>
        <w:rPr>
          <w:w w:val="105"/>
          <w:sz w:val="24"/>
        </w:rPr>
        <w:t>no</w:t>
      </w:r>
      <w:r>
        <w:rPr>
          <w:spacing w:val="-17"/>
          <w:w w:val="105"/>
          <w:sz w:val="24"/>
        </w:rPr>
        <w:t> </w:t>
      </w:r>
      <w:r>
        <w:rPr>
          <w:w w:val="105"/>
          <w:sz w:val="24"/>
        </w:rPr>
        <w:t>se</w:t>
      </w:r>
      <w:r>
        <w:rPr>
          <w:spacing w:val="-18"/>
          <w:w w:val="105"/>
          <w:sz w:val="24"/>
        </w:rPr>
        <w:t> </w:t>
      </w:r>
      <w:r>
        <w:rPr>
          <w:w w:val="105"/>
          <w:sz w:val="24"/>
        </w:rPr>
        <w:t>efectúe</w:t>
      </w:r>
      <w:r>
        <w:rPr>
          <w:spacing w:val="-17"/>
          <w:w w:val="105"/>
          <w:sz w:val="24"/>
        </w:rPr>
        <w:t> </w:t>
      </w:r>
      <w:r>
        <w:rPr>
          <w:w w:val="105"/>
          <w:sz w:val="24"/>
        </w:rPr>
        <w:t>la</w:t>
      </w:r>
      <w:r>
        <w:rPr>
          <w:spacing w:val="-18"/>
          <w:w w:val="105"/>
          <w:sz w:val="24"/>
        </w:rPr>
        <w:t> </w:t>
      </w:r>
      <w:r>
        <w:rPr>
          <w:w w:val="105"/>
          <w:sz w:val="24"/>
        </w:rPr>
        <w:t>actualización</w:t>
      </w:r>
      <w:r>
        <w:rPr>
          <w:spacing w:val="-17"/>
          <w:w w:val="105"/>
          <w:sz w:val="24"/>
        </w:rPr>
        <w:t> </w:t>
      </w:r>
      <w:r>
        <w:rPr>
          <w:w w:val="105"/>
          <w:sz w:val="24"/>
        </w:rPr>
        <w:t>en</w:t>
      </w:r>
      <w:r>
        <w:rPr>
          <w:spacing w:val="-18"/>
          <w:w w:val="105"/>
          <w:sz w:val="24"/>
        </w:rPr>
        <w:t> </w:t>
      </w:r>
      <w:r>
        <w:rPr>
          <w:w w:val="105"/>
          <w:sz w:val="24"/>
        </w:rPr>
        <w:t>tiempo. Este</w:t>
      </w:r>
      <w:r>
        <w:rPr>
          <w:spacing w:val="-17"/>
          <w:w w:val="105"/>
          <w:sz w:val="24"/>
        </w:rPr>
        <w:t> </w:t>
      </w:r>
      <w:r>
        <w:rPr>
          <w:w w:val="105"/>
          <w:sz w:val="24"/>
        </w:rPr>
        <w:t>elemento</w:t>
      </w:r>
      <w:r>
        <w:rPr>
          <w:spacing w:val="-9"/>
          <w:w w:val="105"/>
          <w:sz w:val="24"/>
        </w:rPr>
        <w:t> </w:t>
      </w:r>
      <w:r>
        <w:rPr>
          <w:w w:val="105"/>
          <w:sz w:val="24"/>
        </w:rPr>
        <w:t>es</w:t>
      </w:r>
      <w:r>
        <w:rPr>
          <w:spacing w:val="-17"/>
          <w:w w:val="105"/>
          <w:sz w:val="24"/>
        </w:rPr>
        <w:t> </w:t>
      </w:r>
      <w:r>
        <w:rPr>
          <w:w w:val="105"/>
          <w:sz w:val="24"/>
        </w:rPr>
        <w:t>fundamental</w:t>
      </w:r>
      <w:r>
        <w:rPr>
          <w:spacing w:val="-14"/>
          <w:w w:val="105"/>
          <w:sz w:val="24"/>
        </w:rPr>
        <w:t> </w:t>
      </w:r>
      <w:r>
        <w:rPr>
          <w:w w:val="105"/>
          <w:sz w:val="24"/>
        </w:rPr>
        <w:t>para</w:t>
      </w:r>
      <w:r>
        <w:rPr>
          <w:spacing w:val="-13"/>
          <w:w w:val="105"/>
          <w:sz w:val="24"/>
        </w:rPr>
        <w:t> </w:t>
      </w:r>
      <w:r>
        <w:rPr>
          <w:w w:val="105"/>
          <w:sz w:val="24"/>
        </w:rPr>
        <w:t>la</w:t>
      </w:r>
      <w:r>
        <w:rPr>
          <w:spacing w:val="-13"/>
          <w:w w:val="105"/>
          <w:sz w:val="24"/>
        </w:rPr>
        <w:t> </w:t>
      </w:r>
      <w:r>
        <w:rPr>
          <w:w w:val="105"/>
          <w:sz w:val="24"/>
        </w:rPr>
        <w:t>continuidad</w:t>
      </w:r>
      <w:r>
        <w:rPr>
          <w:spacing w:val="-14"/>
          <w:w w:val="105"/>
          <w:sz w:val="24"/>
        </w:rPr>
        <w:t> </w:t>
      </w:r>
      <w:r>
        <w:rPr>
          <w:w w:val="105"/>
          <w:sz w:val="24"/>
        </w:rPr>
        <w:t>de</w:t>
      </w:r>
      <w:r>
        <w:rPr>
          <w:spacing w:val="-17"/>
          <w:w w:val="105"/>
          <w:sz w:val="24"/>
        </w:rPr>
        <w:t> </w:t>
      </w:r>
      <w:r>
        <w:rPr>
          <w:w w:val="105"/>
          <w:sz w:val="24"/>
        </w:rPr>
        <w:t>la</w:t>
      </w:r>
      <w:r>
        <w:rPr>
          <w:spacing w:val="-13"/>
          <w:w w:val="105"/>
          <w:sz w:val="24"/>
        </w:rPr>
        <w:t> </w:t>
      </w:r>
      <w:r>
        <w:rPr>
          <w:w w:val="105"/>
          <w:sz w:val="24"/>
        </w:rPr>
        <w:t>labor</w:t>
      </w:r>
      <w:r>
        <w:rPr>
          <w:spacing w:val="-12"/>
          <w:w w:val="105"/>
          <w:sz w:val="24"/>
        </w:rPr>
        <w:t> </w:t>
      </w:r>
      <w:r>
        <w:rPr>
          <w:w w:val="105"/>
          <w:sz w:val="24"/>
        </w:rPr>
        <w:t>institucional, </w:t>
      </w:r>
      <w:r>
        <w:rPr>
          <w:sz w:val="24"/>
        </w:rPr>
        <w:t>siempre</w:t>
      </w:r>
      <w:r>
        <w:rPr>
          <w:spacing w:val="-1"/>
          <w:sz w:val="24"/>
        </w:rPr>
        <w:t> </w:t>
      </w:r>
      <w:r>
        <w:rPr>
          <w:sz w:val="24"/>
        </w:rPr>
        <w:t>que se garantice</w:t>
      </w:r>
      <w:r>
        <w:rPr>
          <w:spacing w:val="-1"/>
          <w:sz w:val="24"/>
        </w:rPr>
        <w:t> </w:t>
      </w:r>
      <w:r>
        <w:rPr>
          <w:sz w:val="24"/>
        </w:rPr>
        <w:t>que el órgano cuente con un</w:t>
      </w:r>
      <w:r>
        <w:rPr>
          <w:spacing w:val="-1"/>
          <w:sz w:val="24"/>
        </w:rPr>
        <w:t> </w:t>
      </w:r>
      <w:r>
        <w:rPr>
          <w:sz w:val="24"/>
        </w:rPr>
        <w:t>mínimo de</w:t>
      </w:r>
      <w:r>
        <w:rPr>
          <w:spacing w:val="-1"/>
          <w:sz w:val="24"/>
        </w:rPr>
        <w:t> </w:t>
      </w:r>
      <w:r>
        <w:rPr>
          <w:sz w:val="24"/>
        </w:rPr>
        <w:t>integrantes</w:t>
      </w:r>
      <w:r>
        <w:rPr>
          <w:spacing w:val="-1"/>
          <w:sz w:val="24"/>
        </w:rPr>
        <w:t> </w:t>
      </w:r>
      <w:r>
        <w:rPr>
          <w:sz w:val="24"/>
        </w:rPr>
        <w:t>y que no se acuda a esta vía como una forma ordinaria de operar; aspecto que </w:t>
      </w:r>
      <w:r>
        <w:rPr>
          <w:w w:val="105"/>
          <w:sz w:val="24"/>
        </w:rPr>
        <w:t>resguarda la propuesta.</w:t>
      </w:r>
    </w:p>
    <w:p>
      <w:pPr>
        <w:pStyle w:val="BodyText"/>
        <w:spacing w:before="275"/>
      </w:pPr>
    </w:p>
    <w:p>
      <w:pPr>
        <w:pStyle w:val="ListParagraph"/>
        <w:numPr>
          <w:ilvl w:val="0"/>
          <w:numId w:val="15"/>
        </w:numPr>
        <w:tabs>
          <w:tab w:pos="1984" w:val="left" w:leader="none"/>
          <w:tab w:pos="1986" w:val="left" w:leader="none"/>
        </w:tabs>
        <w:spacing w:line="271" w:lineRule="auto" w:before="0" w:after="0"/>
        <w:ind w:left="1986" w:right="1840" w:hanging="286"/>
        <w:jc w:val="left"/>
        <w:rPr>
          <w:b/>
          <w:sz w:val="24"/>
        </w:rPr>
      </w:pPr>
      <w:r>
        <w:rPr>
          <w:sz w:val="24"/>
        </w:rPr>
        <w:t>Corresponde exclusivamente a la Asamblea Institucional Representativa la reforma del artículo 9 que se propone, de acuerdo con lo establecido en el </w:t>
      </w:r>
      <w:r>
        <w:rPr>
          <w:w w:val="105"/>
          <w:sz w:val="24"/>
        </w:rPr>
        <w:t>artículo 139 del Estatuto Orgánico.</w:t>
      </w:r>
    </w:p>
    <w:p>
      <w:pPr>
        <w:pStyle w:val="ListParagraph"/>
        <w:spacing w:after="0" w:line="271" w:lineRule="auto"/>
        <w:jc w:val="left"/>
        <w:rPr>
          <w:b/>
          <w:sz w:val="24"/>
        </w:rPr>
        <w:sectPr>
          <w:footerReference w:type="default" r:id="rId24"/>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185" name="Image 185"/>
            <wp:cNvGraphicFramePr>
              <a:graphicFrameLocks/>
            </wp:cNvGraphicFramePr>
            <a:graphic>
              <a:graphicData uri="http://schemas.openxmlformats.org/drawingml/2006/picture">
                <pic:pic>
                  <pic:nvPicPr>
                    <pic:cNvPr id="185" name="Image 185"/>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ListParagraph"/>
        <w:numPr>
          <w:ilvl w:val="0"/>
          <w:numId w:val="15"/>
        </w:numPr>
        <w:tabs>
          <w:tab w:pos="1984" w:val="left" w:leader="none"/>
          <w:tab w:pos="1986" w:val="left" w:leader="none"/>
        </w:tabs>
        <w:spacing w:line="268" w:lineRule="auto" w:before="0" w:after="0"/>
        <w:ind w:left="1986" w:right="1571" w:hanging="286"/>
        <w:jc w:val="left"/>
        <w:rPr>
          <w:b/>
          <w:sz w:val="24"/>
        </w:rPr>
      </w:pPr>
      <w:r>
        <w:rPr>
          <w:sz w:val="24"/>
        </w:rPr>
        <w:t>La Comisión de</w:t>
      </w:r>
      <w:r>
        <w:rPr>
          <w:spacing w:val="-1"/>
          <w:sz w:val="24"/>
        </w:rPr>
        <w:t> </w:t>
      </w:r>
      <w:r>
        <w:rPr>
          <w:sz w:val="24"/>
        </w:rPr>
        <w:t>Análisis ha dictaminado positivamente</w:t>
      </w:r>
      <w:r>
        <w:rPr>
          <w:spacing w:val="-1"/>
          <w:sz w:val="24"/>
        </w:rPr>
        <w:t> </w:t>
      </w:r>
      <w:r>
        <w:rPr>
          <w:sz w:val="24"/>
        </w:rPr>
        <w:t>la reforma mediante</w:t>
      </w:r>
      <w:r>
        <w:rPr>
          <w:spacing w:val="-1"/>
          <w:sz w:val="24"/>
        </w:rPr>
        <w:t> </w:t>
      </w:r>
      <w:r>
        <w:rPr>
          <w:sz w:val="24"/>
        </w:rPr>
        <w:t>la </w:t>
      </w:r>
      <w:r>
        <w:rPr>
          <w:w w:val="105"/>
          <w:sz w:val="24"/>
        </w:rPr>
        <w:t>presentación</w:t>
      </w:r>
      <w:r>
        <w:rPr>
          <w:spacing w:val="-10"/>
          <w:w w:val="105"/>
          <w:sz w:val="24"/>
        </w:rPr>
        <w:t> </w:t>
      </w:r>
      <w:r>
        <w:rPr>
          <w:w w:val="105"/>
          <w:sz w:val="24"/>
        </w:rPr>
        <w:t>de</w:t>
      </w:r>
      <w:r>
        <w:rPr>
          <w:spacing w:val="-5"/>
          <w:w w:val="105"/>
          <w:sz w:val="24"/>
        </w:rPr>
        <w:t> </w:t>
      </w:r>
      <w:r>
        <w:rPr>
          <w:w w:val="105"/>
          <w:sz w:val="24"/>
        </w:rPr>
        <w:t>un</w:t>
      </w:r>
      <w:r>
        <w:rPr>
          <w:spacing w:val="-11"/>
          <w:w w:val="105"/>
          <w:sz w:val="24"/>
        </w:rPr>
        <w:t> </w:t>
      </w:r>
      <w:r>
        <w:rPr>
          <w:w w:val="105"/>
          <w:sz w:val="24"/>
        </w:rPr>
        <w:t>texto</w:t>
      </w:r>
      <w:r>
        <w:rPr>
          <w:spacing w:val="-8"/>
          <w:w w:val="105"/>
          <w:sz w:val="24"/>
        </w:rPr>
        <w:t> </w:t>
      </w:r>
      <w:r>
        <w:rPr>
          <w:w w:val="105"/>
          <w:sz w:val="24"/>
        </w:rPr>
        <w:t>sustitutivo</w:t>
      </w:r>
      <w:r>
        <w:rPr>
          <w:spacing w:val="-8"/>
          <w:w w:val="105"/>
          <w:sz w:val="24"/>
        </w:rPr>
        <w:t> </w:t>
      </w:r>
      <w:r>
        <w:rPr>
          <w:w w:val="105"/>
          <w:sz w:val="24"/>
        </w:rPr>
        <w:t>en</w:t>
      </w:r>
      <w:r>
        <w:rPr>
          <w:spacing w:val="-11"/>
          <w:w w:val="105"/>
          <w:sz w:val="24"/>
        </w:rPr>
        <w:t> </w:t>
      </w:r>
      <w:r>
        <w:rPr>
          <w:w w:val="105"/>
          <w:sz w:val="24"/>
        </w:rPr>
        <w:t>los</w:t>
      </w:r>
      <w:r>
        <w:rPr>
          <w:spacing w:val="-11"/>
          <w:w w:val="105"/>
          <w:sz w:val="24"/>
        </w:rPr>
        <w:t> </w:t>
      </w:r>
      <w:r>
        <w:rPr>
          <w:w w:val="105"/>
          <w:sz w:val="24"/>
        </w:rPr>
        <w:t>siguientes</w:t>
      </w:r>
      <w:r>
        <w:rPr>
          <w:spacing w:val="-5"/>
          <w:w w:val="105"/>
          <w:sz w:val="24"/>
        </w:rPr>
        <w:t> </w:t>
      </w:r>
      <w:r>
        <w:rPr>
          <w:w w:val="105"/>
          <w:sz w:val="24"/>
        </w:rPr>
        <w:t>términos:</w:t>
      </w:r>
    </w:p>
    <w:p>
      <w:pPr>
        <w:pStyle w:val="BodyText"/>
      </w:pPr>
    </w:p>
    <w:p>
      <w:pPr>
        <w:pStyle w:val="BodyText"/>
        <w:spacing w:before="5"/>
      </w:pPr>
    </w:p>
    <w:p>
      <w:pPr>
        <w:pStyle w:val="Heading2"/>
        <w:ind w:left="1237" w:right="1273"/>
        <w:jc w:val="center"/>
      </w:pPr>
      <w:r>
        <w:rPr>
          <w:spacing w:val="-8"/>
        </w:rPr>
        <w:t>POR</w:t>
      </w:r>
      <w:r>
        <w:rPr>
          <w:spacing w:val="-1"/>
        </w:rPr>
        <w:t> </w:t>
      </w:r>
      <w:r>
        <w:rPr>
          <w:spacing w:val="-8"/>
        </w:rPr>
        <w:t>TANTO,</w:t>
      </w:r>
      <w:r>
        <w:rPr>
          <w:spacing w:val="3"/>
        </w:rPr>
        <w:t> </w:t>
      </w:r>
      <w:r>
        <w:rPr>
          <w:spacing w:val="-8"/>
        </w:rPr>
        <w:t>LA</w:t>
      </w:r>
      <w:r>
        <w:rPr>
          <w:spacing w:val="3"/>
        </w:rPr>
        <w:t> </w:t>
      </w:r>
      <w:r>
        <w:rPr>
          <w:spacing w:val="-8"/>
        </w:rPr>
        <w:t>ASAMBLEA</w:t>
      </w:r>
      <w:r>
        <w:rPr>
          <w:spacing w:val="2"/>
        </w:rPr>
        <w:t> </w:t>
      </w:r>
      <w:r>
        <w:rPr>
          <w:spacing w:val="-8"/>
        </w:rPr>
        <w:t>INSTITUCIONAL</w:t>
      </w:r>
      <w:r>
        <w:rPr>
          <w:spacing w:val="6"/>
        </w:rPr>
        <w:t> </w:t>
      </w:r>
      <w:r>
        <w:rPr>
          <w:spacing w:val="-8"/>
        </w:rPr>
        <w:t>REPRESENTATIVA</w:t>
      </w:r>
      <w:r>
        <w:rPr>
          <w:spacing w:val="3"/>
        </w:rPr>
        <w:t> </w:t>
      </w:r>
      <w:r>
        <w:rPr>
          <w:spacing w:val="-8"/>
        </w:rPr>
        <w:t>ACUERDA:</w:t>
      </w:r>
    </w:p>
    <w:p>
      <w:pPr>
        <w:pStyle w:val="BodyText"/>
        <w:rPr>
          <w:b/>
        </w:rPr>
      </w:pPr>
    </w:p>
    <w:p>
      <w:pPr>
        <w:pStyle w:val="BodyText"/>
        <w:rPr>
          <w:b/>
        </w:rPr>
      </w:pPr>
    </w:p>
    <w:p>
      <w:pPr>
        <w:pStyle w:val="BodyText"/>
        <w:spacing w:before="2"/>
        <w:rPr>
          <w:b/>
        </w:rPr>
      </w:pPr>
    </w:p>
    <w:p>
      <w:pPr>
        <w:pStyle w:val="ListParagraph"/>
        <w:numPr>
          <w:ilvl w:val="1"/>
          <w:numId w:val="15"/>
        </w:numPr>
        <w:tabs>
          <w:tab w:pos="2059" w:val="left" w:leader="none"/>
          <w:tab w:pos="2061" w:val="left" w:leader="none"/>
        </w:tabs>
        <w:spacing w:line="268" w:lineRule="auto" w:before="0" w:after="0"/>
        <w:ind w:left="2061" w:right="1848" w:hanging="361"/>
        <w:jc w:val="left"/>
        <w:rPr>
          <w:b/>
          <w:sz w:val="24"/>
        </w:rPr>
      </w:pPr>
      <w:r>
        <w:rPr>
          <w:sz w:val="24"/>
        </w:rPr>
        <w:t>Reformar</w:t>
      </w:r>
      <w:r>
        <w:rPr>
          <w:spacing w:val="-6"/>
          <w:sz w:val="24"/>
        </w:rPr>
        <w:t> </w:t>
      </w:r>
      <w:r>
        <w:rPr>
          <w:sz w:val="24"/>
        </w:rPr>
        <w:t>el</w:t>
      </w:r>
      <w:r>
        <w:rPr>
          <w:spacing w:val="-7"/>
          <w:sz w:val="24"/>
        </w:rPr>
        <w:t> </w:t>
      </w:r>
      <w:r>
        <w:rPr>
          <w:sz w:val="24"/>
        </w:rPr>
        <w:t>artículo</w:t>
      </w:r>
      <w:r>
        <w:rPr>
          <w:spacing w:val="-7"/>
          <w:sz w:val="24"/>
        </w:rPr>
        <w:t> </w:t>
      </w:r>
      <w:r>
        <w:rPr>
          <w:sz w:val="24"/>
        </w:rPr>
        <w:t>9</w:t>
      </w:r>
      <w:r>
        <w:rPr>
          <w:spacing w:val="-6"/>
          <w:sz w:val="24"/>
        </w:rPr>
        <w:t> </w:t>
      </w:r>
      <w:r>
        <w:rPr>
          <w:sz w:val="24"/>
        </w:rPr>
        <w:t>del</w:t>
      </w:r>
      <w:r>
        <w:rPr>
          <w:spacing w:val="-7"/>
          <w:sz w:val="24"/>
        </w:rPr>
        <w:t> </w:t>
      </w:r>
      <w:r>
        <w:rPr>
          <w:sz w:val="24"/>
        </w:rPr>
        <w:t>Estatuto</w:t>
      </w:r>
      <w:r>
        <w:rPr>
          <w:spacing w:val="-6"/>
          <w:sz w:val="24"/>
        </w:rPr>
        <w:t> </w:t>
      </w:r>
      <w:r>
        <w:rPr>
          <w:sz w:val="24"/>
        </w:rPr>
        <w:t>Orgánico</w:t>
      </w:r>
      <w:r>
        <w:rPr>
          <w:spacing w:val="-6"/>
          <w:sz w:val="24"/>
        </w:rPr>
        <w:t> </w:t>
      </w:r>
      <w:r>
        <w:rPr>
          <w:sz w:val="24"/>
        </w:rPr>
        <w:t>del</w:t>
      </w:r>
      <w:r>
        <w:rPr>
          <w:spacing w:val="-3"/>
          <w:sz w:val="24"/>
        </w:rPr>
        <w:t> </w:t>
      </w:r>
      <w:r>
        <w:rPr>
          <w:sz w:val="24"/>
        </w:rPr>
        <w:t>ITCR para</w:t>
      </w:r>
      <w:r>
        <w:rPr>
          <w:spacing w:val="-6"/>
          <w:sz w:val="24"/>
        </w:rPr>
        <w:t> </w:t>
      </w:r>
      <w:r>
        <w:rPr>
          <w:sz w:val="24"/>
        </w:rPr>
        <w:t>que</w:t>
      </w:r>
      <w:r>
        <w:rPr>
          <w:spacing w:val="-9"/>
          <w:sz w:val="24"/>
        </w:rPr>
        <w:t> </w:t>
      </w:r>
      <w:r>
        <w:rPr>
          <w:sz w:val="24"/>
        </w:rPr>
        <w:t>se</w:t>
      </w:r>
      <w:r>
        <w:rPr>
          <w:spacing w:val="-4"/>
          <w:sz w:val="24"/>
        </w:rPr>
        <w:t> </w:t>
      </w:r>
      <w:r>
        <w:rPr>
          <w:sz w:val="24"/>
        </w:rPr>
        <w:t>lea</w:t>
      </w:r>
      <w:r>
        <w:rPr>
          <w:spacing w:val="-6"/>
          <w:sz w:val="24"/>
        </w:rPr>
        <w:t> </w:t>
      </w:r>
      <w:r>
        <w:rPr>
          <w:sz w:val="24"/>
        </w:rPr>
        <w:t>de</w:t>
      </w:r>
      <w:r>
        <w:rPr>
          <w:spacing w:val="-4"/>
          <w:sz w:val="24"/>
        </w:rPr>
        <w:t> </w:t>
      </w:r>
      <w:r>
        <w:rPr>
          <w:sz w:val="24"/>
        </w:rPr>
        <w:t>la </w:t>
      </w:r>
      <w:r>
        <w:rPr>
          <w:w w:val="105"/>
          <w:sz w:val="24"/>
        </w:rPr>
        <w:t>siguiente</w:t>
      </w:r>
      <w:r>
        <w:rPr>
          <w:spacing w:val="-5"/>
          <w:w w:val="105"/>
          <w:sz w:val="24"/>
        </w:rPr>
        <w:t> </w:t>
      </w:r>
      <w:r>
        <w:rPr>
          <w:w w:val="105"/>
          <w:sz w:val="24"/>
        </w:rPr>
        <w:t>manera:</w:t>
      </w:r>
    </w:p>
    <w:p>
      <w:pPr>
        <w:pStyle w:val="BodyText"/>
        <w:spacing w:before="41"/>
      </w:pPr>
    </w:p>
    <w:p>
      <w:pPr>
        <w:pStyle w:val="Heading4"/>
        <w:ind w:left="2061"/>
      </w:pPr>
      <w:r>
        <w:rPr>
          <w:w w:val="90"/>
        </w:rPr>
        <w:t>Artículo</w:t>
      </w:r>
      <w:r>
        <w:rPr>
          <w:spacing w:val="28"/>
        </w:rPr>
        <w:t> </w:t>
      </w:r>
      <w:r>
        <w:rPr>
          <w:spacing w:val="-10"/>
        </w:rPr>
        <w:t>9</w:t>
      </w:r>
    </w:p>
    <w:p>
      <w:pPr>
        <w:pStyle w:val="BodyText"/>
        <w:rPr>
          <w:b/>
          <w:i/>
        </w:rPr>
      </w:pPr>
    </w:p>
    <w:p>
      <w:pPr>
        <w:pStyle w:val="BodyText"/>
        <w:rPr>
          <w:b/>
          <w:i/>
        </w:rPr>
      </w:pPr>
    </w:p>
    <w:p>
      <w:pPr>
        <w:pStyle w:val="BodyText"/>
        <w:spacing w:before="1"/>
        <w:rPr>
          <w:b/>
          <w:i/>
        </w:rPr>
      </w:pPr>
    </w:p>
    <w:p>
      <w:pPr>
        <w:spacing w:before="0"/>
        <w:ind w:left="2061" w:right="0" w:firstLine="0"/>
        <w:jc w:val="left"/>
        <w:rPr>
          <w:i/>
          <w:sz w:val="24"/>
        </w:rPr>
      </w:pPr>
      <w:r>
        <w:rPr>
          <w:i/>
          <w:sz w:val="24"/>
        </w:rPr>
        <w:t>La</w:t>
      </w:r>
      <w:r>
        <w:rPr>
          <w:i/>
          <w:spacing w:val="-6"/>
          <w:sz w:val="24"/>
        </w:rPr>
        <w:t> </w:t>
      </w:r>
      <w:r>
        <w:rPr>
          <w:i/>
          <w:sz w:val="24"/>
        </w:rPr>
        <w:t>Asamblea</w:t>
      </w:r>
      <w:r>
        <w:rPr>
          <w:i/>
          <w:spacing w:val="-5"/>
          <w:sz w:val="24"/>
        </w:rPr>
        <w:t> </w:t>
      </w:r>
      <w:r>
        <w:rPr>
          <w:i/>
          <w:sz w:val="24"/>
        </w:rPr>
        <w:t>Institucional</w:t>
      </w:r>
      <w:r>
        <w:rPr>
          <w:i/>
          <w:spacing w:val="-3"/>
          <w:sz w:val="24"/>
        </w:rPr>
        <w:t> </w:t>
      </w:r>
      <w:r>
        <w:rPr>
          <w:i/>
          <w:sz w:val="24"/>
        </w:rPr>
        <w:t>Representativa</w:t>
      </w:r>
      <w:r>
        <w:rPr>
          <w:i/>
          <w:spacing w:val="-5"/>
          <w:sz w:val="24"/>
        </w:rPr>
        <w:t> </w:t>
      </w:r>
      <w:r>
        <w:rPr>
          <w:i/>
          <w:sz w:val="24"/>
        </w:rPr>
        <w:t>está</w:t>
      </w:r>
      <w:r>
        <w:rPr>
          <w:i/>
          <w:spacing w:val="-5"/>
          <w:sz w:val="24"/>
        </w:rPr>
        <w:t> </w:t>
      </w:r>
      <w:r>
        <w:rPr>
          <w:i/>
          <w:sz w:val="24"/>
        </w:rPr>
        <w:t>integrada</w:t>
      </w:r>
      <w:r>
        <w:rPr>
          <w:i/>
          <w:spacing w:val="-5"/>
          <w:sz w:val="24"/>
        </w:rPr>
        <w:t> </w:t>
      </w:r>
      <w:r>
        <w:rPr>
          <w:i/>
          <w:spacing w:val="-4"/>
          <w:sz w:val="24"/>
        </w:rPr>
        <w:t>por:</w:t>
      </w:r>
    </w:p>
    <w:p>
      <w:pPr>
        <w:pStyle w:val="BodyText"/>
        <w:rPr>
          <w:i/>
        </w:rPr>
      </w:pPr>
    </w:p>
    <w:p>
      <w:pPr>
        <w:pStyle w:val="BodyText"/>
        <w:spacing w:before="273"/>
        <w:rPr>
          <w:i/>
        </w:rPr>
      </w:pPr>
    </w:p>
    <w:p>
      <w:pPr>
        <w:pStyle w:val="ListParagraph"/>
        <w:numPr>
          <w:ilvl w:val="2"/>
          <w:numId w:val="15"/>
        </w:numPr>
        <w:tabs>
          <w:tab w:pos="2320" w:val="left" w:leader="none"/>
        </w:tabs>
        <w:spacing w:line="273" w:lineRule="auto" w:before="0" w:after="0"/>
        <w:ind w:left="2061" w:right="1385" w:firstLine="0"/>
        <w:jc w:val="left"/>
        <w:rPr>
          <w:i/>
          <w:sz w:val="24"/>
        </w:rPr>
      </w:pPr>
      <w:r>
        <w:rPr>
          <w:i/>
          <w:sz w:val="24"/>
        </w:rPr>
        <w:t>Las</w:t>
      </w:r>
      <w:r>
        <w:rPr>
          <w:i/>
          <w:spacing w:val="-2"/>
          <w:sz w:val="24"/>
        </w:rPr>
        <w:t> </w:t>
      </w:r>
      <w:r>
        <w:rPr>
          <w:i/>
          <w:sz w:val="24"/>
        </w:rPr>
        <w:t>personas</w:t>
      </w:r>
      <w:r>
        <w:rPr>
          <w:i/>
          <w:spacing w:val="-2"/>
          <w:sz w:val="24"/>
        </w:rPr>
        <w:t> </w:t>
      </w:r>
      <w:r>
        <w:rPr>
          <w:i/>
          <w:sz w:val="24"/>
        </w:rPr>
        <w:t>titulares</w:t>
      </w:r>
      <w:r>
        <w:rPr>
          <w:i/>
          <w:spacing w:val="-2"/>
          <w:sz w:val="24"/>
        </w:rPr>
        <w:t> </w:t>
      </w:r>
      <w:r>
        <w:rPr>
          <w:i/>
          <w:sz w:val="24"/>
        </w:rPr>
        <w:t>y</w:t>
      </w:r>
      <w:r>
        <w:rPr>
          <w:i/>
          <w:spacing w:val="-4"/>
          <w:sz w:val="24"/>
        </w:rPr>
        <w:t> </w:t>
      </w:r>
      <w:r>
        <w:rPr>
          <w:i/>
          <w:sz w:val="24"/>
        </w:rPr>
        <w:t>suplentes</w:t>
      </w:r>
      <w:r>
        <w:rPr>
          <w:i/>
          <w:spacing w:val="-2"/>
          <w:sz w:val="24"/>
        </w:rPr>
        <w:t> </w:t>
      </w:r>
      <w:r>
        <w:rPr>
          <w:i/>
          <w:sz w:val="24"/>
        </w:rPr>
        <w:t>del</w:t>
      </w:r>
      <w:r>
        <w:rPr>
          <w:i/>
          <w:spacing w:val="-2"/>
          <w:sz w:val="24"/>
        </w:rPr>
        <w:t> </w:t>
      </w:r>
      <w:r>
        <w:rPr>
          <w:i/>
          <w:sz w:val="24"/>
        </w:rPr>
        <w:t>Directorio</w:t>
      </w:r>
      <w:r>
        <w:rPr>
          <w:i/>
          <w:spacing w:val="-6"/>
          <w:sz w:val="24"/>
        </w:rPr>
        <w:t> </w:t>
      </w:r>
      <w:r>
        <w:rPr>
          <w:i/>
          <w:sz w:val="24"/>
        </w:rPr>
        <w:t>de</w:t>
      </w:r>
      <w:r>
        <w:rPr>
          <w:i/>
          <w:spacing w:val="-1"/>
          <w:sz w:val="24"/>
        </w:rPr>
        <w:t> </w:t>
      </w:r>
      <w:r>
        <w:rPr>
          <w:i/>
          <w:sz w:val="24"/>
        </w:rPr>
        <w:t>la</w:t>
      </w:r>
      <w:r>
        <w:rPr>
          <w:i/>
          <w:spacing w:val="-3"/>
          <w:sz w:val="24"/>
        </w:rPr>
        <w:t> </w:t>
      </w:r>
      <w:r>
        <w:rPr>
          <w:i/>
          <w:sz w:val="24"/>
        </w:rPr>
        <w:t>Asamblea</w:t>
      </w:r>
      <w:r>
        <w:rPr>
          <w:i/>
          <w:spacing w:val="-9"/>
          <w:sz w:val="24"/>
        </w:rPr>
        <w:t> </w:t>
      </w:r>
      <w:r>
        <w:rPr>
          <w:i/>
          <w:sz w:val="24"/>
        </w:rPr>
        <w:t>Institucional </w:t>
      </w:r>
      <w:r>
        <w:rPr>
          <w:i/>
          <w:spacing w:val="-2"/>
          <w:sz w:val="24"/>
        </w:rPr>
        <w:t>Representativa.</w:t>
      </w:r>
    </w:p>
    <w:p>
      <w:pPr>
        <w:pStyle w:val="BodyText"/>
        <w:rPr>
          <w:i/>
        </w:rPr>
      </w:pPr>
    </w:p>
    <w:p>
      <w:pPr>
        <w:pStyle w:val="BodyText"/>
        <w:spacing w:before="239"/>
        <w:rPr>
          <w:i/>
        </w:rPr>
      </w:pPr>
    </w:p>
    <w:p>
      <w:pPr>
        <w:pStyle w:val="ListParagraph"/>
        <w:numPr>
          <w:ilvl w:val="2"/>
          <w:numId w:val="15"/>
        </w:numPr>
        <w:tabs>
          <w:tab w:pos="2314" w:val="left" w:leader="none"/>
        </w:tabs>
        <w:spacing w:line="240" w:lineRule="auto" w:before="0" w:after="0"/>
        <w:ind w:left="2314" w:right="0" w:hanging="253"/>
        <w:jc w:val="left"/>
        <w:rPr>
          <w:i/>
          <w:sz w:val="24"/>
        </w:rPr>
      </w:pPr>
      <w:r>
        <w:rPr>
          <w:i/>
          <w:spacing w:val="-2"/>
          <w:sz w:val="24"/>
        </w:rPr>
        <w:t>Las</w:t>
      </w:r>
      <w:r>
        <w:rPr>
          <w:i/>
          <w:spacing w:val="-13"/>
          <w:sz w:val="24"/>
        </w:rPr>
        <w:t> </w:t>
      </w:r>
      <w:r>
        <w:rPr>
          <w:i/>
          <w:spacing w:val="-2"/>
          <w:sz w:val="24"/>
        </w:rPr>
        <w:t>personas</w:t>
      </w:r>
      <w:r>
        <w:rPr>
          <w:i/>
          <w:spacing w:val="-12"/>
          <w:sz w:val="24"/>
        </w:rPr>
        <w:t> </w:t>
      </w:r>
      <w:r>
        <w:rPr>
          <w:i/>
          <w:spacing w:val="-2"/>
          <w:sz w:val="24"/>
        </w:rPr>
        <w:t>integrantes</w:t>
      </w:r>
      <w:r>
        <w:rPr>
          <w:i/>
          <w:spacing w:val="-12"/>
          <w:sz w:val="24"/>
        </w:rPr>
        <w:t> </w:t>
      </w:r>
      <w:r>
        <w:rPr>
          <w:i/>
          <w:spacing w:val="-2"/>
          <w:sz w:val="24"/>
        </w:rPr>
        <w:t>del</w:t>
      </w:r>
      <w:r>
        <w:rPr>
          <w:i/>
          <w:spacing w:val="-12"/>
          <w:sz w:val="24"/>
        </w:rPr>
        <w:t> </w:t>
      </w:r>
      <w:r>
        <w:rPr>
          <w:i/>
          <w:spacing w:val="-2"/>
          <w:sz w:val="24"/>
        </w:rPr>
        <w:t>Consejo</w:t>
      </w:r>
      <w:r>
        <w:rPr>
          <w:i/>
          <w:spacing w:val="-15"/>
          <w:sz w:val="24"/>
        </w:rPr>
        <w:t> </w:t>
      </w:r>
      <w:r>
        <w:rPr>
          <w:i/>
          <w:spacing w:val="-2"/>
          <w:sz w:val="24"/>
        </w:rPr>
        <w:t>Institucional.</w:t>
      </w:r>
    </w:p>
    <w:p>
      <w:pPr>
        <w:pStyle w:val="BodyText"/>
        <w:rPr>
          <w:i/>
        </w:rPr>
      </w:pPr>
    </w:p>
    <w:p>
      <w:pPr>
        <w:pStyle w:val="BodyText"/>
        <w:spacing w:before="272"/>
        <w:rPr>
          <w:i/>
        </w:rPr>
      </w:pPr>
    </w:p>
    <w:p>
      <w:pPr>
        <w:pStyle w:val="ListParagraph"/>
        <w:numPr>
          <w:ilvl w:val="2"/>
          <w:numId w:val="15"/>
        </w:numPr>
        <w:tabs>
          <w:tab w:pos="2349" w:val="left" w:leader="none"/>
        </w:tabs>
        <w:spacing w:line="271" w:lineRule="auto" w:before="0" w:after="0"/>
        <w:ind w:left="2061" w:right="1486" w:firstLine="55"/>
        <w:jc w:val="left"/>
        <w:rPr>
          <w:i/>
          <w:sz w:val="24"/>
        </w:rPr>
      </w:pPr>
      <w:r>
        <w:rPr>
          <w:i/>
          <w:sz w:val="24"/>
        </w:rPr>
        <w:t>Las personas que ejercen la jefatura de la Auditoría Interna y la Subauditoría interna, quienes participarán, con voz pero sin voto, cumpliendo funciones</w:t>
      </w:r>
      <w:r>
        <w:rPr>
          <w:i/>
          <w:spacing w:val="-10"/>
          <w:sz w:val="24"/>
        </w:rPr>
        <w:t> </w:t>
      </w:r>
      <w:r>
        <w:rPr>
          <w:i/>
          <w:sz w:val="24"/>
        </w:rPr>
        <w:t>de</w:t>
      </w:r>
      <w:r>
        <w:rPr>
          <w:i/>
          <w:spacing w:val="-9"/>
          <w:sz w:val="24"/>
        </w:rPr>
        <w:t> </w:t>
      </w:r>
      <w:r>
        <w:rPr>
          <w:i/>
          <w:sz w:val="24"/>
        </w:rPr>
        <w:t>asesoría</w:t>
      </w:r>
      <w:r>
        <w:rPr>
          <w:i/>
          <w:spacing w:val="-11"/>
          <w:sz w:val="24"/>
        </w:rPr>
        <w:t> </w:t>
      </w:r>
      <w:r>
        <w:rPr>
          <w:i/>
          <w:sz w:val="24"/>
        </w:rPr>
        <w:t>y</w:t>
      </w:r>
      <w:r>
        <w:rPr>
          <w:i/>
          <w:spacing w:val="-13"/>
          <w:sz w:val="24"/>
        </w:rPr>
        <w:t> </w:t>
      </w:r>
      <w:r>
        <w:rPr>
          <w:i/>
          <w:sz w:val="24"/>
        </w:rPr>
        <w:t>de</w:t>
      </w:r>
      <w:r>
        <w:rPr>
          <w:i/>
          <w:spacing w:val="-9"/>
          <w:sz w:val="24"/>
        </w:rPr>
        <w:t> </w:t>
      </w:r>
      <w:r>
        <w:rPr>
          <w:i/>
          <w:sz w:val="24"/>
        </w:rPr>
        <w:t>advertencia,</w:t>
      </w:r>
      <w:r>
        <w:rPr>
          <w:i/>
          <w:spacing w:val="-13"/>
          <w:sz w:val="24"/>
        </w:rPr>
        <w:t> </w:t>
      </w:r>
      <w:r>
        <w:rPr>
          <w:i/>
          <w:sz w:val="24"/>
        </w:rPr>
        <w:t>en</w:t>
      </w:r>
      <w:r>
        <w:rPr>
          <w:i/>
          <w:spacing w:val="-13"/>
          <w:sz w:val="24"/>
        </w:rPr>
        <w:t> </w:t>
      </w:r>
      <w:r>
        <w:rPr>
          <w:i/>
          <w:sz w:val="24"/>
        </w:rPr>
        <w:t>el</w:t>
      </w:r>
      <w:r>
        <w:rPr>
          <w:i/>
          <w:spacing w:val="-10"/>
          <w:sz w:val="24"/>
        </w:rPr>
        <w:t> </w:t>
      </w:r>
      <w:r>
        <w:rPr>
          <w:i/>
          <w:sz w:val="24"/>
        </w:rPr>
        <w:t>ámbito</w:t>
      </w:r>
      <w:r>
        <w:rPr>
          <w:i/>
          <w:spacing w:val="-14"/>
          <w:sz w:val="24"/>
        </w:rPr>
        <w:t> </w:t>
      </w:r>
      <w:r>
        <w:rPr>
          <w:i/>
          <w:sz w:val="24"/>
        </w:rPr>
        <w:t>de</w:t>
      </w:r>
      <w:r>
        <w:rPr>
          <w:i/>
          <w:spacing w:val="-9"/>
          <w:sz w:val="24"/>
        </w:rPr>
        <w:t> </w:t>
      </w:r>
      <w:r>
        <w:rPr>
          <w:i/>
          <w:sz w:val="24"/>
        </w:rPr>
        <w:t>su</w:t>
      </w:r>
      <w:r>
        <w:rPr>
          <w:i/>
          <w:spacing w:val="-11"/>
          <w:sz w:val="24"/>
        </w:rPr>
        <w:t> </w:t>
      </w:r>
      <w:r>
        <w:rPr>
          <w:i/>
          <w:sz w:val="24"/>
        </w:rPr>
        <w:t>competencia,</w:t>
      </w:r>
      <w:r>
        <w:rPr>
          <w:i/>
          <w:spacing w:val="-13"/>
          <w:sz w:val="24"/>
        </w:rPr>
        <w:t> </w:t>
      </w:r>
      <w:r>
        <w:rPr>
          <w:i/>
          <w:sz w:val="24"/>
        </w:rPr>
        <w:t>por</w:t>
      </w:r>
      <w:r>
        <w:rPr>
          <w:i/>
          <w:spacing w:val="-9"/>
          <w:sz w:val="24"/>
        </w:rPr>
        <w:t> </w:t>
      </w:r>
      <w:r>
        <w:rPr>
          <w:i/>
          <w:sz w:val="24"/>
        </w:rPr>
        <w:t>lo que no formarán parte del padrón ni se tomarán en cuenta para establecer el cuórum, ni para sesionar ni para tomar acuerdos.</w:t>
      </w:r>
    </w:p>
    <w:p>
      <w:pPr>
        <w:pStyle w:val="BodyText"/>
        <w:rPr>
          <w:i/>
        </w:rPr>
      </w:pPr>
    </w:p>
    <w:p>
      <w:pPr>
        <w:pStyle w:val="BodyText"/>
        <w:spacing w:before="245"/>
        <w:rPr>
          <w:i/>
        </w:rPr>
      </w:pPr>
    </w:p>
    <w:p>
      <w:pPr>
        <w:pStyle w:val="ListParagraph"/>
        <w:numPr>
          <w:ilvl w:val="2"/>
          <w:numId w:val="15"/>
        </w:numPr>
        <w:tabs>
          <w:tab w:pos="2320" w:val="left" w:leader="none"/>
        </w:tabs>
        <w:spacing w:line="268" w:lineRule="auto" w:before="0" w:after="0"/>
        <w:ind w:left="2061" w:right="1383" w:firstLine="0"/>
        <w:jc w:val="left"/>
        <w:rPr>
          <w:i/>
          <w:sz w:val="24"/>
        </w:rPr>
      </w:pPr>
      <w:r>
        <w:rPr>
          <w:i/>
          <w:spacing w:val="-2"/>
          <w:sz w:val="24"/>
        </w:rPr>
        <w:t>Las</w:t>
      </w:r>
      <w:r>
        <w:rPr>
          <w:i/>
          <w:spacing w:val="-12"/>
          <w:sz w:val="24"/>
        </w:rPr>
        <w:t> </w:t>
      </w:r>
      <w:r>
        <w:rPr>
          <w:i/>
          <w:spacing w:val="-2"/>
          <w:sz w:val="24"/>
        </w:rPr>
        <w:t>personas</w:t>
      </w:r>
      <w:r>
        <w:rPr>
          <w:i/>
          <w:spacing w:val="-12"/>
          <w:sz w:val="24"/>
        </w:rPr>
        <w:t> </w:t>
      </w:r>
      <w:r>
        <w:rPr>
          <w:i/>
          <w:spacing w:val="-2"/>
          <w:sz w:val="24"/>
        </w:rPr>
        <w:t>Vicerrectoras,</w:t>
      </w:r>
      <w:r>
        <w:rPr>
          <w:i/>
          <w:spacing w:val="-14"/>
          <w:sz w:val="24"/>
        </w:rPr>
        <w:t> </w:t>
      </w:r>
      <w:r>
        <w:rPr>
          <w:i/>
          <w:spacing w:val="-2"/>
          <w:sz w:val="24"/>
        </w:rPr>
        <w:t>Directoras</w:t>
      </w:r>
      <w:r>
        <w:rPr>
          <w:i/>
          <w:spacing w:val="-12"/>
          <w:sz w:val="24"/>
        </w:rPr>
        <w:t> </w:t>
      </w:r>
      <w:r>
        <w:rPr>
          <w:i/>
          <w:spacing w:val="-2"/>
          <w:sz w:val="24"/>
        </w:rPr>
        <w:t>de</w:t>
      </w:r>
      <w:r>
        <w:rPr>
          <w:i/>
          <w:spacing w:val="-11"/>
          <w:sz w:val="24"/>
        </w:rPr>
        <w:t> </w:t>
      </w:r>
      <w:r>
        <w:rPr>
          <w:i/>
          <w:spacing w:val="-2"/>
          <w:sz w:val="24"/>
        </w:rPr>
        <w:t>los</w:t>
      </w:r>
      <w:r>
        <w:rPr>
          <w:i/>
          <w:spacing w:val="-16"/>
          <w:sz w:val="24"/>
        </w:rPr>
        <w:t> </w:t>
      </w:r>
      <w:r>
        <w:rPr>
          <w:i/>
          <w:spacing w:val="-2"/>
          <w:sz w:val="24"/>
        </w:rPr>
        <w:t>Campus</w:t>
      </w:r>
      <w:r>
        <w:rPr>
          <w:i/>
          <w:spacing w:val="-11"/>
          <w:sz w:val="24"/>
        </w:rPr>
        <w:t> </w:t>
      </w:r>
      <w:r>
        <w:rPr>
          <w:i/>
          <w:spacing w:val="-2"/>
          <w:sz w:val="24"/>
        </w:rPr>
        <w:t>Tecnológicos</w:t>
      </w:r>
      <w:r>
        <w:rPr>
          <w:i/>
          <w:spacing w:val="-12"/>
          <w:sz w:val="24"/>
        </w:rPr>
        <w:t> </w:t>
      </w:r>
      <w:r>
        <w:rPr>
          <w:i/>
          <w:spacing w:val="-2"/>
          <w:sz w:val="24"/>
        </w:rPr>
        <w:t>Locales</w:t>
      </w:r>
      <w:r>
        <w:rPr>
          <w:i/>
          <w:spacing w:val="-12"/>
          <w:sz w:val="24"/>
        </w:rPr>
        <w:t> </w:t>
      </w:r>
      <w:r>
        <w:rPr>
          <w:i/>
          <w:spacing w:val="-2"/>
          <w:sz w:val="24"/>
        </w:rPr>
        <w:t>y </w:t>
      </w:r>
      <w:r>
        <w:rPr>
          <w:i/>
          <w:sz w:val="24"/>
        </w:rPr>
        <w:t>Centros Académicos.</w:t>
      </w:r>
    </w:p>
    <w:p>
      <w:pPr>
        <w:pStyle w:val="BodyText"/>
        <w:rPr>
          <w:i/>
        </w:rPr>
      </w:pPr>
    </w:p>
    <w:p>
      <w:pPr>
        <w:pStyle w:val="BodyText"/>
        <w:spacing w:before="245"/>
        <w:rPr>
          <w:i/>
        </w:rPr>
      </w:pPr>
    </w:p>
    <w:p>
      <w:pPr>
        <w:pStyle w:val="ListParagraph"/>
        <w:numPr>
          <w:ilvl w:val="2"/>
          <w:numId w:val="15"/>
        </w:numPr>
        <w:tabs>
          <w:tab w:pos="2304" w:val="left" w:leader="none"/>
        </w:tabs>
        <w:spacing w:line="240" w:lineRule="auto" w:before="0" w:after="0"/>
        <w:ind w:left="2304" w:right="0" w:hanging="243"/>
        <w:jc w:val="left"/>
        <w:rPr>
          <w:i/>
          <w:sz w:val="24"/>
        </w:rPr>
      </w:pPr>
      <w:r>
        <w:rPr>
          <w:i/>
          <w:sz w:val="24"/>
        </w:rPr>
        <w:t>Las</w:t>
      </w:r>
      <w:r>
        <w:rPr>
          <w:i/>
          <w:spacing w:val="4"/>
          <w:sz w:val="24"/>
        </w:rPr>
        <w:t> </w:t>
      </w:r>
      <w:r>
        <w:rPr>
          <w:i/>
          <w:sz w:val="24"/>
        </w:rPr>
        <w:t>personas</w:t>
      </w:r>
      <w:r>
        <w:rPr>
          <w:i/>
          <w:spacing w:val="4"/>
          <w:sz w:val="24"/>
        </w:rPr>
        <w:t> </w:t>
      </w:r>
      <w:r>
        <w:rPr>
          <w:i/>
          <w:sz w:val="24"/>
        </w:rPr>
        <w:t>titulares</w:t>
      </w:r>
      <w:r>
        <w:rPr>
          <w:i/>
          <w:spacing w:val="4"/>
          <w:sz w:val="24"/>
        </w:rPr>
        <w:t> </w:t>
      </w:r>
      <w:r>
        <w:rPr>
          <w:i/>
          <w:sz w:val="24"/>
        </w:rPr>
        <w:t>del</w:t>
      </w:r>
      <w:r>
        <w:rPr>
          <w:i/>
          <w:spacing w:val="4"/>
          <w:sz w:val="24"/>
        </w:rPr>
        <w:t> </w:t>
      </w:r>
      <w:r>
        <w:rPr>
          <w:i/>
          <w:sz w:val="24"/>
        </w:rPr>
        <w:t>Tribunal</w:t>
      </w:r>
      <w:r>
        <w:rPr>
          <w:i/>
          <w:spacing w:val="4"/>
          <w:sz w:val="24"/>
        </w:rPr>
        <w:t> </w:t>
      </w:r>
      <w:r>
        <w:rPr>
          <w:i/>
          <w:sz w:val="24"/>
        </w:rPr>
        <w:t>Institucional</w:t>
      </w:r>
      <w:r>
        <w:rPr>
          <w:i/>
          <w:spacing w:val="4"/>
          <w:sz w:val="24"/>
        </w:rPr>
        <w:t> </w:t>
      </w:r>
      <w:r>
        <w:rPr>
          <w:i/>
          <w:spacing w:val="-2"/>
          <w:sz w:val="24"/>
        </w:rPr>
        <w:t>Electoral.</w:t>
      </w:r>
    </w:p>
    <w:p>
      <w:pPr>
        <w:pStyle w:val="ListParagraph"/>
        <w:spacing w:after="0" w:line="240"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2"/>
          <w:numId w:val="15"/>
        </w:numPr>
        <w:tabs>
          <w:tab w:pos="2253" w:val="left" w:leader="none"/>
        </w:tabs>
        <w:spacing w:line="268" w:lineRule="auto" w:before="0" w:after="0"/>
        <w:ind w:left="2061" w:right="2370" w:firstLine="0"/>
        <w:jc w:val="left"/>
        <w:rPr>
          <w:i/>
          <w:sz w:val="24"/>
        </w:rPr>
      </w:pPr>
      <w:r>
        <w:rPr>
          <w:i/>
          <w:sz w:val="24"/>
        </w:rPr>
        <w:t>Las</w:t>
      </w:r>
      <w:r>
        <w:rPr>
          <w:i/>
          <w:spacing w:val="-12"/>
          <w:sz w:val="24"/>
        </w:rPr>
        <w:t> </w:t>
      </w:r>
      <w:r>
        <w:rPr>
          <w:i/>
          <w:sz w:val="24"/>
        </w:rPr>
        <w:t>personas</w:t>
      </w:r>
      <w:r>
        <w:rPr>
          <w:i/>
          <w:spacing w:val="-12"/>
          <w:sz w:val="24"/>
        </w:rPr>
        <w:t> </w:t>
      </w:r>
      <w:r>
        <w:rPr>
          <w:i/>
          <w:sz w:val="24"/>
        </w:rPr>
        <w:t>directoras</w:t>
      </w:r>
      <w:r>
        <w:rPr>
          <w:i/>
          <w:spacing w:val="-12"/>
          <w:sz w:val="24"/>
        </w:rPr>
        <w:t> </w:t>
      </w:r>
      <w:r>
        <w:rPr>
          <w:i/>
          <w:sz w:val="24"/>
        </w:rPr>
        <w:t>de</w:t>
      </w:r>
      <w:r>
        <w:rPr>
          <w:i/>
          <w:spacing w:val="-11"/>
          <w:sz w:val="24"/>
        </w:rPr>
        <w:t> </w:t>
      </w:r>
      <w:r>
        <w:rPr>
          <w:i/>
          <w:sz w:val="24"/>
        </w:rPr>
        <w:t>departamento</w:t>
      </w:r>
      <w:r>
        <w:rPr>
          <w:i/>
          <w:spacing w:val="-15"/>
          <w:sz w:val="24"/>
        </w:rPr>
        <w:t> </w:t>
      </w:r>
      <w:r>
        <w:rPr>
          <w:i/>
          <w:sz w:val="24"/>
        </w:rPr>
        <w:t>y</w:t>
      </w:r>
      <w:r>
        <w:rPr>
          <w:i/>
          <w:spacing w:val="-14"/>
          <w:sz w:val="24"/>
        </w:rPr>
        <w:t> </w:t>
      </w:r>
      <w:r>
        <w:rPr>
          <w:i/>
          <w:sz w:val="24"/>
        </w:rPr>
        <w:t>directoras</w:t>
      </w:r>
      <w:r>
        <w:rPr>
          <w:i/>
          <w:spacing w:val="-12"/>
          <w:sz w:val="24"/>
        </w:rPr>
        <w:t> </w:t>
      </w:r>
      <w:r>
        <w:rPr>
          <w:i/>
          <w:sz w:val="24"/>
        </w:rPr>
        <w:t>de</w:t>
      </w:r>
      <w:r>
        <w:rPr>
          <w:i/>
          <w:spacing w:val="-11"/>
          <w:sz w:val="24"/>
        </w:rPr>
        <w:t> </w:t>
      </w:r>
      <w:r>
        <w:rPr>
          <w:i/>
          <w:sz w:val="24"/>
        </w:rPr>
        <w:t>Centros</w:t>
      </w:r>
      <w:r>
        <w:rPr>
          <w:i/>
          <w:spacing w:val="-12"/>
          <w:sz w:val="24"/>
        </w:rPr>
        <w:t> </w:t>
      </w:r>
      <w:r>
        <w:rPr>
          <w:i/>
          <w:sz w:val="24"/>
        </w:rPr>
        <w:t>de Investigación consolidados.</w:t>
      </w:r>
    </w:p>
    <w:p>
      <w:pPr>
        <w:pStyle w:val="BodyText"/>
        <w:rPr>
          <w:i/>
        </w:rPr>
      </w:pPr>
    </w:p>
    <w:p>
      <w:pPr>
        <w:pStyle w:val="BodyText"/>
        <w:spacing w:before="245"/>
        <w:rPr>
          <w:i/>
        </w:rPr>
      </w:pPr>
    </w:p>
    <w:p>
      <w:pPr>
        <w:pStyle w:val="ListParagraph"/>
        <w:numPr>
          <w:ilvl w:val="2"/>
          <w:numId w:val="15"/>
        </w:numPr>
        <w:tabs>
          <w:tab w:pos="2300" w:val="left" w:leader="none"/>
        </w:tabs>
        <w:spacing w:line="268" w:lineRule="auto" w:before="0" w:after="0"/>
        <w:ind w:left="2061" w:right="1801" w:firstLine="0"/>
        <w:jc w:val="left"/>
        <w:rPr>
          <w:i/>
          <w:sz w:val="24"/>
        </w:rPr>
      </w:pPr>
      <w:r>
        <w:rPr>
          <w:i/>
          <w:sz w:val="24"/>
        </w:rPr>
        <w:t>Una</w:t>
      </w:r>
      <w:r>
        <w:rPr>
          <w:i/>
          <w:spacing w:val="-13"/>
          <w:sz w:val="24"/>
        </w:rPr>
        <w:t> </w:t>
      </w:r>
      <w:r>
        <w:rPr>
          <w:i/>
          <w:sz w:val="24"/>
        </w:rPr>
        <w:t>persona</w:t>
      </w:r>
      <w:r>
        <w:rPr>
          <w:i/>
          <w:spacing w:val="-13"/>
          <w:sz w:val="24"/>
        </w:rPr>
        <w:t> </w:t>
      </w:r>
      <w:r>
        <w:rPr>
          <w:i/>
          <w:sz w:val="24"/>
        </w:rPr>
        <w:t>profesora</w:t>
      </w:r>
      <w:r>
        <w:rPr>
          <w:i/>
          <w:spacing w:val="-12"/>
          <w:sz w:val="24"/>
        </w:rPr>
        <w:t> </w:t>
      </w:r>
      <w:r>
        <w:rPr>
          <w:i/>
          <w:sz w:val="24"/>
        </w:rPr>
        <w:t>por</w:t>
      </w:r>
      <w:r>
        <w:rPr>
          <w:i/>
          <w:spacing w:val="-10"/>
          <w:sz w:val="24"/>
        </w:rPr>
        <w:t> </w:t>
      </w:r>
      <w:r>
        <w:rPr>
          <w:i/>
          <w:sz w:val="24"/>
        </w:rPr>
        <w:t>cada</w:t>
      </w:r>
      <w:r>
        <w:rPr>
          <w:i/>
          <w:spacing w:val="-12"/>
          <w:sz w:val="24"/>
        </w:rPr>
        <w:t> </w:t>
      </w:r>
      <w:r>
        <w:rPr>
          <w:i/>
          <w:sz w:val="24"/>
        </w:rPr>
        <w:t>equivalente</w:t>
      </w:r>
      <w:r>
        <w:rPr>
          <w:i/>
          <w:spacing w:val="-5"/>
          <w:sz w:val="24"/>
        </w:rPr>
        <w:t> </w:t>
      </w:r>
      <w:r>
        <w:rPr>
          <w:i/>
          <w:sz w:val="24"/>
        </w:rPr>
        <w:t>a</w:t>
      </w:r>
      <w:r>
        <w:rPr>
          <w:i/>
          <w:spacing w:val="-12"/>
          <w:sz w:val="24"/>
        </w:rPr>
        <w:t> </w:t>
      </w:r>
      <w:r>
        <w:rPr>
          <w:i/>
          <w:sz w:val="24"/>
        </w:rPr>
        <w:t>seis</w:t>
      </w:r>
      <w:r>
        <w:rPr>
          <w:i/>
          <w:spacing w:val="-11"/>
          <w:sz w:val="24"/>
        </w:rPr>
        <w:t> </w:t>
      </w:r>
      <w:r>
        <w:rPr>
          <w:i/>
          <w:sz w:val="24"/>
        </w:rPr>
        <w:t>tiempos</w:t>
      </w:r>
      <w:r>
        <w:rPr>
          <w:i/>
          <w:spacing w:val="-11"/>
          <w:sz w:val="24"/>
        </w:rPr>
        <w:t> </w:t>
      </w:r>
      <w:r>
        <w:rPr>
          <w:i/>
          <w:sz w:val="24"/>
        </w:rPr>
        <w:t>completos</w:t>
      </w:r>
      <w:r>
        <w:rPr>
          <w:i/>
          <w:spacing w:val="-11"/>
          <w:sz w:val="24"/>
        </w:rPr>
        <w:t> </w:t>
      </w:r>
      <w:r>
        <w:rPr>
          <w:i/>
          <w:sz w:val="24"/>
        </w:rPr>
        <w:t>de </w:t>
      </w:r>
      <w:r>
        <w:rPr>
          <w:i/>
          <w:spacing w:val="-2"/>
          <w:sz w:val="24"/>
        </w:rPr>
        <w:t>profesor.</w:t>
      </w:r>
    </w:p>
    <w:p>
      <w:pPr>
        <w:pStyle w:val="BodyText"/>
        <w:rPr>
          <w:i/>
        </w:rPr>
      </w:pPr>
    </w:p>
    <w:p>
      <w:pPr>
        <w:pStyle w:val="BodyText"/>
        <w:spacing w:before="246"/>
        <w:rPr>
          <w:i/>
        </w:rPr>
      </w:pPr>
    </w:p>
    <w:p>
      <w:pPr>
        <w:pStyle w:val="ListParagraph"/>
        <w:numPr>
          <w:ilvl w:val="2"/>
          <w:numId w:val="15"/>
        </w:numPr>
        <w:tabs>
          <w:tab w:pos="2315" w:val="left" w:leader="none"/>
        </w:tabs>
        <w:spacing w:line="268" w:lineRule="auto" w:before="0" w:after="0"/>
        <w:ind w:left="2061" w:right="2449" w:firstLine="0"/>
        <w:jc w:val="left"/>
        <w:rPr>
          <w:i/>
          <w:sz w:val="24"/>
        </w:rPr>
      </w:pPr>
      <w:r>
        <w:rPr>
          <w:i/>
          <w:sz w:val="24"/>
        </w:rPr>
        <w:t>Una</w:t>
      </w:r>
      <w:r>
        <w:rPr>
          <w:i/>
          <w:spacing w:val="-2"/>
          <w:sz w:val="24"/>
        </w:rPr>
        <w:t> </w:t>
      </w:r>
      <w:r>
        <w:rPr>
          <w:i/>
          <w:sz w:val="24"/>
        </w:rPr>
        <w:t>representación</w:t>
      </w:r>
      <w:r>
        <w:rPr>
          <w:i/>
          <w:spacing w:val="-2"/>
          <w:sz w:val="24"/>
        </w:rPr>
        <w:t> </w:t>
      </w:r>
      <w:r>
        <w:rPr>
          <w:i/>
          <w:sz w:val="24"/>
        </w:rPr>
        <w:t>estudiantil correspondiente al 25%</w:t>
      </w:r>
      <w:r>
        <w:rPr>
          <w:i/>
          <w:spacing w:val="-2"/>
          <w:sz w:val="24"/>
        </w:rPr>
        <w:t> </w:t>
      </w:r>
      <w:r>
        <w:rPr>
          <w:i/>
          <w:sz w:val="24"/>
        </w:rPr>
        <w:t>del total de miembros de la Asamblea Institucional Representativa.</w:t>
      </w:r>
    </w:p>
    <w:p>
      <w:pPr>
        <w:pStyle w:val="BodyText"/>
        <w:rPr>
          <w:i/>
        </w:rPr>
      </w:pPr>
    </w:p>
    <w:p>
      <w:pPr>
        <w:pStyle w:val="BodyText"/>
        <w:spacing w:before="245"/>
        <w:rPr>
          <w:i/>
        </w:rPr>
      </w:pPr>
    </w:p>
    <w:p>
      <w:pPr>
        <w:pStyle w:val="ListParagraph"/>
        <w:numPr>
          <w:ilvl w:val="2"/>
          <w:numId w:val="15"/>
        </w:numPr>
        <w:tabs>
          <w:tab w:pos="2244" w:val="left" w:leader="none"/>
        </w:tabs>
        <w:spacing w:line="271" w:lineRule="auto" w:before="0" w:after="0"/>
        <w:ind w:left="2061" w:right="1804" w:firstLine="0"/>
        <w:jc w:val="left"/>
        <w:rPr>
          <w:i/>
          <w:sz w:val="24"/>
        </w:rPr>
      </w:pPr>
      <w:r>
        <w:rPr>
          <w:i/>
          <w:sz w:val="24"/>
        </w:rPr>
        <w:t>Una representación de personas funcionarias administrativas correspondiente al 15% del total de miembros de la Asamblea Institucional </w:t>
      </w:r>
      <w:r>
        <w:rPr>
          <w:i/>
          <w:spacing w:val="-2"/>
          <w:sz w:val="24"/>
        </w:rPr>
        <w:t>Representativa.</w:t>
      </w:r>
    </w:p>
    <w:p>
      <w:pPr>
        <w:pStyle w:val="BodyText"/>
        <w:rPr>
          <w:i/>
        </w:rPr>
      </w:pPr>
    </w:p>
    <w:p>
      <w:pPr>
        <w:pStyle w:val="BodyText"/>
        <w:spacing w:before="243"/>
        <w:rPr>
          <w:i/>
        </w:rPr>
      </w:pPr>
    </w:p>
    <w:p>
      <w:pPr>
        <w:pStyle w:val="ListParagraph"/>
        <w:numPr>
          <w:ilvl w:val="2"/>
          <w:numId w:val="15"/>
        </w:numPr>
        <w:tabs>
          <w:tab w:pos="2240" w:val="left" w:leader="none"/>
        </w:tabs>
        <w:spacing w:line="271" w:lineRule="auto" w:before="0" w:after="0"/>
        <w:ind w:left="2061" w:right="1815" w:firstLine="0"/>
        <w:jc w:val="left"/>
        <w:rPr>
          <w:i/>
          <w:sz w:val="24"/>
        </w:rPr>
      </w:pPr>
      <w:r>
        <w:rPr>
          <w:i/>
          <w:sz w:val="24"/>
        </w:rPr>
        <w:t>Cinco representantes de personas profesionales graduadas del Instituto, quienes</w:t>
      </w:r>
      <w:r>
        <w:rPr>
          <w:i/>
          <w:spacing w:val="-5"/>
          <w:sz w:val="24"/>
        </w:rPr>
        <w:t> </w:t>
      </w:r>
      <w:r>
        <w:rPr>
          <w:i/>
          <w:sz w:val="24"/>
        </w:rPr>
        <w:t>no</w:t>
      </w:r>
      <w:r>
        <w:rPr>
          <w:i/>
          <w:spacing w:val="-10"/>
          <w:sz w:val="24"/>
        </w:rPr>
        <w:t> </w:t>
      </w:r>
      <w:r>
        <w:rPr>
          <w:i/>
          <w:sz w:val="24"/>
        </w:rPr>
        <w:t>serán</w:t>
      </w:r>
      <w:r>
        <w:rPr>
          <w:i/>
          <w:spacing w:val="-8"/>
          <w:sz w:val="24"/>
        </w:rPr>
        <w:t> </w:t>
      </w:r>
      <w:r>
        <w:rPr>
          <w:i/>
          <w:sz w:val="24"/>
        </w:rPr>
        <w:t>consideradas</w:t>
      </w:r>
      <w:r>
        <w:rPr>
          <w:i/>
          <w:spacing w:val="-4"/>
          <w:sz w:val="24"/>
        </w:rPr>
        <w:t> </w:t>
      </w:r>
      <w:r>
        <w:rPr>
          <w:i/>
          <w:sz w:val="24"/>
        </w:rPr>
        <w:t>como</w:t>
      </w:r>
      <w:r>
        <w:rPr>
          <w:i/>
          <w:spacing w:val="-9"/>
          <w:sz w:val="24"/>
        </w:rPr>
        <w:t> </w:t>
      </w:r>
      <w:r>
        <w:rPr>
          <w:i/>
          <w:sz w:val="24"/>
        </w:rPr>
        <w:t>parte</w:t>
      </w:r>
      <w:r>
        <w:rPr>
          <w:i/>
          <w:spacing w:val="-4"/>
          <w:sz w:val="24"/>
        </w:rPr>
        <w:t> </w:t>
      </w:r>
      <w:r>
        <w:rPr>
          <w:i/>
          <w:sz w:val="24"/>
        </w:rPr>
        <w:t>del</w:t>
      </w:r>
      <w:r>
        <w:rPr>
          <w:i/>
          <w:spacing w:val="-5"/>
          <w:sz w:val="24"/>
        </w:rPr>
        <w:t> </w:t>
      </w:r>
      <w:r>
        <w:rPr>
          <w:i/>
          <w:sz w:val="24"/>
        </w:rPr>
        <w:t>total</w:t>
      </w:r>
      <w:r>
        <w:rPr>
          <w:i/>
          <w:spacing w:val="-5"/>
          <w:sz w:val="24"/>
        </w:rPr>
        <w:t> </w:t>
      </w:r>
      <w:r>
        <w:rPr>
          <w:i/>
          <w:sz w:val="24"/>
        </w:rPr>
        <w:t>de</w:t>
      </w:r>
      <w:r>
        <w:rPr>
          <w:i/>
          <w:spacing w:val="-4"/>
          <w:sz w:val="24"/>
        </w:rPr>
        <w:t> </w:t>
      </w:r>
      <w:r>
        <w:rPr>
          <w:i/>
          <w:sz w:val="24"/>
        </w:rPr>
        <w:t>la</w:t>
      </w:r>
      <w:r>
        <w:rPr>
          <w:i/>
          <w:spacing w:val="-6"/>
          <w:sz w:val="24"/>
        </w:rPr>
        <w:t> </w:t>
      </w:r>
      <w:r>
        <w:rPr>
          <w:i/>
          <w:sz w:val="24"/>
        </w:rPr>
        <w:t>Asamblea</w:t>
      </w:r>
      <w:r>
        <w:rPr>
          <w:i/>
          <w:spacing w:val="-6"/>
          <w:sz w:val="24"/>
        </w:rPr>
        <w:t> </w:t>
      </w:r>
      <w:r>
        <w:rPr>
          <w:i/>
          <w:sz w:val="24"/>
        </w:rPr>
        <w:t>para</w:t>
      </w:r>
      <w:r>
        <w:rPr>
          <w:i/>
          <w:spacing w:val="-6"/>
          <w:sz w:val="24"/>
        </w:rPr>
        <w:t> </w:t>
      </w:r>
      <w:r>
        <w:rPr>
          <w:i/>
          <w:sz w:val="24"/>
        </w:rPr>
        <w:t>el cálculo de la representación estudiantil y del sector administrativo.</w:t>
      </w:r>
    </w:p>
    <w:p>
      <w:pPr>
        <w:pStyle w:val="BodyText"/>
        <w:rPr>
          <w:i/>
        </w:rPr>
      </w:pPr>
    </w:p>
    <w:p>
      <w:pPr>
        <w:pStyle w:val="BodyText"/>
        <w:spacing w:before="238"/>
        <w:rPr>
          <w:i/>
        </w:rPr>
      </w:pPr>
    </w:p>
    <w:p>
      <w:pPr>
        <w:spacing w:line="271" w:lineRule="auto" w:before="0"/>
        <w:ind w:left="2061" w:right="1352" w:firstLine="0"/>
        <w:jc w:val="left"/>
        <w:rPr>
          <w:i/>
          <w:sz w:val="24"/>
        </w:rPr>
      </w:pPr>
      <w:r>
        <w:rPr>
          <w:i/>
          <w:sz w:val="24"/>
        </w:rPr>
        <w:t>Si con</w:t>
      </w:r>
      <w:r>
        <w:rPr>
          <w:i/>
          <w:spacing w:val="-2"/>
          <w:sz w:val="24"/>
        </w:rPr>
        <w:t> </w:t>
      </w:r>
      <w:r>
        <w:rPr>
          <w:i/>
          <w:sz w:val="24"/>
        </w:rPr>
        <w:t>posterioridad a la publicación</w:t>
      </w:r>
      <w:r>
        <w:rPr>
          <w:i/>
          <w:spacing w:val="-2"/>
          <w:sz w:val="24"/>
        </w:rPr>
        <w:t> </w:t>
      </w:r>
      <w:r>
        <w:rPr>
          <w:i/>
          <w:sz w:val="24"/>
        </w:rPr>
        <w:t>del padrón definitivo,</w:t>
      </w:r>
      <w:r>
        <w:rPr>
          <w:i/>
          <w:spacing w:val="-2"/>
          <w:sz w:val="24"/>
        </w:rPr>
        <w:t> </w:t>
      </w:r>
      <w:r>
        <w:rPr>
          <w:i/>
          <w:sz w:val="24"/>
        </w:rPr>
        <w:t>ocurre un</w:t>
      </w:r>
      <w:r>
        <w:rPr>
          <w:i/>
          <w:spacing w:val="-2"/>
          <w:sz w:val="24"/>
        </w:rPr>
        <w:t> </w:t>
      </w:r>
      <w:r>
        <w:rPr>
          <w:i/>
          <w:sz w:val="24"/>
        </w:rPr>
        <w:t>hecho que le</w:t>
      </w:r>
      <w:r>
        <w:rPr>
          <w:i/>
          <w:spacing w:val="-5"/>
          <w:sz w:val="24"/>
        </w:rPr>
        <w:t> </w:t>
      </w:r>
      <w:r>
        <w:rPr>
          <w:i/>
          <w:sz w:val="24"/>
        </w:rPr>
        <w:t>haga</w:t>
      </w:r>
      <w:r>
        <w:rPr>
          <w:i/>
          <w:spacing w:val="-7"/>
          <w:sz w:val="24"/>
        </w:rPr>
        <w:t> </w:t>
      </w:r>
      <w:r>
        <w:rPr>
          <w:i/>
          <w:sz w:val="24"/>
        </w:rPr>
        <w:t>perder</w:t>
      </w:r>
      <w:r>
        <w:rPr>
          <w:i/>
          <w:spacing w:val="-5"/>
          <w:sz w:val="24"/>
        </w:rPr>
        <w:t> </w:t>
      </w:r>
      <w:r>
        <w:rPr>
          <w:i/>
          <w:sz w:val="24"/>
        </w:rPr>
        <w:t>las</w:t>
      </w:r>
      <w:r>
        <w:rPr>
          <w:i/>
          <w:spacing w:val="-6"/>
          <w:sz w:val="24"/>
        </w:rPr>
        <w:t> </w:t>
      </w:r>
      <w:r>
        <w:rPr>
          <w:i/>
          <w:sz w:val="24"/>
        </w:rPr>
        <w:t>calidades</w:t>
      </w:r>
      <w:r>
        <w:rPr>
          <w:i/>
          <w:spacing w:val="-6"/>
          <w:sz w:val="24"/>
        </w:rPr>
        <w:t> </w:t>
      </w:r>
      <w:r>
        <w:rPr>
          <w:i/>
          <w:sz w:val="24"/>
        </w:rPr>
        <w:t>a</w:t>
      </w:r>
      <w:r>
        <w:rPr>
          <w:i/>
          <w:spacing w:val="-7"/>
          <w:sz w:val="24"/>
        </w:rPr>
        <w:t> </w:t>
      </w:r>
      <w:r>
        <w:rPr>
          <w:i/>
          <w:sz w:val="24"/>
        </w:rPr>
        <w:t>una</w:t>
      </w:r>
      <w:r>
        <w:rPr>
          <w:i/>
          <w:spacing w:val="-8"/>
          <w:sz w:val="24"/>
        </w:rPr>
        <w:t> </w:t>
      </w:r>
      <w:r>
        <w:rPr>
          <w:i/>
          <w:sz w:val="24"/>
        </w:rPr>
        <w:t>persona</w:t>
      </w:r>
      <w:r>
        <w:rPr>
          <w:i/>
          <w:spacing w:val="-8"/>
          <w:sz w:val="24"/>
        </w:rPr>
        <w:t> </w:t>
      </w:r>
      <w:r>
        <w:rPr>
          <w:i/>
          <w:sz w:val="24"/>
        </w:rPr>
        <w:t>para</w:t>
      </w:r>
      <w:r>
        <w:rPr>
          <w:i/>
          <w:spacing w:val="-7"/>
          <w:sz w:val="24"/>
        </w:rPr>
        <w:t> </w:t>
      </w:r>
      <w:r>
        <w:rPr>
          <w:i/>
          <w:sz w:val="24"/>
        </w:rPr>
        <w:t>ser</w:t>
      </w:r>
      <w:r>
        <w:rPr>
          <w:i/>
          <w:spacing w:val="-5"/>
          <w:sz w:val="24"/>
        </w:rPr>
        <w:t> </w:t>
      </w:r>
      <w:r>
        <w:rPr>
          <w:i/>
          <w:sz w:val="24"/>
        </w:rPr>
        <w:t>integrante</w:t>
      </w:r>
      <w:r>
        <w:rPr>
          <w:i/>
          <w:spacing w:val="-5"/>
          <w:sz w:val="24"/>
        </w:rPr>
        <w:t> </w:t>
      </w:r>
      <w:r>
        <w:rPr>
          <w:i/>
          <w:sz w:val="24"/>
        </w:rPr>
        <w:t>de</w:t>
      </w:r>
      <w:r>
        <w:rPr>
          <w:i/>
          <w:spacing w:val="-5"/>
          <w:sz w:val="24"/>
        </w:rPr>
        <w:t> </w:t>
      </w:r>
      <w:r>
        <w:rPr>
          <w:i/>
          <w:sz w:val="24"/>
        </w:rPr>
        <w:t>la</w:t>
      </w:r>
      <w:r>
        <w:rPr>
          <w:i/>
          <w:spacing w:val="-7"/>
          <w:sz w:val="24"/>
        </w:rPr>
        <w:t> </w:t>
      </w:r>
      <w:r>
        <w:rPr>
          <w:i/>
          <w:sz w:val="24"/>
        </w:rPr>
        <w:t>Asamblea, esta</w:t>
      </w:r>
      <w:r>
        <w:rPr>
          <w:i/>
          <w:spacing w:val="-4"/>
          <w:sz w:val="24"/>
        </w:rPr>
        <w:t> </w:t>
      </w:r>
      <w:r>
        <w:rPr>
          <w:i/>
          <w:sz w:val="24"/>
        </w:rPr>
        <w:t>perderá</w:t>
      </w:r>
      <w:r>
        <w:rPr>
          <w:i/>
          <w:spacing w:val="-4"/>
          <w:sz w:val="24"/>
        </w:rPr>
        <w:t> </w:t>
      </w:r>
      <w:r>
        <w:rPr>
          <w:i/>
          <w:sz w:val="24"/>
        </w:rPr>
        <w:t>su</w:t>
      </w:r>
      <w:r>
        <w:rPr>
          <w:i/>
          <w:spacing w:val="-4"/>
          <w:sz w:val="24"/>
        </w:rPr>
        <w:t> </w:t>
      </w:r>
      <w:r>
        <w:rPr>
          <w:i/>
          <w:sz w:val="24"/>
        </w:rPr>
        <w:t>condición</w:t>
      </w:r>
      <w:r>
        <w:rPr>
          <w:i/>
          <w:spacing w:val="-6"/>
          <w:sz w:val="24"/>
        </w:rPr>
        <w:t> </w:t>
      </w:r>
      <w:r>
        <w:rPr>
          <w:i/>
          <w:sz w:val="24"/>
        </w:rPr>
        <w:t>de</w:t>
      </w:r>
      <w:r>
        <w:rPr>
          <w:i/>
          <w:spacing w:val="-2"/>
          <w:sz w:val="24"/>
        </w:rPr>
        <w:t> </w:t>
      </w:r>
      <w:r>
        <w:rPr>
          <w:i/>
          <w:sz w:val="24"/>
        </w:rPr>
        <w:t>integrante</w:t>
      </w:r>
      <w:r>
        <w:rPr>
          <w:i/>
          <w:spacing w:val="-2"/>
          <w:sz w:val="24"/>
        </w:rPr>
        <w:t> </w:t>
      </w:r>
      <w:r>
        <w:rPr>
          <w:i/>
          <w:sz w:val="24"/>
        </w:rPr>
        <w:t>y</w:t>
      </w:r>
      <w:r>
        <w:rPr>
          <w:i/>
          <w:spacing w:val="-6"/>
          <w:sz w:val="24"/>
        </w:rPr>
        <w:t> </w:t>
      </w:r>
      <w:r>
        <w:rPr>
          <w:i/>
          <w:sz w:val="24"/>
        </w:rPr>
        <w:t>no</w:t>
      </w:r>
      <w:r>
        <w:rPr>
          <w:i/>
          <w:spacing w:val="-1"/>
          <w:sz w:val="24"/>
        </w:rPr>
        <w:t> </w:t>
      </w:r>
      <w:r>
        <w:rPr>
          <w:i/>
          <w:sz w:val="24"/>
        </w:rPr>
        <w:t>podrá</w:t>
      </w:r>
      <w:r>
        <w:rPr>
          <w:i/>
          <w:spacing w:val="-4"/>
          <w:sz w:val="24"/>
        </w:rPr>
        <w:t> </w:t>
      </w:r>
      <w:r>
        <w:rPr>
          <w:i/>
          <w:sz w:val="24"/>
        </w:rPr>
        <w:t>participar</w:t>
      </w:r>
      <w:r>
        <w:rPr>
          <w:i/>
          <w:spacing w:val="-2"/>
          <w:sz w:val="24"/>
        </w:rPr>
        <w:t> </w:t>
      </w:r>
      <w:r>
        <w:rPr>
          <w:i/>
          <w:sz w:val="24"/>
        </w:rPr>
        <w:t>en</w:t>
      </w:r>
      <w:r>
        <w:rPr>
          <w:i/>
          <w:spacing w:val="-6"/>
          <w:sz w:val="24"/>
        </w:rPr>
        <w:t> </w:t>
      </w:r>
      <w:r>
        <w:rPr>
          <w:i/>
          <w:sz w:val="24"/>
        </w:rPr>
        <w:t>la</w:t>
      </w:r>
      <w:r>
        <w:rPr>
          <w:i/>
          <w:spacing w:val="-4"/>
          <w:sz w:val="24"/>
        </w:rPr>
        <w:t> </w:t>
      </w:r>
      <w:r>
        <w:rPr>
          <w:i/>
          <w:sz w:val="24"/>
        </w:rPr>
        <w:t>sesión.</w:t>
      </w:r>
      <w:r>
        <w:rPr>
          <w:i/>
          <w:spacing w:val="-6"/>
          <w:sz w:val="24"/>
        </w:rPr>
        <w:t> </w:t>
      </w:r>
      <w:r>
        <w:rPr>
          <w:i/>
          <w:sz w:val="24"/>
        </w:rPr>
        <w:t>Ante esta situación el órgano se tendrá por válidamente conformado y la persona </w:t>
      </w:r>
      <w:r>
        <w:rPr>
          <w:i/>
          <w:spacing w:val="-2"/>
          <w:w w:val="105"/>
          <w:sz w:val="24"/>
        </w:rPr>
        <w:t>que</w:t>
      </w:r>
      <w:r>
        <w:rPr>
          <w:i/>
          <w:spacing w:val="-9"/>
          <w:w w:val="105"/>
          <w:sz w:val="24"/>
        </w:rPr>
        <w:t> </w:t>
      </w:r>
      <w:r>
        <w:rPr>
          <w:i/>
          <w:spacing w:val="-2"/>
          <w:w w:val="105"/>
          <w:sz w:val="24"/>
        </w:rPr>
        <w:t>sustituya</w:t>
      </w:r>
      <w:r>
        <w:rPr>
          <w:i/>
          <w:spacing w:val="-11"/>
          <w:w w:val="105"/>
          <w:sz w:val="24"/>
        </w:rPr>
        <w:t> </w:t>
      </w:r>
      <w:r>
        <w:rPr>
          <w:i/>
          <w:spacing w:val="-2"/>
          <w:w w:val="105"/>
          <w:sz w:val="24"/>
        </w:rPr>
        <w:t>a</w:t>
      </w:r>
      <w:r>
        <w:rPr>
          <w:i/>
          <w:spacing w:val="-11"/>
          <w:w w:val="105"/>
          <w:sz w:val="24"/>
        </w:rPr>
        <w:t> </w:t>
      </w:r>
      <w:r>
        <w:rPr>
          <w:i/>
          <w:spacing w:val="-2"/>
          <w:w w:val="105"/>
          <w:sz w:val="24"/>
        </w:rPr>
        <w:t>quién</w:t>
      </w:r>
      <w:r>
        <w:rPr>
          <w:i/>
          <w:spacing w:val="-12"/>
          <w:w w:val="105"/>
          <w:sz w:val="24"/>
        </w:rPr>
        <w:t> </w:t>
      </w:r>
      <w:r>
        <w:rPr>
          <w:i/>
          <w:spacing w:val="-2"/>
          <w:w w:val="105"/>
          <w:sz w:val="24"/>
        </w:rPr>
        <w:t>perdió</w:t>
      </w:r>
      <w:r>
        <w:rPr>
          <w:i/>
          <w:spacing w:val="-13"/>
          <w:w w:val="105"/>
          <w:sz w:val="24"/>
        </w:rPr>
        <w:t> </w:t>
      </w:r>
      <w:r>
        <w:rPr>
          <w:i/>
          <w:spacing w:val="-2"/>
          <w:w w:val="105"/>
          <w:sz w:val="24"/>
        </w:rPr>
        <w:t>sus</w:t>
      </w:r>
      <w:r>
        <w:rPr>
          <w:i/>
          <w:spacing w:val="-9"/>
          <w:w w:val="105"/>
          <w:sz w:val="24"/>
        </w:rPr>
        <w:t> </w:t>
      </w:r>
      <w:r>
        <w:rPr>
          <w:i/>
          <w:spacing w:val="-2"/>
          <w:w w:val="105"/>
          <w:sz w:val="24"/>
        </w:rPr>
        <w:t>calidades</w:t>
      </w:r>
      <w:r>
        <w:rPr>
          <w:i/>
          <w:spacing w:val="-10"/>
          <w:w w:val="105"/>
          <w:sz w:val="24"/>
        </w:rPr>
        <w:t> </w:t>
      </w:r>
      <w:r>
        <w:rPr>
          <w:i/>
          <w:spacing w:val="-2"/>
          <w:w w:val="105"/>
          <w:sz w:val="24"/>
        </w:rPr>
        <w:t>para</w:t>
      </w:r>
      <w:r>
        <w:rPr>
          <w:i/>
          <w:spacing w:val="-16"/>
          <w:w w:val="105"/>
          <w:sz w:val="24"/>
        </w:rPr>
        <w:t> </w:t>
      </w:r>
      <w:r>
        <w:rPr>
          <w:i/>
          <w:spacing w:val="-2"/>
          <w:w w:val="105"/>
          <w:sz w:val="24"/>
        </w:rPr>
        <w:t>ser</w:t>
      </w:r>
      <w:r>
        <w:rPr>
          <w:i/>
          <w:spacing w:val="-9"/>
          <w:w w:val="105"/>
          <w:sz w:val="24"/>
        </w:rPr>
        <w:t> </w:t>
      </w:r>
      <w:r>
        <w:rPr>
          <w:i/>
          <w:spacing w:val="-2"/>
          <w:w w:val="105"/>
          <w:sz w:val="24"/>
        </w:rPr>
        <w:t>integrante</w:t>
      </w:r>
      <w:r>
        <w:rPr>
          <w:i/>
          <w:spacing w:val="-9"/>
          <w:w w:val="105"/>
          <w:sz w:val="24"/>
        </w:rPr>
        <w:t> </w:t>
      </w:r>
      <w:r>
        <w:rPr>
          <w:i/>
          <w:spacing w:val="-2"/>
          <w:w w:val="105"/>
          <w:sz w:val="24"/>
        </w:rPr>
        <w:t>podrá </w:t>
      </w:r>
      <w:r>
        <w:rPr>
          <w:i/>
          <w:sz w:val="24"/>
        </w:rPr>
        <w:t>incorporarse en</w:t>
      </w:r>
      <w:r>
        <w:rPr>
          <w:i/>
          <w:spacing w:val="-1"/>
          <w:sz w:val="24"/>
        </w:rPr>
        <w:t> </w:t>
      </w:r>
      <w:r>
        <w:rPr>
          <w:i/>
          <w:sz w:val="24"/>
        </w:rPr>
        <w:t>la siguiente actualización</w:t>
      </w:r>
      <w:r>
        <w:rPr>
          <w:i/>
          <w:spacing w:val="-1"/>
          <w:sz w:val="24"/>
        </w:rPr>
        <w:t> </w:t>
      </w:r>
      <w:r>
        <w:rPr>
          <w:i/>
          <w:sz w:val="24"/>
        </w:rPr>
        <w:t>del padrón</w:t>
      </w:r>
      <w:r>
        <w:rPr>
          <w:i/>
          <w:spacing w:val="-1"/>
          <w:sz w:val="24"/>
        </w:rPr>
        <w:t> </w:t>
      </w:r>
      <w:r>
        <w:rPr>
          <w:i/>
          <w:sz w:val="24"/>
        </w:rPr>
        <w:t>de la Asamblea conforme </w:t>
      </w:r>
      <w:r>
        <w:rPr>
          <w:i/>
          <w:w w:val="105"/>
          <w:sz w:val="24"/>
        </w:rPr>
        <w:t>la reglamentación respectiva.</w:t>
      </w:r>
    </w:p>
    <w:p>
      <w:pPr>
        <w:pStyle w:val="BodyText"/>
        <w:rPr>
          <w:i/>
        </w:rPr>
      </w:pPr>
    </w:p>
    <w:p>
      <w:pPr>
        <w:pStyle w:val="BodyText"/>
        <w:spacing w:before="246"/>
        <w:rPr>
          <w:i/>
        </w:rPr>
      </w:pPr>
    </w:p>
    <w:p>
      <w:pPr>
        <w:pStyle w:val="ListParagraph"/>
        <w:numPr>
          <w:ilvl w:val="1"/>
          <w:numId w:val="15"/>
        </w:numPr>
        <w:tabs>
          <w:tab w:pos="2059" w:val="left" w:leader="none"/>
          <w:tab w:pos="2061" w:val="left" w:leader="none"/>
        </w:tabs>
        <w:spacing w:line="271" w:lineRule="auto" w:before="0" w:after="0"/>
        <w:ind w:left="2061" w:right="1402" w:hanging="361"/>
        <w:jc w:val="left"/>
        <w:rPr>
          <w:b/>
          <w:sz w:val="24"/>
        </w:rPr>
      </w:pPr>
      <w:r>
        <w:rPr>
          <w:w w:val="105"/>
          <w:sz w:val="24"/>
        </w:rPr>
        <w:t>Instruir</w:t>
      </w:r>
      <w:r>
        <w:rPr>
          <w:spacing w:val="-11"/>
          <w:w w:val="105"/>
          <w:sz w:val="24"/>
        </w:rPr>
        <w:t> </w:t>
      </w:r>
      <w:r>
        <w:rPr>
          <w:w w:val="105"/>
          <w:sz w:val="24"/>
        </w:rPr>
        <w:t>al</w:t>
      </w:r>
      <w:r>
        <w:rPr>
          <w:spacing w:val="-13"/>
          <w:w w:val="105"/>
          <w:sz w:val="24"/>
        </w:rPr>
        <w:t> </w:t>
      </w:r>
      <w:r>
        <w:rPr>
          <w:w w:val="105"/>
          <w:sz w:val="24"/>
        </w:rPr>
        <w:t>Directorio</w:t>
      </w:r>
      <w:r>
        <w:rPr>
          <w:spacing w:val="-11"/>
          <w:w w:val="105"/>
          <w:sz w:val="24"/>
        </w:rPr>
        <w:t> </w:t>
      </w:r>
      <w:r>
        <w:rPr>
          <w:w w:val="105"/>
          <w:sz w:val="24"/>
        </w:rPr>
        <w:t>para</w:t>
      </w:r>
      <w:r>
        <w:rPr>
          <w:spacing w:val="-11"/>
          <w:w w:val="105"/>
          <w:sz w:val="24"/>
        </w:rPr>
        <w:t> </w:t>
      </w:r>
      <w:r>
        <w:rPr>
          <w:w w:val="105"/>
          <w:sz w:val="24"/>
        </w:rPr>
        <w:t>que</w:t>
      </w:r>
      <w:r>
        <w:rPr>
          <w:spacing w:val="-15"/>
          <w:w w:val="105"/>
          <w:sz w:val="24"/>
        </w:rPr>
        <w:t> </w:t>
      </w:r>
      <w:r>
        <w:rPr>
          <w:w w:val="105"/>
          <w:sz w:val="24"/>
        </w:rPr>
        <w:t>conforme</w:t>
      </w:r>
      <w:r>
        <w:rPr>
          <w:spacing w:val="-14"/>
          <w:w w:val="105"/>
          <w:sz w:val="24"/>
        </w:rPr>
        <w:t> </w:t>
      </w:r>
      <w:r>
        <w:rPr>
          <w:w w:val="105"/>
          <w:sz w:val="24"/>
        </w:rPr>
        <w:t>una</w:t>
      </w:r>
      <w:r>
        <w:rPr>
          <w:spacing w:val="-11"/>
          <w:w w:val="105"/>
          <w:sz w:val="24"/>
        </w:rPr>
        <w:t> </w:t>
      </w:r>
      <w:r>
        <w:rPr>
          <w:w w:val="105"/>
          <w:sz w:val="24"/>
        </w:rPr>
        <w:t>comisión</w:t>
      </w:r>
      <w:r>
        <w:rPr>
          <w:spacing w:val="-14"/>
          <w:w w:val="105"/>
          <w:sz w:val="24"/>
        </w:rPr>
        <w:t> </w:t>
      </w:r>
      <w:r>
        <w:rPr>
          <w:w w:val="105"/>
          <w:sz w:val="24"/>
        </w:rPr>
        <w:t>que</w:t>
      </w:r>
      <w:r>
        <w:rPr>
          <w:spacing w:val="-9"/>
          <w:w w:val="105"/>
          <w:sz w:val="24"/>
        </w:rPr>
        <w:t> </w:t>
      </w:r>
      <w:r>
        <w:rPr>
          <w:w w:val="105"/>
          <w:sz w:val="24"/>
        </w:rPr>
        <w:t>revise</w:t>
      </w:r>
      <w:r>
        <w:rPr>
          <w:spacing w:val="-9"/>
          <w:w w:val="105"/>
          <w:sz w:val="24"/>
        </w:rPr>
        <w:t> </w:t>
      </w:r>
      <w:r>
        <w:rPr>
          <w:w w:val="105"/>
          <w:sz w:val="24"/>
        </w:rPr>
        <w:t>el Reglamento</w:t>
      </w:r>
      <w:r>
        <w:rPr>
          <w:spacing w:val="-18"/>
          <w:w w:val="105"/>
          <w:sz w:val="24"/>
        </w:rPr>
        <w:t> </w:t>
      </w:r>
      <w:r>
        <w:rPr>
          <w:w w:val="105"/>
          <w:sz w:val="24"/>
        </w:rPr>
        <w:t>de</w:t>
      </w:r>
      <w:r>
        <w:rPr>
          <w:spacing w:val="-17"/>
          <w:w w:val="105"/>
          <w:sz w:val="24"/>
        </w:rPr>
        <w:t> </w:t>
      </w:r>
      <w:r>
        <w:rPr>
          <w:w w:val="105"/>
          <w:sz w:val="24"/>
        </w:rPr>
        <w:t>la</w:t>
      </w:r>
      <w:r>
        <w:rPr>
          <w:spacing w:val="-18"/>
          <w:w w:val="105"/>
          <w:sz w:val="24"/>
        </w:rPr>
        <w:t> </w:t>
      </w:r>
      <w:r>
        <w:rPr>
          <w:w w:val="105"/>
          <w:sz w:val="24"/>
        </w:rPr>
        <w:t>Asamblea</w:t>
      </w:r>
      <w:r>
        <w:rPr>
          <w:spacing w:val="-18"/>
          <w:w w:val="105"/>
          <w:sz w:val="24"/>
        </w:rPr>
        <w:t> </w:t>
      </w:r>
      <w:r>
        <w:rPr>
          <w:w w:val="105"/>
          <w:sz w:val="24"/>
        </w:rPr>
        <w:t>Institucional</w:t>
      </w:r>
      <w:r>
        <w:rPr>
          <w:spacing w:val="-17"/>
          <w:w w:val="105"/>
          <w:sz w:val="24"/>
        </w:rPr>
        <w:t> </w:t>
      </w:r>
      <w:r>
        <w:rPr>
          <w:w w:val="105"/>
          <w:sz w:val="24"/>
        </w:rPr>
        <w:t>Representativa</w:t>
      </w:r>
      <w:r>
        <w:rPr>
          <w:spacing w:val="-18"/>
          <w:w w:val="105"/>
          <w:sz w:val="24"/>
        </w:rPr>
        <w:t> </w:t>
      </w:r>
      <w:r>
        <w:rPr>
          <w:w w:val="105"/>
          <w:sz w:val="24"/>
        </w:rPr>
        <w:t>con</w:t>
      </w:r>
      <w:r>
        <w:rPr>
          <w:spacing w:val="-17"/>
          <w:w w:val="105"/>
          <w:sz w:val="24"/>
        </w:rPr>
        <w:t> </w:t>
      </w:r>
      <w:r>
        <w:rPr>
          <w:w w:val="105"/>
          <w:sz w:val="24"/>
        </w:rPr>
        <w:t>el</w:t>
      </w:r>
      <w:r>
        <w:rPr>
          <w:spacing w:val="-18"/>
          <w:w w:val="105"/>
          <w:sz w:val="24"/>
        </w:rPr>
        <w:t> </w:t>
      </w:r>
      <w:r>
        <w:rPr>
          <w:w w:val="105"/>
          <w:sz w:val="24"/>
        </w:rPr>
        <w:t>objetivo</w:t>
      </w:r>
      <w:r>
        <w:rPr>
          <w:spacing w:val="-17"/>
          <w:w w:val="105"/>
          <w:sz w:val="24"/>
        </w:rPr>
        <w:t> </w:t>
      </w:r>
      <w:r>
        <w:rPr>
          <w:w w:val="105"/>
          <w:sz w:val="24"/>
        </w:rPr>
        <w:t>de determinar</w:t>
      </w:r>
      <w:r>
        <w:rPr>
          <w:spacing w:val="-16"/>
          <w:w w:val="105"/>
          <w:sz w:val="24"/>
        </w:rPr>
        <w:t> </w:t>
      </w:r>
      <w:r>
        <w:rPr>
          <w:w w:val="105"/>
          <w:sz w:val="24"/>
        </w:rPr>
        <w:t>la</w:t>
      </w:r>
      <w:r>
        <w:rPr>
          <w:spacing w:val="-16"/>
          <w:w w:val="105"/>
          <w:sz w:val="24"/>
        </w:rPr>
        <w:t> </w:t>
      </w:r>
      <w:r>
        <w:rPr>
          <w:w w:val="105"/>
          <w:sz w:val="24"/>
        </w:rPr>
        <w:t>conveniencia</w:t>
      </w:r>
      <w:r>
        <w:rPr>
          <w:spacing w:val="-16"/>
          <w:w w:val="105"/>
          <w:sz w:val="24"/>
        </w:rPr>
        <w:t> </w:t>
      </w:r>
      <w:r>
        <w:rPr>
          <w:w w:val="105"/>
          <w:sz w:val="24"/>
        </w:rPr>
        <w:t>y</w:t>
      </w:r>
      <w:r>
        <w:rPr>
          <w:spacing w:val="-17"/>
          <w:w w:val="105"/>
          <w:sz w:val="24"/>
        </w:rPr>
        <w:t> </w:t>
      </w:r>
      <w:r>
        <w:rPr>
          <w:w w:val="105"/>
          <w:sz w:val="24"/>
        </w:rPr>
        <w:t>oportunidad</w:t>
      </w:r>
      <w:r>
        <w:rPr>
          <w:spacing w:val="-17"/>
          <w:w w:val="105"/>
          <w:sz w:val="24"/>
        </w:rPr>
        <w:t> </w:t>
      </w:r>
      <w:r>
        <w:rPr>
          <w:w w:val="105"/>
          <w:sz w:val="24"/>
        </w:rPr>
        <w:t>de</w:t>
      </w:r>
      <w:r>
        <w:rPr>
          <w:spacing w:val="-18"/>
          <w:w w:val="105"/>
          <w:sz w:val="24"/>
        </w:rPr>
        <w:t> </w:t>
      </w:r>
      <w:r>
        <w:rPr>
          <w:w w:val="105"/>
          <w:sz w:val="24"/>
        </w:rPr>
        <w:t>incorporar</w:t>
      </w:r>
      <w:r>
        <w:rPr>
          <w:spacing w:val="-15"/>
          <w:w w:val="105"/>
          <w:sz w:val="24"/>
        </w:rPr>
        <w:t> </w:t>
      </w:r>
      <w:r>
        <w:rPr>
          <w:w w:val="105"/>
          <w:sz w:val="24"/>
        </w:rPr>
        <w:t>en</w:t>
      </w:r>
      <w:r>
        <w:rPr>
          <w:spacing w:val="-18"/>
          <w:w w:val="105"/>
          <w:sz w:val="24"/>
        </w:rPr>
        <w:t> </w:t>
      </w:r>
      <w:r>
        <w:rPr>
          <w:w w:val="105"/>
          <w:sz w:val="24"/>
        </w:rPr>
        <w:t>este</w:t>
      </w:r>
      <w:r>
        <w:rPr>
          <w:spacing w:val="-13"/>
          <w:w w:val="105"/>
          <w:sz w:val="24"/>
        </w:rPr>
        <w:t> </w:t>
      </w:r>
      <w:r>
        <w:rPr>
          <w:w w:val="105"/>
          <w:sz w:val="24"/>
        </w:rPr>
        <w:t>la</w:t>
      </w:r>
      <w:r>
        <w:rPr>
          <w:spacing w:val="-16"/>
          <w:w w:val="105"/>
          <w:sz w:val="24"/>
        </w:rPr>
        <w:t> </w:t>
      </w:r>
      <w:r>
        <w:rPr>
          <w:w w:val="105"/>
          <w:sz w:val="24"/>
        </w:rPr>
        <w:t>definición de</w:t>
      </w:r>
      <w:r>
        <w:rPr>
          <w:spacing w:val="-15"/>
          <w:w w:val="105"/>
          <w:sz w:val="24"/>
        </w:rPr>
        <w:t> </w:t>
      </w:r>
      <w:r>
        <w:rPr>
          <w:w w:val="105"/>
          <w:sz w:val="24"/>
        </w:rPr>
        <w:t>“persona</w:t>
      </w:r>
      <w:r>
        <w:rPr>
          <w:spacing w:val="-11"/>
          <w:w w:val="105"/>
          <w:sz w:val="24"/>
        </w:rPr>
        <w:t> </w:t>
      </w:r>
      <w:r>
        <w:rPr>
          <w:w w:val="105"/>
          <w:sz w:val="24"/>
        </w:rPr>
        <w:t>integrante</w:t>
      </w:r>
      <w:r>
        <w:rPr>
          <w:spacing w:val="-15"/>
          <w:w w:val="105"/>
          <w:sz w:val="24"/>
        </w:rPr>
        <w:t> </w:t>
      </w:r>
      <w:r>
        <w:rPr>
          <w:w w:val="105"/>
          <w:sz w:val="24"/>
        </w:rPr>
        <w:t>de</w:t>
      </w:r>
      <w:r>
        <w:rPr>
          <w:spacing w:val="-15"/>
          <w:w w:val="105"/>
          <w:sz w:val="24"/>
        </w:rPr>
        <w:t> </w:t>
      </w:r>
      <w:r>
        <w:rPr>
          <w:w w:val="105"/>
          <w:sz w:val="24"/>
        </w:rPr>
        <w:t>oficio”</w:t>
      </w:r>
      <w:r>
        <w:rPr>
          <w:spacing w:val="-11"/>
          <w:w w:val="105"/>
          <w:sz w:val="24"/>
        </w:rPr>
        <w:t> </w:t>
      </w:r>
      <w:r>
        <w:rPr>
          <w:w w:val="105"/>
          <w:sz w:val="24"/>
        </w:rPr>
        <w:t>y</w:t>
      </w:r>
      <w:r>
        <w:rPr>
          <w:spacing w:val="-12"/>
          <w:w w:val="105"/>
          <w:sz w:val="24"/>
        </w:rPr>
        <w:t> </w:t>
      </w:r>
      <w:r>
        <w:rPr>
          <w:w w:val="105"/>
          <w:sz w:val="24"/>
        </w:rPr>
        <w:t>de</w:t>
      </w:r>
      <w:r>
        <w:rPr>
          <w:spacing w:val="-15"/>
          <w:w w:val="105"/>
          <w:sz w:val="24"/>
        </w:rPr>
        <w:t> </w:t>
      </w:r>
      <w:r>
        <w:rPr>
          <w:w w:val="105"/>
          <w:sz w:val="24"/>
        </w:rPr>
        <w:t>mejorar</w:t>
      </w:r>
      <w:r>
        <w:rPr>
          <w:spacing w:val="-11"/>
          <w:w w:val="105"/>
          <w:sz w:val="24"/>
        </w:rPr>
        <w:t> </w:t>
      </w:r>
      <w:r>
        <w:rPr>
          <w:w w:val="105"/>
          <w:sz w:val="24"/>
        </w:rPr>
        <w:t>en</w:t>
      </w:r>
      <w:r>
        <w:rPr>
          <w:spacing w:val="-15"/>
          <w:w w:val="105"/>
          <w:sz w:val="24"/>
        </w:rPr>
        <w:t> </w:t>
      </w:r>
      <w:r>
        <w:rPr>
          <w:w w:val="105"/>
          <w:sz w:val="24"/>
        </w:rPr>
        <w:t>la</w:t>
      </w:r>
      <w:r>
        <w:rPr>
          <w:spacing w:val="-11"/>
          <w:w w:val="105"/>
          <w:sz w:val="24"/>
        </w:rPr>
        <w:t> </w:t>
      </w:r>
      <w:r>
        <w:rPr>
          <w:w w:val="105"/>
          <w:sz w:val="24"/>
        </w:rPr>
        <w:t>redacción</w:t>
      </w:r>
      <w:r>
        <w:rPr>
          <w:spacing w:val="-13"/>
          <w:w w:val="105"/>
          <w:sz w:val="24"/>
        </w:rPr>
        <w:t> </w:t>
      </w:r>
      <w:r>
        <w:rPr>
          <w:w w:val="105"/>
          <w:sz w:val="24"/>
        </w:rPr>
        <w:t>vigente</w:t>
      </w:r>
      <w:r>
        <w:rPr>
          <w:spacing w:val="-15"/>
          <w:w w:val="105"/>
          <w:sz w:val="24"/>
        </w:rPr>
        <w:t> </w:t>
      </w:r>
      <w:r>
        <w:rPr>
          <w:w w:val="105"/>
          <w:sz w:val="24"/>
        </w:rPr>
        <w:t>las </w:t>
      </w:r>
      <w:r>
        <w:rPr>
          <w:sz w:val="24"/>
        </w:rPr>
        <w:t>condiciones</w:t>
      </w:r>
      <w:r>
        <w:rPr>
          <w:spacing w:val="-1"/>
          <w:sz w:val="24"/>
        </w:rPr>
        <w:t> </w:t>
      </w:r>
      <w:r>
        <w:rPr>
          <w:sz w:val="24"/>
        </w:rPr>
        <w:t>que</w:t>
      </w:r>
      <w:r>
        <w:rPr>
          <w:spacing w:val="-1"/>
          <w:sz w:val="24"/>
        </w:rPr>
        <w:t> </w:t>
      </w:r>
      <w:r>
        <w:rPr>
          <w:sz w:val="24"/>
        </w:rPr>
        <w:t>puedan</w:t>
      </w:r>
      <w:r>
        <w:rPr>
          <w:spacing w:val="-1"/>
          <w:sz w:val="24"/>
        </w:rPr>
        <w:t> </w:t>
      </w:r>
      <w:r>
        <w:rPr>
          <w:sz w:val="24"/>
        </w:rPr>
        <w:t>provocar la pérdida de</w:t>
      </w:r>
      <w:r>
        <w:rPr>
          <w:spacing w:val="-1"/>
          <w:sz w:val="24"/>
        </w:rPr>
        <w:t> </w:t>
      </w:r>
      <w:r>
        <w:rPr>
          <w:sz w:val="24"/>
        </w:rPr>
        <w:t>sus calidades</w:t>
      </w:r>
      <w:r>
        <w:rPr>
          <w:spacing w:val="-1"/>
          <w:sz w:val="24"/>
        </w:rPr>
        <w:t> </w:t>
      </w:r>
      <w:r>
        <w:rPr>
          <w:sz w:val="24"/>
        </w:rPr>
        <w:t>como integrante </w:t>
      </w:r>
      <w:r>
        <w:rPr>
          <w:w w:val="105"/>
          <w:sz w:val="24"/>
        </w:rPr>
        <w:t>del</w:t>
      </w:r>
      <w:r>
        <w:rPr>
          <w:spacing w:val="-1"/>
          <w:w w:val="105"/>
          <w:sz w:val="24"/>
        </w:rPr>
        <w:t> </w:t>
      </w:r>
      <w:r>
        <w:rPr>
          <w:w w:val="105"/>
          <w:sz w:val="24"/>
        </w:rPr>
        <w:t>órgano.</w:t>
      </w:r>
    </w:p>
    <w:p>
      <w:pPr>
        <w:pStyle w:val="ListParagraph"/>
        <w:spacing w:after="0" w:line="271" w:lineRule="auto"/>
        <w:jc w:val="left"/>
        <w:rPr>
          <w:b/>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186" name="Image 186"/>
            <wp:cNvGraphicFramePr>
              <a:graphicFrameLocks/>
            </wp:cNvGraphicFramePr>
            <a:graphic>
              <a:graphicData uri="http://schemas.openxmlformats.org/drawingml/2006/picture">
                <pic:pic>
                  <pic:nvPicPr>
                    <pic:cNvPr id="186" name="Image 186"/>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rPr>
          <w:sz w:val="28"/>
        </w:rPr>
      </w:pPr>
    </w:p>
    <w:p>
      <w:pPr>
        <w:pStyle w:val="BodyText"/>
        <w:spacing w:before="286"/>
        <w:rPr>
          <w:sz w:val="28"/>
        </w:rPr>
      </w:pPr>
    </w:p>
    <w:p>
      <w:pPr>
        <w:pStyle w:val="Heading1"/>
        <w:spacing w:line="249" w:lineRule="auto"/>
        <w:ind w:left="1701"/>
      </w:pPr>
      <w:bookmarkStart w:name="_bookmark1" w:id="6"/>
      <w:bookmarkEnd w:id="6"/>
      <w:r>
        <w:rPr/>
      </w:r>
      <w:r>
        <w:rPr/>
        <w:t>Comunicado</w:t>
      </w:r>
      <w:r>
        <w:rPr>
          <w:spacing w:val="-7"/>
        </w:rPr>
        <w:t> </w:t>
      </w:r>
      <w:r>
        <w:rPr/>
        <w:t>de</w:t>
      </w:r>
      <w:r>
        <w:rPr>
          <w:spacing w:val="-7"/>
        </w:rPr>
        <w:t> </w:t>
      </w:r>
      <w:r>
        <w:rPr/>
        <w:t>acuerdos</w:t>
      </w:r>
      <w:r>
        <w:rPr>
          <w:spacing w:val="-10"/>
        </w:rPr>
        <w:t> </w:t>
      </w:r>
      <w:r>
        <w:rPr/>
        <w:t>adoptados</w:t>
      </w:r>
      <w:r>
        <w:rPr>
          <w:spacing w:val="-10"/>
        </w:rPr>
        <w:t> </w:t>
      </w:r>
      <w:r>
        <w:rPr/>
        <w:t>por</w:t>
      </w:r>
      <w:r>
        <w:rPr>
          <w:spacing w:val="-6"/>
        </w:rPr>
        <w:t> </w:t>
      </w:r>
      <w:r>
        <w:rPr/>
        <w:t>el</w:t>
      </w:r>
      <w:r>
        <w:rPr>
          <w:spacing w:val="-9"/>
        </w:rPr>
        <w:t> </w:t>
      </w:r>
      <w:r>
        <w:rPr/>
        <w:t>plenario</w:t>
      </w:r>
      <w:r>
        <w:rPr>
          <w:spacing w:val="-10"/>
        </w:rPr>
        <w:t> </w:t>
      </w:r>
      <w:r>
        <w:rPr/>
        <w:t>del</w:t>
      </w:r>
      <w:r>
        <w:rPr>
          <w:spacing w:val="-16"/>
        </w:rPr>
        <w:t> </w:t>
      </w:r>
      <w:r>
        <w:rPr/>
        <w:t>V</w:t>
      </w:r>
      <w:r>
        <w:rPr>
          <w:spacing w:val="-9"/>
        </w:rPr>
        <w:t> </w:t>
      </w:r>
      <w:r>
        <w:rPr/>
        <w:t>Congreso </w:t>
      </w:r>
      <w:r>
        <w:rPr>
          <w:spacing w:val="-2"/>
        </w:rPr>
        <w:t>Institucional</w:t>
      </w:r>
    </w:p>
    <w:p>
      <w:pPr>
        <w:pStyle w:val="BodyText"/>
        <w:spacing w:before="159"/>
        <w:rPr>
          <w:sz w:val="28"/>
        </w:rPr>
      </w:pPr>
    </w:p>
    <w:p>
      <w:pPr>
        <w:pStyle w:val="Heading3"/>
      </w:pPr>
      <w:r>
        <w:rPr>
          <w:spacing w:val="-4"/>
        </w:rPr>
        <w:t>Resultando que:</w:t>
      </w:r>
    </w:p>
    <w:p>
      <w:pPr>
        <w:pStyle w:val="BodyText"/>
        <w:rPr>
          <w:b/>
        </w:rPr>
      </w:pPr>
    </w:p>
    <w:p>
      <w:pPr>
        <w:pStyle w:val="BodyText"/>
        <w:spacing w:before="272"/>
        <w:rPr>
          <w:b/>
        </w:rPr>
      </w:pPr>
    </w:p>
    <w:p>
      <w:pPr>
        <w:pStyle w:val="ListParagraph"/>
        <w:numPr>
          <w:ilvl w:val="0"/>
          <w:numId w:val="16"/>
        </w:numPr>
        <w:tabs>
          <w:tab w:pos="2421" w:val="left" w:leader="none"/>
        </w:tabs>
        <w:spacing w:line="273" w:lineRule="auto" w:before="1" w:after="0"/>
        <w:ind w:left="2421" w:right="1926" w:hanging="520"/>
        <w:jc w:val="left"/>
        <w:rPr>
          <w:sz w:val="24"/>
        </w:rPr>
      </w:pPr>
      <w:r>
        <w:rPr>
          <w:sz w:val="24"/>
        </w:rPr>
        <w:t>El</w:t>
      </w:r>
      <w:r>
        <w:rPr>
          <w:spacing w:val="-13"/>
          <w:sz w:val="24"/>
        </w:rPr>
        <w:t> </w:t>
      </w:r>
      <w:r>
        <w:rPr>
          <w:sz w:val="24"/>
        </w:rPr>
        <w:t>Estatuto</w:t>
      </w:r>
      <w:r>
        <w:rPr>
          <w:spacing w:val="-12"/>
          <w:sz w:val="24"/>
        </w:rPr>
        <w:t> </w:t>
      </w:r>
      <w:r>
        <w:rPr>
          <w:sz w:val="24"/>
        </w:rPr>
        <w:t>Orgánico</w:t>
      </w:r>
      <w:r>
        <w:rPr>
          <w:spacing w:val="-12"/>
          <w:sz w:val="24"/>
        </w:rPr>
        <w:t> </w:t>
      </w:r>
      <w:r>
        <w:rPr>
          <w:sz w:val="24"/>
        </w:rPr>
        <w:t>del</w:t>
      </w:r>
      <w:r>
        <w:rPr>
          <w:spacing w:val="-13"/>
          <w:sz w:val="24"/>
        </w:rPr>
        <w:t> </w:t>
      </w:r>
      <w:r>
        <w:rPr>
          <w:sz w:val="24"/>
        </w:rPr>
        <w:t>ITCR</w:t>
      </w:r>
      <w:r>
        <w:rPr>
          <w:spacing w:val="-12"/>
          <w:sz w:val="24"/>
        </w:rPr>
        <w:t> </w:t>
      </w:r>
      <w:r>
        <w:rPr>
          <w:sz w:val="24"/>
        </w:rPr>
        <w:t>reconoce</w:t>
      </w:r>
      <w:r>
        <w:rPr>
          <w:spacing w:val="-10"/>
          <w:sz w:val="24"/>
        </w:rPr>
        <w:t> </w:t>
      </w:r>
      <w:r>
        <w:rPr>
          <w:sz w:val="24"/>
        </w:rPr>
        <w:t>la</w:t>
      </w:r>
      <w:r>
        <w:rPr>
          <w:spacing w:val="-12"/>
          <w:sz w:val="24"/>
        </w:rPr>
        <w:t> </w:t>
      </w:r>
      <w:r>
        <w:rPr>
          <w:sz w:val="24"/>
        </w:rPr>
        <w:t>relevancia</w:t>
      </w:r>
      <w:r>
        <w:rPr>
          <w:spacing w:val="-12"/>
          <w:sz w:val="24"/>
        </w:rPr>
        <w:t> </w:t>
      </w:r>
      <w:r>
        <w:rPr>
          <w:sz w:val="24"/>
        </w:rPr>
        <w:t>de</w:t>
      </w:r>
      <w:r>
        <w:rPr>
          <w:spacing w:val="-15"/>
          <w:sz w:val="24"/>
        </w:rPr>
        <w:t> </w:t>
      </w:r>
      <w:r>
        <w:rPr>
          <w:sz w:val="24"/>
        </w:rPr>
        <w:t>los</w:t>
      </w:r>
      <w:r>
        <w:rPr>
          <w:spacing w:val="-15"/>
          <w:sz w:val="24"/>
        </w:rPr>
        <w:t> </w:t>
      </w:r>
      <w:r>
        <w:rPr>
          <w:sz w:val="24"/>
        </w:rPr>
        <w:t>Congresos </w:t>
      </w:r>
      <w:r>
        <w:rPr>
          <w:w w:val="105"/>
          <w:sz w:val="24"/>
        </w:rPr>
        <w:t>Institucionales</w:t>
      </w:r>
      <w:r>
        <w:rPr>
          <w:spacing w:val="-11"/>
          <w:w w:val="105"/>
          <w:sz w:val="24"/>
        </w:rPr>
        <w:t> </w:t>
      </w:r>
      <w:r>
        <w:rPr>
          <w:w w:val="105"/>
          <w:sz w:val="24"/>
        </w:rPr>
        <w:t>y</w:t>
      </w:r>
      <w:r>
        <w:rPr>
          <w:spacing w:val="-9"/>
          <w:w w:val="105"/>
          <w:sz w:val="24"/>
        </w:rPr>
        <w:t> </w:t>
      </w:r>
      <w:r>
        <w:rPr>
          <w:w w:val="105"/>
          <w:sz w:val="24"/>
        </w:rPr>
        <w:t>define</w:t>
      </w:r>
      <w:r>
        <w:rPr>
          <w:spacing w:val="-5"/>
          <w:w w:val="105"/>
          <w:sz w:val="24"/>
        </w:rPr>
        <w:t> </w:t>
      </w:r>
      <w:r>
        <w:rPr>
          <w:w w:val="105"/>
          <w:sz w:val="24"/>
        </w:rPr>
        <w:t>su</w:t>
      </w:r>
      <w:r>
        <w:rPr>
          <w:spacing w:val="-5"/>
          <w:w w:val="105"/>
          <w:sz w:val="24"/>
        </w:rPr>
        <w:t> </w:t>
      </w:r>
      <w:r>
        <w:rPr>
          <w:w w:val="105"/>
          <w:sz w:val="24"/>
        </w:rPr>
        <w:t>concepto</w:t>
      </w:r>
      <w:r>
        <w:rPr>
          <w:spacing w:val="-7"/>
          <w:w w:val="105"/>
          <w:sz w:val="24"/>
        </w:rPr>
        <w:t> </w:t>
      </w:r>
      <w:r>
        <w:rPr>
          <w:w w:val="105"/>
          <w:sz w:val="24"/>
        </w:rPr>
        <w:t>en</w:t>
      </w:r>
      <w:r>
        <w:rPr>
          <w:spacing w:val="-5"/>
          <w:w w:val="105"/>
          <w:sz w:val="24"/>
        </w:rPr>
        <w:t> </w:t>
      </w:r>
      <w:r>
        <w:rPr>
          <w:w w:val="105"/>
          <w:sz w:val="24"/>
        </w:rPr>
        <w:t>el</w:t>
      </w:r>
      <w:r>
        <w:rPr>
          <w:spacing w:val="-9"/>
          <w:w w:val="105"/>
          <w:sz w:val="24"/>
        </w:rPr>
        <w:t> </w:t>
      </w:r>
      <w:r>
        <w:rPr>
          <w:w w:val="105"/>
          <w:sz w:val="24"/>
        </w:rPr>
        <w:t>Capítulo</w:t>
      </w:r>
      <w:r>
        <w:rPr>
          <w:spacing w:val="-9"/>
          <w:w w:val="105"/>
          <w:sz w:val="24"/>
        </w:rPr>
        <w:t> </w:t>
      </w:r>
      <w:r>
        <w:rPr>
          <w:w w:val="105"/>
          <w:sz w:val="24"/>
        </w:rPr>
        <w:t>11:</w:t>
      </w:r>
    </w:p>
    <w:p>
      <w:pPr>
        <w:spacing w:line="272" w:lineRule="exact" w:before="0"/>
        <w:ind w:left="3116" w:right="0" w:firstLine="0"/>
        <w:jc w:val="left"/>
        <w:rPr>
          <w:i/>
          <w:sz w:val="24"/>
        </w:rPr>
      </w:pPr>
      <w:r>
        <w:rPr>
          <w:i/>
          <w:color w:val="0E0E0E"/>
          <w:w w:val="90"/>
          <w:sz w:val="24"/>
        </w:rPr>
        <w:t>“Capítulo</w:t>
      </w:r>
      <w:r>
        <w:rPr>
          <w:i/>
          <w:color w:val="0E0E0E"/>
          <w:spacing w:val="23"/>
          <w:sz w:val="24"/>
        </w:rPr>
        <w:t> </w:t>
      </w:r>
      <w:r>
        <w:rPr>
          <w:i/>
          <w:color w:val="0E0E0E"/>
          <w:w w:val="90"/>
          <w:sz w:val="24"/>
        </w:rPr>
        <w:t>11</w:t>
      </w:r>
      <w:r>
        <w:rPr>
          <w:i/>
          <w:color w:val="0E0E0E"/>
          <w:spacing w:val="30"/>
          <w:sz w:val="24"/>
        </w:rPr>
        <w:t> </w:t>
      </w:r>
      <w:r>
        <w:rPr>
          <w:i/>
          <w:color w:val="0E0E0E"/>
          <w:w w:val="90"/>
          <w:sz w:val="24"/>
        </w:rPr>
        <w:t>CONGRESO</w:t>
      </w:r>
      <w:r>
        <w:rPr>
          <w:i/>
          <w:color w:val="0E0E0E"/>
          <w:spacing w:val="29"/>
          <w:sz w:val="24"/>
        </w:rPr>
        <w:t> </w:t>
      </w:r>
      <w:r>
        <w:rPr>
          <w:i/>
          <w:color w:val="0E0E0E"/>
          <w:spacing w:val="-2"/>
          <w:w w:val="90"/>
          <w:sz w:val="24"/>
        </w:rPr>
        <w:t>INSTITUCIONAL</w:t>
      </w:r>
    </w:p>
    <w:p>
      <w:pPr>
        <w:pStyle w:val="BodyText"/>
        <w:spacing w:before="3"/>
        <w:rPr>
          <w:i/>
        </w:rPr>
      </w:pPr>
    </w:p>
    <w:p>
      <w:pPr>
        <w:spacing w:before="0"/>
        <w:ind w:left="3116" w:right="0" w:firstLine="0"/>
        <w:jc w:val="left"/>
        <w:rPr>
          <w:i/>
          <w:sz w:val="24"/>
        </w:rPr>
      </w:pPr>
      <w:r>
        <w:rPr>
          <w:i/>
          <w:color w:val="0E0E0E"/>
          <w:sz w:val="24"/>
        </w:rPr>
        <w:t>Artículo</w:t>
      </w:r>
      <w:r>
        <w:rPr>
          <w:i/>
          <w:color w:val="0E0E0E"/>
          <w:spacing w:val="-9"/>
          <w:sz w:val="24"/>
        </w:rPr>
        <w:t> </w:t>
      </w:r>
      <w:r>
        <w:rPr>
          <w:i/>
          <w:color w:val="0E0E0E"/>
          <w:spacing w:val="-5"/>
          <w:sz w:val="24"/>
        </w:rPr>
        <w:t>88</w:t>
      </w:r>
    </w:p>
    <w:p>
      <w:pPr>
        <w:spacing w:line="271" w:lineRule="auto" w:before="274"/>
        <w:ind w:left="3116" w:right="1455" w:firstLine="0"/>
        <w:jc w:val="left"/>
        <w:rPr>
          <w:i/>
          <w:sz w:val="24"/>
        </w:rPr>
      </w:pPr>
      <w:r>
        <w:rPr>
          <w:i/>
          <w:color w:val="0E0E0E"/>
          <w:sz w:val="24"/>
        </w:rPr>
        <w:t>El</w:t>
      </w:r>
      <w:r>
        <w:rPr>
          <w:i/>
          <w:color w:val="0E0E0E"/>
          <w:spacing w:val="-10"/>
          <w:sz w:val="24"/>
        </w:rPr>
        <w:t> </w:t>
      </w:r>
      <w:r>
        <w:rPr>
          <w:i/>
          <w:color w:val="0E0E0E"/>
          <w:sz w:val="24"/>
        </w:rPr>
        <w:t>Congreso</w:t>
      </w:r>
      <w:r>
        <w:rPr>
          <w:i/>
          <w:color w:val="0E0E0E"/>
          <w:spacing w:val="-13"/>
          <w:sz w:val="24"/>
        </w:rPr>
        <w:t> </w:t>
      </w:r>
      <w:r>
        <w:rPr>
          <w:i/>
          <w:color w:val="0E0E0E"/>
          <w:sz w:val="24"/>
        </w:rPr>
        <w:t>Institucional</w:t>
      </w:r>
      <w:r>
        <w:rPr>
          <w:i/>
          <w:color w:val="0E0E0E"/>
          <w:spacing w:val="-10"/>
          <w:sz w:val="24"/>
        </w:rPr>
        <w:t> </w:t>
      </w:r>
      <w:r>
        <w:rPr>
          <w:i/>
          <w:color w:val="0E0E0E"/>
          <w:sz w:val="24"/>
        </w:rPr>
        <w:t>es</w:t>
      </w:r>
      <w:r>
        <w:rPr>
          <w:i/>
          <w:color w:val="0E0E0E"/>
          <w:spacing w:val="-10"/>
          <w:sz w:val="24"/>
        </w:rPr>
        <w:t> </w:t>
      </w:r>
      <w:r>
        <w:rPr>
          <w:i/>
          <w:color w:val="0E0E0E"/>
          <w:sz w:val="24"/>
        </w:rPr>
        <w:t>un</w:t>
      </w:r>
      <w:r>
        <w:rPr>
          <w:i/>
          <w:color w:val="0E0E0E"/>
          <w:spacing w:val="-12"/>
          <w:sz w:val="24"/>
        </w:rPr>
        <w:t> </w:t>
      </w:r>
      <w:r>
        <w:rPr>
          <w:i/>
          <w:color w:val="0E0E0E"/>
          <w:sz w:val="24"/>
        </w:rPr>
        <w:t>órgano</w:t>
      </w:r>
      <w:r>
        <w:rPr>
          <w:i/>
          <w:color w:val="0E0E0E"/>
          <w:spacing w:val="-14"/>
          <w:sz w:val="24"/>
        </w:rPr>
        <w:t> </w:t>
      </w:r>
      <w:r>
        <w:rPr>
          <w:i/>
          <w:color w:val="0E0E0E"/>
          <w:sz w:val="24"/>
        </w:rPr>
        <w:t>deliberativo</w:t>
      </w:r>
      <w:r>
        <w:rPr>
          <w:i/>
          <w:color w:val="0E0E0E"/>
          <w:spacing w:val="-13"/>
          <w:sz w:val="24"/>
        </w:rPr>
        <w:t> </w:t>
      </w:r>
      <w:r>
        <w:rPr>
          <w:i/>
          <w:color w:val="0E0E0E"/>
          <w:sz w:val="24"/>
        </w:rPr>
        <w:t>cuyo</w:t>
      </w:r>
      <w:r>
        <w:rPr>
          <w:i/>
          <w:color w:val="0E0E0E"/>
          <w:spacing w:val="-13"/>
          <w:sz w:val="24"/>
        </w:rPr>
        <w:t> </w:t>
      </w:r>
      <w:r>
        <w:rPr>
          <w:i/>
          <w:color w:val="0E0E0E"/>
          <w:sz w:val="24"/>
        </w:rPr>
        <w:t>propósito</w:t>
      </w:r>
      <w:r>
        <w:rPr>
          <w:i/>
          <w:color w:val="0E0E0E"/>
          <w:spacing w:val="-9"/>
          <w:sz w:val="24"/>
        </w:rPr>
        <w:t> </w:t>
      </w:r>
      <w:r>
        <w:rPr>
          <w:i/>
          <w:color w:val="0E0E0E"/>
          <w:sz w:val="24"/>
        </w:rPr>
        <w:t>es realizar un proceso de intensa discusión, reflexión y análisis sobre asuntos de carácter trascendental para el quehacer académico e institucional, realizado con el fin de propiciar que el Instituto se coloque a la vanguardia del conocimiento científico, técnico y </w:t>
      </w:r>
      <w:r>
        <w:rPr>
          <w:i/>
          <w:color w:val="0E0E0E"/>
          <w:spacing w:val="-2"/>
          <w:sz w:val="24"/>
        </w:rPr>
        <w:t>tecnológico.</w:t>
      </w:r>
    </w:p>
    <w:p>
      <w:pPr>
        <w:spacing w:line="271" w:lineRule="auto" w:before="240"/>
        <w:ind w:left="3116" w:right="1352" w:firstLine="0"/>
        <w:jc w:val="left"/>
        <w:rPr>
          <w:i/>
          <w:sz w:val="24"/>
        </w:rPr>
      </w:pPr>
      <w:r>
        <w:rPr>
          <w:i/>
          <w:color w:val="0E0E0E"/>
          <w:sz w:val="24"/>
        </w:rPr>
        <w:t>Las resoluciones del Congreso Institucional, las que resumen el producto de este proceso se tomarán en una Asamblea Plenaria, convocada</w:t>
      </w:r>
      <w:r>
        <w:rPr>
          <w:i/>
          <w:color w:val="0E0E0E"/>
          <w:spacing w:val="-16"/>
          <w:sz w:val="24"/>
        </w:rPr>
        <w:t> </w:t>
      </w:r>
      <w:r>
        <w:rPr>
          <w:i/>
          <w:color w:val="0E0E0E"/>
          <w:sz w:val="24"/>
        </w:rPr>
        <w:t>al</w:t>
      </w:r>
      <w:r>
        <w:rPr>
          <w:i/>
          <w:color w:val="0E0E0E"/>
          <w:spacing w:val="-15"/>
          <w:sz w:val="24"/>
        </w:rPr>
        <w:t> </w:t>
      </w:r>
      <w:r>
        <w:rPr>
          <w:i/>
          <w:color w:val="0E0E0E"/>
          <w:sz w:val="24"/>
        </w:rPr>
        <w:t>efecto</w:t>
      </w:r>
      <w:r>
        <w:rPr>
          <w:i/>
          <w:color w:val="0E0E0E"/>
          <w:spacing w:val="-14"/>
          <w:sz w:val="24"/>
        </w:rPr>
        <w:t> </w:t>
      </w:r>
      <w:r>
        <w:rPr>
          <w:i/>
          <w:color w:val="0E0E0E"/>
          <w:sz w:val="24"/>
        </w:rPr>
        <w:t>por</w:t>
      </w:r>
      <w:r>
        <w:rPr>
          <w:i/>
          <w:color w:val="0E0E0E"/>
          <w:spacing w:val="-14"/>
          <w:sz w:val="24"/>
        </w:rPr>
        <w:t> </w:t>
      </w:r>
      <w:r>
        <w:rPr>
          <w:i/>
          <w:color w:val="0E0E0E"/>
          <w:sz w:val="24"/>
        </w:rPr>
        <w:t>su</w:t>
      </w:r>
      <w:r>
        <w:rPr>
          <w:i/>
          <w:color w:val="0E0E0E"/>
          <w:spacing w:val="-16"/>
          <w:sz w:val="24"/>
        </w:rPr>
        <w:t> </w:t>
      </w:r>
      <w:r>
        <w:rPr>
          <w:i/>
          <w:color w:val="0E0E0E"/>
          <w:sz w:val="24"/>
        </w:rPr>
        <w:t>Comisión</w:t>
      </w:r>
      <w:r>
        <w:rPr>
          <w:i/>
          <w:color w:val="0E0E0E"/>
          <w:spacing w:val="-17"/>
          <w:sz w:val="24"/>
        </w:rPr>
        <w:t> </w:t>
      </w:r>
      <w:r>
        <w:rPr>
          <w:i/>
          <w:color w:val="0E0E0E"/>
          <w:sz w:val="24"/>
        </w:rPr>
        <w:t>Organizadora,</w:t>
      </w:r>
      <w:r>
        <w:rPr>
          <w:i/>
          <w:color w:val="0E0E0E"/>
          <w:spacing w:val="-16"/>
          <w:sz w:val="24"/>
        </w:rPr>
        <w:t> </w:t>
      </w:r>
      <w:r>
        <w:rPr>
          <w:i/>
          <w:color w:val="0E0E0E"/>
          <w:sz w:val="24"/>
        </w:rPr>
        <w:t>y</w:t>
      </w:r>
      <w:r>
        <w:rPr>
          <w:i/>
          <w:color w:val="0E0E0E"/>
          <w:spacing w:val="-17"/>
          <w:sz w:val="24"/>
        </w:rPr>
        <w:t> </w:t>
      </w:r>
      <w:r>
        <w:rPr>
          <w:i/>
          <w:color w:val="0E0E0E"/>
          <w:sz w:val="24"/>
        </w:rPr>
        <w:t>cuyo</w:t>
      </w:r>
      <w:r>
        <w:rPr>
          <w:i/>
          <w:color w:val="0E0E0E"/>
          <w:spacing w:val="-13"/>
          <w:sz w:val="24"/>
        </w:rPr>
        <w:t> </w:t>
      </w:r>
      <w:r>
        <w:rPr>
          <w:i/>
          <w:color w:val="0E0E0E"/>
          <w:sz w:val="24"/>
        </w:rPr>
        <w:t>objetivo</w:t>
      </w:r>
      <w:r>
        <w:rPr>
          <w:i/>
          <w:color w:val="0E0E0E"/>
          <w:spacing w:val="-6"/>
          <w:sz w:val="24"/>
        </w:rPr>
        <w:t> </w:t>
      </w:r>
      <w:r>
        <w:rPr>
          <w:i/>
          <w:color w:val="0E0E0E"/>
          <w:sz w:val="24"/>
        </w:rPr>
        <w:t>es tomar decisiones que permitan ejecutar acciones claves para el desarrollo de la Institución.</w:t>
      </w:r>
    </w:p>
    <w:p>
      <w:pPr>
        <w:spacing w:line="273" w:lineRule="auto" w:before="241"/>
        <w:ind w:left="3116" w:right="1455" w:firstLine="0"/>
        <w:jc w:val="left"/>
        <w:rPr>
          <w:i/>
          <w:sz w:val="24"/>
        </w:rPr>
      </w:pPr>
      <w:r>
        <w:rPr>
          <w:i/>
          <w:color w:val="0E0E0E"/>
          <w:sz w:val="24"/>
        </w:rPr>
        <w:t>El</w:t>
      </w:r>
      <w:r>
        <w:rPr>
          <w:i/>
          <w:color w:val="0E0E0E"/>
          <w:spacing w:val="-12"/>
          <w:sz w:val="24"/>
        </w:rPr>
        <w:t> </w:t>
      </w:r>
      <w:r>
        <w:rPr>
          <w:i/>
          <w:color w:val="0E0E0E"/>
          <w:sz w:val="24"/>
        </w:rPr>
        <w:t>Congreso</w:t>
      </w:r>
      <w:r>
        <w:rPr>
          <w:i/>
          <w:color w:val="0E0E0E"/>
          <w:spacing w:val="-15"/>
          <w:sz w:val="24"/>
        </w:rPr>
        <w:t> </w:t>
      </w:r>
      <w:r>
        <w:rPr>
          <w:i/>
          <w:color w:val="0E0E0E"/>
          <w:sz w:val="24"/>
        </w:rPr>
        <w:t>Institucional</w:t>
      </w:r>
      <w:r>
        <w:rPr>
          <w:i/>
          <w:color w:val="0E0E0E"/>
          <w:spacing w:val="-12"/>
          <w:sz w:val="24"/>
        </w:rPr>
        <w:t> </w:t>
      </w:r>
      <w:r>
        <w:rPr>
          <w:i/>
          <w:color w:val="0E0E0E"/>
          <w:sz w:val="24"/>
        </w:rPr>
        <w:t>será</w:t>
      </w:r>
      <w:r>
        <w:rPr>
          <w:i/>
          <w:color w:val="0E0E0E"/>
          <w:spacing w:val="-13"/>
          <w:sz w:val="24"/>
        </w:rPr>
        <w:t> </w:t>
      </w:r>
      <w:r>
        <w:rPr>
          <w:i/>
          <w:color w:val="0E0E0E"/>
          <w:sz w:val="24"/>
        </w:rPr>
        <w:t>convocado</w:t>
      </w:r>
      <w:r>
        <w:rPr>
          <w:i/>
          <w:color w:val="0E0E0E"/>
          <w:spacing w:val="-10"/>
          <w:sz w:val="24"/>
        </w:rPr>
        <w:t> </w:t>
      </w:r>
      <w:r>
        <w:rPr>
          <w:i/>
          <w:color w:val="0E0E0E"/>
          <w:sz w:val="24"/>
        </w:rPr>
        <w:t>por</w:t>
      </w:r>
      <w:r>
        <w:rPr>
          <w:i/>
          <w:color w:val="0E0E0E"/>
          <w:spacing w:val="-11"/>
          <w:sz w:val="24"/>
        </w:rPr>
        <w:t> </w:t>
      </w:r>
      <w:r>
        <w:rPr>
          <w:i/>
          <w:color w:val="0E0E0E"/>
          <w:sz w:val="24"/>
        </w:rPr>
        <w:t>lo</w:t>
      </w:r>
      <w:r>
        <w:rPr>
          <w:i/>
          <w:color w:val="0E0E0E"/>
          <w:spacing w:val="-10"/>
          <w:sz w:val="24"/>
        </w:rPr>
        <w:t> </w:t>
      </w:r>
      <w:r>
        <w:rPr>
          <w:i/>
          <w:color w:val="0E0E0E"/>
          <w:sz w:val="24"/>
        </w:rPr>
        <w:t>menos</w:t>
      </w:r>
      <w:r>
        <w:rPr>
          <w:i/>
          <w:color w:val="0E0E0E"/>
          <w:spacing w:val="-12"/>
          <w:sz w:val="24"/>
        </w:rPr>
        <w:t> </w:t>
      </w:r>
      <w:r>
        <w:rPr>
          <w:i/>
          <w:color w:val="0E0E0E"/>
          <w:sz w:val="24"/>
        </w:rPr>
        <w:t>cada</w:t>
      </w:r>
      <w:r>
        <w:rPr>
          <w:i/>
          <w:color w:val="0E0E0E"/>
          <w:spacing w:val="-13"/>
          <w:sz w:val="24"/>
        </w:rPr>
        <w:t> </w:t>
      </w:r>
      <w:r>
        <w:rPr>
          <w:i/>
          <w:color w:val="0E0E0E"/>
          <w:sz w:val="24"/>
        </w:rPr>
        <w:t>cinco años por la Asamblea Institucional Representativa.</w:t>
      </w:r>
    </w:p>
    <w:p>
      <w:pPr>
        <w:spacing w:line="271" w:lineRule="auto" w:before="236"/>
        <w:ind w:left="3826" w:right="1455" w:firstLine="0"/>
        <w:jc w:val="left"/>
        <w:rPr>
          <w:i/>
          <w:sz w:val="24"/>
        </w:rPr>
      </w:pPr>
      <w:r>
        <w:rPr>
          <w:i/>
          <w:color w:val="0E0E0E"/>
          <w:sz w:val="24"/>
        </w:rPr>
        <w:t>Artículo modificado por la Asamblea Institucional Representativa</w:t>
      </w:r>
      <w:r>
        <w:rPr>
          <w:i/>
          <w:color w:val="0E0E0E"/>
          <w:spacing w:val="-8"/>
          <w:sz w:val="24"/>
        </w:rPr>
        <w:t> </w:t>
      </w:r>
      <w:r>
        <w:rPr>
          <w:i/>
          <w:color w:val="0E0E0E"/>
          <w:sz w:val="24"/>
        </w:rPr>
        <w:t>en</w:t>
      </w:r>
      <w:r>
        <w:rPr>
          <w:i/>
          <w:color w:val="0E0E0E"/>
          <w:spacing w:val="-9"/>
          <w:sz w:val="24"/>
        </w:rPr>
        <w:t> </w:t>
      </w:r>
      <w:r>
        <w:rPr>
          <w:i/>
          <w:color w:val="0E0E0E"/>
          <w:sz w:val="24"/>
        </w:rPr>
        <w:t>la</w:t>
      </w:r>
      <w:r>
        <w:rPr>
          <w:i/>
          <w:color w:val="0E0E0E"/>
          <w:spacing w:val="-4"/>
          <w:sz w:val="24"/>
        </w:rPr>
        <w:t> </w:t>
      </w:r>
      <w:r>
        <w:rPr>
          <w:i/>
          <w:color w:val="0E0E0E"/>
          <w:sz w:val="24"/>
        </w:rPr>
        <w:t>Sesión</w:t>
      </w:r>
      <w:r>
        <w:rPr>
          <w:i/>
          <w:color w:val="0E0E0E"/>
          <w:spacing w:val="-9"/>
          <w:sz w:val="24"/>
        </w:rPr>
        <w:t> </w:t>
      </w:r>
      <w:r>
        <w:rPr>
          <w:i/>
          <w:color w:val="0E0E0E"/>
          <w:sz w:val="24"/>
        </w:rPr>
        <w:t>AIR-051-02,</w:t>
      </w:r>
      <w:r>
        <w:rPr>
          <w:i/>
          <w:color w:val="0E0E0E"/>
          <w:spacing w:val="-9"/>
          <w:sz w:val="24"/>
        </w:rPr>
        <w:t> </w:t>
      </w:r>
      <w:r>
        <w:rPr>
          <w:i/>
          <w:color w:val="0E0E0E"/>
          <w:sz w:val="24"/>
        </w:rPr>
        <w:t>del</w:t>
      </w:r>
      <w:r>
        <w:rPr>
          <w:i/>
          <w:color w:val="0E0E0E"/>
          <w:spacing w:val="-6"/>
          <w:sz w:val="24"/>
        </w:rPr>
        <w:t> </w:t>
      </w:r>
      <w:r>
        <w:rPr>
          <w:i/>
          <w:color w:val="0E0E0E"/>
          <w:sz w:val="24"/>
        </w:rPr>
        <w:t>25</w:t>
      </w:r>
      <w:r>
        <w:rPr>
          <w:i/>
          <w:color w:val="0E0E0E"/>
          <w:spacing w:val="-12"/>
          <w:sz w:val="24"/>
        </w:rPr>
        <w:t> </w:t>
      </w:r>
      <w:r>
        <w:rPr>
          <w:i/>
          <w:color w:val="0E0E0E"/>
          <w:sz w:val="24"/>
        </w:rPr>
        <w:t>de</w:t>
      </w:r>
      <w:r>
        <w:rPr>
          <w:i/>
          <w:color w:val="0E0E0E"/>
          <w:spacing w:val="-5"/>
          <w:sz w:val="24"/>
        </w:rPr>
        <w:t> </w:t>
      </w:r>
      <w:r>
        <w:rPr>
          <w:i/>
          <w:color w:val="0E0E0E"/>
          <w:sz w:val="24"/>
        </w:rPr>
        <w:t>setiembre del 2002. (Gaceta 137)</w:t>
      </w:r>
    </w:p>
    <w:p>
      <w:pPr>
        <w:spacing w:line="271" w:lineRule="auto" w:before="240"/>
        <w:ind w:left="3826" w:right="1455" w:firstLine="0"/>
        <w:jc w:val="left"/>
        <w:rPr>
          <w:i/>
          <w:sz w:val="24"/>
        </w:rPr>
      </w:pPr>
      <w:r>
        <w:rPr>
          <w:i/>
          <w:color w:val="0E0E0E"/>
          <w:sz w:val="24"/>
        </w:rPr>
        <w:t>Artículo interpretado por la Asamblea Institucional Representativa,</w:t>
      </w:r>
      <w:r>
        <w:rPr>
          <w:i/>
          <w:color w:val="0E0E0E"/>
          <w:spacing w:val="-4"/>
          <w:sz w:val="24"/>
        </w:rPr>
        <w:t> </w:t>
      </w:r>
      <w:r>
        <w:rPr>
          <w:i/>
          <w:color w:val="0E0E0E"/>
          <w:sz w:val="24"/>
        </w:rPr>
        <w:t>Sesión</w:t>
      </w:r>
      <w:r>
        <w:rPr>
          <w:i/>
          <w:color w:val="0E0E0E"/>
          <w:spacing w:val="-1"/>
          <w:sz w:val="24"/>
        </w:rPr>
        <w:t> </w:t>
      </w:r>
      <w:r>
        <w:rPr>
          <w:i/>
          <w:color w:val="0E0E0E"/>
          <w:sz w:val="24"/>
        </w:rPr>
        <w:t>Ordinaria</w:t>
      </w:r>
      <w:r>
        <w:rPr>
          <w:i/>
          <w:color w:val="0E0E0E"/>
          <w:spacing w:val="-3"/>
          <w:sz w:val="24"/>
        </w:rPr>
        <w:t> </w:t>
      </w:r>
      <w:r>
        <w:rPr>
          <w:i/>
          <w:color w:val="0E0E0E"/>
          <w:sz w:val="24"/>
        </w:rPr>
        <w:t>Número</w:t>
      </w:r>
      <w:r>
        <w:rPr>
          <w:i/>
          <w:color w:val="0E0E0E"/>
          <w:spacing w:val="-5"/>
          <w:sz w:val="24"/>
        </w:rPr>
        <w:t> </w:t>
      </w:r>
      <w:r>
        <w:rPr>
          <w:i/>
          <w:color w:val="0E0E0E"/>
          <w:sz w:val="24"/>
        </w:rPr>
        <w:t>AIR-100-2022</w:t>
      </w:r>
      <w:r>
        <w:rPr>
          <w:i/>
          <w:color w:val="0E0E0E"/>
          <w:spacing w:val="-2"/>
          <w:sz w:val="24"/>
        </w:rPr>
        <w:t> </w:t>
      </w:r>
      <w:r>
        <w:rPr>
          <w:i/>
          <w:color w:val="0E0E0E"/>
          <w:sz w:val="24"/>
        </w:rPr>
        <w:t>de fecha 27 de abril del 2022.</w:t>
      </w:r>
    </w:p>
    <w:p>
      <w:pPr>
        <w:spacing w:line="268" w:lineRule="auto" w:before="245"/>
        <w:ind w:left="3826" w:right="1455" w:firstLine="0"/>
        <w:jc w:val="left"/>
        <w:rPr>
          <w:i/>
          <w:sz w:val="24"/>
        </w:rPr>
      </w:pPr>
      <w:r>
        <w:rPr>
          <w:i/>
          <w:color w:val="0E0E0E"/>
          <w:sz w:val="24"/>
        </w:rPr>
        <w:t>Publicado</w:t>
      </w:r>
      <w:r>
        <w:rPr>
          <w:i/>
          <w:color w:val="0E0E0E"/>
          <w:spacing w:val="-9"/>
          <w:sz w:val="24"/>
        </w:rPr>
        <w:t> </w:t>
      </w:r>
      <w:r>
        <w:rPr>
          <w:i/>
          <w:color w:val="0E0E0E"/>
          <w:sz w:val="24"/>
        </w:rPr>
        <w:t>en</w:t>
      </w:r>
      <w:r>
        <w:rPr>
          <w:i/>
          <w:color w:val="0E0E0E"/>
          <w:spacing w:val="-8"/>
          <w:sz w:val="24"/>
        </w:rPr>
        <w:t> </w:t>
      </w:r>
      <w:r>
        <w:rPr>
          <w:i/>
          <w:color w:val="0E0E0E"/>
          <w:sz w:val="24"/>
        </w:rPr>
        <w:t>fecha</w:t>
      </w:r>
      <w:r>
        <w:rPr>
          <w:i/>
          <w:color w:val="0E0E0E"/>
          <w:spacing w:val="-8"/>
          <w:sz w:val="24"/>
        </w:rPr>
        <w:t> </w:t>
      </w:r>
      <w:r>
        <w:rPr>
          <w:i/>
          <w:color w:val="0E0E0E"/>
          <w:sz w:val="24"/>
        </w:rPr>
        <w:t>4</w:t>
      </w:r>
      <w:r>
        <w:rPr>
          <w:i/>
          <w:color w:val="0E0E0E"/>
          <w:spacing w:val="-6"/>
          <w:sz w:val="24"/>
        </w:rPr>
        <w:t> </w:t>
      </w:r>
      <w:r>
        <w:rPr>
          <w:i/>
          <w:color w:val="0E0E0E"/>
          <w:sz w:val="24"/>
        </w:rPr>
        <w:t>de</w:t>
      </w:r>
      <w:r>
        <w:rPr>
          <w:i/>
          <w:color w:val="0E0E0E"/>
          <w:spacing w:val="-5"/>
          <w:sz w:val="24"/>
        </w:rPr>
        <w:t> </w:t>
      </w:r>
      <w:r>
        <w:rPr>
          <w:i/>
          <w:color w:val="0E0E0E"/>
          <w:sz w:val="24"/>
        </w:rPr>
        <w:t>mayo</w:t>
      </w:r>
      <w:r>
        <w:rPr>
          <w:i/>
          <w:color w:val="0E0E0E"/>
          <w:spacing w:val="-5"/>
          <w:sz w:val="24"/>
        </w:rPr>
        <w:t> </w:t>
      </w:r>
      <w:r>
        <w:rPr>
          <w:i/>
          <w:color w:val="0E0E0E"/>
          <w:sz w:val="24"/>
        </w:rPr>
        <w:t>del</w:t>
      </w:r>
      <w:r>
        <w:rPr>
          <w:i/>
          <w:color w:val="0E0E0E"/>
          <w:spacing w:val="-6"/>
          <w:sz w:val="24"/>
        </w:rPr>
        <w:t> </w:t>
      </w:r>
      <w:r>
        <w:rPr>
          <w:i/>
          <w:color w:val="0E0E0E"/>
          <w:sz w:val="24"/>
        </w:rPr>
        <w:t>2022</w:t>
      </w:r>
      <w:r>
        <w:rPr>
          <w:i/>
          <w:color w:val="0E0E0E"/>
          <w:spacing w:val="-6"/>
          <w:sz w:val="24"/>
        </w:rPr>
        <w:t> </w:t>
      </w:r>
      <w:r>
        <w:rPr>
          <w:i/>
          <w:color w:val="0E0E0E"/>
          <w:sz w:val="24"/>
        </w:rPr>
        <w:t>mediante</w:t>
      </w:r>
      <w:r>
        <w:rPr>
          <w:i/>
          <w:color w:val="0E0E0E"/>
          <w:spacing w:val="-5"/>
          <w:sz w:val="24"/>
        </w:rPr>
        <w:t> </w:t>
      </w:r>
      <w:r>
        <w:rPr>
          <w:i/>
          <w:color w:val="0E0E0E"/>
          <w:sz w:val="24"/>
        </w:rPr>
        <w:t>la</w:t>
      </w:r>
      <w:r>
        <w:rPr>
          <w:i/>
          <w:color w:val="0E0E0E"/>
          <w:spacing w:val="-7"/>
          <w:sz w:val="24"/>
        </w:rPr>
        <w:t> </w:t>
      </w:r>
      <w:r>
        <w:rPr>
          <w:i/>
          <w:color w:val="0E0E0E"/>
          <w:sz w:val="24"/>
        </w:rPr>
        <w:t>Gaceta </w:t>
      </w:r>
      <w:r>
        <w:rPr>
          <w:i/>
          <w:color w:val="0E0E0E"/>
          <w:w w:val="105"/>
          <w:sz w:val="24"/>
        </w:rPr>
        <w:t>Número</w:t>
      </w:r>
      <w:r>
        <w:rPr>
          <w:i/>
          <w:color w:val="0E0E0E"/>
          <w:spacing w:val="-11"/>
          <w:w w:val="105"/>
          <w:sz w:val="24"/>
        </w:rPr>
        <w:t> </w:t>
      </w:r>
      <w:r>
        <w:rPr>
          <w:i/>
          <w:color w:val="0E0E0E"/>
          <w:w w:val="105"/>
          <w:sz w:val="24"/>
        </w:rPr>
        <w:t>909-2022</w:t>
      </w:r>
      <w:r>
        <w:rPr>
          <w:i/>
          <w:color w:val="0E0E0E"/>
          <w:spacing w:val="-8"/>
          <w:w w:val="105"/>
          <w:sz w:val="24"/>
        </w:rPr>
        <w:t> </w:t>
      </w:r>
      <w:r>
        <w:rPr>
          <w:i/>
          <w:color w:val="0E0E0E"/>
          <w:w w:val="105"/>
          <w:sz w:val="24"/>
        </w:rPr>
        <w:t>de</w:t>
      </w:r>
      <w:r>
        <w:rPr>
          <w:i/>
          <w:color w:val="0E0E0E"/>
          <w:spacing w:val="-7"/>
          <w:w w:val="105"/>
          <w:sz w:val="24"/>
        </w:rPr>
        <w:t> </w:t>
      </w:r>
      <w:r>
        <w:rPr>
          <w:i/>
          <w:color w:val="0E0E0E"/>
          <w:w w:val="105"/>
          <w:sz w:val="24"/>
        </w:rPr>
        <w:t>fecha</w:t>
      </w:r>
      <w:r>
        <w:rPr>
          <w:i/>
          <w:color w:val="0E0E0E"/>
          <w:spacing w:val="-10"/>
          <w:w w:val="105"/>
          <w:sz w:val="24"/>
        </w:rPr>
        <w:t> </w:t>
      </w:r>
      <w:r>
        <w:rPr>
          <w:i/>
          <w:color w:val="0E0E0E"/>
          <w:w w:val="105"/>
          <w:sz w:val="24"/>
        </w:rPr>
        <w:t>3</w:t>
      </w:r>
      <w:r>
        <w:rPr>
          <w:i/>
          <w:color w:val="0E0E0E"/>
          <w:spacing w:val="-8"/>
          <w:w w:val="105"/>
          <w:sz w:val="24"/>
        </w:rPr>
        <w:t> </w:t>
      </w:r>
      <w:r>
        <w:rPr>
          <w:i/>
          <w:color w:val="0E0E0E"/>
          <w:w w:val="105"/>
          <w:sz w:val="24"/>
        </w:rPr>
        <w:t>de</w:t>
      </w:r>
      <w:r>
        <w:rPr>
          <w:i/>
          <w:color w:val="0E0E0E"/>
          <w:spacing w:val="-7"/>
          <w:w w:val="105"/>
          <w:sz w:val="24"/>
        </w:rPr>
        <w:t> </w:t>
      </w:r>
      <w:r>
        <w:rPr>
          <w:i/>
          <w:color w:val="0E0E0E"/>
          <w:w w:val="105"/>
          <w:sz w:val="24"/>
        </w:rPr>
        <w:t>mayo</w:t>
      </w:r>
      <w:r>
        <w:rPr>
          <w:i/>
          <w:color w:val="0E0E0E"/>
          <w:spacing w:val="-11"/>
          <w:w w:val="105"/>
          <w:sz w:val="24"/>
        </w:rPr>
        <w:t> </w:t>
      </w:r>
      <w:r>
        <w:rPr>
          <w:i/>
          <w:color w:val="0E0E0E"/>
          <w:w w:val="105"/>
          <w:sz w:val="24"/>
        </w:rPr>
        <w:t>del</w:t>
      </w:r>
      <w:r>
        <w:rPr>
          <w:i/>
          <w:color w:val="0E0E0E"/>
          <w:spacing w:val="-8"/>
          <w:w w:val="105"/>
          <w:sz w:val="24"/>
        </w:rPr>
        <w:t> </w:t>
      </w:r>
      <w:r>
        <w:rPr>
          <w:i/>
          <w:color w:val="0E0E0E"/>
          <w:w w:val="105"/>
          <w:sz w:val="24"/>
        </w:rPr>
        <w:t>2022.</w:t>
      </w:r>
    </w:p>
    <w:p>
      <w:pPr>
        <w:spacing w:after="0" w:line="268"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0"/>
          <w:numId w:val="16"/>
        </w:numPr>
        <w:tabs>
          <w:tab w:pos="2421" w:val="left" w:leader="none"/>
        </w:tabs>
        <w:spacing w:line="268" w:lineRule="auto" w:before="0" w:after="0"/>
        <w:ind w:left="2421" w:right="1518" w:hanging="615"/>
        <w:jc w:val="left"/>
        <w:rPr>
          <w:color w:val="0D0D0D"/>
          <w:sz w:val="24"/>
        </w:rPr>
      </w:pPr>
      <w:r>
        <w:rPr>
          <w:color w:val="0D0D0D"/>
          <w:sz w:val="24"/>
        </w:rPr>
        <w:t>En el artículo 90 del Estatuto Orgánico se establece</w:t>
      </w:r>
      <w:r>
        <w:rPr>
          <w:color w:val="0D0D0D"/>
          <w:spacing w:val="-1"/>
          <w:sz w:val="24"/>
        </w:rPr>
        <w:t> </w:t>
      </w:r>
      <w:r>
        <w:rPr>
          <w:color w:val="0D0D0D"/>
          <w:sz w:val="24"/>
        </w:rPr>
        <w:t>la conformación de</w:t>
      </w:r>
      <w:r>
        <w:rPr>
          <w:color w:val="0D0D0D"/>
          <w:spacing w:val="-1"/>
          <w:sz w:val="24"/>
        </w:rPr>
        <w:t> </w:t>
      </w:r>
      <w:r>
        <w:rPr>
          <w:color w:val="0D0D0D"/>
          <w:sz w:val="24"/>
        </w:rPr>
        <w:t>la Comisión</w:t>
      </w:r>
      <w:r>
        <w:rPr>
          <w:color w:val="0D0D0D"/>
          <w:spacing w:val="-3"/>
          <w:sz w:val="24"/>
        </w:rPr>
        <w:t> </w:t>
      </w:r>
      <w:r>
        <w:rPr>
          <w:color w:val="0D0D0D"/>
          <w:sz w:val="24"/>
        </w:rPr>
        <w:t>Organizadora del</w:t>
      </w:r>
      <w:r>
        <w:rPr>
          <w:color w:val="0D0D0D"/>
          <w:spacing w:val="-1"/>
          <w:sz w:val="24"/>
        </w:rPr>
        <w:t> </w:t>
      </w:r>
      <w:r>
        <w:rPr>
          <w:color w:val="0D0D0D"/>
          <w:sz w:val="24"/>
        </w:rPr>
        <w:t>Congreso Institucional</w:t>
      </w:r>
      <w:r>
        <w:rPr>
          <w:color w:val="0D0D0D"/>
          <w:spacing w:val="-1"/>
          <w:sz w:val="24"/>
        </w:rPr>
        <w:t> </w:t>
      </w:r>
      <w:r>
        <w:rPr>
          <w:color w:val="0D0D0D"/>
          <w:sz w:val="24"/>
        </w:rPr>
        <w:t>de</w:t>
      </w:r>
      <w:r>
        <w:rPr>
          <w:color w:val="0D0D0D"/>
          <w:spacing w:val="-4"/>
          <w:sz w:val="24"/>
        </w:rPr>
        <w:t> </w:t>
      </w:r>
      <w:r>
        <w:rPr>
          <w:color w:val="0D0D0D"/>
          <w:sz w:val="24"/>
        </w:rPr>
        <w:t>la siguiente</w:t>
      </w:r>
      <w:r>
        <w:rPr>
          <w:color w:val="0D0D0D"/>
          <w:spacing w:val="-4"/>
          <w:sz w:val="24"/>
        </w:rPr>
        <w:t> </w:t>
      </w:r>
      <w:r>
        <w:rPr>
          <w:color w:val="0D0D0D"/>
          <w:sz w:val="24"/>
        </w:rPr>
        <w:t>manera:</w:t>
      </w:r>
    </w:p>
    <w:p>
      <w:pPr>
        <w:spacing w:before="2"/>
        <w:ind w:left="3116" w:right="0" w:firstLine="0"/>
        <w:jc w:val="left"/>
        <w:rPr>
          <w:i/>
          <w:sz w:val="24"/>
        </w:rPr>
      </w:pPr>
      <w:r>
        <w:rPr>
          <w:i/>
          <w:color w:val="0D0D0D"/>
          <w:sz w:val="24"/>
        </w:rPr>
        <w:t>Artículo</w:t>
      </w:r>
      <w:r>
        <w:rPr>
          <w:i/>
          <w:color w:val="0D0D0D"/>
          <w:spacing w:val="-9"/>
          <w:sz w:val="24"/>
        </w:rPr>
        <w:t> </w:t>
      </w:r>
      <w:r>
        <w:rPr>
          <w:i/>
          <w:color w:val="0D0D0D"/>
          <w:spacing w:val="-5"/>
          <w:sz w:val="24"/>
        </w:rPr>
        <w:t>90</w:t>
      </w:r>
    </w:p>
    <w:p>
      <w:pPr>
        <w:pStyle w:val="BodyText"/>
        <w:spacing w:before="3"/>
        <w:rPr>
          <w:i/>
        </w:rPr>
      </w:pPr>
    </w:p>
    <w:p>
      <w:pPr>
        <w:spacing w:before="0"/>
        <w:ind w:left="3116" w:right="0" w:firstLine="0"/>
        <w:jc w:val="left"/>
        <w:rPr>
          <w:i/>
          <w:sz w:val="24"/>
        </w:rPr>
      </w:pPr>
      <w:r>
        <w:rPr>
          <w:i/>
          <w:color w:val="0D0D0D"/>
          <w:sz w:val="24"/>
        </w:rPr>
        <w:t>“La</w:t>
      </w:r>
      <w:r>
        <w:rPr>
          <w:i/>
          <w:color w:val="0D0D0D"/>
          <w:spacing w:val="-12"/>
          <w:sz w:val="24"/>
        </w:rPr>
        <w:t> </w:t>
      </w:r>
      <w:r>
        <w:rPr>
          <w:i/>
          <w:color w:val="0D0D0D"/>
          <w:sz w:val="24"/>
        </w:rPr>
        <w:t>Comisión</w:t>
      </w:r>
      <w:r>
        <w:rPr>
          <w:i/>
          <w:color w:val="0D0D0D"/>
          <w:spacing w:val="-12"/>
          <w:sz w:val="24"/>
        </w:rPr>
        <w:t> </w:t>
      </w:r>
      <w:r>
        <w:rPr>
          <w:i/>
          <w:color w:val="0D0D0D"/>
          <w:sz w:val="24"/>
        </w:rPr>
        <w:t>Organizadora</w:t>
      </w:r>
      <w:r>
        <w:rPr>
          <w:i/>
          <w:color w:val="0D0D0D"/>
          <w:spacing w:val="-11"/>
          <w:sz w:val="24"/>
        </w:rPr>
        <w:t> </w:t>
      </w:r>
      <w:r>
        <w:rPr>
          <w:i/>
          <w:color w:val="0D0D0D"/>
          <w:sz w:val="24"/>
        </w:rPr>
        <w:t>del</w:t>
      </w:r>
      <w:r>
        <w:rPr>
          <w:i/>
          <w:color w:val="0D0D0D"/>
          <w:spacing w:val="-11"/>
          <w:sz w:val="24"/>
        </w:rPr>
        <w:t> </w:t>
      </w:r>
      <w:r>
        <w:rPr>
          <w:i/>
          <w:color w:val="0D0D0D"/>
          <w:sz w:val="24"/>
        </w:rPr>
        <w:t>Congreso</w:t>
      </w:r>
      <w:r>
        <w:rPr>
          <w:i/>
          <w:color w:val="0D0D0D"/>
          <w:spacing w:val="-13"/>
          <w:sz w:val="24"/>
        </w:rPr>
        <w:t> </w:t>
      </w:r>
      <w:r>
        <w:rPr>
          <w:i/>
          <w:color w:val="0D0D0D"/>
          <w:sz w:val="24"/>
        </w:rPr>
        <w:t>Institucional</w:t>
      </w:r>
      <w:r>
        <w:rPr>
          <w:i/>
          <w:color w:val="0D0D0D"/>
          <w:spacing w:val="-10"/>
          <w:sz w:val="24"/>
        </w:rPr>
        <w:t> </w:t>
      </w:r>
      <w:r>
        <w:rPr>
          <w:i/>
          <w:color w:val="0D0D0D"/>
          <w:spacing w:val="-2"/>
          <w:sz w:val="24"/>
        </w:rPr>
        <w:t>estará</w:t>
      </w:r>
    </w:p>
    <w:p>
      <w:pPr>
        <w:spacing w:before="35"/>
        <w:ind w:left="3116" w:right="0" w:firstLine="0"/>
        <w:jc w:val="left"/>
        <w:rPr>
          <w:i/>
          <w:sz w:val="24"/>
        </w:rPr>
      </w:pPr>
      <w:r>
        <w:rPr>
          <w:i/>
          <w:color w:val="0D0D0D"/>
          <w:sz w:val="24"/>
        </w:rPr>
        <w:t>integrada</w:t>
      </w:r>
      <w:r>
        <w:rPr>
          <w:i/>
          <w:color w:val="0D0D0D"/>
          <w:spacing w:val="-9"/>
          <w:sz w:val="24"/>
        </w:rPr>
        <w:t> </w:t>
      </w:r>
      <w:r>
        <w:rPr>
          <w:i/>
          <w:color w:val="0D0D0D"/>
          <w:sz w:val="24"/>
        </w:rPr>
        <w:t>de</w:t>
      </w:r>
      <w:r>
        <w:rPr>
          <w:i/>
          <w:color w:val="0D0D0D"/>
          <w:spacing w:val="-6"/>
          <w:sz w:val="24"/>
        </w:rPr>
        <w:t> </w:t>
      </w:r>
      <w:r>
        <w:rPr>
          <w:i/>
          <w:color w:val="0D0D0D"/>
          <w:sz w:val="24"/>
        </w:rPr>
        <w:t>la</w:t>
      </w:r>
      <w:r>
        <w:rPr>
          <w:i/>
          <w:color w:val="0D0D0D"/>
          <w:spacing w:val="-8"/>
          <w:sz w:val="24"/>
        </w:rPr>
        <w:t> </w:t>
      </w:r>
      <w:r>
        <w:rPr>
          <w:i/>
          <w:color w:val="0D0D0D"/>
          <w:sz w:val="24"/>
        </w:rPr>
        <w:t>siguiente</w:t>
      </w:r>
      <w:r>
        <w:rPr>
          <w:i/>
          <w:color w:val="0D0D0D"/>
          <w:spacing w:val="-6"/>
          <w:sz w:val="24"/>
        </w:rPr>
        <w:t> </w:t>
      </w:r>
      <w:r>
        <w:rPr>
          <w:i/>
          <w:color w:val="0D0D0D"/>
          <w:spacing w:val="-2"/>
          <w:sz w:val="24"/>
        </w:rPr>
        <w:t>manera:</w:t>
      </w:r>
    </w:p>
    <w:p>
      <w:pPr>
        <w:pStyle w:val="BodyText"/>
        <w:spacing w:before="2"/>
        <w:rPr>
          <w:i/>
        </w:rPr>
      </w:pPr>
    </w:p>
    <w:p>
      <w:pPr>
        <w:pStyle w:val="ListParagraph"/>
        <w:numPr>
          <w:ilvl w:val="1"/>
          <w:numId w:val="16"/>
        </w:numPr>
        <w:tabs>
          <w:tab w:pos="3834" w:val="left" w:leader="none"/>
        </w:tabs>
        <w:spacing w:line="240" w:lineRule="auto" w:before="1" w:after="0"/>
        <w:ind w:left="3834" w:right="0" w:hanging="358"/>
        <w:jc w:val="left"/>
        <w:rPr>
          <w:color w:val="0D0D0D"/>
          <w:sz w:val="24"/>
        </w:rPr>
      </w:pPr>
      <w:r>
        <w:rPr>
          <w:i/>
          <w:color w:val="0D0D0D"/>
          <w:spacing w:val="-2"/>
          <w:sz w:val="24"/>
        </w:rPr>
        <w:t>Cuatro</w:t>
      </w:r>
      <w:r>
        <w:rPr>
          <w:i/>
          <w:color w:val="0D0D0D"/>
          <w:spacing w:val="-10"/>
          <w:sz w:val="24"/>
        </w:rPr>
        <w:t> </w:t>
      </w:r>
      <w:r>
        <w:rPr>
          <w:i/>
          <w:color w:val="0D0D0D"/>
          <w:spacing w:val="-2"/>
          <w:sz w:val="24"/>
        </w:rPr>
        <w:t>profesores</w:t>
      </w:r>
    </w:p>
    <w:p>
      <w:pPr>
        <w:pStyle w:val="ListParagraph"/>
        <w:numPr>
          <w:ilvl w:val="1"/>
          <w:numId w:val="16"/>
        </w:numPr>
        <w:tabs>
          <w:tab w:pos="3834" w:val="left" w:leader="none"/>
          <w:tab w:pos="3836" w:val="left" w:leader="none"/>
        </w:tabs>
        <w:spacing w:line="268" w:lineRule="auto" w:before="34" w:after="0"/>
        <w:ind w:left="3836" w:right="1522" w:hanging="360"/>
        <w:jc w:val="left"/>
        <w:rPr>
          <w:color w:val="0D0D0D"/>
          <w:sz w:val="24"/>
        </w:rPr>
      </w:pPr>
      <w:r>
        <w:rPr>
          <w:i/>
          <w:color w:val="0D0D0D"/>
          <w:sz w:val="24"/>
        </w:rPr>
        <w:t>Dos</w:t>
      </w:r>
      <w:r>
        <w:rPr>
          <w:i/>
          <w:color w:val="0D0D0D"/>
          <w:spacing w:val="-17"/>
          <w:sz w:val="24"/>
        </w:rPr>
        <w:t> </w:t>
      </w:r>
      <w:r>
        <w:rPr>
          <w:i/>
          <w:color w:val="0D0D0D"/>
          <w:sz w:val="24"/>
        </w:rPr>
        <w:t>estudiantes</w:t>
      </w:r>
      <w:r>
        <w:rPr>
          <w:i/>
          <w:color w:val="0D0D0D"/>
          <w:spacing w:val="-17"/>
          <w:sz w:val="24"/>
        </w:rPr>
        <w:t> </w:t>
      </w:r>
      <w:r>
        <w:rPr>
          <w:i/>
          <w:color w:val="0D0D0D"/>
          <w:sz w:val="24"/>
        </w:rPr>
        <w:t>designados</w:t>
      </w:r>
      <w:r>
        <w:rPr>
          <w:i/>
          <w:color w:val="0D0D0D"/>
          <w:spacing w:val="-16"/>
          <w:sz w:val="24"/>
        </w:rPr>
        <w:t> </w:t>
      </w:r>
      <w:r>
        <w:rPr>
          <w:i/>
          <w:color w:val="0D0D0D"/>
          <w:sz w:val="24"/>
        </w:rPr>
        <w:t>por</w:t>
      </w:r>
      <w:r>
        <w:rPr>
          <w:i/>
          <w:color w:val="0D0D0D"/>
          <w:spacing w:val="-17"/>
          <w:sz w:val="24"/>
        </w:rPr>
        <w:t> </w:t>
      </w:r>
      <w:r>
        <w:rPr>
          <w:i/>
          <w:color w:val="0D0D0D"/>
          <w:sz w:val="24"/>
        </w:rPr>
        <w:t>la</w:t>
      </w:r>
      <w:r>
        <w:rPr>
          <w:i/>
          <w:color w:val="0D0D0D"/>
          <w:spacing w:val="-17"/>
          <w:sz w:val="24"/>
        </w:rPr>
        <w:t> </w:t>
      </w:r>
      <w:r>
        <w:rPr>
          <w:i/>
          <w:color w:val="0D0D0D"/>
          <w:sz w:val="24"/>
        </w:rPr>
        <w:t>Federación</w:t>
      </w:r>
      <w:r>
        <w:rPr>
          <w:i/>
          <w:color w:val="0D0D0D"/>
          <w:spacing w:val="-17"/>
          <w:sz w:val="24"/>
        </w:rPr>
        <w:t> </w:t>
      </w:r>
      <w:r>
        <w:rPr>
          <w:i/>
          <w:color w:val="0D0D0D"/>
          <w:sz w:val="24"/>
        </w:rPr>
        <w:t>de</w:t>
      </w:r>
      <w:r>
        <w:rPr>
          <w:i/>
          <w:color w:val="0D0D0D"/>
          <w:spacing w:val="-16"/>
          <w:sz w:val="24"/>
        </w:rPr>
        <w:t> </w:t>
      </w:r>
      <w:r>
        <w:rPr>
          <w:i/>
          <w:color w:val="0D0D0D"/>
          <w:sz w:val="24"/>
        </w:rPr>
        <w:t>Estudiantes del Instituto Tecnológico de Costa Rica</w:t>
      </w:r>
    </w:p>
    <w:p>
      <w:pPr>
        <w:pStyle w:val="ListParagraph"/>
        <w:numPr>
          <w:ilvl w:val="1"/>
          <w:numId w:val="16"/>
        </w:numPr>
        <w:tabs>
          <w:tab w:pos="3835" w:val="left" w:leader="none"/>
        </w:tabs>
        <w:spacing w:line="240" w:lineRule="auto" w:before="7" w:after="0"/>
        <w:ind w:left="3835" w:right="0" w:hanging="359"/>
        <w:jc w:val="left"/>
        <w:rPr>
          <w:color w:val="0D0D0D"/>
          <w:sz w:val="24"/>
        </w:rPr>
      </w:pPr>
      <w:r>
        <w:rPr>
          <w:i/>
          <w:color w:val="0D0D0D"/>
          <w:sz w:val="24"/>
        </w:rPr>
        <w:t>Un</w:t>
      </w:r>
      <w:r>
        <w:rPr>
          <w:i/>
          <w:color w:val="0D0D0D"/>
          <w:spacing w:val="-4"/>
          <w:sz w:val="24"/>
        </w:rPr>
        <w:t> </w:t>
      </w:r>
      <w:r>
        <w:rPr>
          <w:i/>
          <w:color w:val="0D0D0D"/>
          <w:sz w:val="24"/>
        </w:rPr>
        <w:t>funcionario</w:t>
      </w:r>
      <w:r>
        <w:rPr>
          <w:i/>
          <w:color w:val="0D0D0D"/>
          <w:spacing w:val="-5"/>
          <w:sz w:val="24"/>
        </w:rPr>
        <w:t> </w:t>
      </w:r>
      <w:r>
        <w:rPr>
          <w:i/>
          <w:color w:val="0D0D0D"/>
          <w:spacing w:val="-2"/>
          <w:sz w:val="24"/>
        </w:rPr>
        <w:t>administrativo</w:t>
      </w:r>
    </w:p>
    <w:p>
      <w:pPr>
        <w:pStyle w:val="BodyText"/>
        <w:rPr>
          <w:i/>
        </w:rPr>
      </w:pPr>
    </w:p>
    <w:p>
      <w:pPr>
        <w:pStyle w:val="BodyText"/>
        <w:spacing w:before="37"/>
        <w:rPr>
          <w:i/>
        </w:rPr>
      </w:pPr>
    </w:p>
    <w:p>
      <w:pPr>
        <w:spacing w:before="0"/>
        <w:ind w:left="3116" w:right="0" w:firstLine="0"/>
        <w:jc w:val="left"/>
        <w:rPr>
          <w:i/>
          <w:sz w:val="24"/>
        </w:rPr>
      </w:pPr>
      <w:r>
        <w:rPr>
          <w:i/>
          <w:color w:val="0D0D0D"/>
          <w:spacing w:val="-2"/>
          <w:sz w:val="24"/>
        </w:rPr>
        <w:t>La</w:t>
      </w:r>
      <w:r>
        <w:rPr>
          <w:i/>
          <w:color w:val="0D0D0D"/>
          <w:spacing w:val="-9"/>
          <w:sz w:val="24"/>
        </w:rPr>
        <w:t> </w:t>
      </w:r>
      <w:r>
        <w:rPr>
          <w:i/>
          <w:color w:val="0D0D0D"/>
          <w:spacing w:val="-2"/>
          <w:sz w:val="24"/>
        </w:rPr>
        <w:t>Comisión</w:t>
      </w:r>
      <w:r>
        <w:rPr>
          <w:i/>
          <w:color w:val="0D0D0D"/>
          <w:spacing w:val="-10"/>
          <w:sz w:val="24"/>
        </w:rPr>
        <w:t> </w:t>
      </w:r>
      <w:r>
        <w:rPr>
          <w:i/>
          <w:color w:val="0D0D0D"/>
          <w:spacing w:val="-2"/>
          <w:sz w:val="24"/>
        </w:rPr>
        <w:t>Organizadora</w:t>
      </w:r>
      <w:r>
        <w:rPr>
          <w:i/>
          <w:color w:val="0D0D0D"/>
          <w:spacing w:val="-9"/>
          <w:sz w:val="24"/>
        </w:rPr>
        <w:t> </w:t>
      </w:r>
      <w:r>
        <w:rPr>
          <w:i/>
          <w:color w:val="0D0D0D"/>
          <w:spacing w:val="-2"/>
          <w:sz w:val="24"/>
        </w:rPr>
        <w:t>designará,</w:t>
      </w:r>
      <w:r>
        <w:rPr>
          <w:i/>
          <w:color w:val="0D0D0D"/>
          <w:spacing w:val="-10"/>
          <w:sz w:val="24"/>
        </w:rPr>
        <w:t> </w:t>
      </w:r>
      <w:r>
        <w:rPr>
          <w:i/>
          <w:color w:val="0D0D0D"/>
          <w:spacing w:val="-2"/>
          <w:sz w:val="24"/>
        </w:rPr>
        <w:t>de</w:t>
      </w:r>
      <w:r>
        <w:rPr>
          <w:i/>
          <w:color w:val="0D0D0D"/>
          <w:spacing w:val="-6"/>
          <w:sz w:val="24"/>
        </w:rPr>
        <w:t> </w:t>
      </w:r>
      <w:r>
        <w:rPr>
          <w:i/>
          <w:color w:val="0D0D0D"/>
          <w:spacing w:val="-2"/>
          <w:sz w:val="24"/>
        </w:rPr>
        <w:t>su</w:t>
      </w:r>
      <w:r>
        <w:rPr>
          <w:i/>
          <w:color w:val="0D0D0D"/>
          <w:spacing w:val="-9"/>
          <w:sz w:val="24"/>
        </w:rPr>
        <w:t> </w:t>
      </w:r>
      <w:r>
        <w:rPr>
          <w:i/>
          <w:color w:val="0D0D0D"/>
          <w:spacing w:val="-2"/>
          <w:sz w:val="24"/>
        </w:rPr>
        <w:t>seno,</w:t>
      </w:r>
      <w:r>
        <w:rPr>
          <w:i/>
          <w:color w:val="0D0D0D"/>
          <w:spacing w:val="-10"/>
          <w:sz w:val="24"/>
        </w:rPr>
        <w:t> </w:t>
      </w:r>
      <w:r>
        <w:rPr>
          <w:i/>
          <w:color w:val="0D0D0D"/>
          <w:spacing w:val="-2"/>
          <w:sz w:val="24"/>
        </w:rPr>
        <w:t>quien</w:t>
      </w:r>
      <w:r>
        <w:rPr>
          <w:i/>
          <w:color w:val="0D0D0D"/>
          <w:spacing w:val="-10"/>
          <w:sz w:val="24"/>
        </w:rPr>
        <w:t> </w:t>
      </w:r>
      <w:r>
        <w:rPr>
          <w:i/>
          <w:color w:val="0D0D0D"/>
          <w:spacing w:val="-5"/>
          <w:sz w:val="24"/>
        </w:rPr>
        <w:t>la</w:t>
      </w:r>
    </w:p>
    <w:p>
      <w:pPr>
        <w:spacing w:before="34"/>
        <w:ind w:left="3116" w:right="0" w:firstLine="0"/>
        <w:jc w:val="left"/>
        <w:rPr>
          <w:i/>
          <w:sz w:val="24"/>
        </w:rPr>
      </w:pPr>
      <w:r>
        <w:rPr>
          <w:i/>
          <w:color w:val="0D0D0D"/>
          <w:spacing w:val="-2"/>
          <w:w w:val="105"/>
          <w:sz w:val="24"/>
        </w:rPr>
        <w:t>presidirá…”</w:t>
      </w:r>
    </w:p>
    <w:p>
      <w:pPr>
        <w:pStyle w:val="BodyText"/>
        <w:rPr>
          <w:i/>
        </w:rPr>
      </w:pPr>
    </w:p>
    <w:p>
      <w:pPr>
        <w:pStyle w:val="BodyText"/>
        <w:spacing w:before="271"/>
        <w:rPr>
          <w:i/>
        </w:rPr>
      </w:pPr>
    </w:p>
    <w:p>
      <w:pPr>
        <w:spacing w:line="273" w:lineRule="auto" w:before="0"/>
        <w:ind w:left="3116" w:right="1663" w:firstLine="0"/>
        <w:jc w:val="left"/>
        <w:rPr>
          <w:i/>
          <w:sz w:val="21"/>
        </w:rPr>
      </w:pPr>
      <w:r>
        <w:rPr>
          <w:i/>
          <w:color w:val="0D0D0D"/>
          <w:sz w:val="21"/>
        </w:rPr>
        <w:t>Inciso modificado por</w:t>
      </w:r>
      <w:r>
        <w:rPr>
          <w:i/>
          <w:color w:val="0D0D0D"/>
          <w:spacing w:val="-3"/>
          <w:sz w:val="21"/>
        </w:rPr>
        <w:t> </w:t>
      </w:r>
      <w:r>
        <w:rPr>
          <w:i/>
          <w:color w:val="0D0D0D"/>
          <w:sz w:val="21"/>
        </w:rPr>
        <w:t>la Asamblea Institucional Representativa en la Sesión AIR-051-03, del 25 de setiembre del 2002. (Gaceta 137)</w:t>
      </w:r>
    </w:p>
    <w:p>
      <w:pPr>
        <w:pStyle w:val="BodyText"/>
        <w:rPr>
          <w:i/>
          <w:sz w:val="21"/>
        </w:rPr>
      </w:pPr>
    </w:p>
    <w:p>
      <w:pPr>
        <w:pStyle w:val="BodyText"/>
        <w:rPr>
          <w:i/>
          <w:sz w:val="21"/>
        </w:rPr>
      </w:pPr>
    </w:p>
    <w:p>
      <w:pPr>
        <w:pStyle w:val="BodyText"/>
        <w:spacing w:before="67"/>
        <w:rPr>
          <w:i/>
          <w:sz w:val="21"/>
        </w:rPr>
      </w:pPr>
    </w:p>
    <w:p>
      <w:pPr>
        <w:pStyle w:val="ListParagraph"/>
        <w:numPr>
          <w:ilvl w:val="0"/>
          <w:numId w:val="16"/>
        </w:numPr>
        <w:tabs>
          <w:tab w:pos="2421" w:val="left" w:leader="none"/>
        </w:tabs>
        <w:spacing w:line="273" w:lineRule="auto" w:before="0" w:after="0"/>
        <w:ind w:left="2421" w:right="1617" w:hanging="716"/>
        <w:jc w:val="left"/>
        <w:rPr>
          <w:color w:val="0D0D0D"/>
          <w:sz w:val="24"/>
        </w:rPr>
      </w:pPr>
      <w:r>
        <w:rPr>
          <w:color w:val="0D0D0D"/>
          <w:sz w:val="24"/>
        </w:rPr>
        <w:t>El</w:t>
      </w:r>
      <w:r>
        <w:rPr>
          <w:color w:val="0D0D0D"/>
          <w:spacing w:val="-3"/>
          <w:sz w:val="24"/>
        </w:rPr>
        <w:t> </w:t>
      </w:r>
      <w:r>
        <w:rPr>
          <w:color w:val="0D0D0D"/>
          <w:sz w:val="24"/>
        </w:rPr>
        <w:t>Estatuto</w:t>
      </w:r>
      <w:r>
        <w:rPr>
          <w:color w:val="0D0D0D"/>
          <w:spacing w:val="-2"/>
          <w:sz w:val="24"/>
        </w:rPr>
        <w:t> </w:t>
      </w:r>
      <w:r>
        <w:rPr>
          <w:color w:val="0D0D0D"/>
          <w:sz w:val="24"/>
        </w:rPr>
        <w:t>Orgánico</w:t>
      </w:r>
      <w:r>
        <w:rPr>
          <w:color w:val="0D0D0D"/>
          <w:spacing w:val="-2"/>
          <w:sz w:val="24"/>
        </w:rPr>
        <w:t> </w:t>
      </w:r>
      <w:r>
        <w:rPr>
          <w:color w:val="0D0D0D"/>
          <w:sz w:val="24"/>
        </w:rPr>
        <w:t>en su</w:t>
      </w:r>
      <w:r>
        <w:rPr>
          <w:color w:val="0D0D0D"/>
          <w:spacing w:val="-5"/>
          <w:sz w:val="24"/>
        </w:rPr>
        <w:t> </w:t>
      </w:r>
      <w:r>
        <w:rPr>
          <w:color w:val="0D0D0D"/>
          <w:sz w:val="24"/>
        </w:rPr>
        <w:t>artículo</w:t>
      </w:r>
      <w:r>
        <w:rPr>
          <w:color w:val="0D0D0D"/>
          <w:spacing w:val="-3"/>
          <w:sz w:val="24"/>
        </w:rPr>
        <w:t> </w:t>
      </w:r>
      <w:r>
        <w:rPr>
          <w:color w:val="0D0D0D"/>
          <w:sz w:val="24"/>
        </w:rPr>
        <w:t>91, establece</w:t>
      </w:r>
      <w:r>
        <w:rPr>
          <w:color w:val="0D0D0D"/>
          <w:spacing w:val="-5"/>
          <w:sz w:val="24"/>
        </w:rPr>
        <w:t> </w:t>
      </w:r>
      <w:r>
        <w:rPr>
          <w:color w:val="0D0D0D"/>
          <w:sz w:val="24"/>
        </w:rPr>
        <w:t>las</w:t>
      </w:r>
      <w:r>
        <w:rPr>
          <w:color w:val="0D0D0D"/>
          <w:spacing w:val="-5"/>
          <w:sz w:val="24"/>
        </w:rPr>
        <w:t> </w:t>
      </w:r>
      <w:r>
        <w:rPr>
          <w:color w:val="0D0D0D"/>
          <w:sz w:val="24"/>
        </w:rPr>
        <w:t>siguientes funciones de la Comisión Organizadora del Congreso Institucional:</w:t>
      </w:r>
    </w:p>
    <w:p>
      <w:pPr>
        <w:spacing w:line="272" w:lineRule="exact" w:before="0"/>
        <w:ind w:left="1700" w:right="0" w:firstLine="0"/>
        <w:jc w:val="left"/>
        <w:rPr>
          <w:i/>
          <w:sz w:val="24"/>
        </w:rPr>
      </w:pPr>
      <w:r>
        <w:rPr>
          <w:i/>
          <w:color w:val="0D0D0D"/>
          <w:sz w:val="24"/>
        </w:rPr>
        <w:t>Artículo</w:t>
      </w:r>
      <w:r>
        <w:rPr>
          <w:i/>
          <w:color w:val="0D0D0D"/>
          <w:spacing w:val="-9"/>
          <w:sz w:val="24"/>
        </w:rPr>
        <w:t> </w:t>
      </w:r>
      <w:r>
        <w:rPr>
          <w:i/>
          <w:color w:val="0D0D0D"/>
          <w:spacing w:val="-5"/>
          <w:sz w:val="24"/>
        </w:rPr>
        <w:t>91</w:t>
      </w:r>
    </w:p>
    <w:p>
      <w:pPr>
        <w:pStyle w:val="BodyText"/>
        <w:spacing w:before="3"/>
        <w:rPr>
          <w:i/>
        </w:rPr>
      </w:pPr>
    </w:p>
    <w:p>
      <w:pPr>
        <w:spacing w:before="0"/>
        <w:ind w:left="1700" w:right="0" w:firstLine="0"/>
        <w:jc w:val="left"/>
        <w:rPr>
          <w:i/>
          <w:sz w:val="24"/>
        </w:rPr>
      </w:pPr>
      <w:r>
        <w:rPr>
          <w:i/>
          <w:color w:val="0D0D0D"/>
          <w:sz w:val="24"/>
        </w:rPr>
        <w:t>La</w:t>
      </w:r>
      <w:r>
        <w:rPr>
          <w:i/>
          <w:color w:val="0D0D0D"/>
          <w:spacing w:val="-17"/>
          <w:sz w:val="24"/>
        </w:rPr>
        <w:t> </w:t>
      </w:r>
      <w:r>
        <w:rPr>
          <w:i/>
          <w:color w:val="0D0D0D"/>
          <w:sz w:val="24"/>
        </w:rPr>
        <w:t>Comisión</w:t>
      </w:r>
      <w:r>
        <w:rPr>
          <w:i/>
          <w:color w:val="0D0D0D"/>
          <w:spacing w:val="-17"/>
          <w:sz w:val="24"/>
        </w:rPr>
        <w:t> </w:t>
      </w:r>
      <w:r>
        <w:rPr>
          <w:i/>
          <w:color w:val="0D0D0D"/>
          <w:sz w:val="24"/>
        </w:rPr>
        <w:t>Organizadora</w:t>
      </w:r>
      <w:r>
        <w:rPr>
          <w:i/>
          <w:color w:val="0D0D0D"/>
          <w:spacing w:val="-16"/>
          <w:sz w:val="24"/>
        </w:rPr>
        <w:t> </w:t>
      </w:r>
      <w:r>
        <w:rPr>
          <w:i/>
          <w:color w:val="0D0D0D"/>
          <w:sz w:val="24"/>
        </w:rPr>
        <w:t>del</w:t>
      </w:r>
      <w:r>
        <w:rPr>
          <w:i/>
          <w:color w:val="0D0D0D"/>
          <w:spacing w:val="-17"/>
          <w:sz w:val="24"/>
        </w:rPr>
        <w:t> </w:t>
      </w:r>
      <w:r>
        <w:rPr>
          <w:i/>
          <w:color w:val="0D0D0D"/>
          <w:sz w:val="24"/>
        </w:rPr>
        <w:t>Congreso</w:t>
      </w:r>
      <w:r>
        <w:rPr>
          <w:i/>
          <w:color w:val="0D0D0D"/>
          <w:spacing w:val="-17"/>
          <w:sz w:val="24"/>
        </w:rPr>
        <w:t> </w:t>
      </w:r>
      <w:r>
        <w:rPr>
          <w:i/>
          <w:color w:val="0D0D0D"/>
          <w:sz w:val="24"/>
        </w:rPr>
        <w:t>Institucional</w:t>
      </w:r>
      <w:r>
        <w:rPr>
          <w:i/>
          <w:color w:val="0D0D0D"/>
          <w:spacing w:val="-17"/>
          <w:sz w:val="24"/>
        </w:rPr>
        <w:t> </w:t>
      </w:r>
      <w:r>
        <w:rPr>
          <w:i/>
          <w:color w:val="0D0D0D"/>
          <w:sz w:val="24"/>
        </w:rPr>
        <w:t>será</w:t>
      </w:r>
      <w:r>
        <w:rPr>
          <w:i/>
          <w:color w:val="0D0D0D"/>
          <w:spacing w:val="-14"/>
          <w:sz w:val="24"/>
        </w:rPr>
        <w:t> </w:t>
      </w:r>
      <w:r>
        <w:rPr>
          <w:i/>
          <w:color w:val="0D0D0D"/>
          <w:sz w:val="24"/>
        </w:rPr>
        <w:t>responsable</w:t>
      </w:r>
      <w:r>
        <w:rPr>
          <w:i/>
          <w:color w:val="0D0D0D"/>
          <w:spacing w:val="-15"/>
          <w:sz w:val="24"/>
        </w:rPr>
        <w:t> </w:t>
      </w:r>
      <w:r>
        <w:rPr>
          <w:i/>
          <w:color w:val="0D0D0D"/>
          <w:spacing w:val="-5"/>
          <w:sz w:val="24"/>
        </w:rPr>
        <w:t>de:</w:t>
      </w:r>
    </w:p>
    <w:p>
      <w:pPr>
        <w:pStyle w:val="ListParagraph"/>
        <w:numPr>
          <w:ilvl w:val="1"/>
          <w:numId w:val="16"/>
        </w:numPr>
        <w:tabs>
          <w:tab w:pos="2419" w:val="left" w:leader="none"/>
          <w:tab w:pos="2421" w:val="left" w:leader="none"/>
        </w:tabs>
        <w:spacing w:line="271" w:lineRule="auto" w:before="274" w:after="0"/>
        <w:ind w:left="2421" w:right="2105" w:hanging="360"/>
        <w:jc w:val="left"/>
        <w:rPr>
          <w:color w:val="0D0D0D"/>
          <w:sz w:val="24"/>
        </w:rPr>
      </w:pPr>
      <w:r>
        <w:rPr>
          <w:i/>
          <w:color w:val="0D0D0D"/>
          <w:sz w:val="24"/>
        </w:rPr>
        <w:t>Conducir</w:t>
      </w:r>
      <w:r>
        <w:rPr>
          <w:i/>
          <w:color w:val="0D0D0D"/>
          <w:spacing w:val="-10"/>
          <w:sz w:val="24"/>
        </w:rPr>
        <w:t> </w:t>
      </w:r>
      <w:r>
        <w:rPr>
          <w:i/>
          <w:color w:val="0D0D0D"/>
          <w:sz w:val="24"/>
        </w:rPr>
        <w:t>un</w:t>
      </w:r>
      <w:r>
        <w:rPr>
          <w:i/>
          <w:color w:val="0D0D0D"/>
          <w:spacing w:val="-13"/>
          <w:sz w:val="24"/>
        </w:rPr>
        <w:t> </w:t>
      </w:r>
      <w:r>
        <w:rPr>
          <w:i/>
          <w:color w:val="0D0D0D"/>
          <w:sz w:val="24"/>
        </w:rPr>
        <w:t>proceso</w:t>
      </w:r>
      <w:r>
        <w:rPr>
          <w:i/>
          <w:color w:val="0D0D0D"/>
          <w:spacing w:val="-9"/>
          <w:sz w:val="24"/>
        </w:rPr>
        <w:t> </w:t>
      </w:r>
      <w:r>
        <w:rPr>
          <w:i/>
          <w:color w:val="0D0D0D"/>
          <w:sz w:val="24"/>
        </w:rPr>
        <w:t>que</w:t>
      </w:r>
      <w:r>
        <w:rPr>
          <w:i/>
          <w:color w:val="0D0D0D"/>
          <w:spacing w:val="-10"/>
          <w:sz w:val="24"/>
        </w:rPr>
        <w:t> </w:t>
      </w:r>
      <w:r>
        <w:rPr>
          <w:i/>
          <w:color w:val="0D0D0D"/>
          <w:sz w:val="24"/>
        </w:rPr>
        <w:t>permita</w:t>
      </w:r>
      <w:r>
        <w:rPr>
          <w:i/>
          <w:color w:val="0D0D0D"/>
          <w:spacing w:val="-12"/>
          <w:sz w:val="24"/>
        </w:rPr>
        <w:t> </w:t>
      </w:r>
      <w:r>
        <w:rPr>
          <w:i/>
          <w:color w:val="0D0D0D"/>
          <w:sz w:val="24"/>
        </w:rPr>
        <w:t>definir</w:t>
      </w:r>
      <w:r>
        <w:rPr>
          <w:i/>
          <w:color w:val="0D0D0D"/>
          <w:spacing w:val="-10"/>
          <w:sz w:val="24"/>
        </w:rPr>
        <w:t> </w:t>
      </w:r>
      <w:r>
        <w:rPr>
          <w:i/>
          <w:color w:val="0D0D0D"/>
          <w:sz w:val="24"/>
        </w:rPr>
        <w:t>una</w:t>
      </w:r>
      <w:r>
        <w:rPr>
          <w:i/>
          <w:color w:val="0D0D0D"/>
          <w:spacing w:val="-13"/>
          <w:sz w:val="24"/>
        </w:rPr>
        <w:t> </w:t>
      </w:r>
      <w:r>
        <w:rPr>
          <w:i/>
          <w:color w:val="0D0D0D"/>
          <w:sz w:val="24"/>
        </w:rPr>
        <w:t>propuesta</w:t>
      </w:r>
      <w:r>
        <w:rPr>
          <w:i/>
          <w:color w:val="0D0D0D"/>
          <w:spacing w:val="-12"/>
          <w:sz w:val="24"/>
        </w:rPr>
        <w:t> </w:t>
      </w:r>
      <w:r>
        <w:rPr>
          <w:i/>
          <w:color w:val="0D0D0D"/>
          <w:sz w:val="24"/>
        </w:rPr>
        <w:t>sobre</w:t>
      </w:r>
      <w:r>
        <w:rPr>
          <w:i/>
          <w:color w:val="0D0D0D"/>
          <w:spacing w:val="-10"/>
          <w:sz w:val="24"/>
        </w:rPr>
        <w:t> </w:t>
      </w:r>
      <w:r>
        <w:rPr>
          <w:i/>
          <w:color w:val="0D0D0D"/>
          <w:sz w:val="24"/>
        </w:rPr>
        <w:t>los</w:t>
      </w:r>
      <w:r>
        <w:rPr>
          <w:i/>
          <w:color w:val="0D0D0D"/>
          <w:spacing w:val="-11"/>
          <w:sz w:val="24"/>
        </w:rPr>
        <w:t> </w:t>
      </w:r>
      <w:r>
        <w:rPr>
          <w:i/>
          <w:color w:val="0D0D0D"/>
          <w:sz w:val="24"/>
        </w:rPr>
        <w:t>ejes temáticos del Congreso Institucional, y someterla ante la Asamblea Institucional Representativa para su aprobación</w:t>
      </w:r>
    </w:p>
    <w:p>
      <w:pPr>
        <w:pStyle w:val="ListParagraph"/>
        <w:numPr>
          <w:ilvl w:val="1"/>
          <w:numId w:val="16"/>
        </w:numPr>
        <w:tabs>
          <w:tab w:pos="2419" w:val="left" w:leader="none"/>
          <w:tab w:pos="2421" w:val="left" w:leader="none"/>
        </w:tabs>
        <w:spacing w:line="271" w:lineRule="auto" w:before="0" w:after="0"/>
        <w:ind w:left="2421" w:right="1405" w:hanging="360"/>
        <w:jc w:val="left"/>
        <w:rPr>
          <w:color w:val="0D0D0D"/>
          <w:sz w:val="24"/>
        </w:rPr>
      </w:pPr>
      <w:r>
        <w:rPr>
          <w:i/>
          <w:color w:val="0D0D0D"/>
          <w:sz w:val="24"/>
        </w:rPr>
        <w:t>Conducir</w:t>
      </w:r>
      <w:r>
        <w:rPr>
          <w:i/>
          <w:color w:val="0D0D0D"/>
          <w:spacing w:val="-8"/>
          <w:sz w:val="24"/>
        </w:rPr>
        <w:t> </w:t>
      </w:r>
      <w:r>
        <w:rPr>
          <w:i/>
          <w:color w:val="0D0D0D"/>
          <w:sz w:val="24"/>
        </w:rPr>
        <w:t>y</w:t>
      </w:r>
      <w:r>
        <w:rPr>
          <w:i/>
          <w:color w:val="0D0D0D"/>
          <w:spacing w:val="-11"/>
          <w:sz w:val="24"/>
        </w:rPr>
        <w:t> </w:t>
      </w:r>
      <w:r>
        <w:rPr>
          <w:i/>
          <w:color w:val="0D0D0D"/>
          <w:sz w:val="24"/>
        </w:rPr>
        <w:t>orientar</w:t>
      </w:r>
      <w:r>
        <w:rPr>
          <w:i/>
          <w:color w:val="0D0D0D"/>
          <w:spacing w:val="-8"/>
          <w:sz w:val="24"/>
        </w:rPr>
        <w:t> </w:t>
      </w:r>
      <w:r>
        <w:rPr>
          <w:i/>
          <w:color w:val="0D0D0D"/>
          <w:sz w:val="24"/>
        </w:rPr>
        <w:t>el</w:t>
      </w:r>
      <w:r>
        <w:rPr>
          <w:i/>
          <w:color w:val="0D0D0D"/>
          <w:spacing w:val="-9"/>
          <w:sz w:val="24"/>
        </w:rPr>
        <w:t> </w:t>
      </w:r>
      <w:r>
        <w:rPr>
          <w:i/>
          <w:color w:val="0D0D0D"/>
          <w:sz w:val="24"/>
        </w:rPr>
        <w:t>proceso</w:t>
      </w:r>
      <w:r>
        <w:rPr>
          <w:i/>
          <w:color w:val="0D0D0D"/>
          <w:spacing w:val="-12"/>
          <w:sz w:val="24"/>
        </w:rPr>
        <w:t> </w:t>
      </w:r>
      <w:r>
        <w:rPr>
          <w:i/>
          <w:color w:val="0D0D0D"/>
          <w:sz w:val="24"/>
        </w:rPr>
        <w:t>de</w:t>
      </w:r>
      <w:r>
        <w:rPr>
          <w:i/>
          <w:color w:val="0D0D0D"/>
          <w:spacing w:val="-8"/>
          <w:sz w:val="24"/>
        </w:rPr>
        <w:t> </w:t>
      </w:r>
      <w:r>
        <w:rPr>
          <w:i/>
          <w:color w:val="0D0D0D"/>
          <w:sz w:val="24"/>
        </w:rPr>
        <w:t>análisis,</w:t>
      </w:r>
      <w:r>
        <w:rPr>
          <w:i/>
          <w:color w:val="0D0D0D"/>
          <w:spacing w:val="-11"/>
          <w:sz w:val="24"/>
        </w:rPr>
        <w:t> </w:t>
      </w:r>
      <w:r>
        <w:rPr>
          <w:i/>
          <w:color w:val="0D0D0D"/>
          <w:sz w:val="24"/>
        </w:rPr>
        <w:t>reflexión</w:t>
      </w:r>
      <w:r>
        <w:rPr>
          <w:i/>
          <w:color w:val="0D0D0D"/>
          <w:spacing w:val="-11"/>
          <w:sz w:val="24"/>
        </w:rPr>
        <w:t> </w:t>
      </w:r>
      <w:r>
        <w:rPr>
          <w:i/>
          <w:color w:val="0D0D0D"/>
          <w:sz w:val="24"/>
        </w:rPr>
        <w:t>y</w:t>
      </w:r>
      <w:r>
        <w:rPr>
          <w:i/>
          <w:color w:val="0D0D0D"/>
          <w:spacing w:val="-11"/>
          <w:sz w:val="24"/>
        </w:rPr>
        <w:t> </w:t>
      </w:r>
      <w:r>
        <w:rPr>
          <w:i/>
          <w:color w:val="0D0D0D"/>
          <w:sz w:val="24"/>
        </w:rPr>
        <w:t>discusión</w:t>
      </w:r>
      <w:r>
        <w:rPr>
          <w:i/>
          <w:color w:val="0D0D0D"/>
          <w:spacing w:val="-11"/>
          <w:sz w:val="24"/>
        </w:rPr>
        <w:t> </w:t>
      </w:r>
      <w:r>
        <w:rPr>
          <w:i/>
          <w:color w:val="0D0D0D"/>
          <w:sz w:val="24"/>
        </w:rPr>
        <w:t>de</w:t>
      </w:r>
      <w:r>
        <w:rPr>
          <w:i/>
          <w:color w:val="0D0D0D"/>
          <w:spacing w:val="-8"/>
          <w:sz w:val="24"/>
        </w:rPr>
        <w:t> </w:t>
      </w:r>
      <w:r>
        <w:rPr>
          <w:i/>
          <w:color w:val="0D0D0D"/>
          <w:sz w:val="24"/>
        </w:rPr>
        <w:t>los</w:t>
      </w:r>
      <w:r>
        <w:rPr>
          <w:i/>
          <w:color w:val="0D0D0D"/>
          <w:spacing w:val="-9"/>
          <w:sz w:val="24"/>
        </w:rPr>
        <w:t> </w:t>
      </w:r>
      <w:r>
        <w:rPr>
          <w:i/>
          <w:color w:val="0D0D0D"/>
          <w:sz w:val="24"/>
        </w:rPr>
        <w:t>temas centrales del Congreso Institucional con el fin de lograr la definición de propuestas</w:t>
      </w:r>
      <w:r>
        <w:rPr>
          <w:i/>
          <w:color w:val="0D0D0D"/>
          <w:spacing w:val="-4"/>
          <w:sz w:val="24"/>
        </w:rPr>
        <w:t> </w:t>
      </w:r>
      <w:r>
        <w:rPr>
          <w:i/>
          <w:color w:val="0D0D0D"/>
          <w:sz w:val="24"/>
        </w:rPr>
        <w:t>resolutivas</w:t>
      </w:r>
      <w:r>
        <w:rPr>
          <w:i/>
          <w:color w:val="0D0D0D"/>
          <w:spacing w:val="-4"/>
          <w:sz w:val="24"/>
        </w:rPr>
        <w:t> </w:t>
      </w:r>
      <w:r>
        <w:rPr>
          <w:i/>
          <w:color w:val="0D0D0D"/>
          <w:sz w:val="24"/>
        </w:rPr>
        <w:t>concretas</w:t>
      </w:r>
      <w:r>
        <w:rPr>
          <w:i/>
          <w:color w:val="0D0D0D"/>
          <w:spacing w:val="-4"/>
          <w:sz w:val="24"/>
        </w:rPr>
        <w:t> </w:t>
      </w:r>
      <w:r>
        <w:rPr>
          <w:i/>
          <w:color w:val="0D0D0D"/>
          <w:sz w:val="24"/>
        </w:rPr>
        <w:t>que</w:t>
      </w:r>
      <w:r>
        <w:rPr>
          <w:i/>
          <w:color w:val="0D0D0D"/>
          <w:spacing w:val="-3"/>
          <w:sz w:val="24"/>
        </w:rPr>
        <w:t> </w:t>
      </w:r>
      <w:r>
        <w:rPr>
          <w:i/>
          <w:color w:val="0D0D0D"/>
          <w:sz w:val="24"/>
        </w:rPr>
        <w:t>deberá</w:t>
      </w:r>
      <w:r>
        <w:rPr>
          <w:i/>
          <w:color w:val="0D0D0D"/>
          <w:spacing w:val="-5"/>
          <w:sz w:val="24"/>
        </w:rPr>
        <w:t> </w:t>
      </w:r>
      <w:r>
        <w:rPr>
          <w:i/>
          <w:color w:val="0D0D0D"/>
          <w:sz w:val="24"/>
        </w:rPr>
        <w:t>conocer</w:t>
      </w:r>
      <w:r>
        <w:rPr>
          <w:i/>
          <w:color w:val="0D0D0D"/>
          <w:spacing w:val="-3"/>
          <w:sz w:val="24"/>
        </w:rPr>
        <w:t> </w:t>
      </w:r>
      <w:r>
        <w:rPr>
          <w:i/>
          <w:color w:val="0D0D0D"/>
          <w:sz w:val="24"/>
        </w:rPr>
        <w:t>la</w:t>
      </w:r>
      <w:r>
        <w:rPr>
          <w:i/>
          <w:color w:val="0D0D0D"/>
          <w:spacing w:val="-5"/>
          <w:sz w:val="24"/>
        </w:rPr>
        <w:t> </w:t>
      </w:r>
      <w:r>
        <w:rPr>
          <w:i/>
          <w:color w:val="0D0D0D"/>
          <w:sz w:val="24"/>
        </w:rPr>
        <w:t>Asamblea</w:t>
      </w:r>
      <w:r>
        <w:rPr>
          <w:i/>
          <w:color w:val="0D0D0D"/>
          <w:spacing w:val="-5"/>
          <w:sz w:val="24"/>
        </w:rPr>
        <w:t> </w:t>
      </w:r>
      <w:r>
        <w:rPr>
          <w:i/>
          <w:color w:val="0D0D0D"/>
          <w:sz w:val="24"/>
        </w:rPr>
        <w:t>Plenaria del Congreso Institucional</w:t>
      </w:r>
    </w:p>
    <w:p>
      <w:pPr>
        <w:pStyle w:val="ListParagraph"/>
        <w:numPr>
          <w:ilvl w:val="1"/>
          <w:numId w:val="16"/>
        </w:numPr>
        <w:tabs>
          <w:tab w:pos="2421" w:val="left" w:leader="none"/>
          <w:tab w:pos="2475" w:val="left" w:leader="none"/>
        </w:tabs>
        <w:spacing w:line="268" w:lineRule="auto" w:before="3" w:after="0"/>
        <w:ind w:left="2421" w:right="2073" w:hanging="360"/>
        <w:jc w:val="left"/>
        <w:rPr>
          <w:color w:val="0D0D0D"/>
          <w:sz w:val="24"/>
        </w:rPr>
      </w:pPr>
      <w:r>
        <w:rPr>
          <w:i/>
          <w:color w:val="0D0D0D"/>
          <w:sz w:val="24"/>
        </w:rPr>
        <w:t>Organizar</w:t>
      </w:r>
      <w:r>
        <w:rPr>
          <w:i/>
          <w:color w:val="0D0D0D"/>
          <w:spacing w:val="34"/>
          <w:sz w:val="24"/>
        </w:rPr>
        <w:t> </w:t>
      </w:r>
      <w:r>
        <w:rPr>
          <w:i/>
          <w:color w:val="0D0D0D"/>
          <w:sz w:val="24"/>
        </w:rPr>
        <w:t>y</w:t>
      </w:r>
      <w:r>
        <w:rPr>
          <w:i/>
          <w:color w:val="0D0D0D"/>
          <w:spacing w:val="-17"/>
          <w:sz w:val="24"/>
        </w:rPr>
        <w:t> </w:t>
      </w:r>
      <w:r>
        <w:rPr>
          <w:i/>
          <w:color w:val="0D0D0D"/>
          <w:sz w:val="24"/>
        </w:rPr>
        <w:t>dirigir</w:t>
      </w:r>
      <w:r>
        <w:rPr>
          <w:i/>
          <w:color w:val="0D0D0D"/>
          <w:spacing w:val="-13"/>
          <w:sz w:val="24"/>
        </w:rPr>
        <w:t> </w:t>
      </w:r>
      <w:r>
        <w:rPr>
          <w:i/>
          <w:color w:val="0D0D0D"/>
          <w:sz w:val="24"/>
        </w:rPr>
        <w:t>las</w:t>
      </w:r>
      <w:r>
        <w:rPr>
          <w:i/>
          <w:color w:val="0D0D0D"/>
          <w:spacing w:val="-15"/>
          <w:sz w:val="24"/>
        </w:rPr>
        <w:t> </w:t>
      </w:r>
      <w:r>
        <w:rPr>
          <w:i/>
          <w:color w:val="0D0D0D"/>
          <w:sz w:val="24"/>
        </w:rPr>
        <w:t>sesiones</w:t>
      </w:r>
      <w:r>
        <w:rPr>
          <w:i/>
          <w:color w:val="0D0D0D"/>
          <w:spacing w:val="-15"/>
          <w:sz w:val="24"/>
        </w:rPr>
        <w:t> </w:t>
      </w:r>
      <w:r>
        <w:rPr>
          <w:i/>
          <w:color w:val="0D0D0D"/>
          <w:sz w:val="24"/>
        </w:rPr>
        <w:t>de</w:t>
      </w:r>
      <w:r>
        <w:rPr>
          <w:i/>
          <w:color w:val="0D0D0D"/>
          <w:spacing w:val="-14"/>
          <w:sz w:val="24"/>
        </w:rPr>
        <w:t> </w:t>
      </w:r>
      <w:r>
        <w:rPr>
          <w:i/>
          <w:color w:val="0D0D0D"/>
          <w:sz w:val="24"/>
        </w:rPr>
        <w:t>la</w:t>
      </w:r>
      <w:r>
        <w:rPr>
          <w:i/>
          <w:color w:val="0D0D0D"/>
          <w:spacing w:val="-16"/>
          <w:sz w:val="24"/>
        </w:rPr>
        <w:t> </w:t>
      </w:r>
      <w:r>
        <w:rPr>
          <w:i/>
          <w:color w:val="0D0D0D"/>
          <w:sz w:val="24"/>
        </w:rPr>
        <w:t>Asamblea</w:t>
      </w:r>
      <w:r>
        <w:rPr>
          <w:i/>
          <w:color w:val="0D0D0D"/>
          <w:spacing w:val="-17"/>
          <w:sz w:val="24"/>
        </w:rPr>
        <w:t> </w:t>
      </w:r>
      <w:r>
        <w:rPr>
          <w:i/>
          <w:color w:val="0D0D0D"/>
          <w:sz w:val="24"/>
        </w:rPr>
        <w:t>Plenaria</w:t>
      </w:r>
      <w:r>
        <w:rPr>
          <w:i/>
          <w:color w:val="0D0D0D"/>
          <w:spacing w:val="-16"/>
          <w:sz w:val="24"/>
        </w:rPr>
        <w:t> </w:t>
      </w:r>
      <w:r>
        <w:rPr>
          <w:i/>
          <w:color w:val="0D0D0D"/>
          <w:sz w:val="24"/>
        </w:rPr>
        <w:t>del</w:t>
      </w:r>
      <w:r>
        <w:rPr>
          <w:i/>
          <w:color w:val="0D0D0D"/>
          <w:spacing w:val="-15"/>
          <w:sz w:val="24"/>
        </w:rPr>
        <w:t> </w:t>
      </w:r>
      <w:r>
        <w:rPr>
          <w:i/>
          <w:color w:val="0D0D0D"/>
          <w:sz w:val="24"/>
        </w:rPr>
        <w:t>Congreso </w:t>
      </w:r>
      <w:r>
        <w:rPr>
          <w:i/>
          <w:color w:val="0D0D0D"/>
          <w:spacing w:val="-2"/>
          <w:w w:val="105"/>
          <w:sz w:val="24"/>
        </w:rPr>
        <w:t>Institucional</w:t>
      </w:r>
    </w:p>
    <w:p>
      <w:pPr>
        <w:pStyle w:val="ListParagraph"/>
        <w:numPr>
          <w:ilvl w:val="1"/>
          <w:numId w:val="16"/>
        </w:numPr>
        <w:tabs>
          <w:tab w:pos="2419" w:val="left" w:leader="none"/>
          <w:tab w:pos="2421" w:val="left" w:leader="none"/>
        </w:tabs>
        <w:spacing w:line="268" w:lineRule="auto" w:before="7" w:after="0"/>
        <w:ind w:left="2421" w:right="1989" w:hanging="360"/>
        <w:jc w:val="left"/>
        <w:rPr>
          <w:color w:val="0D0D0D"/>
          <w:sz w:val="24"/>
        </w:rPr>
      </w:pPr>
      <w:r>
        <w:rPr>
          <w:i/>
          <w:color w:val="0D0D0D"/>
          <w:sz w:val="24"/>
        </w:rPr>
        <w:t>Preparar</w:t>
      </w:r>
      <w:r>
        <w:rPr>
          <w:i/>
          <w:color w:val="0D0D0D"/>
          <w:spacing w:val="-10"/>
          <w:sz w:val="24"/>
        </w:rPr>
        <w:t> </w:t>
      </w:r>
      <w:r>
        <w:rPr>
          <w:i/>
          <w:color w:val="0D0D0D"/>
          <w:sz w:val="24"/>
        </w:rPr>
        <w:t>una</w:t>
      </w:r>
      <w:r>
        <w:rPr>
          <w:i/>
          <w:color w:val="0D0D0D"/>
          <w:spacing w:val="-13"/>
          <w:sz w:val="24"/>
        </w:rPr>
        <w:t> </w:t>
      </w:r>
      <w:r>
        <w:rPr>
          <w:i/>
          <w:color w:val="0D0D0D"/>
          <w:sz w:val="24"/>
        </w:rPr>
        <w:t>propuesta</w:t>
      </w:r>
      <w:r>
        <w:rPr>
          <w:i/>
          <w:color w:val="0D0D0D"/>
          <w:spacing w:val="-12"/>
          <w:sz w:val="24"/>
        </w:rPr>
        <w:t> </w:t>
      </w:r>
      <w:r>
        <w:rPr>
          <w:i/>
          <w:color w:val="0D0D0D"/>
          <w:sz w:val="24"/>
        </w:rPr>
        <w:t>de</w:t>
      </w:r>
      <w:r>
        <w:rPr>
          <w:i/>
          <w:color w:val="0D0D0D"/>
          <w:spacing w:val="-10"/>
          <w:sz w:val="24"/>
        </w:rPr>
        <w:t> </w:t>
      </w:r>
      <w:r>
        <w:rPr>
          <w:i/>
          <w:color w:val="0D0D0D"/>
          <w:sz w:val="24"/>
        </w:rPr>
        <w:t>Reglamento</w:t>
      </w:r>
      <w:r>
        <w:rPr>
          <w:i/>
          <w:color w:val="0D0D0D"/>
          <w:spacing w:val="-14"/>
          <w:sz w:val="24"/>
        </w:rPr>
        <w:t> </w:t>
      </w:r>
      <w:r>
        <w:rPr>
          <w:i/>
          <w:color w:val="0D0D0D"/>
          <w:sz w:val="24"/>
        </w:rPr>
        <w:t>del</w:t>
      </w:r>
      <w:r>
        <w:rPr>
          <w:i/>
          <w:color w:val="0D0D0D"/>
          <w:spacing w:val="-11"/>
          <w:sz w:val="24"/>
        </w:rPr>
        <w:t> </w:t>
      </w:r>
      <w:r>
        <w:rPr>
          <w:i/>
          <w:color w:val="0D0D0D"/>
          <w:sz w:val="24"/>
        </w:rPr>
        <w:t>Congreso</w:t>
      </w:r>
      <w:r>
        <w:rPr>
          <w:i/>
          <w:color w:val="0D0D0D"/>
          <w:spacing w:val="-14"/>
          <w:sz w:val="24"/>
        </w:rPr>
        <w:t> </w:t>
      </w:r>
      <w:r>
        <w:rPr>
          <w:i/>
          <w:color w:val="0D0D0D"/>
          <w:sz w:val="24"/>
        </w:rPr>
        <w:t>Institucional</w:t>
      </w:r>
      <w:r>
        <w:rPr>
          <w:i/>
          <w:color w:val="0D0D0D"/>
          <w:spacing w:val="-11"/>
          <w:sz w:val="24"/>
        </w:rPr>
        <w:t> </w:t>
      </w:r>
      <w:r>
        <w:rPr>
          <w:i/>
          <w:color w:val="0D0D0D"/>
          <w:sz w:val="24"/>
        </w:rPr>
        <w:t>que facilite el adecuado desarrollo de sus diferentes etapas.</w:t>
      </w:r>
    </w:p>
    <w:p>
      <w:pPr>
        <w:pStyle w:val="ListParagraph"/>
        <w:numPr>
          <w:ilvl w:val="1"/>
          <w:numId w:val="16"/>
        </w:numPr>
        <w:tabs>
          <w:tab w:pos="2421" w:val="left" w:leader="none"/>
        </w:tabs>
        <w:spacing w:line="271" w:lineRule="auto" w:before="2" w:after="0"/>
        <w:ind w:left="2421" w:right="1413" w:hanging="360"/>
        <w:jc w:val="left"/>
        <w:rPr>
          <w:color w:val="0D0D0D"/>
          <w:sz w:val="24"/>
        </w:rPr>
      </w:pPr>
      <w:r>
        <w:rPr>
          <w:i/>
          <w:color w:val="0D0D0D"/>
          <w:sz w:val="24"/>
        </w:rPr>
        <w:t>Comunicar</w:t>
      </w:r>
      <w:r>
        <w:rPr>
          <w:i/>
          <w:color w:val="0D0D0D"/>
          <w:spacing w:val="-8"/>
          <w:sz w:val="24"/>
        </w:rPr>
        <w:t> </w:t>
      </w:r>
      <w:r>
        <w:rPr>
          <w:i/>
          <w:color w:val="0D0D0D"/>
          <w:sz w:val="24"/>
        </w:rPr>
        <w:t>los</w:t>
      </w:r>
      <w:r>
        <w:rPr>
          <w:i/>
          <w:color w:val="0D0D0D"/>
          <w:spacing w:val="-9"/>
          <w:sz w:val="24"/>
        </w:rPr>
        <w:t> </w:t>
      </w:r>
      <w:r>
        <w:rPr>
          <w:i/>
          <w:color w:val="0D0D0D"/>
          <w:sz w:val="24"/>
        </w:rPr>
        <w:t>acuerdos</w:t>
      </w:r>
      <w:r>
        <w:rPr>
          <w:i/>
          <w:color w:val="0D0D0D"/>
          <w:spacing w:val="-9"/>
          <w:sz w:val="24"/>
        </w:rPr>
        <w:t> </w:t>
      </w:r>
      <w:r>
        <w:rPr>
          <w:i/>
          <w:color w:val="0D0D0D"/>
          <w:sz w:val="24"/>
        </w:rPr>
        <w:t>de</w:t>
      </w:r>
      <w:r>
        <w:rPr>
          <w:i/>
          <w:color w:val="0D0D0D"/>
          <w:spacing w:val="-8"/>
          <w:sz w:val="24"/>
        </w:rPr>
        <w:t> </w:t>
      </w:r>
      <w:r>
        <w:rPr>
          <w:i/>
          <w:color w:val="0D0D0D"/>
          <w:sz w:val="24"/>
        </w:rPr>
        <w:t>la</w:t>
      </w:r>
      <w:r>
        <w:rPr>
          <w:i/>
          <w:color w:val="0D0D0D"/>
          <w:spacing w:val="-10"/>
          <w:sz w:val="24"/>
        </w:rPr>
        <w:t> </w:t>
      </w:r>
      <w:r>
        <w:rPr>
          <w:i/>
          <w:color w:val="0D0D0D"/>
          <w:sz w:val="24"/>
        </w:rPr>
        <w:t>Asamblea</w:t>
      </w:r>
      <w:r>
        <w:rPr>
          <w:i/>
          <w:color w:val="0D0D0D"/>
          <w:spacing w:val="-10"/>
          <w:sz w:val="24"/>
        </w:rPr>
        <w:t> </w:t>
      </w:r>
      <w:r>
        <w:rPr>
          <w:i/>
          <w:color w:val="0D0D0D"/>
          <w:sz w:val="24"/>
        </w:rPr>
        <w:t>Plenaria</w:t>
      </w:r>
      <w:r>
        <w:rPr>
          <w:i/>
          <w:color w:val="0D0D0D"/>
          <w:spacing w:val="-10"/>
          <w:sz w:val="24"/>
        </w:rPr>
        <w:t> </w:t>
      </w:r>
      <w:r>
        <w:rPr>
          <w:i/>
          <w:color w:val="0D0D0D"/>
          <w:sz w:val="24"/>
        </w:rPr>
        <w:t>del</w:t>
      </w:r>
      <w:r>
        <w:rPr>
          <w:i/>
          <w:color w:val="0D0D0D"/>
          <w:spacing w:val="-9"/>
          <w:sz w:val="24"/>
        </w:rPr>
        <w:t> </w:t>
      </w:r>
      <w:r>
        <w:rPr>
          <w:i/>
          <w:color w:val="0D0D0D"/>
          <w:sz w:val="24"/>
        </w:rPr>
        <w:t>Congreso</w:t>
      </w:r>
      <w:r>
        <w:rPr>
          <w:i/>
          <w:color w:val="0D0D0D"/>
          <w:spacing w:val="-12"/>
          <w:sz w:val="24"/>
        </w:rPr>
        <w:t> </w:t>
      </w:r>
      <w:r>
        <w:rPr>
          <w:i/>
          <w:color w:val="0D0D0D"/>
          <w:sz w:val="24"/>
        </w:rPr>
        <w:t>Institucional </w:t>
      </w:r>
      <w:r>
        <w:rPr>
          <w:i/>
          <w:color w:val="0D0D0D"/>
          <w:w w:val="105"/>
          <w:sz w:val="24"/>
        </w:rPr>
        <w:t>a</w:t>
      </w:r>
      <w:r>
        <w:rPr>
          <w:i/>
          <w:color w:val="0D0D0D"/>
          <w:spacing w:val="-11"/>
          <w:w w:val="105"/>
          <w:sz w:val="24"/>
        </w:rPr>
        <w:t> </w:t>
      </w:r>
      <w:r>
        <w:rPr>
          <w:i/>
          <w:color w:val="0D0D0D"/>
          <w:w w:val="105"/>
          <w:sz w:val="24"/>
        </w:rPr>
        <w:t>la</w:t>
      </w:r>
      <w:r>
        <w:rPr>
          <w:i/>
          <w:color w:val="0D0D0D"/>
          <w:spacing w:val="-11"/>
          <w:w w:val="105"/>
          <w:sz w:val="24"/>
        </w:rPr>
        <w:t> </w:t>
      </w:r>
      <w:r>
        <w:rPr>
          <w:i/>
          <w:color w:val="0D0D0D"/>
          <w:w w:val="105"/>
          <w:sz w:val="24"/>
        </w:rPr>
        <w:t>comunidad</w:t>
      </w:r>
      <w:r>
        <w:rPr>
          <w:i/>
          <w:color w:val="0D0D0D"/>
          <w:spacing w:val="-11"/>
          <w:w w:val="105"/>
          <w:sz w:val="24"/>
        </w:rPr>
        <w:t> </w:t>
      </w:r>
      <w:r>
        <w:rPr>
          <w:i/>
          <w:color w:val="0D0D0D"/>
          <w:w w:val="105"/>
          <w:sz w:val="24"/>
        </w:rPr>
        <w:t>institucional</w:t>
      </w:r>
      <w:r>
        <w:rPr>
          <w:i/>
          <w:color w:val="0D0D0D"/>
          <w:spacing w:val="-10"/>
          <w:w w:val="105"/>
          <w:sz w:val="24"/>
        </w:rPr>
        <w:t> </w:t>
      </w:r>
      <w:r>
        <w:rPr>
          <w:i/>
          <w:color w:val="0D0D0D"/>
          <w:w w:val="105"/>
          <w:sz w:val="24"/>
        </w:rPr>
        <w:t>y</w:t>
      </w:r>
      <w:r>
        <w:rPr>
          <w:i/>
          <w:color w:val="0D0D0D"/>
          <w:spacing w:val="-8"/>
          <w:w w:val="105"/>
          <w:sz w:val="24"/>
        </w:rPr>
        <w:t> </w:t>
      </w:r>
      <w:r>
        <w:rPr>
          <w:i/>
          <w:color w:val="0D0D0D"/>
          <w:w w:val="105"/>
          <w:sz w:val="24"/>
        </w:rPr>
        <w:t>a</w:t>
      </w:r>
      <w:r>
        <w:rPr>
          <w:i/>
          <w:color w:val="0D0D0D"/>
          <w:spacing w:val="-11"/>
          <w:w w:val="105"/>
          <w:sz w:val="24"/>
        </w:rPr>
        <w:t> </w:t>
      </w:r>
      <w:r>
        <w:rPr>
          <w:i/>
          <w:color w:val="0D0D0D"/>
          <w:w w:val="105"/>
          <w:sz w:val="24"/>
        </w:rPr>
        <w:t>las</w:t>
      </w:r>
      <w:r>
        <w:rPr>
          <w:i/>
          <w:color w:val="0D0D0D"/>
          <w:spacing w:val="-10"/>
          <w:w w:val="105"/>
          <w:sz w:val="24"/>
        </w:rPr>
        <w:t> </w:t>
      </w:r>
      <w:r>
        <w:rPr>
          <w:i/>
          <w:color w:val="0D0D0D"/>
          <w:w w:val="105"/>
          <w:sz w:val="24"/>
        </w:rPr>
        <w:t>autoridades</w:t>
      </w:r>
      <w:r>
        <w:rPr>
          <w:i/>
          <w:color w:val="0D0D0D"/>
          <w:spacing w:val="-10"/>
          <w:w w:val="105"/>
          <w:sz w:val="24"/>
        </w:rPr>
        <w:t> </w:t>
      </w:r>
      <w:r>
        <w:rPr>
          <w:i/>
          <w:color w:val="0D0D0D"/>
          <w:w w:val="105"/>
          <w:sz w:val="24"/>
        </w:rPr>
        <w:t>del</w:t>
      </w:r>
      <w:r>
        <w:rPr>
          <w:i/>
          <w:color w:val="0D0D0D"/>
          <w:spacing w:val="-10"/>
          <w:w w:val="105"/>
          <w:sz w:val="24"/>
        </w:rPr>
        <w:t> </w:t>
      </w:r>
      <w:r>
        <w:rPr>
          <w:i/>
          <w:color w:val="0D0D0D"/>
          <w:w w:val="105"/>
          <w:sz w:val="24"/>
        </w:rPr>
        <w:t>Instituto</w:t>
      </w:r>
      <w:r>
        <w:rPr>
          <w:i/>
          <w:color w:val="0D0D0D"/>
          <w:spacing w:val="-13"/>
          <w:w w:val="105"/>
          <w:sz w:val="24"/>
        </w:rPr>
        <w:t> </w:t>
      </w:r>
      <w:r>
        <w:rPr>
          <w:i/>
          <w:color w:val="0D0D0D"/>
          <w:w w:val="105"/>
          <w:sz w:val="24"/>
        </w:rPr>
        <w:t>para</w:t>
      </w:r>
      <w:r>
        <w:rPr>
          <w:i/>
          <w:color w:val="0D0D0D"/>
          <w:spacing w:val="-11"/>
          <w:w w:val="105"/>
          <w:sz w:val="24"/>
        </w:rPr>
        <w:t> </w:t>
      </w:r>
      <w:r>
        <w:rPr>
          <w:i/>
          <w:color w:val="0D0D0D"/>
          <w:w w:val="105"/>
          <w:sz w:val="24"/>
        </w:rPr>
        <w:t>que</w:t>
      </w:r>
      <w:r>
        <w:rPr>
          <w:i/>
          <w:color w:val="0D0D0D"/>
          <w:spacing w:val="-9"/>
          <w:w w:val="105"/>
          <w:sz w:val="24"/>
        </w:rPr>
        <w:t> </w:t>
      </w:r>
      <w:r>
        <w:rPr>
          <w:i/>
          <w:color w:val="0D0D0D"/>
          <w:w w:val="105"/>
          <w:sz w:val="24"/>
        </w:rPr>
        <w:t>los pongan en vigencia</w:t>
      </w:r>
    </w:p>
    <w:p>
      <w:pPr>
        <w:pStyle w:val="ListParagraph"/>
        <w:numPr>
          <w:ilvl w:val="1"/>
          <w:numId w:val="16"/>
        </w:numPr>
        <w:tabs>
          <w:tab w:pos="2420" w:val="left" w:leader="none"/>
        </w:tabs>
        <w:spacing w:line="240" w:lineRule="auto" w:before="5" w:after="0"/>
        <w:ind w:left="2420" w:right="0" w:hanging="359"/>
        <w:jc w:val="left"/>
        <w:rPr>
          <w:color w:val="0D0D0D"/>
          <w:sz w:val="24"/>
        </w:rPr>
      </w:pPr>
      <w:r>
        <w:rPr>
          <w:i/>
          <w:color w:val="0D0D0D"/>
          <w:sz w:val="24"/>
        </w:rPr>
        <w:t>Editar</w:t>
      </w:r>
      <w:r>
        <w:rPr>
          <w:i/>
          <w:color w:val="0D0D0D"/>
          <w:spacing w:val="-15"/>
          <w:sz w:val="24"/>
        </w:rPr>
        <w:t> </w:t>
      </w:r>
      <w:r>
        <w:rPr>
          <w:i/>
          <w:color w:val="0D0D0D"/>
          <w:sz w:val="24"/>
        </w:rPr>
        <w:t>la</w:t>
      </w:r>
      <w:r>
        <w:rPr>
          <w:i/>
          <w:color w:val="0D0D0D"/>
          <w:spacing w:val="-14"/>
          <w:sz w:val="24"/>
        </w:rPr>
        <w:t> </w:t>
      </w:r>
      <w:r>
        <w:rPr>
          <w:i/>
          <w:color w:val="0D0D0D"/>
          <w:sz w:val="24"/>
        </w:rPr>
        <w:t>memoria</w:t>
      </w:r>
      <w:r>
        <w:rPr>
          <w:i/>
          <w:color w:val="0D0D0D"/>
          <w:spacing w:val="-15"/>
          <w:sz w:val="24"/>
        </w:rPr>
        <w:t> </w:t>
      </w:r>
      <w:r>
        <w:rPr>
          <w:i/>
          <w:color w:val="0D0D0D"/>
          <w:sz w:val="24"/>
        </w:rPr>
        <w:t>del</w:t>
      </w:r>
      <w:r>
        <w:rPr>
          <w:i/>
          <w:color w:val="0D0D0D"/>
          <w:spacing w:val="-13"/>
          <w:sz w:val="24"/>
        </w:rPr>
        <w:t> </w:t>
      </w:r>
      <w:r>
        <w:rPr>
          <w:i/>
          <w:color w:val="0D0D0D"/>
          <w:sz w:val="24"/>
        </w:rPr>
        <w:t>Congreso</w:t>
      </w:r>
      <w:r>
        <w:rPr>
          <w:i/>
          <w:color w:val="0D0D0D"/>
          <w:spacing w:val="-16"/>
          <w:sz w:val="24"/>
        </w:rPr>
        <w:t> </w:t>
      </w:r>
      <w:r>
        <w:rPr>
          <w:i/>
          <w:color w:val="0D0D0D"/>
          <w:spacing w:val="-2"/>
          <w:sz w:val="24"/>
        </w:rPr>
        <w:t>Institucional</w:t>
      </w:r>
    </w:p>
    <w:p>
      <w:pPr>
        <w:pStyle w:val="ListParagraph"/>
        <w:spacing w:after="0" w:line="240"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187" name="Image 187"/>
            <wp:cNvGraphicFramePr>
              <a:graphicFrameLocks/>
            </wp:cNvGraphicFramePr>
            <a:graphic>
              <a:graphicData uri="http://schemas.openxmlformats.org/drawingml/2006/picture">
                <pic:pic>
                  <pic:nvPicPr>
                    <pic:cNvPr id="187" name="Image 187"/>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2"/>
        <w:rPr>
          <w:i/>
          <w:sz w:val="21"/>
        </w:rPr>
      </w:pPr>
    </w:p>
    <w:p>
      <w:pPr>
        <w:spacing w:line="273" w:lineRule="auto" w:before="0"/>
        <w:ind w:left="2421" w:right="1455" w:firstLine="0"/>
        <w:jc w:val="left"/>
        <w:rPr>
          <w:i/>
          <w:sz w:val="21"/>
        </w:rPr>
      </w:pPr>
      <w:r>
        <w:rPr>
          <w:i/>
          <w:color w:val="0D0D0D"/>
          <w:sz w:val="21"/>
        </w:rPr>
        <w:t>Inciso modificado por la Asamblea Institucional Representativa en la Sesión AIR-051-03, del 25 de setiembre del 2002. (Gaceta 137)</w:t>
      </w:r>
    </w:p>
    <w:p>
      <w:pPr>
        <w:pStyle w:val="ListParagraph"/>
        <w:numPr>
          <w:ilvl w:val="1"/>
          <w:numId w:val="16"/>
        </w:numPr>
        <w:tabs>
          <w:tab w:pos="2421" w:val="left" w:leader="none"/>
        </w:tabs>
        <w:spacing w:line="268" w:lineRule="auto" w:before="1" w:after="0"/>
        <w:ind w:left="2421" w:right="1921" w:hanging="360"/>
        <w:jc w:val="left"/>
        <w:rPr>
          <w:i/>
          <w:color w:val="0D0D0D"/>
          <w:sz w:val="24"/>
        </w:rPr>
      </w:pPr>
      <w:r>
        <w:rPr>
          <w:i/>
          <w:color w:val="0D0D0D"/>
          <w:sz w:val="24"/>
        </w:rPr>
        <w:t>Formular,</w:t>
      </w:r>
      <w:r>
        <w:rPr>
          <w:i/>
          <w:color w:val="0D0D0D"/>
          <w:spacing w:val="-7"/>
          <w:sz w:val="24"/>
        </w:rPr>
        <w:t> </w:t>
      </w:r>
      <w:r>
        <w:rPr>
          <w:i/>
          <w:color w:val="0D0D0D"/>
          <w:sz w:val="24"/>
        </w:rPr>
        <w:t>ejecutar,</w:t>
      </w:r>
      <w:r>
        <w:rPr>
          <w:i/>
          <w:color w:val="0D0D0D"/>
          <w:spacing w:val="-7"/>
          <w:sz w:val="24"/>
        </w:rPr>
        <w:t> </w:t>
      </w:r>
      <w:r>
        <w:rPr>
          <w:i/>
          <w:color w:val="0D0D0D"/>
          <w:sz w:val="24"/>
        </w:rPr>
        <w:t>dar</w:t>
      </w:r>
      <w:r>
        <w:rPr>
          <w:i/>
          <w:color w:val="0D0D0D"/>
          <w:spacing w:val="-4"/>
          <w:sz w:val="24"/>
        </w:rPr>
        <w:t> </w:t>
      </w:r>
      <w:r>
        <w:rPr>
          <w:i/>
          <w:color w:val="0D0D0D"/>
          <w:sz w:val="24"/>
        </w:rPr>
        <w:t>seguimiento,</w:t>
      </w:r>
      <w:r>
        <w:rPr>
          <w:i/>
          <w:color w:val="0D0D0D"/>
          <w:spacing w:val="-7"/>
          <w:sz w:val="24"/>
        </w:rPr>
        <w:t> </w:t>
      </w:r>
      <w:r>
        <w:rPr>
          <w:i/>
          <w:color w:val="0D0D0D"/>
          <w:sz w:val="24"/>
        </w:rPr>
        <w:t>controlar</w:t>
      </w:r>
      <w:r>
        <w:rPr>
          <w:i/>
          <w:color w:val="0D0D0D"/>
          <w:spacing w:val="-4"/>
          <w:sz w:val="24"/>
        </w:rPr>
        <w:t> </w:t>
      </w:r>
      <w:r>
        <w:rPr>
          <w:i/>
          <w:color w:val="0D0D0D"/>
          <w:sz w:val="24"/>
        </w:rPr>
        <w:t>y</w:t>
      </w:r>
      <w:r>
        <w:rPr>
          <w:i/>
          <w:color w:val="0D0D0D"/>
          <w:spacing w:val="-3"/>
          <w:sz w:val="24"/>
        </w:rPr>
        <w:t> </w:t>
      </w:r>
      <w:r>
        <w:rPr>
          <w:i/>
          <w:color w:val="0D0D0D"/>
          <w:sz w:val="24"/>
        </w:rPr>
        <w:t>evaluar</w:t>
      </w:r>
      <w:r>
        <w:rPr>
          <w:i/>
          <w:color w:val="0D0D0D"/>
          <w:spacing w:val="-4"/>
          <w:sz w:val="24"/>
        </w:rPr>
        <w:t> </w:t>
      </w:r>
      <w:r>
        <w:rPr>
          <w:i/>
          <w:color w:val="0D0D0D"/>
          <w:sz w:val="24"/>
        </w:rPr>
        <w:t>el</w:t>
      </w:r>
      <w:r>
        <w:rPr>
          <w:i/>
          <w:color w:val="0D0D0D"/>
          <w:spacing w:val="-5"/>
          <w:sz w:val="24"/>
        </w:rPr>
        <w:t> </w:t>
      </w:r>
      <w:r>
        <w:rPr>
          <w:i/>
          <w:color w:val="0D0D0D"/>
          <w:sz w:val="24"/>
        </w:rPr>
        <w:t>presupuesto asignado para el desarrollo del Congreso Institucional.</w:t>
      </w:r>
    </w:p>
    <w:p>
      <w:pPr>
        <w:spacing w:line="273" w:lineRule="auto" w:before="0"/>
        <w:ind w:left="2421" w:right="1455" w:firstLine="0"/>
        <w:jc w:val="left"/>
        <w:rPr>
          <w:i/>
          <w:sz w:val="21"/>
        </w:rPr>
      </w:pPr>
      <w:r>
        <w:rPr>
          <w:i/>
          <w:color w:val="0D0D0D"/>
          <w:sz w:val="21"/>
        </w:rPr>
        <w:t>Inciso g) así</w:t>
      </w:r>
      <w:r>
        <w:rPr>
          <w:i/>
          <w:color w:val="0D0D0D"/>
          <w:spacing w:val="-6"/>
          <w:sz w:val="21"/>
        </w:rPr>
        <w:t> </w:t>
      </w:r>
      <w:r>
        <w:rPr>
          <w:i/>
          <w:color w:val="0D0D0D"/>
          <w:sz w:val="21"/>
        </w:rPr>
        <w:t>adicionado por</w:t>
      </w:r>
      <w:r>
        <w:rPr>
          <w:i/>
          <w:color w:val="0D0D0D"/>
          <w:spacing w:val="-3"/>
          <w:sz w:val="21"/>
        </w:rPr>
        <w:t> </w:t>
      </w:r>
      <w:r>
        <w:rPr>
          <w:i/>
          <w:color w:val="0D0D0D"/>
          <w:sz w:val="21"/>
        </w:rPr>
        <w:t>acuerdo de la Asamblea Institucional Representativa, Sesión Ordinaria AIR-105-2023 de fecha 26 de abril del 2023.</w:t>
      </w:r>
    </w:p>
    <w:p>
      <w:pPr>
        <w:spacing w:line="273" w:lineRule="auto" w:before="0"/>
        <w:ind w:left="2421" w:right="1455" w:firstLine="0"/>
        <w:jc w:val="left"/>
        <w:rPr>
          <w:i/>
          <w:sz w:val="21"/>
        </w:rPr>
      </w:pPr>
      <w:r>
        <w:rPr>
          <w:i/>
          <w:color w:val="0D0D0D"/>
          <w:sz w:val="21"/>
        </w:rPr>
        <w:t>Publicada en</w:t>
      </w:r>
      <w:r>
        <w:rPr>
          <w:i/>
          <w:color w:val="0D0D0D"/>
          <w:spacing w:val="-4"/>
          <w:sz w:val="21"/>
        </w:rPr>
        <w:t> </w:t>
      </w:r>
      <w:r>
        <w:rPr>
          <w:i/>
          <w:color w:val="0D0D0D"/>
          <w:sz w:val="21"/>
        </w:rPr>
        <w:t>fecha</w:t>
      </w:r>
      <w:r>
        <w:rPr>
          <w:i/>
          <w:color w:val="0D0D0D"/>
          <w:spacing w:val="-3"/>
          <w:sz w:val="21"/>
        </w:rPr>
        <w:t> </w:t>
      </w:r>
      <w:r>
        <w:rPr>
          <w:i/>
          <w:color w:val="0D0D0D"/>
          <w:sz w:val="21"/>
        </w:rPr>
        <w:t>03</w:t>
      </w:r>
      <w:r>
        <w:rPr>
          <w:i/>
          <w:color w:val="0D0D0D"/>
          <w:spacing w:val="-2"/>
          <w:sz w:val="21"/>
        </w:rPr>
        <w:t> </w:t>
      </w:r>
      <w:r>
        <w:rPr>
          <w:i/>
          <w:color w:val="0D0D0D"/>
          <w:sz w:val="21"/>
        </w:rPr>
        <w:t>de</w:t>
      </w:r>
      <w:r>
        <w:rPr>
          <w:i/>
          <w:color w:val="0D0D0D"/>
          <w:spacing w:val="-2"/>
          <w:sz w:val="21"/>
        </w:rPr>
        <w:t> </w:t>
      </w:r>
      <w:r>
        <w:rPr>
          <w:i/>
          <w:color w:val="0D0D0D"/>
          <w:sz w:val="21"/>
        </w:rPr>
        <w:t>mayo del 2023</w:t>
      </w:r>
      <w:r>
        <w:rPr>
          <w:i/>
          <w:color w:val="0D0D0D"/>
          <w:spacing w:val="-1"/>
          <w:sz w:val="21"/>
        </w:rPr>
        <w:t> </w:t>
      </w:r>
      <w:r>
        <w:rPr>
          <w:i/>
          <w:color w:val="0D0D0D"/>
          <w:sz w:val="21"/>
        </w:rPr>
        <w:t>mediante la</w:t>
      </w:r>
      <w:r>
        <w:rPr>
          <w:i/>
          <w:color w:val="0D0D0D"/>
          <w:spacing w:val="-3"/>
          <w:sz w:val="21"/>
        </w:rPr>
        <w:t> </w:t>
      </w:r>
      <w:r>
        <w:rPr>
          <w:i/>
          <w:color w:val="0D0D0D"/>
          <w:sz w:val="21"/>
        </w:rPr>
        <w:t>Gaceta Número 1087-</w:t>
      </w:r>
      <w:r>
        <w:rPr>
          <w:i/>
          <w:color w:val="0D0D0D"/>
          <w:spacing w:val="-1"/>
          <w:sz w:val="21"/>
        </w:rPr>
        <w:t> </w:t>
      </w:r>
      <w:r>
        <w:rPr>
          <w:i/>
          <w:color w:val="0D0D0D"/>
          <w:sz w:val="21"/>
        </w:rPr>
        <w:t>2023</w:t>
      </w:r>
      <w:r>
        <w:rPr>
          <w:i/>
          <w:color w:val="0D0D0D"/>
          <w:spacing w:val="-1"/>
          <w:sz w:val="21"/>
        </w:rPr>
        <w:t> </w:t>
      </w:r>
      <w:r>
        <w:rPr>
          <w:i/>
          <w:color w:val="0D0D0D"/>
          <w:sz w:val="21"/>
        </w:rPr>
        <w:t>de </w:t>
      </w:r>
      <w:r>
        <w:rPr>
          <w:i/>
          <w:color w:val="0D0D0D"/>
          <w:w w:val="105"/>
          <w:sz w:val="21"/>
        </w:rPr>
        <w:t>fecha 2 de mayo del 2023.</w:t>
      </w:r>
    </w:p>
    <w:p>
      <w:pPr>
        <w:pStyle w:val="BodyText"/>
        <w:spacing w:before="23"/>
        <w:rPr>
          <w:i/>
          <w:sz w:val="21"/>
        </w:rPr>
      </w:pPr>
    </w:p>
    <w:p>
      <w:pPr>
        <w:spacing w:line="271" w:lineRule="auto" w:before="0"/>
        <w:ind w:left="2421" w:right="1585" w:firstLine="0"/>
        <w:jc w:val="both"/>
        <w:rPr>
          <w:i/>
          <w:sz w:val="21"/>
        </w:rPr>
      </w:pPr>
      <w:r>
        <w:rPr>
          <w:i/>
          <w:color w:val="0D0D0D"/>
          <w:sz w:val="21"/>
        </w:rPr>
        <w:t>Artículo interpretado por la Asamblea Institucional Representativa, Sesión Ordinaria Número AIR-100-2022</w:t>
      </w:r>
      <w:r>
        <w:rPr>
          <w:i/>
          <w:color w:val="0D0D0D"/>
          <w:spacing w:val="-1"/>
          <w:sz w:val="21"/>
        </w:rPr>
        <w:t> </w:t>
      </w:r>
      <w:r>
        <w:rPr>
          <w:i/>
          <w:color w:val="0D0D0D"/>
          <w:sz w:val="21"/>
        </w:rPr>
        <w:t>de fecha 27</w:t>
      </w:r>
      <w:r>
        <w:rPr>
          <w:i/>
          <w:color w:val="0D0D0D"/>
          <w:spacing w:val="-2"/>
          <w:sz w:val="21"/>
        </w:rPr>
        <w:t> </w:t>
      </w:r>
      <w:r>
        <w:rPr>
          <w:i/>
          <w:color w:val="0D0D0D"/>
          <w:sz w:val="21"/>
        </w:rPr>
        <w:t>de abril</w:t>
      </w:r>
      <w:r>
        <w:rPr>
          <w:i/>
          <w:color w:val="0D0D0D"/>
          <w:spacing w:val="-1"/>
          <w:sz w:val="21"/>
        </w:rPr>
        <w:t> </w:t>
      </w:r>
      <w:r>
        <w:rPr>
          <w:i/>
          <w:color w:val="0D0D0D"/>
          <w:sz w:val="21"/>
        </w:rPr>
        <w:t>del 2022.</w:t>
      </w:r>
      <w:r>
        <w:rPr>
          <w:i/>
          <w:color w:val="0D0D0D"/>
          <w:spacing w:val="-2"/>
          <w:sz w:val="21"/>
        </w:rPr>
        <w:t> </w:t>
      </w:r>
      <w:r>
        <w:rPr>
          <w:i/>
          <w:color w:val="0D0D0D"/>
          <w:sz w:val="21"/>
        </w:rPr>
        <w:t>Publicado</w:t>
      </w:r>
      <w:r>
        <w:rPr>
          <w:i/>
          <w:color w:val="0D0D0D"/>
          <w:spacing w:val="-6"/>
          <w:sz w:val="21"/>
        </w:rPr>
        <w:t> </w:t>
      </w:r>
      <w:r>
        <w:rPr>
          <w:i/>
          <w:color w:val="0D0D0D"/>
          <w:sz w:val="21"/>
        </w:rPr>
        <w:t>en fecha 4 de mayo del 2022 mediante la Gaceta Número 909- 2022 de fecha 3 de mayo del 2022.</w:t>
      </w:r>
    </w:p>
    <w:p>
      <w:pPr>
        <w:pStyle w:val="BodyText"/>
        <w:rPr>
          <w:i/>
          <w:sz w:val="21"/>
        </w:rPr>
      </w:pPr>
    </w:p>
    <w:p>
      <w:pPr>
        <w:pStyle w:val="BodyText"/>
        <w:spacing w:before="76"/>
        <w:rPr>
          <w:i/>
          <w:sz w:val="21"/>
        </w:rPr>
      </w:pPr>
    </w:p>
    <w:p>
      <w:pPr>
        <w:pStyle w:val="Heading3"/>
      </w:pPr>
      <w:r>
        <w:rPr>
          <w:spacing w:val="-7"/>
        </w:rPr>
        <w:t>Considerando</w:t>
      </w:r>
      <w:r>
        <w:rPr>
          <w:spacing w:val="7"/>
        </w:rPr>
        <w:t> </w:t>
      </w:r>
      <w:r>
        <w:rPr>
          <w:spacing w:val="-4"/>
        </w:rPr>
        <w:t>que:</w:t>
      </w:r>
    </w:p>
    <w:p>
      <w:pPr>
        <w:pStyle w:val="ListParagraph"/>
        <w:numPr>
          <w:ilvl w:val="2"/>
          <w:numId w:val="16"/>
        </w:numPr>
        <w:tabs>
          <w:tab w:pos="2704" w:val="left" w:leader="none"/>
        </w:tabs>
        <w:spacing w:line="271" w:lineRule="auto" w:before="274" w:after="0"/>
        <w:ind w:left="2411" w:right="1345" w:firstLine="0"/>
        <w:jc w:val="left"/>
        <w:rPr>
          <w:sz w:val="24"/>
        </w:rPr>
      </w:pPr>
      <w:r>
        <w:rPr>
          <w:sz w:val="24"/>
        </w:rPr>
        <w:t>En la sesión ordinaria AIR 107-2023, se</w:t>
      </w:r>
      <w:r>
        <w:rPr>
          <w:spacing w:val="-1"/>
          <w:sz w:val="24"/>
        </w:rPr>
        <w:t> </w:t>
      </w:r>
      <w:r>
        <w:rPr>
          <w:sz w:val="24"/>
        </w:rPr>
        <w:t>procedió con la integración de</w:t>
      </w:r>
      <w:r>
        <w:rPr>
          <w:spacing w:val="-1"/>
          <w:sz w:val="24"/>
        </w:rPr>
        <w:t> </w:t>
      </w:r>
      <w:r>
        <w:rPr>
          <w:sz w:val="24"/>
        </w:rPr>
        <w:t>la Comisión Organizadora para el V Congreso Institucional, cuya</w:t>
      </w:r>
      <w:r>
        <w:rPr>
          <w:spacing w:val="40"/>
          <w:sz w:val="24"/>
        </w:rPr>
        <w:t> </w:t>
      </w:r>
      <w:r>
        <w:rPr>
          <w:sz w:val="24"/>
        </w:rPr>
        <w:t>conformación es: Máster Noemy Quirós Bustos, representante docente, Daniel Francisco Pérez-Murillo, M.B.A., representante docente, M.Sc. Jacqueline Herrera Núñez Representante docente, Dra. Mariam Alvarez Hernández, representante docente, Lcda. Ingrid Marcela Sánchez Romero, </w:t>
      </w:r>
      <w:r>
        <w:rPr>
          <w:w w:val="105"/>
          <w:sz w:val="24"/>
        </w:rPr>
        <w:t>representante</w:t>
      </w:r>
      <w:r>
        <w:rPr>
          <w:spacing w:val="-5"/>
          <w:w w:val="105"/>
          <w:sz w:val="24"/>
        </w:rPr>
        <w:t> </w:t>
      </w:r>
      <w:r>
        <w:rPr>
          <w:w w:val="105"/>
          <w:sz w:val="24"/>
        </w:rPr>
        <w:t>administrativa.</w:t>
      </w:r>
    </w:p>
    <w:p>
      <w:pPr>
        <w:pStyle w:val="BodyText"/>
      </w:pPr>
    </w:p>
    <w:p>
      <w:pPr>
        <w:pStyle w:val="BodyText"/>
        <w:spacing w:before="241"/>
      </w:pPr>
    </w:p>
    <w:p>
      <w:pPr>
        <w:pStyle w:val="ListParagraph"/>
        <w:numPr>
          <w:ilvl w:val="2"/>
          <w:numId w:val="16"/>
        </w:numPr>
        <w:tabs>
          <w:tab w:pos="2700" w:val="left" w:leader="none"/>
        </w:tabs>
        <w:spacing w:line="273" w:lineRule="auto" w:before="0" w:after="0"/>
        <w:ind w:left="2411" w:right="1342" w:firstLine="0"/>
        <w:jc w:val="left"/>
        <w:rPr>
          <w:sz w:val="24"/>
        </w:rPr>
      </w:pPr>
      <w:r>
        <w:rPr>
          <w:spacing w:val="-2"/>
          <w:sz w:val="24"/>
        </w:rPr>
        <w:t>El</w:t>
      </w:r>
      <w:r>
        <w:rPr>
          <w:spacing w:val="-10"/>
          <w:sz w:val="24"/>
        </w:rPr>
        <w:t> </w:t>
      </w:r>
      <w:r>
        <w:rPr>
          <w:spacing w:val="-2"/>
          <w:sz w:val="24"/>
        </w:rPr>
        <w:t>Comité</w:t>
      </w:r>
      <w:r>
        <w:rPr>
          <w:spacing w:val="-12"/>
          <w:sz w:val="24"/>
        </w:rPr>
        <w:t> </w:t>
      </w:r>
      <w:r>
        <w:rPr>
          <w:spacing w:val="-2"/>
          <w:sz w:val="24"/>
        </w:rPr>
        <w:t>Ejecutivo</w:t>
      </w:r>
      <w:r>
        <w:rPr>
          <w:spacing w:val="-9"/>
          <w:sz w:val="24"/>
        </w:rPr>
        <w:t> </w:t>
      </w:r>
      <w:r>
        <w:rPr>
          <w:spacing w:val="-2"/>
          <w:sz w:val="24"/>
        </w:rPr>
        <w:t>de</w:t>
      </w:r>
      <w:r>
        <w:rPr>
          <w:spacing w:val="-6"/>
          <w:sz w:val="24"/>
        </w:rPr>
        <w:t> </w:t>
      </w:r>
      <w:r>
        <w:rPr>
          <w:spacing w:val="-2"/>
          <w:sz w:val="24"/>
        </w:rPr>
        <w:t>la</w:t>
      </w:r>
      <w:r>
        <w:rPr>
          <w:spacing w:val="-9"/>
          <w:sz w:val="24"/>
        </w:rPr>
        <w:t> </w:t>
      </w:r>
      <w:r>
        <w:rPr>
          <w:spacing w:val="-2"/>
          <w:sz w:val="24"/>
        </w:rPr>
        <w:t>FEITEC</w:t>
      </w:r>
      <w:r>
        <w:rPr>
          <w:spacing w:val="-9"/>
          <w:sz w:val="24"/>
        </w:rPr>
        <w:t> </w:t>
      </w:r>
      <w:r>
        <w:rPr>
          <w:spacing w:val="-2"/>
          <w:sz w:val="24"/>
        </w:rPr>
        <w:t>mediante</w:t>
      </w:r>
      <w:r>
        <w:rPr>
          <w:spacing w:val="-6"/>
          <w:sz w:val="24"/>
        </w:rPr>
        <w:t> </w:t>
      </w:r>
      <w:r>
        <w:rPr>
          <w:spacing w:val="-2"/>
          <w:sz w:val="24"/>
        </w:rPr>
        <w:t>el</w:t>
      </w:r>
      <w:r>
        <w:rPr>
          <w:spacing w:val="-10"/>
          <w:sz w:val="24"/>
        </w:rPr>
        <w:t> </w:t>
      </w:r>
      <w:r>
        <w:rPr>
          <w:spacing w:val="-2"/>
          <w:sz w:val="24"/>
        </w:rPr>
        <w:t>comunicado</w:t>
      </w:r>
      <w:r>
        <w:rPr>
          <w:spacing w:val="-9"/>
          <w:sz w:val="24"/>
        </w:rPr>
        <w:t> </w:t>
      </w:r>
      <w:r>
        <w:rPr>
          <w:spacing w:val="-2"/>
          <w:sz w:val="24"/>
        </w:rPr>
        <w:t>FEITEC-PRES-</w:t>
      </w:r>
      <w:r>
        <w:rPr>
          <w:w w:val="105"/>
          <w:sz w:val="24"/>
        </w:rPr>
        <w:t>125-2023,</w:t>
      </w:r>
      <w:r>
        <w:rPr>
          <w:spacing w:val="-18"/>
          <w:w w:val="105"/>
          <w:sz w:val="24"/>
        </w:rPr>
        <w:t> </w:t>
      </w:r>
      <w:r>
        <w:rPr>
          <w:w w:val="105"/>
          <w:sz w:val="24"/>
        </w:rPr>
        <w:t>con</w:t>
      </w:r>
      <w:r>
        <w:rPr>
          <w:spacing w:val="-17"/>
          <w:w w:val="105"/>
          <w:sz w:val="24"/>
        </w:rPr>
        <w:t> </w:t>
      </w:r>
      <w:r>
        <w:rPr>
          <w:w w:val="105"/>
          <w:sz w:val="24"/>
        </w:rPr>
        <w:t>fecha</w:t>
      </w:r>
      <w:r>
        <w:rPr>
          <w:spacing w:val="-18"/>
          <w:w w:val="105"/>
          <w:sz w:val="24"/>
        </w:rPr>
        <w:t> </w:t>
      </w:r>
      <w:r>
        <w:rPr>
          <w:w w:val="105"/>
          <w:sz w:val="24"/>
        </w:rPr>
        <w:t>9</w:t>
      </w:r>
      <w:r>
        <w:rPr>
          <w:spacing w:val="-18"/>
          <w:w w:val="105"/>
          <w:sz w:val="24"/>
        </w:rPr>
        <w:t> </w:t>
      </w:r>
      <w:r>
        <w:rPr>
          <w:w w:val="105"/>
          <w:sz w:val="24"/>
        </w:rPr>
        <w:t>de</w:t>
      </w:r>
      <w:r>
        <w:rPr>
          <w:spacing w:val="-17"/>
          <w:w w:val="105"/>
          <w:sz w:val="24"/>
        </w:rPr>
        <w:t> </w:t>
      </w:r>
      <w:r>
        <w:rPr>
          <w:w w:val="105"/>
          <w:sz w:val="24"/>
        </w:rPr>
        <w:t>octubre</w:t>
      </w:r>
      <w:r>
        <w:rPr>
          <w:spacing w:val="-18"/>
          <w:w w:val="105"/>
          <w:sz w:val="24"/>
        </w:rPr>
        <w:t> </w:t>
      </w:r>
      <w:r>
        <w:rPr>
          <w:w w:val="105"/>
          <w:sz w:val="24"/>
        </w:rPr>
        <w:t>del</w:t>
      </w:r>
      <w:r>
        <w:rPr>
          <w:spacing w:val="-17"/>
          <w:w w:val="105"/>
          <w:sz w:val="24"/>
        </w:rPr>
        <w:t> </w:t>
      </w:r>
      <w:r>
        <w:rPr>
          <w:w w:val="105"/>
          <w:sz w:val="24"/>
        </w:rPr>
        <w:t>2023,</w:t>
      </w:r>
      <w:r>
        <w:rPr>
          <w:spacing w:val="-18"/>
          <w:w w:val="105"/>
          <w:sz w:val="24"/>
        </w:rPr>
        <w:t> </w:t>
      </w:r>
      <w:r>
        <w:rPr>
          <w:w w:val="105"/>
          <w:sz w:val="24"/>
        </w:rPr>
        <w:t>nombra</w:t>
      </w:r>
      <w:r>
        <w:rPr>
          <w:spacing w:val="-17"/>
          <w:w w:val="105"/>
          <w:sz w:val="24"/>
        </w:rPr>
        <w:t> </w:t>
      </w:r>
      <w:r>
        <w:rPr>
          <w:w w:val="105"/>
          <w:sz w:val="24"/>
        </w:rPr>
        <w:t>al</w:t>
      </w:r>
      <w:r>
        <w:rPr>
          <w:spacing w:val="-18"/>
          <w:w w:val="105"/>
          <w:sz w:val="24"/>
        </w:rPr>
        <w:t> </w:t>
      </w:r>
      <w:r>
        <w:rPr>
          <w:w w:val="105"/>
          <w:sz w:val="24"/>
        </w:rPr>
        <w:t>Sr,</w:t>
      </w:r>
      <w:r>
        <w:rPr>
          <w:spacing w:val="-17"/>
          <w:w w:val="105"/>
          <w:sz w:val="24"/>
        </w:rPr>
        <w:t> </w:t>
      </w:r>
      <w:r>
        <w:rPr>
          <w:w w:val="105"/>
          <w:sz w:val="24"/>
        </w:rPr>
        <w:t>Anyelo</w:t>
      </w:r>
      <w:r>
        <w:rPr>
          <w:spacing w:val="-18"/>
          <w:w w:val="105"/>
          <w:sz w:val="24"/>
        </w:rPr>
        <w:t> </w:t>
      </w:r>
      <w:r>
        <w:rPr>
          <w:w w:val="105"/>
          <w:sz w:val="24"/>
        </w:rPr>
        <w:t>Guzmán </w:t>
      </w:r>
      <w:r>
        <w:rPr>
          <w:sz w:val="24"/>
        </w:rPr>
        <w:t>Pérez y a la Srta. María Francini Mora Chacón como representantes estudiantiles ante la Comisión Organizadora del V Congreso Institucional.</w:t>
      </w:r>
    </w:p>
    <w:p>
      <w:pPr>
        <w:pStyle w:val="BodyText"/>
      </w:pPr>
    </w:p>
    <w:p>
      <w:pPr>
        <w:pStyle w:val="BodyText"/>
        <w:spacing w:before="230"/>
      </w:pPr>
    </w:p>
    <w:p>
      <w:pPr>
        <w:pStyle w:val="ListParagraph"/>
        <w:numPr>
          <w:ilvl w:val="2"/>
          <w:numId w:val="16"/>
        </w:numPr>
        <w:tabs>
          <w:tab w:pos="2694" w:val="left" w:leader="none"/>
        </w:tabs>
        <w:spacing w:line="271" w:lineRule="auto" w:before="0" w:after="0"/>
        <w:ind w:left="2411" w:right="1458" w:firstLine="0"/>
        <w:jc w:val="left"/>
        <w:rPr>
          <w:sz w:val="24"/>
        </w:rPr>
      </w:pPr>
      <w:r>
        <w:rPr>
          <w:sz w:val="24"/>
        </w:rPr>
        <w:t>A lo interno de la Comisión, en la sesión 11-2026, del 17 de abril de 2026,</w:t>
      </w:r>
      <w:r>
        <w:rPr>
          <w:spacing w:val="-7"/>
          <w:sz w:val="24"/>
        </w:rPr>
        <w:t> </w:t>
      </w:r>
      <w:r>
        <w:rPr>
          <w:sz w:val="24"/>
        </w:rPr>
        <w:t>se</w:t>
      </w:r>
      <w:r>
        <w:rPr>
          <w:spacing w:val="-9"/>
          <w:sz w:val="24"/>
        </w:rPr>
        <w:t> </w:t>
      </w:r>
      <w:r>
        <w:rPr>
          <w:sz w:val="24"/>
        </w:rPr>
        <w:t>designó</w:t>
      </w:r>
      <w:r>
        <w:rPr>
          <w:spacing w:val="-6"/>
          <w:sz w:val="24"/>
        </w:rPr>
        <w:t> </w:t>
      </w:r>
      <w:r>
        <w:rPr>
          <w:sz w:val="24"/>
        </w:rPr>
        <w:t>a</w:t>
      </w:r>
      <w:r>
        <w:rPr>
          <w:spacing w:val="-6"/>
          <w:sz w:val="24"/>
        </w:rPr>
        <w:t> </w:t>
      </w:r>
      <w:r>
        <w:rPr>
          <w:sz w:val="24"/>
        </w:rPr>
        <w:t>la</w:t>
      </w:r>
      <w:r>
        <w:rPr>
          <w:spacing w:val="-6"/>
          <w:sz w:val="24"/>
        </w:rPr>
        <w:t> </w:t>
      </w:r>
      <w:r>
        <w:rPr>
          <w:sz w:val="24"/>
        </w:rPr>
        <w:t>Licda.</w:t>
      </w:r>
      <w:r>
        <w:rPr>
          <w:spacing w:val="-7"/>
          <w:sz w:val="24"/>
        </w:rPr>
        <w:t> </w:t>
      </w:r>
      <w:r>
        <w:rPr>
          <w:sz w:val="24"/>
        </w:rPr>
        <w:t>Ingrid</w:t>
      </w:r>
      <w:r>
        <w:rPr>
          <w:spacing w:val="-7"/>
          <w:sz w:val="24"/>
        </w:rPr>
        <w:t> </w:t>
      </w:r>
      <w:r>
        <w:rPr>
          <w:sz w:val="24"/>
        </w:rPr>
        <w:t>Sánchez</w:t>
      </w:r>
      <w:r>
        <w:rPr>
          <w:spacing w:val="-3"/>
          <w:sz w:val="24"/>
        </w:rPr>
        <w:t> </w:t>
      </w:r>
      <w:r>
        <w:rPr>
          <w:sz w:val="24"/>
        </w:rPr>
        <w:t>Romero</w:t>
      </w:r>
      <w:r>
        <w:rPr>
          <w:spacing w:val="-6"/>
          <w:sz w:val="24"/>
        </w:rPr>
        <w:t> </w:t>
      </w:r>
      <w:r>
        <w:rPr>
          <w:sz w:val="24"/>
        </w:rPr>
        <w:t>como</w:t>
      </w:r>
      <w:r>
        <w:rPr>
          <w:spacing w:val="-6"/>
          <w:sz w:val="24"/>
        </w:rPr>
        <w:t> </w:t>
      </w:r>
      <w:r>
        <w:rPr>
          <w:sz w:val="24"/>
        </w:rPr>
        <w:t>coordinadora</w:t>
      </w:r>
      <w:r>
        <w:rPr>
          <w:spacing w:val="-6"/>
          <w:sz w:val="24"/>
        </w:rPr>
        <w:t> </w:t>
      </w:r>
      <w:r>
        <w:rPr>
          <w:sz w:val="24"/>
        </w:rPr>
        <w:t>de dicha Comisión.</w:t>
      </w:r>
    </w:p>
    <w:p>
      <w:pPr>
        <w:pStyle w:val="BodyText"/>
      </w:pPr>
    </w:p>
    <w:p>
      <w:pPr>
        <w:pStyle w:val="BodyText"/>
        <w:spacing w:before="243"/>
      </w:pPr>
    </w:p>
    <w:p>
      <w:pPr>
        <w:pStyle w:val="ListParagraph"/>
        <w:numPr>
          <w:ilvl w:val="2"/>
          <w:numId w:val="16"/>
        </w:numPr>
        <w:tabs>
          <w:tab w:pos="2705" w:val="left" w:leader="none"/>
        </w:tabs>
        <w:spacing w:line="271" w:lineRule="auto" w:before="0" w:after="0"/>
        <w:ind w:left="2411" w:right="1618" w:firstLine="0"/>
        <w:jc w:val="left"/>
        <w:rPr>
          <w:sz w:val="24"/>
        </w:rPr>
      </w:pPr>
      <w:r>
        <w:rPr>
          <w:w w:val="105"/>
          <w:sz w:val="24"/>
        </w:rPr>
        <w:t>La</w:t>
      </w:r>
      <w:r>
        <w:rPr>
          <w:spacing w:val="-13"/>
          <w:w w:val="105"/>
          <w:sz w:val="24"/>
        </w:rPr>
        <w:t> </w:t>
      </w:r>
      <w:r>
        <w:rPr>
          <w:w w:val="105"/>
          <w:sz w:val="24"/>
        </w:rPr>
        <w:t>Gaceta</w:t>
      </w:r>
      <w:r>
        <w:rPr>
          <w:spacing w:val="-13"/>
          <w:w w:val="105"/>
          <w:sz w:val="24"/>
        </w:rPr>
        <w:t> </w:t>
      </w:r>
      <w:r>
        <w:rPr>
          <w:w w:val="105"/>
          <w:sz w:val="24"/>
        </w:rPr>
        <w:t>Institucional</w:t>
      </w:r>
      <w:r>
        <w:rPr>
          <w:spacing w:val="-15"/>
          <w:w w:val="105"/>
          <w:sz w:val="24"/>
        </w:rPr>
        <w:t> </w:t>
      </w:r>
      <w:r>
        <w:rPr>
          <w:w w:val="105"/>
          <w:sz w:val="24"/>
        </w:rPr>
        <w:t>es</w:t>
      </w:r>
      <w:r>
        <w:rPr>
          <w:spacing w:val="-17"/>
          <w:w w:val="105"/>
          <w:sz w:val="24"/>
        </w:rPr>
        <w:t> </w:t>
      </w:r>
      <w:r>
        <w:rPr>
          <w:w w:val="105"/>
          <w:sz w:val="24"/>
        </w:rPr>
        <w:t>el</w:t>
      </w:r>
      <w:r>
        <w:rPr>
          <w:spacing w:val="-15"/>
          <w:w w:val="105"/>
          <w:sz w:val="24"/>
        </w:rPr>
        <w:t> </w:t>
      </w:r>
      <w:r>
        <w:rPr>
          <w:w w:val="105"/>
          <w:sz w:val="24"/>
        </w:rPr>
        <w:t>medio</w:t>
      </w:r>
      <w:r>
        <w:rPr>
          <w:spacing w:val="-13"/>
          <w:w w:val="105"/>
          <w:sz w:val="24"/>
        </w:rPr>
        <w:t> </w:t>
      </w:r>
      <w:r>
        <w:rPr>
          <w:w w:val="105"/>
          <w:sz w:val="24"/>
        </w:rPr>
        <w:t>oficial</w:t>
      </w:r>
      <w:r>
        <w:rPr>
          <w:spacing w:val="-15"/>
          <w:w w:val="105"/>
          <w:sz w:val="24"/>
        </w:rPr>
        <w:t> </w:t>
      </w:r>
      <w:r>
        <w:rPr>
          <w:w w:val="105"/>
          <w:sz w:val="24"/>
        </w:rPr>
        <w:t>para</w:t>
      </w:r>
      <w:r>
        <w:rPr>
          <w:spacing w:val="-13"/>
          <w:w w:val="105"/>
          <w:sz w:val="24"/>
        </w:rPr>
        <w:t> </w:t>
      </w:r>
      <w:r>
        <w:rPr>
          <w:w w:val="105"/>
          <w:sz w:val="24"/>
        </w:rPr>
        <w:t>la</w:t>
      </w:r>
      <w:r>
        <w:rPr>
          <w:spacing w:val="-13"/>
          <w:w w:val="105"/>
          <w:sz w:val="24"/>
        </w:rPr>
        <w:t> </w:t>
      </w:r>
      <w:r>
        <w:rPr>
          <w:w w:val="105"/>
          <w:sz w:val="24"/>
        </w:rPr>
        <w:t>publicación</w:t>
      </w:r>
      <w:r>
        <w:rPr>
          <w:spacing w:val="-16"/>
          <w:w w:val="105"/>
          <w:sz w:val="24"/>
        </w:rPr>
        <w:t> </w:t>
      </w:r>
      <w:r>
        <w:rPr>
          <w:w w:val="105"/>
          <w:sz w:val="24"/>
        </w:rPr>
        <w:t>de</w:t>
      </w:r>
      <w:r>
        <w:rPr>
          <w:spacing w:val="-17"/>
          <w:w w:val="105"/>
          <w:sz w:val="24"/>
        </w:rPr>
        <w:t> </w:t>
      </w:r>
      <w:r>
        <w:rPr>
          <w:w w:val="105"/>
          <w:sz w:val="24"/>
        </w:rPr>
        <w:t>los </w:t>
      </w:r>
      <w:r>
        <w:rPr>
          <w:sz w:val="24"/>
        </w:rPr>
        <w:t>actos administrativos y acuerdos del Instituto Tecnológico de Costa Rica, </w:t>
      </w:r>
      <w:r>
        <w:rPr>
          <w:spacing w:val="-2"/>
          <w:w w:val="105"/>
          <w:sz w:val="24"/>
        </w:rPr>
        <w:t>asegurando</w:t>
      </w:r>
      <w:r>
        <w:rPr>
          <w:spacing w:val="-11"/>
          <w:w w:val="105"/>
          <w:sz w:val="24"/>
        </w:rPr>
        <w:t> </w:t>
      </w:r>
      <w:r>
        <w:rPr>
          <w:spacing w:val="-2"/>
          <w:w w:val="105"/>
          <w:sz w:val="24"/>
        </w:rPr>
        <w:t>su</w:t>
      </w:r>
      <w:r>
        <w:rPr>
          <w:spacing w:val="-14"/>
          <w:w w:val="105"/>
          <w:sz w:val="24"/>
        </w:rPr>
        <w:t> </w:t>
      </w:r>
      <w:r>
        <w:rPr>
          <w:spacing w:val="-2"/>
          <w:w w:val="105"/>
          <w:sz w:val="24"/>
        </w:rPr>
        <w:t>validez,</w:t>
      </w:r>
      <w:r>
        <w:rPr>
          <w:spacing w:val="-8"/>
          <w:w w:val="105"/>
          <w:sz w:val="24"/>
        </w:rPr>
        <w:t> </w:t>
      </w:r>
      <w:r>
        <w:rPr>
          <w:spacing w:val="-2"/>
          <w:w w:val="105"/>
          <w:sz w:val="24"/>
        </w:rPr>
        <w:t>publicidad</w:t>
      </w:r>
      <w:r>
        <w:rPr>
          <w:spacing w:val="-12"/>
          <w:w w:val="105"/>
          <w:sz w:val="24"/>
        </w:rPr>
        <w:t> </w:t>
      </w:r>
      <w:r>
        <w:rPr>
          <w:spacing w:val="-2"/>
          <w:w w:val="105"/>
          <w:sz w:val="24"/>
        </w:rPr>
        <w:t>y</w:t>
      </w:r>
      <w:r>
        <w:rPr>
          <w:spacing w:val="-12"/>
          <w:w w:val="105"/>
          <w:sz w:val="24"/>
        </w:rPr>
        <w:t> </w:t>
      </w:r>
      <w:r>
        <w:rPr>
          <w:spacing w:val="-2"/>
          <w:w w:val="105"/>
          <w:sz w:val="24"/>
        </w:rPr>
        <w:t>acceso</w:t>
      </w:r>
      <w:r>
        <w:rPr>
          <w:spacing w:val="-7"/>
          <w:w w:val="105"/>
          <w:sz w:val="24"/>
        </w:rPr>
        <w:t> </w:t>
      </w:r>
      <w:r>
        <w:rPr>
          <w:spacing w:val="-2"/>
          <w:w w:val="105"/>
          <w:sz w:val="24"/>
        </w:rPr>
        <w:t>por</w:t>
      </w:r>
      <w:r>
        <w:rPr>
          <w:spacing w:val="-10"/>
          <w:w w:val="105"/>
          <w:sz w:val="24"/>
        </w:rPr>
        <w:t> </w:t>
      </w:r>
      <w:r>
        <w:rPr>
          <w:spacing w:val="-2"/>
          <w:w w:val="105"/>
          <w:sz w:val="24"/>
        </w:rPr>
        <w:t>parte</w:t>
      </w:r>
      <w:r>
        <w:rPr>
          <w:spacing w:val="-14"/>
          <w:w w:val="105"/>
          <w:sz w:val="24"/>
        </w:rPr>
        <w:t> </w:t>
      </w:r>
      <w:r>
        <w:rPr>
          <w:spacing w:val="-2"/>
          <w:w w:val="105"/>
          <w:sz w:val="24"/>
        </w:rPr>
        <w:t>de</w:t>
      </w:r>
      <w:r>
        <w:rPr>
          <w:spacing w:val="-14"/>
          <w:w w:val="105"/>
          <w:sz w:val="24"/>
        </w:rPr>
        <w:t> </w:t>
      </w:r>
      <w:r>
        <w:rPr>
          <w:spacing w:val="-2"/>
          <w:w w:val="105"/>
          <w:sz w:val="24"/>
        </w:rPr>
        <w:t>la</w:t>
      </w:r>
      <w:r>
        <w:rPr>
          <w:spacing w:val="-11"/>
          <w:w w:val="105"/>
          <w:sz w:val="24"/>
        </w:rPr>
        <w:t> </w:t>
      </w:r>
      <w:r>
        <w:rPr>
          <w:spacing w:val="-2"/>
          <w:w w:val="105"/>
          <w:sz w:val="24"/>
        </w:rPr>
        <w:t>comunidad institucional</w:t>
      </w:r>
    </w:p>
    <w:p>
      <w:pPr>
        <w:pStyle w:val="ListParagraph"/>
        <w:spacing w:after="0" w:line="271" w:lineRule="auto"/>
        <w:jc w:val="left"/>
        <w:rPr>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2"/>
          <w:numId w:val="16"/>
        </w:numPr>
        <w:tabs>
          <w:tab w:pos="2685" w:val="left" w:leader="none"/>
        </w:tabs>
        <w:spacing w:line="271" w:lineRule="auto" w:before="0" w:after="0"/>
        <w:ind w:left="2411" w:right="1363" w:firstLine="0"/>
        <w:jc w:val="left"/>
        <w:rPr>
          <w:sz w:val="24"/>
        </w:rPr>
      </w:pPr>
      <w:bookmarkStart w:name="_bookmark2" w:id="7"/>
      <w:bookmarkEnd w:id="7"/>
      <w:r>
        <w:rPr/>
      </w:r>
      <w:r>
        <w:rPr>
          <w:sz w:val="24"/>
        </w:rPr>
        <w:t>En la sesión N° 9-2026, del miércoles 09 de</w:t>
      </w:r>
      <w:r>
        <w:rPr>
          <w:spacing w:val="27"/>
          <w:sz w:val="24"/>
        </w:rPr>
        <w:t> </w:t>
      </w:r>
      <w:r>
        <w:rPr>
          <w:sz w:val="24"/>
        </w:rPr>
        <w:t>abril de 2026, de la Comisión</w:t>
      </w:r>
      <w:r>
        <w:rPr>
          <w:spacing w:val="-7"/>
          <w:sz w:val="24"/>
        </w:rPr>
        <w:t> </w:t>
      </w:r>
      <w:r>
        <w:rPr>
          <w:sz w:val="24"/>
        </w:rPr>
        <w:t>Organizadora</w:t>
      </w:r>
      <w:r>
        <w:rPr>
          <w:spacing w:val="-5"/>
          <w:sz w:val="24"/>
        </w:rPr>
        <w:t> </w:t>
      </w:r>
      <w:r>
        <w:rPr>
          <w:sz w:val="24"/>
        </w:rPr>
        <w:t>del</w:t>
      </w:r>
      <w:r>
        <w:rPr>
          <w:spacing w:val="-6"/>
          <w:sz w:val="24"/>
        </w:rPr>
        <w:t> </w:t>
      </w:r>
      <w:r>
        <w:rPr>
          <w:sz w:val="24"/>
        </w:rPr>
        <w:t>V</w:t>
      </w:r>
      <w:r>
        <w:rPr>
          <w:spacing w:val="-7"/>
          <w:sz w:val="24"/>
        </w:rPr>
        <w:t> </w:t>
      </w:r>
      <w:r>
        <w:rPr>
          <w:sz w:val="24"/>
        </w:rPr>
        <w:t>Congreso Institucional,</w:t>
      </w:r>
      <w:r>
        <w:rPr>
          <w:spacing w:val="-7"/>
          <w:sz w:val="24"/>
        </w:rPr>
        <w:t> </w:t>
      </w:r>
      <w:r>
        <w:rPr>
          <w:sz w:val="24"/>
        </w:rPr>
        <w:t>se</w:t>
      </w:r>
      <w:r>
        <w:rPr>
          <w:spacing w:val="-8"/>
          <w:sz w:val="24"/>
        </w:rPr>
        <w:t> </w:t>
      </w:r>
      <w:r>
        <w:rPr>
          <w:sz w:val="24"/>
        </w:rPr>
        <w:t>analizó</w:t>
      </w:r>
      <w:r>
        <w:rPr>
          <w:spacing w:val="-5"/>
          <w:sz w:val="24"/>
        </w:rPr>
        <w:t> </w:t>
      </w:r>
      <w:r>
        <w:rPr>
          <w:sz w:val="24"/>
        </w:rPr>
        <w:t>como</w:t>
      </w:r>
      <w:r>
        <w:rPr>
          <w:spacing w:val="-5"/>
          <w:sz w:val="24"/>
        </w:rPr>
        <w:t> </w:t>
      </w:r>
      <w:r>
        <w:rPr>
          <w:sz w:val="24"/>
        </w:rPr>
        <w:t>punto de agenda la publicación a la Comunidad Institucional de los acuerdos analizados</w:t>
      </w:r>
      <w:r>
        <w:rPr>
          <w:spacing w:val="-8"/>
          <w:sz w:val="24"/>
        </w:rPr>
        <w:t> </w:t>
      </w:r>
      <w:r>
        <w:rPr>
          <w:sz w:val="24"/>
        </w:rPr>
        <w:t>del</w:t>
      </w:r>
      <w:r>
        <w:rPr>
          <w:spacing w:val="-7"/>
          <w:sz w:val="24"/>
        </w:rPr>
        <w:t> </w:t>
      </w:r>
      <w:r>
        <w:rPr>
          <w:sz w:val="24"/>
        </w:rPr>
        <w:t>V</w:t>
      </w:r>
      <w:r>
        <w:rPr>
          <w:spacing w:val="-8"/>
          <w:sz w:val="24"/>
        </w:rPr>
        <w:t> </w:t>
      </w:r>
      <w:r>
        <w:rPr>
          <w:sz w:val="24"/>
        </w:rPr>
        <w:t>Congreso,</w:t>
      </w:r>
      <w:r>
        <w:rPr>
          <w:spacing w:val="-7"/>
          <w:sz w:val="24"/>
        </w:rPr>
        <w:t> </w:t>
      </w:r>
      <w:r>
        <w:rPr>
          <w:sz w:val="24"/>
        </w:rPr>
        <w:t>además</w:t>
      </w:r>
      <w:r>
        <w:rPr>
          <w:spacing w:val="-9"/>
          <w:sz w:val="24"/>
        </w:rPr>
        <w:t> </w:t>
      </w:r>
      <w:r>
        <w:rPr>
          <w:sz w:val="24"/>
        </w:rPr>
        <w:t>de</w:t>
      </w:r>
      <w:r>
        <w:rPr>
          <w:spacing w:val="-4"/>
          <w:sz w:val="24"/>
        </w:rPr>
        <w:t> </w:t>
      </w:r>
      <w:r>
        <w:rPr>
          <w:sz w:val="24"/>
        </w:rPr>
        <w:t>la</w:t>
      </w:r>
      <w:r>
        <w:rPr>
          <w:spacing w:val="-6"/>
          <w:sz w:val="24"/>
        </w:rPr>
        <w:t> </w:t>
      </w:r>
      <w:r>
        <w:rPr>
          <w:sz w:val="24"/>
        </w:rPr>
        <w:t>solicitud</w:t>
      </w:r>
      <w:r>
        <w:rPr>
          <w:spacing w:val="-7"/>
          <w:sz w:val="24"/>
        </w:rPr>
        <w:t> </w:t>
      </w:r>
      <w:r>
        <w:rPr>
          <w:sz w:val="24"/>
        </w:rPr>
        <w:t>a</w:t>
      </w:r>
      <w:r>
        <w:rPr>
          <w:spacing w:val="-6"/>
          <w:sz w:val="24"/>
        </w:rPr>
        <w:t> </w:t>
      </w:r>
      <w:r>
        <w:rPr>
          <w:sz w:val="24"/>
        </w:rPr>
        <w:t>la</w:t>
      </w:r>
      <w:r>
        <w:rPr>
          <w:spacing w:val="-6"/>
          <w:sz w:val="24"/>
        </w:rPr>
        <w:t> </w:t>
      </w:r>
      <w:r>
        <w:rPr>
          <w:sz w:val="24"/>
        </w:rPr>
        <w:t>Asesoría</w:t>
      </w:r>
      <w:r>
        <w:rPr>
          <w:spacing w:val="-6"/>
          <w:sz w:val="24"/>
        </w:rPr>
        <w:t> </w:t>
      </w:r>
      <w:r>
        <w:rPr>
          <w:sz w:val="24"/>
        </w:rPr>
        <w:t>Legal</w:t>
      </w:r>
      <w:r>
        <w:rPr>
          <w:spacing w:val="-7"/>
          <w:sz w:val="24"/>
        </w:rPr>
        <w:t> </w:t>
      </w:r>
      <w:r>
        <w:rPr>
          <w:sz w:val="24"/>
        </w:rPr>
        <w:t>de</w:t>
      </w:r>
      <w:r>
        <w:rPr>
          <w:spacing w:val="-9"/>
          <w:sz w:val="24"/>
        </w:rPr>
        <w:t> </w:t>
      </w:r>
      <w:r>
        <w:rPr>
          <w:sz w:val="24"/>
        </w:rPr>
        <w:t>su publicación en la Gaceta.</w:t>
      </w:r>
    </w:p>
    <w:p>
      <w:pPr>
        <w:pStyle w:val="BodyText"/>
      </w:pPr>
    </w:p>
    <w:p>
      <w:pPr>
        <w:pStyle w:val="BodyText"/>
        <w:spacing w:before="240"/>
      </w:pPr>
    </w:p>
    <w:p>
      <w:pPr>
        <w:pStyle w:val="Heading3"/>
        <w:rPr>
          <w:b w:val="0"/>
        </w:rPr>
      </w:pPr>
      <w:r>
        <w:rPr>
          <w:spacing w:val="-2"/>
        </w:rPr>
        <w:t>Por</w:t>
      </w:r>
      <w:r>
        <w:rPr>
          <w:spacing w:val="-15"/>
        </w:rPr>
        <w:t> </w:t>
      </w:r>
      <w:r>
        <w:rPr>
          <w:spacing w:val="-2"/>
        </w:rPr>
        <w:t>tanto,</w:t>
      </w:r>
      <w:r>
        <w:rPr>
          <w:spacing w:val="-15"/>
        </w:rPr>
        <w:t> </w:t>
      </w:r>
      <w:r>
        <w:rPr>
          <w:spacing w:val="-2"/>
        </w:rPr>
        <w:t>la</w:t>
      </w:r>
      <w:r>
        <w:rPr>
          <w:spacing w:val="-10"/>
        </w:rPr>
        <w:t> </w:t>
      </w:r>
      <w:r>
        <w:rPr>
          <w:spacing w:val="-2"/>
        </w:rPr>
        <w:t>Comisión</w:t>
      </w:r>
      <w:r>
        <w:rPr>
          <w:spacing w:val="-13"/>
        </w:rPr>
        <w:t> </w:t>
      </w:r>
      <w:r>
        <w:rPr>
          <w:spacing w:val="-2"/>
        </w:rPr>
        <w:t>Organizadora</w:t>
      </w:r>
      <w:r>
        <w:rPr>
          <w:spacing w:val="-10"/>
        </w:rPr>
        <w:t> </w:t>
      </w:r>
      <w:r>
        <w:rPr>
          <w:spacing w:val="-2"/>
        </w:rPr>
        <w:t>del</w:t>
      </w:r>
      <w:r>
        <w:rPr>
          <w:spacing w:val="-11"/>
        </w:rPr>
        <w:t> </w:t>
      </w:r>
      <w:r>
        <w:rPr>
          <w:spacing w:val="-2"/>
        </w:rPr>
        <w:t>V</w:t>
      </w:r>
      <w:r>
        <w:rPr>
          <w:spacing w:val="-15"/>
        </w:rPr>
        <w:t> </w:t>
      </w:r>
      <w:r>
        <w:rPr>
          <w:spacing w:val="-2"/>
        </w:rPr>
        <w:t>Congreso</w:t>
      </w:r>
      <w:r>
        <w:rPr>
          <w:spacing w:val="-13"/>
        </w:rPr>
        <w:t> </w:t>
      </w:r>
      <w:r>
        <w:rPr>
          <w:spacing w:val="-2"/>
        </w:rPr>
        <w:t>Institucional,</w:t>
      </w:r>
      <w:r>
        <w:rPr>
          <w:spacing w:val="-12"/>
        </w:rPr>
        <w:t> </w:t>
      </w:r>
      <w:r>
        <w:rPr>
          <w:spacing w:val="-2"/>
        </w:rPr>
        <w:t>acuerda</w:t>
      </w:r>
      <w:r>
        <w:rPr>
          <w:b w:val="0"/>
          <w:spacing w:val="-2"/>
        </w:rPr>
        <w:t>:</w:t>
      </w:r>
    </w:p>
    <w:p>
      <w:pPr>
        <w:pStyle w:val="BodyText"/>
      </w:pPr>
    </w:p>
    <w:p>
      <w:pPr>
        <w:pStyle w:val="BodyText"/>
      </w:pPr>
    </w:p>
    <w:p>
      <w:pPr>
        <w:pStyle w:val="BodyText"/>
        <w:spacing w:before="1"/>
      </w:pPr>
    </w:p>
    <w:p>
      <w:pPr>
        <w:pStyle w:val="ListParagraph"/>
        <w:numPr>
          <w:ilvl w:val="3"/>
          <w:numId w:val="16"/>
        </w:numPr>
        <w:tabs>
          <w:tab w:pos="2685" w:val="left" w:leader="none"/>
        </w:tabs>
        <w:spacing w:line="268" w:lineRule="auto" w:before="0" w:after="0"/>
        <w:ind w:left="2411" w:right="1526" w:firstLine="0"/>
        <w:jc w:val="left"/>
        <w:rPr>
          <w:i/>
          <w:sz w:val="24"/>
        </w:rPr>
      </w:pPr>
      <w:r>
        <w:rPr>
          <w:i/>
          <w:sz w:val="24"/>
        </w:rPr>
        <w:t>Solicitar</w:t>
      </w:r>
      <w:r>
        <w:rPr>
          <w:i/>
          <w:spacing w:val="-1"/>
          <w:sz w:val="24"/>
        </w:rPr>
        <w:t> </w:t>
      </w:r>
      <w:r>
        <w:rPr>
          <w:i/>
          <w:sz w:val="24"/>
        </w:rPr>
        <w:t>a</w:t>
      </w:r>
      <w:r>
        <w:rPr>
          <w:i/>
          <w:spacing w:val="-4"/>
          <w:sz w:val="24"/>
        </w:rPr>
        <w:t> </w:t>
      </w:r>
      <w:r>
        <w:rPr>
          <w:i/>
          <w:sz w:val="24"/>
        </w:rPr>
        <w:t>la</w:t>
      </w:r>
      <w:r>
        <w:rPr>
          <w:i/>
          <w:spacing w:val="-4"/>
          <w:sz w:val="24"/>
        </w:rPr>
        <w:t> </w:t>
      </w:r>
      <w:r>
        <w:rPr>
          <w:i/>
          <w:sz w:val="24"/>
        </w:rPr>
        <w:t>Asesoría</w:t>
      </w:r>
      <w:r>
        <w:rPr>
          <w:i/>
          <w:spacing w:val="-4"/>
          <w:sz w:val="24"/>
        </w:rPr>
        <w:t> </w:t>
      </w:r>
      <w:r>
        <w:rPr>
          <w:i/>
          <w:sz w:val="24"/>
        </w:rPr>
        <w:t>Legal</w:t>
      </w:r>
      <w:r>
        <w:rPr>
          <w:i/>
          <w:spacing w:val="-2"/>
          <w:sz w:val="24"/>
        </w:rPr>
        <w:t> </w:t>
      </w:r>
      <w:r>
        <w:rPr>
          <w:i/>
          <w:sz w:val="24"/>
        </w:rPr>
        <w:t>la</w:t>
      </w:r>
      <w:r>
        <w:rPr>
          <w:i/>
          <w:spacing w:val="-4"/>
          <w:sz w:val="24"/>
        </w:rPr>
        <w:t> </w:t>
      </w:r>
      <w:r>
        <w:rPr>
          <w:i/>
          <w:sz w:val="24"/>
        </w:rPr>
        <w:t>publicación</w:t>
      </w:r>
      <w:r>
        <w:rPr>
          <w:i/>
          <w:spacing w:val="-5"/>
          <w:sz w:val="24"/>
        </w:rPr>
        <w:t> </w:t>
      </w:r>
      <w:r>
        <w:rPr>
          <w:i/>
          <w:sz w:val="24"/>
        </w:rPr>
        <w:t>en la</w:t>
      </w:r>
      <w:r>
        <w:rPr>
          <w:i/>
          <w:spacing w:val="-4"/>
          <w:sz w:val="24"/>
        </w:rPr>
        <w:t> </w:t>
      </w:r>
      <w:r>
        <w:rPr>
          <w:i/>
          <w:sz w:val="24"/>
        </w:rPr>
        <w:t>Gaceta Institucional</w:t>
      </w:r>
      <w:r>
        <w:rPr>
          <w:i/>
          <w:spacing w:val="-2"/>
          <w:sz w:val="24"/>
        </w:rPr>
        <w:t> </w:t>
      </w:r>
      <w:r>
        <w:rPr>
          <w:i/>
          <w:sz w:val="24"/>
        </w:rPr>
        <w:t>del texto</w:t>
      </w:r>
      <w:r>
        <w:rPr>
          <w:i/>
          <w:spacing w:val="-11"/>
          <w:sz w:val="24"/>
        </w:rPr>
        <w:t> </w:t>
      </w:r>
      <w:r>
        <w:rPr>
          <w:i/>
          <w:sz w:val="24"/>
        </w:rPr>
        <w:t>de</w:t>
      </w:r>
      <w:r>
        <w:rPr>
          <w:i/>
          <w:spacing w:val="-6"/>
          <w:sz w:val="24"/>
        </w:rPr>
        <w:t> </w:t>
      </w:r>
      <w:r>
        <w:rPr>
          <w:i/>
          <w:sz w:val="24"/>
        </w:rPr>
        <w:t>los</w:t>
      </w:r>
      <w:r>
        <w:rPr>
          <w:i/>
          <w:spacing w:val="-7"/>
          <w:sz w:val="24"/>
        </w:rPr>
        <w:t> </w:t>
      </w:r>
      <w:r>
        <w:rPr>
          <w:i/>
          <w:sz w:val="24"/>
        </w:rPr>
        <w:t>acuerdos</w:t>
      </w:r>
      <w:r>
        <w:rPr>
          <w:i/>
          <w:spacing w:val="-7"/>
          <w:sz w:val="24"/>
        </w:rPr>
        <w:t> </w:t>
      </w:r>
      <w:r>
        <w:rPr>
          <w:i/>
          <w:sz w:val="24"/>
        </w:rPr>
        <w:t>tomados</w:t>
      </w:r>
      <w:r>
        <w:rPr>
          <w:i/>
          <w:spacing w:val="-7"/>
          <w:sz w:val="24"/>
        </w:rPr>
        <w:t> </w:t>
      </w:r>
      <w:r>
        <w:rPr>
          <w:i/>
          <w:sz w:val="24"/>
        </w:rPr>
        <w:t>por</w:t>
      </w:r>
      <w:r>
        <w:rPr>
          <w:i/>
          <w:spacing w:val="-6"/>
          <w:sz w:val="24"/>
        </w:rPr>
        <w:t> </w:t>
      </w:r>
      <w:r>
        <w:rPr>
          <w:i/>
          <w:sz w:val="24"/>
        </w:rPr>
        <w:t>el</w:t>
      </w:r>
      <w:r>
        <w:rPr>
          <w:i/>
          <w:spacing w:val="-7"/>
          <w:sz w:val="24"/>
        </w:rPr>
        <w:t> </w:t>
      </w:r>
      <w:r>
        <w:rPr>
          <w:i/>
          <w:sz w:val="24"/>
        </w:rPr>
        <w:t>plenario</w:t>
      </w:r>
      <w:r>
        <w:rPr>
          <w:i/>
          <w:spacing w:val="-4"/>
          <w:sz w:val="24"/>
        </w:rPr>
        <w:t> </w:t>
      </w:r>
      <w:r>
        <w:rPr>
          <w:i/>
          <w:sz w:val="24"/>
        </w:rPr>
        <w:t>del</w:t>
      </w:r>
      <w:r>
        <w:rPr>
          <w:i/>
          <w:spacing w:val="-7"/>
          <w:sz w:val="24"/>
        </w:rPr>
        <w:t> </w:t>
      </w:r>
      <w:r>
        <w:rPr>
          <w:i/>
          <w:sz w:val="24"/>
        </w:rPr>
        <w:t>V</w:t>
      </w:r>
      <w:r>
        <w:rPr>
          <w:i/>
          <w:spacing w:val="-6"/>
          <w:sz w:val="24"/>
        </w:rPr>
        <w:t> </w:t>
      </w:r>
      <w:r>
        <w:rPr>
          <w:i/>
          <w:sz w:val="24"/>
        </w:rPr>
        <w:t>Congreso</w:t>
      </w:r>
      <w:r>
        <w:rPr>
          <w:i/>
          <w:spacing w:val="-11"/>
          <w:sz w:val="24"/>
        </w:rPr>
        <w:t> </w:t>
      </w:r>
      <w:r>
        <w:rPr>
          <w:i/>
          <w:sz w:val="24"/>
        </w:rPr>
        <w:t>Institucional.</w:t>
      </w:r>
    </w:p>
    <w:p>
      <w:pPr>
        <w:pStyle w:val="ListParagraph"/>
        <w:numPr>
          <w:ilvl w:val="3"/>
          <w:numId w:val="16"/>
        </w:numPr>
        <w:tabs>
          <w:tab w:pos="2685" w:val="left" w:leader="none"/>
        </w:tabs>
        <w:spacing w:line="240" w:lineRule="auto" w:before="247" w:after="0"/>
        <w:ind w:left="2685" w:right="0" w:hanging="274"/>
        <w:jc w:val="left"/>
        <w:rPr>
          <w:sz w:val="24"/>
        </w:rPr>
      </w:pPr>
      <w:r>
        <w:rPr>
          <w:sz w:val="24"/>
        </w:rPr>
        <w:t>Dar</w:t>
      </w:r>
      <w:r>
        <w:rPr>
          <w:spacing w:val="-6"/>
          <w:sz w:val="24"/>
        </w:rPr>
        <w:t> </w:t>
      </w:r>
      <w:r>
        <w:rPr>
          <w:sz w:val="24"/>
        </w:rPr>
        <w:t>firmeza</w:t>
      </w:r>
      <w:r>
        <w:rPr>
          <w:spacing w:val="-5"/>
          <w:sz w:val="24"/>
        </w:rPr>
        <w:t> </w:t>
      </w:r>
      <w:r>
        <w:rPr>
          <w:sz w:val="24"/>
        </w:rPr>
        <w:t>y</w:t>
      </w:r>
      <w:r>
        <w:rPr>
          <w:spacing w:val="-6"/>
          <w:sz w:val="24"/>
        </w:rPr>
        <w:t> </w:t>
      </w:r>
      <w:r>
        <w:rPr>
          <w:sz w:val="24"/>
        </w:rPr>
        <w:t>comunicar</w:t>
      </w:r>
      <w:r>
        <w:rPr>
          <w:spacing w:val="-5"/>
          <w:sz w:val="24"/>
        </w:rPr>
        <w:t> </w:t>
      </w:r>
      <w:r>
        <w:rPr>
          <w:sz w:val="24"/>
        </w:rPr>
        <w:t>el</w:t>
      </w:r>
      <w:r>
        <w:rPr>
          <w:spacing w:val="-6"/>
          <w:sz w:val="24"/>
        </w:rPr>
        <w:t> </w:t>
      </w:r>
      <w:r>
        <w:rPr>
          <w:spacing w:val="-2"/>
          <w:sz w:val="24"/>
        </w:rPr>
        <w:t>acuerdo.</w:t>
      </w:r>
    </w:p>
    <w:p>
      <w:pPr>
        <w:pStyle w:val="BodyText"/>
      </w:pPr>
    </w:p>
    <w:p>
      <w:pPr>
        <w:pStyle w:val="BodyText"/>
      </w:pPr>
    </w:p>
    <w:p>
      <w:pPr>
        <w:pStyle w:val="BodyText"/>
      </w:pPr>
    </w:p>
    <w:p>
      <w:pPr>
        <w:pStyle w:val="BodyText"/>
      </w:pPr>
    </w:p>
    <w:p>
      <w:pPr>
        <w:pStyle w:val="BodyText"/>
        <w:spacing w:before="112"/>
      </w:pPr>
    </w:p>
    <w:p>
      <w:pPr>
        <w:pStyle w:val="Heading1"/>
        <w:ind w:right="0"/>
      </w:pPr>
      <w:r>
        <w:rPr/>
        <w:t>Acuerdos</w:t>
      </w:r>
      <w:r>
        <w:rPr>
          <w:spacing w:val="-8"/>
        </w:rPr>
        <w:t> </w:t>
      </w:r>
      <w:r>
        <w:rPr/>
        <w:t>de</w:t>
      </w:r>
      <w:r>
        <w:rPr>
          <w:spacing w:val="-4"/>
        </w:rPr>
        <w:t> </w:t>
      </w:r>
      <w:r>
        <w:rPr/>
        <w:t>la</w:t>
      </w:r>
      <w:r>
        <w:rPr>
          <w:spacing w:val="-4"/>
        </w:rPr>
        <w:t> </w:t>
      </w:r>
      <w:r>
        <w:rPr/>
        <w:t>Asamblea</w:t>
      </w:r>
      <w:r>
        <w:rPr>
          <w:spacing w:val="-4"/>
        </w:rPr>
        <w:t> </w:t>
      </w:r>
      <w:r>
        <w:rPr/>
        <w:t>Plenaria</w:t>
      </w:r>
      <w:r>
        <w:rPr>
          <w:spacing w:val="-4"/>
        </w:rPr>
        <w:t> </w:t>
      </w:r>
      <w:r>
        <w:rPr/>
        <w:t>del</w:t>
      </w:r>
      <w:r>
        <w:rPr>
          <w:spacing w:val="-6"/>
        </w:rPr>
        <w:t> </w:t>
      </w:r>
      <w:r>
        <w:rPr/>
        <w:t>V</w:t>
      </w:r>
      <w:r>
        <w:rPr>
          <w:spacing w:val="-6"/>
        </w:rPr>
        <w:t> </w:t>
      </w:r>
      <w:r>
        <w:rPr/>
        <w:t>Congreso</w:t>
      </w:r>
      <w:r>
        <w:rPr>
          <w:spacing w:val="-7"/>
        </w:rPr>
        <w:t> </w:t>
      </w:r>
      <w:r>
        <w:rPr/>
        <w:t>Institucional</w:t>
      </w:r>
      <w:r>
        <w:rPr>
          <w:spacing w:val="-7"/>
        </w:rPr>
        <w:t> </w:t>
      </w:r>
      <w:r>
        <w:rPr>
          <w:spacing w:val="-4"/>
        </w:rPr>
        <w:t>2026</w:t>
      </w:r>
    </w:p>
    <w:p>
      <w:pPr>
        <w:pStyle w:val="BodyText"/>
        <w:rPr>
          <w:sz w:val="28"/>
        </w:rPr>
      </w:pPr>
    </w:p>
    <w:p>
      <w:pPr>
        <w:pStyle w:val="BodyText"/>
        <w:spacing w:before="182"/>
        <w:rPr>
          <w:sz w:val="28"/>
        </w:rPr>
      </w:pPr>
    </w:p>
    <w:p>
      <w:pPr>
        <w:pStyle w:val="Heading3"/>
        <w:numPr>
          <w:ilvl w:val="0"/>
          <w:numId w:val="17"/>
        </w:numPr>
        <w:tabs>
          <w:tab w:pos="2346" w:val="left" w:leader="none"/>
        </w:tabs>
        <w:spacing w:line="271" w:lineRule="auto" w:before="1" w:after="0"/>
        <w:ind w:left="2346" w:right="1713" w:hanging="360"/>
        <w:jc w:val="left"/>
      </w:pPr>
      <w:r>
        <w:rPr>
          <w:spacing w:val="-2"/>
        </w:rPr>
        <w:t>Conformación</w:t>
      </w:r>
      <w:r>
        <w:rPr>
          <w:spacing w:val="-11"/>
        </w:rPr>
        <w:t> </w:t>
      </w:r>
      <w:r>
        <w:rPr>
          <w:spacing w:val="-2"/>
        </w:rPr>
        <w:t>de</w:t>
      </w:r>
      <w:r>
        <w:rPr>
          <w:spacing w:val="-12"/>
        </w:rPr>
        <w:t> </w:t>
      </w:r>
      <w:r>
        <w:rPr>
          <w:spacing w:val="-2"/>
        </w:rPr>
        <w:t>una</w:t>
      </w:r>
      <w:r>
        <w:rPr>
          <w:spacing w:val="-14"/>
        </w:rPr>
        <w:t> </w:t>
      </w:r>
      <w:r>
        <w:rPr>
          <w:spacing w:val="-2"/>
        </w:rPr>
        <w:t>comisión</w:t>
      </w:r>
      <w:r>
        <w:rPr>
          <w:spacing w:val="-11"/>
        </w:rPr>
        <w:t> </w:t>
      </w:r>
      <w:r>
        <w:rPr>
          <w:spacing w:val="-2"/>
        </w:rPr>
        <w:t>que</w:t>
      </w:r>
      <w:r>
        <w:rPr>
          <w:spacing w:val="-12"/>
        </w:rPr>
        <w:t> </w:t>
      </w:r>
      <w:r>
        <w:rPr>
          <w:spacing w:val="-2"/>
        </w:rPr>
        <w:t>analice</w:t>
      </w:r>
      <w:r>
        <w:rPr>
          <w:spacing w:val="-12"/>
        </w:rPr>
        <w:t> </w:t>
      </w:r>
      <w:r>
        <w:rPr>
          <w:spacing w:val="-2"/>
        </w:rPr>
        <w:t>la</w:t>
      </w:r>
      <w:r>
        <w:rPr>
          <w:spacing w:val="-14"/>
        </w:rPr>
        <w:t> </w:t>
      </w:r>
      <w:r>
        <w:rPr>
          <w:spacing w:val="-2"/>
        </w:rPr>
        <w:t>viabilidad</w:t>
      </w:r>
      <w:r>
        <w:rPr>
          <w:spacing w:val="-13"/>
        </w:rPr>
        <w:t> </w:t>
      </w:r>
      <w:r>
        <w:rPr>
          <w:spacing w:val="-2"/>
        </w:rPr>
        <w:t>del</w:t>
      </w:r>
      <w:r>
        <w:rPr>
          <w:spacing w:val="-10"/>
        </w:rPr>
        <w:t> </w:t>
      </w:r>
      <w:r>
        <w:rPr>
          <w:spacing w:val="-2"/>
        </w:rPr>
        <w:t>puesto</w:t>
      </w:r>
      <w:r>
        <w:rPr>
          <w:spacing w:val="-12"/>
        </w:rPr>
        <w:t> </w:t>
      </w:r>
      <w:r>
        <w:rPr>
          <w:spacing w:val="-2"/>
        </w:rPr>
        <w:t>de </w:t>
      </w:r>
      <w:r>
        <w:rPr/>
        <w:t>subdirector</w:t>
      </w:r>
      <w:r>
        <w:rPr>
          <w:spacing w:val="-6"/>
        </w:rPr>
        <w:t> </w:t>
      </w:r>
      <w:r>
        <w:rPr/>
        <w:t>de Escuela</w:t>
      </w:r>
      <w:r>
        <w:rPr>
          <w:spacing w:val="-4"/>
        </w:rPr>
        <w:t> </w:t>
      </w:r>
      <w:r>
        <w:rPr/>
        <w:t>para</w:t>
      </w:r>
      <w:r>
        <w:rPr>
          <w:spacing w:val="-4"/>
        </w:rPr>
        <w:t> </w:t>
      </w:r>
      <w:r>
        <w:rPr/>
        <w:t>la</w:t>
      </w:r>
      <w:r>
        <w:rPr>
          <w:spacing w:val="-4"/>
        </w:rPr>
        <w:t> </w:t>
      </w:r>
      <w:r>
        <w:rPr/>
        <w:t>mejora</w:t>
      </w:r>
      <w:r>
        <w:rPr>
          <w:spacing w:val="-4"/>
        </w:rPr>
        <w:t> </w:t>
      </w:r>
      <w:r>
        <w:rPr/>
        <w:t>de la</w:t>
      </w:r>
      <w:r>
        <w:rPr>
          <w:spacing w:val="-4"/>
        </w:rPr>
        <w:t> </w:t>
      </w:r>
      <w:r>
        <w:rPr/>
        <w:t>atención</w:t>
      </w:r>
      <w:r>
        <w:rPr>
          <w:spacing w:val="-1"/>
        </w:rPr>
        <w:t> </w:t>
      </w:r>
      <w:r>
        <w:rPr/>
        <w:t>de</w:t>
      </w:r>
      <w:r>
        <w:rPr>
          <w:spacing w:val="-2"/>
        </w:rPr>
        <w:t> </w:t>
      </w:r>
      <w:r>
        <w:rPr/>
        <w:t>asuntos administrativos, académicos, docentes y estudiantiles.</w:t>
      </w:r>
    </w:p>
    <w:p>
      <w:pPr>
        <w:pStyle w:val="BodyText"/>
        <w:rPr>
          <w:b/>
        </w:rPr>
      </w:pPr>
    </w:p>
    <w:p>
      <w:pPr>
        <w:pStyle w:val="BodyText"/>
        <w:spacing w:before="237"/>
        <w:rPr>
          <w:b/>
        </w:rPr>
      </w:pPr>
    </w:p>
    <w:p>
      <w:pPr>
        <w:spacing w:before="0"/>
        <w:ind w:left="1700" w:right="0" w:firstLine="0"/>
        <w:jc w:val="left"/>
        <w:rPr>
          <w:b/>
          <w:sz w:val="24"/>
        </w:rPr>
      </w:pPr>
      <w:r>
        <w:rPr>
          <w:b/>
          <w:spacing w:val="-7"/>
          <w:sz w:val="24"/>
        </w:rPr>
        <w:t>Considerando</w:t>
      </w:r>
      <w:r>
        <w:rPr>
          <w:b/>
          <w:spacing w:val="7"/>
          <w:sz w:val="24"/>
        </w:rPr>
        <w:t> </w:t>
      </w:r>
      <w:r>
        <w:rPr>
          <w:b/>
          <w:spacing w:val="-4"/>
          <w:sz w:val="24"/>
        </w:rPr>
        <w:t>que:</w:t>
      </w:r>
    </w:p>
    <w:p>
      <w:pPr>
        <w:pStyle w:val="BodyText"/>
        <w:spacing w:before="3"/>
        <w:rPr>
          <w:b/>
        </w:rPr>
      </w:pPr>
    </w:p>
    <w:p>
      <w:pPr>
        <w:pStyle w:val="ListParagraph"/>
        <w:numPr>
          <w:ilvl w:val="0"/>
          <w:numId w:val="18"/>
        </w:numPr>
        <w:tabs>
          <w:tab w:pos="2054" w:val="left" w:leader="none"/>
          <w:tab w:pos="2056" w:val="left" w:leader="none"/>
        </w:tabs>
        <w:spacing w:line="271" w:lineRule="auto" w:before="0" w:after="0"/>
        <w:ind w:left="2056" w:right="1562" w:hanging="356"/>
        <w:jc w:val="left"/>
        <w:rPr>
          <w:sz w:val="24"/>
        </w:rPr>
      </w:pPr>
      <w:r>
        <w:rPr>
          <w:w w:val="105"/>
          <w:sz w:val="24"/>
        </w:rPr>
        <w:t>Conforme</w:t>
      </w:r>
      <w:r>
        <w:rPr>
          <w:spacing w:val="-16"/>
          <w:w w:val="105"/>
          <w:sz w:val="24"/>
        </w:rPr>
        <w:t> </w:t>
      </w:r>
      <w:r>
        <w:rPr>
          <w:w w:val="105"/>
          <w:sz w:val="24"/>
        </w:rPr>
        <w:t>al</w:t>
      </w:r>
      <w:r>
        <w:rPr>
          <w:spacing w:val="-15"/>
          <w:w w:val="105"/>
          <w:sz w:val="24"/>
        </w:rPr>
        <w:t> </w:t>
      </w:r>
      <w:r>
        <w:rPr>
          <w:w w:val="105"/>
          <w:sz w:val="24"/>
        </w:rPr>
        <w:t>artículo</w:t>
      </w:r>
      <w:r>
        <w:rPr>
          <w:spacing w:val="-15"/>
          <w:w w:val="105"/>
          <w:sz w:val="24"/>
        </w:rPr>
        <w:t> </w:t>
      </w:r>
      <w:r>
        <w:rPr>
          <w:w w:val="105"/>
          <w:sz w:val="24"/>
        </w:rPr>
        <w:t>92</w:t>
      </w:r>
      <w:r>
        <w:rPr>
          <w:spacing w:val="-14"/>
          <w:w w:val="105"/>
          <w:sz w:val="24"/>
        </w:rPr>
        <w:t> </w:t>
      </w:r>
      <w:r>
        <w:rPr>
          <w:w w:val="105"/>
          <w:sz w:val="24"/>
        </w:rPr>
        <w:t>del</w:t>
      </w:r>
      <w:r>
        <w:rPr>
          <w:spacing w:val="-15"/>
          <w:w w:val="105"/>
          <w:sz w:val="24"/>
        </w:rPr>
        <w:t> </w:t>
      </w:r>
      <w:r>
        <w:rPr>
          <w:w w:val="105"/>
          <w:sz w:val="24"/>
        </w:rPr>
        <w:t>Estatuto</w:t>
      </w:r>
      <w:r>
        <w:rPr>
          <w:spacing w:val="-14"/>
          <w:w w:val="105"/>
          <w:sz w:val="24"/>
        </w:rPr>
        <w:t> </w:t>
      </w:r>
      <w:r>
        <w:rPr>
          <w:w w:val="105"/>
          <w:sz w:val="24"/>
        </w:rPr>
        <w:t>Orgánico</w:t>
      </w:r>
      <w:r>
        <w:rPr>
          <w:spacing w:val="-14"/>
          <w:w w:val="105"/>
          <w:sz w:val="24"/>
        </w:rPr>
        <w:t> </w:t>
      </w:r>
      <w:r>
        <w:rPr>
          <w:w w:val="105"/>
          <w:sz w:val="24"/>
        </w:rPr>
        <w:t>del</w:t>
      </w:r>
      <w:r>
        <w:rPr>
          <w:spacing w:val="-15"/>
          <w:w w:val="105"/>
          <w:sz w:val="24"/>
        </w:rPr>
        <w:t> </w:t>
      </w:r>
      <w:r>
        <w:rPr>
          <w:w w:val="105"/>
          <w:sz w:val="24"/>
        </w:rPr>
        <w:t>Instituto</w:t>
      </w:r>
      <w:r>
        <w:rPr>
          <w:spacing w:val="-14"/>
          <w:w w:val="105"/>
          <w:sz w:val="24"/>
        </w:rPr>
        <w:t> </w:t>
      </w:r>
      <w:r>
        <w:rPr>
          <w:w w:val="105"/>
          <w:sz w:val="24"/>
        </w:rPr>
        <w:t>Tecnológico</w:t>
      </w:r>
      <w:r>
        <w:rPr>
          <w:spacing w:val="-14"/>
          <w:w w:val="105"/>
          <w:sz w:val="24"/>
        </w:rPr>
        <w:t> </w:t>
      </w:r>
      <w:r>
        <w:rPr>
          <w:w w:val="105"/>
          <w:sz w:val="24"/>
        </w:rPr>
        <w:t>de </w:t>
      </w:r>
      <w:r>
        <w:rPr>
          <w:sz w:val="24"/>
        </w:rPr>
        <w:t>Costa Rica los acuerdos del Congreso Institucional entran en vigencia tres meses después</w:t>
      </w:r>
      <w:r>
        <w:rPr>
          <w:spacing w:val="-6"/>
          <w:sz w:val="24"/>
        </w:rPr>
        <w:t> </w:t>
      </w:r>
      <w:r>
        <w:rPr>
          <w:sz w:val="24"/>
        </w:rPr>
        <w:t>de</w:t>
      </w:r>
      <w:r>
        <w:rPr>
          <w:spacing w:val="-6"/>
          <w:sz w:val="24"/>
        </w:rPr>
        <w:t> </w:t>
      </w:r>
      <w:r>
        <w:rPr>
          <w:sz w:val="24"/>
        </w:rPr>
        <w:t>realizada</w:t>
      </w:r>
      <w:r>
        <w:rPr>
          <w:spacing w:val="-2"/>
          <w:sz w:val="24"/>
        </w:rPr>
        <w:t> </w:t>
      </w:r>
      <w:r>
        <w:rPr>
          <w:sz w:val="24"/>
        </w:rPr>
        <w:t>la</w:t>
      </w:r>
      <w:r>
        <w:rPr>
          <w:spacing w:val="-2"/>
          <w:sz w:val="24"/>
        </w:rPr>
        <w:t> </w:t>
      </w:r>
      <w:r>
        <w:rPr>
          <w:sz w:val="24"/>
        </w:rPr>
        <w:t>Asamblea</w:t>
      </w:r>
      <w:r>
        <w:rPr>
          <w:spacing w:val="-2"/>
          <w:sz w:val="24"/>
        </w:rPr>
        <w:t> </w:t>
      </w:r>
      <w:r>
        <w:rPr>
          <w:sz w:val="24"/>
        </w:rPr>
        <w:t>Plenaria</w:t>
      </w:r>
      <w:r>
        <w:rPr>
          <w:spacing w:val="-2"/>
          <w:sz w:val="24"/>
        </w:rPr>
        <w:t> </w:t>
      </w:r>
      <w:r>
        <w:rPr>
          <w:sz w:val="24"/>
        </w:rPr>
        <w:t>correspondiente</w:t>
      </w:r>
      <w:r>
        <w:rPr>
          <w:spacing w:val="-6"/>
          <w:sz w:val="24"/>
        </w:rPr>
        <w:t> </w:t>
      </w:r>
      <w:r>
        <w:rPr>
          <w:sz w:val="24"/>
        </w:rPr>
        <w:t>y</w:t>
      </w:r>
      <w:r>
        <w:rPr>
          <w:spacing w:val="-3"/>
          <w:sz w:val="24"/>
        </w:rPr>
        <w:t> </w:t>
      </w:r>
      <w:r>
        <w:rPr>
          <w:sz w:val="24"/>
        </w:rPr>
        <w:t>tendrán </w:t>
      </w:r>
      <w:r>
        <w:rPr>
          <w:w w:val="105"/>
          <w:sz w:val="24"/>
        </w:rPr>
        <w:t>carácter vinculante.</w:t>
      </w:r>
    </w:p>
    <w:p>
      <w:pPr>
        <w:pStyle w:val="BodyText"/>
        <w:spacing w:before="37"/>
      </w:pPr>
    </w:p>
    <w:p>
      <w:pPr>
        <w:pStyle w:val="ListParagraph"/>
        <w:numPr>
          <w:ilvl w:val="0"/>
          <w:numId w:val="18"/>
        </w:numPr>
        <w:tabs>
          <w:tab w:pos="2054" w:val="left" w:leader="none"/>
          <w:tab w:pos="2056" w:val="left" w:leader="none"/>
        </w:tabs>
        <w:spacing w:line="271" w:lineRule="auto" w:before="1" w:after="0"/>
        <w:ind w:left="2056" w:right="1394" w:hanging="356"/>
        <w:jc w:val="left"/>
        <w:rPr>
          <w:sz w:val="24"/>
        </w:rPr>
      </w:pPr>
      <w:r>
        <w:rPr>
          <w:sz w:val="24"/>
        </w:rPr>
        <w:t>La Asamblea Institucional Representativa acordó, en la Sesión AIR-100-2022, </w:t>
      </w:r>
      <w:r>
        <w:rPr>
          <w:w w:val="105"/>
          <w:sz w:val="24"/>
        </w:rPr>
        <w:t>realizada</w:t>
      </w:r>
      <w:r>
        <w:rPr>
          <w:spacing w:val="-15"/>
          <w:w w:val="105"/>
          <w:sz w:val="24"/>
        </w:rPr>
        <w:t> </w:t>
      </w:r>
      <w:r>
        <w:rPr>
          <w:w w:val="105"/>
          <w:sz w:val="24"/>
        </w:rPr>
        <w:t>el</w:t>
      </w:r>
      <w:r>
        <w:rPr>
          <w:spacing w:val="-15"/>
          <w:w w:val="105"/>
          <w:sz w:val="24"/>
        </w:rPr>
        <w:t> </w:t>
      </w:r>
      <w:r>
        <w:rPr>
          <w:w w:val="105"/>
          <w:sz w:val="24"/>
        </w:rPr>
        <w:t>27</w:t>
      </w:r>
      <w:r>
        <w:rPr>
          <w:spacing w:val="-15"/>
          <w:w w:val="105"/>
          <w:sz w:val="24"/>
        </w:rPr>
        <w:t> </w:t>
      </w:r>
      <w:r>
        <w:rPr>
          <w:w w:val="105"/>
          <w:sz w:val="24"/>
        </w:rPr>
        <w:t>de</w:t>
      </w:r>
      <w:r>
        <w:rPr>
          <w:spacing w:val="-18"/>
          <w:w w:val="105"/>
          <w:sz w:val="24"/>
        </w:rPr>
        <w:t> </w:t>
      </w:r>
      <w:r>
        <w:rPr>
          <w:w w:val="105"/>
          <w:sz w:val="24"/>
        </w:rPr>
        <w:t>abril</w:t>
      </w:r>
      <w:r>
        <w:rPr>
          <w:spacing w:val="-15"/>
          <w:w w:val="105"/>
          <w:sz w:val="24"/>
        </w:rPr>
        <w:t> </w:t>
      </w:r>
      <w:r>
        <w:rPr>
          <w:w w:val="105"/>
          <w:sz w:val="24"/>
        </w:rPr>
        <w:t>del</w:t>
      </w:r>
      <w:r>
        <w:rPr>
          <w:spacing w:val="-16"/>
          <w:w w:val="105"/>
          <w:sz w:val="24"/>
        </w:rPr>
        <w:t> </w:t>
      </w:r>
      <w:r>
        <w:rPr>
          <w:w w:val="105"/>
          <w:sz w:val="24"/>
        </w:rPr>
        <w:t>2022,</w:t>
      </w:r>
      <w:r>
        <w:rPr>
          <w:spacing w:val="-12"/>
          <w:w w:val="105"/>
          <w:sz w:val="24"/>
        </w:rPr>
        <w:t> </w:t>
      </w:r>
      <w:r>
        <w:rPr>
          <w:i/>
          <w:w w:val="105"/>
          <w:sz w:val="24"/>
        </w:rPr>
        <w:t>“</w:t>
      </w:r>
      <w:r>
        <w:rPr>
          <w:w w:val="105"/>
          <w:sz w:val="24"/>
        </w:rPr>
        <w:t>Reconocer</w:t>
      </w:r>
      <w:r>
        <w:rPr>
          <w:spacing w:val="-15"/>
          <w:w w:val="105"/>
          <w:sz w:val="24"/>
        </w:rPr>
        <w:t> </w:t>
      </w:r>
      <w:r>
        <w:rPr>
          <w:w w:val="105"/>
          <w:sz w:val="24"/>
        </w:rPr>
        <w:t>la</w:t>
      </w:r>
      <w:r>
        <w:rPr>
          <w:spacing w:val="-15"/>
          <w:w w:val="105"/>
          <w:sz w:val="24"/>
        </w:rPr>
        <w:t> </w:t>
      </w:r>
      <w:r>
        <w:rPr>
          <w:w w:val="105"/>
          <w:sz w:val="24"/>
        </w:rPr>
        <w:t>competencia</w:t>
      </w:r>
      <w:r>
        <w:rPr>
          <w:spacing w:val="-15"/>
          <w:w w:val="105"/>
          <w:sz w:val="24"/>
        </w:rPr>
        <w:t> </w:t>
      </w:r>
      <w:r>
        <w:rPr>
          <w:w w:val="105"/>
          <w:sz w:val="24"/>
        </w:rPr>
        <w:t>del</w:t>
      </w:r>
      <w:r>
        <w:rPr>
          <w:spacing w:val="-12"/>
          <w:w w:val="105"/>
          <w:sz w:val="24"/>
        </w:rPr>
        <w:t> </w:t>
      </w:r>
      <w:r>
        <w:rPr>
          <w:w w:val="105"/>
          <w:sz w:val="24"/>
        </w:rPr>
        <w:t>plenario</w:t>
      </w:r>
      <w:r>
        <w:rPr>
          <w:spacing w:val="-15"/>
          <w:w w:val="105"/>
          <w:sz w:val="24"/>
        </w:rPr>
        <w:t> </w:t>
      </w:r>
      <w:r>
        <w:rPr>
          <w:w w:val="105"/>
          <w:sz w:val="24"/>
        </w:rPr>
        <w:t>del </w:t>
      </w:r>
      <w:r>
        <w:rPr>
          <w:spacing w:val="-2"/>
          <w:w w:val="105"/>
          <w:sz w:val="24"/>
        </w:rPr>
        <w:t>Congreso</w:t>
      </w:r>
      <w:r>
        <w:rPr>
          <w:spacing w:val="-7"/>
          <w:w w:val="105"/>
          <w:sz w:val="24"/>
        </w:rPr>
        <w:t> </w:t>
      </w:r>
      <w:r>
        <w:rPr>
          <w:spacing w:val="-2"/>
          <w:w w:val="105"/>
          <w:sz w:val="24"/>
        </w:rPr>
        <w:t>Institucional</w:t>
      </w:r>
      <w:r>
        <w:rPr>
          <w:spacing w:val="-8"/>
          <w:w w:val="105"/>
          <w:sz w:val="24"/>
        </w:rPr>
        <w:t> </w:t>
      </w:r>
      <w:r>
        <w:rPr>
          <w:spacing w:val="-2"/>
          <w:w w:val="105"/>
          <w:sz w:val="24"/>
        </w:rPr>
        <w:t>para</w:t>
      </w:r>
      <w:r>
        <w:rPr>
          <w:spacing w:val="-7"/>
          <w:w w:val="105"/>
          <w:sz w:val="24"/>
        </w:rPr>
        <w:t> </w:t>
      </w:r>
      <w:r>
        <w:rPr>
          <w:spacing w:val="-2"/>
          <w:w w:val="105"/>
          <w:sz w:val="24"/>
        </w:rPr>
        <w:t>tomar</w:t>
      </w:r>
      <w:r>
        <w:rPr>
          <w:spacing w:val="-7"/>
          <w:w w:val="105"/>
          <w:sz w:val="24"/>
        </w:rPr>
        <w:t> </w:t>
      </w:r>
      <w:r>
        <w:rPr>
          <w:spacing w:val="-2"/>
          <w:w w:val="105"/>
          <w:sz w:val="24"/>
        </w:rPr>
        <w:t>acuerdos</w:t>
      </w:r>
      <w:r>
        <w:rPr>
          <w:spacing w:val="-9"/>
          <w:w w:val="105"/>
          <w:sz w:val="24"/>
        </w:rPr>
        <w:t> </w:t>
      </w:r>
      <w:r>
        <w:rPr>
          <w:spacing w:val="-2"/>
          <w:w w:val="105"/>
          <w:sz w:val="24"/>
        </w:rPr>
        <w:t>relacionados</w:t>
      </w:r>
      <w:r>
        <w:rPr>
          <w:spacing w:val="-9"/>
          <w:w w:val="105"/>
          <w:sz w:val="24"/>
        </w:rPr>
        <w:t> </w:t>
      </w:r>
      <w:r>
        <w:rPr>
          <w:spacing w:val="-2"/>
          <w:w w:val="105"/>
          <w:sz w:val="24"/>
        </w:rPr>
        <w:t>con</w:t>
      </w:r>
      <w:r>
        <w:rPr>
          <w:spacing w:val="-9"/>
          <w:w w:val="105"/>
          <w:sz w:val="24"/>
        </w:rPr>
        <w:t> </w:t>
      </w:r>
      <w:r>
        <w:rPr>
          <w:spacing w:val="-2"/>
          <w:w w:val="105"/>
          <w:sz w:val="24"/>
        </w:rPr>
        <w:t>el</w:t>
      </w:r>
      <w:r>
        <w:rPr>
          <w:spacing w:val="-8"/>
          <w:w w:val="105"/>
          <w:sz w:val="24"/>
        </w:rPr>
        <w:t> </w:t>
      </w:r>
      <w:r>
        <w:rPr>
          <w:spacing w:val="-2"/>
          <w:w w:val="105"/>
          <w:sz w:val="24"/>
        </w:rPr>
        <w:t>quehacer </w:t>
      </w:r>
      <w:r>
        <w:rPr>
          <w:w w:val="105"/>
          <w:sz w:val="24"/>
        </w:rPr>
        <w:t>académico</w:t>
      </w:r>
      <w:r>
        <w:rPr>
          <w:spacing w:val="-14"/>
          <w:w w:val="105"/>
          <w:sz w:val="24"/>
        </w:rPr>
        <w:t> </w:t>
      </w:r>
      <w:r>
        <w:rPr>
          <w:w w:val="105"/>
          <w:sz w:val="24"/>
        </w:rPr>
        <w:t>e</w:t>
      </w:r>
      <w:r>
        <w:rPr>
          <w:spacing w:val="-16"/>
          <w:w w:val="105"/>
          <w:sz w:val="24"/>
        </w:rPr>
        <w:t> </w:t>
      </w:r>
      <w:r>
        <w:rPr>
          <w:w w:val="105"/>
          <w:sz w:val="24"/>
        </w:rPr>
        <w:t>institucional</w:t>
      </w:r>
      <w:r>
        <w:rPr>
          <w:spacing w:val="-10"/>
          <w:w w:val="105"/>
          <w:sz w:val="24"/>
        </w:rPr>
        <w:t> </w:t>
      </w:r>
      <w:r>
        <w:rPr>
          <w:w w:val="105"/>
          <w:sz w:val="24"/>
        </w:rPr>
        <w:t>conforme</w:t>
      </w:r>
      <w:r>
        <w:rPr>
          <w:spacing w:val="-15"/>
          <w:w w:val="105"/>
          <w:sz w:val="24"/>
        </w:rPr>
        <w:t> </w:t>
      </w:r>
      <w:r>
        <w:rPr>
          <w:w w:val="105"/>
          <w:sz w:val="24"/>
        </w:rPr>
        <w:t>lo</w:t>
      </w:r>
      <w:r>
        <w:rPr>
          <w:spacing w:val="-14"/>
          <w:w w:val="105"/>
          <w:sz w:val="24"/>
        </w:rPr>
        <w:t> </w:t>
      </w:r>
      <w:r>
        <w:rPr>
          <w:w w:val="105"/>
          <w:sz w:val="24"/>
        </w:rPr>
        <w:t>indicado</w:t>
      </w:r>
      <w:r>
        <w:rPr>
          <w:spacing w:val="-13"/>
          <w:w w:val="105"/>
          <w:sz w:val="24"/>
        </w:rPr>
        <w:t> </w:t>
      </w:r>
      <w:r>
        <w:rPr>
          <w:w w:val="105"/>
          <w:sz w:val="24"/>
        </w:rPr>
        <w:t>en</w:t>
      </w:r>
      <w:r>
        <w:rPr>
          <w:spacing w:val="-11"/>
          <w:w w:val="105"/>
          <w:sz w:val="24"/>
        </w:rPr>
        <w:t> </w:t>
      </w:r>
      <w:r>
        <w:rPr>
          <w:w w:val="105"/>
          <w:sz w:val="24"/>
        </w:rPr>
        <w:t>el</w:t>
      </w:r>
      <w:r>
        <w:rPr>
          <w:spacing w:val="-14"/>
          <w:w w:val="105"/>
          <w:sz w:val="24"/>
        </w:rPr>
        <w:t> </w:t>
      </w:r>
      <w:r>
        <w:rPr>
          <w:w w:val="105"/>
          <w:sz w:val="24"/>
        </w:rPr>
        <w:t>Artículo</w:t>
      </w:r>
      <w:r>
        <w:rPr>
          <w:spacing w:val="-14"/>
          <w:w w:val="105"/>
          <w:sz w:val="24"/>
        </w:rPr>
        <w:t> </w:t>
      </w:r>
      <w:r>
        <w:rPr>
          <w:w w:val="105"/>
          <w:sz w:val="24"/>
        </w:rPr>
        <w:t>88,</w:t>
      </w:r>
      <w:r>
        <w:rPr>
          <w:spacing w:val="-14"/>
          <w:w w:val="105"/>
          <w:sz w:val="24"/>
        </w:rPr>
        <w:t> </w:t>
      </w:r>
      <w:r>
        <w:rPr>
          <w:w w:val="105"/>
          <w:sz w:val="24"/>
        </w:rPr>
        <w:t>sin</w:t>
      </w:r>
      <w:r>
        <w:rPr>
          <w:spacing w:val="-16"/>
          <w:w w:val="105"/>
          <w:sz w:val="24"/>
        </w:rPr>
        <w:t> </w:t>
      </w:r>
      <w:r>
        <w:rPr>
          <w:w w:val="105"/>
          <w:sz w:val="24"/>
        </w:rPr>
        <w:t>más </w:t>
      </w:r>
      <w:r>
        <w:rPr>
          <w:spacing w:val="-2"/>
          <w:w w:val="105"/>
          <w:sz w:val="24"/>
        </w:rPr>
        <w:t>limitantes</w:t>
      </w:r>
      <w:r>
        <w:rPr>
          <w:spacing w:val="-13"/>
          <w:w w:val="105"/>
          <w:sz w:val="24"/>
        </w:rPr>
        <w:t> </w:t>
      </w:r>
      <w:r>
        <w:rPr>
          <w:spacing w:val="-2"/>
          <w:w w:val="105"/>
          <w:sz w:val="24"/>
        </w:rPr>
        <w:t>que</w:t>
      </w:r>
      <w:r>
        <w:rPr>
          <w:spacing w:val="-13"/>
          <w:w w:val="105"/>
          <w:sz w:val="24"/>
        </w:rPr>
        <w:t> </w:t>
      </w:r>
      <w:r>
        <w:rPr>
          <w:spacing w:val="-2"/>
          <w:w w:val="105"/>
          <w:sz w:val="24"/>
        </w:rPr>
        <w:t>las</w:t>
      </w:r>
      <w:r>
        <w:rPr>
          <w:spacing w:val="-8"/>
          <w:w w:val="105"/>
          <w:sz w:val="24"/>
        </w:rPr>
        <w:t> </w:t>
      </w:r>
      <w:r>
        <w:rPr>
          <w:spacing w:val="-2"/>
          <w:w w:val="105"/>
          <w:sz w:val="24"/>
        </w:rPr>
        <w:t>expresamente</w:t>
      </w:r>
      <w:r>
        <w:rPr>
          <w:spacing w:val="-8"/>
          <w:w w:val="105"/>
          <w:sz w:val="24"/>
        </w:rPr>
        <w:t> </w:t>
      </w:r>
      <w:r>
        <w:rPr>
          <w:spacing w:val="-2"/>
          <w:w w:val="105"/>
          <w:sz w:val="24"/>
        </w:rPr>
        <w:t>establecidas</w:t>
      </w:r>
      <w:r>
        <w:rPr>
          <w:spacing w:val="-8"/>
          <w:w w:val="105"/>
          <w:sz w:val="24"/>
        </w:rPr>
        <w:t> </w:t>
      </w:r>
      <w:r>
        <w:rPr>
          <w:spacing w:val="-2"/>
          <w:w w:val="105"/>
          <w:sz w:val="24"/>
        </w:rPr>
        <w:t>en</w:t>
      </w:r>
      <w:r>
        <w:rPr>
          <w:spacing w:val="-13"/>
          <w:w w:val="105"/>
          <w:sz w:val="24"/>
        </w:rPr>
        <w:t> </w:t>
      </w:r>
      <w:r>
        <w:rPr>
          <w:spacing w:val="-2"/>
          <w:w w:val="105"/>
          <w:sz w:val="24"/>
        </w:rPr>
        <w:t>el</w:t>
      </w:r>
      <w:r>
        <w:rPr>
          <w:spacing w:val="-7"/>
          <w:w w:val="105"/>
          <w:sz w:val="24"/>
        </w:rPr>
        <w:t> </w:t>
      </w:r>
      <w:r>
        <w:rPr>
          <w:spacing w:val="-2"/>
          <w:w w:val="105"/>
          <w:sz w:val="24"/>
        </w:rPr>
        <w:t>Estatuto</w:t>
      </w:r>
      <w:r>
        <w:rPr>
          <w:spacing w:val="-10"/>
          <w:w w:val="105"/>
          <w:sz w:val="24"/>
        </w:rPr>
        <w:t> </w:t>
      </w:r>
      <w:r>
        <w:rPr>
          <w:spacing w:val="-2"/>
          <w:w w:val="105"/>
          <w:sz w:val="24"/>
        </w:rPr>
        <w:t>Orgánico en</w:t>
      </w:r>
      <w:r>
        <w:rPr>
          <w:spacing w:val="-8"/>
          <w:w w:val="105"/>
          <w:sz w:val="24"/>
        </w:rPr>
        <w:t> </w:t>
      </w:r>
      <w:r>
        <w:rPr>
          <w:spacing w:val="-2"/>
          <w:w w:val="105"/>
          <w:sz w:val="24"/>
        </w:rPr>
        <w:t>su</w:t>
      </w:r>
    </w:p>
    <w:p>
      <w:pPr>
        <w:pStyle w:val="ListParagraph"/>
        <w:spacing w:after="0" w:line="271"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188" name="Image 188"/>
            <wp:cNvGraphicFramePr>
              <a:graphicFrameLocks/>
            </wp:cNvGraphicFramePr>
            <a:graphic>
              <a:graphicData uri="http://schemas.openxmlformats.org/drawingml/2006/picture">
                <pic:pic>
                  <pic:nvPicPr>
                    <pic:cNvPr id="188" name="Image 188"/>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68" w:lineRule="auto"/>
        <w:ind w:left="2056" w:right="1455"/>
      </w:pPr>
      <w:r>
        <w:rPr/>
        <w:t>artículo 139 incluyendo las interpretaciones auténticas que de estas haga la </w:t>
      </w:r>
      <w:r>
        <w:rPr>
          <w:w w:val="105"/>
        </w:rPr>
        <w:t>Asamblea Institucional Representativa.</w:t>
      </w:r>
    </w:p>
    <w:p>
      <w:pPr>
        <w:pStyle w:val="BodyText"/>
        <w:spacing w:before="41"/>
      </w:pPr>
    </w:p>
    <w:p>
      <w:pPr>
        <w:pStyle w:val="ListParagraph"/>
        <w:numPr>
          <w:ilvl w:val="0"/>
          <w:numId w:val="18"/>
        </w:numPr>
        <w:tabs>
          <w:tab w:pos="2054" w:val="left" w:leader="none"/>
          <w:tab w:pos="2056" w:val="left" w:leader="none"/>
        </w:tabs>
        <w:spacing w:line="271" w:lineRule="auto" w:before="0" w:after="0"/>
        <w:ind w:left="2056" w:right="1530" w:hanging="356"/>
        <w:jc w:val="left"/>
        <w:rPr>
          <w:sz w:val="24"/>
        </w:rPr>
      </w:pPr>
      <w:r>
        <w:rPr>
          <w:sz w:val="24"/>
        </w:rPr>
        <w:t>Con</w:t>
      </w:r>
      <w:r>
        <w:rPr>
          <w:spacing w:val="-7"/>
          <w:sz w:val="24"/>
        </w:rPr>
        <w:t> </w:t>
      </w:r>
      <w:r>
        <w:rPr>
          <w:sz w:val="24"/>
        </w:rPr>
        <w:t>base</w:t>
      </w:r>
      <w:r>
        <w:rPr>
          <w:spacing w:val="-8"/>
          <w:sz w:val="24"/>
        </w:rPr>
        <w:t> </w:t>
      </w:r>
      <w:r>
        <w:rPr>
          <w:sz w:val="24"/>
        </w:rPr>
        <w:t>en</w:t>
      </w:r>
      <w:r>
        <w:rPr>
          <w:spacing w:val="-3"/>
          <w:sz w:val="24"/>
        </w:rPr>
        <w:t> </w:t>
      </w:r>
      <w:r>
        <w:rPr>
          <w:sz w:val="24"/>
        </w:rPr>
        <w:t>lo</w:t>
      </w:r>
      <w:r>
        <w:rPr>
          <w:spacing w:val="-6"/>
          <w:sz w:val="24"/>
        </w:rPr>
        <w:t> </w:t>
      </w:r>
      <w:r>
        <w:rPr>
          <w:sz w:val="24"/>
        </w:rPr>
        <w:t>indicado</w:t>
      </w:r>
      <w:r>
        <w:rPr>
          <w:spacing w:val="-5"/>
          <w:sz w:val="24"/>
        </w:rPr>
        <w:t> </w:t>
      </w:r>
      <w:r>
        <w:rPr>
          <w:sz w:val="24"/>
        </w:rPr>
        <w:t>en</w:t>
      </w:r>
      <w:r>
        <w:rPr>
          <w:spacing w:val="-8"/>
          <w:sz w:val="24"/>
        </w:rPr>
        <w:t> </w:t>
      </w:r>
      <w:r>
        <w:rPr>
          <w:sz w:val="24"/>
        </w:rPr>
        <w:t>el</w:t>
      </w:r>
      <w:r>
        <w:rPr>
          <w:spacing w:val="-1"/>
          <w:sz w:val="24"/>
        </w:rPr>
        <w:t> </w:t>
      </w:r>
      <w:r>
        <w:rPr>
          <w:sz w:val="24"/>
        </w:rPr>
        <w:t>punto</w:t>
      </w:r>
      <w:r>
        <w:rPr>
          <w:spacing w:val="-5"/>
          <w:sz w:val="24"/>
        </w:rPr>
        <w:t> </w:t>
      </w:r>
      <w:r>
        <w:rPr>
          <w:sz w:val="24"/>
        </w:rPr>
        <w:t>anterior,</w:t>
      </w:r>
      <w:r>
        <w:rPr>
          <w:spacing w:val="-6"/>
          <w:sz w:val="24"/>
        </w:rPr>
        <w:t> </w:t>
      </w:r>
      <w:r>
        <w:rPr>
          <w:sz w:val="24"/>
        </w:rPr>
        <w:t>el</w:t>
      </w:r>
      <w:r>
        <w:rPr>
          <w:spacing w:val="-1"/>
          <w:sz w:val="24"/>
        </w:rPr>
        <w:t> </w:t>
      </w:r>
      <w:r>
        <w:rPr>
          <w:sz w:val="24"/>
        </w:rPr>
        <w:t>Plenario</w:t>
      </w:r>
      <w:r>
        <w:rPr>
          <w:spacing w:val="-5"/>
          <w:sz w:val="24"/>
        </w:rPr>
        <w:t> </w:t>
      </w:r>
      <w:r>
        <w:rPr>
          <w:sz w:val="24"/>
        </w:rPr>
        <w:t>del</w:t>
      </w:r>
      <w:r>
        <w:rPr>
          <w:spacing w:val="-6"/>
          <w:sz w:val="24"/>
        </w:rPr>
        <w:t> </w:t>
      </w:r>
      <w:r>
        <w:rPr>
          <w:sz w:val="24"/>
        </w:rPr>
        <w:t>Congreso tiene</w:t>
      </w:r>
      <w:r>
        <w:rPr>
          <w:spacing w:val="-3"/>
          <w:sz w:val="24"/>
        </w:rPr>
        <w:t> </w:t>
      </w:r>
      <w:r>
        <w:rPr>
          <w:sz w:val="24"/>
        </w:rPr>
        <w:t>la potestad de aprobar políticas, lineamientos, recomendaciones, reformas normativas y adoptar otro tipo de disposiciones, como la creación de comisiones transitorias o permanentes, con excepción de lo indicado en el artículo 139 del Estatuto Orgánico y la interpretación auténtica de las disposiciones cubiertas por ese artículo.</w:t>
      </w:r>
    </w:p>
    <w:p>
      <w:pPr>
        <w:pStyle w:val="BodyText"/>
        <w:spacing w:before="39"/>
      </w:pPr>
    </w:p>
    <w:p>
      <w:pPr>
        <w:pStyle w:val="ListParagraph"/>
        <w:numPr>
          <w:ilvl w:val="0"/>
          <w:numId w:val="18"/>
        </w:numPr>
        <w:tabs>
          <w:tab w:pos="2054" w:val="left" w:leader="none"/>
          <w:tab w:pos="2056" w:val="left" w:leader="none"/>
        </w:tabs>
        <w:spacing w:line="271" w:lineRule="auto" w:before="0" w:after="0"/>
        <w:ind w:left="2056" w:right="1448" w:hanging="356"/>
        <w:jc w:val="left"/>
        <w:rPr>
          <w:sz w:val="24"/>
        </w:rPr>
      </w:pPr>
      <w:r>
        <w:rPr>
          <w:sz w:val="24"/>
        </w:rPr>
        <w:t>La ponencia titulada: Conformación de una comisión que analice la viabilidad del</w:t>
      </w:r>
      <w:r>
        <w:rPr>
          <w:spacing w:val="-2"/>
          <w:sz w:val="24"/>
        </w:rPr>
        <w:t> </w:t>
      </w:r>
      <w:r>
        <w:rPr>
          <w:sz w:val="24"/>
        </w:rPr>
        <w:t>puesto</w:t>
      </w:r>
      <w:r>
        <w:rPr>
          <w:spacing w:val="-1"/>
          <w:sz w:val="24"/>
        </w:rPr>
        <w:t> </w:t>
      </w:r>
      <w:r>
        <w:rPr>
          <w:sz w:val="24"/>
        </w:rPr>
        <w:t>de</w:t>
      </w:r>
      <w:r>
        <w:rPr>
          <w:spacing w:val="-4"/>
          <w:sz w:val="24"/>
        </w:rPr>
        <w:t> </w:t>
      </w:r>
      <w:r>
        <w:rPr>
          <w:sz w:val="24"/>
        </w:rPr>
        <w:t>subdirector de</w:t>
      </w:r>
      <w:r>
        <w:rPr>
          <w:spacing w:val="-4"/>
          <w:sz w:val="24"/>
        </w:rPr>
        <w:t> </w:t>
      </w:r>
      <w:r>
        <w:rPr>
          <w:sz w:val="24"/>
        </w:rPr>
        <w:t>Escuela</w:t>
      </w:r>
      <w:r>
        <w:rPr>
          <w:spacing w:val="-1"/>
          <w:sz w:val="24"/>
        </w:rPr>
        <w:t> </w:t>
      </w:r>
      <w:r>
        <w:rPr>
          <w:sz w:val="24"/>
        </w:rPr>
        <w:t>para</w:t>
      </w:r>
      <w:r>
        <w:rPr>
          <w:spacing w:val="-1"/>
          <w:sz w:val="24"/>
        </w:rPr>
        <w:t> </w:t>
      </w:r>
      <w:r>
        <w:rPr>
          <w:sz w:val="24"/>
        </w:rPr>
        <w:t>la</w:t>
      </w:r>
      <w:r>
        <w:rPr>
          <w:spacing w:val="-1"/>
          <w:sz w:val="24"/>
        </w:rPr>
        <w:t> </w:t>
      </w:r>
      <w:r>
        <w:rPr>
          <w:sz w:val="24"/>
        </w:rPr>
        <w:t>mejora</w:t>
      </w:r>
      <w:r>
        <w:rPr>
          <w:spacing w:val="-1"/>
          <w:sz w:val="24"/>
        </w:rPr>
        <w:t> </w:t>
      </w:r>
      <w:r>
        <w:rPr>
          <w:sz w:val="24"/>
        </w:rPr>
        <w:t>de</w:t>
      </w:r>
      <w:r>
        <w:rPr>
          <w:spacing w:val="-4"/>
          <w:sz w:val="24"/>
        </w:rPr>
        <w:t> </w:t>
      </w:r>
      <w:r>
        <w:rPr>
          <w:sz w:val="24"/>
        </w:rPr>
        <w:t>la</w:t>
      </w:r>
      <w:r>
        <w:rPr>
          <w:spacing w:val="-1"/>
          <w:sz w:val="24"/>
        </w:rPr>
        <w:t> </w:t>
      </w:r>
      <w:r>
        <w:rPr>
          <w:sz w:val="24"/>
        </w:rPr>
        <w:t>atención</w:t>
      </w:r>
      <w:r>
        <w:rPr>
          <w:spacing w:val="-3"/>
          <w:sz w:val="24"/>
        </w:rPr>
        <w:t> </w:t>
      </w:r>
      <w:r>
        <w:rPr>
          <w:sz w:val="24"/>
        </w:rPr>
        <w:t>de asuntos administrativos, académicos, docentes y estudiantiles fue presentada por Dr. Ernesto Montero Zeledón, adscrito a la Escuela de Física, en el marco del eje </w:t>
      </w:r>
      <w:r>
        <w:rPr>
          <w:w w:val="105"/>
          <w:sz w:val="24"/>
        </w:rPr>
        <w:t>temático</w:t>
      </w:r>
      <w:r>
        <w:rPr>
          <w:spacing w:val="-14"/>
          <w:w w:val="105"/>
          <w:sz w:val="24"/>
        </w:rPr>
        <w:t> </w:t>
      </w:r>
      <w:r>
        <w:rPr>
          <w:w w:val="105"/>
          <w:sz w:val="24"/>
        </w:rPr>
        <w:t>Gestión</w:t>
      </w:r>
      <w:r>
        <w:rPr>
          <w:spacing w:val="-11"/>
          <w:w w:val="105"/>
          <w:sz w:val="24"/>
        </w:rPr>
        <w:t> </w:t>
      </w:r>
      <w:r>
        <w:rPr>
          <w:w w:val="105"/>
          <w:sz w:val="24"/>
        </w:rPr>
        <w:t>Institucional</w:t>
      </w:r>
      <w:r>
        <w:rPr>
          <w:spacing w:val="-11"/>
          <w:w w:val="105"/>
          <w:sz w:val="24"/>
        </w:rPr>
        <w:t> </w:t>
      </w:r>
      <w:r>
        <w:rPr>
          <w:w w:val="105"/>
          <w:sz w:val="24"/>
        </w:rPr>
        <w:t>Integral</w:t>
      </w:r>
      <w:r>
        <w:rPr>
          <w:spacing w:val="-15"/>
          <w:w w:val="105"/>
          <w:sz w:val="24"/>
        </w:rPr>
        <w:t> </w:t>
      </w:r>
      <w:r>
        <w:rPr>
          <w:w w:val="105"/>
          <w:sz w:val="24"/>
        </w:rPr>
        <w:t>y</w:t>
      </w:r>
      <w:r>
        <w:rPr>
          <w:spacing w:val="-15"/>
          <w:w w:val="105"/>
          <w:sz w:val="24"/>
        </w:rPr>
        <w:t> </w:t>
      </w:r>
      <w:r>
        <w:rPr>
          <w:w w:val="105"/>
          <w:sz w:val="24"/>
        </w:rPr>
        <w:t>Sostenible</w:t>
      </w:r>
      <w:r>
        <w:rPr>
          <w:spacing w:val="-17"/>
          <w:w w:val="105"/>
          <w:sz w:val="24"/>
        </w:rPr>
        <w:t> </w:t>
      </w:r>
      <w:r>
        <w:rPr>
          <w:w w:val="105"/>
          <w:sz w:val="24"/>
        </w:rPr>
        <w:t>del</w:t>
      </w:r>
      <w:r>
        <w:rPr>
          <w:spacing w:val="-11"/>
          <w:w w:val="105"/>
          <w:sz w:val="24"/>
        </w:rPr>
        <w:t> </w:t>
      </w:r>
      <w:r>
        <w:rPr>
          <w:w w:val="105"/>
          <w:sz w:val="24"/>
        </w:rPr>
        <w:t>V</w:t>
      </w:r>
      <w:r>
        <w:rPr>
          <w:spacing w:val="-16"/>
          <w:w w:val="105"/>
          <w:sz w:val="24"/>
        </w:rPr>
        <w:t> </w:t>
      </w:r>
      <w:r>
        <w:rPr>
          <w:w w:val="105"/>
          <w:sz w:val="24"/>
        </w:rPr>
        <w:t>Congreso Institucional</w:t>
      </w:r>
      <w:r>
        <w:rPr>
          <w:spacing w:val="-6"/>
          <w:w w:val="105"/>
          <w:sz w:val="24"/>
        </w:rPr>
        <w:t> </w:t>
      </w:r>
      <w:r>
        <w:rPr>
          <w:w w:val="105"/>
          <w:sz w:val="24"/>
        </w:rPr>
        <w:t>del</w:t>
      </w:r>
      <w:r>
        <w:rPr>
          <w:spacing w:val="-1"/>
          <w:w w:val="105"/>
          <w:sz w:val="24"/>
        </w:rPr>
        <w:t> </w:t>
      </w:r>
      <w:r>
        <w:rPr>
          <w:w w:val="105"/>
          <w:sz w:val="24"/>
        </w:rPr>
        <w:t>Instituto</w:t>
      </w:r>
      <w:r>
        <w:rPr>
          <w:spacing w:val="-5"/>
          <w:w w:val="105"/>
          <w:sz w:val="24"/>
        </w:rPr>
        <w:t> </w:t>
      </w:r>
      <w:r>
        <w:rPr>
          <w:w w:val="105"/>
          <w:sz w:val="24"/>
        </w:rPr>
        <w:t>Tecnológico</w:t>
      </w:r>
      <w:r>
        <w:rPr>
          <w:spacing w:val="-5"/>
          <w:w w:val="105"/>
          <w:sz w:val="24"/>
        </w:rPr>
        <w:t> </w:t>
      </w:r>
      <w:r>
        <w:rPr>
          <w:w w:val="105"/>
          <w:sz w:val="24"/>
        </w:rPr>
        <w:t>de</w:t>
      </w:r>
      <w:r>
        <w:rPr>
          <w:spacing w:val="-2"/>
          <w:w w:val="105"/>
          <w:sz w:val="24"/>
        </w:rPr>
        <w:t> </w:t>
      </w:r>
      <w:r>
        <w:rPr>
          <w:w w:val="105"/>
          <w:sz w:val="24"/>
        </w:rPr>
        <w:t>Costa</w:t>
      </w:r>
      <w:r>
        <w:rPr>
          <w:spacing w:val="-5"/>
          <w:w w:val="105"/>
          <w:sz w:val="24"/>
        </w:rPr>
        <w:t> </w:t>
      </w:r>
      <w:r>
        <w:rPr>
          <w:w w:val="105"/>
          <w:sz w:val="24"/>
        </w:rPr>
        <w:t>Rica.</w:t>
      </w:r>
    </w:p>
    <w:p>
      <w:pPr>
        <w:pStyle w:val="BodyText"/>
        <w:spacing w:before="33"/>
      </w:pPr>
    </w:p>
    <w:p>
      <w:pPr>
        <w:pStyle w:val="ListParagraph"/>
        <w:numPr>
          <w:ilvl w:val="0"/>
          <w:numId w:val="18"/>
        </w:numPr>
        <w:tabs>
          <w:tab w:pos="2054" w:val="left" w:leader="none"/>
          <w:tab w:pos="2056" w:val="left" w:leader="none"/>
        </w:tabs>
        <w:spacing w:line="271" w:lineRule="auto" w:before="0" w:after="0"/>
        <w:ind w:left="2056" w:right="1380" w:hanging="356"/>
        <w:jc w:val="both"/>
        <w:rPr>
          <w:sz w:val="24"/>
        </w:rPr>
      </w:pPr>
      <w:r>
        <w:rPr>
          <w:sz w:val="24"/>
        </w:rPr>
        <w:t>La ponencia fue</w:t>
      </w:r>
      <w:r>
        <w:rPr>
          <w:spacing w:val="-2"/>
          <w:sz w:val="24"/>
        </w:rPr>
        <w:t> </w:t>
      </w:r>
      <w:r>
        <w:rPr>
          <w:sz w:val="24"/>
        </w:rPr>
        <w:t>conocida y dictaminada por la</w:t>
      </w:r>
      <w:r>
        <w:rPr>
          <w:spacing w:val="-4"/>
          <w:sz w:val="24"/>
        </w:rPr>
        <w:t> </w:t>
      </w:r>
      <w:r>
        <w:rPr>
          <w:sz w:val="24"/>
        </w:rPr>
        <w:t>comisión</w:t>
      </w:r>
      <w:r>
        <w:rPr>
          <w:spacing w:val="-1"/>
          <w:sz w:val="24"/>
        </w:rPr>
        <w:t> </w:t>
      </w:r>
      <w:r>
        <w:rPr>
          <w:sz w:val="24"/>
        </w:rPr>
        <w:t>correspondiente al eje </w:t>
      </w:r>
      <w:r>
        <w:rPr>
          <w:spacing w:val="-2"/>
          <w:w w:val="105"/>
          <w:sz w:val="24"/>
        </w:rPr>
        <w:t>temático</w:t>
      </w:r>
      <w:r>
        <w:rPr>
          <w:spacing w:val="-8"/>
          <w:w w:val="105"/>
          <w:sz w:val="24"/>
        </w:rPr>
        <w:t> </w:t>
      </w:r>
      <w:r>
        <w:rPr>
          <w:spacing w:val="-2"/>
          <w:w w:val="105"/>
          <w:sz w:val="24"/>
        </w:rPr>
        <w:t>“Gestión</w:t>
      </w:r>
      <w:r>
        <w:rPr>
          <w:spacing w:val="-10"/>
          <w:w w:val="105"/>
          <w:sz w:val="24"/>
        </w:rPr>
        <w:t> </w:t>
      </w:r>
      <w:r>
        <w:rPr>
          <w:spacing w:val="-2"/>
          <w:w w:val="105"/>
          <w:sz w:val="24"/>
        </w:rPr>
        <w:t>Institucional</w:t>
      </w:r>
      <w:r>
        <w:rPr>
          <w:spacing w:val="-9"/>
          <w:w w:val="105"/>
          <w:sz w:val="24"/>
        </w:rPr>
        <w:t> </w:t>
      </w:r>
      <w:r>
        <w:rPr>
          <w:spacing w:val="-2"/>
          <w:w w:val="105"/>
          <w:sz w:val="24"/>
        </w:rPr>
        <w:t>Integral</w:t>
      </w:r>
      <w:r>
        <w:rPr>
          <w:spacing w:val="-9"/>
          <w:w w:val="105"/>
          <w:sz w:val="24"/>
        </w:rPr>
        <w:t> </w:t>
      </w:r>
      <w:r>
        <w:rPr>
          <w:spacing w:val="-2"/>
          <w:w w:val="105"/>
          <w:sz w:val="24"/>
        </w:rPr>
        <w:t>y</w:t>
      </w:r>
      <w:r>
        <w:rPr>
          <w:spacing w:val="-9"/>
          <w:w w:val="105"/>
          <w:sz w:val="24"/>
        </w:rPr>
        <w:t> </w:t>
      </w:r>
      <w:r>
        <w:rPr>
          <w:spacing w:val="-2"/>
          <w:w w:val="105"/>
          <w:sz w:val="24"/>
        </w:rPr>
        <w:t>Sostenible”,</w:t>
      </w:r>
      <w:r>
        <w:rPr>
          <w:spacing w:val="-9"/>
          <w:w w:val="105"/>
          <w:sz w:val="24"/>
        </w:rPr>
        <w:t> </w:t>
      </w:r>
      <w:r>
        <w:rPr>
          <w:spacing w:val="-2"/>
          <w:w w:val="105"/>
          <w:sz w:val="24"/>
        </w:rPr>
        <w:t>la</w:t>
      </w:r>
      <w:r>
        <w:rPr>
          <w:spacing w:val="-8"/>
          <w:w w:val="105"/>
          <w:sz w:val="24"/>
        </w:rPr>
        <w:t> </w:t>
      </w:r>
      <w:r>
        <w:rPr>
          <w:spacing w:val="-2"/>
          <w:w w:val="105"/>
          <w:sz w:val="24"/>
        </w:rPr>
        <w:t>cual</w:t>
      </w:r>
      <w:r>
        <w:rPr>
          <w:spacing w:val="-4"/>
          <w:w w:val="105"/>
          <w:sz w:val="24"/>
        </w:rPr>
        <w:t> </w:t>
      </w:r>
      <w:r>
        <w:rPr>
          <w:spacing w:val="-2"/>
          <w:w w:val="105"/>
          <w:sz w:val="24"/>
        </w:rPr>
        <w:t>estuvo</w:t>
      </w:r>
      <w:r>
        <w:rPr>
          <w:spacing w:val="-8"/>
          <w:w w:val="105"/>
          <w:sz w:val="24"/>
        </w:rPr>
        <w:t> </w:t>
      </w:r>
      <w:r>
        <w:rPr>
          <w:spacing w:val="-2"/>
          <w:w w:val="105"/>
          <w:sz w:val="24"/>
        </w:rPr>
        <w:t>integrada por</w:t>
      </w:r>
      <w:r>
        <w:rPr>
          <w:spacing w:val="-12"/>
          <w:w w:val="105"/>
          <w:sz w:val="24"/>
        </w:rPr>
        <w:t> </w:t>
      </w:r>
      <w:r>
        <w:rPr>
          <w:spacing w:val="-2"/>
          <w:w w:val="105"/>
          <w:sz w:val="24"/>
        </w:rPr>
        <w:t>la</w:t>
      </w:r>
      <w:r>
        <w:rPr>
          <w:spacing w:val="-13"/>
          <w:w w:val="105"/>
          <w:sz w:val="24"/>
        </w:rPr>
        <w:t> </w:t>
      </w:r>
      <w:r>
        <w:rPr>
          <w:spacing w:val="-2"/>
          <w:w w:val="105"/>
          <w:sz w:val="24"/>
        </w:rPr>
        <w:t>profesora</w:t>
      </w:r>
      <w:r>
        <w:rPr>
          <w:spacing w:val="-11"/>
          <w:w w:val="105"/>
          <w:sz w:val="24"/>
        </w:rPr>
        <w:t> </w:t>
      </w:r>
      <w:r>
        <w:rPr>
          <w:spacing w:val="-2"/>
          <w:w w:val="105"/>
          <w:sz w:val="24"/>
        </w:rPr>
        <w:t>Miriam</w:t>
      </w:r>
      <w:r>
        <w:rPr>
          <w:spacing w:val="-14"/>
          <w:w w:val="105"/>
          <w:sz w:val="24"/>
        </w:rPr>
        <w:t> </w:t>
      </w:r>
      <w:r>
        <w:rPr>
          <w:spacing w:val="-2"/>
          <w:w w:val="105"/>
          <w:sz w:val="24"/>
        </w:rPr>
        <w:t>Eugenia</w:t>
      </w:r>
      <w:r>
        <w:rPr>
          <w:spacing w:val="-13"/>
          <w:w w:val="105"/>
          <w:sz w:val="24"/>
        </w:rPr>
        <w:t> </w:t>
      </w:r>
      <w:r>
        <w:rPr>
          <w:spacing w:val="-2"/>
          <w:w w:val="105"/>
          <w:sz w:val="24"/>
        </w:rPr>
        <w:t>Brenes</w:t>
      </w:r>
      <w:r>
        <w:rPr>
          <w:spacing w:val="-16"/>
          <w:w w:val="105"/>
          <w:sz w:val="24"/>
        </w:rPr>
        <w:t> </w:t>
      </w:r>
      <w:r>
        <w:rPr>
          <w:spacing w:val="-2"/>
          <w:w w:val="105"/>
          <w:sz w:val="24"/>
        </w:rPr>
        <w:t>Cerdas,</w:t>
      </w:r>
      <w:r>
        <w:rPr>
          <w:spacing w:val="-10"/>
          <w:w w:val="105"/>
          <w:sz w:val="24"/>
        </w:rPr>
        <w:t> </w:t>
      </w:r>
      <w:r>
        <w:rPr>
          <w:spacing w:val="-2"/>
          <w:w w:val="105"/>
          <w:sz w:val="24"/>
        </w:rPr>
        <w:t>el</w:t>
      </w:r>
    </w:p>
    <w:p>
      <w:pPr>
        <w:pStyle w:val="BodyText"/>
        <w:spacing w:line="268" w:lineRule="auto" w:before="5"/>
        <w:ind w:left="2056" w:right="2119"/>
      </w:pPr>
      <w:r>
        <w:rPr/>
        <w:t>profesor</w:t>
      </w:r>
      <w:r>
        <w:rPr>
          <w:spacing w:val="-17"/>
        </w:rPr>
        <w:t> </w:t>
      </w:r>
      <w:r>
        <w:rPr/>
        <w:t>Francisco</w:t>
      </w:r>
      <w:r>
        <w:rPr>
          <w:spacing w:val="-17"/>
        </w:rPr>
        <w:t> </w:t>
      </w:r>
      <w:r>
        <w:rPr/>
        <w:t>Céspedes</w:t>
      </w:r>
      <w:r>
        <w:rPr>
          <w:spacing w:val="-16"/>
        </w:rPr>
        <w:t> </w:t>
      </w:r>
      <w:r>
        <w:rPr/>
        <w:t>Obando,</w:t>
      </w:r>
      <w:r>
        <w:rPr>
          <w:spacing w:val="-17"/>
        </w:rPr>
        <w:t> </w:t>
      </w:r>
      <w:r>
        <w:rPr/>
        <w:t>la</w:t>
      </w:r>
      <w:r>
        <w:rPr>
          <w:spacing w:val="-17"/>
        </w:rPr>
        <w:t> </w:t>
      </w:r>
      <w:r>
        <w:rPr/>
        <w:t>profesora</w:t>
      </w:r>
      <w:r>
        <w:rPr>
          <w:spacing w:val="-16"/>
        </w:rPr>
        <w:t> </w:t>
      </w:r>
      <w:r>
        <w:rPr/>
        <w:t>Liss</w:t>
      </w:r>
      <w:r>
        <w:rPr>
          <w:spacing w:val="-17"/>
        </w:rPr>
        <w:t> </w:t>
      </w:r>
      <w:r>
        <w:rPr/>
        <w:t>Salas</w:t>
      </w:r>
      <w:r>
        <w:rPr>
          <w:spacing w:val="-17"/>
        </w:rPr>
        <w:t> </w:t>
      </w:r>
      <w:r>
        <w:rPr/>
        <w:t>Cerdas,</w:t>
      </w:r>
      <w:r>
        <w:rPr>
          <w:spacing w:val="-15"/>
        </w:rPr>
        <w:t> </w:t>
      </w:r>
      <w:r>
        <w:rPr/>
        <w:t>la funcionaria Sofía Beatriz García Romero, la estudiante Francini Mora</w:t>
      </w:r>
    </w:p>
    <w:p>
      <w:pPr>
        <w:pStyle w:val="BodyText"/>
        <w:spacing w:line="271" w:lineRule="auto" w:before="2"/>
        <w:ind w:left="2056" w:right="1455"/>
      </w:pPr>
      <w:r>
        <w:rPr/>
        <w:t>Chacón,</w:t>
      </w:r>
      <w:r>
        <w:rPr>
          <w:spacing w:val="-12"/>
        </w:rPr>
        <w:t> </w:t>
      </w:r>
      <w:r>
        <w:rPr/>
        <w:t>la</w:t>
      </w:r>
      <w:r>
        <w:rPr>
          <w:spacing w:val="-12"/>
        </w:rPr>
        <w:t> </w:t>
      </w:r>
      <w:r>
        <w:rPr/>
        <w:t>profesora</w:t>
      </w:r>
      <w:r>
        <w:rPr>
          <w:spacing w:val="-10"/>
        </w:rPr>
        <w:t> </w:t>
      </w:r>
      <w:r>
        <w:rPr/>
        <w:t>Desirée</w:t>
      </w:r>
      <w:r>
        <w:rPr>
          <w:spacing w:val="-15"/>
        </w:rPr>
        <w:t> </w:t>
      </w:r>
      <w:r>
        <w:rPr/>
        <w:t>Mora</w:t>
      </w:r>
      <w:r>
        <w:rPr>
          <w:spacing w:val="-12"/>
        </w:rPr>
        <w:t> </w:t>
      </w:r>
      <w:r>
        <w:rPr/>
        <w:t>Cruz,</w:t>
      </w:r>
      <w:r>
        <w:rPr>
          <w:spacing w:val="-11"/>
        </w:rPr>
        <w:t> </w:t>
      </w:r>
      <w:r>
        <w:rPr/>
        <w:t>el</w:t>
      </w:r>
      <w:r>
        <w:rPr>
          <w:spacing w:val="-9"/>
        </w:rPr>
        <w:t> </w:t>
      </w:r>
      <w:r>
        <w:rPr/>
        <w:t>profesor</w:t>
      </w:r>
      <w:r>
        <w:rPr>
          <w:spacing w:val="-10"/>
        </w:rPr>
        <w:t> </w:t>
      </w:r>
      <w:r>
        <w:rPr/>
        <w:t>Guillermo</w:t>
      </w:r>
      <w:r>
        <w:rPr>
          <w:spacing w:val="-12"/>
        </w:rPr>
        <w:t> </w:t>
      </w:r>
      <w:r>
        <w:rPr/>
        <w:t>Calvo</w:t>
      </w:r>
      <w:r>
        <w:rPr>
          <w:spacing w:val="-12"/>
        </w:rPr>
        <w:t> </w:t>
      </w:r>
      <w:r>
        <w:rPr/>
        <w:t>Brenes</w:t>
      </w:r>
      <w:r>
        <w:rPr>
          <w:spacing w:val="-12"/>
        </w:rPr>
        <w:t> </w:t>
      </w:r>
      <w:r>
        <w:rPr/>
        <w:t>y el profesor Daniel Francisco Pérez Murillo de conformidad con las disposiciones establecidas por la Comisión Organizadora del V Congreso.</w:t>
      </w:r>
    </w:p>
    <w:p>
      <w:pPr>
        <w:pStyle w:val="BodyText"/>
      </w:pPr>
    </w:p>
    <w:p>
      <w:pPr>
        <w:pStyle w:val="BodyText"/>
        <w:spacing w:before="3"/>
      </w:pPr>
    </w:p>
    <w:p>
      <w:pPr>
        <w:pStyle w:val="ListParagraph"/>
        <w:numPr>
          <w:ilvl w:val="0"/>
          <w:numId w:val="18"/>
        </w:numPr>
        <w:tabs>
          <w:tab w:pos="2054" w:val="left" w:leader="none"/>
          <w:tab w:pos="2056" w:val="left" w:leader="none"/>
        </w:tabs>
        <w:spacing w:line="271" w:lineRule="auto" w:before="0" w:after="0"/>
        <w:ind w:left="2056" w:right="1685" w:hanging="356"/>
        <w:jc w:val="left"/>
        <w:rPr>
          <w:sz w:val="24"/>
        </w:rPr>
      </w:pPr>
      <w:r>
        <w:rPr>
          <w:sz w:val="24"/>
        </w:rPr>
        <w:t>El plenario del V Congreso Institucional acordó, mediante votación de 211 a </w:t>
      </w:r>
      <w:r>
        <w:rPr>
          <w:w w:val="105"/>
          <w:sz w:val="24"/>
        </w:rPr>
        <w:t>favor</w:t>
      </w:r>
      <w:r>
        <w:rPr>
          <w:spacing w:val="-18"/>
          <w:w w:val="105"/>
          <w:sz w:val="24"/>
        </w:rPr>
        <w:t> </w:t>
      </w:r>
      <w:r>
        <w:rPr>
          <w:w w:val="105"/>
          <w:sz w:val="24"/>
        </w:rPr>
        <w:t>y</w:t>
      </w:r>
      <w:r>
        <w:rPr>
          <w:spacing w:val="-17"/>
          <w:w w:val="105"/>
          <w:sz w:val="24"/>
        </w:rPr>
        <w:t> </w:t>
      </w:r>
      <w:r>
        <w:rPr>
          <w:w w:val="105"/>
          <w:sz w:val="24"/>
        </w:rPr>
        <w:t>145</w:t>
      </w:r>
      <w:r>
        <w:rPr>
          <w:spacing w:val="-18"/>
          <w:w w:val="105"/>
          <w:sz w:val="24"/>
        </w:rPr>
        <w:t> </w:t>
      </w:r>
      <w:r>
        <w:rPr>
          <w:w w:val="105"/>
          <w:sz w:val="24"/>
        </w:rPr>
        <w:t>en</w:t>
      </w:r>
      <w:r>
        <w:rPr>
          <w:spacing w:val="-18"/>
          <w:w w:val="105"/>
          <w:sz w:val="24"/>
        </w:rPr>
        <w:t> </w:t>
      </w:r>
      <w:r>
        <w:rPr>
          <w:w w:val="105"/>
          <w:sz w:val="24"/>
        </w:rPr>
        <w:t>contra,</w:t>
      </w:r>
      <w:r>
        <w:rPr>
          <w:spacing w:val="-17"/>
          <w:w w:val="105"/>
          <w:sz w:val="24"/>
        </w:rPr>
        <w:t> </w:t>
      </w:r>
      <w:r>
        <w:rPr>
          <w:w w:val="105"/>
          <w:sz w:val="24"/>
        </w:rPr>
        <w:t>seleccionar</w:t>
      </w:r>
      <w:r>
        <w:rPr>
          <w:spacing w:val="-18"/>
          <w:w w:val="105"/>
          <w:sz w:val="24"/>
        </w:rPr>
        <w:t> </w:t>
      </w:r>
      <w:r>
        <w:rPr>
          <w:w w:val="105"/>
          <w:sz w:val="24"/>
        </w:rPr>
        <w:t>esta</w:t>
      </w:r>
      <w:r>
        <w:rPr>
          <w:spacing w:val="-17"/>
          <w:w w:val="105"/>
          <w:sz w:val="24"/>
        </w:rPr>
        <w:t> </w:t>
      </w:r>
      <w:r>
        <w:rPr>
          <w:w w:val="105"/>
          <w:sz w:val="24"/>
        </w:rPr>
        <w:t>ponencia</w:t>
      </w:r>
      <w:r>
        <w:rPr>
          <w:spacing w:val="-18"/>
          <w:w w:val="105"/>
          <w:sz w:val="24"/>
        </w:rPr>
        <w:t> </w:t>
      </w:r>
      <w:r>
        <w:rPr>
          <w:w w:val="105"/>
          <w:sz w:val="24"/>
        </w:rPr>
        <w:t>para</w:t>
      </w:r>
      <w:r>
        <w:rPr>
          <w:spacing w:val="-17"/>
          <w:w w:val="105"/>
          <w:sz w:val="24"/>
        </w:rPr>
        <w:t> </w:t>
      </w:r>
      <w:r>
        <w:rPr>
          <w:w w:val="105"/>
          <w:sz w:val="24"/>
        </w:rPr>
        <w:t>ser</w:t>
      </w:r>
      <w:r>
        <w:rPr>
          <w:spacing w:val="-18"/>
          <w:w w:val="105"/>
          <w:sz w:val="24"/>
        </w:rPr>
        <w:t> </w:t>
      </w:r>
      <w:r>
        <w:rPr>
          <w:w w:val="105"/>
          <w:sz w:val="24"/>
        </w:rPr>
        <w:t>sometida</w:t>
      </w:r>
      <w:r>
        <w:rPr>
          <w:spacing w:val="-17"/>
          <w:w w:val="105"/>
          <w:sz w:val="24"/>
        </w:rPr>
        <w:t> </w:t>
      </w:r>
      <w:r>
        <w:rPr>
          <w:w w:val="105"/>
          <w:sz w:val="24"/>
        </w:rPr>
        <w:t>al conocimiento</w:t>
      </w:r>
      <w:r>
        <w:rPr>
          <w:spacing w:val="-13"/>
          <w:w w:val="105"/>
          <w:sz w:val="24"/>
        </w:rPr>
        <w:t> </w:t>
      </w:r>
      <w:r>
        <w:rPr>
          <w:w w:val="105"/>
          <w:sz w:val="24"/>
        </w:rPr>
        <w:t>y</w:t>
      </w:r>
      <w:r>
        <w:rPr>
          <w:spacing w:val="-14"/>
          <w:w w:val="105"/>
          <w:sz w:val="24"/>
        </w:rPr>
        <w:t> </w:t>
      </w:r>
      <w:r>
        <w:rPr>
          <w:w w:val="105"/>
          <w:sz w:val="24"/>
        </w:rPr>
        <w:t>análisis</w:t>
      </w:r>
      <w:r>
        <w:rPr>
          <w:spacing w:val="-11"/>
          <w:w w:val="105"/>
          <w:sz w:val="24"/>
        </w:rPr>
        <w:t> </w:t>
      </w:r>
      <w:r>
        <w:rPr>
          <w:w w:val="105"/>
          <w:sz w:val="24"/>
        </w:rPr>
        <w:t>de</w:t>
      </w:r>
      <w:r>
        <w:rPr>
          <w:spacing w:val="-16"/>
          <w:w w:val="105"/>
          <w:sz w:val="24"/>
        </w:rPr>
        <w:t> </w:t>
      </w:r>
      <w:r>
        <w:rPr>
          <w:w w:val="105"/>
          <w:sz w:val="24"/>
        </w:rPr>
        <w:t>las</w:t>
      </w:r>
      <w:r>
        <w:rPr>
          <w:spacing w:val="-11"/>
          <w:w w:val="105"/>
          <w:sz w:val="24"/>
        </w:rPr>
        <w:t> </w:t>
      </w:r>
      <w:r>
        <w:rPr>
          <w:w w:val="105"/>
          <w:sz w:val="24"/>
        </w:rPr>
        <w:t>mesas</w:t>
      </w:r>
      <w:r>
        <w:rPr>
          <w:spacing w:val="-11"/>
          <w:w w:val="105"/>
          <w:sz w:val="24"/>
        </w:rPr>
        <w:t> </w:t>
      </w:r>
      <w:r>
        <w:rPr>
          <w:w w:val="105"/>
          <w:sz w:val="24"/>
        </w:rPr>
        <w:t>de</w:t>
      </w:r>
      <w:r>
        <w:rPr>
          <w:spacing w:val="-16"/>
          <w:w w:val="105"/>
          <w:sz w:val="24"/>
        </w:rPr>
        <w:t> </w:t>
      </w:r>
      <w:r>
        <w:rPr>
          <w:w w:val="105"/>
          <w:sz w:val="24"/>
        </w:rPr>
        <w:t>trabajo.</w:t>
      </w:r>
    </w:p>
    <w:p>
      <w:pPr>
        <w:pStyle w:val="BodyText"/>
      </w:pPr>
    </w:p>
    <w:p>
      <w:pPr>
        <w:pStyle w:val="BodyText"/>
        <w:spacing w:before="3"/>
      </w:pPr>
    </w:p>
    <w:p>
      <w:pPr>
        <w:pStyle w:val="ListParagraph"/>
        <w:numPr>
          <w:ilvl w:val="0"/>
          <w:numId w:val="18"/>
        </w:numPr>
        <w:tabs>
          <w:tab w:pos="2054" w:val="left" w:leader="none"/>
          <w:tab w:pos="2056" w:val="left" w:leader="none"/>
        </w:tabs>
        <w:spacing w:line="271" w:lineRule="auto" w:before="0" w:after="0"/>
        <w:ind w:left="2056" w:right="1368" w:hanging="356"/>
        <w:jc w:val="left"/>
        <w:rPr>
          <w:sz w:val="24"/>
        </w:rPr>
      </w:pPr>
      <w:r>
        <w:rPr>
          <w:sz w:val="24"/>
        </w:rPr>
        <w:t>La ponencia fue conocida y dictaminada por la mesa de trabajo integrada por Ernesto</w:t>
      </w:r>
      <w:r>
        <w:rPr>
          <w:spacing w:val="-8"/>
          <w:sz w:val="24"/>
        </w:rPr>
        <w:t> </w:t>
      </w:r>
      <w:r>
        <w:rPr>
          <w:sz w:val="24"/>
        </w:rPr>
        <w:t>Montero</w:t>
      </w:r>
      <w:r>
        <w:rPr>
          <w:spacing w:val="-8"/>
          <w:sz w:val="24"/>
        </w:rPr>
        <w:t> </w:t>
      </w:r>
      <w:r>
        <w:rPr>
          <w:sz w:val="24"/>
        </w:rPr>
        <w:t>Zeledón,</w:t>
      </w:r>
      <w:r>
        <w:rPr>
          <w:spacing w:val="-5"/>
          <w:sz w:val="24"/>
        </w:rPr>
        <w:t> </w:t>
      </w:r>
      <w:r>
        <w:rPr>
          <w:sz w:val="24"/>
        </w:rPr>
        <w:t>Kattia</w:t>
      </w:r>
      <w:r>
        <w:rPr>
          <w:spacing w:val="-8"/>
          <w:sz w:val="24"/>
        </w:rPr>
        <w:t> </w:t>
      </w:r>
      <w:r>
        <w:rPr>
          <w:sz w:val="24"/>
        </w:rPr>
        <w:t>Morales</w:t>
      </w:r>
      <w:r>
        <w:rPr>
          <w:spacing w:val="-11"/>
          <w:sz w:val="24"/>
        </w:rPr>
        <w:t> </w:t>
      </w:r>
      <w:r>
        <w:rPr>
          <w:sz w:val="24"/>
        </w:rPr>
        <w:t>Mora,</w:t>
      </w:r>
      <w:r>
        <w:rPr>
          <w:spacing w:val="-9"/>
          <w:sz w:val="24"/>
        </w:rPr>
        <w:t> </w:t>
      </w:r>
      <w:r>
        <w:rPr>
          <w:sz w:val="24"/>
        </w:rPr>
        <w:t>Lisandro</w:t>
      </w:r>
      <w:r>
        <w:rPr>
          <w:spacing w:val="-8"/>
          <w:sz w:val="24"/>
        </w:rPr>
        <w:t> </w:t>
      </w:r>
      <w:r>
        <w:rPr>
          <w:sz w:val="24"/>
        </w:rPr>
        <w:t>Araya</w:t>
      </w:r>
      <w:r>
        <w:rPr>
          <w:spacing w:val="-7"/>
          <w:sz w:val="24"/>
        </w:rPr>
        <w:t> </w:t>
      </w:r>
      <w:r>
        <w:rPr>
          <w:sz w:val="24"/>
        </w:rPr>
        <w:t>Rodríguez,</w:t>
      </w:r>
      <w:r>
        <w:rPr>
          <w:spacing w:val="-9"/>
          <w:sz w:val="24"/>
        </w:rPr>
        <w:t> </w:t>
      </w:r>
      <w:r>
        <w:rPr>
          <w:sz w:val="24"/>
        </w:rPr>
        <w:t>Luis Gerardo Meza Cascante, Maribel Rodríguez Zeledón, Montserrat Jarquín Cordero,</w:t>
      </w:r>
      <w:r>
        <w:rPr>
          <w:spacing w:val="-13"/>
          <w:sz w:val="24"/>
        </w:rPr>
        <w:t> </w:t>
      </w:r>
      <w:r>
        <w:rPr>
          <w:sz w:val="24"/>
        </w:rPr>
        <w:t>Raisha</w:t>
      </w:r>
      <w:r>
        <w:rPr>
          <w:spacing w:val="-12"/>
          <w:sz w:val="24"/>
        </w:rPr>
        <w:t> </w:t>
      </w:r>
      <w:r>
        <w:rPr>
          <w:sz w:val="24"/>
        </w:rPr>
        <w:t>Cuero</w:t>
      </w:r>
      <w:r>
        <w:rPr>
          <w:spacing w:val="-12"/>
          <w:sz w:val="24"/>
        </w:rPr>
        <w:t> </w:t>
      </w:r>
      <w:r>
        <w:rPr>
          <w:sz w:val="24"/>
        </w:rPr>
        <w:t>Mosquera,</w:t>
      </w:r>
      <w:r>
        <w:rPr>
          <w:spacing w:val="-13"/>
          <w:sz w:val="24"/>
        </w:rPr>
        <w:t> </w:t>
      </w:r>
      <w:r>
        <w:rPr>
          <w:sz w:val="24"/>
        </w:rPr>
        <w:t>Sonia</w:t>
      </w:r>
      <w:r>
        <w:rPr>
          <w:spacing w:val="-12"/>
          <w:sz w:val="24"/>
        </w:rPr>
        <w:t> </w:t>
      </w:r>
      <w:r>
        <w:rPr>
          <w:sz w:val="24"/>
        </w:rPr>
        <w:t>Chinchilla</w:t>
      </w:r>
      <w:r>
        <w:rPr>
          <w:spacing w:val="-12"/>
          <w:sz w:val="24"/>
        </w:rPr>
        <w:t> </w:t>
      </w:r>
      <w:r>
        <w:rPr>
          <w:sz w:val="24"/>
        </w:rPr>
        <w:t>Brenes,</w:t>
      </w:r>
      <w:r>
        <w:rPr>
          <w:spacing w:val="-9"/>
          <w:sz w:val="24"/>
        </w:rPr>
        <w:t> </w:t>
      </w:r>
      <w:r>
        <w:rPr>
          <w:sz w:val="24"/>
        </w:rPr>
        <w:t>de</w:t>
      </w:r>
      <w:r>
        <w:rPr>
          <w:spacing w:val="-15"/>
          <w:sz w:val="24"/>
        </w:rPr>
        <w:t> </w:t>
      </w:r>
      <w:r>
        <w:rPr>
          <w:sz w:val="24"/>
        </w:rPr>
        <w:t>conformidad</w:t>
      </w:r>
      <w:r>
        <w:rPr>
          <w:spacing w:val="-13"/>
          <w:sz w:val="24"/>
        </w:rPr>
        <w:t> </w:t>
      </w:r>
      <w:r>
        <w:rPr>
          <w:sz w:val="24"/>
        </w:rPr>
        <w:t>con las disposiciones establecidas en el Reglamento de debates del V Congreso </w:t>
      </w:r>
      <w:r>
        <w:rPr>
          <w:spacing w:val="-2"/>
          <w:sz w:val="24"/>
        </w:rPr>
        <w:t>Institucional.</w:t>
      </w:r>
    </w:p>
    <w:p>
      <w:pPr>
        <w:pStyle w:val="BodyText"/>
        <w:spacing w:before="34"/>
      </w:pPr>
    </w:p>
    <w:p>
      <w:pPr>
        <w:pStyle w:val="ListParagraph"/>
        <w:numPr>
          <w:ilvl w:val="0"/>
          <w:numId w:val="18"/>
        </w:numPr>
        <w:tabs>
          <w:tab w:pos="2054" w:val="left" w:leader="none"/>
          <w:tab w:pos="2056" w:val="left" w:leader="none"/>
        </w:tabs>
        <w:spacing w:line="273" w:lineRule="auto" w:before="0" w:after="0"/>
        <w:ind w:left="2056" w:right="1944" w:hanging="356"/>
        <w:jc w:val="left"/>
        <w:rPr>
          <w:sz w:val="24"/>
        </w:rPr>
      </w:pPr>
      <w:r>
        <w:rPr>
          <w:sz w:val="24"/>
        </w:rPr>
        <w:t>Los</w:t>
      </w:r>
      <w:r>
        <w:rPr>
          <w:spacing w:val="-6"/>
          <w:sz w:val="24"/>
        </w:rPr>
        <w:t> </w:t>
      </w:r>
      <w:r>
        <w:rPr>
          <w:sz w:val="24"/>
        </w:rPr>
        <w:t>acuerdos</w:t>
      </w:r>
      <w:r>
        <w:rPr>
          <w:spacing w:val="-5"/>
          <w:sz w:val="24"/>
        </w:rPr>
        <w:t> </w:t>
      </w:r>
      <w:r>
        <w:rPr>
          <w:sz w:val="24"/>
        </w:rPr>
        <w:t>trasladados</w:t>
      </w:r>
      <w:r>
        <w:rPr>
          <w:spacing w:val="-5"/>
          <w:sz w:val="24"/>
        </w:rPr>
        <w:t> </w:t>
      </w:r>
      <w:r>
        <w:rPr>
          <w:sz w:val="24"/>
        </w:rPr>
        <w:t>por</w:t>
      </w:r>
      <w:r>
        <w:rPr>
          <w:spacing w:val="-2"/>
          <w:sz w:val="24"/>
        </w:rPr>
        <w:t> </w:t>
      </w:r>
      <w:r>
        <w:rPr>
          <w:sz w:val="24"/>
        </w:rPr>
        <w:t>el</w:t>
      </w:r>
      <w:r>
        <w:rPr>
          <w:spacing w:val="-4"/>
          <w:sz w:val="24"/>
        </w:rPr>
        <w:t> </w:t>
      </w:r>
      <w:r>
        <w:rPr>
          <w:sz w:val="24"/>
        </w:rPr>
        <w:t>Plenario</w:t>
      </w:r>
      <w:r>
        <w:rPr>
          <w:spacing w:val="-3"/>
          <w:sz w:val="24"/>
        </w:rPr>
        <w:t> </w:t>
      </w:r>
      <w:r>
        <w:rPr>
          <w:sz w:val="24"/>
        </w:rPr>
        <w:t>del V</w:t>
      </w:r>
      <w:r>
        <w:rPr>
          <w:spacing w:val="-1"/>
          <w:sz w:val="24"/>
        </w:rPr>
        <w:t> </w:t>
      </w:r>
      <w:r>
        <w:rPr>
          <w:sz w:val="24"/>
        </w:rPr>
        <w:t>Congreso</w:t>
      </w:r>
      <w:r>
        <w:rPr>
          <w:spacing w:val="-3"/>
          <w:sz w:val="24"/>
        </w:rPr>
        <w:t> </w:t>
      </w:r>
      <w:r>
        <w:rPr>
          <w:sz w:val="24"/>
        </w:rPr>
        <w:t>Institucional</w:t>
      </w:r>
      <w:r>
        <w:rPr>
          <w:spacing w:val="-4"/>
          <w:sz w:val="24"/>
        </w:rPr>
        <w:t> </w:t>
      </w:r>
      <w:r>
        <w:rPr>
          <w:sz w:val="24"/>
        </w:rPr>
        <w:t>a</w:t>
      </w:r>
      <w:r>
        <w:rPr>
          <w:spacing w:val="-3"/>
          <w:sz w:val="24"/>
        </w:rPr>
        <w:t> </w:t>
      </w:r>
      <w:r>
        <w:rPr>
          <w:sz w:val="24"/>
        </w:rPr>
        <w:t>la mesa de trabajo fueron los siguientes:</w:t>
      </w:r>
    </w:p>
    <w:p>
      <w:pPr>
        <w:pStyle w:val="ListParagraph"/>
        <w:spacing w:after="0" w:line="273" w:lineRule="auto"/>
        <w:jc w:val="left"/>
        <w:rPr>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1"/>
          <w:numId w:val="18"/>
        </w:numPr>
        <w:tabs>
          <w:tab w:pos="3004" w:val="left" w:leader="none"/>
          <w:tab w:pos="3006" w:val="left" w:leader="none"/>
        </w:tabs>
        <w:spacing w:line="271" w:lineRule="auto" w:before="0" w:after="0"/>
        <w:ind w:left="3006" w:right="2814" w:hanging="361"/>
        <w:jc w:val="left"/>
        <w:rPr>
          <w:i/>
          <w:sz w:val="24"/>
        </w:rPr>
      </w:pPr>
      <w:r>
        <w:rPr>
          <w:i/>
          <w:sz w:val="24"/>
        </w:rPr>
        <w:t>Conformar una comisión que realice un estudio</w:t>
      </w:r>
      <w:r>
        <w:rPr>
          <w:i/>
          <w:spacing w:val="-2"/>
          <w:sz w:val="24"/>
        </w:rPr>
        <w:t> </w:t>
      </w:r>
      <w:r>
        <w:rPr>
          <w:i/>
          <w:sz w:val="24"/>
        </w:rPr>
        <w:t>sobre la </w:t>
      </w:r>
      <w:r>
        <w:rPr>
          <w:i/>
          <w:w w:val="105"/>
          <w:sz w:val="24"/>
        </w:rPr>
        <w:t>viabilidad</w:t>
      </w:r>
      <w:r>
        <w:rPr>
          <w:i/>
          <w:spacing w:val="-18"/>
          <w:w w:val="105"/>
          <w:sz w:val="24"/>
        </w:rPr>
        <w:t> </w:t>
      </w:r>
      <w:r>
        <w:rPr>
          <w:i/>
          <w:w w:val="105"/>
          <w:sz w:val="24"/>
        </w:rPr>
        <w:t>del</w:t>
      </w:r>
      <w:r>
        <w:rPr>
          <w:i/>
          <w:spacing w:val="-17"/>
          <w:w w:val="105"/>
          <w:sz w:val="24"/>
        </w:rPr>
        <w:t> </w:t>
      </w:r>
      <w:r>
        <w:rPr>
          <w:i/>
          <w:w w:val="105"/>
          <w:sz w:val="24"/>
        </w:rPr>
        <w:t>puesto</w:t>
      </w:r>
      <w:r>
        <w:rPr>
          <w:i/>
          <w:spacing w:val="-18"/>
          <w:w w:val="105"/>
          <w:sz w:val="24"/>
        </w:rPr>
        <w:t> </w:t>
      </w:r>
      <w:r>
        <w:rPr>
          <w:i/>
          <w:w w:val="105"/>
          <w:sz w:val="24"/>
        </w:rPr>
        <w:t>de</w:t>
      </w:r>
      <w:r>
        <w:rPr>
          <w:i/>
          <w:spacing w:val="-16"/>
          <w:w w:val="105"/>
          <w:sz w:val="24"/>
        </w:rPr>
        <w:t> </w:t>
      </w:r>
      <w:r>
        <w:rPr>
          <w:i/>
          <w:w w:val="105"/>
          <w:sz w:val="24"/>
        </w:rPr>
        <w:t>subdirector</w:t>
      </w:r>
      <w:r>
        <w:rPr>
          <w:i/>
          <w:spacing w:val="-16"/>
          <w:w w:val="105"/>
          <w:sz w:val="24"/>
        </w:rPr>
        <w:t> </w:t>
      </w:r>
      <w:r>
        <w:rPr>
          <w:i/>
          <w:w w:val="105"/>
          <w:sz w:val="24"/>
        </w:rPr>
        <w:t>de</w:t>
      </w:r>
      <w:r>
        <w:rPr>
          <w:i/>
          <w:spacing w:val="-16"/>
          <w:w w:val="105"/>
          <w:sz w:val="24"/>
        </w:rPr>
        <w:t> </w:t>
      </w:r>
      <w:r>
        <w:rPr>
          <w:i/>
          <w:w w:val="105"/>
          <w:sz w:val="24"/>
        </w:rPr>
        <w:t>Escuela</w:t>
      </w:r>
      <w:r>
        <w:rPr>
          <w:i/>
          <w:spacing w:val="-18"/>
          <w:w w:val="105"/>
          <w:sz w:val="24"/>
        </w:rPr>
        <w:t> </w:t>
      </w:r>
      <w:r>
        <w:rPr>
          <w:i/>
          <w:w w:val="105"/>
          <w:sz w:val="24"/>
        </w:rPr>
        <w:t>para</w:t>
      </w:r>
      <w:r>
        <w:rPr>
          <w:i/>
          <w:spacing w:val="-17"/>
          <w:w w:val="105"/>
          <w:sz w:val="24"/>
        </w:rPr>
        <w:t> </w:t>
      </w:r>
      <w:r>
        <w:rPr>
          <w:i/>
          <w:w w:val="105"/>
          <w:sz w:val="24"/>
        </w:rPr>
        <w:t>la mejora</w:t>
      </w:r>
      <w:r>
        <w:rPr>
          <w:i/>
          <w:spacing w:val="-14"/>
          <w:w w:val="105"/>
          <w:sz w:val="24"/>
        </w:rPr>
        <w:t> </w:t>
      </w:r>
      <w:r>
        <w:rPr>
          <w:i/>
          <w:w w:val="105"/>
          <w:sz w:val="24"/>
        </w:rPr>
        <w:t>de</w:t>
      </w:r>
      <w:r>
        <w:rPr>
          <w:i/>
          <w:spacing w:val="-12"/>
          <w:w w:val="105"/>
          <w:sz w:val="24"/>
        </w:rPr>
        <w:t> </w:t>
      </w:r>
      <w:r>
        <w:rPr>
          <w:i/>
          <w:w w:val="105"/>
          <w:sz w:val="24"/>
        </w:rPr>
        <w:t>la</w:t>
      </w:r>
      <w:r>
        <w:rPr>
          <w:i/>
          <w:spacing w:val="-14"/>
          <w:w w:val="105"/>
          <w:sz w:val="24"/>
        </w:rPr>
        <w:t> </w:t>
      </w:r>
      <w:r>
        <w:rPr>
          <w:i/>
          <w:w w:val="105"/>
          <w:sz w:val="24"/>
        </w:rPr>
        <w:t>atención</w:t>
      </w:r>
      <w:r>
        <w:rPr>
          <w:i/>
          <w:spacing w:val="-15"/>
          <w:w w:val="105"/>
          <w:sz w:val="24"/>
        </w:rPr>
        <w:t> </w:t>
      </w:r>
      <w:r>
        <w:rPr>
          <w:i/>
          <w:w w:val="105"/>
          <w:sz w:val="24"/>
        </w:rPr>
        <w:t>de</w:t>
      </w:r>
      <w:r>
        <w:rPr>
          <w:i/>
          <w:spacing w:val="-12"/>
          <w:w w:val="105"/>
          <w:sz w:val="24"/>
        </w:rPr>
        <w:t> </w:t>
      </w:r>
      <w:r>
        <w:rPr>
          <w:i/>
          <w:w w:val="105"/>
          <w:sz w:val="24"/>
        </w:rPr>
        <w:t>asuntos</w:t>
      </w:r>
      <w:r>
        <w:rPr>
          <w:i/>
          <w:spacing w:val="-13"/>
          <w:w w:val="105"/>
          <w:sz w:val="24"/>
        </w:rPr>
        <w:t> </w:t>
      </w:r>
      <w:r>
        <w:rPr>
          <w:i/>
          <w:w w:val="105"/>
          <w:sz w:val="24"/>
        </w:rPr>
        <w:t>administrativos, académicos,</w:t>
      </w:r>
      <w:r>
        <w:rPr>
          <w:i/>
          <w:spacing w:val="-18"/>
          <w:w w:val="105"/>
          <w:sz w:val="24"/>
        </w:rPr>
        <w:t> </w:t>
      </w:r>
      <w:r>
        <w:rPr>
          <w:i/>
          <w:w w:val="105"/>
          <w:sz w:val="24"/>
        </w:rPr>
        <w:t>docentes</w:t>
      </w:r>
      <w:r>
        <w:rPr>
          <w:i/>
          <w:spacing w:val="-17"/>
          <w:w w:val="105"/>
          <w:sz w:val="24"/>
        </w:rPr>
        <w:t> </w:t>
      </w:r>
      <w:r>
        <w:rPr>
          <w:i/>
          <w:w w:val="105"/>
          <w:sz w:val="24"/>
        </w:rPr>
        <w:t>y</w:t>
      </w:r>
      <w:r>
        <w:rPr>
          <w:i/>
          <w:spacing w:val="-18"/>
          <w:w w:val="105"/>
          <w:sz w:val="24"/>
        </w:rPr>
        <w:t> </w:t>
      </w:r>
      <w:r>
        <w:rPr>
          <w:i/>
          <w:w w:val="105"/>
          <w:sz w:val="24"/>
        </w:rPr>
        <w:t>estudiantiles</w:t>
      </w:r>
      <w:r>
        <w:rPr>
          <w:i/>
          <w:spacing w:val="-18"/>
          <w:w w:val="105"/>
          <w:sz w:val="24"/>
        </w:rPr>
        <w:t> </w:t>
      </w:r>
      <w:r>
        <w:rPr>
          <w:i/>
          <w:w w:val="105"/>
          <w:sz w:val="24"/>
        </w:rPr>
        <w:t>integrada</w:t>
      </w:r>
      <w:r>
        <w:rPr>
          <w:i/>
          <w:spacing w:val="-20"/>
          <w:w w:val="105"/>
          <w:sz w:val="24"/>
        </w:rPr>
        <w:t> </w:t>
      </w:r>
      <w:r>
        <w:rPr>
          <w:i/>
          <w:w w:val="105"/>
          <w:sz w:val="24"/>
        </w:rPr>
        <w:t>por</w:t>
      </w:r>
      <w:r>
        <w:rPr>
          <w:i/>
          <w:spacing w:val="-17"/>
          <w:w w:val="105"/>
          <w:sz w:val="24"/>
        </w:rPr>
        <w:t> </w:t>
      </w:r>
      <w:r>
        <w:rPr>
          <w:i/>
          <w:w w:val="105"/>
          <w:sz w:val="24"/>
        </w:rPr>
        <w:t>al </w:t>
      </w:r>
      <w:r>
        <w:rPr>
          <w:i/>
          <w:sz w:val="24"/>
        </w:rPr>
        <w:t>menos</w:t>
      </w:r>
      <w:r>
        <w:rPr>
          <w:i/>
          <w:spacing w:val="-1"/>
          <w:sz w:val="24"/>
        </w:rPr>
        <w:t> </w:t>
      </w:r>
      <w:r>
        <w:rPr>
          <w:i/>
          <w:sz w:val="24"/>
        </w:rPr>
        <w:t>un</w:t>
      </w:r>
      <w:r>
        <w:rPr>
          <w:i/>
          <w:spacing w:val="-3"/>
          <w:sz w:val="24"/>
        </w:rPr>
        <w:t> </w:t>
      </w:r>
      <w:r>
        <w:rPr>
          <w:i/>
          <w:sz w:val="24"/>
        </w:rPr>
        <w:t>representante de la</w:t>
      </w:r>
      <w:r>
        <w:rPr>
          <w:i/>
          <w:spacing w:val="-2"/>
          <w:sz w:val="24"/>
        </w:rPr>
        <w:t> </w:t>
      </w:r>
      <w:r>
        <w:rPr>
          <w:i/>
          <w:sz w:val="24"/>
        </w:rPr>
        <w:t>Rectoría,</w:t>
      </w:r>
      <w:r>
        <w:rPr>
          <w:i/>
          <w:spacing w:val="-3"/>
          <w:sz w:val="24"/>
        </w:rPr>
        <w:t> </w:t>
      </w:r>
      <w:r>
        <w:rPr>
          <w:i/>
          <w:sz w:val="24"/>
        </w:rPr>
        <w:t>uno</w:t>
      </w:r>
      <w:r>
        <w:rPr>
          <w:i/>
          <w:spacing w:val="-5"/>
          <w:sz w:val="24"/>
        </w:rPr>
        <w:t> </w:t>
      </w:r>
      <w:r>
        <w:rPr>
          <w:i/>
          <w:sz w:val="24"/>
        </w:rPr>
        <w:t>del</w:t>
      </w:r>
      <w:r>
        <w:rPr>
          <w:i/>
          <w:spacing w:val="-1"/>
          <w:sz w:val="24"/>
        </w:rPr>
        <w:t> </w:t>
      </w:r>
      <w:r>
        <w:rPr>
          <w:i/>
          <w:sz w:val="24"/>
        </w:rPr>
        <w:t>Consejo </w:t>
      </w:r>
      <w:r>
        <w:rPr>
          <w:i/>
          <w:w w:val="105"/>
          <w:sz w:val="24"/>
        </w:rPr>
        <w:t>Institucional</w:t>
      </w:r>
      <w:r>
        <w:rPr>
          <w:i/>
          <w:spacing w:val="-10"/>
          <w:w w:val="105"/>
          <w:sz w:val="24"/>
        </w:rPr>
        <w:t> </w:t>
      </w:r>
      <w:r>
        <w:rPr>
          <w:i/>
          <w:w w:val="105"/>
          <w:sz w:val="24"/>
        </w:rPr>
        <w:t>(CI),</w:t>
      </w:r>
      <w:r>
        <w:rPr>
          <w:i/>
          <w:spacing w:val="-10"/>
          <w:w w:val="105"/>
          <w:sz w:val="24"/>
        </w:rPr>
        <w:t> </w:t>
      </w:r>
      <w:r>
        <w:rPr>
          <w:i/>
          <w:w w:val="105"/>
          <w:sz w:val="24"/>
        </w:rPr>
        <w:t>otro</w:t>
      </w:r>
      <w:r>
        <w:rPr>
          <w:i/>
          <w:spacing w:val="-13"/>
          <w:w w:val="105"/>
          <w:sz w:val="24"/>
        </w:rPr>
        <w:t> </w:t>
      </w:r>
      <w:r>
        <w:rPr>
          <w:i/>
          <w:w w:val="105"/>
          <w:sz w:val="24"/>
        </w:rPr>
        <w:t>de</w:t>
      </w:r>
      <w:r>
        <w:rPr>
          <w:i/>
          <w:spacing w:val="-8"/>
          <w:w w:val="105"/>
          <w:sz w:val="24"/>
        </w:rPr>
        <w:t> </w:t>
      </w:r>
      <w:r>
        <w:rPr>
          <w:i/>
          <w:w w:val="105"/>
          <w:sz w:val="24"/>
        </w:rPr>
        <w:t>la</w:t>
      </w:r>
      <w:r>
        <w:rPr>
          <w:i/>
          <w:spacing w:val="-11"/>
          <w:w w:val="105"/>
          <w:sz w:val="24"/>
        </w:rPr>
        <w:t> </w:t>
      </w:r>
      <w:r>
        <w:rPr>
          <w:i/>
          <w:w w:val="105"/>
          <w:sz w:val="24"/>
        </w:rPr>
        <w:t>Oficina</w:t>
      </w:r>
      <w:r>
        <w:rPr>
          <w:i/>
          <w:spacing w:val="-12"/>
          <w:w w:val="105"/>
          <w:sz w:val="24"/>
        </w:rPr>
        <w:t> </w:t>
      </w:r>
      <w:r>
        <w:rPr>
          <w:i/>
          <w:w w:val="105"/>
          <w:sz w:val="24"/>
        </w:rPr>
        <w:t>de</w:t>
      </w:r>
      <w:r>
        <w:rPr>
          <w:i/>
          <w:spacing w:val="-8"/>
          <w:w w:val="105"/>
          <w:sz w:val="24"/>
        </w:rPr>
        <w:t> </w:t>
      </w:r>
      <w:r>
        <w:rPr>
          <w:i/>
          <w:w w:val="105"/>
          <w:sz w:val="24"/>
        </w:rPr>
        <w:t>Planificación </w:t>
      </w:r>
      <w:r>
        <w:rPr>
          <w:i/>
          <w:sz w:val="24"/>
        </w:rPr>
        <w:t>Institucional (OPI), otro del Departamento de Gestión de Talento Humano (GTH) y otro de la Vicerrectoría de Administración,</w:t>
      </w:r>
      <w:r>
        <w:rPr>
          <w:i/>
          <w:spacing w:val="-8"/>
          <w:sz w:val="24"/>
        </w:rPr>
        <w:t> </w:t>
      </w:r>
      <w:r>
        <w:rPr>
          <w:i/>
          <w:sz w:val="24"/>
        </w:rPr>
        <w:t>pero</w:t>
      </w:r>
      <w:r>
        <w:rPr>
          <w:i/>
          <w:spacing w:val="-9"/>
          <w:sz w:val="24"/>
        </w:rPr>
        <w:t> </w:t>
      </w:r>
      <w:r>
        <w:rPr>
          <w:i/>
          <w:sz w:val="24"/>
        </w:rPr>
        <w:t>también,</w:t>
      </w:r>
      <w:r>
        <w:rPr>
          <w:i/>
          <w:spacing w:val="-8"/>
          <w:sz w:val="24"/>
        </w:rPr>
        <w:t> </w:t>
      </w:r>
      <w:r>
        <w:rPr>
          <w:i/>
          <w:sz w:val="24"/>
        </w:rPr>
        <w:t>por</w:t>
      </w:r>
      <w:r>
        <w:rPr>
          <w:i/>
          <w:spacing w:val="-4"/>
          <w:sz w:val="24"/>
        </w:rPr>
        <w:t> </w:t>
      </w:r>
      <w:r>
        <w:rPr>
          <w:i/>
          <w:sz w:val="24"/>
        </w:rPr>
        <w:t>tres</w:t>
      </w:r>
      <w:r>
        <w:rPr>
          <w:i/>
          <w:spacing w:val="-5"/>
          <w:sz w:val="24"/>
        </w:rPr>
        <w:t> </w:t>
      </w:r>
      <w:r>
        <w:rPr>
          <w:i/>
          <w:sz w:val="24"/>
        </w:rPr>
        <w:t>representantes</w:t>
      </w:r>
      <w:r>
        <w:rPr>
          <w:i/>
          <w:spacing w:val="-6"/>
          <w:sz w:val="24"/>
        </w:rPr>
        <w:t> </w:t>
      </w:r>
      <w:r>
        <w:rPr>
          <w:i/>
          <w:sz w:val="24"/>
        </w:rPr>
        <w:t>de la Vicerrectoría de Docencia (un representante del vicerrector y dos directores), dos representantes </w:t>
      </w:r>
      <w:r>
        <w:rPr>
          <w:i/>
          <w:w w:val="105"/>
          <w:sz w:val="24"/>
        </w:rPr>
        <w:t>estudiantiles</w:t>
      </w:r>
      <w:r>
        <w:rPr>
          <w:i/>
          <w:spacing w:val="-3"/>
          <w:w w:val="105"/>
          <w:sz w:val="24"/>
        </w:rPr>
        <w:t> </w:t>
      </w:r>
      <w:r>
        <w:rPr>
          <w:i/>
          <w:w w:val="105"/>
          <w:sz w:val="24"/>
        </w:rPr>
        <w:t>y</w:t>
      </w:r>
      <w:r>
        <w:rPr>
          <w:i/>
          <w:spacing w:val="-4"/>
          <w:w w:val="105"/>
          <w:sz w:val="24"/>
        </w:rPr>
        <w:t> </w:t>
      </w:r>
      <w:r>
        <w:rPr>
          <w:i/>
          <w:w w:val="105"/>
          <w:sz w:val="24"/>
        </w:rPr>
        <w:t>el</w:t>
      </w:r>
      <w:r>
        <w:rPr>
          <w:i/>
          <w:spacing w:val="-3"/>
          <w:w w:val="105"/>
          <w:sz w:val="24"/>
        </w:rPr>
        <w:t> </w:t>
      </w:r>
      <w:r>
        <w:rPr>
          <w:i/>
          <w:w w:val="105"/>
          <w:sz w:val="24"/>
        </w:rPr>
        <w:t>proponente.</w:t>
      </w:r>
    </w:p>
    <w:p>
      <w:pPr>
        <w:pStyle w:val="BodyText"/>
        <w:spacing w:before="38"/>
        <w:rPr>
          <w:i/>
        </w:rPr>
      </w:pPr>
    </w:p>
    <w:p>
      <w:pPr>
        <w:pStyle w:val="ListParagraph"/>
        <w:numPr>
          <w:ilvl w:val="1"/>
          <w:numId w:val="18"/>
        </w:numPr>
        <w:tabs>
          <w:tab w:pos="3004" w:val="left" w:leader="none"/>
          <w:tab w:pos="3006" w:val="left" w:leader="none"/>
        </w:tabs>
        <w:spacing w:line="268" w:lineRule="auto" w:before="0" w:after="0"/>
        <w:ind w:left="3006" w:right="4094" w:hanging="361"/>
        <w:jc w:val="left"/>
        <w:rPr>
          <w:i/>
          <w:sz w:val="24"/>
        </w:rPr>
      </w:pPr>
      <w:r>
        <w:rPr>
          <w:i/>
          <w:sz w:val="24"/>
        </w:rPr>
        <w:t>La</w:t>
      </w:r>
      <w:r>
        <w:rPr>
          <w:i/>
          <w:spacing w:val="-7"/>
          <w:sz w:val="24"/>
        </w:rPr>
        <w:t> </w:t>
      </w:r>
      <w:r>
        <w:rPr>
          <w:i/>
          <w:sz w:val="24"/>
        </w:rPr>
        <w:t>comisión</w:t>
      </w:r>
      <w:r>
        <w:rPr>
          <w:i/>
          <w:spacing w:val="-6"/>
          <w:sz w:val="24"/>
        </w:rPr>
        <w:t> </w:t>
      </w:r>
      <w:r>
        <w:rPr>
          <w:i/>
          <w:sz w:val="24"/>
        </w:rPr>
        <w:t>conformada</w:t>
      </w:r>
      <w:r>
        <w:rPr>
          <w:i/>
          <w:spacing w:val="-6"/>
          <w:sz w:val="24"/>
        </w:rPr>
        <w:t> </w:t>
      </w:r>
      <w:r>
        <w:rPr>
          <w:i/>
          <w:sz w:val="24"/>
        </w:rPr>
        <w:t>tendrá</w:t>
      </w:r>
      <w:r>
        <w:rPr>
          <w:i/>
          <w:spacing w:val="-7"/>
          <w:sz w:val="24"/>
        </w:rPr>
        <w:t> </w:t>
      </w:r>
      <w:r>
        <w:rPr>
          <w:i/>
          <w:sz w:val="24"/>
        </w:rPr>
        <w:t>al</w:t>
      </w:r>
      <w:r>
        <w:rPr>
          <w:i/>
          <w:spacing w:val="-6"/>
          <w:sz w:val="24"/>
        </w:rPr>
        <w:t> </w:t>
      </w:r>
      <w:r>
        <w:rPr>
          <w:i/>
          <w:sz w:val="24"/>
        </w:rPr>
        <w:t>menos</w:t>
      </w:r>
      <w:r>
        <w:rPr>
          <w:i/>
          <w:spacing w:val="-6"/>
          <w:sz w:val="24"/>
        </w:rPr>
        <w:t> </w:t>
      </w:r>
      <w:r>
        <w:rPr>
          <w:i/>
          <w:sz w:val="24"/>
        </w:rPr>
        <w:t>los siguientes objetivos:</w:t>
      </w:r>
    </w:p>
    <w:p>
      <w:pPr>
        <w:pStyle w:val="BodyText"/>
        <w:spacing w:before="41"/>
        <w:rPr>
          <w:i/>
        </w:rPr>
      </w:pPr>
    </w:p>
    <w:p>
      <w:pPr>
        <w:pStyle w:val="ListParagraph"/>
        <w:numPr>
          <w:ilvl w:val="2"/>
          <w:numId w:val="18"/>
        </w:numPr>
        <w:tabs>
          <w:tab w:pos="3004" w:val="left" w:leader="none"/>
          <w:tab w:pos="3006" w:val="left" w:leader="none"/>
        </w:tabs>
        <w:spacing w:line="271" w:lineRule="auto" w:before="0" w:after="0"/>
        <w:ind w:left="3006" w:right="2786" w:hanging="361"/>
        <w:jc w:val="left"/>
        <w:rPr>
          <w:i/>
          <w:sz w:val="24"/>
        </w:rPr>
      </w:pPr>
      <w:r>
        <w:rPr>
          <w:i/>
          <w:sz w:val="24"/>
        </w:rPr>
        <w:t>Realizar un estudio sobre las necesidades y funciones actuales de los puestos de dirección</w:t>
      </w:r>
      <w:r>
        <w:rPr>
          <w:i/>
          <w:spacing w:val="-2"/>
          <w:sz w:val="24"/>
        </w:rPr>
        <w:t> </w:t>
      </w:r>
      <w:r>
        <w:rPr>
          <w:i/>
          <w:sz w:val="24"/>
        </w:rPr>
        <w:t>de las Escuelas (se sugieren encuestas a directores y exdirectores), de los apoyos técnico-administrativos con que cuenta cada Escuela,</w:t>
      </w:r>
      <w:r>
        <w:rPr>
          <w:i/>
          <w:spacing w:val="-17"/>
          <w:sz w:val="24"/>
        </w:rPr>
        <w:t> </w:t>
      </w:r>
      <w:r>
        <w:rPr>
          <w:i/>
          <w:sz w:val="24"/>
        </w:rPr>
        <w:t>así</w:t>
      </w:r>
      <w:r>
        <w:rPr>
          <w:i/>
          <w:spacing w:val="-17"/>
          <w:sz w:val="24"/>
        </w:rPr>
        <w:t> </w:t>
      </w:r>
      <w:r>
        <w:rPr>
          <w:i/>
          <w:sz w:val="24"/>
        </w:rPr>
        <w:t>como</w:t>
      </w:r>
      <w:r>
        <w:rPr>
          <w:i/>
          <w:spacing w:val="-16"/>
          <w:sz w:val="24"/>
        </w:rPr>
        <w:t> </w:t>
      </w:r>
      <w:r>
        <w:rPr>
          <w:i/>
          <w:sz w:val="24"/>
        </w:rPr>
        <w:t>una</w:t>
      </w:r>
      <w:r>
        <w:rPr>
          <w:i/>
          <w:spacing w:val="-17"/>
          <w:sz w:val="24"/>
        </w:rPr>
        <w:t> </w:t>
      </w:r>
      <w:r>
        <w:rPr>
          <w:i/>
          <w:sz w:val="24"/>
        </w:rPr>
        <w:t>revisión</w:t>
      </w:r>
      <w:r>
        <w:rPr>
          <w:i/>
          <w:spacing w:val="-17"/>
          <w:sz w:val="24"/>
        </w:rPr>
        <w:t> </w:t>
      </w:r>
      <w:r>
        <w:rPr>
          <w:i/>
          <w:sz w:val="24"/>
        </w:rPr>
        <w:t>de</w:t>
      </w:r>
      <w:r>
        <w:rPr>
          <w:i/>
          <w:spacing w:val="-17"/>
          <w:sz w:val="24"/>
        </w:rPr>
        <w:t> </w:t>
      </w:r>
      <w:r>
        <w:rPr>
          <w:i/>
          <w:sz w:val="24"/>
        </w:rPr>
        <w:t>los</w:t>
      </w:r>
      <w:r>
        <w:rPr>
          <w:i/>
          <w:spacing w:val="-13"/>
          <w:sz w:val="24"/>
        </w:rPr>
        <w:t> </w:t>
      </w:r>
      <w:r>
        <w:rPr>
          <w:i/>
          <w:sz w:val="24"/>
        </w:rPr>
        <w:t>estatutos</w:t>
      </w:r>
      <w:r>
        <w:rPr>
          <w:i/>
          <w:spacing w:val="-15"/>
          <w:sz w:val="24"/>
        </w:rPr>
        <w:t> </w:t>
      </w:r>
      <w:r>
        <w:rPr>
          <w:i/>
          <w:sz w:val="24"/>
        </w:rPr>
        <w:t>orgánicos de otras universidades públicas nacionales y otras universidades de la región.</w:t>
      </w:r>
    </w:p>
    <w:p>
      <w:pPr>
        <w:pStyle w:val="BodyText"/>
        <w:spacing w:before="37"/>
        <w:rPr>
          <w:i/>
        </w:rPr>
      </w:pPr>
    </w:p>
    <w:p>
      <w:pPr>
        <w:pStyle w:val="ListParagraph"/>
        <w:numPr>
          <w:ilvl w:val="2"/>
          <w:numId w:val="18"/>
        </w:numPr>
        <w:tabs>
          <w:tab w:pos="3004" w:val="left" w:leader="none"/>
          <w:tab w:pos="3006" w:val="left" w:leader="none"/>
        </w:tabs>
        <w:spacing w:line="271" w:lineRule="auto" w:before="0" w:after="0"/>
        <w:ind w:left="3006" w:right="2975" w:hanging="361"/>
        <w:jc w:val="left"/>
        <w:rPr>
          <w:i/>
          <w:sz w:val="24"/>
        </w:rPr>
      </w:pPr>
      <w:r>
        <w:rPr>
          <w:i/>
          <w:sz w:val="24"/>
        </w:rPr>
        <w:t>Establecer</w:t>
      </w:r>
      <w:r>
        <w:rPr>
          <w:i/>
          <w:spacing w:val="-7"/>
          <w:sz w:val="24"/>
        </w:rPr>
        <w:t> </w:t>
      </w:r>
      <w:r>
        <w:rPr>
          <w:i/>
          <w:sz w:val="24"/>
        </w:rPr>
        <w:t>los</w:t>
      </w:r>
      <w:r>
        <w:rPr>
          <w:i/>
          <w:spacing w:val="-8"/>
          <w:sz w:val="24"/>
        </w:rPr>
        <w:t> </w:t>
      </w:r>
      <w:r>
        <w:rPr>
          <w:i/>
          <w:sz w:val="24"/>
        </w:rPr>
        <w:t>criterios</w:t>
      </w:r>
      <w:r>
        <w:rPr>
          <w:i/>
          <w:spacing w:val="-8"/>
          <w:sz w:val="24"/>
        </w:rPr>
        <w:t> </w:t>
      </w:r>
      <w:r>
        <w:rPr>
          <w:i/>
          <w:sz w:val="24"/>
        </w:rPr>
        <w:t>generales</w:t>
      </w:r>
      <w:r>
        <w:rPr>
          <w:i/>
          <w:spacing w:val="-8"/>
          <w:sz w:val="24"/>
        </w:rPr>
        <w:t> </w:t>
      </w:r>
      <w:r>
        <w:rPr>
          <w:i/>
          <w:sz w:val="24"/>
        </w:rPr>
        <w:t>(principios</w:t>
      </w:r>
      <w:r>
        <w:rPr>
          <w:i/>
          <w:spacing w:val="-8"/>
          <w:sz w:val="24"/>
        </w:rPr>
        <w:t> </w:t>
      </w:r>
      <w:r>
        <w:rPr>
          <w:i/>
          <w:sz w:val="24"/>
        </w:rPr>
        <w:t>filosóficos) para</w:t>
      </w:r>
      <w:r>
        <w:rPr>
          <w:i/>
          <w:spacing w:val="-10"/>
          <w:sz w:val="24"/>
        </w:rPr>
        <w:t> </w:t>
      </w:r>
      <w:r>
        <w:rPr>
          <w:i/>
          <w:sz w:val="24"/>
        </w:rPr>
        <w:t>la</w:t>
      </w:r>
      <w:r>
        <w:rPr>
          <w:i/>
          <w:spacing w:val="-10"/>
          <w:sz w:val="24"/>
        </w:rPr>
        <w:t> </w:t>
      </w:r>
      <w:r>
        <w:rPr>
          <w:i/>
          <w:sz w:val="24"/>
        </w:rPr>
        <w:t>asignación</w:t>
      </w:r>
      <w:r>
        <w:rPr>
          <w:i/>
          <w:spacing w:val="-11"/>
          <w:sz w:val="24"/>
        </w:rPr>
        <w:t> </w:t>
      </w:r>
      <w:r>
        <w:rPr>
          <w:i/>
          <w:sz w:val="24"/>
        </w:rPr>
        <w:t>de</w:t>
      </w:r>
      <w:r>
        <w:rPr>
          <w:i/>
          <w:spacing w:val="-8"/>
          <w:sz w:val="24"/>
        </w:rPr>
        <w:t> </w:t>
      </w:r>
      <w:r>
        <w:rPr>
          <w:i/>
          <w:sz w:val="24"/>
        </w:rPr>
        <w:t>cargas</w:t>
      </w:r>
      <w:r>
        <w:rPr>
          <w:i/>
          <w:spacing w:val="-9"/>
          <w:sz w:val="24"/>
        </w:rPr>
        <w:t> </w:t>
      </w:r>
      <w:r>
        <w:rPr>
          <w:i/>
          <w:sz w:val="24"/>
        </w:rPr>
        <w:t>a</w:t>
      </w:r>
      <w:r>
        <w:rPr>
          <w:i/>
          <w:spacing w:val="-10"/>
          <w:sz w:val="24"/>
        </w:rPr>
        <w:t> </w:t>
      </w:r>
      <w:r>
        <w:rPr>
          <w:i/>
          <w:sz w:val="24"/>
        </w:rPr>
        <w:t>los</w:t>
      </w:r>
      <w:r>
        <w:rPr>
          <w:i/>
          <w:spacing w:val="-3"/>
          <w:sz w:val="24"/>
        </w:rPr>
        <w:t> </w:t>
      </w:r>
      <w:r>
        <w:rPr>
          <w:i/>
          <w:sz w:val="24"/>
        </w:rPr>
        <w:t>puestos</w:t>
      </w:r>
      <w:r>
        <w:rPr>
          <w:i/>
          <w:spacing w:val="-9"/>
          <w:sz w:val="24"/>
        </w:rPr>
        <w:t> </w:t>
      </w:r>
      <w:r>
        <w:rPr>
          <w:i/>
          <w:sz w:val="24"/>
        </w:rPr>
        <w:t>de</w:t>
      </w:r>
      <w:r>
        <w:rPr>
          <w:i/>
          <w:spacing w:val="-8"/>
          <w:sz w:val="24"/>
        </w:rPr>
        <w:t> </w:t>
      </w:r>
      <w:r>
        <w:rPr>
          <w:i/>
          <w:sz w:val="24"/>
        </w:rPr>
        <w:t>director</w:t>
      </w:r>
      <w:r>
        <w:rPr>
          <w:i/>
          <w:spacing w:val="-8"/>
          <w:sz w:val="24"/>
        </w:rPr>
        <w:t> </w:t>
      </w:r>
      <w:r>
        <w:rPr>
          <w:i/>
          <w:sz w:val="24"/>
        </w:rPr>
        <w:t>y subdirector de Escuela, de modo</w:t>
      </w:r>
      <w:r>
        <w:rPr>
          <w:i/>
          <w:spacing w:val="-2"/>
          <w:sz w:val="24"/>
        </w:rPr>
        <w:t> </w:t>
      </w:r>
      <w:r>
        <w:rPr>
          <w:i/>
          <w:sz w:val="24"/>
        </w:rPr>
        <w:t>que la distribución de </w:t>
      </w:r>
      <w:r>
        <w:rPr>
          <w:i/>
          <w:w w:val="105"/>
          <w:sz w:val="24"/>
        </w:rPr>
        <w:t>funciones</w:t>
      </w:r>
      <w:r>
        <w:rPr>
          <w:i/>
          <w:spacing w:val="-18"/>
          <w:w w:val="105"/>
          <w:sz w:val="24"/>
        </w:rPr>
        <w:t> </w:t>
      </w:r>
      <w:r>
        <w:rPr>
          <w:i/>
          <w:w w:val="105"/>
          <w:sz w:val="24"/>
        </w:rPr>
        <w:t>responda</w:t>
      </w:r>
      <w:r>
        <w:rPr>
          <w:i/>
          <w:spacing w:val="-17"/>
          <w:w w:val="105"/>
          <w:sz w:val="24"/>
        </w:rPr>
        <w:t> </w:t>
      </w:r>
      <w:r>
        <w:rPr>
          <w:i/>
          <w:w w:val="105"/>
          <w:sz w:val="24"/>
        </w:rPr>
        <w:t>a</w:t>
      </w:r>
      <w:r>
        <w:rPr>
          <w:i/>
          <w:spacing w:val="-18"/>
          <w:w w:val="105"/>
          <w:sz w:val="24"/>
        </w:rPr>
        <w:t> </w:t>
      </w:r>
      <w:r>
        <w:rPr>
          <w:i/>
          <w:w w:val="105"/>
          <w:sz w:val="24"/>
        </w:rPr>
        <w:t>una</w:t>
      </w:r>
      <w:r>
        <w:rPr>
          <w:i/>
          <w:spacing w:val="-18"/>
          <w:w w:val="105"/>
          <w:sz w:val="24"/>
        </w:rPr>
        <w:t> </w:t>
      </w:r>
      <w:r>
        <w:rPr>
          <w:i/>
          <w:w w:val="105"/>
          <w:sz w:val="24"/>
        </w:rPr>
        <w:t>lógica</w:t>
      </w:r>
      <w:r>
        <w:rPr>
          <w:i/>
          <w:spacing w:val="-17"/>
          <w:w w:val="105"/>
          <w:sz w:val="24"/>
        </w:rPr>
        <w:t> </w:t>
      </w:r>
      <w:r>
        <w:rPr>
          <w:i/>
          <w:w w:val="105"/>
          <w:sz w:val="24"/>
        </w:rPr>
        <w:t>general.</w:t>
      </w:r>
    </w:p>
    <w:p>
      <w:pPr>
        <w:pStyle w:val="BodyText"/>
        <w:spacing w:before="37"/>
        <w:rPr>
          <w:i/>
        </w:rPr>
      </w:pPr>
    </w:p>
    <w:p>
      <w:pPr>
        <w:pStyle w:val="ListParagraph"/>
        <w:numPr>
          <w:ilvl w:val="2"/>
          <w:numId w:val="18"/>
        </w:numPr>
        <w:tabs>
          <w:tab w:pos="3004" w:val="left" w:leader="none"/>
          <w:tab w:pos="3006" w:val="left" w:leader="none"/>
        </w:tabs>
        <w:spacing w:line="271" w:lineRule="auto" w:before="0" w:after="0"/>
        <w:ind w:left="3006" w:right="2709" w:hanging="361"/>
        <w:jc w:val="left"/>
        <w:rPr>
          <w:i/>
          <w:sz w:val="24"/>
        </w:rPr>
      </w:pPr>
      <w:r>
        <w:rPr>
          <w:i/>
          <w:sz w:val="24"/>
        </w:rPr>
        <w:t>Establecer</w:t>
      </w:r>
      <w:r>
        <w:rPr>
          <w:i/>
          <w:spacing w:val="-7"/>
          <w:sz w:val="24"/>
        </w:rPr>
        <w:t> </w:t>
      </w:r>
      <w:r>
        <w:rPr>
          <w:i/>
          <w:sz w:val="24"/>
        </w:rPr>
        <w:t>la</w:t>
      </w:r>
      <w:r>
        <w:rPr>
          <w:i/>
          <w:spacing w:val="-11"/>
          <w:sz w:val="24"/>
        </w:rPr>
        <w:t> </w:t>
      </w:r>
      <w:r>
        <w:rPr>
          <w:i/>
          <w:sz w:val="24"/>
        </w:rPr>
        <w:t>presencia</w:t>
      </w:r>
      <w:r>
        <w:rPr>
          <w:i/>
          <w:spacing w:val="-11"/>
          <w:sz w:val="24"/>
        </w:rPr>
        <w:t> </w:t>
      </w:r>
      <w:r>
        <w:rPr>
          <w:i/>
          <w:sz w:val="24"/>
        </w:rPr>
        <w:t>o</w:t>
      </w:r>
      <w:r>
        <w:rPr>
          <w:i/>
          <w:spacing w:val="-13"/>
          <w:sz w:val="24"/>
        </w:rPr>
        <w:t> </w:t>
      </w:r>
      <w:r>
        <w:rPr>
          <w:i/>
          <w:sz w:val="24"/>
        </w:rPr>
        <w:t>no</w:t>
      </w:r>
      <w:r>
        <w:rPr>
          <w:i/>
          <w:spacing w:val="-12"/>
          <w:sz w:val="24"/>
        </w:rPr>
        <w:t> </w:t>
      </w:r>
      <w:r>
        <w:rPr>
          <w:i/>
          <w:sz w:val="24"/>
        </w:rPr>
        <w:t>de</w:t>
      </w:r>
      <w:r>
        <w:rPr>
          <w:i/>
          <w:spacing w:val="-9"/>
          <w:sz w:val="24"/>
        </w:rPr>
        <w:t> </w:t>
      </w:r>
      <w:r>
        <w:rPr>
          <w:i/>
          <w:sz w:val="24"/>
        </w:rPr>
        <w:t>una</w:t>
      </w:r>
      <w:r>
        <w:rPr>
          <w:i/>
          <w:spacing w:val="-11"/>
          <w:sz w:val="24"/>
        </w:rPr>
        <w:t> </w:t>
      </w:r>
      <w:r>
        <w:rPr>
          <w:i/>
          <w:sz w:val="24"/>
        </w:rPr>
        <w:t>sobrecarga</w:t>
      </w:r>
      <w:r>
        <w:rPr>
          <w:i/>
          <w:spacing w:val="-11"/>
          <w:sz w:val="24"/>
        </w:rPr>
        <w:t> </w:t>
      </w:r>
      <w:r>
        <w:rPr>
          <w:i/>
          <w:sz w:val="24"/>
        </w:rPr>
        <w:t>laboral</w:t>
      </w:r>
      <w:r>
        <w:rPr>
          <w:i/>
          <w:spacing w:val="-10"/>
          <w:sz w:val="24"/>
        </w:rPr>
        <w:t> </w:t>
      </w:r>
      <w:r>
        <w:rPr>
          <w:i/>
          <w:sz w:val="24"/>
        </w:rPr>
        <w:t>de las</w:t>
      </w:r>
      <w:r>
        <w:rPr>
          <w:i/>
          <w:spacing w:val="-6"/>
          <w:sz w:val="24"/>
        </w:rPr>
        <w:t> </w:t>
      </w:r>
      <w:r>
        <w:rPr>
          <w:i/>
          <w:sz w:val="24"/>
        </w:rPr>
        <w:t>direcciones</w:t>
      </w:r>
      <w:r>
        <w:rPr>
          <w:i/>
          <w:spacing w:val="-6"/>
          <w:sz w:val="24"/>
        </w:rPr>
        <w:t> </w:t>
      </w:r>
      <w:r>
        <w:rPr>
          <w:i/>
          <w:sz w:val="24"/>
        </w:rPr>
        <w:t>de</w:t>
      </w:r>
      <w:r>
        <w:rPr>
          <w:i/>
          <w:spacing w:val="-5"/>
          <w:sz w:val="24"/>
        </w:rPr>
        <w:t> </w:t>
      </w:r>
      <w:r>
        <w:rPr>
          <w:i/>
          <w:sz w:val="24"/>
        </w:rPr>
        <w:t>Escuela</w:t>
      </w:r>
      <w:r>
        <w:rPr>
          <w:i/>
          <w:spacing w:val="-7"/>
          <w:sz w:val="24"/>
        </w:rPr>
        <w:t> </w:t>
      </w:r>
      <w:r>
        <w:rPr>
          <w:i/>
          <w:sz w:val="24"/>
        </w:rPr>
        <w:t>y</w:t>
      </w:r>
      <w:r>
        <w:rPr>
          <w:i/>
          <w:spacing w:val="-9"/>
          <w:sz w:val="24"/>
        </w:rPr>
        <w:t> </w:t>
      </w:r>
      <w:r>
        <w:rPr>
          <w:i/>
          <w:sz w:val="24"/>
        </w:rPr>
        <w:t>de</w:t>
      </w:r>
      <w:r>
        <w:rPr>
          <w:i/>
          <w:spacing w:val="-5"/>
          <w:sz w:val="24"/>
        </w:rPr>
        <w:t> </w:t>
      </w:r>
      <w:r>
        <w:rPr>
          <w:i/>
          <w:sz w:val="24"/>
        </w:rPr>
        <w:t>los</w:t>
      </w:r>
      <w:r>
        <w:rPr>
          <w:i/>
          <w:spacing w:val="-6"/>
          <w:sz w:val="24"/>
        </w:rPr>
        <w:t> </w:t>
      </w:r>
      <w:r>
        <w:rPr>
          <w:i/>
          <w:sz w:val="24"/>
        </w:rPr>
        <w:t>Consejos</w:t>
      </w:r>
      <w:r>
        <w:rPr>
          <w:i/>
          <w:spacing w:val="-6"/>
          <w:sz w:val="24"/>
        </w:rPr>
        <w:t> </w:t>
      </w:r>
      <w:r>
        <w:rPr>
          <w:i/>
          <w:sz w:val="24"/>
        </w:rPr>
        <w:t>de</w:t>
      </w:r>
      <w:r>
        <w:rPr>
          <w:i/>
          <w:spacing w:val="-11"/>
          <w:sz w:val="24"/>
        </w:rPr>
        <w:t> </w:t>
      </w:r>
      <w:r>
        <w:rPr>
          <w:i/>
          <w:sz w:val="24"/>
        </w:rPr>
        <w:t>Escuela, </w:t>
      </w:r>
      <w:r>
        <w:rPr>
          <w:i/>
          <w:w w:val="105"/>
          <w:sz w:val="24"/>
        </w:rPr>
        <w:t>asociadas</w:t>
      </w:r>
      <w:r>
        <w:rPr>
          <w:i/>
          <w:spacing w:val="-14"/>
          <w:w w:val="105"/>
          <w:sz w:val="24"/>
        </w:rPr>
        <w:t> </w:t>
      </w:r>
      <w:r>
        <w:rPr>
          <w:i/>
          <w:w w:val="105"/>
          <w:sz w:val="24"/>
        </w:rPr>
        <w:t>con</w:t>
      </w:r>
      <w:r>
        <w:rPr>
          <w:i/>
          <w:spacing w:val="-17"/>
          <w:w w:val="105"/>
          <w:sz w:val="24"/>
        </w:rPr>
        <w:t> </w:t>
      </w:r>
      <w:r>
        <w:rPr>
          <w:i/>
          <w:w w:val="105"/>
          <w:sz w:val="24"/>
        </w:rPr>
        <w:t>las</w:t>
      </w:r>
      <w:r>
        <w:rPr>
          <w:i/>
          <w:spacing w:val="-15"/>
          <w:w w:val="105"/>
          <w:sz w:val="24"/>
        </w:rPr>
        <w:t> </w:t>
      </w:r>
      <w:r>
        <w:rPr>
          <w:i/>
          <w:w w:val="105"/>
          <w:sz w:val="24"/>
        </w:rPr>
        <w:t>labores</w:t>
      </w:r>
      <w:r>
        <w:rPr>
          <w:i/>
          <w:spacing w:val="-15"/>
          <w:w w:val="105"/>
          <w:sz w:val="24"/>
        </w:rPr>
        <w:t> </w:t>
      </w:r>
      <w:r>
        <w:rPr>
          <w:i/>
          <w:w w:val="105"/>
          <w:sz w:val="24"/>
        </w:rPr>
        <w:t>administrativas,</w:t>
      </w:r>
      <w:r>
        <w:rPr>
          <w:i/>
          <w:spacing w:val="-17"/>
          <w:w w:val="105"/>
          <w:sz w:val="24"/>
        </w:rPr>
        <w:t> </w:t>
      </w:r>
      <w:r>
        <w:rPr>
          <w:i/>
          <w:w w:val="105"/>
          <w:sz w:val="24"/>
        </w:rPr>
        <w:t>académicas </w:t>
      </w:r>
      <w:r>
        <w:rPr>
          <w:i/>
          <w:spacing w:val="-2"/>
          <w:w w:val="105"/>
          <w:sz w:val="24"/>
        </w:rPr>
        <w:t>(estudiantiles</w:t>
      </w:r>
      <w:r>
        <w:rPr>
          <w:i/>
          <w:spacing w:val="-6"/>
          <w:w w:val="105"/>
          <w:sz w:val="24"/>
        </w:rPr>
        <w:t> </w:t>
      </w:r>
      <w:r>
        <w:rPr>
          <w:i/>
          <w:spacing w:val="-2"/>
          <w:w w:val="105"/>
          <w:sz w:val="24"/>
        </w:rPr>
        <w:t>y</w:t>
      </w:r>
      <w:r>
        <w:rPr>
          <w:i/>
          <w:spacing w:val="-9"/>
          <w:w w:val="105"/>
          <w:sz w:val="24"/>
        </w:rPr>
        <w:t> </w:t>
      </w:r>
      <w:r>
        <w:rPr>
          <w:i/>
          <w:spacing w:val="-2"/>
          <w:w w:val="105"/>
          <w:sz w:val="24"/>
        </w:rPr>
        <w:t>docentes)</w:t>
      </w:r>
      <w:r>
        <w:rPr>
          <w:i/>
          <w:spacing w:val="-6"/>
          <w:w w:val="105"/>
          <w:sz w:val="24"/>
        </w:rPr>
        <w:t> </w:t>
      </w:r>
      <w:r>
        <w:rPr>
          <w:i/>
          <w:spacing w:val="-2"/>
          <w:w w:val="105"/>
          <w:sz w:val="24"/>
        </w:rPr>
        <w:t>y</w:t>
      </w:r>
      <w:r>
        <w:rPr>
          <w:i/>
          <w:spacing w:val="-9"/>
          <w:w w:val="105"/>
          <w:sz w:val="24"/>
        </w:rPr>
        <w:t> </w:t>
      </w:r>
      <w:r>
        <w:rPr>
          <w:i/>
          <w:spacing w:val="-2"/>
          <w:w w:val="105"/>
          <w:sz w:val="24"/>
        </w:rPr>
        <w:t>estratégicas.</w:t>
      </w:r>
    </w:p>
    <w:p>
      <w:pPr>
        <w:pStyle w:val="BodyText"/>
        <w:spacing w:before="37"/>
        <w:rPr>
          <w:i/>
        </w:rPr>
      </w:pPr>
    </w:p>
    <w:p>
      <w:pPr>
        <w:pStyle w:val="ListParagraph"/>
        <w:numPr>
          <w:ilvl w:val="2"/>
          <w:numId w:val="18"/>
        </w:numPr>
        <w:tabs>
          <w:tab w:pos="3004" w:val="left" w:leader="none"/>
          <w:tab w:pos="3006" w:val="left" w:leader="none"/>
        </w:tabs>
        <w:spacing w:line="271" w:lineRule="auto" w:before="1" w:after="0"/>
        <w:ind w:left="3006" w:right="2936" w:hanging="361"/>
        <w:jc w:val="both"/>
        <w:rPr>
          <w:i/>
          <w:sz w:val="24"/>
        </w:rPr>
      </w:pPr>
      <w:r>
        <w:rPr>
          <w:i/>
          <w:sz w:val="24"/>
        </w:rPr>
        <w:t>Valorar</w:t>
      </w:r>
      <w:r>
        <w:rPr>
          <w:i/>
          <w:spacing w:val="-9"/>
          <w:sz w:val="24"/>
        </w:rPr>
        <w:t> </w:t>
      </w:r>
      <w:r>
        <w:rPr>
          <w:i/>
          <w:sz w:val="24"/>
        </w:rPr>
        <w:t>los</w:t>
      </w:r>
      <w:r>
        <w:rPr>
          <w:i/>
          <w:spacing w:val="-10"/>
          <w:sz w:val="24"/>
        </w:rPr>
        <w:t> </w:t>
      </w:r>
      <w:r>
        <w:rPr>
          <w:i/>
          <w:sz w:val="24"/>
        </w:rPr>
        <w:t>posibles</w:t>
      </w:r>
      <w:r>
        <w:rPr>
          <w:i/>
          <w:spacing w:val="-10"/>
          <w:sz w:val="24"/>
        </w:rPr>
        <w:t> </w:t>
      </w:r>
      <w:r>
        <w:rPr>
          <w:i/>
          <w:sz w:val="24"/>
        </w:rPr>
        <w:t>beneficios</w:t>
      </w:r>
      <w:r>
        <w:rPr>
          <w:i/>
          <w:spacing w:val="-10"/>
          <w:sz w:val="24"/>
        </w:rPr>
        <w:t> </w:t>
      </w:r>
      <w:r>
        <w:rPr>
          <w:i/>
          <w:sz w:val="24"/>
        </w:rPr>
        <w:t>de</w:t>
      </w:r>
      <w:r>
        <w:rPr>
          <w:i/>
          <w:spacing w:val="-9"/>
          <w:sz w:val="24"/>
        </w:rPr>
        <w:t> </w:t>
      </w:r>
      <w:r>
        <w:rPr>
          <w:i/>
          <w:sz w:val="24"/>
        </w:rPr>
        <w:t>la</w:t>
      </w:r>
      <w:r>
        <w:rPr>
          <w:i/>
          <w:spacing w:val="-11"/>
          <w:sz w:val="24"/>
        </w:rPr>
        <w:t> </w:t>
      </w:r>
      <w:r>
        <w:rPr>
          <w:i/>
          <w:sz w:val="24"/>
        </w:rPr>
        <w:t>creación</w:t>
      </w:r>
      <w:r>
        <w:rPr>
          <w:i/>
          <w:spacing w:val="-12"/>
          <w:sz w:val="24"/>
        </w:rPr>
        <w:t> </w:t>
      </w:r>
      <w:r>
        <w:rPr>
          <w:i/>
          <w:sz w:val="24"/>
        </w:rPr>
        <w:t>del</w:t>
      </w:r>
      <w:r>
        <w:rPr>
          <w:i/>
          <w:spacing w:val="-10"/>
          <w:sz w:val="24"/>
        </w:rPr>
        <w:t> </w:t>
      </w:r>
      <w:r>
        <w:rPr>
          <w:i/>
          <w:sz w:val="24"/>
        </w:rPr>
        <w:t>puesto de</w:t>
      </w:r>
      <w:r>
        <w:rPr>
          <w:i/>
          <w:spacing w:val="-4"/>
          <w:sz w:val="24"/>
        </w:rPr>
        <w:t> </w:t>
      </w:r>
      <w:r>
        <w:rPr>
          <w:i/>
          <w:sz w:val="24"/>
        </w:rPr>
        <w:t>subdirector</w:t>
      </w:r>
      <w:r>
        <w:rPr>
          <w:i/>
          <w:spacing w:val="-4"/>
          <w:sz w:val="24"/>
        </w:rPr>
        <w:t> </w:t>
      </w:r>
      <w:r>
        <w:rPr>
          <w:i/>
          <w:sz w:val="24"/>
        </w:rPr>
        <w:t>de</w:t>
      </w:r>
      <w:r>
        <w:rPr>
          <w:i/>
          <w:spacing w:val="-4"/>
          <w:sz w:val="24"/>
        </w:rPr>
        <w:t> </w:t>
      </w:r>
      <w:r>
        <w:rPr>
          <w:i/>
          <w:sz w:val="24"/>
        </w:rPr>
        <w:t>Escuela</w:t>
      </w:r>
      <w:r>
        <w:rPr>
          <w:i/>
          <w:spacing w:val="-6"/>
          <w:sz w:val="24"/>
        </w:rPr>
        <w:t> </w:t>
      </w:r>
      <w:r>
        <w:rPr>
          <w:i/>
          <w:sz w:val="24"/>
        </w:rPr>
        <w:t>para</w:t>
      </w:r>
      <w:r>
        <w:rPr>
          <w:i/>
          <w:spacing w:val="-6"/>
          <w:sz w:val="24"/>
        </w:rPr>
        <w:t> </w:t>
      </w:r>
      <w:r>
        <w:rPr>
          <w:i/>
          <w:sz w:val="24"/>
        </w:rPr>
        <w:t>apoyar</w:t>
      </w:r>
      <w:r>
        <w:rPr>
          <w:i/>
          <w:spacing w:val="-4"/>
          <w:sz w:val="24"/>
        </w:rPr>
        <w:t> </w:t>
      </w:r>
      <w:r>
        <w:rPr>
          <w:i/>
          <w:sz w:val="24"/>
        </w:rPr>
        <w:t>las</w:t>
      </w:r>
      <w:r>
        <w:rPr>
          <w:i/>
          <w:spacing w:val="-5"/>
          <w:sz w:val="24"/>
        </w:rPr>
        <w:t> </w:t>
      </w:r>
      <w:r>
        <w:rPr>
          <w:i/>
          <w:sz w:val="24"/>
        </w:rPr>
        <w:t>labores</w:t>
      </w:r>
      <w:r>
        <w:rPr>
          <w:i/>
          <w:spacing w:val="-5"/>
          <w:sz w:val="24"/>
        </w:rPr>
        <w:t> </w:t>
      </w:r>
      <w:r>
        <w:rPr>
          <w:i/>
          <w:sz w:val="24"/>
        </w:rPr>
        <w:t>de</w:t>
      </w:r>
      <w:r>
        <w:rPr>
          <w:i/>
          <w:spacing w:val="-4"/>
          <w:sz w:val="24"/>
        </w:rPr>
        <w:t> </w:t>
      </w:r>
      <w:r>
        <w:rPr>
          <w:i/>
          <w:sz w:val="24"/>
        </w:rPr>
        <w:t>la </w:t>
      </w:r>
      <w:r>
        <w:rPr>
          <w:i/>
          <w:w w:val="105"/>
          <w:sz w:val="24"/>
        </w:rPr>
        <w:t>dirección</w:t>
      </w:r>
      <w:r>
        <w:rPr>
          <w:i/>
          <w:spacing w:val="-4"/>
          <w:w w:val="105"/>
          <w:sz w:val="24"/>
        </w:rPr>
        <w:t> </w:t>
      </w:r>
      <w:r>
        <w:rPr>
          <w:i/>
          <w:w w:val="105"/>
          <w:sz w:val="24"/>
        </w:rPr>
        <w:t>y</w:t>
      </w:r>
      <w:r>
        <w:rPr>
          <w:i/>
          <w:spacing w:val="-3"/>
          <w:w w:val="105"/>
          <w:sz w:val="24"/>
        </w:rPr>
        <w:t> </w:t>
      </w:r>
      <w:r>
        <w:rPr>
          <w:i/>
          <w:w w:val="105"/>
          <w:sz w:val="24"/>
        </w:rPr>
        <w:t>colaborar en</w:t>
      </w:r>
      <w:r>
        <w:rPr>
          <w:i/>
          <w:spacing w:val="-3"/>
          <w:w w:val="105"/>
          <w:sz w:val="24"/>
        </w:rPr>
        <w:t> </w:t>
      </w:r>
      <w:r>
        <w:rPr>
          <w:i/>
          <w:w w:val="105"/>
          <w:sz w:val="24"/>
        </w:rPr>
        <w:t>la</w:t>
      </w:r>
      <w:r>
        <w:rPr>
          <w:i/>
          <w:spacing w:val="-3"/>
          <w:w w:val="105"/>
          <w:sz w:val="24"/>
        </w:rPr>
        <w:t> </w:t>
      </w:r>
      <w:r>
        <w:rPr>
          <w:i/>
          <w:w w:val="105"/>
          <w:sz w:val="24"/>
        </w:rPr>
        <w:t>formulación,</w:t>
      </w:r>
    </w:p>
    <w:p>
      <w:pPr>
        <w:spacing w:line="273" w:lineRule="auto" w:before="0"/>
        <w:ind w:left="3006" w:right="2897" w:firstLine="0"/>
        <w:jc w:val="both"/>
        <w:rPr>
          <w:i/>
          <w:sz w:val="24"/>
        </w:rPr>
      </w:pPr>
      <w:r>
        <w:rPr>
          <w:i/>
          <w:sz w:val="24"/>
        </w:rPr>
        <w:t>ejecución,</w:t>
      </w:r>
      <w:r>
        <w:rPr>
          <w:i/>
          <w:spacing w:val="-17"/>
          <w:sz w:val="24"/>
        </w:rPr>
        <w:t> </w:t>
      </w:r>
      <w:r>
        <w:rPr>
          <w:i/>
          <w:sz w:val="24"/>
        </w:rPr>
        <w:t>evaluación</w:t>
      </w:r>
      <w:r>
        <w:rPr>
          <w:i/>
          <w:spacing w:val="-17"/>
          <w:sz w:val="24"/>
        </w:rPr>
        <w:t> </w:t>
      </w:r>
      <w:r>
        <w:rPr>
          <w:i/>
          <w:sz w:val="24"/>
        </w:rPr>
        <w:t>y</w:t>
      </w:r>
      <w:r>
        <w:rPr>
          <w:i/>
          <w:spacing w:val="-16"/>
          <w:sz w:val="24"/>
        </w:rPr>
        <w:t> </w:t>
      </w:r>
      <w:r>
        <w:rPr>
          <w:i/>
          <w:sz w:val="24"/>
        </w:rPr>
        <w:t>seguimiento</w:t>
      </w:r>
      <w:r>
        <w:rPr>
          <w:i/>
          <w:spacing w:val="-17"/>
          <w:sz w:val="24"/>
        </w:rPr>
        <w:t> </w:t>
      </w:r>
      <w:r>
        <w:rPr>
          <w:i/>
          <w:sz w:val="24"/>
        </w:rPr>
        <w:t>del</w:t>
      </w:r>
      <w:r>
        <w:rPr>
          <w:i/>
          <w:spacing w:val="-17"/>
          <w:sz w:val="24"/>
        </w:rPr>
        <w:t> </w:t>
      </w:r>
      <w:r>
        <w:rPr>
          <w:i/>
          <w:sz w:val="24"/>
        </w:rPr>
        <w:t>Plan</w:t>
      </w:r>
      <w:r>
        <w:rPr>
          <w:i/>
          <w:spacing w:val="-17"/>
          <w:sz w:val="24"/>
        </w:rPr>
        <w:t> </w:t>
      </w:r>
      <w:r>
        <w:rPr>
          <w:i/>
          <w:sz w:val="24"/>
        </w:rPr>
        <w:t>Estratégico de cada Escuela.</w:t>
      </w:r>
    </w:p>
    <w:p>
      <w:pPr>
        <w:spacing w:after="0" w:line="273" w:lineRule="auto"/>
        <w:jc w:val="both"/>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190" name="Image 190"/>
            <wp:cNvGraphicFramePr>
              <a:graphicFrameLocks/>
            </wp:cNvGraphicFramePr>
            <a:graphic>
              <a:graphicData uri="http://schemas.openxmlformats.org/drawingml/2006/picture">
                <pic:pic>
                  <pic:nvPicPr>
                    <pic:cNvPr id="190" name="Image 190"/>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pStyle w:val="ListParagraph"/>
        <w:numPr>
          <w:ilvl w:val="2"/>
          <w:numId w:val="18"/>
        </w:numPr>
        <w:tabs>
          <w:tab w:pos="3006" w:val="left" w:leader="none"/>
        </w:tabs>
        <w:spacing w:line="240" w:lineRule="auto" w:before="0" w:after="0"/>
        <w:ind w:left="3006" w:right="0" w:hanging="360"/>
        <w:jc w:val="left"/>
        <w:rPr>
          <w:i/>
          <w:sz w:val="24"/>
        </w:rPr>
      </w:pPr>
      <w:r>
        <w:rPr>
          <w:i/>
          <w:sz w:val="24"/>
        </w:rPr>
        <w:t>Evaluar</w:t>
      </w:r>
      <w:r>
        <w:rPr>
          <w:i/>
          <w:spacing w:val="13"/>
          <w:sz w:val="24"/>
        </w:rPr>
        <w:t> </w:t>
      </w:r>
      <w:r>
        <w:rPr>
          <w:i/>
          <w:sz w:val="24"/>
        </w:rPr>
        <w:t>la</w:t>
      </w:r>
      <w:r>
        <w:rPr>
          <w:i/>
          <w:spacing w:val="11"/>
          <w:sz w:val="24"/>
        </w:rPr>
        <w:t> </w:t>
      </w:r>
      <w:r>
        <w:rPr>
          <w:i/>
          <w:sz w:val="24"/>
        </w:rPr>
        <w:t>viabilidad</w:t>
      </w:r>
      <w:r>
        <w:rPr>
          <w:i/>
          <w:spacing w:val="10"/>
          <w:sz w:val="24"/>
        </w:rPr>
        <w:t> </w:t>
      </w:r>
      <w:r>
        <w:rPr>
          <w:i/>
          <w:sz w:val="24"/>
        </w:rPr>
        <w:t>financiera,</w:t>
      </w:r>
      <w:r>
        <w:rPr>
          <w:i/>
          <w:spacing w:val="9"/>
          <w:sz w:val="24"/>
        </w:rPr>
        <w:t> </w:t>
      </w:r>
      <w:r>
        <w:rPr>
          <w:i/>
          <w:sz w:val="24"/>
        </w:rPr>
        <w:t>organizativa</w:t>
      </w:r>
      <w:r>
        <w:rPr>
          <w:i/>
          <w:spacing w:val="11"/>
          <w:sz w:val="24"/>
        </w:rPr>
        <w:t> </w:t>
      </w:r>
      <w:r>
        <w:rPr>
          <w:i/>
          <w:spacing w:val="-10"/>
          <w:sz w:val="24"/>
        </w:rPr>
        <w:t>y</w:t>
      </w:r>
    </w:p>
    <w:p>
      <w:pPr>
        <w:spacing w:line="268" w:lineRule="auto" w:before="34"/>
        <w:ind w:left="3006" w:right="2376" w:firstLine="0"/>
        <w:jc w:val="left"/>
        <w:rPr>
          <w:i/>
          <w:sz w:val="24"/>
        </w:rPr>
      </w:pPr>
      <w:r>
        <w:rPr>
          <w:i/>
          <w:sz w:val="24"/>
        </w:rPr>
        <w:t>de distribución de funciones para brindar apoyo a la </w:t>
      </w:r>
      <w:r>
        <w:rPr>
          <w:i/>
          <w:w w:val="105"/>
          <w:sz w:val="24"/>
        </w:rPr>
        <w:t>dirección</w:t>
      </w:r>
      <w:r>
        <w:rPr>
          <w:i/>
          <w:spacing w:val="-18"/>
          <w:w w:val="105"/>
          <w:sz w:val="24"/>
        </w:rPr>
        <w:t> </w:t>
      </w:r>
      <w:r>
        <w:rPr>
          <w:i/>
          <w:w w:val="105"/>
          <w:sz w:val="24"/>
        </w:rPr>
        <w:t>de</w:t>
      </w:r>
      <w:r>
        <w:rPr>
          <w:i/>
          <w:spacing w:val="-17"/>
          <w:w w:val="105"/>
          <w:sz w:val="24"/>
        </w:rPr>
        <w:t> </w:t>
      </w:r>
      <w:r>
        <w:rPr>
          <w:i/>
          <w:w w:val="105"/>
          <w:sz w:val="24"/>
        </w:rPr>
        <w:t>Escuela</w:t>
      </w:r>
      <w:r>
        <w:rPr>
          <w:i/>
          <w:spacing w:val="-18"/>
          <w:w w:val="105"/>
          <w:sz w:val="24"/>
        </w:rPr>
        <w:t> </w:t>
      </w:r>
      <w:r>
        <w:rPr>
          <w:i/>
          <w:w w:val="105"/>
          <w:sz w:val="24"/>
        </w:rPr>
        <w:t>en</w:t>
      </w:r>
      <w:r>
        <w:rPr>
          <w:i/>
          <w:spacing w:val="-18"/>
          <w:w w:val="105"/>
          <w:sz w:val="24"/>
        </w:rPr>
        <w:t> </w:t>
      </w:r>
      <w:r>
        <w:rPr>
          <w:i/>
          <w:w w:val="105"/>
          <w:sz w:val="24"/>
        </w:rPr>
        <w:t>el</w:t>
      </w:r>
      <w:r>
        <w:rPr>
          <w:i/>
          <w:spacing w:val="-17"/>
          <w:w w:val="105"/>
          <w:sz w:val="24"/>
        </w:rPr>
        <w:t> </w:t>
      </w:r>
      <w:r>
        <w:rPr>
          <w:i/>
          <w:w w:val="105"/>
          <w:sz w:val="24"/>
        </w:rPr>
        <w:t>cumplimiento</w:t>
      </w:r>
    </w:p>
    <w:p>
      <w:pPr>
        <w:spacing w:line="271" w:lineRule="auto" w:before="7"/>
        <w:ind w:left="3006" w:right="2771" w:firstLine="0"/>
        <w:jc w:val="left"/>
        <w:rPr>
          <w:i/>
          <w:sz w:val="24"/>
        </w:rPr>
      </w:pPr>
      <w:r>
        <w:rPr>
          <w:i/>
          <w:sz w:val="24"/>
        </w:rPr>
        <w:t>de</w:t>
      </w:r>
      <w:r>
        <w:rPr>
          <w:i/>
          <w:spacing w:val="-7"/>
          <w:sz w:val="24"/>
        </w:rPr>
        <w:t> </w:t>
      </w:r>
      <w:r>
        <w:rPr>
          <w:i/>
          <w:sz w:val="24"/>
        </w:rPr>
        <w:t>las</w:t>
      </w:r>
      <w:r>
        <w:rPr>
          <w:i/>
          <w:spacing w:val="-7"/>
          <w:sz w:val="24"/>
        </w:rPr>
        <w:t> </w:t>
      </w:r>
      <w:r>
        <w:rPr>
          <w:i/>
          <w:sz w:val="24"/>
        </w:rPr>
        <w:t>labores</w:t>
      </w:r>
      <w:r>
        <w:rPr>
          <w:i/>
          <w:spacing w:val="-6"/>
          <w:sz w:val="24"/>
        </w:rPr>
        <w:t> </w:t>
      </w:r>
      <w:r>
        <w:rPr>
          <w:i/>
          <w:sz w:val="24"/>
        </w:rPr>
        <w:t>asignadas</w:t>
      </w:r>
      <w:r>
        <w:rPr>
          <w:i/>
          <w:spacing w:val="-8"/>
          <w:sz w:val="24"/>
        </w:rPr>
        <w:t> </w:t>
      </w:r>
      <w:r>
        <w:rPr>
          <w:i/>
          <w:sz w:val="24"/>
        </w:rPr>
        <w:t>a</w:t>
      </w:r>
      <w:r>
        <w:rPr>
          <w:i/>
          <w:spacing w:val="-9"/>
          <w:sz w:val="24"/>
        </w:rPr>
        <w:t> </w:t>
      </w:r>
      <w:r>
        <w:rPr>
          <w:i/>
          <w:sz w:val="24"/>
        </w:rPr>
        <w:t>cada</w:t>
      </w:r>
      <w:r>
        <w:rPr>
          <w:i/>
          <w:spacing w:val="-9"/>
          <w:sz w:val="24"/>
        </w:rPr>
        <w:t> </w:t>
      </w:r>
      <w:r>
        <w:rPr>
          <w:i/>
          <w:sz w:val="24"/>
        </w:rPr>
        <w:t>puesto</w:t>
      </w:r>
      <w:r>
        <w:rPr>
          <w:i/>
          <w:spacing w:val="-9"/>
          <w:sz w:val="24"/>
        </w:rPr>
        <w:t> </w:t>
      </w:r>
      <w:r>
        <w:rPr>
          <w:i/>
          <w:sz w:val="24"/>
        </w:rPr>
        <w:t>y</w:t>
      </w:r>
      <w:r>
        <w:rPr>
          <w:i/>
          <w:spacing w:val="-6"/>
          <w:sz w:val="24"/>
        </w:rPr>
        <w:t> </w:t>
      </w:r>
      <w:r>
        <w:rPr>
          <w:i/>
          <w:sz w:val="24"/>
        </w:rPr>
        <w:t>la</w:t>
      </w:r>
      <w:r>
        <w:rPr>
          <w:i/>
          <w:spacing w:val="-9"/>
          <w:sz w:val="24"/>
        </w:rPr>
        <w:t> </w:t>
      </w:r>
      <w:r>
        <w:rPr>
          <w:i/>
          <w:sz w:val="24"/>
        </w:rPr>
        <w:t>atención</w:t>
      </w:r>
      <w:r>
        <w:rPr>
          <w:i/>
          <w:spacing w:val="-10"/>
          <w:sz w:val="24"/>
        </w:rPr>
        <w:t> </w:t>
      </w:r>
      <w:r>
        <w:rPr>
          <w:i/>
          <w:sz w:val="24"/>
        </w:rPr>
        <w:t>de sus responsabilidades administrativas, académicas y </w:t>
      </w:r>
      <w:r>
        <w:rPr>
          <w:i/>
          <w:spacing w:val="-2"/>
          <w:sz w:val="24"/>
        </w:rPr>
        <w:t>estratégicas.</w:t>
      </w:r>
    </w:p>
    <w:p>
      <w:pPr>
        <w:pStyle w:val="BodyText"/>
        <w:spacing w:before="34"/>
        <w:rPr>
          <w:i/>
        </w:rPr>
      </w:pPr>
    </w:p>
    <w:p>
      <w:pPr>
        <w:pStyle w:val="ListParagraph"/>
        <w:numPr>
          <w:ilvl w:val="2"/>
          <w:numId w:val="18"/>
        </w:numPr>
        <w:tabs>
          <w:tab w:pos="3006" w:val="left" w:leader="none"/>
        </w:tabs>
        <w:spacing w:line="273" w:lineRule="auto" w:before="0" w:after="0"/>
        <w:ind w:left="3006" w:right="3039" w:hanging="361"/>
        <w:jc w:val="left"/>
        <w:rPr>
          <w:i/>
          <w:sz w:val="24"/>
        </w:rPr>
      </w:pPr>
      <w:r>
        <w:rPr>
          <w:i/>
          <w:sz w:val="24"/>
        </w:rPr>
        <w:t>Establecer</w:t>
      </w:r>
      <w:r>
        <w:rPr>
          <w:i/>
          <w:spacing w:val="-8"/>
          <w:sz w:val="24"/>
        </w:rPr>
        <w:t> </w:t>
      </w:r>
      <w:r>
        <w:rPr>
          <w:i/>
          <w:sz w:val="24"/>
        </w:rPr>
        <w:t>una</w:t>
      </w:r>
      <w:r>
        <w:rPr>
          <w:i/>
          <w:spacing w:val="-11"/>
          <w:sz w:val="24"/>
        </w:rPr>
        <w:t> </w:t>
      </w:r>
      <w:r>
        <w:rPr>
          <w:i/>
          <w:sz w:val="24"/>
        </w:rPr>
        <w:t>metodología</w:t>
      </w:r>
      <w:r>
        <w:rPr>
          <w:i/>
          <w:spacing w:val="-10"/>
          <w:sz w:val="24"/>
        </w:rPr>
        <w:t> </w:t>
      </w:r>
      <w:r>
        <w:rPr>
          <w:i/>
          <w:sz w:val="24"/>
        </w:rPr>
        <w:t>de</w:t>
      </w:r>
      <w:r>
        <w:rPr>
          <w:i/>
          <w:spacing w:val="-8"/>
          <w:sz w:val="24"/>
        </w:rPr>
        <w:t> </w:t>
      </w:r>
      <w:r>
        <w:rPr>
          <w:i/>
          <w:sz w:val="24"/>
        </w:rPr>
        <w:t>trabajo</w:t>
      </w:r>
      <w:r>
        <w:rPr>
          <w:i/>
          <w:spacing w:val="-8"/>
          <w:sz w:val="24"/>
        </w:rPr>
        <w:t> </w:t>
      </w:r>
      <w:r>
        <w:rPr>
          <w:i/>
          <w:sz w:val="24"/>
        </w:rPr>
        <w:t>para</w:t>
      </w:r>
      <w:r>
        <w:rPr>
          <w:i/>
          <w:spacing w:val="-10"/>
          <w:sz w:val="24"/>
        </w:rPr>
        <w:t> </w:t>
      </w:r>
      <w:r>
        <w:rPr>
          <w:i/>
          <w:sz w:val="24"/>
        </w:rPr>
        <w:t>que,</w:t>
      </w:r>
      <w:r>
        <w:rPr>
          <w:i/>
          <w:spacing w:val="-11"/>
          <w:sz w:val="24"/>
        </w:rPr>
        <w:t> </w:t>
      </w:r>
      <w:r>
        <w:rPr>
          <w:i/>
          <w:sz w:val="24"/>
        </w:rPr>
        <w:t>en</w:t>
      </w:r>
      <w:r>
        <w:rPr>
          <w:i/>
          <w:spacing w:val="-11"/>
          <w:sz w:val="24"/>
        </w:rPr>
        <w:t> </w:t>
      </w:r>
      <w:r>
        <w:rPr>
          <w:i/>
          <w:sz w:val="24"/>
        </w:rPr>
        <w:t>un plazo</w:t>
      </w:r>
      <w:r>
        <w:rPr>
          <w:i/>
          <w:spacing w:val="-9"/>
          <w:sz w:val="24"/>
        </w:rPr>
        <w:t> </w:t>
      </w:r>
      <w:r>
        <w:rPr>
          <w:i/>
          <w:sz w:val="24"/>
        </w:rPr>
        <w:t>razonable</w:t>
      </w:r>
      <w:r>
        <w:rPr>
          <w:i/>
          <w:spacing w:val="-2"/>
          <w:sz w:val="24"/>
        </w:rPr>
        <w:t> </w:t>
      </w:r>
      <w:r>
        <w:rPr>
          <w:i/>
          <w:sz w:val="24"/>
        </w:rPr>
        <w:t>(se</w:t>
      </w:r>
      <w:r>
        <w:rPr>
          <w:i/>
          <w:spacing w:val="-5"/>
          <w:sz w:val="24"/>
        </w:rPr>
        <w:t> </w:t>
      </w:r>
      <w:r>
        <w:rPr>
          <w:i/>
          <w:sz w:val="24"/>
        </w:rPr>
        <w:t>sugieren</w:t>
      </w:r>
      <w:r>
        <w:rPr>
          <w:i/>
          <w:spacing w:val="-8"/>
          <w:sz w:val="24"/>
        </w:rPr>
        <w:t> </w:t>
      </w:r>
      <w:r>
        <w:rPr>
          <w:i/>
          <w:sz w:val="24"/>
        </w:rPr>
        <w:t>seis</w:t>
      </w:r>
      <w:r>
        <w:rPr>
          <w:i/>
          <w:spacing w:val="-6"/>
          <w:sz w:val="24"/>
        </w:rPr>
        <w:t> </w:t>
      </w:r>
      <w:r>
        <w:rPr>
          <w:i/>
          <w:sz w:val="24"/>
        </w:rPr>
        <w:t>meses),</w:t>
      </w:r>
      <w:r>
        <w:rPr>
          <w:i/>
          <w:spacing w:val="-8"/>
          <w:sz w:val="24"/>
        </w:rPr>
        <w:t> </w:t>
      </w:r>
      <w:r>
        <w:rPr>
          <w:i/>
          <w:sz w:val="24"/>
        </w:rPr>
        <w:t>se</w:t>
      </w:r>
      <w:r>
        <w:rPr>
          <w:i/>
          <w:spacing w:val="-10"/>
          <w:sz w:val="24"/>
        </w:rPr>
        <w:t> </w:t>
      </w:r>
      <w:r>
        <w:rPr>
          <w:i/>
          <w:sz w:val="24"/>
        </w:rPr>
        <w:t>realice</w:t>
      </w:r>
      <w:r>
        <w:rPr>
          <w:i/>
          <w:spacing w:val="-5"/>
          <w:sz w:val="24"/>
        </w:rPr>
        <w:t> </w:t>
      </w:r>
      <w:r>
        <w:rPr>
          <w:i/>
          <w:sz w:val="24"/>
        </w:rPr>
        <w:t>la evaluación de la propuesta de creación del puesto de </w:t>
      </w:r>
      <w:r>
        <w:rPr>
          <w:i/>
          <w:spacing w:val="-2"/>
          <w:sz w:val="24"/>
        </w:rPr>
        <w:t>subdirector.</w:t>
      </w:r>
    </w:p>
    <w:p>
      <w:pPr>
        <w:pStyle w:val="BodyText"/>
        <w:spacing w:before="26"/>
        <w:rPr>
          <w:i/>
        </w:rPr>
      </w:pPr>
    </w:p>
    <w:p>
      <w:pPr>
        <w:pStyle w:val="ListParagraph"/>
        <w:numPr>
          <w:ilvl w:val="2"/>
          <w:numId w:val="18"/>
        </w:numPr>
        <w:tabs>
          <w:tab w:pos="3006" w:val="left" w:leader="none"/>
        </w:tabs>
        <w:spacing w:line="271" w:lineRule="auto" w:before="0" w:after="0"/>
        <w:ind w:left="3006" w:right="2647" w:hanging="361"/>
        <w:jc w:val="left"/>
        <w:rPr>
          <w:i/>
          <w:sz w:val="24"/>
        </w:rPr>
      </w:pPr>
      <w:r>
        <w:rPr>
          <w:i/>
          <w:w w:val="105"/>
          <w:sz w:val="24"/>
        </w:rPr>
        <w:t>Brindar</w:t>
      </w:r>
      <w:r>
        <w:rPr>
          <w:i/>
          <w:spacing w:val="-18"/>
          <w:w w:val="105"/>
          <w:sz w:val="24"/>
        </w:rPr>
        <w:t> </w:t>
      </w:r>
      <w:r>
        <w:rPr>
          <w:i/>
          <w:w w:val="105"/>
          <w:sz w:val="24"/>
        </w:rPr>
        <w:t>un</w:t>
      </w:r>
      <w:r>
        <w:rPr>
          <w:i/>
          <w:spacing w:val="-17"/>
          <w:w w:val="105"/>
          <w:sz w:val="24"/>
        </w:rPr>
        <w:t> </w:t>
      </w:r>
      <w:r>
        <w:rPr>
          <w:i/>
          <w:w w:val="105"/>
          <w:sz w:val="24"/>
        </w:rPr>
        <w:t>informe</w:t>
      </w:r>
      <w:r>
        <w:rPr>
          <w:i/>
          <w:spacing w:val="-18"/>
          <w:w w:val="105"/>
          <w:sz w:val="24"/>
        </w:rPr>
        <w:t> </w:t>
      </w:r>
      <w:r>
        <w:rPr>
          <w:i/>
          <w:w w:val="105"/>
          <w:sz w:val="24"/>
        </w:rPr>
        <w:t>en</w:t>
      </w:r>
      <w:r>
        <w:rPr>
          <w:i/>
          <w:spacing w:val="-18"/>
          <w:w w:val="105"/>
          <w:sz w:val="24"/>
        </w:rPr>
        <w:t> </w:t>
      </w:r>
      <w:r>
        <w:rPr>
          <w:i/>
          <w:w w:val="105"/>
          <w:sz w:val="24"/>
        </w:rPr>
        <w:t>donde</w:t>
      </w:r>
      <w:r>
        <w:rPr>
          <w:i/>
          <w:spacing w:val="-17"/>
          <w:w w:val="105"/>
          <w:sz w:val="24"/>
        </w:rPr>
        <w:t> </w:t>
      </w:r>
      <w:r>
        <w:rPr>
          <w:i/>
          <w:w w:val="105"/>
          <w:sz w:val="24"/>
        </w:rPr>
        <w:t>se</w:t>
      </w:r>
      <w:r>
        <w:rPr>
          <w:i/>
          <w:spacing w:val="-18"/>
          <w:w w:val="105"/>
          <w:sz w:val="24"/>
        </w:rPr>
        <w:t> </w:t>
      </w:r>
      <w:r>
        <w:rPr>
          <w:i/>
          <w:w w:val="105"/>
          <w:sz w:val="24"/>
        </w:rPr>
        <w:t>establezcan</w:t>
      </w:r>
      <w:r>
        <w:rPr>
          <w:i/>
          <w:spacing w:val="-17"/>
          <w:w w:val="105"/>
          <w:sz w:val="24"/>
        </w:rPr>
        <w:t> </w:t>
      </w:r>
      <w:r>
        <w:rPr>
          <w:i/>
          <w:w w:val="105"/>
          <w:sz w:val="24"/>
        </w:rPr>
        <w:t>las </w:t>
      </w:r>
      <w:r>
        <w:rPr>
          <w:i/>
          <w:sz w:val="24"/>
        </w:rPr>
        <w:t>modificaciones</w:t>
      </w:r>
      <w:r>
        <w:rPr>
          <w:i/>
          <w:spacing w:val="-1"/>
          <w:sz w:val="24"/>
        </w:rPr>
        <w:t> </w:t>
      </w:r>
      <w:r>
        <w:rPr>
          <w:i/>
          <w:sz w:val="24"/>
        </w:rPr>
        <w:t>estatutarias,</w:t>
      </w:r>
      <w:r>
        <w:rPr>
          <w:i/>
          <w:spacing w:val="-9"/>
          <w:sz w:val="24"/>
        </w:rPr>
        <w:t> </w:t>
      </w:r>
      <w:r>
        <w:rPr>
          <w:i/>
          <w:sz w:val="24"/>
        </w:rPr>
        <w:t>reglamentarias y</w:t>
      </w:r>
      <w:r>
        <w:rPr>
          <w:i/>
          <w:spacing w:val="-4"/>
          <w:sz w:val="24"/>
        </w:rPr>
        <w:t> </w:t>
      </w:r>
      <w:r>
        <w:rPr>
          <w:i/>
          <w:sz w:val="24"/>
        </w:rPr>
        <w:t>otras que se </w:t>
      </w:r>
      <w:r>
        <w:rPr>
          <w:i/>
          <w:spacing w:val="-2"/>
          <w:w w:val="105"/>
          <w:sz w:val="24"/>
        </w:rPr>
        <w:t>deben</w:t>
      </w:r>
      <w:r>
        <w:rPr>
          <w:i/>
          <w:spacing w:val="-13"/>
          <w:w w:val="105"/>
          <w:sz w:val="24"/>
        </w:rPr>
        <w:t> </w:t>
      </w:r>
      <w:r>
        <w:rPr>
          <w:i/>
          <w:spacing w:val="-2"/>
          <w:w w:val="105"/>
          <w:sz w:val="24"/>
        </w:rPr>
        <w:t>realizar</w:t>
      </w:r>
      <w:r>
        <w:rPr>
          <w:i/>
          <w:spacing w:val="-6"/>
          <w:w w:val="105"/>
          <w:sz w:val="24"/>
        </w:rPr>
        <w:t> </w:t>
      </w:r>
      <w:r>
        <w:rPr>
          <w:i/>
          <w:spacing w:val="-2"/>
          <w:w w:val="105"/>
          <w:sz w:val="24"/>
        </w:rPr>
        <w:t>en</w:t>
      </w:r>
      <w:r>
        <w:rPr>
          <w:i/>
          <w:spacing w:val="-13"/>
          <w:w w:val="105"/>
          <w:sz w:val="24"/>
        </w:rPr>
        <w:t> </w:t>
      </w:r>
      <w:r>
        <w:rPr>
          <w:i/>
          <w:spacing w:val="-2"/>
          <w:w w:val="105"/>
          <w:sz w:val="24"/>
        </w:rPr>
        <w:t>la</w:t>
      </w:r>
      <w:r>
        <w:rPr>
          <w:i/>
          <w:spacing w:val="-12"/>
          <w:w w:val="105"/>
          <w:sz w:val="24"/>
        </w:rPr>
        <w:t> </w:t>
      </w:r>
      <w:r>
        <w:rPr>
          <w:i/>
          <w:spacing w:val="-2"/>
          <w:w w:val="105"/>
          <w:sz w:val="24"/>
        </w:rPr>
        <w:t>estructura</w:t>
      </w:r>
      <w:r>
        <w:rPr>
          <w:i/>
          <w:spacing w:val="-10"/>
          <w:w w:val="105"/>
          <w:sz w:val="24"/>
        </w:rPr>
        <w:t> </w:t>
      </w:r>
      <w:r>
        <w:rPr>
          <w:i/>
          <w:spacing w:val="-2"/>
          <w:w w:val="105"/>
          <w:sz w:val="24"/>
        </w:rPr>
        <w:t>normativa</w:t>
      </w:r>
      <w:r>
        <w:rPr>
          <w:i/>
          <w:spacing w:val="-12"/>
          <w:w w:val="105"/>
          <w:sz w:val="24"/>
        </w:rPr>
        <w:t> </w:t>
      </w:r>
      <w:r>
        <w:rPr>
          <w:i/>
          <w:spacing w:val="-2"/>
          <w:w w:val="105"/>
          <w:sz w:val="24"/>
        </w:rPr>
        <w:t>del</w:t>
      </w:r>
      <w:r>
        <w:rPr>
          <w:i/>
          <w:spacing w:val="-11"/>
          <w:w w:val="105"/>
          <w:sz w:val="24"/>
        </w:rPr>
        <w:t> </w:t>
      </w:r>
      <w:r>
        <w:rPr>
          <w:i/>
          <w:spacing w:val="-2"/>
          <w:w w:val="105"/>
          <w:sz w:val="24"/>
        </w:rPr>
        <w:t>TEC</w:t>
      </w:r>
      <w:r>
        <w:rPr>
          <w:i/>
          <w:spacing w:val="-12"/>
          <w:w w:val="105"/>
          <w:sz w:val="24"/>
        </w:rPr>
        <w:t> </w:t>
      </w:r>
      <w:r>
        <w:rPr>
          <w:i/>
          <w:spacing w:val="-2"/>
          <w:w w:val="105"/>
          <w:sz w:val="24"/>
        </w:rPr>
        <w:t>para </w:t>
      </w:r>
      <w:r>
        <w:rPr>
          <w:i/>
          <w:sz w:val="24"/>
        </w:rPr>
        <w:t>incorporar el puesto de subdirección de Escuela, pero </w:t>
      </w:r>
      <w:r>
        <w:rPr>
          <w:i/>
          <w:w w:val="105"/>
          <w:sz w:val="24"/>
        </w:rPr>
        <w:t>también,</w:t>
      </w:r>
      <w:r>
        <w:rPr>
          <w:i/>
          <w:spacing w:val="-6"/>
          <w:w w:val="105"/>
          <w:sz w:val="24"/>
        </w:rPr>
        <w:t> </w:t>
      </w:r>
      <w:r>
        <w:rPr>
          <w:i/>
          <w:w w:val="105"/>
          <w:sz w:val="24"/>
        </w:rPr>
        <w:t>la</w:t>
      </w:r>
      <w:r>
        <w:rPr>
          <w:i/>
          <w:spacing w:val="-5"/>
          <w:w w:val="105"/>
          <w:sz w:val="24"/>
        </w:rPr>
        <w:t> </w:t>
      </w:r>
      <w:r>
        <w:rPr>
          <w:i/>
          <w:w w:val="105"/>
          <w:sz w:val="24"/>
        </w:rPr>
        <w:t>ruta</w:t>
      </w:r>
      <w:r>
        <w:rPr>
          <w:i/>
          <w:spacing w:val="-5"/>
          <w:w w:val="105"/>
          <w:sz w:val="24"/>
        </w:rPr>
        <w:t> </w:t>
      </w:r>
      <w:r>
        <w:rPr>
          <w:i/>
          <w:w w:val="105"/>
          <w:sz w:val="24"/>
        </w:rPr>
        <w:t>para</w:t>
      </w:r>
      <w:r>
        <w:rPr>
          <w:i/>
          <w:spacing w:val="-5"/>
          <w:w w:val="105"/>
          <w:sz w:val="24"/>
        </w:rPr>
        <w:t> </w:t>
      </w:r>
      <w:r>
        <w:rPr>
          <w:i/>
          <w:w w:val="105"/>
          <w:sz w:val="24"/>
        </w:rPr>
        <w:t>la</w:t>
      </w:r>
      <w:r>
        <w:rPr>
          <w:i/>
          <w:spacing w:val="-5"/>
          <w:w w:val="105"/>
          <w:sz w:val="24"/>
        </w:rPr>
        <w:t> </w:t>
      </w:r>
      <w:r>
        <w:rPr>
          <w:i/>
          <w:w w:val="105"/>
          <w:sz w:val="24"/>
        </w:rPr>
        <w:t>tramitación</w:t>
      </w:r>
      <w:r>
        <w:rPr>
          <w:i/>
          <w:spacing w:val="-6"/>
          <w:w w:val="105"/>
          <w:sz w:val="24"/>
        </w:rPr>
        <w:t> </w:t>
      </w:r>
      <w:r>
        <w:rPr>
          <w:i/>
          <w:w w:val="105"/>
          <w:sz w:val="24"/>
        </w:rPr>
        <w:t>de</w:t>
      </w:r>
      <w:r>
        <w:rPr>
          <w:i/>
          <w:spacing w:val="-3"/>
          <w:w w:val="105"/>
          <w:sz w:val="24"/>
        </w:rPr>
        <w:t> </w:t>
      </w:r>
      <w:r>
        <w:rPr>
          <w:i/>
          <w:w w:val="105"/>
          <w:sz w:val="24"/>
        </w:rPr>
        <w:t>la</w:t>
      </w:r>
      <w:r>
        <w:rPr>
          <w:i/>
          <w:spacing w:val="-5"/>
          <w:w w:val="105"/>
          <w:sz w:val="24"/>
        </w:rPr>
        <w:t> </w:t>
      </w:r>
      <w:r>
        <w:rPr>
          <w:i/>
          <w:w w:val="105"/>
          <w:sz w:val="24"/>
        </w:rPr>
        <w:t>propuesta</w:t>
      </w:r>
      <w:r>
        <w:rPr>
          <w:i/>
          <w:spacing w:val="-5"/>
          <w:w w:val="105"/>
          <w:sz w:val="24"/>
        </w:rPr>
        <w:t> </w:t>
      </w:r>
      <w:r>
        <w:rPr>
          <w:i/>
          <w:w w:val="105"/>
          <w:sz w:val="24"/>
        </w:rPr>
        <w:t>de </w:t>
      </w:r>
      <w:r>
        <w:rPr>
          <w:i/>
          <w:sz w:val="24"/>
        </w:rPr>
        <w:t>creación del puesto de subdirección de Escuela.</w:t>
      </w:r>
    </w:p>
    <w:p>
      <w:pPr>
        <w:pStyle w:val="BodyText"/>
        <w:spacing w:before="39"/>
        <w:rPr>
          <w:i/>
        </w:rPr>
      </w:pPr>
    </w:p>
    <w:p>
      <w:pPr>
        <w:pStyle w:val="ListParagraph"/>
        <w:numPr>
          <w:ilvl w:val="2"/>
          <w:numId w:val="18"/>
        </w:numPr>
        <w:tabs>
          <w:tab w:pos="3004" w:val="left" w:leader="none"/>
          <w:tab w:pos="3006" w:val="left" w:leader="none"/>
        </w:tabs>
        <w:spacing w:line="273" w:lineRule="auto" w:before="0" w:after="0"/>
        <w:ind w:left="3006" w:right="3376" w:hanging="361"/>
        <w:jc w:val="left"/>
        <w:rPr>
          <w:i/>
          <w:sz w:val="24"/>
        </w:rPr>
      </w:pPr>
      <w:r>
        <w:rPr>
          <w:i/>
          <w:sz w:val="24"/>
        </w:rPr>
        <w:t>Elevar</w:t>
      </w:r>
      <w:r>
        <w:rPr>
          <w:i/>
          <w:spacing w:val="-6"/>
          <w:sz w:val="24"/>
        </w:rPr>
        <w:t> </w:t>
      </w:r>
      <w:r>
        <w:rPr>
          <w:i/>
          <w:sz w:val="24"/>
        </w:rPr>
        <w:t>la</w:t>
      </w:r>
      <w:r>
        <w:rPr>
          <w:i/>
          <w:spacing w:val="-9"/>
          <w:sz w:val="24"/>
        </w:rPr>
        <w:t> </w:t>
      </w:r>
      <w:r>
        <w:rPr>
          <w:i/>
          <w:sz w:val="24"/>
        </w:rPr>
        <w:t>propuesta</w:t>
      </w:r>
      <w:r>
        <w:rPr>
          <w:i/>
          <w:spacing w:val="-9"/>
          <w:sz w:val="24"/>
        </w:rPr>
        <w:t> </w:t>
      </w:r>
      <w:r>
        <w:rPr>
          <w:i/>
          <w:sz w:val="24"/>
        </w:rPr>
        <w:t>final</w:t>
      </w:r>
      <w:r>
        <w:rPr>
          <w:i/>
          <w:spacing w:val="-5"/>
          <w:sz w:val="24"/>
        </w:rPr>
        <w:t> </w:t>
      </w:r>
      <w:r>
        <w:rPr>
          <w:i/>
          <w:sz w:val="24"/>
        </w:rPr>
        <w:t>de</w:t>
      </w:r>
      <w:r>
        <w:rPr>
          <w:i/>
          <w:spacing w:val="-7"/>
          <w:sz w:val="24"/>
        </w:rPr>
        <w:t> </w:t>
      </w:r>
      <w:r>
        <w:rPr>
          <w:i/>
          <w:sz w:val="24"/>
        </w:rPr>
        <w:t>“Creación</w:t>
      </w:r>
      <w:r>
        <w:rPr>
          <w:i/>
          <w:spacing w:val="-10"/>
          <w:sz w:val="24"/>
        </w:rPr>
        <w:t> </w:t>
      </w:r>
      <w:r>
        <w:rPr>
          <w:i/>
          <w:sz w:val="24"/>
        </w:rPr>
        <w:t>del</w:t>
      </w:r>
      <w:r>
        <w:rPr>
          <w:i/>
          <w:spacing w:val="-8"/>
          <w:sz w:val="24"/>
        </w:rPr>
        <w:t> </w:t>
      </w:r>
      <w:r>
        <w:rPr>
          <w:i/>
          <w:sz w:val="24"/>
        </w:rPr>
        <w:t>puesto</w:t>
      </w:r>
      <w:r>
        <w:rPr>
          <w:i/>
          <w:spacing w:val="-11"/>
          <w:sz w:val="24"/>
        </w:rPr>
        <w:t> </w:t>
      </w:r>
      <w:r>
        <w:rPr>
          <w:i/>
          <w:sz w:val="24"/>
        </w:rPr>
        <w:t>de subdirección de Escuela” ante la</w:t>
      </w:r>
    </w:p>
    <w:p>
      <w:pPr>
        <w:spacing w:line="272" w:lineRule="exact" w:before="0"/>
        <w:ind w:left="3006" w:right="0" w:firstLine="0"/>
        <w:jc w:val="left"/>
        <w:rPr>
          <w:i/>
          <w:sz w:val="24"/>
        </w:rPr>
      </w:pPr>
      <w:r>
        <w:rPr>
          <w:i/>
          <w:sz w:val="24"/>
        </w:rPr>
        <w:t>instancia</w:t>
      </w:r>
      <w:r>
        <w:rPr>
          <w:i/>
          <w:spacing w:val="-6"/>
          <w:sz w:val="24"/>
        </w:rPr>
        <w:t> </w:t>
      </w:r>
      <w:r>
        <w:rPr>
          <w:i/>
          <w:sz w:val="24"/>
        </w:rPr>
        <w:t>competente</w:t>
      </w:r>
      <w:r>
        <w:rPr>
          <w:i/>
          <w:spacing w:val="-2"/>
          <w:sz w:val="24"/>
        </w:rPr>
        <w:t> </w:t>
      </w:r>
      <w:r>
        <w:rPr>
          <w:i/>
          <w:sz w:val="24"/>
        </w:rPr>
        <w:t>para</w:t>
      </w:r>
      <w:r>
        <w:rPr>
          <w:i/>
          <w:spacing w:val="-6"/>
          <w:sz w:val="24"/>
        </w:rPr>
        <w:t> </w:t>
      </w:r>
      <w:r>
        <w:rPr>
          <w:i/>
          <w:sz w:val="24"/>
        </w:rPr>
        <w:t>su</w:t>
      </w:r>
      <w:r>
        <w:rPr>
          <w:i/>
          <w:spacing w:val="-5"/>
          <w:sz w:val="24"/>
        </w:rPr>
        <w:t> </w:t>
      </w:r>
      <w:r>
        <w:rPr>
          <w:i/>
          <w:sz w:val="24"/>
        </w:rPr>
        <w:t>valoración</w:t>
      </w:r>
      <w:r>
        <w:rPr>
          <w:i/>
          <w:spacing w:val="-1"/>
          <w:sz w:val="24"/>
        </w:rPr>
        <w:t> </w:t>
      </w:r>
      <w:r>
        <w:rPr>
          <w:i/>
          <w:sz w:val="24"/>
        </w:rPr>
        <w:t>y</w:t>
      </w:r>
      <w:r>
        <w:rPr>
          <w:i/>
          <w:spacing w:val="-7"/>
          <w:sz w:val="24"/>
        </w:rPr>
        <w:t> </w:t>
      </w:r>
      <w:r>
        <w:rPr>
          <w:i/>
          <w:spacing w:val="-2"/>
          <w:sz w:val="24"/>
        </w:rPr>
        <w:t>dictamen.</w:t>
      </w:r>
    </w:p>
    <w:p>
      <w:pPr>
        <w:pStyle w:val="BodyText"/>
        <w:rPr>
          <w:i/>
        </w:rPr>
      </w:pPr>
    </w:p>
    <w:p>
      <w:pPr>
        <w:pStyle w:val="BodyText"/>
        <w:spacing w:before="37"/>
        <w:rPr>
          <w:i/>
        </w:rPr>
      </w:pPr>
    </w:p>
    <w:p>
      <w:pPr>
        <w:pStyle w:val="Heading3"/>
        <w:numPr>
          <w:ilvl w:val="0"/>
          <w:numId w:val="18"/>
        </w:numPr>
        <w:tabs>
          <w:tab w:pos="2054" w:val="left" w:leader="none"/>
        </w:tabs>
        <w:spacing w:line="240" w:lineRule="auto" w:before="0" w:after="0"/>
        <w:ind w:left="2054" w:right="0" w:hanging="354"/>
        <w:jc w:val="left"/>
      </w:pPr>
      <w:r>
        <w:rPr>
          <w:spacing w:val="-4"/>
        </w:rPr>
        <w:t>La</w:t>
      </w:r>
      <w:r>
        <w:rPr>
          <w:spacing w:val="-15"/>
        </w:rPr>
        <w:t> </w:t>
      </w:r>
      <w:r>
        <w:rPr>
          <w:spacing w:val="-4"/>
        </w:rPr>
        <w:t>propuesta</w:t>
      </w:r>
      <w:r>
        <w:rPr>
          <w:spacing w:val="-6"/>
        </w:rPr>
        <w:t> </w:t>
      </w:r>
      <w:r>
        <w:rPr>
          <w:spacing w:val="-4"/>
        </w:rPr>
        <w:t>responde</w:t>
      </w:r>
      <w:r>
        <w:rPr>
          <w:spacing w:val="-10"/>
        </w:rPr>
        <w:t> </w:t>
      </w:r>
      <w:r>
        <w:rPr>
          <w:spacing w:val="-5"/>
        </w:rPr>
        <w:t>a:</w:t>
      </w:r>
    </w:p>
    <w:p>
      <w:pPr>
        <w:pStyle w:val="BodyText"/>
        <w:spacing w:before="73"/>
        <w:rPr>
          <w:b/>
        </w:rPr>
      </w:pPr>
    </w:p>
    <w:p>
      <w:pPr>
        <w:pStyle w:val="ListParagraph"/>
        <w:numPr>
          <w:ilvl w:val="1"/>
          <w:numId w:val="18"/>
        </w:numPr>
        <w:tabs>
          <w:tab w:pos="2421" w:val="left" w:leader="none"/>
        </w:tabs>
        <w:spacing w:line="271" w:lineRule="auto" w:before="0" w:after="0"/>
        <w:ind w:left="2421" w:right="1408" w:hanging="360"/>
        <w:jc w:val="left"/>
        <w:rPr>
          <w:b/>
          <w:sz w:val="24"/>
        </w:rPr>
      </w:pPr>
      <w:r>
        <w:rPr>
          <w:sz w:val="24"/>
        </w:rPr>
        <w:t>El Instituto Tecnológico de Costa Rica (ITCR) ha experimentado un </w:t>
      </w:r>
      <w:r>
        <w:rPr>
          <w:w w:val="105"/>
          <w:sz w:val="24"/>
        </w:rPr>
        <w:t>crecimiento</w:t>
      </w:r>
      <w:r>
        <w:rPr>
          <w:spacing w:val="-12"/>
          <w:w w:val="105"/>
          <w:sz w:val="24"/>
        </w:rPr>
        <w:t> </w:t>
      </w:r>
      <w:r>
        <w:rPr>
          <w:w w:val="105"/>
          <w:sz w:val="24"/>
        </w:rPr>
        <w:t>sostenido</w:t>
      </w:r>
      <w:r>
        <w:rPr>
          <w:spacing w:val="-12"/>
          <w:w w:val="105"/>
          <w:sz w:val="24"/>
        </w:rPr>
        <w:t> </w:t>
      </w:r>
      <w:r>
        <w:rPr>
          <w:w w:val="105"/>
          <w:sz w:val="24"/>
        </w:rPr>
        <w:t>(más</w:t>
      </w:r>
      <w:r>
        <w:rPr>
          <w:spacing w:val="-15"/>
          <w:w w:val="105"/>
          <w:sz w:val="24"/>
        </w:rPr>
        <w:t> </w:t>
      </w:r>
      <w:r>
        <w:rPr>
          <w:w w:val="105"/>
          <w:sz w:val="24"/>
        </w:rPr>
        <w:t>de</w:t>
      </w:r>
      <w:r>
        <w:rPr>
          <w:spacing w:val="-10"/>
          <w:w w:val="105"/>
          <w:sz w:val="24"/>
        </w:rPr>
        <w:t> </w:t>
      </w:r>
      <w:r>
        <w:rPr>
          <w:w w:val="105"/>
          <w:sz w:val="24"/>
        </w:rPr>
        <w:t>12.500</w:t>
      </w:r>
      <w:r>
        <w:rPr>
          <w:spacing w:val="-12"/>
          <w:w w:val="105"/>
          <w:sz w:val="24"/>
        </w:rPr>
        <w:t> </w:t>
      </w:r>
      <w:r>
        <w:rPr>
          <w:w w:val="105"/>
          <w:sz w:val="24"/>
        </w:rPr>
        <w:t>estudiantes</w:t>
      </w:r>
      <w:r>
        <w:rPr>
          <w:spacing w:val="-15"/>
          <w:w w:val="105"/>
          <w:sz w:val="24"/>
        </w:rPr>
        <w:t> </w:t>
      </w:r>
      <w:r>
        <w:rPr>
          <w:w w:val="105"/>
          <w:sz w:val="24"/>
        </w:rPr>
        <w:t>activos</w:t>
      </w:r>
      <w:r>
        <w:rPr>
          <w:spacing w:val="-14"/>
          <w:w w:val="105"/>
          <w:sz w:val="24"/>
        </w:rPr>
        <w:t> </w:t>
      </w:r>
      <w:r>
        <w:rPr>
          <w:w w:val="105"/>
          <w:sz w:val="24"/>
        </w:rPr>
        <w:t>en</w:t>
      </w:r>
      <w:r>
        <w:rPr>
          <w:spacing w:val="-15"/>
          <w:w w:val="105"/>
          <w:sz w:val="24"/>
        </w:rPr>
        <w:t> </w:t>
      </w:r>
      <w:r>
        <w:rPr>
          <w:w w:val="105"/>
          <w:sz w:val="24"/>
        </w:rPr>
        <w:t>2024,</w:t>
      </w:r>
      <w:r>
        <w:rPr>
          <w:spacing w:val="-13"/>
          <w:w w:val="105"/>
          <w:sz w:val="24"/>
        </w:rPr>
        <w:t> </w:t>
      </w:r>
      <w:r>
        <w:rPr>
          <w:w w:val="105"/>
          <w:sz w:val="24"/>
        </w:rPr>
        <w:t>más </w:t>
      </w:r>
      <w:r>
        <w:rPr>
          <w:sz w:val="24"/>
        </w:rPr>
        <w:t>de</w:t>
      </w:r>
      <w:r>
        <w:rPr>
          <w:spacing w:val="-3"/>
          <w:sz w:val="24"/>
        </w:rPr>
        <w:t> </w:t>
      </w:r>
      <w:r>
        <w:rPr>
          <w:sz w:val="24"/>
        </w:rPr>
        <w:t>1.300 funcionarios,</w:t>
      </w:r>
      <w:r>
        <w:rPr>
          <w:spacing w:val="-1"/>
          <w:sz w:val="24"/>
        </w:rPr>
        <w:t> </w:t>
      </w:r>
      <w:r>
        <w:rPr>
          <w:sz w:val="24"/>
        </w:rPr>
        <w:t>tres</w:t>
      </w:r>
      <w:r>
        <w:rPr>
          <w:spacing w:val="-3"/>
          <w:sz w:val="24"/>
        </w:rPr>
        <w:t> </w:t>
      </w:r>
      <w:r>
        <w:rPr>
          <w:sz w:val="24"/>
        </w:rPr>
        <w:t>campus</w:t>
      </w:r>
      <w:r>
        <w:rPr>
          <w:spacing w:val="-3"/>
          <w:sz w:val="24"/>
        </w:rPr>
        <w:t> </w:t>
      </w:r>
      <w:r>
        <w:rPr>
          <w:sz w:val="24"/>
        </w:rPr>
        <w:t>y dos</w:t>
      </w:r>
      <w:r>
        <w:rPr>
          <w:spacing w:val="-2"/>
          <w:sz w:val="24"/>
        </w:rPr>
        <w:t> </w:t>
      </w:r>
      <w:r>
        <w:rPr>
          <w:sz w:val="24"/>
        </w:rPr>
        <w:t>centros</w:t>
      </w:r>
      <w:r>
        <w:rPr>
          <w:spacing w:val="-2"/>
          <w:sz w:val="24"/>
        </w:rPr>
        <w:t> </w:t>
      </w:r>
      <w:r>
        <w:rPr>
          <w:sz w:val="24"/>
        </w:rPr>
        <w:t>académicos),</w:t>
      </w:r>
      <w:r>
        <w:rPr>
          <w:spacing w:val="-2"/>
          <w:sz w:val="24"/>
        </w:rPr>
        <w:t> </w:t>
      </w:r>
      <w:r>
        <w:rPr>
          <w:sz w:val="24"/>
        </w:rPr>
        <w:t>así</w:t>
      </w:r>
      <w:r>
        <w:rPr>
          <w:spacing w:val="-1"/>
          <w:sz w:val="24"/>
        </w:rPr>
        <w:t> </w:t>
      </w:r>
      <w:r>
        <w:rPr>
          <w:sz w:val="24"/>
        </w:rPr>
        <w:t>como la </w:t>
      </w:r>
      <w:r>
        <w:rPr>
          <w:w w:val="105"/>
          <w:sz w:val="24"/>
        </w:rPr>
        <w:t>diversificación</w:t>
      </w:r>
      <w:r>
        <w:rPr>
          <w:spacing w:val="-18"/>
          <w:w w:val="105"/>
          <w:sz w:val="24"/>
        </w:rPr>
        <w:t> </w:t>
      </w:r>
      <w:r>
        <w:rPr>
          <w:w w:val="105"/>
          <w:sz w:val="24"/>
        </w:rPr>
        <w:t>de</w:t>
      </w:r>
      <w:r>
        <w:rPr>
          <w:spacing w:val="-17"/>
          <w:w w:val="105"/>
          <w:sz w:val="24"/>
        </w:rPr>
        <w:t> </w:t>
      </w:r>
      <w:r>
        <w:rPr>
          <w:w w:val="105"/>
          <w:sz w:val="24"/>
        </w:rPr>
        <w:t>su</w:t>
      </w:r>
      <w:r>
        <w:rPr>
          <w:spacing w:val="-18"/>
          <w:w w:val="105"/>
          <w:sz w:val="24"/>
        </w:rPr>
        <w:t> </w:t>
      </w:r>
      <w:r>
        <w:rPr>
          <w:w w:val="105"/>
          <w:sz w:val="24"/>
        </w:rPr>
        <w:t>oferta</w:t>
      </w:r>
      <w:r>
        <w:rPr>
          <w:spacing w:val="-18"/>
          <w:w w:val="105"/>
          <w:sz w:val="24"/>
        </w:rPr>
        <w:t> </w:t>
      </w:r>
      <w:r>
        <w:rPr>
          <w:w w:val="105"/>
          <w:sz w:val="24"/>
        </w:rPr>
        <w:t>formativa</w:t>
      </w:r>
      <w:r>
        <w:rPr>
          <w:spacing w:val="-17"/>
          <w:w w:val="105"/>
          <w:sz w:val="24"/>
        </w:rPr>
        <w:t> </w:t>
      </w:r>
      <w:r>
        <w:rPr>
          <w:w w:val="105"/>
          <w:sz w:val="24"/>
        </w:rPr>
        <w:t>(nuevos</w:t>
      </w:r>
      <w:r>
        <w:rPr>
          <w:spacing w:val="-18"/>
          <w:w w:val="105"/>
          <w:sz w:val="24"/>
        </w:rPr>
        <w:t> </w:t>
      </w:r>
      <w:r>
        <w:rPr>
          <w:w w:val="105"/>
          <w:sz w:val="24"/>
        </w:rPr>
        <w:t>programas</w:t>
      </w:r>
      <w:r>
        <w:rPr>
          <w:spacing w:val="-17"/>
          <w:w w:val="105"/>
          <w:sz w:val="24"/>
        </w:rPr>
        <w:t> </w:t>
      </w:r>
      <w:r>
        <w:rPr>
          <w:w w:val="105"/>
          <w:sz w:val="24"/>
        </w:rPr>
        <w:t>de</w:t>
      </w:r>
      <w:r>
        <w:rPr>
          <w:spacing w:val="-18"/>
          <w:w w:val="105"/>
          <w:sz w:val="24"/>
        </w:rPr>
        <w:t> </w:t>
      </w:r>
      <w:r>
        <w:rPr>
          <w:w w:val="105"/>
          <w:sz w:val="24"/>
        </w:rPr>
        <w:t>grado</w:t>
      </w:r>
      <w:r>
        <w:rPr>
          <w:spacing w:val="-17"/>
          <w:w w:val="105"/>
          <w:sz w:val="24"/>
        </w:rPr>
        <w:t> </w:t>
      </w:r>
      <w:r>
        <w:rPr>
          <w:w w:val="105"/>
          <w:sz w:val="24"/>
        </w:rPr>
        <w:t>y </w:t>
      </w:r>
      <w:r>
        <w:rPr>
          <w:sz w:val="24"/>
        </w:rPr>
        <w:t>posgrado); sin embargo, la estructura organizativa de los Dependencias </w:t>
      </w:r>
      <w:r>
        <w:rPr>
          <w:spacing w:val="-2"/>
          <w:w w:val="105"/>
          <w:sz w:val="24"/>
        </w:rPr>
        <w:t>Académicas</w:t>
      </w:r>
      <w:r>
        <w:rPr>
          <w:spacing w:val="-9"/>
          <w:w w:val="105"/>
          <w:sz w:val="24"/>
        </w:rPr>
        <w:t> </w:t>
      </w:r>
      <w:r>
        <w:rPr>
          <w:spacing w:val="-2"/>
          <w:w w:val="105"/>
          <w:sz w:val="24"/>
        </w:rPr>
        <w:t>se</w:t>
      </w:r>
      <w:r>
        <w:rPr>
          <w:spacing w:val="-9"/>
          <w:w w:val="105"/>
          <w:sz w:val="24"/>
        </w:rPr>
        <w:t> </w:t>
      </w:r>
      <w:r>
        <w:rPr>
          <w:spacing w:val="-2"/>
          <w:w w:val="105"/>
          <w:sz w:val="24"/>
        </w:rPr>
        <w:t>ha</w:t>
      </w:r>
      <w:r>
        <w:rPr>
          <w:spacing w:val="-5"/>
          <w:w w:val="105"/>
          <w:sz w:val="24"/>
        </w:rPr>
        <w:t> </w:t>
      </w:r>
      <w:r>
        <w:rPr>
          <w:spacing w:val="-2"/>
          <w:w w:val="105"/>
          <w:sz w:val="24"/>
        </w:rPr>
        <w:t>mantenido</w:t>
      </w:r>
      <w:r>
        <w:rPr>
          <w:spacing w:val="-5"/>
          <w:w w:val="105"/>
          <w:sz w:val="24"/>
        </w:rPr>
        <w:t> </w:t>
      </w:r>
      <w:r>
        <w:rPr>
          <w:spacing w:val="-2"/>
          <w:w w:val="105"/>
          <w:sz w:val="24"/>
        </w:rPr>
        <w:t>prácticamente</w:t>
      </w:r>
      <w:r>
        <w:rPr>
          <w:spacing w:val="-9"/>
          <w:w w:val="105"/>
          <w:sz w:val="24"/>
        </w:rPr>
        <w:t> </w:t>
      </w:r>
      <w:r>
        <w:rPr>
          <w:spacing w:val="-2"/>
          <w:w w:val="105"/>
          <w:sz w:val="24"/>
        </w:rPr>
        <w:t>inalterada</w:t>
      </w:r>
      <w:r>
        <w:rPr>
          <w:spacing w:val="-5"/>
          <w:w w:val="105"/>
          <w:sz w:val="24"/>
        </w:rPr>
        <w:t> </w:t>
      </w:r>
      <w:r>
        <w:rPr>
          <w:spacing w:val="-2"/>
          <w:w w:val="105"/>
          <w:sz w:val="24"/>
        </w:rPr>
        <w:t>durante</w:t>
      </w:r>
      <w:r>
        <w:rPr>
          <w:spacing w:val="-9"/>
          <w:w w:val="105"/>
          <w:sz w:val="24"/>
        </w:rPr>
        <w:t> </w:t>
      </w:r>
      <w:r>
        <w:rPr>
          <w:spacing w:val="-2"/>
          <w:w w:val="105"/>
          <w:sz w:val="24"/>
        </w:rPr>
        <w:t>más</w:t>
      </w:r>
      <w:r>
        <w:rPr>
          <w:spacing w:val="-9"/>
          <w:w w:val="105"/>
          <w:sz w:val="24"/>
        </w:rPr>
        <w:t> </w:t>
      </w:r>
      <w:r>
        <w:rPr>
          <w:spacing w:val="-2"/>
          <w:w w:val="105"/>
          <w:sz w:val="24"/>
        </w:rPr>
        <w:t>de cuatro</w:t>
      </w:r>
      <w:r>
        <w:rPr>
          <w:spacing w:val="-11"/>
          <w:w w:val="105"/>
          <w:sz w:val="24"/>
        </w:rPr>
        <w:t> </w:t>
      </w:r>
      <w:r>
        <w:rPr>
          <w:spacing w:val="-2"/>
          <w:w w:val="105"/>
          <w:sz w:val="24"/>
        </w:rPr>
        <w:t>décadas.</w:t>
      </w:r>
      <w:r>
        <w:rPr>
          <w:spacing w:val="-12"/>
          <w:w w:val="105"/>
          <w:sz w:val="24"/>
        </w:rPr>
        <w:t> </w:t>
      </w:r>
      <w:r>
        <w:rPr>
          <w:spacing w:val="-2"/>
          <w:w w:val="105"/>
          <w:sz w:val="24"/>
        </w:rPr>
        <w:t>En</w:t>
      </w:r>
      <w:r>
        <w:rPr>
          <w:spacing w:val="-13"/>
          <w:w w:val="105"/>
          <w:sz w:val="24"/>
        </w:rPr>
        <w:t> </w:t>
      </w:r>
      <w:r>
        <w:rPr>
          <w:spacing w:val="-2"/>
          <w:w w:val="105"/>
          <w:sz w:val="24"/>
        </w:rPr>
        <w:t>este</w:t>
      </w:r>
      <w:r>
        <w:rPr>
          <w:spacing w:val="-8"/>
          <w:w w:val="105"/>
          <w:sz w:val="24"/>
        </w:rPr>
        <w:t> </w:t>
      </w:r>
      <w:r>
        <w:rPr>
          <w:spacing w:val="-2"/>
          <w:w w:val="105"/>
          <w:sz w:val="24"/>
        </w:rPr>
        <w:t>contexto,</w:t>
      </w:r>
      <w:r>
        <w:rPr>
          <w:spacing w:val="-12"/>
          <w:w w:val="105"/>
          <w:sz w:val="24"/>
        </w:rPr>
        <w:t> </w:t>
      </w:r>
      <w:r>
        <w:rPr>
          <w:spacing w:val="-2"/>
          <w:w w:val="105"/>
          <w:sz w:val="24"/>
        </w:rPr>
        <w:t>resulta</w:t>
      </w:r>
      <w:r>
        <w:rPr>
          <w:spacing w:val="-9"/>
          <w:w w:val="105"/>
          <w:sz w:val="24"/>
        </w:rPr>
        <w:t> </w:t>
      </w:r>
      <w:r>
        <w:rPr>
          <w:spacing w:val="-2"/>
          <w:w w:val="105"/>
          <w:sz w:val="24"/>
        </w:rPr>
        <w:t>necesario</w:t>
      </w:r>
      <w:r>
        <w:rPr>
          <w:spacing w:val="-11"/>
          <w:w w:val="105"/>
          <w:sz w:val="24"/>
        </w:rPr>
        <w:t> </w:t>
      </w:r>
      <w:r>
        <w:rPr>
          <w:spacing w:val="-2"/>
          <w:w w:val="105"/>
          <w:sz w:val="24"/>
        </w:rPr>
        <w:t>considerar</w:t>
      </w:r>
      <w:r>
        <w:rPr>
          <w:spacing w:val="-11"/>
          <w:w w:val="105"/>
          <w:sz w:val="24"/>
        </w:rPr>
        <w:t> </w:t>
      </w:r>
      <w:r>
        <w:rPr>
          <w:spacing w:val="-2"/>
          <w:w w:val="105"/>
          <w:sz w:val="24"/>
        </w:rPr>
        <w:t>no</w:t>
      </w:r>
      <w:r>
        <w:rPr>
          <w:spacing w:val="-11"/>
          <w:w w:val="105"/>
          <w:sz w:val="24"/>
        </w:rPr>
        <w:t> </w:t>
      </w:r>
      <w:r>
        <w:rPr>
          <w:spacing w:val="-2"/>
          <w:w w:val="105"/>
          <w:sz w:val="24"/>
        </w:rPr>
        <w:t>solo</w:t>
      </w:r>
      <w:r>
        <w:rPr>
          <w:spacing w:val="-11"/>
          <w:w w:val="105"/>
          <w:sz w:val="24"/>
        </w:rPr>
        <w:t> </w:t>
      </w:r>
      <w:r>
        <w:rPr>
          <w:spacing w:val="-2"/>
          <w:w w:val="105"/>
          <w:sz w:val="24"/>
        </w:rPr>
        <w:t>la </w:t>
      </w:r>
      <w:r>
        <w:rPr>
          <w:sz w:val="24"/>
        </w:rPr>
        <w:t>evolución alcanzada, sino también el potencial de crecimiento institucional </w:t>
      </w:r>
      <w:r>
        <w:rPr>
          <w:w w:val="105"/>
          <w:sz w:val="24"/>
        </w:rPr>
        <w:t>en</w:t>
      </w:r>
      <w:r>
        <w:rPr>
          <w:spacing w:val="-18"/>
          <w:w w:val="105"/>
          <w:sz w:val="24"/>
        </w:rPr>
        <w:t> </w:t>
      </w:r>
      <w:r>
        <w:rPr>
          <w:w w:val="105"/>
          <w:sz w:val="24"/>
        </w:rPr>
        <w:t>los</w:t>
      </w:r>
      <w:r>
        <w:rPr>
          <w:spacing w:val="-17"/>
          <w:w w:val="105"/>
          <w:sz w:val="24"/>
        </w:rPr>
        <w:t> </w:t>
      </w:r>
      <w:r>
        <w:rPr>
          <w:w w:val="105"/>
          <w:sz w:val="24"/>
        </w:rPr>
        <w:t>próximos</w:t>
      </w:r>
      <w:r>
        <w:rPr>
          <w:spacing w:val="-18"/>
          <w:w w:val="105"/>
          <w:sz w:val="24"/>
        </w:rPr>
        <w:t> </w:t>
      </w:r>
      <w:r>
        <w:rPr>
          <w:w w:val="105"/>
          <w:sz w:val="24"/>
        </w:rPr>
        <w:t>años,</w:t>
      </w:r>
      <w:r>
        <w:rPr>
          <w:spacing w:val="-18"/>
          <w:w w:val="105"/>
          <w:sz w:val="24"/>
        </w:rPr>
        <w:t> </w:t>
      </w:r>
      <w:r>
        <w:rPr>
          <w:w w:val="105"/>
          <w:sz w:val="24"/>
        </w:rPr>
        <w:t>aspecto</w:t>
      </w:r>
      <w:r>
        <w:rPr>
          <w:spacing w:val="-17"/>
          <w:w w:val="105"/>
          <w:sz w:val="24"/>
        </w:rPr>
        <w:t> </w:t>
      </w:r>
      <w:r>
        <w:rPr>
          <w:w w:val="105"/>
          <w:sz w:val="24"/>
        </w:rPr>
        <w:t>que</w:t>
      </w:r>
      <w:r>
        <w:rPr>
          <w:spacing w:val="-18"/>
          <w:w w:val="105"/>
          <w:sz w:val="24"/>
        </w:rPr>
        <w:t> </w:t>
      </w:r>
      <w:r>
        <w:rPr>
          <w:w w:val="105"/>
          <w:sz w:val="24"/>
        </w:rPr>
        <w:t>debe</w:t>
      </w:r>
      <w:r>
        <w:rPr>
          <w:spacing w:val="-17"/>
          <w:w w:val="105"/>
          <w:sz w:val="24"/>
        </w:rPr>
        <w:t> </w:t>
      </w:r>
      <w:r>
        <w:rPr>
          <w:w w:val="105"/>
          <w:sz w:val="24"/>
        </w:rPr>
        <w:t>reflejarse</w:t>
      </w:r>
      <w:r>
        <w:rPr>
          <w:spacing w:val="-18"/>
          <w:w w:val="105"/>
          <w:sz w:val="24"/>
        </w:rPr>
        <w:t> </w:t>
      </w:r>
      <w:r>
        <w:rPr>
          <w:w w:val="105"/>
          <w:sz w:val="24"/>
        </w:rPr>
        <w:t>en</w:t>
      </w:r>
      <w:r>
        <w:rPr>
          <w:spacing w:val="-17"/>
          <w:w w:val="105"/>
          <w:sz w:val="24"/>
        </w:rPr>
        <w:t> </w:t>
      </w:r>
      <w:r>
        <w:rPr>
          <w:w w:val="105"/>
          <w:sz w:val="24"/>
        </w:rPr>
        <w:t>la</w:t>
      </w:r>
      <w:r>
        <w:rPr>
          <w:spacing w:val="-18"/>
          <w:w w:val="105"/>
          <w:sz w:val="24"/>
        </w:rPr>
        <w:t> </w:t>
      </w:r>
      <w:r>
        <w:rPr>
          <w:w w:val="105"/>
          <w:sz w:val="24"/>
        </w:rPr>
        <w:t>revisión</w:t>
      </w:r>
      <w:r>
        <w:rPr>
          <w:spacing w:val="-17"/>
          <w:w w:val="105"/>
          <w:sz w:val="24"/>
        </w:rPr>
        <w:t> </w:t>
      </w:r>
      <w:r>
        <w:rPr>
          <w:w w:val="105"/>
          <w:sz w:val="24"/>
        </w:rPr>
        <w:t>y </w:t>
      </w:r>
      <w:r>
        <w:rPr>
          <w:sz w:val="24"/>
        </w:rPr>
        <w:t>adecuación</w:t>
      </w:r>
      <w:r>
        <w:rPr>
          <w:spacing w:val="-7"/>
          <w:sz w:val="24"/>
        </w:rPr>
        <w:t> </w:t>
      </w:r>
      <w:r>
        <w:rPr>
          <w:sz w:val="24"/>
        </w:rPr>
        <w:t>de</w:t>
      </w:r>
      <w:r>
        <w:rPr>
          <w:spacing w:val="-8"/>
          <w:sz w:val="24"/>
        </w:rPr>
        <w:t> </w:t>
      </w:r>
      <w:r>
        <w:rPr>
          <w:sz w:val="24"/>
        </w:rPr>
        <w:t>la</w:t>
      </w:r>
      <w:r>
        <w:rPr>
          <w:spacing w:val="-4"/>
          <w:sz w:val="24"/>
        </w:rPr>
        <w:t> </w:t>
      </w:r>
      <w:r>
        <w:rPr>
          <w:sz w:val="24"/>
        </w:rPr>
        <w:t>estructura</w:t>
      </w:r>
      <w:r>
        <w:rPr>
          <w:spacing w:val="-4"/>
          <w:sz w:val="24"/>
        </w:rPr>
        <w:t> </w:t>
      </w:r>
      <w:r>
        <w:rPr>
          <w:sz w:val="24"/>
        </w:rPr>
        <w:t>organizativa</w:t>
      </w:r>
      <w:r>
        <w:rPr>
          <w:spacing w:val="-4"/>
          <w:sz w:val="24"/>
        </w:rPr>
        <w:t> </w:t>
      </w:r>
      <w:r>
        <w:rPr>
          <w:sz w:val="24"/>
        </w:rPr>
        <w:t>de</w:t>
      </w:r>
      <w:r>
        <w:rPr>
          <w:spacing w:val="-8"/>
          <w:sz w:val="24"/>
        </w:rPr>
        <w:t> </w:t>
      </w:r>
      <w:r>
        <w:rPr>
          <w:sz w:val="24"/>
        </w:rPr>
        <w:t>las</w:t>
      </w:r>
      <w:r>
        <w:rPr>
          <w:spacing w:val="-8"/>
          <w:sz w:val="24"/>
        </w:rPr>
        <w:t> </w:t>
      </w:r>
      <w:r>
        <w:rPr>
          <w:sz w:val="24"/>
        </w:rPr>
        <w:t>Dependencias</w:t>
      </w:r>
      <w:r>
        <w:rPr>
          <w:spacing w:val="-8"/>
          <w:sz w:val="24"/>
        </w:rPr>
        <w:t> </w:t>
      </w:r>
      <w:r>
        <w:rPr>
          <w:sz w:val="24"/>
        </w:rPr>
        <w:t>Académicas.</w:t>
      </w:r>
    </w:p>
    <w:p>
      <w:pPr>
        <w:pStyle w:val="BodyText"/>
        <w:spacing w:before="37"/>
      </w:pPr>
    </w:p>
    <w:p>
      <w:pPr>
        <w:pStyle w:val="ListParagraph"/>
        <w:numPr>
          <w:ilvl w:val="1"/>
          <w:numId w:val="18"/>
        </w:numPr>
        <w:tabs>
          <w:tab w:pos="2421" w:val="left" w:leader="none"/>
        </w:tabs>
        <w:spacing w:line="271" w:lineRule="auto" w:before="0" w:after="0"/>
        <w:ind w:left="2421" w:right="1440" w:hanging="360"/>
        <w:jc w:val="left"/>
        <w:rPr>
          <w:sz w:val="24"/>
        </w:rPr>
      </w:pPr>
      <w:r>
        <w:rPr>
          <w:sz w:val="24"/>
        </w:rPr>
        <w:t>Las Direcciones de Dependencias Académicas enfrentan una carga </w:t>
      </w:r>
      <w:r>
        <w:rPr>
          <w:spacing w:val="-2"/>
          <w:w w:val="105"/>
          <w:sz w:val="24"/>
        </w:rPr>
        <w:t>operativa</w:t>
      </w:r>
      <w:r>
        <w:rPr>
          <w:spacing w:val="-8"/>
          <w:w w:val="105"/>
          <w:sz w:val="24"/>
        </w:rPr>
        <w:t> </w:t>
      </w:r>
      <w:r>
        <w:rPr>
          <w:spacing w:val="-2"/>
          <w:w w:val="105"/>
          <w:sz w:val="24"/>
        </w:rPr>
        <w:t>y</w:t>
      </w:r>
      <w:r>
        <w:rPr>
          <w:spacing w:val="-9"/>
          <w:w w:val="105"/>
          <w:sz w:val="24"/>
        </w:rPr>
        <w:t> </w:t>
      </w:r>
      <w:r>
        <w:rPr>
          <w:spacing w:val="-2"/>
          <w:w w:val="105"/>
          <w:sz w:val="24"/>
        </w:rPr>
        <w:t>una</w:t>
      </w:r>
      <w:r>
        <w:rPr>
          <w:spacing w:val="-8"/>
          <w:w w:val="105"/>
          <w:sz w:val="24"/>
        </w:rPr>
        <w:t> </w:t>
      </w:r>
      <w:r>
        <w:rPr>
          <w:spacing w:val="-2"/>
          <w:w w:val="105"/>
          <w:sz w:val="24"/>
        </w:rPr>
        <w:t>complejidad</w:t>
      </w:r>
      <w:r>
        <w:rPr>
          <w:spacing w:val="-9"/>
          <w:w w:val="105"/>
          <w:sz w:val="24"/>
        </w:rPr>
        <w:t> </w:t>
      </w:r>
      <w:r>
        <w:rPr>
          <w:spacing w:val="-2"/>
          <w:w w:val="105"/>
          <w:sz w:val="24"/>
        </w:rPr>
        <w:t>creciente</w:t>
      </w:r>
      <w:r>
        <w:rPr>
          <w:spacing w:val="-6"/>
          <w:w w:val="105"/>
          <w:sz w:val="24"/>
        </w:rPr>
        <w:t> </w:t>
      </w:r>
      <w:r>
        <w:rPr>
          <w:spacing w:val="-2"/>
          <w:w w:val="105"/>
          <w:sz w:val="24"/>
        </w:rPr>
        <w:t>(gestión</w:t>
      </w:r>
      <w:r>
        <w:rPr>
          <w:spacing w:val="-5"/>
          <w:w w:val="105"/>
          <w:sz w:val="24"/>
        </w:rPr>
        <w:t> </w:t>
      </w:r>
      <w:r>
        <w:rPr>
          <w:spacing w:val="-2"/>
          <w:w w:val="105"/>
          <w:sz w:val="24"/>
        </w:rPr>
        <w:t>de</w:t>
      </w:r>
      <w:r>
        <w:rPr>
          <w:spacing w:val="-12"/>
          <w:w w:val="105"/>
          <w:sz w:val="24"/>
        </w:rPr>
        <w:t> </w:t>
      </w:r>
      <w:r>
        <w:rPr>
          <w:spacing w:val="-2"/>
          <w:w w:val="105"/>
          <w:sz w:val="24"/>
        </w:rPr>
        <w:t>cargas</w:t>
      </w:r>
      <w:r>
        <w:rPr>
          <w:spacing w:val="-12"/>
          <w:w w:val="105"/>
          <w:sz w:val="24"/>
        </w:rPr>
        <w:t> </w:t>
      </w:r>
      <w:r>
        <w:rPr>
          <w:spacing w:val="-2"/>
          <w:w w:val="105"/>
          <w:sz w:val="24"/>
        </w:rPr>
        <w:t>docentes, </w:t>
      </w:r>
      <w:r>
        <w:rPr>
          <w:w w:val="105"/>
          <w:sz w:val="24"/>
        </w:rPr>
        <w:t>atención</w:t>
      </w:r>
      <w:r>
        <w:rPr>
          <w:spacing w:val="-18"/>
          <w:w w:val="105"/>
          <w:sz w:val="24"/>
        </w:rPr>
        <w:t> </w:t>
      </w:r>
      <w:r>
        <w:rPr>
          <w:w w:val="105"/>
          <w:sz w:val="24"/>
        </w:rPr>
        <w:t>a</w:t>
      </w:r>
      <w:r>
        <w:rPr>
          <w:spacing w:val="-17"/>
          <w:w w:val="105"/>
          <w:sz w:val="24"/>
        </w:rPr>
        <w:t> </w:t>
      </w:r>
      <w:r>
        <w:rPr>
          <w:w w:val="105"/>
          <w:sz w:val="24"/>
        </w:rPr>
        <w:t>consultas</w:t>
      </w:r>
      <w:r>
        <w:rPr>
          <w:spacing w:val="-18"/>
          <w:w w:val="105"/>
          <w:sz w:val="24"/>
        </w:rPr>
        <w:t> </w:t>
      </w:r>
      <w:r>
        <w:rPr>
          <w:w w:val="105"/>
          <w:sz w:val="24"/>
        </w:rPr>
        <w:t>estudiantiles</w:t>
      </w:r>
      <w:r>
        <w:rPr>
          <w:spacing w:val="-18"/>
          <w:w w:val="105"/>
          <w:sz w:val="24"/>
        </w:rPr>
        <w:t> </w:t>
      </w:r>
      <w:r>
        <w:rPr>
          <w:w w:val="105"/>
          <w:sz w:val="24"/>
        </w:rPr>
        <w:t>y</w:t>
      </w:r>
      <w:r>
        <w:rPr>
          <w:spacing w:val="-17"/>
          <w:w w:val="105"/>
          <w:sz w:val="24"/>
        </w:rPr>
        <w:t> </w:t>
      </w:r>
      <w:r>
        <w:rPr>
          <w:w w:val="105"/>
          <w:sz w:val="24"/>
        </w:rPr>
        <w:t>del</w:t>
      </w:r>
      <w:r>
        <w:rPr>
          <w:spacing w:val="-18"/>
          <w:w w:val="105"/>
          <w:sz w:val="24"/>
        </w:rPr>
        <w:t> </w:t>
      </w:r>
      <w:r>
        <w:rPr>
          <w:w w:val="105"/>
          <w:sz w:val="24"/>
        </w:rPr>
        <w:t>profesorado,</w:t>
      </w:r>
      <w:r>
        <w:rPr>
          <w:spacing w:val="-17"/>
          <w:w w:val="105"/>
          <w:sz w:val="24"/>
        </w:rPr>
        <w:t> </w:t>
      </w:r>
      <w:r>
        <w:rPr>
          <w:w w:val="105"/>
          <w:sz w:val="24"/>
        </w:rPr>
        <w:t>acreditaciones, </w:t>
      </w:r>
      <w:r>
        <w:rPr>
          <w:sz w:val="24"/>
        </w:rPr>
        <w:t>administración de activos y servicios, resolución de conflictos, comisiones,</w:t>
      </w:r>
    </w:p>
    <w:p>
      <w:pPr>
        <w:pStyle w:val="ListParagraph"/>
        <w:spacing w:after="0" w:line="271" w:lineRule="auto"/>
        <w:jc w:val="left"/>
        <w:rPr>
          <w:sz w:val="24"/>
        </w:rPr>
        <w:sectPr>
          <w:footerReference w:type="default" r:id="rId25"/>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71" w:lineRule="auto"/>
        <w:ind w:left="2421" w:right="1455"/>
      </w:pPr>
      <w:r>
        <w:rPr/>
        <w:t>concursos, nombramientos,</w:t>
      </w:r>
      <w:r>
        <w:rPr>
          <w:spacing w:val="-2"/>
        </w:rPr>
        <w:t> </w:t>
      </w:r>
      <w:r>
        <w:rPr/>
        <w:t>proyectos</w:t>
      </w:r>
      <w:r>
        <w:rPr>
          <w:spacing w:val="-3"/>
        </w:rPr>
        <w:t> </w:t>
      </w:r>
      <w:r>
        <w:rPr/>
        <w:t>y</w:t>
      </w:r>
      <w:r>
        <w:rPr>
          <w:spacing w:val="-2"/>
        </w:rPr>
        <w:t> </w:t>
      </w:r>
      <w:r>
        <w:rPr/>
        <w:t>venta de</w:t>
      </w:r>
      <w:r>
        <w:rPr>
          <w:spacing w:val="-4"/>
        </w:rPr>
        <w:t> </w:t>
      </w:r>
      <w:r>
        <w:rPr/>
        <w:t>servicios),</w:t>
      </w:r>
      <w:r>
        <w:rPr>
          <w:spacing w:val="-3"/>
        </w:rPr>
        <w:t> </w:t>
      </w:r>
      <w:r>
        <w:rPr/>
        <w:t>lo que excede la capacidad de una sola persona, consume el tiempo asignado e impide una adecuada planificación estratégica, afectando la calidad de la gestión </w:t>
      </w:r>
      <w:r>
        <w:rPr>
          <w:w w:val="105"/>
        </w:rPr>
        <w:t>académica,</w:t>
      </w:r>
      <w:r>
        <w:rPr>
          <w:spacing w:val="-1"/>
          <w:w w:val="105"/>
        </w:rPr>
        <w:t> </w:t>
      </w:r>
      <w:r>
        <w:rPr>
          <w:w w:val="105"/>
        </w:rPr>
        <w:t>administrativa,</w:t>
      </w:r>
      <w:r>
        <w:rPr>
          <w:spacing w:val="-1"/>
          <w:w w:val="105"/>
        </w:rPr>
        <w:t> </w:t>
      </w:r>
      <w:r>
        <w:rPr>
          <w:w w:val="105"/>
        </w:rPr>
        <w:t>docente</w:t>
      </w:r>
      <w:r>
        <w:rPr>
          <w:spacing w:val="-4"/>
          <w:w w:val="105"/>
        </w:rPr>
        <w:t> </w:t>
      </w:r>
      <w:r>
        <w:rPr>
          <w:w w:val="105"/>
        </w:rPr>
        <w:t>y</w:t>
      </w:r>
      <w:r>
        <w:rPr>
          <w:spacing w:val="-1"/>
          <w:w w:val="105"/>
        </w:rPr>
        <w:t> </w:t>
      </w:r>
      <w:r>
        <w:rPr>
          <w:w w:val="105"/>
        </w:rPr>
        <w:t>estudiantil.</w:t>
      </w:r>
    </w:p>
    <w:p>
      <w:pPr>
        <w:pStyle w:val="BodyText"/>
        <w:spacing w:before="37"/>
      </w:pPr>
    </w:p>
    <w:p>
      <w:pPr>
        <w:pStyle w:val="ListParagraph"/>
        <w:numPr>
          <w:ilvl w:val="1"/>
          <w:numId w:val="18"/>
        </w:numPr>
        <w:tabs>
          <w:tab w:pos="2421" w:val="left" w:leader="none"/>
        </w:tabs>
        <w:spacing w:line="271" w:lineRule="auto" w:before="0" w:after="0"/>
        <w:ind w:left="2421" w:right="1350" w:hanging="360"/>
        <w:jc w:val="left"/>
        <w:rPr>
          <w:b/>
          <w:sz w:val="24"/>
        </w:rPr>
      </w:pPr>
      <w:r>
        <w:rPr>
          <w:sz w:val="24"/>
        </w:rPr>
        <w:t>La mayoría de las personas que asumen la Dirección no cuentan con </w:t>
      </w:r>
      <w:r>
        <w:rPr>
          <w:w w:val="105"/>
          <w:sz w:val="24"/>
        </w:rPr>
        <w:t>formación</w:t>
      </w:r>
      <w:r>
        <w:rPr>
          <w:spacing w:val="-18"/>
          <w:w w:val="105"/>
          <w:sz w:val="24"/>
        </w:rPr>
        <w:t> </w:t>
      </w:r>
      <w:r>
        <w:rPr>
          <w:w w:val="105"/>
          <w:sz w:val="24"/>
        </w:rPr>
        <w:t>específica</w:t>
      </w:r>
      <w:r>
        <w:rPr>
          <w:spacing w:val="-17"/>
          <w:w w:val="105"/>
          <w:sz w:val="24"/>
        </w:rPr>
        <w:t> </w:t>
      </w:r>
      <w:r>
        <w:rPr>
          <w:w w:val="105"/>
          <w:sz w:val="24"/>
        </w:rPr>
        <w:t>en</w:t>
      </w:r>
      <w:r>
        <w:rPr>
          <w:spacing w:val="-18"/>
          <w:w w:val="105"/>
          <w:sz w:val="24"/>
        </w:rPr>
        <w:t> </w:t>
      </w:r>
      <w:r>
        <w:rPr>
          <w:w w:val="105"/>
          <w:sz w:val="24"/>
        </w:rPr>
        <w:t>gestión</w:t>
      </w:r>
      <w:r>
        <w:rPr>
          <w:spacing w:val="-18"/>
          <w:w w:val="105"/>
          <w:sz w:val="24"/>
        </w:rPr>
        <w:t> </w:t>
      </w:r>
      <w:r>
        <w:rPr>
          <w:w w:val="105"/>
          <w:sz w:val="24"/>
        </w:rPr>
        <w:t>de</w:t>
      </w:r>
      <w:r>
        <w:rPr>
          <w:spacing w:val="-17"/>
          <w:w w:val="105"/>
          <w:sz w:val="24"/>
        </w:rPr>
        <w:t> </w:t>
      </w:r>
      <w:r>
        <w:rPr>
          <w:w w:val="105"/>
          <w:sz w:val="24"/>
        </w:rPr>
        <w:t>personal</w:t>
      </w:r>
      <w:r>
        <w:rPr>
          <w:spacing w:val="-18"/>
          <w:w w:val="105"/>
          <w:sz w:val="24"/>
        </w:rPr>
        <w:t> </w:t>
      </w:r>
      <w:r>
        <w:rPr>
          <w:w w:val="105"/>
          <w:sz w:val="24"/>
        </w:rPr>
        <w:t>ni</w:t>
      </w:r>
      <w:r>
        <w:rPr>
          <w:spacing w:val="-17"/>
          <w:w w:val="105"/>
          <w:sz w:val="24"/>
        </w:rPr>
        <w:t> </w:t>
      </w:r>
      <w:r>
        <w:rPr>
          <w:w w:val="105"/>
          <w:sz w:val="24"/>
        </w:rPr>
        <w:t>en</w:t>
      </w:r>
      <w:r>
        <w:rPr>
          <w:spacing w:val="-18"/>
          <w:w w:val="105"/>
          <w:sz w:val="24"/>
        </w:rPr>
        <w:t> </w:t>
      </w:r>
      <w:r>
        <w:rPr>
          <w:w w:val="105"/>
          <w:sz w:val="24"/>
        </w:rPr>
        <w:t>administración,</w:t>
      </w:r>
      <w:r>
        <w:rPr>
          <w:spacing w:val="-17"/>
          <w:w w:val="105"/>
          <w:sz w:val="24"/>
        </w:rPr>
        <w:t> </w:t>
      </w:r>
      <w:r>
        <w:rPr>
          <w:w w:val="105"/>
          <w:sz w:val="24"/>
        </w:rPr>
        <w:t>lo</w:t>
      </w:r>
      <w:r>
        <w:rPr>
          <w:spacing w:val="-18"/>
          <w:w w:val="105"/>
          <w:sz w:val="24"/>
        </w:rPr>
        <w:t> </w:t>
      </w:r>
      <w:r>
        <w:rPr>
          <w:w w:val="105"/>
          <w:sz w:val="24"/>
        </w:rPr>
        <w:t>que </w:t>
      </w:r>
      <w:r>
        <w:rPr>
          <w:sz w:val="24"/>
        </w:rPr>
        <w:t>genera curvas de aprendizaje que reducen la eficiencia y retrasan</w:t>
      </w:r>
      <w:r>
        <w:rPr>
          <w:spacing w:val="40"/>
          <w:sz w:val="24"/>
        </w:rPr>
        <w:t> </w:t>
      </w:r>
      <w:r>
        <w:rPr>
          <w:sz w:val="24"/>
        </w:rPr>
        <w:t>iniciativas del plan de trabajo, mientras las demandas operativas desplazan </w:t>
      </w:r>
      <w:r>
        <w:rPr>
          <w:w w:val="105"/>
          <w:sz w:val="24"/>
        </w:rPr>
        <w:t>tareas</w:t>
      </w:r>
      <w:r>
        <w:rPr>
          <w:spacing w:val="-18"/>
          <w:w w:val="105"/>
          <w:sz w:val="24"/>
        </w:rPr>
        <w:t> </w:t>
      </w:r>
      <w:r>
        <w:rPr>
          <w:w w:val="105"/>
          <w:sz w:val="24"/>
        </w:rPr>
        <w:t>sustantivas</w:t>
      </w:r>
      <w:r>
        <w:rPr>
          <w:spacing w:val="-17"/>
          <w:w w:val="105"/>
          <w:sz w:val="24"/>
        </w:rPr>
        <w:t> </w:t>
      </w:r>
      <w:r>
        <w:rPr>
          <w:w w:val="105"/>
          <w:sz w:val="24"/>
        </w:rPr>
        <w:t>como</w:t>
      </w:r>
      <w:r>
        <w:rPr>
          <w:spacing w:val="-18"/>
          <w:w w:val="105"/>
          <w:sz w:val="24"/>
        </w:rPr>
        <w:t> </w:t>
      </w:r>
      <w:r>
        <w:rPr>
          <w:w w:val="105"/>
          <w:sz w:val="24"/>
        </w:rPr>
        <w:t>la</w:t>
      </w:r>
      <w:r>
        <w:rPr>
          <w:spacing w:val="-18"/>
          <w:w w:val="105"/>
          <w:sz w:val="24"/>
        </w:rPr>
        <w:t> </w:t>
      </w:r>
      <w:r>
        <w:rPr>
          <w:w w:val="105"/>
          <w:sz w:val="24"/>
        </w:rPr>
        <w:t>definición</w:t>
      </w:r>
      <w:r>
        <w:rPr>
          <w:spacing w:val="-17"/>
          <w:w w:val="105"/>
          <w:sz w:val="24"/>
        </w:rPr>
        <w:t> </w:t>
      </w:r>
      <w:r>
        <w:rPr>
          <w:w w:val="105"/>
          <w:sz w:val="24"/>
        </w:rPr>
        <w:t>de</w:t>
      </w:r>
      <w:r>
        <w:rPr>
          <w:spacing w:val="-18"/>
          <w:w w:val="105"/>
          <w:sz w:val="24"/>
        </w:rPr>
        <w:t> </w:t>
      </w:r>
      <w:r>
        <w:rPr>
          <w:w w:val="105"/>
          <w:sz w:val="24"/>
        </w:rPr>
        <w:t>líneas</w:t>
      </w:r>
      <w:r>
        <w:rPr>
          <w:spacing w:val="-17"/>
          <w:w w:val="105"/>
          <w:sz w:val="24"/>
        </w:rPr>
        <w:t> </w:t>
      </w:r>
      <w:r>
        <w:rPr>
          <w:w w:val="105"/>
          <w:sz w:val="24"/>
        </w:rPr>
        <w:t>de</w:t>
      </w:r>
      <w:r>
        <w:rPr>
          <w:spacing w:val="-18"/>
          <w:w w:val="105"/>
          <w:sz w:val="24"/>
        </w:rPr>
        <w:t> </w:t>
      </w:r>
      <w:r>
        <w:rPr>
          <w:w w:val="105"/>
          <w:sz w:val="24"/>
        </w:rPr>
        <w:t>investigación</w:t>
      </w:r>
      <w:r>
        <w:rPr>
          <w:spacing w:val="-17"/>
          <w:w w:val="105"/>
          <w:sz w:val="24"/>
        </w:rPr>
        <w:t> </w:t>
      </w:r>
      <w:r>
        <w:rPr>
          <w:w w:val="105"/>
          <w:sz w:val="24"/>
        </w:rPr>
        <w:t>y extensión,</w:t>
      </w:r>
      <w:r>
        <w:rPr>
          <w:spacing w:val="-12"/>
          <w:w w:val="105"/>
          <w:sz w:val="24"/>
        </w:rPr>
        <w:t> </w:t>
      </w:r>
      <w:r>
        <w:rPr>
          <w:w w:val="105"/>
          <w:sz w:val="24"/>
        </w:rPr>
        <w:t>la</w:t>
      </w:r>
      <w:r>
        <w:rPr>
          <w:spacing w:val="-11"/>
          <w:w w:val="105"/>
          <w:sz w:val="24"/>
        </w:rPr>
        <w:t> </w:t>
      </w:r>
      <w:r>
        <w:rPr>
          <w:w w:val="105"/>
          <w:sz w:val="24"/>
        </w:rPr>
        <w:t>innovación</w:t>
      </w:r>
      <w:r>
        <w:rPr>
          <w:spacing w:val="-13"/>
          <w:w w:val="105"/>
          <w:sz w:val="24"/>
        </w:rPr>
        <w:t> </w:t>
      </w:r>
      <w:r>
        <w:rPr>
          <w:w w:val="105"/>
          <w:sz w:val="24"/>
        </w:rPr>
        <w:t>curricular,</w:t>
      </w:r>
      <w:r>
        <w:rPr>
          <w:spacing w:val="-12"/>
          <w:w w:val="105"/>
          <w:sz w:val="24"/>
        </w:rPr>
        <w:t> </w:t>
      </w:r>
      <w:r>
        <w:rPr>
          <w:w w:val="105"/>
          <w:sz w:val="24"/>
        </w:rPr>
        <w:t>el</w:t>
      </w:r>
      <w:r>
        <w:rPr>
          <w:spacing w:val="-12"/>
          <w:w w:val="105"/>
          <w:sz w:val="24"/>
        </w:rPr>
        <w:t> </w:t>
      </w:r>
      <w:r>
        <w:rPr>
          <w:w w:val="105"/>
          <w:sz w:val="24"/>
        </w:rPr>
        <w:t>fortalecimiento</w:t>
      </w:r>
      <w:r>
        <w:rPr>
          <w:spacing w:val="-11"/>
          <w:w w:val="105"/>
          <w:sz w:val="24"/>
        </w:rPr>
        <w:t> </w:t>
      </w:r>
      <w:r>
        <w:rPr>
          <w:w w:val="105"/>
          <w:sz w:val="24"/>
        </w:rPr>
        <w:t>de</w:t>
      </w:r>
      <w:r>
        <w:rPr>
          <w:spacing w:val="-14"/>
          <w:w w:val="105"/>
          <w:sz w:val="24"/>
        </w:rPr>
        <w:t> </w:t>
      </w:r>
      <w:r>
        <w:rPr>
          <w:w w:val="105"/>
          <w:sz w:val="24"/>
        </w:rPr>
        <w:t>la</w:t>
      </w:r>
      <w:r>
        <w:rPr>
          <w:spacing w:val="-11"/>
          <w:w w:val="105"/>
          <w:sz w:val="24"/>
        </w:rPr>
        <w:t> </w:t>
      </w:r>
      <w:r>
        <w:rPr>
          <w:w w:val="105"/>
          <w:sz w:val="24"/>
        </w:rPr>
        <w:t>publicación,</w:t>
      </w:r>
      <w:r>
        <w:rPr>
          <w:spacing w:val="-8"/>
          <w:w w:val="105"/>
          <w:sz w:val="24"/>
        </w:rPr>
        <w:t> </w:t>
      </w:r>
      <w:r>
        <w:rPr>
          <w:w w:val="105"/>
          <w:sz w:val="24"/>
        </w:rPr>
        <w:t>el desarrollo</w:t>
      </w:r>
      <w:r>
        <w:rPr>
          <w:spacing w:val="-18"/>
          <w:w w:val="105"/>
          <w:sz w:val="24"/>
        </w:rPr>
        <w:t> </w:t>
      </w:r>
      <w:r>
        <w:rPr>
          <w:w w:val="105"/>
          <w:sz w:val="24"/>
        </w:rPr>
        <w:t>docente</w:t>
      </w:r>
      <w:r>
        <w:rPr>
          <w:spacing w:val="-17"/>
          <w:w w:val="105"/>
          <w:sz w:val="24"/>
        </w:rPr>
        <w:t> </w:t>
      </w:r>
      <w:r>
        <w:rPr>
          <w:w w:val="105"/>
          <w:sz w:val="24"/>
        </w:rPr>
        <w:t>y</w:t>
      </w:r>
      <w:r>
        <w:rPr>
          <w:spacing w:val="-18"/>
          <w:w w:val="105"/>
          <w:sz w:val="24"/>
        </w:rPr>
        <w:t> </w:t>
      </w:r>
      <w:r>
        <w:rPr>
          <w:w w:val="105"/>
          <w:sz w:val="24"/>
        </w:rPr>
        <w:t>el</w:t>
      </w:r>
      <w:r>
        <w:rPr>
          <w:spacing w:val="-18"/>
          <w:w w:val="105"/>
          <w:sz w:val="24"/>
        </w:rPr>
        <w:t> </w:t>
      </w:r>
      <w:r>
        <w:rPr>
          <w:w w:val="105"/>
          <w:sz w:val="24"/>
        </w:rPr>
        <w:t>análisis</w:t>
      </w:r>
      <w:r>
        <w:rPr>
          <w:spacing w:val="-17"/>
          <w:w w:val="105"/>
          <w:sz w:val="24"/>
        </w:rPr>
        <w:t> </w:t>
      </w:r>
      <w:r>
        <w:rPr>
          <w:w w:val="105"/>
          <w:sz w:val="24"/>
        </w:rPr>
        <w:t>de</w:t>
      </w:r>
      <w:r>
        <w:rPr>
          <w:spacing w:val="-18"/>
          <w:w w:val="105"/>
          <w:sz w:val="24"/>
        </w:rPr>
        <w:t> </w:t>
      </w:r>
      <w:r>
        <w:rPr>
          <w:w w:val="105"/>
          <w:sz w:val="24"/>
        </w:rPr>
        <w:t>indicadores</w:t>
      </w:r>
      <w:r>
        <w:rPr>
          <w:spacing w:val="-17"/>
          <w:w w:val="105"/>
          <w:sz w:val="24"/>
        </w:rPr>
        <w:t> </w:t>
      </w:r>
      <w:r>
        <w:rPr>
          <w:w w:val="105"/>
          <w:sz w:val="24"/>
        </w:rPr>
        <w:t>de</w:t>
      </w:r>
      <w:r>
        <w:rPr>
          <w:spacing w:val="-18"/>
          <w:w w:val="105"/>
          <w:sz w:val="24"/>
        </w:rPr>
        <w:t> </w:t>
      </w:r>
      <w:r>
        <w:rPr>
          <w:w w:val="105"/>
          <w:sz w:val="24"/>
        </w:rPr>
        <w:t>atracción,</w:t>
      </w:r>
      <w:r>
        <w:rPr>
          <w:spacing w:val="-17"/>
          <w:w w:val="105"/>
          <w:sz w:val="24"/>
        </w:rPr>
        <w:t> </w:t>
      </w:r>
      <w:r>
        <w:rPr>
          <w:w w:val="105"/>
          <w:sz w:val="24"/>
        </w:rPr>
        <w:t>ingreso, permanencia,</w:t>
      </w:r>
      <w:r>
        <w:rPr>
          <w:spacing w:val="-18"/>
          <w:w w:val="105"/>
          <w:sz w:val="24"/>
        </w:rPr>
        <w:t> </w:t>
      </w:r>
      <w:r>
        <w:rPr>
          <w:w w:val="105"/>
          <w:sz w:val="24"/>
        </w:rPr>
        <w:t>reprobación,</w:t>
      </w:r>
      <w:r>
        <w:rPr>
          <w:spacing w:val="-17"/>
          <w:w w:val="105"/>
          <w:sz w:val="24"/>
        </w:rPr>
        <w:t> </w:t>
      </w:r>
      <w:r>
        <w:rPr>
          <w:w w:val="105"/>
          <w:sz w:val="24"/>
        </w:rPr>
        <w:t>deserción</w:t>
      </w:r>
      <w:r>
        <w:rPr>
          <w:spacing w:val="-18"/>
          <w:w w:val="105"/>
          <w:sz w:val="24"/>
        </w:rPr>
        <w:t> </w:t>
      </w:r>
      <w:r>
        <w:rPr>
          <w:w w:val="105"/>
          <w:sz w:val="24"/>
        </w:rPr>
        <w:t>y</w:t>
      </w:r>
      <w:r>
        <w:rPr>
          <w:spacing w:val="-18"/>
          <w:w w:val="105"/>
          <w:sz w:val="24"/>
        </w:rPr>
        <w:t> </w:t>
      </w:r>
      <w:r>
        <w:rPr>
          <w:w w:val="105"/>
          <w:sz w:val="24"/>
        </w:rPr>
        <w:t>graduación.</w:t>
      </w:r>
    </w:p>
    <w:p>
      <w:pPr>
        <w:pStyle w:val="BodyText"/>
        <w:spacing w:before="35"/>
      </w:pPr>
    </w:p>
    <w:p>
      <w:pPr>
        <w:pStyle w:val="ListParagraph"/>
        <w:numPr>
          <w:ilvl w:val="1"/>
          <w:numId w:val="18"/>
        </w:numPr>
        <w:tabs>
          <w:tab w:pos="2421" w:val="left" w:leader="none"/>
        </w:tabs>
        <w:spacing w:line="271" w:lineRule="auto" w:before="0" w:after="0"/>
        <w:ind w:left="2421" w:right="1355" w:hanging="360"/>
        <w:jc w:val="left"/>
        <w:rPr>
          <w:sz w:val="24"/>
        </w:rPr>
      </w:pPr>
      <w:r>
        <w:rPr>
          <w:sz w:val="24"/>
        </w:rPr>
        <w:t>La</w:t>
      </w:r>
      <w:r>
        <w:rPr>
          <w:spacing w:val="-2"/>
          <w:sz w:val="24"/>
        </w:rPr>
        <w:t> </w:t>
      </w:r>
      <w:r>
        <w:rPr>
          <w:sz w:val="24"/>
        </w:rPr>
        <w:t>ausencia</w:t>
      </w:r>
      <w:r>
        <w:rPr>
          <w:spacing w:val="-2"/>
          <w:sz w:val="24"/>
        </w:rPr>
        <w:t> </w:t>
      </w:r>
      <w:r>
        <w:rPr>
          <w:sz w:val="24"/>
        </w:rPr>
        <w:t>de una</w:t>
      </w:r>
      <w:r>
        <w:rPr>
          <w:spacing w:val="-2"/>
          <w:sz w:val="24"/>
        </w:rPr>
        <w:t> </w:t>
      </w:r>
      <w:r>
        <w:rPr>
          <w:sz w:val="24"/>
        </w:rPr>
        <w:t>figura</w:t>
      </w:r>
      <w:r>
        <w:rPr>
          <w:spacing w:val="-2"/>
          <w:sz w:val="24"/>
        </w:rPr>
        <w:t> </w:t>
      </w:r>
      <w:r>
        <w:rPr>
          <w:sz w:val="24"/>
        </w:rPr>
        <w:t>de</w:t>
      </w:r>
      <w:r>
        <w:rPr>
          <w:spacing w:val="-5"/>
          <w:sz w:val="24"/>
        </w:rPr>
        <w:t> </w:t>
      </w:r>
      <w:r>
        <w:rPr>
          <w:sz w:val="24"/>
        </w:rPr>
        <w:t>Subdirección compromete</w:t>
      </w:r>
      <w:r>
        <w:rPr>
          <w:spacing w:val="-5"/>
          <w:sz w:val="24"/>
        </w:rPr>
        <w:t> </w:t>
      </w:r>
      <w:r>
        <w:rPr>
          <w:sz w:val="24"/>
        </w:rPr>
        <w:t>la</w:t>
      </w:r>
      <w:r>
        <w:rPr>
          <w:spacing w:val="-2"/>
          <w:sz w:val="24"/>
        </w:rPr>
        <w:t> </w:t>
      </w:r>
      <w:r>
        <w:rPr>
          <w:sz w:val="24"/>
        </w:rPr>
        <w:t>continuidad</w:t>
      </w:r>
      <w:r>
        <w:rPr>
          <w:spacing w:val="-3"/>
          <w:sz w:val="24"/>
        </w:rPr>
        <w:t> </w:t>
      </w:r>
      <w:r>
        <w:rPr>
          <w:sz w:val="24"/>
        </w:rPr>
        <w:t>de</w:t>
      </w:r>
      <w:r>
        <w:rPr>
          <w:spacing w:val="-5"/>
          <w:sz w:val="24"/>
        </w:rPr>
        <w:t> </w:t>
      </w:r>
      <w:r>
        <w:rPr>
          <w:sz w:val="24"/>
        </w:rPr>
        <w:t>la </w:t>
      </w:r>
      <w:r>
        <w:rPr>
          <w:w w:val="105"/>
          <w:sz w:val="24"/>
        </w:rPr>
        <w:t>gestión</w:t>
      </w:r>
      <w:r>
        <w:rPr>
          <w:spacing w:val="-18"/>
          <w:w w:val="105"/>
          <w:sz w:val="24"/>
        </w:rPr>
        <w:t> </w:t>
      </w:r>
      <w:r>
        <w:rPr>
          <w:w w:val="105"/>
          <w:sz w:val="24"/>
        </w:rPr>
        <w:t>institucional</w:t>
      </w:r>
      <w:r>
        <w:rPr>
          <w:spacing w:val="-17"/>
          <w:w w:val="105"/>
          <w:sz w:val="24"/>
        </w:rPr>
        <w:t> </w:t>
      </w:r>
      <w:r>
        <w:rPr>
          <w:w w:val="105"/>
          <w:sz w:val="24"/>
        </w:rPr>
        <w:t>ante</w:t>
      </w:r>
      <w:r>
        <w:rPr>
          <w:spacing w:val="-18"/>
          <w:w w:val="105"/>
          <w:sz w:val="24"/>
        </w:rPr>
        <w:t> </w:t>
      </w:r>
      <w:r>
        <w:rPr>
          <w:w w:val="105"/>
          <w:sz w:val="24"/>
        </w:rPr>
        <w:t>ausencias</w:t>
      </w:r>
      <w:r>
        <w:rPr>
          <w:spacing w:val="-18"/>
          <w:w w:val="105"/>
          <w:sz w:val="24"/>
        </w:rPr>
        <w:t> </w:t>
      </w:r>
      <w:r>
        <w:rPr>
          <w:w w:val="105"/>
          <w:sz w:val="24"/>
        </w:rPr>
        <w:t>temporales</w:t>
      </w:r>
      <w:r>
        <w:rPr>
          <w:spacing w:val="-17"/>
          <w:w w:val="105"/>
          <w:sz w:val="24"/>
        </w:rPr>
        <w:t> </w:t>
      </w:r>
      <w:r>
        <w:rPr>
          <w:w w:val="105"/>
          <w:sz w:val="24"/>
        </w:rPr>
        <w:t>de</w:t>
      </w:r>
      <w:r>
        <w:rPr>
          <w:spacing w:val="-18"/>
          <w:w w:val="105"/>
          <w:sz w:val="24"/>
        </w:rPr>
        <w:t> </w:t>
      </w:r>
      <w:r>
        <w:rPr>
          <w:w w:val="105"/>
          <w:sz w:val="24"/>
        </w:rPr>
        <w:t>la</w:t>
      </w:r>
      <w:r>
        <w:rPr>
          <w:spacing w:val="-17"/>
          <w:w w:val="105"/>
          <w:sz w:val="24"/>
        </w:rPr>
        <w:t> </w:t>
      </w:r>
      <w:r>
        <w:rPr>
          <w:w w:val="105"/>
          <w:sz w:val="24"/>
        </w:rPr>
        <w:t>Dirección,</w:t>
      </w:r>
      <w:r>
        <w:rPr>
          <w:spacing w:val="-18"/>
          <w:w w:val="105"/>
          <w:sz w:val="24"/>
        </w:rPr>
        <w:t> </w:t>
      </w:r>
      <w:r>
        <w:rPr>
          <w:w w:val="105"/>
          <w:sz w:val="24"/>
        </w:rPr>
        <w:t>produce interrupciones</w:t>
      </w:r>
      <w:r>
        <w:rPr>
          <w:spacing w:val="-18"/>
          <w:w w:val="105"/>
          <w:sz w:val="24"/>
        </w:rPr>
        <w:t> </w:t>
      </w:r>
      <w:r>
        <w:rPr>
          <w:w w:val="105"/>
          <w:sz w:val="24"/>
        </w:rPr>
        <w:t>en</w:t>
      </w:r>
      <w:r>
        <w:rPr>
          <w:spacing w:val="-17"/>
          <w:w w:val="105"/>
          <w:sz w:val="24"/>
        </w:rPr>
        <w:t> </w:t>
      </w:r>
      <w:r>
        <w:rPr>
          <w:w w:val="105"/>
          <w:sz w:val="24"/>
        </w:rPr>
        <w:t>procesos</w:t>
      </w:r>
      <w:r>
        <w:rPr>
          <w:spacing w:val="-18"/>
          <w:w w:val="105"/>
          <w:sz w:val="24"/>
        </w:rPr>
        <w:t> </w:t>
      </w:r>
      <w:r>
        <w:rPr>
          <w:w w:val="105"/>
          <w:sz w:val="24"/>
        </w:rPr>
        <w:t>críticos</w:t>
      </w:r>
      <w:r>
        <w:rPr>
          <w:spacing w:val="-18"/>
          <w:w w:val="105"/>
          <w:sz w:val="24"/>
        </w:rPr>
        <w:t> </w:t>
      </w:r>
      <w:r>
        <w:rPr>
          <w:w w:val="105"/>
          <w:sz w:val="24"/>
        </w:rPr>
        <w:t>y</w:t>
      </w:r>
      <w:r>
        <w:rPr>
          <w:spacing w:val="-16"/>
          <w:w w:val="105"/>
          <w:sz w:val="24"/>
        </w:rPr>
        <w:t> </w:t>
      </w:r>
      <w:r>
        <w:rPr>
          <w:w w:val="105"/>
          <w:sz w:val="24"/>
        </w:rPr>
        <w:t>dificulta</w:t>
      </w:r>
      <w:r>
        <w:rPr>
          <w:spacing w:val="-14"/>
          <w:w w:val="105"/>
          <w:sz w:val="24"/>
        </w:rPr>
        <w:t> </w:t>
      </w:r>
      <w:r>
        <w:rPr>
          <w:w w:val="105"/>
          <w:sz w:val="24"/>
        </w:rPr>
        <w:t>el</w:t>
      </w:r>
      <w:r>
        <w:rPr>
          <w:spacing w:val="-16"/>
          <w:w w:val="105"/>
          <w:sz w:val="24"/>
        </w:rPr>
        <w:t> </w:t>
      </w:r>
      <w:r>
        <w:rPr>
          <w:w w:val="105"/>
          <w:sz w:val="24"/>
        </w:rPr>
        <w:t>relevo</w:t>
      </w:r>
      <w:r>
        <w:rPr>
          <w:spacing w:val="-15"/>
          <w:w w:val="105"/>
          <w:sz w:val="24"/>
        </w:rPr>
        <w:t> </w:t>
      </w:r>
      <w:r>
        <w:rPr>
          <w:w w:val="105"/>
          <w:sz w:val="24"/>
        </w:rPr>
        <w:t>generacional</w:t>
      </w:r>
      <w:r>
        <w:rPr>
          <w:spacing w:val="-16"/>
          <w:w w:val="105"/>
          <w:sz w:val="24"/>
        </w:rPr>
        <w:t> </w:t>
      </w:r>
      <w:r>
        <w:rPr>
          <w:w w:val="105"/>
          <w:sz w:val="24"/>
        </w:rPr>
        <w:t>y</w:t>
      </w:r>
      <w:r>
        <w:rPr>
          <w:spacing w:val="-16"/>
          <w:w w:val="105"/>
          <w:sz w:val="24"/>
        </w:rPr>
        <w:t> </w:t>
      </w:r>
      <w:r>
        <w:rPr>
          <w:w w:val="105"/>
          <w:sz w:val="24"/>
        </w:rPr>
        <w:t>la formación</w:t>
      </w:r>
      <w:r>
        <w:rPr>
          <w:spacing w:val="-17"/>
          <w:w w:val="105"/>
          <w:sz w:val="24"/>
        </w:rPr>
        <w:t> </w:t>
      </w:r>
      <w:r>
        <w:rPr>
          <w:w w:val="105"/>
          <w:sz w:val="24"/>
        </w:rPr>
        <w:t>de</w:t>
      </w:r>
      <w:r>
        <w:rPr>
          <w:spacing w:val="-18"/>
          <w:w w:val="105"/>
          <w:sz w:val="24"/>
        </w:rPr>
        <w:t> </w:t>
      </w:r>
      <w:r>
        <w:rPr>
          <w:w w:val="105"/>
          <w:sz w:val="24"/>
        </w:rPr>
        <w:t>cuadros</w:t>
      </w:r>
      <w:r>
        <w:rPr>
          <w:spacing w:val="-16"/>
          <w:w w:val="105"/>
          <w:sz w:val="24"/>
        </w:rPr>
        <w:t> </w:t>
      </w:r>
      <w:r>
        <w:rPr>
          <w:w w:val="105"/>
          <w:sz w:val="24"/>
        </w:rPr>
        <w:t>de</w:t>
      </w:r>
      <w:r>
        <w:rPr>
          <w:spacing w:val="-18"/>
          <w:w w:val="105"/>
          <w:sz w:val="24"/>
        </w:rPr>
        <w:t> </w:t>
      </w:r>
      <w:r>
        <w:rPr>
          <w:w w:val="105"/>
          <w:sz w:val="24"/>
        </w:rPr>
        <w:t>liderazgo</w:t>
      </w:r>
      <w:r>
        <w:rPr>
          <w:spacing w:val="-10"/>
          <w:w w:val="105"/>
          <w:sz w:val="24"/>
        </w:rPr>
        <w:t> </w:t>
      </w:r>
      <w:r>
        <w:rPr>
          <w:w w:val="105"/>
          <w:sz w:val="24"/>
        </w:rPr>
        <w:t>académico.</w:t>
      </w:r>
    </w:p>
    <w:p>
      <w:pPr>
        <w:pStyle w:val="BodyText"/>
        <w:spacing w:before="37"/>
      </w:pPr>
    </w:p>
    <w:p>
      <w:pPr>
        <w:pStyle w:val="ListParagraph"/>
        <w:numPr>
          <w:ilvl w:val="1"/>
          <w:numId w:val="18"/>
        </w:numPr>
        <w:tabs>
          <w:tab w:pos="2421" w:val="left" w:leader="none"/>
        </w:tabs>
        <w:spacing w:line="271" w:lineRule="auto" w:before="0" w:after="0"/>
        <w:ind w:left="2421" w:right="1418" w:hanging="360"/>
        <w:jc w:val="left"/>
        <w:rPr>
          <w:sz w:val="24"/>
        </w:rPr>
      </w:pPr>
      <w:r>
        <w:rPr>
          <w:sz w:val="24"/>
        </w:rPr>
        <w:t>Los diagnósticos institucionales evidencian que la sobrecarga directiva impacta negativamente la capacidad de respuesta oportuna, la supervisión de la calidad docente y el acompañamiento académico y estudiantil, por lo que se requiere un desdoblamiento funcional que permita distribuir las responsabilidades de manera eficiente.</w:t>
      </w:r>
    </w:p>
    <w:p>
      <w:pPr>
        <w:pStyle w:val="BodyText"/>
        <w:spacing w:before="41"/>
      </w:pPr>
    </w:p>
    <w:p>
      <w:pPr>
        <w:pStyle w:val="ListParagraph"/>
        <w:numPr>
          <w:ilvl w:val="1"/>
          <w:numId w:val="18"/>
        </w:numPr>
        <w:tabs>
          <w:tab w:pos="2421" w:val="left" w:leader="none"/>
        </w:tabs>
        <w:spacing w:line="271" w:lineRule="auto" w:before="0" w:after="0"/>
        <w:ind w:left="2421" w:right="1376" w:hanging="360"/>
        <w:jc w:val="left"/>
        <w:rPr>
          <w:sz w:val="24"/>
        </w:rPr>
      </w:pPr>
      <w:r>
        <w:rPr>
          <w:w w:val="105"/>
          <w:sz w:val="24"/>
        </w:rPr>
        <w:t>El</w:t>
      </w:r>
      <w:r>
        <w:rPr>
          <w:spacing w:val="-18"/>
          <w:w w:val="105"/>
          <w:sz w:val="24"/>
        </w:rPr>
        <w:t> </w:t>
      </w:r>
      <w:r>
        <w:rPr>
          <w:w w:val="105"/>
          <w:sz w:val="24"/>
        </w:rPr>
        <w:t>referente</w:t>
      </w:r>
      <w:r>
        <w:rPr>
          <w:spacing w:val="-17"/>
          <w:w w:val="105"/>
          <w:sz w:val="24"/>
        </w:rPr>
        <w:t> </w:t>
      </w:r>
      <w:r>
        <w:rPr>
          <w:w w:val="105"/>
          <w:sz w:val="24"/>
        </w:rPr>
        <w:t>nacional</w:t>
      </w:r>
      <w:r>
        <w:rPr>
          <w:spacing w:val="-18"/>
          <w:w w:val="105"/>
          <w:sz w:val="24"/>
        </w:rPr>
        <w:t> </w:t>
      </w:r>
      <w:r>
        <w:rPr>
          <w:w w:val="105"/>
          <w:sz w:val="24"/>
        </w:rPr>
        <w:t>muestra</w:t>
      </w:r>
      <w:r>
        <w:rPr>
          <w:spacing w:val="-18"/>
          <w:w w:val="105"/>
          <w:sz w:val="24"/>
        </w:rPr>
        <w:t> </w:t>
      </w:r>
      <w:r>
        <w:rPr>
          <w:w w:val="105"/>
          <w:sz w:val="24"/>
        </w:rPr>
        <w:t>que</w:t>
      </w:r>
      <w:r>
        <w:rPr>
          <w:spacing w:val="-17"/>
          <w:w w:val="105"/>
          <w:sz w:val="24"/>
        </w:rPr>
        <w:t> </w:t>
      </w:r>
      <w:r>
        <w:rPr>
          <w:w w:val="105"/>
          <w:sz w:val="24"/>
        </w:rPr>
        <w:t>universidades</w:t>
      </w:r>
      <w:r>
        <w:rPr>
          <w:spacing w:val="-18"/>
          <w:w w:val="105"/>
          <w:sz w:val="24"/>
        </w:rPr>
        <w:t> </w:t>
      </w:r>
      <w:r>
        <w:rPr>
          <w:w w:val="105"/>
          <w:sz w:val="24"/>
        </w:rPr>
        <w:t>públicas</w:t>
      </w:r>
      <w:r>
        <w:rPr>
          <w:spacing w:val="-17"/>
          <w:w w:val="105"/>
          <w:sz w:val="24"/>
        </w:rPr>
        <w:t> </w:t>
      </w:r>
      <w:r>
        <w:rPr>
          <w:w w:val="105"/>
          <w:sz w:val="24"/>
        </w:rPr>
        <w:t>como</w:t>
      </w:r>
      <w:r>
        <w:rPr>
          <w:spacing w:val="-18"/>
          <w:w w:val="105"/>
          <w:sz w:val="24"/>
        </w:rPr>
        <w:t> </w:t>
      </w:r>
      <w:r>
        <w:rPr>
          <w:w w:val="105"/>
          <w:sz w:val="24"/>
        </w:rPr>
        <w:t>la </w:t>
      </w:r>
      <w:r>
        <w:rPr>
          <w:sz w:val="24"/>
        </w:rPr>
        <w:t>Universidad</w:t>
      </w:r>
      <w:r>
        <w:rPr>
          <w:spacing w:val="-2"/>
          <w:sz w:val="24"/>
        </w:rPr>
        <w:t> </w:t>
      </w:r>
      <w:r>
        <w:rPr>
          <w:sz w:val="24"/>
        </w:rPr>
        <w:t>de</w:t>
      </w:r>
      <w:r>
        <w:rPr>
          <w:spacing w:val="-4"/>
          <w:sz w:val="24"/>
        </w:rPr>
        <w:t> </w:t>
      </w:r>
      <w:r>
        <w:rPr>
          <w:sz w:val="24"/>
        </w:rPr>
        <w:t>Costa Rica (UCR)</w:t>
      </w:r>
      <w:r>
        <w:rPr>
          <w:spacing w:val="-2"/>
          <w:sz w:val="24"/>
        </w:rPr>
        <w:t> </w:t>
      </w:r>
      <w:r>
        <w:rPr>
          <w:sz w:val="24"/>
        </w:rPr>
        <w:t>y</w:t>
      </w:r>
      <w:r>
        <w:rPr>
          <w:spacing w:val="-2"/>
          <w:sz w:val="24"/>
        </w:rPr>
        <w:t> </w:t>
      </w:r>
      <w:r>
        <w:rPr>
          <w:sz w:val="24"/>
        </w:rPr>
        <w:t>la Universidad</w:t>
      </w:r>
      <w:r>
        <w:rPr>
          <w:spacing w:val="-2"/>
          <w:sz w:val="24"/>
        </w:rPr>
        <w:t> </w:t>
      </w:r>
      <w:r>
        <w:rPr>
          <w:sz w:val="24"/>
        </w:rPr>
        <w:t>Nacional</w:t>
      </w:r>
      <w:r>
        <w:rPr>
          <w:spacing w:val="-2"/>
          <w:sz w:val="24"/>
        </w:rPr>
        <w:t> </w:t>
      </w:r>
      <w:r>
        <w:rPr>
          <w:sz w:val="24"/>
        </w:rPr>
        <w:t>(UNA)</w:t>
      </w:r>
      <w:r>
        <w:rPr>
          <w:spacing w:val="-2"/>
          <w:sz w:val="24"/>
        </w:rPr>
        <w:t> </w:t>
      </w:r>
      <w:r>
        <w:rPr>
          <w:sz w:val="24"/>
        </w:rPr>
        <w:t>cuentan con</w:t>
      </w:r>
      <w:r>
        <w:rPr>
          <w:spacing w:val="-4"/>
          <w:sz w:val="24"/>
        </w:rPr>
        <w:t> </w:t>
      </w:r>
      <w:r>
        <w:rPr>
          <w:sz w:val="24"/>
        </w:rPr>
        <w:t>figuras</w:t>
      </w:r>
      <w:r>
        <w:rPr>
          <w:spacing w:val="-5"/>
          <w:sz w:val="24"/>
        </w:rPr>
        <w:t> </w:t>
      </w:r>
      <w:r>
        <w:rPr>
          <w:sz w:val="24"/>
        </w:rPr>
        <w:t>de subdirección</w:t>
      </w:r>
      <w:r>
        <w:rPr>
          <w:spacing w:val="-4"/>
          <w:sz w:val="24"/>
        </w:rPr>
        <w:t> </w:t>
      </w:r>
      <w:r>
        <w:rPr>
          <w:sz w:val="24"/>
        </w:rPr>
        <w:t>o coordinaciones</w:t>
      </w:r>
      <w:r>
        <w:rPr>
          <w:spacing w:val="-5"/>
          <w:sz w:val="24"/>
        </w:rPr>
        <w:t> </w:t>
      </w:r>
      <w:r>
        <w:rPr>
          <w:sz w:val="24"/>
        </w:rPr>
        <w:t>especializadas,</w:t>
      </w:r>
      <w:r>
        <w:rPr>
          <w:spacing w:val="-3"/>
          <w:sz w:val="24"/>
        </w:rPr>
        <w:t> </w:t>
      </w:r>
      <w:r>
        <w:rPr>
          <w:sz w:val="24"/>
        </w:rPr>
        <w:t>con</w:t>
      </w:r>
      <w:r>
        <w:rPr>
          <w:spacing w:val="-4"/>
          <w:sz w:val="24"/>
        </w:rPr>
        <w:t> </w:t>
      </w:r>
      <w:r>
        <w:rPr>
          <w:sz w:val="24"/>
        </w:rPr>
        <w:t>funciones </w:t>
      </w:r>
      <w:r>
        <w:rPr>
          <w:w w:val="105"/>
          <w:sz w:val="24"/>
        </w:rPr>
        <w:t>de</w:t>
      </w:r>
      <w:r>
        <w:rPr>
          <w:spacing w:val="-18"/>
          <w:w w:val="105"/>
          <w:sz w:val="24"/>
        </w:rPr>
        <w:t> </w:t>
      </w:r>
      <w:r>
        <w:rPr>
          <w:w w:val="105"/>
          <w:sz w:val="24"/>
        </w:rPr>
        <w:t>apoyo,</w:t>
      </w:r>
      <w:r>
        <w:rPr>
          <w:spacing w:val="-17"/>
          <w:w w:val="105"/>
          <w:sz w:val="24"/>
        </w:rPr>
        <w:t> </w:t>
      </w:r>
      <w:r>
        <w:rPr>
          <w:w w:val="105"/>
          <w:sz w:val="24"/>
        </w:rPr>
        <w:t>sustitución</w:t>
      </w:r>
      <w:r>
        <w:rPr>
          <w:spacing w:val="-18"/>
          <w:w w:val="105"/>
          <w:sz w:val="24"/>
        </w:rPr>
        <w:t> </w:t>
      </w:r>
      <w:r>
        <w:rPr>
          <w:w w:val="105"/>
          <w:sz w:val="24"/>
        </w:rPr>
        <w:t>y</w:t>
      </w:r>
      <w:r>
        <w:rPr>
          <w:spacing w:val="-18"/>
          <w:w w:val="105"/>
          <w:sz w:val="24"/>
        </w:rPr>
        <w:t> </w:t>
      </w:r>
      <w:r>
        <w:rPr>
          <w:w w:val="105"/>
          <w:sz w:val="24"/>
        </w:rPr>
        <w:t>corresponsabilidad</w:t>
      </w:r>
      <w:r>
        <w:rPr>
          <w:spacing w:val="-17"/>
          <w:w w:val="105"/>
          <w:sz w:val="24"/>
        </w:rPr>
        <w:t> </w:t>
      </w:r>
      <w:r>
        <w:rPr>
          <w:w w:val="105"/>
          <w:sz w:val="24"/>
        </w:rPr>
        <w:t>en</w:t>
      </w:r>
      <w:r>
        <w:rPr>
          <w:spacing w:val="-18"/>
          <w:w w:val="105"/>
          <w:sz w:val="24"/>
        </w:rPr>
        <w:t> </w:t>
      </w:r>
      <w:r>
        <w:rPr>
          <w:w w:val="105"/>
          <w:sz w:val="24"/>
        </w:rPr>
        <w:t>la</w:t>
      </w:r>
      <w:r>
        <w:rPr>
          <w:spacing w:val="-17"/>
          <w:w w:val="105"/>
          <w:sz w:val="24"/>
        </w:rPr>
        <w:t> </w:t>
      </w:r>
      <w:r>
        <w:rPr>
          <w:w w:val="105"/>
          <w:sz w:val="24"/>
        </w:rPr>
        <w:t>rendición</w:t>
      </w:r>
      <w:r>
        <w:rPr>
          <w:spacing w:val="-18"/>
          <w:w w:val="105"/>
          <w:sz w:val="24"/>
        </w:rPr>
        <w:t> </w:t>
      </w:r>
      <w:r>
        <w:rPr>
          <w:w w:val="105"/>
          <w:sz w:val="24"/>
        </w:rPr>
        <w:t>de</w:t>
      </w:r>
      <w:r>
        <w:rPr>
          <w:spacing w:val="-17"/>
          <w:w w:val="105"/>
          <w:sz w:val="24"/>
        </w:rPr>
        <w:t> </w:t>
      </w:r>
      <w:r>
        <w:rPr>
          <w:w w:val="105"/>
          <w:sz w:val="24"/>
        </w:rPr>
        <w:t>cuentas,</w:t>
      </w:r>
      <w:r>
        <w:rPr>
          <w:spacing w:val="-18"/>
          <w:w w:val="105"/>
          <w:sz w:val="24"/>
        </w:rPr>
        <w:t> </w:t>
      </w:r>
      <w:r>
        <w:rPr>
          <w:w w:val="105"/>
          <w:sz w:val="24"/>
        </w:rPr>
        <w:t>lo que</w:t>
      </w:r>
      <w:r>
        <w:rPr>
          <w:spacing w:val="-18"/>
          <w:w w:val="105"/>
          <w:sz w:val="24"/>
        </w:rPr>
        <w:t> </w:t>
      </w:r>
      <w:r>
        <w:rPr>
          <w:w w:val="105"/>
          <w:sz w:val="24"/>
        </w:rPr>
        <w:t>evidencia</w:t>
      </w:r>
      <w:r>
        <w:rPr>
          <w:spacing w:val="-17"/>
          <w:w w:val="105"/>
          <w:sz w:val="24"/>
        </w:rPr>
        <w:t> </w:t>
      </w:r>
      <w:r>
        <w:rPr>
          <w:w w:val="105"/>
          <w:sz w:val="24"/>
        </w:rPr>
        <w:t>una</w:t>
      </w:r>
      <w:r>
        <w:rPr>
          <w:spacing w:val="-18"/>
          <w:w w:val="105"/>
          <w:sz w:val="24"/>
        </w:rPr>
        <w:t> </w:t>
      </w:r>
      <w:r>
        <w:rPr>
          <w:w w:val="105"/>
          <w:sz w:val="24"/>
        </w:rPr>
        <w:t>brecha</w:t>
      </w:r>
      <w:r>
        <w:rPr>
          <w:spacing w:val="-18"/>
          <w:w w:val="105"/>
          <w:sz w:val="24"/>
        </w:rPr>
        <w:t> </w:t>
      </w:r>
      <w:r>
        <w:rPr>
          <w:w w:val="105"/>
          <w:sz w:val="24"/>
        </w:rPr>
        <w:t>estructural</w:t>
      </w:r>
      <w:r>
        <w:rPr>
          <w:spacing w:val="-17"/>
          <w:w w:val="105"/>
          <w:sz w:val="24"/>
        </w:rPr>
        <w:t> </w:t>
      </w:r>
      <w:r>
        <w:rPr>
          <w:w w:val="105"/>
          <w:sz w:val="24"/>
        </w:rPr>
        <w:t>para</w:t>
      </w:r>
      <w:r>
        <w:rPr>
          <w:spacing w:val="-18"/>
          <w:w w:val="105"/>
          <w:sz w:val="24"/>
        </w:rPr>
        <w:t> </w:t>
      </w:r>
      <w:r>
        <w:rPr>
          <w:w w:val="105"/>
          <w:sz w:val="24"/>
        </w:rPr>
        <w:t>el</w:t>
      </w:r>
      <w:r>
        <w:rPr>
          <w:spacing w:val="-17"/>
          <w:w w:val="105"/>
          <w:sz w:val="24"/>
        </w:rPr>
        <w:t> </w:t>
      </w:r>
      <w:r>
        <w:rPr>
          <w:w w:val="105"/>
          <w:sz w:val="24"/>
        </w:rPr>
        <w:t>ITCR.</w:t>
      </w:r>
    </w:p>
    <w:p>
      <w:pPr>
        <w:pStyle w:val="BodyText"/>
        <w:spacing w:before="35"/>
      </w:pPr>
    </w:p>
    <w:p>
      <w:pPr>
        <w:pStyle w:val="ListParagraph"/>
        <w:numPr>
          <w:ilvl w:val="1"/>
          <w:numId w:val="18"/>
        </w:numPr>
        <w:tabs>
          <w:tab w:pos="2421" w:val="left" w:leader="none"/>
        </w:tabs>
        <w:spacing w:line="271" w:lineRule="auto" w:before="0" w:after="0"/>
        <w:ind w:left="2421" w:right="1783" w:hanging="360"/>
        <w:jc w:val="left"/>
        <w:rPr>
          <w:sz w:val="24"/>
        </w:rPr>
      </w:pPr>
      <w:r>
        <w:rPr>
          <w:w w:val="105"/>
          <w:sz w:val="24"/>
        </w:rPr>
        <w:t>Las</w:t>
      </w:r>
      <w:r>
        <w:rPr>
          <w:spacing w:val="-18"/>
          <w:w w:val="105"/>
          <w:sz w:val="24"/>
        </w:rPr>
        <w:t> </w:t>
      </w:r>
      <w:r>
        <w:rPr>
          <w:w w:val="105"/>
          <w:sz w:val="24"/>
        </w:rPr>
        <w:t>restricciones</w:t>
      </w:r>
      <w:r>
        <w:rPr>
          <w:spacing w:val="-17"/>
          <w:w w:val="105"/>
          <w:sz w:val="24"/>
        </w:rPr>
        <w:t> </w:t>
      </w:r>
      <w:r>
        <w:rPr>
          <w:w w:val="105"/>
          <w:sz w:val="24"/>
        </w:rPr>
        <w:t>presupuestarias</w:t>
      </w:r>
      <w:r>
        <w:rPr>
          <w:spacing w:val="-18"/>
          <w:w w:val="105"/>
          <w:sz w:val="24"/>
        </w:rPr>
        <w:t> </w:t>
      </w:r>
      <w:r>
        <w:rPr>
          <w:w w:val="105"/>
          <w:sz w:val="24"/>
        </w:rPr>
        <w:t>del</w:t>
      </w:r>
      <w:r>
        <w:rPr>
          <w:spacing w:val="-18"/>
          <w:w w:val="105"/>
          <w:sz w:val="24"/>
        </w:rPr>
        <w:t> </w:t>
      </w:r>
      <w:r>
        <w:rPr>
          <w:w w:val="105"/>
          <w:sz w:val="24"/>
        </w:rPr>
        <w:t>sistema</w:t>
      </w:r>
      <w:r>
        <w:rPr>
          <w:spacing w:val="-17"/>
          <w:w w:val="105"/>
          <w:sz w:val="24"/>
        </w:rPr>
        <w:t> </w:t>
      </w:r>
      <w:r>
        <w:rPr>
          <w:w w:val="105"/>
          <w:sz w:val="24"/>
        </w:rPr>
        <w:t>público</w:t>
      </w:r>
      <w:r>
        <w:rPr>
          <w:spacing w:val="-18"/>
          <w:w w:val="105"/>
          <w:sz w:val="24"/>
        </w:rPr>
        <w:t> </w:t>
      </w:r>
      <w:r>
        <w:rPr>
          <w:w w:val="105"/>
          <w:sz w:val="24"/>
        </w:rPr>
        <w:t>hacen</w:t>
      </w:r>
      <w:r>
        <w:rPr>
          <w:spacing w:val="-17"/>
          <w:w w:val="105"/>
          <w:sz w:val="24"/>
        </w:rPr>
        <w:t> </w:t>
      </w:r>
      <w:r>
        <w:rPr>
          <w:w w:val="105"/>
          <w:sz w:val="24"/>
        </w:rPr>
        <w:t>inviable replicar,</w:t>
      </w:r>
      <w:r>
        <w:rPr>
          <w:spacing w:val="-13"/>
          <w:w w:val="105"/>
          <w:sz w:val="24"/>
        </w:rPr>
        <w:t> </w:t>
      </w:r>
      <w:r>
        <w:rPr>
          <w:w w:val="105"/>
          <w:sz w:val="24"/>
        </w:rPr>
        <w:t>en</w:t>
      </w:r>
      <w:r>
        <w:rPr>
          <w:spacing w:val="-15"/>
          <w:w w:val="105"/>
          <w:sz w:val="24"/>
        </w:rPr>
        <w:t> </w:t>
      </w:r>
      <w:r>
        <w:rPr>
          <w:w w:val="105"/>
          <w:sz w:val="24"/>
        </w:rPr>
        <w:t>el</w:t>
      </w:r>
      <w:r>
        <w:rPr>
          <w:spacing w:val="-13"/>
          <w:w w:val="105"/>
          <w:sz w:val="24"/>
        </w:rPr>
        <w:t> </w:t>
      </w:r>
      <w:r>
        <w:rPr>
          <w:w w:val="105"/>
          <w:sz w:val="24"/>
        </w:rPr>
        <w:t>corto</w:t>
      </w:r>
      <w:r>
        <w:rPr>
          <w:spacing w:val="-12"/>
          <w:w w:val="105"/>
          <w:sz w:val="24"/>
        </w:rPr>
        <w:t> </w:t>
      </w:r>
      <w:r>
        <w:rPr>
          <w:w w:val="105"/>
          <w:sz w:val="24"/>
        </w:rPr>
        <w:t>plazo,</w:t>
      </w:r>
      <w:r>
        <w:rPr>
          <w:spacing w:val="-13"/>
          <w:w w:val="105"/>
          <w:sz w:val="24"/>
        </w:rPr>
        <w:t> </w:t>
      </w:r>
      <w:r>
        <w:rPr>
          <w:w w:val="105"/>
          <w:sz w:val="24"/>
        </w:rPr>
        <w:t>equipos</w:t>
      </w:r>
      <w:r>
        <w:rPr>
          <w:spacing w:val="-14"/>
          <w:w w:val="105"/>
          <w:sz w:val="24"/>
        </w:rPr>
        <w:t> </w:t>
      </w:r>
      <w:r>
        <w:rPr>
          <w:w w:val="105"/>
          <w:sz w:val="24"/>
        </w:rPr>
        <w:t>administrativos</w:t>
      </w:r>
      <w:r>
        <w:rPr>
          <w:spacing w:val="-14"/>
          <w:w w:val="105"/>
          <w:sz w:val="24"/>
        </w:rPr>
        <w:t> </w:t>
      </w:r>
      <w:r>
        <w:rPr>
          <w:w w:val="105"/>
          <w:sz w:val="24"/>
        </w:rPr>
        <w:t>amplios;</w:t>
      </w:r>
      <w:r>
        <w:rPr>
          <w:spacing w:val="-13"/>
          <w:w w:val="105"/>
          <w:sz w:val="24"/>
        </w:rPr>
        <w:t> </w:t>
      </w:r>
      <w:r>
        <w:rPr>
          <w:w w:val="105"/>
          <w:sz w:val="24"/>
        </w:rPr>
        <w:t>en</w:t>
      </w:r>
      <w:r>
        <w:rPr>
          <w:spacing w:val="-10"/>
          <w:w w:val="105"/>
          <w:sz w:val="24"/>
        </w:rPr>
        <w:t> </w:t>
      </w:r>
      <w:r>
        <w:rPr>
          <w:w w:val="105"/>
          <w:sz w:val="24"/>
        </w:rPr>
        <w:t>este </w:t>
      </w:r>
      <w:r>
        <w:rPr>
          <w:sz w:val="24"/>
        </w:rPr>
        <w:t>contexto, la figura de Subdirección emerge como una alternativa costo-</w:t>
      </w:r>
      <w:r>
        <w:rPr>
          <w:w w:val="105"/>
          <w:sz w:val="24"/>
        </w:rPr>
        <w:t>efectiva</w:t>
      </w:r>
      <w:r>
        <w:rPr>
          <w:spacing w:val="-18"/>
          <w:w w:val="105"/>
          <w:sz w:val="24"/>
        </w:rPr>
        <w:t> </w:t>
      </w:r>
      <w:r>
        <w:rPr>
          <w:w w:val="105"/>
          <w:sz w:val="24"/>
        </w:rPr>
        <w:t>para</w:t>
      </w:r>
      <w:r>
        <w:rPr>
          <w:spacing w:val="-19"/>
          <w:w w:val="105"/>
          <w:sz w:val="24"/>
        </w:rPr>
        <w:t> </w:t>
      </w:r>
      <w:r>
        <w:rPr>
          <w:w w:val="105"/>
          <w:sz w:val="24"/>
        </w:rPr>
        <w:t>aliviar</w:t>
      </w:r>
      <w:r>
        <w:rPr>
          <w:spacing w:val="-18"/>
          <w:w w:val="105"/>
          <w:sz w:val="24"/>
        </w:rPr>
        <w:t> </w:t>
      </w:r>
      <w:r>
        <w:rPr>
          <w:w w:val="105"/>
          <w:sz w:val="24"/>
        </w:rPr>
        <w:t>la</w:t>
      </w:r>
      <w:r>
        <w:rPr>
          <w:spacing w:val="-17"/>
          <w:w w:val="105"/>
          <w:sz w:val="24"/>
        </w:rPr>
        <w:t> </w:t>
      </w:r>
      <w:r>
        <w:rPr>
          <w:w w:val="105"/>
          <w:sz w:val="24"/>
        </w:rPr>
        <w:t>carga</w:t>
      </w:r>
      <w:r>
        <w:rPr>
          <w:spacing w:val="-18"/>
          <w:w w:val="105"/>
          <w:sz w:val="24"/>
        </w:rPr>
        <w:t> </w:t>
      </w:r>
      <w:r>
        <w:rPr>
          <w:w w:val="105"/>
          <w:sz w:val="24"/>
        </w:rPr>
        <w:t>de</w:t>
      </w:r>
      <w:r>
        <w:rPr>
          <w:spacing w:val="-17"/>
          <w:w w:val="105"/>
          <w:sz w:val="24"/>
        </w:rPr>
        <w:t> </w:t>
      </w:r>
      <w:r>
        <w:rPr>
          <w:w w:val="105"/>
          <w:sz w:val="24"/>
        </w:rPr>
        <w:t>la</w:t>
      </w:r>
      <w:r>
        <w:rPr>
          <w:spacing w:val="-18"/>
          <w:w w:val="105"/>
          <w:sz w:val="24"/>
        </w:rPr>
        <w:t> </w:t>
      </w:r>
      <w:r>
        <w:rPr>
          <w:w w:val="105"/>
          <w:sz w:val="24"/>
        </w:rPr>
        <w:t>Dirección,</w:t>
      </w:r>
      <w:r>
        <w:rPr>
          <w:spacing w:val="-14"/>
          <w:w w:val="105"/>
          <w:sz w:val="24"/>
        </w:rPr>
        <w:t> </w:t>
      </w:r>
      <w:r>
        <w:rPr>
          <w:w w:val="105"/>
          <w:sz w:val="24"/>
        </w:rPr>
        <w:t>fortalecer</w:t>
      </w:r>
      <w:r>
        <w:rPr>
          <w:spacing w:val="-17"/>
          <w:w w:val="105"/>
          <w:sz w:val="24"/>
        </w:rPr>
        <w:t> </w:t>
      </w:r>
      <w:r>
        <w:rPr>
          <w:w w:val="105"/>
          <w:sz w:val="24"/>
        </w:rPr>
        <w:t>la</w:t>
      </w:r>
      <w:r>
        <w:rPr>
          <w:spacing w:val="-17"/>
          <w:w w:val="105"/>
          <w:sz w:val="24"/>
        </w:rPr>
        <w:t> </w:t>
      </w:r>
      <w:r>
        <w:rPr>
          <w:w w:val="105"/>
          <w:sz w:val="24"/>
        </w:rPr>
        <w:t>gestión institucional</w:t>
      </w:r>
      <w:r>
        <w:rPr>
          <w:spacing w:val="-17"/>
          <w:w w:val="105"/>
          <w:sz w:val="24"/>
        </w:rPr>
        <w:t> </w:t>
      </w:r>
      <w:r>
        <w:rPr>
          <w:w w:val="105"/>
          <w:sz w:val="24"/>
        </w:rPr>
        <w:t>y</w:t>
      </w:r>
      <w:r>
        <w:rPr>
          <w:spacing w:val="-17"/>
          <w:w w:val="105"/>
          <w:sz w:val="24"/>
        </w:rPr>
        <w:t> </w:t>
      </w:r>
      <w:r>
        <w:rPr>
          <w:w w:val="105"/>
          <w:sz w:val="24"/>
        </w:rPr>
        <w:t>asegurar</w:t>
      </w:r>
      <w:r>
        <w:rPr>
          <w:spacing w:val="-16"/>
          <w:w w:val="105"/>
          <w:sz w:val="24"/>
        </w:rPr>
        <w:t> </w:t>
      </w:r>
      <w:r>
        <w:rPr>
          <w:w w:val="105"/>
          <w:sz w:val="24"/>
        </w:rPr>
        <w:t>la</w:t>
      </w:r>
      <w:r>
        <w:rPr>
          <w:spacing w:val="-16"/>
          <w:w w:val="105"/>
          <w:sz w:val="24"/>
        </w:rPr>
        <w:t> </w:t>
      </w:r>
      <w:r>
        <w:rPr>
          <w:w w:val="105"/>
          <w:sz w:val="24"/>
        </w:rPr>
        <w:t>continuidad</w:t>
      </w:r>
      <w:r>
        <w:rPr>
          <w:spacing w:val="-17"/>
          <w:w w:val="105"/>
          <w:sz w:val="24"/>
        </w:rPr>
        <w:t> </w:t>
      </w:r>
      <w:r>
        <w:rPr>
          <w:w w:val="105"/>
          <w:sz w:val="24"/>
        </w:rPr>
        <w:t>de</w:t>
      </w:r>
      <w:r>
        <w:rPr>
          <w:spacing w:val="-18"/>
          <w:w w:val="105"/>
          <w:sz w:val="24"/>
        </w:rPr>
        <w:t> </w:t>
      </w:r>
      <w:r>
        <w:rPr>
          <w:w w:val="105"/>
          <w:sz w:val="24"/>
        </w:rPr>
        <w:t>procesos</w:t>
      </w:r>
      <w:r>
        <w:rPr>
          <w:spacing w:val="-17"/>
          <w:w w:val="105"/>
          <w:sz w:val="24"/>
        </w:rPr>
        <w:t> </w:t>
      </w:r>
      <w:r>
        <w:rPr>
          <w:w w:val="105"/>
          <w:sz w:val="24"/>
        </w:rPr>
        <w:t>sustantivos.</w:t>
      </w:r>
    </w:p>
    <w:p>
      <w:pPr>
        <w:pStyle w:val="BodyText"/>
        <w:spacing w:before="35"/>
      </w:pPr>
    </w:p>
    <w:p>
      <w:pPr>
        <w:pStyle w:val="ListParagraph"/>
        <w:numPr>
          <w:ilvl w:val="1"/>
          <w:numId w:val="18"/>
        </w:numPr>
        <w:tabs>
          <w:tab w:pos="2421" w:val="left" w:leader="none"/>
        </w:tabs>
        <w:spacing w:line="273" w:lineRule="auto" w:before="0" w:after="0"/>
        <w:ind w:left="2421" w:right="1565" w:hanging="360"/>
        <w:jc w:val="left"/>
        <w:rPr>
          <w:sz w:val="24"/>
        </w:rPr>
      </w:pPr>
      <w:r>
        <w:rPr>
          <w:sz w:val="24"/>
        </w:rPr>
        <w:t>Existe preocupación institucional por la sobrecarga y el desgaste del personal,</w:t>
      </w:r>
      <w:r>
        <w:rPr>
          <w:spacing w:val="-6"/>
          <w:sz w:val="24"/>
        </w:rPr>
        <w:t> </w:t>
      </w:r>
      <w:r>
        <w:rPr>
          <w:sz w:val="24"/>
        </w:rPr>
        <w:t>evidenciada</w:t>
      </w:r>
      <w:r>
        <w:rPr>
          <w:spacing w:val="-4"/>
          <w:sz w:val="24"/>
        </w:rPr>
        <w:t> </w:t>
      </w:r>
      <w:r>
        <w:rPr>
          <w:sz w:val="24"/>
        </w:rPr>
        <w:t>en</w:t>
      </w:r>
      <w:r>
        <w:rPr>
          <w:spacing w:val="-1"/>
          <w:sz w:val="24"/>
        </w:rPr>
        <w:t> </w:t>
      </w:r>
      <w:r>
        <w:rPr>
          <w:sz w:val="24"/>
        </w:rPr>
        <w:t>estudios</w:t>
      </w:r>
      <w:r>
        <w:rPr>
          <w:spacing w:val="-1"/>
          <w:sz w:val="24"/>
        </w:rPr>
        <w:t> </w:t>
      </w:r>
      <w:r>
        <w:rPr>
          <w:sz w:val="24"/>
        </w:rPr>
        <w:t>posteriores</w:t>
      </w:r>
      <w:r>
        <w:rPr>
          <w:spacing w:val="-1"/>
          <w:sz w:val="24"/>
        </w:rPr>
        <w:t> </w:t>
      </w:r>
      <w:r>
        <w:rPr>
          <w:sz w:val="24"/>
        </w:rPr>
        <w:t>a</w:t>
      </w:r>
      <w:r>
        <w:rPr>
          <w:spacing w:val="-4"/>
          <w:sz w:val="24"/>
        </w:rPr>
        <w:t> </w:t>
      </w:r>
      <w:r>
        <w:rPr>
          <w:sz w:val="24"/>
        </w:rPr>
        <w:t>la</w:t>
      </w:r>
      <w:r>
        <w:rPr>
          <w:spacing w:val="-4"/>
          <w:sz w:val="24"/>
        </w:rPr>
        <w:t> </w:t>
      </w:r>
      <w:r>
        <w:rPr>
          <w:sz w:val="24"/>
        </w:rPr>
        <w:t>pandemia,</w:t>
      </w:r>
      <w:r>
        <w:rPr>
          <w:spacing w:val="-5"/>
          <w:sz w:val="24"/>
        </w:rPr>
        <w:t> </w:t>
      </w:r>
      <w:r>
        <w:rPr>
          <w:sz w:val="24"/>
        </w:rPr>
        <w:t>sin</w:t>
      </w:r>
      <w:r>
        <w:rPr>
          <w:spacing w:val="-7"/>
          <w:sz w:val="24"/>
        </w:rPr>
        <w:t> </w:t>
      </w:r>
      <w:r>
        <w:rPr>
          <w:sz w:val="24"/>
        </w:rPr>
        <w:t>que, a</w:t>
      </w:r>
      <w:r>
        <w:rPr>
          <w:spacing w:val="-4"/>
          <w:sz w:val="24"/>
        </w:rPr>
        <w:t> </w:t>
      </w:r>
      <w:r>
        <w:rPr>
          <w:sz w:val="24"/>
        </w:rPr>
        <w:t>la fecha, se hayan emitido directrices estructurales que atiendan esta situación en los Dependencias Académicas.</w:t>
      </w:r>
    </w:p>
    <w:p>
      <w:pPr>
        <w:pStyle w:val="ListParagraph"/>
        <w:spacing w:after="0" w:line="273" w:lineRule="auto"/>
        <w:jc w:val="left"/>
        <w:rPr>
          <w:sz w:val="24"/>
        </w:rPr>
        <w:sectPr>
          <w:footerReference w:type="default" r:id="rId26"/>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192" name="Image 192"/>
            <wp:cNvGraphicFramePr>
              <a:graphicFrameLocks/>
            </wp:cNvGraphicFramePr>
            <a:graphic>
              <a:graphicData uri="http://schemas.openxmlformats.org/drawingml/2006/picture">
                <pic:pic>
                  <pic:nvPicPr>
                    <pic:cNvPr id="192" name="Image 192"/>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pPr>
    </w:p>
    <w:p>
      <w:pPr>
        <w:pStyle w:val="BodyText"/>
        <w:spacing w:before="78"/>
      </w:pPr>
    </w:p>
    <w:p>
      <w:pPr>
        <w:pStyle w:val="ListParagraph"/>
        <w:numPr>
          <w:ilvl w:val="1"/>
          <w:numId w:val="18"/>
        </w:numPr>
        <w:tabs>
          <w:tab w:pos="2421" w:val="left" w:leader="none"/>
        </w:tabs>
        <w:spacing w:line="271" w:lineRule="auto" w:before="0" w:after="0"/>
        <w:ind w:left="2421" w:right="1986" w:hanging="360"/>
        <w:jc w:val="left"/>
        <w:rPr>
          <w:sz w:val="24"/>
        </w:rPr>
      </w:pPr>
      <w:r>
        <w:rPr>
          <w:spacing w:val="-2"/>
          <w:w w:val="105"/>
          <w:sz w:val="24"/>
        </w:rPr>
        <w:t>La</w:t>
      </w:r>
      <w:r>
        <w:rPr>
          <w:spacing w:val="-10"/>
          <w:w w:val="105"/>
          <w:sz w:val="24"/>
        </w:rPr>
        <w:t> </w:t>
      </w:r>
      <w:r>
        <w:rPr>
          <w:spacing w:val="-2"/>
          <w:w w:val="105"/>
          <w:sz w:val="24"/>
        </w:rPr>
        <w:t>ponencia</w:t>
      </w:r>
      <w:r>
        <w:rPr>
          <w:spacing w:val="-10"/>
          <w:w w:val="105"/>
          <w:sz w:val="24"/>
        </w:rPr>
        <w:t> </w:t>
      </w:r>
      <w:r>
        <w:rPr>
          <w:spacing w:val="-2"/>
          <w:w w:val="105"/>
          <w:sz w:val="24"/>
        </w:rPr>
        <w:t>presentada</w:t>
      </w:r>
      <w:r>
        <w:rPr>
          <w:spacing w:val="-10"/>
          <w:w w:val="105"/>
          <w:sz w:val="24"/>
        </w:rPr>
        <w:t> </w:t>
      </w:r>
      <w:r>
        <w:rPr>
          <w:spacing w:val="-2"/>
          <w:w w:val="105"/>
          <w:sz w:val="24"/>
        </w:rPr>
        <w:t>al</w:t>
      </w:r>
      <w:r>
        <w:rPr>
          <w:spacing w:val="-11"/>
          <w:w w:val="105"/>
          <w:sz w:val="24"/>
        </w:rPr>
        <w:t> </w:t>
      </w:r>
      <w:r>
        <w:rPr>
          <w:spacing w:val="-2"/>
          <w:w w:val="105"/>
          <w:sz w:val="24"/>
        </w:rPr>
        <w:t>V</w:t>
      </w:r>
      <w:r>
        <w:rPr>
          <w:spacing w:val="-12"/>
          <w:w w:val="105"/>
          <w:sz w:val="24"/>
        </w:rPr>
        <w:t> </w:t>
      </w:r>
      <w:r>
        <w:rPr>
          <w:spacing w:val="-2"/>
          <w:w w:val="105"/>
          <w:sz w:val="24"/>
        </w:rPr>
        <w:t>Congreso</w:t>
      </w:r>
      <w:r>
        <w:rPr>
          <w:spacing w:val="-10"/>
          <w:w w:val="105"/>
          <w:sz w:val="24"/>
        </w:rPr>
        <w:t> </w:t>
      </w:r>
      <w:r>
        <w:rPr>
          <w:spacing w:val="-2"/>
          <w:w w:val="105"/>
          <w:sz w:val="24"/>
        </w:rPr>
        <w:t>Institucional</w:t>
      </w:r>
      <w:r>
        <w:rPr>
          <w:spacing w:val="-11"/>
          <w:w w:val="105"/>
          <w:sz w:val="24"/>
        </w:rPr>
        <w:t> </w:t>
      </w:r>
      <w:r>
        <w:rPr>
          <w:spacing w:val="-2"/>
          <w:w w:val="105"/>
          <w:sz w:val="24"/>
        </w:rPr>
        <w:t>reconoce </w:t>
      </w:r>
      <w:r>
        <w:rPr>
          <w:sz w:val="24"/>
        </w:rPr>
        <w:t>explícitamente esta sobrecarga en las Direcciones de Dependencias Académicas,</w:t>
      </w:r>
      <w:r>
        <w:rPr>
          <w:spacing w:val="-7"/>
          <w:sz w:val="24"/>
        </w:rPr>
        <w:t> </w:t>
      </w:r>
      <w:r>
        <w:rPr>
          <w:sz w:val="24"/>
        </w:rPr>
        <w:t>señalando</w:t>
      </w:r>
      <w:r>
        <w:rPr>
          <w:spacing w:val="-6"/>
          <w:sz w:val="24"/>
        </w:rPr>
        <w:t> </w:t>
      </w:r>
      <w:r>
        <w:rPr>
          <w:sz w:val="24"/>
        </w:rPr>
        <w:t>su</w:t>
      </w:r>
      <w:r>
        <w:rPr>
          <w:spacing w:val="-4"/>
          <w:sz w:val="24"/>
        </w:rPr>
        <w:t> </w:t>
      </w:r>
      <w:r>
        <w:rPr>
          <w:sz w:val="24"/>
        </w:rPr>
        <w:t>impacto</w:t>
      </w:r>
      <w:r>
        <w:rPr>
          <w:spacing w:val="-6"/>
          <w:sz w:val="24"/>
        </w:rPr>
        <w:t> </w:t>
      </w:r>
      <w:r>
        <w:rPr>
          <w:sz w:val="24"/>
        </w:rPr>
        <w:t>negativo</w:t>
      </w:r>
      <w:r>
        <w:rPr>
          <w:spacing w:val="-6"/>
          <w:sz w:val="24"/>
        </w:rPr>
        <w:t> </w:t>
      </w:r>
      <w:r>
        <w:rPr>
          <w:sz w:val="24"/>
        </w:rPr>
        <w:t>en</w:t>
      </w:r>
      <w:r>
        <w:rPr>
          <w:spacing w:val="-4"/>
          <w:sz w:val="24"/>
        </w:rPr>
        <w:t> </w:t>
      </w:r>
      <w:r>
        <w:rPr>
          <w:sz w:val="24"/>
        </w:rPr>
        <w:t>la</w:t>
      </w:r>
      <w:r>
        <w:rPr>
          <w:spacing w:val="-6"/>
          <w:sz w:val="24"/>
        </w:rPr>
        <w:t> </w:t>
      </w:r>
      <w:r>
        <w:rPr>
          <w:sz w:val="24"/>
        </w:rPr>
        <w:t>gestión</w:t>
      </w:r>
      <w:r>
        <w:rPr>
          <w:spacing w:val="-3"/>
          <w:sz w:val="24"/>
        </w:rPr>
        <w:t> </w:t>
      </w:r>
      <w:r>
        <w:rPr>
          <w:sz w:val="24"/>
        </w:rPr>
        <w:t>académica, </w:t>
      </w:r>
      <w:r>
        <w:rPr>
          <w:w w:val="105"/>
          <w:sz w:val="24"/>
        </w:rPr>
        <w:t>administrativa, estudiantil y estratégica.</w:t>
      </w:r>
    </w:p>
    <w:p>
      <w:pPr>
        <w:pStyle w:val="BodyText"/>
        <w:spacing w:before="37"/>
      </w:pPr>
    </w:p>
    <w:p>
      <w:pPr>
        <w:pStyle w:val="ListParagraph"/>
        <w:numPr>
          <w:ilvl w:val="1"/>
          <w:numId w:val="18"/>
        </w:numPr>
        <w:tabs>
          <w:tab w:pos="2421" w:val="left" w:leader="none"/>
        </w:tabs>
        <w:spacing w:line="271" w:lineRule="auto" w:before="0" w:after="0"/>
        <w:ind w:left="2421" w:right="1457" w:hanging="360"/>
        <w:jc w:val="left"/>
        <w:rPr>
          <w:sz w:val="22"/>
        </w:rPr>
      </w:pPr>
      <w:r>
        <w:rPr>
          <w:sz w:val="24"/>
        </w:rPr>
        <w:t>Que</w:t>
      </w:r>
      <w:r>
        <w:rPr>
          <w:spacing w:val="-5"/>
          <w:sz w:val="24"/>
        </w:rPr>
        <w:t> </w:t>
      </w:r>
      <w:r>
        <w:rPr>
          <w:sz w:val="24"/>
        </w:rPr>
        <w:t>la</w:t>
      </w:r>
      <w:r>
        <w:rPr>
          <w:spacing w:val="-1"/>
          <w:sz w:val="24"/>
        </w:rPr>
        <w:t> </w:t>
      </w:r>
      <w:r>
        <w:rPr>
          <w:sz w:val="24"/>
        </w:rPr>
        <w:t>eventual</w:t>
      </w:r>
      <w:r>
        <w:rPr>
          <w:spacing w:val="-2"/>
          <w:sz w:val="24"/>
        </w:rPr>
        <w:t> </w:t>
      </w:r>
      <w:r>
        <w:rPr>
          <w:sz w:val="24"/>
        </w:rPr>
        <w:t>creación</w:t>
      </w:r>
      <w:r>
        <w:rPr>
          <w:spacing w:val="-4"/>
          <w:sz w:val="24"/>
        </w:rPr>
        <w:t> </w:t>
      </w:r>
      <w:r>
        <w:rPr>
          <w:sz w:val="24"/>
        </w:rPr>
        <w:t>de la</w:t>
      </w:r>
      <w:r>
        <w:rPr>
          <w:spacing w:val="-1"/>
          <w:sz w:val="24"/>
        </w:rPr>
        <w:t> </w:t>
      </w:r>
      <w:r>
        <w:rPr>
          <w:sz w:val="24"/>
        </w:rPr>
        <w:t>figura</w:t>
      </w:r>
      <w:r>
        <w:rPr>
          <w:spacing w:val="-1"/>
          <w:sz w:val="24"/>
        </w:rPr>
        <w:t> </w:t>
      </w:r>
      <w:r>
        <w:rPr>
          <w:sz w:val="24"/>
        </w:rPr>
        <w:t>de</w:t>
      </w:r>
      <w:r>
        <w:rPr>
          <w:spacing w:val="-5"/>
          <w:sz w:val="24"/>
        </w:rPr>
        <w:t> </w:t>
      </w:r>
      <w:r>
        <w:rPr>
          <w:sz w:val="24"/>
        </w:rPr>
        <w:t>una</w:t>
      </w:r>
      <w:r>
        <w:rPr>
          <w:spacing w:val="-1"/>
          <w:sz w:val="24"/>
        </w:rPr>
        <w:t> </w:t>
      </w:r>
      <w:r>
        <w:rPr>
          <w:sz w:val="24"/>
        </w:rPr>
        <w:t>persona</w:t>
      </w:r>
      <w:r>
        <w:rPr>
          <w:spacing w:val="-1"/>
          <w:sz w:val="24"/>
        </w:rPr>
        <w:t> </w:t>
      </w:r>
      <w:r>
        <w:rPr>
          <w:sz w:val="24"/>
        </w:rPr>
        <w:t>subdirectora</w:t>
      </w:r>
      <w:r>
        <w:rPr>
          <w:spacing w:val="-1"/>
          <w:sz w:val="24"/>
        </w:rPr>
        <w:t> </w:t>
      </w:r>
      <w:r>
        <w:rPr>
          <w:sz w:val="24"/>
        </w:rPr>
        <w:t>requiere modificar el Estatuto Orgánico; en consecuencia, deberá presentarse una moción base que exponga las debidas justificaciones (razonabilidad, </w:t>
      </w:r>
      <w:r>
        <w:rPr>
          <w:w w:val="105"/>
          <w:sz w:val="24"/>
        </w:rPr>
        <w:t>proporcionalidad</w:t>
      </w:r>
      <w:r>
        <w:rPr>
          <w:spacing w:val="-17"/>
          <w:w w:val="105"/>
          <w:sz w:val="24"/>
        </w:rPr>
        <w:t> </w:t>
      </w:r>
      <w:r>
        <w:rPr>
          <w:w w:val="105"/>
          <w:sz w:val="24"/>
        </w:rPr>
        <w:t>y</w:t>
      </w:r>
      <w:r>
        <w:rPr>
          <w:spacing w:val="-17"/>
          <w:w w:val="105"/>
          <w:sz w:val="24"/>
        </w:rPr>
        <w:t> </w:t>
      </w:r>
      <w:r>
        <w:rPr>
          <w:w w:val="105"/>
          <w:sz w:val="24"/>
        </w:rPr>
        <w:t>conveniencia)</w:t>
      </w:r>
      <w:r>
        <w:rPr>
          <w:spacing w:val="-17"/>
          <w:w w:val="105"/>
          <w:sz w:val="24"/>
        </w:rPr>
        <w:t> </w:t>
      </w:r>
      <w:r>
        <w:rPr>
          <w:w w:val="105"/>
          <w:sz w:val="24"/>
        </w:rPr>
        <w:t>y</w:t>
      </w:r>
      <w:r>
        <w:rPr>
          <w:spacing w:val="-17"/>
          <w:w w:val="105"/>
          <w:sz w:val="24"/>
        </w:rPr>
        <w:t> </w:t>
      </w:r>
      <w:r>
        <w:rPr>
          <w:w w:val="105"/>
          <w:sz w:val="24"/>
        </w:rPr>
        <w:t>proponga</w:t>
      </w:r>
      <w:r>
        <w:rPr>
          <w:spacing w:val="-16"/>
          <w:w w:val="105"/>
          <w:sz w:val="24"/>
        </w:rPr>
        <w:t> </w:t>
      </w:r>
      <w:r>
        <w:rPr>
          <w:w w:val="105"/>
          <w:sz w:val="24"/>
        </w:rPr>
        <w:t>la</w:t>
      </w:r>
      <w:r>
        <w:rPr>
          <w:spacing w:val="-16"/>
          <w:w w:val="105"/>
          <w:sz w:val="24"/>
        </w:rPr>
        <w:t> </w:t>
      </w:r>
      <w:r>
        <w:rPr>
          <w:w w:val="105"/>
          <w:sz w:val="24"/>
        </w:rPr>
        <w:t>reforma</w:t>
      </w:r>
      <w:r>
        <w:rPr>
          <w:spacing w:val="-15"/>
          <w:w w:val="105"/>
          <w:sz w:val="24"/>
        </w:rPr>
        <w:t> </w:t>
      </w:r>
      <w:r>
        <w:rPr>
          <w:w w:val="105"/>
          <w:sz w:val="24"/>
        </w:rPr>
        <w:t>integral</w:t>
      </w:r>
      <w:r>
        <w:rPr>
          <w:spacing w:val="-17"/>
          <w:w w:val="105"/>
          <w:sz w:val="24"/>
        </w:rPr>
        <w:t> </w:t>
      </w:r>
      <w:r>
        <w:rPr>
          <w:w w:val="105"/>
          <w:sz w:val="24"/>
        </w:rPr>
        <w:t>del articulado</w:t>
      </w:r>
      <w:r>
        <w:rPr>
          <w:spacing w:val="-1"/>
          <w:w w:val="105"/>
          <w:sz w:val="24"/>
        </w:rPr>
        <w:t> </w:t>
      </w:r>
      <w:r>
        <w:rPr>
          <w:w w:val="105"/>
          <w:sz w:val="24"/>
        </w:rPr>
        <w:t>pertinente,</w:t>
      </w:r>
      <w:r>
        <w:rPr>
          <w:spacing w:val="-3"/>
          <w:w w:val="105"/>
          <w:sz w:val="24"/>
        </w:rPr>
        <w:t> </w:t>
      </w:r>
      <w:r>
        <w:rPr>
          <w:w w:val="105"/>
          <w:sz w:val="24"/>
        </w:rPr>
        <w:t>conforme</w:t>
      </w:r>
      <w:r>
        <w:rPr>
          <w:spacing w:val="-4"/>
          <w:w w:val="105"/>
          <w:sz w:val="24"/>
        </w:rPr>
        <w:t> </w:t>
      </w:r>
      <w:r>
        <w:rPr>
          <w:w w:val="105"/>
          <w:sz w:val="24"/>
        </w:rPr>
        <w:t>al</w:t>
      </w:r>
      <w:r>
        <w:rPr>
          <w:spacing w:val="-3"/>
          <w:w w:val="105"/>
          <w:sz w:val="24"/>
        </w:rPr>
        <w:t> </w:t>
      </w:r>
      <w:r>
        <w:rPr>
          <w:w w:val="105"/>
          <w:sz w:val="24"/>
        </w:rPr>
        <w:t>procedimiento</w:t>
      </w:r>
      <w:r>
        <w:rPr>
          <w:spacing w:val="-1"/>
          <w:w w:val="105"/>
          <w:sz w:val="24"/>
        </w:rPr>
        <w:t> </w:t>
      </w:r>
      <w:r>
        <w:rPr>
          <w:w w:val="105"/>
          <w:sz w:val="24"/>
        </w:rPr>
        <w:t>institucional</w:t>
      </w:r>
      <w:r>
        <w:rPr>
          <w:spacing w:val="-3"/>
          <w:w w:val="105"/>
          <w:sz w:val="24"/>
        </w:rPr>
        <w:t> </w:t>
      </w:r>
      <w:r>
        <w:rPr>
          <w:w w:val="105"/>
          <w:sz w:val="24"/>
        </w:rPr>
        <w:t>aplicable.</w:t>
      </w:r>
    </w:p>
    <w:p>
      <w:pPr>
        <w:pStyle w:val="BodyText"/>
        <w:spacing w:before="35"/>
      </w:pPr>
    </w:p>
    <w:p>
      <w:pPr>
        <w:pStyle w:val="ListParagraph"/>
        <w:numPr>
          <w:ilvl w:val="1"/>
          <w:numId w:val="18"/>
        </w:numPr>
        <w:tabs>
          <w:tab w:pos="2421" w:val="left" w:leader="none"/>
        </w:tabs>
        <w:spacing w:line="273" w:lineRule="auto" w:before="1" w:after="0"/>
        <w:ind w:left="2421" w:right="1352" w:hanging="360"/>
        <w:jc w:val="left"/>
        <w:rPr>
          <w:sz w:val="22"/>
        </w:rPr>
      </w:pPr>
      <w:r>
        <w:rPr>
          <w:spacing w:val="-2"/>
          <w:w w:val="105"/>
          <w:sz w:val="24"/>
        </w:rPr>
        <w:t>La</w:t>
      </w:r>
      <w:r>
        <w:rPr>
          <w:spacing w:val="-7"/>
          <w:w w:val="105"/>
          <w:sz w:val="24"/>
        </w:rPr>
        <w:t> </w:t>
      </w:r>
      <w:r>
        <w:rPr>
          <w:spacing w:val="-2"/>
          <w:w w:val="105"/>
          <w:sz w:val="24"/>
        </w:rPr>
        <w:t>incorporación</w:t>
      </w:r>
      <w:r>
        <w:rPr>
          <w:spacing w:val="-10"/>
          <w:w w:val="105"/>
          <w:sz w:val="24"/>
        </w:rPr>
        <w:t> </w:t>
      </w:r>
      <w:r>
        <w:rPr>
          <w:spacing w:val="-2"/>
          <w:w w:val="105"/>
          <w:sz w:val="24"/>
        </w:rPr>
        <w:t>de</w:t>
      </w:r>
      <w:r>
        <w:rPr>
          <w:spacing w:val="-11"/>
          <w:w w:val="105"/>
          <w:sz w:val="24"/>
        </w:rPr>
        <w:t> </w:t>
      </w:r>
      <w:r>
        <w:rPr>
          <w:spacing w:val="-2"/>
          <w:w w:val="105"/>
          <w:sz w:val="24"/>
        </w:rPr>
        <w:t>una</w:t>
      </w:r>
      <w:r>
        <w:rPr>
          <w:spacing w:val="-7"/>
          <w:w w:val="105"/>
          <w:sz w:val="24"/>
        </w:rPr>
        <w:t> </w:t>
      </w:r>
      <w:r>
        <w:rPr>
          <w:spacing w:val="-2"/>
          <w:w w:val="105"/>
          <w:sz w:val="24"/>
        </w:rPr>
        <w:t>nueva</w:t>
      </w:r>
      <w:r>
        <w:rPr>
          <w:spacing w:val="-7"/>
          <w:w w:val="105"/>
          <w:sz w:val="24"/>
        </w:rPr>
        <w:t> </w:t>
      </w:r>
      <w:r>
        <w:rPr>
          <w:spacing w:val="-2"/>
          <w:w w:val="105"/>
          <w:sz w:val="24"/>
        </w:rPr>
        <w:t>figura</w:t>
      </w:r>
      <w:r>
        <w:rPr>
          <w:spacing w:val="-7"/>
          <w:w w:val="105"/>
          <w:sz w:val="24"/>
        </w:rPr>
        <w:t> </w:t>
      </w:r>
      <w:r>
        <w:rPr>
          <w:spacing w:val="-2"/>
          <w:w w:val="105"/>
          <w:sz w:val="24"/>
        </w:rPr>
        <w:t>directiva</w:t>
      </w:r>
      <w:r>
        <w:rPr>
          <w:spacing w:val="-7"/>
          <w:w w:val="105"/>
          <w:sz w:val="24"/>
        </w:rPr>
        <w:t> </w:t>
      </w:r>
      <w:r>
        <w:rPr>
          <w:spacing w:val="-2"/>
          <w:w w:val="105"/>
          <w:sz w:val="24"/>
        </w:rPr>
        <w:t>requiere</w:t>
      </w:r>
      <w:r>
        <w:rPr>
          <w:spacing w:val="-11"/>
          <w:w w:val="105"/>
          <w:sz w:val="24"/>
        </w:rPr>
        <w:t> </w:t>
      </w:r>
      <w:r>
        <w:rPr>
          <w:spacing w:val="-2"/>
          <w:w w:val="105"/>
          <w:sz w:val="24"/>
        </w:rPr>
        <w:t>que</w:t>
      </w:r>
      <w:r>
        <w:rPr>
          <w:spacing w:val="-11"/>
          <w:w w:val="105"/>
          <w:sz w:val="24"/>
        </w:rPr>
        <w:t> </w:t>
      </w:r>
      <w:r>
        <w:rPr>
          <w:spacing w:val="-2"/>
          <w:w w:val="105"/>
          <w:sz w:val="24"/>
        </w:rPr>
        <w:t>cualquier </w:t>
      </w:r>
      <w:r>
        <w:rPr>
          <w:sz w:val="24"/>
        </w:rPr>
        <w:t>decisión se sustente en un estudio técnico riguroso que contemple criterios de razonabilidad, proporcionalidad y conveniencia, así como un análisis de </w:t>
      </w:r>
      <w:r>
        <w:rPr>
          <w:w w:val="105"/>
          <w:sz w:val="24"/>
        </w:rPr>
        <w:t>impacto</w:t>
      </w:r>
      <w:r>
        <w:rPr>
          <w:spacing w:val="-8"/>
          <w:w w:val="105"/>
          <w:sz w:val="24"/>
        </w:rPr>
        <w:t> </w:t>
      </w:r>
      <w:r>
        <w:rPr>
          <w:w w:val="105"/>
          <w:sz w:val="24"/>
        </w:rPr>
        <w:t>presupuestario</w:t>
      </w:r>
      <w:r>
        <w:rPr>
          <w:spacing w:val="-8"/>
          <w:w w:val="105"/>
          <w:sz w:val="24"/>
        </w:rPr>
        <w:t> </w:t>
      </w:r>
      <w:r>
        <w:rPr>
          <w:w w:val="105"/>
          <w:sz w:val="24"/>
        </w:rPr>
        <w:t>y</w:t>
      </w:r>
      <w:r>
        <w:rPr>
          <w:spacing w:val="-9"/>
          <w:w w:val="105"/>
          <w:sz w:val="24"/>
        </w:rPr>
        <w:t> </w:t>
      </w:r>
      <w:r>
        <w:rPr>
          <w:w w:val="105"/>
          <w:sz w:val="24"/>
        </w:rPr>
        <w:t>de</w:t>
      </w:r>
      <w:r>
        <w:rPr>
          <w:spacing w:val="-11"/>
          <w:w w:val="105"/>
          <w:sz w:val="24"/>
        </w:rPr>
        <w:t> </w:t>
      </w:r>
      <w:r>
        <w:rPr>
          <w:w w:val="105"/>
          <w:sz w:val="24"/>
        </w:rPr>
        <w:t>viabilidad</w:t>
      </w:r>
      <w:r>
        <w:rPr>
          <w:spacing w:val="-9"/>
          <w:w w:val="105"/>
          <w:sz w:val="24"/>
        </w:rPr>
        <w:t> </w:t>
      </w:r>
      <w:r>
        <w:rPr>
          <w:w w:val="105"/>
          <w:sz w:val="24"/>
        </w:rPr>
        <w:t>económica.</w:t>
      </w:r>
    </w:p>
    <w:p>
      <w:pPr>
        <w:pStyle w:val="BodyText"/>
        <w:spacing w:before="25"/>
      </w:pPr>
    </w:p>
    <w:p>
      <w:pPr>
        <w:pStyle w:val="ListParagraph"/>
        <w:numPr>
          <w:ilvl w:val="1"/>
          <w:numId w:val="18"/>
        </w:numPr>
        <w:tabs>
          <w:tab w:pos="2421" w:val="left" w:leader="none"/>
        </w:tabs>
        <w:spacing w:line="271" w:lineRule="auto" w:before="1" w:after="0"/>
        <w:ind w:left="2421" w:right="1522" w:hanging="360"/>
        <w:jc w:val="left"/>
        <w:rPr>
          <w:sz w:val="22"/>
        </w:rPr>
      </w:pPr>
      <w:r>
        <w:rPr>
          <w:w w:val="105"/>
          <w:sz w:val="24"/>
        </w:rPr>
        <w:t>De</w:t>
      </w:r>
      <w:r>
        <w:rPr>
          <w:spacing w:val="-18"/>
          <w:w w:val="105"/>
          <w:sz w:val="24"/>
        </w:rPr>
        <w:t> </w:t>
      </w:r>
      <w:r>
        <w:rPr>
          <w:w w:val="105"/>
          <w:sz w:val="24"/>
        </w:rPr>
        <w:t>acuerdo</w:t>
      </w:r>
      <w:r>
        <w:rPr>
          <w:spacing w:val="-17"/>
          <w:w w:val="105"/>
          <w:sz w:val="24"/>
        </w:rPr>
        <w:t> </w:t>
      </w:r>
      <w:r>
        <w:rPr>
          <w:w w:val="105"/>
          <w:sz w:val="24"/>
        </w:rPr>
        <w:t>con</w:t>
      </w:r>
      <w:r>
        <w:rPr>
          <w:spacing w:val="-18"/>
          <w:w w:val="105"/>
          <w:sz w:val="24"/>
        </w:rPr>
        <w:t> </w:t>
      </w:r>
      <w:r>
        <w:rPr>
          <w:w w:val="105"/>
          <w:sz w:val="24"/>
        </w:rPr>
        <w:t>el</w:t>
      </w:r>
      <w:r>
        <w:rPr>
          <w:spacing w:val="-18"/>
          <w:w w:val="105"/>
          <w:sz w:val="24"/>
        </w:rPr>
        <w:t> </w:t>
      </w:r>
      <w:r>
        <w:rPr>
          <w:w w:val="105"/>
          <w:sz w:val="24"/>
        </w:rPr>
        <w:t>artículo</w:t>
      </w:r>
      <w:r>
        <w:rPr>
          <w:spacing w:val="-17"/>
          <w:w w:val="105"/>
          <w:sz w:val="24"/>
        </w:rPr>
        <w:t> </w:t>
      </w:r>
      <w:r>
        <w:rPr>
          <w:w w:val="105"/>
          <w:sz w:val="24"/>
        </w:rPr>
        <w:t>136</w:t>
      </w:r>
      <w:r>
        <w:rPr>
          <w:spacing w:val="-18"/>
          <w:w w:val="105"/>
          <w:sz w:val="24"/>
        </w:rPr>
        <w:t> </w:t>
      </w:r>
      <w:r>
        <w:rPr>
          <w:w w:val="105"/>
          <w:sz w:val="24"/>
        </w:rPr>
        <w:t>de</w:t>
      </w:r>
      <w:r>
        <w:rPr>
          <w:spacing w:val="-17"/>
          <w:w w:val="105"/>
          <w:sz w:val="24"/>
        </w:rPr>
        <w:t> </w:t>
      </w:r>
      <w:r>
        <w:rPr>
          <w:w w:val="105"/>
          <w:sz w:val="24"/>
        </w:rPr>
        <w:t>la</w:t>
      </w:r>
      <w:r>
        <w:rPr>
          <w:spacing w:val="-18"/>
          <w:w w:val="105"/>
          <w:sz w:val="24"/>
        </w:rPr>
        <w:t> </w:t>
      </w:r>
      <w:r>
        <w:rPr>
          <w:w w:val="105"/>
          <w:sz w:val="24"/>
        </w:rPr>
        <w:t>Ley</w:t>
      </w:r>
      <w:r>
        <w:rPr>
          <w:spacing w:val="-17"/>
          <w:w w:val="105"/>
          <w:sz w:val="24"/>
        </w:rPr>
        <w:t> </w:t>
      </w:r>
      <w:r>
        <w:rPr>
          <w:w w:val="105"/>
          <w:sz w:val="24"/>
        </w:rPr>
        <w:t>General</w:t>
      </w:r>
      <w:r>
        <w:rPr>
          <w:spacing w:val="-18"/>
          <w:w w:val="105"/>
          <w:sz w:val="24"/>
        </w:rPr>
        <w:t> </w:t>
      </w:r>
      <w:r>
        <w:rPr>
          <w:w w:val="105"/>
          <w:sz w:val="24"/>
        </w:rPr>
        <w:t>de</w:t>
      </w:r>
      <w:r>
        <w:rPr>
          <w:spacing w:val="-17"/>
          <w:w w:val="105"/>
          <w:sz w:val="24"/>
        </w:rPr>
        <w:t> </w:t>
      </w:r>
      <w:r>
        <w:rPr>
          <w:w w:val="105"/>
          <w:sz w:val="24"/>
        </w:rPr>
        <w:t>la</w:t>
      </w:r>
      <w:r>
        <w:rPr>
          <w:spacing w:val="-18"/>
          <w:w w:val="105"/>
          <w:sz w:val="24"/>
        </w:rPr>
        <w:t> </w:t>
      </w:r>
      <w:r>
        <w:rPr>
          <w:w w:val="105"/>
          <w:sz w:val="24"/>
        </w:rPr>
        <w:t>Administración </w:t>
      </w:r>
      <w:r>
        <w:rPr>
          <w:sz w:val="24"/>
        </w:rPr>
        <w:t>Pública</w:t>
      </w:r>
      <w:r>
        <w:rPr>
          <w:spacing w:val="-3"/>
          <w:sz w:val="24"/>
        </w:rPr>
        <w:t> </w:t>
      </w:r>
      <w:r>
        <w:rPr>
          <w:sz w:val="24"/>
        </w:rPr>
        <w:t>(LGAP),</w:t>
      </w:r>
      <w:r>
        <w:rPr>
          <w:spacing w:val="-4"/>
          <w:sz w:val="24"/>
        </w:rPr>
        <w:t> </w:t>
      </w:r>
      <w:r>
        <w:rPr>
          <w:sz w:val="24"/>
        </w:rPr>
        <w:t>todo</w:t>
      </w:r>
      <w:r>
        <w:rPr>
          <w:spacing w:val="-3"/>
          <w:sz w:val="24"/>
        </w:rPr>
        <w:t> </w:t>
      </w:r>
      <w:r>
        <w:rPr>
          <w:sz w:val="24"/>
        </w:rPr>
        <w:t>acto</w:t>
      </w:r>
      <w:r>
        <w:rPr>
          <w:spacing w:val="-3"/>
          <w:sz w:val="24"/>
        </w:rPr>
        <w:t> </w:t>
      </w:r>
      <w:r>
        <w:rPr>
          <w:sz w:val="24"/>
        </w:rPr>
        <w:t>administrativo</w:t>
      </w:r>
      <w:r>
        <w:rPr>
          <w:spacing w:val="-3"/>
          <w:sz w:val="24"/>
        </w:rPr>
        <w:t> </w:t>
      </w:r>
      <w:r>
        <w:rPr>
          <w:sz w:val="24"/>
        </w:rPr>
        <w:t>debe</w:t>
      </w:r>
      <w:r>
        <w:rPr>
          <w:spacing w:val="-6"/>
          <w:sz w:val="24"/>
        </w:rPr>
        <w:t> </w:t>
      </w:r>
      <w:r>
        <w:rPr>
          <w:sz w:val="24"/>
        </w:rPr>
        <w:t>estar</w:t>
      </w:r>
      <w:r>
        <w:rPr>
          <w:spacing w:val="-3"/>
          <w:sz w:val="24"/>
        </w:rPr>
        <w:t> </w:t>
      </w:r>
      <w:r>
        <w:rPr>
          <w:sz w:val="24"/>
        </w:rPr>
        <w:t>motivado</w:t>
      </w:r>
      <w:r>
        <w:rPr>
          <w:spacing w:val="-3"/>
          <w:sz w:val="24"/>
        </w:rPr>
        <w:t> </w:t>
      </w:r>
      <w:r>
        <w:rPr>
          <w:sz w:val="24"/>
        </w:rPr>
        <w:t>en</w:t>
      </w:r>
      <w:r>
        <w:rPr>
          <w:spacing w:val="-6"/>
          <w:sz w:val="24"/>
        </w:rPr>
        <w:t> </w:t>
      </w:r>
      <w:r>
        <w:rPr>
          <w:sz w:val="24"/>
        </w:rPr>
        <w:t>hechos y en</w:t>
      </w:r>
      <w:r>
        <w:rPr>
          <w:spacing w:val="-4"/>
          <w:sz w:val="24"/>
        </w:rPr>
        <w:t> </w:t>
      </w:r>
      <w:r>
        <w:rPr>
          <w:sz w:val="24"/>
        </w:rPr>
        <w:t>derecho,</w:t>
      </w:r>
      <w:r>
        <w:rPr>
          <w:spacing w:val="-1"/>
          <w:sz w:val="24"/>
        </w:rPr>
        <w:t> </w:t>
      </w:r>
      <w:r>
        <w:rPr>
          <w:sz w:val="24"/>
        </w:rPr>
        <w:t>y</w:t>
      </w:r>
      <w:r>
        <w:rPr>
          <w:spacing w:val="-1"/>
          <w:sz w:val="24"/>
        </w:rPr>
        <w:t> </w:t>
      </w:r>
      <w:r>
        <w:rPr>
          <w:sz w:val="24"/>
        </w:rPr>
        <w:t>aunque</w:t>
      </w:r>
      <w:r>
        <w:rPr>
          <w:spacing w:val="-4"/>
          <w:sz w:val="24"/>
        </w:rPr>
        <w:t> </w:t>
      </w:r>
      <w:r>
        <w:rPr>
          <w:sz w:val="24"/>
        </w:rPr>
        <w:t>la motivación</w:t>
      </w:r>
      <w:r>
        <w:rPr>
          <w:spacing w:val="-3"/>
          <w:sz w:val="24"/>
        </w:rPr>
        <w:t> </w:t>
      </w:r>
      <w:r>
        <w:rPr>
          <w:sz w:val="24"/>
        </w:rPr>
        <w:t>pueda ser sucinta,</w:t>
      </w:r>
      <w:r>
        <w:rPr>
          <w:spacing w:val="-1"/>
          <w:sz w:val="24"/>
        </w:rPr>
        <w:t> </w:t>
      </w:r>
      <w:r>
        <w:rPr>
          <w:sz w:val="24"/>
        </w:rPr>
        <w:t>debe ser suficiente </w:t>
      </w:r>
      <w:r>
        <w:rPr>
          <w:w w:val="105"/>
          <w:sz w:val="24"/>
        </w:rPr>
        <w:t>para</w:t>
      </w:r>
      <w:r>
        <w:rPr>
          <w:spacing w:val="-18"/>
          <w:w w:val="105"/>
          <w:sz w:val="24"/>
        </w:rPr>
        <w:t> </w:t>
      </w:r>
      <w:r>
        <w:rPr>
          <w:w w:val="105"/>
          <w:sz w:val="24"/>
        </w:rPr>
        <w:t>conocer</w:t>
      </w:r>
      <w:r>
        <w:rPr>
          <w:spacing w:val="-17"/>
          <w:w w:val="105"/>
          <w:sz w:val="24"/>
        </w:rPr>
        <w:t> </w:t>
      </w:r>
      <w:r>
        <w:rPr>
          <w:w w:val="105"/>
          <w:sz w:val="24"/>
        </w:rPr>
        <w:t>las</w:t>
      </w:r>
      <w:r>
        <w:rPr>
          <w:spacing w:val="-18"/>
          <w:w w:val="105"/>
          <w:sz w:val="24"/>
        </w:rPr>
        <w:t> </w:t>
      </w:r>
      <w:r>
        <w:rPr>
          <w:w w:val="105"/>
          <w:sz w:val="24"/>
        </w:rPr>
        <w:t>razones</w:t>
      </w:r>
      <w:r>
        <w:rPr>
          <w:spacing w:val="-18"/>
          <w:w w:val="105"/>
          <w:sz w:val="24"/>
        </w:rPr>
        <w:t> </w:t>
      </w:r>
      <w:r>
        <w:rPr>
          <w:w w:val="105"/>
          <w:sz w:val="24"/>
        </w:rPr>
        <w:t>que</w:t>
      </w:r>
      <w:r>
        <w:rPr>
          <w:spacing w:val="-17"/>
          <w:w w:val="105"/>
          <w:sz w:val="24"/>
        </w:rPr>
        <w:t> </w:t>
      </w:r>
      <w:r>
        <w:rPr>
          <w:w w:val="105"/>
          <w:sz w:val="24"/>
        </w:rPr>
        <w:t>lo</w:t>
      </w:r>
      <w:r>
        <w:rPr>
          <w:spacing w:val="-18"/>
          <w:w w:val="105"/>
          <w:sz w:val="24"/>
        </w:rPr>
        <w:t> </w:t>
      </w:r>
      <w:r>
        <w:rPr>
          <w:w w:val="105"/>
          <w:sz w:val="24"/>
        </w:rPr>
        <w:t>justifican;</w:t>
      </w:r>
      <w:r>
        <w:rPr>
          <w:spacing w:val="-17"/>
          <w:w w:val="105"/>
          <w:sz w:val="24"/>
        </w:rPr>
        <w:t> </w:t>
      </w:r>
      <w:r>
        <w:rPr>
          <w:w w:val="105"/>
          <w:sz w:val="24"/>
        </w:rPr>
        <w:t>ello</w:t>
      </w:r>
      <w:r>
        <w:rPr>
          <w:spacing w:val="-18"/>
          <w:w w:val="105"/>
          <w:sz w:val="24"/>
        </w:rPr>
        <w:t> </w:t>
      </w:r>
      <w:r>
        <w:rPr>
          <w:w w:val="105"/>
          <w:sz w:val="24"/>
        </w:rPr>
        <w:t>obliga</w:t>
      </w:r>
      <w:r>
        <w:rPr>
          <w:spacing w:val="-17"/>
          <w:w w:val="105"/>
          <w:sz w:val="24"/>
        </w:rPr>
        <w:t> </w:t>
      </w:r>
      <w:r>
        <w:rPr>
          <w:w w:val="105"/>
          <w:sz w:val="24"/>
        </w:rPr>
        <w:t>a</w:t>
      </w:r>
      <w:r>
        <w:rPr>
          <w:spacing w:val="-18"/>
          <w:w w:val="105"/>
          <w:sz w:val="24"/>
        </w:rPr>
        <w:t> </w:t>
      </w:r>
      <w:r>
        <w:rPr>
          <w:w w:val="105"/>
          <w:sz w:val="24"/>
        </w:rPr>
        <w:t>que</w:t>
      </w:r>
      <w:r>
        <w:rPr>
          <w:spacing w:val="-17"/>
          <w:w w:val="105"/>
          <w:sz w:val="24"/>
        </w:rPr>
        <w:t> </w:t>
      </w:r>
      <w:r>
        <w:rPr>
          <w:w w:val="105"/>
          <w:sz w:val="24"/>
        </w:rPr>
        <w:t>los</w:t>
      </w:r>
      <w:r>
        <w:rPr>
          <w:spacing w:val="-18"/>
          <w:w w:val="105"/>
          <w:sz w:val="24"/>
        </w:rPr>
        <w:t> </w:t>
      </w:r>
      <w:r>
        <w:rPr>
          <w:w w:val="105"/>
          <w:sz w:val="24"/>
        </w:rPr>
        <w:t>órganos </w:t>
      </w:r>
      <w:r>
        <w:rPr>
          <w:spacing w:val="-2"/>
          <w:w w:val="105"/>
          <w:sz w:val="24"/>
        </w:rPr>
        <w:t>colegiados</w:t>
      </w:r>
      <w:r>
        <w:rPr>
          <w:spacing w:val="-10"/>
          <w:w w:val="105"/>
          <w:sz w:val="24"/>
        </w:rPr>
        <w:t> </w:t>
      </w:r>
      <w:r>
        <w:rPr>
          <w:spacing w:val="-2"/>
          <w:w w:val="105"/>
          <w:sz w:val="24"/>
        </w:rPr>
        <w:t>fundamenten</w:t>
      </w:r>
      <w:r>
        <w:rPr>
          <w:spacing w:val="-5"/>
          <w:w w:val="105"/>
          <w:sz w:val="24"/>
        </w:rPr>
        <w:t> </w:t>
      </w:r>
      <w:r>
        <w:rPr>
          <w:spacing w:val="-2"/>
          <w:w w:val="105"/>
          <w:sz w:val="24"/>
        </w:rPr>
        <w:t>sus</w:t>
      </w:r>
      <w:r>
        <w:rPr>
          <w:spacing w:val="-11"/>
          <w:w w:val="105"/>
          <w:sz w:val="24"/>
        </w:rPr>
        <w:t> </w:t>
      </w:r>
      <w:r>
        <w:rPr>
          <w:spacing w:val="-2"/>
          <w:w w:val="105"/>
          <w:sz w:val="24"/>
        </w:rPr>
        <w:t>decisiones</w:t>
      </w:r>
      <w:r>
        <w:rPr>
          <w:spacing w:val="-11"/>
          <w:w w:val="105"/>
          <w:sz w:val="24"/>
        </w:rPr>
        <w:t> </w:t>
      </w:r>
      <w:r>
        <w:rPr>
          <w:spacing w:val="-2"/>
          <w:w w:val="105"/>
          <w:sz w:val="24"/>
        </w:rPr>
        <w:t>en</w:t>
      </w:r>
      <w:r>
        <w:rPr>
          <w:spacing w:val="-11"/>
          <w:w w:val="105"/>
          <w:sz w:val="24"/>
        </w:rPr>
        <w:t> </w:t>
      </w:r>
      <w:r>
        <w:rPr>
          <w:spacing w:val="-2"/>
          <w:w w:val="105"/>
          <w:sz w:val="24"/>
        </w:rPr>
        <w:t>estudios</w:t>
      </w:r>
      <w:r>
        <w:rPr>
          <w:spacing w:val="-10"/>
          <w:w w:val="105"/>
          <w:sz w:val="24"/>
        </w:rPr>
        <w:t> </w:t>
      </w:r>
      <w:r>
        <w:rPr>
          <w:spacing w:val="-2"/>
          <w:w w:val="105"/>
          <w:sz w:val="24"/>
        </w:rPr>
        <w:t>técnicos</w:t>
      </w:r>
      <w:r>
        <w:rPr>
          <w:spacing w:val="-11"/>
          <w:w w:val="105"/>
          <w:sz w:val="24"/>
        </w:rPr>
        <w:t> </w:t>
      </w:r>
      <w:r>
        <w:rPr>
          <w:spacing w:val="-2"/>
          <w:w w:val="105"/>
          <w:sz w:val="24"/>
        </w:rPr>
        <w:t>sólidos</w:t>
      </w:r>
      <w:r>
        <w:rPr>
          <w:spacing w:val="-5"/>
          <w:w w:val="105"/>
          <w:sz w:val="24"/>
        </w:rPr>
        <w:t> </w:t>
      </w:r>
      <w:r>
        <w:rPr>
          <w:spacing w:val="-2"/>
          <w:w w:val="105"/>
          <w:sz w:val="24"/>
        </w:rPr>
        <w:t>y verificables.</w:t>
      </w:r>
    </w:p>
    <w:p>
      <w:pPr>
        <w:pStyle w:val="BodyText"/>
        <w:spacing w:before="38"/>
      </w:pPr>
    </w:p>
    <w:p>
      <w:pPr>
        <w:pStyle w:val="ListParagraph"/>
        <w:numPr>
          <w:ilvl w:val="1"/>
          <w:numId w:val="18"/>
        </w:numPr>
        <w:tabs>
          <w:tab w:pos="2421" w:val="left" w:leader="none"/>
        </w:tabs>
        <w:spacing w:line="271" w:lineRule="auto" w:before="0" w:after="0"/>
        <w:ind w:left="2421" w:right="1362" w:hanging="360"/>
        <w:jc w:val="left"/>
        <w:rPr>
          <w:sz w:val="22"/>
        </w:rPr>
      </w:pPr>
      <w:r>
        <w:rPr>
          <w:sz w:val="24"/>
        </w:rPr>
        <w:t>Para garantizar el carácter técnico, objetivo y libre de intereses particulares del estudio, la comisión debe estar integrada por personas con experiencia en dirección de Dependencias Académicas, así como especialistas en </w:t>
      </w:r>
      <w:r>
        <w:rPr>
          <w:w w:val="105"/>
          <w:sz w:val="24"/>
        </w:rPr>
        <w:t>planificación,</w:t>
      </w:r>
      <w:r>
        <w:rPr>
          <w:spacing w:val="-14"/>
          <w:w w:val="105"/>
          <w:sz w:val="24"/>
        </w:rPr>
        <w:t> </w:t>
      </w:r>
      <w:r>
        <w:rPr>
          <w:w w:val="105"/>
          <w:sz w:val="24"/>
        </w:rPr>
        <w:t>finanzas,</w:t>
      </w:r>
      <w:r>
        <w:rPr>
          <w:spacing w:val="-14"/>
          <w:w w:val="105"/>
          <w:sz w:val="24"/>
        </w:rPr>
        <w:t> </w:t>
      </w:r>
      <w:r>
        <w:rPr>
          <w:w w:val="105"/>
          <w:sz w:val="24"/>
        </w:rPr>
        <w:t>talento</w:t>
      </w:r>
      <w:r>
        <w:rPr>
          <w:spacing w:val="-13"/>
          <w:w w:val="105"/>
          <w:sz w:val="24"/>
        </w:rPr>
        <w:t> </w:t>
      </w:r>
      <w:r>
        <w:rPr>
          <w:w w:val="105"/>
          <w:sz w:val="24"/>
        </w:rPr>
        <w:t>humano</w:t>
      </w:r>
      <w:r>
        <w:rPr>
          <w:spacing w:val="-13"/>
          <w:w w:val="105"/>
          <w:sz w:val="24"/>
        </w:rPr>
        <w:t> </w:t>
      </w:r>
      <w:r>
        <w:rPr>
          <w:w w:val="105"/>
          <w:sz w:val="24"/>
        </w:rPr>
        <w:t>y</w:t>
      </w:r>
      <w:r>
        <w:rPr>
          <w:spacing w:val="-14"/>
          <w:w w:val="105"/>
          <w:sz w:val="24"/>
        </w:rPr>
        <w:t> </w:t>
      </w:r>
      <w:r>
        <w:rPr>
          <w:w w:val="105"/>
          <w:sz w:val="24"/>
        </w:rPr>
        <w:t>derecho</w:t>
      </w:r>
      <w:r>
        <w:rPr>
          <w:spacing w:val="-13"/>
          <w:w w:val="105"/>
          <w:sz w:val="24"/>
        </w:rPr>
        <w:t> </w:t>
      </w:r>
      <w:r>
        <w:rPr>
          <w:w w:val="105"/>
          <w:sz w:val="24"/>
        </w:rPr>
        <w:t>administrativo.</w:t>
      </w:r>
    </w:p>
    <w:p>
      <w:pPr>
        <w:pStyle w:val="BodyText"/>
        <w:spacing w:before="37"/>
      </w:pPr>
    </w:p>
    <w:p>
      <w:pPr>
        <w:pStyle w:val="ListParagraph"/>
        <w:numPr>
          <w:ilvl w:val="1"/>
          <w:numId w:val="18"/>
        </w:numPr>
        <w:tabs>
          <w:tab w:pos="2421" w:val="left" w:leader="none"/>
        </w:tabs>
        <w:spacing w:line="271" w:lineRule="auto" w:before="0" w:after="0"/>
        <w:ind w:left="2421" w:right="1371" w:hanging="360"/>
        <w:jc w:val="left"/>
        <w:rPr>
          <w:sz w:val="22"/>
        </w:rPr>
      </w:pPr>
      <w:r>
        <w:rPr>
          <w:sz w:val="24"/>
        </w:rPr>
        <w:t>La conformación de una comisión técnica especializada permitiría recabar evidencia, caracterizar funciones, cargas actuales, potenciales requerimientos y medir objetivamente la sobrecarga, definir principios de distribución de funciones entre Dirección y Subdirección, valorar beneficios en docencia, investigación y extensión, vida estudiantil y gestión institucional, y analizar la viabilidad organizativa, normativa y financiera de la propuesta.</w:t>
      </w:r>
    </w:p>
    <w:p>
      <w:pPr>
        <w:pStyle w:val="BodyText"/>
        <w:spacing w:before="37"/>
      </w:pPr>
    </w:p>
    <w:p>
      <w:pPr>
        <w:pStyle w:val="ListParagraph"/>
        <w:numPr>
          <w:ilvl w:val="1"/>
          <w:numId w:val="18"/>
        </w:numPr>
        <w:tabs>
          <w:tab w:pos="2421" w:val="left" w:leader="none"/>
        </w:tabs>
        <w:spacing w:line="271" w:lineRule="auto" w:before="0" w:after="0"/>
        <w:ind w:left="2421" w:right="1618" w:hanging="360"/>
        <w:jc w:val="left"/>
        <w:rPr>
          <w:sz w:val="22"/>
        </w:rPr>
      </w:pPr>
      <w:r>
        <w:rPr>
          <w:sz w:val="24"/>
        </w:rPr>
        <w:t>Por</w:t>
      </w:r>
      <w:r>
        <w:rPr>
          <w:spacing w:val="-1"/>
          <w:sz w:val="24"/>
        </w:rPr>
        <w:t> </w:t>
      </w:r>
      <w:r>
        <w:rPr>
          <w:sz w:val="24"/>
        </w:rPr>
        <w:t>razones</w:t>
      </w:r>
      <w:r>
        <w:rPr>
          <w:spacing w:val="-6"/>
          <w:sz w:val="24"/>
        </w:rPr>
        <w:t> </w:t>
      </w:r>
      <w:r>
        <w:rPr>
          <w:sz w:val="24"/>
        </w:rPr>
        <w:t>de</w:t>
      </w:r>
      <w:r>
        <w:rPr>
          <w:spacing w:val="-6"/>
          <w:sz w:val="24"/>
        </w:rPr>
        <w:t> </w:t>
      </w:r>
      <w:r>
        <w:rPr>
          <w:sz w:val="24"/>
        </w:rPr>
        <w:t>continuidad</w:t>
      </w:r>
      <w:r>
        <w:rPr>
          <w:spacing w:val="-3"/>
          <w:sz w:val="24"/>
        </w:rPr>
        <w:t> </w:t>
      </w:r>
      <w:r>
        <w:rPr>
          <w:sz w:val="24"/>
        </w:rPr>
        <w:t>del</w:t>
      </w:r>
      <w:r>
        <w:rPr>
          <w:spacing w:val="-3"/>
          <w:sz w:val="24"/>
        </w:rPr>
        <w:t> </w:t>
      </w:r>
      <w:r>
        <w:rPr>
          <w:sz w:val="24"/>
        </w:rPr>
        <w:t>servicio</w:t>
      </w:r>
      <w:r>
        <w:rPr>
          <w:spacing w:val="-2"/>
          <w:sz w:val="24"/>
        </w:rPr>
        <w:t> </w:t>
      </w:r>
      <w:r>
        <w:rPr>
          <w:sz w:val="24"/>
        </w:rPr>
        <w:t>y</w:t>
      </w:r>
      <w:r>
        <w:rPr>
          <w:spacing w:val="-3"/>
          <w:sz w:val="24"/>
        </w:rPr>
        <w:t> </w:t>
      </w:r>
      <w:r>
        <w:rPr>
          <w:sz w:val="24"/>
        </w:rPr>
        <w:t>gestión</w:t>
      </w:r>
      <w:r>
        <w:rPr>
          <w:spacing w:val="-4"/>
          <w:sz w:val="24"/>
        </w:rPr>
        <w:t> </w:t>
      </w:r>
      <w:r>
        <w:rPr>
          <w:sz w:val="24"/>
        </w:rPr>
        <w:t>del</w:t>
      </w:r>
      <w:r>
        <w:rPr>
          <w:spacing w:val="-3"/>
          <w:sz w:val="24"/>
        </w:rPr>
        <w:t> </w:t>
      </w:r>
      <w:r>
        <w:rPr>
          <w:sz w:val="24"/>
        </w:rPr>
        <w:t>riesgo,</w:t>
      </w:r>
      <w:r>
        <w:rPr>
          <w:spacing w:val="-3"/>
          <w:sz w:val="24"/>
        </w:rPr>
        <w:t> </w:t>
      </w:r>
      <w:r>
        <w:rPr>
          <w:sz w:val="24"/>
        </w:rPr>
        <w:t>una</w:t>
      </w:r>
      <w:r>
        <w:rPr>
          <w:spacing w:val="-2"/>
          <w:sz w:val="24"/>
        </w:rPr>
        <w:t> </w:t>
      </w:r>
      <w:r>
        <w:rPr>
          <w:sz w:val="24"/>
        </w:rPr>
        <w:t>eventual Subdirección podría asumir la sustitución temporal de la Dirección en ausencias justificadas, apoyar la ejecución y seguimiento de los planes</w:t>
      </w:r>
    </w:p>
    <w:p>
      <w:pPr>
        <w:pStyle w:val="ListParagraph"/>
        <w:spacing w:after="0" w:line="271" w:lineRule="auto"/>
        <w:jc w:val="left"/>
        <w:rPr>
          <w:sz w:val="22"/>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68" w:lineRule="auto"/>
        <w:ind w:left="2421" w:right="2119"/>
      </w:pPr>
      <w:r>
        <w:rPr/>
        <w:t>estratégicos y fortalecer la mejora continua de los Dependencias Académicas en coherencia con el Plan Estratégico Institucional.</w:t>
      </w:r>
    </w:p>
    <w:p>
      <w:pPr>
        <w:pStyle w:val="BodyText"/>
        <w:spacing w:before="41"/>
      </w:pPr>
    </w:p>
    <w:p>
      <w:pPr>
        <w:pStyle w:val="ListParagraph"/>
        <w:numPr>
          <w:ilvl w:val="1"/>
          <w:numId w:val="18"/>
        </w:numPr>
        <w:tabs>
          <w:tab w:pos="2421" w:val="left" w:leader="none"/>
        </w:tabs>
        <w:spacing w:line="271" w:lineRule="auto" w:before="0" w:after="0"/>
        <w:ind w:left="2421" w:right="1457" w:hanging="360"/>
        <w:jc w:val="left"/>
        <w:rPr>
          <w:sz w:val="22"/>
        </w:rPr>
      </w:pPr>
      <w:r>
        <w:rPr>
          <w:spacing w:val="-2"/>
          <w:w w:val="105"/>
          <w:sz w:val="24"/>
        </w:rPr>
        <w:t>La</w:t>
      </w:r>
      <w:r>
        <w:rPr>
          <w:spacing w:val="-4"/>
          <w:w w:val="105"/>
          <w:sz w:val="24"/>
        </w:rPr>
        <w:t> </w:t>
      </w:r>
      <w:r>
        <w:rPr>
          <w:spacing w:val="-2"/>
          <w:w w:val="105"/>
          <w:sz w:val="24"/>
        </w:rPr>
        <w:t>separación</w:t>
      </w:r>
      <w:r>
        <w:rPr>
          <w:spacing w:val="-7"/>
          <w:w w:val="105"/>
          <w:sz w:val="24"/>
        </w:rPr>
        <w:t> </w:t>
      </w:r>
      <w:r>
        <w:rPr>
          <w:spacing w:val="-2"/>
          <w:w w:val="105"/>
          <w:sz w:val="24"/>
        </w:rPr>
        <w:t>funcional</w:t>
      </w:r>
      <w:r>
        <w:rPr>
          <w:spacing w:val="-6"/>
          <w:w w:val="105"/>
          <w:sz w:val="24"/>
        </w:rPr>
        <w:t> </w:t>
      </w:r>
      <w:r>
        <w:rPr>
          <w:spacing w:val="-2"/>
          <w:w w:val="105"/>
          <w:sz w:val="24"/>
        </w:rPr>
        <w:t>entre</w:t>
      </w:r>
      <w:r>
        <w:rPr>
          <w:spacing w:val="-8"/>
          <w:w w:val="105"/>
          <w:sz w:val="24"/>
        </w:rPr>
        <w:t> </w:t>
      </w:r>
      <w:r>
        <w:rPr>
          <w:spacing w:val="-2"/>
          <w:w w:val="105"/>
          <w:sz w:val="24"/>
        </w:rPr>
        <w:t>tareas</w:t>
      </w:r>
      <w:r>
        <w:rPr>
          <w:spacing w:val="-8"/>
          <w:w w:val="105"/>
          <w:sz w:val="24"/>
        </w:rPr>
        <w:t> </w:t>
      </w:r>
      <w:r>
        <w:rPr>
          <w:spacing w:val="-2"/>
          <w:w w:val="105"/>
          <w:sz w:val="24"/>
        </w:rPr>
        <w:t>estratégicas</w:t>
      </w:r>
      <w:r>
        <w:rPr>
          <w:spacing w:val="-8"/>
          <w:w w:val="105"/>
          <w:sz w:val="24"/>
        </w:rPr>
        <w:t> </w:t>
      </w:r>
      <w:r>
        <w:rPr>
          <w:spacing w:val="-2"/>
          <w:w w:val="105"/>
          <w:sz w:val="24"/>
        </w:rPr>
        <w:t>y</w:t>
      </w:r>
      <w:r>
        <w:rPr>
          <w:spacing w:val="-6"/>
          <w:w w:val="105"/>
          <w:sz w:val="24"/>
        </w:rPr>
        <w:t> </w:t>
      </w:r>
      <w:r>
        <w:rPr>
          <w:spacing w:val="-2"/>
          <w:w w:val="105"/>
          <w:sz w:val="24"/>
        </w:rPr>
        <w:t>operativas</w:t>
      </w:r>
      <w:r>
        <w:rPr>
          <w:spacing w:val="-8"/>
          <w:w w:val="105"/>
          <w:sz w:val="24"/>
        </w:rPr>
        <w:t> </w:t>
      </w:r>
      <w:r>
        <w:rPr>
          <w:spacing w:val="-2"/>
          <w:w w:val="105"/>
          <w:sz w:val="24"/>
        </w:rPr>
        <w:t>permitiría </w:t>
      </w:r>
      <w:r>
        <w:rPr>
          <w:w w:val="105"/>
          <w:sz w:val="24"/>
        </w:rPr>
        <w:t>fortalecer</w:t>
      </w:r>
      <w:r>
        <w:rPr>
          <w:spacing w:val="-18"/>
          <w:w w:val="105"/>
          <w:sz w:val="24"/>
        </w:rPr>
        <w:t> </w:t>
      </w:r>
      <w:r>
        <w:rPr>
          <w:w w:val="105"/>
          <w:sz w:val="24"/>
        </w:rPr>
        <w:t>la</w:t>
      </w:r>
      <w:r>
        <w:rPr>
          <w:spacing w:val="-17"/>
          <w:w w:val="105"/>
          <w:sz w:val="24"/>
        </w:rPr>
        <w:t> </w:t>
      </w:r>
      <w:r>
        <w:rPr>
          <w:w w:val="105"/>
          <w:sz w:val="24"/>
        </w:rPr>
        <w:t>visión</w:t>
      </w:r>
      <w:r>
        <w:rPr>
          <w:spacing w:val="-18"/>
          <w:w w:val="105"/>
          <w:sz w:val="24"/>
        </w:rPr>
        <w:t> </w:t>
      </w:r>
      <w:r>
        <w:rPr>
          <w:w w:val="105"/>
          <w:sz w:val="24"/>
        </w:rPr>
        <w:t>de</w:t>
      </w:r>
      <w:r>
        <w:rPr>
          <w:spacing w:val="-18"/>
          <w:w w:val="105"/>
          <w:sz w:val="24"/>
        </w:rPr>
        <w:t> </w:t>
      </w:r>
      <w:r>
        <w:rPr>
          <w:w w:val="105"/>
          <w:sz w:val="24"/>
        </w:rPr>
        <w:t>largo</w:t>
      </w:r>
      <w:r>
        <w:rPr>
          <w:spacing w:val="-17"/>
          <w:w w:val="105"/>
          <w:sz w:val="24"/>
        </w:rPr>
        <w:t> </w:t>
      </w:r>
      <w:r>
        <w:rPr>
          <w:w w:val="105"/>
          <w:sz w:val="24"/>
        </w:rPr>
        <w:t>plazo</w:t>
      </w:r>
      <w:r>
        <w:rPr>
          <w:spacing w:val="-18"/>
          <w:w w:val="105"/>
          <w:sz w:val="24"/>
        </w:rPr>
        <w:t> </w:t>
      </w:r>
      <w:r>
        <w:rPr>
          <w:w w:val="105"/>
          <w:sz w:val="24"/>
        </w:rPr>
        <w:t>(planificación,</w:t>
      </w:r>
      <w:r>
        <w:rPr>
          <w:spacing w:val="-17"/>
          <w:w w:val="105"/>
          <w:sz w:val="24"/>
        </w:rPr>
        <w:t> </w:t>
      </w:r>
      <w:r>
        <w:rPr>
          <w:w w:val="105"/>
          <w:sz w:val="24"/>
        </w:rPr>
        <w:t>acreditación,</w:t>
      </w:r>
      <w:r>
        <w:rPr>
          <w:spacing w:val="-18"/>
          <w:w w:val="105"/>
          <w:sz w:val="24"/>
        </w:rPr>
        <w:t> </w:t>
      </w:r>
      <w:r>
        <w:rPr>
          <w:w w:val="105"/>
          <w:sz w:val="24"/>
        </w:rPr>
        <w:t>innovación curricular,</w:t>
      </w:r>
      <w:r>
        <w:rPr>
          <w:spacing w:val="-18"/>
          <w:w w:val="105"/>
          <w:sz w:val="24"/>
        </w:rPr>
        <w:t> </w:t>
      </w:r>
      <w:r>
        <w:rPr>
          <w:w w:val="105"/>
          <w:sz w:val="24"/>
        </w:rPr>
        <w:t>impulso</w:t>
      </w:r>
      <w:r>
        <w:rPr>
          <w:spacing w:val="-15"/>
          <w:w w:val="105"/>
          <w:sz w:val="24"/>
        </w:rPr>
        <w:t> </w:t>
      </w:r>
      <w:r>
        <w:rPr>
          <w:w w:val="105"/>
          <w:sz w:val="24"/>
        </w:rPr>
        <w:t>de</w:t>
      </w:r>
      <w:r>
        <w:rPr>
          <w:spacing w:val="-18"/>
          <w:w w:val="105"/>
          <w:sz w:val="24"/>
        </w:rPr>
        <w:t> </w:t>
      </w:r>
      <w:r>
        <w:rPr>
          <w:w w:val="105"/>
          <w:sz w:val="24"/>
        </w:rPr>
        <w:t>la</w:t>
      </w:r>
      <w:r>
        <w:rPr>
          <w:spacing w:val="-16"/>
          <w:w w:val="105"/>
          <w:sz w:val="24"/>
        </w:rPr>
        <w:t> </w:t>
      </w:r>
      <w:r>
        <w:rPr>
          <w:w w:val="105"/>
          <w:sz w:val="24"/>
        </w:rPr>
        <w:t>investigación</w:t>
      </w:r>
      <w:r>
        <w:rPr>
          <w:spacing w:val="-18"/>
          <w:w w:val="105"/>
          <w:sz w:val="24"/>
        </w:rPr>
        <w:t> </w:t>
      </w:r>
      <w:r>
        <w:rPr>
          <w:w w:val="105"/>
          <w:sz w:val="24"/>
        </w:rPr>
        <w:t>y</w:t>
      </w:r>
      <w:r>
        <w:rPr>
          <w:spacing w:val="-12"/>
          <w:w w:val="105"/>
          <w:sz w:val="24"/>
        </w:rPr>
        <w:t> </w:t>
      </w:r>
      <w:r>
        <w:rPr>
          <w:w w:val="105"/>
          <w:sz w:val="24"/>
        </w:rPr>
        <w:t>extensión)</w:t>
      </w:r>
      <w:r>
        <w:rPr>
          <w:spacing w:val="-17"/>
          <w:w w:val="105"/>
          <w:sz w:val="24"/>
        </w:rPr>
        <w:t> </w:t>
      </w:r>
      <w:r>
        <w:rPr>
          <w:w w:val="105"/>
          <w:sz w:val="24"/>
        </w:rPr>
        <w:t>sin</w:t>
      </w:r>
      <w:r>
        <w:rPr>
          <w:spacing w:val="-14"/>
          <w:w w:val="105"/>
          <w:sz w:val="24"/>
        </w:rPr>
        <w:t> </w:t>
      </w:r>
      <w:r>
        <w:rPr>
          <w:w w:val="105"/>
          <w:sz w:val="24"/>
        </w:rPr>
        <w:t>descuidar</w:t>
      </w:r>
      <w:r>
        <w:rPr>
          <w:spacing w:val="-16"/>
          <w:w w:val="105"/>
          <w:sz w:val="24"/>
        </w:rPr>
        <w:t> </w:t>
      </w:r>
      <w:r>
        <w:rPr>
          <w:w w:val="105"/>
          <w:sz w:val="24"/>
        </w:rPr>
        <w:t>la </w:t>
      </w:r>
      <w:r>
        <w:rPr>
          <w:sz w:val="24"/>
        </w:rPr>
        <w:t>operación cotidiana, mejorando la calidad, oportunidad y sostenibilidad de </w:t>
      </w:r>
      <w:r>
        <w:rPr>
          <w:w w:val="105"/>
          <w:sz w:val="24"/>
        </w:rPr>
        <w:t>los servicios académicos.</w:t>
      </w:r>
    </w:p>
    <w:p>
      <w:pPr>
        <w:pStyle w:val="BodyText"/>
        <w:spacing w:before="36"/>
      </w:pPr>
    </w:p>
    <w:p>
      <w:pPr>
        <w:pStyle w:val="ListParagraph"/>
        <w:numPr>
          <w:ilvl w:val="1"/>
          <w:numId w:val="18"/>
        </w:numPr>
        <w:tabs>
          <w:tab w:pos="2421" w:val="left" w:leader="none"/>
        </w:tabs>
        <w:spacing w:line="271" w:lineRule="auto" w:before="0" w:after="0"/>
        <w:ind w:left="2421" w:right="1382" w:hanging="360"/>
        <w:jc w:val="left"/>
        <w:rPr>
          <w:sz w:val="22"/>
        </w:rPr>
      </w:pPr>
      <w:r>
        <w:rPr>
          <w:spacing w:val="-2"/>
          <w:w w:val="105"/>
          <w:sz w:val="24"/>
        </w:rPr>
        <w:t>Mediante</w:t>
      </w:r>
      <w:r>
        <w:rPr>
          <w:spacing w:val="-15"/>
          <w:w w:val="105"/>
          <w:sz w:val="24"/>
        </w:rPr>
        <w:t> </w:t>
      </w:r>
      <w:r>
        <w:rPr>
          <w:spacing w:val="-2"/>
          <w:w w:val="105"/>
          <w:sz w:val="24"/>
        </w:rPr>
        <w:t>mociones</w:t>
      </w:r>
      <w:r>
        <w:rPr>
          <w:spacing w:val="-9"/>
          <w:w w:val="105"/>
          <w:sz w:val="24"/>
        </w:rPr>
        <w:t> </w:t>
      </w:r>
      <w:r>
        <w:rPr>
          <w:spacing w:val="-2"/>
          <w:w w:val="105"/>
          <w:sz w:val="24"/>
        </w:rPr>
        <w:t>de</w:t>
      </w:r>
      <w:r>
        <w:rPr>
          <w:spacing w:val="-15"/>
          <w:w w:val="105"/>
          <w:sz w:val="24"/>
        </w:rPr>
        <w:t> </w:t>
      </w:r>
      <w:r>
        <w:rPr>
          <w:spacing w:val="-2"/>
          <w:w w:val="105"/>
          <w:sz w:val="24"/>
        </w:rPr>
        <w:t>fondo</w:t>
      </w:r>
      <w:r>
        <w:rPr>
          <w:spacing w:val="-12"/>
          <w:w w:val="105"/>
          <w:sz w:val="24"/>
        </w:rPr>
        <w:t> </w:t>
      </w:r>
      <w:r>
        <w:rPr>
          <w:spacing w:val="-2"/>
          <w:w w:val="105"/>
          <w:sz w:val="24"/>
        </w:rPr>
        <w:t>a</w:t>
      </w:r>
      <w:r>
        <w:rPr>
          <w:spacing w:val="-12"/>
          <w:w w:val="105"/>
          <w:sz w:val="24"/>
        </w:rPr>
        <w:t> </w:t>
      </w:r>
      <w:r>
        <w:rPr>
          <w:spacing w:val="-2"/>
          <w:w w:val="105"/>
          <w:sz w:val="24"/>
        </w:rPr>
        <w:t>la</w:t>
      </w:r>
      <w:r>
        <w:rPr>
          <w:spacing w:val="-12"/>
          <w:w w:val="105"/>
          <w:sz w:val="24"/>
        </w:rPr>
        <w:t> </w:t>
      </w:r>
      <w:r>
        <w:rPr>
          <w:spacing w:val="-2"/>
          <w:w w:val="105"/>
          <w:sz w:val="24"/>
        </w:rPr>
        <w:t>ponencia,</w:t>
      </w:r>
      <w:r>
        <w:rPr>
          <w:spacing w:val="-13"/>
          <w:w w:val="105"/>
          <w:sz w:val="24"/>
        </w:rPr>
        <w:t> </w:t>
      </w:r>
      <w:r>
        <w:rPr>
          <w:spacing w:val="-2"/>
          <w:w w:val="105"/>
          <w:sz w:val="24"/>
        </w:rPr>
        <w:t>se</w:t>
      </w:r>
      <w:r>
        <w:rPr>
          <w:spacing w:val="-5"/>
          <w:w w:val="105"/>
          <w:sz w:val="24"/>
        </w:rPr>
        <w:t> </w:t>
      </w:r>
      <w:r>
        <w:rPr>
          <w:spacing w:val="-2"/>
          <w:w w:val="105"/>
          <w:sz w:val="24"/>
        </w:rPr>
        <w:t>ha</w:t>
      </w:r>
      <w:r>
        <w:rPr>
          <w:spacing w:val="-12"/>
          <w:w w:val="105"/>
          <w:sz w:val="24"/>
        </w:rPr>
        <w:t> </w:t>
      </w:r>
      <w:r>
        <w:rPr>
          <w:spacing w:val="-2"/>
          <w:w w:val="105"/>
          <w:sz w:val="24"/>
        </w:rPr>
        <w:t>planteado</w:t>
      </w:r>
      <w:r>
        <w:rPr>
          <w:spacing w:val="-12"/>
          <w:w w:val="105"/>
          <w:sz w:val="24"/>
        </w:rPr>
        <w:t> </w:t>
      </w:r>
      <w:r>
        <w:rPr>
          <w:spacing w:val="-2"/>
          <w:w w:val="105"/>
          <w:sz w:val="24"/>
        </w:rPr>
        <w:t>que</w:t>
      </w:r>
      <w:r>
        <w:rPr>
          <w:spacing w:val="-15"/>
          <w:w w:val="105"/>
          <w:sz w:val="24"/>
        </w:rPr>
        <w:t> </w:t>
      </w:r>
      <w:r>
        <w:rPr>
          <w:spacing w:val="-2"/>
          <w:w w:val="105"/>
          <w:sz w:val="24"/>
        </w:rPr>
        <w:t>la</w:t>
      </w:r>
      <w:r>
        <w:rPr>
          <w:spacing w:val="-12"/>
          <w:w w:val="105"/>
          <w:sz w:val="24"/>
        </w:rPr>
        <w:t> </w:t>
      </w:r>
      <w:r>
        <w:rPr>
          <w:spacing w:val="-2"/>
          <w:w w:val="105"/>
          <w:sz w:val="24"/>
        </w:rPr>
        <w:t>figura </w:t>
      </w:r>
      <w:r>
        <w:rPr>
          <w:w w:val="105"/>
          <w:sz w:val="24"/>
        </w:rPr>
        <w:t>de</w:t>
      </w:r>
      <w:r>
        <w:rPr>
          <w:spacing w:val="40"/>
          <w:w w:val="105"/>
          <w:sz w:val="24"/>
        </w:rPr>
        <w:t> </w:t>
      </w:r>
      <w:r>
        <w:rPr>
          <w:w w:val="105"/>
          <w:sz w:val="24"/>
        </w:rPr>
        <w:t>profesional</w:t>
      </w:r>
      <w:r>
        <w:rPr>
          <w:spacing w:val="-14"/>
          <w:w w:val="105"/>
          <w:sz w:val="24"/>
        </w:rPr>
        <w:t> </w:t>
      </w:r>
      <w:r>
        <w:rPr>
          <w:w w:val="105"/>
          <w:sz w:val="24"/>
        </w:rPr>
        <w:t>en</w:t>
      </w:r>
      <w:r>
        <w:rPr>
          <w:spacing w:val="-11"/>
          <w:w w:val="105"/>
          <w:sz w:val="24"/>
        </w:rPr>
        <w:t> </w:t>
      </w:r>
      <w:r>
        <w:rPr>
          <w:w w:val="105"/>
          <w:sz w:val="24"/>
        </w:rPr>
        <w:t>administración</w:t>
      </w:r>
      <w:r>
        <w:rPr>
          <w:spacing w:val="-15"/>
          <w:w w:val="105"/>
          <w:sz w:val="24"/>
        </w:rPr>
        <w:t> </w:t>
      </w:r>
      <w:r>
        <w:rPr>
          <w:w w:val="105"/>
          <w:sz w:val="24"/>
        </w:rPr>
        <w:t>podría</w:t>
      </w:r>
      <w:r>
        <w:rPr>
          <w:spacing w:val="-13"/>
          <w:w w:val="105"/>
          <w:sz w:val="24"/>
        </w:rPr>
        <w:t> </w:t>
      </w:r>
      <w:r>
        <w:rPr>
          <w:w w:val="105"/>
          <w:sz w:val="24"/>
        </w:rPr>
        <w:t>constituir</w:t>
      </w:r>
      <w:r>
        <w:rPr>
          <w:spacing w:val="-13"/>
          <w:w w:val="105"/>
          <w:sz w:val="24"/>
        </w:rPr>
        <w:t> </w:t>
      </w:r>
      <w:r>
        <w:rPr>
          <w:w w:val="105"/>
          <w:sz w:val="24"/>
        </w:rPr>
        <w:t>una</w:t>
      </w:r>
      <w:r>
        <w:rPr>
          <w:spacing w:val="-13"/>
          <w:w w:val="105"/>
          <w:sz w:val="24"/>
        </w:rPr>
        <w:t> </w:t>
      </w:r>
      <w:r>
        <w:rPr>
          <w:w w:val="105"/>
          <w:sz w:val="24"/>
        </w:rPr>
        <w:t>alternativa</w:t>
      </w:r>
      <w:r>
        <w:rPr>
          <w:spacing w:val="-13"/>
          <w:w w:val="105"/>
          <w:sz w:val="24"/>
        </w:rPr>
        <w:t> </w:t>
      </w:r>
      <w:r>
        <w:rPr>
          <w:w w:val="105"/>
          <w:sz w:val="24"/>
        </w:rPr>
        <w:t>para </w:t>
      </w:r>
      <w:r>
        <w:rPr>
          <w:sz w:val="24"/>
        </w:rPr>
        <w:t>atender</w:t>
      </w:r>
      <w:r>
        <w:rPr>
          <w:spacing w:val="-8"/>
          <w:sz w:val="24"/>
        </w:rPr>
        <w:t> </w:t>
      </w:r>
      <w:r>
        <w:rPr>
          <w:sz w:val="24"/>
        </w:rPr>
        <w:t>la</w:t>
      </w:r>
      <w:r>
        <w:rPr>
          <w:spacing w:val="-8"/>
          <w:sz w:val="24"/>
        </w:rPr>
        <w:t> </w:t>
      </w:r>
      <w:r>
        <w:rPr>
          <w:sz w:val="24"/>
        </w:rPr>
        <w:t>sobrecarga</w:t>
      </w:r>
      <w:r>
        <w:rPr>
          <w:spacing w:val="-8"/>
          <w:sz w:val="24"/>
        </w:rPr>
        <w:t> </w:t>
      </w:r>
      <w:r>
        <w:rPr>
          <w:sz w:val="24"/>
        </w:rPr>
        <w:t>de</w:t>
      </w:r>
      <w:r>
        <w:rPr>
          <w:spacing w:val="-11"/>
          <w:sz w:val="24"/>
        </w:rPr>
        <w:t> </w:t>
      </w:r>
      <w:r>
        <w:rPr>
          <w:sz w:val="24"/>
        </w:rPr>
        <w:t>las</w:t>
      </w:r>
      <w:r>
        <w:rPr>
          <w:spacing w:val="-11"/>
          <w:sz w:val="24"/>
        </w:rPr>
        <w:t> </w:t>
      </w:r>
      <w:r>
        <w:rPr>
          <w:sz w:val="24"/>
        </w:rPr>
        <w:t>Direcciones</w:t>
      </w:r>
      <w:r>
        <w:rPr>
          <w:spacing w:val="-6"/>
          <w:sz w:val="24"/>
        </w:rPr>
        <w:t> </w:t>
      </w:r>
      <w:r>
        <w:rPr>
          <w:sz w:val="24"/>
        </w:rPr>
        <w:t>de</w:t>
      </w:r>
      <w:r>
        <w:rPr>
          <w:spacing w:val="-11"/>
          <w:sz w:val="24"/>
        </w:rPr>
        <w:t> </w:t>
      </w:r>
      <w:r>
        <w:rPr>
          <w:sz w:val="24"/>
        </w:rPr>
        <w:t>los</w:t>
      </w:r>
      <w:r>
        <w:rPr>
          <w:spacing w:val="-6"/>
          <w:sz w:val="24"/>
        </w:rPr>
        <w:t> </w:t>
      </w:r>
      <w:r>
        <w:rPr>
          <w:sz w:val="24"/>
        </w:rPr>
        <w:t>Dependencias</w:t>
      </w:r>
      <w:r>
        <w:rPr>
          <w:spacing w:val="-11"/>
          <w:sz w:val="24"/>
        </w:rPr>
        <w:t> </w:t>
      </w:r>
      <w:r>
        <w:rPr>
          <w:sz w:val="24"/>
        </w:rPr>
        <w:t>Académicas; </w:t>
      </w:r>
      <w:r>
        <w:rPr>
          <w:w w:val="105"/>
          <w:sz w:val="24"/>
        </w:rPr>
        <w:t>en</w:t>
      </w:r>
      <w:r>
        <w:rPr>
          <w:spacing w:val="-18"/>
          <w:w w:val="105"/>
          <w:sz w:val="24"/>
        </w:rPr>
        <w:t> </w:t>
      </w:r>
      <w:r>
        <w:rPr>
          <w:w w:val="105"/>
          <w:sz w:val="24"/>
        </w:rPr>
        <w:t>consecuencia,</w:t>
      </w:r>
      <w:r>
        <w:rPr>
          <w:spacing w:val="-17"/>
          <w:w w:val="105"/>
          <w:sz w:val="24"/>
        </w:rPr>
        <w:t> </w:t>
      </w:r>
      <w:r>
        <w:rPr>
          <w:w w:val="105"/>
          <w:sz w:val="24"/>
        </w:rPr>
        <w:t>resulta</w:t>
      </w:r>
      <w:r>
        <w:rPr>
          <w:spacing w:val="-18"/>
          <w:w w:val="105"/>
          <w:sz w:val="24"/>
        </w:rPr>
        <w:t> </w:t>
      </w:r>
      <w:r>
        <w:rPr>
          <w:w w:val="105"/>
          <w:sz w:val="24"/>
        </w:rPr>
        <w:t>conveniente</w:t>
      </w:r>
      <w:r>
        <w:rPr>
          <w:spacing w:val="-18"/>
          <w:w w:val="105"/>
          <w:sz w:val="24"/>
        </w:rPr>
        <w:t> </w:t>
      </w:r>
      <w:r>
        <w:rPr>
          <w:w w:val="105"/>
          <w:sz w:val="24"/>
        </w:rPr>
        <w:t>que</w:t>
      </w:r>
      <w:r>
        <w:rPr>
          <w:spacing w:val="-17"/>
          <w:w w:val="105"/>
          <w:sz w:val="24"/>
        </w:rPr>
        <w:t> </w:t>
      </w:r>
      <w:r>
        <w:rPr>
          <w:w w:val="105"/>
          <w:sz w:val="24"/>
        </w:rPr>
        <w:t>el</w:t>
      </w:r>
      <w:r>
        <w:rPr>
          <w:spacing w:val="-18"/>
          <w:w w:val="105"/>
          <w:sz w:val="24"/>
        </w:rPr>
        <w:t> </w:t>
      </w:r>
      <w:r>
        <w:rPr>
          <w:w w:val="105"/>
          <w:sz w:val="24"/>
        </w:rPr>
        <w:t>estudio</w:t>
      </w:r>
      <w:r>
        <w:rPr>
          <w:spacing w:val="-17"/>
          <w:w w:val="105"/>
          <w:sz w:val="24"/>
        </w:rPr>
        <w:t> </w:t>
      </w:r>
      <w:r>
        <w:rPr>
          <w:w w:val="105"/>
          <w:sz w:val="24"/>
        </w:rPr>
        <w:t>técnico</w:t>
      </w:r>
      <w:r>
        <w:rPr>
          <w:spacing w:val="-18"/>
          <w:w w:val="105"/>
          <w:sz w:val="24"/>
        </w:rPr>
        <w:t> </w:t>
      </w:r>
      <w:r>
        <w:rPr>
          <w:w w:val="105"/>
          <w:sz w:val="24"/>
        </w:rPr>
        <w:t>incluya</w:t>
      </w:r>
      <w:r>
        <w:rPr>
          <w:spacing w:val="-17"/>
          <w:w w:val="105"/>
          <w:sz w:val="24"/>
        </w:rPr>
        <w:t> </w:t>
      </w:r>
      <w:r>
        <w:rPr>
          <w:w w:val="105"/>
          <w:sz w:val="24"/>
        </w:rPr>
        <w:t>y compare,</w:t>
      </w:r>
      <w:r>
        <w:rPr>
          <w:spacing w:val="-18"/>
          <w:w w:val="105"/>
          <w:sz w:val="24"/>
        </w:rPr>
        <w:t> </w:t>
      </w:r>
      <w:r>
        <w:rPr>
          <w:w w:val="105"/>
          <w:sz w:val="24"/>
        </w:rPr>
        <w:t>de</w:t>
      </w:r>
      <w:r>
        <w:rPr>
          <w:spacing w:val="-17"/>
          <w:w w:val="105"/>
          <w:sz w:val="24"/>
        </w:rPr>
        <w:t> </w:t>
      </w:r>
      <w:r>
        <w:rPr>
          <w:w w:val="105"/>
          <w:sz w:val="24"/>
        </w:rPr>
        <w:t>forma</w:t>
      </w:r>
      <w:r>
        <w:rPr>
          <w:spacing w:val="-18"/>
          <w:w w:val="105"/>
          <w:sz w:val="24"/>
        </w:rPr>
        <w:t> </w:t>
      </w:r>
      <w:r>
        <w:rPr>
          <w:w w:val="105"/>
          <w:sz w:val="24"/>
        </w:rPr>
        <w:t>integral</w:t>
      </w:r>
      <w:r>
        <w:rPr>
          <w:spacing w:val="-18"/>
          <w:w w:val="105"/>
          <w:sz w:val="24"/>
        </w:rPr>
        <w:t> </w:t>
      </w:r>
      <w:r>
        <w:rPr>
          <w:w w:val="105"/>
          <w:sz w:val="24"/>
        </w:rPr>
        <w:t>y</w:t>
      </w:r>
      <w:r>
        <w:rPr>
          <w:spacing w:val="-17"/>
          <w:w w:val="105"/>
          <w:sz w:val="24"/>
        </w:rPr>
        <w:t> </w:t>
      </w:r>
      <w:r>
        <w:rPr>
          <w:w w:val="105"/>
          <w:sz w:val="24"/>
        </w:rPr>
        <w:t>en</w:t>
      </w:r>
      <w:r>
        <w:rPr>
          <w:spacing w:val="-18"/>
          <w:w w:val="105"/>
          <w:sz w:val="24"/>
        </w:rPr>
        <w:t> </w:t>
      </w:r>
      <w:r>
        <w:rPr>
          <w:w w:val="105"/>
          <w:sz w:val="24"/>
        </w:rPr>
        <w:t>igualdad</w:t>
      </w:r>
      <w:r>
        <w:rPr>
          <w:spacing w:val="-17"/>
          <w:w w:val="105"/>
          <w:sz w:val="24"/>
        </w:rPr>
        <w:t> </w:t>
      </w:r>
      <w:r>
        <w:rPr>
          <w:w w:val="105"/>
          <w:sz w:val="24"/>
        </w:rPr>
        <w:t>de</w:t>
      </w:r>
      <w:r>
        <w:rPr>
          <w:spacing w:val="-18"/>
          <w:w w:val="105"/>
          <w:sz w:val="24"/>
        </w:rPr>
        <w:t> </w:t>
      </w:r>
      <w:r>
        <w:rPr>
          <w:w w:val="105"/>
          <w:sz w:val="24"/>
        </w:rPr>
        <w:t>análisis,</w:t>
      </w:r>
      <w:r>
        <w:rPr>
          <w:spacing w:val="-17"/>
          <w:w w:val="105"/>
          <w:sz w:val="24"/>
        </w:rPr>
        <w:t> </w:t>
      </w:r>
      <w:r>
        <w:rPr>
          <w:w w:val="105"/>
          <w:sz w:val="24"/>
        </w:rPr>
        <w:t>esta</w:t>
      </w:r>
      <w:r>
        <w:rPr>
          <w:spacing w:val="-18"/>
          <w:w w:val="105"/>
          <w:sz w:val="24"/>
        </w:rPr>
        <w:t> </w:t>
      </w:r>
      <w:r>
        <w:rPr>
          <w:w w:val="105"/>
          <w:sz w:val="24"/>
        </w:rPr>
        <w:t>opción</w:t>
      </w:r>
      <w:r>
        <w:rPr>
          <w:spacing w:val="-17"/>
          <w:w w:val="105"/>
          <w:sz w:val="24"/>
        </w:rPr>
        <w:t> </w:t>
      </w:r>
      <w:r>
        <w:rPr>
          <w:w w:val="105"/>
          <w:sz w:val="24"/>
        </w:rPr>
        <w:t>con</w:t>
      </w:r>
      <w:r>
        <w:rPr>
          <w:spacing w:val="-18"/>
          <w:w w:val="105"/>
          <w:sz w:val="24"/>
        </w:rPr>
        <w:t> </w:t>
      </w:r>
      <w:r>
        <w:rPr>
          <w:w w:val="105"/>
          <w:sz w:val="24"/>
        </w:rPr>
        <w:t>la figura</w:t>
      </w:r>
      <w:r>
        <w:rPr>
          <w:spacing w:val="-18"/>
          <w:w w:val="105"/>
          <w:sz w:val="24"/>
        </w:rPr>
        <w:t> </w:t>
      </w:r>
      <w:r>
        <w:rPr>
          <w:w w:val="105"/>
          <w:sz w:val="24"/>
        </w:rPr>
        <w:t>de</w:t>
      </w:r>
      <w:r>
        <w:rPr>
          <w:spacing w:val="-17"/>
          <w:w w:val="105"/>
          <w:sz w:val="24"/>
        </w:rPr>
        <w:t> </w:t>
      </w:r>
      <w:r>
        <w:rPr>
          <w:w w:val="105"/>
          <w:sz w:val="24"/>
        </w:rPr>
        <w:t>Subdirección,</w:t>
      </w:r>
      <w:r>
        <w:rPr>
          <w:spacing w:val="-18"/>
          <w:w w:val="105"/>
          <w:sz w:val="24"/>
        </w:rPr>
        <w:t> </w:t>
      </w:r>
      <w:r>
        <w:rPr>
          <w:w w:val="105"/>
          <w:sz w:val="24"/>
        </w:rPr>
        <w:t>considerando</w:t>
      </w:r>
      <w:r>
        <w:rPr>
          <w:spacing w:val="-18"/>
          <w:w w:val="105"/>
          <w:sz w:val="24"/>
        </w:rPr>
        <w:t> </w:t>
      </w:r>
      <w:r>
        <w:rPr>
          <w:w w:val="105"/>
          <w:sz w:val="24"/>
        </w:rPr>
        <w:t>criterios</w:t>
      </w:r>
      <w:r>
        <w:rPr>
          <w:spacing w:val="-17"/>
          <w:w w:val="105"/>
          <w:sz w:val="24"/>
        </w:rPr>
        <w:t> </w:t>
      </w:r>
      <w:r>
        <w:rPr>
          <w:w w:val="105"/>
          <w:sz w:val="24"/>
        </w:rPr>
        <w:t>de</w:t>
      </w:r>
      <w:r>
        <w:rPr>
          <w:spacing w:val="-18"/>
          <w:w w:val="105"/>
          <w:sz w:val="24"/>
        </w:rPr>
        <w:t> </w:t>
      </w:r>
      <w:r>
        <w:rPr>
          <w:w w:val="105"/>
          <w:sz w:val="24"/>
        </w:rPr>
        <w:t>razonabilidad, proporcionalidad,</w:t>
      </w:r>
      <w:r>
        <w:rPr>
          <w:spacing w:val="-17"/>
          <w:w w:val="105"/>
          <w:sz w:val="24"/>
        </w:rPr>
        <w:t> </w:t>
      </w:r>
      <w:r>
        <w:rPr>
          <w:w w:val="105"/>
          <w:sz w:val="24"/>
        </w:rPr>
        <w:t>impacto</w:t>
      </w:r>
      <w:r>
        <w:rPr>
          <w:spacing w:val="-15"/>
          <w:w w:val="105"/>
          <w:sz w:val="24"/>
        </w:rPr>
        <w:t> </w:t>
      </w:r>
      <w:r>
        <w:rPr>
          <w:w w:val="105"/>
          <w:sz w:val="24"/>
        </w:rPr>
        <w:t>en</w:t>
      </w:r>
      <w:r>
        <w:rPr>
          <w:spacing w:val="-18"/>
          <w:w w:val="105"/>
          <w:sz w:val="24"/>
        </w:rPr>
        <w:t> </w:t>
      </w:r>
      <w:r>
        <w:rPr>
          <w:w w:val="105"/>
          <w:sz w:val="24"/>
        </w:rPr>
        <w:t>la</w:t>
      </w:r>
      <w:r>
        <w:rPr>
          <w:spacing w:val="-15"/>
          <w:w w:val="105"/>
          <w:sz w:val="24"/>
        </w:rPr>
        <w:t> </w:t>
      </w:r>
      <w:r>
        <w:rPr>
          <w:w w:val="105"/>
          <w:sz w:val="24"/>
        </w:rPr>
        <w:t>gestión</w:t>
      </w:r>
      <w:r>
        <w:rPr>
          <w:spacing w:val="-17"/>
          <w:w w:val="105"/>
          <w:sz w:val="24"/>
        </w:rPr>
        <w:t> </w:t>
      </w:r>
      <w:r>
        <w:rPr>
          <w:w w:val="105"/>
          <w:sz w:val="24"/>
        </w:rPr>
        <w:t>académica,</w:t>
      </w:r>
      <w:r>
        <w:rPr>
          <w:spacing w:val="-16"/>
          <w:w w:val="105"/>
          <w:sz w:val="24"/>
        </w:rPr>
        <w:t> </w:t>
      </w:r>
      <w:r>
        <w:rPr>
          <w:w w:val="105"/>
          <w:sz w:val="24"/>
        </w:rPr>
        <w:t>administrativa</w:t>
      </w:r>
      <w:r>
        <w:rPr>
          <w:spacing w:val="-15"/>
          <w:w w:val="105"/>
          <w:sz w:val="24"/>
        </w:rPr>
        <w:t> </w:t>
      </w:r>
      <w:r>
        <w:rPr>
          <w:w w:val="105"/>
          <w:sz w:val="24"/>
        </w:rPr>
        <w:t>y estudiantil,</w:t>
      </w:r>
      <w:r>
        <w:rPr>
          <w:spacing w:val="-11"/>
          <w:w w:val="105"/>
          <w:sz w:val="24"/>
        </w:rPr>
        <w:t> </w:t>
      </w:r>
      <w:r>
        <w:rPr>
          <w:w w:val="105"/>
          <w:sz w:val="24"/>
        </w:rPr>
        <w:t>compatibilidad</w:t>
      </w:r>
      <w:r>
        <w:rPr>
          <w:spacing w:val="-10"/>
          <w:w w:val="105"/>
          <w:sz w:val="24"/>
        </w:rPr>
        <w:t> </w:t>
      </w:r>
      <w:r>
        <w:rPr>
          <w:w w:val="105"/>
          <w:sz w:val="24"/>
        </w:rPr>
        <w:t>normativa,</w:t>
      </w:r>
      <w:r>
        <w:rPr>
          <w:spacing w:val="-10"/>
          <w:w w:val="105"/>
          <w:sz w:val="24"/>
        </w:rPr>
        <w:t> </w:t>
      </w:r>
      <w:r>
        <w:rPr>
          <w:w w:val="105"/>
          <w:sz w:val="24"/>
        </w:rPr>
        <w:t>costos,</w:t>
      </w:r>
      <w:r>
        <w:rPr>
          <w:spacing w:val="-10"/>
          <w:w w:val="105"/>
          <w:sz w:val="24"/>
        </w:rPr>
        <w:t> </w:t>
      </w:r>
      <w:r>
        <w:rPr>
          <w:w w:val="105"/>
          <w:sz w:val="24"/>
        </w:rPr>
        <w:t>viabilidad</w:t>
      </w:r>
      <w:r>
        <w:rPr>
          <w:spacing w:val="-10"/>
          <w:w w:val="105"/>
          <w:sz w:val="24"/>
        </w:rPr>
        <w:t> </w:t>
      </w:r>
      <w:r>
        <w:rPr>
          <w:w w:val="105"/>
          <w:sz w:val="24"/>
        </w:rPr>
        <w:t>presupuestaria</w:t>
      </w:r>
      <w:r>
        <w:rPr>
          <w:spacing w:val="-9"/>
          <w:w w:val="105"/>
          <w:sz w:val="24"/>
        </w:rPr>
        <w:t> </w:t>
      </w:r>
      <w:r>
        <w:rPr>
          <w:w w:val="105"/>
          <w:sz w:val="24"/>
        </w:rPr>
        <w:t>y posibles</w:t>
      </w:r>
      <w:r>
        <w:rPr>
          <w:spacing w:val="-18"/>
          <w:w w:val="105"/>
          <w:sz w:val="24"/>
        </w:rPr>
        <w:t> </w:t>
      </w:r>
      <w:r>
        <w:rPr>
          <w:w w:val="105"/>
          <w:sz w:val="24"/>
        </w:rPr>
        <w:t>esquemas</w:t>
      </w:r>
      <w:r>
        <w:rPr>
          <w:spacing w:val="-17"/>
          <w:w w:val="105"/>
          <w:sz w:val="24"/>
        </w:rPr>
        <w:t> </w:t>
      </w:r>
      <w:r>
        <w:rPr>
          <w:w w:val="105"/>
          <w:sz w:val="24"/>
        </w:rPr>
        <w:t>de</w:t>
      </w:r>
      <w:r>
        <w:rPr>
          <w:spacing w:val="-18"/>
          <w:w w:val="105"/>
          <w:sz w:val="24"/>
        </w:rPr>
        <w:t> </w:t>
      </w:r>
      <w:r>
        <w:rPr>
          <w:w w:val="105"/>
          <w:sz w:val="24"/>
        </w:rPr>
        <w:t>implementación</w:t>
      </w:r>
      <w:r>
        <w:rPr>
          <w:spacing w:val="-18"/>
          <w:w w:val="105"/>
          <w:sz w:val="24"/>
        </w:rPr>
        <w:t> </w:t>
      </w:r>
      <w:r>
        <w:rPr>
          <w:w w:val="105"/>
          <w:sz w:val="24"/>
        </w:rPr>
        <w:t>gradual</w:t>
      </w:r>
      <w:r>
        <w:rPr>
          <w:spacing w:val="-17"/>
          <w:w w:val="105"/>
          <w:sz w:val="24"/>
        </w:rPr>
        <w:t> </w:t>
      </w:r>
      <w:r>
        <w:rPr>
          <w:w w:val="105"/>
          <w:sz w:val="24"/>
        </w:rPr>
        <w:t>o</w:t>
      </w:r>
      <w:r>
        <w:rPr>
          <w:spacing w:val="-18"/>
          <w:w w:val="105"/>
          <w:sz w:val="24"/>
        </w:rPr>
        <w:t> </w:t>
      </w:r>
      <w:r>
        <w:rPr>
          <w:w w:val="105"/>
          <w:sz w:val="24"/>
        </w:rPr>
        <w:t>combinada.</w:t>
      </w:r>
    </w:p>
    <w:p>
      <w:pPr>
        <w:pStyle w:val="BodyText"/>
        <w:spacing w:before="38"/>
      </w:pPr>
    </w:p>
    <w:p>
      <w:pPr>
        <w:pStyle w:val="ListParagraph"/>
        <w:numPr>
          <w:ilvl w:val="1"/>
          <w:numId w:val="18"/>
        </w:numPr>
        <w:tabs>
          <w:tab w:pos="2421" w:val="left" w:leader="none"/>
        </w:tabs>
        <w:spacing w:line="271" w:lineRule="auto" w:before="0" w:after="0"/>
        <w:ind w:left="2421" w:right="1376" w:hanging="360"/>
        <w:jc w:val="left"/>
        <w:rPr>
          <w:sz w:val="22"/>
        </w:rPr>
      </w:pPr>
      <w:r>
        <w:rPr>
          <w:sz w:val="24"/>
        </w:rPr>
        <w:t>En</w:t>
      </w:r>
      <w:r>
        <w:rPr>
          <w:spacing w:val="-6"/>
          <w:sz w:val="24"/>
        </w:rPr>
        <w:t> </w:t>
      </w:r>
      <w:r>
        <w:rPr>
          <w:sz w:val="24"/>
        </w:rPr>
        <w:t>síntesis, el</w:t>
      </w:r>
      <w:r>
        <w:rPr>
          <w:spacing w:val="-5"/>
          <w:sz w:val="24"/>
        </w:rPr>
        <w:t> </w:t>
      </w:r>
      <w:r>
        <w:rPr>
          <w:sz w:val="24"/>
        </w:rPr>
        <w:t>Instituto Tecnológico</w:t>
      </w:r>
      <w:r>
        <w:rPr>
          <w:spacing w:val="-4"/>
          <w:sz w:val="24"/>
        </w:rPr>
        <w:t> </w:t>
      </w:r>
      <w:r>
        <w:rPr>
          <w:sz w:val="24"/>
        </w:rPr>
        <w:t>de</w:t>
      </w:r>
      <w:r>
        <w:rPr>
          <w:spacing w:val="-7"/>
          <w:sz w:val="24"/>
        </w:rPr>
        <w:t> </w:t>
      </w:r>
      <w:r>
        <w:rPr>
          <w:sz w:val="24"/>
        </w:rPr>
        <w:t>Costa</w:t>
      </w:r>
      <w:r>
        <w:rPr>
          <w:spacing w:val="-4"/>
          <w:sz w:val="24"/>
        </w:rPr>
        <w:t> </w:t>
      </w:r>
      <w:r>
        <w:rPr>
          <w:sz w:val="24"/>
        </w:rPr>
        <w:t>Rica</w:t>
      </w:r>
      <w:r>
        <w:rPr>
          <w:spacing w:val="-4"/>
          <w:sz w:val="24"/>
        </w:rPr>
        <w:t> </w:t>
      </w:r>
      <w:r>
        <w:rPr>
          <w:sz w:val="24"/>
        </w:rPr>
        <w:t>ha</w:t>
      </w:r>
      <w:r>
        <w:rPr>
          <w:spacing w:val="-4"/>
          <w:sz w:val="24"/>
        </w:rPr>
        <w:t> </w:t>
      </w:r>
      <w:r>
        <w:rPr>
          <w:sz w:val="24"/>
        </w:rPr>
        <w:t>crecido</w:t>
      </w:r>
      <w:r>
        <w:rPr>
          <w:spacing w:val="-4"/>
          <w:sz w:val="24"/>
        </w:rPr>
        <w:t> </w:t>
      </w:r>
      <w:r>
        <w:rPr>
          <w:sz w:val="24"/>
        </w:rPr>
        <w:t>y</w:t>
      </w:r>
      <w:r>
        <w:rPr>
          <w:spacing w:val="-5"/>
          <w:sz w:val="24"/>
        </w:rPr>
        <w:t> </w:t>
      </w:r>
      <w:r>
        <w:rPr>
          <w:sz w:val="24"/>
        </w:rPr>
        <w:t>mantiene</w:t>
      </w:r>
      <w:r>
        <w:rPr>
          <w:spacing w:val="-7"/>
          <w:sz w:val="24"/>
        </w:rPr>
        <w:t> </w:t>
      </w:r>
      <w:r>
        <w:rPr>
          <w:sz w:val="24"/>
        </w:rPr>
        <w:t>un potencial de crecimiento a</w:t>
      </w:r>
      <w:r>
        <w:rPr>
          <w:spacing w:val="40"/>
          <w:sz w:val="24"/>
        </w:rPr>
        <w:t> </w:t>
      </w:r>
      <w:r>
        <w:rPr>
          <w:sz w:val="24"/>
        </w:rPr>
        <w:t>la vez que ha diversificado su oferta académica sin actualizar la estructura organizativa de los Dependencias Académicas, lo</w:t>
      </w:r>
      <w:r>
        <w:rPr>
          <w:spacing w:val="-15"/>
          <w:sz w:val="24"/>
        </w:rPr>
        <w:t> </w:t>
      </w:r>
      <w:r>
        <w:rPr>
          <w:sz w:val="24"/>
        </w:rPr>
        <w:t>que</w:t>
      </w:r>
      <w:r>
        <w:rPr>
          <w:spacing w:val="-17"/>
          <w:sz w:val="24"/>
        </w:rPr>
        <w:t> </w:t>
      </w:r>
      <w:r>
        <w:rPr>
          <w:sz w:val="24"/>
        </w:rPr>
        <w:t>ha</w:t>
      </w:r>
      <w:r>
        <w:rPr>
          <w:spacing w:val="-9"/>
          <w:sz w:val="24"/>
        </w:rPr>
        <w:t> </w:t>
      </w:r>
      <w:r>
        <w:rPr>
          <w:sz w:val="24"/>
        </w:rPr>
        <w:t>generado</w:t>
      </w:r>
      <w:r>
        <w:rPr>
          <w:spacing w:val="-14"/>
          <w:sz w:val="24"/>
        </w:rPr>
        <w:t> </w:t>
      </w:r>
      <w:r>
        <w:rPr>
          <w:sz w:val="24"/>
        </w:rPr>
        <w:t>una</w:t>
      </w:r>
      <w:r>
        <w:rPr>
          <w:spacing w:val="-14"/>
          <w:sz w:val="24"/>
        </w:rPr>
        <w:t> </w:t>
      </w:r>
      <w:r>
        <w:rPr>
          <w:sz w:val="24"/>
        </w:rPr>
        <w:t>sobrecarga</w:t>
      </w:r>
      <w:r>
        <w:rPr>
          <w:spacing w:val="-14"/>
          <w:sz w:val="24"/>
        </w:rPr>
        <w:t> </w:t>
      </w:r>
      <w:r>
        <w:rPr>
          <w:sz w:val="24"/>
        </w:rPr>
        <w:t>creciente</w:t>
      </w:r>
      <w:r>
        <w:rPr>
          <w:spacing w:val="-12"/>
          <w:sz w:val="24"/>
        </w:rPr>
        <w:t> </w:t>
      </w:r>
      <w:r>
        <w:rPr>
          <w:sz w:val="24"/>
        </w:rPr>
        <w:t>en</w:t>
      </w:r>
      <w:r>
        <w:rPr>
          <w:spacing w:val="-17"/>
          <w:sz w:val="24"/>
        </w:rPr>
        <w:t> </w:t>
      </w:r>
      <w:r>
        <w:rPr>
          <w:sz w:val="24"/>
        </w:rPr>
        <w:t>las</w:t>
      </w:r>
      <w:r>
        <w:rPr>
          <w:spacing w:val="-17"/>
          <w:sz w:val="24"/>
        </w:rPr>
        <w:t> </w:t>
      </w:r>
      <w:r>
        <w:rPr>
          <w:sz w:val="24"/>
        </w:rPr>
        <w:t>Direcciones</w:t>
      </w:r>
      <w:r>
        <w:rPr>
          <w:spacing w:val="-8"/>
          <w:sz w:val="24"/>
        </w:rPr>
        <w:t> </w:t>
      </w:r>
      <w:r>
        <w:rPr>
          <w:sz w:val="24"/>
        </w:rPr>
        <w:t>—agravada por la falta de apoyo especializado y de continuidad en la gestión— con </w:t>
      </w:r>
      <w:r>
        <w:rPr>
          <w:w w:val="105"/>
          <w:sz w:val="24"/>
        </w:rPr>
        <w:t>impactos</w:t>
      </w:r>
      <w:r>
        <w:rPr>
          <w:spacing w:val="-18"/>
          <w:w w:val="105"/>
          <w:sz w:val="24"/>
        </w:rPr>
        <w:t> </w:t>
      </w:r>
      <w:r>
        <w:rPr>
          <w:w w:val="105"/>
          <w:sz w:val="24"/>
        </w:rPr>
        <w:t>en</w:t>
      </w:r>
      <w:r>
        <w:rPr>
          <w:spacing w:val="-17"/>
          <w:w w:val="105"/>
          <w:sz w:val="24"/>
        </w:rPr>
        <w:t> </w:t>
      </w:r>
      <w:r>
        <w:rPr>
          <w:w w:val="105"/>
          <w:sz w:val="24"/>
        </w:rPr>
        <w:t>la</w:t>
      </w:r>
      <w:r>
        <w:rPr>
          <w:spacing w:val="-18"/>
          <w:w w:val="105"/>
          <w:sz w:val="24"/>
        </w:rPr>
        <w:t> </w:t>
      </w:r>
      <w:r>
        <w:rPr>
          <w:w w:val="105"/>
          <w:sz w:val="24"/>
        </w:rPr>
        <w:t>planificación,</w:t>
      </w:r>
      <w:r>
        <w:rPr>
          <w:spacing w:val="-18"/>
          <w:w w:val="105"/>
          <w:sz w:val="24"/>
        </w:rPr>
        <w:t> </w:t>
      </w:r>
      <w:r>
        <w:rPr>
          <w:w w:val="105"/>
          <w:sz w:val="24"/>
        </w:rPr>
        <w:t>la</w:t>
      </w:r>
      <w:r>
        <w:rPr>
          <w:spacing w:val="-17"/>
          <w:w w:val="105"/>
          <w:sz w:val="24"/>
        </w:rPr>
        <w:t> </w:t>
      </w:r>
      <w:r>
        <w:rPr>
          <w:w w:val="105"/>
          <w:sz w:val="24"/>
        </w:rPr>
        <w:t>calidad</w:t>
      </w:r>
      <w:r>
        <w:rPr>
          <w:spacing w:val="-18"/>
          <w:w w:val="105"/>
          <w:sz w:val="24"/>
        </w:rPr>
        <w:t> </w:t>
      </w:r>
      <w:r>
        <w:rPr>
          <w:w w:val="105"/>
          <w:sz w:val="24"/>
        </w:rPr>
        <w:t>académica,</w:t>
      </w:r>
      <w:r>
        <w:rPr>
          <w:spacing w:val="-17"/>
          <w:w w:val="105"/>
          <w:sz w:val="24"/>
        </w:rPr>
        <w:t> </w:t>
      </w:r>
      <w:r>
        <w:rPr>
          <w:w w:val="105"/>
          <w:sz w:val="24"/>
        </w:rPr>
        <w:t>la</w:t>
      </w:r>
      <w:r>
        <w:rPr>
          <w:spacing w:val="-18"/>
          <w:w w:val="105"/>
          <w:sz w:val="24"/>
        </w:rPr>
        <w:t> </w:t>
      </w:r>
      <w:r>
        <w:rPr>
          <w:w w:val="105"/>
          <w:sz w:val="24"/>
        </w:rPr>
        <w:t>atención</w:t>
      </w:r>
      <w:r>
        <w:rPr>
          <w:spacing w:val="-17"/>
          <w:w w:val="105"/>
          <w:sz w:val="24"/>
        </w:rPr>
        <w:t> </w:t>
      </w:r>
      <w:r>
        <w:rPr>
          <w:w w:val="105"/>
          <w:sz w:val="24"/>
        </w:rPr>
        <w:t>de</w:t>
      </w:r>
      <w:r>
        <w:rPr>
          <w:spacing w:val="-18"/>
          <w:w w:val="105"/>
          <w:sz w:val="24"/>
        </w:rPr>
        <w:t> </w:t>
      </w:r>
      <w:r>
        <w:rPr>
          <w:w w:val="105"/>
          <w:sz w:val="24"/>
        </w:rPr>
        <w:t>la</w:t>
      </w:r>
      <w:r>
        <w:rPr>
          <w:spacing w:val="-17"/>
          <w:w w:val="105"/>
          <w:sz w:val="24"/>
        </w:rPr>
        <w:t> </w:t>
      </w:r>
      <w:r>
        <w:rPr>
          <w:w w:val="105"/>
          <w:sz w:val="24"/>
        </w:rPr>
        <w:t>vida académica</w:t>
      </w:r>
      <w:r>
        <w:rPr>
          <w:spacing w:val="-9"/>
          <w:w w:val="105"/>
          <w:sz w:val="24"/>
        </w:rPr>
        <w:t> </w:t>
      </w:r>
      <w:r>
        <w:rPr>
          <w:w w:val="105"/>
          <w:sz w:val="24"/>
        </w:rPr>
        <w:t>y</w:t>
      </w:r>
      <w:r>
        <w:rPr>
          <w:spacing w:val="-10"/>
          <w:w w:val="105"/>
          <w:sz w:val="24"/>
        </w:rPr>
        <w:t> </w:t>
      </w:r>
      <w:r>
        <w:rPr>
          <w:w w:val="105"/>
          <w:sz w:val="24"/>
        </w:rPr>
        <w:t>estudiantil</w:t>
      </w:r>
      <w:r>
        <w:rPr>
          <w:spacing w:val="-10"/>
          <w:w w:val="105"/>
          <w:sz w:val="24"/>
        </w:rPr>
        <w:t> </w:t>
      </w:r>
      <w:r>
        <w:rPr>
          <w:w w:val="105"/>
          <w:sz w:val="24"/>
        </w:rPr>
        <w:t>y</w:t>
      </w:r>
      <w:r>
        <w:rPr>
          <w:spacing w:val="-10"/>
          <w:w w:val="105"/>
          <w:sz w:val="24"/>
        </w:rPr>
        <w:t> </w:t>
      </w:r>
      <w:r>
        <w:rPr>
          <w:w w:val="105"/>
          <w:sz w:val="24"/>
        </w:rPr>
        <w:t>la</w:t>
      </w:r>
      <w:r>
        <w:rPr>
          <w:spacing w:val="-9"/>
          <w:w w:val="105"/>
          <w:sz w:val="24"/>
        </w:rPr>
        <w:t> </w:t>
      </w:r>
      <w:r>
        <w:rPr>
          <w:w w:val="105"/>
          <w:sz w:val="24"/>
        </w:rPr>
        <w:t>eficiencia</w:t>
      </w:r>
      <w:r>
        <w:rPr>
          <w:spacing w:val="-9"/>
          <w:w w:val="105"/>
          <w:sz w:val="24"/>
        </w:rPr>
        <w:t> </w:t>
      </w:r>
      <w:r>
        <w:rPr>
          <w:w w:val="105"/>
          <w:sz w:val="24"/>
        </w:rPr>
        <w:t>institucional;</w:t>
      </w:r>
      <w:r>
        <w:rPr>
          <w:spacing w:val="-10"/>
          <w:w w:val="105"/>
          <w:sz w:val="24"/>
        </w:rPr>
        <w:t> </w:t>
      </w:r>
      <w:r>
        <w:rPr>
          <w:w w:val="105"/>
          <w:sz w:val="24"/>
        </w:rPr>
        <w:t>por</w:t>
      </w:r>
      <w:r>
        <w:rPr>
          <w:spacing w:val="-8"/>
          <w:w w:val="105"/>
          <w:sz w:val="24"/>
        </w:rPr>
        <w:t> </w:t>
      </w:r>
      <w:r>
        <w:rPr>
          <w:w w:val="105"/>
          <w:sz w:val="24"/>
        </w:rPr>
        <w:t>ello,</w:t>
      </w:r>
      <w:r>
        <w:rPr>
          <w:spacing w:val="-2"/>
          <w:w w:val="105"/>
          <w:sz w:val="24"/>
        </w:rPr>
        <w:t> </w:t>
      </w:r>
      <w:r>
        <w:rPr>
          <w:w w:val="105"/>
          <w:sz w:val="24"/>
        </w:rPr>
        <w:t>resulta </w:t>
      </w:r>
      <w:r>
        <w:rPr>
          <w:spacing w:val="-2"/>
          <w:w w:val="105"/>
          <w:sz w:val="24"/>
        </w:rPr>
        <w:t>necesario</w:t>
      </w:r>
      <w:r>
        <w:rPr>
          <w:spacing w:val="-6"/>
          <w:w w:val="105"/>
          <w:sz w:val="24"/>
        </w:rPr>
        <w:t> </w:t>
      </w:r>
      <w:r>
        <w:rPr>
          <w:spacing w:val="-2"/>
          <w:w w:val="105"/>
          <w:sz w:val="24"/>
        </w:rPr>
        <w:t>realizar</w:t>
      </w:r>
      <w:r>
        <w:rPr>
          <w:spacing w:val="-6"/>
          <w:w w:val="105"/>
          <w:sz w:val="24"/>
        </w:rPr>
        <w:t> </w:t>
      </w:r>
      <w:r>
        <w:rPr>
          <w:spacing w:val="-2"/>
          <w:w w:val="105"/>
          <w:sz w:val="24"/>
        </w:rPr>
        <w:t>un</w:t>
      </w:r>
      <w:r>
        <w:rPr>
          <w:spacing w:val="-3"/>
          <w:w w:val="105"/>
          <w:sz w:val="24"/>
        </w:rPr>
        <w:t> </w:t>
      </w:r>
      <w:r>
        <w:rPr>
          <w:spacing w:val="-2"/>
          <w:w w:val="105"/>
          <w:sz w:val="24"/>
        </w:rPr>
        <w:t>estudio</w:t>
      </w:r>
      <w:r>
        <w:rPr>
          <w:spacing w:val="-6"/>
          <w:w w:val="105"/>
          <w:sz w:val="24"/>
        </w:rPr>
        <w:t> </w:t>
      </w:r>
      <w:r>
        <w:rPr>
          <w:spacing w:val="-2"/>
          <w:w w:val="105"/>
          <w:sz w:val="24"/>
        </w:rPr>
        <w:t>técnico</w:t>
      </w:r>
      <w:r>
        <w:rPr>
          <w:spacing w:val="-6"/>
          <w:w w:val="105"/>
          <w:sz w:val="24"/>
        </w:rPr>
        <w:t> </w:t>
      </w:r>
      <w:r>
        <w:rPr>
          <w:spacing w:val="-2"/>
          <w:w w:val="105"/>
          <w:sz w:val="24"/>
        </w:rPr>
        <w:t>riguroso, comparando</w:t>
      </w:r>
      <w:r>
        <w:rPr>
          <w:spacing w:val="-6"/>
          <w:w w:val="105"/>
          <w:sz w:val="24"/>
        </w:rPr>
        <w:t> </w:t>
      </w:r>
      <w:r>
        <w:rPr>
          <w:spacing w:val="-2"/>
          <w:w w:val="105"/>
          <w:sz w:val="24"/>
        </w:rPr>
        <w:t>alternativas </w:t>
      </w:r>
      <w:r>
        <w:rPr>
          <w:w w:val="105"/>
          <w:sz w:val="24"/>
        </w:rPr>
        <w:t>viables</w:t>
      </w:r>
      <w:r>
        <w:rPr>
          <w:spacing w:val="-18"/>
          <w:w w:val="105"/>
          <w:sz w:val="24"/>
        </w:rPr>
        <w:t> </w:t>
      </w:r>
      <w:r>
        <w:rPr>
          <w:w w:val="105"/>
          <w:sz w:val="24"/>
        </w:rPr>
        <w:t>como</w:t>
      </w:r>
      <w:r>
        <w:rPr>
          <w:spacing w:val="-17"/>
          <w:w w:val="105"/>
          <w:sz w:val="24"/>
        </w:rPr>
        <w:t> </w:t>
      </w:r>
      <w:r>
        <w:rPr>
          <w:w w:val="105"/>
          <w:sz w:val="24"/>
        </w:rPr>
        <w:t>la</w:t>
      </w:r>
      <w:r>
        <w:rPr>
          <w:spacing w:val="-18"/>
          <w:w w:val="105"/>
          <w:sz w:val="24"/>
        </w:rPr>
        <w:t> </w:t>
      </w:r>
      <w:r>
        <w:rPr>
          <w:w w:val="105"/>
          <w:sz w:val="24"/>
        </w:rPr>
        <w:t>creación</w:t>
      </w:r>
      <w:r>
        <w:rPr>
          <w:spacing w:val="-18"/>
          <w:w w:val="105"/>
          <w:sz w:val="24"/>
        </w:rPr>
        <w:t> </w:t>
      </w:r>
      <w:r>
        <w:rPr>
          <w:w w:val="105"/>
          <w:sz w:val="24"/>
        </w:rPr>
        <w:t>de</w:t>
      </w:r>
      <w:r>
        <w:rPr>
          <w:spacing w:val="-17"/>
          <w:w w:val="105"/>
          <w:sz w:val="24"/>
        </w:rPr>
        <w:t> </w:t>
      </w:r>
      <w:r>
        <w:rPr>
          <w:w w:val="105"/>
          <w:sz w:val="24"/>
        </w:rPr>
        <w:t>una</w:t>
      </w:r>
      <w:r>
        <w:rPr>
          <w:spacing w:val="-17"/>
          <w:w w:val="105"/>
          <w:sz w:val="24"/>
        </w:rPr>
        <w:t> </w:t>
      </w:r>
      <w:r>
        <w:rPr>
          <w:w w:val="105"/>
          <w:sz w:val="24"/>
        </w:rPr>
        <w:t>Subdirección</w:t>
      </w:r>
      <w:r>
        <w:rPr>
          <w:spacing w:val="-17"/>
          <w:w w:val="105"/>
          <w:sz w:val="24"/>
        </w:rPr>
        <w:t> </w:t>
      </w:r>
      <w:r>
        <w:rPr>
          <w:w w:val="105"/>
          <w:sz w:val="24"/>
        </w:rPr>
        <w:t>o</w:t>
      </w:r>
      <w:r>
        <w:rPr>
          <w:spacing w:val="-12"/>
          <w:w w:val="105"/>
          <w:sz w:val="24"/>
        </w:rPr>
        <w:t> </w:t>
      </w:r>
      <w:r>
        <w:rPr>
          <w:w w:val="105"/>
          <w:sz w:val="24"/>
        </w:rPr>
        <w:t>el</w:t>
      </w:r>
      <w:r>
        <w:rPr>
          <w:spacing w:val="-17"/>
          <w:w w:val="105"/>
          <w:sz w:val="24"/>
        </w:rPr>
        <w:t> </w:t>
      </w:r>
      <w:r>
        <w:rPr>
          <w:w w:val="105"/>
          <w:sz w:val="24"/>
        </w:rPr>
        <w:t>fortalecimiento</w:t>
      </w:r>
      <w:r>
        <w:rPr>
          <w:spacing w:val="-16"/>
          <w:w w:val="105"/>
          <w:sz w:val="24"/>
        </w:rPr>
        <w:t> </w:t>
      </w:r>
      <w:r>
        <w:rPr>
          <w:w w:val="105"/>
          <w:sz w:val="24"/>
        </w:rPr>
        <w:t>de </w:t>
      </w:r>
      <w:r>
        <w:rPr>
          <w:sz w:val="24"/>
        </w:rPr>
        <w:t>apoyos administrativos profesionales, que considere experiencias de otras </w:t>
      </w:r>
      <w:r>
        <w:rPr>
          <w:w w:val="105"/>
          <w:sz w:val="24"/>
        </w:rPr>
        <w:t>universidades</w:t>
      </w:r>
      <w:r>
        <w:rPr>
          <w:spacing w:val="-18"/>
          <w:w w:val="105"/>
          <w:sz w:val="24"/>
        </w:rPr>
        <w:t> </w:t>
      </w:r>
      <w:r>
        <w:rPr>
          <w:w w:val="105"/>
          <w:sz w:val="24"/>
        </w:rPr>
        <w:t>públicas,</w:t>
      </w:r>
      <w:r>
        <w:rPr>
          <w:spacing w:val="-17"/>
          <w:w w:val="105"/>
          <w:sz w:val="24"/>
        </w:rPr>
        <w:t> </w:t>
      </w:r>
      <w:r>
        <w:rPr>
          <w:w w:val="105"/>
          <w:sz w:val="24"/>
        </w:rPr>
        <w:t>criterios</w:t>
      </w:r>
      <w:r>
        <w:rPr>
          <w:spacing w:val="-17"/>
          <w:w w:val="105"/>
          <w:sz w:val="24"/>
        </w:rPr>
        <w:t> </w:t>
      </w:r>
      <w:r>
        <w:rPr>
          <w:w w:val="105"/>
          <w:sz w:val="24"/>
        </w:rPr>
        <w:t>de</w:t>
      </w:r>
      <w:r>
        <w:rPr>
          <w:spacing w:val="-18"/>
          <w:w w:val="105"/>
          <w:sz w:val="24"/>
        </w:rPr>
        <w:t> </w:t>
      </w:r>
      <w:r>
        <w:rPr>
          <w:w w:val="105"/>
          <w:sz w:val="24"/>
        </w:rPr>
        <w:t>razonabilidad,</w:t>
      </w:r>
      <w:r>
        <w:rPr>
          <w:spacing w:val="-17"/>
          <w:w w:val="105"/>
          <w:sz w:val="24"/>
        </w:rPr>
        <w:t> </w:t>
      </w:r>
      <w:r>
        <w:rPr>
          <w:w w:val="105"/>
          <w:sz w:val="24"/>
        </w:rPr>
        <w:t>proporcionalidad, </w:t>
      </w:r>
      <w:r>
        <w:rPr>
          <w:sz w:val="24"/>
        </w:rPr>
        <w:t>conveniencia, impacto en la gestión, viabilidad normativa y presupuestaria, </w:t>
      </w:r>
      <w:r>
        <w:rPr>
          <w:w w:val="105"/>
          <w:sz w:val="24"/>
        </w:rPr>
        <w:t>y</w:t>
      </w:r>
      <w:r>
        <w:rPr>
          <w:spacing w:val="-18"/>
          <w:w w:val="105"/>
          <w:sz w:val="24"/>
        </w:rPr>
        <w:t> </w:t>
      </w:r>
      <w:r>
        <w:rPr>
          <w:w w:val="105"/>
          <w:sz w:val="24"/>
        </w:rPr>
        <w:t>que</w:t>
      </w:r>
      <w:r>
        <w:rPr>
          <w:spacing w:val="-17"/>
          <w:w w:val="105"/>
          <w:sz w:val="24"/>
        </w:rPr>
        <w:t> </w:t>
      </w:r>
      <w:r>
        <w:rPr>
          <w:w w:val="105"/>
          <w:sz w:val="24"/>
        </w:rPr>
        <w:t>sirva</w:t>
      </w:r>
      <w:r>
        <w:rPr>
          <w:spacing w:val="-18"/>
          <w:w w:val="105"/>
          <w:sz w:val="24"/>
        </w:rPr>
        <w:t> </w:t>
      </w:r>
      <w:r>
        <w:rPr>
          <w:w w:val="105"/>
          <w:sz w:val="24"/>
        </w:rPr>
        <w:t>de</w:t>
      </w:r>
      <w:r>
        <w:rPr>
          <w:spacing w:val="-18"/>
          <w:w w:val="105"/>
          <w:sz w:val="24"/>
        </w:rPr>
        <w:t> </w:t>
      </w:r>
      <w:r>
        <w:rPr>
          <w:w w:val="105"/>
          <w:sz w:val="24"/>
        </w:rPr>
        <w:t>base</w:t>
      </w:r>
      <w:r>
        <w:rPr>
          <w:spacing w:val="-17"/>
          <w:w w:val="105"/>
          <w:sz w:val="24"/>
        </w:rPr>
        <w:t> </w:t>
      </w:r>
      <w:r>
        <w:rPr>
          <w:w w:val="105"/>
          <w:sz w:val="24"/>
        </w:rPr>
        <w:t>para</w:t>
      </w:r>
      <w:r>
        <w:rPr>
          <w:spacing w:val="-18"/>
          <w:w w:val="105"/>
          <w:sz w:val="24"/>
        </w:rPr>
        <w:t> </w:t>
      </w:r>
      <w:r>
        <w:rPr>
          <w:w w:val="105"/>
          <w:sz w:val="24"/>
        </w:rPr>
        <w:t>una</w:t>
      </w:r>
      <w:r>
        <w:rPr>
          <w:spacing w:val="-17"/>
          <w:w w:val="105"/>
          <w:sz w:val="24"/>
        </w:rPr>
        <w:t> </w:t>
      </w:r>
      <w:r>
        <w:rPr>
          <w:w w:val="105"/>
          <w:sz w:val="24"/>
        </w:rPr>
        <w:t>eventual</w:t>
      </w:r>
      <w:r>
        <w:rPr>
          <w:spacing w:val="-18"/>
          <w:w w:val="105"/>
          <w:sz w:val="24"/>
        </w:rPr>
        <w:t> </w:t>
      </w:r>
      <w:r>
        <w:rPr>
          <w:w w:val="105"/>
          <w:sz w:val="24"/>
        </w:rPr>
        <w:t>moción</w:t>
      </w:r>
      <w:r>
        <w:rPr>
          <w:spacing w:val="-17"/>
          <w:w w:val="105"/>
          <w:sz w:val="24"/>
        </w:rPr>
        <w:t> </w:t>
      </w:r>
      <w:r>
        <w:rPr>
          <w:w w:val="105"/>
          <w:sz w:val="24"/>
        </w:rPr>
        <w:t>de</w:t>
      </w:r>
      <w:r>
        <w:rPr>
          <w:spacing w:val="-18"/>
          <w:w w:val="105"/>
          <w:sz w:val="24"/>
        </w:rPr>
        <w:t> </w:t>
      </w:r>
      <w:r>
        <w:rPr>
          <w:w w:val="105"/>
          <w:sz w:val="24"/>
        </w:rPr>
        <w:t>reforma</w:t>
      </w:r>
      <w:r>
        <w:rPr>
          <w:spacing w:val="-17"/>
          <w:w w:val="105"/>
          <w:sz w:val="24"/>
        </w:rPr>
        <w:t> </w:t>
      </w:r>
      <w:r>
        <w:rPr>
          <w:w w:val="105"/>
          <w:sz w:val="24"/>
        </w:rPr>
        <w:t>del</w:t>
      </w:r>
      <w:r>
        <w:rPr>
          <w:spacing w:val="-18"/>
          <w:w w:val="105"/>
          <w:sz w:val="24"/>
        </w:rPr>
        <w:t> </w:t>
      </w:r>
      <w:r>
        <w:rPr>
          <w:w w:val="105"/>
          <w:sz w:val="24"/>
        </w:rPr>
        <w:t>Estatuto </w:t>
      </w:r>
      <w:r>
        <w:rPr>
          <w:spacing w:val="-2"/>
          <w:w w:val="105"/>
          <w:sz w:val="24"/>
        </w:rPr>
        <w:t>Orgánico.</w:t>
      </w:r>
    </w:p>
    <w:p>
      <w:pPr>
        <w:pStyle w:val="BodyText"/>
        <w:spacing w:before="39"/>
      </w:pPr>
    </w:p>
    <w:p>
      <w:pPr>
        <w:pStyle w:val="ListParagraph"/>
        <w:numPr>
          <w:ilvl w:val="0"/>
          <w:numId w:val="18"/>
        </w:numPr>
        <w:tabs>
          <w:tab w:pos="2056" w:val="left" w:leader="none"/>
          <w:tab w:pos="2410" w:val="left" w:leader="none"/>
        </w:tabs>
        <w:spacing w:line="271" w:lineRule="auto" w:before="1" w:after="0"/>
        <w:ind w:left="2056" w:right="1390" w:hanging="356"/>
        <w:jc w:val="left"/>
        <w:rPr>
          <w:sz w:val="24"/>
        </w:rPr>
      </w:pPr>
      <w:r>
        <w:rPr>
          <w:w w:val="105"/>
          <w:sz w:val="24"/>
        </w:rPr>
        <w:t>La</w:t>
      </w:r>
      <w:r>
        <w:rPr>
          <w:spacing w:val="-18"/>
          <w:w w:val="105"/>
          <w:sz w:val="24"/>
        </w:rPr>
        <w:t> </w:t>
      </w:r>
      <w:r>
        <w:rPr>
          <w:w w:val="105"/>
          <w:sz w:val="24"/>
        </w:rPr>
        <w:t>mesa</w:t>
      </w:r>
      <w:r>
        <w:rPr>
          <w:spacing w:val="-17"/>
          <w:w w:val="105"/>
          <w:sz w:val="24"/>
        </w:rPr>
        <w:t> </w:t>
      </w:r>
      <w:r>
        <w:rPr>
          <w:w w:val="105"/>
          <w:sz w:val="24"/>
        </w:rPr>
        <w:t>de</w:t>
      </w:r>
      <w:r>
        <w:rPr>
          <w:spacing w:val="-18"/>
          <w:w w:val="105"/>
          <w:sz w:val="24"/>
        </w:rPr>
        <w:t> </w:t>
      </w:r>
      <w:r>
        <w:rPr>
          <w:w w:val="105"/>
          <w:sz w:val="24"/>
        </w:rPr>
        <w:t>trabajo,</w:t>
      </w:r>
      <w:r>
        <w:rPr>
          <w:spacing w:val="-18"/>
          <w:w w:val="105"/>
          <w:sz w:val="24"/>
        </w:rPr>
        <w:t> </w:t>
      </w:r>
      <w:r>
        <w:rPr>
          <w:w w:val="105"/>
          <w:sz w:val="24"/>
        </w:rPr>
        <w:t>tras</w:t>
      </w:r>
      <w:r>
        <w:rPr>
          <w:spacing w:val="-17"/>
          <w:w w:val="105"/>
          <w:sz w:val="24"/>
        </w:rPr>
        <w:t> </w:t>
      </w:r>
      <w:r>
        <w:rPr>
          <w:w w:val="105"/>
          <w:sz w:val="24"/>
        </w:rPr>
        <w:t>el</w:t>
      </w:r>
      <w:r>
        <w:rPr>
          <w:spacing w:val="-18"/>
          <w:w w:val="105"/>
          <w:sz w:val="24"/>
        </w:rPr>
        <w:t> </w:t>
      </w:r>
      <w:r>
        <w:rPr>
          <w:w w:val="105"/>
          <w:sz w:val="24"/>
        </w:rPr>
        <w:t>análisis</w:t>
      </w:r>
      <w:r>
        <w:rPr>
          <w:spacing w:val="-17"/>
          <w:w w:val="105"/>
          <w:sz w:val="24"/>
        </w:rPr>
        <w:t> </w:t>
      </w:r>
      <w:r>
        <w:rPr>
          <w:w w:val="105"/>
          <w:sz w:val="24"/>
        </w:rPr>
        <w:t>de</w:t>
      </w:r>
      <w:r>
        <w:rPr>
          <w:spacing w:val="-18"/>
          <w:w w:val="105"/>
          <w:sz w:val="24"/>
        </w:rPr>
        <w:t> </w:t>
      </w:r>
      <w:r>
        <w:rPr>
          <w:w w:val="105"/>
          <w:sz w:val="24"/>
        </w:rPr>
        <w:t>fondo</w:t>
      </w:r>
      <w:r>
        <w:rPr>
          <w:spacing w:val="-17"/>
          <w:w w:val="105"/>
          <w:sz w:val="24"/>
        </w:rPr>
        <w:t> </w:t>
      </w:r>
      <w:r>
        <w:rPr>
          <w:w w:val="105"/>
          <w:sz w:val="24"/>
        </w:rPr>
        <w:t>de</w:t>
      </w:r>
      <w:r>
        <w:rPr>
          <w:spacing w:val="-18"/>
          <w:w w:val="105"/>
          <w:sz w:val="24"/>
        </w:rPr>
        <w:t> </w:t>
      </w:r>
      <w:r>
        <w:rPr>
          <w:w w:val="105"/>
          <w:sz w:val="24"/>
        </w:rPr>
        <w:t>la</w:t>
      </w:r>
      <w:r>
        <w:rPr>
          <w:spacing w:val="-17"/>
          <w:w w:val="105"/>
          <w:sz w:val="24"/>
        </w:rPr>
        <w:t> </w:t>
      </w:r>
      <w:r>
        <w:rPr>
          <w:w w:val="105"/>
          <w:sz w:val="24"/>
        </w:rPr>
        <w:t>ponencia</w:t>
      </w:r>
      <w:r>
        <w:rPr>
          <w:spacing w:val="-18"/>
          <w:w w:val="105"/>
          <w:sz w:val="24"/>
        </w:rPr>
        <w:t> </w:t>
      </w:r>
      <w:r>
        <w:rPr>
          <w:w w:val="105"/>
          <w:sz w:val="24"/>
        </w:rPr>
        <w:t>y</w:t>
      </w:r>
      <w:r>
        <w:rPr>
          <w:spacing w:val="-17"/>
          <w:w w:val="105"/>
          <w:sz w:val="24"/>
        </w:rPr>
        <w:t> </w:t>
      </w:r>
      <w:r>
        <w:rPr>
          <w:w w:val="105"/>
          <w:sz w:val="24"/>
        </w:rPr>
        <w:t>de</w:t>
      </w:r>
      <w:r>
        <w:rPr>
          <w:spacing w:val="-18"/>
          <w:w w:val="105"/>
          <w:sz w:val="24"/>
        </w:rPr>
        <w:t> </w:t>
      </w:r>
      <w:r>
        <w:rPr>
          <w:w w:val="105"/>
          <w:sz w:val="24"/>
        </w:rPr>
        <w:t>las </w:t>
      </w:r>
      <w:r>
        <w:rPr>
          <w:sz w:val="24"/>
        </w:rPr>
        <w:t>mociones de fondo recibidas, logró consenso para dictaminar positivamente la </w:t>
      </w:r>
      <w:r>
        <w:rPr>
          <w:w w:val="105"/>
          <w:sz w:val="24"/>
        </w:rPr>
        <w:t>ponencia</w:t>
      </w:r>
      <w:r>
        <w:rPr>
          <w:spacing w:val="-14"/>
          <w:w w:val="105"/>
          <w:sz w:val="24"/>
        </w:rPr>
        <w:t> </w:t>
      </w:r>
      <w:r>
        <w:rPr>
          <w:w w:val="105"/>
          <w:sz w:val="24"/>
        </w:rPr>
        <w:t>en</w:t>
      </w:r>
      <w:r>
        <w:rPr>
          <w:spacing w:val="-12"/>
          <w:w w:val="105"/>
          <w:sz w:val="24"/>
        </w:rPr>
        <w:t> </w:t>
      </w:r>
      <w:r>
        <w:rPr>
          <w:w w:val="105"/>
          <w:sz w:val="24"/>
        </w:rPr>
        <w:t>los</w:t>
      </w:r>
      <w:r>
        <w:rPr>
          <w:spacing w:val="-17"/>
          <w:w w:val="105"/>
          <w:sz w:val="24"/>
        </w:rPr>
        <w:t> </w:t>
      </w:r>
      <w:r>
        <w:rPr>
          <w:w w:val="105"/>
          <w:sz w:val="24"/>
        </w:rPr>
        <w:t>términos</w:t>
      </w:r>
      <w:r>
        <w:rPr>
          <w:spacing w:val="-17"/>
          <w:w w:val="105"/>
          <w:sz w:val="24"/>
        </w:rPr>
        <w:t> </w:t>
      </w:r>
      <w:r>
        <w:rPr>
          <w:w w:val="105"/>
          <w:sz w:val="24"/>
        </w:rPr>
        <w:t>que</w:t>
      </w:r>
      <w:r>
        <w:rPr>
          <w:spacing w:val="-12"/>
          <w:w w:val="105"/>
          <w:sz w:val="24"/>
        </w:rPr>
        <w:t> </w:t>
      </w:r>
      <w:r>
        <w:rPr>
          <w:w w:val="105"/>
          <w:sz w:val="24"/>
        </w:rPr>
        <w:t>se</w:t>
      </w:r>
      <w:r>
        <w:rPr>
          <w:spacing w:val="-12"/>
          <w:w w:val="105"/>
          <w:sz w:val="24"/>
        </w:rPr>
        <w:t> </w:t>
      </w:r>
      <w:r>
        <w:rPr>
          <w:w w:val="105"/>
          <w:sz w:val="24"/>
        </w:rPr>
        <w:t>indica</w:t>
      </w:r>
      <w:r>
        <w:rPr>
          <w:spacing w:val="-14"/>
          <w:w w:val="105"/>
          <w:sz w:val="24"/>
        </w:rPr>
        <w:t> </w:t>
      </w:r>
      <w:r>
        <w:rPr>
          <w:w w:val="105"/>
          <w:sz w:val="24"/>
        </w:rPr>
        <w:t>en</w:t>
      </w:r>
      <w:r>
        <w:rPr>
          <w:spacing w:val="-17"/>
          <w:w w:val="105"/>
          <w:sz w:val="24"/>
        </w:rPr>
        <w:t> </w:t>
      </w:r>
      <w:r>
        <w:rPr>
          <w:w w:val="105"/>
          <w:sz w:val="24"/>
        </w:rPr>
        <w:t>la</w:t>
      </w:r>
      <w:r>
        <w:rPr>
          <w:spacing w:val="-14"/>
          <w:w w:val="105"/>
          <w:sz w:val="24"/>
        </w:rPr>
        <w:t> </w:t>
      </w:r>
      <w:r>
        <w:rPr>
          <w:w w:val="105"/>
          <w:sz w:val="24"/>
        </w:rPr>
        <w:t>parte</w:t>
      </w:r>
      <w:r>
        <w:rPr>
          <w:spacing w:val="-17"/>
          <w:w w:val="105"/>
          <w:sz w:val="24"/>
        </w:rPr>
        <w:t> </w:t>
      </w:r>
      <w:r>
        <w:rPr>
          <w:w w:val="105"/>
          <w:sz w:val="24"/>
        </w:rPr>
        <w:t>resolutiva.</w:t>
      </w:r>
    </w:p>
    <w:p>
      <w:pPr>
        <w:pStyle w:val="ListParagraph"/>
        <w:spacing w:after="0" w:line="271"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193" name="Image 193"/>
            <wp:cNvGraphicFramePr>
              <a:graphicFrameLocks/>
            </wp:cNvGraphicFramePr>
            <a:graphic>
              <a:graphicData uri="http://schemas.openxmlformats.org/drawingml/2006/picture">
                <pic:pic>
                  <pic:nvPicPr>
                    <pic:cNvPr id="193" name="Image 193"/>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ListParagraph"/>
        <w:numPr>
          <w:ilvl w:val="0"/>
          <w:numId w:val="18"/>
        </w:numPr>
        <w:tabs>
          <w:tab w:pos="2126" w:val="left" w:leader="none"/>
        </w:tabs>
        <w:spacing w:line="268" w:lineRule="auto" w:before="0" w:after="0"/>
        <w:ind w:left="2126" w:right="1353" w:hanging="426"/>
        <w:jc w:val="left"/>
        <w:rPr>
          <w:sz w:val="24"/>
        </w:rPr>
      </w:pPr>
      <w:r>
        <w:rPr>
          <w:spacing w:val="-2"/>
          <w:w w:val="105"/>
          <w:sz w:val="24"/>
        </w:rPr>
        <w:t>En</w:t>
      </w:r>
      <w:r>
        <w:rPr>
          <w:spacing w:val="-13"/>
          <w:w w:val="105"/>
          <w:sz w:val="24"/>
        </w:rPr>
        <w:t> </w:t>
      </w:r>
      <w:r>
        <w:rPr>
          <w:spacing w:val="-2"/>
          <w:w w:val="105"/>
          <w:sz w:val="24"/>
        </w:rPr>
        <w:t>el</w:t>
      </w:r>
      <w:r>
        <w:rPr>
          <w:spacing w:val="-12"/>
          <w:w w:val="105"/>
          <w:sz w:val="24"/>
        </w:rPr>
        <w:t> </w:t>
      </w:r>
      <w:r>
        <w:rPr>
          <w:spacing w:val="-2"/>
          <w:w w:val="105"/>
          <w:sz w:val="24"/>
        </w:rPr>
        <w:t>periodo</w:t>
      </w:r>
      <w:r>
        <w:rPr>
          <w:spacing w:val="-11"/>
          <w:w w:val="105"/>
          <w:sz w:val="24"/>
        </w:rPr>
        <w:t> </w:t>
      </w:r>
      <w:r>
        <w:rPr>
          <w:spacing w:val="-2"/>
          <w:w w:val="105"/>
          <w:sz w:val="24"/>
        </w:rPr>
        <w:t>establecido</w:t>
      </w:r>
      <w:r>
        <w:rPr>
          <w:spacing w:val="-11"/>
          <w:w w:val="105"/>
          <w:sz w:val="24"/>
        </w:rPr>
        <w:t> </w:t>
      </w:r>
      <w:r>
        <w:rPr>
          <w:spacing w:val="-2"/>
          <w:w w:val="105"/>
          <w:sz w:val="24"/>
        </w:rPr>
        <w:t>en</w:t>
      </w:r>
      <w:r>
        <w:rPr>
          <w:spacing w:val="-9"/>
          <w:w w:val="105"/>
          <w:sz w:val="24"/>
        </w:rPr>
        <w:t> </w:t>
      </w:r>
      <w:r>
        <w:rPr>
          <w:spacing w:val="-2"/>
          <w:w w:val="105"/>
          <w:sz w:val="24"/>
        </w:rPr>
        <w:t>el</w:t>
      </w:r>
      <w:r>
        <w:rPr>
          <w:spacing w:val="-12"/>
          <w:w w:val="105"/>
          <w:sz w:val="24"/>
        </w:rPr>
        <w:t> </w:t>
      </w:r>
      <w:r>
        <w:rPr>
          <w:spacing w:val="-2"/>
          <w:w w:val="105"/>
          <w:sz w:val="24"/>
        </w:rPr>
        <w:t>artículo</w:t>
      </w:r>
      <w:r>
        <w:rPr>
          <w:spacing w:val="-12"/>
          <w:w w:val="105"/>
          <w:sz w:val="24"/>
        </w:rPr>
        <w:t> </w:t>
      </w:r>
      <w:r>
        <w:rPr>
          <w:spacing w:val="-2"/>
          <w:w w:val="105"/>
          <w:sz w:val="24"/>
        </w:rPr>
        <w:t>25</w:t>
      </w:r>
      <w:r>
        <w:rPr>
          <w:spacing w:val="-11"/>
          <w:w w:val="105"/>
          <w:sz w:val="24"/>
        </w:rPr>
        <w:t> </w:t>
      </w:r>
      <w:r>
        <w:rPr>
          <w:spacing w:val="-2"/>
          <w:w w:val="105"/>
          <w:sz w:val="24"/>
        </w:rPr>
        <w:t>del Reglamento</w:t>
      </w:r>
      <w:r>
        <w:rPr>
          <w:spacing w:val="-11"/>
          <w:w w:val="105"/>
          <w:sz w:val="24"/>
        </w:rPr>
        <w:t> </w:t>
      </w:r>
      <w:r>
        <w:rPr>
          <w:spacing w:val="-2"/>
          <w:w w:val="105"/>
          <w:sz w:val="24"/>
        </w:rPr>
        <w:t>de</w:t>
      </w:r>
      <w:r>
        <w:rPr>
          <w:spacing w:val="-14"/>
          <w:w w:val="105"/>
          <w:sz w:val="24"/>
        </w:rPr>
        <w:t> </w:t>
      </w:r>
      <w:r>
        <w:rPr>
          <w:spacing w:val="-2"/>
          <w:w w:val="105"/>
          <w:sz w:val="24"/>
        </w:rPr>
        <w:t>Debates,</w:t>
      </w:r>
      <w:r>
        <w:rPr>
          <w:spacing w:val="-8"/>
          <w:w w:val="105"/>
          <w:sz w:val="24"/>
        </w:rPr>
        <w:t> </w:t>
      </w:r>
      <w:r>
        <w:rPr>
          <w:spacing w:val="-2"/>
          <w:w w:val="105"/>
          <w:sz w:val="24"/>
        </w:rPr>
        <w:t>se </w:t>
      </w:r>
      <w:r>
        <w:rPr>
          <w:sz w:val="24"/>
        </w:rPr>
        <w:t>recibieron</w:t>
      </w:r>
      <w:r>
        <w:rPr>
          <w:spacing w:val="-1"/>
          <w:sz w:val="24"/>
        </w:rPr>
        <w:t> </w:t>
      </w:r>
      <w:r>
        <w:rPr>
          <w:sz w:val="24"/>
        </w:rPr>
        <w:t>5 mociones de</w:t>
      </w:r>
      <w:r>
        <w:rPr>
          <w:spacing w:val="-2"/>
          <w:sz w:val="24"/>
        </w:rPr>
        <w:t> </w:t>
      </w:r>
      <w:r>
        <w:rPr>
          <w:sz w:val="24"/>
        </w:rPr>
        <w:t>fondo y, tras</w:t>
      </w:r>
      <w:r>
        <w:rPr>
          <w:spacing w:val="-2"/>
          <w:sz w:val="24"/>
        </w:rPr>
        <w:t> </w:t>
      </w:r>
      <w:r>
        <w:rPr>
          <w:sz w:val="24"/>
        </w:rPr>
        <w:t>el análisis</w:t>
      </w:r>
      <w:r>
        <w:rPr>
          <w:spacing w:val="-2"/>
          <w:sz w:val="24"/>
        </w:rPr>
        <w:t> </w:t>
      </w:r>
      <w:r>
        <w:rPr>
          <w:sz w:val="24"/>
        </w:rPr>
        <w:t>técnico, jurídico y académico </w:t>
      </w:r>
      <w:r>
        <w:rPr>
          <w:w w:val="105"/>
          <w:sz w:val="24"/>
        </w:rPr>
        <w:t>realizado</w:t>
      </w:r>
      <w:r>
        <w:rPr>
          <w:spacing w:val="-18"/>
          <w:w w:val="105"/>
          <w:sz w:val="24"/>
        </w:rPr>
        <w:t> </w:t>
      </w:r>
      <w:r>
        <w:rPr>
          <w:w w:val="105"/>
          <w:sz w:val="24"/>
        </w:rPr>
        <w:t>por</w:t>
      </w:r>
      <w:r>
        <w:rPr>
          <w:spacing w:val="-17"/>
          <w:w w:val="105"/>
          <w:sz w:val="24"/>
        </w:rPr>
        <w:t> </w:t>
      </w:r>
      <w:r>
        <w:rPr>
          <w:w w:val="105"/>
          <w:sz w:val="24"/>
        </w:rPr>
        <w:t>la</w:t>
      </w:r>
      <w:r>
        <w:rPr>
          <w:spacing w:val="-18"/>
          <w:w w:val="105"/>
          <w:sz w:val="24"/>
        </w:rPr>
        <w:t> </w:t>
      </w:r>
      <w:r>
        <w:rPr>
          <w:w w:val="105"/>
          <w:sz w:val="24"/>
        </w:rPr>
        <w:t>mesa</w:t>
      </w:r>
      <w:r>
        <w:rPr>
          <w:spacing w:val="-18"/>
          <w:w w:val="105"/>
          <w:sz w:val="24"/>
        </w:rPr>
        <w:t> </w:t>
      </w:r>
      <w:r>
        <w:rPr>
          <w:w w:val="105"/>
          <w:sz w:val="24"/>
        </w:rPr>
        <w:t>de</w:t>
      </w:r>
      <w:r>
        <w:rPr>
          <w:spacing w:val="-17"/>
          <w:w w:val="105"/>
          <w:sz w:val="24"/>
        </w:rPr>
        <w:t> </w:t>
      </w:r>
      <w:r>
        <w:rPr>
          <w:w w:val="105"/>
          <w:sz w:val="24"/>
        </w:rPr>
        <w:t>trabajo</w:t>
      </w:r>
      <w:r>
        <w:rPr>
          <w:spacing w:val="-18"/>
          <w:w w:val="105"/>
          <w:sz w:val="24"/>
        </w:rPr>
        <w:t> </w:t>
      </w:r>
      <w:r>
        <w:rPr>
          <w:w w:val="105"/>
          <w:sz w:val="24"/>
        </w:rPr>
        <w:t>se</w:t>
      </w:r>
      <w:r>
        <w:rPr>
          <w:spacing w:val="-17"/>
          <w:w w:val="105"/>
          <w:sz w:val="24"/>
        </w:rPr>
        <w:t> </w:t>
      </w:r>
      <w:r>
        <w:rPr>
          <w:w w:val="105"/>
          <w:sz w:val="24"/>
        </w:rPr>
        <w:t>dictaminó</w:t>
      </w:r>
      <w:r>
        <w:rPr>
          <w:spacing w:val="-18"/>
          <w:w w:val="105"/>
          <w:sz w:val="24"/>
        </w:rPr>
        <w:t> </w:t>
      </w:r>
      <w:r>
        <w:rPr>
          <w:w w:val="105"/>
          <w:sz w:val="24"/>
        </w:rPr>
        <w:t>positivamente</w:t>
      </w:r>
      <w:r>
        <w:rPr>
          <w:spacing w:val="-17"/>
          <w:w w:val="105"/>
          <w:sz w:val="24"/>
        </w:rPr>
        <w:t> </w:t>
      </w:r>
      <w:r>
        <w:rPr>
          <w:w w:val="105"/>
          <w:sz w:val="24"/>
        </w:rPr>
        <w:t>la</w:t>
      </w:r>
      <w:r>
        <w:rPr>
          <w:spacing w:val="-18"/>
          <w:w w:val="105"/>
          <w:sz w:val="24"/>
        </w:rPr>
        <w:t> </w:t>
      </w:r>
      <w:r>
        <w:rPr>
          <w:w w:val="105"/>
          <w:sz w:val="24"/>
        </w:rPr>
        <w:t>ponencia.</w:t>
      </w:r>
    </w:p>
    <w:p>
      <w:pPr>
        <w:pStyle w:val="BodyText"/>
        <w:spacing w:before="42"/>
      </w:pPr>
    </w:p>
    <w:p>
      <w:pPr>
        <w:pStyle w:val="Heading3"/>
      </w:pPr>
      <w:r>
        <w:rPr>
          <w:spacing w:val="-6"/>
        </w:rPr>
        <w:t>POR</w:t>
      </w:r>
      <w:r>
        <w:rPr>
          <w:spacing w:val="-14"/>
        </w:rPr>
        <w:t> </w:t>
      </w:r>
      <w:r>
        <w:rPr>
          <w:spacing w:val="-6"/>
        </w:rPr>
        <w:t>TANTO,</w:t>
      </w:r>
      <w:r>
        <w:rPr>
          <w:spacing w:val="-11"/>
        </w:rPr>
        <w:t> </w:t>
      </w:r>
      <w:r>
        <w:rPr>
          <w:spacing w:val="-6"/>
        </w:rPr>
        <w:t>El</w:t>
      </w:r>
      <w:r>
        <w:rPr>
          <w:spacing w:val="-11"/>
        </w:rPr>
        <w:t> </w:t>
      </w:r>
      <w:r>
        <w:rPr>
          <w:spacing w:val="-6"/>
        </w:rPr>
        <w:t>PLENARIO</w:t>
      </w:r>
      <w:r>
        <w:rPr>
          <w:spacing w:val="-14"/>
        </w:rPr>
        <w:t> </w:t>
      </w:r>
      <w:r>
        <w:rPr>
          <w:spacing w:val="-6"/>
        </w:rPr>
        <w:t>DEL</w:t>
      </w:r>
      <w:r>
        <w:rPr>
          <w:spacing w:val="-11"/>
        </w:rPr>
        <w:t> </w:t>
      </w:r>
      <w:r>
        <w:rPr>
          <w:spacing w:val="-6"/>
        </w:rPr>
        <w:t>V</w:t>
      </w:r>
      <w:r>
        <w:rPr>
          <w:spacing w:val="-13"/>
        </w:rPr>
        <w:t> </w:t>
      </w:r>
      <w:r>
        <w:rPr>
          <w:spacing w:val="-6"/>
        </w:rPr>
        <w:t>CONGRESO</w:t>
      </w:r>
      <w:r>
        <w:rPr>
          <w:spacing w:val="-7"/>
        </w:rPr>
        <w:t> </w:t>
      </w:r>
      <w:r>
        <w:rPr>
          <w:spacing w:val="-6"/>
        </w:rPr>
        <w:t>INSTITUCIONAL</w:t>
      </w:r>
      <w:r>
        <w:rPr>
          <w:spacing w:val="-14"/>
        </w:rPr>
        <w:t> </w:t>
      </w:r>
      <w:r>
        <w:rPr>
          <w:spacing w:val="-6"/>
        </w:rPr>
        <w:t>ACUERDA:</w:t>
      </w:r>
    </w:p>
    <w:p>
      <w:pPr>
        <w:pStyle w:val="BodyText"/>
        <w:rPr>
          <w:b/>
        </w:rPr>
      </w:pPr>
    </w:p>
    <w:p>
      <w:pPr>
        <w:pStyle w:val="BodyText"/>
        <w:spacing w:before="37"/>
        <w:rPr>
          <w:b/>
        </w:rPr>
      </w:pPr>
    </w:p>
    <w:p>
      <w:pPr>
        <w:pStyle w:val="ListParagraph"/>
        <w:numPr>
          <w:ilvl w:val="0"/>
          <w:numId w:val="19"/>
        </w:numPr>
        <w:tabs>
          <w:tab w:pos="2410" w:val="left" w:leader="none"/>
        </w:tabs>
        <w:spacing w:line="240" w:lineRule="auto" w:before="0" w:after="0"/>
        <w:ind w:left="2410" w:right="0" w:hanging="710"/>
        <w:jc w:val="left"/>
        <w:rPr>
          <w:b/>
          <w:sz w:val="24"/>
        </w:rPr>
      </w:pPr>
      <w:r>
        <w:rPr>
          <w:b/>
          <w:spacing w:val="-6"/>
          <w:sz w:val="24"/>
        </w:rPr>
        <w:t>Conformación</w:t>
      </w:r>
      <w:r>
        <w:rPr>
          <w:b/>
          <w:spacing w:val="-2"/>
          <w:sz w:val="24"/>
        </w:rPr>
        <w:t> </w:t>
      </w:r>
      <w:r>
        <w:rPr>
          <w:b/>
          <w:spacing w:val="-6"/>
          <w:sz w:val="24"/>
        </w:rPr>
        <w:t>de</w:t>
      </w:r>
      <w:r>
        <w:rPr>
          <w:b/>
          <w:spacing w:val="-3"/>
          <w:sz w:val="24"/>
        </w:rPr>
        <w:t> </w:t>
      </w:r>
      <w:r>
        <w:rPr>
          <w:b/>
          <w:spacing w:val="-6"/>
          <w:sz w:val="24"/>
        </w:rPr>
        <w:t>la comisión</w:t>
      </w:r>
      <w:r>
        <w:rPr>
          <w:b/>
          <w:spacing w:val="-1"/>
          <w:sz w:val="24"/>
        </w:rPr>
        <w:t> </w:t>
      </w:r>
      <w:r>
        <w:rPr>
          <w:b/>
          <w:spacing w:val="-6"/>
          <w:sz w:val="24"/>
        </w:rPr>
        <w:t>técnica.</w:t>
      </w:r>
    </w:p>
    <w:p>
      <w:pPr>
        <w:pStyle w:val="BodyText"/>
        <w:rPr>
          <w:b/>
        </w:rPr>
      </w:pPr>
    </w:p>
    <w:p>
      <w:pPr>
        <w:pStyle w:val="BodyText"/>
        <w:spacing w:before="38"/>
        <w:rPr>
          <w:b/>
        </w:rPr>
      </w:pPr>
    </w:p>
    <w:p>
      <w:pPr>
        <w:pStyle w:val="BodyText"/>
        <w:spacing w:line="271" w:lineRule="auto"/>
        <w:ind w:left="1700" w:right="1455"/>
      </w:pPr>
      <w:r>
        <w:rPr/>
        <w:t>Conformar la Comisión Técnica para el Estudio de la Subdirección de las Dependencias Académicas (CTESDA), de carácter técnico, temporal y ad hoc, </w:t>
      </w:r>
      <w:r>
        <w:rPr>
          <w:w w:val="105"/>
        </w:rPr>
        <w:t>cuyo</w:t>
      </w:r>
      <w:r>
        <w:rPr>
          <w:spacing w:val="-18"/>
          <w:w w:val="105"/>
        </w:rPr>
        <w:t> </w:t>
      </w:r>
      <w:r>
        <w:rPr>
          <w:w w:val="105"/>
        </w:rPr>
        <w:t>mandato</w:t>
      </w:r>
      <w:r>
        <w:rPr>
          <w:spacing w:val="-17"/>
          <w:w w:val="105"/>
        </w:rPr>
        <w:t> </w:t>
      </w:r>
      <w:r>
        <w:rPr>
          <w:w w:val="105"/>
        </w:rPr>
        <w:t>exclusivo</w:t>
      </w:r>
      <w:r>
        <w:rPr>
          <w:spacing w:val="-18"/>
          <w:w w:val="105"/>
        </w:rPr>
        <w:t> </w:t>
      </w:r>
      <w:r>
        <w:rPr>
          <w:w w:val="105"/>
        </w:rPr>
        <w:t>será</w:t>
      </w:r>
      <w:r>
        <w:rPr>
          <w:spacing w:val="-18"/>
          <w:w w:val="105"/>
        </w:rPr>
        <w:t> </w:t>
      </w:r>
      <w:r>
        <w:rPr>
          <w:w w:val="105"/>
        </w:rPr>
        <w:t>elaborar</w:t>
      </w:r>
      <w:r>
        <w:rPr>
          <w:spacing w:val="-17"/>
          <w:w w:val="105"/>
        </w:rPr>
        <w:t> </w:t>
      </w:r>
      <w:r>
        <w:rPr>
          <w:w w:val="105"/>
        </w:rPr>
        <w:t>un</w:t>
      </w:r>
      <w:r>
        <w:rPr>
          <w:spacing w:val="-18"/>
          <w:w w:val="105"/>
        </w:rPr>
        <w:t> </w:t>
      </w:r>
      <w:r>
        <w:rPr>
          <w:w w:val="105"/>
        </w:rPr>
        <w:t>estudio</w:t>
      </w:r>
      <w:r>
        <w:rPr>
          <w:spacing w:val="-17"/>
          <w:w w:val="105"/>
        </w:rPr>
        <w:t> </w:t>
      </w:r>
      <w:r>
        <w:rPr>
          <w:w w:val="105"/>
        </w:rPr>
        <w:t>técnico</w:t>
      </w:r>
      <w:r>
        <w:rPr>
          <w:spacing w:val="-18"/>
          <w:w w:val="105"/>
        </w:rPr>
        <w:t> </w:t>
      </w:r>
      <w:r>
        <w:rPr>
          <w:w w:val="105"/>
        </w:rPr>
        <w:t>riguroso</w:t>
      </w:r>
      <w:r>
        <w:rPr>
          <w:spacing w:val="-17"/>
          <w:w w:val="105"/>
        </w:rPr>
        <w:t> </w:t>
      </w:r>
      <w:r>
        <w:rPr>
          <w:w w:val="105"/>
        </w:rPr>
        <w:t>sobre</w:t>
      </w:r>
      <w:r>
        <w:rPr>
          <w:spacing w:val="-18"/>
          <w:w w:val="105"/>
        </w:rPr>
        <w:t> </w:t>
      </w:r>
      <w:r>
        <w:rPr>
          <w:w w:val="105"/>
        </w:rPr>
        <w:t>la </w:t>
      </w:r>
      <w:r>
        <w:rPr/>
        <w:t>razonabilidad, proporcionalidad, conveniencia y viabilidad presupuestaria de la eventual creación del cargo de una persona subdirectora de Dependencias Académicas, así como analizar alternativas organizativas equivalentes (por ejemplo, la incorporación de profesionales en administración). Establecer que la </w:t>
      </w:r>
      <w:r>
        <w:rPr>
          <w:w w:val="105"/>
        </w:rPr>
        <w:t>comisión</w:t>
      </w:r>
      <w:r>
        <w:rPr>
          <w:spacing w:val="-18"/>
          <w:w w:val="105"/>
        </w:rPr>
        <w:t> </w:t>
      </w:r>
      <w:r>
        <w:rPr>
          <w:w w:val="105"/>
        </w:rPr>
        <w:t>tendrá</w:t>
      </w:r>
      <w:r>
        <w:rPr>
          <w:spacing w:val="-17"/>
          <w:w w:val="105"/>
        </w:rPr>
        <w:t> </w:t>
      </w:r>
      <w:r>
        <w:rPr>
          <w:w w:val="105"/>
        </w:rPr>
        <w:t>carácter</w:t>
      </w:r>
      <w:r>
        <w:rPr>
          <w:spacing w:val="-18"/>
          <w:w w:val="105"/>
        </w:rPr>
        <w:t> </w:t>
      </w:r>
      <w:r>
        <w:rPr>
          <w:w w:val="105"/>
        </w:rPr>
        <w:t>propositivo,</w:t>
      </w:r>
      <w:r>
        <w:rPr>
          <w:spacing w:val="-18"/>
          <w:w w:val="105"/>
        </w:rPr>
        <w:t> </w:t>
      </w:r>
      <w:r>
        <w:rPr>
          <w:w w:val="105"/>
        </w:rPr>
        <w:t>sin</w:t>
      </w:r>
      <w:r>
        <w:rPr>
          <w:spacing w:val="-17"/>
          <w:w w:val="105"/>
        </w:rPr>
        <w:t> </w:t>
      </w:r>
      <w:r>
        <w:rPr>
          <w:w w:val="105"/>
        </w:rPr>
        <w:t>potestades</w:t>
      </w:r>
      <w:r>
        <w:rPr>
          <w:spacing w:val="-18"/>
          <w:w w:val="105"/>
        </w:rPr>
        <w:t> </w:t>
      </w:r>
      <w:r>
        <w:rPr>
          <w:w w:val="105"/>
        </w:rPr>
        <w:t>decisorias,</w:t>
      </w:r>
      <w:r>
        <w:rPr>
          <w:spacing w:val="-17"/>
          <w:w w:val="105"/>
        </w:rPr>
        <w:t> </w:t>
      </w:r>
      <w:r>
        <w:rPr>
          <w:w w:val="105"/>
        </w:rPr>
        <w:t>y</w:t>
      </w:r>
      <w:r>
        <w:rPr>
          <w:spacing w:val="-18"/>
          <w:w w:val="105"/>
        </w:rPr>
        <w:t> </w:t>
      </w:r>
      <w:r>
        <w:rPr>
          <w:w w:val="105"/>
        </w:rPr>
        <w:t>que</w:t>
      </w:r>
      <w:r>
        <w:rPr>
          <w:spacing w:val="-17"/>
          <w:w w:val="105"/>
        </w:rPr>
        <w:t> </w:t>
      </w:r>
      <w:r>
        <w:rPr>
          <w:w w:val="105"/>
        </w:rPr>
        <w:t>sus conclusiones</w:t>
      </w:r>
      <w:r>
        <w:rPr>
          <w:spacing w:val="-18"/>
          <w:w w:val="105"/>
        </w:rPr>
        <w:t> </w:t>
      </w:r>
      <w:r>
        <w:rPr>
          <w:w w:val="105"/>
        </w:rPr>
        <w:t>serán</w:t>
      </w:r>
      <w:r>
        <w:rPr>
          <w:spacing w:val="-17"/>
          <w:w w:val="105"/>
        </w:rPr>
        <w:t> </w:t>
      </w:r>
      <w:r>
        <w:rPr>
          <w:w w:val="105"/>
        </w:rPr>
        <w:t>remitidas</w:t>
      </w:r>
      <w:r>
        <w:rPr>
          <w:spacing w:val="-18"/>
          <w:w w:val="105"/>
        </w:rPr>
        <w:t> </w:t>
      </w:r>
      <w:r>
        <w:rPr>
          <w:w w:val="105"/>
        </w:rPr>
        <w:t>al</w:t>
      </w:r>
      <w:r>
        <w:rPr>
          <w:spacing w:val="-18"/>
          <w:w w:val="105"/>
        </w:rPr>
        <w:t> </w:t>
      </w:r>
      <w:r>
        <w:rPr>
          <w:w w:val="105"/>
        </w:rPr>
        <w:t>órgano</w:t>
      </w:r>
      <w:r>
        <w:rPr>
          <w:spacing w:val="-17"/>
          <w:w w:val="105"/>
        </w:rPr>
        <w:t> </w:t>
      </w:r>
      <w:r>
        <w:rPr>
          <w:w w:val="105"/>
        </w:rPr>
        <w:t>competente</w:t>
      </w:r>
      <w:r>
        <w:rPr>
          <w:spacing w:val="-18"/>
          <w:w w:val="105"/>
        </w:rPr>
        <w:t> </w:t>
      </w:r>
      <w:r>
        <w:rPr>
          <w:w w:val="105"/>
        </w:rPr>
        <w:t>para</w:t>
      </w:r>
      <w:r>
        <w:rPr>
          <w:spacing w:val="-17"/>
          <w:w w:val="105"/>
        </w:rPr>
        <w:t> </w:t>
      </w:r>
      <w:r>
        <w:rPr>
          <w:w w:val="105"/>
        </w:rPr>
        <w:t>la</w:t>
      </w:r>
      <w:r>
        <w:rPr>
          <w:spacing w:val="-18"/>
          <w:w w:val="105"/>
        </w:rPr>
        <w:t> </w:t>
      </w:r>
      <w:r>
        <w:rPr>
          <w:w w:val="105"/>
        </w:rPr>
        <w:t>decisión </w:t>
      </w:r>
      <w:r>
        <w:rPr>
          <w:spacing w:val="-2"/>
          <w:w w:val="105"/>
        </w:rPr>
        <w:t>correspondiente.</w:t>
      </w:r>
    </w:p>
    <w:p>
      <w:pPr>
        <w:pStyle w:val="BodyText"/>
      </w:pPr>
    </w:p>
    <w:p>
      <w:pPr>
        <w:pStyle w:val="BodyText"/>
        <w:spacing w:before="240"/>
      </w:pPr>
    </w:p>
    <w:p>
      <w:pPr>
        <w:pStyle w:val="Heading3"/>
        <w:numPr>
          <w:ilvl w:val="0"/>
          <w:numId w:val="19"/>
        </w:numPr>
        <w:tabs>
          <w:tab w:pos="2410" w:val="left" w:leader="none"/>
        </w:tabs>
        <w:spacing w:line="240" w:lineRule="auto" w:before="0" w:after="0"/>
        <w:ind w:left="2410" w:right="0" w:hanging="700"/>
        <w:jc w:val="left"/>
      </w:pPr>
      <w:r>
        <w:rPr/>
        <w:t>Integración</w:t>
      </w:r>
      <w:r>
        <w:rPr>
          <w:spacing w:val="-6"/>
        </w:rPr>
        <w:t> </w:t>
      </w:r>
      <w:r>
        <w:rPr/>
        <w:t>de</w:t>
      </w:r>
      <w:r>
        <w:rPr>
          <w:spacing w:val="-7"/>
        </w:rPr>
        <w:t> </w:t>
      </w:r>
      <w:r>
        <w:rPr/>
        <w:t>la</w:t>
      </w:r>
      <w:r>
        <w:rPr>
          <w:spacing w:val="-9"/>
        </w:rPr>
        <w:t> </w:t>
      </w:r>
      <w:r>
        <w:rPr>
          <w:spacing w:val="-2"/>
        </w:rPr>
        <w:t>comisión.</w:t>
      </w:r>
    </w:p>
    <w:p>
      <w:pPr>
        <w:pStyle w:val="BodyText"/>
        <w:spacing w:before="74"/>
        <w:rPr>
          <w:b/>
        </w:rPr>
      </w:pPr>
    </w:p>
    <w:p>
      <w:pPr>
        <w:pStyle w:val="BodyText"/>
        <w:ind w:left="1700"/>
      </w:pPr>
      <w:r>
        <w:rPr>
          <w:spacing w:val="-2"/>
        </w:rPr>
        <w:t>La</w:t>
      </w:r>
      <w:r>
        <w:rPr>
          <w:spacing w:val="-10"/>
        </w:rPr>
        <w:t> </w:t>
      </w:r>
      <w:r>
        <w:rPr>
          <w:spacing w:val="-2"/>
        </w:rPr>
        <w:t>CTESDA</w:t>
      </w:r>
      <w:r>
        <w:rPr>
          <w:spacing w:val="-10"/>
        </w:rPr>
        <w:t> </w:t>
      </w:r>
      <w:r>
        <w:rPr>
          <w:spacing w:val="-2"/>
        </w:rPr>
        <w:t>estará</w:t>
      </w:r>
      <w:r>
        <w:rPr>
          <w:spacing w:val="-9"/>
        </w:rPr>
        <w:t> </w:t>
      </w:r>
      <w:r>
        <w:rPr>
          <w:spacing w:val="-2"/>
        </w:rPr>
        <w:t>integrada</w:t>
      </w:r>
      <w:r>
        <w:rPr>
          <w:spacing w:val="-10"/>
        </w:rPr>
        <w:t> </w:t>
      </w:r>
      <w:r>
        <w:rPr>
          <w:spacing w:val="-2"/>
        </w:rPr>
        <w:t>por</w:t>
      </w:r>
      <w:r>
        <w:rPr>
          <w:spacing w:val="-8"/>
        </w:rPr>
        <w:t> </w:t>
      </w:r>
      <w:r>
        <w:rPr>
          <w:spacing w:val="-2"/>
        </w:rPr>
        <w:t>las</w:t>
      </w:r>
      <w:r>
        <w:rPr>
          <w:spacing w:val="-13"/>
        </w:rPr>
        <w:t> </w:t>
      </w:r>
      <w:r>
        <w:rPr>
          <w:spacing w:val="-2"/>
        </w:rPr>
        <w:t>siguientes</w:t>
      </w:r>
      <w:r>
        <w:rPr>
          <w:spacing w:val="-3"/>
        </w:rPr>
        <w:t> </w:t>
      </w:r>
      <w:r>
        <w:rPr>
          <w:spacing w:val="-2"/>
        </w:rPr>
        <w:t>personas</w:t>
      </w:r>
      <w:r>
        <w:rPr>
          <w:spacing w:val="-12"/>
        </w:rPr>
        <w:t> </w:t>
      </w:r>
      <w:r>
        <w:rPr>
          <w:spacing w:val="-2"/>
        </w:rPr>
        <w:t>o</w:t>
      </w:r>
      <w:r>
        <w:rPr>
          <w:spacing w:val="-9"/>
        </w:rPr>
        <w:t> </w:t>
      </w:r>
      <w:r>
        <w:rPr>
          <w:spacing w:val="-2"/>
        </w:rPr>
        <w:t>representantes:</w:t>
      </w:r>
    </w:p>
    <w:p>
      <w:pPr>
        <w:pStyle w:val="BodyText"/>
      </w:pPr>
    </w:p>
    <w:p>
      <w:pPr>
        <w:pStyle w:val="BodyText"/>
      </w:pPr>
    </w:p>
    <w:p>
      <w:pPr>
        <w:pStyle w:val="BodyText"/>
        <w:spacing w:before="1"/>
      </w:pPr>
    </w:p>
    <w:p>
      <w:pPr>
        <w:pStyle w:val="ListParagraph"/>
        <w:numPr>
          <w:ilvl w:val="1"/>
          <w:numId w:val="19"/>
        </w:numPr>
        <w:tabs>
          <w:tab w:pos="2419" w:val="left" w:leader="none"/>
          <w:tab w:pos="2421" w:val="left" w:leader="none"/>
        </w:tabs>
        <w:spacing w:line="271" w:lineRule="auto" w:before="1" w:after="0"/>
        <w:ind w:left="2421" w:right="1785" w:hanging="360"/>
        <w:jc w:val="left"/>
        <w:rPr>
          <w:sz w:val="24"/>
        </w:rPr>
      </w:pPr>
      <w:r>
        <w:rPr>
          <w:sz w:val="24"/>
        </w:rPr>
        <w:t>Dos personas directoras de Escuelas y una persona exdirectora, todas designadas</w:t>
      </w:r>
      <w:r>
        <w:rPr>
          <w:spacing w:val="-16"/>
          <w:sz w:val="24"/>
        </w:rPr>
        <w:t> </w:t>
      </w:r>
      <w:r>
        <w:rPr>
          <w:sz w:val="24"/>
        </w:rPr>
        <w:t>por</w:t>
      </w:r>
      <w:r>
        <w:rPr>
          <w:spacing w:val="-12"/>
          <w:sz w:val="24"/>
        </w:rPr>
        <w:t> </w:t>
      </w:r>
      <w:r>
        <w:rPr>
          <w:sz w:val="24"/>
        </w:rPr>
        <w:t>el</w:t>
      </w:r>
      <w:r>
        <w:rPr>
          <w:spacing w:val="-14"/>
          <w:sz w:val="24"/>
        </w:rPr>
        <w:t> </w:t>
      </w:r>
      <w:r>
        <w:rPr>
          <w:sz w:val="24"/>
        </w:rPr>
        <w:t>Consejo</w:t>
      </w:r>
      <w:r>
        <w:rPr>
          <w:spacing w:val="-13"/>
          <w:sz w:val="24"/>
        </w:rPr>
        <w:t> </w:t>
      </w:r>
      <w:r>
        <w:rPr>
          <w:sz w:val="24"/>
        </w:rPr>
        <w:t>de</w:t>
      </w:r>
      <w:r>
        <w:rPr>
          <w:spacing w:val="-11"/>
          <w:sz w:val="24"/>
        </w:rPr>
        <w:t> </w:t>
      </w:r>
      <w:r>
        <w:rPr>
          <w:sz w:val="24"/>
        </w:rPr>
        <w:t>la</w:t>
      </w:r>
      <w:r>
        <w:rPr>
          <w:spacing w:val="-13"/>
          <w:sz w:val="24"/>
        </w:rPr>
        <w:t> </w:t>
      </w:r>
      <w:r>
        <w:rPr>
          <w:sz w:val="24"/>
        </w:rPr>
        <w:t>Vicerrectoría</w:t>
      </w:r>
      <w:r>
        <w:rPr>
          <w:spacing w:val="-13"/>
          <w:sz w:val="24"/>
        </w:rPr>
        <w:t> </w:t>
      </w:r>
      <w:r>
        <w:rPr>
          <w:sz w:val="24"/>
        </w:rPr>
        <w:t>de</w:t>
      </w:r>
      <w:r>
        <w:rPr>
          <w:spacing w:val="-16"/>
          <w:sz w:val="24"/>
        </w:rPr>
        <w:t> </w:t>
      </w:r>
      <w:r>
        <w:rPr>
          <w:sz w:val="24"/>
        </w:rPr>
        <w:t>Docencia</w:t>
      </w:r>
      <w:r>
        <w:rPr>
          <w:spacing w:val="-13"/>
          <w:sz w:val="24"/>
        </w:rPr>
        <w:t> </w:t>
      </w:r>
      <w:r>
        <w:rPr>
          <w:sz w:val="24"/>
        </w:rPr>
        <w:t>(ViDa),</w:t>
      </w:r>
      <w:r>
        <w:rPr>
          <w:spacing w:val="-15"/>
          <w:sz w:val="24"/>
        </w:rPr>
        <w:t> </w:t>
      </w:r>
      <w:r>
        <w:rPr>
          <w:sz w:val="24"/>
        </w:rPr>
        <w:t>de</w:t>
      </w:r>
      <w:r>
        <w:rPr>
          <w:spacing w:val="-11"/>
          <w:sz w:val="24"/>
        </w:rPr>
        <w:t> </w:t>
      </w:r>
      <w:r>
        <w:rPr>
          <w:sz w:val="24"/>
        </w:rPr>
        <w:t>las </w:t>
      </w:r>
      <w:r>
        <w:rPr>
          <w:w w:val="105"/>
          <w:sz w:val="24"/>
        </w:rPr>
        <w:t>cuales</w:t>
      </w:r>
      <w:r>
        <w:rPr>
          <w:spacing w:val="-18"/>
          <w:w w:val="105"/>
          <w:sz w:val="24"/>
        </w:rPr>
        <w:t> </w:t>
      </w:r>
      <w:r>
        <w:rPr>
          <w:w w:val="105"/>
          <w:sz w:val="24"/>
        </w:rPr>
        <w:t>una</w:t>
      </w:r>
      <w:r>
        <w:rPr>
          <w:spacing w:val="-17"/>
          <w:w w:val="105"/>
          <w:sz w:val="24"/>
        </w:rPr>
        <w:t> </w:t>
      </w:r>
      <w:r>
        <w:rPr>
          <w:w w:val="105"/>
          <w:sz w:val="24"/>
        </w:rPr>
        <w:t>ejercerá</w:t>
      </w:r>
      <w:r>
        <w:rPr>
          <w:spacing w:val="-16"/>
          <w:w w:val="105"/>
          <w:sz w:val="24"/>
        </w:rPr>
        <w:t> </w:t>
      </w:r>
      <w:r>
        <w:rPr>
          <w:w w:val="105"/>
          <w:sz w:val="24"/>
        </w:rPr>
        <w:t>la</w:t>
      </w:r>
      <w:r>
        <w:rPr>
          <w:spacing w:val="-16"/>
          <w:w w:val="105"/>
          <w:sz w:val="24"/>
        </w:rPr>
        <w:t> </w:t>
      </w:r>
      <w:r>
        <w:rPr>
          <w:w w:val="105"/>
          <w:sz w:val="24"/>
        </w:rPr>
        <w:t>coordinación</w:t>
      </w:r>
      <w:r>
        <w:rPr>
          <w:spacing w:val="-18"/>
          <w:w w:val="105"/>
          <w:sz w:val="24"/>
        </w:rPr>
        <w:t> </w:t>
      </w:r>
      <w:r>
        <w:rPr>
          <w:w w:val="105"/>
          <w:sz w:val="24"/>
        </w:rPr>
        <w:t>de</w:t>
      </w:r>
      <w:r>
        <w:rPr>
          <w:spacing w:val="-17"/>
          <w:w w:val="105"/>
          <w:sz w:val="24"/>
        </w:rPr>
        <w:t> </w:t>
      </w:r>
      <w:r>
        <w:rPr>
          <w:w w:val="105"/>
          <w:sz w:val="24"/>
        </w:rPr>
        <w:t>la</w:t>
      </w:r>
      <w:r>
        <w:rPr>
          <w:spacing w:val="-11"/>
          <w:w w:val="105"/>
          <w:sz w:val="24"/>
        </w:rPr>
        <w:t> </w:t>
      </w:r>
      <w:r>
        <w:rPr>
          <w:w w:val="105"/>
          <w:sz w:val="24"/>
        </w:rPr>
        <w:t>comisión.</w:t>
      </w:r>
    </w:p>
    <w:p>
      <w:pPr>
        <w:pStyle w:val="ListParagraph"/>
        <w:numPr>
          <w:ilvl w:val="1"/>
          <w:numId w:val="19"/>
        </w:numPr>
        <w:tabs>
          <w:tab w:pos="2419" w:val="left" w:leader="none"/>
          <w:tab w:pos="2421" w:val="left" w:leader="none"/>
        </w:tabs>
        <w:spacing w:line="268" w:lineRule="auto" w:before="239" w:after="0"/>
        <w:ind w:left="2421" w:right="1962" w:hanging="360"/>
        <w:jc w:val="left"/>
        <w:rPr>
          <w:sz w:val="24"/>
        </w:rPr>
      </w:pPr>
      <w:r>
        <w:rPr>
          <w:sz w:val="24"/>
        </w:rPr>
        <w:t>Una persona representante de la Oficina de Planificación Institucional (OPI), designada por su Dirección.</w:t>
      </w:r>
    </w:p>
    <w:p>
      <w:pPr>
        <w:pStyle w:val="ListParagraph"/>
        <w:numPr>
          <w:ilvl w:val="1"/>
          <w:numId w:val="19"/>
        </w:numPr>
        <w:tabs>
          <w:tab w:pos="2421" w:val="left" w:leader="none"/>
          <w:tab w:pos="2475" w:val="left" w:leader="none"/>
        </w:tabs>
        <w:spacing w:line="268" w:lineRule="auto" w:before="247" w:after="0"/>
        <w:ind w:left="2421" w:right="1388" w:hanging="360"/>
        <w:jc w:val="left"/>
        <w:rPr>
          <w:sz w:val="24"/>
        </w:rPr>
      </w:pPr>
      <w:r>
        <w:rPr>
          <w:sz w:val="24"/>
        </w:rPr>
        <w:t>Una</w:t>
      </w:r>
      <w:r>
        <w:rPr>
          <w:spacing w:val="40"/>
          <w:sz w:val="24"/>
        </w:rPr>
        <w:t> </w:t>
      </w:r>
      <w:r>
        <w:rPr>
          <w:sz w:val="24"/>
        </w:rPr>
        <w:t>persona</w:t>
      </w:r>
      <w:r>
        <w:rPr>
          <w:spacing w:val="-2"/>
          <w:sz w:val="24"/>
        </w:rPr>
        <w:t> </w:t>
      </w:r>
      <w:r>
        <w:rPr>
          <w:sz w:val="24"/>
        </w:rPr>
        <w:t>profesional</w:t>
      </w:r>
      <w:r>
        <w:rPr>
          <w:spacing w:val="-4"/>
          <w:sz w:val="24"/>
        </w:rPr>
        <w:t> </w:t>
      </w:r>
      <w:r>
        <w:rPr>
          <w:sz w:val="24"/>
        </w:rPr>
        <w:t>del</w:t>
      </w:r>
      <w:r>
        <w:rPr>
          <w:spacing w:val="-4"/>
          <w:sz w:val="24"/>
        </w:rPr>
        <w:t> </w:t>
      </w:r>
      <w:r>
        <w:rPr>
          <w:sz w:val="24"/>
        </w:rPr>
        <w:t>Departamento</w:t>
      </w:r>
      <w:r>
        <w:rPr>
          <w:spacing w:val="-2"/>
          <w:sz w:val="24"/>
        </w:rPr>
        <w:t> </w:t>
      </w:r>
      <w:r>
        <w:rPr>
          <w:sz w:val="24"/>
        </w:rPr>
        <w:t>de Gestión</w:t>
      </w:r>
      <w:r>
        <w:rPr>
          <w:spacing w:val="-5"/>
          <w:sz w:val="24"/>
        </w:rPr>
        <w:t> </w:t>
      </w:r>
      <w:r>
        <w:rPr>
          <w:sz w:val="24"/>
        </w:rPr>
        <w:t>de</w:t>
      </w:r>
      <w:r>
        <w:rPr>
          <w:spacing w:val="-6"/>
          <w:sz w:val="24"/>
        </w:rPr>
        <w:t> </w:t>
      </w:r>
      <w:r>
        <w:rPr>
          <w:sz w:val="24"/>
        </w:rPr>
        <w:t>Talento</w:t>
      </w:r>
      <w:r>
        <w:rPr>
          <w:spacing w:val="-2"/>
          <w:sz w:val="24"/>
        </w:rPr>
        <w:t> </w:t>
      </w:r>
      <w:r>
        <w:rPr>
          <w:sz w:val="24"/>
        </w:rPr>
        <w:t>Humano </w:t>
      </w:r>
      <w:r>
        <w:rPr>
          <w:spacing w:val="-2"/>
          <w:w w:val="105"/>
          <w:sz w:val="24"/>
        </w:rPr>
        <w:t>(GTH),</w:t>
      </w:r>
      <w:r>
        <w:rPr>
          <w:spacing w:val="-11"/>
          <w:w w:val="105"/>
          <w:sz w:val="24"/>
        </w:rPr>
        <w:t> </w:t>
      </w:r>
      <w:r>
        <w:rPr>
          <w:spacing w:val="-2"/>
          <w:w w:val="105"/>
          <w:sz w:val="24"/>
        </w:rPr>
        <w:t>designada</w:t>
      </w:r>
      <w:r>
        <w:rPr>
          <w:spacing w:val="-10"/>
          <w:w w:val="105"/>
          <w:sz w:val="24"/>
        </w:rPr>
        <w:t> </w:t>
      </w:r>
      <w:r>
        <w:rPr>
          <w:spacing w:val="-2"/>
          <w:w w:val="105"/>
          <w:sz w:val="24"/>
        </w:rPr>
        <w:t>por</w:t>
      </w:r>
      <w:r>
        <w:rPr>
          <w:spacing w:val="-9"/>
          <w:w w:val="105"/>
          <w:sz w:val="24"/>
        </w:rPr>
        <w:t> </w:t>
      </w:r>
      <w:r>
        <w:rPr>
          <w:spacing w:val="-2"/>
          <w:w w:val="105"/>
          <w:sz w:val="24"/>
        </w:rPr>
        <w:t>la</w:t>
      </w:r>
      <w:r>
        <w:rPr>
          <w:spacing w:val="-10"/>
          <w:w w:val="105"/>
          <w:sz w:val="24"/>
        </w:rPr>
        <w:t> </w:t>
      </w:r>
      <w:r>
        <w:rPr>
          <w:spacing w:val="-2"/>
          <w:w w:val="105"/>
          <w:sz w:val="24"/>
        </w:rPr>
        <w:t>Dirección</w:t>
      </w:r>
      <w:r>
        <w:rPr>
          <w:spacing w:val="-7"/>
          <w:w w:val="105"/>
          <w:sz w:val="24"/>
        </w:rPr>
        <w:t> </w:t>
      </w:r>
      <w:r>
        <w:rPr>
          <w:spacing w:val="-2"/>
          <w:w w:val="105"/>
          <w:sz w:val="24"/>
        </w:rPr>
        <w:t>de</w:t>
      </w:r>
      <w:r>
        <w:rPr>
          <w:spacing w:val="-13"/>
          <w:w w:val="105"/>
          <w:sz w:val="24"/>
        </w:rPr>
        <w:t> </w:t>
      </w:r>
      <w:r>
        <w:rPr>
          <w:spacing w:val="-2"/>
          <w:w w:val="105"/>
          <w:sz w:val="24"/>
        </w:rPr>
        <w:t>dicho</w:t>
      </w:r>
      <w:r>
        <w:rPr>
          <w:spacing w:val="-10"/>
          <w:w w:val="105"/>
          <w:sz w:val="24"/>
        </w:rPr>
        <w:t> </w:t>
      </w:r>
      <w:r>
        <w:rPr>
          <w:spacing w:val="-2"/>
          <w:w w:val="105"/>
          <w:sz w:val="24"/>
        </w:rPr>
        <w:t>departamento.</w:t>
      </w:r>
    </w:p>
    <w:p>
      <w:pPr>
        <w:pStyle w:val="ListParagraph"/>
        <w:spacing w:after="0" w:line="268" w:lineRule="auto"/>
        <w:jc w:val="left"/>
        <w:rPr>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1"/>
          <w:numId w:val="19"/>
        </w:numPr>
        <w:tabs>
          <w:tab w:pos="2419" w:val="left" w:leader="none"/>
          <w:tab w:pos="2421" w:val="left" w:leader="none"/>
        </w:tabs>
        <w:spacing w:line="268" w:lineRule="auto" w:before="0" w:after="0"/>
        <w:ind w:left="2421" w:right="1600" w:hanging="360"/>
        <w:jc w:val="left"/>
        <w:rPr>
          <w:sz w:val="24"/>
        </w:rPr>
      </w:pPr>
      <w:r>
        <w:rPr>
          <w:sz w:val="24"/>
        </w:rPr>
        <w:t>Una</w:t>
      </w:r>
      <w:r>
        <w:rPr>
          <w:spacing w:val="-4"/>
          <w:sz w:val="24"/>
        </w:rPr>
        <w:t> </w:t>
      </w:r>
      <w:r>
        <w:rPr>
          <w:sz w:val="24"/>
        </w:rPr>
        <w:t>persona</w:t>
      </w:r>
      <w:r>
        <w:rPr>
          <w:spacing w:val="-4"/>
          <w:sz w:val="24"/>
        </w:rPr>
        <w:t> </w:t>
      </w:r>
      <w:r>
        <w:rPr>
          <w:sz w:val="24"/>
        </w:rPr>
        <w:t>directora</w:t>
      </w:r>
      <w:r>
        <w:rPr>
          <w:spacing w:val="-4"/>
          <w:sz w:val="24"/>
        </w:rPr>
        <w:t> </w:t>
      </w:r>
      <w:r>
        <w:rPr>
          <w:sz w:val="24"/>
        </w:rPr>
        <w:t>de</w:t>
      </w:r>
      <w:r>
        <w:rPr>
          <w:spacing w:val="-7"/>
          <w:sz w:val="24"/>
        </w:rPr>
        <w:t> </w:t>
      </w:r>
      <w:r>
        <w:rPr>
          <w:sz w:val="24"/>
        </w:rPr>
        <w:t>una</w:t>
      </w:r>
      <w:r>
        <w:rPr>
          <w:spacing w:val="-4"/>
          <w:sz w:val="24"/>
        </w:rPr>
        <w:t> </w:t>
      </w:r>
      <w:r>
        <w:rPr>
          <w:sz w:val="24"/>
        </w:rPr>
        <w:t>dependencia</w:t>
      </w:r>
      <w:r>
        <w:rPr>
          <w:spacing w:val="-4"/>
          <w:sz w:val="24"/>
        </w:rPr>
        <w:t> </w:t>
      </w:r>
      <w:r>
        <w:rPr>
          <w:sz w:val="24"/>
        </w:rPr>
        <w:t>académica</w:t>
      </w:r>
      <w:r>
        <w:rPr>
          <w:spacing w:val="-4"/>
          <w:sz w:val="24"/>
        </w:rPr>
        <w:t> </w:t>
      </w:r>
      <w:r>
        <w:rPr>
          <w:sz w:val="24"/>
        </w:rPr>
        <w:t>de</w:t>
      </w:r>
      <w:r>
        <w:rPr>
          <w:spacing w:val="-7"/>
          <w:sz w:val="24"/>
        </w:rPr>
        <w:t> </w:t>
      </w:r>
      <w:r>
        <w:rPr>
          <w:sz w:val="24"/>
        </w:rPr>
        <w:t>la</w:t>
      </w:r>
      <w:r>
        <w:rPr>
          <w:spacing w:val="-4"/>
          <w:sz w:val="24"/>
        </w:rPr>
        <w:t> </w:t>
      </w:r>
      <w:r>
        <w:rPr>
          <w:sz w:val="24"/>
        </w:rPr>
        <w:t>Vicerrectoría de Vida Estudiantil y Servicios Académicos (VIESA), designada por el Consejo de la VIESA.</w:t>
      </w:r>
    </w:p>
    <w:p>
      <w:pPr>
        <w:pStyle w:val="BodyText"/>
      </w:pPr>
    </w:p>
    <w:p>
      <w:pPr>
        <w:pStyle w:val="BodyText"/>
        <w:spacing w:before="246"/>
      </w:pPr>
    </w:p>
    <w:p>
      <w:pPr>
        <w:pStyle w:val="ListParagraph"/>
        <w:numPr>
          <w:ilvl w:val="1"/>
          <w:numId w:val="19"/>
        </w:numPr>
        <w:tabs>
          <w:tab w:pos="2421" w:val="left" w:leader="none"/>
        </w:tabs>
        <w:spacing w:line="273" w:lineRule="auto" w:before="0" w:after="0"/>
        <w:ind w:left="2421" w:right="1579" w:hanging="360"/>
        <w:jc w:val="left"/>
        <w:rPr>
          <w:sz w:val="24"/>
        </w:rPr>
      </w:pPr>
      <w:r>
        <w:rPr>
          <w:sz w:val="24"/>
        </w:rPr>
        <w:t>Dos</w:t>
      </w:r>
      <w:r>
        <w:rPr>
          <w:spacing w:val="-2"/>
          <w:sz w:val="24"/>
        </w:rPr>
        <w:t> </w:t>
      </w:r>
      <w:r>
        <w:rPr>
          <w:sz w:val="24"/>
        </w:rPr>
        <w:t>personas</w:t>
      </w:r>
      <w:r>
        <w:rPr>
          <w:spacing w:val="-3"/>
          <w:sz w:val="24"/>
        </w:rPr>
        <w:t> </w:t>
      </w:r>
      <w:r>
        <w:rPr>
          <w:sz w:val="24"/>
        </w:rPr>
        <w:t>representantes</w:t>
      </w:r>
      <w:r>
        <w:rPr>
          <w:spacing w:val="-3"/>
          <w:sz w:val="24"/>
        </w:rPr>
        <w:t> </w:t>
      </w:r>
      <w:r>
        <w:rPr>
          <w:sz w:val="24"/>
        </w:rPr>
        <w:t>estudiantiles,</w:t>
      </w:r>
      <w:r>
        <w:rPr>
          <w:spacing w:val="-1"/>
          <w:sz w:val="24"/>
        </w:rPr>
        <w:t> </w:t>
      </w:r>
      <w:r>
        <w:rPr>
          <w:sz w:val="24"/>
        </w:rPr>
        <w:t>designadas</w:t>
      </w:r>
      <w:r>
        <w:rPr>
          <w:spacing w:val="-3"/>
          <w:sz w:val="24"/>
        </w:rPr>
        <w:t> </w:t>
      </w:r>
      <w:r>
        <w:rPr>
          <w:sz w:val="24"/>
        </w:rPr>
        <w:t>por la Federación de Estudiantes del Instituto Tecnológico de Costa Rica (FEITEC).</w:t>
      </w:r>
    </w:p>
    <w:p>
      <w:pPr>
        <w:pStyle w:val="BodyText"/>
      </w:pPr>
    </w:p>
    <w:p>
      <w:pPr>
        <w:pStyle w:val="BodyText"/>
        <w:spacing w:before="235"/>
      </w:pPr>
    </w:p>
    <w:p>
      <w:pPr>
        <w:pStyle w:val="ListParagraph"/>
        <w:numPr>
          <w:ilvl w:val="1"/>
          <w:numId w:val="19"/>
        </w:numPr>
        <w:tabs>
          <w:tab w:pos="2421" w:val="left" w:leader="none"/>
          <w:tab w:pos="2475" w:val="left" w:leader="none"/>
        </w:tabs>
        <w:spacing w:line="273" w:lineRule="auto" w:before="0" w:after="0"/>
        <w:ind w:left="2421" w:right="1535" w:hanging="360"/>
        <w:jc w:val="left"/>
        <w:rPr>
          <w:sz w:val="24"/>
        </w:rPr>
      </w:pPr>
      <w:r>
        <w:rPr>
          <w:sz w:val="24"/>
        </w:rPr>
        <w:t>Una</w:t>
      </w:r>
      <w:r>
        <w:rPr>
          <w:spacing w:val="40"/>
          <w:sz w:val="24"/>
        </w:rPr>
        <w:t> </w:t>
      </w:r>
      <w:r>
        <w:rPr>
          <w:sz w:val="24"/>
        </w:rPr>
        <w:t>persona representante</w:t>
      </w:r>
      <w:r>
        <w:rPr>
          <w:spacing w:val="-3"/>
          <w:sz w:val="24"/>
        </w:rPr>
        <w:t> </w:t>
      </w:r>
      <w:r>
        <w:rPr>
          <w:sz w:val="24"/>
        </w:rPr>
        <w:t>del</w:t>
      </w:r>
      <w:r>
        <w:rPr>
          <w:spacing w:val="-1"/>
          <w:sz w:val="24"/>
        </w:rPr>
        <w:t> </w:t>
      </w:r>
      <w:r>
        <w:rPr>
          <w:sz w:val="24"/>
        </w:rPr>
        <w:t>área de</w:t>
      </w:r>
      <w:r>
        <w:rPr>
          <w:spacing w:val="-3"/>
          <w:sz w:val="24"/>
        </w:rPr>
        <w:t> </w:t>
      </w:r>
      <w:r>
        <w:rPr>
          <w:sz w:val="24"/>
        </w:rPr>
        <w:t>gestión administrativa,</w:t>
      </w:r>
      <w:r>
        <w:rPr>
          <w:spacing w:val="-1"/>
          <w:sz w:val="24"/>
        </w:rPr>
        <w:t> </w:t>
      </w:r>
      <w:r>
        <w:rPr>
          <w:sz w:val="24"/>
        </w:rPr>
        <w:t>designada </w:t>
      </w:r>
      <w:r>
        <w:rPr>
          <w:w w:val="105"/>
          <w:sz w:val="24"/>
        </w:rPr>
        <w:t>por</w:t>
      </w:r>
      <w:r>
        <w:rPr>
          <w:spacing w:val="-17"/>
          <w:w w:val="105"/>
          <w:sz w:val="24"/>
        </w:rPr>
        <w:t> </w:t>
      </w:r>
      <w:r>
        <w:rPr>
          <w:w w:val="105"/>
          <w:sz w:val="24"/>
        </w:rPr>
        <w:t>el</w:t>
      </w:r>
      <w:r>
        <w:rPr>
          <w:spacing w:val="-17"/>
          <w:w w:val="105"/>
          <w:sz w:val="24"/>
        </w:rPr>
        <w:t> </w:t>
      </w:r>
      <w:r>
        <w:rPr>
          <w:w w:val="105"/>
          <w:sz w:val="24"/>
        </w:rPr>
        <w:t>Directorio</w:t>
      </w:r>
      <w:r>
        <w:rPr>
          <w:spacing w:val="-17"/>
          <w:w w:val="105"/>
          <w:sz w:val="24"/>
        </w:rPr>
        <w:t> </w:t>
      </w:r>
      <w:r>
        <w:rPr>
          <w:w w:val="105"/>
          <w:sz w:val="24"/>
        </w:rPr>
        <w:t>de</w:t>
      </w:r>
      <w:r>
        <w:rPr>
          <w:spacing w:val="-18"/>
          <w:w w:val="105"/>
          <w:sz w:val="24"/>
        </w:rPr>
        <w:t> </w:t>
      </w:r>
      <w:r>
        <w:rPr>
          <w:w w:val="105"/>
          <w:sz w:val="24"/>
        </w:rPr>
        <w:t>la</w:t>
      </w:r>
      <w:r>
        <w:rPr>
          <w:spacing w:val="-16"/>
          <w:w w:val="105"/>
          <w:sz w:val="24"/>
        </w:rPr>
        <w:t> </w:t>
      </w:r>
      <w:r>
        <w:rPr>
          <w:w w:val="105"/>
          <w:sz w:val="24"/>
        </w:rPr>
        <w:t>Asamblea</w:t>
      </w:r>
      <w:r>
        <w:rPr>
          <w:spacing w:val="-17"/>
          <w:w w:val="105"/>
          <w:sz w:val="24"/>
        </w:rPr>
        <w:t> </w:t>
      </w:r>
      <w:r>
        <w:rPr>
          <w:w w:val="105"/>
          <w:sz w:val="24"/>
        </w:rPr>
        <w:t>Institucional</w:t>
      </w:r>
      <w:r>
        <w:rPr>
          <w:spacing w:val="-18"/>
          <w:w w:val="105"/>
          <w:sz w:val="24"/>
        </w:rPr>
        <w:t> </w:t>
      </w:r>
      <w:r>
        <w:rPr>
          <w:w w:val="105"/>
          <w:sz w:val="24"/>
        </w:rPr>
        <w:t>Representativa</w:t>
      </w:r>
      <w:r>
        <w:rPr>
          <w:spacing w:val="-16"/>
          <w:w w:val="105"/>
          <w:sz w:val="24"/>
        </w:rPr>
        <w:t> </w:t>
      </w:r>
      <w:r>
        <w:rPr>
          <w:w w:val="105"/>
          <w:sz w:val="24"/>
        </w:rPr>
        <w:t>(DAIR).</w:t>
      </w:r>
    </w:p>
    <w:p>
      <w:pPr>
        <w:pStyle w:val="BodyText"/>
        <w:spacing w:before="275"/>
      </w:pPr>
    </w:p>
    <w:p>
      <w:pPr>
        <w:pStyle w:val="BodyText"/>
        <w:spacing w:line="268" w:lineRule="auto"/>
        <w:ind w:left="1700" w:right="1455"/>
      </w:pPr>
      <w:r>
        <w:rPr/>
        <w:t>La</w:t>
      </w:r>
      <w:r>
        <w:rPr>
          <w:spacing w:val="-5"/>
        </w:rPr>
        <w:t> </w:t>
      </w:r>
      <w:r>
        <w:rPr/>
        <w:t>Oficina</w:t>
      </w:r>
      <w:r>
        <w:rPr>
          <w:spacing w:val="-5"/>
        </w:rPr>
        <w:t> </w:t>
      </w:r>
      <w:r>
        <w:rPr/>
        <w:t>de</w:t>
      </w:r>
      <w:r>
        <w:rPr>
          <w:spacing w:val="-8"/>
        </w:rPr>
        <w:t> </w:t>
      </w:r>
      <w:r>
        <w:rPr/>
        <w:t>Asesoría</w:t>
      </w:r>
      <w:r>
        <w:rPr>
          <w:spacing w:val="-5"/>
        </w:rPr>
        <w:t> </w:t>
      </w:r>
      <w:r>
        <w:rPr/>
        <w:t>Legal</w:t>
      </w:r>
      <w:r>
        <w:rPr>
          <w:spacing w:val="-1"/>
        </w:rPr>
        <w:t> </w:t>
      </w:r>
      <w:r>
        <w:rPr/>
        <w:t>y</w:t>
      </w:r>
      <w:r>
        <w:rPr>
          <w:spacing w:val="-6"/>
        </w:rPr>
        <w:t> </w:t>
      </w:r>
      <w:r>
        <w:rPr/>
        <w:t>el</w:t>
      </w:r>
      <w:r>
        <w:rPr>
          <w:spacing w:val="-1"/>
        </w:rPr>
        <w:t> </w:t>
      </w:r>
      <w:r>
        <w:rPr/>
        <w:t>Departamento</w:t>
      </w:r>
      <w:r>
        <w:rPr>
          <w:spacing w:val="-5"/>
        </w:rPr>
        <w:t> </w:t>
      </w:r>
      <w:r>
        <w:rPr/>
        <w:t>Financiero-Contable</w:t>
      </w:r>
      <w:r>
        <w:rPr>
          <w:spacing w:val="-8"/>
        </w:rPr>
        <w:t> </w:t>
      </w:r>
      <w:r>
        <w:rPr/>
        <w:t>participarán </w:t>
      </w:r>
      <w:r>
        <w:rPr>
          <w:w w:val="105"/>
        </w:rPr>
        <w:t>como</w:t>
      </w:r>
      <w:r>
        <w:rPr>
          <w:spacing w:val="-17"/>
          <w:w w:val="105"/>
        </w:rPr>
        <w:t> </w:t>
      </w:r>
      <w:r>
        <w:rPr>
          <w:w w:val="105"/>
        </w:rPr>
        <w:t>entes</w:t>
      </w:r>
      <w:r>
        <w:rPr>
          <w:spacing w:val="-14"/>
          <w:w w:val="105"/>
        </w:rPr>
        <w:t> </w:t>
      </w:r>
      <w:r>
        <w:rPr>
          <w:w w:val="105"/>
        </w:rPr>
        <w:t>asesores</w:t>
      </w:r>
      <w:r>
        <w:rPr>
          <w:spacing w:val="-18"/>
          <w:w w:val="105"/>
        </w:rPr>
        <w:t> </w:t>
      </w:r>
      <w:r>
        <w:rPr>
          <w:w w:val="105"/>
        </w:rPr>
        <w:t>externos</w:t>
      </w:r>
      <w:r>
        <w:rPr>
          <w:spacing w:val="-17"/>
          <w:w w:val="105"/>
        </w:rPr>
        <w:t> </w:t>
      </w:r>
      <w:r>
        <w:rPr>
          <w:w w:val="105"/>
        </w:rPr>
        <w:t>de</w:t>
      </w:r>
      <w:r>
        <w:rPr>
          <w:spacing w:val="-14"/>
          <w:w w:val="105"/>
        </w:rPr>
        <w:t> </w:t>
      </w:r>
      <w:r>
        <w:rPr>
          <w:w w:val="105"/>
        </w:rPr>
        <w:t>la</w:t>
      </w:r>
      <w:r>
        <w:rPr>
          <w:spacing w:val="-16"/>
          <w:w w:val="105"/>
        </w:rPr>
        <w:t> </w:t>
      </w:r>
      <w:r>
        <w:rPr>
          <w:w w:val="105"/>
        </w:rPr>
        <w:t>comisión.</w:t>
      </w:r>
    </w:p>
    <w:p>
      <w:pPr>
        <w:pStyle w:val="BodyText"/>
      </w:pPr>
    </w:p>
    <w:p>
      <w:pPr>
        <w:pStyle w:val="BodyText"/>
        <w:spacing w:before="245"/>
      </w:pPr>
    </w:p>
    <w:p>
      <w:pPr>
        <w:pStyle w:val="Heading3"/>
        <w:numPr>
          <w:ilvl w:val="0"/>
          <w:numId w:val="19"/>
        </w:numPr>
        <w:tabs>
          <w:tab w:pos="1975" w:val="left" w:leader="none"/>
        </w:tabs>
        <w:spacing w:line="240" w:lineRule="auto" w:before="0" w:after="0"/>
        <w:ind w:left="1975" w:right="0" w:hanging="275"/>
        <w:jc w:val="left"/>
      </w:pPr>
      <w:r>
        <w:rPr/>
        <w:t>Validez</w:t>
      </w:r>
      <w:r>
        <w:rPr>
          <w:spacing w:val="-7"/>
        </w:rPr>
        <w:t> </w:t>
      </w:r>
      <w:r>
        <w:rPr/>
        <w:t>de</w:t>
      </w:r>
      <w:r>
        <w:rPr>
          <w:spacing w:val="-7"/>
        </w:rPr>
        <w:t> </w:t>
      </w:r>
      <w:r>
        <w:rPr/>
        <w:t>la</w:t>
      </w:r>
      <w:r>
        <w:rPr>
          <w:spacing w:val="-9"/>
        </w:rPr>
        <w:t> </w:t>
      </w:r>
      <w:r>
        <w:rPr/>
        <w:t>Integración</w:t>
      </w:r>
      <w:r>
        <w:rPr>
          <w:spacing w:val="-6"/>
        </w:rPr>
        <w:t> </w:t>
      </w:r>
      <w:r>
        <w:rPr/>
        <w:t>de</w:t>
      </w:r>
      <w:r>
        <w:rPr>
          <w:spacing w:val="-7"/>
        </w:rPr>
        <w:t> </w:t>
      </w:r>
      <w:r>
        <w:rPr/>
        <w:t>la</w:t>
      </w:r>
      <w:r>
        <w:rPr>
          <w:spacing w:val="-9"/>
        </w:rPr>
        <w:t> </w:t>
      </w:r>
      <w:r>
        <w:rPr>
          <w:spacing w:val="-2"/>
        </w:rPr>
        <w:t>Comisión.</w:t>
      </w:r>
    </w:p>
    <w:p>
      <w:pPr>
        <w:pStyle w:val="BodyText"/>
        <w:rPr>
          <w:b/>
        </w:rPr>
      </w:pPr>
    </w:p>
    <w:p>
      <w:pPr>
        <w:pStyle w:val="BodyText"/>
        <w:rPr>
          <w:b/>
        </w:rPr>
      </w:pPr>
    </w:p>
    <w:p>
      <w:pPr>
        <w:pStyle w:val="BodyText"/>
        <w:spacing w:before="1"/>
        <w:rPr>
          <w:b/>
        </w:rPr>
      </w:pPr>
    </w:p>
    <w:p>
      <w:pPr>
        <w:pStyle w:val="BodyText"/>
        <w:spacing w:line="271" w:lineRule="auto"/>
        <w:ind w:left="1700" w:right="1455"/>
      </w:pPr>
      <w:r>
        <w:rPr/>
        <w:t>La</w:t>
      </w:r>
      <w:r>
        <w:rPr>
          <w:spacing w:val="-2"/>
        </w:rPr>
        <w:t> </w:t>
      </w:r>
      <w:r>
        <w:rPr/>
        <w:t>comisión</w:t>
      </w:r>
      <w:r>
        <w:rPr>
          <w:spacing w:val="-5"/>
        </w:rPr>
        <w:t> </w:t>
      </w:r>
      <w:r>
        <w:rPr/>
        <w:t>se</w:t>
      </w:r>
      <w:r>
        <w:rPr>
          <w:spacing w:val="-6"/>
        </w:rPr>
        <w:t> </w:t>
      </w:r>
      <w:r>
        <w:rPr/>
        <w:t>considerará</w:t>
      </w:r>
      <w:r>
        <w:rPr>
          <w:spacing w:val="-2"/>
        </w:rPr>
        <w:t> </w:t>
      </w:r>
      <w:r>
        <w:rPr/>
        <w:t>válidamente</w:t>
      </w:r>
      <w:r>
        <w:rPr>
          <w:spacing w:val="-6"/>
        </w:rPr>
        <w:t> </w:t>
      </w:r>
      <w:r>
        <w:rPr/>
        <w:t>integrada</w:t>
      </w:r>
      <w:r>
        <w:rPr>
          <w:spacing w:val="-2"/>
        </w:rPr>
        <w:t> </w:t>
      </w:r>
      <w:r>
        <w:rPr/>
        <w:t>cuando</w:t>
      </w:r>
      <w:r>
        <w:rPr>
          <w:spacing w:val="-2"/>
        </w:rPr>
        <w:t> </w:t>
      </w:r>
      <w:r>
        <w:rPr/>
        <w:t>cuente con</w:t>
      </w:r>
      <w:r>
        <w:rPr>
          <w:spacing w:val="-5"/>
        </w:rPr>
        <w:t> </w:t>
      </w:r>
      <w:r>
        <w:rPr/>
        <w:t>la</w:t>
      </w:r>
      <w:r>
        <w:rPr>
          <w:spacing w:val="-2"/>
        </w:rPr>
        <w:t> </w:t>
      </w:r>
      <w:r>
        <w:rPr/>
        <w:t>mayoría simple de sus personas integrantes debidamente designadas.</w:t>
      </w:r>
    </w:p>
    <w:p>
      <w:pPr>
        <w:pStyle w:val="BodyText"/>
      </w:pPr>
    </w:p>
    <w:p>
      <w:pPr>
        <w:pStyle w:val="BodyText"/>
        <w:spacing w:before="240"/>
      </w:pPr>
    </w:p>
    <w:p>
      <w:pPr>
        <w:pStyle w:val="Heading3"/>
        <w:numPr>
          <w:ilvl w:val="0"/>
          <w:numId w:val="19"/>
        </w:numPr>
        <w:tabs>
          <w:tab w:pos="2125" w:val="left" w:leader="none"/>
        </w:tabs>
        <w:spacing w:line="240" w:lineRule="auto" w:before="0" w:after="0"/>
        <w:ind w:left="2125" w:right="0" w:hanging="425"/>
        <w:jc w:val="left"/>
        <w:rPr>
          <w:b w:val="0"/>
        </w:rPr>
      </w:pPr>
      <w:r>
        <w:rPr>
          <w:spacing w:val="-4"/>
        </w:rPr>
        <w:t>Objetivos</w:t>
      </w:r>
      <w:r>
        <w:rPr>
          <w:spacing w:val="-7"/>
        </w:rPr>
        <w:t> </w:t>
      </w:r>
      <w:r>
        <w:rPr>
          <w:spacing w:val="-4"/>
        </w:rPr>
        <w:t>del</w:t>
      </w:r>
      <w:r>
        <w:rPr>
          <w:spacing w:val="-2"/>
        </w:rPr>
        <w:t> </w:t>
      </w:r>
      <w:r>
        <w:rPr>
          <w:spacing w:val="-4"/>
        </w:rPr>
        <w:t>estudio</w:t>
      </w:r>
      <w:r>
        <w:rPr>
          <w:b w:val="0"/>
          <w:spacing w:val="-4"/>
        </w:rPr>
        <w:t>.</w:t>
      </w:r>
    </w:p>
    <w:p>
      <w:pPr>
        <w:pStyle w:val="BodyText"/>
      </w:pPr>
    </w:p>
    <w:p>
      <w:pPr>
        <w:pStyle w:val="BodyText"/>
        <w:spacing w:before="38"/>
      </w:pPr>
    </w:p>
    <w:p>
      <w:pPr>
        <w:pStyle w:val="ListParagraph"/>
        <w:numPr>
          <w:ilvl w:val="1"/>
          <w:numId w:val="19"/>
        </w:numPr>
        <w:tabs>
          <w:tab w:pos="2769" w:val="left" w:leader="none"/>
          <w:tab w:pos="2771" w:val="left" w:leader="none"/>
        </w:tabs>
        <w:spacing w:line="271" w:lineRule="auto" w:before="0" w:after="0"/>
        <w:ind w:left="2771" w:right="2219" w:hanging="360"/>
        <w:jc w:val="left"/>
        <w:rPr>
          <w:sz w:val="24"/>
        </w:rPr>
      </w:pPr>
      <w:r>
        <w:rPr>
          <w:w w:val="105"/>
          <w:sz w:val="24"/>
        </w:rPr>
        <w:t>Elaborar</w:t>
      </w:r>
      <w:r>
        <w:rPr>
          <w:spacing w:val="-18"/>
          <w:w w:val="105"/>
          <w:sz w:val="24"/>
        </w:rPr>
        <w:t> </w:t>
      </w:r>
      <w:r>
        <w:rPr>
          <w:w w:val="105"/>
          <w:sz w:val="24"/>
        </w:rPr>
        <w:t>un</w:t>
      </w:r>
      <w:r>
        <w:rPr>
          <w:spacing w:val="-17"/>
          <w:w w:val="105"/>
          <w:sz w:val="24"/>
        </w:rPr>
        <w:t> </w:t>
      </w:r>
      <w:r>
        <w:rPr>
          <w:w w:val="105"/>
          <w:sz w:val="24"/>
        </w:rPr>
        <w:t>estudio</w:t>
      </w:r>
      <w:r>
        <w:rPr>
          <w:spacing w:val="-17"/>
          <w:w w:val="105"/>
          <w:sz w:val="24"/>
        </w:rPr>
        <w:t> </w:t>
      </w:r>
      <w:r>
        <w:rPr>
          <w:w w:val="105"/>
          <w:sz w:val="24"/>
        </w:rPr>
        <w:t>técnico</w:t>
      </w:r>
      <w:r>
        <w:rPr>
          <w:spacing w:val="-16"/>
          <w:w w:val="105"/>
          <w:sz w:val="24"/>
        </w:rPr>
        <w:t> </w:t>
      </w:r>
      <w:r>
        <w:rPr>
          <w:w w:val="105"/>
          <w:sz w:val="24"/>
        </w:rPr>
        <w:t>riguroso</w:t>
      </w:r>
      <w:r>
        <w:rPr>
          <w:spacing w:val="-16"/>
          <w:w w:val="105"/>
          <w:sz w:val="24"/>
        </w:rPr>
        <w:t> </w:t>
      </w:r>
      <w:r>
        <w:rPr>
          <w:w w:val="105"/>
          <w:sz w:val="24"/>
        </w:rPr>
        <w:t>sobre</w:t>
      </w:r>
      <w:r>
        <w:rPr>
          <w:spacing w:val="-18"/>
          <w:w w:val="105"/>
          <w:sz w:val="24"/>
        </w:rPr>
        <w:t> </w:t>
      </w:r>
      <w:r>
        <w:rPr>
          <w:w w:val="105"/>
          <w:sz w:val="24"/>
        </w:rPr>
        <w:t>la</w:t>
      </w:r>
      <w:r>
        <w:rPr>
          <w:spacing w:val="-16"/>
          <w:w w:val="105"/>
          <w:sz w:val="24"/>
        </w:rPr>
        <w:t> </w:t>
      </w:r>
      <w:r>
        <w:rPr>
          <w:w w:val="105"/>
          <w:sz w:val="24"/>
        </w:rPr>
        <w:t>razonabilidad, </w:t>
      </w:r>
      <w:r>
        <w:rPr>
          <w:sz w:val="24"/>
        </w:rPr>
        <w:t>proporcionalidad, conveniencia y viabilidad presupuestaria de la </w:t>
      </w:r>
      <w:r>
        <w:rPr>
          <w:w w:val="105"/>
          <w:sz w:val="24"/>
        </w:rPr>
        <w:t>eventual</w:t>
      </w:r>
      <w:r>
        <w:rPr>
          <w:spacing w:val="-18"/>
          <w:w w:val="105"/>
          <w:sz w:val="24"/>
        </w:rPr>
        <w:t> </w:t>
      </w:r>
      <w:r>
        <w:rPr>
          <w:w w:val="105"/>
          <w:sz w:val="24"/>
        </w:rPr>
        <w:t>creación</w:t>
      </w:r>
      <w:r>
        <w:rPr>
          <w:spacing w:val="-17"/>
          <w:w w:val="105"/>
          <w:sz w:val="24"/>
        </w:rPr>
        <w:t> </w:t>
      </w:r>
      <w:r>
        <w:rPr>
          <w:w w:val="105"/>
          <w:sz w:val="24"/>
        </w:rPr>
        <w:t>del</w:t>
      </w:r>
      <w:r>
        <w:rPr>
          <w:spacing w:val="-18"/>
          <w:w w:val="105"/>
          <w:sz w:val="24"/>
        </w:rPr>
        <w:t> </w:t>
      </w:r>
      <w:r>
        <w:rPr>
          <w:w w:val="105"/>
          <w:sz w:val="24"/>
        </w:rPr>
        <w:t>cargo</w:t>
      </w:r>
      <w:r>
        <w:rPr>
          <w:spacing w:val="-18"/>
          <w:w w:val="105"/>
          <w:sz w:val="24"/>
        </w:rPr>
        <w:t> </w:t>
      </w:r>
      <w:r>
        <w:rPr>
          <w:w w:val="105"/>
          <w:sz w:val="24"/>
        </w:rPr>
        <w:t>de</w:t>
      </w:r>
      <w:r>
        <w:rPr>
          <w:spacing w:val="-17"/>
          <w:w w:val="105"/>
          <w:sz w:val="24"/>
        </w:rPr>
        <w:t> </w:t>
      </w:r>
      <w:r>
        <w:rPr>
          <w:w w:val="105"/>
          <w:sz w:val="24"/>
        </w:rPr>
        <w:t>una</w:t>
      </w:r>
      <w:r>
        <w:rPr>
          <w:spacing w:val="-18"/>
          <w:w w:val="105"/>
          <w:sz w:val="24"/>
        </w:rPr>
        <w:t> </w:t>
      </w:r>
      <w:r>
        <w:rPr>
          <w:w w:val="105"/>
          <w:sz w:val="24"/>
        </w:rPr>
        <w:t>persona</w:t>
      </w:r>
      <w:r>
        <w:rPr>
          <w:spacing w:val="-17"/>
          <w:w w:val="105"/>
          <w:sz w:val="24"/>
        </w:rPr>
        <w:t> </w:t>
      </w:r>
      <w:r>
        <w:rPr>
          <w:w w:val="105"/>
          <w:sz w:val="24"/>
        </w:rPr>
        <w:t>subdirectora</w:t>
      </w:r>
      <w:r>
        <w:rPr>
          <w:spacing w:val="-18"/>
          <w:w w:val="105"/>
          <w:sz w:val="24"/>
        </w:rPr>
        <w:t> </w:t>
      </w:r>
      <w:r>
        <w:rPr>
          <w:w w:val="105"/>
          <w:sz w:val="24"/>
        </w:rPr>
        <w:t>de </w:t>
      </w:r>
      <w:r>
        <w:rPr>
          <w:sz w:val="24"/>
        </w:rPr>
        <w:t>Dependencias Académicas u otras alternativas organizativas equivalentes (por ejemplo, la incorporación de profesionales en </w:t>
      </w:r>
      <w:r>
        <w:rPr>
          <w:spacing w:val="-2"/>
          <w:w w:val="105"/>
          <w:sz w:val="24"/>
        </w:rPr>
        <w:t>administración).</w:t>
      </w:r>
    </w:p>
    <w:p>
      <w:pPr>
        <w:pStyle w:val="BodyText"/>
        <w:spacing w:before="33"/>
      </w:pPr>
    </w:p>
    <w:p>
      <w:pPr>
        <w:pStyle w:val="ListParagraph"/>
        <w:numPr>
          <w:ilvl w:val="1"/>
          <w:numId w:val="19"/>
        </w:numPr>
        <w:tabs>
          <w:tab w:pos="2769" w:val="left" w:leader="none"/>
          <w:tab w:pos="2771" w:val="left" w:leader="none"/>
        </w:tabs>
        <w:spacing w:line="271" w:lineRule="auto" w:before="0" w:after="0"/>
        <w:ind w:left="2771" w:right="1390" w:hanging="360"/>
        <w:jc w:val="left"/>
        <w:rPr>
          <w:sz w:val="24"/>
        </w:rPr>
      </w:pPr>
      <w:r>
        <w:rPr>
          <w:sz w:val="24"/>
        </w:rPr>
        <w:t>Presentar un informe técnico consolidado, debidamente razonado, que sirva de insumo para la eventual formulación de una moción de reforma </w:t>
      </w:r>
      <w:r>
        <w:rPr>
          <w:w w:val="105"/>
          <w:sz w:val="24"/>
        </w:rPr>
        <w:t>del</w:t>
      </w:r>
      <w:r>
        <w:rPr>
          <w:spacing w:val="-17"/>
          <w:w w:val="105"/>
          <w:sz w:val="24"/>
        </w:rPr>
        <w:t> </w:t>
      </w:r>
      <w:r>
        <w:rPr>
          <w:w w:val="105"/>
          <w:sz w:val="24"/>
        </w:rPr>
        <w:t>Estatuto</w:t>
      </w:r>
      <w:r>
        <w:rPr>
          <w:spacing w:val="-15"/>
          <w:w w:val="105"/>
          <w:sz w:val="24"/>
        </w:rPr>
        <w:t> </w:t>
      </w:r>
      <w:r>
        <w:rPr>
          <w:w w:val="105"/>
          <w:sz w:val="24"/>
        </w:rPr>
        <w:t>Orgánico,</w:t>
      </w:r>
      <w:r>
        <w:rPr>
          <w:spacing w:val="-16"/>
          <w:w w:val="105"/>
          <w:sz w:val="24"/>
        </w:rPr>
        <w:t> </w:t>
      </w:r>
      <w:r>
        <w:rPr>
          <w:w w:val="105"/>
          <w:sz w:val="24"/>
        </w:rPr>
        <w:t>orientada</w:t>
      </w:r>
      <w:r>
        <w:rPr>
          <w:spacing w:val="-15"/>
          <w:w w:val="105"/>
          <w:sz w:val="24"/>
        </w:rPr>
        <w:t> </w:t>
      </w:r>
      <w:r>
        <w:rPr>
          <w:w w:val="105"/>
          <w:sz w:val="24"/>
        </w:rPr>
        <w:t>a</w:t>
      </w:r>
      <w:r>
        <w:rPr>
          <w:spacing w:val="-15"/>
          <w:w w:val="105"/>
          <w:sz w:val="24"/>
        </w:rPr>
        <w:t> </w:t>
      </w:r>
      <w:r>
        <w:rPr>
          <w:w w:val="105"/>
          <w:sz w:val="24"/>
        </w:rPr>
        <w:t>fortalecer</w:t>
      </w:r>
      <w:r>
        <w:rPr>
          <w:spacing w:val="-15"/>
          <w:w w:val="105"/>
          <w:sz w:val="24"/>
        </w:rPr>
        <w:t> </w:t>
      </w:r>
      <w:r>
        <w:rPr>
          <w:w w:val="105"/>
          <w:sz w:val="24"/>
        </w:rPr>
        <w:t>la</w:t>
      </w:r>
      <w:r>
        <w:rPr>
          <w:spacing w:val="-15"/>
          <w:w w:val="105"/>
          <w:sz w:val="24"/>
        </w:rPr>
        <w:t> </w:t>
      </w:r>
      <w:r>
        <w:rPr>
          <w:w w:val="105"/>
          <w:sz w:val="24"/>
        </w:rPr>
        <w:t>gestión</w:t>
      </w:r>
      <w:r>
        <w:rPr>
          <w:spacing w:val="-17"/>
          <w:w w:val="105"/>
          <w:sz w:val="24"/>
        </w:rPr>
        <w:t> </w:t>
      </w:r>
      <w:r>
        <w:rPr>
          <w:w w:val="105"/>
          <w:sz w:val="24"/>
        </w:rPr>
        <w:t>de</w:t>
      </w:r>
      <w:r>
        <w:rPr>
          <w:spacing w:val="-18"/>
          <w:w w:val="105"/>
          <w:sz w:val="24"/>
        </w:rPr>
        <w:t> </w:t>
      </w:r>
      <w:r>
        <w:rPr>
          <w:w w:val="105"/>
          <w:sz w:val="24"/>
        </w:rPr>
        <w:t>los </w:t>
      </w:r>
      <w:r>
        <w:rPr>
          <w:sz w:val="24"/>
        </w:rPr>
        <w:t>Dependencias</w:t>
      </w:r>
      <w:r>
        <w:rPr>
          <w:spacing w:val="-2"/>
          <w:sz w:val="24"/>
        </w:rPr>
        <w:t> </w:t>
      </w:r>
      <w:r>
        <w:rPr>
          <w:sz w:val="24"/>
        </w:rPr>
        <w:t>Académicas</w:t>
      </w:r>
      <w:r>
        <w:rPr>
          <w:spacing w:val="-2"/>
          <w:sz w:val="24"/>
        </w:rPr>
        <w:t> </w:t>
      </w:r>
      <w:r>
        <w:rPr>
          <w:sz w:val="24"/>
        </w:rPr>
        <w:t>y mejorar la continuidad, eficiencia y calidad </w:t>
      </w:r>
      <w:r>
        <w:rPr>
          <w:w w:val="105"/>
          <w:sz w:val="24"/>
        </w:rPr>
        <w:t>de la gestión institucional.</w:t>
      </w:r>
    </w:p>
    <w:p>
      <w:pPr>
        <w:pStyle w:val="ListParagraph"/>
        <w:spacing w:after="0" w:line="271"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194" name="Image 194"/>
            <wp:cNvGraphicFramePr>
              <a:graphicFrameLocks/>
            </wp:cNvGraphicFramePr>
            <a:graphic>
              <a:graphicData uri="http://schemas.openxmlformats.org/drawingml/2006/picture">
                <pic:pic>
                  <pic:nvPicPr>
                    <pic:cNvPr id="194" name="Image 194"/>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pPr>
    </w:p>
    <w:p>
      <w:pPr>
        <w:pStyle w:val="BodyText"/>
      </w:pPr>
    </w:p>
    <w:p>
      <w:pPr>
        <w:pStyle w:val="BodyText"/>
        <w:spacing w:before="42"/>
      </w:pPr>
    </w:p>
    <w:p>
      <w:pPr>
        <w:pStyle w:val="Heading3"/>
        <w:numPr>
          <w:ilvl w:val="0"/>
          <w:numId w:val="19"/>
        </w:numPr>
        <w:tabs>
          <w:tab w:pos="2125" w:val="left" w:leader="none"/>
        </w:tabs>
        <w:spacing w:line="240" w:lineRule="auto" w:before="0" w:after="0"/>
        <w:ind w:left="2125" w:right="0" w:hanging="425"/>
        <w:jc w:val="left"/>
      </w:pPr>
      <w:r>
        <w:rPr>
          <w:spacing w:val="-2"/>
        </w:rPr>
        <w:t>Instruir</w:t>
      </w:r>
      <w:r>
        <w:rPr>
          <w:spacing w:val="-9"/>
        </w:rPr>
        <w:t> </w:t>
      </w:r>
      <w:r>
        <w:rPr>
          <w:spacing w:val="-2"/>
        </w:rPr>
        <w:t>a</w:t>
      </w:r>
      <w:r>
        <w:rPr>
          <w:spacing w:val="-8"/>
        </w:rPr>
        <w:t> </w:t>
      </w:r>
      <w:r>
        <w:rPr>
          <w:spacing w:val="-2"/>
        </w:rPr>
        <w:t>la</w:t>
      </w:r>
      <w:r>
        <w:rPr>
          <w:spacing w:val="-9"/>
        </w:rPr>
        <w:t> </w:t>
      </w:r>
      <w:r>
        <w:rPr>
          <w:spacing w:val="-2"/>
        </w:rPr>
        <w:t>comisión</w:t>
      </w:r>
      <w:r>
        <w:rPr>
          <w:spacing w:val="-5"/>
        </w:rPr>
        <w:t> </w:t>
      </w:r>
      <w:r>
        <w:rPr>
          <w:spacing w:val="-2"/>
        </w:rPr>
        <w:t>para</w:t>
      </w:r>
      <w:r>
        <w:rPr>
          <w:spacing w:val="-8"/>
        </w:rPr>
        <w:t> </w:t>
      </w:r>
      <w:r>
        <w:rPr>
          <w:spacing w:val="-2"/>
        </w:rPr>
        <w:t>que</w:t>
      </w:r>
      <w:r>
        <w:rPr>
          <w:spacing w:val="-6"/>
        </w:rPr>
        <w:t> </w:t>
      </w:r>
      <w:r>
        <w:rPr>
          <w:spacing w:val="-2"/>
        </w:rPr>
        <w:t>desarrolle</w:t>
      </w:r>
      <w:r>
        <w:rPr>
          <w:spacing w:val="-6"/>
        </w:rPr>
        <w:t> </w:t>
      </w:r>
      <w:r>
        <w:rPr>
          <w:spacing w:val="-2"/>
        </w:rPr>
        <w:t>las siguientes</w:t>
      </w:r>
      <w:r>
        <w:rPr>
          <w:spacing w:val="-7"/>
        </w:rPr>
        <w:t> </w:t>
      </w:r>
      <w:r>
        <w:rPr>
          <w:spacing w:val="-2"/>
        </w:rPr>
        <w:t>tareas:</w:t>
      </w:r>
    </w:p>
    <w:p>
      <w:pPr>
        <w:pStyle w:val="BodyText"/>
        <w:rPr>
          <w:b/>
        </w:rPr>
      </w:pPr>
    </w:p>
    <w:p>
      <w:pPr>
        <w:pStyle w:val="BodyText"/>
        <w:spacing w:before="38"/>
        <w:rPr>
          <w:b/>
        </w:rPr>
      </w:pPr>
    </w:p>
    <w:p>
      <w:pPr>
        <w:pStyle w:val="ListParagraph"/>
        <w:numPr>
          <w:ilvl w:val="1"/>
          <w:numId w:val="19"/>
        </w:numPr>
        <w:tabs>
          <w:tab w:pos="2769" w:val="left" w:leader="none"/>
          <w:tab w:pos="2771" w:val="left" w:leader="none"/>
        </w:tabs>
        <w:spacing w:line="271" w:lineRule="auto" w:before="0" w:after="0"/>
        <w:ind w:left="2771" w:right="1596" w:hanging="360"/>
        <w:jc w:val="left"/>
        <w:rPr>
          <w:sz w:val="24"/>
        </w:rPr>
      </w:pPr>
      <w:r>
        <w:rPr>
          <w:sz w:val="24"/>
        </w:rPr>
        <w:t>Diagnosticar</w:t>
      </w:r>
      <w:r>
        <w:rPr>
          <w:spacing w:val="-3"/>
          <w:sz w:val="24"/>
        </w:rPr>
        <w:t> </w:t>
      </w:r>
      <w:r>
        <w:rPr>
          <w:sz w:val="24"/>
        </w:rPr>
        <w:t>las</w:t>
      </w:r>
      <w:r>
        <w:rPr>
          <w:spacing w:val="-7"/>
          <w:sz w:val="24"/>
        </w:rPr>
        <w:t> </w:t>
      </w:r>
      <w:r>
        <w:rPr>
          <w:sz w:val="24"/>
        </w:rPr>
        <w:t>funciones,</w:t>
      </w:r>
      <w:r>
        <w:rPr>
          <w:spacing w:val="-4"/>
          <w:sz w:val="24"/>
        </w:rPr>
        <w:t> </w:t>
      </w:r>
      <w:r>
        <w:rPr>
          <w:sz w:val="24"/>
        </w:rPr>
        <w:t>cargas</w:t>
      </w:r>
      <w:r>
        <w:rPr>
          <w:spacing w:val="-7"/>
          <w:sz w:val="24"/>
        </w:rPr>
        <w:t> </w:t>
      </w:r>
      <w:r>
        <w:rPr>
          <w:sz w:val="24"/>
        </w:rPr>
        <w:t>y</w:t>
      </w:r>
      <w:r>
        <w:rPr>
          <w:spacing w:val="-4"/>
          <w:sz w:val="24"/>
        </w:rPr>
        <w:t> </w:t>
      </w:r>
      <w:r>
        <w:rPr>
          <w:sz w:val="24"/>
        </w:rPr>
        <w:t>responsabilidades</w:t>
      </w:r>
      <w:r>
        <w:rPr>
          <w:spacing w:val="-7"/>
          <w:sz w:val="24"/>
        </w:rPr>
        <w:t> </w:t>
      </w:r>
      <w:r>
        <w:rPr>
          <w:sz w:val="24"/>
        </w:rPr>
        <w:t>actuales</w:t>
      </w:r>
      <w:r>
        <w:rPr>
          <w:spacing w:val="-7"/>
          <w:sz w:val="24"/>
        </w:rPr>
        <w:t> </w:t>
      </w:r>
      <w:r>
        <w:rPr>
          <w:sz w:val="24"/>
        </w:rPr>
        <w:t>de</w:t>
      </w:r>
      <w:r>
        <w:rPr>
          <w:spacing w:val="-1"/>
          <w:sz w:val="24"/>
        </w:rPr>
        <w:t> </w:t>
      </w:r>
      <w:r>
        <w:rPr>
          <w:sz w:val="24"/>
        </w:rPr>
        <w:t>las Direcciones de Dependencias Académicas, así como los apoyos técnico-administrativos con que cuentan.</w:t>
      </w:r>
    </w:p>
    <w:p>
      <w:pPr>
        <w:pStyle w:val="BodyText"/>
      </w:pPr>
    </w:p>
    <w:p>
      <w:pPr>
        <w:pStyle w:val="BodyText"/>
        <w:spacing w:before="238"/>
      </w:pPr>
    </w:p>
    <w:p>
      <w:pPr>
        <w:pStyle w:val="ListParagraph"/>
        <w:numPr>
          <w:ilvl w:val="1"/>
          <w:numId w:val="19"/>
        </w:numPr>
        <w:tabs>
          <w:tab w:pos="2769" w:val="left" w:leader="none"/>
          <w:tab w:pos="2771" w:val="left" w:leader="none"/>
        </w:tabs>
        <w:spacing w:line="271" w:lineRule="auto" w:before="0" w:after="0"/>
        <w:ind w:left="2771" w:right="1481" w:hanging="360"/>
        <w:jc w:val="left"/>
        <w:rPr>
          <w:sz w:val="24"/>
        </w:rPr>
      </w:pPr>
      <w:r>
        <w:rPr>
          <w:sz w:val="24"/>
        </w:rPr>
        <w:t>Realizar un estudio comparativo de las estructuras organizativas y normativas de universidades públicas nacionales y otras que considere </w:t>
      </w:r>
      <w:r>
        <w:rPr>
          <w:spacing w:val="-2"/>
          <w:sz w:val="24"/>
        </w:rPr>
        <w:t>convenientes.</w:t>
      </w:r>
    </w:p>
    <w:p>
      <w:pPr>
        <w:pStyle w:val="BodyText"/>
      </w:pPr>
    </w:p>
    <w:p>
      <w:pPr>
        <w:pStyle w:val="BodyText"/>
        <w:spacing w:before="243"/>
      </w:pPr>
    </w:p>
    <w:p>
      <w:pPr>
        <w:pStyle w:val="ListParagraph"/>
        <w:numPr>
          <w:ilvl w:val="1"/>
          <w:numId w:val="19"/>
        </w:numPr>
        <w:tabs>
          <w:tab w:pos="2771" w:val="left" w:leader="none"/>
        </w:tabs>
        <w:spacing w:line="271" w:lineRule="auto" w:before="0" w:after="0"/>
        <w:ind w:left="2771" w:right="1361" w:hanging="360"/>
        <w:jc w:val="left"/>
        <w:rPr>
          <w:sz w:val="24"/>
        </w:rPr>
      </w:pPr>
      <w:r>
        <w:rPr>
          <w:sz w:val="24"/>
        </w:rPr>
        <w:t>Analizar la presencia y efectos de la sobrecarga laboral de las Direcciones</w:t>
      </w:r>
      <w:r>
        <w:rPr>
          <w:spacing w:val="-6"/>
          <w:sz w:val="24"/>
        </w:rPr>
        <w:t> </w:t>
      </w:r>
      <w:r>
        <w:rPr>
          <w:sz w:val="24"/>
        </w:rPr>
        <w:t>de</w:t>
      </w:r>
      <w:r>
        <w:rPr>
          <w:spacing w:val="-11"/>
          <w:sz w:val="24"/>
        </w:rPr>
        <w:t> </w:t>
      </w:r>
      <w:r>
        <w:rPr>
          <w:sz w:val="24"/>
        </w:rPr>
        <w:t>las</w:t>
      </w:r>
      <w:r>
        <w:rPr>
          <w:spacing w:val="-6"/>
          <w:sz w:val="24"/>
        </w:rPr>
        <w:t> </w:t>
      </w:r>
      <w:r>
        <w:rPr>
          <w:sz w:val="24"/>
        </w:rPr>
        <w:t>Dependencias</w:t>
      </w:r>
      <w:r>
        <w:rPr>
          <w:spacing w:val="-6"/>
          <w:sz w:val="24"/>
        </w:rPr>
        <w:t> </w:t>
      </w:r>
      <w:r>
        <w:rPr>
          <w:sz w:val="24"/>
        </w:rPr>
        <w:t>Académicas</w:t>
      </w:r>
      <w:r>
        <w:rPr>
          <w:spacing w:val="-11"/>
          <w:sz w:val="24"/>
        </w:rPr>
        <w:t> </w:t>
      </w:r>
      <w:r>
        <w:rPr>
          <w:sz w:val="24"/>
        </w:rPr>
        <w:t>y</w:t>
      </w:r>
      <w:r>
        <w:rPr>
          <w:spacing w:val="-4"/>
          <w:sz w:val="24"/>
        </w:rPr>
        <w:t> </w:t>
      </w:r>
      <w:r>
        <w:rPr>
          <w:sz w:val="24"/>
        </w:rPr>
        <w:t>su</w:t>
      </w:r>
      <w:r>
        <w:rPr>
          <w:spacing w:val="-11"/>
          <w:sz w:val="24"/>
        </w:rPr>
        <w:t> </w:t>
      </w:r>
      <w:r>
        <w:rPr>
          <w:sz w:val="24"/>
        </w:rPr>
        <w:t>impacto</w:t>
      </w:r>
      <w:r>
        <w:rPr>
          <w:spacing w:val="-8"/>
          <w:sz w:val="24"/>
        </w:rPr>
        <w:t> </w:t>
      </w:r>
      <w:r>
        <w:rPr>
          <w:sz w:val="24"/>
        </w:rPr>
        <w:t>en</w:t>
      </w:r>
      <w:r>
        <w:rPr>
          <w:spacing w:val="-6"/>
          <w:sz w:val="24"/>
        </w:rPr>
        <w:t> </w:t>
      </w:r>
      <w:r>
        <w:rPr>
          <w:sz w:val="24"/>
        </w:rPr>
        <w:t>la</w:t>
      </w:r>
      <w:r>
        <w:rPr>
          <w:spacing w:val="-8"/>
          <w:sz w:val="24"/>
        </w:rPr>
        <w:t> </w:t>
      </w:r>
      <w:r>
        <w:rPr>
          <w:sz w:val="24"/>
        </w:rPr>
        <w:t>gestión académica, administrativa y estudiantil.</w:t>
      </w:r>
    </w:p>
    <w:p>
      <w:pPr>
        <w:pStyle w:val="BodyText"/>
      </w:pPr>
    </w:p>
    <w:p>
      <w:pPr>
        <w:pStyle w:val="BodyText"/>
        <w:spacing w:before="242"/>
      </w:pPr>
    </w:p>
    <w:p>
      <w:pPr>
        <w:pStyle w:val="ListParagraph"/>
        <w:numPr>
          <w:ilvl w:val="1"/>
          <w:numId w:val="19"/>
        </w:numPr>
        <w:tabs>
          <w:tab w:pos="2769" w:val="left" w:leader="none"/>
          <w:tab w:pos="2771" w:val="left" w:leader="none"/>
        </w:tabs>
        <w:spacing w:line="268" w:lineRule="auto" w:before="1" w:after="0"/>
        <w:ind w:left="2771" w:right="1444" w:hanging="360"/>
        <w:jc w:val="left"/>
        <w:rPr>
          <w:sz w:val="24"/>
        </w:rPr>
      </w:pPr>
      <w:r>
        <w:rPr>
          <w:sz w:val="24"/>
        </w:rPr>
        <w:t>Valorar</w:t>
      </w:r>
      <w:r>
        <w:rPr>
          <w:spacing w:val="-5"/>
          <w:sz w:val="24"/>
        </w:rPr>
        <w:t> </w:t>
      </w:r>
      <w:r>
        <w:rPr>
          <w:sz w:val="24"/>
        </w:rPr>
        <w:t>los</w:t>
      </w:r>
      <w:r>
        <w:rPr>
          <w:spacing w:val="-8"/>
          <w:sz w:val="24"/>
        </w:rPr>
        <w:t> </w:t>
      </w:r>
      <w:r>
        <w:rPr>
          <w:sz w:val="24"/>
        </w:rPr>
        <w:t>posibles</w:t>
      </w:r>
      <w:r>
        <w:rPr>
          <w:spacing w:val="-8"/>
          <w:sz w:val="24"/>
        </w:rPr>
        <w:t> </w:t>
      </w:r>
      <w:r>
        <w:rPr>
          <w:sz w:val="24"/>
        </w:rPr>
        <w:t>beneficios</w:t>
      </w:r>
      <w:r>
        <w:rPr>
          <w:spacing w:val="-2"/>
          <w:sz w:val="24"/>
        </w:rPr>
        <w:t> </w:t>
      </w:r>
      <w:r>
        <w:rPr>
          <w:sz w:val="24"/>
        </w:rPr>
        <w:t>y</w:t>
      </w:r>
      <w:r>
        <w:rPr>
          <w:spacing w:val="-6"/>
          <w:sz w:val="24"/>
        </w:rPr>
        <w:t> </w:t>
      </w:r>
      <w:r>
        <w:rPr>
          <w:sz w:val="24"/>
        </w:rPr>
        <w:t>riesgos</w:t>
      </w:r>
      <w:r>
        <w:rPr>
          <w:spacing w:val="-7"/>
          <w:sz w:val="24"/>
        </w:rPr>
        <w:t> </w:t>
      </w:r>
      <w:r>
        <w:rPr>
          <w:sz w:val="24"/>
        </w:rPr>
        <w:t>de</w:t>
      </w:r>
      <w:r>
        <w:rPr>
          <w:spacing w:val="-2"/>
          <w:sz w:val="24"/>
        </w:rPr>
        <w:t> </w:t>
      </w:r>
      <w:r>
        <w:rPr>
          <w:sz w:val="24"/>
        </w:rPr>
        <w:t>la</w:t>
      </w:r>
      <w:r>
        <w:rPr>
          <w:spacing w:val="-5"/>
          <w:sz w:val="24"/>
        </w:rPr>
        <w:t> </w:t>
      </w:r>
      <w:r>
        <w:rPr>
          <w:sz w:val="24"/>
        </w:rPr>
        <w:t>creación</w:t>
      </w:r>
      <w:r>
        <w:rPr>
          <w:spacing w:val="-7"/>
          <w:sz w:val="24"/>
        </w:rPr>
        <w:t> </w:t>
      </w:r>
      <w:r>
        <w:rPr>
          <w:sz w:val="24"/>
        </w:rPr>
        <w:t>del</w:t>
      </w:r>
      <w:r>
        <w:rPr>
          <w:spacing w:val="-6"/>
          <w:sz w:val="24"/>
        </w:rPr>
        <w:t> </w:t>
      </w:r>
      <w:r>
        <w:rPr>
          <w:sz w:val="24"/>
        </w:rPr>
        <w:t>cargo</w:t>
      </w:r>
      <w:r>
        <w:rPr>
          <w:spacing w:val="-5"/>
          <w:sz w:val="24"/>
        </w:rPr>
        <w:t> </w:t>
      </w:r>
      <w:r>
        <w:rPr>
          <w:sz w:val="24"/>
        </w:rPr>
        <w:t>de</w:t>
      </w:r>
      <w:r>
        <w:rPr>
          <w:spacing w:val="-2"/>
          <w:sz w:val="24"/>
        </w:rPr>
        <w:t> </w:t>
      </w:r>
      <w:r>
        <w:rPr>
          <w:sz w:val="24"/>
        </w:rPr>
        <w:t>una </w:t>
      </w:r>
      <w:r>
        <w:rPr>
          <w:w w:val="105"/>
          <w:sz w:val="24"/>
        </w:rPr>
        <w:t>persona</w:t>
      </w:r>
      <w:r>
        <w:rPr>
          <w:spacing w:val="-18"/>
          <w:w w:val="105"/>
          <w:sz w:val="24"/>
        </w:rPr>
        <w:t> </w:t>
      </w:r>
      <w:r>
        <w:rPr>
          <w:w w:val="105"/>
          <w:sz w:val="24"/>
        </w:rPr>
        <w:t>subdirectora</w:t>
      </w:r>
      <w:r>
        <w:rPr>
          <w:spacing w:val="-16"/>
          <w:w w:val="105"/>
          <w:sz w:val="24"/>
        </w:rPr>
        <w:t> </w:t>
      </w:r>
      <w:r>
        <w:rPr>
          <w:w w:val="105"/>
          <w:sz w:val="24"/>
        </w:rPr>
        <w:t>o</w:t>
      </w:r>
      <w:r>
        <w:rPr>
          <w:spacing w:val="-16"/>
          <w:w w:val="105"/>
          <w:sz w:val="24"/>
        </w:rPr>
        <w:t> </w:t>
      </w:r>
      <w:r>
        <w:rPr>
          <w:w w:val="105"/>
          <w:sz w:val="24"/>
        </w:rPr>
        <w:t>de</w:t>
      </w:r>
      <w:r>
        <w:rPr>
          <w:spacing w:val="-18"/>
          <w:w w:val="105"/>
          <w:sz w:val="24"/>
        </w:rPr>
        <w:t> </w:t>
      </w:r>
      <w:r>
        <w:rPr>
          <w:w w:val="105"/>
          <w:sz w:val="24"/>
        </w:rPr>
        <w:t>un</w:t>
      </w:r>
      <w:r>
        <w:rPr>
          <w:spacing w:val="-14"/>
          <w:w w:val="105"/>
          <w:sz w:val="24"/>
        </w:rPr>
        <w:t> </w:t>
      </w:r>
      <w:r>
        <w:rPr>
          <w:w w:val="105"/>
          <w:sz w:val="24"/>
        </w:rPr>
        <w:t>puesto</w:t>
      </w:r>
      <w:r>
        <w:rPr>
          <w:spacing w:val="-16"/>
          <w:w w:val="105"/>
          <w:sz w:val="24"/>
        </w:rPr>
        <w:t> </w:t>
      </w:r>
      <w:r>
        <w:rPr>
          <w:w w:val="105"/>
          <w:sz w:val="24"/>
        </w:rPr>
        <w:t>profesional</w:t>
      </w:r>
      <w:r>
        <w:rPr>
          <w:spacing w:val="-17"/>
          <w:w w:val="105"/>
          <w:sz w:val="24"/>
        </w:rPr>
        <w:t> </w:t>
      </w:r>
      <w:r>
        <w:rPr>
          <w:w w:val="105"/>
          <w:sz w:val="24"/>
        </w:rPr>
        <w:t>con</w:t>
      </w:r>
      <w:r>
        <w:rPr>
          <w:spacing w:val="-18"/>
          <w:w w:val="105"/>
          <w:sz w:val="24"/>
        </w:rPr>
        <w:t> </w:t>
      </w:r>
      <w:r>
        <w:rPr>
          <w:w w:val="105"/>
          <w:sz w:val="24"/>
        </w:rPr>
        <w:t>funciones orientadas</w:t>
      </w:r>
      <w:r>
        <w:rPr>
          <w:spacing w:val="-1"/>
          <w:w w:val="105"/>
          <w:sz w:val="24"/>
        </w:rPr>
        <w:t> </w:t>
      </w:r>
      <w:r>
        <w:rPr>
          <w:w w:val="105"/>
          <w:sz w:val="24"/>
        </w:rPr>
        <w:t>a la gestión administrativa.</w:t>
      </w:r>
    </w:p>
    <w:p>
      <w:pPr>
        <w:pStyle w:val="BodyText"/>
      </w:pPr>
    </w:p>
    <w:p>
      <w:pPr>
        <w:pStyle w:val="BodyText"/>
        <w:spacing w:before="246"/>
      </w:pPr>
    </w:p>
    <w:p>
      <w:pPr>
        <w:pStyle w:val="ListParagraph"/>
        <w:numPr>
          <w:ilvl w:val="1"/>
          <w:numId w:val="19"/>
        </w:numPr>
        <w:tabs>
          <w:tab w:pos="2771" w:val="left" w:leader="none"/>
        </w:tabs>
        <w:spacing w:line="271" w:lineRule="auto" w:before="0" w:after="0"/>
        <w:ind w:left="2771" w:right="1578" w:hanging="360"/>
        <w:jc w:val="both"/>
        <w:rPr>
          <w:sz w:val="24"/>
        </w:rPr>
      </w:pPr>
      <w:r>
        <w:rPr>
          <w:sz w:val="24"/>
        </w:rPr>
        <w:t>Definir principios generales y criterios técnicos para la distribución de funciones entre</w:t>
      </w:r>
      <w:r>
        <w:rPr>
          <w:spacing w:val="-2"/>
          <w:sz w:val="24"/>
        </w:rPr>
        <w:t> </w:t>
      </w:r>
      <w:r>
        <w:rPr>
          <w:sz w:val="24"/>
        </w:rPr>
        <w:t>Dirección</w:t>
      </w:r>
      <w:r>
        <w:rPr>
          <w:spacing w:val="-1"/>
          <w:sz w:val="24"/>
        </w:rPr>
        <w:t> </w:t>
      </w:r>
      <w:r>
        <w:rPr>
          <w:sz w:val="24"/>
        </w:rPr>
        <w:t>y Subdirección, asegurando la continuidad y eficiencia de la gestión.</w:t>
      </w:r>
    </w:p>
    <w:p>
      <w:pPr>
        <w:pStyle w:val="BodyText"/>
      </w:pPr>
    </w:p>
    <w:p>
      <w:pPr>
        <w:pStyle w:val="BodyText"/>
        <w:spacing w:before="243"/>
      </w:pPr>
    </w:p>
    <w:p>
      <w:pPr>
        <w:pStyle w:val="ListParagraph"/>
        <w:numPr>
          <w:ilvl w:val="1"/>
          <w:numId w:val="19"/>
        </w:numPr>
        <w:tabs>
          <w:tab w:pos="2771" w:val="left" w:leader="none"/>
        </w:tabs>
        <w:spacing w:line="271" w:lineRule="auto" w:before="0" w:after="0"/>
        <w:ind w:left="2771" w:right="1351" w:hanging="360"/>
        <w:jc w:val="left"/>
        <w:rPr>
          <w:sz w:val="24"/>
        </w:rPr>
      </w:pPr>
      <w:r>
        <w:rPr>
          <w:sz w:val="24"/>
        </w:rPr>
        <w:t>Evaluar la viabilidad organizativa, normativa, presupuestaria y financiera de las alternativas que proponga.</w:t>
      </w:r>
    </w:p>
    <w:p>
      <w:pPr>
        <w:pStyle w:val="BodyText"/>
      </w:pPr>
    </w:p>
    <w:p>
      <w:pPr>
        <w:pStyle w:val="BodyText"/>
        <w:spacing w:before="240"/>
      </w:pPr>
    </w:p>
    <w:p>
      <w:pPr>
        <w:pStyle w:val="ListParagraph"/>
        <w:numPr>
          <w:ilvl w:val="1"/>
          <w:numId w:val="19"/>
        </w:numPr>
        <w:tabs>
          <w:tab w:pos="2771" w:val="left" w:leader="none"/>
        </w:tabs>
        <w:spacing w:line="268" w:lineRule="auto" w:before="0" w:after="0"/>
        <w:ind w:left="2771" w:right="1437" w:hanging="360"/>
        <w:jc w:val="both"/>
        <w:rPr>
          <w:sz w:val="24"/>
        </w:rPr>
      </w:pPr>
      <w:r>
        <w:rPr>
          <w:sz w:val="24"/>
        </w:rPr>
        <w:t>Proponer ajustes estatutarios y reglamentarios que resulten necesarios </w:t>
      </w:r>
      <w:r>
        <w:rPr>
          <w:w w:val="105"/>
          <w:sz w:val="24"/>
        </w:rPr>
        <w:t>para su eventual implementación.</w:t>
      </w:r>
    </w:p>
    <w:p>
      <w:pPr>
        <w:pStyle w:val="ListParagraph"/>
        <w:spacing w:after="0" w:line="268" w:lineRule="auto"/>
        <w:jc w:val="both"/>
        <w:rPr>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Heading3"/>
        <w:numPr>
          <w:ilvl w:val="0"/>
          <w:numId w:val="19"/>
        </w:numPr>
        <w:tabs>
          <w:tab w:pos="720" w:val="left" w:leader="none"/>
        </w:tabs>
        <w:spacing w:line="240" w:lineRule="auto" w:before="0" w:after="0"/>
        <w:ind w:left="720" w:right="6623" w:hanging="720"/>
        <w:jc w:val="right"/>
      </w:pPr>
      <w:r>
        <w:rPr>
          <w:spacing w:val="-4"/>
        </w:rPr>
        <w:t>Fases</w:t>
      </w:r>
      <w:r>
        <w:rPr>
          <w:spacing w:val="-13"/>
        </w:rPr>
        <w:t> </w:t>
      </w:r>
      <w:r>
        <w:rPr>
          <w:spacing w:val="-4"/>
        </w:rPr>
        <w:t>y</w:t>
      </w:r>
      <w:r>
        <w:rPr>
          <w:spacing w:val="-12"/>
        </w:rPr>
        <w:t> </w:t>
      </w:r>
      <w:r>
        <w:rPr>
          <w:spacing w:val="-4"/>
        </w:rPr>
        <w:t>plazos</w:t>
      </w:r>
      <w:r>
        <w:rPr>
          <w:spacing w:val="-8"/>
        </w:rPr>
        <w:t> </w:t>
      </w:r>
      <w:r>
        <w:rPr>
          <w:spacing w:val="-4"/>
        </w:rPr>
        <w:t>de</w:t>
      </w:r>
      <w:r>
        <w:rPr>
          <w:spacing w:val="-12"/>
        </w:rPr>
        <w:t> </w:t>
      </w:r>
      <w:r>
        <w:rPr>
          <w:spacing w:val="-4"/>
        </w:rPr>
        <w:t>trabajo</w:t>
      </w:r>
    </w:p>
    <w:p>
      <w:pPr>
        <w:pStyle w:val="BodyText"/>
        <w:spacing w:before="68"/>
        <w:rPr>
          <w:b/>
        </w:rPr>
      </w:pPr>
    </w:p>
    <w:p>
      <w:pPr>
        <w:pStyle w:val="BodyText"/>
        <w:ind w:left="1700"/>
      </w:pPr>
      <w:r>
        <w:rPr>
          <w:spacing w:val="-2"/>
        </w:rPr>
        <w:t>El</w:t>
      </w:r>
      <w:r>
        <w:rPr>
          <w:spacing w:val="-10"/>
        </w:rPr>
        <w:t> </w:t>
      </w:r>
      <w:r>
        <w:rPr>
          <w:spacing w:val="-2"/>
        </w:rPr>
        <w:t>trabajo</w:t>
      </w:r>
      <w:r>
        <w:rPr>
          <w:spacing w:val="-8"/>
        </w:rPr>
        <w:t> </w:t>
      </w:r>
      <w:r>
        <w:rPr>
          <w:spacing w:val="-2"/>
        </w:rPr>
        <w:t>de</w:t>
      </w:r>
      <w:r>
        <w:rPr>
          <w:spacing w:val="-11"/>
        </w:rPr>
        <w:t> </w:t>
      </w:r>
      <w:r>
        <w:rPr>
          <w:spacing w:val="-2"/>
        </w:rPr>
        <w:t>la</w:t>
      </w:r>
      <w:r>
        <w:rPr>
          <w:spacing w:val="-8"/>
        </w:rPr>
        <w:t> </w:t>
      </w:r>
      <w:r>
        <w:rPr>
          <w:spacing w:val="-2"/>
        </w:rPr>
        <w:t>CTESDA</w:t>
      </w:r>
      <w:r>
        <w:rPr>
          <w:spacing w:val="-9"/>
        </w:rPr>
        <w:t> </w:t>
      </w:r>
      <w:r>
        <w:rPr>
          <w:spacing w:val="-2"/>
        </w:rPr>
        <w:t>se</w:t>
      </w:r>
      <w:r>
        <w:rPr>
          <w:spacing w:val="-12"/>
        </w:rPr>
        <w:t> </w:t>
      </w:r>
      <w:r>
        <w:rPr>
          <w:spacing w:val="-2"/>
        </w:rPr>
        <w:t>desarrollará</w:t>
      </w:r>
      <w:r>
        <w:rPr>
          <w:spacing w:val="-8"/>
        </w:rPr>
        <w:t> </w:t>
      </w:r>
      <w:r>
        <w:rPr>
          <w:spacing w:val="-2"/>
        </w:rPr>
        <w:t>en</w:t>
      </w:r>
      <w:r>
        <w:rPr>
          <w:spacing w:val="-11"/>
        </w:rPr>
        <w:t> </w:t>
      </w:r>
      <w:r>
        <w:rPr>
          <w:spacing w:val="-2"/>
        </w:rPr>
        <w:t>dos</w:t>
      </w:r>
      <w:r>
        <w:rPr>
          <w:spacing w:val="-10"/>
        </w:rPr>
        <w:t> </w:t>
      </w:r>
      <w:r>
        <w:rPr>
          <w:spacing w:val="-2"/>
        </w:rPr>
        <w:t>fases:</w:t>
      </w:r>
    </w:p>
    <w:p>
      <w:pPr>
        <w:pStyle w:val="BodyText"/>
      </w:pPr>
    </w:p>
    <w:p>
      <w:pPr>
        <w:pStyle w:val="BodyText"/>
      </w:pPr>
    </w:p>
    <w:p>
      <w:pPr>
        <w:pStyle w:val="BodyText"/>
        <w:spacing w:before="2"/>
      </w:pPr>
    </w:p>
    <w:p>
      <w:pPr>
        <w:pStyle w:val="BodyText"/>
        <w:spacing w:line="273" w:lineRule="auto"/>
        <w:ind w:left="1700" w:right="1455"/>
      </w:pPr>
      <w:r>
        <w:rPr>
          <w:b/>
        </w:rPr>
        <w:t>Fase</w:t>
      </w:r>
      <w:r>
        <w:rPr>
          <w:b/>
          <w:spacing w:val="-1"/>
        </w:rPr>
        <w:t> </w:t>
      </w:r>
      <w:r>
        <w:rPr>
          <w:b/>
        </w:rPr>
        <w:t>I </w:t>
      </w:r>
      <w:r>
        <w:rPr/>
        <w:t>(plazo de ocho meses, prorrogable</w:t>
      </w:r>
      <w:r>
        <w:rPr>
          <w:spacing w:val="-3"/>
        </w:rPr>
        <w:t> </w:t>
      </w:r>
      <w:r>
        <w:rPr/>
        <w:t>por causa justificada por el</w:t>
      </w:r>
      <w:r>
        <w:rPr>
          <w:spacing w:val="-1"/>
        </w:rPr>
        <w:t> </w:t>
      </w:r>
      <w:r>
        <w:rPr/>
        <w:t>Directorio </w:t>
      </w:r>
      <w:r>
        <w:rPr>
          <w:w w:val="105"/>
        </w:rPr>
        <w:t>de</w:t>
      </w:r>
      <w:r>
        <w:rPr>
          <w:spacing w:val="-18"/>
          <w:w w:val="105"/>
        </w:rPr>
        <w:t> </w:t>
      </w:r>
      <w:r>
        <w:rPr>
          <w:w w:val="105"/>
        </w:rPr>
        <w:t>la</w:t>
      </w:r>
      <w:r>
        <w:rPr>
          <w:spacing w:val="-16"/>
          <w:w w:val="105"/>
        </w:rPr>
        <w:t> </w:t>
      </w:r>
      <w:r>
        <w:rPr>
          <w:w w:val="105"/>
        </w:rPr>
        <w:t>Asamblea</w:t>
      </w:r>
      <w:r>
        <w:rPr>
          <w:spacing w:val="-16"/>
          <w:w w:val="105"/>
        </w:rPr>
        <w:t> </w:t>
      </w:r>
      <w:r>
        <w:rPr>
          <w:w w:val="105"/>
        </w:rPr>
        <w:t>Institucional</w:t>
      </w:r>
      <w:r>
        <w:rPr>
          <w:spacing w:val="-17"/>
          <w:w w:val="105"/>
        </w:rPr>
        <w:t> </w:t>
      </w:r>
      <w:r>
        <w:rPr>
          <w:w w:val="105"/>
        </w:rPr>
        <w:t>Representativa.</w:t>
      </w:r>
      <w:r>
        <w:rPr>
          <w:spacing w:val="-17"/>
          <w:w w:val="105"/>
        </w:rPr>
        <w:t> </w:t>
      </w:r>
      <w:r>
        <w:rPr>
          <w:w w:val="105"/>
        </w:rPr>
        <w:t>(DAIR).</w:t>
      </w:r>
    </w:p>
    <w:p>
      <w:pPr>
        <w:pStyle w:val="BodyText"/>
      </w:pPr>
    </w:p>
    <w:p>
      <w:pPr>
        <w:pStyle w:val="BodyText"/>
        <w:spacing w:before="234"/>
      </w:pPr>
    </w:p>
    <w:p>
      <w:pPr>
        <w:pStyle w:val="BodyText"/>
        <w:ind w:left="1700"/>
      </w:pPr>
      <w:r>
        <w:rPr/>
        <w:t>La</w:t>
      </w:r>
      <w:r>
        <w:rPr>
          <w:spacing w:val="-4"/>
        </w:rPr>
        <w:t> </w:t>
      </w:r>
      <w:r>
        <w:rPr/>
        <w:t>comisión</w:t>
      </w:r>
      <w:r>
        <w:rPr>
          <w:spacing w:val="-6"/>
        </w:rPr>
        <w:t> </w:t>
      </w:r>
      <w:r>
        <w:rPr/>
        <w:t>deberá</w:t>
      </w:r>
      <w:r>
        <w:rPr>
          <w:spacing w:val="-4"/>
        </w:rPr>
        <w:t> </w:t>
      </w:r>
      <w:r>
        <w:rPr/>
        <w:t>ejecutar</w:t>
      </w:r>
      <w:r>
        <w:rPr>
          <w:spacing w:val="-4"/>
        </w:rPr>
        <w:t> </w:t>
      </w:r>
      <w:r>
        <w:rPr/>
        <w:t>las</w:t>
      </w:r>
      <w:r>
        <w:rPr>
          <w:spacing w:val="-7"/>
        </w:rPr>
        <w:t> </w:t>
      </w:r>
      <w:r>
        <w:rPr/>
        <w:t>siguientes</w:t>
      </w:r>
      <w:r>
        <w:rPr>
          <w:spacing w:val="-7"/>
        </w:rPr>
        <w:t> </w:t>
      </w:r>
      <w:r>
        <w:rPr>
          <w:spacing w:val="-2"/>
        </w:rPr>
        <w:t>tareas:</w:t>
      </w:r>
    </w:p>
    <w:p>
      <w:pPr>
        <w:pStyle w:val="BodyText"/>
      </w:pPr>
    </w:p>
    <w:p>
      <w:pPr>
        <w:pStyle w:val="BodyText"/>
      </w:pPr>
    </w:p>
    <w:p>
      <w:pPr>
        <w:pStyle w:val="BodyText"/>
        <w:spacing w:before="1"/>
      </w:pPr>
    </w:p>
    <w:p>
      <w:pPr>
        <w:pStyle w:val="Heading3"/>
        <w:numPr>
          <w:ilvl w:val="1"/>
          <w:numId w:val="19"/>
        </w:numPr>
        <w:tabs>
          <w:tab w:pos="359" w:val="left" w:leader="none"/>
        </w:tabs>
        <w:spacing w:line="240" w:lineRule="auto" w:before="1" w:after="0"/>
        <w:ind w:left="359" w:right="6585" w:hanging="359"/>
        <w:jc w:val="right"/>
      </w:pPr>
      <w:r>
        <w:rPr>
          <w:spacing w:val="-7"/>
        </w:rPr>
        <w:t>Diagnóstico</w:t>
      </w:r>
      <w:r>
        <w:rPr>
          <w:spacing w:val="4"/>
        </w:rPr>
        <w:t> </w:t>
      </w:r>
      <w:r>
        <w:rPr>
          <w:spacing w:val="-2"/>
        </w:rPr>
        <w:t>institucional:</w:t>
      </w:r>
    </w:p>
    <w:p>
      <w:pPr>
        <w:pStyle w:val="BodyText"/>
        <w:rPr>
          <w:b/>
        </w:rPr>
      </w:pPr>
    </w:p>
    <w:p>
      <w:pPr>
        <w:pStyle w:val="BodyText"/>
        <w:spacing w:before="37"/>
        <w:rPr>
          <w:b/>
        </w:rPr>
      </w:pPr>
    </w:p>
    <w:p>
      <w:pPr>
        <w:pStyle w:val="BodyText"/>
        <w:spacing w:line="271" w:lineRule="auto"/>
        <w:ind w:left="2126" w:right="1455"/>
      </w:pPr>
      <w:r>
        <w:rPr/>
        <w:t>Elaborar un diagnóstico detallado de las funciones, cargas y responsabilidades</w:t>
      </w:r>
      <w:r>
        <w:rPr>
          <w:spacing w:val="-10"/>
        </w:rPr>
        <w:t> </w:t>
      </w:r>
      <w:r>
        <w:rPr/>
        <w:t>actuales</w:t>
      </w:r>
      <w:r>
        <w:rPr>
          <w:spacing w:val="-10"/>
        </w:rPr>
        <w:t> </w:t>
      </w:r>
      <w:r>
        <w:rPr/>
        <w:t>de</w:t>
      </w:r>
      <w:r>
        <w:rPr>
          <w:spacing w:val="-4"/>
        </w:rPr>
        <w:t> </w:t>
      </w:r>
      <w:r>
        <w:rPr/>
        <w:t>las</w:t>
      </w:r>
      <w:r>
        <w:rPr>
          <w:spacing w:val="-10"/>
        </w:rPr>
        <w:t> </w:t>
      </w:r>
      <w:r>
        <w:rPr/>
        <w:t>Direcciones de</w:t>
      </w:r>
      <w:r>
        <w:rPr>
          <w:spacing w:val="-10"/>
        </w:rPr>
        <w:t> </w:t>
      </w:r>
      <w:r>
        <w:rPr/>
        <w:t>Escuela</w:t>
      </w:r>
      <w:r>
        <w:rPr>
          <w:spacing w:val="-6"/>
        </w:rPr>
        <w:t> </w:t>
      </w:r>
      <w:r>
        <w:rPr/>
        <w:t>o</w:t>
      </w:r>
      <w:r>
        <w:rPr>
          <w:spacing w:val="-6"/>
        </w:rPr>
        <w:t> </w:t>
      </w:r>
      <w:r>
        <w:rPr/>
        <w:t>dependencias académicas, así como de los apoyos técnico-administrativos con los que </w:t>
      </w:r>
      <w:r>
        <w:rPr>
          <w:spacing w:val="-2"/>
        </w:rPr>
        <w:t>cuentan.</w:t>
      </w:r>
    </w:p>
    <w:p>
      <w:pPr>
        <w:pStyle w:val="BodyText"/>
      </w:pPr>
    </w:p>
    <w:p>
      <w:pPr>
        <w:pStyle w:val="BodyText"/>
        <w:spacing w:before="241"/>
      </w:pPr>
    </w:p>
    <w:p>
      <w:pPr>
        <w:pStyle w:val="Heading3"/>
        <w:numPr>
          <w:ilvl w:val="1"/>
          <w:numId w:val="19"/>
        </w:numPr>
        <w:tabs>
          <w:tab w:pos="2420" w:val="left" w:leader="none"/>
        </w:tabs>
        <w:spacing w:line="240" w:lineRule="auto" w:before="0" w:after="0"/>
        <w:ind w:left="2420" w:right="0" w:hanging="359"/>
        <w:jc w:val="left"/>
      </w:pPr>
      <w:r>
        <w:rPr>
          <w:spacing w:val="-4"/>
        </w:rPr>
        <w:t>Análisis</w:t>
      </w:r>
      <w:r>
        <w:rPr>
          <w:spacing w:val="-8"/>
        </w:rPr>
        <w:t> </w:t>
      </w:r>
      <w:r>
        <w:rPr>
          <w:spacing w:val="-2"/>
        </w:rPr>
        <w:t>comparado:</w:t>
      </w:r>
    </w:p>
    <w:p>
      <w:pPr>
        <w:pStyle w:val="BodyText"/>
        <w:rPr>
          <w:b/>
        </w:rPr>
      </w:pPr>
    </w:p>
    <w:p>
      <w:pPr>
        <w:pStyle w:val="BodyText"/>
        <w:spacing w:before="37"/>
        <w:rPr>
          <w:b/>
        </w:rPr>
      </w:pPr>
    </w:p>
    <w:p>
      <w:pPr>
        <w:pStyle w:val="BodyText"/>
        <w:spacing w:line="271" w:lineRule="auto"/>
        <w:ind w:left="2126" w:right="1455"/>
      </w:pPr>
      <w:r>
        <w:rPr/>
        <w:t>Realizar un estudio comparado de las estructuras organizativas y normativas de universidades públicas nacionales y otras que considere necesario, identificando modelos equivalentes o alternativos a la figura de Subdirección.</w:t>
      </w:r>
    </w:p>
    <w:p>
      <w:pPr>
        <w:pStyle w:val="BodyText"/>
      </w:pPr>
    </w:p>
    <w:p>
      <w:pPr>
        <w:pStyle w:val="BodyText"/>
        <w:spacing w:before="238"/>
      </w:pPr>
    </w:p>
    <w:p>
      <w:pPr>
        <w:pStyle w:val="Heading3"/>
        <w:numPr>
          <w:ilvl w:val="1"/>
          <w:numId w:val="19"/>
        </w:numPr>
        <w:tabs>
          <w:tab w:pos="2419" w:val="left" w:leader="none"/>
        </w:tabs>
        <w:spacing w:line="240" w:lineRule="auto" w:before="0" w:after="0"/>
        <w:ind w:left="2419" w:right="0" w:hanging="358"/>
        <w:jc w:val="left"/>
      </w:pPr>
      <w:r>
        <w:rPr>
          <w:spacing w:val="-2"/>
        </w:rPr>
        <w:t>Análisis</w:t>
      </w:r>
      <w:r>
        <w:rPr>
          <w:spacing w:val="-12"/>
        </w:rPr>
        <w:t> </w:t>
      </w:r>
      <w:r>
        <w:rPr>
          <w:spacing w:val="-2"/>
        </w:rPr>
        <w:t>de</w:t>
      </w:r>
      <w:r>
        <w:rPr>
          <w:spacing w:val="-10"/>
        </w:rPr>
        <w:t> </w:t>
      </w:r>
      <w:r>
        <w:rPr>
          <w:spacing w:val="-2"/>
        </w:rPr>
        <w:t>características</w:t>
      </w:r>
      <w:r>
        <w:rPr>
          <w:spacing w:val="-11"/>
        </w:rPr>
        <w:t> </w:t>
      </w:r>
      <w:r>
        <w:rPr>
          <w:spacing w:val="-2"/>
        </w:rPr>
        <w:t>y</w:t>
      </w:r>
      <w:r>
        <w:rPr>
          <w:spacing w:val="-9"/>
        </w:rPr>
        <w:t> </w:t>
      </w:r>
      <w:r>
        <w:rPr>
          <w:spacing w:val="-2"/>
        </w:rPr>
        <w:t>equilibrio</w:t>
      </w:r>
      <w:r>
        <w:rPr>
          <w:spacing w:val="-10"/>
        </w:rPr>
        <w:t> </w:t>
      </w:r>
      <w:r>
        <w:rPr>
          <w:spacing w:val="-2"/>
        </w:rPr>
        <w:t>institucional:</w:t>
      </w:r>
    </w:p>
    <w:p>
      <w:pPr>
        <w:pStyle w:val="BodyText"/>
        <w:rPr>
          <w:b/>
        </w:rPr>
      </w:pPr>
    </w:p>
    <w:p>
      <w:pPr>
        <w:pStyle w:val="BodyText"/>
        <w:spacing w:before="38"/>
        <w:rPr>
          <w:b/>
        </w:rPr>
      </w:pPr>
    </w:p>
    <w:p>
      <w:pPr>
        <w:pStyle w:val="BodyText"/>
        <w:spacing w:line="271" w:lineRule="auto"/>
        <w:ind w:left="2126" w:right="1352"/>
      </w:pPr>
      <w:r>
        <w:rPr/>
        <w:t>Analizar</w:t>
      </w:r>
      <w:r>
        <w:rPr>
          <w:spacing w:val="-2"/>
        </w:rPr>
        <w:t> </w:t>
      </w:r>
      <w:r>
        <w:rPr/>
        <w:t>las</w:t>
      </w:r>
      <w:r>
        <w:rPr>
          <w:spacing w:val="-6"/>
        </w:rPr>
        <w:t> </w:t>
      </w:r>
      <w:r>
        <w:rPr/>
        <w:t>características</w:t>
      </w:r>
      <w:r>
        <w:rPr>
          <w:spacing w:val="-6"/>
        </w:rPr>
        <w:t> </w:t>
      </w:r>
      <w:r>
        <w:rPr/>
        <w:t>de</w:t>
      </w:r>
      <w:r>
        <w:rPr>
          <w:spacing w:val="-6"/>
        </w:rPr>
        <w:t> </w:t>
      </w:r>
      <w:r>
        <w:rPr/>
        <w:t>las</w:t>
      </w:r>
      <w:r>
        <w:rPr>
          <w:spacing w:val="-6"/>
        </w:rPr>
        <w:t> </w:t>
      </w:r>
      <w:r>
        <w:rPr/>
        <w:t>dependencias</w:t>
      </w:r>
      <w:r>
        <w:rPr>
          <w:spacing w:val="-6"/>
        </w:rPr>
        <w:t> </w:t>
      </w:r>
      <w:r>
        <w:rPr/>
        <w:t>académicas</w:t>
      </w:r>
      <w:r>
        <w:rPr>
          <w:spacing w:val="-6"/>
        </w:rPr>
        <w:t> </w:t>
      </w:r>
      <w:r>
        <w:rPr/>
        <w:t>como</w:t>
      </w:r>
      <w:r>
        <w:rPr>
          <w:spacing w:val="-2"/>
        </w:rPr>
        <w:t> </w:t>
      </w:r>
      <w:r>
        <w:rPr/>
        <w:t>número</w:t>
      </w:r>
      <w:r>
        <w:rPr>
          <w:spacing w:val="-2"/>
        </w:rPr>
        <w:t> </w:t>
      </w:r>
      <w:r>
        <w:rPr/>
        <w:t>de docentes, población estudiantil atendida, presencia en Centros Académicos y Campus Tecnológicos, cantidad de coordinaciones y personal de apoyo administrativo disponible, con el fin de identificar desequilibrios y proponer estrategias diferenciadas para atender las necesidades académico-administrativas y estudiantil de las dependencias académicas.</w:t>
      </w:r>
    </w:p>
    <w:p>
      <w:pPr>
        <w:pStyle w:val="BodyText"/>
        <w:spacing w:after="0" w:line="271" w:lineRule="auto"/>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195" name="Image 195"/>
            <wp:cNvGraphicFramePr>
              <a:graphicFrameLocks/>
            </wp:cNvGraphicFramePr>
            <a:graphic>
              <a:graphicData uri="http://schemas.openxmlformats.org/drawingml/2006/picture">
                <pic:pic>
                  <pic:nvPicPr>
                    <pic:cNvPr id="195" name="Image 195"/>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pPr>
    </w:p>
    <w:p>
      <w:pPr>
        <w:pStyle w:val="BodyText"/>
      </w:pPr>
    </w:p>
    <w:p>
      <w:pPr>
        <w:pStyle w:val="BodyText"/>
        <w:spacing w:before="42"/>
      </w:pPr>
    </w:p>
    <w:p>
      <w:pPr>
        <w:pStyle w:val="Heading3"/>
        <w:numPr>
          <w:ilvl w:val="1"/>
          <w:numId w:val="19"/>
        </w:numPr>
        <w:tabs>
          <w:tab w:pos="2420" w:val="left" w:leader="none"/>
        </w:tabs>
        <w:spacing w:line="240" w:lineRule="auto" w:before="0" w:after="0"/>
        <w:ind w:left="2420" w:right="0" w:hanging="359"/>
        <w:jc w:val="left"/>
      </w:pPr>
      <w:r>
        <w:rPr>
          <w:spacing w:val="-2"/>
        </w:rPr>
        <w:t>Valoración de</w:t>
      </w:r>
      <w:r>
        <w:rPr>
          <w:spacing w:val="-3"/>
        </w:rPr>
        <w:t> </w:t>
      </w:r>
      <w:r>
        <w:rPr>
          <w:spacing w:val="-2"/>
        </w:rPr>
        <w:t>alternativas</w:t>
      </w:r>
      <w:r>
        <w:rPr>
          <w:spacing w:val="-4"/>
        </w:rPr>
        <w:t> </w:t>
      </w:r>
      <w:r>
        <w:rPr>
          <w:spacing w:val="-2"/>
        </w:rPr>
        <w:t>organizativas:</w:t>
      </w:r>
    </w:p>
    <w:p>
      <w:pPr>
        <w:pStyle w:val="BodyText"/>
        <w:rPr>
          <w:b/>
        </w:rPr>
      </w:pPr>
    </w:p>
    <w:p>
      <w:pPr>
        <w:pStyle w:val="BodyText"/>
        <w:spacing w:before="38"/>
        <w:rPr>
          <w:b/>
        </w:rPr>
      </w:pPr>
    </w:p>
    <w:p>
      <w:pPr>
        <w:pStyle w:val="BodyText"/>
        <w:spacing w:line="271" w:lineRule="auto"/>
        <w:ind w:left="2126" w:right="1455"/>
      </w:pPr>
      <w:r>
        <w:rPr>
          <w:spacing w:val="-2"/>
          <w:w w:val="105"/>
        </w:rPr>
        <w:t>Analizar</w:t>
      </w:r>
      <w:r>
        <w:rPr>
          <w:spacing w:val="-5"/>
          <w:w w:val="105"/>
        </w:rPr>
        <w:t> </w:t>
      </w:r>
      <w:r>
        <w:rPr>
          <w:spacing w:val="-2"/>
          <w:w w:val="105"/>
        </w:rPr>
        <w:t>alternativas</w:t>
      </w:r>
      <w:r>
        <w:rPr>
          <w:spacing w:val="-8"/>
          <w:w w:val="105"/>
        </w:rPr>
        <w:t> </w:t>
      </w:r>
      <w:r>
        <w:rPr>
          <w:spacing w:val="-2"/>
          <w:w w:val="105"/>
        </w:rPr>
        <w:t>organizativas</w:t>
      </w:r>
      <w:r>
        <w:rPr>
          <w:spacing w:val="-8"/>
          <w:w w:val="105"/>
        </w:rPr>
        <w:t> </w:t>
      </w:r>
      <w:r>
        <w:rPr>
          <w:spacing w:val="-2"/>
          <w:w w:val="105"/>
        </w:rPr>
        <w:t>para</w:t>
      </w:r>
      <w:r>
        <w:rPr>
          <w:spacing w:val="-5"/>
          <w:w w:val="105"/>
        </w:rPr>
        <w:t> </w:t>
      </w:r>
      <w:r>
        <w:rPr>
          <w:spacing w:val="-2"/>
          <w:w w:val="105"/>
        </w:rPr>
        <w:t>fortalecer</w:t>
      </w:r>
      <w:r>
        <w:rPr>
          <w:spacing w:val="-5"/>
          <w:w w:val="105"/>
        </w:rPr>
        <w:t> </w:t>
      </w:r>
      <w:r>
        <w:rPr>
          <w:spacing w:val="-2"/>
          <w:w w:val="105"/>
        </w:rPr>
        <w:t>la</w:t>
      </w:r>
      <w:r>
        <w:rPr>
          <w:spacing w:val="-5"/>
          <w:w w:val="105"/>
        </w:rPr>
        <w:t> </w:t>
      </w:r>
      <w:r>
        <w:rPr>
          <w:spacing w:val="-2"/>
          <w:w w:val="105"/>
        </w:rPr>
        <w:t>gestión académico-</w:t>
      </w:r>
      <w:r>
        <w:rPr>
          <w:w w:val="105"/>
        </w:rPr>
        <w:t>administrativa</w:t>
      </w:r>
      <w:r>
        <w:rPr>
          <w:spacing w:val="-12"/>
          <w:w w:val="105"/>
        </w:rPr>
        <w:t> </w:t>
      </w:r>
      <w:r>
        <w:rPr>
          <w:w w:val="105"/>
        </w:rPr>
        <w:t>y</w:t>
      </w:r>
      <w:r>
        <w:rPr>
          <w:spacing w:val="-13"/>
          <w:w w:val="105"/>
        </w:rPr>
        <w:t> </w:t>
      </w:r>
      <w:r>
        <w:rPr>
          <w:w w:val="105"/>
        </w:rPr>
        <w:t>estudiantil,</w:t>
      </w:r>
      <w:r>
        <w:rPr>
          <w:spacing w:val="-14"/>
          <w:w w:val="105"/>
        </w:rPr>
        <w:t> </w:t>
      </w:r>
      <w:r>
        <w:rPr>
          <w:w w:val="105"/>
        </w:rPr>
        <w:t>incluyendo</w:t>
      </w:r>
      <w:r>
        <w:rPr>
          <w:spacing w:val="-12"/>
          <w:w w:val="105"/>
        </w:rPr>
        <w:t> </w:t>
      </w:r>
      <w:r>
        <w:rPr>
          <w:w w:val="105"/>
        </w:rPr>
        <w:t>la</w:t>
      </w:r>
      <w:r>
        <w:rPr>
          <w:spacing w:val="-12"/>
          <w:w w:val="105"/>
        </w:rPr>
        <w:t> </w:t>
      </w:r>
      <w:r>
        <w:rPr>
          <w:w w:val="105"/>
        </w:rPr>
        <w:t>posible</w:t>
      </w:r>
      <w:r>
        <w:rPr>
          <w:spacing w:val="-15"/>
          <w:w w:val="105"/>
        </w:rPr>
        <w:t> </w:t>
      </w:r>
      <w:r>
        <w:rPr>
          <w:w w:val="105"/>
        </w:rPr>
        <w:t>creación</w:t>
      </w:r>
      <w:r>
        <w:rPr>
          <w:spacing w:val="-14"/>
          <w:w w:val="105"/>
        </w:rPr>
        <w:t> </w:t>
      </w:r>
      <w:r>
        <w:rPr>
          <w:w w:val="105"/>
        </w:rPr>
        <w:t>del</w:t>
      </w:r>
      <w:r>
        <w:rPr>
          <w:spacing w:val="-9"/>
          <w:w w:val="105"/>
        </w:rPr>
        <w:t> </w:t>
      </w:r>
      <w:r>
        <w:rPr>
          <w:w w:val="105"/>
        </w:rPr>
        <w:t>puesto</w:t>
      </w:r>
      <w:r>
        <w:rPr>
          <w:spacing w:val="-8"/>
          <w:w w:val="105"/>
        </w:rPr>
        <w:t> </w:t>
      </w:r>
      <w:r>
        <w:rPr>
          <w:w w:val="105"/>
        </w:rPr>
        <w:t>de </w:t>
      </w:r>
      <w:r>
        <w:rPr/>
        <w:t>Subdirección</w:t>
      </w:r>
      <w:r>
        <w:rPr>
          <w:spacing w:val="-7"/>
        </w:rPr>
        <w:t> </w:t>
      </w:r>
      <w:r>
        <w:rPr/>
        <w:t>de</w:t>
      </w:r>
      <w:r>
        <w:rPr>
          <w:spacing w:val="-8"/>
        </w:rPr>
        <w:t> </w:t>
      </w:r>
      <w:r>
        <w:rPr/>
        <w:t>las</w:t>
      </w:r>
      <w:r>
        <w:rPr>
          <w:spacing w:val="-3"/>
        </w:rPr>
        <w:t> </w:t>
      </w:r>
      <w:r>
        <w:rPr/>
        <w:t>Dependencias</w:t>
      </w:r>
      <w:r>
        <w:rPr>
          <w:spacing w:val="-8"/>
        </w:rPr>
        <w:t> </w:t>
      </w:r>
      <w:r>
        <w:rPr/>
        <w:t>Académicas o</w:t>
      </w:r>
      <w:r>
        <w:rPr>
          <w:spacing w:val="-5"/>
        </w:rPr>
        <w:t> </w:t>
      </w:r>
      <w:r>
        <w:rPr/>
        <w:t>la</w:t>
      </w:r>
      <w:r>
        <w:rPr>
          <w:spacing w:val="-5"/>
        </w:rPr>
        <w:t> </w:t>
      </w:r>
      <w:r>
        <w:rPr/>
        <w:t>adopción</w:t>
      </w:r>
      <w:r>
        <w:rPr>
          <w:spacing w:val="-7"/>
        </w:rPr>
        <w:t> </w:t>
      </w:r>
      <w:r>
        <w:rPr/>
        <w:t>de</w:t>
      </w:r>
      <w:r>
        <w:rPr>
          <w:spacing w:val="-8"/>
        </w:rPr>
        <w:t> </w:t>
      </w:r>
      <w:r>
        <w:rPr/>
        <w:t>otras</w:t>
      </w:r>
      <w:r>
        <w:rPr>
          <w:spacing w:val="-8"/>
        </w:rPr>
        <w:t> </w:t>
      </w:r>
      <w:r>
        <w:rPr/>
        <w:t>figuras </w:t>
      </w:r>
      <w:r>
        <w:rPr>
          <w:w w:val="105"/>
        </w:rPr>
        <w:t>equivalentes</w:t>
      </w:r>
      <w:r>
        <w:rPr>
          <w:spacing w:val="-11"/>
          <w:w w:val="105"/>
        </w:rPr>
        <w:t> </w:t>
      </w:r>
      <w:r>
        <w:rPr>
          <w:w w:val="105"/>
        </w:rPr>
        <w:t>(por</w:t>
      </w:r>
      <w:r>
        <w:rPr>
          <w:spacing w:val="-8"/>
          <w:w w:val="105"/>
        </w:rPr>
        <w:t> </w:t>
      </w:r>
      <w:r>
        <w:rPr>
          <w:w w:val="105"/>
        </w:rPr>
        <w:t>ejemplo,</w:t>
      </w:r>
      <w:r>
        <w:rPr>
          <w:spacing w:val="-9"/>
          <w:w w:val="105"/>
        </w:rPr>
        <w:t> </w:t>
      </w:r>
      <w:r>
        <w:rPr>
          <w:w w:val="105"/>
        </w:rPr>
        <w:t>profesional</w:t>
      </w:r>
      <w:r>
        <w:rPr>
          <w:spacing w:val="-9"/>
          <w:w w:val="105"/>
        </w:rPr>
        <w:t> </w:t>
      </w:r>
      <w:r>
        <w:rPr>
          <w:w w:val="105"/>
        </w:rPr>
        <w:t>en</w:t>
      </w:r>
      <w:r>
        <w:rPr>
          <w:spacing w:val="-11"/>
          <w:w w:val="105"/>
        </w:rPr>
        <w:t> </w:t>
      </w:r>
      <w:r>
        <w:rPr>
          <w:w w:val="105"/>
        </w:rPr>
        <w:t>administración).</w:t>
      </w:r>
    </w:p>
    <w:p>
      <w:pPr>
        <w:pStyle w:val="BodyText"/>
      </w:pPr>
    </w:p>
    <w:p>
      <w:pPr>
        <w:pStyle w:val="BodyText"/>
        <w:spacing w:before="241"/>
      </w:pPr>
    </w:p>
    <w:p>
      <w:pPr>
        <w:pStyle w:val="Heading3"/>
        <w:numPr>
          <w:ilvl w:val="1"/>
          <w:numId w:val="19"/>
        </w:numPr>
        <w:tabs>
          <w:tab w:pos="2420" w:val="left" w:leader="none"/>
        </w:tabs>
        <w:spacing w:line="240" w:lineRule="auto" w:before="0" w:after="0"/>
        <w:ind w:left="2420" w:right="0" w:hanging="359"/>
        <w:jc w:val="left"/>
      </w:pPr>
      <w:r>
        <w:rPr>
          <w:spacing w:val="-4"/>
        </w:rPr>
        <w:t>Definición</w:t>
      </w:r>
      <w:r>
        <w:rPr>
          <w:spacing w:val="-7"/>
        </w:rPr>
        <w:t> </w:t>
      </w:r>
      <w:r>
        <w:rPr>
          <w:spacing w:val="-4"/>
        </w:rPr>
        <w:t>de</w:t>
      </w:r>
      <w:r>
        <w:rPr>
          <w:spacing w:val="-7"/>
        </w:rPr>
        <w:t> </w:t>
      </w:r>
      <w:r>
        <w:rPr>
          <w:spacing w:val="-4"/>
        </w:rPr>
        <w:t>principios</w:t>
      </w:r>
      <w:r>
        <w:rPr>
          <w:spacing w:val="-9"/>
        </w:rPr>
        <w:t> </w:t>
      </w:r>
      <w:r>
        <w:rPr>
          <w:spacing w:val="-4"/>
        </w:rPr>
        <w:t>y</w:t>
      </w:r>
      <w:r>
        <w:rPr>
          <w:spacing w:val="-7"/>
        </w:rPr>
        <w:t> </w:t>
      </w:r>
      <w:r>
        <w:rPr>
          <w:spacing w:val="-4"/>
        </w:rPr>
        <w:t>funciones:</w:t>
      </w:r>
    </w:p>
    <w:p>
      <w:pPr>
        <w:pStyle w:val="BodyText"/>
        <w:rPr>
          <w:b/>
        </w:rPr>
      </w:pPr>
    </w:p>
    <w:p>
      <w:pPr>
        <w:pStyle w:val="BodyText"/>
        <w:spacing w:before="37"/>
        <w:rPr>
          <w:b/>
        </w:rPr>
      </w:pPr>
    </w:p>
    <w:p>
      <w:pPr>
        <w:pStyle w:val="BodyText"/>
        <w:spacing w:line="271" w:lineRule="auto"/>
        <w:ind w:left="2126" w:right="1455"/>
      </w:pPr>
      <w:r>
        <w:rPr>
          <w:w w:val="105"/>
        </w:rPr>
        <w:t>Establecer</w:t>
      </w:r>
      <w:r>
        <w:rPr>
          <w:spacing w:val="-18"/>
          <w:w w:val="105"/>
        </w:rPr>
        <w:t> </w:t>
      </w:r>
      <w:r>
        <w:rPr>
          <w:w w:val="105"/>
        </w:rPr>
        <w:t>los</w:t>
      </w:r>
      <w:r>
        <w:rPr>
          <w:spacing w:val="-17"/>
          <w:w w:val="105"/>
        </w:rPr>
        <w:t> </w:t>
      </w:r>
      <w:r>
        <w:rPr>
          <w:w w:val="105"/>
        </w:rPr>
        <w:t>principios</w:t>
      </w:r>
      <w:r>
        <w:rPr>
          <w:spacing w:val="-18"/>
          <w:w w:val="105"/>
        </w:rPr>
        <w:t> </w:t>
      </w:r>
      <w:r>
        <w:rPr>
          <w:w w:val="105"/>
        </w:rPr>
        <w:t>generales</w:t>
      </w:r>
      <w:r>
        <w:rPr>
          <w:spacing w:val="-18"/>
          <w:w w:val="105"/>
        </w:rPr>
        <w:t> </w:t>
      </w:r>
      <w:r>
        <w:rPr>
          <w:w w:val="105"/>
        </w:rPr>
        <w:t>y</w:t>
      </w:r>
      <w:r>
        <w:rPr>
          <w:spacing w:val="-12"/>
          <w:w w:val="105"/>
        </w:rPr>
        <w:t> </w:t>
      </w:r>
      <w:r>
        <w:rPr>
          <w:w w:val="105"/>
        </w:rPr>
        <w:t>criterios</w:t>
      </w:r>
      <w:r>
        <w:rPr>
          <w:spacing w:val="-18"/>
          <w:w w:val="105"/>
        </w:rPr>
        <w:t> </w:t>
      </w:r>
      <w:r>
        <w:rPr>
          <w:w w:val="105"/>
        </w:rPr>
        <w:t>técnicos</w:t>
      </w:r>
      <w:r>
        <w:rPr>
          <w:spacing w:val="-17"/>
          <w:w w:val="105"/>
        </w:rPr>
        <w:t> </w:t>
      </w:r>
      <w:r>
        <w:rPr>
          <w:w w:val="105"/>
        </w:rPr>
        <w:t>que</w:t>
      </w:r>
      <w:r>
        <w:rPr>
          <w:spacing w:val="-18"/>
          <w:w w:val="105"/>
        </w:rPr>
        <w:t> </w:t>
      </w:r>
      <w:r>
        <w:rPr>
          <w:w w:val="105"/>
        </w:rPr>
        <w:t>orienten</w:t>
      </w:r>
      <w:r>
        <w:rPr>
          <w:spacing w:val="-17"/>
          <w:w w:val="105"/>
        </w:rPr>
        <w:t> </w:t>
      </w:r>
      <w:r>
        <w:rPr>
          <w:w w:val="105"/>
        </w:rPr>
        <w:t>la eventual</w:t>
      </w:r>
      <w:r>
        <w:rPr>
          <w:spacing w:val="-18"/>
          <w:w w:val="105"/>
        </w:rPr>
        <w:t> </w:t>
      </w:r>
      <w:r>
        <w:rPr>
          <w:w w:val="105"/>
        </w:rPr>
        <w:t>distribución</w:t>
      </w:r>
      <w:r>
        <w:rPr>
          <w:spacing w:val="-17"/>
          <w:w w:val="105"/>
        </w:rPr>
        <w:t> </w:t>
      </w:r>
      <w:r>
        <w:rPr>
          <w:w w:val="105"/>
        </w:rPr>
        <w:t>de</w:t>
      </w:r>
      <w:r>
        <w:rPr>
          <w:spacing w:val="-18"/>
          <w:w w:val="105"/>
        </w:rPr>
        <w:t> </w:t>
      </w:r>
      <w:r>
        <w:rPr>
          <w:w w:val="105"/>
        </w:rPr>
        <w:t>funciones</w:t>
      </w:r>
      <w:r>
        <w:rPr>
          <w:spacing w:val="-18"/>
          <w:w w:val="105"/>
        </w:rPr>
        <w:t> </w:t>
      </w:r>
      <w:r>
        <w:rPr>
          <w:w w:val="105"/>
        </w:rPr>
        <w:t>entre</w:t>
      </w:r>
      <w:r>
        <w:rPr>
          <w:spacing w:val="-17"/>
          <w:w w:val="105"/>
        </w:rPr>
        <w:t> </w:t>
      </w:r>
      <w:r>
        <w:rPr>
          <w:w w:val="105"/>
        </w:rPr>
        <w:t>Dirección</w:t>
      </w:r>
      <w:r>
        <w:rPr>
          <w:spacing w:val="-18"/>
          <w:w w:val="105"/>
        </w:rPr>
        <w:t> </w:t>
      </w:r>
      <w:r>
        <w:rPr>
          <w:w w:val="105"/>
        </w:rPr>
        <w:t>y</w:t>
      </w:r>
      <w:r>
        <w:rPr>
          <w:spacing w:val="-17"/>
          <w:w w:val="105"/>
        </w:rPr>
        <w:t> </w:t>
      </w:r>
      <w:r>
        <w:rPr>
          <w:w w:val="105"/>
        </w:rPr>
        <w:t>Subdirección</w:t>
      </w:r>
      <w:r>
        <w:rPr>
          <w:spacing w:val="-18"/>
          <w:w w:val="105"/>
        </w:rPr>
        <w:t> </w:t>
      </w:r>
      <w:r>
        <w:rPr>
          <w:w w:val="105"/>
        </w:rPr>
        <w:t>o</w:t>
      </w:r>
      <w:r>
        <w:rPr>
          <w:spacing w:val="-17"/>
          <w:w w:val="105"/>
        </w:rPr>
        <w:t> </w:t>
      </w:r>
      <w:r>
        <w:rPr>
          <w:w w:val="105"/>
        </w:rPr>
        <w:t>su </w:t>
      </w:r>
      <w:r>
        <w:rPr/>
        <w:t>equivalente, con el propósito de asegurar la continuidad, eficiencia y calidad </w:t>
      </w:r>
      <w:r>
        <w:rPr>
          <w:w w:val="105"/>
        </w:rPr>
        <w:t>de la gestión institucional.</w:t>
      </w:r>
    </w:p>
    <w:p>
      <w:pPr>
        <w:pStyle w:val="BodyText"/>
      </w:pPr>
    </w:p>
    <w:p>
      <w:pPr>
        <w:pStyle w:val="BodyText"/>
        <w:spacing w:before="241"/>
      </w:pPr>
    </w:p>
    <w:p>
      <w:pPr>
        <w:pStyle w:val="Heading3"/>
        <w:numPr>
          <w:ilvl w:val="1"/>
          <w:numId w:val="19"/>
        </w:numPr>
        <w:tabs>
          <w:tab w:pos="2420" w:val="left" w:leader="none"/>
        </w:tabs>
        <w:spacing w:line="240" w:lineRule="auto" w:before="0" w:after="0"/>
        <w:ind w:left="2420" w:right="0" w:hanging="359"/>
        <w:jc w:val="left"/>
      </w:pPr>
      <w:r>
        <w:rPr>
          <w:spacing w:val="-4"/>
        </w:rPr>
        <w:t>Evaluación</w:t>
      </w:r>
      <w:r>
        <w:rPr>
          <w:spacing w:val="-5"/>
        </w:rPr>
        <w:t> </w:t>
      </w:r>
      <w:r>
        <w:rPr>
          <w:spacing w:val="-4"/>
        </w:rPr>
        <w:t>técnica</w:t>
      </w:r>
      <w:r>
        <w:rPr>
          <w:spacing w:val="-8"/>
        </w:rPr>
        <w:t> </w:t>
      </w:r>
      <w:r>
        <w:rPr>
          <w:spacing w:val="-4"/>
        </w:rPr>
        <w:t>y</w:t>
      </w:r>
      <w:r>
        <w:rPr>
          <w:spacing w:val="-5"/>
        </w:rPr>
        <w:t> </w:t>
      </w:r>
      <w:r>
        <w:rPr>
          <w:spacing w:val="-4"/>
        </w:rPr>
        <w:t>financiera:</w:t>
      </w:r>
    </w:p>
    <w:p>
      <w:pPr>
        <w:pStyle w:val="BodyText"/>
        <w:rPr>
          <w:b/>
        </w:rPr>
      </w:pPr>
    </w:p>
    <w:p>
      <w:pPr>
        <w:pStyle w:val="BodyText"/>
        <w:spacing w:before="33"/>
        <w:rPr>
          <w:b/>
        </w:rPr>
      </w:pPr>
    </w:p>
    <w:p>
      <w:pPr>
        <w:pStyle w:val="BodyText"/>
        <w:spacing w:line="273" w:lineRule="auto"/>
        <w:ind w:left="2126" w:right="1352"/>
      </w:pPr>
      <w:r>
        <w:rPr/>
        <w:t>Emitir un dictamen técnico de razonabilidad, proporcionalidad y conveniencia, </w:t>
      </w:r>
      <w:r>
        <w:rPr>
          <w:w w:val="105"/>
        </w:rPr>
        <w:t>acompañado</w:t>
      </w:r>
      <w:r>
        <w:rPr>
          <w:spacing w:val="-18"/>
          <w:w w:val="105"/>
        </w:rPr>
        <w:t> </w:t>
      </w:r>
      <w:r>
        <w:rPr>
          <w:w w:val="105"/>
        </w:rPr>
        <w:t>de</w:t>
      </w:r>
      <w:r>
        <w:rPr>
          <w:spacing w:val="-17"/>
          <w:w w:val="105"/>
        </w:rPr>
        <w:t> </w:t>
      </w:r>
      <w:r>
        <w:rPr>
          <w:w w:val="105"/>
        </w:rPr>
        <w:t>un</w:t>
      </w:r>
      <w:r>
        <w:rPr>
          <w:spacing w:val="-18"/>
          <w:w w:val="105"/>
        </w:rPr>
        <w:t> </w:t>
      </w:r>
      <w:r>
        <w:rPr>
          <w:w w:val="105"/>
        </w:rPr>
        <w:t>estudio</w:t>
      </w:r>
      <w:r>
        <w:rPr>
          <w:spacing w:val="-18"/>
          <w:w w:val="105"/>
        </w:rPr>
        <w:t> </w:t>
      </w:r>
      <w:r>
        <w:rPr>
          <w:w w:val="105"/>
        </w:rPr>
        <w:t>de</w:t>
      </w:r>
      <w:r>
        <w:rPr>
          <w:spacing w:val="-14"/>
          <w:w w:val="105"/>
        </w:rPr>
        <w:t> </w:t>
      </w:r>
      <w:r>
        <w:rPr>
          <w:w w:val="105"/>
        </w:rPr>
        <w:t>impacto</w:t>
      </w:r>
      <w:r>
        <w:rPr>
          <w:spacing w:val="-16"/>
          <w:w w:val="105"/>
        </w:rPr>
        <w:t> </w:t>
      </w:r>
      <w:r>
        <w:rPr>
          <w:w w:val="105"/>
        </w:rPr>
        <w:t>presupuestario</w:t>
      </w:r>
      <w:r>
        <w:rPr>
          <w:spacing w:val="-16"/>
          <w:w w:val="105"/>
        </w:rPr>
        <w:t> </w:t>
      </w:r>
      <w:r>
        <w:rPr>
          <w:w w:val="105"/>
        </w:rPr>
        <w:t>y</w:t>
      </w:r>
      <w:r>
        <w:rPr>
          <w:spacing w:val="-17"/>
          <w:w w:val="105"/>
        </w:rPr>
        <w:t> </w:t>
      </w:r>
      <w:r>
        <w:rPr>
          <w:w w:val="105"/>
        </w:rPr>
        <w:t>de</w:t>
      </w:r>
      <w:r>
        <w:rPr>
          <w:spacing w:val="-18"/>
          <w:w w:val="105"/>
        </w:rPr>
        <w:t> </w:t>
      </w:r>
      <w:r>
        <w:rPr>
          <w:w w:val="105"/>
        </w:rPr>
        <w:t>viabilidad </w:t>
      </w:r>
      <w:r>
        <w:rPr>
          <w:spacing w:val="-2"/>
          <w:w w:val="105"/>
        </w:rPr>
        <w:t>económica</w:t>
      </w:r>
      <w:r>
        <w:rPr>
          <w:spacing w:val="-7"/>
          <w:w w:val="105"/>
        </w:rPr>
        <w:t> </w:t>
      </w:r>
      <w:r>
        <w:rPr>
          <w:spacing w:val="-2"/>
          <w:w w:val="105"/>
        </w:rPr>
        <w:t>sobre</w:t>
      </w:r>
      <w:r>
        <w:rPr>
          <w:spacing w:val="-11"/>
          <w:w w:val="105"/>
        </w:rPr>
        <w:t> </w:t>
      </w:r>
      <w:r>
        <w:rPr>
          <w:spacing w:val="-2"/>
          <w:w w:val="105"/>
        </w:rPr>
        <w:t>la</w:t>
      </w:r>
      <w:r>
        <w:rPr>
          <w:spacing w:val="-7"/>
          <w:w w:val="105"/>
        </w:rPr>
        <w:t> </w:t>
      </w:r>
      <w:r>
        <w:rPr>
          <w:spacing w:val="-2"/>
          <w:w w:val="105"/>
        </w:rPr>
        <w:t>creación</w:t>
      </w:r>
      <w:r>
        <w:rPr>
          <w:spacing w:val="-10"/>
          <w:w w:val="105"/>
        </w:rPr>
        <w:t> </w:t>
      </w:r>
      <w:r>
        <w:rPr>
          <w:spacing w:val="-2"/>
          <w:w w:val="105"/>
        </w:rPr>
        <w:t>del</w:t>
      </w:r>
      <w:r>
        <w:rPr>
          <w:spacing w:val="-8"/>
          <w:w w:val="105"/>
        </w:rPr>
        <w:t> </w:t>
      </w:r>
      <w:r>
        <w:rPr>
          <w:spacing w:val="-2"/>
          <w:w w:val="105"/>
        </w:rPr>
        <w:t>puesto</w:t>
      </w:r>
      <w:r>
        <w:rPr>
          <w:spacing w:val="-7"/>
          <w:w w:val="105"/>
        </w:rPr>
        <w:t> </w:t>
      </w:r>
      <w:r>
        <w:rPr>
          <w:spacing w:val="-2"/>
          <w:w w:val="105"/>
        </w:rPr>
        <w:t>de</w:t>
      </w:r>
      <w:r>
        <w:rPr>
          <w:spacing w:val="-11"/>
          <w:w w:val="105"/>
        </w:rPr>
        <w:t> </w:t>
      </w:r>
      <w:r>
        <w:rPr>
          <w:spacing w:val="-2"/>
          <w:w w:val="105"/>
        </w:rPr>
        <w:t>Subdirección</w:t>
      </w:r>
      <w:r>
        <w:rPr>
          <w:spacing w:val="-10"/>
          <w:w w:val="105"/>
        </w:rPr>
        <w:t> </w:t>
      </w:r>
      <w:r>
        <w:rPr>
          <w:spacing w:val="-2"/>
          <w:w w:val="105"/>
        </w:rPr>
        <w:t>o</w:t>
      </w:r>
      <w:r>
        <w:rPr>
          <w:spacing w:val="-7"/>
          <w:w w:val="105"/>
        </w:rPr>
        <w:t> </w:t>
      </w:r>
      <w:r>
        <w:rPr>
          <w:spacing w:val="-2"/>
          <w:w w:val="105"/>
        </w:rPr>
        <w:t>las</w:t>
      </w:r>
      <w:r>
        <w:rPr>
          <w:spacing w:val="-11"/>
          <w:w w:val="105"/>
        </w:rPr>
        <w:t> </w:t>
      </w:r>
      <w:r>
        <w:rPr>
          <w:spacing w:val="-2"/>
          <w:w w:val="105"/>
        </w:rPr>
        <w:t>alternativas analizadas.</w:t>
      </w:r>
    </w:p>
    <w:p>
      <w:pPr>
        <w:pStyle w:val="BodyText"/>
        <w:spacing w:before="266"/>
      </w:pPr>
    </w:p>
    <w:p>
      <w:pPr>
        <w:pStyle w:val="BodyText"/>
        <w:spacing w:line="273" w:lineRule="auto"/>
        <w:ind w:left="1700" w:right="1455"/>
      </w:pPr>
      <w:r>
        <w:rPr>
          <w:b/>
          <w:spacing w:val="-2"/>
          <w:w w:val="105"/>
        </w:rPr>
        <w:t>Fase</w:t>
      </w:r>
      <w:r>
        <w:rPr>
          <w:b/>
          <w:spacing w:val="-12"/>
          <w:w w:val="105"/>
        </w:rPr>
        <w:t> </w:t>
      </w:r>
      <w:r>
        <w:rPr>
          <w:b/>
          <w:spacing w:val="-2"/>
          <w:w w:val="125"/>
        </w:rPr>
        <w:t>II</w:t>
      </w:r>
      <w:r>
        <w:rPr>
          <w:b/>
          <w:spacing w:val="-23"/>
          <w:w w:val="125"/>
        </w:rPr>
        <w:t> </w:t>
      </w:r>
      <w:r>
        <w:rPr>
          <w:spacing w:val="-2"/>
          <w:w w:val="105"/>
        </w:rPr>
        <w:t>(plazo</w:t>
      </w:r>
      <w:r>
        <w:rPr>
          <w:spacing w:val="-11"/>
          <w:w w:val="105"/>
        </w:rPr>
        <w:t> </w:t>
      </w:r>
      <w:r>
        <w:rPr>
          <w:spacing w:val="-2"/>
          <w:w w:val="105"/>
        </w:rPr>
        <w:t>adicional</w:t>
      </w:r>
      <w:r>
        <w:rPr>
          <w:spacing w:val="-12"/>
          <w:w w:val="105"/>
        </w:rPr>
        <w:t> </w:t>
      </w:r>
      <w:r>
        <w:rPr>
          <w:spacing w:val="-2"/>
          <w:w w:val="105"/>
        </w:rPr>
        <w:t>de</w:t>
      </w:r>
      <w:r>
        <w:rPr>
          <w:spacing w:val="-14"/>
          <w:w w:val="105"/>
        </w:rPr>
        <w:t> </w:t>
      </w:r>
      <w:r>
        <w:rPr>
          <w:spacing w:val="-2"/>
          <w:w w:val="105"/>
        </w:rPr>
        <w:t>cuatro</w:t>
      </w:r>
      <w:r>
        <w:rPr>
          <w:spacing w:val="-11"/>
          <w:w w:val="105"/>
        </w:rPr>
        <w:t> </w:t>
      </w:r>
      <w:r>
        <w:rPr>
          <w:spacing w:val="-2"/>
          <w:w w:val="105"/>
        </w:rPr>
        <w:t>meses,</w:t>
      </w:r>
      <w:r>
        <w:rPr>
          <w:spacing w:val="-8"/>
          <w:w w:val="105"/>
        </w:rPr>
        <w:t> </w:t>
      </w:r>
      <w:r>
        <w:rPr>
          <w:spacing w:val="-2"/>
          <w:w w:val="105"/>
        </w:rPr>
        <w:t>prorrogable</w:t>
      </w:r>
      <w:r>
        <w:rPr>
          <w:spacing w:val="-14"/>
          <w:w w:val="105"/>
        </w:rPr>
        <w:t> </w:t>
      </w:r>
      <w:r>
        <w:rPr>
          <w:spacing w:val="-2"/>
          <w:w w:val="105"/>
        </w:rPr>
        <w:t>por</w:t>
      </w:r>
      <w:r>
        <w:rPr>
          <w:spacing w:val="-10"/>
          <w:w w:val="105"/>
        </w:rPr>
        <w:t> </w:t>
      </w:r>
      <w:r>
        <w:rPr>
          <w:spacing w:val="-2"/>
          <w:w w:val="105"/>
        </w:rPr>
        <w:t>el</w:t>
      </w:r>
      <w:r>
        <w:rPr>
          <w:spacing w:val="-12"/>
          <w:w w:val="105"/>
        </w:rPr>
        <w:t> </w:t>
      </w:r>
      <w:r>
        <w:rPr>
          <w:spacing w:val="-2"/>
          <w:w w:val="105"/>
        </w:rPr>
        <w:t>DAIR</w:t>
      </w:r>
      <w:r>
        <w:rPr>
          <w:spacing w:val="-11"/>
          <w:w w:val="105"/>
        </w:rPr>
        <w:t> </w:t>
      </w:r>
      <w:r>
        <w:rPr>
          <w:spacing w:val="-2"/>
          <w:w w:val="105"/>
        </w:rPr>
        <w:t>por</w:t>
      </w:r>
      <w:r>
        <w:rPr>
          <w:spacing w:val="-10"/>
          <w:w w:val="105"/>
        </w:rPr>
        <w:t> </w:t>
      </w:r>
      <w:r>
        <w:rPr>
          <w:spacing w:val="-2"/>
          <w:w w:val="105"/>
        </w:rPr>
        <w:t>causa </w:t>
      </w:r>
      <w:r>
        <w:rPr/>
        <w:t>justificada, únicamente si el dictamen es favorable): Elaboración del proyecto de reforma estatutaria y reglamentaria correspondiente, con exposición de motivos, </w:t>
      </w:r>
      <w:r>
        <w:rPr>
          <w:w w:val="105"/>
        </w:rPr>
        <w:t>cuadro</w:t>
      </w:r>
      <w:r>
        <w:rPr>
          <w:spacing w:val="-8"/>
          <w:w w:val="105"/>
        </w:rPr>
        <w:t> </w:t>
      </w:r>
      <w:r>
        <w:rPr>
          <w:w w:val="105"/>
        </w:rPr>
        <w:t>comparado,</w:t>
      </w:r>
      <w:r>
        <w:rPr>
          <w:spacing w:val="-9"/>
          <w:w w:val="105"/>
        </w:rPr>
        <w:t> </w:t>
      </w:r>
      <w:r>
        <w:rPr>
          <w:w w:val="105"/>
        </w:rPr>
        <w:t>transitorios</w:t>
      </w:r>
      <w:r>
        <w:rPr>
          <w:spacing w:val="-10"/>
          <w:w w:val="105"/>
        </w:rPr>
        <w:t> </w:t>
      </w:r>
      <w:r>
        <w:rPr>
          <w:w w:val="105"/>
        </w:rPr>
        <w:t>y</w:t>
      </w:r>
      <w:r>
        <w:rPr>
          <w:spacing w:val="-9"/>
          <w:w w:val="105"/>
        </w:rPr>
        <w:t> </w:t>
      </w:r>
      <w:r>
        <w:rPr>
          <w:w w:val="105"/>
        </w:rPr>
        <w:t>plan</w:t>
      </w:r>
      <w:r>
        <w:rPr>
          <w:spacing w:val="-11"/>
          <w:w w:val="105"/>
        </w:rPr>
        <w:t> </w:t>
      </w:r>
      <w:r>
        <w:rPr>
          <w:w w:val="105"/>
        </w:rPr>
        <w:t>de</w:t>
      </w:r>
      <w:r>
        <w:rPr>
          <w:spacing w:val="-11"/>
          <w:w w:val="105"/>
        </w:rPr>
        <w:t> </w:t>
      </w:r>
      <w:r>
        <w:rPr>
          <w:w w:val="105"/>
        </w:rPr>
        <w:t>implementación.</w:t>
      </w:r>
    </w:p>
    <w:p>
      <w:pPr>
        <w:pStyle w:val="BodyText"/>
      </w:pPr>
    </w:p>
    <w:p>
      <w:pPr>
        <w:pStyle w:val="BodyText"/>
        <w:spacing w:before="230"/>
      </w:pPr>
    </w:p>
    <w:p>
      <w:pPr>
        <w:pStyle w:val="Heading3"/>
      </w:pPr>
      <w:r>
        <w:rPr>
          <w:spacing w:val="-5"/>
        </w:rPr>
        <w:t>Acuerdo</w:t>
      </w:r>
      <w:r>
        <w:rPr>
          <w:spacing w:val="-10"/>
        </w:rPr>
        <w:t> </w:t>
      </w:r>
      <w:r>
        <w:rPr>
          <w:spacing w:val="-2"/>
        </w:rPr>
        <w:t>firme.</w:t>
      </w:r>
    </w:p>
    <w:p>
      <w:pPr>
        <w:pStyle w:val="Heading3"/>
        <w:spacing w:after="0"/>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Heading3"/>
        <w:numPr>
          <w:ilvl w:val="0"/>
          <w:numId w:val="17"/>
        </w:numPr>
        <w:tabs>
          <w:tab w:pos="2421" w:val="left" w:leader="none"/>
        </w:tabs>
        <w:spacing w:line="268" w:lineRule="auto" w:before="0" w:after="0"/>
        <w:ind w:left="2421" w:right="1511" w:hanging="360"/>
        <w:jc w:val="left"/>
      </w:pPr>
      <w:bookmarkStart w:name="2. La vida estudiantil como actividad su" w:id="8"/>
      <w:bookmarkEnd w:id="8"/>
      <w:r>
        <w:rPr>
          <w:b w:val="0"/>
        </w:rPr>
      </w:r>
      <w:r>
        <w:rPr/>
        <w:t>La vida estudiantil como actividad sustantiva universitaria: hacia</w:t>
      </w:r>
      <w:r>
        <w:rPr>
          <w:spacing w:val="-11"/>
        </w:rPr>
        <w:t> </w:t>
      </w:r>
      <w:r>
        <w:rPr/>
        <w:t>el </w:t>
      </w:r>
      <w:r>
        <w:rPr>
          <w:spacing w:val="-4"/>
        </w:rPr>
        <w:t>reconocimiento</w:t>
      </w:r>
      <w:r>
        <w:rPr>
          <w:spacing w:val="-10"/>
        </w:rPr>
        <w:t> </w:t>
      </w:r>
      <w:r>
        <w:rPr>
          <w:spacing w:val="-4"/>
        </w:rPr>
        <w:t>sistémico</w:t>
      </w:r>
      <w:r>
        <w:rPr>
          <w:spacing w:val="-12"/>
        </w:rPr>
        <w:t> </w:t>
      </w:r>
      <w:r>
        <w:rPr>
          <w:spacing w:val="-4"/>
        </w:rPr>
        <w:t>con</w:t>
      </w:r>
      <w:r>
        <w:rPr>
          <w:spacing w:val="-5"/>
        </w:rPr>
        <w:t> </w:t>
      </w:r>
      <w:r>
        <w:rPr>
          <w:spacing w:val="-4"/>
        </w:rPr>
        <w:t>sentido</w:t>
      </w:r>
      <w:r>
        <w:rPr>
          <w:spacing w:val="-7"/>
        </w:rPr>
        <w:t> </w:t>
      </w:r>
      <w:r>
        <w:rPr>
          <w:spacing w:val="-4"/>
        </w:rPr>
        <w:t>ético,</w:t>
      </w:r>
      <w:r>
        <w:rPr>
          <w:spacing w:val="-7"/>
        </w:rPr>
        <w:t> </w:t>
      </w:r>
      <w:r>
        <w:rPr>
          <w:spacing w:val="-4"/>
        </w:rPr>
        <w:t>político</w:t>
      </w:r>
      <w:r>
        <w:rPr>
          <w:spacing w:val="-7"/>
        </w:rPr>
        <w:t> </w:t>
      </w:r>
      <w:r>
        <w:rPr>
          <w:spacing w:val="-4"/>
        </w:rPr>
        <w:t>y</w:t>
      </w:r>
      <w:r>
        <w:rPr>
          <w:spacing w:val="-5"/>
        </w:rPr>
        <w:t> </w:t>
      </w:r>
      <w:r>
        <w:rPr>
          <w:spacing w:val="-4"/>
        </w:rPr>
        <w:t>pedagógico</w:t>
      </w:r>
      <w:r>
        <w:rPr>
          <w:spacing w:val="-7"/>
        </w:rPr>
        <w:t> </w:t>
      </w:r>
      <w:r>
        <w:rPr>
          <w:spacing w:val="-4"/>
        </w:rPr>
        <w:t>en el </w:t>
      </w:r>
      <w:r>
        <w:rPr/>
        <w:t>Instituto Tecnológico de Costa Rica.</w:t>
      </w:r>
    </w:p>
    <w:p>
      <w:pPr>
        <w:pStyle w:val="BodyText"/>
        <w:rPr>
          <w:b/>
        </w:rPr>
      </w:pPr>
    </w:p>
    <w:p>
      <w:pPr>
        <w:pStyle w:val="BodyText"/>
        <w:spacing w:before="246"/>
        <w:rPr>
          <w:b/>
        </w:rPr>
      </w:pPr>
    </w:p>
    <w:p>
      <w:pPr>
        <w:spacing w:before="0"/>
        <w:ind w:left="2056" w:right="0" w:firstLine="0"/>
        <w:jc w:val="left"/>
        <w:rPr>
          <w:b/>
          <w:sz w:val="24"/>
        </w:rPr>
      </w:pPr>
      <w:r>
        <w:rPr>
          <w:b/>
          <w:spacing w:val="-7"/>
          <w:sz w:val="24"/>
        </w:rPr>
        <w:t>Considerando</w:t>
      </w:r>
      <w:r>
        <w:rPr>
          <w:b/>
          <w:spacing w:val="3"/>
          <w:sz w:val="24"/>
        </w:rPr>
        <w:t> </w:t>
      </w:r>
      <w:r>
        <w:rPr>
          <w:b/>
          <w:spacing w:val="-4"/>
          <w:sz w:val="24"/>
        </w:rPr>
        <w:t>que:</w:t>
      </w:r>
    </w:p>
    <w:p>
      <w:pPr>
        <w:pStyle w:val="BodyText"/>
        <w:spacing w:before="4"/>
        <w:rPr>
          <w:b/>
        </w:rPr>
      </w:pPr>
    </w:p>
    <w:p>
      <w:pPr>
        <w:pStyle w:val="ListParagraph"/>
        <w:numPr>
          <w:ilvl w:val="1"/>
          <w:numId w:val="17"/>
        </w:numPr>
        <w:tabs>
          <w:tab w:pos="2779" w:val="left" w:leader="none"/>
          <w:tab w:pos="2781" w:val="left" w:leader="none"/>
        </w:tabs>
        <w:spacing w:line="271" w:lineRule="auto" w:before="0" w:after="0"/>
        <w:ind w:left="2781" w:right="2050" w:hanging="360"/>
        <w:jc w:val="left"/>
        <w:rPr>
          <w:b/>
          <w:sz w:val="24"/>
        </w:rPr>
      </w:pPr>
      <w:r>
        <w:rPr>
          <w:w w:val="105"/>
          <w:sz w:val="24"/>
        </w:rPr>
        <w:t>Conforme</w:t>
      </w:r>
      <w:r>
        <w:rPr>
          <w:spacing w:val="-23"/>
          <w:w w:val="105"/>
          <w:sz w:val="24"/>
        </w:rPr>
        <w:t> </w:t>
      </w:r>
      <w:r>
        <w:rPr>
          <w:w w:val="105"/>
          <w:sz w:val="24"/>
        </w:rPr>
        <w:t>al</w:t>
      </w:r>
      <w:r>
        <w:rPr>
          <w:spacing w:val="-23"/>
          <w:w w:val="105"/>
          <w:sz w:val="24"/>
        </w:rPr>
        <w:t> </w:t>
      </w:r>
      <w:r>
        <w:rPr>
          <w:w w:val="105"/>
          <w:sz w:val="24"/>
        </w:rPr>
        <w:t>artículo</w:t>
      </w:r>
      <w:r>
        <w:rPr>
          <w:spacing w:val="-21"/>
          <w:w w:val="105"/>
          <w:sz w:val="24"/>
        </w:rPr>
        <w:t> </w:t>
      </w:r>
      <w:r>
        <w:rPr>
          <w:w w:val="105"/>
          <w:sz w:val="24"/>
        </w:rPr>
        <w:t>92</w:t>
      </w:r>
      <w:r>
        <w:rPr>
          <w:spacing w:val="-15"/>
          <w:w w:val="105"/>
          <w:sz w:val="24"/>
        </w:rPr>
        <w:t> </w:t>
      </w:r>
      <w:r>
        <w:rPr>
          <w:w w:val="105"/>
          <w:sz w:val="24"/>
        </w:rPr>
        <w:t>del</w:t>
      </w:r>
      <w:r>
        <w:rPr>
          <w:spacing w:val="-17"/>
          <w:w w:val="105"/>
          <w:sz w:val="24"/>
        </w:rPr>
        <w:t> </w:t>
      </w:r>
      <w:r>
        <w:rPr>
          <w:w w:val="105"/>
          <w:sz w:val="24"/>
        </w:rPr>
        <w:t>Estatuto</w:t>
      </w:r>
      <w:r>
        <w:rPr>
          <w:spacing w:val="-14"/>
          <w:w w:val="105"/>
          <w:sz w:val="24"/>
        </w:rPr>
        <w:t> </w:t>
      </w:r>
      <w:r>
        <w:rPr>
          <w:w w:val="105"/>
          <w:sz w:val="24"/>
        </w:rPr>
        <w:t>Orgánico</w:t>
      </w:r>
      <w:r>
        <w:rPr>
          <w:spacing w:val="-15"/>
          <w:w w:val="105"/>
          <w:sz w:val="24"/>
        </w:rPr>
        <w:t> </w:t>
      </w:r>
      <w:r>
        <w:rPr>
          <w:w w:val="105"/>
          <w:sz w:val="24"/>
        </w:rPr>
        <w:t>del</w:t>
      </w:r>
      <w:r>
        <w:rPr>
          <w:spacing w:val="-17"/>
          <w:w w:val="105"/>
          <w:sz w:val="24"/>
        </w:rPr>
        <w:t> </w:t>
      </w:r>
      <w:r>
        <w:rPr>
          <w:w w:val="105"/>
          <w:sz w:val="24"/>
        </w:rPr>
        <w:t>Instituto </w:t>
      </w:r>
      <w:r>
        <w:rPr>
          <w:sz w:val="24"/>
        </w:rPr>
        <w:t>Tecnológico</w:t>
      </w:r>
      <w:r>
        <w:rPr>
          <w:spacing w:val="-20"/>
          <w:sz w:val="24"/>
        </w:rPr>
        <w:t> </w:t>
      </w:r>
      <w:r>
        <w:rPr>
          <w:sz w:val="24"/>
        </w:rPr>
        <w:t>de</w:t>
      </w:r>
      <w:r>
        <w:rPr>
          <w:spacing w:val="-19"/>
          <w:sz w:val="24"/>
        </w:rPr>
        <w:t> </w:t>
      </w:r>
      <w:r>
        <w:rPr>
          <w:sz w:val="24"/>
        </w:rPr>
        <w:t>Costa</w:t>
      </w:r>
      <w:r>
        <w:rPr>
          <w:spacing w:val="-20"/>
          <w:sz w:val="24"/>
        </w:rPr>
        <w:t> </w:t>
      </w:r>
      <w:r>
        <w:rPr>
          <w:sz w:val="24"/>
        </w:rPr>
        <w:t>Rica</w:t>
      </w:r>
      <w:r>
        <w:rPr>
          <w:spacing w:val="-14"/>
          <w:sz w:val="24"/>
        </w:rPr>
        <w:t> </w:t>
      </w:r>
      <w:r>
        <w:rPr>
          <w:sz w:val="24"/>
        </w:rPr>
        <w:t>los</w:t>
      </w:r>
      <w:r>
        <w:rPr>
          <w:spacing w:val="-2"/>
          <w:sz w:val="24"/>
        </w:rPr>
        <w:t> </w:t>
      </w:r>
      <w:r>
        <w:rPr>
          <w:sz w:val="24"/>
        </w:rPr>
        <w:t>acuerdos</w:t>
      </w:r>
      <w:r>
        <w:rPr>
          <w:spacing w:val="-17"/>
          <w:sz w:val="24"/>
        </w:rPr>
        <w:t> </w:t>
      </w:r>
      <w:r>
        <w:rPr>
          <w:sz w:val="24"/>
        </w:rPr>
        <w:t>del</w:t>
      </w:r>
      <w:r>
        <w:rPr>
          <w:spacing w:val="-11"/>
          <w:sz w:val="24"/>
        </w:rPr>
        <w:t> </w:t>
      </w:r>
      <w:r>
        <w:rPr>
          <w:sz w:val="24"/>
        </w:rPr>
        <w:t>Congreso</w:t>
      </w:r>
      <w:r>
        <w:rPr>
          <w:spacing w:val="-16"/>
          <w:sz w:val="24"/>
        </w:rPr>
        <w:t> </w:t>
      </w:r>
      <w:r>
        <w:rPr>
          <w:sz w:val="24"/>
        </w:rPr>
        <w:t>Institucional entran en vigencia tres</w:t>
      </w:r>
      <w:r>
        <w:rPr>
          <w:spacing w:val="-7"/>
          <w:sz w:val="24"/>
        </w:rPr>
        <w:t> </w:t>
      </w:r>
      <w:r>
        <w:rPr>
          <w:sz w:val="24"/>
        </w:rPr>
        <w:t>meses</w:t>
      </w:r>
      <w:r>
        <w:rPr>
          <w:spacing w:val="-7"/>
          <w:sz w:val="24"/>
        </w:rPr>
        <w:t> </w:t>
      </w:r>
      <w:r>
        <w:rPr>
          <w:sz w:val="24"/>
        </w:rPr>
        <w:t>después de realizada la Asamblea </w:t>
      </w:r>
      <w:r>
        <w:rPr>
          <w:w w:val="105"/>
          <w:sz w:val="24"/>
        </w:rPr>
        <w:t>Plenaria</w:t>
      </w:r>
      <w:r>
        <w:rPr>
          <w:spacing w:val="-13"/>
          <w:w w:val="105"/>
          <w:sz w:val="24"/>
        </w:rPr>
        <w:t> </w:t>
      </w:r>
      <w:r>
        <w:rPr>
          <w:w w:val="105"/>
          <w:sz w:val="24"/>
        </w:rPr>
        <w:t>correspondiente</w:t>
      </w:r>
      <w:r>
        <w:rPr>
          <w:spacing w:val="-16"/>
          <w:w w:val="105"/>
          <w:sz w:val="24"/>
        </w:rPr>
        <w:t> </w:t>
      </w:r>
      <w:r>
        <w:rPr>
          <w:w w:val="105"/>
          <w:sz w:val="24"/>
        </w:rPr>
        <w:t>y</w:t>
      </w:r>
      <w:r>
        <w:rPr>
          <w:spacing w:val="-14"/>
          <w:w w:val="105"/>
          <w:sz w:val="24"/>
        </w:rPr>
        <w:t> </w:t>
      </w:r>
      <w:r>
        <w:rPr>
          <w:w w:val="105"/>
          <w:sz w:val="24"/>
        </w:rPr>
        <w:t>tendrán</w:t>
      </w:r>
      <w:r>
        <w:rPr>
          <w:spacing w:val="-16"/>
          <w:w w:val="105"/>
          <w:sz w:val="24"/>
        </w:rPr>
        <w:t> </w:t>
      </w:r>
      <w:r>
        <w:rPr>
          <w:w w:val="105"/>
          <w:sz w:val="24"/>
        </w:rPr>
        <w:t>carácter</w:t>
      </w:r>
      <w:r>
        <w:rPr>
          <w:spacing w:val="-13"/>
          <w:w w:val="105"/>
          <w:sz w:val="24"/>
        </w:rPr>
        <w:t> </w:t>
      </w:r>
      <w:r>
        <w:rPr>
          <w:w w:val="105"/>
          <w:sz w:val="24"/>
        </w:rPr>
        <w:t>vinculante.</w:t>
      </w:r>
    </w:p>
    <w:p>
      <w:pPr>
        <w:pStyle w:val="ListParagraph"/>
        <w:numPr>
          <w:ilvl w:val="1"/>
          <w:numId w:val="17"/>
        </w:numPr>
        <w:tabs>
          <w:tab w:pos="2779" w:val="left" w:leader="none"/>
          <w:tab w:pos="2781" w:val="left" w:leader="none"/>
        </w:tabs>
        <w:spacing w:line="271" w:lineRule="auto" w:before="237" w:after="0"/>
        <w:ind w:left="2781" w:right="1810" w:hanging="360"/>
        <w:jc w:val="left"/>
        <w:rPr>
          <w:b/>
          <w:sz w:val="24"/>
        </w:rPr>
      </w:pPr>
      <w:r>
        <w:rPr>
          <w:sz w:val="24"/>
        </w:rPr>
        <w:t>La Asamblea Institucional Representativa acordó, en</w:t>
      </w:r>
      <w:r>
        <w:rPr>
          <w:spacing w:val="-1"/>
          <w:sz w:val="24"/>
        </w:rPr>
        <w:t> </w:t>
      </w:r>
      <w:r>
        <w:rPr>
          <w:sz w:val="24"/>
        </w:rPr>
        <w:t>la Sesión AIR-</w:t>
      </w:r>
      <w:r>
        <w:rPr>
          <w:w w:val="105"/>
          <w:sz w:val="24"/>
        </w:rPr>
        <w:t>100-2022, realizada el</w:t>
      </w:r>
      <w:r>
        <w:rPr>
          <w:spacing w:val="-17"/>
          <w:w w:val="105"/>
          <w:sz w:val="24"/>
        </w:rPr>
        <w:t> </w:t>
      </w:r>
      <w:r>
        <w:rPr>
          <w:w w:val="105"/>
          <w:sz w:val="24"/>
        </w:rPr>
        <w:t>27</w:t>
      </w:r>
      <w:r>
        <w:rPr>
          <w:spacing w:val="-17"/>
          <w:w w:val="105"/>
          <w:sz w:val="24"/>
        </w:rPr>
        <w:t> </w:t>
      </w:r>
      <w:r>
        <w:rPr>
          <w:w w:val="105"/>
          <w:sz w:val="24"/>
        </w:rPr>
        <w:t>de</w:t>
      </w:r>
      <w:r>
        <w:rPr>
          <w:spacing w:val="-21"/>
          <w:w w:val="105"/>
          <w:sz w:val="24"/>
        </w:rPr>
        <w:t> </w:t>
      </w:r>
      <w:r>
        <w:rPr>
          <w:w w:val="105"/>
          <w:sz w:val="24"/>
        </w:rPr>
        <w:t>abril</w:t>
      </w:r>
      <w:r>
        <w:rPr>
          <w:spacing w:val="-25"/>
          <w:w w:val="105"/>
          <w:sz w:val="24"/>
        </w:rPr>
        <w:t> </w:t>
      </w:r>
      <w:r>
        <w:rPr>
          <w:w w:val="105"/>
          <w:sz w:val="24"/>
        </w:rPr>
        <w:t>del</w:t>
      </w:r>
      <w:r>
        <w:rPr>
          <w:spacing w:val="-18"/>
          <w:w w:val="105"/>
          <w:sz w:val="24"/>
        </w:rPr>
        <w:t> </w:t>
      </w:r>
      <w:r>
        <w:rPr>
          <w:w w:val="105"/>
          <w:sz w:val="24"/>
        </w:rPr>
        <w:t>2022,</w:t>
      </w:r>
      <w:r>
        <w:rPr>
          <w:spacing w:val="-25"/>
          <w:w w:val="105"/>
          <w:sz w:val="24"/>
        </w:rPr>
        <w:t> </w:t>
      </w:r>
      <w:r>
        <w:rPr>
          <w:i/>
          <w:w w:val="105"/>
          <w:sz w:val="24"/>
        </w:rPr>
        <w:t>“</w:t>
      </w:r>
      <w:r>
        <w:rPr>
          <w:w w:val="105"/>
          <w:sz w:val="24"/>
        </w:rPr>
        <w:t>Reconocer</w:t>
      </w:r>
      <w:r>
        <w:rPr>
          <w:spacing w:val="-15"/>
          <w:w w:val="105"/>
          <w:sz w:val="24"/>
        </w:rPr>
        <w:t> </w:t>
      </w:r>
      <w:r>
        <w:rPr>
          <w:w w:val="105"/>
          <w:sz w:val="24"/>
        </w:rPr>
        <w:t>la competencia</w:t>
      </w:r>
      <w:r>
        <w:rPr>
          <w:spacing w:val="-23"/>
          <w:w w:val="105"/>
          <w:sz w:val="24"/>
        </w:rPr>
        <w:t> </w:t>
      </w:r>
      <w:r>
        <w:rPr>
          <w:w w:val="105"/>
          <w:sz w:val="24"/>
        </w:rPr>
        <w:t>del</w:t>
      </w:r>
      <w:r>
        <w:rPr>
          <w:spacing w:val="-28"/>
          <w:w w:val="105"/>
          <w:sz w:val="24"/>
        </w:rPr>
        <w:t> </w:t>
      </w:r>
      <w:r>
        <w:rPr>
          <w:w w:val="105"/>
          <w:sz w:val="24"/>
        </w:rPr>
        <w:t>plenario</w:t>
      </w:r>
      <w:r>
        <w:rPr>
          <w:spacing w:val="-26"/>
          <w:w w:val="105"/>
          <w:sz w:val="24"/>
        </w:rPr>
        <w:t> </w:t>
      </w:r>
      <w:r>
        <w:rPr>
          <w:w w:val="105"/>
          <w:sz w:val="24"/>
        </w:rPr>
        <w:t>del</w:t>
      </w:r>
      <w:r>
        <w:rPr>
          <w:spacing w:val="-28"/>
          <w:w w:val="105"/>
          <w:sz w:val="24"/>
        </w:rPr>
        <w:t> </w:t>
      </w:r>
      <w:r>
        <w:rPr>
          <w:w w:val="105"/>
          <w:sz w:val="24"/>
        </w:rPr>
        <w:t>Congreso</w:t>
      </w:r>
      <w:r>
        <w:rPr>
          <w:spacing w:val="-27"/>
          <w:w w:val="105"/>
          <w:sz w:val="24"/>
        </w:rPr>
        <w:t> </w:t>
      </w:r>
      <w:r>
        <w:rPr>
          <w:w w:val="105"/>
          <w:sz w:val="24"/>
        </w:rPr>
        <w:t>Institucional</w:t>
      </w:r>
      <w:r>
        <w:rPr>
          <w:spacing w:val="-12"/>
          <w:w w:val="105"/>
          <w:sz w:val="24"/>
        </w:rPr>
        <w:t> </w:t>
      </w:r>
      <w:r>
        <w:rPr>
          <w:w w:val="105"/>
          <w:sz w:val="24"/>
        </w:rPr>
        <w:t>para</w:t>
      </w:r>
      <w:r>
        <w:rPr>
          <w:spacing w:val="-10"/>
          <w:w w:val="105"/>
          <w:sz w:val="24"/>
        </w:rPr>
        <w:t> </w:t>
      </w:r>
      <w:r>
        <w:rPr>
          <w:w w:val="105"/>
          <w:sz w:val="24"/>
        </w:rPr>
        <w:t>tomar acuerdos</w:t>
      </w:r>
      <w:r>
        <w:rPr>
          <w:spacing w:val="-18"/>
          <w:w w:val="105"/>
          <w:sz w:val="24"/>
        </w:rPr>
        <w:t> </w:t>
      </w:r>
      <w:r>
        <w:rPr>
          <w:w w:val="105"/>
          <w:sz w:val="24"/>
        </w:rPr>
        <w:t>relacionados</w:t>
      </w:r>
      <w:r>
        <w:rPr>
          <w:spacing w:val="-17"/>
          <w:w w:val="105"/>
          <w:sz w:val="24"/>
        </w:rPr>
        <w:t> </w:t>
      </w:r>
      <w:r>
        <w:rPr>
          <w:w w:val="105"/>
          <w:sz w:val="24"/>
        </w:rPr>
        <w:t>con</w:t>
      </w:r>
      <w:r>
        <w:rPr>
          <w:spacing w:val="-18"/>
          <w:w w:val="105"/>
          <w:sz w:val="24"/>
        </w:rPr>
        <w:t> </w:t>
      </w:r>
      <w:r>
        <w:rPr>
          <w:w w:val="105"/>
          <w:sz w:val="24"/>
        </w:rPr>
        <w:t>el</w:t>
      </w:r>
      <w:r>
        <w:rPr>
          <w:spacing w:val="-18"/>
          <w:w w:val="105"/>
          <w:sz w:val="24"/>
        </w:rPr>
        <w:t> </w:t>
      </w:r>
      <w:r>
        <w:rPr>
          <w:w w:val="105"/>
          <w:sz w:val="24"/>
        </w:rPr>
        <w:t>quehacer</w:t>
      </w:r>
      <w:r>
        <w:rPr>
          <w:spacing w:val="-17"/>
          <w:w w:val="105"/>
          <w:sz w:val="24"/>
        </w:rPr>
        <w:t> </w:t>
      </w:r>
      <w:r>
        <w:rPr>
          <w:w w:val="105"/>
          <w:sz w:val="24"/>
        </w:rPr>
        <w:t>académico</w:t>
      </w:r>
      <w:r>
        <w:rPr>
          <w:spacing w:val="-18"/>
          <w:w w:val="105"/>
          <w:sz w:val="24"/>
        </w:rPr>
        <w:t> </w:t>
      </w:r>
      <w:r>
        <w:rPr>
          <w:w w:val="105"/>
          <w:sz w:val="24"/>
        </w:rPr>
        <w:t>e</w:t>
      </w:r>
      <w:r>
        <w:rPr>
          <w:spacing w:val="-17"/>
          <w:w w:val="105"/>
          <w:sz w:val="24"/>
        </w:rPr>
        <w:t> </w:t>
      </w:r>
      <w:r>
        <w:rPr>
          <w:w w:val="105"/>
          <w:sz w:val="24"/>
        </w:rPr>
        <w:t>institucional conforme</w:t>
      </w:r>
      <w:r>
        <w:rPr>
          <w:spacing w:val="-11"/>
          <w:w w:val="105"/>
          <w:sz w:val="24"/>
        </w:rPr>
        <w:t> </w:t>
      </w:r>
      <w:r>
        <w:rPr>
          <w:w w:val="105"/>
          <w:sz w:val="24"/>
        </w:rPr>
        <w:t>lo</w:t>
      </w:r>
      <w:r>
        <w:rPr>
          <w:spacing w:val="-15"/>
          <w:w w:val="105"/>
          <w:sz w:val="24"/>
        </w:rPr>
        <w:t> </w:t>
      </w:r>
      <w:r>
        <w:rPr>
          <w:w w:val="105"/>
          <w:sz w:val="24"/>
        </w:rPr>
        <w:t>indicado</w:t>
      </w:r>
      <w:r>
        <w:rPr>
          <w:spacing w:val="-14"/>
          <w:w w:val="105"/>
          <w:sz w:val="24"/>
        </w:rPr>
        <w:t> </w:t>
      </w:r>
      <w:r>
        <w:rPr>
          <w:w w:val="105"/>
          <w:sz w:val="24"/>
        </w:rPr>
        <w:t>en</w:t>
      </w:r>
      <w:r>
        <w:rPr>
          <w:spacing w:val="-17"/>
          <w:w w:val="105"/>
          <w:sz w:val="24"/>
        </w:rPr>
        <w:t> </w:t>
      </w:r>
      <w:r>
        <w:rPr>
          <w:w w:val="105"/>
          <w:sz w:val="24"/>
        </w:rPr>
        <w:t>el</w:t>
      </w:r>
      <w:r>
        <w:rPr>
          <w:spacing w:val="-16"/>
          <w:w w:val="105"/>
          <w:sz w:val="24"/>
        </w:rPr>
        <w:t> </w:t>
      </w:r>
      <w:r>
        <w:rPr>
          <w:w w:val="105"/>
          <w:sz w:val="24"/>
        </w:rPr>
        <w:t>Artículo</w:t>
      </w:r>
      <w:r>
        <w:rPr>
          <w:spacing w:val="-15"/>
          <w:w w:val="105"/>
          <w:sz w:val="24"/>
        </w:rPr>
        <w:t> </w:t>
      </w:r>
      <w:r>
        <w:rPr>
          <w:w w:val="105"/>
          <w:sz w:val="24"/>
        </w:rPr>
        <w:t>88,</w:t>
      </w:r>
      <w:r>
        <w:rPr>
          <w:spacing w:val="-16"/>
          <w:w w:val="105"/>
          <w:sz w:val="24"/>
        </w:rPr>
        <w:t> </w:t>
      </w:r>
      <w:r>
        <w:rPr>
          <w:w w:val="105"/>
          <w:sz w:val="24"/>
        </w:rPr>
        <w:t>sin</w:t>
      </w:r>
      <w:r>
        <w:rPr>
          <w:spacing w:val="-17"/>
          <w:w w:val="105"/>
          <w:sz w:val="24"/>
        </w:rPr>
        <w:t> </w:t>
      </w:r>
      <w:r>
        <w:rPr>
          <w:w w:val="105"/>
          <w:sz w:val="24"/>
        </w:rPr>
        <w:t>más</w:t>
      </w:r>
      <w:r>
        <w:rPr>
          <w:spacing w:val="-11"/>
          <w:w w:val="105"/>
          <w:sz w:val="24"/>
        </w:rPr>
        <w:t> </w:t>
      </w:r>
      <w:r>
        <w:rPr>
          <w:w w:val="105"/>
          <w:sz w:val="24"/>
        </w:rPr>
        <w:t>limitantes</w:t>
      </w:r>
      <w:r>
        <w:rPr>
          <w:spacing w:val="-17"/>
          <w:w w:val="105"/>
          <w:sz w:val="24"/>
        </w:rPr>
        <w:t> </w:t>
      </w:r>
      <w:r>
        <w:rPr>
          <w:w w:val="105"/>
          <w:sz w:val="24"/>
        </w:rPr>
        <w:t>que</w:t>
      </w:r>
      <w:r>
        <w:rPr>
          <w:spacing w:val="-17"/>
          <w:w w:val="105"/>
          <w:sz w:val="24"/>
        </w:rPr>
        <w:t> </w:t>
      </w:r>
      <w:r>
        <w:rPr>
          <w:w w:val="105"/>
          <w:sz w:val="24"/>
        </w:rPr>
        <w:t>las </w:t>
      </w:r>
      <w:r>
        <w:rPr>
          <w:spacing w:val="-2"/>
          <w:w w:val="105"/>
          <w:sz w:val="24"/>
        </w:rPr>
        <w:t>expresamente</w:t>
      </w:r>
      <w:r>
        <w:rPr>
          <w:spacing w:val="-11"/>
          <w:w w:val="105"/>
          <w:sz w:val="24"/>
        </w:rPr>
        <w:t> </w:t>
      </w:r>
      <w:r>
        <w:rPr>
          <w:spacing w:val="-2"/>
          <w:w w:val="105"/>
          <w:sz w:val="24"/>
        </w:rPr>
        <w:t>establecidas</w:t>
      </w:r>
      <w:r>
        <w:rPr>
          <w:spacing w:val="-16"/>
          <w:w w:val="105"/>
          <w:sz w:val="24"/>
        </w:rPr>
        <w:t> </w:t>
      </w:r>
      <w:r>
        <w:rPr>
          <w:spacing w:val="-2"/>
          <w:w w:val="105"/>
          <w:sz w:val="24"/>
        </w:rPr>
        <w:t>en</w:t>
      </w:r>
      <w:r>
        <w:rPr>
          <w:spacing w:val="-12"/>
          <w:w w:val="105"/>
          <w:sz w:val="24"/>
        </w:rPr>
        <w:t> </w:t>
      </w:r>
      <w:r>
        <w:rPr>
          <w:spacing w:val="-2"/>
          <w:w w:val="105"/>
          <w:sz w:val="24"/>
        </w:rPr>
        <w:t>el</w:t>
      </w:r>
      <w:r>
        <w:rPr>
          <w:spacing w:val="-11"/>
          <w:w w:val="105"/>
          <w:sz w:val="24"/>
        </w:rPr>
        <w:t> </w:t>
      </w:r>
      <w:r>
        <w:rPr>
          <w:spacing w:val="-2"/>
          <w:w w:val="105"/>
          <w:sz w:val="24"/>
        </w:rPr>
        <w:t>Estatuto</w:t>
      </w:r>
      <w:r>
        <w:rPr>
          <w:spacing w:val="-10"/>
          <w:w w:val="105"/>
          <w:sz w:val="24"/>
        </w:rPr>
        <w:t> </w:t>
      </w:r>
      <w:r>
        <w:rPr>
          <w:spacing w:val="-2"/>
          <w:w w:val="105"/>
          <w:sz w:val="24"/>
        </w:rPr>
        <w:t>Orgánico</w:t>
      </w:r>
      <w:r>
        <w:rPr>
          <w:spacing w:val="-10"/>
          <w:w w:val="105"/>
          <w:sz w:val="24"/>
        </w:rPr>
        <w:t> </w:t>
      </w:r>
      <w:r>
        <w:rPr>
          <w:spacing w:val="-2"/>
          <w:w w:val="105"/>
          <w:sz w:val="24"/>
        </w:rPr>
        <w:t>en</w:t>
      </w:r>
      <w:r>
        <w:rPr>
          <w:spacing w:val="-7"/>
          <w:w w:val="105"/>
          <w:sz w:val="24"/>
        </w:rPr>
        <w:t> </w:t>
      </w:r>
      <w:r>
        <w:rPr>
          <w:spacing w:val="-2"/>
          <w:w w:val="105"/>
          <w:sz w:val="24"/>
        </w:rPr>
        <w:t>su</w:t>
      </w:r>
      <w:r>
        <w:rPr>
          <w:spacing w:val="-7"/>
          <w:w w:val="105"/>
          <w:sz w:val="24"/>
        </w:rPr>
        <w:t> </w:t>
      </w:r>
      <w:r>
        <w:rPr>
          <w:spacing w:val="-2"/>
          <w:w w:val="105"/>
          <w:sz w:val="24"/>
        </w:rPr>
        <w:t>artículo </w:t>
      </w:r>
      <w:r>
        <w:rPr>
          <w:sz w:val="24"/>
        </w:rPr>
        <w:t>139 incluyendo las interpretaciones auténticas que de estas haga la </w:t>
      </w:r>
      <w:r>
        <w:rPr>
          <w:w w:val="105"/>
          <w:sz w:val="24"/>
        </w:rPr>
        <w:t>Asamblea Institucional Representativa.</w:t>
      </w:r>
    </w:p>
    <w:p>
      <w:pPr>
        <w:pStyle w:val="ListParagraph"/>
        <w:numPr>
          <w:ilvl w:val="1"/>
          <w:numId w:val="17"/>
        </w:numPr>
        <w:tabs>
          <w:tab w:pos="2779" w:val="left" w:leader="none"/>
          <w:tab w:pos="2781" w:val="left" w:leader="none"/>
        </w:tabs>
        <w:spacing w:line="271" w:lineRule="auto" w:before="242" w:after="0"/>
        <w:ind w:left="2781" w:right="1885" w:hanging="360"/>
        <w:jc w:val="left"/>
        <w:rPr>
          <w:b/>
          <w:sz w:val="24"/>
        </w:rPr>
      </w:pPr>
      <w:r>
        <w:rPr>
          <w:sz w:val="24"/>
        </w:rPr>
        <w:t>Con base en lo indicado en el punto anterior, el Plenario del Congreso tiene la potestad de aprobar políticas, lineamientos, recomendaciones, reformas normativas y adoptar otro tipo de disposiciones, como la creación de comisiones transitorias o permanentes, con excepción de lo indicado en el artículo 139 del Estatuto Orgánico y la interpretación auténtica de las disposiciones cubiertas por ese artículo.</w:t>
      </w:r>
    </w:p>
    <w:p>
      <w:pPr>
        <w:pStyle w:val="BodyText"/>
      </w:pPr>
    </w:p>
    <w:p>
      <w:pPr>
        <w:pStyle w:val="BodyText"/>
        <w:spacing w:before="245"/>
      </w:pPr>
    </w:p>
    <w:p>
      <w:pPr>
        <w:pStyle w:val="ListParagraph"/>
        <w:numPr>
          <w:ilvl w:val="1"/>
          <w:numId w:val="17"/>
        </w:numPr>
        <w:tabs>
          <w:tab w:pos="2779" w:val="left" w:leader="none"/>
          <w:tab w:pos="2781" w:val="left" w:leader="none"/>
        </w:tabs>
        <w:spacing w:line="271" w:lineRule="auto" w:before="1" w:after="0"/>
        <w:ind w:left="2781" w:right="1758" w:hanging="360"/>
        <w:jc w:val="left"/>
        <w:rPr>
          <w:b/>
          <w:sz w:val="24"/>
        </w:rPr>
      </w:pPr>
      <w:r>
        <w:rPr>
          <w:sz w:val="24"/>
        </w:rPr>
        <w:t>La ponencia titulada La vida estudiantil como actividad sustantiva universitaria: hacia el reconocimiento sistémico con sentido ético, político y pedagógico en el Instituto Tecnológico de Costa Rica fue presentada por Désirée</w:t>
      </w:r>
      <w:r>
        <w:rPr>
          <w:spacing w:val="-1"/>
          <w:sz w:val="24"/>
        </w:rPr>
        <w:t> </w:t>
      </w:r>
      <w:r>
        <w:rPr>
          <w:sz w:val="24"/>
        </w:rPr>
        <w:t>Mora Cruz, Adriana Mata Salas y Laura Vanessa</w:t>
      </w:r>
      <w:r>
        <w:rPr>
          <w:spacing w:val="-11"/>
          <w:sz w:val="24"/>
        </w:rPr>
        <w:t> </w:t>
      </w:r>
      <w:r>
        <w:rPr>
          <w:sz w:val="24"/>
        </w:rPr>
        <w:t>Pizarro</w:t>
      </w:r>
      <w:r>
        <w:rPr>
          <w:spacing w:val="-11"/>
          <w:sz w:val="24"/>
        </w:rPr>
        <w:t> </w:t>
      </w:r>
      <w:r>
        <w:rPr>
          <w:sz w:val="24"/>
        </w:rPr>
        <w:t>Aguilar,</w:t>
      </w:r>
      <w:r>
        <w:rPr>
          <w:spacing w:val="-12"/>
          <w:sz w:val="24"/>
        </w:rPr>
        <w:t> </w:t>
      </w:r>
      <w:r>
        <w:rPr>
          <w:sz w:val="24"/>
        </w:rPr>
        <w:t>adscrita(s)</w:t>
      </w:r>
      <w:r>
        <w:rPr>
          <w:spacing w:val="-12"/>
          <w:sz w:val="24"/>
        </w:rPr>
        <w:t> </w:t>
      </w:r>
      <w:r>
        <w:rPr>
          <w:sz w:val="24"/>
        </w:rPr>
        <w:t>a</w:t>
      </w:r>
      <w:r>
        <w:rPr>
          <w:spacing w:val="-11"/>
          <w:sz w:val="24"/>
        </w:rPr>
        <w:t> </w:t>
      </w:r>
      <w:r>
        <w:rPr>
          <w:sz w:val="24"/>
        </w:rPr>
        <w:t>Escuela</w:t>
      </w:r>
      <w:r>
        <w:rPr>
          <w:spacing w:val="-11"/>
          <w:sz w:val="24"/>
        </w:rPr>
        <w:t> </w:t>
      </w:r>
      <w:r>
        <w:rPr>
          <w:sz w:val="24"/>
        </w:rPr>
        <w:t>de</w:t>
      </w:r>
      <w:r>
        <w:rPr>
          <w:spacing w:val="-14"/>
          <w:sz w:val="24"/>
        </w:rPr>
        <w:t> </w:t>
      </w:r>
      <w:r>
        <w:rPr>
          <w:sz w:val="24"/>
        </w:rPr>
        <w:t>Cultura</w:t>
      </w:r>
      <w:r>
        <w:rPr>
          <w:spacing w:val="-11"/>
          <w:sz w:val="24"/>
        </w:rPr>
        <w:t> </w:t>
      </w:r>
      <w:r>
        <w:rPr>
          <w:sz w:val="24"/>
        </w:rPr>
        <w:t>y</w:t>
      </w:r>
      <w:r>
        <w:rPr>
          <w:spacing w:val="-12"/>
          <w:sz w:val="24"/>
        </w:rPr>
        <w:t> </w:t>
      </w:r>
      <w:r>
        <w:rPr>
          <w:sz w:val="24"/>
        </w:rPr>
        <w:t>Deporte</w:t>
      </w:r>
      <w:r>
        <w:rPr>
          <w:spacing w:val="-14"/>
          <w:sz w:val="24"/>
        </w:rPr>
        <w:t> </w:t>
      </w:r>
      <w:r>
        <w:rPr>
          <w:sz w:val="24"/>
        </w:rPr>
        <w:t>y Departamento de Orientación y Psicología ambas dependencias académicas forman parte de</w:t>
      </w:r>
      <w:r>
        <w:rPr>
          <w:spacing w:val="-1"/>
          <w:sz w:val="24"/>
        </w:rPr>
        <w:t> </w:t>
      </w:r>
      <w:r>
        <w:rPr>
          <w:sz w:val="24"/>
        </w:rPr>
        <w:t>la Vicerrectoría de Vida estudiantil y Servicios</w:t>
      </w:r>
      <w:r>
        <w:rPr>
          <w:spacing w:val="-21"/>
          <w:sz w:val="24"/>
        </w:rPr>
        <w:t> </w:t>
      </w:r>
      <w:r>
        <w:rPr>
          <w:sz w:val="24"/>
        </w:rPr>
        <w:t>Académicos</w:t>
      </w:r>
      <w:r>
        <w:rPr>
          <w:spacing w:val="-22"/>
          <w:sz w:val="24"/>
        </w:rPr>
        <w:t> </w:t>
      </w:r>
      <w:r>
        <w:rPr>
          <w:sz w:val="24"/>
        </w:rPr>
        <w:t>(VIESA),</w:t>
      </w:r>
      <w:r>
        <w:rPr>
          <w:spacing w:val="-21"/>
          <w:sz w:val="24"/>
        </w:rPr>
        <w:t> </w:t>
      </w:r>
      <w:r>
        <w:rPr>
          <w:sz w:val="24"/>
        </w:rPr>
        <w:t>en</w:t>
      </w:r>
      <w:r>
        <w:rPr>
          <w:spacing w:val="-22"/>
          <w:sz w:val="24"/>
        </w:rPr>
        <w:t> </w:t>
      </w:r>
      <w:r>
        <w:rPr>
          <w:sz w:val="24"/>
        </w:rPr>
        <w:t>el</w:t>
      </w:r>
      <w:r>
        <w:rPr>
          <w:spacing w:val="-21"/>
          <w:sz w:val="24"/>
        </w:rPr>
        <w:t> </w:t>
      </w:r>
      <w:r>
        <w:rPr>
          <w:sz w:val="24"/>
        </w:rPr>
        <w:t>marco</w:t>
      </w:r>
      <w:r>
        <w:rPr>
          <w:spacing w:val="-2"/>
          <w:sz w:val="24"/>
        </w:rPr>
        <w:t> </w:t>
      </w:r>
      <w:r>
        <w:rPr>
          <w:sz w:val="24"/>
        </w:rPr>
        <w:t>del</w:t>
      </w:r>
      <w:r>
        <w:rPr>
          <w:spacing w:val="-15"/>
          <w:sz w:val="24"/>
        </w:rPr>
        <w:t> </w:t>
      </w:r>
      <w:r>
        <w:rPr>
          <w:sz w:val="24"/>
        </w:rPr>
        <w:t>eje</w:t>
      </w:r>
      <w:r>
        <w:rPr>
          <w:spacing w:val="-16"/>
          <w:sz w:val="24"/>
        </w:rPr>
        <w:t> </w:t>
      </w:r>
      <w:r>
        <w:rPr>
          <w:sz w:val="24"/>
        </w:rPr>
        <w:t>temático</w:t>
      </w:r>
      <w:r>
        <w:rPr>
          <w:spacing w:val="-13"/>
          <w:sz w:val="24"/>
        </w:rPr>
        <w:t> </w:t>
      </w:r>
      <w:r>
        <w:rPr>
          <w:sz w:val="24"/>
        </w:rPr>
        <w:t>“</w:t>
      </w:r>
      <w:r>
        <w:rPr>
          <w:spacing w:val="-8"/>
          <w:sz w:val="24"/>
        </w:rPr>
        <w:t> </w:t>
      </w:r>
      <w:r>
        <w:rPr>
          <w:sz w:val="24"/>
        </w:rPr>
        <w:t>Gestión Institucional Integral y Sostenible” del V Congreso Institucional del Instituto Tecnológico de Costa Rica.</w:t>
      </w:r>
    </w:p>
    <w:p>
      <w:pPr>
        <w:pStyle w:val="ListParagraph"/>
        <w:spacing w:after="0" w:line="271" w:lineRule="auto"/>
        <w:jc w:val="left"/>
        <w:rPr>
          <w:b/>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197" name="Image 197"/>
            <wp:cNvGraphicFramePr>
              <a:graphicFrameLocks/>
            </wp:cNvGraphicFramePr>
            <a:graphic>
              <a:graphicData uri="http://schemas.openxmlformats.org/drawingml/2006/picture">
                <pic:pic>
                  <pic:nvPicPr>
                    <pic:cNvPr id="197" name="Image 197"/>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pPr>
    </w:p>
    <w:p>
      <w:pPr>
        <w:pStyle w:val="BodyText"/>
      </w:pPr>
    </w:p>
    <w:p>
      <w:pPr>
        <w:pStyle w:val="BodyText"/>
        <w:spacing w:before="42"/>
      </w:pPr>
    </w:p>
    <w:p>
      <w:pPr>
        <w:pStyle w:val="ListParagraph"/>
        <w:numPr>
          <w:ilvl w:val="1"/>
          <w:numId w:val="17"/>
        </w:numPr>
        <w:tabs>
          <w:tab w:pos="2779" w:val="left" w:leader="none"/>
          <w:tab w:pos="2781" w:val="left" w:leader="none"/>
        </w:tabs>
        <w:spacing w:line="271" w:lineRule="auto" w:before="0" w:after="0"/>
        <w:ind w:left="2781" w:right="1944" w:hanging="360"/>
        <w:jc w:val="left"/>
        <w:rPr>
          <w:b/>
          <w:sz w:val="24"/>
        </w:rPr>
      </w:pPr>
      <w:r>
        <w:rPr>
          <w:sz w:val="24"/>
        </w:rPr>
        <w:t>La ponencia fue conocida y dictaminada por la comisión correspondiente al “eje temático 1: Gestión Institucional Integral y Sostenible”, la cual estuvo integrada por Liss Salas Cerdas (coordinadora), Francisco Céspedes Obando, Guillermo Calvo Brenes, Miriam Brenes Cerdas, Daniel Pérez Murillo, Sofía García Romero y Ernesto Montero Zeledón de conformidad con las disposiciones establecidas por la Comisión Organizadora del V </w:t>
      </w:r>
      <w:r>
        <w:rPr>
          <w:spacing w:val="-2"/>
          <w:sz w:val="24"/>
        </w:rPr>
        <w:t>Congreso.</w:t>
      </w:r>
    </w:p>
    <w:p>
      <w:pPr>
        <w:pStyle w:val="BodyText"/>
      </w:pPr>
    </w:p>
    <w:p>
      <w:pPr>
        <w:pStyle w:val="BodyText"/>
        <w:spacing w:before="245"/>
      </w:pPr>
    </w:p>
    <w:p>
      <w:pPr>
        <w:pStyle w:val="ListParagraph"/>
        <w:numPr>
          <w:ilvl w:val="1"/>
          <w:numId w:val="17"/>
        </w:numPr>
        <w:tabs>
          <w:tab w:pos="2779" w:val="left" w:leader="none"/>
          <w:tab w:pos="2781" w:val="left" w:leader="none"/>
        </w:tabs>
        <w:spacing w:line="271" w:lineRule="auto" w:before="0" w:after="0"/>
        <w:ind w:left="2781" w:right="1757" w:hanging="360"/>
        <w:jc w:val="left"/>
        <w:rPr>
          <w:b/>
          <w:sz w:val="24"/>
        </w:rPr>
      </w:pPr>
      <w:r>
        <w:rPr>
          <w:w w:val="105"/>
          <w:sz w:val="24"/>
        </w:rPr>
        <w:t>El</w:t>
      </w:r>
      <w:r>
        <w:rPr>
          <w:spacing w:val="-18"/>
          <w:w w:val="105"/>
          <w:sz w:val="24"/>
        </w:rPr>
        <w:t> </w:t>
      </w:r>
      <w:r>
        <w:rPr>
          <w:w w:val="105"/>
          <w:sz w:val="24"/>
        </w:rPr>
        <w:t>plenario</w:t>
      </w:r>
      <w:r>
        <w:rPr>
          <w:spacing w:val="-17"/>
          <w:w w:val="105"/>
          <w:sz w:val="24"/>
        </w:rPr>
        <w:t> </w:t>
      </w:r>
      <w:r>
        <w:rPr>
          <w:w w:val="105"/>
          <w:sz w:val="24"/>
        </w:rPr>
        <w:t>del</w:t>
      </w:r>
      <w:r>
        <w:rPr>
          <w:spacing w:val="-18"/>
          <w:w w:val="105"/>
          <w:sz w:val="24"/>
        </w:rPr>
        <w:t> </w:t>
      </w:r>
      <w:r>
        <w:rPr>
          <w:w w:val="105"/>
          <w:sz w:val="24"/>
        </w:rPr>
        <w:t>V</w:t>
      </w:r>
      <w:r>
        <w:rPr>
          <w:spacing w:val="-18"/>
          <w:w w:val="105"/>
          <w:sz w:val="24"/>
        </w:rPr>
        <w:t> </w:t>
      </w:r>
      <w:r>
        <w:rPr>
          <w:w w:val="105"/>
          <w:sz w:val="24"/>
        </w:rPr>
        <w:t>Congreso</w:t>
      </w:r>
      <w:r>
        <w:rPr>
          <w:spacing w:val="-17"/>
          <w:w w:val="105"/>
          <w:sz w:val="24"/>
        </w:rPr>
        <w:t> </w:t>
      </w:r>
      <w:r>
        <w:rPr>
          <w:w w:val="105"/>
          <w:sz w:val="24"/>
        </w:rPr>
        <w:t>Institucional</w:t>
      </w:r>
      <w:r>
        <w:rPr>
          <w:spacing w:val="-16"/>
          <w:w w:val="105"/>
          <w:sz w:val="24"/>
        </w:rPr>
        <w:t> </w:t>
      </w:r>
      <w:r>
        <w:rPr>
          <w:w w:val="105"/>
          <w:sz w:val="24"/>
        </w:rPr>
        <w:t>acordó,</w:t>
      </w:r>
      <w:r>
        <w:rPr>
          <w:spacing w:val="-17"/>
          <w:w w:val="105"/>
          <w:sz w:val="24"/>
        </w:rPr>
        <w:t> </w:t>
      </w:r>
      <w:r>
        <w:rPr>
          <w:w w:val="105"/>
          <w:sz w:val="24"/>
        </w:rPr>
        <w:t>mediante</w:t>
      </w:r>
      <w:r>
        <w:rPr>
          <w:spacing w:val="-18"/>
          <w:w w:val="105"/>
          <w:sz w:val="24"/>
        </w:rPr>
        <w:t> </w:t>
      </w:r>
      <w:r>
        <w:rPr>
          <w:w w:val="105"/>
          <w:sz w:val="24"/>
        </w:rPr>
        <w:t>votación </w:t>
      </w:r>
      <w:r>
        <w:rPr>
          <w:sz w:val="24"/>
        </w:rPr>
        <w:t>de</w:t>
      </w:r>
      <w:r>
        <w:rPr>
          <w:spacing w:val="-4"/>
          <w:sz w:val="24"/>
        </w:rPr>
        <w:t> </w:t>
      </w:r>
      <w:r>
        <w:rPr>
          <w:sz w:val="24"/>
        </w:rPr>
        <w:t>296 votos a favor y</w:t>
      </w:r>
      <w:r>
        <w:rPr>
          <w:spacing w:val="-1"/>
          <w:sz w:val="24"/>
        </w:rPr>
        <w:t> </w:t>
      </w:r>
      <w:r>
        <w:rPr>
          <w:sz w:val="24"/>
        </w:rPr>
        <w:t>50 votos</w:t>
      </w:r>
      <w:r>
        <w:rPr>
          <w:spacing w:val="-3"/>
          <w:sz w:val="24"/>
        </w:rPr>
        <w:t> </w:t>
      </w:r>
      <w:r>
        <w:rPr>
          <w:sz w:val="24"/>
        </w:rPr>
        <w:t>en</w:t>
      </w:r>
      <w:r>
        <w:rPr>
          <w:spacing w:val="-4"/>
          <w:sz w:val="24"/>
        </w:rPr>
        <w:t> </w:t>
      </w:r>
      <w:r>
        <w:rPr>
          <w:sz w:val="24"/>
        </w:rPr>
        <w:t>contra,</w:t>
      </w:r>
      <w:r>
        <w:rPr>
          <w:spacing w:val="-1"/>
          <w:sz w:val="24"/>
        </w:rPr>
        <w:t> </w:t>
      </w:r>
      <w:r>
        <w:rPr>
          <w:sz w:val="24"/>
        </w:rPr>
        <w:t>seleccionar esta ponencia </w:t>
      </w:r>
      <w:r>
        <w:rPr>
          <w:w w:val="105"/>
          <w:sz w:val="24"/>
        </w:rPr>
        <w:t>para</w:t>
      </w:r>
      <w:r>
        <w:rPr>
          <w:spacing w:val="-18"/>
          <w:w w:val="105"/>
          <w:sz w:val="24"/>
        </w:rPr>
        <w:t> </w:t>
      </w:r>
      <w:r>
        <w:rPr>
          <w:w w:val="105"/>
          <w:sz w:val="24"/>
        </w:rPr>
        <w:t>ser</w:t>
      </w:r>
      <w:r>
        <w:rPr>
          <w:spacing w:val="-17"/>
          <w:w w:val="105"/>
          <w:sz w:val="24"/>
        </w:rPr>
        <w:t> </w:t>
      </w:r>
      <w:r>
        <w:rPr>
          <w:w w:val="105"/>
          <w:sz w:val="24"/>
        </w:rPr>
        <w:t>sometida</w:t>
      </w:r>
      <w:r>
        <w:rPr>
          <w:spacing w:val="-18"/>
          <w:w w:val="105"/>
          <w:sz w:val="24"/>
        </w:rPr>
        <w:t> </w:t>
      </w:r>
      <w:r>
        <w:rPr>
          <w:w w:val="105"/>
          <w:sz w:val="24"/>
        </w:rPr>
        <w:t>al</w:t>
      </w:r>
      <w:r>
        <w:rPr>
          <w:spacing w:val="-18"/>
          <w:w w:val="105"/>
          <w:sz w:val="24"/>
        </w:rPr>
        <w:t> </w:t>
      </w:r>
      <w:r>
        <w:rPr>
          <w:w w:val="105"/>
          <w:sz w:val="24"/>
        </w:rPr>
        <w:t>conocimiento</w:t>
      </w:r>
      <w:r>
        <w:rPr>
          <w:spacing w:val="-17"/>
          <w:w w:val="105"/>
          <w:sz w:val="24"/>
        </w:rPr>
        <w:t> </w:t>
      </w:r>
      <w:r>
        <w:rPr>
          <w:w w:val="105"/>
          <w:sz w:val="24"/>
        </w:rPr>
        <w:t>y</w:t>
      </w:r>
      <w:r>
        <w:rPr>
          <w:spacing w:val="-18"/>
          <w:w w:val="105"/>
          <w:sz w:val="24"/>
        </w:rPr>
        <w:t> </w:t>
      </w:r>
      <w:r>
        <w:rPr>
          <w:w w:val="105"/>
          <w:sz w:val="24"/>
        </w:rPr>
        <w:t>análisis</w:t>
      </w:r>
      <w:r>
        <w:rPr>
          <w:spacing w:val="-17"/>
          <w:w w:val="105"/>
          <w:sz w:val="24"/>
        </w:rPr>
        <w:t> </w:t>
      </w:r>
      <w:r>
        <w:rPr>
          <w:w w:val="105"/>
          <w:sz w:val="24"/>
        </w:rPr>
        <w:t>de</w:t>
      </w:r>
      <w:r>
        <w:rPr>
          <w:spacing w:val="-18"/>
          <w:w w:val="105"/>
          <w:sz w:val="24"/>
        </w:rPr>
        <w:t> </w:t>
      </w:r>
      <w:r>
        <w:rPr>
          <w:w w:val="105"/>
          <w:sz w:val="24"/>
        </w:rPr>
        <w:t>las</w:t>
      </w:r>
      <w:r>
        <w:rPr>
          <w:spacing w:val="-17"/>
          <w:w w:val="105"/>
          <w:sz w:val="24"/>
        </w:rPr>
        <w:t> </w:t>
      </w:r>
      <w:r>
        <w:rPr>
          <w:w w:val="105"/>
          <w:sz w:val="24"/>
        </w:rPr>
        <w:t>mesas</w:t>
      </w:r>
      <w:r>
        <w:rPr>
          <w:spacing w:val="-18"/>
          <w:w w:val="105"/>
          <w:sz w:val="24"/>
        </w:rPr>
        <w:t> </w:t>
      </w:r>
      <w:r>
        <w:rPr>
          <w:w w:val="105"/>
          <w:sz w:val="24"/>
        </w:rPr>
        <w:t>de </w:t>
      </w:r>
      <w:r>
        <w:rPr>
          <w:spacing w:val="-2"/>
          <w:w w:val="105"/>
          <w:sz w:val="24"/>
        </w:rPr>
        <w:t>trabajo.</w:t>
      </w:r>
    </w:p>
    <w:p>
      <w:pPr>
        <w:pStyle w:val="BodyText"/>
      </w:pPr>
    </w:p>
    <w:p>
      <w:pPr>
        <w:pStyle w:val="BodyText"/>
        <w:spacing w:before="241"/>
      </w:pPr>
    </w:p>
    <w:p>
      <w:pPr>
        <w:pStyle w:val="ListParagraph"/>
        <w:numPr>
          <w:ilvl w:val="1"/>
          <w:numId w:val="17"/>
        </w:numPr>
        <w:tabs>
          <w:tab w:pos="2779" w:val="left" w:leader="none"/>
          <w:tab w:pos="2781" w:val="left" w:leader="none"/>
        </w:tabs>
        <w:spacing w:line="271" w:lineRule="auto" w:before="0" w:after="0"/>
        <w:ind w:left="2781" w:right="2250" w:hanging="360"/>
        <w:jc w:val="left"/>
        <w:rPr>
          <w:b/>
          <w:sz w:val="24"/>
        </w:rPr>
      </w:pPr>
      <w:r>
        <w:rPr>
          <w:sz w:val="24"/>
        </w:rPr>
        <w:t>La ponencia fue conocida y dictaminada por la mesa de trabajo </w:t>
      </w:r>
      <w:r>
        <w:rPr>
          <w:spacing w:val="-2"/>
          <w:sz w:val="24"/>
        </w:rPr>
        <w:t>integrada</w:t>
      </w:r>
      <w:r>
        <w:rPr>
          <w:spacing w:val="-10"/>
          <w:sz w:val="24"/>
        </w:rPr>
        <w:t> </w:t>
      </w:r>
      <w:r>
        <w:rPr>
          <w:spacing w:val="-2"/>
          <w:sz w:val="24"/>
        </w:rPr>
        <w:t>por</w:t>
      </w:r>
      <w:r>
        <w:rPr>
          <w:spacing w:val="-9"/>
          <w:sz w:val="24"/>
        </w:rPr>
        <w:t> </w:t>
      </w:r>
      <w:r>
        <w:rPr>
          <w:spacing w:val="-2"/>
          <w:sz w:val="24"/>
        </w:rPr>
        <w:t>Miguel</w:t>
      </w:r>
      <w:r>
        <w:rPr>
          <w:spacing w:val="-11"/>
          <w:sz w:val="24"/>
        </w:rPr>
        <w:t> </w:t>
      </w:r>
      <w:r>
        <w:rPr>
          <w:spacing w:val="-2"/>
          <w:sz w:val="24"/>
        </w:rPr>
        <w:t>Rojas</w:t>
      </w:r>
      <w:r>
        <w:rPr>
          <w:spacing w:val="-24"/>
          <w:sz w:val="24"/>
        </w:rPr>
        <w:t> </w:t>
      </w:r>
      <w:r>
        <w:rPr>
          <w:spacing w:val="-2"/>
          <w:sz w:val="24"/>
        </w:rPr>
        <w:t>Chaves,</w:t>
      </w:r>
      <w:r>
        <w:rPr>
          <w:spacing w:val="-26"/>
          <w:sz w:val="24"/>
        </w:rPr>
        <w:t> </w:t>
      </w:r>
      <w:r>
        <w:rPr>
          <w:spacing w:val="-2"/>
          <w:sz w:val="24"/>
        </w:rPr>
        <w:t>Luis</w:t>
      </w:r>
      <w:r>
        <w:rPr>
          <w:spacing w:val="-27"/>
          <w:sz w:val="24"/>
        </w:rPr>
        <w:t> </w:t>
      </w:r>
      <w:r>
        <w:rPr>
          <w:spacing w:val="-2"/>
          <w:sz w:val="24"/>
        </w:rPr>
        <w:t>Gerardo</w:t>
      </w:r>
      <w:r>
        <w:rPr>
          <w:spacing w:val="-24"/>
          <w:sz w:val="24"/>
        </w:rPr>
        <w:t> </w:t>
      </w:r>
      <w:r>
        <w:rPr>
          <w:spacing w:val="-2"/>
          <w:sz w:val="24"/>
        </w:rPr>
        <w:t>Meza</w:t>
      </w:r>
      <w:r>
        <w:rPr>
          <w:spacing w:val="-24"/>
          <w:sz w:val="24"/>
        </w:rPr>
        <w:t> </w:t>
      </w:r>
      <w:r>
        <w:rPr>
          <w:spacing w:val="-2"/>
          <w:sz w:val="24"/>
        </w:rPr>
        <w:t>Cascante, </w:t>
      </w:r>
      <w:r>
        <w:rPr>
          <w:sz w:val="24"/>
        </w:rPr>
        <w:t>Fabiola</w:t>
      </w:r>
      <w:r>
        <w:rPr>
          <w:spacing w:val="-7"/>
          <w:sz w:val="24"/>
        </w:rPr>
        <w:t> </w:t>
      </w:r>
      <w:r>
        <w:rPr>
          <w:sz w:val="24"/>
        </w:rPr>
        <w:t>Arias</w:t>
      </w:r>
      <w:r>
        <w:rPr>
          <w:spacing w:val="-12"/>
          <w:sz w:val="24"/>
        </w:rPr>
        <w:t> </w:t>
      </w:r>
      <w:r>
        <w:rPr>
          <w:sz w:val="24"/>
        </w:rPr>
        <w:t>Cordero,</w:t>
      </w:r>
      <w:r>
        <w:rPr>
          <w:spacing w:val="-16"/>
          <w:sz w:val="24"/>
        </w:rPr>
        <w:t> </w:t>
      </w:r>
      <w:r>
        <w:rPr>
          <w:sz w:val="24"/>
        </w:rPr>
        <w:t>Is</w:t>
      </w:r>
      <w:r>
        <w:rPr>
          <w:spacing w:val="-12"/>
          <w:sz w:val="24"/>
        </w:rPr>
        <w:t> </w:t>
      </w:r>
      <w:r>
        <w:rPr>
          <w:sz w:val="24"/>
        </w:rPr>
        <w:t>Ortiz</w:t>
      </w:r>
      <w:r>
        <w:rPr>
          <w:spacing w:val="-12"/>
          <w:sz w:val="24"/>
        </w:rPr>
        <w:t> </w:t>
      </w:r>
      <w:r>
        <w:rPr>
          <w:sz w:val="24"/>
        </w:rPr>
        <w:t>Ávila,</w:t>
      </w:r>
      <w:r>
        <w:rPr>
          <w:spacing w:val="-9"/>
          <w:sz w:val="24"/>
        </w:rPr>
        <w:t> </w:t>
      </w:r>
      <w:r>
        <w:rPr>
          <w:sz w:val="24"/>
        </w:rPr>
        <w:t>Eithan Fernández López y Désirée Mora Cruz, de conformidad con las disposiciones establecidas en el Reglamento de debates del V Congreso </w:t>
      </w:r>
      <w:r>
        <w:rPr>
          <w:spacing w:val="-2"/>
          <w:sz w:val="24"/>
        </w:rPr>
        <w:t>Institucional.</w:t>
      </w:r>
    </w:p>
    <w:p>
      <w:pPr>
        <w:pStyle w:val="BodyText"/>
      </w:pPr>
    </w:p>
    <w:p>
      <w:pPr>
        <w:pStyle w:val="BodyText"/>
        <w:spacing w:before="237"/>
      </w:pPr>
    </w:p>
    <w:p>
      <w:pPr>
        <w:pStyle w:val="ListParagraph"/>
        <w:numPr>
          <w:ilvl w:val="1"/>
          <w:numId w:val="17"/>
        </w:numPr>
        <w:tabs>
          <w:tab w:pos="2779" w:val="left" w:leader="none"/>
          <w:tab w:pos="2781" w:val="left" w:leader="none"/>
        </w:tabs>
        <w:spacing w:line="273" w:lineRule="auto" w:before="0" w:after="0"/>
        <w:ind w:left="2781" w:right="3068" w:hanging="360"/>
        <w:jc w:val="left"/>
        <w:rPr>
          <w:b/>
          <w:sz w:val="24"/>
        </w:rPr>
      </w:pPr>
      <w:r>
        <w:rPr>
          <w:sz w:val="24"/>
        </w:rPr>
        <w:t>Los</w:t>
      </w:r>
      <w:r>
        <w:rPr>
          <w:spacing w:val="-15"/>
          <w:sz w:val="24"/>
        </w:rPr>
        <w:t> </w:t>
      </w:r>
      <w:r>
        <w:rPr>
          <w:sz w:val="24"/>
        </w:rPr>
        <w:t>acuerdos</w:t>
      </w:r>
      <w:r>
        <w:rPr>
          <w:spacing w:val="-14"/>
          <w:sz w:val="24"/>
        </w:rPr>
        <w:t> </w:t>
      </w:r>
      <w:r>
        <w:rPr>
          <w:sz w:val="24"/>
        </w:rPr>
        <w:t>trasladados</w:t>
      </w:r>
      <w:r>
        <w:rPr>
          <w:spacing w:val="-14"/>
          <w:sz w:val="24"/>
        </w:rPr>
        <w:t> </w:t>
      </w:r>
      <w:r>
        <w:rPr>
          <w:sz w:val="24"/>
        </w:rPr>
        <w:t>por</w:t>
      </w:r>
      <w:r>
        <w:rPr>
          <w:spacing w:val="-11"/>
          <w:sz w:val="24"/>
        </w:rPr>
        <w:t> </w:t>
      </w:r>
      <w:r>
        <w:rPr>
          <w:sz w:val="24"/>
        </w:rPr>
        <w:t>el</w:t>
      </w:r>
      <w:r>
        <w:rPr>
          <w:spacing w:val="-13"/>
          <w:sz w:val="24"/>
        </w:rPr>
        <w:t> </w:t>
      </w:r>
      <w:r>
        <w:rPr>
          <w:sz w:val="24"/>
        </w:rPr>
        <w:t>Plenario</w:t>
      </w:r>
      <w:r>
        <w:rPr>
          <w:spacing w:val="-12"/>
          <w:sz w:val="24"/>
        </w:rPr>
        <w:t> </w:t>
      </w:r>
      <w:r>
        <w:rPr>
          <w:sz w:val="24"/>
        </w:rPr>
        <w:t>del</w:t>
      </w:r>
      <w:r>
        <w:rPr>
          <w:spacing w:val="-9"/>
          <w:sz w:val="24"/>
        </w:rPr>
        <w:t> </w:t>
      </w:r>
      <w:r>
        <w:rPr>
          <w:sz w:val="24"/>
        </w:rPr>
        <w:t>V</w:t>
      </w:r>
      <w:r>
        <w:rPr>
          <w:spacing w:val="-10"/>
          <w:sz w:val="24"/>
        </w:rPr>
        <w:t> </w:t>
      </w:r>
      <w:r>
        <w:rPr>
          <w:sz w:val="24"/>
        </w:rPr>
        <w:t>Congreso Institucional a la mesa de trabajo fueron los siguientes:</w:t>
      </w:r>
    </w:p>
    <w:p>
      <w:pPr>
        <w:pStyle w:val="ListParagraph"/>
        <w:numPr>
          <w:ilvl w:val="2"/>
          <w:numId w:val="17"/>
        </w:numPr>
        <w:tabs>
          <w:tab w:pos="4350" w:val="left" w:leader="none"/>
        </w:tabs>
        <w:spacing w:line="271" w:lineRule="auto" w:before="237" w:after="0"/>
        <w:ind w:left="3331" w:right="2753" w:firstLine="700"/>
        <w:jc w:val="right"/>
        <w:rPr>
          <w:i/>
          <w:sz w:val="24"/>
        </w:rPr>
      </w:pPr>
      <w:r>
        <w:rPr>
          <w:i/>
          <w:sz w:val="24"/>
        </w:rPr>
        <w:t>Reconocer la</w:t>
      </w:r>
      <w:r>
        <w:rPr>
          <w:i/>
          <w:spacing w:val="-1"/>
          <w:sz w:val="24"/>
        </w:rPr>
        <w:t> </w:t>
      </w:r>
      <w:r>
        <w:rPr>
          <w:i/>
          <w:sz w:val="24"/>
        </w:rPr>
        <w:t>vida</w:t>
      </w:r>
      <w:r>
        <w:rPr>
          <w:i/>
          <w:spacing w:val="-1"/>
          <w:sz w:val="24"/>
        </w:rPr>
        <w:t> </w:t>
      </w:r>
      <w:r>
        <w:rPr>
          <w:i/>
          <w:sz w:val="24"/>
        </w:rPr>
        <w:t>estudiantil como</w:t>
      </w:r>
      <w:r>
        <w:rPr>
          <w:i/>
          <w:spacing w:val="-3"/>
          <w:sz w:val="24"/>
        </w:rPr>
        <w:t> </w:t>
      </w:r>
      <w:r>
        <w:rPr>
          <w:i/>
          <w:sz w:val="24"/>
        </w:rPr>
        <w:t>actividad sustantiva universitaria en el Instituto Tecnológico de </w:t>
      </w:r>
      <w:r>
        <w:rPr>
          <w:i/>
          <w:w w:val="105"/>
          <w:sz w:val="24"/>
        </w:rPr>
        <w:t>Costa</w:t>
      </w:r>
      <w:r>
        <w:rPr>
          <w:i/>
          <w:spacing w:val="-18"/>
          <w:w w:val="105"/>
          <w:sz w:val="24"/>
        </w:rPr>
        <w:t> </w:t>
      </w:r>
      <w:r>
        <w:rPr>
          <w:i/>
          <w:w w:val="105"/>
          <w:sz w:val="24"/>
        </w:rPr>
        <w:t>Rica,</w:t>
      </w:r>
      <w:r>
        <w:rPr>
          <w:i/>
          <w:spacing w:val="-17"/>
          <w:w w:val="105"/>
          <w:sz w:val="24"/>
        </w:rPr>
        <w:t> </w:t>
      </w:r>
      <w:r>
        <w:rPr>
          <w:i/>
          <w:w w:val="105"/>
          <w:sz w:val="24"/>
        </w:rPr>
        <w:t>en</w:t>
      </w:r>
      <w:r>
        <w:rPr>
          <w:i/>
          <w:spacing w:val="-18"/>
          <w:w w:val="105"/>
          <w:sz w:val="24"/>
        </w:rPr>
        <w:t> </w:t>
      </w:r>
      <w:r>
        <w:rPr>
          <w:i/>
          <w:w w:val="105"/>
          <w:sz w:val="24"/>
        </w:rPr>
        <w:t>virtud</w:t>
      </w:r>
      <w:r>
        <w:rPr>
          <w:i/>
          <w:spacing w:val="-18"/>
          <w:w w:val="105"/>
          <w:sz w:val="24"/>
        </w:rPr>
        <w:t> </w:t>
      </w:r>
      <w:r>
        <w:rPr>
          <w:i/>
          <w:w w:val="105"/>
          <w:sz w:val="24"/>
        </w:rPr>
        <w:t>de</w:t>
      </w:r>
      <w:r>
        <w:rPr>
          <w:i/>
          <w:spacing w:val="-17"/>
          <w:w w:val="105"/>
          <w:sz w:val="24"/>
        </w:rPr>
        <w:t> </w:t>
      </w:r>
      <w:r>
        <w:rPr>
          <w:i/>
          <w:w w:val="105"/>
          <w:sz w:val="24"/>
        </w:rPr>
        <w:t>su</w:t>
      </w:r>
      <w:r>
        <w:rPr>
          <w:i/>
          <w:spacing w:val="-18"/>
          <w:w w:val="105"/>
          <w:sz w:val="24"/>
        </w:rPr>
        <w:t> </w:t>
      </w:r>
      <w:r>
        <w:rPr>
          <w:i/>
          <w:w w:val="105"/>
          <w:sz w:val="24"/>
        </w:rPr>
        <w:t>contribución</w:t>
      </w:r>
      <w:r>
        <w:rPr>
          <w:i/>
          <w:spacing w:val="-17"/>
          <w:w w:val="105"/>
          <w:sz w:val="24"/>
        </w:rPr>
        <w:t> </w:t>
      </w:r>
      <w:r>
        <w:rPr>
          <w:i/>
          <w:w w:val="105"/>
          <w:sz w:val="24"/>
        </w:rPr>
        <w:t>directa, sensible</w:t>
      </w:r>
      <w:r>
        <w:rPr>
          <w:i/>
          <w:spacing w:val="-12"/>
          <w:w w:val="105"/>
          <w:sz w:val="24"/>
        </w:rPr>
        <w:t> </w:t>
      </w:r>
      <w:r>
        <w:rPr>
          <w:i/>
          <w:w w:val="105"/>
          <w:sz w:val="24"/>
        </w:rPr>
        <w:t>y</w:t>
      </w:r>
      <w:r>
        <w:rPr>
          <w:i/>
          <w:spacing w:val="-15"/>
          <w:w w:val="105"/>
          <w:sz w:val="24"/>
        </w:rPr>
        <w:t> </w:t>
      </w:r>
      <w:r>
        <w:rPr>
          <w:i/>
          <w:w w:val="105"/>
          <w:sz w:val="24"/>
        </w:rPr>
        <w:t>estratégica</w:t>
      </w:r>
      <w:r>
        <w:rPr>
          <w:i/>
          <w:spacing w:val="-14"/>
          <w:w w:val="105"/>
          <w:sz w:val="24"/>
        </w:rPr>
        <w:t> </w:t>
      </w:r>
      <w:r>
        <w:rPr>
          <w:i/>
          <w:w w:val="105"/>
          <w:sz w:val="24"/>
        </w:rPr>
        <w:t>a</w:t>
      </w:r>
      <w:r>
        <w:rPr>
          <w:i/>
          <w:spacing w:val="-14"/>
          <w:w w:val="105"/>
          <w:sz w:val="24"/>
        </w:rPr>
        <w:t> </w:t>
      </w:r>
      <w:r>
        <w:rPr>
          <w:i/>
          <w:w w:val="105"/>
          <w:sz w:val="24"/>
        </w:rPr>
        <w:t>la</w:t>
      </w:r>
      <w:r>
        <w:rPr>
          <w:i/>
          <w:spacing w:val="-14"/>
          <w:w w:val="105"/>
          <w:sz w:val="24"/>
        </w:rPr>
        <w:t> </w:t>
      </w:r>
      <w:r>
        <w:rPr>
          <w:i/>
          <w:w w:val="105"/>
          <w:sz w:val="24"/>
        </w:rPr>
        <w:t>formación</w:t>
      </w:r>
      <w:r>
        <w:rPr>
          <w:i/>
          <w:spacing w:val="-15"/>
          <w:w w:val="105"/>
          <w:sz w:val="24"/>
        </w:rPr>
        <w:t> </w:t>
      </w:r>
      <w:r>
        <w:rPr>
          <w:i/>
          <w:w w:val="105"/>
          <w:sz w:val="24"/>
        </w:rPr>
        <w:t>integral,</w:t>
      </w:r>
      <w:r>
        <w:rPr>
          <w:i/>
          <w:spacing w:val="-15"/>
          <w:w w:val="105"/>
          <w:sz w:val="24"/>
        </w:rPr>
        <w:t> </w:t>
      </w:r>
      <w:r>
        <w:rPr>
          <w:i/>
          <w:w w:val="105"/>
          <w:sz w:val="24"/>
        </w:rPr>
        <w:t>la permanencia</w:t>
      </w:r>
      <w:r>
        <w:rPr>
          <w:i/>
          <w:spacing w:val="-18"/>
          <w:w w:val="105"/>
          <w:sz w:val="24"/>
        </w:rPr>
        <w:t> </w:t>
      </w:r>
      <w:r>
        <w:rPr>
          <w:i/>
          <w:w w:val="105"/>
          <w:sz w:val="24"/>
        </w:rPr>
        <w:t>académica</w:t>
      </w:r>
      <w:r>
        <w:rPr>
          <w:i/>
          <w:spacing w:val="-17"/>
          <w:w w:val="105"/>
          <w:sz w:val="24"/>
        </w:rPr>
        <w:t> </w:t>
      </w:r>
      <w:r>
        <w:rPr>
          <w:i/>
          <w:w w:val="105"/>
          <w:sz w:val="24"/>
        </w:rPr>
        <w:t>satisfactoria,</w:t>
      </w:r>
      <w:r>
        <w:rPr>
          <w:i/>
          <w:spacing w:val="-18"/>
          <w:w w:val="105"/>
          <w:sz w:val="24"/>
        </w:rPr>
        <w:t> </w:t>
      </w:r>
      <w:r>
        <w:rPr>
          <w:i/>
          <w:w w:val="105"/>
          <w:sz w:val="24"/>
        </w:rPr>
        <w:t>el</w:t>
      </w:r>
      <w:r>
        <w:rPr>
          <w:i/>
          <w:spacing w:val="-19"/>
          <w:w w:val="105"/>
          <w:sz w:val="24"/>
        </w:rPr>
        <w:t> </w:t>
      </w:r>
      <w:r>
        <w:rPr>
          <w:i/>
          <w:w w:val="105"/>
          <w:sz w:val="24"/>
        </w:rPr>
        <w:t>egreso </w:t>
      </w:r>
      <w:r>
        <w:rPr>
          <w:i/>
          <w:sz w:val="24"/>
        </w:rPr>
        <w:t>oportuno,</w:t>
      </w:r>
      <w:r>
        <w:rPr>
          <w:i/>
          <w:spacing w:val="-1"/>
          <w:sz w:val="24"/>
        </w:rPr>
        <w:t> </w:t>
      </w:r>
      <w:r>
        <w:rPr>
          <w:i/>
          <w:sz w:val="24"/>
        </w:rPr>
        <w:t>el bienestar</w:t>
      </w:r>
      <w:r>
        <w:rPr>
          <w:i/>
          <w:spacing w:val="-3"/>
          <w:sz w:val="24"/>
        </w:rPr>
        <w:t> </w:t>
      </w:r>
      <w:r>
        <w:rPr>
          <w:i/>
          <w:sz w:val="24"/>
        </w:rPr>
        <w:t>del</w:t>
      </w:r>
      <w:r>
        <w:rPr>
          <w:i/>
          <w:spacing w:val="-5"/>
          <w:sz w:val="24"/>
        </w:rPr>
        <w:t> </w:t>
      </w:r>
      <w:r>
        <w:rPr>
          <w:i/>
          <w:sz w:val="24"/>
        </w:rPr>
        <w:t>estudiantado,</w:t>
      </w:r>
      <w:r>
        <w:rPr>
          <w:i/>
          <w:spacing w:val="-1"/>
          <w:sz w:val="24"/>
        </w:rPr>
        <w:t> </w:t>
      </w:r>
      <w:r>
        <w:rPr>
          <w:i/>
          <w:sz w:val="24"/>
        </w:rPr>
        <w:t>la</w:t>
      </w:r>
      <w:r>
        <w:rPr>
          <w:i/>
          <w:spacing w:val="-6"/>
          <w:sz w:val="24"/>
        </w:rPr>
        <w:t> </w:t>
      </w:r>
      <w:r>
        <w:rPr>
          <w:i/>
          <w:sz w:val="24"/>
        </w:rPr>
        <w:t>atención</w:t>
      </w:r>
      <w:r>
        <w:rPr>
          <w:i/>
          <w:spacing w:val="-9"/>
          <w:sz w:val="24"/>
        </w:rPr>
        <w:t> </w:t>
      </w:r>
      <w:r>
        <w:rPr>
          <w:i/>
          <w:sz w:val="24"/>
        </w:rPr>
        <w:t>de </w:t>
      </w:r>
      <w:r>
        <w:rPr>
          <w:i/>
          <w:w w:val="105"/>
          <w:sz w:val="24"/>
        </w:rPr>
        <w:t>procesos</w:t>
      </w:r>
      <w:r>
        <w:rPr>
          <w:i/>
          <w:spacing w:val="-18"/>
          <w:w w:val="105"/>
          <w:sz w:val="24"/>
        </w:rPr>
        <w:t> </w:t>
      </w:r>
      <w:r>
        <w:rPr>
          <w:i/>
          <w:w w:val="105"/>
          <w:sz w:val="24"/>
        </w:rPr>
        <w:t>de</w:t>
      </w:r>
      <w:r>
        <w:rPr>
          <w:i/>
          <w:spacing w:val="-17"/>
          <w:w w:val="105"/>
          <w:sz w:val="24"/>
        </w:rPr>
        <w:t> </w:t>
      </w:r>
      <w:r>
        <w:rPr>
          <w:i/>
          <w:w w:val="105"/>
          <w:sz w:val="24"/>
        </w:rPr>
        <w:t>equidad,</w:t>
      </w:r>
      <w:r>
        <w:rPr>
          <w:i/>
          <w:spacing w:val="-18"/>
          <w:w w:val="105"/>
          <w:sz w:val="24"/>
        </w:rPr>
        <w:t> </w:t>
      </w:r>
      <w:r>
        <w:rPr>
          <w:i/>
          <w:w w:val="105"/>
          <w:sz w:val="24"/>
        </w:rPr>
        <w:t>inclusión</w:t>
      </w:r>
      <w:r>
        <w:rPr>
          <w:i/>
          <w:spacing w:val="-18"/>
          <w:w w:val="105"/>
          <w:sz w:val="24"/>
        </w:rPr>
        <w:t> </w:t>
      </w:r>
      <w:r>
        <w:rPr>
          <w:i/>
          <w:w w:val="105"/>
          <w:sz w:val="24"/>
        </w:rPr>
        <w:t>y</w:t>
      </w:r>
      <w:r>
        <w:rPr>
          <w:i/>
          <w:spacing w:val="-17"/>
          <w:w w:val="105"/>
          <w:sz w:val="24"/>
        </w:rPr>
        <w:t> </w:t>
      </w:r>
      <w:r>
        <w:rPr>
          <w:i/>
          <w:w w:val="105"/>
          <w:sz w:val="24"/>
        </w:rPr>
        <w:t>el</w:t>
      </w:r>
      <w:r>
        <w:rPr>
          <w:i/>
          <w:spacing w:val="-18"/>
          <w:w w:val="105"/>
          <w:sz w:val="24"/>
        </w:rPr>
        <w:t> </w:t>
      </w:r>
      <w:r>
        <w:rPr>
          <w:i/>
          <w:w w:val="105"/>
          <w:sz w:val="24"/>
        </w:rPr>
        <w:t>fomento</w:t>
      </w:r>
      <w:r>
        <w:rPr>
          <w:i/>
          <w:spacing w:val="-17"/>
          <w:w w:val="105"/>
          <w:sz w:val="24"/>
        </w:rPr>
        <w:t> </w:t>
      </w:r>
      <w:r>
        <w:rPr>
          <w:i/>
          <w:w w:val="105"/>
          <w:sz w:val="24"/>
        </w:rPr>
        <w:t>de</w:t>
      </w:r>
      <w:r>
        <w:rPr>
          <w:i/>
          <w:spacing w:val="-18"/>
          <w:w w:val="105"/>
          <w:sz w:val="24"/>
        </w:rPr>
        <w:t> </w:t>
      </w:r>
      <w:r>
        <w:rPr>
          <w:i/>
          <w:w w:val="105"/>
          <w:sz w:val="24"/>
        </w:rPr>
        <w:t>la gobernanza</w:t>
      </w:r>
      <w:r>
        <w:rPr>
          <w:i/>
          <w:spacing w:val="-11"/>
          <w:w w:val="105"/>
          <w:sz w:val="24"/>
        </w:rPr>
        <w:t> </w:t>
      </w:r>
      <w:r>
        <w:rPr>
          <w:i/>
          <w:w w:val="105"/>
          <w:sz w:val="24"/>
        </w:rPr>
        <w:t>democrática</w:t>
      </w:r>
      <w:r>
        <w:rPr>
          <w:i/>
          <w:spacing w:val="-11"/>
          <w:w w:val="105"/>
          <w:sz w:val="24"/>
        </w:rPr>
        <w:t> </w:t>
      </w:r>
      <w:r>
        <w:rPr>
          <w:i/>
          <w:w w:val="105"/>
          <w:sz w:val="24"/>
        </w:rPr>
        <w:t>robusta</w:t>
      </w:r>
      <w:r>
        <w:rPr>
          <w:i/>
          <w:spacing w:val="-11"/>
          <w:w w:val="105"/>
          <w:sz w:val="24"/>
        </w:rPr>
        <w:t> </w:t>
      </w:r>
      <w:r>
        <w:rPr>
          <w:i/>
          <w:w w:val="105"/>
          <w:sz w:val="24"/>
        </w:rPr>
        <w:t>institucional.</w:t>
      </w:r>
    </w:p>
    <w:p>
      <w:pPr>
        <w:pStyle w:val="ListParagraph"/>
        <w:spacing w:after="0" w:line="271" w:lineRule="auto"/>
        <w:jc w:val="right"/>
        <w:rPr>
          <w:i/>
          <w:sz w:val="24"/>
        </w:rPr>
        <w:sectPr>
          <w:footerReference w:type="default" r:id="rId27"/>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2"/>
          <w:numId w:val="17"/>
        </w:numPr>
        <w:tabs>
          <w:tab w:pos="3774" w:val="left" w:leader="none"/>
        </w:tabs>
        <w:spacing w:line="271" w:lineRule="auto" w:before="0" w:after="0"/>
        <w:ind w:left="3366" w:right="2761" w:firstLine="90"/>
        <w:jc w:val="right"/>
        <w:rPr>
          <w:i/>
          <w:sz w:val="24"/>
        </w:rPr>
      </w:pPr>
      <w:r>
        <w:rPr>
          <w:i/>
          <w:sz w:val="24"/>
        </w:rPr>
        <w:t>Solicitar al Directorio de la Asamblea Institucional Representativa que, en un plazo máximo de tres meses, integre una comisión conformada por dos representantes</w:t>
      </w:r>
      <w:r>
        <w:rPr>
          <w:i/>
          <w:spacing w:val="-15"/>
          <w:sz w:val="24"/>
        </w:rPr>
        <w:t> </w:t>
      </w:r>
      <w:r>
        <w:rPr>
          <w:i/>
          <w:sz w:val="24"/>
        </w:rPr>
        <w:t>del</w:t>
      </w:r>
      <w:r>
        <w:rPr>
          <w:i/>
          <w:spacing w:val="-15"/>
          <w:sz w:val="24"/>
        </w:rPr>
        <w:t> </w:t>
      </w:r>
      <w:r>
        <w:rPr>
          <w:i/>
          <w:sz w:val="24"/>
        </w:rPr>
        <w:t>sector</w:t>
      </w:r>
      <w:r>
        <w:rPr>
          <w:i/>
          <w:spacing w:val="-13"/>
          <w:sz w:val="24"/>
        </w:rPr>
        <w:t> </w:t>
      </w:r>
      <w:r>
        <w:rPr>
          <w:i/>
          <w:sz w:val="24"/>
        </w:rPr>
        <w:t>académico,</w:t>
      </w:r>
      <w:r>
        <w:rPr>
          <w:i/>
          <w:spacing w:val="-17"/>
          <w:sz w:val="24"/>
        </w:rPr>
        <w:t> </w:t>
      </w:r>
      <w:r>
        <w:rPr>
          <w:i/>
          <w:sz w:val="24"/>
        </w:rPr>
        <w:t>una</w:t>
      </w:r>
      <w:r>
        <w:rPr>
          <w:i/>
          <w:spacing w:val="-16"/>
          <w:sz w:val="24"/>
        </w:rPr>
        <w:t> </w:t>
      </w:r>
      <w:r>
        <w:rPr>
          <w:i/>
          <w:sz w:val="24"/>
        </w:rPr>
        <w:t>persona</w:t>
      </w:r>
      <w:r>
        <w:rPr>
          <w:i/>
          <w:spacing w:val="-17"/>
          <w:sz w:val="24"/>
        </w:rPr>
        <w:t> </w:t>
      </w:r>
      <w:r>
        <w:rPr>
          <w:i/>
          <w:spacing w:val="-5"/>
          <w:sz w:val="24"/>
        </w:rPr>
        <w:t>del</w:t>
      </w:r>
    </w:p>
    <w:p>
      <w:pPr>
        <w:spacing w:line="274" w:lineRule="exact" w:before="0"/>
        <w:ind w:left="0" w:right="2751" w:firstLine="0"/>
        <w:jc w:val="right"/>
        <w:rPr>
          <w:i/>
          <w:sz w:val="24"/>
        </w:rPr>
      </w:pPr>
      <w:r>
        <w:rPr>
          <w:i/>
          <w:spacing w:val="-2"/>
          <w:sz w:val="24"/>
        </w:rPr>
        <w:t>sector</w:t>
      </w:r>
      <w:r>
        <w:rPr>
          <w:i/>
          <w:spacing w:val="-11"/>
          <w:sz w:val="24"/>
        </w:rPr>
        <w:t> </w:t>
      </w:r>
      <w:r>
        <w:rPr>
          <w:i/>
          <w:spacing w:val="-2"/>
          <w:sz w:val="24"/>
        </w:rPr>
        <w:t>administrativo,</w:t>
      </w:r>
    </w:p>
    <w:p>
      <w:pPr>
        <w:pStyle w:val="BodyText"/>
        <w:spacing w:before="3"/>
        <w:rPr>
          <w:i/>
        </w:rPr>
      </w:pPr>
    </w:p>
    <w:p>
      <w:pPr>
        <w:spacing w:line="271" w:lineRule="auto" w:before="0"/>
        <w:ind w:left="3231" w:right="2771" w:firstLine="0"/>
        <w:jc w:val="left"/>
        <w:rPr>
          <w:i/>
          <w:sz w:val="24"/>
        </w:rPr>
      </w:pPr>
      <w:r>
        <w:rPr>
          <w:i/>
          <w:sz w:val="24"/>
        </w:rPr>
        <w:t>una</w:t>
      </w:r>
      <w:r>
        <w:rPr>
          <w:i/>
          <w:spacing w:val="-9"/>
          <w:sz w:val="24"/>
        </w:rPr>
        <w:t> </w:t>
      </w:r>
      <w:r>
        <w:rPr>
          <w:i/>
          <w:sz w:val="24"/>
        </w:rPr>
        <w:t>del</w:t>
      </w:r>
      <w:r>
        <w:rPr>
          <w:i/>
          <w:spacing w:val="-5"/>
          <w:sz w:val="24"/>
        </w:rPr>
        <w:t> </w:t>
      </w:r>
      <w:r>
        <w:rPr>
          <w:i/>
          <w:sz w:val="24"/>
        </w:rPr>
        <w:t>sector</w:t>
      </w:r>
      <w:r>
        <w:rPr>
          <w:i/>
          <w:spacing w:val="-4"/>
          <w:sz w:val="24"/>
        </w:rPr>
        <w:t> </w:t>
      </w:r>
      <w:r>
        <w:rPr>
          <w:i/>
          <w:sz w:val="24"/>
        </w:rPr>
        <w:t>estudiantil</w:t>
      </w:r>
      <w:r>
        <w:rPr>
          <w:i/>
          <w:spacing w:val="-4"/>
          <w:sz w:val="24"/>
        </w:rPr>
        <w:t> </w:t>
      </w:r>
      <w:r>
        <w:rPr>
          <w:i/>
          <w:sz w:val="24"/>
        </w:rPr>
        <w:t>y</w:t>
      </w:r>
      <w:r>
        <w:rPr>
          <w:i/>
          <w:spacing w:val="-9"/>
          <w:sz w:val="24"/>
        </w:rPr>
        <w:t> </w:t>
      </w:r>
      <w:r>
        <w:rPr>
          <w:i/>
          <w:sz w:val="24"/>
        </w:rPr>
        <w:t>una</w:t>
      </w:r>
      <w:r>
        <w:rPr>
          <w:i/>
          <w:spacing w:val="-8"/>
          <w:sz w:val="24"/>
        </w:rPr>
        <w:t> </w:t>
      </w:r>
      <w:r>
        <w:rPr>
          <w:i/>
          <w:sz w:val="24"/>
        </w:rPr>
        <w:t>integrante</w:t>
      </w:r>
      <w:r>
        <w:rPr>
          <w:i/>
          <w:spacing w:val="-4"/>
          <w:sz w:val="24"/>
        </w:rPr>
        <w:t> </w:t>
      </w:r>
      <w:r>
        <w:rPr>
          <w:i/>
          <w:sz w:val="24"/>
        </w:rPr>
        <w:t>del</w:t>
      </w:r>
      <w:r>
        <w:rPr>
          <w:i/>
          <w:spacing w:val="-5"/>
          <w:sz w:val="24"/>
        </w:rPr>
        <w:t> </w:t>
      </w:r>
      <w:r>
        <w:rPr>
          <w:i/>
          <w:sz w:val="24"/>
        </w:rPr>
        <w:t>Consejo Institucional</w:t>
      </w:r>
      <w:r>
        <w:rPr>
          <w:i/>
          <w:spacing w:val="-6"/>
          <w:sz w:val="24"/>
        </w:rPr>
        <w:t> </w:t>
      </w:r>
      <w:r>
        <w:rPr>
          <w:i/>
          <w:sz w:val="24"/>
        </w:rPr>
        <w:t>designada</w:t>
      </w:r>
      <w:r>
        <w:rPr>
          <w:i/>
          <w:spacing w:val="-2"/>
          <w:sz w:val="24"/>
        </w:rPr>
        <w:t> </w:t>
      </w:r>
      <w:r>
        <w:rPr>
          <w:i/>
          <w:sz w:val="24"/>
        </w:rPr>
        <w:t>por dicho órgano, con el</w:t>
      </w:r>
      <w:r>
        <w:rPr>
          <w:i/>
          <w:spacing w:val="-1"/>
          <w:sz w:val="24"/>
        </w:rPr>
        <w:t> </w:t>
      </w:r>
      <w:r>
        <w:rPr>
          <w:i/>
          <w:sz w:val="24"/>
        </w:rPr>
        <w:t>fin</w:t>
      </w:r>
      <w:r>
        <w:rPr>
          <w:i/>
          <w:spacing w:val="-4"/>
          <w:sz w:val="24"/>
        </w:rPr>
        <w:t> </w:t>
      </w:r>
      <w:r>
        <w:rPr>
          <w:i/>
          <w:sz w:val="24"/>
        </w:rPr>
        <w:t>de elaborar una propuesta de reforma estatutaria orientada a modificar los Artículos 1 y 2. Dicha propuesta deberá ser sometida al conocimiento y decisión de la Asamblea Institucional Representativa, conforme al procedimiento ordinario de reformas estatutarias tramitado en su seno, según el siguiente </w:t>
      </w:r>
      <w:r>
        <w:rPr>
          <w:i/>
          <w:spacing w:val="-2"/>
          <w:sz w:val="24"/>
        </w:rPr>
        <w:t>texto:</w:t>
      </w:r>
    </w:p>
    <w:p>
      <w:pPr>
        <w:pStyle w:val="BodyText"/>
        <w:rPr>
          <w:i/>
          <w:sz w:val="20"/>
        </w:rPr>
      </w:pPr>
    </w:p>
    <w:p>
      <w:pPr>
        <w:pStyle w:val="BodyText"/>
        <w:rPr>
          <w:i/>
          <w:sz w:val="20"/>
        </w:rPr>
      </w:pPr>
    </w:p>
    <w:p>
      <w:pPr>
        <w:pStyle w:val="BodyText"/>
        <w:spacing w:before="85"/>
        <w:rPr>
          <w:i/>
          <w:sz w:val="20"/>
        </w:rPr>
      </w:pPr>
    </w:p>
    <w:tbl>
      <w:tblPr>
        <w:tblW w:w="0" w:type="auto"/>
        <w:jc w:val="left"/>
        <w:tblInd w:w="1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37"/>
        <w:gridCol w:w="4497"/>
      </w:tblGrid>
      <w:tr>
        <w:trPr>
          <w:trHeight w:val="630" w:hRule="atLeast"/>
        </w:trPr>
        <w:tc>
          <w:tcPr>
            <w:tcW w:w="4437" w:type="dxa"/>
            <w:shd w:val="clear" w:color="auto" w:fill="F0F0F0"/>
          </w:tcPr>
          <w:p>
            <w:pPr>
              <w:pStyle w:val="TableParagraph"/>
              <w:spacing w:before="138"/>
              <w:ind w:left="12"/>
              <w:rPr>
                <w:b/>
                <w:i/>
                <w:sz w:val="21"/>
              </w:rPr>
            </w:pPr>
            <w:r>
              <w:rPr>
                <w:b/>
                <w:i/>
                <w:spacing w:val="-4"/>
                <w:sz w:val="21"/>
              </w:rPr>
              <w:t>Texto</w:t>
            </w:r>
            <w:r>
              <w:rPr>
                <w:b/>
                <w:i/>
                <w:spacing w:val="-15"/>
                <w:sz w:val="21"/>
              </w:rPr>
              <w:t> </w:t>
            </w:r>
            <w:r>
              <w:rPr>
                <w:b/>
                <w:i/>
                <w:spacing w:val="-4"/>
                <w:sz w:val="21"/>
              </w:rPr>
              <w:t>actual</w:t>
            </w:r>
            <w:r>
              <w:rPr>
                <w:b/>
                <w:i/>
                <w:spacing w:val="-16"/>
                <w:sz w:val="21"/>
              </w:rPr>
              <w:t> </w:t>
            </w:r>
            <w:r>
              <w:rPr>
                <w:b/>
                <w:i/>
                <w:spacing w:val="-4"/>
                <w:sz w:val="21"/>
              </w:rPr>
              <w:t>del</w:t>
            </w:r>
            <w:r>
              <w:rPr>
                <w:b/>
                <w:i/>
                <w:spacing w:val="-11"/>
                <w:sz w:val="21"/>
              </w:rPr>
              <w:t> </w:t>
            </w:r>
            <w:r>
              <w:rPr>
                <w:b/>
                <w:i/>
                <w:spacing w:val="-5"/>
                <w:sz w:val="21"/>
              </w:rPr>
              <w:t>EO</w:t>
            </w:r>
          </w:p>
        </w:tc>
        <w:tc>
          <w:tcPr>
            <w:tcW w:w="4497" w:type="dxa"/>
            <w:shd w:val="clear" w:color="auto" w:fill="F0F0F0"/>
          </w:tcPr>
          <w:p>
            <w:pPr>
              <w:pStyle w:val="TableParagraph"/>
              <w:spacing w:before="138"/>
              <w:ind w:left="17"/>
              <w:rPr>
                <w:b/>
                <w:i/>
                <w:sz w:val="21"/>
              </w:rPr>
            </w:pPr>
            <w:r>
              <w:rPr>
                <w:b/>
                <w:i/>
                <w:spacing w:val="-6"/>
                <w:sz w:val="21"/>
              </w:rPr>
              <w:t>Propuesta</w:t>
            </w:r>
            <w:r>
              <w:rPr>
                <w:b/>
                <w:i/>
                <w:spacing w:val="-14"/>
                <w:sz w:val="21"/>
              </w:rPr>
              <w:t> </w:t>
            </w:r>
            <w:r>
              <w:rPr>
                <w:b/>
                <w:i/>
                <w:spacing w:val="-6"/>
                <w:sz w:val="21"/>
              </w:rPr>
              <w:t>de</w:t>
            </w:r>
            <w:r>
              <w:rPr>
                <w:b/>
                <w:i/>
                <w:spacing w:val="-15"/>
                <w:sz w:val="21"/>
              </w:rPr>
              <w:t> </w:t>
            </w:r>
            <w:r>
              <w:rPr>
                <w:b/>
                <w:i/>
                <w:spacing w:val="-6"/>
                <w:sz w:val="21"/>
              </w:rPr>
              <w:t>texto</w:t>
            </w:r>
            <w:r>
              <w:rPr>
                <w:b/>
                <w:i/>
                <w:spacing w:val="-8"/>
                <w:sz w:val="21"/>
              </w:rPr>
              <w:t> </w:t>
            </w:r>
            <w:r>
              <w:rPr>
                <w:b/>
                <w:i/>
                <w:spacing w:val="-6"/>
                <w:sz w:val="21"/>
              </w:rPr>
              <w:t>sustitutivo</w:t>
            </w:r>
          </w:p>
        </w:tc>
      </w:tr>
      <w:tr>
        <w:trPr>
          <w:trHeight w:val="4391" w:hRule="atLeast"/>
        </w:trPr>
        <w:tc>
          <w:tcPr>
            <w:tcW w:w="4437" w:type="dxa"/>
            <w:tcBorders>
              <w:bottom w:val="single" w:sz="4" w:space="0" w:color="000000"/>
            </w:tcBorders>
          </w:tcPr>
          <w:p>
            <w:pPr>
              <w:pStyle w:val="TableParagraph"/>
              <w:spacing w:before="138"/>
              <w:ind w:left="12"/>
              <w:rPr>
                <w:b/>
                <w:i/>
                <w:sz w:val="21"/>
              </w:rPr>
            </w:pPr>
            <w:r>
              <w:rPr>
                <w:b/>
                <w:i/>
                <w:w w:val="90"/>
                <w:sz w:val="21"/>
              </w:rPr>
              <w:t>Artículo</w:t>
            </w:r>
            <w:r>
              <w:rPr>
                <w:b/>
                <w:i/>
                <w:spacing w:val="21"/>
                <w:sz w:val="21"/>
              </w:rPr>
              <w:t> </w:t>
            </w:r>
            <w:r>
              <w:rPr>
                <w:b/>
                <w:i/>
                <w:spacing w:val="-10"/>
                <w:sz w:val="21"/>
              </w:rPr>
              <w:t>1</w:t>
            </w:r>
          </w:p>
          <w:p>
            <w:pPr>
              <w:pStyle w:val="TableParagraph"/>
              <w:spacing w:before="27"/>
              <w:rPr>
                <w:i/>
                <w:sz w:val="21"/>
              </w:rPr>
            </w:pPr>
          </w:p>
          <w:p>
            <w:pPr>
              <w:pStyle w:val="TableParagraph"/>
              <w:spacing w:line="273" w:lineRule="auto"/>
              <w:ind w:left="12" w:right="37"/>
              <w:rPr>
                <w:i/>
                <w:sz w:val="21"/>
              </w:rPr>
            </w:pPr>
            <w:r>
              <w:rPr>
                <w:i/>
                <w:sz w:val="21"/>
              </w:rPr>
              <w:t>El Instituto Tecnológico de Costa Rica es una institución nacional autónoma de educación superior universitaria, dedicada</w:t>
            </w:r>
            <w:r>
              <w:rPr>
                <w:i/>
                <w:spacing w:val="-1"/>
                <w:sz w:val="21"/>
              </w:rPr>
              <w:t> </w:t>
            </w:r>
            <w:r>
              <w:rPr>
                <w:i/>
                <w:sz w:val="21"/>
              </w:rPr>
              <w:t>a la docencia, la</w:t>
            </w:r>
            <w:r>
              <w:rPr>
                <w:i/>
                <w:spacing w:val="-3"/>
                <w:sz w:val="21"/>
              </w:rPr>
              <w:t> </w:t>
            </w:r>
            <w:r>
              <w:rPr>
                <w:i/>
                <w:sz w:val="21"/>
              </w:rPr>
              <w:t>investigación</w:t>
            </w:r>
            <w:r>
              <w:rPr>
                <w:i/>
                <w:spacing w:val="-4"/>
                <w:sz w:val="21"/>
              </w:rPr>
              <w:t> </w:t>
            </w:r>
            <w:r>
              <w:rPr>
                <w:i/>
                <w:sz w:val="21"/>
              </w:rPr>
              <w:t>y</w:t>
            </w:r>
            <w:r>
              <w:rPr>
                <w:i/>
                <w:spacing w:val="-7"/>
                <w:sz w:val="21"/>
              </w:rPr>
              <w:t> </w:t>
            </w:r>
            <w:r>
              <w:rPr>
                <w:i/>
                <w:sz w:val="21"/>
              </w:rPr>
              <w:t>la</w:t>
            </w:r>
            <w:r>
              <w:rPr>
                <w:i/>
                <w:spacing w:val="-3"/>
                <w:sz w:val="21"/>
              </w:rPr>
              <w:t> </w:t>
            </w:r>
            <w:r>
              <w:rPr>
                <w:i/>
                <w:sz w:val="21"/>
              </w:rPr>
              <w:t>extensión</w:t>
            </w:r>
            <w:r>
              <w:rPr>
                <w:i/>
                <w:spacing w:val="-9"/>
                <w:sz w:val="21"/>
              </w:rPr>
              <w:t> </w:t>
            </w:r>
            <w:r>
              <w:rPr>
                <w:i/>
                <w:sz w:val="21"/>
              </w:rPr>
              <w:t>de</w:t>
            </w:r>
            <w:r>
              <w:rPr>
                <w:i/>
                <w:spacing w:val="-3"/>
                <w:sz w:val="21"/>
              </w:rPr>
              <w:t> </w:t>
            </w:r>
            <w:r>
              <w:rPr>
                <w:i/>
                <w:sz w:val="21"/>
              </w:rPr>
              <w:t>la</w:t>
            </w:r>
            <w:r>
              <w:rPr>
                <w:i/>
                <w:spacing w:val="-3"/>
                <w:sz w:val="21"/>
              </w:rPr>
              <w:t> </w:t>
            </w:r>
            <w:r>
              <w:rPr>
                <w:i/>
                <w:sz w:val="21"/>
              </w:rPr>
              <w:t>tecnología y las ciencias conexas necesarias para el desarrollo de Costa Rica.</w:t>
            </w:r>
          </w:p>
          <w:p>
            <w:pPr>
              <w:pStyle w:val="TableParagraph"/>
              <w:spacing w:line="271" w:lineRule="auto" w:before="229"/>
              <w:ind w:left="12" w:right="-14"/>
              <w:rPr>
                <w:i/>
                <w:sz w:val="21"/>
              </w:rPr>
            </w:pPr>
            <w:r>
              <w:rPr>
                <w:i/>
                <w:spacing w:val="-2"/>
                <w:w w:val="105"/>
                <w:sz w:val="21"/>
              </w:rPr>
              <w:t>La</w:t>
            </w:r>
            <w:r>
              <w:rPr>
                <w:i/>
                <w:spacing w:val="-14"/>
                <w:w w:val="105"/>
                <w:sz w:val="21"/>
              </w:rPr>
              <w:t> </w:t>
            </w:r>
            <w:r>
              <w:rPr>
                <w:i/>
                <w:spacing w:val="-2"/>
                <w:w w:val="105"/>
                <w:sz w:val="21"/>
              </w:rPr>
              <w:t>Ley</w:t>
            </w:r>
            <w:r>
              <w:rPr>
                <w:i/>
                <w:spacing w:val="-18"/>
                <w:w w:val="105"/>
                <w:sz w:val="21"/>
              </w:rPr>
              <w:t> </w:t>
            </w:r>
            <w:r>
              <w:rPr>
                <w:i/>
                <w:spacing w:val="-2"/>
                <w:w w:val="105"/>
                <w:sz w:val="21"/>
              </w:rPr>
              <w:t>Orgánica</w:t>
            </w:r>
            <w:r>
              <w:rPr>
                <w:i/>
                <w:spacing w:val="-13"/>
                <w:w w:val="105"/>
                <w:sz w:val="21"/>
              </w:rPr>
              <w:t> </w:t>
            </w:r>
            <w:r>
              <w:rPr>
                <w:i/>
                <w:spacing w:val="-2"/>
                <w:w w:val="105"/>
                <w:sz w:val="21"/>
              </w:rPr>
              <w:t>del</w:t>
            </w:r>
            <w:r>
              <w:rPr>
                <w:i/>
                <w:spacing w:val="-17"/>
                <w:w w:val="105"/>
                <w:sz w:val="21"/>
              </w:rPr>
              <w:t> </w:t>
            </w:r>
            <w:r>
              <w:rPr>
                <w:i/>
                <w:spacing w:val="-2"/>
                <w:w w:val="105"/>
                <w:sz w:val="21"/>
              </w:rPr>
              <w:t>Instituto</w:t>
            </w:r>
            <w:r>
              <w:rPr>
                <w:i/>
                <w:spacing w:val="-11"/>
                <w:w w:val="105"/>
                <w:sz w:val="21"/>
              </w:rPr>
              <w:t> </w:t>
            </w:r>
            <w:r>
              <w:rPr>
                <w:i/>
                <w:spacing w:val="-2"/>
                <w:w w:val="105"/>
                <w:sz w:val="21"/>
              </w:rPr>
              <w:t>Tecnológico</w:t>
            </w:r>
            <w:r>
              <w:rPr>
                <w:i/>
                <w:spacing w:val="-11"/>
                <w:w w:val="105"/>
                <w:sz w:val="21"/>
              </w:rPr>
              <w:t> </w:t>
            </w:r>
            <w:r>
              <w:rPr>
                <w:i/>
                <w:spacing w:val="-2"/>
                <w:w w:val="105"/>
                <w:sz w:val="21"/>
              </w:rPr>
              <w:t>de </w:t>
            </w:r>
            <w:r>
              <w:rPr>
                <w:i/>
                <w:spacing w:val="-2"/>
                <w:sz w:val="21"/>
              </w:rPr>
              <w:t>Costa</w:t>
            </w:r>
            <w:r>
              <w:rPr>
                <w:i/>
                <w:spacing w:val="-11"/>
                <w:sz w:val="21"/>
              </w:rPr>
              <w:t> </w:t>
            </w:r>
            <w:r>
              <w:rPr>
                <w:i/>
                <w:spacing w:val="-2"/>
                <w:sz w:val="21"/>
              </w:rPr>
              <w:t>Rica</w:t>
            </w:r>
            <w:r>
              <w:rPr>
                <w:i/>
                <w:spacing w:val="-10"/>
                <w:sz w:val="21"/>
              </w:rPr>
              <w:t> </w:t>
            </w:r>
            <w:r>
              <w:rPr>
                <w:i/>
                <w:spacing w:val="-2"/>
                <w:sz w:val="21"/>
              </w:rPr>
              <w:t>y</w:t>
            </w:r>
            <w:r>
              <w:rPr>
                <w:i/>
                <w:spacing w:val="-13"/>
                <w:sz w:val="21"/>
              </w:rPr>
              <w:t> </w:t>
            </w:r>
            <w:r>
              <w:rPr>
                <w:i/>
                <w:spacing w:val="-2"/>
                <w:sz w:val="21"/>
              </w:rPr>
              <w:t>el</w:t>
            </w:r>
            <w:r>
              <w:rPr>
                <w:i/>
                <w:spacing w:val="-12"/>
                <w:sz w:val="21"/>
              </w:rPr>
              <w:t> </w:t>
            </w:r>
            <w:r>
              <w:rPr>
                <w:i/>
                <w:spacing w:val="-2"/>
                <w:sz w:val="21"/>
              </w:rPr>
              <w:t>Estatuto</w:t>
            </w:r>
            <w:r>
              <w:rPr>
                <w:i/>
                <w:spacing w:val="-12"/>
                <w:sz w:val="21"/>
              </w:rPr>
              <w:t> </w:t>
            </w:r>
            <w:r>
              <w:rPr>
                <w:i/>
                <w:spacing w:val="-2"/>
                <w:sz w:val="21"/>
              </w:rPr>
              <w:t>Orgánico,</w:t>
            </w:r>
            <w:r>
              <w:rPr>
                <w:i/>
                <w:spacing w:val="-10"/>
                <w:sz w:val="21"/>
              </w:rPr>
              <w:t> </w:t>
            </w:r>
            <w:r>
              <w:rPr>
                <w:i/>
                <w:spacing w:val="-2"/>
                <w:sz w:val="21"/>
              </w:rPr>
              <w:t>en</w:t>
            </w:r>
            <w:r>
              <w:rPr>
                <w:i/>
                <w:spacing w:val="-11"/>
                <w:sz w:val="21"/>
              </w:rPr>
              <w:t> </w:t>
            </w:r>
            <w:r>
              <w:rPr>
                <w:i/>
                <w:spacing w:val="-2"/>
                <w:sz w:val="21"/>
              </w:rPr>
              <w:t>ese</w:t>
            </w:r>
            <w:r>
              <w:rPr>
                <w:i/>
                <w:spacing w:val="-10"/>
                <w:sz w:val="21"/>
              </w:rPr>
              <w:t> </w:t>
            </w:r>
            <w:r>
              <w:rPr>
                <w:i/>
                <w:spacing w:val="-2"/>
                <w:sz w:val="21"/>
              </w:rPr>
              <w:t>orden, </w:t>
            </w:r>
            <w:r>
              <w:rPr>
                <w:i/>
                <w:w w:val="105"/>
                <w:sz w:val="21"/>
              </w:rPr>
              <w:t>constituyen</w:t>
            </w:r>
            <w:r>
              <w:rPr>
                <w:i/>
                <w:spacing w:val="-10"/>
                <w:w w:val="105"/>
                <w:sz w:val="21"/>
              </w:rPr>
              <w:t> </w:t>
            </w:r>
            <w:r>
              <w:rPr>
                <w:i/>
                <w:w w:val="105"/>
                <w:sz w:val="21"/>
              </w:rPr>
              <w:t>el</w:t>
            </w:r>
            <w:r>
              <w:rPr>
                <w:i/>
                <w:spacing w:val="-16"/>
                <w:w w:val="105"/>
                <w:sz w:val="21"/>
              </w:rPr>
              <w:t> </w:t>
            </w:r>
            <w:r>
              <w:rPr>
                <w:i/>
                <w:w w:val="105"/>
                <w:sz w:val="21"/>
              </w:rPr>
              <w:t>marco</w:t>
            </w:r>
            <w:r>
              <w:rPr>
                <w:i/>
                <w:spacing w:val="-11"/>
                <w:w w:val="105"/>
                <w:sz w:val="21"/>
              </w:rPr>
              <w:t> </w:t>
            </w:r>
            <w:r>
              <w:rPr>
                <w:i/>
                <w:w w:val="105"/>
                <w:sz w:val="21"/>
              </w:rPr>
              <w:t>superior</w:t>
            </w:r>
            <w:r>
              <w:rPr>
                <w:i/>
                <w:spacing w:val="-13"/>
                <w:w w:val="105"/>
                <w:sz w:val="21"/>
              </w:rPr>
              <w:t> </w:t>
            </w:r>
            <w:r>
              <w:rPr>
                <w:i/>
                <w:w w:val="105"/>
                <w:sz w:val="21"/>
              </w:rPr>
              <w:t>de</w:t>
            </w:r>
            <w:r>
              <w:rPr>
                <w:i/>
                <w:spacing w:val="-9"/>
                <w:w w:val="105"/>
                <w:sz w:val="21"/>
              </w:rPr>
              <w:t> </w:t>
            </w:r>
            <w:r>
              <w:rPr>
                <w:i/>
                <w:w w:val="105"/>
                <w:sz w:val="21"/>
              </w:rPr>
              <w:t>la</w:t>
            </w:r>
            <w:r>
              <w:rPr>
                <w:i/>
                <w:spacing w:val="-9"/>
                <w:w w:val="105"/>
                <w:sz w:val="21"/>
              </w:rPr>
              <w:t> </w:t>
            </w:r>
            <w:r>
              <w:rPr>
                <w:i/>
                <w:w w:val="105"/>
                <w:sz w:val="21"/>
              </w:rPr>
              <w:t>normativa reguladora de la actividad institucional.</w:t>
            </w:r>
          </w:p>
        </w:tc>
        <w:tc>
          <w:tcPr>
            <w:tcW w:w="4497" w:type="dxa"/>
            <w:tcBorders>
              <w:bottom w:val="single" w:sz="4" w:space="0" w:color="000000"/>
            </w:tcBorders>
          </w:tcPr>
          <w:p>
            <w:pPr>
              <w:pStyle w:val="TableParagraph"/>
              <w:spacing w:before="138"/>
              <w:ind w:left="17"/>
              <w:rPr>
                <w:b/>
                <w:i/>
                <w:sz w:val="21"/>
              </w:rPr>
            </w:pPr>
            <w:r>
              <w:rPr>
                <w:b/>
                <w:i/>
                <w:w w:val="90"/>
                <w:sz w:val="21"/>
              </w:rPr>
              <w:t>Artículo</w:t>
            </w:r>
            <w:r>
              <w:rPr>
                <w:b/>
                <w:i/>
                <w:spacing w:val="21"/>
                <w:sz w:val="21"/>
              </w:rPr>
              <w:t> </w:t>
            </w:r>
            <w:r>
              <w:rPr>
                <w:b/>
                <w:i/>
                <w:spacing w:val="-10"/>
                <w:sz w:val="21"/>
              </w:rPr>
              <w:t>1</w:t>
            </w:r>
          </w:p>
          <w:p>
            <w:pPr>
              <w:pStyle w:val="TableParagraph"/>
              <w:spacing w:before="27"/>
              <w:rPr>
                <w:i/>
                <w:sz w:val="21"/>
              </w:rPr>
            </w:pPr>
          </w:p>
          <w:p>
            <w:pPr>
              <w:pStyle w:val="TableParagraph"/>
              <w:spacing w:line="271" w:lineRule="auto"/>
              <w:ind w:left="17" w:right="52"/>
              <w:rPr>
                <w:i/>
                <w:sz w:val="21"/>
              </w:rPr>
            </w:pPr>
            <w:r>
              <w:rPr>
                <w:i/>
                <w:sz w:val="21"/>
              </w:rPr>
              <w:t>El Instituto Tecnológico de Costa Rica es una institución nacional autónoma de educación superior universitaria, dedicada a la docencia, </w:t>
            </w:r>
            <w:r>
              <w:rPr>
                <w:i/>
                <w:spacing w:val="-2"/>
                <w:sz w:val="21"/>
              </w:rPr>
              <w:t>la</w:t>
            </w:r>
            <w:r>
              <w:rPr>
                <w:i/>
                <w:spacing w:val="-15"/>
                <w:sz w:val="21"/>
              </w:rPr>
              <w:t> </w:t>
            </w:r>
            <w:r>
              <w:rPr>
                <w:i/>
                <w:spacing w:val="-2"/>
                <w:sz w:val="21"/>
              </w:rPr>
              <w:t>investigación,</w:t>
            </w:r>
            <w:r>
              <w:rPr>
                <w:i/>
                <w:spacing w:val="-6"/>
                <w:sz w:val="21"/>
              </w:rPr>
              <w:t> </w:t>
            </w:r>
            <w:r>
              <w:rPr>
                <w:i/>
                <w:spacing w:val="-2"/>
                <w:sz w:val="21"/>
              </w:rPr>
              <w:t>la</w:t>
            </w:r>
            <w:r>
              <w:rPr>
                <w:i/>
                <w:spacing w:val="-11"/>
                <w:sz w:val="21"/>
              </w:rPr>
              <w:t> </w:t>
            </w:r>
            <w:r>
              <w:rPr>
                <w:i/>
                <w:spacing w:val="-2"/>
                <w:sz w:val="21"/>
              </w:rPr>
              <w:t>extensión,</w:t>
            </w:r>
            <w:r>
              <w:rPr>
                <w:i/>
                <w:spacing w:val="-7"/>
                <w:sz w:val="21"/>
              </w:rPr>
              <w:t> </w:t>
            </w:r>
            <w:r>
              <w:rPr>
                <w:b/>
                <w:i/>
                <w:spacing w:val="-2"/>
                <w:sz w:val="21"/>
              </w:rPr>
              <w:t>la</w:t>
            </w:r>
            <w:r>
              <w:rPr>
                <w:b/>
                <w:i/>
                <w:spacing w:val="-8"/>
                <w:sz w:val="21"/>
              </w:rPr>
              <w:t> </w:t>
            </w:r>
            <w:r>
              <w:rPr>
                <w:b/>
                <w:i/>
                <w:spacing w:val="-2"/>
                <w:sz w:val="21"/>
              </w:rPr>
              <w:t>acción</w:t>
            </w:r>
            <w:r>
              <w:rPr>
                <w:b/>
                <w:i/>
                <w:spacing w:val="-7"/>
                <w:sz w:val="21"/>
              </w:rPr>
              <w:t> </w:t>
            </w:r>
            <w:r>
              <w:rPr>
                <w:b/>
                <w:i/>
                <w:spacing w:val="-2"/>
                <w:sz w:val="21"/>
              </w:rPr>
              <w:t>social</w:t>
            </w:r>
            <w:r>
              <w:rPr>
                <w:b/>
                <w:i/>
                <w:spacing w:val="-7"/>
                <w:sz w:val="21"/>
              </w:rPr>
              <w:t> </w:t>
            </w:r>
            <w:r>
              <w:rPr>
                <w:b/>
                <w:i/>
                <w:spacing w:val="-2"/>
                <w:sz w:val="21"/>
              </w:rPr>
              <w:t>y </w:t>
            </w:r>
            <w:r>
              <w:rPr>
                <w:b/>
                <w:i/>
                <w:sz w:val="21"/>
              </w:rPr>
              <w:t>la vida estudiantil</w:t>
            </w:r>
            <w:r>
              <w:rPr>
                <w:i/>
                <w:sz w:val="21"/>
              </w:rPr>
              <w:t>, especialmente en los campos</w:t>
            </w:r>
            <w:r>
              <w:rPr>
                <w:i/>
                <w:spacing w:val="-12"/>
                <w:sz w:val="21"/>
              </w:rPr>
              <w:t> </w:t>
            </w:r>
            <w:r>
              <w:rPr>
                <w:i/>
                <w:sz w:val="21"/>
              </w:rPr>
              <w:t>de</w:t>
            </w:r>
            <w:r>
              <w:rPr>
                <w:i/>
                <w:spacing w:val="-5"/>
                <w:sz w:val="21"/>
              </w:rPr>
              <w:t> </w:t>
            </w:r>
            <w:r>
              <w:rPr>
                <w:i/>
                <w:sz w:val="21"/>
              </w:rPr>
              <w:t>la</w:t>
            </w:r>
            <w:r>
              <w:rPr>
                <w:i/>
                <w:spacing w:val="-5"/>
                <w:sz w:val="21"/>
              </w:rPr>
              <w:t> </w:t>
            </w:r>
            <w:r>
              <w:rPr>
                <w:i/>
                <w:sz w:val="21"/>
              </w:rPr>
              <w:t>tecnología</w:t>
            </w:r>
            <w:r>
              <w:rPr>
                <w:i/>
                <w:spacing w:val="-5"/>
                <w:sz w:val="21"/>
              </w:rPr>
              <w:t> </w:t>
            </w:r>
            <w:r>
              <w:rPr>
                <w:i/>
                <w:sz w:val="21"/>
              </w:rPr>
              <w:t>y</w:t>
            </w:r>
            <w:r>
              <w:rPr>
                <w:i/>
                <w:spacing w:val="-9"/>
                <w:sz w:val="21"/>
              </w:rPr>
              <w:t> </w:t>
            </w:r>
            <w:r>
              <w:rPr>
                <w:i/>
                <w:sz w:val="21"/>
              </w:rPr>
              <w:t>las</w:t>
            </w:r>
            <w:r>
              <w:rPr>
                <w:i/>
                <w:spacing w:val="-11"/>
                <w:sz w:val="21"/>
              </w:rPr>
              <w:t> </w:t>
            </w:r>
            <w:r>
              <w:rPr>
                <w:i/>
                <w:sz w:val="21"/>
              </w:rPr>
              <w:t>ciencias</w:t>
            </w:r>
            <w:r>
              <w:rPr>
                <w:i/>
                <w:spacing w:val="-6"/>
                <w:sz w:val="21"/>
              </w:rPr>
              <w:t> </w:t>
            </w:r>
            <w:r>
              <w:rPr>
                <w:i/>
                <w:sz w:val="21"/>
              </w:rPr>
              <w:t>conexas necesarias para el desarrollo de Costa Rica.</w:t>
            </w:r>
          </w:p>
          <w:p>
            <w:pPr>
              <w:pStyle w:val="TableParagraph"/>
              <w:spacing w:before="4"/>
              <w:rPr>
                <w:i/>
                <w:sz w:val="21"/>
              </w:rPr>
            </w:pPr>
          </w:p>
          <w:p>
            <w:pPr>
              <w:pStyle w:val="TableParagraph"/>
              <w:spacing w:line="271" w:lineRule="auto"/>
              <w:ind w:left="17"/>
              <w:rPr>
                <w:i/>
                <w:sz w:val="21"/>
              </w:rPr>
            </w:pPr>
            <w:r>
              <w:rPr>
                <w:i/>
                <w:spacing w:val="-2"/>
                <w:sz w:val="21"/>
              </w:rPr>
              <w:t>La</w:t>
            </w:r>
            <w:r>
              <w:rPr>
                <w:i/>
                <w:spacing w:val="-10"/>
                <w:sz w:val="21"/>
              </w:rPr>
              <w:t> </w:t>
            </w:r>
            <w:r>
              <w:rPr>
                <w:i/>
                <w:spacing w:val="-2"/>
                <w:sz w:val="21"/>
              </w:rPr>
              <w:t>Ley</w:t>
            </w:r>
            <w:r>
              <w:rPr>
                <w:i/>
                <w:spacing w:val="-14"/>
                <w:sz w:val="21"/>
              </w:rPr>
              <w:t> </w:t>
            </w:r>
            <w:r>
              <w:rPr>
                <w:i/>
                <w:spacing w:val="-2"/>
                <w:sz w:val="21"/>
              </w:rPr>
              <w:t>Orgánica</w:t>
            </w:r>
            <w:r>
              <w:rPr>
                <w:i/>
                <w:spacing w:val="-8"/>
                <w:sz w:val="21"/>
              </w:rPr>
              <w:t> </w:t>
            </w:r>
            <w:r>
              <w:rPr>
                <w:i/>
                <w:spacing w:val="-2"/>
                <w:sz w:val="21"/>
              </w:rPr>
              <w:t>del</w:t>
            </w:r>
            <w:r>
              <w:rPr>
                <w:i/>
                <w:spacing w:val="-13"/>
                <w:sz w:val="21"/>
              </w:rPr>
              <w:t> </w:t>
            </w:r>
            <w:r>
              <w:rPr>
                <w:i/>
                <w:spacing w:val="-2"/>
                <w:sz w:val="21"/>
              </w:rPr>
              <w:t>Instituto</w:t>
            </w:r>
            <w:r>
              <w:rPr>
                <w:i/>
                <w:spacing w:val="-7"/>
                <w:sz w:val="21"/>
              </w:rPr>
              <w:t> </w:t>
            </w:r>
            <w:r>
              <w:rPr>
                <w:i/>
                <w:spacing w:val="-2"/>
                <w:sz w:val="21"/>
              </w:rPr>
              <w:t>Tecnológico</w:t>
            </w:r>
            <w:r>
              <w:rPr>
                <w:i/>
                <w:spacing w:val="-6"/>
                <w:sz w:val="21"/>
              </w:rPr>
              <w:t> </w:t>
            </w:r>
            <w:r>
              <w:rPr>
                <w:i/>
                <w:spacing w:val="-2"/>
                <w:sz w:val="21"/>
              </w:rPr>
              <w:t>de </w:t>
            </w:r>
            <w:r>
              <w:rPr>
                <w:i/>
                <w:sz w:val="21"/>
              </w:rPr>
              <w:t>Costa Rica y</w:t>
            </w:r>
            <w:r>
              <w:rPr>
                <w:i/>
                <w:spacing w:val="-2"/>
                <w:sz w:val="21"/>
              </w:rPr>
              <w:t> </w:t>
            </w:r>
            <w:r>
              <w:rPr>
                <w:i/>
                <w:sz w:val="21"/>
              </w:rPr>
              <w:t>el Estatuto Orgánico, en ese </w:t>
            </w:r>
            <w:r>
              <w:rPr>
                <w:i/>
                <w:w w:val="105"/>
                <w:sz w:val="21"/>
              </w:rPr>
              <w:t>orden,</w:t>
            </w:r>
            <w:r>
              <w:rPr>
                <w:i/>
                <w:spacing w:val="-16"/>
                <w:w w:val="105"/>
                <w:sz w:val="21"/>
              </w:rPr>
              <w:t> </w:t>
            </w:r>
            <w:r>
              <w:rPr>
                <w:i/>
                <w:w w:val="105"/>
                <w:sz w:val="21"/>
              </w:rPr>
              <w:t>constituyen</w:t>
            </w:r>
            <w:r>
              <w:rPr>
                <w:i/>
                <w:spacing w:val="-16"/>
                <w:w w:val="105"/>
                <w:sz w:val="21"/>
              </w:rPr>
              <w:t> </w:t>
            </w:r>
            <w:r>
              <w:rPr>
                <w:i/>
                <w:w w:val="105"/>
                <w:sz w:val="21"/>
              </w:rPr>
              <w:t>el</w:t>
            </w:r>
            <w:r>
              <w:rPr>
                <w:i/>
                <w:spacing w:val="-13"/>
                <w:w w:val="105"/>
                <w:sz w:val="21"/>
              </w:rPr>
              <w:t> </w:t>
            </w:r>
            <w:r>
              <w:rPr>
                <w:i/>
                <w:w w:val="105"/>
                <w:sz w:val="21"/>
              </w:rPr>
              <w:t>marco</w:t>
            </w:r>
            <w:r>
              <w:rPr>
                <w:i/>
                <w:spacing w:val="-13"/>
                <w:w w:val="105"/>
                <w:sz w:val="21"/>
              </w:rPr>
              <w:t> </w:t>
            </w:r>
            <w:r>
              <w:rPr>
                <w:i/>
                <w:w w:val="105"/>
                <w:sz w:val="21"/>
              </w:rPr>
              <w:t>superior</w:t>
            </w:r>
            <w:r>
              <w:rPr>
                <w:i/>
                <w:spacing w:val="-15"/>
                <w:w w:val="105"/>
                <w:sz w:val="21"/>
              </w:rPr>
              <w:t> </w:t>
            </w:r>
            <w:r>
              <w:rPr>
                <w:i/>
                <w:w w:val="105"/>
                <w:sz w:val="21"/>
              </w:rPr>
              <w:t>de</w:t>
            </w:r>
            <w:r>
              <w:rPr>
                <w:i/>
                <w:spacing w:val="-11"/>
                <w:w w:val="105"/>
                <w:sz w:val="21"/>
              </w:rPr>
              <w:t> </w:t>
            </w:r>
            <w:r>
              <w:rPr>
                <w:i/>
                <w:w w:val="105"/>
                <w:sz w:val="21"/>
              </w:rPr>
              <w:t>la normativa reguladora de la actividad </w:t>
            </w:r>
            <w:r>
              <w:rPr>
                <w:i/>
                <w:spacing w:val="-2"/>
                <w:w w:val="105"/>
                <w:sz w:val="21"/>
              </w:rPr>
              <w:t>institucional.</w:t>
            </w:r>
          </w:p>
        </w:tc>
      </w:tr>
    </w:tbl>
    <w:p>
      <w:pPr>
        <w:pStyle w:val="TableParagraph"/>
        <w:spacing w:after="0" w:line="271" w:lineRule="auto"/>
        <w:rPr>
          <w:i/>
          <w:sz w:val="21"/>
        </w:rPr>
        <w:sectPr>
          <w:footerReference w:type="default" r:id="rId28"/>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199" name="Image 199"/>
            <wp:cNvGraphicFramePr>
              <a:graphicFrameLocks/>
            </wp:cNvGraphicFramePr>
            <a:graphic>
              <a:graphicData uri="http://schemas.openxmlformats.org/drawingml/2006/picture">
                <pic:pic>
                  <pic:nvPicPr>
                    <pic:cNvPr id="199" name="Image 199"/>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68"/>
        <w:rPr>
          <w:i/>
          <w:sz w:val="20"/>
        </w:rPr>
      </w:pPr>
    </w:p>
    <w:tbl>
      <w:tblPr>
        <w:tblW w:w="0" w:type="auto"/>
        <w:jc w:val="left"/>
        <w:tblInd w:w="1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37"/>
        <w:gridCol w:w="4497"/>
      </w:tblGrid>
      <w:tr>
        <w:trPr>
          <w:trHeight w:val="12928" w:hRule="atLeast"/>
        </w:trPr>
        <w:tc>
          <w:tcPr>
            <w:tcW w:w="4437" w:type="dxa"/>
            <w:tcBorders>
              <w:left w:val="single" w:sz="6" w:space="0" w:color="000000"/>
              <w:bottom w:val="single" w:sz="6" w:space="0" w:color="000000"/>
              <w:right w:val="single" w:sz="6" w:space="0" w:color="000000"/>
            </w:tcBorders>
          </w:tcPr>
          <w:p>
            <w:pPr>
              <w:pStyle w:val="TableParagraph"/>
              <w:spacing w:before="138"/>
              <w:ind w:left="12"/>
              <w:rPr>
                <w:b/>
                <w:i/>
                <w:sz w:val="21"/>
              </w:rPr>
            </w:pPr>
            <w:r>
              <w:rPr>
                <w:b/>
                <w:i/>
                <w:w w:val="90"/>
                <w:sz w:val="21"/>
              </w:rPr>
              <w:t>Artículo</w:t>
            </w:r>
            <w:r>
              <w:rPr>
                <w:b/>
                <w:i/>
                <w:spacing w:val="21"/>
                <w:sz w:val="21"/>
              </w:rPr>
              <w:t> </w:t>
            </w:r>
            <w:r>
              <w:rPr>
                <w:b/>
                <w:i/>
                <w:spacing w:val="-10"/>
                <w:sz w:val="21"/>
              </w:rPr>
              <w:t>2</w:t>
            </w:r>
          </w:p>
          <w:p>
            <w:pPr>
              <w:pStyle w:val="TableParagraph"/>
              <w:spacing w:before="27"/>
              <w:rPr>
                <w:i/>
                <w:sz w:val="21"/>
              </w:rPr>
            </w:pPr>
          </w:p>
          <w:p>
            <w:pPr>
              <w:pStyle w:val="TableParagraph"/>
              <w:spacing w:line="271" w:lineRule="auto"/>
              <w:ind w:left="12"/>
              <w:rPr>
                <w:i/>
                <w:sz w:val="21"/>
              </w:rPr>
            </w:pPr>
            <w:r>
              <w:rPr>
                <w:i/>
                <w:sz w:val="21"/>
              </w:rPr>
              <w:t>La acción integrada de la docencia, la investigación, la extensión y acción social del Instituto, está orientada al cumplimiento de los siguientes fines:</w:t>
            </w:r>
          </w:p>
          <w:p>
            <w:pPr>
              <w:pStyle w:val="TableParagraph"/>
              <w:numPr>
                <w:ilvl w:val="0"/>
                <w:numId w:val="20"/>
              </w:numPr>
              <w:tabs>
                <w:tab w:pos="732" w:val="left" w:leader="none"/>
              </w:tabs>
              <w:spacing w:line="271" w:lineRule="auto" w:before="239" w:after="0"/>
              <w:ind w:left="732" w:right="116" w:hanging="360"/>
              <w:jc w:val="left"/>
              <w:rPr>
                <w:i/>
                <w:sz w:val="21"/>
              </w:rPr>
            </w:pPr>
            <w:r>
              <w:rPr>
                <w:i/>
                <w:sz w:val="21"/>
              </w:rPr>
              <w:t>Formar profesionales en el campo tecnológico,</w:t>
            </w:r>
            <w:r>
              <w:rPr>
                <w:i/>
                <w:spacing w:val="-15"/>
                <w:sz w:val="21"/>
              </w:rPr>
              <w:t> </w:t>
            </w:r>
            <w:r>
              <w:rPr>
                <w:i/>
                <w:sz w:val="21"/>
              </w:rPr>
              <w:t>en</w:t>
            </w:r>
            <w:r>
              <w:rPr>
                <w:i/>
                <w:spacing w:val="-15"/>
                <w:sz w:val="21"/>
              </w:rPr>
              <w:t> </w:t>
            </w:r>
            <w:r>
              <w:rPr>
                <w:i/>
                <w:sz w:val="21"/>
              </w:rPr>
              <w:t>iguales</w:t>
            </w:r>
            <w:r>
              <w:rPr>
                <w:i/>
                <w:spacing w:val="-14"/>
                <w:sz w:val="21"/>
              </w:rPr>
              <w:t> </w:t>
            </w:r>
            <w:r>
              <w:rPr>
                <w:i/>
                <w:sz w:val="21"/>
              </w:rPr>
              <w:t>condiciones</w:t>
            </w:r>
            <w:r>
              <w:rPr>
                <w:i/>
                <w:spacing w:val="-15"/>
                <w:sz w:val="21"/>
              </w:rPr>
              <w:t> </w:t>
            </w:r>
            <w:r>
              <w:rPr>
                <w:i/>
                <w:sz w:val="21"/>
              </w:rPr>
              <w:t>de excelencia en sus campus tecnológicos y centros académicos, que</w:t>
            </w:r>
            <w:r>
              <w:rPr>
                <w:i/>
                <w:spacing w:val="-5"/>
                <w:sz w:val="21"/>
              </w:rPr>
              <w:t> </w:t>
            </w:r>
            <w:r>
              <w:rPr>
                <w:i/>
                <w:sz w:val="21"/>
              </w:rPr>
              <w:t>aúnen al</w:t>
            </w:r>
            <w:r>
              <w:rPr>
                <w:i/>
                <w:spacing w:val="-9"/>
                <w:sz w:val="21"/>
              </w:rPr>
              <w:t> </w:t>
            </w:r>
            <w:r>
              <w:rPr>
                <w:i/>
                <w:sz w:val="21"/>
              </w:rPr>
              <w:t>dominio de su disciplina una clara conciencia del contexto socioeconómico, cultural y ambiental en que la tecnología se genera, transfiere y aplica, lo cual les permita participar en forma crítica, creativa en las actividades productivas</w:t>
            </w:r>
            <w:r>
              <w:rPr>
                <w:i/>
                <w:spacing w:val="40"/>
                <w:sz w:val="21"/>
              </w:rPr>
              <w:t> </w:t>
            </w:r>
            <w:r>
              <w:rPr>
                <w:i/>
                <w:spacing w:val="-2"/>
                <w:sz w:val="21"/>
              </w:rPr>
              <w:t>nacionales.</w:t>
            </w:r>
          </w:p>
          <w:p>
            <w:pPr>
              <w:pStyle w:val="TableParagraph"/>
              <w:rPr>
                <w:i/>
                <w:sz w:val="21"/>
              </w:rPr>
            </w:pPr>
          </w:p>
          <w:p>
            <w:pPr>
              <w:pStyle w:val="TableParagraph"/>
              <w:numPr>
                <w:ilvl w:val="0"/>
                <w:numId w:val="20"/>
              </w:numPr>
              <w:tabs>
                <w:tab w:pos="732" w:val="left" w:leader="none"/>
              </w:tabs>
              <w:spacing w:line="271" w:lineRule="auto" w:before="0" w:after="0"/>
              <w:ind w:left="732" w:right="207" w:hanging="360"/>
              <w:jc w:val="left"/>
              <w:rPr>
                <w:i/>
                <w:sz w:val="21"/>
              </w:rPr>
            </w:pPr>
            <w:r>
              <w:rPr>
                <w:i/>
                <w:sz w:val="21"/>
              </w:rPr>
              <w:t>Generar, adaptar e incorporar, en forma sistemática y continua, la tecnología necesaria para utilizar y transformar provechosamente sus recursos y fuerzas productivas,</w:t>
            </w:r>
            <w:r>
              <w:rPr>
                <w:i/>
                <w:spacing w:val="-1"/>
                <w:sz w:val="21"/>
              </w:rPr>
              <w:t> </w:t>
            </w:r>
            <w:r>
              <w:rPr>
                <w:i/>
                <w:sz w:val="21"/>
              </w:rPr>
              <w:t>tanto para el</w:t>
            </w:r>
            <w:r>
              <w:rPr>
                <w:i/>
                <w:spacing w:val="-3"/>
                <w:sz w:val="21"/>
              </w:rPr>
              <w:t> </w:t>
            </w:r>
            <w:r>
              <w:rPr>
                <w:i/>
                <w:sz w:val="21"/>
              </w:rPr>
              <w:t>país</w:t>
            </w:r>
            <w:r>
              <w:rPr>
                <w:i/>
                <w:spacing w:val="-1"/>
                <w:sz w:val="21"/>
              </w:rPr>
              <w:t> </w:t>
            </w:r>
            <w:r>
              <w:rPr>
                <w:i/>
                <w:sz w:val="21"/>
              </w:rPr>
              <w:t>en general, como en las regiones donde sus campus </w:t>
            </w:r>
            <w:r>
              <w:rPr>
                <w:i/>
                <w:spacing w:val="-2"/>
                <w:sz w:val="21"/>
              </w:rPr>
              <w:t>tecnológicos</w:t>
            </w:r>
            <w:r>
              <w:rPr>
                <w:i/>
                <w:spacing w:val="-7"/>
                <w:sz w:val="21"/>
              </w:rPr>
              <w:t> </w:t>
            </w:r>
            <w:r>
              <w:rPr>
                <w:i/>
                <w:spacing w:val="-2"/>
                <w:sz w:val="21"/>
              </w:rPr>
              <w:t>y</w:t>
            </w:r>
            <w:r>
              <w:rPr>
                <w:i/>
                <w:spacing w:val="-10"/>
                <w:sz w:val="21"/>
              </w:rPr>
              <w:t> </w:t>
            </w:r>
            <w:r>
              <w:rPr>
                <w:i/>
                <w:spacing w:val="-2"/>
                <w:sz w:val="21"/>
              </w:rPr>
              <w:t>centros</w:t>
            </w:r>
            <w:r>
              <w:rPr>
                <w:i/>
                <w:spacing w:val="-7"/>
                <w:sz w:val="21"/>
              </w:rPr>
              <w:t> </w:t>
            </w:r>
            <w:r>
              <w:rPr>
                <w:i/>
                <w:spacing w:val="-2"/>
                <w:sz w:val="21"/>
              </w:rPr>
              <w:t>académicos</w:t>
            </w:r>
            <w:r>
              <w:rPr>
                <w:i/>
                <w:spacing w:val="-7"/>
                <w:sz w:val="21"/>
              </w:rPr>
              <w:t> </w:t>
            </w:r>
            <w:r>
              <w:rPr>
                <w:i/>
                <w:spacing w:val="-2"/>
                <w:sz w:val="21"/>
              </w:rPr>
              <w:t>se </w:t>
            </w:r>
            <w:r>
              <w:rPr>
                <w:i/>
                <w:sz w:val="21"/>
              </w:rPr>
              <w:t>desarrollan, de forma sostenible con el medio ambiente.</w:t>
            </w:r>
          </w:p>
          <w:p>
            <w:pPr>
              <w:pStyle w:val="TableParagraph"/>
              <w:rPr>
                <w:i/>
                <w:sz w:val="21"/>
              </w:rPr>
            </w:pPr>
          </w:p>
          <w:p>
            <w:pPr>
              <w:pStyle w:val="TableParagraph"/>
              <w:numPr>
                <w:ilvl w:val="0"/>
                <w:numId w:val="20"/>
              </w:numPr>
              <w:tabs>
                <w:tab w:pos="732" w:val="left" w:leader="none"/>
              </w:tabs>
              <w:spacing w:line="271" w:lineRule="auto" w:before="1" w:after="0"/>
              <w:ind w:left="732" w:right="156" w:hanging="360"/>
              <w:jc w:val="left"/>
              <w:rPr>
                <w:i/>
                <w:sz w:val="21"/>
              </w:rPr>
            </w:pPr>
            <w:r>
              <w:rPr>
                <w:i/>
                <w:w w:val="105"/>
                <w:sz w:val="21"/>
              </w:rPr>
              <w:t>Contribuir al mejoramiento de la calidad de vida del pueblo </w:t>
            </w:r>
            <w:r>
              <w:rPr>
                <w:i/>
                <w:sz w:val="21"/>
              </w:rPr>
              <w:t>costarricense,</w:t>
            </w:r>
            <w:r>
              <w:rPr>
                <w:i/>
                <w:spacing w:val="-9"/>
                <w:sz w:val="21"/>
              </w:rPr>
              <w:t> </w:t>
            </w:r>
            <w:r>
              <w:rPr>
                <w:i/>
                <w:sz w:val="21"/>
              </w:rPr>
              <w:t>mediante</w:t>
            </w:r>
            <w:r>
              <w:rPr>
                <w:i/>
                <w:spacing w:val="-9"/>
                <w:sz w:val="21"/>
              </w:rPr>
              <w:t> </w:t>
            </w:r>
            <w:r>
              <w:rPr>
                <w:i/>
                <w:sz w:val="21"/>
              </w:rPr>
              <w:t>la</w:t>
            </w:r>
            <w:r>
              <w:rPr>
                <w:i/>
                <w:spacing w:val="-14"/>
                <w:sz w:val="21"/>
              </w:rPr>
              <w:t> </w:t>
            </w:r>
            <w:r>
              <w:rPr>
                <w:i/>
                <w:sz w:val="21"/>
              </w:rPr>
              <w:t>proyección </w:t>
            </w:r>
            <w:r>
              <w:rPr>
                <w:i/>
                <w:w w:val="105"/>
                <w:sz w:val="21"/>
              </w:rPr>
              <w:t>de</w:t>
            </w:r>
            <w:r>
              <w:rPr>
                <w:i/>
                <w:spacing w:val="-12"/>
                <w:w w:val="105"/>
                <w:sz w:val="21"/>
              </w:rPr>
              <w:t> </w:t>
            </w:r>
            <w:r>
              <w:rPr>
                <w:i/>
                <w:w w:val="105"/>
                <w:sz w:val="21"/>
              </w:rPr>
              <w:t>sus</w:t>
            </w:r>
            <w:r>
              <w:rPr>
                <w:i/>
                <w:spacing w:val="-13"/>
                <w:w w:val="105"/>
                <w:sz w:val="21"/>
              </w:rPr>
              <w:t> </w:t>
            </w:r>
            <w:r>
              <w:rPr>
                <w:i/>
                <w:w w:val="105"/>
                <w:sz w:val="21"/>
              </w:rPr>
              <w:t>actividades</w:t>
            </w:r>
            <w:r>
              <w:rPr>
                <w:i/>
                <w:spacing w:val="-13"/>
                <w:w w:val="105"/>
                <w:sz w:val="21"/>
              </w:rPr>
              <w:t> </w:t>
            </w:r>
            <w:r>
              <w:rPr>
                <w:i/>
                <w:w w:val="105"/>
                <w:sz w:val="21"/>
              </w:rPr>
              <w:t>a</w:t>
            </w:r>
            <w:r>
              <w:rPr>
                <w:i/>
                <w:spacing w:val="-6"/>
                <w:w w:val="105"/>
                <w:sz w:val="21"/>
              </w:rPr>
              <w:t> </w:t>
            </w:r>
            <w:r>
              <w:rPr>
                <w:i/>
                <w:w w:val="105"/>
                <w:sz w:val="21"/>
              </w:rPr>
              <w:t>la</w:t>
            </w:r>
            <w:r>
              <w:rPr>
                <w:i/>
                <w:spacing w:val="-12"/>
                <w:w w:val="105"/>
                <w:sz w:val="21"/>
              </w:rPr>
              <w:t> </w:t>
            </w:r>
            <w:r>
              <w:rPr>
                <w:i/>
                <w:w w:val="105"/>
                <w:sz w:val="21"/>
              </w:rPr>
              <w:t>atención</w:t>
            </w:r>
            <w:r>
              <w:rPr>
                <w:i/>
                <w:spacing w:val="-2"/>
                <w:w w:val="105"/>
                <w:sz w:val="21"/>
              </w:rPr>
              <w:t> </w:t>
            </w:r>
            <w:r>
              <w:rPr>
                <w:i/>
                <w:w w:val="105"/>
                <w:sz w:val="21"/>
              </w:rPr>
              <w:t>y </w:t>
            </w:r>
            <w:r>
              <w:rPr>
                <w:i/>
                <w:sz w:val="21"/>
              </w:rPr>
              <w:t>solución de los problemas prioritarios </w:t>
            </w:r>
            <w:r>
              <w:rPr>
                <w:i/>
                <w:w w:val="105"/>
                <w:sz w:val="21"/>
              </w:rPr>
              <w:t>del</w:t>
            </w:r>
            <w:r>
              <w:rPr>
                <w:i/>
                <w:spacing w:val="-16"/>
                <w:w w:val="105"/>
                <w:sz w:val="21"/>
              </w:rPr>
              <w:t> </w:t>
            </w:r>
            <w:r>
              <w:rPr>
                <w:i/>
                <w:w w:val="105"/>
                <w:sz w:val="21"/>
              </w:rPr>
              <w:t>país</w:t>
            </w:r>
            <w:r>
              <w:rPr>
                <w:i/>
                <w:spacing w:val="-15"/>
                <w:w w:val="105"/>
                <w:sz w:val="21"/>
              </w:rPr>
              <w:t> </w:t>
            </w:r>
            <w:r>
              <w:rPr>
                <w:i/>
                <w:w w:val="105"/>
                <w:sz w:val="21"/>
              </w:rPr>
              <w:t>en</w:t>
            </w:r>
            <w:r>
              <w:rPr>
                <w:i/>
                <w:spacing w:val="-15"/>
                <w:w w:val="105"/>
                <w:sz w:val="21"/>
              </w:rPr>
              <w:t> </w:t>
            </w:r>
            <w:r>
              <w:rPr>
                <w:i/>
                <w:w w:val="105"/>
                <w:sz w:val="21"/>
              </w:rPr>
              <w:t>general</w:t>
            </w:r>
            <w:r>
              <w:rPr>
                <w:i/>
                <w:spacing w:val="-16"/>
                <w:w w:val="105"/>
                <w:sz w:val="21"/>
              </w:rPr>
              <w:t> </w:t>
            </w:r>
            <w:r>
              <w:rPr>
                <w:i/>
                <w:w w:val="105"/>
                <w:sz w:val="21"/>
              </w:rPr>
              <w:t>y</w:t>
            </w:r>
            <w:r>
              <w:rPr>
                <w:i/>
                <w:spacing w:val="-16"/>
                <w:w w:val="105"/>
                <w:sz w:val="21"/>
              </w:rPr>
              <w:t> </w:t>
            </w:r>
            <w:r>
              <w:rPr>
                <w:i/>
                <w:w w:val="105"/>
                <w:sz w:val="21"/>
              </w:rPr>
              <w:t>de</w:t>
            </w:r>
            <w:r>
              <w:rPr>
                <w:i/>
                <w:spacing w:val="-15"/>
                <w:w w:val="105"/>
                <w:sz w:val="21"/>
              </w:rPr>
              <w:t> </w:t>
            </w:r>
            <w:r>
              <w:rPr>
                <w:i/>
                <w:w w:val="105"/>
                <w:sz w:val="21"/>
              </w:rPr>
              <w:t>las</w:t>
            </w:r>
            <w:r>
              <w:rPr>
                <w:i/>
                <w:spacing w:val="-15"/>
                <w:w w:val="105"/>
                <w:sz w:val="21"/>
              </w:rPr>
              <w:t> </w:t>
            </w:r>
            <w:r>
              <w:rPr>
                <w:i/>
                <w:w w:val="105"/>
                <w:sz w:val="21"/>
              </w:rPr>
              <w:t>regiones donde</w:t>
            </w:r>
            <w:r>
              <w:rPr>
                <w:i/>
                <w:spacing w:val="-6"/>
                <w:w w:val="105"/>
                <w:sz w:val="21"/>
              </w:rPr>
              <w:t> </w:t>
            </w:r>
            <w:r>
              <w:rPr>
                <w:i/>
                <w:w w:val="105"/>
                <w:sz w:val="21"/>
              </w:rPr>
              <w:t>se</w:t>
            </w:r>
            <w:r>
              <w:rPr>
                <w:i/>
                <w:spacing w:val="-8"/>
                <w:w w:val="105"/>
                <w:sz w:val="21"/>
              </w:rPr>
              <w:t> </w:t>
            </w:r>
            <w:r>
              <w:rPr>
                <w:i/>
                <w:w w:val="105"/>
                <w:sz w:val="21"/>
              </w:rPr>
              <w:t>desarrollan</w:t>
            </w:r>
            <w:r>
              <w:rPr>
                <w:i/>
                <w:spacing w:val="-9"/>
                <w:w w:val="105"/>
                <w:sz w:val="21"/>
              </w:rPr>
              <w:t> </w:t>
            </w:r>
            <w:r>
              <w:rPr>
                <w:i/>
                <w:w w:val="105"/>
                <w:sz w:val="21"/>
              </w:rPr>
              <w:t>sus</w:t>
            </w:r>
            <w:r>
              <w:rPr>
                <w:i/>
                <w:spacing w:val="-9"/>
                <w:w w:val="105"/>
                <w:sz w:val="21"/>
              </w:rPr>
              <w:t> </w:t>
            </w:r>
            <w:r>
              <w:rPr>
                <w:i/>
                <w:w w:val="105"/>
                <w:sz w:val="21"/>
              </w:rPr>
              <w:t>campus tecnológicos</w:t>
            </w:r>
            <w:r>
              <w:rPr>
                <w:i/>
                <w:spacing w:val="-16"/>
                <w:w w:val="105"/>
                <w:sz w:val="21"/>
              </w:rPr>
              <w:t> </w:t>
            </w:r>
            <w:r>
              <w:rPr>
                <w:i/>
                <w:w w:val="105"/>
                <w:sz w:val="21"/>
              </w:rPr>
              <w:t>y</w:t>
            </w:r>
            <w:r>
              <w:rPr>
                <w:i/>
                <w:spacing w:val="-15"/>
                <w:w w:val="105"/>
                <w:sz w:val="21"/>
              </w:rPr>
              <w:t> </w:t>
            </w:r>
            <w:r>
              <w:rPr>
                <w:i/>
                <w:w w:val="105"/>
                <w:sz w:val="21"/>
              </w:rPr>
              <w:t>centros</w:t>
            </w:r>
            <w:r>
              <w:rPr>
                <w:i/>
                <w:spacing w:val="-15"/>
                <w:w w:val="105"/>
                <w:sz w:val="21"/>
              </w:rPr>
              <w:t> </w:t>
            </w:r>
            <w:r>
              <w:rPr>
                <w:i/>
                <w:w w:val="105"/>
                <w:sz w:val="21"/>
              </w:rPr>
              <w:t>académicos, particularmente,</w:t>
            </w:r>
            <w:r>
              <w:rPr>
                <w:i/>
                <w:spacing w:val="-16"/>
                <w:w w:val="105"/>
                <w:sz w:val="21"/>
              </w:rPr>
              <w:t> </w:t>
            </w:r>
            <w:r>
              <w:rPr>
                <w:i/>
                <w:w w:val="105"/>
                <w:sz w:val="21"/>
              </w:rPr>
              <w:t>a</w:t>
            </w:r>
            <w:r>
              <w:rPr>
                <w:i/>
                <w:spacing w:val="-14"/>
                <w:w w:val="105"/>
                <w:sz w:val="21"/>
              </w:rPr>
              <w:t> </w:t>
            </w:r>
            <w:r>
              <w:rPr>
                <w:i/>
                <w:w w:val="105"/>
                <w:sz w:val="21"/>
              </w:rPr>
              <w:t>fin</w:t>
            </w:r>
            <w:r>
              <w:rPr>
                <w:i/>
                <w:spacing w:val="-15"/>
                <w:w w:val="105"/>
                <w:sz w:val="21"/>
              </w:rPr>
              <w:t> </w:t>
            </w:r>
            <w:r>
              <w:rPr>
                <w:i/>
                <w:w w:val="105"/>
                <w:sz w:val="21"/>
              </w:rPr>
              <w:t>de</w:t>
            </w:r>
            <w:r>
              <w:rPr>
                <w:i/>
                <w:spacing w:val="-14"/>
                <w:w w:val="105"/>
                <w:sz w:val="21"/>
              </w:rPr>
              <w:t> </w:t>
            </w:r>
            <w:r>
              <w:rPr>
                <w:i/>
                <w:w w:val="105"/>
                <w:sz w:val="21"/>
              </w:rPr>
              <w:t>edificar</w:t>
            </w:r>
            <w:r>
              <w:rPr>
                <w:i/>
                <w:spacing w:val="-16"/>
                <w:w w:val="105"/>
                <w:sz w:val="21"/>
              </w:rPr>
              <w:t> </w:t>
            </w:r>
            <w:r>
              <w:rPr>
                <w:i/>
                <w:w w:val="105"/>
                <w:sz w:val="21"/>
              </w:rPr>
              <w:t>una sociedad más justa</w:t>
            </w:r>
            <w:r>
              <w:rPr>
                <w:i/>
                <w:spacing w:val="-3"/>
                <w:w w:val="105"/>
                <w:sz w:val="21"/>
              </w:rPr>
              <w:t> </w:t>
            </w:r>
            <w:r>
              <w:rPr>
                <w:i/>
                <w:w w:val="105"/>
                <w:sz w:val="21"/>
              </w:rPr>
              <w:t>e igualitaria.</w:t>
            </w:r>
          </w:p>
          <w:p>
            <w:pPr>
              <w:pStyle w:val="TableParagraph"/>
              <w:rPr>
                <w:i/>
                <w:sz w:val="21"/>
              </w:rPr>
            </w:pPr>
          </w:p>
          <w:p>
            <w:pPr>
              <w:pStyle w:val="TableParagraph"/>
              <w:numPr>
                <w:ilvl w:val="0"/>
                <w:numId w:val="20"/>
              </w:numPr>
              <w:tabs>
                <w:tab w:pos="732" w:val="left" w:leader="none"/>
              </w:tabs>
              <w:spacing w:line="273" w:lineRule="auto" w:before="0" w:after="0"/>
              <w:ind w:left="732" w:right="404" w:hanging="360"/>
              <w:jc w:val="left"/>
              <w:rPr>
                <w:i/>
                <w:sz w:val="21"/>
              </w:rPr>
            </w:pPr>
            <w:r>
              <w:rPr>
                <w:i/>
                <w:sz w:val="21"/>
              </w:rPr>
              <w:t>Estimular la superación de la comunidad</w:t>
            </w:r>
            <w:r>
              <w:rPr>
                <w:i/>
                <w:spacing w:val="-9"/>
                <w:sz w:val="21"/>
              </w:rPr>
              <w:t> </w:t>
            </w:r>
            <w:r>
              <w:rPr>
                <w:i/>
                <w:sz w:val="21"/>
              </w:rPr>
              <w:t>costarricense</w:t>
            </w:r>
            <w:r>
              <w:rPr>
                <w:i/>
                <w:spacing w:val="-3"/>
                <w:sz w:val="21"/>
              </w:rPr>
              <w:t> </w:t>
            </w:r>
            <w:r>
              <w:rPr>
                <w:i/>
                <w:sz w:val="21"/>
              </w:rPr>
              <w:t>mediante el patrocinio y el desarrollo de programas culturales.</w:t>
            </w:r>
          </w:p>
        </w:tc>
        <w:tc>
          <w:tcPr>
            <w:tcW w:w="4497" w:type="dxa"/>
            <w:tcBorders>
              <w:left w:val="single" w:sz="6" w:space="0" w:color="000000"/>
              <w:bottom w:val="single" w:sz="6" w:space="0" w:color="000000"/>
              <w:right w:val="single" w:sz="6" w:space="0" w:color="000000"/>
            </w:tcBorders>
          </w:tcPr>
          <w:p>
            <w:pPr>
              <w:pStyle w:val="TableParagraph"/>
              <w:spacing w:before="138"/>
              <w:ind w:left="17"/>
              <w:rPr>
                <w:b/>
                <w:i/>
                <w:sz w:val="21"/>
              </w:rPr>
            </w:pPr>
            <w:r>
              <w:rPr>
                <w:b/>
                <w:i/>
                <w:w w:val="90"/>
                <w:sz w:val="21"/>
              </w:rPr>
              <w:t>Artículo</w:t>
            </w:r>
            <w:r>
              <w:rPr>
                <w:b/>
                <w:i/>
                <w:spacing w:val="21"/>
                <w:sz w:val="21"/>
              </w:rPr>
              <w:t> </w:t>
            </w:r>
            <w:r>
              <w:rPr>
                <w:b/>
                <w:i/>
                <w:spacing w:val="-10"/>
                <w:sz w:val="21"/>
              </w:rPr>
              <w:t>2</w:t>
            </w:r>
          </w:p>
          <w:p>
            <w:pPr>
              <w:pStyle w:val="TableParagraph"/>
              <w:spacing w:before="27"/>
              <w:rPr>
                <w:i/>
                <w:sz w:val="21"/>
              </w:rPr>
            </w:pPr>
          </w:p>
          <w:p>
            <w:pPr>
              <w:pStyle w:val="TableParagraph"/>
              <w:spacing w:line="271" w:lineRule="auto"/>
              <w:ind w:left="17"/>
              <w:rPr>
                <w:i/>
                <w:sz w:val="21"/>
              </w:rPr>
            </w:pPr>
            <w:r>
              <w:rPr>
                <w:i/>
                <w:sz w:val="21"/>
              </w:rPr>
              <w:t>Se reconocen como actividades sustantivas universitarias a la docencia, la investigación, la extensión,</w:t>
            </w:r>
            <w:r>
              <w:rPr>
                <w:i/>
                <w:spacing w:val="-13"/>
                <w:sz w:val="21"/>
              </w:rPr>
              <w:t> </w:t>
            </w:r>
            <w:r>
              <w:rPr>
                <w:i/>
                <w:sz w:val="21"/>
              </w:rPr>
              <w:t>la</w:t>
            </w:r>
            <w:r>
              <w:rPr>
                <w:i/>
                <w:spacing w:val="-9"/>
                <w:sz w:val="21"/>
              </w:rPr>
              <w:t> </w:t>
            </w:r>
            <w:r>
              <w:rPr>
                <w:i/>
                <w:sz w:val="21"/>
              </w:rPr>
              <w:t>acción</w:t>
            </w:r>
            <w:r>
              <w:rPr>
                <w:i/>
                <w:spacing w:val="-15"/>
                <w:sz w:val="21"/>
              </w:rPr>
              <w:t> </w:t>
            </w:r>
            <w:r>
              <w:rPr>
                <w:i/>
                <w:sz w:val="21"/>
              </w:rPr>
              <w:t>social</w:t>
            </w:r>
            <w:r>
              <w:rPr>
                <w:i/>
                <w:spacing w:val="-13"/>
                <w:sz w:val="21"/>
              </w:rPr>
              <w:t> </w:t>
            </w:r>
            <w:r>
              <w:rPr>
                <w:i/>
                <w:sz w:val="21"/>
              </w:rPr>
              <w:t>y</w:t>
            </w:r>
            <w:r>
              <w:rPr>
                <w:i/>
                <w:spacing w:val="-14"/>
                <w:sz w:val="21"/>
              </w:rPr>
              <w:t> </w:t>
            </w:r>
            <w:r>
              <w:rPr>
                <w:b/>
                <w:i/>
                <w:sz w:val="21"/>
              </w:rPr>
              <w:t>la</w:t>
            </w:r>
            <w:r>
              <w:rPr>
                <w:b/>
                <w:i/>
                <w:spacing w:val="-15"/>
                <w:sz w:val="21"/>
              </w:rPr>
              <w:t> </w:t>
            </w:r>
            <w:r>
              <w:rPr>
                <w:b/>
                <w:i/>
                <w:sz w:val="21"/>
              </w:rPr>
              <w:t>vida</w:t>
            </w:r>
            <w:r>
              <w:rPr>
                <w:b/>
                <w:i/>
                <w:spacing w:val="-13"/>
                <w:sz w:val="21"/>
              </w:rPr>
              <w:t> </w:t>
            </w:r>
            <w:r>
              <w:rPr>
                <w:b/>
                <w:i/>
                <w:sz w:val="21"/>
              </w:rPr>
              <w:t>estudiantil</w:t>
            </w:r>
            <w:r>
              <w:rPr>
                <w:i/>
                <w:sz w:val="21"/>
              </w:rPr>
              <w:t>. </w:t>
            </w:r>
            <w:r>
              <w:rPr>
                <w:b/>
                <w:i/>
                <w:spacing w:val="-2"/>
                <w:sz w:val="21"/>
              </w:rPr>
              <w:t>Su</w:t>
            </w:r>
            <w:r>
              <w:rPr>
                <w:b/>
                <w:i/>
                <w:spacing w:val="-13"/>
                <w:sz w:val="21"/>
              </w:rPr>
              <w:t> </w:t>
            </w:r>
            <w:r>
              <w:rPr>
                <w:b/>
                <w:i/>
                <w:spacing w:val="-2"/>
                <w:sz w:val="21"/>
              </w:rPr>
              <w:t>acción</w:t>
            </w:r>
            <w:r>
              <w:rPr>
                <w:b/>
                <w:i/>
                <w:spacing w:val="-16"/>
                <w:sz w:val="21"/>
              </w:rPr>
              <w:t> </w:t>
            </w:r>
            <w:r>
              <w:rPr>
                <w:b/>
                <w:i/>
                <w:spacing w:val="-2"/>
                <w:sz w:val="21"/>
              </w:rPr>
              <w:t>integrada</w:t>
            </w:r>
            <w:r>
              <w:rPr>
                <w:b/>
                <w:i/>
                <w:spacing w:val="-11"/>
                <w:sz w:val="21"/>
              </w:rPr>
              <w:t> </w:t>
            </w:r>
            <w:r>
              <w:rPr>
                <w:b/>
                <w:i/>
                <w:spacing w:val="-2"/>
                <w:sz w:val="21"/>
              </w:rPr>
              <w:t>se</w:t>
            </w:r>
            <w:r>
              <w:rPr>
                <w:b/>
                <w:i/>
                <w:spacing w:val="-17"/>
                <w:sz w:val="21"/>
              </w:rPr>
              <w:t> </w:t>
            </w:r>
            <w:r>
              <w:rPr>
                <w:b/>
                <w:i/>
                <w:spacing w:val="-2"/>
                <w:sz w:val="21"/>
              </w:rPr>
              <w:t>orienta</w:t>
            </w:r>
            <w:r>
              <w:rPr>
                <w:b/>
                <w:i/>
                <w:spacing w:val="-16"/>
                <w:sz w:val="21"/>
              </w:rPr>
              <w:t> </w:t>
            </w:r>
            <w:r>
              <w:rPr>
                <w:i/>
                <w:spacing w:val="-2"/>
                <w:sz w:val="21"/>
              </w:rPr>
              <w:t>al</w:t>
            </w:r>
            <w:r>
              <w:rPr>
                <w:i/>
                <w:spacing w:val="-19"/>
                <w:sz w:val="21"/>
              </w:rPr>
              <w:t> </w:t>
            </w:r>
            <w:r>
              <w:rPr>
                <w:i/>
                <w:spacing w:val="-2"/>
                <w:sz w:val="21"/>
              </w:rPr>
              <w:t>cumplimiento </w:t>
            </w:r>
            <w:r>
              <w:rPr>
                <w:i/>
                <w:sz w:val="21"/>
              </w:rPr>
              <w:t>de los siguientes fines:</w:t>
            </w:r>
          </w:p>
          <w:p>
            <w:pPr>
              <w:pStyle w:val="TableParagraph"/>
              <w:rPr>
                <w:i/>
                <w:sz w:val="21"/>
              </w:rPr>
            </w:pPr>
          </w:p>
          <w:p>
            <w:pPr>
              <w:pStyle w:val="TableParagraph"/>
              <w:rPr>
                <w:i/>
                <w:sz w:val="21"/>
              </w:rPr>
            </w:pPr>
          </w:p>
          <w:p>
            <w:pPr>
              <w:pStyle w:val="TableParagraph"/>
              <w:spacing w:before="27"/>
              <w:rPr>
                <w:i/>
                <w:sz w:val="21"/>
              </w:rPr>
            </w:pPr>
          </w:p>
          <w:p>
            <w:pPr>
              <w:pStyle w:val="TableParagraph"/>
              <w:numPr>
                <w:ilvl w:val="0"/>
                <w:numId w:val="21"/>
              </w:numPr>
              <w:tabs>
                <w:tab w:pos="735" w:val="left" w:leader="none"/>
                <w:tab w:pos="737" w:val="left" w:leader="none"/>
              </w:tabs>
              <w:spacing w:line="273" w:lineRule="auto" w:before="0" w:after="0"/>
              <w:ind w:left="737" w:right="466" w:hanging="361"/>
              <w:jc w:val="left"/>
              <w:rPr>
                <w:i/>
                <w:sz w:val="21"/>
              </w:rPr>
            </w:pPr>
            <w:r>
              <w:rPr>
                <w:i/>
                <w:sz w:val="21"/>
              </w:rPr>
              <w:t>Formar profesionales en el campo tecnológico,</w:t>
            </w:r>
            <w:r>
              <w:rPr>
                <w:i/>
                <w:spacing w:val="-15"/>
                <w:sz w:val="21"/>
              </w:rPr>
              <w:t> </w:t>
            </w:r>
            <w:r>
              <w:rPr>
                <w:i/>
                <w:sz w:val="21"/>
              </w:rPr>
              <w:t>en</w:t>
            </w:r>
            <w:r>
              <w:rPr>
                <w:i/>
                <w:spacing w:val="-15"/>
                <w:sz w:val="21"/>
              </w:rPr>
              <w:t> </w:t>
            </w:r>
            <w:r>
              <w:rPr>
                <w:i/>
                <w:sz w:val="21"/>
              </w:rPr>
              <w:t>iguales</w:t>
            </w:r>
            <w:r>
              <w:rPr>
                <w:i/>
                <w:spacing w:val="-14"/>
                <w:sz w:val="21"/>
              </w:rPr>
              <w:t> </w:t>
            </w:r>
            <w:r>
              <w:rPr>
                <w:i/>
                <w:sz w:val="21"/>
              </w:rPr>
              <w:t>condiciones de excelencia en sus campus tecnológicos</w:t>
            </w:r>
            <w:r>
              <w:rPr>
                <w:i/>
                <w:spacing w:val="-15"/>
                <w:sz w:val="21"/>
              </w:rPr>
              <w:t> </w:t>
            </w:r>
            <w:r>
              <w:rPr>
                <w:i/>
                <w:sz w:val="21"/>
              </w:rPr>
              <w:t>y</w:t>
            </w:r>
            <w:r>
              <w:rPr>
                <w:i/>
                <w:spacing w:val="-15"/>
                <w:sz w:val="21"/>
              </w:rPr>
              <w:t> </w:t>
            </w:r>
            <w:r>
              <w:rPr>
                <w:i/>
                <w:sz w:val="21"/>
              </w:rPr>
              <w:t>centros</w:t>
            </w:r>
            <w:r>
              <w:rPr>
                <w:i/>
                <w:spacing w:val="-17"/>
                <w:sz w:val="21"/>
              </w:rPr>
              <w:t> </w:t>
            </w:r>
            <w:r>
              <w:rPr>
                <w:i/>
                <w:sz w:val="21"/>
              </w:rPr>
              <w:t>académicos, que aúnen al dominio de su disciplina una clara conciencia del</w:t>
            </w:r>
          </w:p>
          <w:p>
            <w:pPr>
              <w:pStyle w:val="TableParagraph"/>
              <w:spacing w:line="273" w:lineRule="auto" w:before="229"/>
              <w:ind w:left="737"/>
              <w:rPr>
                <w:b/>
                <w:i/>
                <w:sz w:val="21"/>
              </w:rPr>
            </w:pPr>
            <w:r>
              <w:rPr>
                <w:i/>
                <w:sz w:val="21"/>
              </w:rPr>
              <w:t>contexto socioeconómico, cultural y ambiental</w:t>
            </w:r>
            <w:r>
              <w:rPr>
                <w:i/>
                <w:spacing w:val="-10"/>
                <w:sz w:val="21"/>
              </w:rPr>
              <w:t> </w:t>
            </w:r>
            <w:r>
              <w:rPr>
                <w:i/>
                <w:sz w:val="21"/>
              </w:rPr>
              <w:t>en</w:t>
            </w:r>
            <w:r>
              <w:rPr>
                <w:i/>
                <w:spacing w:val="-14"/>
                <w:sz w:val="21"/>
              </w:rPr>
              <w:t> </w:t>
            </w:r>
            <w:r>
              <w:rPr>
                <w:i/>
                <w:sz w:val="21"/>
              </w:rPr>
              <w:t>que</w:t>
            </w:r>
            <w:r>
              <w:rPr>
                <w:i/>
                <w:spacing w:val="-13"/>
                <w:sz w:val="21"/>
              </w:rPr>
              <w:t> </w:t>
            </w:r>
            <w:r>
              <w:rPr>
                <w:i/>
                <w:sz w:val="21"/>
              </w:rPr>
              <w:t>la</w:t>
            </w:r>
            <w:r>
              <w:rPr>
                <w:i/>
                <w:spacing w:val="-8"/>
                <w:sz w:val="21"/>
              </w:rPr>
              <w:t> </w:t>
            </w:r>
            <w:r>
              <w:rPr>
                <w:i/>
                <w:sz w:val="21"/>
              </w:rPr>
              <w:t>tecnología</w:t>
            </w:r>
            <w:r>
              <w:rPr>
                <w:i/>
                <w:spacing w:val="-8"/>
                <w:sz w:val="21"/>
              </w:rPr>
              <w:t> </w:t>
            </w:r>
            <w:r>
              <w:rPr>
                <w:i/>
                <w:sz w:val="21"/>
              </w:rPr>
              <w:t>se</w:t>
            </w:r>
            <w:r>
              <w:rPr>
                <w:i/>
                <w:spacing w:val="-3"/>
                <w:sz w:val="21"/>
              </w:rPr>
              <w:t> </w:t>
            </w:r>
            <w:r>
              <w:rPr>
                <w:b/>
                <w:i/>
                <w:spacing w:val="-5"/>
                <w:sz w:val="21"/>
              </w:rPr>
              <w:t>co-</w:t>
            </w:r>
          </w:p>
          <w:p>
            <w:pPr>
              <w:pStyle w:val="TableParagraph"/>
              <w:spacing w:line="273" w:lineRule="auto" w:before="234"/>
              <w:ind w:left="737"/>
              <w:rPr>
                <w:i/>
                <w:sz w:val="21"/>
              </w:rPr>
            </w:pPr>
            <w:r>
              <w:rPr>
                <w:b/>
                <w:i/>
                <w:spacing w:val="-2"/>
                <w:sz w:val="21"/>
              </w:rPr>
              <w:t>genera,</w:t>
            </w:r>
            <w:r>
              <w:rPr>
                <w:b/>
                <w:i/>
                <w:spacing w:val="-14"/>
                <w:sz w:val="21"/>
              </w:rPr>
              <w:t> </w:t>
            </w:r>
            <w:r>
              <w:rPr>
                <w:b/>
                <w:i/>
                <w:spacing w:val="-2"/>
                <w:sz w:val="21"/>
              </w:rPr>
              <w:t>comparte</w:t>
            </w:r>
            <w:r>
              <w:rPr>
                <w:b/>
                <w:i/>
                <w:spacing w:val="-12"/>
                <w:sz w:val="21"/>
              </w:rPr>
              <w:t> </w:t>
            </w:r>
            <w:r>
              <w:rPr>
                <w:i/>
                <w:spacing w:val="-2"/>
                <w:sz w:val="21"/>
              </w:rPr>
              <w:t>y</w:t>
            </w:r>
            <w:r>
              <w:rPr>
                <w:i/>
                <w:spacing w:val="-12"/>
                <w:sz w:val="21"/>
              </w:rPr>
              <w:t> </w:t>
            </w:r>
            <w:r>
              <w:rPr>
                <w:i/>
                <w:spacing w:val="-2"/>
                <w:sz w:val="21"/>
              </w:rPr>
              <w:t>aplica,</w:t>
            </w:r>
            <w:r>
              <w:rPr>
                <w:i/>
                <w:spacing w:val="-12"/>
                <w:sz w:val="21"/>
              </w:rPr>
              <w:t> </w:t>
            </w:r>
            <w:r>
              <w:rPr>
                <w:i/>
                <w:spacing w:val="-2"/>
                <w:sz w:val="21"/>
              </w:rPr>
              <w:t>lo</w:t>
            </w:r>
            <w:r>
              <w:rPr>
                <w:i/>
                <w:spacing w:val="-16"/>
                <w:sz w:val="21"/>
              </w:rPr>
              <w:t> </w:t>
            </w:r>
            <w:r>
              <w:rPr>
                <w:i/>
                <w:spacing w:val="-2"/>
                <w:sz w:val="21"/>
              </w:rPr>
              <w:t>cual</w:t>
            </w:r>
            <w:r>
              <w:rPr>
                <w:i/>
                <w:spacing w:val="-16"/>
                <w:sz w:val="21"/>
              </w:rPr>
              <w:t> </w:t>
            </w:r>
            <w:r>
              <w:rPr>
                <w:i/>
                <w:spacing w:val="-2"/>
                <w:sz w:val="21"/>
              </w:rPr>
              <w:t>les </w:t>
            </w:r>
            <w:r>
              <w:rPr>
                <w:i/>
                <w:w w:val="105"/>
                <w:sz w:val="21"/>
              </w:rPr>
              <w:t>permita participar en forma</w:t>
            </w:r>
          </w:p>
          <w:p>
            <w:pPr>
              <w:pStyle w:val="TableParagraph"/>
              <w:spacing w:line="273" w:lineRule="auto" w:before="235"/>
              <w:ind w:left="737"/>
              <w:rPr>
                <w:b/>
                <w:i/>
                <w:sz w:val="21"/>
              </w:rPr>
            </w:pPr>
            <w:r>
              <w:rPr>
                <w:i/>
                <w:sz w:val="21"/>
              </w:rPr>
              <w:t>crítica, </w:t>
            </w:r>
            <w:r>
              <w:rPr>
                <w:b/>
                <w:i/>
                <w:sz w:val="21"/>
              </w:rPr>
              <w:t>dialógica </w:t>
            </w:r>
            <w:r>
              <w:rPr>
                <w:i/>
                <w:sz w:val="21"/>
              </w:rPr>
              <w:t>y creativa en las actividades productivas nacionales </w:t>
            </w:r>
            <w:r>
              <w:rPr>
                <w:b/>
                <w:i/>
                <w:sz w:val="21"/>
              </w:rPr>
              <w:t>y </w:t>
            </w:r>
            <w:r>
              <w:rPr>
                <w:b/>
                <w:i/>
                <w:spacing w:val="-4"/>
                <w:sz w:val="21"/>
              </w:rPr>
              <w:t>asumir</w:t>
            </w:r>
            <w:r>
              <w:rPr>
                <w:b/>
                <w:i/>
                <w:spacing w:val="-6"/>
                <w:sz w:val="21"/>
              </w:rPr>
              <w:t> </w:t>
            </w:r>
            <w:r>
              <w:rPr>
                <w:b/>
                <w:i/>
                <w:spacing w:val="-4"/>
                <w:sz w:val="21"/>
              </w:rPr>
              <w:t>su</w:t>
            </w:r>
            <w:r>
              <w:rPr>
                <w:b/>
                <w:i/>
                <w:spacing w:val="-11"/>
                <w:sz w:val="21"/>
              </w:rPr>
              <w:t> </w:t>
            </w:r>
            <w:r>
              <w:rPr>
                <w:b/>
                <w:i/>
                <w:spacing w:val="-4"/>
                <w:sz w:val="21"/>
              </w:rPr>
              <w:t>rol</w:t>
            </w:r>
            <w:r>
              <w:rPr>
                <w:b/>
                <w:i/>
                <w:spacing w:val="-12"/>
                <w:sz w:val="21"/>
              </w:rPr>
              <w:t> </w:t>
            </w:r>
            <w:r>
              <w:rPr>
                <w:b/>
                <w:i/>
                <w:spacing w:val="-4"/>
                <w:sz w:val="21"/>
              </w:rPr>
              <w:t>de</w:t>
            </w:r>
            <w:r>
              <w:rPr>
                <w:b/>
                <w:i/>
                <w:spacing w:val="-7"/>
                <w:sz w:val="21"/>
              </w:rPr>
              <w:t> </w:t>
            </w:r>
            <w:r>
              <w:rPr>
                <w:b/>
                <w:i/>
                <w:spacing w:val="-4"/>
                <w:sz w:val="21"/>
              </w:rPr>
              <w:t>ciudadanía</w:t>
            </w:r>
            <w:r>
              <w:rPr>
                <w:b/>
                <w:i/>
                <w:spacing w:val="-8"/>
                <w:sz w:val="21"/>
              </w:rPr>
              <w:t> </w:t>
            </w:r>
            <w:r>
              <w:rPr>
                <w:b/>
                <w:i/>
                <w:spacing w:val="-4"/>
                <w:sz w:val="21"/>
              </w:rPr>
              <w:t>crítica</w:t>
            </w:r>
            <w:r>
              <w:rPr>
                <w:b/>
                <w:i/>
                <w:spacing w:val="-8"/>
                <w:sz w:val="21"/>
              </w:rPr>
              <w:t> </w:t>
            </w:r>
            <w:r>
              <w:rPr>
                <w:b/>
                <w:i/>
                <w:spacing w:val="-4"/>
                <w:sz w:val="21"/>
              </w:rPr>
              <w:t>y </w:t>
            </w:r>
            <w:r>
              <w:rPr>
                <w:b/>
                <w:i/>
                <w:spacing w:val="-2"/>
                <w:sz w:val="21"/>
              </w:rPr>
              <w:t>activa.</w:t>
            </w:r>
          </w:p>
          <w:p>
            <w:pPr>
              <w:pStyle w:val="TableParagraph"/>
              <w:numPr>
                <w:ilvl w:val="0"/>
                <w:numId w:val="21"/>
              </w:numPr>
              <w:tabs>
                <w:tab w:pos="735" w:val="left" w:leader="none"/>
                <w:tab w:pos="737" w:val="left" w:leader="none"/>
              </w:tabs>
              <w:spacing w:line="271" w:lineRule="auto" w:before="234" w:after="0"/>
              <w:ind w:left="737" w:right="162" w:hanging="361"/>
              <w:jc w:val="left"/>
              <w:rPr>
                <w:i/>
                <w:sz w:val="21"/>
              </w:rPr>
            </w:pPr>
            <w:r>
              <w:rPr>
                <w:i/>
                <w:sz w:val="21"/>
              </w:rPr>
              <w:t>Generar, adaptar e incorporar, en forma sistemática y continua, la tecnología necesaria para utilizar y transformar provechosamente sus recursos y fuerzas productivas, tanto para el país en general, como en las regiones donde sus campus tecnológicos y</w:t>
            </w:r>
            <w:r>
              <w:rPr>
                <w:i/>
                <w:spacing w:val="-2"/>
                <w:sz w:val="21"/>
              </w:rPr>
              <w:t> </w:t>
            </w:r>
            <w:r>
              <w:rPr>
                <w:i/>
                <w:sz w:val="21"/>
              </w:rPr>
              <w:t>centros académicos se desarrollan,</w:t>
            </w:r>
            <w:r>
              <w:rPr>
                <w:i/>
                <w:spacing w:val="-13"/>
                <w:sz w:val="21"/>
              </w:rPr>
              <w:t> </w:t>
            </w:r>
            <w:r>
              <w:rPr>
                <w:i/>
                <w:sz w:val="21"/>
              </w:rPr>
              <w:t>de</w:t>
            </w:r>
            <w:r>
              <w:rPr>
                <w:i/>
                <w:spacing w:val="-10"/>
                <w:sz w:val="21"/>
              </w:rPr>
              <w:t> </w:t>
            </w:r>
            <w:r>
              <w:rPr>
                <w:i/>
                <w:sz w:val="21"/>
              </w:rPr>
              <w:t>forma</w:t>
            </w:r>
            <w:r>
              <w:rPr>
                <w:i/>
                <w:spacing w:val="-10"/>
                <w:sz w:val="21"/>
              </w:rPr>
              <w:t> </w:t>
            </w:r>
            <w:r>
              <w:rPr>
                <w:i/>
                <w:sz w:val="21"/>
              </w:rPr>
              <w:t>sostenible</w:t>
            </w:r>
            <w:r>
              <w:rPr>
                <w:i/>
                <w:spacing w:val="-14"/>
                <w:sz w:val="21"/>
              </w:rPr>
              <w:t> </w:t>
            </w:r>
            <w:r>
              <w:rPr>
                <w:i/>
                <w:sz w:val="21"/>
              </w:rPr>
              <w:t>con</w:t>
            </w:r>
            <w:r>
              <w:rPr>
                <w:i/>
                <w:spacing w:val="-21"/>
                <w:sz w:val="21"/>
              </w:rPr>
              <w:t> </w:t>
            </w:r>
            <w:r>
              <w:rPr>
                <w:i/>
                <w:sz w:val="21"/>
              </w:rPr>
              <w:t>el medio</w:t>
            </w:r>
            <w:r>
              <w:rPr>
                <w:i/>
                <w:spacing w:val="-10"/>
                <w:sz w:val="21"/>
              </w:rPr>
              <w:t> </w:t>
            </w:r>
            <w:r>
              <w:rPr>
                <w:i/>
                <w:sz w:val="21"/>
              </w:rPr>
              <w:t>ambiente.</w:t>
            </w:r>
          </w:p>
          <w:p>
            <w:pPr>
              <w:pStyle w:val="TableParagraph"/>
              <w:spacing w:before="1"/>
              <w:rPr>
                <w:i/>
                <w:sz w:val="21"/>
              </w:rPr>
            </w:pPr>
          </w:p>
          <w:p>
            <w:pPr>
              <w:pStyle w:val="TableParagraph"/>
              <w:numPr>
                <w:ilvl w:val="0"/>
                <w:numId w:val="21"/>
              </w:numPr>
              <w:tabs>
                <w:tab w:pos="735" w:val="left" w:leader="none"/>
                <w:tab w:pos="737" w:val="left" w:leader="none"/>
              </w:tabs>
              <w:spacing w:line="271" w:lineRule="auto" w:before="0" w:after="0"/>
              <w:ind w:left="737" w:right="211" w:hanging="361"/>
              <w:jc w:val="left"/>
              <w:rPr>
                <w:i/>
                <w:sz w:val="21"/>
              </w:rPr>
            </w:pPr>
            <w:r>
              <w:rPr>
                <w:i/>
                <w:sz w:val="21"/>
              </w:rPr>
              <w:t>Contribuir al mejoramiento de la calidad de vida del pueblo costarricense,</w:t>
            </w:r>
            <w:r>
              <w:rPr>
                <w:i/>
                <w:spacing w:val="-9"/>
                <w:sz w:val="21"/>
              </w:rPr>
              <w:t> </w:t>
            </w:r>
            <w:r>
              <w:rPr>
                <w:i/>
                <w:sz w:val="21"/>
              </w:rPr>
              <w:t>mediante</w:t>
            </w:r>
            <w:r>
              <w:rPr>
                <w:i/>
                <w:spacing w:val="-9"/>
                <w:sz w:val="21"/>
              </w:rPr>
              <w:t> </w:t>
            </w:r>
            <w:r>
              <w:rPr>
                <w:i/>
                <w:sz w:val="21"/>
              </w:rPr>
              <w:t>la</w:t>
            </w:r>
            <w:r>
              <w:rPr>
                <w:i/>
                <w:spacing w:val="-14"/>
                <w:sz w:val="21"/>
              </w:rPr>
              <w:t> </w:t>
            </w:r>
            <w:r>
              <w:rPr>
                <w:i/>
                <w:sz w:val="21"/>
              </w:rPr>
              <w:t>proyección de sus actividades a la atención y solución de los problemas prioritarios del</w:t>
            </w:r>
            <w:r>
              <w:rPr>
                <w:i/>
                <w:spacing w:val="-4"/>
                <w:sz w:val="21"/>
              </w:rPr>
              <w:t> </w:t>
            </w:r>
            <w:r>
              <w:rPr>
                <w:i/>
                <w:sz w:val="21"/>
              </w:rPr>
              <w:t>país en general y de las regiones donde se</w:t>
            </w:r>
          </w:p>
          <w:p>
            <w:pPr>
              <w:pStyle w:val="TableParagraph"/>
              <w:spacing w:line="237" w:lineRule="exact" w:before="241"/>
              <w:ind w:left="737"/>
              <w:rPr>
                <w:i/>
                <w:sz w:val="21"/>
              </w:rPr>
            </w:pPr>
            <w:r>
              <w:rPr>
                <w:i/>
                <w:spacing w:val="-2"/>
                <w:sz w:val="21"/>
              </w:rPr>
              <w:t>desarrollan sus</w:t>
            </w:r>
            <w:r>
              <w:rPr>
                <w:i/>
                <w:spacing w:val="-9"/>
                <w:sz w:val="21"/>
              </w:rPr>
              <w:t> </w:t>
            </w:r>
            <w:r>
              <w:rPr>
                <w:i/>
                <w:spacing w:val="-2"/>
                <w:sz w:val="21"/>
              </w:rPr>
              <w:t>campus</w:t>
            </w:r>
            <w:r>
              <w:rPr>
                <w:i/>
                <w:spacing w:val="-3"/>
                <w:sz w:val="21"/>
              </w:rPr>
              <w:t> </w:t>
            </w:r>
            <w:r>
              <w:rPr>
                <w:i/>
                <w:spacing w:val="-2"/>
                <w:sz w:val="21"/>
              </w:rPr>
              <w:t>tecnológicos </w:t>
            </w:r>
            <w:r>
              <w:rPr>
                <w:i/>
                <w:spacing w:val="-10"/>
                <w:sz w:val="21"/>
              </w:rPr>
              <w:t>y</w:t>
            </w:r>
          </w:p>
        </w:tc>
      </w:tr>
    </w:tbl>
    <w:p>
      <w:pPr>
        <w:pStyle w:val="TableParagraph"/>
        <w:spacing w:after="0" w:line="237" w:lineRule="exact"/>
        <w:rPr>
          <w:i/>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4"/>
        <w:rPr>
          <w:sz w:val="20"/>
        </w:rPr>
      </w:pPr>
    </w:p>
    <w:tbl>
      <w:tblPr>
        <w:tblW w:w="0" w:type="auto"/>
        <w:jc w:val="left"/>
        <w:tblInd w:w="1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37"/>
        <w:gridCol w:w="4497"/>
      </w:tblGrid>
      <w:tr>
        <w:trPr>
          <w:trHeight w:val="7817" w:hRule="atLeast"/>
        </w:trPr>
        <w:tc>
          <w:tcPr>
            <w:tcW w:w="4437" w:type="dxa"/>
            <w:tcBorders>
              <w:left w:val="single" w:sz="6" w:space="0" w:color="000000"/>
              <w:bottom w:val="single" w:sz="6" w:space="0" w:color="000000"/>
              <w:right w:val="single" w:sz="6" w:space="0" w:color="000000"/>
            </w:tcBorders>
          </w:tcPr>
          <w:p>
            <w:pPr>
              <w:pStyle w:val="TableParagraph"/>
              <w:rPr>
                <w:sz w:val="21"/>
              </w:rPr>
            </w:pPr>
          </w:p>
          <w:p>
            <w:pPr>
              <w:pStyle w:val="TableParagraph"/>
              <w:spacing w:before="45"/>
              <w:rPr>
                <w:sz w:val="21"/>
              </w:rPr>
            </w:pPr>
          </w:p>
          <w:p>
            <w:pPr>
              <w:pStyle w:val="TableParagraph"/>
              <w:spacing w:line="271" w:lineRule="auto"/>
              <w:ind w:left="732" w:right="99"/>
              <w:rPr>
                <w:i/>
                <w:sz w:val="21"/>
              </w:rPr>
            </w:pPr>
            <w:r>
              <w:rPr>
                <w:i/>
                <w:sz w:val="21"/>
              </w:rPr>
              <w:t>Artículo modificado por la Asamblea Institucional</w:t>
            </w:r>
            <w:r>
              <w:rPr>
                <w:i/>
                <w:spacing w:val="-2"/>
                <w:sz w:val="21"/>
              </w:rPr>
              <w:t> </w:t>
            </w:r>
            <w:r>
              <w:rPr>
                <w:i/>
                <w:sz w:val="21"/>
              </w:rPr>
              <w:t>Representativa</w:t>
            </w:r>
            <w:r>
              <w:rPr>
                <w:i/>
                <w:spacing w:val="-6"/>
                <w:sz w:val="21"/>
              </w:rPr>
              <w:t> </w:t>
            </w:r>
            <w:r>
              <w:rPr>
                <w:i/>
                <w:sz w:val="21"/>
              </w:rPr>
              <w:t>en</w:t>
            </w:r>
            <w:r>
              <w:rPr>
                <w:i/>
                <w:spacing w:val="-5"/>
                <w:sz w:val="21"/>
              </w:rPr>
              <w:t> </w:t>
            </w:r>
            <w:r>
              <w:rPr>
                <w:i/>
                <w:sz w:val="21"/>
              </w:rPr>
              <w:t>la</w:t>
            </w:r>
            <w:r>
              <w:rPr>
                <w:i/>
                <w:spacing w:val="-10"/>
                <w:sz w:val="21"/>
              </w:rPr>
              <w:t> </w:t>
            </w:r>
            <w:r>
              <w:rPr>
                <w:i/>
                <w:sz w:val="21"/>
              </w:rPr>
              <w:t>AIR-97-2019,</w:t>
            </w:r>
            <w:r>
              <w:rPr>
                <w:i/>
                <w:spacing w:val="6"/>
                <w:sz w:val="21"/>
              </w:rPr>
              <w:t> </w:t>
            </w:r>
            <w:r>
              <w:rPr>
                <w:i/>
                <w:sz w:val="21"/>
              </w:rPr>
              <w:t>realizada el</w:t>
            </w:r>
            <w:r>
              <w:rPr>
                <w:i/>
                <w:spacing w:val="-4"/>
                <w:sz w:val="21"/>
              </w:rPr>
              <w:t> </w:t>
            </w:r>
            <w:r>
              <w:rPr>
                <w:i/>
                <w:sz w:val="21"/>
              </w:rPr>
              <w:t>25</w:t>
            </w:r>
            <w:r>
              <w:rPr>
                <w:i/>
                <w:spacing w:val="7"/>
                <w:sz w:val="21"/>
              </w:rPr>
              <w:t> </w:t>
            </w:r>
            <w:r>
              <w:rPr>
                <w:i/>
                <w:sz w:val="21"/>
              </w:rPr>
              <w:t>de</w:t>
            </w:r>
            <w:r>
              <w:rPr>
                <w:i/>
                <w:spacing w:val="6"/>
                <w:sz w:val="21"/>
              </w:rPr>
              <w:t> </w:t>
            </w:r>
            <w:r>
              <w:rPr>
                <w:i/>
                <w:spacing w:val="-2"/>
                <w:sz w:val="21"/>
              </w:rPr>
              <w:t>setiembre</w:t>
            </w:r>
          </w:p>
          <w:p>
            <w:pPr>
              <w:pStyle w:val="TableParagraph"/>
              <w:spacing w:before="2"/>
              <w:ind w:left="732"/>
              <w:rPr>
                <w:i/>
                <w:sz w:val="21"/>
              </w:rPr>
            </w:pPr>
            <w:r>
              <w:rPr>
                <w:i/>
                <w:sz w:val="21"/>
              </w:rPr>
              <w:t>2019.</w:t>
            </w:r>
            <w:r>
              <w:rPr>
                <w:i/>
                <w:spacing w:val="9"/>
                <w:sz w:val="21"/>
              </w:rPr>
              <w:t> </w:t>
            </w:r>
            <w:r>
              <w:rPr>
                <w:i/>
                <w:sz w:val="21"/>
              </w:rPr>
              <w:t>(Gaceta</w:t>
            </w:r>
            <w:r>
              <w:rPr>
                <w:i/>
                <w:spacing w:val="10"/>
                <w:sz w:val="21"/>
              </w:rPr>
              <w:t> </w:t>
            </w:r>
            <w:r>
              <w:rPr>
                <w:i/>
                <w:sz w:val="21"/>
              </w:rPr>
              <w:t>586-</w:t>
            </w:r>
            <w:r>
              <w:rPr>
                <w:i/>
                <w:spacing w:val="-2"/>
                <w:sz w:val="21"/>
              </w:rPr>
              <w:t>2019)</w:t>
            </w:r>
          </w:p>
        </w:tc>
        <w:tc>
          <w:tcPr>
            <w:tcW w:w="4497" w:type="dxa"/>
            <w:tcBorders>
              <w:left w:val="single" w:sz="6" w:space="0" w:color="000000"/>
              <w:bottom w:val="single" w:sz="6" w:space="0" w:color="000000"/>
              <w:right w:val="single" w:sz="6" w:space="0" w:color="000000"/>
            </w:tcBorders>
          </w:tcPr>
          <w:p>
            <w:pPr>
              <w:pStyle w:val="TableParagraph"/>
              <w:spacing w:line="273" w:lineRule="auto" w:before="13"/>
              <w:ind w:left="737" w:right="59"/>
              <w:jc w:val="both"/>
              <w:rPr>
                <w:i/>
                <w:sz w:val="21"/>
              </w:rPr>
            </w:pPr>
            <w:r>
              <w:rPr>
                <w:i/>
                <w:sz w:val="21"/>
              </w:rPr>
              <w:t>centros</w:t>
            </w:r>
            <w:r>
              <w:rPr>
                <w:i/>
                <w:spacing w:val="-8"/>
                <w:sz w:val="21"/>
              </w:rPr>
              <w:t> </w:t>
            </w:r>
            <w:r>
              <w:rPr>
                <w:i/>
                <w:sz w:val="21"/>
              </w:rPr>
              <w:t>académicos,</w:t>
            </w:r>
            <w:r>
              <w:rPr>
                <w:i/>
                <w:spacing w:val="-4"/>
                <w:sz w:val="21"/>
              </w:rPr>
              <w:t> </w:t>
            </w:r>
            <w:r>
              <w:rPr>
                <w:i/>
                <w:sz w:val="21"/>
              </w:rPr>
              <w:t>particularmente,</w:t>
            </w:r>
            <w:r>
              <w:rPr>
                <w:i/>
                <w:spacing w:val="-8"/>
                <w:sz w:val="21"/>
              </w:rPr>
              <w:t> </w:t>
            </w:r>
            <w:r>
              <w:rPr>
                <w:i/>
                <w:sz w:val="21"/>
              </w:rPr>
              <w:t>a fin</w:t>
            </w:r>
            <w:r>
              <w:rPr>
                <w:i/>
                <w:spacing w:val="-12"/>
                <w:sz w:val="21"/>
              </w:rPr>
              <w:t> </w:t>
            </w:r>
            <w:r>
              <w:rPr>
                <w:i/>
                <w:sz w:val="21"/>
              </w:rPr>
              <w:t>de</w:t>
            </w:r>
            <w:r>
              <w:rPr>
                <w:i/>
                <w:spacing w:val="-5"/>
                <w:sz w:val="21"/>
              </w:rPr>
              <w:t> </w:t>
            </w:r>
            <w:r>
              <w:rPr>
                <w:i/>
                <w:sz w:val="21"/>
              </w:rPr>
              <w:t>edificar</w:t>
            </w:r>
            <w:r>
              <w:rPr>
                <w:i/>
                <w:spacing w:val="-10"/>
                <w:sz w:val="21"/>
              </w:rPr>
              <w:t> </w:t>
            </w:r>
            <w:r>
              <w:rPr>
                <w:i/>
                <w:sz w:val="21"/>
              </w:rPr>
              <w:t>una</w:t>
            </w:r>
            <w:r>
              <w:rPr>
                <w:i/>
                <w:spacing w:val="-6"/>
                <w:sz w:val="21"/>
              </w:rPr>
              <w:t> </w:t>
            </w:r>
            <w:r>
              <w:rPr>
                <w:i/>
                <w:sz w:val="21"/>
              </w:rPr>
              <w:t>sociedad más</w:t>
            </w:r>
            <w:r>
              <w:rPr>
                <w:i/>
                <w:spacing w:val="-7"/>
                <w:sz w:val="21"/>
              </w:rPr>
              <w:t> </w:t>
            </w:r>
            <w:r>
              <w:rPr>
                <w:i/>
                <w:sz w:val="21"/>
              </w:rPr>
              <w:t>justa</w:t>
            </w:r>
            <w:r>
              <w:rPr>
                <w:i/>
                <w:spacing w:val="-6"/>
                <w:sz w:val="21"/>
              </w:rPr>
              <w:t> </w:t>
            </w:r>
            <w:r>
              <w:rPr>
                <w:i/>
                <w:sz w:val="21"/>
              </w:rPr>
              <w:t>e </w:t>
            </w:r>
            <w:r>
              <w:rPr>
                <w:i/>
                <w:spacing w:val="-2"/>
                <w:w w:val="105"/>
                <w:sz w:val="21"/>
              </w:rPr>
              <w:t>igualitaria.</w:t>
            </w:r>
          </w:p>
          <w:p>
            <w:pPr>
              <w:pStyle w:val="TableParagraph"/>
              <w:spacing w:line="271" w:lineRule="auto" w:before="234"/>
              <w:ind w:left="737" w:right="89" w:hanging="361"/>
              <w:rPr>
                <w:i/>
                <w:sz w:val="21"/>
              </w:rPr>
            </w:pPr>
            <w:r>
              <w:rPr>
                <w:sz w:val="20"/>
              </w:rPr>
              <w:t>4.</w:t>
            </w:r>
            <w:r>
              <w:rPr>
                <w:spacing w:val="80"/>
                <w:w w:val="150"/>
                <w:sz w:val="20"/>
              </w:rPr>
              <w:t> </w:t>
            </w:r>
            <w:r>
              <w:rPr>
                <w:i/>
                <w:sz w:val="21"/>
              </w:rPr>
              <w:t>Estimular la superación de la comunidad costarricense mediante el patrocinio</w:t>
            </w:r>
            <w:r>
              <w:rPr>
                <w:i/>
                <w:spacing w:val="-2"/>
                <w:sz w:val="21"/>
              </w:rPr>
              <w:t> </w:t>
            </w:r>
            <w:r>
              <w:rPr>
                <w:i/>
                <w:sz w:val="21"/>
              </w:rPr>
              <w:t>y</w:t>
            </w:r>
            <w:r>
              <w:rPr>
                <w:i/>
                <w:spacing w:val="-3"/>
                <w:sz w:val="21"/>
              </w:rPr>
              <w:t> </w:t>
            </w:r>
            <w:r>
              <w:rPr>
                <w:i/>
                <w:sz w:val="21"/>
              </w:rPr>
              <w:t>el</w:t>
            </w:r>
            <w:r>
              <w:rPr>
                <w:i/>
                <w:spacing w:val="-8"/>
                <w:sz w:val="21"/>
              </w:rPr>
              <w:t> </w:t>
            </w:r>
            <w:r>
              <w:rPr>
                <w:i/>
                <w:sz w:val="21"/>
              </w:rPr>
              <w:t>desarrollo</w:t>
            </w:r>
            <w:r>
              <w:rPr>
                <w:i/>
                <w:spacing w:val="-3"/>
                <w:sz w:val="21"/>
              </w:rPr>
              <w:t> </w:t>
            </w:r>
            <w:r>
              <w:rPr>
                <w:i/>
                <w:sz w:val="21"/>
              </w:rPr>
              <w:t>de programas </w:t>
            </w:r>
            <w:r>
              <w:rPr>
                <w:i/>
                <w:spacing w:val="-2"/>
                <w:sz w:val="21"/>
              </w:rPr>
              <w:t>culturales.</w:t>
            </w:r>
          </w:p>
        </w:tc>
      </w:tr>
    </w:tbl>
    <w:p>
      <w:pPr>
        <w:pStyle w:val="BodyText"/>
      </w:pPr>
    </w:p>
    <w:p>
      <w:pPr>
        <w:pStyle w:val="BodyText"/>
        <w:spacing w:before="145"/>
      </w:pPr>
    </w:p>
    <w:p>
      <w:pPr>
        <w:pStyle w:val="ListParagraph"/>
        <w:numPr>
          <w:ilvl w:val="2"/>
          <w:numId w:val="17"/>
        </w:numPr>
        <w:tabs>
          <w:tab w:pos="1963" w:val="left" w:leader="none"/>
        </w:tabs>
        <w:spacing w:line="268" w:lineRule="auto" w:before="1" w:after="0"/>
        <w:ind w:left="1700" w:right="1571" w:firstLine="0"/>
        <w:jc w:val="left"/>
        <w:rPr>
          <w:i/>
          <w:sz w:val="24"/>
        </w:rPr>
      </w:pPr>
      <w:r>
        <w:rPr>
          <w:i/>
          <w:sz w:val="24"/>
        </w:rPr>
        <w:t>Instruir</w:t>
      </w:r>
      <w:r>
        <w:rPr>
          <w:i/>
          <w:spacing w:val="-2"/>
          <w:sz w:val="24"/>
        </w:rPr>
        <w:t> </w:t>
      </w:r>
      <w:r>
        <w:rPr>
          <w:i/>
          <w:sz w:val="24"/>
        </w:rPr>
        <w:t>al</w:t>
      </w:r>
      <w:r>
        <w:rPr>
          <w:i/>
          <w:spacing w:val="-3"/>
          <w:sz w:val="24"/>
        </w:rPr>
        <w:t> </w:t>
      </w:r>
      <w:r>
        <w:rPr>
          <w:i/>
          <w:sz w:val="24"/>
        </w:rPr>
        <w:t>Consejo</w:t>
      </w:r>
      <w:r>
        <w:rPr>
          <w:i/>
          <w:spacing w:val="-8"/>
          <w:sz w:val="24"/>
        </w:rPr>
        <w:t> </w:t>
      </w:r>
      <w:r>
        <w:rPr>
          <w:i/>
          <w:sz w:val="24"/>
        </w:rPr>
        <w:t>Institucional</w:t>
      </w:r>
      <w:r>
        <w:rPr>
          <w:i/>
          <w:spacing w:val="-3"/>
          <w:sz w:val="24"/>
        </w:rPr>
        <w:t> </w:t>
      </w:r>
      <w:r>
        <w:rPr>
          <w:i/>
          <w:sz w:val="24"/>
        </w:rPr>
        <w:t>para</w:t>
      </w:r>
      <w:r>
        <w:rPr>
          <w:i/>
          <w:spacing w:val="-4"/>
          <w:sz w:val="24"/>
        </w:rPr>
        <w:t> </w:t>
      </w:r>
      <w:r>
        <w:rPr>
          <w:i/>
          <w:sz w:val="24"/>
        </w:rPr>
        <w:t>que en un</w:t>
      </w:r>
      <w:r>
        <w:rPr>
          <w:i/>
          <w:spacing w:val="-5"/>
          <w:sz w:val="24"/>
        </w:rPr>
        <w:t> </w:t>
      </w:r>
      <w:r>
        <w:rPr>
          <w:i/>
          <w:sz w:val="24"/>
        </w:rPr>
        <w:t>plazo</w:t>
      </w:r>
      <w:r>
        <w:rPr>
          <w:i/>
          <w:spacing w:val="-7"/>
          <w:sz w:val="24"/>
        </w:rPr>
        <w:t> </w:t>
      </w:r>
      <w:r>
        <w:rPr>
          <w:i/>
          <w:sz w:val="24"/>
        </w:rPr>
        <w:t>de</w:t>
      </w:r>
      <w:r>
        <w:rPr>
          <w:i/>
          <w:spacing w:val="-2"/>
          <w:sz w:val="24"/>
        </w:rPr>
        <w:t> </w:t>
      </w:r>
      <w:r>
        <w:rPr>
          <w:i/>
          <w:sz w:val="24"/>
        </w:rPr>
        <w:t>tres</w:t>
      </w:r>
      <w:r>
        <w:rPr>
          <w:i/>
          <w:spacing w:val="-3"/>
          <w:sz w:val="24"/>
        </w:rPr>
        <w:t> </w:t>
      </w:r>
      <w:r>
        <w:rPr>
          <w:i/>
          <w:sz w:val="24"/>
        </w:rPr>
        <w:t>meses,</w:t>
      </w:r>
      <w:r>
        <w:rPr>
          <w:i/>
          <w:spacing w:val="-5"/>
          <w:sz w:val="24"/>
        </w:rPr>
        <w:t> </w:t>
      </w:r>
      <w:r>
        <w:rPr>
          <w:i/>
          <w:sz w:val="24"/>
        </w:rPr>
        <w:t>modifique el Artículo 94 Bis 7 del Estatuto Orgánico, según el siguiente texto:</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77" w:after="1"/>
        <w:rPr>
          <w:i/>
          <w:sz w:val="20"/>
        </w:rPr>
      </w:pPr>
    </w:p>
    <w:tbl>
      <w:tblPr>
        <w:tblW w:w="0" w:type="auto"/>
        <w:jc w:val="left"/>
        <w:tblInd w:w="1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97"/>
        <w:gridCol w:w="4492"/>
      </w:tblGrid>
      <w:tr>
        <w:trPr>
          <w:trHeight w:val="635" w:hRule="atLeast"/>
        </w:trPr>
        <w:tc>
          <w:tcPr>
            <w:tcW w:w="4297" w:type="dxa"/>
            <w:shd w:val="clear" w:color="auto" w:fill="F0F0F0"/>
          </w:tcPr>
          <w:p>
            <w:pPr>
              <w:pStyle w:val="TableParagraph"/>
              <w:spacing w:before="138"/>
              <w:ind w:left="12"/>
              <w:rPr>
                <w:b/>
                <w:i/>
                <w:sz w:val="21"/>
              </w:rPr>
            </w:pPr>
            <w:r>
              <w:rPr>
                <w:b/>
                <w:i/>
                <w:w w:val="90"/>
                <w:sz w:val="21"/>
              </w:rPr>
              <w:t>Texto</w:t>
            </w:r>
            <w:r>
              <w:rPr>
                <w:b/>
                <w:i/>
                <w:spacing w:val="4"/>
                <w:sz w:val="21"/>
              </w:rPr>
              <w:t> </w:t>
            </w:r>
            <w:r>
              <w:rPr>
                <w:b/>
                <w:i/>
                <w:spacing w:val="-2"/>
                <w:w w:val="95"/>
                <w:sz w:val="21"/>
              </w:rPr>
              <w:t>actual</w:t>
            </w:r>
          </w:p>
        </w:tc>
        <w:tc>
          <w:tcPr>
            <w:tcW w:w="4492" w:type="dxa"/>
            <w:shd w:val="clear" w:color="auto" w:fill="F0F0F0"/>
          </w:tcPr>
          <w:p>
            <w:pPr>
              <w:pStyle w:val="TableParagraph"/>
              <w:spacing w:before="138"/>
              <w:ind w:left="12"/>
              <w:rPr>
                <w:b/>
                <w:i/>
                <w:sz w:val="21"/>
              </w:rPr>
            </w:pPr>
            <w:r>
              <w:rPr>
                <w:b/>
                <w:i/>
                <w:spacing w:val="-6"/>
                <w:sz w:val="21"/>
              </w:rPr>
              <w:t>Propuesta</w:t>
            </w:r>
            <w:r>
              <w:rPr>
                <w:b/>
                <w:i/>
                <w:spacing w:val="-14"/>
                <w:sz w:val="21"/>
              </w:rPr>
              <w:t> </w:t>
            </w:r>
            <w:r>
              <w:rPr>
                <w:b/>
                <w:i/>
                <w:spacing w:val="-6"/>
                <w:sz w:val="21"/>
              </w:rPr>
              <w:t>de</w:t>
            </w:r>
            <w:r>
              <w:rPr>
                <w:b/>
                <w:i/>
                <w:spacing w:val="-15"/>
                <w:sz w:val="21"/>
              </w:rPr>
              <w:t> </w:t>
            </w:r>
            <w:r>
              <w:rPr>
                <w:b/>
                <w:i/>
                <w:spacing w:val="-6"/>
                <w:sz w:val="21"/>
              </w:rPr>
              <w:t>texto</w:t>
            </w:r>
            <w:r>
              <w:rPr>
                <w:b/>
                <w:i/>
                <w:spacing w:val="-8"/>
                <w:sz w:val="21"/>
              </w:rPr>
              <w:t> </w:t>
            </w:r>
            <w:r>
              <w:rPr>
                <w:b/>
                <w:i/>
                <w:spacing w:val="-6"/>
                <w:sz w:val="21"/>
              </w:rPr>
              <w:t>modificado</w:t>
            </w:r>
          </w:p>
        </w:tc>
      </w:tr>
    </w:tbl>
    <w:p>
      <w:pPr>
        <w:pStyle w:val="TableParagraph"/>
        <w:spacing w:after="0"/>
        <w:rPr>
          <w:b/>
          <w:i/>
          <w:sz w:val="21"/>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00" name="Image 200"/>
            <wp:cNvGraphicFramePr>
              <a:graphicFrameLocks/>
            </wp:cNvGraphicFramePr>
            <a:graphic>
              <a:graphicData uri="http://schemas.openxmlformats.org/drawingml/2006/picture">
                <pic:pic>
                  <pic:nvPicPr>
                    <pic:cNvPr id="200" name="Image 200"/>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i/>
          <w:sz w:val="20"/>
        </w:rPr>
      </w:pPr>
    </w:p>
    <w:tbl>
      <w:tblPr>
        <w:tblW w:w="0" w:type="auto"/>
        <w:jc w:val="left"/>
        <w:tblInd w:w="17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97"/>
        <w:gridCol w:w="4492"/>
      </w:tblGrid>
      <w:tr>
        <w:trPr>
          <w:trHeight w:val="8832" w:hRule="atLeast"/>
        </w:trPr>
        <w:tc>
          <w:tcPr>
            <w:tcW w:w="4297" w:type="dxa"/>
          </w:tcPr>
          <w:p>
            <w:pPr>
              <w:pStyle w:val="TableParagraph"/>
              <w:spacing w:line="273" w:lineRule="auto" w:before="133"/>
              <w:ind w:left="12" w:right="1489"/>
              <w:rPr>
                <w:b/>
                <w:i/>
                <w:sz w:val="21"/>
              </w:rPr>
            </w:pPr>
            <w:r>
              <w:rPr>
                <w:b/>
                <w:i/>
                <w:spacing w:val="-6"/>
                <w:sz w:val="21"/>
              </w:rPr>
              <w:t>Capítulo</w:t>
            </w:r>
            <w:r>
              <w:rPr>
                <w:b/>
                <w:i/>
                <w:spacing w:val="-21"/>
                <w:sz w:val="21"/>
              </w:rPr>
              <w:t> </w:t>
            </w:r>
            <w:r>
              <w:rPr>
                <w:b/>
                <w:i/>
                <w:spacing w:val="-6"/>
                <w:sz w:val="21"/>
              </w:rPr>
              <w:t>3</w:t>
            </w:r>
            <w:r>
              <w:rPr>
                <w:b/>
                <w:i/>
                <w:spacing w:val="-25"/>
                <w:sz w:val="21"/>
              </w:rPr>
              <w:t> </w:t>
            </w:r>
            <w:r>
              <w:rPr>
                <w:b/>
                <w:i/>
                <w:spacing w:val="-6"/>
                <w:sz w:val="21"/>
              </w:rPr>
              <w:t>Modelo</w:t>
            </w:r>
            <w:r>
              <w:rPr>
                <w:b/>
                <w:i/>
                <w:spacing w:val="-22"/>
                <w:sz w:val="21"/>
              </w:rPr>
              <w:t> </w:t>
            </w:r>
            <w:r>
              <w:rPr>
                <w:b/>
                <w:i/>
                <w:spacing w:val="-6"/>
                <w:sz w:val="21"/>
              </w:rPr>
              <w:t>académico </w:t>
            </w:r>
            <w:r>
              <w:rPr>
                <w:b/>
                <w:i/>
                <w:sz w:val="21"/>
              </w:rPr>
              <w:t>Artículo 94 Bis 7</w:t>
            </w:r>
          </w:p>
          <w:p>
            <w:pPr>
              <w:pStyle w:val="TableParagraph"/>
              <w:spacing w:line="271" w:lineRule="auto" w:before="235"/>
              <w:ind w:left="12"/>
              <w:rPr>
                <w:i/>
                <w:sz w:val="21"/>
              </w:rPr>
            </w:pPr>
            <w:r>
              <w:rPr>
                <w:i/>
                <w:sz w:val="21"/>
              </w:rPr>
              <w:t>El</w:t>
            </w:r>
            <w:r>
              <w:rPr>
                <w:i/>
                <w:spacing w:val="-8"/>
                <w:sz w:val="21"/>
              </w:rPr>
              <w:t> </w:t>
            </w:r>
            <w:r>
              <w:rPr>
                <w:i/>
                <w:sz w:val="21"/>
              </w:rPr>
              <w:t>Instituto</w:t>
            </w:r>
            <w:r>
              <w:rPr>
                <w:i/>
                <w:spacing w:val="-8"/>
                <w:sz w:val="21"/>
              </w:rPr>
              <w:t> </w:t>
            </w:r>
            <w:r>
              <w:rPr>
                <w:i/>
                <w:sz w:val="21"/>
              </w:rPr>
              <w:t>Tecnológico</w:t>
            </w:r>
            <w:r>
              <w:rPr>
                <w:i/>
                <w:spacing w:val="-8"/>
                <w:sz w:val="21"/>
              </w:rPr>
              <w:t> </w:t>
            </w:r>
            <w:r>
              <w:rPr>
                <w:i/>
                <w:sz w:val="21"/>
              </w:rPr>
              <w:t>de</w:t>
            </w:r>
            <w:r>
              <w:rPr>
                <w:i/>
                <w:spacing w:val="-6"/>
                <w:sz w:val="21"/>
              </w:rPr>
              <w:t> </w:t>
            </w:r>
            <w:r>
              <w:rPr>
                <w:i/>
                <w:sz w:val="21"/>
              </w:rPr>
              <w:t>Costa</w:t>
            </w:r>
            <w:r>
              <w:rPr>
                <w:i/>
                <w:spacing w:val="-6"/>
                <w:sz w:val="21"/>
              </w:rPr>
              <w:t> </w:t>
            </w:r>
            <w:r>
              <w:rPr>
                <w:i/>
                <w:sz w:val="21"/>
              </w:rPr>
              <w:t>Rica</w:t>
            </w:r>
            <w:r>
              <w:rPr>
                <w:i/>
                <w:spacing w:val="-11"/>
                <w:sz w:val="21"/>
              </w:rPr>
              <w:t> </w:t>
            </w:r>
            <w:r>
              <w:rPr>
                <w:i/>
                <w:sz w:val="21"/>
              </w:rPr>
              <w:t>cuenta con un modelo académico que refleja su respuesta</w:t>
            </w:r>
            <w:r>
              <w:rPr>
                <w:i/>
                <w:spacing w:val="-13"/>
                <w:sz w:val="21"/>
              </w:rPr>
              <w:t> </w:t>
            </w:r>
            <w:r>
              <w:rPr>
                <w:i/>
                <w:sz w:val="21"/>
              </w:rPr>
              <w:t>a</w:t>
            </w:r>
            <w:r>
              <w:rPr>
                <w:i/>
                <w:spacing w:val="-16"/>
                <w:sz w:val="21"/>
              </w:rPr>
              <w:t> </w:t>
            </w:r>
            <w:r>
              <w:rPr>
                <w:i/>
                <w:sz w:val="21"/>
              </w:rPr>
              <w:t>las</w:t>
            </w:r>
            <w:r>
              <w:rPr>
                <w:i/>
                <w:spacing w:val="-15"/>
                <w:sz w:val="21"/>
              </w:rPr>
              <w:t> </w:t>
            </w:r>
            <w:r>
              <w:rPr>
                <w:i/>
                <w:sz w:val="21"/>
              </w:rPr>
              <w:t>expectativas</w:t>
            </w:r>
            <w:r>
              <w:rPr>
                <w:i/>
                <w:spacing w:val="-10"/>
                <w:sz w:val="21"/>
              </w:rPr>
              <w:t> </w:t>
            </w:r>
            <w:r>
              <w:rPr>
                <w:i/>
                <w:sz w:val="21"/>
              </w:rPr>
              <w:t>y</w:t>
            </w:r>
            <w:r>
              <w:rPr>
                <w:i/>
                <w:spacing w:val="-13"/>
                <w:sz w:val="21"/>
              </w:rPr>
              <w:t> </w:t>
            </w:r>
            <w:r>
              <w:rPr>
                <w:i/>
                <w:sz w:val="21"/>
              </w:rPr>
              <w:t>requerimientos de la sociedad costarricense, el cual está conformado por:</w:t>
            </w:r>
          </w:p>
          <w:p>
            <w:pPr>
              <w:pStyle w:val="TableParagraph"/>
              <w:numPr>
                <w:ilvl w:val="0"/>
                <w:numId w:val="22"/>
              </w:numPr>
              <w:tabs>
                <w:tab w:pos="732" w:val="left" w:leader="none"/>
              </w:tabs>
              <w:spacing w:line="273" w:lineRule="auto" w:before="241" w:after="0"/>
              <w:ind w:left="732" w:right="1176" w:hanging="360"/>
              <w:jc w:val="left"/>
              <w:rPr>
                <w:i/>
                <w:sz w:val="21"/>
              </w:rPr>
            </w:pPr>
            <w:r>
              <w:rPr>
                <w:i/>
                <w:sz w:val="21"/>
              </w:rPr>
              <w:t>Compromisos</w:t>
            </w:r>
            <w:r>
              <w:rPr>
                <w:i/>
                <w:spacing w:val="-22"/>
                <w:sz w:val="21"/>
              </w:rPr>
              <w:t> </w:t>
            </w:r>
            <w:r>
              <w:rPr>
                <w:i/>
                <w:sz w:val="21"/>
              </w:rPr>
              <w:t>sociales, científicos,</w:t>
            </w:r>
            <w:r>
              <w:rPr>
                <w:i/>
                <w:spacing w:val="-15"/>
                <w:sz w:val="21"/>
              </w:rPr>
              <w:t> </w:t>
            </w:r>
            <w:r>
              <w:rPr>
                <w:i/>
                <w:sz w:val="21"/>
              </w:rPr>
              <w:t>tecnológicos</w:t>
            </w:r>
            <w:r>
              <w:rPr>
                <w:i/>
                <w:spacing w:val="-15"/>
                <w:sz w:val="21"/>
              </w:rPr>
              <w:t> </w:t>
            </w:r>
            <w:r>
              <w:rPr>
                <w:i/>
                <w:sz w:val="21"/>
              </w:rPr>
              <w:t>e </w:t>
            </w:r>
            <w:r>
              <w:rPr>
                <w:i/>
                <w:spacing w:val="-2"/>
                <w:sz w:val="21"/>
              </w:rPr>
              <w:t>institucionales.</w:t>
            </w:r>
          </w:p>
          <w:p>
            <w:pPr>
              <w:pStyle w:val="TableParagraph"/>
              <w:numPr>
                <w:ilvl w:val="0"/>
                <w:numId w:val="22"/>
              </w:numPr>
              <w:tabs>
                <w:tab w:pos="731" w:val="left" w:leader="none"/>
              </w:tabs>
              <w:spacing w:line="240" w:lineRule="auto" w:before="239" w:after="0"/>
              <w:ind w:left="731" w:right="0" w:hanging="359"/>
              <w:jc w:val="left"/>
              <w:rPr>
                <w:i/>
                <w:sz w:val="21"/>
              </w:rPr>
            </w:pPr>
            <w:r>
              <w:rPr>
                <w:i/>
                <w:sz w:val="21"/>
              </w:rPr>
              <w:t>Principios</w:t>
            </w:r>
            <w:r>
              <w:rPr>
                <w:i/>
                <w:spacing w:val="-12"/>
                <w:sz w:val="21"/>
              </w:rPr>
              <w:t> </w:t>
            </w:r>
            <w:r>
              <w:rPr>
                <w:i/>
                <w:spacing w:val="-2"/>
                <w:sz w:val="21"/>
              </w:rPr>
              <w:t>pedagógicos.</w:t>
            </w:r>
          </w:p>
          <w:p>
            <w:pPr>
              <w:pStyle w:val="TableParagraph"/>
              <w:spacing w:before="27"/>
              <w:rPr>
                <w:i/>
                <w:sz w:val="21"/>
              </w:rPr>
            </w:pPr>
          </w:p>
          <w:p>
            <w:pPr>
              <w:pStyle w:val="TableParagraph"/>
              <w:numPr>
                <w:ilvl w:val="0"/>
                <w:numId w:val="22"/>
              </w:numPr>
              <w:tabs>
                <w:tab w:pos="732" w:val="left" w:leader="none"/>
              </w:tabs>
              <w:spacing w:line="271" w:lineRule="auto" w:before="0" w:after="0"/>
              <w:ind w:left="732" w:right="1014" w:hanging="360"/>
              <w:jc w:val="left"/>
              <w:rPr>
                <w:i/>
                <w:sz w:val="21"/>
              </w:rPr>
            </w:pPr>
            <w:r>
              <w:rPr>
                <w:i/>
                <w:sz w:val="21"/>
              </w:rPr>
              <w:t>Valores institucionales e individuales</w:t>
            </w:r>
            <w:r>
              <w:rPr>
                <w:i/>
                <w:spacing w:val="-21"/>
                <w:sz w:val="21"/>
              </w:rPr>
              <w:t> </w:t>
            </w:r>
            <w:r>
              <w:rPr>
                <w:i/>
                <w:sz w:val="21"/>
              </w:rPr>
              <w:t>que</w:t>
            </w:r>
            <w:r>
              <w:rPr>
                <w:i/>
                <w:spacing w:val="-11"/>
                <w:sz w:val="21"/>
              </w:rPr>
              <w:t> </w:t>
            </w:r>
            <w:r>
              <w:rPr>
                <w:i/>
                <w:sz w:val="21"/>
              </w:rPr>
              <w:t>definen</w:t>
            </w:r>
            <w:r>
              <w:rPr>
                <w:i/>
                <w:spacing w:val="-7"/>
                <w:sz w:val="21"/>
              </w:rPr>
              <w:t> </w:t>
            </w:r>
            <w:r>
              <w:rPr>
                <w:i/>
                <w:sz w:val="21"/>
              </w:rPr>
              <w:t>su carácter e identidad.</w:t>
            </w:r>
          </w:p>
          <w:p>
            <w:pPr>
              <w:pStyle w:val="TableParagraph"/>
              <w:rPr>
                <w:i/>
                <w:sz w:val="21"/>
              </w:rPr>
            </w:pPr>
          </w:p>
          <w:p>
            <w:pPr>
              <w:pStyle w:val="TableParagraph"/>
              <w:numPr>
                <w:ilvl w:val="0"/>
                <w:numId w:val="22"/>
              </w:numPr>
              <w:tabs>
                <w:tab w:pos="732" w:val="left" w:leader="none"/>
              </w:tabs>
              <w:spacing w:line="271" w:lineRule="auto" w:before="0" w:after="0"/>
              <w:ind w:left="732" w:right="252" w:hanging="360"/>
              <w:jc w:val="left"/>
              <w:rPr>
                <w:i/>
                <w:sz w:val="21"/>
              </w:rPr>
            </w:pPr>
            <w:r>
              <w:rPr>
                <w:i/>
                <w:sz w:val="21"/>
              </w:rPr>
              <w:t>Características</w:t>
            </w:r>
            <w:r>
              <w:rPr>
                <w:i/>
                <w:spacing w:val="-10"/>
                <w:sz w:val="21"/>
              </w:rPr>
              <w:t> </w:t>
            </w:r>
            <w:r>
              <w:rPr>
                <w:i/>
                <w:sz w:val="21"/>
              </w:rPr>
              <w:t>e</w:t>
            </w:r>
            <w:r>
              <w:rPr>
                <w:i/>
                <w:spacing w:val="-8"/>
                <w:sz w:val="21"/>
              </w:rPr>
              <w:t> </w:t>
            </w:r>
            <w:r>
              <w:rPr>
                <w:i/>
                <w:sz w:val="21"/>
              </w:rPr>
              <w:t>interrelación</w:t>
            </w:r>
            <w:r>
              <w:rPr>
                <w:i/>
                <w:spacing w:val="-10"/>
                <w:sz w:val="21"/>
              </w:rPr>
              <w:t> </w:t>
            </w:r>
            <w:r>
              <w:rPr>
                <w:i/>
                <w:sz w:val="21"/>
              </w:rPr>
              <w:t>de</w:t>
            </w:r>
            <w:r>
              <w:rPr>
                <w:i/>
                <w:spacing w:val="-9"/>
                <w:sz w:val="21"/>
              </w:rPr>
              <w:t> </w:t>
            </w:r>
            <w:r>
              <w:rPr>
                <w:i/>
                <w:sz w:val="21"/>
              </w:rPr>
              <w:t>la docencia, la investigación, la extensión y la acción social.</w:t>
            </w:r>
          </w:p>
          <w:p>
            <w:pPr>
              <w:pStyle w:val="TableParagraph"/>
              <w:numPr>
                <w:ilvl w:val="0"/>
                <w:numId w:val="22"/>
              </w:numPr>
              <w:tabs>
                <w:tab w:pos="732" w:val="left" w:leader="none"/>
              </w:tabs>
              <w:spacing w:line="273" w:lineRule="auto" w:before="237" w:after="0"/>
              <w:ind w:left="732" w:right="466" w:hanging="360"/>
              <w:jc w:val="left"/>
              <w:rPr>
                <w:i/>
                <w:sz w:val="21"/>
              </w:rPr>
            </w:pPr>
            <w:r>
              <w:rPr>
                <w:i/>
                <w:spacing w:val="-2"/>
                <w:sz w:val="21"/>
              </w:rPr>
              <w:t>Características</w:t>
            </w:r>
            <w:r>
              <w:rPr>
                <w:i/>
                <w:spacing w:val="-10"/>
                <w:sz w:val="21"/>
              </w:rPr>
              <w:t> </w:t>
            </w:r>
            <w:r>
              <w:rPr>
                <w:i/>
                <w:spacing w:val="-2"/>
                <w:sz w:val="21"/>
              </w:rPr>
              <w:t>de</w:t>
            </w:r>
            <w:r>
              <w:rPr>
                <w:i/>
                <w:spacing w:val="-10"/>
                <w:sz w:val="21"/>
              </w:rPr>
              <w:t> </w:t>
            </w:r>
            <w:r>
              <w:rPr>
                <w:i/>
                <w:spacing w:val="-2"/>
                <w:sz w:val="21"/>
              </w:rPr>
              <w:t>los</w:t>
            </w:r>
            <w:r>
              <w:rPr>
                <w:i/>
                <w:spacing w:val="-18"/>
                <w:sz w:val="21"/>
              </w:rPr>
              <w:t> </w:t>
            </w:r>
            <w:r>
              <w:rPr>
                <w:i/>
                <w:spacing w:val="-2"/>
                <w:sz w:val="21"/>
              </w:rPr>
              <w:t>estudios</w:t>
            </w:r>
            <w:r>
              <w:rPr>
                <w:i/>
                <w:spacing w:val="-11"/>
                <w:sz w:val="21"/>
              </w:rPr>
              <w:t> </w:t>
            </w:r>
            <w:r>
              <w:rPr>
                <w:i/>
                <w:spacing w:val="-2"/>
                <w:sz w:val="21"/>
              </w:rPr>
              <w:t>de </w:t>
            </w:r>
            <w:r>
              <w:rPr>
                <w:i/>
                <w:sz w:val="21"/>
              </w:rPr>
              <w:t>posgrado y su integración con</w:t>
            </w:r>
            <w:r>
              <w:rPr>
                <w:i/>
                <w:spacing w:val="-1"/>
                <w:sz w:val="21"/>
              </w:rPr>
              <w:t> </w:t>
            </w:r>
            <w:r>
              <w:rPr>
                <w:i/>
                <w:sz w:val="21"/>
              </w:rPr>
              <w:t>la docencia, la investigación, la extensión y la acción social.</w:t>
            </w:r>
          </w:p>
          <w:p>
            <w:pPr>
              <w:pStyle w:val="TableParagraph"/>
              <w:numPr>
                <w:ilvl w:val="0"/>
                <w:numId w:val="22"/>
              </w:numPr>
              <w:tabs>
                <w:tab w:pos="732" w:val="left" w:leader="none"/>
              </w:tabs>
              <w:spacing w:line="273" w:lineRule="auto" w:before="235" w:after="0"/>
              <w:ind w:left="732" w:right="601" w:hanging="360"/>
              <w:jc w:val="left"/>
              <w:rPr>
                <w:i/>
                <w:sz w:val="21"/>
              </w:rPr>
            </w:pPr>
            <w:r>
              <w:rPr>
                <w:i/>
                <w:sz w:val="21"/>
              </w:rPr>
              <w:t>La</w:t>
            </w:r>
            <w:r>
              <w:rPr>
                <w:i/>
                <w:spacing w:val="-6"/>
                <w:sz w:val="21"/>
              </w:rPr>
              <w:t> </w:t>
            </w:r>
            <w:r>
              <w:rPr>
                <w:i/>
                <w:sz w:val="21"/>
              </w:rPr>
              <w:t>participación</w:t>
            </w:r>
            <w:r>
              <w:rPr>
                <w:i/>
                <w:spacing w:val="-8"/>
                <w:sz w:val="21"/>
              </w:rPr>
              <w:t> </w:t>
            </w:r>
            <w:r>
              <w:rPr>
                <w:i/>
                <w:sz w:val="21"/>
              </w:rPr>
              <w:t>estudiantil</w:t>
            </w:r>
            <w:r>
              <w:rPr>
                <w:i/>
                <w:spacing w:val="-4"/>
                <w:sz w:val="21"/>
              </w:rPr>
              <w:t> </w:t>
            </w:r>
            <w:r>
              <w:rPr>
                <w:i/>
                <w:sz w:val="21"/>
              </w:rPr>
              <w:t>y</w:t>
            </w:r>
            <w:r>
              <w:rPr>
                <w:i/>
                <w:spacing w:val="-5"/>
                <w:sz w:val="21"/>
              </w:rPr>
              <w:t> </w:t>
            </w:r>
            <w:r>
              <w:rPr>
                <w:i/>
                <w:sz w:val="21"/>
              </w:rPr>
              <w:t>de </w:t>
            </w:r>
            <w:r>
              <w:rPr>
                <w:i/>
                <w:spacing w:val="-2"/>
                <w:sz w:val="21"/>
              </w:rPr>
              <w:t>egresados.</w:t>
            </w:r>
          </w:p>
        </w:tc>
        <w:tc>
          <w:tcPr>
            <w:tcW w:w="4492" w:type="dxa"/>
          </w:tcPr>
          <w:p>
            <w:pPr>
              <w:pStyle w:val="TableParagraph"/>
              <w:spacing w:line="273" w:lineRule="auto" w:before="133"/>
              <w:ind w:left="12" w:right="1684"/>
              <w:rPr>
                <w:b/>
                <w:i/>
                <w:sz w:val="21"/>
              </w:rPr>
            </w:pPr>
            <w:r>
              <w:rPr>
                <w:b/>
                <w:i/>
                <w:spacing w:val="-6"/>
                <w:sz w:val="21"/>
              </w:rPr>
              <w:t>Capítulo</w:t>
            </w:r>
            <w:r>
              <w:rPr>
                <w:b/>
                <w:i/>
                <w:spacing w:val="-21"/>
                <w:sz w:val="21"/>
              </w:rPr>
              <w:t> </w:t>
            </w:r>
            <w:r>
              <w:rPr>
                <w:b/>
                <w:i/>
                <w:spacing w:val="-6"/>
                <w:sz w:val="21"/>
              </w:rPr>
              <w:t>3</w:t>
            </w:r>
            <w:r>
              <w:rPr>
                <w:b/>
                <w:i/>
                <w:spacing w:val="-25"/>
                <w:sz w:val="21"/>
              </w:rPr>
              <w:t> </w:t>
            </w:r>
            <w:r>
              <w:rPr>
                <w:b/>
                <w:i/>
                <w:spacing w:val="-6"/>
                <w:sz w:val="21"/>
              </w:rPr>
              <w:t>Modelo</w:t>
            </w:r>
            <w:r>
              <w:rPr>
                <w:b/>
                <w:i/>
                <w:spacing w:val="-22"/>
                <w:sz w:val="21"/>
              </w:rPr>
              <w:t> </w:t>
            </w:r>
            <w:r>
              <w:rPr>
                <w:b/>
                <w:i/>
                <w:spacing w:val="-6"/>
                <w:sz w:val="21"/>
              </w:rPr>
              <w:t>académico </w:t>
            </w:r>
            <w:r>
              <w:rPr>
                <w:b/>
                <w:i/>
                <w:sz w:val="21"/>
              </w:rPr>
              <w:t>Artículo 94 Bis 7</w:t>
            </w:r>
          </w:p>
          <w:p>
            <w:pPr>
              <w:pStyle w:val="TableParagraph"/>
              <w:spacing w:line="271" w:lineRule="auto" w:before="235"/>
              <w:ind w:left="12" w:right="50"/>
              <w:rPr>
                <w:i/>
                <w:sz w:val="21"/>
              </w:rPr>
            </w:pPr>
            <w:r>
              <w:rPr>
                <w:i/>
                <w:sz w:val="21"/>
              </w:rPr>
              <w:t>El</w:t>
            </w:r>
            <w:r>
              <w:rPr>
                <w:i/>
                <w:spacing w:val="-6"/>
                <w:sz w:val="21"/>
              </w:rPr>
              <w:t> </w:t>
            </w:r>
            <w:r>
              <w:rPr>
                <w:i/>
                <w:sz w:val="21"/>
              </w:rPr>
              <w:t>Instituto</w:t>
            </w:r>
            <w:r>
              <w:rPr>
                <w:i/>
                <w:spacing w:val="-5"/>
                <w:sz w:val="21"/>
              </w:rPr>
              <w:t> </w:t>
            </w:r>
            <w:r>
              <w:rPr>
                <w:i/>
                <w:sz w:val="21"/>
              </w:rPr>
              <w:t>Tecnológico</w:t>
            </w:r>
            <w:r>
              <w:rPr>
                <w:i/>
                <w:spacing w:val="-11"/>
                <w:sz w:val="21"/>
              </w:rPr>
              <w:t> </w:t>
            </w:r>
            <w:r>
              <w:rPr>
                <w:i/>
                <w:sz w:val="21"/>
              </w:rPr>
              <w:t>de</w:t>
            </w:r>
            <w:r>
              <w:rPr>
                <w:i/>
                <w:spacing w:val="-3"/>
                <w:sz w:val="21"/>
              </w:rPr>
              <w:t> </w:t>
            </w:r>
            <w:r>
              <w:rPr>
                <w:i/>
                <w:sz w:val="21"/>
              </w:rPr>
              <w:t>Costa</w:t>
            </w:r>
            <w:r>
              <w:rPr>
                <w:i/>
                <w:spacing w:val="-3"/>
                <w:sz w:val="21"/>
              </w:rPr>
              <w:t> </w:t>
            </w:r>
            <w:r>
              <w:rPr>
                <w:i/>
                <w:sz w:val="21"/>
              </w:rPr>
              <w:t>Rica</w:t>
            </w:r>
            <w:r>
              <w:rPr>
                <w:i/>
                <w:spacing w:val="-9"/>
                <w:sz w:val="21"/>
              </w:rPr>
              <w:t> </w:t>
            </w:r>
            <w:r>
              <w:rPr>
                <w:i/>
                <w:sz w:val="21"/>
              </w:rPr>
              <w:t>cuenta con un modelo académico que refleja su respuesta</w:t>
            </w:r>
            <w:r>
              <w:rPr>
                <w:i/>
                <w:spacing w:val="-11"/>
                <w:sz w:val="21"/>
              </w:rPr>
              <w:t> </w:t>
            </w:r>
            <w:r>
              <w:rPr>
                <w:i/>
                <w:sz w:val="21"/>
              </w:rPr>
              <w:t>a</w:t>
            </w:r>
            <w:r>
              <w:rPr>
                <w:i/>
                <w:spacing w:val="-10"/>
                <w:sz w:val="21"/>
              </w:rPr>
              <w:t> </w:t>
            </w:r>
            <w:r>
              <w:rPr>
                <w:i/>
                <w:sz w:val="21"/>
              </w:rPr>
              <w:t>las</w:t>
            </w:r>
            <w:r>
              <w:rPr>
                <w:i/>
                <w:spacing w:val="-15"/>
                <w:sz w:val="21"/>
              </w:rPr>
              <w:t> </w:t>
            </w:r>
            <w:r>
              <w:rPr>
                <w:i/>
                <w:sz w:val="21"/>
              </w:rPr>
              <w:t>expectativas</w:t>
            </w:r>
            <w:r>
              <w:rPr>
                <w:i/>
                <w:spacing w:val="-10"/>
                <w:sz w:val="21"/>
              </w:rPr>
              <w:t> </w:t>
            </w:r>
            <w:r>
              <w:rPr>
                <w:i/>
                <w:sz w:val="21"/>
              </w:rPr>
              <w:t>y</w:t>
            </w:r>
            <w:r>
              <w:rPr>
                <w:i/>
                <w:spacing w:val="-14"/>
                <w:sz w:val="21"/>
              </w:rPr>
              <w:t> </w:t>
            </w:r>
            <w:r>
              <w:rPr>
                <w:i/>
                <w:sz w:val="21"/>
              </w:rPr>
              <w:t>requerimientos de la sociedad costarricense, el cual está conformado por:</w:t>
            </w:r>
          </w:p>
          <w:p>
            <w:pPr>
              <w:pStyle w:val="TableParagraph"/>
              <w:numPr>
                <w:ilvl w:val="0"/>
                <w:numId w:val="23"/>
              </w:numPr>
              <w:tabs>
                <w:tab w:pos="730" w:val="left" w:leader="none"/>
                <w:tab w:pos="732" w:val="left" w:leader="none"/>
              </w:tabs>
              <w:spacing w:line="273" w:lineRule="auto" w:before="241" w:after="0"/>
              <w:ind w:left="732" w:right="1371" w:hanging="361"/>
              <w:jc w:val="left"/>
              <w:rPr>
                <w:i/>
                <w:sz w:val="21"/>
              </w:rPr>
            </w:pPr>
            <w:r>
              <w:rPr>
                <w:i/>
                <w:sz w:val="21"/>
              </w:rPr>
              <w:t>Compromisos</w:t>
            </w:r>
            <w:r>
              <w:rPr>
                <w:i/>
                <w:spacing w:val="-22"/>
                <w:sz w:val="21"/>
              </w:rPr>
              <w:t> </w:t>
            </w:r>
            <w:r>
              <w:rPr>
                <w:i/>
                <w:sz w:val="21"/>
              </w:rPr>
              <w:t>sociales, científicos,</w:t>
            </w:r>
            <w:r>
              <w:rPr>
                <w:i/>
                <w:spacing w:val="-15"/>
                <w:sz w:val="21"/>
              </w:rPr>
              <w:t> </w:t>
            </w:r>
            <w:r>
              <w:rPr>
                <w:i/>
                <w:sz w:val="21"/>
              </w:rPr>
              <w:t>tecnológicos</w:t>
            </w:r>
            <w:r>
              <w:rPr>
                <w:i/>
                <w:spacing w:val="-15"/>
                <w:sz w:val="21"/>
              </w:rPr>
              <w:t> </w:t>
            </w:r>
            <w:r>
              <w:rPr>
                <w:i/>
                <w:sz w:val="21"/>
              </w:rPr>
              <w:t>e </w:t>
            </w:r>
            <w:r>
              <w:rPr>
                <w:i/>
                <w:spacing w:val="-2"/>
                <w:sz w:val="21"/>
              </w:rPr>
              <w:t>institucionales.</w:t>
            </w:r>
          </w:p>
          <w:p>
            <w:pPr>
              <w:pStyle w:val="TableParagraph"/>
              <w:numPr>
                <w:ilvl w:val="0"/>
                <w:numId w:val="23"/>
              </w:numPr>
              <w:tabs>
                <w:tab w:pos="731" w:val="left" w:leader="none"/>
              </w:tabs>
              <w:spacing w:line="240" w:lineRule="auto" w:before="239" w:after="0"/>
              <w:ind w:left="731" w:right="0" w:hanging="359"/>
              <w:jc w:val="left"/>
              <w:rPr>
                <w:i/>
                <w:sz w:val="21"/>
              </w:rPr>
            </w:pPr>
            <w:r>
              <w:rPr>
                <w:i/>
                <w:sz w:val="21"/>
              </w:rPr>
              <w:t>Principios</w:t>
            </w:r>
            <w:r>
              <w:rPr>
                <w:i/>
                <w:spacing w:val="-12"/>
                <w:sz w:val="21"/>
              </w:rPr>
              <w:t> </w:t>
            </w:r>
            <w:r>
              <w:rPr>
                <w:i/>
                <w:spacing w:val="-2"/>
                <w:sz w:val="21"/>
              </w:rPr>
              <w:t>pedagógicos.</w:t>
            </w:r>
          </w:p>
          <w:p>
            <w:pPr>
              <w:pStyle w:val="TableParagraph"/>
              <w:spacing w:before="27"/>
              <w:rPr>
                <w:i/>
                <w:sz w:val="21"/>
              </w:rPr>
            </w:pPr>
          </w:p>
          <w:p>
            <w:pPr>
              <w:pStyle w:val="TableParagraph"/>
              <w:numPr>
                <w:ilvl w:val="0"/>
                <w:numId w:val="23"/>
              </w:numPr>
              <w:tabs>
                <w:tab w:pos="732" w:val="left" w:leader="none"/>
              </w:tabs>
              <w:spacing w:line="271" w:lineRule="auto" w:before="0" w:after="0"/>
              <w:ind w:left="732" w:right="1209" w:hanging="361"/>
              <w:jc w:val="left"/>
              <w:rPr>
                <w:i/>
                <w:sz w:val="21"/>
              </w:rPr>
            </w:pPr>
            <w:r>
              <w:rPr>
                <w:i/>
                <w:sz w:val="21"/>
              </w:rPr>
              <w:t>Valores institucionales e individuales</w:t>
            </w:r>
            <w:r>
              <w:rPr>
                <w:i/>
                <w:spacing w:val="-21"/>
                <w:sz w:val="21"/>
              </w:rPr>
              <w:t> </w:t>
            </w:r>
            <w:r>
              <w:rPr>
                <w:i/>
                <w:sz w:val="21"/>
              </w:rPr>
              <w:t>que</w:t>
            </w:r>
            <w:r>
              <w:rPr>
                <w:i/>
                <w:spacing w:val="-11"/>
                <w:sz w:val="21"/>
              </w:rPr>
              <w:t> </w:t>
            </w:r>
            <w:r>
              <w:rPr>
                <w:i/>
                <w:sz w:val="21"/>
              </w:rPr>
              <w:t>definen</w:t>
            </w:r>
            <w:r>
              <w:rPr>
                <w:i/>
                <w:spacing w:val="-7"/>
                <w:sz w:val="21"/>
              </w:rPr>
              <w:t> </w:t>
            </w:r>
            <w:r>
              <w:rPr>
                <w:i/>
                <w:sz w:val="21"/>
              </w:rPr>
              <w:t>su carácter e identidad.</w:t>
            </w:r>
          </w:p>
          <w:p>
            <w:pPr>
              <w:pStyle w:val="TableParagraph"/>
              <w:rPr>
                <w:i/>
                <w:sz w:val="21"/>
              </w:rPr>
            </w:pPr>
          </w:p>
          <w:p>
            <w:pPr>
              <w:pStyle w:val="TableParagraph"/>
              <w:numPr>
                <w:ilvl w:val="0"/>
                <w:numId w:val="23"/>
              </w:numPr>
              <w:tabs>
                <w:tab w:pos="730" w:val="left" w:leader="none"/>
                <w:tab w:pos="732" w:val="left" w:leader="none"/>
              </w:tabs>
              <w:spacing w:line="271" w:lineRule="auto" w:before="0" w:after="0"/>
              <w:ind w:left="732" w:right="53" w:hanging="361"/>
              <w:jc w:val="left"/>
              <w:rPr>
                <w:i/>
                <w:sz w:val="21"/>
              </w:rPr>
            </w:pPr>
            <w:r>
              <w:rPr>
                <w:i/>
                <w:sz w:val="21"/>
              </w:rPr>
              <w:t>Características e interrelación de la docencia,</w:t>
            </w:r>
            <w:r>
              <w:rPr>
                <w:i/>
                <w:spacing w:val="-10"/>
                <w:sz w:val="21"/>
              </w:rPr>
              <w:t> </w:t>
            </w:r>
            <w:r>
              <w:rPr>
                <w:i/>
                <w:sz w:val="21"/>
              </w:rPr>
              <w:t>la</w:t>
            </w:r>
            <w:r>
              <w:rPr>
                <w:i/>
                <w:spacing w:val="-10"/>
                <w:sz w:val="21"/>
              </w:rPr>
              <w:t> </w:t>
            </w:r>
            <w:r>
              <w:rPr>
                <w:i/>
                <w:sz w:val="21"/>
              </w:rPr>
              <w:t>investigación,</w:t>
            </w:r>
            <w:r>
              <w:rPr>
                <w:i/>
                <w:spacing w:val="-10"/>
                <w:sz w:val="21"/>
              </w:rPr>
              <w:t> </w:t>
            </w:r>
            <w:r>
              <w:rPr>
                <w:i/>
                <w:sz w:val="21"/>
              </w:rPr>
              <w:t>la</w:t>
            </w:r>
            <w:r>
              <w:rPr>
                <w:i/>
                <w:spacing w:val="-10"/>
                <w:sz w:val="21"/>
              </w:rPr>
              <w:t> </w:t>
            </w:r>
            <w:r>
              <w:rPr>
                <w:i/>
                <w:sz w:val="21"/>
              </w:rPr>
              <w:t>extensión, la acción</w:t>
            </w:r>
          </w:p>
          <w:p>
            <w:pPr>
              <w:pStyle w:val="TableParagraph"/>
              <w:rPr>
                <w:i/>
                <w:sz w:val="21"/>
              </w:rPr>
            </w:pPr>
          </w:p>
          <w:p>
            <w:pPr>
              <w:pStyle w:val="TableParagraph"/>
              <w:spacing w:before="1"/>
              <w:ind w:left="732"/>
              <w:rPr>
                <w:i/>
                <w:sz w:val="21"/>
              </w:rPr>
            </w:pPr>
            <w:r>
              <w:rPr>
                <w:i/>
                <w:sz w:val="21"/>
              </w:rPr>
              <w:t>social</w:t>
            </w:r>
            <w:r>
              <w:rPr>
                <w:i/>
                <w:spacing w:val="-15"/>
                <w:sz w:val="21"/>
              </w:rPr>
              <w:t> </w:t>
            </w:r>
            <w:r>
              <w:rPr>
                <w:b/>
                <w:i/>
                <w:sz w:val="21"/>
              </w:rPr>
              <w:t>y</w:t>
            </w:r>
            <w:r>
              <w:rPr>
                <w:b/>
                <w:i/>
                <w:spacing w:val="-16"/>
                <w:sz w:val="21"/>
              </w:rPr>
              <w:t> </w:t>
            </w:r>
            <w:r>
              <w:rPr>
                <w:b/>
                <w:i/>
                <w:sz w:val="21"/>
              </w:rPr>
              <w:t>la</w:t>
            </w:r>
            <w:r>
              <w:rPr>
                <w:b/>
                <w:i/>
                <w:spacing w:val="-13"/>
                <w:sz w:val="21"/>
              </w:rPr>
              <w:t> </w:t>
            </w:r>
            <w:r>
              <w:rPr>
                <w:b/>
                <w:i/>
                <w:sz w:val="21"/>
              </w:rPr>
              <w:t>vida</w:t>
            </w:r>
            <w:r>
              <w:rPr>
                <w:b/>
                <w:i/>
                <w:spacing w:val="-12"/>
                <w:sz w:val="21"/>
              </w:rPr>
              <w:t> </w:t>
            </w:r>
            <w:r>
              <w:rPr>
                <w:b/>
                <w:i/>
                <w:spacing w:val="-2"/>
                <w:sz w:val="21"/>
              </w:rPr>
              <w:t>estudiantil</w:t>
            </w:r>
            <w:r>
              <w:rPr>
                <w:i/>
                <w:spacing w:val="-2"/>
                <w:sz w:val="21"/>
              </w:rPr>
              <w:t>.</w:t>
            </w:r>
          </w:p>
          <w:p>
            <w:pPr>
              <w:pStyle w:val="TableParagraph"/>
              <w:spacing w:before="26"/>
              <w:rPr>
                <w:i/>
                <w:sz w:val="21"/>
              </w:rPr>
            </w:pPr>
          </w:p>
          <w:p>
            <w:pPr>
              <w:pStyle w:val="TableParagraph"/>
              <w:numPr>
                <w:ilvl w:val="0"/>
                <w:numId w:val="23"/>
              </w:numPr>
              <w:tabs>
                <w:tab w:pos="730" w:val="left" w:leader="none"/>
                <w:tab w:pos="732" w:val="left" w:leader="none"/>
              </w:tabs>
              <w:spacing w:line="271" w:lineRule="auto" w:before="1" w:after="0"/>
              <w:ind w:left="732" w:right="107" w:hanging="361"/>
              <w:jc w:val="left"/>
              <w:rPr>
                <w:i/>
                <w:sz w:val="21"/>
              </w:rPr>
            </w:pPr>
            <w:r>
              <w:rPr>
                <w:i/>
                <w:sz w:val="21"/>
              </w:rPr>
              <w:t>Características de los estudios de posgrado y su integración con la docencia,</w:t>
            </w:r>
            <w:r>
              <w:rPr>
                <w:i/>
                <w:spacing w:val="-9"/>
                <w:sz w:val="21"/>
              </w:rPr>
              <w:t> </w:t>
            </w:r>
            <w:r>
              <w:rPr>
                <w:i/>
                <w:sz w:val="21"/>
              </w:rPr>
              <w:t>la</w:t>
            </w:r>
            <w:r>
              <w:rPr>
                <w:i/>
                <w:spacing w:val="-9"/>
                <w:sz w:val="21"/>
              </w:rPr>
              <w:t> </w:t>
            </w:r>
            <w:r>
              <w:rPr>
                <w:i/>
                <w:sz w:val="21"/>
              </w:rPr>
              <w:t>investigación,</w:t>
            </w:r>
            <w:r>
              <w:rPr>
                <w:i/>
                <w:spacing w:val="-9"/>
                <w:sz w:val="21"/>
              </w:rPr>
              <w:t> </w:t>
            </w:r>
            <w:r>
              <w:rPr>
                <w:i/>
                <w:sz w:val="21"/>
              </w:rPr>
              <w:t>la</w:t>
            </w:r>
            <w:r>
              <w:rPr>
                <w:i/>
                <w:spacing w:val="-9"/>
                <w:sz w:val="21"/>
              </w:rPr>
              <w:t> </w:t>
            </w:r>
            <w:r>
              <w:rPr>
                <w:i/>
                <w:sz w:val="21"/>
              </w:rPr>
              <w:t>extensión y la acción social.</w:t>
            </w:r>
          </w:p>
          <w:p>
            <w:pPr>
              <w:pStyle w:val="TableParagraph"/>
              <w:numPr>
                <w:ilvl w:val="0"/>
                <w:numId w:val="23"/>
              </w:numPr>
              <w:tabs>
                <w:tab w:pos="732" w:val="left" w:leader="none"/>
              </w:tabs>
              <w:spacing w:line="273" w:lineRule="auto" w:before="239" w:after="0"/>
              <w:ind w:left="732" w:right="796" w:hanging="361"/>
              <w:jc w:val="left"/>
              <w:rPr>
                <w:i/>
                <w:sz w:val="21"/>
              </w:rPr>
            </w:pPr>
            <w:r>
              <w:rPr>
                <w:i/>
                <w:sz w:val="21"/>
              </w:rPr>
              <w:t>La</w:t>
            </w:r>
            <w:r>
              <w:rPr>
                <w:i/>
                <w:spacing w:val="-7"/>
                <w:sz w:val="21"/>
              </w:rPr>
              <w:t> </w:t>
            </w:r>
            <w:r>
              <w:rPr>
                <w:i/>
                <w:sz w:val="21"/>
              </w:rPr>
              <w:t>participación</w:t>
            </w:r>
            <w:r>
              <w:rPr>
                <w:i/>
                <w:spacing w:val="-8"/>
                <w:sz w:val="21"/>
              </w:rPr>
              <w:t> </w:t>
            </w:r>
            <w:r>
              <w:rPr>
                <w:i/>
                <w:sz w:val="21"/>
              </w:rPr>
              <w:t>estudiantil</w:t>
            </w:r>
            <w:r>
              <w:rPr>
                <w:i/>
                <w:spacing w:val="-3"/>
                <w:sz w:val="21"/>
              </w:rPr>
              <w:t> </w:t>
            </w:r>
            <w:r>
              <w:rPr>
                <w:i/>
                <w:sz w:val="21"/>
              </w:rPr>
              <w:t>y</w:t>
            </w:r>
            <w:r>
              <w:rPr>
                <w:i/>
                <w:spacing w:val="-6"/>
                <w:sz w:val="21"/>
              </w:rPr>
              <w:t> </w:t>
            </w:r>
            <w:r>
              <w:rPr>
                <w:i/>
                <w:sz w:val="21"/>
              </w:rPr>
              <w:t>de </w:t>
            </w:r>
            <w:r>
              <w:rPr>
                <w:i/>
                <w:spacing w:val="-2"/>
                <w:sz w:val="21"/>
              </w:rPr>
              <w:t>egresados.</w:t>
            </w:r>
          </w:p>
        </w:tc>
      </w:tr>
    </w:tbl>
    <w:p>
      <w:pPr>
        <w:pStyle w:val="BodyText"/>
        <w:rPr>
          <w:i/>
        </w:rPr>
      </w:pPr>
    </w:p>
    <w:p>
      <w:pPr>
        <w:pStyle w:val="BodyText"/>
        <w:spacing w:before="138"/>
        <w:rPr>
          <w:i/>
        </w:rPr>
      </w:pPr>
    </w:p>
    <w:p>
      <w:pPr>
        <w:pStyle w:val="ListParagraph"/>
        <w:numPr>
          <w:ilvl w:val="2"/>
          <w:numId w:val="17"/>
        </w:numPr>
        <w:tabs>
          <w:tab w:pos="2426" w:val="left" w:leader="none"/>
        </w:tabs>
        <w:spacing w:line="271" w:lineRule="auto" w:before="0" w:after="0"/>
        <w:ind w:left="2426" w:right="2177" w:hanging="360"/>
        <w:jc w:val="left"/>
        <w:rPr>
          <w:sz w:val="20"/>
        </w:rPr>
      </w:pPr>
      <w:r>
        <w:rPr>
          <w:i/>
          <w:sz w:val="24"/>
        </w:rPr>
        <w:t>Solicitar</w:t>
      </w:r>
      <w:r>
        <w:rPr>
          <w:i/>
          <w:spacing w:val="-15"/>
          <w:sz w:val="24"/>
        </w:rPr>
        <w:t> </w:t>
      </w:r>
      <w:r>
        <w:rPr>
          <w:i/>
          <w:sz w:val="24"/>
        </w:rPr>
        <w:t>a</w:t>
      </w:r>
      <w:r>
        <w:rPr>
          <w:i/>
          <w:spacing w:val="-19"/>
          <w:sz w:val="24"/>
        </w:rPr>
        <w:t> </w:t>
      </w:r>
      <w:r>
        <w:rPr>
          <w:i/>
          <w:sz w:val="24"/>
        </w:rPr>
        <w:t>la</w:t>
      </w:r>
      <w:r>
        <w:rPr>
          <w:i/>
          <w:spacing w:val="-19"/>
          <w:sz w:val="24"/>
        </w:rPr>
        <w:t> </w:t>
      </w:r>
      <w:r>
        <w:rPr>
          <w:i/>
          <w:sz w:val="24"/>
        </w:rPr>
        <w:t>Vicerrectoría</w:t>
      </w:r>
      <w:r>
        <w:rPr>
          <w:i/>
          <w:spacing w:val="-17"/>
          <w:sz w:val="24"/>
        </w:rPr>
        <w:t> </w:t>
      </w:r>
      <w:r>
        <w:rPr>
          <w:i/>
          <w:sz w:val="24"/>
        </w:rPr>
        <w:t>de</w:t>
      </w:r>
      <w:r>
        <w:rPr>
          <w:i/>
          <w:spacing w:val="-16"/>
          <w:sz w:val="24"/>
        </w:rPr>
        <w:t> </w:t>
      </w:r>
      <w:r>
        <w:rPr>
          <w:i/>
          <w:sz w:val="24"/>
        </w:rPr>
        <w:t>Vida</w:t>
      </w:r>
      <w:r>
        <w:rPr>
          <w:i/>
          <w:spacing w:val="-19"/>
          <w:sz w:val="24"/>
        </w:rPr>
        <w:t> </w:t>
      </w:r>
      <w:r>
        <w:rPr>
          <w:i/>
          <w:sz w:val="24"/>
        </w:rPr>
        <w:t>Estudiantil</w:t>
      </w:r>
      <w:r>
        <w:rPr>
          <w:i/>
          <w:spacing w:val="-17"/>
          <w:sz w:val="24"/>
        </w:rPr>
        <w:t> </w:t>
      </w:r>
      <w:r>
        <w:rPr>
          <w:i/>
          <w:sz w:val="24"/>
        </w:rPr>
        <w:t>y</w:t>
      </w:r>
      <w:r>
        <w:rPr>
          <w:i/>
          <w:spacing w:val="-20"/>
          <w:sz w:val="24"/>
        </w:rPr>
        <w:t> </w:t>
      </w:r>
      <w:r>
        <w:rPr>
          <w:i/>
          <w:sz w:val="24"/>
        </w:rPr>
        <w:t>Servicios</w:t>
      </w:r>
      <w:r>
        <w:rPr>
          <w:i/>
          <w:spacing w:val="-16"/>
          <w:sz w:val="24"/>
        </w:rPr>
        <w:t> </w:t>
      </w:r>
      <w:r>
        <w:rPr>
          <w:i/>
          <w:sz w:val="24"/>
        </w:rPr>
        <w:t>Académicos (VIESA) en conjunto con la Oficina de Planificación Institucional </w:t>
      </w:r>
      <w:r>
        <w:rPr>
          <w:i/>
          <w:spacing w:val="-2"/>
          <w:sz w:val="24"/>
        </w:rPr>
        <w:t>(OPI</w:t>
      </w:r>
      <w:r>
        <w:rPr>
          <w:b/>
          <w:i/>
          <w:spacing w:val="-2"/>
          <w:sz w:val="24"/>
        </w:rPr>
        <w:t>)</w:t>
      </w:r>
      <w:r>
        <w:rPr>
          <w:b/>
          <w:i/>
          <w:spacing w:val="-16"/>
          <w:sz w:val="24"/>
        </w:rPr>
        <w:t> </w:t>
      </w:r>
      <w:r>
        <w:rPr>
          <w:b/>
          <w:i/>
          <w:spacing w:val="-2"/>
          <w:sz w:val="24"/>
        </w:rPr>
        <w:t>conformar,</w:t>
      </w:r>
      <w:r>
        <w:rPr>
          <w:b/>
          <w:i/>
          <w:spacing w:val="-13"/>
          <w:sz w:val="24"/>
        </w:rPr>
        <w:t> </w:t>
      </w:r>
      <w:r>
        <w:rPr>
          <w:b/>
          <w:i/>
          <w:spacing w:val="-2"/>
          <w:sz w:val="24"/>
        </w:rPr>
        <w:t>en</w:t>
      </w:r>
      <w:r>
        <w:rPr>
          <w:b/>
          <w:i/>
          <w:spacing w:val="-14"/>
          <w:sz w:val="24"/>
        </w:rPr>
        <w:t> </w:t>
      </w:r>
      <w:r>
        <w:rPr>
          <w:b/>
          <w:i/>
          <w:spacing w:val="-2"/>
          <w:sz w:val="24"/>
        </w:rPr>
        <w:t>un</w:t>
      </w:r>
      <w:r>
        <w:rPr>
          <w:b/>
          <w:i/>
          <w:spacing w:val="-14"/>
          <w:sz w:val="24"/>
        </w:rPr>
        <w:t> </w:t>
      </w:r>
      <w:r>
        <w:rPr>
          <w:b/>
          <w:i/>
          <w:spacing w:val="-2"/>
          <w:sz w:val="24"/>
        </w:rPr>
        <w:t>plazo</w:t>
      </w:r>
      <w:r>
        <w:rPr>
          <w:b/>
          <w:i/>
          <w:spacing w:val="-13"/>
          <w:sz w:val="24"/>
        </w:rPr>
        <w:t> </w:t>
      </w:r>
      <w:r>
        <w:rPr>
          <w:b/>
          <w:i/>
          <w:spacing w:val="-2"/>
          <w:sz w:val="24"/>
        </w:rPr>
        <w:t>de</w:t>
      </w:r>
      <w:r>
        <w:rPr>
          <w:b/>
          <w:i/>
          <w:spacing w:val="-12"/>
          <w:sz w:val="24"/>
        </w:rPr>
        <w:t> </w:t>
      </w:r>
      <w:r>
        <w:rPr>
          <w:b/>
          <w:i/>
          <w:spacing w:val="-2"/>
          <w:sz w:val="24"/>
        </w:rPr>
        <w:t>seis</w:t>
      </w:r>
      <w:r>
        <w:rPr>
          <w:b/>
          <w:i/>
          <w:spacing w:val="-12"/>
          <w:sz w:val="24"/>
        </w:rPr>
        <w:t> </w:t>
      </w:r>
      <w:r>
        <w:rPr>
          <w:b/>
          <w:i/>
          <w:spacing w:val="-2"/>
          <w:sz w:val="24"/>
        </w:rPr>
        <w:t>meses,</w:t>
      </w:r>
      <w:r>
        <w:rPr>
          <w:b/>
          <w:i/>
          <w:spacing w:val="-12"/>
          <w:sz w:val="24"/>
        </w:rPr>
        <w:t> </w:t>
      </w:r>
      <w:r>
        <w:rPr>
          <w:b/>
          <w:i/>
          <w:spacing w:val="-2"/>
          <w:sz w:val="24"/>
        </w:rPr>
        <w:t>una</w:t>
      </w:r>
      <w:r>
        <w:rPr>
          <w:b/>
          <w:i/>
          <w:spacing w:val="-15"/>
          <w:sz w:val="24"/>
        </w:rPr>
        <w:t> </w:t>
      </w:r>
      <w:r>
        <w:rPr>
          <w:b/>
          <w:i/>
          <w:spacing w:val="-2"/>
          <w:sz w:val="24"/>
        </w:rPr>
        <w:t>comisión</w:t>
      </w:r>
      <w:r>
        <w:rPr>
          <w:b/>
          <w:i/>
          <w:spacing w:val="-9"/>
          <w:sz w:val="24"/>
        </w:rPr>
        <w:t> </w:t>
      </w:r>
      <w:r>
        <w:rPr>
          <w:i/>
          <w:spacing w:val="-2"/>
          <w:sz w:val="24"/>
        </w:rPr>
        <w:t>que </w:t>
      </w:r>
      <w:r>
        <w:rPr>
          <w:i/>
          <w:sz w:val="24"/>
        </w:rPr>
        <w:t>permita la creación de indicadores específicos vinculados a la vida estudiantil, que pongan en valor esta actividad sustantiva universitaria y sus aportes a los planes de desarrollo institucional, procesos de evaluación, acreditación y rendición de cuentas, considerando aspectos como: la calidad de vida, niveles de satisfacción y participación estudiantil, sentido de pertenencia institucional, fomento de habilidades para la vida y formación ciudadana del estudiantado, nivel de articulación de la docencia, la</w:t>
      </w:r>
    </w:p>
    <w:p>
      <w:pPr>
        <w:pStyle w:val="ListParagraph"/>
        <w:spacing w:after="0" w:line="271" w:lineRule="auto"/>
        <w:jc w:val="left"/>
        <w:rPr>
          <w:sz w:val="20"/>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spacing w:line="268" w:lineRule="auto" w:before="0"/>
        <w:ind w:left="2426" w:right="2119" w:firstLine="0"/>
        <w:jc w:val="left"/>
        <w:rPr>
          <w:i/>
          <w:sz w:val="24"/>
        </w:rPr>
      </w:pPr>
      <w:r>
        <w:rPr>
          <w:i/>
          <w:sz w:val="24"/>
        </w:rPr>
        <w:t>investigación,</w:t>
      </w:r>
      <w:r>
        <w:rPr>
          <w:i/>
          <w:spacing w:val="-11"/>
          <w:sz w:val="24"/>
        </w:rPr>
        <w:t> </w:t>
      </w:r>
      <w:r>
        <w:rPr>
          <w:i/>
          <w:sz w:val="24"/>
        </w:rPr>
        <w:t>la</w:t>
      </w:r>
      <w:r>
        <w:rPr>
          <w:i/>
          <w:spacing w:val="-11"/>
          <w:sz w:val="24"/>
        </w:rPr>
        <w:t> </w:t>
      </w:r>
      <w:r>
        <w:rPr>
          <w:i/>
          <w:sz w:val="24"/>
        </w:rPr>
        <w:t>extensión</w:t>
      </w:r>
      <w:r>
        <w:rPr>
          <w:i/>
          <w:spacing w:val="-11"/>
          <w:sz w:val="24"/>
        </w:rPr>
        <w:t> </w:t>
      </w:r>
      <w:r>
        <w:rPr>
          <w:i/>
          <w:sz w:val="24"/>
        </w:rPr>
        <w:t>y</w:t>
      </w:r>
      <w:r>
        <w:rPr>
          <w:i/>
          <w:spacing w:val="-12"/>
          <w:sz w:val="24"/>
        </w:rPr>
        <w:t> </w:t>
      </w:r>
      <w:r>
        <w:rPr>
          <w:i/>
          <w:sz w:val="24"/>
        </w:rPr>
        <w:t>la</w:t>
      </w:r>
      <w:r>
        <w:rPr>
          <w:i/>
          <w:spacing w:val="-11"/>
          <w:sz w:val="24"/>
        </w:rPr>
        <w:t> </w:t>
      </w:r>
      <w:r>
        <w:rPr>
          <w:i/>
          <w:sz w:val="24"/>
        </w:rPr>
        <w:t>acción</w:t>
      </w:r>
      <w:r>
        <w:rPr>
          <w:i/>
          <w:spacing w:val="-11"/>
          <w:sz w:val="24"/>
        </w:rPr>
        <w:t> </w:t>
      </w:r>
      <w:r>
        <w:rPr>
          <w:i/>
          <w:sz w:val="24"/>
        </w:rPr>
        <w:t>social</w:t>
      </w:r>
      <w:r>
        <w:rPr>
          <w:i/>
          <w:spacing w:val="-9"/>
          <w:sz w:val="24"/>
        </w:rPr>
        <w:t> </w:t>
      </w:r>
      <w:r>
        <w:rPr>
          <w:i/>
          <w:sz w:val="24"/>
        </w:rPr>
        <w:t>con la vida estudiantil, así como otros que se estimen oportunos.</w:t>
      </w:r>
    </w:p>
    <w:p>
      <w:pPr>
        <w:pStyle w:val="BodyText"/>
        <w:rPr>
          <w:i/>
        </w:rPr>
      </w:pPr>
    </w:p>
    <w:p>
      <w:pPr>
        <w:pStyle w:val="BodyText"/>
        <w:spacing w:before="245"/>
        <w:rPr>
          <w:i/>
        </w:rPr>
      </w:pPr>
    </w:p>
    <w:p>
      <w:pPr>
        <w:pStyle w:val="ListParagraph"/>
        <w:numPr>
          <w:ilvl w:val="2"/>
          <w:numId w:val="17"/>
        </w:numPr>
        <w:tabs>
          <w:tab w:pos="2426" w:val="left" w:leader="none"/>
        </w:tabs>
        <w:spacing w:line="271" w:lineRule="auto" w:before="0" w:after="0"/>
        <w:ind w:left="2426" w:right="2154" w:hanging="360"/>
        <w:jc w:val="left"/>
        <w:rPr>
          <w:sz w:val="20"/>
        </w:rPr>
      </w:pPr>
      <w:r>
        <w:rPr>
          <w:i/>
          <w:spacing w:val="-4"/>
          <w:sz w:val="24"/>
        </w:rPr>
        <w:t>Instruir</w:t>
      </w:r>
      <w:r>
        <w:rPr>
          <w:i/>
          <w:spacing w:val="-10"/>
          <w:sz w:val="24"/>
        </w:rPr>
        <w:t> </w:t>
      </w:r>
      <w:r>
        <w:rPr>
          <w:i/>
          <w:spacing w:val="-4"/>
          <w:sz w:val="24"/>
        </w:rPr>
        <w:t>a</w:t>
      </w:r>
      <w:r>
        <w:rPr>
          <w:i/>
          <w:spacing w:val="-12"/>
          <w:sz w:val="24"/>
        </w:rPr>
        <w:t> </w:t>
      </w:r>
      <w:r>
        <w:rPr>
          <w:i/>
          <w:spacing w:val="-4"/>
          <w:sz w:val="24"/>
        </w:rPr>
        <w:t>la</w:t>
      </w:r>
      <w:r>
        <w:rPr>
          <w:i/>
          <w:spacing w:val="-12"/>
          <w:sz w:val="24"/>
        </w:rPr>
        <w:t> </w:t>
      </w:r>
      <w:r>
        <w:rPr>
          <w:i/>
          <w:spacing w:val="-4"/>
          <w:sz w:val="24"/>
        </w:rPr>
        <w:t>VIESA,</w:t>
      </w:r>
      <w:r>
        <w:rPr>
          <w:i/>
          <w:spacing w:val="-12"/>
          <w:sz w:val="24"/>
        </w:rPr>
        <w:t> </w:t>
      </w:r>
      <w:r>
        <w:rPr>
          <w:i/>
          <w:spacing w:val="-4"/>
          <w:sz w:val="24"/>
        </w:rPr>
        <w:t>ViDA</w:t>
      </w:r>
      <w:r>
        <w:rPr>
          <w:i/>
          <w:spacing w:val="-12"/>
          <w:sz w:val="24"/>
        </w:rPr>
        <w:t> </w:t>
      </w:r>
      <w:r>
        <w:rPr>
          <w:i/>
          <w:spacing w:val="-4"/>
          <w:sz w:val="24"/>
        </w:rPr>
        <w:t>y</w:t>
      </w:r>
      <w:r>
        <w:rPr>
          <w:i/>
          <w:spacing w:val="-13"/>
          <w:sz w:val="24"/>
        </w:rPr>
        <w:t> </w:t>
      </w:r>
      <w:r>
        <w:rPr>
          <w:i/>
          <w:spacing w:val="-4"/>
          <w:sz w:val="24"/>
        </w:rPr>
        <w:t>VIE</w:t>
      </w:r>
      <w:r>
        <w:rPr>
          <w:i/>
          <w:spacing w:val="-9"/>
          <w:sz w:val="24"/>
        </w:rPr>
        <w:t> </w:t>
      </w:r>
      <w:r>
        <w:rPr>
          <w:b/>
          <w:i/>
          <w:spacing w:val="-4"/>
          <w:sz w:val="24"/>
        </w:rPr>
        <w:t>para</w:t>
      </w:r>
      <w:r>
        <w:rPr>
          <w:b/>
          <w:i/>
          <w:spacing w:val="-14"/>
          <w:sz w:val="24"/>
        </w:rPr>
        <w:t> </w:t>
      </w:r>
      <w:r>
        <w:rPr>
          <w:b/>
          <w:i/>
          <w:spacing w:val="-4"/>
          <w:sz w:val="24"/>
        </w:rPr>
        <w:t>que</w:t>
      </w:r>
      <w:r>
        <w:rPr>
          <w:b/>
          <w:i/>
          <w:spacing w:val="-11"/>
          <w:sz w:val="24"/>
        </w:rPr>
        <w:t> </w:t>
      </w:r>
      <w:r>
        <w:rPr>
          <w:b/>
          <w:i/>
          <w:spacing w:val="-4"/>
          <w:sz w:val="24"/>
        </w:rPr>
        <w:t>genere,</w:t>
      </w:r>
      <w:r>
        <w:rPr>
          <w:b/>
          <w:i/>
          <w:spacing w:val="-16"/>
          <w:sz w:val="24"/>
        </w:rPr>
        <w:t> </w:t>
      </w:r>
      <w:r>
        <w:rPr>
          <w:b/>
          <w:i/>
          <w:spacing w:val="-4"/>
          <w:sz w:val="24"/>
        </w:rPr>
        <w:t>en</w:t>
      </w:r>
      <w:r>
        <w:rPr>
          <w:b/>
          <w:i/>
          <w:spacing w:val="-13"/>
          <w:sz w:val="24"/>
        </w:rPr>
        <w:t> </w:t>
      </w:r>
      <w:r>
        <w:rPr>
          <w:b/>
          <w:i/>
          <w:spacing w:val="-4"/>
          <w:sz w:val="24"/>
        </w:rPr>
        <w:t>un</w:t>
      </w:r>
      <w:r>
        <w:rPr>
          <w:b/>
          <w:i/>
          <w:spacing w:val="-13"/>
          <w:sz w:val="24"/>
        </w:rPr>
        <w:t> </w:t>
      </w:r>
      <w:r>
        <w:rPr>
          <w:b/>
          <w:i/>
          <w:spacing w:val="-4"/>
          <w:sz w:val="24"/>
        </w:rPr>
        <w:t>plazo</w:t>
      </w:r>
      <w:r>
        <w:rPr>
          <w:b/>
          <w:i/>
          <w:spacing w:val="-12"/>
          <w:sz w:val="24"/>
        </w:rPr>
        <w:t> </w:t>
      </w:r>
      <w:r>
        <w:rPr>
          <w:b/>
          <w:i/>
          <w:spacing w:val="-4"/>
          <w:sz w:val="24"/>
        </w:rPr>
        <w:t>de</w:t>
      </w:r>
      <w:r>
        <w:rPr>
          <w:b/>
          <w:i/>
          <w:spacing w:val="-6"/>
          <w:sz w:val="24"/>
        </w:rPr>
        <w:t> </w:t>
      </w:r>
      <w:r>
        <w:rPr>
          <w:b/>
          <w:i/>
          <w:spacing w:val="-4"/>
          <w:sz w:val="24"/>
        </w:rPr>
        <w:t>doce </w:t>
      </w:r>
      <w:r>
        <w:rPr>
          <w:b/>
          <w:i/>
          <w:sz w:val="24"/>
        </w:rPr>
        <w:t>meses</w:t>
      </w:r>
      <w:r>
        <w:rPr>
          <w:i/>
          <w:sz w:val="24"/>
        </w:rPr>
        <w:t>,</w:t>
      </w:r>
      <w:r>
        <w:rPr>
          <w:i/>
          <w:spacing w:val="-12"/>
          <w:sz w:val="24"/>
        </w:rPr>
        <w:t> </w:t>
      </w:r>
      <w:r>
        <w:rPr>
          <w:i/>
          <w:sz w:val="24"/>
        </w:rPr>
        <w:t>estrategias</w:t>
      </w:r>
      <w:r>
        <w:rPr>
          <w:i/>
          <w:spacing w:val="-10"/>
          <w:sz w:val="24"/>
        </w:rPr>
        <w:t> </w:t>
      </w:r>
      <w:r>
        <w:rPr>
          <w:i/>
          <w:sz w:val="24"/>
        </w:rPr>
        <w:t>y</w:t>
      </w:r>
      <w:r>
        <w:rPr>
          <w:i/>
          <w:spacing w:val="-12"/>
          <w:sz w:val="24"/>
        </w:rPr>
        <w:t> </w:t>
      </w:r>
      <w:r>
        <w:rPr>
          <w:i/>
          <w:sz w:val="24"/>
        </w:rPr>
        <w:t>acciones</w:t>
      </w:r>
      <w:r>
        <w:rPr>
          <w:i/>
          <w:spacing w:val="-10"/>
          <w:sz w:val="24"/>
        </w:rPr>
        <w:t> </w:t>
      </w:r>
      <w:r>
        <w:rPr>
          <w:i/>
          <w:sz w:val="24"/>
        </w:rPr>
        <w:t>en</w:t>
      </w:r>
      <w:r>
        <w:rPr>
          <w:i/>
          <w:spacing w:val="-12"/>
          <w:sz w:val="24"/>
        </w:rPr>
        <w:t> </w:t>
      </w:r>
      <w:r>
        <w:rPr>
          <w:i/>
          <w:sz w:val="24"/>
        </w:rPr>
        <w:t>sus</w:t>
      </w:r>
      <w:r>
        <w:rPr>
          <w:i/>
          <w:spacing w:val="-9"/>
          <w:sz w:val="24"/>
        </w:rPr>
        <w:t> </w:t>
      </w:r>
      <w:r>
        <w:rPr>
          <w:i/>
          <w:sz w:val="24"/>
        </w:rPr>
        <w:t>planes</w:t>
      </w:r>
      <w:r>
        <w:rPr>
          <w:i/>
          <w:spacing w:val="-10"/>
          <w:sz w:val="24"/>
        </w:rPr>
        <w:t> </w:t>
      </w:r>
      <w:r>
        <w:rPr>
          <w:i/>
          <w:sz w:val="24"/>
        </w:rPr>
        <w:t>anuales</w:t>
      </w:r>
      <w:r>
        <w:rPr>
          <w:i/>
          <w:spacing w:val="-10"/>
          <w:sz w:val="24"/>
        </w:rPr>
        <w:t> </w:t>
      </w:r>
      <w:r>
        <w:rPr>
          <w:i/>
          <w:sz w:val="24"/>
        </w:rPr>
        <w:t>operativos</w:t>
      </w:r>
      <w:r>
        <w:rPr>
          <w:i/>
          <w:spacing w:val="-10"/>
          <w:sz w:val="24"/>
        </w:rPr>
        <w:t> </w:t>
      </w:r>
      <w:r>
        <w:rPr>
          <w:i/>
          <w:sz w:val="24"/>
        </w:rPr>
        <w:t>que fortalezcan la articulación y transversalización de la vida estudiantil con y en las demás actividades sustantivas universitarias, asegurando</w:t>
      </w:r>
      <w:r>
        <w:rPr>
          <w:i/>
          <w:spacing w:val="-2"/>
          <w:sz w:val="24"/>
        </w:rPr>
        <w:t> </w:t>
      </w:r>
      <w:r>
        <w:rPr>
          <w:i/>
          <w:sz w:val="24"/>
        </w:rPr>
        <w:t>que sus aportes sean reconocidos, documentados y </w:t>
      </w:r>
      <w:r>
        <w:rPr>
          <w:i/>
          <w:spacing w:val="-2"/>
          <w:sz w:val="24"/>
        </w:rPr>
        <w:t>fortalecidos.</w:t>
      </w:r>
    </w:p>
    <w:p>
      <w:pPr>
        <w:pStyle w:val="BodyText"/>
        <w:rPr>
          <w:i/>
        </w:rPr>
      </w:pPr>
    </w:p>
    <w:p>
      <w:pPr>
        <w:pStyle w:val="BodyText"/>
        <w:spacing w:before="243"/>
        <w:rPr>
          <w:i/>
        </w:rPr>
      </w:pPr>
    </w:p>
    <w:p>
      <w:pPr>
        <w:pStyle w:val="ListParagraph"/>
        <w:numPr>
          <w:ilvl w:val="2"/>
          <w:numId w:val="17"/>
        </w:numPr>
        <w:tabs>
          <w:tab w:pos="2426" w:val="left" w:leader="none"/>
        </w:tabs>
        <w:spacing w:line="271" w:lineRule="auto" w:before="0" w:after="0"/>
        <w:ind w:left="2426" w:right="2257" w:hanging="360"/>
        <w:jc w:val="left"/>
        <w:rPr>
          <w:sz w:val="20"/>
        </w:rPr>
      </w:pPr>
      <w:r>
        <w:rPr>
          <w:i/>
          <w:sz w:val="24"/>
        </w:rPr>
        <w:t>Solicitar</w:t>
      </w:r>
      <w:r>
        <w:rPr>
          <w:i/>
          <w:spacing w:val="-6"/>
          <w:sz w:val="24"/>
        </w:rPr>
        <w:t> </w:t>
      </w:r>
      <w:r>
        <w:rPr>
          <w:i/>
          <w:sz w:val="24"/>
        </w:rPr>
        <w:t>al</w:t>
      </w:r>
      <w:r>
        <w:rPr>
          <w:i/>
          <w:spacing w:val="-7"/>
          <w:sz w:val="24"/>
        </w:rPr>
        <w:t> </w:t>
      </w:r>
      <w:r>
        <w:rPr>
          <w:i/>
          <w:sz w:val="24"/>
        </w:rPr>
        <w:t>Consejo</w:t>
      </w:r>
      <w:r>
        <w:rPr>
          <w:i/>
          <w:spacing w:val="-12"/>
          <w:sz w:val="24"/>
        </w:rPr>
        <w:t> </w:t>
      </w:r>
      <w:r>
        <w:rPr>
          <w:i/>
          <w:sz w:val="24"/>
        </w:rPr>
        <w:t>Institucional</w:t>
      </w:r>
      <w:r>
        <w:rPr>
          <w:i/>
          <w:spacing w:val="-3"/>
          <w:sz w:val="24"/>
        </w:rPr>
        <w:t> </w:t>
      </w:r>
      <w:r>
        <w:rPr>
          <w:b/>
          <w:i/>
          <w:sz w:val="24"/>
        </w:rPr>
        <w:t>crear,</w:t>
      </w:r>
      <w:r>
        <w:rPr>
          <w:b/>
          <w:i/>
          <w:spacing w:val="-7"/>
          <w:sz w:val="24"/>
        </w:rPr>
        <w:t> </w:t>
      </w:r>
      <w:r>
        <w:rPr>
          <w:b/>
          <w:i/>
          <w:sz w:val="24"/>
        </w:rPr>
        <w:t>en</w:t>
      </w:r>
      <w:r>
        <w:rPr>
          <w:b/>
          <w:i/>
          <w:spacing w:val="-10"/>
          <w:sz w:val="24"/>
        </w:rPr>
        <w:t> </w:t>
      </w:r>
      <w:r>
        <w:rPr>
          <w:b/>
          <w:i/>
          <w:sz w:val="24"/>
        </w:rPr>
        <w:t>un</w:t>
      </w:r>
      <w:r>
        <w:rPr>
          <w:b/>
          <w:i/>
          <w:spacing w:val="-10"/>
          <w:sz w:val="24"/>
        </w:rPr>
        <w:t> </w:t>
      </w:r>
      <w:r>
        <w:rPr>
          <w:b/>
          <w:i/>
          <w:sz w:val="24"/>
        </w:rPr>
        <w:t>plazo</w:t>
      </w:r>
      <w:r>
        <w:rPr>
          <w:b/>
          <w:i/>
          <w:spacing w:val="-8"/>
          <w:sz w:val="24"/>
        </w:rPr>
        <w:t> </w:t>
      </w:r>
      <w:r>
        <w:rPr>
          <w:b/>
          <w:i/>
          <w:sz w:val="24"/>
        </w:rPr>
        <w:t>de</w:t>
      </w:r>
      <w:r>
        <w:rPr>
          <w:b/>
          <w:i/>
          <w:spacing w:val="-7"/>
          <w:sz w:val="24"/>
        </w:rPr>
        <w:t> </w:t>
      </w:r>
      <w:r>
        <w:rPr>
          <w:b/>
          <w:i/>
          <w:sz w:val="24"/>
        </w:rPr>
        <w:t>tres</w:t>
      </w:r>
      <w:r>
        <w:rPr>
          <w:b/>
          <w:i/>
          <w:spacing w:val="-7"/>
          <w:sz w:val="24"/>
        </w:rPr>
        <w:t> </w:t>
      </w:r>
      <w:r>
        <w:rPr>
          <w:b/>
          <w:i/>
          <w:sz w:val="24"/>
        </w:rPr>
        <w:t>meses, </w:t>
      </w:r>
      <w:r>
        <w:rPr>
          <w:i/>
          <w:w w:val="105"/>
          <w:sz w:val="24"/>
        </w:rPr>
        <w:t>una</w:t>
      </w:r>
      <w:r>
        <w:rPr>
          <w:i/>
          <w:spacing w:val="-18"/>
          <w:w w:val="105"/>
          <w:sz w:val="24"/>
        </w:rPr>
        <w:t> </w:t>
      </w:r>
      <w:r>
        <w:rPr>
          <w:i/>
          <w:w w:val="105"/>
          <w:sz w:val="24"/>
        </w:rPr>
        <w:t>comisión</w:t>
      </w:r>
      <w:r>
        <w:rPr>
          <w:i/>
          <w:spacing w:val="-24"/>
          <w:w w:val="105"/>
          <w:sz w:val="24"/>
        </w:rPr>
        <w:t> </w:t>
      </w:r>
      <w:r>
        <w:rPr>
          <w:i/>
          <w:w w:val="105"/>
          <w:sz w:val="24"/>
        </w:rPr>
        <w:t>que</w:t>
      </w:r>
      <w:r>
        <w:rPr>
          <w:i/>
          <w:spacing w:val="-28"/>
          <w:w w:val="105"/>
          <w:sz w:val="24"/>
        </w:rPr>
        <w:t> </w:t>
      </w:r>
      <w:r>
        <w:rPr>
          <w:i/>
          <w:w w:val="105"/>
          <w:sz w:val="24"/>
        </w:rPr>
        <w:t>estudie</w:t>
      </w:r>
      <w:r>
        <w:rPr>
          <w:i/>
          <w:spacing w:val="-27"/>
          <w:w w:val="105"/>
          <w:sz w:val="24"/>
        </w:rPr>
        <w:t> </w:t>
      </w:r>
      <w:r>
        <w:rPr>
          <w:i/>
          <w:w w:val="105"/>
          <w:sz w:val="24"/>
        </w:rPr>
        <w:t>la</w:t>
      </w:r>
      <w:r>
        <w:rPr>
          <w:i/>
          <w:spacing w:val="-29"/>
          <w:w w:val="105"/>
          <w:sz w:val="24"/>
        </w:rPr>
        <w:t> </w:t>
      </w:r>
      <w:r>
        <w:rPr>
          <w:i/>
          <w:w w:val="105"/>
          <w:sz w:val="24"/>
        </w:rPr>
        <w:t>adecuación</w:t>
      </w:r>
      <w:r>
        <w:rPr>
          <w:i/>
          <w:spacing w:val="-31"/>
          <w:w w:val="105"/>
          <w:sz w:val="24"/>
        </w:rPr>
        <w:t> </w:t>
      </w:r>
      <w:r>
        <w:rPr>
          <w:i/>
          <w:w w:val="105"/>
          <w:sz w:val="24"/>
        </w:rPr>
        <w:t>de</w:t>
      </w:r>
      <w:r>
        <w:rPr>
          <w:i/>
          <w:spacing w:val="-28"/>
          <w:w w:val="105"/>
          <w:sz w:val="24"/>
        </w:rPr>
        <w:t> </w:t>
      </w:r>
      <w:r>
        <w:rPr>
          <w:i/>
          <w:w w:val="105"/>
          <w:sz w:val="24"/>
        </w:rPr>
        <w:t>la</w:t>
      </w:r>
      <w:r>
        <w:rPr>
          <w:i/>
          <w:spacing w:val="-30"/>
          <w:w w:val="105"/>
          <w:sz w:val="24"/>
        </w:rPr>
        <w:t> </w:t>
      </w:r>
      <w:r>
        <w:rPr>
          <w:i/>
          <w:w w:val="105"/>
          <w:sz w:val="24"/>
        </w:rPr>
        <w:t>normativa </w:t>
      </w:r>
      <w:r>
        <w:rPr>
          <w:i/>
          <w:sz w:val="24"/>
        </w:rPr>
        <w:t>reglamentaria</w:t>
      </w:r>
      <w:r>
        <w:rPr>
          <w:i/>
          <w:spacing w:val="-14"/>
          <w:sz w:val="24"/>
        </w:rPr>
        <w:t> </w:t>
      </w:r>
      <w:r>
        <w:rPr>
          <w:i/>
          <w:sz w:val="24"/>
        </w:rPr>
        <w:t>institucional a las necesidades específicas de la vida </w:t>
      </w:r>
      <w:r>
        <w:rPr>
          <w:i/>
          <w:w w:val="105"/>
          <w:sz w:val="24"/>
        </w:rPr>
        <w:t>estudiantil</w:t>
      </w:r>
      <w:r>
        <w:rPr>
          <w:i/>
          <w:spacing w:val="-6"/>
          <w:w w:val="105"/>
          <w:sz w:val="24"/>
        </w:rPr>
        <w:t> </w:t>
      </w:r>
      <w:r>
        <w:rPr>
          <w:i/>
          <w:w w:val="105"/>
          <w:sz w:val="24"/>
        </w:rPr>
        <w:t>asumida</w:t>
      </w:r>
      <w:r>
        <w:rPr>
          <w:i/>
          <w:spacing w:val="-7"/>
          <w:w w:val="105"/>
          <w:sz w:val="24"/>
        </w:rPr>
        <w:t> </w:t>
      </w:r>
      <w:r>
        <w:rPr>
          <w:i/>
          <w:w w:val="105"/>
          <w:sz w:val="24"/>
        </w:rPr>
        <w:t>como</w:t>
      </w:r>
      <w:r>
        <w:rPr>
          <w:i/>
          <w:spacing w:val="-10"/>
          <w:w w:val="105"/>
          <w:sz w:val="24"/>
        </w:rPr>
        <w:t> </w:t>
      </w:r>
      <w:r>
        <w:rPr>
          <w:i/>
          <w:w w:val="105"/>
          <w:sz w:val="24"/>
        </w:rPr>
        <w:t>actividad</w:t>
      </w:r>
      <w:r>
        <w:rPr>
          <w:i/>
          <w:spacing w:val="-7"/>
          <w:w w:val="105"/>
          <w:sz w:val="24"/>
        </w:rPr>
        <w:t> </w:t>
      </w:r>
      <w:r>
        <w:rPr>
          <w:i/>
          <w:w w:val="105"/>
          <w:sz w:val="24"/>
        </w:rPr>
        <w:t>sustantiva</w:t>
      </w:r>
      <w:r>
        <w:rPr>
          <w:i/>
          <w:spacing w:val="-2"/>
          <w:w w:val="105"/>
          <w:sz w:val="24"/>
        </w:rPr>
        <w:t> </w:t>
      </w:r>
      <w:r>
        <w:rPr>
          <w:i/>
          <w:w w:val="105"/>
          <w:sz w:val="24"/>
        </w:rPr>
        <w:t>universitaria,</w:t>
      </w:r>
      <w:r>
        <w:rPr>
          <w:i/>
          <w:spacing w:val="-6"/>
          <w:w w:val="105"/>
          <w:sz w:val="24"/>
        </w:rPr>
        <w:t> </w:t>
      </w:r>
      <w:r>
        <w:rPr>
          <w:i/>
          <w:w w:val="105"/>
          <w:sz w:val="24"/>
        </w:rPr>
        <w:t>para </w:t>
      </w:r>
      <w:r>
        <w:rPr>
          <w:i/>
          <w:sz w:val="24"/>
        </w:rPr>
        <w:t>una óptima operacionalización de sus procesos,</w:t>
      </w:r>
      <w:r>
        <w:rPr>
          <w:i/>
          <w:spacing w:val="-2"/>
          <w:sz w:val="24"/>
        </w:rPr>
        <w:t> </w:t>
      </w:r>
      <w:r>
        <w:rPr>
          <w:i/>
          <w:sz w:val="24"/>
        </w:rPr>
        <w:t>acciones y metas, así como el respectivo reconocimiento en carrera profesional y </w:t>
      </w:r>
      <w:r>
        <w:rPr>
          <w:i/>
          <w:w w:val="105"/>
          <w:sz w:val="24"/>
        </w:rPr>
        <w:t>administrativa</w:t>
      </w:r>
      <w:r>
        <w:rPr>
          <w:i/>
          <w:spacing w:val="-31"/>
          <w:w w:val="105"/>
          <w:sz w:val="24"/>
        </w:rPr>
        <w:t> </w:t>
      </w:r>
      <w:r>
        <w:rPr>
          <w:i/>
          <w:w w:val="105"/>
          <w:sz w:val="24"/>
        </w:rPr>
        <w:t>de</w:t>
      </w:r>
      <w:r>
        <w:rPr>
          <w:i/>
          <w:spacing w:val="-27"/>
          <w:w w:val="105"/>
          <w:sz w:val="24"/>
        </w:rPr>
        <w:t> </w:t>
      </w:r>
      <w:r>
        <w:rPr>
          <w:i/>
          <w:w w:val="105"/>
          <w:sz w:val="24"/>
        </w:rPr>
        <w:t>la</w:t>
      </w:r>
      <w:r>
        <w:rPr>
          <w:i/>
          <w:spacing w:val="-30"/>
          <w:w w:val="105"/>
          <w:sz w:val="24"/>
        </w:rPr>
        <w:t> </w:t>
      </w:r>
      <w:r>
        <w:rPr>
          <w:i/>
          <w:w w:val="105"/>
          <w:sz w:val="24"/>
        </w:rPr>
        <w:t>labor</w:t>
      </w:r>
      <w:r>
        <w:rPr>
          <w:i/>
          <w:spacing w:val="-28"/>
          <w:w w:val="105"/>
          <w:sz w:val="24"/>
        </w:rPr>
        <w:t> </w:t>
      </w:r>
      <w:r>
        <w:rPr>
          <w:i/>
          <w:w w:val="105"/>
          <w:sz w:val="24"/>
        </w:rPr>
        <w:t>de</w:t>
      </w:r>
      <w:r>
        <w:rPr>
          <w:i/>
          <w:spacing w:val="-32"/>
          <w:w w:val="105"/>
          <w:sz w:val="24"/>
        </w:rPr>
        <w:t> </w:t>
      </w:r>
      <w:r>
        <w:rPr>
          <w:i/>
          <w:w w:val="105"/>
          <w:sz w:val="24"/>
        </w:rPr>
        <w:t>las</w:t>
      </w:r>
      <w:r>
        <w:rPr>
          <w:i/>
          <w:spacing w:val="-28"/>
          <w:w w:val="105"/>
          <w:sz w:val="24"/>
        </w:rPr>
        <w:t> </w:t>
      </w:r>
      <w:r>
        <w:rPr>
          <w:i/>
          <w:w w:val="105"/>
          <w:sz w:val="24"/>
        </w:rPr>
        <w:t>personas</w:t>
      </w:r>
      <w:r>
        <w:rPr>
          <w:i/>
          <w:spacing w:val="-29"/>
          <w:w w:val="105"/>
          <w:sz w:val="24"/>
        </w:rPr>
        <w:t> </w:t>
      </w:r>
      <w:r>
        <w:rPr>
          <w:i/>
          <w:w w:val="105"/>
          <w:sz w:val="24"/>
        </w:rPr>
        <w:t>funcionarias</w:t>
      </w:r>
      <w:r>
        <w:rPr>
          <w:i/>
          <w:spacing w:val="-27"/>
          <w:w w:val="105"/>
          <w:sz w:val="24"/>
        </w:rPr>
        <w:t> </w:t>
      </w:r>
      <w:r>
        <w:rPr>
          <w:i/>
          <w:w w:val="105"/>
          <w:sz w:val="24"/>
        </w:rPr>
        <w:t>que</w:t>
      </w:r>
      <w:r>
        <w:rPr>
          <w:i/>
          <w:spacing w:val="-28"/>
          <w:w w:val="105"/>
          <w:sz w:val="24"/>
        </w:rPr>
        <w:t> </w:t>
      </w:r>
      <w:r>
        <w:rPr>
          <w:i/>
          <w:w w:val="105"/>
          <w:sz w:val="24"/>
        </w:rPr>
        <w:t>crean, </w:t>
      </w:r>
      <w:r>
        <w:rPr>
          <w:i/>
          <w:spacing w:val="-2"/>
          <w:w w:val="105"/>
          <w:sz w:val="24"/>
        </w:rPr>
        <w:t>desarrollan,</w:t>
      </w:r>
      <w:r>
        <w:rPr>
          <w:i/>
          <w:spacing w:val="-7"/>
          <w:w w:val="105"/>
          <w:sz w:val="24"/>
        </w:rPr>
        <w:t> </w:t>
      </w:r>
      <w:r>
        <w:rPr>
          <w:i/>
          <w:spacing w:val="-2"/>
          <w:w w:val="105"/>
          <w:sz w:val="24"/>
        </w:rPr>
        <w:t>implementan</w:t>
      </w:r>
      <w:r>
        <w:rPr>
          <w:i/>
          <w:spacing w:val="-7"/>
          <w:w w:val="105"/>
          <w:sz w:val="24"/>
        </w:rPr>
        <w:t> </w:t>
      </w:r>
      <w:r>
        <w:rPr>
          <w:i/>
          <w:spacing w:val="-2"/>
          <w:w w:val="105"/>
          <w:sz w:val="24"/>
        </w:rPr>
        <w:t>y</w:t>
      </w:r>
      <w:r>
        <w:rPr>
          <w:i/>
          <w:spacing w:val="-7"/>
          <w:w w:val="105"/>
          <w:sz w:val="24"/>
        </w:rPr>
        <w:t> </w:t>
      </w:r>
      <w:r>
        <w:rPr>
          <w:i/>
          <w:spacing w:val="-2"/>
          <w:w w:val="105"/>
          <w:sz w:val="24"/>
        </w:rPr>
        <w:t>mejoran</w:t>
      </w:r>
      <w:r>
        <w:rPr>
          <w:i/>
          <w:spacing w:val="-7"/>
          <w:w w:val="105"/>
          <w:sz w:val="24"/>
        </w:rPr>
        <w:t> </w:t>
      </w:r>
      <w:r>
        <w:rPr>
          <w:i/>
          <w:spacing w:val="-2"/>
          <w:w w:val="105"/>
          <w:sz w:val="24"/>
        </w:rPr>
        <w:t>dichas</w:t>
      </w:r>
      <w:r>
        <w:rPr>
          <w:i/>
          <w:spacing w:val="-5"/>
          <w:w w:val="105"/>
          <w:sz w:val="24"/>
        </w:rPr>
        <w:t> </w:t>
      </w:r>
      <w:r>
        <w:rPr>
          <w:i/>
          <w:spacing w:val="-2"/>
          <w:w w:val="105"/>
          <w:sz w:val="24"/>
        </w:rPr>
        <w:t>iniciativas,</w:t>
      </w:r>
      <w:r>
        <w:rPr>
          <w:i/>
          <w:spacing w:val="-7"/>
          <w:w w:val="105"/>
          <w:sz w:val="24"/>
        </w:rPr>
        <w:t> </w:t>
      </w:r>
      <w:r>
        <w:rPr>
          <w:i/>
          <w:spacing w:val="-2"/>
          <w:w w:val="105"/>
          <w:sz w:val="24"/>
        </w:rPr>
        <w:t>según</w:t>
      </w:r>
      <w:r>
        <w:rPr>
          <w:i/>
          <w:spacing w:val="-7"/>
          <w:w w:val="105"/>
          <w:sz w:val="24"/>
        </w:rPr>
        <w:t> </w:t>
      </w:r>
      <w:r>
        <w:rPr>
          <w:i/>
          <w:spacing w:val="-2"/>
          <w:w w:val="105"/>
          <w:sz w:val="24"/>
        </w:rPr>
        <w:t>los </w:t>
      </w:r>
      <w:r>
        <w:rPr>
          <w:i/>
          <w:w w:val="105"/>
          <w:sz w:val="24"/>
        </w:rPr>
        <w:t>resultados</w:t>
      </w:r>
      <w:r>
        <w:rPr>
          <w:i/>
          <w:spacing w:val="-18"/>
          <w:w w:val="105"/>
          <w:sz w:val="24"/>
        </w:rPr>
        <w:t> </w:t>
      </w:r>
      <w:r>
        <w:rPr>
          <w:i/>
          <w:w w:val="105"/>
          <w:sz w:val="24"/>
        </w:rPr>
        <w:t>que</w:t>
      </w:r>
      <w:r>
        <w:rPr>
          <w:i/>
          <w:spacing w:val="-17"/>
          <w:w w:val="105"/>
          <w:sz w:val="24"/>
        </w:rPr>
        <w:t> </w:t>
      </w:r>
      <w:r>
        <w:rPr>
          <w:i/>
          <w:w w:val="105"/>
          <w:sz w:val="24"/>
        </w:rPr>
        <w:t>arroje</w:t>
      </w:r>
      <w:r>
        <w:rPr>
          <w:i/>
          <w:spacing w:val="-18"/>
          <w:w w:val="105"/>
          <w:sz w:val="24"/>
        </w:rPr>
        <w:t> </w:t>
      </w:r>
      <w:r>
        <w:rPr>
          <w:i/>
          <w:w w:val="105"/>
          <w:sz w:val="24"/>
        </w:rPr>
        <w:t>el</w:t>
      </w:r>
      <w:r>
        <w:rPr>
          <w:i/>
          <w:spacing w:val="-18"/>
          <w:w w:val="105"/>
          <w:sz w:val="24"/>
        </w:rPr>
        <w:t> </w:t>
      </w:r>
      <w:r>
        <w:rPr>
          <w:i/>
          <w:w w:val="105"/>
          <w:sz w:val="24"/>
        </w:rPr>
        <w:t>estudio</w:t>
      </w:r>
      <w:r>
        <w:rPr>
          <w:i/>
          <w:spacing w:val="-17"/>
          <w:w w:val="105"/>
          <w:sz w:val="24"/>
        </w:rPr>
        <w:t> </w:t>
      </w:r>
      <w:r>
        <w:rPr>
          <w:i/>
          <w:w w:val="105"/>
          <w:sz w:val="24"/>
        </w:rPr>
        <w:t>técnico</w:t>
      </w:r>
      <w:r>
        <w:rPr>
          <w:i/>
          <w:spacing w:val="-18"/>
          <w:w w:val="105"/>
          <w:sz w:val="24"/>
        </w:rPr>
        <w:t> </w:t>
      </w:r>
      <w:r>
        <w:rPr>
          <w:i/>
          <w:w w:val="105"/>
          <w:sz w:val="24"/>
        </w:rPr>
        <w:t>elaborado</w:t>
      </w:r>
      <w:r>
        <w:rPr>
          <w:i/>
          <w:spacing w:val="-17"/>
          <w:w w:val="105"/>
          <w:sz w:val="24"/>
        </w:rPr>
        <w:t> </w:t>
      </w:r>
      <w:r>
        <w:rPr>
          <w:i/>
          <w:w w:val="105"/>
          <w:sz w:val="24"/>
        </w:rPr>
        <w:t>por</w:t>
      </w:r>
      <w:r>
        <w:rPr>
          <w:i/>
          <w:spacing w:val="-18"/>
          <w:w w:val="105"/>
          <w:sz w:val="24"/>
        </w:rPr>
        <w:t> </w:t>
      </w:r>
      <w:r>
        <w:rPr>
          <w:i/>
          <w:w w:val="105"/>
          <w:sz w:val="24"/>
        </w:rPr>
        <w:t>la </w:t>
      </w:r>
      <w:r>
        <w:rPr>
          <w:i/>
          <w:sz w:val="24"/>
        </w:rPr>
        <w:t>mencionada comisión en un periodo</w:t>
      </w:r>
      <w:r>
        <w:rPr>
          <w:i/>
          <w:spacing w:val="-3"/>
          <w:sz w:val="24"/>
        </w:rPr>
        <w:t> </w:t>
      </w:r>
      <w:r>
        <w:rPr>
          <w:i/>
          <w:sz w:val="24"/>
        </w:rPr>
        <w:t>no</w:t>
      </w:r>
      <w:r>
        <w:rPr>
          <w:i/>
          <w:spacing w:val="-8"/>
          <w:sz w:val="24"/>
        </w:rPr>
        <w:t> </w:t>
      </w:r>
      <w:r>
        <w:rPr>
          <w:i/>
          <w:sz w:val="24"/>
        </w:rPr>
        <w:t>superior</w:t>
      </w:r>
      <w:r>
        <w:rPr>
          <w:i/>
          <w:spacing w:val="-8"/>
          <w:sz w:val="24"/>
        </w:rPr>
        <w:t> </w:t>
      </w:r>
      <w:r>
        <w:rPr>
          <w:i/>
          <w:sz w:val="24"/>
        </w:rPr>
        <w:t>a</w:t>
      </w:r>
      <w:r>
        <w:rPr>
          <w:i/>
          <w:spacing w:val="-5"/>
          <w:sz w:val="24"/>
        </w:rPr>
        <w:t> </w:t>
      </w:r>
      <w:r>
        <w:rPr>
          <w:i/>
          <w:sz w:val="24"/>
        </w:rPr>
        <w:t>seis</w:t>
      </w:r>
      <w:r>
        <w:rPr>
          <w:i/>
          <w:spacing w:val="-1"/>
          <w:sz w:val="24"/>
        </w:rPr>
        <w:t> </w:t>
      </w:r>
      <w:r>
        <w:rPr>
          <w:i/>
          <w:sz w:val="24"/>
        </w:rPr>
        <w:t>meses, después</w:t>
      </w:r>
      <w:r>
        <w:rPr>
          <w:i/>
          <w:spacing w:val="-24"/>
          <w:sz w:val="24"/>
        </w:rPr>
        <w:t> </w:t>
      </w:r>
      <w:r>
        <w:rPr>
          <w:i/>
          <w:sz w:val="24"/>
        </w:rPr>
        <w:t>de</w:t>
      </w:r>
      <w:r>
        <w:rPr>
          <w:i/>
          <w:spacing w:val="-25"/>
          <w:sz w:val="24"/>
        </w:rPr>
        <w:t> </w:t>
      </w:r>
      <w:r>
        <w:rPr>
          <w:i/>
          <w:sz w:val="24"/>
        </w:rPr>
        <w:t>modificado</w:t>
      </w:r>
      <w:r>
        <w:rPr>
          <w:i/>
          <w:spacing w:val="-23"/>
          <w:sz w:val="24"/>
        </w:rPr>
        <w:t> </w:t>
      </w:r>
      <w:r>
        <w:rPr>
          <w:i/>
          <w:sz w:val="24"/>
        </w:rPr>
        <w:t>el</w:t>
      </w:r>
      <w:r>
        <w:rPr>
          <w:i/>
          <w:spacing w:val="-26"/>
          <w:sz w:val="24"/>
        </w:rPr>
        <w:t> </w:t>
      </w:r>
      <w:r>
        <w:rPr>
          <w:i/>
          <w:sz w:val="24"/>
        </w:rPr>
        <w:t>Estatuto</w:t>
      </w:r>
      <w:r>
        <w:rPr>
          <w:i/>
          <w:spacing w:val="-29"/>
          <w:sz w:val="24"/>
        </w:rPr>
        <w:t> </w:t>
      </w:r>
      <w:r>
        <w:rPr>
          <w:i/>
          <w:sz w:val="24"/>
        </w:rPr>
        <w:t>Orgánico</w:t>
      </w:r>
      <w:r>
        <w:rPr>
          <w:i/>
          <w:spacing w:val="-17"/>
          <w:sz w:val="24"/>
        </w:rPr>
        <w:t> </w:t>
      </w:r>
      <w:r>
        <w:rPr>
          <w:i/>
          <w:sz w:val="24"/>
        </w:rPr>
        <w:t>según</w:t>
      </w:r>
      <w:r>
        <w:rPr>
          <w:i/>
          <w:spacing w:val="-17"/>
          <w:sz w:val="24"/>
        </w:rPr>
        <w:t> </w:t>
      </w:r>
      <w:r>
        <w:rPr>
          <w:i/>
          <w:sz w:val="24"/>
        </w:rPr>
        <w:t>el</w:t>
      </w:r>
      <w:r>
        <w:rPr>
          <w:i/>
          <w:spacing w:val="-16"/>
          <w:sz w:val="24"/>
        </w:rPr>
        <w:t> </w:t>
      </w:r>
      <w:r>
        <w:rPr>
          <w:i/>
          <w:sz w:val="24"/>
        </w:rPr>
        <w:t>supra</w:t>
      </w:r>
      <w:r>
        <w:rPr>
          <w:i/>
          <w:spacing w:val="-17"/>
          <w:sz w:val="24"/>
        </w:rPr>
        <w:t> </w:t>
      </w:r>
      <w:r>
        <w:rPr>
          <w:i/>
          <w:sz w:val="24"/>
        </w:rPr>
        <w:t>acuerdo.</w:t>
      </w:r>
    </w:p>
    <w:p>
      <w:pPr>
        <w:pStyle w:val="BodyText"/>
        <w:rPr>
          <w:i/>
        </w:rPr>
      </w:pPr>
    </w:p>
    <w:p>
      <w:pPr>
        <w:pStyle w:val="BodyText"/>
        <w:rPr>
          <w:i/>
        </w:rPr>
      </w:pPr>
    </w:p>
    <w:p>
      <w:pPr>
        <w:pStyle w:val="BodyText"/>
        <w:rPr>
          <w:i/>
        </w:rPr>
      </w:pPr>
    </w:p>
    <w:p>
      <w:pPr>
        <w:pStyle w:val="BodyText"/>
        <w:spacing w:before="242"/>
        <w:rPr>
          <w:i/>
        </w:rPr>
      </w:pPr>
    </w:p>
    <w:p>
      <w:pPr>
        <w:pStyle w:val="Heading3"/>
        <w:numPr>
          <w:ilvl w:val="1"/>
          <w:numId w:val="17"/>
        </w:numPr>
        <w:tabs>
          <w:tab w:pos="2779" w:val="left" w:leader="none"/>
          <w:tab w:pos="2781" w:val="left" w:leader="none"/>
        </w:tabs>
        <w:spacing w:line="271" w:lineRule="auto" w:before="1" w:after="0"/>
        <w:ind w:left="2781" w:right="1935" w:hanging="360"/>
        <w:jc w:val="left"/>
      </w:pPr>
      <w:r>
        <w:rPr>
          <w:spacing w:val="-2"/>
        </w:rPr>
        <w:t>La</w:t>
      </w:r>
      <w:r>
        <w:rPr>
          <w:spacing w:val="-12"/>
        </w:rPr>
        <w:t> </w:t>
      </w:r>
      <w:r>
        <w:rPr>
          <w:spacing w:val="-2"/>
        </w:rPr>
        <w:t>propuesta</w:t>
      </w:r>
      <w:r>
        <w:rPr>
          <w:spacing w:val="-6"/>
        </w:rPr>
        <w:t> </w:t>
      </w:r>
      <w:r>
        <w:rPr>
          <w:spacing w:val="-2"/>
        </w:rPr>
        <w:t>posee</w:t>
      </w:r>
      <w:r>
        <w:rPr>
          <w:spacing w:val="-9"/>
        </w:rPr>
        <w:t> </w:t>
      </w:r>
      <w:r>
        <w:rPr>
          <w:spacing w:val="-2"/>
        </w:rPr>
        <w:t>un</w:t>
      </w:r>
      <w:r>
        <w:rPr>
          <w:spacing w:val="-8"/>
        </w:rPr>
        <w:t> </w:t>
      </w:r>
      <w:r>
        <w:rPr>
          <w:spacing w:val="-2"/>
        </w:rPr>
        <w:t>andamiaje</w:t>
      </w:r>
      <w:r>
        <w:rPr>
          <w:spacing w:val="-4"/>
        </w:rPr>
        <w:t> </w:t>
      </w:r>
      <w:r>
        <w:rPr>
          <w:spacing w:val="-2"/>
        </w:rPr>
        <w:t>teórico,</w:t>
      </w:r>
      <w:r>
        <w:rPr>
          <w:spacing w:val="-9"/>
        </w:rPr>
        <w:t> </w:t>
      </w:r>
      <w:r>
        <w:rPr>
          <w:spacing w:val="-2"/>
        </w:rPr>
        <w:t>empírico</w:t>
      </w:r>
      <w:r>
        <w:rPr>
          <w:spacing w:val="-9"/>
        </w:rPr>
        <w:t> </w:t>
      </w:r>
      <w:r>
        <w:rPr>
          <w:spacing w:val="-2"/>
        </w:rPr>
        <w:t>y</w:t>
      </w:r>
      <w:r>
        <w:rPr>
          <w:spacing w:val="-8"/>
        </w:rPr>
        <w:t> </w:t>
      </w:r>
      <w:r>
        <w:rPr>
          <w:spacing w:val="-2"/>
        </w:rPr>
        <w:t>normativo </w:t>
      </w:r>
      <w:r>
        <w:rPr/>
        <w:t>que responde a la necesidad</w:t>
      </w:r>
      <w:r>
        <w:rPr>
          <w:spacing w:val="-7"/>
        </w:rPr>
        <w:t> </w:t>
      </w:r>
      <w:r>
        <w:rPr/>
        <w:t>de</w:t>
      </w:r>
      <w:r>
        <w:rPr>
          <w:spacing w:val="-10"/>
        </w:rPr>
        <w:t> </w:t>
      </w:r>
      <w:r>
        <w:rPr/>
        <w:t>incorporar</w:t>
      </w:r>
      <w:r>
        <w:rPr>
          <w:spacing w:val="-11"/>
        </w:rPr>
        <w:t> </w:t>
      </w:r>
      <w:r>
        <w:rPr/>
        <w:t>la</w:t>
      </w:r>
      <w:r>
        <w:rPr>
          <w:spacing w:val="-5"/>
        </w:rPr>
        <w:t> </w:t>
      </w:r>
      <w:r>
        <w:rPr/>
        <w:t>vida</w:t>
      </w:r>
      <w:r>
        <w:rPr>
          <w:spacing w:val="-12"/>
        </w:rPr>
        <w:t> </w:t>
      </w:r>
      <w:r>
        <w:rPr/>
        <w:t>estudiantil como</w:t>
      </w:r>
      <w:r>
        <w:rPr>
          <w:spacing w:val="-22"/>
        </w:rPr>
        <w:t> </w:t>
      </w:r>
      <w:r>
        <w:rPr/>
        <w:t>actividad</w:t>
      </w:r>
      <w:r>
        <w:rPr>
          <w:spacing w:val="-22"/>
        </w:rPr>
        <w:t> </w:t>
      </w:r>
      <w:r>
        <w:rPr/>
        <w:t>sustantiva</w:t>
      </w:r>
      <w:r>
        <w:rPr>
          <w:spacing w:val="-22"/>
        </w:rPr>
        <w:t> </w:t>
      </w:r>
      <w:r>
        <w:rPr/>
        <w:t>universitaria</w:t>
      </w:r>
      <w:r>
        <w:rPr>
          <w:spacing w:val="-17"/>
        </w:rPr>
        <w:t> </w:t>
      </w:r>
      <w:r>
        <w:rPr/>
        <w:t>en</w:t>
      </w:r>
      <w:r>
        <w:rPr>
          <w:spacing w:val="-17"/>
        </w:rPr>
        <w:t> </w:t>
      </w:r>
      <w:r>
        <w:rPr/>
        <w:t>el</w:t>
      </w:r>
      <w:r>
        <w:rPr>
          <w:spacing w:val="-16"/>
        </w:rPr>
        <w:t> </w:t>
      </w:r>
      <w:r>
        <w:rPr/>
        <w:t>Estatuto</w:t>
      </w:r>
      <w:r>
        <w:rPr>
          <w:spacing w:val="-16"/>
        </w:rPr>
        <w:t> </w:t>
      </w:r>
      <w:r>
        <w:rPr/>
        <w:t>Orgánico del</w:t>
      </w:r>
      <w:r>
        <w:rPr>
          <w:spacing w:val="-4"/>
        </w:rPr>
        <w:t> </w:t>
      </w:r>
      <w:r>
        <w:rPr/>
        <w:t>Instituto</w:t>
      </w:r>
      <w:r>
        <w:rPr>
          <w:spacing w:val="-6"/>
        </w:rPr>
        <w:t> </w:t>
      </w:r>
      <w:r>
        <w:rPr/>
        <w:t>Tecnológico</w:t>
      </w:r>
      <w:r>
        <w:rPr>
          <w:spacing w:val="-6"/>
        </w:rPr>
        <w:t> </w:t>
      </w:r>
      <w:r>
        <w:rPr/>
        <w:t>de</w:t>
      </w:r>
      <w:r>
        <w:rPr>
          <w:spacing w:val="-6"/>
        </w:rPr>
        <w:t> </w:t>
      </w:r>
      <w:r>
        <w:rPr/>
        <w:t>Costa</w:t>
      </w:r>
      <w:r>
        <w:rPr>
          <w:spacing w:val="-8"/>
        </w:rPr>
        <w:t> </w:t>
      </w:r>
      <w:r>
        <w:rPr/>
        <w:t>Rica</w:t>
      </w:r>
      <w:r>
        <w:rPr>
          <w:spacing w:val="-3"/>
        </w:rPr>
        <w:t> </w:t>
      </w:r>
      <w:r>
        <w:rPr/>
        <w:t>(TEC).</w:t>
      </w:r>
      <w:r>
        <w:rPr>
          <w:spacing w:val="-5"/>
        </w:rPr>
        <w:t> </w:t>
      </w:r>
      <w:r>
        <w:rPr/>
        <w:t>Este reconocimiento jurídico no se centra</w:t>
      </w:r>
      <w:r>
        <w:rPr>
          <w:spacing w:val="-3"/>
        </w:rPr>
        <w:t> </w:t>
      </w:r>
      <w:r>
        <w:rPr/>
        <w:t>en un interés</w:t>
      </w:r>
      <w:r>
        <w:rPr>
          <w:spacing w:val="-1"/>
        </w:rPr>
        <w:t> </w:t>
      </w:r>
      <w:r>
        <w:rPr/>
        <w:t>meramente formal, sino</w:t>
      </w:r>
      <w:r>
        <w:rPr>
          <w:spacing w:val="-1"/>
        </w:rPr>
        <w:t> </w:t>
      </w:r>
      <w:r>
        <w:rPr/>
        <w:t>en la</w:t>
      </w:r>
      <w:r>
        <w:rPr>
          <w:spacing w:val="-3"/>
        </w:rPr>
        <w:t> </w:t>
      </w:r>
      <w:r>
        <w:rPr/>
        <w:t>búsqueda de</w:t>
      </w:r>
      <w:r>
        <w:rPr>
          <w:spacing w:val="-1"/>
        </w:rPr>
        <w:t> </w:t>
      </w:r>
      <w:r>
        <w:rPr/>
        <w:t>coherencia</w:t>
      </w:r>
      <w:r>
        <w:rPr>
          <w:spacing w:val="-3"/>
        </w:rPr>
        <w:t> </w:t>
      </w:r>
      <w:r>
        <w:rPr/>
        <w:t>institucional y el fortalecimiento</w:t>
      </w:r>
      <w:r>
        <w:rPr>
          <w:spacing w:val="-2"/>
        </w:rPr>
        <w:t> </w:t>
      </w:r>
      <w:r>
        <w:rPr/>
        <w:t>del compromiso</w:t>
      </w:r>
      <w:r>
        <w:rPr>
          <w:spacing w:val="-2"/>
        </w:rPr>
        <w:t> </w:t>
      </w:r>
      <w:r>
        <w:rPr/>
        <w:t>ético</w:t>
      </w:r>
      <w:r>
        <w:rPr>
          <w:spacing w:val="-2"/>
        </w:rPr>
        <w:t> </w:t>
      </w:r>
      <w:r>
        <w:rPr/>
        <w:t>con</w:t>
      </w:r>
      <w:r>
        <w:rPr>
          <w:spacing w:val="-1"/>
        </w:rPr>
        <w:t> </w:t>
      </w:r>
      <w:r>
        <w:rPr/>
        <w:t>el derecho</w:t>
      </w:r>
      <w:r>
        <w:rPr>
          <w:spacing w:val="-2"/>
        </w:rPr>
        <w:t> </w:t>
      </w:r>
      <w:r>
        <w:rPr/>
        <w:t>a</w:t>
      </w:r>
      <w:r>
        <w:rPr>
          <w:spacing w:val="-5"/>
        </w:rPr>
        <w:t> </w:t>
      </w:r>
      <w:r>
        <w:rPr/>
        <w:t>una educación superior pública, integral, inclusiva, democrática y socialmente pertinente. La visión tradicionalista de la vida estudiantil entendida como un conjunto de actividades complementarias,</w:t>
      </w:r>
      <w:r>
        <w:rPr>
          <w:spacing w:val="-3"/>
        </w:rPr>
        <w:t> </w:t>
      </w:r>
      <w:r>
        <w:rPr/>
        <w:t>ha</w:t>
      </w:r>
      <w:r>
        <w:rPr>
          <w:spacing w:val="-7"/>
        </w:rPr>
        <w:t> </w:t>
      </w:r>
      <w:r>
        <w:rPr/>
        <w:t>sido</w:t>
      </w:r>
      <w:r>
        <w:rPr>
          <w:spacing w:val="-5"/>
        </w:rPr>
        <w:t> </w:t>
      </w:r>
      <w:r>
        <w:rPr/>
        <w:t>superada</w:t>
      </w:r>
      <w:r>
        <w:rPr>
          <w:spacing w:val="-1"/>
        </w:rPr>
        <w:t> </w:t>
      </w:r>
      <w:r>
        <w:rPr/>
        <w:t>y</w:t>
      </w:r>
      <w:r>
        <w:rPr>
          <w:spacing w:val="-3"/>
        </w:rPr>
        <w:t> </w:t>
      </w:r>
      <w:r>
        <w:rPr/>
        <w:t>es</w:t>
      </w:r>
      <w:r>
        <w:rPr>
          <w:spacing w:val="-6"/>
        </w:rPr>
        <w:t> </w:t>
      </w:r>
      <w:r>
        <w:rPr/>
        <w:t>de común</w:t>
      </w:r>
      <w:r>
        <w:rPr>
          <w:spacing w:val="-3"/>
        </w:rPr>
        <w:t> </w:t>
      </w:r>
      <w:r>
        <w:rPr/>
        <w:t>acuerdo</w:t>
      </w:r>
      <w:r>
        <w:rPr>
          <w:spacing w:val="-5"/>
        </w:rPr>
        <w:t> </w:t>
      </w:r>
      <w:r>
        <w:rPr/>
        <w:t>a nivel latinoamericano y nacional que representa un eje estructural</w:t>
      </w:r>
      <w:r>
        <w:rPr>
          <w:spacing w:val="-17"/>
        </w:rPr>
        <w:t> </w:t>
      </w:r>
      <w:r>
        <w:rPr/>
        <w:t>del</w:t>
      </w:r>
      <w:r>
        <w:rPr>
          <w:spacing w:val="-17"/>
        </w:rPr>
        <w:t> </w:t>
      </w:r>
      <w:r>
        <w:rPr/>
        <w:t>quehacer</w:t>
      </w:r>
      <w:r>
        <w:rPr>
          <w:spacing w:val="-16"/>
        </w:rPr>
        <w:t> </w:t>
      </w:r>
      <w:r>
        <w:rPr/>
        <w:t>universitario,</w:t>
      </w:r>
      <w:r>
        <w:rPr>
          <w:spacing w:val="-17"/>
        </w:rPr>
        <w:t> </w:t>
      </w:r>
      <w:r>
        <w:rPr/>
        <w:t>con</w:t>
      </w:r>
      <w:r>
        <w:rPr>
          <w:spacing w:val="-17"/>
        </w:rPr>
        <w:t> </w:t>
      </w:r>
      <w:r>
        <w:rPr/>
        <w:t>influencia</w:t>
      </w:r>
      <w:r>
        <w:rPr>
          <w:spacing w:val="-17"/>
        </w:rPr>
        <w:t> </w:t>
      </w:r>
      <w:r>
        <w:rPr/>
        <w:t>directa</w:t>
      </w:r>
      <w:r>
        <w:rPr>
          <w:spacing w:val="-16"/>
        </w:rPr>
        <w:t> </w:t>
      </w:r>
      <w:r>
        <w:rPr/>
        <w:t>en</w:t>
      </w:r>
    </w:p>
    <w:p>
      <w:pPr>
        <w:pStyle w:val="Heading3"/>
        <w:spacing w:after="0" w:line="271" w:lineRule="auto"/>
        <w:jc w:val="left"/>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01" name="Image 201"/>
            <wp:cNvGraphicFramePr>
              <a:graphicFrameLocks/>
            </wp:cNvGraphicFramePr>
            <a:graphic>
              <a:graphicData uri="http://schemas.openxmlformats.org/drawingml/2006/picture">
                <pic:pic>
                  <pic:nvPicPr>
                    <pic:cNvPr id="201" name="Image 201"/>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b/>
        </w:rPr>
      </w:pPr>
    </w:p>
    <w:p>
      <w:pPr>
        <w:pStyle w:val="Heading3"/>
        <w:spacing w:line="271" w:lineRule="auto"/>
        <w:ind w:left="2781" w:right="1663"/>
      </w:pPr>
      <w:r>
        <w:rPr/>
        <w:t>la</w:t>
      </w:r>
      <w:r>
        <w:rPr>
          <w:spacing w:val="-17"/>
        </w:rPr>
        <w:t> </w:t>
      </w:r>
      <w:r>
        <w:rPr/>
        <w:t>permanencia</w:t>
      </w:r>
      <w:r>
        <w:rPr>
          <w:spacing w:val="-17"/>
        </w:rPr>
        <w:t> </w:t>
      </w:r>
      <w:r>
        <w:rPr/>
        <w:t>satisfactoria,</w:t>
      </w:r>
      <w:r>
        <w:rPr>
          <w:spacing w:val="-16"/>
        </w:rPr>
        <w:t> </w:t>
      </w:r>
      <w:r>
        <w:rPr/>
        <w:t>el</w:t>
      </w:r>
      <w:r>
        <w:rPr>
          <w:spacing w:val="-17"/>
        </w:rPr>
        <w:t> </w:t>
      </w:r>
      <w:r>
        <w:rPr/>
        <w:t>éxito</w:t>
      </w:r>
      <w:r>
        <w:rPr>
          <w:spacing w:val="-17"/>
        </w:rPr>
        <w:t> </w:t>
      </w:r>
      <w:r>
        <w:rPr/>
        <w:t>académico,</w:t>
      </w:r>
      <w:r>
        <w:rPr>
          <w:spacing w:val="-17"/>
        </w:rPr>
        <w:t> </w:t>
      </w:r>
      <w:r>
        <w:rPr/>
        <w:t>la</w:t>
      </w:r>
      <w:r>
        <w:rPr>
          <w:spacing w:val="-16"/>
        </w:rPr>
        <w:t> </w:t>
      </w:r>
      <w:r>
        <w:rPr/>
        <w:t>coadyuvancia en la</w:t>
      </w:r>
      <w:r>
        <w:rPr>
          <w:spacing w:val="-4"/>
        </w:rPr>
        <w:t> </w:t>
      </w:r>
      <w:r>
        <w:rPr/>
        <w:t>formación</w:t>
      </w:r>
      <w:r>
        <w:rPr>
          <w:spacing w:val="-1"/>
        </w:rPr>
        <w:t> </w:t>
      </w:r>
      <w:r>
        <w:rPr/>
        <w:t>integral desde</w:t>
      </w:r>
      <w:r>
        <w:rPr>
          <w:spacing w:val="-2"/>
        </w:rPr>
        <w:t> </w:t>
      </w:r>
      <w:r>
        <w:rPr/>
        <w:t>espacios</w:t>
      </w:r>
      <w:r>
        <w:rPr>
          <w:spacing w:val="-15"/>
        </w:rPr>
        <w:t> </w:t>
      </w:r>
      <w:r>
        <w:rPr/>
        <w:t>co</w:t>
      </w:r>
      <w:r>
        <w:rPr>
          <w:spacing w:val="-21"/>
        </w:rPr>
        <w:t> </w:t>
      </w:r>
      <w:r>
        <w:rPr/>
        <w:t>curriculares,</w:t>
      </w:r>
      <w:r>
        <w:rPr>
          <w:spacing w:val="-16"/>
        </w:rPr>
        <w:t> </w:t>
      </w:r>
      <w:r>
        <w:rPr/>
        <w:t>el desarrollo</w:t>
      </w:r>
      <w:r>
        <w:rPr>
          <w:spacing w:val="-10"/>
        </w:rPr>
        <w:t> </w:t>
      </w:r>
      <w:r>
        <w:rPr/>
        <w:t>de</w:t>
      </w:r>
      <w:r>
        <w:rPr>
          <w:spacing w:val="-11"/>
        </w:rPr>
        <w:t> </w:t>
      </w:r>
      <w:r>
        <w:rPr/>
        <w:t>competencias</w:t>
      </w:r>
      <w:r>
        <w:rPr>
          <w:spacing w:val="-11"/>
        </w:rPr>
        <w:t> </w:t>
      </w:r>
      <w:r>
        <w:rPr/>
        <w:t>ciudadanas,</w:t>
      </w:r>
      <w:r>
        <w:rPr>
          <w:spacing w:val="-1"/>
        </w:rPr>
        <w:t> </w:t>
      </w:r>
      <w:r>
        <w:rPr/>
        <w:t>el</w:t>
      </w:r>
      <w:r>
        <w:rPr>
          <w:spacing w:val="-8"/>
        </w:rPr>
        <w:t> </w:t>
      </w:r>
      <w:r>
        <w:rPr/>
        <w:t>fomento</w:t>
      </w:r>
      <w:r>
        <w:rPr>
          <w:spacing w:val="-10"/>
        </w:rPr>
        <w:t> </w:t>
      </w:r>
      <w:r>
        <w:rPr/>
        <w:t>de habilidades</w:t>
      </w:r>
      <w:r>
        <w:rPr>
          <w:spacing w:val="-3"/>
        </w:rPr>
        <w:t> </w:t>
      </w:r>
      <w:r>
        <w:rPr/>
        <w:t>para la</w:t>
      </w:r>
      <w:r>
        <w:rPr>
          <w:spacing w:val="-5"/>
        </w:rPr>
        <w:t> </w:t>
      </w:r>
      <w:r>
        <w:rPr/>
        <w:t>vida</w:t>
      </w:r>
      <w:r>
        <w:rPr>
          <w:spacing w:val="-5"/>
        </w:rPr>
        <w:t> </w:t>
      </w:r>
      <w:r>
        <w:rPr/>
        <w:t>y</w:t>
      </w:r>
      <w:r>
        <w:rPr>
          <w:spacing w:val="-1"/>
        </w:rPr>
        <w:t> </w:t>
      </w:r>
      <w:r>
        <w:rPr/>
        <w:t>la</w:t>
      </w:r>
      <w:r>
        <w:rPr>
          <w:spacing w:val="-5"/>
        </w:rPr>
        <w:t> </w:t>
      </w:r>
      <w:r>
        <w:rPr/>
        <w:t>construcción de</w:t>
      </w:r>
      <w:r>
        <w:rPr>
          <w:spacing w:val="-2"/>
        </w:rPr>
        <w:t> </w:t>
      </w:r>
      <w:r>
        <w:rPr/>
        <w:t>comunidad</w:t>
      </w:r>
      <w:r>
        <w:rPr>
          <w:spacing w:val="-3"/>
        </w:rPr>
        <w:t> </w:t>
      </w:r>
      <w:r>
        <w:rPr/>
        <w:t>en el estudiantado universitario.</w:t>
      </w:r>
    </w:p>
    <w:p>
      <w:pPr>
        <w:pStyle w:val="BodyText"/>
        <w:rPr>
          <w:b/>
        </w:rPr>
      </w:pPr>
    </w:p>
    <w:p>
      <w:pPr>
        <w:pStyle w:val="BodyText"/>
        <w:spacing w:before="240"/>
        <w:rPr>
          <w:b/>
        </w:rPr>
      </w:pPr>
    </w:p>
    <w:p>
      <w:pPr>
        <w:pStyle w:val="ListParagraph"/>
        <w:numPr>
          <w:ilvl w:val="1"/>
          <w:numId w:val="17"/>
        </w:numPr>
        <w:tabs>
          <w:tab w:pos="2779" w:val="left" w:leader="none"/>
          <w:tab w:pos="2781" w:val="left" w:leader="none"/>
        </w:tabs>
        <w:spacing w:line="271" w:lineRule="auto" w:before="0" w:after="0"/>
        <w:ind w:left="2781" w:right="1753" w:hanging="360"/>
        <w:jc w:val="left"/>
        <w:rPr>
          <w:b/>
          <w:sz w:val="24"/>
        </w:rPr>
      </w:pPr>
      <w:r>
        <w:rPr>
          <w:sz w:val="24"/>
        </w:rPr>
        <w:t>La propuesta responde</w:t>
      </w:r>
      <w:r>
        <w:rPr>
          <w:spacing w:val="-3"/>
          <w:sz w:val="24"/>
        </w:rPr>
        <w:t> </w:t>
      </w:r>
      <w:r>
        <w:rPr>
          <w:sz w:val="24"/>
        </w:rPr>
        <w:t>a la necesidad</w:t>
      </w:r>
      <w:r>
        <w:rPr>
          <w:spacing w:val="-1"/>
          <w:sz w:val="24"/>
        </w:rPr>
        <w:t> </w:t>
      </w:r>
      <w:r>
        <w:rPr>
          <w:sz w:val="24"/>
        </w:rPr>
        <w:t>de</w:t>
      </w:r>
      <w:r>
        <w:rPr>
          <w:spacing w:val="-3"/>
          <w:sz w:val="24"/>
        </w:rPr>
        <w:t> </w:t>
      </w:r>
      <w:r>
        <w:rPr>
          <w:sz w:val="24"/>
        </w:rPr>
        <w:t>alinear el</w:t>
      </w:r>
      <w:r>
        <w:rPr>
          <w:spacing w:val="-1"/>
          <w:sz w:val="24"/>
        </w:rPr>
        <w:t> </w:t>
      </w:r>
      <w:r>
        <w:rPr>
          <w:sz w:val="24"/>
        </w:rPr>
        <w:t>marco normativo </w:t>
      </w:r>
      <w:r>
        <w:rPr>
          <w:w w:val="105"/>
          <w:sz w:val="24"/>
        </w:rPr>
        <w:t>del</w:t>
      </w:r>
      <w:r>
        <w:rPr>
          <w:spacing w:val="-18"/>
          <w:w w:val="105"/>
          <w:sz w:val="24"/>
        </w:rPr>
        <w:t> </w:t>
      </w:r>
      <w:r>
        <w:rPr>
          <w:w w:val="105"/>
          <w:sz w:val="24"/>
        </w:rPr>
        <w:t>TEC</w:t>
      </w:r>
      <w:r>
        <w:rPr>
          <w:spacing w:val="-17"/>
          <w:w w:val="105"/>
          <w:sz w:val="24"/>
        </w:rPr>
        <w:t> </w:t>
      </w:r>
      <w:r>
        <w:rPr>
          <w:w w:val="105"/>
          <w:sz w:val="24"/>
        </w:rPr>
        <w:t>con</w:t>
      </w:r>
      <w:r>
        <w:rPr>
          <w:spacing w:val="-18"/>
          <w:w w:val="105"/>
          <w:sz w:val="24"/>
        </w:rPr>
        <w:t> </w:t>
      </w:r>
      <w:r>
        <w:rPr>
          <w:w w:val="105"/>
          <w:sz w:val="24"/>
        </w:rPr>
        <w:t>la</w:t>
      </w:r>
      <w:r>
        <w:rPr>
          <w:spacing w:val="-18"/>
          <w:w w:val="105"/>
          <w:sz w:val="24"/>
        </w:rPr>
        <w:t> </w:t>
      </w:r>
      <w:r>
        <w:rPr>
          <w:w w:val="105"/>
          <w:sz w:val="24"/>
        </w:rPr>
        <w:t>realidad</w:t>
      </w:r>
      <w:r>
        <w:rPr>
          <w:spacing w:val="-17"/>
          <w:w w:val="105"/>
          <w:sz w:val="24"/>
        </w:rPr>
        <w:t> </w:t>
      </w:r>
      <w:r>
        <w:rPr>
          <w:w w:val="105"/>
          <w:sz w:val="24"/>
        </w:rPr>
        <w:t>institucional</w:t>
      </w:r>
      <w:r>
        <w:rPr>
          <w:spacing w:val="-18"/>
          <w:w w:val="105"/>
          <w:sz w:val="24"/>
        </w:rPr>
        <w:t> </w:t>
      </w:r>
      <w:r>
        <w:rPr>
          <w:w w:val="105"/>
          <w:sz w:val="24"/>
        </w:rPr>
        <w:t>consolidada,</w:t>
      </w:r>
      <w:r>
        <w:rPr>
          <w:spacing w:val="-17"/>
          <w:w w:val="105"/>
          <w:sz w:val="24"/>
        </w:rPr>
        <w:t> </w:t>
      </w:r>
      <w:r>
        <w:rPr>
          <w:w w:val="105"/>
          <w:sz w:val="24"/>
        </w:rPr>
        <w:t>en</w:t>
      </w:r>
      <w:r>
        <w:rPr>
          <w:spacing w:val="-18"/>
          <w:w w:val="105"/>
          <w:sz w:val="24"/>
        </w:rPr>
        <w:t> </w:t>
      </w:r>
      <w:r>
        <w:rPr>
          <w:w w:val="105"/>
          <w:sz w:val="24"/>
        </w:rPr>
        <w:t>la</w:t>
      </w:r>
      <w:r>
        <w:rPr>
          <w:spacing w:val="-17"/>
          <w:w w:val="105"/>
          <w:sz w:val="24"/>
        </w:rPr>
        <w:t> </w:t>
      </w:r>
      <w:r>
        <w:rPr>
          <w:w w:val="105"/>
          <w:sz w:val="24"/>
        </w:rPr>
        <w:t>que</w:t>
      </w:r>
      <w:r>
        <w:rPr>
          <w:spacing w:val="-18"/>
          <w:w w:val="105"/>
          <w:sz w:val="24"/>
        </w:rPr>
        <w:t> </w:t>
      </w:r>
      <w:r>
        <w:rPr>
          <w:w w:val="105"/>
          <w:sz w:val="24"/>
        </w:rPr>
        <w:t>la</w:t>
      </w:r>
      <w:r>
        <w:rPr>
          <w:spacing w:val="-17"/>
          <w:w w:val="105"/>
          <w:sz w:val="24"/>
        </w:rPr>
        <w:t> </w:t>
      </w:r>
      <w:r>
        <w:rPr>
          <w:w w:val="105"/>
          <w:sz w:val="24"/>
        </w:rPr>
        <w:t>vida estudiantil</w:t>
      </w:r>
      <w:r>
        <w:rPr>
          <w:spacing w:val="-9"/>
          <w:w w:val="105"/>
          <w:sz w:val="24"/>
        </w:rPr>
        <w:t> </w:t>
      </w:r>
      <w:r>
        <w:rPr>
          <w:w w:val="105"/>
          <w:sz w:val="24"/>
        </w:rPr>
        <w:t>ha</w:t>
      </w:r>
      <w:r>
        <w:rPr>
          <w:spacing w:val="-8"/>
          <w:w w:val="105"/>
          <w:sz w:val="24"/>
        </w:rPr>
        <w:t> </w:t>
      </w:r>
      <w:r>
        <w:rPr>
          <w:w w:val="105"/>
          <w:sz w:val="24"/>
        </w:rPr>
        <w:t>demostrado</w:t>
      </w:r>
      <w:r>
        <w:rPr>
          <w:spacing w:val="-8"/>
          <w:w w:val="105"/>
          <w:sz w:val="24"/>
        </w:rPr>
        <w:t> </w:t>
      </w:r>
      <w:r>
        <w:rPr>
          <w:w w:val="105"/>
          <w:sz w:val="24"/>
        </w:rPr>
        <w:t>ser</w:t>
      </w:r>
      <w:r>
        <w:rPr>
          <w:spacing w:val="-8"/>
          <w:w w:val="105"/>
          <w:sz w:val="24"/>
        </w:rPr>
        <w:t> </w:t>
      </w:r>
      <w:r>
        <w:rPr>
          <w:w w:val="105"/>
          <w:sz w:val="24"/>
        </w:rPr>
        <w:t>una</w:t>
      </w:r>
      <w:r>
        <w:rPr>
          <w:spacing w:val="-8"/>
          <w:w w:val="105"/>
          <w:sz w:val="24"/>
        </w:rPr>
        <w:t> </w:t>
      </w:r>
      <w:r>
        <w:rPr>
          <w:w w:val="105"/>
          <w:sz w:val="24"/>
        </w:rPr>
        <w:t>dimensión</w:t>
      </w:r>
      <w:r>
        <w:rPr>
          <w:spacing w:val="-12"/>
          <w:w w:val="105"/>
          <w:sz w:val="24"/>
        </w:rPr>
        <w:t> </w:t>
      </w:r>
      <w:r>
        <w:rPr>
          <w:w w:val="105"/>
          <w:sz w:val="24"/>
        </w:rPr>
        <w:t>estructurante</w:t>
      </w:r>
      <w:r>
        <w:rPr>
          <w:spacing w:val="-12"/>
          <w:w w:val="105"/>
          <w:sz w:val="24"/>
        </w:rPr>
        <w:t> </w:t>
      </w:r>
      <w:r>
        <w:rPr>
          <w:w w:val="105"/>
          <w:sz w:val="24"/>
        </w:rPr>
        <w:t>del quehacer</w:t>
      </w:r>
      <w:r>
        <w:rPr>
          <w:spacing w:val="-14"/>
          <w:w w:val="105"/>
          <w:sz w:val="24"/>
        </w:rPr>
        <w:t> </w:t>
      </w:r>
      <w:r>
        <w:rPr>
          <w:w w:val="105"/>
          <w:sz w:val="24"/>
        </w:rPr>
        <w:t>universitario,</w:t>
      </w:r>
      <w:r>
        <w:rPr>
          <w:spacing w:val="-15"/>
          <w:w w:val="105"/>
          <w:sz w:val="24"/>
        </w:rPr>
        <w:t> </w:t>
      </w:r>
      <w:r>
        <w:rPr>
          <w:w w:val="105"/>
          <w:sz w:val="24"/>
        </w:rPr>
        <w:t>al</w:t>
      </w:r>
      <w:r>
        <w:rPr>
          <w:spacing w:val="-15"/>
          <w:w w:val="105"/>
          <w:sz w:val="24"/>
        </w:rPr>
        <w:t> </w:t>
      </w:r>
      <w:r>
        <w:rPr>
          <w:w w:val="105"/>
          <w:sz w:val="24"/>
        </w:rPr>
        <w:t>incidir</w:t>
      </w:r>
      <w:r>
        <w:rPr>
          <w:spacing w:val="-14"/>
          <w:w w:val="105"/>
          <w:sz w:val="24"/>
        </w:rPr>
        <w:t> </w:t>
      </w:r>
      <w:r>
        <w:rPr>
          <w:w w:val="105"/>
          <w:sz w:val="24"/>
        </w:rPr>
        <w:t>directamente</w:t>
      </w:r>
      <w:r>
        <w:rPr>
          <w:spacing w:val="-12"/>
          <w:w w:val="105"/>
          <w:sz w:val="24"/>
        </w:rPr>
        <w:t> </w:t>
      </w:r>
      <w:r>
        <w:rPr>
          <w:w w:val="105"/>
          <w:sz w:val="24"/>
        </w:rPr>
        <w:t>en</w:t>
      </w:r>
      <w:r>
        <w:rPr>
          <w:spacing w:val="-17"/>
          <w:w w:val="105"/>
          <w:sz w:val="24"/>
        </w:rPr>
        <w:t> </w:t>
      </w:r>
      <w:r>
        <w:rPr>
          <w:w w:val="105"/>
          <w:sz w:val="24"/>
        </w:rPr>
        <w:t>la</w:t>
      </w:r>
      <w:r>
        <w:rPr>
          <w:spacing w:val="-14"/>
          <w:w w:val="105"/>
          <w:sz w:val="24"/>
        </w:rPr>
        <w:t> </w:t>
      </w:r>
      <w:r>
        <w:rPr>
          <w:w w:val="105"/>
          <w:sz w:val="24"/>
        </w:rPr>
        <w:t>permanencia, bienestar,</w:t>
      </w:r>
      <w:r>
        <w:rPr>
          <w:spacing w:val="-29"/>
          <w:w w:val="105"/>
          <w:sz w:val="24"/>
        </w:rPr>
        <w:t> </w:t>
      </w:r>
      <w:r>
        <w:rPr>
          <w:w w:val="105"/>
          <w:sz w:val="24"/>
        </w:rPr>
        <w:t>éxito</w:t>
      </w:r>
      <w:r>
        <w:rPr>
          <w:spacing w:val="-29"/>
          <w:w w:val="105"/>
          <w:sz w:val="24"/>
        </w:rPr>
        <w:t> </w:t>
      </w:r>
      <w:r>
        <w:rPr>
          <w:w w:val="105"/>
          <w:sz w:val="24"/>
        </w:rPr>
        <w:t>académico,</w:t>
      </w:r>
      <w:r>
        <w:rPr>
          <w:spacing w:val="-29"/>
          <w:w w:val="105"/>
          <w:sz w:val="24"/>
        </w:rPr>
        <w:t> </w:t>
      </w:r>
      <w:r>
        <w:rPr>
          <w:w w:val="105"/>
          <w:sz w:val="24"/>
        </w:rPr>
        <w:t>sentido</w:t>
      </w:r>
      <w:r>
        <w:rPr>
          <w:spacing w:val="-28"/>
          <w:w w:val="105"/>
          <w:sz w:val="24"/>
        </w:rPr>
        <w:t> </w:t>
      </w:r>
      <w:r>
        <w:rPr>
          <w:w w:val="105"/>
          <w:sz w:val="24"/>
        </w:rPr>
        <w:t>de</w:t>
      </w:r>
      <w:r>
        <w:rPr>
          <w:spacing w:val="-32"/>
          <w:w w:val="105"/>
          <w:sz w:val="24"/>
        </w:rPr>
        <w:t> </w:t>
      </w:r>
      <w:r>
        <w:rPr>
          <w:w w:val="105"/>
          <w:sz w:val="24"/>
        </w:rPr>
        <w:t>pertenencia</w:t>
      </w:r>
      <w:r>
        <w:rPr>
          <w:spacing w:val="-27"/>
          <w:w w:val="105"/>
          <w:sz w:val="24"/>
        </w:rPr>
        <w:t> </w:t>
      </w:r>
      <w:r>
        <w:rPr>
          <w:w w:val="105"/>
          <w:sz w:val="24"/>
        </w:rPr>
        <w:t>e</w:t>
      </w:r>
      <w:r>
        <w:rPr>
          <w:spacing w:val="-32"/>
          <w:w w:val="105"/>
          <w:sz w:val="24"/>
        </w:rPr>
        <w:t> </w:t>
      </w:r>
      <w:r>
        <w:rPr>
          <w:w w:val="105"/>
          <w:sz w:val="24"/>
        </w:rPr>
        <w:t>identidad </w:t>
      </w:r>
      <w:r>
        <w:rPr>
          <w:sz w:val="24"/>
        </w:rPr>
        <w:t>institucional y formación integral del estudiantado, en concordancia </w:t>
      </w:r>
      <w:r>
        <w:rPr>
          <w:spacing w:val="-2"/>
          <w:w w:val="105"/>
          <w:sz w:val="24"/>
        </w:rPr>
        <w:t>con</w:t>
      </w:r>
      <w:r>
        <w:rPr>
          <w:spacing w:val="-11"/>
          <w:w w:val="105"/>
          <w:sz w:val="24"/>
        </w:rPr>
        <w:t> </w:t>
      </w:r>
      <w:r>
        <w:rPr>
          <w:spacing w:val="-2"/>
          <w:w w:val="105"/>
          <w:sz w:val="24"/>
        </w:rPr>
        <w:t>evidencias</w:t>
      </w:r>
      <w:r>
        <w:rPr>
          <w:spacing w:val="-6"/>
          <w:w w:val="105"/>
          <w:sz w:val="24"/>
        </w:rPr>
        <w:t> </w:t>
      </w:r>
      <w:r>
        <w:rPr>
          <w:spacing w:val="-2"/>
          <w:w w:val="105"/>
          <w:sz w:val="24"/>
        </w:rPr>
        <w:t>empíricas</w:t>
      </w:r>
      <w:r>
        <w:rPr>
          <w:spacing w:val="-12"/>
          <w:w w:val="105"/>
          <w:sz w:val="24"/>
        </w:rPr>
        <w:t> </w:t>
      </w:r>
      <w:r>
        <w:rPr>
          <w:spacing w:val="-2"/>
          <w:w w:val="105"/>
          <w:sz w:val="24"/>
        </w:rPr>
        <w:t>de</w:t>
      </w:r>
      <w:r>
        <w:rPr>
          <w:spacing w:val="-6"/>
          <w:w w:val="105"/>
          <w:sz w:val="24"/>
        </w:rPr>
        <w:t> </w:t>
      </w:r>
      <w:r>
        <w:rPr>
          <w:spacing w:val="-2"/>
          <w:w w:val="105"/>
          <w:sz w:val="24"/>
        </w:rPr>
        <w:t>estudios</w:t>
      </w:r>
      <w:r>
        <w:rPr>
          <w:spacing w:val="-12"/>
          <w:w w:val="105"/>
          <w:sz w:val="24"/>
        </w:rPr>
        <w:t> </w:t>
      </w:r>
      <w:r>
        <w:rPr>
          <w:spacing w:val="-2"/>
          <w:w w:val="105"/>
          <w:sz w:val="24"/>
        </w:rPr>
        <w:t>realizados</w:t>
      </w:r>
      <w:r>
        <w:rPr>
          <w:spacing w:val="-21"/>
          <w:w w:val="105"/>
          <w:sz w:val="24"/>
        </w:rPr>
        <w:t> </w:t>
      </w:r>
      <w:r>
        <w:rPr>
          <w:spacing w:val="-2"/>
          <w:w w:val="105"/>
          <w:sz w:val="24"/>
        </w:rPr>
        <w:t>en</w:t>
      </w:r>
      <w:r>
        <w:rPr>
          <w:spacing w:val="-16"/>
          <w:w w:val="105"/>
          <w:sz w:val="24"/>
        </w:rPr>
        <w:t> </w:t>
      </w:r>
      <w:r>
        <w:rPr>
          <w:spacing w:val="-2"/>
          <w:w w:val="105"/>
          <w:sz w:val="24"/>
        </w:rPr>
        <w:t>la</w:t>
      </w:r>
      <w:r>
        <w:rPr>
          <w:spacing w:val="-13"/>
          <w:w w:val="105"/>
          <w:sz w:val="24"/>
        </w:rPr>
        <w:t> </w:t>
      </w:r>
      <w:r>
        <w:rPr>
          <w:spacing w:val="-2"/>
          <w:w w:val="105"/>
          <w:sz w:val="24"/>
        </w:rPr>
        <w:t>propia </w:t>
      </w:r>
      <w:r>
        <w:rPr>
          <w:w w:val="105"/>
          <w:sz w:val="24"/>
        </w:rPr>
        <w:t>institución</w:t>
      </w:r>
      <w:r>
        <w:rPr>
          <w:spacing w:val="-24"/>
          <w:w w:val="105"/>
          <w:sz w:val="24"/>
        </w:rPr>
        <w:t> </w:t>
      </w:r>
      <w:r>
        <w:rPr>
          <w:w w:val="105"/>
          <w:sz w:val="24"/>
        </w:rPr>
        <w:t>(Moreira,</w:t>
      </w:r>
      <w:r>
        <w:rPr>
          <w:spacing w:val="-24"/>
          <w:w w:val="105"/>
          <w:sz w:val="24"/>
        </w:rPr>
        <w:t> </w:t>
      </w:r>
      <w:r>
        <w:rPr>
          <w:w w:val="105"/>
          <w:sz w:val="24"/>
        </w:rPr>
        <w:t>2011;</w:t>
      </w:r>
      <w:r>
        <w:rPr>
          <w:spacing w:val="-25"/>
          <w:w w:val="105"/>
          <w:sz w:val="24"/>
        </w:rPr>
        <w:t> </w:t>
      </w:r>
      <w:r>
        <w:rPr>
          <w:w w:val="105"/>
          <w:sz w:val="24"/>
        </w:rPr>
        <w:t>Moreira,</w:t>
      </w:r>
      <w:r>
        <w:rPr>
          <w:spacing w:val="-24"/>
          <w:w w:val="105"/>
          <w:sz w:val="24"/>
        </w:rPr>
        <w:t> </w:t>
      </w:r>
      <w:r>
        <w:rPr>
          <w:w w:val="105"/>
          <w:sz w:val="24"/>
        </w:rPr>
        <w:t>Mata</w:t>
      </w:r>
      <w:r>
        <w:rPr>
          <w:spacing w:val="-18"/>
          <w:w w:val="105"/>
          <w:sz w:val="24"/>
        </w:rPr>
        <w:t> </w:t>
      </w:r>
      <w:r>
        <w:rPr>
          <w:w w:val="105"/>
          <w:sz w:val="24"/>
        </w:rPr>
        <w:t>y</w:t>
      </w:r>
      <w:r>
        <w:rPr>
          <w:spacing w:val="-25"/>
          <w:w w:val="105"/>
          <w:sz w:val="24"/>
        </w:rPr>
        <w:t> </w:t>
      </w:r>
      <w:r>
        <w:rPr>
          <w:w w:val="105"/>
          <w:sz w:val="24"/>
        </w:rPr>
        <w:t>Pizarro,2023;</w:t>
      </w:r>
      <w:r>
        <w:rPr>
          <w:spacing w:val="-15"/>
          <w:w w:val="105"/>
          <w:sz w:val="24"/>
        </w:rPr>
        <w:t> </w:t>
      </w:r>
      <w:r>
        <w:rPr>
          <w:w w:val="105"/>
          <w:sz w:val="24"/>
        </w:rPr>
        <w:t>Mora, 2024),</w:t>
      </w:r>
      <w:r>
        <w:rPr>
          <w:spacing w:val="-18"/>
          <w:w w:val="105"/>
          <w:sz w:val="24"/>
        </w:rPr>
        <w:t> </w:t>
      </w:r>
      <w:r>
        <w:rPr>
          <w:w w:val="105"/>
          <w:sz w:val="24"/>
        </w:rPr>
        <w:t>marcos</w:t>
      </w:r>
      <w:r>
        <w:rPr>
          <w:spacing w:val="-17"/>
          <w:w w:val="105"/>
          <w:sz w:val="24"/>
        </w:rPr>
        <w:t> </w:t>
      </w:r>
      <w:r>
        <w:rPr>
          <w:w w:val="105"/>
          <w:sz w:val="24"/>
        </w:rPr>
        <w:t>estratégicos</w:t>
      </w:r>
      <w:r>
        <w:rPr>
          <w:spacing w:val="-18"/>
          <w:w w:val="105"/>
          <w:sz w:val="24"/>
        </w:rPr>
        <w:t> </w:t>
      </w:r>
      <w:r>
        <w:rPr>
          <w:w w:val="105"/>
          <w:sz w:val="24"/>
        </w:rPr>
        <w:t>institucionales</w:t>
      </w:r>
      <w:r>
        <w:rPr>
          <w:spacing w:val="-18"/>
          <w:w w:val="105"/>
          <w:sz w:val="24"/>
        </w:rPr>
        <w:t> </w:t>
      </w:r>
      <w:r>
        <w:rPr>
          <w:w w:val="105"/>
          <w:sz w:val="24"/>
        </w:rPr>
        <w:t>(como</w:t>
      </w:r>
      <w:r>
        <w:rPr>
          <w:spacing w:val="-17"/>
          <w:w w:val="105"/>
          <w:sz w:val="24"/>
        </w:rPr>
        <w:t> </w:t>
      </w:r>
      <w:r>
        <w:rPr>
          <w:w w:val="105"/>
          <w:sz w:val="24"/>
        </w:rPr>
        <w:t>el</w:t>
      </w:r>
      <w:r>
        <w:rPr>
          <w:spacing w:val="-18"/>
          <w:w w:val="105"/>
          <w:sz w:val="24"/>
        </w:rPr>
        <w:t> </w:t>
      </w:r>
      <w:r>
        <w:rPr>
          <w:w w:val="105"/>
          <w:sz w:val="24"/>
        </w:rPr>
        <w:t>IV</w:t>
      </w:r>
      <w:r>
        <w:rPr>
          <w:spacing w:val="-17"/>
          <w:w w:val="105"/>
          <w:sz w:val="24"/>
        </w:rPr>
        <w:t> </w:t>
      </w:r>
      <w:r>
        <w:rPr>
          <w:w w:val="105"/>
          <w:sz w:val="24"/>
        </w:rPr>
        <w:t>Congreso </w:t>
      </w:r>
      <w:r>
        <w:rPr>
          <w:sz w:val="24"/>
        </w:rPr>
        <w:t>Institucional</w:t>
      </w:r>
      <w:r>
        <w:rPr>
          <w:spacing w:val="-12"/>
          <w:sz w:val="24"/>
        </w:rPr>
        <w:t> </w:t>
      </w:r>
      <w:r>
        <w:rPr>
          <w:sz w:val="24"/>
        </w:rPr>
        <w:t>de</w:t>
      </w:r>
      <w:r>
        <w:rPr>
          <w:spacing w:val="-9"/>
          <w:sz w:val="24"/>
        </w:rPr>
        <w:t> </w:t>
      </w:r>
      <w:r>
        <w:rPr>
          <w:sz w:val="24"/>
        </w:rPr>
        <w:t>2019),</w:t>
      </w:r>
      <w:r>
        <w:rPr>
          <w:spacing w:val="-13"/>
          <w:sz w:val="24"/>
        </w:rPr>
        <w:t> </w:t>
      </w:r>
      <w:r>
        <w:rPr>
          <w:sz w:val="24"/>
        </w:rPr>
        <w:t>normativas</w:t>
      </w:r>
      <w:r>
        <w:rPr>
          <w:spacing w:val="-14"/>
          <w:sz w:val="24"/>
        </w:rPr>
        <w:t> </w:t>
      </w:r>
      <w:r>
        <w:rPr>
          <w:sz w:val="24"/>
        </w:rPr>
        <w:t>regionales</w:t>
      </w:r>
      <w:r>
        <w:rPr>
          <w:spacing w:val="-14"/>
          <w:sz w:val="24"/>
        </w:rPr>
        <w:t> </w:t>
      </w:r>
      <w:r>
        <w:rPr>
          <w:sz w:val="24"/>
        </w:rPr>
        <w:t>(PIRESC</w:t>
      </w:r>
      <w:r>
        <w:rPr>
          <w:spacing w:val="-11"/>
          <w:sz w:val="24"/>
        </w:rPr>
        <w:t> </w:t>
      </w:r>
      <w:r>
        <w:rPr>
          <w:sz w:val="24"/>
        </w:rPr>
        <w:t>V</w:t>
      </w:r>
      <w:r>
        <w:rPr>
          <w:spacing w:val="-13"/>
          <w:sz w:val="24"/>
        </w:rPr>
        <w:t> </w:t>
      </w:r>
      <w:r>
        <w:rPr>
          <w:sz w:val="24"/>
        </w:rPr>
        <w:t>del</w:t>
      </w:r>
      <w:r>
        <w:rPr>
          <w:spacing w:val="-12"/>
          <w:sz w:val="24"/>
        </w:rPr>
        <w:t> </w:t>
      </w:r>
      <w:r>
        <w:rPr>
          <w:sz w:val="24"/>
        </w:rPr>
        <w:t>CSUCA) </w:t>
      </w:r>
      <w:r>
        <w:rPr>
          <w:spacing w:val="-2"/>
          <w:w w:val="105"/>
          <w:sz w:val="24"/>
        </w:rPr>
        <w:t>y</w:t>
      </w:r>
      <w:r>
        <w:rPr>
          <w:spacing w:val="-7"/>
          <w:w w:val="105"/>
          <w:sz w:val="24"/>
        </w:rPr>
        <w:t> </w:t>
      </w:r>
      <w:r>
        <w:rPr>
          <w:spacing w:val="-2"/>
          <w:w w:val="105"/>
          <w:sz w:val="24"/>
        </w:rPr>
        <w:t>políticas</w:t>
      </w:r>
      <w:r>
        <w:rPr>
          <w:spacing w:val="-10"/>
          <w:w w:val="105"/>
          <w:sz w:val="24"/>
        </w:rPr>
        <w:t> </w:t>
      </w:r>
      <w:r>
        <w:rPr>
          <w:spacing w:val="-2"/>
          <w:w w:val="105"/>
          <w:sz w:val="24"/>
        </w:rPr>
        <w:t>nacionales</w:t>
      </w:r>
      <w:r>
        <w:rPr>
          <w:spacing w:val="-4"/>
          <w:w w:val="105"/>
          <w:sz w:val="24"/>
        </w:rPr>
        <w:t> </w:t>
      </w:r>
      <w:r>
        <w:rPr>
          <w:spacing w:val="-2"/>
          <w:w w:val="105"/>
          <w:sz w:val="24"/>
        </w:rPr>
        <w:t>e</w:t>
      </w:r>
      <w:r>
        <w:rPr>
          <w:spacing w:val="-10"/>
          <w:w w:val="105"/>
          <w:sz w:val="24"/>
        </w:rPr>
        <w:t> </w:t>
      </w:r>
      <w:r>
        <w:rPr>
          <w:spacing w:val="-2"/>
          <w:w w:val="105"/>
          <w:sz w:val="24"/>
        </w:rPr>
        <w:t>internacionales</w:t>
      </w:r>
      <w:r>
        <w:rPr>
          <w:spacing w:val="-10"/>
          <w:w w:val="105"/>
          <w:sz w:val="24"/>
        </w:rPr>
        <w:t> </w:t>
      </w:r>
      <w:r>
        <w:rPr>
          <w:spacing w:val="-2"/>
          <w:w w:val="105"/>
          <w:sz w:val="24"/>
        </w:rPr>
        <w:t>(PLANES</w:t>
      </w:r>
      <w:r>
        <w:rPr>
          <w:spacing w:val="-6"/>
          <w:w w:val="105"/>
          <w:sz w:val="24"/>
        </w:rPr>
        <w:t> </w:t>
      </w:r>
      <w:r>
        <w:rPr>
          <w:spacing w:val="-2"/>
          <w:w w:val="105"/>
          <w:sz w:val="24"/>
        </w:rPr>
        <w:t>2021–2025</w:t>
      </w:r>
      <w:r>
        <w:rPr>
          <w:spacing w:val="-6"/>
          <w:w w:val="105"/>
          <w:sz w:val="24"/>
        </w:rPr>
        <w:t> </w:t>
      </w:r>
      <w:r>
        <w:rPr>
          <w:spacing w:val="-2"/>
          <w:w w:val="105"/>
          <w:sz w:val="24"/>
        </w:rPr>
        <w:t>del </w:t>
      </w:r>
      <w:r>
        <w:rPr>
          <w:sz w:val="24"/>
        </w:rPr>
        <w:t>CONARE;</w:t>
      </w:r>
      <w:r>
        <w:rPr>
          <w:spacing w:val="-5"/>
          <w:sz w:val="24"/>
        </w:rPr>
        <w:t> </w:t>
      </w:r>
      <w:r>
        <w:rPr>
          <w:sz w:val="24"/>
        </w:rPr>
        <w:t>WHEC–UNESCO,</w:t>
      </w:r>
      <w:r>
        <w:rPr>
          <w:spacing w:val="-5"/>
          <w:sz w:val="24"/>
        </w:rPr>
        <w:t> </w:t>
      </w:r>
      <w:r>
        <w:rPr>
          <w:sz w:val="24"/>
        </w:rPr>
        <w:t>2022),</w:t>
      </w:r>
      <w:r>
        <w:rPr>
          <w:spacing w:val="-6"/>
          <w:sz w:val="24"/>
        </w:rPr>
        <w:t> </w:t>
      </w:r>
      <w:r>
        <w:rPr>
          <w:sz w:val="24"/>
        </w:rPr>
        <w:t>lo</w:t>
      </w:r>
      <w:r>
        <w:rPr>
          <w:spacing w:val="-5"/>
          <w:sz w:val="24"/>
        </w:rPr>
        <w:t> </w:t>
      </w:r>
      <w:r>
        <w:rPr>
          <w:sz w:val="24"/>
        </w:rPr>
        <w:t>cual</w:t>
      </w:r>
      <w:r>
        <w:rPr>
          <w:spacing w:val="-5"/>
          <w:sz w:val="24"/>
        </w:rPr>
        <w:t> </w:t>
      </w:r>
      <w:r>
        <w:rPr>
          <w:sz w:val="24"/>
        </w:rPr>
        <w:t>justifica</w:t>
      </w:r>
      <w:r>
        <w:rPr>
          <w:spacing w:val="-4"/>
          <w:sz w:val="24"/>
        </w:rPr>
        <w:t> </w:t>
      </w:r>
      <w:r>
        <w:rPr>
          <w:sz w:val="24"/>
        </w:rPr>
        <w:t>la</w:t>
      </w:r>
      <w:r>
        <w:rPr>
          <w:spacing w:val="-4"/>
          <w:sz w:val="24"/>
        </w:rPr>
        <w:t> </w:t>
      </w:r>
      <w:r>
        <w:rPr>
          <w:sz w:val="24"/>
        </w:rPr>
        <w:t>adopción</w:t>
      </w:r>
      <w:r>
        <w:rPr>
          <w:spacing w:val="-6"/>
          <w:sz w:val="24"/>
        </w:rPr>
        <w:t> </w:t>
      </w:r>
      <w:r>
        <w:rPr>
          <w:sz w:val="24"/>
        </w:rPr>
        <w:t>de </w:t>
      </w:r>
      <w:r>
        <w:rPr>
          <w:w w:val="105"/>
          <w:sz w:val="24"/>
        </w:rPr>
        <w:t>medidas</w:t>
      </w:r>
      <w:r>
        <w:rPr>
          <w:spacing w:val="-17"/>
          <w:w w:val="105"/>
          <w:sz w:val="24"/>
        </w:rPr>
        <w:t> </w:t>
      </w:r>
      <w:r>
        <w:rPr>
          <w:w w:val="105"/>
          <w:sz w:val="24"/>
        </w:rPr>
        <w:t>que</w:t>
      </w:r>
      <w:r>
        <w:rPr>
          <w:spacing w:val="-17"/>
          <w:w w:val="105"/>
          <w:sz w:val="24"/>
        </w:rPr>
        <w:t> </w:t>
      </w:r>
      <w:r>
        <w:rPr>
          <w:w w:val="105"/>
          <w:sz w:val="24"/>
        </w:rPr>
        <w:t>aseguren</w:t>
      </w:r>
      <w:r>
        <w:rPr>
          <w:spacing w:val="-12"/>
          <w:w w:val="105"/>
          <w:sz w:val="24"/>
        </w:rPr>
        <w:t> </w:t>
      </w:r>
      <w:r>
        <w:rPr>
          <w:w w:val="105"/>
          <w:sz w:val="24"/>
        </w:rPr>
        <w:t>el</w:t>
      </w:r>
      <w:r>
        <w:rPr>
          <w:spacing w:val="-15"/>
          <w:w w:val="105"/>
          <w:sz w:val="24"/>
        </w:rPr>
        <w:t> </w:t>
      </w:r>
      <w:r>
        <w:rPr>
          <w:w w:val="105"/>
          <w:sz w:val="24"/>
        </w:rPr>
        <w:t>reconocimiento</w:t>
      </w:r>
      <w:r>
        <w:rPr>
          <w:spacing w:val="-14"/>
          <w:w w:val="105"/>
          <w:sz w:val="24"/>
        </w:rPr>
        <w:t> </w:t>
      </w:r>
      <w:r>
        <w:rPr>
          <w:w w:val="105"/>
          <w:sz w:val="24"/>
        </w:rPr>
        <w:t>formal</w:t>
      </w:r>
      <w:r>
        <w:rPr>
          <w:spacing w:val="-15"/>
          <w:w w:val="105"/>
          <w:sz w:val="24"/>
        </w:rPr>
        <w:t> </w:t>
      </w:r>
      <w:r>
        <w:rPr>
          <w:w w:val="105"/>
          <w:sz w:val="24"/>
        </w:rPr>
        <w:t>de</w:t>
      </w:r>
      <w:r>
        <w:rPr>
          <w:spacing w:val="-17"/>
          <w:w w:val="105"/>
          <w:sz w:val="24"/>
        </w:rPr>
        <w:t> </w:t>
      </w:r>
      <w:r>
        <w:rPr>
          <w:w w:val="105"/>
          <w:sz w:val="24"/>
        </w:rPr>
        <w:t>la</w:t>
      </w:r>
      <w:r>
        <w:rPr>
          <w:spacing w:val="-14"/>
          <w:w w:val="105"/>
          <w:sz w:val="24"/>
        </w:rPr>
        <w:t> </w:t>
      </w:r>
      <w:r>
        <w:rPr>
          <w:w w:val="105"/>
          <w:sz w:val="24"/>
        </w:rPr>
        <w:t>vida estudiantil</w:t>
      </w:r>
      <w:r>
        <w:rPr>
          <w:spacing w:val="-15"/>
          <w:w w:val="105"/>
          <w:sz w:val="24"/>
        </w:rPr>
        <w:t> </w:t>
      </w:r>
      <w:r>
        <w:rPr>
          <w:w w:val="105"/>
          <w:sz w:val="24"/>
        </w:rPr>
        <w:t>como</w:t>
      </w:r>
      <w:r>
        <w:rPr>
          <w:spacing w:val="-15"/>
          <w:w w:val="105"/>
          <w:sz w:val="24"/>
        </w:rPr>
        <w:t> </w:t>
      </w:r>
      <w:r>
        <w:rPr>
          <w:w w:val="105"/>
          <w:sz w:val="24"/>
        </w:rPr>
        <w:t>actividad</w:t>
      </w:r>
      <w:r>
        <w:rPr>
          <w:spacing w:val="-14"/>
          <w:w w:val="105"/>
          <w:sz w:val="24"/>
        </w:rPr>
        <w:t> </w:t>
      </w:r>
      <w:r>
        <w:rPr>
          <w:w w:val="105"/>
          <w:sz w:val="24"/>
        </w:rPr>
        <w:t>sustantiva</w:t>
      </w:r>
      <w:r>
        <w:rPr>
          <w:spacing w:val="-13"/>
          <w:w w:val="105"/>
          <w:sz w:val="24"/>
        </w:rPr>
        <w:t> </w:t>
      </w:r>
      <w:r>
        <w:rPr>
          <w:w w:val="105"/>
          <w:sz w:val="24"/>
        </w:rPr>
        <w:t>universitaria</w:t>
      </w:r>
      <w:r>
        <w:rPr>
          <w:spacing w:val="-13"/>
          <w:w w:val="105"/>
          <w:sz w:val="24"/>
        </w:rPr>
        <w:t> </w:t>
      </w:r>
      <w:r>
        <w:rPr>
          <w:w w:val="105"/>
          <w:sz w:val="24"/>
        </w:rPr>
        <w:t>en</w:t>
      </w:r>
      <w:r>
        <w:rPr>
          <w:spacing w:val="-17"/>
          <w:w w:val="105"/>
          <w:sz w:val="24"/>
        </w:rPr>
        <w:t> </w:t>
      </w:r>
      <w:r>
        <w:rPr>
          <w:w w:val="105"/>
          <w:sz w:val="24"/>
        </w:rPr>
        <w:t>el</w:t>
      </w:r>
      <w:r>
        <w:rPr>
          <w:spacing w:val="-23"/>
          <w:w w:val="105"/>
          <w:sz w:val="24"/>
        </w:rPr>
        <w:t> </w:t>
      </w:r>
      <w:r>
        <w:rPr>
          <w:w w:val="105"/>
          <w:sz w:val="24"/>
        </w:rPr>
        <w:t>Estatuto </w:t>
      </w:r>
      <w:r>
        <w:rPr>
          <w:spacing w:val="-2"/>
          <w:w w:val="105"/>
          <w:sz w:val="24"/>
        </w:rPr>
        <w:t>Orgánico</w:t>
      </w:r>
      <w:r>
        <w:rPr>
          <w:spacing w:val="-11"/>
          <w:w w:val="105"/>
          <w:sz w:val="24"/>
        </w:rPr>
        <w:t> </w:t>
      </w:r>
      <w:r>
        <w:rPr>
          <w:spacing w:val="-2"/>
          <w:w w:val="105"/>
          <w:sz w:val="24"/>
        </w:rPr>
        <w:t>para</w:t>
      </w:r>
      <w:r>
        <w:rPr>
          <w:spacing w:val="-16"/>
          <w:w w:val="105"/>
          <w:sz w:val="24"/>
        </w:rPr>
        <w:t> </w:t>
      </w:r>
      <w:r>
        <w:rPr>
          <w:spacing w:val="-2"/>
          <w:w w:val="105"/>
          <w:sz w:val="24"/>
        </w:rPr>
        <w:t>fomentar</w:t>
      </w:r>
      <w:r>
        <w:rPr>
          <w:spacing w:val="-7"/>
          <w:w w:val="105"/>
          <w:sz w:val="24"/>
        </w:rPr>
        <w:t> </w:t>
      </w:r>
      <w:r>
        <w:rPr>
          <w:spacing w:val="-2"/>
          <w:w w:val="105"/>
          <w:sz w:val="24"/>
        </w:rPr>
        <w:t>su</w:t>
      </w:r>
      <w:r>
        <w:rPr>
          <w:spacing w:val="-10"/>
          <w:w w:val="105"/>
          <w:sz w:val="24"/>
        </w:rPr>
        <w:t> </w:t>
      </w:r>
      <w:r>
        <w:rPr>
          <w:spacing w:val="-2"/>
          <w:w w:val="105"/>
          <w:sz w:val="24"/>
        </w:rPr>
        <w:t>articulación</w:t>
      </w:r>
      <w:r>
        <w:rPr>
          <w:spacing w:val="-9"/>
          <w:w w:val="105"/>
          <w:sz w:val="24"/>
        </w:rPr>
        <w:t> </w:t>
      </w:r>
      <w:r>
        <w:rPr>
          <w:spacing w:val="-2"/>
          <w:w w:val="105"/>
          <w:sz w:val="24"/>
        </w:rPr>
        <w:t>con</w:t>
      </w:r>
      <w:r>
        <w:rPr>
          <w:spacing w:val="-9"/>
          <w:w w:val="105"/>
          <w:sz w:val="24"/>
        </w:rPr>
        <w:t> </w:t>
      </w:r>
      <w:r>
        <w:rPr>
          <w:spacing w:val="-2"/>
          <w:w w:val="105"/>
          <w:sz w:val="24"/>
        </w:rPr>
        <w:t>las</w:t>
      </w:r>
      <w:r>
        <w:rPr>
          <w:spacing w:val="-5"/>
          <w:w w:val="105"/>
          <w:sz w:val="24"/>
        </w:rPr>
        <w:t> </w:t>
      </w:r>
      <w:r>
        <w:rPr>
          <w:spacing w:val="-2"/>
          <w:w w:val="105"/>
          <w:sz w:val="24"/>
        </w:rPr>
        <w:t>demás</w:t>
      </w:r>
      <w:r>
        <w:rPr>
          <w:spacing w:val="-10"/>
          <w:w w:val="105"/>
          <w:sz w:val="24"/>
        </w:rPr>
        <w:t> </w:t>
      </w:r>
      <w:r>
        <w:rPr>
          <w:spacing w:val="-2"/>
          <w:w w:val="105"/>
          <w:sz w:val="24"/>
        </w:rPr>
        <w:t>actividades </w:t>
      </w:r>
      <w:r>
        <w:rPr>
          <w:w w:val="105"/>
          <w:sz w:val="24"/>
        </w:rPr>
        <w:t>sustantivas</w:t>
      </w:r>
      <w:r>
        <w:rPr>
          <w:spacing w:val="-16"/>
          <w:w w:val="105"/>
          <w:sz w:val="24"/>
        </w:rPr>
        <w:t> </w:t>
      </w:r>
      <w:r>
        <w:rPr>
          <w:w w:val="105"/>
          <w:sz w:val="24"/>
        </w:rPr>
        <w:t>universitarias,</w:t>
      </w:r>
      <w:r>
        <w:rPr>
          <w:spacing w:val="-14"/>
          <w:w w:val="105"/>
          <w:sz w:val="24"/>
        </w:rPr>
        <w:t> </w:t>
      </w:r>
      <w:r>
        <w:rPr>
          <w:w w:val="105"/>
          <w:sz w:val="24"/>
        </w:rPr>
        <w:t>fomentando</w:t>
      </w:r>
      <w:r>
        <w:rPr>
          <w:spacing w:val="-13"/>
          <w:w w:val="105"/>
          <w:sz w:val="24"/>
        </w:rPr>
        <w:t> </w:t>
      </w:r>
      <w:r>
        <w:rPr>
          <w:w w:val="105"/>
          <w:sz w:val="24"/>
        </w:rPr>
        <w:t>el</w:t>
      </w:r>
      <w:r>
        <w:rPr>
          <w:spacing w:val="-14"/>
          <w:w w:val="105"/>
          <w:sz w:val="24"/>
        </w:rPr>
        <w:t> </w:t>
      </w:r>
      <w:r>
        <w:rPr>
          <w:w w:val="105"/>
          <w:sz w:val="24"/>
        </w:rPr>
        <w:t>potencial</w:t>
      </w:r>
      <w:r>
        <w:rPr>
          <w:spacing w:val="-14"/>
          <w:w w:val="105"/>
          <w:sz w:val="24"/>
        </w:rPr>
        <w:t> </w:t>
      </w:r>
      <w:r>
        <w:rPr>
          <w:w w:val="105"/>
          <w:sz w:val="24"/>
        </w:rPr>
        <w:t>estratégico</w:t>
      </w:r>
      <w:r>
        <w:rPr>
          <w:spacing w:val="-13"/>
          <w:w w:val="105"/>
          <w:sz w:val="24"/>
        </w:rPr>
        <w:t> </w:t>
      </w:r>
      <w:r>
        <w:rPr>
          <w:w w:val="105"/>
          <w:sz w:val="24"/>
        </w:rPr>
        <w:t>y visibilizando</w:t>
      </w:r>
      <w:r>
        <w:rPr>
          <w:spacing w:val="-8"/>
          <w:w w:val="105"/>
          <w:sz w:val="24"/>
        </w:rPr>
        <w:t> </w:t>
      </w:r>
      <w:r>
        <w:rPr>
          <w:w w:val="105"/>
          <w:sz w:val="24"/>
        </w:rPr>
        <w:t>su</w:t>
      </w:r>
      <w:r>
        <w:rPr>
          <w:spacing w:val="-12"/>
          <w:w w:val="105"/>
          <w:sz w:val="24"/>
        </w:rPr>
        <w:t> </w:t>
      </w:r>
      <w:r>
        <w:rPr>
          <w:w w:val="105"/>
          <w:sz w:val="24"/>
        </w:rPr>
        <w:t>aporte</w:t>
      </w:r>
      <w:r>
        <w:rPr>
          <w:spacing w:val="-12"/>
          <w:w w:val="105"/>
          <w:sz w:val="24"/>
        </w:rPr>
        <w:t> </w:t>
      </w:r>
      <w:r>
        <w:rPr>
          <w:w w:val="105"/>
          <w:sz w:val="24"/>
        </w:rPr>
        <w:t>al</w:t>
      </w:r>
      <w:r>
        <w:rPr>
          <w:spacing w:val="-9"/>
          <w:w w:val="105"/>
          <w:sz w:val="24"/>
        </w:rPr>
        <w:t> </w:t>
      </w:r>
      <w:r>
        <w:rPr>
          <w:w w:val="105"/>
          <w:sz w:val="24"/>
        </w:rPr>
        <w:t>cumplimiento</w:t>
      </w:r>
      <w:r>
        <w:rPr>
          <w:spacing w:val="-8"/>
          <w:w w:val="105"/>
          <w:sz w:val="24"/>
        </w:rPr>
        <w:t> </w:t>
      </w:r>
      <w:r>
        <w:rPr>
          <w:w w:val="105"/>
          <w:sz w:val="24"/>
        </w:rPr>
        <w:t>de</w:t>
      </w:r>
      <w:r>
        <w:rPr>
          <w:spacing w:val="-12"/>
          <w:w w:val="105"/>
          <w:sz w:val="24"/>
        </w:rPr>
        <w:t> </w:t>
      </w:r>
      <w:r>
        <w:rPr>
          <w:w w:val="105"/>
          <w:sz w:val="24"/>
        </w:rPr>
        <w:t>los</w:t>
      </w:r>
      <w:r>
        <w:rPr>
          <w:spacing w:val="-6"/>
          <w:w w:val="105"/>
          <w:sz w:val="24"/>
        </w:rPr>
        <w:t> </w:t>
      </w:r>
      <w:r>
        <w:rPr>
          <w:w w:val="105"/>
          <w:sz w:val="24"/>
        </w:rPr>
        <w:t>fines</w:t>
      </w:r>
      <w:r>
        <w:rPr>
          <w:spacing w:val="-12"/>
          <w:w w:val="105"/>
          <w:sz w:val="24"/>
        </w:rPr>
        <w:t> </w:t>
      </w:r>
      <w:r>
        <w:rPr>
          <w:w w:val="105"/>
          <w:sz w:val="24"/>
        </w:rPr>
        <w:t>y</w:t>
      </w:r>
      <w:r>
        <w:rPr>
          <w:spacing w:val="-4"/>
          <w:w w:val="105"/>
          <w:sz w:val="24"/>
        </w:rPr>
        <w:t> </w:t>
      </w:r>
      <w:r>
        <w:rPr>
          <w:w w:val="105"/>
          <w:sz w:val="24"/>
        </w:rPr>
        <w:t>misión institucional,</w:t>
      </w:r>
      <w:r>
        <w:rPr>
          <w:spacing w:val="-10"/>
          <w:w w:val="105"/>
          <w:sz w:val="24"/>
        </w:rPr>
        <w:t> </w:t>
      </w:r>
      <w:r>
        <w:rPr>
          <w:w w:val="105"/>
          <w:sz w:val="24"/>
        </w:rPr>
        <w:t>el</w:t>
      </w:r>
      <w:r>
        <w:rPr>
          <w:spacing w:val="-17"/>
          <w:w w:val="105"/>
          <w:sz w:val="24"/>
        </w:rPr>
        <w:t> </w:t>
      </w:r>
      <w:r>
        <w:rPr>
          <w:w w:val="105"/>
          <w:sz w:val="24"/>
        </w:rPr>
        <w:t>cumplimiento</w:t>
      </w:r>
      <w:r>
        <w:rPr>
          <w:spacing w:val="-15"/>
          <w:w w:val="105"/>
          <w:sz w:val="24"/>
        </w:rPr>
        <w:t> </w:t>
      </w:r>
      <w:r>
        <w:rPr>
          <w:w w:val="105"/>
          <w:sz w:val="24"/>
        </w:rPr>
        <w:t>de</w:t>
      </w:r>
      <w:r>
        <w:rPr>
          <w:spacing w:val="-13"/>
          <w:w w:val="105"/>
          <w:sz w:val="24"/>
        </w:rPr>
        <w:t> </w:t>
      </w:r>
      <w:r>
        <w:rPr>
          <w:w w:val="105"/>
          <w:sz w:val="24"/>
        </w:rPr>
        <w:t>los</w:t>
      </w:r>
      <w:r>
        <w:rPr>
          <w:spacing w:val="-12"/>
          <w:w w:val="105"/>
          <w:sz w:val="24"/>
        </w:rPr>
        <w:t> </w:t>
      </w:r>
      <w:r>
        <w:rPr>
          <w:w w:val="105"/>
          <w:sz w:val="24"/>
        </w:rPr>
        <w:t>Objetivos</w:t>
      </w:r>
      <w:r>
        <w:rPr>
          <w:spacing w:val="-18"/>
          <w:w w:val="105"/>
          <w:sz w:val="24"/>
        </w:rPr>
        <w:t> </w:t>
      </w:r>
      <w:r>
        <w:rPr>
          <w:w w:val="105"/>
          <w:sz w:val="24"/>
        </w:rPr>
        <w:t>de</w:t>
      </w:r>
      <w:r>
        <w:rPr>
          <w:spacing w:val="-19"/>
          <w:w w:val="105"/>
          <w:sz w:val="24"/>
        </w:rPr>
        <w:t> </w:t>
      </w:r>
      <w:r>
        <w:rPr>
          <w:w w:val="105"/>
          <w:sz w:val="24"/>
        </w:rPr>
        <w:t>Desarrollo </w:t>
      </w:r>
      <w:r>
        <w:rPr>
          <w:sz w:val="24"/>
        </w:rPr>
        <w:t>Sostenible</w:t>
      </w:r>
      <w:r>
        <w:rPr>
          <w:spacing w:val="-1"/>
          <w:sz w:val="24"/>
        </w:rPr>
        <w:t> </w:t>
      </w:r>
      <w:r>
        <w:rPr>
          <w:sz w:val="24"/>
        </w:rPr>
        <w:t>(ODS)</w:t>
      </w:r>
      <w:r>
        <w:rPr>
          <w:spacing w:val="-7"/>
          <w:sz w:val="24"/>
        </w:rPr>
        <w:t> </w:t>
      </w:r>
      <w:r>
        <w:rPr>
          <w:sz w:val="24"/>
        </w:rPr>
        <w:t>4, 10</w:t>
      </w:r>
      <w:r>
        <w:rPr>
          <w:spacing w:val="-5"/>
          <w:sz w:val="24"/>
        </w:rPr>
        <w:t> </w:t>
      </w:r>
      <w:r>
        <w:rPr>
          <w:sz w:val="24"/>
        </w:rPr>
        <w:t>y</w:t>
      </w:r>
      <w:r>
        <w:rPr>
          <w:spacing w:val="-5"/>
          <w:sz w:val="24"/>
        </w:rPr>
        <w:t> </w:t>
      </w:r>
      <w:r>
        <w:rPr>
          <w:sz w:val="24"/>
        </w:rPr>
        <w:t>16, relacionados a la educación inclusiva y </w:t>
      </w:r>
      <w:r>
        <w:rPr>
          <w:w w:val="105"/>
          <w:sz w:val="24"/>
        </w:rPr>
        <w:t>al</w:t>
      </w:r>
      <w:r>
        <w:rPr>
          <w:spacing w:val="-14"/>
          <w:w w:val="105"/>
          <w:sz w:val="24"/>
        </w:rPr>
        <w:t> </w:t>
      </w:r>
      <w:r>
        <w:rPr>
          <w:w w:val="105"/>
          <w:sz w:val="24"/>
        </w:rPr>
        <w:t>principio</w:t>
      </w:r>
      <w:r>
        <w:rPr>
          <w:spacing w:val="-13"/>
          <w:w w:val="105"/>
          <w:sz w:val="24"/>
        </w:rPr>
        <w:t> </w:t>
      </w:r>
      <w:r>
        <w:rPr>
          <w:w w:val="105"/>
          <w:sz w:val="24"/>
        </w:rPr>
        <w:t>de</w:t>
      </w:r>
      <w:r>
        <w:rPr>
          <w:spacing w:val="-16"/>
          <w:w w:val="105"/>
          <w:sz w:val="24"/>
        </w:rPr>
        <w:t> </w:t>
      </w:r>
      <w:r>
        <w:rPr>
          <w:w w:val="105"/>
          <w:sz w:val="24"/>
        </w:rPr>
        <w:t>lucha</w:t>
      </w:r>
      <w:r>
        <w:rPr>
          <w:spacing w:val="-13"/>
          <w:w w:val="105"/>
          <w:sz w:val="24"/>
        </w:rPr>
        <w:t> </w:t>
      </w:r>
      <w:r>
        <w:rPr>
          <w:w w:val="105"/>
          <w:sz w:val="24"/>
        </w:rPr>
        <w:t>contra</w:t>
      </w:r>
      <w:r>
        <w:rPr>
          <w:spacing w:val="-13"/>
          <w:w w:val="105"/>
          <w:sz w:val="24"/>
        </w:rPr>
        <w:t> </w:t>
      </w:r>
      <w:r>
        <w:rPr>
          <w:w w:val="105"/>
          <w:sz w:val="24"/>
        </w:rPr>
        <w:t>la</w:t>
      </w:r>
      <w:r>
        <w:rPr>
          <w:spacing w:val="-13"/>
          <w:w w:val="105"/>
          <w:sz w:val="24"/>
        </w:rPr>
        <w:t> </w:t>
      </w:r>
      <w:r>
        <w:rPr>
          <w:w w:val="105"/>
          <w:sz w:val="24"/>
        </w:rPr>
        <w:t>desigual</w:t>
      </w:r>
      <w:r>
        <w:rPr>
          <w:spacing w:val="-14"/>
          <w:w w:val="105"/>
          <w:sz w:val="24"/>
        </w:rPr>
        <w:t> </w:t>
      </w:r>
      <w:r>
        <w:rPr>
          <w:w w:val="105"/>
          <w:sz w:val="24"/>
        </w:rPr>
        <w:t>y</w:t>
      </w:r>
      <w:r>
        <w:rPr>
          <w:spacing w:val="-14"/>
          <w:w w:val="105"/>
          <w:sz w:val="24"/>
        </w:rPr>
        <w:t> </w:t>
      </w:r>
      <w:r>
        <w:rPr>
          <w:w w:val="105"/>
          <w:sz w:val="24"/>
        </w:rPr>
        <w:t>de</w:t>
      </w:r>
      <w:r>
        <w:rPr>
          <w:spacing w:val="-16"/>
          <w:w w:val="105"/>
          <w:sz w:val="24"/>
        </w:rPr>
        <w:t> </w:t>
      </w:r>
      <w:r>
        <w:rPr>
          <w:w w:val="105"/>
          <w:sz w:val="24"/>
        </w:rPr>
        <w:t>corresponsabilidad </w:t>
      </w:r>
      <w:r>
        <w:rPr>
          <w:spacing w:val="-2"/>
          <w:w w:val="105"/>
          <w:sz w:val="24"/>
        </w:rPr>
        <w:t>institucional.</w:t>
      </w:r>
    </w:p>
    <w:p>
      <w:pPr>
        <w:pStyle w:val="BodyText"/>
      </w:pPr>
    </w:p>
    <w:p>
      <w:pPr>
        <w:pStyle w:val="BodyText"/>
        <w:spacing w:before="246"/>
      </w:pPr>
    </w:p>
    <w:p>
      <w:pPr>
        <w:pStyle w:val="ListParagraph"/>
        <w:numPr>
          <w:ilvl w:val="1"/>
          <w:numId w:val="17"/>
        </w:numPr>
        <w:tabs>
          <w:tab w:pos="2779" w:val="left" w:leader="none"/>
          <w:tab w:pos="2781" w:val="left" w:leader="none"/>
        </w:tabs>
        <w:spacing w:line="271" w:lineRule="auto" w:before="0" w:after="0"/>
        <w:ind w:left="2781" w:right="1773" w:hanging="360"/>
        <w:jc w:val="left"/>
        <w:rPr>
          <w:b/>
          <w:sz w:val="24"/>
        </w:rPr>
      </w:pPr>
      <w:r>
        <w:rPr>
          <w:w w:val="105"/>
          <w:sz w:val="24"/>
        </w:rPr>
        <w:t>El</w:t>
      </w:r>
      <w:r>
        <w:rPr>
          <w:spacing w:val="-29"/>
          <w:w w:val="105"/>
          <w:sz w:val="24"/>
        </w:rPr>
        <w:t> </w:t>
      </w:r>
      <w:r>
        <w:rPr>
          <w:w w:val="105"/>
          <w:sz w:val="24"/>
        </w:rPr>
        <w:t>reconocimiento</w:t>
      </w:r>
      <w:r>
        <w:rPr>
          <w:spacing w:val="-26"/>
          <w:w w:val="105"/>
          <w:sz w:val="24"/>
        </w:rPr>
        <w:t> </w:t>
      </w:r>
      <w:r>
        <w:rPr>
          <w:w w:val="105"/>
          <w:sz w:val="24"/>
        </w:rPr>
        <w:t>de</w:t>
      </w:r>
      <w:r>
        <w:rPr>
          <w:spacing w:val="-25"/>
          <w:w w:val="105"/>
          <w:sz w:val="24"/>
        </w:rPr>
        <w:t> </w:t>
      </w:r>
      <w:r>
        <w:rPr>
          <w:w w:val="105"/>
          <w:sz w:val="24"/>
        </w:rPr>
        <w:t>la</w:t>
      </w:r>
      <w:r>
        <w:rPr>
          <w:spacing w:val="-21"/>
          <w:w w:val="105"/>
          <w:sz w:val="24"/>
        </w:rPr>
        <w:t> </w:t>
      </w:r>
      <w:r>
        <w:rPr>
          <w:w w:val="105"/>
          <w:sz w:val="24"/>
        </w:rPr>
        <w:t>vida</w:t>
      </w:r>
      <w:r>
        <w:rPr>
          <w:spacing w:val="-25"/>
          <w:w w:val="105"/>
          <w:sz w:val="24"/>
        </w:rPr>
        <w:t> </w:t>
      </w:r>
      <w:r>
        <w:rPr>
          <w:w w:val="105"/>
          <w:sz w:val="24"/>
        </w:rPr>
        <w:t>estudiantil</w:t>
      </w:r>
      <w:r>
        <w:rPr>
          <w:spacing w:val="-22"/>
          <w:w w:val="105"/>
          <w:sz w:val="24"/>
        </w:rPr>
        <w:t> </w:t>
      </w:r>
      <w:r>
        <w:rPr>
          <w:w w:val="105"/>
          <w:sz w:val="24"/>
        </w:rPr>
        <w:t>como</w:t>
      </w:r>
      <w:r>
        <w:rPr>
          <w:spacing w:val="-27"/>
          <w:w w:val="105"/>
          <w:sz w:val="24"/>
        </w:rPr>
        <w:t> </w:t>
      </w:r>
      <w:r>
        <w:rPr>
          <w:w w:val="105"/>
          <w:sz w:val="24"/>
        </w:rPr>
        <w:t>actividad</w:t>
      </w:r>
      <w:r>
        <w:rPr>
          <w:spacing w:val="-21"/>
          <w:w w:val="105"/>
          <w:sz w:val="24"/>
        </w:rPr>
        <w:t> </w:t>
      </w:r>
      <w:r>
        <w:rPr>
          <w:w w:val="105"/>
          <w:sz w:val="24"/>
        </w:rPr>
        <w:t>sustantiva </w:t>
      </w:r>
      <w:r>
        <w:rPr>
          <w:sz w:val="24"/>
        </w:rPr>
        <w:t>universitaria implica</w:t>
      </w:r>
      <w:r>
        <w:rPr>
          <w:spacing w:val="-2"/>
          <w:sz w:val="24"/>
        </w:rPr>
        <w:t> </w:t>
      </w:r>
      <w:r>
        <w:rPr>
          <w:sz w:val="24"/>
        </w:rPr>
        <w:t>un acto de justicia epistémica y estatutaria, que se alinea con el reconocimiento normativo en CONARE, así mismo </w:t>
      </w:r>
      <w:r>
        <w:rPr>
          <w:w w:val="105"/>
          <w:sz w:val="24"/>
        </w:rPr>
        <w:t>constituye</w:t>
      </w:r>
      <w:r>
        <w:rPr>
          <w:spacing w:val="-12"/>
          <w:w w:val="105"/>
          <w:sz w:val="24"/>
        </w:rPr>
        <w:t> </w:t>
      </w:r>
      <w:r>
        <w:rPr>
          <w:w w:val="105"/>
          <w:sz w:val="24"/>
        </w:rPr>
        <w:t>una</w:t>
      </w:r>
      <w:r>
        <w:rPr>
          <w:spacing w:val="-10"/>
          <w:w w:val="105"/>
          <w:sz w:val="24"/>
        </w:rPr>
        <w:t> </w:t>
      </w:r>
      <w:r>
        <w:rPr>
          <w:w w:val="105"/>
          <w:sz w:val="24"/>
        </w:rPr>
        <w:t>consideración</w:t>
      </w:r>
      <w:r>
        <w:rPr>
          <w:spacing w:val="-18"/>
          <w:w w:val="105"/>
          <w:sz w:val="24"/>
        </w:rPr>
        <w:t> </w:t>
      </w:r>
      <w:r>
        <w:rPr>
          <w:w w:val="105"/>
          <w:sz w:val="24"/>
        </w:rPr>
        <w:t>motivacional,</w:t>
      </w:r>
      <w:r>
        <w:rPr>
          <w:spacing w:val="-11"/>
          <w:w w:val="105"/>
          <w:sz w:val="24"/>
        </w:rPr>
        <w:t> </w:t>
      </w:r>
      <w:r>
        <w:rPr>
          <w:w w:val="105"/>
          <w:sz w:val="24"/>
        </w:rPr>
        <w:t>tanto</w:t>
      </w:r>
      <w:r>
        <w:rPr>
          <w:spacing w:val="-15"/>
          <w:w w:val="105"/>
          <w:sz w:val="24"/>
        </w:rPr>
        <w:t> </w:t>
      </w:r>
      <w:r>
        <w:rPr>
          <w:w w:val="105"/>
          <w:sz w:val="24"/>
        </w:rPr>
        <w:t>para</w:t>
      </w:r>
      <w:r>
        <w:rPr>
          <w:spacing w:val="-11"/>
          <w:w w:val="105"/>
          <w:sz w:val="24"/>
        </w:rPr>
        <w:t> </w:t>
      </w:r>
      <w:r>
        <w:rPr>
          <w:w w:val="105"/>
          <w:sz w:val="24"/>
        </w:rPr>
        <w:t>el</w:t>
      </w:r>
      <w:r>
        <w:rPr>
          <w:spacing w:val="-18"/>
          <w:w w:val="105"/>
          <w:sz w:val="24"/>
        </w:rPr>
        <w:t> </w:t>
      </w:r>
      <w:r>
        <w:rPr>
          <w:w w:val="105"/>
          <w:sz w:val="24"/>
        </w:rPr>
        <w:t>propio</w:t>
      </w:r>
    </w:p>
    <w:p>
      <w:pPr>
        <w:pStyle w:val="Heading3"/>
        <w:spacing w:line="273" w:lineRule="auto" w:before="238"/>
        <w:ind w:left="2781" w:right="1894"/>
      </w:pPr>
      <w:r>
        <w:rPr/>
        <w:t>estudiantado</w:t>
      </w:r>
      <w:r>
        <w:rPr>
          <w:spacing w:val="-17"/>
        </w:rPr>
        <w:t> </w:t>
      </w:r>
      <w:r>
        <w:rPr/>
        <w:t>como</w:t>
      </w:r>
      <w:r>
        <w:rPr>
          <w:spacing w:val="-17"/>
        </w:rPr>
        <w:t> </w:t>
      </w:r>
      <w:r>
        <w:rPr/>
        <w:t>para</w:t>
      </w:r>
      <w:r>
        <w:rPr>
          <w:spacing w:val="-16"/>
        </w:rPr>
        <w:t> </w:t>
      </w:r>
      <w:r>
        <w:rPr/>
        <w:t>las</w:t>
      </w:r>
      <w:r>
        <w:rPr>
          <w:spacing w:val="-17"/>
        </w:rPr>
        <w:t> </w:t>
      </w:r>
      <w:r>
        <w:rPr/>
        <w:t>personas</w:t>
      </w:r>
      <w:r>
        <w:rPr>
          <w:spacing w:val="-17"/>
        </w:rPr>
        <w:t> </w:t>
      </w:r>
      <w:r>
        <w:rPr/>
        <w:t>funcionarias</w:t>
      </w:r>
      <w:r>
        <w:rPr>
          <w:spacing w:val="-17"/>
        </w:rPr>
        <w:t> </w:t>
      </w:r>
      <w:r>
        <w:rPr/>
        <w:t>a</w:t>
      </w:r>
      <w:r>
        <w:rPr>
          <w:spacing w:val="-16"/>
        </w:rPr>
        <w:t> </w:t>
      </w:r>
      <w:r>
        <w:rPr/>
        <w:t>cargo</w:t>
      </w:r>
      <w:r>
        <w:rPr>
          <w:spacing w:val="-17"/>
        </w:rPr>
        <w:t> </w:t>
      </w:r>
      <w:r>
        <w:rPr/>
        <w:t>de</w:t>
      </w:r>
      <w:r>
        <w:rPr>
          <w:spacing w:val="-17"/>
        </w:rPr>
        <w:t> </w:t>
      </w:r>
      <w:r>
        <w:rPr/>
        <w:t>la cogestión</w:t>
      </w:r>
      <w:r>
        <w:rPr>
          <w:spacing w:val="-9"/>
        </w:rPr>
        <w:t> </w:t>
      </w:r>
      <w:r>
        <w:rPr/>
        <w:t>de</w:t>
      </w:r>
      <w:r>
        <w:rPr>
          <w:spacing w:val="-10"/>
        </w:rPr>
        <w:t> </w:t>
      </w:r>
      <w:r>
        <w:rPr/>
        <w:t>estos</w:t>
      </w:r>
      <w:r>
        <w:rPr>
          <w:spacing w:val="-12"/>
        </w:rPr>
        <w:t> </w:t>
      </w:r>
      <w:r>
        <w:rPr/>
        <w:t>procesos.</w:t>
      </w:r>
      <w:r>
        <w:rPr>
          <w:spacing w:val="-12"/>
        </w:rPr>
        <w:t> </w:t>
      </w:r>
      <w:r>
        <w:rPr/>
        <w:t>No</w:t>
      </w:r>
      <w:r>
        <w:rPr>
          <w:spacing w:val="-11"/>
        </w:rPr>
        <w:t> </w:t>
      </w:r>
      <w:r>
        <w:rPr/>
        <w:t>representa</w:t>
      </w:r>
      <w:r>
        <w:rPr>
          <w:spacing w:val="-16"/>
        </w:rPr>
        <w:t> </w:t>
      </w:r>
      <w:r>
        <w:rPr/>
        <w:t>un</w:t>
      </w:r>
      <w:r>
        <w:rPr>
          <w:spacing w:val="-13"/>
        </w:rPr>
        <w:t> </w:t>
      </w:r>
      <w:r>
        <w:rPr/>
        <w:t>cambio estructural, ni presupuestario significativo, ya que la </w:t>
      </w:r>
      <w:r>
        <w:rPr>
          <w:spacing w:val="-2"/>
        </w:rPr>
        <w:t>Vicerrectoría</w:t>
      </w:r>
      <w:r>
        <w:rPr>
          <w:spacing w:val="-16"/>
        </w:rPr>
        <w:t> </w:t>
      </w:r>
      <w:r>
        <w:rPr>
          <w:spacing w:val="-2"/>
        </w:rPr>
        <w:t>de</w:t>
      </w:r>
      <w:r>
        <w:rPr>
          <w:spacing w:val="-21"/>
        </w:rPr>
        <w:t> </w:t>
      </w:r>
      <w:r>
        <w:rPr>
          <w:spacing w:val="-2"/>
        </w:rPr>
        <w:t>Vida</w:t>
      </w:r>
      <w:r>
        <w:rPr>
          <w:spacing w:val="-22"/>
        </w:rPr>
        <w:t> </w:t>
      </w:r>
      <w:r>
        <w:rPr>
          <w:spacing w:val="-2"/>
        </w:rPr>
        <w:t>Estudiantil</w:t>
      </w:r>
      <w:r>
        <w:rPr>
          <w:spacing w:val="-17"/>
        </w:rPr>
        <w:t> </w:t>
      </w:r>
      <w:r>
        <w:rPr>
          <w:spacing w:val="-2"/>
        </w:rPr>
        <w:t>y</w:t>
      </w:r>
      <w:r>
        <w:rPr>
          <w:spacing w:val="-19"/>
        </w:rPr>
        <w:t> </w:t>
      </w:r>
      <w:r>
        <w:rPr>
          <w:spacing w:val="-2"/>
        </w:rPr>
        <w:t>Servicios</w:t>
      </w:r>
      <w:r>
        <w:rPr>
          <w:spacing w:val="-17"/>
        </w:rPr>
        <w:t> </w:t>
      </w:r>
      <w:r>
        <w:rPr>
          <w:spacing w:val="-2"/>
        </w:rPr>
        <w:t>Académicos,</w:t>
      </w:r>
      <w:r>
        <w:rPr>
          <w:spacing w:val="-18"/>
        </w:rPr>
        <w:t> </w:t>
      </w:r>
      <w:r>
        <w:rPr>
          <w:spacing w:val="-2"/>
        </w:rPr>
        <w:t>cuenta</w:t>
      </w:r>
    </w:p>
    <w:p>
      <w:pPr>
        <w:pStyle w:val="Heading3"/>
        <w:spacing w:after="0" w:line="273" w:lineRule="auto"/>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Heading3"/>
        <w:spacing w:line="268" w:lineRule="auto"/>
        <w:ind w:left="2781" w:right="2119"/>
      </w:pPr>
      <w:r>
        <w:rPr>
          <w:spacing w:val="-2"/>
        </w:rPr>
        <w:t>con</w:t>
      </w:r>
      <w:r>
        <w:rPr>
          <w:spacing w:val="-20"/>
        </w:rPr>
        <w:t> </w:t>
      </w:r>
      <w:r>
        <w:rPr>
          <w:spacing w:val="-2"/>
        </w:rPr>
        <w:t>más</w:t>
      </w:r>
      <w:r>
        <w:rPr>
          <w:spacing w:val="-23"/>
        </w:rPr>
        <w:t> </w:t>
      </w:r>
      <w:r>
        <w:rPr>
          <w:spacing w:val="-2"/>
        </w:rPr>
        <w:t>de</w:t>
      </w:r>
      <w:r>
        <w:rPr>
          <w:spacing w:val="-22"/>
        </w:rPr>
        <w:t> </w:t>
      </w:r>
      <w:r>
        <w:rPr>
          <w:spacing w:val="-2"/>
        </w:rPr>
        <w:t>42</w:t>
      </w:r>
      <w:r>
        <w:rPr>
          <w:spacing w:val="-16"/>
        </w:rPr>
        <w:t> </w:t>
      </w:r>
      <w:r>
        <w:rPr>
          <w:spacing w:val="-2"/>
        </w:rPr>
        <w:t>años</w:t>
      </w:r>
      <w:r>
        <w:rPr>
          <w:spacing w:val="-15"/>
        </w:rPr>
        <w:t> </w:t>
      </w:r>
      <w:r>
        <w:rPr>
          <w:spacing w:val="-2"/>
        </w:rPr>
        <w:t>de</w:t>
      </w:r>
      <w:r>
        <w:rPr>
          <w:spacing w:val="-15"/>
        </w:rPr>
        <w:t> </w:t>
      </w:r>
      <w:r>
        <w:rPr>
          <w:spacing w:val="-2"/>
        </w:rPr>
        <w:t>decidido</w:t>
      </w:r>
      <w:r>
        <w:rPr>
          <w:spacing w:val="-14"/>
        </w:rPr>
        <w:t> </w:t>
      </w:r>
      <w:r>
        <w:rPr>
          <w:spacing w:val="-2"/>
        </w:rPr>
        <w:t>y</w:t>
      </w:r>
      <w:r>
        <w:rPr>
          <w:spacing w:val="-15"/>
        </w:rPr>
        <w:t> </w:t>
      </w:r>
      <w:r>
        <w:rPr>
          <w:spacing w:val="-2"/>
        </w:rPr>
        <w:t>comprometido</w:t>
      </w:r>
      <w:r>
        <w:rPr>
          <w:spacing w:val="-15"/>
        </w:rPr>
        <w:t> </w:t>
      </w:r>
      <w:r>
        <w:rPr>
          <w:spacing w:val="-2"/>
        </w:rPr>
        <w:t>desarrollo institucional.</w:t>
      </w:r>
    </w:p>
    <w:p>
      <w:pPr>
        <w:pStyle w:val="BodyText"/>
        <w:rPr>
          <w:b/>
        </w:rPr>
      </w:pPr>
    </w:p>
    <w:p>
      <w:pPr>
        <w:pStyle w:val="BodyText"/>
        <w:spacing w:before="245"/>
        <w:rPr>
          <w:b/>
        </w:rPr>
      </w:pPr>
    </w:p>
    <w:p>
      <w:pPr>
        <w:pStyle w:val="ListParagraph"/>
        <w:numPr>
          <w:ilvl w:val="1"/>
          <w:numId w:val="17"/>
        </w:numPr>
        <w:tabs>
          <w:tab w:pos="2779" w:val="left" w:leader="none"/>
          <w:tab w:pos="2781" w:val="left" w:leader="none"/>
        </w:tabs>
        <w:spacing w:line="271" w:lineRule="auto" w:before="0" w:after="0"/>
        <w:ind w:left="2781" w:right="1701" w:hanging="360"/>
        <w:jc w:val="left"/>
        <w:rPr>
          <w:b/>
          <w:sz w:val="24"/>
        </w:rPr>
      </w:pPr>
      <w:r>
        <w:rPr>
          <w:sz w:val="24"/>
        </w:rPr>
        <w:t>La vida estudiantil universitaria constituye, según</w:t>
      </w:r>
      <w:r>
        <w:rPr>
          <w:spacing w:val="-2"/>
          <w:sz w:val="24"/>
        </w:rPr>
        <w:t> </w:t>
      </w:r>
      <w:r>
        <w:rPr>
          <w:sz w:val="24"/>
        </w:rPr>
        <w:t>el Plan</w:t>
      </w:r>
      <w:r>
        <w:rPr>
          <w:spacing w:val="-2"/>
          <w:sz w:val="24"/>
        </w:rPr>
        <w:t> </w:t>
      </w:r>
      <w:r>
        <w:rPr>
          <w:sz w:val="24"/>
        </w:rPr>
        <w:t>Nacional de la Educación Superior Universitaria Estatal 2021–2025 (PLANES), </w:t>
      </w:r>
      <w:r>
        <w:rPr>
          <w:b/>
          <w:sz w:val="24"/>
        </w:rPr>
        <w:t>una de las cinco actividades sustantivas </w:t>
      </w:r>
      <w:r>
        <w:rPr>
          <w:sz w:val="24"/>
        </w:rPr>
        <w:t>del </w:t>
      </w:r>
      <w:r>
        <w:rPr>
          <w:b/>
          <w:sz w:val="24"/>
        </w:rPr>
        <w:t>quehacer universitario público costarricense</w:t>
      </w:r>
      <w:r>
        <w:rPr>
          <w:sz w:val="24"/>
        </w:rPr>
        <w:t>, junto a la docencia, la investigación,</w:t>
      </w:r>
      <w:r>
        <w:rPr>
          <w:spacing w:val="-3"/>
          <w:sz w:val="24"/>
        </w:rPr>
        <w:t> </w:t>
      </w:r>
      <w:r>
        <w:rPr>
          <w:sz w:val="24"/>
        </w:rPr>
        <w:t>la</w:t>
      </w:r>
      <w:r>
        <w:rPr>
          <w:spacing w:val="-1"/>
          <w:sz w:val="24"/>
        </w:rPr>
        <w:t> </w:t>
      </w:r>
      <w:r>
        <w:rPr>
          <w:sz w:val="24"/>
        </w:rPr>
        <w:t>extensión</w:t>
      </w:r>
      <w:r>
        <w:rPr>
          <w:spacing w:val="-4"/>
          <w:sz w:val="24"/>
        </w:rPr>
        <w:t> </w:t>
      </w:r>
      <w:r>
        <w:rPr>
          <w:sz w:val="24"/>
        </w:rPr>
        <w:t>y la</w:t>
      </w:r>
      <w:r>
        <w:rPr>
          <w:spacing w:val="-1"/>
          <w:sz w:val="24"/>
        </w:rPr>
        <w:t> </w:t>
      </w:r>
      <w:r>
        <w:rPr>
          <w:sz w:val="24"/>
        </w:rPr>
        <w:t>gestión.</w:t>
      </w:r>
      <w:r>
        <w:rPr>
          <w:spacing w:val="-4"/>
          <w:sz w:val="24"/>
        </w:rPr>
        <w:t> </w:t>
      </w:r>
      <w:r>
        <w:rPr>
          <w:sz w:val="24"/>
        </w:rPr>
        <w:t>Esta</w:t>
      </w:r>
      <w:r>
        <w:rPr>
          <w:spacing w:val="-1"/>
          <w:sz w:val="24"/>
        </w:rPr>
        <w:t> </w:t>
      </w:r>
      <w:r>
        <w:rPr>
          <w:sz w:val="24"/>
        </w:rPr>
        <w:t>categorización</w:t>
      </w:r>
      <w:r>
        <w:rPr>
          <w:spacing w:val="-3"/>
          <w:sz w:val="24"/>
        </w:rPr>
        <w:t> </w:t>
      </w:r>
      <w:r>
        <w:rPr>
          <w:sz w:val="24"/>
        </w:rPr>
        <w:t>no</w:t>
      </w:r>
      <w:r>
        <w:rPr>
          <w:spacing w:val="-4"/>
          <w:sz w:val="24"/>
        </w:rPr>
        <w:t> </w:t>
      </w:r>
      <w:r>
        <w:rPr>
          <w:sz w:val="24"/>
        </w:rPr>
        <w:t>es simbólica,</w:t>
      </w:r>
      <w:r>
        <w:rPr>
          <w:spacing w:val="-4"/>
          <w:sz w:val="24"/>
        </w:rPr>
        <w:t> </w:t>
      </w:r>
      <w:r>
        <w:rPr>
          <w:sz w:val="24"/>
        </w:rPr>
        <w:t>sino</w:t>
      </w:r>
      <w:r>
        <w:rPr>
          <w:spacing w:val="-4"/>
          <w:sz w:val="24"/>
        </w:rPr>
        <w:t> </w:t>
      </w:r>
      <w:r>
        <w:rPr>
          <w:sz w:val="24"/>
        </w:rPr>
        <w:t>jurídica, técnica y política, y define a la vida</w:t>
      </w:r>
      <w:r>
        <w:rPr>
          <w:spacing w:val="80"/>
          <w:sz w:val="24"/>
        </w:rPr>
        <w:t> </w:t>
      </w:r>
      <w:r>
        <w:rPr>
          <w:sz w:val="24"/>
        </w:rPr>
        <w:t>estudiantil como un </w:t>
      </w:r>
      <w:r>
        <w:rPr>
          <w:b/>
          <w:sz w:val="24"/>
        </w:rPr>
        <w:t>“conjunto de procesos dinámicos, interrelacionados</w:t>
      </w:r>
      <w:r>
        <w:rPr>
          <w:b/>
          <w:spacing w:val="-9"/>
          <w:sz w:val="24"/>
        </w:rPr>
        <w:t> </w:t>
      </w:r>
      <w:r>
        <w:rPr>
          <w:b/>
          <w:sz w:val="24"/>
        </w:rPr>
        <w:t>con</w:t>
      </w:r>
      <w:r>
        <w:rPr>
          <w:b/>
          <w:spacing w:val="-6"/>
          <w:sz w:val="24"/>
        </w:rPr>
        <w:t> </w:t>
      </w:r>
      <w:r>
        <w:rPr>
          <w:b/>
          <w:sz w:val="24"/>
        </w:rPr>
        <w:t>otras</w:t>
      </w:r>
      <w:r>
        <w:rPr>
          <w:b/>
          <w:spacing w:val="-8"/>
          <w:sz w:val="24"/>
        </w:rPr>
        <w:t> </w:t>
      </w:r>
      <w:r>
        <w:rPr>
          <w:b/>
          <w:sz w:val="24"/>
        </w:rPr>
        <w:t>funciones,</w:t>
      </w:r>
      <w:r>
        <w:rPr>
          <w:b/>
          <w:spacing w:val="-6"/>
          <w:sz w:val="24"/>
        </w:rPr>
        <w:t> </w:t>
      </w:r>
      <w:r>
        <w:rPr>
          <w:b/>
          <w:sz w:val="24"/>
        </w:rPr>
        <w:t>que</w:t>
      </w:r>
      <w:r>
        <w:rPr>
          <w:b/>
          <w:spacing w:val="-7"/>
          <w:sz w:val="24"/>
        </w:rPr>
        <w:t> </w:t>
      </w:r>
      <w:r>
        <w:rPr>
          <w:b/>
          <w:sz w:val="24"/>
        </w:rPr>
        <w:t>inciden</w:t>
      </w:r>
      <w:r>
        <w:rPr>
          <w:b/>
          <w:spacing w:val="-5"/>
          <w:sz w:val="24"/>
        </w:rPr>
        <w:t> </w:t>
      </w:r>
      <w:r>
        <w:rPr>
          <w:b/>
          <w:sz w:val="24"/>
        </w:rPr>
        <w:t>en</w:t>
      </w:r>
      <w:r>
        <w:rPr>
          <w:b/>
          <w:spacing w:val="-5"/>
          <w:sz w:val="24"/>
        </w:rPr>
        <w:t> </w:t>
      </w:r>
      <w:r>
        <w:rPr>
          <w:b/>
          <w:sz w:val="24"/>
        </w:rPr>
        <w:t>el</w:t>
      </w:r>
      <w:r>
        <w:rPr>
          <w:b/>
          <w:spacing w:val="-5"/>
          <w:sz w:val="24"/>
        </w:rPr>
        <w:t> </w:t>
      </w:r>
      <w:r>
        <w:rPr>
          <w:b/>
          <w:sz w:val="24"/>
        </w:rPr>
        <w:t>acceso, permanencia, bienestar y formación integral del estudiantado” </w:t>
      </w:r>
      <w:r>
        <w:rPr>
          <w:sz w:val="24"/>
        </w:rPr>
        <w:t>(CONARE – OPES, 2021, p. 154).</w:t>
      </w:r>
    </w:p>
    <w:p>
      <w:pPr>
        <w:pStyle w:val="BodyText"/>
      </w:pPr>
    </w:p>
    <w:p>
      <w:pPr>
        <w:pStyle w:val="BodyText"/>
        <w:spacing w:before="1"/>
      </w:pPr>
    </w:p>
    <w:p>
      <w:pPr>
        <w:pStyle w:val="ListParagraph"/>
        <w:numPr>
          <w:ilvl w:val="1"/>
          <w:numId w:val="17"/>
        </w:numPr>
        <w:tabs>
          <w:tab w:pos="2779" w:val="left" w:leader="none"/>
          <w:tab w:pos="2781" w:val="left" w:leader="none"/>
        </w:tabs>
        <w:spacing w:line="271" w:lineRule="auto" w:before="0" w:after="0"/>
        <w:ind w:left="2781" w:right="1863" w:hanging="360"/>
        <w:jc w:val="left"/>
        <w:rPr>
          <w:b/>
          <w:sz w:val="24"/>
        </w:rPr>
      </w:pPr>
      <w:r>
        <w:rPr>
          <w:sz w:val="24"/>
        </w:rPr>
        <w:t>En el Instituto Tecnológico de Costa Rica, la Vicerrectoría de Vida Estudiantil y Servicios Académicos (VIESA), desde 1983, ha consolidado un entramado organizacional y formativo que cumple con todos los atributos de una actividad sustantiva, tales como generación de conocimiento, desarrollo de competencias éticas y ciudadanas, fortalecimiento de la pertenencia institucional y reducción de la deserción universitaria, como lo demuestra la investigación institucional desarrollada entre 2011 y 2024 (Moreira-Mora, Hernández-Jiménez, et al.).</w:t>
      </w:r>
    </w:p>
    <w:p>
      <w:pPr>
        <w:pStyle w:val="BodyText"/>
      </w:pPr>
    </w:p>
    <w:p>
      <w:pPr>
        <w:pStyle w:val="BodyText"/>
        <w:spacing w:before="243"/>
      </w:pPr>
    </w:p>
    <w:p>
      <w:pPr>
        <w:pStyle w:val="ListParagraph"/>
        <w:numPr>
          <w:ilvl w:val="1"/>
          <w:numId w:val="17"/>
        </w:numPr>
        <w:tabs>
          <w:tab w:pos="2779" w:val="left" w:leader="none"/>
          <w:tab w:pos="2781" w:val="left" w:leader="none"/>
        </w:tabs>
        <w:spacing w:line="271" w:lineRule="auto" w:before="0" w:after="0"/>
        <w:ind w:left="2781" w:right="1733" w:hanging="360"/>
        <w:jc w:val="left"/>
        <w:rPr>
          <w:b/>
          <w:sz w:val="24"/>
        </w:rPr>
      </w:pPr>
      <w:r>
        <w:rPr>
          <w:sz w:val="24"/>
        </w:rPr>
        <w:t>Hablar de vida estudiantil no es hablar de una colección dispersa de servicios, asistencialismo o apoyo a la academia, sino de un </w:t>
      </w:r>
      <w:r>
        <w:rPr>
          <w:b/>
          <w:sz w:val="24"/>
        </w:rPr>
        <w:t>ecosistema pedagógico integral </w:t>
      </w:r>
      <w:r>
        <w:rPr>
          <w:sz w:val="24"/>
        </w:rPr>
        <w:t>(Mora, 2024),</w:t>
      </w:r>
      <w:r>
        <w:rPr>
          <w:spacing w:val="-7"/>
          <w:sz w:val="24"/>
        </w:rPr>
        <w:t> </w:t>
      </w:r>
      <w:r>
        <w:rPr>
          <w:sz w:val="24"/>
        </w:rPr>
        <w:t>donde</w:t>
      </w:r>
      <w:r>
        <w:rPr>
          <w:spacing w:val="-2"/>
          <w:sz w:val="24"/>
        </w:rPr>
        <w:t> </w:t>
      </w:r>
      <w:r>
        <w:rPr>
          <w:sz w:val="24"/>
        </w:rPr>
        <w:t>se</w:t>
      </w:r>
      <w:r>
        <w:rPr>
          <w:spacing w:val="-2"/>
          <w:sz w:val="24"/>
        </w:rPr>
        <w:t> </w:t>
      </w:r>
      <w:r>
        <w:rPr>
          <w:sz w:val="24"/>
        </w:rPr>
        <w:t>construye ciudadanía, se generan vínculos y se desarrollan capacidades ético-políticas para la acción social transformadora. La promoción de la agencia estudiantil (Klemenčič, 2023) como forma de compromiso cívico, además de formación</w:t>
      </w:r>
      <w:r>
        <w:rPr>
          <w:spacing w:val="-2"/>
          <w:sz w:val="24"/>
        </w:rPr>
        <w:t> </w:t>
      </w:r>
      <w:r>
        <w:rPr>
          <w:sz w:val="24"/>
        </w:rPr>
        <w:t>ciudadana ha sido reconocida como un componente esencial de la educación superior en sociedades democráticas (Biesta y Tedder, 2007). Esta implicación activa del estudiantado en los procesos institucionales, en la construcción de comunidad y en la defensa de derechos,</w:t>
      </w:r>
      <w:r>
        <w:rPr>
          <w:spacing w:val="-1"/>
          <w:sz w:val="24"/>
        </w:rPr>
        <w:t> </w:t>
      </w:r>
      <w:r>
        <w:rPr>
          <w:sz w:val="24"/>
        </w:rPr>
        <w:t>así como la concienciación sobre</w:t>
      </w:r>
      <w:r>
        <w:rPr>
          <w:spacing w:val="-15"/>
          <w:sz w:val="24"/>
        </w:rPr>
        <w:t> </w:t>
      </w:r>
      <w:r>
        <w:rPr>
          <w:sz w:val="24"/>
        </w:rPr>
        <w:t>sus</w:t>
      </w:r>
      <w:r>
        <w:rPr>
          <w:spacing w:val="-16"/>
          <w:sz w:val="24"/>
        </w:rPr>
        <w:t> </w:t>
      </w:r>
      <w:r>
        <w:rPr>
          <w:sz w:val="24"/>
        </w:rPr>
        <w:t>deberes,</w:t>
      </w:r>
      <w:r>
        <w:rPr>
          <w:spacing w:val="-7"/>
          <w:sz w:val="24"/>
        </w:rPr>
        <w:t> </w:t>
      </w:r>
      <w:r>
        <w:rPr>
          <w:sz w:val="24"/>
        </w:rPr>
        <w:t>no</w:t>
      </w:r>
      <w:r>
        <w:rPr>
          <w:spacing w:val="-8"/>
          <w:sz w:val="24"/>
        </w:rPr>
        <w:t> </w:t>
      </w:r>
      <w:r>
        <w:rPr>
          <w:sz w:val="24"/>
        </w:rPr>
        <w:t>solo</w:t>
      </w:r>
      <w:r>
        <w:rPr>
          <w:spacing w:val="-13"/>
          <w:sz w:val="24"/>
        </w:rPr>
        <w:t> </w:t>
      </w:r>
      <w:r>
        <w:rPr>
          <w:sz w:val="24"/>
        </w:rPr>
        <w:t>fortalece</w:t>
      </w:r>
      <w:r>
        <w:rPr>
          <w:spacing w:val="-8"/>
          <w:sz w:val="24"/>
        </w:rPr>
        <w:t> </w:t>
      </w:r>
      <w:r>
        <w:rPr>
          <w:sz w:val="24"/>
        </w:rPr>
        <w:t>la</w:t>
      </w:r>
      <w:r>
        <w:rPr>
          <w:spacing w:val="-1"/>
          <w:sz w:val="24"/>
        </w:rPr>
        <w:t> </w:t>
      </w:r>
      <w:r>
        <w:rPr>
          <w:sz w:val="24"/>
        </w:rPr>
        <w:t>gobernanza</w:t>
      </w:r>
      <w:r>
        <w:rPr>
          <w:spacing w:val="-1"/>
          <w:sz w:val="24"/>
        </w:rPr>
        <w:t> </w:t>
      </w:r>
      <w:r>
        <w:rPr>
          <w:sz w:val="24"/>
        </w:rPr>
        <w:t>universitaria,</w:t>
      </w:r>
      <w:r>
        <w:rPr>
          <w:spacing w:val="-2"/>
          <w:sz w:val="24"/>
        </w:rPr>
        <w:t> </w:t>
      </w:r>
      <w:r>
        <w:rPr>
          <w:sz w:val="24"/>
        </w:rPr>
        <w:t>sino que también propicia aprendizajes significativos en valores,</w:t>
      </w:r>
    </w:p>
    <w:p>
      <w:pPr>
        <w:pStyle w:val="ListParagraph"/>
        <w:spacing w:after="0" w:line="271" w:lineRule="auto"/>
        <w:jc w:val="left"/>
        <w:rPr>
          <w:b/>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02" name="Image 202"/>
            <wp:cNvGraphicFramePr>
              <a:graphicFrameLocks/>
            </wp:cNvGraphicFramePr>
            <a:graphic>
              <a:graphicData uri="http://schemas.openxmlformats.org/drawingml/2006/picture">
                <pic:pic>
                  <pic:nvPicPr>
                    <pic:cNvPr id="202" name="Image 202"/>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spacing w:line="271" w:lineRule="auto" w:before="0"/>
        <w:ind w:left="2781" w:right="1894" w:firstLine="0"/>
        <w:jc w:val="left"/>
        <w:rPr>
          <w:sz w:val="24"/>
        </w:rPr>
      </w:pPr>
      <w:r>
        <w:rPr>
          <w:spacing w:val="-2"/>
          <w:w w:val="105"/>
          <w:sz w:val="24"/>
        </w:rPr>
        <w:t>compromiso</w:t>
      </w:r>
      <w:r>
        <w:rPr>
          <w:spacing w:val="-6"/>
          <w:w w:val="105"/>
          <w:sz w:val="24"/>
        </w:rPr>
        <w:t> </w:t>
      </w:r>
      <w:r>
        <w:rPr>
          <w:spacing w:val="-2"/>
          <w:w w:val="105"/>
          <w:sz w:val="24"/>
        </w:rPr>
        <w:t>social</w:t>
      </w:r>
      <w:r>
        <w:rPr>
          <w:spacing w:val="-7"/>
          <w:w w:val="105"/>
          <w:sz w:val="24"/>
        </w:rPr>
        <w:t> </w:t>
      </w:r>
      <w:r>
        <w:rPr>
          <w:spacing w:val="-2"/>
          <w:w w:val="105"/>
          <w:sz w:val="24"/>
        </w:rPr>
        <w:t>y</w:t>
      </w:r>
      <w:r>
        <w:rPr>
          <w:spacing w:val="-7"/>
          <w:w w:val="105"/>
          <w:sz w:val="24"/>
        </w:rPr>
        <w:t> </w:t>
      </w:r>
      <w:r>
        <w:rPr>
          <w:spacing w:val="-2"/>
          <w:w w:val="105"/>
          <w:sz w:val="24"/>
        </w:rPr>
        <w:t>liderazgo</w:t>
      </w:r>
      <w:r>
        <w:rPr>
          <w:spacing w:val="-6"/>
          <w:w w:val="105"/>
          <w:sz w:val="24"/>
        </w:rPr>
        <w:t> </w:t>
      </w:r>
      <w:r>
        <w:rPr>
          <w:spacing w:val="-2"/>
          <w:w w:val="105"/>
          <w:sz w:val="24"/>
        </w:rPr>
        <w:t>transformador</w:t>
      </w:r>
      <w:r>
        <w:rPr>
          <w:spacing w:val="-6"/>
          <w:w w:val="105"/>
          <w:sz w:val="24"/>
        </w:rPr>
        <w:t> </w:t>
      </w:r>
      <w:r>
        <w:rPr>
          <w:spacing w:val="-2"/>
          <w:w w:val="105"/>
          <w:sz w:val="24"/>
        </w:rPr>
        <w:t>(Hernández</w:t>
      </w:r>
      <w:r>
        <w:rPr>
          <w:spacing w:val="-9"/>
          <w:w w:val="105"/>
          <w:sz w:val="24"/>
        </w:rPr>
        <w:t> </w:t>
      </w:r>
      <w:r>
        <w:rPr>
          <w:spacing w:val="-2"/>
          <w:w w:val="105"/>
          <w:sz w:val="24"/>
        </w:rPr>
        <w:t>Flores, 2014;</w:t>
      </w:r>
      <w:r>
        <w:rPr>
          <w:spacing w:val="-11"/>
          <w:w w:val="105"/>
          <w:sz w:val="24"/>
        </w:rPr>
        <w:t> </w:t>
      </w:r>
      <w:r>
        <w:rPr>
          <w:spacing w:val="-2"/>
          <w:w w:val="105"/>
          <w:sz w:val="24"/>
        </w:rPr>
        <w:t>CRES,</w:t>
      </w:r>
      <w:r>
        <w:rPr>
          <w:spacing w:val="-11"/>
          <w:w w:val="105"/>
          <w:sz w:val="24"/>
        </w:rPr>
        <w:t> </w:t>
      </w:r>
      <w:r>
        <w:rPr>
          <w:spacing w:val="-2"/>
          <w:w w:val="105"/>
          <w:sz w:val="24"/>
        </w:rPr>
        <w:t>2018).</w:t>
      </w:r>
      <w:r>
        <w:rPr>
          <w:spacing w:val="-12"/>
          <w:w w:val="105"/>
          <w:sz w:val="24"/>
        </w:rPr>
        <w:t> </w:t>
      </w:r>
      <w:r>
        <w:rPr>
          <w:spacing w:val="-2"/>
          <w:w w:val="105"/>
          <w:sz w:val="24"/>
        </w:rPr>
        <w:t>La</w:t>
      </w:r>
      <w:r>
        <w:rPr>
          <w:spacing w:val="-10"/>
          <w:w w:val="105"/>
          <w:sz w:val="24"/>
        </w:rPr>
        <w:t> </w:t>
      </w:r>
      <w:r>
        <w:rPr>
          <w:spacing w:val="-2"/>
          <w:w w:val="105"/>
          <w:sz w:val="24"/>
        </w:rPr>
        <w:t>vida</w:t>
      </w:r>
      <w:r>
        <w:rPr>
          <w:spacing w:val="-10"/>
          <w:w w:val="105"/>
          <w:sz w:val="24"/>
        </w:rPr>
        <w:t> </w:t>
      </w:r>
      <w:r>
        <w:rPr>
          <w:spacing w:val="-2"/>
          <w:w w:val="105"/>
          <w:sz w:val="24"/>
        </w:rPr>
        <w:t>estudiantil,</w:t>
      </w:r>
      <w:r>
        <w:rPr>
          <w:spacing w:val="-12"/>
          <w:w w:val="105"/>
          <w:sz w:val="24"/>
        </w:rPr>
        <w:t> </w:t>
      </w:r>
      <w:r>
        <w:rPr>
          <w:spacing w:val="-2"/>
          <w:w w:val="105"/>
          <w:sz w:val="24"/>
        </w:rPr>
        <w:t>entendida</w:t>
      </w:r>
      <w:r>
        <w:rPr>
          <w:spacing w:val="-10"/>
          <w:w w:val="105"/>
          <w:sz w:val="24"/>
        </w:rPr>
        <w:t> </w:t>
      </w:r>
      <w:r>
        <w:rPr>
          <w:spacing w:val="-2"/>
          <w:w w:val="105"/>
          <w:sz w:val="24"/>
        </w:rPr>
        <w:t>desde</w:t>
      </w:r>
      <w:r>
        <w:rPr>
          <w:spacing w:val="-14"/>
          <w:w w:val="105"/>
          <w:sz w:val="24"/>
        </w:rPr>
        <w:t> </w:t>
      </w:r>
      <w:r>
        <w:rPr>
          <w:spacing w:val="-2"/>
          <w:w w:val="105"/>
          <w:sz w:val="24"/>
        </w:rPr>
        <w:t>esta </w:t>
      </w:r>
      <w:r>
        <w:rPr>
          <w:w w:val="105"/>
          <w:sz w:val="24"/>
        </w:rPr>
        <w:t>perspectiva,</w:t>
      </w:r>
      <w:r>
        <w:rPr>
          <w:spacing w:val="-10"/>
          <w:w w:val="105"/>
          <w:sz w:val="24"/>
        </w:rPr>
        <w:t> </w:t>
      </w:r>
      <w:r>
        <w:rPr>
          <w:w w:val="105"/>
          <w:sz w:val="24"/>
        </w:rPr>
        <w:t>excede</w:t>
      </w:r>
      <w:r>
        <w:rPr>
          <w:spacing w:val="-7"/>
          <w:w w:val="105"/>
          <w:sz w:val="24"/>
        </w:rPr>
        <w:t> </w:t>
      </w:r>
      <w:r>
        <w:rPr>
          <w:w w:val="105"/>
          <w:sz w:val="24"/>
        </w:rPr>
        <w:t>lo</w:t>
      </w:r>
      <w:r>
        <w:rPr>
          <w:spacing w:val="-10"/>
          <w:w w:val="105"/>
          <w:sz w:val="24"/>
        </w:rPr>
        <w:t> </w:t>
      </w:r>
      <w:r>
        <w:rPr>
          <w:w w:val="105"/>
          <w:sz w:val="24"/>
        </w:rPr>
        <w:t>periférico,</w:t>
      </w:r>
      <w:r>
        <w:rPr>
          <w:spacing w:val="-10"/>
          <w:w w:val="105"/>
          <w:sz w:val="24"/>
        </w:rPr>
        <w:t> </w:t>
      </w:r>
      <w:r>
        <w:rPr>
          <w:w w:val="105"/>
          <w:sz w:val="24"/>
        </w:rPr>
        <w:t>lo</w:t>
      </w:r>
      <w:r>
        <w:rPr>
          <w:spacing w:val="-10"/>
          <w:w w:val="105"/>
          <w:sz w:val="24"/>
        </w:rPr>
        <w:t> </w:t>
      </w:r>
      <w:r>
        <w:rPr>
          <w:w w:val="105"/>
          <w:sz w:val="24"/>
        </w:rPr>
        <w:t>exclusivamente</w:t>
      </w:r>
      <w:r>
        <w:rPr>
          <w:spacing w:val="-5"/>
          <w:w w:val="105"/>
          <w:sz w:val="24"/>
        </w:rPr>
        <w:t> </w:t>
      </w:r>
      <w:r>
        <w:rPr>
          <w:w w:val="105"/>
          <w:sz w:val="24"/>
        </w:rPr>
        <w:t>lúdico-recreativo</w:t>
      </w:r>
      <w:r>
        <w:rPr>
          <w:spacing w:val="-19"/>
          <w:w w:val="105"/>
          <w:sz w:val="24"/>
        </w:rPr>
        <w:t> </w:t>
      </w:r>
      <w:r>
        <w:rPr>
          <w:w w:val="105"/>
          <w:sz w:val="24"/>
        </w:rPr>
        <w:t>e</w:t>
      </w:r>
      <w:r>
        <w:rPr>
          <w:spacing w:val="-22"/>
          <w:w w:val="105"/>
          <w:sz w:val="24"/>
        </w:rPr>
        <w:t> </w:t>
      </w:r>
      <w:r>
        <w:rPr>
          <w:w w:val="105"/>
          <w:sz w:val="24"/>
        </w:rPr>
        <w:t>incluso</w:t>
      </w:r>
      <w:r>
        <w:rPr>
          <w:spacing w:val="-19"/>
          <w:w w:val="105"/>
          <w:sz w:val="24"/>
        </w:rPr>
        <w:t> </w:t>
      </w:r>
      <w:r>
        <w:rPr>
          <w:w w:val="105"/>
          <w:sz w:val="24"/>
        </w:rPr>
        <w:t>al</w:t>
      </w:r>
      <w:r>
        <w:rPr>
          <w:spacing w:val="-21"/>
          <w:w w:val="105"/>
          <w:sz w:val="24"/>
        </w:rPr>
        <w:t> </w:t>
      </w:r>
      <w:r>
        <w:rPr>
          <w:w w:val="105"/>
          <w:sz w:val="24"/>
        </w:rPr>
        <w:t>campo</w:t>
      </w:r>
      <w:r>
        <w:rPr>
          <w:spacing w:val="-18"/>
          <w:w w:val="105"/>
          <w:sz w:val="24"/>
        </w:rPr>
        <w:t> </w:t>
      </w:r>
      <w:r>
        <w:rPr>
          <w:w w:val="105"/>
          <w:sz w:val="24"/>
        </w:rPr>
        <w:t>del</w:t>
      </w:r>
      <w:r>
        <w:rPr>
          <w:spacing w:val="-18"/>
          <w:w w:val="105"/>
          <w:sz w:val="24"/>
        </w:rPr>
        <w:t> </w:t>
      </w:r>
      <w:r>
        <w:rPr>
          <w:w w:val="105"/>
          <w:sz w:val="24"/>
        </w:rPr>
        <w:t>trabajo</w:t>
      </w:r>
      <w:r>
        <w:rPr>
          <w:spacing w:val="-18"/>
          <w:w w:val="105"/>
          <w:sz w:val="24"/>
        </w:rPr>
        <w:t> </w:t>
      </w:r>
      <w:r>
        <w:rPr>
          <w:w w:val="105"/>
          <w:sz w:val="24"/>
        </w:rPr>
        <w:t>de</w:t>
      </w:r>
      <w:r>
        <w:rPr>
          <w:spacing w:val="-22"/>
          <w:w w:val="105"/>
          <w:sz w:val="24"/>
        </w:rPr>
        <w:t> </w:t>
      </w:r>
      <w:r>
        <w:rPr>
          <w:w w:val="105"/>
          <w:sz w:val="24"/>
        </w:rPr>
        <w:t>los</w:t>
      </w:r>
      <w:r>
        <w:rPr>
          <w:spacing w:val="-18"/>
          <w:w w:val="105"/>
          <w:sz w:val="24"/>
        </w:rPr>
        <w:t> </w:t>
      </w:r>
      <w:r>
        <w:rPr>
          <w:w w:val="105"/>
          <w:sz w:val="24"/>
        </w:rPr>
        <w:t>cuidados</w:t>
      </w:r>
      <w:r>
        <w:rPr>
          <w:spacing w:val="-20"/>
          <w:w w:val="105"/>
          <w:sz w:val="24"/>
        </w:rPr>
        <w:t> </w:t>
      </w:r>
      <w:r>
        <w:rPr>
          <w:w w:val="105"/>
          <w:sz w:val="24"/>
        </w:rPr>
        <w:t>(Frazer, </w:t>
      </w:r>
      <w:r>
        <w:rPr>
          <w:sz w:val="24"/>
        </w:rPr>
        <w:t>2016)</w:t>
      </w:r>
      <w:r>
        <w:rPr>
          <w:spacing w:val="-6"/>
          <w:sz w:val="24"/>
        </w:rPr>
        <w:t> </w:t>
      </w:r>
      <w:r>
        <w:rPr>
          <w:sz w:val="24"/>
        </w:rPr>
        <w:t>y</w:t>
      </w:r>
      <w:r>
        <w:rPr>
          <w:spacing w:val="-6"/>
          <w:sz w:val="24"/>
        </w:rPr>
        <w:t> </w:t>
      </w:r>
      <w:r>
        <w:rPr>
          <w:sz w:val="24"/>
        </w:rPr>
        <w:t>se</w:t>
      </w:r>
      <w:r>
        <w:rPr>
          <w:spacing w:val="-9"/>
          <w:sz w:val="24"/>
        </w:rPr>
        <w:t> </w:t>
      </w:r>
      <w:r>
        <w:rPr>
          <w:sz w:val="24"/>
        </w:rPr>
        <w:t>configura</w:t>
      </w:r>
      <w:r>
        <w:rPr>
          <w:spacing w:val="-5"/>
          <w:sz w:val="24"/>
        </w:rPr>
        <w:t> </w:t>
      </w:r>
      <w:r>
        <w:rPr>
          <w:sz w:val="24"/>
        </w:rPr>
        <w:t>como</w:t>
      </w:r>
      <w:r>
        <w:rPr>
          <w:spacing w:val="-5"/>
          <w:sz w:val="24"/>
        </w:rPr>
        <w:t> </w:t>
      </w:r>
      <w:r>
        <w:rPr>
          <w:sz w:val="24"/>
        </w:rPr>
        <w:t>un</w:t>
      </w:r>
      <w:r>
        <w:rPr>
          <w:spacing w:val="-3"/>
          <w:sz w:val="24"/>
        </w:rPr>
        <w:t> </w:t>
      </w:r>
      <w:r>
        <w:rPr>
          <w:b/>
          <w:sz w:val="24"/>
        </w:rPr>
        <w:t>espacio</w:t>
      </w:r>
      <w:r>
        <w:rPr>
          <w:b/>
          <w:spacing w:val="-6"/>
          <w:sz w:val="24"/>
        </w:rPr>
        <w:t> </w:t>
      </w:r>
      <w:r>
        <w:rPr>
          <w:b/>
          <w:sz w:val="24"/>
        </w:rPr>
        <w:t>de</w:t>
      </w:r>
      <w:r>
        <w:rPr>
          <w:b/>
          <w:spacing w:val="-6"/>
          <w:sz w:val="24"/>
        </w:rPr>
        <w:t> </w:t>
      </w:r>
      <w:r>
        <w:rPr>
          <w:b/>
          <w:sz w:val="24"/>
        </w:rPr>
        <w:t>enseñanza-aprendizaje co curricular e incidencia política de primer orden </w:t>
      </w:r>
      <w:r>
        <w:rPr>
          <w:sz w:val="24"/>
        </w:rPr>
        <w:t>dentro del </w:t>
      </w:r>
      <w:r>
        <w:rPr>
          <w:w w:val="105"/>
          <w:sz w:val="24"/>
        </w:rPr>
        <w:t>tejido universitario.</w:t>
      </w:r>
    </w:p>
    <w:p>
      <w:pPr>
        <w:pStyle w:val="BodyText"/>
      </w:pPr>
    </w:p>
    <w:p>
      <w:pPr>
        <w:pStyle w:val="BodyText"/>
        <w:spacing w:before="241"/>
      </w:pPr>
    </w:p>
    <w:p>
      <w:pPr>
        <w:pStyle w:val="ListParagraph"/>
        <w:numPr>
          <w:ilvl w:val="1"/>
          <w:numId w:val="17"/>
        </w:numPr>
        <w:tabs>
          <w:tab w:pos="2779" w:val="left" w:leader="none"/>
          <w:tab w:pos="2781" w:val="left" w:leader="none"/>
        </w:tabs>
        <w:spacing w:line="271" w:lineRule="auto" w:before="0" w:after="0"/>
        <w:ind w:left="2781" w:right="1738" w:hanging="360"/>
        <w:jc w:val="left"/>
        <w:rPr>
          <w:b/>
          <w:sz w:val="24"/>
        </w:rPr>
      </w:pPr>
      <w:r>
        <w:rPr>
          <w:spacing w:val="-2"/>
          <w:w w:val="105"/>
          <w:sz w:val="24"/>
        </w:rPr>
        <w:t>Investigaciones</w:t>
      </w:r>
      <w:r>
        <w:rPr>
          <w:spacing w:val="-8"/>
          <w:w w:val="105"/>
          <w:sz w:val="24"/>
        </w:rPr>
        <w:t> </w:t>
      </w:r>
      <w:r>
        <w:rPr>
          <w:spacing w:val="-2"/>
          <w:w w:val="105"/>
          <w:sz w:val="24"/>
        </w:rPr>
        <w:t>con enfoque cuantitativo</w:t>
      </w:r>
      <w:r>
        <w:rPr>
          <w:spacing w:val="-4"/>
          <w:w w:val="105"/>
          <w:sz w:val="24"/>
        </w:rPr>
        <w:t> </w:t>
      </w:r>
      <w:r>
        <w:rPr>
          <w:spacing w:val="-2"/>
          <w:w w:val="105"/>
          <w:sz w:val="24"/>
        </w:rPr>
        <w:t>y</w:t>
      </w:r>
      <w:r>
        <w:rPr>
          <w:spacing w:val="-5"/>
          <w:w w:val="105"/>
          <w:sz w:val="24"/>
        </w:rPr>
        <w:t> </w:t>
      </w:r>
      <w:r>
        <w:rPr>
          <w:spacing w:val="-2"/>
          <w:w w:val="105"/>
          <w:sz w:val="24"/>
        </w:rPr>
        <w:t>predictivo</w:t>
      </w:r>
      <w:r>
        <w:rPr>
          <w:spacing w:val="-4"/>
          <w:w w:val="105"/>
          <w:sz w:val="24"/>
        </w:rPr>
        <w:t> </w:t>
      </w:r>
      <w:r>
        <w:rPr>
          <w:spacing w:val="-2"/>
          <w:w w:val="105"/>
          <w:sz w:val="24"/>
        </w:rPr>
        <w:t>desarrolladas </w:t>
      </w:r>
      <w:r>
        <w:rPr>
          <w:sz w:val="24"/>
        </w:rPr>
        <w:t>por</w:t>
      </w:r>
      <w:r>
        <w:rPr>
          <w:spacing w:val="-2"/>
          <w:sz w:val="24"/>
        </w:rPr>
        <w:t> </w:t>
      </w:r>
      <w:r>
        <w:rPr>
          <w:sz w:val="24"/>
        </w:rPr>
        <w:t>equipos</w:t>
      </w:r>
      <w:r>
        <w:rPr>
          <w:spacing w:val="-5"/>
          <w:sz w:val="24"/>
        </w:rPr>
        <w:t> </w:t>
      </w:r>
      <w:r>
        <w:rPr>
          <w:sz w:val="24"/>
        </w:rPr>
        <w:t>de</w:t>
      </w:r>
      <w:r>
        <w:rPr>
          <w:spacing w:val="-6"/>
          <w:sz w:val="24"/>
        </w:rPr>
        <w:t> </w:t>
      </w:r>
      <w:r>
        <w:rPr>
          <w:sz w:val="24"/>
        </w:rPr>
        <w:t>investigación</w:t>
      </w:r>
      <w:r>
        <w:rPr>
          <w:spacing w:val="-5"/>
          <w:sz w:val="24"/>
        </w:rPr>
        <w:t> </w:t>
      </w:r>
      <w:r>
        <w:rPr>
          <w:sz w:val="24"/>
        </w:rPr>
        <w:t>de</w:t>
      </w:r>
      <w:r>
        <w:rPr>
          <w:spacing w:val="-1"/>
          <w:sz w:val="24"/>
        </w:rPr>
        <w:t> </w:t>
      </w:r>
      <w:r>
        <w:rPr>
          <w:sz w:val="24"/>
        </w:rPr>
        <w:t>la</w:t>
      </w:r>
      <w:r>
        <w:rPr>
          <w:spacing w:val="-3"/>
          <w:sz w:val="24"/>
        </w:rPr>
        <w:t> </w:t>
      </w:r>
      <w:r>
        <w:rPr>
          <w:sz w:val="24"/>
        </w:rPr>
        <w:t>VIESA,</w:t>
      </w:r>
      <w:r>
        <w:rPr>
          <w:spacing w:val="-4"/>
          <w:sz w:val="24"/>
        </w:rPr>
        <w:t> </w:t>
      </w:r>
      <w:r>
        <w:rPr>
          <w:sz w:val="24"/>
        </w:rPr>
        <w:t>han</w:t>
      </w:r>
      <w:r>
        <w:rPr>
          <w:spacing w:val="-1"/>
          <w:sz w:val="24"/>
        </w:rPr>
        <w:t> </w:t>
      </w:r>
      <w:r>
        <w:rPr>
          <w:sz w:val="24"/>
        </w:rPr>
        <w:t>evidenciado,</w:t>
      </w:r>
      <w:r>
        <w:rPr>
          <w:spacing w:val="-4"/>
          <w:sz w:val="24"/>
        </w:rPr>
        <w:t> </w:t>
      </w:r>
      <w:r>
        <w:rPr>
          <w:sz w:val="24"/>
        </w:rPr>
        <w:t>con</w:t>
      </w:r>
      <w:r>
        <w:rPr>
          <w:spacing w:val="-5"/>
          <w:sz w:val="24"/>
        </w:rPr>
        <w:t> </w:t>
      </w:r>
      <w:r>
        <w:rPr>
          <w:sz w:val="24"/>
        </w:rPr>
        <w:t>rigor </w:t>
      </w:r>
      <w:r>
        <w:rPr>
          <w:w w:val="105"/>
          <w:sz w:val="24"/>
        </w:rPr>
        <w:t>científico,</w:t>
      </w:r>
      <w:r>
        <w:rPr>
          <w:spacing w:val="-18"/>
          <w:w w:val="105"/>
          <w:sz w:val="24"/>
        </w:rPr>
        <w:t> </w:t>
      </w:r>
      <w:r>
        <w:rPr>
          <w:w w:val="105"/>
          <w:sz w:val="24"/>
        </w:rPr>
        <w:t>la</w:t>
      </w:r>
      <w:r>
        <w:rPr>
          <w:spacing w:val="-17"/>
          <w:w w:val="105"/>
          <w:sz w:val="24"/>
        </w:rPr>
        <w:t> </w:t>
      </w:r>
      <w:r>
        <w:rPr>
          <w:w w:val="105"/>
          <w:sz w:val="24"/>
        </w:rPr>
        <w:t>incidencia</w:t>
      </w:r>
      <w:r>
        <w:rPr>
          <w:spacing w:val="-18"/>
          <w:w w:val="105"/>
          <w:sz w:val="24"/>
        </w:rPr>
        <w:t> </w:t>
      </w:r>
      <w:r>
        <w:rPr>
          <w:w w:val="105"/>
          <w:sz w:val="24"/>
        </w:rPr>
        <w:t>directa</w:t>
      </w:r>
      <w:r>
        <w:rPr>
          <w:spacing w:val="-18"/>
          <w:w w:val="105"/>
          <w:sz w:val="24"/>
        </w:rPr>
        <w:t> </w:t>
      </w:r>
      <w:r>
        <w:rPr>
          <w:w w:val="105"/>
          <w:sz w:val="24"/>
        </w:rPr>
        <w:t>de</w:t>
      </w:r>
      <w:r>
        <w:rPr>
          <w:spacing w:val="-17"/>
          <w:w w:val="105"/>
          <w:sz w:val="24"/>
        </w:rPr>
        <w:t> </w:t>
      </w:r>
      <w:r>
        <w:rPr>
          <w:w w:val="105"/>
          <w:sz w:val="24"/>
        </w:rPr>
        <w:t>variables</w:t>
      </w:r>
      <w:r>
        <w:rPr>
          <w:spacing w:val="-18"/>
          <w:w w:val="105"/>
          <w:sz w:val="24"/>
        </w:rPr>
        <w:t> </w:t>
      </w:r>
      <w:r>
        <w:rPr>
          <w:w w:val="105"/>
          <w:sz w:val="24"/>
        </w:rPr>
        <w:t>asociadas</w:t>
      </w:r>
      <w:r>
        <w:rPr>
          <w:spacing w:val="-17"/>
          <w:w w:val="105"/>
          <w:sz w:val="24"/>
        </w:rPr>
        <w:t> </w:t>
      </w:r>
      <w:r>
        <w:rPr>
          <w:w w:val="105"/>
          <w:sz w:val="24"/>
        </w:rPr>
        <w:t>a</w:t>
      </w:r>
      <w:r>
        <w:rPr>
          <w:spacing w:val="-18"/>
          <w:w w:val="105"/>
          <w:sz w:val="24"/>
        </w:rPr>
        <w:t> </w:t>
      </w:r>
      <w:r>
        <w:rPr>
          <w:w w:val="105"/>
          <w:sz w:val="24"/>
        </w:rPr>
        <w:t>la</w:t>
      </w:r>
      <w:r>
        <w:rPr>
          <w:spacing w:val="-17"/>
          <w:w w:val="105"/>
          <w:sz w:val="24"/>
        </w:rPr>
        <w:t> </w:t>
      </w:r>
      <w:r>
        <w:rPr>
          <w:w w:val="105"/>
          <w:sz w:val="24"/>
        </w:rPr>
        <w:t>vida estudiantil</w:t>
      </w:r>
      <w:r>
        <w:rPr>
          <w:spacing w:val="-9"/>
          <w:w w:val="105"/>
          <w:sz w:val="24"/>
        </w:rPr>
        <w:t> </w:t>
      </w:r>
      <w:r>
        <w:rPr>
          <w:w w:val="105"/>
          <w:sz w:val="24"/>
        </w:rPr>
        <w:t>en</w:t>
      </w:r>
      <w:r>
        <w:rPr>
          <w:spacing w:val="-6"/>
          <w:w w:val="105"/>
          <w:sz w:val="24"/>
        </w:rPr>
        <w:t> </w:t>
      </w:r>
      <w:r>
        <w:rPr>
          <w:w w:val="105"/>
          <w:sz w:val="24"/>
        </w:rPr>
        <w:t>el</w:t>
      </w:r>
      <w:r>
        <w:rPr>
          <w:spacing w:val="-9"/>
          <w:w w:val="105"/>
          <w:sz w:val="24"/>
        </w:rPr>
        <w:t> </w:t>
      </w:r>
      <w:r>
        <w:rPr>
          <w:w w:val="105"/>
          <w:sz w:val="24"/>
        </w:rPr>
        <w:t>rendimiento</w:t>
      </w:r>
      <w:r>
        <w:rPr>
          <w:spacing w:val="-8"/>
          <w:w w:val="105"/>
          <w:sz w:val="24"/>
        </w:rPr>
        <w:t> </w:t>
      </w:r>
      <w:r>
        <w:rPr>
          <w:w w:val="105"/>
          <w:sz w:val="24"/>
        </w:rPr>
        <w:t>académico,</w:t>
      </w:r>
      <w:r>
        <w:rPr>
          <w:spacing w:val="-9"/>
          <w:w w:val="105"/>
          <w:sz w:val="24"/>
        </w:rPr>
        <w:t> </w:t>
      </w:r>
      <w:r>
        <w:rPr>
          <w:w w:val="105"/>
          <w:sz w:val="24"/>
        </w:rPr>
        <w:t>la</w:t>
      </w:r>
      <w:r>
        <w:rPr>
          <w:spacing w:val="-8"/>
          <w:w w:val="105"/>
          <w:sz w:val="24"/>
        </w:rPr>
        <w:t> </w:t>
      </w:r>
      <w:r>
        <w:rPr>
          <w:w w:val="105"/>
          <w:sz w:val="24"/>
        </w:rPr>
        <w:t>permanencia </w:t>
      </w:r>
      <w:r>
        <w:rPr>
          <w:sz w:val="24"/>
        </w:rPr>
        <w:t>satisfactoria</w:t>
      </w:r>
      <w:r>
        <w:rPr>
          <w:spacing w:val="-10"/>
          <w:sz w:val="24"/>
        </w:rPr>
        <w:t> </w:t>
      </w:r>
      <w:r>
        <w:rPr>
          <w:sz w:val="24"/>
        </w:rPr>
        <w:t>y</w:t>
      </w:r>
      <w:r>
        <w:rPr>
          <w:spacing w:val="-9"/>
          <w:sz w:val="24"/>
        </w:rPr>
        <w:t> </w:t>
      </w:r>
      <w:r>
        <w:rPr>
          <w:sz w:val="24"/>
        </w:rPr>
        <w:t>el</w:t>
      </w:r>
      <w:r>
        <w:rPr>
          <w:spacing w:val="-9"/>
          <w:sz w:val="24"/>
        </w:rPr>
        <w:t> </w:t>
      </w:r>
      <w:r>
        <w:rPr>
          <w:sz w:val="24"/>
        </w:rPr>
        <w:t>egreso</w:t>
      </w:r>
      <w:r>
        <w:rPr>
          <w:spacing w:val="-7"/>
          <w:sz w:val="24"/>
        </w:rPr>
        <w:t> </w:t>
      </w:r>
      <w:r>
        <w:rPr>
          <w:sz w:val="24"/>
        </w:rPr>
        <w:t>exitoso</w:t>
      </w:r>
      <w:r>
        <w:rPr>
          <w:spacing w:val="-6"/>
          <w:sz w:val="24"/>
        </w:rPr>
        <w:t> </w:t>
      </w:r>
      <w:r>
        <w:rPr>
          <w:sz w:val="24"/>
        </w:rPr>
        <w:t>del</w:t>
      </w:r>
      <w:r>
        <w:rPr>
          <w:spacing w:val="-9"/>
          <w:sz w:val="24"/>
        </w:rPr>
        <w:t> </w:t>
      </w:r>
      <w:r>
        <w:rPr>
          <w:sz w:val="24"/>
        </w:rPr>
        <w:t>estudiantado,</w:t>
      </w:r>
      <w:r>
        <w:rPr>
          <w:spacing w:val="-4"/>
          <w:sz w:val="24"/>
        </w:rPr>
        <w:t> </w:t>
      </w:r>
      <w:r>
        <w:rPr>
          <w:sz w:val="24"/>
        </w:rPr>
        <w:t>incluyendo</w:t>
      </w:r>
      <w:r>
        <w:rPr>
          <w:spacing w:val="-6"/>
          <w:sz w:val="24"/>
        </w:rPr>
        <w:t> </w:t>
      </w:r>
      <w:r>
        <w:rPr>
          <w:sz w:val="24"/>
        </w:rPr>
        <w:t>factores </w:t>
      </w:r>
      <w:r>
        <w:rPr>
          <w:w w:val="105"/>
          <w:sz w:val="24"/>
        </w:rPr>
        <w:t>como</w:t>
      </w:r>
      <w:r>
        <w:rPr>
          <w:spacing w:val="-30"/>
          <w:w w:val="105"/>
          <w:sz w:val="24"/>
        </w:rPr>
        <w:t> </w:t>
      </w:r>
      <w:r>
        <w:rPr>
          <w:w w:val="105"/>
          <w:sz w:val="24"/>
        </w:rPr>
        <w:t>la</w:t>
      </w:r>
      <w:r>
        <w:rPr>
          <w:spacing w:val="-28"/>
          <w:w w:val="105"/>
          <w:sz w:val="24"/>
        </w:rPr>
        <w:t> </w:t>
      </w:r>
      <w:r>
        <w:rPr>
          <w:w w:val="105"/>
          <w:sz w:val="24"/>
        </w:rPr>
        <w:t>orientación</w:t>
      </w:r>
      <w:r>
        <w:rPr>
          <w:spacing w:val="-17"/>
          <w:w w:val="105"/>
          <w:sz w:val="24"/>
        </w:rPr>
        <w:t> </w:t>
      </w:r>
      <w:r>
        <w:rPr>
          <w:w w:val="105"/>
          <w:sz w:val="24"/>
        </w:rPr>
        <w:t>vocacional,</w:t>
      </w:r>
      <w:r>
        <w:rPr>
          <w:spacing w:val="-17"/>
          <w:w w:val="105"/>
          <w:sz w:val="24"/>
        </w:rPr>
        <w:t> </w:t>
      </w:r>
      <w:r>
        <w:rPr>
          <w:w w:val="105"/>
          <w:sz w:val="24"/>
        </w:rPr>
        <w:t>el</w:t>
      </w:r>
      <w:r>
        <w:rPr>
          <w:spacing w:val="-16"/>
          <w:w w:val="105"/>
          <w:sz w:val="24"/>
        </w:rPr>
        <w:t> </w:t>
      </w:r>
      <w:r>
        <w:rPr>
          <w:w w:val="105"/>
          <w:sz w:val="24"/>
        </w:rPr>
        <w:t>sentido</w:t>
      </w:r>
      <w:r>
        <w:rPr>
          <w:spacing w:val="-15"/>
          <w:w w:val="105"/>
          <w:sz w:val="24"/>
        </w:rPr>
        <w:t> </w:t>
      </w:r>
      <w:r>
        <w:rPr>
          <w:w w:val="105"/>
          <w:sz w:val="24"/>
        </w:rPr>
        <w:t>de</w:t>
      </w:r>
      <w:r>
        <w:rPr>
          <w:spacing w:val="-13"/>
          <w:w w:val="105"/>
          <w:sz w:val="24"/>
        </w:rPr>
        <w:t> </w:t>
      </w:r>
      <w:r>
        <w:rPr>
          <w:w w:val="105"/>
          <w:sz w:val="24"/>
        </w:rPr>
        <w:t>pertenencia,</w:t>
      </w:r>
      <w:r>
        <w:rPr>
          <w:spacing w:val="-16"/>
          <w:w w:val="105"/>
          <w:sz w:val="24"/>
        </w:rPr>
        <w:t> </w:t>
      </w:r>
      <w:r>
        <w:rPr>
          <w:w w:val="105"/>
          <w:sz w:val="24"/>
        </w:rPr>
        <w:t>la </w:t>
      </w:r>
      <w:r>
        <w:rPr>
          <w:sz w:val="24"/>
        </w:rPr>
        <w:t>participación en grupos culturales, recreativos, de mentoría, tutoría, deportivos y de voluntariado, así como el acceso a redes de apoyo</w:t>
      </w:r>
    </w:p>
    <w:p>
      <w:pPr>
        <w:pStyle w:val="Heading3"/>
        <w:spacing w:line="268" w:lineRule="auto" w:before="241"/>
        <w:ind w:left="2776" w:right="2173"/>
      </w:pPr>
      <w:r>
        <w:rPr/>
        <w:t>psicoeducativo</w:t>
      </w:r>
      <w:r>
        <w:rPr>
          <w:spacing w:val="-20"/>
        </w:rPr>
        <w:t> </w:t>
      </w:r>
      <w:r>
        <w:rPr/>
        <w:t>y</w:t>
      </w:r>
      <w:r>
        <w:rPr>
          <w:spacing w:val="-25"/>
        </w:rPr>
        <w:t> </w:t>
      </w:r>
      <w:r>
        <w:rPr/>
        <w:t>económico</w:t>
      </w:r>
      <w:r>
        <w:rPr>
          <w:spacing w:val="-21"/>
        </w:rPr>
        <w:t> </w:t>
      </w:r>
      <w:r>
        <w:rPr/>
        <w:t>(Hernández-Jiménez</w:t>
      </w:r>
      <w:r>
        <w:rPr>
          <w:spacing w:val="-25"/>
        </w:rPr>
        <w:t> </w:t>
      </w:r>
      <w:r>
        <w:rPr/>
        <w:t>et</w:t>
      </w:r>
      <w:r>
        <w:rPr>
          <w:spacing w:val="-24"/>
        </w:rPr>
        <w:t> </w:t>
      </w:r>
      <w:r>
        <w:rPr/>
        <w:t>al.,</w:t>
      </w:r>
      <w:r>
        <w:rPr>
          <w:spacing w:val="-20"/>
        </w:rPr>
        <w:t> </w:t>
      </w:r>
      <w:r>
        <w:rPr/>
        <w:t>2020; Moreira-Mora et al., 2019; Moreira-Mora et al., 2024).</w:t>
      </w:r>
    </w:p>
    <w:p>
      <w:pPr>
        <w:pStyle w:val="BodyText"/>
        <w:rPr>
          <w:b/>
        </w:rPr>
      </w:pPr>
    </w:p>
    <w:p>
      <w:pPr>
        <w:pStyle w:val="BodyText"/>
        <w:spacing w:before="246"/>
        <w:rPr>
          <w:b/>
        </w:rPr>
      </w:pPr>
    </w:p>
    <w:p>
      <w:pPr>
        <w:pStyle w:val="ListParagraph"/>
        <w:numPr>
          <w:ilvl w:val="1"/>
          <w:numId w:val="17"/>
        </w:numPr>
        <w:tabs>
          <w:tab w:pos="2774" w:val="left" w:leader="none"/>
          <w:tab w:pos="2776" w:val="left" w:leader="none"/>
        </w:tabs>
        <w:spacing w:line="271" w:lineRule="auto" w:before="0" w:after="0"/>
        <w:ind w:left="2776" w:right="1874" w:hanging="360"/>
        <w:jc w:val="left"/>
        <w:rPr>
          <w:b/>
          <w:sz w:val="24"/>
        </w:rPr>
      </w:pPr>
      <w:r>
        <w:rPr>
          <w:sz w:val="24"/>
        </w:rPr>
        <w:t>El IV Congreso Institucional</w:t>
      </w:r>
      <w:r>
        <w:rPr>
          <w:spacing w:val="-2"/>
          <w:sz w:val="24"/>
        </w:rPr>
        <w:t> </w:t>
      </w:r>
      <w:r>
        <w:rPr>
          <w:sz w:val="24"/>
        </w:rPr>
        <w:t>del TEC, en 2019, aprobó una serie de acuerdos</w:t>
      </w:r>
      <w:r>
        <w:rPr>
          <w:spacing w:val="-3"/>
          <w:sz w:val="24"/>
        </w:rPr>
        <w:t> </w:t>
      </w:r>
      <w:r>
        <w:rPr>
          <w:sz w:val="24"/>
        </w:rPr>
        <w:t>vinculados directamente con el reconocimiento formal de </w:t>
      </w:r>
      <w:r>
        <w:rPr>
          <w:w w:val="105"/>
          <w:sz w:val="24"/>
        </w:rPr>
        <w:t>la</w:t>
      </w:r>
      <w:r>
        <w:rPr>
          <w:spacing w:val="-10"/>
          <w:w w:val="105"/>
          <w:sz w:val="24"/>
        </w:rPr>
        <w:t> </w:t>
      </w:r>
      <w:r>
        <w:rPr>
          <w:w w:val="105"/>
          <w:sz w:val="24"/>
        </w:rPr>
        <w:t>vida</w:t>
      </w:r>
      <w:r>
        <w:rPr>
          <w:spacing w:val="-10"/>
          <w:w w:val="105"/>
          <w:sz w:val="24"/>
        </w:rPr>
        <w:t> </w:t>
      </w:r>
      <w:r>
        <w:rPr>
          <w:w w:val="105"/>
          <w:sz w:val="24"/>
        </w:rPr>
        <w:t>estudiantil</w:t>
      </w:r>
      <w:r>
        <w:rPr>
          <w:spacing w:val="-11"/>
          <w:w w:val="105"/>
          <w:sz w:val="24"/>
        </w:rPr>
        <w:t> </w:t>
      </w:r>
      <w:r>
        <w:rPr>
          <w:w w:val="105"/>
          <w:sz w:val="24"/>
        </w:rPr>
        <w:t>como</w:t>
      </w:r>
      <w:r>
        <w:rPr>
          <w:spacing w:val="-10"/>
          <w:w w:val="105"/>
          <w:sz w:val="24"/>
        </w:rPr>
        <w:t> </w:t>
      </w:r>
      <w:r>
        <w:rPr>
          <w:w w:val="105"/>
          <w:sz w:val="24"/>
        </w:rPr>
        <w:t>eje</w:t>
      </w:r>
      <w:r>
        <w:rPr>
          <w:spacing w:val="-13"/>
          <w:w w:val="105"/>
          <w:sz w:val="24"/>
        </w:rPr>
        <w:t> </w:t>
      </w:r>
      <w:r>
        <w:rPr>
          <w:w w:val="105"/>
          <w:sz w:val="24"/>
        </w:rPr>
        <w:t>de</w:t>
      </w:r>
      <w:r>
        <w:rPr>
          <w:spacing w:val="-13"/>
          <w:w w:val="105"/>
          <w:sz w:val="24"/>
        </w:rPr>
        <w:t> </w:t>
      </w:r>
      <w:r>
        <w:rPr>
          <w:w w:val="105"/>
          <w:sz w:val="24"/>
        </w:rPr>
        <w:t>formación</w:t>
      </w:r>
      <w:r>
        <w:rPr>
          <w:spacing w:val="-12"/>
          <w:w w:val="105"/>
          <w:sz w:val="24"/>
        </w:rPr>
        <w:t> </w:t>
      </w:r>
      <w:r>
        <w:rPr>
          <w:w w:val="105"/>
          <w:sz w:val="24"/>
        </w:rPr>
        <w:t>integral,</w:t>
      </w:r>
      <w:r>
        <w:rPr>
          <w:spacing w:val="-12"/>
          <w:w w:val="105"/>
          <w:sz w:val="24"/>
        </w:rPr>
        <w:t> </w:t>
      </w:r>
      <w:r>
        <w:rPr>
          <w:w w:val="105"/>
          <w:sz w:val="24"/>
        </w:rPr>
        <w:t>incluyendo</w:t>
      </w:r>
      <w:r>
        <w:rPr>
          <w:spacing w:val="-10"/>
          <w:w w:val="105"/>
          <w:sz w:val="24"/>
        </w:rPr>
        <w:t> </w:t>
      </w:r>
      <w:r>
        <w:rPr>
          <w:w w:val="105"/>
          <w:sz w:val="24"/>
        </w:rPr>
        <w:t>la certificación</w:t>
      </w:r>
      <w:r>
        <w:rPr>
          <w:spacing w:val="-3"/>
          <w:w w:val="105"/>
          <w:sz w:val="24"/>
        </w:rPr>
        <w:t> </w:t>
      </w:r>
      <w:r>
        <w:rPr>
          <w:w w:val="105"/>
          <w:sz w:val="24"/>
        </w:rPr>
        <w:t>institucional</w:t>
      </w:r>
      <w:r>
        <w:rPr>
          <w:spacing w:val="-1"/>
          <w:w w:val="105"/>
          <w:sz w:val="24"/>
        </w:rPr>
        <w:t> </w:t>
      </w:r>
      <w:r>
        <w:rPr>
          <w:w w:val="105"/>
          <w:sz w:val="24"/>
        </w:rPr>
        <w:t>por participación</w:t>
      </w:r>
      <w:r>
        <w:rPr>
          <w:spacing w:val="-3"/>
          <w:w w:val="105"/>
          <w:sz w:val="24"/>
        </w:rPr>
        <w:t> </w:t>
      </w:r>
      <w:r>
        <w:rPr>
          <w:w w:val="105"/>
          <w:sz w:val="24"/>
        </w:rPr>
        <w:t>estudiantil</w:t>
      </w:r>
      <w:r>
        <w:rPr>
          <w:spacing w:val="-1"/>
          <w:w w:val="105"/>
          <w:sz w:val="24"/>
        </w:rPr>
        <w:t> </w:t>
      </w:r>
      <w:r>
        <w:rPr>
          <w:w w:val="105"/>
          <w:sz w:val="24"/>
        </w:rPr>
        <w:t>en</w:t>
      </w:r>
      <w:r>
        <w:rPr>
          <w:spacing w:val="-4"/>
          <w:w w:val="105"/>
          <w:sz w:val="24"/>
        </w:rPr>
        <w:t> </w:t>
      </w:r>
      <w:r>
        <w:rPr>
          <w:w w:val="105"/>
          <w:sz w:val="24"/>
        </w:rPr>
        <w:t>grupos </w:t>
      </w:r>
      <w:r>
        <w:rPr>
          <w:spacing w:val="-2"/>
          <w:w w:val="105"/>
          <w:sz w:val="24"/>
        </w:rPr>
        <w:t>formativos,</w:t>
      </w:r>
      <w:r>
        <w:rPr>
          <w:spacing w:val="-10"/>
          <w:w w:val="105"/>
          <w:sz w:val="24"/>
        </w:rPr>
        <w:t> </w:t>
      </w:r>
      <w:r>
        <w:rPr>
          <w:spacing w:val="-2"/>
          <w:w w:val="105"/>
          <w:sz w:val="24"/>
        </w:rPr>
        <w:t>la</w:t>
      </w:r>
      <w:r>
        <w:rPr>
          <w:spacing w:val="-15"/>
          <w:w w:val="105"/>
          <w:sz w:val="24"/>
        </w:rPr>
        <w:t> </w:t>
      </w:r>
      <w:r>
        <w:rPr>
          <w:spacing w:val="-2"/>
          <w:w w:val="105"/>
          <w:sz w:val="24"/>
        </w:rPr>
        <w:t>atención</w:t>
      </w:r>
      <w:r>
        <w:rPr>
          <w:spacing w:val="-17"/>
          <w:w w:val="105"/>
          <w:sz w:val="24"/>
        </w:rPr>
        <w:t> </w:t>
      </w:r>
      <w:r>
        <w:rPr>
          <w:spacing w:val="-2"/>
          <w:w w:val="105"/>
          <w:sz w:val="24"/>
        </w:rPr>
        <w:t>diferenciada</w:t>
      </w:r>
      <w:r>
        <w:rPr>
          <w:spacing w:val="-13"/>
          <w:w w:val="105"/>
          <w:sz w:val="24"/>
        </w:rPr>
        <w:t> </w:t>
      </w:r>
      <w:r>
        <w:rPr>
          <w:spacing w:val="-2"/>
          <w:w w:val="105"/>
          <w:sz w:val="24"/>
        </w:rPr>
        <w:t>a</w:t>
      </w:r>
      <w:r>
        <w:rPr>
          <w:spacing w:val="-15"/>
          <w:w w:val="105"/>
          <w:sz w:val="24"/>
        </w:rPr>
        <w:t> </w:t>
      </w:r>
      <w:r>
        <w:rPr>
          <w:spacing w:val="-2"/>
          <w:w w:val="105"/>
          <w:sz w:val="24"/>
        </w:rPr>
        <w:t>poblaciones</w:t>
      </w:r>
      <w:r>
        <w:rPr>
          <w:spacing w:val="-13"/>
          <w:w w:val="105"/>
          <w:sz w:val="24"/>
        </w:rPr>
        <w:t> </w:t>
      </w:r>
      <w:r>
        <w:rPr>
          <w:spacing w:val="-2"/>
          <w:w w:val="105"/>
          <w:sz w:val="24"/>
        </w:rPr>
        <w:t>vulnerables</w:t>
      </w:r>
      <w:r>
        <w:rPr>
          <w:spacing w:val="-12"/>
          <w:w w:val="105"/>
          <w:sz w:val="24"/>
        </w:rPr>
        <w:t> </w:t>
      </w:r>
      <w:r>
        <w:rPr>
          <w:spacing w:val="-2"/>
          <w:w w:val="105"/>
          <w:sz w:val="24"/>
        </w:rPr>
        <w:t>y</w:t>
      </w:r>
      <w:r>
        <w:rPr>
          <w:spacing w:val="-12"/>
          <w:w w:val="105"/>
          <w:sz w:val="24"/>
        </w:rPr>
        <w:t> </w:t>
      </w:r>
      <w:r>
        <w:rPr>
          <w:spacing w:val="-2"/>
          <w:w w:val="105"/>
          <w:sz w:val="24"/>
        </w:rPr>
        <w:t>la </w:t>
      </w:r>
      <w:r>
        <w:rPr>
          <w:w w:val="105"/>
          <w:sz w:val="24"/>
        </w:rPr>
        <w:t>articulación</w:t>
      </w:r>
      <w:r>
        <w:rPr>
          <w:spacing w:val="-19"/>
          <w:w w:val="105"/>
          <w:sz w:val="24"/>
        </w:rPr>
        <w:t> </w:t>
      </w:r>
      <w:r>
        <w:rPr>
          <w:w w:val="105"/>
          <w:sz w:val="24"/>
        </w:rPr>
        <w:t>curricular</w:t>
      </w:r>
      <w:r>
        <w:rPr>
          <w:spacing w:val="-14"/>
          <w:w w:val="105"/>
          <w:sz w:val="24"/>
        </w:rPr>
        <w:t> </w:t>
      </w:r>
      <w:r>
        <w:rPr>
          <w:w w:val="105"/>
          <w:sz w:val="24"/>
        </w:rPr>
        <w:t>entre</w:t>
      </w:r>
      <w:r>
        <w:rPr>
          <w:spacing w:val="-17"/>
          <w:w w:val="105"/>
          <w:sz w:val="24"/>
        </w:rPr>
        <w:t> </w:t>
      </w:r>
      <w:r>
        <w:rPr>
          <w:w w:val="105"/>
          <w:sz w:val="24"/>
        </w:rPr>
        <w:t>trayectoria</w:t>
      </w:r>
      <w:r>
        <w:rPr>
          <w:spacing w:val="-14"/>
          <w:w w:val="105"/>
          <w:sz w:val="24"/>
        </w:rPr>
        <w:t> </w:t>
      </w:r>
      <w:r>
        <w:rPr>
          <w:w w:val="105"/>
          <w:sz w:val="24"/>
        </w:rPr>
        <w:t>académica</w:t>
      </w:r>
      <w:r>
        <w:rPr>
          <w:spacing w:val="-14"/>
          <w:w w:val="105"/>
          <w:sz w:val="24"/>
        </w:rPr>
        <w:t> </w:t>
      </w:r>
      <w:r>
        <w:rPr>
          <w:w w:val="105"/>
          <w:sz w:val="24"/>
        </w:rPr>
        <w:t>y</w:t>
      </w:r>
      <w:r>
        <w:rPr>
          <w:spacing w:val="-15"/>
          <w:w w:val="105"/>
          <w:sz w:val="24"/>
        </w:rPr>
        <w:t> </w:t>
      </w:r>
      <w:r>
        <w:rPr>
          <w:w w:val="105"/>
          <w:sz w:val="24"/>
        </w:rPr>
        <w:t>experiencias </w:t>
      </w:r>
      <w:r>
        <w:rPr>
          <w:spacing w:val="-2"/>
          <w:w w:val="105"/>
          <w:sz w:val="24"/>
        </w:rPr>
        <w:t>co-curriculares.</w:t>
      </w:r>
    </w:p>
    <w:p>
      <w:pPr>
        <w:pStyle w:val="BodyText"/>
      </w:pPr>
    </w:p>
    <w:p>
      <w:pPr>
        <w:pStyle w:val="BodyText"/>
        <w:spacing w:before="240"/>
      </w:pPr>
    </w:p>
    <w:p>
      <w:pPr>
        <w:pStyle w:val="ListParagraph"/>
        <w:numPr>
          <w:ilvl w:val="1"/>
          <w:numId w:val="17"/>
        </w:numPr>
        <w:tabs>
          <w:tab w:pos="2779" w:val="left" w:leader="none"/>
          <w:tab w:pos="2781" w:val="left" w:leader="none"/>
        </w:tabs>
        <w:spacing w:line="271" w:lineRule="auto" w:before="0" w:after="0"/>
        <w:ind w:left="2781" w:right="1708" w:hanging="360"/>
        <w:jc w:val="left"/>
        <w:rPr>
          <w:b/>
          <w:sz w:val="24"/>
        </w:rPr>
      </w:pPr>
      <w:r>
        <w:rPr>
          <w:sz w:val="24"/>
        </w:rPr>
        <w:t>Experiencias</w:t>
      </w:r>
      <w:r>
        <w:rPr>
          <w:spacing w:val="-10"/>
          <w:sz w:val="24"/>
        </w:rPr>
        <w:t> </w:t>
      </w:r>
      <w:r>
        <w:rPr>
          <w:sz w:val="24"/>
        </w:rPr>
        <w:t>internacionales</w:t>
      </w:r>
      <w:r>
        <w:rPr>
          <w:spacing w:val="-10"/>
          <w:sz w:val="24"/>
        </w:rPr>
        <w:t> </w:t>
      </w:r>
      <w:r>
        <w:rPr>
          <w:sz w:val="24"/>
        </w:rPr>
        <w:t>como</w:t>
      </w:r>
      <w:r>
        <w:rPr>
          <w:spacing w:val="-2"/>
          <w:sz w:val="24"/>
        </w:rPr>
        <w:t> </w:t>
      </w:r>
      <w:r>
        <w:rPr>
          <w:sz w:val="24"/>
        </w:rPr>
        <w:t>el</w:t>
      </w:r>
      <w:r>
        <w:rPr>
          <w:spacing w:val="-3"/>
          <w:sz w:val="24"/>
        </w:rPr>
        <w:t> </w:t>
      </w:r>
      <w:r>
        <w:rPr>
          <w:i/>
          <w:sz w:val="24"/>
        </w:rPr>
        <w:t>Observatório</w:t>
      </w:r>
      <w:r>
        <w:rPr>
          <w:i/>
          <w:spacing w:val="-10"/>
          <w:sz w:val="24"/>
        </w:rPr>
        <w:t> </w:t>
      </w:r>
      <w:r>
        <w:rPr>
          <w:i/>
          <w:sz w:val="24"/>
        </w:rPr>
        <w:t>da</w:t>
      </w:r>
      <w:r>
        <w:rPr>
          <w:i/>
          <w:spacing w:val="-10"/>
          <w:sz w:val="24"/>
        </w:rPr>
        <w:t> </w:t>
      </w:r>
      <w:r>
        <w:rPr>
          <w:i/>
          <w:sz w:val="24"/>
        </w:rPr>
        <w:t>Vida</w:t>
      </w:r>
      <w:r>
        <w:rPr>
          <w:i/>
          <w:spacing w:val="-9"/>
          <w:sz w:val="24"/>
        </w:rPr>
        <w:t> </w:t>
      </w:r>
      <w:r>
        <w:rPr>
          <w:i/>
          <w:sz w:val="24"/>
        </w:rPr>
        <w:t>Estudantil de</w:t>
      </w:r>
      <w:r>
        <w:rPr>
          <w:i/>
          <w:spacing w:val="-15"/>
          <w:sz w:val="24"/>
        </w:rPr>
        <w:t> </w:t>
      </w:r>
      <w:r>
        <w:rPr>
          <w:i/>
          <w:sz w:val="24"/>
        </w:rPr>
        <w:t>la</w:t>
      </w:r>
      <w:r>
        <w:rPr>
          <w:i/>
          <w:spacing w:val="-18"/>
          <w:sz w:val="24"/>
        </w:rPr>
        <w:t> </w:t>
      </w:r>
      <w:r>
        <w:rPr>
          <w:i/>
          <w:sz w:val="24"/>
        </w:rPr>
        <w:t>Universidade Federal da Bahia </w:t>
      </w:r>
      <w:r>
        <w:rPr>
          <w:sz w:val="24"/>
        </w:rPr>
        <w:t>(Brasil,</w:t>
      </w:r>
      <w:r>
        <w:rPr>
          <w:spacing w:val="-1"/>
          <w:sz w:val="24"/>
        </w:rPr>
        <w:t> </w:t>
      </w:r>
      <w:r>
        <w:rPr>
          <w:sz w:val="24"/>
        </w:rPr>
        <w:t>2023) y el </w:t>
      </w:r>
      <w:r>
        <w:rPr>
          <w:i/>
          <w:sz w:val="24"/>
        </w:rPr>
        <w:t>Plano Integral de Participação Estudantil de la Universidade de Évora </w:t>
      </w:r>
      <w:r>
        <w:rPr>
          <w:sz w:val="24"/>
        </w:rPr>
        <w:t>(Portugal, 2022) han demostrado la viabilidad jurídica, operativa y formativa de </w:t>
      </w:r>
      <w:r>
        <w:rPr>
          <w:w w:val="105"/>
          <w:sz w:val="24"/>
        </w:rPr>
        <w:t>reconocer</w:t>
      </w:r>
      <w:r>
        <w:rPr>
          <w:spacing w:val="-9"/>
          <w:w w:val="105"/>
          <w:sz w:val="24"/>
        </w:rPr>
        <w:t> </w:t>
      </w:r>
      <w:r>
        <w:rPr>
          <w:w w:val="105"/>
          <w:sz w:val="24"/>
        </w:rPr>
        <w:t>la</w:t>
      </w:r>
      <w:r>
        <w:rPr>
          <w:spacing w:val="-9"/>
          <w:w w:val="105"/>
          <w:sz w:val="24"/>
        </w:rPr>
        <w:t> </w:t>
      </w:r>
      <w:r>
        <w:rPr>
          <w:w w:val="105"/>
          <w:sz w:val="24"/>
        </w:rPr>
        <w:t>vida</w:t>
      </w:r>
      <w:r>
        <w:rPr>
          <w:spacing w:val="-9"/>
          <w:w w:val="105"/>
          <w:sz w:val="24"/>
        </w:rPr>
        <w:t> </w:t>
      </w:r>
      <w:r>
        <w:rPr>
          <w:w w:val="105"/>
          <w:sz w:val="24"/>
        </w:rPr>
        <w:t>estudiantil</w:t>
      </w:r>
      <w:r>
        <w:rPr>
          <w:spacing w:val="-11"/>
          <w:w w:val="105"/>
          <w:sz w:val="24"/>
        </w:rPr>
        <w:t> </w:t>
      </w:r>
      <w:r>
        <w:rPr>
          <w:w w:val="105"/>
          <w:sz w:val="24"/>
        </w:rPr>
        <w:t>como</w:t>
      </w:r>
      <w:r>
        <w:rPr>
          <w:spacing w:val="-9"/>
          <w:w w:val="105"/>
          <w:sz w:val="24"/>
        </w:rPr>
        <w:t> </w:t>
      </w:r>
      <w:r>
        <w:rPr>
          <w:w w:val="105"/>
          <w:sz w:val="24"/>
        </w:rPr>
        <w:t>actividad</w:t>
      </w:r>
      <w:r>
        <w:rPr>
          <w:spacing w:val="-11"/>
          <w:w w:val="105"/>
          <w:sz w:val="24"/>
        </w:rPr>
        <w:t> </w:t>
      </w:r>
      <w:r>
        <w:rPr>
          <w:w w:val="105"/>
          <w:sz w:val="24"/>
        </w:rPr>
        <w:t>estructural</w:t>
      </w:r>
      <w:r>
        <w:rPr>
          <w:spacing w:val="-11"/>
          <w:w w:val="105"/>
          <w:sz w:val="24"/>
        </w:rPr>
        <w:t> </w:t>
      </w:r>
      <w:r>
        <w:rPr>
          <w:w w:val="105"/>
          <w:sz w:val="24"/>
        </w:rPr>
        <w:t>en</w:t>
      </w:r>
      <w:r>
        <w:rPr>
          <w:spacing w:val="-13"/>
          <w:w w:val="105"/>
          <w:sz w:val="24"/>
        </w:rPr>
        <w:t> </w:t>
      </w:r>
      <w:r>
        <w:rPr>
          <w:w w:val="105"/>
          <w:sz w:val="24"/>
        </w:rPr>
        <w:t>las </w:t>
      </w:r>
      <w:r>
        <w:rPr>
          <w:sz w:val="24"/>
        </w:rPr>
        <w:t>universidades públicas, articulando políticas de inclusión, bienestar, </w:t>
      </w:r>
      <w:r>
        <w:rPr>
          <w:w w:val="105"/>
          <w:sz w:val="24"/>
        </w:rPr>
        <w:t>corresponsabilidad</w:t>
      </w:r>
      <w:r>
        <w:rPr>
          <w:spacing w:val="-6"/>
          <w:w w:val="105"/>
          <w:sz w:val="24"/>
        </w:rPr>
        <w:t> </w:t>
      </w:r>
      <w:r>
        <w:rPr>
          <w:w w:val="105"/>
          <w:sz w:val="24"/>
        </w:rPr>
        <w:t>institucional</w:t>
      </w:r>
      <w:r>
        <w:rPr>
          <w:spacing w:val="-6"/>
          <w:w w:val="105"/>
          <w:sz w:val="24"/>
        </w:rPr>
        <w:t> </w:t>
      </w:r>
      <w:r>
        <w:rPr>
          <w:w w:val="105"/>
          <w:sz w:val="24"/>
        </w:rPr>
        <w:t>y</w:t>
      </w:r>
      <w:r>
        <w:rPr>
          <w:spacing w:val="-6"/>
          <w:w w:val="105"/>
          <w:sz w:val="24"/>
        </w:rPr>
        <w:t> </w:t>
      </w:r>
      <w:r>
        <w:rPr>
          <w:w w:val="105"/>
          <w:sz w:val="24"/>
        </w:rPr>
        <w:t>cogestión</w:t>
      </w:r>
      <w:r>
        <w:rPr>
          <w:spacing w:val="-7"/>
          <w:w w:val="105"/>
          <w:sz w:val="24"/>
        </w:rPr>
        <w:t> </w:t>
      </w:r>
      <w:r>
        <w:rPr>
          <w:w w:val="105"/>
          <w:sz w:val="24"/>
        </w:rPr>
        <w:t>democrática.</w:t>
      </w:r>
    </w:p>
    <w:p>
      <w:pPr>
        <w:pStyle w:val="ListParagraph"/>
        <w:spacing w:after="0" w:line="271" w:lineRule="auto"/>
        <w:jc w:val="left"/>
        <w:rPr>
          <w:b/>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1"/>
          <w:numId w:val="17"/>
        </w:numPr>
        <w:tabs>
          <w:tab w:pos="2779" w:val="left" w:leader="none"/>
          <w:tab w:pos="2781" w:val="left" w:leader="none"/>
        </w:tabs>
        <w:spacing w:line="271" w:lineRule="auto" w:before="0" w:after="0"/>
        <w:ind w:left="2781" w:right="1699" w:hanging="360"/>
        <w:jc w:val="left"/>
        <w:rPr>
          <w:b/>
          <w:sz w:val="24"/>
        </w:rPr>
      </w:pPr>
      <w:r>
        <w:rPr>
          <w:sz w:val="24"/>
        </w:rPr>
        <w:t>La</w:t>
      </w:r>
      <w:r>
        <w:rPr>
          <w:spacing w:val="-7"/>
          <w:sz w:val="24"/>
        </w:rPr>
        <w:t> </w:t>
      </w:r>
      <w:r>
        <w:rPr>
          <w:sz w:val="24"/>
        </w:rPr>
        <w:t>VIESA</w:t>
      </w:r>
      <w:r>
        <w:rPr>
          <w:spacing w:val="-7"/>
          <w:sz w:val="24"/>
        </w:rPr>
        <w:t> </w:t>
      </w:r>
      <w:r>
        <w:rPr>
          <w:sz w:val="24"/>
        </w:rPr>
        <w:t>no</w:t>
      </w:r>
      <w:r>
        <w:rPr>
          <w:spacing w:val="-7"/>
          <w:sz w:val="24"/>
        </w:rPr>
        <w:t> </w:t>
      </w:r>
      <w:r>
        <w:rPr>
          <w:sz w:val="24"/>
        </w:rPr>
        <w:t>es</w:t>
      </w:r>
      <w:r>
        <w:rPr>
          <w:spacing w:val="-10"/>
          <w:sz w:val="24"/>
        </w:rPr>
        <w:t> </w:t>
      </w:r>
      <w:r>
        <w:rPr>
          <w:sz w:val="24"/>
        </w:rPr>
        <w:t>únicamente</w:t>
      </w:r>
      <w:r>
        <w:rPr>
          <w:spacing w:val="-5"/>
          <w:sz w:val="24"/>
        </w:rPr>
        <w:t> </w:t>
      </w:r>
      <w:r>
        <w:rPr>
          <w:sz w:val="24"/>
        </w:rPr>
        <w:t>una</w:t>
      </w:r>
      <w:r>
        <w:rPr>
          <w:spacing w:val="-7"/>
          <w:sz w:val="24"/>
        </w:rPr>
        <w:t> </w:t>
      </w:r>
      <w:r>
        <w:rPr>
          <w:sz w:val="24"/>
        </w:rPr>
        <w:t>unidad</w:t>
      </w:r>
      <w:r>
        <w:rPr>
          <w:spacing w:val="-8"/>
          <w:sz w:val="24"/>
        </w:rPr>
        <w:t> </w:t>
      </w:r>
      <w:r>
        <w:rPr>
          <w:sz w:val="24"/>
        </w:rPr>
        <w:t>administrativa</w:t>
      </w:r>
      <w:r>
        <w:rPr>
          <w:spacing w:val="-7"/>
          <w:sz w:val="24"/>
        </w:rPr>
        <w:t> </w:t>
      </w:r>
      <w:r>
        <w:rPr>
          <w:sz w:val="24"/>
        </w:rPr>
        <w:t>de</w:t>
      </w:r>
      <w:r>
        <w:rPr>
          <w:spacing w:val="-10"/>
          <w:sz w:val="24"/>
        </w:rPr>
        <w:t> </w:t>
      </w:r>
      <w:r>
        <w:rPr>
          <w:sz w:val="24"/>
        </w:rPr>
        <w:t>apoyo,</w:t>
      </w:r>
      <w:r>
        <w:rPr>
          <w:spacing w:val="-8"/>
          <w:sz w:val="24"/>
        </w:rPr>
        <w:t> </w:t>
      </w:r>
      <w:r>
        <w:rPr>
          <w:sz w:val="24"/>
        </w:rPr>
        <w:t>sino una </w:t>
      </w:r>
      <w:r>
        <w:rPr>
          <w:b/>
          <w:sz w:val="24"/>
        </w:rPr>
        <w:t>estructura académica compleja</w:t>
      </w:r>
      <w:r>
        <w:rPr>
          <w:b/>
          <w:spacing w:val="-8"/>
          <w:sz w:val="24"/>
        </w:rPr>
        <w:t> </w:t>
      </w:r>
      <w:r>
        <w:rPr>
          <w:b/>
          <w:sz w:val="24"/>
        </w:rPr>
        <w:t>y articulada </w:t>
      </w:r>
      <w:r>
        <w:rPr>
          <w:sz w:val="24"/>
        </w:rPr>
        <w:t>—que</w:t>
      </w:r>
      <w:r>
        <w:rPr>
          <w:spacing w:val="-2"/>
          <w:sz w:val="24"/>
        </w:rPr>
        <w:t> </w:t>
      </w:r>
      <w:r>
        <w:rPr>
          <w:sz w:val="24"/>
        </w:rPr>
        <w:t>incluye departamentos que realizan docencia, investigación, extensión y acción</w:t>
      </w:r>
      <w:r>
        <w:rPr>
          <w:spacing w:val="-17"/>
          <w:sz w:val="24"/>
        </w:rPr>
        <w:t> </w:t>
      </w:r>
      <w:r>
        <w:rPr>
          <w:sz w:val="24"/>
        </w:rPr>
        <w:t>social</w:t>
      </w:r>
      <w:r>
        <w:rPr>
          <w:spacing w:val="-17"/>
          <w:sz w:val="24"/>
        </w:rPr>
        <w:t> </w:t>
      </w:r>
      <w:r>
        <w:rPr>
          <w:sz w:val="24"/>
        </w:rPr>
        <w:t>(es</w:t>
      </w:r>
      <w:r>
        <w:rPr>
          <w:spacing w:val="-16"/>
          <w:sz w:val="24"/>
        </w:rPr>
        <w:t> </w:t>
      </w:r>
      <w:r>
        <w:rPr>
          <w:sz w:val="24"/>
        </w:rPr>
        <w:t>un</w:t>
      </w:r>
      <w:r>
        <w:rPr>
          <w:spacing w:val="-17"/>
          <w:sz w:val="24"/>
        </w:rPr>
        <w:t> </w:t>
      </w:r>
      <w:r>
        <w:rPr>
          <w:b/>
          <w:sz w:val="24"/>
        </w:rPr>
        <w:t>espacio</w:t>
      </w:r>
      <w:r>
        <w:rPr>
          <w:b/>
          <w:spacing w:val="-17"/>
          <w:sz w:val="24"/>
        </w:rPr>
        <w:t> </w:t>
      </w:r>
      <w:r>
        <w:rPr>
          <w:b/>
          <w:sz w:val="24"/>
        </w:rPr>
        <w:t>de</w:t>
      </w:r>
      <w:r>
        <w:rPr>
          <w:b/>
          <w:spacing w:val="-17"/>
          <w:sz w:val="24"/>
        </w:rPr>
        <w:t> </w:t>
      </w:r>
      <w:r>
        <w:rPr>
          <w:b/>
          <w:sz w:val="24"/>
        </w:rPr>
        <w:t>producción</w:t>
      </w:r>
      <w:r>
        <w:rPr>
          <w:b/>
          <w:spacing w:val="-16"/>
          <w:sz w:val="24"/>
        </w:rPr>
        <w:t> </w:t>
      </w:r>
      <w:r>
        <w:rPr>
          <w:b/>
          <w:sz w:val="24"/>
        </w:rPr>
        <w:t>y</w:t>
      </w:r>
      <w:r>
        <w:rPr>
          <w:b/>
          <w:spacing w:val="-17"/>
          <w:sz w:val="24"/>
        </w:rPr>
        <w:t> </w:t>
      </w:r>
      <w:r>
        <w:rPr>
          <w:b/>
          <w:sz w:val="24"/>
        </w:rPr>
        <w:t>gestión</w:t>
      </w:r>
      <w:r>
        <w:rPr>
          <w:b/>
          <w:spacing w:val="-17"/>
          <w:sz w:val="24"/>
        </w:rPr>
        <w:t> </w:t>
      </w:r>
      <w:r>
        <w:rPr>
          <w:b/>
          <w:sz w:val="24"/>
        </w:rPr>
        <w:t>epistémica</w:t>
      </w:r>
      <w:r>
        <w:rPr>
          <w:sz w:val="24"/>
        </w:rPr>
        <w:t>)—lo cual refuerza la integración funcional de la vida estudiantil con las otras actividades sustantivas reconocidas en el Estatuto Orgánico.</w:t>
      </w:r>
    </w:p>
    <w:p>
      <w:pPr>
        <w:pStyle w:val="BodyText"/>
      </w:pPr>
    </w:p>
    <w:p>
      <w:pPr>
        <w:pStyle w:val="BodyText"/>
        <w:spacing w:before="238"/>
      </w:pPr>
    </w:p>
    <w:p>
      <w:pPr>
        <w:pStyle w:val="ListParagraph"/>
        <w:numPr>
          <w:ilvl w:val="1"/>
          <w:numId w:val="17"/>
        </w:numPr>
        <w:tabs>
          <w:tab w:pos="2779" w:val="left" w:leader="none"/>
          <w:tab w:pos="2781" w:val="left" w:leader="none"/>
        </w:tabs>
        <w:spacing w:line="271" w:lineRule="auto" w:before="0" w:after="0"/>
        <w:ind w:left="2781" w:right="1710" w:hanging="360"/>
        <w:jc w:val="left"/>
        <w:rPr>
          <w:b/>
          <w:sz w:val="24"/>
        </w:rPr>
      </w:pPr>
      <w:r>
        <w:rPr>
          <w:sz w:val="24"/>
        </w:rPr>
        <w:t>La omisión formal de la vida estudiantil como actividad sustantiva en </w:t>
      </w:r>
      <w:r>
        <w:rPr>
          <w:w w:val="105"/>
          <w:sz w:val="24"/>
        </w:rPr>
        <w:t>el</w:t>
      </w:r>
      <w:r>
        <w:rPr>
          <w:spacing w:val="-14"/>
          <w:w w:val="105"/>
          <w:sz w:val="24"/>
        </w:rPr>
        <w:t> </w:t>
      </w:r>
      <w:r>
        <w:rPr>
          <w:w w:val="105"/>
          <w:sz w:val="24"/>
        </w:rPr>
        <w:t>artículo</w:t>
      </w:r>
      <w:r>
        <w:rPr>
          <w:spacing w:val="-14"/>
          <w:w w:val="105"/>
          <w:sz w:val="24"/>
        </w:rPr>
        <w:t> </w:t>
      </w:r>
      <w:r>
        <w:rPr>
          <w:w w:val="105"/>
          <w:sz w:val="24"/>
        </w:rPr>
        <w:t>2</w:t>
      </w:r>
      <w:r>
        <w:rPr>
          <w:spacing w:val="-13"/>
          <w:w w:val="105"/>
          <w:sz w:val="24"/>
        </w:rPr>
        <w:t> </w:t>
      </w:r>
      <w:r>
        <w:rPr>
          <w:w w:val="105"/>
          <w:sz w:val="24"/>
        </w:rPr>
        <w:t>del</w:t>
      </w:r>
      <w:r>
        <w:rPr>
          <w:spacing w:val="-14"/>
          <w:w w:val="105"/>
          <w:sz w:val="24"/>
        </w:rPr>
        <w:t> </w:t>
      </w:r>
      <w:r>
        <w:rPr>
          <w:w w:val="105"/>
          <w:sz w:val="24"/>
        </w:rPr>
        <w:t>Estatuto</w:t>
      </w:r>
      <w:r>
        <w:rPr>
          <w:spacing w:val="-13"/>
          <w:w w:val="105"/>
          <w:sz w:val="24"/>
        </w:rPr>
        <w:t> </w:t>
      </w:r>
      <w:r>
        <w:rPr>
          <w:w w:val="105"/>
          <w:sz w:val="24"/>
        </w:rPr>
        <w:t>Orgánico</w:t>
      </w:r>
      <w:r>
        <w:rPr>
          <w:spacing w:val="-13"/>
          <w:w w:val="105"/>
          <w:sz w:val="24"/>
        </w:rPr>
        <w:t> </w:t>
      </w:r>
      <w:r>
        <w:rPr>
          <w:w w:val="105"/>
          <w:sz w:val="24"/>
        </w:rPr>
        <w:t>contradice</w:t>
      </w:r>
      <w:r>
        <w:rPr>
          <w:spacing w:val="-16"/>
          <w:w w:val="105"/>
          <w:sz w:val="24"/>
        </w:rPr>
        <w:t> </w:t>
      </w:r>
      <w:r>
        <w:rPr>
          <w:w w:val="105"/>
          <w:sz w:val="24"/>
        </w:rPr>
        <w:t>no</w:t>
      </w:r>
      <w:r>
        <w:rPr>
          <w:spacing w:val="-13"/>
          <w:w w:val="105"/>
          <w:sz w:val="24"/>
        </w:rPr>
        <w:t> </w:t>
      </w:r>
      <w:r>
        <w:rPr>
          <w:w w:val="105"/>
          <w:sz w:val="24"/>
        </w:rPr>
        <w:t>solo</w:t>
      </w:r>
      <w:r>
        <w:rPr>
          <w:spacing w:val="-13"/>
          <w:w w:val="105"/>
          <w:sz w:val="24"/>
        </w:rPr>
        <w:t> </w:t>
      </w:r>
      <w:r>
        <w:rPr>
          <w:w w:val="105"/>
          <w:sz w:val="24"/>
        </w:rPr>
        <w:t>la</w:t>
      </w:r>
      <w:r>
        <w:rPr>
          <w:spacing w:val="-13"/>
          <w:w w:val="105"/>
          <w:sz w:val="24"/>
        </w:rPr>
        <w:t> </w:t>
      </w:r>
      <w:r>
        <w:rPr>
          <w:w w:val="105"/>
          <w:sz w:val="24"/>
        </w:rPr>
        <w:t>realidad operativa</w:t>
      </w:r>
      <w:r>
        <w:rPr>
          <w:spacing w:val="-18"/>
          <w:w w:val="105"/>
          <w:sz w:val="24"/>
        </w:rPr>
        <w:t> </w:t>
      </w:r>
      <w:r>
        <w:rPr>
          <w:w w:val="105"/>
          <w:sz w:val="24"/>
        </w:rPr>
        <w:t>del</w:t>
      </w:r>
      <w:r>
        <w:rPr>
          <w:spacing w:val="-17"/>
          <w:w w:val="105"/>
          <w:sz w:val="24"/>
        </w:rPr>
        <w:t> </w:t>
      </w:r>
      <w:r>
        <w:rPr>
          <w:w w:val="105"/>
          <w:sz w:val="24"/>
        </w:rPr>
        <w:t>TEC,</w:t>
      </w:r>
      <w:r>
        <w:rPr>
          <w:spacing w:val="-18"/>
          <w:w w:val="105"/>
          <w:sz w:val="24"/>
        </w:rPr>
        <w:t> </w:t>
      </w:r>
      <w:r>
        <w:rPr>
          <w:w w:val="105"/>
          <w:sz w:val="24"/>
        </w:rPr>
        <w:t>sino</w:t>
      </w:r>
      <w:r>
        <w:rPr>
          <w:spacing w:val="-18"/>
          <w:w w:val="105"/>
          <w:sz w:val="24"/>
        </w:rPr>
        <w:t> </w:t>
      </w:r>
      <w:r>
        <w:rPr>
          <w:w w:val="105"/>
          <w:sz w:val="24"/>
        </w:rPr>
        <w:t>también</w:t>
      </w:r>
      <w:r>
        <w:rPr>
          <w:spacing w:val="-17"/>
          <w:w w:val="105"/>
          <w:sz w:val="24"/>
        </w:rPr>
        <w:t> </w:t>
      </w:r>
      <w:r>
        <w:rPr>
          <w:w w:val="105"/>
          <w:sz w:val="24"/>
        </w:rPr>
        <w:t>los</w:t>
      </w:r>
      <w:r>
        <w:rPr>
          <w:spacing w:val="-18"/>
          <w:w w:val="105"/>
          <w:sz w:val="24"/>
        </w:rPr>
        <w:t> </w:t>
      </w:r>
      <w:r>
        <w:rPr>
          <w:w w:val="105"/>
          <w:sz w:val="24"/>
        </w:rPr>
        <w:t>principios</w:t>
      </w:r>
      <w:r>
        <w:rPr>
          <w:spacing w:val="-17"/>
          <w:w w:val="105"/>
          <w:sz w:val="24"/>
        </w:rPr>
        <w:t> </w:t>
      </w:r>
      <w:r>
        <w:rPr>
          <w:w w:val="105"/>
          <w:sz w:val="24"/>
        </w:rPr>
        <w:t>normativos</w:t>
      </w:r>
      <w:r>
        <w:rPr>
          <w:spacing w:val="-18"/>
          <w:w w:val="105"/>
          <w:sz w:val="24"/>
        </w:rPr>
        <w:t> </w:t>
      </w:r>
      <w:r>
        <w:rPr>
          <w:w w:val="105"/>
          <w:sz w:val="24"/>
        </w:rPr>
        <w:t>y </w:t>
      </w:r>
      <w:r>
        <w:rPr>
          <w:sz w:val="24"/>
        </w:rPr>
        <w:t>estratégicos que rigen al sistema universitario público costarricense, afectando</w:t>
      </w:r>
      <w:r>
        <w:rPr>
          <w:spacing w:val="-11"/>
          <w:sz w:val="24"/>
        </w:rPr>
        <w:t> </w:t>
      </w:r>
      <w:r>
        <w:rPr>
          <w:sz w:val="24"/>
        </w:rPr>
        <w:t>su</w:t>
      </w:r>
      <w:r>
        <w:rPr>
          <w:spacing w:val="-15"/>
          <w:sz w:val="24"/>
        </w:rPr>
        <w:t> </w:t>
      </w:r>
      <w:r>
        <w:rPr>
          <w:sz w:val="24"/>
        </w:rPr>
        <w:t>planeamiento,</w:t>
      </w:r>
      <w:r>
        <w:rPr>
          <w:spacing w:val="-11"/>
          <w:sz w:val="24"/>
        </w:rPr>
        <w:t> </w:t>
      </w:r>
      <w:r>
        <w:rPr>
          <w:sz w:val="24"/>
        </w:rPr>
        <w:t>evaluación</w:t>
      </w:r>
      <w:r>
        <w:rPr>
          <w:spacing w:val="-13"/>
          <w:sz w:val="24"/>
        </w:rPr>
        <w:t> </w:t>
      </w:r>
      <w:r>
        <w:rPr>
          <w:sz w:val="24"/>
        </w:rPr>
        <w:t>y</w:t>
      </w:r>
      <w:r>
        <w:rPr>
          <w:spacing w:val="-13"/>
          <w:sz w:val="24"/>
        </w:rPr>
        <w:t> </w:t>
      </w:r>
      <w:r>
        <w:rPr>
          <w:sz w:val="24"/>
        </w:rPr>
        <w:t>financiamiento,</w:t>
      </w:r>
      <w:r>
        <w:rPr>
          <w:spacing w:val="-11"/>
          <w:sz w:val="24"/>
        </w:rPr>
        <w:t> </w:t>
      </w:r>
      <w:r>
        <w:rPr>
          <w:sz w:val="24"/>
        </w:rPr>
        <w:t>y</w:t>
      </w:r>
      <w:r>
        <w:rPr>
          <w:spacing w:val="-13"/>
          <w:sz w:val="24"/>
        </w:rPr>
        <w:t> </w:t>
      </w:r>
      <w:r>
        <w:rPr>
          <w:sz w:val="24"/>
        </w:rPr>
        <w:t>generando una disociación entre el modelo institucional y la legislación vigente.</w:t>
      </w:r>
    </w:p>
    <w:p>
      <w:pPr>
        <w:pStyle w:val="BodyText"/>
      </w:pPr>
    </w:p>
    <w:p>
      <w:pPr>
        <w:pStyle w:val="BodyText"/>
        <w:spacing w:before="242"/>
      </w:pPr>
    </w:p>
    <w:p>
      <w:pPr>
        <w:pStyle w:val="ListParagraph"/>
        <w:numPr>
          <w:ilvl w:val="1"/>
          <w:numId w:val="17"/>
        </w:numPr>
        <w:tabs>
          <w:tab w:pos="2779" w:val="left" w:leader="none"/>
          <w:tab w:pos="2781" w:val="left" w:leader="none"/>
        </w:tabs>
        <w:spacing w:line="271" w:lineRule="auto" w:before="0" w:after="0"/>
        <w:ind w:left="2781" w:right="2178" w:hanging="360"/>
        <w:jc w:val="left"/>
        <w:rPr>
          <w:b/>
          <w:sz w:val="24"/>
        </w:rPr>
      </w:pPr>
      <w:r>
        <w:rPr>
          <w:sz w:val="24"/>
        </w:rPr>
        <w:t>Que, en la sesión 22-2025 de la Comisión Organizadora del V Congreso Institucional, celebrada el miércoles 20 de agosto del 2025, se analizaron y aprobaron los acuerdos de las ponencias dictaminadas,</w:t>
      </w:r>
      <w:r>
        <w:rPr>
          <w:spacing w:val="-3"/>
          <w:sz w:val="24"/>
        </w:rPr>
        <w:t> </w:t>
      </w:r>
      <w:r>
        <w:rPr>
          <w:sz w:val="24"/>
        </w:rPr>
        <w:t>los</w:t>
      </w:r>
      <w:r>
        <w:rPr>
          <w:spacing w:val="-5"/>
          <w:sz w:val="24"/>
        </w:rPr>
        <w:t> </w:t>
      </w:r>
      <w:r>
        <w:rPr>
          <w:sz w:val="24"/>
        </w:rPr>
        <w:t>cuales</w:t>
      </w:r>
      <w:r>
        <w:rPr>
          <w:spacing w:val="-5"/>
          <w:sz w:val="24"/>
        </w:rPr>
        <w:t> </w:t>
      </w:r>
      <w:r>
        <w:rPr>
          <w:sz w:val="24"/>
        </w:rPr>
        <w:t>fueron dados</w:t>
      </w:r>
      <w:r>
        <w:rPr>
          <w:spacing w:val="-4"/>
          <w:sz w:val="24"/>
        </w:rPr>
        <w:t> </w:t>
      </w:r>
      <w:r>
        <w:rPr>
          <w:sz w:val="24"/>
        </w:rPr>
        <w:t>a</w:t>
      </w:r>
      <w:r>
        <w:rPr>
          <w:spacing w:val="-2"/>
          <w:sz w:val="24"/>
        </w:rPr>
        <w:t> </w:t>
      </w:r>
      <w:r>
        <w:rPr>
          <w:sz w:val="24"/>
        </w:rPr>
        <w:t>conocer</w:t>
      </w:r>
      <w:r>
        <w:rPr>
          <w:spacing w:val="-2"/>
          <w:sz w:val="24"/>
        </w:rPr>
        <w:t> </w:t>
      </w:r>
      <w:r>
        <w:rPr>
          <w:sz w:val="24"/>
        </w:rPr>
        <w:t>a</w:t>
      </w:r>
      <w:r>
        <w:rPr>
          <w:spacing w:val="-2"/>
          <w:sz w:val="24"/>
        </w:rPr>
        <w:t> </w:t>
      </w:r>
      <w:r>
        <w:rPr>
          <w:sz w:val="24"/>
        </w:rPr>
        <w:t>la</w:t>
      </w:r>
      <w:r>
        <w:rPr>
          <w:spacing w:val="-2"/>
          <w:sz w:val="24"/>
        </w:rPr>
        <w:t> </w:t>
      </w:r>
      <w:r>
        <w:rPr>
          <w:sz w:val="24"/>
        </w:rPr>
        <w:t>comunidad institucional, habilitando un plazo para la recepción de observaciones a las ponencias.</w:t>
      </w:r>
    </w:p>
    <w:p>
      <w:pPr>
        <w:pStyle w:val="BodyText"/>
      </w:pPr>
    </w:p>
    <w:p>
      <w:pPr>
        <w:pStyle w:val="BodyText"/>
        <w:spacing w:before="243"/>
      </w:pPr>
    </w:p>
    <w:p>
      <w:pPr>
        <w:pStyle w:val="ListParagraph"/>
        <w:numPr>
          <w:ilvl w:val="1"/>
          <w:numId w:val="17"/>
        </w:numPr>
        <w:tabs>
          <w:tab w:pos="2779" w:val="left" w:leader="none"/>
          <w:tab w:pos="2781" w:val="left" w:leader="none"/>
        </w:tabs>
        <w:spacing w:line="271" w:lineRule="auto" w:before="0" w:after="0"/>
        <w:ind w:left="2781" w:right="1997" w:hanging="360"/>
        <w:jc w:val="left"/>
        <w:rPr>
          <w:b/>
          <w:sz w:val="24"/>
        </w:rPr>
      </w:pPr>
      <w:r>
        <w:rPr>
          <w:sz w:val="24"/>
        </w:rPr>
        <w:t>Que,</w:t>
      </w:r>
      <w:r>
        <w:rPr>
          <w:spacing w:val="-2"/>
          <w:sz w:val="24"/>
        </w:rPr>
        <w:t> </w:t>
      </w:r>
      <w:r>
        <w:rPr>
          <w:sz w:val="24"/>
        </w:rPr>
        <w:t>en el</w:t>
      </w:r>
      <w:r>
        <w:rPr>
          <w:spacing w:val="-2"/>
          <w:sz w:val="24"/>
        </w:rPr>
        <w:t> </w:t>
      </w:r>
      <w:r>
        <w:rPr>
          <w:sz w:val="24"/>
        </w:rPr>
        <w:t>plazo</w:t>
      </w:r>
      <w:r>
        <w:rPr>
          <w:spacing w:val="-1"/>
          <w:sz w:val="24"/>
        </w:rPr>
        <w:t> </w:t>
      </w:r>
      <w:r>
        <w:rPr>
          <w:sz w:val="24"/>
        </w:rPr>
        <w:t>establecido para la recepción</w:t>
      </w:r>
      <w:r>
        <w:rPr>
          <w:spacing w:val="-2"/>
          <w:sz w:val="24"/>
        </w:rPr>
        <w:t> </w:t>
      </w:r>
      <w:r>
        <w:rPr>
          <w:sz w:val="24"/>
        </w:rPr>
        <w:t>de</w:t>
      </w:r>
      <w:r>
        <w:rPr>
          <w:spacing w:val="-4"/>
          <w:sz w:val="24"/>
        </w:rPr>
        <w:t> </w:t>
      </w:r>
      <w:r>
        <w:rPr>
          <w:sz w:val="24"/>
        </w:rPr>
        <w:t>mociones</w:t>
      </w:r>
      <w:r>
        <w:rPr>
          <w:spacing w:val="-4"/>
          <w:sz w:val="24"/>
        </w:rPr>
        <w:t> </w:t>
      </w:r>
      <w:r>
        <w:rPr>
          <w:sz w:val="24"/>
        </w:rPr>
        <w:t>a la </w:t>
      </w:r>
      <w:r>
        <w:rPr>
          <w:w w:val="105"/>
          <w:sz w:val="24"/>
        </w:rPr>
        <w:t>ponencia,</w:t>
      </w:r>
      <w:r>
        <w:rPr>
          <w:spacing w:val="-25"/>
          <w:w w:val="105"/>
          <w:sz w:val="24"/>
        </w:rPr>
        <w:t> </w:t>
      </w:r>
      <w:r>
        <w:rPr>
          <w:w w:val="105"/>
          <w:sz w:val="24"/>
        </w:rPr>
        <w:t>se</w:t>
      </w:r>
      <w:r>
        <w:rPr>
          <w:spacing w:val="-27"/>
          <w:w w:val="105"/>
          <w:sz w:val="24"/>
        </w:rPr>
        <w:t> </w:t>
      </w:r>
      <w:r>
        <w:rPr>
          <w:w w:val="105"/>
          <w:sz w:val="24"/>
        </w:rPr>
        <w:t>recibió</w:t>
      </w:r>
      <w:r>
        <w:rPr>
          <w:spacing w:val="-23"/>
          <w:w w:val="105"/>
          <w:sz w:val="24"/>
        </w:rPr>
        <w:t> </w:t>
      </w:r>
      <w:r>
        <w:rPr>
          <w:w w:val="105"/>
          <w:sz w:val="24"/>
        </w:rPr>
        <w:t>una</w:t>
      </w:r>
      <w:r>
        <w:rPr>
          <w:spacing w:val="-18"/>
          <w:w w:val="105"/>
          <w:sz w:val="24"/>
        </w:rPr>
        <w:t> </w:t>
      </w:r>
      <w:r>
        <w:rPr>
          <w:w w:val="105"/>
          <w:sz w:val="24"/>
        </w:rPr>
        <w:t>de</w:t>
      </w:r>
      <w:r>
        <w:rPr>
          <w:spacing w:val="-17"/>
          <w:w w:val="105"/>
          <w:sz w:val="24"/>
        </w:rPr>
        <w:t> </w:t>
      </w:r>
      <w:r>
        <w:rPr>
          <w:w w:val="105"/>
          <w:sz w:val="24"/>
        </w:rPr>
        <w:t>modificación</w:t>
      </w:r>
      <w:r>
        <w:rPr>
          <w:spacing w:val="-18"/>
          <w:w w:val="105"/>
          <w:sz w:val="24"/>
        </w:rPr>
        <w:t> </w:t>
      </w:r>
      <w:r>
        <w:rPr>
          <w:w w:val="105"/>
          <w:sz w:val="24"/>
        </w:rPr>
        <w:t>que</w:t>
      </w:r>
      <w:r>
        <w:rPr>
          <w:spacing w:val="-18"/>
          <w:w w:val="105"/>
          <w:sz w:val="24"/>
        </w:rPr>
        <w:t> </w:t>
      </w:r>
      <w:r>
        <w:rPr>
          <w:w w:val="105"/>
          <w:sz w:val="24"/>
        </w:rPr>
        <w:t>fue</w:t>
      </w:r>
      <w:r>
        <w:rPr>
          <w:spacing w:val="-17"/>
          <w:w w:val="105"/>
          <w:sz w:val="24"/>
        </w:rPr>
        <w:t> </w:t>
      </w:r>
      <w:r>
        <w:rPr>
          <w:w w:val="105"/>
          <w:sz w:val="24"/>
        </w:rPr>
        <w:t>conocida</w:t>
      </w:r>
      <w:r>
        <w:rPr>
          <w:spacing w:val="-18"/>
          <w:w w:val="105"/>
          <w:sz w:val="24"/>
        </w:rPr>
        <w:t> </w:t>
      </w:r>
      <w:r>
        <w:rPr>
          <w:w w:val="105"/>
          <w:sz w:val="24"/>
        </w:rPr>
        <w:t>y </w:t>
      </w:r>
      <w:r>
        <w:rPr>
          <w:sz w:val="24"/>
        </w:rPr>
        <w:t>analizada por las personas ponentes, quienes la acogieron por considerar que</w:t>
      </w:r>
      <w:r>
        <w:rPr>
          <w:spacing w:val="-3"/>
          <w:sz w:val="24"/>
        </w:rPr>
        <w:t> </w:t>
      </w:r>
      <w:r>
        <w:rPr>
          <w:sz w:val="24"/>
        </w:rPr>
        <w:t>contribuye</w:t>
      </w:r>
      <w:r>
        <w:rPr>
          <w:spacing w:val="-3"/>
          <w:sz w:val="24"/>
        </w:rPr>
        <w:t> </w:t>
      </w:r>
      <w:r>
        <w:rPr>
          <w:sz w:val="24"/>
        </w:rPr>
        <w:t>a garantizar la claridad</w:t>
      </w:r>
      <w:r>
        <w:rPr>
          <w:spacing w:val="-1"/>
          <w:sz w:val="24"/>
        </w:rPr>
        <w:t> </w:t>
      </w:r>
      <w:r>
        <w:rPr>
          <w:sz w:val="24"/>
        </w:rPr>
        <w:t>y</w:t>
      </w:r>
      <w:r>
        <w:rPr>
          <w:spacing w:val="-1"/>
          <w:sz w:val="24"/>
        </w:rPr>
        <w:t> </w:t>
      </w:r>
      <w:r>
        <w:rPr>
          <w:sz w:val="24"/>
        </w:rPr>
        <w:t>precisión</w:t>
      </w:r>
      <w:r>
        <w:rPr>
          <w:spacing w:val="-2"/>
          <w:sz w:val="24"/>
        </w:rPr>
        <w:t> </w:t>
      </w:r>
      <w:r>
        <w:rPr>
          <w:sz w:val="24"/>
        </w:rPr>
        <w:t>en el </w:t>
      </w:r>
      <w:r>
        <w:rPr>
          <w:w w:val="105"/>
          <w:sz w:val="24"/>
        </w:rPr>
        <w:t>contenido de la propuesta.</w:t>
      </w:r>
    </w:p>
    <w:p>
      <w:pPr>
        <w:pStyle w:val="BodyText"/>
      </w:pPr>
    </w:p>
    <w:p>
      <w:pPr>
        <w:pStyle w:val="BodyText"/>
        <w:spacing w:before="240"/>
      </w:pPr>
    </w:p>
    <w:p>
      <w:pPr>
        <w:pStyle w:val="ListParagraph"/>
        <w:numPr>
          <w:ilvl w:val="1"/>
          <w:numId w:val="17"/>
        </w:numPr>
        <w:tabs>
          <w:tab w:pos="2779" w:val="left" w:leader="none"/>
          <w:tab w:pos="2781" w:val="left" w:leader="none"/>
        </w:tabs>
        <w:spacing w:line="273" w:lineRule="auto" w:before="0" w:after="0"/>
        <w:ind w:left="2781" w:right="2208" w:hanging="360"/>
        <w:jc w:val="left"/>
        <w:rPr>
          <w:b/>
          <w:sz w:val="24"/>
        </w:rPr>
      </w:pPr>
      <w:r>
        <w:rPr>
          <w:sz w:val="24"/>
        </w:rPr>
        <w:t>La comisión dictaminadora, tras</w:t>
      </w:r>
      <w:r>
        <w:rPr>
          <w:spacing w:val="-1"/>
          <w:sz w:val="24"/>
        </w:rPr>
        <w:t> </w:t>
      </w:r>
      <w:r>
        <w:rPr>
          <w:sz w:val="24"/>
        </w:rPr>
        <w:t>el análisis de</w:t>
      </w:r>
      <w:r>
        <w:rPr>
          <w:spacing w:val="-1"/>
          <w:sz w:val="24"/>
        </w:rPr>
        <w:t> </w:t>
      </w:r>
      <w:r>
        <w:rPr>
          <w:sz w:val="24"/>
        </w:rPr>
        <w:t>fondo y brindando </w:t>
      </w:r>
      <w:r>
        <w:rPr>
          <w:w w:val="105"/>
          <w:sz w:val="24"/>
        </w:rPr>
        <w:t>oportunidad</w:t>
      </w:r>
      <w:r>
        <w:rPr>
          <w:spacing w:val="-11"/>
          <w:w w:val="105"/>
          <w:sz w:val="24"/>
        </w:rPr>
        <w:t> </w:t>
      </w:r>
      <w:r>
        <w:rPr>
          <w:w w:val="105"/>
          <w:sz w:val="24"/>
        </w:rPr>
        <w:t>a</w:t>
      </w:r>
      <w:r>
        <w:rPr>
          <w:spacing w:val="-10"/>
          <w:w w:val="105"/>
          <w:sz w:val="24"/>
        </w:rPr>
        <w:t> </w:t>
      </w:r>
      <w:r>
        <w:rPr>
          <w:w w:val="105"/>
          <w:sz w:val="24"/>
        </w:rPr>
        <w:t>las</w:t>
      </w:r>
      <w:r>
        <w:rPr>
          <w:spacing w:val="-13"/>
          <w:w w:val="105"/>
          <w:sz w:val="24"/>
        </w:rPr>
        <w:t> </w:t>
      </w:r>
      <w:r>
        <w:rPr>
          <w:w w:val="105"/>
          <w:sz w:val="24"/>
        </w:rPr>
        <w:t>personas</w:t>
      </w:r>
      <w:r>
        <w:rPr>
          <w:spacing w:val="-13"/>
          <w:w w:val="105"/>
          <w:sz w:val="24"/>
        </w:rPr>
        <w:t> </w:t>
      </w:r>
      <w:r>
        <w:rPr>
          <w:w w:val="105"/>
          <w:sz w:val="24"/>
        </w:rPr>
        <w:t>proponentes</w:t>
      </w:r>
      <w:r>
        <w:rPr>
          <w:spacing w:val="-13"/>
          <w:w w:val="105"/>
          <w:sz w:val="24"/>
        </w:rPr>
        <w:t> </w:t>
      </w:r>
      <w:r>
        <w:rPr>
          <w:w w:val="105"/>
          <w:sz w:val="24"/>
        </w:rPr>
        <w:t>de</w:t>
      </w:r>
      <w:r>
        <w:rPr>
          <w:spacing w:val="-8"/>
          <w:w w:val="105"/>
          <w:sz w:val="24"/>
        </w:rPr>
        <w:t> </w:t>
      </w:r>
      <w:r>
        <w:rPr>
          <w:w w:val="105"/>
          <w:sz w:val="24"/>
        </w:rPr>
        <w:t>introducir</w:t>
      </w:r>
      <w:r>
        <w:rPr>
          <w:spacing w:val="-10"/>
          <w:w w:val="105"/>
          <w:sz w:val="24"/>
        </w:rPr>
        <w:t> </w:t>
      </w:r>
      <w:r>
        <w:rPr>
          <w:w w:val="105"/>
          <w:sz w:val="24"/>
        </w:rPr>
        <w:t>las </w:t>
      </w:r>
      <w:r>
        <w:rPr>
          <w:spacing w:val="-2"/>
          <w:w w:val="105"/>
          <w:sz w:val="24"/>
        </w:rPr>
        <w:t>modificaciones</w:t>
      </w:r>
      <w:r>
        <w:rPr>
          <w:spacing w:val="-8"/>
          <w:w w:val="105"/>
          <w:sz w:val="24"/>
        </w:rPr>
        <w:t> </w:t>
      </w:r>
      <w:r>
        <w:rPr>
          <w:spacing w:val="-2"/>
          <w:w w:val="105"/>
          <w:sz w:val="24"/>
        </w:rPr>
        <w:t>que</w:t>
      </w:r>
      <w:r>
        <w:rPr>
          <w:spacing w:val="-8"/>
          <w:w w:val="105"/>
          <w:sz w:val="24"/>
        </w:rPr>
        <w:t> </w:t>
      </w:r>
      <w:r>
        <w:rPr>
          <w:spacing w:val="-2"/>
          <w:w w:val="105"/>
          <w:sz w:val="24"/>
        </w:rPr>
        <w:t>se</w:t>
      </w:r>
      <w:r>
        <w:rPr>
          <w:spacing w:val="-8"/>
          <w:w w:val="105"/>
          <w:sz w:val="24"/>
        </w:rPr>
        <w:t> </w:t>
      </w:r>
      <w:r>
        <w:rPr>
          <w:spacing w:val="-2"/>
          <w:w w:val="105"/>
          <w:sz w:val="24"/>
        </w:rPr>
        <w:t>valoró</w:t>
      </w:r>
      <w:r>
        <w:rPr>
          <w:spacing w:val="-5"/>
          <w:w w:val="105"/>
          <w:sz w:val="24"/>
        </w:rPr>
        <w:t> </w:t>
      </w:r>
      <w:r>
        <w:rPr>
          <w:spacing w:val="-2"/>
          <w:w w:val="105"/>
          <w:sz w:val="24"/>
        </w:rPr>
        <w:t>convenientes, </w:t>
      </w:r>
      <w:r>
        <w:rPr>
          <w:b/>
          <w:spacing w:val="-2"/>
          <w:w w:val="105"/>
          <w:sz w:val="24"/>
        </w:rPr>
        <w:t>dictaminó </w:t>
      </w:r>
      <w:r>
        <w:rPr>
          <w:b/>
          <w:w w:val="105"/>
          <w:sz w:val="24"/>
        </w:rPr>
        <w:t>positivamente</w:t>
      </w:r>
      <w:r>
        <w:rPr>
          <w:b/>
          <w:spacing w:val="-12"/>
          <w:w w:val="105"/>
          <w:sz w:val="24"/>
        </w:rPr>
        <w:t> </w:t>
      </w:r>
      <w:r>
        <w:rPr>
          <w:b/>
          <w:w w:val="105"/>
          <w:sz w:val="24"/>
        </w:rPr>
        <w:t>la</w:t>
      </w:r>
      <w:r>
        <w:rPr>
          <w:b/>
          <w:spacing w:val="-15"/>
          <w:w w:val="105"/>
          <w:sz w:val="24"/>
        </w:rPr>
        <w:t> </w:t>
      </w:r>
      <w:r>
        <w:rPr>
          <w:b/>
          <w:w w:val="105"/>
          <w:sz w:val="24"/>
        </w:rPr>
        <w:t>ponencia.</w:t>
      </w:r>
    </w:p>
    <w:p>
      <w:pPr>
        <w:pStyle w:val="BodyText"/>
        <w:spacing w:before="266"/>
        <w:rPr>
          <w:b/>
        </w:rPr>
      </w:pPr>
    </w:p>
    <w:p>
      <w:pPr>
        <w:pStyle w:val="Heading3"/>
        <w:spacing w:line="273" w:lineRule="auto"/>
        <w:ind w:left="2421" w:right="2119"/>
      </w:pPr>
      <w:r>
        <w:rPr>
          <w:spacing w:val="-6"/>
        </w:rPr>
        <w:t>POR</w:t>
      </w:r>
      <w:r>
        <w:rPr>
          <w:spacing w:val="-13"/>
        </w:rPr>
        <w:t> </w:t>
      </w:r>
      <w:r>
        <w:rPr>
          <w:spacing w:val="-6"/>
        </w:rPr>
        <w:t>TANTO,</w:t>
      </w:r>
      <w:r>
        <w:rPr>
          <w:spacing w:val="-10"/>
        </w:rPr>
        <w:t> </w:t>
      </w:r>
      <w:r>
        <w:rPr>
          <w:spacing w:val="-6"/>
        </w:rPr>
        <w:t>El</w:t>
      </w:r>
      <w:r>
        <w:rPr>
          <w:spacing w:val="-10"/>
        </w:rPr>
        <w:t> </w:t>
      </w:r>
      <w:r>
        <w:rPr>
          <w:spacing w:val="-6"/>
        </w:rPr>
        <w:t>PLENARIO</w:t>
      </w:r>
      <w:r>
        <w:rPr>
          <w:spacing w:val="-13"/>
        </w:rPr>
        <w:t> </w:t>
      </w:r>
      <w:r>
        <w:rPr>
          <w:spacing w:val="-6"/>
        </w:rPr>
        <w:t>DEL</w:t>
      </w:r>
      <w:r>
        <w:rPr>
          <w:spacing w:val="-9"/>
        </w:rPr>
        <w:t> </w:t>
      </w:r>
      <w:r>
        <w:rPr>
          <w:spacing w:val="-6"/>
        </w:rPr>
        <w:t>V</w:t>
      </w:r>
      <w:r>
        <w:rPr>
          <w:spacing w:val="-12"/>
        </w:rPr>
        <w:t> </w:t>
      </w:r>
      <w:r>
        <w:rPr>
          <w:spacing w:val="-6"/>
        </w:rPr>
        <w:t>CONGRESO INSTITUCIONAL </w:t>
      </w:r>
      <w:r>
        <w:rPr>
          <w:spacing w:val="-2"/>
        </w:rPr>
        <w:t>ACUERDA:</w:t>
      </w:r>
    </w:p>
    <w:p>
      <w:pPr>
        <w:pStyle w:val="Heading3"/>
        <w:spacing w:after="0" w:line="273" w:lineRule="auto"/>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04" name="Image 204"/>
            <wp:cNvGraphicFramePr>
              <a:graphicFrameLocks/>
            </wp:cNvGraphicFramePr>
            <a:graphic>
              <a:graphicData uri="http://schemas.openxmlformats.org/drawingml/2006/picture">
                <pic:pic>
                  <pic:nvPicPr>
                    <pic:cNvPr id="204" name="Image 204"/>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b/>
        </w:rPr>
      </w:pPr>
    </w:p>
    <w:p>
      <w:pPr>
        <w:pStyle w:val="ListParagraph"/>
        <w:numPr>
          <w:ilvl w:val="0"/>
          <w:numId w:val="24"/>
        </w:numPr>
        <w:tabs>
          <w:tab w:pos="2421" w:val="left" w:leader="none"/>
        </w:tabs>
        <w:spacing w:line="271" w:lineRule="auto" w:before="0" w:after="0"/>
        <w:ind w:left="2421" w:right="1764" w:hanging="365"/>
        <w:jc w:val="left"/>
        <w:rPr>
          <w:sz w:val="24"/>
        </w:rPr>
      </w:pPr>
      <w:r>
        <w:rPr>
          <w:b/>
          <w:sz w:val="24"/>
        </w:rPr>
        <w:t>Reconocer la vida estudiantil como actividad sustantiva universitaria</w:t>
      </w:r>
      <w:r>
        <w:rPr>
          <w:b/>
          <w:spacing w:val="-1"/>
          <w:sz w:val="24"/>
        </w:rPr>
        <w:t> </w:t>
      </w:r>
      <w:r>
        <w:rPr>
          <w:b/>
          <w:sz w:val="24"/>
        </w:rPr>
        <w:t>en el Instituto Tecnológico de Costa Rica</w:t>
      </w:r>
      <w:r>
        <w:rPr>
          <w:sz w:val="24"/>
        </w:rPr>
        <w:t>, en virtud de su contribución directa, sensible y estratégica a la formación integral, la permanencia académica satisfactoria, el egreso oportuno, el bienestar del estudiantado, la atención de procesos de equidad, inclusión y el fomento de la gobernanza democrática robusta institucional.</w:t>
      </w:r>
    </w:p>
    <w:p>
      <w:pPr>
        <w:pStyle w:val="BodyText"/>
      </w:pPr>
    </w:p>
    <w:p>
      <w:pPr>
        <w:pStyle w:val="BodyText"/>
        <w:spacing w:before="238"/>
      </w:pPr>
    </w:p>
    <w:p>
      <w:pPr>
        <w:pStyle w:val="ListParagraph"/>
        <w:numPr>
          <w:ilvl w:val="0"/>
          <w:numId w:val="24"/>
        </w:numPr>
        <w:tabs>
          <w:tab w:pos="2421" w:val="left" w:leader="none"/>
        </w:tabs>
        <w:spacing w:line="271" w:lineRule="auto" w:before="0" w:after="0"/>
        <w:ind w:left="2421" w:right="1710" w:hanging="365"/>
        <w:jc w:val="left"/>
        <w:rPr>
          <w:sz w:val="24"/>
        </w:rPr>
      </w:pPr>
      <w:r>
        <w:rPr>
          <w:w w:val="105"/>
          <w:sz w:val="24"/>
        </w:rPr>
        <w:t>Instruir</w:t>
      </w:r>
      <w:r>
        <w:rPr>
          <w:spacing w:val="-9"/>
          <w:w w:val="105"/>
          <w:sz w:val="24"/>
        </w:rPr>
        <w:t> </w:t>
      </w:r>
      <w:r>
        <w:rPr>
          <w:w w:val="105"/>
          <w:sz w:val="24"/>
        </w:rPr>
        <w:t>al</w:t>
      </w:r>
      <w:r>
        <w:rPr>
          <w:spacing w:val="-10"/>
          <w:w w:val="105"/>
          <w:sz w:val="24"/>
        </w:rPr>
        <w:t> </w:t>
      </w:r>
      <w:r>
        <w:rPr>
          <w:w w:val="105"/>
          <w:sz w:val="24"/>
        </w:rPr>
        <w:t>Directorio</w:t>
      </w:r>
      <w:r>
        <w:rPr>
          <w:spacing w:val="-9"/>
          <w:w w:val="105"/>
          <w:sz w:val="24"/>
        </w:rPr>
        <w:t> </w:t>
      </w:r>
      <w:r>
        <w:rPr>
          <w:w w:val="105"/>
          <w:sz w:val="24"/>
        </w:rPr>
        <w:t>de</w:t>
      </w:r>
      <w:r>
        <w:rPr>
          <w:spacing w:val="-12"/>
          <w:w w:val="105"/>
          <w:sz w:val="24"/>
        </w:rPr>
        <w:t> </w:t>
      </w:r>
      <w:r>
        <w:rPr>
          <w:w w:val="105"/>
          <w:sz w:val="24"/>
        </w:rPr>
        <w:t>la</w:t>
      </w:r>
      <w:r>
        <w:rPr>
          <w:spacing w:val="-9"/>
          <w:w w:val="105"/>
          <w:sz w:val="24"/>
        </w:rPr>
        <w:t> </w:t>
      </w:r>
      <w:r>
        <w:rPr>
          <w:w w:val="105"/>
          <w:sz w:val="24"/>
        </w:rPr>
        <w:t>Asamblea</w:t>
      </w:r>
      <w:r>
        <w:rPr>
          <w:spacing w:val="-9"/>
          <w:w w:val="105"/>
          <w:sz w:val="24"/>
        </w:rPr>
        <w:t> </w:t>
      </w:r>
      <w:r>
        <w:rPr>
          <w:w w:val="105"/>
          <w:sz w:val="24"/>
        </w:rPr>
        <w:t>Institucional</w:t>
      </w:r>
      <w:r>
        <w:rPr>
          <w:spacing w:val="-10"/>
          <w:w w:val="105"/>
          <w:sz w:val="24"/>
        </w:rPr>
        <w:t> </w:t>
      </w:r>
      <w:r>
        <w:rPr>
          <w:w w:val="105"/>
          <w:sz w:val="24"/>
        </w:rPr>
        <w:t>Representativa</w:t>
      </w:r>
      <w:r>
        <w:rPr>
          <w:spacing w:val="-9"/>
          <w:w w:val="105"/>
          <w:sz w:val="24"/>
        </w:rPr>
        <w:t> </w:t>
      </w:r>
      <w:r>
        <w:rPr>
          <w:w w:val="105"/>
          <w:sz w:val="24"/>
        </w:rPr>
        <w:t>que, en</w:t>
      </w:r>
      <w:r>
        <w:rPr>
          <w:spacing w:val="-18"/>
          <w:w w:val="105"/>
          <w:sz w:val="24"/>
        </w:rPr>
        <w:t> </w:t>
      </w:r>
      <w:r>
        <w:rPr>
          <w:w w:val="105"/>
          <w:sz w:val="24"/>
        </w:rPr>
        <w:t>un</w:t>
      </w:r>
      <w:r>
        <w:rPr>
          <w:spacing w:val="-17"/>
          <w:w w:val="105"/>
          <w:sz w:val="24"/>
        </w:rPr>
        <w:t> </w:t>
      </w:r>
      <w:r>
        <w:rPr>
          <w:w w:val="105"/>
          <w:sz w:val="24"/>
        </w:rPr>
        <w:t>plazo</w:t>
      </w:r>
      <w:r>
        <w:rPr>
          <w:spacing w:val="-18"/>
          <w:w w:val="105"/>
          <w:sz w:val="24"/>
        </w:rPr>
        <w:t> </w:t>
      </w:r>
      <w:r>
        <w:rPr>
          <w:w w:val="105"/>
          <w:sz w:val="24"/>
        </w:rPr>
        <w:t>máximo</w:t>
      </w:r>
      <w:r>
        <w:rPr>
          <w:spacing w:val="-18"/>
          <w:w w:val="105"/>
          <w:sz w:val="24"/>
        </w:rPr>
        <w:t> </w:t>
      </w:r>
      <w:r>
        <w:rPr>
          <w:w w:val="105"/>
          <w:sz w:val="24"/>
        </w:rPr>
        <w:t>de</w:t>
      </w:r>
      <w:r>
        <w:rPr>
          <w:spacing w:val="-17"/>
          <w:w w:val="105"/>
          <w:sz w:val="24"/>
        </w:rPr>
        <w:t> </w:t>
      </w:r>
      <w:r>
        <w:rPr>
          <w:w w:val="105"/>
          <w:sz w:val="24"/>
        </w:rPr>
        <w:t>tres</w:t>
      </w:r>
      <w:r>
        <w:rPr>
          <w:spacing w:val="-18"/>
          <w:w w:val="105"/>
          <w:sz w:val="24"/>
        </w:rPr>
        <w:t> </w:t>
      </w:r>
      <w:r>
        <w:rPr>
          <w:w w:val="105"/>
          <w:sz w:val="24"/>
        </w:rPr>
        <w:t>meses,</w:t>
      </w:r>
      <w:r>
        <w:rPr>
          <w:spacing w:val="-17"/>
          <w:w w:val="105"/>
          <w:sz w:val="24"/>
        </w:rPr>
        <w:t> </w:t>
      </w:r>
      <w:r>
        <w:rPr>
          <w:w w:val="105"/>
          <w:sz w:val="24"/>
        </w:rPr>
        <w:t>al</w:t>
      </w:r>
      <w:r>
        <w:rPr>
          <w:spacing w:val="-18"/>
          <w:w w:val="105"/>
          <w:sz w:val="24"/>
        </w:rPr>
        <w:t> </w:t>
      </w:r>
      <w:r>
        <w:rPr>
          <w:w w:val="105"/>
          <w:sz w:val="24"/>
        </w:rPr>
        <w:t>momento</w:t>
      </w:r>
      <w:r>
        <w:rPr>
          <w:spacing w:val="-17"/>
          <w:w w:val="105"/>
          <w:sz w:val="24"/>
        </w:rPr>
        <w:t> </w:t>
      </w:r>
      <w:r>
        <w:rPr>
          <w:w w:val="105"/>
          <w:sz w:val="24"/>
        </w:rPr>
        <w:t>de</w:t>
      </w:r>
      <w:r>
        <w:rPr>
          <w:spacing w:val="-18"/>
          <w:w w:val="105"/>
          <w:sz w:val="24"/>
        </w:rPr>
        <w:t> </w:t>
      </w:r>
      <w:r>
        <w:rPr>
          <w:w w:val="105"/>
          <w:sz w:val="24"/>
        </w:rPr>
        <w:t>entrar</w:t>
      </w:r>
      <w:r>
        <w:rPr>
          <w:spacing w:val="-17"/>
          <w:w w:val="105"/>
          <w:sz w:val="24"/>
        </w:rPr>
        <w:t> </w:t>
      </w:r>
      <w:r>
        <w:rPr>
          <w:w w:val="105"/>
          <w:sz w:val="24"/>
        </w:rPr>
        <w:t>en</w:t>
      </w:r>
      <w:r>
        <w:rPr>
          <w:spacing w:val="-18"/>
          <w:w w:val="105"/>
          <w:sz w:val="24"/>
        </w:rPr>
        <w:t> </w:t>
      </w:r>
      <w:r>
        <w:rPr>
          <w:w w:val="105"/>
          <w:sz w:val="24"/>
        </w:rPr>
        <w:t>vigencia </w:t>
      </w:r>
      <w:r>
        <w:rPr>
          <w:spacing w:val="-2"/>
          <w:w w:val="105"/>
          <w:sz w:val="24"/>
        </w:rPr>
        <w:t>este</w:t>
      </w:r>
      <w:r>
        <w:rPr>
          <w:spacing w:val="-11"/>
          <w:w w:val="105"/>
          <w:sz w:val="24"/>
        </w:rPr>
        <w:t> </w:t>
      </w:r>
      <w:r>
        <w:rPr>
          <w:spacing w:val="-2"/>
          <w:w w:val="105"/>
          <w:sz w:val="24"/>
        </w:rPr>
        <w:t>acuerdo,</w:t>
      </w:r>
      <w:r>
        <w:rPr>
          <w:spacing w:val="-9"/>
          <w:w w:val="105"/>
          <w:sz w:val="24"/>
        </w:rPr>
        <w:t> </w:t>
      </w:r>
      <w:r>
        <w:rPr>
          <w:spacing w:val="-2"/>
          <w:w w:val="105"/>
          <w:sz w:val="24"/>
        </w:rPr>
        <w:t>integre</w:t>
      </w:r>
      <w:r>
        <w:rPr>
          <w:spacing w:val="-6"/>
          <w:w w:val="105"/>
          <w:sz w:val="24"/>
        </w:rPr>
        <w:t> </w:t>
      </w:r>
      <w:r>
        <w:rPr>
          <w:spacing w:val="-2"/>
          <w:w w:val="105"/>
          <w:sz w:val="24"/>
        </w:rPr>
        <w:t>una</w:t>
      </w:r>
      <w:r>
        <w:rPr>
          <w:spacing w:val="-8"/>
          <w:w w:val="105"/>
          <w:sz w:val="24"/>
        </w:rPr>
        <w:t> </w:t>
      </w:r>
      <w:r>
        <w:rPr>
          <w:spacing w:val="-2"/>
          <w:w w:val="105"/>
          <w:sz w:val="24"/>
        </w:rPr>
        <w:t>comisión</w:t>
      </w:r>
      <w:r>
        <w:rPr>
          <w:spacing w:val="-5"/>
          <w:w w:val="105"/>
          <w:sz w:val="24"/>
        </w:rPr>
        <w:t> </w:t>
      </w:r>
      <w:r>
        <w:rPr>
          <w:spacing w:val="-2"/>
          <w:w w:val="105"/>
          <w:sz w:val="24"/>
        </w:rPr>
        <w:t>conformada</w:t>
      </w:r>
      <w:r>
        <w:rPr>
          <w:spacing w:val="-18"/>
          <w:w w:val="105"/>
          <w:sz w:val="24"/>
        </w:rPr>
        <w:t> </w:t>
      </w:r>
      <w:r>
        <w:rPr>
          <w:spacing w:val="-2"/>
          <w:w w:val="105"/>
          <w:sz w:val="24"/>
        </w:rPr>
        <w:t>por</w:t>
      </w:r>
      <w:r>
        <w:rPr>
          <w:spacing w:val="-24"/>
          <w:w w:val="105"/>
          <w:sz w:val="24"/>
        </w:rPr>
        <w:t> </w:t>
      </w:r>
      <w:r>
        <w:rPr>
          <w:spacing w:val="-2"/>
          <w:w w:val="105"/>
          <w:sz w:val="24"/>
        </w:rPr>
        <w:t>dos</w:t>
      </w:r>
      <w:r>
        <w:rPr>
          <w:spacing w:val="-28"/>
          <w:w w:val="105"/>
          <w:sz w:val="24"/>
        </w:rPr>
        <w:t> </w:t>
      </w:r>
      <w:r>
        <w:rPr>
          <w:spacing w:val="-2"/>
          <w:w w:val="105"/>
          <w:sz w:val="24"/>
        </w:rPr>
        <w:t>personas </w:t>
      </w:r>
      <w:r>
        <w:rPr>
          <w:sz w:val="24"/>
        </w:rPr>
        <w:t>representantes</w:t>
      </w:r>
      <w:r>
        <w:rPr>
          <w:spacing w:val="-2"/>
          <w:sz w:val="24"/>
        </w:rPr>
        <w:t> </w:t>
      </w:r>
      <w:r>
        <w:rPr>
          <w:sz w:val="24"/>
        </w:rPr>
        <w:t>de VIESA,</w:t>
      </w:r>
      <w:r>
        <w:rPr>
          <w:spacing w:val="-2"/>
          <w:sz w:val="24"/>
        </w:rPr>
        <w:t> </w:t>
      </w:r>
      <w:r>
        <w:rPr>
          <w:sz w:val="24"/>
        </w:rPr>
        <w:t>una persona ponente, una persona </w:t>
      </w:r>
      <w:r>
        <w:rPr>
          <w:w w:val="105"/>
          <w:sz w:val="24"/>
        </w:rPr>
        <w:t>representante</w:t>
      </w:r>
      <w:r>
        <w:rPr>
          <w:spacing w:val="-18"/>
          <w:w w:val="105"/>
          <w:sz w:val="24"/>
        </w:rPr>
        <w:t> </w:t>
      </w:r>
      <w:r>
        <w:rPr>
          <w:w w:val="105"/>
          <w:sz w:val="24"/>
        </w:rPr>
        <w:t>del</w:t>
      </w:r>
      <w:r>
        <w:rPr>
          <w:spacing w:val="-15"/>
          <w:w w:val="105"/>
          <w:sz w:val="24"/>
        </w:rPr>
        <w:t> </w:t>
      </w:r>
      <w:r>
        <w:rPr>
          <w:w w:val="105"/>
          <w:sz w:val="24"/>
        </w:rPr>
        <w:t>sector</w:t>
      </w:r>
      <w:r>
        <w:rPr>
          <w:spacing w:val="-15"/>
          <w:w w:val="105"/>
          <w:sz w:val="24"/>
        </w:rPr>
        <w:t> </w:t>
      </w:r>
      <w:r>
        <w:rPr>
          <w:w w:val="105"/>
          <w:sz w:val="24"/>
        </w:rPr>
        <w:t>académico,</w:t>
      </w:r>
      <w:r>
        <w:rPr>
          <w:spacing w:val="-18"/>
          <w:w w:val="105"/>
          <w:sz w:val="24"/>
        </w:rPr>
        <w:t> </w:t>
      </w:r>
      <w:r>
        <w:rPr>
          <w:w w:val="105"/>
          <w:sz w:val="24"/>
        </w:rPr>
        <w:t>una</w:t>
      </w:r>
      <w:r>
        <w:rPr>
          <w:spacing w:val="-16"/>
          <w:w w:val="105"/>
          <w:sz w:val="24"/>
        </w:rPr>
        <w:t> </w:t>
      </w:r>
      <w:r>
        <w:rPr>
          <w:w w:val="105"/>
          <w:sz w:val="24"/>
        </w:rPr>
        <w:t>persona</w:t>
      </w:r>
      <w:r>
        <w:rPr>
          <w:spacing w:val="-17"/>
          <w:w w:val="105"/>
          <w:sz w:val="24"/>
        </w:rPr>
        <w:t> </w:t>
      </w:r>
      <w:r>
        <w:rPr>
          <w:w w:val="105"/>
          <w:sz w:val="24"/>
        </w:rPr>
        <w:t>del</w:t>
      </w:r>
      <w:r>
        <w:rPr>
          <w:spacing w:val="-18"/>
          <w:w w:val="105"/>
          <w:sz w:val="24"/>
        </w:rPr>
        <w:t> </w:t>
      </w:r>
      <w:r>
        <w:rPr>
          <w:w w:val="105"/>
          <w:sz w:val="24"/>
        </w:rPr>
        <w:t>sector administrativo,</w:t>
      </w:r>
      <w:r>
        <w:rPr>
          <w:spacing w:val="-17"/>
          <w:w w:val="105"/>
          <w:sz w:val="24"/>
        </w:rPr>
        <w:t> </w:t>
      </w:r>
      <w:r>
        <w:rPr>
          <w:w w:val="105"/>
          <w:sz w:val="24"/>
        </w:rPr>
        <w:t>una</w:t>
      </w:r>
      <w:r>
        <w:rPr>
          <w:spacing w:val="-16"/>
          <w:w w:val="105"/>
          <w:sz w:val="24"/>
        </w:rPr>
        <w:t> </w:t>
      </w:r>
      <w:r>
        <w:rPr>
          <w:w w:val="105"/>
          <w:sz w:val="24"/>
        </w:rPr>
        <w:t>del</w:t>
      </w:r>
      <w:r>
        <w:rPr>
          <w:spacing w:val="-17"/>
          <w:w w:val="105"/>
          <w:sz w:val="24"/>
        </w:rPr>
        <w:t> </w:t>
      </w:r>
      <w:r>
        <w:rPr>
          <w:w w:val="105"/>
          <w:sz w:val="24"/>
        </w:rPr>
        <w:t>sector</w:t>
      </w:r>
      <w:r>
        <w:rPr>
          <w:spacing w:val="-15"/>
          <w:w w:val="105"/>
          <w:sz w:val="24"/>
        </w:rPr>
        <w:t> </w:t>
      </w:r>
      <w:r>
        <w:rPr>
          <w:w w:val="105"/>
          <w:sz w:val="24"/>
        </w:rPr>
        <w:t>estudiantil</w:t>
      </w:r>
      <w:r>
        <w:rPr>
          <w:spacing w:val="-17"/>
          <w:w w:val="105"/>
          <w:sz w:val="24"/>
        </w:rPr>
        <w:t> </w:t>
      </w:r>
      <w:r>
        <w:rPr>
          <w:w w:val="105"/>
          <w:sz w:val="24"/>
        </w:rPr>
        <w:t>designada</w:t>
      </w:r>
      <w:r>
        <w:rPr>
          <w:spacing w:val="-16"/>
          <w:w w:val="105"/>
          <w:sz w:val="24"/>
        </w:rPr>
        <w:t> </w:t>
      </w:r>
      <w:r>
        <w:rPr>
          <w:w w:val="105"/>
          <w:sz w:val="24"/>
        </w:rPr>
        <w:t>por</w:t>
      </w:r>
      <w:r>
        <w:rPr>
          <w:spacing w:val="-15"/>
          <w:w w:val="105"/>
          <w:sz w:val="24"/>
        </w:rPr>
        <w:t> </w:t>
      </w:r>
      <w:r>
        <w:rPr>
          <w:w w:val="105"/>
          <w:sz w:val="24"/>
        </w:rPr>
        <w:t>dicho</w:t>
      </w:r>
      <w:r>
        <w:rPr>
          <w:spacing w:val="-16"/>
          <w:w w:val="105"/>
          <w:sz w:val="24"/>
        </w:rPr>
        <w:t> </w:t>
      </w:r>
      <w:r>
        <w:rPr>
          <w:w w:val="105"/>
          <w:sz w:val="24"/>
        </w:rPr>
        <w:t>órgano, con</w:t>
      </w:r>
      <w:r>
        <w:rPr>
          <w:spacing w:val="-18"/>
          <w:w w:val="105"/>
          <w:sz w:val="24"/>
        </w:rPr>
        <w:t> </w:t>
      </w:r>
      <w:r>
        <w:rPr>
          <w:w w:val="105"/>
          <w:sz w:val="24"/>
        </w:rPr>
        <w:t>el</w:t>
      </w:r>
      <w:r>
        <w:rPr>
          <w:spacing w:val="-17"/>
          <w:w w:val="105"/>
          <w:sz w:val="24"/>
        </w:rPr>
        <w:t> </w:t>
      </w:r>
      <w:r>
        <w:rPr>
          <w:w w:val="105"/>
          <w:sz w:val="24"/>
        </w:rPr>
        <w:t>fin</w:t>
      </w:r>
      <w:r>
        <w:rPr>
          <w:spacing w:val="-18"/>
          <w:w w:val="105"/>
          <w:sz w:val="24"/>
        </w:rPr>
        <w:t> </w:t>
      </w:r>
      <w:r>
        <w:rPr>
          <w:w w:val="105"/>
          <w:sz w:val="24"/>
        </w:rPr>
        <w:t>de</w:t>
      </w:r>
      <w:r>
        <w:rPr>
          <w:spacing w:val="-18"/>
          <w:w w:val="105"/>
          <w:sz w:val="24"/>
        </w:rPr>
        <w:t> </w:t>
      </w:r>
      <w:r>
        <w:rPr>
          <w:w w:val="105"/>
          <w:sz w:val="24"/>
        </w:rPr>
        <w:t>elaborar</w:t>
      </w:r>
      <w:r>
        <w:rPr>
          <w:spacing w:val="-17"/>
          <w:w w:val="105"/>
          <w:sz w:val="24"/>
        </w:rPr>
        <w:t> </w:t>
      </w:r>
      <w:r>
        <w:rPr>
          <w:w w:val="105"/>
          <w:sz w:val="24"/>
        </w:rPr>
        <w:t>una</w:t>
      </w:r>
      <w:r>
        <w:rPr>
          <w:spacing w:val="-18"/>
          <w:w w:val="105"/>
          <w:sz w:val="24"/>
        </w:rPr>
        <w:t> </w:t>
      </w:r>
      <w:r>
        <w:rPr>
          <w:w w:val="105"/>
          <w:sz w:val="24"/>
        </w:rPr>
        <w:t>propuesta</w:t>
      </w:r>
      <w:r>
        <w:rPr>
          <w:spacing w:val="-17"/>
          <w:w w:val="105"/>
          <w:sz w:val="24"/>
        </w:rPr>
        <w:t> </w:t>
      </w:r>
      <w:r>
        <w:rPr>
          <w:w w:val="105"/>
          <w:sz w:val="24"/>
        </w:rPr>
        <w:t>de</w:t>
      </w:r>
      <w:r>
        <w:rPr>
          <w:spacing w:val="-17"/>
          <w:w w:val="105"/>
          <w:sz w:val="24"/>
        </w:rPr>
        <w:t> </w:t>
      </w:r>
      <w:r>
        <w:rPr>
          <w:w w:val="105"/>
          <w:sz w:val="24"/>
        </w:rPr>
        <w:t>reforma</w:t>
      </w:r>
      <w:r>
        <w:rPr>
          <w:spacing w:val="-19"/>
          <w:w w:val="105"/>
          <w:sz w:val="24"/>
        </w:rPr>
        <w:t> </w:t>
      </w:r>
      <w:r>
        <w:rPr>
          <w:w w:val="105"/>
          <w:sz w:val="24"/>
        </w:rPr>
        <w:t>estatutaria</w:t>
      </w:r>
      <w:r>
        <w:rPr>
          <w:spacing w:val="-11"/>
          <w:w w:val="105"/>
          <w:sz w:val="24"/>
        </w:rPr>
        <w:t> </w:t>
      </w:r>
      <w:r>
        <w:rPr>
          <w:w w:val="105"/>
          <w:sz w:val="24"/>
        </w:rPr>
        <w:t>orientada</w:t>
      </w:r>
      <w:r>
        <w:rPr>
          <w:spacing w:val="-23"/>
          <w:w w:val="105"/>
          <w:sz w:val="24"/>
        </w:rPr>
        <w:t> </w:t>
      </w:r>
      <w:r>
        <w:rPr>
          <w:w w:val="105"/>
          <w:sz w:val="24"/>
        </w:rPr>
        <w:t>a modificar</w:t>
      </w:r>
      <w:r>
        <w:rPr>
          <w:spacing w:val="-22"/>
          <w:w w:val="105"/>
          <w:sz w:val="24"/>
        </w:rPr>
        <w:t> </w:t>
      </w:r>
      <w:r>
        <w:rPr>
          <w:w w:val="105"/>
          <w:sz w:val="24"/>
        </w:rPr>
        <w:t>los</w:t>
      </w:r>
      <w:r>
        <w:rPr>
          <w:spacing w:val="-22"/>
          <w:w w:val="105"/>
          <w:sz w:val="24"/>
        </w:rPr>
        <w:t> </w:t>
      </w:r>
      <w:r>
        <w:rPr>
          <w:w w:val="105"/>
          <w:sz w:val="24"/>
        </w:rPr>
        <w:t>Artículos</w:t>
      </w:r>
      <w:r>
        <w:rPr>
          <w:spacing w:val="-25"/>
          <w:w w:val="105"/>
          <w:sz w:val="24"/>
        </w:rPr>
        <w:t> </w:t>
      </w:r>
      <w:r>
        <w:rPr>
          <w:w w:val="105"/>
          <w:sz w:val="24"/>
        </w:rPr>
        <w:t>1</w:t>
      </w:r>
      <w:r>
        <w:rPr>
          <w:spacing w:val="-20"/>
          <w:w w:val="105"/>
          <w:sz w:val="24"/>
        </w:rPr>
        <w:t> </w:t>
      </w:r>
      <w:r>
        <w:rPr>
          <w:w w:val="105"/>
          <w:sz w:val="24"/>
        </w:rPr>
        <w:t>y</w:t>
      </w:r>
      <w:r>
        <w:rPr>
          <w:spacing w:val="-20"/>
          <w:w w:val="105"/>
          <w:sz w:val="24"/>
        </w:rPr>
        <w:t> </w:t>
      </w:r>
      <w:r>
        <w:rPr>
          <w:w w:val="105"/>
          <w:sz w:val="24"/>
        </w:rPr>
        <w:t>2.</w:t>
      </w:r>
      <w:r>
        <w:rPr>
          <w:spacing w:val="-20"/>
          <w:w w:val="105"/>
          <w:sz w:val="24"/>
        </w:rPr>
        <w:t> </w:t>
      </w:r>
      <w:r>
        <w:rPr>
          <w:w w:val="105"/>
          <w:sz w:val="24"/>
        </w:rPr>
        <w:t>Dicha</w:t>
      </w:r>
      <w:r>
        <w:rPr>
          <w:spacing w:val="-19"/>
          <w:w w:val="105"/>
          <w:sz w:val="24"/>
        </w:rPr>
        <w:t> </w:t>
      </w:r>
      <w:r>
        <w:rPr>
          <w:w w:val="105"/>
          <w:sz w:val="24"/>
        </w:rPr>
        <w:t>propuesta</w:t>
      </w:r>
      <w:r>
        <w:rPr>
          <w:spacing w:val="-17"/>
          <w:w w:val="105"/>
          <w:sz w:val="24"/>
        </w:rPr>
        <w:t> </w:t>
      </w:r>
      <w:r>
        <w:rPr>
          <w:w w:val="105"/>
          <w:sz w:val="24"/>
        </w:rPr>
        <w:t>deberá</w:t>
      </w:r>
      <w:r>
        <w:rPr>
          <w:spacing w:val="-18"/>
          <w:w w:val="105"/>
          <w:sz w:val="24"/>
        </w:rPr>
        <w:t> </w:t>
      </w:r>
      <w:r>
        <w:rPr>
          <w:w w:val="105"/>
          <w:sz w:val="24"/>
        </w:rPr>
        <w:t>ser</w:t>
      </w:r>
      <w:r>
        <w:rPr>
          <w:spacing w:val="-18"/>
          <w:w w:val="105"/>
          <w:sz w:val="24"/>
        </w:rPr>
        <w:t> </w:t>
      </w:r>
      <w:r>
        <w:rPr>
          <w:w w:val="105"/>
          <w:sz w:val="24"/>
        </w:rPr>
        <w:t>sometida</w:t>
      </w:r>
      <w:r>
        <w:rPr>
          <w:spacing w:val="-23"/>
          <w:w w:val="105"/>
          <w:sz w:val="24"/>
        </w:rPr>
        <w:t> </w:t>
      </w:r>
      <w:r>
        <w:rPr>
          <w:w w:val="105"/>
          <w:sz w:val="24"/>
        </w:rPr>
        <w:t>al conocimiento</w:t>
      </w:r>
      <w:r>
        <w:rPr>
          <w:spacing w:val="-15"/>
          <w:w w:val="105"/>
          <w:sz w:val="24"/>
        </w:rPr>
        <w:t> </w:t>
      </w:r>
      <w:r>
        <w:rPr>
          <w:w w:val="105"/>
          <w:sz w:val="24"/>
        </w:rPr>
        <w:t>y</w:t>
      </w:r>
      <w:r>
        <w:rPr>
          <w:spacing w:val="-16"/>
          <w:w w:val="105"/>
          <w:sz w:val="24"/>
        </w:rPr>
        <w:t> </w:t>
      </w:r>
      <w:r>
        <w:rPr>
          <w:w w:val="105"/>
          <w:sz w:val="24"/>
        </w:rPr>
        <w:t>decisión</w:t>
      </w:r>
      <w:r>
        <w:rPr>
          <w:spacing w:val="-17"/>
          <w:w w:val="105"/>
          <w:sz w:val="24"/>
        </w:rPr>
        <w:t> </w:t>
      </w:r>
      <w:r>
        <w:rPr>
          <w:w w:val="105"/>
          <w:sz w:val="24"/>
        </w:rPr>
        <w:t>de</w:t>
      </w:r>
      <w:r>
        <w:rPr>
          <w:spacing w:val="-18"/>
          <w:w w:val="105"/>
          <w:sz w:val="24"/>
        </w:rPr>
        <w:t> </w:t>
      </w:r>
      <w:r>
        <w:rPr>
          <w:w w:val="105"/>
          <w:sz w:val="24"/>
        </w:rPr>
        <w:t>la</w:t>
      </w:r>
      <w:r>
        <w:rPr>
          <w:spacing w:val="-15"/>
          <w:w w:val="105"/>
          <w:sz w:val="24"/>
        </w:rPr>
        <w:t> </w:t>
      </w:r>
      <w:r>
        <w:rPr>
          <w:w w:val="105"/>
          <w:sz w:val="24"/>
        </w:rPr>
        <w:t>Asamblea</w:t>
      </w:r>
      <w:r>
        <w:rPr>
          <w:spacing w:val="-15"/>
          <w:w w:val="105"/>
          <w:sz w:val="24"/>
        </w:rPr>
        <w:t> </w:t>
      </w:r>
      <w:r>
        <w:rPr>
          <w:w w:val="105"/>
          <w:sz w:val="24"/>
        </w:rPr>
        <w:t>Institucional</w:t>
      </w:r>
      <w:r>
        <w:rPr>
          <w:spacing w:val="-16"/>
          <w:w w:val="105"/>
          <w:sz w:val="24"/>
        </w:rPr>
        <w:t> </w:t>
      </w:r>
      <w:r>
        <w:rPr>
          <w:w w:val="105"/>
          <w:sz w:val="24"/>
        </w:rPr>
        <w:t>Representativa, </w:t>
      </w:r>
      <w:r>
        <w:rPr>
          <w:sz w:val="24"/>
        </w:rPr>
        <w:t>conforme al procedimiento ordinario de reformas estatutarias tramitado </w:t>
      </w:r>
      <w:r>
        <w:rPr>
          <w:w w:val="105"/>
          <w:sz w:val="24"/>
        </w:rPr>
        <w:t>en</w:t>
      </w:r>
      <w:r>
        <w:rPr>
          <w:spacing w:val="-12"/>
          <w:w w:val="105"/>
          <w:sz w:val="24"/>
        </w:rPr>
        <w:t> </w:t>
      </w:r>
      <w:r>
        <w:rPr>
          <w:w w:val="105"/>
          <w:sz w:val="24"/>
        </w:rPr>
        <w:t>su</w:t>
      </w:r>
      <w:r>
        <w:rPr>
          <w:spacing w:val="-12"/>
          <w:w w:val="105"/>
          <w:sz w:val="24"/>
        </w:rPr>
        <w:t> </w:t>
      </w:r>
      <w:r>
        <w:rPr>
          <w:w w:val="105"/>
          <w:sz w:val="24"/>
        </w:rPr>
        <w:t>seno,</w:t>
      </w:r>
      <w:r>
        <w:rPr>
          <w:spacing w:val="-4"/>
          <w:w w:val="105"/>
          <w:sz w:val="24"/>
        </w:rPr>
        <w:t> </w:t>
      </w:r>
      <w:r>
        <w:rPr>
          <w:w w:val="105"/>
          <w:sz w:val="24"/>
        </w:rPr>
        <w:t>según</w:t>
      </w:r>
      <w:r>
        <w:rPr>
          <w:spacing w:val="-12"/>
          <w:w w:val="105"/>
          <w:sz w:val="24"/>
        </w:rPr>
        <w:t> </w:t>
      </w:r>
      <w:r>
        <w:rPr>
          <w:w w:val="105"/>
          <w:sz w:val="24"/>
        </w:rPr>
        <w:t>el</w:t>
      </w:r>
      <w:r>
        <w:rPr>
          <w:spacing w:val="-5"/>
          <w:w w:val="105"/>
          <w:sz w:val="24"/>
        </w:rPr>
        <w:t> </w:t>
      </w:r>
      <w:r>
        <w:rPr>
          <w:w w:val="105"/>
          <w:sz w:val="24"/>
        </w:rPr>
        <w:t>siguiente</w:t>
      </w:r>
      <w:r>
        <w:rPr>
          <w:spacing w:val="-7"/>
          <w:w w:val="105"/>
          <w:sz w:val="24"/>
        </w:rPr>
        <w:t> </w:t>
      </w:r>
      <w:r>
        <w:rPr>
          <w:w w:val="105"/>
          <w:sz w:val="24"/>
        </w:rPr>
        <w:t>texto:</w:t>
      </w:r>
    </w:p>
    <w:p>
      <w:pPr>
        <w:pStyle w:val="BodyText"/>
        <w:rPr>
          <w:sz w:val="20"/>
        </w:rPr>
      </w:pPr>
    </w:p>
    <w:p>
      <w:pPr>
        <w:pStyle w:val="BodyText"/>
        <w:spacing w:before="76"/>
        <w:rPr>
          <w:sz w:val="20"/>
        </w:rPr>
      </w:pPr>
    </w:p>
    <w:tbl>
      <w:tblPr>
        <w:tblW w:w="0" w:type="auto"/>
        <w:jc w:val="left"/>
        <w:tblInd w:w="1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2"/>
        <w:gridCol w:w="4822"/>
      </w:tblGrid>
      <w:tr>
        <w:trPr>
          <w:trHeight w:val="635" w:hRule="atLeast"/>
        </w:trPr>
        <w:tc>
          <w:tcPr>
            <w:tcW w:w="4682" w:type="dxa"/>
            <w:shd w:val="clear" w:color="auto" w:fill="F0F0F0"/>
          </w:tcPr>
          <w:p>
            <w:pPr>
              <w:pStyle w:val="TableParagraph"/>
              <w:spacing w:before="138"/>
              <w:ind w:left="1415"/>
              <w:rPr>
                <w:b/>
                <w:sz w:val="21"/>
              </w:rPr>
            </w:pPr>
            <w:r>
              <w:rPr>
                <w:b/>
                <w:sz w:val="21"/>
              </w:rPr>
              <w:t>Texto</w:t>
            </w:r>
            <w:r>
              <w:rPr>
                <w:b/>
                <w:spacing w:val="-12"/>
                <w:sz w:val="21"/>
              </w:rPr>
              <w:t> </w:t>
            </w:r>
            <w:r>
              <w:rPr>
                <w:b/>
                <w:sz w:val="21"/>
              </w:rPr>
              <w:t>actual</w:t>
            </w:r>
            <w:r>
              <w:rPr>
                <w:b/>
                <w:spacing w:val="-12"/>
                <w:sz w:val="21"/>
              </w:rPr>
              <w:t> </w:t>
            </w:r>
            <w:r>
              <w:rPr>
                <w:b/>
                <w:sz w:val="21"/>
              </w:rPr>
              <w:t>del</w:t>
            </w:r>
            <w:r>
              <w:rPr>
                <w:b/>
                <w:spacing w:val="-17"/>
                <w:sz w:val="21"/>
              </w:rPr>
              <w:t> </w:t>
            </w:r>
            <w:r>
              <w:rPr>
                <w:b/>
                <w:spacing w:val="-5"/>
                <w:sz w:val="21"/>
              </w:rPr>
              <w:t>EO</w:t>
            </w:r>
          </w:p>
        </w:tc>
        <w:tc>
          <w:tcPr>
            <w:tcW w:w="4822" w:type="dxa"/>
            <w:shd w:val="clear" w:color="auto" w:fill="F0F0F0"/>
          </w:tcPr>
          <w:p>
            <w:pPr>
              <w:pStyle w:val="TableParagraph"/>
              <w:spacing w:before="138"/>
              <w:ind w:left="975"/>
              <w:rPr>
                <w:b/>
                <w:sz w:val="21"/>
              </w:rPr>
            </w:pPr>
            <w:r>
              <w:rPr>
                <w:b/>
                <w:spacing w:val="-2"/>
                <w:sz w:val="21"/>
              </w:rPr>
              <w:t>Propuesta</w:t>
            </w:r>
            <w:r>
              <w:rPr>
                <w:b/>
                <w:spacing w:val="-9"/>
                <w:sz w:val="21"/>
              </w:rPr>
              <w:t> </w:t>
            </w:r>
            <w:r>
              <w:rPr>
                <w:b/>
                <w:spacing w:val="-2"/>
                <w:sz w:val="21"/>
              </w:rPr>
              <w:t>de</w:t>
            </w:r>
            <w:r>
              <w:rPr>
                <w:b/>
                <w:spacing w:val="-8"/>
                <w:sz w:val="21"/>
              </w:rPr>
              <w:t> </w:t>
            </w:r>
            <w:r>
              <w:rPr>
                <w:b/>
                <w:spacing w:val="-2"/>
                <w:sz w:val="21"/>
              </w:rPr>
              <w:t>texto sustitutivo</w:t>
            </w:r>
          </w:p>
        </w:tc>
      </w:tr>
      <w:tr>
        <w:trPr>
          <w:trHeight w:val="4631" w:hRule="atLeast"/>
        </w:trPr>
        <w:tc>
          <w:tcPr>
            <w:tcW w:w="4682" w:type="dxa"/>
          </w:tcPr>
          <w:p>
            <w:pPr>
              <w:pStyle w:val="TableParagraph"/>
              <w:spacing w:before="138"/>
              <w:ind w:left="110"/>
              <w:rPr>
                <w:b/>
                <w:sz w:val="21"/>
              </w:rPr>
            </w:pPr>
            <w:r>
              <w:rPr>
                <w:b/>
                <w:spacing w:val="-2"/>
                <w:sz w:val="21"/>
              </w:rPr>
              <w:t>Artículo</w:t>
            </w:r>
            <w:r>
              <w:rPr>
                <w:b/>
                <w:spacing w:val="-10"/>
                <w:sz w:val="21"/>
              </w:rPr>
              <w:t> 1</w:t>
            </w:r>
          </w:p>
          <w:p>
            <w:pPr>
              <w:pStyle w:val="TableParagraph"/>
              <w:spacing w:before="27"/>
              <w:rPr>
                <w:sz w:val="21"/>
              </w:rPr>
            </w:pPr>
          </w:p>
          <w:p>
            <w:pPr>
              <w:pStyle w:val="TableParagraph"/>
              <w:spacing w:line="271" w:lineRule="auto"/>
              <w:ind w:left="110" w:right="172"/>
              <w:rPr>
                <w:sz w:val="21"/>
              </w:rPr>
            </w:pPr>
            <w:r>
              <w:rPr>
                <w:spacing w:val="-2"/>
                <w:w w:val="105"/>
                <w:sz w:val="21"/>
              </w:rPr>
              <w:t>El</w:t>
            </w:r>
            <w:r>
              <w:rPr>
                <w:spacing w:val="-12"/>
                <w:w w:val="105"/>
                <w:sz w:val="21"/>
              </w:rPr>
              <w:t> </w:t>
            </w:r>
            <w:r>
              <w:rPr>
                <w:spacing w:val="-2"/>
                <w:w w:val="105"/>
                <w:sz w:val="21"/>
              </w:rPr>
              <w:t>Instituto</w:t>
            </w:r>
            <w:r>
              <w:rPr>
                <w:spacing w:val="-8"/>
                <w:w w:val="105"/>
                <w:sz w:val="21"/>
              </w:rPr>
              <w:t> </w:t>
            </w:r>
            <w:r>
              <w:rPr>
                <w:spacing w:val="-2"/>
                <w:w w:val="105"/>
                <w:sz w:val="21"/>
              </w:rPr>
              <w:t>Tecnológico</w:t>
            </w:r>
            <w:r>
              <w:rPr>
                <w:spacing w:val="-8"/>
                <w:w w:val="105"/>
                <w:sz w:val="21"/>
              </w:rPr>
              <w:t> </w:t>
            </w:r>
            <w:r>
              <w:rPr>
                <w:spacing w:val="-2"/>
                <w:w w:val="105"/>
                <w:sz w:val="21"/>
              </w:rPr>
              <w:t>de</w:t>
            </w:r>
            <w:r>
              <w:rPr>
                <w:spacing w:val="-10"/>
                <w:w w:val="105"/>
                <w:sz w:val="21"/>
              </w:rPr>
              <w:t> </w:t>
            </w:r>
            <w:r>
              <w:rPr>
                <w:spacing w:val="-2"/>
                <w:w w:val="105"/>
                <w:sz w:val="21"/>
              </w:rPr>
              <w:t>Costa</w:t>
            </w:r>
            <w:r>
              <w:rPr>
                <w:spacing w:val="-12"/>
                <w:w w:val="105"/>
                <w:sz w:val="21"/>
              </w:rPr>
              <w:t> </w:t>
            </w:r>
            <w:r>
              <w:rPr>
                <w:spacing w:val="-2"/>
                <w:w w:val="105"/>
                <w:sz w:val="21"/>
              </w:rPr>
              <w:t>Rica</w:t>
            </w:r>
            <w:r>
              <w:rPr>
                <w:spacing w:val="-12"/>
                <w:w w:val="105"/>
                <w:sz w:val="21"/>
              </w:rPr>
              <w:t> </w:t>
            </w:r>
            <w:r>
              <w:rPr>
                <w:spacing w:val="-2"/>
                <w:w w:val="105"/>
                <w:sz w:val="21"/>
              </w:rPr>
              <w:t>es</w:t>
            </w:r>
            <w:r>
              <w:rPr>
                <w:spacing w:val="-12"/>
                <w:w w:val="105"/>
                <w:sz w:val="21"/>
              </w:rPr>
              <w:t> </w:t>
            </w:r>
            <w:r>
              <w:rPr>
                <w:spacing w:val="-2"/>
                <w:w w:val="105"/>
                <w:sz w:val="21"/>
              </w:rPr>
              <w:t>una </w:t>
            </w:r>
            <w:r>
              <w:rPr>
                <w:w w:val="105"/>
                <w:sz w:val="21"/>
              </w:rPr>
              <w:t>institución</w:t>
            </w:r>
            <w:r>
              <w:rPr>
                <w:spacing w:val="-1"/>
                <w:w w:val="105"/>
                <w:sz w:val="21"/>
              </w:rPr>
              <w:t> </w:t>
            </w:r>
            <w:r>
              <w:rPr>
                <w:w w:val="105"/>
                <w:sz w:val="21"/>
              </w:rPr>
              <w:t>nacional autónoma de educación </w:t>
            </w:r>
            <w:r>
              <w:rPr>
                <w:sz w:val="21"/>
              </w:rPr>
              <w:t>superior universitaria, dedicada a la docencia, la</w:t>
            </w:r>
            <w:r>
              <w:rPr>
                <w:spacing w:val="-4"/>
                <w:sz w:val="21"/>
              </w:rPr>
              <w:t> </w:t>
            </w:r>
            <w:r>
              <w:rPr>
                <w:sz w:val="21"/>
              </w:rPr>
              <w:t>investigación</w:t>
            </w:r>
            <w:r>
              <w:rPr>
                <w:spacing w:val="-2"/>
                <w:sz w:val="21"/>
              </w:rPr>
              <w:t> </w:t>
            </w:r>
            <w:r>
              <w:rPr>
                <w:sz w:val="21"/>
              </w:rPr>
              <w:t>y</w:t>
            </w:r>
            <w:r>
              <w:rPr>
                <w:spacing w:val="-2"/>
                <w:sz w:val="21"/>
              </w:rPr>
              <w:t> </w:t>
            </w:r>
            <w:r>
              <w:rPr>
                <w:sz w:val="21"/>
              </w:rPr>
              <w:t>la</w:t>
            </w:r>
            <w:r>
              <w:rPr>
                <w:spacing w:val="-4"/>
                <w:sz w:val="21"/>
              </w:rPr>
              <w:t> </w:t>
            </w:r>
            <w:r>
              <w:rPr>
                <w:sz w:val="21"/>
              </w:rPr>
              <w:t>extensión</w:t>
            </w:r>
            <w:r>
              <w:rPr>
                <w:spacing w:val="-2"/>
                <w:sz w:val="21"/>
              </w:rPr>
              <w:t> </w:t>
            </w:r>
            <w:r>
              <w:rPr>
                <w:sz w:val="21"/>
              </w:rPr>
              <w:t>de</w:t>
            </w:r>
            <w:r>
              <w:rPr>
                <w:spacing w:val="-2"/>
                <w:sz w:val="21"/>
              </w:rPr>
              <w:t> </w:t>
            </w:r>
            <w:r>
              <w:rPr>
                <w:sz w:val="21"/>
              </w:rPr>
              <w:t>la</w:t>
            </w:r>
            <w:r>
              <w:rPr>
                <w:spacing w:val="-4"/>
                <w:sz w:val="21"/>
              </w:rPr>
              <w:t> </w:t>
            </w:r>
            <w:r>
              <w:rPr>
                <w:sz w:val="21"/>
              </w:rPr>
              <w:t>tecnología </w:t>
            </w:r>
            <w:r>
              <w:rPr>
                <w:w w:val="105"/>
                <w:sz w:val="21"/>
              </w:rPr>
              <w:t>y</w:t>
            </w:r>
            <w:r>
              <w:rPr>
                <w:spacing w:val="-14"/>
                <w:w w:val="105"/>
                <w:sz w:val="21"/>
              </w:rPr>
              <w:t> </w:t>
            </w:r>
            <w:r>
              <w:rPr>
                <w:w w:val="105"/>
                <w:sz w:val="21"/>
              </w:rPr>
              <w:t>las</w:t>
            </w:r>
            <w:r>
              <w:rPr>
                <w:spacing w:val="-16"/>
                <w:w w:val="105"/>
                <w:sz w:val="21"/>
              </w:rPr>
              <w:t> </w:t>
            </w:r>
            <w:r>
              <w:rPr>
                <w:w w:val="105"/>
                <w:sz w:val="21"/>
              </w:rPr>
              <w:t>ciencias</w:t>
            </w:r>
            <w:r>
              <w:rPr>
                <w:spacing w:val="-14"/>
                <w:w w:val="105"/>
                <w:sz w:val="21"/>
              </w:rPr>
              <w:t> </w:t>
            </w:r>
            <w:r>
              <w:rPr>
                <w:w w:val="105"/>
                <w:sz w:val="21"/>
              </w:rPr>
              <w:t>conexas</w:t>
            </w:r>
            <w:r>
              <w:rPr>
                <w:spacing w:val="-14"/>
                <w:w w:val="105"/>
                <w:sz w:val="21"/>
              </w:rPr>
              <w:t> </w:t>
            </w:r>
            <w:r>
              <w:rPr>
                <w:w w:val="105"/>
                <w:sz w:val="21"/>
              </w:rPr>
              <w:t>necesarias</w:t>
            </w:r>
            <w:r>
              <w:rPr>
                <w:spacing w:val="-14"/>
                <w:w w:val="105"/>
                <w:sz w:val="21"/>
              </w:rPr>
              <w:t> </w:t>
            </w:r>
            <w:r>
              <w:rPr>
                <w:w w:val="105"/>
                <w:sz w:val="21"/>
              </w:rPr>
              <w:t>para</w:t>
            </w:r>
            <w:r>
              <w:rPr>
                <w:spacing w:val="-15"/>
                <w:w w:val="105"/>
                <w:sz w:val="21"/>
              </w:rPr>
              <w:t> </w:t>
            </w:r>
            <w:r>
              <w:rPr>
                <w:w w:val="105"/>
                <w:sz w:val="21"/>
              </w:rPr>
              <w:t>el desarrollo de Costa Rica.</w:t>
            </w:r>
          </w:p>
          <w:p>
            <w:pPr>
              <w:pStyle w:val="TableParagraph"/>
              <w:spacing w:before="1"/>
              <w:rPr>
                <w:sz w:val="21"/>
              </w:rPr>
            </w:pPr>
          </w:p>
          <w:p>
            <w:pPr>
              <w:pStyle w:val="TableParagraph"/>
              <w:spacing w:line="271" w:lineRule="auto"/>
              <w:ind w:left="110"/>
              <w:rPr>
                <w:sz w:val="21"/>
              </w:rPr>
            </w:pPr>
            <w:r>
              <w:rPr>
                <w:sz w:val="21"/>
              </w:rPr>
              <w:t>La</w:t>
            </w:r>
            <w:r>
              <w:rPr>
                <w:spacing w:val="-22"/>
                <w:sz w:val="21"/>
              </w:rPr>
              <w:t> </w:t>
            </w:r>
            <w:r>
              <w:rPr>
                <w:sz w:val="21"/>
              </w:rPr>
              <w:t>Ley</w:t>
            </w:r>
            <w:r>
              <w:rPr>
                <w:spacing w:val="-18"/>
                <w:sz w:val="21"/>
              </w:rPr>
              <w:t> </w:t>
            </w:r>
            <w:r>
              <w:rPr>
                <w:sz w:val="21"/>
              </w:rPr>
              <w:t>Orgánica</w:t>
            </w:r>
            <w:r>
              <w:rPr>
                <w:spacing w:val="-21"/>
                <w:sz w:val="21"/>
              </w:rPr>
              <w:t> </w:t>
            </w:r>
            <w:r>
              <w:rPr>
                <w:sz w:val="21"/>
              </w:rPr>
              <w:t>del</w:t>
            </w:r>
            <w:r>
              <w:rPr>
                <w:spacing w:val="-22"/>
                <w:sz w:val="21"/>
              </w:rPr>
              <w:t> </w:t>
            </w:r>
            <w:r>
              <w:rPr>
                <w:sz w:val="21"/>
              </w:rPr>
              <w:t>Instituto</w:t>
            </w:r>
            <w:r>
              <w:rPr>
                <w:spacing w:val="-15"/>
                <w:sz w:val="21"/>
              </w:rPr>
              <w:t> </w:t>
            </w:r>
            <w:r>
              <w:rPr>
                <w:sz w:val="21"/>
              </w:rPr>
              <w:t>Tecnológico</w:t>
            </w:r>
            <w:r>
              <w:rPr>
                <w:spacing w:val="-15"/>
                <w:sz w:val="21"/>
              </w:rPr>
              <w:t> </w:t>
            </w:r>
            <w:r>
              <w:rPr>
                <w:sz w:val="21"/>
              </w:rPr>
              <w:t>de </w:t>
            </w:r>
            <w:r>
              <w:rPr>
                <w:w w:val="105"/>
                <w:sz w:val="21"/>
              </w:rPr>
              <w:t>Costa</w:t>
            </w:r>
            <w:r>
              <w:rPr>
                <w:spacing w:val="-16"/>
                <w:w w:val="105"/>
                <w:sz w:val="21"/>
              </w:rPr>
              <w:t> </w:t>
            </w:r>
            <w:r>
              <w:rPr>
                <w:w w:val="105"/>
                <w:sz w:val="21"/>
              </w:rPr>
              <w:t>Rica</w:t>
            </w:r>
            <w:r>
              <w:rPr>
                <w:spacing w:val="-15"/>
                <w:w w:val="105"/>
                <w:sz w:val="21"/>
              </w:rPr>
              <w:t> </w:t>
            </w:r>
            <w:r>
              <w:rPr>
                <w:w w:val="105"/>
                <w:sz w:val="21"/>
              </w:rPr>
              <w:t>y</w:t>
            </w:r>
            <w:r>
              <w:rPr>
                <w:spacing w:val="-15"/>
                <w:w w:val="105"/>
                <w:sz w:val="21"/>
              </w:rPr>
              <w:t> </w:t>
            </w:r>
            <w:r>
              <w:rPr>
                <w:w w:val="105"/>
                <w:sz w:val="21"/>
              </w:rPr>
              <w:t>el</w:t>
            </w:r>
            <w:r>
              <w:rPr>
                <w:spacing w:val="-16"/>
                <w:w w:val="105"/>
                <w:sz w:val="21"/>
              </w:rPr>
              <w:t> </w:t>
            </w:r>
            <w:r>
              <w:rPr>
                <w:w w:val="105"/>
                <w:sz w:val="21"/>
              </w:rPr>
              <w:t>Estatuto</w:t>
            </w:r>
            <w:r>
              <w:rPr>
                <w:spacing w:val="-15"/>
                <w:w w:val="105"/>
                <w:sz w:val="21"/>
              </w:rPr>
              <w:t> </w:t>
            </w:r>
            <w:r>
              <w:rPr>
                <w:w w:val="105"/>
                <w:sz w:val="21"/>
              </w:rPr>
              <w:t>Orgánico,</w:t>
            </w:r>
            <w:r>
              <w:rPr>
                <w:spacing w:val="-15"/>
                <w:w w:val="105"/>
                <w:sz w:val="21"/>
              </w:rPr>
              <w:t> </w:t>
            </w:r>
            <w:r>
              <w:rPr>
                <w:w w:val="105"/>
                <w:sz w:val="21"/>
              </w:rPr>
              <w:t>en</w:t>
            </w:r>
            <w:r>
              <w:rPr>
                <w:spacing w:val="-16"/>
                <w:w w:val="105"/>
                <w:sz w:val="21"/>
              </w:rPr>
              <w:t> </w:t>
            </w:r>
            <w:r>
              <w:rPr>
                <w:w w:val="105"/>
                <w:sz w:val="21"/>
              </w:rPr>
              <w:t>ese orden,</w:t>
            </w:r>
            <w:r>
              <w:rPr>
                <w:spacing w:val="-12"/>
                <w:w w:val="105"/>
                <w:sz w:val="21"/>
              </w:rPr>
              <w:t> </w:t>
            </w:r>
            <w:r>
              <w:rPr>
                <w:w w:val="105"/>
                <w:sz w:val="21"/>
              </w:rPr>
              <w:t>constituyen</w:t>
            </w:r>
            <w:r>
              <w:rPr>
                <w:spacing w:val="-10"/>
                <w:w w:val="105"/>
                <w:sz w:val="21"/>
              </w:rPr>
              <w:t> </w:t>
            </w:r>
            <w:r>
              <w:rPr>
                <w:w w:val="105"/>
                <w:sz w:val="21"/>
              </w:rPr>
              <w:t>el</w:t>
            </w:r>
            <w:r>
              <w:rPr>
                <w:spacing w:val="-12"/>
                <w:w w:val="105"/>
                <w:sz w:val="21"/>
              </w:rPr>
              <w:t> </w:t>
            </w:r>
            <w:r>
              <w:rPr>
                <w:w w:val="105"/>
                <w:sz w:val="21"/>
              </w:rPr>
              <w:t>marco</w:t>
            </w:r>
            <w:r>
              <w:rPr>
                <w:spacing w:val="-8"/>
                <w:w w:val="105"/>
                <w:sz w:val="21"/>
              </w:rPr>
              <w:t> </w:t>
            </w:r>
            <w:r>
              <w:rPr>
                <w:w w:val="105"/>
                <w:sz w:val="21"/>
              </w:rPr>
              <w:t>superior</w:t>
            </w:r>
            <w:r>
              <w:rPr>
                <w:spacing w:val="-12"/>
                <w:w w:val="105"/>
                <w:sz w:val="21"/>
              </w:rPr>
              <w:t> </w:t>
            </w:r>
            <w:r>
              <w:rPr>
                <w:w w:val="105"/>
                <w:sz w:val="21"/>
              </w:rPr>
              <w:t>de</w:t>
            </w:r>
            <w:r>
              <w:rPr>
                <w:spacing w:val="-10"/>
                <w:w w:val="105"/>
                <w:sz w:val="21"/>
              </w:rPr>
              <w:t> </w:t>
            </w:r>
            <w:r>
              <w:rPr>
                <w:w w:val="105"/>
                <w:sz w:val="21"/>
              </w:rPr>
              <w:t>la normativa reguladora de la actividad </w:t>
            </w:r>
            <w:r>
              <w:rPr>
                <w:spacing w:val="-2"/>
                <w:w w:val="105"/>
                <w:sz w:val="21"/>
              </w:rPr>
              <w:t>institucional.</w:t>
            </w:r>
          </w:p>
        </w:tc>
        <w:tc>
          <w:tcPr>
            <w:tcW w:w="4822" w:type="dxa"/>
          </w:tcPr>
          <w:p>
            <w:pPr>
              <w:pStyle w:val="TableParagraph"/>
              <w:spacing w:before="138"/>
              <w:ind w:left="110"/>
              <w:rPr>
                <w:b/>
                <w:sz w:val="21"/>
              </w:rPr>
            </w:pPr>
            <w:r>
              <w:rPr>
                <w:b/>
                <w:spacing w:val="-2"/>
                <w:sz w:val="21"/>
              </w:rPr>
              <w:t>Artículo</w:t>
            </w:r>
            <w:r>
              <w:rPr>
                <w:b/>
                <w:spacing w:val="-10"/>
                <w:sz w:val="21"/>
              </w:rPr>
              <w:t> 1</w:t>
            </w:r>
          </w:p>
          <w:p>
            <w:pPr>
              <w:pStyle w:val="TableParagraph"/>
              <w:spacing w:before="27"/>
              <w:rPr>
                <w:sz w:val="21"/>
              </w:rPr>
            </w:pPr>
          </w:p>
          <w:p>
            <w:pPr>
              <w:pStyle w:val="TableParagraph"/>
              <w:spacing w:line="271" w:lineRule="auto"/>
              <w:ind w:left="110"/>
              <w:rPr>
                <w:sz w:val="21"/>
              </w:rPr>
            </w:pPr>
            <w:r>
              <w:rPr>
                <w:w w:val="105"/>
                <w:sz w:val="21"/>
              </w:rPr>
              <w:t>El</w:t>
            </w:r>
            <w:r>
              <w:rPr>
                <w:spacing w:val="-12"/>
                <w:w w:val="105"/>
                <w:sz w:val="21"/>
              </w:rPr>
              <w:t> </w:t>
            </w:r>
            <w:r>
              <w:rPr>
                <w:w w:val="105"/>
                <w:sz w:val="21"/>
              </w:rPr>
              <w:t>Instituto</w:t>
            </w:r>
            <w:r>
              <w:rPr>
                <w:spacing w:val="-8"/>
                <w:w w:val="105"/>
                <w:sz w:val="21"/>
              </w:rPr>
              <w:t> </w:t>
            </w:r>
            <w:r>
              <w:rPr>
                <w:w w:val="105"/>
                <w:sz w:val="21"/>
              </w:rPr>
              <w:t>Tecnológico</w:t>
            </w:r>
            <w:r>
              <w:rPr>
                <w:spacing w:val="-8"/>
                <w:w w:val="105"/>
                <w:sz w:val="21"/>
              </w:rPr>
              <w:t> </w:t>
            </w:r>
            <w:r>
              <w:rPr>
                <w:w w:val="105"/>
                <w:sz w:val="21"/>
              </w:rPr>
              <w:t>de</w:t>
            </w:r>
            <w:r>
              <w:rPr>
                <w:spacing w:val="-10"/>
                <w:w w:val="105"/>
                <w:sz w:val="21"/>
              </w:rPr>
              <w:t> </w:t>
            </w:r>
            <w:r>
              <w:rPr>
                <w:w w:val="105"/>
                <w:sz w:val="21"/>
              </w:rPr>
              <w:t>Costa</w:t>
            </w:r>
            <w:r>
              <w:rPr>
                <w:spacing w:val="-12"/>
                <w:w w:val="105"/>
                <w:sz w:val="21"/>
              </w:rPr>
              <w:t> </w:t>
            </w:r>
            <w:r>
              <w:rPr>
                <w:w w:val="105"/>
                <w:sz w:val="21"/>
              </w:rPr>
              <w:t>Rica</w:t>
            </w:r>
            <w:r>
              <w:rPr>
                <w:spacing w:val="-12"/>
                <w:w w:val="105"/>
                <w:sz w:val="21"/>
              </w:rPr>
              <w:t> </w:t>
            </w:r>
            <w:r>
              <w:rPr>
                <w:w w:val="105"/>
                <w:sz w:val="21"/>
              </w:rPr>
              <w:t>es</w:t>
            </w:r>
            <w:r>
              <w:rPr>
                <w:spacing w:val="-12"/>
                <w:w w:val="105"/>
                <w:sz w:val="21"/>
              </w:rPr>
              <w:t> </w:t>
            </w:r>
            <w:r>
              <w:rPr>
                <w:w w:val="105"/>
                <w:sz w:val="21"/>
              </w:rPr>
              <w:t>una institución</w:t>
            </w:r>
            <w:r>
              <w:rPr>
                <w:spacing w:val="-8"/>
                <w:w w:val="105"/>
                <w:sz w:val="21"/>
              </w:rPr>
              <w:t> </w:t>
            </w:r>
            <w:r>
              <w:rPr>
                <w:w w:val="105"/>
                <w:sz w:val="21"/>
              </w:rPr>
              <w:t>nacional</w:t>
            </w:r>
            <w:r>
              <w:rPr>
                <w:spacing w:val="-14"/>
                <w:w w:val="105"/>
                <w:sz w:val="21"/>
              </w:rPr>
              <w:t> </w:t>
            </w:r>
            <w:r>
              <w:rPr>
                <w:w w:val="105"/>
                <w:sz w:val="21"/>
              </w:rPr>
              <w:t>autónoma</w:t>
            </w:r>
            <w:r>
              <w:rPr>
                <w:spacing w:val="-12"/>
                <w:w w:val="105"/>
                <w:sz w:val="21"/>
              </w:rPr>
              <w:t> </w:t>
            </w:r>
            <w:r>
              <w:rPr>
                <w:w w:val="105"/>
                <w:sz w:val="21"/>
              </w:rPr>
              <w:t>de</w:t>
            </w:r>
            <w:r>
              <w:rPr>
                <w:spacing w:val="-12"/>
                <w:w w:val="105"/>
                <w:sz w:val="21"/>
              </w:rPr>
              <w:t> </w:t>
            </w:r>
            <w:r>
              <w:rPr>
                <w:w w:val="105"/>
                <w:sz w:val="21"/>
              </w:rPr>
              <w:t>educación </w:t>
            </w:r>
            <w:r>
              <w:rPr>
                <w:sz w:val="21"/>
              </w:rPr>
              <w:t>superior</w:t>
            </w:r>
            <w:r>
              <w:rPr>
                <w:spacing w:val="-3"/>
                <w:sz w:val="21"/>
              </w:rPr>
              <w:t> </w:t>
            </w:r>
            <w:r>
              <w:rPr>
                <w:sz w:val="21"/>
              </w:rPr>
              <w:t>universitaria,</w:t>
            </w:r>
            <w:r>
              <w:rPr>
                <w:spacing w:val="-3"/>
                <w:sz w:val="21"/>
              </w:rPr>
              <w:t> </w:t>
            </w:r>
            <w:r>
              <w:rPr>
                <w:sz w:val="21"/>
              </w:rPr>
              <w:t>dedicada a</w:t>
            </w:r>
            <w:r>
              <w:rPr>
                <w:spacing w:val="-3"/>
                <w:sz w:val="21"/>
              </w:rPr>
              <w:t> </w:t>
            </w:r>
            <w:r>
              <w:rPr>
                <w:sz w:val="21"/>
              </w:rPr>
              <w:t>la docencia,</w:t>
            </w:r>
            <w:r>
              <w:rPr>
                <w:spacing w:val="-3"/>
                <w:sz w:val="21"/>
              </w:rPr>
              <w:t> </w:t>
            </w:r>
            <w:r>
              <w:rPr>
                <w:sz w:val="21"/>
              </w:rPr>
              <w:t>la investigación,</w:t>
            </w:r>
            <w:r>
              <w:rPr>
                <w:spacing w:val="-4"/>
                <w:sz w:val="21"/>
              </w:rPr>
              <w:t> </w:t>
            </w:r>
            <w:r>
              <w:rPr>
                <w:sz w:val="21"/>
              </w:rPr>
              <w:t>la</w:t>
            </w:r>
            <w:r>
              <w:rPr>
                <w:spacing w:val="-4"/>
                <w:sz w:val="21"/>
              </w:rPr>
              <w:t> </w:t>
            </w:r>
            <w:r>
              <w:rPr>
                <w:sz w:val="21"/>
              </w:rPr>
              <w:t>extensión </w:t>
            </w:r>
            <w:r>
              <w:rPr>
                <w:b/>
                <w:sz w:val="21"/>
              </w:rPr>
              <w:t>y</w:t>
            </w:r>
            <w:r>
              <w:rPr>
                <w:b/>
                <w:spacing w:val="-4"/>
                <w:sz w:val="21"/>
              </w:rPr>
              <w:t> </w:t>
            </w:r>
            <w:r>
              <w:rPr>
                <w:b/>
                <w:sz w:val="21"/>
              </w:rPr>
              <w:t>la</w:t>
            </w:r>
            <w:r>
              <w:rPr>
                <w:b/>
                <w:spacing w:val="-1"/>
                <w:sz w:val="21"/>
              </w:rPr>
              <w:t> </w:t>
            </w:r>
            <w:r>
              <w:rPr>
                <w:b/>
                <w:sz w:val="21"/>
              </w:rPr>
              <w:t>vida</w:t>
            </w:r>
            <w:r>
              <w:rPr>
                <w:b/>
                <w:spacing w:val="-6"/>
                <w:sz w:val="21"/>
              </w:rPr>
              <w:t> </w:t>
            </w:r>
            <w:r>
              <w:rPr>
                <w:b/>
                <w:sz w:val="21"/>
              </w:rPr>
              <w:t>estudiantil</w:t>
            </w:r>
            <w:r>
              <w:rPr>
                <w:sz w:val="21"/>
              </w:rPr>
              <w:t>, especialmente en los campos de la tecnología y </w:t>
            </w:r>
            <w:r>
              <w:rPr>
                <w:w w:val="105"/>
                <w:sz w:val="21"/>
              </w:rPr>
              <w:t>las</w:t>
            </w:r>
            <w:r>
              <w:rPr>
                <w:spacing w:val="-14"/>
                <w:w w:val="105"/>
                <w:sz w:val="21"/>
              </w:rPr>
              <w:t> </w:t>
            </w:r>
            <w:r>
              <w:rPr>
                <w:w w:val="105"/>
                <w:sz w:val="21"/>
              </w:rPr>
              <w:t>ciencias</w:t>
            </w:r>
            <w:r>
              <w:rPr>
                <w:spacing w:val="-14"/>
                <w:w w:val="105"/>
                <w:sz w:val="21"/>
              </w:rPr>
              <w:t> </w:t>
            </w:r>
            <w:r>
              <w:rPr>
                <w:w w:val="105"/>
                <w:sz w:val="21"/>
              </w:rPr>
              <w:t>conexas</w:t>
            </w:r>
            <w:r>
              <w:rPr>
                <w:spacing w:val="-14"/>
                <w:w w:val="105"/>
                <w:sz w:val="21"/>
              </w:rPr>
              <w:t> </w:t>
            </w:r>
            <w:r>
              <w:rPr>
                <w:w w:val="105"/>
                <w:sz w:val="21"/>
              </w:rPr>
              <w:t>necesarias</w:t>
            </w:r>
            <w:r>
              <w:rPr>
                <w:spacing w:val="-14"/>
                <w:w w:val="105"/>
                <w:sz w:val="21"/>
              </w:rPr>
              <w:t> </w:t>
            </w:r>
            <w:r>
              <w:rPr>
                <w:w w:val="105"/>
                <w:sz w:val="21"/>
              </w:rPr>
              <w:t>para</w:t>
            </w:r>
            <w:r>
              <w:rPr>
                <w:spacing w:val="-13"/>
                <w:w w:val="105"/>
                <w:sz w:val="21"/>
              </w:rPr>
              <w:t> </w:t>
            </w:r>
            <w:r>
              <w:rPr>
                <w:w w:val="105"/>
                <w:sz w:val="21"/>
              </w:rPr>
              <w:t>el desarrollo de Costa Rica.</w:t>
            </w:r>
          </w:p>
          <w:p>
            <w:pPr>
              <w:pStyle w:val="TableParagraph"/>
              <w:spacing w:line="273" w:lineRule="auto" w:before="240"/>
              <w:ind w:left="110" w:right="190"/>
              <w:rPr>
                <w:sz w:val="21"/>
              </w:rPr>
            </w:pPr>
            <w:r>
              <w:rPr>
                <w:sz w:val="21"/>
              </w:rPr>
              <w:t>La Ley Orgánica del Instituto Tecnológico de Costa</w:t>
            </w:r>
            <w:r>
              <w:rPr>
                <w:spacing w:val="-13"/>
                <w:sz w:val="21"/>
              </w:rPr>
              <w:t> </w:t>
            </w:r>
            <w:r>
              <w:rPr>
                <w:sz w:val="21"/>
              </w:rPr>
              <w:t>Rica</w:t>
            </w:r>
            <w:r>
              <w:rPr>
                <w:spacing w:val="80"/>
                <w:sz w:val="21"/>
              </w:rPr>
              <w:t> </w:t>
            </w:r>
            <w:r>
              <w:rPr>
                <w:sz w:val="21"/>
              </w:rPr>
              <w:t>y</w:t>
            </w:r>
            <w:r>
              <w:rPr>
                <w:spacing w:val="80"/>
                <w:sz w:val="21"/>
              </w:rPr>
              <w:t> </w:t>
            </w:r>
            <w:r>
              <w:rPr>
                <w:sz w:val="21"/>
              </w:rPr>
              <w:t>el</w:t>
            </w:r>
            <w:r>
              <w:rPr>
                <w:spacing w:val="80"/>
                <w:sz w:val="21"/>
              </w:rPr>
              <w:t> </w:t>
            </w:r>
            <w:r>
              <w:rPr>
                <w:sz w:val="21"/>
              </w:rPr>
              <w:t>Estatuto</w:t>
            </w:r>
            <w:r>
              <w:rPr>
                <w:spacing w:val="80"/>
                <w:sz w:val="21"/>
              </w:rPr>
              <w:t> </w:t>
            </w:r>
            <w:r>
              <w:rPr>
                <w:sz w:val="21"/>
              </w:rPr>
              <w:t>Orgánico,</w:t>
            </w:r>
            <w:r>
              <w:rPr>
                <w:spacing w:val="80"/>
                <w:sz w:val="21"/>
              </w:rPr>
              <w:t> </w:t>
            </w:r>
            <w:r>
              <w:rPr>
                <w:sz w:val="21"/>
              </w:rPr>
              <w:t>en</w:t>
            </w:r>
            <w:r>
              <w:rPr>
                <w:spacing w:val="80"/>
                <w:sz w:val="21"/>
              </w:rPr>
              <w:t> </w:t>
            </w:r>
            <w:r>
              <w:rPr>
                <w:sz w:val="21"/>
              </w:rPr>
              <w:t>ese </w:t>
            </w:r>
            <w:r>
              <w:rPr>
                <w:spacing w:val="-2"/>
                <w:sz w:val="21"/>
              </w:rPr>
              <w:t>orden,</w:t>
            </w:r>
          </w:p>
          <w:p>
            <w:pPr>
              <w:pStyle w:val="TableParagraph"/>
              <w:spacing w:line="273" w:lineRule="auto" w:before="235"/>
              <w:ind w:left="110"/>
              <w:rPr>
                <w:sz w:val="21"/>
              </w:rPr>
            </w:pPr>
            <w:r>
              <w:rPr>
                <w:sz w:val="21"/>
              </w:rPr>
              <w:t>constituyen el marco superior de la normativa </w:t>
            </w:r>
            <w:r>
              <w:rPr>
                <w:w w:val="105"/>
                <w:sz w:val="21"/>
              </w:rPr>
              <w:t>reguladora de la actividad institucional.</w:t>
            </w:r>
          </w:p>
        </w:tc>
      </w:tr>
    </w:tbl>
    <w:p>
      <w:pPr>
        <w:pStyle w:val="TableParagraph"/>
        <w:spacing w:after="0" w:line="273" w:lineRule="auto"/>
        <w:rPr>
          <w:sz w:val="21"/>
        </w:rPr>
        <w:sectPr>
          <w:footerReference w:type="default" r:id="rId29"/>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1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2"/>
        <w:gridCol w:w="4822"/>
      </w:tblGrid>
      <w:tr>
        <w:trPr>
          <w:trHeight w:val="12983" w:hRule="atLeast"/>
        </w:trPr>
        <w:tc>
          <w:tcPr>
            <w:tcW w:w="4682" w:type="dxa"/>
          </w:tcPr>
          <w:p>
            <w:pPr>
              <w:pStyle w:val="TableParagraph"/>
              <w:spacing w:before="138"/>
              <w:ind w:left="110"/>
              <w:rPr>
                <w:b/>
                <w:sz w:val="21"/>
              </w:rPr>
            </w:pPr>
            <w:r>
              <w:rPr>
                <w:b/>
                <w:spacing w:val="-2"/>
                <w:sz w:val="21"/>
              </w:rPr>
              <w:t>Artículo</w:t>
            </w:r>
            <w:r>
              <w:rPr>
                <w:b/>
                <w:spacing w:val="-10"/>
                <w:sz w:val="21"/>
              </w:rPr>
              <w:t> 2</w:t>
            </w:r>
          </w:p>
          <w:p>
            <w:pPr>
              <w:pStyle w:val="TableParagraph"/>
              <w:spacing w:before="27"/>
              <w:rPr>
                <w:sz w:val="21"/>
              </w:rPr>
            </w:pPr>
          </w:p>
          <w:p>
            <w:pPr>
              <w:pStyle w:val="TableParagraph"/>
              <w:spacing w:line="271" w:lineRule="auto"/>
              <w:ind w:left="110" w:right="99"/>
              <w:rPr>
                <w:sz w:val="21"/>
              </w:rPr>
            </w:pPr>
            <w:r>
              <w:rPr>
                <w:w w:val="105"/>
                <w:sz w:val="21"/>
              </w:rPr>
              <w:t>La</w:t>
            </w:r>
            <w:r>
              <w:rPr>
                <w:spacing w:val="-12"/>
                <w:w w:val="105"/>
                <w:sz w:val="21"/>
              </w:rPr>
              <w:t> </w:t>
            </w:r>
            <w:r>
              <w:rPr>
                <w:w w:val="105"/>
                <w:sz w:val="21"/>
              </w:rPr>
              <w:t>acción</w:t>
            </w:r>
            <w:r>
              <w:rPr>
                <w:spacing w:val="-9"/>
                <w:w w:val="105"/>
                <w:sz w:val="21"/>
              </w:rPr>
              <w:t> </w:t>
            </w:r>
            <w:r>
              <w:rPr>
                <w:w w:val="105"/>
                <w:sz w:val="21"/>
              </w:rPr>
              <w:t>integrada</w:t>
            </w:r>
            <w:r>
              <w:rPr>
                <w:spacing w:val="-11"/>
                <w:w w:val="105"/>
                <w:sz w:val="21"/>
              </w:rPr>
              <w:t> </w:t>
            </w:r>
            <w:r>
              <w:rPr>
                <w:w w:val="105"/>
                <w:sz w:val="21"/>
              </w:rPr>
              <w:t>de</w:t>
            </w:r>
            <w:r>
              <w:rPr>
                <w:spacing w:val="-9"/>
                <w:w w:val="105"/>
                <w:sz w:val="21"/>
              </w:rPr>
              <w:t> </w:t>
            </w:r>
            <w:r>
              <w:rPr>
                <w:w w:val="105"/>
                <w:sz w:val="21"/>
              </w:rPr>
              <w:t>la</w:t>
            </w:r>
            <w:r>
              <w:rPr>
                <w:spacing w:val="-11"/>
                <w:w w:val="105"/>
                <w:sz w:val="21"/>
              </w:rPr>
              <w:t> </w:t>
            </w:r>
            <w:r>
              <w:rPr>
                <w:w w:val="105"/>
                <w:sz w:val="21"/>
              </w:rPr>
              <w:t>docencia,</w:t>
            </w:r>
            <w:r>
              <w:rPr>
                <w:spacing w:val="-6"/>
                <w:w w:val="105"/>
                <w:sz w:val="21"/>
              </w:rPr>
              <w:t> </w:t>
            </w:r>
            <w:r>
              <w:rPr>
                <w:w w:val="105"/>
                <w:sz w:val="21"/>
              </w:rPr>
              <w:t>la investigación,</w:t>
            </w:r>
            <w:r>
              <w:rPr>
                <w:spacing w:val="-8"/>
                <w:w w:val="105"/>
                <w:sz w:val="21"/>
              </w:rPr>
              <w:t> </w:t>
            </w:r>
            <w:r>
              <w:rPr>
                <w:w w:val="105"/>
                <w:sz w:val="21"/>
              </w:rPr>
              <w:t>la</w:t>
            </w:r>
            <w:r>
              <w:rPr>
                <w:spacing w:val="-8"/>
                <w:w w:val="105"/>
                <w:sz w:val="21"/>
              </w:rPr>
              <w:t> </w:t>
            </w:r>
            <w:r>
              <w:rPr>
                <w:w w:val="105"/>
                <w:sz w:val="21"/>
              </w:rPr>
              <w:t>extensión</w:t>
            </w:r>
            <w:r>
              <w:rPr>
                <w:spacing w:val="-6"/>
                <w:w w:val="105"/>
                <w:sz w:val="21"/>
              </w:rPr>
              <w:t> </w:t>
            </w:r>
            <w:r>
              <w:rPr>
                <w:w w:val="105"/>
                <w:sz w:val="21"/>
              </w:rPr>
              <w:t>y</w:t>
            </w:r>
            <w:r>
              <w:rPr>
                <w:spacing w:val="-6"/>
                <w:w w:val="105"/>
                <w:sz w:val="21"/>
              </w:rPr>
              <w:t> </w:t>
            </w:r>
            <w:r>
              <w:rPr>
                <w:w w:val="105"/>
                <w:sz w:val="21"/>
              </w:rPr>
              <w:t>acción</w:t>
            </w:r>
            <w:r>
              <w:rPr>
                <w:spacing w:val="-6"/>
                <w:w w:val="105"/>
                <w:sz w:val="21"/>
              </w:rPr>
              <w:t> </w:t>
            </w:r>
            <w:r>
              <w:rPr>
                <w:w w:val="105"/>
                <w:sz w:val="21"/>
              </w:rPr>
              <w:t>social</w:t>
            </w:r>
            <w:r>
              <w:rPr>
                <w:spacing w:val="-8"/>
                <w:w w:val="105"/>
                <w:sz w:val="21"/>
              </w:rPr>
              <w:t> </w:t>
            </w:r>
            <w:r>
              <w:rPr>
                <w:w w:val="105"/>
                <w:sz w:val="21"/>
              </w:rPr>
              <w:t>del Instituto,</w:t>
            </w:r>
            <w:r>
              <w:rPr>
                <w:spacing w:val="-16"/>
                <w:w w:val="105"/>
                <w:sz w:val="21"/>
              </w:rPr>
              <w:t> </w:t>
            </w:r>
            <w:r>
              <w:rPr>
                <w:w w:val="105"/>
                <w:sz w:val="21"/>
              </w:rPr>
              <w:t>está</w:t>
            </w:r>
            <w:r>
              <w:rPr>
                <w:spacing w:val="-15"/>
                <w:w w:val="105"/>
                <w:sz w:val="21"/>
              </w:rPr>
              <w:t> </w:t>
            </w:r>
            <w:r>
              <w:rPr>
                <w:w w:val="105"/>
                <w:sz w:val="21"/>
              </w:rPr>
              <w:t>orientada</w:t>
            </w:r>
            <w:r>
              <w:rPr>
                <w:spacing w:val="-15"/>
                <w:w w:val="105"/>
                <w:sz w:val="21"/>
              </w:rPr>
              <w:t> </w:t>
            </w:r>
            <w:r>
              <w:rPr>
                <w:w w:val="105"/>
                <w:sz w:val="21"/>
              </w:rPr>
              <w:t>al</w:t>
            </w:r>
            <w:r>
              <w:rPr>
                <w:spacing w:val="-16"/>
                <w:w w:val="105"/>
                <w:sz w:val="21"/>
              </w:rPr>
              <w:t> </w:t>
            </w:r>
            <w:r>
              <w:rPr>
                <w:w w:val="105"/>
                <w:sz w:val="21"/>
              </w:rPr>
              <w:t>cumplimiento</w:t>
            </w:r>
            <w:r>
              <w:rPr>
                <w:spacing w:val="-15"/>
                <w:w w:val="105"/>
                <w:sz w:val="21"/>
              </w:rPr>
              <w:t> </w:t>
            </w:r>
            <w:r>
              <w:rPr>
                <w:w w:val="105"/>
                <w:sz w:val="21"/>
              </w:rPr>
              <w:t>de</w:t>
            </w:r>
            <w:r>
              <w:rPr>
                <w:spacing w:val="-15"/>
                <w:w w:val="105"/>
                <w:sz w:val="21"/>
              </w:rPr>
              <w:t> </w:t>
            </w:r>
            <w:r>
              <w:rPr>
                <w:w w:val="105"/>
                <w:sz w:val="21"/>
              </w:rPr>
              <w:t>los siguientes</w:t>
            </w:r>
            <w:r>
              <w:rPr>
                <w:spacing w:val="-9"/>
                <w:w w:val="105"/>
                <w:sz w:val="21"/>
              </w:rPr>
              <w:t> </w:t>
            </w:r>
            <w:r>
              <w:rPr>
                <w:w w:val="105"/>
                <w:sz w:val="21"/>
              </w:rPr>
              <w:t>fines:</w:t>
            </w:r>
          </w:p>
          <w:p>
            <w:pPr>
              <w:pStyle w:val="TableParagraph"/>
              <w:numPr>
                <w:ilvl w:val="0"/>
                <w:numId w:val="25"/>
              </w:numPr>
              <w:tabs>
                <w:tab w:pos="468" w:val="left" w:leader="none"/>
                <w:tab w:pos="470" w:val="left" w:leader="none"/>
              </w:tabs>
              <w:spacing w:line="271" w:lineRule="auto" w:before="221" w:after="0"/>
              <w:ind w:left="470" w:right="235" w:hanging="361"/>
              <w:jc w:val="left"/>
              <w:rPr>
                <w:b/>
                <w:sz w:val="24"/>
              </w:rPr>
            </w:pPr>
            <w:r>
              <w:rPr>
                <w:sz w:val="21"/>
              </w:rPr>
              <w:t>Formar</w:t>
            </w:r>
            <w:r>
              <w:rPr>
                <w:spacing w:val="-2"/>
                <w:sz w:val="21"/>
              </w:rPr>
              <w:t> </w:t>
            </w:r>
            <w:r>
              <w:rPr>
                <w:sz w:val="21"/>
              </w:rPr>
              <w:t>profesionales en el campo tecnológico, en iguales condiciones de excelencia en sus campus tecnológicos y centros</w:t>
            </w:r>
            <w:r>
              <w:rPr>
                <w:spacing w:val="-10"/>
                <w:sz w:val="21"/>
              </w:rPr>
              <w:t> </w:t>
            </w:r>
            <w:r>
              <w:rPr>
                <w:sz w:val="21"/>
              </w:rPr>
              <w:t>académicos,</w:t>
            </w:r>
            <w:r>
              <w:rPr>
                <w:spacing w:val="-7"/>
                <w:sz w:val="21"/>
              </w:rPr>
              <w:t> </w:t>
            </w:r>
            <w:r>
              <w:rPr>
                <w:sz w:val="21"/>
              </w:rPr>
              <w:t>que</w:t>
            </w:r>
            <w:r>
              <w:rPr>
                <w:spacing w:val="-16"/>
                <w:sz w:val="21"/>
              </w:rPr>
              <w:t> </w:t>
            </w:r>
            <w:r>
              <w:rPr>
                <w:sz w:val="21"/>
              </w:rPr>
              <w:t>aúnen</w:t>
            </w:r>
            <w:r>
              <w:rPr>
                <w:spacing w:val="-16"/>
                <w:sz w:val="21"/>
              </w:rPr>
              <w:t> </w:t>
            </w:r>
            <w:r>
              <w:rPr>
                <w:sz w:val="21"/>
              </w:rPr>
              <w:t>al</w:t>
            </w:r>
            <w:r>
              <w:rPr>
                <w:spacing w:val="-19"/>
                <w:sz w:val="21"/>
              </w:rPr>
              <w:t> </w:t>
            </w:r>
            <w:r>
              <w:rPr>
                <w:sz w:val="21"/>
              </w:rPr>
              <w:t>dominio de su disciplina una clara conciencia del contexto socioeconómico, cultural y ambiental en que la tecnología se genera, transfiere y aplica, lo cual les permita participar en forma crítica, creativa en las actividades productivas nacionales.</w:t>
            </w:r>
          </w:p>
          <w:p>
            <w:pPr>
              <w:pStyle w:val="TableParagraph"/>
              <w:numPr>
                <w:ilvl w:val="0"/>
                <w:numId w:val="25"/>
              </w:numPr>
              <w:tabs>
                <w:tab w:pos="468" w:val="left" w:leader="none"/>
                <w:tab w:pos="470" w:val="left" w:leader="none"/>
              </w:tabs>
              <w:spacing w:line="268" w:lineRule="auto" w:before="213" w:after="0"/>
              <w:ind w:left="470" w:right="460" w:hanging="361"/>
              <w:jc w:val="left"/>
              <w:rPr>
                <w:b/>
                <w:sz w:val="24"/>
              </w:rPr>
            </w:pPr>
            <w:r>
              <w:rPr>
                <w:sz w:val="21"/>
              </w:rPr>
              <w:t>Generar,</w:t>
            </w:r>
            <w:r>
              <w:rPr>
                <w:spacing w:val="-5"/>
                <w:sz w:val="21"/>
              </w:rPr>
              <w:t> </w:t>
            </w:r>
            <w:r>
              <w:rPr>
                <w:sz w:val="21"/>
              </w:rPr>
              <w:t>adaptar</w:t>
            </w:r>
            <w:r>
              <w:rPr>
                <w:spacing w:val="-5"/>
                <w:sz w:val="21"/>
              </w:rPr>
              <w:t> </w:t>
            </w:r>
            <w:r>
              <w:rPr>
                <w:sz w:val="21"/>
              </w:rPr>
              <w:t>e</w:t>
            </w:r>
            <w:r>
              <w:rPr>
                <w:spacing w:val="-3"/>
                <w:sz w:val="21"/>
              </w:rPr>
              <w:t> </w:t>
            </w:r>
            <w:r>
              <w:rPr>
                <w:sz w:val="21"/>
              </w:rPr>
              <w:t>incorporar,</w:t>
            </w:r>
            <w:r>
              <w:rPr>
                <w:spacing w:val="-5"/>
                <w:sz w:val="21"/>
              </w:rPr>
              <w:t> </w:t>
            </w:r>
            <w:r>
              <w:rPr>
                <w:sz w:val="21"/>
              </w:rPr>
              <w:t>en</w:t>
            </w:r>
            <w:r>
              <w:rPr>
                <w:spacing w:val="-3"/>
                <w:sz w:val="21"/>
              </w:rPr>
              <w:t> </w:t>
            </w:r>
            <w:r>
              <w:rPr>
                <w:sz w:val="21"/>
              </w:rPr>
              <w:t>forma sistemática</w:t>
            </w:r>
            <w:r>
              <w:rPr>
                <w:spacing w:val="-2"/>
                <w:sz w:val="21"/>
              </w:rPr>
              <w:t> </w:t>
            </w:r>
            <w:r>
              <w:rPr>
                <w:sz w:val="21"/>
              </w:rPr>
              <w:t>y continua, la</w:t>
            </w:r>
            <w:r>
              <w:rPr>
                <w:spacing w:val="-4"/>
                <w:sz w:val="21"/>
              </w:rPr>
              <w:t> </w:t>
            </w:r>
            <w:r>
              <w:rPr>
                <w:sz w:val="21"/>
              </w:rPr>
              <w:t>tecnología necesaria para utilizar y transformar </w:t>
            </w:r>
            <w:r>
              <w:rPr>
                <w:spacing w:val="-2"/>
                <w:sz w:val="21"/>
              </w:rPr>
              <w:t>provechosamente</w:t>
            </w:r>
          </w:p>
          <w:p>
            <w:pPr>
              <w:pStyle w:val="TableParagraph"/>
              <w:spacing w:before="1"/>
              <w:rPr>
                <w:sz w:val="21"/>
              </w:rPr>
            </w:pPr>
          </w:p>
          <w:p>
            <w:pPr>
              <w:pStyle w:val="TableParagraph"/>
              <w:spacing w:line="271" w:lineRule="auto"/>
              <w:ind w:left="470"/>
              <w:rPr>
                <w:sz w:val="21"/>
              </w:rPr>
            </w:pPr>
            <w:r>
              <w:rPr>
                <w:w w:val="105"/>
                <w:sz w:val="21"/>
              </w:rPr>
              <w:t>sus</w:t>
            </w:r>
            <w:r>
              <w:rPr>
                <w:spacing w:val="-11"/>
                <w:w w:val="105"/>
                <w:sz w:val="21"/>
              </w:rPr>
              <w:t> </w:t>
            </w:r>
            <w:r>
              <w:rPr>
                <w:w w:val="105"/>
                <w:sz w:val="21"/>
              </w:rPr>
              <w:t>recursos</w:t>
            </w:r>
            <w:r>
              <w:rPr>
                <w:spacing w:val="-10"/>
                <w:w w:val="105"/>
                <w:sz w:val="21"/>
              </w:rPr>
              <w:t> </w:t>
            </w:r>
            <w:r>
              <w:rPr>
                <w:w w:val="105"/>
                <w:sz w:val="21"/>
              </w:rPr>
              <w:t>y</w:t>
            </w:r>
            <w:r>
              <w:rPr>
                <w:spacing w:val="-9"/>
                <w:w w:val="105"/>
                <w:sz w:val="21"/>
              </w:rPr>
              <w:t> </w:t>
            </w:r>
            <w:r>
              <w:rPr>
                <w:w w:val="105"/>
                <w:sz w:val="21"/>
              </w:rPr>
              <w:t>fuerzas</w:t>
            </w:r>
            <w:r>
              <w:rPr>
                <w:spacing w:val="-10"/>
                <w:w w:val="105"/>
                <w:sz w:val="21"/>
              </w:rPr>
              <w:t> </w:t>
            </w:r>
            <w:r>
              <w:rPr>
                <w:w w:val="105"/>
                <w:sz w:val="21"/>
              </w:rPr>
              <w:t>productivas,</w:t>
            </w:r>
            <w:r>
              <w:rPr>
                <w:spacing w:val="-9"/>
                <w:w w:val="105"/>
                <w:sz w:val="21"/>
              </w:rPr>
              <w:t> </w:t>
            </w:r>
            <w:r>
              <w:rPr>
                <w:w w:val="105"/>
                <w:sz w:val="21"/>
              </w:rPr>
              <w:t>tanto </w:t>
            </w:r>
            <w:r>
              <w:rPr>
                <w:spacing w:val="-2"/>
                <w:sz w:val="21"/>
              </w:rPr>
              <w:t>para</w:t>
            </w:r>
            <w:r>
              <w:rPr>
                <w:spacing w:val="-9"/>
                <w:sz w:val="21"/>
              </w:rPr>
              <w:t> </w:t>
            </w:r>
            <w:r>
              <w:rPr>
                <w:spacing w:val="-2"/>
                <w:sz w:val="21"/>
              </w:rPr>
              <w:t>el</w:t>
            </w:r>
            <w:r>
              <w:rPr>
                <w:spacing w:val="-20"/>
                <w:sz w:val="21"/>
              </w:rPr>
              <w:t> </w:t>
            </w:r>
            <w:r>
              <w:rPr>
                <w:spacing w:val="-2"/>
                <w:sz w:val="21"/>
              </w:rPr>
              <w:t>país</w:t>
            </w:r>
            <w:r>
              <w:rPr>
                <w:spacing w:val="-25"/>
                <w:sz w:val="21"/>
              </w:rPr>
              <w:t> </w:t>
            </w:r>
            <w:r>
              <w:rPr>
                <w:spacing w:val="-2"/>
                <w:sz w:val="21"/>
              </w:rPr>
              <w:t>en</w:t>
            </w:r>
            <w:r>
              <w:rPr>
                <w:spacing w:val="-16"/>
                <w:sz w:val="21"/>
              </w:rPr>
              <w:t> </w:t>
            </w:r>
            <w:r>
              <w:rPr>
                <w:spacing w:val="-2"/>
                <w:sz w:val="21"/>
              </w:rPr>
              <w:t>general,</w:t>
            </w:r>
            <w:r>
              <w:rPr>
                <w:spacing w:val="-20"/>
                <w:sz w:val="21"/>
              </w:rPr>
              <w:t> </w:t>
            </w:r>
            <w:r>
              <w:rPr>
                <w:spacing w:val="-2"/>
                <w:sz w:val="21"/>
              </w:rPr>
              <w:t>como</w:t>
            </w:r>
            <w:r>
              <w:rPr>
                <w:spacing w:val="-20"/>
                <w:sz w:val="21"/>
              </w:rPr>
              <w:t> </w:t>
            </w:r>
            <w:r>
              <w:rPr>
                <w:spacing w:val="-2"/>
                <w:sz w:val="21"/>
              </w:rPr>
              <w:t>en</w:t>
            </w:r>
            <w:r>
              <w:rPr>
                <w:spacing w:val="-16"/>
                <w:sz w:val="21"/>
              </w:rPr>
              <w:t> </w:t>
            </w:r>
            <w:r>
              <w:rPr>
                <w:spacing w:val="-2"/>
                <w:sz w:val="21"/>
              </w:rPr>
              <w:t>las</w:t>
            </w:r>
            <w:r>
              <w:rPr>
                <w:spacing w:val="-20"/>
                <w:sz w:val="21"/>
              </w:rPr>
              <w:t> </w:t>
            </w:r>
            <w:r>
              <w:rPr>
                <w:spacing w:val="-2"/>
                <w:sz w:val="21"/>
              </w:rPr>
              <w:t>regiones </w:t>
            </w:r>
            <w:r>
              <w:rPr>
                <w:spacing w:val="-4"/>
                <w:w w:val="105"/>
                <w:sz w:val="21"/>
              </w:rPr>
              <w:t>donde</w:t>
            </w:r>
          </w:p>
          <w:p>
            <w:pPr>
              <w:pStyle w:val="TableParagraph"/>
              <w:spacing w:line="273" w:lineRule="auto" w:before="237"/>
              <w:ind w:left="470" w:right="675" w:firstLine="245"/>
              <w:jc w:val="both"/>
              <w:rPr>
                <w:sz w:val="21"/>
              </w:rPr>
            </w:pPr>
            <w:r>
              <w:rPr>
                <w:sz w:val="21"/>
              </w:rPr>
              <w:t>sus</w:t>
            </w:r>
            <w:r>
              <w:rPr>
                <w:spacing w:val="-5"/>
                <w:sz w:val="21"/>
              </w:rPr>
              <w:t> </w:t>
            </w:r>
            <w:r>
              <w:rPr>
                <w:sz w:val="21"/>
              </w:rPr>
              <w:t>campus</w:t>
            </w:r>
            <w:r>
              <w:rPr>
                <w:spacing w:val="-5"/>
                <w:sz w:val="21"/>
              </w:rPr>
              <w:t> </w:t>
            </w:r>
            <w:r>
              <w:rPr>
                <w:sz w:val="21"/>
              </w:rPr>
              <w:t>tecnológicos</w:t>
            </w:r>
            <w:r>
              <w:rPr>
                <w:spacing w:val="-5"/>
                <w:sz w:val="21"/>
              </w:rPr>
              <w:t> </w:t>
            </w:r>
            <w:r>
              <w:rPr>
                <w:sz w:val="21"/>
              </w:rPr>
              <w:t>y</w:t>
            </w:r>
            <w:r>
              <w:rPr>
                <w:spacing w:val="-2"/>
                <w:sz w:val="21"/>
              </w:rPr>
              <w:t> </w:t>
            </w:r>
            <w:r>
              <w:rPr>
                <w:sz w:val="21"/>
              </w:rPr>
              <w:t>centros académicos se desarrollan, de forma </w:t>
            </w:r>
            <w:r>
              <w:rPr>
                <w:w w:val="105"/>
                <w:sz w:val="21"/>
              </w:rPr>
              <w:t>sostenible con el medio ambiente.</w:t>
            </w:r>
          </w:p>
          <w:p>
            <w:pPr>
              <w:pStyle w:val="TableParagraph"/>
              <w:numPr>
                <w:ilvl w:val="0"/>
                <w:numId w:val="25"/>
              </w:numPr>
              <w:tabs>
                <w:tab w:pos="468" w:val="left" w:leader="none"/>
                <w:tab w:pos="470" w:val="left" w:leader="none"/>
              </w:tabs>
              <w:spacing w:line="271" w:lineRule="auto" w:before="235" w:after="0"/>
              <w:ind w:left="470" w:right="138" w:hanging="361"/>
              <w:jc w:val="left"/>
              <w:rPr>
                <w:sz w:val="20"/>
              </w:rPr>
            </w:pPr>
            <w:r>
              <w:rPr>
                <w:sz w:val="21"/>
              </w:rPr>
              <w:t>Contribuir al mejoramiento de la calidad de </w:t>
            </w:r>
            <w:r>
              <w:rPr>
                <w:w w:val="105"/>
                <w:sz w:val="21"/>
              </w:rPr>
              <w:t>vida</w:t>
            </w:r>
            <w:r>
              <w:rPr>
                <w:spacing w:val="-16"/>
                <w:w w:val="105"/>
                <w:sz w:val="21"/>
              </w:rPr>
              <w:t> </w:t>
            </w:r>
            <w:r>
              <w:rPr>
                <w:w w:val="105"/>
                <w:sz w:val="21"/>
              </w:rPr>
              <w:t>del</w:t>
            </w:r>
            <w:r>
              <w:rPr>
                <w:spacing w:val="-15"/>
                <w:w w:val="105"/>
                <w:sz w:val="21"/>
              </w:rPr>
              <w:t> </w:t>
            </w:r>
            <w:r>
              <w:rPr>
                <w:w w:val="105"/>
                <w:sz w:val="21"/>
              </w:rPr>
              <w:t>pueblo</w:t>
            </w:r>
            <w:r>
              <w:rPr>
                <w:spacing w:val="-15"/>
                <w:w w:val="105"/>
                <w:sz w:val="21"/>
              </w:rPr>
              <w:t> </w:t>
            </w:r>
            <w:r>
              <w:rPr>
                <w:w w:val="105"/>
                <w:sz w:val="21"/>
              </w:rPr>
              <w:t>costarricense,</w:t>
            </w:r>
            <w:r>
              <w:rPr>
                <w:spacing w:val="-16"/>
                <w:w w:val="105"/>
                <w:sz w:val="21"/>
              </w:rPr>
              <w:t> </w:t>
            </w:r>
            <w:r>
              <w:rPr>
                <w:w w:val="105"/>
                <w:sz w:val="21"/>
              </w:rPr>
              <w:t>mediante</w:t>
            </w:r>
            <w:r>
              <w:rPr>
                <w:spacing w:val="-15"/>
                <w:w w:val="105"/>
                <w:sz w:val="21"/>
              </w:rPr>
              <w:t> </w:t>
            </w:r>
            <w:r>
              <w:rPr>
                <w:w w:val="105"/>
                <w:sz w:val="21"/>
              </w:rPr>
              <w:t>la </w:t>
            </w:r>
            <w:r>
              <w:rPr>
                <w:sz w:val="21"/>
              </w:rPr>
              <w:t>proyección</w:t>
            </w:r>
            <w:r>
              <w:rPr>
                <w:spacing w:val="-4"/>
                <w:sz w:val="21"/>
              </w:rPr>
              <w:t> </w:t>
            </w:r>
            <w:r>
              <w:rPr>
                <w:sz w:val="21"/>
              </w:rPr>
              <w:t>de</w:t>
            </w:r>
            <w:r>
              <w:rPr>
                <w:spacing w:val="-4"/>
                <w:sz w:val="21"/>
              </w:rPr>
              <w:t> </w:t>
            </w:r>
            <w:r>
              <w:rPr>
                <w:sz w:val="21"/>
              </w:rPr>
              <w:t>sus</w:t>
            </w:r>
            <w:r>
              <w:rPr>
                <w:spacing w:val="-7"/>
                <w:sz w:val="21"/>
              </w:rPr>
              <w:t> </w:t>
            </w:r>
            <w:r>
              <w:rPr>
                <w:sz w:val="21"/>
              </w:rPr>
              <w:t>actividades</w:t>
            </w:r>
            <w:r>
              <w:rPr>
                <w:spacing w:val="-7"/>
                <w:sz w:val="21"/>
              </w:rPr>
              <w:t> </w:t>
            </w:r>
            <w:r>
              <w:rPr>
                <w:sz w:val="21"/>
              </w:rPr>
              <w:t>a</w:t>
            </w:r>
            <w:r>
              <w:rPr>
                <w:spacing w:val="-1"/>
                <w:sz w:val="21"/>
              </w:rPr>
              <w:t> </w:t>
            </w:r>
            <w:r>
              <w:rPr>
                <w:sz w:val="21"/>
              </w:rPr>
              <w:t>la</w:t>
            </w:r>
            <w:r>
              <w:rPr>
                <w:spacing w:val="-6"/>
                <w:sz w:val="21"/>
              </w:rPr>
              <w:t> </w:t>
            </w:r>
            <w:r>
              <w:rPr>
                <w:sz w:val="21"/>
              </w:rPr>
              <w:t>atención </w:t>
            </w:r>
            <w:r>
              <w:rPr>
                <w:spacing w:val="-2"/>
                <w:w w:val="105"/>
                <w:sz w:val="21"/>
              </w:rPr>
              <w:t>y</w:t>
            </w:r>
            <w:r>
              <w:rPr>
                <w:spacing w:val="-10"/>
                <w:w w:val="105"/>
                <w:sz w:val="21"/>
              </w:rPr>
              <w:t> </w:t>
            </w:r>
            <w:r>
              <w:rPr>
                <w:spacing w:val="-2"/>
                <w:w w:val="105"/>
                <w:sz w:val="21"/>
              </w:rPr>
              <w:t>solución</w:t>
            </w:r>
            <w:r>
              <w:rPr>
                <w:spacing w:val="-8"/>
                <w:w w:val="105"/>
                <w:sz w:val="21"/>
              </w:rPr>
              <w:t> </w:t>
            </w:r>
            <w:r>
              <w:rPr>
                <w:spacing w:val="-2"/>
                <w:w w:val="105"/>
                <w:sz w:val="21"/>
              </w:rPr>
              <w:t>de</w:t>
            </w:r>
            <w:r>
              <w:rPr>
                <w:spacing w:val="-10"/>
                <w:w w:val="105"/>
                <w:sz w:val="21"/>
              </w:rPr>
              <w:t> </w:t>
            </w:r>
            <w:r>
              <w:rPr>
                <w:spacing w:val="-2"/>
                <w:w w:val="105"/>
                <w:sz w:val="21"/>
              </w:rPr>
              <w:t>los</w:t>
            </w:r>
            <w:r>
              <w:rPr>
                <w:spacing w:val="-14"/>
                <w:w w:val="105"/>
                <w:sz w:val="21"/>
              </w:rPr>
              <w:t> </w:t>
            </w:r>
            <w:r>
              <w:rPr>
                <w:spacing w:val="-2"/>
                <w:w w:val="105"/>
                <w:sz w:val="21"/>
              </w:rPr>
              <w:t>problemas</w:t>
            </w:r>
            <w:r>
              <w:rPr>
                <w:spacing w:val="-14"/>
                <w:w w:val="105"/>
                <w:sz w:val="21"/>
              </w:rPr>
              <w:t> </w:t>
            </w:r>
            <w:r>
              <w:rPr>
                <w:spacing w:val="-2"/>
                <w:w w:val="105"/>
                <w:sz w:val="21"/>
              </w:rPr>
              <w:t>prioritarios</w:t>
            </w:r>
            <w:r>
              <w:rPr>
                <w:spacing w:val="-14"/>
                <w:w w:val="105"/>
                <w:sz w:val="21"/>
              </w:rPr>
              <w:t> </w:t>
            </w:r>
            <w:r>
              <w:rPr>
                <w:spacing w:val="-2"/>
                <w:w w:val="105"/>
                <w:sz w:val="21"/>
              </w:rPr>
              <w:t>del </w:t>
            </w:r>
            <w:r>
              <w:rPr>
                <w:sz w:val="21"/>
              </w:rPr>
              <w:t>país</w:t>
            </w:r>
            <w:r>
              <w:rPr>
                <w:spacing w:val="-2"/>
                <w:sz w:val="21"/>
              </w:rPr>
              <w:t> </w:t>
            </w:r>
            <w:r>
              <w:rPr>
                <w:sz w:val="21"/>
              </w:rPr>
              <w:t>en general</w:t>
            </w:r>
            <w:r>
              <w:rPr>
                <w:spacing w:val="-1"/>
                <w:sz w:val="21"/>
              </w:rPr>
              <w:t> </w:t>
            </w:r>
            <w:r>
              <w:rPr>
                <w:sz w:val="21"/>
              </w:rPr>
              <w:t>y de las regiones</w:t>
            </w:r>
            <w:r>
              <w:rPr>
                <w:spacing w:val="-2"/>
                <w:sz w:val="21"/>
              </w:rPr>
              <w:t> </w:t>
            </w:r>
            <w:r>
              <w:rPr>
                <w:sz w:val="21"/>
              </w:rPr>
              <w:t>donde se </w:t>
            </w:r>
            <w:r>
              <w:rPr>
                <w:w w:val="105"/>
                <w:sz w:val="21"/>
              </w:rPr>
              <w:t>desarrollan</w:t>
            </w:r>
            <w:r>
              <w:rPr>
                <w:spacing w:val="-12"/>
                <w:w w:val="105"/>
                <w:sz w:val="21"/>
              </w:rPr>
              <w:t> </w:t>
            </w:r>
            <w:r>
              <w:rPr>
                <w:w w:val="105"/>
                <w:sz w:val="21"/>
              </w:rPr>
              <w:t>sus</w:t>
            </w:r>
            <w:r>
              <w:rPr>
                <w:spacing w:val="-16"/>
                <w:w w:val="105"/>
                <w:sz w:val="21"/>
              </w:rPr>
              <w:t> </w:t>
            </w:r>
            <w:r>
              <w:rPr>
                <w:w w:val="105"/>
                <w:sz w:val="21"/>
              </w:rPr>
              <w:t>campus</w:t>
            </w:r>
            <w:r>
              <w:rPr>
                <w:spacing w:val="-18"/>
                <w:w w:val="105"/>
                <w:sz w:val="21"/>
              </w:rPr>
              <w:t> </w:t>
            </w:r>
            <w:r>
              <w:rPr>
                <w:w w:val="105"/>
                <w:sz w:val="21"/>
              </w:rPr>
              <w:t>tecnológicos</w:t>
            </w:r>
            <w:r>
              <w:rPr>
                <w:spacing w:val="-15"/>
                <w:w w:val="105"/>
                <w:sz w:val="21"/>
              </w:rPr>
              <w:t> </w:t>
            </w:r>
            <w:r>
              <w:rPr>
                <w:w w:val="105"/>
                <w:sz w:val="21"/>
              </w:rPr>
              <w:t>y </w:t>
            </w:r>
            <w:r>
              <w:rPr>
                <w:sz w:val="21"/>
              </w:rPr>
              <w:t>centros académicos, particularmente, a fin </w:t>
            </w:r>
            <w:r>
              <w:rPr>
                <w:w w:val="105"/>
                <w:sz w:val="21"/>
              </w:rPr>
              <w:t>de</w:t>
            </w:r>
            <w:r>
              <w:rPr>
                <w:spacing w:val="-2"/>
                <w:w w:val="105"/>
                <w:sz w:val="21"/>
              </w:rPr>
              <w:t> </w:t>
            </w:r>
            <w:r>
              <w:rPr>
                <w:w w:val="105"/>
                <w:sz w:val="21"/>
              </w:rPr>
              <w:t>edificar</w:t>
            </w:r>
            <w:r>
              <w:rPr>
                <w:spacing w:val="-5"/>
                <w:w w:val="105"/>
                <w:sz w:val="21"/>
              </w:rPr>
              <w:t> </w:t>
            </w:r>
            <w:r>
              <w:rPr>
                <w:w w:val="105"/>
                <w:sz w:val="21"/>
              </w:rPr>
              <w:t>una</w:t>
            </w:r>
            <w:r>
              <w:rPr>
                <w:spacing w:val="-5"/>
                <w:w w:val="105"/>
                <w:sz w:val="21"/>
              </w:rPr>
              <w:t> </w:t>
            </w:r>
            <w:r>
              <w:rPr>
                <w:w w:val="105"/>
                <w:sz w:val="21"/>
              </w:rPr>
              <w:t>sociedad</w:t>
            </w:r>
            <w:r>
              <w:rPr>
                <w:spacing w:val="-5"/>
                <w:w w:val="105"/>
                <w:sz w:val="21"/>
              </w:rPr>
              <w:t> </w:t>
            </w:r>
            <w:r>
              <w:rPr>
                <w:w w:val="105"/>
                <w:sz w:val="21"/>
              </w:rPr>
              <w:t>más</w:t>
            </w:r>
            <w:r>
              <w:rPr>
                <w:spacing w:val="-6"/>
                <w:w w:val="105"/>
                <w:sz w:val="21"/>
              </w:rPr>
              <w:t> </w:t>
            </w:r>
            <w:r>
              <w:rPr>
                <w:w w:val="105"/>
                <w:sz w:val="21"/>
              </w:rPr>
              <w:t>justa</w:t>
            </w:r>
            <w:r>
              <w:rPr>
                <w:spacing w:val="-5"/>
                <w:w w:val="105"/>
                <w:sz w:val="21"/>
              </w:rPr>
              <w:t> </w:t>
            </w:r>
            <w:r>
              <w:rPr>
                <w:w w:val="105"/>
                <w:sz w:val="21"/>
              </w:rPr>
              <w:t>e </w:t>
            </w:r>
            <w:r>
              <w:rPr>
                <w:spacing w:val="-2"/>
                <w:w w:val="105"/>
                <w:sz w:val="21"/>
              </w:rPr>
              <w:t>igualitaria.</w:t>
            </w:r>
          </w:p>
          <w:p>
            <w:pPr>
              <w:pStyle w:val="TableParagraph"/>
              <w:spacing w:before="3"/>
              <w:rPr>
                <w:sz w:val="21"/>
              </w:rPr>
            </w:pPr>
          </w:p>
          <w:p>
            <w:pPr>
              <w:pStyle w:val="TableParagraph"/>
              <w:numPr>
                <w:ilvl w:val="0"/>
                <w:numId w:val="25"/>
              </w:numPr>
              <w:tabs>
                <w:tab w:pos="468" w:val="left" w:leader="none"/>
                <w:tab w:pos="470" w:val="left" w:leader="none"/>
              </w:tabs>
              <w:spacing w:line="271" w:lineRule="auto" w:before="0" w:after="0"/>
              <w:ind w:left="470" w:right="381" w:hanging="361"/>
              <w:jc w:val="both"/>
              <w:rPr>
                <w:sz w:val="20"/>
              </w:rPr>
            </w:pPr>
            <w:r>
              <w:rPr>
                <w:sz w:val="21"/>
              </w:rPr>
              <w:t>Estimular</w:t>
            </w:r>
            <w:r>
              <w:rPr>
                <w:spacing w:val="-1"/>
                <w:sz w:val="21"/>
              </w:rPr>
              <w:t> </w:t>
            </w:r>
            <w:r>
              <w:rPr>
                <w:sz w:val="21"/>
              </w:rPr>
              <w:t>la</w:t>
            </w:r>
            <w:r>
              <w:rPr>
                <w:spacing w:val="-1"/>
                <w:sz w:val="21"/>
              </w:rPr>
              <w:t> </w:t>
            </w:r>
            <w:r>
              <w:rPr>
                <w:sz w:val="21"/>
              </w:rPr>
              <w:t>superación de la</w:t>
            </w:r>
            <w:r>
              <w:rPr>
                <w:spacing w:val="-1"/>
                <w:sz w:val="21"/>
              </w:rPr>
              <w:t> </w:t>
            </w:r>
            <w:r>
              <w:rPr>
                <w:sz w:val="21"/>
              </w:rPr>
              <w:t>comunidad costarricense mediante el patrocinio y el </w:t>
            </w:r>
            <w:r>
              <w:rPr>
                <w:w w:val="105"/>
                <w:sz w:val="21"/>
              </w:rPr>
              <w:t>desarrollo de programas culturales.</w:t>
            </w:r>
          </w:p>
          <w:p>
            <w:pPr>
              <w:pStyle w:val="TableParagraph"/>
              <w:spacing w:line="270" w:lineRule="atLeast" w:before="208"/>
              <w:ind w:left="470"/>
              <w:rPr>
                <w:i/>
                <w:sz w:val="21"/>
              </w:rPr>
            </w:pPr>
            <w:r>
              <w:rPr>
                <w:i/>
                <w:sz w:val="21"/>
              </w:rPr>
              <w:t>Artículo modificado por la Asamblea Institucional Representativa en la AIR-97-2019, realizada el 25 de setiembre 2019.</w:t>
            </w:r>
          </w:p>
        </w:tc>
        <w:tc>
          <w:tcPr>
            <w:tcW w:w="4822" w:type="dxa"/>
          </w:tcPr>
          <w:p>
            <w:pPr>
              <w:pStyle w:val="TableParagraph"/>
              <w:spacing w:before="138"/>
              <w:ind w:left="110"/>
              <w:rPr>
                <w:b/>
                <w:sz w:val="21"/>
              </w:rPr>
            </w:pPr>
            <w:r>
              <w:rPr>
                <w:b/>
                <w:spacing w:val="-2"/>
                <w:sz w:val="21"/>
              </w:rPr>
              <w:t>Artículo</w:t>
            </w:r>
            <w:r>
              <w:rPr>
                <w:b/>
                <w:spacing w:val="-10"/>
                <w:sz w:val="21"/>
              </w:rPr>
              <w:t> 2</w:t>
            </w:r>
          </w:p>
          <w:p>
            <w:pPr>
              <w:pStyle w:val="TableParagraph"/>
              <w:spacing w:before="27"/>
              <w:rPr>
                <w:sz w:val="21"/>
              </w:rPr>
            </w:pPr>
          </w:p>
          <w:p>
            <w:pPr>
              <w:pStyle w:val="TableParagraph"/>
              <w:spacing w:line="271" w:lineRule="auto"/>
              <w:ind w:left="110" w:right="190"/>
              <w:rPr>
                <w:sz w:val="21"/>
              </w:rPr>
            </w:pPr>
            <w:r>
              <w:rPr>
                <w:w w:val="105"/>
                <w:sz w:val="21"/>
              </w:rPr>
              <w:t>Se</w:t>
            </w:r>
            <w:r>
              <w:rPr>
                <w:spacing w:val="-13"/>
                <w:w w:val="105"/>
                <w:sz w:val="21"/>
              </w:rPr>
              <w:t> </w:t>
            </w:r>
            <w:r>
              <w:rPr>
                <w:w w:val="105"/>
                <w:sz w:val="21"/>
              </w:rPr>
              <w:t>reconocen</w:t>
            </w:r>
            <w:r>
              <w:rPr>
                <w:spacing w:val="-13"/>
                <w:w w:val="105"/>
                <w:sz w:val="21"/>
              </w:rPr>
              <w:t> </w:t>
            </w:r>
            <w:r>
              <w:rPr>
                <w:w w:val="105"/>
                <w:sz w:val="21"/>
              </w:rPr>
              <w:t>como</w:t>
            </w:r>
            <w:r>
              <w:rPr>
                <w:spacing w:val="-11"/>
                <w:w w:val="105"/>
                <w:sz w:val="21"/>
              </w:rPr>
              <w:t> </w:t>
            </w:r>
            <w:r>
              <w:rPr>
                <w:w w:val="105"/>
                <w:sz w:val="21"/>
              </w:rPr>
              <w:t>actividades</w:t>
            </w:r>
            <w:r>
              <w:rPr>
                <w:spacing w:val="-16"/>
                <w:w w:val="105"/>
                <w:sz w:val="21"/>
              </w:rPr>
              <w:t> </w:t>
            </w:r>
            <w:r>
              <w:rPr>
                <w:w w:val="105"/>
                <w:sz w:val="21"/>
              </w:rPr>
              <w:t>sustantivas universitarias</w:t>
            </w:r>
            <w:r>
              <w:rPr>
                <w:spacing w:val="-16"/>
                <w:w w:val="105"/>
                <w:sz w:val="21"/>
              </w:rPr>
              <w:t> </w:t>
            </w:r>
            <w:r>
              <w:rPr>
                <w:w w:val="105"/>
                <w:sz w:val="21"/>
              </w:rPr>
              <w:t>a</w:t>
            </w:r>
            <w:r>
              <w:rPr>
                <w:spacing w:val="-15"/>
                <w:w w:val="105"/>
                <w:sz w:val="21"/>
              </w:rPr>
              <w:t> </w:t>
            </w:r>
            <w:r>
              <w:rPr>
                <w:w w:val="105"/>
                <w:sz w:val="21"/>
              </w:rPr>
              <w:t>la</w:t>
            </w:r>
            <w:r>
              <w:rPr>
                <w:spacing w:val="-15"/>
                <w:w w:val="105"/>
                <w:sz w:val="21"/>
              </w:rPr>
              <w:t> </w:t>
            </w:r>
            <w:r>
              <w:rPr>
                <w:w w:val="105"/>
                <w:sz w:val="21"/>
              </w:rPr>
              <w:t>docencia,</w:t>
            </w:r>
            <w:r>
              <w:rPr>
                <w:spacing w:val="-16"/>
                <w:w w:val="105"/>
                <w:sz w:val="21"/>
              </w:rPr>
              <w:t> </w:t>
            </w:r>
            <w:r>
              <w:rPr>
                <w:w w:val="105"/>
                <w:sz w:val="21"/>
              </w:rPr>
              <w:t>la</w:t>
            </w:r>
            <w:r>
              <w:rPr>
                <w:spacing w:val="-15"/>
                <w:w w:val="105"/>
                <w:sz w:val="21"/>
              </w:rPr>
              <w:t> </w:t>
            </w:r>
            <w:r>
              <w:rPr>
                <w:w w:val="105"/>
                <w:sz w:val="21"/>
              </w:rPr>
              <w:t>investigación,</w:t>
            </w:r>
            <w:r>
              <w:rPr>
                <w:spacing w:val="-15"/>
                <w:w w:val="105"/>
                <w:sz w:val="21"/>
              </w:rPr>
              <w:t> </w:t>
            </w:r>
            <w:r>
              <w:rPr>
                <w:w w:val="105"/>
                <w:sz w:val="21"/>
              </w:rPr>
              <w:t>la </w:t>
            </w:r>
            <w:r>
              <w:rPr>
                <w:sz w:val="21"/>
              </w:rPr>
              <w:t>extensión,</w:t>
            </w:r>
            <w:r>
              <w:rPr>
                <w:spacing w:val="-2"/>
                <w:sz w:val="21"/>
              </w:rPr>
              <w:t> </w:t>
            </w:r>
            <w:r>
              <w:rPr>
                <w:sz w:val="21"/>
              </w:rPr>
              <w:t>la</w:t>
            </w:r>
            <w:r>
              <w:rPr>
                <w:spacing w:val="-4"/>
                <w:sz w:val="21"/>
              </w:rPr>
              <w:t> </w:t>
            </w:r>
            <w:r>
              <w:rPr>
                <w:sz w:val="21"/>
              </w:rPr>
              <w:t>acción social</w:t>
            </w:r>
            <w:r>
              <w:rPr>
                <w:spacing w:val="-4"/>
                <w:sz w:val="21"/>
              </w:rPr>
              <w:t> </w:t>
            </w:r>
            <w:r>
              <w:rPr>
                <w:sz w:val="21"/>
              </w:rPr>
              <w:t>y </w:t>
            </w:r>
            <w:r>
              <w:rPr>
                <w:b/>
                <w:sz w:val="21"/>
              </w:rPr>
              <w:t>la</w:t>
            </w:r>
            <w:r>
              <w:rPr>
                <w:b/>
                <w:spacing w:val="-6"/>
                <w:sz w:val="21"/>
              </w:rPr>
              <w:t> </w:t>
            </w:r>
            <w:r>
              <w:rPr>
                <w:b/>
                <w:sz w:val="21"/>
              </w:rPr>
              <w:t>vida</w:t>
            </w:r>
            <w:r>
              <w:rPr>
                <w:b/>
                <w:spacing w:val="-6"/>
                <w:sz w:val="21"/>
              </w:rPr>
              <w:t> </w:t>
            </w:r>
            <w:r>
              <w:rPr>
                <w:b/>
                <w:sz w:val="21"/>
              </w:rPr>
              <w:t>estudiantil</w:t>
            </w:r>
            <w:r>
              <w:rPr>
                <w:sz w:val="21"/>
              </w:rPr>
              <w:t>. </w:t>
            </w:r>
            <w:r>
              <w:rPr>
                <w:b/>
                <w:sz w:val="21"/>
              </w:rPr>
              <w:t>Su</w:t>
            </w:r>
            <w:r>
              <w:rPr>
                <w:b/>
                <w:spacing w:val="-9"/>
                <w:sz w:val="21"/>
              </w:rPr>
              <w:t> </w:t>
            </w:r>
            <w:r>
              <w:rPr>
                <w:b/>
                <w:sz w:val="21"/>
              </w:rPr>
              <w:t>acción</w:t>
            </w:r>
            <w:r>
              <w:rPr>
                <w:b/>
                <w:spacing w:val="-18"/>
                <w:sz w:val="21"/>
              </w:rPr>
              <w:t> </w:t>
            </w:r>
            <w:r>
              <w:rPr>
                <w:b/>
                <w:sz w:val="21"/>
              </w:rPr>
              <w:t>integrada</w:t>
            </w:r>
            <w:r>
              <w:rPr>
                <w:b/>
                <w:spacing w:val="-17"/>
                <w:sz w:val="21"/>
              </w:rPr>
              <w:t> </w:t>
            </w:r>
            <w:r>
              <w:rPr>
                <w:b/>
                <w:sz w:val="21"/>
              </w:rPr>
              <w:t>se</w:t>
            </w:r>
            <w:r>
              <w:rPr>
                <w:b/>
                <w:spacing w:val="-17"/>
                <w:sz w:val="21"/>
              </w:rPr>
              <w:t> </w:t>
            </w:r>
            <w:r>
              <w:rPr>
                <w:b/>
                <w:sz w:val="21"/>
              </w:rPr>
              <w:t>orienta</w:t>
            </w:r>
            <w:r>
              <w:rPr>
                <w:b/>
                <w:spacing w:val="-18"/>
                <w:sz w:val="21"/>
              </w:rPr>
              <w:t> </w:t>
            </w:r>
            <w:r>
              <w:rPr>
                <w:sz w:val="21"/>
              </w:rPr>
              <w:t>al</w:t>
            </w:r>
            <w:r>
              <w:rPr>
                <w:spacing w:val="-21"/>
                <w:sz w:val="21"/>
              </w:rPr>
              <w:t> </w:t>
            </w:r>
            <w:r>
              <w:rPr>
                <w:sz w:val="21"/>
              </w:rPr>
              <w:t>cumplimiento </w:t>
            </w:r>
            <w:r>
              <w:rPr>
                <w:w w:val="105"/>
                <w:sz w:val="21"/>
              </w:rPr>
              <w:t>de los siguientes fines:</w:t>
            </w:r>
          </w:p>
          <w:p>
            <w:pPr>
              <w:pStyle w:val="TableParagraph"/>
              <w:rPr>
                <w:sz w:val="21"/>
              </w:rPr>
            </w:pPr>
          </w:p>
          <w:p>
            <w:pPr>
              <w:pStyle w:val="TableParagraph"/>
              <w:rPr>
                <w:sz w:val="21"/>
              </w:rPr>
            </w:pPr>
          </w:p>
          <w:p>
            <w:pPr>
              <w:pStyle w:val="TableParagraph"/>
              <w:spacing w:before="9"/>
              <w:rPr>
                <w:sz w:val="21"/>
              </w:rPr>
            </w:pPr>
          </w:p>
          <w:p>
            <w:pPr>
              <w:pStyle w:val="TableParagraph"/>
              <w:numPr>
                <w:ilvl w:val="0"/>
                <w:numId w:val="26"/>
              </w:numPr>
              <w:tabs>
                <w:tab w:pos="470" w:val="left" w:leader="none"/>
              </w:tabs>
              <w:spacing w:line="271" w:lineRule="auto" w:before="0" w:after="0"/>
              <w:ind w:left="470" w:right="124" w:hanging="360"/>
              <w:jc w:val="left"/>
              <w:rPr>
                <w:b/>
                <w:sz w:val="21"/>
              </w:rPr>
            </w:pPr>
            <w:r>
              <w:rPr>
                <w:sz w:val="21"/>
              </w:rPr>
              <w:t>Formar profesionales en el campo tecnológico, en iguales condiciones de excelencia en sus campus tecnológicos y centros académicos, que aúnen al dominio de su disciplina una clara conciencia del contexto socioeconómico, cultural y ambiental en que la tecnología se </w:t>
            </w:r>
            <w:r>
              <w:rPr>
                <w:b/>
                <w:sz w:val="21"/>
              </w:rPr>
              <w:t>co-genera, comparte </w:t>
            </w:r>
            <w:r>
              <w:rPr>
                <w:sz w:val="21"/>
              </w:rPr>
              <w:t>y aplica, lo cual les permita participar en forma crítica, </w:t>
            </w:r>
            <w:r>
              <w:rPr>
                <w:b/>
                <w:sz w:val="21"/>
              </w:rPr>
              <w:t>dialógica </w:t>
            </w:r>
            <w:r>
              <w:rPr>
                <w:sz w:val="21"/>
              </w:rPr>
              <w:t>y creativa en las actividades productivas nacionales </w:t>
            </w:r>
            <w:r>
              <w:rPr>
                <w:b/>
                <w:sz w:val="21"/>
              </w:rPr>
              <w:t>y asumir su rol de ciudadanía crítica y activa.</w:t>
            </w:r>
          </w:p>
          <w:p>
            <w:pPr>
              <w:pStyle w:val="TableParagraph"/>
              <w:spacing w:line="271" w:lineRule="auto" w:before="235"/>
              <w:ind w:left="470" w:right="77"/>
              <w:rPr>
                <w:sz w:val="21"/>
              </w:rPr>
            </w:pPr>
            <w:r>
              <w:rPr>
                <w:sz w:val="21"/>
              </w:rPr>
              <w:t>Generar, adaptar e incorporar, en forma sistemática y continua, la tecnología necesaria para utilizar</w:t>
            </w:r>
            <w:r>
              <w:rPr>
                <w:spacing w:val="-1"/>
                <w:sz w:val="21"/>
              </w:rPr>
              <w:t> </w:t>
            </w:r>
            <w:r>
              <w:rPr>
                <w:sz w:val="21"/>
              </w:rPr>
              <w:t>y transformar provechosamente sus recursos y fuerzas productivas, tanto para el país en general, como en las regiones donde sus campus tecnológicos y centros académicos se desarrollan,</w:t>
            </w:r>
            <w:r>
              <w:rPr>
                <w:spacing w:val="-6"/>
                <w:sz w:val="21"/>
              </w:rPr>
              <w:t> </w:t>
            </w:r>
            <w:r>
              <w:rPr>
                <w:sz w:val="21"/>
              </w:rPr>
              <w:t>de</w:t>
            </w:r>
            <w:r>
              <w:rPr>
                <w:spacing w:val="-11"/>
                <w:sz w:val="21"/>
              </w:rPr>
              <w:t> </w:t>
            </w:r>
            <w:r>
              <w:rPr>
                <w:sz w:val="21"/>
              </w:rPr>
              <w:t>forma</w:t>
            </w:r>
            <w:r>
              <w:rPr>
                <w:spacing w:val="-13"/>
                <w:sz w:val="21"/>
              </w:rPr>
              <w:t> </w:t>
            </w:r>
            <w:r>
              <w:rPr>
                <w:sz w:val="21"/>
              </w:rPr>
              <w:t>sostenible</w:t>
            </w:r>
            <w:r>
              <w:rPr>
                <w:spacing w:val="-10"/>
                <w:sz w:val="21"/>
              </w:rPr>
              <w:t> </w:t>
            </w:r>
            <w:r>
              <w:rPr>
                <w:sz w:val="21"/>
              </w:rPr>
              <w:t>con</w:t>
            </w:r>
            <w:r>
              <w:rPr>
                <w:spacing w:val="-10"/>
                <w:sz w:val="21"/>
              </w:rPr>
              <w:t> </w:t>
            </w:r>
            <w:r>
              <w:rPr>
                <w:sz w:val="21"/>
              </w:rPr>
              <w:t>el</w:t>
            </w:r>
            <w:r>
              <w:rPr>
                <w:spacing w:val="-14"/>
                <w:sz w:val="21"/>
              </w:rPr>
              <w:t> </w:t>
            </w:r>
            <w:r>
              <w:rPr>
                <w:sz w:val="21"/>
              </w:rPr>
              <w:t>medio </w:t>
            </w:r>
            <w:r>
              <w:rPr>
                <w:spacing w:val="-2"/>
                <w:sz w:val="21"/>
              </w:rPr>
              <w:t>ambiente.</w:t>
            </w:r>
          </w:p>
          <w:p>
            <w:pPr>
              <w:pStyle w:val="TableParagraph"/>
              <w:numPr>
                <w:ilvl w:val="0"/>
                <w:numId w:val="26"/>
              </w:numPr>
              <w:tabs>
                <w:tab w:pos="470" w:val="left" w:leader="none"/>
              </w:tabs>
              <w:spacing w:line="271" w:lineRule="auto" w:before="222" w:after="0"/>
              <w:ind w:left="470" w:right="123" w:hanging="360"/>
              <w:jc w:val="left"/>
              <w:rPr>
                <w:sz w:val="21"/>
              </w:rPr>
            </w:pPr>
            <w:r>
              <w:rPr>
                <w:w w:val="105"/>
                <w:sz w:val="21"/>
              </w:rPr>
              <w:t>Contribuir</w:t>
            </w:r>
            <w:r>
              <w:rPr>
                <w:spacing w:val="-5"/>
                <w:w w:val="105"/>
                <w:sz w:val="21"/>
              </w:rPr>
              <w:t> </w:t>
            </w:r>
            <w:r>
              <w:rPr>
                <w:w w:val="105"/>
                <w:sz w:val="21"/>
              </w:rPr>
              <w:t>al</w:t>
            </w:r>
            <w:r>
              <w:rPr>
                <w:spacing w:val="-7"/>
                <w:w w:val="105"/>
                <w:sz w:val="21"/>
              </w:rPr>
              <w:t> </w:t>
            </w:r>
            <w:r>
              <w:rPr>
                <w:w w:val="105"/>
                <w:sz w:val="21"/>
              </w:rPr>
              <w:t>mejoramiento de</w:t>
            </w:r>
            <w:r>
              <w:rPr>
                <w:spacing w:val="-5"/>
                <w:w w:val="105"/>
                <w:sz w:val="21"/>
              </w:rPr>
              <w:t> </w:t>
            </w:r>
            <w:r>
              <w:rPr>
                <w:w w:val="105"/>
                <w:sz w:val="21"/>
              </w:rPr>
              <w:t>la</w:t>
            </w:r>
            <w:r>
              <w:rPr>
                <w:spacing w:val="-7"/>
                <w:w w:val="105"/>
                <w:sz w:val="21"/>
              </w:rPr>
              <w:t> </w:t>
            </w:r>
            <w:r>
              <w:rPr>
                <w:w w:val="105"/>
                <w:sz w:val="21"/>
              </w:rPr>
              <w:t>calidad de vida</w:t>
            </w:r>
            <w:r>
              <w:rPr>
                <w:spacing w:val="-1"/>
                <w:w w:val="105"/>
                <w:sz w:val="21"/>
              </w:rPr>
              <w:t> </w:t>
            </w:r>
            <w:r>
              <w:rPr>
                <w:w w:val="105"/>
                <w:sz w:val="21"/>
              </w:rPr>
              <w:t>del</w:t>
            </w:r>
            <w:r>
              <w:rPr>
                <w:spacing w:val="-3"/>
                <w:w w:val="105"/>
                <w:sz w:val="21"/>
              </w:rPr>
              <w:t> </w:t>
            </w:r>
            <w:r>
              <w:rPr>
                <w:w w:val="105"/>
                <w:sz w:val="21"/>
              </w:rPr>
              <w:t>pueblo costarricense,</w:t>
            </w:r>
            <w:r>
              <w:rPr>
                <w:spacing w:val="-1"/>
                <w:w w:val="105"/>
                <w:sz w:val="21"/>
              </w:rPr>
              <w:t> </w:t>
            </w:r>
            <w:r>
              <w:rPr>
                <w:w w:val="105"/>
                <w:sz w:val="21"/>
              </w:rPr>
              <w:t>mediante la </w:t>
            </w:r>
            <w:r>
              <w:rPr>
                <w:sz w:val="21"/>
              </w:rPr>
              <w:t>proyección</w:t>
            </w:r>
            <w:r>
              <w:rPr>
                <w:spacing w:val="-5"/>
                <w:sz w:val="21"/>
              </w:rPr>
              <w:t> </w:t>
            </w:r>
            <w:r>
              <w:rPr>
                <w:sz w:val="21"/>
              </w:rPr>
              <w:t>de</w:t>
            </w:r>
            <w:r>
              <w:rPr>
                <w:spacing w:val="-5"/>
                <w:sz w:val="21"/>
              </w:rPr>
              <w:t> </w:t>
            </w:r>
            <w:r>
              <w:rPr>
                <w:sz w:val="21"/>
              </w:rPr>
              <w:t>sus</w:t>
            </w:r>
            <w:r>
              <w:rPr>
                <w:spacing w:val="-8"/>
                <w:sz w:val="21"/>
              </w:rPr>
              <w:t> </w:t>
            </w:r>
            <w:r>
              <w:rPr>
                <w:sz w:val="21"/>
              </w:rPr>
              <w:t>actividades</w:t>
            </w:r>
            <w:r>
              <w:rPr>
                <w:spacing w:val="-8"/>
                <w:sz w:val="21"/>
              </w:rPr>
              <w:t> </w:t>
            </w:r>
            <w:r>
              <w:rPr>
                <w:sz w:val="21"/>
              </w:rPr>
              <w:t>a</w:t>
            </w:r>
            <w:r>
              <w:rPr>
                <w:spacing w:val="-1"/>
                <w:sz w:val="21"/>
              </w:rPr>
              <w:t> </w:t>
            </w:r>
            <w:r>
              <w:rPr>
                <w:sz w:val="21"/>
              </w:rPr>
              <w:t>la</w:t>
            </w:r>
            <w:r>
              <w:rPr>
                <w:spacing w:val="-7"/>
                <w:sz w:val="21"/>
              </w:rPr>
              <w:t> </w:t>
            </w:r>
            <w:r>
              <w:rPr>
                <w:sz w:val="21"/>
              </w:rPr>
              <w:t>atención</w:t>
            </w:r>
            <w:r>
              <w:rPr>
                <w:spacing w:val="-5"/>
                <w:sz w:val="21"/>
              </w:rPr>
              <w:t> </w:t>
            </w:r>
            <w:r>
              <w:rPr>
                <w:sz w:val="21"/>
              </w:rPr>
              <w:t>y solución</w:t>
            </w:r>
            <w:r>
              <w:rPr>
                <w:spacing w:val="-9"/>
                <w:sz w:val="21"/>
              </w:rPr>
              <w:t> </w:t>
            </w:r>
            <w:r>
              <w:rPr>
                <w:sz w:val="21"/>
              </w:rPr>
              <w:t>de</w:t>
            </w:r>
            <w:r>
              <w:rPr>
                <w:spacing w:val="-16"/>
                <w:sz w:val="21"/>
              </w:rPr>
              <w:t> </w:t>
            </w:r>
            <w:r>
              <w:rPr>
                <w:sz w:val="21"/>
              </w:rPr>
              <w:t>los</w:t>
            </w:r>
            <w:r>
              <w:rPr>
                <w:spacing w:val="-17"/>
                <w:sz w:val="21"/>
              </w:rPr>
              <w:t> </w:t>
            </w:r>
            <w:r>
              <w:rPr>
                <w:sz w:val="21"/>
              </w:rPr>
              <w:t>problemas</w:t>
            </w:r>
            <w:r>
              <w:rPr>
                <w:spacing w:val="-12"/>
                <w:sz w:val="21"/>
              </w:rPr>
              <w:t> </w:t>
            </w:r>
            <w:r>
              <w:rPr>
                <w:sz w:val="21"/>
              </w:rPr>
              <w:t>prioritarios</w:t>
            </w:r>
            <w:r>
              <w:rPr>
                <w:spacing w:val="-12"/>
                <w:sz w:val="21"/>
              </w:rPr>
              <w:t> </w:t>
            </w:r>
            <w:r>
              <w:rPr>
                <w:sz w:val="21"/>
              </w:rPr>
              <w:t>del</w:t>
            </w:r>
            <w:r>
              <w:rPr>
                <w:spacing w:val="-18"/>
                <w:sz w:val="21"/>
              </w:rPr>
              <w:t> </w:t>
            </w:r>
            <w:r>
              <w:rPr>
                <w:sz w:val="21"/>
              </w:rPr>
              <w:t>país </w:t>
            </w:r>
            <w:r>
              <w:rPr>
                <w:w w:val="105"/>
                <w:sz w:val="21"/>
              </w:rPr>
              <w:t>en</w:t>
            </w:r>
            <w:r>
              <w:rPr>
                <w:spacing w:val="-10"/>
                <w:w w:val="105"/>
                <w:sz w:val="21"/>
              </w:rPr>
              <w:t> </w:t>
            </w:r>
            <w:r>
              <w:rPr>
                <w:w w:val="105"/>
                <w:sz w:val="21"/>
              </w:rPr>
              <w:t>general</w:t>
            </w:r>
            <w:r>
              <w:rPr>
                <w:spacing w:val="-13"/>
                <w:w w:val="105"/>
                <w:sz w:val="21"/>
              </w:rPr>
              <w:t> </w:t>
            </w:r>
            <w:r>
              <w:rPr>
                <w:w w:val="105"/>
                <w:sz w:val="21"/>
              </w:rPr>
              <w:t>y</w:t>
            </w:r>
            <w:r>
              <w:rPr>
                <w:spacing w:val="-11"/>
                <w:w w:val="105"/>
                <w:sz w:val="21"/>
              </w:rPr>
              <w:t> </w:t>
            </w:r>
            <w:r>
              <w:rPr>
                <w:w w:val="105"/>
                <w:sz w:val="21"/>
              </w:rPr>
              <w:t>de</w:t>
            </w:r>
            <w:r>
              <w:rPr>
                <w:spacing w:val="-11"/>
                <w:w w:val="105"/>
                <w:sz w:val="21"/>
              </w:rPr>
              <w:t> </w:t>
            </w:r>
            <w:r>
              <w:rPr>
                <w:w w:val="105"/>
                <w:sz w:val="21"/>
              </w:rPr>
              <w:t>las</w:t>
            </w:r>
            <w:r>
              <w:rPr>
                <w:spacing w:val="-8"/>
                <w:w w:val="105"/>
                <w:sz w:val="21"/>
              </w:rPr>
              <w:t> </w:t>
            </w:r>
            <w:r>
              <w:rPr>
                <w:w w:val="105"/>
                <w:sz w:val="21"/>
              </w:rPr>
              <w:t>regiones</w:t>
            </w:r>
            <w:r>
              <w:rPr>
                <w:spacing w:val="-14"/>
                <w:w w:val="105"/>
                <w:sz w:val="21"/>
              </w:rPr>
              <w:t> </w:t>
            </w:r>
            <w:r>
              <w:rPr>
                <w:w w:val="105"/>
                <w:sz w:val="21"/>
              </w:rPr>
              <w:t>donde</w:t>
            </w:r>
            <w:r>
              <w:rPr>
                <w:spacing w:val="-11"/>
                <w:w w:val="105"/>
                <w:sz w:val="21"/>
              </w:rPr>
              <w:t> </w:t>
            </w:r>
            <w:r>
              <w:rPr>
                <w:w w:val="105"/>
                <w:sz w:val="21"/>
              </w:rPr>
              <w:t>se desarrollan sus</w:t>
            </w:r>
            <w:r>
              <w:rPr>
                <w:spacing w:val="-13"/>
                <w:w w:val="105"/>
                <w:sz w:val="21"/>
              </w:rPr>
              <w:t> </w:t>
            </w:r>
            <w:r>
              <w:rPr>
                <w:w w:val="105"/>
                <w:sz w:val="21"/>
              </w:rPr>
              <w:t>campus</w:t>
            </w:r>
            <w:r>
              <w:rPr>
                <w:spacing w:val="-15"/>
                <w:w w:val="105"/>
                <w:sz w:val="21"/>
              </w:rPr>
              <w:t> </w:t>
            </w:r>
            <w:r>
              <w:rPr>
                <w:w w:val="105"/>
                <w:sz w:val="21"/>
              </w:rPr>
              <w:t>tecnológicos</w:t>
            </w:r>
            <w:r>
              <w:rPr>
                <w:spacing w:val="-19"/>
                <w:w w:val="105"/>
                <w:sz w:val="21"/>
              </w:rPr>
              <w:t> </w:t>
            </w:r>
            <w:r>
              <w:rPr>
                <w:w w:val="105"/>
                <w:sz w:val="21"/>
              </w:rPr>
              <w:t>y centros</w:t>
            </w:r>
            <w:r>
              <w:rPr>
                <w:spacing w:val="-14"/>
                <w:w w:val="105"/>
                <w:sz w:val="21"/>
              </w:rPr>
              <w:t> </w:t>
            </w:r>
            <w:r>
              <w:rPr>
                <w:w w:val="105"/>
                <w:sz w:val="21"/>
              </w:rPr>
              <w:t>académicos, particularmente, a fin de</w:t>
            </w:r>
            <w:r>
              <w:rPr>
                <w:spacing w:val="-2"/>
                <w:w w:val="105"/>
                <w:sz w:val="21"/>
              </w:rPr>
              <w:t> </w:t>
            </w:r>
            <w:r>
              <w:rPr>
                <w:w w:val="105"/>
                <w:sz w:val="21"/>
              </w:rPr>
              <w:t>edificar</w:t>
            </w:r>
            <w:r>
              <w:rPr>
                <w:spacing w:val="-5"/>
                <w:w w:val="105"/>
                <w:sz w:val="21"/>
              </w:rPr>
              <w:t> </w:t>
            </w:r>
            <w:r>
              <w:rPr>
                <w:w w:val="105"/>
                <w:sz w:val="21"/>
              </w:rPr>
              <w:t>una</w:t>
            </w:r>
            <w:r>
              <w:rPr>
                <w:spacing w:val="-5"/>
                <w:w w:val="105"/>
                <w:sz w:val="21"/>
              </w:rPr>
              <w:t> </w:t>
            </w:r>
            <w:r>
              <w:rPr>
                <w:w w:val="105"/>
                <w:sz w:val="21"/>
              </w:rPr>
              <w:t>sociedad</w:t>
            </w:r>
            <w:r>
              <w:rPr>
                <w:spacing w:val="-5"/>
                <w:w w:val="105"/>
                <w:sz w:val="21"/>
              </w:rPr>
              <w:t> </w:t>
            </w:r>
            <w:r>
              <w:rPr>
                <w:w w:val="105"/>
                <w:sz w:val="21"/>
              </w:rPr>
              <w:t>más</w:t>
            </w:r>
            <w:r>
              <w:rPr>
                <w:spacing w:val="-6"/>
                <w:w w:val="105"/>
                <w:sz w:val="21"/>
              </w:rPr>
              <w:t> </w:t>
            </w:r>
            <w:r>
              <w:rPr>
                <w:w w:val="105"/>
                <w:sz w:val="21"/>
              </w:rPr>
              <w:t>justa</w:t>
            </w:r>
            <w:r>
              <w:rPr>
                <w:spacing w:val="-5"/>
                <w:w w:val="105"/>
                <w:sz w:val="21"/>
              </w:rPr>
              <w:t> </w:t>
            </w:r>
            <w:r>
              <w:rPr>
                <w:w w:val="105"/>
                <w:sz w:val="21"/>
              </w:rPr>
              <w:t>e </w:t>
            </w:r>
            <w:r>
              <w:rPr>
                <w:spacing w:val="-2"/>
                <w:w w:val="105"/>
                <w:sz w:val="21"/>
              </w:rPr>
              <w:t>igualitaria.</w:t>
            </w:r>
          </w:p>
          <w:p>
            <w:pPr>
              <w:pStyle w:val="TableParagraph"/>
              <w:numPr>
                <w:ilvl w:val="0"/>
                <w:numId w:val="26"/>
              </w:numPr>
              <w:tabs>
                <w:tab w:pos="470" w:val="left" w:leader="none"/>
              </w:tabs>
              <w:spacing w:line="268" w:lineRule="auto" w:before="211" w:after="0"/>
              <w:ind w:left="470" w:right="521" w:hanging="360"/>
              <w:jc w:val="both"/>
              <w:rPr>
                <w:sz w:val="21"/>
              </w:rPr>
            </w:pPr>
            <w:r>
              <w:rPr>
                <w:sz w:val="21"/>
              </w:rPr>
              <w:t>Estimular</w:t>
            </w:r>
            <w:r>
              <w:rPr>
                <w:spacing w:val="-2"/>
                <w:sz w:val="21"/>
              </w:rPr>
              <w:t> </w:t>
            </w:r>
            <w:r>
              <w:rPr>
                <w:sz w:val="21"/>
              </w:rPr>
              <w:t>la</w:t>
            </w:r>
            <w:r>
              <w:rPr>
                <w:spacing w:val="-2"/>
                <w:sz w:val="21"/>
              </w:rPr>
              <w:t> </w:t>
            </w:r>
            <w:r>
              <w:rPr>
                <w:sz w:val="21"/>
              </w:rPr>
              <w:t>superación de la</w:t>
            </w:r>
            <w:r>
              <w:rPr>
                <w:spacing w:val="-2"/>
                <w:sz w:val="21"/>
              </w:rPr>
              <w:t> </w:t>
            </w:r>
            <w:r>
              <w:rPr>
                <w:sz w:val="21"/>
              </w:rPr>
              <w:t>comunidad costarricense mediante el patrocinio y el </w:t>
            </w:r>
            <w:r>
              <w:rPr>
                <w:w w:val="105"/>
                <w:sz w:val="21"/>
              </w:rPr>
              <w:t>desarrollo de programas culturales.</w:t>
            </w:r>
          </w:p>
        </w:tc>
      </w:tr>
    </w:tbl>
    <w:p>
      <w:pPr>
        <w:pStyle w:val="TableParagraph"/>
        <w:spacing w:after="0" w:line="268" w:lineRule="auto"/>
        <w:jc w:val="both"/>
        <w:rPr>
          <w:sz w:val="21"/>
        </w:rPr>
        <w:sectPr>
          <w:footerReference w:type="default" r:id="rId30"/>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206" name="Image 206"/>
            <wp:cNvGraphicFramePr>
              <a:graphicFrameLocks/>
            </wp:cNvGraphicFramePr>
            <a:graphic>
              <a:graphicData uri="http://schemas.openxmlformats.org/drawingml/2006/picture">
                <pic:pic>
                  <pic:nvPicPr>
                    <pic:cNvPr id="206" name="Image 206"/>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sz w:val="20"/>
        </w:rPr>
      </w:pPr>
    </w:p>
    <w:tbl>
      <w:tblPr>
        <w:tblW w:w="0" w:type="auto"/>
        <w:jc w:val="left"/>
        <w:tblInd w:w="1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2"/>
        <w:gridCol w:w="4822"/>
      </w:tblGrid>
      <w:tr>
        <w:trPr>
          <w:trHeight w:val="4386" w:hRule="atLeast"/>
        </w:trPr>
        <w:tc>
          <w:tcPr>
            <w:tcW w:w="4682" w:type="dxa"/>
          </w:tcPr>
          <w:p>
            <w:pPr>
              <w:pStyle w:val="TableParagraph"/>
              <w:spacing w:before="18"/>
              <w:ind w:left="470"/>
              <w:rPr>
                <w:i/>
                <w:sz w:val="21"/>
              </w:rPr>
            </w:pPr>
            <w:r>
              <w:rPr>
                <w:i/>
                <w:sz w:val="21"/>
              </w:rPr>
              <w:t>(Gaceta 586-</w:t>
            </w:r>
            <w:r>
              <w:rPr>
                <w:i/>
                <w:spacing w:val="-2"/>
                <w:sz w:val="21"/>
              </w:rPr>
              <w:t>2019)</w:t>
            </w:r>
          </w:p>
        </w:tc>
        <w:tc>
          <w:tcPr>
            <w:tcW w:w="4822" w:type="dxa"/>
          </w:tcPr>
          <w:p>
            <w:pPr>
              <w:pStyle w:val="TableParagraph"/>
              <w:rPr>
                <w:rFonts w:ascii="Times New Roman"/>
                <w:sz w:val="22"/>
              </w:rPr>
            </w:pPr>
          </w:p>
        </w:tc>
      </w:tr>
    </w:tbl>
    <w:p>
      <w:pPr>
        <w:pStyle w:val="BodyText"/>
      </w:pPr>
    </w:p>
    <w:p>
      <w:pPr>
        <w:pStyle w:val="BodyText"/>
        <w:spacing w:before="138"/>
      </w:pPr>
    </w:p>
    <w:p>
      <w:pPr>
        <w:pStyle w:val="ListParagraph"/>
        <w:numPr>
          <w:ilvl w:val="0"/>
          <w:numId w:val="24"/>
        </w:numPr>
        <w:tabs>
          <w:tab w:pos="1920" w:val="left" w:leader="none"/>
        </w:tabs>
        <w:spacing w:line="271" w:lineRule="auto" w:before="0" w:after="0"/>
        <w:ind w:left="1700" w:right="1770" w:firstLine="0"/>
        <w:jc w:val="left"/>
        <w:rPr>
          <w:sz w:val="24"/>
        </w:rPr>
      </w:pPr>
      <w:r>
        <w:rPr>
          <w:w w:val="105"/>
          <w:sz w:val="24"/>
        </w:rPr>
        <w:t>Instruir</w:t>
      </w:r>
      <w:r>
        <w:rPr>
          <w:spacing w:val="-18"/>
          <w:w w:val="105"/>
          <w:sz w:val="24"/>
        </w:rPr>
        <w:t> </w:t>
      </w:r>
      <w:r>
        <w:rPr>
          <w:w w:val="105"/>
          <w:sz w:val="24"/>
        </w:rPr>
        <w:t>al</w:t>
      </w:r>
      <w:r>
        <w:rPr>
          <w:spacing w:val="-17"/>
          <w:w w:val="105"/>
          <w:sz w:val="24"/>
        </w:rPr>
        <w:t> </w:t>
      </w:r>
      <w:r>
        <w:rPr>
          <w:w w:val="105"/>
          <w:sz w:val="24"/>
        </w:rPr>
        <w:t>Directorio</w:t>
      </w:r>
      <w:r>
        <w:rPr>
          <w:spacing w:val="-18"/>
          <w:w w:val="105"/>
          <w:sz w:val="24"/>
        </w:rPr>
        <w:t> </w:t>
      </w:r>
      <w:r>
        <w:rPr>
          <w:w w:val="105"/>
          <w:sz w:val="24"/>
        </w:rPr>
        <w:t>de</w:t>
      </w:r>
      <w:r>
        <w:rPr>
          <w:spacing w:val="-18"/>
          <w:w w:val="105"/>
          <w:sz w:val="24"/>
        </w:rPr>
        <w:t> </w:t>
      </w:r>
      <w:r>
        <w:rPr>
          <w:w w:val="105"/>
          <w:sz w:val="24"/>
        </w:rPr>
        <w:t>la</w:t>
      </w:r>
      <w:r>
        <w:rPr>
          <w:spacing w:val="-17"/>
          <w:w w:val="105"/>
          <w:sz w:val="24"/>
        </w:rPr>
        <w:t> </w:t>
      </w:r>
      <w:r>
        <w:rPr>
          <w:w w:val="105"/>
          <w:sz w:val="24"/>
        </w:rPr>
        <w:t>Asamblea</w:t>
      </w:r>
      <w:r>
        <w:rPr>
          <w:spacing w:val="-18"/>
          <w:w w:val="105"/>
          <w:sz w:val="24"/>
        </w:rPr>
        <w:t> </w:t>
      </w:r>
      <w:r>
        <w:rPr>
          <w:w w:val="105"/>
          <w:sz w:val="24"/>
        </w:rPr>
        <w:t>Institucional</w:t>
      </w:r>
      <w:r>
        <w:rPr>
          <w:spacing w:val="-17"/>
          <w:w w:val="105"/>
          <w:sz w:val="24"/>
        </w:rPr>
        <w:t> </w:t>
      </w:r>
      <w:r>
        <w:rPr>
          <w:w w:val="105"/>
          <w:sz w:val="24"/>
        </w:rPr>
        <w:t>Representativa</w:t>
      </w:r>
      <w:r>
        <w:rPr>
          <w:spacing w:val="-18"/>
          <w:w w:val="105"/>
          <w:sz w:val="24"/>
        </w:rPr>
        <w:t> </w:t>
      </w:r>
      <w:r>
        <w:rPr>
          <w:w w:val="105"/>
          <w:sz w:val="24"/>
        </w:rPr>
        <w:t>que,</w:t>
      </w:r>
      <w:r>
        <w:rPr>
          <w:spacing w:val="-17"/>
          <w:w w:val="105"/>
          <w:sz w:val="24"/>
        </w:rPr>
        <w:t> </w:t>
      </w:r>
      <w:r>
        <w:rPr>
          <w:w w:val="105"/>
          <w:sz w:val="24"/>
        </w:rPr>
        <w:t>en</w:t>
      </w:r>
      <w:r>
        <w:rPr>
          <w:spacing w:val="-18"/>
          <w:w w:val="105"/>
          <w:sz w:val="24"/>
        </w:rPr>
        <w:t> </w:t>
      </w:r>
      <w:r>
        <w:rPr>
          <w:w w:val="105"/>
          <w:sz w:val="24"/>
        </w:rPr>
        <w:t>el </w:t>
      </w:r>
      <w:r>
        <w:rPr>
          <w:sz w:val="24"/>
        </w:rPr>
        <w:t>mismo proceso de reforma estatutaria</w:t>
      </w:r>
      <w:r>
        <w:rPr>
          <w:spacing w:val="-2"/>
          <w:sz w:val="24"/>
        </w:rPr>
        <w:t> </w:t>
      </w:r>
      <w:r>
        <w:rPr>
          <w:sz w:val="24"/>
        </w:rPr>
        <w:t>relativo</w:t>
      </w:r>
      <w:r>
        <w:rPr>
          <w:spacing w:val="-4"/>
          <w:sz w:val="24"/>
        </w:rPr>
        <w:t> </w:t>
      </w:r>
      <w:r>
        <w:rPr>
          <w:sz w:val="24"/>
        </w:rPr>
        <w:t>a los</w:t>
      </w:r>
      <w:r>
        <w:rPr>
          <w:spacing w:val="-3"/>
          <w:sz w:val="24"/>
        </w:rPr>
        <w:t> </w:t>
      </w:r>
      <w:r>
        <w:rPr>
          <w:sz w:val="24"/>
        </w:rPr>
        <w:t>artículos 1 y 2 del Estatuto Orgánico, incorpore también la propuesta de</w:t>
      </w:r>
      <w:r>
        <w:rPr>
          <w:spacing w:val="-6"/>
          <w:sz w:val="24"/>
        </w:rPr>
        <w:t> </w:t>
      </w:r>
      <w:r>
        <w:rPr>
          <w:sz w:val="24"/>
        </w:rPr>
        <w:t>modificación del artículo 94</w:t>
      </w:r>
      <w:r>
        <w:rPr>
          <w:spacing w:val="-1"/>
          <w:sz w:val="24"/>
        </w:rPr>
        <w:t> </w:t>
      </w:r>
      <w:r>
        <w:rPr>
          <w:sz w:val="24"/>
        </w:rPr>
        <w:t>Bis 7 sobre</w:t>
      </w:r>
      <w:r>
        <w:rPr>
          <w:spacing w:val="-8"/>
          <w:sz w:val="24"/>
        </w:rPr>
        <w:t> </w:t>
      </w:r>
      <w:r>
        <w:rPr>
          <w:sz w:val="24"/>
        </w:rPr>
        <w:t>el Modelo</w:t>
      </w:r>
      <w:r>
        <w:rPr>
          <w:spacing w:val="-5"/>
          <w:sz w:val="24"/>
        </w:rPr>
        <w:t> </w:t>
      </w:r>
      <w:r>
        <w:rPr>
          <w:sz w:val="24"/>
        </w:rPr>
        <w:t>Académico, para</w:t>
      </w:r>
      <w:r>
        <w:rPr>
          <w:spacing w:val="-4"/>
          <w:sz w:val="24"/>
        </w:rPr>
        <w:t> </w:t>
      </w:r>
      <w:r>
        <w:rPr>
          <w:sz w:val="24"/>
        </w:rPr>
        <w:t>que</w:t>
      </w:r>
      <w:r>
        <w:rPr>
          <w:spacing w:val="-1"/>
          <w:sz w:val="24"/>
        </w:rPr>
        <w:t> </w:t>
      </w:r>
      <w:r>
        <w:rPr>
          <w:sz w:val="24"/>
        </w:rPr>
        <w:t>sea la AIR quien conozca y resuelva </w:t>
      </w:r>
      <w:r>
        <w:rPr>
          <w:w w:val="105"/>
          <w:sz w:val="24"/>
        </w:rPr>
        <w:t>dicha</w:t>
      </w:r>
      <w:r>
        <w:rPr>
          <w:spacing w:val="-11"/>
          <w:w w:val="105"/>
          <w:sz w:val="24"/>
        </w:rPr>
        <w:t> </w:t>
      </w:r>
      <w:r>
        <w:rPr>
          <w:w w:val="105"/>
          <w:sz w:val="24"/>
        </w:rPr>
        <w:t>reforma</w:t>
      </w:r>
      <w:r>
        <w:rPr>
          <w:spacing w:val="-10"/>
          <w:w w:val="105"/>
          <w:sz w:val="24"/>
        </w:rPr>
        <w:t> </w:t>
      </w:r>
      <w:r>
        <w:rPr>
          <w:w w:val="105"/>
          <w:sz w:val="24"/>
        </w:rPr>
        <w:t>conforme</w:t>
      </w:r>
      <w:r>
        <w:rPr>
          <w:spacing w:val="-13"/>
          <w:w w:val="105"/>
          <w:sz w:val="24"/>
        </w:rPr>
        <w:t> </w:t>
      </w:r>
      <w:r>
        <w:rPr>
          <w:w w:val="105"/>
          <w:sz w:val="24"/>
        </w:rPr>
        <w:t>al</w:t>
      </w:r>
      <w:r>
        <w:rPr>
          <w:spacing w:val="-12"/>
          <w:w w:val="105"/>
          <w:sz w:val="24"/>
        </w:rPr>
        <w:t> </w:t>
      </w:r>
      <w:r>
        <w:rPr>
          <w:w w:val="105"/>
          <w:sz w:val="24"/>
        </w:rPr>
        <w:t>procedimiento</w:t>
      </w:r>
      <w:r>
        <w:rPr>
          <w:spacing w:val="-11"/>
          <w:w w:val="105"/>
          <w:sz w:val="24"/>
        </w:rPr>
        <w:t> </w:t>
      </w:r>
      <w:r>
        <w:rPr>
          <w:w w:val="105"/>
          <w:sz w:val="24"/>
        </w:rPr>
        <w:t>ordinario</w:t>
      </w:r>
      <w:r>
        <w:rPr>
          <w:spacing w:val="-11"/>
          <w:w w:val="105"/>
          <w:sz w:val="24"/>
        </w:rPr>
        <w:t> </w:t>
      </w:r>
      <w:r>
        <w:rPr>
          <w:w w:val="105"/>
          <w:sz w:val="24"/>
        </w:rPr>
        <w:t>de</w:t>
      </w:r>
      <w:r>
        <w:rPr>
          <w:spacing w:val="-14"/>
          <w:w w:val="105"/>
          <w:sz w:val="24"/>
        </w:rPr>
        <w:t> </w:t>
      </w:r>
      <w:r>
        <w:rPr>
          <w:w w:val="105"/>
          <w:sz w:val="24"/>
        </w:rPr>
        <w:t>reformas</w:t>
      </w:r>
      <w:r>
        <w:rPr>
          <w:spacing w:val="-14"/>
          <w:w w:val="105"/>
          <w:sz w:val="24"/>
        </w:rPr>
        <w:t> </w:t>
      </w:r>
      <w:r>
        <w:rPr>
          <w:w w:val="105"/>
          <w:sz w:val="24"/>
        </w:rPr>
        <w:t>estatutarias tramitado</w:t>
      </w:r>
      <w:r>
        <w:rPr>
          <w:spacing w:val="-10"/>
          <w:w w:val="105"/>
          <w:sz w:val="24"/>
        </w:rPr>
        <w:t> </w:t>
      </w:r>
      <w:r>
        <w:rPr>
          <w:w w:val="105"/>
          <w:sz w:val="24"/>
        </w:rPr>
        <w:t>en</w:t>
      </w:r>
      <w:r>
        <w:rPr>
          <w:spacing w:val="-13"/>
          <w:w w:val="105"/>
          <w:sz w:val="24"/>
        </w:rPr>
        <w:t> </w:t>
      </w:r>
      <w:r>
        <w:rPr>
          <w:w w:val="105"/>
          <w:sz w:val="24"/>
        </w:rPr>
        <w:t>su</w:t>
      </w:r>
      <w:r>
        <w:rPr>
          <w:spacing w:val="-8"/>
          <w:w w:val="105"/>
          <w:sz w:val="24"/>
        </w:rPr>
        <w:t> </w:t>
      </w:r>
      <w:r>
        <w:rPr>
          <w:w w:val="105"/>
          <w:sz w:val="24"/>
        </w:rPr>
        <w:t>seno,</w:t>
      </w:r>
      <w:r>
        <w:rPr>
          <w:spacing w:val="-6"/>
          <w:w w:val="105"/>
          <w:sz w:val="24"/>
        </w:rPr>
        <w:t> </w:t>
      </w:r>
      <w:r>
        <w:rPr>
          <w:w w:val="105"/>
          <w:sz w:val="24"/>
        </w:rPr>
        <w:t>según</w:t>
      </w:r>
      <w:r>
        <w:rPr>
          <w:spacing w:val="-8"/>
          <w:w w:val="105"/>
          <w:sz w:val="24"/>
        </w:rPr>
        <w:t> </w:t>
      </w:r>
      <w:r>
        <w:rPr>
          <w:w w:val="105"/>
          <w:sz w:val="24"/>
        </w:rPr>
        <w:t>el</w:t>
      </w:r>
      <w:r>
        <w:rPr>
          <w:spacing w:val="-7"/>
          <w:w w:val="105"/>
          <w:sz w:val="24"/>
        </w:rPr>
        <w:t> </w:t>
      </w:r>
      <w:r>
        <w:rPr>
          <w:w w:val="105"/>
          <w:sz w:val="24"/>
        </w:rPr>
        <w:t>siguiente</w:t>
      </w:r>
      <w:r>
        <w:rPr>
          <w:spacing w:val="-13"/>
          <w:w w:val="105"/>
          <w:sz w:val="24"/>
        </w:rPr>
        <w:t> </w:t>
      </w:r>
      <w:r>
        <w:rPr>
          <w:w w:val="105"/>
          <w:sz w:val="24"/>
        </w:rPr>
        <w:t>texto: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0"/>
        <w:rPr>
          <w:sz w:val="20"/>
        </w:rPr>
      </w:pPr>
    </w:p>
    <w:tbl>
      <w:tblPr>
        <w:tblW w:w="0" w:type="auto"/>
        <w:jc w:val="left"/>
        <w:tblInd w:w="1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2"/>
        <w:gridCol w:w="4822"/>
      </w:tblGrid>
      <w:tr>
        <w:trPr>
          <w:trHeight w:val="630" w:hRule="atLeast"/>
        </w:trPr>
        <w:tc>
          <w:tcPr>
            <w:tcW w:w="4682" w:type="dxa"/>
            <w:shd w:val="clear" w:color="auto" w:fill="F0F0F0"/>
          </w:tcPr>
          <w:p>
            <w:pPr>
              <w:pStyle w:val="TableParagraph"/>
              <w:spacing w:before="138"/>
              <w:ind w:left="10"/>
              <w:rPr>
                <w:b/>
                <w:sz w:val="21"/>
              </w:rPr>
            </w:pPr>
            <w:r>
              <w:rPr>
                <w:b/>
                <w:spacing w:val="-2"/>
                <w:sz w:val="21"/>
              </w:rPr>
              <w:t>Texto</w:t>
            </w:r>
            <w:r>
              <w:rPr>
                <w:b/>
                <w:spacing w:val="-13"/>
                <w:sz w:val="21"/>
              </w:rPr>
              <w:t> </w:t>
            </w:r>
            <w:r>
              <w:rPr>
                <w:b/>
                <w:spacing w:val="-2"/>
                <w:sz w:val="21"/>
              </w:rPr>
              <w:t>actual</w:t>
            </w:r>
          </w:p>
        </w:tc>
        <w:tc>
          <w:tcPr>
            <w:tcW w:w="4822" w:type="dxa"/>
            <w:shd w:val="clear" w:color="auto" w:fill="F0F0F0"/>
          </w:tcPr>
          <w:p>
            <w:pPr>
              <w:pStyle w:val="TableParagraph"/>
              <w:spacing w:before="138"/>
              <w:ind w:left="950"/>
              <w:rPr>
                <w:b/>
                <w:sz w:val="21"/>
              </w:rPr>
            </w:pPr>
            <w:r>
              <w:rPr>
                <w:b/>
                <w:spacing w:val="-2"/>
                <w:sz w:val="21"/>
              </w:rPr>
              <w:t>Propuesta</w:t>
            </w:r>
            <w:r>
              <w:rPr>
                <w:b/>
                <w:spacing w:val="-9"/>
                <w:sz w:val="21"/>
              </w:rPr>
              <w:t> </w:t>
            </w:r>
            <w:r>
              <w:rPr>
                <w:b/>
                <w:spacing w:val="-2"/>
                <w:sz w:val="21"/>
              </w:rPr>
              <w:t>de</w:t>
            </w:r>
            <w:r>
              <w:rPr>
                <w:b/>
                <w:spacing w:val="-8"/>
                <w:sz w:val="21"/>
              </w:rPr>
              <w:t> </w:t>
            </w:r>
            <w:r>
              <w:rPr>
                <w:b/>
                <w:spacing w:val="-2"/>
                <w:sz w:val="21"/>
              </w:rPr>
              <w:t>texto modificado</w:t>
            </w:r>
          </w:p>
        </w:tc>
      </w:tr>
    </w:tbl>
    <w:p>
      <w:pPr>
        <w:pStyle w:val="TableParagraph"/>
        <w:spacing w:after="0"/>
        <w:rPr>
          <w:b/>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1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2"/>
        <w:gridCol w:w="4822"/>
      </w:tblGrid>
      <w:tr>
        <w:trPr>
          <w:trHeight w:val="7772" w:hRule="atLeast"/>
        </w:trPr>
        <w:tc>
          <w:tcPr>
            <w:tcW w:w="4682" w:type="dxa"/>
          </w:tcPr>
          <w:p>
            <w:pPr>
              <w:pStyle w:val="TableParagraph"/>
              <w:spacing w:line="273" w:lineRule="auto" w:before="133"/>
              <w:ind w:left="110" w:right="1704"/>
              <w:rPr>
                <w:b/>
                <w:sz w:val="21"/>
              </w:rPr>
            </w:pPr>
            <w:r>
              <w:rPr>
                <w:b/>
                <w:spacing w:val="-2"/>
                <w:sz w:val="21"/>
              </w:rPr>
              <w:t>Capítulo</w:t>
            </w:r>
            <w:r>
              <w:rPr>
                <w:b/>
                <w:spacing w:val="-21"/>
                <w:sz w:val="21"/>
              </w:rPr>
              <w:t> </w:t>
            </w:r>
            <w:r>
              <w:rPr>
                <w:b/>
                <w:spacing w:val="-2"/>
                <w:sz w:val="21"/>
              </w:rPr>
              <w:t>3</w:t>
            </w:r>
            <w:r>
              <w:rPr>
                <w:b/>
                <w:spacing w:val="-25"/>
                <w:sz w:val="21"/>
              </w:rPr>
              <w:t> </w:t>
            </w:r>
            <w:r>
              <w:rPr>
                <w:b/>
                <w:spacing w:val="-2"/>
                <w:sz w:val="21"/>
              </w:rPr>
              <w:t>Modelo</w:t>
            </w:r>
            <w:r>
              <w:rPr>
                <w:b/>
                <w:spacing w:val="-21"/>
                <w:sz w:val="21"/>
              </w:rPr>
              <w:t> </w:t>
            </w:r>
            <w:r>
              <w:rPr>
                <w:b/>
                <w:spacing w:val="-2"/>
                <w:sz w:val="21"/>
              </w:rPr>
              <w:t>académico </w:t>
            </w:r>
            <w:r>
              <w:rPr>
                <w:b/>
                <w:sz w:val="21"/>
              </w:rPr>
              <w:t>Artículo 94 Bis 7</w:t>
            </w:r>
          </w:p>
          <w:p>
            <w:pPr>
              <w:pStyle w:val="TableParagraph"/>
              <w:spacing w:line="271" w:lineRule="auto" w:before="235"/>
              <w:ind w:left="110" w:right="172"/>
              <w:rPr>
                <w:sz w:val="21"/>
              </w:rPr>
            </w:pPr>
            <w:r>
              <w:rPr>
                <w:sz w:val="21"/>
              </w:rPr>
              <w:t>El</w:t>
            </w:r>
            <w:r>
              <w:rPr>
                <w:spacing w:val="-1"/>
                <w:sz w:val="21"/>
              </w:rPr>
              <w:t> </w:t>
            </w:r>
            <w:r>
              <w:rPr>
                <w:sz w:val="21"/>
              </w:rPr>
              <w:t>Instituto Tecnológico de Costa Rica cuenta </w:t>
            </w:r>
            <w:r>
              <w:rPr>
                <w:w w:val="105"/>
                <w:sz w:val="21"/>
              </w:rPr>
              <w:t>con</w:t>
            </w:r>
            <w:r>
              <w:rPr>
                <w:spacing w:val="-5"/>
                <w:w w:val="105"/>
                <w:sz w:val="21"/>
              </w:rPr>
              <w:t> </w:t>
            </w:r>
            <w:r>
              <w:rPr>
                <w:w w:val="105"/>
                <w:sz w:val="21"/>
              </w:rPr>
              <w:t>un</w:t>
            </w:r>
            <w:r>
              <w:rPr>
                <w:spacing w:val="-5"/>
                <w:w w:val="105"/>
                <w:sz w:val="21"/>
              </w:rPr>
              <w:t> </w:t>
            </w:r>
            <w:r>
              <w:rPr>
                <w:w w:val="105"/>
                <w:sz w:val="21"/>
              </w:rPr>
              <w:t>modelo</w:t>
            </w:r>
            <w:r>
              <w:rPr>
                <w:spacing w:val="-2"/>
                <w:w w:val="105"/>
                <w:sz w:val="21"/>
              </w:rPr>
              <w:t> </w:t>
            </w:r>
            <w:r>
              <w:rPr>
                <w:w w:val="105"/>
                <w:sz w:val="21"/>
              </w:rPr>
              <w:t>académico</w:t>
            </w:r>
            <w:r>
              <w:rPr>
                <w:spacing w:val="-2"/>
                <w:w w:val="105"/>
                <w:sz w:val="21"/>
              </w:rPr>
              <w:t> </w:t>
            </w:r>
            <w:r>
              <w:rPr>
                <w:w w:val="105"/>
                <w:sz w:val="21"/>
              </w:rPr>
              <w:t>que</w:t>
            </w:r>
            <w:r>
              <w:rPr>
                <w:spacing w:val="-5"/>
                <w:w w:val="105"/>
                <w:sz w:val="21"/>
              </w:rPr>
              <w:t> </w:t>
            </w:r>
            <w:r>
              <w:rPr>
                <w:w w:val="105"/>
                <w:sz w:val="21"/>
              </w:rPr>
              <w:t>refleja</w:t>
            </w:r>
            <w:r>
              <w:rPr>
                <w:spacing w:val="-7"/>
                <w:w w:val="105"/>
                <w:sz w:val="21"/>
              </w:rPr>
              <w:t> </w:t>
            </w:r>
            <w:r>
              <w:rPr>
                <w:w w:val="105"/>
                <w:sz w:val="21"/>
              </w:rPr>
              <w:t>su </w:t>
            </w:r>
            <w:r>
              <w:rPr>
                <w:sz w:val="21"/>
              </w:rPr>
              <w:t>respuesta a las expectativas y requerimientos </w:t>
            </w:r>
            <w:r>
              <w:rPr>
                <w:w w:val="105"/>
                <w:sz w:val="21"/>
              </w:rPr>
              <w:t>de</w:t>
            </w:r>
            <w:r>
              <w:rPr>
                <w:spacing w:val="-5"/>
                <w:w w:val="105"/>
                <w:sz w:val="21"/>
              </w:rPr>
              <w:t> </w:t>
            </w:r>
            <w:r>
              <w:rPr>
                <w:w w:val="105"/>
                <w:sz w:val="21"/>
              </w:rPr>
              <w:t>la</w:t>
            </w:r>
            <w:r>
              <w:rPr>
                <w:spacing w:val="-1"/>
                <w:w w:val="105"/>
                <w:sz w:val="21"/>
              </w:rPr>
              <w:t> </w:t>
            </w:r>
            <w:r>
              <w:rPr>
                <w:w w:val="105"/>
                <w:sz w:val="21"/>
              </w:rPr>
              <w:t>sociedad</w:t>
            </w:r>
            <w:r>
              <w:rPr>
                <w:spacing w:val="-7"/>
                <w:w w:val="105"/>
                <w:sz w:val="21"/>
              </w:rPr>
              <w:t> </w:t>
            </w:r>
            <w:r>
              <w:rPr>
                <w:w w:val="105"/>
                <w:sz w:val="21"/>
              </w:rPr>
              <w:t>costarricense,</w:t>
            </w:r>
            <w:r>
              <w:rPr>
                <w:spacing w:val="-8"/>
                <w:w w:val="105"/>
                <w:sz w:val="21"/>
              </w:rPr>
              <w:t> </w:t>
            </w:r>
            <w:r>
              <w:rPr>
                <w:w w:val="105"/>
                <w:sz w:val="21"/>
              </w:rPr>
              <w:t>el</w:t>
            </w:r>
            <w:r>
              <w:rPr>
                <w:spacing w:val="-7"/>
                <w:w w:val="105"/>
                <w:sz w:val="21"/>
              </w:rPr>
              <w:t> </w:t>
            </w:r>
            <w:r>
              <w:rPr>
                <w:w w:val="105"/>
                <w:sz w:val="21"/>
              </w:rPr>
              <w:t>cual</w:t>
            </w:r>
            <w:r>
              <w:rPr>
                <w:spacing w:val="-7"/>
                <w:w w:val="105"/>
                <w:sz w:val="21"/>
              </w:rPr>
              <w:t> </w:t>
            </w:r>
            <w:r>
              <w:rPr>
                <w:w w:val="105"/>
                <w:sz w:val="21"/>
              </w:rPr>
              <w:t>está conformado por:</w:t>
            </w:r>
          </w:p>
          <w:p>
            <w:pPr>
              <w:pStyle w:val="TableParagraph"/>
              <w:numPr>
                <w:ilvl w:val="0"/>
                <w:numId w:val="27"/>
              </w:numPr>
              <w:tabs>
                <w:tab w:pos="470" w:val="left" w:leader="none"/>
              </w:tabs>
              <w:spacing w:line="273" w:lineRule="auto" w:before="241" w:after="0"/>
              <w:ind w:left="470" w:right="1767" w:hanging="361"/>
              <w:jc w:val="left"/>
              <w:rPr>
                <w:sz w:val="21"/>
              </w:rPr>
            </w:pPr>
            <w:r>
              <w:rPr>
                <w:w w:val="105"/>
                <w:sz w:val="21"/>
              </w:rPr>
              <w:t>Compromisos</w:t>
            </w:r>
            <w:r>
              <w:rPr>
                <w:spacing w:val="-27"/>
                <w:w w:val="105"/>
                <w:sz w:val="21"/>
              </w:rPr>
              <w:t> </w:t>
            </w:r>
            <w:r>
              <w:rPr>
                <w:w w:val="105"/>
                <w:sz w:val="21"/>
              </w:rPr>
              <w:t>sociales, </w:t>
            </w:r>
            <w:r>
              <w:rPr>
                <w:sz w:val="21"/>
              </w:rPr>
              <w:t>científicos, tecnológicos e </w:t>
            </w:r>
            <w:r>
              <w:rPr>
                <w:spacing w:val="-2"/>
                <w:w w:val="105"/>
                <w:sz w:val="21"/>
              </w:rPr>
              <w:t>institucionales.</w:t>
            </w:r>
          </w:p>
          <w:p>
            <w:pPr>
              <w:pStyle w:val="TableParagraph"/>
              <w:numPr>
                <w:ilvl w:val="0"/>
                <w:numId w:val="27"/>
              </w:numPr>
              <w:tabs>
                <w:tab w:pos="469" w:val="left" w:leader="none"/>
              </w:tabs>
              <w:spacing w:line="240" w:lineRule="auto" w:before="239" w:after="0"/>
              <w:ind w:left="469" w:right="0" w:hanging="359"/>
              <w:jc w:val="left"/>
              <w:rPr>
                <w:sz w:val="21"/>
              </w:rPr>
            </w:pPr>
            <w:r>
              <w:rPr>
                <w:sz w:val="21"/>
              </w:rPr>
              <w:t>Principios</w:t>
            </w:r>
            <w:r>
              <w:rPr>
                <w:spacing w:val="-8"/>
                <w:sz w:val="21"/>
              </w:rPr>
              <w:t> </w:t>
            </w:r>
            <w:r>
              <w:rPr>
                <w:spacing w:val="-2"/>
                <w:sz w:val="21"/>
              </w:rPr>
              <w:t>pedagógicos.</w:t>
            </w:r>
          </w:p>
          <w:p>
            <w:pPr>
              <w:pStyle w:val="TableParagraph"/>
              <w:spacing w:before="27"/>
              <w:rPr>
                <w:sz w:val="21"/>
              </w:rPr>
            </w:pPr>
          </w:p>
          <w:p>
            <w:pPr>
              <w:pStyle w:val="TableParagraph"/>
              <w:numPr>
                <w:ilvl w:val="0"/>
                <w:numId w:val="27"/>
              </w:numPr>
              <w:tabs>
                <w:tab w:pos="470" w:val="left" w:leader="none"/>
              </w:tabs>
              <w:spacing w:line="273" w:lineRule="auto" w:before="0" w:after="0"/>
              <w:ind w:left="470" w:right="757" w:hanging="361"/>
              <w:jc w:val="left"/>
              <w:rPr>
                <w:sz w:val="21"/>
              </w:rPr>
            </w:pPr>
            <w:r>
              <w:rPr>
                <w:sz w:val="21"/>
              </w:rPr>
              <w:t>Valores</w:t>
            </w:r>
            <w:r>
              <w:rPr>
                <w:spacing w:val="-7"/>
                <w:sz w:val="21"/>
              </w:rPr>
              <w:t> </w:t>
            </w:r>
            <w:r>
              <w:rPr>
                <w:sz w:val="21"/>
              </w:rPr>
              <w:t>institucionales</w:t>
            </w:r>
            <w:r>
              <w:rPr>
                <w:spacing w:val="-5"/>
                <w:sz w:val="21"/>
              </w:rPr>
              <w:t> </w:t>
            </w:r>
            <w:r>
              <w:rPr>
                <w:sz w:val="21"/>
              </w:rPr>
              <w:t>e</w:t>
            </w:r>
            <w:r>
              <w:rPr>
                <w:spacing w:val="-5"/>
                <w:sz w:val="21"/>
              </w:rPr>
              <w:t> </w:t>
            </w:r>
            <w:r>
              <w:rPr>
                <w:sz w:val="21"/>
              </w:rPr>
              <w:t>individuales </w:t>
            </w:r>
            <w:r>
              <w:rPr>
                <w:w w:val="105"/>
                <w:sz w:val="21"/>
              </w:rPr>
              <w:t>que</w:t>
            </w:r>
            <w:r>
              <w:rPr>
                <w:spacing w:val="-16"/>
                <w:w w:val="105"/>
                <w:sz w:val="21"/>
              </w:rPr>
              <w:t> </w:t>
            </w:r>
            <w:r>
              <w:rPr>
                <w:w w:val="105"/>
                <w:sz w:val="21"/>
              </w:rPr>
              <w:t>definen</w:t>
            </w:r>
            <w:r>
              <w:rPr>
                <w:spacing w:val="-15"/>
                <w:w w:val="105"/>
                <w:sz w:val="21"/>
              </w:rPr>
              <w:t> </w:t>
            </w:r>
            <w:r>
              <w:rPr>
                <w:w w:val="105"/>
                <w:sz w:val="21"/>
              </w:rPr>
              <w:t>su</w:t>
            </w:r>
            <w:r>
              <w:rPr>
                <w:spacing w:val="-15"/>
                <w:w w:val="105"/>
                <w:sz w:val="21"/>
              </w:rPr>
              <w:t> </w:t>
            </w:r>
            <w:r>
              <w:rPr>
                <w:w w:val="105"/>
                <w:sz w:val="21"/>
              </w:rPr>
              <w:t>carácter</w:t>
            </w:r>
            <w:r>
              <w:rPr>
                <w:spacing w:val="-16"/>
                <w:w w:val="105"/>
                <w:sz w:val="21"/>
              </w:rPr>
              <w:t> </w:t>
            </w:r>
            <w:r>
              <w:rPr>
                <w:w w:val="105"/>
                <w:sz w:val="21"/>
              </w:rPr>
              <w:t>e</w:t>
            </w:r>
            <w:r>
              <w:rPr>
                <w:spacing w:val="-15"/>
                <w:w w:val="105"/>
                <w:sz w:val="21"/>
              </w:rPr>
              <w:t> </w:t>
            </w:r>
            <w:r>
              <w:rPr>
                <w:w w:val="105"/>
                <w:sz w:val="21"/>
              </w:rPr>
              <w:t>identidad.</w:t>
            </w:r>
          </w:p>
          <w:p>
            <w:pPr>
              <w:pStyle w:val="TableParagraph"/>
              <w:numPr>
                <w:ilvl w:val="0"/>
                <w:numId w:val="27"/>
              </w:numPr>
              <w:tabs>
                <w:tab w:pos="468" w:val="left" w:leader="none"/>
                <w:tab w:pos="470" w:val="left" w:leader="none"/>
              </w:tabs>
              <w:spacing w:line="273" w:lineRule="auto" w:before="235" w:after="0"/>
              <w:ind w:left="470" w:right="170" w:hanging="361"/>
              <w:jc w:val="left"/>
              <w:rPr>
                <w:sz w:val="21"/>
              </w:rPr>
            </w:pPr>
            <w:r>
              <w:rPr>
                <w:w w:val="105"/>
                <w:sz w:val="21"/>
              </w:rPr>
              <w:t>Características</w:t>
            </w:r>
            <w:r>
              <w:rPr>
                <w:spacing w:val="-10"/>
                <w:w w:val="105"/>
                <w:sz w:val="21"/>
              </w:rPr>
              <w:t> </w:t>
            </w:r>
            <w:r>
              <w:rPr>
                <w:w w:val="105"/>
                <w:sz w:val="21"/>
              </w:rPr>
              <w:t>e</w:t>
            </w:r>
            <w:r>
              <w:rPr>
                <w:spacing w:val="-4"/>
                <w:w w:val="105"/>
                <w:sz w:val="21"/>
              </w:rPr>
              <w:t> </w:t>
            </w:r>
            <w:r>
              <w:rPr>
                <w:w w:val="105"/>
                <w:sz w:val="21"/>
              </w:rPr>
              <w:t>interrelación</w:t>
            </w:r>
            <w:r>
              <w:rPr>
                <w:spacing w:val="-7"/>
                <w:w w:val="105"/>
                <w:sz w:val="21"/>
              </w:rPr>
              <w:t> </w:t>
            </w:r>
            <w:r>
              <w:rPr>
                <w:w w:val="105"/>
                <w:sz w:val="21"/>
              </w:rPr>
              <w:t>de</w:t>
            </w:r>
            <w:r>
              <w:rPr>
                <w:spacing w:val="-10"/>
                <w:w w:val="105"/>
                <w:sz w:val="21"/>
              </w:rPr>
              <w:t> </w:t>
            </w:r>
            <w:r>
              <w:rPr>
                <w:w w:val="105"/>
                <w:sz w:val="21"/>
              </w:rPr>
              <w:t>la </w:t>
            </w:r>
            <w:r>
              <w:rPr>
                <w:sz w:val="21"/>
              </w:rPr>
              <w:t>docencia,</w:t>
            </w:r>
            <w:r>
              <w:rPr>
                <w:spacing w:val="-5"/>
                <w:sz w:val="21"/>
              </w:rPr>
              <w:t> </w:t>
            </w:r>
            <w:r>
              <w:rPr>
                <w:sz w:val="21"/>
              </w:rPr>
              <w:t>la</w:t>
            </w:r>
            <w:r>
              <w:rPr>
                <w:spacing w:val="-5"/>
                <w:sz w:val="21"/>
              </w:rPr>
              <w:t> </w:t>
            </w:r>
            <w:r>
              <w:rPr>
                <w:sz w:val="21"/>
              </w:rPr>
              <w:t>investigación,</w:t>
            </w:r>
            <w:r>
              <w:rPr>
                <w:spacing w:val="-5"/>
                <w:sz w:val="21"/>
              </w:rPr>
              <w:t> </w:t>
            </w:r>
            <w:r>
              <w:rPr>
                <w:sz w:val="21"/>
              </w:rPr>
              <w:t>la</w:t>
            </w:r>
            <w:r>
              <w:rPr>
                <w:spacing w:val="-5"/>
                <w:sz w:val="21"/>
              </w:rPr>
              <w:t> </w:t>
            </w:r>
            <w:r>
              <w:rPr>
                <w:sz w:val="21"/>
              </w:rPr>
              <w:t>extensión</w:t>
            </w:r>
            <w:r>
              <w:rPr>
                <w:spacing w:val="-3"/>
                <w:sz w:val="21"/>
              </w:rPr>
              <w:t> </w:t>
            </w:r>
            <w:r>
              <w:rPr>
                <w:sz w:val="21"/>
              </w:rPr>
              <w:t>y</w:t>
            </w:r>
            <w:r>
              <w:rPr>
                <w:spacing w:val="-3"/>
                <w:sz w:val="21"/>
              </w:rPr>
              <w:t> </w:t>
            </w:r>
            <w:r>
              <w:rPr>
                <w:sz w:val="21"/>
              </w:rPr>
              <w:t>la </w:t>
            </w:r>
            <w:r>
              <w:rPr>
                <w:w w:val="105"/>
                <w:sz w:val="21"/>
              </w:rPr>
              <w:t>acción</w:t>
            </w:r>
            <w:r>
              <w:rPr>
                <w:spacing w:val="-1"/>
                <w:w w:val="105"/>
                <w:sz w:val="21"/>
              </w:rPr>
              <w:t> </w:t>
            </w:r>
            <w:r>
              <w:rPr>
                <w:w w:val="105"/>
                <w:sz w:val="21"/>
              </w:rPr>
              <w:t>social.</w:t>
            </w:r>
          </w:p>
          <w:p>
            <w:pPr>
              <w:pStyle w:val="TableParagraph"/>
              <w:numPr>
                <w:ilvl w:val="0"/>
                <w:numId w:val="27"/>
              </w:numPr>
              <w:tabs>
                <w:tab w:pos="470" w:val="left" w:leader="none"/>
              </w:tabs>
              <w:spacing w:line="271" w:lineRule="auto" w:before="234" w:after="0"/>
              <w:ind w:left="470" w:right="225" w:hanging="361"/>
              <w:jc w:val="left"/>
              <w:rPr>
                <w:sz w:val="21"/>
              </w:rPr>
            </w:pPr>
            <w:r>
              <w:rPr>
                <w:w w:val="105"/>
                <w:sz w:val="21"/>
              </w:rPr>
              <w:t>Características</w:t>
            </w:r>
            <w:r>
              <w:rPr>
                <w:spacing w:val="-7"/>
                <w:w w:val="105"/>
                <w:sz w:val="21"/>
              </w:rPr>
              <w:t> </w:t>
            </w:r>
            <w:r>
              <w:rPr>
                <w:w w:val="105"/>
                <w:sz w:val="21"/>
              </w:rPr>
              <w:t>de</w:t>
            </w:r>
            <w:r>
              <w:rPr>
                <w:spacing w:val="-7"/>
                <w:w w:val="105"/>
                <w:sz w:val="21"/>
              </w:rPr>
              <w:t> </w:t>
            </w:r>
            <w:r>
              <w:rPr>
                <w:w w:val="105"/>
                <w:sz w:val="21"/>
              </w:rPr>
              <w:t>los</w:t>
            </w:r>
            <w:r>
              <w:rPr>
                <w:spacing w:val="-10"/>
                <w:w w:val="105"/>
                <w:sz w:val="21"/>
              </w:rPr>
              <w:t> </w:t>
            </w:r>
            <w:r>
              <w:rPr>
                <w:w w:val="105"/>
                <w:sz w:val="21"/>
              </w:rPr>
              <w:t>estudios</w:t>
            </w:r>
            <w:r>
              <w:rPr>
                <w:spacing w:val="-9"/>
                <w:w w:val="105"/>
                <w:sz w:val="21"/>
              </w:rPr>
              <w:t> </w:t>
            </w:r>
            <w:r>
              <w:rPr>
                <w:w w:val="105"/>
                <w:sz w:val="21"/>
              </w:rPr>
              <w:t>de </w:t>
            </w:r>
            <w:r>
              <w:rPr>
                <w:sz w:val="21"/>
              </w:rPr>
              <w:t>posgrado</w:t>
            </w:r>
            <w:r>
              <w:rPr>
                <w:spacing w:val="-9"/>
                <w:sz w:val="21"/>
              </w:rPr>
              <w:t> </w:t>
            </w:r>
            <w:r>
              <w:rPr>
                <w:sz w:val="21"/>
              </w:rPr>
              <w:t>y</w:t>
            </w:r>
            <w:r>
              <w:rPr>
                <w:spacing w:val="-7"/>
                <w:sz w:val="21"/>
              </w:rPr>
              <w:t> </w:t>
            </w:r>
            <w:r>
              <w:rPr>
                <w:sz w:val="21"/>
              </w:rPr>
              <w:t>su</w:t>
            </w:r>
            <w:r>
              <w:rPr>
                <w:spacing w:val="-7"/>
                <w:sz w:val="21"/>
              </w:rPr>
              <w:t> </w:t>
            </w:r>
            <w:r>
              <w:rPr>
                <w:sz w:val="21"/>
              </w:rPr>
              <w:t>integración</w:t>
            </w:r>
            <w:r>
              <w:rPr>
                <w:spacing w:val="-7"/>
                <w:sz w:val="21"/>
              </w:rPr>
              <w:t> </w:t>
            </w:r>
            <w:r>
              <w:rPr>
                <w:sz w:val="21"/>
              </w:rPr>
              <w:t>con</w:t>
            </w:r>
            <w:r>
              <w:rPr>
                <w:spacing w:val="-7"/>
                <w:sz w:val="21"/>
              </w:rPr>
              <w:t> </w:t>
            </w:r>
            <w:r>
              <w:rPr>
                <w:sz w:val="21"/>
              </w:rPr>
              <w:t>la</w:t>
            </w:r>
            <w:r>
              <w:rPr>
                <w:spacing w:val="-9"/>
                <w:sz w:val="21"/>
              </w:rPr>
              <w:t> </w:t>
            </w:r>
            <w:r>
              <w:rPr>
                <w:sz w:val="21"/>
              </w:rPr>
              <w:t>docencia, </w:t>
            </w:r>
            <w:r>
              <w:rPr>
                <w:w w:val="105"/>
                <w:sz w:val="21"/>
              </w:rPr>
              <w:t>la</w:t>
            </w:r>
            <w:r>
              <w:rPr>
                <w:spacing w:val="-5"/>
                <w:w w:val="105"/>
                <w:sz w:val="21"/>
              </w:rPr>
              <w:t> </w:t>
            </w:r>
            <w:r>
              <w:rPr>
                <w:w w:val="105"/>
                <w:sz w:val="21"/>
              </w:rPr>
              <w:t>investigación,</w:t>
            </w:r>
            <w:r>
              <w:rPr>
                <w:spacing w:val="-5"/>
                <w:w w:val="105"/>
                <w:sz w:val="21"/>
              </w:rPr>
              <w:t> </w:t>
            </w:r>
            <w:r>
              <w:rPr>
                <w:w w:val="105"/>
                <w:sz w:val="21"/>
              </w:rPr>
              <w:t>la</w:t>
            </w:r>
            <w:r>
              <w:rPr>
                <w:spacing w:val="-5"/>
                <w:w w:val="105"/>
                <w:sz w:val="21"/>
              </w:rPr>
              <w:t> </w:t>
            </w:r>
            <w:r>
              <w:rPr>
                <w:w w:val="105"/>
                <w:sz w:val="21"/>
              </w:rPr>
              <w:t>extensión</w:t>
            </w:r>
            <w:r>
              <w:rPr>
                <w:spacing w:val="-3"/>
                <w:w w:val="105"/>
                <w:sz w:val="21"/>
              </w:rPr>
              <w:t> </w:t>
            </w:r>
            <w:r>
              <w:rPr>
                <w:w w:val="105"/>
                <w:sz w:val="21"/>
              </w:rPr>
              <w:t>y</w:t>
            </w:r>
            <w:r>
              <w:rPr>
                <w:spacing w:val="-3"/>
                <w:w w:val="105"/>
                <w:sz w:val="21"/>
              </w:rPr>
              <w:t> </w:t>
            </w:r>
            <w:r>
              <w:rPr>
                <w:w w:val="105"/>
                <w:sz w:val="21"/>
              </w:rPr>
              <w:t>la</w:t>
            </w:r>
            <w:r>
              <w:rPr>
                <w:spacing w:val="-5"/>
                <w:w w:val="105"/>
                <w:sz w:val="21"/>
              </w:rPr>
              <w:t> </w:t>
            </w:r>
            <w:r>
              <w:rPr>
                <w:w w:val="105"/>
                <w:sz w:val="21"/>
              </w:rPr>
              <w:t>acción </w:t>
            </w:r>
            <w:r>
              <w:rPr>
                <w:spacing w:val="-2"/>
                <w:w w:val="105"/>
                <w:sz w:val="21"/>
              </w:rPr>
              <w:t>social.</w:t>
            </w:r>
          </w:p>
          <w:p>
            <w:pPr>
              <w:pStyle w:val="TableParagraph"/>
              <w:spacing w:before="3"/>
              <w:rPr>
                <w:sz w:val="21"/>
              </w:rPr>
            </w:pPr>
          </w:p>
          <w:p>
            <w:pPr>
              <w:pStyle w:val="TableParagraph"/>
              <w:numPr>
                <w:ilvl w:val="0"/>
                <w:numId w:val="27"/>
              </w:numPr>
              <w:tabs>
                <w:tab w:pos="470" w:val="left" w:leader="none"/>
              </w:tabs>
              <w:spacing w:line="240" w:lineRule="auto" w:before="0" w:after="0"/>
              <w:ind w:left="470" w:right="0" w:hanging="360"/>
              <w:jc w:val="left"/>
              <w:rPr>
                <w:sz w:val="21"/>
              </w:rPr>
            </w:pPr>
            <w:r>
              <w:rPr>
                <w:sz w:val="21"/>
              </w:rPr>
              <w:t>La</w:t>
            </w:r>
            <w:r>
              <w:rPr>
                <w:spacing w:val="-8"/>
                <w:sz w:val="21"/>
              </w:rPr>
              <w:t> </w:t>
            </w:r>
            <w:r>
              <w:rPr>
                <w:sz w:val="21"/>
              </w:rPr>
              <w:t>participación</w:t>
            </w:r>
            <w:r>
              <w:rPr>
                <w:spacing w:val="-2"/>
                <w:sz w:val="21"/>
              </w:rPr>
              <w:t> </w:t>
            </w:r>
            <w:r>
              <w:rPr>
                <w:sz w:val="21"/>
              </w:rPr>
              <w:t>estudiantil</w:t>
            </w:r>
            <w:r>
              <w:rPr>
                <w:spacing w:val="2"/>
                <w:sz w:val="21"/>
              </w:rPr>
              <w:t> </w:t>
            </w:r>
            <w:r>
              <w:rPr>
                <w:sz w:val="21"/>
              </w:rPr>
              <w:t>y</w:t>
            </w:r>
            <w:r>
              <w:rPr>
                <w:spacing w:val="1"/>
                <w:sz w:val="21"/>
              </w:rPr>
              <w:t> </w:t>
            </w:r>
            <w:r>
              <w:rPr>
                <w:sz w:val="21"/>
              </w:rPr>
              <w:t>de</w:t>
            </w:r>
            <w:r>
              <w:rPr>
                <w:spacing w:val="-5"/>
                <w:sz w:val="21"/>
              </w:rPr>
              <w:t> </w:t>
            </w:r>
            <w:r>
              <w:rPr>
                <w:spacing w:val="-2"/>
                <w:sz w:val="21"/>
              </w:rPr>
              <w:t>egresados.</w:t>
            </w:r>
          </w:p>
        </w:tc>
        <w:tc>
          <w:tcPr>
            <w:tcW w:w="4822" w:type="dxa"/>
          </w:tcPr>
          <w:p>
            <w:pPr>
              <w:pStyle w:val="TableParagraph"/>
              <w:spacing w:line="273" w:lineRule="auto" w:before="133"/>
              <w:ind w:left="110" w:right="1845"/>
              <w:rPr>
                <w:b/>
                <w:sz w:val="21"/>
              </w:rPr>
            </w:pPr>
            <w:r>
              <w:rPr>
                <w:b/>
                <w:spacing w:val="-2"/>
                <w:sz w:val="21"/>
              </w:rPr>
              <w:t>Capítulo</w:t>
            </w:r>
            <w:r>
              <w:rPr>
                <w:b/>
                <w:spacing w:val="-22"/>
                <w:sz w:val="21"/>
              </w:rPr>
              <w:t> </w:t>
            </w:r>
            <w:r>
              <w:rPr>
                <w:b/>
                <w:spacing w:val="-2"/>
                <w:sz w:val="21"/>
              </w:rPr>
              <w:t>3</w:t>
            </w:r>
            <w:r>
              <w:rPr>
                <w:b/>
                <w:spacing w:val="-25"/>
                <w:sz w:val="21"/>
              </w:rPr>
              <w:t> </w:t>
            </w:r>
            <w:r>
              <w:rPr>
                <w:b/>
                <w:spacing w:val="-2"/>
                <w:sz w:val="21"/>
              </w:rPr>
              <w:t>Modelo</w:t>
            </w:r>
            <w:r>
              <w:rPr>
                <w:b/>
                <w:spacing w:val="-21"/>
                <w:sz w:val="21"/>
              </w:rPr>
              <w:t> </w:t>
            </w:r>
            <w:r>
              <w:rPr>
                <w:b/>
                <w:spacing w:val="-2"/>
                <w:sz w:val="21"/>
              </w:rPr>
              <w:t>académico </w:t>
            </w:r>
            <w:r>
              <w:rPr>
                <w:b/>
                <w:sz w:val="21"/>
              </w:rPr>
              <w:t>Artículo 94 Bis 7</w:t>
            </w:r>
          </w:p>
          <w:p>
            <w:pPr>
              <w:pStyle w:val="TableParagraph"/>
              <w:spacing w:line="271" w:lineRule="auto" w:before="235"/>
              <w:ind w:left="110" w:right="216"/>
              <w:rPr>
                <w:sz w:val="21"/>
              </w:rPr>
            </w:pPr>
            <w:r>
              <w:rPr>
                <w:sz w:val="21"/>
              </w:rPr>
              <w:t>El</w:t>
            </w:r>
            <w:r>
              <w:rPr>
                <w:spacing w:val="-1"/>
                <w:sz w:val="21"/>
              </w:rPr>
              <w:t> </w:t>
            </w:r>
            <w:r>
              <w:rPr>
                <w:sz w:val="21"/>
              </w:rPr>
              <w:t>Instituto Tecnológico de Costa Rica cuenta </w:t>
            </w:r>
            <w:r>
              <w:rPr>
                <w:w w:val="105"/>
                <w:sz w:val="21"/>
              </w:rPr>
              <w:t>con</w:t>
            </w:r>
            <w:r>
              <w:rPr>
                <w:spacing w:val="-5"/>
                <w:w w:val="105"/>
                <w:sz w:val="21"/>
              </w:rPr>
              <w:t> </w:t>
            </w:r>
            <w:r>
              <w:rPr>
                <w:w w:val="105"/>
                <w:sz w:val="21"/>
              </w:rPr>
              <w:t>un</w:t>
            </w:r>
            <w:r>
              <w:rPr>
                <w:spacing w:val="-5"/>
                <w:w w:val="105"/>
                <w:sz w:val="21"/>
              </w:rPr>
              <w:t> </w:t>
            </w:r>
            <w:r>
              <w:rPr>
                <w:w w:val="105"/>
                <w:sz w:val="21"/>
              </w:rPr>
              <w:t>modelo</w:t>
            </w:r>
            <w:r>
              <w:rPr>
                <w:spacing w:val="-2"/>
                <w:w w:val="105"/>
                <w:sz w:val="21"/>
              </w:rPr>
              <w:t> </w:t>
            </w:r>
            <w:r>
              <w:rPr>
                <w:w w:val="105"/>
                <w:sz w:val="21"/>
              </w:rPr>
              <w:t>académico</w:t>
            </w:r>
            <w:r>
              <w:rPr>
                <w:spacing w:val="-2"/>
                <w:w w:val="105"/>
                <w:sz w:val="21"/>
              </w:rPr>
              <w:t> </w:t>
            </w:r>
            <w:r>
              <w:rPr>
                <w:w w:val="105"/>
                <w:sz w:val="21"/>
              </w:rPr>
              <w:t>que</w:t>
            </w:r>
            <w:r>
              <w:rPr>
                <w:spacing w:val="-5"/>
                <w:w w:val="105"/>
                <w:sz w:val="21"/>
              </w:rPr>
              <w:t> </w:t>
            </w:r>
            <w:r>
              <w:rPr>
                <w:w w:val="105"/>
                <w:sz w:val="21"/>
              </w:rPr>
              <w:t>refleja</w:t>
            </w:r>
            <w:r>
              <w:rPr>
                <w:spacing w:val="-7"/>
                <w:w w:val="105"/>
                <w:sz w:val="21"/>
              </w:rPr>
              <w:t> </w:t>
            </w:r>
            <w:r>
              <w:rPr>
                <w:w w:val="105"/>
                <w:sz w:val="21"/>
              </w:rPr>
              <w:t>su </w:t>
            </w:r>
            <w:r>
              <w:rPr>
                <w:sz w:val="21"/>
              </w:rPr>
              <w:t>respuesta a las expectativas y requerimientos </w:t>
            </w:r>
            <w:r>
              <w:rPr>
                <w:w w:val="105"/>
                <w:sz w:val="21"/>
              </w:rPr>
              <w:t>de</w:t>
            </w:r>
            <w:r>
              <w:rPr>
                <w:spacing w:val="-5"/>
                <w:w w:val="105"/>
                <w:sz w:val="21"/>
              </w:rPr>
              <w:t> </w:t>
            </w:r>
            <w:r>
              <w:rPr>
                <w:w w:val="105"/>
                <w:sz w:val="21"/>
              </w:rPr>
              <w:t>la</w:t>
            </w:r>
            <w:r>
              <w:rPr>
                <w:spacing w:val="-1"/>
                <w:w w:val="105"/>
                <w:sz w:val="21"/>
              </w:rPr>
              <w:t> </w:t>
            </w:r>
            <w:r>
              <w:rPr>
                <w:w w:val="105"/>
                <w:sz w:val="21"/>
              </w:rPr>
              <w:t>sociedad</w:t>
            </w:r>
            <w:r>
              <w:rPr>
                <w:spacing w:val="-7"/>
                <w:w w:val="105"/>
                <w:sz w:val="21"/>
              </w:rPr>
              <w:t> </w:t>
            </w:r>
            <w:r>
              <w:rPr>
                <w:w w:val="105"/>
                <w:sz w:val="21"/>
              </w:rPr>
              <w:t>costarricense,</w:t>
            </w:r>
            <w:r>
              <w:rPr>
                <w:spacing w:val="-8"/>
                <w:w w:val="105"/>
                <w:sz w:val="21"/>
              </w:rPr>
              <w:t> </w:t>
            </w:r>
            <w:r>
              <w:rPr>
                <w:w w:val="105"/>
                <w:sz w:val="21"/>
              </w:rPr>
              <w:t>el</w:t>
            </w:r>
            <w:r>
              <w:rPr>
                <w:spacing w:val="-7"/>
                <w:w w:val="105"/>
                <w:sz w:val="21"/>
              </w:rPr>
              <w:t> </w:t>
            </w:r>
            <w:r>
              <w:rPr>
                <w:w w:val="105"/>
                <w:sz w:val="21"/>
              </w:rPr>
              <w:t>cual</w:t>
            </w:r>
            <w:r>
              <w:rPr>
                <w:spacing w:val="-7"/>
                <w:w w:val="105"/>
                <w:sz w:val="21"/>
              </w:rPr>
              <w:t> </w:t>
            </w:r>
            <w:r>
              <w:rPr>
                <w:w w:val="105"/>
                <w:sz w:val="21"/>
              </w:rPr>
              <w:t>está conformado por:</w:t>
            </w:r>
          </w:p>
          <w:p>
            <w:pPr>
              <w:pStyle w:val="TableParagraph"/>
              <w:numPr>
                <w:ilvl w:val="0"/>
                <w:numId w:val="28"/>
              </w:numPr>
              <w:tabs>
                <w:tab w:pos="470" w:val="left" w:leader="none"/>
              </w:tabs>
              <w:spacing w:line="273" w:lineRule="auto" w:before="241" w:after="0"/>
              <w:ind w:left="470" w:right="1118" w:hanging="360"/>
              <w:jc w:val="left"/>
              <w:rPr>
                <w:sz w:val="21"/>
              </w:rPr>
            </w:pPr>
            <w:r>
              <w:rPr>
                <w:sz w:val="21"/>
              </w:rPr>
              <w:t>Compromisos</w:t>
            </w:r>
            <w:r>
              <w:rPr>
                <w:spacing w:val="-17"/>
                <w:sz w:val="21"/>
              </w:rPr>
              <w:t> </w:t>
            </w:r>
            <w:r>
              <w:rPr>
                <w:sz w:val="21"/>
              </w:rPr>
              <w:t>sociales,</w:t>
            </w:r>
            <w:r>
              <w:rPr>
                <w:spacing w:val="-21"/>
                <w:sz w:val="21"/>
              </w:rPr>
              <w:t> </w:t>
            </w:r>
            <w:r>
              <w:rPr>
                <w:sz w:val="21"/>
              </w:rPr>
              <w:t>científicos, </w:t>
            </w:r>
            <w:r>
              <w:rPr>
                <w:w w:val="105"/>
                <w:sz w:val="21"/>
              </w:rPr>
              <w:t>tecnológicos e institucionales.</w:t>
            </w:r>
          </w:p>
          <w:p>
            <w:pPr>
              <w:pStyle w:val="TableParagraph"/>
              <w:numPr>
                <w:ilvl w:val="0"/>
                <w:numId w:val="28"/>
              </w:numPr>
              <w:tabs>
                <w:tab w:pos="469" w:val="left" w:leader="none"/>
              </w:tabs>
              <w:spacing w:line="240" w:lineRule="auto" w:before="239" w:after="0"/>
              <w:ind w:left="469" w:right="0" w:hanging="359"/>
              <w:jc w:val="left"/>
              <w:rPr>
                <w:sz w:val="21"/>
              </w:rPr>
            </w:pPr>
            <w:r>
              <w:rPr>
                <w:sz w:val="21"/>
              </w:rPr>
              <w:t>Principios</w:t>
            </w:r>
            <w:r>
              <w:rPr>
                <w:spacing w:val="-7"/>
                <w:sz w:val="21"/>
              </w:rPr>
              <w:t> </w:t>
            </w:r>
            <w:r>
              <w:rPr>
                <w:spacing w:val="-2"/>
                <w:sz w:val="21"/>
              </w:rPr>
              <w:t>pedagógicos.</w:t>
            </w:r>
          </w:p>
          <w:p>
            <w:pPr>
              <w:pStyle w:val="TableParagraph"/>
              <w:spacing w:before="27"/>
              <w:rPr>
                <w:sz w:val="21"/>
              </w:rPr>
            </w:pPr>
          </w:p>
          <w:p>
            <w:pPr>
              <w:pStyle w:val="TableParagraph"/>
              <w:numPr>
                <w:ilvl w:val="0"/>
                <w:numId w:val="28"/>
              </w:numPr>
              <w:tabs>
                <w:tab w:pos="470" w:val="left" w:leader="none"/>
              </w:tabs>
              <w:spacing w:line="273" w:lineRule="auto" w:before="0" w:after="0"/>
              <w:ind w:left="470" w:right="897" w:hanging="360"/>
              <w:jc w:val="left"/>
              <w:rPr>
                <w:sz w:val="21"/>
              </w:rPr>
            </w:pPr>
            <w:r>
              <w:rPr>
                <w:sz w:val="21"/>
              </w:rPr>
              <w:t>Valores</w:t>
            </w:r>
            <w:r>
              <w:rPr>
                <w:spacing w:val="-7"/>
                <w:sz w:val="21"/>
              </w:rPr>
              <w:t> </w:t>
            </w:r>
            <w:r>
              <w:rPr>
                <w:sz w:val="21"/>
              </w:rPr>
              <w:t>institucionales</w:t>
            </w:r>
            <w:r>
              <w:rPr>
                <w:spacing w:val="-5"/>
                <w:sz w:val="21"/>
              </w:rPr>
              <w:t> </w:t>
            </w:r>
            <w:r>
              <w:rPr>
                <w:sz w:val="21"/>
              </w:rPr>
              <w:t>e</w:t>
            </w:r>
            <w:r>
              <w:rPr>
                <w:spacing w:val="-5"/>
                <w:sz w:val="21"/>
              </w:rPr>
              <w:t> </w:t>
            </w:r>
            <w:r>
              <w:rPr>
                <w:sz w:val="21"/>
              </w:rPr>
              <w:t>individuales </w:t>
            </w:r>
            <w:r>
              <w:rPr>
                <w:w w:val="105"/>
                <w:sz w:val="21"/>
              </w:rPr>
              <w:t>que</w:t>
            </w:r>
            <w:r>
              <w:rPr>
                <w:spacing w:val="-16"/>
                <w:w w:val="105"/>
                <w:sz w:val="21"/>
              </w:rPr>
              <w:t> </w:t>
            </w:r>
            <w:r>
              <w:rPr>
                <w:w w:val="105"/>
                <w:sz w:val="21"/>
              </w:rPr>
              <w:t>definen</w:t>
            </w:r>
            <w:r>
              <w:rPr>
                <w:spacing w:val="-15"/>
                <w:w w:val="105"/>
                <w:sz w:val="21"/>
              </w:rPr>
              <w:t> </w:t>
            </w:r>
            <w:r>
              <w:rPr>
                <w:w w:val="105"/>
                <w:sz w:val="21"/>
              </w:rPr>
              <w:t>su</w:t>
            </w:r>
            <w:r>
              <w:rPr>
                <w:spacing w:val="-15"/>
                <w:w w:val="105"/>
                <w:sz w:val="21"/>
              </w:rPr>
              <w:t> </w:t>
            </w:r>
            <w:r>
              <w:rPr>
                <w:w w:val="105"/>
                <w:sz w:val="21"/>
              </w:rPr>
              <w:t>carácter</w:t>
            </w:r>
            <w:r>
              <w:rPr>
                <w:spacing w:val="-16"/>
                <w:w w:val="105"/>
                <w:sz w:val="21"/>
              </w:rPr>
              <w:t> </w:t>
            </w:r>
            <w:r>
              <w:rPr>
                <w:w w:val="105"/>
                <w:sz w:val="21"/>
              </w:rPr>
              <w:t>e</w:t>
            </w:r>
            <w:r>
              <w:rPr>
                <w:spacing w:val="-15"/>
                <w:w w:val="105"/>
                <w:sz w:val="21"/>
              </w:rPr>
              <w:t> </w:t>
            </w:r>
            <w:r>
              <w:rPr>
                <w:w w:val="105"/>
                <w:sz w:val="21"/>
              </w:rPr>
              <w:t>identidad.</w:t>
            </w:r>
          </w:p>
          <w:p>
            <w:pPr>
              <w:pStyle w:val="TableParagraph"/>
              <w:numPr>
                <w:ilvl w:val="0"/>
                <w:numId w:val="28"/>
              </w:numPr>
              <w:tabs>
                <w:tab w:pos="470" w:val="left" w:leader="none"/>
              </w:tabs>
              <w:spacing w:line="273" w:lineRule="auto" w:before="235" w:after="0"/>
              <w:ind w:left="470" w:right="101" w:hanging="360"/>
              <w:jc w:val="both"/>
              <w:rPr>
                <w:sz w:val="21"/>
              </w:rPr>
            </w:pPr>
            <w:r>
              <w:rPr>
                <w:sz w:val="21"/>
              </w:rPr>
              <w:t>Características</w:t>
            </w:r>
            <w:r>
              <w:rPr>
                <w:spacing w:val="-12"/>
                <w:sz w:val="21"/>
              </w:rPr>
              <w:t> </w:t>
            </w:r>
            <w:r>
              <w:rPr>
                <w:sz w:val="21"/>
              </w:rPr>
              <w:t>e</w:t>
            </w:r>
            <w:r>
              <w:rPr>
                <w:spacing w:val="-6"/>
                <w:sz w:val="21"/>
              </w:rPr>
              <w:t> </w:t>
            </w:r>
            <w:r>
              <w:rPr>
                <w:sz w:val="21"/>
              </w:rPr>
              <w:t>interrelación</w:t>
            </w:r>
            <w:r>
              <w:rPr>
                <w:spacing w:val="-8"/>
                <w:sz w:val="21"/>
              </w:rPr>
              <w:t> </w:t>
            </w:r>
            <w:r>
              <w:rPr>
                <w:sz w:val="21"/>
              </w:rPr>
              <w:t>de</w:t>
            </w:r>
            <w:r>
              <w:rPr>
                <w:spacing w:val="-12"/>
                <w:sz w:val="21"/>
              </w:rPr>
              <w:t> </w:t>
            </w:r>
            <w:r>
              <w:rPr>
                <w:sz w:val="21"/>
              </w:rPr>
              <w:t>la</w:t>
            </w:r>
            <w:r>
              <w:rPr>
                <w:spacing w:val="-14"/>
                <w:sz w:val="21"/>
              </w:rPr>
              <w:t> </w:t>
            </w:r>
            <w:r>
              <w:rPr>
                <w:sz w:val="21"/>
              </w:rPr>
              <w:t>docencia, la</w:t>
            </w:r>
            <w:r>
              <w:rPr>
                <w:spacing w:val="-4"/>
                <w:sz w:val="21"/>
              </w:rPr>
              <w:t> </w:t>
            </w:r>
            <w:r>
              <w:rPr>
                <w:sz w:val="21"/>
              </w:rPr>
              <w:t>investigación,</w:t>
            </w:r>
            <w:r>
              <w:rPr>
                <w:spacing w:val="-4"/>
                <w:sz w:val="21"/>
              </w:rPr>
              <w:t> </w:t>
            </w:r>
            <w:r>
              <w:rPr>
                <w:sz w:val="21"/>
              </w:rPr>
              <w:t>la</w:t>
            </w:r>
            <w:r>
              <w:rPr>
                <w:spacing w:val="-4"/>
                <w:sz w:val="21"/>
              </w:rPr>
              <w:t> </w:t>
            </w:r>
            <w:r>
              <w:rPr>
                <w:sz w:val="21"/>
              </w:rPr>
              <w:t>extensión,</w:t>
            </w:r>
            <w:r>
              <w:rPr>
                <w:spacing w:val="-4"/>
                <w:sz w:val="21"/>
              </w:rPr>
              <w:t> </w:t>
            </w:r>
            <w:r>
              <w:rPr>
                <w:sz w:val="21"/>
              </w:rPr>
              <w:t>la</w:t>
            </w:r>
            <w:r>
              <w:rPr>
                <w:spacing w:val="-4"/>
                <w:sz w:val="21"/>
              </w:rPr>
              <w:t> </w:t>
            </w:r>
            <w:r>
              <w:rPr>
                <w:sz w:val="21"/>
              </w:rPr>
              <w:t>acción social </w:t>
            </w:r>
            <w:r>
              <w:rPr>
                <w:b/>
                <w:w w:val="105"/>
                <w:sz w:val="21"/>
              </w:rPr>
              <w:t>y la vida estudiantil</w:t>
            </w:r>
            <w:r>
              <w:rPr>
                <w:w w:val="105"/>
                <w:sz w:val="21"/>
              </w:rPr>
              <w:t>.</w:t>
            </w:r>
          </w:p>
          <w:p>
            <w:pPr>
              <w:pStyle w:val="TableParagraph"/>
              <w:numPr>
                <w:ilvl w:val="0"/>
                <w:numId w:val="28"/>
              </w:numPr>
              <w:tabs>
                <w:tab w:pos="470" w:val="left" w:leader="none"/>
              </w:tabs>
              <w:spacing w:line="273" w:lineRule="auto" w:before="235" w:after="0"/>
              <w:ind w:left="470" w:right="171" w:hanging="360"/>
              <w:jc w:val="left"/>
              <w:rPr>
                <w:sz w:val="21"/>
              </w:rPr>
            </w:pPr>
            <w:r>
              <w:rPr>
                <w:sz w:val="21"/>
              </w:rPr>
              <w:t>Características de los estudios de posgrado </w:t>
            </w:r>
            <w:r>
              <w:rPr>
                <w:w w:val="105"/>
                <w:sz w:val="21"/>
              </w:rPr>
              <w:t>y</w:t>
            </w:r>
            <w:r>
              <w:rPr>
                <w:spacing w:val="-3"/>
                <w:w w:val="105"/>
                <w:sz w:val="21"/>
              </w:rPr>
              <w:t> </w:t>
            </w:r>
            <w:r>
              <w:rPr>
                <w:w w:val="105"/>
                <w:sz w:val="21"/>
              </w:rPr>
              <w:t>su</w:t>
            </w:r>
            <w:r>
              <w:rPr>
                <w:spacing w:val="-12"/>
                <w:w w:val="105"/>
                <w:sz w:val="21"/>
              </w:rPr>
              <w:t> </w:t>
            </w:r>
            <w:r>
              <w:rPr>
                <w:w w:val="105"/>
                <w:sz w:val="21"/>
              </w:rPr>
              <w:t>integración</w:t>
            </w:r>
            <w:r>
              <w:rPr>
                <w:spacing w:val="-11"/>
                <w:w w:val="105"/>
                <w:sz w:val="21"/>
              </w:rPr>
              <w:t> </w:t>
            </w:r>
            <w:r>
              <w:rPr>
                <w:w w:val="105"/>
                <w:sz w:val="21"/>
              </w:rPr>
              <w:t>con</w:t>
            </w:r>
            <w:r>
              <w:rPr>
                <w:spacing w:val="-8"/>
                <w:w w:val="105"/>
                <w:sz w:val="21"/>
              </w:rPr>
              <w:t> </w:t>
            </w:r>
            <w:r>
              <w:rPr>
                <w:w w:val="105"/>
                <w:sz w:val="21"/>
              </w:rPr>
              <w:t>la</w:t>
            </w:r>
            <w:r>
              <w:rPr>
                <w:spacing w:val="-11"/>
                <w:w w:val="105"/>
                <w:sz w:val="21"/>
              </w:rPr>
              <w:t> </w:t>
            </w:r>
            <w:r>
              <w:rPr>
                <w:w w:val="105"/>
                <w:sz w:val="21"/>
              </w:rPr>
              <w:t>docencia,</w:t>
            </w:r>
            <w:r>
              <w:rPr>
                <w:spacing w:val="-16"/>
                <w:w w:val="105"/>
                <w:sz w:val="21"/>
              </w:rPr>
              <w:t> </w:t>
            </w:r>
            <w:r>
              <w:rPr>
                <w:w w:val="105"/>
                <w:sz w:val="21"/>
              </w:rPr>
              <w:t>la </w:t>
            </w:r>
            <w:r>
              <w:rPr>
                <w:sz w:val="21"/>
              </w:rPr>
              <w:t>investigación,</w:t>
            </w:r>
            <w:r>
              <w:rPr>
                <w:spacing w:val="-5"/>
                <w:sz w:val="21"/>
              </w:rPr>
              <w:t> </w:t>
            </w:r>
            <w:r>
              <w:rPr>
                <w:sz w:val="21"/>
              </w:rPr>
              <w:t>la</w:t>
            </w:r>
            <w:r>
              <w:rPr>
                <w:spacing w:val="-4"/>
                <w:sz w:val="21"/>
              </w:rPr>
              <w:t> </w:t>
            </w:r>
            <w:r>
              <w:rPr>
                <w:sz w:val="21"/>
              </w:rPr>
              <w:t>extensión</w:t>
            </w:r>
            <w:r>
              <w:rPr>
                <w:spacing w:val="-2"/>
                <w:sz w:val="21"/>
              </w:rPr>
              <w:t> </w:t>
            </w:r>
            <w:r>
              <w:rPr>
                <w:sz w:val="21"/>
              </w:rPr>
              <w:t>y</w:t>
            </w:r>
            <w:r>
              <w:rPr>
                <w:spacing w:val="-2"/>
                <w:sz w:val="21"/>
              </w:rPr>
              <w:t> </w:t>
            </w:r>
            <w:r>
              <w:rPr>
                <w:sz w:val="21"/>
              </w:rPr>
              <w:t>la</w:t>
            </w:r>
            <w:r>
              <w:rPr>
                <w:spacing w:val="-4"/>
                <w:sz w:val="21"/>
              </w:rPr>
              <w:t> </w:t>
            </w:r>
            <w:r>
              <w:rPr>
                <w:sz w:val="21"/>
              </w:rPr>
              <w:t>acción</w:t>
            </w:r>
            <w:r>
              <w:rPr>
                <w:spacing w:val="-2"/>
                <w:sz w:val="21"/>
              </w:rPr>
              <w:t> social.</w:t>
            </w:r>
          </w:p>
          <w:p>
            <w:pPr>
              <w:pStyle w:val="TableParagraph"/>
              <w:numPr>
                <w:ilvl w:val="0"/>
                <w:numId w:val="28"/>
              </w:numPr>
              <w:tabs>
                <w:tab w:pos="470" w:val="left" w:leader="none"/>
              </w:tabs>
              <w:spacing w:line="240" w:lineRule="auto" w:before="234" w:after="0"/>
              <w:ind w:left="470" w:right="0" w:hanging="360"/>
              <w:jc w:val="left"/>
              <w:rPr>
                <w:sz w:val="21"/>
              </w:rPr>
            </w:pPr>
            <w:r>
              <w:rPr>
                <w:sz w:val="21"/>
              </w:rPr>
              <w:t>La</w:t>
            </w:r>
            <w:r>
              <w:rPr>
                <w:spacing w:val="-8"/>
                <w:sz w:val="21"/>
              </w:rPr>
              <w:t> </w:t>
            </w:r>
            <w:r>
              <w:rPr>
                <w:sz w:val="21"/>
              </w:rPr>
              <w:t>participación</w:t>
            </w:r>
            <w:r>
              <w:rPr>
                <w:spacing w:val="-2"/>
                <w:sz w:val="21"/>
              </w:rPr>
              <w:t> </w:t>
            </w:r>
            <w:r>
              <w:rPr>
                <w:sz w:val="21"/>
              </w:rPr>
              <w:t>estudiantil</w:t>
            </w:r>
            <w:r>
              <w:rPr>
                <w:spacing w:val="2"/>
                <w:sz w:val="21"/>
              </w:rPr>
              <w:t> </w:t>
            </w:r>
            <w:r>
              <w:rPr>
                <w:sz w:val="21"/>
              </w:rPr>
              <w:t>y</w:t>
            </w:r>
            <w:r>
              <w:rPr>
                <w:spacing w:val="1"/>
                <w:sz w:val="21"/>
              </w:rPr>
              <w:t> </w:t>
            </w:r>
            <w:r>
              <w:rPr>
                <w:sz w:val="21"/>
              </w:rPr>
              <w:t>de</w:t>
            </w:r>
            <w:r>
              <w:rPr>
                <w:spacing w:val="-5"/>
                <w:sz w:val="21"/>
              </w:rPr>
              <w:t> </w:t>
            </w:r>
            <w:r>
              <w:rPr>
                <w:spacing w:val="-2"/>
                <w:sz w:val="21"/>
              </w:rPr>
              <w:t>egresados.</w:t>
            </w:r>
          </w:p>
        </w:tc>
      </w:tr>
    </w:tbl>
    <w:p>
      <w:pPr>
        <w:pStyle w:val="BodyText"/>
      </w:pPr>
    </w:p>
    <w:p>
      <w:pPr>
        <w:pStyle w:val="BodyText"/>
        <w:spacing w:before="143"/>
      </w:pPr>
    </w:p>
    <w:p>
      <w:pPr>
        <w:pStyle w:val="ListParagraph"/>
        <w:numPr>
          <w:ilvl w:val="0"/>
          <w:numId w:val="24"/>
        </w:numPr>
        <w:tabs>
          <w:tab w:pos="2166" w:val="left" w:leader="none"/>
        </w:tabs>
        <w:spacing w:line="271" w:lineRule="auto" w:before="0" w:after="0"/>
        <w:ind w:left="2166" w:right="1951" w:hanging="360"/>
        <w:jc w:val="left"/>
        <w:rPr>
          <w:sz w:val="24"/>
        </w:rPr>
      </w:pPr>
      <w:r>
        <w:rPr>
          <w:sz w:val="24"/>
        </w:rPr>
        <w:t>Solicitar a la Vicerrectoría de Vida Estudiantil y Servicios Académicos </w:t>
      </w:r>
      <w:r>
        <w:rPr>
          <w:w w:val="105"/>
          <w:sz w:val="24"/>
        </w:rPr>
        <w:t>(VIESA)</w:t>
      </w:r>
      <w:r>
        <w:rPr>
          <w:spacing w:val="-18"/>
          <w:w w:val="105"/>
          <w:sz w:val="24"/>
        </w:rPr>
        <w:t> </w:t>
      </w:r>
      <w:r>
        <w:rPr>
          <w:w w:val="105"/>
          <w:sz w:val="24"/>
        </w:rPr>
        <w:t>en</w:t>
      </w:r>
      <w:r>
        <w:rPr>
          <w:spacing w:val="-17"/>
          <w:w w:val="105"/>
          <w:sz w:val="24"/>
        </w:rPr>
        <w:t> </w:t>
      </w:r>
      <w:r>
        <w:rPr>
          <w:w w:val="105"/>
          <w:sz w:val="24"/>
        </w:rPr>
        <w:t>conjunto</w:t>
      </w:r>
      <w:r>
        <w:rPr>
          <w:spacing w:val="-18"/>
          <w:w w:val="105"/>
          <w:sz w:val="24"/>
        </w:rPr>
        <w:t> </w:t>
      </w:r>
      <w:r>
        <w:rPr>
          <w:w w:val="105"/>
          <w:sz w:val="24"/>
        </w:rPr>
        <w:t>con</w:t>
      </w:r>
      <w:r>
        <w:rPr>
          <w:spacing w:val="-18"/>
          <w:w w:val="105"/>
          <w:sz w:val="24"/>
        </w:rPr>
        <w:t> </w:t>
      </w:r>
      <w:r>
        <w:rPr>
          <w:w w:val="105"/>
          <w:sz w:val="24"/>
        </w:rPr>
        <w:t>la</w:t>
      </w:r>
      <w:r>
        <w:rPr>
          <w:spacing w:val="-17"/>
          <w:w w:val="105"/>
          <w:sz w:val="24"/>
        </w:rPr>
        <w:t> </w:t>
      </w:r>
      <w:r>
        <w:rPr>
          <w:w w:val="105"/>
          <w:sz w:val="24"/>
        </w:rPr>
        <w:t>Oficina</w:t>
      </w:r>
      <w:r>
        <w:rPr>
          <w:spacing w:val="-18"/>
          <w:w w:val="105"/>
          <w:sz w:val="24"/>
        </w:rPr>
        <w:t> </w:t>
      </w:r>
      <w:r>
        <w:rPr>
          <w:w w:val="105"/>
          <w:sz w:val="24"/>
        </w:rPr>
        <w:t>de</w:t>
      </w:r>
      <w:r>
        <w:rPr>
          <w:spacing w:val="-17"/>
          <w:w w:val="105"/>
          <w:sz w:val="24"/>
        </w:rPr>
        <w:t> </w:t>
      </w:r>
      <w:r>
        <w:rPr>
          <w:w w:val="105"/>
          <w:sz w:val="24"/>
        </w:rPr>
        <w:t>Planificación</w:t>
      </w:r>
      <w:r>
        <w:rPr>
          <w:spacing w:val="-18"/>
          <w:w w:val="105"/>
          <w:sz w:val="24"/>
        </w:rPr>
        <w:t> </w:t>
      </w:r>
      <w:r>
        <w:rPr>
          <w:w w:val="105"/>
          <w:sz w:val="24"/>
        </w:rPr>
        <w:t>Institucional</w:t>
      </w:r>
      <w:r>
        <w:rPr>
          <w:spacing w:val="-17"/>
          <w:w w:val="105"/>
          <w:sz w:val="24"/>
        </w:rPr>
        <w:t> </w:t>
      </w:r>
      <w:r>
        <w:rPr>
          <w:w w:val="105"/>
          <w:sz w:val="24"/>
        </w:rPr>
        <w:t>(OPI) </w:t>
      </w:r>
      <w:r>
        <w:rPr>
          <w:sz w:val="24"/>
        </w:rPr>
        <w:t>conformar, en un plazo máximo de tres meses, al</w:t>
      </w:r>
      <w:r>
        <w:rPr>
          <w:spacing w:val="-2"/>
          <w:sz w:val="24"/>
        </w:rPr>
        <w:t> </w:t>
      </w:r>
      <w:r>
        <w:rPr>
          <w:sz w:val="24"/>
        </w:rPr>
        <w:t>momento de</w:t>
      </w:r>
      <w:r>
        <w:rPr>
          <w:spacing w:val="-11"/>
          <w:sz w:val="24"/>
        </w:rPr>
        <w:t> </w:t>
      </w:r>
      <w:r>
        <w:rPr>
          <w:sz w:val="24"/>
        </w:rPr>
        <w:t>entrar en vigencia este acuerdo, una comisión que revise y actualice indicadores específicos vinculados a la vida estudiantil, que permitan evidenciar los aportes a la formación integral del estudiantado y</w:t>
      </w:r>
      <w:r>
        <w:rPr>
          <w:spacing w:val="-1"/>
          <w:sz w:val="24"/>
        </w:rPr>
        <w:t> </w:t>
      </w:r>
      <w:r>
        <w:rPr>
          <w:sz w:val="24"/>
        </w:rPr>
        <w:t>que son sustantivos</w:t>
      </w:r>
      <w:r>
        <w:rPr>
          <w:spacing w:val="-2"/>
          <w:sz w:val="24"/>
        </w:rPr>
        <w:t> </w:t>
      </w:r>
      <w:r>
        <w:rPr>
          <w:sz w:val="24"/>
        </w:rPr>
        <w:t>al quehacer universitario, así como a los planes de desarrollo institucional. La comisión, desde su conformación, tendrá un plazo de doce meses </w:t>
      </w:r>
      <w:r>
        <w:rPr>
          <w:w w:val="105"/>
          <w:sz w:val="24"/>
        </w:rPr>
        <w:t>naturales</w:t>
      </w:r>
      <w:r>
        <w:rPr>
          <w:spacing w:val="-11"/>
          <w:w w:val="105"/>
          <w:sz w:val="24"/>
        </w:rPr>
        <w:t> </w:t>
      </w:r>
      <w:r>
        <w:rPr>
          <w:w w:val="105"/>
          <w:sz w:val="24"/>
        </w:rPr>
        <w:t>para</w:t>
      </w:r>
      <w:r>
        <w:rPr>
          <w:spacing w:val="-7"/>
          <w:w w:val="105"/>
          <w:sz w:val="24"/>
        </w:rPr>
        <w:t> </w:t>
      </w:r>
      <w:r>
        <w:rPr>
          <w:w w:val="105"/>
          <w:sz w:val="24"/>
        </w:rPr>
        <w:t>la</w:t>
      </w:r>
      <w:r>
        <w:rPr>
          <w:spacing w:val="-7"/>
          <w:w w:val="105"/>
          <w:sz w:val="24"/>
        </w:rPr>
        <w:t> </w:t>
      </w:r>
      <w:r>
        <w:rPr>
          <w:w w:val="105"/>
          <w:sz w:val="24"/>
        </w:rPr>
        <w:t>entrega</w:t>
      </w:r>
      <w:r>
        <w:rPr>
          <w:spacing w:val="-7"/>
          <w:w w:val="105"/>
          <w:sz w:val="24"/>
        </w:rPr>
        <w:t> </w:t>
      </w:r>
      <w:r>
        <w:rPr>
          <w:w w:val="105"/>
          <w:sz w:val="24"/>
        </w:rPr>
        <w:t>de</w:t>
      </w:r>
      <w:r>
        <w:rPr>
          <w:spacing w:val="-11"/>
          <w:w w:val="105"/>
          <w:sz w:val="24"/>
        </w:rPr>
        <w:t> </w:t>
      </w:r>
      <w:r>
        <w:rPr>
          <w:w w:val="105"/>
          <w:sz w:val="24"/>
        </w:rPr>
        <w:t>resultados.</w:t>
      </w:r>
    </w:p>
    <w:p>
      <w:pPr>
        <w:pStyle w:val="BodyText"/>
      </w:pPr>
    </w:p>
    <w:p>
      <w:pPr>
        <w:pStyle w:val="BodyText"/>
        <w:spacing w:before="243"/>
      </w:pPr>
    </w:p>
    <w:p>
      <w:pPr>
        <w:pStyle w:val="ListParagraph"/>
        <w:numPr>
          <w:ilvl w:val="0"/>
          <w:numId w:val="24"/>
        </w:numPr>
        <w:tabs>
          <w:tab w:pos="2166" w:val="left" w:leader="none"/>
        </w:tabs>
        <w:spacing w:line="268" w:lineRule="auto" w:before="0" w:after="0"/>
        <w:ind w:left="2166" w:right="1758" w:hanging="360"/>
        <w:jc w:val="left"/>
        <w:rPr>
          <w:sz w:val="24"/>
        </w:rPr>
      </w:pPr>
      <w:r>
        <w:rPr>
          <w:sz w:val="24"/>
        </w:rPr>
        <w:t>Instruir</w:t>
      </w:r>
      <w:r>
        <w:rPr>
          <w:spacing w:val="-5"/>
          <w:sz w:val="24"/>
        </w:rPr>
        <w:t> </w:t>
      </w:r>
      <w:r>
        <w:rPr>
          <w:sz w:val="24"/>
        </w:rPr>
        <w:t>a la VIESA,</w:t>
      </w:r>
      <w:r>
        <w:rPr>
          <w:spacing w:val="-9"/>
          <w:sz w:val="24"/>
        </w:rPr>
        <w:t> </w:t>
      </w:r>
      <w:r>
        <w:rPr>
          <w:sz w:val="24"/>
        </w:rPr>
        <w:t>ViDA</w:t>
      </w:r>
      <w:r>
        <w:rPr>
          <w:spacing w:val="-1"/>
          <w:sz w:val="24"/>
        </w:rPr>
        <w:t> </w:t>
      </w:r>
      <w:r>
        <w:rPr>
          <w:sz w:val="24"/>
        </w:rPr>
        <w:t>y</w:t>
      </w:r>
      <w:r>
        <w:rPr>
          <w:spacing w:val="-2"/>
          <w:sz w:val="24"/>
        </w:rPr>
        <w:t> </w:t>
      </w:r>
      <w:r>
        <w:rPr>
          <w:sz w:val="24"/>
        </w:rPr>
        <w:t>VIE,</w:t>
      </w:r>
      <w:r>
        <w:rPr>
          <w:spacing w:val="-2"/>
          <w:sz w:val="24"/>
        </w:rPr>
        <w:t> </w:t>
      </w:r>
      <w:r>
        <w:rPr>
          <w:sz w:val="24"/>
        </w:rPr>
        <w:t>en</w:t>
      </w:r>
      <w:r>
        <w:rPr>
          <w:spacing w:val="-4"/>
          <w:sz w:val="24"/>
        </w:rPr>
        <w:t> </w:t>
      </w:r>
      <w:r>
        <w:rPr>
          <w:sz w:val="24"/>
        </w:rPr>
        <w:t>conjunto</w:t>
      </w:r>
      <w:r>
        <w:rPr>
          <w:spacing w:val="-1"/>
          <w:sz w:val="24"/>
        </w:rPr>
        <w:t> </w:t>
      </w:r>
      <w:r>
        <w:rPr>
          <w:sz w:val="24"/>
        </w:rPr>
        <w:t>con la OPI,</w:t>
      </w:r>
      <w:r>
        <w:rPr>
          <w:spacing w:val="-2"/>
          <w:sz w:val="24"/>
        </w:rPr>
        <w:t> </w:t>
      </w:r>
      <w:r>
        <w:rPr>
          <w:sz w:val="24"/>
        </w:rPr>
        <w:t>para</w:t>
      </w:r>
      <w:r>
        <w:rPr>
          <w:spacing w:val="-6"/>
          <w:sz w:val="24"/>
        </w:rPr>
        <w:t> </w:t>
      </w:r>
      <w:r>
        <w:rPr>
          <w:sz w:val="24"/>
        </w:rPr>
        <w:t>generar estrategias</w:t>
      </w:r>
      <w:r>
        <w:rPr>
          <w:spacing w:val="-11"/>
          <w:sz w:val="24"/>
        </w:rPr>
        <w:t> </w:t>
      </w:r>
      <w:r>
        <w:rPr>
          <w:sz w:val="24"/>
        </w:rPr>
        <w:t>y</w:t>
      </w:r>
      <w:r>
        <w:rPr>
          <w:spacing w:val="-11"/>
          <w:sz w:val="24"/>
        </w:rPr>
        <w:t> </w:t>
      </w:r>
      <w:r>
        <w:rPr>
          <w:sz w:val="24"/>
        </w:rPr>
        <w:t>acciones</w:t>
      </w:r>
      <w:r>
        <w:rPr>
          <w:spacing w:val="-2"/>
          <w:sz w:val="24"/>
        </w:rPr>
        <w:t> </w:t>
      </w:r>
      <w:r>
        <w:rPr>
          <w:sz w:val="24"/>
        </w:rPr>
        <w:t>en</w:t>
      </w:r>
      <w:r>
        <w:rPr>
          <w:spacing w:val="-2"/>
          <w:sz w:val="24"/>
        </w:rPr>
        <w:t> </w:t>
      </w:r>
      <w:r>
        <w:rPr>
          <w:sz w:val="24"/>
        </w:rPr>
        <w:t>sus</w:t>
      </w:r>
      <w:r>
        <w:rPr>
          <w:spacing w:val="-2"/>
          <w:sz w:val="24"/>
        </w:rPr>
        <w:t> </w:t>
      </w:r>
      <w:r>
        <w:rPr>
          <w:sz w:val="24"/>
        </w:rPr>
        <w:t>planes</w:t>
      </w:r>
      <w:r>
        <w:rPr>
          <w:spacing w:val="-2"/>
          <w:sz w:val="24"/>
        </w:rPr>
        <w:t> </w:t>
      </w:r>
      <w:r>
        <w:rPr>
          <w:sz w:val="24"/>
        </w:rPr>
        <w:t>anuales</w:t>
      </w:r>
      <w:r>
        <w:rPr>
          <w:spacing w:val="-2"/>
          <w:sz w:val="24"/>
        </w:rPr>
        <w:t> </w:t>
      </w:r>
      <w:r>
        <w:rPr>
          <w:sz w:val="24"/>
        </w:rPr>
        <w:t>operativos</w:t>
      </w:r>
      <w:r>
        <w:rPr>
          <w:spacing w:val="-7"/>
          <w:sz w:val="24"/>
        </w:rPr>
        <w:t> </w:t>
      </w:r>
      <w:r>
        <w:rPr>
          <w:sz w:val="24"/>
        </w:rPr>
        <w:t>que</w:t>
      </w:r>
      <w:r>
        <w:rPr>
          <w:spacing w:val="-8"/>
          <w:sz w:val="24"/>
        </w:rPr>
        <w:t> </w:t>
      </w:r>
      <w:r>
        <w:rPr>
          <w:sz w:val="24"/>
        </w:rPr>
        <w:t>fortalezcan</w:t>
      </w:r>
      <w:r>
        <w:rPr>
          <w:spacing w:val="-8"/>
          <w:sz w:val="24"/>
        </w:rPr>
        <w:t> </w:t>
      </w:r>
      <w:r>
        <w:rPr>
          <w:sz w:val="24"/>
        </w:rPr>
        <w:t>la articulación y transversalización entre actividades sustantivas</w:t>
      </w:r>
    </w:p>
    <w:p>
      <w:pPr>
        <w:pStyle w:val="ListParagraph"/>
        <w:spacing w:after="0" w:line="268"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07" name="Image 207"/>
            <wp:cNvGraphicFramePr>
              <a:graphicFrameLocks/>
            </wp:cNvGraphicFramePr>
            <a:graphic>
              <a:graphicData uri="http://schemas.openxmlformats.org/drawingml/2006/picture">
                <pic:pic>
                  <pic:nvPicPr>
                    <pic:cNvPr id="207" name="Image 207"/>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68" w:lineRule="auto"/>
        <w:ind w:left="2166" w:right="2119"/>
      </w:pPr>
      <w:r>
        <w:rPr/>
        <w:t>universitarias,</w:t>
      </w:r>
      <w:r>
        <w:rPr>
          <w:spacing w:val="-6"/>
        </w:rPr>
        <w:t> </w:t>
      </w:r>
      <w:r>
        <w:rPr/>
        <w:t>asegurando</w:t>
      </w:r>
      <w:r>
        <w:rPr>
          <w:spacing w:val="-5"/>
        </w:rPr>
        <w:t> </w:t>
      </w:r>
      <w:r>
        <w:rPr/>
        <w:t>que</w:t>
      </w:r>
      <w:r>
        <w:rPr>
          <w:spacing w:val="-3"/>
        </w:rPr>
        <w:t> </w:t>
      </w:r>
      <w:r>
        <w:rPr/>
        <w:t>sus</w:t>
      </w:r>
      <w:r>
        <w:rPr>
          <w:spacing w:val="-3"/>
        </w:rPr>
        <w:t> </w:t>
      </w:r>
      <w:r>
        <w:rPr/>
        <w:t>aportes</w:t>
      </w:r>
      <w:r>
        <w:rPr>
          <w:spacing w:val="-9"/>
        </w:rPr>
        <w:t> </w:t>
      </w:r>
      <w:r>
        <w:rPr/>
        <w:t>sean</w:t>
      </w:r>
      <w:r>
        <w:rPr>
          <w:spacing w:val="-9"/>
        </w:rPr>
        <w:t> </w:t>
      </w:r>
      <w:r>
        <w:rPr/>
        <w:t>reconocidos, documentados y fortalecidos.</w:t>
      </w:r>
    </w:p>
    <w:p>
      <w:pPr>
        <w:pStyle w:val="BodyText"/>
      </w:pPr>
    </w:p>
    <w:p>
      <w:pPr>
        <w:pStyle w:val="BodyText"/>
        <w:spacing w:before="245"/>
      </w:pPr>
    </w:p>
    <w:p>
      <w:pPr>
        <w:pStyle w:val="ListParagraph"/>
        <w:numPr>
          <w:ilvl w:val="0"/>
          <w:numId w:val="24"/>
        </w:numPr>
        <w:tabs>
          <w:tab w:pos="2166" w:val="left" w:leader="none"/>
        </w:tabs>
        <w:spacing w:line="271" w:lineRule="auto" w:before="0" w:after="0"/>
        <w:ind w:left="2166" w:right="1732" w:hanging="360"/>
        <w:jc w:val="left"/>
        <w:rPr>
          <w:sz w:val="24"/>
        </w:rPr>
      </w:pPr>
      <w:r>
        <w:rPr>
          <w:sz w:val="24"/>
        </w:rPr>
        <w:t>Solicitar al Consejo Institucional crear, en</w:t>
      </w:r>
      <w:r>
        <w:rPr>
          <w:spacing w:val="-1"/>
          <w:sz w:val="24"/>
        </w:rPr>
        <w:t> </w:t>
      </w:r>
      <w:r>
        <w:rPr>
          <w:sz w:val="24"/>
        </w:rPr>
        <w:t>un</w:t>
      </w:r>
      <w:r>
        <w:rPr>
          <w:spacing w:val="-1"/>
          <w:sz w:val="24"/>
        </w:rPr>
        <w:t> </w:t>
      </w:r>
      <w:r>
        <w:rPr>
          <w:sz w:val="24"/>
        </w:rPr>
        <w:t>plazo máximo de</w:t>
      </w:r>
      <w:r>
        <w:rPr>
          <w:spacing w:val="-1"/>
          <w:sz w:val="24"/>
        </w:rPr>
        <w:t> </w:t>
      </w:r>
      <w:r>
        <w:rPr>
          <w:sz w:val="24"/>
        </w:rPr>
        <w:t>tres</w:t>
      </w:r>
      <w:r>
        <w:rPr>
          <w:spacing w:val="-1"/>
          <w:sz w:val="24"/>
        </w:rPr>
        <w:t> </w:t>
      </w:r>
      <w:r>
        <w:rPr>
          <w:sz w:val="24"/>
        </w:rPr>
        <w:t>meses, al momento de entrar en vigencia este acuerdo, una comisión conformada por al menos dos personas representantes de VIESA, dos personas ponentes, dos personas representantes del sector académico, dos personas del sector administrativo y dos del sector estudiantil que</w:t>
      </w:r>
      <w:r>
        <w:rPr>
          <w:spacing w:val="80"/>
          <w:sz w:val="24"/>
        </w:rPr>
        <w:t> </w:t>
      </w:r>
      <w:r>
        <w:rPr>
          <w:sz w:val="24"/>
        </w:rPr>
        <w:t>estudien la adecuación de la normativa reglamentaria institucional a las necesidades específicas de la vida estudiantil asumida como actividad sustantiva universitaria, para una óptima operacionalización de sus procesos, acciones y metas, así como el respectivo reconocimiento en carrera profesional y administrativa de la labor de las personas funcionarias que crean, desarrollan, implementan y mejoran dichas iniciativas, según los resultados</w:t>
      </w:r>
      <w:r>
        <w:rPr>
          <w:spacing w:val="-9"/>
          <w:sz w:val="24"/>
        </w:rPr>
        <w:t> </w:t>
      </w:r>
      <w:r>
        <w:rPr>
          <w:sz w:val="24"/>
        </w:rPr>
        <w:t>que</w:t>
      </w:r>
      <w:r>
        <w:rPr>
          <w:spacing w:val="-14"/>
          <w:sz w:val="24"/>
        </w:rPr>
        <w:t> </w:t>
      </w:r>
      <w:r>
        <w:rPr>
          <w:sz w:val="24"/>
        </w:rPr>
        <w:t>arroje</w:t>
      </w:r>
      <w:r>
        <w:rPr>
          <w:spacing w:val="-13"/>
          <w:sz w:val="24"/>
        </w:rPr>
        <w:t> </w:t>
      </w:r>
      <w:r>
        <w:rPr>
          <w:sz w:val="24"/>
        </w:rPr>
        <w:t>el</w:t>
      </w:r>
      <w:r>
        <w:rPr>
          <w:spacing w:val="-13"/>
          <w:sz w:val="24"/>
        </w:rPr>
        <w:t> </w:t>
      </w:r>
      <w:r>
        <w:rPr>
          <w:sz w:val="24"/>
        </w:rPr>
        <w:t>estudio</w:t>
      </w:r>
      <w:r>
        <w:rPr>
          <w:spacing w:val="-10"/>
          <w:sz w:val="24"/>
        </w:rPr>
        <w:t> </w:t>
      </w:r>
      <w:r>
        <w:rPr>
          <w:sz w:val="24"/>
        </w:rPr>
        <w:t>técnico</w:t>
      </w:r>
      <w:r>
        <w:rPr>
          <w:spacing w:val="-11"/>
          <w:sz w:val="24"/>
        </w:rPr>
        <w:t> </w:t>
      </w:r>
      <w:r>
        <w:rPr>
          <w:sz w:val="24"/>
        </w:rPr>
        <w:t>elaborado</w:t>
      </w:r>
      <w:r>
        <w:rPr>
          <w:spacing w:val="-10"/>
          <w:sz w:val="24"/>
        </w:rPr>
        <w:t> </w:t>
      </w:r>
      <w:r>
        <w:rPr>
          <w:sz w:val="24"/>
        </w:rPr>
        <w:t>por la</w:t>
      </w:r>
      <w:r>
        <w:rPr>
          <w:spacing w:val="-13"/>
          <w:sz w:val="24"/>
        </w:rPr>
        <w:t> </w:t>
      </w:r>
      <w:r>
        <w:rPr>
          <w:sz w:val="24"/>
        </w:rPr>
        <w:t>mencionada</w:t>
      </w:r>
      <w:r>
        <w:rPr>
          <w:spacing w:val="-11"/>
          <w:sz w:val="24"/>
        </w:rPr>
        <w:t> </w:t>
      </w:r>
      <w:r>
        <w:rPr>
          <w:sz w:val="24"/>
        </w:rPr>
        <w:t>comisión</w:t>
      </w:r>
      <w:r>
        <w:rPr>
          <w:spacing w:val="-15"/>
          <w:sz w:val="24"/>
        </w:rPr>
        <w:t> </w:t>
      </w:r>
      <w:r>
        <w:rPr>
          <w:sz w:val="24"/>
        </w:rPr>
        <w:t>en</w:t>
      </w:r>
      <w:r>
        <w:rPr>
          <w:spacing w:val="-17"/>
          <w:sz w:val="24"/>
        </w:rPr>
        <w:t> </w:t>
      </w:r>
      <w:r>
        <w:rPr>
          <w:sz w:val="24"/>
        </w:rPr>
        <w:t>un</w:t>
      </w:r>
      <w:r>
        <w:rPr>
          <w:spacing w:val="-17"/>
          <w:sz w:val="24"/>
        </w:rPr>
        <w:t> </w:t>
      </w:r>
      <w:r>
        <w:rPr>
          <w:sz w:val="24"/>
        </w:rPr>
        <w:t>periodo no superior a doce meses, después de modificado el Estatuto Orgánico según el supra acuerdo.</w:t>
      </w:r>
    </w:p>
    <w:p>
      <w:pPr>
        <w:pStyle w:val="BodyText"/>
      </w:pPr>
    </w:p>
    <w:p>
      <w:pPr>
        <w:pStyle w:val="BodyText"/>
        <w:spacing w:before="244"/>
      </w:pPr>
    </w:p>
    <w:p>
      <w:pPr>
        <w:spacing w:before="0"/>
        <w:ind w:left="0" w:right="7797" w:firstLine="0"/>
        <w:jc w:val="right"/>
        <w:rPr>
          <w:b/>
          <w:sz w:val="24"/>
        </w:rPr>
      </w:pPr>
      <w:r>
        <w:rPr>
          <w:b/>
          <w:spacing w:val="-6"/>
          <w:sz w:val="24"/>
        </w:rPr>
        <w:t>Acuerdo</w:t>
      </w:r>
      <w:r>
        <w:rPr>
          <w:b/>
          <w:spacing w:val="-7"/>
          <w:sz w:val="24"/>
        </w:rPr>
        <w:t> </w:t>
      </w:r>
      <w:r>
        <w:rPr>
          <w:b/>
          <w:spacing w:val="-2"/>
          <w:sz w:val="24"/>
        </w:rPr>
        <w:t>firme.</w:t>
      </w:r>
    </w:p>
    <w:p>
      <w:pPr>
        <w:pStyle w:val="BodyText"/>
        <w:rPr>
          <w:b/>
        </w:rPr>
      </w:pPr>
    </w:p>
    <w:p>
      <w:pPr>
        <w:pStyle w:val="BodyText"/>
        <w:rPr>
          <w:b/>
        </w:rPr>
      </w:pPr>
    </w:p>
    <w:p>
      <w:pPr>
        <w:pStyle w:val="BodyText"/>
        <w:rPr>
          <w:b/>
        </w:rPr>
      </w:pPr>
    </w:p>
    <w:p>
      <w:pPr>
        <w:pStyle w:val="BodyText"/>
        <w:rPr>
          <w:b/>
        </w:rPr>
      </w:pPr>
    </w:p>
    <w:p>
      <w:pPr>
        <w:pStyle w:val="BodyText"/>
        <w:rPr>
          <w:b/>
        </w:rPr>
      </w:pPr>
    </w:p>
    <w:p>
      <w:pPr>
        <w:pStyle w:val="ListParagraph"/>
        <w:numPr>
          <w:ilvl w:val="0"/>
          <w:numId w:val="17"/>
        </w:numPr>
        <w:tabs>
          <w:tab w:pos="1975" w:val="left" w:leader="none"/>
        </w:tabs>
        <w:spacing w:line="268" w:lineRule="auto" w:before="0" w:after="0"/>
        <w:ind w:left="1700" w:right="1418" w:firstLine="0"/>
        <w:jc w:val="left"/>
        <w:rPr>
          <w:b/>
          <w:sz w:val="24"/>
        </w:rPr>
      </w:pPr>
      <w:bookmarkStart w:name="3. Museo TEC: un espacio dedicado a la c" w:id="9"/>
      <w:bookmarkEnd w:id="9"/>
      <w:r>
        <w:rPr/>
      </w:r>
      <w:r>
        <w:rPr>
          <w:b/>
          <w:spacing w:val="-4"/>
          <w:sz w:val="24"/>
        </w:rPr>
        <w:t>Museo</w:t>
      </w:r>
      <w:r>
        <w:rPr>
          <w:b/>
          <w:spacing w:val="-16"/>
          <w:sz w:val="24"/>
        </w:rPr>
        <w:t> </w:t>
      </w:r>
      <w:r>
        <w:rPr>
          <w:b/>
          <w:spacing w:val="-4"/>
          <w:sz w:val="24"/>
        </w:rPr>
        <w:t>TEC:</w:t>
      </w:r>
      <w:r>
        <w:rPr>
          <w:b/>
          <w:spacing w:val="-15"/>
          <w:sz w:val="24"/>
        </w:rPr>
        <w:t> </w:t>
      </w:r>
      <w:r>
        <w:rPr>
          <w:b/>
          <w:spacing w:val="-4"/>
          <w:sz w:val="24"/>
        </w:rPr>
        <w:t>un</w:t>
      </w:r>
      <w:r>
        <w:rPr>
          <w:b/>
          <w:spacing w:val="-14"/>
          <w:sz w:val="24"/>
        </w:rPr>
        <w:t> </w:t>
      </w:r>
      <w:r>
        <w:rPr>
          <w:b/>
          <w:spacing w:val="-4"/>
          <w:sz w:val="24"/>
        </w:rPr>
        <w:t>espacio</w:t>
      </w:r>
      <w:r>
        <w:rPr>
          <w:b/>
          <w:spacing w:val="-16"/>
          <w:sz w:val="24"/>
        </w:rPr>
        <w:t> </w:t>
      </w:r>
      <w:r>
        <w:rPr>
          <w:b/>
          <w:spacing w:val="-4"/>
          <w:sz w:val="24"/>
        </w:rPr>
        <w:t>dedicado</w:t>
      </w:r>
      <w:r>
        <w:rPr>
          <w:b/>
          <w:spacing w:val="-15"/>
          <w:sz w:val="24"/>
        </w:rPr>
        <w:t> </w:t>
      </w:r>
      <w:r>
        <w:rPr>
          <w:b/>
          <w:spacing w:val="-4"/>
          <w:sz w:val="24"/>
        </w:rPr>
        <w:t>a</w:t>
      </w:r>
      <w:r>
        <w:rPr>
          <w:b/>
          <w:spacing w:val="-18"/>
          <w:sz w:val="24"/>
        </w:rPr>
        <w:t> </w:t>
      </w:r>
      <w:r>
        <w:rPr>
          <w:b/>
          <w:spacing w:val="-4"/>
          <w:sz w:val="24"/>
        </w:rPr>
        <w:t>la</w:t>
      </w:r>
      <w:r>
        <w:rPr>
          <w:b/>
          <w:spacing w:val="-18"/>
          <w:sz w:val="24"/>
        </w:rPr>
        <w:t> </w:t>
      </w:r>
      <w:r>
        <w:rPr>
          <w:b/>
          <w:spacing w:val="-4"/>
          <w:sz w:val="24"/>
        </w:rPr>
        <w:t>conservación</w:t>
      </w:r>
      <w:r>
        <w:rPr>
          <w:b/>
          <w:spacing w:val="-13"/>
          <w:sz w:val="24"/>
        </w:rPr>
        <w:t> </w:t>
      </w:r>
      <w:r>
        <w:rPr>
          <w:b/>
          <w:spacing w:val="-4"/>
          <w:sz w:val="24"/>
        </w:rPr>
        <w:t>y</w:t>
      </w:r>
      <w:r>
        <w:rPr>
          <w:b/>
          <w:spacing w:val="-14"/>
          <w:sz w:val="24"/>
        </w:rPr>
        <w:t> </w:t>
      </w:r>
      <w:r>
        <w:rPr>
          <w:b/>
          <w:spacing w:val="-4"/>
          <w:sz w:val="24"/>
        </w:rPr>
        <w:t>difusión</w:t>
      </w:r>
      <w:r>
        <w:rPr>
          <w:b/>
          <w:spacing w:val="-9"/>
          <w:sz w:val="24"/>
        </w:rPr>
        <w:t> </w:t>
      </w:r>
      <w:r>
        <w:rPr>
          <w:b/>
          <w:spacing w:val="-4"/>
          <w:sz w:val="24"/>
        </w:rPr>
        <w:t>del</w:t>
      </w:r>
      <w:r>
        <w:rPr>
          <w:b/>
          <w:spacing w:val="-8"/>
          <w:sz w:val="24"/>
        </w:rPr>
        <w:t> </w:t>
      </w:r>
      <w:r>
        <w:rPr>
          <w:b/>
          <w:spacing w:val="-4"/>
          <w:sz w:val="24"/>
        </w:rPr>
        <w:t>quehacer</w:t>
      </w:r>
      <w:r>
        <w:rPr>
          <w:b/>
          <w:spacing w:val="-13"/>
          <w:sz w:val="24"/>
        </w:rPr>
        <w:t> </w:t>
      </w:r>
      <w:r>
        <w:rPr>
          <w:b/>
          <w:spacing w:val="-4"/>
          <w:sz w:val="24"/>
        </w:rPr>
        <w:t>y </w:t>
      </w:r>
      <w:r>
        <w:rPr>
          <w:b/>
          <w:spacing w:val="-2"/>
          <w:sz w:val="24"/>
        </w:rPr>
        <w:t>patrimonio</w:t>
      </w:r>
      <w:r>
        <w:rPr>
          <w:b/>
          <w:spacing w:val="-11"/>
          <w:sz w:val="24"/>
        </w:rPr>
        <w:t> </w:t>
      </w:r>
      <w:r>
        <w:rPr>
          <w:b/>
          <w:spacing w:val="-2"/>
          <w:sz w:val="24"/>
        </w:rPr>
        <w:t>histórico,</w:t>
      </w:r>
      <w:r>
        <w:rPr>
          <w:b/>
          <w:spacing w:val="-11"/>
          <w:sz w:val="24"/>
        </w:rPr>
        <w:t> </w:t>
      </w:r>
      <w:r>
        <w:rPr>
          <w:b/>
          <w:spacing w:val="-2"/>
          <w:sz w:val="24"/>
        </w:rPr>
        <w:t>científico</w:t>
      </w:r>
      <w:r>
        <w:rPr>
          <w:b/>
          <w:spacing w:val="-11"/>
          <w:sz w:val="24"/>
        </w:rPr>
        <w:t> </w:t>
      </w:r>
      <w:r>
        <w:rPr>
          <w:b/>
          <w:spacing w:val="-2"/>
          <w:sz w:val="24"/>
        </w:rPr>
        <w:t>y</w:t>
      </w:r>
      <w:r>
        <w:rPr>
          <w:b/>
          <w:spacing w:val="-10"/>
          <w:sz w:val="24"/>
        </w:rPr>
        <w:t> </w:t>
      </w:r>
      <w:r>
        <w:rPr>
          <w:b/>
          <w:spacing w:val="-2"/>
          <w:sz w:val="24"/>
        </w:rPr>
        <w:t>cultural</w:t>
      </w:r>
      <w:r>
        <w:rPr>
          <w:b/>
          <w:spacing w:val="-9"/>
          <w:sz w:val="24"/>
        </w:rPr>
        <w:t> </w:t>
      </w:r>
      <w:r>
        <w:rPr>
          <w:b/>
          <w:spacing w:val="-2"/>
          <w:sz w:val="24"/>
        </w:rPr>
        <w:t>del</w:t>
      </w:r>
      <w:r>
        <w:rPr>
          <w:b/>
          <w:spacing w:val="-9"/>
          <w:sz w:val="24"/>
        </w:rPr>
        <w:t> </w:t>
      </w:r>
      <w:r>
        <w:rPr>
          <w:b/>
          <w:spacing w:val="-2"/>
          <w:sz w:val="24"/>
        </w:rPr>
        <w:t>Tecnológico</w:t>
      </w:r>
      <w:r>
        <w:rPr>
          <w:b/>
          <w:spacing w:val="-11"/>
          <w:sz w:val="24"/>
        </w:rPr>
        <w:t> </w:t>
      </w:r>
      <w:r>
        <w:rPr>
          <w:b/>
          <w:spacing w:val="-2"/>
          <w:sz w:val="24"/>
        </w:rPr>
        <w:t>de</w:t>
      </w:r>
      <w:r>
        <w:rPr>
          <w:b/>
          <w:spacing w:val="-11"/>
          <w:sz w:val="24"/>
        </w:rPr>
        <w:t> </w:t>
      </w:r>
      <w:r>
        <w:rPr>
          <w:b/>
          <w:spacing w:val="-2"/>
          <w:sz w:val="24"/>
        </w:rPr>
        <w:t>Costa</w:t>
      </w:r>
      <w:r>
        <w:rPr>
          <w:b/>
          <w:spacing w:val="-8"/>
          <w:sz w:val="24"/>
        </w:rPr>
        <w:t> </w:t>
      </w:r>
      <w:r>
        <w:rPr>
          <w:b/>
          <w:spacing w:val="-2"/>
          <w:sz w:val="24"/>
        </w:rPr>
        <w:t>Rica</w:t>
      </w:r>
      <w:r>
        <w:rPr>
          <w:b/>
          <w:spacing w:val="-13"/>
          <w:sz w:val="24"/>
        </w:rPr>
        <w:t> </w:t>
      </w:r>
      <w:r>
        <w:rPr>
          <w:b/>
          <w:spacing w:val="-2"/>
          <w:sz w:val="24"/>
        </w:rPr>
        <w:t>(TEC).</w:t>
      </w:r>
    </w:p>
    <w:p>
      <w:pPr>
        <w:pStyle w:val="BodyText"/>
        <w:rPr>
          <w:b/>
        </w:rPr>
      </w:pPr>
    </w:p>
    <w:p>
      <w:pPr>
        <w:pStyle w:val="BodyText"/>
        <w:spacing w:before="245"/>
        <w:rPr>
          <w:b/>
        </w:rPr>
      </w:pPr>
    </w:p>
    <w:p>
      <w:pPr>
        <w:spacing w:before="0"/>
        <w:ind w:left="0" w:right="7722" w:firstLine="0"/>
        <w:jc w:val="right"/>
        <w:rPr>
          <w:b/>
          <w:sz w:val="24"/>
        </w:rPr>
      </w:pPr>
      <w:r>
        <w:rPr>
          <w:b/>
          <w:spacing w:val="-7"/>
          <w:sz w:val="24"/>
        </w:rPr>
        <w:t>Considerando</w:t>
      </w:r>
      <w:r>
        <w:rPr>
          <w:b/>
          <w:spacing w:val="3"/>
          <w:sz w:val="24"/>
        </w:rPr>
        <w:t> </w:t>
      </w:r>
      <w:r>
        <w:rPr>
          <w:b/>
          <w:spacing w:val="-4"/>
          <w:sz w:val="24"/>
        </w:rPr>
        <w:t>que:</w:t>
      </w:r>
    </w:p>
    <w:p>
      <w:pPr>
        <w:pStyle w:val="BodyText"/>
        <w:spacing w:before="3"/>
        <w:rPr>
          <w:b/>
        </w:rPr>
      </w:pPr>
    </w:p>
    <w:p>
      <w:pPr>
        <w:pStyle w:val="ListParagraph"/>
        <w:numPr>
          <w:ilvl w:val="1"/>
          <w:numId w:val="17"/>
        </w:numPr>
        <w:tabs>
          <w:tab w:pos="2779" w:val="left" w:leader="none"/>
          <w:tab w:pos="2781" w:val="left" w:leader="none"/>
        </w:tabs>
        <w:spacing w:line="271" w:lineRule="auto" w:before="1" w:after="0"/>
        <w:ind w:left="2781" w:right="2050" w:hanging="360"/>
        <w:jc w:val="left"/>
        <w:rPr>
          <w:b/>
          <w:sz w:val="24"/>
        </w:rPr>
      </w:pPr>
      <w:r>
        <w:rPr>
          <w:w w:val="105"/>
          <w:sz w:val="24"/>
        </w:rPr>
        <w:t>Conforme</w:t>
      </w:r>
      <w:r>
        <w:rPr>
          <w:spacing w:val="-23"/>
          <w:w w:val="105"/>
          <w:sz w:val="24"/>
        </w:rPr>
        <w:t> </w:t>
      </w:r>
      <w:r>
        <w:rPr>
          <w:w w:val="105"/>
          <w:sz w:val="24"/>
        </w:rPr>
        <w:t>al</w:t>
      </w:r>
      <w:r>
        <w:rPr>
          <w:spacing w:val="-23"/>
          <w:w w:val="105"/>
          <w:sz w:val="24"/>
        </w:rPr>
        <w:t> </w:t>
      </w:r>
      <w:r>
        <w:rPr>
          <w:w w:val="105"/>
          <w:sz w:val="24"/>
        </w:rPr>
        <w:t>artículo</w:t>
      </w:r>
      <w:r>
        <w:rPr>
          <w:spacing w:val="-21"/>
          <w:w w:val="105"/>
          <w:sz w:val="24"/>
        </w:rPr>
        <w:t> </w:t>
      </w:r>
      <w:r>
        <w:rPr>
          <w:w w:val="105"/>
          <w:sz w:val="24"/>
        </w:rPr>
        <w:t>92</w:t>
      </w:r>
      <w:r>
        <w:rPr>
          <w:spacing w:val="-15"/>
          <w:w w:val="105"/>
          <w:sz w:val="24"/>
        </w:rPr>
        <w:t> </w:t>
      </w:r>
      <w:r>
        <w:rPr>
          <w:w w:val="105"/>
          <w:sz w:val="24"/>
        </w:rPr>
        <w:t>del</w:t>
      </w:r>
      <w:r>
        <w:rPr>
          <w:spacing w:val="-17"/>
          <w:w w:val="105"/>
          <w:sz w:val="24"/>
        </w:rPr>
        <w:t> </w:t>
      </w:r>
      <w:r>
        <w:rPr>
          <w:w w:val="105"/>
          <w:sz w:val="24"/>
        </w:rPr>
        <w:t>Estatuto</w:t>
      </w:r>
      <w:r>
        <w:rPr>
          <w:spacing w:val="-14"/>
          <w:w w:val="105"/>
          <w:sz w:val="24"/>
        </w:rPr>
        <w:t> </w:t>
      </w:r>
      <w:r>
        <w:rPr>
          <w:w w:val="105"/>
          <w:sz w:val="24"/>
        </w:rPr>
        <w:t>Orgánico</w:t>
      </w:r>
      <w:r>
        <w:rPr>
          <w:spacing w:val="-15"/>
          <w:w w:val="105"/>
          <w:sz w:val="24"/>
        </w:rPr>
        <w:t> </w:t>
      </w:r>
      <w:r>
        <w:rPr>
          <w:w w:val="105"/>
          <w:sz w:val="24"/>
        </w:rPr>
        <w:t>del</w:t>
      </w:r>
      <w:r>
        <w:rPr>
          <w:spacing w:val="-17"/>
          <w:w w:val="105"/>
          <w:sz w:val="24"/>
        </w:rPr>
        <w:t> </w:t>
      </w:r>
      <w:r>
        <w:rPr>
          <w:w w:val="105"/>
          <w:sz w:val="24"/>
        </w:rPr>
        <w:t>Instituto </w:t>
      </w:r>
      <w:r>
        <w:rPr>
          <w:sz w:val="24"/>
        </w:rPr>
        <w:t>Tecnológico</w:t>
      </w:r>
      <w:r>
        <w:rPr>
          <w:spacing w:val="-20"/>
          <w:sz w:val="24"/>
        </w:rPr>
        <w:t> </w:t>
      </w:r>
      <w:r>
        <w:rPr>
          <w:sz w:val="24"/>
        </w:rPr>
        <w:t>de</w:t>
      </w:r>
      <w:r>
        <w:rPr>
          <w:spacing w:val="-19"/>
          <w:sz w:val="24"/>
        </w:rPr>
        <w:t> </w:t>
      </w:r>
      <w:r>
        <w:rPr>
          <w:sz w:val="24"/>
        </w:rPr>
        <w:t>Costa</w:t>
      </w:r>
      <w:r>
        <w:rPr>
          <w:spacing w:val="-20"/>
          <w:sz w:val="24"/>
        </w:rPr>
        <w:t> </w:t>
      </w:r>
      <w:r>
        <w:rPr>
          <w:sz w:val="24"/>
        </w:rPr>
        <w:t>Rica</w:t>
      </w:r>
      <w:r>
        <w:rPr>
          <w:spacing w:val="-14"/>
          <w:sz w:val="24"/>
        </w:rPr>
        <w:t> </w:t>
      </w:r>
      <w:r>
        <w:rPr>
          <w:sz w:val="24"/>
        </w:rPr>
        <w:t>los</w:t>
      </w:r>
      <w:r>
        <w:rPr>
          <w:spacing w:val="-2"/>
          <w:sz w:val="24"/>
        </w:rPr>
        <w:t> </w:t>
      </w:r>
      <w:r>
        <w:rPr>
          <w:sz w:val="24"/>
        </w:rPr>
        <w:t>acuerdos</w:t>
      </w:r>
      <w:r>
        <w:rPr>
          <w:spacing w:val="-17"/>
          <w:sz w:val="24"/>
        </w:rPr>
        <w:t> </w:t>
      </w:r>
      <w:r>
        <w:rPr>
          <w:sz w:val="24"/>
        </w:rPr>
        <w:t>del</w:t>
      </w:r>
      <w:r>
        <w:rPr>
          <w:spacing w:val="-11"/>
          <w:sz w:val="24"/>
        </w:rPr>
        <w:t> </w:t>
      </w:r>
      <w:r>
        <w:rPr>
          <w:sz w:val="24"/>
        </w:rPr>
        <w:t>Congreso</w:t>
      </w:r>
      <w:r>
        <w:rPr>
          <w:spacing w:val="-16"/>
          <w:sz w:val="24"/>
        </w:rPr>
        <w:t> </w:t>
      </w:r>
      <w:r>
        <w:rPr>
          <w:sz w:val="24"/>
        </w:rPr>
        <w:t>Institucional entran en vigencia tres</w:t>
      </w:r>
      <w:r>
        <w:rPr>
          <w:spacing w:val="-7"/>
          <w:sz w:val="24"/>
        </w:rPr>
        <w:t> </w:t>
      </w:r>
      <w:r>
        <w:rPr>
          <w:sz w:val="24"/>
        </w:rPr>
        <w:t>meses</w:t>
      </w:r>
      <w:r>
        <w:rPr>
          <w:spacing w:val="-7"/>
          <w:sz w:val="24"/>
        </w:rPr>
        <w:t> </w:t>
      </w:r>
      <w:r>
        <w:rPr>
          <w:sz w:val="24"/>
        </w:rPr>
        <w:t>después de realizada la Asamblea </w:t>
      </w:r>
      <w:r>
        <w:rPr>
          <w:w w:val="105"/>
          <w:sz w:val="24"/>
        </w:rPr>
        <w:t>Plenaria</w:t>
      </w:r>
      <w:r>
        <w:rPr>
          <w:spacing w:val="-13"/>
          <w:w w:val="105"/>
          <w:sz w:val="24"/>
        </w:rPr>
        <w:t> </w:t>
      </w:r>
      <w:r>
        <w:rPr>
          <w:w w:val="105"/>
          <w:sz w:val="24"/>
        </w:rPr>
        <w:t>correspondiente</w:t>
      </w:r>
      <w:r>
        <w:rPr>
          <w:spacing w:val="-16"/>
          <w:w w:val="105"/>
          <w:sz w:val="24"/>
        </w:rPr>
        <w:t> </w:t>
      </w:r>
      <w:r>
        <w:rPr>
          <w:w w:val="105"/>
          <w:sz w:val="24"/>
        </w:rPr>
        <w:t>y</w:t>
      </w:r>
      <w:r>
        <w:rPr>
          <w:spacing w:val="-14"/>
          <w:w w:val="105"/>
          <w:sz w:val="24"/>
        </w:rPr>
        <w:t> </w:t>
      </w:r>
      <w:r>
        <w:rPr>
          <w:w w:val="105"/>
          <w:sz w:val="24"/>
        </w:rPr>
        <w:t>tendrán</w:t>
      </w:r>
      <w:r>
        <w:rPr>
          <w:spacing w:val="-16"/>
          <w:w w:val="105"/>
          <w:sz w:val="24"/>
        </w:rPr>
        <w:t> </w:t>
      </w:r>
      <w:r>
        <w:rPr>
          <w:w w:val="105"/>
          <w:sz w:val="24"/>
        </w:rPr>
        <w:t>carácter</w:t>
      </w:r>
      <w:r>
        <w:rPr>
          <w:spacing w:val="-13"/>
          <w:w w:val="105"/>
          <w:sz w:val="24"/>
        </w:rPr>
        <w:t> </w:t>
      </w:r>
      <w:r>
        <w:rPr>
          <w:w w:val="105"/>
          <w:sz w:val="24"/>
        </w:rPr>
        <w:t>vinculante.</w:t>
      </w:r>
    </w:p>
    <w:p>
      <w:pPr>
        <w:pStyle w:val="BodyText"/>
      </w:pPr>
    </w:p>
    <w:p>
      <w:pPr>
        <w:pStyle w:val="BodyText"/>
        <w:spacing w:before="241"/>
      </w:pPr>
    </w:p>
    <w:p>
      <w:pPr>
        <w:pStyle w:val="ListParagraph"/>
        <w:numPr>
          <w:ilvl w:val="1"/>
          <w:numId w:val="17"/>
        </w:numPr>
        <w:tabs>
          <w:tab w:pos="2779" w:val="left" w:leader="none"/>
          <w:tab w:pos="2781" w:val="left" w:leader="none"/>
        </w:tabs>
        <w:spacing w:line="268" w:lineRule="auto" w:before="0" w:after="0"/>
        <w:ind w:left="2781" w:right="1853" w:hanging="360"/>
        <w:jc w:val="left"/>
        <w:rPr>
          <w:b/>
          <w:sz w:val="24"/>
        </w:rPr>
      </w:pPr>
      <w:r>
        <w:rPr>
          <w:sz w:val="24"/>
        </w:rPr>
        <w:t>La</w:t>
      </w:r>
      <w:r>
        <w:rPr>
          <w:spacing w:val="-1"/>
          <w:sz w:val="24"/>
        </w:rPr>
        <w:t> </w:t>
      </w:r>
      <w:r>
        <w:rPr>
          <w:sz w:val="24"/>
        </w:rPr>
        <w:t>Asamblea Institucional</w:t>
      </w:r>
      <w:r>
        <w:rPr>
          <w:spacing w:val="-2"/>
          <w:sz w:val="24"/>
        </w:rPr>
        <w:t> </w:t>
      </w:r>
      <w:r>
        <w:rPr>
          <w:sz w:val="24"/>
        </w:rPr>
        <w:t>Representativa acordó,</w:t>
      </w:r>
      <w:r>
        <w:rPr>
          <w:spacing w:val="-2"/>
          <w:sz w:val="24"/>
        </w:rPr>
        <w:t> </w:t>
      </w:r>
      <w:r>
        <w:rPr>
          <w:sz w:val="24"/>
        </w:rPr>
        <w:t>en</w:t>
      </w:r>
      <w:r>
        <w:rPr>
          <w:spacing w:val="-6"/>
          <w:sz w:val="24"/>
        </w:rPr>
        <w:t> </w:t>
      </w:r>
      <w:r>
        <w:rPr>
          <w:sz w:val="24"/>
        </w:rPr>
        <w:t>la</w:t>
      </w:r>
      <w:r>
        <w:rPr>
          <w:spacing w:val="-1"/>
          <w:sz w:val="24"/>
        </w:rPr>
        <w:t> </w:t>
      </w:r>
      <w:r>
        <w:rPr>
          <w:sz w:val="24"/>
        </w:rPr>
        <w:t>Sesión</w:t>
      </w:r>
      <w:r>
        <w:rPr>
          <w:spacing w:val="-3"/>
          <w:sz w:val="24"/>
        </w:rPr>
        <w:t> </w:t>
      </w:r>
      <w:r>
        <w:rPr>
          <w:sz w:val="24"/>
        </w:rPr>
        <w:t>AIR-</w:t>
      </w:r>
      <w:r>
        <w:rPr>
          <w:w w:val="105"/>
          <w:sz w:val="24"/>
        </w:rPr>
        <w:t>100-2022, realizada el</w:t>
      </w:r>
      <w:r>
        <w:rPr>
          <w:spacing w:val="-17"/>
          <w:w w:val="105"/>
          <w:sz w:val="24"/>
        </w:rPr>
        <w:t> </w:t>
      </w:r>
      <w:r>
        <w:rPr>
          <w:w w:val="105"/>
          <w:sz w:val="24"/>
        </w:rPr>
        <w:t>27</w:t>
      </w:r>
      <w:r>
        <w:rPr>
          <w:spacing w:val="-17"/>
          <w:w w:val="105"/>
          <w:sz w:val="24"/>
        </w:rPr>
        <w:t> </w:t>
      </w:r>
      <w:r>
        <w:rPr>
          <w:w w:val="105"/>
          <w:sz w:val="24"/>
        </w:rPr>
        <w:t>de</w:t>
      </w:r>
      <w:r>
        <w:rPr>
          <w:spacing w:val="-21"/>
          <w:w w:val="105"/>
          <w:sz w:val="24"/>
        </w:rPr>
        <w:t> </w:t>
      </w:r>
      <w:r>
        <w:rPr>
          <w:w w:val="105"/>
          <w:sz w:val="24"/>
        </w:rPr>
        <w:t>abril</w:t>
      </w:r>
      <w:r>
        <w:rPr>
          <w:spacing w:val="-25"/>
          <w:w w:val="105"/>
          <w:sz w:val="24"/>
        </w:rPr>
        <w:t> </w:t>
      </w:r>
      <w:r>
        <w:rPr>
          <w:w w:val="105"/>
          <w:sz w:val="24"/>
        </w:rPr>
        <w:t>del</w:t>
      </w:r>
      <w:r>
        <w:rPr>
          <w:spacing w:val="-18"/>
          <w:w w:val="105"/>
          <w:sz w:val="24"/>
        </w:rPr>
        <w:t> </w:t>
      </w:r>
      <w:r>
        <w:rPr>
          <w:w w:val="105"/>
          <w:sz w:val="24"/>
        </w:rPr>
        <w:t>2022,</w:t>
      </w:r>
      <w:r>
        <w:rPr>
          <w:spacing w:val="-25"/>
          <w:w w:val="105"/>
          <w:sz w:val="24"/>
        </w:rPr>
        <w:t> </w:t>
      </w:r>
      <w:r>
        <w:rPr>
          <w:i/>
          <w:w w:val="105"/>
          <w:sz w:val="24"/>
        </w:rPr>
        <w:t>“</w:t>
      </w:r>
      <w:r>
        <w:rPr>
          <w:w w:val="105"/>
          <w:sz w:val="24"/>
        </w:rPr>
        <w:t>Reconocer</w:t>
      </w:r>
      <w:r>
        <w:rPr>
          <w:spacing w:val="-15"/>
          <w:w w:val="105"/>
          <w:sz w:val="24"/>
        </w:rPr>
        <w:t> </w:t>
      </w:r>
      <w:r>
        <w:rPr>
          <w:w w:val="105"/>
          <w:sz w:val="24"/>
        </w:rPr>
        <w:t>la</w:t>
      </w:r>
    </w:p>
    <w:p>
      <w:pPr>
        <w:pStyle w:val="ListParagraph"/>
        <w:spacing w:after="0" w:line="268" w:lineRule="auto"/>
        <w:jc w:val="left"/>
        <w:rPr>
          <w:b/>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71" w:lineRule="auto"/>
        <w:ind w:left="2781" w:right="1663"/>
      </w:pPr>
      <w:r>
        <w:rPr>
          <w:w w:val="105"/>
        </w:rPr>
        <w:t>competencia</w:t>
      </w:r>
      <w:r>
        <w:rPr>
          <w:spacing w:val="-23"/>
          <w:w w:val="105"/>
        </w:rPr>
        <w:t> </w:t>
      </w:r>
      <w:r>
        <w:rPr>
          <w:w w:val="105"/>
        </w:rPr>
        <w:t>del</w:t>
      </w:r>
      <w:r>
        <w:rPr>
          <w:spacing w:val="-28"/>
          <w:w w:val="105"/>
        </w:rPr>
        <w:t> </w:t>
      </w:r>
      <w:r>
        <w:rPr>
          <w:w w:val="105"/>
        </w:rPr>
        <w:t>plenario</w:t>
      </w:r>
      <w:r>
        <w:rPr>
          <w:spacing w:val="-25"/>
          <w:w w:val="105"/>
        </w:rPr>
        <w:t> </w:t>
      </w:r>
      <w:r>
        <w:rPr>
          <w:w w:val="105"/>
        </w:rPr>
        <w:t>del</w:t>
      </w:r>
      <w:r>
        <w:rPr>
          <w:spacing w:val="-28"/>
          <w:w w:val="105"/>
        </w:rPr>
        <w:t> </w:t>
      </w:r>
      <w:r>
        <w:rPr>
          <w:w w:val="105"/>
        </w:rPr>
        <w:t>Congreso</w:t>
      </w:r>
      <w:r>
        <w:rPr>
          <w:spacing w:val="-27"/>
          <w:w w:val="105"/>
        </w:rPr>
        <w:t> </w:t>
      </w:r>
      <w:r>
        <w:rPr>
          <w:w w:val="105"/>
        </w:rPr>
        <w:t>Institucional</w:t>
      </w:r>
      <w:r>
        <w:rPr>
          <w:spacing w:val="-11"/>
          <w:w w:val="105"/>
        </w:rPr>
        <w:t> </w:t>
      </w:r>
      <w:r>
        <w:rPr>
          <w:w w:val="105"/>
        </w:rPr>
        <w:t>para</w:t>
      </w:r>
      <w:r>
        <w:rPr>
          <w:spacing w:val="-10"/>
          <w:w w:val="105"/>
        </w:rPr>
        <w:t> </w:t>
      </w:r>
      <w:r>
        <w:rPr>
          <w:w w:val="105"/>
        </w:rPr>
        <w:t>tomar acuerdos</w:t>
      </w:r>
      <w:r>
        <w:rPr>
          <w:spacing w:val="-18"/>
          <w:w w:val="105"/>
        </w:rPr>
        <w:t> </w:t>
      </w:r>
      <w:r>
        <w:rPr>
          <w:w w:val="105"/>
        </w:rPr>
        <w:t>relacionados</w:t>
      </w:r>
      <w:r>
        <w:rPr>
          <w:spacing w:val="-17"/>
          <w:w w:val="105"/>
        </w:rPr>
        <w:t> </w:t>
      </w:r>
      <w:r>
        <w:rPr>
          <w:w w:val="105"/>
        </w:rPr>
        <w:t>con</w:t>
      </w:r>
      <w:r>
        <w:rPr>
          <w:spacing w:val="-18"/>
          <w:w w:val="105"/>
        </w:rPr>
        <w:t> </w:t>
      </w:r>
      <w:r>
        <w:rPr>
          <w:w w:val="105"/>
        </w:rPr>
        <w:t>el</w:t>
      </w:r>
      <w:r>
        <w:rPr>
          <w:spacing w:val="-18"/>
          <w:w w:val="105"/>
        </w:rPr>
        <w:t> </w:t>
      </w:r>
      <w:r>
        <w:rPr>
          <w:w w:val="105"/>
        </w:rPr>
        <w:t>quehacer</w:t>
      </w:r>
      <w:r>
        <w:rPr>
          <w:spacing w:val="-17"/>
          <w:w w:val="105"/>
        </w:rPr>
        <w:t> </w:t>
      </w:r>
      <w:r>
        <w:rPr>
          <w:w w:val="105"/>
        </w:rPr>
        <w:t>académico</w:t>
      </w:r>
      <w:r>
        <w:rPr>
          <w:spacing w:val="-18"/>
          <w:w w:val="105"/>
        </w:rPr>
        <w:t> </w:t>
      </w:r>
      <w:r>
        <w:rPr>
          <w:w w:val="105"/>
        </w:rPr>
        <w:t>e</w:t>
      </w:r>
      <w:r>
        <w:rPr>
          <w:spacing w:val="-17"/>
          <w:w w:val="105"/>
        </w:rPr>
        <w:t> </w:t>
      </w:r>
      <w:r>
        <w:rPr>
          <w:w w:val="105"/>
        </w:rPr>
        <w:t>institucional conforme</w:t>
      </w:r>
      <w:r>
        <w:rPr>
          <w:spacing w:val="-11"/>
          <w:w w:val="105"/>
        </w:rPr>
        <w:t> </w:t>
      </w:r>
      <w:r>
        <w:rPr>
          <w:w w:val="105"/>
        </w:rPr>
        <w:t>lo</w:t>
      </w:r>
      <w:r>
        <w:rPr>
          <w:spacing w:val="-15"/>
          <w:w w:val="105"/>
        </w:rPr>
        <w:t> </w:t>
      </w:r>
      <w:r>
        <w:rPr>
          <w:w w:val="105"/>
        </w:rPr>
        <w:t>indicado</w:t>
      </w:r>
      <w:r>
        <w:rPr>
          <w:spacing w:val="-14"/>
          <w:w w:val="105"/>
        </w:rPr>
        <w:t> </w:t>
      </w:r>
      <w:r>
        <w:rPr>
          <w:w w:val="105"/>
        </w:rPr>
        <w:t>en</w:t>
      </w:r>
      <w:r>
        <w:rPr>
          <w:spacing w:val="-17"/>
          <w:w w:val="105"/>
        </w:rPr>
        <w:t> </w:t>
      </w:r>
      <w:r>
        <w:rPr>
          <w:w w:val="105"/>
        </w:rPr>
        <w:t>el</w:t>
      </w:r>
      <w:r>
        <w:rPr>
          <w:spacing w:val="-16"/>
          <w:w w:val="105"/>
        </w:rPr>
        <w:t> </w:t>
      </w:r>
      <w:r>
        <w:rPr>
          <w:w w:val="105"/>
        </w:rPr>
        <w:t>Artículo</w:t>
      </w:r>
      <w:r>
        <w:rPr>
          <w:spacing w:val="-15"/>
          <w:w w:val="105"/>
        </w:rPr>
        <w:t> </w:t>
      </w:r>
      <w:r>
        <w:rPr>
          <w:w w:val="105"/>
        </w:rPr>
        <w:t>88,</w:t>
      </w:r>
      <w:r>
        <w:rPr>
          <w:spacing w:val="-16"/>
          <w:w w:val="105"/>
        </w:rPr>
        <w:t> </w:t>
      </w:r>
      <w:r>
        <w:rPr>
          <w:w w:val="105"/>
        </w:rPr>
        <w:t>sin</w:t>
      </w:r>
      <w:r>
        <w:rPr>
          <w:spacing w:val="-17"/>
          <w:w w:val="105"/>
        </w:rPr>
        <w:t> </w:t>
      </w:r>
      <w:r>
        <w:rPr>
          <w:w w:val="105"/>
        </w:rPr>
        <w:t>más</w:t>
      </w:r>
      <w:r>
        <w:rPr>
          <w:spacing w:val="-11"/>
          <w:w w:val="105"/>
        </w:rPr>
        <w:t> </w:t>
      </w:r>
      <w:r>
        <w:rPr>
          <w:w w:val="105"/>
        </w:rPr>
        <w:t>limitantes</w:t>
      </w:r>
      <w:r>
        <w:rPr>
          <w:spacing w:val="-17"/>
          <w:w w:val="105"/>
        </w:rPr>
        <w:t> </w:t>
      </w:r>
      <w:r>
        <w:rPr>
          <w:w w:val="105"/>
        </w:rPr>
        <w:t>que</w:t>
      </w:r>
      <w:r>
        <w:rPr>
          <w:spacing w:val="-17"/>
          <w:w w:val="105"/>
        </w:rPr>
        <w:t> </w:t>
      </w:r>
      <w:r>
        <w:rPr>
          <w:w w:val="105"/>
        </w:rPr>
        <w:t>las </w:t>
      </w:r>
      <w:r>
        <w:rPr>
          <w:spacing w:val="-2"/>
          <w:w w:val="105"/>
        </w:rPr>
        <w:t>expresamente</w:t>
      </w:r>
      <w:r>
        <w:rPr>
          <w:spacing w:val="-11"/>
          <w:w w:val="105"/>
        </w:rPr>
        <w:t> </w:t>
      </w:r>
      <w:r>
        <w:rPr>
          <w:spacing w:val="-2"/>
          <w:w w:val="105"/>
        </w:rPr>
        <w:t>establecidas</w:t>
      </w:r>
      <w:r>
        <w:rPr>
          <w:spacing w:val="-16"/>
          <w:w w:val="105"/>
        </w:rPr>
        <w:t> </w:t>
      </w:r>
      <w:r>
        <w:rPr>
          <w:spacing w:val="-2"/>
          <w:w w:val="105"/>
        </w:rPr>
        <w:t>en</w:t>
      </w:r>
      <w:r>
        <w:rPr>
          <w:spacing w:val="-12"/>
          <w:w w:val="105"/>
        </w:rPr>
        <w:t> </w:t>
      </w:r>
      <w:r>
        <w:rPr>
          <w:spacing w:val="-2"/>
          <w:w w:val="105"/>
        </w:rPr>
        <w:t>el</w:t>
      </w:r>
      <w:r>
        <w:rPr>
          <w:spacing w:val="-11"/>
          <w:w w:val="105"/>
        </w:rPr>
        <w:t> </w:t>
      </w:r>
      <w:r>
        <w:rPr>
          <w:spacing w:val="-2"/>
          <w:w w:val="105"/>
        </w:rPr>
        <w:t>Estatuto</w:t>
      </w:r>
      <w:r>
        <w:rPr>
          <w:spacing w:val="-10"/>
          <w:w w:val="105"/>
        </w:rPr>
        <w:t> </w:t>
      </w:r>
      <w:r>
        <w:rPr>
          <w:spacing w:val="-2"/>
          <w:w w:val="105"/>
        </w:rPr>
        <w:t>Orgánico</w:t>
      </w:r>
      <w:r>
        <w:rPr>
          <w:spacing w:val="-10"/>
          <w:w w:val="105"/>
        </w:rPr>
        <w:t> </w:t>
      </w:r>
      <w:r>
        <w:rPr>
          <w:spacing w:val="-2"/>
          <w:w w:val="105"/>
        </w:rPr>
        <w:t>en</w:t>
      </w:r>
      <w:r>
        <w:rPr>
          <w:spacing w:val="-7"/>
          <w:w w:val="105"/>
        </w:rPr>
        <w:t> </w:t>
      </w:r>
      <w:r>
        <w:rPr>
          <w:spacing w:val="-2"/>
          <w:w w:val="105"/>
        </w:rPr>
        <w:t>su</w:t>
      </w:r>
      <w:r>
        <w:rPr>
          <w:spacing w:val="-7"/>
          <w:w w:val="105"/>
        </w:rPr>
        <w:t> </w:t>
      </w:r>
      <w:r>
        <w:rPr>
          <w:spacing w:val="-2"/>
          <w:w w:val="105"/>
        </w:rPr>
        <w:t>artículo </w:t>
      </w:r>
      <w:r>
        <w:rPr/>
        <w:t>139 incluyendo las interpretaciones auténticas que de estas haga la </w:t>
      </w:r>
      <w:r>
        <w:rPr>
          <w:w w:val="105"/>
        </w:rPr>
        <w:t>Asamblea Institucional Representativa.</w:t>
      </w:r>
    </w:p>
    <w:p>
      <w:pPr>
        <w:pStyle w:val="ListParagraph"/>
        <w:numPr>
          <w:ilvl w:val="1"/>
          <w:numId w:val="17"/>
        </w:numPr>
        <w:tabs>
          <w:tab w:pos="2779" w:val="left" w:leader="none"/>
          <w:tab w:pos="2781" w:val="left" w:leader="none"/>
        </w:tabs>
        <w:spacing w:line="271" w:lineRule="auto" w:before="240" w:after="0"/>
        <w:ind w:left="2781" w:right="1885" w:hanging="360"/>
        <w:jc w:val="left"/>
        <w:rPr>
          <w:b/>
          <w:sz w:val="24"/>
        </w:rPr>
      </w:pPr>
      <w:r>
        <w:rPr>
          <w:sz w:val="24"/>
        </w:rPr>
        <w:t>Con base en lo indicado en el punto anterior, el Plenario del Congreso tiene la potestad de aprobar políticas, lineamientos, recomendaciones, reformas normativas y adoptar otro tipo de disposiciones, como la creación de comisiones transitorias o permanentes, con excepción de lo indicado en el artículo 139 del Estatuto Orgánico y la interpretación auténtica de las disposiciones cubiertas por ese artículo.</w:t>
      </w:r>
    </w:p>
    <w:p>
      <w:pPr>
        <w:pStyle w:val="BodyText"/>
      </w:pPr>
    </w:p>
    <w:p>
      <w:pPr>
        <w:pStyle w:val="BodyText"/>
        <w:spacing w:before="240"/>
      </w:pPr>
    </w:p>
    <w:p>
      <w:pPr>
        <w:pStyle w:val="ListParagraph"/>
        <w:numPr>
          <w:ilvl w:val="1"/>
          <w:numId w:val="17"/>
        </w:numPr>
        <w:tabs>
          <w:tab w:pos="2779" w:val="left" w:leader="none"/>
          <w:tab w:pos="2781" w:val="left" w:leader="none"/>
        </w:tabs>
        <w:spacing w:line="271" w:lineRule="auto" w:before="1" w:after="0"/>
        <w:ind w:left="2781" w:right="1898" w:hanging="360"/>
        <w:jc w:val="left"/>
        <w:rPr>
          <w:b/>
          <w:sz w:val="24"/>
        </w:rPr>
      </w:pPr>
      <w:r>
        <w:rPr>
          <w:sz w:val="24"/>
        </w:rPr>
        <w:t>La ponencia titulada “Museo TEC: un espacio dedicado a la conservación y difusión del quehacer y patrimonio histórico, científico y cultural del Tecnológico de Costa Rica (TEC)” fue presentada</w:t>
      </w:r>
      <w:r>
        <w:rPr>
          <w:spacing w:val="40"/>
          <w:sz w:val="24"/>
        </w:rPr>
        <w:t> </w:t>
      </w:r>
      <w:r>
        <w:rPr>
          <w:sz w:val="24"/>
        </w:rPr>
        <w:t>por Sofía</w:t>
      </w:r>
      <w:r>
        <w:rPr>
          <w:spacing w:val="-4"/>
          <w:sz w:val="24"/>
        </w:rPr>
        <w:t> </w:t>
      </w:r>
      <w:r>
        <w:rPr>
          <w:sz w:val="24"/>
        </w:rPr>
        <w:t>Valerín</w:t>
      </w:r>
      <w:r>
        <w:rPr>
          <w:spacing w:val="-2"/>
          <w:sz w:val="24"/>
        </w:rPr>
        <w:t> </w:t>
      </w:r>
      <w:r>
        <w:rPr>
          <w:sz w:val="24"/>
        </w:rPr>
        <w:t>Rojas</w:t>
      </w:r>
      <w:r>
        <w:rPr>
          <w:spacing w:val="-3"/>
          <w:sz w:val="24"/>
        </w:rPr>
        <w:t> </w:t>
      </w:r>
      <w:r>
        <w:rPr>
          <w:sz w:val="24"/>
        </w:rPr>
        <w:t>de</w:t>
      </w:r>
      <w:r>
        <w:rPr>
          <w:spacing w:val="40"/>
          <w:sz w:val="24"/>
        </w:rPr>
        <w:t> </w:t>
      </w:r>
      <w:r>
        <w:rPr>
          <w:sz w:val="24"/>
        </w:rPr>
        <w:t>la</w:t>
      </w:r>
      <w:r>
        <w:rPr>
          <w:spacing w:val="40"/>
          <w:sz w:val="24"/>
        </w:rPr>
        <w:t> </w:t>
      </w:r>
      <w:r>
        <w:rPr>
          <w:sz w:val="24"/>
        </w:rPr>
        <w:t>Escuela</w:t>
      </w:r>
      <w:r>
        <w:rPr>
          <w:spacing w:val="40"/>
          <w:sz w:val="24"/>
        </w:rPr>
        <w:t> </w:t>
      </w:r>
      <w:r>
        <w:rPr>
          <w:sz w:val="24"/>
        </w:rPr>
        <w:t>de</w:t>
      </w:r>
      <w:r>
        <w:rPr>
          <w:spacing w:val="40"/>
          <w:sz w:val="24"/>
        </w:rPr>
        <w:t> </w:t>
      </w:r>
      <w:r>
        <w:rPr>
          <w:sz w:val="24"/>
        </w:rPr>
        <w:t>Cultura</w:t>
      </w:r>
      <w:r>
        <w:rPr>
          <w:spacing w:val="40"/>
          <w:sz w:val="24"/>
        </w:rPr>
        <w:t> </w:t>
      </w:r>
      <w:r>
        <w:rPr>
          <w:sz w:val="24"/>
        </w:rPr>
        <w:t>y Deporte con Eduardo Valverde Masís y Kenneth Mora Pérez de la Oficina de Comunicación y Mercadeo, en el marco del eje temático Educación</w:t>
      </w:r>
      <w:r>
        <w:rPr>
          <w:spacing w:val="-2"/>
          <w:sz w:val="24"/>
        </w:rPr>
        <w:t> </w:t>
      </w:r>
      <w:r>
        <w:rPr>
          <w:sz w:val="24"/>
        </w:rPr>
        <w:t>Superior para el Siglo XXII” del V</w:t>
      </w:r>
      <w:r>
        <w:rPr>
          <w:spacing w:val="-2"/>
          <w:sz w:val="24"/>
        </w:rPr>
        <w:t> </w:t>
      </w:r>
      <w:r>
        <w:rPr>
          <w:sz w:val="24"/>
        </w:rPr>
        <w:t>Congreso Institucional del Instituto Tecnológico de Costa Rica.</w:t>
      </w:r>
    </w:p>
    <w:p>
      <w:pPr>
        <w:pStyle w:val="BodyText"/>
      </w:pPr>
    </w:p>
    <w:p>
      <w:pPr>
        <w:pStyle w:val="BodyText"/>
        <w:spacing w:before="244"/>
      </w:pPr>
    </w:p>
    <w:p>
      <w:pPr>
        <w:pStyle w:val="ListParagraph"/>
        <w:numPr>
          <w:ilvl w:val="1"/>
          <w:numId w:val="17"/>
        </w:numPr>
        <w:tabs>
          <w:tab w:pos="2779" w:val="left" w:leader="none"/>
          <w:tab w:pos="2781" w:val="left" w:leader="none"/>
        </w:tabs>
        <w:spacing w:line="271" w:lineRule="auto" w:before="0" w:after="0"/>
        <w:ind w:left="2781" w:right="1758" w:hanging="360"/>
        <w:jc w:val="left"/>
        <w:rPr>
          <w:b/>
          <w:sz w:val="24"/>
        </w:rPr>
      </w:pPr>
      <w:r>
        <w:rPr>
          <w:sz w:val="24"/>
        </w:rPr>
        <w:t>Que la ponencia fue asignada a una comisión de análisis integrada por:</w:t>
      </w:r>
      <w:r>
        <w:rPr>
          <w:spacing w:val="-11"/>
          <w:sz w:val="24"/>
        </w:rPr>
        <w:t> </w:t>
      </w:r>
      <w:r>
        <w:rPr>
          <w:sz w:val="24"/>
        </w:rPr>
        <w:t>Yuen</w:t>
      </w:r>
      <w:r>
        <w:rPr>
          <w:spacing w:val="-16"/>
          <w:sz w:val="24"/>
        </w:rPr>
        <w:t> </w:t>
      </w:r>
      <w:r>
        <w:rPr>
          <w:sz w:val="24"/>
        </w:rPr>
        <w:t>Law</w:t>
      </w:r>
      <w:r>
        <w:rPr>
          <w:spacing w:val="-15"/>
          <w:sz w:val="24"/>
        </w:rPr>
        <w:t> </w:t>
      </w:r>
      <w:r>
        <w:rPr>
          <w:sz w:val="24"/>
        </w:rPr>
        <w:t>Wan,</w:t>
      </w:r>
      <w:r>
        <w:rPr>
          <w:spacing w:val="-11"/>
          <w:sz w:val="24"/>
        </w:rPr>
        <w:t> </w:t>
      </w:r>
      <w:r>
        <w:rPr>
          <w:sz w:val="24"/>
        </w:rPr>
        <w:t>Juan</w:t>
      </w:r>
      <w:r>
        <w:rPr>
          <w:spacing w:val="-13"/>
          <w:sz w:val="24"/>
        </w:rPr>
        <w:t> </w:t>
      </w:r>
      <w:r>
        <w:rPr>
          <w:sz w:val="24"/>
        </w:rPr>
        <w:t>Luis</w:t>
      </w:r>
      <w:r>
        <w:rPr>
          <w:spacing w:val="-8"/>
          <w:sz w:val="24"/>
        </w:rPr>
        <w:t> </w:t>
      </w:r>
      <w:r>
        <w:rPr>
          <w:sz w:val="24"/>
        </w:rPr>
        <w:t>Crespo</w:t>
      </w:r>
      <w:r>
        <w:rPr>
          <w:spacing w:val="-10"/>
          <w:sz w:val="24"/>
        </w:rPr>
        <w:t> </w:t>
      </w:r>
      <w:r>
        <w:rPr>
          <w:sz w:val="24"/>
        </w:rPr>
        <w:t>Marino,</w:t>
      </w:r>
      <w:r>
        <w:rPr>
          <w:spacing w:val="-11"/>
          <w:sz w:val="24"/>
        </w:rPr>
        <w:t> </w:t>
      </w:r>
      <w:r>
        <w:rPr>
          <w:sz w:val="24"/>
        </w:rPr>
        <w:t>Raisha</w:t>
      </w:r>
      <w:r>
        <w:rPr>
          <w:spacing w:val="-4"/>
          <w:sz w:val="24"/>
        </w:rPr>
        <w:t> </w:t>
      </w:r>
      <w:r>
        <w:rPr>
          <w:sz w:val="24"/>
        </w:rPr>
        <w:t>Linoska</w:t>
      </w:r>
      <w:r>
        <w:rPr>
          <w:spacing w:val="-9"/>
          <w:sz w:val="24"/>
        </w:rPr>
        <w:t> </w:t>
      </w:r>
      <w:r>
        <w:rPr>
          <w:sz w:val="24"/>
        </w:rPr>
        <w:t>Cuero Mosquera, Rony Mauricio Rodríguez</w:t>
      </w:r>
      <w:r>
        <w:rPr>
          <w:spacing w:val="-1"/>
          <w:sz w:val="24"/>
        </w:rPr>
        <w:t> </w:t>
      </w:r>
      <w:r>
        <w:rPr>
          <w:sz w:val="24"/>
        </w:rPr>
        <w:t>Barquero, Alicia Coto</w:t>
      </w:r>
      <w:r>
        <w:rPr>
          <w:spacing w:val="-4"/>
          <w:sz w:val="24"/>
        </w:rPr>
        <w:t> </w:t>
      </w:r>
      <w:r>
        <w:rPr>
          <w:sz w:val="24"/>
        </w:rPr>
        <w:t>Guzmán, William Delgado Montoya, Sofía Valerín Rojas y Mariam Álvarez Hernández</w:t>
      </w:r>
      <w:r>
        <w:rPr>
          <w:spacing w:val="-5"/>
          <w:sz w:val="24"/>
        </w:rPr>
        <w:t> </w:t>
      </w:r>
      <w:r>
        <w:rPr>
          <w:sz w:val="24"/>
        </w:rPr>
        <w:t>de conformidad con las</w:t>
      </w:r>
      <w:r>
        <w:rPr>
          <w:spacing w:val="-1"/>
          <w:sz w:val="24"/>
        </w:rPr>
        <w:t> </w:t>
      </w:r>
      <w:r>
        <w:rPr>
          <w:sz w:val="24"/>
        </w:rPr>
        <w:t>disposiciones</w:t>
      </w:r>
      <w:r>
        <w:rPr>
          <w:spacing w:val="-1"/>
          <w:sz w:val="24"/>
        </w:rPr>
        <w:t> </w:t>
      </w:r>
      <w:r>
        <w:rPr>
          <w:sz w:val="24"/>
        </w:rPr>
        <w:t>establecidas</w:t>
      </w:r>
      <w:r>
        <w:rPr>
          <w:spacing w:val="-2"/>
          <w:sz w:val="24"/>
        </w:rPr>
        <w:t> </w:t>
      </w:r>
      <w:r>
        <w:rPr>
          <w:sz w:val="24"/>
        </w:rPr>
        <w:t>por la Comisión Organizadora del V Congreso.</w:t>
      </w:r>
    </w:p>
    <w:p>
      <w:pPr>
        <w:pStyle w:val="BodyText"/>
      </w:pPr>
    </w:p>
    <w:p>
      <w:pPr>
        <w:pStyle w:val="BodyText"/>
        <w:spacing w:before="243"/>
      </w:pPr>
    </w:p>
    <w:p>
      <w:pPr>
        <w:pStyle w:val="ListParagraph"/>
        <w:numPr>
          <w:ilvl w:val="1"/>
          <w:numId w:val="17"/>
        </w:numPr>
        <w:tabs>
          <w:tab w:pos="2779" w:val="left" w:leader="none"/>
          <w:tab w:pos="2781" w:val="left" w:leader="none"/>
        </w:tabs>
        <w:spacing w:line="271" w:lineRule="auto" w:before="0" w:after="0"/>
        <w:ind w:left="2781" w:right="1801" w:hanging="360"/>
        <w:jc w:val="left"/>
        <w:rPr>
          <w:b/>
          <w:sz w:val="24"/>
        </w:rPr>
      </w:pPr>
      <w:r>
        <w:rPr>
          <w:w w:val="105"/>
          <w:sz w:val="24"/>
        </w:rPr>
        <w:t>El</w:t>
      </w:r>
      <w:r>
        <w:rPr>
          <w:spacing w:val="40"/>
          <w:w w:val="105"/>
          <w:sz w:val="24"/>
        </w:rPr>
        <w:t> </w:t>
      </w:r>
      <w:r>
        <w:rPr>
          <w:w w:val="105"/>
          <w:sz w:val="24"/>
        </w:rPr>
        <w:t>plenario</w:t>
      </w:r>
      <w:r>
        <w:rPr>
          <w:spacing w:val="40"/>
          <w:w w:val="105"/>
          <w:sz w:val="24"/>
        </w:rPr>
        <w:t> </w:t>
      </w:r>
      <w:r>
        <w:rPr>
          <w:w w:val="105"/>
          <w:sz w:val="24"/>
        </w:rPr>
        <w:t>del</w:t>
      </w:r>
      <w:r>
        <w:rPr>
          <w:spacing w:val="40"/>
          <w:w w:val="105"/>
          <w:sz w:val="24"/>
        </w:rPr>
        <w:t> </w:t>
      </w:r>
      <w:r>
        <w:rPr>
          <w:w w:val="105"/>
          <w:sz w:val="24"/>
        </w:rPr>
        <w:t>V</w:t>
      </w:r>
      <w:r>
        <w:rPr>
          <w:spacing w:val="40"/>
          <w:w w:val="105"/>
          <w:sz w:val="24"/>
        </w:rPr>
        <w:t> </w:t>
      </w:r>
      <w:r>
        <w:rPr>
          <w:w w:val="105"/>
          <w:sz w:val="24"/>
        </w:rPr>
        <w:t>Congreso</w:t>
      </w:r>
      <w:r>
        <w:rPr>
          <w:spacing w:val="40"/>
          <w:w w:val="105"/>
          <w:sz w:val="24"/>
        </w:rPr>
        <w:t> </w:t>
      </w:r>
      <w:r>
        <w:rPr>
          <w:w w:val="105"/>
          <w:sz w:val="24"/>
        </w:rPr>
        <w:t>Institucional</w:t>
      </w:r>
      <w:r>
        <w:rPr>
          <w:spacing w:val="40"/>
          <w:w w:val="105"/>
          <w:sz w:val="24"/>
        </w:rPr>
        <w:t> </w:t>
      </w:r>
      <w:r>
        <w:rPr>
          <w:w w:val="105"/>
          <w:sz w:val="24"/>
        </w:rPr>
        <w:t>acordó,</w:t>
      </w:r>
      <w:r>
        <w:rPr>
          <w:spacing w:val="40"/>
          <w:w w:val="105"/>
          <w:sz w:val="24"/>
        </w:rPr>
        <w:t> </w:t>
      </w:r>
      <w:r>
        <w:rPr>
          <w:w w:val="105"/>
          <w:sz w:val="24"/>
        </w:rPr>
        <w:t>mediante </w:t>
      </w:r>
      <w:r>
        <w:rPr>
          <w:sz w:val="24"/>
        </w:rPr>
        <w:t>votación</w:t>
      </w:r>
      <w:r>
        <w:rPr>
          <w:spacing w:val="40"/>
          <w:sz w:val="24"/>
        </w:rPr>
        <w:t> </w:t>
      </w:r>
      <w:r>
        <w:rPr>
          <w:sz w:val="24"/>
        </w:rPr>
        <w:t>de</w:t>
      </w:r>
      <w:r>
        <w:rPr>
          <w:spacing w:val="-4"/>
          <w:sz w:val="24"/>
        </w:rPr>
        <w:t> </w:t>
      </w:r>
      <w:r>
        <w:rPr>
          <w:sz w:val="24"/>
        </w:rPr>
        <w:t>201</w:t>
      </w:r>
      <w:r>
        <w:rPr>
          <w:spacing w:val="-6"/>
          <w:sz w:val="24"/>
        </w:rPr>
        <w:t> </w:t>
      </w:r>
      <w:r>
        <w:rPr>
          <w:sz w:val="24"/>
        </w:rPr>
        <w:t>a</w:t>
      </w:r>
      <w:r>
        <w:rPr>
          <w:spacing w:val="40"/>
          <w:sz w:val="24"/>
        </w:rPr>
        <w:t> </w:t>
      </w:r>
      <w:r>
        <w:rPr>
          <w:sz w:val="24"/>
        </w:rPr>
        <w:t>favor y</w:t>
      </w:r>
      <w:r>
        <w:rPr>
          <w:spacing w:val="-6"/>
          <w:sz w:val="24"/>
        </w:rPr>
        <w:t> </w:t>
      </w:r>
      <w:r>
        <w:rPr>
          <w:sz w:val="24"/>
        </w:rPr>
        <w:t>157</w:t>
      </w:r>
      <w:r>
        <w:rPr>
          <w:spacing w:val="-7"/>
          <w:sz w:val="24"/>
        </w:rPr>
        <w:t> </w:t>
      </w:r>
      <w:r>
        <w:rPr>
          <w:sz w:val="24"/>
        </w:rPr>
        <w:t>en</w:t>
      </w:r>
      <w:r>
        <w:rPr>
          <w:spacing w:val="-4"/>
          <w:sz w:val="24"/>
        </w:rPr>
        <w:t> </w:t>
      </w:r>
      <w:r>
        <w:rPr>
          <w:sz w:val="24"/>
        </w:rPr>
        <w:t>contra,</w:t>
      </w:r>
      <w:r>
        <w:rPr>
          <w:spacing w:val="-2"/>
          <w:sz w:val="24"/>
        </w:rPr>
        <w:t> </w:t>
      </w:r>
      <w:r>
        <w:rPr>
          <w:sz w:val="24"/>
        </w:rPr>
        <w:t>seleccionar esta ponencia </w:t>
      </w:r>
      <w:r>
        <w:rPr>
          <w:w w:val="105"/>
          <w:sz w:val="24"/>
        </w:rPr>
        <w:t>para</w:t>
      </w:r>
      <w:r>
        <w:rPr>
          <w:spacing w:val="-18"/>
          <w:w w:val="105"/>
          <w:sz w:val="24"/>
        </w:rPr>
        <w:t> </w:t>
      </w:r>
      <w:r>
        <w:rPr>
          <w:w w:val="105"/>
          <w:sz w:val="24"/>
        </w:rPr>
        <w:t>ser</w:t>
      </w:r>
      <w:r>
        <w:rPr>
          <w:spacing w:val="-17"/>
          <w:w w:val="105"/>
          <w:sz w:val="24"/>
        </w:rPr>
        <w:t> </w:t>
      </w:r>
      <w:r>
        <w:rPr>
          <w:w w:val="105"/>
          <w:sz w:val="24"/>
        </w:rPr>
        <w:t>sometida</w:t>
      </w:r>
      <w:r>
        <w:rPr>
          <w:spacing w:val="-18"/>
          <w:w w:val="105"/>
          <w:sz w:val="24"/>
        </w:rPr>
        <w:t> </w:t>
      </w:r>
      <w:r>
        <w:rPr>
          <w:w w:val="105"/>
          <w:sz w:val="24"/>
        </w:rPr>
        <w:t>al</w:t>
      </w:r>
      <w:r>
        <w:rPr>
          <w:spacing w:val="-18"/>
          <w:w w:val="105"/>
          <w:sz w:val="24"/>
        </w:rPr>
        <w:t> </w:t>
      </w:r>
      <w:r>
        <w:rPr>
          <w:w w:val="105"/>
          <w:sz w:val="24"/>
        </w:rPr>
        <w:t>conocimiento</w:t>
      </w:r>
      <w:r>
        <w:rPr>
          <w:spacing w:val="-17"/>
          <w:w w:val="105"/>
          <w:sz w:val="24"/>
        </w:rPr>
        <w:t> </w:t>
      </w:r>
      <w:r>
        <w:rPr>
          <w:w w:val="105"/>
          <w:sz w:val="24"/>
        </w:rPr>
        <w:t>y</w:t>
      </w:r>
      <w:r>
        <w:rPr>
          <w:spacing w:val="-18"/>
          <w:w w:val="105"/>
          <w:sz w:val="24"/>
        </w:rPr>
        <w:t> </w:t>
      </w:r>
      <w:r>
        <w:rPr>
          <w:w w:val="105"/>
          <w:sz w:val="24"/>
        </w:rPr>
        <w:t>análisis</w:t>
      </w:r>
      <w:r>
        <w:rPr>
          <w:spacing w:val="-17"/>
          <w:w w:val="105"/>
          <w:sz w:val="24"/>
        </w:rPr>
        <w:t> </w:t>
      </w:r>
      <w:r>
        <w:rPr>
          <w:w w:val="105"/>
          <w:sz w:val="24"/>
        </w:rPr>
        <w:t>de</w:t>
      </w:r>
      <w:r>
        <w:rPr>
          <w:spacing w:val="-18"/>
          <w:w w:val="105"/>
          <w:sz w:val="24"/>
        </w:rPr>
        <w:t> </w:t>
      </w:r>
      <w:r>
        <w:rPr>
          <w:w w:val="105"/>
          <w:sz w:val="24"/>
        </w:rPr>
        <w:t>las</w:t>
      </w:r>
      <w:r>
        <w:rPr>
          <w:spacing w:val="-17"/>
          <w:w w:val="105"/>
          <w:sz w:val="24"/>
        </w:rPr>
        <w:t> </w:t>
      </w:r>
      <w:r>
        <w:rPr>
          <w:w w:val="105"/>
          <w:sz w:val="24"/>
        </w:rPr>
        <w:t>mesas</w:t>
      </w:r>
      <w:r>
        <w:rPr>
          <w:spacing w:val="-18"/>
          <w:w w:val="105"/>
          <w:sz w:val="24"/>
        </w:rPr>
        <w:t> </w:t>
      </w:r>
      <w:r>
        <w:rPr>
          <w:w w:val="105"/>
          <w:sz w:val="24"/>
        </w:rPr>
        <w:t>de </w:t>
      </w:r>
      <w:r>
        <w:rPr>
          <w:spacing w:val="-2"/>
          <w:w w:val="105"/>
          <w:sz w:val="24"/>
        </w:rPr>
        <w:t>trabajo.</w:t>
      </w:r>
    </w:p>
    <w:p>
      <w:pPr>
        <w:pStyle w:val="ListParagraph"/>
        <w:spacing w:after="0" w:line="271" w:lineRule="auto"/>
        <w:jc w:val="left"/>
        <w:rPr>
          <w:b/>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08" name="Image 208"/>
            <wp:cNvGraphicFramePr>
              <a:graphicFrameLocks/>
            </wp:cNvGraphicFramePr>
            <a:graphic>
              <a:graphicData uri="http://schemas.openxmlformats.org/drawingml/2006/picture">
                <pic:pic>
                  <pic:nvPicPr>
                    <pic:cNvPr id="208" name="Image 208"/>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ListParagraph"/>
        <w:numPr>
          <w:ilvl w:val="1"/>
          <w:numId w:val="17"/>
        </w:numPr>
        <w:tabs>
          <w:tab w:pos="2779" w:val="left" w:leader="none"/>
          <w:tab w:pos="2781" w:val="left" w:leader="none"/>
        </w:tabs>
        <w:spacing w:line="271" w:lineRule="auto" w:before="0" w:after="0"/>
        <w:ind w:left="2781" w:right="1715" w:hanging="360"/>
        <w:jc w:val="left"/>
        <w:rPr>
          <w:b/>
          <w:sz w:val="24"/>
        </w:rPr>
      </w:pPr>
      <w:r>
        <w:rPr>
          <w:sz w:val="24"/>
        </w:rPr>
        <w:t>La ponencia fue conocida y dictaminada por la mesa de trabajo integrada por Kenneth</w:t>
      </w:r>
      <w:r>
        <w:rPr>
          <w:spacing w:val="-2"/>
          <w:sz w:val="24"/>
        </w:rPr>
        <w:t> </w:t>
      </w:r>
      <w:r>
        <w:rPr>
          <w:sz w:val="24"/>
        </w:rPr>
        <w:t>Mora</w:t>
      </w:r>
      <w:r>
        <w:rPr>
          <w:spacing w:val="40"/>
          <w:sz w:val="24"/>
        </w:rPr>
        <w:t> </w:t>
      </w:r>
      <w:r>
        <w:rPr>
          <w:sz w:val="24"/>
        </w:rPr>
        <w:t>Pérez,</w:t>
      </w:r>
      <w:r>
        <w:rPr>
          <w:spacing w:val="40"/>
          <w:sz w:val="24"/>
        </w:rPr>
        <w:t> </w:t>
      </w:r>
      <w:r>
        <w:rPr>
          <w:sz w:val="24"/>
        </w:rPr>
        <w:t>Juan</w:t>
      </w:r>
      <w:r>
        <w:rPr>
          <w:spacing w:val="40"/>
          <w:sz w:val="24"/>
        </w:rPr>
        <w:t> </w:t>
      </w:r>
      <w:r>
        <w:rPr>
          <w:sz w:val="24"/>
        </w:rPr>
        <w:t>José Rojas</w:t>
      </w:r>
      <w:r>
        <w:rPr>
          <w:spacing w:val="40"/>
          <w:sz w:val="24"/>
        </w:rPr>
        <w:t> </w:t>
      </w:r>
      <w:r>
        <w:rPr>
          <w:sz w:val="24"/>
        </w:rPr>
        <w:t>Hernández, Luis</w:t>
      </w:r>
      <w:r>
        <w:rPr>
          <w:spacing w:val="40"/>
          <w:sz w:val="24"/>
        </w:rPr>
        <w:t> </w:t>
      </w:r>
      <w:r>
        <w:rPr>
          <w:sz w:val="24"/>
        </w:rPr>
        <w:t>Gerardo</w:t>
      </w:r>
      <w:r>
        <w:rPr>
          <w:spacing w:val="40"/>
          <w:sz w:val="24"/>
        </w:rPr>
        <w:t> </w:t>
      </w:r>
      <w:r>
        <w:rPr>
          <w:sz w:val="24"/>
        </w:rPr>
        <w:t>Meza</w:t>
      </w:r>
      <w:r>
        <w:rPr>
          <w:spacing w:val="40"/>
          <w:sz w:val="24"/>
        </w:rPr>
        <w:t> </w:t>
      </w:r>
      <w:r>
        <w:rPr>
          <w:sz w:val="24"/>
        </w:rPr>
        <w:t>Cascante,</w:t>
      </w:r>
      <w:r>
        <w:rPr>
          <w:spacing w:val="-2"/>
          <w:sz w:val="24"/>
        </w:rPr>
        <w:t> </w:t>
      </w:r>
      <w:r>
        <w:rPr>
          <w:sz w:val="24"/>
        </w:rPr>
        <w:t>Beatriz</w:t>
      </w:r>
      <w:r>
        <w:rPr>
          <w:spacing w:val="-4"/>
          <w:sz w:val="24"/>
        </w:rPr>
        <w:t> </w:t>
      </w:r>
      <w:r>
        <w:rPr>
          <w:sz w:val="24"/>
        </w:rPr>
        <w:t>Bonilla Brenes,</w:t>
      </w:r>
      <w:r>
        <w:rPr>
          <w:spacing w:val="-14"/>
          <w:sz w:val="24"/>
        </w:rPr>
        <w:t> </w:t>
      </w:r>
      <w:r>
        <w:rPr>
          <w:sz w:val="24"/>
        </w:rPr>
        <w:t>Nelson</w:t>
      </w:r>
      <w:r>
        <w:rPr>
          <w:spacing w:val="-14"/>
          <w:sz w:val="24"/>
        </w:rPr>
        <w:t> </w:t>
      </w:r>
      <w:r>
        <w:rPr>
          <w:sz w:val="24"/>
        </w:rPr>
        <w:t>Díaz Brenes,</w:t>
      </w:r>
      <w:r>
        <w:rPr>
          <w:spacing w:val="-13"/>
          <w:sz w:val="24"/>
        </w:rPr>
        <w:t> </w:t>
      </w:r>
      <w:r>
        <w:rPr>
          <w:sz w:val="24"/>
        </w:rPr>
        <w:t>Anyelo</w:t>
      </w:r>
      <w:r>
        <w:rPr>
          <w:spacing w:val="-12"/>
          <w:sz w:val="24"/>
        </w:rPr>
        <w:t> </w:t>
      </w:r>
      <w:r>
        <w:rPr>
          <w:sz w:val="24"/>
        </w:rPr>
        <w:t>Guzmán</w:t>
      </w:r>
      <w:r>
        <w:rPr>
          <w:spacing w:val="-15"/>
          <w:sz w:val="24"/>
        </w:rPr>
        <w:t> </w:t>
      </w:r>
      <w:r>
        <w:rPr>
          <w:sz w:val="24"/>
        </w:rPr>
        <w:t>Pérez</w:t>
      </w:r>
      <w:r>
        <w:rPr>
          <w:spacing w:val="-15"/>
          <w:sz w:val="24"/>
        </w:rPr>
        <w:t> </w:t>
      </w:r>
      <w:r>
        <w:rPr>
          <w:sz w:val="24"/>
        </w:rPr>
        <w:t>y</w:t>
      </w:r>
      <w:r>
        <w:rPr>
          <w:spacing w:val="-13"/>
          <w:sz w:val="24"/>
        </w:rPr>
        <w:t> </w:t>
      </w:r>
      <w:r>
        <w:rPr>
          <w:sz w:val="24"/>
        </w:rPr>
        <w:t>Wagner</w:t>
      </w:r>
      <w:r>
        <w:rPr>
          <w:spacing w:val="-10"/>
          <w:sz w:val="24"/>
        </w:rPr>
        <w:t> </w:t>
      </w:r>
      <w:r>
        <w:rPr>
          <w:sz w:val="24"/>
        </w:rPr>
        <w:t>Segura</w:t>
      </w:r>
      <w:r>
        <w:rPr>
          <w:spacing w:val="-10"/>
          <w:sz w:val="24"/>
        </w:rPr>
        <w:t> </w:t>
      </w:r>
      <w:r>
        <w:rPr>
          <w:sz w:val="24"/>
        </w:rPr>
        <w:t>Porras,</w:t>
      </w:r>
      <w:r>
        <w:rPr>
          <w:spacing w:val="-13"/>
          <w:sz w:val="24"/>
        </w:rPr>
        <w:t> </w:t>
      </w:r>
      <w:r>
        <w:rPr>
          <w:sz w:val="24"/>
        </w:rPr>
        <w:t>de conformidad con</w:t>
      </w:r>
      <w:r>
        <w:rPr>
          <w:spacing w:val="-1"/>
          <w:sz w:val="24"/>
        </w:rPr>
        <w:t> </w:t>
      </w:r>
      <w:r>
        <w:rPr>
          <w:sz w:val="24"/>
        </w:rPr>
        <w:t>las</w:t>
      </w:r>
      <w:r>
        <w:rPr>
          <w:spacing w:val="-2"/>
          <w:sz w:val="24"/>
        </w:rPr>
        <w:t> </w:t>
      </w:r>
      <w:r>
        <w:rPr>
          <w:sz w:val="24"/>
        </w:rPr>
        <w:t>disposiciones establecidas</w:t>
      </w:r>
      <w:r>
        <w:rPr>
          <w:spacing w:val="-2"/>
          <w:sz w:val="24"/>
        </w:rPr>
        <w:t> </w:t>
      </w:r>
      <w:r>
        <w:rPr>
          <w:sz w:val="24"/>
        </w:rPr>
        <w:t>en el Reglamento de debates del V Congreso Institucional.</w:t>
      </w:r>
    </w:p>
    <w:p>
      <w:pPr>
        <w:pStyle w:val="BodyText"/>
      </w:pPr>
    </w:p>
    <w:p>
      <w:pPr>
        <w:pStyle w:val="BodyText"/>
        <w:spacing w:before="238"/>
      </w:pPr>
    </w:p>
    <w:p>
      <w:pPr>
        <w:pStyle w:val="ListParagraph"/>
        <w:numPr>
          <w:ilvl w:val="1"/>
          <w:numId w:val="17"/>
        </w:numPr>
        <w:tabs>
          <w:tab w:pos="2779" w:val="left" w:leader="none"/>
          <w:tab w:pos="2781" w:val="left" w:leader="none"/>
        </w:tabs>
        <w:spacing w:line="273" w:lineRule="auto" w:before="0" w:after="0"/>
        <w:ind w:left="2781" w:right="3068" w:hanging="360"/>
        <w:jc w:val="left"/>
        <w:rPr>
          <w:b/>
          <w:sz w:val="24"/>
        </w:rPr>
      </w:pPr>
      <w:r>
        <w:rPr>
          <w:sz w:val="24"/>
        </w:rPr>
        <w:t>Los</w:t>
      </w:r>
      <w:r>
        <w:rPr>
          <w:spacing w:val="-15"/>
          <w:sz w:val="24"/>
        </w:rPr>
        <w:t> </w:t>
      </w:r>
      <w:r>
        <w:rPr>
          <w:sz w:val="24"/>
        </w:rPr>
        <w:t>acuerdos</w:t>
      </w:r>
      <w:r>
        <w:rPr>
          <w:spacing w:val="-14"/>
          <w:sz w:val="24"/>
        </w:rPr>
        <w:t> </w:t>
      </w:r>
      <w:r>
        <w:rPr>
          <w:sz w:val="24"/>
        </w:rPr>
        <w:t>trasladados</w:t>
      </w:r>
      <w:r>
        <w:rPr>
          <w:spacing w:val="-14"/>
          <w:sz w:val="24"/>
        </w:rPr>
        <w:t> </w:t>
      </w:r>
      <w:r>
        <w:rPr>
          <w:sz w:val="24"/>
        </w:rPr>
        <w:t>por</w:t>
      </w:r>
      <w:r>
        <w:rPr>
          <w:spacing w:val="-11"/>
          <w:sz w:val="24"/>
        </w:rPr>
        <w:t> </w:t>
      </w:r>
      <w:r>
        <w:rPr>
          <w:sz w:val="24"/>
        </w:rPr>
        <w:t>el</w:t>
      </w:r>
      <w:r>
        <w:rPr>
          <w:spacing w:val="-13"/>
          <w:sz w:val="24"/>
        </w:rPr>
        <w:t> </w:t>
      </w:r>
      <w:r>
        <w:rPr>
          <w:sz w:val="24"/>
        </w:rPr>
        <w:t>Plenario</w:t>
      </w:r>
      <w:r>
        <w:rPr>
          <w:spacing w:val="-12"/>
          <w:sz w:val="24"/>
        </w:rPr>
        <w:t> </w:t>
      </w:r>
      <w:r>
        <w:rPr>
          <w:sz w:val="24"/>
        </w:rPr>
        <w:t>del</w:t>
      </w:r>
      <w:r>
        <w:rPr>
          <w:spacing w:val="-9"/>
          <w:sz w:val="24"/>
        </w:rPr>
        <w:t> </w:t>
      </w:r>
      <w:r>
        <w:rPr>
          <w:sz w:val="24"/>
        </w:rPr>
        <w:t>V</w:t>
      </w:r>
      <w:r>
        <w:rPr>
          <w:spacing w:val="-10"/>
          <w:sz w:val="24"/>
        </w:rPr>
        <w:t> </w:t>
      </w:r>
      <w:r>
        <w:rPr>
          <w:sz w:val="24"/>
        </w:rPr>
        <w:t>Congreso Institucional a la mesa de trabajo fueron los siguientes:</w:t>
      </w:r>
    </w:p>
    <w:p>
      <w:pPr>
        <w:pStyle w:val="ListParagraph"/>
        <w:numPr>
          <w:ilvl w:val="2"/>
          <w:numId w:val="17"/>
        </w:numPr>
        <w:tabs>
          <w:tab w:pos="3474" w:val="left" w:leader="none"/>
        </w:tabs>
        <w:spacing w:line="240" w:lineRule="auto" w:before="236" w:after="0"/>
        <w:ind w:left="3474" w:right="0" w:hanging="353"/>
        <w:jc w:val="left"/>
        <w:rPr>
          <w:i/>
          <w:sz w:val="24"/>
        </w:rPr>
      </w:pPr>
      <w:r>
        <w:rPr>
          <w:i/>
          <w:sz w:val="24"/>
        </w:rPr>
        <w:t>Solicitar</w:t>
      </w:r>
      <w:r>
        <w:rPr>
          <w:i/>
          <w:spacing w:val="-16"/>
          <w:sz w:val="24"/>
        </w:rPr>
        <w:t> </w:t>
      </w:r>
      <w:r>
        <w:rPr>
          <w:i/>
          <w:sz w:val="24"/>
        </w:rPr>
        <w:t>al</w:t>
      </w:r>
      <w:r>
        <w:rPr>
          <w:i/>
          <w:spacing w:val="-20"/>
          <w:sz w:val="24"/>
        </w:rPr>
        <w:t> </w:t>
      </w:r>
      <w:r>
        <w:rPr>
          <w:i/>
          <w:sz w:val="24"/>
        </w:rPr>
        <w:t>Consejo</w:t>
      </w:r>
      <w:r>
        <w:rPr>
          <w:i/>
          <w:spacing w:val="-17"/>
          <w:sz w:val="24"/>
        </w:rPr>
        <w:t> </w:t>
      </w:r>
      <w:r>
        <w:rPr>
          <w:i/>
          <w:sz w:val="24"/>
        </w:rPr>
        <w:t>Institucional,</w:t>
      </w:r>
      <w:r>
        <w:rPr>
          <w:i/>
          <w:spacing w:val="-20"/>
          <w:sz w:val="24"/>
        </w:rPr>
        <w:t> </w:t>
      </w:r>
      <w:r>
        <w:rPr>
          <w:i/>
          <w:sz w:val="24"/>
        </w:rPr>
        <w:t>en</w:t>
      </w:r>
      <w:r>
        <w:rPr>
          <w:i/>
          <w:spacing w:val="-22"/>
          <w:sz w:val="24"/>
        </w:rPr>
        <w:t> </w:t>
      </w:r>
      <w:r>
        <w:rPr>
          <w:i/>
          <w:sz w:val="24"/>
        </w:rPr>
        <w:t>un</w:t>
      </w:r>
      <w:r>
        <w:rPr>
          <w:i/>
          <w:spacing w:val="-21"/>
          <w:sz w:val="24"/>
        </w:rPr>
        <w:t> </w:t>
      </w:r>
      <w:r>
        <w:rPr>
          <w:i/>
          <w:sz w:val="24"/>
        </w:rPr>
        <w:t>plazo</w:t>
      </w:r>
      <w:r>
        <w:rPr>
          <w:i/>
          <w:spacing w:val="-16"/>
          <w:sz w:val="24"/>
        </w:rPr>
        <w:t> </w:t>
      </w:r>
      <w:r>
        <w:rPr>
          <w:i/>
          <w:sz w:val="24"/>
        </w:rPr>
        <w:t>de</w:t>
      </w:r>
      <w:r>
        <w:rPr>
          <w:i/>
          <w:spacing w:val="-13"/>
          <w:sz w:val="24"/>
        </w:rPr>
        <w:t> </w:t>
      </w:r>
      <w:r>
        <w:rPr>
          <w:i/>
          <w:spacing w:val="-4"/>
          <w:sz w:val="24"/>
        </w:rPr>
        <w:t>seis</w:t>
      </w:r>
    </w:p>
    <w:p>
      <w:pPr>
        <w:spacing w:line="271" w:lineRule="auto" w:before="39"/>
        <w:ind w:left="3476" w:right="2661" w:firstLine="0"/>
        <w:jc w:val="left"/>
        <w:rPr>
          <w:i/>
          <w:sz w:val="24"/>
        </w:rPr>
      </w:pPr>
      <w:r>
        <w:rPr>
          <w:i/>
          <w:sz w:val="24"/>
        </w:rPr>
        <w:t>(6) meses, la creación del Museo Institucional del </w:t>
      </w:r>
      <w:r>
        <w:rPr>
          <w:i/>
          <w:spacing w:val="-2"/>
          <w:sz w:val="24"/>
        </w:rPr>
        <w:t>Instituto</w:t>
      </w:r>
      <w:r>
        <w:rPr>
          <w:i/>
          <w:spacing w:val="-15"/>
          <w:sz w:val="24"/>
        </w:rPr>
        <w:t> </w:t>
      </w:r>
      <w:r>
        <w:rPr>
          <w:i/>
          <w:spacing w:val="-2"/>
          <w:sz w:val="24"/>
        </w:rPr>
        <w:t>Tecnológico</w:t>
      </w:r>
      <w:r>
        <w:rPr>
          <w:i/>
          <w:spacing w:val="-15"/>
          <w:sz w:val="24"/>
        </w:rPr>
        <w:t> </w:t>
      </w:r>
      <w:r>
        <w:rPr>
          <w:i/>
          <w:spacing w:val="-2"/>
          <w:sz w:val="24"/>
        </w:rPr>
        <w:t>de</w:t>
      </w:r>
      <w:r>
        <w:rPr>
          <w:i/>
          <w:spacing w:val="-14"/>
          <w:sz w:val="24"/>
        </w:rPr>
        <w:t> </w:t>
      </w:r>
      <w:r>
        <w:rPr>
          <w:i/>
          <w:spacing w:val="-2"/>
          <w:sz w:val="24"/>
        </w:rPr>
        <w:t>Costa</w:t>
      </w:r>
      <w:r>
        <w:rPr>
          <w:i/>
          <w:spacing w:val="-15"/>
          <w:sz w:val="24"/>
        </w:rPr>
        <w:t> </w:t>
      </w:r>
      <w:r>
        <w:rPr>
          <w:i/>
          <w:spacing w:val="-2"/>
          <w:sz w:val="24"/>
        </w:rPr>
        <w:t>Rica</w:t>
      </w:r>
      <w:r>
        <w:rPr>
          <w:i/>
          <w:spacing w:val="-15"/>
          <w:sz w:val="24"/>
        </w:rPr>
        <w:t> </w:t>
      </w:r>
      <w:r>
        <w:rPr>
          <w:i/>
          <w:spacing w:val="-2"/>
          <w:sz w:val="24"/>
        </w:rPr>
        <w:t>(Museo</w:t>
      </w:r>
      <w:r>
        <w:rPr>
          <w:i/>
          <w:spacing w:val="-15"/>
          <w:sz w:val="24"/>
        </w:rPr>
        <w:t> </w:t>
      </w:r>
      <w:r>
        <w:rPr>
          <w:i/>
          <w:spacing w:val="-2"/>
          <w:sz w:val="24"/>
        </w:rPr>
        <w:t>TEC)</w:t>
      </w:r>
      <w:r>
        <w:rPr>
          <w:i/>
          <w:spacing w:val="-21"/>
          <w:sz w:val="24"/>
        </w:rPr>
        <w:t> </w:t>
      </w:r>
      <w:r>
        <w:rPr>
          <w:i/>
          <w:spacing w:val="-2"/>
          <w:sz w:val="24"/>
        </w:rPr>
        <w:t>como </w:t>
      </w:r>
      <w:r>
        <w:rPr>
          <w:i/>
          <w:sz w:val="24"/>
        </w:rPr>
        <w:t>unidad</w:t>
      </w:r>
      <w:r>
        <w:rPr>
          <w:i/>
          <w:spacing w:val="-2"/>
          <w:sz w:val="24"/>
        </w:rPr>
        <w:t> </w:t>
      </w:r>
      <w:r>
        <w:rPr>
          <w:i/>
          <w:sz w:val="24"/>
        </w:rPr>
        <w:t>adscrita</w:t>
      </w:r>
      <w:r>
        <w:rPr>
          <w:i/>
          <w:spacing w:val="-3"/>
          <w:sz w:val="24"/>
        </w:rPr>
        <w:t> </w:t>
      </w:r>
      <w:r>
        <w:rPr>
          <w:i/>
          <w:sz w:val="24"/>
        </w:rPr>
        <w:t>a</w:t>
      </w:r>
      <w:r>
        <w:rPr>
          <w:i/>
          <w:spacing w:val="-3"/>
          <w:sz w:val="24"/>
        </w:rPr>
        <w:t> </w:t>
      </w:r>
      <w:r>
        <w:rPr>
          <w:i/>
          <w:sz w:val="24"/>
        </w:rPr>
        <w:t>la</w:t>
      </w:r>
      <w:r>
        <w:rPr>
          <w:i/>
          <w:spacing w:val="-2"/>
          <w:sz w:val="24"/>
        </w:rPr>
        <w:t> </w:t>
      </w:r>
      <w:r>
        <w:rPr>
          <w:i/>
          <w:sz w:val="24"/>
        </w:rPr>
        <w:t>Rectoría,</w:t>
      </w:r>
      <w:r>
        <w:rPr>
          <w:i/>
          <w:spacing w:val="-3"/>
          <w:sz w:val="24"/>
        </w:rPr>
        <w:t> </w:t>
      </w:r>
      <w:r>
        <w:rPr>
          <w:i/>
          <w:sz w:val="24"/>
        </w:rPr>
        <w:t>con</w:t>
      </w:r>
      <w:r>
        <w:rPr>
          <w:i/>
          <w:spacing w:val="-5"/>
          <w:sz w:val="24"/>
        </w:rPr>
        <w:t> </w:t>
      </w:r>
      <w:r>
        <w:rPr>
          <w:i/>
          <w:sz w:val="24"/>
        </w:rPr>
        <w:t>el</w:t>
      </w:r>
      <w:r>
        <w:rPr>
          <w:i/>
          <w:spacing w:val="-2"/>
          <w:sz w:val="24"/>
        </w:rPr>
        <w:t> </w:t>
      </w:r>
      <w:r>
        <w:rPr>
          <w:i/>
          <w:sz w:val="24"/>
        </w:rPr>
        <w:t>fin</w:t>
      </w:r>
      <w:r>
        <w:rPr>
          <w:i/>
          <w:spacing w:val="-3"/>
          <w:sz w:val="24"/>
        </w:rPr>
        <w:t> </w:t>
      </w:r>
      <w:r>
        <w:rPr>
          <w:i/>
          <w:sz w:val="24"/>
        </w:rPr>
        <w:t>de conservar, investigar, difundir y poner en valor el patrimonio histórico,</w:t>
      </w:r>
      <w:r>
        <w:rPr>
          <w:i/>
          <w:spacing w:val="-1"/>
          <w:sz w:val="24"/>
        </w:rPr>
        <w:t> </w:t>
      </w:r>
      <w:r>
        <w:rPr>
          <w:i/>
          <w:sz w:val="24"/>
        </w:rPr>
        <w:t>científico,</w:t>
      </w:r>
      <w:r>
        <w:rPr>
          <w:i/>
          <w:spacing w:val="-1"/>
          <w:sz w:val="24"/>
        </w:rPr>
        <w:t> </w:t>
      </w:r>
      <w:r>
        <w:rPr>
          <w:i/>
          <w:sz w:val="24"/>
        </w:rPr>
        <w:t>cultural y</w:t>
      </w:r>
      <w:r>
        <w:rPr>
          <w:i/>
          <w:spacing w:val="-5"/>
          <w:sz w:val="24"/>
        </w:rPr>
        <w:t> </w:t>
      </w:r>
      <w:r>
        <w:rPr>
          <w:i/>
          <w:sz w:val="24"/>
        </w:rPr>
        <w:t>artístico del TEC, así como desarrollar actividades educativas y de proyección externa que fortalezcan la identidad institucional. Asimismo, el Consejo Institucional deberá</w:t>
      </w:r>
      <w:r>
        <w:rPr>
          <w:i/>
          <w:spacing w:val="-2"/>
          <w:sz w:val="24"/>
        </w:rPr>
        <w:t> </w:t>
      </w:r>
      <w:r>
        <w:rPr>
          <w:i/>
          <w:sz w:val="24"/>
        </w:rPr>
        <w:t>otorgar la</w:t>
      </w:r>
      <w:r>
        <w:rPr>
          <w:i/>
          <w:spacing w:val="-4"/>
          <w:sz w:val="24"/>
        </w:rPr>
        <w:t> </w:t>
      </w:r>
      <w:r>
        <w:rPr>
          <w:i/>
          <w:sz w:val="24"/>
        </w:rPr>
        <w:t>categoría</w:t>
      </w:r>
      <w:r>
        <w:rPr>
          <w:i/>
          <w:spacing w:val="-2"/>
          <w:sz w:val="24"/>
        </w:rPr>
        <w:t> </w:t>
      </w:r>
      <w:r>
        <w:rPr>
          <w:i/>
          <w:sz w:val="24"/>
        </w:rPr>
        <w:t>que proceda</w:t>
      </w:r>
      <w:r>
        <w:rPr>
          <w:i/>
          <w:spacing w:val="-2"/>
          <w:sz w:val="24"/>
        </w:rPr>
        <w:t> </w:t>
      </w:r>
      <w:r>
        <w:rPr>
          <w:i/>
          <w:sz w:val="24"/>
        </w:rPr>
        <w:t>según</w:t>
      </w:r>
      <w:r>
        <w:rPr>
          <w:i/>
          <w:spacing w:val="-4"/>
          <w:sz w:val="24"/>
        </w:rPr>
        <w:t> </w:t>
      </w:r>
      <w:r>
        <w:rPr>
          <w:i/>
          <w:sz w:val="24"/>
        </w:rPr>
        <w:t>lo dispuesto</w:t>
      </w:r>
      <w:r>
        <w:rPr>
          <w:i/>
          <w:spacing w:val="-28"/>
          <w:sz w:val="24"/>
        </w:rPr>
        <w:t> </w:t>
      </w:r>
      <w:r>
        <w:rPr>
          <w:i/>
          <w:sz w:val="24"/>
        </w:rPr>
        <w:t>en</w:t>
      </w:r>
      <w:r>
        <w:rPr>
          <w:i/>
          <w:spacing w:val="-17"/>
          <w:sz w:val="24"/>
        </w:rPr>
        <w:t> </w:t>
      </w:r>
      <w:r>
        <w:rPr>
          <w:i/>
          <w:sz w:val="24"/>
        </w:rPr>
        <w:t>el</w:t>
      </w:r>
      <w:r>
        <w:rPr>
          <w:i/>
          <w:spacing w:val="-13"/>
          <w:sz w:val="24"/>
        </w:rPr>
        <w:t> </w:t>
      </w:r>
      <w:r>
        <w:rPr>
          <w:i/>
          <w:sz w:val="24"/>
        </w:rPr>
        <w:t>Reglamento</w:t>
      </w:r>
      <w:r>
        <w:rPr>
          <w:i/>
          <w:spacing w:val="-17"/>
          <w:sz w:val="24"/>
        </w:rPr>
        <w:t> </w:t>
      </w:r>
      <w:r>
        <w:rPr>
          <w:i/>
          <w:sz w:val="24"/>
        </w:rPr>
        <w:t>de</w:t>
      </w:r>
      <w:r>
        <w:rPr>
          <w:i/>
          <w:spacing w:val="-12"/>
          <w:sz w:val="24"/>
        </w:rPr>
        <w:t> </w:t>
      </w:r>
      <w:r>
        <w:rPr>
          <w:i/>
          <w:sz w:val="24"/>
        </w:rPr>
        <w:t>Creación,</w:t>
      </w:r>
      <w:r>
        <w:rPr>
          <w:i/>
          <w:spacing w:val="-16"/>
          <w:sz w:val="24"/>
        </w:rPr>
        <w:t> </w:t>
      </w:r>
      <w:r>
        <w:rPr>
          <w:i/>
          <w:sz w:val="24"/>
        </w:rPr>
        <w:t>Modificación y Traslado de Unidades.</w:t>
      </w:r>
    </w:p>
    <w:p>
      <w:pPr>
        <w:pStyle w:val="ListParagraph"/>
        <w:numPr>
          <w:ilvl w:val="2"/>
          <w:numId w:val="17"/>
        </w:numPr>
        <w:tabs>
          <w:tab w:pos="3474" w:val="left" w:leader="none"/>
          <w:tab w:pos="3476" w:val="left" w:leader="none"/>
        </w:tabs>
        <w:spacing w:line="271" w:lineRule="auto" w:before="241" w:after="0"/>
        <w:ind w:left="3476" w:right="2674" w:hanging="355"/>
        <w:jc w:val="left"/>
        <w:rPr>
          <w:i/>
          <w:sz w:val="24"/>
        </w:rPr>
      </w:pPr>
      <w:r>
        <w:rPr>
          <w:i/>
          <w:sz w:val="24"/>
        </w:rPr>
        <w:t>Instruir al Consejo Institucional, en un plazo máximo de tres meses, la conformación de una Comisión Institucional para la Implementación del Museo TEC, integrada por representantes de la Rectoría, la Vicerrectoría de</w:t>
      </w:r>
      <w:r>
        <w:rPr>
          <w:i/>
          <w:spacing w:val="-5"/>
          <w:sz w:val="24"/>
        </w:rPr>
        <w:t> </w:t>
      </w:r>
      <w:r>
        <w:rPr>
          <w:i/>
          <w:sz w:val="24"/>
        </w:rPr>
        <w:t>Investigación</w:t>
      </w:r>
      <w:r>
        <w:rPr>
          <w:i/>
          <w:spacing w:val="-9"/>
          <w:sz w:val="24"/>
        </w:rPr>
        <w:t> </w:t>
      </w:r>
      <w:r>
        <w:rPr>
          <w:i/>
          <w:sz w:val="24"/>
        </w:rPr>
        <w:t>y</w:t>
      </w:r>
      <w:r>
        <w:rPr>
          <w:i/>
          <w:spacing w:val="-5"/>
          <w:sz w:val="24"/>
        </w:rPr>
        <w:t> </w:t>
      </w:r>
      <w:r>
        <w:rPr>
          <w:i/>
          <w:sz w:val="24"/>
        </w:rPr>
        <w:t>Extensión,</w:t>
      </w:r>
      <w:r>
        <w:rPr>
          <w:i/>
          <w:spacing w:val="-11"/>
          <w:sz w:val="24"/>
        </w:rPr>
        <w:t> </w:t>
      </w:r>
      <w:r>
        <w:rPr>
          <w:i/>
          <w:sz w:val="24"/>
        </w:rPr>
        <w:t>la</w:t>
      </w:r>
      <w:r>
        <w:rPr>
          <w:i/>
          <w:spacing w:val="-4"/>
          <w:sz w:val="24"/>
        </w:rPr>
        <w:t> </w:t>
      </w:r>
      <w:r>
        <w:rPr>
          <w:i/>
          <w:sz w:val="24"/>
        </w:rPr>
        <w:t>Escuela de</w:t>
      </w:r>
      <w:r>
        <w:rPr>
          <w:i/>
          <w:spacing w:val="-7"/>
          <w:sz w:val="24"/>
        </w:rPr>
        <w:t> </w:t>
      </w:r>
      <w:r>
        <w:rPr>
          <w:i/>
          <w:sz w:val="24"/>
        </w:rPr>
        <w:t>Cultura</w:t>
      </w:r>
      <w:r>
        <w:rPr>
          <w:i/>
          <w:spacing w:val="-10"/>
          <w:sz w:val="24"/>
        </w:rPr>
        <w:t> </w:t>
      </w:r>
      <w:r>
        <w:rPr>
          <w:i/>
          <w:sz w:val="24"/>
        </w:rPr>
        <w:t>y</w:t>
      </w:r>
      <w:r>
        <w:rPr>
          <w:i/>
          <w:spacing w:val="-12"/>
          <w:sz w:val="24"/>
        </w:rPr>
        <w:t> </w:t>
      </w:r>
      <w:r>
        <w:rPr>
          <w:i/>
          <w:sz w:val="24"/>
        </w:rPr>
        <w:t>Deporte,</w:t>
      </w:r>
      <w:r>
        <w:rPr>
          <w:i/>
          <w:spacing w:val="-9"/>
          <w:sz w:val="24"/>
        </w:rPr>
        <w:t> </w:t>
      </w:r>
      <w:r>
        <w:rPr>
          <w:i/>
          <w:sz w:val="24"/>
        </w:rPr>
        <w:t>la</w:t>
      </w:r>
      <w:r>
        <w:rPr>
          <w:i/>
          <w:spacing w:val="-10"/>
          <w:sz w:val="24"/>
        </w:rPr>
        <w:t> </w:t>
      </w:r>
      <w:r>
        <w:rPr>
          <w:i/>
          <w:sz w:val="24"/>
        </w:rPr>
        <w:t>Oficina</w:t>
      </w:r>
      <w:r>
        <w:rPr>
          <w:i/>
          <w:spacing w:val="-2"/>
          <w:sz w:val="24"/>
        </w:rPr>
        <w:t> </w:t>
      </w:r>
      <w:r>
        <w:rPr>
          <w:i/>
          <w:sz w:val="24"/>
        </w:rPr>
        <w:t>de Comunicación y Mercadeo, unidades académicas afines y otras instancias que se</w:t>
      </w:r>
      <w:r>
        <w:rPr>
          <w:i/>
          <w:spacing w:val="-2"/>
          <w:sz w:val="24"/>
        </w:rPr>
        <w:t> </w:t>
      </w:r>
      <w:r>
        <w:rPr>
          <w:i/>
          <w:sz w:val="24"/>
        </w:rPr>
        <w:t>estime</w:t>
      </w:r>
      <w:r>
        <w:rPr>
          <w:i/>
          <w:spacing w:val="-1"/>
          <w:sz w:val="24"/>
        </w:rPr>
        <w:t> </w:t>
      </w:r>
      <w:r>
        <w:rPr>
          <w:i/>
          <w:sz w:val="24"/>
        </w:rPr>
        <w:t>pertinentes.</w:t>
      </w:r>
      <w:r>
        <w:rPr>
          <w:i/>
          <w:spacing w:val="-4"/>
          <w:sz w:val="24"/>
        </w:rPr>
        <w:t> </w:t>
      </w:r>
      <w:r>
        <w:rPr>
          <w:i/>
          <w:sz w:val="24"/>
        </w:rPr>
        <w:t>Esta</w:t>
      </w:r>
      <w:r>
        <w:rPr>
          <w:i/>
          <w:spacing w:val="-4"/>
          <w:sz w:val="24"/>
        </w:rPr>
        <w:t> </w:t>
      </w:r>
      <w:r>
        <w:rPr>
          <w:i/>
          <w:sz w:val="24"/>
        </w:rPr>
        <w:t>comisión tendrá a su cargo</w:t>
      </w:r>
      <w:r>
        <w:rPr>
          <w:i/>
          <w:spacing w:val="-1"/>
          <w:sz w:val="24"/>
        </w:rPr>
        <w:t> </w:t>
      </w:r>
      <w:r>
        <w:rPr>
          <w:i/>
          <w:sz w:val="24"/>
        </w:rPr>
        <w:t>la formalización de la estructura organizativa y normativa del Museo TEC, la elaboración del plan de trabajo y cronograma de implementación conforme a las fases descritas en la propuesta, la identificación y gestión de recursos humanos,</w:t>
      </w:r>
      <w:r>
        <w:rPr>
          <w:i/>
          <w:spacing w:val="-17"/>
          <w:sz w:val="24"/>
        </w:rPr>
        <w:t> </w:t>
      </w:r>
      <w:r>
        <w:rPr>
          <w:i/>
          <w:sz w:val="24"/>
        </w:rPr>
        <w:t>físicos,</w:t>
      </w:r>
      <w:r>
        <w:rPr>
          <w:i/>
          <w:spacing w:val="-17"/>
          <w:sz w:val="24"/>
        </w:rPr>
        <w:t> </w:t>
      </w:r>
      <w:r>
        <w:rPr>
          <w:i/>
          <w:sz w:val="24"/>
        </w:rPr>
        <w:t>tecnológicos</w:t>
      </w:r>
      <w:r>
        <w:rPr>
          <w:i/>
          <w:spacing w:val="-16"/>
          <w:sz w:val="24"/>
        </w:rPr>
        <w:t> </w:t>
      </w:r>
      <w:r>
        <w:rPr>
          <w:i/>
          <w:sz w:val="24"/>
        </w:rPr>
        <w:t>y</w:t>
      </w:r>
      <w:r>
        <w:rPr>
          <w:i/>
          <w:spacing w:val="-17"/>
          <w:sz w:val="24"/>
        </w:rPr>
        <w:t> </w:t>
      </w:r>
      <w:r>
        <w:rPr>
          <w:i/>
          <w:sz w:val="24"/>
        </w:rPr>
        <w:t>financieros,</w:t>
      </w:r>
      <w:r>
        <w:rPr>
          <w:i/>
          <w:spacing w:val="-17"/>
          <w:sz w:val="24"/>
        </w:rPr>
        <w:t> </w:t>
      </w:r>
      <w:r>
        <w:rPr>
          <w:i/>
          <w:sz w:val="24"/>
        </w:rPr>
        <w:t>así</w:t>
      </w:r>
      <w:r>
        <w:rPr>
          <w:i/>
          <w:spacing w:val="-16"/>
          <w:sz w:val="24"/>
        </w:rPr>
        <w:t> </w:t>
      </w:r>
      <w:r>
        <w:rPr>
          <w:i/>
          <w:sz w:val="24"/>
        </w:rPr>
        <w:t>como el diseño de programas museográficos, educativos y de divulgación.</w:t>
      </w:r>
    </w:p>
    <w:p>
      <w:pPr>
        <w:pStyle w:val="ListParagraph"/>
        <w:spacing w:after="0" w:line="271"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pPr>
    </w:p>
    <w:p>
      <w:pPr>
        <w:pStyle w:val="BodyText"/>
      </w:pPr>
    </w:p>
    <w:p>
      <w:pPr>
        <w:pStyle w:val="BodyText"/>
        <w:spacing w:before="258"/>
      </w:pPr>
    </w:p>
    <w:p>
      <w:pPr>
        <w:pStyle w:val="ListParagraph"/>
        <w:numPr>
          <w:ilvl w:val="1"/>
          <w:numId w:val="17"/>
        </w:numPr>
        <w:tabs>
          <w:tab w:pos="2779" w:val="left" w:leader="none"/>
          <w:tab w:pos="2781" w:val="left" w:leader="none"/>
        </w:tabs>
        <w:spacing w:line="271" w:lineRule="auto" w:before="0" w:after="0"/>
        <w:ind w:left="2781" w:right="1808" w:hanging="360"/>
        <w:jc w:val="left"/>
        <w:rPr>
          <w:b/>
          <w:sz w:val="24"/>
        </w:rPr>
      </w:pPr>
      <w:r>
        <w:rPr>
          <w:sz w:val="24"/>
        </w:rPr>
        <w:t>La propuesta pretende generar un mecanismo institucional oficial museístico para la conservación y la difusión de los diferentes procesos históricos, culturales, científicos, docentes y otros de la institución, para ser un</w:t>
      </w:r>
      <w:r>
        <w:rPr>
          <w:spacing w:val="-1"/>
          <w:sz w:val="24"/>
        </w:rPr>
        <w:t> </w:t>
      </w:r>
      <w:r>
        <w:rPr>
          <w:sz w:val="24"/>
        </w:rPr>
        <w:t>medio no solo de comunicación interna, sino una herramienta de comunicación con y para la</w:t>
      </w:r>
      <w:r>
        <w:rPr>
          <w:spacing w:val="-2"/>
          <w:sz w:val="24"/>
        </w:rPr>
        <w:t> </w:t>
      </w:r>
      <w:r>
        <w:rPr>
          <w:sz w:val="24"/>
        </w:rPr>
        <w:t>sociedad acerca de las múltiples tareas que desarrolla el TEC.</w:t>
      </w:r>
    </w:p>
    <w:p>
      <w:pPr>
        <w:pStyle w:val="BodyText"/>
      </w:pPr>
    </w:p>
    <w:p>
      <w:pPr>
        <w:pStyle w:val="BodyText"/>
        <w:spacing w:before="3"/>
      </w:pPr>
    </w:p>
    <w:p>
      <w:pPr>
        <w:pStyle w:val="ListParagraph"/>
        <w:numPr>
          <w:ilvl w:val="1"/>
          <w:numId w:val="17"/>
        </w:numPr>
        <w:tabs>
          <w:tab w:pos="2779" w:val="left" w:leader="none"/>
          <w:tab w:pos="2781" w:val="left" w:leader="none"/>
        </w:tabs>
        <w:spacing w:line="271" w:lineRule="auto" w:before="0" w:after="0"/>
        <w:ind w:left="2781" w:right="1773" w:hanging="360"/>
        <w:jc w:val="left"/>
        <w:rPr>
          <w:b/>
          <w:sz w:val="24"/>
        </w:rPr>
      </w:pPr>
      <w:r>
        <w:rPr>
          <w:spacing w:val="-2"/>
          <w:sz w:val="24"/>
        </w:rPr>
        <w:t>El</w:t>
      </w:r>
      <w:r>
        <w:rPr>
          <w:spacing w:val="-17"/>
          <w:sz w:val="24"/>
        </w:rPr>
        <w:t> </w:t>
      </w:r>
      <w:r>
        <w:rPr>
          <w:b/>
          <w:spacing w:val="-2"/>
          <w:sz w:val="24"/>
        </w:rPr>
        <w:t>Congreso</w:t>
      </w:r>
      <w:r>
        <w:rPr>
          <w:b/>
          <w:spacing w:val="-15"/>
          <w:sz w:val="24"/>
        </w:rPr>
        <w:t> </w:t>
      </w:r>
      <w:r>
        <w:rPr>
          <w:b/>
          <w:spacing w:val="-2"/>
          <w:sz w:val="24"/>
        </w:rPr>
        <w:t>Institucional</w:t>
      </w:r>
      <w:r>
        <w:rPr>
          <w:b/>
          <w:spacing w:val="-11"/>
          <w:sz w:val="24"/>
        </w:rPr>
        <w:t> </w:t>
      </w:r>
      <w:r>
        <w:rPr>
          <w:b/>
          <w:spacing w:val="-2"/>
          <w:sz w:val="24"/>
        </w:rPr>
        <w:t>del</w:t>
      </w:r>
      <w:r>
        <w:rPr>
          <w:b/>
          <w:spacing w:val="-12"/>
          <w:sz w:val="24"/>
        </w:rPr>
        <w:t> </w:t>
      </w:r>
      <w:r>
        <w:rPr>
          <w:b/>
          <w:spacing w:val="-2"/>
          <w:sz w:val="24"/>
        </w:rPr>
        <w:t>Instituto</w:t>
      </w:r>
      <w:r>
        <w:rPr>
          <w:b/>
          <w:spacing w:val="-14"/>
          <w:sz w:val="24"/>
        </w:rPr>
        <w:t> </w:t>
      </w:r>
      <w:r>
        <w:rPr>
          <w:b/>
          <w:spacing w:val="-2"/>
          <w:sz w:val="24"/>
        </w:rPr>
        <w:t>Tecnológico</w:t>
      </w:r>
      <w:r>
        <w:rPr>
          <w:b/>
          <w:spacing w:val="-14"/>
          <w:sz w:val="24"/>
        </w:rPr>
        <w:t> </w:t>
      </w:r>
      <w:r>
        <w:rPr>
          <w:b/>
          <w:spacing w:val="-2"/>
          <w:sz w:val="24"/>
        </w:rPr>
        <w:t>de</w:t>
      </w:r>
      <w:r>
        <w:rPr>
          <w:b/>
          <w:spacing w:val="-14"/>
          <w:sz w:val="24"/>
        </w:rPr>
        <w:t> </w:t>
      </w:r>
      <w:r>
        <w:rPr>
          <w:b/>
          <w:spacing w:val="-2"/>
          <w:sz w:val="24"/>
        </w:rPr>
        <w:t>Costa</w:t>
      </w:r>
      <w:r>
        <w:rPr>
          <w:b/>
          <w:spacing w:val="-11"/>
          <w:sz w:val="24"/>
        </w:rPr>
        <w:t> </w:t>
      </w:r>
      <w:r>
        <w:rPr>
          <w:b/>
          <w:spacing w:val="-2"/>
          <w:sz w:val="24"/>
        </w:rPr>
        <w:t>Rica</w:t>
      </w:r>
      <w:r>
        <w:rPr>
          <w:spacing w:val="-2"/>
          <w:sz w:val="24"/>
        </w:rPr>
        <w:t>, </w:t>
      </w:r>
      <w:r>
        <w:rPr>
          <w:sz w:val="24"/>
        </w:rPr>
        <w:t>conforme a los artículos </w:t>
      </w:r>
      <w:r>
        <w:rPr>
          <w:b/>
          <w:sz w:val="24"/>
        </w:rPr>
        <w:t>88 y 92 del Estatuto Orgánico</w:t>
      </w:r>
      <w:r>
        <w:rPr>
          <w:sz w:val="24"/>
        </w:rPr>
        <w:t>, es </w:t>
      </w:r>
      <w:r>
        <w:rPr>
          <w:w w:val="105"/>
          <w:sz w:val="24"/>
        </w:rPr>
        <w:t>competente</w:t>
      </w:r>
      <w:r>
        <w:rPr>
          <w:spacing w:val="-15"/>
          <w:w w:val="105"/>
          <w:sz w:val="24"/>
        </w:rPr>
        <w:t> </w:t>
      </w:r>
      <w:r>
        <w:rPr>
          <w:w w:val="105"/>
          <w:sz w:val="24"/>
        </w:rPr>
        <w:t>para</w:t>
      </w:r>
      <w:r>
        <w:rPr>
          <w:spacing w:val="-11"/>
          <w:w w:val="105"/>
          <w:sz w:val="24"/>
        </w:rPr>
        <w:t> </w:t>
      </w:r>
      <w:r>
        <w:rPr>
          <w:w w:val="105"/>
          <w:sz w:val="24"/>
        </w:rPr>
        <w:t>debatir</w:t>
      </w:r>
      <w:r>
        <w:rPr>
          <w:spacing w:val="-11"/>
          <w:w w:val="105"/>
          <w:sz w:val="24"/>
        </w:rPr>
        <w:t> </w:t>
      </w:r>
      <w:r>
        <w:rPr>
          <w:w w:val="105"/>
          <w:sz w:val="24"/>
        </w:rPr>
        <w:t>y</w:t>
      </w:r>
      <w:r>
        <w:rPr>
          <w:spacing w:val="-12"/>
          <w:w w:val="105"/>
          <w:sz w:val="24"/>
        </w:rPr>
        <w:t> </w:t>
      </w:r>
      <w:r>
        <w:rPr>
          <w:w w:val="105"/>
          <w:sz w:val="24"/>
        </w:rPr>
        <w:t>aprobar</w:t>
      </w:r>
      <w:r>
        <w:rPr>
          <w:spacing w:val="-11"/>
          <w:w w:val="105"/>
          <w:sz w:val="24"/>
        </w:rPr>
        <w:t> </w:t>
      </w:r>
      <w:r>
        <w:rPr>
          <w:w w:val="105"/>
          <w:sz w:val="24"/>
        </w:rPr>
        <w:t>propuestas</w:t>
      </w:r>
      <w:r>
        <w:rPr>
          <w:spacing w:val="-9"/>
          <w:w w:val="105"/>
          <w:sz w:val="24"/>
        </w:rPr>
        <w:t> </w:t>
      </w:r>
      <w:r>
        <w:rPr>
          <w:w w:val="105"/>
          <w:sz w:val="24"/>
        </w:rPr>
        <w:t>que</w:t>
      </w:r>
      <w:r>
        <w:rPr>
          <w:spacing w:val="-15"/>
          <w:w w:val="105"/>
          <w:sz w:val="24"/>
        </w:rPr>
        <w:t> </w:t>
      </w:r>
      <w:r>
        <w:rPr>
          <w:w w:val="105"/>
          <w:sz w:val="24"/>
        </w:rPr>
        <w:t>impliquen</w:t>
      </w:r>
      <w:r>
        <w:rPr>
          <w:spacing w:val="-9"/>
          <w:w w:val="105"/>
          <w:sz w:val="24"/>
        </w:rPr>
        <w:t> </w:t>
      </w:r>
      <w:r>
        <w:rPr>
          <w:w w:val="105"/>
          <w:sz w:val="24"/>
        </w:rPr>
        <w:t>la </w:t>
      </w:r>
      <w:r>
        <w:rPr>
          <w:sz w:val="24"/>
        </w:rPr>
        <w:t>creación, modificación o supresión de estructuras institucionales en </w:t>
      </w:r>
      <w:r>
        <w:rPr>
          <w:w w:val="105"/>
          <w:sz w:val="24"/>
        </w:rPr>
        <w:t>el</w:t>
      </w:r>
      <w:r>
        <w:rPr>
          <w:spacing w:val="-18"/>
          <w:w w:val="105"/>
          <w:sz w:val="24"/>
        </w:rPr>
        <w:t> </w:t>
      </w:r>
      <w:r>
        <w:rPr>
          <w:w w:val="105"/>
          <w:sz w:val="24"/>
        </w:rPr>
        <w:t>marco</w:t>
      </w:r>
      <w:r>
        <w:rPr>
          <w:spacing w:val="-16"/>
          <w:w w:val="105"/>
          <w:sz w:val="24"/>
        </w:rPr>
        <w:t> </w:t>
      </w:r>
      <w:r>
        <w:rPr>
          <w:w w:val="105"/>
          <w:sz w:val="24"/>
        </w:rPr>
        <w:t>de</w:t>
      </w:r>
      <w:r>
        <w:rPr>
          <w:spacing w:val="-18"/>
          <w:w w:val="105"/>
          <w:sz w:val="24"/>
        </w:rPr>
        <w:t> </w:t>
      </w:r>
      <w:r>
        <w:rPr>
          <w:w w:val="105"/>
          <w:sz w:val="24"/>
        </w:rPr>
        <w:t>la</w:t>
      </w:r>
      <w:r>
        <w:rPr>
          <w:spacing w:val="-16"/>
          <w:w w:val="105"/>
          <w:sz w:val="24"/>
        </w:rPr>
        <w:t> </w:t>
      </w:r>
      <w:r>
        <w:rPr>
          <w:w w:val="105"/>
          <w:sz w:val="24"/>
        </w:rPr>
        <w:t>docencia,</w:t>
      </w:r>
      <w:r>
        <w:rPr>
          <w:spacing w:val="-17"/>
          <w:w w:val="105"/>
          <w:sz w:val="24"/>
        </w:rPr>
        <w:t> </w:t>
      </w:r>
      <w:r>
        <w:rPr>
          <w:w w:val="105"/>
          <w:sz w:val="24"/>
        </w:rPr>
        <w:t>la</w:t>
      </w:r>
      <w:r>
        <w:rPr>
          <w:spacing w:val="-16"/>
          <w:w w:val="105"/>
          <w:sz w:val="24"/>
        </w:rPr>
        <w:t> </w:t>
      </w:r>
      <w:r>
        <w:rPr>
          <w:w w:val="105"/>
          <w:sz w:val="24"/>
        </w:rPr>
        <w:t>investigación</w:t>
      </w:r>
      <w:r>
        <w:rPr>
          <w:spacing w:val="-18"/>
          <w:w w:val="105"/>
          <w:sz w:val="24"/>
        </w:rPr>
        <w:t> </w:t>
      </w:r>
      <w:r>
        <w:rPr>
          <w:w w:val="105"/>
          <w:sz w:val="24"/>
        </w:rPr>
        <w:t>y</w:t>
      </w:r>
      <w:r>
        <w:rPr>
          <w:spacing w:val="-12"/>
          <w:w w:val="105"/>
          <w:sz w:val="24"/>
        </w:rPr>
        <w:t> </w:t>
      </w:r>
      <w:r>
        <w:rPr>
          <w:w w:val="105"/>
          <w:sz w:val="24"/>
        </w:rPr>
        <w:t>la</w:t>
      </w:r>
      <w:r>
        <w:rPr>
          <w:spacing w:val="-16"/>
          <w:w w:val="105"/>
          <w:sz w:val="24"/>
        </w:rPr>
        <w:t> </w:t>
      </w:r>
      <w:r>
        <w:rPr>
          <w:w w:val="105"/>
          <w:sz w:val="24"/>
        </w:rPr>
        <w:t>extensión.</w:t>
      </w:r>
    </w:p>
    <w:p>
      <w:pPr>
        <w:pStyle w:val="BodyText"/>
      </w:pPr>
    </w:p>
    <w:p>
      <w:pPr>
        <w:pStyle w:val="BodyText"/>
        <w:spacing w:before="239"/>
      </w:pPr>
    </w:p>
    <w:p>
      <w:pPr>
        <w:pStyle w:val="ListParagraph"/>
        <w:numPr>
          <w:ilvl w:val="1"/>
          <w:numId w:val="17"/>
        </w:numPr>
        <w:tabs>
          <w:tab w:pos="2779" w:val="left" w:leader="none"/>
          <w:tab w:pos="2781" w:val="left" w:leader="none"/>
        </w:tabs>
        <w:spacing w:line="271" w:lineRule="auto" w:before="0" w:after="0"/>
        <w:ind w:left="2781" w:right="2027" w:hanging="360"/>
        <w:jc w:val="left"/>
        <w:rPr>
          <w:b/>
          <w:sz w:val="24"/>
        </w:rPr>
      </w:pPr>
      <w:r>
        <w:rPr>
          <w:sz w:val="24"/>
        </w:rPr>
        <w:t>La creación</w:t>
      </w:r>
      <w:r>
        <w:rPr>
          <w:spacing w:val="-2"/>
          <w:sz w:val="24"/>
        </w:rPr>
        <w:t> </w:t>
      </w:r>
      <w:r>
        <w:rPr>
          <w:sz w:val="24"/>
        </w:rPr>
        <w:t>de</w:t>
      </w:r>
      <w:r>
        <w:rPr>
          <w:spacing w:val="-3"/>
          <w:sz w:val="24"/>
        </w:rPr>
        <w:t> </w:t>
      </w:r>
      <w:r>
        <w:rPr>
          <w:sz w:val="24"/>
        </w:rPr>
        <w:t>un Museo es</w:t>
      </w:r>
      <w:r>
        <w:rPr>
          <w:spacing w:val="-3"/>
          <w:sz w:val="24"/>
        </w:rPr>
        <w:t> </w:t>
      </w:r>
      <w:r>
        <w:rPr>
          <w:sz w:val="24"/>
        </w:rPr>
        <w:t>compatible</w:t>
      </w:r>
      <w:r>
        <w:rPr>
          <w:spacing w:val="-3"/>
          <w:sz w:val="24"/>
        </w:rPr>
        <w:t> </w:t>
      </w:r>
      <w:r>
        <w:rPr>
          <w:sz w:val="24"/>
        </w:rPr>
        <w:t>con</w:t>
      </w:r>
      <w:r>
        <w:rPr>
          <w:spacing w:val="-2"/>
          <w:sz w:val="24"/>
        </w:rPr>
        <w:t> </w:t>
      </w:r>
      <w:r>
        <w:rPr>
          <w:sz w:val="24"/>
        </w:rPr>
        <w:t>la misión</w:t>
      </w:r>
      <w:r>
        <w:rPr>
          <w:spacing w:val="-2"/>
          <w:sz w:val="24"/>
        </w:rPr>
        <w:t> </w:t>
      </w:r>
      <w:r>
        <w:rPr>
          <w:sz w:val="24"/>
        </w:rPr>
        <w:t>institucional </w:t>
      </w:r>
      <w:r>
        <w:rPr>
          <w:w w:val="105"/>
          <w:sz w:val="24"/>
        </w:rPr>
        <w:t>del</w:t>
      </w:r>
      <w:r>
        <w:rPr>
          <w:spacing w:val="-18"/>
          <w:w w:val="105"/>
          <w:sz w:val="24"/>
        </w:rPr>
        <w:t> </w:t>
      </w:r>
      <w:r>
        <w:rPr>
          <w:w w:val="105"/>
          <w:sz w:val="24"/>
        </w:rPr>
        <w:t>Instituto</w:t>
      </w:r>
      <w:r>
        <w:rPr>
          <w:spacing w:val="-12"/>
          <w:w w:val="105"/>
          <w:sz w:val="24"/>
        </w:rPr>
        <w:t> </w:t>
      </w:r>
      <w:r>
        <w:rPr>
          <w:w w:val="105"/>
          <w:sz w:val="24"/>
        </w:rPr>
        <w:t>Tecnológico</w:t>
      </w:r>
      <w:r>
        <w:rPr>
          <w:spacing w:val="-27"/>
          <w:w w:val="105"/>
          <w:sz w:val="24"/>
        </w:rPr>
        <w:t> </w:t>
      </w:r>
      <w:r>
        <w:rPr>
          <w:w w:val="105"/>
          <w:sz w:val="24"/>
        </w:rPr>
        <w:t>de</w:t>
      </w:r>
      <w:r>
        <w:rPr>
          <w:spacing w:val="-32"/>
          <w:w w:val="105"/>
          <w:sz w:val="24"/>
        </w:rPr>
        <w:t> </w:t>
      </w:r>
      <w:r>
        <w:rPr>
          <w:w w:val="105"/>
          <w:sz w:val="24"/>
        </w:rPr>
        <w:t>Costa</w:t>
      </w:r>
      <w:r>
        <w:rPr>
          <w:spacing w:val="-28"/>
          <w:w w:val="105"/>
          <w:sz w:val="24"/>
        </w:rPr>
        <w:t> </w:t>
      </w:r>
      <w:r>
        <w:rPr>
          <w:w w:val="105"/>
          <w:sz w:val="24"/>
        </w:rPr>
        <w:t>Rica,</w:t>
      </w:r>
      <w:r>
        <w:rPr>
          <w:spacing w:val="-31"/>
          <w:w w:val="105"/>
          <w:sz w:val="24"/>
        </w:rPr>
        <w:t> </w:t>
      </w:r>
      <w:r>
        <w:rPr>
          <w:w w:val="105"/>
          <w:sz w:val="24"/>
        </w:rPr>
        <w:t>en</w:t>
      </w:r>
      <w:r>
        <w:rPr>
          <w:spacing w:val="-31"/>
          <w:w w:val="105"/>
          <w:sz w:val="24"/>
        </w:rPr>
        <w:t> </w:t>
      </w:r>
      <w:r>
        <w:rPr>
          <w:w w:val="105"/>
          <w:sz w:val="24"/>
        </w:rPr>
        <w:t>tanto</w:t>
      </w:r>
      <w:r>
        <w:rPr>
          <w:spacing w:val="-28"/>
          <w:w w:val="105"/>
          <w:sz w:val="24"/>
        </w:rPr>
        <w:t> </w:t>
      </w:r>
      <w:r>
        <w:rPr>
          <w:w w:val="105"/>
          <w:sz w:val="24"/>
        </w:rPr>
        <w:t>contribuye</w:t>
      </w:r>
      <w:r>
        <w:rPr>
          <w:spacing w:val="-31"/>
          <w:w w:val="105"/>
          <w:sz w:val="24"/>
        </w:rPr>
        <w:t> </w:t>
      </w:r>
      <w:r>
        <w:rPr>
          <w:w w:val="105"/>
          <w:sz w:val="24"/>
        </w:rPr>
        <w:t>a</w:t>
      </w:r>
      <w:r>
        <w:rPr>
          <w:spacing w:val="-28"/>
          <w:w w:val="105"/>
          <w:sz w:val="24"/>
        </w:rPr>
        <w:t> </w:t>
      </w:r>
      <w:r>
        <w:rPr>
          <w:w w:val="105"/>
          <w:sz w:val="24"/>
        </w:rPr>
        <w:t>la extensión</w:t>
      </w:r>
      <w:r>
        <w:rPr>
          <w:spacing w:val="-28"/>
          <w:w w:val="105"/>
          <w:sz w:val="24"/>
        </w:rPr>
        <w:t> </w:t>
      </w:r>
      <w:r>
        <w:rPr>
          <w:w w:val="105"/>
          <w:sz w:val="24"/>
        </w:rPr>
        <w:t>universitaria,</w:t>
      </w:r>
      <w:r>
        <w:rPr>
          <w:spacing w:val="-27"/>
          <w:w w:val="105"/>
          <w:sz w:val="24"/>
        </w:rPr>
        <w:t> </w:t>
      </w:r>
      <w:r>
        <w:rPr>
          <w:w w:val="105"/>
          <w:sz w:val="24"/>
        </w:rPr>
        <w:t>la</w:t>
      </w:r>
      <w:r>
        <w:rPr>
          <w:spacing w:val="-26"/>
          <w:w w:val="105"/>
          <w:sz w:val="24"/>
        </w:rPr>
        <w:t> </w:t>
      </w:r>
      <w:r>
        <w:rPr>
          <w:w w:val="105"/>
          <w:sz w:val="24"/>
        </w:rPr>
        <w:t>divulgación</w:t>
      </w:r>
      <w:r>
        <w:rPr>
          <w:spacing w:val="-13"/>
          <w:w w:val="105"/>
          <w:sz w:val="24"/>
        </w:rPr>
        <w:t> </w:t>
      </w:r>
      <w:r>
        <w:rPr>
          <w:w w:val="105"/>
          <w:sz w:val="24"/>
        </w:rPr>
        <w:t>del</w:t>
      </w:r>
      <w:r>
        <w:rPr>
          <w:spacing w:val="-12"/>
          <w:w w:val="105"/>
          <w:sz w:val="24"/>
        </w:rPr>
        <w:t> </w:t>
      </w:r>
      <w:r>
        <w:rPr>
          <w:w w:val="105"/>
          <w:sz w:val="24"/>
        </w:rPr>
        <w:t>conocimiento</w:t>
      </w:r>
      <w:r>
        <w:rPr>
          <w:spacing w:val="-11"/>
          <w:w w:val="105"/>
          <w:sz w:val="24"/>
        </w:rPr>
        <w:t> </w:t>
      </w:r>
      <w:r>
        <w:rPr>
          <w:w w:val="105"/>
          <w:sz w:val="24"/>
        </w:rPr>
        <w:t>y</w:t>
      </w:r>
      <w:r>
        <w:rPr>
          <w:spacing w:val="-12"/>
          <w:w w:val="105"/>
          <w:sz w:val="24"/>
        </w:rPr>
        <w:t> </w:t>
      </w:r>
      <w:r>
        <w:rPr>
          <w:w w:val="105"/>
          <w:sz w:val="24"/>
        </w:rPr>
        <w:t>la preservación</w:t>
      </w:r>
      <w:r>
        <w:rPr>
          <w:spacing w:val="-8"/>
          <w:w w:val="105"/>
          <w:sz w:val="24"/>
        </w:rPr>
        <w:t> </w:t>
      </w:r>
      <w:r>
        <w:rPr>
          <w:w w:val="105"/>
          <w:sz w:val="24"/>
        </w:rPr>
        <w:t>del</w:t>
      </w:r>
      <w:r>
        <w:rPr>
          <w:spacing w:val="-7"/>
          <w:w w:val="105"/>
          <w:sz w:val="24"/>
        </w:rPr>
        <w:t> </w:t>
      </w:r>
      <w:r>
        <w:rPr>
          <w:w w:val="105"/>
          <w:sz w:val="24"/>
        </w:rPr>
        <w:t>patrimonio</w:t>
      </w:r>
      <w:r>
        <w:rPr>
          <w:spacing w:val="-6"/>
          <w:w w:val="105"/>
          <w:sz w:val="24"/>
        </w:rPr>
        <w:t> </w:t>
      </w:r>
      <w:r>
        <w:rPr>
          <w:w w:val="105"/>
          <w:sz w:val="24"/>
        </w:rPr>
        <w:t>científico,</w:t>
      </w:r>
      <w:r>
        <w:rPr>
          <w:spacing w:val="-7"/>
          <w:w w:val="105"/>
          <w:sz w:val="24"/>
        </w:rPr>
        <w:t> </w:t>
      </w:r>
      <w:r>
        <w:rPr>
          <w:w w:val="105"/>
          <w:sz w:val="24"/>
        </w:rPr>
        <w:t>tecnológico</w:t>
      </w:r>
      <w:r>
        <w:rPr>
          <w:spacing w:val="-6"/>
          <w:w w:val="105"/>
          <w:sz w:val="24"/>
        </w:rPr>
        <w:t> </w:t>
      </w:r>
      <w:r>
        <w:rPr>
          <w:w w:val="105"/>
          <w:sz w:val="24"/>
        </w:rPr>
        <w:t>y</w:t>
      </w:r>
      <w:r>
        <w:rPr>
          <w:spacing w:val="-7"/>
          <w:w w:val="105"/>
          <w:sz w:val="24"/>
        </w:rPr>
        <w:t> </w:t>
      </w:r>
      <w:r>
        <w:rPr>
          <w:w w:val="105"/>
          <w:sz w:val="24"/>
        </w:rPr>
        <w:t>cultural.</w:t>
      </w:r>
    </w:p>
    <w:p>
      <w:pPr>
        <w:pStyle w:val="BodyText"/>
      </w:pPr>
    </w:p>
    <w:p>
      <w:pPr>
        <w:pStyle w:val="BodyText"/>
        <w:spacing w:before="242"/>
      </w:pPr>
    </w:p>
    <w:p>
      <w:pPr>
        <w:pStyle w:val="ListParagraph"/>
        <w:numPr>
          <w:ilvl w:val="1"/>
          <w:numId w:val="17"/>
        </w:numPr>
        <w:tabs>
          <w:tab w:pos="2779" w:val="left" w:leader="none"/>
          <w:tab w:pos="2781" w:val="left" w:leader="none"/>
        </w:tabs>
        <w:spacing w:line="271" w:lineRule="auto" w:before="0" w:after="0"/>
        <w:ind w:left="2781" w:right="1752" w:hanging="360"/>
        <w:jc w:val="left"/>
        <w:rPr>
          <w:b/>
          <w:sz w:val="24"/>
        </w:rPr>
      </w:pPr>
      <w:r>
        <w:rPr>
          <w:sz w:val="24"/>
        </w:rPr>
        <w:t>El</w:t>
      </w:r>
      <w:r>
        <w:rPr>
          <w:spacing w:val="-4"/>
          <w:sz w:val="24"/>
        </w:rPr>
        <w:t> </w:t>
      </w:r>
      <w:r>
        <w:rPr>
          <w:b/>
          <w:sz w:val="24"/>
        </w:rPr>
        <w:t>artículo 136 de la Ley General de la Administración Pública </w:t>
      </w:r>
      <w:r>
        <w:rPr>
          <w:sz w:val="24"/>
        </w:rPr>
        <w:t>establece que todo acto administrativo debe ser motivado, al menos de manera sucinta, lo que implica exponer de forma clara las razones de hecho y de derecho que sustentan la decisión.</w:t>
      </w:r>
    </w:p>
    <w:p>
      <w:pPr>
        <w:pStyle w:val="BodyText"/>
      </w:pPr>
    </w:p>
    <w:p>
      <w:pPr>
        <w:pStyle w:val="BodyText"/>
        <w:spacing w:before="241"/>
      </w:pPr>
    </w:p>
    <w:p>
      <w:pPr>
        <w:pStyle w:val="ListParagraph"/>
        <w:numPr>
          <w:ilvl w:val="1"/>
          <w:numId w:val="17"/>
        </w:numPr>
        <w:tabs>
          <w:tab w:pos="2779" w:val="left" w:leader="none"/>
          <w:tab w:pos="2781" w:val="left" w:leader="none"/>
        </w:tabs>
        <w:spacing w:line="271" w:lineRule="auto" w:before="0" w:after="0"/>
        <w:ind w:left="2781" w:right="1978" w:hanging="360"/>
        <w:jc w:val="left"/>
        <w:rPr>
          <w:b/>
          <w:sz w:val="24"/>
        </w:rPr>
      </w:pPr>
      <w:r>
        <w:rPr>
          <w:sz w:val="24"/>
        </w:rPr>
        <w:t>El</w:t>
      </w:r>
      <w:r>
        <w:rPr>
          <w:spacing w:val="-17"/>
          <w:sz w:val="24"/>
        </w:rPr>
        <w:t> </w:t>
      </w:r>
      <w:r>
        <w:rPr>
          <w:sz w:val="24"/>
        </w:rPr>
        <w:t>acuerdo</w:t>
      </w:r>
      <w:r>
        <w:rPr>
          <w:spacing w:val="-22"/>
          <w:sz w:val="24"/>
        </w:rPr>
        <w:t> </w:t>
      </w:r>
      <w:r>
        <w:rPr>
          <w:sz w:val="24"/>
        </w:rPr>
        <w:t>de</w:t>
      </w:r>
      <w:r>
        <w:rPr>
          <w:spacing w:val="-19"/>
          <w:sz w:val="24"/>
        </w:rPr>
        <w:t> </w:t>
      </w:r>
      <w:r>
        <w:rPr>
          <w:sz w:val="24"/>
        </w:rPr>
        <w:t>creación</w:t>
      </w:r>
      <w:r>
        <w:rPr>
          <w:spacing w:val="-17"/>
          <w:sz w:val="24"/>
        </w:rPr>
        <w:t> </w:t>
      </w:r>
      <w:r>
        <w:rPr>
          <w:sz w:val="24"/>
        </w:rPr>
        <w:t>inmediata</w:t>
      </w:r>
      <w:r>
        <w:rPr>
          <w:spacing w:val="-15"/>
          <w:sz w:val="24"/>
        </w:rPr>
        <w:t> </w:t>
      </w:r>
      <w:r>
        <w:rPr>
          <w:sz w:val="24"/>
        </w:rPr>
        <w:t>de</w:t>
      </w:r>
      <w:r>
        <w:rPr>
          <w:spacing w:val="-19"/>
          <w:sz w:val="24"/>
        </w:rPr>
        <w:t> </w:t>
      </w:r>
      <w:r>
        <w:rPr>
          <w:sz w:val="24"/>
        </w:rPr>
        <w:t>un</w:t>
      </w:r>
      <w:r>
        <w:rPr>
          <w:spacing w:val="-18"/>
          <w:sz w:val="24"/>
        </w:rPr>
        <w:t> </w:t>
      </w:r>
      <w:r>
        <w:rPr>
          <w:sz w:val="24"/>
        </w:rPr>
        <w:t>museo,</w:t>
      </w:r>
      <w:r>
        <w:rPr>
          <w:spacing w:val="-17"/>
          <w:sz w:val="24"/>
        </w:rPr>
        <w:t> </w:t>
      </w:r>
      <w:r>
        <w:rPr>
          <w:sz w:val="24"/>
        </w:rPr>
        <w:t>con</w:t>
      </w:r>
      <w:r>
        <w:rPr>
          <w:spacing w:val="-17"/>
          <w:sz w:val="24"/>
        </w:rPr>
        <w:t> </w:t>
      </w:r>
      <w:r>
        <w:rPr>
          <w:sz w:val="24"/>
        </w:rPr>
        <w:t>un</w:t>
      </w:r>
      <w:r>
        <w:rPr>
          <w:spacing w:val="-18"/>
          <w:sz w:val="24"/>
        </w:rPr>
        <w:t> </w:t>
      </w:r>
      <w:r>
        <w:rPr>
          <w:sz w:val="24"/>
        </w:rPr>
        <w:t>presupuesto que supera los</w:t>
      </w:r>
      <w:r>
        <w:rPr>
          <w:spacing w:val="-7"/>
          <w:sz w:val="24"/>
        </w:rPr>
        <w:t> </w:t>
      </w:r>
      <w:r>
        <w:rPr>
          <w:sz w:val="24"/>
        </w:rPr>
        <w:t>₡235 millones anuales, requiere de un estudio técnico robusto que respalde su viabilidad, razonabilidad, conveniencia y proporcionalidad, y que garantice su sostenibilidad presupuestaria a futuro.</w:t>
      </w:r>
    </w:p>
    <w:p>
      <w:pPr>
        <w:pStyle w:val="BodyText"/>
      </w:pPr>
    </w:p>
    <w:p>
      <w:pPr>
        <w:pStyle w:val="BodyText"/>
        <w:spacing w:before="245"/>
      </w:pPr>
    </w:p>
    <w:p>
      <w:pPr>
        <w:pStyle w:val="ListParagraph"/>
        <w:numPr>
          <w:ilvl w:val="1"/>
          <w:numId w:val="17"/>
        </w:numPr>
        <w:tabs>
          <w:tab w:pos="2779" w:val="left" w:leader="none"/>
          <w:tab w:pos="2781" w:val="left" w:leader="none"/>
        </w:tabs>
        <w:spacing w:line="268" w:lineRule="auto" w:before="0" w:after="0"/>
        <w:ind w:left="2781" w:right="1915" w:hanging="360"/>
        <w:jc w:val="left"/>
        <w:rPr>
          <w:b/>
          <w:sz w:val="24"/>
        </w:rPr>
      </w:pPr>
      <w:r>
        <w:rPr>
          <w:sz w:val="24"/>
        </w:rPr>
        <w:t>Resulta necesario que toda decisión del Congreso Institucional se adopte con fundamento en análisis técnicos, financieros y jurídicos </w:t>
      </w:r>
      <w:r>
        <w:rPr>
          <w:w w:val="105"/>
          <w:sz w:val="24"/>
        </w:rPr>
        <w:t>que</w:t>
      </w:r>
      <w:r>
        <w:rPr>
          <w:spacing w:val="-18"/>
          <w:w w:val="105"/>
          <w:sz w:val="24"/>
        </w:rPr>
        <w:t> </w:t>
      </w:r>
      <w:r>
        <w:rPr>
          <w:w w:val="105"/>
          <w:sz w:val="24"/>
        </w:rPr>
        <w:t>aseguren</w:t>
      </w:r>
      <w:r>
        <w:rPr>
          <w:spacing w:val="-17"/>
          <w:w w:val="105"/>
          <w:sz w:val="24"/>
        </w:rPr>
        <w:t> </w:t>
      </w:r>
      <w:r>
        <w:rPr>
          <w:w w:val="105"/>
          <w:sz w:val="24"/>
        </w:rPr>
        <w:t>un</w:t>
      </w:r>
      <w:r>
        <w:rPr>
          <w:spacing w:val="-18"/>
          <w:w w:val="105"/>
          <w:sz w:val="24"/>
        </w:rPr>
        <w:t> </w:t>
      </w:r>
      <w:r>
        <w:rPr>
          <w:w w:val="105"/>
          <w:sz w:val="24"/>
        </w:rPr>
        <w:t>uso</w:t>
      </w:r>
      <w:r>
        <w:rPr>
          <w:spacing w:val="-18"/>
          <w:w w:val="105"/>
          <w:sz w:val="24"/>
        </w:rPr>
        <w:t> </w:t>
      </w:r>
      <w:r>
        <w:rPr>
          <w:w w:val="105"/>
          <w:sz w:val="24"/>
        </w:rPr>
        <w:t>proporcional</w:t>
      </w:r>
      <w:r>
        <w:rPr>
          <w:spacing w:val="-17"/>
          <w:w w:val="105"/>
          <w:sz w:val="24"/>
        </w:rPr>
        <w:t> </w:t>
      </w:r>
      <w:r>
        <w:rPr>
          <w:w w:val="105"/>
          <w:sz w:val="24"/>
        </w:rPr>
        <w:t>de</w:t>
      </w:r>
      <w:r>
        <w:rPr>
          <w:spacing w:val="-18"/>
          <w:w w:val="105"/>
          <w:sz w:val="24"/>
        </w:rPr>
        <w:t> </w:t>
      </w:r>
      <w:r>
        <w:rPr>
          <w:w w:val="105"/>
          <w:sz w:val="24"/>
        </w:rPr>
        <w:t>los</w:t>
      </w:r>
      <w:r>
        <w:rPr>
          <w:spacing w:val="-17"/>
          <w:w w:val="105"/>
          <w:sz w:val="24"/>
        </w:rPr>
        <w:t> </w:t>
      </w:r>
      <w:r>
        <w:rPr>
          <w:w w:val="105"/>
          <w:sz w:val="24"/>
        </w:rPr>
        <w:t>recursos</w:t>
      </w:r>
      <w:r>
        <w:rPr>
          <w:spacing w:val="-18"/>
          <w:w w:val="105"/>
          <w:sz w:val="24"/>
        </w:rPr>
        <w:t> </w:t>
      </w:r>
      <w:r>
        <w:rPr>
          <w:w w:val="105"/>
          <w:sz w:val="24"/>
        </w:rPr>
        <w:t>públicos,</w:t>
      </w:r>
      <w:r>
        <w:rPr>
          <w:spacing w:val="-17"/>
          <w:w w:val="105"/>
          <w:sz w:val="24"/>
        </w:rPr>
        <w:t> </w:t>
      </w:r>
      <w:r>
        <w:rPr>
          <w:w w:val="105"/>
          <w:sz w:val="24"/>
        </w:rPr>
        <w:t>en</w:t>
      </w:r>
    </w:p>
    <w:p>
      <w:pPr>
        <w:pStyle w:val="ListParagraph"/>
        <w:spacing w:after="0" w:line="268" w:lineRule="auto"/>
        <w:jc w:val="left"/>
        <w:rPr>
          <w:b/>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09" name="Image 209"/>
            <wp:cNvGraphicFramePr>
              <a:graphicFrameLocks/>
            </wp:cNvGraphicFramePr>
            <a:graphic>
              <a:graphicData uri="http://schemas.openxmlformats.org/drawingml/2006/picture">
                <pic:pic>
                  <pic:nvPicPr>
                    <pic:cNvPr id="209" name="Image 209"/>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68" w:lineRule="auto"/>
        <w:ind w:left="2781" w:right="1455"/>
      </w:pPr>
      <w:r>
        <w:rPr/>
        <w:t>concordancia con los principios de razonabilidad, proporcionalidad y </w:t>
      </w:r>
      <w:r>
        <w:rPr>
          <w:w w:val="105"/>
        </w:rPr>
        <w:t>eficiencia del gasto.</w:t>
      </w:r>
    </w:p>
    <w:p>
      <w:pPr>
        <w:pStyle w:val="BodyText"/>
      </w:pPr>
    </w:p>
    <w:p>
      <w:pPr>
        <w:pStyle w:val="BodyText"/>
        <w:spacing w:before="245"/>
      </w:pPr>
    </w:p>
    <w:p>
      <w:pPr>
        <w:pStyle w:val="ListParagraph"/>
        <w:numPr>
          <w:ilvl w:val="1"/>
          <w:numId w:val="17"/>
        </w:numPr>
        <w:tabs>
          <w:tab w:pos="2779" w:val="left" w:leader="none"/>
          <w:tab w:pos="2781" w:val="left" w:leader="none"/>
        </w:tabs>
        <w:spacing w:line="271" w:lineRule="auto" w:before="0" w:after="0"/>
        <w:ind w:left="2781" w:right="1883" w:hanging="360"/>
        <w:jc w:val="left"/>
        <w:rPr>
          <w:b/>
          <w:sz w:val="24"/>
        </w:rPr>
      </w:pPr>
      <w:r>
        <w:rPr>
          <w:sz w:val="24"/>
        </w:rPr>
        <w:t>La</w:t>
      </w:r>
      <w:r>
        <w:rPr>
          <w:spacing w:val="-9"/>
          <w:sz w:val="24"/>
        </w:rPr>
        <w:t> </w:t>
      </w:r>
      <w:r>
        <w:rPr>
          <w:sz w:val="24"/>
        </w:rPr>
        <w:t>mesa</w:t>
      </w:r>
      <w:r>
        <w:rPr>
          <w:spacing w:val="-9"/>
          <w:sz w:val="24"/>
        </w:rPr>
        <w:t> </w:t>
      </w:r>
      <w:r>
        <w:rPr>
          <w:sz w:val="24"/>
        </w:rPr>
        <w:t>de</w:t>
      </w:r>
      <w:r>
        <w:rPr>
          <w:spacing w:val="-14"/>
          <w:sz w:val="24"/>
        </w:rPr>
        <w:t> </w:t>
      </w:r>
      <w:r>
        <w:rPr>
          <w:sz w:val="24"/>
        </w:rPr>
        <w:t>trabajo,</w:t>
      </w:r>
      <w:r>
        <w:rPr>
          <w:spacing w:val="-9"/>
          <w:sz w:val="24"/>
        </w:rPr>
        <w:t> </w:t>
      </w:r>
      <w:r>
        <w:rPr>
          <w:sz w:val="24"/>
        </w:rPr>
        <w:t>tras</w:t>
      </w:r>
      <w:r>
        <w:rPr>
          <w:spacing w:val="-12"/>
          <w:sz w:val="24"/>
        </w:rPr>
        <w:t> </w:t>
      </w:r>
      <w:r>
        <w:rPr>
          <w:sz w:val="24"/>
        </w:rPr>
        <w:t>el</w:t>
      </w:r>
      <w:r>
        <w:rPr>
          <w:spacing w:val="-11"/>
          <w:sz w:val="24"/>
        </w:rPr>
        <w:t> </w:t>
      </w:r>
      <w:r>
        <w:rPr>
          <w:sz w:val="24"/>
        </w:rPr>
        <w:t>análisis</w:t>
      </w:r>
      <w:r>
        <w:rPr>
          <w:spacing w:val="-14"/>
          <w:sz w:val="24"/>
        </w:rPr>
        <w:t> </w:t>
      </w:r>
      <w:r>
        <w:rPr>
          <w:sz w:val="24"/>
        </w:rPr>
        <w:t>de</w:t>
      </w:r>
      <w:r>
        <w:rPr>
          <w:spacing w:val="-14"/>
          <w:sz w:val="24"/>
        </w:rPr>
        <w:t> </w:t>
      </w:r>
      <w:r>
        <w:rPr>
          <w:sz w:val="24"/>
        </w:rPr>
        <w:t>la</w:t>
      </w:r>
      <w:r>
        <w:rPr>
          <w:spacing w:val="-9"/>
          <w:sz w:val="24"/>
        </w:rPr>
        <w:t> </w:t>
      </w:r>
      <w:r>
        <w:rPr>
          <w:sz w:val="24"/>
        </w:rPr>
        <w:t>ponencia</w:t>
      </w:r>
      <w:r>
        <w:rPr>
          <w:spacing w:val="-8"/>
          <w:sz w:val="24"/>
        </w:rPr>
        <w:t> </w:t>
      </w:r>
      <w:r>
        <w:rPr>
          <w:sz w:val="24"/>
        </w:rPr>
        <w:t>y</w:t>
      </w:r>
      <w:r>
        <w:rPr>
          <w:spacing w:val="-11"/>
          <w:sz w:val="24"/>
        </w:rPr>
        <w:t> </w:t>
      </w:r>
      <w:r>
        <w:rPr>
          <w:sz w:val="24"/>
        </w:rPr>
        <w:t>de</w:t>
      </w:r>
      <w:r>
        <w:rPr>
          <w:spacing w:val="-14"/>
          <w:sz w:val="24"/>
        </w:rPr>
        <w:t> </w:t>
      </w:r>
      <w:r>
        <w:rPr>
          <w:sz w:val="24"/>
        </w:rPr>
        <w:t>las</w:t>
      </w:r>
      <w:r>
        <w:rPr>
          <w:spacing w:val="-19"/>
          <w:sz w:val="24"/>
        </w:rPr>
        <w:t> </w:t>
      </w:r>
      <w:r>
        <w:rPr>
          <w:sz w:val="24"/>
        </w:rPr>
        <w:t>mociones </w:t>
      </w:r>
      <w:r>
        <w:rPr>
          <w:w w:val="105"/>
          <w:sz w:val="24"/>
        </w:rPr>
        <w:t>de</w:t>
      </w:r>
      <w:r>
        <w:rPr>
          <w:spacing w:val="-22"/>
          <w:w w:val="105"/>
          <w:sz w:val="24"/>
        </w:rPr>
        <w:t> </w:t>
      </w:r>
      <w:r>
        <w:rPr>
          <w:w w:val="105"/>
          <w:sz w:val="24"/>
        </w:rPr>
        <w:t>fondo</w:t>
      </w:r>
      <w:r>
        <w:rPr>
          <w:spacing w:val="-19"/>
          <w:w w:val="105"/>
          <w:sz w:val="24"/>
        </w:rPr>
        <w:t> </w:t>
      </w:r>
      <w:r>
        <w:rPr>
          <w:w w:val="105"/>
          <w:sz w:val="24"/>
        </w:rPr>
        <w:t>recibidas,</w:t>
      </w:r>
      <w:r>
        <w:rPr>
          <w:spacing w:val="-18"/>
          <w:w w:val="105"/>
          <w:sz w:val="24"/>
        </w:rPr>
        <w:t> </w:t>
      </w:r>
      <w:r>
        <w:rPr>
          <w:w w:val="105"/>
          <w:sz w:val="24"/>
        </w:rPr>
        <w:t>alcanzó</w:t>
      </w:r>
      <w:r>
        <w:rPr>
          <w:spacing w:val="-17"/>
          <w:w w:val="105"/>
          <w:sz w:val="24"/>
        </w:rPr>
        <w:t> </w:t>
      </w:r>
      <w:r>
        <w:rPr>
          <w:w w:val="105"/>
          <w:sz w:val="24"/>
        </w:rPr>
        <w:t>consenso</w:t>
      </w:r>
      <w:r>
        <w:rPr>
          <w:spacing w:val="-18"/>
          <w:w w:val="105"/>
          <w:sz w:val="24"/>
        </w:rPr>
        <w:t> </w:t>
      </w:r>
      <w:r>
        <w:rPr>
          <w:w w:val="105"/>
          <w:sz w:val="24"/>
        </w:rPr>
        <w:t>en</w:t>
      </w:r>
      <w:r>
        <w:rPr>
          <w:spacing w:val="-17"/>
          <w:w w:val="105"/>
          <w:sz w:val="24"/>
        </w:rPr>
        <w:t> </w:t>
      </w:r>
      <w:r>
        <w:rPr>
          <w:w w:val="105"/>
          <w:sz w:val="24"/>
        </w:rPr>
        <w:t>los</w:t>
      </w:r>
      <w:r>
        <w:rPr>
          <w:spacing w:val="-18"/>
          <w:w w:val="105"/>
          <w:sz w:val="24"/>
        </w:rPr>
        <w:t> </w:t>
      </w:r>
      <w:r>
        <w:rPr>
          <w:w w:val="105"/>
          <w:sz w:val="24"/>
        </w:rPr>
        <w:t>términos</w:t>
      </w:r>
      <w:r>
        <w:rPr>
          <w:spacing w:val="-17"/>
          <w:w w:val="105"/>
          <w:sz w:val="24"/>
        </w:rPr>
        <w:t> </w:t>
      </w:r>
      <w:r>
        <w:rPr>
          <w:w w:val="105"/>
          <w:sz w:val="24"/>
        </w:rPr>
        <w:t>que</w:t>
      </w:r>
      <w:r>
        <w:rPr>
          <w:spacing w:val="-18"/>
          <w:w w:val="105"/>
          <w:sz w:val="24"/>
        </w:rPr>
        <w:t> </w:t>
      </w:r>
      <w:r>
        <w:rPr>
          <w:w w:val="105"/>
          <w:sz w:val="24"/>
        </w:rPr>
        <w:t>se expresa en la parte resolutiva.</w:t>
      </w:r>
    </w:p>
    <w:p>
      <w:pPr>
        <w:pStyle w:val="BodyText"/>
      </w:pPr>
    </w:p>
    <w:p>
      <w:pPr>
        <w:pStyle w:val="BodyText"/>
        <w:spacing w:before="238"/>
      </w:pPr>
    </w:p>
    <w:p>
      <w:pPr>
        <w:pStyle w:val="ListParagraph"/>
        <w:numPr>
          <w:ilvl w:val="1"/>
          <w:numId w:val="17"/>
        </w:numPr>
        <w:tabs>
          <w:tab w:pos="2779" w:val="left" w:leader="none"/>
          <w:tab w:pos="2781" w:val="left" w:leader="none"/>
        </w:tabs>
        <w:spacing w:line="273" w:lineRule="auto" w:before="1" w:after="0"/>
        <w:ind w:left="2781" w:right="2146" w:hanging="360"/>
        <w:jc w:val="left"/>
        <w:rPr>
          <w:b/>
          <w:sz w:val="24"/>
        </w:rPr>
      </w:pPr>
      <w:r>
        <w:rPr>
          <w:w w:val="105"/>
          <w:sz w:val="24"/>
        </w:rPr>
        <w:t>En</w:t>
      </w:r>
      <w:r>
        <w:rPr>
          <w:spacing w:val="-17"/>
          <w:w w:val="105"/>
          <w:sz w:val="24"/>
        </w:rPr>
        <w:t> </w:t>
      </w:r>
      <w:r>
        <w:rPr>
          <w:w w:val="105"/>
          <w:sz w:val="24"/>
        </w:rPr>
        <w:t>el</w:t>
      </w:r>
      <w:r>
        <w:rPr>
          <w:spacing w:val="-16"/>
          <w:w w:val="105"/>
          <w:sz w:val="24"/>
        </w:rPr>
        <w:t> </w:t>
      </w:r>
      <w:r>
        <w:rPr>
          <w:w w:val="105"/>
          <w:sz w:val="24"/>
        </w:rPr>
        <w:t>periodo</w:t>
      </w:r>
      <w:r>
        <w:rPr>
          <w:spacing w:val="-15"/>
          <w:w w:val="105"/>
          <w:sz w:val="24"/>
        </w:rPr>
        <w:t> </w:t>
      </w:r>
      <w:r>
        <w:rPr>
          <w:w w:val="105"/>
          <w:sz w:val="24"/>
        </w:rPr>
        <w:t>establecido</w:t>
      </w:r>
      <w:r>
        <w:rPr>
          <w:spacing w:val="-15"/>
          <w:w w:val="105"/>
          <w:sz w:val="24"/>
        </w:rPr>
        <w:t> </w:t>
      </w:r>
      <w:r>
        <w:rPr>
          <w:w w:val="105"/>
          <w:sz w:val="24"/>
        </w:rPr>
        <w:t>en</w:t>
      </w:r>
      <w:r>
        <w:rPr>
          <w:spacing w:val="-13"/>
          <w:w w:val="105"/>
          <w:sz w:val="24"/>
        </w:rPr>
        <w:t> </w:t>
      </w:r>
      <w:r>
        <w:rPr>
          <w:w w:val="105"/>
          <w:sz w:val="24"/>
        </w:rPr>
        <w:t>el</w:t>
      </w:r>
      <w:r>
        <w:rPr>
          <w:spacing w:val="-16"/>
          <w:w w:val="105"/>
          <w:sz w:val="24"/>
        </w:rPr>
        <w:t> </w:t>
      </w:r>
      <w:r>
        <w:rPr>
          <w:w w:val="105"/>
          <w:sz w:val="24"/>
        </w:rPr>
        <w:t>artículo</w:t>
      </w:r>
      <w:r>
        <w:rPr>
          <w:spacing w:val="-16"/>
          <w:w w:val="105"/>
          <w:sz w:val="24"/>
        </w:rPr>
        <w:t> </w:t>
      </w:r>
      <w:r>
        <w:rPr>
          <w:w w:val="105"/>
          <w:sz w:val="24"/>
        </w:rPr>
        <w:t>25</w:t>
      </w:r>
      <w:r>
        <w:rPr>
          <w:spacing w:val="-15"/>
          <w:w w:val="105"/>
          <w:sz w:val="24"/>
        </w:rPr>
        <w:t> </w:t>
      </w:r>
      <w:r>
        <w:rPr>
          <w:w w:val="105"/>
          <w:sz w:val="24"/>
        </w:rPr>
        <w:t>del</w:t>
      </w:r>
      <w:r>
        <w:rPr>
          <w:spacing w:val="-7"/>
          <w:w w:val="105"/>
          <w:sz w:val="24"/>
        </w:rPr>
        <w:t> </w:t>
      </w:r>
      <w:r>
        <w:rPr>
          <w:w w:val="105"/>
          <w:sz w:val="24"/>
        </w:rPr>
        <w:t>Reglamento</w:t>
      </w:r>
      <w:r>
        <w:rPr>
          <w:spacing w:val="-15"/>
          <w:w w:val="105"/>
          <w:sz w:val="24"/>
        </w:rPr>
        <w:t> </w:t>
      </w:r>
      <w:r>
        <w:rPr>
          <w:w w:val="105"/>
          <w:sz w:val="24"/>
        </w:rPr>
        <w:t>de Debates,</w:t>
      </w:r>
      <w:r>
        <w:rPr>
          <w:spacing w:val="-18"/>
          <w:w w:val="105"/>
          <w:sz w:val="24"/>
        </w:rPr>
        <w:t> </w:t>
      </w:r>
      <w:r>
        <w:rPr>
          <w:w w:val="105"/>
          <w:sz w:val="24"/>
        </w:rPr>
        <w:t>se</w:t>
      </w:r>
      <w:r>
        <w:rPr>
          <w:spacing w:val="-17"/>
          <w:w w:val="105"/>
          <w:sz w:val="24"/>
        </w:rPr>
        <w:t> </w:t>
      </w:r>
      <w:r>
        <w:rPr>
          <w:w w:val="105"/>
          <w:sz w:val="24"/>
        </w:rPr>
        <w:t>recibieron</w:t>
      </w:r>
      <w:r>
        <w:rPr>
          <w:spacing w:val="-18"/>
          <w:w w:val="105"/>
          <w:sz w:val="24"/>
        </w:rPr>
        <w:t> </w:t>
      </w:r>
      <w:r>
        <w:rPr>
          <w:w w:val="105"/>
          <w:sz w:val="24"/>
        </w:rPr>
        <w:t>4</w:t>
      </w:r>
      <w:r>
        <w:rPr>
          <w:spacing w:val="-18"/>
          <w:w w:val="105"/>
          <w:sz w:val="24"/>
        </w:rPr>
        <w:t> </w:t>
      </w:r>
      <w:r>
        <w:rPr>
          <w:w w:val="105"/>
          <w:sz w:val="24"/>
        </w:rPr>
        <w:t>mociones</w:t>
      </w:r>
      <w:r>
        <w:rPr>
          <w:spacing w:val="-18"/>
          <w:w w:val="105"/>
          <w:sz w:val="24"/>
        </w:rPr>
        <w:t> </w:t>
      </w:r>
      <w:r>
        <w:rPr>
          <w:w w:val="105"/>
          <w:sz w:val="24"/>
        </w:rPr>
        <w:t>de</w:t>
      </w:r>
      <w:r>
        <w:rPr>
          <w:spacing w:val="-22"/>
          <w:w w:val="105"/>
          <w:sz w:val="24"/>
        </w:rPr>
        <w:t> </w:t>
      </w:r>
      <w:r>
        <w:rPr>
          <w:w w:val="105"/>
          <w:sz w:val="24"/>
        </w:rPr>
        <w:t>fondo</w:t>
      </w:r>
      <w:r>
        <w:rPr>
          <w:spacing w:val="-20"/>
          <w:w w:val="105"/>
          <w:sz w:val="24"/>
        </w:rPr>
        <w:t> </w:t>
      </w:r>
      <w:r>
        <w:rPr>
          <w:w w:val="105"/>
          <w:sz w:val="24"/>
        </w:rPr>
        <w:t>y,</w:t>
      </w:r>
      <w:r>
        <w:rPr>
          <w:spacing w:val="-20"/>
          <w:w w:val="105"/>
          <w:sz w:val="24"/>
        </w:rPr>
        <w:t> </w:t>
      </w:r>
      <w:r>
        <w:rPr>
          <w:w w:val="105"/>
          <w:sz w:val="24"/>
        </w:rPr>
        <w:t>tras</w:t>
      </w:r>
      <w:r>
        <w:rPr>
          <w:spacing w:val="-21"/>
          <w:w w:val="105"/>
          <w:sz w:val="24"/>
        </w:rPr>
        <w:t> </w:t>
      </w:r>
      <w:r>
        <w:rPr>
          <w:w w:val="105"/>
          <w:sz w:val="24"/>
        </w:rPr>
        <w:t>el</w:t>
      </w:r>
      <w:r>
        <w:rPr>
          <w:spacing w:val="-22"/>
          <w:w w:val="105"/>
          <w:sz w:val="24"/>
        </w:rPr>
        <w:t> </w:t>
      </w:r>
      <w:r>
        <w:rPr>
          <w:w w:val="105"/>
          <w:sz w:val="24"/>
        </w:rPr>
        <w:t>análisis </w:t>
      </w:r>
      <w:r>
        <w:rPr>
          <w:sz w:val="24"/>
        </w:rPr>
        <w:t>técnico,</w:t>
      </w:r>
      <w:r>
        <w:rPr>
          <w:spacing w:val="-8"/>
          <w:sz w:val="24"/>
        </w:rPr>
        <w:t> </w:t>
      </w:r>
      <w:r>
        <w:rPr>
          <w:sz w:val="24"/>
        </w:rPr>
        <w:t>jurídico</w:t>
      </w:r>
      <w:r>
        <w:rPr>
          <w:spacing w:val="-7"/>
          <w:sz w:val="24"/>
        </w:rPr>
        <w:t> </w:t>
      </w:r>
      <w:r>
        <w:rPr>
          <w:sz w:val="24"/>
        </w:rPr>
        <w:t>y</w:t>
      </w:r>
      <w:r>
        <w:rPr>
          <w:spacing w:val="-3"/>
          <w:sz w:val="24"/>
        </w:rPr>
        <w:t> </w:t>
      </w:r>
      <w:r>
        <w:rPr>
          <w:sz w:val="24"/>
        </w:rPr>
        <w:t>académico</w:t>
      </w:r>
      <w:r>
        <w:rPr>
          <w:spacing w:val="-8"/>
          <w:sz w:val="24"/>
        </w:rPr>
        <w:t> </w:t>
      </w:r>
      <w:r>
        <w:rPr>
          <w:sz w:val="24"/>
        </w:rPr>
        <w:t>realizado</w:t>
      </w:r>
      <w:r>
        <w:rPr>
          <w:spacing w:val="-7"/>
          <w:sz w:val="24"/>
        </w:rPr>
        <w:t> </w:t>
      </w:r>
      <w:r>
        <w:rPr>
          <w:sz w:val="24"/>
        </w:rPr>
        <w:t>por</w:t>
      </w:r>
      <w:r>
        <w:rPr>
          <w:spacing w:val="-7"/>
          <w:sz w:val="24"/>
        </w:rPr>
        <w:t> </w:t>
      </w:r>
      <w:r>
        <w:rPr>
          <w:sz w:val="24"/>
        </w:rPr>
        <w:t>la</w:t>
      </w:r>
      <w:r>
        <w:rPr>
          <w:spacing w:val="-7"/>
          <w:sz w:val="24"/>
        </w:rPr>
        <w:t> </w:t>
      </w:r>
      <w:r>
        <w:rPr>
          <w:sz w:val="24"/>
        </w:rPr>
        <w:t>mesa</w:t>
      </w:r>
      <w:r>
        <w:rPr>
          <w:spacing w:val="-2"/>
          <w:sz w:val="24"/>
        </w:rPr>
        <w:t> </w:t>
      </w:r>
      <w:r>
        <w:rPr>
          <w:sz w:val="24"/>
        </w:rPr>
        <w:t>de</w:t>
      </w:r>
      <w:r>
        <w:rPr>
          <w:spacing w:val="-5"/>
          <w:sz w:val="24"/>
        </w:rPr>
        <w:t> </w:t>
      </w:r>
      <w:r>
        <w:rPr>
          <w:sz w:val="24"/>
        </w:rPr>
        <w:t>trabajo,</w:t>
      </w:r>
      <w:r>
        <w:rPr>
          <w:spacing w:val="-3"/>
          <w:sz w:val="24"/>
        </w:rPr>
        <w:t> </w:t>
      </w:r>
      <w:r>
        <w:rPr>
          <w:sz w:val="24"/>
        </w:rPr>
        <w:t>se </w:t>
      </w:r>
      <w:r>
        <w:rPr>
          <w:w w:val="105"/>
          <w:sz w:val="24"/>
        </w:rPr>
        <w:t>dictaminó positivamente la ponencia.</w:t>
      </w:r>
    </w:p>
    <w:p>
      <w:pPr>
        <w:pStyle w:val="BodyText"/>
      </w:pPr>
    </w:p>
    <w:p>
      <w:pPr>
        <w:pStyle w:val="BodyText"/>
        <w:spacing w:before="229"/>
      </w:pPr>
    </w:p>
    <w:p>
      <w:pPr>
        <w:pStyle w:val="Heading3"/>
        <w:spacing w:line="273" w:lineRule="auto" w:before="1"/>
        <w:ind w:left="2421" w:right="2119"/>
      </w:pPr>
      <w:r>
        <w:rPr>
          <w:spacing w:val="-6"/>
        </w:rPr>
        <w:t>POR</w:t>
      </w:r>
      <w:r>
        <w:rPr>
          <w:spacing w:val="-13"/>
        </w:rPr>
        <w:t> </w:t>
      </w:r>
      <w:r>
        <w:rPr>
          <w:spacing w:val="-6"/>
        </w:rPr>
        <w:t>TANTO,</w:t>
      </w:r>
      <w:r>
        <w:rPr>
          <w:spacing w:val="-10"/>
        </w:rPr>
        <w:t> </w:t>
      </w:r>
      <w:r>
        <w:rPr>
          <w:spacing w:val="-6"/>
        </w:rPr>
        <w:t>El</w:t>
      </w:r>
      <w:r>
        <w:rPr>
          <w:spacing w:val="-10"/>
        </w:rPr>
        <w:t> </w:t>
      </w:r>
      <w:r>
        <w:rPr>
          <w:spacing w:val="-6"/>
        </w:rPr>
        <w:t>PLENARIO</w:t>
      </w:r>
      <w:r>
        <w:rPr>
          <w:spacing w:val="-13"/>
        </w:rPr>
        <w:t> </w:t>
      </w:r>
      <w:r>
        <w:rPr>
          <w:spacing w:val="-6"/>
        </w:rPr>
        <w:t>DEL</w:t>
      </w:r>
      <w:r>
        <w:rPr>
          <w:spacing w:val="-9"/>
        </w:rPr>
        <w:t> </w:t>
      </w:r>
      <w:r>
        <w:rPr>
          <w:spacing w:val="-6"/>
        </w:rPr>
        <w:t>V</w:t>
      </w:r>
      <w:r>
        <w:rPr>
          <w:spacing w:val="-12"/>
        </w:rPr>
        <w:t> </w:t>
      </w:r>
      <w:r>
        <w:rPr>
          <w:spacing w:val="-6"/>
        </w:rPr>
        <w:t>CONGRESO INSTITUCIONAL </w:t>
      </w:r>
      <w:r>
        <w:rPr>
          <w:spacing w:val="-2"/>
        </w:rPr>
        <w:t>ACUERDA:</w:t>
      </w:r>
    </w:p>
    <w:p>
      <w:pPr>
        <w:pStyle w:val="BodyText"/>
        <w:rPr>
          <w:b/>
        </w:rPr>
      </w:pPr>
    </w:p>
    <w:p>
      <w:pPr>
        <w:pStyle w:val="BodyText"/>
        <w:spacing w:before="239"/>
        <w:rPr>
          <w:b/>
        </w:rPr>
      </w:pPr>
    </w:p>
    <w:p>
      <w:pPr>
        <w:pStyle w:val="ListParagraph"/>
        <w:numPr>
          <w:ilvl w:val="0"/>
          <w:numId w:val="29"/>
        </w:numPr>
        <w:tabs>
          <w:tab w:pos="2339" w:val="left" w:leader="none"/>
          <w:tab w:pos="2341" w:val="left" w:leader="none"/>
        </w:tabs>
        <w:spacing w:line="268" w:lineRule="auto" w:before="0" w:after="0"/>
        <w:ind w:left="2341" w:right="1723" w:hanging="285"/>
        <w:jc w:val="left"/>
        <w:rPr>
          <w:sz w:val="24"/>
        </w:rPr>
      </w:pPr>
      <w:r>
        <w:rPr>
          <w:spacing w:val="-2"/>
          <w:w w:val="105"/>
          <w:sz w:val="24"/>
        </w:rPr>
        <w:t>Ordenar</w:t>
      </w:r>
      <w:r>
        <w:rPr>
          <w:spacing w:val="-10"/>
          <w:w w:val="105"/>
          <w:sz w:val="24"/>
        </w:rPr>
        <w:t> </w:t>
      </w:r>
      <w:r>
        <w:rPr>
          <w:spacing w:val="-2"/>
          <w:w w:val="105"/>
          <w:sz w:val="24"/>
        </w:rPr>
        <w:t>la</w:t>
      </w:r>
      <w:r>
        <w:rPr>
          <w:spacing w:val="-10"/>
          <w:w w:val="105"/>
          <w:sz w:val="24"/>
        </w:rPr>
        <w:t> </w:t>
      </w:r>
      <w:r>
        <w:rPr>
          <w:spacing w:val="-2"/>
          <w:w w:val="105"/>
          <w:sz w:val="24"/>
        </w:rPr>
        <w:t>elaboración</w:t>
      </w:r>
      <w:r>
        <w:rPr>
          <w:spacing w:val="-12"/>
          <w:w w:val="105"/>
          <w:sz w:val="24"/>
        </w:rPr>
        <w:t> </w:t>
      </w:r>
      <w:r>
        <w:rPr>
          <w:spacing w:val="-2"/>
          <w:w w:val="105"/>
          <w:sz w:val="24"/>
        </w:rPr>
        <w:t>de</w:t>
      </w:r>
      <w:r>
        <w:rPr>
          <w:spacing w:val="-13"/>
          <w:w w:val="105"/>
          <w:sz w:val="24"/>
        </w:rPr>
        <w:t> </w:t>
      </w:r>
      <w:r>
        <w:rPr>
          <w:spacing w:val="-2"/>
          <w:w w:val="105"/>
          <w:sz w:val="24"/>
        </w:rPr>
        <w:t>un</w:t>
      </w:r>
      <w:r>
        <w:rPr>
          <w:spacing w:val="-13"/>
          <w:w w:val="105"/>
          <w:sz w:val="24"/>
        </w:rPr>
        <w:t> </w:t>
      </w:r>
      <w:r>
        <w:rPr>
          <w:spacing w:val="-2"/>
          <w:w w:val="105"/>
          <w:sz w:val="24"/>
        </w:rPr>
        <w:t>estudio</w:t>
      </w:r>
      <w:r>
        <w:rPr>
          <w:spacing w:val="-5"/>
          <w:w w:val="105"/>
          <w:sz w:val="24"/>
        </w:rPr>
        <w:t> </w:t>
      </w:r>
      <w:r>
        <w:rPr>
          <w:spacing w:val="-2"/>
          <w:w w:val="105"/>
          <w:sz w:val="24"/>
        </w:rPr>
        <w:t>técnico</w:t>
      </w:r>
      <w:r>
        <w:rPr>
          <w:spacing w:val="-10"/>
          <w:w w:val="105"/>
          <w:sz w:val="24"/>
        </w:rPr>
        <w:t> </w:t>
      </w:r>
      <w:r>
        <w:rPr>
          <w:spacing w:val="-2"/>
          <w:w w:val="105"/>
          <w:sz w:val="24"/>
        </w:rPr>
        <w:t>robusto,</w:t>
      </w:r>
      <w:r>
        <w:rPr>
          <w:spacing w:val="-11"/>
          <w:w w:val="105"/>
          <w:sz w:val="24"/>
        </w:rPr>
        <w:t> </w:t>
      </w:r>
      <w:r>
        <w:rPr>
          <w:spacing w:val="-2"/>
          <w:w w:val="105"/>
          <w:sz w:val="24"/>
        </w:rPr>
        <w:t>a</w:t>
      </w:r>
      <w:r>
        <w:rPr>
          <w:spacing w:val="-10"/>
          <w:w w:val="105"/>
          <w:sz w:val="24"/>
        </w:rPr>
        <w:t> </w:t>
      </w:r>
      <w:r>
        <w:rPr>
          <w:spacing w:val="-2"/>
          <w:w w:val="105"/>
          <w:sz w:val="24"/>
        </w:rPr>
        <w:t>cargo</w:t>
      </w:r>
      <w:r>
        <w:rPr>
          <w:spacing w:val="-10"/>
          <w:w w:val="105"/>
          <w:sz w:val="24"/>
        </w:rPr>
        <w:t> </w:t>
      </w:r>
      <w:r>
        <w:rPr>
          <w:spacing w:val="-2"/>
          <w:w w:val="105"/>
          <w:sz w:val="24"/>
        </w:rPr>
        <w:t>de</w:t>
      </w:r>
      <w:r>
        <w:rPr>
          <w:spacing w:val="-13"/>
          <w:w w:val="105"/>
          <w:sz w:val="24"/>
        </w:rPr>
        <w:t> </w:t>
      </w:r>
      <w:r>
        <w:rPr>
          <w:spacing w:val="-2"/>
          <w:w w:val="105"/>
          <w:sz w:val="24"/>
        </w:rPr>
        <w:t>una </w:t>
      </w:r>
      <w:r>
        <w:rPr>
          <w:w w:val="105"/>
          <w:sz w:val="24"/>
        </w:rPr>
        <w:t>comisión</w:t>
      </w:r>
      <w:r>
        <w:rPr>
          <w:spacing w:val="-16"/>
          <w:w w:val="105"/>
          <w:sz w:val="24"/>
        </w:rPr>
        <w:t> </w:t>
      </w:r>
      <w:r>
        <w:rPr>
          <w:w w:val="105"/>
          <w:sz w:val="24"/>
        </w:rPr>
        <w:t>técnica</w:t>
      </w:r>
      <w:r>
        <w:rPr>
          <w:spacing w:val="-14"/>
          <w:w w:val="105"/>
          <w:sz w:val="24"/>
        </w:rPr>
        <w:t> </w:t>
      </w:r>
      <w:r>
        <w:rPr>
          <w:w w:val="105"/>
          <w:sz w:val="24"/>
        </w:rPr>
        <w:t>interdisciplinaria</w:t>
      </w:r>
      <w:r>
        <w:rPr>
          <w:spacing w:val="-14"/>
          <w:w w:val="105"/>
          <w:sz w:val="24"/>
        </w:rPr>
        <w:t> </w:t>
      </w:r>
      <w:r>
        <w:rPr>
          <w:w w:val="105"/>
          <w:sz w:val="24"/>
        </w:rPr>
        <w:t>que</w:t>
      </w:r>
      <w:r>
        <w:rPr>
          <w:spacing w:val="-17"/>
          <w:w w:val="105"/>
          <w:sz w:val="24"/>
        </w:rPr>
        <w:t> </w:t>
      </w:r>
      <w:r>
        <w:rPr>
          <w:w w:val="105"/>
          <w:sz w:val="24"/>
        </w:rPr>
        <w:t>analice</w:t>
      </w:r>
      <w:r>
        <w:rPr>
          <w:spacing w:val="-12"/>
          <w:w w:val="105"/>
          <w:sz w:val="24"/>
        </w:rPr>
        <w:t> </w:t>
      </w:r>
      <w:r>
        <w:rPr>
          <w:w w:val="105"/>
          <w:sz w:val="24"/>
        </w:rPr>
        <w:t>la</w:t>
      </w:r>
      <w:r>
        <w:rPr>
          <w:spacing w:val="-14"/>
          <w:w w:val="105"/>
          <w:sz w:val="24"/>
        </w:rPr>
        <w:t> </w:t>
      </w:r>
      <w:r>
        <w:rPr>
          <w:w w:val="105"/>
          <w:sz w:val="24"/>
        </w:rPr>
        <w:t>creación</w:t>
      </w:r>
      <w:r>
        <w:rPr>
          <w:spacing w:val="-16"/>
          <w:w w:val="105"/>
          <w:sz w:val="24"/>
        </w:rPr>
        <w:t> </w:t>
      </w:r>
      <w:r>
        <w:rPr>
          <w:w w:val="105"/>
          <w:sz w:val="24"/>
        </w:rPr>
        <w:t>de</w:t>
      </w:r>
      <w:r>
        <w:rPr>
          <w:spacing w:val="-17"/>
          <w:w w:val="105"/>
          <w:sz w:val="24"/>
        </w:rPr>
        <w:t> </w:t>
      </w:r>
      <w:r>
        <w:rPr>
          <w:w w:val="105"/>
          <w:sz w:val="24"/>
        </w:rPr>
        <w:t>un </w:t>
      </w:r>
      <w:r>
        <w:rPr>
          <w:sz w:val="24"/>
        </w:rPr>
        <w:t>ecosistema museístico que articule tres componentes complementarios:</w:t>
      </w:r>
    </w:p>
    <w:p>
      <w:pPr>
        <w:pStyle w:val="BodyText"/>
      </w:pPr>
    </w:p>
    <w:p>
      <w:pPr>
        <w:pStyle w:val="BodyText"/>
        <w:spacing w:before="6"/>
      </w:pPr>
    </w:p>
    <w:p>
      <w:pPr>
        <w:pStyle w:val="ListParagraph"/>
        <w:numPr>
          <w:ilvl w:val="1"/>
          <w:numId w:val="29"/>
        </w:numPr>
        <w:tabs>
          <w:tab w:pos="2774" w:val="left" w:leader="none"/>
          <w:tab w:pos="2776" w:val="left" w:leader="none"/>
        </w:tabs>
        <w:spacing w:line="271" w:lineRule="auto" w:before="0" w:after="0"/>
        <w:ind w:left="2776" w:right="2298" w:hanging="355"/>
        <w:jc w:val="left"/>
        <w:rPr>
          <w:sz w:val="24"/>
        </w:rPr>
      </w:pPr>
      <w:r>
        <w:rPr>
          <w:b/>
          <w:sz w:val="24"/>
        </w:rPr>
        <w:t>Museo Histórico</w:t>
      </w:r>
      <w:r>
        <w:rPr>
          <w:sz w:val="24"/>
        </w:rPr>
        <w:t>: destinado a la conservación, investigación y </w:t>
      </w:r>
      <w:r>
        <w:rPr>
          <w:w w:val="105"/>
          <w:sz w:val="24"/>
        </w:rPr>
        <w:t>exposición</w:t>
      </w:r>
      <w:r>
        <w:rPr>
          <w:spacing w:val="-6"/>
          <w:w w:val="105"/>
          <w:sz w:val="24"/>
        </w:rPr>
        <w:t> </w:t>
      </w:r>
      <w:r>
        <w:rPr>
          <w:w w:val="105"/>
          <w:sz w:val="24"/>
        </w:rPr>
        <w:t>del</w:t>
      </w:r>
      <w:r>
        <w:rPr>
          <w:spacing w:val="-5"/>
          <w:w w:val="105"/>
          <w:sz w:val="24"/>
        </w:rPr>
        <w:t> </w:t>
      </w:r>
      <w:r>
        <w:rPr>
          <w:w w:val="105"/>
          <w:sz w:val="24"/>
        </w:rPr>
        <w:t>patrimonio</w:t>
      </w:r>
      <w:r>
        <w:rPr>
          <w:spacing w:val="-4"/>
          <w:w w:val="105"/>
          <w:sz w:val="24"/>
        </w:rPr>
        <w:t> </w:t>
      </w:r>
      <w:r>
        <w:rPr>
          <w:w w:val="105"/>
          <w:sz w:val="24"/>
        </w:rPr>
        <w:t>histórico,</w:t>
      </w:r>
      <w:r>
        <w:rPr>
          <w:spacing w:val="-5"/>
          <w:w w:val="105"/>
          <w:sz w:val="24"/>
        </w:rPr>
        <w:t> </w:t>
      </w:r>
      <w:r>
        <w:rPr>
          <w:w w:val="105"/>
          <w:sz w:val="24"/>
        </w:rPr>
        <w:t>científico</w:t>
      </w:r>
      <w:r>
        <w:rPr>
          <w:spacing w:val="-4"/>
          <w:w w:val="105"/>
          <w:sz w:val="24"/>
        </w:rPr>
        <w:t> </w:t>
      </w:r>
      <w:r>
        <w:rPr>
          <w:w w:val="105"/>
          <w:sz w:val="24"/>
        </w:rPr>
        <w:t>y cultural</w:t>
      </w:r>
      <w:r>
        <w:rPr>
          <w:spacing w:val="-5"/>
          <w:w w:val="105"/>
          <w:sz w:val="24"/>
        </w:rPr>
        <w:t> </w:t>
      </w:r>
      <w:r>
        <w:rPr>
          <w:w w:val="105"/>
          <w:sz w:val="24"/>
        </w:rPr>
        <w:t>de</w:t>
      </w:r>
      <w:r>
        <w:rPr>
          <w:spacing w:val="-8"/>
          <w:w w:val="105"/>
          <w:sz w:val="24"/>
        </w:rPr>
        <w:t> </w:t>
      </w:r>
      <w:r>
        <w:rPr>
          <w:w w:val="105"/>
          <w:sz w:val="24"/>
        </w:rPr>
        <w:t>la Institución,</w:t>
      </w:r>
      <w:r>
        <w:rPr>
          <w:spacing w:val="-4"/>
          <w:w w:val="105"/>
          <w:sz w:val="24"/>
        </w:rPr>
        <w:t> </w:t>
      </w:r>
      <w:r>
        <w:rPr>
          <w:w w:val="105"/>
          <w:sz w:val="24"/>
        </w:rPr>
        <w:t>incluyendo</w:t>
      </w:r>
      <w:r>
        <w:rPr>
          <w:spacing w:val="-3"/>
          <w:w w:val="105"/>
          <w:sz w:val="24"/>
        </w:rPr>
        <w:t> </w:t>
      </w:r>
      <w:r>
        <w:rPr>
          <w:w w:val="105"/>
          <w:sz w:val="24"/>
        </w:rPr>
        <w:t>colecciones documentales,</w:t>
      </w:r>
      <w:r>
        <w:rPr>
          <w:spacing w:val="-4"/>
          <w:w w:val="105"/>
          <w:sz w:val="24"/>
        </w:rPr>
        <w:t> </w:t>
      </w:r>
      <w:r>
        <w:rPr>
          <w:w w:val="105"/>
          <w:sz w:val="24"/>
        </w:rPr>
        <w:t>objetos </w:t>
      </w:r>
      <w:r>
        <w:rPr>
          <w:sz w:val="24"/>
        </w:rPr>
        <w:t>científicos, prototipos tecnológicos y testimonios del desarrollo </w:t>
      </w:r>
      <w:r>
        <w:rPr>
          <w:spacing w:val="-2"/>
          <w:w w:val="105"/>
          <w:sz w:val="24"/>
        </w:rPr>
        <w:t>institucional.</w:t>
      </w:r>
    </w:p>
    <w:p>
      <w:pPr>
        <w:pStyle w:val="BodyText"/>
      </w:pPr>
    </w:p>
    <w:p>
      <w:pPr>
        <w:pStyle w:val="BodyText"/>
        <w:spacing w:before="5"/>
      </w:pPr>
    </w:p>
    <w:p>
      <w:pPr>
        <w:pStyle w:val="ListParagraph"/>
        <w:numPr>
          <w:ilvl w:val="1"/>
          <w:numId w:val="29"/>
        </w:numPr>
        <w:tabs>
          <w:tab w:pos="2774" w:val="left" w:leader="none"/>
          <w:tab w:pos="2776" w:val="left" w:leader="none"/>
        </w:tabs>
        <w:spacing w:line="271" w:lineRule="auto" w:before="0" w:after="0"/>
        <w:ind w:left="2776" w:right="2068" w:hanging="355"/>
        <w:jc w:val="left"/>
        <w:rPr>
          <w:sz w:val="24"/>
        </w:rPr>
      </w:pPr>
      <w:r>
        <w:rPr>
          <w:b/>
          <w:sz w:val="24"/>
        </w:rPr>
        <w:t>Museo</w:t>
      </w:r>
      <w:r>
        <w:rPr>
          <w:b/>
          <w:spacing w:val="-4"/>
          <w:sz w:val="24"/>
        </w:rPr>
        <w:t> </w:t>
      </w:r>
      <w:r>
        <w:rPr>
          <w:b/>
          <w:sz w:val="24"/>
        </w:rPr>
        <w:t>de</w:t>
      </w:r>
      <w:r>
        <w:rPr>
          <w:b/>
          <w:spacing w:val="-4"/>
          <w:sz w:val="24"/>
        </w:rPr>
        <w:t> </w:t>
      </w:r>
      <w:r>
        <w:rPr>
          <w:b/>
          <w:sz w:val="24"/>
        </w:rPr>
        <w:t>Ciencia</w:t>
      </w:r>
      <w:r>
        <w:rPr>
          <w:b/>
          <w:spacing w:val="-7"/>
          <w:sz w:val="24"/>
        </w:rPr>
        <w:t> </w:t>
      </w:r>
      <w:r>
        <w:rPr>
          <w:b/>
          <w:sz w:val="24"/>
        </w:rPr>
        <w:t>y</w:t>
      </w:r>
      <w:r>
        <w:rPr>
          <w:b/>
          <w:spacing w:val="-3"/>
          <w:sz w:val="24"/>
        </w:rPr>
        <w:t> </w:t>
      </w:r>
      <w:r>
        <w:rPr>
          <w:b/>
          <w:sz w:val="24"/>
        </w:rPr>
        <w:t>Tecnología:</w:t>
      </w:r>
      <w:r>
        <w:rPr>
          <w:b/>
          <w:spacing w:val="40"/>
          <w:sz w:val="24"/>
        </w:rPr>
        <w:t> </w:t>
      </w:r>
      <w:r>
        <w:rPr>
          <w:sz w:val="24"/>
        </w:rPr>
        <w:t>espacio</w:t>
      </w:r>
      <w:r>
        <w:rPr>
          <w:spacing w:val="-3"/>
          <w:sz w:val="24"/>
        </w:rPr>
        <w:t> </w:t>
      </w:r>
      <w:r>
        <w:rPr>
          <w:sz w:val="24"/>
        </w:rPr>
        <w:t>interactivo</w:t>
      </w:r>
      <w:r>
        <w:rPr>
          <w:spacing w:val="-3"/>
          <w:sz w:val="24"/>
        </w:rPr>
        <w:t> </w:t>
      </w:r>
      <w:r>
        <w:rPr>
          <w:sz w:val="24"/>
        </w:rPr>
        <w:t>y</w:t>
      </w:r>
      <w:r>
        <w:rPr>
          <w:spacing w:val="-4"/>
          <w:sz w:val="24"/>
        </w:rPr>
        <w:t> </w:t>
      </w:r>
      <w:r>
        <w:rPr>
          <w:sz w:val="24"/>
        </w:rPr>
        <w:t>educativo que promueva la divulgación científica, la experimentación y el aprendizaje</w:t>
      </w:r>
      <w:r>
        <w:rPr>
          <w:spacing w:val="-8"/>
          <w:sz w:val="24"/>
        </w:rPr>
        <w:t> </w:t>
      </w:r>
      <w:r>
        <w:rPr>
          <w:sz w:val="24"/>
        </w:rPr>
        <w:t>activo</w:t>
      </w:r>
      <w:r>
        <w:rPr>
          <w:spacing w:val="-6"/>
          <w:sz w:val="24"/>
        </w:rPr>
        <w:t> </w:t>
      </w:r>
      <w:r>
        <w:rPr>
          <w:sz w:val="24"/>
        </w:rPr>
        <w:t>para</w:t>
      </w:r>
      <w:r>
        <w:rPr>
          <w:spacing w:val="-6"/>
          <w:sz w:val="24"/>
        </w:rPr>
        <w:t> </w:t>
      </w:r>
      <w:r>
        <w:rPr>
          <w:sz w:val="24"/>
        </w:rPr>
        <w:t>públicos</w:t>
      </w:r>
      <w:r>
        <w:rPr>
          <w:spacing w:val="-8"/>
          <w:sz w:val="24"/>
        </w:rPr>
        <w:t> </w:t>
      </w:r>
      <w:r>
        <w:rPr>
          <w:sz w:val="24"/>
        </w:rPr>
        <w:t>diversos,</w:t>
      </w:r>
      <w:r>
        <w:rPr>
          <w:spacing w:val="-7"/>
          <w:sz w:val="24"/>
        </w:rPr>
        <w:t> </w:t>
      </w:r>
      <w:r>
        <w:rPr>
          <w:sz w:val="24"/>
        </w:rPr>
        <w:t>con especial</w:t>
      </w:r>
      <w:r>
        <w:rPr>
          <w:spacing w:val="-2"/>
          <w:sz w:val="24"/>
        </w:rPr>
        <w:t> </w:t>
      </w:r>
      <w:r>
        <w:rPr>
          <w:sz w:val="24"/>
        </w:rPr>
        <w:t>atención</w:t>
      </w:r>
      <w:r>
        <w:rPr>
          <w:spacing w:val="-4"/>
          <w:sz w:val="24"/>
        </w:rPr>
        <w:t> </w:t>
      </w:r>
      <w:r>
        <w:rPr>
          <w:sz w:val="24"/>
        </w:rPr>
        <w:t>a estudiantes</w:t>
      </w:r>
      <w:r>
        <w:rPr>
          <w:spacing w:val="-2"/>
          <w:sz w:val="24"/>
        </w:rPr>
        <w:t> </w:t>
      </w:r>
      <w:r>
        <w:rPr>
          <w:sz w:val="24"/>
        </w:rPr>
        <w:t>de</w:t>
      </w:r>
      <w:r>
        <w:rPr>
          <w:spacing w:val="-2"/>
          <w:sz w:val="24"/>
        </w:rPr>
        <w:t> </w:t>
      </w:r>
      <w:r>
        <w:rPr>
          <w:sz w:val="24"/>
        </w:rPr>
        <w:t>primaria y secundaria, así como comunidades</w:t>
      </w:r>
      <w:r>
        <w:rPr>
          <w:spacing w:val="-2"/>
          <w:sz w:val="24"/>
        </w:rPr>
        <w:t> </w:t>
      </w:r>
      <w:r>
        <w:rPr>
          <w:sz w:val="24"/>
        </w:rPr>
        <w:t>que no tienen acceso directo a experiencias científicas.</w:t>
      </w:r>
    </w:p>
    <w:p>
      <w:pPr>
        <w:pStyle w:val="BodyText"/>
      </w:pPr>
    </w:p>
    <w:p>
      <w:pPr>
        <w:pStyle w:val="BodyText"/>
        <w:spacing w:before="239"/>
      </w:pPr>
    </w:p>
    <w:p>
      <w:pPr>
        <w:pStyle w:val="ListParagraph"/>
        <w:numPr>
          <w:ilvl w:val="1"/>
          <w:numId w:val="29"/>
        </w:numPr>
        <w:tabs>
          <w:tab w:pos="2775" w:val="left" w:leader="none"/>
        </w:tabs>
        <w:spacing w:line="240" w:lineRule="auto" w:before="0" w:after="0"/>
        <w:ind w:left="2775" w:right="0" w:hanging="354"/>
        <w:jc w:val="left"/>
        <w:rPr>
          <w:sz w:val="24"/>
        </w:rPr>
      </w:pPr>
      <w:r>
        <w:rPr>
          <w:b/>
          <w:sz w:val="24"/>
        </w:rPr>
        <w:t>Museo</w:t>
      </w:r>
      <w:r>
        <w:rPr>
          <w:b/>
          <w:spacing w:val="-17"/>
          <w:sz w:val="24"/>
        </w:rPr>
        <w:t> </w:t>
      </w:r>
      <w:r>
        <w:rPr>
          <w:b/>
          <w:sz w:val="24"/>
        </w:rPr>
        <w:t>al</w:t>
      </w:r>
      <w:r>
        <w:rPr>
          <w:b/>
          <w:spacing w:val="-16"/>
          <w:sz w:val="24"/>
        </w:rPr>
        <w:t> </w:t>
      </w:r>
      <w:r>
        <w:rPr>
          <w:b/>
          <w:sz w:val="24"/>
        </w:rPr>
        <w:t>Aire</w:t>
      </w:r>
      <w:r>
        <w:rPr>
          <w:b/>
          <w:spacing w:val="-17"/>
          <w:sz w:val="24"/>
        </w:rPr>
        <w:t> </w:t>
      </w:r>
      <w:r>
        <w:rPr>
          <w:b/>
          <w:sz w:val="24"/>
        </w:rPr>
        <w:t>Libre</w:t>
      </w:r>
      <w:r>
        <w:rPr>
          <w:b/>
          <w:spacing w:val="-16"/>
          <w:sz w:val="24"/>
        </w:rPr>
        <w:t> </w:t>
      </w:r>
      <w:r>
        <w:rPr>
          <w:b/>
          <w:sz w:val="24"/>
        </w:rPr>
        <w:t>del</w:t>
      </w:r>
      <w:r>
        <w:rPr>
          <w:b/>
          <w:spacing w:val="-14"/>
          <w:sz w:val="24"/>
        </w:rPr>
        <w:t> </w:t>
      </w:r>
      <w:r>
        <w:rPr>
          <w:b/>
          <w:sz w:val="24"/>
        </w:rPr>
        <w:t>TEC</w:t>
      </w:r>
      <w:r>
        <w:rPr>
          <w:b/>
          <w:spacing w:val="-10"/>
          <w:sz w:val="24"/>
        </w:rPr>
        <w:t> </w:t>
      </w:r>
      <w:r>
        <w:rPr>
          <w:b/>
          <w:sz w:val="24"/>
        </w:rPr>
        <w:t>–</w:t>
      </w:r>
      <w:r>
        <w:rPr>
          <w:b/>
          <w:spacing w:val="-13"/>
          <w:sz w:val="24"/>
        </w:rPr>
        <w:t> </w:t>
      </w:r>
      <w:r>
        <w:rPr>
          <w:b/>
          <w:sz w:val="24"/>
        </w:rPr>
        <w:t>Campus</w:t>
      </w:r>
      <w:r>
        <w:rPr>
          <w:b/>
          <w:spacing w:val="-17"/>
          <w:sz w:val="24"/>
        </w:rPr>
        <w:t> </w:t>
      </w:r>
      <w:r>
        <w:rPr>
          <w:b/>
          <w:sz w:val="24"/>
        </w:rPr>
        <w:t>Central</w:t>
      </w:r>
      <w:r>
        <w:rPr>
          <w:sz w:val="24"/>
        </w:rPr>
        <w:t>:</w:t>
      </w:r>
      <w:r>
        <w:rPr>
          <w:spacing w:val="-16"/>
          <w:sz w:val="24"/>
        </w:rPr>
        <w:t> </w:t>
      </w:r>
      <w:r>
        <w:rPr>
          <w:sz w:val="24"/>
        </w:rPr>
        <w:t>Iniciativa</w:t>
      </w:r>
      <w:r>
        <w:rPr>
          <w:spacing w:val="-15"/>
          <w:sz w:val="24"/>
        </w:rPr>
        <w:t> </w:t>
      </w:r>
      <w:r>
        <w:rPr>
          <w:sz w:val="24"/>
        </w:rPr>
        <w:t>de</w:t>
      </w:r>
      <w:r>
        <w:rPr>
          <w:spacing w:val="-17"/>
          <w:sz w:val="24"/>
        </w:rPr>
        <w:t> </w:t>
      </w:r>
      <w:r>
        <w:rPr>
          <w:spacing w:val="-2"/>
          <w:sz w:val="24"/>
        </w:rPr>
        <w:t>arte,</w:t>
      </w:r>
    </w:p>
    <w:p>
      <w:pPr>
        <w:pStyle w:val="ListParagraph"/>
        <w:spacing w:after="0" w:line="240" w:lineRule="auto"/>
        <w:jc w:val="left"/>
        <w:rPr>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68" w:lineRule="auto"/>
        <w:ind w:left="2776" w:right="1663"/>
      </w:pPr>
      <w:r>
        <w:rPr>
          <w:w w:val="105"/>
        </w:rPr>
        <w:t>historia</w:t>
      </w:r>
      <w:r>
        <w:rPr>
          <w:spacing w:val="-18"/>
          <w:w w:val="105"/>
        </w:rPr>
        <w:t> </w:t>
      </w:r>
      <w:r>
        <w:rPr>
          <w:w w:val="105"/>
        </w:rPr>
        <w:t>e</w:t>
      </w:r>
      <w:r>
        <w:rPr>
          <w:spacing w:val="-17"/>
          <w:w w:val="105"/>
        </w:rPr>
        <w:t> </w:t>
      </w:r>
      <w:r>
        <w:rPr>
          <w:w w:val="105"/>
        </w:rPr>
        <w:t>innovación</w:t>
      </w:r>
      <w:r>
        <w:rPr>
          <w:spacing w:val="-18"/>
          <w:w w:val="105"/>
        </w:rPr>
        <w:t> </w:t>
      </w:r>
      <w:r>
        <w:rPr>
          <w:w w:val="105"/>
        </w:rPr>
        <w:t>tecnológica</w:t>
      </w:r>
      <w:r>
        <w:rPr>
          <w:spacing w:val="-18"/>
          <w:w w:val="105"/>
        </w:rPr>
        <w:t> </w:t>
      </w:r>
      <w:r>
        <w:rPr>
          <w:w w:val="105"/>
        </w:rPr>
        <w:t>mediante</w:t>
      </w:r>
      <w:r>
        <w:rPr>
          <w:spacing w:val="-21"/>
          <w:w w:val="105"/>
        </w:rPr>
        <w:t> </w:t>
      </w:r>
      <w:r>
        <w:rPr>
          <w:w w:val="105"/>
        </w:rPr>
        <w:t>murales,</w:t>
      </w:r>
      <w:r>
        <w:rPr>
          <w:spacing w:val="-17"/>
          <w:w w:val="105"/>
        </w:rPr>
        <w:t> </w:t>
      </w:r>
      <w:r>
        <w:rPr>
          <w:w w:val="105"/>
        </w:rPr>
        <w:t>esculturas</w:t>
      </w:r>
      <w:r>
        <w:rPr>
          <w:spacing w:val="-22"/>
          <w:w w:val="105"/>
        </w:rPr>
        <w:t> </w:t>
      </w:r>
      <w:r>
        <w:rPr>
          <w:w w:val="105"/>
        </w:rPr>
        <w:t>e </w:t>
      </w:r>
      <w:r>
        <w:rPr/>
        <w:t>intervenciones en</w:t>
      </w:r>
      <w:r>
        <w:rPr>
          <w:spacing w:val="-1"/>
        </w:rPr>
        <w:t> </w:t>
      </w:r>
      <w:r>
        <w:rPr/>
        <w:t>el espacio</w:t>
      </w:r>
      <w:r>
        <w:rPr>
          <w:spacing w:val="-5"/>
        </w:rPr>
        <w:t> </w:t>
      </w:r>
      <w:r>
        <w:rPr/>
        <w:t>público,</w:t>
      </w:r>
      <w:r>
        <w:rPr>
          <w:spacing w:val="-5"/>
        </w:rPr>
        <w:t> </w:t>
      </w:r>
      <w:r>
        <w:rPr/>
        <w:t>apoyado</w:t>
      </w:r>
      <w:r>
        <w:rPr>
          <w:spacing w:val="-3"/>
        </w:rPr>
        <w:t> </w:t>
      </w:r>
      <w:r>
        <w:rPr/>
        <w:t>por un</w:t>
      </w:r>
      <w:r>
        <w:rPr>
          <w:spacing w:val="-2"/>
        </w:rPr>
        <w:t> </w:t>
      </w:r>
      <w:r>
        <w:rPr/>
        <w:t>museo digital </w:t>
      </w:r>
      <w:r>
        <w:rPr>
          <w:w w:val="105"/>
        </w:rPr>
        <w:t>que</w:t>
      </w:r>
      <w:r>
        <w:rPr>
          <w:spacing w:val="-13"/>
          <w:w w:val="105"/>
        </w:rPr>
        <w:t> </w:t>
      </w:r>
      <w:r>
        <w:rPr>
          <w:w w:val="105"/>
        </w:rPr>
        <w:t>documente,</w:t>
      </w:r>
      <w:r>
        <w:rPr>
          <w:spacing w:val="-11"/>
          <w:w w:val="105"/>
        </w:rPr>
        <w:t> </w:t>
      </w:r>
      <w:r>
        <w:rPr>
          <w:w w:val="105"/>
        </w:rPr>
        <w:t>conserve</w:t>
      </w:r>
      <w:r>
        <w:rPr>
          <w:spacing w:val="-13"/>
          <w:w w:val="105"/>
        </w:rPr>
        <w:t> </w:t>
      </w:r>
      <w:r>
        <w:rPr>
          <w:w w:val="105"/>
        </w:rPr>
        <w:t>y</w:t>
      </w:r>
      <w:r>
        <w:rPr>
          <w:spacing w:val="-11"/>
          <w:w w:val="105"/>
        </w:rPr>
        <w:t> </w:t>
      </w:r>
      <w:r>
        <w:rPr>
          <w:w w:val="105"/>
        </w:rPr>
        <w:t>medie</w:t>
      </w:r>
      <w:r>
        <w:rPr>
          <w:spacing w:val="-13"/>
          <w:w w:val="105"/>
        </w:rPr>
        <w:t> </w:t>
      </w:r>
      <w:r>
        <w:rPr>
          <w:w w:val="105"/>
        </w:rPr>
        <w:t>el</w:t>
      </w:r>
      <w:r>
        <w:rPr>
          <w:spacing w:val="-6"/>
          <w:w w:val="105"/>
        </w:rPr>
        <w:t> </w:t>
      </w:r>
      <w:r>
        <w:rPr>
          <w:w w:val="105"/>
        </w:rPr>
        <w:t>proyecto.</w:t>
      </w:r>
    </w:p>
    <w:p>
      <w:pPr>
        <w:pStyle w:val="BodyText"/>
      </w:pPr>
    </w:p>
    <w:p>
      <w:pPr>
        <w:pStyle w:val="BodyText"/>
        <w:spacing w:before="246"/>
      </w:pPr>
    </w:p>
    <w:p>
      <w:pPr>
        <w:pStyle w:val="ListParagraph"/>
        <w:numPr>
          <w:ilvl w:val="0"/>
          <w:numId w:val="29"/>
        </w:numPr>
        <w:tabs>
          <w:tab w:pos="2324" w:val="left" w:leader="none"/>
        </w:tabs>
        <w:spacing w:line="240" w:lineRule="auto" w:before="0" w:after="0"/>
        <w:ind w:left="2324" w:right="0" w:hanging="268"/>
        <w:jc w:val="left"/>
        <w:rPr>
          <w:sz w:val="24"/>
        </w:rPr>
      </w:pPr>
      <w:r>
        <w:rPr>
          <w:spacing w:val="-2"/>
          <w:sz w:val="24"/>
        </w:rPr>
        <w:t>La</w:t>
      </w:r>
      <w:r>
        <w:rPr>
          <w:spacing w:val="-9"/>
          <w:sz w:val="24"/>
        </w:rPr>
        <w:t> </w:t>
      </w:r>
      <w:r>
        <w:rPr>
          <w:b/>
          <w:spacing w:val="-2"/>
          <w:sz w:val="24"/>
        </w:rPr>
        <w:t>comisión</w:t>
      </w:r>
      <w:r>
        <w:rPr>
          <w:b/>
          <w:spacing w:val="-7"/>
          <w:sz w:val="24"/>
        </w:rPr>
        <w:t> </w:t>
      </w:r>
      <w:r>
        <w:rPr>
          <w:b/>
          <w:spacing w:val="-2"/>
          <w:sz w:val="24"/>
        </w:rPr>
        <w:t>técnica</w:t>
      </w:r>
      <w:r>
        <w:rPr>
          <w:b/>
          <w:spacing w:val="-10"/>
          <w:sz w:val="24"/>
        </w:rPr>
        <w:t> </w:t>
      </w:r>
      <w:r>
        <w:rPr>
          <w:b/>
          <w:spacing w:val="-2"/>
          <w:sz w:val="24"/>
        </w:rPr>
        <w:t>interdisciplinaria</w:t>
      </w:r>
      <w:r>
        <w:rPr>
          <w:b/>
          <w:spacing w:val="-9"/>
          <w:sz w:val="24"/>
        </w:rPr>
        <w:t> </w:t>
      </w:r>
      <w:r>
        <w:rPr>
          <w:spacing w:val="-2"/>
          <w:sz w:val="24"/>
        </w:rPr>
        <w:t>estará</w:t>
      </w:r>
      <w:r>
        <w:rPr>
          <w:spacing w:val="-7"/>
          <w:sz w:val="24"/>
        </w:rPr>
        <w:t> </w:t>
      </w:r>
      <w:r>
        <w:rPr>
          <w:spacing w:val="-2"/>
          <w:sz w:val="24"/>
        </w:rPr>
        <w:t>integrada</w:t>
      </w:r>
      <w:r>
        <w:rPr>
          <w:spacing w:val="-7"/>
          <w:sz w:val="24"/>
        </w:rPr>
        <w:t> </w:t>
      </w:r>
      <w:r>
        <w:rPr>
          <w:spacing w:val="-4"/>
          <w:sz w:val="24"/>
        </w:rPr>
        <w:t>por:</w:t>
      </w:r>
    </w:p>
    <w:p>
      <w:pPr>
        <w:pStyle w:val="BodyText"/>
        <w:spacing w:before="4"/>
      </w:pPr>
    </w:p>
    <w:p>
      <w:pPr>
        <w:pStyle w:val="ListParagraph"/>
        <w:numPr>
          <w:ilvl w:val="1"/>
          <w:numId w:val="29"/>
        </w:numPr>
        <w:tabs>
          <w:tab w:pos="2774" w:val="left" w:leader="none"/>
          <w:tab w:pos="2776" w:val="left" w:leader="none"/>
        </w:tabs>
        <w:spacing w:line="268" w:lineRule="auto" w:before="0" w:after="0"/>
        <w:ind w:left="2776" w:right="1388" w:hanging="355"/>
        <w:jc w:val="left"/>
        <w:rPr>
          <w:sz w:val="24"/>
        </w:rPr>
      </w:pPr>
      <w:r>
        <w:rPr>
          <w:sz w:val="24"/>
        </w:rPr>
        <w:t>Un</w:t>
      </w:r>
      <w:r>
        <w:rPr>
          <w:spacing w:val="-17"/>
          <w:sz w:val="24"/>
        </w:rPr>
        <w:t> </w:t>
      </w:r>
      <w:r>
        <w:rPr>
          <w:sz w:val="24"/>
        </w:rPr>
        <w:t>representante</w:t>
      </w:r>
      <w:r>
        <w:rPr>
          <w:spacing w:val="-16"/>
          <w:sz w:val="24"/>
        </w:rPr>
        <w:t> </w:t>
      </w:r>
      <w:r>
        <w:rPr>
          <w:sz w:val="24"/>
        </w:rPr>
        <w:t>de</w:t>
      </w:r>
      <w:r>
        <w:rPr>
          <w:spacing w:val="-13"/>
          <w:sz w:val="24"/>
        </w:rPr>
        <w:t> </w:t>
      </w:r>
      <w:r>
        <w:rPr>
          <w:sz w:val="24"/>
        </w:rPr>
        <w:t>la</w:t>
      </w:r>
      <w:r>
        <w:rPr>
          <w:spacing w:val="-9"/>
          <w:sz w:val="24"/>
        </w:rPr>
        <w:t> </w:t>
      </w:r>
      <w:r>
        <w:rPr>
          <w:b/>
          <w:sz w:val="24"/>
        </w:rPr>
        <w:t>Escuela</w:t>
      </w:r>
      <w:r>
        <w:rPr>
          <w:b/>
          <w:spacing w:val="-11"/>
          <w:sz w:val="24"/>
        </w:rPr>
        <w:t> </w:t>
      </w:r>
      <w:r>
        <w:rPr>
          <w:b/>
          <w:sz w:val="24"/>
        </w:rPr>
        <w:t>de</w:t>
      </w:r>
      <w:r>
        <w:rPr>
          <w:b/>
          <w:spacing w:val="-16"/>
          <w:sz w:val="24"/>
        </w:rPr>
        <w:t> </w:t>
      </w:r>
      <w:r>
        <w:rPr>
          <w:b/>
          <w:sz w:val="24"/>
        </w:rPr>
        <w:t>Cultura</w:t>
      </w:r>
      <w:r>
        <w:rPr>
          <w:b/>
          <w:spacing w:val="-11"/>
          <w:sz w:val="24"/>
        </w:rPr>
        <w:t> </w:t>
      </w:r>
      <w:r>
        <w:rPr>
          <w:b/>
          <w:sz w:val="24"/>
        </w:rPr>
        <w:t>y</w:t>
      </w:r>
      <w:r>
        <w:rPr>
          <w:b/>
          <w:spacing w:val="-14"/>
          <w:sz w:val="24"/>
        </w:rPr>
        <w:t> </w:t>
      </w:r>
      <w:r>
        <w:rPr>
          <w:b/>
          <w:sz w:val="24"/>
        </w:rPr>
        <w:t>Deporte</w:t>
      </w:r>
      <w:r>
        <w:rPr>
          <w:sz w:val="24"/>
        </w:rPr>
        <w:t>,</w:t>
      </w:r>
      <w:r>
        <w:rPr>
          <w:spacing w:val="-11"/>
          <w:sz w:val="24"/>
        </w:rPr>
        <w:t> </w:t>
      </w:r>
      <w:r>
        <w:rPr>
          <w:sz w:val="24"/>
        </w:rPr>
        <w:t>designado</w:t>
      </w:r>
      <w:r>
        <w:rPr>
          <w:spacing w:val="-14"/>
          <w:sz w:val="24"/>
        </w:rPr>
        <w:t> </w:t>
      </w:r>
      <w:r>
        <w:rPr>
          <w:sz w:val="24"/>
        </w:rPr>
        <w:t>por</w:t>
      </w:r>
      <w:r>
        <w:rPr>
          <w:spacing w:val="-14"/>
          <w:sz w:val="24"/>
        </w:rPr>
        <w:t> </w:t>
      </w:r>
      <w:r>
        <w:rPr>
          <w:sz w:val="24"/>
        </w:rPr>
        <w:t>su </w:t>
      </w:r>
      <w:r>
        <w:rPr>
          <w:spacing w:val="-2"/>
          <w:sz w:val="24"/>
        </w:rPr>
        <w:t>Dirección.</w:t>
      </w:r>
    </w:p>
    <w:p>
      <w:pPr>
        <w:pStyle w:val="ListParagraph"/>
        <w:numPr>
          <w:ilvl w:val="1"/>
          <w:numId w:val="29"/>
        </w:numPr>
        <w:tabs>
          <w:tab w:pos="2774" w:val="left" w:leader="none"/>
          <w:tab w:pos="2776" w:val="left" w:leader="none"/>
        </w:tabs>
        <w:spacing w:line="273" w:lineRule="auto" w:before="242" w:after="0"/>
        <w:ind w:left="2776" w:right="1354" w:hanging="355"/>
        <w:jc w:val="left"/>
        <w:rPr>
          <w:sz w:val="24"/>
        </w:rPr>
      </w:pPr>
      <w:r>
        <w:rPr>
          <w:sz w:val="24"/>
        </w:rPr>
        <w:t>Una</w:t>
      </w:r>
      <w:r>
        <w:rPr>
          <w:spacing w:val="-17"/>
          <w:sz w:val="24"/>
        </w:rPr>
        <w:t> </w:t>
      </w:r>
      <w:r>
        <w:rPr>
          <w:sz w:val="24"/>
        </w:rPr>
        <w:t>persona</w:t>
      </w:r>
      <w:r>
        <w:rPr>
          <w:spacing w:val="-17"/>
          <w:sz w:val="24"/>
        </w:rPr>
        <w:t> </w:t>
      </w:r>
      <w:r>
        <w:rPr>
          <w:sz w:val="24"/>
        </w:rPr>
        <w:t>designada</w:t>
      </w:r>
      <w:r>
        <w:rPr>
          <w:spacing w:val="-16"/>
          <w:sz w:val="24"/>
        </w:rPr>
        <w:t> </w:t>
      </w:r>
      <w:r>
        <w:rPr>
          <w:sz w:val="24"/>
        </w:rPr>
        <w:t>por</w:t>
      </w:r>
      <w:r>
        <w:rPr>
          <w:spacing w:val="-17"/>
          <w:sz w:val="24"/>
        </w:rPr>
        <w:t> </w:t>
      </w:r>
      <w:r>
        <w:rPr>
          <w:sz w:val="24"/>
        </w:rPr>
        <w:t>la</w:t>
      </w:r>
      <w:r>
        <w:rPr>
          <w:spacing w:val="-17"/>
          <w:sz w:val="24"/>
        </w:rPr>
        <w:t> </w:t>
      </w:r>
      <w:r>
        <w:rPr>
          <w:b/>
          <w:sz w:val="24"/>
        </w:rPr>
        <w:t>Dirección</w:t>
      </w:r>
      <w:r>
        <w:rPr>
          <w:b/>
          <w:spacing w:val="-17"/>
          <w:sz w:val="24"/>
        </w:rPr>
        <w:t> </w:t>
      </w:r>
      <w:r>
        <w:rPr>
          <w:b/>
          <w:sz w:val="24"/>
        </w:rPr>
        <w:t>de</w:t>
      </w:r>
      <w:r>
        <w:rPr>
          <w:b/>
          <w:spacing w:val="-17"/>
          <w:sz w:val="24"/>
        </w:rPr>
        <w:t> </w:t>
      </w:r>
      <w:r>
        <w:rPr>
          <w:b/>
          <w:sz w:val="24"/>
        </w:rPr>
        <w:t>Extensión</w:t>
      </w:r>
      <w:r>
        <w:rPr>
          <w:sz w:val="24"/>
        </w:rPr>
        <w:t>,</w:t>
      </w:r>
      <w:r>
        <w:rPr>
          <w:spacing w:val="-17"/>
          <w:sz w:val="24"/>
        </w:rPr>
        <w:t> </w:t>
      </w:r>
      <w:r>
        <w:rPr>
          <w:sz w:val="24"/>
        </w:rPr>
        <w:t>nombrada</w:t>
      </w:r>
      <w:r>
        <w:rPr>
          <w:spacing w:val="-16"/>
          <w:sz w:val="24"/>
        </w:rPr>
        <w:t> </w:t>
      </w:r>
      <w:r>
        <w:rPr>
          <w:sz w:val="24"/>
        </w:rPr>
        <w:t>por</w:t>
      </w:r>
      <w:r>
        <w:rPr>
          <w:spacing w:val="-17"/>
          <w:sz w:val="24"/>
        </w:rPr>
        <w:t> </w:t>
      </w:r>
      <w:r>
        <w:rPr>
          <w:sz w:val="24"/>
        </w:rPr>
        <w:t>su </w:t>
      </w:r>
      <w:r>
        <w:rPr>
          <w:spacing w:val="-2"/>
          <w:sz w:val="24"/>
        </w:rPr>
        <w:t>Director.</w:t>
      </w:r>
    </w:p>
    <w:p>
      <w:pPr>
        <w:pStyle w:val="ListParagraph"/>
        <w:numPr>
          <w:ilvl w:val="1"/>
          <w:numId w:val="29"/>
        </w:numPr>
        <w:tabs>
          <w:tab w:pos="2781" w:val="left" w:leader="none"/>
        </w:tabs>
        <w:spacing w:line="271" w:lineRule="auto" w:before="236" w:after="0"/>
        <w:ind w:left="2781" w:right="2284" w:hanging="310"/>
        <w:jc w:val="both"/>
        <w:rPr>
          <w:b/>
          <w:sz w:val="24"/>
        </w:rPr>
      </w:pPr>
      <w:r>
        <w:rPr>
          <w:sz w:val="24"/>
        </w:rPr>
        <w:t>Dos</w:t>
      </w:r>
      <w:r>
        <w:rPr>
          <w:spacing w:val="-14"/>
          <w:sz w:val="24"/>
        </w:rPr>
        <w:t> </w:t>
      </w:r>
      <w:r>
        <w:rPr>
          <w:sz w:val="24"/>
        </w:rPr>
        <w:t>profesores(s)</w:t>
      </w:r>
      <w:r>
        <w:rPr>
          <w:spacing w:val="-17"/>
          <w:sz w:val="24"/>
        </w:rPr>
        <w:t> </w:t>
      </w:r>
      <w:r>
        <w:rPr>
          <w:sz w:val="24"/>
        </w:rPr>
        <w:t>o</w:t>
      </w:r>
      <w:r>
        <w:rPr>
          <w:spacing w:val="-8"/>
          <w:sz w:val="24"/>
        </w:rPr>
        <w:t> </w:t>
      </w:r>
      <w:r>
        <w:rPr>
          <w:sz w:val="24"/>
        </w:rPr>
        <w:t>profesora(s)</w:t>
      </w:r>
      <w:r>
        <w:rPr>
          <w:spacing w:val="-11"/>
          <w:sz w:val="24"/>
        </w:rPr>
        <w:t> </w:t>
      </w:r>
      <w:r>
        <w:rPr>
          <w:sz w:val="24"/>
        </w:rPr>
        <w:t>designado/a</w:t>
      </w:r>
      <w:r>
        <w:rPr>
          <w:spacing w:val="-12"/>
          <w:sz w:val="24"/>
        </w:rPr>
        <w:t> </w:t>
      </w:r>
      <w:r>
        <w:rPr>
          <w:sz w:val="24"/>
        </w:rPr>
        <w:t>por</w:t>
      </w:r>
      <w:r>
        <w:rPr>
          <w:spacing w:val="-11"/>
          <w:sz w:val="24"/>
        </w:rPr>
        <w:t> </w:t>
      </w:r>
      <w:r>
        <w:rPr>
          <w:sz w:val="24"/>
        </w:rPr>
        <w:t>el</w:t>
      </w:r>
      <w:r>
        <w:rPr>
          <w:spacing w:val="-11"/>
          <w:sz w:val="24"/>
        </w:rPr>
        <w:t> </w:t>
      </w:r>
      <w:r>
        <w:rPr>
          <w:b/>
          <w:sz w:val="24"/>
        </w:rPr>
        <w:t>Consejo</w:t>
      </w:r>
      <w:r>
        <w:rPr>
          <w:b/>
          <w:spacing w:val="-13"/>
          <w:sz w:val="24"/>
        </w:rPr>
        <w:t> </w:t>
      </w:r>
      <w:r>
        <w:rPr>
          <w:b/>
          <w:sz w:val="24"/>
        </w:rPr>
        <w:t>de </w:t>
      </w:r>
      <w:r>
        <w:rPr>
          <w:b/>
          <w:spacing w:val="-2"/>
          <w:sz w:val="24"/>
        </w:rPr>
        <w:t>Docencia,</w:t>
      </w:r>
      <w:r>
        <w:rPr>
          <w:b/>
          <w:spacing w:val="-12"/>
          <w:sz w:val="24"/>
        </w:rPr>
        <w:t> </w:t>
      </w:r>
      <w:r>
        <w:rPr>
          <w:b/>
          <w:spacing w:val="-2"/>
          <w:sz w:val="24"/>
        </w:rPr>
        <w:t>de</w:t>
      </w:r>
      <w:r>
        <w:rPr>
          <w:b/>
          <w:spacing w:val="-13"/>
          <w:sz w:val="24"/>
        </w:rPr>
        <w:t> </w:t>
      </w:r>
      <w:r>
        <w:rPr>
          <w:b/>
          <w:spacing w:val="-2"/>
          <w:sz w:val="24"/>
        </w:rPr>
        <w:t>las</w:t>
      </w:r>
      <w:r>
        <w:rPr>
          <w:b/>
          <w:spacing w:val="-14"/>
          <w:sz w:val="24"/>
        </w:rPr>
        <w:t> </w:t>
      </w:r>
      <w:r>
        <w:rPr>
          <w:b/>
          <w:spacing w:val="-2"/>
          <w:sz w:val="24"/>
        </w:rPr>
        <w:t>áreas</w:t>
      </w:r>
      <w:r>
        <w:rPr>
          <w:b/>
          <w:spacing w:val="-9"/>
          <w:sz w:val="24"/>
        </w:rPr>
        <w:t> </w:t>
      </w:r>
      <w:r>
        <w:rPr>
          <w:b/>
          <w:spacing w:val="-2"/>
          <w:sz w:val="24"/>
        </w:rPr>
        <w:t>de</w:t>
      </w:r>
      <w:r>
        <w:rPr>
          <w:b/>
          <w:spacing w:val="-13"/>
          <w:sz w:val="24"/>
        </w:rPr>
        <w:t> </w:t>
      </w:r>
      <w:r>
        <w:rPr>
          <w:b/>
          <w:spacing w:val="-2"/>
          <w:sz w:val="24"/>
        </w:rPr>
        <w:t>Tecnología</w:t>
      </w:r>
      <w:r>
        <w:rPr>
          <w:b/>
          <w:spacing w:val="-15"/>
          <w:sz w:val="24"/>
        </w:rPr>
        <w:t> </w:t>
      </w:r>
      <w:r>
        <w:rPr>
          <w:b/>
          <w:spacing w:val="-2"/>
          <w:sz w:val="24"/>
        </w:rPr>
        <w:t>de</w:t>
      </w:r>
      <w:r>
        <w:rPr>
          <w:b/>
          <w:spacing w:val="-13"/>
          <w:sz w:val="24"/>
        </w:rPr>
        <w:t> </w:t>
      </w:r>
      <w:r>
        <w:rPr>
          <w:b/>
          <w:spacing w:val="-2"/>
          <w:sz w:val="24"/>
        </w:rPr>
        <w:t>Información,</w:t>
      </w:r>
      <w:r>
        <w:rPr>
          <w:b/>
          <w:spacing w:val="-12"/>
          <w:sz w:val="24"/>
        </w:rPr>
        <w:t> </w:t>
      </w:r>
      <w:r>
        <w:rPr>
          <w:b/>
          <w:spacing w:val="-2"/>
          <w:sz w:val="24"/>
        </w:rPr>
        <w:t>Diseño </w:t>
      </w:r>
      <w:r>
        <w:rPr>
          <w:b/>
          <w:sz w:val="24"/>
        </w:rPr>
        <w:t>Industrial o afines.</w:t>
      </w:r>
    </w:p>
    <w:p>
      <w:pPr>
        <w:pStyle w:val="ListParagraph"/>
        <w:numPr>
          <w:ilvl w:val="1"/>
          <w:numId w:val="29"/>
        </w:numPr>
        <w:tabs>
          <w:tab w:pos="2779" w:val="left" w:leader="none"/>
          <w:tab w:pos="2781" w:val="left" w:leader="none"/>
        </w:tabs>
        <w:spacing w:line="273" w:lineRule="auto" w:before="239" w:after="0"/>
        <w:ind w:left="2781" w:right="1741" w:hanging="310"/>
        <w:jc w:val="left"/>
        <w:rPr>
          <w:sz w:val="24"/>
        </w:rPr>
      </w:pPr>
      <w:r>
        <w:rPr>
          <w:sz w:val="24"/>
        </w:rPr>
        <w:t>Una persona funcionaria con</w:t>
      </w:r>
      <w:r>
        <w:rPr>
          <w:spacing w:val="-1"/>
          <w:sz w:val="24"/>
        </w:rPr>
        <w:t> </w:t>
      </w:r>
      <w:r>
        <w:rPr>
          <w:sz w:val="24"/>
        </w:rPr>
        <w:t>experiencia en</w:t>
      </w:r>
      <w:r>
        <w:rPr>
          <w:spacing w:val="-3"/>
          <w:sz w:val="24"/>
        </w:rPr>
        <w:t> </w:t>
      </w:r>
      <w:r>
        <w:rPr>
          <w:sz w:val="24"/>
        </w:rPr>
        <w:t>proyectos</w:t>
      </w:r>
      <w:r>
        <w:rPr>
          <w:spacing w:val="-1"/>
          <w:sz w:val="24"/>
        </w:rPr>
        <w:t> </w:t>
      </w:r>
      <w:r>
        <w:rPr>
          <w:sz w:val="24"/>
        </w:rPr>
        <w:t>desarrollados en</w:t>
      </w:r>
      <w:r>
        <w:rPr>
          <w:spacing w:val="-7"/>
          <w:sz w:val="24"/>
        </w:rPr>
        <w:t> </w:t>
      </w:r>
      <w:r>
        <w:rPr>
          <w:sz w:val="24"/>
        </w:rPr>
        <w:t>coadyuvancia</w:t>
      </w:r>
      <w:r>
        <w:rPr>
          <w:spacing w:val="-3"/>
          <w:sz w:val="24"/>
        </w:rPr>
        <w:t> </w:t>
      </w:r>
      <w:r>
        <w:rPr>
          <w:sz w:val="24"/>
        </w:rPr>
        <w:t>con</w:t>
      </w:r>
      <w:r>
        <w:rPr>
          <w:spacing w:val="-5"/>
          <w:sz w:val="24"/>
        </w:rPr>
        <w:t> </w:t>
      </w:r>
      <w:r>
        <w:rPr>
          <w:sz w:val="24"/>
        </w:rPr>
        <w:t>FUNDATEC,</w:t>
      </w:r>
      <w:r>
        <w:rPr>
          <w:spacing w:val="-4"/>
          <w:sz w:val="24"/>
        </w:rPr>
        <w:t> </w:t>
      </w:r>
      <w:r>
        <w:rPr>
          <w:sz w:val="24"/>
        </w:rPr>
        <w:t>designada</w:t>
      </w:r>
      <w:r>
        <w:rPr>
          <w:spacing w:val="-3"/>
          <w:sz w:val="24"/>
        </w:rPr>
        <w:t> </w:t>
      </w:r>
      <w:r>
        <w:rPr>
          <w:sz w:val="24"/>
        </w:rPr>
        <w:t>por</w:t>
      </w:r>
      <w:r>
        <w:rPr>
          <w:spacing w:val="-2"/>
          <w:sz w:val="24"/>
        </w:rPr>
        <w:t> </w:t>
      </w:r>
      <w:r>
        <w:rPr>
          <w:sz w:val="24"/>
        </w:rPr>
        <w:t>la </w:t>
      </w:r>
      <w:r>
        <w:rPr>
          <w:b/>
          <w:sz w:val="24"/>
        </w:rPr>
        <w:t>Rectoría</w:t>
      </w:r>
      <w:r>
        <w:rPr>
          <w:sz w:val="24"/>
        </w:rPr>
        <w:t>.</w:t>
      </w:r>
    </w:p>
    <w:p>
      <w:pPr>
        <w:pStyle w:val="Heading3"/>
        <w:spacing w:line="273" w:lineRule="auto" w:before="237"/>
        <w:ind w:left="2056" w:right="1455"/>
      </w:pPr>
      <w:r>
        <w:rPr>
          <w:spacing w:val="-2"/>
        </w:rPr>
        <w:t>La</w:t>
      </w:r>
      <w:r>
        <w:rPr>
          <w:spacing w:val="-18"/>
        </w:rPr>
        <w:t> </w:t>
      </w:r>
      <w:r>
        <w:rPr>
          <w:spacing w:val="-2"/>
        </w:rPr>
        <w:t>comisión</w:t>
      </w:r>
      <w:r>
        <w:rPr>
          <w:spacing w:val="-12"/>
        </w:rPr>
        <w:t> </w:t>
      </w:r>
      <w:r>
        <w:rPr>
          <w:spacing w:val="-2"/>
        </w:rPr>
        <w:t>se</w:t>
      </w:r>
      <w:r>
        <w:rPr>
          <w:spacing w:val="-10"/>
        </w:rPr>
        <w:t> </w:t>
      </w:r>
      <w:r>
        <w:rPr>
          <w:spacing w:val="-2"/>
        </w:rPr>
        <w:t>tendrá</w:t>
      </w:r>
      <w:r>
        <w:rPr>
          <w:spacing w:val="-11"/>
        </w:rPr>
        <w:t> </w:t>
      </w:r>
      <w:r>
        <w:rPr>
          <w:spacing w:val="-2"/>
        </w:rPr>
        <w:t>válidamente</w:t>
      </w:r>
      <w:r>
        <w:rPr>
          <w:spacing w:val="-10"/>
        </w:rPr>
        <w:t> </w:t>
      </w:r>
      <w:r>
        <w:rPr>
          <w:spacing w:val="-2"/>
        </w:rPr>
        <w:t>integrada</w:t>
      </w:r>
      <w:r>
        <w:rPr>
          <w:spacing w:val="-8"/>
        </w:rPr>
        <w:t> </w:t>
      </w:r>
      <w:r>
        <w:rPr>
          <w:spacing w:val="-2"/>
        </w:rPr>
        <w:t>por</w:t>
      </w:r>
      <w:r>
        <w:rPr>
          <w:spacing w:val="-18"/>
        </w:rPr>
        <w:t> </w:t>
      </w:r>
      <w:r>
        <w:rPr>
          <w:spacing w:val="-2"/>
        </w:rPr>
        <w:t>la</w:t>
      </w:r>
      <w:r>
        <w:rPr>
          <w:spacing w:val="-11"/>
        </w:rPr>
        <w:t> </w:t>
      </w:r>
      <w:r>
        <w:rPr>
          <w:spacing w:val="-2"/>
        </w:rPr>
        <w:t>designación</w:t>
      </w:r>
      <w:r>
        <w:rPr>
          <w:spacing w:val="-12"/>
        </w:rPr>
        <w:t> </w:t>
      </w:r>
      <w:r>
        <w:rPr>
          <w:spacing w:val="-2"/>
        </w:rPr>
        <w:t>de</w:t>
      </w:r>
      <w:r>
        <w:rPr>
          <w:spacing w:val="-16"/>
        </w:rPr>
        <w:t> </w:t>
      </w:r>
      <w:r>
        <w:rPr>
          <w:spacing w:val="-2"/>
        </w:rPr>
        <w:t>al </w:t>
      </w:r>
      <w:r>
        <w:rPr/>
        <w:t>menos cuatro personas.</w:t>
      </w:r>
    </w:p>
    <w:p>
      <w:pPr>
        <w:pStyle w:val="BodyText"/>
        <w:rPr>
          <w:b/>
        </w:rPr>
      </w:pPr>
    </w:p>
    <w:p>
      <w:pPr>
        <w:pStyle w:val="BodyText"/>
        <w:spacing w:before="234"/>
        <w:rPr>
          <w:b/>
        </w:rPr>
      </w:pPr>
    </w:p>
    <w:p>
      <w:pPr>
        <w:pStyle w:val="ListParagraph"/>
        <w:numPr>
          <w:ilvl w:val="0"/>
          <w:numId w:val="29"/>
        </w:numPr>
        <w:tabs>
          <w:tab w:pos="2324" w:val="left" w:leader="none"/>
          <w:tab w:pos="2326" w:val="left" w:leader="none"/>
        </w:tabs>
        <w:spacing w:line="273" w:lineRule="auto" w:before="0" w:after="0"/>
        <w:ind w:left="2326" w:right="1828" w:hanging="270"/>
        <w:jc w:val="left"/>
        <w:rPr>
          <w:sz w:val="24"/>
        </w:rPr>
      </w:pPr>
      <w:r>
        <w:rPr>
          <w:sz w:val="24"/>
        </w:rPr>
        <w:t>El</w:t>
      </w:r>
      <w:r>
        <w:rPr>
          <w:spacing w:val="-4"/>
          <w:sz w:val="24"/>
        </w:rPr>
        <w:t> </w:t>
      </w:r>
      <w:r>
        <w:rPr>
          <w:sz w:val="24"/>
        </w:rPr>
        <w:t>estudio</w:t>
      </w:r>
      <w:r>
        <w:rPr>
          <w:spacing w:val="-2"/>
          <w:sz w:val="24"/>
        </w:rPr>
        <w:t> </w:t>
      </w:r>
      <w:r>
        <w:rPr>
          <w:sz w:val="24"/>
        </w:rPr>
        <w:t>técnico</w:t>
      </w:r>
      <w:r>
        <w:rPr>
          <w:spacing w:val="-3"/>
          <w:sz w:val="24"/>
        </w:rPr>
        <w:t> </w:t>
      </w:r>
      <w:r>
        <w:rPr>
          <w:sz w:val="24"/>
        </w:rPr>
        <w:t>deberá</w:t>
      </w:r>
      <w:r>
        <w:rPr>
          <w:spacing w:val="-2"/>
          <w:sz w:val="24"/>
        </w:rPr>
        <w:t> </w:t>
      </w:r>
      <w:r>
        <w:rPr>
          <w:sz w:val="24"/>
        </w:rPr>
        <w:t>desarrollarse</w:t>
      </w:r>
      <w:r>
        <w:rPr>
          <w:spacing w:val="-4"/>
          <w:sz w:val="24"/>
        </w:rPr>
        <w:t> </w:t>
      </w:r>
      <w:r>
        <w:rPr>
          <w:sz w:val="24"/>
        </w:rPr>
        <w:t>en tres</w:t>
      </w:r>
      <w:r>
        <w:rPr>
          <w:spacing w:val="-1"/>
          <w:sz w:val="24"/>
        </w:rPr>
        <w:t> </w:t>
      </w:r>
      <w:r>
        <w:rPr>
          <w:sz w:val="24"/>
        </w:rPr>
        <w:t>etapas</w:t>
      </w:r>
      <w:r>
        <w:rPr>
          <w:spacing w:val="-6"/>
          <w:sz w:val="24"/>
        </w:rPr>
        <w:t> </w:t>
      </w:r>
      <w:r>
        <w:rPr>
          <w:sz w:val="24"/>
        </w:rPr>
        <w:t>con</w:t>
      </w:r>
      <w:r>
        <w:rPr>
          <w:spacing w:val="-6"/>
          <w:sz w:val="24"/>
        </w:rPr>
        <w:t> </w:t>
      </w:r>
      <w:r>
        <w:rPr>
          <w:sz w:val="24"/>
        </w:rPr>
        <w:t>los</w:t>
      </w:r>
      <w:r>
        <w:rPr>
          <w:spacing w:val="-1"/>
          <w:sz w:val="24"/>
        </w:rPr>
        <w:t> </w:t>
      </w:r>
      <w:r>
        <w:rPr>
          <w:sz w:val="24"/>
        </w:rPr>
        <w:t>siguientes </w:t>
      </w:r>
      <w:r>
        <w:rPr>
          <w:spacing w:val="-2"/>
          <w:w w:val="105"/>
          <w:sz w:val="24"/>
        </w:rPr>
        <w:t>plazos:</w:t>
      </w:r>
    </w:p>
    <w:p>
      <w:pPr>
        <w:pStyle w:val="ListParagraph"/>
        <w:numPr>
          <w:ilvl w:val="0"/>
          <w:numId w:val="30"/>
        </w:numPr>
        <w:tabs>
          <w:tab w:pos="2781" w:val="left" w:leader="none"/>
        </w:tabs>
        <w:spacing w:line="271" w:lineRule="auto" w:before="236" w:after="0"/>
        <w:ind w:left="2781" w:right="1704" w:hanging="360"/>
        <w:jc w:val="left"/>
        <w:rPr>
          <w:sz w:val="24"/>
        </w:rPr>
      </w:pPr>
      <w:r>
        <w:rPr>
          <w:b/>
          <w:sz w:val="24"/>
        </w:rPr>
        <w:t>Primera etapa</w:t>
      </w:r>
      <w:r>
        <w:rPr>
          <w:sz w:val="24"/>
        </w:rPr>
        <w:t>: análisis de razonabilidad, conveniencia, viabilidad técnica y sostenibilidad financiera de</w:t>
      </w:r>
      <w:r>
        <w:rPr>
          <w:spacing w:val="-5"/>
          <w:sz w:val="24"/>
        </w:rPr>
        <w:t> </w:t>
      </w:r>
      <w:r>
        <w:rPr>
          <w:sz w:val="24"/>
        </w:rPr>
        <w:t>la eventual</w:t>
      </w:r>
      <w:r>
        <w:rPr>
          <w:spacing w:val="-1"/>
          <w:sz w:val="24"/>
        </w:rPr>
        <w:t> </w:t>
      </w:r>
      <w:r>
        <w:rPr>
          <w:sz w:val="24"/>
        </w:rPr>
        <w:t>creación</w:t>
      </w:r>
      <w:r>
        <w:rPr>
          <w:spacing w:val="-3"/>
          <w:sz w:val="24"/>
        </w:rPr>
        <w:t> </w:t>
      </w:r>
      <w:r>
        <w:rPr>
          <w:sz w:val="24"/>
        </w:rPr>
        <w:t>del</w:t>
      </w:r>
      <w:r>
        <w:rPr>
          <w:spacing w:val="-3"/>
          <w:sz w:val="24"/>
        </w:rPr>
        <w:t> </w:t>
      </w:r>
      <w:r>
        <w:rPr>
          <w:sz w:val="24"/>
        </w:rPr>
        <w:t>museo, en un plazo de </w:t>
      </w:r>
      <w:r>
        <w:rPr>
          <w:b/>
          <w:sz w:val="24"/>
        </w:rPr>
        <w:t>seis meses</w:t>
      </w:r>
      <w:r>
        <w:rPr>
          <w:sz w:val="24"/>
        </w:rPr>
        <w:t>, prorrogables por el </w:t>
      </w:r>
      <w:r>
        <w:rPr>
          <w:b/>
          <w:sz w:val="24"/>
        </w:rPr>
        <w:t>DAIR </w:t>
      </w:r>
      <w:r>
        <w:rPr>
          <w:sz w:val="24"/>
        </w:rPr>
        <w:t>ante solicitud </w:t>
      </w:r>
      <w:r>
        <w:rPr>
          <w:spacing w:val="-2"/>
          <w:sz w:val="24"/>
        </w:rPr>
        <w:t>justificada.</w:t>
      </w:r>
    </w:p>
    <w:p>
      <w:pPr>
        <w:pStyle w:val="ListParagraph"/>
        <w:numPr>
          <w:ilvl w:val="0"/>
          <w:numId w:val="30"/>
        </w:numPr>
        <w:tabs>
          <w:tab w:pos="2781" w:val="left" w:leader="none"/>
        </w:tabs>
        <w:spacing w:line="271" w:lineRule="auto" w:before="243" w:after="0"/>
        <w:ind w:left="2781" w:right="1756" w:hanging="360"/>
        <w:jc w:val="left"/>
        <w:rPr>
          <w:sz w:val="24"/>
        </w:rPr>
      </w:pPr>
      <w:r>
        <w:rPr>
          <w:b/>
          <w:sz w:val="24"/>
        </w:rPr>
        <w:t>Segunda</w:t>
      </w:r>
      <w:r>
        <w:rPr>
          <w:b/>
          <w:spacing w:val="-19"/>
          <w:sz w:val="24"/>
        </w:rPr>
        <w:t> </w:t>
      </w:r>
      <w:r>
        <w:rPr>
          <w:b/>
          <w:sz w:val="24"/>
        </w:rPr>
        <w:t>etapa</w:t>
      </w:r>
      <w:r>
        <w:rPr>
          <w:sz w:val="24"/>
        </w:rPr>
        <w:t>:</w:t>
      </w:r>
      <w:r>
        <w:rPr>
          <w:spacing w:val="-19"/>
          <w:sz w:val="24"/>
        </w:rPr>
        <w:t> </w:t>
      </w:r>
      <w:r>
        <w:rPr>
          <w:sz w:val="24"/>
        </w:rPr>
        <w:t>en</w:t>
      </w:r>
      <w:r>
        <w:rPr>
          <w:spacing w:val="-14"/>
          <w:sz w:val="24"/>
        </w:rPr>
        <w:t> </w:t>
      </w:r>
      <w:r>
        <w:rPr>
          <w:sz w:val="24"/>
        </w:rPr>
        <w:t>caso</w:t>
      </w:r>
      <w:r>
        <w:rPr>
          <w:spacing w:val="-17"/>
          <w:sz w:val="24"/>
        </w:rPr>
        <w:t> </w:t>
      </w:r>
      <w:r>
        <w:rPr>
          <w:sz w:val="24"/>
        </w:rPr>
        <w:t>de</w:t>
      </w:r>
      <w:r>
        <w:rPr>
          <w:spacing w:val="-15"/>
          <w:sz w:val="24"/>
        </w:rPr>
        <w:t> </w:t>
      </w:r>
      <w:r>
        <w:rPr>
          <w:sz w:val="24"/>
        </w:rPr>
        <w:t>dictamen</w:t>
      </w:r>
      <w:r>
        <w:rPr>
          <w:spacing w:val="-19"/>
          <w:sz w:val="24"/>
        </w:rPr>
        <w:t> </w:t>
      </w:r>
      <w:r>
        <w:rPr>
          <w:sz w:val="24"/>
        </w:rPr>
        <w:t>favorable,</w:t>
      </w:r>
      <w:r>
        <w:rPr>
          <w:spacing w:val="-22"/>
          <w:sz w:val="24"/>
        </w:rPr>
        <w:t> </w:t>
      </w:r>
      <w:r>
        <w:rPr>
          <w:sz w:val="24"/>
        </w:rPr>
        <w:t>desarrollo</w:t>
      </w:r>
      <w:r>
        <w:rPr>
          <w:spacing w:val="-16"/>
          <w:sz w:val="24"/>
        </w:rPr>
        <w:t> </w:t>
      </w:r>
      <w:r>
        <w:rPr>
          <w:sz w:val="24"/>
        </w:rPr>
        <w:t>del</w:t>
      </w:r>
      <w:r>
        <w:rPr>
          <w:spacing w:val="-19"/>
          <w:sz w:val="24"/>
        </w:rPr>
        <w:t> </w:t>
      </w:r>
      <w:r>
        <w:rPr>
          <w:sz w:val="24"/>
        </w:rPr>
        <w:t>diseño técnico</w:t>
      </w:r>
      <w:r>
        <w:rPr>
          <w:spacing w:val="-11"/>
          <w:sz w:val="24"/>
        </w:rPr>
        <w:t> </w:t>
      </w:r>
      <w:r>
        <w:rPr>
          <w:sz w:val="24"/>
        </w:rPr>
        <w:t>y</w:t>
      </w:r>
      <w:r>
        <w:rPr>
          <w:spacing w:val="-13"/>
          <w:sz w:val="24"/>
        </w:rPr>
        <w:t> </w:t>
      </w:r>
      <w:r>
        <w:rPr>
          <w:sz w:val="24"/>
        </w:rPr>
        <w:t>funcional del museo, asegurando coherencia con la misión </w:t>
      </w:r>
      <w:r>
        <w:rPr>
          <w:spacing w:val="-2"/>
          <w:w w:val="105"/>
          <w:sz w:val="24"/>
        </w:rPr>
        <w:t>y</w:t>
      </w:r>
      <w:r>
        <w:rPr>
          <w:spacing w:val="-15"/>
          <w:w w:val="105"/>
          <w:sz w:val="24"/>
        </w:rPr>
        <w:t> </w:t>
      </w:r>
      <w:r>
        <w:rPr>
          <w:spacing w:val="-2"/>
          <w:w w:val="105"/>
          <w:sz w:val="24"/>
        </w:rPr>
        <w:t>visión</w:t>
      </w:r>
      <w:r>
        <w:rPr>
          <w:spacing w:val="-16"/>
          <w:w w:val="105"/>
          <w:sz w:val="24"/>
        </w:rPr>
        <w:t> </w:t>
      </w:r>
      <w:r>
        <w:rPr>
          <w:spacing w:val="-2"/>
          <w:w w:val="105"/>
          <w:sz w:val="24"/>
        </w:rPr>
        <w:t>institucionales,</w:t>
      </w:r>
      <w:r>
        <w:rPr>
          <w:spacing w:val="-11"/>
          <w:w w:val="105"/>
          <w:sz w:val="24"/>
        </w:rPr>
        <w:t> </w:t>
      </w:r>
      <w:r>
        <w:rPr>
          <w:spacing w:val="-2"/>
          <w:w w:val="105"/>
          <w:sz w:val="24"/>
        </w:rPr>
        <w:t>en</w:t>
      </w:r>
      <w:r>
        <w:rPr>
          <w:spacing w:val="-12"/>
          <w:w w:val="105"/>
          <w:sz w:val="24"/>
        </w:rPr>
        <w:t> </w:t>
      </w:r>
      <w:r>
        <w:rPr>
          <w:spacing w:val="-2"/>
          <w:w w:val="105"/>
          <w:sz w:val="24"/>
        </w:rPr>
        <w:t>un</w:t>
      </w:r>
      <w:r>
        <w:rPr>
          <w:spacing w:val="-17"/>
          <w:w w:val="105"/>
          <w:sz w:val="24"/>
        </w:rPr>
        <w:t> </w:t>
      </w:r>
      <w:r>
        <w:rPr>
          <w:spacing w:val="-2"/>
          <w:w w:val="105"/>
          <w:sz w:val="24"/>
        </w:rPr>
        <w:t>plazo</w:t>
      </w:r>
      <w:r>
        <w:rPr>
          <w:spacing w:val="31"/>
          <w:w w:val="105"/>
          <w:sz w:val="24"/>
        </w:rPr>
        <w:t> </w:t>
      </w:r>
      <w:r>
        <w:rPr>
          <w:spacing w:val="-2"/>
          <w:w w:val="105"/>
          <w:sz w:val="24"/>
        </w:rPr>
        <w:t>de</w:t>
      </w:r>
      <w:r>
        <w:rPr>
          <w:spacing w:val="-12"/>
          <w:w w:val="105"/>
          <w:sz w:val="24"/>
        </w:rPr>
        <w:t> </w:t>
      </w:r>
      <w:r>
        <w:rPr>
          <w:b/>
          <w:spacing w:val="-2"/>
          <w:w w:val="105"/>
          <w:sz w:val="24"/>
        </w:rPr>
        <w:t>ocho</w:t>
      </w:r>
      <w:r>
        <w:rPr>
          <w:b/>
          <w:spacing w:val="-15"/>
          <w:w w:val="105"/>
          <w:sz w:val="24"/>
        </w:rPr>
        <w:t> </w:t>
      </w:r>
      <w:r>
        <w:rPr>
          <w:b/>
          <w:spacing w:val="-2"/>
          <w:w w:val="105"/>
          <w:sz w:val="24"/>
        </w:rPr>
        <w:t>meses</w:t>
      </w:r>
      <w:r>
        <w:rPr>
          <w:spacing w:val="-2"/>
          <w:w w:val="105"/>
          <w:sz w:val="24"/>
        </w:rPr>
        <w:t>,</w:t>
      </w:r>
      <w:r>
        <w:rPr>
          <w:spacing w:val="-15"/>
          <w:w w:val="105"/>
          <w:sz w:val="24"/>
        </w:rPr>
        <w:t> </w:t>
      </w:r>
      <w:r>
        <w:rPr>
          <w:spacing w:val="-2"/>
          <w:w w:val="105"/>
          <w:sz w:val="24"/>
        </w:rPr>
        <w:t>prorrogables </w:t>
      </w:r>
      <w:r>
        <w:rPr>
          <w:w w:val="105"/>
          <w:sz w:val="24"/>
        </w:rPr>
        <w:t>por el </w:t>
      </w:r>
      <w:r>
        <w:rPr>
          <w:b/>
          <w:w w:val="105"/>
          <w:sz w:val="24"/>
        </w:rPr>
        <w:t>DAIR </w:t>
      </w:r>
      <w:r>
        <w:rPr>
          <w:w w:val="105"/>
          <w:sz w:val="24"/>
        </w:rPr>
        <w:t>ante solicitud justificada.</w:t>
      </w:r>
    </w:p>
    <w:p>
      <w:pPr>
        <w:pStyle w:val="ListParagraph"/>
        <w:numPr>
          <w:ilvl w:val="0"/>
          <w:numId w:val="30"/>
        </w:numPr>
        <w:tabs>
          <w:tab w:pos="2781" w:val="left" w:leader="none"/>
        </w:tabs>
        <w:spacing w:line="273" w:lineRule="auto" w:before="238" w:after="0"/>
        <w:ind w:left="2781" w:right="2073" w:hanging="360"/>
        <w:jc w:val="left"/>
        <w:rPr>
          <w:sz w:val="24"/>
        </w:rPr>
      </w:pPr>
      <w:r>
        <w:rPr>
          <w:b/>
          <w:w w:val="105"/>
          <w:sz w:val="24"/>
        </w:rPr>
        <w:t>Tercera</w:t>
      </w:r>
      <w:r>
        <w:rPr>
          <w:b/>
          <w:spacing w:val="-18"/>
          <w:w w:val="105"/>
          <w:sz w:val="24"/>
        </w:rPr>
        <w:t> </w:t>
      </w:r>
      <w:r>
        <w:rPr>
          <w:b/>
          <w:w w:val="105"/>
          <w:sz w:val="24"/>
        </w:rPr>
        <w:t>etapa</w:t>
      </w:r>
      <w:r>
        <w:rPr>
          <w:w w:val="105"/>
          <w:sz w:val="24"/>
        </w:rPr>
        <w:t>:</w:t>
      </w:r>
      <w:r>
        <w:rPr>
          <w:spacing w:val="-10"/>
          <w:w w:val="105"/>
          <w:sz w:val="24"/>
        </w:rPr>
        <w:t> </w:t>
      </w:r>
      <w:r>
        <w:rPr>
          <w:w w:val="105"/>
          <w:sz w:val="24"/>
        </w:rPr>
        <w:t>análisis</w:t>
      </w:r>
      <w:r>
        <w:rPr>
          <w:spacing w:val="-18"/>
          <w:w w:val="105"/>
          <w:sz w:val="24"/>
        </w:rPr>
        <w:t> </w:t>
      </w:r>
      <w:r>
        <w:rPr>
          <w:w w:val="105"/>
          <w:sz w:val="24"/>
        </w:rPr>
        <w:t>jurídico-reglamentario</w:t>
      </w:r>
      <w:r>
        <w:rPr>
          <w:spacing w:val="-14"/>
          <w:w w:val="105"/>
          <w:sz w:val="24"/>
        </w:rPr>
        <w:t> </w:t>
      </w:r>
      <w:r>
        <w:rPr>
          <w:w w:val="105"/>
          <w:sz w:val="24"/>
        </w:rPr>
        <w:t>que</w:t>
      </w:r>
      <w:r>
        <w:rPr>
          <w:spacing w:val="-18"/>
          <w:w w:val="105"/>
          <w:sz w:val="24"/>
        </w:rPr>
        <w:t> </w:t>
      </w:r>
      <w:r>
        <w:rPr>
          <w:w w:val="105"/>
          <w:sz w:val="24"/>
        </w:rPr>
        <w:t>determine</w:t>
      </w:r>
      <w:r>
        <w:rPr>
          <w:spacing w:val="-12"/>
          <w:w w:val="105"/>
          <w:sz w:val="24"/>
        </w:rPr>
        <w:t> </w:t>
      </w:r>
      <w:r>
        <w:rPr>
          <w:w w:val="105"/>
          <w:sz w:val="24"/>
        </w:rPr>
        <w:t>la </w:t>
      </w:r>
      <w:r>
        <w:rPr>
          <w:spacing w:val="-2"/>
          <w:w w:val="105"/>
          <w:sz w:val="24"/>
        </w:rPr>
        <w:t>figura</w:t>
      </w:r>
      <w:r>
        <w:rPr>
          <w:spacing w:val="-16"/>
          <w:w w:val="105"/>
          <w:sz w:val="24"/>
        </w:rPr>
        <w:t> </w:t>
      </w:r>
      <w:r>
        <w:rPr>
          <w:spacing w:val="-2"/>
          <w:w w:val="105"/>
          <w:sz w:val="24"/>
        </w:rPr>
        <w:t>organizativa</w:t>
      </w:r>
      <w:r>
        <w:rPr>
          <w:spacing w:val="-15"/>
          <w:w w:val="105"/>
          <w:sz w:val="24"/>
        </w:rPr>
        <w:t> </w:t>
      </w:r>
      <w:r>
        <w:rPr>
          <w:spacing w:val="-2"/>
          <w:w w:val="105"/>
          <w:sz w:val="24"/>
        </w:rPr>
        <w:t>idónea</w:t>
      </w:r>
      <w:r>
        <w:rPr>
          <w:spacing w:val="-5"/>
          <w:w w:val="105"/>
          <w:sz w:val="24"/>
        </w:rPr>
        <w:t> </w:t>
      </w:r>
      <w:r>
        <w:rPr>
          <w:spacing w:val="-2"/>
          <w:w w:val="105"/>
          <w:sz w:val="24"/>
        </w:rPr>
        <w:t>y</w:t>
      </w:r>
      <w:r>
        <w:rPr>
          <w:spacing w:val="9"/>
          <w:w w:val="105"/>
          <w:sz w:val="24"/>
        </w:rPr>
        <w:t> </w:t>
      </w:r>
      <w:r>
        <w:rPr>
          <w:spacing w:val="-2"/>
          <w:w w:val="105"/>
          <w:sz w:val="24"/>
        </w:rPr>
        <w:t>las reformas normativas requeridas </w:t>
      </w:r>
      <w:r>
        <w:rPr>
          <w:w w:val="105"/>
          <w:sz w:val="24"/>
        </w:rPr>
        <w:t>para su creación formal, en un plazo</w:t>
      </w:r>
      <w:r>
        <w:rPr>
          <w:spacing w:val="-18"/>
          <w:w w:val="105"/>
          <w:sz w:val="24"/>
        </w:rPr>
        <w:t> </w:t>
      </w:r>
      <w:r>
        <w:rPr>
          <w:w w:val="105"/>
          <w:sz w:val="24"/>
        </w:rPr>
        <w:t>de</w:t>
      </w:r>
      <w:r>
        <w:rPr>
          <w:spacing w:val="-17"/>
          <w:w w:val="105"/>
          <w:sz w:val="24"/>
        </w:rPr>
        <w:t> </w:t>
      </w:r>
      <w:r>
        <w:rPr>
          <w:b/>
          <w:w w:val="105"/>
          <w:sz w:val="24"/>
        </w:rPr>
        <w:t>cuatro</w:t>
      </w:r>
      <w:r>
        <w:rPr>
          <w:b/>
          <w:spacing w:val="-18"/>
          <w:w w:val="105"/>
          <w:sz w:val="24"/>
        </w:rPr>
        <w:t> </w:t>
      </w:r>
      <w:r>
        <w:rPr>
          <w:b/>
          <w:w w:val="105"/>
          <w:sz w:val="24"/>
        </w:rPr>
        <w:t>meses</w:t>
      </w:r>
      <w:r>
        <w:rPr>
          <w:w w:val="105"/>
          <w:sz w:val="24"/>
        </w:rPr>
        <w:t>, prorrogables</w:t>
      </w:r>
      <w:r>
        <w:rPr>
          <w:spacing w:val="-6"/>
          <w:w w:val="105"/>
          <w:sz w:val="24"/>
        </w:rPr>
        <w:t> </w:t>
      </w:r>
      <w:r>
        <w:rPr>
          <w:w w:val="105"/>
          <w:sz w:val="24"/>
        </w:rPr>
        <w:t>por</w:t>
      </w:r>
      <w:r>
        <w:rPr>
          <w:spacing w:val="-1"/>
          <w:w w:val="105"/>
          <w:sz w:val="24"/>
        </w:rPr>
        <w:t> </w:t>
      </w:r>
      <w:r>
        <w:rPr>
          <w:w w:val="105"/>
          <w:sz w:val="24"/>
        </w:rPr>
        <w:t>el </w:t>
      </w:r>
      <w:r>
        <w:rPr>
          <w:b/>
          <w:w w:val="105"/>
          <w:sz w:val="24"/>
        </w:rPr>
        <w:t>DAIR </w:t>
      </w:r>
      <w:r>
        <w:rPr>
          <w:w w:val="105"/>
          <w:sz w:val="24"/>
        </w:rPr>
        <w:t>ante</w:t>
      </w:r>
      <w:r>
        <w:rPr>
          <w:spacing w:val="-6"/>
          <w:w w:val="105"/>
          <w:sz w:val="24"/>
        </w:rPr>
        <w:t> </w:t>
      </w:r>
      <w:r>
        <w:rPr>
          <w:w w:val="105"/>
          <w:sz w:val="24"/>
        </w:rPr>
        <w:t>solicitud</w:t>
      </w:r>
      <w:r>
        <w:rPr>
          <w:spacing w:val="-3"/>
          <w:w w:val="105"/>
          <w:sz w:val="24"/>
        </w:rPr>
        <w:t> </w:t>
      </w:r>
      <w:r>
        <w:rPr>
          <w:w w:val="105"/>
          <w:sz w:val="24"/>
        </w:rPr>
        <w:t>justificada.</w:t>
      </w:r>
    </w:p>
    <w:p>
      <w:pPr>
        <w:pStyle w:val="ListParagraph"/>
        <w:spacing w:after="0" w:line="273"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11" name="Image 211"/>
            <wp:cNvGraphicFramePr>
              <a:graphicFrameLocks/>
            </wp:cNvGraphicFramePr>
            <a:graphic>
              <a:graphicData uri="http://schemas.openxmlformats.org/drawingml/2006/picture">
                <pic:pic>
                  <pic:nvPicPr>
                    <pic:cNvPr id="211" name="Image 211"/>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pPr>
    </w:p>
    <w:p>
      <w:pPr>
        <w:pStyle w:val="BodyText"/>
      </w:pPr>
    </w:p>
    <w:p>
      <w:pPr>
        <w:pStyle w:val="BodyText"/>
        <w:spacing w:before="42"/>
      </w:pPr>
    </w:p>
    <w:p>
      <w:pPr>
        <w:pStyle w:val="ListParagraph"/>
        <w:numPr>
          <w:ilvl w:val="0"/>
          <w:numId w:val="29"/>
        </w:numPr>
        <w:tabs>
          <w:tab w:pos="2324" w:val="left" w:leader="none"/>
        </w:tabs>
        <w:spacing w:line="271" w:lineRule="auto" w:before="0" w:after="0"/>
        <w:ind w:left="2056" w:right="1812" w:firstLine="0"/>
        <w:jc w:val="left"/>
        <w:rPr>
          <w:sz w:val="24"/>
        </w:rPr>
      </w:pPr>
      <w:r>
        <w:rPr>
          <w:sz w:val="24"/>
        </w:rPr>
        <w:t>Una vez concluido dicho estudio, el Consejo Institucional valorará la propuesta definitiva de creación del ecosistema de museos del Instituto Tecnológico</w:t>
      </w:r>
      <w:r>
        <w:rPr>
          <w:spacing w:val="-8"/>
          <w:sz w:val="24"/>
        </w:rPr>
        <w:t> </w:t>
      </w:r>
      <w:r>
        <w:rPr>
          <w:sz w:val="24"/>
        </w:rPr>
        <w:t>de</w:t>
      </w:r>
      <w:r>
        <w:rPr>
          <w:spacing w:val="-12"/>
          <w:sz w:val="24"/>
        </w:rPr>
        <w:t> </w:t>
      </w:r>
      <w:r>
        <w:rPr>
          <w:sz w:val="24"/>
        </w:rPr>
        <w:t>Costa</w:t>
      </w:r>
      <w:r>
        <w:rPr>
          <w:spacing w:val="-8"/>
          <w:sz w:val="24"/>
        </w:rPr>
        <w:t> </w:t>
      </w:r>
      <w:r>
        <w:rPr>
          <w:sz w:val="24"/>
        </w:rPr>
        <w:t>Rica,</w:t>
      </w:r>
      <w:r>
        <w:rPr>
          <w:spacing w:val="-9"/>
          <w:sz w:val="24"/>
        </w:rPr>
        <w:t> </w:t>
      </w:r>
      <w:r>
        <w:rPr>
          <w:sz w:val="24"/>
        </w:rPr>
        <w:t>con</w:t>
      </w:r>
      <w:r>
        <w:rPr>
          <w:spacing w:val="-5"/>
          <w:sz w:val="24"/>
        </w:rPr>
        <w:t> </w:t>
      </w:r>
      <w:r>
        <w:rPr>
          <w:sz w:val="24"/>
        </w:rPr>
        <w:t>base</w:t>
      </w:r>
      <w:r>
        <w:rPr>
          <w:spacing w:val="-12"/>
          <w:sz w:val="24"/>
        </w:rPr>
        <w:t> </w:t>
      </w:r>
      <w:r>
        <w:rPr>
          <w:sz w:val="24"/>
        </w:rPr>
        <w:t>en</w:t>
      </w:r>
      <w:r>
        <w:rPr>
          <w:spacing w:val="-12"/>
          <w:sz w:val="24"/>
        </w:rPr>
        <w:t> </w:t>
      </w:r>
      <w:r>
        <w:rPr>
          <w:sz w:val="24"/>
        </w:rPr>
        <w:t>los</w:t>
      </w:r>
      <w:r>
        <w:rPr>
          <w:spacing w:val="-6"/>
          <w:sz w:val="24"/>
        </w:rPr>
        <w:t> </w:t>
      </w:r>
      <w:r>
        <w:rPr>
          <w:sz w:val="24"/>
        </w:rPr>
        <w:t>insumos</w:t>
      </w:r>
      <w:r>
        <w:rPr>
          <w:spacing w:val="-12"/>
          <w:sz w:val="24"/>
        </w:rPr>
        <w:t> </w:t>
      </w:r>
      <w:r>
        <w:rPr>
          <w:sz w:val="24"/>
        </w:rPr>
        <w:t>técnicos,</w:t>
      </w:r>
      <w:r>
        <w:rPr>
          <w:spacing w:val="-9"/>
          <w:sz w:val="24"/>
        </w:rPr>
        <w:t> </w:t>
      </w:r>
      <w:r>
        <w:rPr>
          <w:sz w:val="24"/>
        </w:rPr>
        <w:t>financieros</w:t>
      </w:r>
      <w:r>
        <w:rPr>
          <w:spacing w:val="-11"/>
          <w:sz w:val="24"/>
        </w:rPr>
        <w:t> </w:t>
      </w:r>
      <w:r>
        <w:rPr>
          <w:sz w:val="24"/>
        </w:rPr>
        <w:t>y jurídicos elaborados.</w:t>
      </w:r>
    </w:p>
    <w:p>
      <w:pPr>
        <w:pStyle w:val="BodyText"/>
      </w:pPr>
    </w:p>
    <w:p>
      <w:pPr>
        <w:pStyle w:val="BodyText"/>
        <w:spacing w:before="242"/>
      </w:pPr>
    </w:p>
    <w:p>
      <w:pPr>
        <w:spacing w:before="0"/>
        <w:ind w:left="2416" w:right="0" w:firstLine="0"/>
        <w:jc w:val="left"/>
        <w:rPr>
          <w:b/>
          <w:sz w:val="24"/>
        </w:rPr>
      </w:pPr>
      <w:r>
        <w:rPr>
          <w:b/>
          <w:spacing w:val="-6"/>
          <w:sz w:val="24"/>
        </w:rPr>
        <w:t>Acuerdo</w:t>
      </w:r>
      <w:r>
        <w:rPr>
          <w:b/>
          <w:spacing w:val="-7"/>
          <w:sz w:val="24"/>
        </w:rPr>
        <w:t> </w:t>
      </w:r>
      <w:r>
        <w:rPr>
          <w:b/>
          <w:spacing w:val="-2"/>
          <w:sz w:val="24"/>
        </w:rPr>
        <w:t>firme.</w:t>
      </w:r>
    </w:p>
    <w:p>
      <w:pPr>
        <w:pStyle w:val="BodyText"/>
        <w:rPr>
          <w:b/>
        </w:rPr>
      </w:pPr>
    </w:p>
    <w:p>
      <w:pPr>
        <w:pStyle w:val="BodyText"/>
        <w:rPr>
          <w:b/>
        </w:rPr>
      </w:pPr>
    </w:p>
    <w:p>
      <w:pPr>
        <w:pStyle w:val="BodyText"/>
        <w:spacing w:before="1"/>
        <w:rPr>
          <w:b/>
        </w:rPr>
      </w:pPr>
    </w:p>
    <w:p>
      <w:pPr>
        <w:pStyle w:val="ListParagraph"/>
        <w:numPr>
          <w:ilvl w:val="0"/>
          <w:numId w:val="17"/>
        </w:numPr>
        <w:tabs>
          <w:tab w:pos="1918" w:val="left" w:leader="none"/>
        </w:tabs>
        <w:spacing w:line="268" w:lineRule="auto" w:before="0" w:after="0"/>
        <w:ind w:left="1700" w:right="1812" w:firstLine="0"/>
        <w:jc w:val="left"/>
        <w:rPr>
          <w:b/>
          <w:sz w:val="24"/>
        </w:rPr>
      </w:pPr>
      <w:bookmarkStart w:name="4.Creación de la dependencia académica O" w:id="10"/>
      <w:bookmarkEnd w:id="10"/>
      <w:r>
        <w:rPr/>
      </w:r>
      <w:r>
        <w:rPr>
          <w:b/>
          <w:spacing w:val="-2"/>
          <w:sz w:val="24"/>
        </w:rPr>
        <w:t>Creación</w:t>
      </w:r>
      <w:r>
        <w:rPr>
          <w:b/>
          <w:spacing w:val="-10"/>
          <w:sz w:val="24"/>
        </w:rPr>
        <w:t> </w:t>
      </w:r>
      <w:r>
        <w:rPr>
          <w:b/>
          <w:spacing w:val="-2"/>
          <w:sz w:val="24"/>
        </w:rPr>
        <w:t>de</w:t>
      </w:r>
      <w:r>
        <w:rPr>
          <w:b/>
          <w:spacing w:val="-11"/>
          <w:sz w:val="24"/>
        </w:rPr>
        <w:t> </w:t>
      </w:r>
      <w:r>
        <w:rPr>
          <w:b/>
          <w:spacing w:val="-2"/>
          <w:sz w:val="24"/>
        </w:rPr>
        <w:t>la</w:t>
      </w:r>
      <w:r>
        <w:rPr>
          <w:b/>
          <w:spacing w:val="-13"/>
          <w:sz w:val="24"/>
        </w:rPr>
        <w:t> </w:t>
      </w:r>
      <w:r>
        <w:rPr>
          <w:b/>
          <w:spacing w:val="-2"/>
          <w:sz w:val="24"/>
        </w:rPr>
        <w:t>dependencia</w:t>
      </w:r>
      <w:r>
        <w:rPr>
          <w:b/>
          <w:spacing w:val="-13"/>
          <w:sz w:val="24"/>
        </w:rPr>
        <w:t> </w:t>
      </w:r>
      <w:r>
        <w:rPr>
          <w:b/>
          <w:spacing w:val="-2"/>
          <w:sz w:val="24"/>
        </w:rPr>
        <w:t>académica Observatorio</w:t>
      </w:r>
      <w:r>
        <w:rPr>
          <w:b/>
          <w:spacing w:val="-11"/>
          <w:sz w:val="24"/>
        </w:rPr>
        <w:t> </w:t>
      </w:r>
      <w:r>
        <w:rPr>
          <w:b/>
          <w:spacing w:val="-2"/>
          <w:sz w:val="24"/>
        </w:rPr>
        <w:t>e</w:t>
      </w:r>
      <w:r>
        <w:rPr>
          <w:b/>
          <w:spacing w:val="-5"/>
          <w:sz w:val="24"/>
        </w:rPr>
        <w:t> </w:t>
      </w:r>
      <w:r>
        <w:rPr>
          <w:b/>
          <w:spacing w:val="-2"/>
          <w:sz w:val="24"/>
        </w:rPr>
        <w:t>Innovación</w:t>
      </w:r>
      <w:r>
        <w:rPr>
          <w:b/>
          <w:spacing w:val="-10"/>
          <w:sz w:val="24"/>
        </w:rPr>
        <w:t> </w:t>
      </w:r>
      <w:r>
        <w:rPr>
          <w:b/>
          <w:spacing w:val="-2"/>
          <w:sz w:val="24"/>
        </w:rPr>
        <w:t>de</w:t>
      </w:r>
      <w:r>
        <w:rPr>
          <w:b/>
          <w:spacing w:val="-11"/>
          <w:sz w:val="24"/>
        </w:rPr>
        <w:t> </w:t>
      </w:r>
      <w:r>
        <w:rPr>
          <w:b/>
          <w:spacing w:val="-2"/>
          <w:sz w:val="24"/>
        </w:rPr>
        <w:t>las </w:t>
      </w:r>
      <w:r>
        <w:rPr>
          <w:b/>
          <w:sz w:val="24"/>
        </w:rPr>
        <w:t>tecnologías</w:t>
      </w:r>
      <w:r>
        <w:rPr>
          <w:b/>
          <w:spacing w:val="-9"/>
          <w:sz w:val="24"/>
        </w:rPr>
        <w:t> </w:t>
      </w:r>
      <w:r>
        <w:rPr>
          <w:b/>
          <w:sz w:val="24"/>
        </w:rPr>
        <w:t>inmersivas</w:t>
      </w:r>
      <w:r>
        <w:rPr>
          <w:b/>
          <w:spacing w:val="-5"/>
          <w:sz w:val="24"/>
        </w:rPr>
        <w:t> </w:t>
      </w:r>
      <w:r>
        <w:rPr>
          <w:b/>
          <w:sz w:val="24"/>
        </w:rPr>
        <w:t>en</w:t>
      </w:r>
      <w:r>
        <w:rPr>
          <w:b/>
          <w:spacing w:val="-6"/>
          <w:sz w:val="24"/>
        </w:rPr>
        <w:t> </w:t>
      </w:r>
      <w:r>
        <w:rPr>
          <w:b/>
          <w:sz w:val="24"/>
        </w:rPr>
        <w:t>el</w:t>
      </w:r>
      <w:r>
        <w:rPr>
          <w:b/>
          <w:spacing w:val="-6"/>
          <w:sz w:val="24"/>
        </w:rPr>
        <w:t> </w:t>
      </w:r>
      <w:r>
        <w:rPr>
          <w:b/>
          <w:sz w:val="24"/>
        </w:rPr>
        <w:t>Instituto</w:t>
      </w:r>
      <w:r>
        <w:rPr>
          <w:b/>
          <w:spacing w:val="-8"/>
          <w:sz w:val="24"/>
        </w:rPr>
        <w:t> </w:t>
      </w:r>
      <w:r>
        <w:rPr>
          <w:b/>
          <w:sz w:val="24"/>
        </w:rPr>
        <w:t>Tecnológico</w:t>
      </w:r>
      <w:r>
        <w:rPr>
          <w:b/>
          <w:spacing w:val="-8"/>
          <w:sz w:val="24"/>
        </w:rPr>
        <w:t> </w:t>
      </w:r>
      <w:r>
        <w:rPr>
          <w:b/>
          <w:sz w:val="24"/>
        </w:rPr>
        <w:t>de</w:t>
      </w:r>
      <w:r>
        <w:rPr>
          <w:b/>
          <w:spacing w:val="-8"/>
          <w:sz w:val="24"/>
        </w:rPr>
        <w:t> </w:t>
      </w:r>
      <w:r>
        <w:rPr>
          <w:b/>
          <w:sz w:val="24"/>
        </w:rPr>
        <w:t>Costa</w:t>
      </w:r>
      <w:r>
        <w:rPr>
          <w:b/>
          <w:spacing w:val="-5"/>
          <w:sz w:val="24"/>
        </w:rPr>
        <w:t> </w:t>
      </w:r>
      <w:r>
        <w:rPr>
          <w:b/>
          <w:sz w:val="24"/>
        </w:rPr>
        <w:t>Rica.</w:t>
      </w:r>
    </w:p>
    <w:p>
      <w:pPr>
        <w:pStyle w:val="BodyText"/>
        <w:rPr>
          <w:b/>
        </w:rPr>
      </w:pPr>
    </w:p>
    <w:p>
      <w:pPr>
        <w:pStyle w:val="BodyText"/>
        <w:spacing w:before="245"/>
        <w:rPr>
          <w:b/>
        </w:rPr>
      </w:pPr>
    </w:p>
    <w:p>
      <w:pPr>
        <w:spacing w:before="0"/>
        <w:ind w:left="1700" w:right="0" w:firstLine="0"/>
        <w:jc w:val="left"/>
        <w:rPr>
          <w:b/>
          <w:sz w:val="24"/>
        </w:rPr>
      </w:pPr>
      <w:r>
        <w:rPr>
          <w:b/>
          <w:spacing w:val="-7"/>
          <w:sz w:val="24"/>
        </w:rPr>
        <w:t>Considerando</w:t>
      </w:r>
      <w:r>
        <w:rPr>
          <w:b/>
          <w:spacing w:val="7"/>
          <w:sz w:val="24"/>
        </w:rPr>
        <w:t> </w:t>
      </w:r>
      <w:r>
        <w:rPr>
          <w:b/>
          <w:spacing w:val="-4"/>
          <w:sz w:val="24"/>
        </w:rPr>
        <w:t>que:</w:t>
      </w:r>
    </w:p>
    <w:p>
      <w:pPr>
        <w:pStyle w:val="ListParagraph"/>
        <w:numPr>
          <w:ilvl w:val="1"/>
          <w:numId w:val="17"/>
        </w:numPr>
        <w:tabs>
          <w:tab w:pos="2421" w:val="left" w:leader="none"/>
        </w:tabs>
        <w:spacing w:line="273" w:lineRule="auto" w:before="275" w:after="0"/>
        <w:ind w:left="2421" w:right="1486" w:hanging="360"/>
        <w:jc w:val="left"/>
        <w:rPr>
          <w:b/>
          <w:sz w:val="24"/>
        </w:rPr>
      </w:pPr>
      <w:r>
        <w:rPr>
          <w:sz w:val="24"/>
        </w:rPr>
        <w:t>Conforme al artículo 92 del Estatuto Orgánico del Instituto Tecnológico de Costa Rica los</w:t>
      </w:r>
      <w:r>
        <w:rPr>
          <w:spacing w:val="-2"/>
          <w:sz w:val="24"/>
        </w:rPr>
        <w:t> </w:t>
      </w:r>
      <w:r>
        <w:rPr>
          <w:sz w:val="24"/>
        </w:rPr>
        <w:t>acuerdos</w:t>
      </w:r>
      <w:r>
        <w:rPr>
          <w:spacing w:val="-1"/>
          <w:sz w:val="24"/>
        </w:rPr>
        <w:t> </w:t>
      </w:r>
      <w:r>
        <w:rPr>
          <w:sz w:val="24"/>
        </w:rPr>
        <w:t>del Congreso Institucional entran</w:t>
      </w:r>
      <w:r>
        <w:rPr>
          <w:spacing w:val="-2"/>
          <w:sz w:val="24"/>
        </w:rPr>
        <w:t> </w:t>
      </w:r>
      <w:r>
        <w:rPr>
          <w:sz w:val="24"/>
        </w:rPr>
        <w:t>en vigencia tres meses después de realizada la Asamblea Plenaria correspondiente y </w:t>
      </w:r>
      <w:r>
        <w:rPr>
          <w:w w:val="105"/>
          <w:sz w:val="24"/>
        </w:rPr>
        <w:t>tendrán carácter vinculante.</w:t>
      </w:r>
    </w:p>
    <w:p>
      <w:pPr>
        <w:pStyle w:val="BodyText"/>
        <w:spacing w:before="266"/>
      </w:pPr>
    </w:p>
    <w:p>
      <w:pPr>
        <w:pStyle w:val="ListParagraph"/>
        <w:numPr>
          <w:ilvl w:val="1"/>
          <w:numId w:val="17"/>
        </w:numPr>
        <w:tabs>
          <w:tab w:pos="2421" w:val="left" w:leader="none"/>
        </w:tabs>
        <w:spacing w:line="271" w:lineRule="auto" w:before="0" w:after="0"/>
        <w:ind w:left="2421" w:right="1426" w:hanging="360"/>
        <w:jc w:val="left"/>
        <w:rPr>
          <w:b/>
          <w:sz w:val="24"/>
        </w:rPr>
      </w:pPr>
      <w:r>
        <w:rPr>
          <w:w w:val="105"/>
          <w:sz w:val="24"/>
        </w:rPr>
        <w:t>La</w:t>
      </w:r>
      <w:r>
        <w:rPr>
          <w:spacing w:val="-18"/>
          <w:w w:val="105"/>
          <w:sz w:val="24"/>
        </w:rPr>
        <w:t> </w:t>
      </w:r>
      <w:r>
        <w:rPr>
          <w:w w:val="105"/>
          <w:sz w:val="24"/>
        </w:rPr>
        <w:t>Asamblea</w:t>
      </w:r>
      <w:r>
        <w:rPr>
          <w:spacing w:val="-17"/>
          <w:w w:val="105"/>
          <w:sz w:val="24"/>
        </w:rPr>
        <w:t> </w:t>
      </w:r>
      <w:r>
        <w:rPr>
          <w:w w:val="105"/>
          <w:sz w:val="24"/>
        </w:rPr>
        <w:t>Institucional</w:t>
      </w:r>
      <w:r>
        <w:rPr>
          <w:spacing w:val="-18"/>
          <w:w w:val="105"/>
          <w:sz w:val="24"/>
        </w:rPr>
        <w:t> </w:t>
      </w:r>
      <w:r>
        <w:rPr>
          <w:w w:val="105"/>
          <w:sz w:val="24"/>
        </w:rPr>
        <w:t>Representativa</w:t>
      </w:r>
      <w:r>
        <w:rPr>
          <w:spacing w:val="-18"/>
          <w:w w:val="105"/>
          <w:sz w:val="24"/>
        </w:rPr>
        <w:t> </w:t>
      </w:r>
      <w:r>
        <w:rPr>
          <w:w w:val="105"/>
          <w:sz w:val="24"/>
        </w:rPr>
        <w:t>acordó,</w:t>
      </w:r>
      <w:r>
        <w:rPr>
          <w:spacing w:val="-17"/>
          <w:w w:val="105"/>
          <w:sz w:val="24"/>
        </w:rPr>
        <w:t> </w:t>
      </w:r>
      <w:r>
        <w:rPr>
          <w:w w:val="105"/>
          <w:sz w:val="24"/>
        </w:rPr>
        <w:t>en</w:t>
      </w:r>
      <w:r>
        <w:rPr>
          <w:spacing w:val="-18"/>
          <w:w w:val="105"/>
          <w:sz w:val="24"/>
        </w:rPr>
        <w:t> </w:t>
      </w:r>
      <w:r>
        <w:rPr>
          <w:w w:val="105"/>
          <w:sz w:val="24"/>
        </w:rPr>
        <w:t>la</w:t>
      </w:r>
      <w:r>
        <w:rPr>
          <w:spacing w:val="-17"/>
          <w:w w:val="105"/>
          <w:sz w:val="24"/>
        </w:rPr>
        <w:t> </w:t>
      </w:r>
      <w:r>
        <w:rPr>
          <w:w w:val="105"/>
          <w:sz w:val="24"/>
        </w:rPr>
        <w:t>Sesión</w:t>
      </w:r>
      <w:r>
        <w:rPr>
          <w:spacing w:val="-18"/>
          <w:w w:val="105"/>
          <w:sz w:val="24"/>
        </w:rPr>
        <w:t> </w:t>
      </w:r>
      <w:r>
        <w:rPr>
          <w:w w:val="105"/>
          <w:sz w:val="24"/>
        </w:rPr>
        <w:t>AIR-100-2022,</w:t>
      </w:r>
      <w:r>
        <w:rPr>
          <w:spacing w:val="-11"/>
          <w:w w:val="105"/>
          <w:sz w:val="24"/>
        </w:rPr>
        <w:t> </w:t>
      </w:r>
      <w:r>
        <w:rPr>
          <w:w w:val="105"/>
          <w:sz w:val="24"/>
        </w:rPr>
        <w:t>realizada</w:t>
      </w:r>
      <w:r>
        <w:rPr>
          <w:spacing w:val="-10"/>
          <w:w w:val="105"/>
          <w:sz w:val="24"/>
        </w:rPr>
        <w:t> </w:t>
      </w:r>
      <w:r>
        <w:rPr>
          <w:w w:val="105"/>
          <w:sz w:val="24"/>
        </w:rPr>
        <w:t>el</w:t>
      </w:r>
      <w:r>
        <w:rPr>
          <w:spacing w:val="-8"/>
          <w:w w:val="105"/>
          <w:sz w:val="24"/>
        </w:rPr>
        <w:t> </w:t>
      </w:r>
      <w:r>
        <w:rPr>
          <w:w w:val="105"/>
          <w:sz w:val="24"/>
        </w:rPr>
        <w:t>27</w:t>
      </w:r>
      <w:r>
        <w:rPr>
          <w:spacing w:val="-10"/>
          <w:w w:val="105"/>
          <w:sz w:val="24"/>
        </w:rPr>
        <w:t> </w:t>
      </w:r>
      <w:r>
        <w:rPr>
          <w:w w:val="105"/>
          <w:sz w:val="24"/>
        </w:rPr>
        <w:t>de</w:t>
      </w:r>
      <w:r>
        <w:rPr>
          <w:spacing w:val="-13"/>
          <w:w w:val="105"/>
          <w:sz w:val="24"/>
        </w:rPr>
        <w:t> </w:t>
      </w:r>
      <w:r>
        <w:rPr>
          <w:w w:val="105"/>
          <w:sz w:val="24"/>
        </w:rPr>
        <w:t>abril</w:t>
      </w:r>
      <w:r>
        <w:rPr>
          <w:spacing w:val="-11"/>
          <w:w w:val="105"/>
          <w:sz w:val="24"/>
        </w:rPr>
        <w:t> </w:t>
      </w:r>
      <w:r>
        <w:rPr>
          <w:w w:val="105"/>
          <w:sz w:val="24"/>
        </w:rPr>
        <w:t>del</w:t>
      </w:r>
      <w:r>
        <w:rPr>
          <w:spacing w:val="-11"/>
          <w:w w:val="105"/>
          <w:sz w:val="24"/>
        </w:rPr>
        <w:t> </w:t>
      </w:r>
      <w:r>
        <w:rPr>
          <w:w w:val="105"/>
          <w:sz w:val="24"/>
        </w:rPr>
        <w:t>2022,</w:t>
      </w:r>
      <w:r>
        <w:rPr>
          <w:spacing w:val="-7"/>
          <w:w w:val="105"/>
          <w:sz w:val="24"/>
        </w:rPr>
        <w:t> </w:t>
      </w:r>
      <w:r>
        <w:rPr>
          <w:i/>
          <w:w w:val="105"/>
          <w:sz w:val="24"/>
        </w:rPr>
        <w:t>“</w:t>
      </w:r>
      <w:r>
        <w:rPr>
          <w:w w:val="105"/>
          <w:sz w:val="24"/>
        </w:rPr>
        <w:t>Reconocer</w:t>
      </w:r>
      <w:r>
        <w:rPr>
          <w:spacing w:val="-10"/>
          <w:w w:val="105"/>
          <w:sz w:val="24"/>
        </w:rPr>
        <w:t> </w:t>
      </w:r>
      <w:r>
        <w:rPr>
          <w:w w:val="105"/>
          <w:sz w:val="24"/>
        </w:rPr>
        <w:t>la</w:t>
      </w:r>
      <w:r>
        <w:rPr>
          <w:spacing w:val="-10"/>
          <w:w w:val="105"/>
          <w:sz w:val="24"/>
        </w:rPr>
        <w:t> </w:t>
      </w:r>
      <w:r>
        <w:rPr>
          <w:w w:val="105"/>
          <w:sz w:val="24"/>
        </w:rPr>
        <w:t>competencia</w:t>
      </w:r>
      <w:r>
        <w:rPr>
          <w:spacing w:val="-10"/>
          <w:w w:val="105"/>
          <w:sz w:val="24"/>
        </w:rPr>
        <w:t> </w:t>
      </w:r>
      <w:r>
        <w:rPr>
          <w:w w:val="105"/>
          <w:sz w:val="24"/>
        </w:rPr>
        <w:t>del </w:t>
      </w:r>
      <w:r>
        <w:rPr>
          <w:sz w:val="24"/>
        </w:rPr>
        <w:t>plenario del Congreso Institucional para tomar acuerdos relacionados con </w:t>
      </w:r>
      <w:r>
        <w:rPr>
          <w:w w:val="105"/>
          <w:sz w:val="24"/>
        </w:rPr>
        <w:t>el</w:t>
      </w:r>
      <w:r>
        <w:rPr>
          <w:spacing w:val="-16"/>
          <w:w w:val="105"/>
          <w:sz w:val="24"/>
        </w:rPr>
        <w:t> </w:t>
      </w:r>
      <w:r>
        <w:rPr>
          <w:w w:val="105"/>
          <w:sz w:val="24"/>
        </w:rPr>
        <w:t>quehacer</w:t>
      </w:r>
      <w:r>
        <w:rPr>
          <w:spacing w:val="-15"/>
          <w:w w:val="105"/>
          <w:sz w:val="24"/>
        </w:rPr>
        <w:t> </w:t>
      </w:r>
      <w:r>
        <w:rPr>
          <w:w w:val="105"/>
          <w:sz w:val="24"/>
        </w:rPr>
        <w:t>académico</w:t>
      </w:r>
      <w:r>
        <w:rPr>
          <w:spacing w:val="-16"/>
          <w:w w:val="105"/>
          <w:sz w:val="24"/>
        </w:rPr>
        <w:t> </w:t>
      </w:r>
      <w:r>
        <w:rPr>
          <w:w w:val="105"/>
          <w:sz w:val="24"/>
        </w:rPr>
        <w:t>e</w:t>
      </w:r>
      <w:r>
        <w:rPr>
          <w:spacing w:val="-18"/>
          <w:w w:val="105"/>
          <w:sz w:val="24"/>
        </w:rPr>
        <w:t> </w:t>
      </w:r>
      <w:r>
        <w:rPr>
          <w:w w:val="105"/>
          <w:sz w:val="24"/>
        </w:rPr>
        <w:t>institucional</w:t>
      </w:r>
      <w:r>
        <w:rPr>
          <w:spacing w:val="-15"/>
          <w:w w:val="105"/>
          <w:sz w:val="24"/>
        </w:rPr>
        <w:t> </w:t>
      </w:r>
      <w:r>
        <w:rPr>
          <w:w w:val="105"/>
          <w:sz w:val="24"/>
        </w:rPr>
        <w:t>conforme</w:t>
      </w:r>
      <w:r>
        <w:rPr>
          <w:spacing w:val="-17"/>
          <w:w w:val="105"/>
          <w:sz w:val="24"/>
        </w:rPr>
        <w:t> </w:t>
      </w:r>
      <w:r>
        <w:rPr>
          <w:w w:val="105"/>
          <w:sz w:val="24"/>
        </w:rPr>
        <w:t>lo</w:t>
      </w:r>
      <w:r>
        <w:rPr>
          <w:spacing w:val="-16"/>
          <w:w w:val="105"/>
          <w:sz w:val="24"/>
        </w:rPr>
        <w:t> </w:t>
      </w:r>
      <w:r>
        <w:rPr>
          <w:w w:val="105"/>
          <w:sz w:val="24"/>
        </w:rPr>
        <w:t>indicado</w:t>
      </w:r>
      <w:r>
        <w:rPr>
          <w:spacing w:val="-15"/>
          <w:w w:val="105"/>
          <w:sz w:val="24"/>
        </w:rPr>
        <w:t> </w:t>
      </w:r>
      <w:r>
        <w:rPr>
          <w:w w:val="105"/>
          <w:sz w:val="24"/>
        </w:rPr>
        <w:t>en</w:t>
      </w:r>
      <w:r>
        <w:rPr>
          <w:spacing w:val="-13"/>
          <w:w w:val="105"/>
          <w:sz w:val="24"/>
        </w:rPr>
        <w:t> </w:t>
      </w:r>
      <w:r>
        <w:rPr>
          <w:w w:val="105"/>
          <w:sz w:val="24"/>
        </w:rPr>
        <w:t>el</w:t>
      </w:r>
      <w:r>
        <w:rPr>
          <w:spacing w:val="-12"/>
          <w:w w:val="105"/>
          <w:sz w:val="24"/>
        </w:rPr>
        <w:t> </w:t>
      </w:r>
      <w:r>
        <w:rPr>
          <w:w w:val="105"/>
          <w:sz w:val="24"/>
        </w:rPr>
        <w:t>Artículo 88,</w:t>
      </w:r>
      <w:r>
        <w:rPr>
          <w:spacing w:val="-18"/>
          <w:w w:val="105"/>
          <w:sz w:val="24"/>
        </w:rPr>
        <w:t> </w:t>
      </w:r>
      <w:r>
        <w:rPr>
          <w:w w:val="105"/>
          <w:sz w:val="24"/>
        </w:rPr>
        <w:t>sin</w:t>
      </w:r>
      <w:r>
        <w:rPr>
          <w:spacing w:val="-17"/>
          <w:w w:val="105"/>
          <w:sz w:val="24"/>
        </w:rPr>
        <w:t> </w:t>
      </w:r>
      <w:r>
        <w:rPr>
          <w:w w:val="105"/>
          <w:sz w:val="24"/>
        </w:rPr>
        <w:t>más</w:t>
      </w:r>
      <w:r>
        <w:rPr>
          <w:spacing w:val="-18"/>
          <w:w w:val="105"/>
          <w:sz w:val="24"/>
        </w:rPr>
        <w:t> </w:t>
      </w:r>
      <w:r>
        <w:rPr>
          <w:w w:val="105"/>
          <w:sz w:val="24"/>
        </w:rPr>
        <w:t>limitantes</w:t>
      </w:r>
      <w:r>
        <w:rPr>
          <w:spacing w:val="-17"/>
          <w:w w:val="105"/>
          <w:sz w:val="24"/>
        </w:rPr>
        <w:t> </w:t>
      </w:r>
      <w:r>
        <w:rPr>
          <w:w w:val="105"/>
          <w:sz w:val="24"/>
        </w:rPr>
        <w:t>que</w:t>
      </w:r>
      <w:r>
        <w:rPr>
          <w:spacing w:val="-14"/>
          <w:w w:val="105"/>
          <w:sz w:val="24"/>
        </w:rPr>
        <w:t> </w:t>
      </w:r>
      <w:r>
        <w:rPr>
          <w:w w:val="105"/>
          <w:sz w:val="24"/>
        </w:rPr>
        <w:t>las</w:t>
      </w:r>
      <w:r>
        <w:rPr>
          <w:spacing w:val="-18"/>
          <w:w w:val="105"/>
          <w:sz w:val="24"/>
        </w:rPr>
        <w:t> </w:t>
      </w:r>
      <w:r>
        <w:rPr>
          <w:w w:val="105"/>
          <w:sz w:val="24"/>
        </w:rPr>
        <w:t>expresamente</w:t>
      </w:r>
      <w:r>
        <w:rPr>
          <w:spacing w:val="-14"/>
          <w:w w:val="105"/>
          <w:sz w:val="24"/>
        </w:rPr>
        <w:t> </w:t>
      </w:r>
      <w:r>
        <w:rPr>
          <w:w w:val="105"/>
          <w:sz w:val="24"/>
        </w:rPr>
        <w:t>establecidas</w:t>
      </w:r>
      <w:r>
        <w:rPr>
          <w:spacing w:val="-18"/>
          <w:w w:val="105"/>
          <w:sz w:val="24"/>
        </w:rPr>
        <w:t> </w:t>
      </w:r>
      <w:r>
        <w:rPr>
          <w:w w:val="105"/>
          <w:sz w:val="24"/>
        </w:rPr>
        <w:t>en</w:t>
      </w:r>
      <w:r>
        <w:rPr>
          <w:spacing w:val="-17"/>
          <w:w w:val="105"/>
          <w:sz w:val="24"/>
        </w:rPr>
        <w:t> </w:t>
      </w:r>
      <w:r>
        <w:rPr>
          <w:w w:val="105"/>
          <w:sz w:val="24"/>
        </w:rPr>
        <w:t>el</w:t>
      </w:r>
      <w:r>
        <w:rPr>
          <w:spacing w:val="-13"/>
          <w:w w:val="105"/>
          <w:sz w:val="24"/>
        </w:rPr>
        <w:t> </w:t>
      </w:r>
      <w:r>
        <w:rPr>
          <w:w w:val="105"/>
          <w:sz w:val="24"/>
        </w:rPr>
        <w:t>Estatuto </w:t>
      </w:r>
      <w:r>
        <w:rPr>
          <w:sz w:val="24"/>
        </w:rPr>
        <w:t>Orgánico en su artículo 139 incluyendo las interpretaciones auténticas que </w:t>
      </w:r>
      <w:r>
        <w:rPr>
          <w:w w:val="105"/>
          <w:sz w:val="24"/>
        </w:rPr>
        <w:t>de</w:t>
      </w:r>
      <w:r>
        <w:rPr>
          <w:spacing w:val="-18"/>
          <w:w w:val="105"/>
          <w:sz w:val="24"/>
        </w:rPr>
        <w:t> </w:t>
      </w:r>
      <w:r>
        <w:rPr>
          <w:w w:val="105"/>
          <w:sz w:val="24"/>
        </w:rPr>
        <w:t>estas</w:t>
      </w:r>
      <w:r>
        <w:rPr>
          <w:spacing w:val="-17"/>
          <w:w w:val="105"/>
          <w:sz w:val="24"/>
        </w:rPr>
        <w:t> </w:t>
      </w:r>
      <w:r>
        <w:rPr>
          <w:w w:val="105"/>
          <w:sz w:val="24"/>
        </w:rPr>
        <w:t>haga</w:t>
      </w:r>
      <w:r>
        <w:rPr>
          <w:spacing w:val="-18"/>
          <w:w w:val="105"/>
          <w:sz w:val="24"/>
        </w:rPr>
        <w:t> </w:t>
      </w:r>
      <w:r>
        <w:rPr>
          <w:w w:val="105"/>
          <w:sz w:val="24"/>
        </w:rPr>
        <w:t>la</w:t>
      </w:r>
      <w:r>
        <w:rPr>
          <w:spacing w:val="-18"/>
          <w:w w:val="105"/>
          <w:sz w:val="24"/>
        </w:rPr>
        <w:t> </w:t>
      </w:r>
      <w:r>
        <w:rPr>
          <w:w w:val="105"/>
          <w:sz w:val="24"/>
        </w:rPr>
        <w:t>Asamblea</w:t>
      </w:r>
      <w:r>
        <w:rPr>
          <w:spacing w:val="-17"/>
          <w:w w:val="105"/>
          <w:sz w:val="24"/>
        </w:rPr>
        <w:t> </w:t>
      </w:r>
      <w:r>
        <w:rPr>
          <w:w w:val="105"/>
          <w:sz w:val="24"/>
        </w:rPr>
        <w:t>Institucional</w:t>
      </w:r>
      <w:r>
        <w:rPr>
          <w:spacing w:val="-18"/>
          <w:w w:val="105"/>
          <w:sz w:val="24"/>
        </w:rPr>
        <w:t> </w:t>
      </w:r>
      <w:r>
        <w:rPr>
          <w:w w:val="105"/>
          <w:sz w:val="24"/>
        </w:rPr>
        <w:t>Representativa.</w:t>
      </w:r>
    </w:p>
    <w:p>
      <w:pPr>
        <w:pStyle w:val="BodyText"/>
        <w:spacing w:before="41"/>
      </w:pPr>
    </w:p>
    <w:p>
      <w:pPr>
        <w:pStyle w:val="ListParagraph"/>
        <w:numPr>
          <w:ilvl w:val="1"/>
          <w:numId w:val="17"/>
        </w:numPr>
        <w:tabs>
          <w:tab w:pos="2421" w:val="left" w:leader="none"/>
        </w:tabs>
        <w:spacing w:line="271" w:lineRule="auto" w:before="0" w:after="0"/>
        <w:ind w:left="2421" w:right="1406" w:hanging="360"/>
        <w:jc w:val="left"/>
        <w:rPr>
          <w:b/>
          <w:sz w:val="24"/>
        </w:rPr>
      </w:pPr>
      <w:r>
        <w:rPr>
          <w:sz w:val="24"/>
        </w:rPr>
        <w:t>Con</w:t>
      </w:r>
      <w:r>
        <w:rPr>
          <w:spacing w:val="-6"/>
          <w:sz w:val="24"/>
        </w:rPr>
        <w:t> </w:t>
      </w:r>
      <w:r>
        <w:rPr>
          <w:sz w:val="24"/>
        </w:rPr>
        <w:t>base</w:t>
      </w:r>
      <w:r>
        <w:rPr>
          <w:spacing w:val="-8"/>
          <w:sz w:val="24"/>
        </w:rPr>
        <w:t> </w:t>
      </w:r>
      <w:r>
        <w:rPr>
          <w:sz w:val="24"/>
        </w:rPr>
        <w:t>en</w:t>
      </w:r>
      <w:r>
        <w:rPr>
          <w:spacing w:val="-2"/>
          <w:sz w:val="24"/>
        </w:rPr>
        <w:t> </w:t>
      </w:r>
      <w:r>
        <w:rPr>
          <w:sz w:val="24"/>
        </w:rPr>
        <w:t>lo</w:t>
      </w:r>
      <w:r>
        <w:rPr>
          <w:spacing w:val="-5"/>
          <w:sz w:val="24"/>
        </w:rPr>
        <w:t> </w:t>
      </w:r>
      <w:r>
        <w:rPr>
          <w:sz w:val="24"/>
        </w:rPr>
        <w:t>indicado</w:t>
      </w:r>
      <w:r>
        <w:rPr>
          <w:spacing w:val="-4"/>
          <w:sz w:val="24"/>
        </w:rPr>
        <w:t> </w:t>
      </w:r>
      <w:r>
        <w:rPr>
          <w:sz w:val="24"/>
        </w:rPr>
        <w:t>en</w:t>
      </w:r>
      <w:r>
        <w:rPr>
          <w:spacing w:val="-8"/>
          <w:sz w:val="24"/>
        </w:rPr>
        <w:t> </w:t>
      </w:r>
      <w:r>
        <w:rPr>
          <w:sz w:val="24"/>
        </w:rPr>
        <w:t>el</w:t>
      </w:r>
      <w:r>
        <w:rPr>
          <w:spacing w:val="-1"/>
          <w:sz w:val="24"/>
        </w:rPr>
        <w:t> </w:t>
      </w:r>
      <w:r>
        <w:rPr>
          <w:sz w:val="24"/>
        </w:rPr>
        <w:t>punto</w:t>
      </w:r>
      <w:r>
        <w:rPr>
          <w:spacing w:val="-4"/>
          <w:sz w:val="24"/>
        </w:rPr>
        <w:t> </w:t>
      </w:r>
      <w:r>
        <w:rPr>
          <w:sz w:val="24"/>
        </w:rPr>
        <w:t>anterior,</w:t>
      </w:r>
      <w:r>
        <w:rPr>
          <w:spacing w:val="-5"/>
          <w:sz w:val="24"/>
        </w:rPr>
        <w:t> </w:t>
      </w:r>
      <w:r>
        <w:rPr>
          <w:sz w:val="24"/>
        </w:rPr>
        <w:t>el</w:t>
      </w:r>
      <w:r>
        <w:rPr>
          <w:spacing w:val="-1"/>
          <w:sz w:val="24"/>
        </w:rPr>
        <w:t> </w:t>
      </w:r>
      <w:r>
        <w:rPr>
          <w:sz w:val="24"/>
        </w:rPr>
        <w:t>Plenario</w:t>
      </w:r>
      <w:r>
        <w:rPr>
          <w:spacing w:val="-4"/>
          <w:sz w:val="24"/>
        </w:rPr>
        <w:t> </w:t>
      </w:r>
      <w:r>
        <w:rPr>
          <w:sz w:val="24"/>
        </w:rPr>
        <w:t>del</w:t>
      </w:r>
      <w:r>
        <w:rPr>
          <w:spacing w:val="-5"/>
          <w:sz w:val="24"/>
        </w:rPr>
        <w:t> </w:t>
      </w:r>
      <w:r>
        <w:rPr>
          <w:sz w:val="24"/>
        </w:rPr>
        <w:t>Congreso tiene la potestad de aprobar políticas, lineamientos, recomendaciones, reformas normativas y adoptar otro tipo de disposiciones, como la creación de comisiones transitorias o permanentes, con excepción de lo indicado en el artículo 139 del Estatuto Orgánico y la interpretación auténtica de las disposiciones cubiertas por ese artículo.</w:t>
      </w:r>
    </w:p>
    <w:p>
      <w:pPr>
        <w:pStyle w:val="BodyText"/>
        <w:spacing w:before="34"/>
      </w:pPr>
    </w:p>
    <w:p>
      <w:pPr>
        <w:pStyle w:val="ListParagraph"/>
        <w:numPr>
          <w:ilvl w:val="1"/>
          <w:numId w:val="17"/>
        </w:numPr>
        <w:tabs>
          <w:tab w:pos="2420" w:val="left" w:leader="none"/>
        </w:tabs>
        <w:spacing w:line="240" w:lineRule="auto" w:before="0" w:after="0"/>
        <w:ind w:left="2420" w:right="0" w:hanging="359"/>
        <w:jc w:val="left"/>
        <w:rPr>
          <w:b/>
          <w:sz w:val="24"/>
        </w:rPr>
      </w:pPr>
      <w:r>
        <w:rPr>
          <w:sz w:val="24"/>
        </w:rPr>
        <w:t>La</w:t>
      </w:r>
      <w:r>
        <w:rPr>
          <w:spacing w:val="-3"/>
          <w:sz w:val="24"/>
        </w:rPr>
        <w:t> </w:t>
      </w:r>
      <w:r>
        <w:rPr>
          <w:sz w:val="24"/>
        </w:rPr>
        <w:t>ponencia</w:t>
      </w:r>
      <w:r>
        <w:rPr>
          <w:spacing w:val="-2"/>
          <w:sz w:val="24"/>
        </w:rPr>
        <w:t> </w:t>
      </w:r>
      <w:r>
        <w:rPr>
          <w:sz w:val="24"/>
        </w:rPr>
        <w:t>titulada</w:t>
      </w:r>
      <w:r>
        <w:rPr>
          <w:spacing w:val="2"/>
          <w:sz w:val="24"/>
        </w:rPr>
        <w:t> </w:t>
      </w:r>
      <w:r>
        <w:rPr>
          <w:sz w:val="24"/>
        </w:rPr>
        <w:t>“Creación</w:t>
      </w:r>
      <w:r>
        <w:rPr>
          <w:spacing w:val="-5"/>
          <w:sz w:val="24"/>
        </w:rPr>
        <w:t> </w:t>
      </w:r>
      <w:r>
        <w:rPr>
          <w:sz w:val="24"/>
        </w:rPr>
        <w:t>de</w:t>
      </w:r>
      <w:r>
        <w:rPr>
          <w:spacing w:val="-6"/>
          <w:sz w:val="24"/>
        </w:rPr>
        <w:t> </w:t>
      </w:r>
      <w:r>
        <w:rPr>
          <w:sz w:val="24"/>
        </w:rPr>
        <w:t>la</w:t>
      </w:r>
      <w:r>
        <w:rPr>
          <w:spacing w:val="-2"/>
          <w:sz w:val="24"/>
        </w:rPr>
        <w:t> </w:t>
      </w:r>
      <w:r>
        <w:rPr>
          <w:sz w:val="24"/>
        </w:rPr>
        <w:t>dependencia</w:t>
      </w:r>
      <w:r>
        <w:rPr>
          <w:spacing w:val="-2"/>
          <w:sz w:val="24"/>
        </w:rPr>
        <w:t> </w:t>
      </w:r>
      <w:r>
        <w:rPr>
          <w:sz w:val="24"/>
        </w:rPr>
        <w:t>académica</w:t>
      </w:r>
      <w:r>
        <w:rPr>
          <w:spacing w:val="-3"/>
          <w:sz w:val="24"/>
        </w:rPr>
        <w:t> </w:t>
      </w:r>
      <w:r>
        <w:rPr>
          <w:spacing w:val="-2"/>
          <w:sz w:val="24"/>
        </w:rPr>
        <w:t>Observatorio</w:t>
      </w:r>
    </w:p>
    <w:p>
      <w:pPr>
        <w:pStyle w:val="BodyText"/>
        <w:spacing w:before="39"/>
        <w:ind w:left="2421"/>
      </w:pPr>
      <w:r>
        <w:rPr/>
        <w:t>e</w:t>
      </w:r>
      <w:r>
        <w:rPr>
          <w:spacing w:val="-1"/>
        </w:rPr>
        <w:t> </w:t>
      </w:r>
      <w:r>
        <w:rPr/>
        <w:t>Innovación</w:t>
      </w:r>
      <w:r>
        <w:rPr>
          <w:spacing w:val="1"/>
        </w:rPr>
        <w:t> </w:t>
      </w:r>
      <w:r>
        <w:rPr/>
        <w:t>de</w:t>
      </w:r>
      <w:r>
        <w:rPr>
          <w:spacing w:val="6"/>
        </w:rPr>
        <w:t> </w:t>
      </w:r>
      <w:r>
        <w:rPr/>
        <w:t>las tecnologías inmersivas en</w:t>
      </w:r>
      <w:r>
        <w:rPr>
          <w:spacing w:val="6"/>
        </w:rPr>
        <w:t> </w:t>
      </w:r>
      <w:r>
        <w:rPr/>
        <w:t>el</w:t>
      </w:r>
      <w:r>
        <w:rPr>
          <w:spacing w:val="2"/>
        </w:rPr>
        <w:t> </w:t>
      </w:r>
      <w:r>
        <w:rPr/>
        <w:t>Instituto</w:t>
      </w:r>
      <w:r>
        <w:rPr>
          <w:spacing w:val="8"/>
        </w:rPr>
        <w:t> </w:t>
      </w:r>
      <w:r>
        <w:rPr/>
        <w:t>Tecnológico</w:t>
      </w:r>
      <w:r>
        <w:rPr>
          <w:spacing w:val="4"/>
        </w:rPr>
        <w:t> </w:t>
      </w:r>
      <w:r>
        <w:rPr>
          <w:spacing w:val="-5"/>
        </w:rPr>
        <w:t>de</w:t>
      </w:r>
    </w:p>
    <w:p>
      <w:pPr>
        <w:pStyle w:val="BodyText"/>
        <w:spacing w:after="0"/>
        <w:sectPr>
          <w:footerReference w:type="default" r:id="rId31"/>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71" w:lineRule="auto"/>
        <w:ind w:left="2421" w:right="1455"/>
      </w:pPr>
      <w:r>
        <w:rPr/>
        <w:t>Costa Rica” fue presentada por William Delgado Montoya, Yoselyn Walsh </w:t>
      </w:r>
      <w:r>
        <w:rPr>
          <w:spacing w:val="-2"/>
        </w:rPr>
        <w:t>Zúñiga,</w:t>
      </w:r>
      <w:r>
        <w:rPr>
          <w:spacing w:val="-12"/>
        </w:rPr>
        <w:t> </w:t>
      </w:r>
      <w:r>
        <w:rPr>
          <w:spacing w:val="-2"/>
        </w:rPr>
        <w:t>Ronald</w:t>
      </w:r>
      <w:r>
        <w:rPr>
          <w:spacing w:val="-12"/>
        </w:rPr>
        <w:t> </w:t>
      </w:r>
      <w:r>
        <w:rPr>
          <w:spacing w:val="-2"/>
        </w:rPr>
        <w:t>Leandro</w:t>
      </w:r>
      <w:r>
        <w:rPr>
          <w:spacing w:val="-11"/>
        </w:rPr>
        <w:t> </w:t>
      </w:r>
      <w:r>
        <w:rPr>
          <w:spacing w:val="-2"/>
        </w:rPr>
        <w:t>Elizondo,</w:t>
      </w:r>
      <w:r>
        <w:rPr>
          <w:spacing w:val="-12"/>
        </w:rPr>
        <w:t> </w:t>
      </w:r>
      <w:r>
        <w:rPr>
          <w:spacing w:val="-2"/>
        </w:rPr>
        <w:t>Rogelio</w:t>
      </w:r>
      <w:r>
        <w:rPr>
          <w:spacing w:val="-7"/>
        </w:rPr>
        <w:t> </w:t>
      </w:r>
      <w:r>
        <w:rPr>
          <w:spacing w:val="-2"/>
        </w:rPr>
        <w:t>González</w:t>
      </w:r>
      <w:r>
        <w:rPr>
          <w:spacing w:val="-14"/>
        </w:rPr>
        <w:t> </w:t>
      </w:r>
      <w:r>
        <w:rPr>
          <w:spacing w:val="-2"/>
        </w:rPr>
        <w:t>Quirós</w:t>
      </w:r>
      <w:r>
        <w:rPr>
          <w:spacing w:val="-13"/>
        </w:rPr>
        <w:t> </w:t>
      </w:r>
      <w:r>
        <w:rPr>
          <w:spacing w:val="-2"/>
        </w:rPr>
        <w:t>y</w:t>
      </w:r>
      <w:r>
        <w:rPr>
          <w:spacing w:val="-12"/>
        </w:rPr>
        <w:t> </w:t>
      </w:r>
      <w:r>
        <w:rPr>
          <w:spacing w:val="-2"/>
        </w:rPr>
        <w:t>Yuen</w:t>
      </w:r>
      <w:r>
        <w:rPr>
          <w:spacing w:val="-6"/>
        </w:rPr>
        <w:t> </w:t>
      </w:r>
      <w:r>
        <w:rPr>
          <w:spacing w:val="-2"/>
        </w:rPr>
        <w:t>Law</w:t>
      </w:r>
      <w:r>
        <w:rPr>
          <w:spacing w:val="-11"/>
        </w:rPr>
        <w:t> </w:t>
      </w:r>
      <w:r>
        <w:rPr>
          <w:spacing w:val="-2"/>
        </w:rPr>
        <w:t>W., </w:t>
      </w:r>
      <w:r>
        <w:rPr/>
        <w:t>adscrita(s) al Centro de Desarrollo Académico, Escuela de Diseño </w:t>
      </w:r>
      <w:r>
        <w:rPr>
          <w:spacing w:val="-2"/>
          <w:w w:val="105"/>
        </w:rPr>
        <w:t>Industrial,</w:t>
      </w:r>
      <w:r>
        <w:rPr>
          <w:spacing w:val="-8"/>
          <w:w w:val="105"/>
        </w:rPr>
        <w:t> </w:t>
      </w:r>
      <w:r>
        <w:rPr>
          <w:spacing w:val="-2"/>
          <w:w w:val="105"/>
        </w:rPr>
        <w:t>Unidad</w:t>
      </w:r>
      <w:r>
        <w:rPr>
          <w:spacing w:val="-7"/>
          <w:w w:val="105"/>
        </w:rPr>
        <w:t> </w:t>
      </w:r>
      <w:r>
        <w:rPr>
          <w:spacing w:val="-2"/>
          <w:w w:val="105"/>
        </w:rPr>
        <w:t>Desconcentrada</w:t>
      </w:r>
      <w:r>
        <w:rPr>
          <w:spacing w:val="-6"/>
          <w:w w:val="105"/>
        </w:rPr>
        <w:t> </w:t>
      </w:r>
      <w:r>
        <w:rPr>
          <w:spacing w:val="-2"/>
          <w:w w:val="105"/>
        </w:rPr>
        <w:t>de</w:t>
      </w:r>
      <w:r>
        <w:rPr>
          <w:spacing w:val="-9"/>
          <w:w w:val="105"/>
        </w:rPr>
        <w:t> </w:t>
      </w:r>
      <w:r>
        <w:rPr>
          <w:spacing w:val="-2"/>
          <w:w w:val="105"/>
        </w:rPr>
        <w:t>Ingeniería</w:t>
      </w:r>
      <w:r>
        <w:rPr>
          <w:spacing w:val="-6"/>
          <w:w w:val="105"/>
        </w:rPr>
        <w:t> </w:t>
      </w:r>
      <w:r>
        <w:rPr>
          <w:spacing w:val="-2"/>
          <w:w w:val="105"/>
        </w:rPr>
        <w:t>en</w:t>
      </w:r>
      <w:r>
        <w:rPr>
          <w:spacing w:val="-9"/>
          <w:w w:val="105"/>
        </w:rPr>
        <w:t> </w:t>
      </w:r>
      <w:r>
        <w:rPr>
          <w:spacing w:val="-2"/>
          <w:w w:val="105"/>
        </w:rPr>
        <w:t>Computación</w:t>
      </w:r>
      <w:r>
        <w:rPr>
          <w:spacing w:val="-8"/>
          <w:w w:val="105"/>
        </w:rPr>
        <w:t> </w:t>
      </w:r>
      <w:r>
        <w:rPr>
          <w:spacing w:val="-2"/>
          <w:w w:val="105"/>
        </w:rPr>
        <w:t>en</w:t>
      </w:r>
      <w:r>
        <w:rPr>
          <w:spacing w:val="-4"/>
          <w:w w:val="105"/>
        </w:rPr>
        <w:t> </w:t>
      </w:r>
      <w:r>
        <w:rPr>
          <w:spacing w:val="-2"/>
          <w:w w:val="105"/>
        </w:rPr>
        <w:t>el </w:t>
      </w:r>
      <w:r>
        <w:rPr/>
        <w:t>Campus Tecnológico Local San Carlos y Escuela de Administración de </w:t>
      </w:r>
      <w:r>
        <w:rPr>
          <w:spacing w:val="-2"/>
          <w:w w:val="105"/>
        </w:rPr>
        <w:t>Empresas,</w:t>
      </w:r>
      <w:r>
        <w:rPr>
          <w:spacing w:val="-11"/>
          <w:w w:val="105"/>
        </w:rPr>
        <w:t> </w:t>
      </w:r>
      <w:r>
        <w:rPr>
          <w:spacing w:val="-2"/>
          <w:w w:val="105"/>
        </w:rPr>
        <w:t>respectivamente,</w:t>
      </w:r>
      <w:r>
        <w:rPr>
          <w:spacing w:val="-6"/>
          <w:w w:val="105"/>
        </w:rPr>
        <w:t> </w:t>
      </w:r>
      <w:r>
        <w:rPr>
          <w:spacing w:val="-2"/>
          <w:w w:val="105"/>
        </w:rPr>
        <w:t>en</w:t>
      </w:r>
      <w:r>
        <w:rPr>
          <w:spacing w:val="-8"/>
          <w:w w:val="105"/>
        </w:rPr>
        <w:t> </w:t>
      </w:r>
      <w:r>
        <w:rPr>
          <w:spacing w:val="-2"/>
          <w:w w:val="105"/>
        </w:rPr>
        <w:t>el</w:t>
      </w:r>
      <w:r>
        <w:rPr>
          <w:spacing w:val="-11"/>
          <w:w w:val="105"/>
        </w:rPr>
        <w:t> </w:t>
      </w:r>
      <w:r>
        <w:rPr>
          <w:spacing w:val="-2"/>
          <w:w w:val="105"/>
        </w:rPr>
        <w:t>marco</w:t>
      </w:r>
      <w:r>
        <w:rPr>
          <w:spacing w:val="-10"/>
          <w:w w:val="105"/>
        </w:rPr>
        <w:t> </w:t>
      </w:r>
      <w:r>
        <w:rPr>
          <w:spacing w:val="-2"/>
          <w:w w:val="105"/>
        </w:rPr>
        <w:t>del</w:t>
      </w:r>
      <w:r>
        <w:rPr>
          <w:spacing w:val="-11"/>
          <w:w w:val="105"/>
        </w:rPr>
        <w:t> </w:t>
      </w:r>
      <w:r>
        <w:rPr>
          <w:spacing w:val="-2"/>
          <w:w w:val="105"/>
        </w:rPr>
        <w:t>eje</w:t>
      </w:r>
      <w:r>
        <w:rPr>
          <w:spacing w:val="-13"/>
          <w:w w:val="105"/>
        </w:rPr>
        <w:t> </w:t>
      </w:r>
      <w:r>
        <w:rPr>
          <w:spacing w:val="-2"/>
          <w:w w:val="105"/>
        </w:rPr>
        <w:t>temático</w:t>
      </w:r>
      <w:r>
        <w:rPr>
          <w:spacing w:val="-4"/>
          <w:w w:val="105"/>
        </w:rPr>
        <w:t> </w:t>
      </w:r>
      <w:r>
        <w:rPr>
          <w:spacing w:val="-2"/>
          <w:w w:val="105"/>
        </w:rPr>
        <w:t>Educación </w:t>
      </w:r>
      <w:r>
        <w:rPr/>
        <w:t>Superior Universitaria para el Siglo XXII” del V Congreso Institucional del </w:t>
      </w:r>
      <w:r>
        <w:rPr>
          <w:w w:val="105"/>
        </w:rPr>
        <w:t>Instituto</w:t>
      </w:r>
      <w:r>
        <w:rPr>
          <w:spacing w:val="-4"/>
          <w:w w:val="105"/>
        </w:rPr>
        <w:t> </w:t>
      </w:r>
      <w:r>
        <w:rPr>
          <w:w w:val="105"/>
        </w:rPr>
        <w:t>Tecnológico de</w:t>
      </w:r>
      <w:r>
        <w:rPr>
          <w:spacing w:val="-8"/>
          <w:w w:val="105"/>
        </w:rPr>
        <w:t> </w:t>
      </w:r>
      <w:r>
        <w:rPr>
          <w:w w:val="105"/>
        </w:rPr>
        <w:t>Costa</w:t>
      </w:r>
      <w:r>
        <w:rPr>
          <w:spacing w:val="-4"/>
          <w:w w:val="105"/>
        </w:rPr>
        <w:t> </w:t>
      </w:r>
      <w:r>
        <w:rPr>
          <w:w w:val="105"/>
        </w:rPr>
        <w:t>Rica.</w:t>
      </w:r>
    </w:p>
    <w:p>
      <w:pPr>
        <w:pStyle w:val="BodyText"/>
        <w:spacing w:before="35"/>
      </w:pPr>
    </w:p>
    <w:p>
      <w:pPr>
        <w:pStyle w:val="ListParagraph"/>
        <w:numPr>
          <w:ilvl w:val="1"/>
          <w:numId w:val="17"/>
        </w:numPr>
        <w:tabs>
          <w:tab w:pos="2421" w:val="left" w:leader="none"/>
        </w:tabs>
        <w:spacing w:line="271" w:lineRule="auto" w:before="0" w:after="0"/>
        <w:ind w:left="2421" w:right="1518" w:hanging="360"/>
        <w:jc w:val="left"/>
        <w:rPr>
          <w:b/>
          <w:sz w:val="24"/>
        </w:rPr>
      </w:pPr>
      <w:r>
        <w:rPr>
          <w:sz w:val="24"/>
        </w:rPr>
        <w:t>Que la ponencia fue asignada a una comisión de análisis integrada por: </w:t>
      </w:r>
      <w:r>
        <w:rPr>
          <w:spacing w:val="-2"/>
          <w:sz w:val="24"/>
        </w:rPr>
        <w:t>Yuen</w:t>
      </w:r>
      <w:r>
        <w:rPr>
          <w:spacing w:val="-13"/>
          <w:sz w:val="24"/>
        </w:rPr>
        <w:t> </w:t>
      </w:r>
      <w:r>
        <w:rPr>
          <w:spacing w:val="-2"/>
          <w:sz w:val="24"/>
        </w:rPr>
        <w:t>Law</w:t>
      </w:r>
      <w:r>
        <w:rPr>
          <w:spacing w:val="-10"/>
          <w:sz w:val="24"/>
        </w:rPr>
        <w:t> </w:t>
      </w:r>
      <w:r>
        <w:rPr>
          <w:spacing w:val="-2"/>
          <w:sz w:val="24"/>
        </w:rPr>
        <w:t>Wan,</w:t>
      </w:r>
      <w:r>
        <w:rPr>
          <w:spacing w:val="-11"/>
          <w:sz w:val="24"/>
        </w:rPr>
        <w:t> </w:t>
      </w:r>
      <w:r>
        <w:rPr>
          <w:spacing w:val="-2"/>
          <w:sz w:val="24"/>
        </w:rPr>
        <w:t>Juan</w:t>
      </w:r>
      <w:r>
        <w:rPr>
          <w:spacing w:val="-13"/>
          <w:sz w:val="24"/>
        </w:rPr>
        <w:t> </w:t>
      </w:r>
      <w:r>
        <w:rPr>
          <w:spacing w:val="-2"/>
          <w:sz w:val="24"/>
        </w:rPr>
        <w:t>Luis</w:t>
      </w:r>
      <w:r>
        <w:rPr>
          <w:spacing w:val="-8"/>
          <w:sz w:val="24"/>
        </w:rPr>
        <w:t> </w:t>
      </w:r>
      <w:r>
        <w:rPr>
          <w:spacing w:val="-2"/>
          <w:sz w:val="24"/>
        </w:rPr>
        <w:t>Crespo</w:t>
      </w:r>
      <w:r>
        <w:rPr>
          <w:spacing w:val="-10"/>
          <w:sz w:val="24"/>
        </w:rPr>
        <w:t> </w:t>
      </w:r>
      <w:r>
        <w:rPr>
          <w:spacing w:val="-2"/>
          <w:sz w:val="24"/>
        </w:rPr>
        <w:t>Marino,</w:t>
      </w:r>
      <w:r>
        <w:rPr>
          <w:spacing w:val="-11"/>
          <w:sz w:val="24"/>
        </w:rPr>
        <w:t> </w:t>
      </w:r>
      <w:r>
        <w:rPr>
          <w:spacing w:val="-2"/>
          <w:sz w:val="24"/>
        </w:rPr>
        <w:t>Raisha</w:t>
      </w:r>
      <w:r>
        <w:rPr>
          <w:spacing w:val="-10"/>
          <w:sz w:val="24"/>
        </w:rPr>
        <w:t> </w:t>
      </w:r>
      <w:r>
        <w:rPr>
          <w:spacing w:val="-2"/>
          <w:sz w:val="24"/>
        </w:rPr>
        <w:t>Linoska</w:t>
      </w:r>
      <w:r>
        <w:rPr>
          <w:spacing w:val="-10"/>
          <w:sz w:val="24"/>
        </w:rPr>
        <w:t> </w:t>
      </w:r>
      <w:r>
        <w:rPr>
          <w:spacing w:val="-2"/>
          <w:sz w:val="24"/>
        </w:rPr>
        <w:t>Cuero</w:t>
      </w:r>
      <w:r>
        <w:rPr>
          <w:spacing w:val="-10"/>
          <w:sz w:val="24"/>
        </w:rPr>
        <w:t> </w:t>
      </w:r>
      <w:r>
        <w:rPr>
          <w:spacing w:val="-2"/>
          <w:sz w:val="24"/>
        </w:rPr>
        <w:t>Mosquera, </w:t>
      </w:r>
      <w:r>
        <w:rPr>
          <w:sz w:val="24"/>
        </w:rPr>
        <w:t>Rony Mauricio Rodríguez</w:t>
      </w:r>
      <w:r>
        <w:rPr>
          <w:spacing w:val="-1"/>
          <w:sz w:val="24"/>
        </w:rPr>
        <w:t> </w:t>
      </w:r>
      <w:r>
        <w:rPr>
          <w:sz w:val="24"/>
        </w:rPr>
        <w:t>Barquero, Alicia Coto Guzmán, William Delgado Montoya,</w:t>
      </w:r>
      <w:r>
        <w:rPr>
          <w:spacing w:val="-12"/>
          <w:sz w:val="24"/>
        </w:rPr>
        <w:t> </w:t>
      </w:r>
      <w:r>
        <w:rPr>
          <w:sz w:val="24"/>
        </w:rPr>
        <w:t>Sofía</w:t>
      </w:r>
      <w:r>
        <w:rPr>
          <w:spacing w:val="-8"/>
          <w:sz w:val="24"/>
        </w:rPr>
        <w:t> </w:t>
      </w:r>
      <w:r>
        <w:rPr>
          <w:sz w:val="24"/>
        </w:rPr>
        <w:t>Valerín</w:t>
      </w:r>
      <w:r>
        <w:rPr>
          <w:spacing w:val="-13"/>
          <w:sz w:val="24"/>
        </w:rPr>
        <w:t> </w:t>
      </w:r>
      <w:r>
        <w:rPr>
          <w:sz w:val="24"/>
        </w:rPr>
        <w:t>Rojas</w:t>
      </w:r>
      <w:r>
        <w:rPr>
          <w:spacing w:val="-14"/>
          <w:sz w:val="24"/>
        </w:rPr>
        <w:t> </w:t>
      </w:r>
      <w:r>
        <w:rPr>
          <w:sz w:val="24"/>
        </w:rPr>
        <w:t>y</w:t>
      </w:r>
      <w:r>
        <w:rPr>
          <w:spacing w:val="-12"/>
          <w:sz w:val="24"/>
        </w:rPr>
        <w:t> </w:t>
      </w:r>
      <w:r>
        <w:rPr>
          <w:sz w:val="24"/>
        </w:rPr>
        <w:t>Mariam</w:t>
      </w:r>
      <w:r>
        <w:rPr>
          <w:spacing w:val="-12"/>
          <w:sz w:val="24"/>
        </w:rPr>
        <w:t> </w:t>
      </w:r>
      <w:r>
        <w:rPr>
          <w:sz w:val="24"/>
        </w:rPr>
        <w:t>Álvarez</w:t>
      </w:r>
      <w:r>
        <w:rPr>
          <w:spacing w:val="-10"/>
          <w:sz w:val="24"/>
        </w:rPr>
        <w:t> </w:t>
      </w:r>
      <w:r>
        <w:rPr>
          <w:sz w:val="24"/>
        </w:rPr>
        <w:t>Hernández</w:t>
      </w:r>
      <w:r>
        <w:rPr>
          <w:spacing w:val="-14"/>
          <w:sz w:val="24"/>
        </w:rPr>
        <w:t> </w:t>
      </w:r>
      <w:r>
        <w:rPr>
          <w:sz w:val="24"/>
        </w:rPr>
        <w:t>de</w:t>
      </w:r>
      <w:r>
        <w:rPr>
          <w:spacing w:val="-9"/>
          <w:sz w:val="24"/>
        </w:rPr>
        <w:t> </w:t>
      </w:r>
      <w:r>
        <w:rPr>
          <w:sz w:val="24"/>
        </w:rPr>
        <w:t>conformidad con las disposiciones establecidas por la Comisión Organizadora del V </w:t>
      </w:r>
      <w:r>
        <w:rPr>
          <w:spacing w:val="-2"/>
          <w:sz w:val="24"/>
        </w:rPr>
        <w:t>Congreso.</w:t>
      </w:r>
    </w:p>
    <w:p>
      <w:pPr>
        <w:pStyle w:val="BodyText"/>
        <w:spacing w:before="39"/>
      </w:pPr>
    </w:p>
    <w:p>
      <w:pPr>
        <w:pStyle w:val="ListParagraph"/>
        <w:numPr>
          <w:ilvl w:val="1"/>
          <w:numId w:val="17"/>
        </w:numPr>
        <w:tabs>
          <w:tab w:pos="2421" w:val="left" w:leader="none"/>
        </w:tabs>
        <w:spacing w:line="271" w:lineRule="auto" w:before="0" w:after="0"/>
        <w:ind w:left="2421" w:right="1495" w:hanging="360"/>
        <w:jc w:val="left"/>
        <w:rPr>
          <w:b/>
          <w:sz w:val="24"/>
        </w:rPr>
      </w:pPr>
      <w:r>
        <w:rPr>
          <w:sz w:val="24"/>
        </w:rPr>
        <w:t>El plenario del V Congreso Institucional acordó, mediante votación de 233 </w:t>
      </w:r>
      <w:r>
        <w:rPr>
          <w:w w:val="105"/>
          <w:sz w:val="24"/>
        </w:rPr>
        <w:t>votos</w:t>
      </w:r>
      <w:r>
        <w:rPr>
          <w:spacing w:val="-14"/>
          <w:w w:val="105"/>
          <w:sz w:val="24"/>
        </w:rPr>
        <w:t> </w:t>
      </w:r>
      <w:r>
        <w:rPr>
          <w:w w:val="105"/>
          <w:sz w:val="24"/>
        </w:rPr>
        <w:t>a</w:t>
      </w:r>
      <w:r>
        <w:rPr>
          <w:spacing w:val="-12"/>
          <w:w w:val="105"/>
          <w:sz w:val="24"/>
        </w:rPr>
        <w:t> </w:t>
      </w:r>
      <w:r>
        <w:rPr>
          <w:w w:val="105"/>
          <w:sz w:val="24"/>
        </w:rPr>
        <w:t>favor</w:t>
      </w:r>
      <w:r>
        <w:rPr>
          <w:spacing w:val="-12"/>
          <w:w w:val="105"/>
          <w:sz w:val="24"/>
        </w:rPr>
        <w:t> </w:t>
      </w:r>
      <w:r>
        <w:rPr>
          <w:w w:val="105"/>
          <w:sz w:val="24"/>
        </w:rPr>
        <w:t>para</w:t>
      </w:r>
      <w:r>
        <w:rPr>
          <w:spacing w:val="-12"/>
          <w:w w:val="105"/>
          <w:sz w:val="24"/>
        </w:rPr>
        <w:t> </w:t>
      </w:r>
      <w:r>
        <w:rPr>
          <w:w w:val="105"/>
          <w:sz w:val="24"/>
        </w:rPr>
        <w:t>un</w:t>
      </w:r>
      <w:r>
        <w:rPr>
          <w:spacing w:val="-15"/>
          <w:w w:val="105"/>
          <w:sz w:val="24"/>
        </w:rPr>
        <w:t> </w:t>
      </w:r>
      <w:r>
        <w:rPr>
          <w:w w:val="105"/>
          <w:sz w:val="24"/>
        </w:rPr>
        <w:t>66%</w:t>
      </w:r>
      <w:r>
        <w:rPr>
          <w:spacing w:val="-11"/>
          <w:w w:val="105"/>
          <w:sz w:val="24"/>
        </w:rPr>
        <w:t> </w:t>
      </w:r>
      <w:r>
        <w:rPr>
          <w:w w:val="105"/>
          <w:sz w:val="24"/>
        </w:rPr>
        <w:t>y</w:t>
      </w:r>
      <w:r>
        <w:rPr>
          <w:spacing w:val="-13"/>
          <w:w w:val="105"/>
          <w:sz w:val="24"/>
        </w:rPr>
        <w:t> </w:t>
      </w:r>
      <w:r>
        <w:rPr>
          <w:w w:val="105"/>
          <w:sz w:val="24"/>
        </w:rPr>
        <w:t>121</w:t>
      </w:r>
      <w:r>
        <w:rPr>
          <w:spacing w:val="-12"/>
          <w:w w:val="105"/>
          <w:sz w:val="24"/>
        </w:rPr>
        <w:t> </w:t>
      </w:r>
      <w:r>
        <w:rPr>
          <w:w w:val="105"/>
          <w:sz w:val="24"/>
        </w:rPr>
        <w:t>votos</w:t>
      </w:r>
      <w:r>
        <w:rPr>
          <w:spacing w:val="-14"/>
          <w:w w:val="105"/>
          <w:sz w:val="24"/>
        </w:rPr>
        <w:t> </w:t>
      </w:r>
      <w:r>
        <w:rPr>
          <w:w w:val="105"/>
          <w:sz w:val="24"/>
        </w:rPr>
        <w:t>en</w:t>
      </w:r>
      <w:r>
        <w:rPr>
          <w:spacing w:val="-15"/>
          <w:w w:val="105"/>
          <w:sz w:val="24"/>
        </w:rPr>
        <w:t> </w:t>
      </w:r>
      <w:r>
        <w:rPr>
          <w:w w:val="105"/>
          <w:sz w:val="24"/>
        </w:rPr>
        <w:t>contra</w:t>
      </w:r>
      <w:r>
        <w:rPr>
          <w:spacing w:val="-12"/>
          <w:w w:val="105"/>
          <w:sz w:val="24"/>
        </w:rPr>
        <w:t> </w:t>
      </w:r>
      <w:r>
        <w:rPr>
          <w:w w:val="105"/>
          <w:sz w:val="24"/>
        </w:rPr>
        <w:t>para</w:t>
      </w:r>
      <w:r>
        <w:rPr>
          <w:spacing w:val="-12"/>
          <w:w w:val="105"/>
          <w:sz w:val="24"/>
        </w:rPr>
        <w:t> </w:t>
      </w:r>
      <w:r>
        <w:rPr>
          <w:w w:val="105"/>
          <w:sz w:val="24"/>
        </w:rPr>
        <w:t>un</w:t>
      </w:r>
      <w:r>
        <w:rPr>
          <w:spacing w:val="-15"/>
          <w:w w:val="105"/>
          <w:sz w:val="24"/>
        </w:rPr>
        <w:t> </w:t>
      </w:r>
      <w:r>
        <w:rPr>
          <w:w w:val="105"/>
          <w:sz w:val="24"/>
        </w:rPr>
        <w:t>34%,</w:t>
      </w:r>
      <w:r>
        <w:rPr>
          <w:w w:val="105"/>
          <w:sz w:val="24"/>
        </w:rPr>
        <w:t> </w:t>
      </w:r>
      <w:r>
        <w:rPr>
          <w:sz w:val="24"/>
        </w:rPr>
        <w:t>seleccionar esta ponencia para ser sometida al conocimiento y análisis de </w:t>
      </w:r>
      <w:r>
        <w:rPr>
          <w:w w:val="105"/>
          <w:sz w:val="24"/>
        </w:rPr>
        <w:t>las mesas de trabajo.</w:t>
      </w:r>
    </w:p>
    <w:p>
      <w:pPr>
        <w:pStyle w:val="BodyText"/>
        <w:spacing w:before="37"/>
      </w:pPr>
    </w:p>
    <w:p>
      <w:pPr>
        <w:pStyle w:val="ListParagraph"/>
        <w:numPr>
          <w:ilvl w:val="1"/>
          <w:numId w:val="17"/>
        </w:numPr>
        <w:tabs>
          <w:tab w:pos="2420" w:val="left" w:leader="none"/>
        </w:tabs>
        <w:spacing w:line="240" w:lineRule="auto" w:before="0" w:after="0"/>
        <w:ind w:left="2420" w:right="0" w:hanging="359"/>
        <w:jc w:val="left"/>
        <w:rPr>
          <w:b/>
          <w:sz w:val="24"/>
        </w:rPr>
      </w:pPr>
      <w:r>
        <w:rPr>
          <w:sz w:val="24"/>
        </w:rPr>
        <w:t>La</w:t>
      </w:r>
      <w:r>
        <w:rPr>
          <w:spacing w:val="-6"/>
          <w:sz w:val="24"/>
        </w:rPr>
        <w:t> </w:t>
      </w:r>
      <w:r>
        <w:rPr>
          <w:sz w:val="24"/>
        </w:rPr>
        <w:t>ponencia</w:t>
      </w:r>
      <w:r>
        <w:rPr>
          <w:spacing w:val="-5"/>
          <w:sz w:val="24"/>
        </w:rPr>
        <w:t> </w:t>
      </w:r>
      <w:r>
        <w:rPr>
          <w:sz w:val="24"/>
        </w:rPr>
        <w:t>fue</w:t>
      </w:r>
      <w:r>
        <w:rPr>
          <w:spacing w:val="-9"/>
          <w:sz w:val="24"/>
        </w:rPr>
        <w:t> </w:t>
      </w:r>
      <w:r>
        <w:rPr>
          <w:sz w:val="24"/>
        </w:rPr>
        <w:t>conocida</w:t>
      </w:r>
      <w:r>
        <w:rPr>
          <w:spacing w:val="-6"/>
          <w:sz w:val="24"/>
        </w:rPr>
        <w:t> </w:t>
      </w:r>
      <w:r>
        <w:rPr>
          <w:sz w:val="24"/>
        </w:rPr>
        <w:t>y</w:t>
      </w:r>
      <w:r>
        <w:rPr>
          <w:spacing w:val="-6"/>
          <w:sz w:val="24"/>
        </w:rPr>
        <w:t> </w:t>
      </w:r>
      <w:r>
        <w:rPr>
          <w:sz w:val="24"/>
        </w:rPr>
        <w:t>dictaminada</w:t>
      </w:r>
      <w:r>
        <w:rPr>
          <w:spacing w:val="-5"/>
          <w:sz w:val="24"/>
        </w:rPr>
        <w:t> </w:t>
      </w:r>
      <w:r>
        <w:rPr>
          <w:sz w:val="24"/>
        </w:rPr>
        <w:t>por</w:t>
      </w:r>
      <w:r>
        <w:rPr>
          <w:spacing w:val="2"/>
          <w:sz w:val="24"/>
        </w:rPr>
        <w:t> </w:t>
      </w:r>
      <w:r>
        <w:rPr>
          <w:sz w:val="24"/>
        </w:rPr>
        <w:t>la</w:t>
      </w:r>
      <w:r>
        <w:rPr>
          <w:spacing w:val="-11"/>
          <w:sz w:val="24"/>
        </w:rPr>
        <w:t> </w:t>
      </w:r>
      <w:r>
        <w:rPr>
          <w:sz w:val="24"/>
        </w:rPr>
        <w:t>mesa</w:t>
      </w:r>
      <w:r>
        <w:rPr>
          <w:spacing w:val="-6"/>
          <w:sz w:val="24"/>
        </w:rPr>
        <w:t> </w:t>
      </w:r>
      <w:r>
        <w:rPr>
          <w:spacing w:val="-5"/>
          <w:sz w:val="24"/>
        </w:rPr>
        <w:t>de</w:t>
      </w:r>
    </w:p>
    <w:p>
      <w:pPr>
        <w:pStyle w:val="BodyText"/>
        <w:spacing w:line="273" w:lineRule="auto" w:before="34"/>
        <w:ind w:left="2421" w:right="1455"/>
      </w:pPr>
      <w:r>
        <w:rPr/>
        <w:t>trabajo</w:t>
      </w:r>
      <w:r>
        <w:rPr>
          <w:spacing w:val="-5"/>
        </w:rPr>
        <w:t> </w:t>
      </w:r>
      <w:r>
        <w:rPr/>
        <w:t>integrada</w:t>
      </w:r>
      <w:r>
        <w:rPr>
          <w:spacing w:val="-4"/>
        </w:rPr>
        <w:t> </w:t>
      </w:r>
      <w:r>
        <w:rPr/>
        <w:t>María</w:t>
      </w:r>
      <w:r>
        <w:rPr>
          <w:spacing w:val="-6"/>
        </w:rPr>
        <w:t> </w:t>
      </w:r>
      <w:r>
        <w:rPr/>
        <w:t>José</w:t>
      </w:r>
      <w:r>
        <w:rPr>
          <w:spacing w:val="-10"/>
        </w:rPr>
        <w:t> </w:t>
      </w:r>
      <w:r>
        <w:rPr/>
        <w:t>Artavia</w:t>
      </w:r>
      <w:r>
        <w:rPr>
          <w:spacing w:val="-6"/>
        </w:rPr>
        <w:t> </w:t>
      </w:r>
      <w:r>
        <w:rPr/>
        <w:t>Jiménez,</w:t>
      </w:r>
      <w:r>
        <w:rPr>
          <w:spacing w:val="-7"/>
        </w:rPr>
        <w:t> </w:t>
      </w:r>
      <w:r>
        <w:rPr/>
        <w:t>Andrea</w:t>
      </w:r>
      <w:r>
        <w:rPr>
          <w:spacing w:val="-6"/>
        </w:rPr>
        <w:t> </w:t>
      </w:r>
      <w:r>
        <w:rPr/>
        <w:t>Contreras</w:t>
      </w:r>
      <w:r>
        <w:rPr>
          <w:spacing w:val="-10"/>
        </w:rPr>
        <w:t> </w:t>
      </w:r>
      <w:r>
        <w:rPr/>
        <w:t>Alvarado, William Delgado Montoya, Alexander Borbón Alpízar, Luis Gerardo Meza Cascante y Wagner Segura Porras, de conformidad con las disposiciones establecidas en el Reglamento de debates del V Congreso Institucional.</w:t>
      </w:r>
    </w:p>
    <w:p>
      <w:pPr>
        <w:pStyle w:val="BodyText"/>
        <w:spacing w:before="26"/>
      </w:pPr>
    </w:p>
    <w:p>
      <w:pPr>
        <w:pStyle w:val="ListParagraph"/>
        <w:numPr>
          <w:ilvl w:val="1"/>
          <w:numId w:val="17"/>
        </w:numPr>
        <w:tabs>
          <w:tab w:pos="2421" w:val="left" w:leader="none"/>
        </w:tabs>
        <w:spacing w:line="273" w:lineRule="auto" w:before="0" w:after="0"/>
        <w:ind w:left="2421" w:right="1579" w:hanging="360"/>
        <w:jc w:val="left"/>
        <w:rPr>
          <w:b/>
          <w:sz w:val="24"/>
        </w:rPr>
      </w:pPr>
      <w:r>
        <w:rPr>
          <w:sz w:val="24"/>
        </w:rPr>
        <w:t>Los</w:t>
      </w:r>
      <w:r>
        <w:rPr>
          <w:spacing w:val="-7"/>
          <w:sz w:val="24"/>
        </w:rPr>
        <w:t> </w:t>
      </w:r>
      <w:r>
        <w:rPr>
          <w:sz w:val="24"/>
        </w:rPr>
        <w:t>acuerdos</w:t>
      </w:r>
      <w:r>
        <w:rPr>
          <w:spacing w:val="-5"/>
          <w:sz w:val="24"/>
        </w:rPr>
        <w:t> </w:t>
      </w:r>
      <w:r>
        <w:rPr>
          <w:sz w:val="24"/>
        </w:rPr>
        <w:t>trasladados</w:t>
      </w:r>
      <w:r>
        <w:rPr>
          <w:spacing w:val="-5"/>
          <w:sz w:val="24"/>
        </w:rPr>
        <w:t> </w:t>
      </w:r>
      <w:r>
        <w:rPr>
          <w:sz w:val="24"/>
        </w:rPr>
        <w:t>por</w:t>
      </w:r>
      <w:r>
        <w:rPr>
          <w:spacing w:val="-2"/>
          <w:sz w:val="24"/>
        </w:rPr>
        <w:t> </w:t>
      </w:r>
      <w:r>
        <w:rPr>
          <w:sz w:val="24"/>
        </w:rPr>
        <w:t>el</w:t>
      </w:r>
      <w:r>
        <w:rPr>
          <w:spacing w:val="-4"/>
          <w:sz w:val="24"/>
        </w:rPr>
        <w:t> </w:t>
      </w:r>
      <w:r>
        <w:rPr>
          <w:sz w:val="24"/>
        </w:rPr>
        <w:t>Plenario</w:t>
      </w:r>
      <w:r>
        <w:rPr>
          <w:spacing w:val="-3"/>
          <w:sz w:val="24"/>
        </w:rPr>
        <w:t> </w:t>
      </w:r>
      <w:r>
        <w:rPr>
          <w:sz w:val="24"/>
        </w:rPr>
        <w:t>del V</w:t>
      </w:r>
      <w:r>
        <w:rPr>
          <w:spacing w:val="-1"/>
          <w:sz w:val="24"/>
        </w:rPr>
        <w:t> </w:t>
      </w:r>
      <w:r>
        <w:rPr>
          <w:sz w:val="24"/>
        </w:rPr>
        <w:t>Congreso</w:t>
      </w:r>
      <w:r>
        <w:rPr>
          <w:spacing w:val="-3"/>
          <w:sz w:val="24"/>
        </w:rPr>
        <w:t> </w:t>
      </w:r>
      <w:r>
        <w:rPr>
          <w:sz w:val="24"/>
        </w:rPr>
        <w:t>Institucional</w:t>
      </w:r>
      <w:r>
        <w:rPr>
          <w:spacing w:val="-4"/>
          <w:sz w:val="24"/>
        </w:rPr>
        <w:t> </w:t>
      </w:r>
      <w:r>
        <w:rPr>
          <w:sz w:val="24"/>
        </w:rPr>
        <w:t>a</w:t>
      </w:r>
      <w:r>
        <w:rPr>
          <w:spacing w:val="-3"/>
          <w:sz w:val="24"/>
        </w:rPr>
        <w:t> </w:t>
      </w:r>
      <w:r>
        <w:rPr>
          <w:sz w:val="24"/>
        </w:rPr>
        <w:t>la mesa de trabajo fueron los siguientes:</w:t>
      </w:r>
    </w:p>
    <w:p>
      <w:pPr>
        <w:pStyle w:val="BodyText"/>
        <w:spacing w:before="35"/>
      </w:pPr>
    </w:p>
    <w:p>
      <w:pPr>
        <w:pStyle w:val="ListParagraph"/>
        <w:numPr>
          <w:ilvl w:val="2"/>
          <w:numId w:val="17"/>
        </w:numPr>
        <w:tabs>
          <w:tab w:pos="3229" w:val="left" w:leader="none"/>
          <w:tab w:pos="3231" w:val="left" w:leader="none"/>
        </w:tabs>
        <w:spacing w:line="271" w:lineRule="auto" w:before="0" w:after="0"/>
        <w:ind w:left="3231" w:right="2277" w:hanging="361"/>
        <w:jc w:val="left"/>
        <w:rPr>
          <w:i/>
          <w:sz w:val="24"/>
        </w:rPr>
      </w:pPr>
      <w:r>
        <w:rPr>
          <w:i/>
          <w:sz w:val="24"/>
        </w:rPr>
        <w:t>Solicitar al Consejo Institucional la creación de la Unidad Institucional de Proyectos Interdisciplinarios con Realidad Extendida, adscrita a la Vicerrectoría de Investigación y Extensión,</w:t>
      </w:r>
      <w:r>
        <w:rPr>
          <w:i/>
          <w:spacing w:val="-14"/>
          <w:sz w:val="24"/>
        </w:rPr>
        <w:t> </w:t>
      </w:r>
      <w:r>
        <w:rPr>
          <w:i/>
          <w:sz w:val="24"/>
        </w:rPr>
        <w:t>con</w:t>
      </w:r>
      <w:r>
        <w:rPr>
          <w:i/>
          <w:spacing w:val="-14"/>
          <w:sz w:val="24"/>
        </w:rPr>
        <w:t> </w:t>
      </w:r>
      <w:r>
        <w:rPr>
          <w:i/>
          <w:sz w:val="24"/>
        </w:rPr>
        <w:t>el</w:t>
      </w:r>
      <w:r>
        <w:rPr>
          <w:i/>
          <w:spacing w:val="-12"/>
          <w:sz w:val="24"/>
        </w:rPr>
        <w:t> </w:t>
      </w:r>
      <w:r>
        <w:rPr>
          <w:i/>
          <w:sz w:val="24"/>
        </w:rPr>
        <w:t>objetivo</w:t>
      </w:r>
      <w:r>
        <w:rPr>
          <w:i/>
          <w:spacing w:val="-15"/>
          <w:sz w:val="24"/>
        </w:rPr>
        <w:t> </w:t>
      </w:r>
      <w:r>
        <w:rPr>
          <w:i/>
          <w:sz w:val="24"/>
        </w:rPr>
        <w:t>de</w:t>
      </w:r>
      <w:r>
        <w:rPr>
          <w:i/>
          <w:spacing w:val="-6"/>
          <w:sz w:val="24"/>
        </w:rPr>
        <w:t> </w:t>
      </w:r>
      <w:r>
        <w:rPr>
          <w:i/>
          <w:sz w:val="24"/>
        </w:rPr>
        <w:t>coordinar,</w:t>
      </w:r>
      <w:r>
        <w:rPr>
          <w:i/>
          <w:spacing w:val="-14"/>
          <w:sz w:val="24"/>
        </w:rPr>
        <w:t> </w:t>
      </w:r>
      <w:r>
        <w:rPr>
          <w:i/>
          <w:sz w:val="24"/>
        </w:rPr>
        <w:t>asesorar</w:t>
      </w:r>
      <w:r>
        <w:rPr>
          <w:i/>
          <w:spacing w:val="-11"/>
          <w:sz w:val="24"/>
        </w:rPr>
        <w:t> </w:t>
      </w:r>
      <w:r>
        <w:rPr>
          <w:i/>
          <w:sz w:val="24"/>
        </w:rPr>
        <w:t>y</w:t>
      </w:r>
      <w:r>
        <w:rPr>
          <w:i/>
          <w:spacing w:val="-14"/>
          <w:sz w:val="24"/>
        </w:rPr>
        <w:t> </w:t>
      </w:r>
      <w:r>
        <w:rPr>
          <w:i/>
          <w:sz w:val="24"/>
        </w:rPr>
        <w:t>gestionar el desarrollo de proyectos interdisciplinarios que utilicen tecnologías XR, en concordancia con las políticas y planes estratégicos</w:t>
      </w:r>
      <w:r>
        <w:rPr>
          <w:i/>
          <w:spacing w:val="-6"/>
          <w:sz w:val="24"/>
        </w:rPr>
        <w:t> </w:t>
      </w:r>
      <w:r>
        <w:rPr>
          <w:i/>
          <w:sz w:val="24"/>
        </w:rPr>
        <w:t>institucionales</w:t>
      </w:r>
      <w:r>
        <w:rPr>
          <w:i/>
          <w:spacing w:val="-6"/>
          <w:sz w:val="24"/>
        </w:rPr>
        <w:t> </w:t>
      </w:r>
      <w:r>
        <w:rPr>
          <w:i/>
          <w:sz w:val="24"/>
        </w:rPr>
        <w:t>en</w:t>
      </w:r>
      <w:r>
        <w:rPr>
          <w:i/>
          <w:spacing w:val="-8"/>
          <w:sz w:val="24"/>
        </w:rPr>
        <w:t> </w:t>
      </w:r>
      <w:r>
        <w:rPr>
          <w:i/>
          <w:sz w:val="24"/>
        </w:rPr>
        <w:t>un</w:t>
      </w:r>
      <w:r>
        <w:rPr>
          <w:i/>
          <w:spacing w:val="-8"/>
          <w:sz w:val="24"/>
        </w:rPr>
        <w:t> </w:t>
      </w:r>
      <w:r>
        <w:rPr>
          <w:i/>
          <w:sz w:val="24"/>
        </w:rPr>
        <w:t>plazo</w:t>
      </w:r>
      <w:r>
        <w:rPr>
          <w:i/>
          <w:spacing w:val="-9"/>
          <w:sz w:val="24"/>
        </w:rPr>
        <w:t> </w:t>
      </w:r>
      <w:r>
        <w:rPr>
          <w:i/>
          <w:sz w:val="24"/>
        </w:rPr>
        <w:t>de</w:t>
      </w:r>
      <w:r>
        <w:rPr>
          <w:i/>
          <w:spacing w:val="-5"/>
          <w:sz w:val="24"/>
        </w:rPr>
        <w:t> </w:t>
      </w:r>
      <w:r>
        <w:rPr>
          <w:i/>
          <w:sz w:val="24"/>
        </w:rPr>
        <w:t>seis</w:t>
      </w:r>
      <w:r>
        <w:rPr>
          <w:i/>
          <w:spacing w:val="-11"/>
          <w:sz w:val="24"/>
        </w:rPr>
        <w:t> </w:t>
      </w:r>
      <w:r>
        <w:rPr>
          <w:i/>
          <w:sz w:val="24"/>
        </w:rPr>
        <w:t>meses.</w:t>
      </w:r>
      <w:r>
        <w:rPr>
          <w:i/>
          <w:spacing w:val="-8"/>
          <w:sz w:val="24"/>
        </w:rPr>
        <w:t> </w:t>
      </w:r>
      <w:r>
        <w:rPr>
          <w:i/>
          <w:sz w:val="24"/>
        </w:rPr>
        <w:t>Esta Unidad</w:t>
      </w:r>
      <w:r>
        <w:rPr>
          <w:i/>
          <w:spacing w:val="-8"/>
          <w:sz w:val="24"/>
        </w:rPr>
        <w:t> </w:t>
      </w:r>
      <w:r>
        <w:rPr>
          <w:i/>
          <w:sz w:val="24"/>
        </w:rPr>
        <w:t>deberá</w:t>
      </w:r>
      <w:r>
        <w:rPr>
          <w:i/>
          <w:spacing w:val="-8"/>
          <w:sz w:val="24"/>
        </w:rPr>
        <w:t> </w:t>
      </w:r>
      <w:r>
        <w:rPr>
          <w:i/>
          <w:sz w:val="24"/>
        </w:rPr>
        <w:t>asumir,</w:t>
      </w:r>
      <w:r>
        <w:rPr>
          <w:i/>
          <w:spacing w:val="-9"/>
          <w:sz w:val="24"/>
        </w:rPr>
        <w:t> </w:t>
      </w:r>
      <w:r>
        <w:rPr>
          <w:i/>
          <w:sz w:val="24"/>
        </w:rPr>
        <w:t>entre</w:t>
      </w:r>
      <w:r>
        <w:rPr>
          <w:i/>
          <w:spacing w:val="-6"/>
          <w:sz w:val="24"/>
        </w:rPr>
        <w:t> </w:t>
      </w:r>
      <w:r>
        <w:rPr>
          <w:i/>
          <w:sz w:val="24"/>
        </w:rPr>
        <w:t>otras,</w:t>
      </w:r>
      <w:r>
        <w:rPr>
          <w:i/>
          <w:spacing w:val="-9"/>
          <w:sz w:val="24"/>
        </w:rPr>
        <w:t> </w:t>
      </w:r>
      <w:r>
        <w:rPr>
          <w:i/>
          <w:sz w:val="24"/>
        </w:rPr>
        <w:t>las</w:t>
      </w:r>
      <w:r>
        <w:rPr>
          <w:i/>
          <w:spacing w:val="-13"/>
          <w:sz w:val="24"/>
        </w:rPr>
        <w:t> </w:t>
      </w:r>
      <w:r>
        <w:rPr>
          <w:i/>
          <w:sz w:val="24"/>
        </w:rPr>
        <w:t>siguientes</w:t>
      </w:r>
      <w:r>
        <w:rPr>
          <w:i/>
          <w:spacing w:val="-7"/>
          <w:sz w:val="24"/>
        </w:rPr>
        <w:t> </w:t>
      </w:r>
      <w:r>
        <w:rPr>
          <w:i/>
          <w:sz w:val="24"/>
        </w:rPr>
        <w:t>funciones:</w:t>
      </w:r>
    </w:p>
    <w:p>
      <w:pPr>
        <w:pStyle w:val="BodyText"/>
        <w:spacing w:before="35"/>
        <w:rPr>
          <w:i/>
        </w:rPr>
      </w:pPr>
    </w:p>
    <w:p>
      <w:pPr>
        <w:pStyle w:val="ListParagraph"/>
        <w:numPr>
          <w:ilvl w:val="3"/>
          <w:numId w:val="17"/>
        </w:numPr>
        <w:tabs>
          <w:tab w:pos="3229" w:val="left" w:leader="none"/>
          <w:tab w:pos="3231" w:val="left" w:leader="none"/>
        </w:tabs>
        <w:spacing w:line="273" w:lineRule="auto" w:before="0" w:after="0"/>
        <w:ind w:left="3231" w:right="2108" w:hanging="361"/>
        <w:jc w:val="left"/>
        <w:rPr>
          <w:i/>
          <w:sz w:val="24"/>
        </w:rPr>
      </w:pPr>
      <w:r>
        <w:rPr>
          <w:i/>
          <w:sz w:val="24"/>
        </w:rPr>
        <w:t>Coordinar</w:t>
      </w:r>
      <w:r>
        <w:rPr>
          <w:i/>
          <w:spacing w:val="-12"/>
          <w:sz w:val="24"/>
        </w:rPr>
        <w:t> </w:t>
      </w:r>
      <w:r>
        <w:rPr>
          <w:i/>
          <w:sz w:val="24"/>
        </w:rPr>
        <w:t>y</w:t>
      </w:r>
      <w:r>
        <w:rPr>
          <w:i/>
          <w:spacing w:val="-15"/>
          <w:sz w:val="24"/>
        </w:rPr>
        <w:t> </w:t>
      </w:r>
      <w:r>
        <w:rPr>
          <w:i/>
          <w:sz w:val="24"/>
        </w:rPr>
        <w:t>dar</w:t>
      </w:r>
      <w:r>
        <w:rPr>
          <w:i/>
          <w:spacing w:val="-12"/>
          <w:sz w:val="24"/>
        </w:rPr>
        <w:t> </w:t>
      </w:r>
      <w:r>
        <w:rPr>
          <w:i/>
          <w:sz w:val="24"/>
        </w:rPr>
        <w:t>seguimiento</w:t>
      </w:r>
      <w:r>
        <w:rPr>
          <w:i/>
          <w:spacing w:val="-16"/>
          <w:sz w:val="24"/>
        </w:rPr>
        <w:t> </w:t>
      </w:r>
      <w:r>
        <w:rPr>
          <w:i/>
          <w:sz w:val="24"/>
        </w:rPr>
        <w:t>a</w:t>
      </w:r>
      <w:r>
        <w:rPr>
          <w:i/>
          <w:spacing w:val="-14"/>
          <w:sz w:val="24"/>
        </w:rPr>
        <w:t> </w:t>
      </w:r>
      <w:r>
        <w:rPr>
          <w:i/>
          <w:sz w:val="24"/>
        </w:rPr>
        <w:t>los</w:t>
      </w:r>
      <w:r>
        <w:rPr>
          <w:i/>
          <w:spacing w:val="-13"/>
          <w:sz w:val="24"/>
        </w:rPr>
        <w:t> </w:t>
      </w:r>
      <w:r>
        <w:rPr>
          <w:i/>
          <w:sz w:val="24"/>
        </w:rPr>
        <w:t>proyectos</w:t>
      </w:r>
      <w:r>
        <w:rPr>
          <w:i/>
          <w:spacing w:val="-13"/>
          <w:sz w:val="24"/>
        </w:rPr>
        <w:t> </w:t>
      </w:r>
      <w:r>
        <w:rPr>
          <w:i/>
          <w:sz w:val="24"/>
        </w:rPr>
        <w:t>XR</w:t>
      </w:r>
      <w:r>
        <w:rPr>
          <w:i/>
          <w:spacing w:val="-9"/>
          <w:sz w:val="24"/>
        </w:rPr>
        <w:t> </w:t>
      </w:r>
      <w:r>
        <w:rPr>
          <w:i/>
          <w:sz w:val="24"/>
        </w:rPr>
        <w:t>desarrollados </w:t>
      </w:r>
      <w:r>
        <w:rPr>
          <w:i/>
          <w:w w:val="105"/>
          <w:sz w:val="24"/>
        </w:rPr>
        <w:t>en</w:t>
      </w:r>
      <w:r>
        <w:rPr>
          <w:i/>
          <w:spacing w:val="-18"/>
          <w:w w:val="105"/>
          <w:sz w:val="24"/>
        </w:rPr>
        <w:t> </w:t>
      </w:r>
      <w:r>
        <w:rPr>
          <w:i/>
          <w:w w:val="105"/>
          <w:sz w:val="24"/>
        </w:rPr>
        <w:t>las</w:t>
      </w:r>
      <w:r>
        <w:rPr>
          <w:i/>
          <w:spacing w:val="-17"/>
          <w:w w:val="105"/>
          <w:sz w:val="24"/>
        </w:rPr>
        <w:t> </w:t>
      </w:r>
      <w:r>
        <w:rPr>
          <w:i/>
          <w:w w:val="105"/>
          <w:sz w:val="24"/>
        </w:rPr>
        <w:t>distintas</w:t>
      </w:r>
      <w:r>
        <w:rPr>
          <w:i/>
          <w:spacing w:val="-18"/>
          <w:w w:val="105"/>
          <w:sz w:val="24"/>
        </w:rPr>
        <w:t> </w:t>
      </w:r>
      <w:r>
        <w:rPr>
          <w:i/>
          <w:w w:val="105"/>
          <w:sz w:val="24"/>
        </w:rPr>
        <w:t>áreas</w:t>
      </w:r>
      <w:r>
        <w:rPr>
          <w:i/>
          <w:spacing w:val="-18"/>
          <w:w w:val="105"/>
          <w:sz w:val="24"/>
        </w:rPr>
        <w:t> </w:t>
      </w:r>
      <w:r>
        <w:rPr>
          <w:i/>
          <w:w w:val="105"/>
          <w:sz w:val="24"/>
        </w:rPr>
        <w:t>académicas</w:t>
      </w:r>
      <w:r>
        <w:rPr>
          <w:i/>
          <w:spacing w:val="-17"/>
          <w:w w:val="105"/>
          <w:sz w:val="24"/>
        </w:rPr>
        <w:t> </w:t>
      </w:r>
      <w:r>
        <w:rPr>
          <w:i/>
          <w:w w:val="105"/>
          <w:sz w:val="24"/>
        </w:rPr>
        <w:t>y</w:t>
      </w:r>
      <w:r>
        <w:rPr>
          <w:i/>
          <w:spacing w:val="-18"/>
          <w:w w:val="105"/>
          <w:sz w:val="24"/>
        </w:rPr>
        <w:t> </w:t>
      </w:r>
      <w:r>
        <w:rPr>
          <w:i/>
          <w:w w:val="105"/>
          <w:sz w:val="24"/>
        </w:rPr>
        <w:t>de</w:t>
      </w:r>
      <w:r>
        <w:rPr>
          <w:i/>
          <w:spacing w:val="-17"/>
          <w:w w:val="105"/>
          <w:sz w:val="24"/>
        </w:rPr>
        <w:t> </w:t>
      </w:r>
      <w:r>
        <w:rPr>
          <w:i/>
          <w:w w:val="105"/>
          <w:sz w:val="24"/>
        </w:rPr>
        <w:t>proyección.</w:t>
      </w:r>
    </w:p>
    <w:p>
      <w:pPr>
        <w:pStyle w:val="ListParagraph"/>
        <w:spacing w:after="0" w:line="273" w:lineRule="auto"/>
        <w:jc w:val="left"/>
        <w:rPr>
          <w:i/>
          <w:sz w:val="24"/>
        </w:rPr>
        <w:sectPr>
          <w:footerReference w:type="default" r:id="rId32"/>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213" name="Image 213"/>
            <wp:cNvGraphicFramePr>
              <a:graphicFrameLocks/>
            </wp:cNvGraphicFramePr>
            <a:graphic>
              <a:graphicData uri="http://schemas.openxmlformats.org/drawingml/2006/picture">
                <pic:pic>
                  <pic:nvPicPr>
                    <pic:cNvPr id="213" name="Image 213"/>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pStyle w:val="ListParagraph"/>
        <w:numPr>
          <w:ilvl w:val="3"/>
          <w:numId w:val="17"/>
        </w:numPr>
        <w:tabs>
          <w:tab w:pos="3229" w:val="left" w:leader="none"/>
          <w:tab w:pos="3231" w:val="left" w:leader="none"/>
        </w:tabs>
        <w:spacing w:line="268" w:lineRule="auto" w:before="0" w:after="0"/>
        <w:ind w:left="3231" w:right="2193" w:hanging="361"/>
        <w:jc w:val="left"/>
        <w:rPr>
          <w:i/>
          <w:sz w:val="24"/>
        </w:rPr>
      </w:pPr>
      <w:r>
        <w:rPr>
          <w:i/>
          <w:sz w:val="24"/>
        </w:rPr>
        <w:t>Promover</w:t>
      </w:r>
      <w:r>
        <w:rPr>
          <w:i/>
          <w:spacing w:val="-3"/>
          <w:sz w:val="24"/>
        </w:rPr>
        <w:t> </w:t>
      </w:r>
      <w:r>
        <w:rPr>
          <w:i/>
          <w:sz w:val="24"/>
        </w:rPr>
        <w:t>y</w:t>
      </w:r>
      <w:r>
        <w:rPr>
          <w:i/>
          <w:spacing w:val="-6"/>
          <w:sz w:val="24"/>
        </w:rPr>
        <w:t> </w:t>
      </w:r>
      <w:r>
        <w:rPr>
          <w:i/>
          <w:sz w:val="24"/>
        </w:rPr>
        <w:t>facilitar</w:t>
      </w:r>
      <w:r>
        <w:rPr>
          <w:i/>
          <w:spacing w:val="-3"/>
          <w:sz w:val="24"/>
        </w:rPr>
        <w:t> </w:t>
      </w:r>
      <w:r>
        <w:rPr>
          <w:i/>
          <w:sz w:val="24"/>
        </w:rPr>
        <w:t>la</w:t>
      </w:r>
      <w:r>
        <w:rPr>
          <w:i/>
          <w:spacing w:val="-5"/>
          <w:sz w:val="24"/>
        </w:rPr>
        <w:t> </w:t>
      </w:r>
      <w:r>
        <w:rPr>
          <w:i/>
          <w:sz w:val="24"/>
        </w:rPr>
        <w:t>capacitación</w:t>
      </w:r>
      <w:r>
        <w:rPr>
          <w:i/>
          <w:spacing w:val="-1"/>
          <w:sz w:val="24"/>
        </w:rPr>
        <w:t> </w:t>
      </w:r>
      <w:r>
        <w:rPr>
          <w:i/>
          <w:sz w:val="24"/>
        </w:rPr>
        <w:t>del</w:t>
      </w:r>
      <w:r>
        <w:rPr>
          <w:i/>
          <w:spacing w:val="-4"/>
          <w:sz w:val="24"/>
        </w:rPr>
        <w:t> </w:t>
      </w:r>
      <w:r>
        <w:rPr>
          <w:i/>
          <w:sz w:val="24"/>
        </w:rPr>
        <w:t>personal</w:t>
      </w:r>
      <w:r>
        <w:rPr>
          <w:i/>
          <w:spacing w:val="-4"/>
          <w:sz w:val="24"/>
        </w:rPr>
        <w:t> </w:t>
      </w:r>
      <w:r>
        <w:rPr>
          <w:i/>
          <w:sz w:val="24"/>
        </w:rPr>
        <w:t>en</w:t>
      </w:r>
      <w:r>
        <w:rPr>
          <w:i/>
          <w:spacing w:val="-6"/>
          <w:sz w:val="24"/>
        </w:rPr>
        <w:t> </w:t>
      </w:r>
      <w:r>
        <w:rPr>
          <w:i/>
          <w:sz w:val="24"/>
        </w:rPr>
        <w:t>el</w:t>
      </w:r>
      <w:r>
        <w:rPr>
          <w:i/>
          <w:spacing w:val="-4"/>
          <w:sz w:val="24"/>
        </w:rPr>
        <w:t> </w:t>
      </w:r>
      <w:r>
        <w:rPr>
          <w:i/>
          <w:sz w:val="24"/>
        </w:rPr>
        <w:t>uso</w:t>
      </w:r>
      <w:r>
        <w:rPr>
          <w:i/>
          <w:spacing w:val="-7"/>
          <w:sz w:val="24"/>
        </w:rPr>
        <w:t> </w:t>
      </w:r>
      <w:r>
        <w:rPr>
          <w:i/>
          <w:sz w:val="24"/>
        </w:rPr>
        <w:t>de tecnologías XR.</w:t>
      </w:r>
    </w:p>
    <w:p>
      <w:pPr>
        <w:pStyle w:val="ListParagraph"/>
        <w:numPr>
          <w:ilvl w:val="3"/>
          <w:numId w:val="17"/>
        </w:numPr>
        <w:tabs>
          <w:tab w:pos="3229" w:val="left" w:leader="none"/>
          <w:tab w:pos="3231" w:val="left" w:leader="none"/>
        </w:tabs>
        <w:spacing w:line="273" w:lineRule="auto" w:before="2" w:after="0"/>
        <w:ind w:left="3231" w:right="2321" w:hanging="361"/>
        <w:jc w:val="left"/>
        <w:rPr>
          <w:i/>
          <w:sz w:val="24"/>
        </w:rPr>
      </w:pPr>
      <w:r>
        <w:rPr>
          <w:i/>
          <w:sz w:val="24"/>
        </w:rPr>
        <w:t>Gestionar</w:t>
      </w:r>
      <w:r>
        <w:rPr>
          <w:i/>
          <w:spacing w:val="-17"/>
          <w:sz w:val="24"/>
        </w:rPr>
        <w:t> </w:t>
      </w:r>
      <w:r>
        <w:rPr>
          <w:i/>
          <w:sz w:val="24"/>
        </w:rPr>
        <w:t>los</w:t>
      </w:r>
      <w:r>
        <w:rPr>
          <w:i/>
          <w:spacing w:val="-17"/>
          <w:sz w:val="24"/>
        </w:rPr>
        <w:t> </w:t>
      </w:r>
      <w:r>
        <w:rPr>
          <w:i/>
          <w:sz w:val="24"/>
        </w:rPr>
        <w:t>recursos</w:t>
      </w:r>
      <w:r>
        <w:rPr>
          <w:i/>
          <w:spacing w:val="-16"/>
          <w:sz w:val="24"/>
        </w:rPr>
        <w:t> </w:t>
      </w:r>
      <w:r>
        <w:rPr>
          <w:i/>
          <w:sz w:val="24"/>
        </w:rPr>
        <w:t>humanos,</w:t>
      </w:r>
      <w:r>
        <w:rPr>
          <w:i/>
          <w:spacing w:val="-17"/>
          <w:sz w:val="24"/>
        </w:rPr>
        <w:t> </w:t>
      </w:r>
      <w:r>
        <w:rPr>
          <w:i/>
          <w:sz w:val="24"/>
        </w:rPr>
        <w:t>financieros,</w:t>
      </w:r>
      <w:r>
        <w:rPr>
          <w:i/>
          <w:spacing w:val="-17"/>
          <w:sz w:val="24"/>
        </w:rPr>
        <w:t> </w:t>
      </w:r>
      <w:r>
        <w:rPr>
          <w:i/>
          <w:sz w:val="24"/>
        </w:rPr>
        <w:t>tecnológicos</w:t>
      </w:r>
      <w:r>
        <w:rPr>
          <w:i/>
          <w:spacing w:val="-17"/>
          <w:sz w:val="24"/>
        </w:rPr>
        <w:t> </w:t>
      </w:r>
      <w:r>
        <w:rPr>
          <w:i/>
          <w:sz w:val="24"/>
        </w:rPr>
        <w:t>y físicos necesarios para el desarrollo de los proyectos.</w:t>
      </w:r>
    </w:p>
    <w:p>
      <w:pPr>
        <w:pStyle w:val="ListParagraph"/>
        <w:numPr>
          <w:ilvl w:val="3"/>
          <w:numId w:val="17"/>
        </w:numPr>
        <w:tabs>
          <w:tab w:pos="3229" w:val="left" w:leader="none"/>
          <w:tab w:pos="3231" w:val="left" w:leader="none"/>
        </w:tabs>
        <w:spacing w:line="271" w:lineRule="auto" w:before="0" w:after="0"/>
        <w:ind w:left="3231" w:right="2213" w:hanging="361"/>
        <w:jc w:val="left"/>
        <w:rPr>
          <w:i/>
          <w:sz w:val="24"/>
        </w:rPr>
      </w:pPr>
      <w:r>
        <w:rPr>
          <w:i/>
          <w:sz w:val="24"/>
        </w:rPr>
        <w:t>Fomentar alianzas estratégicas con actores nacionales e internacionales</w:t>
      </w:r>
      <w:r>
        <w:rPr>
          <w:i/>
          <w:spacing w:val="-3"/>
          <w:sz w:val="24"/>
        </w:rPr>
        <w:t> </w:t>
      </w:r>
      <w:r>
        <w:rPr>
          <w:i/>
          <w:sz w:val="24"/>
        </w:rPr>
        <w:t>para</w:t>
      </w:r>
      <w:r>
        <w:rPr>
          <w:i/>
          <w:spacing w:val="-4"/>
          <w:sz w:val="24"/>
        </w:rPr>
        <w:t> </w:t>
      </w:r>
      <w:r>
        <w:rPr>
          <w:i/>
          <w:sz w:val="24"/>
        </w:rPr>
        <w:t>potenciar</w:t>
      </w:r>
      <w:r>
        <w:rPr>
          <w:i/>
          <w:spacing w:val="-2"/>
          <w:sz w:val="24"/>
        </w:rPr>
        <w:t> </w:t>
      </w:r>
      <w:r>
        <w:rPr>
          <w:i/>
          <w:sz w:val="24"/>
        </w:rPr>
        <w:t>el</w:t>
      </w:r>
      <w:r>
        <w:rPr>
          <w:i/>
          <w:spacing w:val="-3"/>
          <w:sz w:val="24"/>
        </w:rPr>
        <w:t> </w:t>
      </w:r>
      <w:r>
        <w:rPr>
          <w:i/>
          <w:sz w:val="24"/>
        </w:rPr>
        <w:t>alcance</w:t>
      </w:r>
      <w:r>
        <w:rPr>
          <w:i/>
          <w:spacing w:val="-2"/>
          <w:sz w:val="24"/>
        </w:rPr>
        <w:t> </w:t>
      </w:r>
      <w:r>
        <w:rPr>
          <w:i/>
          <w:sz w:val="24"/>
        </w:rPr>
        <w:t>y</w:t>
      </w:r>
      <w:r>
        <w:rPr>
          <w:i/>
          <w:spacing w:val="-5"/>
          <w:sz w:val="24"/>
        </w:rPr>
        <w:t> </w:t>
      </w:r>
      <w:r>
        <w:rPr>
          <w:i/>
          <w:sz w:val="24"/>
        </w:rPr>
        <w:t>el</w:t>
      </w:r>
      <w:r>
        <w:rPr>
          <w:i/>
          <w:spacing w:val="-3"/>
          <w:sz w:val="24"/>
        </w:rPr>
        <w:t> </w:t>
      </w:r>
      <w:r>
        <w:rPr>
          <w:i/>
          <w:sz w:val="24"/>
        </w:rPr>
        <w:t>impacto</w:t>
      </w:r>
      <w:r>
        <w:rPr>
          <w:i/>
          <w:spacing w:val="-2"/>
          <w:sz w:val="24"/>
        </w:rPr>
        <w:t> </w:t>
      </w:r>
      <w:r>
        <w:rPr>
          <w:i/>
          <w:sz w:val="24"/>
        </w:rPr>
        <w:t>de</w:t>
      </w:r>
      <w:r>
        <w:rPr>
          <w:i/>
          <w:spacing w:val="-2"/>
          <w:sz w:val="24"/>
        </w:rPr>
        <w:t> </w:t>
      </w:r>
      <w:r>
        <w:rPr>
          <w:i/>
          <w:sz w:val="24"/>
        </w:rPr>
        <w:t>los </w:t>
      </w:r>
      <w:r>
        <w:rPr>
          <w:i/>
          <w:spacing w:val="-2"/>
          <w:w w:val="105"/>
          <w:sz w:val="24"/>
        </w:rPr>
        <w:t>proyectos.</w:t>
      </w:r>
    </w:p>
    <w:p>
      <w:pPr>
        <w:pStyle w:val="BodyText"/>
        <w:spacing w:before="35"/>
        <w:rPr>
          <w:i/>
        </w:rPr>
      </w:pPr>
    </w:p>
    <w:p>
      <w:pPr>
        <w:spacing w:line="271" w:lineRule="auto" w:before="0"/>
        <w:ind w:left="3231" w:right="2345" w:firstLine="0"/>
        <w:jc w:val="left"/>
        <w:rPr>
          <w:i/>
          <w:sz w:val="24"/>
        </w:rPr>
      </w:pPr>
      <w:r>
        <w:rPr>
          <w:i/>
          <w:w w:val="105"/>
          <w:sz w:val="24"/>
        </w:rPr>
        <w:t>Asimismo,</w:t>
      </w:r>
      <w:r>
        <w:rPr>
          <w:i/>
          <w:spacing w:val="-18"/>
          <w:w w:val="105"/>
          <w:sz w:val="24"/>
        </w:rPr>
        <w:t> </w:t>
      </w:r>
      <w:r>
        <w:rPr>
          <w:i/>
          <w:w w:val="105"/>
          <w:sz w:val="24"/>
        </w:rPr>
        <w:t>el</w:t>
      </w:r>
      <w:r>
        <w:rPr>
          <w:i/>
          <w:spacing w:val="-17"/>
          <w:w w:val="105"/>
          <w:sz w:val="24"/>
        </w:rPr>
        <w:t> </w:t>
      </w:r>
      <w:r>
        <w:rPr>
          <w:i/>
          <w:w w:val="105"/>
          <w:sz w:val="24"/>
        </w:rPr>
        <w:t>Consejo</w:t>
      </w:r>
      <w:r>
        <w:rPr>
          <w:i/>
          <w:spacing w:val="-19"/>
          <w:w w:val="105"/>
          <w:sz w:val="24"/>
        </w:rPr>
        <w:t> </w:t>
      </w:r>
      <w:r>
        <w:rPr>
          <w:i/>
          <w:w w:val="105"/>
          <w:sz w:val="24"/>
        </w:rPr>
        <w:t>Institucional</w:t>
      </w:r>
      <w:r>
        <w:rPr>
          <w:i/>
          <w:spacing w:val="-17"/>
          <w:w w:val="105"/>
          <w:sz w:val="24"/>
        </w:rPr>
        <w:t> </w:t>
      </w:r>
      <w:r>
        <w:rPr>
          <w:i/>
          <w:w w:val="105"/>
          <w:sz w:val="24"/>
        </w:rPr>
        <w:t>deberá</w:t>
      </w:r>
      <w:r>
        <w:rPr>
          <w:i/>
          <w:spacing w:val="-18"/>
          <w:w w:val="105"/>
          <w:sz w:val="24"/>
        </w:rPr>
        <w:t> </w:t>
      </w:r>
      <w:r>
        <w:rPr>
          <w:i/>
          <w:w w:val="105"/>
          <w:sz w:val="24"/>
        </w:rPr>
        <w:t>otorgar</w:t>
      </w:r>
      <w:r>
        <w:rPr>
          <w:i/>
          <w:spacing w:val="-17"/>
          <w:w w:val="105"/>
          <w:sz w:val="24"/>
        </w:rPr>
        <w:t> </w:t>
      </w:r>
      <w:r>
        <w:rPr>
          <w:i/>
          <w:w w:val="105"/>
          <w:sz w:val="24"/>
        </w:rPr>
        <w:t>la </w:t>
      </w:r>
      <w:r>
        <w:rPr>
          <w:i/>
          <w:sz w:val="24"/>
        </w:rPr>
        <w:t>categoría</w:t>
      </w:r>
      <w:r>
        <w:rPr>
          <w:i/>
          <w:spacing w:val="-17"/>
          <w:sz w:val="24"/>
        </w:rPr>
        <w:t> </w:t>
      </w:r>
      <w:r>
        <w:rPr>
          <w:i/>
          <w:sz w:val="24"/>
        </w:rPr>
        <w:t>que</w:t>
      </w:r>
      <w:r>
        <w:rPr>
          <w:i/>
          <w:spacing w:val="-17"/>
          <w:sz w:val="24"/>
        </w:rPr>
        <w:t> </w:t>
      </w:r>
      <w:r>
        <w:rPr>
          <w:i/>
          <w:sz w:val="24"/>
        </w:rPr>
        <w:t>proceda</w:t>
      </w:r>
      <w:r>
        <w:rPr>
          <w:i/>
          <w:spacing w:val="-16"/>
          <w:sz w:val="24"/>
        </w:rPr>
        <w:t> </w:t>
      </w:r>
      <w:r>
        <w:rPr>
          <w:i/>
          <w:sz w:val="24"/>
        </w:rPr>
        <w:t>según</w:t>
      </w:r>
      <w:r>
        <w:rPr>
          <w:i/>
          <w:spacing w:val="-17"/>
          <w:sz w:val="24"/>
        </w:rPr>
        <w:t> </w:t>
      </w:r>
      <w:r>
        <w:rPr>
          <w:i/>
          <w:sz w:val="24"/>
        </w:rPr>
        <w:t>lo</w:t>
      </w:r>
      <w:r>
        <w:rPr>
          <w:i/>
          <w:spacing w:val="-17"/>
          <w:sz w:val="24"/>
        </w:rPr>
        <w:t> </w:t>
      </w:r>
      <w:r>
        <w:rPr>
          <w:i/>
          <w:sz w:val="24"/>
        </w:rPr>
        <w:t>dispuesto</w:t>
      </w:r>
      <w:r>
        <w:rPr>
          <w:i/>
          <w:spacing w:val="-17"/>
          <w:sz w:val="24"/>
        </w:rPr>
        <w:t> </w:t>
      </w:r>
      <w:r>
        <w:rPr>
          <w:i/>
          <w:sz w:val="24"/>
        </w:rPr>
        <w:t>en</w:t>
      </w:r>
      <w:r>
        <w:rPr>
          <w:i/>
          <w:spacing w:val="-16"/>
          <w:sz w:val="24"/>
        </w:rPr>
        <w:t> </w:t>
      </w:r>
      <w:r>
        <w:rPr>
          <w:i/>
          <w:sz w:val="24"/>
        </w:rPr>
        <w:t>el</w:t>
      </w:r>
      <w:r>
        <w:rPr>
          <w:i/>
          <w:spacing w:val="-17"/>
          <w:sz w:val="24"/>
        </w:rPr>
        <w:t> </w:t>
      </w:r>
      <w:r>
        <w:rPr>
          <w:i/>
          <w:sz w:val="24"/>
        </w:rPr>
        <w:t>Reglamento de Creación, Modificación y Traslado de Unidades.</w:t>
      </w:r>
    </w:p>
    <w:p>
      <w:pPr>
        <w:pStyle w:val="BodyText"/>
        <w:spacing w:before="34"/>
        <w:rPr>
          <w:i/>
        </w:rPr>
      </w:pPr>
    </w:p>
    <w:p>
      <w:pPr>
        <w:pStyle w:val="ListParagraph"/>
        <w:numPr>
          <w:ilvl w:val="2"/>
          <w:numId w:val="17"/>
        </w:numPr>
        <w:tabs>
          <w:tab w:pos="3229" w:val="left" w:leader="none"/>
          <w:tab w:pos="3231" w:val="left" w:leader="none"/>
        </w:tabs>
        <w:spacing w:line="271" w:lineRule="auto" w:before="0" w:after="0"/>
        <w:ind w:left="3231" w:right="2183" w:hanging="361"/>
        <w:jc w:val="left"/>
        <w:rPr>
          <w:i/>
          <w:sz w:val="24"/>
        </w:rPr>
      </w:pPr>
      <w:r>
        <w:rPr>
          <w:i/>
          <w:sz w:val="24"/>
        </w:rPr>
        <w:t>Solicitar al Consejo Institucional, en plazo de tres meses, conformar una comisión especial encargada de elaborar y presentar,</w:t>
      </w:r>
      <w:r>
        <w:rPr>
          <w:i/>
          <w:spacing w:val="-3"/>
          <w:sz w:val="24"/>
        </w:rPr>
        <w:t> </w:t>
      </w:r>
      <w:r>
        <w:rPr>
          <w:i/>
          <w:sz w:val="24"/>
        </w:rPr>
        <w:t>en un plazo máximo de doce meses,</w:t>
      </w:r>
      <w:r>
        <w:rPr>
          <w:i/>
          <w:spacing w:val="-3"/>
          <w:sz w:val="24"/>
        </w:rPr>
        <w:t> </w:t>
      </w:r>
      <w:r>
        <w:rPr>
          <w:i/>
          <w:sz w:val="24"/>
        </w:rPr>
        <w:t>un plan de implementación para la Unidad Institucional de Proyectos Interdisciplinarios con Realidad Extendida. Dicho plan deberá contemplar la estructura organizativa, los requerimientos</w:t>
      </w:r>
      <w:r>
        <w:rPr>
          <w:i/>
          <w:spacing w:val="-16"/>
          <w:sz w:val="24"/>
        </w:rPr>
        <w:t> </w:t>
      </w:r>
      <w:r>
        <w:rPr>
          <w:i/>
          <w:sz w:val="24"/>
        </w:rPr>
        <w:t>de</w:t>
      </w:r>
      <w:r>
        <w:rPr>
          <w:i/>
          <w:spacing w:val="-15"/>
          <w:sz w:val="24"/>
        </w:rPr>
        <w:t> </w:t>
      </w:r>
      <w:r>
        <w:rPr>
          <w:i/>
          <w:sz w:val="24"/>
        </w:rPr>
        <w:t>recursos,</w:t>
      </w:r>
      <w:r>
        <w:rPr>
          <w:i/>
          <w:spacing w:val="-17"/>
          <w:sz w:val="24"/>
        </w:rPr>
        <w:t> </w:t>
      </w:r>
      <w:r>
        <w:rPr>
          <w:i/>
          <w:sz w:val="24"/>
        </w:rPr>
        <w:t>el</w:t>
      </w:r>
      <w:r>
        <w:rPr>
          <w:i/>
          <w:spacing w:val="-15"/>
          <w:sz w:val="24"/>
        </w:rPr>
        <w:t> </w:t>
      </w:r>
      <w:r>
        <w:rPr>
          <w:i/>
          <w:sz w:val="24"/>
        </w:rPr>
        <w:t>cronograma</w:t>
      </w:r>
      <w:r>
        <w:rPr>
          <w:i/>
          <w:spacing w:val="-16"/>
          <w:sz w:val="24"/>
        </w:rPr>
        <w:t> </w:t>
      </w:r>
      <w:r>
        <w:rPr>
          <w:i/>
          <w:sz w:val="24"/>
        </w:rPr>
        <w:t>de</w:t>
      </w:r>
      <w:r>
        <w:rPr>
          <w:i/>
          <w:spacing w:val="-15"/>
          <w:sz w:val="24"/>
        </w:rPr>
        <w:t> </w:t>
      </w:r>
      <w:r>
        <w:rPr>
          <w:i/>
          <w:sz w:val="24"/>
        </w:rPr>
        <w:t>ejecución</w:t>
      </w:r>
      <w:r>
        <w:rPr>
          <w:i/>
          <w:spacing w:val="-17"/>
          <w:sz w:val="24"/>
        </w:rPr>
        <w:t> </w:t>
      </w:r>
      <w:r>
        <w:rPr>
          <w:i/>
          <w:sz w:val="24"/>
        </w:rPr>
        <w:t>y</w:t>
      </w:r>
      <w:r>
        <w:rPr>
          <w:i/>
          <w:spacing w:val="-17"/>
          <w:sz w:val="24"/>
        </w:rPr>
        <w:t> </w:t>
      </w:r>
      <w:r>
        <w:rPr>
          <w:i/>
          <w:sz w:val="24"/>
        </w:rPr>
        <w:t>las estrategias de seguimiento</w:t>
      </w:r>
      <w:r>
        <w:rPr>
          <w:i/>
          <w:spacing w:val="-2"/>
          <w:sz w:val="24"/>
        </w:rPr>
        <w:t> </w:t>
      </w:r>
      <w:r>
        <w:rPr>
          <w:i/>
          <w:sz w:val="24"/>
        </w:rPr>
        <w:t>y</w:t>
      </w:r>
      <w:r>
        <w:rPr>
          <w:i/>
          <w:spacing w:val="-1"/>
          <w:sz w:val="24"/>
        </w:rPr>
        <w:t> </w:t>
      </w:r>
      <w:r>
        <w:rPr>
          <w:i/>
          <w:sz w:val="24"/>
        </w:rPr>
        <w:t>evaluación. La comisión</w:t>
      </w:r>
      <w:r>
        <w:rPr>
          <w:i/>
          <w:spacing w:val="-1"/>
          <w:sz w:val="24"/>
        </w:rPr>
        <w:t> </w:t>
      </w:r>
      <w:r>
        <w:rPr>
          <w:i/>
          <w:sz w:val="24"/>
        </w:rPr>
        <w:t>estará integrada por un representante de la Vicerrectoría de Investigación y Extensión, un representante de la Vicerrectoría</w:t>
      </w:r>
      <w:r>
        <w:rPr>
          <w:i/>
          <w:spacing w:val="-3"/>
          <w:sz w:val="24"/>
        </w:rPr>
        <w:t> </w:t>
      </w:r>
      <w:r>
        <w:rPr>
          <w:i/>
          <w:sz w:val="24"/>
        </w:rPr>
        <w:t>de</w:t>
      </w:r>
      <w:r>
        <w:rPr>
          <w:i/>
          <w:spacing w:val="-1"/>
          <w:sz w:val="24"/>
        </w:rPr>
        <w:t> </w:t>
      </w:r>
      <w:r>
        <w:rPr>
          <w:i/>
          <w:sz w:val="24"/>
        </w:rPr>
        <w:t>Docencia,</w:t>
      </w:r>
      <w:r>
        <w:rPr>
          <w:i/>
          <w:spacing w:val="-4"/>
          <w:sz w:val="24"/>
        </w:rPr>
        <w:t> </w:t>
      </w:r>
      <w:r>
        <w:rPr>
          <w:i/>
          <w:sz w:val="24"/>
        </w:rPr>
        <w:t>un</w:t>
      </w:r>
      <w:r>
        <w:rPr>
          <w:i/>
          <w:spacing w:val="-4"/>
          <w:sz w:val="24"/>
        </w:rPr>
        <w:t> </w:t>
      </w:r>
      <w:r>
        <w:rPr>
          <w:i/>
          <w:sz w:val="24"/>
        </w:rPr>
        <w:t>representante</w:t>
      </w:r>
      <w:r>
        <w:rPr>
          <w:i/>
          <w:spacing w:val="-1"/>
          <w:sz w:val="24"/>
        </w:rPr>
        <w:t> </w:t>
      </w:r>
      <w:r>
        <w:rPr>
          <w:i/>
          <w:sz w:val="24"/>
        </w:rPr>
        <w:t>de</w:t>
      </w:r>
      <w:r>
        <w:rPr>
          <w:i/>
          <w:spacing w:val="-1"/>
          <w:sz w:val="24"/>
        </w:rPr>
        <w:t> </w:t>
      </w:r>
      <w:r>
        <w:rPr>
          <w:i/>
          <w:sz w:val="24"/>
        </w:rPr>
        <w:t>la</w:t>
      </w:r>
      <w:r>
        <w:rPr>
          <w:i/>
          <w:spacing w:val="-3"/>
          <w:sz w:val="24"/>
        </w:rPr>
        <w:t> </w:t>
      </w:r>
      <w:r>
        <w:rPr>
          <w:i/>
          <w:sz w:val="24"/>
        </w:rPr>
        <w:t>Oficina</w:t>
      </w:r>
      <w:r>
        <w:rPr>
          <w:i/>
          <w:spacing w:val="-4"/>
          <w:sz w:val="24"/>
        </w:rPr>
        <w:t> </w:t>
      </w:r>
      <w:r>
        <w:rPr>
          <w:i/>
          <w:sz w:val="24"/>
        </w:rPr>
        <w:t>de Planificación Institucional, un representante de la Oficina de Asesoría</w:t>
      </w:r>
      <w:r>
        <w:rPr>
          <w:i/>
          <w:spacing w:val="-3"/>
          <w:sz w:val="24"/>
        </w:rPr>
        <w:t> </w:t>
      </w:r>
      <w:r>
        <w:rPr>
          <w:i/>
          <w:sz w:val="24"/>
        </w:rPr>
        <w:t>Legal,</w:t>
      </w:r>
      <w:r>
        <w:rPr>
          <w:i/>
          <w:spacing w:val="-5"/>
          <w:sz w:val="24"/>
        </w:rPr>
        <w:t> </w:t>
      </w:r>
      <w:r>
        <w:rPr>
          <w:i/>
          <w:sz w:val="24"/>
        </w:rPr>
        <w:t>un</w:t>
      </w:r>
      <w:r>
        <w:rPr>
          <w:i/>
          <w:spacing w:val="-5"/>
          <w:sz w:val="24"/>
        </w:rPr>
        <w:t> </w:t>
      </w:r>
      <w:r>
        <w:rPr>
          <w:i/>
          <w:sz w:val="24"/>
        </w:rPr>
        <w:t>representante</w:t>
      </w:r>
      <w:r>
        <w:rPr>
          <w:i/>
          <w:spacing w:val="-1"/>
          <w:sz w:val="24"/>
        </w:rPr>
        <w:t> </w:t>
      </w:r>
      <w:r>
        <w:rPr>
          <w:i/>
          <w:sz w:val="24"/>
        </w:rPr>
        <w:t>de</w:t>
      </w:r>
      <w:r>
        <w:rPr>
          <w:i/>
          <w:spacing w:val="-1"/>
          <w:sz w:val="24"/>
        </w:rPr>
        <w:t> </w:t>
      </w:r>
      <w:r>
        <w:rPr>
          <w:i/>
          <w:sz w:val="24"/>
        </w:rPr>
        <w:t>la</w:t>
      </w:r>
      <w:r>
        <w:rPr>
          <w:i/>
          <w:spacing w:val="-3"/>
          <w:sz w:val="24"/>
        </w:rPr>
        <w:t> </w:t>
      </w:r>
      <w:r>
        <w:rPr>
          <w:i/>
          <w:sz w:val="24"/>
        </w:rPr>
        <w:t>Vicerrectoría</w:t>
      </w:r>
      <w:r>
        <w:rPr>
          <w:i/>
          <w:spacing w:val="-3"/>
          <w:sz w:val="24"/>
        </w:rPr>
        <w:t> </w:t>
      </w:r>
      <w:r>
        <w:rPr>
          <w:i/>
          <w:sz w:val="24"/>
        </w:rPr>
        <w:t>de</w:t>
      </w:r>
      <w:r>
        <w:rPr>
          <w:i/>
          <w:spacing w:val="-1"/>
          <w:sz w:val="24"/>
        </w:rPr>
        <w:t> </w:t>
      </w:r>
      <w:r>
        <w:rPr>
          <w:i/>
          <w:sz w:val="24"/>
        </w:rPr>
        <w:t>Vida Estudiantil y Servicios Académicos, un representante</w:t>
      </w:r>
    </w:p>
    <w:p>
      <w:pPr>
        <w:spacing w:line="268" w:lineRule="auto" w:before="5"/>
        <w:ind w:left="3231" w:right="2119" w:firstLine="0"/>
        <w:jc w:val="left"/>
        <w:rPr>
          <w:i/>
          <w:sz w:val="24"/>
        </w:rPr>
      </w:pPr>
      <w:r>
        <w:rPr>
          <w:i/>
          <w:sz w:val="24"/>
        </w:rPr>
        <w:t>de</w:t>
      </w:r>
      <w:r>
        <w:rPr>
          <w:i/>
          <w:spacing w:val="-17"/>
          <w:sz w:val="24"/>
        </w:rPr>
        <w:t> </w:t>
      </w:r>
      <w:r>
        <w:rPr>
          <w:i/>
          <w:sz w:val="24"/>
        </w:rPr>
        <w:t>la</w:t>
      </w:r>
      <w:r>
        <w:rPr>
          <w:i/>
          <w:spacing w:val="-17"/>
          <w:sz w:val="24"/>
        </w:rPr>
        <w:t> </w:t>
      </w:r>
      <w:r>
        <w:rPr>
          <w:i/>
          <w:sz w:val="24"/>
        </w:rPr>
        <w:t>Dirección</w:t>
      </w:r>
      <w:r>
        <w:rPr>
          <w:i/>
          <w:spacing w:val="-16"/>
          <w:sz w:val="24"/>
        </w:rPr>
        <w:t> </w:t>
      </w:r>
      <w:r>
        <w:rPr>
          <w:i/>
          <w:sz w:val="24"/>
        </w:rPr>
        <w:t>de</w:t>
      </w:r>
      <w:r>
        <w:rPr>
          <w:i/>
          <w:spacing w:val="-17"/>
          <w:sz w:val="24"/>
        </w:rPr>
        <w:t> </w:t>
      </w:r>
      <w:r>
        <w:rPr>
          <w:i/>
          <w:sz w:val="24"/>
        </w:rPr>
        <w:t>Posgrado,</w:t>
      </w:r>
      <w:r>
        <w:rPr>
          <w:i/>
          <w:spacing w:val="-17"/>
          <w:sz w:val="24"/>
        </w:rPr>
        <w:t> </w:t>
      </w:r>
      <w:r>
        <w:rPr>
          <w:i/>
          <w:sz w:val="24"/>
        </w:rPr>
        <w:t>un</w:t>
      </w:r>
      <w:r>
        <w:rPr>
          <w:i/>
          <w:spacing w:val="-17"/>
          <w:sz w:val="24"/>
        </w:rPr>
        <w:t> </w:t>
      </w:r>
      <w:r>
        <w:rPr>
          <w:i/>
          <w:sz w:val="24"/>
        </w:rPr>
        <w:t>representante</w:t>
      </w:r>
      <w:r>
        <w:rPr>
          <w:i/>
          <w:spacing w:val="-16"/>
          <w:sz w:val="24"/>
        </w:rPr>
        <w:t> </w:t>
      </w:r>
      <w:r>
        <w:rPr>
          <w:i/>
          <w:sz w:val="24"/>
        </w:rPr>
        <w:t>del</w:t>
      </w:r>
      <w:r>
        <w:rPr>
          <w:i/>
          <w:spacing w:val="-17"/>
          <w:sz w:val="24"/>
        </w:rPr>
        <w:t> </w:t>
      </w:r>
      <w:r>
        <w:rPr>
          <w:i/>
          <w:sz w:val="24"/>
        </w:rPr>
        <w:t>sector estudiantil y dos de las personas</w:t>
      </w:r>
    </w:p>
    <w:p>
      <w:pPr>
        <w:spacing w:before="7"/>
        <w:ind w:left="3231" w:right="0" w:firstLine="0"/>
        <w:jc w:val="left"/>
        <w:rPr>
          <w:i/>
          <w:sz w:val="24"/>
        </w:rPr>
      </w:pPr>
      <w:r>
        <w:rPr>
          <w:i/>
          <w:spacing w:val="-2"/>
          <w:sz w:val="24"/>
        </w:rPr>
        <w:t>proponentes</w:t>
      </w:r>
      <w:r>
        <w:rPr>
          <w:i/>
          <w:spacing w:val="-7"/>
          <w:sz w:val="24"/>
        </w:rPr>
        <w:t> </w:t>
      </w:r>
      <w:r>
        <w:rPr>
          <w:i/>
          <w:spacing w:val="-2"/>
          <w:sz w:val="24"/>
        </w:rPr>
        <w:t>de</w:t>
      </w:r>
      <w:r>
        <w:rPr>
          <w:i/>
          <w:spacing w:val="-7"/>
          <w:sz w:val="24"/>
        </w:rPr>
        <w:t> </w:t>
      </w:r>
      <w:r>
        <w:rPr>
          <w:i/>
          <w:spacing w:val="-2"/>
          <w:sz w:val="24"/>
        </w:rPr>
        <w:t>la</w:t>
      </w:r>
      <w:r>
        <w:rPr>
          <w:i/>
          <w:spacing w:val="-16"/>
          <w:sz w:val="24"/>
        </w:rPr>
        <w:t> </w:t>
      </w:r>
      <w:r>
        <w:rPr>
          <w:i/>
          <w:spacing w:val="-2"/>
          <w:sz w:val="24"/>
        </w:rPr>
        <w:t>ponencia.</w:t>
      </w:r>
    </w:p>
    <w:p>
      <w:pPr>
        <w:pStyle w:val="BodyText"/>
        <w:spacing w:before="73"/>
        <w:rPr>
          <w:i/>
        </w:rPr>
      </w:pPr>
    </w:p>
    <w:p>
      <w:pPr>
        <w:pStyle w:val="ListParagraph"/>
        <w:numPr>
          <w:ilvl w:val="1"/>
          <w:numId w:val="17"/>
        </w:numPr>
        <w:tabs>
          <w:tab w:pos="2421" w:val="left" w:leader="none"/>
        </w:tabs>
        <w:spacing w:line="271" w:lineRule="auto" w:before="0" w:after="0"/>
        <w:ind w:left="2421" w:right="1367" w:hanging="360"/>
        <w:jc w:val="left"/>
        <w:rPr>
          <w:b/>
          <w:sz w:val="24"/>
        </w:rPr>
      </w:pPr>
      <w:r>
        <w:rPr>
          <w:w w:val="105"/>
          <w:sz w:val="24"/>
        </w:rPr>
        <w:t>La</w:t>
      </w:r>
      <w:r>
        <w:rPr>
          <w:spacing w:val="-18"/>
          <w:w w:val="105"/>
          <w:sz w:val="24"/>
        </w:rPr>
        <w:t> </w:t>
      </w:r>
      <w:r>
        <w:rPr>
          <w:w w:val="105"/>
          <w:sz w:val="24"/>
        </w:rPr>
        <w:t>propuesta</w:t>
      </w:r>
      <w:r>
        <w:rPr>
          <w:spacing w:val="-14"/>
          <w:w w:val="105"/>
          <w:sz w:val="24"/>
        </w:rPr>
        <w:t> </w:t>
      </w:r>
      <w:r>
        <w:rPr>
          <w:w w:val="105"/>
          <w:sz w:val="24"/>
        </w:rPr>
        <w:t>plantea</w:t>
      </w:r>
      <w:r>
        <w:rPr>
          <w:spacing w:val="-15"/>
          <w:w w:val="105"/>
          <w:sz w:val="24"/>
        </w:rPr>
        <w:t> </w:t>
      </w:r>
      <w:r>
        <w:rPr>
          <w:w w:val="105"/>
          <w:sz w:val="24"/>
        </w:rPr>
        <w:t>la</w:t>
      </w:r>
      <w:r>
        <w:rPr>
          <w:spacing w:val="-17"/>
          <w:w w:val="105"/>
          <w:sz w:val="24"/>
        </w:rPr>
        <w:t> </w:t>
      </w:r>
      <w:r>
        <w:rPr>
          <w:w w:val="105"/>
          <w:sz w:val="24"/>
        </w:rPr>
        <w:t>creación</w:t>
      </w:r>
      <w:r>
        <w:rPr>
          <w:spacing w:val="-18"/>
          <w:w w:val="105"/>
          <w:sz w:val="24"/>
        </w:rPr>
        <w:t> </w:t>
      </w:r>
      <w:r>
        <w:rPr>
          <w:w w:val="105"/>
          <w:sz w:val="24"/>
        </w:rPr>
        <w:t>de</w:t>
      </w:r>
      <w:r>
        <w:rPr>
          <w:spacing w:val="-17"/>
          <w:w w:val="105"/>
          <w:sz w:val="24"/>
        </w:rPr>
        <w:t> </w:t>
      </w:r>
      <w:r>
        <w:rPr>
          <w:w w:val="105"/>
          <w:sz w:val="24"/>
        </w:rPr>
        <w:t>un</w:t>
      </w:r>
      <w:r>
        <w:rPr>
          <w:spacing w:val="-15"/>
          <w:w w:val="105"/>
          <w:sz w:val="24"/>
        </w:rPr>
        <w:t> </w:t>
      </w:r>
      <w:r>
        <w:rPr>
          <w:w w:val="105"/>
          <w:sz w:val="24"/>
        </w:rPr>
        <w:t>mecanismo</w:t>
      </w:r>
      <w:r>
        <w:rPr>
          <w:spacing w:val="-17"/>
          <w:w w:val="105"/>
          <w:sz w:val="24"/>
        </w:rPr>
        <w:t> </w:t>
      </w:r>
      <w:r>
        <w:rPr>
          <w:w w:val="105"/>
          <w:sz w:val="24"/>
        </w:rPr>
        <w:t>institucional </w:t>
      </w:r>
      <w:r>
        <w:rPr>
          <w:sz w:val="24"/>
        </w:rPr>
        <w:t>especializado en tecnologías inmersivas, adscrito a la Vicerrectoría de </w:t>
      </w:r>
      <w:r>
        <w:rPr>
          <w:spacing w:val="-2"/>
          <w:w w:val="105"/>
          <w:sz w:val="24"/>
        </w:rPr>
        <w:t>Investigación</w:t>
      </w:r>
      <w:r>
        <w:rPr>
          <w:spacing w:val="-7"/>
          <w:w w:val="105"/>
          <w:sz w:val="24"/>
        </w:rPr>
        <w:t> </w:t>
      </w:r>
      <w:r>
        <w:rPr>
          <w:spacing w:val="-2"/>
          <w:w w:val="105"/>
          <w:sz w:val="24"/>
        </w:rPr>
        <w:t>y Extensión</w:t>
      </w:r>
      <w:r>
        <w:rPr>
          <w:spacing w:val="-7"/>
          <w:w w:val="105"/>
          <w:sz w:val="24"/>
        </w:rPr>
        <w:t> </w:t>
      </w:r>
      <w:r>
        <w:rPr>
          <w:spacing w:val="-2"/>
          <w:w w:val="105"/>
          <w:sz w:val="24"/>
        </w:rPr>
        <w:t>(VIE),</w:t>
      </w:r>
      <w:r>
        <w:rPr>
          <w:spacing w:val="-7"/>
          <w:w w:val="105"/>
          <w:sz w:val="24"/>
        </w:rPr>
        <w:t> </w:t>
      </w:r>
      <w:r>
        <w:rPr>
          <w:spacing w:val="-2"/>
          <w:w w:val="105"/>
          <w:sz w:val="24"/>
        </w:rPr>
        <w:t>orientado</w:t>
      </w:r>
      <w:r>
        <w:rPr>
          <w:spacing w:val="-4"/>
          <w:w w:val="105"/>
          <w:sz w:val="24"/>
        </w:rPr>
        <w:t> </w:t>
      </w:r>
      <w:r>
        <w:rPr>
          <w:spacing w:val="-2"/>
          <w:w w:val="105"/>
          <w:sz w:val="24"/>
        </w:rPr>
        <w:t>al</w:t>
      </w:r>
      <w:r>
        <w:rPr>
          <w:spacing w:val="-6"/>
          <w:w w:val="105"/>
          <w:sz w:val="24"/>
        </w:rPr>
        <w:t> </w:t>
      </w:r>
      <w:r>
        <w:rPr>
          <w:spacing w:val="-2"/>
          <w:w w:val="105"/>
          <w:sz w:val="24"/>
        </w:rPr>
        <w:t>desarrollo,</w:t>
      </w:r>
      <w:r>
        <w:rPr>
          <w:spacing w:val="-6"/>
          <w:w w:val="105"/>
          <w:sz w:val="24"/>
        </w:rPr>
        <w:t> </w:t>
      </w:r>
      <w:r>
        <w:rPr>
          <w:spacing w:val="-2"/>
          <w:w w:val="105"/>
          <w:sz w:val="24"/>
        </w:rPr>
        <w:t>implementación</w:t>
      </w:r>
      <w:r>
        <w:rPr>
          <w:spacing w:val="-7"/>
          <w:w w:val="105"/>
          <w:sz w:val="24"/>
        </w:rPr>
        <w:t> </w:t>
      </w:r>
      <w:r>
        <w:rPr>
          <w:spacing w:val="-2"/>
          <w:w w:val="105"/>
          <w:sz w:val="24"/>
        </w:rPr>
        <w:t>y </w:t>
      </w:r>
      <w:r>
        <w:rPr>
          <w:w w:val="105"/>
          <w:sz w:val="24"/>
        </w:rPr>
        <w:t>difusión</w:t>
      </w:r>
      <w:r>
        <w:rPr>
          <w:spacing w:val="-18"/>
          <w:w w:val="105"/>
          <w:sz w:val="24"/>
        </w:rPr>
        <w:t> </w:t>
      </w:r>
      <w:r>
        <w:rPr>
          <w:w w:val="105"/>
          <w:sz w:val="24"/>
        </w:rPr>
        <w:t>de</w:t>
      </w:r>
      <w:r>
        <w:rPr>
          <w:spacing w:val="-17"/>
          <w:w w:val="105"/>
          <w:sz w:val="24"/>
        </w:rPr>
        <w:t> </w:t>
      </w:r>
      <w:r>
        <w:rPr>
          <w:w w:val="105"/>
          <w:sz w:val="24"/>
        </w:rPr>
        <w:t>metodologías</w:t>
      </w:r>
      <w:r>
        <w:rPr>
          <w:spacing w:val="-18"/>
          <w:w w:val="105"/>
          <w:sz w:val="24"/>
        </w:rPr>
        <w:t> </w:t>
      </w:r>
      <w:r>
        <w:rPr>
          <w:w w:val="105"/>
          <w:sz w:val="24"/>
        </w:rPr>
        <w:t>educativas</w:t>
      </w:r>
      <w:r>
        <w:rPr>
          <w:spacing w:val="-18"/>
          <w:w w:val="105"/>
          <w:sz w:val="24"/>
        </w:rPr>
        <w:t> </w:t>
      </w:r>
      <w:r>
        <w:rPr>
          <w:w w:val="105"/>
          <w:sz w:val="24"/>
        </w:rPr>
        <w:t>interdisciplinarias</w:t>
      </w:r>
      <w:r>
        <w:rPr>
          <w:spacing w:val="-17"/>
          <w:w w:val="105"/>
          <w:sz w:val="24"/>
        </w:rPr>
        <w:t> </w:t>
      </w:r>
      <w:r>
        <w:rPr>
          <w:w w:val="105"/>
          <w:sz w:val="24"/>
        </w:rPr>
        <w:t>e</w:t>
      </w:r>
      <w:r>
        <w:rPr>
          <w:spacing w:val="-18"/>
          <w:w w:val="105"/>
          <w:sz w:val="24"/>
        </w:rPr>
        <w:t> </w:t>
      </w:r>
      <w:r>
        <w:rPr>
          <w:w w:val="105"/>
          <w:sz w:val="24"/>
        </w:rPr>
        <w:t>innovadoras, fundamentadas</w:t>
      </w:r>
      <w:r>
        <w:rPr>
          <w:spacing w:val="-18"/>
          <w:w w:val="105"/>
          <w:sz w:val="24"/>
        </w:rPr>
        <w:t> </w:t>
      </w:r>
      <w:r>
        <w:rPr>
          <w:w w:val="105"/>
          <w:sz w:val="24"/>
        </w:rPr>
        <w:t>en</w:t>
      </w:r>
      <w:r>
        <w:rPr>
          <w:spacing w:val="-17"/>
          <w:w w:val="105"/>
          <w:sz w:val="24"/>
        </w:rPr>
        <w:t> </w:t>
      </w:r>
      <w:r>
        <w:rPr>
          <w:w w:val="105"/>
          <w:sz w:val="24"/>
        </w:rPr>
        <w:t>la</w:t>
      </w:r>
      <w:r>
        <w:rPr>
          <w:spacing w:val="-18"/>
          <w:w w:val="105"/>
          <w:sz w:val="24"/>
        </w:rPr>
        <w:t> </w:t>
      </w:r>
      <w:r>
        <w:rPr>
          <w:w w:val="105"/>
          <w:sz w:val="24"/>
        </w:rPr>
        <w:t>investigación</w:t>
      </w:r>
      <w:r>
        <w:rPr>
          <w:spacing w:val="-18"/>
          <w:w w:val="105"/>
          <w:sz w:val="24"/>
        </w:rPr>
        <w:t> </w:t>
      </w:r>
      <w:r>
        <w:rPr>
          <w:w w:val="105"/>
          <w:sz w:val="24"/>
        </w:rPr>
        <w:t>y</w:t>
      </w:r>
      <w:r>
        <w:rPr>
          <w:spacing w:val="-17"/>
          <w:w w:val="105"/>
          <w:sz w:val="24"/>
        </w:rPr>
        <w:t> </w:t>
      </w:r>
      <w:r>
        <w:rPr>
          <w:w w:val="105"/>
          <w:sz w:val="24"/>
        </w:rPr>
        <w:t>que</w:t>
      </w:r>
      <w:r>
        <w:rPr>
          <w:spacing w:val="-17"/>
          <w:w w:val="105"/>
          <w:sz w:val="24"/>
        </w:rPr>
        <w:t> </w:t>
      </w:r>
      <w:r>
        <w:rPr>
          <w:w w:val="105"/>
          <w:sz w:val="24"/>
        </w:rPr>
        <w:t>contribuyan</w:t>
      </w:r>
      <w:r>
        <w:rPr>
          <w:spacing w:val="-17"/>
          <w:w w:val="105"/>
          <w:sz w:val="24"/>
        </w:rPr>
        <w:t> </w:t>
      </w:r>
      <w:r>
        <w:rPr>
          <w:w w:val="105"/>
          <w:sz w:val="24"/>
        </w:rPr>
        <w:t>al</w:t>
      </w:r>
      <w:r>
        <w:rPr>
          <w:spacing w:val="-18"/>
          <w:w w:val="105"/>
          <w:sz w:val="24"/>
        </w:rPr>
        <w:t> </w:t>
      </w:r>
      <w:r>
        <w:rPr>
          <w:w w:val="105"/>
          <w:sz w:val="24"/>
        </w:rPr>
        <w:t>mejoramiento </w:t>
      </w:r>
      <w:r>
        <w:rPr>
          <w:sz w:val="24"/>
        </w:rPr>
        <w:t>continuo de</w:t>
      </w:r>
      <w:r>
        <w:rPr>
          <w:spacing w:val="-4"/>
          <w:sz w:val="24"/>
        </w:rPr>
        <w:t> </w:t>
      </w:r>
      <w:r>
        <w:rPr>
          <w:sz w:val="24"/>
        </w:rPr>
        <w:t>la educación superior y</w:t>
      </w:r>
      <w:r>
        <w:rPr>
          <w:spacing w:val="-1"/>
          <w:sz w:val="24"/>
        </w:rPr>
        <w:t> </w:t>
      </w:r>
      <w:r>
        <w:rPr>
          <w:sz w:val="24"/>
        </w:rPr>
        <w:t>al</w:t>
      </w:r>
      <w:r>
        <w:rPr>
          <w:spacing w:val="-1"/>
          <w:sz w:val="24"/>
        </w:rPr>
        <w:t> </w:t>
      </w:r>
      <w:r>
        <w:rPr>
          <w:sz w:val="24"/>
        </w:rPr>
        <w:t>fomento del</w:t>
      </w:r>
      <w:r>
        <w:rPr>
          <w:spacing w:val="-1"/>
          <w:sz w:val="24"/>
        </w:rPr>
        <w:t> </w:t>
      </w:r>
      <w:r>
        <w:rPr>
          <w:sz w:val="24"/>
        </w:rPr>
        <w:t>aprendizaje</w:t>
      </w:r>
      <w:r>
        <w:rPr>
          <w:spacing w:val="-4"/>
          <w:sz w:val="24"/>
        </w:rPr>
        <w:t> </w:t>
      </w:r>
      <w:r>
        <w:rPr>
          <w:sz w:val="24"/>
        </w:rPr>
        <w:t>a lo</w:t>
      </w:r>
      <w:r>
        <w:rPr>
          <w:spacing w:val="-1"/>
          <w:sz w:val="24"/>
        </w:rPr>
        <w:t> </w:t>
      </w:r>
      <w:r>
        <w:rPr>
          <w:sz w:val="24"/>
        </w:rPr>
        <w:t>largo de </w:t>
      </w:r>
      <w:r>
        <w:rPr>
          <w:w w:val="105"/>
          <w:sz w:val="24"/>
        </w:rPr>
        <w:t>la vida.</w:t>
      </w:r>
    </w:p>
    <w:p>
      <w:pPr>
        <w:pStyle w:val="BodyText"/>
        <w:spacing w:before="37"/>
      </w:pPr>
    </w:p>
    <w:p>
      <w:pPr>
        <w:pStyle w:val="ListParagraph"/>
        <w:numPr>
          <w:ilvl w:val="1"/>
          <w:numId w:val="17"/>
        </w:numPr>
        <w:tabs>
          <w:tab w:pos="2421" w:val="left" w:leader="none"/>
          <w:tab w:pos="3121" w:val="left" w:leader="none"/>
        </w:tabs>
        <w:spacing w:line="271" w:lineRule="auto" w:before="0" w:after="0"/>
        <w:ind w:left="2421" w:right="1701" w:hanging="360"/>
        <w:jc w:val="left"/>
        <w:rPr>
          <w:b/>
          <w:sz w:val="24"/>
        </w:rPr>
      </w:pPr>
      <w:r>
        <w:rPr>
          <w:sz w:val="24"/>
        </w:rPr>
        <w:t>Las tecnologías inmersivas incluyen la Realidad Extendida (XR), </w:t>
      </w:r>
      <w:r>
        <w:rPr>
          <w:w w:val="105"/>
          <w:sz w:val="24"/>
        </w:rPr>
        <w:t>entendidas</w:t>
      </w:r>
      <w:r>
        <w:rPr>
          <w:spacing w:val="-18"/>
          <w:w w:val="105"/>
          <w:sz w:val="24"/>
        </w:rPr>
        <w:t> </w:t>
      </w:r>
      <w:r>
        <w:rPr>
          <w:w w:val="105"/>
          <w:sz w:val="24"/>
        </w:rPr>
        <w:t>como</w:t>
      </w:r>
      <w:r>
        <w:rPr>
          <w:spacing w:val="-17"/>
          <w:w w:val="105"/>
          <w:sz w:val="24"/>
        </w:rPr>
        <w:t> </w:t>
      </w:r>
      <w:r>
        <w:rPr>
          <w:w w:val="105"/>
          <w:sz w:val="24"/>
        </w:rPr>
        <w:t>el</w:t>
      </w:r>
      <w:r>
        <w:rPr>
          <w:spacing w:val="-18"/>
          <w:w w:val="105"/>
          <w:sz w:val="24"/>
        </w:rPr>
        <w:t> </w:t>
      </w:r>
      <w:r>
        <w:rPr>
          <w:w w:val="105"/>
          <w:sz w:val="24"/>
        </w:rPr>
        <w:t>conjunto</w:t>
      </w:r>
      <w:r>
        <w:rPr>
          <w:spacing w:val="-18"/>
          <w:w w:val="105"/>
          <w:sz w:val="24"/>
        </w:rPr>
        <w:t> </w:t>
      </w:r>
      <w:r>
        <w:rPr>
          <w:w w:val="105"/>
          <w:sz w:val="24"/>
        </w:rPr>
        <w:t>integrado</w:t>
      </w:r>
      <w:r>
        <w:rPr>
          <w:spacing w:val="-17"/>
          <w:w w:val="105"/>
          <w:sz w:val="24"/>
        </w:rPr>
        <w:t> </w:t>
      </w:r>
      <w:r>
        <w:rPr>
          <w:w w:val="105"/>
          <w:sz w:val="24"/>
        </w:rPr>
        <w:t>de</w:t>
      </w:r>
      <w:r>
        <w:rPr>
          <w:spacing w:val="-18"/>
          <w:w w:val="105"/>
          <w:sz w:val="24"/>
        </w:rPr>
        <w:t> </w:t>
      </w:r>
      <w:r>
        <w:rPr>
          <w:w w:val="105"/>
          <w:sz w:val="24"/>
        </w:rPr>
        <w:t>Realidad</w:t>
      </w:r>
      <w:r>
        <w:rPr>
          <w:spacing w:val="-17"/>
          <w:w w:val="105"/>
          <w:sz w:val="24"/>
        </w:rPr>
        <w:t> </w:t>
      </w:r>
      <w:r>
        <w:rPr>
          <w:w w:val="105"/>
          <w:sz w:val="24"/>
        </w:rPr>
        <w:t>Virtual,</w:t>
      </w:r>
      <w:r>
        <w:rPr>
          <w:spacing w:val="-18"/>
          <w:w w:val="105"/>
          <w:sz w:val="24"/>
        </w:rPr>
        <w:t> </w:t>
      </w:r>
      <w:r>
        <w:rPr>
          <w:w w:val="105"/>
          <w:sz w:val="24"/>
        </w:rPr>
        <w:t>Realidad </w:t>
      </w:r>
      <w:r>
        <w:rPr>
          <w:sz w:val="24"/>
        </w:rPr>
        <w:t>Aumentada y Realidad Mixta, constituyen un campo interdisciplinario en</w:t>
      </w:r>
    </w:p>
    <w:p>
      <w:pPr>
        <w:pStyle w:val="ListParagraph"/>
        <w:spacing w:after="0" w:line="271" w:lineRule="auto"/>
        <w:jc w:val="left"/>
        <w:rPr>
          <w:b/>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71" w:lineRule="auto"/>
        <w:ind w:left="2421" w:right="1393"/>
      </w:pPr>
      <w:r>
        <w:rPr/>
        <w:t>acelerada</w:t>
      </w:r>
      <w:r>
        <w:rPr>
          <w:spacing w:val="-4"/>
        </w:rPr>
        <w:t> </w:t>
      </w:r>
      <w:r>
        <w:rPr/>
        <w:t>expansión,</w:t>
      </w:r>
      <w:r>
        <w:rPr>
          <w:spacing w:val="-6"/>
        </w:rPr>
        <w:t> </w:t>
      </w:r>
      <w:r>
        <w:rPr/>
        <w:t>con</w:t>
      </w:r>
      <w:r>
        <w:rPr>
          <w:spacing w:val="-1"/>
        </w:rPr>
        <w:t> </w:t>
      </w:r>
      <w:r>
        <w:rPr/>
        <w:t>aplicaciones</w:t>
      </w:r>
      <w:r>
        <w:rPr>
          <w:spacing w:val="-8"/>
        </w:rPr>
        <w:t> </w:t>
      </w:r>
      <w:r>
        <w:rPr/>
        <w:t>directas</w:t>
      </w:r>
      <w:r>
        <w:rPr>
          <w:spacing w:val="-2"/>
        </w:rPr>
        <w:t> </w:t>
      </w:r>
      <w:r>
        <w:rPr/>
        <w:t>en</w:t>
      </w:r>
      <w:r>
        <w:rPr>
          <w:spacing w:val="-8"/>
        </w:rPr>
        <w:t> </w:t>
      </w:r>
      <w:r>
        <w:rPr/>
        <w:t>ingeniería,</w:t>
      </w:r>
      <w:r>
        <w:rPr>
          <w:spacing w:val="-6"/>
        </w:rPr>
        <w:t> </w:t>
      </w:r>
      <w:r>
        <w:rPr/>
        <w:t>ciencias</w:t>
      </w:r>
      <w:r>
        <w:rPr>
          <w:spacing w:val="-8"/>
        </w:rPr>
        <w:t> </w:t>
      </w:r>
      <w:r>
        <w:rPr/>
        <w:t>de</w:t>
      </w:r>
      <w:r>
        <w:rPr>
          <w:spacing w:val="-8"/>
        </w:rPr>
        <w:t> </w:t>
      </w:r>
      <w:r>
        <w:rPr/>
        <w:t>la salud, educación, manufactura, simulación, comunicación científica, arquitectura y visualización avanzada. Universidades de vanguardia como el MIT </w:t>
      </w:r>
      <w:r>
        <w:rPr>
          <w:i/>
        </w:rPr>
        <w:t>Media Lab</w:t>
      </w:r>
      <w:r>
        <w:rPr/>
        <w:t>, el </w:t>
      </w:r>
      <w:r>
        <w:rPr>
          <w:i/>
        </w:rPr>
        <w:t>Stanford Virtual Human Interaction Lab </w:t>
      </w:r>
      <w:r>
        <w:rPr/>
        <w:t>y el </w:t>
      </w:r>
      <w:r>
        <w:rPr>
          <w:i/>
        </w:rPr>
        <w:t>Human-Computer Interaction Group </w:t>
      </w:r>
      <w:r>
        <w:rPr/>
        <w:t>de ETH Zurich han consolidado programas especializados que demuestran el impacto transformador de estas tecnologías en la investigación, extensión y la formación profesional, como parte de la transformación global y alcance de la industria 4.0/5.0.</w:t>
      </w:r>
    </w:p>
    <w:p>
      <w:pPr>
        <w:pStyle w:val="BodyText"/>
        <w:spacing w:before="35"/>
      </w:pPr>
    </w:p>
    <w:p>
      <w:pPr>
        <w:pStyle w:val="ListParagraph"/>
        <w:numPr>
          <w:ilvl w:val="1"/>
          <w:numId w:val="17"/>
        </w:numPr>
        <w:tabs>
          <w:tab w:pos="2421" w:val="left" w:leader="none"/>
          <w:tab w:pos="3121" w:val="left" w:leader="none"/>
        </w:tabs>
        <w:spacing w:line="271" w:lineRule="auto" w:before="0" w:after="0"/>
        <w:ind w:left="2421" w:right="1770" w:hanging="360"/>
        <w:jc w:val="left"/>
        <w:rPr>
          <w:b/>
          <w:sz w:val="24"/>
        </w:rPr>
      </w:pPr>
      <w:r>
        <w:rPr>
          <w:w w:val="105"/>
          <w:sz w:val="24"/>
        </w:rPr>
        <w:t>Organizaciones</w:t>
      </w:r>
      <w:r>
        <w:rPr>
          <w:spacing w:val="-18"/>
          <w:w w:val="105"/>
          <w:sz w:val="24"/>
        </w:rPr>
        <w:t> </w:t>
      </w:r>
      <w:r>
        <w:rPr>
          <w:w w:val="105"/>
          <w:sz w:val="24"/>
        </w:rPr>
        <w:t>internacionales</w:t>
      </w:r>
      <w:r>
        <w:rPr>
          <w:spacing w:val="-17"/>
          <w:w w:val="105"/>
          <w:sz w:val="24"/>
        </w:rPr>
        <w:t> </w:t>
      </w:r>
      <w:r>
        <w:rPr>
          <w:w w:val="105"/>
          <w:sz w:val="24"/>
        </w:rPr>
        <w:t>como</w:t>
      </w:r>
      <w:r>
        <w:rPr>
          <w:spacing w:val="-18"/>
          <w:w w:val="105"/>
          <w:sz w:val="24"/>
        </w:rPr>
        <w:t> </w:t>
      </w:r>
      <w:r>
        <w:rPr>
          <w:w w:val="105"/>
          <w:sz w:val="24"/>
        </w:rPr>
        <w:t>IEEE</w:t>
      </w:r>
      <w:r>
        <w:rPr>
          <w:spacing w:val="-18"/>
          <w:w w:val="105"/>
          <w:sz w:val="24"/>
        </w:rPr>
        <w:t> </w:t>
      </w:r>
      <w:r>
        <w:rPr>
          <w:w w:val="105"/>
          <w:sz w:val="24"/>
        </w:rPr>
        <w:t>(Institute</w:t>
      </w:r>
      <w:r>
        <w:rPr>
          <w:spacing w:val="-17"/>
          <w:w w:val="105"/>
          <w:sz w:val="24"/>
        </w:rPr>
        <w:t> </w:t>
      </w:r>
      <w:r>
        <w:rPr>
          <w:w w:val="105"/>
          <w:sz w:val="24"/>
        </w:rPr>
        <w:t>of</w:t>
      </w:r>
      <w:r>
        <w:rPr>
          <w:spacing w:val="-18"/>
          <w:w w:val="105"/>
          <w:sz w:val="24"/>
        </w:rPr>
        <w:t> </w:t>
      </w:r>
      <w:r>
        <w:rPr>
          <w:w w:val="105"/>
          <w:sz w:val="24"/>
        </w:rPr>
        <w:t>Electrical</w:t>
      </w:r>
      <w:r>
        <w:rPr>
          <w:spacing w:val="-17"/>
          <w:w w:val="105"/>
          <w:sz w:val="24"/>
        </w:rPr>
        <w:t> </w:t>
      </w:r>
      <w:r>
        <w:rPr>
          <w:w w:val="105"/>
          <w:sz w:val="24"/>
        </w:rPr>
        <w:t>and </w:t>
      </w:r>
      <w:r>
        <w:rPr>
          <w:sz w:val="24"/>
        </w:rPr>
        <w:t>Electronics</w:t>
      </w:r>
      <w:r>
        <w:rPr>
          <w:spacing w:val="-10"/>
          <w:sz w:val="24"/>
        </w:rPr>
        <w:t> </w:t>
      </w:r>
      <w:r>
        <w:rPr>
          <w:sz w:val="24"/>
        </w:rPr>
        <w:t>Engineers),</w:t>
      </w:r>
      <w:r>
        <w:rPr>
          <w:spacing w:val="-9"/>
          <w:sz w:val="24"/>
        </w:rPr>
        <w:t> </w:t>
      </w:r>
      <w:r>
        <w:rPr>
          <w:sz w:val="24"/>
        </w:rPr>
        <w:t>ACM</w:t>
      </w:r>
      <w:r>
        <w:rPr>
          <w:spacing w:val="-8"/>
          <w:sz w:val="24"/>
        </w:rPr>
        <w:t> </w:t>
      </w:r>
      <w:r>
        <w:rPr>
          <w:sz w:val="24"/>
        </w:rPr>
        <w:t>SIGGRAPH</w:t>
      </w:r>
      <w:r>
        <w:rPr>
          <w:spacing w:val="-8"/>
          <w:sz w:val="24"/>
        </w:rPr>
        <w:t> </w:t>
      </w:r>
      <w:r>
        <w:rPr>
          <w:sz w:val="24"/>
        </w:rPr>
        <w:t>y</w:t>
      </w:r>
      <w:r>
        <w:rPr>
          <w:spacing w:val="-8"/>
          <w:sz w:val="24"/>
        </w:rPr>
        <w:t> </w:t>
      </w:r>
      <w:r>
        <w:rPr>
          <w:sz w:val="24"/>
        </w:rPr>
        <w:t>VRARA</w:t>
      </w:r>
      <w:r>
        <w:rPr>
          <w:spacing w:val="-7"/>
          <w:sz w:val="24"/>
        </w:rPr>
        <w:t> </w:t>
      </w:r>
      <w:r>
        <w:rPr>
          <w:sz w:val="24"/>
        </w:rPr>
        <w:t>(Virtual</w:t>
      </w:r>
      <w:r>
        <w:rPr>
          <w:spacing w:val="-8"/>
          <w:sz w:val="24"/>
        </w:rPr>
        <w:t> </w:t>
      </w:r>
      <w:r>
        <w:rPr>
          <w:sz w:val="24"/>
        </w:rPr>
        <w:t>Reality</w:t>
      </w:r>
      <w:r>
        <w:rPr>
          <w:spacing w:val="-8"/>
          <w:sz w:val="24"/>
        </w:rPr>
        <w:t> </w:t>
      </w:r>
      <w:r>
        <w:rPr>
          <w:sz w:val="24"/>
        </w:rPr>
        <w:t>&amp; Augmented Reality Association) han establecido redes académicas </w:t>
      </w:r>
      <w:r>
        <w:rPr>
          <w:w w:val="105"/>
          <w:sz w:val="24"/>
        </w:rPr>
        <w:t>globales</w:t>
      </w:r>
      <w:r>
        <w:rPr>
          <w:spacing w:val="-17"/>
          <w:w w:val="105"/>
          <w:sz w:val="24"/>
        </w:rPr>
        <w:t> </w:t>
      </w:r>
      <w:r>
        <w:rPr>
          <w:w w:val="105"/>
          <w:sz w:val="24"/>
        </w:rPr>
        <w:t>en</w:t>
      </w:r>
      <w:r>
        <w:rPr>
          <w:spacing w:val="-12"/>
          <w:w w:val="105"/>
          <w:sz w:val="24"/>
        </w:rPr>
        <w:t> </w:t>
      </w:r>
      <w:r>
        <w:rPr>
          <w:w w:val="105"/>
          <w:sz w:val="24"/>
        </w:rPr>
        <w:t>XR</w:t>
      </w:r>
      <w:r>
        <w:rPr>
          <w:spacing w:val="-14"/>
          <w:w w:val="105"/>
          <w:sz w:val="24"/>
        </w:rPr>
        <w:t> </w:t>
      </w:r>
      <w:r>
        <w:rPr>
          <w:w w:val="105"/>
          <w:sz w:val="24"/>
        </w:rPr>
        <w:t>que</w:t>
      </w:r>
      <w:r>
        <w:rPr>
          <w:spacing w:val="-17"/>
          <w:w w:val="105"/>
          <w:sz w:val="24"/>
        </w:rPr>
        <w:t> </w:t>
      </w:r>
      <w:r>
        <w:rPr>
          <w:w w:val="105"/>
          <w:sz w:val="24"/>
        </w:rPr>
        <w:t>facilitan</w:t>
      </w:r>
      <w:r>
        <w:rPr>
          <w:spacing w:val="-17"/>
          <w:w w:val="105"/>
          <w:sz w:val="24"/>
        </w:rPr>
        <w:t> </w:t>
      </w:r>
      <w:r>
        <w:rPr>
          <w:w w:val="105"/>
          <w:sz w:val="24"/>
        </w:rPr>
        <w:t>el</w:t>
      </w:r>
      <w:r>
        <w:rPr>
          <w:spacing w:val="-15"/>
          <w:w w:val="105"/>
          <w:sz w:val="24"/>
        </w:rPr>
        <w:t> </w:t>
      </w:r>
      <w:r>
        <w:rPr>
          <w:w w:val="105"/>
          <w:sz w:val="24"/>
        </w:rPr>
        <w:t>intercambio</w:t>
      </w:r>
      <w:r>
        <w:rPr>
          <w:spacing w:val="-14"/>
          <w:w w:val="105"/>
          <w:sz w:val="24"/>
        </w:rPr>
        <w:t> </w:t>
      </w:r>
      <w:r>
        <w:rPr>
          <w:w w:val="105"/>
          <w:sz w:val="24"/>
        </w:rPr>
        <w:t>de</w:t>
      </w:r>
      <w:r>
        <w:rPr>
          <w:spacing w:val="-17"/>
          <w:w w:val="105"/>
          <w:sz w:val="24"/>
        </w:rPr>
        <w:t> </w:t>
      </w:r>
      <w:r>
        <w:rPr>
          <w:w w:val="105"/>
          <w:sz w:val="24"/>
        </w:rPr>
        <w:t>conocimiento,</w:t>
      </w:r>
      <w:r>
        <w:rPr>
          <w:spacing w:val="-15"/>
          <w:w w:val="105"/>
          <w:sz w:val="24"/>
        </w:rPr>
        <w:t> </w:t>
      </w:r>
      <w:r>
        <w:rPr>
          <w:w w:val="105"/>
          <w:sz w:val="24"/>
        </w:rPr>
        <w:t>las </w:t>
      </w:r>
      <w:r>
        <w:rPr>
          <w:spacing w:val="-2"/>
          <w:w w:val="105"/>
          <w:sz w:val="24"/>
        </w:rPr>
        <w:t>publicaciones</w:t>
      </w:r>
      <w:r>
        <w:rPr>
          <w:spacing w:val="-11"/>
          <w:w w:val="105"/>
          <w:sz w:val="24"/>
        </w:rPr>
        <w:t> </w:t>
      </w:r>
      <w:r>
        <w:rPr>
          <w:spacing w:val="-2"/>
          <w:w w:val="105"/>
          <w:sz w:val="24"/>
        </w:rPr>
        <w:t>científicas</w:t>
      </w:r>
      <w:r>
        <w:rPr>
          <w:spacing w:val="-11"/>
          <w:w w:val="105"/>
          <w:sz w:val="24"/>
        </w:rPr>
        <w:t> </w:t>
      </w:r>
      <w:r>
        <w:rPr>
          <w:spacing w:val="-2"/>
          <w:w w:val="105"/>
          <w:sz w:val="24"/>
        </w:rPr>
        <w:t>y</w:t>
      </w:r>
      <w:r>
        <w:rPr>
          <w:spacing w:val="-8"/>
          <w:w w:val="105"/>
          <w:sz w:val="24"/>
        </w:rPr>
        <w:t> </w:t>
      </w:r>
      <w:r>
        <w:rPr>
          <w:spacing w:val="-2"/>
          <w:w w:val="105"/>
          <w:sz w:val="24"/>
        </w:rPr>
        <w:t>el</w:t>
      </w:r>
      <w:r>
        <w:rPr>
          <w:spacing w:val="-4"/>
          <w:w w:val="105"/>
          <w:sz w:val="24"/>
        </w:rPr>
        <w:t> </w:t>
      </w:r>
      <w:r>
        <w:rPr>
          <w:spacing w:val="-2"/>
          <w:w w:val="105"/>
          <w:sz w:val="24"/>
        </w:rPr>
        <w:t>desarrollo</w:t>
      </w:r>
      <w:r>
        <w:rPr>
          <w:spacing w:val="-7"/>
          <w:w w:val="105"/>
          <w:sz w:val="24"/>
        </w:rPr>
        <w:t> </w:t>
      </w:r>
      <w:r>
        <w:rPr>
          <w:spacing w:val="-2"/>
          <w:w w:val="105"/>
          <w:sz w:val="24"/>
        </w:rPr>
        <w:t>de</w:t>
      </w:r>
      <w:r>
        <w:rPr>
          <w:spacing w:val="-11"/>
          <w:w w:val="105"/>
          <w:sz w:val="24"/>
        </w:rPr>
        <w:t> </w:t>
      </w:r>
      <w:r>
        <w:rPr>
          <w:spacing w:val="-2"/>
          <w:w w:val="105"/>
          <w:sz w:val="24"/>
        </w:rPr>
        <w:t>estándares.</w:t>
      </w:r>
      <w:r>
        <w:rPr>
          <w:spacing w:val="-8"/>
          <w:w w:val="105"/>
          <w:sz w:val="24"/>
        </w:rPr>
        <w:t> </w:t>
      </w:r>
      <w:r>
        <w:rPr>
          <w:spacing w:val="-2"/>
          <w:w w:val="105"/>
          <w:sz w:val="24"/>
        </w:rPr>
        <w:t>Estas</w:t>
      </w:r>
      <w:r>
        <w:rPr>
          <w:spacing w:val="-11"/>
          <w:w w:val="105"/>
          <w:sz w:val="24"/>
        </w:rPr>
        <w:t> </w:t>
      </w:r>
      <w:r>
        <w:rPr>
          <w:spacing w:val="-2"/>
          <w:w w:val="105"/>
          <w:sz w:val="24"/>
        </w:rPr>
        <w:t>redes </w:t>
      </w:r>
      <w:r>
        <w:rPr>
          <w:sz w:val="24"/>
        </w:rPr>
        <w:t>permiten al ITCR integrarse mediante este programa para potenciar su </w:t>
      </w:r>
      <w:r>
        <w:rPr>
          <w:spacing w:val="-2"/>
          <w:w w:val="105"/>
          <w:sz w:val="24"/>
        </w:rPr>
        <w:t>proyección</w:t>
      </w:r>
      <w:r>
        <w:rPr>
          <w:spacing w:val="-8"/>
          <w:w w:val="105"/>
          <w:sz w:val="24"/>
        </w:rPr>
        <w:t> </w:t>
      </w:r>
      <w:r>
        <w:rPr>
          <w:spacing w:val="-2"/>
          <w:w w:val="105"/>
          <w:sz w:val="24"/>
        </w:rPr>
        <w:t>internacional</w:t>
      </w:r>
      <w:r>
        <w:rPr>
          <w:spacing w:val="-7"/>
          <w:w w:val="105"/>
          <w:sz w:val="24"/>
        </w:rPr>
        <w:t> </w:t>
      </w:r>
      <w:r>
        <w:rPr>
          <w:spacing w:val="-2"/>
          <w:w w:val="105"/>
          <w:sz w:val="24"/>
        </w:rPr>
        <w:t>y</w:t>
      </w:r>
      <w:r>
        <w:rPr>
          <w:spacing w:val="-7"/>
          <w:w w:val="105"/>
          <w:sz w:val="24"/>
        </w:rPr>
        <w:t> </w:t>
      </w:r>
      <w:r>
        <w:rPr>
          <w:spacing w:val="-2"/>
          <w:w w:val="105"/>
          <w:sz w:val="24"/>
        </w:rPr>
        <w:t>acceder</w:t>
      </w:r>
      <w:r>
        <w:rPr>
          <w:spacing w:val="-6"/>
          <w:w w:val="105"/>
          <w:sz w:val="24"/>
        </w:rPr>
        <w:t> </w:t>
      </w:r>
      <w:r>
        <w:rPr>
          <w:spacing w:val="-2"/>
          <w:w w:val="105"/>
          <w:sz w:val="24"/>
        </w:rPr>
        <w:t>a</w:t>
      </w:r>
      <w:r>
        <w:rPr>
          <w:spacing w:val="-6"/>
          <w:w w:val="105"/>
          <w:sz w:val="24"/>
        </w:rPr>
        <w:t> </w:t>
      </w:r>
      <w:r>
        <w:rPr>
          <w:spacing w:val="-2"/>
          <w:w w:val="105"/>
          <w:sz w:val="24"/>
        </w:rPr>
        <w:t>recursos</w:t>
      </w:r>
      <w:r>
        <w:rPr>
          <w:spacing w:val="-8"/>
          <w:w w:val="105"/>
          <w:sz w:val="24"/>
        </w:rPr>
        <w:t> </w:t>
      </w:r>
      <w:r>
        <w:rPr>
          <w:spacing w:val="-2"/>
          <w:w w:val="105"/>
          <w:sz w:val="24"/>
        </w:rPr>
        <w:t>de</w:t>
      </w:r>
      <w:r>
        <w:rPr>
          <w:spacing w:val="-9"/>
          <w:w w:val="105"/>
          <w:sz w:val="24"/>
        </w:rPr>
        <w:t> </w:t>
      </w:r>
      <w:r>
        <w:rPr>
          <w:spacing w:val="-2"/>
          <w:w w:val="105"/>
          <w:sz w:val="24"/>
        </w:rPr>
        <w:t>investigación colaborativa.</w:t>
      </w:r>
    </w:p>
    <w:p>
      <w:pPr>
        <w:pStyle w:val="BodyText"/>
        <w:spacing w:before="40"/>
      </w:pPr>
    </w:p>
    <w:p>
      <w:pPr>
        <w:pStyle w:val="ListParagraph"/>
        <w:numPr>
          <w:ilvl w:val="1"/>
          <w:numId w:val="17"/>
        </w:numPr>
        <w:tabs>
          <w:tab w:pos="2421" w:val="left" w:leader="none"/>
          <w:tab w:pos="3121" w:val="left" w:leader="none"/>
        </w:tabs>
        <w:spacing w:line="271" w:lineRule="auto" w:before="0" w:after="0"/>
        <w:ind w:left="2421" w:right="1398" w:hanging="360"/>
        <w:jc w:val="left"/>
        <w:rPr>
          <w:b/>
          <w:sz w:val="24"/>
        </w:rPr>
      </w:pPr>
      <w:r>
        <w:rPr>
          <w:w w:val="105"/>
          <w:sz w:val="24"/>
        </w:rPr>
        <w:t>El</w:t>
      </w:r>
      <w:r>
        <w:rPr>
          <w:spacing w:val="-18"/>
          <w:w w:val="105"/>
          <w:sz w:val="24"/>
        </w:rPr>
        <w:t> </w:t>
      </w:r>
      <w:r>
        <w:rPr>
          <w:w w:val="105"/>
          <w:sz w:val="24"/>
        </w:rPr>
        <w:t>mercado</w:t>
      </w:r>
      <w:r>
        <w:rPr>
          <w:spacing w:val="-17"/>
          <w:w w:val="105"/>
          <w:sz w:val="24"/>
        </w:rPr>
        <w:t> </w:t>
      </w:r>
      <w:r>
        <w:rPr>
          <w:w w:val="105"/>
          <w:sz w:val="24"/>
        </w:rPr>
        <w:t>global</w:t>
      </w:r>
      <w:r>
        <w:rPr>
          <w:spacing w:val="-18"/>
          <w:w w:val="105"/>
          <w:sz w:val="24"/>
        </w:rPr>
        <w:t> </w:t>
      </w:r>
      <w:r>
        <w:rPr>
          <w:w w:val="105"/>
          <w:sz w:val="24"/>
        </w:rPr>
        <w:t>de</w:t>
      </w:r>
      <w:r>
        <w:rPr>
          <w:spacing w:val="-18"/>
          <w:w w:val="105"/>
          <w:sz w:val="24"/>
        </w:rPr>
        <w:t> </w:t>
      </w:r>
      <w:r>
        <w:rPr>
          <w:w w:val="105"/>
          <w:sz w:val="24"/>
        </w:rPr>
        <w:t>tecnologías</w:t>
      </w:r>
      <w:r>
        <w:rPr>
          <w:spacing w:val="-17"/>
          <w:w w:val="105"/>
          <w:sz w:val="24"/>
        </w:rPr>
        <w:t> </w:t>
      </w:r>
      <w:r>
        <w:rPr>
          <w:w w:val="105"/>
          <w:sz w:val="24"/>
        </w:rPr>
        <w:t>XR</w:t>
      </w:r>
      <w:r>
        <w:rPr>
          <w:spacing w:val="-18"/>
          <w:w w:val="105"/>
          <w:sz w:val="24"/>
        </w:rPr>
        <w:t> </w:t>
      </w:r>
      <w:r>
        <w:rPr>
          <w:w w:val="105"/>
          <w:sz w:val="24"/>
        </w:rPr>
        <w:t>alcanzó</w:t>
      </w:r>
      <w:r>
        <w:rPr>
          <w:spacing w:val="-17"/>
          <w:w w:val="105"/>
          <w:sz w:val="24"/>
        </w:rPr>
        <w:t> </w:t>
      </w:r>
      <w:r>
        <w:rPr>
          <w:w w:val="105"/>
          <w:sz w:val="24"/>
        </w:rPr>
        <w:t>los</w:t>
      </w:r>
      <w:r>
        <w:rPr>
          <w:spacing w:val="-18"/>
          <w:w w:val="105"/>
          <w:sz w:val="24"/>
        </w:rPr>
        <w:t> </w:t>
      </w:r>
      <w:r>
        <w:rPr>
          <w:w w:val="105"/>
          <w:sz w:val="24"/>
        </w:rPr>
        <w:t>$104.93</w:t>
      </w:r>
      <w:r>
        <w:rPr>
          <w:spacing w:val="-17"/>
          <w:w w:val="105"/>
          <w:sz w:val="24"/>
        </w:rPr>
        <w:t> </w:t>
      </w:r>
      <w:r>
        <w:rPr>
          <w:w w:val="105"/>
          <w:sz w:val="24"/>
        </w:rPr>
        <w:t>mil</w:t>
      </w:r>
      <w:r>
        <w:rPr>
          <w:spacing w:val="-18"/>
          <w:w w:val="105"/>
          <w:sz w:val="24"/>
        </w:rPr>
        <w:t> </w:t>
      </w:r>
      <w:r>
        <w:rPr>
          <w:w w:val="105"/>
          <w:sz w:val="24"/>
        </w:rPr>
        <w:t>millones</w:t>
      </w:r>
      <w:r>
        <w:rPr>
          <w:spacing w:val="-17"/>
          <w:w w:val="105"/>
          <w:sz w:val="24"/>
        </w:rPr>
        <w:t> </w:t>
      </w:r>
      <w:r>
        <w:rPr>
          <w:w w:val="105"/>
          <w:sz w:val="24"/>
        </w:rPr>
        <w:t>en 2024</w:t>
      </w:r>
      <w:r>
        <w:rPr>
          <w:spacing w:val="-10"/>
          <w:w w:val="105"/>
          <w:sz w:val="24"/>
        </w:rPr>
        <w:t> </w:t>
      </w:r>
      <w:r>
        <w:rPr>
          <w:w w:val="105"/>
          <w:sz w:val="24"/>
        </w:rPr>
        <w:t>y</w:t>
      </w:r>
      <w:r>
        <w:rPr>
          <w:spacing w:val="-11"/>
          <w:w w:val="105"/>
          <w:sz w:val="24"/>
        </w:rPr>
        <w:t> </w:t>
      </w:r>
      <w:r>
        <w:rPr>
          <w:w w:val="105"/>
          <w:sz w:val="24"/>
        </w:rPr>
        <w:t>se</w:t>
      </w:r>
      <w:r>
        <w:rPr>
          <w:spacing w:val="-13"/>
          <w:w w:val="105"/>
          <w:sz w:val="24"/>
        </w:rPr>
        <w:t> </w:t>
      </w:r>
      <w:r>
        <w:rPr>
          <w:w w:val="105"/>
          <w:sz w:val="24"/>
        </w:rPr>
        <w:t>proyecta</w:t>
      </w:r>
      <w:r>
        <w:rPr>
          <w:spacing w:val="-10"/>
          <w:w w:val="105"/>
          <w:sz w:val="24"/>
        </w:rPr>
        <w:t> </w:t>
      </w:r>
      <w:r>
        <w:rPr>
          <w:w w:val="105"/>
          <w:sz w:val="24"/>
        </w:rPr>
        <w:t>alcanzar</w:t>
      </w:r>
      <w:r>
        <w:rPr>
          <w:spacing w:val="-10"/>
          <w:w w:val="105"/>
          <w:sz w:val="24"/>
        </w:rPr>
        <w:t> </w:t>
      </w:r>
      <w:r>
        <w:rPr>
          <w:w w:val="105"/>
          <w:sz w:val="24"/>
        </w:rPr>
        <w:t>$1,090.95</w:t>
      </w:r>
      <w:r>
        <w:rPr>
          <w:spacing w:val="-10"/>
          <w:w w:val="105"/>
          <w:sz w:val="24"/>
        </w:rPr>
        <w:t> </w:t>
      </w:r>
      <w:r>
        <w:rPr>
          <w:w w:val="105"/>
          <w:sz w:val="24"/>
        </w:rPr>
        <w:t>mil</w:t>
      </w:r>
      <w:r>
        <w:rPr>
          <w:spacing w:val="-11"/>
          <w:w w:val="105"/>
          <w:sz w:val="24"/>
        </w:rPr>
        <w:t> </w:t>
      </w:r>
      <w:r>
        <w:rPr>
          <w:w w:val="105"/>
          <w:sz w:val="24"/>
        </w:rPr>
        <w:t>millones</w:t>
      </w:r>
      <w:r>
        <w:rPr>
          <w:spacing w:val="-13"/>
          <w:w w:val="105"/>
          <w:sz w:val="24"/>
        </w:rPr>
        <w:t> </w:t>
      </w:r>
      <w:r>
        <w:rPr>
          <w:w w:val="105"/>
          <w:sz w:val="24"/>
        </w:rPr>
        <w:t>para</w:t>
      </w:r>
      <w:r>
        <w:rPr>
          <w:spacing w:val="-1"/>
          <w:w w:val="105"/>
          <w:sz w:val="24"/>
        </w:rPr>
        <w:t> </w:t>
      </w:r>
      <w:r>
        <w:rPr>
          <w:w w:val="105"/>
          <w:sz w:val="24"/>
        </w:rPr>
        <w:t>2032,</w:t>
      </w:r>
      <w:r>
        <w:rPr>
          <w:spacing w:val="-11"/>
          <w:w w:val="105"/>
          <w:sz w:val="24"/>
        </w:rPr>
        <w:t> </w:t>
      </w:r>
      <w:r>
        <w:rPr>
          <w:w w:val="105"/>
          <w:sz w:val="24"/>
        </w:rPr>
        <w:t>según </w:t>
      </w:r>
      <w:r>
        <w:rPr>
          <w:i/>
          <w:sz w:val="24"/>
        </w:rPr>
        <w:t>Kings Research</w:t>
      </w:r>
      <w:r>
        <w:rPr>
          <w:sz w:val="24"/>
        </w:rPr>
        <w:t>. Esta expansión ha generado una creciente demanda de </w:t>
      </w:r>
      <w:r>
        <w:rPr>
          <w:spacing w:val="-2"/>
          <w:w w:val="105"/>
          <w:sz w:val="24"/>
        </w:rPr>
        <w:t>profesionales</w:t>
      </w:r>
      <w:r>
        <w:rPr>
          <w:spacing w:val="-9"/>
          <w:w w:val="105"/>
          <w:sz w:val="24"/>
        </w:rPr>
        <w:t> </w:t>
      </w:r>
      <w:r>
        <w:rPr>
          <w:spacing w:val="-2"/>
          <w:w w:val="105"/>
          <w:sz w:val="24"/>
        </w:rPr>
        <w:t>especializados,</w:t>
      </w:r>
      <w:r>
        <w:rPr>
          <w:spacing w:val="-7"/>
          <w:w w:val="105"/>
          <w:sz w:val="24"/>
        </w:rPr>
        <w:t> </w:t>
      </w:r>
      <w:r>
        <w:rPr>
          <w:spacing w:val="-2"/>
          <w:w w:val="105"/>
          <w:sz w:val="24"/>
        </w:rPr>
        <w:t>particularmente</w:t>
      </w:r>
      <w:r>
        <w:rPr>
          <w:spacing w:val="-9"/>
          <w:w w:val="105"/>
          <w:sz w:val="24"/>
        </w:rPr>
        <w:t> </w:t>
      </w:r>
      <w:r>
        <w:rPr>
          <w:spacing w:val="-2"/>
          <w:w w:val="105"/>
          <w:sz w:val="24"/>
        </w:rPr>
        <w:t>en</w:t>
      </w:r>
      <w:r>
        <w:rPr>
          <w:spacing w:val="-3"/>
          <w:w w:val="105"/>
          <w:sz w:val="24"/>
        </w:rPr>
        <w:t> </w:t>
      </w:r>
      <w:r>
        <w:rPr>
          <w:spacing w:val="-2"/>
          <w:w w:val="105"/>
          <w:sz w:val="24"/>
        </w:rPr>
        <w:t>América Latina,</w:t>
      </w:r>
      <w:r>
        <w:rPr>
          <w:spacing w:val="-7"/>
          <w:w w:val="105"/>
          <w:sz w:val="24"/>
        </w:rPr>
        <w:t> </w:t>
      </w:r>
      <w:r>
        <w:rPr>
          <w:spacing w:val="-2"/>
          <w:w w:val="105"/>
          <w:sz w:val="24"/>
        </w:rPr>
        <w:t>donde </w:t>
      </w:r>
      <w:r>
        <w:rPr>
          <w:sz w:val="24"/>
        </w:rPr>
        <w:t>empresas tecnológicas globales como Meta, Microsoft, Google, Accenture, Intel Corporation, Samsung y PTC están estableciendo centros de </w:t>
      </w:r>
      <w:r>
        <w:rPr>
          <w:w w:val="105"/>
          <w:sz w:val="24"/>
        </w:rPr>
        <w:t>desarrollo</w:t>
      </w:r>
      <w:r>
        <w:rPr>
          <w:spacing w:val="-17"/>
          <w:w w:val="105"/>
          <w:sz w:val="24"/>
        </w:rPr>
        <w:t> </w:t>
      </w:r>
      <w:r>
        <w:rPr>
          <w:w w:val="105"/>
          <w:sz w:val="24"/>
        </w:rPr>
        <w:t>que</w:t>
      </w:r>
      <w:r>
        <w:rPr>
          <w:spacing w:val="-18"/>
          <w:w w:val="105"/>
          <w:sz w:val="24"/>
        </w:rPr>
        <w:t> </w:t>
      </w:r>
      <w:r>
        <w:rPr>
          <w:w w:val="105"/>
          <w:sz w:val="24"/>
        </w:rPr>
        <w:t>requieren</w:t>
      </w:r>
      <w:r>
        <w:rPr>
          <w:spacing w:val="-13"/>
          <w:w w:val="105"/>
          <w:sz w:val="24"/>
        </w:rPr>
        <w:t> </w:t>
      </w:r>
      <w:r>
        <w:rPr>
          <w:w w:val="105"/>
          <w:sz w:val="24"/>
        </w:rPr>
        <w:t>talento</w:t>
      </w:r>
      <w:r>
        <w:rPr>
          <w:spacing w:val="-16"/>
          <w:w w:val="105"/>
          <w:sz w:val="24"/>
        </w:rPr>
        <w:t> </w:t>
      </w:r>
      <w:r>
        <w:rPr>
          <w:w w:val="105"/>
          <w:sz w:val="24"/>
        </w:rPr>
        <w:t>formado</w:t>
      </w:r>
      <w:r>
        <w:rPr>
          <w:spacing w:val="-16"/>
          <w:w w:val="105"/>
          <w:sz w:val="24"/>
        </w:rPr>
        <w:t> </w:t>
      </w:r>
      <w:r>
        <w:rPr>
          <w:w w:val="105"/>
          <w:sz w:val="24"/>
        </w:rPr>
        <w:t>en</w:t>
      </w:r>
      <w:r>
        <w:rPr>
          <w:spacing w:val="-18"/>
          <w:w w:val="105"/>
          <w:sz w:val="24"/>
        </w:rPr>
        <w:t> </w:t>
      </w:r>
      <w:r>
        <w:rPr>
          <w:w w:val="105"/>
          <w:sz w:val="24"/>
        </w:rPr>
        <w:t>estándares</w:t>
      </w:r>
      <w:r>
        <w:rPr>
          <w:spacing w:val="-6"/>
          <w:w w:val="105"/>
          <w:sz w:val="24"/>
        </w:rPr>
        <w:t> </w:t>
      </w:r>
      <w:r>
        <w:rPr>
          <w:w w:val="105"/>
          <w:sz w:val="24"/>
        </w:rPr>
        <w:t>internacionales tanto</w:t>
      </w:r>
      <w:r>
        <w:rPr>
          <w:spacing w:val="-18"/>
          <w:w w:val="105"/>
          <w:sz w:val="24"/>
        </w:rPr>
        <w:t> </w:t>
      </w:r>
      <w:r>
        <w:rPr>
          <w:w w:val="105"/>
          <w:sz w:val="24"/>
        </w:rPr>
        <w:t>en</w:t>
      </w:r>
      <w:r>
        <w:rPr>
          <w:spacing w:val="-17"/>
          <w:w w:val="105"/>
          <w:sz w:val="24"/>
        </w:rPr>
        <w:t> </w:t>
      </w:r>
      <w:r>
        <w:rPr>
          <w:w w:val="105"/>
          <w:sz w:val="24"/>
        </w:rPr>
        <w:t>hardware</w:t>
      </w:r>
      <w:r>
        <w:rPr>
          <w:spacing w:val="-18"/>
          <w:w w:val="105"/>
          <w:sz w:val="24"/>
        </w:rPr>
        <w:t> </w:t>
      </w:r>
      <w:r>
        <w:rPr>
          <w:w w:val="105"/>
          <w:sz w:val="24"/>
        </w:rPr>
        <w:t>como</w:t>
      </w:r>
      <w:r>
        <w:rPr>
          <w:spacing w:val="-18"/>
          <w:w w:val="105"/>
          <w:sz w:val="24"/>
        </w:rPr>
        <w:t> </w:t>
      </w:r>
      <w:r>
        <w:rPr>
          <w:w w:val="105"/>
          <w:sz w:val="24"/>
        </w:rPr>
        <w:t>en</w:t>
      </w:r>
      <w:r>
        <w:rPr>
          <w:spacing w:val="-17"/>
          <w:w w:val="105"/>
          <w:sz w:val="24"/>
        </w:rPr>
        <w:t> </w:t>
      </w:r>
      <w:r>
        <w:rPr>
          <w:w w:val="105"/>
          <w:sz w:val="24"/>
        </w:rPr>
        <w:t>software</w:t>
      </w:r>
      <w:r>
        <w:rPr>
          <w:spacing w:val="-18"/>
          <w:w w:val="105"/>
          <w:sz w:val="24"/>
        </w:rPr>
        <w:t> </w:t>
      </w:r>
      <w:r>
        <w:rPr>
          <w:w w:val="105"/>
          <w:sz w:val="24"/>
        </w:rPr>
        <w:t>y</w:t>
      </w:r>
      <w:r>
        <w:rPr>
          <w:spacing w:val="-17"/>
          <w:w w:val="105"/>
          <w:sz w:val="24"/>
        </w:rPr>
        <w:t> </w:t>
      </w:r>
      <w:r>
        <w:rPr>
          <w:w w:val="105"/>
          <w:sz w:val="24"/>
        </w:rPr>
        <w:t>servicios</w:t>
      </w:r>
      <w:r>
        <w:rPr>
          <w:spacing w:val="-11"/>
          <w:w w:val="105"/>
          <w:sz w:val="24"/>
        </w:rPr>
        <w:t> </w:t>
      </w:r>
      <w:r>
        <w:rPr>
          <w:w w:val="105"/>
          <w:sz w:val="24"/>
        </w:rPr>
        <w:t>especializados, capacidades</w:t>
      </w:r>
      <w:r>
        <w:rPr>
          <w:spacing w:val="-18"/>
          <w:w w:val="105"/>
          <w:sz w:val="24"/>
        </w:rPr>
        <w:t> </w:t>
      </w:r>
      <w:r>
        <w:rPr>
          <w:w w:val="105"/>
          <w:sz w:val="24"/>
        </w:rPr>
        <w:t>que</w:t>
      </w:r>
      <w:r>
        <w:rPr>
          <w:spacing w:val="-17"/>
          <w:w w:val="105"/>
          <w:sz w:val="24"/>
        </w:rPr>
        <w:t> </w:t>
      </w:r>
      <w:r>
        <w:rPr>
          <w:w w:val="105"/>
          <w:sz w:val="24"/>
        </w:rPr>
        <w:t>el</w:t>
      </w:r>
      <w:r>
        <w:rPr>
          <w:spacing w:val="-18"/>
          <w:w w:val="105"/>
          <w:sz w:val="24"/>
        </w:rPr>
        <w:t> </w:t>
      </w:r>
      <w:r>
        <w:rPr>
          <w:w w:val="105"/>
          <w:sz w:val="24"/>
        </w:rPr>
        <w:t>programa</w:t>
      </w:r>
      <w:r>
        <w:rPr>
          <w:spacing w:val="-16"/>
          <w:w w:val="105"/>
          <w:sz w:val="24"/>
        </w:rPr>
        <w:t> </w:t>
      </w:r>
      <w:r>
        <w:rPr>
          <w:w w:val="105"/>
          <w:sz w:val="24"/>
        </w:rPr>
        <w:t>propuesto</w:t>
      </w:r>
      <w:r>
        <w:rPr>
          <w:spacing w:val="-15"/>
          <w:w w:val="105"/>
          <w:sz w:val="24"/>
        </w:rPr>
        <w:t> </w:t>
      </w:r>
      <w:r>
        <w:rPr>
          <w:w w:val="105"/>
          <w:sz w:val="24"/>
        </w:rPr>
        <w:t>puede</w:t>
      </w:r>
      <w:r>
        <w:rPr>
          <w:spacing w:val="-18"/>
          <w:w w:val="105"/>
          <w:sz w:val="24"/>
        </w:rPr>
        <w:t> </w:t>
      </w:r>
      <w:r>
        <w:rPr>
          <w:w w:val="105"/>
          <w:sz w:val="24"/>
        </w:rPr>
        <w:t>contribuir</w:t>
      </w:r>
      <w:r>
        <w:rPr>
          <w:spacing w:val="-17"/>
          <w:w w:val="105"/>
          <w:sz w:val="24"/>
        </w:rPr>
        <w:t> </w:t>
      </w:r>
      <w:r>
        <w:rPr>
          <w:w w:val="105"/>
          <w:sz w:val="24"/>
        </w:rPr>
        <w:t>a</w:t>
      </w:r>
      <w:r>
        <w:rPr>
          <w:spacing w:val="-10"/>
          <w:w w:val="105"/>
          <w:sz w:val="24"/>
        </w:rPr>
        <w:t> </w:t>
      </w:r>
      <w:r>
        <w:rPr>
          <w:w w:val="105"/>
          <w:sz w:val="24"/>
        </w:rPr>
        <w:t>desarrollar.</w:t>
      </w:r>
    </w:p>
    <w:p>
      <w:pPr>
        <w:pStyle w:val="BodyText"/>
        <w:spacing w:before="37"/>
      </w:pPr>
    </w:p>
    <w:p>
      <w:pPr>
        <w:pStyle w:val="ListParagraph"/>
        <w:numPr>
          <w:ilvl w:val="1"/>
          <w:numId w:val="17"/>
        </w:numPr>
        <w:tabs>
          <w:tab w:pos="2421" w:val="left" w:leader="none"/>
          <w:tab w:pos="3121" w:val="left" w:leader="none"/>
        </w:tabs>
        <w:spacing w:line="271" w:lineRule="auto" w:before="0" w:after="0"/>
        <w:ind w:left="2421" w:right="1366" w:hanging="360"/>
        <w:jc w:val="left"/>
        <w:rPr>
          <w:b/>
          <w:sz w:val="24"/>
        </w:rPr>
      </w:pPr>
      <w:r>
        <w:rPr>
          <w:sz w:val="24"/>
        </w:rPr>
        <w:t>Las tecnologías XR presentan oportunidades únicas para reducir barreras educativas mediante interfaces adaptativas, traducción en tiempo real de lenguaje de señas a texto/voz, simulaciones hápticas para personas con discapacidad visual, y entornos ajustables a diferentes capacidades cognitivas</w:t>
      </w:r>
      <w:r>
        <w:rPr>
          <w:spacing w:val="-9"/>
          <w:sz w:val="24"/>
        </w:rPr>
        <w:t> </w:t>
      </w:r>
      <w:r>
        <w:rPr>
          <w:sz w:val="24"/>
        </w:rPr>
        <w:t>y</w:t>
      </w:r>
      <w:r>
        <w:rPr>
          <w:spacing w:val="-7"/>
          <w:sz w:val="24"/>
        </w:rPr>
        <w:t> </w:t>
      </w:r>
      <w:r>
        <w:rPr>
          <w:sz w:val="24"/>
        </w:rPr>
        <w:t>motoras,</w:t>
      </w:r>
      <w:r>
        <w:rPr>
          <w:spacing w:val="-7"/>
          <w:sz w:val="24"/>
        </w:rPr>
        <w:t> </w:t>
      </w:r>
      <w:r>
        <w:rPr>
          <w:sz w:val="24"/>
        </w:rPr>
        <w:t>cumpliendo</w:t>
      </w:r>
      <w:r>
        <w:rPr>
          <w:spacing w:val="-6"/>
          <w:sz w:val="24"/>
        </w:rPr>
        <w:t> </w:t>
      </w:r>
      <w:r>
        <w:rPr>
          <w:sz w:val="24"/>
        </w:rPr>
        <w:t>así</w:t>
      </w:r>
      <w:r>
        <w:rPr>
          <w:spacing w:val="-1"/>
          <w:sz w:val="24"/>
        </w:rPr>
        <w:t> </w:t>
      </w:r>
      <w:r>
        <w:rPr>
          <w:sz w:val="24"/>
        </w:rPr>
        <w:t>con</w:t>
      </w:r>
      <w:r>
        <w:rPr>
          <w:spacing w:val="-8"/>
          <w:sz w:val="24"/>
        </w:rPr>
        <w:t> </w:t>
      </w:r>
      <w:r>
        <w:rPr>
          <w:sz w:val="24"/>
        </w:rPr>
        <w:t>la</w:t>
      </w:r>
      <w:r>
        <w:rPr>
          <w:spacing w:val="-6"/>
          <w:sz w:val="24"/>
        </w:rPr>
        <w:t> </w:t>
      </w:r>
      <w:r>
        <w:rPr>
          <w:sz w:val="24"/>
        </w:rPr>
        <w:t>Convención</w:t>
      </w:r>
      <w:r>
        <w:rPr>
          <w:spacing w:val="-8"/>
          <w:sz w:val="24"/>
        </w:rPr>
        <w:t> </w:t>
      </w:r>
      <w:r>
        <w:rPr>
          <w:sz w:val="24"/>
        </w:rPr>
        <w:t>sobre</w:t>
      </w:r>
      <w:r>
        <w:rPr>
          <w:spacing w:val="-3"/>
          <w:sz w:val="24"/>
        </w:rPr>
        <w:t> </w:t>
      </w:r>
      <w:r>
        <w:rPr>
          <w:sz w:val="24"/>
        </w:rPr>
        <w:t>los</w:t>
      </w:r>
      <w:r>
        <w:rPr>
          <w:spacing w:val="-9"/>
          <w:sz w:val="24"/>
        </w:rPr>
        <w:t> </w:t>
      </w:r>
      <w:r>
        <w:rPr>
          <w:sz w:val="24"/>
        </w:rPr>
        <w:t>Derechos de las Personas con Discapacidad (ratificada por Costa Rica mediante Ley 8661) y la Ley 7600 de Igualdad de Oportunidades.</w:t>
      </w:r>
    </w:p>
    <w:p>
      <w:pPr>
        <w:pStyle w:val="BodyText"/>
        <w:spacing w:before="36"/>
      </w:pPr>
    </w:p>
    <w:p>
      <w:pPr>
        <w:pStyle w:val="ListParagraph"/>
        <w:numPr>
          <w:ilvl w:val="1"/>
          <w:numId w:val="17"/>
        </w:numPr>
        <w:tabs>
          <w:tab w:pos="2421" w:val="left" w:leader="none"/>
          <w:tab w:pos="3121" w:val="left" w:leader="none"/>
        </w:tabs>
        <w:spacing w:line="273" w:lineRule="auto" w:before="1" w:after="0"/>
        <w:ind w:left="2421" w:right="1392" w:hanging="360"/>
        <w:jc w:val="left"/>
        <w:rPr>
          <w:b/>
          <w:sz w:val="24"/>
        </w:rPr>
      </w:pPr>
      <w:r>
        <w:rPr>
          <w:sz w:val="24"/>
        </w:rPr>
        <w:t>La brecha digital en acceso a tecnologías avanzadas afecta desproporcionadamente a estudiantes de zonas rurales, comunidades costeras, y poblaciones en condición de vulnerabilidad socioeconómica, tal </w:t>
      </w:r>
      <w:r>
        <w:rPr>
          <w:w w:val="105"/>
          <w:sz w:val="24"/>
        </w:rPr>
        <w:t>como</w:t>
      </w:r>
      <w:r>
        <w:rPr>
          <w:spacing w:val="-13"/>
          <w:w w:val="105"/>
          <w:sz w:val="24"/>
        </w:rPr>
        <w:t> </w:t>
      </w:r>
      <w:r>
        <w:rPr>
          <w:w w:val="105"/>
          <w:sz w:val="24"/>
        </w:rPr>
        <w:t>lo</w:t>
      </w:r>
      <w:r>
        <w:rPr>
          <w:spacing w:val="-14"/>
          <w:w w:val="105"/>
          <w:sz w:val="24"/>
        </w:rPr>
        <w:t> </w:t>
      </w:r>
      <w:r>
        <w:rPr>
          <w:w w:val="105"/>
          <w:sz w:val="24"/>
        </w:rPr>
        <w:t>documenta</w:t>
      </w:r>
      <w:r>
        <w:rPr>
          <w:spacing w:val="-13"/>
          <w:w w:val="105"/>
          <w:sz w:val="24"/>
        </w:rPr>
        <w:t> </w:t>
      </w:r>
      <w:r>
        <w:rPr>
          <w:w w:val="105"/>
          <w:sz w:val="24"/>
        </w:rPr>
        <w:t>el</w:t>
      </w:r>
      <w:r>
        <w:rPr>
          <w:spacing w:val="-9"/>
          <w:w w:val="105"/>
          <w:sz w:val="24"/>
        </w:rPr>
        <w:t> </w:t>
      </w:r>
      <w:r>
        <w:rPr>
          <w:w w:val="105"/>
          <w:sz w:val="24"/>
        </w:rPr>
        <w:t>Informe</w:t>
      </w:r>
      <w:r>
        <w:rPr>
          <w:spacing w:val="-15"/>
          <w:w w:val="105"/>
          <w:sz w:val="24"/>
        </w:rPr>
        <w:t> </w:t>
      </w:r>
      <w:r>
        <w:rPr>
          <w:w w:val="105"/>
          <w:sz w:val="24"/>
        </w:rPr>
        <w:t>Estado</w:t>
      </w:r>
      <w:r>
        <w:rPr>
          <w:spacing w:val="-13"/>
          <w:w w:val="105"/>
          <w:sz w:val="24"/>
        </w:rPr>
        <w:t> </w:t>
      </w:r>
      <w:r>
        <w:rPr>
          <w:w w:val="105"/>
          <w:sz w:val="24"/>
        </w:rPr>
        <w:t>de</w:t>
      </w:r>
      <w:r>
        <w:rPr>
          <w:spacing w:val="-16"/>
          <w:w w:val="105"/>
          <w:sz w:val="24"/>
        </w:rPr>
        <w:t> </w:t>
      </w:r>
      <w:r>
        <w:rPr>
          <w:w w:val="105"/>
          <w:sz w:val="24"/>
        </w:rPr>
        <w:t>la</w:t>
      </w:r>
      <w:r>
        <w:rPr>
          <w:spacing w:val="-13"/>
          <w:w w:val="105"/>
          <w:sz w:val="24"/>
        </w:rPr>
        <w:t> </w:t>
      </w:r>
      <w:r>
        <w:rPr>
          <w:w w:val="105"/>
          <w:sz w:val="24"/>
        </w:rPr>
        <w:t>Nación</w:t>
      </w:r>
      <w:r>
        <w:rPr>
          <w:spacing w:val="-15"/>
          <w:w w:val="105"/>
          <w:sz w:val="24"/>
        </w:rPr>
        <w:t> </w:t>
      </w:r>
      <w:r>
        <w:rPr>
          <w:w w:val="105"/>
          <w:sz w:val="24"/>
        </w:rPr>
        <w:t>2023,</w:t>
      </w:r>
      <w:r>
        <w:rPr>
          <w:spacing w:val="-14"/>
          <w:w w:val="105"/>
          <w:sz w:val="24"/>
        </w:rPr>
        <w:t> </w:t>
      </w:r>
      <w:r>
        <w:rPr>
          <w:w w:val="105"/>
          <w:sz w:val="24"/>
        </w:rPr>
        <w:t>razón</w:t>
      </w:r>
      <w:r>
        <w:rPr>
          <w:spacing w:val="-15"/>
          <w:w w:val="105"/>
          <w:sz w:val="24"/>
        </w:rPr>
        <w:t> </w:t>
      </w:r>
      <w:r>
        <w:rPr>
          <w:w w:val="105"/>
          <w:sz w:val="24"/>
        </w:rPr>
        <w:t>por</w:t>
      </w:r>
      <w:r>
        <w:rPr>
          <w:spacing w:val="-12"/>
          <w:w w:val="105"/>
          <w:sz w:val="24"/>
        </w:rPr>
        <w:t> </w:t>
      </w:r>
      <w:r>
        <w:rPr>
          <w:w w:val="105"/>
          <w:sz w:val="24"/>
        </w:rPr>
        <w:t>la</w:t>
      </w:r>
    </w:p>
    <w:p>
      <w:pPr>
        <w:pStyle w:val="ListParagraph"/>
        <w:spacing w:after="0" w:line="273" w:lineRule="auto"/>
        <w:jc w:val="left"/>
        <w:rPr>
          <w:b/>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14" name="Image 214"/>
            <wp:cNvGraphicFramePr>
              <a:graphicFrameLocks/>
            </wp:cNvGraphicFramePr>
            <a:graphic>
              <a:graphicData uri="http://schemas.openxmlformats.org/drawingml/2006/picture">
                <pic:pic>
                  <pic:nvPicPr>
                    <pic:cNvPr id="214" name="Image 214"/>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71" w:lineRule="auto"/>
        <w:ind w:left="2421" w:right="1352"/>
      </w:pPr>
      <w:r>
        <w:rPr/>
        <w:t>cual</w:t>
      </w:r>
      <w:r>
        <w:rPr>
          <w:spacing w:val="-3"/>
        </w:rPr>
        <w:t> </w:t>
      </w:r>
      <w:r>
        <w:rPr/>
        <w:t>el</w:t>
      </w:r>
      <w:r>
        <w:rPr>
          <w:spacing w:val="-3"/>
        </w:rPr>
        <w:t> </w:t>
      </w:r>
      <w:r>
        <w:rPr/>
        <w:t>programa debe</w:t>
      </w:r>
      <w:r>
        <w:rPr>
          <w:spacing w:val="-5"/>
        </w:rPr>
        <w:t> </w:t>
      </w:r>
      <w:r>
        <w:rPr/>
        <w:t>diseñarse desde</w:t>
      </w:r>
      <w:r>
        <w:rPr>
          <w:spacing w:val="-5"/>
        </w:rPr>
        <w:t> </w:t>
      </w:r>
      <w:r>
        <w:rPr/>
        <w:t>su</w:t>
      </w:r>
      <w:r>
        <w:rPr>
          <w:spacing w:val="-5"/>
        </w:rPr>
        <w:t> </w:t>
      </w:r>
      <w:r>
        <w:rPr/>
        <w:t>origen</w:t>
      </w:r>
      <w:r>
        <w:rPr>
          <w:spacing w:val="-5"/>
        </w:rPr>
        <w:t> </w:t>
      </w:r>
      <w:r>
        <w:rPr/>
        <w:t>con principios</w:t>
      </w:r>
      <w:r>
        <w:rPr>
          <w:spacing w:val="-4"/>
        </w:rPr>
        <w:t> </w:t>
      </w:r>
      <w:r>
        <w:rPr/>
        <w:t>de equidad territorial, garantizando acceso mediante dispositivos de bajo costo, contenidos optimizados para conexiones limitadas, y programas de extensión que lleguen a las campus y centros académicos del ITCR y comunidades</w:t>
      </w:r>
      <w:r>
        <w:rPr>
          <w:spacing w:val="-2"/>
        </w:rPr>
        <w:t> </w:t>
      </w:r>
      <w:r>
        <w:rPr/>
        <w:t>circundantes.</w:t>
      </w:r>
    </w:p>
    <w:p>
      <w:pPr>
        <w:pStyle w:val="BodyText"/>
        <w:spacing w:before="35"/>
      </w:pPr>
    </w:p>
    <w:p>
      <w:pPr>
        <w:pStyle w:val="ListParagraph"/>
        <w:numPr>
          <w:ilvl w:val="1"/>
          <w:numId w:val="17"/>
        </w:numPr>
        <w:tabs>
          <w:tab w:pos="2416" w:val="left" w:leader="none"/>
          <w:tab w:pos="3121" w:val="left" w:leader="none"/>
        </w:tabs>
        <w:spacing w:line="271" w:lineRule="auto" w:before="0" w:after="0"/>
        <w:ind w:left="2416" w:right="1456" w:hanging="360"/>
        <w:jc w:val="left"/>
        <w:rPr>
          <w:b/>
          <w:sz w:val="24"/>
        </w:rPr>
      </w:pPr>
      <w:r>
        <w:rPr>
          <w:w w:val="105"/>
          <w:sz w:val="24"/>
        </w:rPr>
        <w:t>Los</w:t>
      </w:r>
      <w:r>
        <w:rPr>
          <w:spacing w:val="-18"/>
          <w:w w:val="105"/>
          <w:sz w:val="24"/>
        </w:rPr>
        <w:t> </w:t>
      </w:r>
      <w:r>
        <w:rPr>
          <w:w w:val="105"/>
          <w:sz w:val="24"/>
        </w:rPr>
        <w:t>estándares</w:t>
      </w:r>
      <w:r>
        <w:rPr>
          <w:spacing w:val="-17"/>
          <w:w w:val="105"/>
          <w:sz w:val="24"/>
        </w:rPr>
        <w:t> </w:t>
      </w:r>
      <w:r>
        <w:rPr>
          <w:w w:val="105"/>
          <w:sz w:val="24"/>
        </w:rPr>
        <w:t>internacionales</w:t>
      </w:r>
      <w:r>
        <w:rPr>
          <w:spacing w:val="-18"/>
          <w:w w:val="105"/>
          <w:sz w:val="24"/>
        </w:rPr>
        <w:t> </w:t>
      </w:r>
      <w:r>
        <w:rPr>
          <w:w w:val="105"/>
          <w:sz w:val="24"/>
        </w:rPr>
        <w:t>de</w:t>
      </w:r>
      <w:r>
        <w:rPr>
          <w:spacing w:val="-18"/>
          <w:w w:val="105"/>
          <w:sz w:val="24"/>
        </w:rPr>
        <w:t> </w:t>
      </w:r>
      <w:r>
        <w:rPr>
          <w:w w:val="105"/>
          <w:sz w:val="24"/>
        </w:rPr>
        <w:t>accesibilidad</w:t>
      </w:r>
      <w:r>
        <w:rPr>
          <w:spacing w:val="-17"/>
          <w:w w:val="105"/>
          <w:sz w:val="24"/>
        </w:rPr>
        <w:t> </w:t>
      </w:r>
      <w:r>
        <w:rPr>
          <w:w w:val="105"/>
          <w:sz w:val="24"/>
        </w:rPr>
        <w:t>digital,</w:t>
      </w:r>
      <w:r>
        <w:rPr>
          <w:spacing w:val="-5"/>
          <w:w w:val="105"/>
          <w:sz w:val="24"/>
        </w:rPr>
        <w:t> </w:t>
      </w:r>
      <w:r>
        <w:rPr>
          <w:w w:val="105"/>
          <w:sz w:val="24"/>
        </w:rPr>
        <w:t>particularmente </w:t>
      </w:r>
      <w:r>
        <w:rPr>
          <w:sz w:val="24"/>
        </w:rPr>
        <w:t>las</w:t>
      </w:r>
      <w:r>
        <w:rPr>
          <w:spacing w:val="-13"/>
          <w:sz w:val="24"/>
        </w:rPr>
        <w:t> </w:t>
      </w:r>
      <w:r>
        <w:rPr>
          <w:sz w:val="24"/>
        </w:rPr>
        <w:t>Web</w:t>
      </w:r>
      <w:r>
        <w:rPr>
          <w:spacing w:val="-11"/>
          <w:sz w:val="24"/>
        </w:rPr>
        <w:t> </w:t>
      </w:r>
      <w:r>
        <w:rPr>
          <w:sz w:val="24"/>
        </w:rPr>
        <w:t>Content</w:t>
      </w:r>
      <w:r>
        <w:rPr>
          <w:spacing w:val="-11"/>
          <w:sz w:val="24"/>
        </w:rPr>
        <w:t> </w:t>
      </w:r>
      <w:r>
        <w:rPr>
          <w:sz w:val="24"/>
        </w:rPr>
        <w:t>Accessibility</w:t>
      </w:r>
      <w:r>
        <w:rPr>
          <w:spacing w:val="-6"/>
          <w:sz w:val="24"/>
        </w:rPr>
        <w:t> </w:t>
      </w:r>
      <w:r>
        <w:rPr>
          <w:sz w:val="24"/>
        </w:rPr>
        <w:t>Guidelines</w:t>
      </w:r>
      <w:r>
        <w:rPr>
          <w:spacing w:val="-13"/>
          <w:sz w:val="24"/>
        </w:rPr>
        <w:t> </w:t>
      </w:r>
      <w:r>
        <w:rPr>
          <w:sz w:val="24"/>
        </w:rPr>
        <w:t>(WCAG)</w:t>
      </w:r>
      <w:r>
        <w:rPr>
          <w:spacing w:val="-11"/>
          <w:sz w:val="24"/>
        </w:rPr>
        <w:t> </w:t>
      </w:r>
      <w:r>
        <w:rPr>
          <w:sz w:val="24"/>
        </w:rPr>
        <w:t>2.1</w:t>
      </w:r>
      <w:r>
        <w:rPr>
          <w:spacing w:val="-10"/>
          <w:sz w:val="24"/>
        </w:rPr>
        <w:t> </w:t>
      </w:r>
      <w:r>
        <w:rPr>
          <w:sz w:val="24"/>
        </w:rPr>
        <w:t>y</w:t>
      </w:r>
      <w:r>
        <w:rPr>
          <w:spacing w:val="-6"/>
          <w:sz w:val="24"/>
        </w:rPr>
        <w:t> </w:t>
      </w:r>
      <w:r>
        <w:rPr>
          <w:sz w:val="24"/>
        </w:rPr>
        <w:t>las</w:t>
      </w:r>
      <w:r>
        <w:rPr>
          <w:spacing w:val="-1"/>
          <w:sz w:val="24"/>
        </w:rPr>
        <w:t> </w:t>
      </w:r>
      <w:r>
        <w:rPr>
          <w:sz w:val="24"/>
        </w:rPr>
        <w:t>XR</w:t>
      </w:r>
      <w:r>
        <w:rPr>
          <w:spacing w:val="-10"/>
          <w:sz w:val="24"/>
        </w:rPr>
        <w:t> </w:t>
      </w:r>
      <w:r>
        <w:rPr>
          <w:sz w:val="24"/>
        </w:rPr>
        <w:t>Accessibility Guidelines desarrolladas por el W3C Immersive Web Working Group, establecen criterios técnicos</w:t>
      </w:r>
      <w:r>
        <w:rPr>
          <w:spacing w:val="-2"/>
          <w:sz w:val="24"/>
        </w:rPr>
        <w:t> </w:t>
      </w:r>
      <w:r>
        <w:rPr>
          <w:sz w:val="24"/>
        </w:rPr>
        <w:t>para garantizar que</w:t>
      </w:r>
      <w:r>
        <w:rPr>
          <w:spacing w:val="-2"/>
          <w:sz w:val="24"/>
        </w:rPr>
        <w:t> </w:t>
      </w:r>
      <w:r>
        <w:rPr>
          <w:sz w:val="24"/>
        </w:rPr>
        <w:t>las experiencias XR sean </w:t>
      </w:r>
      <w:r>
        <w:rPr>
          <w:spacing w:val="-2"/>
          <w:w w:val="105"/>
          <w:sz w:val="24"/>
        </w:rPr>
        <w:t>utilizables</w:t>
      </w:r>
      <w:r>
        <w:rPr>
          <w:spacing w:val="-10"/>
          <w:w w:val="105"/>
          <w:sz w:val="24"/>
        </w:rPr>
        <w:t> </w:t>
      </w:r>
      <w:r>
        <w:rPr>
          <w:spacing w:val="-2"/>
          <w:w w:val="105"/>
          <w:sz w:val="24"/>
        </w:rPr>
        <w:t>por</w:t>
      </w:r>
      <w:r>
        <w:rPr>
          <w:spacing w:val="-5"/>
          <w:w w:val="105"/>
          <w:sz w:val="24"/>
        </w:rPr>
        <w:t> </w:t>
      </w:r>
      <w:r>
        <w:rPr>
          <w:spacing w:val="-2"/>
          <w:w w:val="105"/>
          <w:sz w:val="24"/>
        </w:rPr>
        <w:t>personas</w:t>
      </w:r>
      <w:r>
        <w:rPr>
          <w:spacing w:val="-10"/>
          <w:w w:val="105"/>
          <w:sz w:val="24"/>
        </w:rPr>
        <w:t> </w:t>
      </w:r>
      <w:r>
        <w:rPr>
          <w:spacing w:val="-2"/>
          <w:w w:val="105"/>
          <w:sz w:val="24"/>
        </w:rPr>
        <w:t>con</w:t>
      </w:r>
      <w:r>
        <w:rPr>
          <w:spacing w:val="-9"/>
          <w:w w:val="105"/>
          <w:sz w:val="24"/>
        </w:rPr>
        <w:t> </w:t>
      </w:r>
      <w:r>
        <w:rPr>
          <w:spacing w:val="-2"/>
          <w:w w:val="105"/>
          <w:sz w:val="24"/>
        </w:rPr>
        <w:t>diversas</w:t>
      </w:r>
      <w:r>
        <w:rPr>
          <w:spacing w:val="-10"/>
          <w:w w:val="105"/>
          <w:sz w:val="24"/>
        </w:rPr>
        <w:t> </w:t>
      </w:r>
      <w:r>
        <w:rPr>
          <w:spacing w:val="-2"/>
          <w:w w:val="105"/>
          <w:sz w:val="24"/>
        </w:rPr>
        <w:t>capacidades; lineamientos</w:t>
      </w:r>
      <w:r>
        <w:rPr>
          <w:spacing w:val="-9"/>
          <w:w w:val="105"/>
          <w:sz w:val="24"/>
        </w:rPr>
        <w:t> </w:t>
      </w:r>
      <w:r>
        <w:rPr>
          <w:spacing w:val="-2"/>
          <w:w w:val="105"/>
          <w:sz w:val="24"/>
        </w:rPr>
        <w:t>que</w:t>
      </w:r>
      <w:r>
        <w:rPr>
          <w:spacing w:val="-10"/>
          <w:w w:val="105"/>
          <w:sz w:val="24"/>
        </w:rPr>
        <w:t> </w:t>
      </w:r>
      <w:r>
        <w:rPr>
          <w:spacing w:val="-2"/>
          <w:w w:val="105"/>
          <w:sz w:val="24"/>
        </w:rPr>
        <w:t>el </w:t>
      </w:r>
      <w:r>
        <w:rPr>
          <w:w w:val="105"/>
          <w:sz w:val="24"/>
        </w:rPr>
        <w:t>programa</w:t>
      </w:r>
      <w:r>
        <w:rPr>
          <w:spacing w:val="-12"/>
          <w:w w:val="105"/>
          <w:sz w:val="24"/>
        </w:rPr>
        <w:t> </w:t>
      </w:r>
      <w:r>
        <w:rPr>
          <w:w w:val="105"/>
          <w:sz w:val="24"/>
        </w:rPr>
        <w:t>debe</w:t>
      </w:r>
      <w:r>
        <w:rPr>
          <w:spacing w:val="-16"/>
          <w:w w:val="105"/>
          <w:sz w:val="24"/>
        </w:rPr>
        <w:t> </w:t>
      </w:r>
      <w:r>
        <w:rPr>
          <w:w w:val="105"/>
          <w:sz w:val="24"/>
        </w:rPr>
        <w:t>adoptar</w:t>
      </w:r>
      <w:r>
        <w:rPr>
          <w:spacing w:val="-13"/>
          <w:w w:val="105"/>
          <w:sz w:val="24"/>
        </w:rPr>
        <w:t> </w:t>
      </w:r>
      <w:r>
        <w:rPr>
          <w:w w:val="105"/>
          <w:sz w:val="24"/>
        </w:rPr>
        <w:t>como</w:t>
      </w:r>
      <w:r>
        <w:rPr>
          <w:spacing w:val="-13"/>
          <w:w w:val="105"/>
          <w:sz w:val="24"/>
        </w:rPr>
        <w:t> </w:t>
      </w:r>
      <w:r>
        <w:rPr>
          <w:w w:val="105"/>
          <w:sz w:val="24"/>
        </w:rPr>
        <w:t>requisito</w:t>
      </w:r>
      <w:r>
        <w:rPr>
          <w:spacing w:val="-13"/>
          <w:w w:val="105"/>
          <w:sz w:val="24"/>
        </w:rPr>
        <w:t> </w:t>
      </w:r>
      <w:r>
        <w:rPr>
          <w:w w:val="105"/>
          <w:sz w:val="24"/>
        </w:rPr>
        <w:t>obligatorio</w:t>
      </w:r>
      <w:r>
        <w:rPr>
          <w:spacing w:val="-13"/>
          <w:w w:val="105"/>
          <w:sz w:val="24"/>
        </w:rPr>
        <w:t> </w:t>
      </w:r>
      <w:r>
        <w:rPr>
          <w:w w:val="105"/>
          <w:sz w:val="24"/>
        </w:rPr>
        <w:t>en</w:t>
      </w:r>
      <w:r>
        <w:rPr>
          <w:spacing w:val="-1"/>
          <w:w w:val="105"/>
          <w:sz w:val="24"/>
        </w:rPr>
        <w:t> </w:t>
      </w:r>
      <w:r>
        <w:rPr>
          <w:w w:val="105"/>
          <w:sz w:val="24"/>
        </w:rPr>
        <w:t>todos</w:t>
      </w:r>
      <w:r>
        <w:rPr>
          <w:spacing w:val="-15"/>
          <w:w w:val="105"/>
          <w:sz w:val="24"/>
        </w:rPr>
        <w:t> </w:t>
      </w:r>
      <w:r>
        <w:rPr>
          <w:w w:val="105"/>
          <w:sz w:val="24"/>
        </w:rPr>
        <w:t>sus </w:t>
      </w:r>
      <w:r>
        <w:rPr>
          <w:spacing w:val="-2"/>
          <w:w w:val="105"/>
          <w:sz w:val="24"/>
        </w:rPr>
        <w:t>desarrollos.</w:t>
      </w:r>
    </w:p>
    <w:p>
      <w:pPr>
        <w:pStyle w:val="BodyText"/>
      </w:pPr>
    </w:p>
    <w:p>
      <w:pPr>
        <w:pStyle w:val="BodyText"/>
        <w:spacing w:before="1"/>
      </w:pPr>
    </w:p>
    <w:p>
      <w:pPr>
        <w:pStyle w:val="ListParagraph"/>
        <w:numPr>
          <w:ilvl w:val="1"/>
          <w:numId w:val="17"/>
        </w:numPr>
        <w:tabs>
          <w:tab w:pos="2421" w:val="left" w:leader="none"/>
          <w:tab w:pos="3121" w:val="left" w:leader="none"/>
        </w:tabs>
        <w:spacing w:line="271" w:lineRule="auto" w:before="0" w:after="0"/>
        <w:ind w:left="2421" w:right="1391" w:hanging="360"/>
        <w:jc w:val="left"/>
        <w:rPr>
          <w:b/>
          <w:sz w:val="24"/>
        </w:rPr>
      </w:pPr>
      <w:r>
        <w:rPr>
          <w:w w:val="105"/>
          <w:sz w:val="24"/>
        </w:rPr>
        <w:t>El</w:t>
      </w:r>
      <w:r>
        <w:rPr>
          <w:spacing w:val="-18"/>
          <w:w w:val="105"/>
          <w:sz w:val="24"/>
        </w:rPr>
        <w:t> </w:t>
      </w:r>
      <w:r>
        <w:rPr>
          <w:w w:val="105"/>
          <w:sz w:val="24"/>
        </w:rPr>
        <w:t>ITCR</w:t>
      </w:r>
      <w:r>
        <w:rPr>
          <w:spacing w:val="-15"/>
          <w:w w:val="105"/>
          <w:sz w:val="24"/>
        </w:rPr>
        <w:t> </w:t>
      </w:r>
      <w:r>
        <w:rPr>
          <w:w w:val="105"/>
          <w:sz w:val="24"/>
        </w:rPr>
        <w:t>tiene</w:t>
      </w:r>
      <w:r>
        <w:rPr>
          <w:spacing w:val="-18"/>
          <w:w w:val="105"/>
          <w:sz w:val="24"/>
        </w:rPr>
        <w:t> </w:t>
      </w:r>
      <w:r>
        <w:rPr>
          <w:w w:val="105"/>
          <w:sz w:val="24"/>
        </w:rPr>
        <w:t>el</w:t>
      </w:r>
      <w:r>
        <w:rPr>
          <w:spacing w:val="-12"/>
          <w:w w:val="105"/>
          <w:sz w:val="24"/>
        </w:rPr>
        <w:t> </w:t>
      </w:r>
      <w:r>
        <w:rPr>
          <w:w w:val="105"/>
          <w:sz w:val="24"/>
        </w:rPr>
        <w:t>compromiso</w:t>
      </w:r>
      <w:r>
        <w:rPr>
          <w:spacing w:val="-16"/>
          <w:w w:val="105"/>
          <w:sz w:val="24"/>
        </w:rPr>
        <w:t> </w:t>
      </w:r>
      <w:r>
        <w:rPr>
          <w:w w:val="105"/>
          <w:sz w:val="24"/>
        </w:rPr>
        <w:t>institucional</w:t>
      </w:r>
      <w:r>
        <w:rPr>
          <w:spacing w:val="-17"/>
          <w:w w:val="105"/>
          <w:sz w:val="24"/>
        </w:rPr>
        <w:t> </w:t>
      </w:r>
      <w:r>
        <w:rPr>
          <w:w w:val="105"/>
          <w:sz w:val="24"/>
        </w:rPr>
        <w:t>de</w:t>
      </w:r>
      <w:r>
        <w:rPr>
          <w:spacing w:val="-18"/>
          <w:w w:val="105"/>
          <w:sz w:val="24"/>
        </w:rPr>
        <w:t> </w:t>
      </w:r>
      <w:r>
        <w:rPr>
          <w:w w:val="105"/>
          <w:sz w:val="24"/>
        </w:rPr>
        <w:t>promover</w:t>
      </w:r>
      <w:r>
        <w:rPr>
          <w:spacing w:val="-15"/>
          <w:w w:val="105"/>
          <w:sz w:val="24"/>
        </w:rPr>
        <w:t> </w:t>
      </w:r>
      <w:r>
        <w:rPr>
          <w:w w:val="105"/>
          <w:sz w:val="24"/>
        </w:rPr>
        <w:t>la</w:t>
      </w:r>
      <w:r>
        <w:rPr>
          <w:spacing w:val="-16"/>
          <w:w w:val="105"/>
          <w:sz w:val="24"/>
        </w:rPr>
        <w:t> </w:t>
      </w:r>
      <w:r>
        <w:rPr>
          <w:w w:val="105"/>
          <w:sz w:val="24"/>
        </w:rPr>
        <w:t>equidad</w:t>
      </w:r>
      <w:r>
        <w:rPr>
          <w:spacing w:val="-17"/>
          <w:w w:val="105"/>
          <w:sz w:val="24"/>
        </w:rPr>
        <w:t> </w:t>
      </w:r>
      <w:r>
        <w:rPr>
          <w:w w:val="105"/>
          <w:sz w:val="24"/>
        </w:rPr>
        <w:t>de </w:t>
      </w:r>
      <w:r>
        <w:rPr>
          <w:sz w:val="24"/>
        </w:rPr>
        <w:t>género y la diversidad en sus programas académicos, como lo establecen </w:t>
      </w:r>
      <w:r>
        <w:rPr>
          <w:w w:val="105"/>
          <w:sz w:val="24"/>
        </w:rPr>
        <w:t>sus</w:t>
      </w:r>
      <w:r>
        <w:rPr>
          <w:spacing w:val="-13"/>
          <w:w w:val="105"/>
          <w:sz w:val="24"/>
        </w:rPr>
        <w:t> </w:t>
      </w:r>
      <w:r>
        <w:rPr>
          <w:w w:val="105"/>
          <w:sz w:val="24"/>
        </w:rPr>
        <w:t>Políticas</w:t>
      </w:r>
      <w:r>
        <w:rPr>
          <w:spacing w:val="-7"/>
          <w:w w:val="105"/>
          <w:sz w:val="24"/>
        </w:rPr>
        <w:t> </w:t>
      </w:r>
      <w:r>
        <w:rPr>
          <w:w w:val="105"/>
          <w:sz w:val="24"/>
        </w:rPr>
        <w:t>Institucionales</w:t>
      </w:r>
      <w:r>
        <w:rPr>
          <w:spacing w:val="-7"/>
          <w:w w:val="105"/>
          <w:sz w:val="24"/>
        </w:rPr>
        <w:t> </w:t>
      </w:r>
      <w:r>
        <w:rPr>
          <w:w w:val="105"/>
          <w:sz w:val="24"/>
        </w:rPr>
        <w:t>2022-2026,</w:t>
      </w:r>
      <w:r>
        <w:rPr>
          <w:spacing w:val="-11"/>
          <w:w w:val="105"/>
          <w:sz w:val="24"/>
        </w:rPr>
        <w:t> </w:t>
      </w:r>
      <w:r>
        <w:rPr>
          <w:w w:val="105"/>
          <w:sz w:val="24"/>
        </w:rPr>
        <w:t>razón</w:t>
      </w:r>
      <w:r>
        <w:rPr>
          <w:spacing w:val="-17"/>
          <w:w w:val="105"/>
          <w:sz w:val="24"/>
        </w:rPr>
        <w:t> </w:t>
      </w:r>
      <w:r>
        <w:rPr>
          <w:w w:val="105"/>
          <w:sz w:val="24"/>
        </w:rPr>
        <w:t>por</w:t>
      </w:r>
      <w:r>
        <w:rPr>
          <w:spacing w:val="-8"/>
          <w:w w:val="105"/>
          <w:sz w:val="24"/>
        </w:rPr>
        <w:t> </w:t>
      </w:r>
      <w:r>
        <w:rPr>
          <w:w w:val="105"/>
          <w:sz w:val="24"/>
        </w:rPr>
        <w:t>la</w:t>
      </w:r>
      <w:r>
        <w:rPr>
          <w:spacing w:val="-10"/>
          <w:w w:val="105"/>
          <w:sz w:val="24"/>
        </w:rPr>
        <w:t> </w:t>
      </w:r>
      <w:r>
        <w:rPr>
          <w:w w:val="105"/>
          <w:sz w:val="24"/>
        </w:rPr>
        <w:t>cual</w:t>
      </w:r>
      <w:r>
        <w:rPr>
          <w:spacing w:val="-7"/>
          <w:w w:val="105"/>
          <w:sz w:val="24"/>
        </w:rPr>
        <w:t> </w:t>
      </w:r>
      <w:r>
        <w:rPr>
          <w:w w:val="105"/>
          <w:sz w:val="24"/>
        </w:rPr>
        <w:t>esta</w:t>
      </w:r>
      <w:r>
        <w:rPr>
          <w:spacing w:val="-10"/>
          <w:w w:val="105"/>
          <w:sz w:val="24"/>
        </w:rPr>
        <w:t> </w:t>
      </w:r>
      <w:r>
        <w:rPr>
          <w:w w:val="105"/>
          <w:sz w:val="24"/>
        </w:rPr>
        <w:t>propuesta </w:t>
      </w:r>
      <w:r>
        <w:rPr>
          <w:spacing w:val="-2"/>
          <w:w w:val="105"/>
          <w:sz w:val="24"/>
        </w:rPr>
        <w:t>de</w:t>
      </w:r>
      <w:r>
        <w:rPr>
          <w:spacing w:val="-14"/>
          <w:w w:val="105"/>
          <w:sz w:val="24"/>
        </w:rPr>
        <w:t> </w:t>
      </w:r>
      <w:r>
        <w:rPr>
          <w:spacing w:val="-2"/>
          <w:w w:val="105"/>
          <w:sz w:val="24"/>
        </w:rPr>
        <w:t>programa</w:t>
      </w:r>
      <w:r>
        <w:rPr>
          <w:spacing w:val="-7"/>
          <w:w w:val="105"/>
          <w:sz w:val="24"/>
        </w:rPr>
        <w:t> </w:t>
      </w:r>
      <w:r>
        <w:rPr>
          <w:spacing w:val="-2"/>
          <w:w w:val="105"/>
          <w:sz w:val="24"/>
        </w:rPr>
        <w:t>debe</w:t>
      </w:r>
      <w:r>
        <w:rPr>
          <w:spacing w:val="-14"/>
          <w:w w:val="105"/>
          <w:sz w:val="24"/>
        </w:rPr>
        <w:t> </w:t>
      </w:r>
      <w:r>
        <w:rPr>
          <w:spacing w:val="-2"/>
          <w:w w:val="105"/>
          <w:sz w:val="24"/>
        </w:rPr>
        <w:t>incorporar</w:t>
      </w:r>
      <w:r>
        <w:rPr>
          <w:spacing w:val="-10"/>
          <w:w w:val="105"/>
          <w:sz w:val="24"/>
        </w:rPr>
        <w:t> </w:t>
      </w:r>
      <w:r>
        <w:rPr>
          <w:spacing w:val="-2"/>
          <w:w w:val="105"/>
          <w:sz w:val="24"/>
        </w:rPr>
        <w:t>desde</w:t>
      </w:r>
      <w:r>
        <w:rPr>
          <w:spacing w:val="-14"/>
          <w:w w:val="105"/>
          <w:sz w:val="24"/>
        </w:rPr>
        <w:t> </w:t>
      </w:r>
      <w:r>
        <w:rPr>
          <w:spacing w:val="-2"/>
          <w:w w:val="105"/>
          <w:sz w:val="24"/>
        </w:rPr>
        <w:t>su</w:t>
      </w:r>
      <w:r>
        <w:rPr>
          <w:spacing w:val="-14"/>
          <w:w w:val="105"/>
          <w:sz w:val="24"/>
        </w:rPr>
        <w:t> </w:t>
      </w:r>
      <w:r>
        <w:rPr>
          <w:spacing w:val="-2"/>
          <w:w w:val="105"/>
          <w:sz w:val="24"/>
        </w:rPr>
        <w:t>diseño estrategias</w:t>
      </w:r>
      <w:r>
        <w:rPr>
          <w:spacing w:val="-14"/>
          <w:w w:val="105"/>
          <w:sz w:val="24"/>
        </w:rPr>
        <w:t> </w:t>
      </w:r>
      <w:r>
        <w:rPr>
          <w:spacing w:val="-2"/>
          <w:w w:val="105"/>
          <w:sz w:val="24"/>
        </w:rPr>
        <w:t>para</w:t>
      </w:r>
      <w:r>
        <w:rPr>
          <w:spacing w:val="-10"/>
          <w:w w:val="105"/>
          <w:sz w:val="24"/>
        </w:rPr>
        <w:t> </w:t>
      </w:r>
      <w:r>
        <w:rPr>
          <w:spacing w:val="-2"/>
          <w:w w:val="105"/>
          <w:sz w:val="24"/>
        </w:rPr>
        <w:t>atraer</w:t>
      </w:r>
      <w:r>
        <w:rPr>
          <w:spacing w:val="-10"/>
          <w:w w:val="105"/>
          <w:sz w:val="24"/>
        </w:rPr>
        <w:t> </w:t>
      </w:r>
      <w:r>
        <w:rPr>
          <w:spacing w:val="-2"/>
          <w:w w:val="105"/>
          <w:sz w:val="24"/>
        </w:rPr>
        <w:t>y </w:t>
      </w:r>
      <w:r>
        <w:rPr>
          <w:sz w:val="24"/>
        </w:rPr>
        <w:t>retener mujeres y grupos subrepresentados en áreas tecnológicas, mediante mentoría, visibilización de referentes diversos, y contenidos que </w:t>
      </w:r>
      <w:r>
        <w:rPr>
          <w:w w:val="105"/>
          <w:sz w:val="24"/>
        </w:rPr>
        <w:t>desafíen</w:t>
      </w:r>
      <w:r>
        <w:rPr>
          <w:spacing w:val="-5"/>
          <w:w w:val="105"/>
          <w:sz w:val="24"/>
        </w:rPr>
        <w:t> </w:t>
      </w:r>
      <w:r>
        <w:rPr>
          <w:w w:val="105"/>
          <w:sz w:val="24"/>
        </w:rPr>
        <w:t>estereotipos.</w:t>
      </w:r>
    </w:p>
    <w:p>
      <w:pPr>
        <w:pStyle w:val="BodyText"/>
        <w:spacing w:before="37"/>
      </w:pPr>
    </w:p>
    <w:p>
      <w:pPr>
        <w:pStyle w:val="ListParagraph"/>
        <w:numPr>
          <w:ilvl w:val="1"/>
          <w:numId w:val="17"/>
        </w:numPr>
        <w:tabs>
          <w:tab w:pos="2421" w:val="left" w:leader="none"/>
          <w:tab w:pos="3121" w:val="left" w:leader="none"/>
        </w:tabs>
        <w:spacing w:line="273" w:lineRule="auto" w:before="0" w:after="0"/>
        <w:ind w:left="2421" w:right="1525" w:hanging="360"/>
        <w:jc w:val="both"/>
        <w:rPr>
          <w:b/>
          <w:sz w:val="24"/>
        </w:rPr>
      </w:pPr>
      <w:r>
        <w:rPr>
          <w:w w:val="105"/>
          <w:sz w:val="24"/>
        </w:rPr>
        <w:t>Las</w:t>
      </w:r>
      <w:r>
        <w:rPr>
          <w:spacing w:val="-17"/>
          <w:w w:val="105"/>
          <w:sz w:val="24"/>
        </w:rPr>
        <w:t> </w:t>
      </w:r>
      <w:r>
        <w:rPr>
          <w:w w:val="105"/>
          <w:sz w:val="24"/>
        </w:rPr>
        <w:t>tecnologías</w:t>
      </w:r>
      <w:r>
        <w:rPr>
          <w:spacing w:val="-12"/>
          <w:w w:val="105"/>
          <w:sz w:val="24"/>
        </w:rPr>
        <w:t> </w:t>
      </w:r>
      <w:r>
        <w:rPr>
          <w:w w:val="105"/>
          <w:sz w:val="24"/>
        </w:rPr>
        <w:t>XR</w:t>
      </w:r>
      <w:r>
        <w:rPr>
          <w:spacing w:val="-14"/>
          <w:w w:val="105"/>
          <w:sz w:val="24"/>
        </w:rPr>
        <w:t> </w:t>
      </w:r>
      <w:r>
        <w:rPr>
          <w:w w:val="105"/>
          <w:sz w:val="24"/>
        </w:rPr>
        <w:t>ofrecen</w:t>
      </w:r>
      <w:r>
        <w:rPr>
          <w:spacing w:val="-17"/>
          <w:w w:val="105"/>
          <w:sz w:val="24"/>
        </w:rPr>
        <w:t> </w:t>
      </w:r>
      <w:r>
        <w:rPr>
          <w:w w:val="105"/>
          <w:sz w:val="24"/>
        </w:rPr>
        <w:t>ventajas</w:t>
      </w:r>
      <w:r>
        <w:rPr>
          <w:spacing w:val="-17"/>
          <w:w w:val="105"/>
          <w:sz w:val="24"/>
        </w:rPr>
        <w:t> </w:t>
      </w:r>
      <w:r>
        <w:rPr>
          <w:w w:val="105"/>
          <w:sz w:val="24"/>
        </w:rPr>
        <w:t>para</w:t>
      </w:r>
      <w:r>
        <w:rPr>
          <w:spacing w:val="-14"/>
          <w:w w:val="105"/>
          <w:sz w:val="24"/>
        </w:rPr>
        <w:t> </w:t>
      </w:r>
      <w:r>
        <w:rPr>
          <w:w w:val="105"/>
          <w:sz w:val="24"/>
        </w:rPr>
        <w:t>la</w:t>
      </w:r>
      <w:r>
        <w:rPr>
          <w:spacing w:val="-14"/>
          <w:w w:val="105"/>
          <w:sz w:val="24"/>
        </w:rPr>
        <w:t> </w:t>
      </w:r>
      <w:r>
        <w:rPr>
          <w:w w:val="105"/>
          <w:sz w:val="24"/>
        </w:rPr>
        <w:t>inclusión</w:t>
      </w:r>
      <w:r>
        <w:rPr>
          <w:spacing w:val="-16"/>
          <w:w w:val="105"/>
          <w:sz w:val="24"/>
        </w:rPr>
        <w:t> </w:t>
      </w:r>
      <w:r>
        <w:rPr>
          <w:w w:val="105"/>
          <w:sz w:val="24"/>
        </w:rPr>
        <w:t>educativa</w:t>
      </w:r>
      <w:r>
        <w:rPr>
          <w:spacing w:val="-14"/>
          <w:w w:val="105"/>
          <w:sz w:val="24"/>
        </w:rPr>
        <w:t> </w:t>
      </w:r>
      <w:r>
        <w:rPr>
          <w:w w:val="105"/>
          <w:sz w:val="24"/>
        </w:rPr>
        <w:t>que</w:t>
      </w:r>
      <w:r>
        <w:rPr>
          <w:spacing w:val="-4"/>
          <w:w w:val="105"/>
          <w:sz w:val="24"/>
        </w:rPr>
        <w:t> </w:t>
      </w:r>
      <w:r>
        <w:rPr>
          <w:w w:val="105"/>
          <w:sz w:val="24"/>
        </w:rPr>
        <w:t>las interfaces</w:t>
      </w:r>
      <w:r>
        <w:rPr>
          <w:spacing w:val="-5"/>
          <w:w w:val="105"/>
          <w:sz w:val="24"/>
        </w:rPr>
        <w:t> </w:t>
      </w:r>
      <w:r>
        <w:rPr>
          <w:w w:val="105"/>
          <w:sz w:val="24"/>
        </w:rPr>
        <w:t>tradicionales</w:t>
      </w:r>
      <w:r>
        <w:rPr>
          <w:spacing w:val="-5"/>
          <w:w w:val="105"/>
          <w:sz w:val="24"/>
        </w:rPr>
        <w:t> </w:t>
      </w:r>
      <w:r>
        <w:rPr>
          <w:w w:val="105"/>
          <w:sz w:val="24"/>
        </w:rPr>
        <w:t>no</w:t>
      </w:r>
      <w:r>
        <w:rPr>
          <w:spacing w:val="-2"/>
          <w:w w:val="105"/>
          <w:sz w:val="24"/>
        </w:rPr>
        <w:t> </w:t>
      </w:r>
      <w:r>
        <w:rPr>
          <w:w w:val="105"/>
          <w:sz w:val="24"/>
        </w:rPr>
        <w:t>pueden igualar:</w:t>
      </w:r>
    </w:p>
    <w:p>
      <w:pPr>
        <w:pStyle w:val="ListParagraph"/>
        <w:numPr>
          <w:ilvl w:val="0"/>
          <w:numId w:val="31"/>
        </w:numPr>
        <w:tabs>
          <w:tab w:pos="2421" w:val="left" w:leader="none"/>
        </w:tabs>
        <w:spacing w:line="271" w:lineRule="auto" w:before="0" w:after="0"/>
        <w:ind w:left="2421" w:right="1809" w:hanging="360"/>
        <w:jc w:val="both"/>
        <w:rPr>
          <w:sz w:val="24"/>
        </w:rPr>
      </w:pPr>
      <w:r>
        <w:rPr>
          <w:b/>
          <w:sz w:val="24"/>
        </w:rPr>
        <w:t>Personalización</w:t>
      </w:r>
      <w:r>
        <w:rPr>
          <w:b/>
          <w:spacing w:val="-7"/>
          <w:sz w:val="24"/>
        </w:rPr>
        <w:t> </w:t>
      </w:r>
      <w:r>
        <w:rPr>
          <w:b/>
          <w:sz w:val="24"/>
        </w:rPr>
        <w:t>adaptativa:</w:t>
      </w:r>
      <w:r>
        <w:rPr>
          <w:b/>
          <w:spacing w:val="-2"/>
          <w:sz w:val="24"/>
        </w:rPr>
        <w:t> </w:t>
      </w:r>
      <w:r>
        <w:rPr>
          <w:sz w:val="24"/>
        </w:rPr>
        <w:t>Cada</w:t>
      </w:r>
      <w:r>
        <w:rPr>
          <w:spacing w:val="-7"/>
          <w:sz w:val="24"/>
        </w:rPr>
        <w:t> </w:t>
      </w:r>
      <w:r>
        <w:rPr>
          <w:sz w:val="24"/>
        </w:rPr>
        <w:t>estudiante</w:t>
      </w:r>
      <w:r>
        <w:rPr>
          <w:spacing w:val="-5"/>
          <w:sz w:val="24"/>
        </w:rPr>
        <w:t> </w:t>
      </w:r>
      <w:r>
        <w:rPr>
          <w:sz w:val="24"/>
        </w:rPr>
        <w:t>puede</w:t>
      </w:r>
      <w:r>
        <w:rPr>
          <w:spacing w:val="-10"/>
          <w:sz w:val="24"/>
        </w:rPr>
        <w:t> </w:t>
      </w:r>
      <w:r>
        <w:rPr>
          <w:sz w:val="24"/>
        </w:rPr>
        <w:t>ajustar</w:t>
      </w:r>
      <w:r>
        <w:rPr>
          <w:spacing w:val="-7"/>
          <w:sz w:val="24"/>
        </w:rPr>
        <w:t> </w:t>
      </w:r>
      <w:r>
        <w:rPr>
          <w:sz w:val="24"/>
        </w:rPr>
        <w:t>velocidad, controles, retroalimentación sensorial y nivel de dificultad sin afectar a </w:t>
      </w:r>
      <w:r>
        <w:rPr>
          <w:w w:val="105"/>
          <w:sz w:val="24"/>
        </w:rPr>
        <w:t>otras personas usuarias.</w:t>
      </w:r>
    </w:p>
    <w:p>
      <w:pPr>
        <w:pStyle w:val="ListParagraph"/>
        <w:numPr>
          <w:ilvl w:val="0"/>
          <w:numId w:val="31"/>
        </w:numPr>
        <w:tabs>
          <w:tab w:pos="2421" w:val="left" w:leader="none"/>
        </w:tabs>
        <w:spacing w:line="271" w:lineRule="auto" w:before="0" w:after="0"/>
        <w:ind w:left="2421" w:right="2026" w:hanging="360"/>
        <w:jc w:val="left"/>
        <w:rPr>
          <w:sz w:val="24"/>
        </w:rPr>
      </w:pPr>
      <w:r>
        <w:rPr>
          <w:b/>
          <w:sz w:val="24"/>
        </w:rPr>
        <w:t>Eliminación</w:t>
      </w:r>
      <w:r>
        <w:rPr>
          <w:b/>
          <w:spacing w:val="-10"/>
          <w:sz w:val="24"/>
        </w:rPr>
        <w:t> </w:t>
      </w:r>
      <w:r>
        <w:rPr>
          <w:b/>
          <w:sz w:val="24"/>
        </w:rPr>
        <w:t>de</w:t>
      </w:r>
      <w:r>
        <w:rPr>
          <w:b/>
          <w:spacing w:val="-11"/>
          <w:sz w:val="24"/>
        </w:rPr>
        <w:t> </w:t>
      </w:r>
      <w:r>
        <w:rPr>
          <w:b/>
          <w:sz w:val="24"/>
        </w:rPr>
        <w:t>barreras</w:t>
      </w:r>
      <w:r>
        <w:rPr>
          <w:b/>
          <w:spacing w:val="-7"/>
          <w:sz w:val="24"/>
        </w:rPr>
        <w:t> </w:t>
      </w:r>
      <w:r>
        <w:rPr>
          <w:b/>
          <w:sz w:val="24"/>
        </w:rPr>
        <w:t>físicas:</w:t>
      </w:r>
      <w:r>
        <w:rPr>
          <w:b/>
          <w:spacing w:val="-6"/>
          <w:sz w:val="24"/>
        </w:rPr>
        <w:t> </w:t>
      </w:r>
      <w:r>
        <w:rPr>
          <w:sz w:val="24"/>
        </w:rPr>
        <w:t>Estudiantes</w:t>
      </w:r>
      <w:r>
        <w:rPr>
          <w:spacing w:val="-13"/>
          <w:sz w:val="24"/>
        </w:rPr>
        <w:t> </w:t>
      </w:r>
      <w:r>
        <w:rPr>
          <w:sz w:val="24"/>
        </w:rPr>
        <w:t>con</w:t>
      </w:r>
      <w:r>
        <w:rPr>
          <w:spacing w:val="-12"/>
          <w:sz w:val="24"/>
        </w:rPr>
        <w:t> </w:t>
      </w:r>
      <w:r>
        <w:rPr>
          <w:sz w:val="24"/>
        </w:rPr>
        <w:t>movilidad</w:t>
      </w:r>
      <w:r>
        <w:rPr>
          <w:spacing w:val="-11"/>
          <w:sz w:val="24"/>
        </w:rPr>
        <w:t> </w:t>
      </w:r>
      <w:r>
        <w:rPr>
          <w:sz w:val="24"/>
        </w:rPr>
        <w:t>reducida pueden acceder a laboratorios virtuales, sitios arqueológicos o simulaciones industriales que serían inaccesibles físicamente.</w:t>
      </w:r>
    </w:p>
    <w:p>
      <w:pPr>
        <w:pStyle w:val="ListParagraph"/>
        <w:numPr>
          <w:ilvl w:val="0"/>
          <w:numId w:val="31"/>
        </w:numPr>
        <w:tabs>
          <w:tab w:pos="2421" w:val="left" w:leader="none"/>
        </w:tabs>
        <w:spacing w:line="268" w:lineRule="auto" w:before="1" w:after="0"/>
        <w:ind w:left="2421" w:right="1385" w:hanging="360"/>
        <w:jc w:val="left"/>
        <w:rPr>
          <w:sz w:val="24"/>
        </w:rPr>
      </w:pPr>
      <w:r>
        <w:rPr>
          <w:b/>
          <w:sz w:val="24"/>
        </w:rPr>
        <w:t>Retroalimentación multimodal</w:t>
      </w:r>
      <w:r>
        <w:rPr>
          <w:sz w:val="24"/>
        </w:rPr>
        <w:t>: La información</w:t>
      </w:r>
      <w:r>
        <w:rPr>
          <w:spacing w:val="-1"/>
          <w:sz w:val="24"/>
        </w:rPr>
        <w:t> </w:t>
      </w:r>
      <w:r>
        <w:rPr>
          <w:sz w:val="24"/>
        </w:rPr>
        <w:t>simultánea visual, auditiva y háptica beneficia a personas con pérdida sensorial en un canal</w:t>
      </w:r>
      <w:r>
        <w:rPr>
          <w:spacing w:val="40"/>
          <w:sz w:val="24"/>
        </w:rPr>
        <w:t> </w:t>
      </w:r>
      <w:r>
        <w:rPr>
          <w:spacing w:val="-2"/>
          <w:sz w:val="24"/>
        </w:rPr>
        <w:t>específico.</w:t>
      </w:r>
    </w:p>
    <w:p>
      <w:pPr>
        <w:pStyle w:val="ListParagraph"/>
        <w:numPr>
          <w:ilvl w:val="0"/>
          <w:numId w:val="31"/>
        </w:numPr>
        <w:tabs>
          <w:tab w:pos="2421" w:val="left" w:leader="none"/>
        </w:tabs>
        <w:spacing w:line="271" w:lineRule="auto" w:before="8" w:after="0"/>
        <w:ind w:left="2421" w:right="1592" w:hanging="360"/>
        <w:jc w:val="left"/>
        <w:rPr>
          <w:sz w:val="24"/>
        </w:rPr>
      </w:pPr>
      <w:r>
        <w:rPr>
          <w:b/>
          <w:sz w:val="24"/>
        </w:rPr>
        <w:t>Comunicación universal</w:t>
      </w:r>
      <w:r>
        <w:rPr>
          <w:sz w:val="24"/>
        </w:rPr>
        <w:t>: Los avatares y objetos tridimensionales trascienden barreras idiomáticas mediante traducción en tiempo real con </w:t>
      </w:r>
      <w:r>
        <w:rPr>
          <w:w w:val="105"/>
          <w:sz w:val="24"/>
        </w:rPr>
        <w:t>inteligencia artificial.</w:t>
      </w:r>
    </w:p>
    <w:p>
      <w:pPr>
        <w:pStyle w:val="ListParagraph"/>
        <w:numPr>
          <w:ilvl w:val="0"/>
          <w:numId w:val="31"/>
        </w:numPr>
        <w:tabs>
          <w:tab w:pos="2421" w:val="left" w:leader="none"/>
        </w:tabs>
        <w:spacing w:line="268" w:lineRule="auto" w:before="0" w:after="0"/>
        <w:ind w:left="2421" w:right="1462" w:hanging="360"/>
        <w:jc w:val="left"/>
        <w:rPr>
          <w:sz w:val="24"/>
        </w:rPr>
      </w:pPr>
      <w:r>
        <w:rPr>
          <w:b/>
          <w:sz w:val="24"/>
        </w:rPr>
        <w:t>Entornos</w:t>
      </w:r>
      <w:r>
        <w:rPr>
          <w:b/>
          <w:spacing w:val="-17"/>
          <w:sz w:val="24"/>
        </w:rPr>
        <w:t> </w:t>
      </w:r>
      <w:r>
        <w:rPr>
          <w:b/>
          <w:sz w:val="24"/>
        </w:rPr>
        <w:t>seguros</w:t>
      </w:r>
      <w:r>
        <w:rPr>
          <w:sz w:val="24"/>
        </w:rPr>
        <w:t>:</w:t>
      </w:r>
      <w:r>
        <w:rPr>
          <w:spacing w:val="-14"/>
          <w:sz w:val="24"/>
        </w:rPr>
        <w:t> </w:t>
      </w:r>
      <w:r>
        <w:rPr>
          <w:sz w:val="24"/>
        </w:rPr>
        <w:t>Personas</w:t>
      </w:r>
      <w:r>
        <w:rPr>
          <w:spacing w:val="-17"/>
          <w:sz w:val="24"/>
        </w:rPr>
        <w:t> </w:t>
      </w:r>
      <w:r>
        <w:rPr>
          <w:sz w:val="24"/>
        </w:rPr>
        <w:t>con</w:t>
      </w:r>
      <w:r>
        <w:rPr>
          <w:spacing w:val="-10"/>
          <w:sz w:val="24"/>
        </w:rPr>
        <w:t> </w:t>
      </w:r>
      <w:r>
        <w:rPr>
          <w:sz w:val="24"/>
        </w:rPr>
        <w:t>ansiedad</w:t>
      </w:r>
      <w:r>
        <w:rPr>
          <w:spacing w:val="-15"/>
          <w:sz w:val="24"/>
        </w:rPr>
        <w:t> </w:t>
      </w:r>
      <w:r>
        <w:rPr>
          <w:sz w:val="24"/>
        </w:rPr>
        <w:t>social</w:t>
      </w:r>
      <w:r>
        <w:rPr>
          <w:spacing w:val="-15"/>
          <w:sz w:val="24"/>
        </w:rPr>
        <w:t> </w:t>
      </w:r>
      <w:r>
        <w:rPr>
          <w:sz w:val="24"/>
        </w:rPr>
        <w:t>o</w:t>
      </w:r>
      <w:r>
        <w:rPr>
          <w:spacing w:val="-14"/>
          <w:sz w:val="24"/>
        </w:rPr>
        <w:t> </w:t>
      </w:r>
      <w:r>
        <w:rPr>
          <w:sz w:val="24"/>
        </w:rPr>
        <w:t>trastornos</w:t>
      </w:r>
      <w:r>
        <w:rPr>
          <w:spacing w:val="-16"/>
          <w:sz w:val="24"/>
        </w:rPr>
        <w:t> </w:t>
      </w:r>
      <w:r>
        <w:rPr>
          <w:sz w:val="24"/>
        </w:rPr>
        <w:t>del</w:t>
      </w:r>
      <w:r>
        <w:rPr>
          <w:spacing w:val="-15"/>
          <w:sz w:val="24"/>
        </w:rPr>
        <w:t> </w:t>
      </w:r>
      <w:r>
        <w:rPr>
          <w:sz w:val="24"/>
        </w:rPr>
        <w:t>espectro </w:t>
      </w:r>
      <w:r>
        <w:rPr>
          <w:w w:val="105"/>
          <w:sz w:val="24"/>
        </w:rPr>
        <w:t>autista</w:t>
      </w:r>
      <w:r>
        <w:rPr>
          <w:spacing w:val="-18"/>
          <w:w w:val="105"/>
          <w:sz w:val="24"/>
        </w:rPr>
        <w:t> </w:t>
      </w:r>
      <w:r>
        <w:rPr>
          <w:w w:val="105"/>
          <w:sz w:val="24"/>
        </w:rPr>
        <w:t>pueden</w:t>
      </w:r>
      <w:r>
        <w:rPr>
          <w:spacing w:val="-17"/>
          <w:w w:val="105"/>
          <w:sz w:val="24"/>
        </w:rPr>
        <w:t> </w:t>
      </w:r>
      <w:r>
        <w:rPr>
          <w:w w:val="105"/>
          <w:sz w:val="24"/>
        </w:rPr>
        <w:t>practicar</w:t>
      </w:r>
      <w:r>
        <w:rPr>
          <w:spacing w:val="-18"/>
          <w:w w:val="105"/>
          <w:sz w:val="24"/>
        </w:rPr>
        <w:t> </w:t>
      </w:r>
      <w:r>
        <w:rPr>
          <w:w w:val="105"/>
          <w:sz w:val="24"/>
        </w:rPr>
        <w:t>interacciones</w:t>
      </w:r>
      <w:r>
        <w:rPr>
          <w:spacing w:val="-18"/>
          <w:w w:val="105"/>
          <w:sz w:val="24"/>
        </w:rPr>
        <w:t> </w:t>
      </w:r>
      <w:r>
        <w:rPr>
          <w:w w:val="105"/>
          <w:sz w:val="24"/>
        </w:rPr>
        <w:t>en</w:t>
      </w:r>
      <w:r>
        <w:rPr>
          <w:spacing w:val="-17"/>
          <w:w w:val="105"/>
          <w:sz w:val="24"/>
        </w:rPr>
        <w:t> </w:t>
      </w:r>
      <w:r>
        <w:rPr>
          <w:w w:val="105"/>
          <w:sz w:val="24"/>
        </w:rPr>
        <w:t>espacios</w:t>
      </w:r>
      <w:r>
        <w:rPr>
          <w:spacing w:val="-18"/>
          <w:w w:val="105"/>
          <w:sz w:val="24"/>
        </w:rPr>
        <w:t> </w:t>
      </w:r>
      <w:r>
        <w:rPr>
          <w:w w:val="105"/>
          <w:sz w:val="24"/>
        </w:rPr>
        <w:t>controlados.</w:t>
      </w:r>
    </w:p>
    <w:p>
      <w:pPr>
        <w:pStyle w:val="ListParagraph"/>
        <w:numPr>
          <w:ilvl w:val="0"/>
          <w:numId w:val="31"/>
        </w:numPr>
        <w:tabs>
          <w:tab w:pos="2421" w:val="left" w:leader="none"/>
        </w:tabs>
        <w:spacing w:line="268" w:lineRule="auto" w:before="7" w:after="0"/>
        <w:ind w:left="2421" w:right="1951" w:hanging="360"/>
        <w:jc w:val="left"/>
        <w:rPr>
          <w:sz w:val="24"/>
        </w:rPr>
      </w:pPr>
      <w:r>
        <w:rPr>
          <w:b/>
          <w:sz w:val="24"/>
        </w:rPr>
        <w:t>Reducción de costos</w:t>
      </w:r>
      <w:r>
        <w:rPr>
          <w:sz w:val="24"/>
        </w:rPr>
        <w:t>: por su alta replicabilidad se pueden simular procesos de laboratorios, producción, entre otros, donde se requieren</w:t>
      </w:r>
    </w:p>
    <w:p>
      <w:pPr>
        <w:pStyle w:val="ListParagraph"/>
        <w:spacing w:after="0" w:line="268" w:lineRule="auto"/>
        <w:jc w:val="left"/>
        <w:rPr>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68" w:lineRule="auto"/>
        <w:ind w:left="2421" w:right="1352"/>
      </w:pPr>
      <w:r>
        <w:rPr/>
        <w:t>de</w:t>
      </w:r>
      <w:r>
        <w:rPr>
          <w:spacing w:val="-12"/>
        </w:rPr>
        <w:t> </w:t>
      </w:r>
      <w:r>
        <w:rPr/>
        <w:t>recursos</w:t>
      </w:r>
      <w:r>
        <w:rPr>
          <w:spacing w:val="-6"/>
        </w:rPr>
        <w:t> </w:t>
      </w:r>
      <w:r>
        <w:rPr/>
        <w:t>especializados</w:t>
      </w:r>
      <w:r>
        <w:rPr>
          <w:spacing w:val="-7"/>
        </w:rPr>
        <w:t> </w:t>
      </w:r>
      <w:r>
        <w:rPr/>
        <w:t>que</w:t>
      </w:r>
      <w:r>
        <w:rPr>
          <w:spacing w:val="-12"/>
        </w:rPr>
        <w:t> </w:t>
      </w:r>
      <w:r>
        <w:rPr/>
        <w:t>con</w:t>
      </w:r>
      <w:r>
        <w:rPr>
          <w:spacing w:val="-12"/>
        </w:rPr>
        <w:t> </w:t>
      </w:r>
      <w:r>
        <w:rPr/>
        <w:t>la</w:t>
      </w:r>
      <w:r>
        <w:rPr>
          <w:spacing w:val="-8"/>
        </w:rPr>
        <w:t> </w:t>
      </w:r>
      <w:r>
        <w:rPr/>
        <w:t>XR</w:t>
      </w:r>
      <w:r>
        <w:rPr>
          <w:spacing w:val="-3"/>
        </w:rPr>
        <w:t> </w:t>
      </w:r>
      <w:r>
        <w:rPr/>
        <w:t>genera</w:t>
      </w:r>
      <w:r>
        <w:rPr>
          <w:spacing w:val="-8"/>
        </w:rPr>
        <w:t> </w:t>
      </w:r>
      <w:r>
        <w:rPr/>
        <w:t>opciones</w:t>
      </w:r>
      <w:r>
        <w:rPr>
          <w:spacing w:val="-12"/>
        </w:rPr>
        <w:t> </w:t>
      </w:r>
      <w:r>
        <w:rPr/>
        <w:t>sostenibles</w:t>
      </w:r>
      <w:r>
        <w:rPr>
          <w:spacing w:val="-12"/>
        </w:rPr>
        <w:t> </w:t>
      </w:r>
      <w:r>
        <w:rPr/>
        <w:t>para lograr procesos de aprendizaje y dominio de equipos tecnológicos de </w:t>
      </w:r>
      <w:r>
        <w:rPr>
          <w:spacing w:val="-2"/>
        </w:rPr>
        <w:t>avanzada.</w:t>
      </w:r>
    </w:p>
    <w:p>
      <w:pPr>
        <w:pStyle w:val="ListParagraph"/>
        <w:numPr>
          <w:ilvl w:val="0"/>
          <w:numId w:val="31"/>
        </w:numPr>
        <w:tabs>
          <w:tab w:pos="2421" w:val="left" w:leader="none"/>
        </w:tabs>
        <w:spacing w:line="271" w:lineRule="auto" w:before="8" w:after="0"/>
        <w:ind w:left="2421" w:right="1821" w:hanging="360"/>
        <w:jc w:val="left"/>
        <w:rPr>
          <w:sz w:val="24"/>
        </w:rPr>
      </w:pPr>
      <w:r>
        <w:rPr>
          <w:b/>
          <w:sz w:val="24"/>
        </w:rPr>
        <w:t>Equidad en la</w:t>
      </w:r>
      <w:r>
        <w:rPr>
          <w:b/>
          <w:spacing w:val="-1"/>
          <w:sz w:val="24"/>
        </w:rPr>
        <w:t> </w:t>
      </w:r>
      <w:r>
        <w:rPr>
          <w:b/>
          <w:sz w:val="24"/>
        </w:rPr>
        <w:t>representación</w:t>
      </w:r>
      <w:r>
        <w:rPr>
          <w:sz w:val="24"/>
        </w:rPr>
        <w:t>: Los</w:t>
      </w:r>
      <w:r>
        <w:rPr>
          <w:spacing w:val="-1"/>
          <w:sz w:val="24"/>
        </w:rPr>
        <w:t> </w:t>
      </w:r>
      <w:r>
        <w:rPr>
          <w:sz w:val="24"/>
        </w:rPr>
        <w:t>avatares</w:t>
      </w:r>
      <w:r>
        <w:rPr>
          <w:spacing w:val="-1"/>
          <w:sz w:val="24"/>
        </w:rPr>
        <w:t> </w:t>
      </w:r>
      <w:r>
        <w:rPr>
          <w:sz w:val="24"/>
        </w:rPr>
        <w:t>personalizables</w:t>
      </w:r>
      <w:r>
        <w:rPr>
          <w:spacing w:val="-1"/>
          <w:sz w:val="24"/>
        </w:rPr>
        <w:t> </w:t>
      </w:r>
      <w:r>
        <w:rPr>
          <w:sz w:val="24"/>
        </w:rPr>
        <w:t>permiten explorar identidades sin prejuicios, reduciendo sesgos implícitos según evidencia empírica.</w:t>
      </w:r>
    </w:p>
    <w:p>
      <w:pPr>
        <w:pStyle w:val="BodyText"/>
        <w:spacing w:before="34"/>
      </w:pPr>
    </w:p>
    <w:p>
      <w:pPr>
        <w:pStyle w:val="ListParagraph"/>
        <w:numPr>
          <w:ilvl w:val="1"/>
          <w:numId w:val="17"/>
        </w:numPr>
        <w:tabs>
          <w:tab w:pos="2421" w:val="left" w:leader="none"/>
          <w:tab w:pos="3121" w:val="left" w:leader="none"/>
        </w:tabs>
        <w:spacing w:line="271" w:lineRule="auto" w:before="0" w:after="0"/>
        <w:ind w:left="2421" w:right="1459" w:hanging="360"/>
        <w:jc w:val="left"/>
        <w:rPr>
          <w:b/>
          <w:sz w:val="24"/>
        </w:rPr>
      </w:pPr>
      <w:r>
        <w:rPr>
          <w:sz w:val="24"/>
        </w:rPr>
        <w:t>El uso de tecnologías XR aporta beneficios sustantivos a la docencia universitaria, al permitir experiencias de aprendizaje inmersivas y seguras, </w:t>
      </w:r>
      <w:r>
        <w:rPr>
          <w:w w:val="105"/>
          <w:sz w:val="24"/>
        </w:rPr>
        <w:t>laboratorios</w:t>
      </w:r>
      <w:r>
        <w:rPr>
          <w:spacing w:val="-17"/>
          <w:w w:val="105"/>
          <w:sz w:val="24"/>
        </w:rPr>
        <w:t> </w:t>
      </w:r>
      <w:r>
        <w:rPr>
          <w:w w:val="105"/>
          <w:sz w:val="24"/>
        </w:rPr>
        <w:t>virtuales,</w:t>
      </w:r>
      <w:r>
        <w:rPr>
          <w:spacing w:val="-14"/>
          <w:w w:val="105"/>
          <w:sz w:val="24"/>
        </w:rPr>
        <w:t> </w:t>
      </w:r>
      <w:r>
        <w:rPr>
          <w:w w:val="105"/>
          <w:sz w:val="24"/>
        </w:rPr>
        <w:t>simulaciones,</w:t>
      </w:r>
      <w:r>
        <w:rPr>
          <w:spacing w:val="-16"/>
          <w:w w:val="105"/>
          <w:sz w:val="24"/>
        </w:rPr>
        <w:t> </w:t>
      </w:r>
      <w:r>
        <w:rPr>
          <w:w w:val="105"/>
          <w:sz w:val="24"/>
        </w:rPr>
        <w:t>reconstrucciones</w:t>
      </w:r>
      <w:r>
        <w:rPr>
          <w:spacing w:val="-14"/>
          <w:w w:val="105"/>
          <w:sz w:val="24"/>
        </w:rPr>
        <w:t> </w:t>
      </w:r>
      <w:r>
        <w:rPr>
          <w:w w:val="105"/>
          <w:sz w:val="24"/>
        </w:rPr>
        <w:t>históricas, </w:t>
      </w:r>
      <w:r>
        <w:rPr>
          <w:sz w:val="24"/>
        </w:rPr>
        <w:t>visualizaciones complejas y metodologías innovadoras que enriquecen la </w:t>
      </w:r>
      <w:r>
        <w:rPr>
          <w:w w:val="105"/>
          <w:sz w:val="24"/>
        </w:rPr>
        <w:t>comprensión</w:t>
      </w:r>
      <w:r>
        <w:rPr>
          <w:spacing w:val="-18"/>
          <w:w w:val="105"/>
          <w:sz w:val="24"/>
        </w:rPr>
        <w:t> </w:t>
      </w:r>
      <w:r>
        <w:rPr>
          <w:w w:val="105"/>
          <w:sz w:val="24"/>
        </w:rPr>
        <w:t>de</w:t>
      </w:r>
      <w:r>
        <w:rPr>
          <w:spacing w:val="-17"/>
          <w:w w:val="105"/>
          <w:sz w:val="24"/>
        </w:rPr>
        <w:t> </w:t>
      </w:r>
      <w:r>
        <w:rPr>
          <w:w w:val="105"/>
          <w:sz w:val="24"/>
        </w:rPr>
        <w:t>fenómenos</w:t>
      </w:r>
      <w:r>
        <w:rPr>
          <w:spacing w:val="-16"/>
          <w:w w:val="105"/>
          <w:sz w:val="24"/>
        </w:rPr>
        <w:t> </w:t>
      </w:r>
      <w:r>
        <w:rPr>
          <w:w w:val="105"/>
          <w:sz w:val="24"/>
        </w:rPr>
        <w:t>y</w:t>
      </w:r>
      <w:r>
        <w:rPr>
          <w:spacing w:val="-16"/>
          <w:w w:val="105"/>
          <w:sz w:val="24"/>
        </w:rPr>
        <w:t> </w:t>
      </w:r>
      <w:r>
        <w:rPr>
          <w:w w:val="105"/>
          <w:sz w:val="24"/>
        </w:rPr>
        <w:t>favorecen</w:t>
      </w:r>
      <w:r>
        <w:rPr>
          <w:spacing w:val="-18"/>
          <w:w w:val="105"/>
          <w:sz w:val="24"/>
        </w:rPr>
        <w:t> </w:t>
      </w:r>
      <w:r>
        <w:rPr>
          <w:w w:val="105"/>
          <w:sz w:val="24"/>
        </w:rPr>
        <w:t>la</w:t>
      </w:r>
      <w:r>
        <w:rPr>
          <w:spacing w:val="-15"/>
          <w:w w:val="105"/>
          <w:sz w:val="24"/>
        </w:rPr>
        <w:t> </w:t>
      </w:r>
      <w:r>
        <w:rPr>
          <w:w w:val="105"/>
          <w:sz w:val="24"/>
        </w:rPr>
        <w:t>exploración</w:t>
      </w:r>
    </w:p>
    <w:p>
      <w:pPr>
        <w:pStyle w:val="BodyText"/>
        <w:spacing w:before="1"/>
        <w:ind w:left="2421"/>
      </w:pPr>
      <w:r>
        <w:rPr/>
        <w:t>académica,</w:t>
      </w:r>
      <w:r>
        <w:rPr>
          <w:spacing w:val="-2"/>
        </w:rPr>
        <w:t> </w:t>
      </w:r>
      <w:r>
        <w:rPr/>
        <w:t>potencializando</w:t>
      </w:r>
      <w:r>
        <w:rPr>
          <w:spacing w:val="1"/>
        </w:rPr>
        <w:t> </w:t>
      </w:r>
      <w:r>
        <w:rPr/>
        <w:t>la</w:t>
      </w:r>
      <w:r>
        <w:rPr>
          <w:spacing w:val="-1"/>
        </w:rPr>
        <w:t> </w:t>
      </w:r>
      <w:r>
        <w:rPr/>
        <w:t>investigación</w:t>
      </w:r>
      <w:r>
        <w:rPr>
          <w:spacing w:val="-4"/>
        </w:rPr>
        <w:t> </w:t>
      </w:r>
      <w:r>
        <w:rPr/>
        <w:t>y</w:t>
      </w:r>
      <w:r>
        <w:rPr>
          <w:spacing w:val="-1"/>
        </w:rPr>
        <w:t> </w:t>
      </w:r>
      <w:r>
        <w:rPr/>
        <w:t>la</w:t>
      </w:r>
      <w:r>
        <w:rPr>
          <w:spacing w:val="-2"/>
        </w:rPr>
        <w:t> extensión.</w:t>
      </w:r>
    </w:p>
    <w:p>
      <w:pPr>
        <w:pStyle w:val="BodyText"/>
        <w:spacing w:before="73"/>
      </w:pPr>
    </w:p>
    <w:p>
      <w:pPr>
        <w:pStyle w:val="ListParagraph"/>
        <w:numPr>
          <w:ilvl w:val="1"/>
          <w:numId w:val="17"/>
        </w:numPr>
        <w:tabs>
          <w:tab w:pos="3121" w:val="left" w:leader="none"/>
        </w:tabs>
        <w:spacing w:line="240" w:lineRule="auto" w:before="1" w:after="0"/>
        <w:ind w:left="3121" w:right="0" w:hanging="1060"/>
        <w:jc w:val="left"/>
        <w:rPr>
          <w:b/>
          <w:sz w:val="24"/>
        </w:rPr>
      </w:pPr>
      <w:r>
        <w:rPr>
          <w:sz w:val="24"/>
        </w:rPr>
        <w:t>Los</w:t>
      </w:r>
      <w:r>
        <w:rPr>
          <w:spacing w:val="-7"/>
          <w:sz w:val="24"/>
        </w:rPr>
        <w:t> </w:t>
      </w:r>
      <w:r>
        <w:rPr>
          <w:sz w:val="24"/>
        </w:rPr>
        <w:t>proyectos</w:t>
      </w:r>
      <w:r>
        <w:rPr>
          <w:spacing w:val="-5"/>
          <w:sz w:val="24"/>
        </w:rPr>
        <w:t> </w:t>
      </w:r>
      <w:r>
        <w:rPr>
          <w:sz w:val="24"/>
        </w:rPr>
        <w:t>desarrollados</w:t>
      </w:r>
      <w:r>
        <w:rPr>
          <w:spacing w:val="-6"/>
          <w:sz w:val="24"/>
        </w:rPr>
        <w:t> </w:t>
      </w:r>
      <w:r>
        <w:rPr>
          <w:sz w:val="24"/>
        </w:rPr>
        <w:t>en</w:t>
      </w:r>
      <w:r>
        <w:rPr>
          <w:spacing w:val="-6"/>
          <w:sz w:val="24"/>
        </w:rPr>
        <w:t> </w:t>
      </w:r>
      <w:r>
        <w:rPr>
          <w:sz w:val="24"/>
        </w:rPr>
        <w:t>diversas</w:t>
      </w:r>
      <w:r>
        <w:rPr>
          <w:spacing w:val="-7"/>
          <w:sz w:val="24"/>
        </w:rPr>
        <w:t> </w:t>
      </w:r>
      <w:r>
        <w:rPr>
          <w:spacing w:val="-2"/>
          <w:sz w:val="24"/>
        </w:rPr>
        <w:t>dependencias</w:t>
      </w:r>
    </w:p>
    <w:p>
      <w:pPr>
        <w:pStyle w:val="BodyText"/>
        <w:spacing w:line="271" w:lineRule="auto" w:before="39"/>
        <w:ind w:left="2421" w:right="1494"/>
      </w:pPr>
      <w:r>
        <w:rPr/>
        <w:t>y subdependencias del ITCR muestran que la Institución ha venido consolidando capacidades en XR, incluyendo modelado tridimensional, desarrollo de aplicaciones inmersivas, simuladores, plataformas interactivas, soluciones educativas y herramientas de divulgación</w:t>
      </w:r>
      <w:r>
        <w:rPr>
          <w:spacing w:val="80"/>
        </w:rPr>
        <w:t> </w:t>
      </w:r>
      <w:r>
        <w:rPr/>
        <w:t>científica, lo que demuestra un grado significativo de madurez institucional en este campo.</w:t>
      </w:r>
    </w:p>
    <w:p>
      <w:pPr>
        <w:pStyle w:val="BodyText"/>
        <w:spacing w:before="33"/>
      </w:pPr>
    </w:p>
    <w:p>
      <w:pPr>
        <w:pStyle w:val="ListParagraph"/>
        <w:numPr>
          <w:ilvl w:val="1"/>
          <w:numId w:val="17"/>
        </w:numPr>
        <w:tabs>
          <w:tab w:pos="2421" w:val="left" w:leader="none"/>
          <w:tab w:pos="3121" w:val="left" w:leader="none"/>
        </w:tabs>
        <w:spacing w:line="273" w:lineRule="auto" w:before="0" w:after="0"/>
        <w:ind w:left="2421" w:right="1443" w:hanging="360"/>
        <w:jc w:val="left"/>
        <w:rPr>
          <w:b/>
          <w:sz w:val="24"/>
        </w:rPr>
      </w:pPr>
      <w:r>
        <w:rPr>
          <w:w w:val="105"/>
          <w:sz w:val="24"/>
        </w:rPr>
        <w:t>La</w:t>
      </w:r>
      <w:r>
        <w:rPr>
          <w:spacing w:val="-14"/>
          <w:w w:val="105"/>
          <w:sz w:val="24"/>
        </w:rPr>
        <w:t> </w:t>
      </w:r>
      <w:r>
        <w:rPr>
          <w:w w:val="105"/>
          <w:sz w:val="24"/>
        </w:rPr>
        <w:t>experiencia</w:t>
      </w:r>
      <w:r>
        <w:rPr>
          <w:spacing w:val="-14"/>
          <w:w w:val="105"/>
          <w:sz w:val="24"/>
        </w:rPr>
        <w:t> </w:t>
      </w:r>
      <w:r>
        <w:rPr>
          <w:w w:val="105"/>
          <w:sz w:val="24"/>
        </w:rPr>
        <w:t>piloto</w:t>
      </w:r>
      <w:r>
        <w:rPr>
          <w:spacing w:val="-14"/>
          <w:w w:val="105"/>
          <w:sz w:val="24"/>
        </w:rPr>
        <w:t> </w:t>
      </w:r>
      <w:r>
        <w:rPr>
          <w:w w:val="105"/>
          <w:sz w:val="24"/>
        </w:rPr>
        <w:t>desarrollada</w:t>
      </w:r>
      <w:r>
        <w:rPr>
          <w:spacing w:val="-14"/>
          <w:w w:val="105"/>
          <w:sz w:val="24"/>
        </w:rPr>
        <w:t> </w:t>
      </w:r>
      <w:r>
        <w:rPr>
          <w:w w:val="105"/>
          <w:sz w:val="24"/>
        </w:rPr>
        <w:t>durante</w:t>
      </w:r>
      <w:r>
        <w:rPr>
          <w:spacing w:val="-18"/>
          <w:w w:val="105"/>
          <w:sz w:val="24"/>
        </w:rPr>
        <w:t> </w:t>
      </w:r>
      <w:r>
        <w:rPr>
          <w:w w:val="105"/>
          <w:sz w:val="24"/>
        </w:rPr>
        <w:t>2024</w:t>
      </w:r>
      <w:r>
        <w:rPr>
          <w:spacing w:val="-7"/>
          <w:w w:val="105"/>
          <w:sz w:val="24"/>
        </w:rPr>
        <w:t> </w:t>
      </w:r>
      <w:r>
        <w:rPr>
          <w:w w:val="105"/>
          <w:sz w:val="24"/>
        </w:rPr>
        <w:t>con</w:t>
      </w:r>
      <w:r>
        <w:rPr>
          <w:spacing w:val="-16"/>
          <w:w w:val="105"/>
          <w:sz w:val="24"/>
        </w:rPr>
        <w:t> </w:t>
      </w:r>
      <w:r>
        <w:rPr>
          <w:w w:val="105"/>
          <w:sz w:val="24"/>
        </w:rPr>
        <w:t>la</w:t>
      </w:r>
      <w:r>
        <w:rPr>
          <w:spacing w:val="-14"/>
          <w:w w:val="105"/>
          <w:sz w:val="24"/>
        </w:rPr>
        <w:t> </w:t>
      </w:r>
      <w:r>
        <w:rPr>
          <w:w w:val="105"/>
          <w:sz w:val="24"/>
        </w:rPr>
        <w:t>primera</w:t>
      </w:r>
      <w:r>
        <w:rPr>
          <w:spacing w:val="-14"/>
          <w:w w:val="105"/>
          <w:sz w:val="24"/>
        </w:rPr>
        <w:t> </w:t>
      </w:r>
      <w:r>
        <w:rPr>
          <w:w w:val="105"/>
          <w:sz w:val="24"/>
        </w:rPr>
        <w:t>feria</w:t>
      </w:r>
      <w:r>
        <w:rPr>
          <w:spacing w:val="-3"/>
          <w:w w:val="105"/>
          <w:sz w:val="24"/>
        </w:rPr>
        <w:t> </w:t>
      </w:r>
      <w:r>
        <w:rPr>
          <w:w w:val="105"/>
          <w:sz w:val="24"/>
        </w:rPr>
        <w:t>y</w:t>
      </w:r>
      <w:r>
        <w:rPr>
          <w:spacing w:val="-15"/>
          <w:w w:val="105"/>
          <w:sz w:val="24"/>
        </w:rPr>
        <w:t> </w:t>
      </w:r>
      <w:r>
        <w:rPr>
          <w:w w:val="105"/>
          <w:sz w:val="24"/>
        </w:rPr>
        <w:t>en el</w:t>
      </w:r>
      <w:r>
        <w:rPr>
          <w:spacing w:val="-11"/>
          <w:w w:val="105"/>
          <w:sz w:val="24"/>
        </w:rPr>
        <w:t> </w:t>
      </w:r>
      <w:r>
        <w:rPr>
          <w:w w:val="105"/>
          <w:sz w:val="24"/>
        </w:rPr>
        <w:t>2025</w:t>
      </w:r>
      <w:r>
        <w:rPr>
          <w:spacing w:val="-8"/>
          <w:w w:val="105"/>
          <w:sz w:val="24"/>
        </w:rPr>
        <w:t> </w:t>
      </w:r>
      <w:r>
        <w:rPr>
          <w:w w:val="105"/>
          <w:sz w:val="24"/>
        </w:rPr>
        <w:t>con</w:t>
      </w:r>
      <w:r>
        <w:rPr>
          <w:spacing w:val="-12"/>
          <w:w w:val="105"/>
          <w:sz w:val="24"/>
        </w:rPr>
        <w:t> </w:t>
      </w:r>
      <w:r>
        <w:rPr>
          <w:w w:val="105"/>
          <w:sz w:val="24"/>
        </w:rPr>
        <w:t>147</w:t>
      </w:r>
      <w:r>
        <w:rPr>
          <w:spacing w:val="-10"/>
          <w:w w:val="105"/>
          <w:sz w:val="24"/>
        </w:rPr>
        <w:t> </w:t>
      </w:r>
      <w:r>
        <w:rPr>
          <w:w w:val="105"/>
          <w:sz w:val="24"/>
        </w:rPr>
        <w:t>estudiantes</w:t>
      </w:r>
      <w:r>
        <w:rPr>
          <w:spacing w:val="-13"/>
          <w:w w:val="105"/>
          <w:sz w:val="24"/>
        </w:rPr>
        <w:t> </w:t>
      </w:r>
      <w:r>
        <w:rPr>
          <w:w w:val="105"/>
          <w:sz w:val="24"/>
        </w:rPr>
        <w:t>de</w:t>
      </w:r>
      <w:r>
        <w:rPr>
          <w:spacing w:val="-3"/>
          <w:w w:val="105"/>
          <w:sz w:val="24"/>
        </w:rPr>
        <w:t> </w:t>
      </w:r>
      <w:r>
        <w:rPr>
          <w:w w:val="105"/>
          <w:sz w:val="24"/>
        </w:rPr>
        <w:t>tres</w:t>
      </w:r>
      <w:r>
        <w:rPr>
          <w:spacing w:val="-13"/>
          <w:w w:val="105"/>
          <w:sz w:val="24"/>
        </w:rPr>
        <w:t> </w:t>
      </w:r>
      <w:r>
        <w:rPr>
          <w:w w:val="105"/>
          <w:sz w:val="24"/>
        </w:rPr>
        <w:t>cursos,</w:t>
      </w:r>
      <w:r>
        <w:rPr>
          <w:spacing w:val="-11"/>
          <w:w w:val="105"/>
          <w:sz w:val="24"/>
        </w:rPr>
        <w:t> </w:t>
      </w:r>
      <w:r>
        <w:rPr>
          <w:w w:val="105"/>
          <w:sz w:val="24"/>
        </w:rPr>
        <w:t>de</w:t>
      </w:r>
      <w:r>
        <w:rPr>
          <w:spacing w:val="-13"/>
          <w:w w:val="105"/>
          <w:sz w:val="24"/>
        </w:rPr>
        <w:t> </w:t>
      </w:r>
      <w:r>
        <w:rPr>
          <w:w w:val="105"/>
          <w:sz w:val="24"/>
        </w:rPr>
        <w:t>las</w:t>
      </w:r>
      <w:r>
        <w:rPr>
          <w:spacing w:val="-8"/>
          <w:w w:val="105"/>
          <w:sz w:val="24"/>
        </w:rPr>
        <w:t> </w:t>
      </w:r>
      <w:r>
        <w:rPr>
          <w:w w:val="105"/>
          <w:sz w:val="24"/>
        </w:rPr>
        <w:t>carreras</w:t>
      </w:r>
    </w:p>
    <w:p>
      <w:pPr>
        <w:pStyle w:val="BodyText"/>
        <w:spacing w:line="271" w:lineRule="auto"/>
        <w:ind w:left="2421" w:right="1663"/>
      </w:pPr>
      <w:r>
        <w:rPr/>
        <w:t>de Administración de Empresas, de Ingeniería en Computación e Ingeniería en Diseño Industrial demostró la viabilidad operacional y los beneficios</w:t>
      </w:r>
      <w:r>
        <w:rPr>
          <w:spacing w:val="-8"/>
        </w:rPr>
        <w:t> </w:t>
      </w:r>
      <w:r>
        <w:rPr/>
        <w:t>pedagógicos</w:t>
      </w:r>
      <w:r>
        <w:rPr>
          <w:spacing w:val="-9"/>
        </w:rPr>
        <w:t> </w:t>
      </w:r>
      <w:r>
        <w:rPr/>
        <w:t>tangibles</w:t>
      </w:r>
      <w:r>
        <w:rPr>
          <w:spacing w:val="-9"/>
        </w:rPr>
        <w:t> </w:t>
      </w:r>
      <w:r>
        <w:rPr/>
        <w:t>de</w:t>
      </w:r>
      <w:r>
        <w:rPr>
          <w:spacing w:val="-4"/>
        </w:rPr>
        <w:t> </w:t>
      </w:r>
      <w:r>
        <w:rPr/>
        <w:t>la</w:t>
      </w:r>
      <w:r>
        <w:rPr>
          <w:spacing w:val="-6"/>
        </w:rPr>
        <w:t> </w:t>
      </w:r>
      <w:r>
        <w:rPr/>
        <w:t>integración</w:t>
      </w:r>
      <w:r>
        <w:rPr>
          <w:spacing w:val="-8"/>
        </w:rPr>
        <w:t> </w:t>
      </w:r>
      <w:r>
        <w:rPr/>
        <w:t>de</w:t>
      </w:r>
      <w:r>
        <w:rPr>
          <w:spacing w:val="-9"/>
        </w:rPr>
        <w:t> </w:t>
      </w:r>
      <w:r>
        <w:rPr/>
        <w:t>tecnologías</w:t>
      </w:r>
      <w:r>
        <w:rPr>
          <w:spacing w:val="-4"/>
        </w:rPr>
        <w:t> </w:t>
      </w:r>
      <w:r>
        <w:rPr/>
        <w:t>XR</w:t>
      </w:r>
      <w:r>
        <w:rPr>
          <w:spacing w:val="-6"/>
        </w:rPr>
        <w:t> </w:t>
      </w:r>
      <w:r>
        <w:rPr/>
        <w:t>en </w:t>
      </w:r>
      <w:r>
        <w:rPr>
          <w:w w:val="105"/>
        </w:rPr>
        <w:t>proyectos</w:t>
      </w:r>
      <w:r>
        <w:rPr>
          <w:spacing w:val="-9"/>
          <w:w w:val="105"/>
        </w:rPr>
        <w:t> </w:t>
      </w:r>
      <w:r>
        <w:rPr>
          <w:w w:val="105"/>
        </w:rPr>
        <w:t>interdisciplinarios,</w:t>
      </w:r>
      <w:r>
        <w:rPr>
          <w:spacing w:val="-8"/>
          <w:w w:val="105"/>
        </w:rPr>
        <w:t> </w:t>
      </w:r>
      <w:r>
        <w:rPr>
          <w:w w:val="105"/>
        </w:rPr>
        <w:t>evidenciando</w:t>
      </w:r>
      <w:r>
        <w:rPr>
          <w:spacing w:val="-7"/>
          <w:w w:val="105"/>
        </w:rPr>
        <w:t> </w:t>
      </w:r>
      <w:r>
        <w:rPr>
          <w:w w:val="105"/>
        </w:rPr>
        <w:t>mejoras</w:t>
      </w:r>
      <w:r>
        <w:rPr>
          <w:spacing w:val="-10"/>
          <w:w w:val="105"/>
        </w:rPr>
        <w:t> </w:t>
      </w:r>
      <w:r>
        <w:rPr>
          <w:w w:val="105"/>
        </w:rPr>
        <w:t>del</w:t>
      </w:r>
      <w:r>
        <w:rPr>
          <w:spacing w:val="-8"/>
          <w:w w:val="105"/>
        </w:rPr>
        <w:t> </w:t>
      </w:r>
      <w:r>
        <w:rPr>
          <w:w w:val="105"/>
        </w:rPr>
        <w:t>58%</w:t>
      </w:r>
    </w:p>
    <w:p>
      <w:pPr>
        <w:pStyle w:val="BodyText"/>
        <w:spacing w:line="271" w:lineRule="auto"/>
        <w:ind w:left="2421" w:right="1352"/>
      </w:pPr>
      <w:r>
        <w:rPr/>
        <w:t>en competencias digitales y habilidades relaciones como trabajo en equipo, comunicación, entre otras (Delgado, Walsh, Law, González y Elizondo, </w:t>
      </w:r>
      <w:r>
        <w:rPr>
          <w:spacing w:val="-2"/>
        </w:rPr>
        <w:t>2025).</w:t>
      </w:r>
    </w:p>
    <w:p>
      <w:pPr>
        <w:pStyle w:val="BodyText"/>
        <w:spacing w:before="33"/>
      </w:pPr>
    </w:p>
    <w:p>
      <w:pPr>
        <w:pStyle w:val="ListParagraph"/>
        <w:numPr>
          <w:ilvl w:val="1"/>
          <w:numId w:val="17"/>
        </w:numPr>
        <w:tabs>
          <w:tab w:pos="2421" w:val="left" w:leader="none"/>
          <w:tab w:pos="3121" w:val="left" w:leader="none"/>
        </w:tabs>
        <w:spacing w:line="271" w:lineRule="auto" w:before="0" w:after="0"/>
        <w:ind w:left="2421" w:right="1486" w:hanging="360"/>
        <w:jc w:val="left"/>
        <w:rPr>
          <w:b/>
          <w:sz w:val="24"/>
        </w:rPr>
      </w:pPr>
      <w:r>
        <w:rPr>
          <w:sz w:val="24"/>
        </w:rPr>
        <w:t>Se ha identificado un incremento sostenido en la demanda interna de herramientas XR en proyectos de investigación, trabajos finales de graduación,</w:t>
      </w:r>
      <w:r>
        <w:rPr>
          <w:spacing w:val="-1"/>
          <w:sz w:val="24"/>
        </w:rPr>
        <w:t> </w:t>
      </w:r>
      <w:r>
        <w:rPr>
          <w:sz w:val="24"/>
        </w:rPr>
        <w:t>innovación</w:t>
      </w:r>
      <w:r>
        <w:rPr>
          <w:spacing w:val="-2"/>
          <w:sz w:val="24"/>
        </w:rPr>
        <w:t> </w:t>
      </w:r>
      <w:r>
        <w:rPr>
          <w:sz w:val="24"/>
        </w:rPr>
        <w:t>docente</w:t>
      </w:r>
      <w:r>
        <w:rPr>
          <w:spacing w:val="-4"/>
          <w:sz w:val="24"/>
        </w:rPr>
        <w:t> </w:t>
      </w:r>
      <w:r>
        <w:rPr>
          <w:sz w:val="24"/>
        </w:rPr>
        <w:t>y solicitudes</w:t>
      </w:r>
      <w:r>
        <w:rPr>
          <w:spacing w:val="-4"/>
          <w:sz w:val="24"/>
        </w:rPr>
        <w:t> </w:t>
      </w:r>
      <w:r>
        <w:rPr>
          <w:sz w:val="24"/>
        </w:rPr>
        <w:t>de</w:t>
      </w:r>
      <w:r>
        <w:rPr>
          <w:spacing w:val="-4"/>
          <w:sz w:val="24"/>
        </w:rPr>
        <w:t> </w:t>
      </w:r>
      <w:r>
        <w:rPr>
          <w:sz w:val="24"/>
        </w:rPr>
        <w:t>escuelas y</w:t>
      </w:r>
      <w:r>
        <w:rPr>
          <w:spacing w:val="-1"/>
          <w:sz w:val="24"/>
        </w:rPr>
        <w:t> </w:t>
      </w:r>
      <w:r>
        <w:rPr>
          <w:sz w:val="24"/>
        </w:rPr>
        <w:t>centros,</w:t>
      </w:r>
      <w:r>
        <w:rPr>
          <w:spacing w:val="-1"/>
          <w:sz w:val="24"/>
        </w:rPr>
        <w:t> </w:t>
      </w:r>
      <w:r>
        <w:rPr>
          <w:sz w:val="24"/>
        </w:rPr>
        <w:t>lo</w:t>
      </w:r>
      <w:r>
        <w:rPr>
          <w:spacing w:val="-1"/>
          <w:sz w:val="24"/>
        </w:rPr>
        <w:t> </w:t>
      </w:r>
      <w:r>
        <w:rPr>
          <w:sz w:val="24"/>
        </w:rPr>
        <w:t>que evidencia la necesidad de formalizar un mecanismo institucional que articule y gestione de manera coherente estas iniciativas.</w:t>
      </w:r>
    </w:p>
    <w:p>
      <w:pPr>
        <w:pStyle w:val="BodyText"/>
        <w:spacing w:before="40"/>
      </w:pPr>
    </w:p>
    <w:p>
      <w:pPr>
        <w:pStyle w:val="ListParagraph"/>
        <w:numPr>
          <w:ilvl w:val="1"/>
          <w:numId w:val="17"/>
        </w:numPr>
        <w:tabs>
          <w:tab w:pos="2421" w:val="left" w:leader="none"/>
          <w:tab w:pos="3121" w:val="left" w:leader="none"/>
        </w:tabs>
        <w:spacing w:line="271" w:lineRule="auto" w:before="0" w:after="0"/>
        <w:ind w:left="2421" w:right="1379" w:hanging="360"/>
        <w:jc w:val="left"/>
        <w:rPr>
          <w:b/>
          <w:sz w:val="24"/>
        </w:rPr>
      </w:pPr>
      <w:r>
        <w:rPr>
          <w:w w:val="105"/>
          <w:sz w:val="24"/>
        </w:rPr>
        <w:t>El</w:t>
      </w:r>
      <w:r>
        <w:rPr>
          <w:spacing w:val="-18"/>
          <w:w w:val="105"/>
          <w:sz w:val="24"/>
        </w:rPr>
        <w:t> </w:t>
      </w:r>
      <w:r>
        <w:rPr>
          <w:w w:val="105"/>
          <w:sz w:val="24"/>
        </w:rPr>
        <w:t>artículo</w:t>
      </w:r>
      <w:r>
        <w:rPr>
          <w:spacing w:val="-17"/>
          <w:w w:val="105"/>
          <w:sz w:val="24"/>
        </w:rPr>
        <w:t> </w:t>
      </w:r>
      <w:r>
        <w:rPr>
          <w:w w:val="105"/>
          <w:sz w:val="24"/>
        </w:rPr>
        <w:t>119</w:t>
      </w:r>
      <w:r>
        <w:rPr>
          <w:spacing w:val="-18"/>
          <w:w w:val="105"/>
          <w:sz w:val="24"/>
        </w:rPr>
        <w:t> </w:t>
      </w:r>
      <w:r>
        <w:rPr>
          <w:w w:val="105"/>
          <w:sz w:val="24"/>
        </w:rPr>
        <w:t>del</w:t>
      </w:r>
      <w:r>
        <w:rPr>
          <w:spacing w:val="-18"/>
          <w:w w:val="105"/>
          <w:sz w:val="24"/>
        </w:rPr>
        <w:t> </w:t>
      </w:r>
      <w:r>
        <w:rPr>
          <w:w w:val="105"/>
          <w:sz w:val="24"/>
        </w:rPr>
        <w:t>Estatuto</w:t>
      </w:r>
      <w:r>
        <w:rPr>
          <w:spacing w:val="-17"/>
          <w:w w:val="105"/>
          <w:sz w:val="24"/>
        </w:rPr>
        <w:t> </w:t>
      </w:r>
      <w:r>
        <w:rPr>
          <w:w w:val="105"/>
          <w:sz w:val="24"/>
        </w:rPr>
        <w:t>Orgánico</w:t>
      </w:r>
      <w:r>
        <w:rPr>
          <w:spacing w:val="-18"/>
          <w:w w:val="105"/>
          <w:sz w:val="24"/>
        </w:rPr>
        <w:t> </w:t>
      </w:r>
      <w:r>
        <w:rPr>
          <w:w w:val="105"/>
          <w:sz w:val="24"/>
        </w:rPr>
        <w:t>establece</w:t>
      </w:r>
      <w:r>
        <w:rPr>
          <w:spacing w:val="-17"/>
          <w:w w:val="105"/>
          <w:sz w:val="24"/>
        </w:rPr>
        <w:t> </w:t>
      </w:r>
      <w:r>
        <w:rPr>
          <w:w w:val="105"/>
          <w:sz w:val="24"/>
        </w:rPr>
        <w:t>que</w:t>
      </w:r>
      <w:r>
        <w:rPr>
          <w:spacing w:val="-18"/>
          <w:w w:val="105"/>
          <w:sz w:val="24"/>
        </w:rPr>
        <w:t> </w:t>
      </w:r>
      <w:r>
        <w:rPr>
          <w:w w:val="105"/>
          <w:sz w:val="24"/>
        </w:rPr>
        <w:t>los</w:t>
      </w:r>
      <w:r>
        <w:rPr>
          <w:spacing w:val="-17"/>
          <w:w w:val="105"/>
          <w:sz w:val="24"/>
        </w:rPr>
        <w:t> </w:t>
      </w:r>
      <w:r>
        <w:rPr>
          <w:w w:val="105"/>
          <w:sz w:val="24"/>
        </w:rPr>
        <w:t>programas</w:t>
      </w:r>
      <w:r>
        <w:rPr>
          <w:spacing w:val="-18"/>
          <w:w w:val="105"/>
          <w:sz w:val="24"/>
        </w:rPr>
        <w:t> </w:t>
      </w:r>
      <w:r>
        <w:rPr>
          <w:w w:val="105"/>
          <w:sz w:val="24"/>
        </w:rPr>
        <w:t>de investigación</w:t>
      </w:r>
      <w:r>
        <w:rPr>
          <w:spacing w:val="-18"/>
          <w:w w:val="105"/>
          <w:sz w:val="24"/>
        </w:rPr>
        <w:t> </w:t>
      </w:r>
      <w:r>
        <w:rPr>
          <w:w w:val="105"/>
          <w:sz w:val="24"/>
        </w:rPr>
        <w:t>y</w:t>
      </w:r>
      <w:r>
        <w:rPr>
          <w:spacing w:val="-17"/>
          <w:w w:val="105"/>
          <w:sz w:val="24"/>
        </w:rPr>
        <w:t> </w:t>
      </w:r>
      <w:r>
        <w:rPr>
          <w:w w:val="105"/>
          <w:sz w:val="24"/>
        </w:rPr>
        <w:t>extensión</w:t>
      </w:r>
      <w:r>
        <w:rPr>
          <w:spacing w:val="-18"/>
          <w:w w:val="105"/>
          <w:sz w:val="24"/>
        </w:rPr>
        <w:t> </w:t>
      </w:r>
      <w:r>
        <w:rPr>
          <w:w w:val="105"/>
          <w:sz w:val="24"/>
        </w:rPr>
        <w:t>deben</w:t>
      </w:r>
      <w:r>
        <w:rPr>
          <w:spacing w:val="-18"/>
          <w:w w:val="105"/>
          <w:sz w:val="24"/>
        </w:rPr>
        <w:t> </w:t>
      </w:r>
      <w:r>
        <w:rPr>
          <w:w w:val="105"/>
          <w:sz w:val="24"/>
        </w:rPr>
        <w:t>adscribirse</w:t>
      </w:r>
      <w:r>
        <w:rPr>
          <w:spacing w:val="-17"/>
          <w:w w:val="105"/>
          <w:sz w:val="24"/>
        </w:rPr>
        <w:t> </w:t>
      </w:r>
      <w:r>
        <w:rPr>
          <w:w w:val="105"/>
          <w:sz w:val="24"/>
        </w:rPr>
        <w:t>al</w:t>
      </w:r>
      <w:r>
        <w:rPr>
          <w:spacing w:val="-18"/>
          <w:w w:val="105"/>
          <w:sz w:val="24"/>
        </w:rPr>
        <w:t> </w:t>
      </w:r>
      <w:r>
        <w:rPr>
          <w:w w:val="105"/>
          <w:sz w:val="24"/>
        </w:rPr>
        <w:t>departamento</w:t>
      </w:r>
      <w:r>
        <w:rPr>
          <w:spacing w:val="-17"/>
          <w:w w:val="105"/>
          <w:sz w:val="24"/>
        </w:rPr>
        <w:t> </w:t>
      </w:r>
      <w:r>
        <w:rPr>
          <w:w w:val="105"/>
          <w:sz w:val="24"/>
        </w:rPr>
        <w:t>académico más</w:t>
      </w:r>
      <w:r>
        <w:rPr>
          <w:spacing w:val="-18"/>
          <w:w w:val="105"/>
          <w:sz w:val="24"/>
        </w:rPr>
        <w:t> </w:t>
      </w:r>
      <w:r>
        <w:rPr>
          <w:w w:val="105"/>
          <w:sz w:val="24"/>
        </w:rPr>
        <w:t>afín</w:t>
      </w:r>
      <w:r>
        <w:rPr>
          <w:spacing w:val="-17"/>
          <w:w w:val="105"/>
          <w:sz w:val="24"/>
        </w:rPr>
        <w:t> </w:t>
      </w:r>
      <w:r>
        <w:rPr>
          <w:w w:val="105"/>
          <w:sz w:val="24"/>
        </w:rPr>
        <w:t>y,</w:t>
      </w:r>
      <w:r>
        <w:rPr>
          <w:spacing w:val="-16"/>
          <w:w w:val="105"/>
          <w:sz w:val="24"/>
        </w:rPr>
        <w:t> </w:t>
      </w:r>
      <w:r>
        <w:rPr>
          <w:w w:val="105"/>
          <w:sz w:val="24"/>
        </w:rPr>
        <w:t>tratándose</w:t>
      </w:r>
      <w:r>
        <w:rPr>
          <w:spacing w:val="-18"/>
          <w:w w:val="105"/>
          <w:sz w:val="24"/>
        </w:rPr>
        <w:t> </w:t>
      </w:r>
      <w:r>
        <w:rPr>
          <w:w w:val="105"/>
          <w:sz w:val="24"/>
        </w:rPr>
        <w:t>de</w:t>
      </w:r>
      <w:r>
        <w:rPr>
          <w:spacing w:val="-17"/>
          <w:w w:val="105"/>
          <w:sz w:val="24"/>
        </w:rPr>
        <w:t> </w:t>
      </w:r>
      <w:r>
        <w:rPr>
          <w:w w:val="105"/>
          <w:sz w:val="24"/>
        </w:rPr>
        <w:t>iniciativas</w:t>
      </w:r>
      <w:r>
        <w:rPr>
          <w:spacing w:val="-18"/>
          <w:w w:val="105"/>
          <w:sz w:val="24"/>
        </w:rPr>
        <w:t> </w:t>
      </w:r>
      <w:r>
        <w:rPr>
          <w:w w:val="105"/>
          <w:sz w:val="24"/>
        </w:rPr>
        <w:t>interdisciplinarias</w:t>
      </w:r>
      <w:r>
        <w:rPr>
          <w:spacing w:val="-17"/>
          <w:w w:val="105"/>
          <w:sz w:val="24"/>
        </w:rPr>
        <w:t> </w:t>
      </w:r>
      <w:r>
        <w:rPr>
          <w:w w:val="105"/>
          <w:sz w:val="24"/>
        </w:rPr>
        <w:t>o</w:t>
      </w:r>
      <w:r>
        <w:rPr>
          <w:spacing w:val="-15"/>
          <w:w w:val="105"/>
          <w:sz w:val="24"/>
        </w:rPr>
        <w:t> </w:t>
      </w:r>
      <w:r>
        <w:rPr>
          <w:w w:val="105"/>
          <w:sz w:val="24"/>
        </w:rPr>
        <w:t>sin</w:t>
      </w:r>
      <w:r>
        <w:rPr>
          <w:spacing w:val="-18"/>
          <w:w w:val="105"/>
          <w:sz w:val="24"/>
        </w:rPr>
        <w:t> </w:t>
      </w:r>
      <w:r>
        <w:rPr>
          <w:w w:val="105"/>
          <w:sz w:val="24"/>
        </w:rPr>
        <w:t>adscripción</w:t>
      </w:r>
    </w:p>
    <w:p>
      <w:pPr>
        <w:pStyle w:val="ListParagraph"/>
        <w:spacing w:after="0" w:line="271" w:lineRule="auto"/>
        <w:jc w:val="left"/>
        <w:rPr>
          <w:b/>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15" name="Image 215"/>
            <wp:cNvGraphicFramePr>
              <a:graphicFrameLocks/>
            </wp:cNvGraphicFramePr>
            <a:graphic>
              <a:graphicData uri="http://schemas.openxmlformats.org/drawingml/2006/picture">
                <pic:pic>
                  <pic:nvPicPr>
                    <pic:cNvPr id="215" name="Image 215"/>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68" w:lineRule="auto"/>
        <w:ind w:left="2421" w:right="2119"/>
      </w:pPr>
      <w:r>
        <w:rPr/>
        <w:t>natural, pueden incorporarse directamente a la Vicerrectoría de Investigación y Extensión.</w:t>
      </w:r>
    </w:p>
    <w:p>
      <w:pPr>
        <w:pStyle w:val="BodyText"/>
        <w:spacing w:before="41"/>
      </w:pPr>
    </w:p>
    <w:p>
      <w:pPr>
        <w:pStyle w:val="ListParagraph"/>
        <w:numPr>
          <w:ilvl w:val="1"/>
          <w:numId w:val="17"/>
        </w:numPr>
        <w:tabs>
          <w:tab w:pos="2421" w:val="left" w:leader="none"/>
          <w:tab w:pos="3121" w:val="left" w:leader="none"/>
        </w:tabs>
        <w:spacing w:line="271" w:lineRule="auto" w:before="0" w:after="0"/>
        <w:ind w:left="2421" w:right="1395" w:hanging="360"/>
        <w:jc w:val="left"/>
        <w:rPr>
          <w:b/>
          <w:sz w:val="24"/>
        </w:rPr>
      </w:pPr>
      <w:r>
        <w:rPr>
          <w:sz w:val="24"/>
        </w:rPr>
        <w:t>La propuesta se alinea directamente con las Políticas Institucionales del TEC (2022-2026) vigentes, particularmente con los ejes de Docencia (desarrollo de programas académicos desde una perspectiva humanística integral), Investigación (desarrollo de programas científico-tecnológicos), Extensión y</w:t>
      </w:r>
      <w:r>
        <w:rPr>
          <w:spacing w:val="-4"/>
          <w:sz w:val="24"/>
        </w:rPr>
        <w:t> </w:t>
      </w:r>
      <w:r>
        <w:rPr>
          <w:sz w:val="24"/>
        </w:rPr>
        <w:t>Acción</w:t>
      </w:r>
      <w:r>
        <w:rPr>
          <w:spacing w:val="-5"/>
          <w:sz w:val="24"/>
        </w:rPr>
        <w:t> </w:t>
      </w:r>
      <w:r>
        <w:rPr>
          <w:sz w:val="24"/>
        </w:rPr>
        <w:t>Social</w:t>
      </w:r>
      <w:r>
        <w:rPr>
          <w:spacing w:val="-4"/>
          <w:sz w:val="24"/>
        </w:rPr>
        <w:t> </w:t>
      </w:r>
      <w:r>
        <w:rPr>
          <w:sz w:val="24"/>
        </w:rPr>
        <w:t>(vinculación</w:t>
      </w:r>
      <w:r>
        <w:rPr>
          <w:spacing w:val="-5"/>
          <w:sz w:val="24"/>
        </w:rPr>
        <w:t> </w:t>
      </w:r>
      <w:r>
        <w:rPr>
          <w:sz w:val="24"/>
        </w:rPr>
        <w:t>con actores</w:t>
      </w:r>
      <w:r>
        <w:rPr>
          <w:spacing w:val="-7"/>
          <w:sz w:val="24"/>
        </w:rPr>
        <w:t> </w:t>
      </w:r>
      <w:r>
        <w:rPr>
          <w:sz w:val="24"/>
        </w:rPr>
        <w:t>del</w:t>
      </w:r>
      <w:r>
        <w:rPr>
          <w:spacing w:val="-4"/>
          <w:sz w:val="24"/>
        </w:rPr>
        <w:t> </w:t>
      </w:r>
      <w:r>
        <w:rPr>
          <w:sz w:val="24"/>
        </w:rPr>
        <w:t>desarrollo)</w:t>
      </w:r>
      <w:r>
        <w:rPr>
          <w:spacing w:val="-4"/>
          <w:sz w:val="24"/>
        </w:rPr>
        <w:t> </w:t>
      </w:r>
      <w:r>
        <w:rPr>
          <w:sz w:val="24"/>
        </w:rPr>
        <w:t>y</w:t>
      </w:r>
      <w:r>
        <w:rPr>
          <w:spacing w:val="-4"/>
          <w:sz w:val="24"/>
        </w:rPr>
        <w:t> </w:t>
      </w:r>
      <w:r>
        <w:rPr>
          <w:sz w:val="24"/>
        </w:rPr>
        <w:t>Gestión Institucional</w:t>
      </w:r>
      <w:r>
        <w:rPr>
          <w:spacing w:val="36"/>
          <w:sz w:val="24"/>
        </w:rPr>
        <w:t> </w:t>
      </w:r>
      <w:r>
        <w:rPr>
          <w:sz w:val="24"/>
        </w:rPr>
        <w:t>(incorporación</w:t>
      </w:r>
      <w:r>
        <w:rPr>
          <w:spacing w:val="35"/>
          <w:sz w:val="24"/>
        </w:rPr>
        <w:t> </w:t>
      </w:r>
      <w:r>
        <w:rPr>
          <w:sz w:val="24"/>
        </w:rPr>
        <w:t>de</w:t>
      </w:r>
      <w:r>
        <w:rPr>
          <w:spacing w:val="33"/>
          <w:sz w:val="24"/>
        </w:rPr>
        <w:t> </w:t>
      </w:r>
      <w:r>
        <w:rPr>
          <w:sz w:val="24"/>
        </w:rPr>
        <w:t>plataformas</w:t>
      </w:r>
      <w:r>
        <w:rPr>
          <w:spacing w:val="33"/>
          <w:sz w:val="24"/>
        </w:rPr>
        <w:t> </w:t>
      </w:r>
      <w:r>
        <w:rPr>
          <w:sz w:val="24"/>
        </w:rPr>
        <w:t>eficientes</w:t>
      </w:r>
      <w:r>
        <w:rPr>
          <w:spacing w:val="40"/>
          <w:sz w:val="24"/>
        </w:rPr>
        <w:t> </w:t>
      </w:r>
      <w:r>
        <w:rPr>
          <w:sz w:val="24"/>
        </w:rPr>
        <w:t>de</w:t>
      </w:r>
      <w:r>
        <w:rPr>
          <w:spacing w:val="33"/>
          <w:sz w:val="24"/>
        </w:rPr>
        <w:t> </w:t>
      </w:r>
      <w:r>
        <w:rPr>
          <w:sz w:val="24"/>
        </w:rPr>
        <w:t>TIC</w:t>
      </w:r>
      <w:r>
        <w:rPr>
          <w:spacing w:val="38"/>
          <w:sz w:val="24"/>
        </w:rPr>
        <w:t> </w:t>
      </w:r>
      <w:r>
        <w:rPr>
          <w:sz w:val="24"/>
        </w:rPr>
        <w:t>bajo principios de innovación y excelencia).</w:t>
      </w:r>
    </w:p>
    <w:p>
      <w:pPr>
        <w:pStyle w:val="BodyText"/>
        <w:spacing w:before="37"/>
      </w:pPr>
    </w:p>
    <w:p>
      <w:pPr>
        <w:pStyle w:val="ListParagraph"/>
        <w:numPr>
          <w:ilvl w:val="1"/>
          <w:numId w:val="17"/>
        </w:numPr>
        <w:tabs>
          <w:tab w:pos="2421" w:val="left" w:leader="none"/>
          <w:tab w:pos="3121" w:val="left" w:leader="none"/>
        </w:tabs>
        <w:spacing w:line="271" w:lineRule="auto" w:before="0" w:after="0"/>
        <w:ind w:left="2421" w:right="1402" w:hanging="360"/>
        <w:jc w:val="left"/>
        <w:rPr>
          <w:b/>
          <w:sz w:val="24"/>
        </w:rPr>
      </w:pPr>
      <w:r>
        <w:rPr>
          <w:w w:val="105"/>
          <w:sz w:val="24"/>
        </w:rPr>
        <w:t>La</w:t>
      </w:r>
      <w:r>
        <w:rPr>
          <w:spacing w:val="-18"/>
          <w:w w:val="105"/>
          <w:sz w:val="24"/>
        </w:rPr>
        <w:t> </w:t>
      </w:r>
      <w:r>
        <w:rPr>
          <w:w w:val="105"/>
          <w:sz w:val="24"/>
        </w:rPr>
        <w:t>iniciativa</w:t>
      </w:r>
      <w:r>
        <w:rPr>
          <w:spacing w:val="-17"/>
          <w:w w:val="105"/>
          <w:sz w:val="24"/>
        </w:rPr>
        <w:t> </w:t>
      </w:r>
      <w:r>
        <w:rPr>
          <w:w w:val="105"/>
          <w:sz w:val="24"/>
        </w:rPr>
        <w:t>contribuye</w:t>
      </w:r>
      <w:r>
        <w:rPr>
          <w:spacing w:val="-18"/>
          <w:w w:val="105"/>
          <w:sz w:val="24"/>
        </w:rPr>
        <w:t> </w:t>
      </w:r>
      <w:r>
        <w:rPr>
          <w:w w:val="105"/>
          <w:sz w:val="24"/>
        </w:rPr>
        <w:t>directamente</w:t>
      </w:r>
      <w:r>
        <w:rPr>
          <w:spacing w:val="-18"/>
          <w:w w:val="105"/>
          <w:sz w:val="24"/>
        </w:rPr>
        <w:t> </w:t>
      </w:r>
      <w:r>
        <w:rPr>
          <w:w w:val="105"/>
          <w:sz w:val="24"/>
        </w:rPr>
        <w:t>a</w:t>
      </w:r>
      <w:r>
        <w:rPr>
          <w:spacing w:val="-17"/>
          <w:w w:val="105"/>
          <w:sz w:val="24"/>
        </w:rPr>
        <w:t> </w:t>
      </w:r>
      <w:r>
        <w:rPr>
          <w:w w:val="105"/>
          <w:sz w:val="24"/>
        </w:rPr>
        <w:t>los</w:t>
      </w:r>
      <w:r>
        <w:rPr>
          <w:spacing w:val="-18"/>
          <w:w w:val="105"/>
          <w:sz w:val="24"/>
        </w:rPr>
        <w:t> </w:t>
      </w:r>
      <w:r>
        <w:rPr>
          <w:w w:val="105"/>
          <w:sz w:val="24"/>
        </w:rPr>
        <w:t>Objetivos</w:t>
      </w:r>
      <w:r>
        <w:rPr>
          <w:spacing w:val="-17"/>
          <w:w w:val="105"/>
          <w:sz w:val="24"/>
        </w:rPr>
        <w:t> </w:t>
      </w:r>
      <w:r>
        <w:rPr>
          <w:w w:val="105"/>
          <w:sz w:val="24"/>
        </w:rPr>
        <w:t>de</w:t>
      </w:r>
      <w:r>
        <w:rPr>
          <w:spacing w:val="-18"/>
          <w:w w:val="105"/>
          <w:sz w:val="24"/>
        </w:rPr>
        <w:t> </w:t>
      </w:r>
      <w:r>
        <w:rPr>
          <w:w w:val="105"/>
          <w:sz w:val="24"/>
        </w:rPr>
        <w:t>Desarrollo </w:t>
      </w:r>
      <w:r>
        <w:rPr>
          <w:sz w:val="24"/>
        </w:rPr>
        <w:t>Sostenible (ODS) 4 (Educación de calidad) y 9 (Industria, innovación e infraestructura), elementos fundamentales del Plan Nacional de Desarrollo </w:t>
      </w:r>
      <w:r>
        <w:rPr>
          <w:spacing w:val="-2"/>
          <w:w w:val="105"/>
          <w:sz w:val="24"/>
        </w:rPr>
        <w:t>e</w:t>
      </w:r>
      <w:r>
        <w:rPr>
          <w:spacing w:val="-7"/>
          <w:w w:val="105"/>
          <w:sz w:val="24"/>
        </w:rPr>
        <w:t> </w:t>
      </w:r>
      <w:r>
        <w:rPr>
          <w:spacing w:val="-2"/>
          <w:w w:val="105"/>
          <w:sz w:val="24"/>
        </w:rPr>
        <w:t>Inversión Pública</w:t>
      </w:r>
      <w:r>
        <w:rPr>
          <w:spacing w:val="-3"/>
          <w:w w:val="105"/>
          <w:sz w:val="24"/>
        </w:rPr>
        <w:t> </w:t>
      </w:r>
      <w:r>
        <w:rPr>
          <w:spacing w:val="-2"/>
          <w:w w:val="105"/>
          <w:sz w:val="24"/>
        </w:rPr>
        <w:t>(PNDIP)</w:t>
      </w:r>
      <w:r>
        <w:rPr>
          <w:spacing w:val="-6"/>
          <w:w w:val="105"/>
          <w:sz w:val="24"/>
        </w:rPr>
        <w:t> </w:t>
      </w:r>
      <w:r>
        <w:rPr>
          <w:spacing w:val="-2"/>
          <w:w w:val="105"/>
          <w:sz w:val="24"/>
        </w:rPr>
        <w:t>2023-2026,</w:t>
      </w:r>
      <w:r>
        <w:rPr>
          <w:spacing w:val="-4"/>
          <w:w w:val="105"/>
          <w:sz w:val="24"/>
        </w:rPr>
        <w:t> </w:t>
      </w:r>
      <w:r>
        <w:rPr>
          <w:spacing w:val="-2"/>
          <w:w w:val="105"/>
          <w:sz w:val="24"/>
        </w:rPr>
        <w:t>específicamente</w:t>
      </w:r>
      <w:r>
        <w:rPr>
          <w:spacing w:val="-7"/>
          <w:w w:val="105"/>
          <w:sz w:val="24"/>
        </w:rPr>
        <w:t> </w:t>
      </w:r>
      <w:r>
        <w:rPr>
          <w:spacing w:val="-2"/>
          <w:w w:val="105"/>
          <w:sz w:val="24"/>
        </w:rPr>
        <w:t>relacionándose </w:t>
      </w:r>
      <w:r>
        <w:rPr>
          <w:sz w:val="24"/>
        </w:rPr>
        <w:t>con</w:t>
      </w:r>
      <w:r>
        <w:rPr>
          <w:spacing w:val="-2"/>
          <w:sz w:val="24"/>
        </w:rPr>
        <w:t> </w:t>
      </w:r>
      <w:r>
        <w:rPr>
          <w:sz w:val="24"/>
        </w:rPr>
        <w:t>la meta 2.3.5 del PLANES 2021-2025 sobre</w:t>
      </w:r>
      <w:r>
        <w:rPr>
          <w:spacing w:val="-3"/>
          <w:sz w:val="24"/>
        </w:rPr>
        <w:t> </w:t>
      </w:r>
      <w:r>
        <w:rPr>
          <w:sz w:val="24"/>
        </w:rPr>
        <w:t>actualización</w:t>
      </w:r>
      <w:r>
        <w:rPr>
          <w:spacing w:val="-2"/>
          <w:sz w:val="24"/>
        </w:rPr>
        <w:t> </w:t>
      </w:r>
      <w:r>
        <w:rPr>
          <w:sz w:val="24"/>
        </w:rPr>
        <w:t>de</w:t>
      </w:r>
      <w:r>
        <w:rPr>
          <w:spacing w:val="-3"/>
          <w:sz w:val="24"/>
        </w:rPr>
        <w:t> </w:t>
      </w:r>
      <w:r>
        <w:rPr>
          <w:sz w:val="24"/>
        </w:rPr>
        <w:t>planes</w:t>
      </w:r>
      <w:r>
        <w:rPr>
          <w:spacing w:val="-3"/>
          <w:sz w:val="24"/>
        </w:rPr>
        <w:t> </w:t>
      </w:r>
      <w:r>
        <w:rPr>
          <w:sz w:val="24"/>
        </w:rPr>
        <w:t>de </w:t>
      </w:r>
      <w:r>
        <w:rPr>
          <w:spacing w:val="-2"/>
          <w:w w:val="105"/>
          <w:sz w:val="24"/>
        </w:rPr>
        <w:t>estudio.</w:t>
      </w:r>
    </w:p>
    <w:p>
      <w:pPr>
        <w:pStyle w:val="BodyText"/>
        <w:spacing w:before="39"/>
      </w:pPr>
    </w:p>
    <w:p>
      <w:pPr>
        <w:pStyle w:val="ListParagraph"/>
        <w:numPr>
          <w:ilvl w:val="1"/>
          <w:numId w:val="17"/>
        </w:numPr>
        <w:tabs>
          <w:tab w:pos="2421" w:val="left" w:leader="none"/>
          <w:tab w:pos="3121" w:val="left" w:leader="none"/>
        </w:tabs>
        <w:spacing w:line="271" w:lineRule="auto" w:before="0" w:after="0"/>
        <w:ind w:left="2421" w:right="1405" w:hanging="360"/>
        <w:jc w:val="left"/>
        <w:rPr>
          <w:b/>
          <w:sz w:val="24"/>
        </w:rPr>
      </w:pPr>
      <w:r>
        <w:rPr>
          <w:w w:val="105"/>
          <w:sz w:val="24"/>
        </w:rPr>
        <w:t>El</w:t>
      </w:r>
      <w:r>
        <w:rPr>
          <w:spacing w:val="-16"/>
          <w:w w:val="105"/>
          <w:sz w:val="24"/>
        </w:rPr>
        <w:t> </w:t>
      </w:r>
      <w:r>
        <w:rPr>
          <w:w w:val="105"/>
          <w:sz w:val="24"/>
        </w:rPr>
        <w:t>Informe</w:t>
      </w:r>
      <w:r>
        <w:rPr>
          <w:spacing w:val="-17"/>
          <w:w w:val="105"/>
          <w:sz w:val="24"/>
        </w:rPr>
        <w:t> </w:t>
      </w:r>
      <w:r>
        <w:rPr>
          <w:w w:val="105"/>
          <w:sz w:val="24"/>
        </w:rPr>
        <w:t>del</w:t>
      </w:r>
      <w:r>
        <w:rPr>
          <w:spacing w:val="-16"/>
          <w:w w:val="105"/>
          <w:sz w:val="24"/>
        </w:rPr>
        <w:t> </w:t>
      </w:r>
      <w:r>
        <w:rPr>
          <w:w w:val="105"/>
          <w:sz w:val="24"/>
        </w:rPr>
        <w:t>Estado</w:t>
      </w:r>
      <w:r>
        <w:rPr>
          <w:spacing w:val="-15"/>
          <w:w w:val="105"/>
          <w:sz w:val="24"/>
        </w:rPr>
        <w:t> </w:t>
      </w:r>
      <w:r>
        <w:rPr>
          <w:w w:val="105"/>
          <w:sz w:val="24"/>
        </w:rPr>
        <w:t>de</w:t>
      </w:r>
      <w:r>
        <w:rPr>
          <w:spacing w:val="-18"/>
          <w:w w:val="105"/>
          <w:sz w:val="24"/>
        </w:rPr>
        <w:t> </w:t>
      </w:r>
      <w:r>
        <w:rPr>
          <w:w w:val="105"/>
          <w:sz w:val="24"/>
        </w:rPr>
        <w:t>la</w:t>
      </w:r>
      <w:r>
        <w:rPr>
          <w:spacing w:val="-14"/>
          <w:w w:val="105"/>
          <w:sz w:val="24"/>
        </w:rPr>
        <w:t> </w:t>
      </w:r>
      <w:r>
        <w:rPr>
          <w:w w:val="105"/>
          <w:sz w:val="24"/>
        </w:rPr>
        <w:t>Nación</w:t>
      </w:r>
      <w:r>
        <w:rPr>
          <w:spacing w:val="-12"/>
          <w:w w:val="105"/>
          <w:sz w:val="24"/>
        </w:rPr>
        <w:t> </w:t>
      </w:r>
      <w:r>
        <w:rPr>
          <w:w w:val="105"/>
          <w:sz w:val="24"/>
        </w:rPr>
        <w:t>2023</w:t>
      </w:r>
      <w:r>
        <w:rPr>
          <w:spacing w:val="-15"/>
          <w:w w:val="105"/>
          <w:sz w:val="24"/>
        </w:rPr>
        <w:t> </w:t>
      </w:r>
      <w:r>
        <w:rPr>
          <w:w w:val="105"/>
          <w:sz w:val="24"/>
        </w:rPr>
        <w:t>identificó</w:t>
      </w:r>
      <w:r>
        <w:rPr>
          <w:spacing w:val="-15"/>
          <w:w w:val="105"/>
          <w:sz w:val="24"/>
        </w:rPr>
        <w:t> </w:t>
      </w:r>
      <w:r>
        <w:rPr>
          <w:w w:val="105"/>
          <w:sz w:val="24"/>
        </w:rPr>
        <w:t>el</w:t>
      </w:r>
      <w:r>
        <w:rPr>
          <w:spacing w:val="-16"/>
          <w:w w:val="105"/>
          <w:sz w:val="24"/>
        </w:rPr>
        <w:t> </w:t>
      </w:r>
      <w:r>
        <w:rPr>
          <w:w w:val="105"/>
          <w:sz w:val="24"/>
        </w:rPr>
        <w:t>acceso</w:t>
      </w:r>
      <w:r>
        <w:rPr>
          <w:spacing w:val="-15"/>
          <w:w w:val="105"/>
          <w:sz w:val="24"/>
        </w:rPr>
        <w:t> </w:t>
      </w:r>
      <w:r>
        <w:rPr>
          <w:w w:val="105"/>
          <w:sz w:val="24"/>
        </w:rPr>
        <w:t>y</w:t>
      </w:r>
      <w:r>
        <w:rPr>
          <w:spacing w:val="-16"/>
          <w:w w:val="105"/>
          <w:sz w:val="24"/>
        </w:rPr>
        <w:t> </w:t>
      </w:r>
      <w:r>
        <w:rPr>
          <w:w w:val="105"/>
          <w:sz w:val="24"/>
        </w:rPr>
        <w:t>la</w:t>
      </w:r>
      <w:r>
        <w:rPr>
          <w:spacing w:val="-2"/>
          <w:w w:val="105"/>
          <w:sz w:val="24"/>
        </w:rPr>
        <w:t> </w:t>
      </w:r>
      <w:r>
        <w:rPr>
          <w:w w:val="105"/>
          <w:sz w:val="24"/>
        </w:rPr>
        <w:t>brecha tecnológica</w:t>
      </w:r>
      <w:r>
        <w:rPr>
          <w:spacing w:val="-20"/>
          <w:w w:val="105"/>
          <w:sz w:val="24"/>
        </w:rPr>
        <w:t> </w:t>
      </w:r>
      <w:r>
        <w:rPr>
          <w:w w:val="105"/>
          <w:sz w:val="24"/>
        </w:rPr>
        <w:t>como</w:t>
      </w:r>
      <w:r>
        <w:rPr>
          <w:spacing w:val="-17"/>
          <w:w w:val="105"/>
          <w:sz w:val="24"/>
        </w:rPr>
        <w:t> </w:t>
      </w:r>
      <w:r>
        <w:rPr>
          <w:w w:val="105"/>
          <w:sz w:val="24"/>
        </w:rPr>
        <w:t>uno</w:t>
      </w:r>
      <w:r>
        <w:rPr>
          <w:spacing w:val="-18"/>
          <w:w w:val="105"/>
          <w:sz w:val="24"/>
        </w:rPr>
        <w:t> </w:t>
      </w:r>
      <w:r>
        <w:rPr>
          <w:w w:val="105"/>
          <w:sz w:val="24"/>
        </w:rPr>
        <w:t>de</w:t>
      </w:r>
      <w:r>
        <w:rPr>
          <w:spacing w:val="-18"/>
          <w:w w:val="105"/>
          <w:sz w:val="24"/>
        </w:rPr>
        <w:t> </w:t>
      </w:r>
      <w:r>
        <w:rPr>
          <w:w w:val="105"/>
          <w:sz w:val="24"/>
        </w:rPr>
        <w:t>los</w:t>
      </w:r>
      <w:r>
        <w:rPr>
          <w:spacing w:val="-17"/>
          <w:w w:val="105"/>
          <w:sz w:val="24"/>
        </w:rPr>
        <w:t> </w:t>
      </w:r>
      <w:r>
        <w:rPr>
          <w:w w:val="105"/>
          <w:sz w:val="24"/>
        </w:rPr>
        <w:t>principales</w:t>
      </w:r>
      <w:r>
        <w:rPr>
          <w:spacing w:val="-18"/>
          <w:w w:val="105"/>
          <w:sz w:val="24"/>
        </w:rPr>
        <w:t> </w:t>
      </w:r>
      <w:r>
        <w:rPr>
          <w:w w:val="105"/>
          <w:sz w:val="24"/>
        </w:rPr>
        <w:t>obstáculos</w:t>
      </w:r>
      <w:r>
        <w:rPr>
          <w:spacing w:val="-17"/>
          <w:w w:val="105"/>
          <w:sz w:val="24"/>
        </w:rPr>
        <w:t> </w:t>
      </w:r>
      <w:r>
        <w:rPr>
          <w:w w:val="105"/>
          <w:sz w:val="24"/>
        </w:rPr>
        <w:t>para</w:t>
      </w:r>
      <w:r>
        <w:rPr>
          <w:spacing w:val="-18"/>
          <w:w w:val="105"/>
          <w:sz w:val="24"/>
        </w:rPr>
        <w:t> </w:t>
      </w:r>
      <w:r>
        <w:rPr>
          <w:w w:val="105"/>
          <w:sz w:val="24"/>
        </w:rPr>
        <w:t>consolidar</w:t>
      </w:r>
      <w:r>
        <w:rPr>
          <w:spacing w:val="-9"/>
          <w:w w:val="105"/>
          <w:sz w:val="24"/>
        </w:rPr>
        <w:t> </w:t>
      </w:r>
      <w:r>
        <w:rPr>
          <w:w w:val="105"/>
          <w:sz w:val="24"/>
        </w:rPr>
        <w:t>un acceso</w:t>
      </w:r>
      <w:r>
        <w:rPr>
          <w:spacing w:val="-18"/>
          <w:w w:val="105"/>
          <w:sz w:val="24"/>
        </w:rPr>
        <w:t> </w:t>
      </w:r>
      <w:r>
        <w:rPr>
          <w:w w:val="105"/>
          <w:sz w:val="24"/>
        </w:rPr>
        <w:t>equitativo</w:t>
      </w:r>
      <w:r>
        <w:rPr>
          <w:spacing w:val="-15"/>
          <w:w w:val="105"/>
          <w:sz w:val="24"/>
        </w:rPr>
        <w:t> </w:t>
      </w:r>
      <w:r>
        <w:rPr>
          <w:w w:val="105"/>
          <w:sz w:val="24"/>
        </w:rPr>
        <w:t>a</w:t>
      </w:r>
      <w:r>
        <w:rPr>
          <w:spacing w:val="-16"/>
          <w:w w:val="105"/>
          <w:sz w:val="24"/>
        </w:rPr>
        <w:t> </w:t>
      </w:r>
      <w:r>
        <w:rPr>
          <w:w w:val="105"/>
          <w:sz w:val="24"/>
        </w:rPr>
        <w:t>la</w:t>
      </w:r>
      <w:r>
        <w:rPr>
          <w:spacing w:val="-16"/>
          <w:w w:val="105"/>
          <w:sz w:val="24"/>
        </w:rPr>
        <w:t> </w:t>
      </w:r>
      <w:r>
        <w:rPr>
          <w:w w:val="105"/>
          <w:sz w:val="24"/>
        </w:rPr>
        <w:t>tecnología</w:t>
      </w:r>
      <w:r>
        <w:rPr>
          <w:spacing w:val="-16"/>
          <w:w w:val="105"/>
          <w:sz w:val="24"/>
        </w:rPr>
        <w:t> </w:t>
      </w:r>
      <w:r>
        <w:rPr>
          <w:w w:val="105"/>
          <w:sz w:val="24"/>
        </w:rPr>
        <w:t>en</w:t>
      </w:r>
      <w:r>
        <w:rPr>
          <w:spacing w:val="-18"/>
          <w:w w:val="105"/>
          <w:sz w:val="24"/>
        </w:rPr>
        <w:t> </w:t>
      </w:r>
      <w:r>
        <w:rPr>
          <w:w w:val="105"/>
          <w:sz w:val="24"/>
        </w:rPr>
        <w:t>el</w:t>
      </w:r>
      <w:r>
        <w:rPr>
          <w:spacing w:val="-12"/>
          <w:w w:val="105"/>
          <w:sz w:val="24"/>
        </w:rPr>
        <w:t> </w:t>
      </w:r>
      <w:r>
        <w:rPr>
          <w:w w:val="105"/>
          <w:sz w:val="24"/>
        </w:rPr>
        <w:t>país,</w:t>
      </w:r>
      <w:r>
        <w:rPr>
          <w:spacing w:val="-13"/>
          <w:w w:val="105"/>
          <w:sz w:val="24"/>
        </w:rPr>
        <w:t> </w:t>
      </w:r>
      <w:r>
        <w:rPr>
          <w:w w:val="105"/>
          <w:sz w:val="24"/>
        </w:rPr>
        <w:t>mientras</w:t>
      </w:r>
      <w:r>
        <w:rPr>
          <w:spacing w:val="-18"/>
          <w:w w:val="105"/>
          <w:sz w:val="24"/>
        </w:rPr>
        <w:t> </w:t>
      </w:r>
      <w:r>
        <w:rPr>
          <w:w w:val="105"/>
          <w:sz w:val="24"/>
        </w:rPr>
        <w:t>que</w:t>
      </w:r>
      <w:r>
        <w:rPr>
          <w:spacing w:val="-17"/>
          <w:w w:val="105"/>
          <w:sz w:val="24"/>
        </w:rPr>
        <w:t> </w:t>
      </w:r>
      <w:r>
        <w:rPr>
          <w:w w:val="105"/>
          <w:sz w:val="24"/>
        </w:rPr>
        <w:t>el</w:t>
      </w:r>
      <w:r>
        <w:rPr>
          <w:spacing w:val="-17"/>
          <w:w w:val="105"/>
          <w:sz w:val="24"/>
        </w:rPr>
        <w:t> </w:t>
      </w:r>
      <w:r>
        <w:rPr>
          <w:w w:val="105"/>
          <w:sz w:val="24"/>
        </w:rPr>
        <w:t>Informe</w:t>
      </w:r>
      <w:r>
        <w:rPr>
          <w:spacing w:val="-18"/>
          <w:w w:val="105"/>
          <w:sz w:val="24"/>
        </w:rPr>
        <w:t> </w:t>
      </w:r>
      <w:r>
        <w:rPr>
          <w:w w:val="105"/>
          <w:sz w:val="24"/>
        </w:rPr>
        <w:t>del </w:t>
      </w:r>
      <w:r>
        <w:rPr>
          <w:sz w:val="24"/>
        </w:rPr>
        <w:t>Estado de la Educación 2023 destacó la carencia de formación específica </w:t>
      </w:r>
      <w:r>
        <w:rPr>
          <w:w w:val="105"/>
          <w:sz w:val="24"/>
        </w:rPr>
        <w:t>en</w:t>
      </w:r>
      <w:r>
        <w:rPr>
          <w:spacing w:val="-16"/>
          <w:w w:val="105"/>
          <w:sz w:val="24"/>
        </w:rPr>
        <w:t> </w:t>
      </w:r>
      <w:r>
        <w:rPr>
          <w:w w:val="105"/>
          <w:sz w:val="24"/>
        </w:rPr>
        <w:t>XR</w:t>
      </w:r>
      <w:r>
        <w:rPr>
          <w:spacing w:val="-13"/>
          <w:w w:val="105"/>
          <w:sz w:val="24"/>
        </w:rPr>
        <w:t> </w:t>
      </w:r>
      <w:r>
        <w:rPr>
          <w:w w:val="105"/>
          <w:sz w:val="24"/>
        </w:rPr>
        <w:t>tanto</w:t>
      </w:r>
      <w:r>
        <w:rPr>
          <w:spacing w:val="-13"/>
          <w:w w:val="105"/>
          <w:sz w:val="24"/>
        </w:rPr>
        <w:t> </w:t>
      </w:r>
      <w:r>
        <w:rPr>
          <w:w w:val="105"/>
          <w:sz w:val="24"/>
        </w:rPr>
        <w:t>para</w:t>
      </w:r>
      <w:r>
        <w:rPr>
          <w:spacing w:val="-13"/>
          <w:w w:val="105"/>
          <w:sz w:val="24"/>
        </w:rPr>
        <w:t> </w:t>
      </w:r>
      <w:r>
        <w:rPr>
          <w:w w:val="105"/>
          <w:sz w:val="24"/>
        </w:rPr>
        <w:t>personal</w:t>
      </w:r>
      <w:r>
        <w:rPr>
          <w:spacing w:val="-14"/>
          <w:w w:val="105"/>
          <w:sz w:val="24"/>
        </w:rPr>
        <w:t> </w:t>
      </w:r>
      <w:r>
        <w:rPr>
          <w:w w:val="105"/>
          <w:sz w:val="24"/>
        </w:rPr>
        <w:t>docente</w:t>
      </w:r>
      <w:r>
        <w:rPr>
          <w:spacing w:val="-11"/>
          <w:w w:val="105"/>
          <w:sz w:val="24"/>
        </w:rPr>
        <w:t> </w:t>
      </w:r>
      <w:r>
        <w:rPr>
          <w:w w:val="105"/>
          <w:sz w:val="24"/>
        </w:rPr>
        <w:t>como</w:t>
      </w:r>
      <w:r>
        <w:rPr>
          <w:spacing w:val="-13"/>
          <w:w w:val="105"/>
          <w:sz w:val="24"/>
        </w:rPr>
        <w:t> </w:t>
      </w:r>
      <w:r>
        <w:rPr>
          <w:w w:val="105"/>
          <w:sz w:val="24"/>
        </w:rPr>
        <w:t>estudiantil.</w:t>
      </w:r>
    </w:p>
    <w:p>
      <w:pPr>
        <w:pStyle w:val="BodyText"/>
        <w:spacing w:before="275"/>
      </w:pPr>
    </w:p>
    <w:p>
      <w:pPr>
        <w:pStyle w:val="ListParagraph"/>
        <w:numPr>
          <w:ilvl w:val="1"/>
          <w:numId w:val="17"/>
        </w:numPr>
        <w:tabs>
          <w:tab w:pos="2421" w:val="left" w:leader="none"/>
          <w:tab w:pos="3121" w:val="left" w:leader="none"/>
        </w:tabs>
        <w:spacing w:line="271" w:lineRule="auto" w:before="0" w:after="0"/>
        <w:ind w:left="2421" w:right="1446" w:hanging="360"/>
        <w:jc w:val="left"/>
        <w:rPr>
          <w:b/>
          <w:sz w:val="24"/>
        </w:rPr>
      </w:pPr>
      <w:r>
        <w:rPr>
          <w:sz w:val="24"/>
        </w:rPr>
        <w:t>La Radiografía Laboral 2022 reveló que el 74.7% de las personas graduadas de universidades públicas requieren competencias como identificar y resolver problemas, pensamiento crítico, adaptabilidad y capacidad</w:t>
      </w:r>
      <w:r>
        <w:rPr>
          <w:spacing w:val="-5"/>
          <w:sz w:val="24"/>
        </w:rPr>
        <w:t> </w:t>
      </w:r>
      <w:r>
        <w:rPr>
          <w:sz w:val="24"/>
        </w:rPr>
        <w:t>de</w:t>
      </w:r>
      <w:r>
        <w:rPr>
          <w:spacing w:val="-8"/>
          <w:sz w:val="24"/>
        </w:rPr>
        <w:t> </w:t>
      </w:r>
      <w:r>
        <w:rPr>
          <w:sz w:val="24"/>
        </w:rPr>
        <w:t>comunicación</w:t>
      </w:r>
      <w:r>
        <w:rPr>
          <w:spacing w:val="-7"/>
          <w:sz w:val="24"/>
        </w:rPr>
        <w:t> </w:t>
      </w:r>
      <w:r>
        <w:rPr>
          <w:sz w:val="24"/>
        </w:rPr>
        <w:t>efectiva,</w:t>
      </w:r>
      <w:r>
        <w:rPr>
          <w:spacing w:val="-5"/>
          <w:sz w:val="24"/>
        </w:rPr>
        <w:t> </w:t>
      </w:r>
      <w:r>
        <w:rPr>
          <w:sz w:val="24"/>
        </w:rPr>
        <w:t>competencias</w:t>
      </w:r>
      <w:r>
        <w:rPr>
          <w:spacing w:val="-8"/>
          <w:sz w:val="24"/>
        </w:rPr>
        <w:t> </w:t>
      </w:r>
      <w:r>
        <w:rPr>
          <w:sz w:val="24"/>
        </w:rPr>
        <w:t>que</w:t>
      </w:r>
      <w:r>
        <w:rPr>
          <w:spacing w:val="-8"/>
          <w:sz w:val="24"/>
        </w:rPr>
        <w:t> </w:t>
      </w:r>
      <w:r>
        <w:rPr>
          <w:sz w:val="24"/>
        </w:rPr>
        <w:t>las tecnologías</w:t>
      </w:r>
      <w:r>
        <w:rPr>
          <w:spacing w:val="-2"/>
          <w:sz w:val="24"/>
        </w:rPr>
        <w:t> </w:t>
      </w:r>
      <w:r>
        <w:rPr>
          <w:sz w:val="24"/>
        </w:rPr>
        <w:t>XR pueden contribuir a desarrollar de manera efectiva.</w:t>
      </w:r>
    </w:p>
    <w:p>
      <w:pPr>
        <w:pStyle w:val="BodyText"/>
        <w:spacing w:before="40"/>
      </w:pPr>
    </w:p>
    <w:p>
      <w:pPr>
        <w:pStyle w:val="ListParagraph"/>
        <w:numPr>
          <w:ilvl w:val="1"/>
          <w:numId w:val="17"/>
        </w:numPr>
        <w:tabs>
          <w:tab w:pos="2421" w:val="left" w:leader="none"/>
          <w:tab w:pos="3121" w:val="left" w:leader="none"/>
        </w:tabs>
        <w:spacing w:line="271" w:lineRule="auto" w:before="0" w:after="0"/>
        <w:ind w:left="2421" w:right="1438" w:hanging="360"/>
        <w:jc w:val="left"/>
        <w:rPr>
          <w:b/>
          <w:sz w:val="24"/>
        </w:rPr>
      </w:pPr>
      <w:r>
        <w:rPr>
          <w:w w:val="105"/>
          <w:sz w:val="24"/>
        </w:rPr>
        <w:t>La</w:t>
      </w:r>
      <w:r>
        <w:rPr>
          <w:spacing w:val="-14"/>
          <w:w w:val="105"/>
          <w:sz w:val="24"/>
        </w:rPr>
        <w:t> </w:t>
      </w:r>
      <w:r>
        <w:rPr>
          <w:w w:val="105"/>
          <w:sz w:val="24"/>
        </w:rPr>
        <w:t>figura</w:t>
      </w:r>
      <w:r>
        <w:rPr>
          <w:spacing w:val="-14"/>
          <w:w w:val="105"/>
          <w:sz w:val="24"/>
        </w:rPr>
        <w:t> </w:t>
      </w:r>
      <w:r>
        <w:rPr>
          <w:w w:val="105"/>
          <w:sz w:val="24"/>
        </w:rPr>
        <w:t>de</w:t>
      </w:r>
      <w:r>
        <w:rPr>
          <w:spacing w:val="-17"/>
          <w:w w:val="105"/>
          <w:sz w:val="24"/>
        </w:rPr>
        <w:t> </w:t>
      </w:r>
      <w:r>
        <w:rPr>
          <w:w w:val="105"/>
          <w:sz w:val="24"/>
        </w:rPr>
        <w:t>Programa</w:t>
      </w:r>
      <w:r>
        <w:rPr>
          <w:spacing w:val="-13"/>
          <w:w w:val="105"/>
          <w:sz w:val="24"/>
        </w:rPr>
        <w:t> </w:t>
      </w:r>
      <w:r>
        <w:rPr>
          <w:w w:val="105"/>
          <w:sz w:val="24"/>
        </w:rPr>
        <w:t>Institucional</w:t>
      </w:r>
      <w:r>
        <w:rPr>
          <w:spacing w:val="-15"/>
          <w:w w:val="105"/>
          <w:sz w:val="24"/>
        </w:rPr>
        <w:t> </w:t>
      </w:r>
      <w:r>
        <w:rPr>
          <w:w w:val="105"/>
          <w:sz w:val="24"/>
        </w:rPr>
        <w:t>constituye,</w:t>
      </w:r>
      <w:r>
        <w:rPr>
          <w:spacing w:val="-6"/>
          <w:w w:val="105"/>
          <w:sz w:val="24"/>
        </w:rPr>
        <w:t> </w:t>
      </w:r>
      <w:r>
        <w:rPr>
          <w:w w:val="105"/>
          <w:sz w:val="24"/>
        </w:rPr>
        <w:t>conforme</w:t>
      </w:r>
      <w:r>
        <w:rPr>
          <w:spacing w:val="-16"/>
          <w:w w:val="105"/>
          <w:sz w:val="24"/>
        </w:rPr>
        <w:t> </w:t>
      </w:r>
      <w:r>
        <w:rPr>
          <w:w w:val="105"/>
          <w:sz w:val="24"/>
        </w:rPr>
        <w:t>al</w:t>
      </w:r>
      <w:r>
        <w:rPr>
          <w:spacing w:val="-15"/>
          <w:w w:val="105"/>
          <w:sz w:val="24"/>
        </w:rPr>
        <w:t> </w:t>
      </w:r>
      <w:r>
        <w:rPr>
          <w:w w:val="105"/>
          <w:sz w:val="24"/>
        </w:rPr>
        <w:t>Estatuto </w:t>
      </w:r>
      <w:r>
        <w:rPr>
          <w:spacing w:val="-2"/>
          <w:w w:val="105"/>
          <w:sz w:val="24"/>
        </w:rPr>
        <w:t>Orgánico,</w:t>
      </w:r>
      <w:r>
        <w:rPr>
          <w:spacing w:val="-8"/>
          <w:w w:val="105"/>
          <w:sz w:val="24"/>
        </w:rPr>
        <w:t> </w:t>
      </w:r>
      <w:r>
        <w:rPr>
          <w:spacing w:val="-2"/>
          <w:w w:val="105"/>
          <w:sz w:val="24"/>
        </w:rPr>
        <w:t>un</w:t>
      </w:r>
      <w:r>
        <w:rPr>
          <w:spacing w:val="-10"/>
          <w:w w:val="105"/>
          <w:sz w:val="24"/>
        </w:rPr>
        <w:t> </w:t>
      </w:r>
      <w:r>
        <w:rPr>
          <w:spacing w:val="-2"/>
          <w:w w:val="105"/>
          <w:sz w:val="24"/>
        </w:rPr>
        <w:t>instrumento</w:t>
      </w:r>
      <w:r>
        <w:rPr>
          <w:spacing w:val="-7"/>
          <w:w w:val="105"/>
          <w:sz w:val="24"/>
        </w:rPr>
        <w:t> </w:t>
      </w:r>
      <w:r>
        <w:rPr>
          <w:spacing w:val="-2"/>
          <w:w w:val="105"/>
          <w:sz w:val="24"/>
        </w:rPr>
        <w:t>adecuado</w:t>
      </w:r>
      <w:r>
        <w:rPr>
          <w:spacing w:val="-7"/>
          <w:w w:val="105"/>
          <w:sz w:val="24"/>
        </w:rPr>
        <w:t> </w:t>
      </w:r>
      <w:r>
        <w:rPr>
          <w:spacing w:val="-2"/>
          <w:w w:val="105"/>
          <w:sz w:val="24"/>
        </w:rPr>
        <w:t>para</w:t>
      </w:r>
      <w:r>
        <w:rPr>
          <w:spacing w:val="-7"/>
          <w:w w:val="105"/>
          <w:sz w:val="24"/>
        </w:rPr>
        <w:t> </w:t>
      </w:r>
      <w:r>
        <w:rPr>
          <w:spacing w:val="-2"/>
          <w:w w:val="105"/>
          <w:sz w:val="24"/>
        </w:rPr>
        <w:t>organizar</w:t>
      </w:r>
      <w:r>
        <w:rPr>
          <w:spacing w:val="-7"/>
          <w:w w:val="105"/>
          <w:sz w:val="24"/>
        </w:rPr>
        <w:t> </w:t>
      </w:r>
      <w:r>
        <w:rPr>
          <w:spacing w:val="-2"/>
          <w:w w:val="105"/>
          <w:sz w:val="24"/>
        </w:rPr>
        <w:t>iniciativas </w:t>
      </w:r>
      <w:r>
        <w:rPr>
          <w:w w:val="105"/>
          <w:sz w:val="24"/>
        </w:rPr>
        <w:t>transversales,</w:t>
      </w:r>
      <w:r>
        <w:rPr>
          <w:spacing w:val="-18"/>
          <w:w w:val="105"/>
          <w:sz w:val="24"/>
        </w:rPr>
        <w:t> </w:t>
      </w:r>
      <w:r>
        <w:rPr>
          <w:w w:val="105"/>
          <w:sz w:val="24"/>
        </w:rPr>
        <w:t>interdisciplinares</w:t>
      </w:r>
      <w:r>
        <w:rPr>
          <w:spacing w:val="-17"/>
          <w:w w:val="105"/>
          <w:sz w:val="24"/>
        </w:rPr>
        <w:t> </w:t>
      </w:r>
      <w:r>
        <w:rPr>
          <w:w w:val="105"/>
          <w:sz w:val="24"/>
        </w:rPr>
        <w:t>y</w:t>
      </w:r>
      <w:r>
        <w:rPr>
          <w:spacing w:val="-18"/>
          <w:w w:val="105"/>
          <w:sz w:val="24"/>
        </w:rPr>
        <w:t> </w:t>
      </w:r>
      <w:r>
        <w:rPr>
          <w:w w:val="105"/>
          <w:sz w:val="24"/>
        </w:rPr>
        <w:t>de</w:t>
      </w:r>
      <w:r>
        <w:rPr>
          <w:spacing w:val="-18"/>
          <w:w w:val="105"/>
          <w:sz w:val="24"/>
        </w:rPr>
        <w:t> </w:t>
      </w:r>
      <w:r>
        <w:rPr>
          <w:w w:val="105"/>
          <w:sz w:val="24"/>
        </w:rPr>
        <w:t>alcance</w:t>
      </w:r>
      <w:r>
        <w:rPr>
          <w:spacing w:val="-17"/>
          <w:w w:val="105"/>
          <w:sz w:val="24"/>
        </w:rPr>
        <w:t> </w:t>
      </w:r>
      <w:r>
        <w:rPr>
          <w:w w:val="105"/>
          <w:sz w:val="24"/>
        </w:rPr>
        <w:t>formativo</w:t>
      </w:r>
      <w:r>
        <w:rPr>
          <w:spacing w:val="-18"/>
          <w:w w:val="105"/>
          <w:sz w:val="24"/>
        </w:rPr>
        <w:t> </w:t>
      </w:r>
      <w:r>
        <w:rPr>
          <w:w w:val="105"/>
          <w:sz w:val="24"/>
        </w:rPr>
        <w:t>nacional,</w:t>
      </w:r>
      <w:r>
        <w:rPr>
          <w:spacing w:val="-17"/>
          <w:w w:val="105"/>
          <w:sz w:val="24"/>
        </w:rPr>
        <w:t> </w:t>
      </w:r>
      <w:r>
        <w:rPr>
          <w:w w:val="105"/>
          <w:sz w:val="24"/>
        </w:rPr>
        <w:t>sin </w:t>
      </w:r>
      <w:r>
        <w:rPr>
          <w:sz w:val="24"/>
        </w:rPr>
        <w:t>necesidad de crear nuevas dependencias o subdependencias académicas </w:t>
      </w:r>
      <w:r>
        <w:rPr>
          <w:w w:val="105"/>
          <w:sz w:val="24"/>
        </w:rPr>
        <w:t>ni</w:t>
      </w:r>
      <w:r>
        <w:rPr>
          <w:spacing w:val="-17"/>
          <w:w w:val="105"/>
          <w:sz w:val="24"/>
        </w:rPr>
        <w:t> </w:t>
      </w:r>
      <w:r>
        <w:rPr>
          <w:w w:val="105"/>
          <w:sz w:val="24"/>
        </w:rPr>
        <w:t>modificar</w:t>
      </w:r>
      <w:r>
        <w:rPr>
          <w:spacing w:val="-15"/>
          <w:w w:val="105"/>
          <w:sz w:val="24"/>
        </w:rPr>
        <w:t> </w:t>
      </w:r>
      <w:r>
        <w:rPr>
          <w:w w:val="105"/>
          <w:sz w:val="24"/>
        </w:rPr>
        <w:t>la</w:t>
      </w:r>
      <w:r>
        <w:rPr>
          <w:spacing w:val="-15"/>
          <w:w w:val="105"/>
          <w:sz w:val="24"/>
        </w:rPr>
        <w:t> </w:t>
      </w:r>
      <w:r>
        <w:rPr>
          <w:w w:val="105"/>
          <w:sz w:val="24"/>
        </w:rPr>
        <w:t>estructura</w:t>
      </w:r>
      <w:r>
        <w:rPr>
          <w:spacing w:val="-15"/>
          <w:w w:val="105"/>
          <w:sz w:val="24"/>
        </w:rPr>
        <w:t> </w:t>
      </w:r>
      <w:r>
        <w:rPr>
          <w:w w:val="105"/>
          <w:sz w:val="24"/>
        </w:rPr>
        <w:t>orgánica</w:t>
      </w:r>
      <w:r>
        <w:rPr>
          <w:spacing w:val="-15"/>
          <w:w w:val="105"/>
          <w:sz w:val="24"/>
        </w:rPr>
        <w:t> </w:t>
      </w:r>
      <w:r>
        <w:rPr>
          <w:w w:val="105"/>
          <w:sz w:val="24"/>
        </w:rPr>
        <w:t>vigente,</w:t>
      </w:r>
      <w:r>
        <w:rPr>
          <w:spacing w:val="-16"/>
          <w:w w:val="105"/>
          <w:sz w:val="24"/>
        </w:rPr>
        <w:t> </w:t>
      </w:r>
      <w:r>
        <w:rPr>
          <w:w w:val="105"/>
          <w:sz w:val="24"/>
        </w:rPr>
        <w:t>y</w:t>
      </w:r>
      <w:r>
        <w:rPr>
          <w:spacing w:val="-16"/>
          <w:w w:val="105"/>
          <w:sz w:val="24"/>
        </w:rPr>
        <w:t> </w:t>
      </w:r>
      <w:r>
        <w:rPr>
          <w:w w:val="105"/>
          <w:sz w:val="24"/>
        </w:rPr>
        <w:t>permite</w:t>
      </w:r>
      <w:r>
        <w:rPr>
          <w:spacing w:val="-18"/>
          <w:w w:val="105"/>
          <w:sz w:val="24"/>
        </w:rPr>
        <w:t> </w:t>
      </w:r>
      <w:r>
        <w:rPr>
          <w:w w:val="105"/>
          <w:sz w:val="24"/>
        </w:rPr>
        <w:t>impulsar</w:t>
      </w:r>
      <w:r>
        <w:rPr>
          <w:spacing w:val="-15"/>
          <w:w w:val="105"/>
          <w:sz w:val="24"/>
        </w:rPr>
        <w:t> </w:t>
      </w:r>
      <w:r>
        <w:rPr>
          <w:w w:val="105"/>
          <w:sz w:val="24"/>
        </w:rPr>
        <w:t>de</w:t>
      </w:r>
      <w:r>
        <w:rPr>
          <w:spacing w:val="-18"/>
          <w:w w:val="105"/>
          <w:sz w:val="24"/>
        </w:rPr>
        <w:t> </w:t>
      </w:r>
      <w:r>
        <w:rPr>
          <w:w w:val="105"/>
          <w:sz w:val="24"/>
        </w:rPr>
        <w:t>manera </w:t>
      </w:r>
      <w:r>
        <w:rPr>
          <w:sz w:val="24"/>
        </w:rPr>
        <w:t>gradual y evaluable el desarrollo de este campo de conocimiento antes de </w:t>
      </w:r>
      <w:r>
        <w:rPr>
          <w:w w:val="105"/>
          <w:sz w:val="24"/>
        </w:rPr>
        <w:t>considerar,</w:t>
      </w:r>
      <w:r>
        <w:rPr>
          <w:spacing w:val="-18"/>
          <w:w w:val="105"/>
          <w:sz w:val="24"/>
        </w:rPr>
        <w:t> </w:t>
      </w:r>
      <w:r>
        <w:rPr>
          <w:w w:val="105"/>
          <w:sz w:val="24"/>
        </w:rPr>
        <w:t>en</w:t>
      </w:r>
      <w:r>
        <w:rPr>
          <w:spacing w:val="-17"/>
          <w:w w:val="105"/>
          <w:sz w:val="24"/>
        </w:rPr>
        <w:t> </w:t>
      </w:r>
      <w:r>
        <w:rPr>
          <w:w w:val="105"/>
          <w:sz w:val="24"/>
        </w:rPr>
        <w:t>su</w:t>
      </w:r>
      <w:r>
        <w:rPr>
          <w:spacing w:val="-18"/>
          <w:w w:val="105"/>
          <w:sz w:val="24"/>
        </w:rPr>
        <w:t> </w:t>
      </w:r>
      <w:r>
        <w:rPr>
          <w:w w:val="105"/>
          <w:sz w:val="24"/>
        </w:rPr>
        <w:t>caso,</w:t>
      </w:r>
      <w:r>
        <w:rPr>
          <w:spacing w:val="-17"/>
          <w:w w:val="105"/>
          <w:sz w:val="24"/>
        </w:rPr>
        <w:t> </w:t>
      </w:r>
      <w:r>
        <w:rPr>
          <w:w w:val="105"/>
          <w:sz w:val="24"/>
        </w:rPr>
        <w:t>la</w:t>
      </w:r>
      <w:r>
        <w:rPr>
          <w:spacing w:val="-11"/>
          <w:w w:val="105"/>
          <w:sz w:val="24"/>
        </w:rPr>
        <w:t> </w:t>
      </w:r>
      <w:r>
        <w:rPr>
          <w:w w:val="105"/>
          <w:sz w:val="24"/>
        </w:rPr>
        <w:t>creación</w:t>
      </w:r>
      <w:r>
        <w:rPr>
          <w:spacing w:val="-18"/>
          <w:w w:val="105"/>
          <w:sz w:val="24"/>
        </w:rPr>
        <w:t> </w:t>
      </w:r>
      <w:r>
        <w:rPr>
          <w:w w:val="105"/>
          <w:sz w:val="24"/>
        </w:rPr>
        <w:t>de</w:t>
      </w:r>
      <w:r>
        <w:rPr>
          <w:spacing w:val="-13"/>
          <w:w w:val="105"/>
          <w:sz w:val="24"/>
        </w:rPr>
        <w:t> </w:t>
      </w:r>
      <w:r>
        <w:rPr>
          <w:w w:val="105"/>
          <w:sz w:val="24"/>
        </w:rPr>
        <w:t>estructuras</w:t>
      </w:r>
    </w:p>
    <w:p>
      <w:pPr>
        <w:pStyle w:val="BodyText"/>
        <w:spacing w:line="274" w:lineRule="exact"/>
        <w:ind w:left="2421"/>
      </w:pPr>
      <w:r>
        <w:rPr/>
        <w:t>organizativas</w:t>
      </w:r>
      <w:r>
        <w:rPr>
          <w:spacing w:val="-12"/>
        </w:rPr>
        <w:t> </w:t>
      </w:r>
      <w:r>
        <w:rPr>
          <w:spacing w:val="-2"/>
        </w:rPr>
        <w:t>permanentes.</w:t>
      </w:r>
    </w:p>
    <w:p>
      <w:pPr>
        <w:pStyle w:val="BodyText"/>
        <w:spacing w:after="0" w:line="274" w:lineRule="exact"/>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1"/>
          <w:numId w:val="17"/>
        </w:numPr>
        <w:tabs>
          <w:tab w:pos="2421" w:val="left" w:leader="none"/>
          <w:tab w:pos="3121" w:val="left" w:leader="none"/>
        </w:tabs>
        <w:spacing w:line="271" w:lineRule="auto" w:before="0" w:after="0"/>
        <w:ind w:left="2421" w:right="1786" w:hanging="360"/>
        <w:jc w:val="left"/>
        <w:rPr>
          <w:b/>
          <w:sz w:val="24"/>
        </w:rPr>
      </w:pPr>
      <w:r>
        <w:rPr>
          <w:sz w:val="24"/>
        </w:rPr>
        <w:t>Según el Estatuto Orgánico, las subdependencias académicas no pueden ser adscritas a la Vicerrectoría de Investigación y Extensión; circunstancia que confirma la pertinencia de</w:t>
      </w:r>
      <w:r>
        <w:rPr>
          <w:spacing w:val="-1"/>
          <w:sz w:val="24"/>
        </w:rPr>
        <w:t> </w:t>
      </w:r>
      <w:r>
        <w:rPr>
          <w:sz w:val="24"/>
        </w:rPr>
        <w:t>la vía programática para la iniciativa XR.</w:t>
      </w:r>
    </w:p>
    <w:p>
      <w:pPr>
        <w:pStyle w:val="BodyText"/>
        <w:spacing w:before="37"/>
      </w:pPr>
    </w:p>
    <w:p>
      <w:pPr>
        <w:pStyle w:val="ListParagraph"/>
        <w:numPr>
          <w:ilvl w:val="1"/>
          <w:numId w:val="17"/>
        </w:numPr>
        <w:tabs>
          <w:tab w:pos="2421" w:val="left" w:leader="none"/>
          <w:tab w:pos="3121" w:val="left" w:leader="none"/>
        </w:tabs>
        <w:spacing w:line="271" w:lineRule="auto" w:before="0" w:after="0"/>
        <w:ind w:left="2421" w:right="1394" w:hanging="360"/>
        <w:jc w:val="left"/>
        <w:rPr>
          <w:b/>
          <w:sz w:val="24"/>
        </w:rPr>
      </w:pPr>
      <w:r>
        <w:rPr>
          <w:sz w:val="24"/>
        </w:rPr>
        <w:t>El análisis presentado de la Ponencia 8 del V Congreso Institucional evidencia que la creación de una unidad XR conllevaría cargas financieras significativas, razón por la que no es prudente avanzar con la creación de dependencias o subdependencias</w:t>
      </w:r>
      <w:r>
        <w:rPr>
          <w:spacing w:val="-2"/>
          <w:sz w:val="24"/>
        </w:rPr>
        <w:t> </w:t>
      </w:r>
      <w:r>
        <w:rPr>
          <w:sz w:val="24"/>
        </w:rPr>
        <w:t>en el marco</w:t>
      </w:r>
      <w:r>
        <w:rPr>
          <w:spacing w:val="-1"/>
          <w:sz w:val="24"/>
        </w:rPr>
        <w:t> </w:t>
      </w:r>
      <w:r>
        <w:rPr>
          <w:sz w:val="24"/>
        </w:rPr>
        <w:t>del</w:t>
      </w:r>
      <w:r>
        <w:rPr>
          <w:spacing w:val="-2"/>
          <w:sz w:val="24"/>
        </w:rPr>
        <w:t> </w:t>
      </w:r>
      <w:r>
        <w:rPr>
          <w:sz w:val="24"/>
        </w:rPr>
        <w:t>V</w:t>
      </w:r>
      <w:r>
        <w:rPr>
          <w:spacing w:val="-3"/>
          <w:sz w:val="24"/>
        </w:rPr>
        <w:t> </w:t>
      </w:r>
      <w:r>
        <w:rPr>
          <w:sz w:val="24"/>
        </w:rPr>
        <w:t>Congreso Institucional sin estudios de sostenibilidad financiera debidamente fundamentados.</w:t>
      </w:r>
    </w:p>
    <w:p>
      <w:pPr>
        <w:pStyle w:val="BodyText"/>
        <w:spacing w:before="35"/>
      </w:pPr>
    </w:p>
    <w:p>
      <w:pPr>
        <w:pStyle w:val="ListParagraph"/>
        <w:numPr>
          <w:ilvl w:val="1"/>
          <w:numId w:val="17"/>
        </w:numPr>
        <w:tabs>
          <w:tab w:pos="2421" w:val="left" w:leader="none"/>
          <w:tab w:pos="3121" w:val="left" w:leader="none"/>
        </w:tabs>
        <w:spacing w:line="271" w:lineRule="auto" w:before="1" w:after="0"/>
        <w:ind w:left="2421" w:right="1770" w:hanging="360"/>
        <w:jc w:val="left"/>
        <w:rPr>
          <w:b/>
          <w:sz w:val="24"/>
        </w:rPr>
      </w:pPr>
      <w:r>
        <w:rPr>
          <w:sz w:val="24"/>
        </w:rPr>
        <w:t>Los requerimientos propios de los proyectos XR, a saber, soporte técnico especializado, desarrollo de software inmersivo, diseño tridimensional, gestión de proyectos, renovación tecnológica y diseño instruccional, pueden ser atendidos en una fase inicial mediante una estructura programática flexible, escalable y articulada, como lo es un programa de investigación y extensión, sin necesidad de crear una dependencia o subdependencia.</w:t>
      </w:r>
    </w:p>
    <w:p>
      <w:pPr>
        <w:pStyle w:val="BodyText"/>
        <w:spacing w:before="36"/>
      </w:pPr>
    </w:p>
    <w:p>
      <w:pPr>
        <w:pStyle w:val="ListParagraph"/>
        <w:numPr>
          <w:ilvl w:val="1"/>
          <w:numId w:val="17"/>
        </w:numPr>
        <w:tabs>
          <w:tab w:pos="2421" w:val="left" w:leader="none"/>
          <w:tab w:pos="3121" w:val="left" w:leader="none"/>
        </w:tabs>
        <w:spacing w:line="271" w:lineRule="auto" w:before="0" w:after="0"/>
        <w:ind w:left="2421" w:right="1588" w:hanging="360"/>
        <w:jc w:val="left"/>
        <w:rPr>
          <w:b/>
          <w:sz w:val="24"/>
        </w:rPr>
      </w:pPr>
      <w:r>
        <w:rPr>
          <w:sz w:val="24"/>
        </w:rPr>
        <w:t>La creación de un programa de investigación y extensión adscrito a la Vicerrectoría de Investigación y Extensión garantiza mecanismos institucionales de gobernanza, evaluación periódica, control presupuestario, rendición de cuentas y articulación estratégica con los órganos institucionales correspondientes.</w:t>
      </w:r>
    </w:p>
    <w:p>
      <w:pPr>
        <w:pStyle w:val="BodyText"/>
        <w:spacing w:before="41"/>
      </w:pPr>
    </w:p>
    <w:p>
      <w:pPr>
        <w:pStyle w:val="ListParagraph"/>
        <w:numPr>
          <w:ilvl w:val="1"/>
          <w:numId w:val="17"/>
        </w:numPr>
        <w:tabs>
          <w:tab w:pos="2421" w:val="left" w:leader="none"/>
          <w:tab w:pos="3121" w:val="left" w:leader="none"/>
        </w:tabs>
        <w:spacing w:line="271" w:lineRule="auto" w:before="0" w:after="0"/>
        <w:ind w:left="2421" w:right="1345" w:hanging="360"/>
        <w:jc w:val="left"/>
        <w:rPr>
          <w:b/>
          <w:sz w:val="24"/>
        </w:rPr>
      </w:pPr>
      <w:r>
        <w:rPr>
          <w:sz w:val="24"/>
        </w:rPr>
        <w:t>Las tecnologías XR poseen un potencial sobresaliente para promover investigación interdisciplinaria, fortaleciendo la colaboración entre</w:t>
      </w:r>
      <w:r>
        <w:rPr>
          <w:spacing w:val="80"/>
          <w:sz w:val="24"/>
        </w:rPr>
        <w:t> </w:t>
      </w:r>
      <w:r>
        <w:rPr>
          <w:sz w:val="24"/>
        </w:rPr>
        <w:t>Escuelas, Unidades</w:t>
      </w:r>
      <w:r>
        <w:rPr>
          <w:spacing w:val="-2"/>
          <w:sz w:val="24"/>
        </w:rPr>
        <w:t> </w:t>
      </w:r>
      <w:r>
        <w:rPr>
          <w:sz w:val="24"/>
        </w:rPr>
        <w:t>desconcentradas, Centros de</w:t>
      </w:r>
      <w:r>
        <w:rPr>
          <w:spacing w:val="-2"/>
          <w:sz w:val="24"/>
        </w:rPr>
        <w:t> </w:t>
      </w:r>
      <w:r>
        <w:rPr>
          <w:sz w:val="24"/>
        </w:rPr>
        <w:t>investigación y extensión y laboratorios, entre otras, así como para impulsar procesos de formación estudiantil y docente orientados a la innovación con la búsqueda de soluciones viables y alternativas a problemas o retos situacionales reales</w:t>
      </w:r>
    </w:p>
    <w:p>
      <w:pPr>
        <w:pStyle w:val="BodyText"/>
        <w:spacing w:line="275" w:lineRule="exact"/>
        <w:ind w:left="2421"/>
      </w:pPr>
      <w:r>
        <w:rPr/>
        <w:t>y</w:t>
      </w:r>
      <w:r>
        <w:rPr>
          <w:spacing w:val="-14"/>
        </w:rPr>
        <w:t> </w:t>
      </w:r>
      <w:r>
        <w:rPr>
          <w:spacing w:val="-2"/>
        </w:rPr>
        <w:t>auténticas.</w:t>
      </w:r>
    </w:p>
    <w:p>
      <w:pPr>
        <w:pStyle w:val="BodyText"/>
        <w:spacing w:before="73"/>
      </w:pPr>
    </w:p>
    <w:p>
      <w:pPr>
        <w:pStyle w:val="ListParagraph"/>
        <w:numPr>
          <w:ilvl w:val="1"/>
          <w:numId w:val="17"/>
        </w:numPr>
        <w:tabs>
          <w:tab w:pos="2421" w:val="left" w:leader="none"/>
          <w:tab w:pos="3121" w:val="left" w:leader="none"/>
        </w:tabs>
        <w:spacing w:line="271" w:lineRule="auto" w:before="0" w:after="0"/>
        <w:ind w:left="2421" w:right="1345" w:hanging="360"/>
        <w:jc w:val="left"/>
        <w:rPr>
          <w:b/>
          <w:sz w:val="24"/>
        </w:rPr>
      </w:pPr>
      <w:r>
        <w:rPr>
          <w:sz w:val="24"/>
        </w:rPr>
        <w:t>Las tecnologías XR facilitan la vinculación externa mediante servicios especializados, experiencias inmersivas de capacitación, simuladores profesionales, divulgación científica y proyectos colaborativos con instituciones públicas y privadas, lo que respalda su pertinencia para una estrategia institucional de investigación y extensión y sus alcances en la </w:t>
      </w:r>
      <w:r>
        <w:rPr>
          <w:spacing w:val="-2"/>
          <w:sz w:val="24"/>
        </w:rPr>
        <w:t>docencia.</w:t>
      </w:r>
    </w:p>
    <w:p>
      <w:pPr>
        <w:pStyle w:val="ListParagraph"/>
        <w:spacing w:after="0" w:line="271" w:lineRule="auto"/>
        <w:jc w:val="left"/>
        <w:rPr>
          <w:b/>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16" name="Image 216"/>
            <wp:cNvGraphicFramePr>
              <a:graphicFrameLocks/>
            </wp:cNvGraphicFramePr>
            <a:graphic>
              <a:graphicData uri="http://schemas.openxmlformats.org/drawingml/2006/picture">
                <pic:pic>
                  <pic:nvPicPr>
                    <pic:cNvPr id="216" name="Image 216"/>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ListParagraph"/>
        <w:numPr>
          <w:ilvl w:val="1"/>
          <w:numId w:val="17"/>
        </w:numPr>
        <w:tabs>
          <w:tab w:pos="2421" w:val="left" w:leader="none"/>
          <w:tab w:pos="3121" w:val="left" w:leader="none"/>
        </w:tabs>
        <w:spacing w:line="271" w:lineRule="auto" w:before="0" w:after="0"/>
        <w:ind w:left="2421" w:right="1540" w:hanging="360"/>
        <w:jc w:val="left"/>
        <w:rPr>
          <w:b/>
          <w:sz w:val="24"/>
        </w:rPr>
      </w:pPr>
      <w:r>
        <w:rPr>
          <w:spacing w:val="-2"/>
          <w:w w:val="105"/>
          <w:sz w:val="24"/>
        </w:rPr>
        <w:t>El</w:t>
      </w:r>
      <w:r>
        <w:rPr>
          <w:spacing w:val="-12"/>
          <w:w w:val="105"/>
          <w:sz w:val="24"/>
        </w:rPr>
        <w:t> </w:t>
      </w:r>
      <w:r>
        <w:rPr>
          <w:spacing w:val="-2"/>
          <w:w w:val="105"/>
          <w:sz w:val="24"/>
        </w:rPr>
        <w:t>artículo</w:t>
      </w:r>
      <w:r>
        <w:rPr>
          <w:spacing w:val="-12"/>
          <w:w w:val="105"/>
          <w:sz w:val="24"/>
        </w:rPr>
        <w:t> </w:t>
      </w:r>
      <w:r>
        <w:rPr>
          <w:spacing w:val="-2"/>
          <w:w w:val="105"/>
          <w:sz w:val="24"/>
        </w:rPr>
        <w:t>136</w:t>
      </w:r>
      <w:r>
        <w:rPr>
          <w:spacing w:val="-11"/>
          <w:w w:val="105"/>
          <w:sz w:val="24"/>
        </w:rPr>
        <w:t> </w:t>
      </w:r>
      <w:r>
        <w:rPr>
          <w:spacing w:val="-2"/>
          <w:w w:val="105"/>
          <w:sz w:val="24"/>
        </w:rPr>
        <w:t>de</w:t>
      </w:r>
      <w:r>
        <w:rPr>
          <w:spacing w:val="-14"/>
          <w:w w:val="105"/>
          <w:sz w:val="24"/>
        </w:rPr>
        <w:t> </w:t>
      </w:r>
      <w:r>
        <w:rPr>
          <w:spacing w:val="-2"/>
          <w:w w:val="105"/>
          <w:sz w:val="24"/>
        </w:rPr>
        <w:t>la</w:t>
      </w:r>
      <w:r>
        <w:rPr>
          <w:spacing w:val="-11"/>
          <w:w w:val="105"/>
          <w:sz w:val="24"/>
        </w:rPr>
        <w:t> </w:t>
      </w:r>
      <w:r>
        <w:rPr>
          <w:spacing w:val="-2"/>
          <w:w w:val="105"/>
          <w:sz w:val="24"/>
        </w:rPr>
        <w:t>Ley</w:t>
      </w:r>
      <w:r>
        <w:rPr>
          <w:spacing w:val="-12"/>
          <w:w w:val="105"/>
          <w:sz w:val="24"/>
        </w:rPr>
        <w:t> </w:t>
      </w:r>
      <w:r>
        <w:rPr>
          <w:spacing w:val="-2"/>
          <w:w w:val="105"/>
          <w:sz w:val="24"/>
        </w:rPr>
        <w:t>General</w:t>
      </w:r>
      <w:r>
        <w:rPr>
          <w:spacing w:val="-12"/>
          <w:w w:val="105"/>
          <w:sz w:val="24"/>
        </w:rPr>
        <w:t> </w:t>
      </w:r>
      <w:r>
        <w:rPr>
          <w:spacing w:val="-2"/>
          <w:w w:val="105"/>
          <w:sz w:val="24"/>
        </w:rPr>
        <w:t>de</w:t>
      </w:r>
      <w:r>
        <w:rPr>
          <w:spacing w:val="-9"/>
          <w:w w:val="105"/>
          <w:sz w:val="24"/>
        </w:rPr>
        <w:t> </w:t>
      </w:r>
      <w:r>
        <w:rPr>
          <w:spacing w:val="-2"/>
          <w:w w:val="105"/>
          <w:sz w:val="24"/>
        </w:rPr>
        <w:t>la</w:t>
      </w:r>
      <w:r>
        <w:rPr>
          <w:spacing w:val="-11"/>
          <w:w w:val="105"/>
          <w:sz w:val="24"/>
        </w:rPr>
        <w:t> </w:t>
      </w:r>
      <w:r>
        <w:rPr>
          <w:spacing w:val="-2"/>
          <w:w w:val="105"/>
          <w:sz w:val="24"/>
        </w:rPr>
        <w:t>Administración</w:t>
      </w:r>
      <w:r>
        <w:rPr>
          <w:spacing w:val="-13"/>
          <w:w w:val="105"/>
          <w:sz w:val="24"/>
        </w:rPr>
        <w:t> </w:t>
      </w:r>
      <w:r>
        <w:rPr>
          <w:spacing w:val="-2"/>
          <w:w w:val="105"/>
          <w:sz w:val="24"/>
        </w:rPr>
        <w:t>Pública</w:t>
      </w:r>
      <w:r>
        <w:rPr>
          <w:spacing w:val="-11"/>
          <w:w w:val="105"/>
          <w:sz w:val="24"/>
        </w:rPr>
        <w:t> </w:t>
      </w:r>
      <w:r>
        <w:rPr>
          <w:spacing w:val="-2"/>
          <w:w w:val="105"/>
          <w:sz w:val="24"/>
        </w:rPr>
        <w:t>exige que </w:t>
      </w:r>
      <w:r>
        <w:rPr>
          <w:w w:val="105"/>
          <w:sz w:val="24"/>
        </w:rPr>
        <w:t>las</w:t>
      </w:r>
      <w:r>
        <w:rPr>
          <w:spacing w:val="-18"/>
          <w:w w:val="105"/>
          <w:sz w:val="24"/>
        </w:rPr>
        <w:t> </w:t>
      </w:r>
      <w:r>
        <w:rPr>
          <w:w w:val="105"/>
          <w:sz w:val="24"/>
        </w:rPr>
        <w:t>decisiones</w:t>
      </w:r>
      <w:r>
        <w:rPr>
          <w:spacing w:val="-17"/>
          <w:w w:val="105"/>
          <w:sz w:val="24"/>
        </w:rPr>
        <w:t> </w:t>
      </w:r>
      <w:r>
        <w:rPr>
          <w:w w:val="105"/>
          <w:sz w:val="24"/>
        </w:rPr>
        <w:t>administrativas</w:t>
      </w:r>
      <w:r>
        <w:rPr>
          <w:spacing w:val="-18"/>
          <w:w w:val="105"/>
          <w:sz w:val="24"/>
        </w:rPr>
        <w:t> </w:t>
      </w:r>
      <w:r>
        <w:rPr>
          <w:w w:val="105"/>
          <w:sz w:val="24"/>
        </w:rPr>
        <w:t>que</w:t>
      </w:r>
      <w:r>
        <w:rPr>
          <w:spacing w:val="-18"/>
          <w:w w:val="105"/>
          <w:sz w:val="24"/>
        </w:rPr>
        <w:t> </w:t>
      </w:r>
      <w:r>
        <w:rPr>
          <w:w w:val="105"/>
          <w:sz w:val="24"/>
        </w:rPr>
        <w:t>comprometen</w:t>
      </w:r>
      <w:r>
        <w:rPr>
          <w:spacing w:val="-17"/>
          <w:w w:val="105"/>
          <w:sz w:val="24"/>
        </w:rPr>
        <w:t> </w:t>
      </w:r>
      <w:r>
        <w:rPr>
          <w:w w:val="105"/>
          <w:sz w:val="24"/>
        </w:rPr>
        <w:t>recursos</w:t>
      </w:r>
      <w:r>
        <w:rPr>
          <w:spacing w:val="-18"/>
          <w:w w:val="105"/>
          <w:sz w:val="24"/>
        </w:rPr>
        <w:t> </w:t>
      </w:r>
      <w:r>
        <w:rPr>
          <w:w w:val="105"/>
          <w:sz w:val="24"/>
        </w:rPr>
        <w:t>relevantes </w:t>
      </w:r>
      <w:r>
        <w:rPr>
          <w:sz w:val="24"/>
        </w:rPr>
        <w:t>estén debidamente motivadas, lo que implica la obligación de contar con </w:t>
      </w:r>
      <w:r>
        <w:rPr>
          <w:spacing w:val="-2"/>
          <w:w w:val="105"/>
          <w:sz w:val="24"/>
        </w:rPr>
        <w:t>estudios</w:t>
      </w:r>
      <w:r>
        <w:rPr>
          <w:spacing w:val="-9"/>
          <w:w w:val="105"/>
          <w:sz w:val="24"/>
        </w:rPr>
        <w:t> </w:t>
      </w:r>
      <w:r>
        <w:rPr>
          <w:spacing w:val="-2"/>
          <w:w w:val="105"/>
          <w:sz w:val="24"/>
        </w:rPr>
        <w:t>técnicos,</w:t>
      </w:r>
      <w:r>
        <w:rPr>
          <w:spacing w:val="-3"/>
          <w:w w:val="105"/>
          <w:sz w:val="24"/>
        </w:rPr>
        <w:t> </w:t>
      </w:r>
      <w:r>
        <w:rPr>
          <w:spacing w:val="-2"/>
          <w:w w:val="105"/>
          <w:sz w:val="24"/>
        </w:rPr>
        <w:t>jurídicos</w:t>
      </w:r>
      <w:r>
        <w:rPr>
          <w:spacing w:val="-9"/>
          <w:w w:val="105"/>
          <w:sz w:val="24"/>
        </w:rPr>
        <w:t> </w:t>
      </w:r>
      <w:r>
        <w:rPr>
          <w:spacing w:val="-2"/>
          <w:w w:val="105"/>
          <w:sz w:val="24"/>
        </w:rPr>
        <w:t>y</w:t>
      </w:r>
      <w:r>
        <w:rPr>
          <w:spacing w:val="-8"/>
          <w:w w:val="105"/>
          <w:sz w:val="24"/>
        </w:rPr>
        <w:t> </w:t>
      </w:r>
      <w:r>
        <w:rPr>
          <w:spacing w:val="-2"/>
          <w:w w:val="105"/>
          <w:sz w:val="24"/>
        </w:rPr>
        <w:t>financieros</w:t>
      </w:r>
      <w:r>
        <w:rPr>
          <w:spacing w:val="-9"/>
          <w:w w:val="105"/>
          <w:sz w:val="24"/>
        </w:rPr>
        <w:t> </w:t>
      </w:r>
      <w:r>
        <w:rPr>
          <w:spacing w:val="-2"/>
          <w:w w:val="105"/>
          <w:sz w:val="24"/>
        </w:rPr>
        <w:t>sólidos</w:t>
      </w:r>
      <w:r>
        <w:rPr>
          <w:spacing w:val="-10"/>
          <w:w w:val="105"/>
          <w:sz w:val="24"/>
        </w:rPr>
        <w:t> </w:t>
      </w:r>
      <w:r>
        <w:rPr>
          <w:spacing w:val="-2"/>
          <w:w w:val="105"/>
          <w:sz w:val="24"/>
        </w:rPr>
        <w:t>antes</w:t>
      </w:r>
      <w:r>
        <w:rPr>
          <w:spacing w:val="-5"/>
          <w:w w:val="105"/>
          <w:sz w:val="24"/>
        </w:rPr>
        <w:t> </w:t>
      </w:r>
      <w:r>
        <w:rPr>
          <w:spacing w:val="-2"/>
          <w:w w:val="105"/>
          <w:sz w:val="24"/>
        </w:rPr>
        <w:t>de</w:t>
      </w:r>
      <w:r>
        <w:rPr>
          <w:spacing w:val="-10"/>
          <w:w w:val="105"/>
          <w:sz w:val="24"/>
        </w:rPr>
        <w:t> </w:t>
      </w:r>
      <w:r>
        <w:rPr>
          <w:spacing w:val="-2"/>
          <w:w w:val="105"/>
          <w:sz w:val="24"/>
        </w:rPr>
        <w:t>crear</w:t>
      </w:r>
      <w:r>
        <w:rPr>
          <w:spacing w:val="-7"/>
          <w:w w:val="105"/>
          <w:sz w:val="24"/>
        </w:rPr>
        <w:t> </w:t>
      </w:r>
      <w:r>
        <w:rPr>
          <w:spacing w:val="-2"/>
          <w:w w:val="105"/>
          <w:sz w:val="24"/>
        </w:rPr>
        <w:t>nuevas </w:t>
      </w:r>
      <w:r>
        <w:rPr>
          <w:w w:val="105"/>
          <w:sz w:val="24"/>
        </w:rPr>
        <w:t>estructuras,</w:t>
      </w:r>
      <w:r>
        <w:rPr>
          <w:spacing w:val="-18"/>
          <w:w w:val="105"/>
          <w:sz w:val="24"/>
        </w:rPr>
        <w:t> </w:t>
      </w:r>
      <w:r>
        <w:rPr>
          <w:w w:val="105"/>
          <w:sz w:val="24"/>
        </w:rPr>
        <w:t>condición</w:t>
      </w:r>
      <w:r>
        <w:rPr>
          <w:spacing w:val="-17"/>
          <w:w w:val="105"/>
          <w:sz w:val="24"/>
        </w:rPr>
        <w:t> </w:t>
      </w:r>
      <w:r>
        <w:rPr>
          <w:w w:val="105"/>
          <w:sz w:val="24"/>
        </w:rPr>
        <w:t>que</w:t>
      </w:r>
      <w:r>
        <w:rPr>
          <w:spacing w:val="-18"/>
          <w:w w:val="105"/>
          <w:sz w:val="24"/>
        </w:rPr>
        <w:t> </w:t>
      </w:r>
      <w:r>
        <w:rPr>
          <w:w w:val="105"/>
          <w:sz w:val="24"/>
        </w:rPr>
        <w:t>en</w:t>
      </w:r>
      <w:r>
        <w:rPr>
          <w:spacing w:val="-18"/>
          <w:w w:val="105"/>
          <w:sz w:val="24"/>
        </w:rPr>
        <w:t> </w:t>
      </w:r>
      <w:r>
        <w:rPr>
          <w:w w:val="105"/>
          <w:sz w:val="24"/>
        </w:rPr>
        <w:t>este</w:t>
      </w:r>
      <w:r>
        <w:rPr>
          <w:spacing w:val="-17"/>
          <w:w w:val="105"/>
          <w:sz w:val="24"/>
        </w:rPr>
        <w:t> </w:t>
      </w:r>
      <w:r>
        <w:rPr>
          <w:w w:val="105"/>
          <w:sz w:val="24"/>
        </w:rPr>
        <w:t>caso</w:t>
      </w:r>
      <w:r>
        <w:rPr>
          <w:spacing w:val="-18"/>
          <w:w w:val="105"/>
          <w:sz w:val="24"/>
        </w:rPr>
        <w:t> </w:t>
      </w:r>
      <w:r>
        <w:rPr>
          <w:w w:val="105"/>
          <w:sz w:val="24"/>
        </w:rPr>
        <w:t>dirige</w:t>
      </w:r>
      <w:r>
        <w:rPr>
          <w:spacing w:val="-17"/>
          <w:w w:val="105"/>
          <w:sz w:val="24"/>
        </w:rPr>
        <w:t> </w:t>
      </w:r>
      <w:r>
        <w:rPr>
          <w:w w:val="105"/>
          <w:sz w:val="24"/>
        </w:rPr>
        <w:t>la</w:t>
      </w:r>
      <w:r>
        <w:rPr>
          <w:spacing w:val="-18"/>
          <w:w w:val="105"/>
          <w:sz w:val="24"/>
        </w:rPr>
        <w:t> </w:t>
      </w:r>
      <w:r>
        <w:rPr>
          <w:w w:val="105"/>
          <w:sz w:val="24"/>
        </w:rPr>
        <w:t>elección</w:t>
      </w:r>
      <w:r>
        <w:rPr>
          <w:spacing w:val="-17"/>
          <w:w w:val="105"/>
          <w:sz w:val="24"/>
        </w:rPr>
        <w:t> </w:t>
      </w:r>
      <w:r>
        <w:rPr>
          <w:w w:val="105"/>
          <w:sz w:val="24"/>
        </w:rPr>
        <w:t>hacia</w:t>
      </w:r>
      <w:r>
        <w:rPr>
          <w:spacing w:val="-18"/>
          <w:w w:val="105"/>
          <w:sz w:val="24"/>
        </w:rPr>
        <w:t> </w:t>
      </w:r>
      <w:r>
        <w:rPr>
          <w:w w:val="105"/>
          <w:sz w:val="24"/>
        </w:rPr>
        <w:t>un Programa</w:t>
      </w:r>
      <w:r>
        <w:rPr>
          <w:spacing w:val="-14"/>
          <w:w w:val="105"/>
          <w:sz w:val="24"/>
        </w:rPr>
        <w:t> </w:t>
      </w:r>
      <w:r>
        <w:rPr>
          <w:w w:val="105"/>
          <w:sz w:val="24"/>
        </w:rPr>
        <w:t>Institucional</w:t>
      </w:r>
      <w:r>
        <w:rPr>
          <w:spacing w:val="-16"/>
          <w:w w:val="105"/>
          <w:sz w:val="24"/>
        </w:rPr>
        <w:t> </w:t>
      </w:r>
      <w:r>
        <w:rPr>
          <w:w w:val="105"/>
          <w:sz w:val="24"/>
        </w:rPr>
        <w:t>como</w:t>
      </w:r>
      <w:r>
        <w:rPr>
          <w:spacing w:val="-15"/>
          <w:w w:val="105"/>
          <w:sz w:val="24"/>
        </w:rPr>
        <w:t> </w:t>
      </w:r>
      <w:r>
        <w:rPr>
          <w:w w:val="105"/>
          <w:sz w:val="24"/>
        </w:rPr>
        <w:t>vía</w:t>
      </w:r>
      <w:r>
        <w:rPr>
          <w:spacing w:val="-15"/>
          <w:w w:val="105"/>
          <w:sz w:val="24"/>
        </w:rPr>
        <w:t> </w:t>
      </w:r>
      <w:r>
        <w:rPr>
          <w:w w:val="105"/>
          <w:sz w:val="24"/>
        </w:rPr>
        <w:t>apropiada</w:t>
      </w:r>
      <w:r>
        <w:rPr>
          <w:spacing w:val="-15"/>
          <w:w w:val="105"/>
          <w:sz w:val="24"/>
        </w:rPr>
        <w:t> </w:t>
      </w:r>
      <w:r>
        <w:rPr>
          <w:w w:val="105"/>
          <w:sz w:val="24"/>
        </w:rPr>
        <w:t>y</w:t>
      </w:r>
      <w:r>
        <w:rPr>
          <w:spacing w:val="-16"/>
          <w:w w:val="105"/>
          <w:sz w:val="24"/>
        </w:rPr>
        <w:t> </w:t>
      </w:r>
      <w:r>
        <w:rPr>
          <w:w w:val="105"/>
          <w:sz w:val="24"/>
        </w:rPr>
        <w:t>sostenible.</w:t>
      </w:r>
    </w:p>
    <w:p>
      <w:pPr>
        <w:pStyle w:val="BodyText"/>
        <w:spacing w:before="33"/>
      </w:pPr>
    </w:p>
    <w:p>
      <w:pPr>
        <w:pStyle w:val="ListParagraph"/>
        <w:numPr>
          <w:ilvl w:val="1"/>
          <w:numId w:val="17"/>
        </w:numPr>
        <w:tabs>
          <w:tab w:pos="2421" w:val="left" w:leader="none"/>
          <w:tab w:pos="3121" w:val="left" w:leader="none"/>
        </w:tabs>
        <w:spacing w:line="271" w:lineRule="auto" w:before="1" w:after="0"/>
        <w:ind w:left="2421" w:right="1358" w:hanging="360"/>
        <w:jc w:val="left"/>
        <w:rPr>
          <w:b/>
          <w:sz w:val="24"/>
        </w:rPr>
      </w:pPr>
      <w:r>
        <w:rPr>
          <w:sz w:val="24"/>
        </w:rPr>
        <w:t>Resulta indispensable que el desarrollo de tecnologías XR en el ITCR se realice con visión estratégica, gradualidad, sostenibilidad y articulación, asegurando que las capacidades existentes se consoliden y que las futuras iniciativas cuenten con un marco institucional pertinente y eficiente para su gobernanza y crecimiento, permitiendo evaluar su impacto antes de considerar estructuras organizativas más complejas.</w:t>
      </w:r>
    </w:p>
    <w:p>
      <w:pPr>
        <w:pStyle w:val="BodyText"/>
        <w:spacing w:before="38"/>
      </w:pPr>
    </w:p>
    <w:p>
      <w:pPr>
        <w:pStyle w:val="ListParagraph"/>
        <w:numPr>
          <w:ilvl w:val="1"/>
          <w:numId w:val="17"/>
        </w:numPr>
        <w:tabs>
          <w:tab w:pos="2421" w:val="left" w:leader="none"/>
          <w:tab w:pos="3121" w:val="left" w:leader="none"/>
        </w:tabs>
        <w:spacing w:line="271" w:lineRule="auto" w:before="0" w:after="0"/>
        <w:ind w:left="2421" w:right="1418" w:hanging="360"/>
        <w:jc w:val="left"/>
        <w:rPr>
          <w:b/>
          <w:sz w:val="24"/>
        </w:rPr>
      </w:pPr>
      <w:r>
        <w:rPr>
          <w:sz w:val="24"/>
        </w:rPr>
        <w:t>La creación de un Programa Institucional de Investigación y Extensión en Tecnologías XR constituye la alternativa jurídicamente viable, académicamente sólida y operativamente sostenible para coordinar, fortalecer y proyectar el desarrollo de estas tecnologías en el ITCR, sin alterar la organización institucional establecida y permitiendo una evaluación rigurosa de su desempeño.</w:t>
      </w:r>
    </w:p>
    <w:p>
      <w:pPr>
        <w:pStyle w:val="BodyText"/>
        <w:spacing w:before="39"/>
      </w:pPr>
    </w:p>
    <w:p>
      <w:pPr>
        <w:pStyle w:val="ListParagraph"/>
        <w:numPr>
          <w:ilvl w:val="1"/>
          <w:numId w:val="17"/>
        </w:numPr>
        <w:tabs>
          <w:tab w:pos="2421" w:val="left" w:leader="none"/>
          <w:tab w:pos="3121" w:val="left" w:leader="none"/>
        </w:tabs>
        <w:spacing w:line="271" w:lineRule="auto" w:before="0" w:after="0"/>
        <w:ind w:left="2421" w:right="1481" w:hanging="360"/>
        <w:jc w:val="left"/>
        <w:rPr>
          <w:b/>
          <w:sz w:val="24"/>
        </w:rPr>
      </w:pPr>
      <w:r>
        <w:rPr>
          <w:sz w:val="24"/>
        </w:rPr>
        <w:t>En la discusión de la mesa de trabajo se consideró relevante que el Consejo Institucional analice la posibilidad de habilitar a los programas de investigación y extensión como unidades operativas facultadas para desarrollar</w:t>
      </w:r>
      <w:r>
        <w:rPr>
          <w:spacing w:val="-2"/>
          <w:sz w:val="24"/>
        </w:rPr>
        <w:t> </w:t>
      </w:r>
      <w:r>
        <w:rPr>
          <w:sz w:val="24"/>
        </w:rPr>
        <w:t>proyectos</w:t>
      </w:r>
      <w:r>
        <w:rPr>
          <w:spacing w:val="-4"/>
          <w:sz w:val="24"/>
        </w:rPr>
        <w:t> </w:t>
      </w:r>
      <w:r>
        <w:rPr>
          <w:sz w:val="24"/>
        </w:rPr>
        <w:t>en</w:t>
      </w:r>
      <w:r>
        <w:rPr>
          <w:spacing w:val="-6"/>
          <w:sz w:val="24"/>
        </w:rPr>
        <w:t> </w:t>
      </w:r>
      <w:r>
        <w:rPr>
          <w:sz w:val="24"/>
        </w:rPr>
        <w:t>coadyuvancia</w:t>
      </w:r>
      <w:r>
        <w:rPr>
          <w:spacing w:val="-2"/>
          <w:sz w:val="24"/>
        </w:rPr>
        <w:t> </w:t>
      </w:r>
      <w:r>
        <w:rPr>
          <w:sz w:val="24"/>
        </w:rPr>
        <w:t>con</w:t>
      </w:r>
      <w:r>
        <w:rPr>
          <w:spacing w:val="-4"/>
          <w:sz w:val="24"/>
        </w:rPr>
        <w:t> </w:t>
      </w:r>
      <w:r>
        <w:rPr>
          <w:sz w:val="24"/>
        </w:rPr>
        <w:t>FUNDATEC.</w:t>
      </w:r>
      <w:r>
        <w:rPr>
          <w:spacing w:val="-3"/>
          <w:sz w:val="24"/>
        </w:rPr>
        <w:t> </w:t>
      </w:r>
      <w:r>
        <w:rPr>
          <w:sz w:val="24"/>
        </w:rPr>
        <w:t>Para</w:t>
      </w:r>
      <w:r>
        <w:rPr>
          <w:spacing w:val="-2"/>
          <w:sz w:val="24"/>
        </w:rPr>
        <w:t> </w:t>
      </w:r>
      <w:r>
        <w:rPr>
          <w:sz w:val="24"/>
        </w:rPr>
        <w:t>ello,</w:t>
      </w:r>
      <w:r>
        <w:rPr>
          <w:spacing w:val="-3"/>
          <w:sz w:val="24"/>
        </w:rPr>
        <w:t> </w:t>
      </w:r>
      <w:r>
        <w:rPr>
          <w:sz w:val="24"/>
        </w:rPr>
        <w:t>el</w:t>
      </w:r>
      <w:r>
        <w:rPr>
          <w:spacing w:val="-3"/>
          <w:sz w:val="24"/>
        </w:rPr>
        <w:t> </w:t>
      </w:r>
      <w:r>
        <w:rPr>
          <w:sz w:val="24"/>
        </w:rPr>
        <w:t>ITCR deberá evaluar la viabilidad jurídica de los programas adscritos a la VIE para establecer estos vínculos, con el propósito de fortalecer una economía circular, social y solidaria como parte de modelos económicos más inclusivos. Esta valoración considerará el alcance, impacto, calidad, relevancia y proyección institucional de dichos programas en los ámbitos académico, científico, tecnológico, de desarrollo territorial, ambiental, sostenible, de</w:t>
      </w:r>
      <w:r>
        <w:rPr>
          <w:spacing w:val="-3"/>
          <w:sz w:val="24"/>
        </w:rPr>
        <w:t> </w:t>
      </w:r>
      <w:r>
        <w:rPr>
          <w:sz w:val="24"/>
        </w:rPr>
        <w:t>innovación,</w:t>
      </w:r>
      <w:r>
        <w:rPr>
          <w:spacing w:val="-1"/>
          <w:sz w:val="24"/>
        </w:rPr>
        <w:t> </w:t>
      </w:r>
      <w:r>
        <w:rPr>
          <w:sz w:val="24"/>
        </w:rPr>
        <w:t>económico, social</w:t>
      </w:r>
      <w:r>
        <w:rPr>
          <w:spacing w:val="-1"/>
          <w:sz w:val="24"/>
        </w:rPr>
        <w:t> </w:t>
      </w:r>
      <w:r>
        <w:rPr>
          <w:sz w:val="24"/>
        </w:rPr>
        <w:t>y cultural,</w:t>
      </w:r>
      <w:r>
        <w:rPr>
          <w:spacing w:val="-2"/>
          <w:sz w:val="24"/>
        </w:rPr>
        <w:t> </w:t>
      </w:r>
      <w:r>
        <w:rPr>
          <w:sz w:val="24"/>
        </w:rPr>
        <w:t>garantizando así</w:t>
      </w:r>
      <w:r>
        <w:rPr>
          <w:spacing w:val="-1"/>
          <w:sz w:val="24"/>
        </w:rPr>
        <w:t> </w:t>
      </w:r>
      <w:r>
        <w:rPr>
          <w:sz w:val="24"/>
        </w:rPr>
        <w:t>el cumplimiento de la misión institucional en concordancia con los ejes estratégicos de conocimiento.</w:t>
      </w:r>
    </w:p>
    <w:p>
      <w:pPr>
        <w:pStyle w:val="BodyText"/>
        <w:spacing w:before="41"/>
      </w:pPr>
    </w:p>
    <w:p>
      <w:pPr>
        <w:pStyle w:val="ListParagraph"/>
        <w:numPr>
          <w:ilvl w:val="1"/>
          <w:numId w:val="17"/>
        </w:numPr>
        <w:tabs>
          <w:tab w:pos="2421" w:val="left" w:leader="none"/>
          <w:tab w:pos="3121" w:val="left" w:leader="none"/>
        </w:tabs>
        <w:spacing w:line="271" w:lineRule="auto" w:before="0" w:after="0"/>
        <w:ind w:left="2421" w:right="1671" w:hanging="360"/>
        <w:jc w:val="left"/>
        <w:rPr>
          <w:b/>
          <w:sz w:val="24"/>
        </w:rPr>
      </w:pPr>
      <w:r>
        <w:rPr>
          <w:sz w:val="24"/>
        </w:rPr>
        <w:t>El programa será evaluado mediante criterios e indicadores de</w:t>
      </w:r>
      <w:r>
        <w:rPr>
          <w:spacing w:val="34"/>
          <w:sz w:val="24"/>
        </w:rPr>
        <w:t> </w:t>
      </w:r>
      <w:r>
        <w:rPr>
          <w:sz w:val="24"/>
        </w:rPr>
        <w:t>impacto</w:t>
      </w:r>
      <w:r>
        <w:rPr>
          <w:spacing w:val="40"/>
          <w:w w:val="105"/>
          <w:sz w:val="24"/>
        </w:rPr>
        <w:t> </w:t>
      </w:r>
      <w:r>
        <w:rPr>
          <w:w w:val="105"/>
          <w:sz w:val="24"/>
        </w:rPr>
        <w:t>y</w:t>
      </w:r>
      <w:r>
        <w:rPr>
          <w:spacing w:val="-18"/>
          <w:w w:val="105"/>
          <w:sz w:val="24"/>
        </w:rPr>
        <w:t> </w:t>
      </w:r>
      <w:r>
        <w:rPr>
          <w:w w:val="105"/>
          <w:sz w:val="24"/>
        </w:rPr>
        <w:t>alcance</w:t>
      </w:r>
      <w:r>
        <w:rPr>
          <w:spacing w:val="-17"/>
          <w:w w:val="105"/>
          <w:sz w:val="24"/>
        </w:rPr>
        <w:t> </w:t>
      </w:r>
      <w:r>
        <w:rPr>
          <w:w w:val="105"/>
          <w:sz w:val="24"/>
        </w:rPr>
        <w:t>académico</w:t>
      </w:r>
      <w:r>
        <w:rPr>
          <w:spacing w:val="-18"/>
          <w:w w:val="105"/>
          <w:sz w:val="24"/>
        </w:rPr>
        <w:t> </w:t>
      </w:r>
      <w:r>
        <w:rPr>
          <w:w w:val="105"/>
          <w:sz w:val="24"/>
        </w:rPr>
        <w:t>(publicaciones,</w:t>
      </w:r>
      <w:r>
        <w:rPr>
          <w:spacing w:val="-18"/>
          <w:w w:val="105"/>
          <w:sz w:val="24"/>
        </w:rPr>
        <w:t> </w:t>
      </w:r>
      <w:r>
        <w:rPr>
          <w:w w:val="105"/>
          <w:sz w:val="24"/>
        </w:rPr>
        <w:t>proyectos</w:t>
      </w:r>
      <w:r>
        <w:rPr>
          <w:spacing w:val="-17"/>
          <w:w w:val="105"/>
          <w:sz w:val="24"/>
        </w:rPr>
        <w:t> </w:t>
      </w:r>
      <w:r>
        <w:rPr>
          <w:w w:val="105"/>
          <w:sz w:val="24"/>
        </w:rPr>
        <w:t>inscritos</w:t>
      </w:r>
      <w:r>
        <w:rPr>
          <w:spacing w:val="-18"/>
          <w:w w:val="105"/>
          <w:sz w:val="24"/>
        </w:rPr>
        <w:t> </w:t>
      </w:r>
      <w:r>
        <w:rPr>
          <w:w w:val="105"/>
          <w:sz w:val="24"/>
        </w:rPr>
        <w:t>de investigación</w:t>
      </w:r>
      <w:r>
        <w:rPr>
          <w:spacing w:val="-18"/>
          <w:w w:val="105"/>
          <w:sz w:val="24"/>
        </w:rPr>
        <w:t> </w:t>
      </w:r>
      <w:r>
        <w:rPr>
          <w:w w:val="105"/>
          <w:sz w:val="24"/>
        </w:rPr>
        <w:t>y</w:t>
      </w:r>
      <w:r>
        <w:rPr>
          <w:spacing w:val="-11"/>
          <w:w w:val="105"/>
          <w:sz w:val="24"/>
        </w:rPr>
        <w:t> </w:t>
      </w:r>
      <w:r>
        <w:rPr>
          <w:w w:val="105"/>
          <w:sz w:val="24"/>
        </w:rPr>
        <w:t>extensión,</w:t>
      </w:r>
      <w:r>
        <w:rPr>
          <w:spacing w:val="-16"/>
          <w:w w:val="105"/>
          <w:sz w:val="24"/>
        </w:rPr>
        <w:t> </w:t>
      </w:r>
      <w:r>
        <w:rPr>
          <w:w w:val="105"/>
          <w:sz w:val="24"/>
        </w:rPr>
        <w:t>planes</w:t>
      </w:r>
      <w:r>
        <w:rPr>
          <w:spacing w:val="-18"/>
          <w:w w:val="105"/>
          <w:sz w:val="24"/>
        </w:rPr>
        <w:t> </w:t>
      </w:r>
      <w:r>
        <w:rPr>
          <w:w w:val="105"/>
          <w:sz w:val="24"/>
        </w:rPr>
        <w:t>formativos</w:t>
      </w:r>
      <w:r>
        <w:rPr>
          <w:spacing w:val="-17"/>
          <w:w w:val="105"/>
          <w:sz w:val="24"/>
        </w:rPr>
        <w:t> </w:t>
      </w:r>
      <w:r>
        <w:rPr>
          <w:w w:val="105"/>
          <w:sz w:val="24"/>
        </w:rPr>
        <w:t>que</w:t>
      </w:r>
      <w:r>
        <w:rPr>
          <w:spacing w:val="-18"/>
          <w:w w:val="105"/>
          <w:sz w:val="24"/>
        </w:rPr>
        <w:t> </w:t>
      </w:r>
      <w:r>
        <w:rPr>
          <w:w w:val="105"/>
          <w:sz w:val="24"/>
        </w:rPr>
        <w:t>potencialicen </w:t>
      </w:r>
      <w:r>
        <w:rPr>
          <w:spacing w:val="-2"/>
          <w:w w:val="105"/>
          <w:sz w:val="24"/>
        </w:rPr>
        <w:t>experiencias inmersivas,</w:t>
      </w:r>
      <w:r>
        <w:rPr>
          <w:spacing w:val="-5"/>
          <w:w w:val="105"/>
          <w:sz w:val="24"/>
        </w:rPr>
        <w:t> </w:t>
      </w:r>
      <w:r>
        <w:rPr>
          <w:spacing w:val="-2"/>
          <w:w w:val="105"/>
          <w:sz w:val="24"/>
        </w:rPr>
        <w:t>entre</w:t>
      </w:r>
      <w:r>
        <w:rPr>
          <w:spacing w:val="-8"/>
          <w:w w:val="105"/>
          <w:sz w:val="24"/>
        </w:rPr>
        <w:t> </w:t>
      </w:r>
      <w:r>
        <w:rPr>
          <w:spacing w:val="-2"/>
          <w:w w:val="105"/>
          <w:sz w:val="24"/>
        </w:rPr>
        <w:t>otros),</w:t>
      </w:r>
      <w:r>
        <w:rPr>
          <w:spacing w:val="-6"/>
          <w:w w:val="105"/>
          <w:sz w:val="24"/>
        </w:rPr>
        <w:t> </w:t>
      </w:r>
      <w:r>
        <w:rPr>
          <w:spacing w:val="-2"/>
          <w:w w:val="105"/>
          <w:sz w:val="24"/>
        </w:rPr>
        <w:t>vinculación</w:t>
      </w:r>
      <w:r>
        <w:rPr>
          <w:spacing w:val="-6"/>
          <w:w w:val="105"/>
          <w:sz w:val="24"/>
        </w:rPr>
        <w:t> </w:t>
      </w:r>
      <w:r>
        <w:rPr>
          <w:spacing w:val="-2"/>
          <w:w w:val="105"/>
          <w:sz w:val="24"/>
        </w:rPr>
        <w:t>externa</w:t>
      </w:r>
      <w:r>
        <w:rPr>
          <w:spacing w:val="-4"/>
          <w:w w:val="105"/>
          <w:sz w:val="24"/>
        </w:rPr>
        <w:t> </w:t>
      </w:r>
      <w:r>
        <w:rPr>
          <w:spacing w:val="-2"/>
          <w:w w:val="105"/>
          <w:sz w:val="24"/>
        </w:rPr>
        <w:t>(convenios, </w:t>
      </w:r>
      <w:r>
        <w:rPr>
          <w:sz w:val="24"/>
        </w:rPr>
        <w:t>servicios,</w:t>
      </w:r>
      <w:r>
        <w:rPr>
          <w:spacing w:val="-4"/>
          <w:sz w:val="24"/>
        </w:rPr>
        <w:t> </w:t>
      </w:r>
      <w:r>
        <w:rPr>
          <w:sz w:val="24"/>
        </w:rPr>
        <w:t>proyectos</w:t>
      </w:r>
      <w:r>
        <w:rPr>
          <w:spacing w:val="-5"/>
          <w:sz w:val="24"/>
        </w:rPr>
        <w:t> </w:t>
      </w:r>
      <w:r>
        <w:rPr>
          <w:sz w:val="24"/>
        </w:rPr>
        <w:t>de</w:t>
      </w:r>
      <w:r>
        <w:rPr>
          <w:spacing w:val="-6"/>
          <w:sz w:val="24"/>
        </w:rPr>
        <w:t> </w:t>
      </w:r>
      <w:r>
        <w:rPr>
          <w:sz w:val="24"/>
        </w:rPr>
        <w:t>reactivación</w:t>
      </w:r>
      <w:r>
        <w:rPr>
          <w:spacing w:val="-5"/>
          <w:sz w:val="24"/>
        </w:rPr>
        <w:t> </w:t>
      </w:r>
      <w:r>
        <w:rPr>
          <w:sz w:val="24"/>
        </w:rPr>
        <w:t>económica</w:t>
      </w:r>
      <w:r>
        <w:rPr>
          <w:spacing w:val="-3"/>
          <w:sz w:val="24"/>
        </w:rPr>
        <w:t> </w:t>
      </w:r>
      <w:r>
        <w:rPr>
          <w:sz w:val="24"/>
        </w:rPr>
        <w:t>de</w:t>
      </w:r>
      <w:r>
        <w:rPr>
          <w:spacing w:val="-6"/>
          <w:sz w:val="24"/>
        </w:rPr>
        <w:t> </w:t>
      </w:r>
      <w:r>
        <w:rPr>
          <w:sz w:val="24"/>
        </w:rPr>
        <w:t>Pymes</w:t>
      </w:r>
      <w:r>
        <w:rPr>
          <w:spacing w:val="-6"/>
          <w:sz w:val="24"/>
        </w:rPr>
        <w:t> </w:t>
      </w:r>
      <w:r>
        <w:rPr>
          <w:sz w:val="24"/>
        </w:rPr>
        <w:t>y</w:t>
      </w:r>
      <w:r>
        <w:rPr>
          <w:spacing w:val="-4"/>
          <w:sz w:val="24"/>
        </w:rPr>
        <w:t> </w:t>
      </w:r>
      <w:r>
        <w:rPr>
          <w:sz w:val="24"/>
        </w:rPr>
        <w:t>empresas</w:t>
      </w:r>
      <w:r>
        <w:rPr>
          <w:spacing w:val="-6"/>
          <w:sz w:val="24"/>
        </w:rPr>
        <w:t> </w:t>
      </w:r>
      <w:r>
        <w:rPr>
          <w:sz w:val="24"/>
        </w:rPr>
        <w:t>en </w:t>
      </w:r>
      <w:r>
        <w:rPr>
          <w:spacing w:val="-2"/>
          <w:w w:val="105"/>
          <w:sz w:val="24"/>
        </w:rPr>
        <w:t>general)</w:t>
      </w:r>
      <w:r>
        <w:rPr>
          <w:spacing w:val="-3"/>
          <w:w w:val="105"/>
          <w:sz w:val="24"/>
        </w:rPr>
        <w:t> </w:t>
      </w:r>
      <w:r>
        <w:rPr>
          <w:spacing w:val="-2"/>
          <w:w w:val="105"/>
          <w:sz w:val="24"/>
        </w:rPr>
        <w:t>e innovación</w:t>
      </w:r>
      <w:r>
        <w:rPr>
          <w:spacing w:val="-3"/>
          <w:w w:val="105"/>
          <w:sz w:val="24"/>
        </w:rPr>
        <w:t> </w:t>
      </w:r>
      <w:r>
        <w:rPr>
          <w:spacing w:val="-2"/>
          <w:w w:val="105"/>
          <w:sz w:val="24"/>
        </w:rPr>
        <w:t>(emprendimientos, patentes, metodologías</w:t>
      </w:r>
    </w:p>
    <w:p>
      <w:pPr>
        <w:pStyle w:val="ListParagraph"/>
        <w:spacing w:after="0" w:line="271" w:lineRule="auto"/>
        <w:jc w:val="left"/>
        <w:rPr>
          <w:b/>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68" w:lineRule="auto"/>
        <w:ind w:left="2421" w:right="1455"/>
      </w:pPr>
      <w:r>
        <w:rPr/>
        <w:t>implementadas, satisfacción docente-estudiantil, experiencias inmersivas </w:t>
      </w:r>
      <w:r>
        <w:rPr>
          <w:w w:val="105"/>
        </w:rPr>
        <w:t>inclusivas,</w:t>
      </w:r>
      <w:r>
        <w:rPr>
          <w:spacing w:val="-18"/>
          <w:w w:val="105"/>
        </w:rPr>
        <w:t> </w:t>
      </w:r>
      <w:r>
        <w:rPr>
          <w:w w:val="105"/>
        </w:rPr>
        <w:t>entre</w:t>
      </w:r>
      <w:r>
        <w:rPr>
          <w:spacing w:val="-17"/>
          <w:w w:val="105"/>
        </w:rPr>
        <w:t> </w:t>
      </w:r>
      <w:r>
        <w:rPr>
          <w:w w:val="105"/>
        </w:rPr>
        <w:t>otras)</w:t>
      </w:r>
      <w:r>
        <w:rPr>
          <w:spacing w:val="-18"/>
          <w:w w:val="105"/>
        </w:rPr>
        <w:t> </w:t>
      </w:r>
      <w:r>
        <w:rPr>
          <w:w w:val="105"/>
        </w:rPr>
        <w:t>durante</w:t>
      </w:r>
      <w:r>
        <w:rPr>
          <w:spacing w:val="-18"/>
          <w:w w:val="105"/>
        </w:rPr>
        <w:t> </w:t>
      </w:r>
      <w:r>
        <w:rPr>
          <w:w w:val="105"/>
        </w:rPr>
        <w:t>sus</w:t>
      </w:r>
      <w:r>
        <w:rPr>
          <w:spacing w:val="-17"/>
          <w:w w:val="105"/>
        </w:rPr>
        <w:t> </w:t>
      </w:r>
      <w:r>
        <w:rPr>
          <w:w w:val="105"/>
        </w:rPr>
        <w:t>primeros</w:t>
      </w:r>
      <w:r>
        <w:rPr>
          <w:spacing w:val="-18"/>
          <w:w w:val="105"/>
        </w:rPr>
        <w:t> </w:t>
      </w:r>
      <w:r>
        <w:rPr>
          <w:w w:val="105"/>
        </w:rPr>
        <w:t>tres</w:t>
      </w:r>
      <w:r>
        <w:rPr>
          <w:spacing w:val="-17"/>
          <w:w w:val="105"/>
        </w:rPr>
        <w:t> </w:t>
      </w:r>
      <w:r>
        <w:rPr>
          <w:w w:val="105"/>
        </w:rPr>
        <w:t>años</w:t>
      </w:r>
      <w:r>
        <w:rPr>
          <w:spacing w:val="-18"/>
          <w:w w:val="105"/>
        </w:rPr>
        <w:t> </w:t>
      </w:r>
      <w:r>
        <w:rPr>
          <w:w w:val="105"/>
        </w:rPr>
        <w:t>de</w:t>
      </w:r>
      <w:r>
        <w:rPr>
          <w:spacing w:val="-17"/>
          <w:w w:val="105"/>
        </w:rPr>
        <w:t> </w:t>
      </w:r>
      <w:r>
        <w:rPr>
          <w:w w:val="105"/>
        </w:rPr>
        <w:t>operación.</w:t>
      </w:r>
    </w:p>
    <w:p>
      <w:pPr>
        <w:pStyle w:val="BodyText"/>
        <w:spacing w:before="41"/>
      </w:pPr>
    </w:p>
    <w:p>
      <w:pPr>
        <w:pStyle w:val="ListParagraph"/>
        <w:numPr>
          <w:ilvl w:val="1"/>
          <w:numId w:val="17"/>
        </w:numPr>
        <w:tabs>
          <w:tab w:pos="2421" w:val="left" w:leader="none"/>
          <w:tab w:pos="3121" w:val="left" w:leader="none"/>
        </w:tabs>
        <w:spacing w:line="271" w:lineRule="auto" w:before="0" w:after="0"/>
        <w:ind w:left="2421" w:right="1400" w:hanging="360"/>
        <w:jc w:val="left"/>
        <w:rPr>
          <w:b/>
          <w:sz w:val="24"/>
        </w:rPr>
      </w:pPr>
      <w:r>
        <w:rPr>
          <w:sz w:val="24"/>
        </w:rPr>
        <w:t>Los acuerdos del IV Congreso Institucional sobre estímulo a la innovación </w:t>
      </w:r>
      <w:r>
        <w:rPr>
          <w:w w:val="105"/>
          <w:sz w:val="24"/>
        </w:rPr>
        <w:t>docente,</w:t>
      </w:r>
      <w:r>
        <w:rPr>
          <w:spacing w:val="-18"/>
          <w:w w:val="105"/>
          <w:sz w:val="24"/>
        </w:rPr>
        <w:t> </w:t>
      </w:r>
      <w:r>
        <w:rPr>
          <w:w w:val="105"/>
          <w:sz w:val="24"/>
        </w:rPr>
        <w:t>actividades</w:t>
      </w:r>
      <w:r>
        <w:rPr>
          <w:spacing w:val="-17"/>
          <w:w w:val="105"/>
          <w:sz w:val="24"/>
        </w:rPr>
        <w:t> </w:t>
      </w:r>
      <w:r>
        <w:rPr>
          <w:w w:val="105"/>
          <w:sz w:val="24"/>
        </w:rPr>
        <w:t>extra</w:t>
      </w:r>
      <w:r>
        <w:rPr>
          <w:spacing w:val="-18"/>
          <w:w w:val="105"/>
          <w:sz w:val="24"/>
        </w:rPr>
        <w:t> </w:t>
      </w:r>
      <w:r>
        <w:rPr>
          <w:w w:val="105"/>
          <w:sz w:val="24"/>
        </w:rPr>
        <w:t>y</w:t>
      </w:r>
      <w:r>
        <w:rPr>
          <w:spacing w:val="-16"/>
          <w:w w:val="105"/>
          <w:sz w:val="24"/>
        </w:rPr>
        <w:t> </w:t>
      </w:r>
      <w:r>
        <w:rPr>
          <w:w w:val="105"/>
          <w:sz w:val="24"/>
        </w:rPr>
        <w:t>co-curriculares,</w:t>
      </w:r>
      <w:r>
        <w:rPr>
          <w:spacing w:val="-17"/>
          <w:w w:val="105"/>
          <w:sz w:val="24"/>
        </w:rPr>
        <w:t> </w:t>
      </w:r>
      <w:r>
        <w:rPr>
          <w:w w:val="105"/>
          <w:sz w:val="24"/>
        </w:rPr>
        <w:t>prácticas</w:t>
      </w:r>
      <w:r>
        <w:rPr>
          <w:spacing w:val="-9"/>
          <w:w w:val="105"/>
          <w:sz w:val="24"/>
        </w:rPr>
        <w:t> </w:t>
      </w:r>
      <w:r>
        <w:rPr>
          <w:w w:val="105"/>
          <w:sz w:val="24"/>
        </w:rPr>
        <w:t>profesionales</w:t>
      </w:r>
      <w:r>
        <w:rPr>
          <w:spacing w:val="-18"/>
          <w:w w:val="105"/>
          <w:sz w:val="24"/>
        </w:rPr>
        <w:t> </w:t>
      </w:r>
      <w:r>
        <w:rPr>
          <w:w w:val="105"/>
          <w:sz w:val="24"/>
        </w:rPr>
        <w:t>y trabajos</w:t>
      </w:r>
      <w:r>
        <w:rPr>
          <w:spacing w:val="-18"/>
          <w:w w:val="105"/>
          <w:sz w:val="24"/>
        </w:rPr>
        <w:t> </w:t>
      </w:r>
      <w:r>
        <w:rPr>
          <w:w w:val="105"/>
          <w:sz w:val="24"/>
        </w:rPr>
        <w:t>finales</w:t>
      </w:r>
      <w:r>
        <w:rPr>
          <w:spacing w:val="-17"/>
          <w:w w:val="105"/>
          <w:sz w:val="24"/>
        </w:rPr>
        <w:t> </w:t>
      </w:r>
      <w:r>
        <w:rPr>
          <w:w w:val="105"/>
          <w:sz w:val="24"/>
        </w:rPr>
        <w:t>de</w:t>
      </w:r>
      <w:r>
        <w:rPr>
          <w:spacing w:val="-18"/>
          <w:w w:val="105"/>
          <w:sz w:val="24"/>
        </w:rPr>
        <w:t> </w:t>
      </w:r>
      <w:r>
        <w:rPr>
          <w:w w:val="105"/>
          <w:sz w:val="24"/>
        </w:rPr>
        <w:t>graduación,</w:t>
      </w:r>
      <w:r>
        <w:rPr>
          <w:spacing w:val="-18"/>
          <w:w w:val="105"/>
          <w:sz w:val="24"/>
        </w:rPr>
        <w:t> </w:t>
      </w:r>
      <w:r>
        <w:rPr>
          <w:w w:val="105"/>
          <w:sz w:val="24"/>
        </w:rPr>
        <w:t>constituyen</w:t>
      </w:r>
      <w:r>
        <w:rPr>
          <w:spacing w:val="-17"/>
          <w:w w:val="105"/>
          <w:sz w:val="24"/>
        </w:rPr>
        <w:t> </w:t>
      </w:r>
      <w:r>
        <w:rPr>
          <w:w w:val="105"/>
          <w:sz w:val="24"/>
        </w:rPr>
        <w:t>mecanismos</w:t>
      </w:r>
      <w:r>
        <w:rPr>
          <w:spacing w:val="-18"/>
          <w:w w:val="105"/>
          <w:sz w:val="24"/>
        </w:rPr>
        <w:t> </w:t>
      </w:r>
      <w:r>
        <w:rPr>
          <w:w w:val="105"/>
          <w:sz w:val="24"/>
        </w:rPr>
        <w:t>de</w:t>
      </w:r>
      <w:r>
        <w:rPr>
          <w:spacing w:val="-15"/>
          <w:w w:val="105"/>
          <w:sz w:val="24"/>
        </w:rPr>
        <w:t> </w:t>
      </w:r>
      <w:r>
        <w:rPr>
          <w:w w:val="105"/>
          <w:sz w:val="24"/>
        </w:rPr>
        <w:t>articulación institucionales</w:t>
      </w:r>
      <w:r>
        <w:rPr>
          <w:spacing w:val="-11"/>
          <w:w w:val="105"/>
          <w:sz w:val="24"/>
        </w:rPr>
        <w:t> </w:t>
      </w:r>
      <w:r>
        <w:rPr>
          <w:w w:val="105"/>
          <w:sz w:val="24"/>
        </w:rPr>
        <w:t>que</w:t>
      </w:r>
      <w:r>
        <w:rPr>
          <w:spacing w:val="-11"/>
          <w:w w:val="105"/>
          <w:sz w:val="24"/>
        </w:rPr>
        <w:t> </w:t>
      </w:r>
      <w:r>
        <w:rPr>
          <w:w w:val="105"/>
          <w:sz w:val="24"/>
        </w:rPr>
        <w:t>pueden</w:t>
      </w:r>
      <w:r>
        <w:rPr>
          <w:spacing w:val="-11"/>
          <w:w w:val="105"/>
          <w:sz w:val="24"/>
        </w:rPr>
        <w:t> </w:t>
      </w:r>
      <w:r>
        <w:rPr>
          <w:w w:val="105"/>
          <w:sz w:val="24"/>
        </w:rPr>
        <w:t>potenciar</w:t>
      </w:r>
      <w:r>
        <w:rPr>
          <w:spacing w:val="-8"/>
          <w:w w:val="105"/>
          <w:sz w:val="24"/>
        </w:rPr>
        <w:t> </w:t>
      </w:r>
      <w:r>
        <w:rPr>
          <w:w w:val="105"/>
          <w:sz w:val="24"/>
        </w:rPr>
        <w:t>el</w:t>
      </w:r>
      <w:r>
        <w:rPr>
          <w:spacing w:val="-1"/>
          <w:w w:val="105"/>
          <w:sz w:val="24"/>
        </w:rPr>
        <w:t> </w:t>
      </w:r>
      <w:r>
        <w:rPr>
          <w:w w:val="105"/>
          <w:sz w:val="24"/>
        </w:rPr>
        <w:t>impacto</w:t>
      </w:r>
      <w:r>
        <w:rPr>
          <w:spacing w:val="-8"/>
          <w:w w:val="105"/>
          <w:sz w:val="24"/>
        </w:rPr>
        <w:t> </w:t>
      </w:r>
      <w:r>
        <w:rPr>
          <w:w w:val="105"/>
          <w:sz w:val="24"/>
        </w:rPr>
        <w:t>formativo</w:t>
      </w:r>
      <w:r>
        <w:rPr>
          <w:spacing w:val="-6"/>
          <w:w w:val="105"/>
          <w:sz w:val="24"/>
        </w:rPr>
        <w:t> </w:t>
      </w:r>
      <w:r>
        <w:rPr>
          <w:w w:val="105"/>
          <w:sz w:val="24"/>
        </w:rPr>
        <w:t>y propósito</w:t>
      </w:r>
      <w:r>
        <w:rPr>
          <w:spacing w:val="-7"/>
          <w:w w:val="105"/>
          <w:sz w:val="24"/>
        </w:rPr>
        <w:t> </w:t>
      </w:r>
      <w:r>
        <w:rPr>
          <w:w w:val="105"/>
          <w:sz w:val="24"/>
        </w:rPr>
        <w:t>de crear dicho Programa.</w:t>
      </w:r>
    </w:p>
    <w:p>
      <w:pPr>
        <w:pStyle w:val="BodyText"/>
        <w:spacing w:before="36"/>
      </w:pPr>
    </w:p>
    <w:p>
      <w:pPr>
        <w:pStyle w:val="ListParagraph"/>
        <w:numPr>
          <w:ilvl w:val="1"/>
          <w:numId w:val="17"/>
        </w:numPr>
        <w:tabs>
          <w:tab w:pos="2421" w:val="left" w:leader="none"/>
          <w:tab w:pos="3121" w:val="left" w:leader="none"/>
        </w:tabs>
        <w:spacing w:line="271" w:lineRule="auto" w:before="0" w:after="0"/>
        <w:ind w:left="2421" w:right="1400" w:hanging="360"/>
        <w:jc w:val="left"/>
        <w:rPr>
          <w:b/>
          <w:sz w:val="24"/>
        </w:rPr>
      </w:pPr>
      <w:r>
        <w:rPr>
          <w:spacing w:val="-2"/>
          <w:w w:val="105"/>
          <w:sz w:val="24"/>
        </w:rPr>
        <w:t>La</w:t>
      </w:r>
      <w:r>
        <w:rPr>
          <w:spacing w:val="-12"/>
          <w:w w:val="105"/>
          <w:sz w:val="24"/>
        </w:rPr>
        <w:t> </w:t>
      </w:r>
      <w:r>
        <w:rPr>
          <w:spacing w:val="-2"/>
          <w:w w:val="105"/>
          <w:sz w:val="24"/>
        </w:rPr>
        <w:t>mesa</w:t>
      </w:r>
      <w:r>
        <w:rPr>
          <w:spacing w:val="-12"/>
          <w:w w:val="105"/>
          <w:sz w:val="24"/>
        </w:rPr>
        <w:t> </w:t>
      </w:r>
      <w:r>
        <w:rPr>
          <w:spacing w:val="-2"/>
          <w:w w:val="105"/>
          <w:sz w:val="24"/>
        </w:rPr>
        <w:t>de</w:t>
      </w:r>
      <w:r>
        <w:rPr>
          <w:spacing w:val="-15"/>
          <w:w w:val="105"/>
          <w:sz w:val="24"/>
        </w:rPr>
        <w:t> </w:t>
      </w:r>
      <w:r>
        <w:rPr>
          <w:spacing w:val="-2"/>
          <w:w w:val="105"/>
          <w:sz w:val="24"/>
        </w:rPr>
        <w:t>trabajo,</w:t>
      </w:r>
      <w:r>
        <w:rPr>
          <w:spacing w:val="-13"/>
          <w:w w:val="105"/>
          <w:sz w:val="24"/>
        </w:rPr>
        <w:t> </w:t>
      </w:r>
      <w:r>
        <w:rPr>
          <w:spacing w:val="-2"/>
          <w:w w:val="105"/>
          <w:sz w:val="24"/>
        </w:rPr>
        <w:t>tras</w:t>
      </w:r>
      <w:r>
        <w:rPr>
          <w:spacing w:val="-15"/>
          <w:w w:val="105"/>
          <w:sz w:val="24"/>
        </w:rPr>
        <w:t> </w:t>
      </w:r>
      <w:r>
        <w:rPr>
          <w:spacing w:val="-2"/>
          <w:w w:val="105"/>
          <w:sz w:val="24"/>
        </w:rPr>
        <w:t>el</w:t>
      </w:r>
      <w:r>
        <w:rPr>
          <w:spacing w:val="-13"/>
          <w:w w:val="105"/>
          <w:sz w:val="24"/>
        </w:rPr>
        <w:t> </w:t>
      </w:r>
      <w:r>
        <w:rPr>
          <w:spacing w:val="-2"/>
          <w:w w:val="105"/>
          <w:sz w:val="24"/>
        </w:rPr>
        <w:t>análisis</w:t>
      </w:r>
      <w:r>
        <w:rPr>
          <w:spacing w:val="-15"/>
          <w:w w:val="105"/>
          <w:sz w:val="24"/>
        </w:rPr>
        <w:t> </w:t>
      </w:r>
      <w:r>
        <w:rPr>
          <w:spacing w:val="-2"/>
          <w:w w:val="105"/>
          <w:sz w:val="24"/>
        </w:rPr>
        <w:t>de</w:t>
      </w:r>
      <w:r>
        <w:rPr>
          <w:spacing w:val="-10"/>
          <w:w w:val="105"/>
          <w:sz w:val="24"/>
        </w:rPr>
        <w:t> </w:t>
      </w:r>
      <w:r>
        <w:rPr>
          <w:spacing w:val="-2"/>
          <w:w w:val="105"/>
          <w:sz w:val="24"/>
        </w:rPr>
        <w:t>la</w:t>
      </w:r>
      <w:r>
        <w:rPr>
          <w:spacing w:val="-12"/>
          <w:w w:val="105"/>
          <w:sz w:val="24"/>
        </w:rPr>
        <w:t> </w:t>
      </w:r>
      <w:r>
        <w:rPr>
          <w:spacing w:val="-2"/>
          <w:w w:val="105"/>
          <w:sz w:val="24"/>
        </w:rPr>
        <w:t>ponencia</w:t>
      </w:r>
      <w:r>
        <w:rPr>
          <w:spacing w:val="-12"/>
          <w:w w:val="105"/>
          <w:sz w:val="24"/>
        </w:rPr>
        <w:t> </w:t>
      </w:r>
      <w:r>
        <w:rPr>
          <w:spacing w:val="-2"/>
          <w:w w:val="105"/>
          <w:sz w:val="24"/>
        </w:rPr>
        <w:t>y</w:t>
      </w:r>
      <w:r>
        <w:rPr>
          <w:spacing w:val="-13"/>
          <w:w w:val="105"/>
          <w:sz w:val="24"/>
        </w:rPr>
        <w:t> </w:t>
      </w:r>
      <w:r>
        <w:rPr>
          <w:spacing w:val="-2"/>
          <w:w w:val="105"/>
          <w:sz w:val="24"/>
        </w:rPr>
        <w:t>de</w:t>
      </w:r>
      <w:r>
        <w:rPr>
          <w:spacing w:val="-15"/>
          <w:w w:val="105"/>
          <w:sz w:val="24"/>
        </w:rPr>
        <w:t> </w:t>
      </w:r>
      <w:r>
        <w:rPr>
          <w:spacing w:val="-2"/>
          <w:w w:val="105"/>
          <w:sz w:val="24"/>
        </w:rPr>
        <w:t>las</w:t>
      </w:r>
      <w:r>
        <w:rPr>
          <w:spacing w:val="-15"/>
          <w:w w:val="105"/>
          <w:sz w:val="24"/>
        </w:rPr>
        <w:t> </w:t>
      </w:r>
      <w:r>
        <w:rPr>
          <w:spacing w:val="-2"/>
          <w:w w:val="105"/>
          <w:sz w:val="24"/>
        </w:rPr>
        <w:t>3</w:t>
      </w:r>
      <w:r>
        <w:rPr>
          <w:spacing w:val="4"/>
          <w:w w:val="105"/>
          <w:sz w:val="24"/>
        </w:rPr>
        <w:t> </w:t>
      </w:r>
      <w:r>
        <w:rPr>
          <w:spacing w:val="-2"/>
          <w:w w:val="105"/>
          <w:sz w:val="24"/>
        </w:rPr>
        <w:t>mociones</w:t>
      </w:r>
      <w:r>
        <w:rPr>
          <w:spacing w:val="-15"/>
          <w:w w:val="105"/>
          <w:sz w:val="24"/>
        </w:rPr>
        <w:t> </w:t>
      </w:r>
      <w:r>
        <w:rPr>
          <w:spacing w:val="-2"/>
          <w:w w:val="105"/>
          <w:sz w:val="24"/>
        </w:rPr>
        <w:t>de fondo</w:t>
      </w:r>
      <w:r>
        <w:rPr>
          <w:spacing w:val="-11"/>
          <w:w w:val="105"/>
          <w:sz w:val="24"/>
        </w:rPr>
        <w:t> </w:t>
      </w:r>
      <w:r>
        <w:rPr>
          <w:spacing w:val="-2"/>
          <w:w w:val="105"/>
          <w:sz w:val="24"/>
        </w:rPr>
        <w:t>recibidas,</w:t>
      </w:r>
      <w:r>
        <w:rPr>
          <w:spacing w:val="-7"/>
          <w:w w:val="105"/>
          <w:sz w:val="24"/>
        </w:rPr>
        <w:t> </w:t>
      </w:r>
      <w:r>
        <w:rPr>
          <w:spacing w:val="-2"/>
          <w:w w:val="105"/>
          <w:sz w:val="24"/>
        </w:rPr>
        <w:t>junto</w:t>
      </w:r>
      <w:r>
        <w:rPr>
          <w:spacing w:val="-11"/>
          <w:w w:val="105"/>
          <w:sz w:val="24"/>
        </w:rPr>
        <w:t> </w:t>
      </w:r>
      <w:r>
        <w:rPr>
          <w:spacing w:val="-2"/>
          <w:w w:val="105"/>
          <w:sz w:val="24"/>
        </w:rPr>
        <w:t>al</w:t>
      </w:r>
      <w:r>
        <w:rPr>
          <w:spacing w:val="-7"/>
          <w:w w:val="105"/>
          <w:sz w:val="24"/>
        </w:rPr>
        <w:t> </w:t>
      </w:r>
      <w:r>
        <w:rPr>
          <w:spacing w:val="-2"/>
          <w:w w:val="105"/>
          <w:sz w:val="24"/>
        </w:rPr>
        <w:t>estudio</w:t>
      </w:r>
      <w:r>
        <w:rPr>
          <w:spacing w:val="-11"/>
          <w:w w:val="105"/>
          <w:sz w:val="24"/>
        </w:rPr>
        <w:t> </w:t>
      </w:r>
      <w:r>
        <w:rPr>
          <w:spacing w:val="-2"/>
          <w:w w:val="105"/>
          <w:sz w:val="24"/>
        </w:rPr>
        <w:t>técnico,</w:t>
      </w:r>
      <w:r>
        <w:rPr>
          <w:spacing w:val="-12"/>
          <w:w w:val="105"/>
          <w:sz w:val="24"/>
        </w:rPr>
        <w:t> </w:t>
      </w:r>
      <w:r>
        <w:rPr>
          <w:spacing w:val="-2"/>
          <w:w w:val="105"/>
          <w:sz w:val="24"/>
        </w:rPr>
        <w:t>jurídico</w:t>
      </w:r>
      <w:r>
        <w:rPr>
          <w:spacing w:val="-11"/>
          <w:w w:val="105"/>
          <w:sz w:val="24"/>
        </w:rPr>
        <w:t> </w:t>
      </w:r>
      <w:r>
        <w:rPr>
          <w:spacing w:val="-2"/>
          <w:w w:val="105"/>
          <w:sz w:val="24"/>
        </w:rPr>
        <w:t>y académico,</w:t>
      </w:r>
      <w:r>
        <w:rPr>
          <w:spacing w:val="-11"/>
          <w:w w:val="105"/>
          <w:sz w:val="24"/>
        </w:rPr>
        <w:t> </w:t>
      </w:r>
      <w:r>
        <w:rPr>
          <w:spacing w:val="-2"/>
          <w:w w:val="105"/>
          <w:sz w:val="24"/>
        </w:rPr>
        <w:t>acorde</w:t>
      </w:r>
      <w:r>
        <w:rPr>
          <w:spacing w:val="-14"/>
          <w:w w:val="105"/>
          <w:sz w:val="24"/>
        </w:rPr>
        <w:t> </w:t>
      </w:r>
      <w:r>
        <w:rPr>
          <w:spacing w:val="-2"/>
          <w:w w:val="105"/>
          <w:sz w:val="24"/>
        </w:rPr>
        <w:t>con el</w:t>
      </w:r>
      <w:r>
        <w:rPr>
          <w:spacing w:val="-12"/>
          <w:w w:val="105"/>
          <w:sz w:val="24"/>
        </w:rPr>
        <w:t> </w:t>
      </w:r>
      <w:r>
        <w:rPr>
          <w:spacing w:val="-2"/>
          <w:w w:val="105"/>
          <w:sz w:val="24"/>
        </w:rPr>
        <w:t>artículo</w:t>
      </w:r>
      <w:r>
        <w:rPr>
          <w:spacing w:val="-12"/>
          <w:w w:val="105"/>
          <w:sz w:val="24"/>
        </w:rPr>
        <w:t> </w:t>
      </w:r>
      <w:r>
        <w:rPr>
          <w:spacing w:val="-2"/>
          <w:w w:val="105"/>
          <w:sz w:val="24"/>
        </w:rPr>
        <w:t>25</w:t>
      </w:r>
      <w:r>
        <w:rPr>
          <w:spacing w:val="-11"/>
          <w:w w:val="105"/>
          <w:sz w:val="24"/>
        </w:rPr>
        <w:t> </w:t>
      </w:r>
      <w:r>
        <w:rPr>
          <w:spacing w:val="-2"/>
          <w:w w:val="105"/>
          <w:sz w:val="24"/>
        </w:rPr>
        <w:t>del</w:t>
      </w:r>
      <w:r>
        <w:rPr>
          <w:spacing w:val="-12"/>
          <w:w w:val="105"/>
          <w:sz w:val="24"/>
        </w:rPr>
        <w:t> </w:t>
      </w:r>
      <w:r>
        <w:rPr>
          <w:spacing w:val="-2"/>
          <w:w w:val="105"/>
          <w:sz w:val="24"/>
        </w:rPr>
        <w:t>Reglamento</w:t>
      </w:r>
      <w:r>
        <w:rPr>
          <w:spacing w:val="-11"/>
          <w:w w:val="105"/>
          <w:sz w:val="24"/>
        </w:rPr>
        <w:t> </w:t>
      </w:r>
      <w:r>
        <w:rPr>
          <w:spacing w:val="-2"/>
          <w:w w:val="105"/>
          <w:sz w:val="24"/>
        </w:rPr>
        <w:t>de</w:t>
      </w:r>
      <w:r>
        <w:rPr>
          <w:spacing w:val="-14"/>
          <w:w w:val="105"/>
          <w:sz w:val="24"/>
        </w:rPr>
        <w:t> </w:t>
      </w:r>
      <w:r>
        <w:rPr>
          <w:spacing w:val="-2"/>
          <w:w w:val="105"/>
          <w:sz w:val="24"/>
        </w:rPr>
        <w:t>Debates,</w:t>
      </w:r>
      <w:r>
        <w:rPr>
          <w:spacing w:val="-7"/>
          <w:w w:val="105"/>
          <w:sz w:val="24"/>
        </w:rPr>
        <w:t> </w:t>
      </w:r>
      <w:r>
        <w:rPr>
          <w:spacing w:val="-2"/>
          <w:w w:val="105"/>
          <w:sz w:val="24"/>
        </w:rPr>
        <w:t>alcanzó consenso</w:t>
      </w:r>
      <w:r>
        <w:rPr>
          <w:spacing w:val="-11"/>
          <w:w w:val="105"/>
          <w:sz w:val="24"/>
        </w:rPr>
        <w:t> </w:t>
      </w:r>
      <w:r>
        <w:rPr>
          <w:spacing w:val="-2"/>
          <w:w w:val="105"/>
          <w:sz w:val="24"/>
        </w:rPr>
        <w:t>y</w:t>
      </w:r>
      <w:r>
        <w:rPr>
          <w:spacing w:val="-11"/>
          <w:w w:val="105"/>
          <w:sz w:val="24"/>
        </w:rPr>
        <w:t> </w:t>
      </w:r>
      <w:r>
        <w:rPr>
          <w:spacing w:val="-2"/>
          <w:w w:val="105"/>
          <w:sz w:val="24"/>
        </w:rPr>
        <w:t>dictaminó </w:t>
      </w:r>
      <w:r>
        <w:rPr>
          <w:w w:val="105"/>
          <w:sz w:val="24"/>
        </w:rPr>
        <w:t>positivamente</w:t>
      </w:r>
      <w:r>
        <w:rPr>
          <w:spacing w:val="-17"/>
          <w:w w:val="105"/>
          <w:sz w:val="24"/>
        </w:rPr>
        <w:t> </w:t>
      </w:r>
      <w:r>
        <w:rPr>
          <w:w w:val="105"/>
          <w:sz w:val="24"/>
        </w:rPr>
        <w:t>la</w:t>
      </w:r>
      <w:r>
        <w:rPr>
          <w:spacing w:val="-14"/>
          <w:w w:val="105"/>
          <w:sz w:val="24"/>
        </w:rPr>
        <w:t> </w:t>
      </w:r>
      <w:r>
        <w:rPr>
          <w:w w:val="105"/>
          <w:sz w:val="24"/>
        </w:rPr>
        <w:t>ponencia</w:t>
      </w:r>
      <w:r>
        <w:rPr>
          <w:spacing w:val="-9"/>
          <w:w w:val="105"/>
          <w:sz w:val="24"/>
        </w:rPr>
        <w:t> </w:t>
      </w:r>
      <w:r>
        <w:rPr>
          <w:w w:val="105"/>
          <w:sz w:val="24"/>
        </w:rPr>
        <w:t>en</w:t>
      </w:r>
      <w:r>
        <w:rPr>
          <w:spacing w:val="-17"/>
          <w:w w:val="105"/>
          <w:sz w:val="24"/>
        </w:rPr>
        <w:t> </w:t>
      </w:r>
      <w:r>
        <w:rPr>
          <w:w w:val="105"/>
          <w:sz w:val="24"/>
        </w:rPr>
        <w:t>los</w:t>
      </w:r>
      <w:r>
        <w:rPr>
          <w:spacing w:val="-12"/>
          <w:w w:val="105"/>
          <w:sz w:val="24"/>
        </w:rPr>
        <w:t> </w:t>
      </w:r>
      <w:r>
        <w:rPr>
          <w:w w:val="105"/>
          <w:sz w:val="24"/>
        </w:rPr>
        <w:t>términos</w:t>
      </w:r>
      <w:r>
        <w:rPr>
          <w:spacing w:val="-16"/>
          <w:w w:val="105"/>
          <w:sz w:val="24"/>
        </w:rPr>
        <w:t> </w:t>
      </w:r>
      <w:r>
        <w:rPr>
          <w:w w:val="105"/>
          <w:sz w:val="24"/>
        </w:rPr>
        <w:t>que</w:t>
      </w:r>
      <w:r>
        <w:rPr>
          <w:spacing w:val="-17"/>
          <w:w w:val="105"/>
          <w:sz w:val="24"/>
        </w:rPr>
        <w:t> </w:t>
      </w:r>
      <w:r>
        <w:rPr>
          <w:w w:val="105"/>
          <w:sz w:val="24"/>
        </w:rPr>
        <w:t>se</w:t>
      </w:r>
      <w:r>
        <w:rPr>
          <w:spacing w:val="-4"/>
          <w:w w:val="105"/>
          <w:sz w:val="24"/>
        </w:rPr>
        <w:t> </w:t>
      </w:r>
      <w:r>
        <w:rPr>
          <w:w w:val="105"/>
          <w:sz w:val="24"/>
        </w:rPr>
        <w:t>indican</w:t>
      </w:r>
      <w:r>
        <w:rPr>
          <w:spacing w:val="-17"/>
          <w:w w:val="105"/>
          <w:sz w:val="24"/>
        </w:rPr>
        <w:t> </w:t>
      </w:r>
      <w:r>
        <w:rPr>
          <w:w w:val="105"/>
          <w:sz w:val="24"/>
        </w:rPr>
        <w:t>en</w:t>
      </w:r>
      <w:r>
        <w:rPr>
          <w:spacing w:val="-17"/>
          <w:w w:val="105"/>
          <w:sz w:val="24"/>
        </w:rPr>
        <w:t> </w:t>
      </w:r>
      <w:r>
        <w:rPr>
          <w:w w:val="105"/>
          <w:sz w:val="24"/>
        </w:rPr>
        <w:t>la</w:t>
      </w:r>
      <w:r>
        <w:rPr>
          <w:spacing w:val="-14"/>
          <w:w w:val="105"/>
          <w:sz w:val="24"/>
        </w:rPr>
        <w:t> </w:t>
      </w:r>
      <w:r>
        <w:rPr>
          <w:w w:val="105"/>
          <w:sz w:val="24"/>
        </w:rPr>
        <w:t>parte resolutiva,</w:t>
      </w:r>
      <w:r>
        <w:rPr>
          <w:spacing w:val="-13"/>
          <w:w w:val="105"/>
          <w:sz w:val="24"/>
        </w:rPr>
        <w:t> </w:t>
      </w:r>
      <w:r>
        <w:rPr>
          <w:w w:val="105"/>
          <w:sz w:val="24"/>
        </w:rPr>
        <w:t>reconociendo</w:t>
      </w:r>
      <w:r>
        <w:rPr>
          <w:spacing w:val="-12"/>
          <w:w w:val="105"/>
          <w:sz w:val="24"/>
        </w:rPr>
        <w:t> </w:t>
      </w:r>
      <w:r>
        <w:rPr>
          <w:w w:val="105"/>
          <w:sz w:val="24"/>
        </w:rPr>
        <w:t>tanto</w:t>
      </w:r>
      <w:r>
        <w:rPr>
          <w:spacing w:val="-12"/>
          <w:w w:val="105"/>
          <w:sz w:val="24"/>
        </w:rPr>
        <w:t> </w:t>
      </w:r>
      <w:r>
        <w:rPr>
          <w:w w:val="105"/>
          <w:sz w:val="24"/>
        </w:rPr>
        <w:t>el</w:t>
      </w:r>
      <w:r>
        <w:rPr>
          <w:spacing w:val="-13"/>
          <w:w w:val="105"/>
          <w:sz w:val="24"/>
        </w:rPr>
        <w:t> </w:t>
      </w:r>
      <w:r>
        <w:rPr>
          <w:w w:val="105"/>
          <w:sz w:val="24"/>
        </w:rPr>
        <w:t>mérito</w:t>
      </w:r>
      <w:r>
        <w:rPr>
          <w:spacing w:val="-12"/>
          <w:w w:val="105"/>
          <w:sz w:val="24"/>
        </w:rPr>
        <w:t> </w:t>
      </w:r>
      <w:r>
        <w:rPr>
          <w:w w:val="105"/>
          <w:sz w:val="24"/>
        </w:rPr>
        <w:t>de</w:t>
      </w:r>
      <w:r>
        <w:rPr>
          <w:spacing w:val="-15"/>
          <w:w w:val="105"/>
          <w:sz w:val="24"/>
        </w:rPr>
        <w:t> </w:t>
      </w:r>
      <w:r>
        <w:rPr>
          <w:w w:val="105"/>
          <w:sz w:val="24"/>
        </w:rPr>
        <w:t>la</w:t>
      </w:r>
      <w:r>
        <w:rPr>
          <w:spacing w:val="-12"/>
          <w:w w:val="105"/>
          <w:sz w:val="24"/>
        </w:rPr>
        <w:t> </w:t>
      </w:r>
      <w:r>
        <w:rPr>
          <w:w w:val="105"/>
          <w:sz w:val="24"/>
        </w:rPr>
        <w:t>propuesta</w:t>
      </w:r>
      <w:r>
        <w:rPr>
          <w:spacing w:val="-3"/>
          <w:w w:val="105"/>
          <w:sz w:val="24"/>
        </w:rPr>
        <w:t> </w:t>
      </w:r>
      <w:r>
        <w:rPr>
          <w:w w:val="105"/>
          <w:sz w:val="24"/>
        </w:rPr>
        <w:t>original</w:t>
      </w:r>
      <w:r>
        <w:rPr>
          <w:spacing w:val="-13"/>
          <w:w w:val="105"/>
          <w:sz w:val="24"/>
        </w:rPr>
        <w:t> </w:t>
      </w:r>
      <w:r>
        <w:rPr>
          <w:w w:val="105"/>
          <w:sz w:val="24"/>
        </w:rPr>
        <w:t>como</w:t>
      </w:r>
      <w:r>
        <w:rPr>
          <w:spacing w:val="-12"/>
          <w:w w:val="105"/>
          <w:sz w:val="24"/>
        </w:rPr>
        <w:t> </w:t>
      </w:r>
      <w:r>
        <w:rPr>
          <w:w w:val="105"/>
          <w:sz w:val="24"/>
        </w:rPr>
        <w:t>la conveniencia</w:t>
      </w:r>
      <w:r>
        <w:rPr>
          <w:spacing w:val="-18"/>
          <w:w w:val="105"/>
          <w:sz w:val="24"/>
        </w:rPr>
        <w:t> </w:t>
      </w:r>
      <w:r>
        <w:rPr>
          <w:w w:val="105"/>
          <w:sz w:val="24"/>
        </w:rPr>
        <w:t>de</w:t>
      </w:r>
      <w:r>
        <w:rPr>
          <w:spacing w:val="-17"/>
          <w:w w:val="105"/>
          <w:sz w:val="24"/>
        </w:rPr>
        <w:t> </w:t>
      </w:r>
      <w:r>
        <w:rPr>
          <w:w w:val="105"/>
          <w:sz w:val="24"/>
        </w:rPr>
        <w:t>implementarla</w:t>
      </w:r>
      <w:r>
        <w:rPr>
          <w:spacing w:val="-17"/>
          <w:w w:val="105"/>
          <w:sz w:val="24"/>
        </w:rPr>
        <w:t> </w:t>
      </w:r>
      <w:r>
        <w:rPr>
          <w:w w:val="105"/>
          <w:sz w:val="24"/>
        </w:rPr>
        <w:t>mediante</w:t>
      </w:r>
      <w:r>
        <w:rPr>
          <w:spacing w:val="-18"/>
          <w:w w:val="105"/>
          <w:sz w:val="24"/>
        </w:rPr>
        <w:t> </w:t>
      </w:r>
      <w:r>
        <w:rPr>
          <w:w w:val="105"/>
          <w:sz w:val="24"/>
        </w:rPr>
        <w:t>la</w:t>
      </w:r>
      <w:r>
        <w:rPr>
          <w:spacing w:val="-16"/>
          <w:w w:val="105"/>
          <w:sz w:val="24"/>
        </w:rPr>
        <w:t> </w:t>
      </w:r>
      <w:r>
        <w:rPr>
          <w:w w:val="105"/>
          <w:sz w:val="24"/>
        </w:rPr>
        <w:t>figura</w:t>
      </w:r>
      <w:r>
        <w:rPr>
          <w:spacing w:val="-16"/>
          <w:w w:val="105"/>
          <w:sz w:val="24"/>
        </w:rPr>
        <w:t> </w:t>
      </w:r>
      <w:r>
        <w:rPr>
          <w:w w:val="105"/>
          <w:sz w:val="24"/>
        </w:rPr>
        <w:t>de</w:t>
      </w:r>
      <w:r>
        <w:rPr>
          <w:spacing w:val="-7"/>
          <w:w w:val="105"/>
          <w:sz w:val="24"/>
        </w:rPr>
        <w:t> </w:t>
      </w:r>
      <w:r>
        <w:rPr>
          <w:w w:val="105"/>
          <w:sz w:val="24"/>
        </w:rPr>
        <w:t>programa</w:t>
      </w:r>
      <w:r>
        <w:rPr>
          <w:spacing w:val="-16"/>
          <w:w w:val="105"/>
          <w:sz w:val="24"/>
        </w:rPr>
        <w:t> </w:t>
      </w:r>
      <w:r>
        <w:rPr>
          <w:w w:val="105"/>
          <w:sz w:val="24"/>
        </w:rPr>
        <w:t>de investigación y extensión.</w:t>
      </w:r>
    </w:p>
    <w:p>
      <w:pPr>
        <w:pStyle w:val="BodyText"/>
        <w:spacing w:before="36"/>
      </w:pPr>
    </w:p>
    <w:p>
      <w:pPr>
        <w:pStyle w:val="Heading3"/>
        <w:spacing w:line="273" w:lineRule="auto"/>
        <w:ind w:left="2421" w:right="2119"/>
      </w:pPr>
      <w:r>
        <w:rPr>
          <w:spacing w:val="-6"/>
        </w:rPr>
        <w:t>POR</w:t>
      </w:r>
      <w:r>
        <w:rPr>
          <w:spacing w:val="-13"/>
        </w:rPr>
        <w:t> </w:t>
      </w:r>
      <w:r>
        <w:rPr>
          <w:spacing w:val="-6"/>
        </w:rPr>
        <w:t>TANTO,</w:t>
      </w:r>
      <w:r>
        <w:rPr>
          <w:spacing w:val="-10"/>
        </w:rPr>
        <w:t> </w:t>
      </w:r>
      <w:r>
        <w:rPr>
          <w:spacing w:val="-6"/>
        </w:rPr>
        <w:t>El</w:t>
      </w:r>
      <w:r>
        <w:rPr>
          <w:spacing w:val="-10"/>
        </w:rPr>
        <w:t> </w:t>
      </w:r>
      <w:r>
        <w:rPr>
          <w:spacing w:val="-6"/>
        </w:rPr>
        <w:t>PLENARIO</w:t>
      </w:r>
      <w:r>
        <w:rPr>
          <w:spacing w:val="-13"/>
        </w:rPr>
        <w:t> </w:t>
      </w:r>
      <w:r>
        <w:rPr>
          <w:spacing w:val="-6"/>
        </w:rPr>
        <w:t>DEL</w:t>
      </w:r>
      <w:r>
        <w:rPr>
          <w:spacing w:val="-9"/>
        </w:rPr>
        <w:t> </w:t>
      </w:r>
      <w:r>
        <w:rPr>
          <w:spacing w:val="-6"/>
        </w:rPr>
        <w:t>V</w:t>
      </w:r>
      <w:r>
        <w:rPr>
          <w:spacing w:val="-12"/>
        </w:rPr>
        <w:t> </w:t>
      </w:r>
      <w:r>
        <w:rPr>
          <w:spacing w:val="-6"/>
        </w:rPr>
        <w:t>CONGRESO INSTITUCIONAL </w:t>
      </w:r>
      <w:r>
        <w:rPr>
          <w:spacing w:val="-2"/>
        </w:rPr>
        <w:t>ACUERDA:</w:t>
      </w:r>
    </w:p>
    <w:p>
      <w:pPr>
        <w:pStyle w:val="BodyText"/>
        <w:spacing w:before="275"/>
        <w:rPr>
          <w:b/>
        </w:rPr>
      </w:pPr>
    </w:p>
    <w:p>
      <w:pPr>
        <w:pStyle w:val="ListParagraph"/>
        <w:numPr>
          <w:ilvl w:val="0"/>
          <w:numId w:val="32"/>
        </w:numPr>
        <w:tabs>
          <w:tab w:pos="2421" w:val="left" w:leader="none"/>
        </w:tabs>
        <w:spacing w:line="271" w:lineRule="auto" w:before="0" w:after="0"/>
        <w:ind w:left="2421" w:right="1519" w:hanging="360"/>
        <w:jc w:val="left"/>
        <w:rPr>
          <w:sz w:val="24"/>
        </w:rPr>
      </w:pPr>
      <w:r>
        <w:rPr>
          <w:w w:val="105"/>
          <w:sz w:val="24"/>
        </w:rPr>
        <w:t>Crear</w:t>
      </w:r>
      <w:r>
        <w:rPr>
          <w:spacing w:val="-18"/>
          <w:w w:val="105"/>
          <w:sz w:val="24"/>
        </w:rPr>
        <w:t> </w:t>
      </w:r>
      <w:r>
        <w:rPr>
          <w:w w:val="105"/>
          <w:sz w:val="24"/>
        </w:rPr>
        <w:t>el</w:t>
      </w:r>
      <w:r>
        <w:rPr>
          <w:spacing w:val="-17"/>
          <w:w w:val="105"/>
          <w:sz w:val="24"/>
        </w:rPr>
        <w:t> </w:t>
      </w:r>
      <w:r>
        <w:rPr>
          <w:w w:val="105"/>
          <w:sz w:val="24"/>
        </w:rPr>
        <w:t>“Programa</w:t>
      </w:r>
      <w:r>
        <w:rPr>
          <w:spacing w:val="-18"/>
          <w:w w:val="105"/>
          <w:sz w:val="24"/>
        </w:rPr>
        <w:t> </w:t>
      </w:r>
      <w:r>
        <w:rPr>
          <w:w w:val="105"/>
          <w:sz w:val="24"/>
        </w:rPr>
        <w:t>de</w:t>
      </w:r>
      <w:r>
        <w:rPr>
          <w:spacing w:val="-18"/>
          <w:w w:val="105"/>
          <w:sz w:val="24"/>
        </w:rPr>
        <w:t> </w:t>
      </w:r>
      <w:r>
        <w:rPr>
          <w:w w:val="105"/>
          <w:sz w:val="24"/>
        </w:rPr>
        <w:t>investigación</w:t>
      </w:r>
      <w:r>
        <w:rPr>
          <w:spacing w:val="-17"/>
          <w:w w:val="105"/>
          <w:sz w:val="24"/>
        </w:rPr>
        <w:t> </w:t>
      </w:r>
      <w:r>
        <w:rPr>
          <w:w w:val="105"/>
          <w:sz w:val="24"/>
        </w:rPr>
        <w:t>y</w:t>
      </w:r>
      <w:r>
        <w:rPr>
          <w:spacing w:val="-18"/>
          <w:w w:val="105"/>
          <w:sz w:val="24"/>
        </w:rPr>
        <w:t> </w:t>
      </w:r>
      <w:r>
        <w:rPr>
          <w:w w:val="105"/>
          <w:sz w:val="24"/>
        </w:rPr>
        <w:t>extensión</w:t>
      </w:r>
      <w:r>
        <w:rPr>
          <w:spacing w:val="-17"/>
          <w:w w:val="105"/>
          <w:sz w:val="24"/>
        </w:rPr>
        <w:t> </w:t>
      </w:r>
      <w:r>
        <w:rPr>
          <w:w w:val="105"/>
          <w:sz w:val="24"/>
        </w:rPr>
        <w:t>interdisciplinario</w:t>
      </w:r>
      <w:r>
        <w:rPr>
          <w:spacing w:val="-18"/>
          <w:w w:val="105"/>
          <w:sz w:val="24"/>
        </w:rPr>
        <w:t> </w:t>
      </w:r>
      <w:r>
        <w:rPr>
          <w:w w:val="105"/>
          <w:sz w:val="24"/>
        </w:rPr>
        <w:t>en </w:t>
      </w:r>
      <w:r>
        <w:rPr>
          <w:sz w:val="24"/>
        </w:rPr>
        <w:t>Tecnologías</w:t>
      </w:r>
      <w:r>
        <w:rPr>
          <w:spacing w:val="-8"/>
          <w:sz w:val="24"/>
        </w:rPr>
        <w:t> </w:t>
      </w:r>
      <w:r>
        <w:rPr>
          <w:sz w:val="24"/>
        </w:rPr>
        <w:t>Inmersivas</w:t>
      </w:r>
      <w:r>
        <w:rPr>
          <w:spacing w:val="-8"/>
          <w:sz w:val="24"/>
        </w:rPr>
        <w:t> </w:t>
      </w:r>
      <w:r>
        <w:rPr>
          <w:sz w:val="24"/>
        </w:rPr>
        <w:t>e</w:t>
      </w:r>
      <w:r>
        <w:rPr>
          <w:spacing w:val="-13"/>
          <w:sz w:val="24"/>
        </w:rPr>
        <w:t> </w:t>
      </w:r>
      <w:r>
        <w:rPr>
          <w:sz w:val="24"/>
        </w:rPr>
        <w:t>innovación</w:t>
      </w:r>
      <w:r>
        <w:rPr>
          <w:spacing w:val="-12"/>
          <w:sz w:val="24"/>
        </w:rPr>
        <w:t> </w:t>
      </w:r>
      <w:r>
        <w:rPr>
          <w:sz w:val="24"/>
        </w:rPr>
        <w:t>(TEC</w:t>
      </w:r>
      <w:r>
        <w:rPr>
          <w:spacing w:val="-10"/>
          <w:sz w:val="24"/>
        </w:rPr>
        <w:t> </w:t>
      </w:r>
      <w:r>
        <w:rPr>
          <w:sz w:val="24"/>
        </w:rPr>
        <w:t>XR)”,</w:t>
      </w:r>
      <w:r>
        <w:rPr>
          <w:spacing w:val="-11"/>
          <w:sz w:val="24"/>
        </w:rPr>
        <w:t> </w:t>
      </w:r>
      <w:r>
        <w:rPr>
          <w:sz w:val="24"/>
        </w:rPr>
        <w:t>adscrito</w:t>
      </w:r>
      <w:r>
        <w:rPr>
          <w:spacing w:val="-10"/>
          <w:sz w:val="24"/>
        </w:rPr>
        <w:t> </w:t>
      </w:r>
      <w:r>
        <w:rPr>
          <w:sz w:val="24"/>
        </w:rPr>
        <w:t>a</w:t>
      </w:r>
      <w:r>
        <w:rPr>
          <w:spacing w:val="-10"/>
          <w:sz w:val="24"/>
        </w:rPr>
        <w:t> </w:t>
      </w:r>
      <w:r>
        <w:rPr>
          <w:sz w:val="24"/>
        </w:rPr>
        <w:t>la</w:t>
      </w:r>
      <w:r>
        <w:rPr>
          <w:spacing w:val="-10"/>
          <w:sz w:val="24"/>
        </w:rPr>
        <w:t> </w:t>
      </w:r>
      <w:r>
        <w:rPr>
          <w:sz w:val="24"/>
        </w:rPr>
        <w:t>Vicerrectoría de Investigación y Extensión con el objetivo de desarrollar, implementar y </w:t>
      </w:r>
      <w:r>
        <w:rPr>
          <w:w w:val="105"/>
          <w:sz w:val="24"/>
        </w:rPr>
        <w:t>transferir</w:t>
      </w:r>
      <w:r>
        <w:rPr>
          <w:spacing w:val="-18"/>
          <w:w w:val="105"/>
          <w:sz w:val="24"/>
        </w:rPr>
        <w:t> </w:t>
      </w:r>
      <w:r>
        <w:rPr>
          <w:w w:val="105"/>
          <w:sz w:val="24"/>
        </w:rPr>
        <w:t>ecosistemas</w:t>
      </w:r>
      <w:r>
        <w:rPr>
          <w:spacing w:val="-17"/>
          <w:w w:val="105"/>
          <w:sz w:val="24"/>
        </w:rPr>
        <w:t> </w:t>
      </w:r>
      <w:r>
        <w:rPr>
          <w:w w:val="105"/>
          <w:sz w:val="24"/>
        </w:rPr>
        <w:t>de</w:t>
      </w:r>
      <w:r>
        <w:rPr>
          <w:spacing w:val="-18"/>
          <w:w w:val="105"/>
          <w:sz w:val="24"/>
        </w:rPr>
        <w:t> </w:t>
      </w:r>
      <w:r>
        <w:rPr>
          <w:w w:val="105"/>
          <w:sz w:val="24"/>
        </w:rPr>
        <w:t>interacción</w:t>
      </w:r>
      <w:r>
        <w:rPr>
          <w:spacing w:val="-18"/>
          <w:w w:val="105"/>
          <w:sz w:val="24"/>
        </w:rPr>
        <w:t> </w:t>
      </w:r>
      <w:r>
        <w:rPr>
          <w:w w:val="105"/>
          <w:sz w:val="24"/>
        </w:rPr>
        <w:t>inmersiva,</w:t>
      </w:r>
      <w:r>
        <w:rPr>
          <w:spacing w:val="-17"/>
          <w:w w:val="105"/>
          <w:sz w:val="24"/>
        </w:rPr>
        <w:t> </w:t>
      </w:r>
      <w:r>
        <w:rPr>
          <w:w w:val="105"/>
          <w:sz w:val="24"/>
        </w:rPr>
        <w:t>inclusiva</w:t>
      </w:r>
      <w:r>
        <w:rPr>
          <w:spacing w:val="-18"/>
          <w:w w:val="105"/>
          <w:sz w:val="24"/>
        </w:rPr>
        <w:t> </w:t>
      </w:r>
      <w:r>
        <w:rPr>
          <w:w w:val="105"/>
          <w:sz w:val="24"/>
        </w:rPr>
        <w:t>e</w:t>
      </w:r>
      <w:r>
        <w:rPr>
          <w:spacing w:val="-17"/>
          <w:w w:val="105"/>
          <w:sz w:val="24"/>
        </w:rPr>
        <w:t> </w:t>
      </w:r>
      <w:r>
        <w:rPr>
          <w:w w:val="105"/>
          <w:sz w:val="24"/>
        </w:rPr>
        <w:t>innovadora, </w:t>
      </w:r>
      <w:r>
        <w:rPr>
          <w:sz w:val="24"/>
        </w:rPr>
        <w:t>fundamentados en computación espacial y tecnologías XR, que </w:t>
      </w:r>
      <w:r>
        <w:rPr>
          <w:w w:val="105"/>
          <w:sz w:val="24"/>
        </w:rPr>
        <w:t>transformen</w:t>
      </w:r>
      <w:r>
        <w:rPr>
          <w:spacing w:val="-18"/>
          <w:w w:val="105"/>
          <w:sz w:val="24"/>
        </w:rPr>
        <w:t> </w:t>
      </w:r>
      <w:r>
        <w:rPr>
          <w:w w:val="105"/>
          <w:sz w:val="24"/>
        </w:rPr>
        <w:t>sus</w:t>
      </w:r>
      <w:r>
        <w:rPr>
          <w:spacing w:val="-17"/>
          <w:w w:val="105"/>
          <w:sz w:val="24"/>
        </w:rPr>
        <w:t> </w:t>
      </w:r>
      <w:r>
        <w:rPr>
          <w:w w:val="105"/>
          <w:sz w:val="24"/>
        </w:rPr>
        <w:t>actividades</w:t>
      </w:r>
      <w:r>
        <w:rPr>
          <w:spacing w:val="-18"/>
          <w:w w:val="105"/>
          <w:sz w:val="24"/>
        </w:rPr>
        <w:t> </w:t>
      </w:r>
      <w:r>
        <w:rPr>
          <w:w w:val="105"/>
          <w:sz w:val="24"/>
        </w:rPr>
        <w:t>sustantivas</w:t>
      </w:r>
      <w:r>
        <w:rPr>
          <w:spacing w:val="-18"/>
          <w:w w:val="105"/>
          <w:sz w:val="24"/>
        </w:rPr>
        <w:t> </w:t>
      </w:r>
      <w:r>
        <w:rPr>
          <w:w w:val="105"/>
          <w:sz w:val="24"/>
        </w:rPr>
        <w:t>en</w:t>
      </w:r>
      <w:r>
        <w:rPr>
          <w:spacing w:val="-17"/>
          <w:w w:val="105"/>
          <w:sz w:val="24"/>
        </w:rPr>
        <w:t> </w:t>
      </w:r>
      <w:r>
        <w:rPr>
          <w:w w:val="105"/>
          <w:sz w:val="24"/>
        </w:rPr>
        <w:t>la</w:t>
      </w:r>
      <w:r>
        <w:rPr>
          <w:spacing w:val="-18"/>
          <w:w w:val="105"/>
          <w:sz w:val="24"/>
        </w:rPr>
        <w:t> </w:t>
      </w:r>
      <w:r>
        <w:rPr>
          <w:w w:val="105"/>
          <w:sz w:val="24"/>
        </w:rPr>
        <w:t>educación</w:t>
      </w:r>
      <w:r>
        <w:rPr>
          <w:spacing w:val="-17"/>
          <w:w w:val="105"/>
          <w:sz w:val="24"/>
        </w:rPr>
        <w:t> </w:t>
      </w:r>
      <w:r>
        <w:rPr>
          <w:w w:val="105"/>
          <w:sz w:val="24"/>
        </w:rPr>
        <w:t>superior, fortalezcan</w:t>
      </w:r>
      <w:r>
        <w:rPr>
          <w:spacing w:val="-9"/>
          <w:w w:val="105"/>
          <w:sz w:val="24"/>
        </w:rPr>
        <w:t> </w:t>
      </w:r>
      <w:r>
        <w:rPr>
          <w:w w:val="105"/>
          <w:sz w:val="24"/>
        </w:rPr>
        <w:t>la</w:t>
      </w:r>
      <w:r>
        <w:rPr>
          <w:spacing w:val="-6"/>
          <w:w w:val="105"/>
          <w:sz w:val="24"/>
        </w:rPr>
        <w:t> </w:t>
      </w:r>
      <w:r>
        <w:rPr>
          <w:w w:val="105"/>
          <w:sz w:val="24"/>
        </w:rPr>
        <w:t>vinculación</w:t>
      </w:r>
      <w:r>
        <w:rPr>
          <w:spacing w:val="-8"/>
          <w:w w:val="105"/>
          <w:sz w:val="24"/>
        </w:rPr>
        <w:t> </w:t>
      </w:r>
      <w:r>
        <w:rPr>
          <w:w w:val="105"/>
          <w:sz w:val="24"/>
        </w:rPr>
        <w:t>institucional</w:t>
      </w:r>
      <w:r>
        <w:rPr>
          <w:spacing w:val="-1"/>
          <w:w w:val="105"/>
          <w:sz w:val="24"/>
        </w:rPr>
        <w:t> </w:t>
      </w:r>
      <w:r>
        <w:rPr>
          <w:w w:val="105"/>
          <w:sz w:val="24"/>
        </w:rPr>
        <w:t>y</w:t>
      </w:r>
      <w:r>
        <w:rPr>
          <w:spacing w:val="-1"/>
          <w:w w:val="105"/>
          <w:sz w:val="24"/>
        </w:rPr>
        <w:t> </w:t>
      </w:r>
      <w:r>
        <w:rPr>
          <w:w w:val="105"/>
          <w:sz w:val="24"/>
        </w:rPr>
        <w:t>habiliten</w:t>
      </w:r>
      <w:r>
        <w:rPr>
          <w:spacing w:val="-9"/>
          <w:w w:val="105"/>
          <w:sz w:val="24"/>
        </w:rPr>
        <w:t> </w:t>
      </w:r>
      <w:r>
        <w:rPr>
          <w:w w:val="105"/>
          <w:sz w:val="24"/>
        </w:rPr>
        <w:t>trayectorias</w:t>
      </w:r>
      <w:r>
        <w:rPr>
          <w:spacing w:val="-9"/>
          <w:w w:val="105"/>
          <w:sz w:val="24"/>
        </w:rPr>
        <w:t> </w:t>
      </w:r>
      <w:r>
        <w:rPr>
          <w:w w:val="105"/>
          <w:sz w:val="24"/>
        </w:rPr>
        <w:t>de aprendizaje</w:t>
      </w:r>
      <w:r>
        <w:rPr>
          <w:spacing w:val="-5"/>
          <w:w w:val="105"/>
          <w:sz w:val="24"/>
        </w:rPr>
        <w:t> </w:t>
      </w:r>
      <w:r>
        <w:rPr>
          <w:w w:val="105"/>
          <w:sz w:val="24"/>
        </w:rPr>
        <w:t>continuo.</w:t>
      </w:r>
    </w:p>
    <w:p>
      <w:pPr>
        <w:pStyle w:val="BodyText"/>
        <w:spacing w:before="35"/>
      </w:pPr>
    </w:p>
    <w:p>
      <w:pPr>
        <w:pStyle w:val="ListParagraph"/>
        <w:numPr>
          <w:ilvl w:val="0"/>
          <w:numId w:val="32"/>
        </w:numPr>
        <w:tabs>
          <w:tab w:pos="2421" w:val="left" w:leader="none"/>
        </w:tabs>
        <w:spacing w:line="271" w:lineRule="auto" w:before="1" w:after="0"/>
        <w:ind w:left="2421" w:right="1584" w:hanging="360"/>
        <w:jc w:val="left"/>
        <w:rPr>
          <w:sz w:val="24"/>
        </w:rPr>
      </w:pPr>
      <w:r>
        <w:rPr>
          <w:sz w:val="24"/>
        </w:rPr>
        <w:t>Establecer un plazo de tres meses, contados a partir de la entrada en vigencia</w:t>
      </w:r>
      <w:r>
        <w:rPr>
          <w:spacing w:val="-4"/>
          <w:sz w:val="24"/>
        </w:rPr>
        <w:t> </w:t>
      </w:r>
      <w:r>
        <w:rPr>
          <w:sz w:val="24"/>
        </w:rPr>
        <w:t>de</w:t>
      </w:r>
      <w:r>
        <w:rPr>
          <w:spacing w:val="-4"/>
          <w:sz w:val="24"/>
        </w:rPr>
        <w:t> </w:t>
      </w:r>
      <w:r>
        <w:rPr>
          <w:sz w:val="24"/>
        </w:rPr>
        <w:t>este</w:t>
      </w:r>
      <w:r>
        <w:rPr>
          <w:spacing w:val="-9"/>
          <w:sz w:val="24"/>
        </w:rPr>
        <w:t> </w:t>
      </w:r>
      <w:r>
        <w:rPr>
          <w:sz w:val="24"/>
        </w:rPr>
        <w:t>acuerdo,</w:t>
      </w:r>
      <w:r>
        <w:rPr>
          <w:spacing w:val="-7"/>
          <w:sz w:val="24"/>
        </w:rPr>
        <w:t> </w:t>
      </w:r>
      <w:r>
        <w:rPr>
          <w:sz w:val="24"/>
        </w:rPr>
        <w:t>para</w:t>
      </w:r>
      <w:r>
        <w:rPr>
          <w:spacing w:val="-6"/>
          <w:sz w:val="24"/>
        </w:rPr>
        <w:t> </w:t>
      </w:r>
      <w:r>
        <w:rPr>
          <w:sz w:val="24"/>
        </w:rPr>
        <w:t>que</w:t>
      </w:r>
      <w:r>
        <w:rPr>
          <w:spacing w:val="-9"/>
          <w:sz w:val="24"/>
        </w:rPr>
        <w:t> </w:t>
      </w:r>
      <w:r>
        <w:rPr>
          <w:sz w:val="24"/>
        </w:rPr>
        <w:t>las</w:t>
      </w:r>
      <w:r>
        <w:rPr>
          <w:spacing w:val="-4"/>
          <w:sz w:val="24"/>
        </w:rPr>
        <w:t> </w:t>
      </w:r>
      <w:r>
        <w:rPr>
          <w:sz w:val="24"/>
        </w:rPr>
        <w:t>dependencias,</w:t>
      </w:r>
      <w:r>
        <w:rPr>
          <w:spacing w:val="-5"/>
          <w:sz w:val="24"/>
        </w:rPr>
        <w:t> </w:t>
      </w:r>
      <w:r>
        <w:rPr>
          <w:sz w:val="24"/>
        </w:rPr>
        <w:t>subdependencias</w:t>
      </w:r>
      <w:r>
        <w:rPr>
          <w:spacing w:val="-7"/>
          <w:sz w:val="24"/>
        </w:rPr>
        <w:t> </w:t>
      </w:r>
      <w:r>
        <w:rPr>
          <w:sz w:val="24"/>
        </w:rPr>
        <w:t>y el Centro de Desarrollo Académico que así lo decidan formalicen su adscripción al programa creado en el punto anterior, y un plazo adicional de un mes para que las personas profesoras, investigadoras, extensionistas</w:t>
      </w:r>
      <w:r>
        <w:rPr>
          <w:spacing w:val="-5"/>
          <w:sz w:val="24"/>
        </w:rPr>
        <w:t> </w:t>
      </w:r>
      <w:r>
        <w:rPr>
          <w:sz w:val="24"/>
        </w:rPr>
        <w:t>y asesores</w:t>
      </w:r>
      <w:r>
        <w:rPr>
          <w:spacing w:val="-2"/>
          <w:sz w:val="24"/>
        </w:rPr>
        <w:t> </w:t>
      </w:r>
      <w:r>
        <w:rPr>
          <w:sz w:val="24"/>
        </w:rPr>
        <w:t>académicas</w:t>
      </w:r>
      <w:r>
        <w:rPr>
          <w:spacing w:val="-8"/>
          <w:sz w:val="24"/>
        </w:rPr>
        <w:t> </w:t>
      </w:r>
      <w:r>
        <w:rPr>
          <w:sz w:val="24"/>
        </w:rPr>
        <w:t>del</w:t>
      </w:r>
      <w:r>
        <w:rPr>
          <w:spacing w:val="-5"/>
          <w:sz w:val="24"/>
        </w:rPr>
        <w:t> </w:t>
      </w:r>
      <w:r>
        <w:rPr>
          <w:sz w:val="24"/>
        </w:rPr>
        <w:t>CEDA,</w:t>
      </w:r>
      <w:r>
        <w:rPr>
          <w:spacing w:val="-5"/>
          <w:sz w:val="24"/>
        </w:rPr>
        <w:t> </w:t>
      </w:r>
      <w:r>
        <w:rPr>
          <w:sz w:val="24"/>
        </w:rPr>
        <w:t>manifiesten</w:t>
      </w:r>
      <w:r>
        <w:rPr>
          <w:spacing w:val="-8"/>
          <w:sz w:val="24"/>
        </w:rPr>
        <w:t> </w:t>
      </w:r>
      <w:r>
        <w:rPr>
          <w:sz w:val="24"/>
        </w:rPr>
        <w:t>su</w:t>
      </w:r>
      <w:r>
        <w:rPr>
          <w:spacing w:val="-8"/>
          <w:sz w:val="24"/>
        </w:rPr>
        <w:t> </w:t>
      </w:r>
      <w:r>
        <w:rPr>
          <w:sz w:val="24"/>
        </w:rPr>
        <w:t>voluntad de integrarse al programa según la normativa vigente.</w:t>
      </w:r>
    </w:p>
    <w:p>
      <w:pPr>
        <w:pStyle w:val="BodyText"/>
      </w:pPr>
    </w:p>
    <w:p>
      <w:pPr>
        <w:pStyle w:val="BodyText"/>
        <w:spacing w:before="1"/>
      </w:pPr>
    </w:p>
    <w:p>
      <w:pPr>
        <w:pStyle w:val="ListParagraph"/>
        <w:numPr>
          <w:ilvl w:val="0"/>
          <w:numId w:val="32"/>
        </w:numPr>
        <w:tabs>
          <w:tab w:pos="2421" w:val="left" w:leader="none"/>
        </w:tabs>
        <w:spacing w:line="271" w:lineRule="auto" w:before="0" w:after="0"/>
        <w:ind w:left="2421" w:right="1653" w:hanging="360"/>
        <w:jc w:val="left"/>
        <w:rPr>
          <w:sz w:val="24"/>
        </w:rPr>
      </w:pPr>
      <w:r>
        <w:rPr>
          <w:sz w:val="24"/>
        </w:rPr>
        <w:t>Solicitar a la Vicerrectoría de Investigación y Extensión que garantice la designación</w:t>
      </w:r>
      <w:r>
        <w:rPr>
          <w:spacing w:val="-1"/>
          <w:sz w:val="24"/>
        </w:rPr>
        <w:t> </w:t>
      </w:r>
      <w:r>
        <w:rPr>
          <w:sz w:val="24"/>
        </w:rPr>
        <w:t>de</w:t>
      </w:r>
      <w:r>
        <w:rPr>
          <w:spacing w:val="-2"/>
          <w:sz w:val="24"/>
        </w:rPr>
        <w:t> </w:t>
      </w:r>
      <w:r>
        <w:rPr>
          <w:sz w:val="24"/>
        </w:rPr>
        <w:t>una persona coordinadora del Programa TEC XR en</w:t>
      </w:r>
      <w:r>
        <w:rPr>
          <w:spacing w:val="-2"/>
          <w:sz w:val="24"/>
        </w:rPr>
        <w:t> </w:t>
      </w:r>
      <w:r>
        <w:rPr>
          <w:sz w:val="24"/>
        </w:rPr>
        <w:t>un plazo máximo a enero del</w:t>
      </w:r>
      <w:r>
        <w:rPr>
          <w:spacing w:val="-2"/>
          <w:sz w:val="24"/>
        </w:rPr>
        <w:t> </w:t>
      </w:r>
      <w:r>
        <w:rPr>
          <w:sz w:val="24"/>
        </w:rPr>
        <w:t>año 2027,</w:t>
      </w:r>
      <w:r>
        <w:rPr>
          <w:spacing w:val="-2"/>
          <w:sz w:val="24"/>
        </w:rPr>
        <w:t> </w:t>
      </w:r>
      <w:r>
        <w:rPr>
          <w:sz w:val="24"/>
        </w:rPr>
        <w:t>asegurando que</w:t>
      </w:r>
      <w:r>
        <w:rPr>
          <w:spacing w:val="-4"/>
          <w:sz w:val="24"/>
        </w:rPr>
        <w:t> </w:t>
      </w:r>
      <w:r>
        <w:rPr>
          <w:sz w:val="24"/>
        </w:rPr>
        <w:t>cuente con el</w:t>
      </w:r>
      <w:r>
        <w:rPr>
          <w:spacing w:val="-2"/>
          <w:sz w:val="24"/>
        </w:rPr>
        <w:t> </w:t>
      </w:r>
      <w:r>
        <w:rPr>
          <w:sz w:val="24"/>
        </w:rPr>
        <w:t>perfil</w:t>
      </w:r>
    </w:p>
    <w:p>
      <w:pPr>
        <w:pStyle w:val="ListParagraph"/>
        <w:spacing w:after="0" w:line="271"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18" name="Image 218"/>
            <wp:cNvGraphicFramePr>
              <a:graphicFrameLocks/>
            </wp:cNvGraphicFramePr>
            <a:graphic>
              <a:graphicData uri="http://schemas.openxmlformats.org/drawingml/2006/picture">
                <pic:pic>
                  <pic:nvPicPr>
                    <pic:cNvPr id="218" name="Image 218"/>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68" w:lineRule="auto"/>
        <w:ind w:left="2421" w:right="1455"/>
      </w:pPr>
      <w:r>
        <w:rPr/>
        <w:t>académico y profesional,</w:t>
      </w:r>
      <w:r>
        <w:rPr>
          <w:spacing w:val="-1"/>
        </w:rPr>
        <w:t> </w:t>
      </w:r>
      <w:r>
        <w:rPr/>
        <w:t>la experiencia demostrable</w:t>
      </w:r>
      <w:r>
        <w:rPr>
          <w:spacing w:val="-2"/>
        </w:rPr>
        <w:t> </w:t>
      </w:r>
      <w:r>
        <w:rPr/>
        <w:t>en</w:t>
      </w:r>
      <w:r>
        <w:rPr>
          <w:spacing w:val="-2"/>
        </w:rPr>
        <w:t> </w:t>
      </w:r>
      <w:r>
        <w:rPr/>
        <w:t>el campo de</w:t>
      </w:r>
      <w:r>
        <w:rPr>
          <w:spacing w:val="-2"/>
        </w:rPr>
        <w:t> </w:t>
      </w:r>
      <w:r>
        <w:rPr/>
        <w:t>las </w:t>
      </w:r>
      <w:r>
        <w:rPr>
          <w:w w:val="105"/>
        </w:rPr>
        <w:t>tecnologías</w:t>
      </w:r>
      <w:r>
        <w:rPr>
          <w:spacing w:val="-18"/>
          <w:w w:val="105"/>
        </w:rPr>
        <w:t> </w:t>
      </w:r>
      <w:r>
        <w:rPr>
          <w:w w:val="105"/>
        </w:rPr>
        <w:t>inmersivas,</w:t>
      </w:r>
      <w:r>
        <w:rPr>
          <w:spacing w:val="-17"/>
          <w:w w:val="105"/>
        </w:rPr>
        <w:t> </w:t>
      </w:r>
      <w:r>
        <w:rPr>
          <w:w w:val="105"/>
        </w:rPr>
        <w:t>investigación</w:t>
      </w:r>
      <w:r>
        <w:rPr>
          <w:spacing w:val="-18"/>
          <w:w w:val="105"/>
        </w:rPr>
        <w:t> </w:t>
      </w:r>
      <w:r>
        <w:rPr>
          <w:w w:val="105"/>
        </w:rPr>
        <w:t>interdisciplinaria</w:t>
      </w:r>
      <w:r>
        <w:rPr>
          <w:spacing w:val="-18"/>
          <w:w w:val="105"/>
        </w:rPr>
        <w:t> </w:t>
      </w:r>
      <w:r>
        <w:rPr>
          <w:w w:val="105"/>
        </w:rPr>
        <w:t>y</w:t>
      </w:r>
      <w:r>
        <w:rPr>
          <w:spacing w:val="-17"/>
          <w:w w:val="105"/>
        </w:rPr>
        <w:t> </w:t>
      </w:r>
      <w:r>
        <w:rPr>
          <w:w w:val="105"/>
        </w:rPr>
        <w:t>extensión.</w:t>
      </w:r>
    </w:p>
    <w:p>
      <w:pPr>
        <w:pStyle w:val="BodyText"/>
      </w:pPr>
    </w:p>
    <w:p>
      <w:pPr>
        <w:pStyle w:val="BodyText"/>
        <w:spacing w:before="5"/>
      </w:pPr>
    </w:p>
    <w:p>
      <w:pPr>
        <w:pStyle w:val="ListParagraph"/>
        <w:numPr>
          <w:ilvl w:val="0"/>
          <w:numId w:val="32"/>
        </w:numPr>
        <w:tabs>
          <w:tab w:pos="2421" w:val="left" w:leader="none"/>
        </w:tabs>
        <w:spacing w:line="271" w:lineRule="auto" w:before="0" w:after="0"/>
        <w:ind w:left="2421" w:right="1375" w:hanging="360"/>
        <w:jc w:val="left"/>
        <w:rPr>
          <w:sz w:val="24"/>
        </w:rPr>
      </w:pPr>
      <w:r>
        <w:rPr>
          <w:sz w:val="24"/>
        </w:rPr>
        <w:t>Encargar a la Vicerrectoría de Investigación y Extensión que, una vez </w:t>
      </w:r>
      <w:r>
        <w:rPr>
          <w:w w:val="105"/>
          <w:sz w:val="24"/>
        </w:rPr>
        <w:t>evaluados</w:t>
      </w:r>
      <w:r>
        <w:rPr>
          <w:spacing w:val="-18"/>
          <w:w w:val="105"/>
          <w:sz w:val="24"/>
        </w:rPr>
        <w:t> </w:t>
      </w:r>
      <w:r>
        <w:rPr>
          <w:w w:val="105"/>
          <w:sz w:val="24"/>
        </w:rPr>
        <w:t>los</w:t>
      </w:r>
      <w:r>
        <w:rPr>
          <w:spacing w:val="-17"/>
          <w:w w:val="105"/>
          <w:sz w:val="24"/>
        </w:rPr>
        <w:t> </w:t>
      </w:r>
      <w:r>
        <w:rPr>
          <w:w w:val="105"/>
          <w:sz w:val="24"/>
        </w:rPr>
        <w:t>logros</w:t>
      </w:r>
      <w:r>
        <w:rPr>
          <w:spacing w:val="-18"/>
          <w:w w:val="105"/>
          <w:sz w:val="24"/>
        </w:rPr>
        <w:t> </w:t>
      </w:r>
      <w:r>
        <w:rPr>
          <w:w w:val="105"/>
          <w:sz w:val="24"/>
        </w:rPr>
        <w:t>y</w:t>
      </w:r>
      <w:r>
        <w:rPr>
          <w:spacing w:val="-18"/>
          <w:w w:val="105"/>
          <w:sz w:val="24"/>
        </w:rPr>
        <w:t> </w:t>
      </w:r>
      <w:r>
        <w:rPr>
          <w:w w:val="105"/>
          <w:sz w:val="24"/>
        </w:rPr>
        <w:t>contribuciones</w:t>
      </w:r>
      <w:r>
        <w:rPr>
          <w:spacing w:val="-17"/>
          <w:w w:val="105"/>
          <w:sz w:val="24"/>
        </w:rPr>
        <w:t> </w:t>
      </w:r>
      <w:r>
        <w:rPr>
          <w:w w:val="105"/>
          <w:sz w:val="24"/>
        </w:rPr>
        <w:t>del</w:t>
      </w:r>
      <w:r>
        <w:rPr>
          <w:spacing w:val="-18"/>
          <w:w w:val="105"/>
          <w:sz w:val="24"/>
        </w:rPr>
        <w:t> </w:t>
      </w:r>
      <w:r>
        <w:rPr>
          <w:w w:val="105"/>
          <w:sz w:val="24"/>
        </w:rPr>
        <w:t>“programa</w:t>
      </w:r>
      <w:r>
        <w:rPr>
          <w:spacing w:val="-17"/>
          <w:w w:val="105"/>
          <w:sz w:val="24"/>
        </w:rPr>
        <w:t> </w:t>
      </w:r>
      <w:r>
        <w:rPr>
          <w:w w:val="105"/>
          <w:sz w:val="24"/>
        </w:rPr>
        <w:t>de</w:t>
      </w:r>
      <w:r>
        <w:rPr>
          <w:spacing w:val="-18"/>
          <w:w w:val="105"/>
          <w:sz w:val="24"/>
        </w:rPr>
        <w:t> </w:t>
      </w:r>
      <w:r>
        <w:rPr>
          <w:w w:val="105"/>
          <w:sz w:val="24"/>
        </w:rPr>
        <w:t>investigación</w:t>
      </w:r>
      <w:r>
        <w:rPr>
          <w:spacing w:val="-17"/>
          <w:w w:val="105"/>
          <w:sz w:val="24"/>
        </w:rPr>
        <w:t> </w:t>
      </w:r>
      <w:r>
        <w:rPr>
          <w:w w:val="105"/>
          <w:sz w:val="24"/>
        </w:rPr>
        <w:t>y </w:t>
      </w:r>
      <w:r>
        <w:rPr>
          <w:sz w:val="24"/>
        </w:rPr>
        <w:t>extensión interdisciplinario en Tecnologías Inmersivas e innovación (TEC XR)” de</w:t>
      </w:r>
      <w:r>
        <w:rPr>
          <w:spacing w:val="-2"/>
          <w:sz w:val="24"/>
        </w:rPr>
        <w:t> </w:t>
      </w:r>
      <w:r>
        <w:rPr>
          <w:sz w:val="24"/>
        </w:rPr>
        <w:t>los</w:t>
      </w:r>
      <w:r>
        <w:rPr>
          <w:spacing w:val="-2"/>
          <w:sz w:val="24"/>
        </w:rPr>
        <w:t> </w:t>
      </w:r>
      <w:r>
        <w:rPr>
          <w:sz w:val="24"/>
        </w:rPr>
        <w:t>primeros</w:t>
      </w:r>
      <w:r>
        <w:rPr>
          <w:spacing w:val="-1"/>
          <w:sz w:val="24"/>
        </w:rPr>
        <w:t> </w:t>
      </w:r>
      <w:r>
        <w:rPr>
          <w:sz w:val="24"/>
        </w:rPr>
        <w:t>tres</w:t>
      </w:r>
      <w:r>
        <w:rPr>
          <w:spacing w:val="-2"/>
          <w:sz w:val="24"/>
        </w:rPr>
        <w:t> </w:t>
      </w:r>
      <w:r>
        <w:rPr>
          <w:sz w:val="24"/>
        </w:rPr>
        <w:t>años</w:t>
      </w:r>
      <w:r>
        <w:rPr>
          <w:spacing w:val="-1"/>
          <w:sz w:val="24"/>
        </w:rPr>
        <w:t> </w:t>
      </w:r>
      <w:r>
        <w:rPr>
          <w:sz w:val="24"/>
        </w:rPr>
        <w:t>de existencia, valore</w:t>
      </w:r>
      <w:r>
        <w:rPr>
          <w:spacing w:val="-2"/>
          <w:sz w:val="24"/>
        </w:rPr>
        <w:t> </w:t>
      </w:r>
      <w:r>
        <w:rPr>
          <w:sz w:val="24"/>
        </w:rPr>
        <w:t>e</w:t>
      </w:r>
      <w:r>
        <w:rPr>
          <w:spacing w:val="-2"/>
          <w:sz w:val="24"/>
        </w:rPr>
        <w:t> </w:t>
      </w:r>
      <w:r>
        <w:rPr>
          <w:sz w:val="24"/>
        </w:rPr>
        <w:t>impulse una eventual </w:t>
      </w:r>
      <w:r>
        <w:rPr>
          <w:w w:val="105"/>
          <w:sz w:val="24"/>
        </w:rPr>
        <w:t>transformación</w:t>
      </w:r>
      <w:r>
        <w:rPr>
          <w:spacing w:val="-14"/>
          <w:w w:val="105"/>
          <w:sz w:val="24"/>
        </w:rPr>
        <w:t> </w:t>
      </w:r>
      <w:r>
        <w:rPr>
          <w:w w:val="105"/>
          <w:sz w:val="24"/>
        </w:rPr>
        <w:t>en</w:t>
      </w:r>
      <w:r>
        <w:rPr>
          <w:spacing w:val="-15"/>
          <w:w w:val="105"/>
          <w:sz w:val="24"/>
        </w:rPr>
        <w:t> </w:t>
      </w:r>
      <w:r>
        <w:rPr>
          <w:w w:val="105"/>
          <w:sz w:val="24"/>
        </w:rPr>
        <w:t>otra</w:t>
      </w:r>
      <w:r>
        <w:rPr>
          <w:spacing w:val="-12"/>
          <w:w w:val="105"/>
          <w:sz w:val="24"/>
        </w:rPr>
        <w:t> </w:t>
      </w:r>
      <w:r>
        <w:rPr>
          <w:w w:val="105"/>
          <w:sz w:val="24"/>
        </w:rPr>
        <w:t>modalidad</w:t>
      </w:r>
      <w:r>
        <w:rPr>
          <w:spacing w:val="-13"/>
          <w:w w:val="105"/>
          <w:sz w:val="24"/>
        </w:rPr>
        <w:t> </w:t>
      </w:r>
      <w:r>
        <w:rPr>
          <w:w w:val="105"/>
          <w:sz w:val="24"/>
        </w:rPr>
        <w:t>organizativa</w:t>
      </w:r>
      <w:r>
        <w:rPr>
          <w:spacing w:val="-17"/>
          <w:w w:val="105"/>
          <w:sz w:val="24"/>
        </w:rPr>
        <w:t> </w:t>
      </w:r>
      <w:r>
        <w:rPr>
          <w:w w:val="105"/>
          <w:sz w:val="24"/>
        </w:rPr>
        <w:t>prevista</w:t>
      </w:r>
      <w:r>
        <w:rPr>
          <w:spacing w:val="-12"/>
          <w:w w:val="105"/>
          <w:sz w:val="24"/>
        </w:rPr>
        <w:t> </w:t>
      </w:r>
      <w:r>
        <w:rPr>
          <w:w w:val="105"/>
          <w:sz w:val="24"/>
        </w:rPr>
        <w:t>por</w:t>
      </w:r>
      <w:r>
        <w:rPr>
          <w:spacing w:val="-11"/>
          <w:w w:val="105"/>
          <w:sz w:val="24"/>
        </w:rPr>
        <w:t> </w:t>
      </w:r>
      <w:r>
        <w:rPr>
          <w:w w:val="105"/>
          <w:sz w:val="24"/>
        </w:rPr>
        <w:t>el</w:t>
      </w:r>
    </w:p>
    <w:p>
      <w:pPr>
        <w:pStyle w:val="BodyText"/>
        <w:spacing w:line="271" w:lineRule="auto" w:before="2"/>
        <w:ind w:left="2421" w:right="1455"/>
      </w:pPr>
      <w:r>
        <w:rPr>
          <w:w w:val="105"/>
        </w:rPr>
        <w:t>Estatuto</w:t>
      </w:r>
      <w:r>
        <w:rPr>
          <w:spacing w:val="-13"/>
          <w:w w:val="105"/>
        </w:rPr>
        <w:t> </w:t>
      </w:r>
      <w:r>
        <w:rPr>
          <w:w w:val="105"/>
        </w:rPr>
        <w:t>Orgánico,</w:t>
      </w:r>
      <w:r>
        <w:rPr>
          <w:spacing w:val="-15"/>
          <w:w w:val="105"/>
        </w:rPr>
        <w:t> </w:t>
      </w:r>
      <w:r>
        <w:rPr>
          <w:w w:val="105"/>
        </w:rPr>
        <w:t>tal</w:t>
      </w:r>
      <w:r>
        <w:rPr>
          <w:spacing w:val="-15"/>
          <w:w w:val="105"/>
        </w:rPr>
        <w:t> </w:t>
      </w:r>
      <w:r>
        <w:rPr>
          <w:w w:val="105"/>
        </w:rPr>
        <w:t>como</w:t>
      </w:r>
      <w:r>
        <w:rPr>
          <w:spacing w:val="-14"/>
          <w:w w:val="105"/>
        </w:rPr>
        <w:t> </w:t>
      </w:r>
      <w:r>
        <w:rPr>
          <w:w w:val="105"/>
        </w:rPr>
        <w:t>centro</w:t>
      </w:r>
      <w:r>
        <w:rPr>
          <w:spacing w:val="-14"/>
          <w:w w:val="105"/>
        </w:rPr>
        <w:t> </w:t>
      </w:r>
      <w:r>
        <w:rPr>
          <w:w w:val="105"/>
        </w:rPr>
        <w:t>de</w:t>
      </w:r>
      <w:r>
        <w:rPr>
          <w:spacing w:val="-17"/>
          <w:w w:val="105"/>
        </w:rPr>
        <w:t> </w:t>
      </w:r>
      <w:r>
        <w:rPr>
          <w:w w:val="105"/>
        </w:rPr>
        <w:t>investigación,</w:t>
      </w:r>
      <w:r>
        <w:rPr>
          <w:spacing w:val="-15"/>
          <w:w w:val="105"/>
        </w:rPr>
        <w:t> </w:t>
      </w:r>
      <w:r>
        <w:rPr>
          <w:w w:val="105"/>
        </w:rPr>
        <w:t>laboratorio </w:t>
      </w:r>
      <w:r>
        <w:rPr/>
        <w:t>especializado</w:t>
      </w:r>
      <w:r>
        <w:rPr>
          <w:spacing w:val="-1"/>
        </w:rPr>
        <w:t> </w:t>
      </w:r>
      <w:r>
        <w:rPr/>
        <w:t>o</w:t>
      </w:r>
      <w:r>
        <w:rPr>
          <w:spacing w:val="-1"/>
        </w:rPr>
        <w:t> </w:t>
      </w:r>
      <w:r>
        <w:rPr/>
        <w:t>dependencia</w:t>
      </w:r>
      <w:r>
        <w:rPr>
          <w:spacing w:val="-1"/>
        </w:rPr>
        <w:t> </w:t>
      </w:r>
      <w:r>
        <w:rPr/>
        <w:t>académica,</w:t>
      </w:r>
      <w:r>
        <w:rPr>
          <w:spacing w:val="-2"/>
        </w:rPr>
        <w:t> </w:t>
      </w:r>
      <w:r>
        <w:rPr/>
        <w:t>presentando</w:t>
      </w:r>
      <w:r>
        <w:rPr>
          <w:spacing w:val="-1"/>
        </w:rPr>
        <w:t> </w:t>
      </w:r>
      <w:r>
        <w:rPr/>
        <w:t>los</w:t>
      </w:r>
      <w:r>
        <w:rPr>
          <w:spacing w:val="-5"/>
        </w:rPr>
        <w:t> </w:t>
      </w:r>
      <w:r>
        <w:rPr/>
        <w:t>estudios</w:t>
      </w:r>
      <w:r>
        <w:rPr>
          <w:spacing w:val="-3"/>
        </w:rPr>
        <w:t> </w:t>
      </w:r>
      <w:r>
        <w:rPr/>
        <w:t>de viabilidad técnica, jurídica y financiera necesarios ante las instancias </w:t>
      </w:r>
      <w:r>
        <w:rPr>
          <w:spacing w:val="-2"/>
          <w:w w:val="105"/>
        </w:rPr>
        <w:t>correspondientes.</w:t>
      </w:r>
    </w:p>
    <w:p>
      <w:pPr>
        <w:pStyle w:val="BodyText"/>
        <w:spacing w:before="37"/>
      </w:pPr>
    </w:p>
    <w:p>
      <w:pPr>
        <w:pStyle w:val="ListParagraph"/>
        <w:numPr>
          <w:ilvl w:val="0"/>
          <w:numId w:val="32"/>
        </w:numPr>
        <w:tabs>
          <w:tab w:pos="2421" w:val="left" w:leader="none"/>
        </w:tabs>
        <w:spacing w:line="268" w:lineRule="auto" w:before="0" w:after="0"/>
        <w:ind w:left="2421" w:right="2201" w:hanging="360"/>
        <w:jc w:val="left"/>
        <w:rPr>
          <w:sz w:val="24"/>
        </w:rPr>
      </w:pPr>
      <w:r>
        <w:rPr>
          <w:sz w:val="24"/>
        </w:rPr>
        <w:t>Solicitar al Consejo Institucional que analice y evalúe la habilitación de que los programas de investigación y extensión adscritos a la</w:t>
      </w:r>
    </w:p>
    <w:p>
      <w:pPr>
        <w:pStyle w:val="BodyText"/>
        <w:spacing w:line="271" w:lineRule="auto" w:before="7"/>
        <w:ind w:left="2421" w:right="1455"/>
      </w:pPr>
      <w:r>
        <w:rPr/>
        <w:t>VIE puedan actuar como unidades operativas facultadas para desarrollar proyectos en coadyuvancia con FUNDATEC, previa evaluación jurídica favorable que confirme su viabilidad legal y el cumplimiento de los criterios </w:t>
      </w:r>
      <w:r>
        <w:rPr>
          <w:w w:val="105"/>
        </w:rPr>
        <w:t>institucionales</w:t>
      </w:r>
      <w:r>
        <w:rPr>
          <w:spacing w:val="-18"/>
          <w:w w:val="105"/>
        </w:rPr>
        <w:t> </w:t>
      </w:r>
      <w:r>
        <w:rPr>
          <w:w w:val="105"/>
        </w:rPr>
        <w:t>de</w:t>
      </w:r>
      <w:r>
        <w:rPr>
          <w:spacing w:val="-17"/>
          <w:w w:val="105"/>
        </w:rPr>
        <w:t> </w:t>
      </w:r>
      <w:r>
        <w:rPr>
          <w:w w:val="105"/>
        </w:rPr>
        <w:t>calidad,</w:t>
      </w:r>
      <w:r>
        <w:rPr>
          <w:spacing w:val="-18"/>
          <w:w w:val="105"/>
        </w:rPr>
        <w:t> </w:t>
      </w:r>
      <w:r>
        <w:rPr>
          <w:w w:val="105"/>
        </w:rPr>
        <w:t>impacto</w:t>
      </w:r>
      <w:r>
        <w:rPr>
          <w:spacing w:val="-18"/>
          <w:w w:val="105"/>
        </w:rPr>
        <w:t> </w:t>
      </w:r>
      <w:r>
        <w:rPr>
          <w:w w:val="105"/>
        </w:rPr>
        <w:t>y</w:t>
      </w:r>
      <w:r>
        <w:rPr>
          <w:spacing w:val="-17"/>
          <w:w w:val="105"/>
        </w:rPr>
        <w:t> </w:t>
      </w:r>
      <w:r>
        <w:rPr>
          <w:w w:val="105"/>
        </w:rPr>
        <w:t>alineación</w:t>
      </w:r>
      <w:r>
        <w:rPr>
          <w:spacing w:val="-17"/>
          <w:w w:val="105"/>
        </w:rPr>
        <w:t> </w:t>
      </w:r>
      <w:r>
        <w:rPr>
          <w:w w:val="105"/>
        </w:rPr>
        <w:t>estratégica</w:t>
      </w:r>
      <w:r>
        <w:rPr>
          <w:spacing w:val="-18"/>
          <w:w w:val="105"/>
        </w:rPr>
        <w:t> </w:t>
      </w:r>
      <w:r>
        <w:rPr>
          <w:w w:val="105"/>
        </w:rPr>
        <w:t>establecidos.</w:t>
      </w:r>
    </w:p>
    <w:p>
      <w:pPr>
        <w:pStyle w:val="BodyText"/>
        <w:spacing w:before="36"/>
      </w:pPr>
    </w:p>
    <w:p>
      <w:pPr>
        <w:spacing w:before="1"/>
        <w:ind w:left="0" w:right="8148" w:firstLine="0"/>
        <w:jc w:val="right"/>
        <w:rPr>
          <w:b/>
          <w:sz w:val="24"/>
        </w:rPr>
      </w:pPr>
      <w:r>
        <w:rPr>
          <w:b/>
          <w:spacing w:val="-5"/>
          <w:sz w:val="24"/>
        </w:rPr>
        <w:t>Acuerdo</w:t>
      </w:r>
      <w:r>
        <w:rPr>
          <w:b/>
          <w:spacing w:val="-10"/>
          <w:sz w:val="24"/>
        </w:rPr>
        <w:t> </w:t>
      </w:r>
      <w:r>
        <w:rPr>
          <w:b/>
          <w:spacing w:val="-2"/>
          <w:sz w:val="24"/>
        </w:rPr>
        <w:t>firme.</w:t>
      </w:r>
    </w:p>
    <w:p>
      <w:pPr>
        <w:pStyle w:val="BodyText"/>
        <w:spacing w:before="68"/>
        <w:rPr>
          <w:b/>
        </w:rPr>
      </w:pPr>
    </w:p>
    <w:p>
      <w:pPr>
        <w:pStyle w:val="ListParagraph"/>
        <w:numPr>
          <w:ilvl w:val="0"/>
          <w:numId w:val="17"/>
        </w:numPr>
        <w:tabs>
          <w:tab w:pos="1974" w:val="left" w:leader="none"/>
        </w:tabs>
        <w:spacing w:line="271" w:lineRule="auto" w:before="0" w:after="0"/>
        <w:ind w:left="1700" w:right="1603" w:firstLine="0"/>
        <w:jc w:val="left"/>
        <w:rPr>
          <w:b/>
          <w:sz w:val="24"/>
        </w:rPr>
      </w:pPr>
      <w:bookmarkStart w:name="5. Modelo para la Gestión de Programas T" w:id="11"/>
      <w:bookmarkEnd w:id="11"/>
      <w:r>
        <w:rPr/>
      </w:r>
      <w:r>
        <w:rPr>
          <w:b/>
          <w:spacing w:val="-2"/>
          <w:sz w:val="24"/>
        </w:rPr>
        <w:t>Modelo</w:t>
      </w:r>
      <w:r>
        <w:rPr>
          <w:b/>
          <w:spacing w:val="-15"/>
          <w:sz w:val="24"/>
        </w:rPr>
        <w:t> </w:t>
      </w:r>
      <w:r>
        <w:rPr>
          <w:b/>
          <w:spacing w:val="-2"/>
          <w:sz w:val="24"/>
        </w:rPr>
        <w:t>para</w:t>
      </w:r>
      <w:r>
        <w:rPr>
          <w:b/>
          <w:spacing w:val="-15"/>
          <w:sz w:val="24"/>
        </w:rPr>
        <w:t> </w:t>
      </w:r>
      <w:r>
        <w:rPr>
          <w:b/>
          <w:spacing w:val="-2"/>
          <w:sz w:val="24"/>
        </w:rPr>
        <w:t>la</w:t>
      </w:r>
      <w:r>
        <w:rPr>
          <w:b/>
          <w:spacing w:val="-14"/>
          <w:sz w:val="24"/>
        </w:rPr>
        <w:t> </w:t>
      </w:r>
      <w:r>
        <w:rPr>
          <w:b/>
          <w:spacing w:val="-2"/>
          <w:sz w:val="24"/>
        </w:rPr>
        <w:t>Gestión</w:t>
      </w:r>
      <w:r>
        <w:rPr>
          <w:b/>
          <w:spacing w:val="-13"/>
          <w:sz w:val="24"/>
        </w:rPr>
        <w:t> </w:t>
      </w:r>
      <w:r>
        <w:rPr>
          <w:b/>
          <w:spacing w:val="-2"/>
          <w:sz w:val="24"/>
        </w:rPr>
        <w:t>de</w:t>
      </w:r>
      <w:r>
        <w:rPr>
          <w:b/>
          <w:spacing w:val="-14"/>
          <w:sz w:val="24"/>
        </w:rPr>
        <w:t> </w:t>
      </w:r>
      <w:r>
        <w:rPr>
          <w:b/>
          <w:spacing w:val="-2"/>
          <w:sz w:val="24"/>
        </w:rPr>
        <w:t>Programas</w:t>
      </w:r>
      <w:r>
        <w:rPr>
          <w:b/>
          <w:spacing w:val="-15"/>
          <w:sz w:val="24"/>
        </w:rPr>
        <w:t> </w:t>
      </w:r>
      <w:r>
        <w:rPr>
          <w:b/>
          <w:spacing w:val="-2"/>
          <w:sz w:val="24"/>
        </w:rPr>
        <w:t>Técnicos</w:t>
      </w:r>
      <w:r>
        <w:rPr>
          <w:b/>
          <w:spacing w:val="-15"/>
          <w:sz w:val="24"/>
        </w:rPr>
        <w:t> </w:t>
      </w:r>
      <w:r>
        <w:rPr>
          <w:b/>
          <w:spacing w:val="-2"/>
          <w:sz w:val="24"/>
        </w:rPr>
        <w:t>en</w:t>
      </w:r>
      <w:r>
        <w:rPr>
          <w:b/>
          <w:spacing w:val="-11"/>
          <w:sz w:val="24"/>
        </w:rPr>
        <w:t> </w:t>
      </w:r>
      <w:r>
        <w:rPr>
          <w:b/>
          <w:spacing w:val="-2"/>
          <w:sz w:val="24"/>
        </w:rPr>
        <w:t>el</w:t>
      </w:r>
      <w:r>
        <w:rPr>
          <w:b/>
          <w:spacing w:val="-12"/>
          <w:sz w:val="24"/>
        </w:rPr>
        <w:t> </w:t>
      </w:r>
      <w:r>
        <w:rPr>
          <w:b/>
          <w:spacing w:val="-2"/>
          <w:sz w:val="24"/>
        </w:rPr>
        <w:t>Instituto</w:t>
      </w:r>
      <w:r>
        <w:rPr>
          <w:b/>
          <w:spacing w:val="-14"/>
          <w:sz w:val="24"/>
        </w:rPr>
        <w:t> </w:t>
      </w:r>
      <w:r>
        <w:rPr>
          <w:b/>
          <w:spacing w:val="-2"/>
          <w:sz w:val="24"/>
        </w:rPr>
        <w:t>Tecnológico </w:t>
      </w:r>
      <w:r>
        <w:rPr>
          <w:b/>
          <w:sz w:val="24"/>
        </w:rPr>
        <w:t>de</w:t>
      </w:r>
      <w:r>
        <w:rPr>
          <w:b/>
          <w:spacing w:val="-7"/>
          <w:sz w:val="24"/>
        </w:rPr>
        <w:t> </w:t>
      </w:r>
      <w:r>
        <w:rPr>
          <w:b/>
          <w:sz w:val="24"/>
        </w:rPr>
        <w:t>Costa</w:t>
      </w:r>
      <w:r>
        <w:rPr>
          <w:b/>
          <w:spacing w:val="-9"/>
          <w:sz w:val="24"/>
        </w:rPr>
        <w:t> </w:t>
      </w:r>
      <w:r>
        <w:rPr>
          <w:b/>
          <w:sz w:val="24"/>
        </w:rPr>
        <w:t>Rica</w:t>
      </w:r>
      <w:r>
        <w:rPr>
          <w:b/>
          <w:spacing w:val="-3"/>
          <w:sz w:val="24"/>
        </w:rPr>
        <w:t> </w:t>
      </w:r>
      <w:r>
        <w:rPr>
          <w:b/>
          <w:sz w:val="24"/>
        </w:rPr>
        <w:t>con</w:t>
      </w:r>
      <w:r>
        <w:rPr>
          <w:b/>
          <w:spacing w:val="-5"/>
          <w:sz w:val="24"/>
        </w:rPr>
        <w:t> </w:t>
      </w:r>
      <w:r>
        <w:rPr>
          <w:b/>
          <w:sz w:val="24"/>
        </w:rPr>
        <w:t>el</w:t>
      </w:r>
      <w:r>
        <w:rPr>
          <w:b/>
          <w:spacing w:val="-4"/>
          <w:sz w:val="24"/>
        </w:rPr>
        <w:t> </w:t>
      </w:r>
      <w:r>
        <w:rPr>
          <w:b/>
          <w:sz w:val="24"/>
        </w:rPr>
        <w:t>cimiento</w:t>
      </w:r>
      <w:r>
        <w:rPr>
          <w:b/>
          <w:spacing w:val="-7"/>
          <w:sz w:val="24"/>
        </w:rPr>
        <w:t> </w:t>
      </w:r>
      <w:r>
        <w:rPr>
          <w:b/>
          <w:sz w:val="24"/>
        </w:rPr>
        <w:t>de</w:t>
      </w:r>
      <w:r>
        <w:rPr>
          <w:b/>
          <w:spacing w:val="-7"/>
          <w:sz w:val="24"/>
        </w:rPr>
        <w:t> </w:t>
      </w:r>
      <w:r>
        <w:rPr>
          <w:b/>
          <w:sz w:val="24"/>
        </w:rPr>
        <w:t>tres</w:t>
      </w:r>
      <w:r>
        <w:rPr>
          <w:b/>
          <w:spacing w:val="-2"/>
          <w:sz w:val="24"/>
        </w:rPr>
        <w:t> </w:t>
      </w:r>
      <w:r>
        <w:rPr>
          <w:b/>
          <w:sz w:val="24"/>
        </w:rPr>
        <w:t>pilares</w:t>
      </w:r>
      <w:r>
        <w:rPr>
          <w:b/>
          <w:spacing w:val="-2"/>
          <w:sz w:val="24"/>
        </w:rPr>
        <w:t> </w:t>
      </w:r>
      <w:r>
        <w:rPr>
          <w:b/>
          <w:sz w:val="24"/>
        </w:rPr>
        <w:t>para</w:t>
      </w:r>
      <w:r>
        <w:rPr>
          <w:b/>
          <w:spacing w:val="-3"/>
          <w:sz w:val="24"/>
        </w:rPr>
        <w:t> </w:t>
      </w:r>
      <w:r>
        <w:rPr>
          <w:b/>
          <w:sz w:val="24"/>
        </w:rPr>
        <w:t>su</w:t>
      </w:r>
      <w:r>
        <w:rPr>
          <w:b/>
          <w:spacing w:val="-5"/>
          <w:sz w:val="24"/>
        </w:rPr>
        <w:t> </w:t>
      </w:r>
      <w:r>
        <w:rPr>
          <w:b/>
          <w:sz w:val="24"/>
        </w:rPr>
        <w:t>desarrollo: Estructuración, Integración y Mejoramiento Continuo.</w:t>
      </w:r>
    </w:p>
    <w:p>
      <w:pPr>
        <w:pStyle w:val="BodyText"/>
        <w:rPr>
          <w:b/>
        </w:rPr>
      </w:pPr>
    </w:p>
    <w:p>
      <w:pPr>
        <w:pStyle w:val="BodyText"/>
        <w:spacing w:before="243"/>
        <w:rPr>
          <w:b/>
        </w:rPr>
      </w:pPr>
    </w:p>
    <w:p>
      <w:pPr>
        <w:spacing w:before="0"/>
        <w:ind w:left="0" w:right="8059" w:firstLine="0"/>
        <w:jc w:val="right"/>
        <w:rPr>
          <w:b/>
          <w:sz w:val="24"/>
        </w:rPr>
      </w:pPr>
      <w:r>
        <w:rPr>
          <w:b/>
          <w:spacing w:val="-7"/>
          <w:sz w:val="24"/>
        </w:rPr>
        <w:t>Considerando</w:t>
      </w:r>
      <w:r>
        <w:rPr>
          <w:b/>
          <w:spacing w:val="7"/>
          <w:sz w:val="24"/>
        </w:rPr>
        <w:t> </w:t>
      </w:r>
      <w:r>
        <w:rPr>
          <w:b/>
          <w:spacing w:val="-4"/>
          <w:sz w:val="24"/>
        </w:rPr>
        <w:t>que:</w:t>
      </w:r>
    </w:p>
    <w:p>
      <w:pPr>
        <w:pStyle w:val="ListParagraph"/>
        <w:numPr>
          <w:ilvl w:val="1"/>
          <w:numId w:val="17"/>
        </w:numPr>
        <w:tabs>
          <w:tab w:pos="2421" w:val="left" w:leader="none"/>
        </w:tabs>
        <w:spacing w:line="273" w:lineRule="auto" w:before="274" w:after="0"/>
        <w:ind w:left="2421" w:right="1486" w:hanging="360"/>
        <w:jc w:val="left"/>
        <w:rPr>
          <w:b/>
          <w:sz w:val="24"/>
        </w:rPr>
      </w:pPr>
      <w:r>
        <w:rPr>
          <w:sz w:val="24"/>
        </w:rPr>
        <w:t>Conforme al artículo 92 del Estatuto Orgánico del Instituto Tecnológico de Costa Rica los</w:t>
      </w:r>
      <w:r>
        <w:rPr>
          <w:spacing w:val="-2"/>
          <w:sz w:val="24"/>
        </w:rPr>
        <w:t> </w:t>
      </w:r>
      <w:r>
        <w:rPr>
          <w:sz w:val="24"/>
        </w:rPr>
        <w:t>acuerdos</w:t>
      </w:r>
      <w:r>
        <w:rPr>
          <w:spacing w:val="-1"/>
          <w:sz w:val="24"/>
        </w:rPr>
        <w:t> </w:t>
      </w:r>
      <w:r>
        <w:rPr>
          <w:sz w:val="24"/>
        </w:rPr>
        <w:t>del Congreso Institucional entran</w:t>
      </w:r>
      <w:r>
        <w:rPr>
          <w:spacing w:val="-2"/>
          <w:sz w:val="24"/>
        </w:rPr>
        <w:t> </w:t>
      </w:r>
      <w:r>
        <w:rPr>
          <w:sz w:val="24"/>
        </w:rPr>
        <w:t>en vigencia tres meses después de realizada la Asamblea Plenaria correspondiente y </w:t>
      </w:r>
      <w:r>
        <w:rPr>
          <w:w w:val="105"/>
          <w:sz w:val="24"/>
        </w:rPr>
        <w:t>tendrán carácter vinculante.</w:t>
      </w:r>
    </w:p>
    <w:p>
      <w:pPr>
        <w:pStyle w:val="BodyText"/>
        <w:spacing w:before="266"/>
      </w:pPr>
    </w:p>
    <w:p>
      <w:pPr>
        <w:pStyle w:val="ListParagraph"/>
        <w:numPr>
          <w:ilvl w:val="1"/>
          <w:numId w:val="17"/>
        </w:numPr>
        <w:tabs>
          <w:tab w:pos="2421" w:val="left" w:leader="none"/>
        </w:tabs>
        <w:spacing w:line="271" w:lineRule="auto" w:before="0" w:after="0"/>
        <w:ind w:left="2421" w:right="1517" w:hanging="360"/>
        <w:jc w:val="left"/>
        <w:rPr>
          <w:b/>
          <w:sz w:val="24"/>
        </w:rPr>
      </w:pPr>
      <w:r>
        <w:rPr>
          <w:spacing w:val="-2"/>
          <w:w w:val="105"/>
          <w:sz w:val="24"/>
        </w:rPr>
        <w:t>La</w:t>
      </w:r>
      <w:r>
        <w:rPr>
          <w:spacing w:val="-7"/>
          <w:w w:val="105"/>
          <w:sz w:val="24"/>
        </w:rPr>
        <w:t> </w:t>
      </w:r>
      <w:r>
        <w:rPr>
          <w:spacing w:val="-2"/>
          <w:w w:val="105"/>
          <w:sz w:val="24"/>
        </w:rPr>
        <w:t>Asamblea</w:t>
      </w:r>
      <w:r>
        <w:rPr>
          <w:spacing w:val="-7"/>
          <w:w w:val="105"/>
          <w:sz w:val="24"/>
        </w:rPr>
        <w:t> </w:t>
      </w:r>
      <w:r>
        <w:rPr>
          <w:spacing w:val="-2"/>
          <w:w w:val="105"/>
          <w:sz w:val="24"/>
        </w:rPr>
        <w:t>Institucional</w:t>
      </w:r>
      <w:r>
        <w:rPr>
          <w:spacing w:val="-8"/>
          <w:w w:val="105"/>
          <w:sz w:val="24"/>
        </w:rPr>
        <w:t> </w:t>
      </w:r>
      <w:r>
        <w:rPr>
          <w:spacing w:val="-2"/>
          <w:w w:val="105"/>
          <w:sz w:val="24"/>
        </w:rPr>
        <w:t>Representativa</w:t>
      </w:r>
      <w:r>
        <w:rPr>
          <w:spacing w:val="-7"/>
          <w:w w:val="105"/>
          <w:sz w:val="24"/>
        </w:rPr>
        <w:t> </w:t>
      </w:r>
      <w:r>
        <w:rPr>
          <w:spacing w:val="-2"/>
          <w:w w:val="105"/>
          <w:sz w:val="24"/>
        </w:rPr>
        <w:t>acordó,</w:t>
      </w:r>
      <w:r>
        <w:rPr>
          <w:spacing w:val="-8"/>
          <w:w w:val="105"/>
          <w:sz w:val="24"/>
        </w:rPr>
        <w:t> </w:t>
      </w:r>
      <w:r>
        <w:rPr>
          <w:spacing w:val="-2"/>
          <w:w w:val="105"/>
          <w:sz w:val="24"/>
        </w:rPr>
        <w:t>en</w:t>
      </w:r>
      <w:r>
        <w:rPr>
          <w:spacing w:val="-10"/>
          <w:w w:val="105"/>
          <w:sz w:val="24"/>
        </w:rPr>
        <w:t> </w:t>
      </w:r>
      <w:r>
        <w:rPr>
          <w:spacing w:val="-2"/>
          <w:w w:val="105"/>
          <w:sz w:val="24"/>
        </w:rPr>
        <w:t>la</w:t>
      </w:r>
      <w:r>
        <w:rPr>
          <w:spacing w:val="-7"/>
          <w:w w:val="105"/>
          <w:sz w:val="24"/>
        </w:rPr>
        <w:t> </w:t>
      </w:r>
      <w:r>
        <w:rPr>
          <w:spacing w:val="-2"/>
          <w:w w:val="105"/>
          <w:sz w:val="24"/>
        </w:rPr>
        <w:t>Sesión</w:t>
      </w:r>
      <w:r>
        <w:rPr>
          <w:spacing w:val="-9"/>
          <w:w w:val="105"/>
          <w:sz w:val="24"/>
        </w:rPr>
        <w:t> </w:t>
      </w:r>
      <w:r>
        <w:rPr>
          <w:spacing w:val="-2"/>
          <w:w w:val="105"/>
          <w:sz w:val="24"/>
        </w:rPr>
        <w:t>AIR-100-</w:t>
      </w:r>
      <w:r>
        <w:rPr>
          <w:w w:val="105"/>
          <w:sz w:val="24"/>
        </w:rPr>
        <w:t>2022,</w:t>
      </w:r>
      <w:r>
        <w:rPr>
          <w:spacing w:val="-11"/>
          <w:w w:val="105"/>
          <w:sz w:val="24"/>
        </w:rPr>
        <w:t> </w:t>
      </w:r>
      <w:r>
        <w:rPr>
          <w:w w:val="105"/>
          <w:sz w:val="24"/>
        </w:rPr>
        <w:t>realizada</w:t>
      </w:r>
      <w:r>
        <w:rPr>
          <w:spacing w:val="-10"/>
          <w:w w:val="105"/>
          <w:sz w:val="24"/>
        </w:rPr>
        <w:t> </w:t>
      </w:r>
      <w:r>
        <w:rPr>
          <w:w w:val="105"/>
          <w:sz w:val="24"/>
        </w:rPr>
        <w:t>el</w:t>
      </w:r>
      <w:r>
        <w:rPr>
          <w:spacing w:val="-8"/>
          <w:w w:val="105"/>
          <w:sz w:val="24"/>
        </w:rPr>
        <w:t> </w:t>
      </w:r>
      <w:r>
        <w:rPr>
          <w:w w:val="105"/>
          <w:sz w:val="24"/>
        </w:rPr>
        <w:t>27</w:t>
      </w:r>
      <w:r>
        <w:rPr>
          <w:spacing w:val="-10"/>
          <w:w w:val="105"/>
          <w:sz w:val="24"/>
        </w:rPr>
        <w:t> </w:t>
      </w:r>
      <w:r>
        <w:rPr>
          <w:w w:val="105"/>
          <w:sz w:val="24"/>
        </w:rPr>
        <w:t>de</w:t>
      </w:r>
      <w:r>
        <w:rPr>
          <w:spacing w:val="-13"/>
          <w:w w:val="105"/>
          <w:sz w:val="24"/>
        </w:rPr>
        <w:t> </w:t>
      </w:r>
      <w:r>
        <w:rPr>
          <w:w w:val="105"/>
          <w:sz w:val="24"/>
        </w:rPr>
        <w:t>abril</w:t>
      </w:r>
      <w:r>
        <w:rPr>
          <w:spacing w:val="-11"/>
          <w:w w:val="105"/>
          <w:sz w:val="24"/>
        </w:rPr>
        <w:t> </w:t>
      </w:r>
      <w:r>
        <w:rPr>
          <w:w w:val="105"/>
          <w:sz w:val="24"/>
        </w:rPr>
        <w:t>del</w:t>
      </w:r>
      <w:r>
        <w:rPr>
          <w:spacing w:val="-11"/>
          <w:w w:val="105"/>
          <w:sz w:val="24"/>
        </w:rPr>
        <w:t> </w:t>
      </w:r>
      <w:r>
        <w:rPr>
          <w:w w:val="105"/>
          <w:sz w:val="24"/>
        </w:rPr>
        <w:t>2022,</w:t>
      </w:r>
      <w:r>
        <w:rPr>
          <w:spacing w:val="-7"/>
          <w:w w:val="105"/>
          <w:sz w:val="24"/>
        </w:rPr>
        <w:t> </w:t>
      </w:r>
      <w:r>
        <w:rPr>
          <w:i/>
          <w:w w:val="105"/>
          <w:sz w:val="24"/>
        </w:rPr>
        <w:t>“</w:t>
      </w:r>
      <w:r>
        <w:rPr>
          <w:w w:val="105"/>
          <w:sz w:val="24"/>
        </w:rPr>
        <w:t>Reconocer</w:t>
      </w:r>
      <w:r>
        <w:rPr>
          <w:spacing w:val="-10"/>
          <w:w w:val="105"/>
          <w:sz w:val="24"/>
        </w:rPr>
        <w:t> </w:t>
      </w:r>
      <w:r>
        <w:rPr>
          <w:w w:val="105"/>
          <w:sz w:val="24"/>
        </w:rPr>
        <w:t>la</w:t>
      </w:r>
      <w:r>
        <w:rPr>
          <w:spacing w:val="-10"/>
          <w:w w:val="105"/>
          <w:sz w:val="24"/>
        </w:rPr>
        <w:t> </w:t>
      </w:r>
      <w:r>
        <w:rPr>
          <w:w w:val="105"/>
          <w:sz w:val="24"/>
        </w:rPr>
        <w:t>competencia</w:t>
      </w:r>
      <w:r>
        <w:rPr>
          <w:spacing w:val="-10"/>
          <w:w w:val="105"/>
          <w:sz w:val="24"/>
        </w:rPr>
        <w:t> </w:t>
      </w:r>
      <w:r>
        <w:rPr>
          <w:w w:val="105"/>
          <w:sz w:val="24"/>
        </w:rPr>
        <w:t>del </w:t>
      </w:r>
      <w:r>
        <w:rPr>
          <w:sz w:val="24"/>
        </w:rPr>
        <w:t>plenario del Congreso Institucional para tomar acuerdos relacionados con el quehacer académico e institucional conforme lo indicado en el Artículo </w:t>
      </w:r>
      <w:r>
        <w:rPr>
          <w:w w:val="105"/>
          <w:sz w:val="24"/>
        </w:rPr>
        <w:t>88,</w:t>
      </w:r>
      <w:r>
        <w:rPr>
          <w:spacing w:val="-18"/>
          <w:w w:val="105"/>
          <w:sz w:val="24"/>
        </w:rPr>
        <w:t> </w:t>
      </w:r>
      <w:r>
        <w:rPr>
          <w:w w:val="105"/>
          <w:sz w:val="24"/>
        </w:rPr>
        <w:t>sin</w:t>
      </w:r>
      <w:r>
        <w:rPr>
          <w:spacing w:val="-17"/>
          <w:w w:val="105"/>
          <w:sz w:val="24"/>
        </w:rPr>
        <w:t> </w:t>
      </w:r>
      <w:r>
        <w:rPr>
          <w:w w:val="105"/>
          <w:sz w:val="24"/>
        </w:rPr>
        <w:t>más</w:t>
      </w:r>
      <w:r>
        <w:rPr>
          <w:spacing w:val="-18"/>
          <w:w w:val="105"/>
          <w:sz w:val="24"/>
        </w:rPr>
        <w:t> </w:t>
      </w:r>
      <w:r>
        <w:rPr>
          <w:w w:val="105"/>
          <w:sz w:val="24"/>
        </w:rPr>
        <w:t>limitantes</w:t>
      </w:r>
      <w:r>
        <w:rPr>
          <w:spacing w:val="-17"/>
          <w:w w:val="105"/>
          <w:sz w:val="24"/>
        </w:rPr>
        <w:t> </w:t>
      </w:r>
      <w:r>
        <w:rPr>
          <w:w w:val="105"/>
          <w:sz w:val="24"/>
        </w:rPr>
        <w:t>que</w:t>
      </w:r>
      <w:r>
        <w:rPr>
          <w:spacing w:val="-14"/>
          <w:w w:val="105"/>
          <w:sz w:val="24"/>
        </w:rPr>
        <w:t> </w:t>
      </w:r>
      <w:r>
        <w:rPr>
          <w:w w:val="105"/>
          <w:sz w:val="24"/>
        </w:rPr>
        <w:t>las</w:t>
      </w:r>
      <w:r>
        <w:rPr>
          <w:spacing w:val="-18"/>
          <w:w w:val="105"/>
          <w:sz w:val="24"/>
        </w:rPr>
        <w:t> </w:t>
      </w:r>
      <w:r>
        <w:rPr>
          <w:w w:val="105"/>
          <w:sz w:val="24"/>
        </w:rPr>
        <w:t>expresamente</w:t>
      </w:r>
      <w:r>
        <w:rPr>
          <w:spacing w:val="-14"/>
          <w:w w:val="105"/>
          <w:sz w:val="24"/>
        </w:rPr>
        <w:t> </w:t>
      </w:r>
      <w:r>
        <w:rPr>
          <w:w w:val="105"/>
          <w:sz w:val="24"/>
        </w:rPr>
        <w:t>establecidas</w:t>
      </w:r>
      <w:r>
        <w:rPr>
          <w:spacing w:val="-18"/>
          <w:w w:val="105"/>
          <w:sz w:val="24"/>
        </w:rPr>
        <w:t> </w:t>
      </w:r>
      <w:r>
        <w:rPr>
          <w:w w:val="105"/>
          <w:sz w:val="24"/>
        </w:rPr>
        <w:t>en</w:t>
      </w:r>
      <w:r>
        <w:rPr>
          <w:spacing w:val="-17"/>
          <w:w w:val="105"/>
          <w:sz w:val="24"/>
        </w:rPr>
        <w:t> </w:t>
      </w:r>
      <w:r>
        <w:rPr>
          <w:w w:val="105"/>
          <w:sz w:val="24"/>
        </w:rPr>
        <w:t>el</w:t>
      </w:r>
      <w:r>
        <w:rPr>
          <w:spacing w:val="-13"/>
          <w:w w:val="105"/>
          <w:sz w:val="24"/>
        </w:rPr>
        <w:t> </w:t>
      </w:r>
      <w:r>
        <w:rPr>
          <w:w w:val="105"/>
          <w:sz w:val="24"/>
        </w:rPr>
        <w:t>Estatuto</w:t>
      </w:r>
    </w:p>
    <w:p>
      <w:pPr>
        <w:pStyle w:val="ListParagraph"/>
        <w:spacing w:after="0" w:line="271" w:lineRule="auto"/>
        <w:jc w:val="left"/>
        <w:rPr>
          <w:b/>
          <w:sz w:val="24"/>
        </w:rPr>
        <w:sectPr>
          <w:footerReference w:type="default" r:id="rId33"/>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68" w:lineRule="auto"/>
        <w:ind w:left="2421" w:right="1455"/>
      </w:pPr>
      <w:r>
        <w:rPr/>
        <w:t>Orgánico en su artículo 139 incluyendo las interpretaciones auténticas que </w:t>
      </w:r>
      <w:r>
        <w:rPr>
          <w:w w:val="105"/>
        </w:rPr>
        <w:t>de</w:t>
      </w:r>
      <w:r>
        <w:rPr>
          <w:spacing w:val="-18"/>
          <w:w w:val="105"/>
        </w:rPr>
        <w:t> </w:t>
      </w:r>
      <w:r>
        <w:rPr>
          <w:w w:val="105"/>
        </w:rPr>
        <w:t>estas</w:t>
      </w:r>
      <w:r>
        <w:rPr>
          <w:spacing w:val="-17"/>
          <w:w w:val="105"/>
        </w:rPr>
        <w:t> </w:t>
      </w:r>
      <w:r>
        <w:rPr>
          <w:w w:val="105"/>
        </w:rPr>
        <w:t>haga</w:t>
      </w:r>
      <w:r>
        <w:rPr>
          <w:spacing w:val="-18"/>
          <w:w w:val="105"/>
        </w:rPr>
        <w:t> </w:t>
      </w:r>
      <w:r>
        <w:rPr>
          <w:w w:val="105"/>
        </w:rPr>
        <w:t>la</w:t>
      </w:r>
      <w:r>
        <w:rPr>
          <w:spacing w:val="-18"/>
          <w:w w:val="105"/>
        </w:rPr>
        <w:t> </w:t>
      </w:r>
      <w:r>
        <w:rPr>
          <w:w w:val="105"/>
        </w:rPr>
        <w:t>Asamblea</w:t>
      </w:r>
      <w:r>
        <w:rPr>
          <w:spacing w:val="-17"/>
          <w:w w:val="105"/>
        </w:rPr>
        <w:t> </w:t>
      </w:r>
      <w:r>
        <w:rPr>
          <w:w w:val="105"/>
        </w:rPr>
        <w:t>Institucional</w:t>
      </w:r>
      <w:r>
        <w:rPr>
          <w:spacing w:val="-18"/>
          <w:w w:val="105"/>
        </w:rPr>
        <w:t> </w:t>
      </w:r>
      <w:r>
        <w:rPr>
          <w:w w:val="105"/>
        </w:rPr>
        <w:t>Representativa.</w:t>
      </w:r>
    </w:p>
    <w:p>
      <w:pPr>
        <w:pStyle w:val="BodyText"/>
        <w:spacing w:before="41"/>
      </w:pPr>
    </w:p>
    <w:p>
      <w:pPr>
        <w:pStyle w:val="ListParagraph"/>
        <w:numPr>
          <w:ilvl w:val="1"/>
          <w:numId w:val="17"/>
        </w:numPr>
        <w:tabs>
          <w:tab w:pos="2421" w:val="left" w:leader="none"/>
        </w:tabs>
        <w:spacing w:line="271" w:lineRule="auto" w:before="0" w:after="0"/>
        <w:ind w:left="2421" w:right="1406" w:hanging="360"/>
        <w:jc w:val="left"/>
        <w:rPr>
          <w:b/>
          <w:sz w:val="24"/>
        </w:rPr>
      </w:pPr>
      <w:r>
        <w:rPr>
          <w:sz w:val="24"/>
        </w:rPr>
        <w:t>Con</w:t>
      </w:r>
      <w:r>
        <w:rPr>
          <w:spacing w:val="-6"/>
          <w:sz w:val="24"/>
        </w:rPr>
        <w:t> </w:t>
      </w:r>
      <w:r>
        <w:rPr>
          <w:sz w:val="24"/>
        </w:rPr>
        <w:t>base</w:t>
      </w:r>
      <w:r>
        <w:rPr>
          <w:spacing w:val="-8"/>
          <w:sz w:val="24"/>
        </w:rPr>
        <w:t> </w:t>
      </w:r>
      <w:r>
        <w:rPr>
          <w:sz w:val="24"/>
        </w:rPr>
        <w:t>en</w:t>
      </w:r>
      <w:r>
        <w:rPr>
          <w:spacing w:val="-2"/>
          <w:sz w:val="24"/>
        </w:rPr>
        <w:t> </w:t>
      </w:r>
      <w:r>
        <w:rPr>
          <w:sz w:val="24"/>
        </w:rPr>
        <w:t>lo</w:t>
      </w:r>
      <w:r>
        <w:rPr>
          <w:spacing w:val="-5"/>
          <w:sz w:val="24"/>
        </w:rPr>
        <w:t> </w:t>
      </w:r>
      <w:r>
        <w:rPr>
          <w:sz w:val="24"/>
        </w:rPr>
        <w:t>indicado</w:t>
      </w:r>
      <w:r>
        <w:rPr>
          <w:spacing w:val="-4"/>
          <w:sz w:val="24"/>
        </w:rPr>
        <w:t> </w:t>
      </w:r>
      <w:r>
        <w:rPr>
          <w:sz w:val="24"/>
        </w:rPr>
        <w:t>en</w:t>
      </w:r>
      <w:r>
        <w:rPr>
          <w:spacing w:val="-8"/>
          <w:sz w:val="24"/>
        </w:rPr>
        <w:t> </w:t>
      </w:r>
      <w:r>
        <w:rPr>
          <w:sz w:val="24"/>
        </w:rPr>
        <w:t>el</w:t>
      </w:r>
      <w:r>
        <w:rPr>
          <w:spacing w:val="-1"/>
          <w:sz w:val="24"/>
        </w:rPr>
        <w:t> </w:t>
      </w:r>
      <w:r>
        <w:rPr>
          <w:sz w:val="24"/>
        </w:rPr>
        <w:t>punto</w:t>
      </w:r>
      <w:r>
        <w:rPr>
          <w:spacing w:val="-4"/>
          <w:sz w:val="24"/>
        </w:rPr>
        <w:t> </w:t>
      </w:r>
      <w:r>
        <w:rPr>
          <w:sz w:val="24"/>
        </w:rPr>
        <w:t>anterior,</w:t>
      </w:r>
      <w:r>
        <w:rPr>
          <w:spacing w:val="-5"/>
          <w:sz w:val="24"/>
        </w:rPr>
        <w:t> </w:t>
      </w:r>
      <w:r>
        <w:rPr>
          <w:sz w:val="24"/>
        </w:rPr>
        <w:t>el</w:t>
      </w:r>
      <w:r>
        <w:rPr>
          <w:spacing w:val="-1"/>
          <w:sz w:val="24"/>
        </w:rPr>
        <w:t> </w:t>
      </w:r>
      <w:r>
        <w:rPr>
          <w:sz w:val="24"/>
        </w:rPr>
        <w:t>Plenario</w:t>
      </w:r>
      <w:r>
        <w:rPr>
          <w:spacing w:val="-4"/>
          <w:sz w:val="24"/>
        </w:rPr>
        <w:t> </w:t>
      </w:r>
      <w:r>
        <w:rPr>
          <w:sz w:val="24"/>
        </w:rPr>
        <w:t>del</w:t>
      </w:r>
      <w:r>
        <w:rPr>
          <w:spacing w:val="-5"/>
          <w:sz w:val="24"/>
        </w:rPr>
        <w:t> </w:t>
      </w:r>
      <w:r>
        <w:rPr>
          <w:sz w:val="24"/>
        </w:rPr>
        <w:t>Congreso tiene la potestad de aprobar políticas, lineamientos, recomendaciones, reformas normativas y adoptar otro tipo de disposiciones, como la creación de comisiones transitorias o permanentes, con excepción de lo indicado en el artículo 139 del Estatuto Orgánico y la interpretación auténtica de las disposiciones cubiertas por ese artículo.</w:t>
      </w:r>
    </w:p>
    <w:p>
      <w:pPr>
        <w:pStyle w:val="BodyText"/>
      </w:pPr>
    </w:p>
    <w:p>
      <w:pPr>
        <w:pStyle w:val="BodyText"/>
        <w:spacing w:before="3"/>
      </w:pPr>
    </w:p>
    <w:p>
      <w:pPr>
        <w:pStyle w:val="ListParagraph"/>
        <w:numPr>
          <w:ilvl w:val="1"/>
          <w:numId w:val="17"/>
        </w:numPr>
        <w:tabs>
          <w:tab w:pos="2415" w:val="left" w:leader="none"/>
          <w:tab w:pos="2421" w:val="left" w:leader="none"/>
        </w:tabs>
        <w:spacing w:line="271" w:lineRule="auto" w:before="0" w:after="0"/>
        <w:ind w:left="2421" w:right="1703" w:hanging="360"/>
        <w:jc w:val="left"/>
        <w:rPr>
          <w:b/>
          <w:sz w:val="24"/>
        </w:rPr>
      </w:pPr>
      <w:r>
        <w:rPr>
          <w:sz w:val="24"/>
        </w:rPr>
        <w:t>La ponencia titulada Modelo para la Gestión de Programas Técnicos en el Instituto Tecnológico de Costa Rica con el cimiento de tres pilares para su desarrollo: Estructuración, Integración y Mejoramiento Continuo de</w:t>
      </w:r>
      <w:r>
        <w:rPr>
          <w:spacing w:val="-3"/>
          <w:sz w:val="24"/>
        </w:rPr>
        <w:t> </w:t>
      </w:r>
      <w:r>
        <w:rPr>
          <w:sz w:val="24"/>
        </w:rPr>
        <w:t>las</w:t>
      </w:r>
      <w:r>
        <w:rPr>
          <w:spacing w:val="-3"/>
          <w:sz w:val="24"/>
        </w:rPr>
        <w:t> </w:t>
      </w:r>
      <w:r>
        <w:rPr>
          <w:sz w:val="24"/>
        </w:rPr>
        <w:t>personas proponentes</w:t>
      </w:r>
      <w:r>
        <w:rPr>
          <w:spacing w:val="-3"/>
          <w:sz w:val="24"/>
        </w:rPr>
        <w:t> </w:t>
      </w:r>
      <w:r>
        <w:rPr>
          <w:sz w:val="24"/>
        </w:rPr>
        <w:t>Liss Salas</w:t>
      </w:r>
      <w:r>
        <w:rPr>
          <w:spacing w:val="-3"/>
          <w:sz w:val="24"/>
        </w:rPr>
        <w:t> </w:t>
      </w:r>
      <w:r>
        <w:rPr>
          <w:sz w:val="24"/>
        </w:rPr>
        <w:t>Cerdas</w:t>
      </w:r>
      <w:r>
        <w:rPr>
          <w:spacing w:val="-3"/>
          <w:sz w:val="24"/>
        </w:rPr>
        <w:t> </w:t>
      </w:r>
      <w:r>
        <w:rPr>
          <w:sz w:val="24"/>
        </w:rPr>
        <w:t>adscrita a la Escuela de Ingeniería en Producción</w:t>
      </w:r>
      <w:r>
        <w:rPr>
          <w:spacing w:val="35"/>
          <w:sz w:val="24"/>
        </w:rPr>
        <w:t> </w:t>
      </w:r>
      <w:r>
        <w:rPr>
          <w:sz w:val="24"/>
        </w:rPr>
        <w:t>Industrial, Marco William Martínez adscrito a</w:t>
      </w:r>
      <w:r>
        <w:rPr>
          <w:spacing w:val="80"/>
          <w:sz w:val="24"/>
        </w:rPr>
        <w:t> </w:t>
      </w:r>
      <w:r>
        <w:rPr>
          <w:sz w:val="24"/>
        </w:rPr>
        <w:t>la Escuela de Administración de Empresas, Luis Gómez Gutiérrez adscrito a la Escuela de Electromecánica y Jenny Zúñiga Valverde adscrita a la Oficina de Planificación, en el marco del eje temático Educación Superior Universitaria para el Siglo XXII del V Congreso Institucional del Instituto Tecnológico de Costa Rica.</w:t>
      </w:r>
    </w:p>
    <w:p>
      <w:pPr>
        <w:pStyle w:val="BodyText"/>
      </w:pPr>
    </w:p>
    <w:p>
      <w:pPr>
        <w:pStyle w:val="BodyText"/>
        <w:spacing w:before="241"/>
      </w:pPr>
    </w:p>
    <w:p>
      <w:pPr>
        <w:pStyle w:val="ListParagraph"/>
        <w:numPr>
          <w:ilvl w:val="1"/>
          <w:numId w:val="17"/>
        </w:numPr>
        <w:tabs>
          <w:tab w:pos="2421" w:val="left" w:leader="none"/>
        </w:tabs>
        <w:spacing w:line="271" w:lineRule="auto" w:before="0" w:after="0"/>
        <w:ind w:left="2421" w:right="1518" w:hanging="360"/>
        <w:jc w:val="left"/>
        <w:rPr>
          <w:b/>
          <w:sz w:val="24"/>
        </w:rPr>
      </w:pPr>
      <w:r>
        <w:rPr>
          <w:sz w:val="24"/>
        </w:rPr>
        <w:t>Que la ponencia fue asignada a una comisión de análisis integrada por: </w:t>
      </w:r>
      <w:r>
        <w:rPr>
          <w:spacing w:val="-2"/>
          <w:sz w:val="24"/>
        </w:rPr>
        <w:t>Yuen</w:t>
      </w:r>
      <w:r>
        <w:rPr>
          <w:spacing w:val="-13"/>
          <w:sz w:val="24"/>
        </w:rPr>
        <w:t> </w:t>
      </w:r>
      <w:r>
        <w:rPr>
          <w:spacing w:val="-2"/>
          <w:sz w:val="24"/>
        </w:rPr>
        <w:t>Law</w:t>
      </w:r>
      <w:r>
        <w:rPr>
          <w:spacing w:val="-10"/>
          <w:sz w:val="24"/>
        </w:rPr>
        <w:t> </w:t>
      </w:r>
      <w:r>
        <w:rPr>
          <w:spacing w:val="-2"/>
          <w:sz w:val="24"/>
        </w:rPr>
        <w:t>Wan,</w:t>
      </w:r>
      <w:r>
        <w:rPr>
          <w:spacing w:val="-11"/>
          <w:sz w:val="24"/>
        </w:rPr>
        <w:t> </w:t>
      </w:r>
      <w:r>
        <w:rPr>
          <w:spacing w:val="-2"/>
          <w:sz w:val="24"/>
        </w:rPr>
        <w:t>Juan</w:t>
      </w:r>
      <w:r>
        <w:rPr>
          <w:spacing w:val="-13"/>
          <w:sz w:val="24"/>
        </w:rPr>
        <w:t> </w:t>
      </w:r>
      <w:r>
        <w:rPr>
          <w:spacing w:val="-2"/>
          <w:sz w:val="24"/>
        </w:rPr>
        <w:t>Luis</w:t>
      </w:r>
      <w:r>
        <w:rPr>
          <w:spacing w:val="-8"/>
          <w:sz w:val="24"/>
        </w:rPr>
        <w:t> </w:t>
      </w:r>
      <w:r>
        <w:rPr>
          <w:spacing w:val="-2"/>
          <w:sz w:val="24"/>
        </w:rPr>
        <w:t>Crespo</w:t>
      </w:r>
      <w:r>
        <w:rPr>
          <w:spacing w:val="-10"/>
          <w:sz w:val="24"/>
        </w:rPr>
        <w:t> </w:t>
      </w:r>
      <w:r>
        <w:rPr>
          <w:spacing w:val="-2"/>
          <w:sz w:val="24"/>
        </w:rPr>
        <w:t>Marino,</w:t>
      </w:r>
      <w:r>
        <w:rPr>
          <w:spacing w:val="-11"/>
          <w:sz w:val="24"/>
        </w:rPr>
        <w:t> </w:t>
      </w:r>
      <w:r>
        <w:rPr>
          <w:spacing w:val="-2"/>
          <w:sz w:val="24"/>
        </w:rPr>
        <w:t>Raisha</w:t>
      </w:r>
      <w:r>
        <w:rPr>
          <w:spacing w:val="-10"/>
          <w:sz w:val="24"/>
        </w:rPr>
        <w:t> </w:t>
      </w:r>
      <w:r>
        <w:rPr>
          <w:spacing w:val="-2"/>
          <w:sz w:val="24"/>
        </w:rPr>
        <w:t>Linoska</w:t>
      </w:r>
      <w:r>
        <w:rPr>
          <w:spacing w:val="-10"/>
          <w:sz w:val="24"/>
        </w:rPr>
        <w:t> </w:t>
      </w:r>
      <w:r>
        <w:rPr>
          <w:spacing w:val="-2"/>
          <w:sz w:val="24"/>
        </w:rPr>
        <w:t>Cuero</w:t>
      </w:r>
      <w:r>
        <w:rPr>
          <w:spacing w:val="-10"/>
          <w:sz w:val="24"/>
        </w:rPr>
        <w:t> </w:t>
      </w:r>
      <w:r>
        <w:rPr>
          <w:spacing w:val="-2"/>
          <w:sz w:val="24"/>
        </w:rPr>
        <w:t>Mosquera, </w:t>
      </w:r>
      <w:r>
        <w:rPr>
          <w:sz w:val="24"/>
        </w:rPr>
        <w:t>Rony Mauricio Rodríguez</w:t>
      </w:r>
      <w:r>
        <w:rPr>
          <w:spacing w:val="-1"/>
          <w:sz w:val="24"/>
        </w:rPr>
        <w:t> </w:t>
      </w:r>
      <w:r>
        <w:rPr>
          <w:sz w:val="24"/>
        </w:rPr>
        <w:t>Barquero, Alicia Coto Guzmán, William Delgado Montoya,</w:t>
      </w:r>
      <w:r>
        <w:rPr>
          <w:spacing w:val="-12"/>
          <w:sz w:val="24"/>
        </w:rPr>
        <w:t> </w:t>
      </w:r>
      <w:r>
        <w:rPr>
          <w:sz w:val="24"/>
        </w:rPr>
        <w:t>Sofía</w:t>
      </w:r>
      <w:r>
        <w:rPr>
          <w:spacing w:val="-11"/>
          <w:sz w:val="24"/>
        </w:rPr>
        <w:t> </w:t>
      </w:r>
      <w:r>
        <w:rPr>
          <w:sz w:val="24"/>
        </w:rPr>
        <w:t>Valerín</w:t>
      </w:r>
      <w:r>
        <w:rPr>
          <w:spacing w:val="-14"/>
          <w:sz w:val="24"/>
        </w:rPr>
        <w:t> </w:t>
      </w:r>
      <w:r>
        <w:rPr>
          <w:sz w:val="24"/>
        </w:rPr>
        <w:t>Rojas</w:t>
      </w:r>
      <w:r>
        <w:rPr>
          <w:spacing w:val="-14"/>
          <w:sz w:val="24"/>
        </w:rPr>
        <w:t> </w:t>
      </w:r>
      <w:r>
        <w:rPr>
          <w:sz w:val="24"/>
        </w:rPr>
        <w:t>y</w:t>
      </w:r>
      <w:r>
        <w:rPr>
          <w:spacing w:val="-12"/>
          <w:sz w:val="24"/>
        </w:rPr>
        <w:t> </w:t>
      </w:r>
      <w:r>
        <w:rPr>
          <w:sz w:val="24"/>
        </w:rPr>
        <w:t>Mariam</w:t>
      </w:r>
      <w:r>
        <w:rPr>
          <w:spacing w:val="-12"/>
          <w:sz w:val="24"/>
        </w:rPr>
        <w:t> </w:t>
      </w:r>
      <w:r>
        <w:rPr>
          <w:sz w:val="24"/>
        </w:rPr>
        <w:t>Álvarez</w:t>
      </w:r>
      <w:r>
        <w:rPr>
          <w:spacing w:val="-7"/>
          <w:sz w:val="24"/>
        </w:rPr>
        <w:t> </w:t>
      </w:r>
      <w:r>
        <w:rPr>
          <w:sz w:val="24"/>
        </w:rPr>
        <w:t>Hernández</w:t>
      </w:r>
      <w:r>
        <w:rPr>
          <w:spacing w:val="-14"/>
          <w:sz w:val="24"/>
        </w:rPr>
        <w:t> </w:t>
      </w:r>
      <w:r>
        <w:rPr>
          <w:sz w:val="24"/>
        </w:rPr>
        <w:t>de</w:t>
      </w:r>
      <w:r>
        <w:rPr>
          <w:spacing w:val="-9"/>
          <w:sz w:val="24"/>
        </w:rPr>
        <w:t> </w:t>
      </w:r>
      <w:r>
        <w:rPr>
          <w:sz w:val="24"/>
        </w:rPr>
        <w:t>conformidad con las disposiciones establecidas por la Comisión Organizadora del V </w:t>
      </w:r>
      <w:r>
        <w:rPr>
          <w:spacing w:val="-2"/>
          <w:sz w:val="24"/>
        </w:rPr>
        <w:t>Congreso.</w:t>
      </w:r>
    </w:p>
    <w:p>
      <w:pPr>
        <w:pStyle w:val="BodyText"/>
      </w:pPr>
    </w:p>
    <w:p>
      <w:pPr>
        <w:pStyle w:val="BodyText"/>
        <w:spacing w:before="242"/>
      </w:pPr>
    </w:p>
    <w:p>
      <w:pPr>
        <w:pStyle w:val="ListParagraph"/>
        <w:numPr>
          <w:ilvl w:val="1"/>
          <w:numId w:val="17"/>
        </w:numPr>
        <w:tabs>
          <w:tab w:pos="2415" w:val="left" w:leader="none"/>
          <w:tab w:pos="2421" w:val="left" w:leader="none"/>
        </w:tabs>
        <w:spacing w:line="271" w:lineRule="auto" w:before="0" w:after="0"/>
        <w:ind w:left="2421" w:right="1741" w:hanging="360"/>
        <w:jc w:val="left"/>
        <w:rPr>
          <w:b/>
          <w:sz w:val="24"/>
        </w:rPr>
      </w:pPr>
      <w:r>
        <w:rPr>
          <w:w w:val="105"/>
          <w:sz w:val="24"/>
        </w:rPr>
        <w:t>El</w:t>
      </w:r>
      <w:r>
        <w:rPr>
          <w:spacing w:val="-18"/>
          <w:w w:val="105"/>
          <w:sz w:val="24"/>
        </w:rPr>
        <w:t> </w:t>
      </w:r>
      <w:r>
        <w:rPr>
          <w:w w:val="105"/>
          <w:sz w:val="24"/>
        </w:rPr>
        <w:t>plenario</w:t>
      </w:r>
      <w:r>
        <w:rPr>
          <w:spacing w:val="-17"/>
          <w:w w:val="105"/>
          <w:sz w:val="24"/>
        </w:rPr>
        <w:t> </w:t>
      </w:r>
      <w:r>
        <w:rPr>
          <w:w w:val="105"/>
          <w:sz w:val="24"/>
        </w:rPr>
        <w:t>del</w:t>
      </w:r>
      <w:r>
        <w:rPr>
          <w:spacing w:val="-18"/>
          <w:w w:val="105"/>
          <w:sz w:val="24"/>
        </w:rPr>
        <w:t> </w:t>
      </w:r>
      <w:r>
        <w:rPr>
          <w:w w:val="105"/>
          <w:sz w:val="24"/>
        </w:rPr>
        <w:t>V</w:t>
      </w:r>
      <w:r>
        <w:rPr>
          <w:spacing w:val="-18"/>
          <w:w w:val="105"/>
          <w:sz w:val="24"/>
        </w:rPr>
        <w:t> </w:t>
      </w:r>
      <w:r>
        <w:rPr>
          <w:w w:val="105"/>
          <w:sz w:val="24"/>
        </w:rPr>
        <w:t>Congreso</w:t>
      </w:r>
      <w:r>
        <w:rPr>
          <w:spacing w:val="-17"/>
          <w:w w:val="105"/>
          <w:sz w:val="24"/>
        </w:rPr>
        <w:t> </w:t>
      </w:r>
      <w:r>
        <w:rPr>
          <w:w w:val="105"/>
          <w:sz w:val="24"/>
        </w:rPr>
        <w:t>Institucional</w:t>
      </w:r>
      <w:r>
        <w:rPr>
          <w:spacing w:val="-18"/>
          <w:w w:val="105"/>
          <w:sz w:val="24"/>
        </w:rPr>
        <w:t> </w:t>
      </w:r>
      <w:r>
        <w:rPr>
          <w:w w:val="105"/>
          <w:sz w:val="24"/>
        </w:rPr>
        <w:t>acordó,</w:t>
      </w:r>
      <w:r>
        <w:rPr>
          <w:spacing w:val="-17"/>
          <w:w w:val="105"/>
          <w:sz w:val="24"/>
        </w:rPr>
        <w:t> </w:t>
      </w:r>
      <w:r>
        <w:rPr>
          <w:w w:val="105"/>
          <w:sz w:val="24"/>
        </w:rPr>
        <w:t>mediante</w:t>
      </w:r>
      <w:r>
        <w:rPr>
          <w:spacing w:val="-18"/>
          <w:w w:val="105"/>
          <w:sz w:val="24"/>
        </w:rPr>
        <w:t> </w:t>
      </w:r>
      <w:r>
        <w:rPr>
          <w:w w:val="105"/>
          <w:sz w:val="24"/>
        </w:rPr>
        <w:t>votación</w:t>
      </w:r>
      <w:r>
        <w:rPr>
          <w:spacing w:val="-17"/>
          <w:w w:val="105"/>
          <w:sz w:val="24"/>
        </w:rPr>
        <w:t> </w:t>
      </w:r>
      <w:r>
        <w:rPr>
          <w:w w:val="105"/>
          <w:sz w:val="24"/>
        </w:rPr>
        <w:t>de </w:t>
      </w:r>
      <w:r>
        <w:rPr>
          <w:sz w:val="24"/>
        </w:rPr>
        <w:t>269</w:t>
      </w:r>
      <w:r>
        <w:rPr>
          <w:spacing w:val="-1"/>
          <w:sz w:val="24"/>
        </w:rPr>
        <w:t> </w:t>
      </w:r>
      <w:r>
        <w:rPr>
          <w:sz w:val="24"/>
        </w:rPr>
        <w:t>a</w:t>
      </w:r>
      <w:r>
        <w:rPr>
          <w:spacing w:val="-1"/>
          <w:sz w:val="24"/>
        </w:rPr>
        <w:t> </w:t>
      </w:r>
      <w:r>
        <w:rPr>
          <w:sz w:val="24"/>
        </w:rPr>
        <w:t>favor y</w:t>
      </w:r>
      <w:r>
        <w:rPr>
          <w:spacing w:val="-2"/>
          <w:sz w:val="24"/>
        </w:rPr>
        <w:t> </w:t>
      </w:r>
      <w:r>
        <w:rPr>
          <w:sz w:val="24"/>
        </w:rPr>
        <w:t>87</w:t>
      </w:r>
      <w:r>
        <w:rPr>
          <w:spacing w:val="-1"/>
          <w:sz w:val="24"/>
        </w:rPr>
        <w:t> </w:t>
      </w:r>
      <w:r>
        <w:rPr>
          <w:sz w:val="24"/>
        </w:rPr>
        <w:t>en</w:t>
      </w:r>
      <w:r>
        <w:rPr>
          <w:spacing w:val="-4"/>
          <w:sz w:val="24"/>
        </w:rPr>
        <w:t> </w:t>
      </w:r>
      <w:r>
        <w:rPr>
          <w:sz w:val="24"/>
        </w:rPr>
        <w:t>contra,</w:t>
      </w:r>
      <w:r>
        <w:rPr>
          <w:spacing w:val="-2"/>
          <w:sz w:val="24"/>
        </w:rPr>
        <w:t> </w:t>
      </w:r>
      <w:r>
        <w:rPr>
          <w:sz w:val="24"/>
        </w:rPr>
        <w:t>seleccionar</w:t>
      </w:r>
      <w:r>
        <w:rPr>
          <w:spacing w:val="-1"/>
          <w:sz w:val="24"/>
        </w:rPr>
        <w:t> </w:t>
      </w:r>
      <w:r>
        <w:rPr>
          <w:sz w:val="24"/>
        </w:rPr>
        <w:t>esta</w:t>
      </w:r>
      <w:r>
        <w:rPr>
          <w:spacing w:val="-1"/>
          <w:sz w:val="24"/>
        </w:rPr>
        <w:t> </w:t>
      </w:r>
      <w:r>
        <w:rPr>
          <w:sz w:val="24"/>
        </w:rPr>
        <w:t>ponencia</w:t>
      </w:r>
      <w:r>
        <w:rPr>
          <w:spacing w:val="-1"/>
          <w:sz w:val="24"/>
        </w:rPr>
        <w:t> </w:t>
      </w:r>
      <w:r>
        <w:rPr>
          <w:sz w:val="24"/>
        </w:rPr>
        <w:t>para</w:t>
      </w:r>
      <w:r>
        <w:rPr>
          <w:spacing w:val="-1"/>
          <w:sz w:val="24"/>
        </w:rPr>
        <w:t> </w:t>
      </w:r>
      <w:r>
        <w:rPr>
          <w:sz w:val="24"/>
        </w:rPr>
        <w:t>ser</w:t>
      </w:r>
      <w:r>
        <w:rPr>
          <w:spacing w:val="-1"/>
          <w:sz w:val="24"/>
        </w:rPr>
        <w:t> </w:t>
      </w:r>
      <w:r>
        <w:rPr>
          <w:sz w:val="24"/>
        </w:rPr>
        <w:t>sometida </w:t>
      </w:r>
      <w:r>
        <w:rPr>
          <w:w w:val="105"/>
          <w:sz w:val="24"/>
        </w:rPr>
        <w:t>al</w:t>
      </w:r>
      <w:r>
        <w:rPr>
          <w:spacing w:val="-14"/>
          <w:w w:val="105"/>
          <w:sz w:val="24"/>
        </w:rPr>
        <w:t> </w:t>
      </w:r>
      <w:r>
        <w:rPr>
          <w:w w:val="105"/>
          <w:sz w:val="24"/>
        </w:rPr>
        <w:t>conocimiento</w:t>
      </w:r>
      <w:r>
        <w:rPr>
          <w:spacing w:val="-13"/>
          <w:w w:val="105"/>
          <w:sz w:val="24"/>
        </w:rPr>
        <w:t> </w:t>
      </w:r>
      <w:r>
        <w:rPr>
          <w:w w:val="105"/>
          <w:sz w:val="24"/>
        </w:rPr>
        <w:t>y</w:t>
      </w:r>
      <w:r>
        <w:rPr>
          <w:spacing w:val="-14"/>
          <w:w w:val="105"/>
          <w:sz w:val="24"/>
        </w:rPr>
        <w:t> </w:t>
      </w:r>
      <w:r>
        <w:rPr>
          <w:w w:val="105"/>
          <w:sz w:val="24"/>
        </w:rPr>
        <w:t>análisis</w:t>
      </w:r>
      <w:r>
        <w:rPr>
          <w:spacing w:val="-16"/>
          <w:w w:val="105"/>
          <w:sz w:val="24"/>
        </w:rPr>
        <w:t> </w:t>
      </w:r>
      <w:r>
        <w:rPr>
          <w:w w:val="105"/>
          <w:sz w:val="24"/>
        </w:rPr>
        <w:t>de</w:t>
      </w:r>
      <w:r>
        <w:rPr>
          <w:spacing w:val="-16"/>
          <w:w w:val="105"/>
          <w:sz w:val="24"/>
        </w:rPr>
        <w:t> </w:t>
      </w:r>
      <w:r>
        <w:rPr>
          <w:w w:val="105"/>
          <w:sz w:val="24"/>
        </w:rPr>
        <w:t>las</w:t>
      </w:r>
      <w:r>
        <w:rPr>
          <w:spacing w:val="-11"/>
          <w:w w:val="105"/>
          <w:sz w:val="24"/>
        </w:rPr>
        <w:t> </w:t>
      </w:r>
      <w:r>
        <w:rPr>
          <w:w w:val="105"/>
          <w:sz w:val="24"/>
        </w:rPr>
        <w:t>mesas</w:t>
      </w:r>
      <w:r>
        <w:rPr>
          <w:spacing w:val="-11"/>
          <w:w w:val="105"/>
          <w:sz w:val="24"/>
        </w:rPr>
        <w:t> </w:t>
      </w:r>
      <w:r>
        <w:rPr>
          <w:w w:val="105"/>
          <w:sz w:val="24"/>
        </w:rPr>
        <w:t>de</w:t>
      </w:r>
      <w:r>
        <w:rPr>
          <w:spacing w:val="-16"/>
          <w:w w:val="105"/>
          <w:sz w:val="24"/>
        </w:rPr>
        <w:t> </w:t>
      </w:r>
      <w:r>
        <w:rPr>
          <w:w w:val="105"/>
          <w:sz w:val="24"/>
        </w:rPr>
        <w:t>trabajo.</w:t>
      </w:r>
    </w:p>
    <w:p>
      <w:pPr>
        <w:pStyle w:val="BodyText"/>
      </w:pPr>
    </w:p>
    <w:p>
      <w:pPr>
        <w:pStyle w:val="BodyText"/>
        <w:spacing w:before="238"/>
      </w:pPr>
    </w:p>
    <w:p>
      <w:pPr>
        <w:pStyle w:val="ListParagraph"/>
        <w:numPr>
          <w:ilvl w:val="1"/>
          <w:numId w:val="17"/>
        </w:numPr>
        <w:tabs>
          <w:tab w:pos="2415" w:val="left" w:leader="none"/>
          <w:tab w:pos="2421" w:val="left" w:leader="none"/>
        </w:tabs>
        <w:spacing w:line="273" w:lineRule="auto" w:before="0" w:after="0"/>
        <w:ind w:left="2421" w:right="2006" w:hanging="360"/>
        <w:jc w:val="left"/>
        <w:rPr>
          <w:b/>
          <w:sz w:val="24"/>
        </w:rPr>
      </w:pPr>
      <w:r>
        <w:rPr>
          <w:w w:val="105"/>
          <w:sz w:val="24"/>
        </w:rPr>
        <w:t>La</w:t>
      </w:r>
      <w:r>
        <w:rPr>
          <w:spacing w:val="-18"/>
          <w:w w:val="105"/>
          <w:sz w:val="24"/>
        </w:rPr>
        <w:t> </w:t>
      </w:r>
      <w:r>
        <w:rPr>
          <w:w w:val="105"/>
          <w:sz w:val="24"/>
        </w:rPr>
        <w:t>ponencia</w:t>
      </w:r>
      <w:r>
        <w:rPr>
          <w:spacing w:val="-17"/>
          <w:w w:val="105"/>
          <w:sz w:val="24"/>
        </w:rPr>
        <w:t> </w:t>
      </w:r>
      <w:r>
        <w:rPr>
          <w:w w:val="105"/>
          <w:sz w:val="24"/>
        </w:rPr>
        <w:t>fue</w:t>
      </w:r>
      <w:r>
        <w:rPr>
          <w:spacing w:val="-18"/>
          <w:w w:val="105"/>
          <w:sz w:val="24"/>
        </w:rPr>
        <w:t> </w:t>
      </w:r>
      <w:r>
        <w:rPr>
          <w:w w:val="105"/>
          <w:sz w:val="24"/>
        </w:rPr>
        <w:t>conocida</w:t>
      </w:r>
      <w:r>
        <w:rPr>
          <w:spacing w:val="-18"/>
          <w:w w:val="105"/>
          <w:sz w:val="24"/>
        </w:rPr>
        <w:t> </w:t>
      </w:r>
      <w:r>
        <w:rPr>
          <w:w w:val="105"/>
          <w:sz w:val="24"/>
        </w:rPr>
        <w:t>y</w:t>
      </w:r>
      <w:r>
        <w:rPr>
          <w:spacing w:val="-17"/>
          <w:w w:val="105"/>
          <w:sz w:val="24"/>
        </w:rPr>
        <w:t> </w:t>
      </w:r>
      <w:r>
        <w:rPr>
          <w:w w:val="105"/>
          <w:sz w:val="24"/>
        </w:rPr>
        <w:t>dictaminada</w:t>
      </w:r>
      <w:r>
        <w:rPr>
          <w:spacing w:val="-18"/>
          <w:w w:val="105"/>
          <w:sz w:val="24"/>
        </w:rPr>
        <w:t> </w:t>
      </w:r>
      <w:r>
        <w:rPr>
          <w:w w:val="105"/>
          <w:sz w:val="24"/>
        </w:rPr>
        <w:t>por</w:t>
      </w:r>
      <w:r>
        <w:rPr>
          <w:spacing w:val="-17"/>
          <w:w w:val="105"/>
          <w:sz w:val="24"/>
        </w:rPr>
        <w:t> </w:t>
      </w:r>
      <w:r>
        <w:rPr>
          <w:w w:val="105"/>
          <w:sz w:val="24"/>
        </w:rPr>
        <w:t>la</w:t>
      </w:r>
      <w:r>
        <w:rPr>
          <w:spacing w:val="-19"/>
          <w:w w:val="105"/>
          <w:sz w:val="24"/>
        </w:rPr>
        <w:t> </w:t>
      </w:r>
      <w:r>
        <w:rPr>
          <w:w w:val="105"/>
          <w:sz w:val="24"/>
        </w:rPr>
        <w:t>mesa</w:t>
      </w:r>
      <w:r>
        <w:rPr>
          <w:spacing w:val="-18"/>
          <w:w w:val="105"/>
          <w:sz w:val="24"/>
        </w:rPr>
        <w:t> </w:t>
      </w:r>
      <w:r>
        <w:rPr>
          <w:w w:val="105"/>
          <w:sz w:val="24"/>
        </w:rPr>
        <w:t>de</w:t>
      </w:r>
      <w:r>
        <w:rPr>
          <w:spacing w:val="-17"/>
          <w:w w:val="105"/>
          <w:sz w:val="24"/>
        </w:rPr>
        <w:t> </w:t>
      </w:r>
      <w:r>
        <w:rPr>
          <w:w w:val="105"/>
          <w:sz w:val="24"/>
        </w:rPr>
        <w:t>trabajo </w:t>
      </w:r>
      <w:r>
        <w:rPr>
          <w:sz w:val="24"/>
        </w:rPr>
        <w:t>integrada por Ricardo Elías</w:t>
      </w:r>
      <w:r>
        <w:rPr>
          <w:spacing w:val="-1"/>
          <w:sz w:val="24"/>
        </w:rPr>
        <w:t> </w:t>
      </w:r>
      <w:r>
        <w:rPr>
          <w:sz w:val="24"/>
        </w:rPr>
        <w:t>Coy Herrera, Laura</w:t>
      </w:r>
      <w:r>
        <w:rPr>
          <w:spacing w:val="-3"/>
          <w:sz w:val="24"/>
        </w:rPr>
        <w:t> </w:t>
      </w:r>
      <w:r>
        <w:rPr>
          <w:sz w:val="24"/>
        </w:rPr>
        <w:t>Coto Calderón, José Emiliano</w:t>
      </w:r>
      <w:r>
        <w:rPr>
          <w:spacing w:val="-17"/>
          <w:sz w:val="24"/>
        </w:rPr>
        <w:t> </w:t>
      </w:r>
      <w:r>
        <w:rPr>
          <w:sz w:val="24"/>
        </w:rPr>
        <w:t>Pérez</w:t>
      </w:r>
      <w:r>
        <w:rPr>
          <w:spacing w:val="-17"/>
          <w:sz w:val="24"/>
        </w:rPr>
        <w:t> </w:t>
      </w:r>
      <w:r>
        <w:rPr>
          <w:sz w:val="24"/>
        </w:rPr>
        <w:t>Acuña,</w:t>
      </w:r>
      <w:r>
        <w:rPr>
          <w:spacing w:val="-16"/>
          <w:sz w:val="24"/>
        </w:rPr>
        <w:t> </w:t>
      </w:r>
      <w:r>
        <w:rPr>
          <w:sz w:val="24"/>
        </w:rPr>
        <w:t>Liss</w:t>
      </w:r>
      <w:r>
        <w:rPr>
          <w:spacing w:val="-14"/>
          <w:sz w:val="24"/>
        </w:rPr>
        <w:t> </w:t>
      </w:r>
      <w:r>
        <w:rPr>
          <w:sz w:val="24"/>
        </w:rPr>
        <w:t>Salas</w:t>
      </w:r>
      <w:r>
        <w:rPr>
          <w:spacing w:val="-17"/>
          <w:sz w:val="24"/>
        </w:rPr>
        <w:t> </w:t>
      </w:r>
      <w:r>
        <w:rPr>
          <w:sz w:val="24"/>
        </w:rPr>
        <w:t>Cerdas,</w:t>
      </w:r>
      <w:r>
        <w:rPr>
          <w:spacing w:val="-16"/>
          <w:sz w:val="24"/>
        </w:rPr>
        <w:t> </w:t>
      </w:r>
      <w:r>
        <w:rPr>
          <w:sz w:val="24"/>
        </w:rPr>
        <w:t>Is</w:t>
      </w:r>
      <w:r>
        <w:rPr>
          <w:spacing w:val="-17"/>
          <w:sz w:val="24"/>
        </w:rPr>
        <w:t> </w:t>
      </w:r>
      <w:r>
        <w:rPr>
          <w:sz w:val="24"/>
        </w:rPr>
        <w:t>Ortiz</w:t>
      </w:r>
      <w:r>
        <w:rPr>
          <w:spacing w:val="-17"/>
          <w:sz w:val="24"/>
        </w:rPr>
        <w:t> </w:t>
      </w:r>
      <w:r>
        <w:rPr>
          <w:sz w:val="24"/>
        </w:rPr>
        <w:t>Ávila</w:t>
      </w:r>
      <w:r>
        <w:rPr>
          <w:spacing w:val="-15"/>
          <w:sz w:val="24"/>
        </w:rPr>
        <w:t> </w:t>
      </w:r>
      <w:r>
        <w:rPr>
          <w:sz w:val="24"/>
        </w:rPr>
        <w:t>y</w:t>
      </w:r>
      <w:r>
        <w:rPr>
          <w:spacing w:val="-17"/>
          <w:sz w:val="24"/>
        </w:rPr>
        <w:t> </w:t>
      </w:r>
      <w:r>
        <w:rPr>
          <w:sz w:val="24"/>
        </w:rPr>
        <w:t>Adriana</w:t>
      </w:r>
      <w:r>
        <w:rPr>
          <w:spacing w:val="-15"/>
          <w:sz w:val="24"/>
        </w:rPr>
        <w:t> </w:t>
      </w:r>
      <w:r>
        <w:rPr>
          <w:sz w:val="24"/>
        </w:rPr>
        <w:t>Mata Salas,</w:t>
      </w:r>
      <w:r>
        <w:rPr>
          <w:spacing w:val="-15"/>
          <w:sz w:val="24"/>
        </w:rPr>
        <w:t> </w:t>
      </w:r>
      <w:r>
        <w:rPr>
          <w:sz w:val="24"/>
        </w:rPr>
        <w:t>Wagner</w:t>
      </w:r>
      <w:r>
        <w:rPr>
          <w:spacing w:val="-14"/>
          <w:sz w:val="24"/>
        </w:rPr>
        <w:t> </w:t>
      </w:r>
      <w:r>
        <w:rPr>
          <w:sz w:val="24"/>
        </w:rPr>
        <w:t>Segura</w:t>
      </w:r>
      <w:r>
        <w:rPr>
          <w:spacing w:val="-14"/>
          <w:sz w:val="24"/>
        </w:rPr>
        <w:t> </w:t>
      </w:r>
      <w:r>
        <w:rPr>
          <w:sz w:val="24"/>
        </w:rPr>
        <w:t>Porras</w:t>
      </w:r>
      <w:r>
        <w:rPr>
          <w:spacing w:val="-17"/>
          <w:sz w:val="24"/>
        </w:rPr>
        <w:t> </w:t>
      </w:r>
      <w:r>
        <w:rPr>
          <w:sz w:val="24"/>
        </w:rPr>
        <w:t>(no</w:t>
      </w:r>
      <w:r>
        <w:rPr>
          <w:spacing w:val="-14"/>
          <w:sz w:val="24"/>
        </w:rPr>
        <w:t> </w:t>
      </w:r>
      <w:r>
        <w:rPr>
          <w:sz w:val="24"/>
        </w:rPr>
        <w:t>participó</w:t>
      </w:r>
      <w:r>
        <w:rPr>
          <w:spacing w:val="-14"/>
          <w:sz w:val="24"/>
        </w:rPr>
        <w:t> </w:t>
      </w:r>
      <w:r>
        <w:rPr>
          <w:sz w:val="24"/>
        </w:rPr>
        <w:t>en</w:t>
      </w:r>
      <w:r>
        <w:rPr>
          <w:spacing w:val="-17"/>
          <w:sz w:val="24"/>
        </w:rPr>
        <w:t> </w:t>
      </w:r>
      <w:r>
        <w:rPr>
          <w:sz w:val="24"/>
        </w:rPr>
        <w:t>ninguna</w:t>
      </w:r>
      <w:r>
        <w:rPr>
          <w:spacing w:val="-14"/>
          <w:sz w:val="24"/>
        </w:rPr>
        <w:t> </w:t>
      </w:r>
      <w:r>
        <w:rPr>
          <w:sz w:val="24"/>
        </w:rPr>
        <w:t>de</w:t>
      </w:r>
      <w:r>
        <w:rPr>
          <w:spacing w:val="-6"/>
          <w:sz w:val="24"/>
        </w:rPr>
        <w:t> </w:t>
      </w:r>
      <w:r>
        <w:rPr>
          <w:sz w:val="24"/>
        </w:rPr>
        <w:t>las</w:t>
      </w:r>
      <w:r>
        <w:rPr>
          <w:spacing w:val="-17"/>
          <w:sz w:val="24"/>
        </w:rPr>
        <w:t> </w:t>
      </w:r>
      <w:r>
        <w:rPr>
          <w:sz w:val="24"/>
        </w:rPr>
        <w:t>sesiones</w:t>
      </w:r>
    </w:p>
    <w:p>
      <w:pPr>
        <w:pStyle w:val="ListParagraph"/>
        <w:spacing w:after="0" w:line="273" w:lineRule="auto"/>
        <w:jc w:val="left"/>
        <w:rPr>
          <w:b/>
          <w:sz w:val="24"/>
        </w:rPr>
        <w:sectPr>
          <w:footerReference w:type="default" r:id="rId34"/>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220" name="Image 220"/>
            <wp:cNvGraphicFramePr>
              <a:graphicFrameLocks/>
            </wp:cNvGraphicFramePr>
            <a:graphic>
              <a:graphicData uri="http://schemas.openxmlformats.org/drawingml/2006/picture">
                <pic:pic>
                  <pic:nvPicPr>
                    <pic:cNvPr id="220" name="Image 220"/>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71" w:lineRule="auto"/>
        <w:ind w:left="2421" w:right="1663"/>
      </w:pPr>
      <w:r>
        <w:rPr/>
        <w:t>de trabajo), de conformidad con las disposiciones establecidas en el Reglamento de debates del V Congreso Institucional. Siendo que el grupo proponente planteó mejoras a algunas propuestas en línea a las consultas</w:t>
      </w:r>
      <w:r>
        <w:rPr>
          <w:spacing w:val="-5"/>
        </w:rPr>
        <w:t> </w:t>
      </w:r>
      <w:r>
        <w:rPr/>
        <w:t>y necesidades</w:t>
      </w:r>
      <w:r>
        <w:rPr>
          <w:spacing w:val="-5"/>
        </w:rPr>
        <w:t> </w:t>
      </w:r>
      <w:r>
        <w:rPr/>
        <w:t>de la</w:t>
      </w:r>
      <w:r>
        <w:rPr>
          <w:spacing w:val="-1"/>
        </w:rPr>
        <w:t> </w:t>
      </w:r>
      <w:r>
        <w:rPr/>
        <w:t>mesa</w:t>
      </w:r>
      <w:r>
        <w:rPr>
          <w:spacing w:val="-1"/>
        </w:rPr>
        <w:t> </w:t>
      </w:r>
      <w:r>
        <w:rPr/>
        <w:t>de</w:t>
      </w:r>
      <w:r>
        <w:rPr>
          <w:spacing w:val="-5"/>
        </w:rPr>
        <w:t> </w:t>
      </w:r>
      <w:r>
        <w:rPr/>
        <w:t>trabajo,</w:t>
      </w:r>
      <w:r>
        <w:rPr>
          <w:spacing w:val="-2"/>
        </w:rPr>
        <w:t> </w:t>
      </w:r>
      <w:r>
        <w:rPr/>
        <w:t>con</w:t>
      </w:r>
      <w:r>
        <w:rPr>
          <w:spacing w:val="-4"/>
        </w:rPr>
        <w:t> </w:t>
      </w:r>
      <w:r>
        <w:rPr/>
        <w:t>el</w:t>
      </w:r>
      <w:r>
        <w:rPr>
          <w:spacing w:val="-2"/>
        </w:rPr>
        <w:t> </w:t>
      </w:r>
      <w:r>
        <w:rPr/>
        <w:t>objetivo</w:t>
      </w:r>
      <w:r>
        <w:rPr>
          <w:spacing w:val="-1"/>
        </w:rPr>
        <w:t> </w:t>
      </w:r>
      <w:r>
        <w:rPr/>
        <w:t>de lograr la prontitud de puesta en marcha de la ponencia y la posibilidad de carácter vinculante del V Congreso Institucional.</w:t>
      </w:r>
    </w:p>
    <w:p>
      <w:pPr>
        <w:pStyle w:val="BodyText"/>
      </w:pPr>
    </w:p>
    <w:p>
      <w:pPr>
        <w:pStyle w:val="BodyText"/>
        <w:spacing w:before="238"/>
      </w:pPr>
    </w:p>
    <w:p>
      <w:pPr>
        <w:pStyle w:val="ListParagraph"/>
        <w:numPr>
          <w:ilvl w:val="1"/>
          <w:numId w:val="17"/>
        </w:numPr>
        <w:tabs>
          <w:tab w:pos="2421" w:val="left" w:leader="none"/>
        </w:tabs>
        <w:spacing w:line="273" w:lineRule="auto" w:before="0" w:after="0"/>
        <w:ind w:left="2421" w:right="1579" w:hanging="360"/>
        <w:jc w:val="left"/>
        <w:rPr>
          <w:b/>
          <w:sz w:val="24"/>
        </w:rPr>
      </w:pPr>
      <w:r>
        <w:rPr>
          <w:sz w:val="24"/>
        </w:rPr>
        <w:t>Los</w:t>
      </w:r>
      <w:r>
        <w:rPr>
          <w:spacing w:val="-7"/>
          <w:sz w:val="24"/>
        </w:rPr>
        <w:t> </w:t>
      </w:r>
      <w:r>
        <w:rPr>
          <w:sz w:val="24"/>
        </w:rPr>
        <w:t>acuerdos</w:t>
      </w:r>
      <w:r>
        <w:rPr>
          <w:spacing w:val="-5"/>
          <w:sz w:val="24"/>
        </w:rPr>
        <w:t> </w:t>
      </w:r>
      <w:r>
        <w:rPr>
          <w:sz w:val="24"/>
        </w:rPr>
        <w:t>trasladados</w:t>
      </w:r>
      <w:r>
        <w:rPr>
          <w:spacing w:val="-5"/>
          <w:sz w:val="24"/>
        </w:rPr>
        <w:t> </w:t>
      </w:r>
      <w:r>
        <w:rPr>
          <w:sz w:val="24"/>
        </w:rPr>
        <w:t>por</w:t>
      </w:r>
      <w:r>
        <w:rPr>
          <w:spacing w:val="-2"/>
          <w:sz w:val="24"/>
        </w:rPr>
        <w:t> </w:t>
      </w:r>
      <w:r>
        <w:rPr>
          <w:sz w:val="24"/>
        </w:rPr>
        <w:t>el</w:t>
      </w:r>
      <w:r>
        <w:rPr>
          <w:spacing w:val="-4"/>
          <w:sz w:val="24"/>
        </w:rPr>
        <w:t> </w:t>
      </w:r>
      <w:r>
        <w:rPr>
          <w:sz w:val="24"/>
        </w:rPr>
        <w:t>Plenario</w:t>
      </w:r>
      <w:r>
        <w:rPr>
          <w:spacing w:val="-3"/>
          <w:sz w:val="24"/>
        </w:rPr>
        <w:t> </w:t>
      </w:r>
      <w:r>
        <w:rPr>
          <w:sz w:val="24"/>
        </w:rPr>
        <w:t>del V</w:t>
      </w:r>
      <w:r>
        <w:rPr>
          <w:spacing w:val="-1"/>
          <w:sz w:val="24"/>
        </w:rPr>
        <w:t> </w:t>
      </w:r>
      <w:r>
        <w:rPr>
          <w:sz w:val="24"/>
        </w:rPr>
        <w:t>Congreso</w:t>
      </w:r>
      <w:r>
        <w:rPr>
          <w:spacing w:val="-3"/>
          <w:sz w:val="24"/>
        </w:rPr>
        <w:t> </w:t>
      </w:r>
      <w:r>
        <w:rPr>
          <w:sz w:val="24"/>
        </w:rPr>
        <w:t>Institucional</w:t>
      </w:r>
      <w:r>
        <w:rPr>
          <w:spacing w:val="-4"/>
          <w:sz w:val="24"/>
        </w:rPr>
        <w:t> </w:t>
      </w:r>
      <w:r>
        <w:rPr>
          <w:sz w:val="24"/>
        </w:rPr>
        <w:t>a</w:t>
      </w:r>
      <w:r>
        <w:rPr>
          <w:spacing w:val="-3"/>
          <w:sz w:val="24"/>
        </w:rPr>
        <w:t> </w:t>
      </w:r>
      <w:r>
        <w:rPr>
          <w:sz w:val="24"/>
        </w:rPr>
        <w:t>la mesa de trabajo fueron los siguientes:</w:t>
      </w:r>
    </w:p>
    <w:p>
      <w:pPr>
        <w:pStyle w:val="BodyText"/>
        <w:spacing w:before="35"/>
      </w:pPr>
    </w:p>
    <w:p>
      <w:pPr>
        <w:pStyle w:val="ListParagraph"/>
        <w:numPr>
          <w:ilvl w:val="2"/>
          <w:numId w:val="17"/>
        </w:numPr>
        <w:tabs>
          <w:tab w:pos="3495" w:val="left" w:leader="none"/>
        </w:tabs>
        <w:spacing w:line="271" w:lineRule="auto" w:before="0" w:after="0"/>
        <w:ind w:left="3231" w:right="2153" w:firstLine="0"/>
        <w:jc w:val="left"/>
        <w:rPr>
          <w:sz w:val="24"/>
        </w:rPr>
      </w:pPr>
      <w:r>
        <w:rPr>
          <w:i/>
          <w:w w:val="105"/>
          <w:sz w:val="24"/>
        </w:rPr>
        <w:t>Aprobar</w:t>
      </w:r>
      <w:r>
        <w:rPr>
          <w:i/>
          <w:spacing w:val="-18"/>
          <w:w w:val="105"/>
          <w:sz w:val="24"/>
        </w:rPr>
        <w:t> </w:t>
      </w:r>
      <w:r>
        <w:rPr>
          <w:i/>
          <w:w w:val="105"/>
          <w:sz w:val="24"/>
        </w:rPr>
        <w:t>la</w:t>
      </w:r>
      <w:r>
        <w:rPr>
          <w:i/>
          <w:spacing w:val="-17"/>
          <w:w w:val="105"/>
          <w:sz w:val="24"/>
        </w:rPr>
        <w:t> </w:t>
      </w:r>
      <w:r>
        <w:rPr>
          <w:i/>
          <w:w w:val="105"/>
          <w:sz w:val="24"/>
        </w:rPr>
        <w:t>creación</w:t>
      </w:r>
      <w:r>
        <w:rPr>
          <w:i/>
          <w:spacing w:val="-18"/>
          <w:w w:val="105"/>
          <w:sz w:val="24"/>
        </w:rPr>
        <w:t> </w:t>
      </w:r>
      <w:r>
        <w:rPr>
          <w:i/>
          <w:w w:val="105"/>
          <w:sz w:val="24"/>
        </w:rPr>
        <w:t>de</w:t>
      </w:r>
      <w:r>
        <w:rPr>
          <w:i/>
          <w:spacing w:val="-18"/>
          <w:w w:val="105"/>
          <w:sz w:val="24"/>
        </w:rPr>
        <w:t> </w:t>
      </w:r>
      <w:r>
        <w:rPr>
          <w:i/>
          <w:w w:val="105"/>
          <w:sz w:val="24"/>
        </w:rPr>
        <w:t>un</w:t>
      </w:r>
      <w:r>
        <w:rPr>
          <w:i/>
          <w:spacing w:val="-17"/>
          <w:w w:val="105"/>
          <w:sz w:val="24"/>
        </w:rPr>
        <w:t> </w:t>
      </w:r>
      <w:r>
        <w:rPr>
          <w:i/>
          <w:w w:val="105"/>
          <w:sz w:val="24"/>
        </w:rPr>
        <w:t>Modelo</w:t>
      </w:r>
      <w:r>
        <w:rPr>
          <w:i/>
          <w:spacing w:val="-18"/>
          <w:w w:val="105"/>
          <w:sz w:val="24"/>
        </w:rPr>
        <w:t> </w:t>
      </w:r>
      <w:r>
        <w:rPr>
          <w:i/>
          <w:w w:val="105"/>
          <w:sz w:val="24"/>
        </w:rPr>
        <w:t>para</w:t>
      </w:r>
      <w:r>
        <w:rPr>
          <w:i/>
          <w:spacing w:val="-17"/>
          <w:w w:val="105"/>
          <w:sz w:val="24"/>
        </w:rPr>
        <w:t> </w:t>
      </w:r>
      <w:r>
        <w:rPr>
          <w:i/>
          <w:w w:val="105"/>
          <w:sz w:val="24"/>
        </w:rPr>
        <w:t>la</w:t>
      </w:r>
      <w:r>
        <w:rPr>
          <w:i/>
          <w:spacing w:val="-18"/>
          <w:w w:val="105"/>
          <w:sz w:val="24"/>
        </w:rPr>
        <w:t> </w:t>
      </w:r>
      <w:r>
        <w:rPr>
          <w:i/>
          <w:w w:val="105"/>
          <w:sz w:val="24"/>
        </w:rPr>
        <w:t>Gestión</w:t>
      </w:r>
      <w:r>
        <w:rPr>
          <w:i/>
          <w:spacing w:val="-17"/>
          <w:w w:val="105"/>
          <w:sz w:val="24"/>
        </w:rPr>
        <w:t> </w:t>
      </w:r>
      <w:r>
        <w:rPr>
          <w:i/>
          <w:w w:val="105"/>
          <w:sz w:val="24"/>
        </w:rPr>
        <w:t>de </w:t>
      </w:r>
      <w:r>
        <w:rPr>
          <w:i/>
          <w:sz w:val="24"/>
        </w:rPr>
        <w:t>Programas</w:t>
      </w:r>
      <w:r>
        <w:rPr>
          <w:i/>
          <w:spacing w:val="-6"/>
          <w:sz w:val="24"/>
        </w:rPr>
        <w:t> </w:t>
      </w:r>
      <w:r>
        <w:rPr>
          <w:i/>
          <w:sz w:val="24"/>
        </w:rPr>
        <w:t>Técnicos</w:t>
      </w:r>
      <w:r>
        <w:rPr>
          <w:i/>
          <w:spacing w:val="-6"/>
          <w:sz w:val="24"/>
        </w:rPr>
        <w:t> </w:t>
      </w:r>
      <w:r>
        <w:rPr>
          <w:i/>
          <w:sz w:val="24"/>
        </w:rPr>
        <w:t>del</w:t>
      </w:r>
      <w:r>
        <w:rPr>
          <w:i/>
          <w:spacing w:val="-6"/>
          <w:sz w:val="24"/>
        </w:rPr>
        <w:t> </w:t>
      </w:r>
      <w:r>
        <w:rPr>
          <w:i/>
          <w:sz w:val="24"/>
        </w:rPr>
        <w:t>Instituto</w:t>
      </w:r>
      <w:r>
        <w:rPr>
          <w:i/>
          <w:spacing w:val="-9"/>
          <w:sz w:val="24"/>
        </w:rPr>
        <w:t> </w:t>
      </w:r>
      <w:r>
        <w:rPr>
          <w:i/>
          <w:sz w:val="24"/>
        </w:rPr>
        <w:t>Tecnológico</w:t>
      </w:r>
      <w:r>
        <w:rPr>
          <w:i/>
          <w:spacing w:val="-5"/>
          <w:sz w:val="24"/>
        </w:rPr>
        <w:t> </w:t>
      </w:r>
      <w:r>
        <w:rPr>
          <w:i/>
          <w:sz w:val="24"/>
        </w:rPr>
        <w:t>de</w:t>
      </w:r>
      <w:r>
        <w:rPr>
          <w:i/>
          <w:spacing w:val="-5"/>
          <w:sz w:val="24"/>
        </w:rPr>
        <w:t> </w:t>
      </w:r>
      <w:r>
        <w:rPr>
          <w:i/>
          <w:sz w:val="24"/>
        </w:rPr>
        <w:t>Costa</w:t>
      </w:r>
      <w:r>
        <w:rPr>
          <w:i/>
          <w:spacing w:val="-7"/>
          <w:sz w:val="24"/>
        </w:rPr>
        <w:t> </w:t>
      </w:r>
      <w:r>
        <w:rPr>
          <w:i/>
          <w:sz w:val="24"/>
        </w:rPr>
        <w:t>Rica, </w:t>
      </w:r>
      <w:r>
        <w:rPr>
          <w:i/>
          <w:w w:val="105"/>
          <w:sz w:val="24"/>
        </w:rPr>
        <w:t>que</w:t>
      </w:r>
      <w:r>
        <w:rPr>
          <w:i/>
          <w:spacing w:val="-15"/>
          <w:w w:val="105"/>
          <w:sz w:val="24"/>
        </w:rPr>
        <w:t> </w:t>
      </w:r>
      <w:r>
        <w:rPr>
          <w:i/>
          <w:w w:val="105"/>
          <w:sz w:val="24"/>
        </w:rPr>
        <w:t>busca</w:t>
      </w:r>
      <w:r>
        <w:rPr>
          <w:i/>
          <w:spacing w:val="-17"/>
          <w:w w:val="105"/>
          <w:sz w:val="24"/>
        </w:rPr>
        <w:t> </w:t>
      </w:r>
      <w:r>
        <w:rPr>
          <w:i/>
          <w:w w:val="105"/>
          <w:sz w:val="24"/>
        </w:rPr>
        <w:t>fortalecer</w:t>
      </w:r>
      <w:r>
        <w:rPr>
          <w:i/>
          <w:spacing w:val="-15"/>
          <w:w w:val="105"/>
          <w:sz w:val="24"/>
        </w:rPr>
        <w:t> </w:t>
      </w:r>
      <w:r>
        <w:rPr>
          <w:i/>
          <w:w w:val="105"/>
          <w:sz w:val="24"/>
        </w:rPr>
        <w:t>la</w:t>
      </w:r>
      <w:r>
        <w:rPr>
          <w:i/>
          <w:spacing w:val="-17"/>
          <w:w w:val="105"/>
          <w:sz w:val="24"/>
        </w:rPr>
        <w:t> </w:t>
      </w:r>
      <w:r>
        <w:rPr>
          <w:i/>
          <w:w w:val="105"/>
          <w:sz w:val="24"/>
        </w:rPr>
        <w:t>formación</w:t>
      </w:r>
      <w:r>
        <w:rPr>
          <w:i/>
          <w:spacing w:val="-18"/>
          <w:w w:val="105"/>
          <w:sz w:val="24"/>
        </w:rPr>
        <w:t> </w:t>
      </w:r>
      <w:r>
        <w:rPr>
          <w:i/>
          <w:w w:val="105"/>
          <w:sz w:val="24"/>
        </w:rPr>
        <w:t>técnica</w:t>
      </w:r>
      <w:r>
        <w:rPr>
          <w:i/>
          <w:spacing w:val="-16"/>
          <w:w w:val="105"/>
          <w:sz w:val="24"/>
        </w:rPr>
        <w:t> </w:t>
      </w:r>
      <w:r>
        <w:rPr>
          <w:i/>
          <w:w w:val="105"/>
          <w:sz w:val="24"/>
        </w:rPr>
        <w:t>de</w:t>
      </w:r>
      <w:r>
        <w:rPr>
          <w:i/>
          <w:spacing w:val="-15"/>
          <w:w w:val="105"/>
          <w:sz w:val="24"/>
        </w:rPr>
        <w:t> </w:t>
      </w:r>
      <w:r>
        <w:rPr>
          <w:i/>
          <w:w w:val="105"/>
          <w:sz w:val="24"/>
        </w:rPr>
        <w:t>la</w:t>
      </w:r>
      <w:r>
        <w:rPr>
          <w:i/>
          <w:spacing w:val="-17"/>
          <w:w w:val="105"/>
          <w:sz w:val="24"/>
        </w:rPr>
        <w:t> </w:t>
      </w:r>
      <w:r>
        <w:rPr>
          <w:i/>
          <w:w w:val="105"/>
          <w:sz w:val="24"/>
        </w:rPr>
        <w:t>institución</w:t>
      </w:r>
      <w:r>
        <w:rPr>
          <w:i/>
          <w:spacing w:val="-18"/>
          <w:w w:val="105"/>
          <w:sz w:val="24"/>
        </w:rPr>
        <w:t> </w:t>
      </w:r>
      <w:r>
        <w:rPr>
          <w:i/>
          <w:w w:val="105"/>
          <w:sz w:val="24"/>
        </w:rPr>
        <w:t>y </w:t>
      </w:r>
      <w:r>
        <w:rPr>
          <w:i/>
          <w:sz w:val="24"/>
        </w:rPr>
        <w:t>mejorar</w:t>
      </w:r>
      <w:r>
        <w:rPr>
          <w:i/>
          <w:spacing w:val="-2"/>
          <w:sz w:val="24"/>
        </w:rPr>
        <w:t> </w:t>
      </w:r>
      <w:r>
        <w:rPr>
          <w:i/>
          <w:sz w:val="24"/>
        </w:rPr>
        <w:t>su</w:t>
      </w:r>
      <w:r>
        <w:rPr>
          <w:i/>
          <w:spacing w:val="-4"/>
          <w:sz w:val="24"/>
        </w:rPr>
        <w:t> </w:t>
      </w:r>
      <w:r>
        <w:rPr>
          <w:i/>
          <w:sz w:val="24"/>
        </w:rPr>
        <w:t>posicionamiento.</w:t>
      </w:r>
      <w:r>
        <w:rPr>
          <w:i/>
          <w:spacing w:val="-5"/>
          <w:sz w:val="24"/>
        </w:rPr>
        <w:t> </w:t>
      </w:r>
      <w:r>
        <w:rPr>
          <w:i/>
          <w:sz w:val="24"/>
        </w:rPr>
        <w:t>Este</w:t>
      </w:r>
      <w:r>
        <w:rPr>
          <w:i/>
          <w:spacing w:val="-2"/>
          <w:sz w:val="24"/>
        </w:rPr>
        <w:t> </w:t>
      </w:r>
      <w:r>
        <w:rPr>
          <w:i/>
          <w:sz w:val="24"/>
        </w:rPr>
        <w:t>modelo</w:t>
      </w:r>
      <w:r>
        <w:rPr>
          <w:i/>
          <w:spacing w:val="-6"/>
          <w:sz w:val="24"/>
        </w:rPr>
        <w:t> </w:t>
      </w:r>
      <w:r>
        <w:rPr>
          <w:i/>
          <w:sz w:val="24"/>
        </w:rPr>
        <w:t>se</w:t>
      </w:r>
      <w:r>
        <w:rPr>
          <w:i/>
          <w:spacing w:val="-2"/>
          <w:sz w:val="24"/>
        </w:rPr>
        <w:t> </w:t>
      </w:r>
      <w:r>
        <w:rPr>
          <w:i/>
          <w:sz w:val="24"/>
        </w:rPr>
        <w:t>cimienta</w:t>
      </w:r>
      <w:r>
        <w:rPr>
          <w:i/>
          <w:spacing w:val="-4"/>
          <w:sz w:val="24"/>
        </w:rPr>
        <w:t> </w:t>
      </w:r>
      <w:r>
        <w:rPr>
          <w:i/>
          <w:sz w:val="24"/>
        </w:rPr>
        <w:t>en</w:t>
      </w:r>
      <w:r>
        <w:rPr>
          <w:i/>
          <w:spacing w:val="-5"/>
          <w:sz w:val="24"/>
        </w:rPr>
        <w:t> </w:t>
      </w:r>
      <w:r>
        <w:rPr>
          <w:i/>
          <w:sz w:val="24"/>
        </w:rPr>
        <w:t>tres pilares:</w:t>
      </w:r>
      <w:r>
        <w:rPr>
          <w:i/>
          <w:spacing w:val="-6"/>
          <w:sz w:val="24"/>
        </w:rPr>
        <w:t> </w:t>
      </w:r>
      <w:r>
        <w:rPr>
          <w:i/>
          <w:sz w:val="24"/>
        </w:rPr>
        <w:t>un</w:t>
      </w:r>
      <w:r>
        <w:rPr>
          <w:i/>
          <w:spacing w:val="-7"/>
          <w:sz w:val="24"/>
        </w:rPr>
        <w:t> </w:t>
      </w:r>
      <w:r>
        <w:rPr>
          <w:i/>
          <w:sz w:val="24"/>
        </w:rPr>
        <w:t>marco</w:t>
      </w:r>
      <w:r>
        <w:rPr>
          <w:i/>
          <w:spacing w:val="-8"/>
          <w:sz w:val="24"/>
        </w:rPr>
        <w:t> </w:t>
      </w:r>
      <w:r>
        <w:rPr>
          <w:i/>
          <w:sz w:val="24"/>
        </w:rPr>
        <w:t>de gobernanza,</w:t>
      </w:r>
      <w:r>
        <w:rPr>
          <w:i/>
          <w:spacing w:val="-7"/>
          <w:sz w:val="24"/>
        </w:rPr>
        <w:t> </w:t>
      </w:r>
      <w:r>
        <w:rPr>
          <w:i/>
          <w:sz w:val="24"/>
        </w:rPr>
        <w:t>una</w:t>
      </w:r>
      <w:r>
        <w:rPr>
          <w:i/>
          <w:spacing w:val="-7"/>
          <w:sz w:val="24"/>
        </w:rPr>
        <w:t> </w:t>
      </w:r>
      <w:r>
        <w:rPr>
          <w:i/>
          <w:sz w:val="24"/>
        </w:rPr>
        <w:t>gestión</w:t>
      </w:r>
      <w:r>
        <w:rPr>
          <w:i/>
          <w:spacing w:val="-7"/>
          <w:sz w:val="24"/>
        </w:rPr>
        <w:t> </w:t>
      </w:r>
      <w:r>
        <w:rPr>
          <w:i/>
          <w:sz w:val="24"/>
        </w:rPr>
        <w:t>integrada</w:t>
      </w:r>
      <w:r>
        <w:rPr>
          <w:i/>
          <w:spacing w:val="-6"/>
          <w:sz w:val="24"/>
        </w:rPr>
        <w:t> </w:t>
      </w:r>
      <w:r>
        <w:rPr>
          <w:i/>
          <w:sz w:val="24"/>
        </w:rPr>
        <w:t>para la eficiencia y la competitividad, y la estandarización para la </w:t>
      </w:r>
      <w:r>
        <w:rPr>
          <w:i/>
          <w:w w:val="105"/>
          <w:sz w:val="24"/>
        </w:rPr>
        <w:t>mejora</w:t>
      </w:r>
      <w:r>
        <w:rPr>
          <w:i/>
          <w:spacing w:val="-18"/>
          <w:w w:val="105"/>
          <w:sz w:val="24"/>
        </w:rPr>
        <w:t> </w:t>
      </w:r>
      <w:r>
        <w:rPr>
          <w:i/>
          <w:w w:val="105"/>
          <w:sz w:val="24"/>
        </w:rPr>
        <w:t>continua.</w:t>
      </w:r>
      <w:r>
        <w:rPr>
          <w:i/>
          <w:spacing w:val="-17"/>
          <w:w w:val="105"/>
          <w:sz w:val="24"/>
        </w:rPr>
        <w:t> </w:t>
      </w:r>
      <w:r>
        <w:rPr>
          <w:i/>
          <w:w w:val="105"/>
          <w:sz w:val="24"/>
        </w:rPr>
        <w:t>Su</w:t>
      </w:r>
      <w:r>
        <w:rPr>
          <w:i/>
          <w:spacing w:val="-18"/>
          <w:w w:val="105"/>
          <w:sz w:val="24"/>
        </w:rPr>
        <w:t> </w:t>
      </w:r>
      <w:r>
        <w:rPr>
          <w:i/>
          <w:w w:val="105"/>
          <w:sz w:val="24"/>
        </w:rPr>
        <w:t>implementación</w:t>
      </w:r>
      <w:r>
        <w:rPr>
          <w:i/>
          <w:spacing w:val="-18"/>
          <w:w w:val="105"/>
          <w:sz w:val="24"/>
        </w:rPr>
        <w:t> </w:t>
      </w:r>
      <w:r>
        <w:rPr>
          <w:i/>
          <w:w w:val="105"/>
          <w:sz w:val="24"/>
        </w:rPr>
        <w:t>busca</w:t>
      </w:r>
      <w:r>
        <w:rPr>
          <w:i/>
          <w:spacing w:val="-17"/>
          <w:w w:val="105"/>
          <w:sz w:val="24"/>
        </w:rPr>
        <w:t> </w:t>
      </w:r>
      <w:r>
        <w:rPr>
          <w:i/>
          <w:w w:val="105"/>
          <w:sz w:val="24"/>
        </w:rPr>
        <w:t>optimizar </w:t>
      </w:r>
      <w:r>
        <w:rPr>
          <w:i/>
          <w:sz w:val="24"/>
        </w:rPr>
        <w:t>procesos y promover la comunicación entre todas las partes </w:t>
      </w:r>
      <w:r>
        <w:rPr>
          <w:i/>
          <w:spacing w:val="-2"/>
          <w:w w:val="105"/>
          <w:sz w:val="24"/>
        </w:rPr>
        <w:t>interesadas.</w:t>
      </w:r>
    </w:p>
    <w:p>
      <w:pPr>
        <w:pStyle w:val="BodyText"/>
        <w:spacing w:before="38"/>
        <w:rPr>
          <w:i/>
        </w:rPr>
      </w:pPr>
    </w:p>
    <w:p>
      <w:pPr>
        <w:pStyle w:val="ListParagraph"/>
        <w:numPr>
          <w:ilvl w:val="2"/>
          <w:numId w:val="17"/>
        </w:numPr>
        <w:tabs>
          <w:tab w:pos="3494" w:val="left" w:leader="none"/>
        </w:tabs>
        <w:spacing w:line="271" w:lineRule="auto" w:before="0" w:after="0"/>
        <w:ind w:left="3231" w:right="2108" w:firstLine="0"/>
        <w:jc w:val="left"/>
        <w:rPr>
          <w:i/>
          <w:sz w:val="24"/>
        </w:rPr>
      </w:pPr>
      <w:r>
        <w:rPr>
          <w:i/>
          <w:sz w:val="24"/>
        </w:rPr>
        <w:t>Crear la Comisión para redactar la Propuesta del Modelo de</w:t>
      </w:r>
      <w:r>
        <w:rPr>
          <w:i/>
          <w:spacing w:val="-14"/>
          <w:sz w:val="24"/>
        </w:rPr>
        <w:t> </w:t>
      </w:r>
      <w:r>
        <w:rPr>
          <w:i/>
          <w:sz w:val="24"/>
        </w:rPr>
        <w:t>Gestión</w:t>
      </w:r>
      <w:r>
        <w:rPr>
          <w:i/>
          <w:spacing w:val="-17"/>
          <w:sz w:val="24"/>
        </w:rPr>
        <w:t> </w:t>
      </w:r>
      <w:r>
        <w:rPr>
          <w:i/>
          <w:sz w:val="24"/>
        </w:rPr>
        <w:t>de</w:t>
      </w:r>
      <w:r>
        <w:rPr>
          <w:i/>
          <w:spacing w:val="-14"/>
          <w:sz w:val="24"/>
        </w:rPr>
        <w:t> </w:t>
      </w:r>
      <w:r>
        <w:rPr>
          <w:i/>
          <w:sz w:val="24"/>
        </w:rPr>
        <w:t>Programas</w:t>
      </w:r>
      <w:r>
        <w:rPr>
          <w:i/>
          <w:spacing w:val="-15"/>
          <w:sz w:val="24"/>
        </w:rPr>
        <w:t> </w:t>
      </w:r>
      <w:r>
        <w:rPr>
          <w:i/>
          <w:sz w:val="24"/>
        </w:rPr>
        <w:t>Técnicos</w:t>
      </w:r>
      <w:r>
        <w:rPr>
          <w:i/>
          <w:spacing w:val="-15"/>
          <w:sz w:val="24"/>
        </w:rPr>
        <w:t> </w:t>
      </w:r>
      <w:r>
        <w:rPr>
          <w:i/>
          <w:sz w:val="24"/>
        </w:rPr>
        <w:t>con</w:t>
      </w:r>
      <w:r>
        <w:rPr>
          <w:i/>
          <w:spacing w:val="-12"/>
          <w:sz w:val="24"/>
        </w:rPr>
        <w:t> </w:t>
      </w:r>
      <w:r>
        <w:rPr>
          <w:i/>
          <w:sz w:val="24"/>
        </w:rPr>
        <w:t>orientación</w:t>
      </w:r>
      <w:r>
        <w:rPr>
          <w:i/>
          <w:spacing w:val="-17"/>
          <w:sz w:val="24"/>
        </w:rPr>
        <w:t> </w:t>
      </w:r>
      <w:r>
        <w:rPr>
          <w:i/>
          <w:sz w:val="24"/>
        </w:rPr>
        <w:t>a</w:t>
      </w:r>
      <w:r>
        <w:rPr>
          <w:i/>
          <w:spacing w:val="-16"/>
          <w:sz w:val="24"/>
        </w:rPr>
        <w:t> </w:t>
      </w:r>
      <w:r>
        <w:rPr>
          <w:i/>
          <w:sz w:val="24"/>
        </w:rPr>
        <w:t>definir</w:t>
      </w:r>
      <w:r>
        <w:rPr>
          <w:i/>
          <w:spacing w:val="-14"/>
          <w:sz w:val="24"/>
        </w:rPr>
        <w:t> </w:t>
      </w:r>
      <w:r>
        <w:rPr>
          <w:i/>
          <w:sz w:val="24"/>
        </w:rPr>
        <w:t>el marco de gobernanza y los procesos de gestión asociados, así como los ajustes normativos correspondientes.</w:t>
      </w:r>
    </w:p>
    <w:p>
      <w:pPr>
        <w:pStyle w:val="BodyText"/>
        <w:spacing w:before="37"/>
        <w:rPr>
          <w:i/>
        </w:rPr>
      </w:pPr>
    </w:p>
    <w:p>
      <w:pPr>
        <w:pStyle w:val="ListParagraph"/>
        <w:numPr>
          <w:ilvl w:val="2"/>
          <w:numId w:val="17"/>
        </w:numPr>
        <w:tabs>
          <w:tab w:pos="3494" w:val="left" w:leader="none"/>
        </w:tabs>
        <w:spacing w:line="268" w:lineRule="auto" w:before="0" w:after="0"/>
        <w:ind w:left="3231" w:right="2252" w:firstLine="0"/>
        <w:jc w:val="left"/>
        <w:rPr>
          <w:i/>
          <w:sz w:val="24"/>
        </w:rPr>
      </w:pPr>
      <w:r>
        <w:rPr>
          <w:i/>
          <w:sz w:val="24"/>
        </w:rPr>
        <w:t>La</w:t>
      </w:r>
      <w:r>
        <w:rPr>
          <w:i/>
          <w:spacing w:val="-11"/>
          <w:sz w:val="24"/>
        </w:rPr>
        <w:t> </w:t>
      </w:r>
      <w:r>
        <w:rPr>
          <w:i/>
          <w:sz w:val="24"/>
        </w:rPr>
        <w:t>Comisión</w:t>
      </w:r>
      <w:r>
        <w:rPr>
          <w:i/>
          <w:spacing w:val="-12"/>
          <w:sz w:val="24"/>
        </w:rPr>
        <w:t> </w:t>
      </w:r>
      <w:r>
        <w:rPr>
          <w:i/>
          <w:sz w:val="24"/>
        </w:rPr>
        <w:t>estará</w:t>
      </w:r>
      <w:r>
        <w:rPr>
          <w:i/>
          <w:spacing w:val="-11"/>
          <w:sz w:val="24"/>
        </w:rPr>
        <w:t> </w:t>
      </w:r>
      <w:r>
        <w:rPr>
          <w:i/>
          <w:sz w:val="24"/>
        </w:rPr>
        <w:t>formada</w:t>
      </w:r>
      <w:r>
        <w:rPr>
          <w:i/>
          <w:spacing w:val="-11"/>
          <w:sz w:val="24"/>
        </w:rPr>
        <w:t> </w:t>
      </w:r>
      <w:r>
        <w:rPr>
          <w:i/>
          <w:sz w:val="24"/>
        </w:rPr>
        <w:t>por</w:t>
      </w:r>
      <w:r>
        <w:rPr>
          <w:i/>
          <w:spacing w:val="-9"/>
          <w:sz w:val="24"/>
        </w:rPr>
        <w:t> </w:t>
      </w:r>
      <w:r>
        <w:rPr>
          <w:i/>
          <w:sz w:val="24"/>
        </w:rPr>
        <w:t>siete</w:t>
      </w:r>
      <w:r>
        <w:rPr>
          <w:i/>
          <w:spacing w:val="-9"/>
          <w:sz w:val="24"/>
        </w:rPr>
        <w:t> </w:t>
      </w:r>
      <w:r>
        <w:rPr>
          <w:i/>
          <w:sz w:val="24"/>
        </w:rPr>
        <w:t>(7)</w:t>
      </w:r>
      <w:r>
        <w:rPr>
          <w:i/>
          <w:spacing w:val="-10"/>
          <w:sz w:val="24"/>
        </w:rPr>
        <w:t> </w:t>
      </w:r>
      <w:r>
        <w:rPr>
          <w:i/>
          <w:sz w:val="24"/>
        </w:rPr>
        <w:t>personas,</w:t>
      </w:r>
      <w:r>
        <w:rPr>
          <w:i/>
          <w:spacing w:val="-12"/>
          <w:sz w:val="24"/>
        </w:rPr>
        <w:t> </w:t>
      </w:r>
      <w:r>
        <w:rPr>
          <w:i/>
          <w:sz w:val="24"/>
        </w:rPr>
        <w:t>con</w:t>
      </w:r>
      <w:r>
        <w:rPr>
          <w:i/>
          <w:spacing w:val="-12"/>
          <w:sz w:val="24"/>
        </w:rPr>
        <w:t> </w:t>
      </w:r>
      <w:r>
        <w:rPr>
          <w:i/>
          <w:sz w:val="24"/>
        </w:rPr>
        <w:t>la siguiente composición:</w:t>
      </w:r>
    </w:p>
    <w:p>
      <w:pPr>
        <w:pStyle w:val="BodyText"/>
        <w:spacing w:before="41"/>
        <w:rPr>
          <w:i/>
        </w:rPr>
      </w:pPr>
    </w:p>
    <w:p>
      <w:pPr>
        <w:pStyle w:val="ListParagraph"/>
        <w:numPr>
          <w:ilvl w:val="3"/>
          <w:numId w:val="17"/>
        </w:numPr>
        <w:tabs>
          <w:tab w:pos="3490" w:val="left" w:leader="none"/>
        </w:tabs>
        <w:spacing w:line="268" w:lineRule="auto" w:before="1" w:after="0"/>
        <w:ind w:left="3231" w:right="2091" w:firstLine="0"/>
        <w:jc w:val="left"/>
        <w:rPr>
          <w:i/>
          <w:sz w:val="24"/>
        </w:rPr>
      </w:pPr>
      <w:r>
        <w:rPr>
          <w:i/>
          <w:spacing w:val="-2"/>
          <w:sz w:val="24"/>
        </w:rPr>
        <w:t>Un</w:t>
      </w:r>
      <w:r>
        <w:rPr>
          <w:i/>
          <w:spacing w:val="-14"/>
          <w:sz w:val="24"/>
        </w:rPr>
        <w:t> </w:t>
      </w:r>
      <w:r>
        <w:rPr>
          <w:i/>
          <w:spacing w:val="-2"/>
          <w:sz w:val="24"/>
        </w:rPr>
        <w:t>representante</w:t>
      </w:r>
      <w:r>
        <w:rPr>
          <w:i/>
          <w:spacing w:val="-11"/>
          <w:sz w:val="24"/>
        </w:rPr>
        <w:t> </w:t>
      </w:r>
      <w:r>
        <w:rPr>
          <w:i/>
          <w:spacing w:val="-2"/>
          <w:sz w:val="24"/>
        </w:rPr>
        <w:t>que</w:t>
      </w:r>
      <w:r>
        <w:rPr>
          <w:i/>
          <w:spacing w:val="-11"/>
          <w:sz w:val="24"/>
        </w:rPr>
        <w:t> </w:t>
      </w:r>
      <w:r>
        <w:rPr>
          <w:i/>
          <w:spacing w:val="-2"/>
          <w:sz w:val="24"/>
        </w:rPr>
        <w:t>nombre</w:t>
      </w:r>
      <w:r>
        <w:rPr>
          <w:i/>
          <w:spacing w:val="-11"/>
          <w:sz w:val="24"/>
        </w:rPr>
        <w:t> </w:t>
      </w:r>
      <w:r>
        <w:rPr>
          <w:i/>
          <w:spacing w:val="-2"/>
          <w:sz w:val="24"/>
        </w:rPr>
        <w:t>el</w:t>
      </w:r>
      <w:r>
        <w:rPr>
          <w:i/>
          <w:spacing w:val="-12"/>
          <w:sz w:val="24"/>
        </w:rPr>
        <w:t> </w:t>
      </w:r>
      <w:r>
        <w:rPr>
          <w:i/>
          <w:spacing w:val="-2"/>
          <w:sz w:val="24"/>
        </w:rPr>
        <w:t>Consejo</w:t>
      </w:r>
      <w:r>
        <w:rPr>
          <w:i/>
          <w:spacing w:val="-15"/>
          <w:sz w:val="24"/>
        </w:rPr>
        <w:t> </w:t>
      </w:r>
      <w:r>
        <w:rPr>
          <w:i/>
          <w:spacing w:val="-2"/>
          <w:sz w:val="24"/>
        </w:rPr>
        <w:t>de</w:t>
      </w:r>
      <w:r>
        <w:rPr>
          <w:i/>
          <w:spacing w:val="-11"/>
          <w:sz w:val="24"/>
        </w:rPr>
        <w:t> </w:t>
      </w:r>
      <w:r>
        <w:rPr>
          <w:i/>
          <w:spacing w:val="-2"/>
          <w:sz w:val="24"/>
        </w:rPr>
        <w:t>Docencia,</w:t>
      </w:r>
      <w:r>
        <w:rPr>
          <w:i/>
          <w:spacing w:val="-14"/>
          <w:sz w:val="24"/>
        </w:rPr>
        <w:t> </w:t>
      </w:r>
      <w:r>
        <w:rPr>
          <w:i/>
          <w:spacing w:val="-2"/>
          <w:sz w:val="24"/>
        </w:rPr>
        <w:t>de</w:t>
      </w:r>
      <w:r>
        <w:rPr>
          <w:i/>
          <w:spacing w:val="-11"/>
          <w:sz w:val="24"/>
        </w:rPr>
        <w:t> </w:t>
      </w:r>
      <w:r>
        <w:rPr>
          <w:i/>
          <w:spacing w:val="-2"/>
          <w:sz w:val="24"/>
        </w:rPr>
        <w:t>la </w:t>
      </w:r>
      <w:r>
        <w:rPr>
          <w:i/>
          <w:sz w:val="24"/>
        </w:rPr>
        <w:t>Vicerrectoría de Docencia</w:t>
      </w:r>
    </w:p>
    <w:p>
      <w:pPr>
        <w:pStyle w:val="BodyText"/>
        <w:spacing w:before="41"/>
        <w:rPr>
          <w:i/>
        </w:rPr>
      </w:pPr>
    </w:p>
    <w:p>
      <w:pPr>
        <w:pStyle w:val="ListParagraph"/>
        <w:numPr>
          <w:ilvl w:val="3"/>
          <w:numId w:val="17"/>
        </w:numPr>
        <w:tabs>
          <w:tab w:pos="3484" w:val="left" w:leader="none"/>
        </w:tabs>
        <w:spacing w:line="268" w:lineRule="auto" w:before="0" w:after="0"/>
        <w:ind w:left="3231" w:right="2097" w:firstLine="0"/>
        <w:jc w:val="left"/>
        <w:rPr>
          <w:i/>
          <w:sz w:val="24"/>
        </w:rPr>
      </w:pPr>
      <w:r>
        <w:rPr>
          <w:i/>
          <w:sz w:val="24"/>
        </w:rPr>
        <w:t>Un</w:t>
      </w:r>
      <w:r>
        <w:rPr>
          <w:i/>
          <w:spacing w:val="-17"/>
          <w:sz w:val="24"/>
        </w:rPr>
        <w:t> </w:t>
      </w:r>
      <w:r>
        <w:rPr>
          <w:i/>
          <w:sz w:val="24"/>
        </w:rPr>
        <w:t>representante</w:t>
      </w:r>
      <w:r>
        <w:rPr>
          <w:i/>
          <w:spacing w:val="-17"/>
          <w:sz w:val="24"/>
        </w:rPr>
        <w:t> </w:t>
      </w:r>
      <w:r>
        <w:rPr>
          <w:i/>
          <w:sz w:val="24"/>
        </w:rPr>
        <w:t>que</w:t>
      </w:r>
      <w:r>
        <w:rPr>
          <w:i/>
          <w:spacing w:val="-16"/>
          <w:sz w:val="24"/>
        </w:rPr>
        <w:t> </w:t>
      </w:r>
      <w:r>
        <w:rPr>
          <w:i/>
          <w:sz w:val="24"/>
        </w:rPr>
        <w:t>nombre</w:t>
      </w:r>
      <w:r>
        <w:rPr>
          <w:i/>
          <w:spacing w:val="-17"/>
          <w:sz w:val="24"/>
        </w:rPr>
        <w:t> </w:t>
      </w:r>
      <w:r>
        <w:rPr>
          <w:i/>
          <w:sz w:val="24"/>
        </w:rPr>
        <w:t>el</w:t>
      </w:r>
      <w:r>
        <w:rPr>
          <w:i/>
          <w:spacing w:val="-17"/>
          <w:sz w:val="24"/>
        </w:rPr>
        <w:t> </w:t>
      </w:r>
      <w:r>
        <w:rPr>
          <w:i/>
          <w:sz w:val="24"/>
        </w:rPr>
        <w:t>Consejo</w:t>
      </w:r>
      <w:r>
        <w:rPr>
          <w:i/>
          <w:spacing w:val="-17"/>
          <w:sz w:val="24"/>
        </w:rPr>
        <w:t> </w:t>
      </w:r>
      <w:r>
        <w:rPr>
          <w:i/>
          <w:sz w:val="24"/>
        </w:rPr>
        <w:t>de</w:t>
      </w:r>
      <w:r>
        <w:rPr>
          <w:i/>
          <w:spacing w:val="-16"/>
          <w:sz w:val="24"/>
        </w:rPr>
        <w:t> </w:t>
      </w:r>
      <w:r>
        <w:rPr>
          <w:i/>
          <w:sz w:val="24"/>
        </w:rPr>
        <w:t>la</w:t>
      </w:r>
      <w:r>
        <w:rPr>
          <w:i/>
          <w:spacing w:val="-17"/>
          <w:sz w:val="24"/>
        </w:rPr>
        <w:t> </w:t>
      </w:r>
      <w:r>
        <w:rPr>
          <w:i/>
          <w:sz w:val="24"/>
        </w:rPr>
        <w:t>Vicerrectoría de Administración</w:t>
      </w:r>
    </w:p>
    <w:p>
      <w:pPr>
        <w:pStyle w:val="BodyText"/>
        <w:spacing w:before="41"/>
        <w:rPr>
          <w:i/>
        </w:rPr>
      </w:pPr>
    </w:p>
    <w:p>
      <w:pPr>
        <w:pStyle w:val="ListParagraph"/>
        <w:numPr>
          <w:ilvl w:val="3"/>
          <w:numId w:val="17"/>
        </w:numPr>
        <w:tabs>
          <w:tab w:pos="3464" w:val="left" w:leader="none"/>
        </w:tabs>
        <w:spacing w:line="273" w:lineRule="auto" w:before="0" w:after="0"/>
        <w:ind w:left="3231" w:right="2471" w:firstLine="0"/>
        <w:jc w:val="left"/>
        <w:rPr>
          <w:i/>
          <w:sz w:val="24"/>
        </w:rPr>
      </w:pPr>
      <w:r>
        <w:rPr>
          <w:i/>
          <w:sz w:val="24"/>
        </w:rPr>
        <w:t>Un</w:t>
      </w:r>
      <w:r>
        <w:rPr>
          <w:i/>
          <w:spacing w:val="-9"/>
          <w:sz w:val="24"/>
        </w:rPr>
        <w:t> </w:t>
      </w:r>
      <w:r>
        <w:rPr>
          <w:i/>
          <w:sz w:val="24"/>
        </w:rPr>
        <w:t>representante</w:t>
      </w:r>
      <w:r>
        <w:rPr>
          <w:i/>
          <w:spacing w:val="-6"/>
          <w:sz w:val="24"/>
        </w:rPr>
        <w:t> </w:t>
      </w:r>
      <w:r>
        <w:rPr>
          <w:i/>
          <w:sz w:val="24"/>
        </w:rPr>
        <w:t>del</w:t>
      </w:r>
      <w:r>
        <w:rPr>
          <w:i/>
          <w:spacing w:val="-7"/>
          <w:sz w:val="24"/>
        </w:rPr>
        <w:t> </w:t>
      </w:r>
      <w:r>
        <w:rPr>
          <w:i/>
          <w:sz w:val="24"/>
        </w:rPr>
        <w:t>sector</w:t>
      </w:r>
      <w:r>
        <w:rPr>
          <w:i/>
          <w:spacing w:val="-6"/>
          <w:sz w:val="24"/>
        </w:rPr>
        <w:t> </w:t>
      </w:r>
      <w:r>
        <w:rPr>
          <w:i/>
          <w:sz w:val="24"/>
        </w:rPr>
        <w:t>estudiantil</w:t>
      </w:r>
      <w:r>
        <w:rPr>
          <w:i/>
          <w:spacing w:val="-7"/>
          <w:sz w:val="24"/>
        </w:rPr>
        <w:t> </w:t>
      </w:r>
      <w:r>
        <w:rPr>
          <w:i/>
          <w:sz w:val="24"/>
        </w:rPr>
        <w:t>designado</w:t>
      </w:r>
      <w:r>
        <w:rPr>
          <w:i/>
          <w:spacing w:val="-10"/>
          <w:sz w:val="24"/>
        </w:rPr>
        <w:t> </w:t>
      </w:r>
      <w:r>
        <w:rPr>
          <w:i/>
          <w:sz w:val="24"/>
        </w:rPr>
        <w:t>por</w:t>
      </w:r>
      <w:r>
        <w:rPr>
          <w:i/>
          <w:spacing w:val="-6"/>
          <w:sz w:val="24"/>
        </w:rPr>
        <w:t> </w:t>
      </w:r>
      <w:r>
        <w:rPr>
          <w:i/>
          <w:sz w:val="24"/>
        </w:rPr>
        <w:t>la Federación</w:t>
      </w:r>
      <w:r>
        <w:rPr>
          <w:i/>
          <w:spacing w:val="-7"/>
          <w:sz w:val="24"/>
        </w:rPr>
        <w:t> </w:t>
      </w:r>
      <w:r>
        <w:rPr>
          <w:i/>
          <w:sz w:val="24"/>
        </w:rPr>
        <w:t>de</w:t>
      </w:r>
      <w:r>
        <w:rPr>
          <w:i/>
          <w:spacing w:val="-4"/>
          <w:sz w:val="24"/>
        </w:rPr>
        <w:t> </w:t>
      </w:r>
      <w:r>
        <w:rPr>
          <w:i/>
          <w:sz w:val="24"/>
        </w:rPr>
        <w:t>Estudiantes</w:t>
      </w:r>
      <w:r>
        <w:rPr>
          <w:i/>
          <w:spacing w:val="-5"/>
          <w:sz w:val="24"/>
        </w:rPr>
        <w:t> </w:t>
      </w:r>
      <w:r>
        <w:rPr>
          <w:i/>
          <w:sz w:val="24"/>
        </w:rPr>
        <w:t>del</w:t>
      </w:r>
      <w:r>
        <w:rPr>
          <w:i/>
          <w:spacing w:val="-5"/>
          <w:sz w:val="24"/>
        </w:rPr>
        <w:t> </w:t>
      </w:r>
      <w:r>
        <w:rPr>
          <w:i/>
          <w:sz w:val="24"/>
        </w:rPr>
        <w:t>Tecnológico</w:t>
      </w:r>
      <w:r>
        <w:rPr>
          <w:i/>
          <w:spacing w:val="-8"/>
          <w:sz w:val="24"/>
        </w:rPr>
        <w:t> </w:t>
      </w:r>
      <w:r>
        <w:rPr>
          <w:i/>
          <w:sz w:val="24"/>
        </w:rPr>
        <w:t>(FEITEC)</w:t>
      </w:r>
    </w:p>
    <w:p>
      <w:pPr>
        <w:pStyle w:val="BodyText"/>
        <w:spacing w:before="30"/>
        <w:rPr>
          <w:i/>
        </w:rPr>
      </w:pPr>
    </w:p>
    <w:p>
      <w:pPr>
        <w:pStyle w:val="ListParagraph"/>
        <w:numPr>
          <w:ilvl w:val="3"/>
          <w:numId w:val="17"/>
        </w:numPr>
        <w:tabs>
          <w:tab w:pos="3490" w:val="left" w:leader="none"/>
        </w:tabs>
        <w:spacing w:line="271" w:lineRule="auto" w:before="0" w:after="0"/>
        <w:ind w:left="3231" w:right="2119" w:firstLine="0"/>
        <w:jc w:val="left"/>
        <w:rPr>
          <w:i/>
          <w:sz w:val="24"/>
        </w:rPr>
      </w:pPr>
      <w:r>
        <w:rPr>
          <w:i/>
          <w:sz w:val="24"/>
        </w:rPr>
        <w:t>Todas las personas proponentes de esta ponencia, de las cuales</w:t>
      </w:r>
      <w:r>
        <w:rPr>
          <w:i/>
          <w:spacing w:val="-8"/>
          <w:sz w:val="24"/>
        </w:rPr>
        <w:t> </w:t>
      </w:r>
      <w:r>
        <w:rPr>
          <w:i/>
          <w:sz w:val="24"/>
        </w:rPr>
        <w:t>se</w:t>
      </w:r>
      <w:r>
        <w:rPr>
          <w:i/>
          <w:spacing w:val="-7"/>
          <w:sz w:val="24"/>
        </w:rPr>
        <w:t> </w:t>
      </w:r>
      <w:r>
        <w:rPr>
          <w:i/>
          <w:sz w:val="24"/>
        </w:rPr>
        <w:t>definirá</w:t>
      </w:r>
      <w:r>
        <w:rPr>
          <w:i/>
          <w:spacing w:val="-9"/>
          <w:sz w:val="24"/>
        </w:rPr>
        <w:t> </w:t>
      </w:r>
      <w:r>
        <w:rPr>
          <w:i/>
          <w:sz w:val="24"/>
        </w:rPr>
        <w:t>una</w:t>
      </w:r>
      <w:r>
        <w:rPr>
          <w:i/>
          <w:spacing w:val="-10"/>
          <w:sz w:val="24"/>
        </w:rPr>
        <w:t> </w:t>
      </w:r>
      <w:r>
        <w:rPr>
          <w:i/>
          <w:sz w:val="24"/>
        </w:rPr>
        <w:t>persona</w:t>
      </w:r>
      <w:r>
        <w:rPr>
          <w:i/>
          <w:spacing w:val="-10"/>
          <w:sz w:val="24"/>
        </w:rPr>
        <w:t> </w:t>
      </w:r>
      <w:r>
        <w:rPr>
          <w:i/>
          <w:sz w:val="24"/>
        </w:rPr>
        <w:t>coordinadora</w:t>
      </w:r>
      <w:r>
        <w:rPr>
          <w:i/>
          <w:spacing w:val="-9"/>
          <w:sz w:val="24"/>
        </w:rPr>
        <w:t> </w:t>
      </w:r>
      <w:r>
        <w:rPr>
          <w:i/>
          <w:sz w:val="24"/>
        </w:rPr>
        <w:t>que</w:t>
      </w:r>
      <w:r>
        <w:rPr>
          <w:i/>
          <w:spacing w:val="-7"/>
          <w:sz w:val="24"/>
        </w:rPr>
        <w:t> </w:t>
      </w:r>
      <w:r>
        <w:rPr>
          <w:i/>
          <w:sz w:val="24"/>
        </w:rPr>
        <w:t>gestione</w:t>
      </w:r>
      <w:r>
        <w:rPr>
          <w:i/>
          <w:spacing w:val="-8"/>
          <w:sz w:val="24"/>
        </w:rPr>
        <w:t> </w:t>
      </w:r>
      <w:r>
        <w:rPr>
          <w:i/>
          <w:sz w:val="24"/>
        </w:rPr>
        <w:t>las reuniones y la ejecución de las funciones que se asignan.</w:t>
      </w:r>
    </w:p>
    <w:p>
      <w:pPr>
        <w:pStyle w:val="ListParagraph"/>
        <w:spacing w:after="0" w:line="271"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pPr>
    </w:p>
    <w:p>
      <w:pPr>
        <w:pStyle w:val="BodyText"/>
      </w:pPr>
    </w:p>
    <w:p>
      <w:pPr>
        <w:pStyle w:val="BodyText"/>
        <w:spacing w:before="18"/>
      </w:pPr>
    </w:p>
    <w:p>
      <w:pPr>
        <w:pStyle w:val="ListParagraph"/>
        <w:numPr>
          <w:ilvl w:val="3"/>
          <w:numId w:val="17"/>
        </w:numPr>
        <w:tabs>
          <w:tab w:pos="3474" w:val="left" w:leader="none"/>
        </w:tabs>
        <w:spacing w:line="271" w:lineRule="auto" w:before="0" w:after="0"/>
        <w:ind w:left="3231" w:right="2499" w:firstLine="0"/>
        <w:jc w:val="left"/>
        <w:rPr>
          <w:i/>
          <w:sz w:val="24"/>
        </w:rPr>
      </w:pPr>
      <w:r>
        <w:rPr>
          <w:i/>
          <w:sz w:val="24"/>
        </w:rPr>
        <w:t>La Comisión contará, además, con un Grupo Asesor conformado</w:t>
      </w:r>
      <w:r>
        <w:rPr>
          <w:i/>
          <w:spacing w:val="-16"/>
          <w:sz w:val="24"/>
        </w:rPr>
        <w:t> </w:t>
      </w:r>
      <w:r>
        <w:rPr>
          <w:i/>
          <w:sz w:val="24"/>
        </w:rPr>
        <w:t>por</w:t>
      </w:r>
      <w:r>
        <w:rPr>
          <w:i/>
          <w:spacing w:val="-12"/>
          <w:sz w:val="24"/>
        </w:rPr>
        <w:t> </w:t>
      </w:r>
      <w:r>
        <w:rPr>
          <w:i/>
          <w:sz w:val="24"/>
        </w:rPr>
        <w:t>representantes</w:t>
      </w:r>
      <w:r>
        <w:rPr>
          <w:i/>
          <w:spacing w:val="-13"/>
          <w:sz w:val="24"/>
        </w:rPr>
        <w:t> </w:t>
      </w:r>
      <w:r>
        <w:rPr>
          <w:i/>
          <w:sz w:val="24"/>
        </w:rPr>
        <w:t>que</w:t>
      </w:r>
      <w:r>
        <w:rPr>
          <w:i/>
          <w:spacing w:val="-12"/>
          <w:sz w:val="24"/>
        </w:rPr>
        <w:t> </w:t>
      </w:r>
      <w:r>
        <w:rPr>
          <w:i/>
          <w:sz w:val="24"/>
        </w:rPr>
        <w:t>definen</w:t>
      </w:r>
      <w:r>
        <w:rPr>
          <w:i/>
          <w:spacing w:val="-15"/>
          <w:sz w:val="24"/>
        </w:rPr>
        <w:t> </w:t>
      </w:r>
      <w:r>
        <w:rPr>
          <w:i/>
          <w:sz w:val="24"/>
        </w:rPr>
        <w:t>las</w:t>
      </w:r>
      <w:r>
        <w:rPr>
          <w:i/>
          <w:spacing w:val="-17"/>
          <w:sz w:val="24"/>
        </w:rPr>
        <w:t> </w:t>
      </w:r>
      <w:r>
        <w:rPr>
          <w:i/>
          <w:sz w:val="24"/>
        </w:rPr>
        <w:t>siguientes </w:t>
      </w:r>
      <w:r>
        <w:rPr>
          <w:i/>
          <w:spacing w:val="-2"/>
          <w:sz w:val="24"/>
        </w:rPr>
        <w:t>dependencias:</w:t>
      </w:r>
    </w:p>
    <w:p>
      <w:pPr>
        <w:pStyle w:val="BodyText"/>
        <w:spacing w:before="39"/>
        <w:rPr>
          <w:i/>
        </w:rPr>
      </w:pPr>
    </w:p>
    <w:p>
      <w:pPr>
        <w:pStyle w:val="ListParagraph"/>
        <w:numPr>
          <w:ilvl w:val="0"/>
          <w:numId w:val="33"/>
        </w:numPr>
        <w:tabs>
          <w:tab w:pos="3230" w:val="left" w:leader="none"/>
        </w:tabs>
        <w:spacing w:line="240" w:lineRule="auto" w:before="0" w:after="0"/>
        <w:ind w:left="3230" w:right="0" w:hanging="359"/>
        <w:jc w:val="left"/>
        <w:rPr>
          <w:i/>
          <w:sz w:val="24"/>
        </w:rPr>
      </w:pPr>
      <w:r>
        <w:rPr>
          <w:i/>
          <w:sz w:val="24"/>
        </w:rPr>
        <w:t>Un</w:t>
      </w:r>
      <w:r>
        <w:rPr>
          <w:i/>
          <w:spacing w:val="-13"/>
          <w:sz w:val="24"/>
        </w:rPr>
        <w:t> </w:t>
      </w:r>
      <w:r>
        <w:rPr>
          <w:i/>
          <w:sz w:val="24"/>
        </w:rPr>
        <w:t>representante</w:t>
      </w:r>
      <w:r>
        <w:rPr>
          <w:i/>
          <w:spacing w:val="-9"/>
          <w:sz w:val="24"/>
        </w:rPr>
        <w:t> </w:t>
      </w:r>
      <w:r>
        <w:rPr>
          <w:i/>
          <w:sz w:val="24"/>
        </w:rPr>
        <w:t>de</w:t>
      </w:r>
      <w:r>
        <w:rPr>
          <w:i/>
          <w:spacing w:val="-9"/>
          <w:sz w:val="24"/>
        </w:rPr>
        <w:t> </w:t>
      </w:r>
      <w:r>
        <w:rPr>
          <w:i/>
          <w:sz w:val="24"/>
        </w:rPr>
        <w:t>la</w:t>
      </w:r>
      <w:r>
        <w:rPr>
          <w:i/>
          <w:spacing w:val="-12"/>
          <w:sz w:val="24"/>
        </w:rPr>
        <w:t> </w:t>
      </w:r>
      <w:r>
        <w:rPr>
          <w:i/>
          <w:sz w:val="24"/>
        </w:rPr>
        <w:t>Oficina</w:t>
      </w:r>
      <w:r>
        <w:rPr>
          <w:i/>
          <w:spacing w:val="-12"/>
          <w:sz w:val="24"/>
        </w:rPr>
        <w:t> </w:t>
      </w:r>
      <w:r>
        <w:rPr>
          <w:i/>
          <w:sz w:val="24"/>
        </w:rPr>
        <w:t>de</w:t>
      </w:r>
      <w:r>
        <w:rPr>
          <w:i/>
          <w:spacing w:val="-10"/>
          <w:sz w:val="24"/>
        </w:rPr>
        <w:t> </w:t>
      </w:r>
      <w:r>
        <w:rPr>
          <w:i/>
          <w:sz w:val="24"/>
        </w:rPr>
        <w:t>Planificación</w:t>
      </w:r>
      <w:r>
        <w:rPr>
          <w:i/>
          <w:spacing w:val="-12"/>
          <w:sz w:val="24"/>
        </w:rPr>
        <w:t> </w:t>
      </w:r>
      <w:r>
        <w:rPr>
          <w:i/>
          <w:spacing w:val="-2"/>
          <w:sz w:val="24"/>
        </w:rPr>
        <w:t>Institucional</w:t>
      </w:r>
    </w:p>
    <w:p>
      <w:pPr>
        <w:pStyle w:val="ListParagraph"/>
        <w:numPr>
          <w:ilvl w:val="0"/>
          <w:numId w:val="33"/>
        </w:numPr>
        <w:tabs>
          <w:tab w:pos="3230" w:val="left" w:leader="none"/>
        </w:tabs>
        <w:spacing w:line="240" w:lineRule="auto" w:before="34" w:after="0"/>
        <w:ind w:left="3230" w:right="0" w:hanging="359"/>
        <w:jc w:val="left"/>
        <w:rPr>
          <w:i/>
          <w:sz w:val="24"/>
        </w:rPr>
      </w:pPr>
      <w:r>
        <w:rPr>
          <w:i/>
          <w:spacing w:val="-2"/>
          <w:sz w:val="24"/>
        </w:rPr>
        <w:t>Un</w:t>
      </w:r>
      <w:r>
        <w:rPr>
          <w:i/>
          <w:spacing w:val="-10"/>
          <w:sz w:val="24"/>
        </w:rPr>
        <w:t> </w:t>
      </w:r>
      <w:r>
        <w:rPr>
          <w:i/>
          <w:spacing w:val="-2"/>
          <w:sz w:val="24"/>
        </w:rPr>
        <w:t>representante</w:t>
      </w:r>
      <w:r>
        <w:rPr>
          <w:i/>
          <w:spacing w:val="-7"/>
          <w:sz w:val="24"/>
        </w:rPr>
        <w:t> </w:t>
      </w:r>
      <w:r>
        <w:rPr>
          <w:i/>
          <w:spacing w:val="-2"/>
          <w:sz w:val="24"/>
        </w:rPr>
        <w:t>de</w:t>
      </w:r>
      <w:r>
        <w:rPr>
          <w:i/>
          <w:spacing w:val="-7"/>
          <w:sz w:val="24"/>
        </w:rPr>
        <w:t> </w:t>
      </w:r>
      <w:r>
        <w:rPr>
          <w:i/>
          <w:spacing w:val="-2"/>
          <w:sz w:val="24"/>
        </w:rPr>
        <w:t>la</w:t>
      </w:r>
      <w:r>
        <w:rPr>
          <w:i/>
          <w:spacing w:val="-9"/>
          <w:sz w:val="24"/>
        </w:rPr>
        <w:t> </w:t>
      </w:r>
      <w:r>
        <w:rPr>
          <w:i/>
          <w:spacing w:val="-2"/>
          <w:sz w:val="24"/>
        </w:rPr>
        <w:t>Oficina</w:t>
      </w:r>
      <w:r>
        <w:rPr>
          <w:i/>
          <w:spacing w:val="-10"/>
          <w:sz w:val="24"/>
        </w:rPr>
        <w:t> </w:t>
      </w:r>
      <w:r>
        <w:rPr>
          <w:i/>
          <w:spacing w:val="-2"/>
          <w:sz w:val="24"/>
        </w:rPr>
        <w:t>de</w:t>
      </w:r>
      <w:r>
        <w:rPr>
          <w:i/>
          <w:spacing w:val="-7"/>
          <w:sz w:val="24"/>
        </w:rPr>
        <w:t> </w:t>
      </w:r>
      <w:r>
        <w:rPr>
          <w:i/>
          <w:spacing w:val="-2"/>
          <w:sz w:val="24"/>
        </w:rPr>
        <w:t>Asesoría</w:t>
      </w:r>
      <w:r>
        <w:rPr>
          <w:i/>
          <w:spacing w:val="-14"/>
          <w:sz w:val="24"/>
        </w:rPr>
        <w:t> </w:t>
      </w:r>
      <w:r>
        <w:rPr>
          <w:i/>
          <w:spacing w:val="-4"/>
          <w:sz w:val="24"/>
        </w:rPr>
        <w:t>Legal</w:t>
      </w:r>
    </w:p>
    <w:p>
      <w:pPr>
        <w:pStyle w:val="ListParagraph"/>
        <w:numPr>
          <w:ilvl w:val="0"/>
          <w:numId w:val="33"/>
        </w:numPr>
        <w:tabs>
          <w:tab w:pos="3230" w:val="left" w:leader="none"/>
        </w:tabs>
        <w:spacing w:line="240" w:lineRule="auto" w:before="34" w:after="0"/>
        <w:ind w:left="3230" w:right="0" w:hanging="359"/>
        <w:jc w:val="left"/>
        <w:rPr>
          <w:i/>
          <w:sz w:val="24"/>
        </w:rPr>
      </w:pPr>
      <w:r>
        <w:rPr>
          <w:i/>
          <w:spacing w:val="-2"/>
          <w:sz w:val="24"/>
        </w:rPr>
        <w:t>Un</w:t>
      </w:r>
      <w:r>
        <w:rPr>
          <w:i/>
          <w:spacing w:val="-13"/>
          <w:sz w:val="24"/>
        </w:rPr>
        <w:t> </w:t>
      </w:r>
      <w:r>
        <w:rPr>
          <w:i/>
          <w:spacing w:val="-2"/>
          <w:sz w:val="24"/>
        </w:rPr>
        <w:t>representante</w:t>
      </w:r>
      <w:r>
        <w:rPr>
          <w:i/>
          <w:spacing w:val="-9"/>
          <w:sz w:val="24"/>
        </w:rPr>
        <w:t> </w:t>
      </w:r>
      <w:r>
        <w:rPr>
          <w:i/>
          <w:spacing w:val="-2"/>
          <w:sz w:val="24"/>
        </w:rPr>
        <w:t>de</w:t>
      </w:r>
      <w:r>
        <w:rPr>
          <w:i/>
          <w:spacing w:val="-9"/>
          <w:sz w:val="24"/>
        </w:rPr>
        <w:t> </w:t>
      </w:r>
      <w:r>
        <w:rPr>
          <w:i/>
          <w:spacing w:val="-2"/>
          <w:sz w:val="24"/>
        </w:rPr>
        <w:t>FUNDATEC</w:t>
      </w:r>
    </w:p>
    <w:p>
      <w:pPr>
        <w:pStyle w:val="BodyText"/>
        <w:spacing w:before="74"/>
        <w:rPr>
          <w:i/>
        </w:rPr>
      </w:pPr>
    </w:p>
    <w:p>
      <w:pPr>
        <w:pStyle w:val="ListParagraph"/>
        <w:numPr>
          <w:ilvl w:val="2"/>
          <w:numId w:val="17"/>
        </w:numPr>
        <w:tabs>
          <w:tab w:pos="507" w:val="left" w:leader="none"/>
        </w:tabs>
        <w:spacing w:line="240" w:lineRule="auto" w:before="0" w:after="0"/>
        <w:ind w:left="507" w:right="0" w:hanging="209"/>
        <w:jc w:val="center"/>
        <w:rPr>
          <w:i/>
          <w:sz w:val="22"/>
        </w:rPr>
      </w:pPr>
      <w:r>
        <w:rPr>
          <w:i/>
          <w:spacing w:val="-2"/>
          <w:sz w:val="24"/>
        </w:rPr>
        <w:t>Establecer</w:t>
      </w:r>
      <w:r>
        <w:rPr>
          <w:i/>
          <w:spacing w:val="-6"/>
          <w:sz w:val="24"/>
        </w:rPr>
        <w:t> </w:t>
      </w:r>
      <w:r>
        <w:rPr>
          <w:i/>
          <w:spacing w:val="-2"/>
          <w:sz w:val="24"/>
        </w:rPr>
        <w:t>que</w:t>
      </w:r>
      <w:r>
        <w:rPr>
          <w:i/>
          <w:spacing w:val="-6"/>
          <w:sz w:val="24"/>
        </w:rPr>
        <w:t> </w:t>
      </w:r>
      <w:r>
        <w:rPr>
          <w:i/>
          <w:spacing w:val="-2"/>
          <w:sz w:val="24"/>
        </w:rPr>
        <w:t>las</w:t>
      </w:r>
      <w:r>
        <w:rPr>
          <w:i/>
          <w:spacing w:val="-7"/>
          <w:sz w:val="24"/>
        </w:rPr>
        <w:t> </w:t>
      </w:r>
      <w:r>
        <w:rPr>
          <w:i/>
          <w:spacing w:val="-2"/>
          <w:sz w:val="24"/>
        </w:rPr>
        <w:t>funciones</w:t>
      </w:r>
      <w:r>
        <w:rPr>
          <w:i/>
          <w:spacing w:val="-7"/>
          <w:sz w:val="24"/>
        </w:rPr>
        <w:t> </w:t>
      </w:r>
      <w:r>
        <w:rPr>
          <w:i/>
          <w:spacing w:val="-2"/>
          <w:sz w:val="24"/>
        </w:rPr>
        <w:t>de</w:t>
      </w:r>
      <w:r>
        <w:rPr>
          <w:i/>
          <w:spacing w:val="-6"/>
          <w:sz w:val="24"/>
        </w:rPr>
        <w:t> </w:t>
      </w:r>
      <w:r>
        <w:rPr>
          <w:i/>
          <w:spacing w:val="-2"/>
          <w:sz w:val="24"/>
        </w:rPr>
        <w:t>esta</w:t>
      </w:r>
      <w:r>
        <w:rPr>
          <w:i/>
          <w:spacing w:val="-8"/>
          <w:sz w:val="24"/>
        </w:rPr>
        <w:t> </w:t>
      </w:r>
      <w:r>
        <w:rPr>
          <w:i/>
          <w:spacing w:val="-2"/>
          <w:sz w:val="24"/>
        </w:rPr>
        <w:t>comisión</w:t>
      </w:r>
      <w:r>
        <w:rPr>
          <w:i/>
          <w:spacing w:val="-9"/>
          <w:sz w:val="24"/>
        </w:rPr>
        <w:t> </w:t>
      </w:r>
      <w:r>
        <w:rPr>
          <w:i/>
          <w:spacing w:val="-2"/>
          <w:sz w:val="24"/>
        </w:rPr>
        <w:t>sean:</w:t>
      </w:r>
    </w:p>
    <w:p>
      <w:pPr>
        <w:pStyle w:val="BodyText"/>
        <w:spacing w:before="73"/>
        <w:rPr>
          <w:i/>
        </w:rPr>
      </w:pPr>
    </w:p>
    <w:p>
      <w:pPr>
        <w:pStyle w:val="ListParagraph"/>
        <w:numPr>
          <w:ilvl w:val="0"/>
          <w:numId w:val="34"/>
        </w:numPr>
        <w:tabs>
          <w:tab w:pos="3229" w:val="left" w:leader="none"/>
          <w:tab w:pos="3231" w:val="left" w:leader="none"/>
        </w:tabs>
        <w:spacing w:line="271" w:lineRule="auto" w:before="0" w:after="0"/>
        <w:ind w:left="3231" w:right="2281" w:hanging="361"/>
        <w:jc w:val="left"/>
        <w:rPr>
          <w:i/>
          <w:sz w:val="24"/>
        </w:rPr>
      </w:pPr>
      <w:r>
        <w:rPr>
          <w:i/>
          <w:sz w:val="24"/>
        </w:rPr>
        <w:t>Describir</w:t>
      </w:r>
      <w:r>
        <w:rPr>
          <w:i/>
          <w:spacing w:val="-13"/>
          <w:sz w:val="24"/>
        </w:rPr>
        <w:t> </w:t>
      </w:r>
      <w:r>
        <w:rPr>
          <w:i/>
          <w:sz w:val="24"/>
        </w:rPr>
        <w:t>los</w:t>
      </w:r>
      <w:r>
        <w:rPr>
          <w:i/>
          <w:spacing w:val="-14"/>
          <w:sz w:val="24"/>
        </w:rPr>
        <w:t> </w:t>
      </w:r>
      <w:r>
        <w:rPr>
          <w:i/>
          <w:sz w:val="24"/>
        </w:rPr>
        <w:t>procesos</w:t>
      </w:r>
      <w:r>
        <w:rPr>
          <w:i/>
          <w:spacing w:val="-14"/>
          <w:sz w:val="24"/>
        </w:rPr>
        <w:t> </w:t>
      </w:r>
      <w:r>
        <w:rPr>
          <w:i/>
          <w:sz w:val="24"/>
        </w:rPr>
        <w:t>de</w:t>
      </w:r>
      <w:r>
        <w:rPr>
          <w:i/>
          <w:spacing w:val="-13"/>
          <w:sz w:val="24"/>
        </w:rPr>
        <w:t> </w:t>
      </w:r>
      <w:r>
        <w:rPr>
          <w:i/>
          <w:sz w:val="24"/>
        </w:rPr>
        <w:t>educación</w:t>
      </w:r>
      <w:r>
        <w:rPr>
          <w:i/>
          <w:spacing w:val="-16"/>
          <w:sz w:val="24"/>
        </w:rPr>
        <w:t> </w:t>
      </w:r>
      <w:r>
        <w:rPr>
          <w:i/>
          <w:sz w:val="24"/>
        </w:rPr>
        <w:t>técnica</w:t>
      </w:r>
      <w:r>
        <w:rPr>
          <w:i/>
          <w:spacing w:val="-10"/>
          <w:sz w:val="24"/>
        </w:rPr>
        <w:t> </w:t>
      </w:r>
      <w:r>
        <w:rPr>
          <w:i/>
          <w:sz w:val="24"/>
        </w:rPr>
        <w:t>con</w:t>
      </w:r>
      <w:r>
        <w:rPr>
          <w:i/>
          <w:spacing w:val="-11"/>
          <w:sz w:val="24"/>
        </w:rPr>
        <w:t> </w:t>
      </w:r>
      <w:r>
        <w:rPr>
          <w:i/>
          <w:sz w:val="24"/>
        </w:rPr>
        <w:t>adyuvancia </w:t>
      </w:r>
      <w:r>
        <w:rPr>
          <w:i/>
          <w:w w:val="105"/>
          <w:sz w:val="24"/>
        </w:rPr>
        <w:t>con</w:t>
      </w:r>
      <w:r>
        <w:rPr>
          <w:i/>
          <w:spacing w:val="-18"/>
          <w:w w:val="105"/>
          <w:sz w:val="24"/>
        </w:rPr>
        <w:t> </w:t>
      </w:r>
      <w:r>
        <w:rPr>
          <w:i/>
          <w:w w:val="105"/>
          <w:sz w:val="24"/>
        </w:rPr>
        <w:t>Fundatec</w:t>
      </w:r>
      <w:r>
        <w:rPr>
          <w:i/>
          <w:spacing w:val="-17"/>
          <w:w w:val="105"/>
          <w:sz w:val="24"/>
        </w:rPr>
        <w:t> </w:t>
      </w:r>
      <w:r>
        <w:rPr>
          <w:i/>
          <w:w w:val="105"/>
          <w:sz w:val="24"/>
        </w:rPr>
        <w:t>a</w:t>
      </w:r>
      <w:r>
        <w:rPr>
          <w:i/>
          <w:spacing w:val="-18"/>
          <w:w w:val="105"/>
          <w:sz w:val="24"/>
        </w:rPr>
        <w:t> </w:t>
      </w:r>
      <w:r>
        <w:rPr>
          <w:i/>
          <w:w w:val="105"/>
          <w:sz w:val="24"/>
        </w:rPr>
        <w:t>través</w:t>
      </w:r>
      <w:r>
        <w:rPr>
          <w:i/>
          <w:spacing w:val="-18"/>
          <w:w w:val="105"/>
          <w:sz w:val="24"/>
        </w:rPr>
        <w:t> </w:t>
      </w:r>
      <w:r>
        <w:rPr>
          <w:i/>
          <w:w w:val="105"/>
          <w:sz w:val="24"/>
        </w:rPr>
        <w:t>de</w:t>
      </w:r>
      <w:r>
        <w:rPr>
          <w:i/>
          <w:spacing w:val="-17"/>
          <w:w w:val="105"/>
          <w:sz w:val="24"/>
        </w:rPr>
        <w:t> </w:t>
      </w:r>
      <w:r>
        <w:rPr>
          <w:i/>
          <w:w w:val="105"/>
          <w:sz w:val="24"/>
        </w:rPr>
        <w:t>un</w:t>
      </w:r>
      <w:r>
        <w:rPr>
          <w:i/>
          <w:spacing w:val="-18"/>
          <w:w w:val="105"/>
          <w:sz w:val="24"/>
        </w:rPr>
        <w:t> </w:t>
      </w:r>
      <w:r>
        <w:rPr>
          <w:i/>
          <w:w w:val="105"/>
          <w:sz w:val="24"/>
        </w:rPr>
        <w:t>diagnóstico</w:t>
      </w:r>
      <w:r>
        <w:rPr>
          <w:i/>
          <w:spacing w:val="-17"/>
          <w:w w:val="105"/>
          <w:sz w:val="24"/>
        </w:rPr>
        <w:t> </w:t>
      </w:r>
      <w:r>
        <w:rPr>
          <w:i/>
          <w:w w:val="105"/>
          <w:sz w:val="24"/>
        </w:rPr>
        <w:t>que</w:t>
      </w:r>
      <w:r>
        <w:rPr>
          <w:i/>
          <w:spacing w:val="-18"/>
          <w:w w:val="105"/>
          <w:sz w:val="24"/>
        </w:rPr>
        <w:t> </w:t>
      </w:r>
      <w:r>
        <w:rPr>
          <w:i/>
          <w:w w:val="105"/>
          <w:sz w:val="24"/>
        </w:rPr>
        <w:t>permita caracterizar</w:t>
      </w:r>
      <w:r>
        <w:rPr>
          <w:i/>
          <w:spacing w:val="-17"/>
          <w:w w:val="105"/>
          <w:sz w:val="24"/>
        </w:rPr>
        <w:t> </w:t>
      </w:r>
      <w:r>
        <w:rPr>
          <w:i/>
          <w:w w:val="105"/>
          <w:sz w:val="24"/>
        </w:rPr>
        <w:t>la</w:t>
      </w:r>
      <w:r>
        <w:rPr>
          <w:i/>
          <w:spacing w:val="-17"/>
          <w:w w:val="105"/>
          <w:sz w:val="24"/>
        </w:rPr>
        <w:t> </w:t>
      </w:r>
      <w:r>
        <w:rPr>
          <w:i/>
          <w:w w:val="105"/>
          <w:sz w:val="24"/>
        </w:rPr>
        <w:t>gestión</w:t>
      </w:r>
      <w:r>
        <w:rPr>
          <w:i/>
          <w:spacing w:val="-18"/>
          <w:w w:val="105"/>
          <w:sz w:val="24"/>
        </w:rPr>
        <w:t> </w:t>
      </w:r>
      <w:r>
        <w:rPr>
          <w:i/>
          <w:w w:val="105"/>
          <w:sz w:val="24"/>
        </w:rPr>
        <w:t>de</w:t>
      </w:r>
      <w:r>
        <w:rPr>
          <w:i/>
          <w:spacing w:val="-15"/>
          <w:w w:val="105"/>
          <w:sz w:val="24"/>
        </w:rPr>
        <w:t> </w:t>
      </w:r>
      <w:r>
        <w:rPr>
          <w:i/>
          <w:w w:val="105"/>
          <w:sz w:val="24"/>
        </w:rPr>
        <w:t>los</w:t>
      </w:r>
      <w:r>
        <w:rPr>
          <w:i/>
          <w:spacing w:val="-17"/>
          <w:w w:val="105"/>
          <w:sz w:val="24"/>
        </w:rPr>
        <w:t> </w:t>
      </w:r>
      <w:r>
        <w:rPr>
          <w:i/>
          <w:w w:val="105"/>
          <w:sz w:val="24"/>
        </w:rPr>
        <w:t>programas</w:t>
      </w:r>
      <w:r>
        <w:rPr>
          <w:i/>
          <w:spacing w:val="-17"/>
          <w:w w:val="105"/>
          <w:sz w:val="24"/>
        </w:rPr>
        <w:t> </w:t>
      </w:r>
      <w:r>
        <w:rPr>
          <w:i/>
          <w:w w:val="105"/>
          <w:sz w:val="24"/>
        </w:rPr>
        <w:t>inter</w:t>
      </w:r>
      <w:r>
        <w:rPr>
          <w:i/>
          <w:spacing w:val="-16"/>
          <w:w w:val="105"/>
          <w:sz w:val="24"/>
        </w:rPr>
        <w:t> </w:t>
      </w:r>
      <w:r>
        <w:rPr>
          <w:i/>
          <w:w w:val="105"/>
          <w:sz w:val="24"/>
        </w:rPr>
        <w:t>e </w:t>
      </w:r>
      <w:r>
        <w:rPr>
          <w:i/>
          <w:sz w:val="24"/>
        </w:rPr>
        <w:t>intrainstitucional con las diferentes entidades involucradas.</w:t>
      </w:r>
    </w:p>
    <w:p>
      <w:pPr>
        <w:pStyle w:val="ListParagraph"/>
        <w:numPr>
          <w:ilvl w:val="0"/>
          <w:numId w:val="34"/>
        </w:numPr>
        <w:tabs>
          <w:tab w:pos="3229" w:val="left" w:leader="none"/>
          <w:tab w:pos="3231" w:val="left" w:leader="none"/>
        </w:tabs>
        <w:spacing w:line="268" w:lineRule="auto" w:before="243" w:after="0"/>
        <w:ind w:left="3231" w:right="2386" w:hanging="361"/>
        <w:jc w:val="left"/>
        <w:rPr>
          <w:i/>
          <w:sz w:val="24"/>
        </w:rPr>
      </w:pPr>
      <w:r>
        <w:rPr>
          <w:i/>
          <w:sz w:val="24"/>
        </w:rPr>
        <w:t>Realizar un análisis situacional con las fortalezas, oportunidades, debilidades y amenazas que presentan las partes</w:t>
      </w:r>
      <w:r>
        <w:rPr>
          <w:i/>
          <w:spacing w:val="-8"/>
          <w:sz w:val="24"/>
        </w:rPr>
        <w:t> </w:t>
      </w:r>
      <w:r>
        <w:rPr>
          <w:i/>
          <w:sz w:val="24"/>
        </w:rPr>
        <w:t>y</w:t>
      </w:r>
      <w:r>
        <w:rPr>
          <w:i/>
          <w:spacing w:val="-10"/>
          <w:sz w:val="24"/>
        </w:rPr>
        <w:t> </w:t>
      </w:r>
      <w:r>
        <w:rPr>
          <w:i/>
          <w:sz w:val="24"/>
        </w:rPr>
        <w:t>procesos</w:t>
      </w:r>
      <w:r>
        <w:rPr>
          <w:i/>
          <w:spacing w:val="-8"/>
          <w:sz w:val="24"/>
        </w:rPr>
        <w:t> </w:t>
      </w:r>
      <w:r>
        <w:rPr>
          <w:i/>
          <w:sz w:val="24"/>
        </w:rPr>
        <w:t>involucrados</w:t>
      </w:r>
      <w:r>
        <w:rPr>
          <w:i/>
          <w:spacing w:val="-8"/>
          <w:sz w:val="24"/>
        </w:rPr>
        <w:t> </w:t>
      </w:r>
      <w:r>
        <w:rPr>
          <w:i/>
          <w:sz w:val="24"/>
        </w:rPr>
        <w:t>en</w:t>
      </w:r>
      <w:r>
        <w:rPr>
          <w:i/>
          <w:spacing w:val="-10"/>
          <w:sz w:val="24"/>
        </w:rPr>
        <w:t> </w:t>
      </w:r>
      <w:r>
        <w:rPr>
          <w:i/>
          <w:sz w:val="24"/>
        </w:rPr>
        <w:t>el</w:t>
      </w:r>
      <w:r>
        <w:rPr>
          <w:i/>
          <w:spacing w:val="-8"/>
          <w:sz w:val="24"/>
        </w:rPr>
        <w:t> </w:t>
      </w:r>
      <w:r>
        <w:rPr>
          <w:i/>
          <w:sz w:val="24"/>
        </w:rPr>
        <w:t>diagnóstico</w:t>
      </w:r>
      <w:r>
        <w:rPr>
          <w:i/>
          <w:spacing w:val="-11"/>
          <w:sz w:val="24"/>
        </w:rPr>
        <w:t> </w:t>
      </w:r>
      <w:r>
        <w:rPr>
          <w:i/>
          <w:sz w:val="24"/>
        </w:rPr>
        <w:t>realizado.</w:t>
      </w:r>
    </w:p>
    <w:p>
      <w:pPr>
        <w:pStyle w:val="BodyText"/>
        <w:rPr>
          <w:i/>
        </w:rPr>
      </w:pPr>
    </w:p>
    <w:p>
      <w:pPr>
        <w:pStyle w:val="BodyText"/>
        <w:spacing w:before="246"/>
        <w:rPr>
          <w:i/>
        </w:rPr>
      </w:pPr>
    </w:p>
    <w:p>
      <w:pPr>
        <w:pStyle w:val="ListParagraph"/>
        <w:numPr>
          <w:ilvl w:val="0"/>
          <w:numId w:val="34"/>
        </w:numPr>
        <w:tabs>
          <w:tab w:pos="3229" w:val="left" w:leader="none"/>
          <w:tab w:pos="3231" w:val="left" w:leader="none"/>
        </w:tabs>
        <w:spacing w:line="271" w:lineRule="auto" w:before="0" w:after="0"/>
        <w:ind w:left="3231" w:right="2107" w:hanging="361"/>
        <w:jc w:val="left"/>
        <w:rPr>
          <w:i/>
          <w:sz w:val="24"/>
        </w:rPr>
      </w:pPr>
      <w:r>
        <w:rPr>
          <w:i/>
          <w:spacing w:val="-2"/>
          <w:w w:val="105"/>
          <w:sz w:val="24"/>
        </w:rPr>
        <w:t>Establecer</w:t>
      </w:r>
      <w:r>
        <w:rPr>
          <w:i/>
          <w:spacing w:val="-6"/>
          <w:w w:val="105"/>
          <w:sz w:val="24"/>
        </w:rPr>
        <w:t> </w:t>
      </w:r>
      <w:r>
        <w:rPr>
          <w:i/>
          <w:spacing w:val="-2"/>
          <w:w w:val="105"/>
          <w:sz w:val="24"/>
        </w:rPr>
        <w:t>la</w:t>
      </w:r>
      <w:r>
        <w:rPr>
          <w:i/>
          <w:spacing w:val="-8"/>
          <w:w w:val="105"/>
          <w:sz w:val="24"/>
        </w:rPr>
        <w:t> </w:t>
      </w:r>
      <w:r>
        <w:rPr>
          <w:i/>
          <w:spacing w:val="-2"/>
          <w:w w:val="105"/>
          <w:sz w:val="24"/>
        </w:rPr>
        <w:t>correlación,</w:t>
      </w:r>
      <w:r>
        <w:rPr>
          <w:i/>
          <w:spacing w:val="-10"/>
          <w:w w:val="105"/>
          <w:sz w:val="24"/>
        </w:rPr>
        <w:t> </w:t>
      </w:r>
      <w:r>
        <w:rPr>
          <w:i/>
          <w:spacing w:val="-2"/>
          <w:w w:val="105"/>
          <w:sz w:val="24"/>
        </w:rPr>
        <w:t>similitudes</w:t>
      </w:r>
      <w:r>
        <w:rPr>
          <w:i/>
          <w:spacing w:val="-7"/>
          <w:w w:val="105"/>
          <w:sz w:val="24"/>
        </w:rPr>
        <w:t> </w:t>
      </w:r>
      <w:r>
        <w:rPr>
          <w:i/>
          <w:spacing w:val="-2"/>
          <w:w w:val="105"/>
          <w:sz w:val="24"/>
        </w:rPr>
        <w:t>y</w:t>
      </w:r>
      <w:r>
        <w:rPr>
          <w:i/>
          <w:spacing w:val="-10"/>
          <w:w w:val="105"/>
          <w:sz w:val="24"/>
        </w:rPr>
        <w:t> </w:t>
      </w:r>
      <w:r>
        <w:rPr>
          <w:i/>
          <w:spacing w:val="-2"/>
          <w:w w:val="105"/>
          <w:sz w:val="24"/>
        </w:rPr>
        <w:t>diferencias</w:t>
      </w:r>
      <w:r>
        <w:rPr>
          <w:i/>
          <w:spacing w:val="-7"/>
          <w:w w:val="105"/>
          <w:sz w:val="24"/>
        </w:rPr>
        <w:t> </w:t>
      </w:r>
      <w:r>
        <w:rPr>
          <w:i/>
          <w:spacing w:val="-2"/>
          <w:w w:val="105"/>
          <w:sz w:val="24"/>
        </w:rPr>
        <w:t>que </w:t>
      </w:r>
      <w:r>
        <w:rPr>
          <w:i/>
          <w:sz w:val="24"/>
        </w:rPr>
        <w:t>presentan las partes y procesos involucrados en el diagnóstico, con el objetivo de definir el marco estructural de </w:t>
      </w:r>
      <w:r>
        <w:rPr>
          <w:i/>
          <w:w w:val="105"/>
          <w:sz w:val="24"/>
        </w:rPr>
        <w:t>gobernanza,</w:t>
      </w:r>
      <w:r>
        <w:rPr>
          <w:i/>
          <w:spacing w:val="-18"/>
          <w:w w:val="105"/>
          <w:sz w:val="24"/>
        </w:rPr>
        <w:t> </w:t>
      </w:r>
      <w:r>
        <w:rPr>
          <w:i/>
          <w:w w:val="105"/>
          <w:sz w:val="24"/>
        </w:rPr>
        <w:t>una</w:t>
      </w:r>
      <w:r>
        <w:rPr>
          <w:i/>
          <w:spacing w:val="-17"/>
          <w:w w:val="105"/>
          <w:sz w:val="24"/>
        </w:rPr>
        <w:t> </w:t>
      </w:r>
      <w:r>
        <w:rPr>
          <w:i/>
          <w:w w:val="105"/>
          <w:sz w:val="24"/>
        </w:rPr>
        <w:t>gestión</w:t>
      </w:r>
      <w:r>
        <w:rPr>
          <w:i/>
          <w:spacing w:val="-18"/>
          <w:w w:val="105"/>
          <w:sz w:val="24"/>
        </w:rPr>
        <w:t> </w:t>
      </w:r>
      <w:r>
        <w:rPr>
          <w:i/>
          <w:w w:val="105"/>
          <w:sz w:val="24"/>
        </w:rPr>
        <w:t>integrada</w:t>
      </w:r>
      <w:r>
        <w:rPr>
          <w:i/>
          <w:spacing w:val="-18"/>
          <w:w w:val="105"/>
          <w:sz w:val="24"/>
        </w:rPr>
        <w:t> </w:t>
      </w:r>
      <w:r>
        <w:rPr>
          <w:i/>
          <w:w w:val="105"/>
          <w:sz w:val="24"/>
        </w:rPr>
        <w:t>para</w:t>
      </w:r>
      <w:r>
        <w:rPr>
          <w:i/>
          <w:spacing w:val="-17"/>
          <w:w w:val="105"/>
          <w:sz w:val="24"/>
        </w:rPr>
        <w:t> </w:t>
      </w:r>
      <w:r>
        <w:rPr>
          <w:i/>
          <w:w w:val="105"/>
          <w:sz w:val="24"/>
        </w:rPr>
        <w:t>la</w:t>
      </w:r>
      <w:r>
        <w:rPr>
          <w:i/>
          <w:spacing w:val="-18"/>
          <w:w w:val="105"/>
          <w:sz w:val="24"/>
        </w:rPr>
        <w:t> </w:t>
      </w:r>
      <w:r>
        <w:rPr>
          <w:i/>
          <w:w w:val="105"/>
          <w:sz w:val="24"/>
        </w:rPr>
        <w:t>eficiencia</w:t>
      </w:r>
      <w:r>
        <w:rPr>
          <w:i/>
          <w:spacing w:val="-17"/>
          <w:w w:val="105"/>
          <w:sz w:val="24"/>
        </w:rPr>
        <w:t> </w:t>
      </w:r>
      <w:r>
        <w:rPr>
          <w:i/>
          <w:w w:val="105"/>
          <w:sz w:val="24"/>
        </w:rPr>
        <w:t>y</w:t>
      </w:r>
      <w:r>
        <w:rPr>
          <w:i/>
          <w:spacing w:val="-18"/>
          <w:w w:val="105"/>
          <w:sz w:val="24"/>
        </w:rPr>
        <w:t> </w:t>
      </w:r>
      <w:r>
        <w:rPr>
          <w:i/>
          <w:w w:val="105"/>
          <w:sz w:val="24"/>
        </w:rPr>
        <w:t>la </w:t>
      </w:r>
      <w:r>
        <w:rPr>
          <w:i/>
          <w:sz w:val="24"/>
        </w:rPr>
        <w:t>competitividad, y la estandarización para la mejora continua.</w:t>
      </w:r>
    </w:p>
    <w:p>
      <w:pPr>
        <w:pStyle w:val="ListParagraph"/>
        <w:numPr>
          <w:ilvl w:val="0"/>
          <w:numId w:val="34"/>
        </w:numPr>
        <w:tabs>
          <w:tab w:pos="3229" w:val="left" w:leader="none"/>
          <w:tab w:pos="3231" w:val="left" w:leader="none"/>
        </w:tabs>
        <w:spacing w:line="271" w:lineRule="auto" w:before="1" w:after="0"/>
        <w:ind w:left="3231" w:right="2804" w:hanging="361"/>
        <w:jc w:val="left"/>
        <w:rPr>
          <w:i/>
          <w:sz w:val="24"/>
        </w:rPr>
      </w:pPr>
      <w:r>
        <w:rPr>
          <w:i/>
          <w:sz w:val="24"/>
        </w:rPr>
        <w:t>Identificar los ajustes estructurales, normativos y presupuestarios</w:t>
      </w:r>
      <w:r>
        <w:rPr>
          <w:i/>
          <w:spacing w:val="-9"/>
          <w:sz w:val="24"/>
        </w:rPr>
        <w:t> </w:t>
      </w:r>
      <w:r>
        <w:rPr>
          <w:i/>
          <w:sz w:val="24"/>
        </w:rPr>
        <w:t>necesarios</w:t>
      </w:r>
      <w:r>
        <w:rPr>
          <w:i/>
          <w:spacing w:val="-9"/>
          <w:sz w:val="24"/>
        </w:rPr>
        <w:t> </w:t>
      </w:r>
      <w:r>
        <w:rPr>
          <w:i/>
          <w:sz w:val="24"/>
        </w:rPr>
        <w:t>para</w:t>
      </w:r>
      <w:r>
        <w:rPr>
          <w:i/>
          <w:spacing w:val="-10"/>
          <w:sz w:val="24"/>
        </w:rPr>
        <w:t> </w:t>
      </w:r>
      <w:r>
        <w:rPr>
          <w:i/>
          <w:sz w:val="24"/>
        </w:rPr>
        <w:t>el</w:t>
      </w:r>
      <w:r>
        <w:rPr>
          <w:i/>
          <w:spacing w:val="-14"/>
          <w:sz w:val="24"/>
        </w:rPr>
        <w:t> </w:t>
      </w:r>
      <w:r>
        <w:rPr>
          <w:i/>
          <w:sz w:val="24"/>
        </w:rPr>
        <w:t>establecimiento</w:t>
      </w:r>
      <w:r>
        <w:rPr>
          <w:i/>
          <w:spacing w:val="-12"/>
          <w:sz w:val="24"/>
        </w:rPr>
        <w:t> </w:t>
      </w:r>
      <w:r>
        <w:rPr>
          <w:i/>
          <w:sz w:val="24"/>
        </w:rPr>
        <w:t>del Modelo de Gestión de Programas Técnicos.</w:t>
      </w:r>
    </w:p>
    <w:p>
      <w:pPr>
        <w:pStyle w:val="ListParagraph"/>
        <w:numPr>
          <w:ilvl w:val="0"/>
          <w:numId w:val="34"/>
        </w:numPr>
        <w:tabs>
          <w:tab w:pos="3231" w:val="left" w:leader="none"/>
        </w:tabs>
        <w:spacing w:line="271" w:lineRule="auto" w:before="0" w:after="0"/>
        <w:ind w:left="3231" w:right="2111" w:hanging="361"/>
        <w:jc w:val="left"/>
        <w:rPr>
          <w:i/>
          <w:sz w:val="24"/>
        </w:rPr>
      </w:pPr>
      <w:r>
        <w:rPr>
          <w:i/>
          <w:sz w:val="24"/>
        </w:rPr>
        <w:t>Proponer la redacción de una Política Específica y un Reglamento para normar el funcionamiento en una instancia </w:t>
      </w:r>
      <w:r>
        <w:rPr>
          <w:i/>
          <w:w w:val="105"/>
          <w:sz w:val="24"/>
        </w:rPr>
        <w:t>institucional</w:t>
      </w:r>
      <w:r>
        <w:rPr>
          <w:i/>
          <w:spacing w:val="-18"/>
          <w:w w:val="105"/>
          <w:sz w:val="24"/>
        </w:rPr>
        <w:t> </w:t>
      </w:r>
      <w:r>
        <w:rPr>
          <w:i/>
          <w:w w:val="105"/>
          <w:sz w:val="24"/>
        </w:rPr>
        <w:t>para</w:t>
      </w:r>
      <w:r>
        <w:rPr>
          <w:i/>
          <w:spacing w:val="-17"/>
          <w:w w:val="105"/>
          <w:sz w:val="24"/>
        </w:rPr>
        <w:t> </w:t>
      </w:r>
      <w:r>
        <w:rPr>
          <w:i/>
          <w:w w:val="105"/>
          <w:sz w:val="24"/>
        </w:rPr>
        <w:t>la</w:t>
      </w:r>
      <w:r>
        <w:rPr>
          <w:i/>
          <w:spacing w:val="-18"/>
          <w:w w:val="105"/>
          <w:sz w:val="24"/>
        </w:rPr>
        <w:t> </w:t>
      </w:r>
      <w:r>
        <w:rPr>
          <w:i/>
          <w:w w:val="105"/>
          <w:sz w:val="24"/>
        </w:rPr>
        <w:t>implementación</w:t>
      </w:r>
      <w:r>
        <w:rPr>
          <w:i/>
          <w:spacing w:val="-18"/>
          <w:w w:val="105"/>
          <w:sz w:val="24"/>
        </w:rPr>
        <w:t> </w:t>
      </w:r>
      <w:r>
        <w:rPr>
          <w:i/>
          <w:w w:val="105"/>
          <w:sz w:val="24"/>
        </w:rPr>
        <w:t>del</w:t>
      </w:r>
      <w:r>
        <w:rPr>
          <w:i/>
          <w:spacing w:val="-17"/>
          <w:w w:val="105"/>
          <w:sz w:val="24"/>
        </w:rPr>
        <w:t> </w:t>
      </w:r>
      <w:r>
        <w:rPr>
          <w:i/>
          <w:w w:val="105"/>
          <w:sz w:val="24"/>
        </w:rPr>
        <w:t>Modelo</w:t>
      </w:r>
      <w:r>
        <w:rPr>
          <w:i/>
          <w:spacing w:val="-18"/>
          <w:w w:val="105"/>
          <w:sz w:val="24"/>
        </w:rPr>
        <w:t> </w:t>
      </w:r>
      <w:r>
        <w:rPr>
          <w:i/>
          <w:w w:val="105"/>
          <w:sz w:val="24"/>
        </w:rPr>
        <w:t>de</w:t>
      </w:r>
      <w:r>
        <w:rPr>
          <w:i/>
          <w:spacing w:val="-17"/>
          <w:w w:val="105"/>
          <w:sz w:val="24"/>
        </w:rPr>
        <w:t> </w:t>
      </w:r>
      <w:r>
        <w:rPr>
          <w:i/>
          <w:w w:val="105"/>
          <w:sz w:val="24"/>
        </w:rPr>
        <w:t>Gestión </w:t>
      </w:r>
      <w:r>
        <w:rPr>
          <w:i/>
          <w:sz w:val="24"/>
        </w:rPr>
        <w:t>de Programas Técnicos con los cimientos de un marco</w:t>
      </w:r>
      <w:r>
        <w:rPr>
          <w:i/>
          <w:spacing w:val="-1"/>
          <w:sz w:val="24"/>
        </w:rPr>
        <w:t> </w:t>
      </w:r>
      <w:r>
        <w:rPr>
          <w:i/>
          <w:sz w:val="24"/>
        </w:rPr>
        <w:t>de </w:t>
      </w:r>
      <w:r>
        <w:rPr>
          <w:i/>
          <w:w w:val="105"/>
          <w:sz w:val="24"/>
        </w:rPr>
        <w:t>gobernanza,</w:t>
      </w:r>
      <w:r>
        <w:rPr>
          <w:i/>
          <w:spacing w:val="-18"/>
          <w:w w:val="105"/>
          <w:sz w:val="24"/>
        </w:rPr>
        <w:t> </w:t>
      </w:r>
      <w:r>
        <w:rPr>
          <w:i/>
          <w:w w:val="105"/>
          <w:sz w:val="24"/>
        </w:rPr>
        <w:t>una</w:t>
      </w:r>
      <w:r>
        <w:rPr>
          <w:i/>
          <w:spacing w:val="-17"/>
          <w:w w:val="105"/>
          <w:sz w:val="24"/>
        </w:rPr>
        <w:t> </w:t>
      </w:r>
      <w:r>
        <w:rPr>
          <w:i/>
          <w:w w:val="105"/>
          <w:sz w:val="24"/>
        </w:rPr>
        <w:t>gestión</w:t>
      </w:r>
      <w:r>
        <w:rPr>
          <w:i/>
          <w:spacing w:val="-18"/>
          <w:w w:val="105"/>
          <w:sz w:val="24"/>
        </w:rPr>
        <w:t> </w:t>
      </w:r>
      <w:r>
        <w:rPr>
          <w:i/>
          <w:w w:val="105"/>
          <w:sz w:val="24"/>
        </w:rPr>
        <w:t>integrada</w:t>
      </w:r>
      <w:r>
        <w:rPr>
          <w:i/>
          <w:spacing w:val="-18"/>
          <w:w w:val="105"/>
          <w:sz w:val="24"/>
        </w:rPr>
        <w:t> </w:t>
      </w:r>
      <w:r>
        <w:rPr>
          <w:i/>
          <w:w w:val="105"/>
          <w:sz w:val="24"/>
        </w:rPr>
        <w:t>para</w:t>
      </w:r>
      <w:r>
        <w:rPr>
          <w:i/>
          <w:spacing w:val="-17"/>
          <w:w w:val="105"/>
          <w:sz w:val="24"/>
        </w:rPr>
        <w:t> </w:t>
      </w:r>
      <w:r>
        <w:rPr>
          <w:i/>
          <w:w w:val="105"/>
          <w:sz w:val="24"/>
        </w:rPr>
        <w:t>la</w:t>
      </w:r>
      <w:r>
        <w:rPr>
          <w:i/>
          <w:spacing w:val="-18"/>
          <w:w w:val="105"/>
          <w:sz w:val="24"/>
        </w:rPr>
        <w:t> </w:t>
      </w:r>
      <w:r>
        <w:rPr>
          <w:i/>
          <w:w w:val="105"/>
          <w:sz w:val="24"/>
        </w:rPr>
        <w:t>eficiencia</w:t>
      </w:r>
      <w:r>
        <w:rPr>
          <w:i/>
          <w:spacing w:val="-17"/>
          <w:w w:val="105"/>
          <w:sz w:val="24"/>
        </w:rPr>
        <w:t> </w:t>
      </w:r>
      <w:r>
        <w:rPr>
          <w:i/>
          <w:w w:val="105"/>
          <w:sz w:val="24"/>
        </w:rPr>
        <w:t>y</w:t>
      </w:r>
      <w:r>
        <w:rPr>
          <w:i/>
          <w:spacing w:val="-18"/>
          <w:w w:val="105"/>
          <w:sz w:val="24"/>
        </w:rPr>
        <w:t> </w:t>
      </w:r>
      <w:r>
        <w:rPr>
          <w:i/>
          <w:w w:val="105"/>
          <w:sz w:val="24"/>
        </w:rPr>
        <w:t>la </w:t>
      </w:r>
      <w:r>
        <w:rPr>
          <w:i/>
          <w:sz w:val="24"/>
        </w:rPr>
        <w:t>competitividad, y la estandarización para la mejora continua.</w:t>
      </w:r>
    </w:p>
    <w:p>
      <w:pPr>
        <w:pStyle w:val="ListParagraph"/>
        <w:numPr>
          <w:ilvl w:val="0"/>
          <w:numId w:val="34"/>
        </w:numPr>
        <w:tabs>
          <w:tab w:pos="3231" w:val="left" w:leader="none"/>
        </w:tabs>
        <w:spacing w:line="271" w:lineRule="auto" w:before="5" w:after="0"/>
        <w:ind w:left="3231" w:right="2238" w:hanging="361"/>
        <w:jc w:val="left"/>
        <w:rPr>
          <w:i/>
          <w:sz w:val="24"/>
        </w:rPr>
      </w:pPr>
      <w:r>
        <w:rPr>
          <w:i/>
          <w:sz w:val="24"/>
        </w:rPr>
        <w:t>Presentar</w:t>
      </w:r>
      <w:r>
        <w:rPr>
          <w:i/>
          <w:spacing w:val="-8"/>
          <w:sz w:val="24"/>
        </w:rPr>
        <w:t> </w:t>
      </w:r>
      <w:r>
        <w:rPr>
          <w:i/>
          <w:sz w:val="24"/>
        </w:rPr>
        <w:t>las</w:t>
      </w:r>
      <w:r>
        <w:rPr>
          <w:i/>
          <w:spacing w:val="-9"/>
          <w:sz w:val="24"/>
        </w:rPr>
        <w:t> </w:t>
      </w:r>
      <w:r>
        <w:rPr>
          <w:i/>
          <w:sz w:val="24"/>
        </w:rPr>
        <w:t>propuestas,</w:t>
      </w:r>
      <w:r>
        <w:rPr>
          <w:i/>
          <w:spacing w:val="-11"/>
          <w:sz w:val="24"/>
        </w:rPr>
        <w:t> </w:t>
      </w:r>
      <w:r>
        <w:rPr>
          <w:i/>
          <w:sz w:val="24"/>
        </w:rPr>
        <w:t>modificaciones</w:t>
      </w:r>
      <w:r>
        <w:rPr>
          <w:i/>
          <w:spacing w:val="-9"/>
          <w:sz w:val="24"/>
        </w:rPr>
        <w:t> </w:t>
      </w:r>
      <w:r>
        <w:rPr>
          <w:i/>
          <w:sz w:val="24"/>
        </w:rPr>
        <w:t>e</w:t>
      </w:r>
      <w:r>
        <w:rPr>
          <w:i/>
          <w:spacing w:val="-8"/>
          <w:sz w:val="24"/>
        </w:rPr>
        <w:t> </w:t>
      </w:r>
      <w:r>
        <w:rPr>
          <w:i/>
          <w:sz w:val="24"/>
        </w:rPr>
        <w:t>informes,</w:t>
      </w:r>
      <w:r>
        <w:rPr>
          <w:i/>
          <w:spacing w:val="-11"/>
          <w:sz w:val="24"/>
        </w:rPr>
        <w:t> </w:t>
      </w:r>
      <w:r>
        <w:rPr>
          <w:i/>
          <w:sz w:val="24"/>
        </w:rPr>
        <w:t>ante</w:t>
      </w:r>
      <w:r>
        <w:rPr>
          <w:i/>
          <w:spacing w:val="-8"/>
          <w:sz w:val="24"/>
        </w:rPr>
        <w:t> </w:t>
      </w:r>
      <w:r>
        <w:rPr>
          <w:i/>
          <w:sz w:val="24"/>
        </w:rPr>
        <w:t>la Asamblea Institucional Representativa o el Consejo Institucional según su competencia para su aprobación y puesta en marcha.</w:t>
      </w:r>
    </w:p>
    <w:p>
      <w:pPr>
        <w:pStyle w:val="ListParagraph"/>
        <w:spacing w:after="0" w:line="271"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21" name="Image 221"/>
            <wp:cNvGraphicFramePr>
              <a:graphicFrameLocks/>
            </wp:cNvGraphicFramePr>
            <a:graphic>
              <a:graphicData uri="http://schemas.openxmlformats.org/drawingml/2006/picture">
                <pic:pic>
                  <pic:nvPicPr>
                    <pic:cNvPr id="221" name="Image 221"/>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pStyle w:val="ListParagraph"/>
        <w:numPr>
          <w:ilvl w:val="2"/>
          <w:numId w:val="17"/>
        </w:numPr>
        <w:tabs>
          <w:tab w:pos="3440" w:val="left" w:leader="none"/>
        </w:tabs>
        <w:spacing w:line="271" w:lineRule="auto" w:before="0" w:after="0"/>
        <w:ind w:left="3231" w:right="2082" w:firstLine="0"/>
        <w:jc w:val="left"/>
        <w:rPr>
          <w:i/>
          <w:sz w:val="22"/>
        </w:rPr>
      </w:pPr>
      <w:r>
        <w:rPr>
          <w:i/>
          <w:sz w:val="24"/>
        </w:rPr>
        <w:t>La Comisión deberá desarrollar un cronograma de trabajo, con un plazo de 12 meses a partir de la aprobación, con la posibilidad</w:t>
      </w:r>
      <w:r>
        <w:rPr>
          <w:i/>
          <w:spacing w:val="-4"/>
          <w:sz w:val="24"/>
        </w:rPr>
        <w:t> </w:t>
      </w:r>
      <w:r>
        <w:rPr>
          <w:i/>
          <w:sz w:val="24"/>
        </w:rPr>
        <w:t>de</w:t>
      </w:r>
      <w:r>
        <w:rPr>
          <w:i/>
          <w:spacing w:val="-1"/>
          <w:sz w:val="24"/>
        </w:rPr>
        <w:t> </w:t>
      </w:r>
      <w:r>
        <w:rPr>
          <w:i/>
          <w:sz w:val="24"/>
        </w:rPr>
        <w:t>extender</w:t>
      </w:r>
      <w:r>
        <w:rPr>
          <w:i/>
          <w:spacing w:val="-1"/>
          <w:sz w:val="24"/>
        </w:rPr>
        <w:t> </w:t>
      </w:r>
      <w:r>
        <w:rPr>
          <w:i/>
          <w:sz w:val="24"/>
        </w:rPr>
        <w:t>el</w:t>
      </w:r>
      <w:r>
        <w:rPr>
          <w:i/>
          <w:spacing w:val="-2"/>
          <w:sz w:val="24"/>
        </w:rPr>
        <w:t> </w:t>
      </w:r>
      <w:r>
        <w:rPr>
          <w:i/>
          <w:sz w:val="24"/>
        </w:rPr>
        <w:t>plazo</w:t>
      </w:r>
      <w:r>
        <w:rPr>
          <w:i/>
          <w:spacing w:val="-6"/>
          <w:sz w:val="24"/>
        </w:rPr>
        <w:t> </w:t>
      </w:r>
      <w:r>
        <w:rPr>
          <w:i/>
          <w:sz w:val="24"/>
        </w:rPr>
        <w:t>por</w:t>
      </w:r>
      <w:r>
        <w:rPr>
          <w:i/>
          <w:spacing w:val="-1"/>
          <w:sz w:val="24"/>
        </w:rPr>
        <w:t> </w:t>
      </w:r>
      <w:r>
        <w:rPr>
          <w:i/>
          <w:sz w:val="24"/>
        </w:rPr>
        <w:t>un periodo</w:t>
      </w:r>
      <w:r>
        <w:rPr>
          <w:i/>
          <w:spacing w:val="-6"/>
          <w:sz w:val="24"/>
        </w:rPr>
        <w:t> </w:t>
      </w:r>
      <w:r>
        <w:rPr>
          <w:i/>
          <w:sz w:val="24"/>
        </w:rPr>
        <w:t>de</w:t>
      </w:r>
      <w:r>
        <w:rPr>
          <w:i/>
          <w:spacing w:val="-1"/>
          <w:sz w:val="24"/>
        </w:rPr>
        <w:t> </w:t>
      </w:r>
      <w:r>
        <w:rPr>
          <w:i/>
          <w:sz w:val="24"/>
        </w:rPr>
        <w:t>6</w:t>
      </w:r>
      <w:r>
        <w:rPr>
          <w:i/>
          <w:spacing w:val="-2"/>
          <w:sz w:val="24"/>
        </w:rPr>
        <w:t> </w:t>
      </w:r>
      <w:r>
        <w:rPr>
          <w:i/>
          <w:sz w:val="24"/>
        </w:rPr>
        <w:t>meses,</w:t>
      </w:r>
      <w:r>
        <w:rPr>
          <w:i/>
          <w:spacing w:val="-5"/>
          <w:sz w:val="24"/>
        </w:rPr>
        <w:t> </w:t>
      </w:r>
      <w:r>
        <w:rPr>
          <w:i/>
          <w:sz w:val="24"/>
        </w:rPr>
        <w:t>a solicitud razonada de la Comisión ante la DAIR. La comisión trabajará con quorum del 80% de las personas nombradas con una persona coordinadora que gestionará las reuniones, para</w:t>
      </w:r>
      <w:r>
        <w:rPr>
          <w:i/>
          <w:spacing w:val="-4"/>
          <w:sz w:val="24"/>
        </w:rPr>
        <w:t> </w:t>
      </w:r>
      <w:r>
        <w:rPr>
          <w:i/>
          <w:sz w:val="24"/>
        </w:rPr>
        <w:t>cumplir</w:t>
      </w:r>
      <w:r>
        <w:rPr>
          <w:i/>
          <w:spacing w:val="-2"/>
          <w:sz w:val="24"/>
        </w:rPr>
        <w:t> </w:t>
      </w:r>
      <w:r>
        <w:rPr>
          <w:i/>
          <w:sz w:val="24"/>
        </w:rPr>
        <w:t>todas</w:t>
      </w:r>
      <w:r>
        <w:rPr>
          <w:i/>
          <w:spacing w:val="-2"/>
          <w:sz w:val="24"/>
        </w:rPr>
        <w:t> </w:t>
      </w:r>
      <w:r>
        <w:rPr>
          <w:i/>
          <w:sz w:val="24"/>
        </w:rPr>
        <w:t>las</w:t>
      </w:r>
      <w:r>
        <w:rPr>
          <w:i/>
          <w:spacing w:val="-3"/>
          <w:sz w:val="24"/>
        </w:rPr>
        <w:t> </w:t>
      </w:r>
      <w:r>
        <w:rPr>
          <w:i/>
          <w:sz w:val="24"/>
        </w:rPr>
        <w:t>funciones</w:t>
      </w:r>
      <w:r>
        <w:rPr>
          <w:i/>
          <w:spacing w:val="-3"/>
          <w:sz w:val="24"/>
        </w:rPr>
        <w:t> </w:t>
      </w:r>
      <w:r>
        <w:rPr>
          <w:i/>
          <w:sz w:val="24"/>
        </w:rPr>
        <w:t>asignadas.</w:t>
      </w:r>
      <w:r>
        <w:rPr>
          <w:i/>
          <w:spacing w:val="-5"/>
          <w:sz w:val="24"/>
        </w:rPr>
        <w:t> </w:t>
      </w:r>
      <w:r>
        <w:rPr>
          <w:i/>
          <w:sz w:val="24"/>
        </w:rPr>
        <w:t>La</w:t>
      </w:r>
      <w:r>
        <w:rPr>
          <w:i/>
          <w:spacing w:val="-4"/>
          <w:sz w:val="24"/>
        </w:rPr>
        <w:t> </w:t>
      </w:r>
      <w:r>
        <w:rPr>
          <w:i/>
          <w:sz w:val="24"/>
        </w:rPr>
        <w:t>comisión</w:t>
      </w:r>
      <w:r>
        <w:rPr>
          <w:i/>
          <w:spacing w:val="-5"/>
          <w:sz w:val="24"/>
        </w:rPr>
        <w:t> </w:t>
      </w:r>
      <w:r>
        <w:rPr>
          <w:i/>
          <w:sz w:val="24"/>
        </w:rPr>
        <w:t>será supervisada por el Directorio de la Asamblea Institucional </w:t>
      </w:r>
      <w:r>
        <w:rPr>
          <w:i/>
          <w:spacing w:val="-2"/>
          <w:sz w:val="24"/>
        </w:rPr>
        <w:t>Representativa.</w:t>
      </w:r>
    </w:p>
    <w:p>
      <w:pPr>
        <w:pStyle w:val="BodyText"/>
        <w:rPr>
          <w:i/>
        </w:rPr>
      </w:pPr>
    </w:p>
    <w:p>
      <w:pPr>
        <w:pStyle w:val="BodyText"/>
        <w:spacing w:before="242"/>
        <w:rPr>
          <w:i/>
        </w:rPr>
      </w:pPr>
    </w:p>
    <w:p>
      <w:pPr>
        <w:pStyle w:val="ListParagraph"/>
        <w:numPr>
          <w:ilvl w:val="1"/>
          <w:numId w:val="17"/>
        </w:numPr>
        <w:tabs>
          <w:tab w:pos="2054" w:val="left" w:leader="none"/>
          <w:tab w:pos="2056" w:val="left" w:leader="none"/>
        </w:tabs>
        <w:spacing w:line="271" w:lineRule="auto" w:before="1" w:after="0"/>
        <w:ind w:left="2056" w:right="1383" w:hanging="356"/>
        <w:jc w:val="left"/>
        <w:rPr>
          <w:b/>
          <w:sz w:val="24"/>
        </w:rPr>
      </w:pPr>
      <w:r>
        <w:rPr>
          <w:spacing w:val="-2"/>
          <w:w w:val="105"/>
          <w:sz w:val="24"/>
        </w:rPr>
        <w:t>Que</w:t>
      </w:r>
      <w:r>
        <w:rPr>
          <w:spacing w:val="-13"/>
          <w:w w:val="105"/>
          <w:sz w:val="24"/>
        </w:rPr>
        <w:t> </w:t>
      </w:r>
      <w:r>
        <w:rPr>
          <w:spacing w:val="-2"/>
          <w:w w:val="105"/>
          <w:sz w:val="24"/>
        </w:rPr>
        <w:t>la</w:t>
      </w:r>
      <w:r>
        <w:rPr>
          <w:spacing w:val="-9"/>
          <w:w w:val="105"/>
          <w:sz w:val="24"/>
        </w:rPr>
        <w:t> </w:t>
      </w:r>
      <w:r>
        <w:rPr>
          <w:spacing w:val="-2"/>
          <w:w w:val="105"/>
          <w:sz w:val="24"/>
        </w:rPr>
        <w:t>propuesta</w:t>
      </w:r>
      <w:r>
        <w:rPr>
          <w:spacing w:val="-9"/>
          <w:w w:val="105"/>
          <w:sz w:val="24"/>
        </w:rPr>
        <w:t> </w:t>
      </w:r>
      <w:r>
        <w:rPr>
          <w:spacing w:val="-2"/>
          <w:w w:val="105"/>
          <w:sz w:val="24"/>
        </w:rPr>
        <w:t>de</w:t>
      </w:r>
      <w:r>
        <w:rPr>
          <w:spacing w:val="-13"/>
          <w:w w:val="105"/>
          <w:sz w:val="24"/>
        </w:rPr>
        <w:t> </w:t>
      </w:r>
      <w:r>
        <w:rPr>
          <w:spacing w:val="-2"/>
          <w:w w:val="105"/>
          <w:sz w:val="24"/>
        </w:rPr>
        <w:t>implementar</w:t>
      </w:r>
      <w:r>
        <w:rPr>
          <w:spacing w:val="-9"/>
          <w:w w:val="105"/>
          <w:sz w:val="24"/>
        </w:rPr>
        <w:t> </w:t>
      </w:r>
      <w:r>
        <w:rPr>
          <w:spacing w:val="-2"/>
          <w:w w:val="105"/>
          <w:sz w:val="24"/>
        </w:rPr>
        <w:t>un</w:t>
      </w:r>
      <w:r>
        <w:rPr>
          <w:spacing w:val="-13"/>
          <w:w w:val="105"/>
          <w:sz w:val="24"/>
        </w:rPr>
        <w:t> </w:t>
      </w:r>
      <w:r>
        <w:rPr>
          <w:spacing w:val="-2"/>
          <w:w w:val="105"/>
          <w:sz w:val="24"/>
        </w:rPr>
        <w:t>Modelo</w:t>
      </w:r>
      <w:r>
        <w:rPr>
          <w:spacing w:val="-5"/>
          <w:w w:val="105"/>
          <w:sz w:val="24"/>
        </w:rPr>
        <w:t> </w:t>
      </w:r>
      <w:r>
        <w:rPr>
          <w:spacing w:val="-2"/>
          <w:w w:val="105"/>
          <w:sz w:val="24"/>
        </w:rPr>
        <w:t>para</w:t>
      </w:r>
      <w:r>
        <w:rPr>
          <w:spacing w:val="-9"/>
          <w:w w:val="105"/>
          <w:sz w:val="24"/>
        </w:rPr>
        <w:t> </w:t>
      </w:r>
      <w:r>
        <w:rPr>
          <w:spacing w:val="-2"/>
          <w:w w:val="105"/>
          <w:sz w:val="24"/>
        </w:rPr>
        <w:t>la</w:t>
      </w:r>
      <w:r>
        <w:rPr>
          <w:spacing w:val="-9"/>
          <w:w w:val="105"/>
          <w:sz w:val="24"/>
        </w:rPr>
        <w:t> </w:t>
      </w:r>
      <w:r>
        <w:rPr>
          <w:spacing w:val="-2"/>
          <w:w w:val="105"/>
          <w:sz w:val="24"/>
        </w:rPr>
        <w:t>gestión</w:t>
      </w:r>
      <w:r>
        <w:rPr>
          <w:spacing w:val="-11"/>
          <w:w w:val="105"/>
          <w:sz w:val="24"/>
        </w:rPr>
        <w:t> </w:t>
      </w:r>
      <w:r>
        <w:rPr>
          <w:spacing w:val="-2"/>
          <w:w w:val="105"/>
          <w:sz w:val="24"/>
        </w:rPr>
        <w:t>de</w:t>
      </w:r>
      <w:r>
        <w:rPr>
          <w:spacing w:val="-13"/>
          <w:w w:val="105"/>
          <w:sz w:val="24"/>
        </w:rPr>
        <w:t> </w:t>
      </w:r>
      <w:r>
        <w:rPr>
          <w:spacing w:val="-2"/>
          <w:w w:val="105"/>
          <w:sz w:val="24"/>
        </w:rPr>
        <w:t>programas </w:t>
      </w:r>
      <w:r>
        <w:rPr>
          <w:sz w:val="24"/>
        </w:rPr>
        <w:t>técnicos en el Instituto Tecnológico de Costa Rica (TEC) responde a la creciente relevancia de la educación técnica profesional para el desarrollo del </w:t>
      </w:r>
      <w:r>
        <w:rPr>
          <w:w w:val="105"/>
          <w:sz w:val="24"/>
        </w:rPr>
        <w:t>país,</w:t>
      </w:r>
      <w:r>
        <w:rPr>
          <w:spacing w:val="-18"/>
          <w:w w:val="105"/>
          <w:sz w:val="24"/>
        </w:rPr>
        <w:t> </w:t>
      </w:r>
      <w:r>
        <w:rPr>
          <w:w w:val="105"/>
          <w:sz w:val="24"/>
        </w:rPr>
        <w:t>al</w:t>
      </w:r>
      <w:r>
        <w:rPr>
          <w:spacing w:val="-17"/>
          <w:w w:val="105"/>
          <w:sz w:val="24"/>
        </w:rPr>
        <w:t> </w:t>
      </w:r>
      <w:r>
        <w:rPr>
          <w:w w:val="105"/>
          <w:sz w:val="24"/>
        </w:rPr>
        <w:t>contribuir</w:t>
      </w:r>
      <w:r>
        <w:rPr>
          <w:spacing w:val="-18"/>
          <w:w w:val="105"/>
          <w:sz w:val="24"/>
        </w:rPr>
        <w:t> </w:t>
      </w:r>
      <w:r>
        <w:rPr>
          <w:w w:val="105"/>
          <w:sz w:val="24"/>
        </w:rPr>
        <w:t>a</w:t>
      </w:r>
      <w:r>
        <w:rPr>
          <w:spacing w:val="-18"/>
          <w:w w:val="105"/>
          <w:sz w:val="24"/>
        </w:rPr>
        <w:t> </w:t>
      </w:r>
      <w:r>
        <w:rPr>
          <w:w w:val="105"/>
          <w:sz w:val="24"/>
        </w:rPr>
        <w:t>la</w:t>
      </w:r>
      <w:r>
        <w:rPr>
          <w:spacing w:val="-17"/>
          <w:w w:val="105"/>
          <w:sz w:val="24"/>
        </w:rPr>
        <w:t> </w:t>
      </w:r>
      <w:r>
        <w:rPr>
          <w:w w:val="105"/>
          <w:sz w:val="24"/>
        </w:rPr>
        <w:t>modernización</w:t>
      </w:r>
      <w:r>
        <w:rPr>
          <w:spacing w:val="-18"/>
          <w:w w:val="105"/>
          <w:sz w:val="24"/>
        </w:rPr>
        <w:t> </w:t>
      </w:r>
      <w:r>
        <w:rPr>
          <w:w w:val="105"/>
          <w:sz w:val="24"/>
        </w:rPr>
        <w:t>productiva,</w:t>
      </w:r>
      <w:r>
        <w:rPr>
          <w:spacing w:val="-17"/>
          <w:w w:val="105"/>
          <w:sz w:val="24"/>
        </w:rPr>
        <w:t> </w:t>
      </w:r>
      <w:r>
        <w:rPr>
          <w:w w:val="105"/>
          <w:sz w:val="24"/>
        </w:rPr>
        <w:t>la</w:t>
      </w:r>
      <w:r>
        <w:rPr>
          <w:spacing w:val="-18"/>
          <w:w w:val="105"/>
          <w:sz w:val="24"/>
        </w:rPr>
        <w:t> </w:t>
      </w:r>
      <w:r>
        <w:rPr>
          <w:w w:val="105"/>
          <w:sz w:val="24"/>
        </w:rPr>
        <w:t>reducción</w:t>
      </w:r>
      <w:r>
        <w:rPr>
          <w:spacing w:val="-17"/>
          <w:w w:val="105"/>
          <w:sz w:val="24"/>
        </w:rPr>
        <w:t> </w:t>
      </w:r>
      <w:r>
        <w:rPr>
          <w:w w:val="105"/>
          <w:sz w:val="24"/>
        </w:rPr>
        <w:t>de</w:t>
      </w:r>
      <w:r>
        <w:rPr>
          <w:spacing w:val="-18"/>
          <w:w w:val="105"/>
          <w:sz w:val="24"/>
        </w:rPr>
        <w:t> </w:t>
      </w:r>
      <w:r>
        <w:rPr>
          <w:w w:val="105"/>
          <w:sz w:val="24"/>
        </w:rPr>
        <w:t>la</w:t>
      </w:r>
      <w:r>
        <w:rPr>
          <w:spacing w:val="-17"/>
          <w:w w:val="105"/>
          <w:sz w:val="24"/>
        </w:rPr>
        <w:t> </w:t>
      </w:r>
      <w:r>
        <w:rPr>
          <w:w w:val="105"/>
          <w:sz w:val="24"/>
        </w:rPr>
        <w:t>pobreza</w:t>
      </w:r>
      <w:r>
        <w:rPr>
          <w:spacing w:val="-18"/>
          <w:w w:val="105"/>
          <w:sz w:val="24"/>
        </w:rPr>
        <w:t> </w:t>
      </w:r>
      <w:r>
        <w:rPr>
          <w:w w:val="105"/>
          <w:sz w:val="24"/>
        </w:rPr>
        <w:t>y </w:t>
      </w:r>
      <w:r>
        <w:rPr>
          <w:sz w:val="24"/>
        </w:rPr>
        <w:t>la generación de empleos de mayor calidad. Los programas técnicos representan, además, una fuente estratégica de sostenibilidad financiera para las Escuelas y para la institución, generando ingresos significativos que permiten sufragar gastos no cubiertos por el FEES y apoyar la docencia, la investigación y la extensión. Asimismo, esta iniciativa fortalece la pertinencia y </w:t>
      </w:r>
      <w:r>
        <w:rPr>
          <w:spacing w:val="-2"/>
          <w:w w:val="105"/>
          <w:sz w:val="24"/>
        </w:rPr>
        <w:t>competitividad</w:t>
      </w:r>
      <w:r>
        <w:rPr>
          <w:spacing w:val="-10"/>
          <w:w w:val="105"/>
          <w:sz w:val="24"/>
        </w:rPr>
        <w:t> </w:t>
      </w:r>
      <w:r>
        <w:rPr>
          <w:spacing w:val="-2"/>
          <w:w w:val="105"/>
          <w:sz w:val="24"/>
        </w:rPr>
        <w:t>académica</w:t>
      </w:r>
      <w:r>
        <w:rPr>
          <w:spacing w:val="-9"/>
          <w:w w:val="105"/>
          <w:sz w:val="24"/>
        </w:rPr>
        <w:t> </w:t>
      </w:r>
      <w:r>
        <w:rPr>
          <w:spacing w:val="-2"/>
          <w:w w:val="105"/>
          <w:sz w:val="24"/>
        </w:rPr>
        <w:t>del</w:t>
      </w:r>
      <w:r>
        <w:rPr>
          <w:spacing w:val="-10"/>
          <w:w w:val="105"/>
          <w:sz w:val="24"/>
        </w:rPr>
        <w:t> </w:t>
      </w:r>
      <w:r>
        <w:rPr>
          <w:spacing w:val="-2"/>
          <w:w w:val="105"/>
          <w:sz w:val="24"/>
        </w:rPr>
        <w:t>TEC</w:t>
      </w:r>
      <w:r>
        <w:rPr>
          <w:spacing w:val="-9"/>
          <w:w w:val="105"/>
          <w:sz w:val="24"/>
        </w:rPr>
        <w:t> </w:t>
      </w:r>
      <w:r>
        <w:rPr>
          <w:spacing w:val="-2"/>
          <w:w w:val="105"/>
          <w:sz w:val="24"/>
        </w:rPr>
        <w:t>mediante</w:t>
      </w:r>
      <w:r>
        <w:rPr>
          <w:spacing w:val="-12"/>
          <w:w w:val="105"/>
          <w:sz w:val="24"/>
        </w:rPr>
        <w:t> </w:t>
      </w:r>
      <w:r>
        <w:rPr>
          <w:spacing w:val="-2"/>
          <w:w w:val="105"/>
          <w:sz w:val="24"/>
        </w:rPr>
        <w:t>la</w:t>
      </w:r>
      <w:r>
        <w:rPr>
          <w:spacing w:val="-3"/>
          <w:w w:val="105"/>
          <w:sz w:val="24"/>
        </w:rPr>
        <w:t> </w:t>
      </w:r>
      <w:r>
        <w:rPr>
          <w:spacing w:val="-2"/>
          <w:w w:val="105"/>
          <w:sz w:val="24"/>
        </w:rPr>
        <w:t>articulación</w:t>
      </w:r>
      <w:r>
        <w:rPr>
          <w:spacing w:val="-11"/>
          <w:w w:val="105"/>
          <w:sz w:val="24"/>
        </w:rPr>
        <w:t> </w:t>
      </w:r>
      <w:r>
        <w:rPr>
          <w:spacing w:val="-2"/>
          <w:w w:val="105"/>
          <w:sz w:val="24"/>
        </w:rPr>
        <w:t>con</w:t>
      </w:r>
      <w:r>
        <w:rPr>
          <w:spacing w:val="-11"/>
          <w:w w:val="105"/>
          <w:sz w:val="24"/>
        </w:rPr>
        <w:t> </w:t>
      </w:r>
      <w:r>
        <w:rPr>
          <w:spacing w:val="-2"/>
          <w:w w:val="105"/>
          <w:sz w:val="24"/>
        </w:rPr>
        <w:t>el</w:t>
      </w:r>
      <w:r>
        <w:rPr>
          <w:spacing w:val="-10"/>
          <w:w w:val="105"/>
          <w:sz w:val="24"/>
        </w:rPr>
        <w:t> </w:t>
      </w:r>
      <w:r>
        <w:rPr>
          <w:spacing w:val="-2"/>
          <w:w w:val="105"/>
          <w:sz w:val="24"/>
        </w:rPr>
        <w:t>Marco </w:t>
      </w:r>
      <w:r>
        <w:rPr>
          <w:sz w:val="24"/>
        </w:rPr>
        <w:t>Nacional</w:t>
      </w:r>
      <w:r>
        <w:rPr>
          <w:spacing w:val="-10"/>
          <w:sz w:val="24"/>
        </w:rPr>
        <w:t> </w:t>
      </w:r>
      <w:r>
        <w:rPr>
          <w:sz w:val="24"/>
        </w:rPr>
        <w:t>de</w:t>
      </w:r>
      <w:r>
        <w:rPr>
          <w:spacing w:val="-12"/>
          <w:sz w:val="24"/>
        </w:rPr>
        <w:t> </w:t>
      </w:r>
      <w:r>
        <w:rPr>
          <w:sz w:val="24"/>
        </w:rPr>
        <w:t>Cualificaciones</w:t>
      </w:r>
      <w:r>
        <w:rPr>
          <w:spacing w:val="-12"/>
          <w:sz w:val="24"/>
        </w:rPr>
        <w:t> </w:t>
      </w:r>
      <w:r>
        <w:rPr>
          <w:sz w:val="24"/>
        </w:rPr>
        <w:t>(MNC-EFTP-CR)</w:t>
      </w:r>
      <w:r>
        <w:rPr>
          <w:spacing w:val="-10"/>
          <w:sz w:val="24"/>
        </w:rPr>
        <w:t> </w:t>
      </w:r>
      <w:r>
        <w:rPr>
          <w:sz w:val="24"/>
        </w:rPr>
        <w:t>y</w:t>
      </w:r>
      <w:r>
        <w:rPr>
          <w:spacing w:val="-5"/>
          <w:sz w:val="24"/>
        </w:rPr>
        <w:t> </w:t>
      </w:r>
      <w:r>
        <w:rPr>
          <w:sz w:val="24"/>
        </w:rPr>
        <w:t>con</w:t>
      </w:r>
      <w:r>
        <w:rPr>
          <w:spacing w:val="-11"/>
          <w:sz w:val="24"/>
        </w:rPr>
        <w:t> </w:t>
      </w:r>
      <w:r>
        <w:rPr>
          <w:sz w:val="24"/>
        </w:rPr>
        <w:t>instrumentos</w:t>
      </w:r>
      <w:r>
        <w:rPr>
          <w:spacing w:val="-7"/>
          <w:sz w:val="24"/>
        </w:rPr>
        <w:t> </w:t>
      </w:r>
      <w:r>
        <w:rPr>
          <w:sz w:val="24"/>
        </w:rPr>
        <w:t>nacionales</w:t>
      </w:r>
      <w:r>
        <w:rPr>
          <w:spacing w:val="-7"/>
          <w:sz w:val="24"/>
        </w:rPr>
        <w:t> </w:t>
      </w:r>
      <w:r>
        <w:rPr>
          <w:sz w:val="24"/>
        </w:rPr>
        <w:t>de </w:t>
      </w:r>
      <w:r>
        <w:rPr>
          <w:w w:val="105"/>
          <w:sz w:val="24"/>
        </w:rPr>
        <w:t>planificación,</w:t>
      </w:r>
      <w:r>
        <w:rPr>
          <w:spacing w:val="-16"/>
          <w:w w:val="105"/>
          <w:sz w:val="24"/>
        </w:rPr>
        <w:t> </w:t>
      </w:r>
      <w:r>
        <w:rPr>
          <w:w w:val="105"/>
          <w:sz w:val="24"/>
        </w:rPr>
        <w:t>y</w:t>
      </w:r>
      <w:r>
        <w:rPr>
          <w:spacing w:val="-16"/>
          <w:w w:val="105"/>
          <w:sz w:val="24"/>
        </w:rPr>
        <w:t> </w:t>
      </w:r>
      <w:r>
        <w:rPr>
          <w:w w:val="105"/>
          <w:sz w:val="24"/>
        </w:rPr>
        <w:t>permite</w:t>
      </w:r>
      <w:r>
        <w:rPr>
          <w:spacing w:val="-18"/>
          <w:w w:val="105"/>
          <w:sz w:val="24"/>
        </w:rPr>
        <w:t> </w:t>
      </w:r>
      <w:r>
        <w:rPr>
          <w:w w:val="105"/>
          <w:sz w:val="24"/>
        </w:rPr>
        <w:t>superar</w:t>
      </w:r>
      <w:r>
        <w:rPr>
          <w:spacing w:val="-14"/>
          <w:w w:val="105"/>
          <w:sz w:val="24"/>
        </w:rPr>
        <w:t> </w:t>
      </w:r>
      <w:r>
        <w:rPr>
          <w:w w:val="105"/>
          <w:sz w:val="24"/>
        </w:rPr>
        <w:t>la</w:t>
      </w:r>
      <w:r>
        <w:rPr>
          <w:spacing w:val="-15"/>
          <w:w w:val="105"/>
          <w:sz w:val="24"/>
        </w:rPr>
        <w:t> </w:t>
      </w:r>
      <w:r>
        <w:rPr>
          <w:w w:val="105"/>
          <w:sz w:val="24"/>
        </w:rPr>
        <w:t>actual</w:t>
      </w:r>
      <w:r>
        <w:rPr>
          <w:spacing w:val="-16"/>
          <w:w w:val="105"/>
          <w:sz w:val="24"/>
        </w:rPr>
        <w:t> </w:t>
      </w:r>
      <w:r>
        <w:rPr>
          <w:w w:val="105"/>
          <w:sz w:val="24"/>
        </w:rPr>
        <w:t>dispersión</w:t>
      </w:r>
      <w:r>
        <w:rPr>
          <w:spacing w:val="-17"/>
          <w:w w:val="105"/>
          <w:sz w:val="24"/>
        </w:rPr>
        <w:t> </w:t>
      </w:r>
      <w:r>
        <w:rPr>
          <w:w w:val="105"/>
          <w:sz w:val="24"/>
        </w:rPr>
        <w:t>en</w:t>
      </w:r>
      <w:r>
        <w:rPr>
          <w:spacing w:val="-13"/>
          <w:w w:val="105"/>
          <w:sz w:val="24"/>
        </w:rPr>
        <w:t> </w:t>
      </w:r>
      <w:r>
        <w:rPr>
          <w:w w:val="105"/>
          <w:sz w:val="24"/>
        </w:rPr>
        <w:t>la</w:t>
      </w:r>
      <w:r>
        <w:rPr>
          <w:spacing w:val="-15"/>
          <w:w w:val="105"/>
          <w:sz w:val="24"/>
        </w:rPr>
        <w:t> </w:t>
      </w:r>
      <w:r>
        <w:rPr>
          <w:w w:val="105"/>
          <w:sz w:val="24"/>
        </w:rPr>
        <w:t>gestión</w:t>
      </w:r>
      <w:r>
        <w:rPr>
          <w:spacing w:val="-17"/>
          <w:w w:val="105"/>
          <w:sz w:val="24"/>
        </w:rPr>
        <w:t> </w:t>
      </w:r>
      <w:r>
        <w:rPr>
          <w:w w:val="105"/>
          <w:sz w:val="24"/>
        </w:rPr>
        <w:t>de</w:t>
      </w:r>
      <w:r>
        <w:rPr>
          <w:spacing w:val="-13"/>
          <w:w w:val="105"/>
          <w:sz w:val="24"/>
        </w:rPr>
        <w:t> </w:t>
      </w:r>
      <w:r>
        <w:rPr>
          <w:w w:val="105"/>
          <w:sz w:val="24"/>
        </w:rPr>
        <w:t>los </w:t>
      </w:r>
      <w:r>
        <w:rPr>
          <w:sz w:val="24"/>
        </w:rPr>
        <w:t>programas técnicos mediante la posibilidad de crear un marco de gobernanza</w:t>
      </w:r>
      <w:r>
        <w:rPr>
          <w:spacing w:val="40"/>
          <w:sz w:val="24"/>
        </w:rPr>
        <w:t> </w:t>
      </w:r>
      <w:r>
        <w:rPr>
          <w:sz w:val="24"/>
        </w:rPr>
        <w:t>y administración integrada. Con ello, se busca mejorar recursos, consolidar </w:t>
      </w:r>
      <w:r>
        <w:rPr>
          <w:spacing w:val="-2"/>
          <w:w w:val="105"/>
          <w:sz w:val="24"/>
        </w:rPr>
        <w:t>procesos,</w:t>
      </w:r>
      <w:r>
        <w:rPr>
          <w:spacing w:val="-10"/>
          <w:w w:val="105"/>
          <w:sz w:val="24"/>
        </w:rPr>
        <w:t> </w:t>
      </w:r>
      <w:r>
        <w:rPr>
          <w:spacing w:val="-2"/>
          <w:w w:val="105"/>
          <w:sz w:val="24"/>
        </w:rPr>
        <w:t>garantizar</w:t>
      </w:r>
      <w:r>
        <w:rPr>
          <w:spacing w:val="-9"/>
          <w:w w:val="105"/>
          <w:sz w:val="24"/>
        </w:rPr>
        <w:t> </w:t>
      </w:r>
      <w:r>
        <w:rPr>
          <w:spacing w:val="-2"/>
          <w:w w:val="105"/>
          <w:sz w:val="24"/>
        </w:rPr>
        <w:t>la</w:t>
      </w:r>
      <w:r>
        <w:rPr>
          <w:spacing w:val="-9"/>
          <w:w w:val="105"/>
          <w:sz w:val="24"/>
        </w:rPr>
        <w:t> </w:t>
      </w:r>
      <w:r>
        <w:rPr>
          <w:spacing w:val="-2"/>
          <w:w w:val="105"/>
          <w:sz w:val="24"/>
        </w:rPr>
        <w:t>calidad,</w:t>
      </w:r>
      <w:r>
        <w:rPr>
          <w:spacing w:val="-10"/>
          <w:w w:val="105"/>
          <w:sz w:val="24"/>
        </w:rPr>
        <w:t> </w:t>
      </w:r>
      <w:r>
        <w:rPr>
          <w:spacing w:val="-2"/>
          <w:w w:val="105"/>
          <w:sz w:val="24"/>
        </w:rPr>
        <w:t>impulsar</w:t>
      </w:r>
      <w:r>
        <w:rPr>
          <w:spacing w:val="-9"/>
          <w:w w:val="105"/>
          <w:sz w:val="24"/>
        </w:rPr>
        <w:t> </w:t>
      </w:r>
      <w:r>
        <w:rPr>
          <w:spacing w:val="-2"/>
          <w:w w:val="105"/>
          <w:sz w:val="24"/>
        </w:rPr>
        <w:t>la</w:t>
      </w:r>
      <w:r>
        <w:rPr>
          <w:spacing w:val="-9"/>
          <w:w w:val="105"/>
          <w:sz w:val="24"/>
        </w:rPr>
        <w:t> </w:t>
      </w:r>
      <w:r>
        <w:rPr>
          <w:spacing w:val="-2"/>
          <w:w w:val="105"/>
          <w:sz w:val="24"/>
        </w:rPr>
        <w:t>innovación</w:t>
      </w:r>
      <w:r>
        <w:rPr>
          <w:spacing w:val="-11"/>
          <w:w w:val="105"/>
          <w:sz w:val="24"/>
        </w:rPr>
        <w:t> </w:t>
      </w:r>
      <w:r>
        <w:rPr>
          <w:spacing w:val="-2"/>
          <w:w w:val="105"/>
          <w:sz w:val="24"/>
        </w:rPr>
        <w:t>y</w:t>
      </w:r>
      <w:r>
        <w:rPr>
          <w:spacing w:val="-10"/>
          <w:w w:val="105"/>
          <w:sz w:val="24"/>
        </w:rPr>
        <w:t> </w:t>
      </w:r>
      <w:r>
        <w:rPr>
          <w:spacing w:val="-2"/>
          <w:w w:val="105"/>
          <w:sz w:val="24"/>
        </w:rPr>
        <w:t>proyectar</w:t>
      </w:r>
      <w:r>
        <w:rPr>
          <w:spacing w:val="-9"/>
          <w:w w:val="105"/>
          <w:sz w:val="24"/>
        </w:rPr>
        <w:t> </w:t>
      </w:r>
      <w:r>
        <w:rPr>
          <w:spacing w:val="-2"/>
          <w:w w:val="105"/>
          <w:sz w:val="24"/>
        </w:rPr>
        <w:t>la</w:t>
      </w:r>
      <w:r>
        <w:rPr>
          <w:spacing w:val="-9"/>
          <w:w w:val="105"/>
          <w:sz w:val="24"/>
        </w:rPr>
        <w:t> </w:t>
      </w:r>
      <w:r>
        <w:rPr>
          <w:spacing w:val="-2"/>
          <w:w w:val="105"/>
          <w:sz w:val="24"/>
        </w:rPr>
        <w:t>imagen </w:t>
      </w:r>
      <w:r>
        <w:rPr>
          <w:sz w:val="24"/>
        </w:rPr>
        <w:t>del TEC ante la sociedad costarricense, reafirmando su compromiso con la </w:t>
      </w:r>
      <w:r>
        <w:rPr>
          <w:w w:val="105"/>
          <w:sz w:val="24"/>
        </w:rPr>
        <w:t>formación</w:t>
      </w:r>
      <w:r>
        <w:rPr>
          <w:spacing w:val="-18"/>
          <w:w w:val="105"/>
          <w:sz w:val="24"/>
        </w:rPr>
        <w:t> </w:t>
      </w:r>
      <w:r>
        <w:rPr>
          <w:w w:val="105"/>
          <w:sz w:val="24"/>
        </w:rPr>
        <w:t>técnica</w:t>
      </w:r>
      <w:r>
        <w:rPr>
          <w:spacing w:val="-17"/>
          <w:w w:val="105"/>
          <w:sz w:val="24"/>
        </w:rPr>
        <w:t> </w:t>
      </w:r>
      <w:r>
        <w:rPr>
          <w:w w:val="105"/>
          <w:sz w:val="24"/>
        </w:rPr>
        <w:t>como</w:t>
      </w:r>
      <w:r>
        <w:rPr>
          <w:spacing w:val="-16"/>
          <w:w w:val="105"/>
          <w:sz w:val="24"/>
        </w:rPr>
        <w:t> </w:t>
      </w:r>
      <w:r>
        <w:rPr>
          <w:w w:val="105"/>
          <w:sz w:val="24"/>
        </w:rPr>
        <w:t>eje</w:t>
      </w:r>
      <w:r>
        <w:rPr>
          <w:spacing w:val="-18"/>
          <w:w w:val="105"/>
          <w:sz w:val="24"/>
        </w:rPr>
        <w:t> </w:t>
      </w:r>
      <w:r>
        <w:rPr>
          <w:w w:val="105"/>
          <w:sz w:val="24"/>
        </w:rPr>
        <w:t>estratégico</w:t>
      </w:r>
      <w:r>
        <w:rPr>
          <w:spacing w:val="-15"/>
          <w:w w:val="105"/>
          <w:sz w:val="24"/>
        </w:rPr>
        <w:t> </w:t>
      </w:r>
      <w:r>
        <w:rPr>
          <w:w w:val="105"/>
          <w:sz w:val="24"/>
        </w:rPr>
        <w:t>del</w:t>
      </w:r>
      <w:r>
        <w:rPr>
          <w:spacing w:val="-17"/>
          <w:w w:val="105"/>
          <w:sz w:val="24"/>
        </w:rPr>
        <w:t> </w:t>
      </w:r>
      <w:r>
        <w:rPr>
          <w:w w:val="105"/>
          <w:sz w:val="24"/>
        </w:rPr>
        <w:t>desarrollo</w:t>
      </w:r>
      <w:r>
        <w:rPr>
          <w:spacing w:val="-16"/>
          <w:w w:val="105"/>
          <w:sz w:val="24"/>
        </w:rPr>
        <w:t> </w:t>
      </w:r>
      <w:r>
        <w:rPr>
          <w:w w:val="105"/>
          <w:sz w:val="24"/>
        </w:rPr>
        <w:t>sostenible</w:t>
      </w:r>
      <w:r>
        <w:rPr>
          <w:spacing w:val="-18"/>
          <w:w w:val="105"/>
          <w:sz w:val="24"/>
        </w:rPr>
        <w:t> </w:t>
      </w:r>
      <w:r>
        <w:rPr>
          <w:w w:val="105"/>
          <w:sz w:val="24"/>
        </w:rPr>
        <w:t>nacional.</w:t>
      </w:r>
    </w:p>
    <w:p>
      <w:pPr>
        <w:pStyle w:val="BodyText"/>
      </w:pPr>
    </w:p>
    <w:p>
      <w:pPr>
        <w:pStyle w:val="BodyText"/>
        <w:spacing w:before="3"/>
      </w:pPr>
    </w:p>
    <w:p>
      <w:pPr>
        <w:pStyle w:val="ListParagraph"/>
        <w:numPr>
          <w:ilvl w:val="1"/>
          <w:numId w:val="17"/>
        </w:numPr>
        <w:tabs>
          <w:tab w:pos="2056" w:val="left" w:leader="none"/>
          <w:tab w:pos="2410" w:val="left" w:leader="none"/>
        </w:tabs>
        <w:spacing w:line="271" w:lineRule="auto" w:before="0" w:after="0"/>
        <w:ind w:left="2056" w:right="1434" w:hanging="356"/>
        <w:jc w:val="left"/>
        <w:rPr>
          <w:b/>
          <w:sz w:val="24"/>
        </w:rPr>
      </w:pPr>
      <w:r>
        <w:rPr>
          <w:sz w:val="24"/>
        </w:rPr>
        <w:t>Las</w:t>
      </w:r>
      <w:r>
        <w:rPr>
          <w:spacing w:val="-4"/>
          <w:sz w:val="24"/>
        </w:rPr>
        <w:t> </w:t>
      </w:r>
      <w:r>
        <w:rPr>
          <w:sz w:val="24"/>
        </w:rPr>
        <w:t>propuestas</w:t>
      </w:r>
      <w:r>
        <w:rPr>
          <w:spacing w:val="-4"/>
          <w:sz w:val="24"/>
        </w:rPr>
        <w:t> </w:t>
      </w:r>
      <w:r>
        <w:rPr>
          <w:sz w:val="24"/>
        </w:rPr>
        <w:t>realizadas</w:t>
      </w:r>
      <w:r>
        <w:rPr>
          <w:spacing w:val="-4"/>
          <w:sz w:val="24"/>
        </w:rPr>
        <w:t> </w:t>
      </w:r>
      <w:r>
        <w:rPr>
          <w:sz w:val="24"/>
        </w:rPr>
        <w:t>en</w:t>
      </w:r>
      <w:r>
        <w:rPr>
          <w:spacing w:val="-4"/>
          <w:sz w:val="24"/>
        </w:rPr>
        <w:t> </w:t>
      </w:r>
      <w:r>
        <w:rPr>
          <w:sz w:val="24"/>
        </w:rPr>
        <w:t>la</w:t>
      </w:r>
      <w:r>
        <w:rPr>
          <w:spacing w:val="-1"/>
          <w:sz w:val="24"/>
        </w:rPr>
        <w:t> </w:t>
      </w:r>
      <w:r>
        <w:rPr>
          <w:sz w:val="24"/>
        </w:rPr>
        <w:t>mesa</w:t>
      </w:r>
      <w:r>
        <w:rPr>
          <w:spacing w:val="-1"/>
          <w:sz w:val="24"/>
        </w:rPr>
        <w:t> </w:t>
      </w:r>
      <w:r>
        <w:rPr>
          <w:sz w:val="24"/>
        </w:rPr>
        <w:t>de trabajo</w:t>
      </w:r>
      <w:r>
        <w:rPr>
          <w:spacing w:val="-1"/>
          <w:sz w:val="24"/>
        </w:rPr>
        <w:t> </w:t>
      </w:r>
      <w:r>
        <w:rPr>
          <w:sz w:val="24"/>
        </w:rPr>
        <w:t>responden</w:t>
      </w:r>
      <w:r>
        <w:rPr>
          <w:spacing w:val="-4"/>
          <w:sz w:val="24"/>
        </w:rPr>
        <w:t> </w:t>
      </w:r>
      <w:r>
        <w:rPr>
          <w:sz w:val="24"/>
        </w:rPr>
        <w:t>a </w:t>
      </w:r>
      <w:r>
        <w:rPr>
          <w:b/>
          <w:sz w:val="24"/>
        </w:rPr>
        <w:t>l</w:t>
      </w:r>
      <w:r>
        <w:rPr>
          <w:sz w:val="24"/>
        </w:rPr>
        <w:t>a</w:t>
      </w:r>
      <w:r>
        <w:rPr>
          <w:spacing w:val="-1"/>
          <w:sz w:val="24"/>
        </w:rPr>
        <w:t> </w:t>
      </w:r>
      <w:r>
        <w:rPr>
          <w:sz w:val="24"/>
        </w:rPr>
        <w:t>necesidad de </w:t>
      </w:r>
      <w:r>
        <w:rPr>
          <w:spacing w:val="-2"/>
          <w:w w:val="105"/>
          <w:sz w:val="24"/>
        </w:rPr>
        <w:t>darle</w:t>
      </w:r>
      <w:r>
        <w:rPr>
          <w:spacing w:val="-14"/>
          <w:w w:val="105"/>
          <w:sz w:val="24"/>
        </w:rPr>
        <w:t> </w:t>
      </w:r>
      <w:r>
        <w:rPr>
          <w:spacing w:val="-2"/>
          <w:w w:val="105"/>
          <w:sz w:val="24"/>
        </w:rPr>
        <w:t>la</w:t>
      </w:r>
      <w:r>
        <w:rPr>
          <w:spacing w:val="-11"/>
          <w:w w:val="105"/>
          <w:sz w:val="24"/>
        </w:rPr>
        <w:t> </w:t>
      </w:r>
      <w:r>
        <w:rPr>
          <w:spacing w:val="-2"/>
          <w:w w:val="105"/>
          <w:sz w:val="24"/>
        </w:rPr>
        <w:t>solvencia</w:t>
      </w:r>
      <w:r>
        <w:rPr>
          <w:spacing w:val="-11"/>
          <w:w w:val="105"/>
          <w:sz w:val="24"/>
        </w:rPr>
        <w:t> </w:t>
      </w:r>
      <w:r>
        <w:rPr>
          <w:spacing w:val="-2"/>
          <w:w w:val="105"/>
          <w:sz w:val="24"/>
        </w:rPr>
        <w:t>y</w:t>
      </w:r>
      <w:r>
        <w:rPr>
          <w:spacing w:val="-12"/>
          <w:w w:val="105"/>
          <w:sz w:val="24"/>
        </w:rPr>
        <w:t> </w:t>
      </w:r>
      <w:r>
        <w:rPr>
          <w:spacing w:val="-2"/>
          <w:w w:val="105"/>
          <w:sz w:val="24"/>
        </w:rPr>
        <w:t>pronta</w:t>
      </w:r>
      <w:r>
        <w:rPr>
          <w:spacing w:val="-11"/>
          <w:w w:val="105"/>
          <w:sz w:val="24"/>
        </w:rPr>
        <w:t> </w:t>
      </w:r>
      <w:r>
        <w:rPr>
          <w:spacing w:val="-2"/>
          <w:w w:val="105"/>
          <w:sz w:val="24"/>
        </w:rPr>
        <w:t>puesta</w:t>
      </w:r>
      <w:r>
        <w:rPr>
          <w:spacing w:val="-11"/>
          <w:w w:val="105"/>
          <w:sz w:val="24"/>
        </w:rPr>
        <w:t> </w:t>
      </w:r>
      <w:r>
        <w:rPr>
          <w:spacing w:val="-2"/>
          <w:w w:val="105"/>
          <w:sz w:val="24"/>
        </w:rPr>
        <w:t>en</w:t>
      </w:r>
      <w:r>
        <w:rPr>
          <w:spacing w:val="-14"/>
          <w:w w:val="105"/>
          <w:sz w:val="24"/>
        </w:rPr>
        <w:t> </w:t>
      </w:r>
      <w:r>
        <w:rPr>
          <w:spacing w:val="-2"/>
          <w:w w:val="105"/>
          <w:sz w:val="24"/>
        </w:rPr>
        <w:t>marcha</w:t>
      </w:r>
      <w:r>
        <w:rPr>
          <w:spacing w:val="-11"/>
          <w:w w:val="105"/>
          <w:sz w:val="24"/>
        </w:rPr>
        <w:t> </w:t>
      </w:r>
      <w:r>
        <w:rPr>
          <w:spacing w:val="-2"/>
          <w:w w:val="105"/>
          <w:sz w:val="24"/>
        </w:rPr>
        <w:t>a</w:t>
      </w:r>
      <w:r>
        <w:rPr>
          <w:spacing w:val="-11"/>
          <w:w w:val="105"/>
          <w:sz w:val="24"/>
        </w:rPr>
        <w:t> </w:t>
      </w:r>
      <w:r>
        <w:rPr>
          <w:spacing w:val="-2"/>
          <w:w w:val="105"/>
          <w:sz w:val="24"/>
        </w:rPr>
        <w:t>Modelo</w:t>
      </w:r>
      <w:r>
        <w:rPr>
          <w:spacing w:val="-12"/>
          <w:w w:val="105"/>
          <w:sz w:val="24"/>
        </w:rPr>
        <w:t> </w:t>
      </w:r>
      <w:r>
        <w:rPr>
          <w:spacing w:val="-2"/>
          <w:w w:val="105"/>
          <w:sz w:val="24"/>
        </w:rPr>
        <w:t>de</w:t>
      </w:r>
      <w:r>
        <w:rPr>
          <w:spacing w:val="-14"/>
          <w:w w:val="105"/>
          <w:sz w:val="24"/>
        </w:rPr>
        <w:t> </w:t>
      </w:r>
      <w:r>
        <w:rPr>
          <w:spacing w:val="-2"/>
          <w:w w:val="105"/>
          <w:sz w:val="24"/>
        </w:rPr>
        <w:t>Gestión</w:t>
      </w:r>
      <w:r>
        <w:rPr>
          <w:spacing w:val="-13"/>
          <w:w w:val="105"/>
          <w:sz w:val="24"/>
        </w:rPr>
        <w:t> </w:t>
      </w:r>
      <w:r>
        <w:rPr>
          <w:spacing w:val="-2"/>
          <w:w w:val="105"/>
          <w:sz w:val="24"/>
        </w:rPr>
        <w:t>de Programas</w:t>
      </w:r>
      <w:r>
        <w:rPr>
          <w:spacing w:val="-13"/>
          <w:w w:val="105"/>
          <w:sz w:val="24"/>
        </w:rPr>
        <w:t> </w:t>
      </w:r>
      <w:r>
        <w:rPr>
          <w:spacing w:val="-2"/>
          <w:w w:val="105"/>
          <w:sz w:val="24"/>
        </w:rPr>
        <w:t>Técnicos,</w:t>
      </w:r>
      <w:r>
        <w:rPr>
          <w:spacing w:val="-11"/>
          <w:w w:val="105"/>
          <w:sz w:val="24"/>
        </w:rPr>
        <w:t> </w:t>
      </w:r>
      <w:r>
        <w:rPr>
          <w:spacing w:val="-2"/>
          <w:w w:val="105"/>
          <w:sz w:val="24"/>
        </w:rPr>
        <w:t>por</w:t>
      </w:r>
      <w:r>
        <w:rPr>
          <w:spacing w:val="-9"/>
          <w:w w:val="105"/>
          <w:sz w:val="24"/>
        </w:rPr>
        <w:t> </w:t>
      </w:r>
      <w:r>
        <w:rPr>
          <w:spacing w:val="-2"/>
          <w:w w:val="105"/>
          <w:sz w:val="24"/>
        </w:rPr>
        <w:t>lo</w:t>
      </w:r>
      <w:r>
        <w:rPr>
          <w:spacing w:val="-11"/>
          <w:w w:val="105"/>
          <w:sz w:val="24"/>
        </w:rPr>
        <w:t> </w:t>
      </w:r>
      <w:r>
        <w:rPr>
          <w:spacing w:val="-2"/>
          <w:w w:val="105"/>
          <w:sz w:val="24"/>
        </w:rPr>
        <w:t>que</w:t>
      </w:r>
      <w:r>
        <w:rPr>
          <w:spacing w:val="-13"/>
          <w:w w:val="105"/>
          <w:sz w:val="24"/>
        </w:rPr>
        <w:t> </w:t>
      </w:r>
      <w:r>
        <w:rPr>
          <w:spacing w:val="-2"/>
          <w:w w:val="105"/>
          <w:sz w:val="24"/>
        </w:rPr>
        <w:t>se</w:t>
      </w:r>
      <w:r>
        <w:rPr>
          <w:spacing w:val="-13"/>
          <w:w w:val="105"/>
          <w:sz w:val="24"/>
        </w:rPr>
        <w:t> </w:t>
      </w:r>
      <w:r>
        <w:rPr>
          <w:spacing w:val="-2"/>
          <w:w w:val="105"/>
          <w:sz w:val="24"/>
        </w:rPr>
        <w:t>analizó</w:t>
      </w:r>
      <w:r>
        <w:rPr>
          <w:spacing w:val="-10"/>
          <w:w w:val="105"/>
          <w:sz w:val="24"/>
        </w:rPr>
        <w:t> </w:t>
      </w:r>
      <w:r>
        <w:rPr>
          <w:spacing w:val="-2"/>
          <w:w w:val="105"/>
          <w:sz w:val="24"/>
        </w:rPr>
        <w:t>y</w:t>
      </w:r>
      <w:r>
        <w:rPr>
          <w:spacing w:val="-6"/>
          <w:w w:val="105"/>
          <w:sz w:val="24"/>
        </w:rPr>
        <w:t> </w:t>
      </w:r>
      <w:r>
        <w:rPr>
          <w:spacing w:val="-2"/>
          <w:w w:val="105"/>
          <w:sz w:val="24"/>
        </w:rPr>
        <w:t>propuso:</w:t>
      </w:r>
      <w:r>
        <w:rPr>
          <w:spacing w:val="-11"/>
          <w:w w:val="105"/>
          <w:sz w:val="24"/>
        </w:rPr>
        <w:t> </w:t>
      </w:r>
      <w:r>
        <w:rPr>
          <w:spacing w:val="-2"/>
          <w:w w:val="105"/>
          <w:sz w:val="24"/>
        </w:rPr>
        <w:t>1-</w:t>
      </w:r>
      <w:r>
        <w:rPr>
          <w:spacing w:val="-12"/>
          <w:w w:val="105"/>
          <w:sz w:val="24"/>
        </w:rPr>
        <w:t> </w:t>
      </w:r>
      <w:r>
        <w:rPr>
          <w:spacing w:val="-2"/>
          <w:w w:val="105"/>
          <w:sz w:val="24"/>
        </w:rPr>
        <w:t>la</w:t>
      </w:r>
      <w:r>
        <w:rPr>
          <w:spacing w:val="-10"/>
          <w:w w:val="105"/>
          <w:sz w:val="24"/>
        </w:rPr>
        <w:t> </w:t>
      </w:r>
      <w:r>
        <w:rPr>
          <w:spacing w:val="-2"/>
          <w:w w:val="105"/>
          <w:sz w:val="24"/>
        </w:rPr>
        <w:t>importancia</w:t>
      </w:r>
      <w:r>
        <w:rPr>
          <w:spacing w:val="-10"/>
          <w:w w:val="105"/>
          <w:sz w:val="24"/>
        </w:rPr>
        <w:t> </w:t>
      </w:r>
      <w:r>
        <w:rPr>
          <w:spacing w:val="-2"/>
          <w:w w:val="105"/>
          <w:sz w:val="24"/>
        </w:rPr>
        <w:t>de </w:t>
      </w:r>
      <w:r>
        <w:rPr>
          <w:w w:val="105"/>
          <w:sz w:val="24"/>
        </w:rPr>
        <w:t>incorporar</w:t>
      </w:r>
      <w:r>
        <w:rPr>
          <w:spacing w:val="-13"/>
          <w:w w:val="105"/>
          <w:sz w:val="24"/>
        </w:rPr>
        <w:t> </w:t>
      </w:r>
      <w:r>
        <w:rPr>
          <w:w w:val="105"/>
          <w:sz w:val="24"/>
        </w:rPr>
        <w:t>una</w:t>
      </w:r>
      <w:r>
        <w:rPr>
          <w:spacing w:val="-13"/>
          <w:w w:val="105"/>
          <w:sz w:val="24"/>
        </w:rPr>
        <w:t> </w:t>
      </w:r>
      <w:r>
        <w:rPr>
          <w:w w:val="105"/>
          <w:sz w:val="24"/>
        </w:rPr>
        <w:t>política</w:t>
      </w:r>
      <w:r>
        <w:rPr>
          <w:spacing w:val="-13"/>
          <w:w w:val="105"/>
          <w:sz w:val="24"/>
        </w:rPr>
        <w:t> </w:t>
      </w:r>
      <w:r>
        <w:rPr>
          <w:w w:val="105"/>
          <w:sz w:val="24"/>
        </w:rPr>
        <w:t>en</w:t>
      </w:r>
      <w:r>
        <w:rPr>
          <w:spacing w:val="-16"/>
          <w:w w:val="105"/>
          <w:sz w:val="24"/>
        </w:rPr>
        <w:t> </w:t>
      </w:r>
      <w:r>
        <w:rPr>
          <w:w w:val="105"/>
          <w:sz w:val="24"/>
        </w:rPr>
        <w:t>el</w:t>
      </w:r>
      <w:r>
        <w:rPr>
          <w:spacing w:val="-10"/>
          <w:w w:val="105"/>
          <w:sz w:val="24"/>
        </w:rPr>
        <w:t> </w:t>
      </w:r>
      <w:r>
        <w:rPr>
          <w:w w:val="105"/>
          <w:sz w:val="24"/>
        </w:rPr>
        <w:t>Instituto</w:t>
      </w:r>
      <w:r>
        <w:rPr>
          <w:spacing w:val="-13"/>
          <w:w w:val="105"/>
          <w:sz w:val="24"/>
        </w:rPr>
        <w:t> </w:t>
      </w:r>
      <w:r>
        <w:rPr>
          <w:w w:val="105"/>
          <w:sz w:val="24"/>
        </w:rPr>
        <w:t>Tecnológico</w:t>
      </w:r>
      <w:r>
        <w:rPr>
          <w:spacing w:val="-13"/>
          <w:w w:val="105"/>
          <w:sz w:val="24"/>
        </w:rPr>
        <w:t> </w:t>
      </w:r>
      <w:r>
        <w:rPr>
          <w:w w:val="105"/>
          <w:sz w:val="24"/>
        </w:rPr>
        <w:t>que</w:t>
      </w:r>
      <w:r>
        <w:rPr>
          <w:spacing w:val="-16"/>
          <w:w w:val="105"/>
          <w:sz w:val="24"/>
        </w:rPr>
        <w:t> </w:t>
      </w:r>
      <w:r>
        <w:rPr>
          <w:w w:val="105"/>
          <w:sz w:val="24"/>
        </w:rPr>
        <w:t>brinde</w:t>
      </w:r>
      <w:r>
        <w:rPr>
          <w:spacing w:val="-16"/>
          <w:w w:val="105"/>
          <w:sz w:val="24"/>
        </w:rPr>
        <w:t> </w:t>
      </w:r>
      <w:r>
        <w:rPr>
          <w:w w:val="105"/>
          <w:sz w:val="24"/>
        </w:rPr>
        <w:t>al</w:t>
      </w:r>
      <w:r>
        <w:rPr>
          <w:spacing w:val="-14"/>
          <w:w w:val="105"/>
          <w:sz w:val="24"/>
        </w:rPr>
        <w:t> </w:t>
      </w:r>
      <w:r>
        <w:rPr>
          <w:w w:val="105"/>
          <w:sz w:val="24"/>
        </w:rPr>
        <w:t>Modelo</w:t>
      </w:r>
      <w:r>
        <w:rPr>
          <w:spacing w:val="-9"/>
          <w:w w:val="105"/>
          <w:sz w:val="24"/>
        </w:rPr>
        <w:t> </w:t>
      </w:r>
      <w:r>
        <w:rPr>
          <w:w w:val="105"/>
          <w:sz w:val="24"/>
        </w:rPr>
        <w:t>un contexto</w:t>
      </w:r>
      <w:r>
        <w:rPr>
          <w:spacing w:val="-18"/>
          <w:w w:val="105"/>
          <w:sz w:val="24"/>
        </w:rPr>
        <w:t> </w:t>
      </w:r>
      <w:r>
        <w:rPr>
          <w:w w:val="105"/>
          <w:sz w:val="24"/>
        </w:rPr>
        <w:t>de</w:t>
      </w:r>
      <w:r>
        <w:rPr>
          <w:spacing w:val="-17"/>
          <w:w w:val="105"/>
          <w:sz w:val="24"/>
        </w:rPr>
        <w:t> </w:t>
      </w:r>
      <w:r>
        <w:rPr>
          <w:w w:val="105"/>
          <w:sz w:val="24"/>
        </w:rPr>
        <w:t>impacto</w:t>
      </w:r>
      <w:r>
        <w:rPr>
          <w:spacing w:val="-17"/>
          <w:w w:val="105"/>
          <w:sz w:val="24"/>
        </w:rPr>
        <w:t> </w:t>
      </w:r>
      <w:r>
        <w:rPr>
          <w:w w:val="105"/>
          <w:sz w:val="24"/>
        </w:rPr>
        <w:t>y</w:t>
      </w:r>
      <w:r>
        <w:rPr>
          <w:spacing w:val="-17"/>
          <w:w w:val="105"/>
          <w:sz w:val="24"/>
        </w:rPr>
        <w:t> </w:t>
      </w:r>
      <w:r>
        <w:rPr>
          <w:w w:val="105"/>
          <w:sz w:val="24"/>
        </w:rPr>
        <w:t>pertinencia</w:t>
      </w:r>
      <w:r>
        <w:rPr>
          <w:spacing w:val="-16"/>
          <w:w w:val="105"/>
          <w:sz w:val="24"/>
        </w:rPr>
        <w:t> </w:t>
      </w:r>
      <w:r>
        <w:rPr>
          <w:w w:val="105"/>
          <w:sz w:val="24"/>
        </w:rPr>
        <w:t>en</w:t>
      </w:r>
      <w:r>
        <w:rPr>
          <w:spacing w:val="-14"/>
          <w:w w:val="105"/>
          <w:sz w:val="24"/>
        </w:rPr>
        <w:t> </w:t>
      </w:r>
      <w:r>
        <w:rPr>
          <w:w w:val="105"/>
          <w:sz w:val="24"/>
        </w:rPr>
        <w:t>el</w:t>
      </w:r>
      <w:r>
        <w:rPr>
          <w:spacing w:val="-13"/>
          <w:w w:val="105"/>
          <w:sz w:val="24"/>
        </w:rPr>
        <w:t> </w:t>
      </w:r>
      <w:r>
        <w:rPr>
          <w:w w:val="105"/>
          <w:sz w:val="24"/>
        </w:rPr>
        <w:t>Instituto</w:t>
      </w:r>
      <w:r>
        <w:rPr>
          <w:spacing w:val="-16"/>
          <w:w w:val="105"/>
          <w:sz w:val="24"/>
        </w:rPr>
        <w:t> </w:t>
      </w:r>
      <w:r>
        <w:rPr>
          <w:w w:val="105"/>
          <w:sz w:val="24"/>
        </w:rPr>
        <w:t>Tecnológico</w:t>
      </w:r>
      <w:r>
        <w:rPr>
          <w:spacing w:val="-16"/>
          <w:w w:val="105"/>
          <w:sz w:val="24"/>
        </w:rPr>
        <w:t> </w:t>
      </w:r>
      <w:r>
        <w:rPr>
          <w:w w:val="105"/>
          <w:sz w:val="24"/>
        </w:rPr>
        <w:t>de</w:t>
      </w:r>
      <w:r>
        <w:rPr>
          <w:spacing w:val="-18"/>
          <w:w w:val="105"/>
          <w:sz w:val="24"/>
        </w:rPr>
        <w:t> </w:t>
      </w:r>
      <w:r>
        <w:rPr>
          <w:w w:val="105"/>
          <w:sz w:val="24"/>
        </w:rPr>
        <w:t>Costa</w:t>
      </w:r>
      <w:r>
        <w:rPr>
          <w:spacing w:val="-16"/>
          <w:w w:val="105"/>
          <w:sz w:val="24"/>
        </w:rPr>
        <w:t> </w:t>
      </w:r>
      <w:r>
        <w:rPr>
          <w:w w:val="105"/>
          <w:sz w:val="24"/>
        </w:rPr>
        <w:t>Rica, para</w:t>
      </w:r>
      <w:r>
        <w:rPr>
          <w:spacing w:val="-11"/>
          <w:w w:val="105"/>
          <w:sz w:val="24"/>
        </w:rPr>
        <w:t> </w:t>
      </w:r>
      <w:r>
        <w:rPr>
          <w:w w:val="105"/>
          <w:sz w:val="24"/>
        </w:rPr>
        <w:t>la</w:t>
      </w:r>
      <w:r>
        <w:rPr>
          <w:spacing w:val="-11"/>
          <w:w w:val="105"/>
          <w:sz w:val="24"/>
        </w:rPr>
        <w:t> </w:t>
      </w:r>
      <w:r>
        <w:rPr>
          <w:w w:val="105"/>
          <w:sz w:val="24"/>
        </w:rPr>
        <w:t>gestión</w:t>
      </w:r>
      <w:r>
        <w:rPr>
          <w:spacing w:val="-14"/>
          <w:w w:val="105"/>
          <w:sz w:val="24"/>
        </w:rPr>
        <w:t> </w:t>
      </w:r>
      <w:r>
        <w:rPr>
          <w:w w:val="105"/>
          <w:sz w:val="24"/>
        </w:rPr>
        <w:t>integral;</w:t>
      </w:r>
      <w:r>
        <w:rPr>
          <w:spacing w:val="40"/>
          <w:w w:val="105"/>
          <w:sz w:val="24"/>
        </w:rPr>
        <w:t> </w:t>
      </w:r>
      <w:r>
        <w:rPr>
          <w:w w:val="105"/>
          <w:sz w:val="24"/>
        </w:rPr>
        <w:t>2-</w:t>
      </w:r>
      <w:r>
        <w:rPr>
          <w:spacing w:val="-8"/>
          <w:w w:val="105"/>
          <w:sz w:val="24"/>
        </w:rPr>
        <w:t> </w:t>
      </w:r>
      <w:r>
        <w:rPr>
          <w:w w:val="105"/>
          <w:sz w:val="24"/>
        </w:rPr>
        <w:t>planteamiento</w:t>
      </w:r>
      <w:r>
        <w:rPr>
          <w:spacing w:val="-11"/>
          <w:w w:val="105"/>
          <w:sz w:val="24"/>
        </w:rPr>
        <w:t> </w:t>
      </w:r>
      <w:r>
        <w:rPr>
          <w:w w:val="105"/>
          <w:sz w:val="24"/>
        </w:rPr>
        <w:t>de</w:t>
      </w:r>
      <w:r>
        <w:rPr>
          <w:spacing w:val="-15"/>
          <w:w w:val="105"/>
          <w:sz w:val="24"/>
        </w:rPr>
        <w:t> </w:t>
      </w:r>
      <w:r>
        <w:rPr>
          <w:w w:val="105"/>
          <w:sz w:val="24"/>
        </w:rPr>
        <w:t>mejoras</w:t>
      </w:r>
      <w:r>
        <w:rPr>
          <w:spacing w:val="-15"/>
          <w:w w:val="105"/>
          <w:sz w:val="24"/>
        </w:rPr>
        <w:t> </w:t>
      </w:r>
      <w:r>
        <w:rPr>
          <w:w w:val="105"/>
          <w:sz w:val="24"/>
        </w:rPr>
        <w:t>y</w:t>
      </w:r>
      <w:r>
        <w:rPr>
          <w:spacing w:val="-13"/>
          <w:w w:val="105"/>
          <w:sz w:val="24"/>
        </w:rPr>
        <w:t> </w:t>
      </w:r>
      <w:r>
        <w:rPr>
          <w:w w:val="105"/>
          <w:sz w:val="24"/>
        </w:rPr>
        <w:t>cambios reglamentarios</w:t>
      </w:r>
      <w:r>
        <w:rPr>
          <w:spacing w:val="-18"/>
          <w:w w:val="105"/>
          <w:sz w:val="24"/>
        </w:rPr>
        <w:t> </w:t>
      </w:r>
      <w:r>
        <w:rPr>
          <w:w w:val="105"/>
          <w:sz w:val="24"/>
        </w:rPr>
        <w:t>para</w:t>
      </w:r>
      <w:r>
        <w:rPr>
          <w:spacing w:val="-17"/>
          <w:w w:val="105"/>
          <w:sz w:val="24"/>
        </w:rPr>
        <w:t> </w:t>
      </w:r>
      <w:r>
        <w:rPr>
          <w:w w:val="105"/>
          <w:sz w:val="24"/>
        </w:rPr>
        <w:t>poder</w:t>
      </w:r>
      <w:r>
        <w:rPr>
          <w:spacing w:val="-18"/>
          <w:w w:val="105"/>
          <w:sz w:val="24"/>
        </w:rPr>
        <w:t> </w:t>
      </w:r>
      <w:r>
        <w:rPr>
          <w:w w:val="105"/>
          <w:sz w:val="24"/>
        </w:rPr>
        <w:t>ubicar</w:t>
      </w:r>
      <w:r>
        <w:rPr>
          <w:spacing w:val="-18"/>
          <w:w w:val="105"/>
          <w:sz w:val="24"/>
        </w:rPr>
        <w:t> </w:t>
      </w:r>
      <w:r>
        <w:rPr>
          <w:w w:val="105"/>
          <w:sz w:val="24"/>
        </w:rPr>
        <w:t>la</w:t>
      </w:r>
      <w:r>
        <w:rPr>
          <w:spacing w:val="-17"/>
          <w:w w:val="105"/>
          <w:sz w:val="24"/>
        </w:rPr>
        <w:t> </w:t>
      </w:r>
      <w:r>
        <w:rPr>
          <w:w w:val="105"/>
          <w:sz w:val="24"/>
        </w:rPr>
        <w:t>estructura</w:t>
      </w:r>
      <w:r>
        <w:rPr>
          <w:spacing w:val="-19"/>
          <w:w w:val="105"/>
          <w:sz w:val="24"/>
        </w:rPr>
        <w:t> </w:t>
      </w:r>
      <w:r>
        <w:rPr>
          <w:w w:val="105"/>
          <w:sz w:val="24"/>
        </w:rPr>
        <w:t>organizacional</w:t>
      </w:r>
      <w:r>
        <w:rPr>
          <w:spacing w:val="-18"/>
          <w:w w:val="105"/>
          <w:sz w:val="24"/>
        </w:rPr>
        <w:t> </w:t>
      </w:r>
      <w:r>
        <w:rPr>
          <w:w w:val="105"/>
          <w:sz w:val="24"/>
        </w:rPr>
        <w:t>de</w:t>
      </w:r>
      <w:r>
        <w:rPr>
          <w:spacing w:val="-17"/>
          <w:w w:val="105"/>
          <w:sz w:val="24"/>
        </w:rPr>
        <w:t> </w:t>
      </w:r>
      <w:r>
        <w:rPr>
          <w:w w:val="105"/>
          <w:sz w:val="24"/>
        </w:rPr>
        <w:t>la</w:t>
      </w:r>
      <w:r>
        <w:rPr>
          <w:spacing w:val="-18"/>
          <w:w w:val="105"/>
          <w:sz w:val="24"/>
        </w:rPr>
        <w:t> </w:t>
      </w:r>
      <w:r>
        <w:rPr>
          <w:w w:val="105"/>
          <w:sz w:val="24"/>
        </w:rPr>
        <w:t>unidad </w:t>
      </w:r>
      <w:r>
        <w:rPr>
          <w:sz w:val="24"/>
        </w:rPr>
        <w:t>propuesta</w:t>
      </w:r>
      <w:r>
        <w:rPr>
          <w:spacing w:val="-5"/>
          <w:sz w:val="24"/>
        </w:rPr>
        <w:t> </w:t>
      </w:r>
      <w:r>
        <w:rPr>
          <w:sz w:val="24"/>
        </w:rPr>
        <w:t>en</w:t>
      </w:r>
      <w:r>
        <w:rPr>
          <w:spacing w:val="-9"/>
          <w:sz w:val="24"/>
        </w:rPr>
        <w:t> </w:t>
      </w:r>
      <w:r>
        <w:rPr>
          <w:sz w:val="24"/>
        </w:rPr>
        <w:t>la</w:t>
      </w:r>
      <w:r>
        <w:rPr>
          <w:spacing w:val="-5"/>
          <w:sz w:val="24"/>
        </w:rPr>
        <w:t> </w:t>
      </w:r>
      <w:r>
        <w:rPr>
          <w:sz w:val="24"/>
        </w:rPr>
        <w:t>ponencia</w:t>
      </w:r>
      <w:r>
        <w:rPr>
          <w:spacing w:val="-5"/>
          <w:sz w:val="24"/>
        </w:rPr>
        <w:t> </w:t>
      </w:r>
      <w:r>
        <w:rPr>
          <w:sz w:val="24"/>
        </w:rPr>
        <w:t>para</w:t>
      </w:r>
      <w:r>
        <w:rPr>
          <w:spacing w:val="-5"/>
          <w:sz w:val="24"/>
        </w:rPr>
        <w:t> </w:t>
      </w:r>
      <w:r>
        <w:rPr>
          <w:sz w:val="24"/>
        </w:rPr>
        <w:t>que</w:t>
      </w:r>
      <w:r>
        <w:rPr>
          <w:spacing w:val="-9"/>
          <w:sz w:val="24"/>
        </w:rPr>
        <w:t> </w:t>
      </w:r>
      <w:r>
        <w:rPr>
          <w:sz w:val="24"/>
        </w:rPr>
        <w:t>sea</w:t>
      </w:r>
      <w:r>
        <w:rPr>
          <w:spacing w:val="-5"/>
          <w:sz w:val="24"/>
        </w:rPr>
        <w:t> </w:t>
      </w:r>
      <w:r>
        <w:rPr>
          <w:sz w:val="24"/>
        </w:rPr>
        <w:t>adscrita</w:t>
      </w:r>
      <w:r>
        <w:rPr>
          <w:spacing w:val="-5"/>
          <w:sz w:val="24"/>
        </w:rPr>
        <w:t> </w:t>
      </w:r>
      <w:r>
        <w:rPr>
          <w:sz w:val="24"/>
        </w:rPr>
        <w:t>a</w:t>
      </w:r>
      <w:r>
        <w:rPr>
          <w:spacing w:val="-5"/>
          <w:sz w:val="24"/>
        </w:rPr>
        <w:t> </w:t>
      </w:r>
      <w:r>
        <w:rPr>
          <w:sz w:val="24"/>
        </w:rPr>
        <w:t>la</w:t>
      </w:r>
      <w:r>
        <w:rPr>
          <w:spacing w:val="-5"/>
          <w:sz w:val="24"/>
        </w:rPr>
        <w:t> </w:t>
      </w:r>
      <w:r>
        <w:rPr>
          <w:sz w:val="24"/>
        </w:rPr>
        <w:t>Vicerrectoría</w:t>
      </w:r>
      <w:r>
        <w:rPr>
          <w:spacing w:val="-5"/>
          <w:sz w:val="24"/>
        </w:rPr>
        <w:t> </w:t>
      </w:r>
      <w:r>
        <w:rPr>
          <w:sz w:val="24"/>
        </w:rPr>
        <w:t>de</w:t>
      </w:r>
      <w:r>
        <w:rPr>
          <w:spacing w:val="-9"/>
          <w:sz w:val="24"/>
        </w:rPr>
        <w:t> </w:t>
      </w:r>
      <w:r>
        <w:rPr>
          <w:sz w:val="24"/>
        </w:rPr>
        <w:t>Docencia; 3- planteamiento de que el Fondo Común para la Gestión de Técnicos sea un </w:t>
      </w:r>
      <w:r>
        <w:rPr>
          <w:w w:val="105"/>
          <w:sz w:val="24"/>
        </w:rPr>
        <w:t>fondo</w:t>
      </w:r>
      <w:r>
        <w:rPr>
          <w:spacing w:val="-11"/>
          <w:w w:val="105"/>
          <w:sz w:val="24"/>
        </w:rPr>
        <w:t> </w:t>
      </w:r>
      <w:r>
        <w:rPr>
          <w:w w:val="105"/>
          <w:sz w:val="24"/>
        </w:rPr>
        <w:t>que</w:t>
      </w:r>
      <w:r>
        <w:rPr>
          <w:spacing w:val="-14"/>
          <w:w w:val="105"/>
          <w:sz w:val="24"/>
        </w:rPr>
        <w:t> </w:t>
      </w:r>
      <w:r>
        <w:rPr>
          <w:w w:val="105"/>
          <w:sz w:val="24"/>
        </w:rPr>
        <w:t>le</w:t>
      </w:r>
      <w:r>
        <w:rPr>
          <w:spacing w:val="-14"/>
          <w:w w:val="105"/>
          <w:sz w:val="24"/>
        </w:rPr>
        <w:t> </w:t>
      </w:r>
      <w:r>
        <w:rPr>
          <w:w w:val="105"/>
          <w:sz w:val="24"/>
        </w:rPr>
        <w:t>permita</w:t>
      </w:r>
      <w:r>
        <w:rPr>
          <w:spacing w:val="-11"/>
          <w:w w:val="105"/>
          <w:sz w:val="24"/>
        </w:rPr>
        <w:t> </w:t>
      </w:r>
      <w:r>
        <w:rPr>
          <w:w w:val="105"/>
          <w:sz w:val="24"/>
        </w:rPr>
        <w:t>la</w:t>
      </w:r>
      <w:r>
        <w:rPr>
          <w:spacing w:val="-11"/>
          <w:w w:val="105"/>
          <w:sz w:val="24"/>
        </w:rPr>
        <w:t> </w:t>
      </w:r>
      <w:r>
        <w:rPr>
          <w:w w:val="105"/>
          <w:sz w:val="24"/>
        </w:rPr>
        <w:t>autosostenibilidad</w:t>
      </w:r>
      <w:r>
        <w:rPr>
          <w:spacing w:val="-12"/>
          <w:w w:val="105"/>
          <w:sz w:val="24"/>
        </w:rPr>
        <w:t> </w:t>
      </w:r>
      <w:r>
        <w:rPr>
          <w:w w:val="105"/>
          <w:sz w:val="24"/>
        </w:rPr>
        <w:t>a</w:t>
      </w:r>
      <w:r>
        <w:rPr>
          <w:spacing w:val="-11"/>
          <w:w w:val="105"/>
          <w:sz w:val="24"/>
        </w:rPr>
        <w:t> </w:t>
      </w:r>
      <w:r>
        <w:rPr>
          <w:w w:val="105"/>
          <w:sz w:val="24"/>
        </w:rPr>
        <w:t>la</w:t>
      </w:r>
      <w:r>
        <w:rPr>
          <w:spacing w:val="-11"/>
          <w:w w:val="105"/>
          <w:sz w:val="24"/>
        </w:rPr>
        <w:t> </w:t>
      </w:r>
      <w:r>
        <w:rPr>
          <w:w w:val="105"/>
          <w:sz w:val="24"/>
        </w:rPr>
        <w:t>gestión</w:t>
      </w:r>
      <w:r>
        <w:rPr>
          <w:spacing w:val="-13"/>
          <w:w w:val="105"/>
          <w:sz w:val="24"/>
        </w:rPr>
        <w:t> </w:t>
      </w:r>
      <w:r>
        <w:rPr>
          <w:w w:val="105"/>
          <w:sz w:val="24"/>
        </w:rPr>
        <w:t>del</w:t>
      </w:r>
      <w:r>
        <w:rPr>
          <w:spacing w:val="-12"/>
          <w:w w:val="105"/>
          <w:sz w:val="24"/>
        </w:rPr>
        <w:t> </w:t>
      </w:r>
      <w:r>
        <w:rPr>
          <w:w w:val="105"/>
          <w:sz w:val="24"/>
        </w:rPr>
        <w:t>modelo</w:t>
      </w:r>
      <w:r>
        <w:rPr>
          <w:spacing w:val="-12"/>
          <w:w w:val="105"/>
          <w:sz w:val="24"/>
        </w:rPr>
        <w:t> </w:t>
      </w:r>
      <w:r>
        <w:rPr>
          <w:w w:val="105"/>
          <w:sz w:val="24"/>
        </w:rPr>
        <w:t>que </w:t>
      </w:r>
      <w:r>
        <w:rPr>
          <w:sz w:val="24"/>
        </w:rPr>
        <w:t>realizará la Unidad de</w:t>
      </w:r>
      <w:r>
        <w:rPr>
          <w:spacing w:val="-1"/>
          <w:sz w:val="24"/>
        </w:rPr>
        <w:t> </w:t>
      </w:r>
      <w:r>
        <w:rPr>
          <w:sz w:val="24"/>
        </w:rPr>
        <w:t>Gestión de Técnicos</w:t>
      </w:r>
      <w:r>
        <w:rPr>
          <w:spacing w:val="-1"/>
          <w:sz w:val="24"/>
        </w:rPr>
        <w:t> </w:t>
      </w:r>
      <w:r>
        <w:rPr>
          <w:sz w:val="24"/>
        </w:rPr>
        <w:t>y la </w:t>
      </w:r>
      <w:r>
        <w:rPr>
          <w:b/>
          <w:sz w:val="24"/>
        </w:rPr>
        <w:t>posibilidad de resolver</w:t>
      </w:r>
    </w:p>
    <w:p>
      <w:pPr>
        <w:pStyle w:val="ListParagraph"/>
        <w:spacing w:after="0" w:line="271" w:lineRule="auto"/>
        <w:jc w:val="left"/>
        <w:rPr>
          <w:b/>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tabs>
          <w:tab w:pos="4368" w:val="left" w:leader="none"/>
        </w:tabs>
        <w:spacing w:line="271" w:lineRule="auto"/>
        <w:ind w:left="2056" w:right="1352"/>
      </w:pPr>
      <w:r>
        <w:rPr>
          <w:b/>
        </w:rPr>
        <w:t>servicios</w:t>
      </w:r>
      <w:r>
        <w:rPr>
          <w:b/>
          <w:spacing w:val="-17"/>
        </w:rPr>
        <w:t> </w:t>
      </w:r>
      <w:r>
        <w:rPr>
          <w:b/>
        </w:rPr>
        <w:t>estudiantiles</w:t>
      </w:r>
      <w:r>
        <w:rPr>
          <w:b/>
          <w:spacing w:val="-17"/>
        </w:rPr>
        <w:t> </w:t>
      </w:r>
      <w:r>
        <w:rPr>
          <w:b/>
        </w:rPr>
        <w:t>y</w:t>
      </w:r>
      <w:r>
        <w:rPr>
          <w:b/>
          <w:spacing w:val="-16"/>
        </w:rPr>
        <w:t> </w:t>
      </w:r>
      <w:r>
        <w:rPr>
          <w:b/>
        </w:rPr>
        <w:t>docentes</w:t>
      </w:r>
      <w:r>
        <w:rPr>
          <w:b/>
          <w:spacing w:val="-17"/>
        </w:rPr>
        <w:t> </w:t>
      </w:r>
      <w:r>
        <w:rPr>
          <w:b/>
        </w:rPr>
        <w:t>no</w:t>
      </w:r>
      <w:r>
        <w:rPr>
          <w:b/>
          <w:spacing w:val="-16"/>
        </w:rPr>
        <w:t> </w:t>
      </w:r>
      <w:r>
        <w:rPr>
          <w:b/>
        </w:rPr>
        <w:t>atendidos</w:t>
      </w:r>
      <w:r>
        <w:rPr>
          <w:b/>
          <w:spacing w:val="-17"/>
        </w:rPr>
        <w:t> </w:t>
      </w:r>
      <w:r>
        <w:rPr>
          <w:b/>
        </w:rPr>
        <w:t>en</w:t>
      </w:r>
      <w:r>
        <w:rPr>
          <w:b/>
          <w:spacing w:val="-14"/>
        </w:rPr>
        <w:t> </w:t>
      </w:r>
      <w:r>
        <w:rPr>
          <w:b/>
        </w:rPr>
        <w:t>la</w:t>
      </w:r>
      <w:r>
        <w:rPr>
          <w:b/>
          <w:spacing w:val="-17"/>
        </w:rPr>
        <w:t> </w:t>
      </w:r>
      <w:r>
        <w:rPr>
          <w:b/>
        </w:rPr>
        <w:t>actualidad</w:t>
      </w:r>
      <w:r>
        <w:rPr/>
        <w:t>;</w:t>
      </w:r>
      <w:r>
        <w:rPr>
          <w:spacing w:val="-16"/>
        </w:rPr>
        <w:t> </w:t>
      </w:r>
      <w:r>
        <w:rPr/>
        <w:t>4-</w:t>
      </w:r>
      <w:r>
        <w:rPr>
          <w:spacing w:val="-12"/>
        </w:rPr>
        <w:t> </w:t>
      </w:r>
      <w:r>
        <w:rPr/>
        <w:t>mejoras a las acciones y composición de la comisión propuesta en la ponencia para</w:t>
      </w:r>
      <w:r>
        <w:rPr>
          <w:spacing w:val="40"/>
        </w:rPr>
        <w:t> </w:t>
      </w:r>
      <w:r>
        <w:rPr/>
        <w:t>que plantee de previo los requerimientos de recursos, planteamientos normativos y de procesos que la Unidad requiere para poder empezar labores bajo un contexto más claro de forma que sus integrantes puedan iniciar la gestión de los programas técnicos vinculados con Fundatec de una manera más expedita desde que inicien los nombramientos de personal que la institución designe.</w:t>
        <w:tab/>
        <w:t>Estos elementos justifican la adopción de medidas que aseguran que el Modelo de Gestión de Técnicos pueda implementarse con la puesta en marcha de acciones previas que abren camino a la ejecución activa de procesos y actividades por parte de los integrantes que participen en la Unidad de Gestión de Técnicos.</w:t>
      </w:r>
    </w:p>
    <w:p>
      <w:pPr>
        <w:pStyle w:val="BodyText"/>
      </w:pPr>
    </w:p>
    <w:p>
      <w:pPr>
        <w:pStyle w:val="BodyText"/>
        <w:spacing w:before="2"/>
      </w:pPr>
    </w:p>
    <w:p>
      <w:pPr>
        <w:pStyle w:val="ListParagraph"/>
        <w:numPr>
          <w:ilvl w:val="1"/>
          <w:numId w:val="17"/>
        </w:numPr>
        <w:tabs>
          <w:tab w:pos="2056" w:val="left" w:leader="none"/>
          <w:tab w:pos="2410" w:val="left" w:leader="none"/>
        </w:tabs>
        <w:spacing w:line="271" w:lineRule="auto" w:before="0" w:after="0"/>
        <w:ind w:left="2056" w:right="1353" w:hanging="356"/>
        <w:jc w:val="left"/>
        <w:rPr>
          <w:b/>
          <w:sz w:val="24"/>
        </w:rPr>
      </w:pPr>
      <w:r>
        <w:rPr>
          <w:spacing w:val="-2"/>
          <w:w w:val="105"/>
          <w:sz w:val="24"/>
        </w:rPr>
        <w:t>La</w:t>
      </w:r>
      <w:r>
        <w:rPr>
          <w:spacing w:val="-13"/>
          <w:w w:val="105"/>
          <w:sz w:val="24"/>
        </w:rPr>
        <w:t> </w:t>
      </w:r>
      <w:r>
        <w:rPr>
          <w:spacing w:val="-2"/>
          <w:w w:val="105"/>
          <w:sz w:val="24"/>
        </w:rPr>
        <w:t>mesa</w:t>
      </w:r>
      <w:r>
        <w:rPr>
          <w:spacing w:val="-13"/>
          <w:w w:val="105"/>
          <w:sz w:val="24"/>
        </w:rPr>
        <w:t> </w:t>
      </w:r>
      <w:r>
        <w:rPr>
          <w:spacing w:val="-2"/>
          <w:w w:val="105"/>
          <w:sz w:val="24"/>
        </w:rPr>
        <w:t>de</w:t>
      </w:r>
      <w:r>
        <w:rPr>
          <w:spacing w:val="-16"/>
          <w:w w:val="105"/>
          <w:sz w:val="24"/>
        </w:rPr>
        <w:t> </w:t>
      </w:r>
      <w:r>
        <w:rPr>
          <w:spacing w:val="-2"/>
          <w:w w:val="105"/>
          <w:sz w:val="24"/>
        </w:rPr>
        <w:t>trabajo,</w:t>
      </w:r>
      <w:r>
        <w:rPr>
          <w:spacing w:val="-14"/>
          <w:w w:val="105"/>
          <w:sz w:val="24"/>
        </w:rPr>
        <w:t> </w:t>
      </w:r>
      <w:r>
        <w:rPr>
          <w:spacing w:val="-2"/>
          <w:w w:val="105"/>
          <w:sz w:val="24"/>
        </w:rPr>
        <w:t>tras</w:t>
      </w:r>
      <w:r>
        <w:rPr>
          <w:spacing w:val="-16"/>
          <w:w w:val="105"/>
          <w:sz w:val="24"/>
        </w:rPr>
        <w:t> </w:t>
      </w:r>
      <w:r>
        <w:rPr>
          <w:spacing w:val="-2"/>
          <w:w w:val="105"/>
          <w:sz w:val="24"/>
        </w:rPr>
        <w:t>el</w:t>
      </w:r>
      <w:r>
        <w:rPr>
          <w:spacing w:val="-14"/>
          <w:w w:val="105"/>
          <w:sz w:val="24"/>
        </w:rPr>
        <w:t> </w:t>
      </w:r>
      <w:r>
        <w:rPr>
          <w:spacing w:val="-2"/>
          <w:w w:val="105"/>
          <w:sz w:val="24"/>
        </w:rPr>
        <w:t>análisis</w:t>
      </w:r>
      <w:r>
        <w:rPr>
          <w:spacing w:val="-16"/>
          <w:w w:val="105"/>
          <w:sz w:val="24"/>
        </w:rPr>
        <w:t> </w:t>
      </w:r>
      <w:r>
        <w:rPr>
          <w:spacing w:val="-2"/>
          <w:w w:val="105"/>
          <w:sz w:val="24"/>
        </w:rPr>
        <w:t>de</w:t>
      </w:r>
      <w:r>
        <w:rPr>
          <w:spacing w:val="-11"/>
          <w:w w:val="105"/>
          <w:sz w:val="24"/>
        </w:rPr>
        <w:t> </w:t>
      </w:r>
      <w:r>
        <w:rPr>
          <w:spacing w:val="-2"/>
          <w:w w:val="105"/>
          <w:sz w:val="24"/>
        </w:rPr>
        <w:t>fondo</w:t>
      </w:r>
      <w:r>
        <w:rPr>
          <w:spacing w:val="-13"/>
          <w:w w:val="105"/>
          <w:sz w:val="24"/>
        </w:rPr>
        <w:t> </w:t>
      </w:r>
      <w:r>
        <w:rPr>
          <w:spacing w:val="-2"/>
          <w:w w:val="105"/>
          <w:sz w:val="24"/>
        </w:rPr>
        <w:t>de</w:t>
      </w:r>
      <w:r>
        <w:rPr>
          <w:spacing w:val="-11"/>
          <w:w w:val="105"/>
          <w:sz w:val="24"/>
        </w:rPr>
        <w:t> </w:t>
      </w:r>
      <w:r>
        <w:rPr>
          <w:spacing w:val="-2"/>
          <w:w w:val="105"/>
          <w:sz w:val="24"/>
        </w:rPr>
        <w:t>la</w:t>
      </w:r>
      <w:r>
        <w:rPr>
          <w:spacing w:val="-13"/>
          <w:w w:val="105"/>
          <w:sz w:val="24"/>
        </w:rPr>
        <w:t> </w:t>
      </w:r>
      <w:r>
        <w:rPr>
          <w:spacing w:val="-2"/>
          <w:w w:val="105"/>
          <w:sz w:val="24"/>
        </w:rPr>
        <w:t>ponencia</w:t>
      </w:r>
      <w:r>
        <w:rPr>
          <w:spacing w:val="-13"/>
          <w:w w:val="105"/>
          <w:sz w:val="24"/>
        </w:rPr>
        <w:t> </w:t>
      </w:r>
      <w:r>
        <w:rPr>
          <w:spacing w:val="-2"/>
          <w:w w:val="105"/>
          <w:sz w:val="24"/>
        </w:rPr>
        <w:t>y</w:t>
      </w:r>
      <w:r>
        <w:rPr>
          <w:spacing w:val="-14"/>
          <w:w w:val="105"/>
          <w:sz w:val="24"/>
        </w:rPr>
        <w:t> </w:t>
      </w:r>
      <w:r>
        <w:rPr>
          <w:spacing w:val="-2"/>
          <w:w w:val="105"/>
          <w:sz w:val="24"/>
        </w:rPr>
        <w:t>de</w:t>
      </w:r>
      <w:r>
        <w:rPr>
          <w:spacing w:val="-11"/>
          <w:w w:val="105"/>
          <w:sz w:val="24"/>
        </w:rPr>
        <w:t> </w:t>
      </w:r>
      <w:r>
        <w:rPr>
          <w:spacing w:val="-2"/>
          <w:w w:val="105"/>
          <w:sz w:val="24"/>
        </w:rPr>
        <w:t>las</w:t>
      </w:r>
      <w:r>
        <w:rPr>
          <w:spacing w:val="-4"/>
          <w:w w:val="105"/>
          <w:sz w:val="24"/>
        </w:rPr>
        <w:t> </w:t>
      </w:r>
      <w:r>
        <w:rPr>
          <w:spacing w:val="-2"/>
          <w:w w:val="105"/>
          <w:sz w:val="24"/>
        </w:rPr>
        <w:t>mociones </w:t>
      </w:r>
      <w:r>
        <w:rPr>
          <w:sz w:val="24"/>
        </w:rPr>
        <w:t>de</w:t>
      </w:r>
      <w:r>
        <w:rPr>
          <w:spacing w:val="-3"/>
          <w:sz w:val="24"/>
        </w:rPr>
        <w:t> </w:t>
      </w:r>
      <w:r>
        <w:rPr>
          <w:sz w:val="24"/>
        </w:rPr>
        <w:t>fondo</w:t>
      </w:r>
      <w:r>
        <w:rPr>
          <w:spacing w:val="-6"/>
          <w:sz w:val="24"/>
        </w:rPr>
        <w:t> </w:t>
      </w:r>
      <w:r>
        <w:rPr>
          <w:sz w:val="24"/>
        </w:rPr>
        <w:t>recibidas</w:t>
      </w:r>
      <w:r>
        <w:rPr>
          <w:spacing w:val="-9"/>
          <w:sz w:val="24"/>
        </w:rPr>
        <w:t> </w:t>
      </w:r>
      <w:r>
        <w:rPr>
          <w:sz w:val="24"/>
        </w:rPr>
        <w:t>por</w:t>
      </w:r>
      <w:r>
        <w:rPr>
          <w:spacing w:val="-4"/>
          <w:sz w:val="24"/>
        </w:rPr>
        <w:t> </w:t>
      </w:r>
      <w:r>
        <w:rPr>
          <w:sz w:val="24"/>
        </w:rPr>
        <w:t>Adriana</w:t>
      </w:r>
      <w:r>
        <w:rPr>
          <w:spacing w:val="-6"/>
          <w:sz w:val="24"/>
        </w:rPr>
        <w:t> </w:t>
      </w:r>
      <w:r>
        <w:rPr>
          <w:sz w:val="24"/>
        </w:rPr>
        <w:t>Mata</w:t>
      </w:r>
      <w:r>
        <w:rPr>
          <w:spacing w:val="-6"/>
          <w:sz w:val="24"/>
        </w:rPr>
        <w:t> </w:t>
      </w:r>
      <w:r>
        <w:rPr>
          <w:sz w:val="24"/>
        </w:rPr>
        <w:t>Salas</w:t>
      </w:r>
      <w:r>
        <w:rPr>
          <w:spacing w:val="-9"/>
          <w:sz w:val="24"/>
        </w:rPr>
        <w:t> </w:t>
      </w:r>
      <w:r>
        <w:rPr>
          <w:sz w:val="24"/>
        </w:rPr>
        <w:t>y</w:t>
      </w:r>
      <w:r>
        <w:rPr>
          <w:spacing w:val="-7"/>
          <w:sz w:val="24"/>
        </w:rPr>
        <w:t> </w:t>
      </w:r>
      <w:r>
        <w:rPr>
          <w:sz w:val="24"/>
        </w:rPr>
        <w:t>María</w:t>
      </w:r>
      <w:r>
        <w:rPr>
          <w:spacing w:val="-6"/>
          <w:sz w:val="24"/>
        </w:rPr>
        <w:t> </w:t>
      </w:r>
      <w:r>
        <w:rPr>
          <w:sz w:val="24"/>
        </w:rPr>
        <w:t>Teresa</w:t>
      </w:r>
      <w:r>
        <w:rPr>
          <w:spacing w:val="-6"/>
          <w:sz w:val="24"/>
        </w:rPr>
        <w:t> </w:t>
      </w:r>
      <w:r>
        <w:rPr>
          <w:sz w:val="24"/>
        </w:rPr>
        <w:t>Hernández Jiménez, así como de</w:t>
      </w:r>
      <w:r>
        <w:rPr>
          <w:spacing w:val="-1"/>
          <w:sz w:val="24"/>
        </w:rPr>
        <w:t> </w:t>
      </w:r>
      <w:r>
        <w:rPr>
          <w:sz w:val="24"/>
        </w:rPr>
        <w:t>la persona estudiante</w:t>
      </w:r>
      <w:r>
        <w:rPr>
          <w:spacing w:val="-1"/>
          <w:sz w:val="24"/>
        </w:rPr>
        <w:t> </w:t>
      </w:r>
      <w:r>
        <w:rPr>
          <w:sz w:val="24"/>
        </w:rPr>
        <w:t>Wagner Segura Porras, así como con los </w:t>
      </w:r>
      <w:r>
        <w:rPr>
          <w:w w:val="105"/>
          <w:sz w:val="24"/>
        </w:rPr>
        <w:t>aportes</w:t>
      </w:r>
      <w:r>
        <w:rPr>
          <w:spacing w:val="-18"/>
          <w:w w:val="105"/>
          <w:sz w:val="24"/>
        </w:rPr>
        <w:t> </w:t>
      </w:r>
      <w:r>
        <w:rPr>
          <w:w w:val="105"/>
          <w:sz w:val="24"/>
        </w:rPr>
        <w:t>recibidos</w:t>
      </w:r>
      <w:r>
        <w:rPr>
          <w:spacing w:val="-17"/>
          <w:w w:val="105"/>
          <w:sz w:val="24"/>
        </w:rPr>
        <w:t> </w:t>
      </w:r>
      <w:r>
        <w:rPr>
          <w:w w:val="105"/>
          <w:sz w:val="24"/>
        </w:rPr>
        <w:t>por</w:t>
      </w:r>
      <w:r>
        <w:rPr>
          <w:spacing w:val="-14"/>
          <w:w w:val="105"/>
          <w:sz w:val="24"/>
        </w:rPr>
        <w:t> </w:t>
      </w:r>
      <w:r>
        <w:rPr>
          <w:w w:val="105"/>
          <w:sz w:val="24"/>
        </w:rPr>
        <w:t>las</w:t>
      </w:r>
      <w:r>
        <w:rPr>
          <w:spacing w:val="-13"/>
          <w:w w:val="105"/>
          <w:sz w:val="24"/>
        </w:rPr>
        <w:t> </w:t>
      </w:r>
      <w:r>
        <w:rPr>
          <w:w w:val="105"/>
          <w:sz w:val="24"/>
        </w:rPr>
        <w:t>personas</w:t>
      </w:r>
      <w:r>
        <w:rPr>
          <w:spacing w:val="-18"/>
          <w:w w:val="105"/>
          <w:sz w:val="24"/>
        </w:rPr>
        <w:t> </w:t>
      </w:r>
      <w:r>
        <w:rPr>
          <w:w w:val="105"/>
          <w:sz w:val="24"/>
        </w:rPr>
        <w:t>ponentes,</w:t>
      </w:r>
      <w:r>
        <w:rPr>
          <w:spacing w:val="-12"/>
          <w:w w:val="105"/>
          <w:sz w:val="24"/>
        </w:rPr>
        <w:t> </w:t>
      </w:r>
      <w:r>
        <w:rPr>
          <w:w w:val="105"/>
          <w:sz w:val="24"/>
        </w:rPr>
        <w:t>dictaminó</w:t>
      </w:r>
      <w:r>
        <w:rPr>
          <w:spacing w:val="-15"/>
          <w:w w:val="105"/>
          <w:sz w:val="24"/>
        </w:rPr>
        <w:t> </w:t>
      </w:r>
      <w:r>
        <w:rPr>
          <w:w w:val="105"/>
          <w:sz w:val="24"/>
        </w:rPr>
        <w:t>positivamente</w:t>
      </w:r>
      <w:r>
        <w:rPr>
          <w:spacing w:val="-5"/>
          <w:w w:val="105"/>
          <w:sz w:val="24"/>
        </w:rPr>
        <w:t> </w:t>
      </w:r>
      <w:r>
        <w:rPr>
          <w:w w:val="105"/>
          <w:sz w:val="24"/>
        </w:rPr>
        <w:t>la </w:t>
      </w:r>
      <w:r>
        <w:rPr>
          <w:spacing w:val="-2"/>
          <w:w w:val="105"/>
          <w:sz w:val="24"/>
        </w:rPr>
        <w:t>ponencia.</w:t>
      </w:r>
    </w:p>
    <w:p>
      <w:pPr>
        <w:pStyle w:val="BodyText"/>
        <w:spacing w:before="35"/>
      </w:pPr>
    </w:p>
    <w:p>
      <w:pPr>
        <w:pStyle w:val="ListParagraph"/>
        <w:numPr>
          <w:ilvl w:val="1"/>
          <w:numId w:val="17"/>
        </w:numPr>
        <w:tabs>
          <w:tab w:pos="2056" w:val="left" w:leader="none"/>
          <w:tab w:pos="2410" w:val="left" w:leader="none"/>
        </w:tabs>
        <w:spacing w:line="273" w:lineRule="auto" w:before="1" w:after="0"/>
        <w:ind w:left="2056" w:right="1446" w:hanging="356"/>
        <w:jc w:val="left"/>
        <w:rPr>
          <w:b/>
          <w:sz w:val="24"/>
        </w:rPr>
      </w:pPr>
      <w:r>
        <w:rPr>
          <w:sz w:val="24"/>
        </w:rPr>
        <w:t>Se consideraron los siguientes elementos de valoración de riesgos durante el estudio de la ponencia:</w:t>
      </w:r>
    </w:p>
    <w:p>
      <w:pPr>
        <w:pStyle w:val="BodyText"/>
        <w:rPr>
          <w:sz w:val="20"/>
        </w:rPr>
      </w:pPr>
    </w:p>
    <w:p>
      <w:pPr>
        <w:pStyle w:val="BodyText"/>
        <w:spacing w:before="66"/>
        <w:rPr>
          <w:sz w:val="20"/>
        </w:rPr>
      </w:pPr>
    </w:p>
    <w:tbl>
      <w:tblPr>
        <w:tblW w:w="0" w:type="auto"/>
        <w:jc w:val="left"/>
        <w:tblInd w:w="2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12"/>
        <w:gridCol w:w="1726"/>
        <w:gridCol w:w="1726"/>
      </w:tblGrid>
      <w:tr>
        <w:trPr>
          <w:trHeight w:val="910" w:hRule="atLeast"/>
        </w:trPr>
        <w:tc>
          <w:tcPr>
            <w:tcW w:w="5012" w:type="dxa"/>
            <w:shd w:val="clear" w:color="auto" w:fill="D1D1D1"/>
          </w:tcPr>
          <w:p>
            <w:pPr>
              <w:pStyle w:val="TableParagraph"/>
              <w:spacing w:line="273" w:lineRule="auto" w:before="138"/>
              <w:ind w:left="70" w:right="332"/>
              <w:rPr>
                <w:b/>
                <w:sz w:val="21"/>
              </w:rPr>
            </w:pPr>
            <w:r>
              <w:rPr>
                <w:b/>
                <w:spacing w:val="-2"/>
                <w:sz w:val="21"/>
              </w:rPr>
              <w:t>Riesgos</w:t>
            </w:r>
            <w:r>
              <w:rPr>
                <w:b/>
                <w:spacing w:val="-13"/>
                <w:sz w:val="21"/>
              </w:rPr>
              <w:t> </w:t>
            </w:r>
            <w:r>
              <w:rPr>
                <w:b/>
                <w:spacing w:val="-2"/>
                <w:sz w:val="21"/>
              </w:rPr>
              <w:t>identificados</w:t>
            </w:r>
            <w:r>
              <w:rPr>
                <w:b/>
                <w:spacing w:val="-13"/>
                <w:sz w:val="21"/>
              </w:rPr>
              <w:t> </w:t>
            </w:r>
            <w:r>
              <w:rPr>
                <w:b/>
                <w:spacing w:val="-2"/>
                <w:sz w:val="21"/>
              </w:rPr>
              <w:t>con</w:t>
            </w:r>
            <w:r>
              <w:rPr>
                <w:b/>
                <w:spacing w:val="-14"/>
                <w:sz w:val="21"/>
              </w:rPr>
              <w:t> </w:t>
            </w:r>
            <w:r>
              <w:rPr>
                <w:b/>
                <w:spacing w:val="-2"/>
                <w:sz w:val="21"/>
              </w:rPr>
              <w:t>el</w:t>
            </w:r>
            <w:r>
              <w:rPr>
                <w:b/>
                <w:spacing w:val="-12"/>
                <w:sz w:val="21"/>
              </w:rPr>
              <w:t> </w:t>
            </w:r>
            <w:r>
              <w:rPr>
                <w:b/>
                <w:spacing w:val="-2"/>
                <w:sz w:val="21"/>
              </w:rPr>
              <w:t>modelo</w:t>
            </w:r>
            <w:r>
              <w:rPr>
                <w:b/>
                <w:spacing w:val="-13"/>
                <w:sz w:val="21"/>
              </w:rPr>
              <w:t> </w:t>
            </w:r>
            <w:r>
              <w:rPr>
                <w:b/>
                <w:spacing w:val="-2"/>
                <w:sz w:val="21"/>
              </w:rPr>
              <w:t>vigente</w:t>
            </w:r>
            <w:r>
              <w:rPr>
                <w:b/>
                <w:spacing w:val="-13"/>
                <w:sz w:val="21"/>
              </w:rPr>
              <w:t> </w:t>
            </w:r>
            <w:r>
              <w:rPr>
                <w:b/>
                <w:spacing w:val="-2"/>
                <w:sz w:val="21"/>
              </w:rPr>
              <w:t>de </w:t>
            </w:r>
            <w:r>
              <w:rPr>
                <w:b/>
                <w:sz w:val="21"/>
              </w:rPr>
              <w:t>gestión de los programas técnicos</w:t>
            </w:r>
          </w:p>
        </w:tc>
        <w:tc>
          <w:tcPr>
            <w:tcW w:w="1726" w:type="dxa"/>
            <w:shd w:val="clear" w:color="auto" w:fill="D1D1D1"/>
          </w:tcPr>
          <w:p>
            <w:pPr>
              <w:pStyle w:val="TableParagraph"/>
              <w:spacing w:before="36"/>
              <w:rPr>
                <w:sz w:val="21"/>
              </w:rPr>
            </w:pPr>
          </w:p>
          <w:p>
            <w:pPr>
              <w:pStyle w:val="TableParagraph"/>
              <w:ind w:left="75"/>
              <w:rPr>
                <w:b/>
                <w:sz w:val="21"/>
              </w:rPr>
            </w:pPr>
            <w:r>
              <w:rPr>
                <w:b/>
                <w:spacing w:val="-2"/>
                <w:sz w:val="21"/>
              </w:rPr>
              <w:t>Probabilidad</w:t>
            </w:r>
          </w:p>
        </w:tc>
        <w:tc>
          <w:tcPr>
            <w:tcW w:w="1726" w:type="dxa"/>
            <w:shd w:val="clear" w:color="auto" w:fill="D1D1D1"/>
          </w:tcPr>
          <w:p>
            <w:pPr>
              <w:pStyle w:val="TableParagraph"/>
              <w:spacing w:before="36"/>
              <w:rPr>
                <w:sz w:val="21"/>
              </w:rPr>
            </w:pPr>
          </w:p>
          <w:p>
            <w:pPr>
              <w:pStyle w:val="TableParagraph"/>
              <w:ind w:left="69"/>
              <w:rPr>
                <w:b/>
                <w:sz w:val="21"/>
              </w:rPr>
            </w:pPr>
            <w:r>
              <w:rPr>
                <w:b/>
                <w:spacing w:val="-2"/>
                <w:w w:val="105"/>
                <w:sz w:val="21"/>
              </w:rPr>
              <w:t>Impacto</w:t>
            </w:r>
          </w:p>
        </w:tc>
      </w:tr>
      <w:tr>
        <w:trPr>
          <w:trHeight w:val="905" w:hRule="atLeast"/>
        </w:trPr>
        <w:tc>
          <w:tcPr>
            <w:tcW w:w="5012" w:type="dxa"/>
          </w:tcPr>
          <w:p>
            <w:pPr>
              <w:pStyle w:val="TableParagraph"/>
              <w:spacing w:line="273" w:lineRule="auto" w:before="133"/>
              <w:ind w:left="70" w:right="1064"/>
              <w:rPr>
                <w:b/>
                <w:sz w:val="21"/>
              </w:rPr>
            </w:pPr>
            <w:r>
              <w:rPr>
                <w:b/>
                <w:spacing w:val="-2"/>
                <w:sz w:val="21"/>
              </w:rPr>
              <w:t>Desarticulación</w:t>
            </w:r>
            <w:r>
              <w:rPr>
                <w:b/>
                <w:spacing w:val="-14"/>
                <w:sz w:val="21"/>
              </w:rPr>
              <w:t> </w:t>
            </w:r>
            <w:r>
              <w:rPr>
                <w:b/>
                <w:spacing w:val="-2"/>
                <w:sz w:val="21"/>
              </w:rPr>
              <w:t>entre</w:t>
            </w:r>
            <w:r>
              <w:rPr>
                <w:b/>
                <w:spacing w:val="-8"/>
                <w:sz w:val="21"/>
              </w:rPr>
              <w:t> </w:t>
            </w:r>
            <w:r>
              <w:rPr>
                <w:b/>
                <w:spacing w:val="-2"/>
                <w:sz w:val="21"/>
              </w:rPr>
              <w:t>lo</w:t>
            </w:r>
            <w:r>
              <w:rPr>
                <w:b/>
                <w:spacing w:val="-8"/>
                <w:sz w:val="21"/>
              </w:rPr>
              <w:t> </w:t>
            </w:r>
            <w:r>
              <w:rPr>
                <w:b/>
                <w:spacing w:val="-2"/>
                <w:sz w:val="21"/>
              </w:rPr>
              <w:t>académico</w:t>
            </w:r>
            <w:r>
              <w:rPr>
                <w:b/>
                <w:spacing w:val="-8"/>
                <w:sz w:val="21"/>
              </w:rPr>
              <w:t> </w:t>
            </w:r>
            <w:r>
              <w:rPr>
                <w:b/>
                <w:spacing w:val="-2"/>
                <w:sz w:val="21"/>
              </w:rPr>
              <w:t>y</w:t>
            </w:r>
            <w:r>
              <w:rPr>
                <w:b/>
                <w:spacing w:val="-11"/>
                <w:sz w:val="21"/>
              </w:rPr>
              <w:t> </w:t>
            </w:r>
            <w:r>
              <w:rPr>
                <w:b/>
                <w:spacing w:val="-2"/>
                <w:sz w:val="21"/>
              </w:rPr>
              <w:t>lo administrativo</w:t>
            </w:r>
          </w:p>
        </w:tc>
        <w:tc>
          <w:tcPr>
            <w:tcW w:w="1726" w:type="dxa"/>
            <w:shd w:val="clear" w:color="auto" w:fill="FF0000"/>
          </w:tcPr>
          <w:p>
            <w:pPr>
              <w:pStyle w:val="TableParagraph"/>
              <w:spacing w:before="31"/>
              <w:rPr>
                <w:sz w:val="21"/>
              </w:rPr>
            </w:pPr>
          </w:p>
          <w:p>
            <w:pPr>
              <w:pStyle w:val="TableParagraph"/>
              <w:ind w:left="75"/>
              <w:rPr>
                <w:sz w:val="21"/>
              </w:rPr>
            </w:pPr>
            <w:r>
              <w:rPr>
                <w:spacing w:val="-4"/>
                <w:w w:val="105"/>
                <w:sz w:val="21"/>
              </w:rPr>
              <w:t>Alta</w:t>
            </w:r>
          </w:p>
        </w:tc>
        <w:tc>
          <w:tcPr>
            <w:tcW w:w="1726" w:type="dxa"/>
            <w:vMerge w:val="restart"/>
            <w:shd w:val="clear" w:color="auto" w:fill="FF0000"/>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71"/>
              <w:rPr>
                <w:sz w:val="21"/>
              </w:rPr>
            </w:pPr>
          </w:p>
          <w:p>
            <w:pPr>
              <w:pStyle w:val="TableParagraph"/>
              <w:ind w:left="69"/>
              <w:rPr>
                <w:sz w:val="21"/>
              </w:rPr>
            </w:pPr>
            <w:r>
              <w:rPr>
                <w:spacing w:val="-4"/>
                <w:w w:val="110"/>
                <w:sz w:val="21"/>
              </w:rPr>
              <w:t>Alto</w:t>
            </w:r>
          </w:p>
        </w:tc>
      </w:tr>
      <w:tr>
        <w:trPr>
          <w:trHeight w:val="1995" w:hRule="atLeast"/>
        </w:trPr>
        <w:tc>
          <w:tcPr>
            <w:tcW w:w="5012" w:type="dxa"/>
          </w:tcPr>
          <w:p>
            <w:pPr>
              <w:pStyle w:val="TableParagraph"/>
              <w:spacing w:line="273" w:lineRule="auto" w:before="133"/>
              <w:ind w:left="70" w:right="64"/>
              <w:rPr>
                <w:sz w:val="21"/>
              </w:rPr>
            </w:pPr>
            <w:r>
              <w:rPr>
                <w:sz w:val="21"/>
              </w:rPr>
              <w:t>Los programas son académicamente responsabilidad de las Escuelas, pero la ejecución operativa está en manos de Fundatec. Esa doble línea</w:t>
            </w:r>
            <w:r>
              <w:rPr>
                <w:spacing w:val="-8"/>
                <w:sz w:val="21"/>
              </w:rPr>
              <w:t> </w:t>
            </w:r>
            <w:r>
              <w:rPr>
                <w:sz w:val="21"/>
              </w:rPr>
              <w:t>de</w:t>
            </w:r>
            <w:r>
              <w:rPr>
                <w:spacing w:val="-5"/>
                <w:sz w:val="21"/>
              </w:rPr>
              <w:t> </w:t>
            </w:r>
            <w:r>
              <w:rPr>
                <w:sz w:val="21"/>
              </w:rPr>
              <w:t>mando</w:t>
            </w:r>
            <w:r>
              <w:rPr>
                <w:spacing w:val="-2"/>
                <w:sz w:val="21"/>
              </w:rPr>
              <w:t> </w:t>
            </w:r>
            <w:r>
              <w:rPr>
                <w:sz w:val="21"/>
              </w:rPr>
              <w:t>genera</w:t>
            </w:r>
            <w:r>
              <w:rPr>
                <w:spacing w:val="-7"/>
                <w:sz w:val="21"/>
              </w:rPr>
              <w:t> </w:t>
            </w:r>
            <w:r>
              <w:rPr>
                <w:sz w:val="21"/>
              </w:rPr>
              <w:t>interrupciones</w:t>
            </w:r>
            <w:r>
              <w:rPr>
                <w:spacing w:val="-8"/>
                <w:sz w:val="21"/>
              </w:rPr>
              <w:t> </w:t>
            </w:r>
            <w:r>
              <w:rPr>
                <w:sz w:val="21"/>
              </w:rPr>
              <w:t>en</w:t>
            </w:r>
            <w:r>
              <w:rPr>
                <w:spacing w:val="-5"/>
                <w:sz w:val="21"/>
              </w:rPr>
              <w:t> </w:t>
            </w:r>
            <w:r>
              <w:rPr>
                <w:sz w:val="21"/>
              </w:rPr>
              <w:t>la</w:t>
            </w:r>
            <w:r>
              <w:rPr>
                <w:spacing w:val="-7"/>
                <w:sz w:val="21"/>
              </w:rPr>
              <w:t> </w:t>
            </w:r>
            <w:r>
              <w:rPr>
                <w:sz w:val="21"/>
              </w:rPr>
              <w:t>cadena de decisión, inconsistencias en la ejecución y falta de claridad sobre quién responde por qué.</w:t>
            </w:r>
          </w:p>
        </w:tc>
        <w:tc>
          <w:tcPr>
            <w:tcW w:w="1726" w:type="dxa"/>
          </w:tcPr>
          <w:p>
            <w:pPr>
              <w:pStyle w:val="TableParagraph"/>
              <w:rPr>
                <w:rFonts w:ascii="Times New Roman"/>
                <w:sz w:val="22"/>
              </w:rPr>
            </w:pPr>
          </w:p>
        </w:tc>
        <w:tc>
          <w:tcPr>
            <w:tcW w:w="1726" w:type="dxa"/>
            <w:vMerge/>
            <w:tcBorders>
              <w:top w:val="nil"/>
            </w:tcBorders>
            <w:shd w:val="clear" w:color="auto" w:fill="FF0000"/>
          </w:tcPr>
          <w:p>
            <w:pPr>
              <w:rPr>
                <w:sz w:val="2"/>
                <w:szCs w:val="2"/>
              </w:rPr>
            </w:pPr>
          </w:p>
        </w:tc>
      </w:tr>
      <w:tr>
        <w:trPr>
          <w:trHeight w:val="635" w:hRule="atLeast"/>
        </w:trPr>
        <w:tc>
          <w:tcPr>
            <w:tcW w:w="5012" w:type="dxa"/>
          </w:tcPr>
          <w:p>
            <w:pPr>
              <w:pStyle w:val="TableParagraph"/>
              <w:spacing w:before="138"/>
              <w:ind w:left="70"/>
              <w:rPr>
                <w:b/>
                <w:sz w:val="21"/>
              </w:rPr>
            </w:pPr>
            <w:r>
              <w:rPr>
                <w:b/>
                <w:spacing w:val="-2"/>
                <w:sz w:val="21"/>
              </w:rPr>
              <w:t>Falta</w:t>
            </w:r>
            <w:r>
              <w:rPr>
                <w:b/>
                <w:spacing w:val="-4"/>
                <w:sz w:val="21"/>
              </w:rPr>
              <w:t> </w:t>
            </w:r>
            <w:r>
              <w:rPr>
                <w:b/>
                <w:spacing w:val="-2"/>
                <w:sz w:val="21"/>
              </w:rPr>
              <w:t>de trazabilidad en</w:t>
            </w:r>
            <w:r>
              <w:rPr>
                <w:b/>
                <w:spacing w:val="-10"/>
                <w:sz w:val="21"/>
              </w:rPr>
              <w:t> </w:t>
            </w:r>
            <w:r>
              <w:rPr>
                <w:b/>
                <w:spacing w:val="-2"/>
                <w:sz w:val="21"/>
              </w:rPr>
              <w:t>los</w:t>
            </w:r>
            <w:r>
              <w:rPr>
                <w:b/>
                <w:spacing w:val="-10"/>
                <w:sz w:val="21"/>
              </w:rPr>
              <w:t> </w:t>
            </w:r>
            <w:r>
              <w:rPr>
                <w:b/>
                <w:spacing w:val="-2"/>
                <w:sz w:val="21"/>
              </w:rPr>
              <w:t>procesos</w:t>
            </w:r>
            <w:r>
              <w:rPr>
                <w:b/>
                <w:spacing w:val="-5"/>
                <w:sz w:val="21"/>
              </w:rPr>
              <w:t> </w:t>
            </w:r>
            <w:r>
              <w:rPr>
                <w:b/>
                <w:spacing w:val="-2"/>
                <w:sz w:val="21"/>
              </w:rPr>
              <w:t>académicos</w:t>
            </w:r>
          </w:p>
        </w:tc>
        <w:tc>
          <w:tcPr>
            <w:tcW w:w="1726" w:type="dxa"/>
            <w:shd w:val="clear" w:color="auto" w:fill="FF0000"/>
          </w:tcPr>
          <w:p>
            <w:pPr>
              <w:pStyle w:val="TableParagraph"/>
              <w:spacing w:before="138"/>
              <w:ind w:left="75"/>
              <w:rPr>
                <w:sz w:val="21"/>
              </w:rPr>
            </w:pPr>
            <w:r>
              <w:rPr>
                <w:spacing w:val="-4"/>
                <w:w w:val="105"/>
                <w:sz w:val="21"/>
              </w:rPr>
              <w:t>Alta</w:t>
            </w:r>
          </w:p>
        </w:tc>
        <w:tc>
          <w:tcPr>
            <w:tcW w:w="1726" w:type="dxa"/>
            <w:shd w:val="clear" w:color="auto" w:fill="FF0000"/>
          </w:tcPr>
          <w:p>
            <w:pPr>
              <w:pStyle w:val="TableParagraph"/>
              <w:spacing w:before="138"/>
              <w:ind w:left="69"/>
              <w:rPr>
                <w:sz w:val="21"/>
              </w:rPr>
            </w:pPr>
            <w:r>
              <w:rPr>
                <w:spacing w:val="-4"/>
                <w:w w:val="110"/>
                <w:sz w:val="21"/>
              </w:rPr>
              <w:t>Alto</w:t>
            </w:r>
          </w:p>
        </w:tc>
      </w:tr>
    </w:tbl>
    <w:p>
      <w:pPr>
        <w:pStyle w:val="TableParagraph"/>
        <w:spacing w:after="0"/>
        <w:rPr>
          <w:sz w:val="21"/>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22" name="Image 222"/>
            <wp:cNvGraphicFramePr>
              <a:graphicFrameLocks/>
            </wp:cNvGraphicFramePr>
            <a:graphic>
              <a:graphicData uri="http://schemas.openxmlformats.org/drawingml/2006/picture">
                <pic:pic>
                  <pic:nvPicPr>
                    <pic:cNvPr id="222" name="Image 222"/>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sz w:val="20"/>
        </w:rPr>
      </w:pPr>
    </w:p>
    <w:tbl>
      <w:tblPr>
        <w:tblW w:w="0" w:type="auto"/>
        <w:jc w:val="left"/>
        <w:tblInd w:w="2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12"/>
        <w:gridCol w:w="1726"/>
        <w:gridCol w:w="1726"/>
      </w:tblGrid>
      <w:tr>
        <w:trPr>
          <w:trHeight w:val="1995" w:hRule="atLeast"/>
        </w:trPr>
        <w:tc>
          <w:tcPr>
            <w:tcW w:w="5012" w:type="dxa"/>
          </w:tcPr>
          <w:p>
            <w:pPr>
              <w:pStyle w:val="TableParagraph"/>
              <w:spacing w:line="273" w:lineRule="auto" w:before="133"/>
              <w:ind w:left="70" w:right="64"/>
              <w:rPr>
                <w:sz w:val="21"/>
              </w:rPr>
            </w:pPr>
            <w:r>
              <w:rPr>
                <w:sz w:val="21"/>
              </w:rPr>
              <w:t>Procesos como planificación, matrícula, carga académica,</w:t>
            </w:r>
            <w:r>
              <w:rPr>
                <w:spacing w:val="-4"/>
                <w:sz w:val="21"/>
              </w:rPr>
              <w:t> </w:t>
            </w:r>
            <w:r>
              <w:rPr>
                <w:sz w:val="21"/>
              </w:rPr>
              <w:t>supervisión</w:t>
            </w:r>
            <w:r>
              <w:rPr>
                <w:spacing w:val="-2"/>
                <w:sz w:val="21"/>
              </w:rPr>
              <w:t> </w:t>
            </w:r>
            <w:r>
              <w:rPr>
                <w:sz w:val="21"/>
              </w:rPr>
              <w:t>docente</w:t>
            </w:r>
            <w:r>
              <w:rPr>
                <w:spacing w:val="-2"/>
                <w:sz w:val="21"/>
              </w:rPr>
              <w:t> </w:t>
            </w:r>
            <w:r>
              <w:rPr>
                <w:sz w:val="21"/>
              </w:rPr>
              <w:t>y</w:t>
            </w:r>
            <w:r>
              <w:rPr>
                <w:spacing w:val="-7"/>
                <w:sz w:val="21"/>
              </w:rPr>
              <w:t> </w:t>
            </w:r>
            <w:r>
              <w:rPr>
                <w:sz w:val="21"/>
              </w:rPr>
              <w:t>cierre</w:t>
            </w:r>
            <w:r>
              <w:rPr>
                <w:spacing w:val="-2"/>
                <w:sz w:val="21"/>
              </w:rPr>
              <w:t> </w:t>
            </w:r>
            <w:r>
              <w:rPr>
                <w:sz w:val="21"/>
              </w:rPr>
              <w:t>de</w:t>
            </w:r>
            <w:r>
              <w:rPr>
                <w:spacing w:val="-2"/>
                <w:sz w:val="21"/>
              </w:rPr>
              <w:t> </w:t>
            </w:r>
            <w:r>
              <w:rPr>
                <w:sz w:val="21"/>
              </w:rPr>
              <w:t>ciclo no están totalmente bajo control institucional. Al no existir una unidad interna responsable, el TEC pierde trazabilidad para fines de control interno, auditoría y aseguramiento de calidad.</w:t>
            </w:r>
          </w:p>
        </w:tc>
        <w:tc>
          <w:tcPr>
            <w:tcW w:w="1726" w:type="dxa"/>
          </w:tcPr>
          <w:p>
            <w:pPr>
              <w:pStyle w:val="TableParagraph"/>
              <w:rPr>
                <w:rFonts w:ascii="Times New Roman"/>
                <w:sz w:val="20"/>
              </w:rPr>
            </w:pPr>
          </w:p>
        </w:tc>
        <w:tc>
          <w:tcPr>
            <w:tcW w:w="1726" w:type="dxa"/>
            <w:shd w:val="clear" w:color="auto" w:fill="FF0000"/>
          </w:tcPr>
          <w:p>
            <w:pPr>
              <w:pStyle w:val="TableParagraph"/>
              <w:rPr>
                <w:rFonts w:ascii="Times New Roman"/>
                <w:sz w:val="20"/>
              </w:rPr>
            </w:pPr>
          </w:p>
        </w:tc>
      </w:tr>
      <w:tr>
        <w:trPr>
          <w:trHeight w:val="905" w:hRule="atLeast"/>
        </w:trPr>
        <w:tc>
          <w:tcPr>
            <w:tcW w:w="5012" w:type="dxa"/>
          </w:tcPr>
          <w:p>
            <w:pPr>
              <w:pStyle w:val="TableParagraph"/>
              <w:spacing w:line="273" w:lineRule="auto" w:before="138"/>
              <w:ind w:left="70" w:right="332"/>
              <w:rPr>
                <w:b/>
                <w:sz w:val="21"/>
              </w:rPr>
            </w:pPr>
            <w:r>
              <w:rPr>
                <w:b/>
                <w:sz w:val="21"/>
              </w:rPr>
              <w:t>Limitaciones</w:t>
            </w:r>
            <w:r>
              <w:rPr>
                <w:b/>
                <w:spacing w:val="-15"/>
                <w:sz w:val="21"/>
              </w:rPr>
              <w:t> </w:t>
            </w:r>
            <w:r>
              <w:rPr>
                <w:b/>
                <w:sz w:val="21"/>
              </w:rPr>
              <w:t>para</w:t>
            </w:r>
            <w:r>
              <w:rPr>
                <w:b/>
                <w:spacing w:val="-15"/>
                <w:sz w:val="21"/>
              </w:rPr>
              <w:t> </w:t>
            </w:r>
            <w:r>
              <w:rPr>
                <w:b/>
                <w:sz w:val="21"/>
              </w:rPr>
              <w:t>implementar</w:t>
            </w:r>
            <w:r>
              <w:rPr>
                <w:b/>
                <w:spacing w:val="-15"/>
                <w:sz w:val="21"/>
              </w:rPr>
              <w:t> </w:t>
            </w:r>
            <w:r>
              <w:rPr>
                <w:b/>
                <w:sz w:val="21"/>
              </w:rPr>
              <w:t>estándares académicos</w:t>
            </w:r>
            <w:r>
              <w:rPr>
                <w:b/>
                <w:spacing w:val="-2"/>
                <w:sz w:val="21"/>
              </w:rPr>
              <w:t> </w:t>
            </w:r>
            <w:r>
              <w:rPr>
                <w:b/>
                <w:sz w:val="21"/>
              </w:rPr>
              <w:t>institucionales</w:t>
            </w:r>
          </w:p>
        </w:tc>
        <w:tc>
          <w:tcPr>
            <w:tcW w:w="1726" w:type="dxa"/>
            <w:shd w:val="clear" w:color="auto" w:fill="FFC000"/>
          </w:tcPr>
          <w:p>
            <w:pPr>
              <w:pStyle w:val="TableParagraph"/>
              <w:spacing w:before="32"/>
              <w:rPr>
                <w:sz w:val="21"/>
              </w:rPr>
            </w:pPr>
          </w:p>
          <w:p>
            <w:pPr>
              <w:pStyle w:val="TableParagraph"/>
              <w:ind w:left="75"/>
              <w:rPr>
                <w:sz w:val="21"/>
              </w:rPr>
            </w:pPr>
            <w:r>
              <w:rPr>
                <w:spacing w:val="-2"/>
                <w:sz w:val="21"/>
              </w:rPr>
              <w:t>Media</w:t>
            </w:r>
          </w:p>
        </w:tc>
        <w:tc>
          <w:tcPr>
            <w:tcW w:w="1726" w:type="dxa"/>
            <w:vMerge w:val="restart"/>
            <w:shd w:val="clear" w:color="auto" w:fill="FF0000"/>
          </w:tcPr>
          <w:p>
            <w:pPr>
              <w:pStyle w:val="TableParagraph"/>
              <w:rPr>
                <w:sz w:val="21"/>
              </w:rPr>
            </w:pPr>
          </w:p>
          <w:p>
            <w:pPr>
              <w:pStyle w:val="TableParagraph"/>
              <w:rPr>
                <w:sz w:val="21"/>
              </w:rPr>
            </w:pPr>
          </w:p>
          <w:p>
            <w:pPr>
              <w:pStyle w:val="TableParagraph"/>
              <w:rPr>
                <w:sz w:val="21"/>
              </w:rPr>
            </w:pPr>
          </w:p>
          <w:p>
            <w:pPr>
              <w:pStyle w:val="TableParagraph"/>
              <w:spacing w:before="177"/>
              <w:rPr>
                <w:sz w:val="21"/>
              </w:rPr>
            </w:pPr>
          </w:p>
          <w:p>
            <w:pPr>
              <w:pStyle w:val="TableParagraph"/>
              <w:ind w:left="69"/>
              <w:rPr>
                <w:sz w:val="21"/>
              </w:rPr>
            </w:pPr>
            <w:r>
              <w:rPr>
                <w:spacing w:val="-4"/>
                <w:w w:val="110"/>
                <w:sz w:val="21"/>
              </w:rPr>
              <w:t>Alto</w:t>
            </w:r>
          </w:p>
        </w:tc>
      </w:tr>
      <w:tr>
        <w:trPr>
          <w:trHeight w:val="1725" w:hRule="atLeast"/>
        </w:trPr>
        <w:tc>
          <w:tcPr>
            <w:tcW w:w="5012" w:type="dxa"/>
          </w:tcPr>
          <w:p>
            <w:pPr>
              <w:pStyle w:val="TableParagraph"/>
              <w:spacing w:line="271" w:lineRule="auto" w:before="138"/>
              <w:ind w:left="70" w:right="64"/>
              <w:rPr>
                <w:sz w:val="21"/>
              </w:rPr>
            </w:pPr>
            <w:r>
              <w:rPr>
                <w:w w:val="105"/>
                <w:sz w:val="21"/>
              </w:rPr>
              <w:t>La</w:t>
            </w:r>
            <w:r>
              <w:rPr>
                <w:spacing w:val="-16"/>
                <w:w w:val="105"/>
                <w:sz w:val="21"/>
              </w:rPr>
              <w:t> </w:t>
            </w:r>
            <w:r>
              <w:rPr>
                <w:w w:val="105"/>
                <w:sz w:val="21"/>
              </w:rPr>
              <w:t>supervisión</w:t>
            </w:r>
            <w:r>
              <w:rPr>
                <w:spacing w:val="-15"/>
                <w:w w:val="105"/>
                <w:sz w:val="21"/>
              </w:rPr>
              <w:t> </w:t>
            </w:r>
            <w:r>
              <w:rPr>
                <w:w w:val="105"/>
                <w:sz w:val="21"/>
              </w:rPr>
              <w:t>pedagógica,</w:t>
            </w:r>
            <w:r>
              <w:rPr>
                <w:spacing w:val="-15"/>
                <w:w w:val="105"/>
                <w:sz w:val="21"/>
              </w:rPr>
              <w:t> </w:t>
            </w:r>
            <w:r>
              <w:rPr>
                <w:w w:val="105"/>
                <w:sz w:val="21"/>
              </w:rPr>
              <w:t>los</w:t>
            </w:r>
            <w:r>
              <w:rPr>
                <w:spacing w:val="-16"/>
                <w:w w:val="105"/>
                <w:sz w:val="21"/>
              </w:rPr>
              <w:t> </w:t>
            </w:r>
            <w:r>
              <w:rPr>
                <w:w w:val="105"/>
                <w:sz w:val="21"/>
              </w:rPr>
              <w:t>procesos</w:t>
            </w:r>
            <w:r>
              <w:rPr>
                <w:spacing w:val="-15"/>
                <w:w w:val="105"/>
                <w:sz w:val="21"/>
              </w:rPr>
              <w:t> </w:t>
            </w:r>
            <w:r>
              <w:rPr>
                <w:w w:val="105"/>
                <w:sz w:val="21"/>
              </w:rPr>
              <w:t>de </w:t>
            </w:r>
            <w:r>
              <w:rPr>
                <w:sz w:val="21"/>
              </w:rPr>
              <w:t>evaluación docente,</w:t>
            </w:r>
            <w:r>
              <w:rPr>
                <w:spacing w:val="-1"/>
                <w:sz w:val="21"/>
              </w:rPr>
              <w:t> </w:t>
            </w:r>
            <w:r>
              <w:rPr>
                <w:sz w:val="21"/>
              </w:rPr>
              <w:t>la actualización curricular y los mecanismos de mejora continua no se aplican con </w:t>
            </w:r>
            <w:r>
              <w:rPr>
                <w:w w:val="105"/>
                <w:sz w:val="21"/>
              </w:rPr>
              <w:t>la</w:t>
            </w:r>
            <w:r>
              <w:rPr>
                <w:spacing w:val="-14"/>
                <w:w w:val="105"/>
                <w:sz w:val="21"/>
              </w:rPr>
              <w:t> </w:t>
            </w:r>
            <w:r>
              <w:rPr>
                <w:w w:val="105"/>
                <w:sz w:val="21"/>
              </w:rPr>
              <w:t>misma</w:t>
            </w:r>
            <w:r>
              <w:rPr>
                <w:spacing w:val="-14"/>
                <w:w w:val="105"/>
                <w:sz w:val="21"/>
              </w:rPr>
              <w:t> </w:t>
            </w:r>
            <w:r>
              <w:rPr>
                <w:w w:val="105"/>
                <w:sz w:val="21"/>
              </w:rPr>
              <w:t>fuerza</w:t>
            </w:r>
            <w:r>
              <w:rPr>
                <w:spacing w:val="-14"/>
                <w:w w:val="105"/>
                <w:sz w:val="21"/>
              </w:rPr>
              <w:t> </w:t>
            </w:r>
            <w:r>
              <w:rPr>
                <w:w w:val="105"/>
                <w:sz w:val="21"/>
              </w:rPr>
              <w:t>que</w:t>
            </w:r>
            <w:r>
              <w:rPr>
                <w:spacing w:val="-12"/>
                <w:w w:val="105"/>
                <w:sz w:val="21"/>
              </w:rPr>
              <w:t> </w:t>
            </w:r>
            <w:r>
              <w:rPr>
                <w:w w:val="105"/>
                <w:sz w:val="21"/>
              </w:rPr>
              <w:t>en</w:t>
            </w:r>
            <w:r>
              <w:rPr>
                <w:spacing w:val="-11"/>
                <w:w w:val="105"/>
                <w:sz w:val="21"/>
              </w:rPr>
              <w:t> </w:t>
            </w:r>
            <w:r>
              <w:rPr>
                <w:w w:val="105"/>
                <w:sz w:val="21"/>
              </w:rPr>
              <w:t>los</w:t>
            </w:r>
            <w:r>
              <w:rPr>
                <w:spacing w:val="-15"/>
                <w:w w:val="105"/>
                <w:sz w:val="21"/>
              </w:rPr>
              <w:t> </w:t>
            </w:r>
            <w:r>
              <w:rPr>
                <w:w w:val="105"/>
                <w:sz w:val="21"/>
              </w:rPr>
              <w:t>programas</w:t>
            </w:r>
            <w:r>
              <w:rPr>
                <w:spacing w:val="-9"/>
                <w:w w:val="105"/>
                <w:sz w:val="21"/>
              </w:rPr>
              <w:t> </w:t>
            </w:r>
            <w:r>
              <w:rPr>
                <w:w w:val="105"/>
                <w:sz w:val="21"/>
              </w:rPr>
              <w:t>de</w:t>
            </w:r>
            <w:r>
              <w:rPr>
                <w:spacing w:val="-12"/>
                <w:w w:val="105"/>
                <w:sz w:val="21"/>
              </w:rPr>
              <w:t> </w:t>
            </w:r>
            <w:r>
              <w:rPr>
                <w:w w:val="105"/>
                <w:sz w:val="21"/>
              </w:rPr>
              <w:t>grado.</w:t>
            </w:r>
          </w:p>
          <w:p>
            <w:pPr>
              <w:pStyle w:val="TableParagraph"/>
              <w:spacing w:before="4"/>
              <w:ind w:left="70"/>
              <w:rPr>
                <w:sz w:val="21"/>
              </w:rPr>
            </w:pPr>
            <w:r>
              <w:rPr>
                <w:sz w:val="21"/>
              </w:rPr>
              <w:t>Esto</w:t>
            </w:r>
            <w:r>
              <w:rPr>
                <w:spacing w:val="-11"/>
                <w:sz w:val="21"/>
              </w:rPr>
              <w:t> </w:t>
            </w:r>
            <w:r>
              <w:rPr>
                <w:sz w:val="21"/>
              </w:rPr>
              <w:t>genera</w:t>
            </w:r>
            <w:r>
              <w:rPr>
                <w:spacing w:val="-14"/>
                <w:sz w:val="21"/>
              </w:rPr>
              <w:t> </w:t>
            </w:r>
            <w:r>
              <w:rPr>
                <w:sz w:val="21"/>
              </w:rPr>
              <w:t>asimetrías</w:t>
            </w:r>
            <w:r>
              <w:rPr>
                <w:spacing w:val="-14"/>
                <w:sz w:val="21"/>
              </w:rPr>
              <w:t> </w:t>
            </w:r>
            <w:r>
              <w:rPr>
                <w:sz w:val="21"/>
              </w:rPr>
              <w:t>y</w:t>
            </w:r>
            <w:r>
              <w:rPr>
                <w:spacing w:val="-12"/>
                <w:sz w:val="21"/>
              </w:rPr>
              <w:t> </w:t>
            </w:r>
            <w:r>
              <w:rPr>
                <w:sz w:val="21"/>
              </w:rPr>
              <w:t>riesgos</w:t>
            </w:r>
            <w:r>
              <w:rPr>
                <w:spacing w:val="-15"/>
                <w:sz w:val="21"/>
              </w:rPr>
              <w:t> </w:t>
            </w:r>
            <w:r>
              <w:rPr>
                <w:sz w:val="21"/>
              </w:rPr>
              <w:t>de</w:t>
            </w:r>
            <w:r>
              <w:rPr>
                <w:spacing w:val="-12"/>
                <w:sz w:val="21"/>
              </w:rPr>
              <w:t> </w:t>
            </w:r>
            <w:r>
              <w:rPr>
                <w:spacing w:val="-2"/>
                <w:sz w:val="21"/>
              </w:rPr>
              <w:t>calidad.</w:t>
            </w:r>
          </w:p>
        </w:tc>
        <w:tc>
          <w:tcPr>
            <w:tcW w:w="1726" w:type="dxa"/>
          </w:tcPr>
          <w:p>
            <w:pPr>
              <w:pStyle w:val="TableParagraph"/>
              <w:rPr>
                <w:rFonts w:ascii="Times New Roman"/>
                <w:sz w:val="20"/>
              </w:rPr>
            </w:pPr>
          </w:p>
        </w:tc>
        <w:tc>
          <w:tcPr>
            <w:tcW w:w="1726" w:type="dxa"/>
            <w:vMerge/>
            <w:tcBorders>
              <w:top w:val="nil"/>
            </w:tcBorders>
            <w:shd w:val="clear" w:color="auto" w:fill="FF0000"/>
          </w:tcPr>
          <w:p>
            <w:pPr>
              <w:rPr>
                <w:sz w:val="2"/>
                <w:szCs w:val="2"/>
              </w:rPr>
            </w:pPr>
          </w:p>
        </w:tc>
      </w:tr>
      <w:tr>
        <w:trPr>
          <w:trHeight w:val="635" w:hRule="atLeast"/>
        </w:trPr>
        <w:tc>
          <w:tcPr>
            <w:tcW w:w="5012" w:type="dxa"/>
          </w:tcPr>
          <w:p>
            <w:pPr>
              <w:pStyle w:val="TableParagraph"/>
              <w:spacing w:before="138"/>
              <w:ind w:left="70"/>
              <w:rPr>
                <w:b/>
                <w:sz w:val="21"/>
              </w:rPr>
            </w:pPr>
            <w:r>
              <w:rPr>
                <w:b/>
                <w:spacing w:val="-2"/>
                <w:sz w:val="21"/>
              </w:rPr>
              <w:t>Vulnerabilidad</w:t>
            </w:r>
            <w:r>
              <w:rPr>
                <w:b/>
                <w:spacing w:val="-7"/>
                <w:sz w:val="21"/>
              </w:rPr>
              <w:t> </w:t>
            </w:r>
            <w:r>
              <w:rPr>
                <w:b/>
                <w:spacing w:val="-2"/>
                <w:sz w:val="21"/>
              </w:rPr>
              <w:t>en</w:t>
            </w:r>
            <w:r>
              <w:rPr>
                <w:b/>
                <w:spacing w:val="-5"/>
                <w:sz w:val="21"/>
              </w:rPr>
              <w:t> </w:t>
            </w:r>
            <w:r>
              <w:rPr>
                <w:b/>
                <w:spacing w:val="-2"/>
                <w:sz w:val="21"/>
              </w:rPr>
              <w:t>los</w:t>
            </w:r>
            <w:r>
              <w:rPr>
                <w:b/>
                <w:spacing w:val="-11"/>
                <w:sz w:val="21"/>
              </w:rPr>
              <w:t> </w:t>
            </w:r>
            <w:r>
              <w:rPr>
                <w:b/>
                <w:spacing w:val="-2"/>
                <w:sz w:val="21"/>
              </w:rPr>
              <w:t>controles</w:t>
            </w:r>
            <w:r>
              <w:rPr>
                <w:b/>
                <w:spacing w:val="-6"/>
                <w:sz w:val="21"/>
              </w:rPr>
              <w:t> </w:t>
            </w:r>
            <w:r>
              <w:rPr>
                <w:b/>
                <w:spacing w:val="-2"/>
                <w:sz w:val="21"/>
              </w:rPr>
              <w:t>internos</w:t>
            </w:r>
          </w:p>
        </w:tc>
        <w:tc>
          <w:tcPr>
            <w:tcW w:w="1726" w:type="dxa"/>
            <w:shd w:val="clear" w:color="auto" w:fill="FF0000"/>
          </w:tcPr>
          <w:p>
            <w:pPr>
              <w:pStyle w:val="TableParagraph"/>
              <w:spacing w:before="138"/>
              <w:ind w:left="75"/>
              <w:rPr>
                <w:sz w:val="21"/>
              </w:rPr>
            </w:pPr>
            <w:r>
              <w:rPr>
                <w:spacing w:val="-4"/>
                <w:w w:val="105"/>
                <w:sz w:val="21"/>
              </w:rPr>
              <w:t>Alta</w:t>
            </w:r>
          </w:p>
        </w:tc>
        <w:tc>
          <w:tcPr>
            <w:tcW w:w="1726" w:type="dxa"/>
            <w:vMerge w:val="restart"/>
            <w:shd w:val="clear" w:color="auto" w:fill="FF0000"/>
          </w:tcPr>
          <w:p>
            <w:pPr>
              <w:pStyle w:val="TableParagraph"/>
              <w:rPr>
                <w:sz w:val="21"/>
              </w:rPr>
            </w:pPr>
          </w:p>
          <w:p>
            <w:pPr>
              <w:pStyle w:val="TableParagraph"/>
              <w:rPr>
                <w:sz w:val="21"/>
              </w:rPr>
            </w:pPr>
          </w:p>
          <w:p>
            <w:pPr>
              <w:pStyle w:val="TableParagraph"/>
              <w:rPr>
                <w:sz w:val="21"/>
              </w:rPr>
            </w:pPr>
          </w:p>
          <w:p>
            <w:pPr>
              <w:pStyle w:val="TableParagraph"/>
              <w:spacing w:before="42"/>
              <w:rPr>
                <w:sz w:val="21"/>
              </w:rPr>
            </w:pPr>
          </w:p>
          <w:p>
            <w:pPr>
              <w:pStyle w:val="TableParagraph"/>
              <w:ind w:left="69"/>
              <w:rPr>
                <w:sz w:val="21"/>
              </w:rPr>
            </w:pPr>
            <w:r>
              <w:rPr>
                <w:spacing w:val="-4"/>
                <w:w w:val="110"/>
                <w:sz w:val="21"/>
              </w:rPr>
              <w:t>Alto</w:t>
            </w:r>
          </w:p>
        </w:tc>
      </w:tr>
      <w:tr>
        <w:trPr>
          <w:trHeight w:val="1725" w:hRule="atLeast"/>
        </w:trPr>
        <w:tc>
          <w:tcPr>
            <w:tcW w:w="5012" w:type="dxa"/>
          </w:tcPr>
          <w:p>
            <w:pPr>
              <w:pStyle w:val="TableParagraph"/>
              <w:spacing w:line="271" w:lineRule="auto" w:before="138"/>
              <w:ind w:left="70" w:right="332"/>
              <w:rPr>
                <w:sz w:val="21"/>
              </w:rPr>
            </w:pPr>
            <w:r>
              <w:rPr>
                <w:sz w:val="21"/>
              </w:rPr>
              <w:t>La coadministración con una instancia externa provoca</w:t>
            </w:r>
            <w:r>
              <w:rPr>
                <w:spacing w:val="-13"/>
                <w:sz w:val="21"/>
              </w:rPr>
              <w:t> </w:t>
            </w:r>
            <w:r>
              <w:rPr>
                <w:sz w:val="21"/>
              </w:rPr>
              <w:t>zonas</w:t>
            </w:r>
            <w:r>
              <w:rPr>
                <w:spacing w:val="-14"/>
                <w:sz w:val="21"/>
              </w:rPr>
              <w:t> </w:t>
            </w:r>
            <w:r>
              <w:rPr>
                <w:sz w:val="21"/>
              </w:rPr>
              <w:t>grises</w:t>
            </w:r>
            <w:r>
              <w:rPr>
                <w:spacing w:val="-14"/>
                <w:sz w:val="21"/>
              </w:rPr>
              <w:t> </w:t>
            </w:r>
            <w:r>
              <w:rPr>
                <w:sz w:val="21"/>
              </w:rPr>
              <w:t>en</w:t>
            </w:r>
            <w:r>
              <w:rPr>
                <w:spacing w:val="-11"/>
                <w:sz w:val="21"/>
              </w:rPr>
              <w:t> </w:t>
            </w:r>
            <w:r>
              <w:rPr>
                <w:sz w:val="21"/>
              </w:rPr>
              <w:t>ejecución</w:t>
            </w:r>
            <w:r>
              <w:rPr>
                <w:spacing w:val="-11"/>
                <w:sz w:val="21"/>
              </w:rPr>
              <w:t> </w:t>
            </w:r>
            <w:r>
              <w:rPr>
                <w:sz w:val="21"/>
              </w:rPr>
              <w:t>de</w:t>
            </w:r>
            <w:r>
              <w:rPr>
                <w:spacing w:val="-11"/>
                <w:sz w:val="21"/>
              </w:rPr>
              <w:t> </w:t>
            </w:r>
            <w:r>
              <w:rPr>
                <w:sz w:val="21"/>
              </w:rPr>
              <w:t>recursos, </w:t>
            </w:r>
            <w:r>
              <w:rPr>
                <w:w w:val="105"/>
                <w:sz w:val="21"/>
              </w:rPr>
              <w:t>contratación</w:t>
            </w:r>
            <w:r>
              <w:rPr>
                <w:spacing w:val="-14"/>
                <w:w w:val="105"/>
                <w:sz w:val="21"/>
              </w:rPr>
              <w:t> </w:t>
            </w:r>
            <w:r>
              <w:rPr>
                <w:w w:val="105"/>
                <w:sz w:val="21"/>
              </w:rPr>
              <w:t>de</w:t>
            </w:r>
            <w:r>
              <w:rPr>
                <w:spacing w:val="-14"/>
                <w:w w:val="105"/>
                <w:sz w:val="21"/>
              </w:rPr>
              <w:t> </w:t>
            </w:r>
            <w:r>
              <w:rPr>
                <w:w w:val="105"/>
                <w:sz w:val="21"/>
              </w:rPr>
              <w:t>servicios,</w:t>
            </w:r>
            <w:r>
              <w:rPr>
                <w:spacing w:val="-16"/>
                <w:w w:val="105"/>
                <w:sz w:val="21"/>
              </w:rPr>
              <w:t> </w:t>
            </w:r>
            <w:r>
              <w:rPr>
                <w:w w:val="105"/>
                <w:sz w:val="21"/>
              </w:rPr>
              <w:t>gestión</w:t>
            </w:r>
            <w:r>
              <w:rPr>
                <w:spacing w:val="-13"/>
                <w:w w:val="105"/>
                <w:sz w:val="21"/>
              </w:rPr>
              <w:t> </w:t>
            </w:r>
            <w:r>
              <w:rPr>
                <w:w w:val="105"/>
                <w:sz w:val="21"/>
              </w:rPr>
              <w:t>de</w:t>
            </w:r>
            <w:r>
              <w:rPr>
                <w:spacing w:val="-14"/>
                <w:w w:val="105"/>
                <w:sz w:val="21"/>
              </w:rPr>
              <w:t> </w:t>
            </w:r>
            <w:r>
              <w:rPr>
                <w:w w:val="105"/>
                <w:sz w:val="21"/>
              </w:rPr>
              <w:t>gastos</w:t>
            </w:r>
            <w:r>
              <w:rPr>
                <w:spacing w:val="-16"/>
                <w:w w:val="105"/>
                <w:sz w:val="21"/>
              </w:rPr>
              <w:t> </w:t>
            </w:r>
            <w:r>
              <w:rPr>
                <w:w w:val="105"/>
                <w:sz w:val="21"/>
              </w:rPr>
              <w:t>y rendición</w:t>
            </w:r>
            <w:r>
              <w:rPr>
                <w:spacing w:val="-16"/>
                <w:w w:val="105"/>
                <w:sz w:val="21"/>
              </w:rPr>
              <w:t> </w:t>
            </w:r>
            <w:r>
              <w:rPr>
                <w:w w:val="105"/>
                <w:sz w:val="21"/>
              </w:rPr>
              <w:t>de</w:t>
            </w:r>
            <w:r>
              <w:rPr>
                <w:spacing w:val="-15"/>
                <w:w w:val="105"/>
                <w:sz w:val="21"/>
              </w:rPr>
              <w:t> </w:t>
            </w:r>
            <w:r>
              <w:rPr>
                <w:w w:val="105"/>
                <w:sz w:val="21"/>
              </w:rPr>
              <w:t>cuentas.</w:t>
            </w:r>
            <w:r>
              <w:rPr>
                <w:spacing w:val="-15"/>
                <w:w w:val="105"/>
                <w:sz w:val="21"/>
              </w:rPr>
              <w:t> </w:t>
            </w:r>
            <w:r>
              <w:rPr>
                <w:w w:val="105"/>
                <w:sz w:val="21"/>
              </w:rPr>
              <w:t>El</w:t>
            </w:r>
            <w:r>
              <w:rPr>
                <w:spacing w:val="-16"/>
                <w:w w:val="105"/>
                <w:sz w:val="21"/>
              </w:rPr>
              <w:t> </w:t>
            </w:r>
            <w:r>
              <w:rPr>
                <w:w w:val="105"/>
                <w:sz w:val="21"/>
              </w:rPr>
              <w:t>modelo</w:t>
            </w:r>
            <w:r>
              <w:rPr>
                <w:spacing w:val="-15"/>
                <w:w w:val="105"/>
                <w:sz w:val="21"/>
              </w:rPr>
              <w:t> </w:t>
            </w:r>
            <w:r>
              <w:rPr>
                <w:w w:val="105"/>
                <w:sz w:val="21"/>
              </w:rPr>
              <w:t>actual</w:t>
            </w:r>
            <w:r>
              <w:rPr>
                <w:spacing w:val="-15"/>
                <w:w w:val="105"/>
                <w:sz w:val="21"/>
              </w:rPr>
              <w:t> </w:t>
            </w:r>
            <w:r>
              <w:rPr>
                <w:w w:val="105"/>
                <w:sz w:val="21"/>
              </w:rPr>
              <w:t>facilita riesgos de incumplimiento normativo.</w:t>
            </w:r>
          </w:p>
        </w:tc>
        <w:tc>
          <w:tcPr>
            <w:tcW w:w="1726" w:type="dxa"/>
          </w:tcPr>
          <w:p>
            <w:pPr>
              <w:pStyle w:val="TableParagraph"/>
              <w:rPr>
                <w:rFonts w:ascii="Times New Roman"/>
                <w:sz w:val="20"/>
              </w:rPr>
            </w:pPr>
          </w:p>
        </w:tc>
        <w:tc>
          <w:tcPr>
            <w:tcW w:w="1726" w:type="dxa"/>
            <w:vMerge/>
            <w:tcBorders>
              <w:top w:val="nil"/>
            </w:tcBorders>
            <w:shd w:val="clear" w:color="auto" w:fill="FF0000"/>
          </w:tcPr>
          <w:p>
            <w:pPr>
              <w:rPr>
                <w:sz w:val="2"/>
                <w:szCs w:val="2"/>
              </w:rPr>
            </w:pPr>
          </w:p>
        </w:tc>
      </w:tr>
      <w:tr>
        <w:trPr>
          <w:trHeight w:val="635" w:hRule="atLeast"/>
        </w:trPr>
        <w:tc>
          <w:tcPr>
            <w:tcW w:w="5012" w:type="dxa"/>
          </w:tcPr>
          <w:p>
            <w:pPr>
              <w:pStyle w:val="TableParagraph"/>
              <w:spacing w:before="138"/>
              <w:ind w:left="70"/>
              <w:rPr>
                <w:b/>
                <w:sz w:val="21"/>
              </w:rPr>
            </w:pPr>
            <w:r>
              <w:rPr>
                <w:b/>
                <w:spacing w:val="-4"/>
                <w:sz w:val="21"/>
              </w:rPr>
              <w:t>Restricciones</w:t>
            </w:r>
            <w:r>
              <w:rPr>
                <w:b/>
                <w:sz w:val="21"/>
              </w:rPr>
              <w:t> </w:t>
            </w:r>
            <w:r>
              <w:rPr>
                <w:b/>
                <w:spacing w:val="-4"/>
                <w:sz w:val="21"/>
              </w:rPr>
              <w:t>para</w:t>
            </w:r>
            <w:r>
              <w:rPr>
                <w:b/>
                <w:spacing w:val="3"/>
                <w:sz w:val="21"/>
              </w:rPr>
              <w:t> </w:t>
            </w:r>
            <w:r>
              <w:rPr>
                <w:b/>
                <w:spacing w:val="-4"/>
                <w:sz w:val="21"/>
              </w:rPr>
              <w:t>tomar</w:t>
            </w:r>
            <w:r>
              <w:rPr>
                <w:b/>
                <w:spacing w:val="1"/>
                <w:sz w:val="21"/>
              </w:rPr>
              <w:t> </w:t>
            </w:r>
            <w:r>
              <w:rPr>
                <w:b/>
                <w:spacing w:val="-4"/>
                <w:sz w:val="21"/>
              </w:rPr>
              <w:t>decisiones</w:t>
            </w:r>
            <w:r>
              <w:rPr>
                <w:b/>
                <w:spacing w:val="-5"/>
                <w:sz w:val="21"/>
              </w:rPr>
              <w:t> </w:t>
            </w:r>
            <w:r>
              <w:rPr>
                <w:b/>
                <w:spacing w:val="-4"/>
                <w:sz w:val="21"/>
              </w:rPr>
              <w:t>estratégicas</w:t>
            </w:r>
          </w:p>
        </w:tc>
        <w:tc>
          <w:tcPr>
            <w:tcW w:w="1726" w:type="dxa"/>
            <w:shd w:val="clear" w:color="auto" w:fill="FFC000"/>
          </w:tcPr>
          <w:p>
            <w:pPr>
              <w:pStyle w:val="TableParagraph"/>
              <w:spacing w:before="138"/>
              <w:ind w:left="75"/>
              <w:rPr>
                <w:sz w:val="21"/>
              </w:rPr>
            </w:pPr>
            <w:r>
              <w:rPr>
                <w:spacing w:val="-2"/>
                <w:sz w:val="21"/>
              </w:rPr>
              <w:t>Media</w:t>
            </w:r>
          </w:p>
        </w:tc>
        <w:tc>
          <w:tcPr>
            <w:tcW w:w="1726" w:type="dxa"/>
            <w:vMerge w:val="restart"/>
            <w:shd w:val="clear" w:color="auto" w:fill="FFC000"/>
          </w:tcPr>
          <w:p>
            <w:pPr>
              <w:pStyle w:val="TableParagraph"/>
              <w:rPr>
                <w:sz w:val="21"/>
              </w:rPr>
            </w:pPr>
          </w:p>
          <w:p>
            <w:pPr>
              <w:pStyle w:val="TableParagraph"/>
              <w:rPr>
                <w:sz w:val="21"/>
              </w:rPr>
            </w:pPr>
          </w:p>
          <w:p>
            <w:pPr>
              <w:pStyle w:val="TableParagraph"/>
              <w:rPr>
                <w:sz w:val="21"/>
              </w:rPr>
            </w:pPr>
          </w:p>
          <w:p>
            <w:pPr>
              <w:pStyle w:val="TableParagraph"/>
              <w:spacing w:before="177"/>
              <w:rPr>
                <w:sz w:val="21"/>
              </w:rPr>
            </w:pPr>
          </w:p>
          <w:p>
            <w:pPr>
              <w:pStyle w:val="TableParagraph"/>
              <w:ind w:left="69"/>
              <w:rPr>
                <w:sz w:val="21"/>
              </w:rPr>
            </w:pPr>
            <w:r>
              <w:rPr>
                <w:spacing w:val="-2"/>
                <w:sz w:val="21"/>
              </w:rPr>
              <w:t>Medio</w:t>
            </w:r>
          </w:p>
        </w:tc>
      </w:tr>
      <w:tr>
        <w:trPr>
          <w:trHeight w:val="1995" w:hRule="atLeast"/>
        </w:trPr>
        <w:tc>
          <w:tcPr>
            <w:tcW w:w="5012" w:type="dxa"/>
          </w:tcPr>
          <w:p>
            <w:pPr>
              <w:pStyle w:val="TableParagraph"/>
              <w:spacing w:line="273" w:lineRule="auto" w:before="133"/>
              <w:ind w:left="70" w:right="64"/>
              <w:rPr>
                <w:sz w:val="21"/>
              </w:rPr>
            </w:pPr>
            <w:r>
              <w:rPr>
                <w:w w:val="105"/>
                <w:sz w:val="21"/>
              </w:rPr>
              <w:t>La</w:t>
            </w:r>
            <w:r>
              <w:rPr>
                <w:spacing w:val="-16"/>
                <w:w w:val="105"/>
                <w:sz w:val="21"/>
              </w:rPr>
              <w:t> </w:t>
            </w:r>
            <w:r>
              <w:rPr>
                <w:w w:val="105"/>
                <w:sz w:val="21"/>
              </w:rPr>
              <w:t>capacidad</w:t>
            </w:r>
            <w:r>
              <w:rPr>
                <w:spacing w:val="-15"/>
                <w:w w:val="105"/>
                <w:sz w:val="21"/>
              </w:rPr>
              <w:t> </w:t>
            </w:r>
            <w:r>
              <w:rPr>
                <w:w w:val="105"/>
                <w:sz w:val="21"/>
              </w:rPr>
              <w:t>del</w:t>
            </w:r>
            <w:r>
              <w:rPr>
                <w:spacing w:val="-15"/>
                <w:w w:val="105"/>
                <w:sz w:val="21"/>
              </w:rPr>
              <w:t> </w:t>
            </w:r>
            <w:r>
              <w:rPr>
                <w:w w:val="105"/>
                <w:sz w:val="21"/>
              </w:rPr>
              <w:t>TEC</w:t>
            </w:r>
            <w:r>
              <w:rPr>
                <w:spacing w:val="-16"/>
                <w:w w:val="105"/>
                <w:sz w:val="21"/>
              </w:rPr>
              <w:t> </w:t>
            </w:r>
            <w:r>
              <w:rPr>
                <w:w w:val="105"/>
                <w:sz w:val="21"/>
              </w:rPr>
              <w:t>para</w:t>
            </w:r>
            <w:r>
              <w:rPr>
                <w:spacing w:val="-15"/>
                <w:w w:val="105"/>
                <w:sz w:val="21"/>
              </w:rPr>
              <w:t> </w:t>
            </w:r>
            <w:r>
              <w:rPr>
                <w:w w:val="105"/>
                <w:sz w:val="21"/>
              </w:rPr>
              <w:t>abrir,</w:t>
            </w:r>
            <w:r>
              <w:rPr>
                <w:spacing w:val="-15"/>
                <w:w w:val="105"/>
                <w:sz w:val="21"/>
              </w:rPr>
              <w:t> </w:t>
            </w:r>
            <w:r>
              <w:rPr>
                <w:w w:val="105"/>
                <w:sz w:val="21"/>
              </w:rPr>
              <w:t>cerrar</w:t>
            </w:r>
            <w:r>
              <w:rPr>
                <w:spacing w:val="-16"/>
                <w:w w:val="105"/>
                <w:sz w:val="21"/>
              </w:rPr>
              <w:t> </w:t>
            </w:r>
            <w:r>
              <w:rPr>
                <w:w w:val="105"/>
                <w:sz w:val="21"/>
              </w:rPr>
              <w:t>o</w:t>
            </w:r>
            <w:r>
              <w:rPr>
                <w:spacing w:val="-15"/>
                <w:w w:val="105"/>
                <w:sz w:val="21"/>
              </w:rPr>
              <w:t> </w:t>
            </w:r>
            <w:r>
              <w:rPr>
                <w:w w:val="105"/>
                <w:sz w:val="21"/>
              </w:rPr>
              <w:t>ajustar </w:t>
            </w:r>
            <w:r>
              <w:rPr>
                <w:spacing w:val="-2"/>
                <w:w w:val="105"/>
                <w:sz w:val="21"/>
              </w:rPr>
              <w:t>programas</w:t>
            </w:r>
            <w:r>
              <w:rPr>
                <w:spacing w:val="-7"/>
                <w:w w:val="105"/>
                <w:sz w:val="21"/>
              </w:rPr>
              <w:t> </w:t>
            </w:r>
            <w:r>
              <w:rPr>
                <w:spacing w:val="-2"/>
                <w:w w:val="105"/>
                <w:sz w:val="21"/>
              </w:rPr>
              <w:t>técnicos</w:t>
            </w:r>
            <w:r>
              <w:rPr>
                <w:spacing w:val="-7"/>
                <w:w w:val="105"/>
                <w:sz w:val="21"/>
              </w:rPr>
              <w:t> </w:t>
            </w:r>
            <w:r>
              <w:rPr>
                <w:spacing w:val="-2"/>
                <w:w w:val="105"/>
                <w:sz w:val="21"/>
              </w:rPr>
              <w:t>según</w:t>
            </w:r>
            <w:r>
              <w:rPr>
                <w:spacing w:val="-4"/>
                <w:w w:val="105"/>
                <w:sz w:val="21"/>
              </w:rPr>
              <w:t> </w:t>
            </w:r>
            <w:r>
              <w:rPr>
                <w:spacing w:val="-2"/>
                <w:w w:val="105"/>
                <w:sz w:val="21"/>
              </w:rPr>
              <w:t>necesidades</w:t>
            </w:r>
            <w:r>
              <w:rPr>
                <w:spacing w:val="-7"/>
                <w:w w:val="105"/>
                <w:sz w:val="21"/>
              </w:rPr>
              <w:t> </w:t>
            </w:r>
            <w:r>
              <w:rPr>
                <w:spacing w:val="-2"/>
                <w:w w:val="105"/>
                <w:sz w:val="21"/>
              </w:rPr>
              <w:t>país</w:t>
            </w:r>
            <w:r>
              <w:rPr>
                <w:spacing w:val="-7"/>
                <w:w w:val="105"/>
                <w:sz w:val="21"/>
              </w:rPr>
              <w:t> </w:t>
            </w:r>
            <w:r>
              <w:rPr>
                <w:spacing w:val="-2"/>
                <w:w w:val="105"/>
                <w:sz w:val="21"/>
              </w:rPr>
              <w:t>es </w:t>
            </w:r>
            <w:r>
              <w:rPr>
                <w:w w:val="105"/>
                <w:sz w:val="21"/>
              </w:rPr>
              <w:t>limitada,</w:t>
            </w:r>
            <w:r>
              <w:rPr>
                <w:spacing w:val="-5"/>
                <w:w w:val="105"/>
                <w:sz w:val="21"/>
              </w:rPr>
              <w:t> </w:t>
            </w:r>
            <w:r>
              <w:rPr>
                <w:w w:val="105"/>
                <w:sz w:val="21"/>
              </w:rPr>
              <w:t>porque</w:t>
            </w:r>
            <w:r>
              <w:rPr>
                <w:spacing w:val="-3"/>
                <w:w w:val="105"/>
                <w:sz w:val="21"/>
              </w:rPr>
              <w:t> </w:t>
            </w:r>
            <w:r>
              <w:rPr>
                <w:w w:val="105"/>
                <w:sz w:val="21"/>
              </w:rPr>
              <w:t>la</w:t>
            </w:r>
            <w:r>
              <w:rPr>
                <w:spacing w:val="-5"/>
                <w:w w:val="105"/>
                <w:sz w:val="21"/>
              </w:rPr>
              <w:t> </w:t>
            </w:r>
            <w:r>
              <w:rPr>
                <w:w w:val="105"/>
                <w:sz w:val="21"/>
              </w:rPr>
              <w:t>gestión</w:t>
            </w:r>
            <w:r>
              <w:rPr>
                <w:spacing w:val="-3"/>
                <w:w w:val="105"/>
                <w:sz w:val="21"/>
              </w:rPr>
              <w:t> </w:t>
            </w:r>
            <w:r>
              <w:rPr>
                <w:w w:val="105"/>
                <w:sz w:val="21"/>
              </w:rPr>
              <w:t>depende</w:t>
            </w:r>
            <w:r>
              <w:rPr>
                <w:spacing w:val="-3"/>
                <w:w w:val="105"/>
                <w:sz w:val="21"/>
              </w:rPr>
              <w:t> </w:t>
            </w:r>
            <w:r>
              <w:rPr>
                <w:w w:val="105"/>
                <w:sz w:val="21"/>
              </w:rPr>
              <w:t>de</w:t>
            </w:r>
            <w:r>
              <w:rPr>
                <w:spacing w:val="-3"/>
                <w:w w:val="105"/>
                <w:sz w:val="21"/>
              </w:rPr>
              <w:t> </w:t>
            </w:r>
            <w:r>
              <w:rPr>
                <w:w w:val="105"/>
                <w:sz w:val="21"/>
              </w:rPr>
              <w:t>una estructura</w:t>
            </w:r>
            <w:r>
              <w:rPr>
                <w:spacing w:val="-5"/>
                <w:w w:val="105"/>
                <w:sz w:val="21"/>
              </w:rPr>
              <w:t> </w:t>
            </w:r>
            <w:r>
              <w:rPr>
                <w:w w:val="105"/>
                <w:sz w:val="21"/>
              </w:rPr>
              <w:t>que</w:t>
            </w:r>
            <w:r>
              <w:rPr>
                <w:spacing w:val="-3"/>
                <w:w w:val="105"/>
                <w:sz w:val="21"/>
              </w:rPr>
              <w:t> </w:t>
            </w:r>
            <w:r>
              <w:rPr>
                <w:w w:val="105"/>
                <w:sz w:val="21"/>
              </w:rPr>
              <w:t>no</w:t>
            </w:r>
            <w:r>
              <w:rPr>
                <w:spacing w:val="-1"/>
                <w:w w:val="105"/>
                <w:sz w:val="21"/>
              </w:rPr>
              <w:t> </w:t>
            </w:r>
            <w:r>
              <w:rPr>
                <w:w w:val="105"/>
                <w:sz w:val="21"/>
              </w:rPr>
              <w:t>está</w:t>
            </w:r>
            <w:r>
              <w:rPr>
                <w:spacing w:val="-5"/>
                <w:w w:val="105"/>
                <w:sz w:val="21"/>
              </w:rPr>
              <w:t> </w:t>
            </w:r>
            <w:r>
              <w:rPr>
                <w:w w:val="105"/>
                <w:sz w:val="21"/>
              </w:rPr>
              <w:t>dentro</w:t>
            </w:r>
            <w:r>
              <w:rPr>
                <w:spacing w:val="-1"/>
                <w:w w:val="105"/>
                <w:sz w:val="21"/>
              </w:rPr>
              <w:t> </w:t>
            </w:r>
            <w:r>
              <w:rPr>
                <w:w w:val="105"/>
                <w:sz w:val="21"/>
              </w:rPr>
              <w:t>de su</w:t>
            </w:r>
            <w:r>
              <w:rPr>
                <w:spacing w:val="-3"/>
                <w:w w:val="105"/>
                <w:sz w:val="21"/>
              </w:rPr>
              <w:t> </w:t>
            </w:r>
            <w:r>
              <w:rPr>
                <w:w w:val="105"/>
                <w:sz w:val="21"/>
              </w:rPr>
              <w:t>propia </w:t>
            </w:r>
            <w:r>
              <w:rPr>
                <w:sz w:val="21"/>
              </w:rPr>
              <w:t>gobernanza.</w:t>
            </w:r>
            <w:r>
              <w:rPr>
                <w:spacing w:val="-3"/>
                <w:sz w:val="21"/>
              </w:rPr>
              <w:t> </w:t>
            </w:r>
            <w:r>
              <w:rPr>
                <w:sz w:val="21"/>
              </w:rPr>
              <w:t>Esto reduce</w:t>
            </w:r>
            <w:r>
              <w:rPr>
                <w:spacing w:val="-1"/>
                <w:sz w:val="21"/>
              </w:rPr>
              <w:t> </w:t>
            </w:r>
            <w:r>
              <w:rPr>
                <w:sz w:val="21"/>
              </w:rPr>
              <w:t>agilidad</w:t>
            </w:r>
            <w:r>
              <w:rPr>
                <w:spacing w:val="-3"/>
                <w:sz w:val="21"/>
              </w:rPr>
              <w:t> </w:t>
            </w:r>
            <w:r>
              <w:rPr>
                <w:sz w:val="21"/>
              </w:rPr>
              <w:t>y</w:t>
            </w:r>
            <w:r>
              <w:rPr>
                <w:spacing w:val="-1"/>
                <w:sz w:val="21"/>
              </w:rPr>
              <w:t> </w:t>
            </w:r>
            <w:r>
              <w:rPr>
                <w:sz w:val="21"/>
              </w:rPr>
              <w:t>competitividad </w:t>
            </w:r>
            <w:r>
              <w:rPr>
                <w:spacing w:val="-2"/>
                <w:w w:val="105"/>
                <w:sz w:val="21"/>
              </w:rPr>
              <w:t>institucional.</w:t>
            </w:r>
          </w:p>
        </w:tc>
        <w:tc>
          <w:tcPr>
            <w:tcW w:w="1726" w:type="dxa"/>
          </w:tcPr>
          <w:p>
            <w:pPr>
              <w:pStyle w:val="TableParagraph"/>
              <w:rPr>
                <w:rFonts w:ascii="Times New Roman"/>
                <w:sz w:val="20"/>
              </w:rPr>
            </w:pPr>
          </w:p>
        </w:tc>
        <w:tc>
          <w:tcPr>
            <w:tcW w:w="1726" w:type="dxa"/>
            <w:vMerge/>
            <w:tcBorders>
              <w:top w:val="nil"/>
            </w:tcBorders>
            <w:shd w:val="clear" w:color="auto" w:fill="FFC000"/>
          </w:tcPr>
          <w:p>
            <w:pPr>
              <w:rPr>
                <w:sz w:val="2"/>
                <w:szCs w:val="2"/>
              </w:rPr>
            </w:pPr>
          </w:p>
        </w:tc>
      </w:tr>
      <w:tr>
        <w:trPr>
          <w:trHeight w:val="635" w:hRule="atLeast"/>
        </w:trPr>
        <w:tc>
          <w:tcPr>
            <w:tcW w:w="5012" w:type="dxa"/>
          </w:tcPr>
          <w:p>
            <w:pPr>
              <w:pStyle w:val="TableParagraph"/>
              <w:spacing w:before="138"/>
              <w:ind w:left="70"/>
              <w:rPr>
                <w:b/>
                <w:sz w:val="21"/>
              </w:rPr>
            </w:pPr>
            <w:r>
              <w:rPr>
                <w:b/>
                <w:spacing w:val="-2"/>
                <w:sz w:val="21"/>
              </w:rPr>
              <w:t>Inconsistencias</w:t>
            </w:r>
            <w:r>
              <w:rPr>
                <w:b/>
                <w:sz w:val="21"/>
              </w:rPr>
              <w:t> </w:t>
            </w:r>
            <w:r>
              <w:rPr>
                <w:b/>
                <w:spacing w:val="-2"/>
                <w:sz w:val="21"/>
              </w:rPr>
              <w:t>en</w:t>
            </w:r>
            <w:r>
              <w:rPr>
                <w:b/>
                <w:spacing w:val="1"/>
                <w:sz w:val="21"/>
              </w:rPr>
              <w:t> </w:t>
            </w:r>
            <w:r>
              <w:rPr>
                <w:b/>
                <w:spacing w:val="-2"/>
                <w:sz w:val="21"/>
              </w:rPr>
              <w:t>la</w:t>
            </w:r>
            <w:r>
              <w:rPr>
                <w:b/>
                <w:spacing w:val="-5"/>
                <w:sz w:val="21"/>
              </w:rPr>
              <w:t> </w:t>
            </w:r>
            <w:r>
              <w:rPr>
                <w:b/>
                <w:spacing w:val="-2"/>
                <w:sz w:val="21"/>
              </w:rPr>
              <w:t>experiencia</w:t>
            </w:r>
            <w:r>
              <w:rPr>
                <w:b/>
                <w:spacing w:val="-3"/>
                <w:sz w:val="21"/>
              </w:rPr>
              <w:t> </w:t>
            </w:r>
            <w:r>
              <w:rPr>
                <w:b/>
                <w:spacing w:val="-2"/>
                <w:sz w:val="21"/>
              </w:rPr>
              <w:t>estudiantil</w:t>
            </w:r>
          </w:p>
        </w:tc>
        <w:tc>
          <w:tcPr>
            <w:tcW w:w="1726" w:type="dxa"/>
            <w:shd w:val="clear" w:color="auto" w:fill="FFC000"/>
          </w:tcPr>
          <w:p>
            <w:pPr>
              <w:pStyle w:val="TableParagraph"/>
              <w:spacing w:before="138"/>
              <w:ind w:left="75"/>
              <w:rPr>
                <w:sz w:val="21"/>
              </w:rPr>
            </w:pPr>
            <w:r>
              <w:rPr>
                <w:spacing w:val="-2"/>
                <w:sz w:val="21"/>
              </w:rPr>
              <w:t>Media</w:t>
            </w:r>
          </w:p>
        </w:tc>
        <w:tc>
          <w:tcPr>
            <w:tcW w:w="1726" w:type="dxa"/>
            <w:vMerge w:val="restart"/>
            <w:shd w:val="clear" w:color="auto" w:fill="FFC000"/>
          </w:tcPr>
          <w:p>
            <w:pPr>
              <w:pStyle w:val="TableParagraph"/>
              <w:rPr>
                <w:sz w:val="21"/>
              </w:rPr>
            </w:pPr>
          </w:p>
          <w:p>
            <w:pPr>
              <w:pStyle w:val="TableParagraph"/>
              <w:rPr>
                <w:sz w:val="21"/>
              </w:rPr>
            </w:pPr>
          </w:p>
          <w:p>
            <w:pPr>
              <w:pStyle w:val="TableParagraph"/>
              <w:rPr>
                <w:sz w:val="21"/>
              </w:rPr>
            </w:pPr>
          </w:p>
          <w:p>
            <w:pPr>
              <w:pStyle w:val="TableParagraph"/>
              <w:spacing w:before="42"/>
              <w:rPr>
                <w:sz w:val="21"/>
              </w:rPr>
            </w:pPr>
          </w:p>
          <w:p>
            <w:pPr>
              <w:pStyle w:val="TableParagraph"/>
              <w:ind w:left="69"/>
              <w:rPr>
                <w:sz w:val="21"/>
              </w:rPr>
            </w:pPr>
            <w:r>
              <w:rPr>
                <w:spacing w:val="-2"/>
                <w:sz w:val="21"/>
              </w:rPr>
              <w:t>Medio</w:t>
            </w:r>
          </w:p>
        </w:tc>
      </w:tr>
      <w:tr>
        <w:trPr>
          <w:trHeight w:val="1726" w:hRule="atLeast"/>
        </w:trPr>
        <w:tc>
          <w:tcPr>
            <w:tcW w:w="5012" w:type="dxa"/>
          </w:tcPr>
          <w:p>
            <w:pPr>
              <w:pStyle w:val="TableParagraph"/>
              <w:spacing w:line="271" w:lineRule="auto" w:before="133"/>
              <w:ind w:left="70" w:right="64"/>
              <w:rPr>
                <w:sz w:val="21"/>
              </w:rPr>
            </w:pPr>
            <w:r>
              <w:rPr>
                <w:w w:val="105"/>
                <w:sz w:val="21"/>
              </w:rPr>
              <w:t>El</w:t>
            </w:r>
            <w:r>
              <w:rPr>
                <w:spacing w:val="-14"/>
                <w:w w:val="105"/>
                <w:sz w:val="21"/>
              </w:rPr>
              <w:t> </w:t>
            </w:r>
            <w:r>
              <w:rPr>
                <w:w w:val="105"/>
                <w:sz w:val="21"/>
              </w:rPr>
              <w:t>estudiantado</w:t>
            </w:r>
            <w:r>
              <w:rPr>
                <w:spacing w:val="-10"/>
                <w:w w:val="105"/>
                <w:sz w:val="21"/>
              </w:rPr>
              <w:t> </w:t>
            </w:r>
            <w:r>
              <w:rPr>
                <w:w w:val="105"/>
                <w:sz w:val="21"/>
              </w:rPr>
              <w:t>recibe</w:t>
            </w:r>
            <w:r>
              <w:rPr>
                <w:spacing w:val="-12"/>
                <w:w w:val="105"/>
                <w:sz w:val="21"/>
              </w:rPr>
              <w:t> </w:t>
            </w:r>
            <w:r>
              <w:rPr>
                <w:w w:val="105"/>
                <w:sz w:val="21"/>
              </w:rPr>
              <w:t>una</w:t>
            </w:r>
            <w:r>
              <w:rPr>
                <w:spacing w:val="-14"/>
                <w:w w:val="105"/>
                <w:sz w:val="21"/>
              </w:rPr>
              <w:t> </w:t>
            </w:r>
            <w:r>
              <w:rPr>
                <w:w w:val="105"/>
                <w:sz w:val="21"/>
              </w:rPr>
              <w:t>mezcla</w:t>
            </w:r>
            <w:r>
              <w:rPr>
                <w:spacing w:val="-14"/>
                <w:w w:val="105"/>
                <w:sz w:val="21"/>
              </w:rPr>
              <w:t> </w:t>
            </w:r>
            <w:r>
              <w:rPr>
                <w:w w:val="105"/>
                <w:sz w:val="21"/>
              </w:rPr>
              <w:t>de</w:t>
            </w:r>
            <w:r>
              <w:rPr>
                <w:spacing w:val="-12"/>
                <w:w w:val="105"/>
                <w:sz w:val="21"/>
              </w:rPr>
              <w:t> </w:t>
            </w:r>
            <w:r>
              <w:rPr>
                <w:w w:val="105"/>
                <w:sz w:val="21"/>
              </w:rPr>
              <w:t>procesos: académicos</w:t>
            </w:r>
            <w:r>
              <w:rPr>
                <w:spacing w:val="-16"/>
                <w:w w:val="105"/>
                <w:sz w:val="21"/>
              </w:rPr>
              <w:t> </w:t>
            </w:r>
            <w:r>
              <w:rPr>
                <w:w w:val="105"/>
                <w:sz w:val="21"/>
              </w:rPr>
              <w:t>del</w:t>
            </w:r>
            <w:r>
              <w:rPr>
                <w:spacing w:val="-15"/>
                <w:w w:val="105"/>
                <w:sz w:val="21"/>
              </w:rPr>
              <w:t> </w:t>
            </w:r>
            <w:r>
              <w:rPr>
                <w:w w:val="105"/>
                <w:sz w:val="21"/>
              </w:rPr>
              <w:t>TEC</w:t>
            </w:r>
            <w:r>
              <w:rPr>
                <w:spacing w:val="-15"/>
                <w:w w:val="105"/>
                <w:sz w:val="21"/>
              </w:rPr>
              <w:t> </w:t>
            </w:r>
            <w:r>
              <w:rPr>
                <w:w w:val="105"/>
                <w:sz w:val="21"/>
              </w:rPr>
              <w:t>y</w:t>
            </w:r>
            <w:r>
              <w:rPr>
                <w:spacing w:val="-16"/>
                <w:w w:val="105"/>
                <w:sz w:val="21"/>
              </w:rPr>
              <w:t> </w:t>
            </w:r>
            <w:r>
              <w:rPr>
                <w:w w:val="105"/>
                <w:sz w:val="21"/>
              </w:rPr>
              <w:t>administrativos</w:t>
            </w:r>
            <w:r>
              <w:rPr>
                <w:spacing w:val="-15"/>
                <w:w w:val="105"/>
                <w:sz w:val="21"/>
              </w:rPr>
              <w:t> </w:t>
            </w:r>
            <w:r>
              <w:rPr>
                <w:w w:val="105"/>
                <w:sz w:val="21"/>
              </w:rPr>
              <w:t>externos. </w:t>
            </w:r>
            <w:r>
              <w:rPr>
                <w:sz w:val="21"/>
              </w:rPr>
              <w:t>Esto afecta</w:t>
            </w:r>
            <w:r>
              <w:rPr>
                <w:spacing w:val="-3"/>
                <w:sz w:val="21"/>
              </w:rPr>
              <w:t> </w:t>
            </w:r>
            <w:r>
              <w:rPr>
                <w:sz w:val="21"/>
              </w:rPr>
              <w:t>la</w:t>
            </w:r>
            <w:r>
              <w:rPr>
                <w:spacing w:val="-3"/>
                <w:sz w:val="21"/>
              </w:rPr>
              <w:t> </w:t>
            </w:r>
            <w:r>
              <w:rPr>
                <w:sz w:val="21"/>
              </w:rPr>
              <w:t>percepción de</w:t>
            </w:r>
            <w:r>
              <w:rPr>
                <w:spacing w:val="-1"/>
                <w:sz w:val="21"/>
              </w:rPr>
              <w:t> </w:t>
            </w:r>
            <w:r>
              <w:rPr>
                <w:sz w:val="21"/>
              </w:rPr>
              <w:t>calidad,</w:t>
            </w:r>
            <w:r>
              <w:rPr>
                <w:spacing w:val="-3"/>
                <w:sz w:val="21"/>
              </w:rPr>
              <w:t> </w:t>
            </w:r>
            <w:r>
              <w:rPr>
                <w:sz w:val="21"/>
              </w:rPr>
              <w:t>la</w:t>
            </w:r>
            <w:r>
              <w:rPr>
                <w:spacing w:val="-3"/>
                <w:sz w:val="21"/>
              </w:rPr>
              <w:t> </w:t>
            </w:r>
            <w:r>
              <w:rPr>
                <w:sz w:val="21"/>
              </w:rPr>
              <w:t>claridad</w:t>
            </w:r>
            <w:r>
              <w:rPr>
                <w:spacing w:val="-3"/>
                <w:sz w:val="21"/>
              </w:rPr>
              <w:t> </w:t>
            </w:r>
            <w:r>
              <w:rPr>
                <w:sz w:val="21"/>
              </w:rPr>
              <w:t>del </w:t>
            </w:r>
            <w:r>
              <w:rPr>
                <w:w w:val="105"/>
                <w:sz w:val="21"/>
              </w:rPr>
              <w:t>modelo</w:t>
            </w:r>
            <w:r>
              <w:rPr>
                <w:spacing w:val="-9"/>
                <w:w w:val="105"/>
                <w:sz w:val="21"/>
              </w:rPr>
              <w:t> </w:t>
            </w:r>
            <w:r>
              <w:rPr>
                <w:w w:val="105"/>
                <w:sz w:val="21"/>
              </w:rPr>
              <w:t>y,</w:t>
            </w:r>
            <w:r>
              <w:rPr>
                <w:spacing w:val="-13"/>
                <w:w w:val="105"/>
                <w:sz w:val="21"/>
              </w:rPr>
              <w:t> </w:t>
            </w:r>
            <w:r>
              <w:rPr>
                <w:w w:val="105"/>
                <w:sz w:val="21"/>
              </w:rPr>
              <w:t>en</w:t>
            </w:r>
            <w:r>
              <w:rPr>
                <w:spacing w:val="-11"/>
                <w:w w:val="105"/>
                <w:sz w:val="21"/>
              </w:rPr>
              <w:t> </w:t>
            </w:r>
            <w:r>
              <w:rPr>
                <w:w w:val="105"/>
                <w:sz w:val="21"/>
              </w:rPr>
              <w:t>algunos</w:t>
            </w:r>
            <w:r>
              <w:rPr>
                <w:spacing w:val="-14"/>
                <w:w w:val="105"/>
                <w:sz w:val="21"/>
              </w:rPr>
              <w:t> </w:t>
            </w:r>
            <w:r>
              <w:rPr>
                <w:w w:val="105"/>
                <w:sz w:val="21"/>
              </w:rPr>
              <w:t>casos,</w:t>
            </w:r>
            <w:r>
              <w:rPr>
                <w:spacing w:val="-13"/>
                <w:w w:val="105"/>
                <w:sz w:val="21"/>
              </w:rPr>
              <w:t> </w:t>
            </w:r>
            <w:r>
              <w:rPr>
                <w:w w:val="105"/>
                <w:sz w:val="21"/>
              </w:rPr>
              <w:t>la</w:t>
            </w:r>
            <w:r>
              <w:rPr>
                <w:spacing w:val="-8"/>
                <w:w w:val="105"/>
                <w:sz w:val="21"/>
              </w:rPr>
              <w:t> </w:t>
            </w:r>
            <w:r>
              <w:rPr>
                <w:w w:val="105"/>
                <w:sz w:val="21"/>
              </w:rPr>
              <w:t>satisfacción </w:t>
            </w:r>
            <w:r>
              <w:rPr>
                <w:spacing w:val="-2"/>
                <w:w w:val="105"/>
                <w:sz w:val="21"/>
              </w:rPr>
              <w:t>estudiantil.</w:t>
            </w:r>
          </w:p>
        </w:tc>
        <w:tc>
          <w:tcPr>
            <w:tcW w:w="1726" w:type="dxa"/>
          </w:tcPr>
          <w:p>
            <w:pPr>
              <w:pStyle w:val="TableParagraph"/>
              <w:rPr>
                <w:rFonts w:ascii="Times New Roman"/>
                <w:sz w:val="20"/>
              </w:rPr>
            </w:pPr>
          </w:p>
        </w:tc>
        <w:tc>
          <w:tcPr>
            <w:tcW w:w="1726" w:type="dxa"/>
            <w:vMerge/>
            <w:tcBorders>
              <w:top w:val="nil"/>
            </w:tcBorders>
            <w:shd w:val="clear" w:color="auto" w:fill="FFC000"/>
          </w:tcPr>
          <w:p>
            <w:pPr>
              <w:rPr>
                <w:sz w:val="2"/>
                <w:szCs w:val="2"/>
              </w:rPr>
            </w:pPr>
          </w:p>
        </w:tc>
      </w:tr>
      <w:tr>
        <w:trPr>
          <w:trHeight w:val="904" w:hRule="atLeast"/>
        </w:trPr>
        <w:tc>
          <w:tcPr>
            <w:tcW w:w="5012" w:type="dxa"/>
          </w:tcPr>
          <w:p>
            <w:pPr>
              <w:pStyle w:val="TableParagraph"/>
              <w:spacing w:line="273" w:lineRule="auto" w:before="133"/>
              <w:ind w:left="70" w:right="332"/>
              <w:rPr>
                <w:b/>
                <w:sz w:val="21"/>
              </w:rPr>
            </w:pPr>
            <w:r>
              <w:rPr>
                <w:b/>
                <w:sz w:val="21"/>
              </w:rPr>
              <w:t>Dificultad</w:t>
            </w:r>
            <w:r>
              <w:rPr>
                <w:b/>
                <w:spacing w:val="-15"/>
                <w:sz w:val="21"/>
              </w:rPr>
              <w:t> </w:t>
            </w:r>
            <w:r>
              <w:rPr>
                <w:b/>
                <w:sz w:val="21"/>
              </w:rPr>
              <w:t>para</w:t>
            </w:r>
            <w:r>
              <w:rPr>
                <w:b/>
                <w:spacing w:val="-15"/>
                <w:sz w:val="21"/>
              </w:rPr>
              <w:t> </w:t>
            </w:r>
            <w:r>
              <w:rPr>
                <w:b/>
                <w:sz w:val="21"/>
              </w:rPr>
              <w:t>consolidar</w:t>
            </w:r>
            <w:r>
              <w:rPr>
                <w:b/>
                <w:spacing w:val="-14"/>
                <w:sz w:val="21"/>
              </w:rPr>
              <w:t> </w:t>
            </w:r>
            <w:r>
              <w:rPr>
                <w:b/>
                <w:sz w:val="21"/>
              </w:rPr>
              <w:t>una</w:t>
            </w:r>
            <w:r>
              <w:rPr>
                <w:b/>
                <w:spacing w:val="-15"/>
                <w:sz w:val="21"/>
              </w:rPr>
              <w:t> </w:t>
            </w:r>
            <w:r>
              <w:rPr>
                <w:b/>
                <w:sz w:val="21"/>
              </w:rPr>
              <w:t>identidad académica de los técnicos</w:t>
            </w:r>
          </w:p>
        </w:tc>
        <w:tc>
          <w:tcPr>
            <w:tcW w:w="1726" w:type="dxa"/>
            <w:shd w:val="clear" w:color="auto" w:fill="FFC000"/>
          </w:tcPr>
          <w:p>
            <w:pPr>
              <w:pStyle w:val="TableParagraph"/>
              <w:spacing w:before="31"/>
              <w:rPr>
                <w:sz w:val="21"/>
              </w:rPr>
            </w:pPr>
          </w:p>
          <w:p>
            <w:pPr>
              <w:pStyle w:val="TableParagraph"/>
              <w:ind w:left="75"/>
              <w:rPr>
                <w:sz w:val="21"/>
              </w:rPr>
            </w:pPr>
            <w:r>
              <w:rPr>
                <w:spacing w:val="-2"/>
                <w:sz w:val="21"/>
              </w:rPr>
              <w:t>Media</w:t>
            </w:r>
          </w:p>
        </w:tc>
        <w:tc>
          <w:tcPr>
            <w:tcW w:w="1726" w:type="dxa"/>
            <w:shd w:val="clear" w:color="auto" w:fill="FFC000"/>
          </w:tcPr>
          <w:p>
            <w:pPr>
              <w:pStyle w:val="TableParagraph"/>
              <w:spacing w:before="31"/>
              <w:rPr>
                <w:sz w:val="21"/>
              </w:rPr>
            </w:pPr>
          </w:p>
          <w:p>
            <w:pPr>
              <w:pStyle w:val="TableParagraph"/>
              <w:ind w:left="69"/>
              <w:rPr>
                <w:sz w:val="21"/>
              </w:rPr>
            </w:pPr>
            <w:r>
              <w:rPr>
                <w:spacing w:val="-2"/>
                <w:sz w:val="21"/>
              </w:rPr>
              <w:t>Medio</w:t>
            </w:r>
          </w:p>
        </w:tc>
      </w:tr>
    </w:tbl>
    <w:p>
      <w:pPr>
        <w:pStyle w:val="TableParagraph"/>
        <w:spacing w:after="0"/>
        <w:rPr>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2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12"/>
        <w:gridCol w:w="1726"/>
        <w:gridCol w:w="1726"/>
      </w:tblGrid>
      <w:tr>
        <w:trPr>
          <w:trHeight w:val="1725" w:hRule="atLeast"/>
        </w:trPr>
        <w:tc>
          <w:tcPr>
            <w:tcW w:w="5012" w:type="dxa"/>
          </w:tcPr>
          <w:p>
            <w:pPr>
              <w:pStyle w:val="TableParagraph"/>
              <w:spacing w:line="271" w:lineRule="auto" w:before="133"/>
              <w:ind w:left="70" w:right="64"/>
              <w:rPr>
                <w:sz w:val="21"/>
              </w:rPr>
            </w:pPr>
            <w:r>
              <w:rPr>
                <w:sz w:val="21"/>
              </w:rPr>
              <w:t>Al no estar gestionados internamente, los técnicos </w:t>
            </w:r>
            <w:r>
              <w:rPr>
                <w:w w:val="105"/>
                <w:sz w:val="21"/>
              </w:rPr>
              <w:t>quedan</w:t>
            </w:r>
            <w:r>
              <w:rPr>
                <w:spacing w:val="-10"/>
                <w:w w:val="105"/>
                <w:sz w:val="21"/>
              </w:rPr>
              <w:t> </w:t>
            </w:r>
            <w:r>
              <w:rPr>
                <w:w w:val="105"/>
                <w:sz w:val="21"/>
              </w:rPr>
              <w:t>en</w:t>
            </w:r>
            <w:r>
              <w:rPr>
                <w:spacing w:val="-10"/>
                <w:w w:val="105"/>
                <w:sz w:val="21"/>
              </w:rPr>
              <w:t> </w:t>
            </w:r>
            <w:r>
              <w:rPr>
                <w:w w:val="105"/>
                <w:sz w:val="21"/>
              </w:rPr>
              <w:t>un</w:t>
            </w:r>
            <w:r>
              <w:rPr>
                <w:spacing w:val="-10"/>
                <w:w w:val="105"/>
                <w:sz w:val="21"/>
              </w:rPr>
              <w:t> </w:t>
            </w:r>
            <w:r>
              <w:rPr>
                <w:w w:val="105"/>
                <w:sz w:val="21"/>
              </w:rPr>
              <w:t>limbo:</w:t>
            </w:r>
            <w:r>
              <w:rPr>
                <w:spacing w:val="-12"/>
                <w:w w:val="105"/>
                <w:sz w:val="21"/>
              </w:rPr>
              <w:t> </w:t>
            </w:r>
            <w:r>
              <w:rPr>
                <w:w w:val="105"/>
                <w:sz w:val="21"/>
              </w:rPr>
              <w:t>son</w:t>
            </w:r>
            <w:r>
              <w:rPr>
                <w:spacing w:val="-10"/>
                <w:w w:val="105"/>
                <w:sz w:val="21"/>
              </w:rPr>
              <w:t> </w:t>
            </w:r>
            <w:r>
              <w:rPr>
                <w:w w:val="105"/>
                <w:sz w:val="21"/>
              </w:rPr>
              <w:t>académicos,</w:t>
            </w:r>
            <w:r>
              <w:rPr>
                <w:spacing w:val="-12"/>
                <w:w w:val="105"/>
                <w:sz w:val="21"/>
              </w:rPr>
              <w:t> </w:t>
            </w:r>
            <w:r>
              <w:rPr>
                <w:w w:val="105"/>
                <w:sz w:val="21"/>
              </w:rPr>
              <w:t>pero</w:t>
            </w:r>
            <w:r>
              <w:rPr>
                <w:spacing w:val="-8"/>
                <w:w w:val="105"/>
                <w:sz w:val="21"/>
              </w:rPr>
              <w:t> </w:t>
            </w:r>
            <w:r>
              <w:rPr>
                <w:w w:val="105"/>
                <w:sz w:val="21"/>
              </w:rPr>
              <w:t>no tienen</w:t>
            </w:r>
            <w:r>
              <w:rPr>
                <w:spacing w:val="-4"/>
                <w:w w:val="105"/>
                <w:sz w:val="21"/>
              </w:rPr>
              <w:t> </w:t>
            </w:r>
            <w:r>
              <w:rPr>
                <w:w w:val="105"/>
                <w:sz w:val="21"/>
              </w:rPr>
              <w:t>una</w:t>
            </w:r>
            <w:r>
              <w:rPr>
                <w:spacing w:val="-6"/>
                <w:w w:val="105"/>
                <w:sz w:val="21"/>
              </w:rPr>
              <w:t> </w:t>
            </w:r>
            <w:r>
              <w:rPr>
                <w:w w:val="105"/>
                <w:sz w:val="21"/>
              </w:rPr>
              <w:t>estructura</w:t>
            </w:r>
            <w:r>
              <w:rPr>
                <w:spacing w:val="-6"/>
                <w:w w:val="105"/>
                <w:sz w:val="21"/>
              </w:rPr>
              <w:t> </w:t>
            </w:r>
            <w:r>
              <w:rPr>
                <w:w w:val="105"/>
                <w:sz w:val="21"/>
              </w:rPr>
              <w:t>académica</w:t>
            </w:r>
            <w:r>
              <w:rPr>
                <w:spacing w:val="-6"/>
                <w:w w:val="105"/>
                <w:sz w:val="21"/>
              </w:rPr>
              <w:t> </w:t>
            </w:r>
            <w:r>
              <w:rPr>
                <w:w w:val="105"/>
                <w:sz w:val="21"/>
              </w:rPr>
              <w:t>propia</w:t>
            </w:r>
            <w:r>
              <w:rPr>
                <w:spacing w:val="-6"/>
                <w:w w:val="105"/>
                <w:sz w:val="21"/>
              </w:rPr>
              <w:t> </w:t>
            </w:r>
            <w:r>
              <w:rPr>
                <w:w w:val="105"/>
                <w:sz w:val="21"/>
              </w:rPr>
              <w:t>que</w:t>
            </w:r>
            <w:r>
              <w:rPr>
                <w:spacing w:val="-4"/>
                <w:w w:val="105"/>
                <w:sz w:val="21"/>
              </w:rPr>
              <w:t> </w:t>
            </w:r>
            <w:r>
              <w:rPr>
                <w:w w:val="105"/>
                <w:sz w:val="21"/>
              </w:rPr>
              <w:t>los </w:t>
            </w:r>
            <w:r>
              <w:rPr>
                <w:sz w:val="21"/>
              </w:rPr>
              <w:t>represente, que defina lineamientos o que articule </w:t>
            </w:r>
            <w:r>
              <w:rPr>
                <w:w w:val="105"/>
                <w:sz w:val="21"/>
              </w:rPr>
              <w:t>su proyección institucional.</w:t>
            </w:r>
          </w:p>
        </w:tc>
        <w:tc>
          <w:tcPr>
            <w:tcW w:w="1726" w:type="dxa"/>
          </w:tcPr>
          <w:p>
            <w:pPr>
              <w:pStyle w:val="TableParagraph"/>
              <w:rPr>
                <w:rFonts w:ascii="Times New Roman"/>
                <w:sz w:val="22"/>
              </w:rPr>
            </w:pPr>
          </w:p>
        </w:tc>
        <w:tc>
          <w:tcPr>
            <w:tcW w:w="1726" w:type="dxa"/>
            <w:shd w:val="clear" w:color="auto" w:fill="FFC000"/>
          </w:tcPr>
          <w:p>
            <w:pPr>
              <w:pStyle w:val="TableParagraph"/>
              <w:rPr>
                <w:rFonts w:ascii="Times New Roman"/>
                <w:sz w:val="22"/>
              </w:rPr>
            </w:pPr>
          </w:p>
        </w:tc>
      </w:tr>
      <w:tr>
        <w:trPr>
          <w:trHeight w:val="630" w:hRule="atLeast"/>
        </w:trPr>
        <w:tc>
          <w:tcPr>
            <w:tcW w:w="5012" w:type="dxa"/>
          </w:tcPr>
          <w:p>
            <w:pPr>
              <w:pStyle w:val="TableParagraph"/>
              <w:spacing w:before="138"/>
              <w:ind w:left="70"/>
              <w:rPr>
                <w:b/>
                <w:sz w:val="21"/>
              </w:rPr>
            </w:pPr>
            <w:r>
              <w:rPr>
                <w:b/>
                <w:spacing w:val="-4"/>
                <w:sz w:val="21"/>
              </w:rPr>
              <w:t>Riesgo</w:t>
            </w:r>
            <w:r>
              <w:rPr>
                <w:b/>
                <w:spacing w:val="4"/>
                <w:sz w:val="21"/>
              </w:rPr>
              <w:t> </w:t>
            </w:r>
            <w:r>
              <w:rPr>
                <w:b/>
                <w:spacing w:val="-4"/>
                <w:sz w:val="21"/>
              </w:rPr>
              <w:t>reputacional</w:t>
            </w:r>
            <w:r>
              <w:rPr>
                <w:b/>
                <w:spacing w:val="5"/>
                <w:sz w:val="21"/>
              </w:rPr>
              <w:t> </w:t>
            </w:r>
            <w:r>
              <w:rPr>
                <w:b/>
                <w:spacing w:val="-4"/>
                <w:sz w:val="21"/>
              </w:rPr>
              <w:t>por</w:t>
            </w:r>
            <w:r>
              <w:rPr>
                <w:b/>
                <w:spacing w:val="3"/>
                <w:sz w:val="21"/>
              </w:rPr>
              <w:t> </w:t>
            </w:r>
            <w:r>
              <w:rPr>
                <w:b/>
                <w:spacing w:val="-4"/>
                <w:sz w:val="21"/>
              </w:rPr>
              <w:t>indefinición</w:t>
            </w:r>
            <w:r>
              <w:rPr>
                <w:b/>
                <w:spacing w:val="-3"/>
                <w:sz w:val="21"/>
              </w:rPr>
              <w:t> </w:t>
            </w:r>
            <w:r>
              <w:rPr>
                <w:b/>
                <w:spacing w:val="-4"/>
                <w:sz w:val="21"/>
              </w:rPr>
              <w:t>estructural</w:t>
            </w:r>
          </w:p>
        </w:tc>
        <w:tc>
          <w:tcPr>
            <w:tcW w:w="1726" w:type="dxa"/>
            <w:shd w:val="clear" w:color="auto" w:fill="FFC000"/>
          </w:tcPr>
          <w:p>
            <w:pPr>
              <w:pStyle w:val="TableParagraph"/>
              <w:spacing w:before="138"/>
              <w:ind w:left="75"/>
              <w:rPr>
                <w:sz w:val="21"/>
              </w:rPr>
            </w:pPr>
            <w:r>
              <w:rPr>
                <w:spacing w:val="-2"/>
                <w:sz w:val="21"/>
              </w:rPr>
              <w:t>Media</w:t>
            </w:r>
          </w:p>
        </w:tc>
        <w:tc>
          <w:tcPr>
            <w:tcW w:w="1726" w:type="dxa"/>
            <w:vMerge w:val="restart"/>
            <w:shd w:val="clear" w:color="auto" w:fill="FF0000"/>
          </w:tcPr>
          <w:p>
            <w:pPr>
              <w:pStyle w:val="TableParagraph"/>
              <w:rPr>
                <w:sz w:val="21"/>
              </w:rPr>
            </w:pPr>
          </w:p>
          <w:p>
            <w:pPr>
              <w:pStyle w:val="TableParagraph"/>
              <w:rPr>
                <w:sz w:val="21"/>
              </w:rPr>
            </w:pPr>
          </w:p>
          <w:p>
            <w:pPr>
              <w:pStyle w:val="TableParagraph"/>
              <w:rPr>
                <w:sz w:val="21"/>
              </w:rPr>
            </w:pPr>
          </w:p>
          <w:p>
            <w:pPr>
              <w:pStyle w:val="TableParagraph"/>
              <w:spacing w:before="37"/>
              <w:rPr>
                <w:sz w:val="21"/>
              </w:rPr>
            </w:pPr>
          </w:p>
          <w:p>
            <w:pPr>
              <w:pStyle w:val="TableParagraph"/>
              <w:ind w:left="69"/>
              <w:rPr>
                <w:sz w:val="21"/>
              </w:rPr>
            </w:pPr>
            <w:r>
              <w:rPr>
                <w:spacing w:val="-4"/>
                <w:w w:val="110"/>
                <w:sz w:val="21"/>
              </w:rPr>
              <w:t>Alto</w:t>
            </w:r>
          </w:p>
        </w:tc>
      </w:tr>
      <w:tr>
        <w:trPr>
          <w:trHeight w:val="1726" w:hRule="atLeast"/>
        </w:trPr>
        <w:tc>
          <w:tcPr>
            <w:tcW w:w="5012" w:type="dxa"/>
          </w:tcPr>
          <w:p>
            <w:pPr>
              <w:pStyle w:val="TableParagraph"/>
              <w:spacing w:line="271" w:lineRule="auto" w:before="138"/>
              <w:ind w:left="70" w:right="64"/>
              <w:rPr>
                <w:sz w:val="21"/>
              </w:rPr>
            </w:pPr>
            <w:r>
              <w:rPr>
                <w:sz w:val="21"/>
              </w:rPr>
              <w:t>La</w:t>
            </w:r>
            <w:r>
              <w:rPr>
                <w:spacing w:val="-3"/>
                <w:sz w:val="21"/>
              </w:rPr>
              <w:t> </w:t>
            </w:r>
            <w:r>
              <w:rPr>
                <w:sz w:val="21"/>
              </w:rPr>
              <w:t>falta</w:t>
            </w:r>
            <w:r>
              <w:rPr>
                <w:spacing w:val="-2"/>
                <w:sz w:val="21"/>
              </w:rPr>
              <w:t> </w:t>
            </w:r>
            <w:r>
              <w:rPr>
                <w:sz w:val="21"/>
              </w:rPr>
              <w:t>de una</w:t>
            </w:r>
            <w:r>
              <w:rPr>
                <w:spacing w:val="-2"/>
                <w:sz w:val="21"/>
              </w:rPr>
              <w:t> </w:t>
            </w:r>
            <w:r>
              <w:rPr>
                <w:sz w:val="21"/>
              </w:rPr>
              <w:t>instancia</w:t>
            </w:r>
            <w:r>
              <w:rPr>
                <w:spacing w:val="-2"/>
                <w:sz w:val="21"/>
              </w:rPr>
              <w:t> </w:t>
            </w:r>
            <w:r>
              <w:rPr>
                <w:sz w:val="21"/>
              </w:rPr>
              <w:t>formal</w:t>
            </w:r>
            <w:r>
              <w:rPr>
                <w:spacing w:val="-2"/>
                <w:sz w:val="21"/>
              </w:rPr>
              <w:t> </w:t>
            </w:r>
            <w:r>
              <w:rPr>
                <w:sz w:val="21"/>
              </w:rPr>
              <w:t>dentro del</w:t>
            </w:r>
            <w:r>
              <w:rPr>
                <w:spacing w:val="-2"/>
                <w:sz w:val="21"/>
              </w:rPr>
              <w:t> </w:t>
            </w:r>
            <w:r>
              <w:rPr>
                <w:sz w:val="21"/>
              </w:rPr>
              <w:t>TEC que lidere los</w:t>
            </w:r>
            <w:r>
              <w:rPr>
                <w:spacing w:val="-2"/>
                <w:sz w:val="21"/>
              </w:rPr>
              <w:t> </w:t>
            </w:r>
            <w:r>
              <w:rPr>
                <w:sz w:val="21"/>
              </w:rPr>
              <w:t>programas</w:t>
            </w:r>
            <w:r>
              <w:rPr>
                <w:spacing w:val="-2"/>
                <w:sz w:val="21"/>
              </w:rPr>
              <w:t> </w:t>
            </w:r>
            <w:r>
              <w:rPr>
                <w:sz w:val="21"/>
              </w:rPr>
              <w:t>técnicos</w:t>
            </w:r>
            <w:r>
              <w:rPr>
                <w:spacing w:val="-2"/>
                <w:sz w:val="21"/>
              </w:rPr>
              <w:t> </w:t>
            </w:r>
            <w:r>
              <w:rPr>
                <w:sz w:val="21"/>
              </w:rPr>
              <w:t>crea</w:t>
            </w:r>
            <w:r>
              <w:rPr>
                <w:spacing w:val="-2"/>
                <w:sz w:val="21"/>
              </w:rPr>
              <w:t> </w:t>
            </w:r>
            <w:r>
              <w:rPr>
                <w:sz w:val="21"/>
              </w:rPr>
              <w:t>la</w:t>
            </w:r>
            <w:r>
              <w:rPr>
                <w:spacing w:val="-1"/>
                <w:sz w:val="21"/>
              </w:rPr>
              <w:t> </w:t>
            </w:r>
            <w:r>
              <w:rPr>
                <w:sz w:val="21"/>
              </w:rPr>
              <w:t>percepción de </w:t>
            </w:r>
            <w:r>
              <w:rPr>
                <w:w w:val="105"/>
                <w:sz w:val="21"/>
              </w:rPr>
              <w:t>una</w:t>
            </w:r>
            <w:r>
              <w:rPr>
                <w:spacing w:val="-11"/>
                <w:w w:val="105"/>
                <w:sz w:val="21"/>
              </w:rPr>
              <w:t> </w:t>
            </w:r>
            <w:r>
              <w:rPr>
                <w:w w:val="105"/>
                <w:sz w:val="21"/>
              </w:rPr>
              <w:t>oferta</w:t>
            </w:r>
            <w:r>
              <w:rPr>
                <w:spacing w:val="-11"/>
                <w:w w:val="105"/>
                <w:sz w:val="21"/>
              </w:rPr>
              <w:t> </w:t>
            </w:r>
            <w:r>
              <w:rPr>
                <w:w w:val="105"/>
                <w:sz w:val="21"/>
              </w:rPr>
              <w:t>fragmentada,</w:t>
            </w:r>
            <w:r>
              <w:rPr>
                <w:spacing w:val="-5"/>
                <w:w w:val="105"/>
                <w:sz w:val="21"/>
              </w:rPr>
              <w:t> </w:t>
            </w:r>
            <w:r>
              <w:rPr>
                <w:w w:val="105"/>
                <w:sz w:val="21"/>
              </w:rPr>
              <w:t>sin</w:t>
            </w:r>
            <w:r>
              <w:rPr>
                <w:spacing w:val="-8"/>
                <w:w w:val="105"/>
                <w:sz w:val="21"/>
              </w:rPr>
              <w:t> </w:t>
            </w:r>
            <w:r>
              <w:rPr>
                <w:w w:val="105"/>
                <w:sz w:val="21"/>
              </w:rPr>
              <w:t>un</w:t>
            </w:r>
            <w:r>
              <w:rPr>
                <w:spacing w:val="-8"/>
                <w:w w:val="105"/>
                <w:sz w:val="21"/>
              </w:rPr>
              <w:t> </w:t>
            </w:r>
            <w:r>
              <w:rPr>
                <w:w w:val="105"/>
                <w:sz w:val="21"/>
              </w:rPr>
              <w:t>paraguas institucional</w:t>
            </w:r>
            <w:r>
              <w:rPr>
                <w:spacing w:val="-4"/>
                <w:w w:val="105"/>
                <w:sz w:val="21"/>
              </w:rPr>
              <w:t> </w:t>
            </w:r>
            <w:r>
              <w:rPr>
                <w:w w:val="105"/>
                <w:sz w:val="21"/>
              </w:rPr>
              <w:t>claro,</w:t>
            </w:r>
            <w:r>
              <w:rPr>
                <w:spacing w:val="-4"/>
                <w:w w:val="105"/>
                <w:sz w:val="21"/>
              </w:rPr>
              <w:t> </w:t>
            </w:r>
            <w:r>
              <w:rPr>
                <w:w w:val="105"/>
                <w:sz w:val="21"/>
              </w:rPr>
              <w:t>lo que</w:t>
            </w:r>
            <w:r>
              <w:rPr>
                <w:spacing w:val="-2"/>
                <w:w w:val="105"/>
                <w:sz w:val="21"/>
              </w:rPr>
              <w:t> </w:t>
            </w:r>
            <w:r>
              <w:rPr>
                <w:w w:val="105"/>
                <w:sz w:val="21"/>
              </w:rPr>
              <w:t>afecta</w:t>
            </w:r>
            <w:r>
              <w:rPr>
                <w:spacing w:val="-4"/>
                <w:w w:val="105"/>
                <w:sz w:val="21"/>
              </w:rPr>
              <w:t> </w:t>
            </w:r>
            <w:r>
              <w:rPr>
                <w:w w:val="105"/>
                <w:sz w:val="21"/>
              </w:rPr>
              <w:t>la</w:t>
            </w:r>
            <w:r>
              <w:rPr>
                <w:spacing w:val="-4"/>
                <w:w w:val="105"/>
                <w:sz w:val="21"/>
              </w:rPr>
              <w:t> </w:t>
            </w:r>
            <w:r>
              <w:rPr>
                <w:w w:val="105"/>
                <w:sz w:val="21"/>
              </w:rPr>
              <w:t>confianza</w:t>
            </w:r>
            <w:r>
              <w:rPr>
                <w:spacing w:val="-4"/>
                <w:w w:val="105"/>
                <w:sz w:val="21"/>
              </w:rPr>
              <w:t> </w:t>
            </w:r>
            <w:r>
              <w:rPr>
                <w:w w:val="105"/>
                <w:sz w:val="21"/>
              </w:rPr>
              <w:t>de estudiantes,</w:t>
            </w:r>
            <w:r>
              <w:rPr>
                <w:spacing w:val="-3"/>
                <w:w w:val="105"/>
                <w:sz w:val="21"/>
              </w:rPr>
              <w:t> </w:t>
            </w:r>
            <w:r>
              <w:rPr>
                <w:w w:val="105"/>
                <w:sz w:val="21"/>
              </w:rPr>
              <w:t>empleadores</w:t>
            </w:r>
            <w:r>
              <w:rPr>
                <w:spacing w:val="-4"/>
                <w:w w:val="105"/>
                <w:sz w:val="21"/>
              </w:rPr>
              <w:t> </w:t>
            </w:r>
            <w:r>
              <w:rPr>
                <w:w w:val="105"/>
                <w:sz w:val="21"/>
              </w:rPr>
              <w:t>y</w:t>
            </w:r>
            <w:r>
              <w:rPr>
                <w:spacing w:val="-1"/>
                <w:w w:val="105"/>
                <w:sz w:val="21"/>
              </w:rPr>
              <w:t> </w:t>
            </w:r>
            <w:r>
              <w:rPr>
                <w:w w:val="105"/>
                <w:sz w:val="21"/>
              </w:rPr>
              <w:t>entes</w:t>
            </w:r>
            <w:r>
              <w:rPr>
                <w:spacing w:val="-4"/>
                <w:w w:val="105"/>
                <w:sz w:val="21"/>
              </w:rPr>
              <w:t> </w:t>
            </w:r>
            <w:r>
              <w:rPr>
                <w:w w:val="105"/>
                <w:sz w:val="21"/>
              </w:rPr>
              <w:t>externos.</w:t>
            </w:r>
          </w:p>
        </w:tc>
        <w:tc>
          <w:tcPr>
            <w:tcW w:w="1726" w:type="dxa"/>
          </w:tcPr>
          <w:p>
            <w:pPr>
              <w:pStyle w:val="TableParagraph"/>
              <w:rPr>
                <w:rFonts w:ascii="Times New Roman"/>
                <w:sz w:val="22"/>
              </w:rPr>
            </w:pPr>
          </w:p>
        </w:tc>
        <w:tc>
          <w:tcPr>
            <w:tcW w:w="1726" w:type="dxa"/>
            <w:vMerge/>
            <w:tcBorders>
              <w:top w:val="nil"/>
            </w:tcBorders>
            <w:shd w:val="clear" w:color="auto" w:fill="FF0000"/>
          </w:tcPr>
          <w:p>
            <w:pPr>
              <w:rPr>
                <w:sz w:val="2"/>
                <w:szCs w:val="2"/>
              </w:rPr>
            </w:pPr>
          </w:p>
        </w:tc>
      </w:tr>
      <w:tr>
        <w:trPr>
          <w:trHeight w:val="635" w:hRule="atLeast"/>
        </w:trPr>
        <w:tc>
          <w:tcPr>
            <w:tcW w:w="5012" w:type="dxa"/>
          </w:tcPr>
          <w:p>
            <w:pPr>
              <w:pStyle w:val="TableParagraph"/>
              <w:spacing w:before="138"/>
              <w:ind w:left="70"/>
              <w:rPr>
                <w:b/>
                <w:sz w:val="21"/>
              </w:rPr>
            </w:pPr>
            <w:r>
              <w:rPr>
                <w:b/>
                <w:spacing w:val="-2"/>
                <w:sz w:val="21"/>
              </w:rPr>
              <w:t>Duplicación</w:t>
            </w:r>
            <w:r>
              <w:rPr>
                <w:b/>
                <w:spacing w:val="-14"/>
                <w:sz w:val="21"/>
              </w:rPr>
              <w:t> </w:t>
            </w:r>
            <w:r>
              <w:rPr>
                <w:b/>
                <w:spacing w:val="-2"/>
                <w:sz w:val="21"/>
              </w:rPr>
              <w:t>de</w:t>
            </w:r>
            <w:r>
              <w:rPr>
                <w:b/>
                <w:spacing w:val="-13"/>
                <w:sz w:val="21"/>
              </w:rPr>
              <w:t> </w:t>
            </w:r>
            <w:r>
              <w:rPr>
                <w:b/>
                <w:spacing w:val="-2"/>
                <w:sz w:val="21"/>
              </w:rPr>
              <w:t>esfuerzos</w:t>
            </w:r>
            <w:r>
              <w:rPr>
                <w:b/>
                <w:spacing w:val="-15"/>
                <w:sz w:val="21"/>
              </w:rPr>
              <w:t> </w:t>
            </w:r>
            <w:r>
              <w:rPr>
                <w:b/>
                <w:spacing w:val="-2"/>
                <w:sz w:val="21"/>
              </w:rPr>
              <w:t>en</w:t>
            </w:r>
            <w:r>
              <w:rPr>
                <w:b/>
                <w:spacing w:val="-9"/>
                <w:sz w:val="21"/>
              </w:rPr>
              <w:t> </w:t>
            </w:r>
            <w:r>
              <w:rPr>
                <w:b/>
                <w:spacing w:val="-2"/>
                <w:sz w:val="21"/>
              </w:rPr>
              <w:t>las</w:t>
            </w:r>
            <w:r>
              <w:rPr>
                <w:b/>
                <w:spacing w:val="-14"/>
                <w:sz w:val="21"/>
              </w:rPr>
              <w:t> </w:t>
            </w:r>
            <w:r>
              <w:rPr>
                <w:b/>
                <w:spacing w:val="-2"/>
                <w:sz w:val="21"/>
              </w:rPr>
              <w:t>Escuelas</w:t>
            </w:r>
          </w:p>
        </w:tc>
        <w:tc>
          <w:tcPr>
            <w:tcW w:w="1726" w:type="dxa"/>
            <w:shd w:val="clear" w:color="auto" w:fill="FFC000"/>
          </w:tcPr>
          <w:p>
            <w:pPr>
              <w:pStyle w:val="TableParagraph"/>
              <w:spacing w:before="138"/>
              <w:ind w:left="75"/>
              <w:rPr>
                <w:sz w:val="21"/>
              </w:rPr>
            </w:pPr>
            <w:r>
              <w:rPr>
                <w:spacing w:val="-2"/>
                <w:sz w:val="21"/>
              </w:rPr>
              <w:t>Media</w:t>
            </w:r>
          </w:p>
        </w:tc>
        <w:tc>
          <w:tcPr>
            <w:tcW w:w="1726" w:type="dxa"/>
            <w:vMerge w:val="restart"/>
            <w:shd w:val="clear" w:color="auto" w:fill="FFC000"/>
          </w:tcPr>
          <w:p>
            <w:pPr>
              <w:pStyle w:val="TableParagraph"/>
              <w:rPr>
                <w:sz w:val="21"/>
              </w:rPr>
            </w:pPr>
          </w:p>
          <w:p>
            <w:pPr>
              <w:pStyle w:val="TableParagraph"/>
              <w:rPr>
                <w:sz w:val="21"/>
              </w:rPr>
            </w:pPr>
          </w:p>
          <w:p>
            <w:pPr>
              <w:pStyle w:val="TableParagraph"/>
              <w:spacing w:before="143"/>
              <w:rPr>
                <w:sz w:val="21"/>
              </w:rPr>
            </w:pPr>
          </w:p>
          <w:p>
            <w:pPr>
              <w:pStyle w:val="TableParagraph"/>
              <w:ind w:left="69"/>
              <w:rPr>
                <w:sz w:val="21"/>
              </w:rPr>
            </w:pPr>
            <w:r>
              <w:rPr>
                <w:spacing w:val="-2"/>
                <w:sz w:val="21"/>
              </w:rPr>
              <w:t>Medio</w:t>
            </w:r>
          </w:p>
        </w:tc>
      </w:tr>
      <w:tr>
        <w:trPr>
          <w:trHeight w:val="1450" w:hRule="atLeast"/>
        </w:trPr>
        <w:tc>
          <w:tcPr>
            <w:tcW w:w="5012" w:type="dxa"/>
          </w:tcPr>
          <w:p>
            <w:pPr>
              <w:pStyle w:val="TableParagraph"/>
              <w:spacing w:line="273" w:lineRule="auto" w:before="133"/>
              <w:ind w:left="70" w:right="332"/>
              <w:rPr>
                <w:sz w:val="21"/>
              </w:rPr>
            </w:pPr>
            <w:r>
              <w:rPr>
                <w:sz w:val="21"/>
              </w:rPr>
              <w:t>Cada Escuela intenta resolver de manera independiente procesos que deberían estar estandarizados</w:t>
            </w:r>
            <w:r>
              <w:rPr>
                <w:spacing w:val="-1"/>
                <w:sz w:val="21"/>
              </w:rPr>
              <w:t> </w:t>
            </w:r>
            <w:r>
              <w:rPr>
                <w:sz w:val="21"/>
              </w:rPr>
              <w:t>y centralizados, lo que genera ineficiencias</w:t>
            </w:r>
            <w:r>
              <w:rPr>
                <w:spacing w:val="-5"/>
                <w:sz w:val="21"/>
              </w:rPr>
              <w:t> </w:t>
            </w:r>
            <w:r>
              <w:rPr>
                <w:sz w:val="21"/>
              </w:rPr>
              <w:t>operativas</w:t>
            </w:r>
            <w:r>
              <w:rPr>
                <w:spacing w:val="-5"/>
                <w:sz w:val="21"/>
              </w:rPr>
              <w:t> </w:t>
            </w:r>
            <w:r>
              <w:rPr>
                <w:sz w:val="21"/>
              </w:rPr>
              <w:t>y</w:t>
            </w:r>
            <w:r>
              <w:rPr>
                <w:spacing w:val="-1"/>
                <w:sz w:val="21"/>
              </w:rPr>
              <w:t> </w:t>
            </w:r>
            <w:r>
              <w:rPr>
                <w:sz w:val="21"/>
              </w:rPr>
              <w:t>pérdida de</w:t>
            </w:r>
            <w:r>
              <w:rPr>
                <w:spacing w:val="-1"/>
                <w:sz w:val="21"/>
              </w:rPr>
              <w:t> </w:t>
            </w:r>
            <w:r>
              <w:rPr>
                <w:sz w:val="21"/>
              </w:rPr>
              <w:t>recursos.</w:t>
            </w:r>
          </w:p>
        </w:tc>
        <w:tc>
          <w:tcPr>
            <w:tcW w:w="1726" w:type="dxa"/>
          </w:tcPr>
          <w:p>
            <w:pPr>
              <w:pStyle w:val="TableParagraph"/>
              <w:rPr>
                <w:rFonts w:ascii="Times New Roman"/>
                <w:sz w:val="22"/>
              </w:rPr>
            </w:pPr>
          </w:p>
        </w:tc>
        <w:tc>
          <w:tcPr>
            <w:tcW w:w="1726" w:type="dxa"/>
            <w:vMerge/>
            <w:tcBorders>
              <w:top w:val="nil"/>
            </w:tcBorders>
            <w:shd w:val="clear" w:color="auto" w:fill="FFC000"/>
          </w:tcPr>
          <w:p>
            <w:pPr>
              <w:rPr>
                <w:sz w:val="2"/>
                <w:szCs w:val="2"/>
              </w:rPr>
            </w:pPr>
          </w:p>
        </w:tc>
      </w:tr>
      <w:tr>
        <w:trPr>
          <w:trHeight w:val="635" w:hRule="atLeast"/>
        </w:trPr>
        <w:tc>
          <w:tcPr>
            <w:tcW w:w="5012" w:type="dxa"/>
          </w:tcPr>
          <w:p>
            <w:pPr>
              <w:pStyle w:val="TableParagraph"/>
              <w:spacing w:before="138"/>
              <w:ind w:left="70"/>
              <w:rPr>
                <w:b/>
                <w:sz w:val="21"/>
              </w:rPr>
            </w:pPr>
            <w:r>
              <w:rPr>
                <w:b/>
                <w:sz w:val="21"/>
              </w:rPr>
              <w:t>Dependencia</w:t>
            </w:r>
            <w:r>
              <w:rPr>
                <w:b/>
                <w:spacing w:val="-15"/>
                <w:sz w:val="21"/>
              </w:rPr>
              <w:t> </w:t>
            </w:r>
            <w:r>
              <w:rPr>
                <w:b/>
                <w:sz w:val="21"/>
              </w:rPr>
              <w:t>operativa</w:t>
            </w:r>
            <w:r>
              <w:rPr>
                <w:b/>
                <w:spacing w:val="-15"/>
                <w:sz w:val="21"/>
              </w:rPr>
              <w:t> </w:t>
            </w:r>
            <w:r>
              <w:rPr>
                <w:b/>
                <w:sz w:val="21"/>
              </w:rPr>
              <w:t>de</w:t>
            </w:r>
            <w:r>
              <w:rPr>
                <w:b/>
                <w:spacing w:val="-14"/>
                <w:sz w:val="21"/>
              </w:rPr>
              <w:t> </w:t>
            </w:r>
            <w:r>
              <w:rPr>
                <w:b/>
                <w:spacing w:val="-2"/>
                <w:sz w:val="21"/>
              </w:rPr>
              <w:t>Fundatec</w:t>
            </w:r>
          </w:p>
        </w:tc>
        <w:tc>
          <w:tcPr>
            <w:tcW w:w="1726" w:type="dxa"/>
            <w:shd w:val="clear" w:color="auto" w:fill="FF0000"/>
          </w:tcPr>
          <w:p>
            <w:pPr>
              <w:pStyle w:val="TableParagraph"/>
              <w:spacing w:before="138"/>
              <w:ind w:left="75"/>
              <w:rPr>
                <w:sz w:val="21"/>
              </w:rPr>
            </w:pPr>
            <w:r>
              <w:rPr>
                <w:spacing w:val="-4"/>
                <w:w w:val="105"/>
                <w:sz w:val="21"/>
              </w:rPr>
              <w:t>Alta</w:t>
            </w:r>
          </w:p>
        </w:tc>
        <w:tc>
          <w:tcPr>
            <w:tcW w:w="1726" w:type="dxa"/>
            <w:vMerge w:val="restart"/>
            <w:shd w:val="clear" w:color="auto" w:fill="FF0000"/>
          </w:tcPr>
          <w:p>
            <w:pPr>
              <w:pStyle w:val="TableParagraph"/>
              <w:rPr>
                <w:sz w:val="21"/>
              </w:rPr>
            </w:pPr>
          </w:p>
          <w:p>
            <w:pPr>
              <w:pStyle w:val="TableParagraph"/>
              <w:rPr>
                <w:sz w:val="21"/>
              </w:rPr>
            </w:pPr>
          </w:p>
          <w:p>
            <w:pPr>
              <w:pStyle w:val="TableParagraph"/>
              <w:spacing w:before="144"/>
              <w:rPr>
                <w:sz w:val="21"/>
              </w:rPr>
            </w:pPr>
          </w:p>
          <w:p>
            <w:pPr>
              <w:pStyle w:val="TableParagraph"/>
              <w:ind w:left="69"/>
              <w:rPr>
                <w:sz w:val="21"/>
              </w:rPr>
            </w:pPr>
            <w:r>
              <w:rPr>
                <w:spacing w:val="-4"/>
                <w:w w:val="110"/>
                <w:sz w:val="21"/>
              </w:rPr>
              <w:t>Alto</w:t>
            </w:r>
          </w:p>
        </w:tc>
      </w:tr>
      <w:tr>
        <w:trPr>
          <w:trHeight w:val="1450" w:hRule="atLeast"/>
        </w:trPr>
        <w:tc>
          <w:tcPr>
            <w:tcW w:w="5012" w:type="dxa"/>
          </w:tcPr>
          <w:p>
            <w:pPr>
              <w:pStyle w:val="TableParagraph"/>
              <w:spacing w:line="273" w:lineRule="auto" w:before="133"/>
              <w:ind w:left="70" w:right="64"/>
              <w:rPr>
                <w:sz w:val="21"/>
              </w:rPr>
            </w:pPr>
            <w:r>
              <w:rPr>
                <w:spacing w:val="-2"/>
                <w:w w:val="105"/>
                <w:sz w:val="21"/>
              </w:rPr>
              <w:t>El</w:t>
            </w:r>
            <w:r>
              <w:rPr>
                <w:spacing w:val="-12"/>
                <w:w w:val="105"/>
                <w:sz w:val="21"/>
              </w:rPr>
              <w:t> </w:t>
            </w:r>
            <w:r>
              <w:rPr>
                <w:spacing w:val="-2"/>
                <w:w w:val="105"/>
                <w:sz w:val="21"/>
              </w:rPr>
              <w:t>TEC</w:t>
            </w:r>
            <w:r>
              <w:rPr>
                <w:spacing w:val="-9"/>
                <w:w w:val="105"/>
                <w:sz w:val="21"/>
              </w:rPr>
              <w:t> </w:t>
            </w:r>
            <w:r>
              <w:rPr>
                <w:spacing w:val="-2"/>
                <w:w w:val="105"/>
                <w:sz w:val="21"/>
              </w:rPr>
              <w:t>queda</w:t>
            </w:r>
            <w:r>
              <w:rPr>
                <w:spacing w:val="-12"/>
                <w:w w:val="105"/>
                <w:sz w:val="21"/>
              </w:rPr>
              <w:t> </w:t>
            </w:r>
            <w:r>
              <w:rPr>
                <w:spacing w:val="-2"/>
                <w:w w:val="105"/>
                <w:sz w:val="21"/>
              </w:rPr>
              <w:t>condicionado</w:t>
            </w:r>
            <w:r>
              <w:rPr>
                <w:spacing w:val="-7"/>
                <w:w w:val="105"/>
                <w:sz w:val="21"/>
              </w:rPr>
              <w:t> </w:t>
            </w:r>
            <w:r>
              <w:rPr>
                <w:spacing w:val="-2"/>
                <w:w w:val="105"/>
                <w:sz w:val="21"/>
              </w:rPr>
              <w:t>por</w:t>
            </w:r>
            <w:r>
              <w:rPr>
                <w:spacing w:val="-12"/>
                <w:w w:val="105"/>
                <w:sz w:val="21"/>
              </w:rPr>
              <w:t> </w:t>
            </w:r>
            <w:r>
              <w:rPr>
                <w:spacing w:val="-2"/>
                <w:w w:val="105"/>
                <w:sz w:val="21"/>
              </w:rPr>
              <w:t>capacidades, </w:t>
            </w:r>
            <w:r>
              <w:rPr>
                <w:sz w:val="21"/>
              </w:rPr>
              <w:t>tiempos</w:t>
            </w:r>
            <w:r>
              <w:rPr>
                <w:spacing w:val="-1"/>
                <w:sz w:val="21"/>
              </w:rPr>
              <w:t> </w:t>
            </w:r>
            <w:r>
              <w:rPr>
                <w:sz w:val="21"/>
              </w:rPr>
              <w:t>y prioridades</w:t>
            </w:r>
            <w:r>
              <w:rPr>
                <w:spacing w:val="-1"/>
                <w:sz w:val="21"/>
              </w:rPr>
              <w:t> </w:t>
            </w:r>
            <w:r>
              <w:rPr>
                <w:sz w:val="21"/>
              </w:rPr>
              <w:t>de una entidad que no forma </w:t>
            </w:r>
            <w:r>
              <w:rPr>
                <w:spacing w:val="-2"/>
                <w:w w:val="105"/>
                <w:sz w:val="21"/>
              </w:rPr>
              <w:t>parte</w:t>
            </w:r>
            <w:r>
              <w:rPr>
                <w:spacing w:val="-9"/>
                <w:w w:val="105"/>
                <w:sz w:val="21"/>
              </w:rPr>
              <w:t> </w:t>
            </w:r>
            <w:r>
              <w:rPr>
                <w:spacing w:val="-2"/>
                <w:w w:val="105"/>
                <w:sz w:val="21"/>
              </w:rPr>
              <w:t>de</w:t>
            </w:r>
            <w:r>
              <w:rPr>
                <w:spacing w:val="-4"/>
                <w:w w:val="105"/>
                <w:sz w:val="21"/>
              </w:rPr>
              <w:t> </w:t>
            </w:r>
            <w:r>
              <w:rPr>
                <w:spacing w:val="-2"/>
                <w:w w:val="105"/>
                <w:sz w:val="21"/>
              </w:rPr>
              <w:t>su</w:t>
            </w:r>
            <w:r>
              <w:rPr>
                <w:spacing w:val="-9"/>
                <w:w w:val="105"/>
                <w:sz w:val="21"/>
              </w:rPr>
              <w:t> </w:t>
            </w:r>
            <w:r>
              <w:rPr>
                <w:spacing w:val="-2"/>
                <w:w w:val="105"/>
                <w:sz w:val="21"/>
              </w:rPr>
              <w:t>estructura</w:t>
            </w:r>
            <w:r>
              <w:rPr>
                <w:spacing w:val="-11"/>
                <w:w w:val="105"/>
                <w:sz w:val="21"/>
              </w:rPr>
              <w:t> </w:t>
            </w:r>
            <w:r>
              <w:rPr>
                <w:spacing w:val="-2"/>
                <w:w w:val="105"/>
                <w:sz w:val="21"/>
              </w:rPr>
              <w:t>académica.</w:t>
            </w:r>
            <w:r>
              <w:rPr>
                <w:spacing w:val="-11"/>
                <w:w w:val="105"/>
                <w:sz w:val="21"/>
              </w:rPr>
              <w:t> </w:t>
            </w:r>
            <w:r>
              <w:rPr>
                <w:spacing w:val="-2"/>
                <w:w w:val="105"/>
                <w:sz w:val="21"/>
              </w:rPr>
              <w:t>Esto</w:t>
            </w:r>
            <w:r>
              <w:rPr>
                <w:spacing w:val="-7"/>
                <w:w w:val="105"/>
                <w:sz w:val="21"/>
              </w:rPr>
              <w:t> </w:t>
            </w:r>
            <w:r>
              <w:rPr>
                <w:spacing w:val="-2"/>
                <w:w w:val="105"/>
                <w:sz w:val="21"/>
              </w:rPr>
              <w:t>constituye </w:t>
            </w:r>
            <w:r>
              <w:rPr>
                <w:w w:val="105"/>
                <w:sz w:val="21"/>
              </w:rPr>
              <w:t>un riesgo operativo sostenido.</w:t>
            </w:r>
          </w:p>
        </w:tc>
        <w:tc>
          <w:tcPr>
            <w:tcW w:w="1726" w:type="dxa"/>
          </w:tcPr>
          <w:p>
            <w:pPr>
              <w:pStyle w:val="TableParagraph"/>
              <w:rPr>
                <w:rFonts w:ascii="Times New Roman"/>
                <w:sz w:val="22"/>
              </w:rPr>
            </w:pPr>
          </w:p>
        </w:tc>
        <w:tc>
          <w:tcPr>
            <w:tcW w:w="1726" w:type="dxa"/>
            <w:vMerge/>
            <w:tcBorders>
              <w:top w:val="nil"/>
            </w:tcBorders>
            <w:shd w:val="clear" w:color="auto" w:fill="FF0000"/>
          </w:tcPr>
          <w:p>
            <w:pPr>
              <w:rPr>
                <w:sz w:val="2"/>
                <w:szCs w:val="2"/>
              </w:rPr>
            </w:pPr>
          </w:p>
        </w:tc>
      </w:tr>
    </w:tbl>
    <w:p>
      <w:pPr>
        <w:pStyle w:val="BodyText"/>
      </w:pPr>
    </w:p>
    <w:p>
      <w:pPr>
        <w:pStyle w:val="BodyText"/>
        <w:spacing w:before="144"/>
      </w:pPr>
    </w:p>
    <w:p>
      <w:pPr>
        <w:pStyle w:val="ListParagraph"/>
        <w:numPr>
          <w:ilvl w:val="1"/>
          <w:numId w:val="17"/>
        </w:numPr>
        <w:tabs>
          <w:tab w:pos="2056" w:val="left" w:leader="none"/>
          <w:tab w:pos="2410" w:val="left" w:leader="none"/>
        </w:tabs>
        <w:spacing w:line="271" w:lineRule="auto" w:before="0" w:after="0"/>
        <w:ind w:left="2056" w:right="1373" w:hanging="356"/>
        <w:jc w:val="left"/>
        <w:rPr>
          <w:b/>
          <w:sz w:val="24"/>
        </w:rPr>
      </w:pPr>
      <w:r>
        <w:rPr>
          <w:w w:val="105"/>
          <w:sz w:val="24"/>
        </w:rPr>
        <w:t>El</w:t>
      </w:r>
      <w:r>
        <w:rPr>
          <w:spacing w:val="-18"/>
          <w:w w:val="105"/>
          <w:sz w:val="24"/>
        </w:rPr>
        <w:t> </w:t>
      </w:r>
      <w:r>
        <w:rPr>
          <w:w w:val="105"/>
          <w:sz w:val="24"/>
        </w:rPr>
        <w:t>análisis</w:t>
      </w:r>
      <w:r>
        <w:rPr>
          <w:spacing w:val="-17"/>
          <w:w w:val="105"/>
          <w:sz w:val="24"/>
        </w:rPr>
        <w:t> </w:t>
      </w:r>
      <w:r>
        <w:rPr>
          <w:w w:val="105"/>
          <w:sz w:val="24"/>
        </w:rPr>
        <w:t>que</w:t>
      </w:r>
      <w:r>
        <w:rPr>
          <w:spacing w:val="-18"/>
          <w:w w:val="105"/>
          <w:sz w:val="24"/>
        </w:rPr>
        <w:t> </w:t>
      </w:r>
      <w:r>
        <w:rPr>
          <w:w w:val="105"/>
          <w:sz w:val="24"/>
        </w:rPr>
        <w:t>realizó</w:t>
      </w:r>
      <w:r>
        <w:rPr>
          <w:spacing w:val="-18"/>
          <w:w w:val="105"/>
          <w:sz w:val="24"/>
        </w:rPr>
        <w:t> </w:t>
      </w:r>
      <w:r>
        <w:rPr>
          <w:w w:val="105"/>
          <w:sz w:val="24"/>
        </w:rPr>
        <w:t>la</w:t>
      </w:r>
      <w:r>
        <w:rPr>
          <w:spacing w:val="-17"/>
          <w:w w:val="105"/>
          <w:sz w:val="24"/>
        </w:rPr>
        <w:t> </w:t>
      </w:r>
      <w:r>
        <w:rPr>
          <w:w w:val="105"/>
          <w:sz w:val="24"/>
        </w:rPr>
        <w:t>mesa</w:t>
      </w:r>
      <w:r>
        <w:rPr>
          <w:spacing w:val="-18"/>
          <w:w w:val="105"/>
          <w:sz w:val="24"/>
        </w:rPr>
        <w:t> </w:t>
      </w:r>
      <w:r>
        <w:rPr>
          <w:w w:val="105"/>
          <w:sz w:val="24"/>
        </w:rPr>
        <w:t>de</w:t>
      </w:r>
      <w:r>
        <w:rPr>
          <w:spacing w:val="-17"/>
          <w:w w:val="105"/>
          <w:sz w:val="24"/>
        </w:rPr>
        <w:t> </w:t>
      </w:r>
      <w:r>
        <w:rPr>
          <w:w w:val="105"/>
          <w:sz w:val="24"/>
        </w:rPr>
        <w:t>trabajo,</w:t>
      </w:r>
      <w:r>
        <w:rPr>
          <w:spacing w:val="-18"/>
          <w:w w:val="105"/>
          <w:sz w:val="24"/>
        </w:rPr>
        <w:t> </w:t>
      </w:r>
      <w:r>
        <w:rPr>
          <w:w w:val="105"/>
          <w:sz w:val="24"/>
        </w:rPr>
        <w:t>consideró</w:t>
      </w:r>
      <w:r>
        <w:rPr>
          <w:spacing w:val="-17"/>
          <w:w w:val="105"/>
          <w:sz w:val="24"/>
        </w:rPr>
        <w:t> </w:t>
      </w:r>
      <w:r>
        <w:rPr>
          <w:w w:val="105"/>
          <w:sz w:val="24"/>
        </w:rPr>
        <w:t>los</w:t>
      </w:r>
      <w:r>
        <w:rPr>
          <w:spacing w:val="-18"/>
          <w:w w:val="105"/>
          <w:sz w:val="24"/>
        </w:rPr>
        <w:t> </w:t>
      </w:r>
      <w:r>
        <w:rPr>
          <w:w w:val="105"/>
          <w:sz w:val="24"/>
        </w:rPr>
        <w:t>diferentes</w:t>
      </w:r>
      <w:r>
        <w:rPr>
          <w:spacing w:val="-17"/>
          <w:w w:val="105"/>
          <w:sz w:val="24"/>
        </w:rPr>
        <w:t> </w:t>
      </w:r>
      <w:r>
        <w:rPr>
          <w:w w:val="105"/>
          <w:sz w:val="24"/>
        </w:rPr>
        <w:t>elementos </w:t>
      </w:r>
      <w:r>
        <w:rPr>
          <w:sz w:val="24"/>
        </w:rPr>
        <w:t>que constituyen la ponencia, las observaciones recibidas antes de realizar la </w:t>
      </w:r>
      <w:r>
        <w:rPr>
          <w:w w:val="105"/>
          <w:sz w:val="24"/>
        </w:rPr>
        <w:t>primera</w:t>
      </w:r>
      <w:r>
        <w:rPr>
          <w:spacing w:val="-18"/>
          <w:w w:val="105"/>
          <w:sz w:val="24"/>
        </w:rPr>
        <w:t> </w:t>
      </w:r>
      <w:r>
        <w:rPr>
          <w:w w:val="105"/>
          <w:sz w:val="24"/>
        </w:rPr>
        <w:t>sesión</w:t>
      </w:r>
      <w:r>
        <w:rPr>
          <w:spacing w:val="-17"/>
          <w:w w:val="105"/>
          <w:sz w:val="24"/>
        </w:rPr>
        <w:t> </w:t>
      </w:r>
      <w:r>
        <w:rPr>
          <w:w w:val="105"/>
          <w:sz w:val="24"/>
        </w:rPr>
        <w:t>del</w:t>
      </w:r>
      <w:r>
        <w:rPr>
          <w:spacing w:val="-18"/>
          <w:w w:val="105"/>
          <w:sz w:val="24"/>
        </w:rPr>
        <w:t> </w:t>
      </w:r>
      <w:r>
        <w:rPr>
          <w:w w:val="105"/>
          <w:sz w:val="24"/>
        </w:rPr>
        <w:t>V</w:t>
      </w:r>
      <w:r>
        <w:rPr>
          <w:spacing w:val="-18"/>
          <w:w w:val="105"/>
          <w:sz w:val="24"/>
        </w:rPr>
        <w:t> </w:t>
      </w:r>
      <w:r>
        <w:rPr>
          <w:w w:val="105"/>
          <w:sz w:val="24"/>
        </w:rPr>
        <w:t>Congreso</w:t>
      </w:r>
      <w:r>
        <w:rPr>
          <w:spacing w:val="-17"/>
          <w:w w:val="105"/>
          <w:sz w:val="24"/>
        </w:rPr>
        <w:t> </w:t>
      </w:r>
      <w:r>
        <w:rPr>
          <w:w w:val="105"/>
          <w:sz w:val="24"/>
        </w:rPr>
        <w:t>Institucional,</w:t>
      </w:r>
      <w:r>
        <w:rPr>
          <w:spacing w:val="-18"/>
          <w:w w:val="105"/>
          <w:sz w:val="24"/>
        </w:rPr>
        <w:t> </w:t>
      </w:r>
      <w:r>
        <w:rPr>
          <w:w w:val="105"/>
          <w:sz w:val="24"/>
        </w:rPr>
        <w:t>los</w:t>
      </w:r>
      <w:r>
        <w:rPr>
          <w:spacing w:val="-17"/>
          <w:w w:val="105"/>
          <w:sz w:val="24"/>
        </w:rPr>
        <w:t> </w:t>
      </w:r>
      <w:r>
        <w:rPr>
          <w:w w:val="105"/>
          <w:sz w:val="24"/>
        </w:rPr>
        <w:t>acuerdos</w:t>
      </w:r>
      <w:r>
        <w:rPr>
          <w:spacing w:val="-18"/>
          <w:w w:val="105"/>
          <w:sz w:val="24"/>
        </w:rPr>
        <w:t> </w:t>
      </w:r>
      <w:r>
        <w:rPr>
          <w:w w:val="105"/>
          <w:sz w:val="24"/>
        </w:rPr>
        <w:t>positivos</w:t>
      </w:r>
      <w:r>
        <w:rPr>
          <w:spacing w:val="-17"/>
          <w:w w:val="105"/>
          <w:sz w:val="24"/>
        </w:rPr>
        <w:t> </w:t>
      </w:r>
      <w:r>
        <w:rPr>
          <w:w w:val="105"/>
          <w:sz w:val="24"/>
        </w:rPr>
        <w:t>que dictaminó</w:t>
      </w:r>
      <w:r>
        <w:rPr>
          <w:spacing w:val="-18"/>
          <w:w w:val="105"/>
          <w:sz w:val="24"/>
        </w:rPr>
        <w:t> </w:t>
      </w:r>
      <w:r>
        <w:rPr>
          <w:w w:val="105"/>
          <w:sz w:val="24"/>
        </w:rPr>
        <w:t>el</w:t>
      </w:r>
      <w:r>
        <w:rPr>
          <w:spacing w:val="-17"/>
          <w:w w:val="105"/>
          <w:sz w:val="24"/>
        </w:rPr>
        <w:t> </w:t>
      </w:r>
      <w:r>
        <w:rPr>
          <w:w w:val="105"/>
          <w:sz w:val="24"/>
        </w:rPr>
        <w:t>V</w:t>
      </w:r>
      <w:r>
        <w:rPr>
          <w:spacing w:val="-18"/>
          <w:w w:val="105"/>
          <w:sz w:val="24"/>
        </w:rPr>
        <w:t> </w:t>
      </w:r>
      <w:r>
        <w:rPr>
          <w:w w:val="105"/>
          <w:sz w:val="24"/>
        </w:rPr>
        <w:t>Congreso</w:t>
      </w:r>
      <w:r>
        <w:rPr>
          <w:spacing w:val="-18"/>
          <w:w w:val="105"/>
          <w:sz w:val="24"/>
        </w:rPr>
        <w:t> </w:t>
      </w:r>
      <w:r>
        <w:rPr>
          <w:w w:val="105"/>
          <w:sz w:val="24"/>
        </w:rPr>
        <w:t>Institucional</w:t>
      </w:r>
      <w:r>
        <w:rPr>
          <w:spacing w:val="-17"/>
          <w:w w:val="105"/>
          <w:sz w:val="24"/>
        </w:rPr>
        <w:t> </w:t>
      </w:r>
      <w:r>
        <w:rPr>
          <w:w w:val="105"/>
          <w:sz w:val="24"/>
        </w:rPr>
        <w:t>y</w:t>
      </w:r>
      <w:r>
        <w:rPr>
          <w:spacing w:val="-18"/>
          <w:w w:val="105"/>
          <w:sz w:val="24"/>
        </w:rPr>
        <w:t> </w:t>
      </w:r>
      <w:r>
        <w:rPr>
          <w:w w:val="105"/>
          <w:sz w:val="24"/>
        </w:rPr>
        <w:t>los</w:t>
      </w:r>
      <w:r>
        <w:rPr>
          <w:spacing w:val="-17"/>
          <w:w w:val="105"/>
          <w:sz w:val="24"/>
        </w:rPr>
        <w:t> </w:t>
      </w:r>
      <w:r>
        <w:rPr>
          <w:w w:val="105"/>
          <w:sz w:val="24"/>
        </w:rPr>
        <w:t>aportes</w:t>
      </w:r>
      <w:r>
        <w:rPr>
          <w:spacing w:val="-18"/>
          <w:w w:val="105"/>
          <w:sz w:val="24"/>
        </w:rPr>
        <w:t> </w:t>
      </w:r>
      <w:r>
        <w:rPr>
          <w:w w:val="105"/>
          <w:sz w:val="24"/>
        </w:rPr>
        <w:t>en</w:t>
      </w:r>
      <w:r>
        <w:rPr>
          <w:spacing w:val="-17"/>
          <w:w w:val="105"/>
          <w:sz w:val="24"/>
        </w:rPr>
        <w:t> </w:t>
      </w:r>
      <w:r>
        <w:rPr>
          <w:w w:val="105"/>
          <w:sz w:val="24"/>
        </w:rPr>
        <w:t>las</w:t>
      </w:r>
      <w:r>
        <w:rPr>
          <w:spacing w:val="-18"/>
          <w:w w:val="105"/>
          <w:sz w:val="24"/>
        </w:rPr>
        <w:t> </w:t>
      </w:r>
      <w:r>
        <w:rPr>
          <w:w w:val="105"/>
          <w:sz w:val="24"/>
        </w:rPr>
        <w:t>dudas</w:t>
      </w:r>
      <w:r>
        <w:rPr>
          <w:spacing w:val="-17"/>
          <w:w w:val="105"/>
          <w:sz w:val="24"/>
        </w:rPr>
        <w:t> </w:t>
      </w:r>
      <w:r>
        <w:rPr>
          <w:w w:val="105"/>
          <w:sz w:val="24"/>
        </w:rPr>
        <w:t>y</w:t>
      </w:r>
      <w:r>
        <w:rPr>
          <w:spacing w:val="-18"/>
          <w:w w:val="105"/>
          <w:sz w:val="24"/>
        </w:rPr>
        <w:t> </w:t>
      </w:r>
      <w:r>
        <w:rPr>
          <w:w w:val="105"/>
          <w:sz w:val="24"/>
        </w:rPr>
        <w:t>análisis </w:t>
      </w:r>
      <w:r>
        <w:rPr>
          <w:sz w:val="24"/>
        </w:rPr>
        <w:t>conjunto a nivel interno de la mesa con las consultas realizadas a personas como:</w:t>
      </w:r>
      <w:r>
        <w:rPr>
          <w:spacing w:val="40"/>
          <w:sz w:val="24"/>
        </w:rPr>
        <w:t> </w:t>
      </w:r>
      <w:r>
        <w:rPr>
          <w:sz w:val="24"/>
        </w:rPr>
        <w:t>Marco Rojas Valle</w:t>
      </w:r>
      <w:r>
        <w:rPr>
          <w:spacing w:val="40"/>
          <w:sz w:val="24"/>
        </w:rPr>
        <w:t> </w:t>
      </w:r>
      <w:r>
        <w:rPr>
          <w:sz w:val="24"/>
        </w:rPr>
        <w:t>representante legal de la Comisión del V Congreso Institucional,</w:t>
      </w:r>
      <w:r>
        <w:rPr>
          <w:spacing w:val="-2"/>
          <w:sz w:val="24"/>
        </w:rPr>
        <w:t> </w:t>
      </w:r>
      <w:r>
        <w:rPr>
          <w:sz w:val="24"/>
        </w:rPr>
        <w:t>Gioconda</w:t>
      </w:r>
      <w:r>
        <w:rPr>
          <w:spacing w:val="-6"/>
          <w:sz w:val="24"/>
        </w:rPr>
        <w:t> </w:t>
      </w:r>
      <w:r>
        <w:rPr>
          <w:sz w:val="24"/>
        </w:rPr>
        <w:t>Gómez</w:t>
      </w:r>
      <w:r>
        <w:rPr>
          <w:spacing w:val="-3"/>
          <w:sz w:val="24"/>
        </w:rPr>
        <w:t> </w:t>
      </w:r>
      <w:r>
        <w:rPr>
          <w:sz w:val="24"/>
        </w:rPr>
        <w:t>Rojas</w:t>
      </w:r>
      <w:r>
        <w:rPr>
          <w:spacing w:val="-9"/>
          <w:sz w:val="24"/>
        </w:rPr>
        <w:t> </w:t>
      </w:r>
      <w:r>
        <w:rPr>
          <w:sz w:val="24"/>
        </w:rPr>
        <w:t>representante</w:t>
      </w:r>
      <w:r>
        <w:rPr>
          <w:spacing w:val="-9"/>
          <w:sz w:val="24"/>
        </w:rPr>
        <w:t> </w:t>
      </w:r>
      <w:r>
        <w:rPr>
          <w:sz w:val="24"/>
        </w:rPr>
        <w:t>de</w:t>
      </w:r>
      <w:r>
        <w:rPr>
          <w:spacing w:val="-9"/>
          <w:sz w:val="24"/>
        </w:rPr>
        <w:t> </w:t>
      </w:r>
      <w:r>
        <w:rPr>
          <w:sz w:val="24"/>
        </w:rPr>
        <w:t>Fundatec,</w:t>
      </w:r>
      <w:r>
        <w:rPr>
          <w:spacing w:val="-7"/>
          <w:sz w:val="24"/>
        </w:rPr>
        <w:t> </w:t>
      </w:r>
      <w:r>
        <w:rPr>
          <w:sz w:val="24"/>
        </w:rPr>
        <w:t>María</w:t>
      </w:r>
      <w:r>
        <w:rPr>
          <w:spacing w:val="-6"/>
          <w:sz w:val="24"/>
        </w:rPr>
        <w:t> </w:t>
      </w:r>
      <w:r>
        <w:rPr>
          <w:sz w:val="24"/>
        </w:rPr>
        <w:t>Teresa Hernández Jiménez mocionante,</w:t>
      </w:r>
      <w:r>
        <w:rPr>
          <w:spacing w:val="40"/>
          <w:sz w:val="24"/>
        </w:rPr>
        <w:t> </w:t>
      </w:r>
      <w:r>
        <w:rPr>
          <w:sz w:val="24"/>
        </w:rPr>
        <w:t>Luis Alexander Calvo Valverde, Teodolito Guillén Girón y Carmen Madriz Quirós representantes de la Dirección de Posgrados y del planteamiento de propuestas para el desarrollo de Posgrados </w:t>
      </w:r>
      <w:r>
        <w:rPr>
          <w:spacing w:val="-2"/>
          <w:w w:val="105"/>
          <w:sz w:val="24"/>
        </w:rPr>
        <w:t>dentro</w:t>
      </w:r>
      <w:r>
        <w:rPr>
          <w:spacing w:val="-11"/>
          <w:w w:val="105"/>
          <w:sz w:val="24"/>
        </w:rPr>
        <w:t> </w:t>
      </w:r>
      <w:r>
        <w:rPr>
          <w:spacing w:val="-2"/>
          <w:w w:val="105"/>
          <w:sz w:val="24"/>
        </w:rPr>
        <w:t>del</w:t>
      </w:r>
      <w:r>
        <w:rPr>
          <w:spacing w:val="-12"/>
          <w:w w:val="105"/>
          <w:sz w:val="24"/>
        </w:rPr>
        <w:t> </w:t>
      </w:r>
      <w:r>
        <w:rPr>
          <w:spacing w:val="-2"/>
          <w:w w:val="105"/>
          <w:sz w:val="24"/>
        </w:rPr>
        <w:t>esquema</w:t>
      </w:r>
      <w:r>
        <w:rPr>
          <w:spacing w:val="-10"/>
          <w:w w:val="105"/>
          <w:sz w:val="24"/>
        </w:rPr>
        <w:t> </w:t>
      </w:r>
      <w:r>
        <w:rPr>
          <w:spacing w:val="-2"/>
          <w:w w:val="105"/>
          <w:sz w:val="24"/>
        </w:rPr>
        <w:t>estructural</w:t>
      </w:r>
      <w:r>
        <w:rPr>
          <w:spacing w:val="-12"/>
          <w:w w:val="105"/>
          <w:sz w:val="24"/>
        </w:rPr>
        <w:t> </w:t>
      </w:r>
      <w:r>
        <w:rPr>
          <w:spacing w:val="-2"/>
          <w:w w:val="105"/>
          <w:sz w:val="24"/>
        </w:rPr>
        <w:t>del</w:t>
      </w:r>
      <w:r>
        <w:rPr>
          <w:spacing w:val="-7"/>
          <w:w w:val="105"/>
          <w:sz w:val="24"/>
        </w:rPr>
        <w:t> </w:t>
      </w:r>
      <w:r>
        <w:rPr>
          <w:spacing w:val="-2"/>
          <w:w w:val="105"/>
          <w:sz w:val="24"/>
        </w:rPr>
        <w:t>TEC,</w:t>
      </w:r>
      <w:r>
        <w:rPr>
          <w:spacing w:val="-12"/>
          <w:w w:val="105"/>
          <w:sz w:val="24"/>
        </w:rPr>
        <w:t> </w:t>
      </w:r>
      <w:r>
        <w:rPr>
          <w:spacing w:val="-2"/>
          <w:w w:val="105"/>
          <w:sz w:val="24"/>
        </w:rPr>
        <w:t>y</w:t>
      </w:r>
      <w:r>
        <w:rPr>
          <w:spacing w:val="-6"/>
          <w:w w:val="105"/>
          <w:sz w:val="24"/>
        </w:rPr>
        <w:t> </w:t>
      </w:r>
      <w:r>
        <w:rPr>
          <w:spacing w:val="-2"/>
          <w:w w:val="105"/>
          <w:sz w:val="24"/>
        </w:rPr>
        <w:t>de</w:t>
      </w:r>
      <w:r>
        <w:rPr>
          <w:spacing w:val="-14"/>
          <w:w w:val="105"/>
          <w:sz w:val="24"/>
        </w:rPr>
        <w:t> </w:t>
      </w:r>
      <w:r>
        <w:rPr>
          <w:spacing w:val="-2"/>
          <w:w w:val="105"/>
          <w:sz w:val="24"/>
        </w:rPr>
        <w:t>las</w:t>
      </w:r>
      <w:r>
        <w:rPr>
          <w:spacing w:val="-14"/>
          <w:w w:val="105"/>
          <w:sz w:val="24"/>
        </w:rPr>
        <w:t> </w:t>
      </w:r>
      <w:r>
        <w:rPr>
          <w:spacing w:val="-2"/>
          <w:w w:val="105"/>
          <w:sz w:val="24"/>
        </w:rPr>
        <w:t>mejoras</w:t>
      </w:r>
      <w:r>
        <w:rPr>
          <w:spacing w:val="-14"/>
          <w:w w:val="105"/>
          <w:sz w:val="24"/>
        </w:rPr>
        <w:t> </w:t>
      </w:r>
      <w:r>
        <w:rPr>
          <w:spacing w:val="-2"/>
          <w:w w:val="105"/>
          <w:sz w:val="24"/>
        </w:rPr>
        <w:t>recibidas</w:t>
      </w:r>
      <w:r>
        <w:rPr>
          <w:spacing w:val="-14"/>
          <w:w w:val="105"/>
          <w:sz w:val="24"/>
        </w:rPr>
        <w:t> </w:t>
      </w:r>
      <w:r>
        <w:rPr>
          <w:spacing w:val="-2"/>
          <w:w w:val="105"/>
          <w:sz w:val="24"/>
        </w:rPr>
        <w:t>de</w:t>
      </w:r>
      <w:r>
        <w:rPr>
          <w:spacing w:val="-14"/>
          <w:w w:val="105"/>
          <w:sz w:val="24"/>
        </w:rPr>
        <w:t> </w:t>
      </w:r>
      <w:r>
        <w:rPr>
          <w:spacing w:val="-2"/>
          <w:w w:val="105"/>
          <w:sz w:val="24"/>
        </w:rPr>
        <w:t>las </w:t>
      </w:r>
      <w:r>
        <w:rPr>
          <w:w w:val="105"/>
          <w:sz w:val="24"/>
        </w:rPr>
        <w:t>personas</w:t>
      </w:r>
      <w:r>
        <w:rPr>
          <w:spacing w:val="-5"/>
          <w:w w:val="105"/>
          <w:sz w:val="24"/>
        </w:rPr>
        <w:t> </w:t>
      </w:r>
      <w:r>
        <w:rPr>
          <w:w w:val="105"/>
          <w:sz w:val="24"/>
        </w:rPr>
        <w:t>proponentes.</w:t>
      </w:r>
    </w:p>
    <w:p>
      <w:pPr>
        <w:pStyle w:val="ListParagraph"/>
        <w:spacing w:after="0" w:line="271" w:lineRule="auto"/>
        <w:jc w:val="left"/>
        <w:rPr>
          <w:b/>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23" name="Image 223"/>
            <wp:cNvGraphicFramePr>
              <a:graphicFrameLocks/>
            </wp:cNvGraphicFramePr>
            <a:graphic>
              <a:graphicData uri="http://schemas.openxmlformats.org/drawingml/2006/picture">
                <pic:pic>
                  <pic:nvPicPr>
                    <pic:cNvPr id="223" name="Image 223"/>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pPr>
    </w:p>
    <w:p>
      <w:pPr>
        <w:pStyle w:val="BodyText"/>
      </w:pPr>
    </w:p>
    <w:p>
      <w:pPr>
        <w:pStyle w:val="BodyText"/>
        <w:spacing w:before="42"/>
      </w:pPr>
    </w:p>
    <w:p>
      <w:pPr>
        <w:pStyle w:val="ListParagraph"/>
        <w:numPr>
          <w:ilvl w:val="1"/>
          <w:numId w:val="17"/>
        </w:numPr>
        <w:tabs>
          <w:tab w:pos="2056" w:val="left" w:leader="none"/>
          <w:tab w:pos="2410" w:val="left" w:leader="none"/>
        </w:tabs>
        <w:spacing w:line="268" w:lineRule="auto" w:before="0" w:after="0"/>
        <w:ind w:left="2056" w:right="1696" w:hanging="356"/>
        <w:jc w:val="left"/>
        <w:rPr>
          <w:b/>
          <w:sz w:val="24"/>
        </w:rPr>
      </w:pPr>
      <w:r>
        <w:rPr>
          <w:sz w:val="24"/>
        </w:rPr>
        <w:t>La mesa de trabajo presenta al Plenario del V Congreso Institucional con fecha 16 de marzo 2026 el aprobar los siguientes acuerdos:</w:t>
      </w:r>
    </w:p>
    <w:p>
      <w:pPr>
        <w:pStyle w:val="BodyText"/>
      </w:pPr>
    </w:p>
    <w:p>
      <w:pPr>
        <w:pStyle w:val="BodyText"/>
        <w:spacing w:before="5"/>
      </w:pPr>
    </w:p>
    <w:p>
      <w:pPr>
        <w:pStyle w:val="ListParagraph"/>
        <w:numPr>
          <w:ilvl w:val="2"/>
          <w:numId w:val="17"/>
        </w:numPr>
        <w:tabs>
          <w:tab w:pos="2421" w:val="left" w:leader="none"/>
        </w:tabs>
        <w:spacing w:line="271" w:lineRule="auto" w:before="1" w:after="0"/>
        <w:ind w:left="2421" w:right="1387" w:hanging="360"/>
        <w:jc w:val="left"/>
        <w:rPr>
          <w:sz w:val="24"/>
        </w:rPr>
      </w:pPr>
      <w:r>
        <w:rPr>
          <w:b/>
          <w:sz w:val="24"/>
        </w:rPr>
        <w:t>Aprobar</w:t>
      </w:r>
      <w:r>
        <w:rPr>
          <w:b/>
          <w:spacing w:val="-6"/>
          <w:sz w:val="24"/>
        </w:rPr>
        <w:t> </w:t>
      </w:r>
      <w:r>
        <w:rPr>
          <w:b/>
          <w:sz w:val="24"/>
        </w:rPr>
        <w:t>el</w:t>
      </w:r>
      <w:r>
        <w:rPr>
          <w:b/>
          <w:spacing w:val="-6"/>
          <w:sz w:val="24"/>
        </w:rPr>
        <w:t> </w:t>
      </w:r>
      <w:r>
        <w:rPr>
          <w:b/>
          <w:sz w:val="24"/>
        </w:rPr>
        <w:t>Modelo</w:t>
      </w:r>
      <w:r>
        <w:rPr>
          <w:b/>
          <w:spacing w:val="-9"/>
          <w:sz w:val="24"/>
        </w:rPr>
        <w:t> </w:t>
      </w:r>
      <w:r>
        <w:rPr>
          <w:b/>
          <w:sz w:val="24"/>
        </w:rPr>
        <w:t>para</w:t>
      </w:r>
      <w:r>
        <w:rPr>
          <w:b/>
          <w:spacing w:val="-6"/>
          <w:sz w:val="24"/>
        </w:rPr>
        <w:t> </w:t>
      </w:r>
      <w:r>
        <w:rPr>
          <w:b/>
          <w:sz w:val="24"/>
        </w:rPr>
        <w:t>la</w:t>
      </w:r>
      <w:r>
        <w:rPr>
          <w:b/>
          <w:spacing w:val="-11"/>
          <w:sz w:val="24"/>
        </w:rPr>
        <w:t> </w:t>
      </w:r>
      <w:r>
        <w:rPr>
          <w:b/>
          <w:sz w:val="24"/>
        </w:rPr>
        <w:t>Gestión</w:t>
      </w:r>
      <w:r>
        <w:rPr>
          <w:b/>
          <w:spacing w:val="-8"/>
          <w:sz w:val="24"/>
        </w:rPr>
        <w:t> </w:t>
      </w:r>
      <w:r>
        <w:rPr>
          <w:b/>
          <w:sz w:val="24"/>
        </w:rPr>
        <w:t>de</w:t>
      </w:r>
      <w:r>
        <w:rPr>
          <w:b/>
          <w:spacing w:val="-9"/>
          <w:sz w:val="24"/>
        </w:rPr>
        <w:t> </w:t>
      </w:r>
      <w:r>
        <w:rPr>
          <w:b/>
          <w:sz w:val="24"/>
        </w:rPr>
        <w:t>Programas</w:t>
      </w:r>
      <w:r>
        <w:rPr>
          <w:b/>
          <w:spacing w:val="-10"/>
          <w:sz w:val="24"/>
        </w:rPr>
        <w:t> </w:t>
      </w:r>
      <w:r>
        <w:rPr>
          <w:b/>
          <w:sz w:val="24"/>
        </w:rPr>
        <w:t>Técnicos</w:t>
      </w:r>
      <w:r>
        <w:rPr>
          <w:b/>
          <w:spacing w:val="-11"/>
          <w:sz w:val="24"/>
        </w:rPr>
        <w:t> </w:t>
      </w:r>
      <w:r>
        <w:rPr>
          <w:b/>
          <w:sz w:val="24"/>
        </w:rPr>
        <w:t>del</w:t>
      </w:r>
      <w:r>
        <w:rPr>
          <w:b/>
          <w:spacing w:val="-7"/>
          <w:sz w:val="24"/>
        </w:rPr>
        <w:t> </w:t>
      </w:r>
      <w:r>
        <w:rPr>
          <w:b/>
          <w:sz w:val="24"/>
        </w:rPr>
        <w:t>Instituto Tecnológico</w:t>
      </w:r>
      <w:r>
        <w:rPr>
          <w:b/>
          <w:spacing w:val="-13"/>
          <w:sz w:val="24"/>
        </w:rPr>
        <w:t> </w:t>
      </w:r>
      <w:r>
        <w:rPr>
          <w:b/>
          <w:sz w:val="24"/>
        </w:rPr>
        <w:t>de</w:t>
      </w:r>
      <w:r>
        <w:rPr>
          <w:b/>
          <w:spacing w:val="-13"/>
          <w:sz w:val="24"/>
        </w:rPr>
        <w:t> </w:t>
      </w:r>
      <w:r>
        <w:rPr>
          <w:b/>
          <w:sz w:val="24"/>
        </w:rPr>
        <w:t>Costa</w:t>
      </w:r>
      <w:r>
        <w:rPr>
          <w:b/>
          <w:spacing w:val="-10"/>
          <w:sz w:val="24"/>
        </w:rPr>
        <w:t> </w:t>
      </w:r>
      <w:r>
        <w:rPr>
          <w:b/>
          <w:sz w:val="24"/>
        </w:rPr>
        <w:t>Rica</w:t>
      </w:r>
      <w:r>
        <w:rPr>
          <w:sz w:val="24"/>
        </w:rPr>
        <w:t>,</w:t>
      </w:r>
      <w:r>
        <w:rPr>
          <w:spacing w:val="-13"/>
          <w:sz w:val="24"/>
        </w:rPr>
        <w:t> </w:t>
      </w:r>
      <w:r>
        <w:rPr>
          <w:sz w:val="24"/>
        </w:rPr>
        <w:t>que</w:t>
      </w:r>
      <w:r>
        <w:rPr>
          <w:spacing w:val="-15"/>
          <w:sz w:val="24"/>
        </w:rPr>
        <w:t> </w:t>
      </w:r>
      <w:r>
        <w:rPr>
          <w:sz w:val="24"/>
        </w:rPr>
        <w:t>busca</w:t>
      </w:r>
      <w:r>
        <w:rPr>
          <w:spacing w:val="-12"/>
          <w:sz w:val="24"/>
        </w:rPr>
        <w:t> </w:t>
      </w:r>
      <w:r>
        <w:rPr>
          <w:sz w:val="24"/>
        </w:rPr>
        <w:t>fortalecer</w:t>
      </w:r>
      <w:r>
        <w:rPr>
          <w:spacing w:val="-12"/>
          <w:sz w:val="24"/>
        </w:rPr>
        <w:t> </w:t>
      </w:r>
      <w:r>
        <w:rPr>
          <w:sz w:val="24"/>
        </w:rPr>
        <w:t>la</w:t>
      </w:r>
      <w:r>
        <w:rPr>
          <w:spacing w:val="-12"/>
          <w:sz w:val="24"/>
        </w:rPr>
        <w:t> </w:t>
      </w:r>
      <w:r>
        <w:rPr>
          <w:sz w:val="24"/>
        </w:rPr>
        <w:t>formación</w:t>
      </w:r>
      <w:r>
        <w:rPr>
          <w:spacing w:val="-14"/>
          <w:sz w:val="24"/>
        </w:rPr>
        <w:t> </w:t>
      </w:r>
      <w:r>
        <w:rPr>
          <w:sz w:val="24"/>
        </w:rPr>
        <w:t>técnica</w:t>
      </w:r>
      <w:r>
        <w:rPr>
          <w:spacing w:val="-12"/>
          <w:sz w:val="24"/>
        </w:rPr>
        <w:t> </w:t>
      </w:r>
      <w:r>
        <w:rPr>
          <w:sz w:val="24"/>
        </w:rPr>
        <w:t>de</w:t>
      </w:r>
      <w:r>
        <w:rPr>
          <w:spacing w:val="-15"/>
          <w:sz w:val="24"/>
        </w:rPr>
        <w:t> </w:t>
      </w:r>
      <w:r>
        <w:rPr>
          <w:sz w:val="24"/>
        </w:rPr>
        <w:t>la </w:t>
      </w:r>
      <w:r>
        <w:rPr>
          <w:w w:val="105"/>
          <w:sz w:val="24"/>
        </w:rPr>
        <w:t>institución</w:t>
      </w:r>
      <w:r>
        <w:rPr>
          <w:spacing w:val="-18"/>
          <w:w w:val="105"/>
          <w:sz w:val="24"/>
        </w:rPr>
        <w:t> </w:t>
      </w:r>
      <w:r>
        <w:rPr>
          <w:w w:val="105"/>
          <w:sz w:val="24"/>
        </w:rPr>
        <w:t>y</w:t>
      </w:r>
      <w:r>
        <w:rPr>
          <w:spacing w:val="-17"/>
          <w:w w:val="105"/>
          <w:sz w:val="24"/>
        </w:rPr>
        <w:t> </w:t>
      </w:r>
      <w:r>
        <w:rPr>
          <w:w w:val="105"/>
          <w:sz w:val="24"/>
        </w:rPr>
        <w:t>mejorar</w:t>
      </w:r>
      <w:r>
        <w:rPr>
          <w:spacing w:val="-17"/>
          <w:w w:val="105"/>
          <w:sz w:val="24"/>
        </w:rPr>
        <w:t> </w:t>
      </w:r>
      <w:r>
        <w:rPr>
          <w:w w:val="105"/>
          <w:sz w:val="24"/>
        </w:rPr>
        <w:t>su</w:t>
      </w:r>
      <w:r>
        <w:rPr>
          <w:spacing w:val="-18"/>
          <w:w w:val="105"/>
          <w:sz w:val="24"/>
        </w:rPr>
        <w:t> </w:t>
      </w:r>
      <w:r>
        <w:rPr>
          <w:w w:val="105"/>
          <w:sz w:val="24"/>
        </w:rPr>
        <w:t>posicionamiento.</w:t>
      </w:r>
      <w:r>
        <w:rPr>
          <w:spacing w:val="-16"/>
          <w:w w:val="105"/>
          <w:sz w:val="24"/>
        </w:rPr>
        <w:t> </w:t>
      </w:r>
      <w:r>
        <w:rPr>
          <w:w w:val="105"/>
          <w:sz w:val="24"/>
        </w:rPr>
        <w:t>Este</w:t>
      </w:r>
      <w:r>
        <w:rPr>
          <w:spacing w:val="-14"/>
          <w:w w:val="105"/>
          <w:sz w:val="24"/>
        </w:rPr>
        <w:t> </w:t>
      </w:r>
      <w:r>
        <w:rPr>
          <w:w w:val="105"/>
          <w:sz w:val="24"/>
        </w:rPr>
        <w:t>modelo</w:t>
      </w:r>
      <w:r>
        <w:rPr>
          <w:spacing w:val="-17"/>
          <w:w w:val="105"/>
          <w:sz w:val="24"/>
        </w:rPr>
        <w:t> </w:t>
      </w:r>
      <w:r>
        <w:rPr>
          <w:w w:val="105"/>
          <w:sz w:val="24"/>
        </w:rPr>
        <w:t>se</w:t>
      </w:r>
      <w:r>
        <w:rPr>
          <w:spacing w:val="-18"/>
          <w:w w:val="105"/>
          <w:sz w:val="24"/>
        </w:rPr>
        <w:t> </w:t>
      </w:r>
      <w:r>
        <w:rPr>
          <w:w w:val="105"/>
          <w:sz w:val="24"/>
        </w:rPr>
        <w:t>cimienta</w:t>
      </w:r>
      <w:r>
        <w:rPr>
          <w:spacing w:val="-16"/>
          <w:w w:val="105"/>
          <w:sz w:val="24"/>
        </w:rPr>
        <w:t> </w:t>
      </w:r>
      <w:r>
        <w:rPr>
          <w:w w:val="105"/>
          <w:sz w:val="24"/>
        </w:rPr>
        <w:t>en</w:t>
      </w:r>
      <w:r>
        <w:rPr>
          <w:spacing w:val="-14"/>
          <w:w w:val="105"/>
          <w:sz w:val="24"/>
        </w:rPr>
        <w:t> </w:t>
      </w:r>
      <w:r>
        <w:rPr>
          <w:w w:val="105"/>
          <w:sz w:val="24"/>
        </w:rPr>
        <w:t>tres </w:t>
      </w:r>
      <w:r>
        <w:rPr>
          <w:sz w:val="24"/>
        </w:rPr>
        <w:t>pilares: un</w:t>
      </w:r>
      <w:r>
        <w:rPr>
          <w:spacing w:val="-1"/>
          <w:sz w:val="24"/>
        </w:rPr>
        <w:t> </w:t>
      </w:r>
      <w:r>
        <w:rPr>
          <w:sz w:val="24"/>
        </w:rPr>
        <w:t>marco de</w:t>
      </w:r>
      <w:r>
        <w:rPr>
          <w:spacing w:val="-1"/>
          <w:sz w:val="24"/>
        </w:rPr>
        <w:t> </w:t>
      </w:r>
      <w:r>
        <w:rPr>
          <w:sz w:val="24"/>
        </w:rPr>
        <w:t>gobernanza, una gestión integrada para la eficiencia y </w:t>
      </w:r>
      <w:r>
        <w:rPr>
          <w:w w:val="105"/>
          <w:sz w:val="24"/>
        </w:rPr>
        <w:t>la</w:t>
      </w:r>
      <w:r>
        <w:rPr>
          <w:spacing w:val="-18"/>
          <w:w w:val="105"/>
          <w:sz w:val="24"/>
        </w:rPr>
        <w:t> </w:t>
      </w:r>
      <w:r>
        <w:rPr>
          <w:w w:val="105"/>
          <w:sz w:val="24"/>
        </w:rPr>
        <w:t>competitividad,</w:t>
      </w:r>
      <w:r>
        <w:rPr>
          <w:spacing w:val="-17"/>
          <w:w w:val="105"/>
          <w:sz w:val="24"/>
        </w:rPr>
        <w:t> </w:t>
      </w:r>
      <w:r>
        <w:rPr>
          <w:w w:val="105"/>
          <w:sz w:val="24"/>
        </w:rPr>
        <w:t>y</w:t>
      </w:r>
      <w:r>
        <w:rPr>
          <w:spacing w:val="-18"/>
          <w:w w:val="105"/>
          <w:sz w:val="24"/>
        </w:rPr>
        <w:t> </w:t>
      </w:r>
      <w:r>
        <w:rPr>
          <w:w w:val="105"/>
          <w:sz w:val="24"/>
        </w:rPr>
        <w:t>la</w:t>
      </w:r>
      <w:r>
        <w:rPr>
          <w:spacing w:val="-18"/>
          <w:w w:val="105"/>
          <w:sz w:val="24"/>
        </w:rPr>
        <w:t> </w:t>
      </w:r>
      <w:r>
        <w:rPr>
          <w:w w:val="105"/>
          <w:sz w:val="24"/>
        </w:rPr>
        <w:t>estandarización</w:t>
      </w:r>
      <w:r>
        <w:rPr>
          <w:spacing w:val="-17"/>
          <w:w w:val="105"/>
          <w:sz w:val="24"/>
        </w:rPr>
        <w:t> </w:t>
      </w:r>
      <w:r>
        <w:rPr>
          <w:w w:val="105"/>
          <w:sz w:val="24"/>
        </w:rPr>
        <w:t>para</w:t>
      </w:r>
      <w:r>
        <w:rPr>
          <w:spacing w:val="-17"/>
          <w:w w:val="105"/>
          <w:sz w:val="24"/>
        </w:rPr>
        <w:t> </w:t>
      </w:r>
      <w:r>
        <w:rPr>
          <w:w w:val="105"/>
          <w:sz w:val="24"/>
        </w:rPr>
        <w:t>la</w:t>
      </w:r>
      <w:r>
        <w:rPr>
          <w:spacing w:val="-17"/>
          <w:w w:val="105"/>
          <w:sz w:val="24"/>
        </w:rPr>
        <w:t> </w:t>
      </w:r>
      <w:r>
        <w:rPr>
          <w:w w:val="105"/>
          <w:sz w:val="24"/>
        </w:rPr>
        <w:t>mejora</w:t>
      </w:r>
      <w:r>
        <w:rPr>
          <w:spacing w:val="-17"/>
          <w:w w:val="105"/>
          <w:sz w:val="24"/>
        </w:rPr>
        <w:t> </w:t>
      </w:r>
      <w:r>
        <w:rPr>
          <w:w w:val="105"/>
          <w:sz w:val="24"/>
        </w:rPr>
        <w:t>continua.</w:t>
      </w:r>
      <w:r>
        <w:rPr>
          <w:spacing w:val="-17"/>
          <w:w w:val="105"/>
          <w:sz w:val="24"/>
        </w:rPr>
        <w:t> </w:t>
      </w:r>
      <w:r>
        <w:rPr>
          <w:w w:val="105"/>
          <w:sz w:val="24"/>
        </w:rPr>
        <w:t>Su implementación</w:t>
      </w:r>
      <w:r>
        <w:rPr>
          <w:spacing w:val="-18"/>
          <w:w w:val="105"/>
          <w:sz w:val="24"/>
        </w:rPr>
        <w:t> </w:t>
      </w:r>
      <w:r>
        <w:rPr>
          <w:w w:val="105"/>
          <w:sz w:val="24"/>
        </w:rPr>
        <w:t>busca</w:t>
      </w:r>
      <w:r>
        <w:rPr>
          <w:spacing w:val="-17"/>
          <w:w w:val="105"/>
          <w:sz w:val="24"/>
        </w:rPr>
        <w:t> </w:t>
      </w:r>
      <w:r>
        <w:rPr>
          <w:w w:val="105"/>
          <w:sz w:val="24"/>
        </w:rPr>
        <w:t>optimizar</w:t>
      </w:r>
      <w:r>
        <w:rPr>
          <w:spacing w:val="-18"/>
          <w:w w:val="105"/>
          <w:sz w:val="24"/>
        </w:rPr>
        <w:t> </w:t>
      </w:r>
      <w:r>
        <w:rPr>
          <w:w w:val="105"/>
          <w:sz w:val="24"/>
        </w:rPr>
        <w:t>procesos</w:t>
      </w:r>
      <w:r>
        <w:rPr>
          <w:spacing w:val="-18"/>
          <w:w w:val="105"/>
          <w:sz w:val="24"/>
        </w:rPr>
        <w:t> </w:t>
      </w:r>
      <w:r>
        <w:rPr>
          <w:w w:val="105"/>
          <w:sz w:val="24"/>
        </w:rPr>
        <w:t>y</w:t>
      </w:r>
      <w:r>
        <w:rPr>
          <w:spacing w:val="-17"/>
          <w:w w:val="105"/>
          <w:sz w:val="24"/>
        </w:rPr>
        <w:t> </w:t>
      </w:r>
      <w:r>
        <w:rPr>
          <w:w w:val="105"/>
          <w:sz w:val="24"/>
        </w:rPr>
        <w:t>promover</w:t>
      </w:r>
      <w:r>
        <w:rPr>
          <w:spacing w:val="-18"/>
          <w:w w:val="105"/>
          <w:sz w:val="24"/>
        </w:rPr>
        <w:t> </w:t>
      </w:r>
      <w:r>
        <w:rPr>
          <w:w w:val="105"/>
          <w:sz w:val="24"/>
        </w:rPr>
        <w:t>la</w:t>
      </w:r>
      <w:r>
        <w:rPr>
          <w:spacing w:val="-17"/>
          <w:w w:val="105"/>
          <w:sz w:val="24"/>
        </w:rPr>
        <w:t> </w:t>
      </w:r>
      <w:r>
        <w:rPr>
          <w:w w:val="105"/>
          <w:sz w:val="24"/>
        </w:rPr>
        <w:t>comunicación entre todas las partes interesadas.</w:t>
      </w:r>
    </w:p>
    <w:p>
      <w:pPr>
        <w:pStyle w:val="BodyText"/>
      </w:pPr>
    </w:p>
    <w:p>
      <w:pPr>
        <w:pStyle w:val="BodyText"/>
        <w:spacing w:before="240"/>
      </w:pPr>
    </w:p>
    <w:p>
      <w:pPr>
        <w:pStyle w:val="Heading3"/>
        <w:numPr>
          <w:ilvl w:val="2"/>
          <w:numId w:val="17"/>
        </w:numPr>
        <w:tabs>
          <w:tab w:pos="2421" w:val="left" w:leader="none"/>
        </w:tabs>
        <w:spacing w:line="273" w:lineRule="auto" w:before="1" w:after="0"/>
        <w:ind w:left="2421" w:right="2570" w:hanging="360"/>
        <w:jc w:val="left"/>
        <w:rPr>
          <w:b w:val="0"/>
        </w:rPr>
      </w:pPr>
      <w:r>
        <w:rPr>
          <w:spacing w:val="-2"/>
        </w:rPr>
        <w:t>Aprobar</w:t>
      </w:r>
      <w:r>
        <w:rPr>
          <w:spacing w:val="-8"/>
        </w:rPr>
        <w:t> </w:t>
      </w:r>
      <w:r>
        <w:rPr>
          <w:spacing w:val="-2"/>
        </w:rPr>
        <w:t>la</w:t>
      </w:r>
      <w:r>
        <w:rPr>
          <w:spacing w:val="-13"/>
        </w:rPr>
        <w:t> </w:t>
      </w:r>
      <w:r>
        <w:rPr>
          <w:spacing w:val="-2"/>
        </w:rPr>
        <w:t>siguiente</w:t>
      </w:r>
      <w:r>
        <w:rPr>
          <w:spacing w:val="-11"/>
        </w:rPr>
        <w:t> </w:t>
      </w:r>
      <w:r>
        <w:rPr>
          <w:spacing w:val="-2"/>
        </w:rPr>
        <w:t>Política</w:t>
      </w:r>
      <w:r>
        <w:rPr>
          <w:spacing w:val="-13"/>
        </w:rPr>
        <w:t> </w:t>
      </w:r>
      <w:r>
        <w:rPr>
          <w:spacing w:val="-2"/>
        </w:rPr>
        <w:t>Específica</w:t>
      </w:r>
      <w:r>
        <w:rPr>
          <w:spacing w:val="-13"/>
        </w:rPr>
        <w:t> </w:t>
      </w:r>
      <w:r>
        <w:rPr>
          <w:spacing w:val="-2"/>
        </w:rPr>
        <w:t>para</w:t>
      </w:r>
      <w:r>
        <w:rPr>
          <w:spacing w:val="-13"/>
        </w:rPr>
        <w:t> </w:t>
      </w:r>
      <w:r>
        <w:rPr>
          <w:spacing w:val="-2"/>
        </w:rPr>
        <w:t>la</w:t>
      </w:r>
      <w:r>
        <w:rPr>
          <w:spacing w:val="-13"/>
        </w:rPr>
        <w:t> </w:t>
      </w:r>
      <w:r>
        <w:rPr>
          <w:spacing w:val="-2"/>
        </w:rPr>
        <w:t>Gestión</w:t>
      </w:r>
      <w:r>
        <w:rPr>
          <w:spacing w:val="-10"/>
        </w:rPr>
        <w:t> </w:t>
      </w:r>
      <w:r>
        <w:rPr>
          <w:spacing w:val="-2"/>
        </w:rPr>
        <w:t>de</w:t>
      </w:r>
      <w:r>
        <w:rPr>
          <w:spacing w:val="-11"/>
        </w:rPr>
        <w:t> </w:t>
      </w:r>
      <w:r>
        <w:rPr>
          <w:spacing w:val="-2"/>
        </w:rPr>
        <w:t>los Programas</w:t>
      </w:r>
      <w:r>
        <w:rPr>
          <w:spacing w:val="-9"/>
        </w:rPr>
        <w:t> </w:t>
      </w:r>
      <w:r>
        <w:rPr>
          <w:spacing w:val="-2"/>
        </w:rPr>
        <w:t>Técnicos</w:t>
      </w:r>
      <w:r>
        <w:rPr>
          <w:spacing w:val="-10"/>
        </w:rPr>
        <w:t> </w:t>
      </w:r>
      <w:r>
        <w:rPr>
          <w:spacing w:val="-2"/>
        </w:rPr>
        <w:t>del</w:t>
      </w:r>
      <w:r>
        <w:rPr>
          <w:spacing w:val="-6"/>
        </w:rPr>
        <w:t> </w:t>
      </w:r>
      <w:r>
        <w:rPr>
          <w:spacing w:val="-2"/>
        </w:rPr>
        <w:t>Instituto</w:t>
      </w:r>
      <w:r>
        <w:rPr>
          <w:spacing w:val="-8"/>
        </w:rPr>
        <w:t> </w:t>
      </w:r>
      <w:r>
        <w:rPr>
          <w:spacing w:val="-2"/>
        </w:rPr>
        <w:t>Tecnológico</w:t>
      </w:r>
      <w:r>
        <w:rPr>
          <w:spacing w:val="-8"/>
        </w:rPr>
        <w:t> </w:t>
      </w:r>
      <w:r>
        <w:rPr>
          <w:spacing w:val="-2"/>
        </w:rPr>
        <w:t>de</w:t>
      </w:r>
      <w:r>
        <w:rPr>
          <w:spacing w:val="-8"/>
        </w:rPr>
        <w:t> </w:t>
      </w:r>
      <w:r>
        <w:rPr>
          <w:spacing w:val="-2"/>
        </w:rPr>
        <w:t>Costa</w:t>
      </w:r>
      <w:r>
        <w:rPr>
          <w:spacing w:val="-4"/>
        </w:rPr>
        <w:t> </w:t>
      </w:r>
      <w:r>
        <w:rPr>
          <w:spacing w:val="-2"/>
        </w:rPr>
        <w:t>Rica:</w:t>
      </w:r>
    </w:p>
    <w:p>
      <w:pPr>
        <w:pStyle w:val="BodyText"/>
        <w:rPr>
          <w:b/>
          <w:sz w:val="20"/>
        </w:rPr>
      </w:pPr>
    </w:p>
    <w:p>
      <w:pPr>
        <w:pStyle w:val="BodyText"/>
        <w:rPr>
          <w:b/>
          <w:sz w:val="20"/>
        </w:rPr>
      </w:pPr>
    </w:p>
    <w:p>
      <w:pPr>
        <w:pStyle w:val="BodyText"/>
        <w:rPr>
          <w:b/>
          <w:sz w:val="20"/>
        </w:rPr>
      </w:pPr>
    </w:p>
    <w:p>
      <w:pPr>
        <w:pStyle w:val="BodyText"/>
        <w:spacing w:before="137"/>
        <w:rPr>
          <w:b/>
          <w:sz w:val="20"/>
        </w:rPr>
      </w:pPr>
      <w:r>
        <w:rPr>
          <w:b/>
          <w:sz w:val="20"/>
        </w:rPr>
        <mc:AlternateContent>
          <mc:Choice Requires="wps">
            <w:drawing>
              <wp:anchor distT="0" distB="0" distL="0" distR="0" allowOverlap="1" layoutInCell="1" locked="0" behindDoc="1" simplePos="0" relativeHeight="487665664">
                <wp:simplePos x="0" y="0"/>
                <wp:positionH relativeFrom="page">
                  <wp:posOffset>1998091</wp:posOffset>
                </wp:positionH>
                <wp:positionV relativeFrom="paragraph">
                  <wp:posOffset>251447</wp:posOffset>
                </wp:positionV>
                <wp:extent cx="4694555" cy="4167504"/>
                <wp:effectExtent l="0" t="0" r="0" b="0"/>
                <wp:wrapTopAndBottom/>
                <wp:docPr id="224" name="Textbox 224"/>
                <wp:cNvGraphicFramePr>
                  <a:graphicFrameLocks/>
                </wp:cNvGraphicFramePr>
                <a:graphic>
                  <a:graphicData uri="http://schemas.microsoft.com/office/word/2010/wordprocessingShape">
                    <wps:wsp>
                      <wps:cNvPr id="224" name="Textbox 224"/>
                      <wps:cNvSpPr txBox="1"/>
                      <wps:spPr>
                        <a:xfrm>
                          <a:off x="0" y="0"/>
                          <a:ext cx="4694555" cy="4167504"/>
                        </a:xfrm>
                        <a:prstGeom prst="rect">
                          <a:avLst/>
                        </a:prstGeom>
                        <a:ln w="6350">
                          <a:solidFill>
                            <a:srgbClr val="000000"/>
                          </a:solidFill>
                          <a:prstDash val="solid"/>
                        </a:ln>
                      </wps:spPr>
                      <wps:txbx>
                        <w:txbxContent>
                          <w:p>
                            <w:pPr>
                              <w:spacing w:line="268" w:lineRule="auto" w:before="18"/>
                              <w:ind w:left="825" w:right="200" w:firstLine="0"/>
                              <w:jc w:val="left"/>
                              <w:rPr>
                                <w:b/>
                                <w:sz w:val="21"/>
                              </w:rPr>
                            </w:pPr>
                            <w:r>
                              <w:rPr>
                                <w:b/>
                                <w:spacing w:val="-6"/>
                                <w:sz w:val="21"/>
                              </w:rPr>
                              <w:t>POLÍTICA</w:t>
                            </w:r>
                            <w:r>
                              <w:rPr>
                                <w:b/>
                                <w:spacing w:val="-7"/>
                                <w:sz w:val="21"/>
                              </w:rPr>
                              <w:t> </w:t>
                            </w:r>
                            <w:r>
                              <w:rPr>
                                <w:b/>
                                <w:spacing w:val="-6"/>
                                <w:sz w:val="21"/>
                              </w:rPr>
                              <w:t>ESPECÍFICA</w:t>
                            </w:r>
                            <w:r>
                              <w:rPr>
                                <w:b/>
                                <w:spacing w:val="-7"/>
                                <w:sz w:val="21"/>
                              </w:rPr>
                              <w:t> </w:t>
                            </w:r>
                            <w:r>
                              <w:rPr>
                                <w:b/>
                                <w:spacing w:val="-6"/>
                                <w:sz w:val="21"/>
                              </w:rPr>
                              <w:t>PARA</w:t>
                            </w:r>
                            <w:r>
                              <w:rPr>
                                <w:b/>
                                <w:spacing w:val="-7"/>
                                <w:sz w:val="21"/>
                              </w:rPr>
                              <w:t> </w:t>
                            </w:r>
                            <w:r>
                              <w:rPr>
                                <w:b/>
                                <w:spacing w:val="-6"/>
                                <w:sz w:val="21"/>
                              </w:rPr>
                              <w:t>LA</w:t>
                            </w:r>
                            <w:r>
                              <w:rPr>
                                <w:b/>
                                <w:spacing w:val="-7"/>
                                <w:sz w:val="21"/>
                              </w:rPr>
                              <w:t> </w:t>
                            </w:r>
                            <w:r>
                              <w:rPr>
                                <w:b/>
                                <w:spacing w:val="-6"/>
                                <w:sz w:val="21"/>
                              </w:rPr>
                              <w:t>GESTIÓN</w:t>
                            </w:r>
                            <w:r>
                              <w:rPr>
                                <w:b/>
                                <w:spacing w:val="-10"/>
                                <w:sz w:val="21"/>
                              </w:rPr>
                              <w:t> </w:t>
                            </w:r>
                            <w:r>
                              <w:rPr>
                                <w:b/>
                                <w:spacing w:val="-6"/>
                                <w:sz w:val="21"/>
                              </w:rPr>
                              <w:t>DE LOS</w:t>
                            </w:r>
                            <w:r>
                              <w:rPr>
                                <w:b/>
                                <w:spacing w:val="-9"/>
                                <w:sz w:val="21"/>
                              </w:rPr>
                              <w:t> </w:t>
                            </w:r>
                            <w:r>
                              <w:rPr>
                                <w:b/>
                                <w:spacing w:val="-6"/>
                                <w:sz w:val="21"/>
                              </w:rPr>
                              <w:t>PROGRAMAS </w:t>
                            </w:r>
                            <w:r>
                              <w:rPr>
                                <w:b/>
                                <w:spacing w:val="-2"/>
                                <w:sz w:val="21"/>
                              </w:rPr>
                              <w:t>TÉCNICOS</w:t>
                            </w:r>
                            <w:r>
                              <w:rPr>
                                <w:b/>
                                <w:spacing w:val="-8"/>
                                <w:sz w:val="21"/>
                              </w:rPr>
                              <w:t> </w:t>
                            </w:r>
                            <w:r>
                              <w:rPr>
                                <w:b/>
                                <w:spacing w:val="-2"/>
                                <w:sz w:val="21"/>
                              </w:rPr>
                              <w:t>DEL</w:t>
                            </w:r>
                            <w:r>
                              <w:rPr>
                                <w:b/>
                                <w:spacing w:val="-9"/>
                                <w:sz w:val="21"/>
                              </w:rPr>
                              <w:t> </w:t>
                            </w:r>
                            <w:r>
                              <w:rPr>
                                <w:b/>
                                <w:spacing w:val="-2"/>
                                <w:sz w:val="21"/>
                              </w:rPr>
                              <w:t>INSTITUTO</w:t>
                            </w:r>
                            <w:r>
                              <w:rPr>
                                <w:b/>
                                <w:spacing w:val="-7"/>
                                <w:sz w:val="21"/>
                              </w:rPr>
                              <w:t> </w:t>
                            </w:r>
                            <w:r>
                              <w:rPr>
                                <w:b/>
                                <w:spacing w:val="-2"/>
                                <w:sz w:val="21"/>
                              </w:rPr>
                              <w:t>TECNOLÓGICO</w:t>
                            </w:r>
                            <w:r>
                              <w:rPr>
                                <w:b/>
                                <w:spacing w:val="-7"/>
                                <w:sz w:val="21"/>
                              </w:rPr>
                              <w:t> </w:t>
                            </w:r>
                            <w:r>
                              <w:rPr>
                                <w:b/>
                                <w:spacing w:val="-2"/>
                                <w:sz w:val="21"/>
                              </w:rPr>
                              <w:t>DE</w:t>
                            </w:r>
                            <w:r>
                              <w:rPr>
                                <w:b/>
                                <w:spacing w:val="-4"/>
                                <w:sz w:val="21"/>
                              </w:rPr>
                              <w:t> </w:t>
                            </w:r>
                            <w:r>
                              <w:rPr>
                                <w:b/>
                                <w:spacing w:val="-2"/>
                                <w:sz w:val="21"/>
                              </w:rPr>
                              <w:t>COSTA</w:t>
                            </w:r>
                            <w:r>
                              <w:rPr>
                                <w:b/>
                                <w:spacing w:val="-5"/>
                                <w:sz w:val="21"/>
                              </w:rPr>
                              <w:t> </w:t>
                            </w:r>
                            <w:r>
                              <w:rPr>
                                <w:b/>
                                <w:spacing w:val="-2"/>
                                <w:sz w:val="21"/>
                              </w:rPr>
                              <w:t>RICA</w:t>
                            </w:r>
                          </w:p>
                          <w:p>
                            <w:pPr>
                              <w:spacing w:line="268" w:lineRule="auto" w:before="4"/>
                              <w:ind w:left="825" w:right="200" w:firstLine="0"/>
                              <w:jc w:val="left"/>
                              <w:rPr>
                                <w:i/>
                                <w:sz w:val="21"/>
                              </w:rPr>
                            </w:pPr>
                            <w:r>
                              <w:rPr>
                                <w:i/>
                                <w:sz w:val="21"/>
                              </w:rPr>
                              <w:t>(Basada</w:t>
                            </w:r>
                            <w:r>
                              <w:rPr>
                                <w:i/>
                                <w:spacing w:val="-15"/>
                                <w:sz w:val="21"/>
                              </w:rPr>
                              <w:t> </w:t>
                            </w:r>
                            <w:r>
                              <w:rPr>
                                <w:i/>
                                <w:sz w:val="21"/>
                              </w:rPr>
                              <w:t>en</w:t>
                            </w:r>
                            <w:r>
                              <w:rPr>
                                <w:i/>
                                <w:spacing w:val="-15"/>
                                <w:sz w:val="21"/>
                              </w:rPr>
                              <w:t> </w:t>
                            </w:r>
                            <w:r>
                              <w:rPr>
                                <w:i/>
                                <w:sz w:val="21"/>
                              </w:rPr>
                              <w:t>los</w:t>
                            </w:r>
                            <w:r>
                              <w:rPr>
                                <w:i/>
                                <w:spacing w:val="-14"/>
                                <w:sz w:val="21"/>
                              </w:rPr>
                              <w:t> </w:t>
                            </w:r>
                            <w:r>
                              <w:rPr>
                                <w:i/>
                                <w:sz w:val="21"/>
                              </w:rPr>
                              <w:t>pilares</w:t>
                            </w:r>
                            <w:r>
                              <w:rPr>
                                <w:i/>
                                <w:spacing w:val="-12"/>
                                <w:sz w:val="21"/>
                              </w:rPr>
                              <w:t> </w:t>
                            </w:r>
                            <w:r>
                              <w:rPr>
                                <w:i/>
                                <w:sz w:val="21"/>
                              </w:rPr>
                              <w:t>y</w:t>
                            </w:r>
                            <w:r>
                              <w:rPr>
                                <w:i/>
                                <w:spacing w:val="-15"/>
                                <w:sz w:val="21"/>
                              </w:rPr>
                              <w:t> </w:t>
                            </w:r>
                            <w:r>
                              <w:rPr>
                                <w:i/>
                                <w:sz w:val="21"/>
                              </w:rPr>
                              <w:t>objetivos</w:t>
                            </w:r>
                            <w:r>
                              <w:rPr>
                                <w:i/>
                                <w:spacing w:val="-12"/>
                                <w:sz w:val="21"/>
                              </w:rPr>
                              <w:t> </w:t>
                            </w:r>
                            <w:r>
                              <w:rPr>
                                <w:i/>
                                <w:sz w:val="21"/>
                              </w:rPr>
                              <w:t>del</w:t>
                            </w:r>
                            <w:r>
                              <w:rPr>
                                <w:i/>
                                <w:spacing w:val="-13"/>
                                <w:sz w:val="21"/>
                              </w:rPr>
                              <w:t> </w:t>
                            </w:r>
                            <w:r>
                              <w:rPr>
                                <w:i/>
                                <w:sz w:val="21"/>
                              </w:rPr>
                              <w:t>Modelo</w:t>
                            </w:r>
                            <w:r>
                              <w:rPr>
                                <w:i/>
                                <w:spacing w:val="-15"/>
                                <w:sz w:val="21"/>
                              </w:rPr>
                              <w:t> </w:t>
                            </w:r>
                            <w:r>
                              <w:rPr>
                                <w:i/>
                                <w:sz w:val="21"/>
                              </w:rPr>
                              <w:t>de</w:t>
                            </w:r>
                            <w:r>
                              <w:rPr>
                                <w:i/>
                                <w:spacing w:val="-12"/>
                                <w:sz w:val="21"/>
                              </w:rPr>
                              <w:t> </w:t>
                            </w:r>
                            <w:r>
                              <w:rPr>
                                <w:i/>
                                <w:sz w:val="21"/>
                              </w:rPr>
                              <w:t>Gestión</w:t>
                            </w:r>
                            <w:r>
                              <w:rPr>
                                <w:i/>
                                <w:spacing w:val="-13"/>
                                <w:sz w:val="21"/>
                              </w:rPr>
                              <w:t> </w:t>
                            </w:r>
                            <w:r>
                              <w:rPr>
                                <w:i/>
                                <w:sz w:val="21"/>
                              </w:rPr>
                              <w:t>propuesto en la ponencia aprobada)</w:t>
                            </w:r>
                          </w:p>
                          <w:p>
                            <w:pPr>
                              <w:pStyle w:val="BodyText"/>
                              <w:spacing w:before="38"/>
                              <w:rPr>
                                <w:i/>
                                <w:sz w:val="21"/>
                              </w:rPr>
                            </w:pPr>
                          </w:p>
                          <w:p>
                            <w:pPr>
                              <w:numPr>
                                <w:ilvl w:val="0"/>
                                <w:numId w:val="35"/>
                              </w:numPr>
                              <w:tabs>
                                <w:tab w:pos="1063" w:val="left" w:leader="none"/>
                              </w:tabs>
                              <w:spacing w:before="0"/>
                              <w:ind w:left="1063" w:right="0" w:hanging="238"/>
                              <w:jc w:val="left"/>
                              <w:rPr>
                                <w:b/>
                                <w:sz w:val="21"/>
                              </w:rPr>
                            </w:pPr>
                            <w:r>
                              <w:rPr>
                                <w:b/>
                                <w:spacing w:val="-2"/>
                                <w:sz w:val="21"/>
                              </w:rPr>
                              <w:t>Propósito</w:t>
                            </w:r>
                          </w:p>
                          <w:p>
                            <w:pPr>
                              <w:spacing w:line="271" w:lineRule="auto" w:before="29"/>
                              <w:ind w:left="825" w:right="112" w:firstLine="0"/>
                              <w:jc w:val="left"/>
                              <w:rPr>
                                <w:sz w:val="21"/>
                              </w:rPr>
                            </w:pPr>
                            <w:r>
                              <w:rPr>
                                <w:sz w:val="21"/>
                              </w:rPr>
                              <w:t>Establecer los lineamientos institucionales para la implementación y </w:t>
                            </w:r>
                            <w:r>
                              <w:rPr>
                                <w:spacing w:val="-2"/>
                                <w:w w:val="105"/>
                                <w:sz w:val="21"/>
                              </w:rPr>
                              <w:t>operación</w:t>
                            </w:r>
                            <w:r>
                              <w:rPr>
                                <w:spacing w:val="-7"/>
                                <w:w w:val="105"/>
                                <w:sz w:val="21"/>
                              </w:rPr>
                              <w:t> </w:t>
                            </w:r>
                            <w:r>
                              <w:rPr>
                                <w:spacing w:val="-2"/>
                                <w:w w:val="105"/>
                                <w:sz w:val="21"/>
                              </w:rPr>
                              <w:t>del</w:t>
                            </w:r>
                            <w:r>
                              <w:rPr>
                                <w:spacing w:val="-11"/>
                                <w:w w:val="105"/>
                                <w:sz w:val="21"/>
                              </w:rPr>
                              <w:t> </w:t>
                            </w:r>
                            <w:r>
                              <w:rPr>
                                <w:spacing w:val="-2"/>
                                <w:w w:val="105"/>
                                <w:sz w:val="21"/>
                              </w:rPr>
                              <w:t>Modelo</w:t>
                            </w:r>
                            <w:r>
                              <w:rPr>
                                <w:spacing w:val="-5"/>
                                <w:w w:val="105"/>
                                <w:sz w:val="21"/>
                              </w:rPr>
                              <w:t> </w:t>
                            </w:r>
                            <w:r>
                              <w:rPr>
                                <w:spacing w:val="-2"/>
                                <w:w w:val="105"/>
                                <w:sz w:val="21"/>
                              </w:rPr>
                              <w:t>de</w:t>
                            </w:r>
                            <w:r>
                              <w:rPr>
                                <w:spacing w:val="-7"/>
                                <w:w w:val="105"/>
                                <w:sz w:val="21"/>
                              </w:rPr>
                              <w:t> </w:t>
                            </w:r>
                            <w:r>
                              <w:rPr>
                                <w:spacing w:val="-2"/>
                                <w:w w:val="105"/>
                                <w:sz w:val="21"/>
                              </w:rPr>
                              <w:t>Gestión</w:t>
                            </w:r>
                            <w:r>
                              <w:rPr>
                                <w:spacing w:val="-7"/>
                                <w:w w:val="105"/>
                                <w:sz w:val="21"/>
                              </w:rPr>
                              <w:t> </w:t>
                            </w:r>
                            <w:r>
                              <w:rPr>
                                <w:spacing w:val="-2"/>
                                <w:w w:val="105"/>
                                <w:sz w:val="21"/>
                              </w:rPr>
                              <w:t>de</w:t>
                            </w:r>
                            <w:r>
                              <w:rPr>
                                <w:spacing w:val="-7"/>
                                <w:w w:val="105"/>
                                <w:sz w:val="21"/>
                              </w:rPr>
                              <w:t> </w:t>
                            </w:r>
                            <w:r>
                              <w:rPr>
                                <w:spacing w:val="-2"/>
                                <w:w w:val="105"/>
                                <w:sz w:val="21"/>
                              </w:rPr>
                              <w:t>Programas</w:t>
                            </w:r>
                            <w:r>
                              <w:rPr>
                                <w:spacing w:val="-11"/>
                                <w:w w:val="105"/>
                                <w:sz w:val="21"/>
                              </w:rPr>
                              <w:t> </w:t>
                            </w:r>
                            <w:r>
                              <w:rPr>
                                <w:spacing w:val="-2"/>
                                <w:w w:val="105"/>
                                <w:sz w:val="21"/>
                              </w:rPr>
                              <w:t>Técnicos</w:t>
                            </w:r>
                            <w:r>
                              <w:rPr>
                                <w:spacing w:val="-11"/>
                                <w:w w:val="105"/>
                                <w:sz w:val="21"/>
                              </w:rPr>
                              <w:t> </w:t>
                            </w:r>
                            <w:r>
                              <w:rPr>
                                <w:spacing w:val="-2"/>
                                <w:w w:val="105"/>
                                <w:sz w:val="21"/>
                              </w:rPr>
                              <w:t>del </w:t>
                            </w:r>
                            <w:r>
                              <w:rPr>
                                <w:w w:val="105"/>
                                <w:sz w:val="21"/>
                              </w:rPr>
                              <w:t>Tecnológico</w:t>
                            </w:r>
                            <w:r>
                              <w:rPr>
                                <w:spacing w:val="-16"/>
                                <w:w w:val="105"/>
                                <w:sz w:val="21"/>
                              </w:rPr>
                              <w:t> </w:t>
                            </w:r>
                            <w:r>
                              <w:rPr>
                                <w:w w:val="105"/>
                                <w:sz w:val="21"/>
                              </w:rPr>
                              <w:t>de</w:t>
                            </w:r>
                            <w:r>
                              <w:rPr>
                                <w:spacing w:val="-15"/>
                                <w:w w:val="105"/>
                                <w:sz w:val="21"/>
                              </w:rPr>
                              <w:t> </w:t>
                            </w:r>
                            <w:r>
                              <w:rPr>
                                <w:w w:val="105"/>
                                <w:sz w:val="21"/>
                              </w:rPr>
                              <w:t>Costa</w:t>
                            </w:r>
                            <w:r>
                              <w:rPr>
                                <w:spacing w:val="-15"/>
                                <w:w w:val="105"/>
                                <w:sz w:val="21"/>
                              </w:rPr>
                              <w:t> </w:t>
                            </w:r>
                            <w:r>
                              <w:rPr>
                                <w:w w:val="105"/>
                                <w:sz w:val="21"/>
                              </w:rPr>
                              <w:t>Rica,</w:t>
                            </w:r>
                            <w:r>
                              <w:rPr>
                                <w:spacing w:val="-16"/>
                                <w:w w:val="105"/>
                                <w:sz w:val="21"/>
                              </w:rPr>
                              <w:t> </w:t>
                            </w:r>
                            <w:r>
                              <w:rPr>
                                <w:w w:val="105"/>
                                <w:sz w:val="21"/>
                              </w:rPr>
                              <w:t>con</w:t>
                            </w:r>
                            <w:r>
                              <w:rPr>
                                <w:spacing w:val="-14"/>
                                <w:w w:val="105"/>
                                <w:sz w:val="21"/>
                              </w:rPr>
                              <w:t> </w:t>
                            </w:r>
                            <w:r>
                              <w:rPr>
                                <w:w w:val="105"/>
                                <w:sz w:val="21"/>
                              </w:rPr>
                              <w:t>el</w:t>
                            </w:r>
                            <w:r>
                              <w:rPr>
                                <w:spacing w:val="-15"/>
                                <w:w w:val="105"/>
                                <w:sz w:val="21"/>
                              </w:rPr>
                              <w:t> </w:t>
                            </w:r>
                            <w:r>
                              <w:rPr>
                                <w:w w:val="105"/>
                                <w:sz w:val="21"/>
                              </w:rPr>
                              <w:t>fin</w:t>
                            </w:r>
                            <w:r>
                              <w:rPr>
                                <w:spacing w:val="-15"/>
                                <w:w w:val="105"/>
                                <w:sz w:val="21"/>
                              </w:rPr>
                              <w:t> </w:t>
                            </w:r>
                            <w:r>
                              <w:rPr>
                                <w:w w:val="105"/>
                                <w:sz w:val="21"/>
                              </w:rPr>
                              <w:t>de</w:t>
                            </w:r>
                            <w:r>
                              <w:rPr>
                                <w:spacing w:val="-14"/>
                                <w:w w:val="105"/>
                                <w:sz w:val="21"/>
                              </w:rPr>
                              <w:t> </w:t>
                            </w:r>
                            <w:r>
                              <w:rPr>
                                <w:w w:val="105"/>
                                <w:sz w:val="21"/>
                              </w:rPr>
                              <w:t>fortalecer</w:t>
                            </w:r>
                            <w:r>
                              <w:rPr>
                                <w:spacing w:val="-16"/>
                                <w:w w:val="105"/>
                                <w:sz w:val="21"/>
                              </w:rPr>
                              <w:t> </w:t>
                            </w:r>
                            <w:r>
                              <w:rPr>
                                <w:w w:val="105"/>
                                <w:sz w:val="21"/>
                              </w:rPr>
                              <w:t>la</w:t>
                            </w:r>
                            <w:r>
                              <w:rPr>
                                <w:spacing w:val="-15"/>
                                <w:w w:val="105"/>
                                <w:sz w:val="21"/>
                              </w:rPr>
                              <w:t> </w:t>
                            </w:r>
                            <w:r>
                              <w:rPr>
                                <w:w w:val="105"/>
                                <w:sz w:val="21"/>
                              </w:rPr>
                              <w:t>articulación académica-administrativa,</w:t>
                            </w:r>
                            <w:r>
                              <w:rPr>
                                <w:spacing w:val="-6"/>
                                <w:w w:val="105"/>
                                <w:sz w:val="21"/>
                              </w:rPr>
                              <w:t> </w:t>
                            </w:r>
                            <w:r>
                              <w:rPr>
                                <w:w w:val="105"/>
                                <w:sz w:val="21"/>
                              </w:rPr>
                              <w:t>promover</w:t>
                            </w:r>
                            <w:r>
                              <w:rPr>
                                <w:spacing w:val="-7"/>
                                <w:w w:val="105"/>
                                <w:sz w:val="21"/>
                              </w:rPr>
                              <w:t> </w:t>
                            </w:r>
                            <w:r>
                              <w:rPr>
                                <w:w w:val="105"/>
                                <w:sz w:val="21"/>
                              </w:rPr>
                              <w:t>el</w:t>
                            </w:r>
                            <w:r>
                              <w:rPr>
                                <w:spacing w:val="-6"/>
                                <w:w w:val="105"/>
                                <w:sz w:val="21"/>
                              </w:rPr>
                              <w:t> </w:t>
                            </w:r>
                            <w:r>
                              <w:rPr>
                                <w:w w:val="105"/>
                                <w:sz w:val="21"/>
                              </w:rPr>
                              <w:t>uso</w:t>
                            </w:r>
                            <w:r>
                              <w:rPr>
                                <w:spacing w:val="-2"/>
                                <w:w w:val="105"/>
                                <w:sz w:val="21"/>
                              </w:rPr>
                              <w:t> </w:t>
                            </w:r>
                            <w:r>
                              <w:rPr>
                                <w:w w:val="105"/>
                                <w:sz w:val="21"/>
                              </w:rPr>
                              <w:t>eficiente</w:t>
                            </w:r>
                            <w:r>
                              <w:rPr>
                                <w:spacing w:val="-4"/>
                                <w:w w:val="105"/>
                                <w:sz w:val="21"/>
                              </w:rPr>
                              <w:t> </w:t>
                            </w:r>
                            <w:r>
                              <w:rPr>
                                <w:w w:val="105"/>
                                <w:sz w:val="21"/>
                              </w:rPr>
                              <w:t>y</w:t>
                            </w:r>
                            <w:r>
                              <w:rPr>
                                <w:spacing w:val="-10"/>
                                <w:w w:val="105"/>
                                <w:sz w:val="21"/>
                              </w:rPr>
                              <w:t> </w:t>
                            </w:r>
                            <w:r>
                              <w:rPr>
                                <w:w w:val="105"/>
                                <w:sz w:val="21"/>
                              </w:rPr>
                              <w:t>compartido de</w:t>
                            </w:r>
                            <w:r>
                              <w:rPr>
                                <w:spacing w:val="-16"/>
                                <w:w w:val="105"/>
                                <w:sz w:val="21"/>
                              </w:rPr>
                              <w:t> </w:t>
                            </w:r>
                            <w:r>
                              <w:rPr>
                                <w:w w:val="105"/>
                                <w:sz w:val="21"/>
                              </w:rPr>
                              <w:t>recursos,</w:t>
                            </w:r>
                            <w:r>
                              <w:rPr>
                                <w:spacing w:val="-15"/>
                                <w:w w:val="105"/>
                                <w:sz w:val="21"/>
                              </w:rPr>
                              <w:t> </w:t>
                            </w:r>
                            <w:r>
                              <w:rPr>
                                <w:w w:val="105"/>
                                <w:sz w:val="21"/>
                              </w:rPr>
                              <w:t>y</w:t>
                            </w:r>
                            <w:r>
                              <w:rPr>
                                <w:spacing w:val="-15"/>
                                <w:w w:val="105"/>
                                <w:sz w:val="21"/>
                              </w:rPr>
                              <w:t> </w:t>
                            </w:r>
                            <w:r>
                              <w:rPr>
                                <w:w w:val="105"/>
                                <w:sz w:val="21"/>
                              </w:rPr>
                              <w:t>consolidar</w:t>
                            </w:r>
                            <w:r>
                              <w:rPr>
                                <w:spacing w:val="-16"/>
                                <w:w w:val="105"/>
                                <w:sz w:val="21"/>
                              </w:rPr>
                              <w:t> </w:t>
                            </w:r>
                            <w:r>
                              <w:rPr>
                                <w:w w:val="105"/>
                                <w:sz w:val="21"/>
                              </w:rPr>
                              <w:t>procesos</w:t>
                            </w:r>
                            <w:r>
                              <w:rPr>
                                <w:spacing w:val="-15"/>
                                <w:w w:val="105"/>
                                <w:sz w:val="21"/>
                              </w:rPr>
                              <w:t> </w:t>
                            </w:r>
                            <w:r>
                              <w:rPr>
                                <w:w w:val="105"/>
                                <w:sz w:val="21"/>
                              </w:rPr>
                              <w:t>de</w:t>
                            </w:r>
                            <w:r>
                              <w:rPr>
                                <w:spacing w:val="-15"/>
                                <w:w w:val="105"/>
                                <w:sz w:val="21"/>
                              </w:rPr>
                              <w:t> </w:t>
                            </w:r>
                            <w:r>
                              <w:rPr>
                                <w:w w:val="105"/>
                                <w:sz w:val="21"/>
                              </w:rPr>
                              <w:t>estandarización</w:t>
                            </w:r>
                            <w:r>
                              <w:rPr>
                                <w:spacing w:val="-16"/>
                                <w:w w:val="105"/>
                                <w:sz w:val="21"/>
                              </w:rPr>
                              <w:t> </w:t>
                            </w:r>
                            <w:r>
                              <w:rPr>
                                <w:w w:val="105"/>
                                <w:sz w:val="21"/>
                              </w:rPr>
                              <w:t>y</w:t>
                            </w:r>
                            <w:r>
                              <w:rPr>
                                <w:spacing w:val="-15"/>
                                <w:w w:val="105"/>
                                <w:sz w:val="21"/>
                              </w:rPr>
                              <w:t> </w:t>
                            </w:r>
                            <w:r>
                              <w:rPr>
                                <w:w w:val="105"/>
                                <w:sz w:val="21"/>
                              </w:rPr>
                              <w:t>mejora continua</w:t>
                            </w:r>
                            <w:r>
                              <w:rPr>
                                <w:spacing w:val="-13"/>
                                <w:w w:val="105"/>
                                <w:sz w:val="21"/>
                              </w:rPr>
                              <w:t> </w:t>
                            </w:r>
                            <w:r>
                              <w:rPr>
                                <w:w w:val="105"/>
                                <w:sz w:val="21"/>
                              </w:rPr>
                              <w:t>que</w:t>
                            </w:r>
                            <w:r>
                              <w:rPr>
                                <w:spacing w:val="-11"/>
                                <w:w w:val="105"/>
                                <w:sz w:val="21"/>
                              </w:rPr>
                              <w:t> </w:t>
                            </w:r>
                            <w:r>
                              <w:rPr>
                                <w:w w:val="105"/>
                                <w:sz w:val="21"/>
                              </w:rPr>
                              <w:t>garanticen</w:t>
                            </w:r>
                            <w:r>
                              <w:rPr>
                                <w:spacing w:val="-11"/>
                                <w:w w:val="105"/>
                                <w:sz w:val="21"/>
                              </w:rPr>
                              <w:t> </w:t>
                            </w:r>
                            <w:r>
                              <w:rPr>
                                <w:w w:val="105"/>
                                <w:sz w:val="21"/>
                              </w:rPr>
                              <w:t>la</w:t>
                            </w:r>
                            <w:r>
                              <w:rPr>
                                <w:spacing w:val="-13"/>
                                <w:w w:val="105"/>
                                <w:sz w:val="21"/>
                              </w:rPr>
                              <w:t> </w:t>
                            </w:r>
                            <w:r>
                              <w:rPr>
                                <w:w w:val="105"/>
                                <w:sz w:val="21"/>
                              </w:rPr>
                              <w:t>calidad,</w:t>
                            </w:r>
                            <w:r>
                              <w:rPr>
                                <w:spacing w:val="-8"/>
                                <w:w w:val="105"/>
                                <w:sz w:val="21"/>
                              </w:rPr>
                              <w:t> </w:t>
                            </w:r>
                            <w:r>
                              <w:rPr>
                                <w:w w:val="105"/>
                                <w:sz w:val="21"/>
                              </w:rPr>
                              <w:t>pertinencia</w:t>
                            </w:r>
                            <w:r>
                              <w:rPr>
                                <w:spacing w:val="-13"/>
                                <w:w w:val="105"/>
                                <w:sz w:val="21"/>
                              </w:rPr>
                              <w:t> </w:t>
                            </w:r>
                            <w:r>
                              <w:rPr>
                                <w:w w:val="105"/>
                                <w:sz w:val="21"/>
                              </w:rPr>
                              <w:t>y</w:t>
                            </w:r>
                            <w:r>
                              <w:rPr>
                                <w:spacing w:val="-11"/>
                                <w:w w:val="105"/>
                                <w:sz w:val="21"/>
                              </w:rPr>
                              <w:t> </w:t>
                            </w:r>
                            <w:r>
                              <w:rPr>
                                <w:w w:val="105"/>
                                <w:sz w:val="21"/>
                              </w:rPr>
                              <w:t>competitividad</w:t>
                            </w:r>
                            <w:r>
                              <w:rPr>
                                <w:spacing w:val="-13"/>
                                <w:w w:val="105"/>
                                <w:sz w:val="21"/>
                              </w:rPr>
                              <w:t> </w:t>
                            </w:r>
                            <w:r>
                              <w:rPr>
                                <w:w w:val="105"/>
                                <w:sz w:val="21"/>
                              </w:rPr>
                              <w:t>de la</w:t>
                            </w:r>
                            <w:r>
                              <w:rPr>
                                <w:spacing w:val="-1"/>
                                <w:w w:val="105"/>
                                <w:sz w:val="21"/>
                              </w:rPr>
                              <w:t> </w:t>
                            </w:r>
                            <w:r>
                              <w:rPr>
                                <w:w w:val="105"/>
                                <w:sz w:val="21"/>
                              </w:rPr>
                              <w:t>formación técnica</w:t>
                            </w:r>
                            <w:r>
                              <w:rPr>
                                <w:spacing w:val="-1"/>
                                <w:w w:val="105"/>
                                <w:sz w:val="21"/>
                              </w:rPr>
                              <w:t> </w:t>
                            </w:r>
                            <w:r>
                              <w:rPr>
                                <w:w w:val="105"/>
                                <w:sz w:val="21"/>
                              </w:rPr>
                              <w:t>del</w:t>
                            </w:r>
                            <w:r>
                              <w:rPr>
                                <w:spacing w:val="-2"/>
                                <w:w w:val="105"/>
                                <w:sz w:val="21"/>
                              </w:rPr>
                              <w:t> </w:t>
                            </w:r>
                            <w:r>
                              <w:rPr>
                                <w:w w:val="105"/>
                                <w:sz w:val="21"/>
                              </w:rPr>
                              <w:t>TEC.</w:t>
                            </w:r>
                          </w:p>
                          <w:p>
                            <w:pPr>
                              <w:pStyle w:val="BodyText"/>
                              <w:spacing w:before="34"/>
                              <w:rPr>
                                <w:sz w:val="21"/>
                              </w:rPr>
                            </w:pPr>
                          </w:p>
                          <w:p>
                            <w:pPr>
                              <w:numPr>
                                <w:ilvl w:val="0"/>
                                <w:numId w:val="35"/>
                              </w:numPr>
                              <w:tabs>
                                <w:tab w:pos="1063" w:val="left" w:leader="none"/>
                              </w:tabs>
                              <w:spacing w:before="0"/>
                              <w:ind w:left="1063" w:right="0" w:hanging="238"/>
                              <w:jc w:val="left"/>
                              <w:rPr>
                                <w:b/>
                                <w:sz w:val="21"/>
                              </w:rPr>
                            </w:pPr>
                            <w:r>
                              <w:rPr>
                                <w:b/>
                                <w:spacing w:val="-2"/>
                                <w:sz w:val="21"/>
                              </w:rPr>
                              <w:t>Alcance</w:t>
                            </w:r>
                          </w:p>
                          <w:p>
                            <w:pPr>
                              <w:spacing w:line="271" w:lineRule="auto" w:before="33"/>
                              <w:ind w:left="825" w:right="200" w:firstLine="0"/>
                              <w:jc w:val="left"/>
                              <w:rPr>
                                <w:sz w:val="21"/>
                              </w:rPr>
                            </w:pPr>
                            <w:r>
                              <w:rPr>
                                <w:sz w:val="21"/>
                              </w:rPr>
                              <w:t>Esta política es de aplicación obligatoria para todas las</w:t>
                            </w:r>
                            <w:r>
                              <w:rPr>
                                <w:spacing w:val="-1"/>
                                <w:sz w:val="21"/>
                              </w:rPr>
                              <w:t> </w:t>
                            </w:r>
                            <w:r>
                              <w:rPr>
                                <w:sz w:val="21"/>
                              </w:rPr>
                              <w:t>instancias </w:t>
                            </w:r>
                            <w:r>
                              <w:rPr>
                                <w:w w:val="105"/>
                                <w:sz w:val="21"/>
                              </w:rPr>
                              <w:t>académicas,</w:t>
                            </w:r>
                            <w:r>
                              <w:rPr>
                                <w:spacing w:val="-14"/>
                                <w:w w:val="105"/>
                                <w:sz w:val="21"/>
                              </w:rPr>
                              <w:t> </w:t>
                            </w:r>
                            <w:r>
                              <w:rPr>
                                <w:w w:val="105"/>
                                <w:sz w:val="21"/>
                              </w:rPr>
                              <w:t>administrativas,</w:t>
                            </w:r>
                            <w:r>
                              <w:rPr>
                                <w:spacing w:val="-14"/>
                                <w:w w:val="105"/>
                                <w:sz w:val="21"/>
                              </w:rPr>
                              <w:t> </w:t>
                            </w:r>
                            <w:r>
                              <w:rPr>
                                <w:w w:val="105"/>
                                <w:sz w:val="21"/>
                              </w:rPr>
                              <w:t>técnicas</w:t>
                            </w:r>
                            <w:r>
                              <w:rPr>
                                <w:spacing w:val="-15"/>
                                <w:w w:val="105"/>
                                <w:sz w:val="21"/>
                              </w:rPr>
                              <w:t> </w:t>
                            </w:r>
                            <w:r>
                              <w:rPr>
                                <w:w w:val="105"/>
                                <w:sz w:val="21"/>
                              </w:rPr>
                              <w:t>y</w:t>
                            </w:r>
                            <w:r>
                              <w:rPr>
                                <w:spacing w:val="-12"/>
                                <w:w w:val="105"/>
                                <w:sz w:val="21"/>
                              </w:rPr>
                              <w:t> </w:t>
                            </w:r>
                            <w:r>
                              <w:rPr>
                                <w:w w:val="105"/>
                                <w:sz w:val="21"/>
                              </w:rPr>
                              <w:t>de</w:t>
                            </w:r>
                            <w:r>
                              <w:rPr>
                                <w:spacing w:val="-12"/>
                                <w:w w:val="105"/>
                                <w:sz w:val="21"/>
                              </w:rPr>
                              <w:t> </w:t>
                            </w:r>
                            <w:r>
                              <w:rPr>
                                <w:w w:val="105"/>
                                <w:sz w:val="21"/>
                              </w:rPr>
                              <w:t>apoyo</w:t>
                            </w:r>
                            <w:r>
                              <w:rPr>
                                <w:spacing w:val="-10"/>
                                <w:w w:val="105"/>
                                <w:sz w:val="21"/>
                              </w:rPr>
                              <w:t> </w:t>
                            </w:r>
                            <w:r>
                              <w:rPr>
                                <w:w w:val="105"/>
                                <w:sz w:val="21"/>
                              </w:rPr>
                              <w:t>institucional </w:t>
                            </w:r>
                            <w:r>
                              <w:rPr>
                                <w:sz w:val="21"/>
                              </w:rPr>
                              <w:t>involucradas en la creación, gestión, proyección, administración y </w:t>
                            </w:r>
                            <w:r>
                              <w:rPr>
                                <w:w w:val="105"/>
                                <w:sz w:val="21"/>
                              </w:rPr>
                              <w:t>evaluación</w:t>
                            </w:r>
                            <w:r>
                              <w:rPr>
                                <w:spacing w:val="-16"/>
                                <w:w w:val="105"/>
                                <w:sz w:val="21"/>
                              </w:rPr>
                              <w:t> </w:t>
                            </w:r>
                            <w:r>
                              <w:rPr>
                                <w:w w:val="105"/>
                                <w:sz w:val="21"/>
                              </w:rPr>
                              <w:t>de</w:t>
                            </w:r>
                            <w:r>
                              <w:rPr>
                                <w:spacing w:val="-15"/>
                                <w:w w:val="105"/>
                                <w:sz w:val="21"/>
                              </w:rPr>
                              <w:t> </w:t>
                            </w:r>
                            <w:r>
                              <w:rPr>
                                <w:w w:val="105"/>
                                <w:sz w:val="21"/>
                              </w:rPr>
                              <w:t>los</w:t>
                            </w:r>
                            <w:r>
                              <w:rPr>
                                <w:spacing w:val="-15"/>
                                <w:w w:val="105"/>
                                <w:sz w:val="21"/>
                              </w:rPr>
                              <w:t> </w:t>
                            </w:r>
                            <w:r>
                              <w:rPr>
                                <w:w w:val="105"/>
                                <w:sz w:val="21"/>
                              </w:rPr>
                              <w:t>Programas</w:t>
                            </w:r>
                            <w:r>
                              <w:rPr>
                                <w:spacing w:val="-16"/>
                                <w:w w:val="105"/>
                                <w:sz w:val="21"/>
                              </w:rPr>
                              <w:t> </w:t>
                            </w:r>
                            <w:r>
                              <w:rPr>
                                <w:w w:val="105"/>
                                <w:sz w:val="21"/>
                              </w:rPr>
                              <w:t>Técnicos.</w:t>
                            </w:r>
                          </w:p>
                          <w:p>
                            <w:pPr>
                              <w:spacing w:line="271" w:lineRule="auto" w:before="0"/>
                              <w:ind w:left="825" w:right="112" w:firstLine="0"/>
                              <w:jc w:val="left"/>
                              <w:rPr>
                                <w:sz w:val="21"/>
                              </w:rPr>
                            </w:pPr>
                            <w:r>
                              <w:rPr>
                                <w:sz w:val="21"/>
                              </w:rPr>
                              <w:t>Incluye la articulación con Fundatec, dependencias y subdependencias</w:t>
                            </w:r>
                            <w:r>
                              <w:rPr>
                                <w:spacing w:val="-5"/>
                                <w:sz w:val="21"/>
                              </w:rPr>
                              <w:t> </w:t>
                            </w:r>
                            <w:r>
                              <w:rPr>
                                <w:sz w:val="21"/>
                              </w:rPr>
                              <w:t>del</w:t>
                            </w:r>
                            <w:r>
                              <w:rPr>
                                <w:spacing w:val="-4"/>
                                <w:sz w:val="21"/>
                              </w:rPr>
                              <w:t> </w:t>
                            </w:r>
                            <w:r>
                              <w:rPr>
                                <w:sz w:val="21"/>
                              </w:rPr>
                              <w:t>TEC,</w:t>
                            </w:r>
                            <w:r>
                              <w:rPr>
                                <w:spacing w:val="-5"/>
                                <w:sz w:val="21"/>
                              </w:rPr>
                              <w:t> </w:t>
                            </w:r>
                            <w:r>
                              <w:rPr>
                                <w:sz w:val="21"/>
                              </w:rPr>
                              <w:t>y</w:t>
                            </w:r>
                            <w:r>
                              <w:rPr>
                                <w:spacing w:val="-1"/>
                                <w:sz w:val="21"/>
                              </w:rPr>
                              <w:t> </w:t>
                            </w:r>
                            <w:r>
                              <w:rPr>
                                <w:sz w:val="21"/>
                              </w:rPr>
                              <w:t>cualquier</w:t>
                            </w:r>
                            <w:r>
                              <w:rPr>
                                <w:spacing w:val="-5"/>
                                <w:sz w:val="21"/>
                              </w:rPr>
                              <w:t> </w:t>
                            </w:r>
                            <w:r>
                              <w:rPr>
                                <w:sz w:val="21"/>
                              </w:rPr>
                              <w:t>instancia</w:t>
                            </w:r>
                            <w:r>
                              <w:rPr>
                                <w:spacing w:val="-4"/>
                                <w:sz w:val="21"/>
                              </w:rPr>
                              <w:t> </w:t>
                            </w:r>
                            <w:r>
                              <w:rPr>
                                <w:sz w:val="21"/>
                              </w:rPr>
                              <w:t>que</w:t>
                            </w:r>
                            <w:r>
                              <w:rPr>
                                <w:spacing w:val="-1"/>
                                <w:sz w:val="21"/>
                              </w:rPr>
                              <w:t> </w:t>
                            </w:r>
                            <w:r>
                              <w:rPr>
                                <w:sz w:val="21"/>
                              </w:rPr>
                              <w:t>forme</w:t>
                            </w:r>
                            <w:r>
                              <w:rPr>
                                <w:spacing w:val="-1"/>
                                <w:sz w:val="21"/>
                              </w:rPr>
                              <w:t> </w:t>
                            </w:r>
                            <w:r>
                              <w:rPr>
                                <w:sz w:val="21"/>
                              </w:rPr>
                              <w:t>parte</w:t>
                            </w:r>
                            <w:r>
                              <w:rPr>
                                <w:spacing w:val="-1"/>
                                <w:sz w:val="21"/>
                              </w:rPr>
                              <w:t> </w:t>
                            </w:r>
                            <w:r>
                              <w:rPr>
                                <w:sz w:val="21"/>
                              </w:rPr>
                              <w:t>del ecosistema de formación técnica.</w:t>
                            </w:r>
                          </w:p>
                          <w:p>
                            <w:pPr>
                              <w:pStyle w:val="BodyText"/>
                              <w:spacing w:before="29"/>
                              <w:rPr>
                                <w:sz w:val="21"/>
                              </w:rPr>
                            </w:pPr>
                          </w:p>
                          <w:p>
                            <w:pPr>
                              <w:numPr>
                                <w:ilvl w:val="0"/>
                                <w:numId w:val="35"/>
                              </w:numPr>
                              <w:tabs>
                                <w:tab w:pos="1063" w:val="left" w:leader="none"/>
                              </w:tabs>
                              <w:spacing w:before="0"/>
                              <w:ind w:left="1063" w:right="0" w:hanging="238"/>
                              <w:jc w:val="left"/>
                              <w:rPr>
                                <w:b/>
                                <w:sz w:val="21"/>
                              </w:rPr>
                            </w:pPr>
                            <w:r>
                              <w:rPr>
                                <w:b/>
                                <w:spacing w:val="-2"/>
                                <w:sz w:val="21"/>
                              </w:rPr>
                              <w:t>Declaración</w:t>
                            </w:r>
                            <w:r>
                              <w:rPr>
                                <w:b/>
                                <w:spacing w:val="-12"/>
                                <w:sz w:val="21"/>
                              </w:rPr>
                              <w:t> </w:t>
                            </w:r>
                            <w:r>
                              <w:rPr>
                                <w:b/>
                                <w:spacing w:val="-2"/>
                                <w:sz w:val="21"/>
                              </w:rPr>
                              <w:t>de</w:t>
                            </w:r>
                            <w:r>
                              <w:rPr>
                                <w:b/>
                                <w:spacing w:val="-9"/>
                                <w:sz w:val="21"/>
                              </w:rPr>
                              <w:t> </w:t>
                            </w:r>
                            <w:r>
                              <w:rPr>
                                <w:b/>
                                <w:spacing w:val="-2"/>
                                <w:sz w:val="21"/>
                              </w:rPr>
                              <w:t>Política</w:t>
                            </w:r>
                          </w:p>
                        </w:txbxContent>
                      </wps:txbx>
                      <wps:bodyPr wrap="square" lIns="0" tIns="0" rIns="0" bIns="0" rtlCol="0">
                        <a:noAutofit/>
                      </wps:bodyPr>
                    </wps:wsp>
                  </a:graphicData>
                </a:graphic>
              </wp:anchor>
            </w:drawing>
          </mc:Choice>
          <mc:Fallback>
            <w:pict>
              <v:shape style="position:absolute;margin-left:157.330002pt;margin-top:19.799023pt;width:369.65pt;height:328.15pt;mso-position-horizontal-relative:page;mso-position-vertical-relative:paragraph;z-index:-15650816;mso-wrap-distance-left:0;mso-wrap-distance-right:0" type="#_x0000_t202" id="docshape33" filled="false" stroked="true" strokeweight=".5pt" strokecolor="#000000">
                <v:textbox inset="0,0,0,0">
                  <w:txbxContent>
                    <w:p>
                      <w:pPr>
                        <w:spacing w:line="268" w:lineRule="auto" w:before="18"/>
                        <w:ind w:left="825" w:right="200" w:firstLine="0"/>
                        <w:jc w:val="left"/>
                        <w:rPr>
                          <w:b/>
                          <w:sz w:val="21"/>
                        </w:rPr>
                      </w:pPr>
                      <w:r>
                        <w:rPr>
                          <w:b/>
                          <w:spacing w:val="-6"/>
                          <w:sz w:val="21"/>
                        </w:rPr>
                        <w:t>POLÍTICA</w:t>
                      </w:r>
                      <w:r>
                        <w:rPr>
                          <w:b/>
                          <w:spacing w:val="-7"/>
                          <w:sz w:val="21"/>
                        </w:rPr>
                        <w:t> </w:t>
                      </w:r>
                      <w:r>
                        <w:rPr>
                          <w:b/>
                          <w:spacing w:val="-6"/>
                          <w:sz w:val="21"/>
                        </w:rPr>
                        <w:t>ESPECÍFICA</w:t>
                      </w:r>
                      <w:r>
                        <w:rPr>
                          <w:b/>
                          <w:spacing w:val="-7"/>
                          <w:sz w:val="21"/>
                        </w:rPr>
                        <w:t> </w:t>
                      </w:r>
                      <w:r>
                        <w:rPr>
                          <w:b/>
                          <w:spacing w:val="-6"/>
                          <w:sz w:val="21"/>
                        </w:rPr>
                        <w:t>PARA</w:t>
                      </w:r>
                      <w:r>
                        <w:rPr>
                          <w:b/>
                          <w:spacing w:val="-7"/>
                          <w:sz w:val="21"/>
                        </w:rPr>
                        <w:t> </w:t>
                      </w:r>
                      <w:r>
                        <w:rPr>
                          <w:b/>
                          <w:spacing w:val="-6"/>
                          <w:sz w:val="21"/>
                        </w:rPr>
                        <w:t>LA</w:t>
                      </w:r>
                      <w:r>
                        <w:rPr>
                          <w:b/>
                          <w:spacing w:val="-7"/>
                          <w:sz w:val="21"/>
                        </w:rPr>
                        <w:t> </w:t>
                      </w:r>
                      <w:r>
                        <w:rPr>
                          <w:b/>
                          <w:spacing w:val="-6"/>
                          <w:sz w:val="21"/>
                        </w:rPr>
                        <w:t>GESTIÓN</w:t>
                      </w:r>
                      <w:r>
                        <w:rPr>
                          <w:b/>
                          <w:spacing w:val="-10"/>
                          <w:sz w:val="21"/>
                        </w:rPr>
                        <w:t> </w:t>
                      </w:r>
                      <w:r>
                        <w:rPr>
                          <w:b/>
                          <w:spacing w:val="-6"/>
                          <w:sz w:val="21"/>
                        </w:rPr>
                        <w:t>DE LOS</w:t>
                      </w:r>
                      <w:r>
                        <w:rPr>
                          <w:b/>
                          <w:spacing w:val="-9"/>
                          <w:sz w:val="21"/>
                        </w:rPr>
                        <w:t> </w:t>
                      </w:r>
                      <w:r>
                        <w:rPr>
                          <w:b/>
                          <w:spacing w:val="-6"/>
                          <w:sz w:val="21"/>
                        </w:rPr>
                        <w:t>PROGRAMAS </w:t>
                      </w:r>
                      <w:r>
                        <w:rPr>
                          <w:b/>
                          <w:spacing w:val="-2"/>
                          <w:sz w:val="21"/>
                        </w:rPr>
                        <w:t>TÉCNICOS</w:t>
                      </w:r>
                      <w:r>
                        <w:rPr>
                          <w:b/>
                          <w:spacing w:val="-8"/>
                          <w:sz w:val="21"/>
                        </w:rPr>
                        <w:t> </w:t>
                      </w:r>
                      <w:r>
                        <w:rPr>
                          <w:b/>
                          <w:spacing w:val="-2"/>
                          <w:sz w:val="21"/>
                        </w:rPr>
                        <w:t>DEL</w:t>
                      </w:r>
                      <w:r>
                        <w:rPr>
                          <w:b/>
                          <w:spacing w:val="-9"/>
                          <w:sz w:val="21"/>
                        </w:rPr>
                        <w:t> </w:t>
                      </w:r>
                      <w:r>
                        <w:rPr>
                          <w:b/>
                          <w:spacing w:val="-2"/>
                          <w:sz w:val="21"/>
                        </w:rPr>
                        <w:t>INSTITUTO</w:t>
                      </w:r>
                      <w:r>
                        <w:rPr>
                          <w:b/>
                          <w:spacing w:val="-7"/>
                          <w:sz w:val="21"/>
                        </w:rPr>
                        <w:t> </w:t>
                      </w:r>
                      <w:r>
                        <w:rPr>
                          <w:b/>
                          <w:spacing w:val="-2"/>
                          <w:sz w:val="21"/>
                        </w:rPr>
                        <w:t>TECNOLÓGICO</w:t>
                      </w:r>
                      <w:r>
                        <w:rPr>
                          <w:b/>
                          <w:spacing w:val="-7"/>
                          <w:sz w:val="21"/>
                        </w:rPr>
                        <w:t> </w:t>
                      </w:r>
                      <w:r>
                        <w:rPr>
                          <w:b/>
                          <w:spacing w:val="-2"/>
                          <w:sz w:val="21"/>
                        </w:rPr>
                        <w:t>DE</w:t>
                      </w:r>
                      <w:r>
                        <w:rPr>
                          <w:b/>
                          <w:spacing w:val="-4"/>
                          <w:sz w:val="21"/>
                        </w:rPr>
                        <w:t> </w:t>
                      </w:r>
                      <w:r>
                        <w:rPr>
                          <w:b/>
                          <w:spacing w:val="-2"/>
                          <w:sz w:val="21"/>
                        </w:rPr>
                        <w:t>COSTA</w:t>
                      </w:r>
                      <w:r>
                        <w:rPr>
                          <w:b/>
                          <w:spacing w:val="-5"/>
                          <w:sz w:val="21"/>
                        </w:rPr>
                        <w:t> </w:t>
                      </w:r>
                      <w:r>
                        <w:rPr>
                          <w:b/>
                          <w:spacing w:val="-2"/>
                          <w:sz w:val="21"/>
                        </w:rPr>
                        <w:t>RICA</w:t>
                      </w:r>
                    </w:p>
                    <w:p>
                      <w:pPr>
                        <w:spacing w:line="268" w:lineRule="auto" w:before="4"/>
                        <w:ind w:left="825" w:right="200" w:firstLine="0"/>
                        <w:jc w:val="left"/>
                        <w:rPr>
                          <w:i/>
                          <w:sz w:val="21"/>
                        </w:rPr>
                      </w:pPr>
                      <w:r>
                        <w:rPr>
                          <w:i/>
                          <w:sz w:val="21"/>
                        </w:rPr>
                        <w:t>(Basada</w:t>
                      </w:r>
                      <w:r>
                        <w:rPr>
                          <w:i/>
                          <w:spacing w:val="-15"/>
                          <w:sz w:val="21"/>
                        </w:rPr>
                        <w:t> </w:t>
                      </w:r>
                      <w:r>
                        <w:rPr>
                          <w:i/>
                          <w:sz w:val="21"/>
                        </w:rPr>
                        <w:t>en</w:t>
                      </w:r>
                      <w:r>
                        <w:rPr>
                          <w:i/>
                          <w:spacing w:val="-15"/>
                          <w:sz w:val="21"/>
                        </w:rPr>
                        <w:t> </w:t>
                      </w:r>
                      <w:r>
                        <w:rPr>
                          <w:i/>
                          <w:sz w:val="21"/>
                        </w:rPr>
                        <w:t>los</w:t>
                      </w:r>
                      <w:r>
                        <w:rPr>
                          <w:i/>
                          <w:spacing w:val="-14"/>
                          <w:sz w:val="21"/>
                        </w:rPr>
                        <w:t> </w:t>
                      </w:r>
                      <w:r>
                        <w:rPr>
                          <w:i/>
                          <w:sz w:val="21"/>
                        </w:rPr>
                        <w:t>pilares</w:t>
                      </w:r>
                      <w:r>
                        <w:rPr>
                          <w:i/>
                          <w:spacing w:val="-12"/>
                          <w:sz w:val="21"/>
                        </w:rPr>
                        <w:t> </w:t>
                      </w:r>
                      <w:r>
                        <w:rPr>
                          <w:i/>
                          <w:sz w:val="21"/>
                        </w:rPr>
                        <w:t>y</w:t>
                      </w:r>
                      <w:r>
                        <w:rPr>
                          <w:i/>
                          <w:spacing w:val="-15"/>
                          <w:sz w:val="21"/>
                        </w:rPr>
                        <w:t> </w:t>
                      </w:r>
                      <w:r>
                        <w:rPr>
                          <w:i/>
                          <w:sz w:val="21"/>
                        </w:rPr>
                        <w:t>objetivos</w:t>
                      </w:r>
                      <w:r>
                        <w:rPr>
                          <w:i/>
                          <w:spacing w:val="-12"/>
                          <w:sz w:val="21"/>
                        </w:rPr>
                        <w:t> </w:t>
                      </w:r>
                      <w:r>
                        <w:rPr>
                          <w:i/>
                          <w:sz w:val="21"/>
                        </w:rPr>
                        <w:t>del</w:t>
                      </w:r>
                      <w:r>
                        <w:rPr>
                          <w:i/>
                          <w:spacing w:val="-13"/>
                          <w:sz w:val="21"/>
                        </w:rPr>
                        <w:t> </w:t>
                      </w:r>
                      <w:r>
                        <w:rPr>
                          <w:i/>
                          <w:sz w:val="21"/>
                        </w:rPr>
                        <w:t>Modelo</w:t>
                      </w:r>
                      <w:r>
                        <w:rPr>
                          <w:i/>
                          <w:spacing w:val="-15"/>
                          <w:sz w:val="21"/>
                        </w:rPr>
                        <w:t> </w:t>
                      </w:r>
                      <w:r>
                        <w:rPr>
                          <w:i/>
                          <w:sz w:val="21"/>
                        </w:rPr>
                        <w:t>de</w:t>
                      </w:r>
                      <w:r>
                        <w:rPr>
                          <w:i/>
                          <w:spacing w:val="-12"/>
                          <w:sz w:val="21"/>
                        </w:rPr>
                        <w:t> </w:t>
                      </w:r>
                      <w:r>
                        <w:rPr>
                          <w:i/>
                          <w:sz w:val="21"/>
                        </w:rPr>
                        <w:t>Gestión</w:t>
                      </w:r>
                      <w:r>
                        <w:rPr>
                          <w:i/>
                          <w:spacing w:val="-13"/>
                          <w:sz w:val="21"/>
                        </w:rPr>
                        <w:t> </w:t>
                      </w:r>
                      <w:r>
                        <w:rPr>
                          <w:i/>
                          <w:sz w:val="21"/>
                        </w:rPr>
                        <w:t>propuesto en la ponencia aprobada)</w:t>
                      </w:r>
                    </w:p>
                    <w:p>
                      <w:pPr>
                        <w:pStyle w:val="BodyText"/>
                        <w:spacing w:before="38"/>
                        <w:rPr>
                          <w:i/>
                          <w:sz w:val="21"/>
                        </w:rPr>
                      </w:pPr>
                    </w:p>
                    <w:p>
                      <w:pPr>
                        <w:numPr>
                          <w:ilvl w:val="0"/>
                          <w:numId w:val="35"/>
                        </w:numPr>
                        <w:tabs>
                          <w:tab w:pos="1063" w:val="left" w:leader="none"/>
                        </w:tabs>
                        <w:spacing w:before="0"/>
                        <w:ind w:left="1063" w:right="0" w:hanging="238"/>
                        <w:jc w:val="left"/>
                        <w:rPr>
                          <w:b/>
                          <w:sz w:val="21"/>
                        </w:rPr>
                      </w:pPr>
                      <w:r>
                        <w:rPr>
                          <w:b/>
                          <w:spacing w:val="-2"/>
                          <w:sz w:val="21"/>
                        </w:rPr>
                        <w:t>Propósito</w:t>
                      </w:r>
                    </w:p>
                    <w:p>
                      <w:pPr>
                        <w:spacing w:line="271" w:lineRule="auto" w:before="29"/>
                        <w:ind w:left="825" w:right="112" w:firstLine="0"/>
                        <w:jc w:val="left"/>
                        <w:rPr>
                          <w:sz w:val="21"/>
                        </w:rPr>
                      </w:pPr>
                      <w:r>
                        <w:rPr>
                          <w:sz w:val="21"/>
                        </w:rPr>
                        <w:t>Establecer los lineamientos institucionales para la implementación y </w:t>
                      </w:r>
                      <w:r>
                        <w:rPr>
                          <w:spacing w:val="-2"/>
                          <w:w w:val="105"/>
                          <w:sz w:val="21"/>
                        </w:rPr>
                        <w:t>operación</w:t>
                      </w:r>
                      <w:r>
                        <w:rPr>
                          <w:spacing w:val="-7"/>
                          <w:w w:val="105"/>
                          <w:sz w:val="21"/>
                        </w:rPr>
                        <w:t> </w:t>
                      </w:r>
                      <w:r>
                        <w:rPr>
                          <w:spacing w:val="-2"/>
                          <w:w w:val="105"/>
                          <w:sz w:val="21"/>
                        </w:rPr>
                        <w:t>del</w:t>
                      </w:r>
                      <w:r>
                        <w:rPr>
                          <w:spacing w:val="-11"/>
                          <w:w w:val="105"/>
                          <w:sz w:val="21"/>
                        </w:rPr>
                        <w:t> </w:t>
                      </w:r>
                      <w:r>
                        <w:rPr>
                          <w:spacing w:val="-2"/>
                          <w:w w:val="105"/>
                          <w:sz w:val="21"/>
                        </w:rPr>
                        <w:t>Modelo</w:t>
                      </w:r>
                      <w:r>
                        <w:rPr>
                          <w:spacing w:val="-5"/>
                          <w:w w:val="105"/>
                          <w:sz w:val="21"/>
                        </w:rPr>
                        <w:t> </w:t>
                      </w:r>
                      <w:r>
                        <w:rPr>
                          <w:spacing w:val="-2"/>
                          <w:w w:val="105"/>
                          <w:sz w:val="21"/>
                        </w:rPr>
                        <w:t>de</w:t>
                      </w:r>
                      <w:r>
                        <w:rPr>
                          <w:spacing w:val="-7"/>
                          <w:w w:val="105"/>
                          <w:sz w:val="21"/>
                        </w:rPr>
                        <w:t> </w:t>
                      </w:r>
                      <w:r>
                        <w:rPr>
                          <w:spacing w:val="-2"/>
                          <w:w w:val="105"/>
                          <w:sz w:val="21"/>
                        </w:rPr>
                        <w:t>Gestión</w:t>
                      </w:r>
                      <w:r>
                        <w:rPr>
                          <w:spacing w:val="-7"/>
                          <w:w w:val="105"/>
                          <w:sz w:val="21"/>
                        </w:rPr>
                        <w:t> </w:t>
                      </w:r>
                      <w:r>
                        <w:rPr>
                          <w:spacing w:val="-2"/>
                          <w:w w:val="105"/>
                          <w:sz w:val="21"/>
                        </w:rPr>
                        <w:t>de</w:t>
                      </w:r>
                      <w:r>
                        <w:rPr>
                          <w:spacing w:val="-7"/>
                          <w:w w:val="105"/>
                          <w:sz w:val="21"/>
                        </w:rPr>
                        <w:t> </w:t>
                      </w:r>
                      <w:r>
                        <w:rPr>
                          <w:spacing w:val="-2"/>
                          <w:w w:val="105"/>
                          <w:sz w:val="21"/>
                        </w:rPr>
                        <w:t>Programas</w:t>
                      </w:r>
                      <w:r>
                        <w:rPr>
                          <w:spacing w:val="-11"/>
                          <w:w w:val="105"/>
                          <w:sz w:val="21"/>
                        </w:rPr>
                        <w:t> </w:t>
                      </w:r>
                      <w:r>
                        <w:rPr>
                          <w:spacing w:val="-2"/>
                          <w:w w:val="105"/>
                          <w:sz w:val="21"/>
                        </w:rPr>
                        <w:t>Técnicos</w:t>
                      </w:r>
                      <w:r>
                        <w:rPr>
                          <w:spacing w:val="-11"/>
                          <w:w w:val="105"/>
                          <w:sz w:val="21"/>
                        </w:rPr>
                        <w:t> </w:t>
                      </w:r>
                      <w:r>
                        <w:rPr>
                          <w:spacing w:val="-2"/>
                          <w:w w:val="105"/>
                          <w:sz w:val="21"/>
                        </w:rPr>
                        <w:t>del </w:t>
                      </w:r>
                      <w:r>
                        <w:rPr>
                          <w:w w:val="105"/>
                          <w:sz w:val="21"/>
                        </w:rPr>
                        <w:t>Tecnológico</w:t>
                      </w:r>
                      <w:r>
                        <w:rPr>
                          <w:spacing w:val="-16"/>
                          <w:w w:val="105"/>
                          <w:sz w:val="21"/>
                        </w:rPr>
                        <w:t> </w:t>
                      </w:r>
                      <w:r>
                        <w:rPr>
                          <w:w w:val="105"/>
                          <w:sz w:val="21"/>
                        </w:rPr>
                        <w:t>de</w:t>
                      </w:r>
                      <w:r>
                        <w:rPr>
                          <w:spacing w:val="-15"/>
                          <w:w w:val="105"/>
                          <w:sz w:val="21"/>
                        </w:rPr>
                        <w:t> </w:t>
                      </w:r>
                      <w:r>
                        <w:rPr>
                          <w:w w:val="105"/>
                          <w:sz w:val="21"/>
                        </w:rPr>
                        <w:t>Costa</w:t>
                      </w:r>
                      <w:r>
                        <w:rPr>
                          <w:spacing w:val="-15"/>
                          <w:w w:val="105"/>
                          <w:sz w:val="21"/>
                        </w:rPr>
                        <w:t> </w:t>
                      </w:r>
                      <w:r>
                        <w:rPr>
                          <w:w w:val="105"/>
                          <w:sz w:val="21"/>
                        </w:rPr>
                        <w:t>Rica,</w:t>
                      </w:r>
                      <w:r>
                        <w:rPr>
                          <w:spacing w:val="-16"/>
                          <w:w w:val="105"/>
                          <w:sz w:val="21"/>
                        </w:rPr>
                        <w:t> </w:t>
                      </w:r>
                      <w:r>
                        <w:rPr>
                          <w:w w:val="105"/>
                          <w:sz w:val="21"/>
                        </w:rPr>
                        <w:t>con</w:t>
                      </w:r>
                      <w:r>
                        <w:rPr>
                          <w:spacing w:val="-14"/>
                          <w:w w:val="105"/>
                          <w:sz w:val="21"/>
                        </w:rPr>
                        <w:t> </w:t>
                      </w:r>
                      <w:r>
                        <w:rPr>
                          <w:w w:val="105"/>
                          <w:sz w:val="21"/>
                        </w:rPr>
                        <w:t>el</w:t>
                      </w:r>
                      <w:r>
                        <w:rPr>
                          <w:spacing w:val="-15"/>
                          <w:w w:val="105"/>
                          <w:sz w:val="21"/>
                        </w:rPr>
                        <w:t> </w:t>
                      </w:r>
                      <w:r>
                        <w:rPr>
                          <w:w w:val="105"/>
                          <w:sz w:val="21"/>
                        </w:rPr>
                        <w:t>fin</w:t>
                      </w:r>
                      <w:r>
                        <w:rPr>
                          <w:spacing w:val="-15"/>
                          <w:w w:val="105"/>
                          <w:sz w:val="21"/>
                        </w:rPr>
                        <w:t> </w:t>
                      </w:r>
                      <w:r>
                        <w:rPr>
                          <w:w w:val="105"/>
                          <w:sz w:val="21"/>
                        </w:rPr>
                        <w:t>de</w:t>
                      </w:r>
                      <w:r>
                        <w:rPr>
                          <w:spacing w:val="-14"/>
                          <w:w w:val="105"/>
                          <w:sz w:val="21"/>
                        </w:rPr>
                        <w:t> </w:t>
                      </w:r>
                      <w:r>
                        <w:rPr>
                          <w:w w:val="105"/>
                          <w:sz w:val="21"/>
                        </w:rPr>
                        <w:t>fortalecer</w:t>
                      </w:r>
                      <w:r>
                        <w:rPr>
                          <w:spacing w:val="-16"/>
                          <w:w w:val="105"/>
                          <w:sz w:val="21"/>
                        </w:rPr>
                        <w:t> </w:t>
                      </w:r>
                      <w:r>
                        <w:rPr>
                          <w:w w:val="105"/>
                          <w:sz w:val="21"/>
                        </w:rPr>
                        <w:t>la</w:t>
                      </w:r>
                      <w:r>
                        <w:rPr>
                          <w:spacing w:val="-15"/>
                          <w:w w:val="105"/>
                          <w:sz w:val="21"/>
                        </w:rPr>
                        <w:t> </w:t>
                      </w:r>
                      <w:r>
                        <w:rPr>
                          <w:w w:val="105"/>
                          <w:sz w:val="21"/>
                        </w:rPr>
                        <w:t>articulación académica-administrativa,</w:t>
                      </w:r>
                      <w:r>
                        <w:rPr>
                          <w:spacing w:val="-6"/>
                          <w:w w:val="105"/>
                          <w:sz w:val="21"/>
                        </w:rPr>
                        <w:t> </w:t>
                      </w:r>
                      <w:r>
                        <w:rPr>
                          <w:w w:val="105"/>
                          <w:sz w:val="21"/>
                        </w:rPr>
                        <w:t>promover</w:t>
                      </w:r>
                      <w:r>
                        <w:rPr>
                          <w:spacing w:val="-7"/>
                          <w:w w:val="105"/>
                          <w:sz w:val="21"/>
                        </w:rPr>
                        <w:t> </w:t>
                      </w:r>
                      <w:r>
                        <w:rPr>
                          <w:w w:val="105"/>
                          <w:sz w:val="21"/>
                        </w:rPr>
                        <w:t>el</w:t>
                      </w:r>
                      <w:r>
                        <w:rPr>
                          <w:spacing w:val="-6"/>
                          <w:w w:val="105"/>
                          <w:sz w:val="21"/>
                        </w:rPr>
                        <w:t> </w:t>
                      </w:r>
                      <w:r>
                        <w:rPr>
                          <w:w w:val="105"/>
                          <w:sz w:val="21"/>
                        </w:rPr>
                        <w:t>uso</w:t>
                      </w:r>
                      <w:r>
                        <w:rPr>
                          <w:spacing w:val="-2"/>
                          <w:w w:val="105"/>
                          <w:sz w:val="21"/>
                        </w:rPr>
                        <w:t> </w:t>
                      </w:r>
                      <w:r>
                        <w:rPr>
                          <w:w w:val="105"/>
                          <w:sz w:val="21"/>
                        </w:rPr>
                        <w:t>eficiente</w:t>
                      </w:r>
                      <w:r>
                        <w:rPr>
                          <w:spacing w:val="-4"/>
                          <w:w w:val="105"/>
                          <w:sz w:val="21"/>
                        </w:rPr>
                        <w:t> </w:t>
                      </w:r>
                      <w:r>
                        <w:rPr>
                          <w:w w:val="105"/>
                          <w:sz w:val="21"/>
                        </w:rPr>
                        <w:t>y</w:t>
                      </w:r>
                      <w:r>
                        <w:rPr>
                          <w:spacing w:val="-10"/>
                          <w:w w:val="105"/>
                          <w:sz w:val="21"/>
                        </w:rPr>
                        <w:t> </w:t>
                      </w:r>
                      <w:r>
                        <w:rPr>
                          <w:w w:val="105"/>
                          <w:sz w:val="21"/>
                        </w:rPr>
                        <w:t>compartido de</w:t>
                      </w:r>
                      <w:r>
                        <w:rPr>
                          <w:spacing w:val="-16"/>
                          <w:w w:val="105"/>
                          <w:sz w:val="21"/>
                        </w:rPr>
                        <w:t> </w:t>
                      </w:r>
                      <w:r>
                        <w:rPr>
                          <w:w w:val="105"/>
                          <w:sz w:val="21"/>
                        </w:rPr>
                        <w:t>recursos,</w:t>
                      </w:r>
                      <w:r>
                        <w:rPr>
                          <w:spacing w:val="-15"/>
                          <w:w w:val="105"/>
                          <w:sz w:val="21"/>
                        </w:rPr>
                        <w:t> </w:t>
                      </w:r>
                      <w:r>
                        <w:rPr>
                          <w:w w:val="105"/>
                          <w:sz w:val="21"/>
                        </w:rPr>
                        <w:t>y</w:t>
                      </w:r>
                      <w:r>
                        <w:rPr>
                          <w:spacing w:val="-15"/>
                          <w:w w:val="105"/>
                          <w:sz w:val="21"/>
                        </w:rPr>
                        <w:t> </w:t>
                      </w:r>
                      <w:r>
                        <w:rPr>
                          <w:w w:val="105"/>
                          <w:sz w:val="21"/>
                        </w:rPr>
                        <w:t>consolidar</w:t>
                      </w:r>
                      <w:r>
                        <w:rPr>
                          <w:spacing w:val="-16"/>
                          <w:w w:val="105"/>
                          <w:sz w:val="21"/>
                        </w:rPr>
                        <w:t> </w:t>
                      </w:r>
                      <w:r>
                        <w:rPr>
                          <w:w w:val="105"/>
                          <w:sz w:val="21"/>
                        </w:rPr>
                        <w:t>procesos</w:t>
                      </w:r>
                      <w:r>
                        <w:rPr>
                          <w:spacing w:val="-15"/>
                          <w:w w:val="105"/>
                          <w:sz w:val="21"/>
                        </w:rPr>
                        <w:t> </w:t>
                      </w:r>
                      <w:r>
                        <w:rPr>
                          <w:w w:val="105"/>
                          <w:sz w:val="21"/>
                        </w:rPr>
                        <w:t>de</w:t>
                      </w:r>
                      <w:r>
                        <w:rPr>
                          <w:spacing w:val="-15"/>
                          <w:w w:val="105"/>
                          <w:sz w:val="21"/>
                        </w:rPr>
                        <w:t> </w:t>
                      </w:r>
                      <w:r>
                        <w:rPr>
                          <w:w w:val="105"/>
                          <w:sz w:val="21"/>
                        </w:rPr>
                        <w:t>estandarización</w:t>
                      </w:r>
                      <w:r>
                        <w:rPr>
                          <w:spacing w:val="-16"/>
                          <w:w w:val="105"/>
                          <w:sz w:val="21"/>
                        </w:rPr>
                        <w:t> </w:t>
                      </w:r>
                      <w:r>
                        <w:rPr>
                          <w:w w:val="105"/>
                          <w:sz w:val="21"/>
                        </w:rPr>
                        <w:t>y</w:t>
                      </w:r>
                      <w:r>
                        <w:rPr>
                          <w:spacing w:val="-15"/>
                          <w:w w:val="105"/>
                          <w:sz w:val="21"/>
                        </w:rPr>
                        <w:t> </w:t>
                      </w:r>
                      <w:r>
                        <w:rPr>
                          <w:w w:val="105"/>
                          <w:sz w:val="21"/>
                        </w:rPr>
                        <w:t>mejora continua</w:t>
                      </w:r>
                      <w:r>
                        <w:rPr>
                          <w:spacing w:val="-13"/>
                          <w:w w:val="105"/>
                          <w:sz w:val="21"/>
                        </w:rPr>
                        <w:t> </w:t>
                      </w:r>
                      <w:r>
                        <w:rPr>
                          <w:w w:val="105"/>
                          <w:sz w:val="21"/>
                        </w:rPr>
                        <w:t>que</w:t>
                      </w:r>
                      <w:r>
                        <w:rPr>
                          <w:spacing w:val="-11"/>
                          <w:w w:val="105"/>
                          <w:sz w:val="21"/>
                        </w:rPr>
                        <w:t> </w:t>
                      </w:r>
                      <w:r>
                        <w:rPr>
                          <w:w w:val="105"/>
                          <w:sz w:val="21"/>
                        </w:rPr>
                        <w:t>garanticen</w:t>
                      </w:r>
                      <w:r>
                        <w:rPr>
                          <w:spacing w:val="-11"/>
                          <w:w w:val="105"/>
                          <w:sz w:val="21"/>
                        </w:rPr>
                        <w:t> </w:t>
                      </w:r>
                      <w:r>
                        <w:rPr>
                          <w:w w:val="105"/>
                          <w:sz w:val="21"/>
                        </w:rPr>
                        <w:t>la</w:t>
                      </w:r>
                      <w:r>
                        <w:rPr>
                          <w:spacing w:val="-13"/>
                          <w:w w:val="105"/>
                          <w:sz w:val="21"/>
                        </w:rPr>
                        <w:t> </w:t>
                      </w:r>
                      <w:r>
                        <w:rPr>
                          <w:w w:val="105"/>
                          <w:sz w:val="21"/>
                        </w:rPr>
                        <w:t>calidad,</w:t>
                      </w:r>
                      <w:r>
                        <w:rPr>
                          <w:spacing w:val="-8"/>
                          <w:w w:val="105"/>
                          <w:sz w:val="21"/>
                        </w:rPr>
                        <w:t> </w:t>
                      </w:r>
                      <w:r>
                        <w:rPr>
                          <w:w w:val="105"/>
                          <w:sz w:val="21"/>
                        </w:rPr>
                        <w:t>pertinencia</w:t>
                      </w:r>
                      <w:r>
                        <w:rPr>
                          <w:spacing w:val="-13"/>
                          <w:w w:val="105"/>
                          <w:sz w:val="21"/>
                        </w:rPr>
                        <w:t> </w:t>
                      </w:r>
                      <w:r>
                        <w:rPr>
                          <w:w w:val="105"/>
                          <w:sz w:val="21"/>
                        </w:rPr>
                        <w:t>y</w:t>
                      </w:r>
                      <w:r>
                        <w:rPr>
                          <w:spacing w:val="-11"/>
                          <w:w w:val="105"/>
                          <w:sz w:val="21"/>
                        </w:rPr>
                        <w:t> </w:t>
                      </w:r>
                      <w:r>
                        <w:rPr>
                          <w:w w:val="105"/>
                          <w:sz w:val="21"/>
                        </w:rPr>
                        <w:t>competitividad</w:t>
                      </w:r>
                      <w:r>
                        <w:rPr>
                          <w:spacing w:val="-13"/>
                          <w:w w:val="105"/>
                          <w:sz w:val="21"/>
                        </w:rPr>
                        <w:t> </w:t>
                      </w:r>
                      <w:r>
                        <w:rPr>
                          <w:w w:val="105"/>
                          <w:sz w:val="21"/>
                        </w:rPr>
                        <w:t>de la</w:t>
                      </w:r>
                      <w:r>
                        <w:rPr>
                          <w:spacing w:val="-1"/>
                          <w:w w:val="105"/>
                          <w:sz w:val="21"/>
                        </w:rPr>
                        <w:t> </w:t>
                      </w:r>
                      <w:r>
                        <w:rPr>
                          <w:w w:val="105"/>
                          <w:sz w:val="21"/>
                        </w:rPr>
                        <w:t>formación técnica</w:t>
                      </w:r>
                      <w:r>
                        <w:rPr>
                          <w:spacing w:val="-1"/>
                          <w:w w:val="105"/>
                          <w:sz w:val="21"/>
                        </w:rPr>
                        <w:t> </w:t>
                      </w:r>
                      <w:r>
                        <w:rPr>
                          <w:w w:val="105"/>
                          <w:sz w:val="21"/>
                        </w:rPr>
                        <w:t>del</w:t>
                      </w:r>
                      <w:r>
                        <w:rPr>
                          <w:spacing w:val="-2"/>
                          <w:w w:val="105"/>
                          <w:sz w:val="21"/>
                        </w:rPr>
                        <w:t> </w:t>
                      </w:r>
                      <w:r>
                        <w:rPr>
                          <w:w w:val="105"/>
                          <w:sz w:val="21"/>
                        </w:rPr>
                        <w:t>TEC.</w:t>
                      </w:r>
                    </w:p>
                    <w:p>
                      <w:pPr>
                        <w:pStyle w:val="BodyText"/>
                        <w:spacing w:before="34"/>
                        <w:rPr>
                          <w:sz w:val="21"/>
                        </w:rPr>
                      </w:pPr>
                    </w:p>
                    <w:p>
                      <w:pPr>
                        <w:numPr>
                          <w:ilvl w:val="0"/>
                          <w:numId w:val="35"/>
                        </w:numPr>
                        <w:tabs>
                          <w:tab w:pos="1063" w:val="left" w:leader="none"/>
                        </w:tabs>
                        <w:spacing w:before="0"/>
                        <w:ind w:left="1063" w:right="0" w:hanging="238"/>
                        <w:jc w:val="left"/>
                        <w:rPr>
                          <w:b/>
                          <w:sz w:val="21"/>
                        </w:rPr>
                      </w:pPr>
                      <w:r>
                        <w:rPr>
                          <w:b/>
                          <w:spacing w:val="-2"/>
                          <w:sz w:val="21"/>
                        </w:rPr>
                        <w:t>Alcance</w:t>
                      </w:r>
                    </w:p>
                    <w:p>
                      <w:pPr>
                        <w:spacing w:line="271" w:lineRule="auto" w:before="33"/>
                        <w:ind w:left="825" w:right="200" w:firstLine="0"/>
                        <w:jc w:val="left"/>
                        <w:rPr>
                          <w:sz w:val="21"/>
                        </w:rPr>
                      </w:pPr>
                      <w:r>
                        <w:rPr>
                          <w:sz w:val="21"/>
                        </w:rPr>
                        <w:t>Esta política es de aplicación obligatoria para todas las</w:t>
                      </w:r>
                      <w:r>
                        <w:rPr>
                          <w:spacing w:val="-1"/>
                          <w:sz w:val="21"/>
                        </w:rPr>
                        <w:t> </w:t>
                      </w:r>
                      <w:r>
                        <w:rPr>
                          <w:sz w:val="21"/>
                        </w:rPr>
                        <w:t>instancias </w:t>
                      </w:r>
                      <w:r>
                        <w:rPr>
                          <w:w w:val="105"/>
                          <w:sz w:val="21"/>
                        </w:rPr>
                        <w:t>académicas,</w:t>
                      </w:r>
                      <w:r>
                        <w:rPr>
                          <w:spacing w:val="-14"/>
                          <w:w w:val="105"/>
                          <w:sz w:val="21"/>
                        </w:rPr>
                        <w:t> </w:t>
                      </w:r>
                      <w:r>
                        <w:rPr>
                          <w:w w:val="105"/>
                          <w:sz w:val="21"/>
                        </w:rPr>
                        <w:t>administrativas,</w:t>
                      </w:r>
                      <w:r>
                        <w:rPr>
                          <w:spacing w:val="-14"/>
                          <w:w w:val="105"/>
                          <w:sz w:val="21"/>
                        </w:rPr>
                        <w:t> </w:t>
                      </w:r>
                      <w:r>
                        <w:rPr>
                          <w:w w:val="105"/>
                          <w:sz w:val="21"/>
                        </w:rPr>
                        <w:t>técnicas</w:t>
                      </w:r>
                      <w:r>
                        <w:rPr>
                          <w:spacing w:val="-15"/>
                          <w:w w:val="105"/>
                          <w:sz w:val="21"/>
                        </w:rPr>
                        <w:t> </w:t>
                      </w:r>
                      <w:r>
                        <w:rPr>
                          <w:w w:val="105"/>
                          <w:sz w:val="21"/>
                        </w:rPr>
                        <w:t>y</w:t>
                      </w:r>
                      <w:r>
                        <w:rPr>
                          <w:spacing w:val="-12"/>
                          <w:w w:val="105"/>
                          <w:sz w:val="21"/>
                        </w:rPr>
                        <w:t> </w:t>
                      </w:r>
                      <w:r>
                        <w:rPr>
                          <w:w w:val="105"/>
                          <w:sz w:val="21"/>
                        </w:rPr>
                        <w:t>de</w:t>
                      </w:r>
                      <w:r>
                        <w:rPr>
                          <w:spacing w:val="-12"/>
                          <w:w w:val="105"/>
                          <w:sz w:val="21"/>
                        </w:rPr>
                        <w:t> </w:t>
                      </w:r>
                      <w:r>
                        <w:rPr>
                          <w:w w:val="105"/>
                          <w:sz w:val="21"/>
                        </w:rPr>
                        <w:t>apoyo</w:t>
                      </w:r>
                      <w:r>
                        <w:rPr>
                          <w:spacing w:val="-10"/>
                          <w:w w:val="105"/>
                          <w:sz w:val="21"/>
                        </w:rPr>
                        <w:t> </w:t>
                      </w:r>
                      <w:r>
                        <w:rPr>
                          <w:w w:val="105"/>
                          <w:sz w:val="21"/>
                        </w:rPr>
                        <w:t>institucional </w:t>
                      </w:r>
                      <w:r>
                        <w:rPr>
                          <w:sz w:val="21"/>
                        </w:rPr>
                        <w:t>involucradas en la creación, gestión, proyección, administración y </w:t>
                      </w:r>
                      <w:r>
                        <w:rPr>
                          <w:w w:val="105"/>
                          <w:sz w:val="21"/>
                        </w:rPr>
                        <w:t>evaluación</w:t>
                      </w:r>
                      <w:r>
                        <w:rPr>
                          <w:spacing w:val="-16"/>
                          <w:w w:val="105"/>
                          <w:sz w:val="21"/>
                        </w:rPr>
                        <w:t> </w:t>
                      </w:r>
                      <w:r>
                        <w:rPr>
                          <w:w w:val="105"/>
                          <w:sz w:val="21"/>
                        </w:rPr>
                        <w:t>de</w:t>
                      </w:r>
                      <w:r>
                        <w:rPr>
                          <w:spacing w:val="-15"/>
                          <w:w w:val="105"/>
                          <w:sz w:val="21"/>
                        </w:rPr>
                        <w:t> </w:t>
                      </w:r>
                      <w:r>
                        <w:rPr>
                          <w:w w:val="105"/>
                          <w:sz w:val="21"/>
                        </w:rPr>
                        <w:t>los</w:t>
                      </w:r>
                      <w:r>
                        <w:rPr>
                          <w:spacing w:val="-15"/>
                          <w:w w:val="105"/>
                          <w:sz w:val="21"/>
                        </w:rPr>
                        <w:t> </w:t>
                      </w:r>
                      <w:r>
                        <w:rPr>
                          <w:w w:val="105"/>
                          <w:sz w:val="21"/>
                        </w:rPr>
                        <w:t>Programas</w:t>
                      </w:r>
                      <w:r>
                        <w:rPr>
                          <w:spacing w:val="-16"/>
                          <w:w w:val="105"/>
                          <w:sz w:val="21"/>
                        </w:rPr>
                        <w:t> </w:t>
                      </w:r>
                      <w:r>
                        <w:rPr>
                          <w:w w:val="105"/>
                          <w:sz w:val="21"/>
                        </w:rPr>
                        <w:t>Técnicos.</w:t>
                      </w:r>
                    </w:p>
                    <w:p>
                      <w:pPr>
                        <w:spacing w:line="271" w:lineRule="auto" w:before="0"/>
                        <w:ind w:left="825" w:right="112" w:firstLine="0"/>
                        <w:jc w:val="left"/>
                        <w:rPr>
                          <w:sz w:val="21"/>
                        </w:rPr>
                      </w:pPr>
                      <w:r>
                        <w:rPr>
                          <w:sz w:val="21"/>
                        </w:rPr>
                        <w:t>Incluye la articulación con Fundatec, dependencias y subdependencias</w:t>
                      </w:r>
                      <w:r>
                        <w:rPr>
                          <w:spacing w:val="-5"/>
                          <w:sz w:val="21"/>
                        </w:rPr>
                        <w:t> </w:t>
                      </w:r>
                      <w:r>
                        <w:rPr>
                          <w:sz w:val="21"/>
                        </w:rPr>
                        <w:t>del</w:t>
                      </w:r>
                      <w:r>
                        <w:rPr>
                          <w:spacing w:val="-4"/>
                          <w:sz w:val="21"/>
                        </w:rPr>
                        <w:t> </w:t>
                      </w:r>
                      <w:r>
                        <w:rPr>
                          <w:sz w:val="21"/>
                        </w:rPr>
                        <w:t>TEC,</w:t>
                      </w:r>
                      <w:r>
                        <w:rPr>
                          <w:spacing w:val="-5"/>
                          <w:sz w:val="21"/>
                        </w:rPr>
                        <w:t> </w:t>
                      </w:r>
                      <w:r>
                        <w:rPr>
                          <w:sz w:val="21"/>
                        </w:rPr>
                        <w:t>y</w:t>
                      </w:r>
                      <w:r>
                        <w:rPr>
                          <w:spacing w:val="-1"/>
                          <w:sz w:val="21"/>
                        </w:rPr>
                        <w:t> </w:t>
                      </w:r>
                      <w:r>
                        <w:rPr>
                          <w:sz w:val="21"/>
                        </w:rPr>
                        <w:t>cualquier</w:t>
                      </w:r>
                      <w:r>
                        <w:rPr>
                          <w:spacing w:val="-5"/>
                          <w:sz w:val="21"/>
                        </w:rPr>
                        <w:t> </w:t>
                      </w:r>
                      <w:r>
                        <w:rPr>
                          <w:sz w:val="21"/>
                        </w:rPr>
                        <w:t>instancia</w:t>
                      </w:r>
                      <w:r>
                        <w:rPr>
                          <w:spacing w:val="-4"/>
                          <w:sz w:val="21"/>
                        </w:rPr>
                        <w:t> </w:t>
                      </w:r>
                      <w:r>
                        <w:rPr>
                          <w:sz w:val="21"/>
                        </w:rPr>
                        <w:t>que</w:t>
                      </w:r>
                      <w:r>
                        <w:rPr>
                          <w:spacing w:val="-1"/>
                          <w:sz w:val="21"/>
                        </w:rPr>
                        <w:t> </w:t>
                      </w:r>
                      <w:r>
                        <w:rPr>
                          <w:sz w:val="21"/>
                        </w:rPr>
                        <w:t>forme</w:t>
                      </w:r>
                      <w:r>
                        <w:rPr>
                          <w:spacing w:val="-1"/>
                          <w:sz w:val="21"/>
                        </w:rPr>
                        <w:t> </w:t>
                      </w:r>
                      <w:r>
                        <w:rPr>
                          <w:sz w:val="21"/>
                        </w:rPr>
                        <w:t>parte</w:t>
                      </w:r>
                      <w:r>
                        <w:rPr>
                          <w:spacing w:val="-1"/>
                          <w:sz w:val="21"/>
                        </w:rPr>
                        <w:t> </w:t>
                      </w:r>
                      <w:r>
                        <w:rPr>
                          <w:sz w:val="21"/>
                        </w:rPr>
                        <w:t>del ecosistema de formación técnica.</w:t>
                      </w:r>
                    </w:p>
                    <w:p>
                      <w:pPr>
                        <w:pStyle w:val="BodyText"/>
                        <w:spacing w:before="29"/>
                        <w:rPr>
                          <w:sz w:val="21"/>
                        </w:rPr>
                      </w:pPr>
                    </w:p>
                    <w:p>
                      <w:pPr>
                        <w:numPr>
                          <w:ilvl w:val="0"/>
                          <w:numId w:val="35"/>
                        </w:numPr>
                        <w:tabs>
                          <w:tab w:pos="1063" w:val="left" w:leader="none"/>
                        </w:tabs>
                        <w:spacing w:before="0"/>
                        <w:ind w:left="1063" w:right="0" w:hanging="238"/>
                        <w:jc w:val="left"/>
                        <w:rPr>
                          <w:b/>
                          <w:sz w:val="21"/>
                        </w:rPr>
                      </w:pPr>
                      <w:r>
                        <w:rPr>
                          <w:b/>
                          <w:spacing w:val="-2"/>
                          <w:sz w:val="21"/>
                        </w:rPr>
                        <w:t>Declaración</w:t>
                      </w:r>
                      <w:r>
                        <w:rPr>
                          <w:b/>
                          <w:spacing w:val="-12"/>
                          <w:sz w:val="21"/>
                        </w:rPr>
                        <w:t> </w:t>
                      </w:r>
                      <w:r>
                        <w:rPr>
                          <w:b/>
                          <w:spacing w:val="-2"/>
                          <w:sz w:val="21"/>
                        </w:rPr>
                        <w:t>de</w:t>
                      </w:r>
                      <w:r>
                        <w:rPr>
                          <w:b/>
                          <w:spacing w:val="-9"/>
                          <w:sz w:val="21"/>
                        </w:rPr>
                        <w:t> </w:t>
                      </w:r>
                      <w:r>
                        <w:rPr>
                          <w:b/>
                          <w:spacing w:val="-2"/>
                          <w:sz w:val="21"/>
                        </w:rPr>
                        <w:t>Política</w:t>
                      </w:r>
                    </w:p>
                  </w:txbxContent>
                </v:textbox>
                <v:stroke dashstyle="solid"/>
                <w10:wrap type="topAndBottom"/>
              </v:shape>
            </w:pict>
          </mc:Fallback>
        </mc:AlternateContent>
      </w:r>
    </w:p>
    <w:p>
      <w:pPr>
        <w:pStyle w:val="BodyText"/>
        <w:spacing w:after="0"/>
        <w:rPr>
          <w:b/>
          <w:sz w:val="20"/>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1"/>
        </w:rPr>
      </w:pPr>
    </w:p>
    <w:p>
      <w:pPr>
        <w:pStyle w:val="BodyText"/>
        <w:rPr>
          <w:sz w:val="21"/>
        </w:rPr>
      </w:pPr>
    </w:p>
    <w:p>
      <w:pPr>
        <w:pStyle w:val="BodyText"/>
        <w:spacing w:before="90"/>
        <w:rPr>
          <w:sz w:val="21"/>
        </w:rPr>
      </w:pPr>
    </w:p>
    <w:p>
      <w:pPr>
        <w:spacing w:line="271" w:lineRule="auto" w:before="0"/>
        <w:ind w:left="3976" w:right="1455" w:firstLine="0"/>
        <w:jc w:val="left"/>
        <w:rPr>
          <w:b/>
          <w:sz w:val="21"/>
        </w:rPr>
      </w:pPr>
      <w:r>
        <w:rPr>
          <w:b/>
          <w:sz w:val="21"/>
        </w:rPr>
        <mc:AlternateContent>
          <mc:Choice Requires="wps">
            <w:drawing>
              <wp:anchor distT="0" distB="0" distL="0" distR="0" allowOverlap="1" layoutInCell="1" locked="0" behindDoc="1" simplePos="0" relativeHeight="481654784">
                <wp:simplePos x="0" y="0"/>
                <wp:positionH relativeFrom="page">
                  <wp:posOffset>1994916</wp:posOffset>
                </wp:positionH>
                <wp:positionV relativeFrom="paragraph">
                  <wp:posOffset>-189117</wp:posOffset>
                </wp:positionV>
                <wp:extent cx="4700905" cy="7793990"/>
                <wp:effectExtent l="0" t="0" r="0" b="0"/>
                <wp:wrapNone/>
                <wp:docPr id="225" name="Graphic 225"/>
                <wp:cNvGraphicFramePr>
                  <a:graphicFrameLocks/>
                </wp:cNvGraphicFramePr>
                <a:graphic>
                  <a:graphicData uri="http://schemas.microsoft.com/office/word/2010/wordprocessingShape">
                    <wps:wsp>
                      <wps:cNvPr id="225" name="Graphic 225"/>
                      <wps:cNvSpPr/>
                      <wps:spPr>
                        <a:xfrm>
                          <a:off x="0" y="0"/>
                          <a:ext cx="4700905" cy="7793990"/>
                        </a:xfrm>
                        <a:custGeom>
                          <a:avLst/>
                          <a:gdLst/>
                          <a:ahLst/>
                          <a:cxnLst/>
                          <a:rect l="l" t="t" r="r" b="b"/>
                          <a:pathLst>
                            <a:path w="4700905" h="7793990">
                              <a:moveTo>
                                <a:pt x="4700905" y="0"/>
                              </a:moveTo>
                              <a:lnTo>
                                <a:pt x="4694555" y="0"/>
                              </a:lnTo>
                              <a:lnTo>
                                <a:pt x="4694555" y="6350"/>
                              </a:lnTo>
                              <a:lnTo>
                                <a:pt x="4694555" y="7787640"/>
                              </a:lnTo>
                              <a:lnTo>
                                <a:pt x="6350" y="7787640"/>
                              </a:lnTo>
                              <a:lnTo>
                                <a:pt x="6350" y="6350"/>
                              </a:lnTo>
                              <a:lnTo>
                                <a:pt x="4694555" y="6350"/>
                              </a:lnTo>
                              <a:lnTo>
                                <a:pt x="4694555" y="0"/>
                              </a:lnTo>
                              <a:lnTo>
                                <a:pt x="6350" y="0"/>
                              </a:lnTo>
                              <a:lnTo>
                                <a:pt x="0" y="0"/>
                              </a:lnTo>
                              <a:lnTo>
                                <a:pt x="0" y="6350"/>
                              </a:lnTo>
                              <a:lnTo>
                                <a:pt x="0" y="7787640"/>
                              </a:lnTo>
                              <a:lnTo>
                                <a:pt x="0" y="7793990"/>
                              </a:lnTo>
                              <a:lnTo>
                                <a:pt x="6350" y="7793990"/>
                              </a:lnTo>
                              <a:lnTo>
                                <a:pt x="4694555" y="7793990"/>
                              </a:lnTo>
                              <a:lnTo>
                                <a:pt x="4700905" y="7793990"/>
                              </a:lnTo>
                              <a:lnTo>
                                <a:pt x="4700905" y="7787640"/>
                              </a:lnTo>
                              <a:lnTo>
                                <a:pt x="4700905" y="6350"/>
                              </a:lnTo>
                              <a:lnTo>
                                <a:pt x="47009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57.080002pt;margin-top:-14.891177pt;width:370.15pt;height:613.7pt;mso-position-horizontal-relative:page;mso-position-vertical-relative:paragraph;z-index:-21661696" id="docshape34" coordorigin="3142,-298" coordsize="7403,12274" path="m10545,-298l10535,-298,10535,-288,10535,11966,3152,11966,3152,-288,10535,-288,10535,-298,3152,-298,3142,-298,3142,-288,3142,11966,3142,11976,3152,11976,10535,11976,10545,11976,10545,11966,10545,-288,10545,-298xe" filled="true" fillcolor="#000000" stroked="false">
                <v:path arrowok="t"/>
                <v:fill type="solid"/>
                <w10:wrap type="none"/>
              </v:shape>
            </w:pict>
          </mc:Fallback>
        </mc:AlternateContent>
      </w:r>
      <w:r>
        <w:rPr>
          <w:b/>
          <w:sz w:val="21"/>
        </w:rPr>
        <w:t>El</w:t>
      </w:r>
      <w:r>
        <w:rPr>
          <w:b/>
          <w:spacing w:val="-4"/>
          <w:sz w:val="21"/>
        </w:rPr>
        <w:t> </w:t>
      </w:r>
      <w:r>
        <w:rPr>
          <w:b/>
          <w:sz w:val="21"/>
        </w:rPr>
        <w:t>Tecnológico</w:t>
      </w:r>
      <w:r>
        <w:rPr>
          <w:b/>
          <w:spacing w:val="-9"/>
          <w:sz w:val="21"/>
        </w:rPr>
        <w:t> </w:t>
      </w:r>
      <w:r>
        <w:rPr>
          <w:b/>
          <w:sz w:val="21"/>
        </w:rPr>
        <w:t>de</w:t>
      </w:r>
      <w:r>
        <w:rPr>
          <w:b/>
          <w:spacing w:val="-4"/>
          <w:sz w:val="21"/>
        </w:rPr>
        <w:t> </w:t>
      </w:r>
      <w:r>
        <w:rPr>
          <w:b/>
          <w:sz w:val="21"/>
        </w:rPr>
        <w:t>Costa</w:t>
      </w:r>
      <w:r>
        <w:rPr>
          <w:b/>
          <w:spacing w:val="-5"/>
          <w:sz w:val="21"/>
        </w:rPr>
        <w:t> </w:t>
      </w:r>
      <w:r>
        <w:rPr>
          <w:b/>
          <w:sz w:val="21"/>
        </w:rPr>
        <w:t>Rica</w:t>
      </w:r>
      <w:r>
        <w:rPr>
          <w:b/>
          <w:spacing w:val="-9"/>
          <w:sz w:val="21"/>
        </w:rPr>
        <w:t> </w:t>
      </w:r>
      <w:r>
        <w:rPr>
          <w:b/>
          <w:sz w:val="21"/>
        </w:rPr>
        <w:t>adopta</w:t>
      </w:r>
      <w:r>
        <w:rPr>
          <w:b/>
          <w:spacing w:val="-5"/>
          <w:sz w:val="21"/>
        </w:rPr>
        <w:t> </w:t>
      </w:r>
      <w:r>
        <w:rPr>
          <w:b/>
          <w:sz w:val="21"/>
        </w:rPr>
        <w:t>oficialmente</w:t>
      </w:r>
      <w:r>
        <w:rPr>
          <w:b/>
          <w:spacing w:val="-4"/>
          <w:sz w:val="21"/>
        </w:rPr>
        <w:t> </w:t>
      </w:r>
      <w:r>
        <w:rPr>
          <w:b/>
          <w:sz w:val="21"/>
        </w:rPr>
        <w:t>el</w:t>
      </w:r>
      <w:r>
        <w:rPr>
          <w:b/>
          <w:spacing w:val="-9"/>
          <w:sz w:val="21"/>
        </w:rPr>
        <w:t> </w:t>
      </w:r>
      <w:r>
        <w:rPr>
          <w:b/>
          <w:sz w:val="21"/>
        </w:rPr>
        <w:t>Modelo</w:t>
      </w:r>
      <w:r>
        <w:rPr>
          <w:b/>
          <w:spacing w:val="-9"/>
          <w:sz w:val="21"/>
        </w:rPr>
        <w:t> </w:t>
      </w:r>
      <w:r>
        <w:rPr>
          <w:b/>
          <w:sz w:val="21"/>
        </w:rPr>
        <w:t>de Gestión de</w:t>
      </w:r>
      <w:r>
        <w:rPr>
          <w:b/>
          <w:spacing w:val="-2"/>
          <w:sz w:val="21"/>
        </w:rPr>
        <w:t> </w:t>
      </w:r>
      <w:r>
        <w:rPr>
          <w:b/>
          <w:sz w:val="21"/>
        </w:rPr>
        <w:t>Programas Técnicos, como</w:t>
      </w:r>
      <w:r>
        <w:rPr>
          <w:b/>
          <w:spacing w:val="-4"/>
          <w:sz w:val="21"/>
        </w:rPr>
        <w:t> </w:t>
      </w:r>
      <w:r>
        <w:rPr>
          <w:b/>
          <w:sz w:val="21"/>
        </w:rPr>
        <w:t>una herramienta institucional</w:t>
      </w:r>
      <w:r>
        <w:rPr>
          <w:b/>
          <w:spacing w:val="-10"/>
          <w:sz w:val="21"/>
        </w:rPr>
        <w:t> </w:t>
      </w:r>
      <w:r>
        <w:rPr>
          <w:b/>
          <w:sz w:val="21"/>
        </w:rPr>
        <w:t>diseñada</w:t>
      </w:r>
      <w:r>
        <w:rPr>
          <w:b/>
          <w:spacing w:val="-10"/>
          <w:sz w:val="21"/>
        </w:rPr>
        <w:t> </w:t>
      </w:r>
      <w:r>
        <w:rPr>
          <w:b/>
          <w:sz w:val="21"/>
        </w:rPr>
        <w:t>para</w:t>
      </w:r>
      <w:r>
        <w:rPr>
          <w:b/>
          <w:spacing w:val="-10"/>
          <w:sz w:val="21"/>
        </w:rPr>
        <w:t> </w:t>
      </w:r>
      <w:r>
        <w:rPr>
          <w:b/>
          <w:sz w:val="21"/>
        </w:rPr>
        <w:t>articular,</w:t>
      </w:r>
      <w:r>
        <w:rPr>
          <w:b/>
          <w:spacing w:val="-15"/>
          <w:sz w:val="21"/>
        </w:rPr>
        <w:t> </w:t>
      </w:r>
      <w:r>
        <w:rPr>
          <w:b/>
          <w:sz w:val="21"/>
        </w:rPr>
        <w:t>integrar</w:t>
      </w:r>
      <w:r>
        <w:rPr>
          <w:b/>
          <w:spacing w:val="-10"/>
          <w:sz w:val="21"/>
        </w:rPr>
        <w:t> </w:t>
      </w:r>
      <w:r>
        <w:rPr>
          <w:b/>
          <w:sz w:val="21"/>
        </w:rPr>
        <w:t>y</w:t>
      </w:r>
      <w:r>
        <w:rPr>
          <w:b/>
          <w:spacing w:val="-13"/>
          <w:sz w:val="21"/>
        </w:rPr>
        <w:t> </w:t>
      </w:r>
      <w:r>
        <w:rPr>
          <w:b/>
          <w:sz w:val="21"/>
        </w:rPr>
        <w:t>estandarizar</w:t>
      </w:r>
      <w:r>
        <w:rPr>
          <w:b/>
          <w:spacing w:val="-11"/>
          <w:sz w:val="21"/>
        </w:rPr>
        <w:t> </w:t>
      </w:r>
      <w:r>
        <w:rPr>
          <w:b/>
          <w:sz w:val="21"/>
        </w:rPr>
        <w:t>los procesos relacionados con</w:t>
      </w:r>
      <w:r>
        <w:rPr>
          <w:b/>
          <w:spacing w:val="-4"/>
          <w:sz w:val="21"/>
        </w:rPr>
        <w:t> </w:t>
      </w:r>
      <w:r>
        <w:rPr>
          <w:b/>
          <w:sz w:val="21"/>
        </w:rPr>
        <w:t>la formación técnica.</w:t>
      </w:r>
    </w:p>
    <w:p>
      <w:pPr>
        <w:pStyle w:val="BodyText"/>
        <w:rPr>
          <w:b/>
          <w:sz w:val="21"/>
        </w:rPr>
      </w:pPr>
    </w:p>
    <w:p>
      <w:pPr>
        <w:pStyle w:val="BodyText"/>
        <w:spacing w:before="61"/>
        <w:rPr>
          <w:b/>
          <w:sz w:val="21"/>
        </w:rPr>
      </w:pPr>
    </w:p>
    <w:p>
      <w:pPr>
        <w:spacing w:before="0"/>
        <w:ind w:left="3976" w:right="0" w:firstLine="0"/>
        <w:jc w:val="left"/>
        <w:rPr>
          <w:sz w:val="21"/>
        </w:rPr>
      </w:pPr>
      <w:r>
        <w:rPr>
          <w:sz w:val="21"/>
        </w:rPr>
        <w:t>Este</w:t>
      </w:r>
      <w:r>
        <w:rPr>
          <w:spacing w:val="-1"/>
          <w:sz w:val="21"/>
        </w:rPr>
        <w:t> </w:t>
      </w:r>
      <w:r>
        <w:rPr>
          <w:sz w:val="21"/>
        </w:rPr>
        <w:t>modelo</w:t>
      </w:r>
      <w:r>
        <w:rPr>
          <w:spacing w:val="1"/>
          <w:sz w:val="21"/>
        </w:rPr>
        <w:t> </w:t>
      </w:r>
      <w:r>
        <w:rPr>
          <w:sz w:val="21"/>
        </w:rPr>
        <w:t>se</w:t>
      </w:r>
      <w:r>
        <w:rPr>
          <w:spacing w:val="-1"/>
          <w:sz w:val="21"/>
        </w:rPr>
        <w:t> </w:t>
      </w:r>
      <w:r>
        <w:rPr>
          <w:sz w:val="21"/>
        </w:rPr>
        <w:t>fundamenta</w:t>
      </w:r>
      <w:r>
        <w:rPr>
          <w:spacing w:val="-3"/>
          <w:sz w:val="21"/>
        </w:rPr>
        <w:t> </w:t>
      </w:r>
      <w:r>
        <w:rPr>
          <w:sz w:val="21"/>
        </w:rPr>
        <w:t>en</w:t>
      </w:r>
      <w:r>
        <w:rPr>
          <w:spacing w:val="-1"/>
          <w:sz w:val="21"/>
        </w:rPr>
        <w:t> </w:t>
      </w:r>
      <w:r>
        <w:rPr>
          <w:sz w:val="21"/>
        </w:rPr>
        <w:t>tres</w:t>
      </w:r>
      <w:r>
        <w:rPr>
          <w:spacing w:val="-4"/>
          <w:sz w:val="21"/>
        </w:rPr>
        <w:t> </w:t>
      </w:r>
      <w:r>
        <w:rPr>
          <w:sz w:val="21"/>
        </w:rPr>
        <w:t>pilares</w:t>
      </w:r>
      <w:r>
        <w:rPr>
          <w:spacing w:val="-5"/>
          <w:sz w:val="21"/>
        </w:rPr>
        <w:t> </w:t>
      </w:r>
      <w:r>
        <w:rPr>
          <w:spacing w:val="-2"/>
          <w:sz w:val="21"/>
        </w:rPr>
        <w:t>estratégicos:</w:t>
      </w:r>
    </w:p>
    <w:p>
      <w:pPr>
        <w:pStyle w:val="BodyText"/>
        <w:spacing w:before="67"/>
        <w:rPr>
          <w:sz w:val="21"/>
        </w:rPr>
      </w:pPr>
    </w:p>
    <w:p>
      <w:pPr>
        <w:pStyle w:val="ListParagraph"/>
        <w:numPr>
          <w:ilvl w:val="0"/>
          <w:numId w:val="36"/>
        </w:numPr>
        <w:tabs>
          <w:tab w:pos="3976" w:val="left" w:leader="none"/>
        </w:tabs>
        <w:spacing w:line="271" w:lineRule="auto" w:before="0" w:after="0"/>
        <w:ind w:left="3976" w:right="1896" w:hanging="360"/>
        <w:jc w:val="left"/>
        <w:rPr>
          <w:sz w:val="21"/>
        </w:rPr>
      </w:pPr>
      <w:r>
        <w:rPr>
          <w:sz w:val="21"/>
        </w:rPr>
        <w:t>Marco estructural</w:t>
      </w:r>
      <w:r>
        <w:rPr>
          <w:spacing w:val="-2"/>
          <w:sz w:val="21"/>
        </w:rPr>
        <w:t> </w:t>
      </w:r>
      <w:r>
        <w:rPr>
          <w:sz w:val="21"/>
        </w:rPr>
        <w:t>para</w:t>
      </w:r>
      <w:r>
        <w:rPr>
          <w:spacing w:val="-2"/>
          <w:sz w:val="21"/>
        </w:rPr>
        <w:t> </w:t>
      </w:r>
      <w:r>
        <w:rPr>
          <w:sz w:val="21"/>
        </w:rPr>
        <w:t>la articulación y gobernanza</w:t>
      </w:r>
      <w:r>
        <w:rPr>
          <w:spacing w:val="-2"/>
          <w:sz w:val="21"/>
        </w:rPr>
        <w:t> </w:t>
      </w:r>
      <w:r>
        <w:rPr>
          <w:sz w:val="21"/>
        </w:rPr>
        <w:t>técnica,</w:t>
      </w:r>
      <w:r>
        <w:rPr>
          <w:spacing w:val="-2"/>
          <w:sz w:val="21"/>
        </w:rPr>
        <w:t> </w:t>
      </w:r>
      <w:r>
        <w:rPr>
          <w:sz w:val="21"/>
        </w:rPr>
        <w:t>que </w:t>
      </w:r>
      <w:r>
        <w:rPr>
          <w:spacing w:val="-2"/>
          <w:w w:val="105"/>
          <w:sz w:val="21"/>
        </w:rPr>
        <w:t>garantiza</w:t>
      </w:r>
      <w:r>
        <w:rPr>
          <w:spacing w:val="-4"/>
          <w:w w:val="105"/>
          <w:sz w:val="21"/>
        </w:rPr>
        <w:t> </w:t>
      </w:r>
      <w:r>
        <w:rPr>
          <w:spacing w:val="-2"/>
          <w:w w:val="105"/>
          <w:sz w:val="21"/>
        </w:rPr>
        <w:t>coordinación entre dependencias</w:t>
      </w:r>
      <w:r>
        <w:rPr>
          <w:spacing w:val="-6"/>
          <w:w w:val="105"/>
          <w:sz w:val="21"/>
        </w:rPr>
        <w:t> </w:t>
      </w:r>
      <w:r>
        <w:rPr>
          <w:spacing w:val="-2"/>
          <w:w w:val="105"/>
          <w:sz w:val="21"/>
        </w:rPr>
        <w:t>y define instancias </w:t>
      </w:r>
      <w:r>
        <w:rPr>
          <w:w w:val="105"/>
          <w:sz w:val="21"/>
        </w:rPr>
        <w:t>específicas</w:t>
      </w:r>
      <w:r>
        <w:rPr>
          <w:spacing w:val="-11"/>
          <w:w w:val="105"/>
          <w:sz w:val="21"/>
        </w:rPr>
        <w:t> </w:t>
      </w:r>
      <w:r>
        <w:rPr>
          <w:w w:val="105"/>
          <w:sz w:val="21"/>
        </w:rPr>
        <w:t>para</w:t>
      </w:r>
      <w:r>
        <w:rPr>
          <w:spacing w:val="-4"/>
          <w:w w:val="105"/>
          <w:sz w:val="21"/>
        </w:rPr>
        <w:t> </w:t>
      </w:r>
      <w:r>
        <w:rPr>
          <w:w w:val="105"/>
          <w:sz w:val="21"/>
        </w:rPr>
        <w:t>la</w:t>
      </w:r>
      <w:r>
        <w:rPr>
          <w:spacing w:val="-10"/>
          <w:w w:val="105"/>
          <w:sz w:val="21"/>
        </w:rPr>
        <w:t> </w:t>
      </w:r>
      <w:r>
        <w:rPr>
          <w:w w:val="105"/>
          <w:sz w:val="21"/>
        </w:rPr>
        <w:t>toma</w:t>
      </w:r>
      <w:r>
        <w:rPr>
          <w:spacing w:val="-10"/>
          <w:w w:val="105"/>
          <w:sz w:val="21"/>
        </w:rPr>
        <w:t> </w:t>
      </w:r>
      <w:r>
        <w:rPr>
          <w:w w:val="105"/>
          <w:sz w:val="21"/>
        </w:rPr>
        <w:t>de</w:t>
      </w:r>
      <w:r>
        <w:rPr>
          <w:spacing w:val="-7"/>
          <w:w w:val="105"/>
          <w:sz w:val="21"/>
        </w:rPr>
        <w:t> </w:t>
      </w:r>
      <w:r>
        <w:rPr>
          <w:w w:val="105"/>
          <w:sz w:val="21"/>
        </w:rPr>
        <w:t>decisiones.</w:t>
      </w:r>
    </w:p>
    <w:p>
      <w:pPr>
        <w:pStyle w:val="ListParagraph"/>
        <w:numPr>
          <w:ilvl w:val="0"/>
          <w:numId w:val="36"/>
        </w:numPr>
        <w:tabs>
          <w:tab w:pos="3976" w:val="left" w:leader="none"/>
        </w:tabs>
        <w:spacing w:line="273" w:lineRule="auto" w:before="0" w:after="0"/>
        <w:ind w:left="3976" w:right="1619" w:hanging="360"/>
        <w:jc w:val="left"/>
        <w:rPr>
          <w:sz w:val="21"/>
        </w:rPr>
      </w:pPr>
      <w:r>
        <w:rPr>
          <w:sz w:val="21"/>
        </w:rPr>
        <w:t>Gestión integrada para la efectividad y competitividad, mediante el </w:t>
      </w:r>
      <w:r>
        <w:rPr>
          <w:w w:val="105"/>
          <w:sz w:val="21"/>
        </w:rPr>
        <w:t>uso</w:t>
      </w:r>
      <w:r>
        <w:rPr>
          <w:spacing w:val="-16"/>
          <w:w w:val="105"/>
          <w:sz w:val="21"/>
        </w:rPr>
        <w:t> </w:t>
      </w:r>
      <w:r>
        <w:rPr>
          <w:w w:val="105"/>
          <w:sz w:val="21"/>
        </w:rPr>
        <w:t>compartido</w:t>
      </w:r>
      <w:r>
        <w:rPr>
          <w:spacing w:val="-12"/>
          <w:w w:val="105"/>
          <w:sz w:val="21"/>
        </w:rPr>
        <w:t> </w:t>
      </w:r>
      <w:r>
        <w:rPr>
          <w:w w:val="105"/>
          <w:sz w:val="21"/>
        </w:rPr>
        <w:t>de</w:t>
      </w:r>
      <w:r>
        <w:rPr>
          <w:spacing w:val="-15"/>
          <w:w w:val="105"/>
          <w:sz w:val="21"/>
        </w:rPr>
        <w:t> </w:t>
      </w:r>
      <w:r>
        <w:rPr>
          <w:w w:val="105"/>
          <w:sz w:val="21"/>
        </w:rPr>
        <w:t>recursos,</w:t>
      </w:r>
      <w:r>
        <w:rPr>
          <w:spacing w:val="-12"/>
          <w:w w:val="105"/>
          <w:sz w:val="21"/>
        </w:rPr>
        <w:t> </w:t>
      </w:r>
      <w:r>
        <w:rPr>
          <w:w w:val="105"/>
          <w:sz w:val="21"/>
        </w:rPr>
        <w:t>plataformas,</w:t>
      </w:r>
      <w:r>
        <w:rPr>
          <w:spacing w:val="-16"/>
          <w:w w:val="105"/>
          <w:sz w:val="21"/>
        </w:rPr>
        <w:t> </w:t>
      </w:r>
      <w:r>
        <w:rPr>
          <w:w w:val="105"/>
          <w:sz w:val="21"/>
        </w:rPr>
        <w:t>métodos</w:t>
      </w:r>
      <w:r>
        <w:rPr>
          <w:spacing w:val="-15"/>
          <w:w w:val="105"/>
          <w:sz w:val="21"/>
        </w:rPr>
        <w:t> </w:t>
      </w:r>
      <w:r>
        <w:rPr>
          <w:w w:val="105"/>
          <w:sz w:val="21"/>
        </w:rPr>
        <w:t>y</w:t>
      </w:r>
      <w:r>
        <w:rPr>
          <w:spacing w:val="-14"/>
          <w:w w:val="105"/>
          <w:sz w:val="21"/>
        </w:rPr>
        <w:t> </w:t>
      </w:r>
      <w:r>
        <w:rPr>
          <w:w w:val="105"/>
          <w:sz w:val="21"/>
        </w:rPr>
        <w:t>procesos.</w:t>
      </w:r>
    </w:p>
    <w:p>
      <w:pPr>
        <w:pStyle w:val="ListParagraph"/>
        <w:numPr>
          <w:ilvl w:val="0"/>
          <w:numId w:val="36"/>
        </w:numPr>
        <w:tabs>
          <w:tab w:pos="3976" w:val="left" w:leader="none"/>
        </w:tabs>
        <w:spacing w:line="268" w:lineRule="auto" w:before="0" w:after="0"/>
        <w:ind w:left="3976" w:right="1518" w:hanging="360"/>
        <w:jc w:val="left"/>
        <w:rPr>
          <w:sz w:val="21"/>
        </w:rPr>
      </w:pPr>
      <w:r>
        <w:rPr>
          <w:sz w:val="21"/>
        </w:rPr>
        <w:t>Apoyo</w:t>
      </w:r>
      <w:r>
        <w:rPr>
          <w:spacing w:val="-2"/>
          <w:sz w:val="21"/>
        </w:rPr>
        <w:t> </w:t>
      </w:r>
      <w:r>
        <w:rPr>
          <w:sz w:val="21"/>
        </w:rPr>
        <w:t>a</w:t>
      </w:r>
      <w:r>
        <w:rPr>
          <w:spacing w:val="-6"/>
          <w:sz w:val="21"/>
        </w:rPr>
        <w:t> </w:t>
      </w:r>
      <w:r>
        <w:rPr>
          <w:sz w:val="21"/>
        </w:rPr>
        <w:t>la</w:t>
      </w:r>
      <w:r>
        <w:rPr>
          <w:spacing w:val="-6"/>
          <w:sz w:val="21"/>
        </w:rPr>
        <w:t> </w:t>
      </w:r>
      <w:r>
        <w:rPr>
          <w:sz w:val="21"/>
        </w:rPr>
        <w:t>estandarización,</w:t>
      </w:r>
      <w:r>
        <w:rPr>
          <w:spacing w:val="-6"/>
          <w:sz w:val="21"/>
        </w:rPr>
        <w:t> </w:t>
      </w:r>
      <w:r>
        <w:rPr>
          <w:sz w:val="21"/>
        </w:rPr>
        <w:t>alineación</w:t>
      </w:r>
      <w:r>
        <w:rPr>
          <w:spacing w:val="-4"/>
          <w:sz w:val="21"/>
        </w:rPr>
        <w:t> </w:t>
      </w:r>
      <w:r>
        <w:rPr>
          <w:sz w:val="21"/>
        </w:rPr>
        <w:t>e</w:t>
      </w:r>
      <w:r>
        <w:rPr>
          <w:spacing w:val="-4"/>
          <w:sz w:val="21"/>
        </w:rPr>
        <w:t> </w:t>
      </w:r>
      <w:r>
        <w:rPr>
          <w:sz w:val="21"/>
        </w:rPr>
        <w:t>innovación,</w:t>
      </w:r>
      <w:r>
        <w:rPr>
          <w:spacing w:val="-6"/>
          <w:sz w:val="21"/>
        </w:rPr>
        <w:t> </w:t>
      </w:r>
      <w:r>
        <w:rPr>
          <w:sz w:val="21"/>
        </w:rPr>
        <w:t>con</w:t>
      </w:r>
      <w:r>
        <w:rPr>
          <w:spacing w:val="-4"/>
          <w:sz w:val="21"/>
        </w:rPr>
        <w:t> </w:t>
      </w:r>
      <w:r>
        <w:rPr>
          <w:sz w:val="21"/>
        </w:rPr>
        <w:t>un</w:t>
      </w:r>
      <w:r>
        <w:rPr>
          <w:spacing w:val="-4"/>
          <w:sz w:val="21"/>
        </w:rPr>
        <w:t> </w:t>
      </w:r>
      <w:r>
        <w:rPr>
          <w:sz w:val="21"/>
        </w:rPr>
        <w:t>enfoque de mejora continua, calidad académica y pertinencia.</w:t>
      </w:r>
    </w:p>
    <w:p>
      <w:pPr>
        <w:pStyle w:val="ListParagraph"/>
        <w:numPr>
          <w:ilvl w:val="0"/>
          <w:numId w:val="36"/>
        </w:numPr>
        <w:tabs>
          <w:tab w:pos="3976" w:val="left" w:leader="none"/>
        </w:tabs>
        <w:spacing w:line="268" w:lineRule="auto" w:before="1" w:after="0"/>
        <w:ind w:left="3976" w:right="1973" w:hanging="360"/>
        <w:jc w:val="left"/>
        <w:rPr>
          <w:i/>
          <w:sz w:val="21"/>
        </w:rPr>
      </w:pPr>
      <w:r>
        <w:rPr>
          <w:i/>
          <w:sz w:val="21"/>
        </w:rPr>
        <w:t>Cada pilar orienta la</w:t>
      </w:r>
      <w:r>
        <w:rPr>
          <w:i/>
          <w:spacing w:val="-1"/>
          <w:sz w:val="21"/>
        </w:rPr>
        <w:t> </w:t>
      </w:r>
      <w:r>
        <w:rPr>
          <w:i/>
          <w:sz w:val="21"/>
        </w:rPr>
        <w:t>acción institucional hacia una gestión más eficiente y sostenible de los Programas Técnicos.</w:t>
      </w:r>
    </w:p>
    <w:p>
      <w:pPr>
        <w:pStyle w:val="BodyText"/>
        <w:spacing w:before="37"/>
        <w:rPr>
          <w:i/>
          <w:sz w:val="21"/>
        </w:rPr>
      </w:pPr>
    </w:p>
    <w:p>
      <w:pPr>
        <w:pStyle w:val="ListParagraph"/>
        <w:numPr>
          <w:ilvl w:val="1"/>
          <w:numId w:val="36"/>
        </w:numPr>
        <w:tabs>
          <w:tab w:pos="4214" w:val="left" w:leader="none"/>
        </w:tabs>
        <w:spacing w:line="240" w:lineRule="auto" w:before="0" w:after="0"/>
        <w:ind w:left="4214" w:right="0" w:hanging="238"/>
        <w:jc w:val="left"/>
        <w:rPr>
          <w:b/>
          <w:sz w:val="21"/>
        </w:rPr>
      </w:pPr>
      <w:r>
        <w:rPr>
          <w:b/>
          <w:spacing w:val="-2"/>
          <w:sz w:val="21"/>
        </w:rPr>
        <w:t>Principios</w:t>
      </w:r>
    </w:p>
    <w:p>
      <w:pPr>
        <w:pStyle w:val="BodyText"/>
        <w:spacing w:before="63"/>
        <w:rPr>
          <w:b/>
          <w:sz w:val="21"/>
        </w:rPr>
      </w:pPr>
    </w:p>
    <w:p>
      <w:pPr>
        <w:spacing w:before="0"/>
        <w:ind w:left="3976" w:right="0" w:firstLine="0"/>
        <w:jc w:val="left"/>
        <w:rPr>
          <w:sz w:val="21"/>
        </w:rPr>
      </w:pPr>
      <w:r>
        <w:rPr>
          <w:sz w:val="21"/>
        </w:rPr>
        <w:t>La</w:t>
      </w:r>
      <w:r>
        <w:rPr>
          <w:spacing w:val="-7"/>
          <w:sz w:val="21"/>
        </w:rPr>
        <w:t> </w:t>
      </w:r>
      <w:r>
        <w:rPr>
          <w:sz w:val="21"/>
        </w:rPr>
        <w:t>política</w:t>
      </w:r>
      <w:r>
        <w:rPr>
          <w:spacing w:val="-6"/>
          <w:sz w:val="21"/>
        </w:rPr>
        <w:t> </w:t>
      </w:r>
      <w:r>
        <w:rPr>
          <w:sz w:val="21"/>
        </w:rPr>
        <w:t>se</w:t>
      </w:r>
      <w:r>
        <w:rPr>
          <w:spacing w:val="-3"/>
          <w:sz w:val="21"/>
        </w:rPr>
        <w:t> </w:t>
      </w:r>
      <w:r>
        <w:rPr>
          <w:sz w:val="21"/>
        </w:rPr>
        <w:t>rige</w:t>
      </w:r>
      <w:r>
        <w:rPr>
          <w:spacing w:val="-3"/>
          <w:sz w:val="21"/>
        </w:rPr>
        <w:t> </w:t>
      </w:r>
      <w:r>
        <w:rPr>
          <w:sz w:val="21"/>
        </w:rPr>
        <w:t>por</w:t>
      </w:r>
      <w:r>
        <w:rPr>
          <w:spacing w:val="-6"/>
          <w:sz w:val="21"/>
        </w:rPr>
        <w:t> </w:t>
      </w:r>
      <w:r>
        <w:rPr>
          <w:sz w:val="21"/>
        </w:rPr>
        <w:t>los</w:t>
      </w:r>
      <w:r>
        <w:rPr>
          <w:spacing w:val="-6"/>
          <w:sz w:val="21"/>
        </w:rPr>
        <w:t> </w:t>
      </w:r>
      <w:r>
        <w:rPr>
          <w:sz w:val="21"/>
        </w:rPr>
        <w:t>siguientes</w:t>
      </w:r>
      <w:r>
        <w:rPr>
          <w:spacing w:val="-7"/>
          <w:sz w:val="21"/>
        </w:rPr>
        <w:t> </w:t>
      </w:r>
      <w:r>
        <w:rPr>
          <w:spacing w:val="-2"/>
          <w:sz w:val="21"/>
        </w:rPr>
        <w:t>principios:</w:t>
      </w:r>
    </w:p>
    <w:p>
      <w:pPr>
        <w:pStyle w:val="BodyText"/>
        <w:spacing w:before="62"/>
        <w:rPr>
          <w:sz w:val="21"/>
        </w:rPr>
      </w:pPr>
    </w:p>
    <w:p>
      <w:pPr>
        <w:pStyle w:val="ListParagraph"/>
        <w:numPr>
          <w:ilvl w:val="0"/>
          <w:numId w:val="37"/>
        </w:numPr>
        <w:tabs>
          <w:tab w:pos="4337" w:val="left" w:leader="none"/>
        </w:tabs>
        <w:spacing w:line="273" w:lineRule="auto" w:before="0" w:after="0"/>
        <w:ind w:left="4337" w:right="2260" w:hanging="361"/>
        <w:jc w:val="left"/>
        <w:rPr>
          <w:sz w:val="21"/>
        </w:rPr>
      </w:pPr>
      <w:r>
        <w:rPr>
          <w:b/>
          <w:sz w:val="21"/>
        </w:rPr>
        <w:t>Articulación</w:t>
      </w:r>
      <w:r>
        <w:rPr>
          <w:b/>
          <w:spacing w:val="-9"/>
          <w:sz w:val="21"/>
        </w:rPr>
        <w:t> </w:t>
      </w:r>
      <w:r>
        <w:rPr>
          <w:b/>
          <w:sz w:val="21"/>
        </w:rPr>
        <w:t>institucional:</w:t>
      </w:r>
      <w:r>
        <w:rPr>
          <w:b/>
          <w:spacing w:val="-5"/>
          <w:sz w:val="21"/>
        </w:rPr>
        <w:t> </w:t>
      </w:r>
      <w:r>
        <w:rPr>
          <w:sz w:val="21"/>
        </w:rPr>
        <w:t>coordinación</w:t>
      </w:r>
      <w:r>
        <w:rPr>
          <w:spacing w:val="-13"/>
          <w:sz w:val="21"/>
        </w:rPr>
        <w:t> </w:t>
      </w:r>
      <w:r>
        <w:rPr>
          <w:sz w:val="21"/>
        </w:rPr>
        <w:t>entre</w:t>
      </w:r>
      <w:r>
        <w:rPr>
          <w:spacing w:val="-9"/>
          <w:sz w:val="21"/>
        </w:rPr>
        <w:t> </w:t>
      </w:r>
      <w:r>
        <w:rPr>
          <w:sz w:val="21"/>
        </w:rPr>
        <w:t>unidades académicas y de apoyo.</w:t>
      </w:r>
    </w:p>
    <w:p>
      <w:pPr>
        <w:pStyle w:val="ListParagraph"/>
        <w:numPr>
          <w:ilvl w:val="0"/>
          <w:numId w:val="37"/>
        </w:numPr>
        <w:tabs>
          <w:tab w:pos="4337" w:val="left" w:leader="none"/>
        </w:tabs>
        <w:spacing w:line="273" w:lineRule="auto" w:before="0" w:after="0"/>
        <w:ind w:left="4337" w:right="1914" w:hanging="361"/>
        <w:jc w:val="left"/>
        <w:rPr>
          <w:sz w:val="21"/>
        </w:rPr>
      </w:pPr>
      <w:r>
        <w:rPr>
          <w:b/>
          <w:sz w:val="21"/>
        </w:rPr>
        <w:t>Calidad</w:t>
      </w:r>
      <w:r>
        <w:rPr>
          <w:b/>
          <w:spacing w:val="-6"/>
          <w:sz w:val="21"/>
        </w:rPr>
        <w:t> </w:t>
      </w:r>
      <w:r>
        <w:rPr>
          <w:b/>
          <w:sz w:val="21"/>
        </w:rPr>
        <w:t>académica:</w:t>
      </w:r>
      <w:r>
        <w:rPr>
          <w:b/>
          <w:spacing w:val="-10"/>
          <w:sz w:val="21"/>
        </w:rPr>
        <w:t> </w:t>
      </w:r>
      <w:r>
        <w:rPr>
          <w:sz w:val="21"/>
        </w:rPr>
        <w:t>procesos</w:t>
      </w:r>
      <w:r>
        <w:rPr>
          <w:spacing w:val="-11"/>
          <w:sz w:val="21"/>
        </w:rPr>
        <w:t> </w:t>
      </w:r>
      <w:r>
        <w:rPr>
          <w:sz w:val="21"/>
        </w:rPr>
        <w:t>de</w:t>
      </w:r>
      <w:r>
        <w:rPr>
          <w:spacing w:val="-8"/>
          <w:sz w:val="21"/>
        </w:rPr>
        <w:t> </w:t>
      </w:r>
      <w:r>
        <w:rPr>
          <w:sz w:val="21"/>
        </w:rPr>
        <w:t>evaluación,</w:t>
      </w:r>
      <w:r>
        <w:rPr>
          <w:spacing w:val="-10"/>
          <w:sz w:val="21"/>
        </w:rPr>
        <w:t> </w:t>
      </w:r>
      <w:r>
        <w:rPr>
          <w:sz w:val="21"/>
        </w:rPr>
        <w:t>seguimiento</w:t>
      </w:r>
      <w:r>
        <w:rPr>
          <w:spacing w:val="-6"/>
          <w:sz w:val="21"/>
        </w:rPr>
        <w:t> </w:t>
      </w:r>
      <w:r>
        <w:rPr>
          <w:sz w:val="21"/>
        </w:rPr>
        <w:t>y mejora</w:t>
      </w:r>
      <w:r>
        <w:rPr>
          <w:spacing w:val="-4"/>
          <w:sz w:val="21"/>
        </w:rPr>
        <w:t> </w:t>
      </w:r>
      <w:r>
        <w:rPr>
          <w:sz w:val="21"/>
        </w:rPr>
        <w:t>continua.</w:t>
      </w:r>
    </w:p>
    <w:p>
      <w:pPr>
        <w:pStyle w:val="ListParagraph"/>
        <w:numPr>
          <w:ilvl w:val="0"/>
          <w:numId w:val="37"/>
        </w:numPr>
        <w:tabs>
          <w:tab w:pos="4337" w:val="left" w:leader="none"/>
        </w:tabs>
        <w:spacing w:line="273" w:lineRule="auto" w:before="0" w:after="0"/>
        <w:ind w:left="4337" w:right="2156" w:hanging="361"/>
        <w:jc w:val="left"/>
        <w:rPr>
          <w:sz w:val="21"/>
        </w:rPr>
      </w:pPr>
      <w:r>
        <w:rPr>
          <w:b/>
          <w:spacing w:val="-2"/>
          <w:sz w:val="21"/>
        </w:rPr>
        <w:t>Eficiencia</w:t>
      </w:r>
      <w:r>
        <w:rPr>
          <w:b/>
          <w:spacing w:val="-8"/>
          <w:sz w:val="21"/>
        </w:rPr>
        <w:t> </w:t>
      </w:r>
      <w:r>
        <w:rPr>
          <w:b/>
          <w:spacing w:val="-2"/>
          <w:sz w:val="21"/>
        </w:rPr>
        <w:t>y</w:t>
      </w:r>
      <w:r>
        <w:rPr>
          <w:b/>
          <w:spacing w:val="-11"/>
          <w:sz w:val="21"/>
        </w:rPr>
        <w:t> </w:t>
      </w:r>
      <w:r>
        <w:rPr>
          <w:b/>
          <w:spacing w:val="-2"/>
          <w:sz w:val="21"/>
        </w:rPr>
        <w:t>uso</w:t>
      </w:r>
      <w:r>
        <w:rPr>
          <w:b/>
          <w:spacing w:val="-13"/>
          <w:sz w:val="21"/>
        </w:rPr>
        <w:t> </w:t>
      </w:r>
      <w:r>
        <w:rPr>
          <w:b/>
          <w:spacing w:val="-2"/>
          <w:sz w:val="21"/>
        </w:rPr>
        <w:t>compartido</w:t>
      </w:r>
      <w:r>
        <w:rPr>
          <w:b/>
          <w:spacing w:val="-7"/>
          <w:sz w:val="21"/>
        </w:rPr>
        <w:t> </w:t>
      </w:r>
      <w:r>
        <w:rPr>
          <w:b/>
          <w:spacing w:val="-2"/>
          <w:sz w:val="21"/>
        </w:rPr>
        <w:t>de</w:t>
      </w:r>
      <w:r>
        <w:rPr>
          <w:b/>
          <w:spacing w:val="-7"/>
          <w:sz w:val="21"/>
        </w:rPr>
        <w:t> </w:t>
      </w:r>
      <w:r>
        <w:rPr>
          <w:b/>
          <w:spacing w:val="-2"/>
          <w:sz w:val="21"/>
        </w:rPr>
        <w:t>recursos: </w:t>
      </w:r>
      <w:r>
        <w:rPr>
          <w:spacing w:val="-2"/>
          <w:sz w:val="21"/>
        </w:rPr>
        <w:t>optimización</w:t>
      </w:r>
      <w:r>
        <w:rPr>
          <w:spacing w:val="-8"/>
          <w:sz w:val="21"/>
        </w:rPr>
        <w:t> </w:t>
      </w:r>
      <w:r>
        <w:rPr>
          <w:spacing w:val="-2"/>
          <w:sz w:val="21"/>
        </w:rPr>
        <w:t>y sostenibilidad.</w:t>
      </w:r>
    </w:p>
    <w:p>
      <w:pPr>
        <w:pStyle w:val="ListParagraph"/>
        <w:numPr>
          <w:ilvl w:val="0"/>
          <w:numId w:val="37"/>
        </w:numPr>
        <w:tabs>
          <w:tab w:pos="4337" w:val="left" w:leader="none"/>
        </w:tabs>
        <w:spacing w:line="268" w:lineRule="auto" w:before="0" w:after="0"/>
        <w:ind w:left="4337" w:right="2256" w:hanging="361"/>
        <w:jc w:val="left"/>
        <w:rPr>
          <w:sz w:val="21"/>
        </w:rPr>
      </w:pPr>
      <w:r>
        <w:rPr>
          <w:b/>
          <w:sz w:val="21"/>
        </w:rPr>
        <w:t>Innovación</w:t>
      </w:r>
      <w:r>
        <w:rPr>
          <w:b/>
          <w:spacing w:val="-6"/>
          <w:sz w:val="21"/>
        </w:rPr>
        <w:t> </w:t>
      </w:r>
      <w:r>
        <w:rPr>
          <w:b/>
          <w:sz w:val="21"/>
        </w:rPr>
        <w:t>y</w:t>
      </w:r>
      <w:r>
        <w:rPr>
          <w:b/>
          <w:spacing w:val="-8"/>
          <w:sz w:val="21"/>
        </w:rPr>
        <w:t> </w:t>
      </w:r>
      <w:r>
        <w:rPr>
          <w:b/>
          <w:sz w:val="21"/>
        </w:rPr>
        <w:t>pertinencia:</w:t>
      </w:r>
      <w:r>
        <w:rPr>
          <w:b/>
          <w:spacing w:val="-1"/>
          <w:sz w:val="21"/>
        </w:rPr>
        <w:t> </w:t>
      </w:r>
      <w:r>
        <w:rPr>
          <w:sz w:val="21"/>
        </w:rPr>
        <w:t>actualización</w:t>
      </w:r>
      <w:r>
        <w:rPr>
          <w:spacing w:val="-6"/>
          <w:sz w:val="21"/>
        </w:rPr>
        <w:t> </w:t>
      </w:r>
      <w:r>
        <w:rPr>
          <w:sz w:val="21"/>
        </w:rPr>
        <w:t>permanente</w:t>
      </w:r>
      <w:r>
        <w:rPr>
          <w:spacing w:val="-11"/>
          <w:sz w:val="21"/>
        </w:rPr>
        <w:t> </w:t>
      </w:r>
      <w:r>
        <w:rPr>
          <w:sz w:val="21"/>
        </w:rPr>
        <w:t>de </w:t>
      </w:r>
      <w:r>
        <w:rPr>
          <w:spacing w:val="-2"/>
          <w:sz w:val="21"/>
        </w:rPr>
        <w:t>metodologías.</w:t>
      </w:r>
    </w:p>
    <w:p>
      <w:pPr>
        <w:pStyle w:val="ListParagraph"/>
        <w:numPr>
          <w:ilvl w:val="0"/>
          <w:numId w:val="37"/>
        </w:numPr>
        <w:tabs>
          <w:tab w:pos="4337" w:val="left" w:leader="none"/>
        </w:tabs>
        <w:spacing w:line="268" w:lineRule="auto" w:before="0" w:after="0"/>
        <w:ind w:left="4337" w:right="2075" w:hanging="361"/>
        <w:jc w:val="left"/>
        <w:rPr>
          <w:sz w:val="21"/>
        </w:rPr>
      </w:pPr>
      <w:r>
        <w:rPr>
          <w:b/>
          <w:sz w:val="21"/>
        </w:rPr>
        <w:t>Transparencia:</w:t>
      </w:r>
      <w:r>
        <w:rPr>
          <w:b/>
          <w:spacing w:val="-3"/>
          <w:sz w:val="21"/>
        </w:rPr>
        <w:t> </w:t>
      </w:r>
      <w:r>
        <w:rPr>
          <w:sz w:val="21"/>
        </w:rPr>
        <w:t>rendición</w:t>
      </w:r>
      <w:r>
        <w:rPr>
          <w:spacing w:val="-7"/>
          <w:sz w:val="21"/>
        </w:rPr>
        <w:t> </w:t>
      </w:r>
      <w:r>
        <w:rPr>
          <w:sz w:val="21"/>
        </w:rPr>
        <w:t>de</w:t>
      </w:r>
      <w:r>
        <w:rPr>
          <w:spacing w:val="-7"/>
          <w:sz w:val="21"/>
        </w:rPr>
        <w:t> </w:t>
      </w:r>
      <w:r>
        <w:rPr>
          <w:sz w:val="21"/>
        </w:rPr>
        <w:t>cuentas</w:t>
      </w:r>
      <w:r>
        <w:rPr>
          <w:spacing w:val="-10"/>
          <w:sz w:val="21"/>
        </w:rPr>
        <w:t> </w:t>
      </w:r>
      <w:r>
        <w:rPr>
          <w:sz w:val="21"/>
        </w:rPr>
        <w:t>en</w:t>
      </w:r>
      <w:r>
        <w:rPr>
          <w:spacing w:val="-7"/>
          <w:sz w:val="21"/>
        </w:rPr>
        <w:t> </w:t>
      </w:r>
      <w:r>
        <w:rPr>
          <w:sz w:val="21"/>
        </w:rPr>
        <w:t>lo</w:t>
      </w:r>
      <w:r>
        <w:rPr>
          <w:spacing w:val="-5"/>
          <w:sz w:val="21"/>
        </w:rPr>
        <w:t> </w:t>
      </w:r>
      <w:r>
        <w:rPr>
          <w:sz w:val="21"/>
        </w:rPr>
        <w:t>académico</w:t>
      </w:r>
      <w:r>
        <w:rPr>
          <w:spacing w:val="-5"/>
          <w:sz w:val="21"/>
        </w:rPr>
        <w:t> </w:t>
      </w:r>
      <w:r>
        <w:rPr>
          <w:sz w:val="21"/>
        </w:rPr>
        <w:t>y</w:t>
      </w:r>
      <w:r>
        <w:rPr>
          <w:spacing w:val="-7"/>
          <w:sz w:val="21"/>
        </w:rPr>
        <w:t> </w:t>
      </w:r>
      <w:r>
        <w:rPr>
          <w:sz w:val="21"/>
        </w:rPr>
        <w:t>lo </w:t>
      </w:r>
      <w:r>
        <w:rPr>
          <w:spacing w:val="-2"/>
          <w:sz w:val="21"/>
        </w:rPr>
        <w:t>financiero.</w:t>
      </w:r>
    </w:p>
    <w:p>
      <w:pPr>
        <w:pStyle w:val="ListParagraph"/>
        <w:numPr>
          <w:ilvl w:val="0"/>
          <w:numId w:val="37"/>
        </w:numPr>
        <w:tabs>
          <w:tab w:pos="4337" w:val="left" w:leader="none"/>
        </w:tabs>
        <w:spacing w:line="273" w:lineRule="auto" w:before="0" w:after="0"/>
        <w:ind w:left="4337" w:right="1535" w:hanging="361"/>
        <w:jc w:val="left"/>
        <w:rPr>
          <w:sz w:val="21"/>
        </w:rPr>
      </w:pPr>
      <w:r>
        <w:rPr>
          <w:b/>
          <w:sz w:val="21"/>
        </w:rPr>
        <w:t>Gestión</w:t>
      </w:r>
      <w:r>
        <w:rPr>
          <w:b/>
          <w:spacing w:val="-14"/>
          <w:sz w:val="21"/>
        </w:rPr>
        <w:t> </w:t>
      </w:r>
      <w:r>
        <w:rPr>
          <w:b/>
          <w:sz w:val="21"/>
        </w:rPr>
        <w:t>basada</w:t>
      </w:r>
      <w:r>
        <w:rPr>
          <w:b/>
          <w:spacing w:val="-15"/>
          <w:sz w:val="21"/>
        </w:rPr>
        <w:t> </w:t>
      </w:r>
      <w:r>
        <w:rPr>
          <w:b/>
          <w:sz w:val="21"/>
        </w:rPr>
        <w:t>en</w:t>
      </w:r>
      <w:r>
        <w:rPr>
          <w:b/>
          <w:spacing w:val="-12"/>
          <w:sz w:val="21"/>
        </w:rPr>
        <w:t> </w:t>
      </w:r>
      <w:r>
        <w:rPr>
          <w:b/>
          <w:sz w:val="21"/>
        </w:rPr>
        <w:t>evidencia:</w:t>
      </w:r>
      <w:r>
        <w:rPr>
          <w:b/>
          <w:spacing w:val="-9"/>
          <w:sz w:val="21"/>
        </w:rPr>
        <w:t> </w:t>
      </w:r>
      <w:r>
        <w:rPr>
          <w:sz w:val="21"/>
        </w:rPr>
        <w:t>decisiones</w:t>
      </w:r>
      <w:r>
        <w:rPr>
          <w:spacing w:val="-15"/>
          <w:sz w:val="21"/>
        </w:rPr>
        <w:t> </w:t>
      </w:r>
      <w:r>
        <w:rPr>
          <w:sz w:val="21"/>
        </w:rPr>
        <w:t>sustentadas</w:t>
      </w:r>
      <w:r>
        <w:rPr>
          <w:spacing w:val="-15"/>
          <w:sz w:val="21"/>
        </w:rPr>
        <w:t> </w:t>
      </w:r>
      <w:r>
        <w:rPr>
          <w:sz w:val="21"/>
        </w:rPr>
        <w:t>en</w:t>
      </w:r>
      <w:r>
        <w:rPr>
          <w:spacing w:val="-12"/>
          <w:sz w:val="21"/>
        </w:rPr>
        <w:t> </w:t>
      </w:r>
      <w:r>
        <w:rPr>
          <w:sz w:val="21"/>
        </w:rPr>
        <w:t>datos </w:t>
      </w:r>
      <w:r>
        <w:rPr>
          <w:spacing w:val="-2"/>
          <w:sz w:val="21"/>
        </w:rPr>
        <w:t>diagnósticos.</w:t>
      </w:r>
    </w:p>
    <w:p>
      <w:pPr>
        <w:pStyle w:val="BodyText"/>
        <w:spacing w:before="25"/>
        <w:rPr>
          <w:sz w:val="21"/>
        </w:rPr>
      </w:pPr>
    </w:p>
    <w:p>
      <w:pPr>
        <w:pStyle w:val="ListParagraph"/>
        <w:numPr>
          <w:ilvl w:val="1"/>
          <w:numId w:val="36"/>
        </w:numPr>
        <w:tabs>
          <w:tab w:pos="4214" w:val="left" w:leader="none"/>
        </w:tabs>
        <w:spacing w:line="240" w:lineRule="auto" w:before="0" w:after="0"/>
        <w:ind w:left="4214" w:right="0" w:hanging="238"/>
        <w:jc w:val="left"/>
        <w:rPr>
          <w:b/>
          <w:sz w:val="21"/>
        </w:rPr>
      </w:pPr>
      <w:r>
        <w:rPr>
          <w:b/>
          <w:spacing w:val="-2"/>
          <w:sz w:val="21"/>
        </w:rPr>
        <w:t>Lineamientos</w:t>
      </w:r>
      <w:r>
        <w:rPr>
          <w:b/>
          <w:spacing w:val="-15"/>
          <w:sz w:val="21"/>
        </w:rPr>
        <w:t> </w:t>
      </w:r>
      <w:r>
        <w:rPr>
          <w:b/>
          <w:spacing w:val="-2"/>
          <w:sz w:val="21"/>
        </w:rPr>
        <w:t>Estratégicos</w:t>
      </w:r>
      <w:r>
        <w:rPr>
          <w:b/>
          <w:spacing w:val="-15"/>
          <w:sz w:val="21"/>
        </w:rPr>
        <w:t> </w:t>
      </w:r>
      <w:r>
        <w:rPr>
          <w:b/>
          <w:spacing w:val="-2"/>
          <w:sz w:val="21"/>
        </w:rPr>
        <w:t>de</w:t>
      </w:r>
      <w:r>
        <w:rPr>
          <w:b/>
          <w:spacing w:val="-7"/>
          <w:sz w:val="21"/>
        </w:rPr>
        <w:t> </w:t>
      </w:r>
      <w:r>
        <w:rPr>
          <w:b/>
          <w:spacing w:val="-2"/>
          <w:sz w:val="21"/>
        </w:rPr>
        <w:t>la</w:t>
      </w:r>
      <w:r>
        <w:rPr>
          <w:b/>
          <w:spacing w:val="-13"/>
          <w:sz w:val="21"/>
        </w:rPr>
        <w:t> </w:t>
      </w:r>
      <w:r>
        <w:rPr>
          <w:b/>
          <w:spacing w:val="-2"/>
          <w:sz w:val="21"/>
        </w:rPr>
        <w:t>Política</w:t>
      </w:r>
    </w:p>
    <w:p>
      <w:pPr>
        <w:pStyle w:val="BodyText"/>
        <w:rPr>
          <w:b/>
          <w:sz w:val="21"/>
        </w:rPr>
      </w:pPr>
    </w:p>
    <w:p>
      <w:pPr>
        <w:pStyle w:val="BodyText"/>
        <w:spacing w:before="61"/>
        <w:rPr>
          <w:b/>
          <w:sz w:val="21"/>
        </w:rPr>
      </w:pPr>
    </w:p>
    <w:p>
      <w:pPr>
        <w:spacing w:line="273" w:lineRule="auto" w:before="0"/>
        <w:ind w:left="3976" w:right="1455" w:firstLine="0"/>
        <w:jc w:val="left"/>
        <w:rPr>
          <w:sz w:val="21"/>
        </w:rPr>
      </w:pPr>
      <w:r>
        <w:rPr>
          <w:sz w:val="21"/>
        </w:rPr>
        <w:t>Los</w:t>
      </w:r>
      <w:r>
        <w:rPr>
          <w:spacing w:val="-3"/>
          <w:sz w:val="21"/>
        </w:rPr>
        <w:t> </w:t>
      </w:r>
      <w:r>
        <w:rPr>
          <w:sz w:val="21"/>
        </w:rPr>
        <w:t>lineamientos</w:t>
      </w:r>
      <w:r>
        <w:rPr>
          <w:spacing w:val="-3"/>
          <w:sz w:val="21"/>
        </w:rPr>
        <w:t> </w:t>
      </w:r>
      <w:r>
        <w:rPr>
          <w:sz w:val="21"/>
        </w:rPr>
        <w:t>se desarrollan de acuerdo con los</w:t>
      </w:r>
      <w:r>
        <w:rPr>
          <w:spacing w:val="-3"/>
          <w:sz w:val="21"/>
        </w:rPr>
        <w:t> </w:t>
      </w:r>
      <w:r>
        <w:rPr>
          <w:sz w:val="21"/>
        </w:rPr>
        <w:t>tres</w:t>
      </w:r>
      <w:r>
        <w:rPr>
          <w:spacing w:val="-3"/>
          <w:sz w:val="21"/>
        </w:rPr>
        <w:t> </w:t>
      </w:r>
      <w:r>
        <w:rPr>
          <w:sz w:val="21"/>
        </w:rPr>
        <w:t>pilares</w:t>
      </w:r>
      <w:r>
        <w:rPr>
          <w:spacing w:val="-3"/>
          <w:sz w:val="21"/>
        </w:rPr>
        <w:t> </w:t>
      </w:r>
      <w:r>
        <w:rPr>
          <w:sz w:val="21"/>
        </w:rPr>
        <w:t>del </w:t>
      </w:r>
      <w:r>
        <w:rPr>
          <w:spacing w:val="-2"/>
          <w:w w:val="105"/>
          <w:sz w:val="21"/>
        </w:rPr>
        <w:t>modelo:</w:t>
      </w:r>
    </w:p>
    <w:p>
      <w:pPr>
        <w:pStyle w:val="BodyText"/>
        <w:spacing w:before="28"/>
        <w:rPr>
          <w:sz w:val="21"/>
        </w:rPr>
      </w:pPr>
    </w:p>
    <w:p>
      <w:pPr>
        <w:pStyle w:val="ListParagraph"/>
        <w:numPr>
          <w:ilvl w:val="2"/>
          <w:numId w:val="36"/>
        </w:numPr>
        <w:tabs>
          <w:tab w:pos="4403" w:val="left" w:leader="none"/>
        </w:tabs>
        <w:spacing w:line="268" w:lineRule="auto" w:before="0" w:after="0"/>
        <w:ind w:left="3976" w:right="1556" w:firstLine="0"/>
        <w:jc w:val="left"/>
        <w:rPr>
          <w:b/>
          <w:sz w:val="21"/>
        </w:rPr>
      </w:pPr>
      <w:r>
        <w:rPr>
          <w:b/>
          <w:sz w:val="21"/>
        </w:rPr>
        <w:t>Pilar</w:t>
      </w:r>
      <w:r>
        <w:rPr>
          <w:b/>
          <w:spacing w:val="-15"/>
          <w:sz w:val="21"/>
        </w:rPr>
        <w:t> </w:t>
      </w:r>
      <w:r>
        <w:rPr>
          <w:b/>
          <w:sz w:val="21"/>
        </w:rPr>
        <w:t>1:</w:t>
      </w:r>
      <w:r>
        <w:rPr>
          <w:b/>
          <w:spacing w:val="-15"/>
          <w:sz w:val="21"/>
        </w:rPr>
        <w:t> </w:t>
      </w:r>
      <w:r>
        <w:rPr>
          <w:b/>
          <w:sz w:val="21"/>
        </w:rPr>
        <w:t>Marco</w:t>
      </w:r>
      <w:r>
        <w:rPr>
          <w:b/>
          <w:spacing w:val="-14"/>
          <w:sz w:val="21"/>
        </w:rPr>
        <w:t> </w:t>
      </w:r>
      <w:r>
        <w:rPr>
          <w:b/>
          <w:sz w:val="21"/>
        </w:rPr>
        <w:t>Estructural</w:t>
      </w:r>
      <w:r>
        <w:rPr>
          <w:b/>
          <w:spacing w:val="-15"/>
          <w:sz w:val="21"/>
        </w:rPr>
        <w:t> </w:t>
      </w:r>
      <w:r>
        <w:rPr>
          <w:b/>
          <w:sz w:val="21"/>
        </w:rPr>
        <w:t>para</w:t>
      </w:r>
      <w:r>
        <w:rPr>
          <w:b/>
          <w:spacing w:val="-14"/>
          <w:sz w:val="21"/>
        </w:rPr>
        <w:t> </w:t>
      </w:r>
      <w:r>
        <w:rPr>
          <w:b/>
          <w:sz w:val="21"/>
        </w:rPr>
        <w:t>la</w:t>
      </w:r>
      <w:r>
        <w:rPr>
          <w:b/>
          <w:spacing w:val="-15"/>
          <w:sz w:val="21"/>
        </w:rPr>
        <w:t> </w:t>
      </w:r>
      <w:r>
        <w:rPr>
          <w:b/>
          <w:sz w:val="21"/>
        </w:rPr>
        <w:t>Articulación</w:t>
      </w:r>
      <w:r>
        <w:rPr>
          <w:b/>
          <w:spacing w:val="-15"/>
          <w:sz w:val="21"/>
        </w:rPr>
        <w:t> </w:t>
      </w:r>
      <w:r>
        <w:rPr>
          <w:b/>
          <w:sz w:val="21"/>
        </w:rPr>
        <w:t>y</w:t>
      </w:r>
      <w:r>
        <w:rPr>
          <w:b/>
          <w:spacing w:val="-14"/>
          <w:sz w:val="21"/>
        </w:rPr>
        <w:t> </w:t>
      </w:r>
      <w:r>
        <w:rPr>
          <w:b/>
          <w:sz w:val="21"/>
        </w:rPr>
        <w:t>Gobernanza </w:t>
      </w:r>
      <w:r>
        <w:rPr>
          <w:b/>
          <w:spacing w:val="-2"/>
          <w:sz w:val="21"/>
        </w:rPr>
        <w:t>Técnica</w:t>
      </w:r>
    </w:p>
    <w:p>
      <w:pPr>
        <w:pStyle w:val="ListParagraph"/>
        <w:spacing w:after="0" w:line="268" w:lineRule="auto"/>
        <w:jc w:val="left"/>
        <w:rPr>
          <w:b/>
          <w:sz w:val="21"/>
        </w:rPr>
        <w:sectPr>
          <w:pgSz w:w="12240" w:h="15840"/>
          <w:pgMar w:header="0" w:footer="772" w:top="620" w:bottom="960" w:left="0" w:right="360"/>
        </w:sectPr>
      </w:pPr>
    </w:p>
    <w:p>
      <w:pPr>
        <w:spacing w:line="240" w:lineRule="auto"/>
        <w:ind w:left="1701" w:right="0" w:firstLine="0"/>
        <w:rPr>
          <w:sz w:val="20"/>
        </w:rPr>
      </w:pPr>
      <w:r>
        <w:rPr>
          <w:sz w:val="20"/>
        </w:rPr>
        <mc:AlternateContent>
          <mc:Choice Requires="wps">
            <w:drawing>
              <wp:anchor distT="0" distB="0" distL="0" distR="0" allowOverlap="1" layoutInCell="1" locked="0" behindDoc="1" simplePos="0" relativeHeight="481655296">
                <wp:simplePos x="0" y="0"/>
                <wp:positionH relativeFrom="page">
                  <wp:posOffset>1994916</wp:posOffset>
                </wp:positionH>
                <wp:positionV relativeFrom="page">
                  <wp:posOffset>902080</wp:posOffset>
                </wp:positionV>
                <wp:extent cx="4700905" cy="8162290"/>
                <wp:effectExtent l="0" t="0" r="0" b="0"/>
                <wp:wrapNone/>
                <wp:docPr id="227" name="Graphic 227"/>
                <wp:cNvGraphicFramePr>
                  <a:graphicFrameLocks/>
                </wp:cNvGraphicFramePr>
                <a:graphic>
                  <a:graphicData uri="http://schemas.microsoft.com/office/word/2010/wordprocessingShape">
                    <wps:wsp>
                      <wps:cNvPr id="227" name="Graphic 227"/>
                      <wps:cNvSpPr/>
                      <wps:spPr>
                        <a:xfrm>
                          <a:off x="0" y="0"/>
                          <a:ext cx="4700905" cy="8162290"/>
                        </a:xfrm>
                        <a:custGeom>
                          <a:avLst/>
                          <a:gdLst/>
                          <a:ahLst/>
                          <a:cxnLst/>
                          <a:rect l="l" t="t" r="r" b="b"/>
                          <a:pathLst>
                            <a:path w="4700905" h="8162290">
                              <a:moveTo>
                                <a:pt x="4700905" y="0"/>
                              </a:moveTo>
                              <a:lnTo>
                                <a:pt x="4694555" y="0"/>
                              </a:lnTo>
                              <a:lnTo>
                                <a:pt x="4694555" y="6350"/>
                              </a:lnTo>
                              <a:lnTo>
                                <a:pt x="4694555" y="8155876"/>
                              </a:lnTo>
                              <a:lnTo>
                                <a:pt x="6350" y="8155876"/>
                              </a:lnTo>
                              <a:lnTo>
                                <a:pt x="6350" y="6350"/>
                              </a:lnTo>
                              <a:lnTo>
                                <a:pt x="4694555" y="6350"/>
                              </a:lnTo>
                              <a:lnTo>
                                <a:pt x="4694555" y="0"/>
                              </a:lnTo>
                              <a:lnTo>
                                <a:pt x="6350" y="0"/>
                              </a:lnTo>
                              <a:lnTo>
                                <a:pt x="0" y="0"/>
                              </a:lnTo>
                              <a:lnTo>
                                <a:pt x="0" y="6286"/>
                              </a:lnTo>
                              <a:lnTo>
                                <a:pt x="0" y="8155876"/>
                              </a:lnTo>
                              <a:lnTo>
                                <a:pt x="0" y="8162226"/>
                              </a:lnTo>
                              <a:lnTo>
                                <a:pt x="6350" y="8162226"/>
                              </a:lnTo>
                              <a:lnTo>
                                <a:pt x="4694555" y="8162226"/>
                              </a:lnTo>
                              <a:lnTo>
                                <a:pt x="4700905" y="8162226"/>
                              </a:lnTo>
                              <a:lnTo>
                                <a:pt x="4700905" y="8155876"/>
                              </a:lnTo>
                              <a:lnTo>
                                <a:pt x="4700905" y="6350"/>
                              </a:lnTo>
                              <a:lnTo>
                                <a:pt x="47009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57.080002pt;margin-top:71.029968pt;width:370.15pt;height:642.7pt;mso-position-horizontal-relative:page;mso-position-vertical-relative:page;z-index:-21661184" id="docshape36" coordorigin="3142,1421" coordsize="7403,12854" path="m10545,1421l10535,1421,10535,1431,10535,14264,3152,14264,3152,1431,10535,1431,10535,1421,3152,1421,3142,1421,3142,1430,3142,14264,3142,14274,3152,14274,10535,14274,10545,14274,10545,14264,10545,1431,10545,1421xe" filled="true" fillcolor="#000000" stroked="false">
                <v:path arrowok="t"/>
                <v:fill type="solid"/>
                <w10:wrap type="none"/>
              </v:shape>
            </w:pict>
          </mc:Fallback>
        </mc:AlternateContent>
      </w:r>
      <w:r>
        <w:rPr>
          <w:sz w:val="20"/>
        </w:rPr>
        <w:drawing>
          <wp:inline distT="0" distB="0" distL="0" distR="0">
            <wp:extent cx="1812119" cy="266700"/>
            <wp:effectExtent l="0" t="0" r="0" b="0"/>
            <wp:docPr id="228" name="Image 228"/>
            <wp:cNvGraphicFramePr>
              <a:graphicFrameLocks/>
            </wp:cNvGraphicFramePr>
            <a:graphic>
              <a:graphicData uri="http://schemas.openxmlformats.org/drawingml/2006/picture">
                <pic:pic>
                  <pic:nvPicPr>
                    <pic:cNvPr id="228" name="Image 228"/>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82"/>
        <w:rPr>
          <w:b/>
          <w:sz w:val="21"/>
        </w:rPr>
      </w:pPr>
    </w:p>
    <w:p>
      <w:pPr>
        <w:spacing w:line="271" w:lineRule="auto" w:before="0"/>
        <w:ind w:left="3976" w:right="1663" w:firstLine="0"/>
        <w:jc w:val="left"/>
        <w:rPr>
          <w:sz w:val="21"/>
        </w:rPr>
      </w:pPr>
      <w:r>
        <w:rPr>
          <w:sz w:val="21"/>
        </w:rPr>
        <w:t>La institución establecerá un marco que permita coordinar de manera</w:t>
      </w:r>
      <w:r>
        <w:rPr>
          <w:spacing w:val="-8"/>
          <w:sz w:val="21"/>
        </w:rPr>
        <w:t> </w:t>
      </w:r>
      <w:r>
        <w:rPr>
          <w:sz w:val="21"/>
        </w:rPr>
        <w:t>efectiva</w:t>
      </w:r>
      <w:r>
        <w:rPr>
          <w:spacing w:val="-8"/>
          <w:sz w:val="21"/>
        </w:rPr>
        <w:t> </w:t>
      </w:r>
      <w:r>
        <w:rPr>
          <w:sz w:val="21"/>
        </w:rPr>
        <w:t>a</w:t>
      </w:r>
      <w:r>
        <w:rPr>
          <w:spacing w:val="-8"/>
          <w:sz w:val="21"/>
        </w:rPr>
        <w:t> </w:t>
      </w:r>
      <w:r>
        <w:rPr>
          <w:sz w:val="21"/>
        </w:rPr>
        <w:t>las</w:t>
      </w:r>
      <w:r>
        <w:rPr>
          <w:spacing w:val="-9"/>
          <w:sz w:val="21"/>
        </w:rPr>
        <w:t> </w:t>
      </w:r>
      <w:r>
        <w:rPr>
          <w:sz w:val="21"/>
        </w:rPr>
        <w:t>unidades</w:t>
      </w:r>
      <w:r>
        <w:rPr>
          <w:spacing w:val="-9"/>
          <w:sz w:val="21"/>
        </w:rPr>
        <w:t> </w:t>
      </w:r>
      <w:r>
        <w:rPr>
          <w:sz w:val="21"/>
        </w:rPr>
        <w:t>involucradas</w:t>
      </w:r>
      <w:r>
        <w:rPr>
          <w:spacing w:val="-9"/>
          <w:sz w:val="21"/>
        </w:rPr>
        <w:t> </w:t>
      </w:r>
      <w:r>
        <w:rPr>
          <w:sz w:val="21"/>
        </w:rPr>
        <w:t>en</w:t>
      </w:r>
      <w:r>
        <w:rPr>
          <w:spacing w:val="-6"/>
          <w:sz w:val="21"/>
        </w:rPr>
        <w:t> </w:t>
      </w:r>
      <w:r>
        <w:rPr>
          <w:sz w:val="21"/>
        </w:rPr>
        <w:t>los</w:t>
      </w:r>
      <w:r>
        <w:rPr>
          <w:spacing w:val="-2"/>
          <w:sz w:val="21"/>
        </w:rPr>
        <w:t> </w:t>
      </w:r>
      <w:r>
        <w:rPr>
          <w:sz w:val="21"/>
        </w:rPr>
        <w:t>Programas </w:t>
      </w:r>
      <w:r>
        <w:rPr>
          <w:w w:val="105"/>
          <w:sz w:val="21"/>
        </w:rPr>
        <w:t>Técnicos. Este marco incluye:</w:t>
      </w:r>
    </w:p>
    <w:p>
      <w:pPr>
        <w:pStyle w:val="BodyText"/>
        <w:spacing w:before="35"/>
        <w:rPr>
          <w:sz w:val="21"/>
        </w:rPr>
      </w:pPr>
    </w:p>
    <w:p>
      <w:pPr>
        <w:pStyle w:val="ListParagraph"/>
        <w:numPr>
          <w:ilvl w:val="3"/>
          <w:numId w:val="36"/>
        </w:numPr>
        <w:tabs>
          <w:tab w:pos="4337" w:val="left" w:leader="none"/>
        </w:tabs>
        <w:spacing w:line="268" w:lineRule="auto" w:before="0" w:after="0"/>
        <w:ind w:left="4337" w:right="2057" w:hanging="361"/>
        <w:jc w:val="left"/>
        <w:rPr>
          <w:b/>
          <w:sz w:val="21"/>
        </w:rPr>
      </w:pPr>
      <w:r>
        <w:rPr>
          <w:sz w:val="21"/>
        </w:rPr>
        <w:t>La</w:t>
      </w:r>
      <w:r>
        <w:rPr>
          <w:spacing w:val="-13"/>
          <w:sz w:val="21"/>
        </w:rPr>
        <w:t> </w:t>
      </w:r>
      <w:r>
        <w:rPr>
          <w:sz w:val="21"/>
        </w:rPr>
        <w:t>creación</w:t>
      </w:r>
      <w:r>
        <w:rPr>
          <w:spacing w:val="-10"/>
          <w:sz w:val="21"/>
        </w:rPr>
        <w:t> </w:t>
      </w:r>
      <w:r>
        <w:rPr>
          <w:sz w:val="21"/>
        </w:rPr>
        <w:t>de</w:t>
      </w:r>
      <w:r>
        <w:rPr>
          <w:spacing w:val="-10"/>
          <w:sz w:val="21"/>
        </w:rPr>
        <w:t> </w:t>
      </w:r>
      <w:r>
        <w:rPr>
          <w:sz w:val="21"/>
        </w:rPr>
        <w:t>una</w:t>
      </w:r>
      <w:r>
        <w:rPr>
          <w:spacing w:val="-12"/>
          <w:sz w:val="21"/>
        </w:rPr>
        <w:t> </w:t>
      </w:r>
      <w:r>
        <w:rPr>
          <w:sz w:val="21"/>
        </w:rPr>
        <w:t>instancia</w:t>
      </w:r>
      <w:r>
        <w:rPr>
          <w:spacing w:val="-12"/>
          <w:sz w:val="21"/>
        </w:rPr>
        <w:t> </w:t>
      </w:r>
      <w:r>
        <w:rPr>
          <w:sz w:val="21"/>
        </w:rPr>
        <w:t>responsable</w:t>
      </w:r>
      <w:r>
        <w:rPr>
          <w:spacing w:val="-10"/>
          <w:sz w:val="21"/>
        </w:rPr>
        <w:t> </w:t>
      </w:r>
      <w:r>
        <w:rPr>
          <w:sz w:val="21"/>
        </w:rPr>
        <w:t>de</w:t>
      </w:r>
      <w:r>
        <w:rPr>
          <w:spacing w:val="-5"/>
          <w:sz w:val="21"/>
        </w:rPr>
        <w:t> </w:t>
      </w:r>
      <w:r>
        <w:rPr>
          <w:sz w:val="21"/>
        </w:rPr>
        <w:t>la</w:t>
      </w:r>
      <w:r>
        <w:rPr>
          <w:spacing w:val="-7"/>
          <w:sz w:val="21"/>
        </w:rPr>
        <w:t> </w:t>
      </w:r>
      <w:r>
        <w:rPr>
          <w:b/>
          <w:sz w:val="21"/>
        </w:rPr>
        <w:t>Gestión</w:t>
      </w:r>
      <w:r>
        <w:rPr>
          <w:b/>
          <w:spacing w:val="-10"/>
          <w:sz w:val="21"/>
        </w:rPr>
        <w:t> </w:t>
      </w:r>
      <w:r>
        <w:rPr>
          <w:b/>
          <w:sz w:val="21"/>
        </w:rPr>
        <w:t>de Programas</w:t>
      </w:r>
      <w:r>
        <w:rPr>
          <w:b/>
          <w:spacing w:val="-10"/>
          <w:sz w:val="21"/>
        </w:rPr>
        <w:t> </w:t>
      </w:r>
      <w:r>
        <w:rPr>
          <w:b/>
          <w:sz w:val="21"/>
        </w:rPr>
        <w:t>Técnicos.</w:t>
      </w:r>
    </w:p>
    <w:p>
      <w:pPr>
        <w:pStyle w:val="ListParagraph"/>
        <w:numPr>
          <w:ilvl w:val="3"/>
          <w:numId w:val="36"/>
        </w:numPr>
        <w:tabs>
          <w:tab w:pos="4337" w:val="left" w:leader="none"/>
        </w:tabs>
        <w:spacing w:line="268" w:lineRule="auto" w:before="4" w:after="0"/>
        <w:ind w:left="4337" w:right="1693" w:hanging="361"/>
        <w:jc w:val="left"/>
        <w:rPr>
          <w:sz w:val="21"/>
        </w:rPr>
      </w:pPr>
      <w:r>
        <w:rPr>
          <w:sz w:val="21"/>
        </w:rPr>
        <w:t>La</w:t>
      </w:r>
      <w:r>
        <w:rPr>
          <w:spacing w:val="-15"/>
          <w:sz w:val="21"/>
        </w:rPr>
        <w:t> </w:t>
      </w:r>
      <w:r>
        <w:rPr>
          <w:sz w:val="21"/>
        </w:rPr>
        <w:t>conformación</w:t>
      </w:r>
      <w:r>
        <w:rPr>
          <w:spacing w:val="-15"/>
          <w:sz w:val="21"/>
        </w:rPr>
        <w:t> </w:t>
      </w:r>
      <w:r>
        <w:rPr>
          <w:sz w:val="21"/>
        </w:rPr>
        <w:t>de</w:t>
      </w:r>
      <w:r>
        <w:rPr>
          <w:spacing w:val="-14"/>
          <w:sz w:val="21"/>
        </w:rPr>
        <w:t> </w:t>
      </w:r>
      <w:r>
        <w:rPr>
          <w:sz w:val="21"/>
        </w:rPr>
        <w:t>un</w:t>
      </w:r>
      <w:r>
        <w:rPr>
          <w:spacing w:val="-15"/>
          <w:sz w:val="21"/>
        </w:rPr>
        <w:t> </w:t>
      </w:r>
      <w:r>
        <w:rPr>
          <w:b/>
          <w:sz w:val="21"/>
        </w:rPr>
        <w:t>Consejo</w:t>
      </w:r>
      <w:r>
        <w:rPr>
          <w:b/>
          <w:spacing w:val="-14"/>
          <w:sz w:val="21"/>
        </w:rPr>
        <w:t> </w:t>
      </w:r>
      <w:r>
        <w:rPr>
          <w:b/>
          <w:sz w:val="21"/>
        </w:rPr>
        <w:t>Técnico</w:t>
      </w:r>
      <w:r>
        <w:rPr>
          <w:sz w:val="21"/>
        </w:rPr>
        <w:t>,</w:t>
      </w:r>
      <w:r>
        <w:rPr>
          <w:spacing w:val="-15"/>
          <w:sz w:val="21"/>
        </w:rPr>
        <w:t> </w:t>
      </w:r>
      <w:r>
        <w:rPr>
          <w:sz w:val="21"/>
        </w:rPr>
        <w:t>encargado</w:t>
      </w:r>
      <w:r>
        <w:rPr>
          <w:spacing w:val="-15"/>
          <w:sz w:val="21"/>
        </w:rPr>
        <w:t> </w:t>
      </w:r>
      <w:r>
        <w:rPr>
          <w:sz w:val="21"/>
        </w:rPr>
        <w:t>de</w:t>
      </w:r>
      <w:r>
        <w:rPr>
          <w:spacing w:val="-14"/>
          <w:sz w:val="21"/>
        </w:rPr>
        <w:t> </w:t>
      </w:r>
      <w:r>
        <w:rPr>
          <w:sz w:val="21"/>
        </w:rPr>
        <w:t>validar criterios académicos y operativos.</w:t>
      </w:r>
    </w:p>
    <w:p>
      <w:pPr>
        <w:pStyle w:val="ListParagraph"/>
        <w:numPr>
          <w:ilvl w:val="3"/>
          <w:numId w:val="36"/>
        </w:numPr>
        <w:tabs>
          <w:tab w:pos="4337" w:val="left" w:leader="none"/>
        </w:tabs>
        <w:spacing w:line="273" w:lineRule="auto" w:before="4" w:after="0"/>
        <w:ind w:left="4337" w:right="2137" w:hanging="361"/>
        <w:jc w:val="left"/>
        <w:rPr>
          <w:sz w:val="21"/>
        </w:rPr>
      </w:pPr>
      <w:r>
        <w:rPr>
          <w:sz w:val="21"/>
        </w:rPr>
        <w:t>La</w:t>
      </w:r>
      <w:r>
        <w:rPr>
          <w:spacing w:val="-15"/>
          <w:sz w:val="21"/>
        </w:rPr>
        <w:t> </w:t>
      </w:r>
      <w:r>
        <w:rPr>
          <w:sz w:val="21"/>
        </w:rPr>
        <w:t>creación</w:t>
      </w:r>
      <w:r>
        <w:rPr>
          <w:spacing w:val="-15"/>
          <w:sz w:val="21"/>
        </w:rPr>
        <w:t> </w:t>
      </w:r>
      <w:r>
        <w:rPr>
          <w:sz w:val="21"/>
        </w:rPr>
        <w:t>de</w:t>
      </w:r>
      <w:r>
        <w:rPr>
          <w:spacing w:val="-14"/>
          <w:sz w:val="21"/>
        </w:rPr>
        <w:t> </w:t>
      </w:r>
      <w:r>
        <w:rPr>
          <w:sz w:val="21"/>
        </w:rPr>
        <w:t>un</w:t>
      </w:r>
      <w:r>
        <w:rPr>
          <w:spacing w:val="-15"/>
          <w:sz w:val="21"/>
        </w:rPr>
        <w:t> </w:t>
      </w:r>
      <w:r>
        <w:rPr>
          <w:b/>
          <w:sz w:val="21"/>
        </w:rPr>
        <w:t>Consejo</w:t>
      </w:r>
      <w:r>
        <w:rPr>
          <w:b/>
          <w:spacing w:val="-14"/>
          <w:sz w:val="21"/>
        </w:rPr>
        <w:t> </w:t>
      </w:r>
      <w:r>
        <w:rPr>
          <w:b/>
          <w:sz w:val="21"/>
        </w:rPr>
        <w:t>Asesor</w:t>
      </w:r>
      <w:r>
        <w:rPr>
          <w:sz w:val="21"/>
        </w:rPr>
        <w:t>,</w:t>
      </w:r>
      <w:r>
        <w:rPr>
          <w:spacing w:val="-15"/>
          <w:sz w:val="21"/>
        </w:rPr>
        <w:t> </w:t>
      </w:r>
      <w:r>
        <w:rPr>
          <w:sz w:val="21"/>
        </w:rPr>
        <w:t>para</w:t>
      </w:r>
      <w:r>
        <w:rPr>
          <w:spacing w:val="-15"/>
          <w:sz w:val="21"/>
        </w:rPr>
        <w:t> </w:t>
      </w:r>
      <w:r>
        <w:rPr>
          <w:sz w:val="21"/>
        </w:rPr>
        <w:t>soporte</w:t>
      </w:r>
      <w:r>
        <w:rPr>
          <w:spacing w:val="-14"/>
          <w:sz w:val="21"/>
        </w:rPr>
        <w:t> </w:t>
      </w:r>
      <w:r>
        <w:rPr>
          <w:sz w:val="21"/>
        </w:rPr>
        <w:t>técnico</w:t>
      </w:r>
      <w:r>
        <w:rPr>
          <w:spacing w:val="-15"/>
          <w:sz w:val="21"/>
        </w:rPr>
        <w:t> </w:t>
      </w:r>
      <w:r>
        <w:rPr>
          <w:sz w:val="21"/>
        </w:rPr>
        <w:t>y vinculación con otras dependencias y con Fundatec.</w:t>
      </w:r>
    </w:p>
    <w:p>
      <w:pPr>
        <w:pStyle w:val="ListParagraph"/>
        <w:numPr>
          <w:ilvl w:val="3"/>
          <w:numId w:val="36"/>
        </w:numPr>
        <w:tabs>
          <w:tab w:pos="4337" w:val="left" w:leader="none"/>
        </w:tabs>
        <w:spacing w:line="273" w:lineRule="auto" w:before="0" w:after="0"/>
        <w:ind w:left="4337" w:right="2348" w:hanging="361"/>
        <w:jc w:val="left"/>
        <w:rPr>
          <w:sz w:val="21"/>
        </w:rPr>
      </w:pPr>
      <w:r>
        <w:rPr>
          <w:sz w:val="21"/>
        </w:rPr>
        <w:t>Mecanismos</w:t>
      </w:r>
      <w:r>
        <w:rPr>
          <w:spacing w:val="-10"/>
          <w:sz w:val="21"/>
        </w:rPr>
        <w:t> </w:t>
      </w:r>
      <w:r>
        <w:rPr>
          <w:sz w:val="21"/>
        </w:rPr>
        <w:t>de</w:t>
      </w:r>
      <w:r>
        <w:rPr>
          <w:spacing w:val="-7"/>
          <w:sz w:val="21"/>
        </w:rPr>
        <w:t> </w:t>
      </w:r>
      <w:r>
        <w:rPr>
          <w:sz w:val="21"/>
        </w:rPr>
        <w:t>articulación</w:t>
      </w:r>
      <w:r>
        <w:rPr>
          <w:spacing w:val="-7"/>
          <w:sz w:val="21"/>
        </w:rPr>
        <w:t> </w:t>
      </w:r>
      <w:r>
        <w:rPr>
          <w:sz w:val="21"/>
        </w:rPr>
        <w:t>con</w:t>
      </w:r>
      <w:r>
        <w:rPr>
          <w:spacing w:val="-7"/>
          <w:sz w:val="21"/>
        </w:rPr>
        <w:t> </w:t>
      </w:r>
      <w:r>
        <w:rPr>
          <w:sz w:val="21"/>
        </w:rPr>
        <w:t>el</w:t>
      </w:r>
      <w:r>
        <w:rPr>
          <w:spacing w:val="-9"/>
          <w:sz w:val="21"/>
        </w:rPr>
        <w:t> </w:t>
      </w:r>
      <w:r>
        <w:rPr>
          <w:sz w:val="21"/>
        </w:rPr>
        <w:t>Consejo</w:t>
      </w:r>
      <w:r>
        <w:rPr>
          <w:spacing w:val="-4"/>
          <w:sz w:val="21"/>
        </w:rPr>
        <w:t> </w:t>
      </w:r>
      <w:r>
        <w:rPr>
          <w:sz w:val="21"/>
        </w:rPr>
        <w:t>Académico, </w:t>
      </w:r>
      <w:r>
        <w:rPr>
          <w:w w:val="105"/>
          <w:sz w:val="21"/>
        </w:rPr>
        <w:t>asegurando</w:t>
      </w:r>
      <w:r>
        <w:rPr>
          <w:spacing w:val="-5"/>
          <w:w w:val="105"/>
          <w:sz w:val="21"/>
        </w:rPr>
        <w:t> </w:t>
      </w:r>
      <w:r>
        <w:rPr>
          <w:w w:val="105"/>
          <w:sz w:val="21"/>
        </w:rPr>
        <w:t>la</w:t>
      </w:r>
      <w:r>
        <w:rPr>
          <w:spacing w:val="-4"/>
          <w:w w:val="105"/>
          <w:sz w:val="21"/>
        </w:rPr>
        <w:t> </w:t>
      </w:r>
      <w:r>
        <w:rPr>
          <w:w w:val="105"/>
          <w:sz w:val="21"/>
        </w:rPr>
        <w:t>debida</w:t>
      </w:r>
      <w:r>
        <w:rPr>
          <w:spacing w:val="-4"/>
          <w:w w:val="105"/>
          <w:sz w:val="21"/>
        </w:rPr>
        <w:t> </w:t>
      </w:r>
      <w:r>
        <w:rPr>
          <w:w w:val="105"/>
          <w:sz w:val="21"/>
        </w:rPr>
        <w:t>representación</w:t>
      </w:r>
      <w:r>
        <w:rPr>
          <w:spacing w:val="-7"/>
          <w:w w:val="105"/>
          <w:sz w:val="21"/>
        </w:rPr>
        <w:t> </w:t>
      </w:r>
      <w:r>
        <w:rPr>
          <w:w w:val="105"/>
          <w:sz w:val="21"/>
        </w:rPr>
        <w:t>estudiantil.</w:t>
      </w:r>
    </w:p>
    <w:p>
      <w:pPr>
        <w:spacing w:line="273" w:lineRule="auto" w:before="0"/>
        <w:ind w:left="3976" w:right="1455" w:firstLine="0"/>
        <w:jc w:val="left"/>
        <w:rPr>
          <w:sz w:val="21"/>
        </w:rPr>
      </w:pPr>
      <w:r>
        <w:rPr>
          <w:sz w:val="21"/>
        </w:rPr>
        <w:t>Este</w:t>
      </w:r>
      <w:r>
        <w:rPr>
          <w:spacing w:val="-3"/>
          <w:sz w:val="21"/>
        </w:rPr>
        <w:t> </w:t>
      </w:r>
      <w:r>
        <w:rPr>
          <w:sz w:val="21"/>
        </w:rPr>
        <w:t>pilar</w:t>
      </w:r>
      <w:r>
        <w:rPr>
          <w:spacing w:val="-6"/>
          <w:sz w:val="21"/>
        </w:rPr>
        <w:t> </w:t>
      </w:r>
      <w:r>
        <w:rPr>
          <w:sz w:val="21"/>
        </w:rPr>
        <w:t>garantiza</w:t>
      </w:r>
      <w:r>
        <w:rPr>
          <w:spacing w:val="-6"/>
          <w:sz w:val="21"/>
        </w:rPr>
        <w:t> </w:t>
      </w:r>
      <w:r>
        <w:rPr>
          <w:sz w:val="21"/>
        </w:rPr>
        <w:t>coherencia,</w:t>
      </w:r>
      <w:r>
        <w:rPr>
          <w:spacing w:val="-6"/>
          <w:sz w:val="21"/>
        </w:rPr>
        <w:t> </w:t>
      </w:r>
      <w:r>
        <w:rPr>
          <w:sz w:val="21"/>
        </w:rPr>
        <w:t>comunicación</w:t>
      </w:r>
      <w:r>
        <w:rPr>
          <w:spacing w:val="-3"/>
          <w:sz w:val="21"/>
        </w:rPr>
        <w:t> </w:t>
      </w:r>
      <w:r>
        <w:rPr>
          <w:sz w:val="21"/>
        </w:rPr>
        <w:t>y</w:t>
      </w:r>
      <w:r>
        <w:rPr>
          <w:spacing w:val="-3"/>
          <w:sz w:val="21"/>
        </w:rPr>
        <w:t> </w:t>
      </w:r>
      <w:r>
        <w:rPr>
          <w:sz w:val="21"/>
        </w:rPr>
        <w:t>gobernanza</w:t>
      </w:r>
      <w:r>
        <w:rPr>
          <w:spacing w:val="-6"/>
          <w:sz w:val="21"/>
        </w:rPr>
        <w:t> </w:t>
      </w:r>
      <w:r>
        <w:rPr>
          <w:sz w:val="21"/>
        </w:rPr>
        <w:t>técnica </w:t>
      </w:r>
      <w:r>
        <w:rPr>
          <w:w w:val="105"/>
          <w:sz w:val="21"/>
        </w:rPr>
        <w:t>en todo el ecosistema de formación.</w:t>
      </w:r>
    </w:p>
    <w:p>
      <w:pPr>
        <w:pStyle w:val="BodyText"/>
        <w:spacing w:before="18"/>
        <w:rPr>
          <w:sz w:val="21"/>
        </w:rPr>
      </w:pPr>
    </w:p>
    <w:p>
      <w:pPr>
        <w:pStyle w:val="ListParagraph"/>
        <w:numPr>
          <w:ilvl w:val="2"/>
          <w:numId w:val="36"/>
        </w:numPr>
        <w:tabs>
          <w:tab w:pos="4403" w:val="left" w:leader="none"/>
        </w:tabs>
        <w:spacing w:line="273" w:lineRule="auto" w:before="0" w:after="0"/>
        <w:ind w:left="3976" w:right="2853" w:firstLine="0"/>
        <w:jc w:val="left"/>
        <w:rPr>
          <w:b/>
          <w:sz w:val="21"/>
        </w:rPr>
      </w:pPr>
      <w:r>
        <w:rPr>
          <w:b/>
          <w:sz w:val="21"/>
        </w:rPr>
        <w:t>Pilar</w:t>
      </w:r>
      <w:r>
        <w:rPr>
          <w:b/>
          <w:spacing w:val="-8"/>
          <w:sz w:val="21"/>
        </w:rPr>
        <w:t> </w:t>
      </w:r>
      <w:r>
        <w:rPr>
          <w:b/>
          <w:sz w:val="21"/>
        </w:rPr>
        <w:t>2:</w:t>
      </w:r>
      <w:r>
        <w:rPr>
          <w:b/>
          <w:spacing w:val="-8"/>
          <w:sz w:val="21"/>
        </w:rPr>
        <w:t> </w:t>
      </w:r>
      <w:r>
        <w:rPr>
          <w:b/>
          <w:sz w:val="21"/>
        </w:rPr>
        <w:t>Gestión</w:t>
      </w:r>
      <w:r>
        <w:rPr>
          <w:b/>
          <w:spacing w:val="-8"/>
          <w:sz w:val="21"/>
        </w:rPr>
        <w:t> </w:t>
      </w:r>
      <w:r>
        <w:rPr>
          <w:b/>
          <w:sz w:val="21"/>
        </w:rPr>
        <w:t>Integrada</w:t>
      </w:r>
      <w:r>
        <w:rPr>
          <w:b/>
          <w:spacing w:val="-7"/>
          <w:sz w:val="21"/>
        </w:rPr>
        <w:t> </w:t>
      </w:r>
      <w:r>
        <w:rPr>
          <w:b/>
          <w:sz w:val="21"/>
        </w:rPr>
        <w:t>para</w:t>
      </w:r>
      <w:r>
        <w:rPr>
          <w:b/>
          <w:spacing w:val="-12"/>
          <w:sz w:val="21"/>
        </w:rPr>
        <w:t> </w:t>
      </w:r>
      <w:r>
        <w:rPr>
          <w:b/>
          <w:sz w:val="21"/>
        </w:rPr>
        <w:t>la</w:t>
      </w:r>
      <w:r>
        <w:rPr>
          <w:b/>
          <w:spacing w:val="-7"/>
          <w:sz w:val="21"/>
        </w:rPr>
        <w:t> </w:t>
      </w:r>
      <w:r>
        <w:rPr>
          <w:b/>
          <w:sz w:val="21"/>
        </w:rPr>
        <w:t>Efectividad</w:t>
      </w:r>
      <w:r>
        <w:rPr>
          <w:b/>
          <w:spacing w:val="-5"/>
          <w:sz w:val="21"/>
        </w:rPr>
        <w:t> </w:t>
      </w:r>
      <w:r>
        <w:rPr>
          <w:b/>
          <w:sz w:val="21"/>
        </w:rPr>
        <w:t>y </w:t>
      </w:r>
      <w:r>
        <w:rPr>
          <w:b/>
          <w:spacing w:val="-2"/>
          <w:sz w:val="21"/>
        </w:rPr>
        <w:t>Competitividad</w:t>
      </w:r>
    </w:p>
    <w:p>
      <w:pPr>
        <w:pStyle w:val="BodyText"/>
        <w:spacing w:before="28"/>
        <w:rPr>
          <w:b/>
          <w:sz w:val="21"/>
        </w:rPr>
      </w:pPr>
    </w:p>
    <w:p>
      <w:pPr>
        <w:spacing w:line="273" w:lineRule="auto" w:before="0"/>
        <w:ind w:left="3976" w:right="2119" w:firstLine="0"/>
        <w:jc w:val="left"/>
        <w:rPr>
          <w:sz w:val="21"/>
        </w:rPr>
      </w:pPr>
      <w:r>
        <w:rPr>
          <w:sz w:val="21"/>
        </w:rPr>
        <w:t>El</w:t>
      </w:r>
      <w:r>
        <w:rPr>
          <w:spacing w:val="-9"/>
          <w:sz w:val="21"/>
        </w:rPr>
        <w:t> </w:t>
      </w:r>
      <w:r>
        <w:rPr>
          <w:sz w:val="21"/>
        </w:rPr>
        <w:t>ITCR</w:t>
      </w:r>
      <w:r>
        <w:rPr>
          <w:spacing w:val="-7"/>
          <w:sz w:val="21"/>
        </w:rPr>
        <w:t> </w:t>
      </w:r>
      <w:r>
        <w:rPr>
          <w:sz w:val="21"/>
        </w:rPr>
        <w:t>promoverá</w:t>
      </w:r>
      <w:r>
        <w:rPr>
          <w:spacing w:val="-9"/>
          <w:sz w:val="21"/>
        </w:rPr>
        <w:t> </w:t>
      </w:r>
      <w:r>
        <w:rPr>
          <w:sz w:val="21"/>
        </w:rPr>
        <w:t>la</w:t>
      </w:r>
      <w:r>
        <w:rPr>
          <w:spacing w:val="-9"/>
          <w:sz w:val="21"/>
        </w:rPr>
        <w:t> </w:t>
      </w:r>
      <w:r>
        <w:rPr>
          <w:sz w:val="21"/>
        </w:rPr>
        <w:t>adopción</w:t>
      </w:r>
      <w:r>
        <w:rPr>
          <w:spacing w:val="-7"/>
          <w:sz w:val="21"/>
        </w:rPr>
        <w:t> </w:t>
      </w:r>
      <w:r>
        <w:rPr>
          <w:sz w:val="21"/>
        </w:rPr>
        <w:t>de</w:t>
      </w:r>
      <w:r>
        <w:rPr>
          <w:spacing w:val="-7"/>
          <w:sz w:val="21"/>
        </w:rPr>
        <w:t> </w:t>
      </w:r>
      <w:r>
        <w:rPr>
          <w:sz w:val="21"/>
        </w:rPr>
        <w:t>una</w:t>
      </w:r>
      <w:r>
        <w:rPr>
          <w:spacing w:val="-9"/>
          <w:sz w:val="21"/>
        </w:rPr>
        <w:t> </w:t>
      </w:r>
      <w:r>
        <w:rPr>
          <w:sz w:val="21"/>
        </w:rPr>
        <w:t>gestión</w:t>
      </w:r>
      <w:r>
        <w:rPr>
          <w:spacing w:val="-7"/>
          <w:sz w:val="21"/>
        </w:rPr>
        <w:t> </w:t>
      </w:r>
      <w:r>
        <w:rPr>
          <w:sz w:val="21"/>
        </w:rPr>
        <w:t>integrada,</w:t>
      </w:r>
      <w:r>
        <w:rPr>
          <w:spacing w:val="-9"/>
          <w:sz w:val="21"/>
        </w:rPr>
        <w:t> </w:t>
      </w:r>
      <w:r>
        <w:rPr>
          <w:sz w:val="21"/>
        </w:rPr>
        <w:t>que </w:t>
      </w:r>
      <w:r>
        <w:rPr>
          <w:spacing w:val="-2"/>
          <w:w w:val="105"/>
          <w:sz w:val="21"/>
        </w:rPr>
        <w:t>incorpore:</w:t>
      </w:r>
    </w:p>
    <w:p>
      <w:pPr>
        <w:pStyle w:val="BodyText"/>
        <w:spacing w:before="28"/>
        <w:rPr>
          <w:sz w:val="21"/>
        </w:rPr>
      </w:pPr>
    </w:p>
    <w:p>
      <w:pPr>
        <w:pStyle w:val="ListParagraph"/>
        <w:numPr>
          <w:ilvl w:val="3"/>
          <w:numId w:val="36"/>
        </w:numPr>
        <w:tabs>
          <w:tab w:pos="4337" w:val="left" w:leader="none"/>
        </w:tabs>
        <w:spacing w:line="268" w:lineRule="auto" w:before="0" w:after="0"/>
        <w:ind w:left="4337" w:right="2061" w:hanging="361"/>
        <w:jc w:val="left"/>
        <w:rPr>
          <w:b/>
          <w:sz w:val="21"/>
        </w:rPr>
      </w:pPr>
      <w:r>
        <w:rPr>
          <w:sz w:val="21"/>
        </w:rPr>
        <w:t>Consolidación</w:t>
      </w:r>
      <w:r>
        <w:rPr>
          <w:spacing w:val="-15"/>
          <w:sz w:val="21"/>
        </w:rPr>
        <w:t> </w:t>
      </w:r>
      <w:r>
        <w:rPr>
          <w:sz w:val="21"/>
        </w:rPr>
        <w:t>y</w:t>
      </w:r>
      <w:r>
        <w:rPr>
          <w:spacing w:val="-15"/>
          <w:sz w:val="21"/>
        </w:rPr>
        <w:t> </w:t>
      </w:r>
      <w:r>
        <w:rPr>
          <w:sz w:val="21"/>
        </w:rPr>
        <w:t>uso</w:t>
      </w:r>
      <w:r>
        <w:rPr>
          <w:spacing w:val="-14"/>
          <w:sz w:val="21"/>
        </w:rPr>
        <w:t> </w:t>
      </w:r>
      <w:r>
        <w:rPr>
          <w:sz w:val="21"/>
        </w:rPr>
        <w:t>compartido</w:t>
      </w:r>
      <w:r>
        <w:rPr>
          <w:spacing w:val="-15"/>
          <w:sz w:val="21"/>
        </w:rPr>
        <w:t> </w:t>
      </w:r>
      <w:r>
        <w:rPr>
          <w:sz w:val="21"/>
        </w:rPr>
        <w:t>de</w:t>
      </w:r>
      <w:r>
        <w:rPr>
          <w:spacing w:val="-14"/>
          <w:sz w:val="21"/>
        </w:rPr>
        <w:t> </w:t>
      </w:r>
      <w:r>
        <w:rPr>
          <w:b/>
          <w:sz w:val="21"/>
        </w:rPr>
        <w:t>recursos</w:t>
      </w:r>
      <w:r>
        <w:rPr>
          <w:b/>
          <w:spacing w:val="-15"/>
          <w:sz w:val="21"/>
        </w:rPr>
        <w:t> </w:t>
      </w:r>
      <w:r>
        <w:rPr>
          <w:b/>
          <w:sz w:val="21"/>
        </w:rPr>
        <w:t>académicos, tecnológicos y administrativos.</w:t>
      </w:r>
    </w:p>
    <w:p>
      <w:pPr>
        <w:pStyle w:val="ListParagraph"/>
        <w:numPr>
          <w:ilvl w:val="3"/>
          <w:numId w:val="36"/>
        </w:numPr>
        <w:tabs>
          <w:tab w:pos="4337" w:val="left" w:leader="none"/>
        </w:tabs>
        <w:spacing w:line="273" w:lineRule="auto" w:before="5" w:after="0"/>
        <w:ind w:left="4337" w:right="2321" w:hanging="361"/>
        <w:jc w:val="left"/>
        <w:rPr>
          <w:b/>
          <w:sz w:val="21"/>
        </w:rPr>
      </w:pPr>
      <w:r>
        <w:rPr>
          <w:sz w:val="21"/>
        </w:rPr>
        <w:t>Integración</w:t>
      </w:r>
      <w:r>
        <w:rPr>
          <w:spacing w:val="-12"/>
          <w:sz w:val="21"/>
        </w:rPr>
        <w:t> </w:t>
      </w:r>
      <w:r>
        <w:rPr>
          <w:sz w:val="21"/>
        </w:rPr>
        <w:t>de</w:t>
      </w:r>
      <w:r>
        <w:rPr>
          <w:spacing w:val="-12"/>
          <w:sz w:val="21"/>
        </w:rPr>
        <w:t> </w:t>
      </w:r>
      <w:r>
        <w:rPr>
          <w:sz w:val="21"/>
        </w:rPr>
        <w:t>sistemas</w:t>
      </w:r>
      <w:r>
        <w:rPr>
          <w:spacing w:val="-15"/>
          <w:sz w:val="21"/>
        </w:rPr>
        <w:t> </w:t>
      </w:r>
      <w:r>
        <w:rPr>
          <w:sz w:val="21"/>
        </w:rPr>
        <w:t>de</w:t>
      </w:r>
      <w:r>
        <w:rPr>
          <w:spacing w:val="-9"/>
          <w:sz w:val="21"/>
        </w:rPr>
        <w:t> </w:t>
      </w:r>
      <w:r>
        <w:rPr>
          <w:b/>
          <w:sz w:val="21"/>
        </w:rPr>
        <w:t>evaluación,</w:t>
      </w:r>
      <w:r>
        <w:rPr>
          <w:b/>
          <w:spacing w:val="-12"/>
          <w:sz w:val="21"/>
        </w:rPr>
        <w:t> </w:t>
      </w:r>
      <w:r>
        <w:rPr>
          <w:b/>
          <w:sz w:val="21"/>
        </w:rPr>
        <w:t>comunicación, promoción y proyección.</w:t>
      </w:r>
    </w:p>
    <w:p>
      <w:pPr>
        <w:pStyle w:val="ListParagraph"/>
        <w:numPr>
          <w:ilvl w:val="3"/>
          <w:numId w:val="36"/>
        </w:numPr>
        <w:tabs>
          <w:tab w:pos="4337" w:val="left" w:leader="none"/>
        </w:tabs>
        <w:spacing w:line="273" w:lineRule="auto" w:before="0" w:after="0"/>
        <w:ind w:left="4337" w:right="1843" w:hanging="361"/>
        <w:jc w:val="left"/>
        <w:rPr>
          <w:sz w:val="21"/>
        </w:rPr>
      </w:pPr>
      <w:r>
        <w:rPr>
          <w:sz w:val="21"/>
        </w:rPr>
        <w:t>Procesos que permitan mejorar la eficiencia institucional y la </w:t>
      </w:r>
      <w:r>
        <w:rPr>
          <w:w w:val="105"/>
          <w:sz w:val="21"/>
        </w:rPr>
        <w:t>capacidad</w:t>
      </w:r>
      <w:r>
        <w:rPr>
          <w:spacing w:val="-15"/>
          <w:w w:val="105"/>
          <w:sz w:val="21"/>
        </w:rPr>
        <w:t> </w:t>
      </w:r>
      <w:r>
        <w:rPr>
          <w:w w:val="105"/>
          <w:sz w:val="21"/>
        </w:rPr>
        <w:t>de</w:t>
      </w:r>
      <w:r>
        <w:rPr>
          <w:spacing w:val="-8"/>
          <w:w w:val="105"/>
          <w:sz w:val="21"/>
        </w:rPr>
        <w:t> </w:t>
      </w:r>
      <w:r>
        <w:rPr>
          <w:w w:val="105"/>
          <w:sz w:val="21"/>
        </w:rPr>
        <w:t>respuesta</w:t>
      </w:r>
      <w:r>
        <w:rPr>
          <w:spacing w:val="-10"/>
          <w:w w:val="105"/>
          <w:sz w:val="21"/>
        </w:rPr>
        <w:t> </w:t>
      </w:r>
      <w:r>
        <w:rPr>
          <w:w w:val="105"/>
          <w:sz w:val="21"/>
        </w:rPr>
        <w:t>ante</w:t>
      </w:r>
      <w:r>
        <w:rPr>
          <w:spacing w:val="-13"/>
          <w:w w:val="105"/>
          <w:sz w:val="21"/>
        </w:rPr>
        <w:t> </w:t>
      </w:r>
      <w:r>
        <w:rPr>
          <w:w w:val="105"/>
          <w:sz w:val="21"/>
        </w:rPr>
        <w:t>demandas</w:t>
      </w:r>
      <w:r>
        <w:rPr>
          <w:spacing w:val="-16"/>
          <w:w w:val="105"/>
          <w:sz w:val="21"/>
        </w:rPr>
        <w:t> </w:t>
      </w:r>
      <w:r>
        <w:rPr>
          <w:w w:val="105"/>
          <w:sz w:val="21"/>
        </w:rPr>
        <w:t>del</w:t>
      </w:r>
      <w:r>
        <w:rPr>
          <w:spacing w:val="-15"/>
          <w:w w:val="105"/>
          <w:sz w:val="21"/>
        </w:rPr>
        <w:t> </w:t>
      </w:r>
      <w:r>
        <w:rPr>
          <w:w w:val="105"/>
          <w:sz w:val="21"/>
        </w:rPr>
        <w:t>entorno.</w:t>
      </w:r>
    </w:p>
    <w:p>
      <w:pPr>
        <w:spacing w:line="273" w:lineRule="auto" w:before="0"/>
        <w:ind w:left="3976" w:right="2119" w:firstLine="0"/>
        <w:jc w:val="left"/>
        <w:rPr>
          <w:sz w:val="21"/>
        </w:rPr>
      </w:pPr>
      <w:r>
        <w:rPr>
          <w:sz w:val="21"/>
        </w:rPr>
        <w:t>Este pilar busca maximizar resultados, reducir duplicidades y </w:t>
      </w:r>
      <w:r>
        <w:rPr>
          <w:w w:val="105"/>
          <w:sz w:val="21"/>
        </w:rPr>
        <w:t>fortalecer la competitividad de la oferta técnica.</w:t>
      </w:r>
    </w:p>
    <w:p>
      <w:pPr>
        <w:pStyle w:val="BodyText"/>
        <w:spacing w:before="17"/>
        <w:rPr>
          <w:sz w:val="21"/>
        </w:rPr>
      </w:pPr>
    </w:p>
    <w:p>
      <w:pPr>
        <w:pStyle w:val="ListParagraph"/>
        <w:numPr>
          <w:ilvl w:val="2"/>
          <w:numId w:val="36"/>
        </w:numPr>
        <w:tabs>
          <w:tab w:pos="4403" w:val="left" w:leader="none"/>
        </w:tabs>
        <w:spacing w:line="240" w:lineRule="auto" w:before="0" w:after="0"/>
        <w:ind w:left="4403" w:right="0" w:hanging="427"/>
        <w:jc w:val="left"/>
        <w:rPr>
          <w:b/>
          <w:sz w:val="21"/>
        </w:rPr>
      </w:pPr>
      <w:r>
        <w:rPr>
          <w:b/>
          <w:spacing w:val="-2"/>
          <w:sz w:val="21"/>
        </w:rPr>
        <w:t>Pilar</w:t>
      </w:r>
      <w:r>
        <w:rPr>
          <w:b/>
          <w:spacing w:val="-3"/>
          <w:sz w:val="21"/>
        </w:rPr>
        <w:t> </w:t>
      </w:r>
      <w:r>
        <w:rPr>
          <w:b/>
          <w:spacing w:val="-2"/>
          <w:sz w:val="21"/>
        </w:rPr>
        <w:t>3:</w:t>
      </w:r>
      <w:r>
        <w:rPr>
          <w:b/>
          <w:spacing w:val="-3"/>
          <w:sz w:val="21"/>
        </w:rPr>
        <w:t> </w:t>
      </w:r>
      <w:r>
        <w:rPr>
          <w:b/>
          <w:spacing w:val="-2"/>
          <w:sz w:val="21"/>
        </w:rPr>
        <w:t>Estandarización,</w:t>
      </w:r>
      <w:r>
        <w:rPr>
          <w:b/>
          <w:spacing w:val="-8"/>
          <w:sz w:val="21"/>
        </w:rPr>
        <w:t> </w:t>
      </w:r>
      <w:r>
        <w:rPr>
          <w:b/>
          <w:spacing w:val="-2"/>
          <w:sz w:val="21"/>
        </w:rPr>
        <w:t>Alineación</w:t>
      </w:r>
      <w:r>
        <w:rPr>
          <w:b/>
          <w:spacing w:val="-3"/>
          <w:sz w:val="21"/>
        </w:rPr>
        <w:t> </w:t>
      </w:r>
      <w:r>
        <w:rPr>
          <w:b/>
          <w:spacing w:val="-2"/>
          <w:sz w:val="21"/>
        </w:rPr>
        <w:t>y</w:t>
      </w:r>
      <w:r>
        <w:rPr>
          <w:b/>
          <w:spacing w:val="-5"/>
          <w:sz w:val="21"/>
        </w:rPr>
        <w:t> </w:t>
      </w:r>
      <w:r>
        <w:rPr>
          <w:b/>
          <w:spacing w:val="-2"/>
          <w:sz w:val="21"/>
        </w:rPr>
        <w:t>Mejora Continua</w:t>
      </w:r>
    </w:p>
    <w:p>
      <w:pPr>
        <w:pStyle w:val="BodyText"/>
        <w:spacing w:before="62"/>
        <w:rPr>
          <w:b/>
          <w:sz w:val="21"/>
        </w:rPr>
      </w:pPr>
    </w:p>
    <w:p>
      <w:pPr>
        <w:spacing w:before="0"/>
        <w:ind w:left="3976" w:right="0" w:firstLine="0"/>
        <w:jc w:val="left"/>
        <w:rPr>
          <w:sz w:val="21"/>
        </w:rPr>
      </w:pPr>
      <w:r>
        <w:rPr>
          <w:sz w:val="21"/>
        </w:rPr>
        <w:t>La</w:t>
      </w:r>
      <w:r>
        <w:rPr>
          <w:spacing w:val="6"/>
          <w:sz w:val="21"/>
        </w:rPr>
        <w:t> </w:t>
      </w:r>
      <w:r>
        <w:rPr>
          <w:sz w:val="21"/>
        </w:rPr>
        <w:t>institución</w:t>
      </w:r>
      <w:r>
        <w:rPr>
          <w:spacing w:val="4"/>
          <w:sz w:val="21"/>
        </w:rPr>
        <w:t> </w:t>
      </w:r>
      <w:r>
        <w:rPr>
          <w:spacing w:val="-2"/>
          <w:sz w:val="21"/>
        </w:rPr>
        <w:t>impulsará:</w:t>
      </w:r>
    </w:p>
    <w:p>
      <w:pPr>
        <w:pStyle w:val="BodyText"/>
        <w:spacing w:before="67"/>
        <w:rPr>
          <w:sz w:val="21"/>
        </w:rPr>
      </w:pPr>
    </w:p>
    <w:p>
      <w:pPr>
        <w:pStyle w:val="ListParagraph"/>
        <w:numPr>
          <w:ilvl w:val="3"/>
          <w:numId w:val="36"/>
        </w:numPr>
        <w:tabs>
          <w:tab w:pos="4337" w:val="left" w:leader="none"/>
        </w:tabs>
        <w:spacing w:line="268" w:lineRule="auto" w:before="0" w:after="0"/>
        <w:ind w:left="4337" w:right="2935" w:hanging="361"/>
        <w:jc w:val="left"/>
        <w:rPr>
          <w:sz w:val="21"/>
        </w:rPr>
      </w:pPr>
      <w:r>
        <w:rPr>
          <w:sz w:val="21"/>
        </w:rPr>
        <w:t>La</w:t>
      </w:r>
      <w:r>
        <w:rPr>
          <w:spacing w:val="-13"/>
          <w:sz w:val="21"/>
        </w:rPr>
        <w:t> </w:t>
      </w:r>
      <w:r>
        <w:rPr>
          <w:sz w:val="21"/>
        </w:rPr>
        <w:t>estandarización</w:t>
      </w:r>
      <w:r>
        <w:rPr>
          <w:spacing w:val="-10"/>
          <w:sz w:val="21"/>
        </w:rPr>
        <w:t> </w:t>
      </w:r>
      <w:r>
        <w:rPr>
          <w:sz w:val="21"/>
        </w:rPr>
        <w:t>de</w:t>
      </w:r>
      <w:r>
        <w:rPr>
          <w:spacing w:val="-10"/>
          <w:sz w:val="21"/>
        </w:rPr>
        <w:t> </w:t>
      </w:r>
      <w:r>
        <w:rPr>
          <w:sz w:val="21"/>
        </w:rPr>
        <w:t>los</w:t>
      </w:r>
      <w:r>
        <w:rPr>
          <w:spacing w:val="-13"/>
          <w:sz w:val="21"/>
        </w:rPr>
        <w:t> </w:t>
      </w:r>
      <w:r>
        <w:rPr>
          <w:sz w:val="21"/>
        </w:rPr>
        <w:t>procesos</w:t>
      </w:r>
      <w:r>
        <w:rPr>
          <w:spacing w:val="-13"/>
          <w:sz w:val="21"/>
        </w:rPr>
        <w:t> </w:t>
      </w:r>
      <w:r>
        <w:rPr>
          <w:sz w:val="21"/>
        </w:rPr>
        <w:t>académicos</w:t>
      </w:r>
      <w:r>
        <w:rPr>
          <w:spacing w:val="-13"/>
          <w:sz w:val="21"/>
        </w:rPr>
        <w:t> </w:t>
      </w:r>
      <w:r>
        <w:rPr>
          <w:sz w:val="21"/>
        </w:rPr>
        <w:t>y administrativos de los Programas Técnicos.</w:t>
      </w:r>
    </w:p>
    <w:p>
      <w:pPr>
        <w:pStyle w:val="ListParagraph"/>
        <w:numPr>
          <w:ilvl w:val="3"/>
          <w:numId w:val="36"/>
        </w:numPr>
        <w:tabs>
          <w:tab w:pos="4337" w:val="left" w:leader="none"/>
        </w:tabs>
        <w:spacing w:line="268" w:lineRule="auto" w:before="4" w:after="0"/>
        <w:ind w:left="4337" w:right="2223" w:hanging="361"/>
        <w:jc w:val="left"/>
        <w:rPr>
          <w:sz w:val="21"/>
        </w:rPr>
      </w:pPr>
      <w:r>
        <w:rPr>
          <w:sz w:val="21"/>
        </w:rPr>
        <w:t>La</w:t>
      </w:r>
      <w:r>
        <w:rPr>
          <w:spacing w:val="-3"/>
          <w:sz w:val="21"/>
        </w:rPr>
        <w:t> </w:t>
      </w:r>
      <w:r>
        <w:rPr>
          <w:sz w:val="21"/>
        </w:rPr>
        <w:t>alineación de los</w:t>
      </w:r>
      <w:r>
        <w:rPr>
          <w:spacing w:val="-3"/>
          <w:sz w:val="21"/>
        </w:rPr>
        <w:t> </w:t>
      </w:r>
      <w:r>
        <w:rPr>
          <w:sz w:val="21"/>
        </w:rPr>
        <w:t>modelos</w:t>
      </w:r>
      <w:r>
        <w:rPr>
          <w:spacing w:val="-3"/>
          <w:sz w:val="21"/>
        </w:rPr>
        <w:t> </w:t>
      </w:r>
      <w:r>
        <w:rPr>
          <w:sz w:val="21"/>
        </w:rPr>
        <w:t>formativos</w:t>
      </w:r>
      <w:r>
        <w:rPr>
          <w:spacing w:val="-3"/>
          <w:sz w:val="21"/>
        </w:rPr>
        <w:t> </w:t>
      </w:r>
      <w:r>
        <w:rPr>
          <w:sz w:val="21"/>
        </w:rPr>
        <w:t>con las</w:t>
      </w:r>
      <w:r>
        <w:rPr>
          <w:spacing w:val="-3"/>
          <w:sz w:val="21"/>
        </w:rPr>
        <w:t> </w:t>
      </w:r>
      <w:r>
        <w:rPr>
          <w:sz w:val="21"/>
        </w:rPr>
        <w:t>políticas </w:t>
      </w:r>
      <w:r>
        <w:rPr>
          <w:w w:val="105"/>
          <w:sz w:val="21"/>
        </w:rPr>
        <w:t>institucionales</w:t>
      </w:r>
      <w:r>
        <w:rPr>
          <w:spacing w:val="-12"/>
          <w:w w:val="105"/>
          <w:sz w:val="21"/>
        </w:rPr>
        <w:t> </w:t>
      </w:r>
      <w:r>
        <w:rPr>
          <w:w w:val="105"/>
          <w:sz w:val="21"/>
        </w:rPr>
        <w:t>y</w:t>
      </w:r>
      <w:r>
        <w:rPr>
          <w:spacing w:val="-9"/>
          <w:w w:val="105"/>
          <w:sz w:val="21"/>
        </w:rPr>
        <w:t> </w:t>
      </w:r>
      <w:r>
        <w:rPr>
          <w:w w:val="105"/>
          <w:sz w:val="21"/>
        </w:rPr>
        <w:t>con</w:t>
      </w:r>
      <w:r>
        <w:rPr>
          <w:spacing w:val="-9"/>
          <w:w w:val="105"/>
          <w:sz w:val="21"/>
        </w:rPr>
        <w:t> </w:t>
      </w:r>
      <w:r>
        <w:rPr>
          <w:w w:val="105"/>
          <w:sz w:val="21"/>
        </w:rPr>
        <w:t>el</w:t>
      </w:r>
      <w:r>
        <w:rPr>
          <w:spacing w:val="-11"/>
          <w:w w:val="105"/>
          <w:sz w:val="21"/>
        </w:rPr>
        <w:t> </w:t>
      </w:r>
      <w:r>
        <w:rPr>
          <w:w w:val="105"/>
          <w:sz w:val="21"/>
        </w:rPr>
        <w:t>marco</w:t>
      </w:r>
      <w:r>
        <w:rPr>
          <w:spacing w:val="-7"/>
          <w:w w:val="105"/>
          <w:sz w:val="21"/>
        </w:rPr>
        <w:t> </w:t>
      </w:r>
      <w:r>
        <w:rPr>
          <w:w w:val="105"/>
          <w:sz w:val="21"/>
        </w:rPr>
        <w:t>de</w:t>
      </w:r>
      <w:r>
        <w:rPr>
          <w:spacing w:val="-9"/>
          <w:w w:val="105"/>
          <w:sz w:val="21"/>
        </w:rPr>
        <w:t> </w:t>
      </w:r>
      <w:r>
        <w:rPr>
          <w:w w:val="105"/>
          <w:sz w:val="21"/>
        </w:rPr>
        <w:t>calidad</w:t>
      </w:r>
      <w:r>
        <w:rPr>
          <w:spacing w:val="-11"/>
          <w:w w:val="105"/>
          <w:sz w:val="21"/>
        </w:rPr>
        <w:t> </w:t>
      </w:r>
      <w:r>
        <w:rPr>
          <w:w w:val="105"/>
          <w:sz w:val="21"/>
        </w:rPr>
        <w:t>del</w:t>
      </w:r>
      <w:r>
        <w:rPr>
          <w:spacing w:val="-12"/>
          <w:w w:val="105"/>
          <w:sz w:val="21"/>
        </w:rPr>
        <w:t> </w:t>
      </w:r>
      <w:r>
        <w:rPr>
          <w:w w:val="105"/>
          <w:sz w:val="21"/>
        </w:rPr>
        <w:t>ITCR.</w:t>
      </w:r>
    </w:p>
    <w:p>
      <w:pPr>
        <w:pStyle w:val="ListParagraph"/>
        <w:numPr>
          <w:ilvl w:val="3"/>
          <w:numId w:val="36"/>
        </w:numPr>
        <w:tabs>
          <w:tab w:pos="4337" w:val="left" w:leader="none"/>
        </w:tabs>
        <w:spacing w:line="273" w:lineRule="auto" w:before="5" w:after="0"/>
        <w:ind w:left="4337" w:right="1908" w:hanging="361"/>
        <w:jc w:val="left"/>
        <w:rPr>
          <w:sz w:val="21"/>
        </w:rPr>
      </w:pPr>
      <w:r>
        <w:rPr>
          <w:sz w:val="21"/>
        </w:rPr>
        <w:t>La</w:t>
      </w:r>
      <w:r>
        <w:rPr>
          <w:spacing w:val="-9"/>
          <w:sz w:val="21"/>
        </w:rPr>
        <w:t> </w:t>
      </w:r>
      <w:r>
        <w:rPr>
          <w:sz w:val="21"/>
        </w:rPr>
        <w:t>incorporación</w:t>
      </w:r>
      <w:r>
        <w:rPr>
          <w:spacing w:val="-6"/>
          <w:sz w:val="21"/>
        </w:rPr>
        <w:t> </w:t>
      </w:r>
      <w:r>
        <w:rPr>
          <w:sz w:val="21"/>
        </w:rPr>
        <w:t>de</w:t>
      </w:r>
      <w:r>
        <w:rPr>
          <w:spacing w:val="-6"/>
          <w:sz w:val="21"/>
        </w:rPr>
        <w:t> </w:t>
      </w:r>
      <w:r>
        <w:rPr>
          <w:sz w:val="21"/>
        </w:rPr>
        <w:t>mecanismos</w:t>
      </w:r>
      <w:r>
        <w:rPr>
          <w:spacing w:val="-9"/>
          <w:sz w:val="21"/>
        </w:rPr>
        <w:t> </w:t>
      </w:r>
      <w:r>
        <w:rPr>
          <w:sz w:val="21"/>
        </w:rPr>
        <w:t>de</w:t>
      </w:r>
      <w:r>
        <w:rPr>
          <w:spacing w:val="-6"/>
          <w:sz w:val="21"/>
        </w:rPr>
        <w:t> </w:t>
      </w:r>
      <w:r>
        <w:rPr>
          <w:sz w:val="21"/>
        </w:rPr>
        <w:t>innovación</w:t>
      </w:r>
      <w:r>
        <w:rPr>
          <w:spacing w:val="-10"/>
          <w:sz w:val="21"/>
        </w:rPr>
        <w:t> </w:t>
      </w:r>
      <w:r>
        <w:rPr>
          <w:sz w:val="21"/>
        </w:rPr>
        <w:t>pedagógica, tecnológica y operativa.</w:t>
      </w:r>
    </w:p>
    <w:p>
      <w:pPr>
        <w:pStyle w:val="ListParagraph"/>
        <w:numPr>
          <w:ilvl w:val="3"/>
          <w:numId w:val="36"/>
        </w:numPr>
        <w:tabs>
          <w:tab w:pos="4337" w:val="left" w:leader="none"/>
        </w:tabs>
        <w:spacing w:line="273" w:lineRule="auto" w:before="0" w:after="0"/>
        <w:ind w:left="4337" w:right="2317" w:hanging="361"/>
        <w:jc w:val="left"/>
        <w:rPr>
          <w:sz w:val="21"/>
        </w:rPr>
      </w:pPr>
      <w:r>
        <w:rPr>
          <w:sz w:val="21"/>
        </w:rPr>
        <w:t>La implementación de procesos sistemáticos de mejora </w:t>
      </w:r>
      <w:r>
        <w:rPr>
          <w:w w:val="105"/>
          <w:sz w:val="21"/>
        </w:rPr>
        <w:t>continua sustentados en evidencia.</w:t>
      </w:r>
    </w:p>
    <w:p>
      <w:pPr>
        <w:spacing w:line="273" w:lineRule="auto" w:before="0"/>
        <w:ind w:left="3976" w:right="2119" w:firstLine="0"/>
        <w:jc w:val="left"/>
        <w:rPr>
          <w:sz w:val="21"/>
        </w:rPr>
      </w:pPr>
      <w:r>
        <w:rPr>
          <w:sz w:val="21"/>
        </w:rPr>
        <w:t>Este</w:t>
      </w:r>
      <w:r>
        <w:rPr>
          <w:spacing w:val="-3"/>
          <w:sz w:val="21"/>
        </w:rPr>
        <w:t> </w:t>
      </w:r>
      <w:r>
        <w:rPr>
          <w:sz w:val="21"/>
        </w:rPr>
        <w:t>pilar</w:t>
      </w:r>
      <w:r>
        <w:rPr>
          <w:spacing w:val="-5"/>
          <w:sz w:val="21"/>
        </w:rPr>
        <w:t> </w:t>
      </w:r>
      <w:r>
        <w:rPr>
          <w:sz w:val="21"/>
        </w:rPr>
        <w:t>consolida</w:t>
      </w:r>
      <w:r>
        <w:rPr>
          <w:spacing w:val="-5"/>
          <w:sz w:val="21"/>
        </w:rPr>
        <w:t> </w:t>
      </w:r>
      <w:r>
        <w:rPr>
          <w:sz w:val="21"/>
        </w:rPr>
        <w:t>la</w:t>
      </w:r>
      <w:r>
        <w:rPr>
          <w:spacing w:val="-5"/>
          <w:sz w:val="21"/>
        </w:rPr>
        <w:t> </w:t>
      </w:r>
      <w:r>
        <w:rPr>
          <w:sz w:val="21"/>
        </w:rPr>
        <w:t>calidad académica</w:t>
      </w:r>
      <w:r>
        <w:rPr>
          <w:spacing w:val="-5"/>
          <w:sz w:val="21"/>
        </w:rPr>
        <w:t> </w:t>
      </w:r>
      <w:r>
        <w:rPr>
          <w:sz w:val="21"/>
        </w:rPr>
        <w:t>y</w:t>
      </w:r>
      <w:r>
        <w:rPr>
          <w:spacing w:val="-3"/>
          <w:sz w:val="21"/>
        </w:rPr>
        <w:t> </w:t>
      </w:r>
      <w:r>
        <w:rPr>
          <w:sz w:val="21"/>
        </w:rPr>
        <w:t>la</w:t>
      </w:r>
      <w:r>
        <w:rPr>
          <w:spacing w:val="-5"/>
          <w:sz w:val="21"/>
        </w:rPr>
        <w:t> </w:t>
      </w:r>
      <w:r>
        <w:rPr>
          <w:sz w:val="21"/>
        </w:rPr>
        <w:t>coherencia </w:t>
      </w:r>
      <w:r>
        <w:rPr>
          <w:w w:val="105"/>
          <w:sz w:val="21"/>
        </w:rPr>
        <w:t>institucional de la formación técnica.</w:t>
      </w:r>
    </w:p>
    <w:p>
      <w:pPr>
        <w:pStyle w:val="BodyText"/>
        <w:spacing w:before="17"/>
        <w:rPr>
          <w:sz w:val="21"/>
        </w:rPr>
      </w:pPr>
    </w:p>
    <w:p>
      <w:pPr>
        <w:pStyle w:val="ListParagraph"/>
        <w:numPr>
          <w:ilvl w:val="1"/>
          <w:numId w:val="36"/>
        </w:numPr>
        <w:tabs>
          <w:tab w:pos="4336" w:val="left" w:leader="none"/>
        </w:tabs>
        <w:spacing w:line="240" w:lineRule="auto" w:before="0" w:after="0"/>
        <w:ind w:left="4336" w:right="0" w:hanging="360"/>
        <w:jc w:val="left"/>
        <w:rPr>
          <w:b/>
          <w:sz w:val="21"/>
        </w:rPr>
      </w:pPr>
      <w:r>
        <w:rPr>
          <w:b/>
          <w:spacing w:val="-4"/>
          <w:sz w:val="21"/>
        </w:rPr>
        <w:t>Objetivos</w:t>
      </w:r>
      <w:r>
        <w:rPr>
          <w:b/>
          <w:spacing w:val="-2"/>
          <w:sz w:val="21"/>
        </w:rPr>
        <w:t> Específicos</w:t>
      </w:r>
    </w:p>
    <w:p>
      <w:pPr>
        <w:pStyle w:val="ListParagraph"/>
        <w:spacing w:after="0" w:line="240" w:lineRule="auto"/>
        <w:jc w:val="left"/>
        <w:rPr>
          <w:b/>
          <w:sz w:val="21"/>
        </w:rPr>
        <w:sectPr>
          <w:footerReference w:type="default" r:id="rId35"/>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1"/>
        </w:rPr>
      </w:pPr>
    </w:p>
    <w:p>
      <w:pPr>
        <w:pStyle w:val="BodyText"/>
        <w:spacing w:before="56"/>
        <w:rPr>
          <w:sz w:val="21"/>
        </w:rPr>
      </w:pPr>
    </w:p>
    <w:p>
      <w:pPr>
        <w:spacing w:line="273" w:lineRule="auto" w:before="0"/>
        <w:ind w:left="3976" w:right="1455" w:firstLine="0"/>
        <w:jc w:val="left"/>
        <w:rPr>
          <w:sz w:val="21"/>
        </w:rPr>
      </w:pPr>
      <w:r>
        <w:rPr>
          <w:sz w:val="21"/>
        </w:rPr>
        <mc:AlternateContent>
          <mc:Choice Requires="wps">
            <w:drawing>
              <wp:anchor distT="0" distB="0" distL="0" distR="0" allowOverlap="1" layoutInCell="1" locked="0" behindDoc="1" simplePos="0" relativeHeight="481655808">
                <wp:simplePos x="0" y="0"/>
                <wp:positionH relativeFrom="page">
                  <wp:posOffset>1994916</wp:posOffset>
                </wp:positionH>
                <wp:positionV relativeFrom="paragraph">
                  <wp:posOffset>-14188</wp:posOffset>
                </wp:positionV>
                <wp:extent cx="4700905" cy="6625590"/>
                <wp:effectExtent l="0" t="0" r="0" b="0"/>
                <wp:wrapNone/>
                <wp:docPr id="230" name="Graphic 230"/>
                <wp:cNvGraphicFramePr>
                  <a:graphicFrameLocks/>
                </wp:cNvGraphicFramePr>
                <a:graphic>
                  <a:graphicData uri="http://schemas.microsoft.com/office/word/2010/wordprocessingShape">
                    <wps:wsp>
                      <wps:cNvPr id="230" name="Graphic 230"/>
                      <wps:cNvSpPr/>
                      <wps:spPr>
                        <a:xfrm>
                          <a:off x="0" y="0"/>
                          <a:ext cx="4700905" cy="6625590"/>
                        </a:xfrm>
                        <a:custGeom>
                          <a:avLst/>
                          <a:gdLst/>
                          <a:ahLst/>
                          <a:cxnLst/>
                          <a:rect l="l" t="t" r="r" b="b"/>
                          <a:pathLst>
                            <a:path w="4700905" h="6625590">
                              <a:moveTo>
                                <a:pt x="4700905" y="0"/>
                              </a:moveTo>
                              <a:lnTo>
                                <a:pt x="4694555" y="0"/>
                              </a:lnTo>
                              <a:lnTo>
                                <a:pt x="4694555" y="6350"/>
                              </a:lnTo>
                              <a:lnTo>
                                <a:pt x="4694555" y="6618859"/>
                              </a:lnTo>
                              <a:lnTo>
                                <a:pt x="6350" y="6618859"/>
                              </a:lnTo>
                              <a:lnTo>
                                <a:pt x="6350" y="6350"/>
                              </a:lnTo>
                              <a:lnTo>
                                <a:pt x="4694555" y="6350"/>
                              </a:lnTo>
                              <a:lnTo>
                                <a:pt x="4694555" y="0"/>
                              </a:lnTo>
                              <a:lnTo>
                                <a:pt x="6350" y="0"/>
                              </a:lnTo>
                              <a:lnTo>
                                <a:pt x="0" y="0"/>
                              </a:lnTo>
                              <a:lnTo>
                                <a:pt x="0" y="6350"/>
                              </a:lnTo>
                              <a:lnTo>
                                <a:pt x="0" y="6618859"/>
                              </a:lnTo>
                              <a:lnTo>
                                <a:pt x="0" y="6625209"/>
                              </a:lnTo>
                              <a:lnTo>
                                <a:pt x="6350" y="6625209"/>
                              </a:lnTo>
                              <a:lnTo>
                                <a:pt x="4694555" y="6625209"/>
                              </a:lnTo>
                              <a:lnTo>
                                <a:pt x="4700905" y="6625209"/>
                              </a:lnTo>
                              <a:lnTo>
                                <a:pt x="4700905" y="6618859"/>
                              </a:lnTo>
                              <a:lnTo>
                                <a:pt x="4700905" y="6350"/>
                              </a:lnTo>
                              <a:lnTo>
                                <a:pt x="47009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57.080002pt;margin-top:-1.117202pt;width:370.15pt;height:521.7pt;mso-position-horizontal-relative:page;mso-position-vertical-relative:paragraph;z-index:-21660672" id="docshape38" coordorigin="3142,-22" coordsize="7403,10434" path="m10545,-22l10535,-22,10535,-12,10535,10401,3152,10401,3152,-12,10535,-12,10535,-22,3152,-22,3142,-22,3142,-12,3142,10401,3142,10411,3152,10411,10535,10411,10545,10411,10545,10401,10545,-12,10545,-22xe" filled="true" fillcolor="#000000" stroked="false">
                <v:path arrowok="t"/>
                <v:fill type="solid"/>
                <w10:wrap type="none"/>
              </v:shape>
            </w:pict>
          </mc:Fallback>
        </mc:AlternateContent>
      </w:r>
      <w:r>
        <w:rPr>
          <w:sz w:val="21"/>
        </w:rPr>
        <w:t>(Extraídos textualmente del espíritu de la ponencia y adaptados al </w:t>
      </w:r>
      <w:r>
        <w:rPr>
          <w:w w:val="105"/>
          <w:sz w:val="21"/>
        </w:rPr>
        <w:t>lenguaje de política)</w:t>
      </w:r>
    </w:p>
    <w:p>
      <w:pPr>
        <w:pStyle w:val="BodyText"/>
        <w:spacing w:before="29"/>
        <w:rPr>
          <w:sz w:val="21"/>
        </w:rPr>
      </w:pPr>
    </w:p>
    <w:p>
      <w:pPr>
        <w:pStyle w:val="ListParagraph"/>
        <w:numPr>
          <w:ilvl w:val="0"/>
          <w:numId w:val="38"/>
        </w:numPr>
        <w:tabs>
          <w:tab w:pos="3976" w:val="left" w:leader="none"/>
        </w:tabs>
        <w:spacing w:line="271" w:lineRule="auto" w:before="0" w:after="0"/>
        <w:ind w:left="3976" w:right="1458" w:hanging="360"/>
        <w:jc w:val="left"/>
        <w:rPr>
          <w:sz w:val="21"/>
        </w:rPr>
      </w:pPr>
      <w:r>
        <w:rPr>
          <w:sz w:val="21"/>
        </w:rPr>
        <w:t>Establecer un marco de gobernanza institucional que defina la instancia</w:t>
      </w:r>
      <w:r>
        <w:rPr>
          <w:spacing w:val="-4"/>
          <w:sz w:val="21"/>
        </w:rPr>
        <w:t> </w:t>
      </w:r>
      <w:r>
        <w:rPr>
          <w:sz w:val="21"/>
        </w:rPr>
        <w:t>encargada</w:t>
      </w:r>
      <w:r>
        <w:rPr>
          <w:spacing w:val="-4"/>
          <w:sz w:val="21"/>
        </w:rPr>
        <w:t> </w:t>
      </w:r>
      <w:r>
        <w:rPr>
          <w:sz w:val="21"/>
        </w:rPr>
        <w:t>de la</w:t>
      </w:r>
      <w:r>
        <w:rPr>
          <w:spacing w:val="-4"/>
          <w:sz w:val="21"/>
        </w:rPr>
        <w:t> </w:t>
      </w:r>
      <w:r>
        <w:rPr>
          <w:sz w:val="21"/>
        </w:rPr>
        <w:t>Gestión</w:t>
      </w:r>
      <w:r>
        <w:rPr>
          <w:spacing w:val="-2"/>
          <w:sz w:val="21"/>
        </w:rPr>
        <w:t> </w:t>
      </w:r>
      <w:r>
        <w:rPr>
          <w:sz w:val="21"/>
        </w:rPr>
        <w:t>de</w:t>
      </w:r>
      <w:r>
        <w:rPr>
          <w:spacing w:val="-2"/>
          <w:sz w:val="21"/>
        </w:rPr>
        <w:t> </w:t>
      </w:r>
      <w:r>
        <w:rPr>
          <w:sz w:val="21"/>
        </w:rPr>
        <w:t>Programas</w:t>
      </w:r>
      <w:r>
        <w:rPr>
          <w:spacing w:val="-5"/>
          <w:sz w:val="21"/>
        </w:rPr>
        <w:t> </w:t>
      </w:r>
      <w:r>
        <w:rPr>
          <w:sz w:val="21"/>
        </w:rPr>
        <w:t>Técnicos,</w:t>
      </w:r>
      <w:r>
        <w:rPr>
          <w:spacing w:val="-4"/>
          <w:sz w:val="21"/>
        </w:rPr>
        <w:t> </w:t>
      </w:r>
      <w:r>
        <w:rPr>
          <w:sz w:val="21"/>
        </w:rPr>
        <w:t>así como su</w:t>
      </w:r>
      <w:r>
        <w:rPr>
          <w:spacing w:val="-12"/>
          <w:sz w:val="21"/>
        </w:rPr>
        <w:t> </w:t>
      </w:r>
      <w:r>
        <w:rPr>
          <w:sz w:val="21"/>
        </w:rPr>
        <w:t>Consejo</w:t>
      </w:r>
      <w:r>
        <w:rPr>
          <w:spacing w:val="-10"/>
          <w:sz w:val="21"/>
        </w:rPr>
        <w:t> </w:t>
      </w:r>
      <w:r>
        <w:rPr>
          <w:sz w:val="21"/>
        </w:rPr>
        <w:t>Técnico</w:t>
      </w:r>
      <w:r>
        <w:rPr>
          <w:spacing w:val="-10"/>
          <w:sz w:val="21"/>
        </w:rPr>
        <w:t> </w:t>
      </w:r>
      <w:r>
        <w:rPr>
          <w:sz w:val="21"/>
        </w:rPr>
        <w:t>y</w:t>
      </w:r>
      <w:r>
        <w:rPr>
          <w:spacing w:val="-12"/>
          <w:sz w:val="21"/>
        </w:rPr>
        <w:t> </w:t>
      </w:r>
      <w:r>
        <w:rPr>
          <w:sz w:val="21"/>
        </w:rPr>
        <w:t>su</w:t>
      </w:r>
      <w:r>
        <w:rPr>
          <w:spacing w:val="-12"/>
          <w:sz w:val="21"/>
        </w:rPr>
        <w:t> </w:t>
      </w:r>
      <w:r>
        <w:rPr>
          <w:sz w:val="21"/>
        </w:rPr>
        <w:t>Consejo</w:t>
      </w:r>
      <w:r>
        <w:rPr>
          <w:spacing w:val="-10"/>
          <w:sz w:val="21"/>
        </w:rPr>
        <w:t> </w:t>
      </w:r>
      <w:r>
        <w:rPr>
          <w:sz w:val="21"/>
        </w:rPr>
        <w:t>Asesor,</w:t>
      </w:r>
      <w:r>
        <w:rPr>
          <w:spacing w:val="-13"/>
          <w:sz w:val="21"/>
        </w:rPr>
        <w:t> </w:t>
      </w:r>
      <w:r>
        <w:rPr>
          <w:sz w:val="21"/>
        </w:rPr>
        <w:t>garantizando</w:t>
      </w:r>
      <w:r>
        <w:rPr>
          <w:spacing w:val="-10"/>
          <w:sz w:val="21"/>
        </w:rPr>
        <w:t> </w:t>
      </w:r>
      <w:r>
        <w:rPr>
          <w:sz w:val="21"/>
        </w:rPr>
        <w:t>la</w:t>
      </w:r>
      <w:r>
        <w:rPr>
          <w:spacing w:val="-13"/>
          <w:sz w:val="21"/>
        </w:rPr>
        <w:t> </w:t>
      </w:r>
      <w:r>
        <w:rPr>
          <w:sz w:val="21"/>
        </w:rPr>
        <w:t>articulación académica, administrativa y operativa con todas las dependencias vinculadas y la coadyuvancia con Fundatec.</w:t>
      </w:r>
    </w:p>
    <w:p>
      <w:pPr>
        <w:pStyle w:val="BodyText"/>
        <w:spacing w:before="34"/>
        <w:rPr>
          <w:sz w:val="21"/>
        </w:rPr>
      </w:pPr>
    </w:p>
    <w:p>
      <w:pPr>
        <w:pStyle w:val="ListParagraph"/>
        <w:numPr>
          <w:ilvl w:val="0"/>
          <w:numId w:val="38"/>
        </w:numPr>
        <w:tabs>
          <w:tab w:pos="3976" w:val="left" w:leader="none"/>
        </w:tabs>
        <w:spacing w:line="271" w:lineRule="auto" w:before="0" w:after="0"/>
        <w:ind w:left="3976" w:right="1527" w:hanging="360"/>
        <w:jc w:val="left"/>
        <w:rPr>
          <w:sz w:val="21"/>
        </w:rPr>
      </w:pPr>
      <w:r>
        <w:rPr>
          <w:sz w:val="21"/>
        </w:rPr>
        <w:t>Impulsar la gestión integrada de recursos, plataformas, métodos de </w:t>
      </w:r>
      <w:r>
        <w:rPr>
          <w:w w:val="105"/>
          <w:sz w:val="21"/>
        </w:rPr>
        <w:t>evaluación,</w:t>
      </w:r>
      <w:r>
        <w:rPr>
          <w:spacing w:val="-16"/>
          <w:w w:val="105"/>
          <w:sz w:val="21"/>
        </w:rPr>
        <w:t> </w:t>
      </w:r>
      <w:r>
        <w:rPr>
          <w:w w:val="105"/>
          <w:sz w:val="21"/>
        </w:rPr>
        <w:t>estrategias</w:t>
      </w:r>
      <w:r>
        <w:rPr>
          <w:spacing w:val="-15"/>
          <w:w w:val="105"/>
          <w:sz w:val="21"/>
        </w:rPr>
        <w:t> </w:t>
      </w:r>
      <w:r>
        <w:rPr>
          <w:w w:val="105"/>
          <w:sz w:val="21"/>
        </w:rPr>
        <w:t>de</w:t>
      </w:r>
      <w:r>
        <w:rPr>
          <w:spacing w:val="-15"/>
          <w:w w:val="105"/>
          <w:sz w:val="21"/>
        </w:rPr>
        <w:t> </w:t>
      </w:r>
      <w:r>
        <w:rPr>
          <w:w w:val="105"/>
          <w:sz w:val="21"/>
        </w:rPr>
        <w:t>comunicación</w:t>
      </w:r>
      <w:r>
        <w:rPr>
          <w:spacing w:val="-16"/>
          <w:w w:val="105"/>
          <w:sz w:val="21"/>
        </w:rPr>
        <w:t> </w:t>
      </w:r>
      <w:r>
        <w:rPr>
          <w:w w:val="105"/>
          <w:sz w:val="21"/>
        </w:rPr>
        <w:t>y</w:t>
      </w:r>
      <w:r>
        <w:rPr>
          <w:spacing w:val="-16"/>
          <w:w w:val="105"/>
          <w:sz w:val="21"/>
        </w:rPr>
        <w:t> </w:t>
      </w:r>
      <w:r>
        <w:rPr>
          <w:w w:val="105"/>
          <w:sz w:val="21"/>
        </w:rPr>
        <w:t>mecanismos</w:t>
      </w:r>
      <w:r>
        <w:rPr>
          <w:spacing w:val="-15"/>
          <w:w w:val="105"/>
          <w:sz w:val="21"/>
        </w:rPr>
        <w:t> </w:t>
      </w:r>
      <w:r>
        <w:rPr>
          <w:w w:val="105"/>
          <w:sz w:val="21"/>
        </w:rPr>
        <w:t>de </w:t>
      </w:r>
      <w:r>
        <w:rPr>
          <w:sz w:val="21"/>
        </w:rPr>
        <w:t>proyección, de forma que se fortalezcan la eficiencia, la efectividad</w:t>
      </w:r>
      <w:r>
        <w:rPr>
          <w:spacing w:val="40"/>
          <w:w w:val="105"/>
          <w:sz w:val="21"/>
        </w:rPr>
        <w:t> </w:t>
      </w:r>
      <w:r>
        <w:rPr>
          <w:w w:val="105"/>
          <w:sz w:val="21"/>
        </w:rPr>
        <w:t>y</w:t>
      </w:r>
      <w:r>
        <w:rPr>
          <w:spacing w:val="-9"/>
          <w:w w:val="105"/>
          <w:sz w:val="21"/>
        </w:rPr>
        <w:t> </w:t>
      </w:r>
      <w:r>
        <w:rPr>
          <w:w w:val="105"/>
          <w:sz w:val="21"/>
        </w:rPr>
        <w:t>la</w:t>
      </w:r>
      <w:r>
        <w:rPr>
          <w:spacing w:val="-11"/>
          <w:w w:val="105"/>
          <w:sz w:val="21"/>
        </w:rPr>
        <w:t> </w:t>
      </w:r>
      <w:r>
        <w:rPr>
          <w:w w:val="105"/>
          <w:sz w:val="21"/>
        </w:rPr>
        <w:t>competitividad</w:t>
      </w:r>
      <w:r>
        <w:rPr>
          <w:spacing w:val="-11"/>
          <w:w w:val="105"/>
          <w:sz w:val="21"/>
        </w:rPr>
        <w:t> </w:t>
      </w:r>
      <w:r>
        <w:rPr>
          <w:w w:val="105"/>
          <w:sz w:val="21"/>
        </w:rPr>
        <w:t>de</w:t>
      </w:r>
      <w:r>
        <w:rPr>
          <w:spacing w:val="-9"/>
          <w:w w:val="105"/>
          <w:sz w:val="21"/>
        </w:rPr>
        <w:t> </w:t>
      </w:r>
      <w:r>
        <w:rPr>
          <w:w w:val="105"/>
          <w:sz w:val="21"/>
        </w:rPr>
        <w:t>los</w:t>
      </w:r>
      <w:r>
        <w:rPr>
          <w:spacing w:val="-12"/>
          <w:w w:val="105"/>
          <w:sz w:val="21"/>
        </w:rPr>
        <w:t> </w:t>
      </w:r>
      <w:r>
        <w:rPr>
          <w:w w:val="105"/>
          <w:sz w:val="21"/>
        </w:rPr>
        <w:t>Programas</w:t>
      </w:r>
      <w:r>
        <w:rPr>
          <w:spacing w:val="-12"/>
          <w:w w:val="105"/>
          <w:sz w:val="21"/>
        </w:rPr>
        <w:t> </w:t>
      </w:r>
      <w:r>
        <w:rPr>
          <w:w w:val="105"/>
          <w:sz w:val="21"/>
        </w:rPr>
        <w:t>Técnicos.</w:t>
      </w:r>
    </w:p>
    <w:p>
      <w:pPr>
        <w:pStyle w:val="BodyText"/>
        <w:spacing w:before="32"/>
        <w:rPr>
          <w:sz w:val="21"/>
        </w:rPr>
      </w:pPr>
    </w:p>
    <w:p>
      <w:pPr>
        <w:pStyle w:val="ListParagraph"/>
        <w:numPr>
          <w:ilvl w:val="0"/>
          <w:numId w:val="38"/>
        </w:numPr>
        <w:tabs>
          <w:tab w:pos="3976" w:val="left" w:leader="none"/>
        </w:tabs>
        <w:spacing w:line="271" w:lineRule="auto" w:before="0" w:after="0"/>
        <w:ind w:left="3976" w:right="1460" w:hanging="360"/>
        <w:jc w:val="left"/>
        <w:rPr>
          <w:sz w:val="21"/>
        </w:rPr>
      </w:pPr>
      <w:r>
        <w:rPr>
          <w:sz w:val="21"/>
        </w:rPr>
        <w:t>Favorecer</w:t>
      </w:r>
      <w:r>
        <w:rPr>
          <w:spacing w:val="-4"/>
          <w:sz w:val="21"/>
        </w:rPr>
        <w:t> </w:t>
      </w:r>
      <w:r>
        <w:rPr>
          <w:sz w:val="21"/>
        </w:rPr>
        <w:t>la</w:t>
      </w:r>
      <w:r>
        <w:rPr>
          <w:spacing w:val="-3"/>
          <w:sz w:val="21"/>
        </w:rPr>
        <w:t> </w:t>
      </w:r>
      <w:r>
        <w:rPr>
          <w:sz w:val="21"/>
        </w:rPr>
        <w:t>estandarización</w:t>
      </w:r>
      <w:r>
        <w:rPr>
          <w:spacing w:val="-1"/>
          <w:sz w:val="21"/>
        </w:rPr>
        <w:t> </w:t>
      </w:r>
      <w:r>
        <w:rPr>
          <w:sz w:val="21"/>
        </w:rPr>
        <w:t>y</w:t>
      </w:r>
      <w:r>
        <w:rPr>
          <w:spacing w:val="-1"/>
          <w:sz w:val="21"/>
        </w:rPr>
        <w:t> </w:t>
      </w:r>
      <w:r>
        <w:rPr>
          <w:sz w:val="21"/>
        </w:rPr>
        <w:t>alineación</w:t>
      </w:r>
      <w:r>
        <w:rPr>
          <w:spacing w:val="-1"/>
          <w:sz w:val="21"/>
        </w:rPr>
        <w:t> </w:t>
      </w:r>
      <w:r>
        <w:rPr>
          <w:sz w:val="21"/>
        </w:rPr>
        <w:t>de</w:t>
      </w:r>
      <w:r>
        <w:rPr>
          <w:spacing w:val="-1"/>
          <w:sz w:val="21"/>
        </w:rPr>
        <w:t> </w:t>
      </w:r>
      <w:r>
        <w:rPr>
          <w:sz w:val="21"/>
        </w:rPr>
        <w:t>los</w:t>
      </w:r>
      <w:r>
        <w:rPr>
          <w:spacing w:val="-4"/>
          <w:sz w:val="21"/>
        </w:rPr>
        <w:t> </w:t>
      </w:r>
      <w:r>
        <w:rPr>
          <w:sz w:val="21"/>
        </w:rPr>
        <w:t>procesos</w:t>
      </w:r>
      <w:r>
        <w:rPr>
          <w:spacing w:val="-4"/>
          <w:sz w:val="21"/>
        </w:rPr>
        <w:t> </w:t>
      </w:r>
      <w:r>
        <w:rPr>
          <w:sz w:val="21"/>
        </w:rPr>
        <w:t>formativos </w:t>
      </w:r>
      <w:r>
        <w:rPr>
          <w:w w:val="105"/>
          <w:sz w:val="21"/>
        </w:rPr>
        <w:t>de</w:t>
      </w:r>
      <w:r>
        <w:rPr>
          <w:spacing w:val="-12"/>
          <w:w w:val="105"/>
          <w:sz w:val="21"/>
        </w:rPr>
        <w:t> </w:t>
      </w:r>
      <w:r>
        <w:rPr>
          <w:w w:val="105"/>
          <w:sz w:val="21"/>
        </w:rPr>
        <w:t>la</w:t>
      </w:r>
      <w:r>
        <w:rPr>
          <w:spacing w:val="-14"/>
          <w:w w:val="105"/>
          <w:sz w:val="21"/>
        </w:rPr>
        <w:t> </w:t>
      </w:r>
      <w:r>
        <w:rPr>
          <w:w w:val="105"/>
          <w:sz w:val="21"/>
        </w:rPr>
        <w:t>educación</w:t>
      </w:r>
      <w:r>
        <w:rPr>
          <w:spacing w:val="-12"/>
          <w:w w:val="105"/>
          <w:sz w:val="21"/>
        </w:rPr>
        <w:t> </w:t>
      </w:r>
      <w:r>
        <w:rPr>
          <w:w w:val="105"/>
          <w:sz w:val="21"/>
        </w:rPr>
        <w:t>técnica</w:t>
      </w:r>
      <w:r>
        <w:rPr>
          <w:spacing w:val="-14"/>
          <w:w w:val="105"/>
          <w:sz w:val="21"/>
        </w:rPr>
        <w:t> </w:t>
      </w:r>
      <w:r>
        <w:rPr>
          <w:w w:val="105"/>
          <w:sz w:val="21"/>
        </w:rPr>
        <w:t>superior</w:t>
      </w:r>
      <w:r>
        <w:rPr>
          <w:spacing w:val="-14"/>
          <w:w w:val="105"/>
          <w:sz w:val="21"/>
        </w:rPr>
        <w:t> </w:t>
      </w:r>
      <w:r>
        <w:rPr>
          <w:w w:val="105"/>
          <w:sz w:val="21"/>
        </w:rPr>
        <w:t>del</w:t>
      </w:r>
      <w:r>
        <w:rPr>
          <w:spacing w:val="-15"/>
          <w:w w:val="105"/>
          <w:sz w:val="21"/>
        </w:rPr>
        <w:t> </w:t>
      </w:r>
      <w:r>
        <w:rPr>
          <w:w w:val="105"/>
          <w:sz w:val="21"/>
        </w:rPr>
        <w:t>ITCR,</w:t>
      </w:r>
      <w:r>
        <w:rPr>
          <w:spacing w:val="-14"/>
          <w:w w:val="105"/>
          <w:sz w:val="21"/>
        </w:rPr>
        <w:t> </w:t>
      </w:r>
      <w:r>
        <w:rPr>
          <w:w w:val="105"/>
          <w:sz w:val="21"/>
        </w:rPr>
        <w:t>incorporando lineamientos</w:t>
      </w:r>
      <w:r>
        <w:rPr>
          <w:spacing w:val="-6"/>
          <w:w w:val="105"/>
          <w:sz w:val="21"/>
        </w:rPr>
        <w:t> </w:t>
      </w:r>
      <w:r>
        <w:rPr>
          <w:w w:val="105"/>
          <w:sz w:val="21"/>
        </w:rPr>
        <w:t>de</w:t>
      </w:r>
      <w:r>
        <w:rPr>
          <w:spacing w:val="-2"/>
          <w:w w:val="105"/>
          <w:sz w:val="21"/>
        </w:rPr>
        <w:t> </w:t>
      </w:r>
      <w:r>
        <w:rPr>
          <w:w w:val="105"/>
          <w:sz w:val="21"/>
        </w:rPr>
        <w:t>mejora</w:t>
      </w:r>
      <w:r>
        <w:rPr>
          <w:spacing w:val="-5"/>
          <w:w w:val="105"/>
          <w:sz w:val="21"/>
        </w:rPr>
        <w:t> </w:t>
      </w:r>
      <w:r>
        <w:rPr>
          <w:w w:val="105"/>
          <w:sz w:val="21"/>
        </w:rPr>
        <w:t>continua</w:t>
      </w:r>
      <w:r>
        <w:rPr>
          <w:spacing w:val="-5"/>
          <w:w w:val="105"/>
          <w:sz w:val="21"/>
        </w:rPr>
        <w:t> </w:t>
      </w:r>
      <w:r>
        <w:rPr>
          <w:w w:val="105"/>
          <w:sz w:val="21"/>
        </w:rPr>
        <w:t>e</w:t>
      </w:r>
      <w:r>
        <w:rPr>
          <w:spacing w:val="-2"/>
          <w:w w:val="105"/>
          <w:sz w:val="21"/>
        </w:rPr>
        <w:t> </w:t>
      </w:r>
      <w:r>
        <w:rPr>
          <w:w w:val="105"/>
          <w:sz w:val="21"/>
        </w:rPr>
        <w:t>innovación.</w:t>
      </w:r>
    </w:p>
    <w:p>
      <w:pPr>
        <w:pStyle w:val="BodyText"/>
        <w:spacing w:before="31"/>
        <w:rPr>
          <w:sz w:val="21"/>
        </w:rPr>
      </w:pPr>
    </w:p>
    <w:p>
      <w:pPr>
        <w:pStyle w:val="ListParagraph"/>
        <w:numPr>
          <w:ilvl w:val="1"/>
          <w:numId w:val="36"/>
        </w:numPr>
        <w:tabs>
          <w:tab w:pos="4336" w:val="left" w:leader="none"/>
        </w:tabs>
        <w:spacing w:line="240" w:lineRule="auto" w:before="0" w:after="0"/>
        <w:ind w:left="4336" w:right="0" w:hanging="360"/>
        <w:jc w:val="left"/>
        <w:rPr>
          <w:b/>
          <w:sz w:val="21"/>
        </w:rPr>
      </w:pPr>
      <w:r>
        <w:rPr>
          <w:b/>
          <w:spacing w:val="-5"/>
          <w:sz w:val="21"/>
        </w:rPr>
        <w:t>Responsabilidades</w:t>
      </w:r>
      <w:r>
        <w:rPr>
          <w:b/>
          <w:spacing w:val="18"/>
          <w:sz w:val="21"/>
        </w:rPr>
        <w:t> </w:t>
      </w:r>
      <w:r>
        <w:rPr>
          <w:b/>
          <w:spacing w:val="-2"/>
          <w:sz w:val="21"/>
        </w:rPr>
        <w:t>Institucionales</w:t>
      </w:r>
    </w:p>
    <w:p>
      <w:pPr>
        <w:pStyle w:val="BodyText"/>
        <w:spacing w:before="62"/>
        <w:rPr>
          <w:b/>
          <w:sz w:val="21"/>
        </w:rPr>
      </w:pPr>
    </w:p>
    <w:p>
      <w:pPr>
        <w:spacing w:line="271" w:lineRule="auto" w:before="0"/>
        <w:ind w:left="3976" w:right="1663" w:firstLine="0"/>
        <w:jc w:val="left"/>
        <w:rPr>
          <w:sz w:val="21"/>
        </w:rPr>
      </w:pPr>
      <w:r>
        <w:rPr>
          <w:sz w:val="21"/>
        </w:rPr>
        <w:t>La implementación de esta política será responsabilidad de las instancias definidas por el Modelo, en articulación con dependencias</w:t>
      </w:r>
      <w:r>
        <w:rPr>
          <w:spacing w:val="-2"/>
          <w:sz w:val="21"/>
        </w:rPr>
        <w:t> </w:t>
      </w:r>
      <w:r>
        <w:rPr>
          <w:sz w:val="21"/>
        </w:rPr>
        <w:t>y subdependencias</w:t>
      </w:r>
      <w:r>
        <w:rPr>
          <w:spacing w:val="-2"/>
          <w:sz w:val="21"/>
        </w:rPr>
        <w:t> </w:t>
      </w:r>
      <w:r>
        <w:rPr>
          <w:sz w:val="21"/>
        </w:rPr>
        <w:t>institucionales,</w:t>
      </w:r>
      <w:r>
        <w:rPr>
          <w:spacing w:val="-1"/>
          <w:sz w:val="21"/>
        </w:rPr>
        <w:t> </w:t>
      </w:r>
      <w:r>
        <w:rPr>
          <w:sz w:val="21"/>
        </w:rPr>
        <w:t>Fundatec y los órganos de toma decisiones académicas e institucionales.</w:t>
      </w:r>
    </w:p>
    <w:p>
      <w:pPr>
        <w:pStyle w:val="BodyText"/>
        <w:spacing w:before="32"/>
        <w:rPr>
          <w:sz w:val="21"/>
        </w:rPr>
      </w:pPr>
    </w:p>
    <w:p>
      <w:pPr>
        <w:pStyle w:val="ListParagraph"/>
        <w:numPr>
          <w:ilvl w:val="1"/>
          <w:numId w:val="36"/>
        </w:numPr>
        <w:tabs>
          <w:tab w:pos="4336" w:val="left" w:leader="none"/>
        </w:tabs>
        <w:spacing w:line="240" w:lineRule="auto" w:before="0" w:after="0"/>
        <w:ind w:left="4336" w:right="0" w:hanging="360"/>
        <w:jc w:val="left"/>
        <w:rPr>
          <w:b/>
          <w:sz w:val="21"/>
        </w:rPr>
      </w:pPr>
      <w:r>
        <w:rPr>
          <w:b/>
          <w:spacing w:val="-4"/>
          <w:sz w:val="21"/>
        </w:rPr>
        <w:t>Seguimiento</w:t>
      </w:r>
      <w:r>
        <w:rPr>
          <w:b/>
          <w:sz w:val="21"/>
        </w:rPr>
        <w:t> </w:t>
      </w:r>
      <w:r>
        <w:rPr>
          <w:b/>
          <w:spacing w:val="-4"/>
          <w:sz w:val="21"/>
        </w:rPr>
        <w:t>y</w:t>
      </w:r>
      <w:r>
        <w:rPr>
          <w:b/>
          <w:spacing w:val="-3"/>
          <w:sz w:val="21"/>
        </w:rPr>
        <w:t> </w:t>
      </w:r>
      <w:r>
        <w:rPr>
          <w:b/>
          <w:spacing w:val="-4"/>
          <w:sz w:val="21"/>
        </w:rPr>
        <w:t>Evaluación</w:t>
      </w:r>
    </w:p>
    <w:p>
      <w:pPr>
        <w:pStyle w:val="BodyText"/>
        <w:spacing w:before="63"/>
        <w:rPr>
          <w:b/>
          <w:sz w:val="21"/>
        </w:rPr>
      </w:pPr>
    </w:p>
    <w:p>
      <w:pPr>
        <w:spacing w:line="273" w:lineRule="auto" w:before="0"/>
        <w:ind w:left="3976" w:right="1564" w:firstLine="0"/>
        <w:jc w:val="left"/>
        <w:rPr>
          <w:sz w:val="21"/>
        </w:rPr>
      </w:pPr>
      <w:r>
        <w:rPr>
          <w:sz w:val="21"/>
        </w:rPr>
        <w:t>Se establecerán mecanismos</w:t>
      </w:r>
      <w:r>
        <w:rPr>
          <w:spacing w:val="-2"/>
          <w:sz w:val="21"/>
        </w:rPr>
        <w:t> </w:t>
      </w:r>
      <w:r>
        <w:rPr>
          <w:sz w:val="21"/>
        </w:rPr>
        <w:t>formales</w:t>
      </w:r>
      <w:r>
        <w:rPr>
          <w:spacing w:val="-2"/>
          <w:sz w:val="21"/>
        </w:rPr>
        <w:t> </w:t>
      </w:r>
      <w:r>
        <w:rPr>
          <w:sz w:val="21"/>
        </w:rPr>
        <w:t>de seguimiento,</w:t>
      </w:r>
      <w:r>
        <w:rPr>
          <w:spacing w:val="-1"/>
          <w:sz w:val="21"/>
        </w:rPr>
        <w:t> </w:t>
      </w:r>
      <w:r>
        <w:rPr>
          <w:sz w:val="21"/>
        </w:rPr>
        <w:t>indicadores </w:t>
      </w:r>
      <w:r>
        <w:rPr>
          <w:w w:val="105"/>
          <w:sz w:val="21"/>
        </w:rPr>
        <w:t>(OPI-AGI)</w:t>
      </w:r>
      <w:r>
        <w:rPr>
          <w:spacing w:val="-8"/>
          <w:w w:val="105"/>
          <w:sz w:val="21"/>
        </w:rPr>
        <w:t> </w:t>
      </w:r>
      <w:r>
        <w:rPr>
          <w:w w:val="105"/>
          <w:sz w:val="21"/>
        </w:rPr>
        <w:t>y</w:t>
      </w:r>
      <w:r>
        <w:rPr>
          <w:spacing w:val="-8"/>
          <w:w w:val="105"/>
          <w:sz w:val="21"/>
        </w:rPr>
        <w:t> </w:t>
      </w:r>
      <w:r>
        <w:rPr>
          <w:w w:val="105"/>
          <w:sz w:val="21"/>
        </w:rPr>
        <w:t>reportes</w:t>
      </w:r>
      <w:r>
        <w:rPr>
          <w:spacing w:val="-11"/>
          <w:w w:val="105"/>
          <w:sz w:val="21"/>
        </w:rPr>
        <w:t> </w:t>
      </w:r>
      <w:r>
        <w:rPr>
          <w:w w:val="105"/>
          <w:sz w:val="21"/>
        </w:rPr>
        <w:t>periódicos</w:t>
      </w:r>
      <w:r>
        <w:rPr>
          <w:spacing w:val="-11"/>
          <w:w w:val="105"/>
          <w:sz w:val="21"/>
        </w:rPr>
        <w:t> </w:t>
      </w:r>
      <w:r>
        <w:rPr>
          <w:w w:val="105"/>
          <w:sz w:val="21"/>
        </w:rPr>
        <w:t>que</w:t>
      </w:r>
      <w:r>
        <w:rPr>
          <w:spacing w:val="-8"/>
          <w:w w:val="105"/>
          <w:sz w:val="21"/>
        </w:rPr>
        <w:t> </w:t>
      </w:r>
      <w:r>
        <w:rPr>
          <w:w w:val="105"/>
          <w:sz w:val="21"/>
        </w:rPr>
        <w:t>permitan</w:t>
      </w:r>
      <w:r>
        <w:rPr>
          <w:spacing w:val="-8"/>
          <w:w w:val="105"/>
          <w:sz w:val="21"/>
        </w:rPr>
        <w:t> </w:t>
      </w:r>
      <w:r>
        <w:rPr>
          <w:w w:val="105"/>
          <w:sz w:val="21"/>
        </w:rPr>
        <w:t>evaluar</w:t>
      </w:r>
      <w:r>
        <w:rPr>
          <w:spacing w:val="-5"/>
          <w:w w:val="105"/>
          <w:sz w:val="21"/>
        </w:rPr>
        <w:t> </w:t>
      </w:r>
      <w:r>
        <w:rPr>
          <w:w w:val="105"/>
          <w:sz w:val="21"/>
        </w:rPr>
        <w:t>la implementación,</w:t>
      </w:r>
      <w:r>
        <w:rPr>
          <w:spacing w:val="-12"/>
          <w:w w:val="105"/>
          <w:sz w:val="21"/>
        </w:rPr>
        <w:t> </w:t>
      </w:r>
      <w:r>
        <w:rPr>
          <w:w w:val="105"/>
          <w:sz w:val="21"/>
        </w:rPr>
        <w:t>resultados</w:t>
      </w:r>
      <w:r>
        <w:rPr>
          <w:spacing w:val="-13"/>
          <w:w w:val="105"/>
          <w:sz w:val="21"/>
        </w:rPr>
        <w:t> </w:t>
      </w:r>
      <w:r>
        <w:rPr>
          <w:w w:val="105"/>
          <w:sz w:val="21"/>
        </w:rPr>
        <w:t>e</w:t>
      </w:r>
      <w:r>
        <w:rPr>
          <w:spacing w:val="-9"/>
          <w:w w:val="105"/>
          <w:sz w:val="21"/>
        </w:rPr>
        <w:t> </w:t>
      </w:r>
      <w:r>
        <w:rPr>
          <w:w w:val="105"/>
          <w:sz w:val="21"/>
        </w:rPr>
        <w:t>impacto</w:t>
      </w:r>
      <w:r>
        <w:rPr>
          <w:spacing w:val="-7"/>
          <w:w w:val="105"/>
          <w:sz w:val="21"/>
        </w:rPr>
        <w:t> </w:t>
      </w:r>
      <w:r>
        <w:rPr>
          <w:w w:val="105"/>
          <w:sz w:val="21"/>
        </w:rPr>
        <w:t>del</w:t>
      </w:r>
      <w:r>
        <w:rPr>
          <w:spacing w:val="-13"/>
          <w:w w:val="105"/>
          <w:sz w:val="21"/>
        </w:rPr>
        <w:t> </w:t>
      </w:r>
      <w:r>
        <w:rPr>
          <w:w w:val="105"/>
          <w:sz w:val="21"/>
        </w:rPr>
        <w:t>Modelo</w:t>
      </w:r>
      <w:r>
        <w:rPr>
          <w:spacing w:val="-7"/>
          <w:w w:val="105"/>
          <w:sz w:val="21"/>
        </w:rPr>
        <w:t> </w:t>
      </w:r>
      <w:r>
        <w:rPr>
          <w:w w:val="105"/>
          <w:sz w:val="21"/>
        </w:rPr>
        <w:t>de</w:t>
      </w:r>
      <w:r>
        <w:rPr>
          <w:spacing w:val="-4"/>
          <w:w w:val="105"/>
          <w:sz w:val="21"/>
        </w:rPr>
        <w:t> </w:t>
      </w:r>
      <w:r>
        <w:rPr>
          <w:w w:val="105"/>
          <w:sz w:val="21"/>
        </w:rPr>
        <w:t>Gestión.</w:t>
      </w:r>
    </w:p>
    <w:p>
      <w:pPr>
        <w:pStyle w:val="BodyText"/>
        <w:spacing w:before="27"/>
        <w:rPr>
          <w:sz w:val="21"/>
        </w:rPr>
      </w:pPr>
    </w:p>
    <w:p>
      <w:pPr>
        <w:pStyle w:val="ListParagraph"/>
        <w:numPr>
          <w:ilvl w:val="1"/>
          <w:numId w:val="36"/>
        </w:numPr>
        <w:tabs>
          <w:tab w:pos="4336" w:val="left" w:leader="none"/>
        </w:tabs>
        <w:spacing w:line="240" w:lineRule="auto" w:before="1" w:after="0"/>
        <w:ind w:left="4336" w:right="0" w:hanging="360"/>
        <w:jc w:val="left"/>
        <w:rPr>
          <w:b/>
          <w:sz w:val="21"/>
        </w:rPr>
      </w:pPr>
      <w:r>
        <w:rPr>
          <w:b/>
          <w:spacing w:val="-2"/>
          <w:sz w:val="21"/>
        </w:rPr>
        <w:t>Vigencia</w:t>
      </w:r>
    </w:p>
    <w:p>
      <w:pPr>
        <w:pStyle w:val="BodyText"/>
        <w:spacing w:before="62"/>
        <w:rPr>
          <w:b/>
          <w:sz w:val="21"/>
        </w:rPr>
      </w:pPr>
    </w:p>
    <w:p>
      <w:pPr>
        <w:spacing w:line="271" w:lineRule="auto" w:before="0"/>
        <w:ind w:left="3976" w:right="1455" w:firstLine="0"/>
        <w:jc w:val="left"/>
        <w:rPr>
          <w:sz w:val="21"/>
        </w:rPr>
      </w:pPr>
      <w:r>
        <w:rPr>
          <w:w w:val="105"/>
          <w:sz w:val="21"/>
        </w:rPr>
        <w:t>Esta</w:t>
      </w:r>
      <w:r>
        <w:rPr>
          <w:spacing w:val="-16"/>
          <w:w w:val="105"/>
          <w:sz w:val="21"/>
        </w:rPr>
        <w:t> </w:t>
      </w:r>
      <w:r>
        <w:rPr>
          <w:w w:val="105"/>
          <w:sz w:val="21"/>
        </w:rPr>
        <w:t>política</w:t>
      </w:r>
      <w:r>
        <w:rPr>
          <w:spacing w:val="-15"/>
          <w:w w:val="105"/>
          <w:sz w:val="21"/>
        </w:rPr>
        <w:t> </w:t>
      </w:r>
      <w:r>
        <w:rPr>
          <w:w w:val="105"/>
          <w:sz w:val="21"/>
        </w:rPr>
        <w:t>entra</w:t>
      </w:r>
      <w:r>
        <w:rPr>
          <w:spacing w:val="-15"/>
          <w:w w:val="105"/>
          <w:sz w:val="21"/>
        </w:rPr>
        <w:t> </w:t>
      </w:r>
      <w:r>
        <w:rPr>
          <w:w w:val="105"/>
          <w:sz w:val="21"/>
        </w:rPr>
        <w:t>en</w:t>
      </w:r>
      <w:r>
        <w:rPr>
          <w:spacing w:val="-16"/>
          <w:w w:val="105"/>
          <w:sz w:val="21"/>
        </w:rPr>
        <w:t> </w:t>
      </w:r>
      <w:r>
        <w:rPr>
          <w:w w:val="105"/>
          <w:sz w:val="21"/>
        </w:rPr>
        <w:t>vigor</w:t>
      </w:r>
      <w:r>
        <w:rPr>
          <w:spacing w:val="-15"/>
          <w:w w:val="105"/>
          <w:sz w:val="21"/>
        </w:rPr>
        <w:t> </w:t>
      </w:r>
      <w:r>
        <w:rPr>
          <w:w w:val="105"/>
          <w:sz w:val="21"/>
        </w:rPr>
        <w:t>una</w:t>
      </w:r>
      <w:r>
        <w:rPr>
          <w:spacing w:val="-15"/>
          <w:w w:val="105"/>
          <w:sz w:val="21"/>
        </w:rPr>
        <w:t> </w:t>
      </w:r>
      <w:r>
        <w:rPr>
          <w:w w:val="105"/>
          <w:sz w:val="21"/>
        </w:rPr>
        <w:t>vez</w:t>
      </w:r>
      <w:r>
        <w:rPr>
          <w:spacing w:val="-16"/>
          <w:w w:val="105"/>
          <w:sz w:val="21"/>
        </w:rPr>
        <w:t> </w:t>
      </w:r>
      <w:r>
        <w:rPr>
          <w:w w:val="105"/>
          <w:sz w:val="21"/>
        </w:rPr>
        <w:t>aprobada</w:t>
      </w:r>
      <w:r>
        <w:rPr>
          <w:spacing w:val="-15"/>
          <w:w w:val="105"/>
          <w:sz w:val="21"/>
        </w:rPr>
        <w:t> </w:t>
      </w:r>
      <w:r>
        <w:rPr>
          <w:w w:val="105"/>
          <w:sz w:val="21"/>
        </w:rPr>
        <w:t>por</w:t>
      </w:r>
      <w:r>
        <w:rPr>
          <w:spacing w:val="-15"/>
          <w:w w:val="105"/>
          <w:sz w:val="21"/>
        </w:rPr>
        <w:t> </w:t>
      </w:r>
      <w:r>
        <w:rPr>
          <w:w w:val="105"/>
          <w:sz w:val="21"/>
        </w:rPr>
        <w:t>el</w:t>
      </w:r>
      <w:r>
        <w:rPr>
          <w:spacing w:val="-16"/>
          <w:w w:val="105"/>
          <w:sz w:val="21"/>
        </w:rPr>
        <w:t> </w:t>
      </w:r>
      <w:r>
        <w:rPr>
          <w:w w:val="105"/>
          <w:sz w:val="21"/>
        </w:rPr>
        <w:t>órgano </w:t>
      </w:r>
      <w:r>
        <w:rPr>
          <w:sz w:val="21"/>
        </w:rPr>
        <w:t>correspondiente y será de cumplimiento obligatorio para todas las instancias</w:t>
      </w:r>
      <w:r>
        <w:rPr>
          <w:spacing w:val="-11"/>
          <w:sz w:val="21"/>
        </w:rPr>
        <w:t> </w:t>
      </w:r>
      <w:r>
        <w:rPr>
          <w:sz w:val="21"/>
        </w:rPr>
        <w:t>involucradas</w:t>
      </w:r>
      <w:r>
        <w:rPr>
          <w:spacing w:val="-11"/>
          <w:sz w:val="21"/>
        </w:rPr>
        <w:t> </w:t>
      </w:r>
      <w:r>
        <w:rPr>
          <w:sz w:val="21"/>
        </w:rPr>
        <w:t>en</w:t>
      </w:r>
      <w:r>
        <w:rPr>
          <w:spacing w:val="-8"/>
          <w:sz w:val="21"/>
        </w:rPr>
        <w:t> </w:t>
      </w:r>
      <w:r>
        <w:rPr>
          <w:sz w:val="21"/>
        </w:rPr>
        <w:t>los</w:t>
      </w:r>
      <w:r>
        <w:rPr>
          <w:spacing w:val="-5"/>
          <w:sz w:val="21"/>
        </w:rPr>
        <w:t> </w:t>
      </w:r>
      <w:r>
        <w:rPr>
          <w:sz w:val="21"/>
        </w:rPr>
        <w:t>Programas</w:t>
      </w:r>
      <w:r>
        <w:rPr>
          <w:spacing w:val="-11"/>
          <w:sz w:val="21"/>
        </w:rPr>
        <w:t> </w:t>
      </w:r>
      <w:r>
        <w:rPr>
          <w:sz w:val="21"/>
        </w:rPr>
        <w:t>Técnicos</w:t>
      </w:r>
      <w:r>
        <w:rPr>
          <w:spacing w:val="-11"/>
          <w:sz w:val="21"/>
        </w:rPr>
        <w:t> </w:t>
      </w:r>
      <w:r>
        <w:rPr>
          <w:sz w:val="21"/>
        </w:rPr>
        <w:t>con</w:t>
      </w:r>
      <w:r>
        <w:rPr>
          <w:spacing w:val="-8"/>
          <w:sz w:val="21"/>
        </w:rPr>
        <w:t> </w:t>
      </w:r>
      <w:r>
        <w:rPr>
          <w:sz w:val="21"/>
        </w:rPr>
        <w:t>adyuvancia </w:t>
      </w:r>
      <w:r>
        <w:rPr>
          <w:w w:val="105"/>
          <w:sz w:val="21"/>
        </w:rPr>
        <w:t>con</w:t>
      </w:r>
      <w:r>
        <w:rPr>
          <w:spacing w:val="-3"/>
          <w:w w:val="105"/>
          <w:sz w:val="21"/>
        </w:rPr>
        <w:t> </w:t>
      </w:r>
      <w:r>
        <w:rPr>
          <w:w w:val="105"/>
          <w:sz w:val="21"/>
        </w:rPr>
        <w:t>Fundatec.</w:t>
      </w:r>
    </w:p>
    <w:p>
      <w:pPr>
        <w:pStyle w:val="BodyText"/>
      </w:pPr>
    </w:p>
    <w:p>
      <w:pPr>
        <w:pStyle w:val="BodyText"/>
      </w:pPr>
    </w:p>
    <w:p>
      <w:pPr>
        <w:pStyle w:val="BodyText"/>
        <w:spacing w:before="173"/>
      </w:pPr>
    </w:p>
    <w:p>
      <w:pPr>
        <w:pStyle w:val="ListParagraph"/>
        <w:numPr>
          <w:ilvl w:val="2"/>
          <w:numId w:val="17"/>
        </w:numPr>
        <w:tabs>
          <w:tab w:pos="2421" w:val="left" w:leader="none"/>
        </w:tabs>
        <w:spacing w:line="271" w:lineRule="auto" w:before="0" w:after="0"/>
        <w:ind w:left="2421" w:right="1656" w:hanging="360"/>
        <w:jc w:val="left"/>
        <w:rPr>
          <w:b/>
          <w:sz w:val="24"/>
        </w:rPr>
      </w:pPr>
      <w:r>
        <w:rPr>
          <w:sz w:val="24"/>
        </w:rPr>
        <w:t>Aprobar el Marco de Gobernanza con una Unidad Académica para la Gestión</w:t>
      </w:r>
      <w:r>
        <w:rPr>
          <w:spacing w:val="-1"/>
          <w:sz w:val="24"/>
        </w:rPr>
        <w:t> </w:t>
      </w:r>
      <w:r>
        <w:rPr>
          <w:sz w:val="24"/>
        </w:rPr>
        <w:t>de</w:t>
      </w:r>
      <w:r>
        <w:rPr>
          <w:spacing w:val="-2"/>
          <w:sz w:val="24"/>
        </w:rPr>
        <w:t> </w:t>
      </w:r>
      <w:r>
        <w:rPr>
          <w:sz w:val="24"/>
        </w:rPr>
        <w:t>Técnicos, con su Consejo de</w:t>
      </w:r>
      <w:r>
        <w:rPr>
          <w:spacing w:val="-2"/>
          <w:sz w:val="24"/>
        </w:rPr>
        <w:t> </w:t>
      </w:r>
      <w:r>
        <w:rPr>
          <w:sz w:val="24"/>
        </w:rPr>
        <w:t>unidad y Consejo Asesor </w:t>
      </w:r>
      <w:r>
        <w:rPr>
          <w:w w:val="105"/>
          <w:sz w:val="24"/>
        </w:rPr>
        <w:t>establecidos</w:t>
      </w:r>
      <w:r>
        <w:rPr>
          <w:spacing w:val="-18"/>
          <w:w w:val="105"/>
          <w:sz w:val="24"/>
        </w:rPr>
        <w:t> </w:t>
      </w:r>
      <w:r>
        <w:rPr>
          <w:w w:val="105"/>
          <w:sz w:val="24"/>
        </w:rPr>
        <w:t>en</w:t>
      </w:r>
      <w:r>
        <w:rPr>
          <w:spacing w:val="-17"/>
          <w:w w:val="105"/>
          <w:sz w:val="24"/>
        </w:rPr>
        <w:t> </w:t>
      </w:r>
      <w:r>
        <w:rPr>
          <w:w w:val="105"/>
          <w:sz w:val="24"/>
        </w:rPr>
        <w:t>el</w:t>
      </w:r>
      <w:r>
        <w:rPr>
          <w:spacing w:val="-18"/>
          <w:w w:val="105"/>
          <w:sz w:val="24"/>
        </w:rPr>
        <w:t> </w:t>
      </w:r>
      <w:r>
        <w:rPr>
          <w:w w:val="105"/>
          <w:sz w:val="24"/>
        </w:rPr>
        <w:t>Modelo</w:t>
      </w:r>
      <w:r>
        <w:rPr>
          <w:spacing w:val="-18"/>
          <w:w w:val="105"/>
          <w:sz w:val="24"/>
        </w:rPr>
        <w:t> </w:t>
      </w:r>
      <w:r>
        <w:rPr>
          <w:w w:val="105"/>
          <w:sz w:val="24"/>
        </w:rPr>
        <w:t>para</w:t>
      </w:r>
      <w:r>
        <w:rPr>
          <w:spacing w:val="-17"/>
          <w:w w:val="105"/>
          <w:sz w:val="24"/>
        </w:rPr>
        <w:t> </w:t>
      </w:r>
      <w:r>
        <w:rPr>
          <w:w w:val="105"/>
          <w:sz w:val="24"/>
        </w:rPr>
        <w:t>la</w:t>
      </w:r>
      <w:r>
        <w:rPr>
          <w:spacing w:val="-18"/>
          <w:w w:val="105"/>
          <w:sz w:val="24"/>
        </w:rPr>
        <w:t> </w:t>
      </w:r>
      <w:r>
        <w:rPr>
          <w:w w:val="105"/>
          <w:sz w:val="24"/>
        </w:rPr>
        <w:t>adecuada</w:t>
      </w:r>
      <w:r>
        <w:rPr>
          <w:spacing w:val="-17"/>
          <w:w w:val="105"/>
          <w:sz w:val="24"/>
        </w:rPr>
        <w:t> </w:t>
      </w:r>
      <w:r>
        <w:rPr>
          <w:w w:val="105"/>
          <w:sz w:val="24"/>
        </w:rPr>
        <w:t>gestión</w:t>
      </w:r>
      <w:r>
        <w:rPr>
          <w:spacing w:val="-18"/>
          <w:w w:val="105"/>
          <w:sz w:val="24"/>
        </w:rPr>
        <w:t> </w:t>
      </w:r>
      <w:r>
        <w:rPr>
          <w:w w:val="105"/>
          <w:sz w:val="24"/>
        </w:rPr>
        <w:t>integral</w:t>
      </w:r>
      <w:r>
        <w:rPr>
          <w:spacing w:val="-17"/>
          <w:w w:val="105"/>
          <w:sz w:val="24"/>
        </w:rPr>
        <w:t> </w:t>
      </w:r>
      <w:r>
        <w:rPr>
          <w:w w:val="105"/>
          <w:sz w:val="24"/>
        </w:rPr>
        <w:t>de</w:t>
      </w:r>
      <w:r>
        <w:rPr>
          <w:spacing w:val="-18"/>
          <w:w w:val="105"/>
          <w:sz w:val="24"/>
        </w:rPr>
        <w:t> </w:t>
      </w:r>
      <w:r>
        <w:rPr>
          <w:w w:val="105"/>
          <w:sz w:val="24"/>
        </w:rPr>
        <w:t>los </w:t>
      </w:r>
      <w:r>
        <w:rPr>
          <w:sz w:val="24"/>
        </w:rPr>
        <w:t>programas técnicos, manteniendo la gobernanza y gestión financiera de cada</w:t>
      </w:r>
      <w:r>
        <w:rPr>
          <w:spacing w:val="-6"/>
          <w:sz w:val="24"/>
        </w:rPr>
        <w:t> </w:t>
      </w:r>
      <w:r>
        <w:rPr>
          <w:sz w:val="24"/>
        </w:rPr>
        <w:t>programa</w:t>
      </w:r>
      <w:r>
        <w:rPr>
          <w:spacing w:val="-5"/>
          <w:sz w:val="24"/>
        </w:rPr>
        <w:t> </w:t>
      </w:r>
      <w:r>
        <w:rPr>
          <w:sz w:val="24"/>
        </w:rPr>
        <w:t>técnico</w:t>
      </w:r>
      <w:r>
        <w:rPr>
          <w:spacing w:val="-6"/>
          <w:sz w:val="24"/>
        </w:rPr>
        <w:t> </w:t>
      </w:r>
      <w:r>
        <w:rPr>
          <w:sz w:val="24"/>
        </w:rPr>
        <w:t>en</w:t>
      </w:r>
      <w:r>
        <w:rPr>
          <w:spacing w:val="-9"/>
          <w:sz w:val="24"/>
        </w:rPr>
        <w:t> </w:t>
      </w:r>
      <w:r>
        <w:rPr>
          <w:sz w:val="24"/>
        </w:rPr>
        <w:t>la</w:t>
      </w:r>
      <w:r>
        <w:rPr>
          <w:spacing w:val="-6"/>
          <w:sz w:val="24"/>
        </w:rPr>
        <w:t> </w:t>
      </w:r>
      <w:r>
        <w:rPr>
          <w:sz w:val="24"/>
        </w:rPr>
        <w:t>Escuela con</w:t>
      </w:r>
      <w:r>
        <w:rPr>
          <w:spacing w:val="-8"/>
          <w:sz w:val="24"/>
        </w:rPr>
        <w:t> </w:t>
      </w:r>
      <w:r>
        <w:rPr>
          <w:sz w:val="24"/>
        </w:rPr>
        <w:t>el</w:t>
      </w:r>
      <w:r>
        <w:rPr>
          <w:spacing w:val="-3"/>
          <w:sz w:val="24"/>
        </w:rPr>
        <w:t> </w:t>
      </w:r>
      <w:r>
        <w:rPr>
          <w:sz w:val="24"/>
        </w:rPr>
        <w:t>correspondiente</w:t>
      </w:r>
      <w:r>
        <w:rPr>
          <w:spacing w:val="-9"/>
          <w:sz w:val="24"/>
        </w:rPr>
        <w:t> </w:t>
      </w:r>
      <w:r>
        <w:rPr>
          <w:sz w:val="24"/>
        </w:rPr>
        <w:t>apoyo</w:t>
      </w:r>
      <w:r>
        <w:rPr>
          <w:spacing w:val="-6"/>
          <w:sz w:val="24"/>
        </w:rPr>
        <w:t> </w:t>
      </w:r>
      <w:r>
        <w:rPr>
          <w:sz w:val="24"/>
        </w:rPr>
        <w:t>de</w:t>
      </w:r>
      <w:r>
        <w:rPr>
          <w:spacing w:val="-4"/>
          <w:sz w:val="24"/>
        </w:rPr>
        <w:t> </w:t>
      </w:r>
      <w:r>
        <w:rPr>
          <w:sz w:val="24"/>
        </w:rPr>
        <w:t>su </w:t>
      </w:r>
      <w:r>
        <w:rPr>
          <w:w w:val="105"/>
          <w:sz w:val="24"/>
        </w:rPr>
        <w:t>Comité Técnico interno</w:t>
      </w:r>
      <w:r>
        <w:rPr>
          <w:b/>
          <w:w w:val="105"/>
          <w:sz w:val="24"/>
        </w:rPr>
        <w:t>.</w:t>
      </w:r>
    </w:p>
    <w:p>
      <w:pPr>
        <w:pStyle w:val="ListParagraph"/>
        <w:spacing w:after="0" w:line="271" w:lineRule="auto"/>
        <w:jc w:val="left"/>
        <w:rPr>
          <w:b/>
          <w:sz w:val="24"/>
        </w:rPr>
        <w:sectPr>
          <w:footerReference w:type="default" r:id="rId36"/>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231" name="Image 231"/>
            <wp:cNvGraphicFramePr>
              <a:graphicFrameLocks/>
            </wp:cNvGraphicFramePr>
            <a:graphic>
              <a:graphicData uri="http://schemas.openxmlformats.org/drawingml/2006/picture">
                <pic:pic>
                  <pic:nvPicPr>
                    <pic:cNvPr id="231" name="Image 231"/>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rPr>
          <w:b/>
        </w:rPr>
      </w:pPr>
    </w:p>
    <w:p>
      <w:pPr>
        <w:pStyle w:val="BodyText"/>
        <w:spacing w:before="78"/>
        <w:rPr>
          <w:b/>
        </w:rPr>
      </w:pPr>
    </w:p>
    <w:p>
      <w:pPr>
        <w:pStyle w:val="Heading3"/>
        <w:numPr>
          <w:ilvl w:val="3"/>
          <w:numId w:val="17"/>
        </w:numPr>
        <w:tabs>
          <w:tab w:pos="3139" w:val="left" w:leader="none"/>
          <w:tab w:pos="3141" w:val="left" w:leader="none"/>
        </w:tabs>
        <w:spacing w:line="268" w:lineRule="auto" w:before="0" w:after="0"/>
        <w:ind w:left="3141" w:right="1487" w:hanging="361"/>
        <w:jc w:val="left"/>
      </w:pPr>
      <w:r>
        <w:rPr>
          <w:spacing w:val="-4"/>
        </w:rPr>
        <w:t>La</w:t>
      </w:r>
      <w:r>
        <w:rPr>
          <w:spacing w:val="-14"/>
        </w:rPr>
        <w:t> </w:t>
      </w:r>
      <w:r>
        <w:rPr>
          <w:spacing w:val="-4"/>
        </w:rPr>
        <w:t>composición</w:t>
      </w:r>
      <w:r>
        <w:rPr>
          <w:spacing w:val="-13"/>
        </w:rPr>
        <w:t> </w:t>
      </w:r>
      <w:r>
        <w:rPr>
          <w:spacing w:val="-4"/>
        </w:rPr>
        <w:t>del</w:t>
      </w:r>
      <w:r>
        <w:rPr>
          <w:spacing w:val="-13"/>
        </w:rPr>
        <w:t> </w:t>
      </w:r>
      <w:r>
        <w:rPr>
          <w:spacing w:val="-4"/>
        </w:rPr>
        <w:t>Consejo</w:t>
      </w:r>
      <w:r>
        <w:rPr>
          <w:spacing w:val="-12"/>
        </w:rPr>
        <w:t> </w:t>
      </w:r>
      <w:r>
        <w:rPr>
          <w:spacing w:val="-4"/>
        </w:rPr>
        <w:t>de</w:t>
      </w:r>
      <w:r>
        <w:rPr>
          <w:spacing w:val="-13"/>
        </w:rPr>
        <w:t> </w:t>
      </w:r>
      <w:r>
        <w:rPr>
          <w:spacing w:val="-4"/>
        </w:rPr>
        <w:t>Unidad</w:t>
      </w:r>
      <w:r>
        <w:rPr>
          <w:spacing w:val="-13"/>
        </w:rPr>
        <w:t> </w:t>
      </w:r>
      <w:r>
        <w:rPr>
          <w:spacing w:val="-4"/>
        </w:rPr>
        <w:t>de</w:t>
      </w:r>
      <w:r>
        <w:rPr>
          <w:spacing w:val="-13"/>
        </w:rPr>
        <w:t> </w:t>
      </w:r>
      <w:r>
        <w:rPr>
          <w:spacing w:val="-4"/>
        </w:rPr>
        <w:t>Gestión</w:t>
      </w:r>
      <w:r>
        <w:rPr>
          <w:spacing w:val="-13"/>
        </w:rPr>
        <w:t> </w:t>
      </w:r>
      <w:r>
        <w:rPr>
          <w:spacing w:val="-4"/>
        </w:rPr>
        <w:t>de</w:t>
      </w:r>
      <w:r>
        <w:rPr>
          <w:spacing w:val="-12"/>
        </w:rPr>
        <w:t> </w:t>
      </w:r>
      <w:r>
        <w:rPr>
          <w:spacing w:val="-4"/>
        </w:rPr>
        <w:t>Técnicos</w:t>
      </w:r>
      <w:r>
        <w:rPr>
          <w:spacing w:val="-14"/>
        </w:rPr>
        <w:t> </w:t>
      </w:r>
      <w:r>
        <w:rPr>
          <w:spacing w:val="-4"/>
        </w:rPr>
        <w:t>se </w:t>
      </w:r>
      <w:r>
        <w:rPr/>
        <w:t>define de la siguiente manera:</w:t>
      </w:r>
    </w:p>
    <w:p>
      <w:pPr>
        <w:pStyle w:val="BodyText"/>
        <w:spacing w:before="41"/>
        <w:rPr>
          <w:b/>
        </w:rPr>
      </w:pPr>
    </w:p>
    <w:p>
      <w:pPr>
        <w:pStyle w:val="ListParagraph"/>
        <w:numPr>
          <w:ilvl w:val="0"/>
          <w:numId w:val="39"/>
        </w:numPr>
        <w:tabs>
          <w:tab w:pos="3860" w:val="left" w:leader="none"/>
        </w:tabs>
        <w:spacing w:line="240" w:lineRule="auto" w:before="0" w:after="0"/>
        <w:ind w:left="3860" w:right="0" w:hanging="304"/>
        <w:jc w:val="left"/>
        <w:rPr>
          <w:b/>
          <w:sz w:val="24"/>
        </w:rPr>
      </w:pPr>
      <w:r>
        <w:rPr>
          <w:spacing w:val="-6"/>
          <w:sz w:val="24"/>
        </w:rPr>
        <w:t>Una</w:t>
      </w:r>
      <w:r>
        <w:rPr>
          <w:spacing w:val="-4"/>
          <w:sz w:val="24"/>
        </w:rPr>
        <w:t> </w:t>
      </w:r>
      <w:r>
        <w:rPr>
          <w:b/>
          <w:spacing w:val="-6"/>
          <w:sz w:val="24"/>
        </w:rPr>
        <w:t>persona</w:t>
      </w:r>
      <w:r>
        <w:rPr>
          <w:b/>
          <w:spacing w:val="-5"/>
          <w:sz w:val="24"/>
        </w:rPr>
        <w:t> </w:t>
      </w:r>
      <w:r>
        <w:rPr>
          <w:b/>
          <w:spacing w:val="-6"/>
          <w:sz w:val="24"/>
        </w:rPr>
        <w:t>coordinadora</w:t>
      </w:r>
    </w:p>
    <w:p>
      <w:pPr>
        <w:pStyle w:val="BodyText"/>
        <w:spacing w:before="73"/>
        <w:rPr>
          <w:b/>
        </w:rPr>
      </w:pPr>
    </w:p>
    <w:p>
      <w:pPr>
        <w:pStyle w:val="ListParagraph"/>
        <w:numPr>
          <w:ilvl w:val="0"/>
          <w:numId w:val="39"/>
        </w:numPr>
        <w:tabs>
          <w:tab w:pos="3860" w:val="left" w:leader="none"/>
        </w:tabs>
        <w:spacing w:line="240" w:lineRule="auto" w:before="1" w:after="0"/>
        <w:ind w:left="3860" w:right="0" w:hanging="364"/>
        <w:jc w:val="left"/>
        <w:rPr>
          <w:sz w:val="24"/>
        </w:rPr>
      </w:pPr>
      <w:r>
        <w:rPr>
          <w:spacing w:val="-4"/>
          <w:sz w:val="24"/>
        </w:rPr>
        <w:t>Un</w:t>
      </w:r>
      <w:r>
        <w:rPr>
          <w:spacing w:val="-7"/>
          <w:sz w:val="24"/>
        </w:rPr>
        <w:t> </w:t>
      </w:r>
      <w:r>
        <w:rPr>
          <w:b/>
          <w:spacing w:val="-4"/>
          <w:sz w:val="24"/>
        </w:rPr>
        <w:t>Consejo</w:t>
      </w:r>
      <w:r>
        <w:rPr>
          <w:b/>
          <w:spacing w:val="-5"/>
          <w:sz w:val="24"/>
        </w:rPr>
        <w:t> </w:t>
      </w:r>
      <w:r>
        <w:rPr>
          <w:b/>
          <w:spacing w:val="-4"/>
          <w:sz w:val="24"/>
        </w:rPr>
        <w:t>Técnico,</w:t>
      </w:r>
      <w:r>
        <w:rPr>
          <w:b/>
          <w:spacing w:val="-3"/>
          <w:sz w:val="24"/>
        </w:rPr>
        <w:t> </w:t>
      </w:r>
      <w:r>
        <w:rPr>
          <w:spacing w:val="-4"/>
          <w:sz w:val="24"/>
        </w:rPr>
        <w:t>compuesto por:</w:t>
      </w:r>
    </w:p>
    <w:p>
      <w:pPr>
        <w:pStyle w:val="BodyText"/>
        <w:spacing w:before="73"/>
      </w:pPr>
    </w:p>
    <w:p>
      <w:pPr>
        <w:pStyle w:val="ListParagraph"/>
        <w:numPr>
          <w:ilvl w:val="1"/>
          <w:numId w:val="39"/>
        </w:numPr>
        <w:tabs>
          <w:tab w:pos="4220" w:val="left" w:leader="none"/>
        </w:tabs>
        <w:spacing w:line="240" w:lineRule="auto" w:before="0" w:after="0"/>
        <w:ind w:left="4220" w:right="0" w:hanging="359"/>
        <w:jc w:val="left"/>
        <w:rPr>
          <w:sz w:val="24"/>
        </w:rPr>
      </w:pPr>
      <w:r>
        <w:rPr>
          <w:sz w:val="24"/>
        </w:rPr>
        <w:t>Persona</w:t>
      </w:r>
      <w:r>
        <w:rPr>
          <w:spacing w:val="-4"/>
          <w:sz w:val="24"/>
        </w:rPr>
        <w:t> </w:t>
      </w:r>
      <w:r>
        <w:rPr>
          <w:sz w:val="24"/>
        </w:rPr>
        <w:t>coordinadora,</w:t>
      </w:r>
      <w:r>
        <w:rPr>
          <w:spacing w:val="-5"/>
          <w:sz w:val="24"/>
        </w:rPr>
        <w:t> </w:t>
      </w:r>
      <w:r>
        <w:rPr>
          <w:sz w:val="24"/>
        </w:rPr>
        <w:t>quien</w:t>
      </w:r>
      <w:r>
        <w:rPr>
          <w:spacing w:val="-8"/>
          <w:sz w:val="24"/>
        </w:rPr>
        <w:t> </w:t>
      </w:r>
      <w:r>
        <w:rPr>
          <w:sz w:val="24"/>
        </w:rPr>
        <w:t>preside</w:t>
      </w:r>
      <w:r>
        <w:rPr>
          <w:spacing w:val="-7"/>
          <w:sz w:val="24"/>
        </w:rPr>
        <w:t> </w:t>
      </w:r>
      <w:r>
        <w:rPr>
          <w:sz w:val="24"/>
        </w:rPr>
        <w:t>el </w:t>
      </w:r>
      <w:r>
        <w:rPr>
          <w:spacing w:val="-2"/>
          <w:sz w:val="24"/>
        </w:rPr>
        <w:t>Consejo</w:t>
      </w:r>
    </w:p>
    <w:p>
      <w:pPr>
        <w:pStyle w:val="ListParagraph"/>
        <w:numPr>
          <w:ilvl w:val="1"/>
          <w:numId w:val="39"/>
        </w:numPr>
        <w:tabs>
          <w:tab w:pos="4220" w:val="left" w:leader="none"/>
          <w:tab w:pos="4222" w:val="left" w:leader="none"/>
        </w:tabs>
        <w:spacing w:line="271" w:lineRule="auto" w:before="34" w:after="0"/>
        <w:ind w:left="4222" w:right="1444" w:hanging="361"/>
        <w:jc w:val="left"/>
        <w:rPr>
          <w:sz w:val="24"/>
        </w:rPr>
      </w:pPr>
      <w:r>
        <w:rPr>
          <w:sz w:val="24"/>
        </w:rPr>
        <w:t>Un</w:t>
      </w:r>
      <w:r>
        <w:rPr>
          <w:spacing w:val="-5"/>
          <w:sz w:val="24"/>
        </w:rPr>
        <w:t> </w:t>
      </w:r>
      <w:r>
        <w:rPr>
          <w:sz w:val="24"/>
        </w:rPr>
        <w:t>representante</w:t>
      </w:r>
      <w:r>
        <w:rPr>
          <w:spacing w:val="-5"/>
          <w:sz w:val="24"/>
        </w:rPr>
        <w:t> </w:t>
      </w:r>
      <w:r>
        <w:rPr>
          <w:sz w:val="24"/>
        </w:rPr>
        <w:t>por</w:t>
      </w:r>
      <w:r>
        <w:rPr>
          <w:spacing w:val="-1"/>
          <w:sz w:val="24"/>
        </w:rPr>
        <w:t> </w:t>
      </w:r>
      <w:r>
        <w:rPr>
          <w:sz w:val="24"/>
        </w:rPr>
        <w:t>Escuela</w:t>
      </w:r>
      <w:r>
        <w:rPr>
          <w:spacing w:val="-2"/>
          <w:sz w:val="24"/>
        </w:rPr>
        <w:t> </w:t>
      </w:r>
      <w:r>
        <w:rPr>
          <w:sz w:val="24"/>
        </w:rPr>
        <w:t>que tenga</w:t>
      </w:r>
      <w:r>
        <w:rPr>
          <w:spacing w:val="-2"/>
          <w:sz w:val="24"/>
        </w:rPr>
        <w:t> </w:t>
      </w:r>
      <w:r>
        <w:rPr>
          <w:sz w:val="24"/>
        </w:rPr>
        <w:t>inscrito</w:t>
      </w:r>
      <w:r>
        <w:rPr>
          <w:spacing w:val="-2"/>
          <w:sz w:val="24"/>
        </w:rPr>
        <w:t> </w:t>
      </w:r>
      <w:r>
        <w:rPr>
          <w:sz w:val="24"/>
        </w:rPr>
        <w:t>al</w:t>
      </w:r>
      <w:r>
        <w:rPr>
          <w:spacing w:val="-3"/>
          <w:sz w:val="24"/>
        </w:rPr>
        <w:t> </w:t>
      </w:r>
      <w:r>
        <w:rPr>
          <w:sz w:val="24"/>
        </w:rPr>
        <w:t>menos un Programa Técnico del ITCR, con coadyuvancia con Fundatec, designado por el Consejo de Escuela</w:t>
      </w:r>
    </w:p>
    <w:p>
      <w:pPr>
        <w:pStyle w:val="ListParagraph"/>
        <w:numPr>
          <w:ilvl w:val="1"/>
          <w:numId w:val="39"/>
        </w:numPr>
        <w:tabs>
          <w:tab w:pos="4220" w:val="left" w:leader="none"/>
          <w:tab w:pos="4222" w:val="left" w:leader="none"/>
        </w:tabs>
        <w:spacing w:line="273" w:lineRule="auto" w:before="0" w:after="0"/>
        <w:ind w:left="4222" w:right="2374" w:hanging="361"/>
        <w:jc w:val="left"/>
        <w:rPr>
          <w:sz w:val="24"/>
        </w:rPr>
      </w:pPr>
      <w:r>
        <w:rPr>
          <w:sz w:val="24"/>
        </w:rPr>
        <w:t>Una</w:t>
      </w:r>
      <w:r>
        <w:rPr>
          <w:spacing w:val="-4"/>
          <w:sz w:val="24"/>
        </w:rPr>
        <w:t> </w:t>
      </w:r>
      <w:r>
        <w:rPr>
          <w:sz w:val="24"/>
        </w:rPr>
        <w:t>persona</w:t>
      </w:r>
      <w:r>
        <w:rPr>
          <w:spacing w:val="-4"/>
          <w:sz w:val="24"/>
        </w:rPr>
        <w:t> </w:t>
      </w:r>
      <w:r>
        <w:rPr>
          <w:sz w:val="24"/>
        </w:rPr>
        <w:t>representante</w:t>
      </w:r>
      <w:r>
        <w:rPr>
          <w:spacing w:val="-8"/>
          <w:sz w:val="24"/>
        </w:rPr>
        <w:t> </w:t>
      </w:r>
      <w:r>
        <w:rPr>
          <w:sz w:val="24"/>
        </w:rPr>
        <w:t>de</w:t>
      </w:r>
      <w:r>
        <w:rPr>
          <w:spacing w:val="-2"/>
          <w:sz w:val="24"/>
        </w:rPr>
        <w:t> </w:t>
      </w:r>
      <w:r>
        <w:rPr>
          <w:sz w:val="24"/>
        </w:rPr>
        <w:t>la</w:t>
      </w:r>
      <w:r>
        <w:rPr>
          <w:spacing w:val="-4"/>
          <w:sz w:val="24"/>
        </w:rPr>
        <w:t> </w:t>
      </w:r>
      <w:r>
        <w:rPr>
          <w:sz w:val="24"/>
        </w:rPr>
        <w:t>Vicerrectoría</w:t>
      </w:r>
      <w:r>
        <w:rPr>
          <w:spacing w:val="-4"/>
          <w:sz w:val="24"/>
        </w:rPr>
        <w:t> </w:t>
      </w:r>
      <w:r>
        <w:rPr>
          <w:sz w:val="24"/>
        </w:rPr>
        <w:t>de </w:t>
      </w:r>
      <w:r>
        <w:rPr>
          <w:spacing w:val="-2"/>
          <w:sz w:val="24"/>
        </w:rPr>
        <w:t>Docencia</w:t>
      </w:r>
    </w:p>
    <w:p>
      <w:pPr>
        <w:pStyle w:val="ListParagraph"/>
        <w:numPr>
          <w:ilvl w:val="1"/>
          <w:numId w:val="39"/>
        </w:numPr>
        <w:tabs>
          <w:tab w:pos="4220" w:val="left" w:leader="none"/>
          <w:tab w:pos="4222" w:val="left" w:leader="none"/>
        </w:tabs>
        <w:spacing w:line="273" w:lineRule="auto" w:before="0" w:after="0"/>
        <w:ind w:left="4222" w:right="1848" w:hanging="361"/>
        <w:jc w:val="left"/>
        <w:rPr>
          <w:sz w:val="24"/>
        </w:rPr>
      </w:pPr>
      <w:r>
        <w:rPr>
          <w:sz w:val="24"/>
        </w:rPr>
        <w:t>Una</w:t>
      </w:r>
      <w:r>
        <w:rPr>
          <w:spacing w:val="-6"/>
          <w:sz w:val="24"/>
        </w:rPr>
        <w:t> </w:t>
      </w:r>
      <w:r>
        <w:rPr>
          <w:sz w:val="24"/>
        </w:rPr>
        <w:t>persona</w:t>
      </w:r>
      <w:r>
        <w:rPr>
          <w:spacing w:val="-6"/>
          <w:sz w:val="24"/>
        </w:rPr>
        <w:t> </w:t>
      </w:r>
      <w:r>
        <w:rPr>
          <w:sz w:val="24"/>
        </w:rPr>
        <w:t>representante</w:t>
      </w:r>
      <w:r>
        <w:rPr>
          <w:spacing w:val="-10"/>
          <w:sz w:val="24"/>
        </w:rPr>
        <w:t> </w:t>
      </w:r>
      <w:r>
        <w:rPr>
          <w:sz w:val="24"/>
        </w:rPr>
        <w:t>de</w:t>
      </w:r>
      <w:r>
        <w:rPr>
          <w:spacing w:val="-4"/>
          <w:sz w:val="24"/>
        </w:rPr>
        <w:t> </w:t>
      </w:r>
      <w:r>
        <w:rPr>
          <w:sz w:val="24"/>
        </w:rPr>
        <w:t>la</w:t>
      </w:r>
      <w:r>
        <w:rPr>
          <w:spacing w:val="-6"/>
          <w:sz w:val="24"/>
        </w:rPr>
        <w:t> </w:t>
      </w:r>
      <w:r>
        <w:rPr>
          <w:sz w:val="24"/>
        </w:rPr>
        <w:t>Vicerrectoría</w:t>
      </w:r>
      <w:r>
        <w:rPr>
          <w:spacing w:val="-6"/>
          <w:sz w:val="24"/>
        </w:rPr>
        <w:t> </w:t>
      </w:r>
      <w:r>
        <w:rPr>
          <w:sz w:val="24"/>
        </w:rPr>
        <w:t>de</w:t>
      </w:r>
      <w:r>
        <w:rPr>
          <w:spacing w:val="-10"/>
          <w:sz w:val="24"/>
        </w:rPr>
        <w:t> </w:t>
      </w:r>
      <w:r>
        <w:rPr>
          <w:sz w:val="24"/>
        </w:rPr>
        <w:t>Vida Estudiantil y Servicios Académicos</w:t>
      </w:r>
    </w:p>
    <w:p>
      <w:pPr>
        <w:pStyle w:val="ListParagraph"/>
        <w:numPr>
          <w:ilvl w:val="1"/>
          <w:numId w:val="39"/>
        </w:numPr>
        <w:tabs>
          <w:tab w:pos="4220" w:val="left" w:leader="none"/>
          <w:tab w:pos="4222" w:val="left" w:leader="none"/>
        </w:tabs>
        <w:spacing w:line="268" w:lineRule="auto" w:before="0" w:after="0"/>
        <w:ind w:left="4222" w:right="2264" w:hanging="361"/>
        <w:jc w:val="left"/>
        <w:rPr>
          <w:sz w:val="24"/>
        </w:rPr>
      </w:pPr>
      <w:r>
        <w:rPr>
          <w:sz w:val="24"/>
        </w:rPr>
        <w:t>Representación estudiantil de programas técnicos definida</w:t>
      </w:r>
      <w:r>
        <w:rPr>
          <w:spacing w:val="-1"/>
          <w:sz w:val="24"/>
        </w:rPr>
        <w:t> </w:t>
      </w:r>
      <w:r>
        <w:rPr>
          <w:sz w:val="24"/>
        </w:rPr>
        <w:t>por la</w:t>
      </w:r>
      <w:r>
        <w:rPr>
          <w:spacing w:val="-1"/>
          <w:sz w:val="24"/>
        </w:rPr>
        <w:t> </w:t>
      </w:r>
      <w:r>
        <w:rPr>
          <w:sz w:val="24"/>
        </w:rPr>
        <w:t>FEITEC</w:t>
      </w:r>
      <w:r>
        <w:rPr>
          <w:spacing w:val="-1"/>
          <w:sz w:val="24"/>
        </w:rPr>
        <w:t> </w:t>
      </w:r>
      <w:r>
        <w:rPr>
          <w:sz w:val="24"/>
        </w:rPr>
        <w:t>según</w:t>
      </w:r>
      <w:r>
        <w:rPr>
          <w:spacing w:val="-5"/>
          <w:sz w:val="24"/>
        </w:rPr>
        <w:t> </w:t>
      </w:r>
      <w:r>
        <w:rPr>
          <w:sz w:val="24"/>
        </w:rPr>
        <w:t>la</w:t>
      </w:r>
      <w:r>
        <w:rPr>
          <w:spacing w:val="-1"/>
          <w:sz w:val="24"/>
        </w:rPr>
        <w:t> </w:t>
      </w:r>
      <w:r>
        <w:rPr>
          <w:sz w:val="24"/>
        </w:rPr>
        <w:t>normativa</w:t>
      </w:r>
      <w:r>
        <w:rPr>
          <w:spacing w:val="-1"/>
          <w:sz w:val="24"/>
        </w:rPr>
        <w:t> </w:t>
      </w:r>
      <w:r>
        <w:rPr>
          <w:sz w:val="24"/>
        </w:rPr>
        <w:t>vigente</w:t>
      </w:r>
    </w:p>
    <w:p>
      <w:pPr>
        <w:pStyle w:val="BodyText"/>
        <w:spacing w:before="33"/>
      </w:pPr>
    </w:p>
    <w:p>
      <w:pPr>
        <w:pStyle w:val="ListParagraph"/>
        <w:numPr>
          <w:ilvl w:val="0"/>
          <w:numId w:val="39"/>
        </w:numPr>
        <w:tabs>
          <w:tab w:pos="3860" w:val="left" w:leader="none"/>
        </w:tabs>
        <w:spacing w:line="240" w:lineRule="auto" w:before="0" w:after="0"/>
        <w:ind w:left="3860" w:right="0" w:hanging="424"/>
        <w:jc w:val="left"/>
        <w:rPr>
          <w:sz w:val="24"/>
        </w:rPr>
      </w:pPr>
      <w:r>
        <w:rPr>
          <w:spacing w:val="-4"/>
          <w:sz w:val="24"/>
        </w:rPr>
        <w:t>Un</w:t>
      </w:r>
      <w:r>
        <w:rPr>
          <w:spacing w:val="-9"/>
          <w:sz w:val="24"/>
        </w:rPr>
        <w:t> </w:t>
      </w:r>
      <w:r>
        <w:rPr>
          <w:b/>
          <w:spacing w:val="-4"/>
          <w:sz w:val="24"/>
        </w:rPr>
        <w:t>Consejo</w:t>
      </w:r>
      <w:r>
        <w:rPr>
          <w:b/>
          <w:spacing w:val="-7"/>
          <w:sz w:val="24"/>
        </w:rPr>
        <w:t> </w:t>
      </w:r>
      <w:r>
        <w:rPr>
          <w:b/>
          <w:spacing w:val="-4"/>
          <w:sz w:val="24"/>
        </w:rPr>
        <w:t>Asesor,</w:t>
      </w:r>
      <w:r>
        <w:rPr>
          <w:b/>
          <w:spacing w:val="-6"/>
          <w:sz w:val="24"/>
        </w:rPr>
        <w:t> </w:t>
      </w:r>
      <w:r>
        <w:rPr>
          <w:spacing w:val="-4"/>
          <w:sz w:val="24"/>
        </w:rPr>
        <w:t>compuesto</w:t>
      </w:r>
      <w:r>
        <w:rPr>
          <w:spacing w:val="-7"/>
          <w:sz w:val="24"/>
        </w:rPr>
        <w:t> </w:t>
      </w:r>
      <w:r>
        <w:rPr>
          <w:spacing w:val="-4"/>
          <w:sz w:val="24"/>
        </w:rPr>
        <w:t>por:</w:t>
      </w:r>
    </w:p>
    <w:p>
      <w:pPr>
        <w:pStyle w:val="BodyText"/>
        <w:spacing w:before="73"/>
      </w:pPr>
    </w:p>
    <w:p>
      <w:pPr>
        <w:pStyle w:val="ListParagraph"/>
        <w:numPr>
          <w:ilvl w:val="1"/>
          <w:numId w:val="39"/>
        </w:numPr>
        <w:tabs>
          <w:tab w:pos="4220" w:val="left" w:leader="none"/>
        </w:tabs>
        <w:spacing w:line="240" w:lineRule="auto" w:before="0" w:after="0"/>
        <w:ind w:left="4220" w:right="0" w:hanging="359"/>
        <w:jc w:val="left"/>
        <w:rPr>
          <w:sz w:val="24"/>
        </w:rPr>
      </w:pPr>
      <w:r>
        <w:rPr>
          <w:sz w:val="24"/>
        </w:rPr>
        <w:t>Persona</w:t>
      </w:r>
      <w:r>
        <w:rPr>
          <w:spacing w:val="-7"/>
          <w:sz w:val="24"/>
        </w:rPr>
        <w:t> </w:t>
      </w:r>
      <w:r>
        <w:rPr>
          <w:sz w:val="24"/>
        </w:rPr>
        <w:t>coordinadora</w:t>
      </w:r>
      <w:r>
        <w:rPr>
          <w:spacing w:val="-7"/>
          <w:sz w:val="24"/>
        </w:rPr>
        <w:t> </w:t>
      </w:r>
      <w:r>
        <w:rPr>
          <w:sz w:val="24"/>
        </w:rPr>
        <w:t>de</w:t>
      </w:r>
      <w:r>
        <w:rPr>
          <w:spacing w:val="-10"/>
          <w:sz w:val="24"/>
        </w:rPr>
        <w:t> </w:t>
      </w:r>
      <w:r>
        <w:rPr>
          <w:sz w:val="24"/>
        </w:rPr>
        <w:t>la</w:t>
      </w:r>
      <w:r>
        <w:rPr>
          <w:spacing w:val="-6"/>
          <w:sz w:val="24"/>
        </w:rPr>
        <w:t> </w:t>
      </w:r>
      <w:r>
        <w:rPr>
          <w:sz w:val="24"/>
        </w:rPr>
        <w:t>Unidad,</w:t>
      </w:r>
      <w:r>
        <w:rPr>
          <w:spacing w:val="-8"/>
          <w:sz w:val="24"/>
        </w:rPr>
        <w:t> </w:t>
      </w:r>
      <w:r>
        <w:rPr>
          <w:sz w:val="24"/>
        </w:rPr>
        <w:t>quien</w:t>
      </w:r>
      <w:r>
        <w:rPr>
          <w:spacing w:val="-10"/>
          <w:sz w:val="24"/>
        </w:rPr>
        <w:t> </w:t>
      </w:r>
      <w:r>
        <w:rPr>
          <w:spacing w:val="-2"/>
          <w:sz w:val="24"/>
        </w:rPr>
        <w:t>coordina</w:t>
      </w:r>
    </w:p>
    <w:p>
      <w:pPr>
        <w:pStyle w:val="ListParagraph"/>
        <w:numPr>
          <w:ilvl w:val="1"/>
          <w:numId w:val="39"/>
        </w:numPr>
        <w:tabs>
          <w:tab w:pos="4220" w:val="left" w:leader="none"/>
          <w:tab w:pos="4222" w:val="left" w:leader="none"/>
        </w:tabs>
        <w:spacing w:line="273" w:lineRule="auto" w:before="34" w:after="0"/>
        <w:ind w:left="4222" w:right="2306" w:hanging="361"/>
        <w:jc w:val="left"/>
        <w:rPr>
          <w:sz w:val="24"/>
        </w:rPr>
      </w:pPr>
      <w:r>
        <w:rPr>
          <w:sz w:val="24"/>
        </w:rPr>
        <w:t>Un</w:t>
      </w:r>
      <w:r>
        <w:rPr>
          <w:spacing w:val="-9"/>
          <w:sz w:val="24"/>
        </w:rPr>
        <w:t> </w:t>
      </w:r>
      <w:r>
        <w:rPr>
          <w:sz w:val="24"/>
        </w:rPr>
        <w:t>representante</w:t>
      </w:r>
      <w:r>
        <w:rPr>
          <w:spacing w:val="-9"/>
          <w:sz w:val="24"/>
        </w:rPr>
        <w:t> </w:t>
      </w:r>
      <w:r>
        <w:rPr>
          <w:sz w:val="24"/>
        </w:rPr>
        <w:t>de</w:t>
      </w:r>
      <w:r>
        <w:rPr>
          <w:spacing w:val="-4"/>
          <w:sz w:val="24"/>
        </w:rPr>
        <w:t> </w:t>
      </w:r>
      <w:r>
        <w:rPr>
          <w:sz w:val="24"/>
        </w:rPr>
        <w:t>la</w:t>
      </w:r>
      <w:r>
        <w:rPr>
          <w:spacing w:val="-6"/>
          <w:sz w:val="24"/>
        </w:rPr>
        <w:t> </w:t>
      </w:r>
      <w:r>
        <w:rPr>
          <w:sz w:val="24"/>
        </w:rPr>
        <w:t>Oficina</w:t>
      </w:r>
      <w:r>
        <w:rPr>
          <w:spacing w:val="-6"/>
          <w:sz w:val="24"/>
        </w:rPr>
        <w:t> </w:t>
      </w:r>
      <w:r>
        <w:rPr>
          <w:sz w:val="24"/>
        </w:rPr>
        <w:t>de</w:t>
      </w:r>
      <w:r>
        <w:rPr>
          <w:spacing w:val="-9"/>
          <w:sz w:val="24"/>
        </w:rPr>
        <w:t> </w:t>
      </w:r>
      <w:r>
        <w:rPr>
          <w:sz w:val="24"/>
        </w:rPr>
        <w:t>Comunicación</w:t>
      </w:r>
      <w:r>
        <w:rPr>
          <w:spacing w:val="-9"/>
          <w:sz w:val="24"/>
        </w:rPr>
        <w:t> </w:t>
      </w:r>
      <w:r>
        <w:rPr>
          <w:sz w:val="24"/>
        </w:rPr>
        <w:t>y </w:t>
      </w:r>
      <w:r>
        <w:rPr>
          <w:spacing w:val="-2"/>
          <w:sz w:val="24"/>
        </w:rPr>
        <w:t>Mercadeo</w:t>
      </w:r>
    </w:p>
    <w:p>
      <w:pPr>
        <w:pStyle w:val="ListParagraph"/>
        <w:numPr>
          <w:ilvl w:val="1"/>
          <w:numId w:val="39"/>
        </w:numPr>
        <w:tabs>
          <w:tab w:pos="4220" w:val="left" w:leader="none"/>
        </w:tabs>
        <w:spacing w:line="272" w:lineRule="exact" w:before="0" w:after="0"/>
        <w:ind w:left="4220" w:right="0" w:hanging="359"/>
        <w:jc w:val="left"/>
        <w:rPr>
          <w:sz w:val="24"/>
        </w:rPr>
      </w:pPr>
      <w:r>
        <w:rPr>
          <w:sz w:val="24"/>
        </w:rPr>
        <w:t>Un</w:t>
      </w:r>
      <w:r>
        <w:rPr>
          <w:spacing w:val="-9"/>
          <w:sz w:val="24"/>
        </w:rPr>
        <w:t> </w:t>
      </w:r>
      <w:r>
        <w:rPr>
          <w:sz w:val="24"/>
        </w:rPr>
        <w:t>representante</w:t>
      </w:r>
      <w:r>
        <w:rPr>
          <w:spacing w:val="-9"/>
          <w:sz w:val="24"/>
        </w:rPr>
        <w:t> </w:t>
      </w:r>
      <w:r>
        <w:rPr>
          <w:sz w:val="24"/>
        </w:rPr>
        <w:t>de</w:t>
      </w:r>
      <w:r>
        <w:rPr>
          <w:spacing w:val="-4"/>
          <w:sz w:val="24"/>
        </w:rPr>
        <w:t> </w:t>
      </w:r>
      <w:r>
        <w:rPr>
          <w:sz w:val="24"/>
        </w:rPr>
        <w:t>la</w:t>
      </w:r>
      <w:r>
        <w:rPr>
          <w:spacing w:val="-5"/>
          <w:sz w:val="24"/>
        </w:rPr>
        <w:t> </w:t>
      </w:r>
      <w:r>
        <w:rPr>
          <w:sz w:val="24"/>
        </w:rPr>
        <w:t>Centro</w:t>
      </w:r>
      <w:r>
        <w:rPr>
          <w:spacing w:val="-6"/>
          <w:sz w:val="24"/>
        </w:rPr>
        <w:t> </w:t>
      </w:r>
      <w:r>
        <w:rPr>
          <w:sz w:val="24"/>
        </w:rPr>
        <w:t>de</w:t>
      </w:r>
      <w:r>
        <w:rPr>
          <w:spacing w:val="-3"/>
          <w:sz w:val="24"/>
        </w:rPr>
        <w:t> </w:t>
      </w:r>
      <w:r>
        <w:rPr>
          <w:spacing w:val="-2"/>
          <w:sz w:val="24"/>
        </w:rPr>
        <w:t>Vinculación</w:t>
      </w:r>
    </w:p>
    <w:p>
      <w:pPr>
        <w:pStyle w:val="ListParagraph"/>
        <w:numPr>
          <w:ilvl w:val="1"/>
          <w:numId w:val="39"/>
        </w:numPr>
        <w:tabs>
          <w:tab w:pos="4220" w:val="left" w:leader="none"/>
          <w:tab w:pos="4222" w:val="left" w:leader="none"/>
        </w:tabs>
        <w:spacing w:line="268" w:lineRule="auto" w:before="39" w:after="0"/>
        <w:ind w:left="4222" w:right="1404" w:hanging="361"/>
        <w:jc w:val="left"/>
        <w:rPr>
          <w:sz w:val="24"/>
        </w:rPr>
      </w:pPr>
      <w:r>
        <w:rPr>
          <w:sz w:val="24"/>
        </w:rPr>
        <w:t>Un</w:t>
      </w:r>
      <w:r>
        <w:rPr>
          <w:spacing w:val="-6"/>
          <w:sz w:val="24"/>
        </w:rPr>
        <w:t> </w:t>
      </w:r>
      <w:r>
        <w:rPr>
          <w:sz w:val="24"/>
        </w:rPr>
        <w:t>representante</w:t>
      </w:r>
      <w:r>
        <w:rPr>
          <w:spacing w:val="-6"/>
          <w:sz w:val="24"/>
        </w:rPr>
        <w:t> </w:t>
      </w:r>
      <w:r>
        <w:rPr>
          <w:sz w:val="24"/>
        </w:rPr>
        <w:t>del Centro</w:t>
      </w:r>
      <w:r>
        <w:rPr>
          <w:spacing w:val="-2"/>
          <w:sz w:val="24"/>
        </w:rPr>
        <w:t> </w:t>
      </w:r>
      <w:r>
        <w:rPr>
          <w:sz w:val="24"/>
        </w:rPr>
        <w:t>de Desarrollo</w:t>
      </w:r>
      <w:r>
        <w:rPr>
          <w:spacing w:val="-2"/>
          <w:sz w:val="24"/>
        </w:rPr>
        <w:t> </w:t>
      </w:r>
      <w:r>
        <w:rPr>
          <w:sz w:val="24"/>
        </w:rPr>
        <w:t>Académico</w:t>
      </w:r>
      <w:r>
        <w:rPr>
          <w:spacing w:val="-3"/>
          <w:sz w:val="24"/>
        </w:rPr>
        <w:t> </w:t>
      </w:r>
      <w:r>
        <w:rPr>
          <w:sz w:val="24"/>
        </w:rPr>
        <w:t>con </w:t>
      </w:r>
      <w:r>
        <w:rPr>
          <w:w w:val="105"/>
          <w:sz w:val="24"/>
        </w:rPr>
        <w:t>experiencia</w:t>
      </w:r>
      <w:r>
        <w:rPr>
          <w:spacing w:val="-11"/>
          <w:w w:val="105"/>
          <w:sz w:val="24"/>
        </w:rPr>
        <w:t> </w:t>
      </w:r>
      <w:r>
        <w:rPr>
          <w:w w:val="105"/>
          <w:sz w:val="24"/>
        </w:rPr>
        <w:t>curricular</w:t>
      </w:r>
      <w:r>
        <w:rPr>
          <w:spacing w:val="-11"/>
          <w:w w:val="105"/>
          <w:sz w:val="24"/>
        </w:rPr>
        <w:t> </w:t>
      </w:r>
      <w:r>
        <w:rPr>
          <w:w w:val="105"/>
          <w:sz w:val="24"/>
        </w:rPr>
        <w:t>en</w:t>
      </w:r>
      <w:r>
        <w:rPr>
          <w:spacing w:val="-15"/>
          <w:w w:val="105"/>
          <w:sz w:val="24"/>
        </w:rPr>
        <w:t> </w:t>
      </w:r>
      <w:r>
        <w:rPr>
          <w:w w:val="105"/>
          <w:sz w:val="24"/>
        </w:rPr>
        <w:t>el</w:t>
      </w:r>
      <w:r>
        <w:rPr>
          <w:spacing w:val="-8"/>
          <w:w w:val="105"/>
          <w:sz w:val="24"/>
        </w:rPr>
        <w:t> </w:t>
      </w:r>
      <w:r>
        <w:rPr>
          <w:w w:val="105"/>
          <w:sz w:val="24"/>
        </w:rPr>
        <w:t>logro</w:t>
      </w:r>
      <w:r>
        <w:rPr>
          <w:spacing w:val="-11"/>
          <w:w w:val="105"/>
          <w:sz w:val="24"/>
        </w:rPr>
        <w:t> </w:t>
      </w:r>
      <w:r>
        <w:rPr>
          <w:w w:val="105"/>
          <w:sz w:val="24"/>
        </w:rPr>
        <w:t>de</w:t>
      </w:r>
      <w:r>
        <w:rPr>
          <w:spacing w:val="-15"/>
          <w:w w:val="105"/>
          <w:sz w:val="24"/>
        </w:rPr>
        <w:t> </w:t>
      </w:r>
      <w:r>
        <w:rPr>
          <w:w w:val="105"/>
          <w:sz w:val="24"/>
        </w:rPr>
        <w:t>la</w:t>
      </w:r>
      <w:r>
        <w:rPr>
          <w:spacing w:val="-11"/>
          <w:w w:val="105"/>
          <w:sz w:val="24"/>
        </w:rPr>
        <w:t> </w:t>
      </w:r>
      <w:r>
        <w:rPr>
          <w:w w:val="105"/>
          <w:sz w:val="24"/>
        </w:rPr>
        <w:t>alineación</w:t>
      </w:r>
      <w:r>
        <w:rPr>
          <w:spacing w:val="-14"/>
          <w:w w:val="105"/>
          <w:sz w:val="24"/>
        </w:rPr>
        <w:t> </w:t>
      </w:r>
      <w:r>
        <w:rPr>
          <w:w w:val="105"/>
          <w:sz w:val="24"/>
        </w:rPr>
        <w:t>de </w:t>
      </w:r>
      <w:r>
        <w:rPr>
          <w:sz w:val="24"/>
        </w:rPr>
        <w:t>programas técnicos ante el MNC-EFTP-CR</w:t>
      </w:r>
    </w:p>
    <w:p>
      <w:pPr>
        <w:pStyle w:val="ListParagraph"/>
        <w:numPr>
          <w:ilvl w:val="1"/>
          <w:numId w:val="39"/>
        </w:numPr>
        <w:tabs>
          <w:tab w:pos="4220" w:val="left" w:leader="none"/>
          <w:tab w:pos="4222" w:val="left" w:leader="none"/>
        </w:tabs>
        <w:spacing w:line="271" w:lineRule="auto" w:before="8" w:after="0"/>
        <w:ind w:left="4222" w:right="1836" w:hanging="361"/>
        <w:jc w:val="both"/>
        <w:rPr>
          <w:sz w:val="24"/>
        </w:rPr>
      </w:pPr>
      <w:r>
        <w:rPr>
          <w:sz w:val="24"/>
        </w:rPr>
        <w:t>La</w:t>
      </w:r>
      <w:r>
        <w:rPr>
          <w:spacing w:val="-2"/>
          <w:sz w:val="24"/>
        </w:rPr>
        <w:t> </w:t>
      </w:r>
      <w:r>
        <w:rPr>
          <w:sz w:val="24"/>
        </w:rPr>
        <w:t>persona</w:t>
      </w:r>
      <w:r>
        <w:rPr>
          <w:spacing w:val="-2"/>
          <w:sz w:val="24"/>
        </w:rPr>
        <w:t> </w:t>
      </w:r>
      <w:r>
        <w:rPr>
          <w:sz w:val="24"/>
        </w:rPr>
        <w:t>representante</w:t>
      </w:r>
      <w:r>
        <w:rPr>
          <w:spacing w:val="-6"/>
          <w:sz w:val="24"/>
        </w:rPr>
        <w:t> </w:t>
      </w:r>
      <w:r>
        <w:rPr>
          <w:sz w:val="24"/>
        </w:rPr>
        <w:t>designada</w:t>
      </w:r>
      <w:r>
        <w:rPr>
          <w:spacing w:val="-2"/>
          <w:sz w:val="24"/>
        </w:rPr>
        <w:t> </w:t>
      </w:r>
      <w:r>
        <w:rPr>
          <w:sz w:val="24"/>
        </w:rPr>
        <w:t>por</w:t>
      </w:r>
      <w:r>
        <w:rPr>
          <w:spacing w:val="-1"/>
          <w:sz w:val="24"/>
        </w:rPr>
        <w:t> </w:t>
      </w:r>
      <w:r>
        <w:rPr>
          <w:sz w:val="24"/>
        </w:rPr>
        <w:t>el</w:t>
      </w:r>
      <w:r>
        <w:rPr>
          <w:spacing w:val="-3"/>
          <w:sz w:val="24"/>
        </w:rPr>
        <w:t> </w:t>
      </w:r>
      <w:r>
        <w:rPr>
          <w:sz w:val="24"/>
        </w:rPr>
        <w:t>ITCR</w:t>
      </w:r>
      <w:r>
        <w:rPr>
          <w:spacing w:val="-2"/>
          <w:sz w:val="24"/>
        </w:rPr>
        <w:t> </w:t>
      </w:r>
      <w:r>
        <w:rPr>
          <w:sz w:val="24"/>
        </w:rPr>
        <w:t>en</w:t>
      </w:r>
      <w:r>
        <w:rPr>
          <w:spacing w:val="-6"/>
          <w:sz w:val="24"/>
        </w:rPr>
        <w:t> </w:t>
      </w:r>
      <w:r>
        <w:rPr>
          <w:sz w:val="24"/>
        </w:rPr>
        <w:t>la Comisión</w:t>
      </w:r>
      <w:r>
        <w:rPr>
          <w:spacing w:val="-7"/>
          <w:sz w:val="24"/>
        </w:rPr>
        <w:t> </w:t>
      </w:r>
      <w:r>
        <w:rPr>
          <w:sz w:val="24"/>
        </w:rPr>
        <w:t>de</w:t>
      </w:r>
      <w:r>
        <w:rPr>
          <w:spacing w:val="-8"/>
          <w:sz w:val="24"/>
        </w:rPr>
        <w:t> </w:t>
      </w:r>
      <w:r>
        <w:rPr>
          <w:sz w:val="24"/>
        </w:rPr>
        <w:t>Articulación</w:t>
      </w:r>
      <w:r>
        <w:rPr>
          <w:spacing w:val="-7"/>
          <w:sz w:val="24"/>
        </w:rPr>
        <w:t> </w:t>
      </w:r>
      <w:r>
        <w:rPr>
          <w:sz w:val="24"/>
        </w:rPr>
        <w:t>de</w:t>
      </w:r>
      <w:r>
        <w:rPr>
          <w:spacing w:val="-8"/>
          <w:sz w:val="24"/>
        </w:rPr>
        <w:t> </w:t>
      </w:r>
      <w:r>
        <w:rPr>
          <w:sz w:val="24"/>
        </w:rPr>
        <w:t>la</w:t>
      </w:r>
      <w:r>
        <w:rPr>
          <w:spacing w:val="-5"/>
          <w:sz w:val="24"/>
        </w:rPr>
        <w:t> </w:t>
      </w:r>
      <w:r>
        <w:rPr>
          <w:sz w:val="24"/>
        </w:rPr>
        <w:t>Educación</w:t>
      </w:r>
      <w:r>
        <w:rPr>
          <w:spacing w:val="-7"/>
          <w:sz w:val="24"/>
        </w:rPr>
        <w:t> </w:t>
      </w:r>
      <w:r>
        <w:rPr>
          <w:sz w:val="24"/>
        </w:rPr>
        <w:t>Superior</w:t>
      </w:r>
      <w:r>
        <w:rPr>
          <w:spacing w:val="-4"/>
          <w:sz w:val="24"/>
        </w:rPr>
        <w:t> </w:t>
      </w:r>
      <w:r>
        <w:rPr>
          <w:sz w:val="24"/>
        </w:rPr>
        <w:t>y</w:t>
      </w:r>
      <w:r>
        <w:rPr>
          <w:spacing w:val="-6"/>
          <w:sz w:val="24"/>
        </w:rPr>
        <w:t> </w:t>
      </w:r>
      <w:r>
        <w:rPr>
          <w:sz w:val="24"/>
        </w:rPr>
        <w:t>la </w:t>
      </w:r>
      <w:r>
        <w:rPr>
          <w:spacing w:val="-2"/>
          <w:w w:val="105"/>
          <w:sz w:val="24"/>
        </w:rPr>
        <w:t>Educación</w:t>
      </w:r>
      <w:r>
        <w:rPr>
          <w:spacing w:val="-10"/>
          <w:w w:val="105"/>
          <w:sz w:val="24"/>
        </w:rPr>
        <w:t> </w:t>
      </w:r>
      <w:r>
        <w:rPr>
          <w:spacing w:val="-2"/>
          <w:w w:val="105"/>
          <w:sz w:val="24"/>
        </w:rPr>
        <w:t>y</w:t>
      </w:r>
      <w:r>
        <w:rPr>
          <w:spacing w:val="-9"/>
          <w:w w:val="105"/>
          <w:sz w:val="24"/>
        </w:rPr>
        <w:t> </w:t>
      </w:r>
      <w:r>
        <w:rPr>
          <w:spacing w:val="-2"/>
          <w:w w:val="105"/>
          <w:sz w:val="24"/>
        </w:rPr>
        <w:t>Formación</w:t>
      </w:r>
      <w:r>
        <w:rPr>
          <w:spacing w:val="-10"/>
          <w:w w:val="105"/>
          <w:sz w:val="24"/>
        </w:rPr>
        <w:t> </w:t>
      </w:r>
      <w:r>
        <w:rPr>
          <w:spacing w:val="-2"/>
          <w:w w:val="105"/>
          <w:sz w:val="24"/>
        </w:rPr>
        <w:t>Técnica</w:t>
      </w:r>
      <w:r>
        <w:rPr>
          <w:spacing w:val="-8"/>
          <w:w w:val="105"/>
          <w:sz w:val="24"/>
        </w:rPr>
        <w:t> </w:t>
      </w:r>
      <w:r>
        <w:rPr>
          <w:spacing w:val="-2"/>
          <w:w w:val="105"/>
          <w:sz w:val="24"/>
        </w:rPr>
        <w:t>Profesional</w:t>
      </w:r>
    </w:p>
    <w:p>
      <w:pPr>
        <w:pStyle w:val="ListParagraph"/>
        <w:numPr>
          <w:ilvl w:val="1"/>
          <w:numId w:val="39"/>
        </w:numPr>
        <w:tabs>
          <w:tab w:pos="4220" w:val="left" w:leader="none"/>
        </w:tabs>
        <w:spacing w:line="275" w:lineRule="exact" w:before="0" w:after="0"/>
        <w:ind w:left="4220" w:right="0" w:hanging="359"/>
        <w:jc w:val="both"/>
        <w:rPr>
          <w:sz w:val="24"/>
        </w:rPr>
      </w:pPr>
      <w:r>
        <w:rPr>
          <w:sz w:val="24"/>
        </w:rPr>
        <w:t>Un</w:t>
      </w:r>
      <w:r>
        <w:rPr>
          <w:spacing w:val="-10"/>
          <w:sz w:val="24"/>
        </w:rPr>
        <w:t> </w:t>
      </w:r>
      <w:r>
        <w:rPr>
          <w:sz w:val="24"/>
        </w:rPr>
        <w:t>representante</w:t>
      </w:r>
      <w:r>
        <w:rPr>
          <w:spacing w:val="-10"/>
          <w:sz w:val="24"/>
        </w:rPr>
        <w:t> </w:t>
      </w:r>
      <w:r>
        <w:rPr>
          <w:sz w:val="24"/>
        </w:rPr>
        <w:t>de</w:t>
      </w:r>
      <w:r>
        <w:rPr>
          <w:spacing w:val="-5"/>
          <w:sz w:val="24"/>
        </w:rPr>
        <w:t> </w:t>
      </w:r>
      <w:r>
        <w:rPr>
          <w:sz w:val="24"/>
        </w:rPr>
        <w:t>Vida</w:t>
      </w:r>
      <w:r>
        <w:rPr>
          <w:spacing w:val="-6"/>
          <w:sz w:val="24"/>
        </w:rPr>
        <w:t> </w:t>
      </w:r>
      <w:r>
        <w:rPr>
          <w:spacing w:val="-2"/>
          <w:sz w:val="24"/>
        </w:rPr>
        <w:t>Estudiantil</w:t>
      </w:r>
    </w:p>
    <w:p>
      <w:pPr>
        <w:pStyle w:val="ListParagraph"/>
        <w:numPr>
          <w:ilvl w:val="1"/>
          <w:numId w:val="39"/>
        </w:numPr>
        <w:tabs>
          <w:tab w:pos="4220" w:val="left" w:leader="none"/>
        </w:tabs>
        <w:spacing w:line="240" w:lineRule="auto" w:before="34" w:after="0"/>
        <w:ind w:left="4220" w:right="0" w:hanging="359"/>
        <w:jc w:val="left"/>
        <w:rPr>
          <w:sz w:val="24"/>
        </w:rPr>
      </w:pPr>
      <w:r>
        <w:rPr>
          <w:sz w:val="24"/>
        </w:rPr>
        <w:t>Un</w:t>
      </w:r>
      <w:r>
        <w:rPr>
          <w:spacing w:val="-5"/>
          <w:sz w:val="24"/>
        </w:rPr>
        <w:t> </w:t>
      </w:r>
      <w:r>
        <w:rPr>
          <w:sz w:val="24"/>
        </w:rPr>
        <w:t>representante</w:t>
      </w:r>
      <w:r>
        <w:rPr>
          <w:spacing w:val="-5"/>
          <w:sz w:val="24"/>
        </w:rPr>
        <w:t> </w:t>
      </w:r>
      <w:r>
        <w:rPr>
          <w:sz w:val="24"/>
        </w:rPr>
        <w:t>de </w:t>
      </w:r>
      <w:r>
        <w:rPr>
          <w:spacing w:val="-2"/>
          <w:sz w:val="24"/>
        </w:rPr>
        <w:t>Docencia</w:t>
      </w:r>
    </w:p>
    <w:p>
      <w:pPr>
        <w:pStyle w:val="ListParagraph"/>
        <w:numPr>
          <w:ilvl w:val="1"/>
          <w:numId w:val="39"/>
        </w:numPr>
        <w:tabs>
          <w:tab w:pos="4220" w:val="left" w:leader="none"/>
        </w:tabs>
        <w:spacing w:line="240" w:lineRule="auto" w:before="40" w:after="0"/>
        <w:ind w:left="4220" w:right="0" w:hanging="359"/>
        <w:jc w:val="left"/>
        <w:rPr>
          <w:sz w:val="24"/>
        </w:rPr>
      </w:pPr>
      <w:r>
        <w:rPr>
          <w:sz w:val="24"/>
        </w:rPr>
        <w:t>Un</w:t>
      </w:r>
      <w:r>
        <w:rPr>
          <w:spacing w:val="-5"/>
          <w:sz w:val="24"/>
        </w:rPr>
        <w:t> </w:t>
      </w:r>
      <w:r>
        <w:rPr>
          <w:sz w:val="24"/>
        </w:rPr>
        <w:t>representante</w:t>
      </w:r>
      <w:r>
        <w:rPr>
          <w:spacing w:val="-5"/>
          <w:sz w:val="24"/>
        </w:rPr>
        <w:t> </w:t>
      </w:r>
      <w:r>
        <w:rPr>
          <w:sz w:val="24"/>
        </w:rPr>
        <w:t>de </w:t>
      </w:r>
      <w:r>
        <w:rPr>
          <w:spacing w:val="-2"/>
          <w:sz w:val="24"/>
        </w:rPr>
        <w:t>Fundatec</w:t>
      </w:r>
    </w:p>
    <w:p>
      <w:pPr>
        <w:pStyle w:val="ListParagraph"/>
        <w:numPr>
          <w:ilvl w:val="1"/>
          <w:numId w:val="39"/>
        </w:numPr>
        <w:tabs>
          <w:tab w:pos="4220" w:val="left" w:leader="none"/>
        </w:tabs>
        <w:spacing w:line="240" w:lineRule="auto" w:before="34" w:after="0"/>
        <w:ind w:left="4220" w:right="0" w:hanging="359"/>
        <w:jc w:val="left"/>
        <w:rPr>
          <w:sz w:val="24"/>
        </w:rPr>
      </w:pPr>
      <w:r>
        <w:rPr>
          <w:sz w:val="24"/>
        </w:rPr>
        <w:t>Un</w:t>
      </w:r>
      <w:r>
        <w:rPr>
          <w:spacing w:val="-2"/>
          <w:sz w:val="24"/>
        </w:rPr>
        <w:t> </w:t>
      </w:r>
      <w:r>
        <w:rPr>
          <w:sz w:val="24"/>
        </w:rPr>
        <w:t>representante</w:t>
      </w:r>
      <w:r>
        <w:rPr>
          <w:spacing w:val="4"/>
          <w:sz w:val="24"/>
        </w:rPr>
        <w:t> </w:t>
      </w:r>
      <w:r>
        <w:rPr>
          <w:spacing w:val="-2"/>
          <w:sz w:val="24"/>
        </w:rPr>
        <w:t>egresado</w:t>
      </w:r>
    </w:p>
    <w:p>
      <w:pPr>
        <w:pStyle w:val="BodyText"/>
        <w:spacing w:before="73"/>
      </w:pPr>
    </w:p>
    <w:p>
      <w:pPr>
        <w:pStyle w:val="Heading3"/>
        <w:numPr>
          <w:ilvl w:val="3"/>
          <w:numId w:val="17"/>
        </w:numPr>
        <w:tabs>
          <w:tab w:pos="3114" w:val="left" w:leader="none"/>
          <w:tab w:pos="3116" w:val="left" w:leader="none"/>
        </w:tabs>
        <w:spacing w:line="271" w:lineRule="auto" w:before="0" w:after="0"/>
        <w:ind w:left="3116" w:right="1378" w:hanging="361"/>
        <w:jc w:val="left"/>
      </w:pPr>
      <w:r>
        <w:rPr/>
        <w:t>Reformar</w:t>
      </w:r>
      <w:r>
        <w:rPr>
          <w:spacing w:val="-7"/>
        </w:rPr>
        <w:t> </w:t>
      </w:r>
      <w:r>
        <w:rPr/>
        <w:t>el</w:t>
      </w:r>
      <w:r>
        <w:rPr>
          <w:spacing w:val="-2"/>
        </w:rPr>
        <w:t> </w:t>
      </w:r>
      <w:r>
        <w:rPr/>
        <w:t>Estatuto Orgánico</w:t>
      </w:r>
      <w:r>
        <w:rPr>
          <w:spacing w:val="-5"/>
        </w:rPr>
        <w:t> </w:t>
      </w:r>
      <w:r>
        <w:rPr/>
        <w:t>y</w:t>
      </w:r>
      <w:r>
        <w:rPr>
          <w:spacing w:val="-4"/>
        </w:rPr>
        <w:t> </w:t>
      </w:r>
      <w:r>
        <w:rPr/>
        <w:t>el</w:t>
      </w:r>
      <w:r>
        <w:rPr>
          <w:spacing w:val="-2"/>
        </w:rPr>
        <w:t> </w:t>
      </w:r>
      <w:r>
        <w:rPr/>
        <w:t>Reglamento</w:t>
      </w:r>
      <w:r>
        <w:rPr>
          <w:spacing w:val="-5"/>
        </w:rPr>
        <w:t> </w:t>
      </w:r>
      <w:r>
        <w:rPr/>
        <w:t>de Creación, Modificación,</w:t>
      </w:r>
      <w:r>
        <w:rPr>
          <w:spacing w:val="-4"/>
        </w:rPr>
        <w:t> </w:t>
      </w:r>
      <w:r>
        <w:rPr/>
        <w:t>Traslado</w:t>
      </w:r>
      <w:r>
        <w:rPr>
          <w:spacing w:val="-5"/>
        </w:rPr>
        <w:t> </w:t>
      </w:r>
      <w:r>
        <w:rPr/>
        <w:t>y</w:t>
      </w:r>
      <w:r>
        <w:rPr>
          <w:spacing w:val="-4"/>
        </w:rPr>
        <w:t> </w:t>
      </w:r>
      <w:r>
        <w:rPr/>
        <w:t>Eliminación</w:t>
      </w:r>
      <w:r>
        <w:rPr>
          <w:spacing w:val="-4"/>
        </w:rPr>
        <w:t> </w:t>
      </w:r>
      <w:r>
        <w:rPr/>
        <w:t>de</w:t>
      </w:r>
      <w:r>
        <w:rPr>
          <w:spacing w:val="-5"/>
        </w:rPr>
        <w:t> </w:t>
      </w:r>
      <w:r>
        <w:rPr/>
        <w:t>Subdependencias,</w:t>
      </w:r>
      <w:r>
        <w:rPr>
          <w:spacing w:val="-4"/>
        </w:rPr>
        <w:t> </w:t>
      </w:r>
      <w:r>
        <w:rPr/>
        <w:t>que permita</w:t>
      </w:r>
      <w:r>
        <w:rPr>
          <w:spacing w:val="-17"/>
        </w:rPr>
        <w:t> </w:t>
      </w:r>
      <w:r>
        <w:rPr/>
        <w:t>la</w:t>
      </w:r>
      <w:r>
        <w:rPr>
          <w:spacing w:val="-17"/>
        </w:rPr>
        <w:t> </w:t>
      </w:r>
      <w:r>
        <w:rPr/>
        <w:t>adscripción</w:t>
      </w:r>
      <w:r>
        <w:rPr>
          <w:spacing w:val="-16"/>
        </w:rPr>
        <w:t> </w:t>
      </w:r>
      <w:r>
        <w:rPr/>
        <w:t>de</w:t>
      </w:r>
      <w:r>
        <w:rPr>
          <w:spacing w:val="-17"/>
        </w:rPr>
        <w:t> </w:t>
      </w:r>
      <w:r>
        <w:rPr/>
        <w:t>la</w:t>
      </w:r>
      <w:r>
        <w:rPr>
          <w:spacing w:val="-17"/>
        </w:rPr>
        <w:t> </w:t>
      </w:r>
      <w:r>
        <w:rPr/>
        <w:t>Unidad</w:t>
      </w:r>
      <w:r>
        <w:rPr>
          <w:spacing w:val="-17"/>
        </w:rPr>
        <w:t> </w:t>
      </w:r>
      <w:r>
        <w:rPr/>
        <w:t>Académica</w:t>
      </w:r>
      <w:r>
        <w:rPr>
          <w:spacing w:val="-16"/>
        </w:rPr>
        <w:t> </w:t>
      </w:r>
      <w:r>
        <w:rPr/>
        <w:t>para</w:t>
      </w:r>
      <w:r>
        <w:rPr>
          <w:spacing w:val="-17"/>
        </w:rPr>
        <w:t> </w:t>
      </w:r>
      <w:r>
        <w:rPr/>
        <w:t>la</w:t>
      </w:r>
      <w:r>
        <w:rPr>
          <w:spacing w:val="-17"/>
        </w:rPr>
        <w:t> </w:t>
      </w:r>
      <w:r>
        <w:rPr/>
        <w:t>Gestión</w:t>
      </w:r>
      <w:r>
        <w:rPr>
          <w:spacing w:val="-16"/>
        </w:rPr>
        <w:t> </w:t>
      </w:r>
      <w:r>
        <w:rPr/>
        <w:t>de Técnicos, en la Vicerrectoría de Docencia</w:t>
      </w:r>
    </w:p>
    <w:p>
      <w:pPr>
        <w:pStyle w:val="Heading3"/>
        <w:spacing w:after="0" w:line="271" w:lineRule="auto"/>
        <w:jc w:val="left"/>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71" w:lineRule="auto"/>
        <w:ind w:left="2411" w:right="1352"/>
      </w:pPr>
      <w:r>
        <w:rPr/>
        <w:t>Instruir al Consejo Institucional que, en un plazo menor de 6 meses a partir de la aprobación de este acuerdo, las modificaciones necesarias a la </w:t>
      </w:r>
      <w:r>
        <w:rPr>
          <w:w w:val="105"/>
        </w:rPr>
        <w:t>normativa</w:t>
      </w:r>
      <w:r>
        <w:rPr>
          <w:spacing w:val="-9"/>
          <w:w w:val="105"/>
        </w:rPr>
        <w:t> </w:t>
      </w:r>
      <w:r>
        <w:rPr>
          <w:w w:val="105"/>
        </w:rPr>
        <w:t>institucional</w:t>
      </w:r>
      <w:r>
        <w:rPr>
          <w:spacing w:val="-10"/>
          <w:w w:val="105"/>
        </w:rPr>
        <w:t> </w:t>
      </w:r>
      <w:r>
        <w:rPr>
          <w:w w:val="105"/>
        </w:rPr>
        <w:t>que</w:t>
      </w:r>
      <w:r>
        <w:rPr>
          <w:spacing w:val="-12"/>
          <w:w w:val="105"/>
        </w:rPr>
        <w:t> </w:t>
      </w:r>
      <w:r>
        <w:rPr>
          <w:w w:val="105"/>
        </w:rPr>
        <w:t>permitan</w:t>
      </w:r>
      <w:r>
        <w:rPr>
          <w:spacing w:val="-12"/>
          <w:w w:val="105"/>
        </w:rPr>
        <w:t> </w:t>
      </w:r>
      <w:r>
        <w:rPr>
          <w:w w:val="105"/>
        </w:rPr>
        <w:t>la</w:t>
      </w:r>
      <w:r>
        <w:rPr>
          <w:spacing w:val="-9"/>
          <w:w w:val="105"/>
        </w:rPr>
        <w:t> </w:t>
      </w:r>
      <w:r>
        <w:rPr>
          <w:w w:val="105"/>
        </w:rPr>
        <w:t>creación</w:t>
      </w:r>
      <w:r>
        <w:rPr>
          <w:spacing w:val="-11"/>
          <w:w w:val="105"/>
        </w:rPr>
        <w:t> </w:t>
      </w:r>
      <w:r>
        <w:rPr>
          <w:w w:val="105"/>
        </w:rPr>
        <w:t>y</w:t>
      </w:r>
      <w:r>
        <w:rPr>
          <w:spacing w:val="-10"/>
          <w:w w:val="105"/>
        </w:rPr>
        <w:t> </w:t>
      </w:r>
      <w:r>
        <w:rPr>
          <w:w w:val="105"/>
        </w:rPr>
        <w:t>administración</w:t>
      </w:r>
      <w:r>
        <w:rPr>
          <w:spacing w:val="-11"/>
          <w:w w:val="105"/>
        </w:rPr>
        <w:t> </w:t>
      </w:r>
      <w:r>
        <w:rPr>
          <w:w w:val="105"/>
        </w:rPr>
        <w:t>de </w:t>
      </w:r>
      <w:r>
        <w:rPr/>
        <w:t>unidades académicas. Como base de trabajo, se trasladan al Consejo Institucional las siguientes iniciativas básicas de trasformaciones a dichas </w:t>
      </w:r>
      <w:r>
        <w:rPr>
          <w:spacing w:val="-2"/>
          <w:w w:val="105"/>
        </w:rPr>
        <w:t>normativas.</w:t>
      </w:r>
    </w:p>
    <w:p>
      <w:pPr>
        <w:pStyle w:val="BodyText"/>
        <w:spacing w:before="274"/>
      </w:pPr>
    </w:p>
    <w:p>
      <w:pPr>
        <w:pStyle w:val="ListParagraph"/>
        <w:numPr>
          <w:ilvl w:val="4"/>
          <w:numId w:val="17"/>
        </w:numPr>
        <w:tabs>
          <w:tab w:pos="3535" w:val="left" w:leader="none"/>
        </w:tabs>
        <w:spacing w:line="273" w:lineRule="auto" w:before="0" w:after="0"/>
        <w:ind w:left="2411" w:right="1928" w:firstLine="705"/>
        <w:jc w:val="left"/>
        <w:rPr>
          <w:b/>
          <w:i/>
          <w:sz w:val="24"/>
        </w:rPr>
      </w:pPr>
      <w:r>
        <w:rPr>
          <w:b/>
          <w:sz w:val="24"/>
        </w:rPr>
        <w:t>Estatuto</w:t>
      </w:r>
      <w:r>
        <w:rPr>
          <w:b/>
          <w:spacing w:val="-17"/>
          <w:sz w:val="24"/>
        </w:rPr>
        <w:t> </w:t>
      </w:r>
      <w:r>
        <w:rPr>
          <w:b/>
          <w:sz w:val="24"/>
        </w:rPr>
        <w:t>Orgánico:</w:t>
      </w:r>
      <w:r>
        <w:rPr>
          <w:b/>
          <w:spacing w:val="-17"/>
          <w:sz w:val="24"/>
        </w:rPr>
        <w:t> </w:t>
      </w:r>
      <w:r>
        <w:rPr>
          <w:b/>
          <w:i/>
          <w:sz w:val="24"/>
        </w:rPr>
        <w:t>Artículos</w:t>
      </w:r>
      <w:r>
        <w:rPr>
          <w:b/>
          <w:i/>
          <w:spacing w:val="-16"/>
          <w:sz w:val="24"/>
        </w:rPr>
        <w:t> </w:t>
      </w:r>
      <w:r>
        <w:rPr>
          <w:b/>
          <w:i/>
          <w:sz w:val="24"/>
        </w:rPr>
        <w:t>33,</w:t>
      </w:r>
      <w:r>
        <w:rPr>
          <w:b/>
          <w:i/>
          <w:spacing w:val="-17"/>
          <w:sz w:val="24"/>
        </w:rPr>
        <w:t> </w:t>
      </w:r>
      <w:r>
        <w:rPr>
          <w:b/>
          <w:i/>
          <w:sz w:val="24"/>
        </w:rPr>
        <w:t>51,</w:t>
      </w:r>
      <w:r>
        <w:rPr>
          <w:b/>
          <w:i/>
          <w:spacing w:val="-17"/>
          <w:sz w:val="24"/>
        </w:rPr>
        <w:t> </w:t>
      </w:r>
      <w:r>
        <w:rPr>
          <w:b/>
          <w:i/>
          <w:sz w:val="24"/>
        </w:rPr>
        <w:t>51</w:t>
      </w:r>
      <w:r>
        <w:rPr>
          <w:b/>
          <w:i/>
          <w:spacing w:val="-17"/>
          <w:sz w:val="24"/>
        </w:rPr>
        <w:t> </w:t>
      </w:r>
      <w:r>
        <w:rPr>
          <w:b/>
          <w:i/>
          <w:sz w:val="24"/>
        </w:rPr>
        <w:t>bis,</w:t>
      </w:r>
      <w:r>
        <w:rPr>
          <w:b/>
          <w:i/>
          <w:spacing w:val="-16"/>
          <w:sz w:val="24"/>
        </w:rPr>
        <w:t> </w:t>
      </w:r>
      <w:r>
        <w:rPr>
          <w:b/>
          <w:i/>
          <w:sz w:val="24"/>
        </w:rPr>
        <w:t>59</w:t>
      </w:r>
      <w:r>
        <w:rPr>
          <w:b/>
          <w:i/>
          <w:spacing w:val="-17"/>
          <w:sz w:val="24"/>
        </w:rPr>
        <w:t> </w:t>
      </w:r>
      <w:r>
        <w:rPr>
          <w:b/>
          <w:i/>
          <w:sz w:val="24"/>
        </w:rPr>
        <w:t>y</w:t>
      </w:r>
      <w:r>
        <w:rPr>
          <w:b/>
          <w:i/>
          <w:spacing w:val="-17"/>
          <w:sz w:val="24"/>
        </w:rPr>
        <w:t> </w:t>
      </w:r>
      <w:r>
        <w:rPr>
          <w:b/>
          <w:i/>
          <w:sz w:val="24"/>
        </w:rPr>
        <w:t>59</w:t>
      </w:r>
      <w:r>
        <w:rPr>
          <w:b/>
          <w:i/>
          <w:spacing w:val="-16"/>
          <w:sz w:val="24"/>
        </w:rPr>
        <w:t> </w:t>
      </w:r>
      <w:r>
        <w:rPr>
          <w:b/>
          <w:i/>
          <w:sz w:val="24"/>
        </w:rPr>
        <w:t>bis</w:t>
      </w:r>
      <w:r>
        <w:rPr>
          <w:b/>
          <w:i/>
          <w:spacing w:val="-17"/>
          <w:sz w:val="24"/>
        </w:rPr>
        <w:t> </w:t>
      </w:r>
      <w:r>
        <w:rPr>
          <w:b/>
          <w:i/>
          <w:sz w:val="24"/>
        </w:rPr>
        <w:t>del Estatuto</w:t>
      </w:r>
      <w:r>
        <w:rPr>
          <w:b/>
          <w:i/>
          <w:spacing w:val="-5"/>
          <w:sz w:val="24"/>
        </w:rPr>
        <w:t> </w:t>
      </w:r>
      <w:r>
        <w:rPr>
          <w:b/>
          <w:i/>
          <w:sz w:val="24"/>
        </w:rPr>
        <w:t>Orgánico</w:t>
      </w:r>
      <w:r>
        <w:rPr>
          <w:b/>
          <w:i/>
          <w:spacing w:val="-5"/>
          <w:sz w:val="24"/>
        </w:rPr>
        <w:t> </w:t>
      </w:r>
      <w:r>
        <w:rPr>
          <w:b/>
          <w:i/>
          <w:sz w:val="24"/>
        </w:rPr>
        <w:t>del</w:t>
      </w:r>
      <w:r>
        <w:rPr>
          <w:b/>
          <w:i/>
          <w:spacing w:val="-3"/>
          <w:sz w:val="24"/>
        </w:rPr>
        <w:t> </w:t>
      </w:r>
      <w:r>
        <w:rPr>
          <w:b/>
          <w:i/>
          <w:sz w:val="24"/>
        </w:rPr>
        <w:t>ITCR:</w:t>
      </w:r>
    </w:p>
    <w:p>
      <w:pPr>
        <w:pStyle w:val="BodyText"/>
        <w:rPr>
          <w:b/>
          <w:i/>
          <w:sz w:val="20"/>
        </w:rPr>
      </w:pPr>
    </w:p>
    <w:p>
      <w:pPr>
        <w:pStyle w:val="BodyText"/>
        <w:rPr>
          <w:b/>
          <w:i/>
          <w:sz w:val="20"/>
        </w:rPr>
      </w:pPr>
    </w:p>
    <w:p>
      <w:pPr>
        <w:pStyle w:val="BodyText"/>
        <w:spacing w:before="81"/>
        <w:rPr>
          <w:b/>
          <w:i/>
          <w:sz w:val="20"/>
        </w:rPr>
      </w:pPr>
    </w:p>
    <w:tbl>
      <w:tblPr>
        <w:tblW w:w="0" w:type="auto"/>
        <w:jc w:val="left"/>
        <w:tblInd w:w="1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7"/>
        <w:gridCol w:w="4417"/>
      </w:tblGrid>
      <w:tr>
        <w:trPr>
          <w:trHeight w:val="905" w:hRule="atLeast"/>
        </w:trPr>
        <w:tc>
          <w:tcPr>
            <w:tcW w:w="4417" w:type="dxa"/>
          </w:tcPr>
          <w:p>
            <w:pPr>
              <w:pStyle w:val="TableParagraph"/>
              <w:spacing w:line="273" w:lineRule="auto" w:before="133"/>
              <w:ind w:left="110" w:right="161"/>
              <w:rPr>
                <w:b/>
                <w:sz w:val="21"/>
              </w:rPr>
            </w:pPr>
            <w:r>
              <w:rPr>
                <w:b/>
                <w:spacing w:val="-2"/>
                <w:sz w:val="21"/>
              </w:rPr>
              <w:t>Artículo</w:t>
            </w:r>
            <w:r>
              <w:rPr>
                <w:b/>
                <w:spacing w:val="-13"/>
                <w:sz w:val="21"/>
              </w:rPr>
              <w:t> </w:t>
            </w:r>
            <w:r>
              <w:rPr>
                <w:b/>
                <w:spacing w:val="-2"/>
                <w:sz w:val="21"/>
              </w:rPr>
              <w:t>33</w:t>
            </w:r>
            <w:r>
              <w:rPr>
                <w:b/>
                <w:spacing w:val="-13"/>
                <w:sz w:val="21"/>
              </w:rPr>
              <w:t> </w:t>
            </w:r>
            <w:r>
              <w:rPr>
                <w:b/>
                <w:spacing w:val="-2"/>
                <w:sz w:val="21"/>
              </w:rPr>
              <w:t>Funciones</w:t>
            </w:r>
            <w:r>
              <w:rPr>
                <w:b/>
                <w:spacing w:val="-12"/>
                <w:sz w:val="21"/>
              </w:rPr>
              <w:t> </w:t>
            </w:r>
            <w:r>
              <w:rPr>
                <w:b/>
                <w:spacing w:val="-2"/>
                <w:sz w:val="21"/>
              </w:rPr>
              <w:t>de</w:t>
            </w:r>
            <w:r>
              <w:rPr>
                <w:b/>
                <w:spacing w:val="-12"/>
                <w:sz w:val="21"/>
              </w:rPr>
              <w:t> </w:t>
            </w:r>
            <w:r>
              <w:rPr>
                <w:b/>
                <w:spacing w:val="-2"/>
                <w:sz w:val="21"/>
              </w:rPr>
              <w:t>la</w:t>
            </w:r>
            <w:r>
              <w:rPr>
                <w:b/>
                <w:spacing w:val="-13"/>
                <w:sz w:val="21"/>
              </w:rPr>
              <w:t> </w:t>
            </w:r>
            <w:r>
              <w:rPr>
                <w:b/>
                <w:spacing w:val="-2"/>
                <w:sz w:val="21"/>
              </w:rPr>
              <w:t>persona </w:t>
            </w:r>
            <w:r>
              <w:rPr>
                <w:b/>
                <w:sz w:val="21"/>
              </w:rPr>
              <w:t>vicerrectora de docencia</w:t>
            </w:r>
          </w:p>
        </w:tc>
        <w:tc>
          <w:tcPr>
            <w:tcW w:w="4417" w:type="dxa"/>
          </w:tcPr>
          <w:p>
            <w:pPr>
              <w:pStyle w:val="TableParagraph"/>
              <w:spacing w:line="273" w:lineRule="auto" w:before="133"/>
              <w:ind w:left="110" w:right="161"/>
              <w:rPr>
                <w:b/>
                <w:sz w:val="21"/>
              </w:rPr>
            </w:pPr>
            <w:r>
              <w:rPr>
                <w:b/>
                <w:spacing w:val="-2"/>
                <w:sz w:val="21"/>
              </w:rPr>
              <w:t>Artículo</w:t>
            </w:r>
            <w:r>
              <w:rPr>
                <w:b/>
                <w:spacing w:val="-13"/>
                <w:sz w:val="21"/>
              </w:rPr>
              <w:t> </w:t>
            </w:r>
            <w:r>
              <w:rPr>
                <w:b/>
                <w:spacing w:val="-2"/>
                <w:sz w:val="21"/>
              </w:rPr>
              <w:t>33</w:t>
            </w:r>
            <w:r>
              <w:rPr>
                <w:b/>
                <w:spacing w:val="-13"/>
                <w:sz w:val="21"/>
              </w:rPr>
              <w:t> </w:t>
            </w:r>
            <w:r>
              <w:rPr>
                <w:b/>
                <w:spacing w:val="-2"/>
                <w:sz w:val="21"/>
              </w:rPr>
              <w:t>Funciones</w:t>
            </w:r>
            <w:r>
              <w:rPr>
                <w:b/>
                <w:spacing w:val="-12"/>
                <w:sz w:val="21"/>
              </w:rPr>
              <w:t> </w:t>
            </w:r>
            <w:r>
              <w:rPr>
                <w:b/>
                <w:spacing w:val="-2"/>
                <w:sz w:val="21"/>
              </w:rPr>
              <w:t>de</w:t>
            </w:r>
            <w:r>
              <w:rPr>
                <w:b/>
                <w:spacing w:val="-12"/>
                <w:sz w:val="21"/>
              </w:rPr>
              <w:t> </w:t>
            </w:r>
            <w:r>
              <w:rPr>
                <w:b/>
                <w:spacing w:val="-2"/>
                <w:sz w:val="21"/>
              </w:rPr>
              <w:t>la</w:t>
            </w:r>
            <w:r>
              <w:rPr>
                <w:b/>
                <w:spacing w:val="-13"/>
                <w:sz w:val="21"/>
              </w:rPr>
              <w:t> </w:t>
            </w:r>
            <w:r>
              <w:rPr>
                <w:b/>
                <w:spacing w:val="-2"/>
                <w:sz w:val="21"/>
              </w:rPr>
              <w:t>persona </w:t>
            </w:r>
            <w:r>
              <w:rPr>
                <w:b/>
                <w:sz w:val="21"/>
              </w:rPr>
              <w:t>vicerrectora de docencia</w:t>
            </w:r>
          </w:p>
        </w:tc>
      </w:tr>
      <w:tr>
        <w:trPr>
          <w:trHeight w:val="7982" w:hRule="atLeast"/>
        </w:trPr>
        <w:tc>
          <w:tcPr>
            <w:tcW w:w="4417" w:type="dxa"/>
          </w:tcPr>
          <w:p>
            <w:pPr>
              <w:pStyle w:val="TableParagraph"/>
              <w:spacing w:line="273" w:lineRule="auto" w:before="133"/>
              <w:ind w:left="110" w:right="161"/>
              <w:rPr>
                <w:sz w:val="21"/>
              </w:rPr>
            </w:pPr>
            <w:r>
              <w:rPr>
                <w:sz w:val="21"/>
              </w:rPr>
              <w:t>Son</w:t>
            </w:r>
            <w:r>
              <w:rPr>
                <w:spacing w:val="-12"/>
                <w:sz w:val="21"/>
              </w:rPr>
              <w:t> </w:t>
            </w:r>
            <w:r>
              <w:rPr>
                <w:sz w:val="21"/>
              </w:rPr>
              <w:t>funciones</w:t>
            </w:r>
            <w:r>
              <w:rPr>
                <w:spacing w:val="-15"/>
                <w:sz w:val="21"/>
              </w:rPr>
              <w:t> </w:t>
            </w:r>
            <w:r>
              <w:rPr>
                <w:sz w:val="21"/>
              </w:rPr>
              <w:t>específicas</w:t>
            </w:r>
            <w:r>
              <w:rPr>
                <w:spacing w:val="-14"/>
                <w:sz w:val="21"/>
              </w:rPr>
              <w:t> </w:t>
            </w:r>
            <w:r>
              <w:rPr>
                <w:sz w:val="21"/>
              </w:rPr>
              <w:t>de</w:t>
            </w:r>
            <w:r>
              <w:rPr>
                <w:spacing w:val="-12"/>
                <w:sz w:val="21"/>
              </w:rPr>
              <w:t> </w:t>
            </w:r>
            <w:r>
              <w:rPr>
                <w:sz w:val="21"/>
              </w:rPr>
              <w:t>la</w:t>
            </w:r>
            <w:r>
              <w:rPr>
                <w:spacing w:val="-14"/>
                <w:sz w:val="21"/>
              </w:rPr>
              <w:t> </w:t>
            </w:r>
            <w:r>
              <w:rPr>
                <w:sz w:val="21"/>
              </w:rPr>
              <w:t>persona Vicerrectora de Docencia:</w:t>
            </w:r>
          </w:p>
          <w:p>
            <w:pPr>
              <w:pStyle w:val="TableParagraph"/>
              <w:numPr>
                <w:ilvl w:val="0"/>
                <w:numId w:val="40"/>
              </w:numPr>
              <w:tabs>
                <w:tab w:pos="828" w:val="left" w:leader="none"/>
                <w:tab w:pos="830" w:val="left" w:leader="none"/>
              </w:tabs>
              <w:spacing w:line="271" w:lineRule="auto" w:before="240" w:after="0"/>
              <w:ind w:left="830" w:right="325" w:hanging="360"/>
              <w:jc w:val="left"/>
              <w:rPr>
                <w:sz w:val="21"/>
              </w:rPr>
            </w:pPr>
            <w:r>
              <w:rPr>
                <w:w w:val="105"/>
                <w:sz w:val="21"/>
              </w:rPr>
              <w:t>Procurar la eficiencia de la labor </w:t>
            </w:r>
            <w:r>
              <w:rPr>
                <w:spacing w:val="-2"/>
                <w:w w:val="105"/>
                <w:sz w:val="21"/>
              </w:rPr>
              <w:t>docente</w:t>
            </w:r>
            <w:r>
              <w:rPr>
                <w:spacing w:val="-10"/>
                <w:w w:val="105"/>
                <w:sz w:val="21"/>
              </w:rPr>
              <w:t> </w:t>
            </w:r>
            <w:r>
              <w:rPr>
                <w:spacing w:val="-2"/>
                <w:w w:val="105"/>
                <w:sz w:val="21"/>
              </w:rPr>
              <w:t>y</w:t>
            </w:r>
            <w:r>
              <w:rPr>
                <w:spacing w:val="-10"/>
                <w:w w:val="105"/>
                <w:sz w:val="21"/>
              </w:rPr>
              <w:t> </w:t>
            </w:r>
            <w:r>
              <w:rPr>
                <w:spacing w:val="-2"/>
                <w:w w:val="105"/>
                <w:sz w:val="21"/>
              </w:rPr>
              <w:t>velar</w:t>
            </w:r>
            <w:r>
              <w:rPr>
                <w:spacing w:val="-12"/>
                <w:w w:val="105"/>
                <w:sz w:val="21"/>
              </w:rPr>
              <w:t> </w:t>
            </w:r>
            <w:r>
              <w:rPr>
                <w:spacing w:val="-2"/>
                <w:w w:val="105"/>
                <w:sz w:val="21"/>
              </w:rPr>
              <w:t>por</w:t>
            </w:r>
            <w:r>
              <w:rPr>
                <w:spacing w:val="-12"/>
                <w:w w:val="105"/>
                <w:sz w:val="21"/>
              </w:rPr>
              <w:t> </w:t>
            </w:r>
            <w:r>
              <w:rPr>
                <w:spacing w:val="-2"/>
                <w:w w:val="105"/>
                <w:sz w:val="21"/>
              </w:rPr>
              <w:t>su</w:t>
            </w:r>
            <w:r>
              <w:rPr>
                <w:spacing w:val="-10"/>
                <w:w w:val="105"/>
                <w:sz w:val="21"/>
              </w:rPr>
              <w:t> </w:t>
            </w:r>
            <w:r>
              <w:rPr>
                <w:spacing w:val="-2"/>
                <w:w w:val="105"/>
                <w:sz w:val="21"/>
              </w:rPr>
              <w:t>vinculación </w:t>
            </w:r>
            <w:r>
              <w:rPr>
                <w:sz w:val="21"/>
              </w:rPr>
              <w:t>con</w:t>
            </w:r>
            <w:r>
              <w:rPr>
                <w:spacing w:val="-3"/>
                <w:sz w:val="21"/>
              </w:rPr>
              <w:t> </w:t>
            </w:r>
            <w:r>
              <w:rPr>
                <w:sz w:val="21"/>
              </w:rPr>
              <w:t>la</w:t>
            </w:r>
            <w:r>
              <w:rPr>
                <w:spacing w:val="-5"/>
                <w:sz w:val="21"/>
              </w:rPr>
              <w:t> </w:t>
            </w:r>
            <w:r>
              <w:rPr>
                <w:sz w:val="21"/>
              </w:rPr>
              <w:t>investigación</w:t>
            </w:r>
            <w:r>
              <w:rPr>
                <w:spacing w:val="-8"/>
                <w:sz w:val="21"/>
              </w:rPr>
              <w:t> </w:t>
            </w:r>
            <w:r>
              <w:rPr>
                <w:sz w:val="21"/>
              </w:rPr>
              <w:t>y</w:t>
            </w:r>
            <w:r>
              <w:rPr>
                <w:spacing w:val="-3"/>
                <w:sz w:val="21"/>
              </w:rPr>
              <w:t> </w:t>
            </w:r>
            <w:r>
              <w:rPr>
                <w:sz w:val="21"/>
              </w:rPr>
              <w:t>la</w:t>
            </w:r>
            <w:r>
              <w:rPr>
                <w:spacing w:val="-5"/>
                <w:sz w:val="21"/>
              </w:rPr>
              <w:t> </w:t>
            </w:r>
            <w:r>
              <w:rPr>
                <w:sz w:val="21"/>
              </w:rPr>
              <w:t>extensión.</w:t>
            </w:r>
          </w:p>
          <w:p>
            <w:pPr>
              <w:pStyle w:val="TableParagraph"/>
              <w:numPr>
                <w:ilvl w:val="0"/>
                <w:numId w:val="40"/>
              </w:numPr>
              <w:tabs>
                <w:tab w:pos="828" w:val="left" w:leader="none"/>
                <w:tab w:pos="830" w:val="left" w:leader="none"/>
              </w:tabs>
              <w:spacing w:line="273" w:lineRule="auto" w:before="236" w:after="0"/>
              <w:ind w:left="830" w:right="149" w:hanging="360"/>
              <w:jc w:val="left"/>
              <w:rPr>
                <w:sz w:val="21"/>
              </w:rPr>
            </w:pPr>
            <w:r>
              <w:rPr>
                <w:w w:val="105"/>
                <w:sz w:val="21"/>
              </w:rPr>
              <w:t>Proponer al Consejo Institucional, por</w:t>
            </w:r>
            <w:r>
              <w:rPr>
                <w:spacing w:val="-16"/>
                <w:w w:val="105"/>
                <w:sz w:val="21"/>
              </w:rPr>
              <w:t> </w:t>
            </w:r>
            <w:r>
              <w:rPr>
                <w:w w:val="105"/>
                <w:sz w:val="21"/>
              </w:rPr>
              <w:t>medio</w:t>
            </w:r>
            <w:r>
              <w:rPr>
                <w:spacing w:val="-15"/>
                <w:w w:val="105"/>
                <w:sz w:val="21"/>
              </w:rPr>
              <w:t> </w:t>
            </w:r>
            <w:r>
              <w:rPr>
                <w:w w:val="105"/>
                <w:sz w:val="21"/>
              </w:rPr>
              <w:t>de</w:t>
            </w:r>
            <w:r>
              <w:rPr>
                <w:spacing w:val="-15"/>
                <w:w w:val="105"/>
                <w:sz w:val="21"/>
              </w:rPr>
              <w:t> </w:t>
            </w:r>
            <w:r>
              <w:rPr>
                <w:w w:val="105"/>
                <w:sz w:val="21"/>
              </w:rPr>
              <w:t>la</w:t>
            </w:r>
            <w:r>
              <w:rPr>
                <w:spacing w:val="-16"/>
                <w:w w:val="105"/>
                <w:sz w:val="21"/>
              </w:rPr>
              <w:t> </w:t>
            </w:r>
            <w:r>
              <w:rPr>
                <w:w w:val="105"/>
                <w:sz w:val="21"/>
              </w:rPr>
              <w:t>persona</w:t>
            </w:r>
            <w:r>
              <w:rPr>
                <w:spacing w:val="-15"/>
                <w:w w:val="105"/>
                <w:sz w:val="21"/>
              </w:rPr>
              <w:t> </w:t>
            </w:r>
            <w:r>
              <w:rPr>
                <w:w w:val="105"/>
                <w:sz w:val="21"/>
              </w:rPr>
              <w:t>Rectora,</w:t>
            </w:r>
            <w:r>
              <w:rPr>
                <w:spacing w:val="-15"/>
                <w:w w:val="105"/>
                <w:sz w:val="21"/>
              </w:rPr>
              <w:t> </w:t>
            </w:r>
            <w:r>
              <w:rPr>
                <w:w w:val="105"/>
                <w:sz w:val="21"/>
              </w:rPr>
              <w:t>la </w:t>
            </w:r>
            <w:r>
              <w:rPr>
                <w:sz w:val="21"/>
              </w:rPr>
              <w:t>creación, modificación o eliminación </w:t>
            </w:r>
            <w:r>
              <w:rPr>
                <w:w w:val="105"/>
                <w:sz w:val="21"/>
              </w:rPr>
              <w:t>de</w:t>
            </w:r>
            <w:r>
              <w:rPr>
                <w:spacing w:val="-7"/>
                <w:w w:val="105"/>
                <w:sz w:val="21"/>
              </w:rPr>
              <w:t> </w:t>
            </w:r>
            <w:r>
              <w:rPr>
                <w:w w:val="105"/>
                <w:sz w:val="21"/>
              </w:rPr>
              <w:t>áreas</w:t>
            </w:r>
            <w:r>
              <w:rPr>
                <w:spacing w:val="-11"/>
                <w:w w:val="105"/>
                <w:sz w:val="21"/>
              </w:rPr>
              <w:t> </w:t>
            </w:r>
            <w:r>
              <w:rPr>
                <w:w w:val="105"/>
                <w:sz w:val="21"/>
              </w:rPr>
              <w:t>académicas</w:t>
            </w:r>
            <w:r>
              <w:rPr>
                <w:spacing w:val="-11"/>
                <w:w w:val="105"/>
                <w:sz w:val="21"/>
              </w:rPr>
              <w:t> </w:t>
            </w:r>
            <w:r>
              <w:rPr>
                <w:w w:val="105"/>
                <w:sz w:val="21"/>
              </w:rPr>
              <w:t>de</w:t>
            </w:r>
            <w:r>
              <w:rPr>
                <w:spacing w:val="-7"/>
                <w:w w:val="105"/>
                <w:sz w:val="21"/>
              </w:rPr>
              <w:t> </w:t>
            </w:r>
            <w:r>
              <w:rPr>
                <w:w w:val="105"/>
                <w:sz w:val="21"/>
              </w:rPr>
              <w:t>grado, conforme a lo dispuesto por la reglamentación</w:t>
            </w:r>
            <w:r>
              <w:rPr>
                <w:spacing w:val="-3"/>
                <w:w w:val="105"/>
                <w:sz w:val="21"/>
              </w:rPr>
              <w:t> </w:t>
            </w:r>
            <w:r>
              <w:rPr>
                <w:w w:val="105"/>
                <w:sz w:val="21"/>
              </w:rPr>
              <w:t>respectiva.</w:t>
            </w:r>
          </w:p>
          <w:p>
            <w:pPr>
              <w:pStyle w:val="TableParagraph"/>
              <w:numPr>
                <w:ilvl w:val="0"/>
                <w:numId w:val="40"/>
              </w:numPr>
              <w:tabs>
                <w:tab w:pos="828" w:val="left" w:leader="none"/>
                <w:tab w:pos="830" w:val="left" w:leader="none"/>
              </w:tabs>
              <w:spacing w:line="271" w:lineRule="auto" w:before="229" w:after="0"/>
              <w:ind w:left="830" w:right="115" w:hanging="360"/>
              <w:jc w:val="left"/>
              <w:rPr>
                <w:sz w:val="21"/>
              </w:rPr>
            </w:pPr>
            <w:r>
              <w:rPr>
                <w:w w:val="105"/>
                <w:sz w:val="21"/>
              </w:rPr>
              <w:t>Supervisar la distribución de las responsabilidades</w:t>
            </w:r>
            <w:r>
              <w:rPr>
                <w:spacing w:val="-9"/>
                <w:w w:val="105"/>
                <w:sz w:val="21"/>
              </w:rPr>
              <w:t> </w:t>
            </w:r>
            <w:r>
              <w:rPr>
                <w:w w:val="105"/>
                <w:sz w:val="21"/>
              </w:rPr>
              <w:t>académicas </w:t>
            </w:r>
            <w:r>
              <w:rPr>
                <w:sz w:val="21"/>
              </w:rPr>
              <w:t>asignadas</w:t>
            </w:r>
            <w:r>
              <w:rPr>
                <w:spacing w:val="-15"/>
                <w:sz w:val="21"/>
              </w:rPr>
              <w:t> </w:t>
            </w:r>
            <w:r>
              <w:rPr>
                <w:sz w:val="21"/>
              </w:rPr>
              <w:t>a</w:t>
            </w:r>
            <w:r>
              <w:rPr>
                <w:spacing w:val="-15"/>
                <w:sz w:val="21"/>
              </w:rPr>
              <w:t> </w:t>
            </w:r>
            <w:r>
              <w:rPr>
                <w:sz w:val="21"/>
              </w:rPr>
              <w:t>las</w:t>
            </w:r>
            <w:r>
              <w:rPr>
                <w:spacing w:val="-14"/>
                <w:sz w:val="21"/>
              </w:rPr>
              <w:t> </w:t>
            </w:r>
            <w:r>
              <w:rPr>
                <w:sz w:val="21"/>
              </w:rPr>
              <w:t>personas</w:t>
            </w:r>
            <w:r>
              <w:rPr>
                <w:spacing w:val="-15"/>
                <w:sz w:val="21"/>
              </w:rPr>
              <w:t> </w:t>
            </w:r>
            <w:r>
              <w:rPr>
                <w:sz w:val="21"/>
              </w:rPr>
              <w:t>profesoras, </w:t>
            </w:r>
            <w:r>
              <w:rPr>
                <w:w w:val="105"/>
                <w:sz w:val="21"/>
              </w:rPr>
              <w:t>de acuerdo con el reglamento </w:t>
            </w:r>
            <w:r>
              <w:rPr>
                <w:spacing w:val="-2"/>
                <w:w w:val="105"/>
                <w:sz w:val="21"/>
              </w:rPr>
              <w:t>correspondiente.</w:t>
            </w:r>
          </w:p>
          <w:p>
            <w:pPr>
              <w:pStyle w:val="TableParagraph"/>
              <w:rPr>
                <w:b/>
                <w:i/>
                <w:sz w:val="21"/>
              </w:rPr>
            </w:pPr>
          </w:p>
          <w:p>
            <w:pPr>
              <w:pStyle w:val="TableParagraph"/>
              <w:rPr>
                <w:b/>
                <w:i/>
                <w:sz w:val="21"/>
              </w:rPr>
            </w:pPr>
          </w:p>
          <w:p>
            <w:pPr>
              <w:pStyle w:val="TableParagraph"/>
              <w:rPr>
                <w:b/>
                <w:i/>
                <w:sz w:val="21"/>
              </w:rPr>
            </w:pPr>
          </w:p>
          <w:p>
            <w:pPr>
              <w:pStyle w:val="TableParagraph"/>
              <w:rPr>
                <w:b/>
                <w:i/>
                <w:sz w:val="21"/>
              </w:rPr>
            </w:pPr>
          </w:p>
          <w:p>
            <w:pPr>
              <w:pStyle w:val="TableParagraph"/>
              <w:spacing w:before="59"/>
              <w:rPr>
                <w:b/>
                <w:i/>
                <w:sz w:val="21"/>
              </w:rPr>
            </w:pPr>
          </w:p>
          <w:p>
            <w:pPr>
              <w:pStyle w:val="TableParagraph"/>
              <w:numPr>
                <w:ilvl w:val="0"/>
                <w:numId w:val="40"/>
              </w:numPr>
              <w:tabs>
                <w:tab w:pos="828" w:val="left" w:leader="none"/>
                <w:tab w:pos="830" w:val="left" w:leader="none"/>
              </w:tabs>
              <w:spacing w:line="271" w:lineRule="auto" w:before="0" w:after="0"/>
              <w:ind w:left="830" w:right="146" w:hanging="360"/>
              <w:jc w:val="left"/>
              <w:rPr>
                <w:sz w:val="21"/>
              </w:rPr>
            </w:pPr>
            <w:r>
              <w:rPr>
                <w:w w:val="105"/>
                <w:sz w:val="21"/>
              </w:rPr>
              <w:t>Proponer los requisitos para los grados y títulos académicos de pregrado y</w:t>
            </w:r>
            <w:r>
              <w:rPr>
                <w:spacing w:val="-1"/>
                <w:w w:val="105"/>
                <w:sz w:val="21"/>
              </w:rPr>
              <w:t> </w:t>
            </w:r>
            <w:r>
              <w:rPr>
                <w:w w:val="105"/>
                <w:sz w:val="21"/>
              </w:rPr>
              <w:t>grado que</w:t>
            </w:r>
            <w:r>
              <w:rPr>
                <w:spacing w:val="-1"/>
                <w:w w:val="105"/>
                <w:sz w:val="21"/>
              </w:rPr>
              <w:t> </w:t>
            </w:r>
            <w:r>
              <w:rPr>
                <w:w w:val="105"/>
                <w:sz w:val="21"/>
              </w:rPr>
              <w:t>otorgue</w:t>
            </w:r>
            <w:r>
              <w:rPr>
                <w:spacing w:val="-1"/>
                <w:w w:val="105"/>
                <w:sz w:val="21"/>
              </w:rPr>
              <w:t> </w:t>
            </w:r>
            <w:r>
              <w:rPr>
                <w:w w:val="105"/>
                <w:sz w:val="21"/>
              </w:rPr>
              <w:t>el Instituto y presentarlos, para su </w:t>
            </w:r>
            <w:r>
              <w:rPr>
                <w:sz w:val="21"/>
              </w:rPr>
              <w:t>aprobación, al Consejo Institucional,</w:t>
            </w:r>
          </w:p>
        </w:tc>
        <w:tc>
          <w:tcPr>
            <w:tcW w:w="4417" w:type="dxa"/>
          </w:tcPr>
          <w:p>
            <w:pPr>
              <w:pStyle w:val="TableParagraph"/>
              <w:spacing w:line="273" w:lineRule="auto" w:before="133"/>
              <w:ind w:left="110" w:right="161"/>
              <w:rPr>
                <w:sz w:val="21"/>
              </w:rPr>
            </w:pPr>
            <w:r>
              <w:rPr>
                <w:sz w:val="21"/>
              </w:rPr>
              <w:t>Son</w:t>
            </w:r>
            <w:r>
              <w:rPr>
                <w:spacing w:val="-12"/>
                <w:sz w:val="21"/>
              </w:rPr>
              <w:t> </w:t>
            </w:r>
            <w:r>
              <w:rPr>
                <w:sz w:val="21"/>
              </w:rPr>
              <w:t>funciones</w:t>
            </w:r>
            <w:r>
              <w:rPr>
                <w:spacing w:val="-15"/>
                <w:sz w:val="21"/>
              </w:rPr>
              <w:t> </w:t>
            </w:r>
            <w:r>
              <w:rPr>
                <w:sz w:val="21"/>
              </w:rPr>
              <w:t>específicas</w:t>
            </w:r>
            <w:r>
              <w:rPr>
                <w:spacing w:val="-14"/>
                <w:sz w:val="21"/>
              </w:rPr>
              <w:t> </w:t>
            </w:r>
            <w:r>
              <w:rPr>
                <w:sz w:val="21"/>
              </w:rPr>
              <w:t>de</w:t>
            </w:r>
            <w:r>
              <w:rPr>
                <w:spacing w:val="-12"/>
                <w:sz w:val="21"/>
              </w:rPr>
              <w:t> </w:t>
            </w:r>
            <w:r>
              <w:rPr>
                <w:sz w:val="21"/>
              </w:rPr>
              <w:t>la</w:t>
            </w:r>
            <w:r>
              <w:rPr>
                <w:spacing w:val="-14"/>
                <w:sz w:val="21"/>
              </w:rPr>
              <w:t> </w:t>
            </w:r>
            <w:r>
              <w:rPr>
                <w:sz w:val="21"/>
              </w:rPr>
              <w:t>persona Vicerrectora de Docencia:</w:t>
            </w:r>
          </w:p>
          <w:p>
            <w:pPr>
              <w:pStyle w:val="TableParagraph"/>
              <w:numPr>
                <w:ilvl w:val="0"/>
                <w:numId w:val="41"/>
              </w:numPr>
              <w:tabs>
                <w:tab w:pos="828" w:val="left" w:leader="none"/>
                <w:tab w:pos="830" w:val="left" w:leader="none"/>
              </w:tabs>
              <w:spacing w:line="271" w:lineRule="auto" w:before="240" w:after="0"/>
              <w:ind w:left="830" w:right="325" w:hanging="360"/>
              <w:jc w:val="left"/>
              <w:rPr>
                <w:sz w:val="21"/>
              </w:rPr>
            </w:pPr>
            <w:r>
              <w:rPr>
                <w:w w:val="105"/>
                <w:sz w:val="21"/>
              </w:rPr>
              <w:t>Procurar la eficiencia de la labor </w:t>
            </w:r>
            <w:r>
              <w:rPr>
                <w:spacing w:val="-2"/>
                <w:w w:val="105"/>
                <w:sz w:val="21"/>
              </w:rPr>
              <w:t>docente</w:t>
            </w:r>
            <w:r>
              <w:rPr>
                <w:spacing w:val="-10"/>
                <w:w w:val="105"/>
                <w:sz w:val="21"/>
              </w:rPr>
              <w:t> </w:t>
            </w:r>
            <w:r>
              <w:rPr>
                <w:spacing w:val="-2"/>
                <w:w w:val="105"/>
                <w:sz w:val="21"/>
              </w:rPr>
              <w:t>y</w:t>
            </w:r>
            <w:r>
              <w:rPr>
                <w:spacing w:val="-10"/>
                <w:w w:val="105"/>
                <w:sz w:val="21"/>
              </w:rPr>
              <w:t> </w:t>
            </w:r>
            <w:r>
              <w:rPr>
                <w:spacing w:val="-2"/>
                <w:w w:val="105"/>
                <w:sz w:val="21"/>
              </w:rPr>
              <w:t>velar</w:t>
            </w:r>
            <w:r>
              <w:rPr>
                <w:spacing w:val="-12"/>
                <w:w w:val="105"/>
                <w:sz w:val="21"/>
              </w:rPr>
              <w:t> </w:t>
            </w:r>
            <w:r>
              <w:rPr>
                <w:spacing w:val="-2"/>
                <w:w w:val="105"/>
                <w:sz w:val="21"/>
              </w:rPr>
              <w:t>por</w:t>
            </w:r>
            <w:r>
              <w:rPr>
                <w:spacing w:val="-12"/>
                <w:w w:val="105"/>
                <w:sz w:val="21"/>
              </w:rPr>
              <w:t> </w:t>
            </w:r>
            <w:r>
              <w:rPr>
                <w:spacing w:val="-2"/>
                <w:w w:val="105"/>
                <w:sz w:val="21"/>
              </w:rPr>
              <w:t>su</w:t>
            </w:r>
            <w:r>
              <w:rPr>
                <w:spacing w:val="-10"/>
                <w:w w:val="105"/>
                <w:sz w:val="21"/>
              </w:rPr>
              <w:t> </w:t>
            </w:r>
            <w:r>
              <w:rPr>
                <w:spacing w:val="-2"/>
                <w:w w:val="105"/>
                <w:sz w:val="21"/>
              </w:rPr>
              <w:t>vinculación </w:t>
            </w:r>
            <w:r>
              <w:rPr>
                <w:sz w:val="21"/>
              </w:rPr>
              <w:t>con</w:t>
            </w:r>
            <w:r>
              <w:rPr>
                <w:spacing w:val="-3"/>
                <w:sz w:val="21"/>
              </w:rPr>
              <w:t> </w:t>
            </w:r>
            <w:r>
              <w:rPr>
                <w:sz w:val="21"/>
              </w:rPr>
              <w:t>la</w:t>
            </w:r>
            <w:r>
              <w:rPr>
                <w:spacing w:val="-5"/>
                <w:sz w:val="21"/>
              </w:rPr>
              <w:t> </w:t>
            </w:r>
            <w:r>
              <w:rPr>
                <w:sz w:val="21"/>
              </w:rPr>
              <w:t>investigación</w:t>
            </w:r>
            <w:r>
              <w:rPr>
                <w:spacing w:val="-8"/>
                <w:sz w:val="21"/>
              </w:rPr>
              <w:t> </w:t>
            </w:r>
            <w:r>
              <w:rPr>
                <w:sz w:val="21"/>
              </w:rPr>
              <w:t>y</w:t>
            </w:r>
            <w:r>
              <w:rPr>
                <w:spacing w:val="-3"/>
                <w:sz w:val="21"/>
              </w:rPr>
              <w:t> </w:t>
            </w:r>
            <w:r>
              <w:rPr>
                <w:sz w:val="21"/>
              </w:rPr>
              <w:t>la</w:t>
            </w:r>
            <w:r>
              <w:rPr>
                <w:spacing w:val="-5"/>
                <w:sz w:val="21"/>
              </w:rPr>
              <w:t> </w:t>
            </w:r>
            <w:r>
              <w:rPr>
                <w:sz w:val="21"/>
              </w:rPr>
              <w:t>extensión.</w:t>
            </w:r>
          </w:p>
          <w:p>
            <w:pPr>
              <w:pStyle w:val="TableParagraph"/>
              <w:numPr>
                <w:ilvl w:val="0"/>
                <w:numId w:val="41"/>
              </w:numPr>
              <w:tabs>
                <w:tab w:pos="828" w:val="left" w:leader="none"/>
                <w:tab w:pos="830" w:val="left" w:leader="none"/>
              </w:tabs>
              <w:spacing w:line="271" w:lineRule="auto" w:before="236" w:after="0"/>
              <w:ind w:left="830" w:right="114" w:hanging="360"/>
              <w:jc w:val="left"/>
              <w:rPr>
                <w:b/>
                <w:sz w:val="21"/>
              </w:rPr>
            </w:pPr>
            <w:r>
              <w:rPr>
                <w:b/>
                <w:sz w:val="21"/>
              </w:rPr>
              <w:t>Proponer al Consejo Institucional, por medio de la persona Rectora, la creación, modificación o eliminación de subdependencias académicas o de apoyo a la </w:t>
            </w:r>
            <w:r>
              <w:rPr>
                <w:b/>
                <w:spacing w:val="-2"/>
                <w:sz w:val="21"/>
              </w:rPr>
              <w:t>academia</w:t>
            </w:r>
            <w:r>
              <w:rPr>
                <w:b/>
                <w:spacing w:val="-13"/>
                <w:sz w:val="21"/>
              </w:rPr>
              <w:t> </w:t>
            </w:r>
            <w:r>
              <w:rPr>
                <w:b/>
                <w:spacing w:val="-2"/>
                <w:sz w:val="21"/>
              </w:rPr>
              <w:t>a</w:t>
            </w:r>
            <w:r>
              <w:rPr>
                <w:b/>
                <w:spacing w:val="-13"/>
                <w:sz w:val="21"/>
              </w:rPr>
              <w:t> </w:t>
            </w:r>
            <w:r>
              <w:rPr>
                <w:b/>
                <w:spacing w:val="-2"/>
                <w:sz w:val="21"/>
              </w:rPr>
              <w:t>su</w:t>
            </w:r>
            <w:r>
              <w:rPr>
                <w:b/>
                <w:spacing w:val="-12"/>
                <w:sz w:val="21"/>
              </w:rPr>
              <w:t> </w:t>
            </w:r>
            <w:r>
              <w:rPr>
                <w:b/>
                <w:spacing w:val="-2"/>
                <w:sz w:val="21"/>
              </w:rPr>
              <w:t>cargo,</w:t>
            </w:r>
            <w:r>
              <w:rPr>
                <w:b/>
                <w:spacing w:val="-13"/>
                <w:sz w:val="21"/>
              </w:rPr>
              <w:t> </w:t>
            </w:r>
            <w:r>
              <w:rPr>
                <w:b/>
                <w:spacing w:val="-2"/>
                <w:sz w:val="21"/>
              </w:rPr>
              <w:t>conforme</w:t>
            </w:r>
            <w:r>
              <w:rPr>
                <w:b/>
                <w:spacing w:val="-12"/>
                <w:sz w:val="21"/>
              </w:rPr>
              <w:t> </w:t>
            </w:r>
            <w:r>
              <w:rPr>
                <w:b/>
                <w:spacing w:val="-2"/>
                <w:sz w:val="21"/>
              </w:rPr>
              <w:t>a</w:t>
            </w:r>
            <w:r>
              <w:rPr>
                <w:b/>
                <w:spacing w:val="-13"/>
                <w:sz w:val="21"/>
              </w:rPr>
              <w:t> </w:t>
            </w:r>
            <w:r>
              <w:rPr>
                <w:b/>
                <w:spacing w:val="-2"/>
                <w:sz w:val="21"/>
              </w:rPr>
              <w:t>lo </w:t>
            </w:r>
            <w:r>
              <w:rPr>
                <w:b/>
                <w:sz w:val="21"/>
              </w:rPr>
              <w:t>dispuesto por la reglamentación </w:t>
            </w:r>
            <w:r>
              <w:rPr>
                <w:b/>
                <w:spacing w:val="-2"/>
                <w:sz w:val="21"/>
              </w:rPr>
              <w:t>respectiva.</w:t>
            </w:r>
          </w:p>
        </w:tc>
      </w:tr>
    </w:tbl>
    <w:p>
      <w:pPr>
        <w:pStyle w:val="TableParagraph"/>
        <w:spacing w:after="0" w:line="271" w:lineRule="auto"/>
        <w:jc w:val="left"/>
        <w:rPr>
          <w:b/>
          <w:sz w:val="21"/>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32" name="Image 232"/>
            <wp:cNvGraphicFramePr>
              <a:graphicFrameLocks/>
            </wp:cNvGraphicFramePr>
            <a:graphic>
              <a:graphicData uri="http://schemas.openxmlformats.org/drawingml/2006/picture">
                <pic:pic>
                  <pic:nvPicPr>
                    <pic:cNvPr id="232" name="Image 232"/>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b/>
          <w:i/>
          <w:sz w:val="20"/>
        </w:rPr>
      </w:pPr>
    </w:p>
    <w:tbl>
      <w:tblPr>
        <w:tblW w:w="0" w:type="auto"/>
        <w:jc w:val="left"/>
        <w:tblInd w:w="1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7"/>
        <w:gridCol w:w="4417"/>
      </w:tblGrid>
      <w:tr>
        <w:trPr>
          <w:trHeight w:val="7727" w:hRule="atLeast"/>
        </w:trPr>
        <w:tc>
          <w:tcPr>
            <w:tcW w:w="4417" w:type="dxa"/>
          </w:tcPr>
          <w:p>
            <w:pPr>
              <w:pStyle w:val="TableParagraph"/>
              <w:spacing w:line="273" w:lineRule="auto" w:before="13"/>
              <w:ind w:left="830" w:right="161"/>
              <w:rPr>
                <w:sz w:val="21"/>
              </w:rPr>
            </w:pPr>
            <w:r>
              <w:rPr>
                <w:sz w:val="21"/>
              </w:rPr>
              <w:t>previa</w:t>
            </w:r>
            <w:r>
              <w:rPr>
                <w:spacing w:val="-11"/>
                <w:sz w:val="21"/>
              </w:rPr>
              <w:t> </w:t>
            </w:r>
            <w:r>
              <w:rPr>
                <w:sz w:val="21"/>
              </w:rPr>
              <w:t>recomendación</w:t>
            </w:r>
            <w:r>
              <w:rPr>
                <w:spacing w:val="-9"/>
                <w:sz w:val="21"/>
              </w:rPr>
              <w:t> </w:t>
            </w:r>
            <w:r>
              <w:rPr>
                <w:sz w:val="21"/>
              </w:rPr>
              <w:t>del</w:t>
            </w:r>
            <w:r>
              <w:rPr>
                <w:spacing w:val="-12"/>
                <w:sz w:val="21"/>
              </w:rPr>
              <w:t> </w:t>
            </w:r>
            <w:r>
              <w:rPr>
                <w:sz w:val="21"/>
              </w:rPr>
              <w:t>Consejo de Docencia.</w:t>
            </w:r>
          </w:p>
          <w:p>
            <w:pPr>
              <w:pStyle w:val="TableParagraph"/>
              <w:numPr>
                <w:ilvl w:val="0"/>
                <w:numId w:val="42"/>
              </w:numPr>
              <w:tabs>
                <w:tab w:pos="828" w:val="left" w:leader="none"/>
                <w:tab w:pos="830" w:val="left" w:leader="none"/>
              </w:tabs>
              <w:spacing w:line="273" w:lineRule="auto" w:before="235" w:after="0"/>
              <w:ind w:left="830" w:right="239" w:hanging="360"/>
              <w:jc w:val="left"/>
              <w:rPr>
                <w:sz w:val="21"/>
              </w:rPr>
            </w:pPr>
            <w:r>
              <w:rPr>
                <w:w w:val="105"/>
                <w:sz w:val="21"/>
              </w:rPr>
              <w:t>Velar</w:t>
            </w:r>
            <w:r>
              <w:rPr>
                <w:spacing w:val="-2"/>
                <w:w w:val="105"/>
                <w:sz w:val="21"/>
              </w:rPr>
              <w:t> </w:t>
            </w:r>
            <w:r>
              <w:rPr>
                <w:w w:val="105"/>
                <w:sz w:val="21"/>
              </w:rPr>
              <w:t>por</w:t>
            </w:r>
            <w:r>
              <w:rPr>
                <w:spacing w:val="-2"/>
                <w:w w:val="105"/>
                <w:sz w:val="21"/>
              </w:rPr>
              <w:t> </w:t>
            </w:r>
            <w:r>
              <w:rPr>
                <w:w w:val="105"/>
                <w:sz w:val="21"/>
              </w:rPr>
              <w:t>las buenas</w:t>
            </w:r>
            <w:r>
              <w:rPr>
                <w:spacing w:val="-4"/>
                <w:w w:val="105"/>
                <w:sz w:val="21"/>
              </w:rPr>
              <w:t> </w:t>
            </w:r>
            <w:r>
              <w:rPr>
                <w:w w:val="105"/>
                <w:sz w:val="21"/>
              </w:rPr>
              <w:t>condiciones presupuestarias, materiales y </w:t>
            </w:r>
            <w:r>
              <w:rPr>
                <w:sz w:val="21"/>
              </w:rPr>
              <w:t>ambientales</w:t>
            </w:r>
            <w:r>
              <w:rPr>
                <w:spacing w:val="-8"/>
                <w:sz w:val="21"/>
              </w:rPr>
              <w:t> </w:t>
            </w:r>
            <w:r>
              <w:rPr>
                <w:sz w:val="21"/>
              </w:rPr>
              <w:t>en</w:t>
            </w:r>
            <w:r>
              <w:rPr>
                <w:spacing w:val="-5"/>
                <w:sz w:val="21"/>
              </w:rPr>
              <w:t> </w:t>
            </w:r>
            <w:r>
              <w:rPr>
                <w:sz w:val="21"/>
              </w:rPr>
              <w:t>que</w:t>
            </w:r>
            <w:r>
              <w:rPr>
                <w:spacing w:val="-5"/>
                <w:sz w:val="21"/>
              </w:rPr>
              <w:t> </w:t>
            </w:r>
            <w:r>
              <w:rPr>
                <w:sz w:val="21"/>
              </w:rPr>
              <w:t>se desarrolla</w:t>
            </w:r>
            <w:r>
              <w:rPr>
                <w:spacing w:val="-2"/>
                <w:sz w:val="21"/>
              </w:rPr>
              <w:t> </w:t>
            </w:r>
            <w:r>
              <w:rPr>
                <w:sz w:val="21"/>
              </w:rPr>
              <w:t>la </w:t>
            </w:r>
            <w:r>
              <w:rPr>
                <w:w w:val="105"/>
                <w:sz w:val="21"/>
              </w:rPr>
              <w:t>actividad</w:t>
            </w:r>
            <w:r>
              <w:rPr>
                <w:spacing w:val="-7"/>
                <w:w w:val="105"/>
                <w:sz w:val="21"/>
              </w:rPr>
              <w:t> </w:t>
            </w:r>
            <w:r>
              <w:rPr>
                <w:w w:val="105"/>
                <w:sz w:val="21"/>
              </w:rPr>
              <w:t>académica.</w:t>
            </w:r>
          </w:p>
          <w:p>
            <w:pPr>
              <w:pStyle w:val="TableParagraph"/>
              <w:numPr>
                <w:ilvl w:val="0"/>
                <w:numId w:val="42"/>
              </w:numPr>
              <w:tabs>
                <w:tab w:pos="830" w:val="left" w:leader="none"/>
              </w:tabs>
              <w:spacing w:line="273" w:lineRule="auto" w:before="233" w:after="0"/>
              <w:ind w:left="830" w:right="529" w:hanging="360"/>
              <w:jc w:val="left"/>
              <w:rPr>
                <w:sz w:val="21"/>
              </w:rPr>
            </w:pPr>
            <w:r>
              <w:rPr>
                <w:sz w:val="21"/>
              </w:rPr>
              <w:t>Coordinar el proceso de diseño, rediseño</w:t>
            </w:r>
            <w:r>
              <w:rPr>
                <w:spacing w:val="-6"/>
                <w:sz w:val="21"/>
              </w:rPr>
              <w:t> </w:t>
            </w:r>
            <w:r>
              <w:rPr>
                <w:sz w:val="21"/>
              </w:rPr>
              <w:t>y</w:t>
            </w:r>
            <w:r>
              <w:rPr>
                <w:spacing w:val="-7"/>
                <w:sz w:val="21"/>
              </w:rPr>
              <w:t> </w:t>
            </w:r>
            <w:r>
              <w:rPr>
                <w:sz w:val="21"/>
              </w:rPr>
              <w:t>evaluación</w:t>
            </w:r>
            <w:r>
              <w:rPr>
                <w:spacing w:val="-7"/>
                <w:sz w:val="21"/>
              </w:rPr>
              <w:t> </w:t>
            </w:r>
            <w:r>
              <w:rPr>
                <w:spacing w:val="-2"/>
                <w:sz w:val="21"/>
              </w:rPr>
              <w:t>curricular.</w:t>
            </w:r>
          </w:p>
          <w:p>
            <w:pPr>
              <w:pStyle w:val="TableParagraph"/>
              <w:numPr>
                <w:ilvl w:val="0"/>
                <w:numId w:val="42"/>
              </w:numPr>
              <w:tabs>
                <w:tab w:pos="830" w:val="left" w:leader="none"/>
              </w:tabs>
              <w:spacing w:line="273" w:lineRule="auto" w:before="235" w:after="0"/>
              <w:ind w:left="830" w:right="260" w:hanging="360"/>
              <w:jc w:val="left"/>
              <w:rPr>
                <w:sz w:val="21"/>
              </w:rPr>
            </w:pPr>
            <w:r>
              <w:rPr>
                <w:sz w:val="21"/>
              </w:rPr>
              <w:t>Promover actividades tendientes al </w:t>
            </w:r>
            <w:r>
              <w:rPr>
                <w:w w:val="105"/>
                <w:sz w:val="21"/>
              </w:rPr>
              <w:t>mejoramiento del proceso de </w:t>
            </w:r>
            <w:r>
              <w:rPr>
                <w:spacing w:val="-2"/>
                <w:w w:val="105"/>
                <w:sz w:val="21"/>
              </w:rPr>
              <w:t>enseñanza-aprendizaje.</w:t>
            </w:r>
          </w:p>
        </w:tc>
        <w:tc>
          <w:tcPr>
            <w:tcW w:w="4417" w:type="dxa"/>
          </w:tcPr>
          <w:p>
            <w:pPr>
              <w:pStyle w:val="TableParagraph"/>
              <w:rPr>
                <w:b/>
                <w:i/>
                <w:sz w:val="21"/>
              </w:rPr>
            </w:pPr>
          </w:p>
          <w:p>
            <w:pPr>
              <w:pStyle w:val="TableParagraph"/>
              <w:rPr>
                <w:b/>
                <w:i/>
                <w:sz w:val="21"/>
              </w:rPr>
            </w:pPr>
          </w:p>
          <w:p>
            <w:pPr>
              <w:pStyle w:val="TableParagraph"/>
              <w:rPr>
                <w:b/>
                <w:i/>
                <w:sz w:val="21"/>
              </w:rPr>
            </w:pPr>
          </w:p>
          <w:p>
            <w:pPr>
              <w:pStyle w:val="TableParagraph"/>
              <w:rPr>
                <w:b/>
                <w:i/>
                <w:sz w:val="21"/>
              </w:rPr>
            </w:pPr>
          </w:p>
          <w:p>
            <w:pPr>
              <w:pStyle w:val="TableParagraph"/>
              <w:rPr>
                <w:b/>
                <w:i/>
                <w:sz w:val="21"/>
              </w:rPr>
            </w:pPr>
          </w:p>
          <w:p>
            <w:pPr>
              <w:pStyle w:val="TableParagraph"/>
              <w:rPr>
                <w:b/>
                <w:i/>
                <w:sz w:val="21"/>
              </w:rPr>
            </w:pPr>
          </w:p>
          <w:p>
            <w:pPr>
              <w:pStyle w:val="TableParagraph"/>
              <w:rPr>
                <w:b/>
                <w:i/>
                <w:sz w:val="21"/>
              </w:rPr>
            </w:pPr>
          </w:p>
          <w:p>
            <w:pPr>
              <w:pStyle w:val="TableParagraph"/>
              <w:rPr>
                <w:b/>
                <w:i/>
                <w:sz w:val="21"/>
              </w:rPr>
            </w:pPr>
          </w:p>
          <w:p>
            <w:pPr>
              <w:pStyle w:val="TableParagraph"/>
              <w:rPr>
                <w:b/>
                <w:i/>
                <w:sz w:val="21"/>
              </w:rPr>
            </w:pPr>
          </w:p>
          <w:p>
            <w:pPr>
              <w:pStyle w:val="TableParagraph"/>
              <w:rPr>
                <w:b/>
                <w:i/>
                <w:sz w:val="21"/>
              </w:rPr>
            </w:pPr>
          </w:p>
          <w:p>
            <w:pPr>
              <w:pStyle w:val="TableParagraph"/>
              <w:rPr>
                <w:b/>
                <w:i/>
                <w:sz w:val="21"/>
              </w:rPr>
            </w:pPr>
          </w:p>
          <w:p>
            <w:pPr>
              <w:pStyle w:val="TableParagraph"/>
              <w:rPr>
                <w:b/>
                <w:i/>
                <w:sz w:val="21"/>
              </w:rPr>
            </w:pPr>
          </w:p>
          <w:p>
            <w:pPr>
              <w:pStyle w:val="TableParagraph"/>
              <w:rPr>
                <w:b/>
                <w:i/>
                <w:sz w:val="21"/>
              </w:rPr>
            </w:pPr>
          </w:p>
          <w:p>
            <w:pPr>
              <w:pStyle w:val="TableParagraph"/>
              <w:rPr>
                <w:b/>
                <w:i/>
                <w:sz w:val="21"/>
              </w:rPr>
            </w:pPr>
          </w:p>
          <w:p>
            <w:pPr>
              <w:pStyle w:val="TableParagraph"/>
              <w:rPr>
                <w:b/>
                <w:i/>
                <w:sz w:val="21"/>
              </w:rPr>
            </w:pPr>
          </w:p>
          <w:p>
            <w:pPr>
              <w:pStyle w:val="TableParagraph"/>
              <w:rPr>
                <w:b/>
                <w:i/>
                <w:sz w:val="21"/>
              </w:rPr>
            </w:pPr>
          </w:p>
          <w:p>
            <w:pPr>
              <w:pStyle w:val="TableParagraph"/>
              <w:rPr>
                <w:b/>
                <w:i/>
                <w:sz w:val="21"/>
              </w:rPr>
            </w:pPr>
          </w:p>
          <w:p>
            <w:pPr>
              <w:pStyle w:val="TableParagraph"/>
              <w:rPr>
                <w:b/>
                <w:i/>
                <w:sz w:val="21"/>
              </w:rPr>
            </w:pPr>
          </w:p>
          <w:p>
            <w:pPr>
              <w:pStyle w:val="TableParagraph"/>
              <w:rPr>
                <w:b/>
                <w:i/>
                <w:sz w:val="21"/>
              </w:rPr>
            </w:pPr>
          </w:p>
          <w:p>
            <w:pPr>
              <w:pStyle w:val="TableParagraph"/>
              <w:rPr>
                <w:b/>
                <w:i/>
                <w:sz w:val="21"/>
              </w:rPr>
            </w:pPr>
          </w:p>
          <w:p>
            <w:pPr>
              <w:pStyle w:val="TableParagraph"/>
              <w:rPr>
                <w:b/>
                <w:i/>
                <w:sz w:val="21"/>
              </w:rPr>
            </w:pPr>
          </w:p>
          <w:p>
            <w:pPr>
              <w:pStyle w:val="TableParagraph"/>
              <w:rPr>
                <w:b/>
                <w:i/>
                <w:sz w:val="21"/>
              </w:rPr>
            </w:pPr>
          </w:p>
          <w:p>
            <w:pPr>
              <w:pStyle w:val="TableParagraph"/>
              <w:rPr>
                <w:b/>
                <w:i/>
                <w:sz w:val="21"/>
              </w:rPr>
            </w:pPr>
          </w:p>
          <w:p>
            <w:pPr>
              <w:pStyle w:val="TableParagraph"/>
              <w:rPr>
                <w:b/>
                <w:i/>
                <w:sz w:val="21"/>
              </w:rPr>
            </w:pPr>
          </w:p>
          <w:p>
            <w:pPr>
              <w:pStyle w:val="TableParagraph"/>
              <w:spacing w:before="132"/>
              <w:rPr>
                <w:b/>
                <w:i/>
                <w:sz w:val="21"/>
              </w:rPr>
            </w:pPr>
          </w:p>
          <w:p>
            <w:pPr>
              <w:pStyle w:val="TableParagraph"/>
              <w:spacing w:line="273" w:lineRule="auto" w:before="1"/>
              <w:ind w:left="110" w:right="161"/>
              <w:rPr>
                <w:sz w:val="21"/>
              </w:rPr>
            </w:pPr>
            <w:r>
              <w:rPr>
                <w:b/>
                <w:sz w:val="21"/>
              </w:rPr>
              <w:t>h) Para el cumplimiento de sus fines, </w:t>
            </w:r>
            <w:r>
              <w:rPr>
                <w:b/>
                <w:spacing w:val="-2"/>
                <w:sz w:val="21"/>
              </w:rPr>
              <w:t>contará</w:t>
            </w:r>
            <w:r>
              <w:rPr>
                <w:b/>
                <w:spacing w:val="-13"/>
                <w:sz w:val="21"/>
              </w:rPr>
              <w:t> </w:t>
            </w:r>
            <w:r>
              <w:rPr>
                <w:b/>
                <w:spacing w:val="-2"/>
                <w:sz w:val="21"/>
              </w:rPr>
              <w:t>con</w:t>
            </w:r>
            <w:r>
              <w:rPr>
                <w:b/>
                <w:spacing w:val="-13"/>
                <w:sz w:val="21"/>
              </w:rPr>
              <w:t> </w:t>
            </w:r>
            <w:r>
              <w:rPr>
                <w:b/>
                <w:spacing w:val="-2"/>
                <w:sz w:val="21"/>
              </w:rPr>
              <w:t>unidades</w:t>
            </w:r>
            <w:r>
              <w:rPr>
                <w:b/>
                <w:spacing w:val="-12"/>
                <w:sz w:val="21"/>
              </w:rPr>
              <w:t> </w:t>
            </w:r>
            <w:r>
              <w:rPr>
                <w:b/>
                <w:spacing w:val="-2"/>
                <w:sz w:val="21"/>
              </w:rPr>
              <w:t>académicas</w:t>
            </w:r>
            <w:r>
              <w:rPr>
                <w:b/>
                <w:spacing w:val="-13"/>
                <w:sz w:val="21"/>
              </w:rPr>
              <w:t> </w:t>
            </w:r>
            <w:r>
              <w:rPr>
                <w:b/>
                <w:spacing w:val="-2"/>
                <w:sz w:val="21"/>
              </w:rPr>
              <w:t>y</w:t>
            </w:r>
            <w:r>
              <w:rPr>
                <w:b/>
                <w:spacing w:val="-12"/>
                <w:sz w:val="21"/>
              </w:rPr>
              <w:t> </w:t>
            </w:r>
            <w:r>
              <w:rPr>
                <w:b/>
                <w:spacing w:val="-2"/>
                <w:sz w:val="21"/>
              </w:rPr>
              <w:t>d</w:t>
            </w:r>
            <w:r>
              <w:rPr>
                <w:b/>
                <w:spacing w:val="-2"/>
                <w:sz w:val="21"/>
              </w:rPr>
              <w:t>e</w:t>
            </w:r>
            <w:r>
              <w:rPr>
                <w:b/>
                <w:spacing w:val="-2"/>
                <w:sz w:val="21"/>
              </w:rPr>
              <w:t> </w:t>
            </w:r>
            <w:r>
              <w:rPr>
                <w:b/>
                <w:sz w:val="21"/>
              </w:rPr>
              <w:t>apoyo a la academia</w:t>
            </w:r>
            <w:r>
              <w:rPr>
                <w:sz w:val="21"/>
              </w:rPr>
              <w:t>.</w:t>
            </w:r>
          </w:p>
        </w:tc>
      </w:tr>
      <w:tr>
        <w:trPr>
          <w:trHeight w:val="635" w:hRule="atLeast"/>
        </w:trPr>
        <w:tc>
          <w:tcPr>
            <w:tcW w:w="4417" w:type="dxa"/>
          </w:tcPr>
          <w:p>
            <w:pPr>
              <w:pStyle w:val="TableParagraph"/>
              <w:spacing w:before="138"/>
              <w:ind w:left="110"/>
              <w:rPr>
                <w:b/>
                <w:sz w:val="21"/>
              </w:rPr>
            </w:pPr>
            <w:r>
              <w:rPr>
                <w:b/>
                <w:sz w:val="21"/>
              </w:rPr>
              <w:t>Artículo</w:t>
            </w:r>
            <w:r>
              <w:rPr>
                <w:b/>
                <w:spacing w:val="-12"/>
                <w:sz w:val="21"/>
              </w:rPr>
              <w:t> </w:t>
            </w:r>
            <w:r>
              <w:rPr>
                <w:b/>
                <w:sz w:val="21"/>
              </w:rPr>
              <w:t>51</w:t>
            </w:r>
            <w:r>
              <w:rPr>
                <w:b/>
                <w:spacing w:val="-15"/>
                <w:sz w:val="21"/>
              </w:rPr>
              <w:t> </w:t>
            </w:r>
            <w:r>
              <w:rPr>
                <w:b/>
                <w:sz w:val="21"/>
              </w:rPr>
              <w:t>El</w:t>
            </w:r>
            <w:r>
              <w:rPr>
                <w:b/>
                <w:spacing w:val="-12"/>
                <w:sz w:val="21"/>
              </w:rPr>
              <w:t> </w:t>
            </w:r>
            <w:r>
              <w:rPr>
                <w:b/>
                <w:sz w:val="21"/>
              </w:rPr>
              <w:t>departamento</w:t>
            </w:r>
            <w:r>
              <w:rPr>
                <w:b/>
                <w:spacing w:val="-12"/>
                <w:sz w:val="21"/>
              </w:rPr>
              <w:t> </w:t>
            </w:r>
            <w:r>
              <w:rPr>
                <w:b/>
                <w:sz w:val="21"/>
              </w:rPr>
              <w:t>y</w:t>
            </w:r>
            <w:r>
              <w:rPr>
                <w:b/>
                <w:spacing w:val="-14"/>
                <w:sz w:val="21"/>
              </w:rPr>
              <w:t> </w:t>
            </w:r>
            <w:r>
              <w:rPr>
                <w:b/>
                <w:sz w:val="21"/>
              </w:rPr>
              <w:t>sus</w:t>
            </w:r>
            <w:r>
              <w:rPr>
                <w:b/>
                <w:spacing w:val="-15"/>
                <w:sz w:val="21"/>
              </w:rPr>
              <w:t> </w:t>
            </w:r>
            <w:r>
              <w:rPr>
                <w:b/>
                <w:spacing w:val="-4"/>
                <w:sz w:val="21"/>
              </w:rPr>
              <w:t>tipos</w:t>
            </w:r>
          </w:p>
        </w:tc>
        <w:tc>
          <w:tcPr>
            <w:tcW w:w="4417" w:type="dxa"/>
          </w:tcPr>
          <w:p>
            <w:pPr>
              <w:pStyle w:val="TableParagraph"/>
              <w:spacing w:before="138"/>
              <w:ind w:left="110"/>
              <w:rPr>
                <w:b/>
                <w:sz w:val="21"/>
              </w:rPr>
            </w:pPr>
            <w:r>
              <w:rPr>
                <w:b/>
                <w:spacing w:val="-2"/>
                <w:sz w:val="21"/>
              </w:rPr>
              <w:t>Artículo</w:t>
            </w:r>
            <w:r>
              <w:rPr>
                <w:b/>
                <w:spacing w:val="-12"/>
                <w:sz w:val="21"/>
              </w:rPr>
              <w:t> </w:t>
            </w:r>
            <w:r>
              <w:rPr>
                <w:b/>
                <w:spacing w:val="-2"/>
                <w:sz w:val="21"/>
              </w:rPr>
              <w:t>51.</w:t>
            </w:r>
            <w:r>
              <w:rPr>
                <w:b/>
                <w:spacing w:val="-11"/>
                <w:sz w:val="21"/>
              </w:rPr>
              <w:t> </w:t>
            </w:r>
            <w:r>
              <w:rPr>
                <w:b/>
                <w:spacing w:val="-2"/>
                <w:sz w:val="21"/>
              </w:rPr>
              <w:t>Las</w:t>
            </w:r>
            <w:r>
              <w:rPr>
                <w:b/>
                <w:spacing w:val="-12"/>
                <w:sz w:val="21"/>
              </w:rPr>
              <w:t> </w:t>
            </w:r>
            <w:r>
              <w:rPr>
                <w:b/>
                <w:spacing w:val="-2"/>
                <w:sz w:val="21"/>
              </w:rPr>
              <w:t>dependencias</w:t>
            </w:r>
            <w:r>
              <w:rPr>
                <w:b/>
                <w:spacing w:val="-11"/>
                <w:sz w:val="21"/>
              </w:rPr>
              <w:t> </w:t>
            </w:r>
            <w:r>
              <w:rPr>
                <w:b/>
                <w:spacing w:val="-2"/>
                <w:sz w:val="21"/>
              </w:rPr>
              <w:t>y</w:t>
            </w:r>
            <w:r>
              <w:rPr>
                <w:b/>
                <w:spacing w:val="-13"/>
                <w:sz w:val="21"/>
              </w:rPr>
              <w:t> </w:t>
            </w:r>
            <w:r>
              <w:rPr>
                <w:b/>
                <w:spacing w:val="-2"/>
                <w:sz w:val="21"/>
              </w:rPr>
              <w:t>sus</w:t>
            </w:r>
            <w:r>
              <w:rPr>
                <w:b/>
                <w:spacing w:val="-12"/>
                <w:sz w:val="21"/>
              </w:rPr>
              <w:t> </w:t>
            </w:r>
            <w:r>
              <w:rPr>
                <w:b/>
                <w:spacing w:val="-4"/>
                <w:sz w:val="21"/>
              </w:rPr>
              <w:t>tipos</w:t>
            </w:r>
          </w:p>
        </w:tc>
      </w:tr>
      <w:tr>
        <w:trPr>
          <w:trHeight w:val="4421" w:hRule="atLeast"/>
        </w:trPr>
        <w:tc>
          <w:tcPr>
            <w:tcW w:w="4417" w:type="dxa"/>
          </w:tcPr>
          <w:p>
            <w:pPr>
              <w:pStyle w:val="TableParagraph"/>
              <w:spacing w:line="273" w:lineRule="auto" w:before="133"/>
              <w:ind w:left="110" w:right="373"/>
              <w:jc w:val="both"/>
              <w:rPr>
                <w:sz w:val="21"/>
              </w:rPr>
            </w:pPr>
            <w:r>
              <w:rPr>
                <w:sz w:val="21"/>
              </w:rPr>
              <w:t>Para</w:t>
            </w:r>
            <w:r>
              <w:rPr>
                <w:spacing w:val="-3"/>
                <w:sz w:val="21"/>
              </w:rPr>
              <w:t> </w:t>
            </w:r>
            <w:r>
              <w:rPr>
                <w:sz w:val="21"/>
              </w:rPr>
              <w:t>el</w:t>
            </w:r>
            <w:r>
              <w:rPr>
                <w:spacing w:val="-3"/>
                <w:sz w:val="21"/>
              </w:rPr>
              <w:t> </w:t>
            </w:r>
            <w:r>
              <w:rPr>
                <w:sz w:val="21"/>
              </w:rPr>
              <w:t>desempeño de</w:t>
            </w:r>
            <w:r>
              <w:rPr>
                <w:spacing w:val="-1"/>
                <w:sz w:val="21"/>
              </w:rPr>
              <w:t> </w:t>
            </w:r>
            <w:r>
              <w:rPr>
                <w:sz w:val="21"/>
              </w:rPr>
              <w:t>sus actividades,</w:t>
            </w:r>
            <w:r>
              <w:rPr>
                <w:spacing w:val="-3"/>
                <w:sz w:val="21"/>
              </w:rPr>
              <w:t> </w:t>
            </w:r>
            <w:r>
              <w:rPr>
                <w:sz w:val="21"/>
              </w:rPr>
              <w:t>el Instituto se</w:t>
            </w:r>
            <w:r>
              <w:rPr>
                <w:spacing w:val="-1"/>
                <w:sz w:val="21"/>
              </w:rPr>
              <w:t> </w:t>
            </w:r>
            <w:r>
              <w:rPr>
                <w:sz w:val="21"/>
              </w:rPr>
              <w:t>organizará</w:t>
            </w:r>
            <w:r>
              <w:rPr>
                <w:spacing w:val="-3"/>
                <w:sz w:val="21"/>
              </w:rPr>
              <w:t> </w:t>
            </w:r>
            <w:r>
              <w:rPr>
                <w:sz w:val="21"/>
              </w:rPr>
              <w:t>en</w:t>
            </w:r>
            <w:r>
              <w:rPr>
                <w:spacing w:val="-1"/>
                <w:sz w:val="21"/>
              </w:rPr>
              <w:t> </w:t>
            </w:r>
            <w:r>
              <w:rPr>
                <w:sz w:val="21"/>
              </w:rPr>
              <w:t>dependencias</w:t>
            </w:r>
            <w:r>
              <w:rPr>
                <w:spacing w:val="-4"/>
                <w:sz w:val="21"/>
              </w:rPr>
              <w:t> </w:t>
            </w:r>
            <w:r>
              <w:rPr>
                <w:sz w:val="21"/>
              </w:rPr>
              <w:t>y </w:t>
            </w:r>
            <w:r>
              <w:rPr>
                <w:spacing w:val="-2"/>
                <w:sz w:val="21"/>
              </w:rPr>
              <w:t>subdependencias.</w:t>
            </w:r>
          </w:p>
          <w:p>
            <w:pPr>
              <w:pStyle w:val="TableParagraph"/>
              <w:spacing w:line="271" w:lineRule="auto" w:before="234"/>
              <w:ind w:left="110" w:right="161"/>
              <w:rPr>
                <w:sz w:val="21"/>
              </w:rPr>
            </w:pPr>
            <w:r>
              <w:rPr>
                <w:sz w:val="21"/>
              </w:rPr>
              <w:t>Para efectos de este Estatuto se entenderá de forma genérica como dependencia a las Vicerrectorías, los departamentos de apoyo académico, los</w:t>
            </w:r>
            <w:r>
              <w:rPr>
                <w:spacing w:val="-1"/>
                <w:sz w:val="21"/>
              </w:rPr>
              <w:t> </w:t>
            </w:r>
            <w:r>
              <w:rPr>
                <w:sz w:val="21"/>
              </w:rPr>
              <w:t>departamentos</w:t>
            </w:r>
            <w:r>
              <w:rPr>
                <w:spacing w:val="-1"/>
                <w:sz w:val="21"/>
              </w:rPr>
              <w:t> </w:t>
            </w:r>
            <w:r>
              <w:rPr>
                <w:sz w:val="21"/>
              </w:rPr>
              <w:t>académicos, las escuelas, las direcciones de oficinas asesoras y asistenciales, de los Campus Tecnológicos Locales y de Centros </w:t>
            </w:r>
            <w:r>
              <w:rPr>
                <w:spacing w:val="-2"/>
                <w:sz w:val="21"/>
              </w:rPr>
              <w:t>Académicos.</w:t>
            </w:r>
          </w:p>
          <w:p>
            <w:pPr>
              <w:pStyle w:val="TableParagraph"/>
              <w:spacing w:before="2"/>
              <w:rPr>
                <w:b/>
                <w:i/>
                <w:sz w:val="21"/>
              </w:rPr>
            </w:pPr>
          </w:p>
          <w:p>
            <w:pPr>
              <w:pStyle w:val="TableParagraph"/>
              <w:spacing w:line="273" w:lineRule="auto"/>
              <w:ind w:left="110" w:right="161"/>
              <w:rPr>
                <w:sz w:val="21"/>
              </w:rPr>
            </w:pPr>
            <w:r>
              <w:rPr>
                <w:sz w:val="21"/>
              </w:rPr>
              <w:t>Se entenderá de forma genérica por subdependencias</w:t>
            </w:r>
            <w:r>
              <w:rPr>
                <w:spacing w:val="-14"/>
                <w:sz w:val="21"/>
              </w:rPr>
              <w:t> </w:t>
            </w:r>
            <w:r>
              <w:rPr>
                <w:sz w:val="21"/>
              </w:rPr>
              <w:t>a</w:t>
            </w:r>
            <w:r>
              <w:rPr>
                <w:spacing w:val="-8"/>
                <w:sz w:val="21"/>
              </w:rPr>
              <w:t> </w:t>
            </w:r>
            <w:r>
              <w:rPr>
                <w:sz w:val="21"/>
              </w:rPr>
              <w:t>las</w:t>
            </w:r>
            <w:r>
              <w:rPr>
                <w:spacing w:val="-14"/>
                <w:sz w:val="21"/>
              </w:rPr>
              <w:t> </w:t>
            </w:r>
            <w:r>
              <w:rPr>
                <w:sz w:val="21"/>
              </w:rPr>
              <w:t>unidades</w:t>
            </w:r>
            <w:r>
              <w:rPr>
                <w:spacing w:val="-9"/>
                <w:sz w:val="21"/>
              </w:rPr>
              <w:t> </w:t>
            </w:r>
            <w:r>
              <w:rPr>
                <w:sz w:val="21"/>
              </w:rPr>
              <w:t>de</w:t>
            </w:r>
            <w:r>
              <w:rPr>
                <w:spacing w:val="-11"/>
                <w:sz w:val="21"/>
              </w:rPr>
              <w:t> </w:t>
            </w:r>
            <w:r>
              <w:rPr>
                <w:sz w:val="21"/>
              </w:rPr>
              <w:t>apoyo,</w:t>
            </w:r>
          </w:p>
        </w:tc>
        <w:tc>
          <w:tcPr>
            <w:tcW w:w="4417" w:type="dxa"/>
          </w:tcPr>
          <w:p>
            <w:pPr>
              <w:pStyle w:val="TableParagraph"/>
              <w:spacing w:line="273" w:lineRule="auto" w:before="133"/>
              <w:ind w:left="110" w:right="373"/>
              <w:jc w:val="both"/>
              <w:rPr>
                <w:sz w:val="21"/>
              </w:rPr>
            </w:pPr>
            <w:r>
              <w:rPr>
                <w:sz w:val="21"/>
              </w:rPr>
              <w:t>Para</w:t>
            </w:r>
            <w:r>
              <w:rPr>
                <w:spacing w:val="-3"/>
                <w:sz w:val="21"/>
              </w:rPr>
              <w:t> </w:t>
            </w:r>
            <w:r>
              <w:rPr>
                <w:sz w:val="21"/>
              </w:rPr>
              <w:t>el</w:t>
            </w:r>
            <w:r>
              <w:rPr>
                <w:spacing w:val="-3"/>
                <w:sz w:val="21"/>
              </w:rPr>
              <w:t> </w:t>
            </w:r>
            <w:r>
              <w:rPr>
                <w:sz w:val="21"/>
              </w:rPr>
              <w:t>desempeño de</w:t>
            </w:r>
            <w:r>
              <w:rPr>
                <w:spacing w:val="-1"/>
                <w:sz w:val="21"/>
              </w:rPr>
              <w:t> </w:t>
            </w:r>
            <w:r>
              <w:rPr>
                <w:sz w:val="21"/>
              </w:rPr>
              <w:t>sus actividades,</w:t>
            </w:r>
            <w:r>
              <w:rPr>
                <w:spacing w:val="-3"/>
                <w:sz w:val="21"/>
              </w:rPr>
              <w:t> </w:t>
            </w:r>
            <w:r>
              <w:rPr>
                <w:sz w:val="21"/>
              </w:rPr>
              <w:t>el Instituto se</w:t>
            </w:r>
            <w:r>
              <w:rPr>
                <w:spacing w:val="-1"/>
                <w:sz w:val="21"/>
              </w:rPr>
              <w:t> </w:t>
            </w:r>
            <w:r>
              <w:rPr>
                <w:sz w:val="21"/>
              </w:rPr>
              <w:t>organizará</w:t>
            </w:r>
            <w:r>
              <w:rPr>
                <w:spacing w:val="-3"/>
                <w:sz w:val="21"/>
              </w:rPr>
              <w:t> </w:t>
            </w:r>
            <w:r>
              <w:rPr>
                <w:sz w:val="21"/>
              </w:rPr>
              <w:t>en</w:t>
            </w:r>
            <w:r>
              <w:rPr>
                <w:spacing w:val="-1"/>
                <w:sz w:val="21"/>
              </w:rPr>
              <w:t> </w:t>
            </w:r>
            <w:r>
              <w:rPr>
                <w:sz w:val="21"/>
              </w:rPr>
              <w:t>dependencias</w:t>
            </w:r>
            <w:r>
              <w:rPr>
                <w:spacing w:val="-4"/>
                <w:sz w:val="21"/>
              </w:rPr>
              <w:t> </w:t>
            </w:r>
            <w:r>
              <w:rPr>
                <w:sz w:val="21"/>
              </w:rPr>
              <w:t>y </w:t>
            </w:r>
            <w:r>
              <w:rPr>
                <w:spacing w:val="-2"/>
                <w:sz w:val="21"/>
              </w:rPr>
              <w:t>subdependencias.</w:t>
            </w:r>
          </w:p>
          <w:p>
            <w:pPr>
              <w:pStyle w:val="TableParagraph"/>
              <w:spacing w:line="271" w:lineRule="auto" w:before="234"/>
              <w:ind w:left="110" w:right="161"/>
              <w:rPr>
                <w:sz w:val="21"/>
              </w:rPr>
            </w:pPr>
            <w:r>
              <w:rPr>
                <w:sz w:val="21"/>
              </w:rPr>
              <w:t>Para efectos de este Estatuto se entenderá de forma genérica como dependencia a las Vicerrectorías, los departamentos de apoyo académico, los</w:t>
            </w:r>
            <w:r>
              <w:rPr>
                <w:spacing w:val="-1"/>
                <w:sz w:val="21"/>
              </w:rPr>
              <w:t> </w:t>
            </w:r>
            <w:r>
              <w:rPr>
                <w:sz w:val="21"/>
              </w:rPr>
              <w:t>departamentos</w:t>
            </w:r>
            <w:r>
              <w:rPr>
                <w:spacing w:val="-1"/>
                <w:sz w:val="21"/>
              </w:rPr>
              <w:t> </w:t>
            </w:r>
            <w:r>
              <w:rPr>
                <w:sz w:val="21"/>
              </w:rPr>
              <w:t>académicos, las escuelas, las direcciones de oficinas asesoras y asistenciales, de los Campus Tecnológicos Locales y de Centros </w:t>
            </w:r>
            <w:r>
              <w:rPr>
                <w:spacing w:val="-2"/>
                <w:sz w:val="21"/>
              </w:rPr>
              <w:t>Académicos.</w:t>
            </w:r>
          </w:p>
          <w:p>
            <w:pPr>
              <w:pStyle w:val="TableParagraph"/>
              <w:spacing w:before="2"/>
              <w:rPr>
                <w:b/>
                <w:i/>
                <w:sz w:val="21"/>
              </w:rPr>
            </w:pPr>
          </w:p>
          <w:p>
            <w:pPr>
              <w:pStyle w:val="TableParagraph"/>
              <w:ind w:left="110"/>
              <w:rPr>
                <w:sz w:val="21"/>
              </w:rPr>
            </w:pPr>
            <w:r>
              <w:rPr>
                <w:sz w:val="21"/>
              </w:rPr>
              <w:t>Se</w:t>
            </w:r>
            <w:r>
              <w:rPr>
                <w:spacing w:val="-9"/>
                <w:sz w:val="21"/>
              </w:rPr>
              <w:t> </w:t>
            </w:r>
            <w:r>
              <w:rPr>
                <w:sz w:val="21"/>
              </w:rPr>
              <w:t>entenderá</w:t>
            </w:r>
            <w:r>
              <w:rPr>
                <w:spacing w:val="-8"/>
                <w:sz w:val="21"/>
              </w:rPr>
              <w:t> </w:t>
            </w:r>
            <w:r>
              <w:rPr>
                <w:sz w:val="21"/>
              </w:rPr>
              <w:t>de</w:t>
            </w:r>
            <w:r>
              <w:rPr>
                <w:spacing w:val="-7"/>
                <w:sz w:val="21"/>
              </w:rPr>
              <w:t> </w:t>
            </w:r>
            <w:r>
              <w:rPr>
                <w:sz w:val="21"/>
              </w:rPr>
              <w:t>forma</w:t>
            </w:r>
            <w:r>
              <w:rPr>
                <w:spacing w:val="-8"/>
                <w:sz w:val="21"/>
              </w:rPr>
              <w:t> </w:t>
            </w:r>
            <w:r>
              <w:rPr>
                <w:sz w:val="21"/>
              </w:rPr>
              <w:t>genérica</w:t>
            </w:r>
            <w:r>
              <w:rPr>
                <w:spacing w:val="-8"/>
                <w:sz w:val="21"/>
              </w:rPr>
              <w:t> </w:t>
            </w:r>
            <w:r>
              <w:rPr>
                <w:spacing w:val="-5"/>
                <w:sz w:val="21"/>
              </w:rPr>
              <w:t>por</w:t>
            </w:r>
          </w:p>
          <w:p>
            <w:pPr>
              <w:pStyle w:val="TableParagraph"/>
              <w:spacing w:line="270" w:lineRule="atLeast"/>
              <w:ind w:left="110" w:right="161"/>
              <w:rPr>
                <w:sz w:val="21"/>
              </w:rPr>
            </w:pPr>
            <w:r>
              <w:rPr>
                <w:sz w:val="21"/>
              </w:rPr>
              <w:t>subdependencias</w:t>
            </w:r>
            <w:r>
              <w:rPr>
                <w:spacing w:val="-14"/>
                <w:sz w:val="21"/>
              </w:rPr>
              <w:t> </w:t>
            </w:r>
            <w:r>
              <w:rPr>
                <w:sz w:val="21"/>
              </w:rPr>
              <w:t>a</w:t>
            </w:r>
            <w:r>
              <w:rPr>
                <w:spacing w:val="-8"/>
                <w:sz w:val="21"/>
              </w:rPr>
              <w:t> </w:t>
            </w:r>
            <w:r>
              <w:rPr>
                <w:sz w:val="21"/>
              </w:rPr>
              <w:t>las</w:t>
            </w:r>
            <w:r>
              <w:rPr>
                <w:spacing w:val="-14"/>
                <w:sz w:val="21"/>
              </w:rPr>
              <w:t> </w:t>
            </w:r>
            <w:r>
              <w:rPr>
                <w:sz w:val="21"/>
              </w:rPr>
              <w:t>unidades</w:t>
            </w:r>
            <w:r>
              <w:rPr>
                <w:spacing w:val="-9"/>
                <w:sz w:val="21"/>
              </w:rPr>
              <w:t> </w:t>
            </w:r>
            <w:r>
              <w:rPr>
                <w:sz w:val="21"/>
              </w:rPr>
              <w:t>de</w:t>
            </w:r>
            <w:r>
              <w:rPr>
                <w:spacing w:val="-11"/>
                <w:sz w:val="21"/>
              </w:rPr>
              <w:t> </w:t>
            </w:r>
            <w:r>
              <w:rPr>
                <w:sz w:val="21"/>
              </w:rPr>
              <w:t>apoyo, unidades y áreas académicas,</w:t>
            </w:r>
          </w:p>
        </w:tc>
      </w:tr>
    </w:tbl>
    <w:p>
      <w:pPr>
        <w:pStyle w:val="TableParagraph"/>
        <w:spacing w:after="0" w:line="270" w:lineRule="atLeast"/>
        <w:rPr>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1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7"/>
        <w:gridCol w:w="4417"/>
      </w:tblGrid>
      <w:tr>
        <w:trPr>
          <w:trHeight w:val="2325" w:hRule="atLeast"/>
        </w:trPr>
        <w:tc>
          <w:tcPr>
            <w:tcW w:w="4417" w:type="dxa"/>
          </w:tcPr>
          <w:p>
            <w:pPr>
              <w:pStyle w:val="TableParagraph"/>
              <w:spacing w:line="273" w:lineRule="auto" w:before="13"/>
              <w:ind w:left="110" w:right="161"/>
              <w:rPr>
                <w:sz w:val="21"/>
              </w:rPr>
            </w:pPr>
            <w:r>
              <w:rPr>
                <w:sz w:val="21"/>
              </w:rPr>
              <w:t>unidades académicas y áreas académicas, independientemente de su ubicación física.</w:t>
            </w:r>
          </w:p>
          <w:p>
            <w:pPr>
              <w:pStyle w:val="TableParagraph"/>
              <w:spacing w:before="240"/>
              <w:ind w:left="110"/>
              <w:rPr>
                <w:i/>
                <w:sz w:val="21"/>
              </w:rPr>
            </w:pPr>
            <w:r>
              <w:rPr>
                <w:i/>
                <w:spacing w:val="-5"/>
                <w:sz w:val="21"/>
              </w:rPr>
              <w:t>[…]</w:t>
            </w:r>
          </w:p>
        </w:tc>
        <w:tc>
          <w:tcPr>
            <w:tcW w:w="4417" w:type="dxa"/>
          </w:tcPr>
          <w:p>
            <w:pPr>
              <w:pStyle w:val="TableParagraph"/>
              <w:spacing w:before="13"/>
              <w:ind w:left="110"/>
              <w:jc w:val="both"/>
              <w:rPr>
                <w:sz w:val="21"/>
              </w:rPr>
            </w:pPr>
            <w:r>
              <w:rPr>
                <w:sz w:val="21"/>
              </w:rPr>
              <w:t>independientemente</w:t>
            </w:r>
            <w:r>
              <w:rPr>
                <w:spacing w:val="8"/>
                <w:sz w:val="21"/>
              </w:rPr>
              <w:t> </w:t>
            </w:r>
            <w:r>
              <w:rPr>
                <w:sz w:val="21"/>
              </w:rPr>
              <w:t>de</w:t>
            </w:r>
            <w:r>
              <w:rPr>
                <w:spacing w:val="9"/>
                <w:sz w:val="21"/>
              </w:rPr>
              <w:t> </w:t>
            </w:r>
            <w:r>
              <w:rPr>
                <w:sz w:val="21"/>
              </w:rPr>
              <w:t>su</w:t>
            </w:r>
            <w:r>
              <w:rPr>
                <w:spacing w:val="9"/>
                <w:sz w:val="21"/>
              </w:rPr>
              <w:t> </w:t>
            </w:r>
            <w:r>
              <w:rPr>
                <w:spacing w:val="-2"/>
                <w:sz w:val="21"/>
              </w:rPr>
              <w:t>ubicación</w:t>
            </w:r>
          </w:p>
          <w:p>
            <w:pPr>
              <w:pStyle w:val="TableParagraph"/>
              <w:spacing w:line="271" w:lineRule="auto" w:before="33"/>
              <w:ind w:left="110" w:right="163"/>
              <w:jc w:val="both"/>
              <w:rPr>
                <w:b/>
                <w:sz w:val="21"/>
              </w:rPr>
            </w:pPr>
            <w:r>
              <w:rPr>
                <w:spacing w:val="-2"/>
                <w:sz w:val="21"/>
              </w:rPr>
              <w:t>física.</w:t>
            </w:r>
            <w:r>
              <w:rPr>
                <w:spacing w:val="-13"/>
                <w:sz w:val="21"/>
              </w:rPr>
              <w:t> </w:t>
            </w:r>
            <w:r>
              <w:rPr>
                <w:b/>
                <w:spacing w:val="-2"/>
                <w:sz w:val="21"/>
              </w:rPr>
              <w:t>Dichas</w:t>
            </w:r>
            <w:r>
              <w:rPr>
                <w:b/>
                <w:spacing w:val="-13"/>
                <w:sz w:val="21"/>
              </w:rPr>
              <w:t> </w:t>
            </w:r>
            <w:r>
              <w:rPr>
                <w:b/>
                <w:spacing w:val="-2"/>
                <w:sz w:val="21"/>
              </w:rPr>
              <w:t>unidades</w:t>
            </w:r>
            <w:r>
              <w:rPr>
                <w:b/>
                <w:spacing w:val="-12"/>
                <w:sz w:val="21"/>
              </w:rPr>
              <w:t> </w:t>
            </w:r>
            <w:r>
              <w:rPr>
                <w:b/>
                <w:spacing w:val="-2"/>
                <w:sz w:val="21"/>
              </w:rPr>
              <w:t>podrán</w:t>
            </w:r>
            <w:r>
              <w:rPr>
                <w:b/>
                <w:spacing w:val="-13"/>
                <w:sz w:val="21"/>
              </w:rPr>
              <w:t> </w:t>
            </w:r>
            <w:r>
              <w:rPr>
                <w:b/>
                <w:spacing w:val="-2"/>
                <w:sz w:val="21"/>
              </w:rPr>
              <w:t>adscribirse </w:t>
            </w:r>
            <w:r>
              <w:rPr>
                <w:b/>
                <w:sz w:val="21"/>
              </w:rPr>
              <w:t>a</w:t>
            </w:r>
            <w:r>
              <w:rPr>
                <w:b/>
                <w:spacing w:val="-14"/>
                <w:sz w:val="21"/>
              </w:rPr>
              <w:t> </w:t>
            </w:r>
            <w:r>
              <w:rPr>
                <w:b/>
                <w:sz w:val="21"/>
              </w:rPr>
              <w:t>las</w:t>
            </w:r>
            <w:r>
              <w:rPr>
                <w:b/>
                <w:spacing w:val="-15"/>
                <w:sz w:val="21"/>
              </w:rPr>
              <w:t> </w:t>
            </w:r>
            <w:r>
              <w:rPr>
                <w:b/>
                <w:sz w:val="21"/>
              </w:rPr>
              <w:t>dependencias</w:t>
            </w:r>
            <w:r>
              <w:rPr>
                <w:b/>
                <w:spacing w:val="-14"/>
                <w:sz w:val="21"/>
              </w:rPr>
              <w:t> </w:t>
            </w:r>
            <w:r>
              <w:rPr>
                <w:b/>
                <w:sz w:val="21"/>
              </w:rPr>
              <w:t>según</w:t>
            </w:r>
            <w:r>
              <w:rPr>
                <w:b/>
                <w:spacing w:val="-15"/>
                <w:sz w:val="21"/>
              </w:rPr>
              <w:t> </w:t>
            </w:r>
            <w:r>
              <w:rPr>
                <w:b/>
                <w:sz w:val="21"/>
              </w:rPr>
              <w:t>su</w:t>
            </w:r>
            <w:r>
              <w:rPr>
                <w:b/>
                <w:spacing w:val="-14"/>
                <w:sz w:val="21"/>
              </w:rPr>
              <w:t> </w:t>
            </w:r>
            <w:r>
              <w:rPr>
                <w:b/>
                <w:sz w:val="21"/>
              </w:rPr>
              <w:t>naturaleza</w:t>
            </w:r>
            <w:r>
              <w:rPr>
                <w:b/>
                <w:spacing w:val="-14"/>
                <w:sz w:val="21"/>
              </w:rPr>
              <w:t> </w:t>
            </w:r>
            <w:r>
              <w:rPr>
                <w:b/>
                <w:sz w:val="21"/>
              </w:rPr>
              <w:t>y </w:t>
            </w:r>
            <w:r>
              <w:rPr>
                <w:b/>
                <w:spacing w:val="-2"/>
                <w:sz w:val="21"/>
              </w:rPr>
              <w:t>funciones.</w:t>
            </w:r>
          </w:p>
          <w:p>
            <w:pPr>
              <w:pStyle w:val="TableParagraph"/>
              <w:rPr>
                <w:sz w:val="21"/>
              </w:rPr>
            </w:pPr>
          </w:p>
          <w:p>
            <w:pPr>
              <w:pStyle w:val="TableParagraph"/>
              <w:spacing w:before="1"/>
              <w:ind w:left="110"/>
              <w:rPr>
                <w:sz w:val="21"/>
              </w:rPr>
            </w:pPr>
            <w:r>
              <w:rPr>
                <w:spacing w:val="-5"/>
                <w:w w:val="105"/>
                <w:sz w:val="21"/>
              </w:rPr>
              <w:t>[…]</w:t>
            </w:r>
          </w:p>
        </w:tc>
      </w:tr>
      <w:tr>
        <w:trPr>
          <w:trHeight w:val="905" w:hRule="atLeast"/>
        </w:trPr>
        <w:tc>
          <w:tcPr>
            <w:tcW w:w="4417" w:type="dxa"/>
          </w:tcPr>
          <w:p>
            <w:pPr>
              <w:pStyle w:val="TableParagraph"/>
              <w:spacing w:line="273" w:lineRule="auto" w:before="133"/>
              <w:ind w:left="110" w:right="161"/>
              <w:rPr>
                <w:b/>
                <w:sz w:val="21"/>
              </w:rPr>
            </w:pPr>
            <w:r>
              <w:rPr>
                <w:b/>
                <w:spacing w:val="-2"/>
                <w:sz w:val="21"/>
              </w:rPr>
              <w:t>Artículo</w:t>
            </w:r>
            <w:r>
              <w:rPr>
                <w:b/>
                <w:spacing w:val="-7"/>
                <w:sz w:val="21"/>
              </w:rPr>
              <w:t> </w:t>
            </w:r>
            <w:r>
              <w:rPr>
                <w:b/>
                <w:spacing w:val="-2"/>
                <w:sz w:val="21"/>
              </w:rPr>
              <w:t>51</w:t>
            </w:r>
            <w:r>
              <w:rPr>
                <w:b/>
                <w:spacing w:val="-10"/>
                <w:sz w:val="21"/>
              </w:rPr>
              <w:t> </w:t>
            </w:r>
            <w:r>
              <w:rPr>
                <w:b/>
                <w:spacing w:val="-2"/>
                <w:sz w:val="21"/>
              </w:rPr>
              <w:t>bis.</w:t>
            </w:r>
            <w:r>
              <w:rPr>
                <w:b/>
                <w:spacing w:val="-13"/>
                <w:sz w:val="21"/>
              </w:rPr>
              <w:t> </w:t>
            </w:r>
            <w:r>
              <w:rPr>
                <w:b/>
                <w:spacing w:val="-2"/>
                <w:sz w:val="21"/>
              </w:rPr>
              <w:t>Tipos</w:t>
            </w:r>
            <w:r>
              <w:rPr>
                <w:b/>
                <w:spacing w:val="-14"/>
                <w:sz w:val="21"/>
              </w:rPr>
              <w:t> </w:t>
            </w:r>
            <w:r>
              <w:rPr>
                <w:b/>
                <w:spacing w:val="-2"/>
                <w:sz w:val="21"/>
              </w:rPr>
              <w:t>de</w:t>
            </w:r>
            <w:r>
              <w:rPr>
                <w:b/>
                <w:spacing w:val="-7"/>
                <w:sz w:val="21"/>
              </w:rPr>
              <w:t> </w:t>
            </w:r>
            <w:r>
              <w:rPr>
                <w:b/>
                <w:spacing w:val="-2"/>
                <w:sz w:val="21"/>
              </w:rPr>
              <w:t>unidades</w:t>
            </w:r>
            <w:r>
              <w:rPr>
                <w:b/>
                <w:spacing w:val="-9"/>
                <w:sz w:val="21"/>
              </w:rPr>
              <w:t> </w:t>
            </w:r>
            <w:r>
              <w:rPr>
                <w:b/>
                <w:spacing w:val="-2"/>
                <w:sz w:val="21"/>
              </w:rPr>
              <w:t>en </w:t>
            </w:r>
            <w:r>
              <w:rPr>
                <w:b/>
                <w:sz w:val="21"/>
              </w:rPr>
              <w:t>Departamentos</w:t>
            </w:r>
            <w:r>
              <w:rPr>
                <w:b/>
                <w:spacing w:val="-2"/>
                <w:sz w:val="21"/>
              </w:rPr>
              <w:t> </w:t>
            </w:r>
            <w:r>
              <w:rPr>
                <w:b/>
                <w:sz w:val="21"/>
              </w:rPr>
              <w:t>Académicos</w:t>
            </w:r>
          </w:p>
        </w:tc>
        <w:tc>
          <w:tcPr>
            <w:tcW w:w="4417" w:type="dxa"/>
          </w:tcPr>
          <w:p>
            <w:pPr>
              <w:pStyle w:val="TableParagraph"/>
              <w:spacing w:line="273" w:lineRule="auto" w:before="133"/>
              <w:ind w:left="110" w:right="161"/>
              <w:rPr>
                <w:b/>
                <w:sz w:val="21"/>
              </w:rPr>
            </w:pPr>
            <w:r>
              <w:rPr>
                <w:b/>
                <w:spacing w:val="-2"/>
                <w:sz w:val="21"/>
              </w:rPr>
              <w:t>Artículo</w:t>
            </w:r>
            <w:r>
              <w:rPr>
                <w:b/>
                <w:spacing w:val="-7"/>
                <w:sz w:val="21"/>
              </w:rPr>
              <w:t> </w:t>
            </w:r>
            <w:r>
              <w:rPr>
                <w:b/>
                <w:spacing w:val="-2"/>
                <w:sz w:val="21"/>
              </w:rPr>
              <w:t>51</w:t>
            </w:r>
            <w:r>
              <w:rPr>
                <w:b/>
                <w:spacing w:val="-10"/>
                <w:sz w:val="21"/>
              </w:rPr>
              <w:t> </w:t>
            </w:r>
            <w:r>
              <w:rPr>
                <w:b/>
                <w:spacing w:val="-2"/>
                <w:sz w:val="21"/>
              </w:rPr>
              <w:t>bis.</w:t>
            </w:r>
            <w:r>
              <w:rPr>
                <w:b/>
                <w:spacing w:val="-13"/>
                <w:sz w:val="21"/>
              </w:rPr>
              <w:t> </w:t>
            </w:r>
            <w:r>
              <w:rPr>
                <w:b/>
                <w:spacing w:val="-2"/>
                <w:sz w:val="21"/>
              </w:rPr>
              <w:t>Tipos</w:t>
            </w:r>
            <w:r>
              <w:rPr>
                <w:b/>
                <w:spacing w:val="-14"/>
                <w:sz w:val="21"/>
              </w:rPr>
              <w:t> </w:t>
            </w:r>
            <w:r>
              <w:rPr>
                <w:b/>
                <w:spacing w:val="-2"/>
                <w:sz w:val="21"/>
              </w:rPr>
              <w:t>de</w:t>
            </w:r>
            <w:r>
              <w:rPr>
                <w:b/>
                <w:spacing w:val="-7"/>
                <w:sz w:val="21"/>
              </w:rPr>
              <w:t> </w:t>
            </w:r>
            <w:r>
              <w:rPr>
                <w:b/>
                <w:spacing w:val="-2"/>
                <w:sz w:val="21"/>
              </w:rPr>
              <w:t>unidades</w:t>
            </w:r>
            <w:r>
              <w:rPr>
                <w:b/>
                <w:spacing w:val="-9"/>
                <w:sz w:val="21"/>
              </w:rPr>
              <w:t> </w:t>
            </w:r>
            <w:r>
              <w:rPr>
                <w:b/>
                <w:spacing w:val="-2"/>
                <w:sz w:val="21"/>
              </w:rPr>
              <w:t>en </w:t>
            </w:r>
            <w:r>
              <w:rPr>
                <w:b/>
                <w:sz w:val="21"/>
              </w:rPr>
              <w:t>dependencias Académicas</w:t>
            </w:r>
          </w:p>
        </w:tc>
      </w:tr>
      <w:tr>
        <w:trPr>
          <w:trHeight w:val="5996" w:hRule="atLeast"/>
        </w:trPr>
        <w:tc>
          <w:tcPr>
            <w:tcW w:w="4417" w:type="dxa"/>
          </w:tcPr>
          <w:p>
            <w:pPr>
              <w:pStyle w:val="TableParagraph"/>
              <w:spacing w:line="273" w:lineRule="auto" w:before="133"/>
              <w:ind w:left="110" w:right="161"/>
              <w:rPr>
                <w:sz w:val="21"/>
              </w:rPr>
            </w:pPr>
            <w:r>
              <w:rPr>
                <w:w w:val="105"/>
                <w:sz w:val="21"/>
              </w:rPr>
              <w:t>Los</w:t>
            </w:r>
            <w:r>
              <w:rPr>
                <w:spacing w:val="-13"/>
                <w:w w:val="105"/>
                <w:sz w:val="21"/>
              </w:rPr>
              <w:t> </w:t>
            </w:r>
            <w:r>
              <w:rPr>
                <w:w w:val="105"/>
                <w:sz w:val="21"/>
              </w:rPr>
              <w:t>Departamentos</w:t>
            </w:r>
            <w:r>
              <w:rPr>
                <w:spacing w:val="-13"/>
                <w:w w:val="105"/>
                <w:sz w:val="21"/>
              </w:rPr>
              <w:t> </w:t>
            </w:r>
            <w:r>
              <w:rPr>
                <w:w w:val="105"/>
                <w:sz w:val="21"/>
              </w:rPr>
              <w:t>académicos</w:t>
            </w:r>
            <w:r>
              <w:rPr>
                <w:spacing w:val="-13"/>
                <w:w w:val="105"/>
                <w:sz w:val="21"/>
              </w:rPr>
              <w:t> </w:t>
            </w:r>
            <w:r>
              <w:rPr>
                <w:w w:val="105"/>
                <w:sz w:val="21"/>
              </w:rPr>
              <w:t>podrán </w:t>
            </w:r>
            <w:r>
              <w:rPr>
                <w:sz w:val="21"/>
              </w:rPr>
              <w:t>desarrollar sus</w:t>
            </w:r>
            <w:r>
              <w:rPr>
                <w:spacing w:val="-3"/>
                <w:sz w:val="21"/>
              </w:rPr>
              <w:t> </w:t>
            </w:r>
            <w:r>
              <w:rPr>
                <w:sz w:val="21"/>
              </w:rPr>
              <w:t>actividades</w:t>
            </w:r>
            <w:r>
              <w:rPr>
                <w:spacing w:val="-3"/>
                <w:sz w:val="21"/>
              </w:rPr>
              <w:t> </w:t>
            </w:r>
            <w:r>
              <w:rPr>
                <w:sz w:val="21"/>
              </w:rPr>
              <w:t>por</w:t>
            </w:r>
            <w:r>
              <w:rPr>
                <w:spacing w:val="-2"/>
                <w:sz w:val="21"/>
              </w:rPr>
              <w:t> </w:t>
            </w:r>
            <w:r>
              <w:rPr>
                <w:sz w:val="21"/>
              </w:rPr>
              <w:t>medio de los </w:t>
            </w:r>
            <w:r>
              <w:rPr>
                <w:w w:val="105"/>
                <w:sz w:val="21"/>
              </w:rPr>
              <w:t>siguientes tipos de unidades:</w:t>
            </w:r>
          </w:p>
          <w:p>
            <w:pPr>
              <w:pStyle w:val="TableParagraph"/>
              <w:spacing w:before="239"/>
              <w:ind w:left="110"/>
              <w:rPr>
                <w:sz w:val="21"/>
              </w:rPr>
            </w:pPr>
            <w:r>
              <w:rPr>
                <w:spacing w:val="-2"/>
                <w:sz w:val="21"/>
              </w:rPr>
              <w:t>a.</w:t>
            </w:r>
            <w:r>
              <w:rPr>
                <w:spacing w:val="-8"/>
                <w:sz w:val="21"/>
              </w:rPr>
              <w:t> </w:t>
            </w:r>
            <w:r>
              <w:rPr>
                <w:spacing w:val="-2"/>
                <w:sz w:val="21"/>
              </w:rPr>
              <w:t>Unidad</w:t>
            </w:r>
            <w:r>
              <w:rPr>
                <w:spacing w:val="-7"/>
                <w:sz w:val="21"/>
              </w:rPr>
              <w:t> </w:t>
            </w:r>
            <w:r>
              <w:rPr>
                <w:spacing w:val="-2"/>
                <w:sz w:val="21"/>
              </w:rPr>
              <w:t>interna</w:t>
            </w:r>
          </w:p>
          <w:p>
            <w:pPr>
              <w:pStyle w:val="TableParagraph"/>
              <w:spacing w:before="27"/>
              <w:rPr>
                <w:sz w:val="21"/>
              </w:rPr>
            </w:pPr>
          </w:p>
          <w:p>
            <w:pPr>
              <w:pStyle w:val="TableParagraph"/>
              <w:spacing w:line="271" w:lineRule="auto"/>
              <w:ind w:left="110" w:right="89"/>
              <w:rPr>
                <w:sz w:val="21"/>
              </w:rPr>
            </w:pPr>
            <w:r>
              <w:rPr>
                <w:w w:val="105"/>
                <w:sz w:val="21"/>
              </w:rPr>
              <w:t>Unidad</w:t>
            </w:r>
            <w:r>
              <w:rPr>
                <w:spacing w:val="-11"/>
                <w:w w:val="105"/>
                <w:sz w:val="21"/>
              </w:rPr>
              <w:t> </w:t>
            </w:r>
            <w:r>
              <w:rPr>
                <w:w w:val="105"/>
                <w:sz w:val="21"/>
              </w:rPr>
              <w:t>que</w:t>
            </w:r>
            <w:r>
              <w:rPr>
                <w:spacing w:val="-9"/>
                <w:w w:val="105"/>
                <w:sz w:val="21"/>
              </w:rPr>
              <w:t> </w:t>
            </w:r>
            <w:r>
              <w:rPr>
                <w:w w:val="105"/>
                <w:sz w:val="21"/>
              </w:rPr>
              <w:t>opera</w:t>
            </w:r>
            <w:r>
              <w:rPr>
                <w:spacing w:val="-11"/>
                <w:w w:val="105"/>
                <w:sz w:val="21"/>
              </w:rPr>
              <w:t> </w:t>
            </w:r>
            <w:r>
              <w:rPr>
                <w:w w:val="105"/>
                <w:sz w:val="21"/>
              </w:rPr>
              <w:t>en</w:t>
            </w:r>
            <w:r>
              <w:rPr>
                <w:spacing w:val="-9"/>
                <w:w w:val="105"/>
                <w:sz w:val="21"/>
              </w:rPr>
              <w:t> </w:t>
            </w:r>
            <w:r>
              <w:rPr>
                <w:w w:val="105"/>
                <w:sz w:val="21"/>
              </w:rPr>
              <w:t>el</w:t>
            </w:r>
            <w:r>
              <w:rPr>
                <w:spacing w:val="-11"/>
                <w:w w:val="105"/>
                <w:sz w:val="21"/>
              </w:rPr>
              <w:t> </w:t>
            </w:r>
            <w:r>
              <w:rPr>
                <w:w w:val="105"/>
                <w:sz w:val="21"/>
              </w:rPr>
              <w:t>mismo</w:t>
            </w:r>
            <w:r>
              <w:rPr>
                <w:spacing w:val="-7"/>
                <w:w w:val="105"/>
                <w:sz w:val="21"/>
              </w:rPr>
              <w:t> </w:t>
            </w:r>
            <w:r>
              <w:rPr>
                <w:w w:val="105"/>
                <w:sz w:val="21"/>
              </w:rPr>
              <w:t>Campus </w:t>
            </w:r>
            <w:r>
              <w:rPr>
                <w:sz w:val="21"/>
              </w:rPr>
              <w:t>Tecnológico o Centro Académico en que se </w:t>
            </w:r>
            <w:r>
              <w:rPr>
                <w:w w:val="105"/>
                <w:sz w:val="21"/>
              </w:rPr>
              <w:t>encuentra el departamento al cual pertenece y cuya</w:t>
            </w:r>
            <w:r>
              <w:rPr>
                <w:spacing w:val="-1"/>
                <w:w w:val="105"/>
                <w:sz w:val="21"/>
              </w:rPr>
              <w:t> </w:t>
            </w:r>
            <w:r>
              <w:rPr>
                <w:w w:val="105"/>
                <w:sz w:val="21"/>
              </w:rPr>
              <w:t>creación,</w:t>
            </w:r>
            <w:r>
              <w:rPr>
                <w:spacing w:val="-1"/>
                <w:w w:val="105"/>
                <w:sz w:val="21"/>
              </w:rPr>
              <w:t> </w:t>
            </w:r>
            <w:r>
              <w:rPr>
                <w:w w:val="105"/>
                <w:sz w:val="21"/>
              </w:rPr>
              <w:t>modificación, eliminación</w:t>
            </w:r>
            <w:r>
              <w:rPr>
                <w:spacing w:val="-4"/>
                <w:w w:val="105"/>
                <w:sz w:val="21"/>
              </w:rPr>
              <w:t> </w:t>
            </w:r>
            <w:r>
              <w:rPr>
                <w:w w:val="105"/>
                <w:sz w:val="21"/>
              </w:rPr>
              <w:t>y</w:t>
            </w:r>
            <w:r>
              <w:rPr>
                <w:spacing w:val="-4"/>
                <w:w w:val="105"/>
                <w:sz w:val="21"/>
              </w:rPr>
              <w:t> </w:t>
            </w:r>
            <w:r>
              <w:rPr>
                <w:w w:val="105"/>
                <w:sz w:val="21"/>
              </w:rPr>
              <w:t>funcionamiento</w:t>
            </w:r>
            <w:r>
              <w:rPr>
                <w:spacing w:val="-1"/>
                <w:w w:val="105"/>
                <w:sz w:val="21"/>
              </w:rPr>
              <w:t> </w:t>
            </w:r>
            <w:r>
              <w:rPr>
                <w:w w:val="105"/>
                <w:sz w:val="21"/>
              </w:rPr>
              <w:t>se</w:t>
            </w:r>
            <w:r>
              <w:rPr>
                <w:spacing w:val="-4"/>
                <w:w w:val="105"/>
                <w:sz w:val="21"/>
              </w:rPr>
              <w:t> </w:t>
            </w:r>
            <w:r>
              <w:rPr>
                <w:w w:val="105"/>
                <w:sz w:val="21"/>
              </w:rPr>
              <w:t>regirá</w:t>
            </w:r>
            <w:r>
              <w:rPr>
                <w:spacing w:val="-6"/>
                <w:w w:val="105"/>
                <w:sz w:val="21"/>
              </w:rPr>
              <w:t> </w:t>
            </w:r>
            <w:r>
              <w:rPr>
                <w:w w:val="105"/>
                <w:sz w:val="21"/>
              </w:rPr>
              <w:t>por </w:t>
            </w:r>
            <w:r>
              <w:rPr>
                <w:spacing w:val="-2"/>
                <w:w w:val="105"/>
                <w:sz w:val="21"/>
              </w:rPr>
              <w:t>lo</w:t>
            </w:r>
            <w:r>
              <w:rPr>
                <w:spacing w:val="-11"/>
                <w:w w:val="105"/>
                <w:sz w:val="21"/>
              </w:rPr>
              <w:t> </w:t>
            </w:r>
            <w:r>
              <w:rPr>
                <w:spacing w:val="-2"/>
                <w:w w:val="105"/>
                <w:sz w:val="21"/>
              </w:rPr>
              <w:t>dispuesto</w:t>
            </w:r>
            <w:r>
              <w:rPr>
                <w:spacing w:val="-11"/>
                <w:w w:val="105"/>
                <w:sz w:val="21"/>
              </w:rPr>
              <w:t> </w:t>
            </w:r>
            <w:r>
              <w:rPr>
                <w:spacing w:val="-2"/>
                <w:w w:val="105"/>
                <w:sz w:val="21"/>
              </w:rPr>
              <w:t>en</w:t>
            </w:r>
            <w:r>
              <w:rPr>
                <w:spacing w:val="-13"/>
                <w:w w:val="105"/>
                <w:sz w:val="21"/>
              </w:rPr>
              <w:t> </w:t>
            </w:r>
            <w:r>
              <w:rPr>
                <w:spacing w:val="-2"/>
                <w:w w:val="105"/>
                <w:sz w:val="21"/>
              </w:rPr>
              <w:t>este</w:t>
            </w:r>
            <w:r>
              <w:rPr>
                <w:spacing w:val="-13"/>
                <w:w w:val="105"/>
                <w:sz w:val="21"/>
              </w:rPr>
              <w:t> </w:t>
            </w:r>
            <w:r>
              <w:rPr>
                <w:spacing w:val="-2"/>
                <w:w w:val="105"/>
                <w:sz w:val="21"/>
              </w:rPr>
              <w:t>Estatuto</w:t>
            </w:r>
            <w:r>
              <w:rPr>
                <w:spacing w:val="-11"/>
                <w:w w:val="105"/>
                <w:sz w:val="21"/>
              </w:rPr>
              <w:t> </w:t>
            </w:r>
            <w:r>
              <w:rPr>
                <w:spacing w:val="-2"/>
                <w:w w:val="105"/>
                <w:sz w:val="21"/>
              </w:rPr>
              <w:t>Orgánico</w:t>
            </w:r>
            <w:r>
              <w:rPr>
                <w:spacing w:val="-11"/>
                <w:w w:val="105"/>
                <w:sz w:val="21"/>
              </w:rPr>
              <w:t> </w:t>
            </w:r>
            <w:r>
              <w:rPr>
                <w:spacing w:val="-2"/>
                <w:w w:val="105"/>
                <w:sz w:val="21"/>
              </w:rPr>
              <w:t>y</w:t>
            </w:r>
            <w:r>
              <w:rPr>
                <w:spacing w:val="-13"/>
                <w:w w:val="105"/>
                <w:sz w:val="21"/>
              </w:rPr>
              <w:t> </w:t>
            </w:r>
            <w:r>
              <w:rPr>
                <w:spacing w:val="-2"/>
                <w:w w:val="105"/>
                <w:sz w:val="21"/>
              </w:rPr>
              <w:t>en </w:t>
            </w:r>
            <w:r>
              <w:rPr>
                <w:sz w:val="21"/>
              </w:rPr>
              <w:t>los</w:t>
            </w:r>
            <w:r>
              <w:rPr>
                <w:spacing w:val="-4"/>
                <w:sz w:val="21"/>
              </w:rPr>
              <w:t> </w:t>
            </w:r>
            <w:r>
              <w:rPr>
                <w:sz w:val="21"/>
              </w:rPr>
              <w:t>reglamentos</w:t>
            </w:r>
            <w:r>
              <w:rPr>
                <w:spacing w:val="-4"/>
                <w:sz w:val="21"/>
              </w:rPr>
              <w:t> </w:t>
            </w:r>
            <w:r>
              <w:rPr>
                <w:sz w:val="21"/>
              </w:rPr>
              <w:t>respectivos.</w:t>
            </w:r>
            <w:r>
              <w:rPr>
                <w:spacing w:val="-3"/>
                <w:sz w:val="21"/>
              </w:rPr>
              <w:t> </w:t>
            </w:r>
            <w:r>
              <w:rPr>
                <w:sz w:val="21"/>
              </w:rPr>
              <w:t>En este tipo de </w:t>
            </w:r>
            <w:r>
              <w:rPr>
                <w:w w:val="105"/>
                <w:sz w:val="21"/>
              </w:rPr>
              <w:t>unidad, la persona coordinadora desempeñará</w:t>
            </w:r>
            <w:r>
              <w:rPr>
                <w:spacing w:val="-7"/>
                <w:w w:val="105"/>
                <w:sz w:val="21"/>
              </w:rPr>
              <w:t> </w:t>
            </w:r>
            <w:r>
              <w:rPr>
                <w:w w:val="105"/>
                <w:sz w:val="21"/>
              </w:rPr>
              <w:t>las</w:t>
            </w:r>
            <w:r>
              <w:rPr>
                <w:spacing w:val="-8"/>
                <w:w w:val="105"/>
                <w:sz w:val="21"/>
              </w:rPr>
              <w:t> </w:t>
            </w:r>
            <w:r>
              <w:rPr>
                <w:w w:val="105"/>
                <w:sz w:val="21"/>
              </w:rPr>
              <w:t>funciones</w:t>
            </w:r>
            <w:r>
              <w:rPr>
                <w:spacing w:val="-8"/>
                <w:w w:val="105"/>
                <w:sz w:val="21"/>
              </w:rPr>
              <w:t> </w:t>
            </w:r>
            <w:r>
              <w:rPr>
                <w:w w:val="105"/>
                <w:sz w:val="21"/>
              </w:rPr>
              <w:t>que</w:t>
            </w:r>
            <w:r>
              <w:rPr>
                <w:spacing w:val="-4"/>
                <w:w w:val="105"/>
                <w:sz w:val="21"/>
              </w:rPr>
              <w:t> </w:t>
            </w:r>
            <w:r>
              <w:rPr>
                <w:w w:val="105"/>
                <w:sz w:val="21"/>
              </w:rPr>
              <w:t>le</w:t>
            </w:r>
            <w:r>
              <w:rPr>
                <w:spacing w:val="-4"/>
                <w:w w:val="105"/>
                <w:sz w:val="21"/>
              </w:rPr>
              <w:t> </w:t>
            </w:r>
            <w:r>
              <w:rPr>
                <w:w w:val="105"/>
                <w:sz w:val="21"/>
              </w:rPr>
              <w:t>definan este</w:t>
            </w:r>
            <w:r>
              <w:rPr>
                <w:spacing w:val="-6"/>
                <w:w w:val="105"/>
                <w:sz w:val="21"/>
              </w:rPr>
              <w:t> </w:t>
            </w:r>
            <w:r>
              <w:rPr>
                <w:w w:val="105"/>
                <w:sz w:val="21"/>
              </w:rPr>
              <w:t>Estatuto</w:t>
            </w:r>
            <w:r>
              <w:rPr>
                <w:spacing w:val="-4"/>
                <w:w w:val="105"/>
                <w:sz w:val="21"/>
              </w:rPr>
              <w:t> </w:t>
            </w:r>
            <w:r>
              <w:rPr>
                <w:w w:val="105"/>
                <w:sz w:val="21"/>
              </w:rPr>
              <w:t>Orgánico</w:t>
            </w:r>
            <w:r>
              <w:rPr>
                <w:spacing w:val="-4"/>
                <w:w w:val="105"/>
                <w:sz w:val="21"/>
              </w:rPr>
              <w:t> </w:t>
            </w:r>
            <w:r>
              <w:rPr>
                <w:w w:val="105"/>
                <w:sz w:val="21"/>
              </w:rPr>
              <w:t>y</w:t>
            </w:r>
            <w:r>
              <w:rPr>
                <w:spacing w:val="-6"/>
                <w:w w:val="105"/>
                <w:sz w:val="21"/>
              </w:rPr>
              <w:t> </w:t>
            </w:r>
            <w:r>
              <w:rPr>
                <w:w w:val="105"/>
                <w:sz w:val="21"/>
              </w:rPr>
              <w:t>los</w:t>
            </w:r>
            <w:r>
              <w:rPr>
                <w:spacing w:val="-10"/>
                <w:w w:val="105"/>
                <w:sz w:val="21"/>
              </w:rPr>
              <w:t> </w:t>
            </w:r>
            <w:r>
              <w:rPr>
                <w:w w:val="105"/>
                <w:sz w:val="21"/>
              </w:rPr>
              <w:t>reglamentos respectivos.</w:t>
            </w:r>
            <w:r>
              <w:rPr>
                <w:spacing w:val="-13"/>
                <w:w w:val="105"/>
                <w:sz w:val="21"/>
              </w:rPr>
              <w:t> </w:t>
            </w:r>
            <w:r>
              <w:rPr>
                <w:w w:val="105"/>
                <w:sz w:val="21"/>
              </w:rPr>
              <w:t>Esta</w:t>
            </w:r>
            <w:r>
              <w:rPr>
                <w:spacing w:val="-13"/>
                <w:w w:val="105"/>
                <w:sz w:val="21"/>
              </w:rPr>
              <w:t> </w:t>
            </w:r>
            <w:r>
              <w:rPr>
                <w:w w:val="105"/>
                <w:sz w:val="21"/>
              </w:rPr>
              <w:t>categoría</w:t>
            </w:r>
            <w:r>
              <w:rPr>
                <w:spacing w:val="-13"/>
                <w:w w:val="105"/>
                <w:sz w:val="21"/>
              </w:rPr>
              <w:t> </w:t>
            </w:r>
            <w:r>
              <w:rPr>
                <w:w w:val="105"/>
                <w:sz w:val="21"/>
              </w:rPr>
              <w:t>no</w:t>
            </w:r>
            <w:r>
              <w:rPr>
                <w:spacing w:val="-9"/>
                <w:w w:val="105"/>
                <w:sz w:val="21"/>
              </w:rPr>
              <w:t> </w:t>
            </w:r>
            <w:r>
              <w:rPr>
                <w:w w:val="105"/>
                <w:sz w:val="21"/>
              </w:rPr>
              <w:t>incluye</w:t>
            </w:r>
            <w:r>
              <w:rPr>
                <w:spacing w:val="-11"/>
                <w:w w:val="105"/>
                <w:sz w:val="21"/>
              </w:rPr>
              <w:t> </w:t>
            </w:r>
            <w:r>
              <w:rPr>
                <w:w w:val="105"/>
                <w:sz w:val="21"/>
              </w:rPr>
              <w:t>las unidades</w:t>
            </w:r>
            <w:r>
              <w:rPr>
                <w:spacing w:val="-8"/>
                <w:w w:val="105"/>
                <w:sz w:val="21"/>
              </w:rPr>
              <w:t> </w:t>
            </w:r>
            <w:r>
              <w:rPr>
                <w:w w:val="105"/>
                <w:sz w:val="21"/>
              </w:rPr>
              <w:t>que</w:t>
            </w:r>
            <w:r>
              <w:rPr>
                <w:spacing w:val="-5"/>
                <w:w w:val="105"/>
                <w:sz w:val="21"/>
              </w:rPr>
              <w:t> </w:t>
            </w:r>
            <w:r>
              <w:rPr>
                <w:w w:val="105"/>
                <w:sz w:val="21"/>
              </w:rPr>
              <w:t>desarrollan</w:t>
            </w:r>
            <w:r>
              <w:rPr>
                <w:spacing w:val="-5"/>
                <w:w w:val="105"/>
                <w:sz w:val="21"/>
              </w:rPr>
              <w:t> </w:t>
            </w:r>
            <w:r>
              <w:rPr>
                <w:w w:val="105"/>
                <w:sz w:val="21"/>
              </w:rPr>
              <w:t>programas</w:t>
            </w:r>
            <w:r>
              <w:rPr>
                <w:spacing w:val="-8"/>
                <w:w w:val="105"/>
                <w:sz w:val="21"/>
              </w:rPr>
              <w:t> </w:t>
            </w:r>
            <w:r>
              <w:rPr>
                <w:w w:val="105"/>
                <w:sz w:val="21"/>
              </w:rPr>
              <w:t>de </w:t>
            </w:r>
            <w:r>
              <w:rPr>
                <w:spacing w:val="-2"/>
                <w:w w:val="105"/>
                <w:sz w:val="21"/>
              </w:rPr>
              <w:t>posgrado.</w:t>
            </w:r>
          </w:p>
        </w:tc>
        <w:tc>
          <w:tcPr>
            <w:tcW w:w="4417" w:type="dxa"/>
          </w:tcPr>
          <w:p>
            <w:pPr>
              <w:pStyle w:val="TableParagraph"/>
              <w:spacing w:line="273" w:lineRule="auto" w:before="133"/>
              <w:ind w:left="110" w:right="161"/>
              <w:rPr>
                <w:sz w:val="21"/>
              </w:rPr>
            </w:pPr>
            <w:r>
              <w:rPr>
                <w:sz w:val="21"/>
              </w:rPr>
              <w:t>Las </w:t>
            </w:r>
            <w:r>
              <w:rPr>
                <w:b/>
                <w:sz w:val="21"/>
              </w:rPr>
              <w:t>dependencias académicas </w:t>
            </w:r>
            <w:r>
              <w:rPr>
                <w:sz w:val="21"/>
              </w:rPr>
              <w:t>podrán desarrollar sus</w:t>
            </w:r>
            <w:r>
              <w:rPr>
                <w:spacing w:val="-3"/>
                <w:sz w:val="21"/>
              </w:rPr>
              <w:t> </w:t>
            </w:r>
            <w:r>
              <w:rPr>
                <w:sz w:val="21"/>
              </w:rPr>
              <w:t>actividades</w:t>
            </w:r>
            <w:r>
              <w:rPr>
                <w:spacing w:val="-3"/>
                <w:sz w:val="21"/>
              </w:rPr>
              <w:t> </w:t>
            </w:r>
            <w:r>
              <w:rPr>
                <w:sz w:val="21"/>
              </w:rPr>
              <w:t>por</w:t>
            </w:r>
            <w:r>
              <w:rPr>
                <w:spacing w:val="-2"/>
                <w:sz w:val="21"/>
              </w:rPr>
              <w:t> </w:t>
            </w:r>
            <w:r>
              <w:rPr>
                <w:sz w:val="21"/>
              </w:rPr>
              <w:t>medio de los siguientes tipos de unidades:</w:t>
            </w:r>
          </w:p>
          <w:p>
            <w:pPr>
              <w:pStyle w:val="TableParagraph"/>
              <w:spacing w:before="239"/>
              <w:ind w:left="110"/>
              <w:rPr>
                <w:sz w:val="21"/>
              </w:rPr>
            </w:pPr>
            <w:r>
              <w:rPr>
                <w:spacing w:val="-2"/>
                <w:sz w:val="21"/>
              </w:rPr>
              <w:t>a.</w:t>
            </w:r>
            <w:r>
              <w:rPr>
                <w:spacing w:val="-8"/>
                <w:sz w:val="21"/>
              </w:rPr>
              <w:t> </w:t>
            </w:r>
            <w:r>
              <w:rPr>
                <w:spacing w:val="-2"/>
                <w:sz w:val="21"/>
              </w:rPr>
              <w:t>Unidad</w:t>
            </w:r>
            <w:r>
              <w:rPr>
                <w:spacing w:val="-7"/>
                <w:sz w:val="21"/>
              </w:rPr>
              <w:t> </w:t>
            </w:r>
            <w:r>
              <w:rPr>
                <w:spacing w:val="-2"/>
                <w:sz w:val="21"/>
              </w:rPr>
              <w:t>interna</w:t>
            </w:r>
          </w:p>
          <w:p>
            <w:pPr>
              <w:pStyle w:val="TableParagraph"/>
              <w:spacing w:before="27"/>
              <w:rPr>
                <w:sz w:val="21"/>
              </w:rPr>
            </w:pPr>
          </w:p>
          <w:p>
            <w:pPr>
              <w:pStyle w:val="TableParagraph"/>
              <w:spacing w:line="271" w:lineRule="auto"/>
              <w:ind w:left="110" w:right="89"/>
              <w:rPr>
                <w:sz w:val="21"/>
              </w:rPr>
            </w:pPr>
            <w:r>
              <w:rPr>
                <w:w w:val="105"/>
                <w:sz w:val="21"/>
              </w:rPr>
              <w:t>Unidad</w:t>
            </w:r>
            <w:r>
              <w:rPr>
                <w:spacing w:val="-11"/>
                <w:w w:val="105"/>
                <w:sz w:val="21"/>
              </w:rPr>
              <w:t> </w:t>
            </w:r>
            <w:r>
              <w:rPr>
                <w:w w:val="105"/>
                <w:sz w:val="21"/>
              </w:rPr>
              <w:t>que</w:t>
            </w:r>
            <w:r>
              <w:rPr>
                <w:spacing w:val="-9"/>
                <w:w w:val="105"/>
                <w:sz w:val="21"/>
              </w:rPr>
              <w:t> </w:t>
            </w:r>
            <w:r>
              <w:rPr>
                <w:w w:val="105"/>
                <w:sz w:val="21"/>
              </w:rPr>
              <w:t>opera</w:t>
            </w:r>
            <w:r>
              <w:rPr>
                <w:spacing w:val="-11"/>
                <w:w w:val="105"/>
                <w:sz w:val="21"/>
              </w:rPr>
              <w:t> </w:t>
            </w:r>
            <w:r>
              <w:rPr>
                <w:w w:val="105"/>
                <w:sz w:val="21"/>
              </w:rPr>
              <w:t>en</w:t>
            </w:r>
            <w:r>
              <w:rPr>
                <w:spacing w:val="-9"/>
                <w:w w:val="105"/>
                <w:sz w:val="21"/>
              </w:rPr>
              <w:t> </w:t>
            </w:r>
            <w:r>
              <w:rPr>
                <w:w w:val="105"/>
                <w:sz w:val="21"/>
              </w:rPr>
              <w:t>el</w:t>
            </w:r>
            <w:r>
              <w:rPr>
                <w:spacing w:val="-11"/>
                <w:w w:val="105"/>
                <w:sz w:val="21"/>
              </w:rPr>
              <w:t> </w:t>
            </w:r>
            <w:r>
              <w:rPr>
                <w:w w:val="105"/>
                <w:sz w:val="21"/>
              </w:rPr>
              <w:t>mismo</w:t>
            </w:r>
            <w:r>
              <w:rPr>
                <w:spacing w:val="-7"/>
                <w:w w:val="105"/>
                <w:sz w:val="21"/>
              </w:rPr>
              <w:t> </w:t>
            </w:r>
            <w:r>
              <w:rPr>
                <w:w w:val="105"/>
                <w:sz w:val="21"/>
              </w:rPr>
              <w:t>Campus </w:t>
            </w:r>
            <w:r>
              <w:rPr>
                <w:spacing w:val="-2"/>
                <w:w w:val="105"/>
                <w:sz w:val="21"/>
              </w:rPr>
              <w:t>Tecnológico</w:t>
            </w:r>
            <w:r>
              <w:rPr>
                <w:spacing w:val="-15"/>
                <w:w w:val="105"/>
                <w:sz w:val="21"/>
              </w:rPr>
              <w:t> </w:t>
            </w:r>
            <w:r>
              <w:rPr>
                <w:spacing w:val="-2"/>
                <w:w w:val="105"/>
                <w:sz w:val="21"/>
              </w:rPr>
              <w:t>o</w:t>
            </w:r>
            <w:r>
              <w:rPr>
                <w:spacing w:val="-10"/>
                <w:w w:val="105"/>
                <w:sz w:val="21"/>
              </w:rPr>
              <w:t> </w:t>
            </w:r>
            <w:r>
              <w:rPr>
                <w:spacing w:val="-2"/>
                <w:w w:val="105"/>
                <w:sz w:val="21"/>
              </w:rPr>
              <w:t>Centro</w:t>
            </w:r>
            <w:r>
              <w:rPr>
                <w:spacing w:val="-10"/>
                <w:w w:val="105"/>
                <w:sz w:val="21"/>
              </w:rPr>
              <w:t> </w:t>
            </w:r>
            <w:r>
              <w:rPr>
                <w:spacing w:val="-2"/>
                <w:w w:val="105"/>
                <w:sz w:val="21"/>
              </w:rPr>
              <w:t>Académico</w:t>
            </w:r>
            <w:r>
              <w:rPr>
                <w:spacing w:val="-10"/>
                <w:w w:val="105"/>
                <w:sz w:val="21"/>
              </w:rPr>
              <w:t> </w:t>
            </w:r>
            <w:r>
              <w:rPr>
                <w:spacing w:val="-2"/>
                <w:w w:val="105"/>
                <w:sz w:val="21"/>
              </w:rPr>
              <w:t>en</w:t>
            </w:r>
            <w:r>
              <w:rPr>
                <w:spacing w:val="-12"/>
                <w:w w:val="105"/>
                <w:sz w:val="21"/>
              </w:rPr>
              <w:t> </w:t>
            </w:r>
            <w:r>
              <w:rPr>
                <w:spacing w:val="-2"/>
                <w:w w:val="105"/>
                <w:sz w:val="21"/>
              </w:rPr>
              <w:t>que</w:t>
            </w:r>
            <w:r>
              <w:rPr>
                <w:spacing w:val="-12"/>
                <w:w w:val="105"/>
                <w:sz w:val="21"/>
              </w:rPr>
              <w:t> </w:t>
            </w:r>
            <w:r>
              <w:rPr>
                <w:spacing w:val="-2"/>
                <w:w w:val="105"/>
                <w:sz w:val="21"/>
              </w:rPr>
              <w:t>se </w:t>
            </w:r>
            <w:r>
              <w:rPr>
                <w:sz w:val="21"/>
              </w:rPr>
              <w:t>encuentra</w:t>
            </w:r>
            <w:r>
              <w:rPr>
                <w:spacing w:val="-4"/>
                <w:sz w:val="21"/>
              </w:rPr>
              <w:t> </w:t>
            </w:r>
            <w:r>
              <w:rPr>
                <w:sz w:val="21"/>
              </w:rPr>
              <w:t>la</w:t>
            </w:r>
            <w:r>
              <w:rPr>
                <w:spacing w:val="-3"/>
                <w:sz w:val="21"/>
              </w:rPr>
              <w:t> </w:t>
            </w:r>
            <w:r>
              <w:rPr>
                <w:b/>
                <w:sz w:val="21"/>
              </w:rPr>
              <w:t>dependencia </w:t>
            </w:r>
            <w:r>
              <w:rPr>
                <w:sz w:val="21"/>
              </w:rPr>
              <w:t>al</w:t>
            </w:r>
            <w:r>
              <w:rPr>
                <w:spacing w:val="-4"/>
                <w:sz w:val="21"/>
              </w:rPr>
              <w:t> </w:t>
            </w:r>
            <w:r>
              <w:rPr>
                <w:sz w:val="21"/>
              </w:rPr>
              <w:t>cual</w:t>
            </w:r>
            <w:r>
              <w:rPr>
                <w:spacing w:val="-4"/>
                <w:sz w:val="21"/>
              </w:rPr>
              <w:t> </w:t>
            </w:r>
            <w:r>
              <w:rPr>
                <w:sz w:val="21"/>
              </w:rPr>
              <w:t>pertenece y cuya creación, modificación, eliminación y funcionamiento se regirá</w:t>
            </w:r>
            <w:r>
              <w:rPr>
                <w:spacing w:val="-2"/>
                <w:sz w:val="21"/>
              </w:rPr>
              <w:t> </w:t>
            </w:r>
            <w:r>
              <w:rPr>
                <w:sz w:val="21"/>
              </w:rPr>
              <w:t>por</w:t>
            </w:r>
            <w:r>
              <w:rPr>
                <w:spacing w:val="-2"/>
                <w:sz w:val="21"/>
              </w:rPr>
              <w:t> </w:t>
            </w:r>
            <w:r>
              <w:rPr>
                <w:sz w:val="21"/>
              </w:rPr>
              <w:t>lo dispuesto en este Estatuto Orgánico y en</w:t>
            </w:r>
            <w:r>
              <w:rPr>
                <w:spacing w:val="-3"/>
                <w:sz w:val="21"/>
              </w:rPr>
              <w:t> </w:t>
            </w:r>
            <w:r>
              <w:rPr>
                <w:sz w:val="21"/>
              </w:rPr>
              <w:t>los</w:t>
            </w:r>
            <w:r>
              <w:rPr>
                <w:spacing w:val="-2"/>
                <w:sz w:val="21"/>
              </w:rPr>
              <w:t> </w:t>
            </w:r>
            <w:r>
              <w:rPr>
                <w:sz w:val="21"/>
              </w:rPr>
              <w:t>reglamentos </w:t>
            </w:r>
            <w:r>
              <w:rPr>
                <w:w w:val="105"/>
                <w:sz w:val="21"/>
              </w:rPr>
              <w:t>respectivos.</w:t>
            </w:r>
            <w:r>
              <w:rPr>
                <w:spacing w:val="-6"/>
                <w:w w:val="105"/>
                <w:sz w:val="21"/>
              </w:rPr>
              <w:t> </w:t>
            </w:r>
            <w:r>
              <w:rPr>
                <w:w w:val="105"/>
                <w:sz w:val="21"/>
              </w:rPr>
              <w:t>En</w:t>
            </w:r>
            <w:r>
              <w:rPr>
                <w:spacing w:val="-3"/>
                <w:w w:val="105"/>
                <w:sz w:val="21"/>
              </w:rPr>
              <w:t> </w:t>
            </w:r>
            <w:r>
              <w:rPr>
                <w:w w:val="105"/>
                <w:sz w:val="21"/>
              </w:rPr>
              <w:t>este</w:t>
            </w:r>
            <w:r>
              <w:rPr>
                <w:spacing w:val="-3"/>
                <w:w w:val="105"/>
                <w:sz w:val="21"/>
              </w:rPr>
              <w:t> </w:t>
            </w:r>
            <w:r>
              <w:rPr>
                <w:w w:val="105"/>
                <w:sz w:val="21"/>
              </w:rPr>
              <w:t>tipo</w:t>
            </w:r>
            <w:r>
              <w:rPr>
                <w:spacing w:val="-1"/>
                <w:w w:val="105"/>
                <w:sz w:val="21"/>
              </w:rPr>
              <w:t> </w:t>
            </w:r>
            <w:r>
              <w:rPr>
                <w:w w:val="105"/>
                <w:sz w:val="21"/>
              </w:rPr>
              <w:t>de</w:t>
            </w:r>
            <w:r>
              <w:rPr>
                <w:spacing w:val="-3"/>
                <w:w w:val="105"/>
                <w:sz w:val="21"/>
              </w:rPr>
              <w:t> </w:t>
            </w:r>
            <w:r>
              <w:rPr>
                <w:w w:val="105"/>
                <w:sz w:val="21"/>
              </w:rPr>
              <w:t>unidad,</w:t>
            </w:r>
            <w:r>
              <w:rPr>
                <w:spacing w:val="-6"/>
                <w:w w:val="105"/>
                <w:sz w:val="21"/>
              </w:rPr>
              <w:t> </w:t>
            </w:r>
            <w:r>
              <w:rPr>
                <w:w w:val="105"/>
                <w:sz w:val="21"/>
              </w:rPr>
              <w:t>la persona</w:t>
            </w:r>
            <w:r>
              <w:rPr>
                <w:spacing w:val="-11"/>
                <w:w w:val="105"/>
                <w:sz w:val="21"/>
              </w:rPr>
              <w:t> </w:t>
            </w:r>
            <w:r>
              <w:rPr>
                <w:w w:val="105"/>
                <w:sz w:val="21"/>
              </w:rPr>
              <w:t>coordinadora</w:t>
            </w:r>
            <w:r>
              <w:rPr>
                <w:spacing w:val="-5"/>
                <w:w w:val="105"/>
                <w:sz w:val="21"/>
              </w:rPr>
              <w:t> </w:t>
            </w:r>
            <w:r>
              <w:rPr>
                <w:w w:val="105"/>
                <w:sz w:val="21"/>
              </w:rPr>
              <w:t>desempeñará</w:t>
            </w:r>
            <w:r>
              <w:rPr>
                <w:spacing w:val="-5"/>
                <w:w w:val="105"/>
                <w:sz w:val="21"/>
              </w:rPr>
              <w:t> </w:t>
            </w:r>
            <w:r>
              <w:rPr>
                <w:w w:val="105"/>
                <w:sz w:val="21"/>
              </w:rPr>
              <w:t>las funciones que le definan este Estatuto Orgánico</w:t>
            </w:r>
            <w:r>
              <w:rPr>
                <w:spacing w:val="-4"/>
                <w:w w:val="105"/>
                <w:sz w:val="21"/>
              </w:rPr>
              <w:t> </w:t>
            </w:r>
            <w:r>
              <w:rPr>
                <w:w w:val="105"/>
                <w:sz w:val="21"/>
              </w:rPr>
              <w:t>y</w:t>
            </w:r>
            <w:r>
              <w:rPr>
                <w:spacing w:val="-6"/>
                <w:w w:val="105"/>
                <w:sz w:val="21"/>
              </w:rPr>
              <w:t> </w:t>
            </w:r>
            <w:r>
              <w:rPr>
                <w:w w:val="105"/>
                <w:sz w:val="21"/>
              </w:rPr>
              <w:t>los</w:t>
            </w:r>
            <w:r>
              <w:rPr>
                <w:spacing w:val="-9"/>
                <w:w w:val="105"/>
                <w:sz w:val="21"/>
              </w:rPr>
              <w:t> </w:t>
            </w:r>
            <w:r>
              <w:rPr>
                <w:w w:val="105"/>
                <w:sz w:val="21"/>
              </w:rPr>
              <w:t>reglamentos</w:t>
            </w:r>
            <w:r>
              <w:rPr>
                <w:spacing w:val="-9"/>
                <w:w w:val="105"/>
                <w:sz w:val="21"/>
              </w:rPr>
              <w:t> </w:t>
            </w:r>
            <w:r>
              <w:rPr>
                <w:w w:val="105"/>
                <w:sz w:val="21"/>
              </w:rPr>
              <w:t>respectivos.</w:t>
            </w:r>
          </w:p>
          <w:p>
            <w:pPr>
              <w:pStyle w:val="TableParagraph"/>
              <w:spacing w:line="273" w:lineRule="auto" w:before="3"/>
              <w:ind w:left="110" w:right="161"/>
              <w:rPr>
                <w:sz w:val="21"/>
              </w:rPr>
            </w:pPr>
            <w:r>
              <w:rPr>
                <w:sz w:val="21"/>
              </w:rPr>
              <w:t>Esta</w:t>
            </w:r>
            <w:r>
              <w:rPr>
                <w:spacing w:val="-12"/>
                <w:sz w:val="21"/>
              </w:rPr>
              <w:t> </w:t>
            </w:r>
            <w:r>
              <w:rPr>
                <w:sz w:val="21"/>
              </w:rPr>
              <w:t>categoría</w:t>
            </w:r>
            <w:r>
              <w:rPr>
                <w:spacing w:val="-12"/>
                <w:sz w:val="21"/>
              </w:rPr>
              <w:t> </w:t>
            </w:r>
            <w:r>
              <w:rPr>
                <w:sz w:val="21"/>
              </w:rPr>
              <w:t>no</w:t>
            </w:r>
            <w:r>
              <w:rPr>
                <w:spacing w:val="-8"/>
                <w:sz w:val="21"/>
              </w:rPr>
              <w:t> </w:t>
            </w:r>
            <w:r>
              <w:rPr>
                <w:sz w:val="21"/>
              </w:rPr>
              <w:t>incluye</w:t>
            </w:r>
            <w:r>
              <w:rPr>
                <w:spacing w:val="-10"/>
                <w:sz w:val="21"/>
              </w:rPr>
              <w:t> </w:t>
            </w:r>
            <w:r>
              <w:rPr>
                <w:sz w:val="21"/>
              </w:rPr>
              <w:t>las</w:t>
            </w:r>
            <w:r>
              <w:rPr>
                <w:spacing w:val="-13"/>
                <w:sz w:val="21"/>
              </w:rPr>
              <w:t> </w:t>
            </w:r>
            <w:r>
              <w:rPr>
                <w:sz w:val="21"/>
              </w:rPr>
              <w:t>unidades</w:t>
            </w:r>
            <w:r>
              <w:rPr>
                <w:spacing w:val="-8"/>
                <w:sz w:val="21"/>
              </w:rPr>
              <w:t> </w:t>
            </w:r>
            <w:r>
              <w:rPr>
                <w:sz w:val="21"/>
              </w:rPr>
              <w:t>que desarrollan programas de posgrado.</w:t>
            </w:r>
          </w:p>
        </w:tc>
      </w:tr>
      <w:tr>
        <w:trPr>
          <w:trHeight w:val="904" w:hRule="atLeast"/>
        </w:trPr>
        <w:tc>
          <w:tcPr>
            <w:tcW w:w="4417" w:type="dxa"/>
          </w:tcPr>
          <w:p>
            <w:pPr>
              <w:pStyle w:val="TableParagraph"/>
              <w:spacing w:line="273" w:lineRule="auto" w:before="133"/>
              <w:ind w:left="110" w:right="502"/>
              <w:rPr>
                <w:b/>
                <w:sz w:val="21"/>
              </w:rPr>
            </w:pPr>
            <w:r>
              <w:rPr>
                <w:b/>
                <w:spacing w:val="-2"/>
                <w:sz w:val="21"/>
              </w:rPr>
              <w:t>ARTÍCULO</w:t>
            </w:r>
            <w:r>
              <w:rPr>
                <w:b/>
                <w:spacing w:val="-13"/>
                <w:sz w:val="21"/>
              </w:rPr>
              <w:t> </w:t>
            </w:r>
            <w:r>
              <w:rPr>
                <w:b/>
                <w:spacing w:val="-2"/>
                <w:sz w:val="21"/>
              </w:rPr>
              <w:t>59</w:t>
            </w:r>
            <w:r>
              <w:rPr>
                <w:b/>
                <w:spacing w:val="-13"/>
                <w:sz w:val="21"/>
              </w:rPr>
              <w:t> </w:t>
            </w:r>
            <w:r>
              <w:rPr>
                <w:b/>
                <w:spacing w:val="-2"/>
                <w:sz w:val="21"/>
              </w:rPr>
              <w:t>Funciones</w:t>
            </w:r>
            <w:r>
              <w:rPr>
                <w:b/>
                <w:spacing w:val="-12"/>
                <w:sz w:val="21"/>
              </w:rPr>
              <w:t> </w:t>
            </w:r>
            <w:r>
              <w:rPr>
                <w:b/>
                <w:spacing w:val="-2"/>
                <w:sz w:val="21"/>
              </w:rPr>
              <w:t>de</w:t>
            </w:r>
            <w:r>
              <w:rPr>
                <w:b/>
                <w:spacing w:val="-13"/>
                <w:sz w:val="21"/>
              </w:rPr>
              <w:t> </w:t>
            </w:r>
            <w:r>
              <w:rPr>
                <w:b/>
                <w:spacing w:val="-2"/>
                <w:sz w:val="21"/>
              </w:rPr>
              <w:t>la</w:t>
            </w:r>
            <w:r>
              <w:rPr>
                <w:b/>
                <w:spacing w:val="-12"/>
                <w:sz w:val="21"/>
              </w:rPr>
              <w:t> </w:t>
            </w:r>
            <w:r>
              <w:rPr>
                <w:b/>
                <w:spacing w:val="-2"/>
                <w:sz w:val="21"/>
              </w:rPr>
              <w:t>persona </w:t>
            </w:r>
            <w:r>
              <w:rPr>
                <w:b/>
                <w:sz w:val="21"/>
              </w:rPr>
              <w:t>directora</w:t>
            </w:r>
            <w:r>
              <w:rPr>
                <w:b/>
                <w:spacing w:val="-5"/>
                <w:sz w:val="21"/>
              </w:rPr>
              <w:t> </w:t>
            </w:r>
            <w:r>
              <w:rPr>
                <w:b/>
                <w:sz w:val="21"/>
              </w:rPr>
              <w:t>de</w:t>
            </w:r>
            <w:r>
              <w:rPr>
                <w:b/>
                <w:spacing w:val="-8"/>
                <w:sz w:val="21"/>
              </w:rPr>
              <w:t> </w:t>
            </w:r>
            <w:r>
              <w:rPr>
                <w:b/>
                <w:sz w:val="21"/>
              </w:rPr>
              <w:t>departamento</w:t>
            </w:r>
            <w:r>
              <w:rPr>
                <w:b/>
                <w:spacing w:val="-5"/>
                <w:sz w:val="21"/>
              </w:rPr>
              <w:t> </w:t>
            </w:r>
            <w:r>
              <w:rPr>
                <w:b/>
                <w:spacing w:val="-2"/>
                <w:sz w:val="21"/>
              </w:rPr>
              <w:t>académico</w:t>
            </w:r>
          </w:p>
        </w:tc>
        <w:tc>
          <w:tcPr>
            <w:tcW w:w="4417" w:type="dxa"/>
          </w:tcPr>
          <w:p>
            <w:pPr>
              <w:pStyle w:val="TableParagraph"/>
              <w:spacing w:line="273" w:lineRule="auto" w:before="133"/>
              <w:ind w:left="110" w:right="161"/>
              <w:rPr>
                <w:b/>
                <w:sz w:val="21"/>
              </w:rPr>
            </w:pPr>
            <w:r>
              <w:rPr>
                <w:b/>
                <w:spacing w:val="-4"/>
                <w:sz w:val="21"/>
              </w:rPr>
              <w:t>ARTÍCULO</w:t>
            </w:r>
            <w:r>
              <w:rPr>
                <w:b/>
                <w:spacing w:val="-6"/>
                <w:sz w:val="21"/>
              </w:rPr>
              <w:t> </w:t>
            </w:r>
            <w:r>
              <w:rPr>
                <w:b/>
                <w:spacing w:val="-4"/>
                <w:sz w:val="21"/>
              </w:rPr>
              <w:t>59</w:t>
            </w:r>
            <w:r>
              <w:rPr>
                <w:b/>
                <w:spacing w:val="-8"/>
                <w:sz w:val="21"/>
              </w:rPr>
              <w:t> </w:t>
            </w:r>
            <w:r>
              <w:rPr>
                <w:b/>
                <w:spacing w:val="-4"/>
                <w:sz w:val="21"/>
              </w:rPr>
              <w:t>Funciones</w:t>
            </w:r>
            <w:r>
              <w:rPr>
                <w:b/>
                <w:spacing w:val="-7"/>
                <w:sz w:val="21"/>
              </w:rPr>
              <w:t> </w:t>
            </w:r>
            <w:r>
              <w:rPr>
                <w:b/>
                <w:spacing w:val="-4"/>
                <w:sz w:val="21"/>
              </w:rPr>
              <w:t>de</w:t>
            </w:r>
            <w:r>
              <w:rPr>
                <w:b/>
                <w:spacing w:val="-9"/>
                <w:sz w:val="21"/>
              </w:rPr>
              <w:t> </w:t>
            </w:r>
            <w:r>
              <w:rPr>
                <w:b/>
                <w:spacing w:val="-4"/>
                <w:sz w:val="21"/>
              </w:rPr>
              <w:t>la</w:t>
            </w:r>
            <w:r>
              <w:rPr>
                <w:b/>
                <w:spacing w:val="-5"/>
                <w:sz w:val="21"/>
              </w:rPr>
              <w:t> </w:t>
            </w:r>
            <w:r>
              <w:rPr>
                <w:b/>
                <w:spacing w:val="-4"/>
                <w:sz w:val="21"/>
              </w:rPr>
              <w:t>persona </w:t>
            </w:r>
            <w:r>
              <w:rPr>
                <w:b/>
                <w:sz w:val="21"/>
              </w:rPr>
              <w:t>directora</w:t>
            </w:r>
            <w:r>
              <w:rPr>
                <w:b/>
                <w:spacing w:val="-5"/>
                <w:sz w:val="21"/>
              </w:rPr>
              <w:t> </w:t>
            </w:r>
            <w:r>
              <w:rPr>
                <w:b/>
                <w:sz w:val="21"/>
              </w:rPr>
              <w:t>de</w:t>
            </w:r>
            <w:r>
              <w:rPr>
                <w:b/>
                <w:spacing w:val="-8"/>
                <w:sz w:val="21"/>
              </w:rPr>
              <w:t> </w:t>
            </w:r>
            <w:r>
              <w:rPr>
                <w:b/>
                <w:sz w:val="21"/>
              </w:rPr>
              <w:t>departamento</w:t>
            </w:r>
            <w:r>
              <w:rPr>
                <w:b/>
                <w:spacing w:val="-5"/>
                <w:sz w:val="21"/>
              </w:rPr>
              <w:t> </w:t>
            </w:r>
            <w:r>
              <w:rPr>
                <w:b/>
                <w:spacing w:val="-2"/>
                <w:sz w:val="21"/>
              </w:rPr>
              <w:t>académico</w:t>
            </w:r>
          </w:p>
        </w:tc>
      </w:tr>
      <w:tr>
        <w:trPr>
          <w:trHeight w:val="2716" w:hRule="atLeast"/>
        </w:trPr>
        <w:tc>
          <w:tcPr>
            <w:tcW w:w="4417" w:type="dxa"/>
          </w:tcPr>
          <w:p>
            <w:pPr>
              <w:pStyle w:val="TableParagraph"/>
              <w:spacing w:line="273" w:lineRule="auto" w:before="133"/>
              <w:ind w:left="110" w:right="161"/>
              <w:rPr>
                <w:sz w:val="21"/>
              </w:rPr>
            </w:pPr>
            <w:r>
              <w:rPr>
                <w:sz w:val="21"/>
              </w:rPr>
              <w:t>Son</w:t>
            </w:r>
            <w:r>
              <w:rPr>
                <w:spacing w:val="-5"/>
                <w:sz w:val="21"/>
              </w:rPr>
              <w:t> </w:t>
            </w:r>
            <w:r>
              <w:rPr>
                <w:sz w:val="21"/>
              </w:rPr>
              <w:t>funciones</w:t>
            </w:r>
            <w:r>
              <w:rPr>
                <w:spacing w:val="-9"/>
                <w:sz w:val="21"/>
              </w:rPr>
              <w:t> </w:t>
            </w:r>
            <w:r>
              <w:rPr>
                <w:sz w:val="21"/>
              </w:rPr>
              <w:t>de</w:t>
            </w:r>
            <w:r>
              <w:rPr>
                <w:spacing w:val="-5"/>
                <w:sz w:val="21"/>
              </w:rPr>
              <w:t> </w:t>
            </w:r>
            <w:r>
              <w:rPr>
                <w:sz w:val="21"/>
              </w:rPr>
              <w:t>la</w:t>
            </w:r>
            <w:r>
              <w:rPr>
                <w:spacing w:val="-8"/>
                <w:sz w:val="21"/>
              </w:rPr>
              <w:t> </w:t>
            </w:r>
            <w:r>
              <w:rPr>
                <w:sz w:val="21"/>
              </w:rPr>
              <w:t>persona</w:t>
            </w:r>
            <w:r>
              <w:rPr>
                <w:spacing w:val="-8"/>
                <w:sz w:val="21"/>
              </w:rPr>
              <w:t> </w:t>
            </w:r>
            <w:r>
              <w:rPr>
                <w:sz w:val="21"/>
              </w:rPr>
              <w:t>directora</w:t>
            </w:r>
            <w:r>
              <w:rPr>
                <w:spacing w:val="-8"/>
                <w:sz w:val="21"/>
              </w:rPr>
              <w:t> </w:t>
            </w:r>
            <w:r>
              <w:rPr>
                <w:sz w:val="21"/>
              </w:rPr>
              <w:t>de </w:t>
            </w:r>
            <w:r>
              <w:rPr>
                <w:w w:val="105"/>
                <w:sz w:val="21"/>
              </w:rPr>
              <w:t>Departamento Académico:</w:t>
            </w:r>
          </w:p>
          <w:p>
            <w:pPr>
              <w:pStyle w:val="TableParagraph"/>
              <w:spacing w:before="240"/>
              <w:ind w:left="1190"/>
              <w:rPr>
                <w:sz w:val="21"/>
              </w:rPr>
            </w:pPr>
            <w:r>
              <w:rPr>
                <w:sz w:val="21"/>
              </w:rPr>
              <w:t>a.</w:t>
            </w:r>
            <w:r>
              <w:rPr>
                <w:spacing w:val="32"/>
                <w:sz w:val="21"/>
              </w:rPr>
              <w:t>  </w:t>
            </w:r>
            <w:r>
              <w:rPr>
                <w:spacing w:val="-10"/>
                <w:sz w:val="21"/>
              </w:rPr>
              <w:t>…</w:t>
            </w:r>
          </w:p>
          <w:p>
            <w:pPr>
              <w:pStyle w:val="TableParagraph"/>
              <w:rPr>
                <w:sz w:val="21"/>
              </w:rPr>
            </w:pPr>
          </w:p>
          <w:p>
            <w:pPr>
              <w:pStyle w:val="TableParagraph"/>
              <w:rPr>
                <w:sz w:val="21"/>
              </w:rPr>
            </w:pPr>
          </w:p>
          <w:p>
            <w:pPr>
              <w:pStyle w:val="TableParagraph"/>
              <w:spacing w:before="59"/>
              <w:rPr>
                <w:sz w:val="21"/>
              </w:rPr>
            </w:pPr>
          </w:p>
          <w:p>
            <w:pPr>
              <w:pStyle w:val="TableParagraph"/>
              <w:spacing w:line="273" w:lineRule="auto"/>
              <w:ind w:left="110" w:right="644"/>
              <w:rPr>
                <w:sz w:val="21"/>
              </w:rPr>
            </w:pPr>
            <w:r>
              <w:rPr>
                <w:sz w:val="21"/>
              </w:rPr>
              <w:t>s.</w:t>
            </w:r>
            <w:r>
              <w:rPr>
                <w:spacing w:val="-12"/>
                <w:sz w:val="21"/>
              </w:rPr>
              <w:t> </w:t>
            </w:r>
            <w:r>
              <w:rPr>
                <w:sz w:val="21"/>
              </w:rPr>
              <w:t>Fiscalizar</w:t>
            </w:r>
            <w:r>
              <w:rPr>
                <w:spacing w:val="-12"/>
                <w:sz w:val="21"/>
              </w:rPr>
              <w:t> </w:t>
            </w:r>
            <w:r>
              <w:rPr>
                <w:sz w:val="21"/>
              </w:rPr>
              <w:t>la</w:t>
            </w:r>
            <w:r>
              <w:rPr>
                <w:spacing w:val="-12"/>
                <w:sz w:val="21"/>
              </w:rPr>
              <w:t> </w:t>
            </w:r>
            <w:r>
              <w:rPr>
                <w:sz w:val="21"/>
              </w:rPr>
              <w:t>acción</w:t>
            </w:r>
            <w:r>
              <w:rPr>
                <w:spacing w:val="-10"/>
                <w:sz w:val="21"/>
              </w:rPr>
              <w:t> </w:t>
            </w:r>
            <w:r>
              <w:rPr>
                <w:sz w:val="21"/>
              </w:rPr>
              <w:t>de</w:t>
            </w:r>
            <w:r>
              <w:rPr>
                <w:spacing w:val="-10"/>
                <w:sz w:val="21"/>
              </w:rPr>
              <w:t> </w:t>
            </w:r>
            <w:r>
              <w:rPr>
                <w:sz w:val="21"/>
              </w:rPr>
              <w:t>los</w:t>
            </w:r>
            <w:r>
              <w:rPr>
                <w:spacing w:val="-13"/>
                <w:sz w:val="21"/>
              </w:rPr>
              <w:t> </w:t>
            </w:r>
            <w:r>
              <w:rPr>
                <w:sz w:val="21"/>
              </w:rPr>
              <w:t>programas desconcentrados</w:t>
            </w:r>
            <w:r>
              <w:rPr>
                <w:spacing w:val="-4"/>
                <w:sz w:val="21"/>
              </w:rPr>
              <w:t> </w:t>
            </w:r>
            <w:r>
              <w:rPr>
                <w:sz w:val="21"/>
              </w:rPr>
              <w:t>de</w:t>
            </w:r>
            <w:r>
              <w:rPr>
                <w:spacing w:val="-6"/>
                <w:sz w:val="21"/>
              </w:rPr>
              <w:t> </w:t>
            </w:r>
            <w:r>
              <w:rPr>
                <w:sz w:val="21"/>
              </w:rPr>
              <w:t>su</w:t>
            </w:r>
            <w:r>
              <w:rPr>
                <w:spacing w:val="-7"/>
                <w:sz w:val="21"/>
              </w:rPr>
              <w:t> </w:t>
            </w:r>
            <w:r>
              <w:rPr>
                <w:spacing w:val="-2"/>
                <w:sz w:val="21"/>
              </w:rPr>
              <w:t>departamento.</w:t>
            </w:r>
          </w:p>
        </w:tc>
        <w:tc>
          <w:tcPr>
            <w:tcW w:w="4417" w:type="dxa"/>
          </w:tcPr>
          <w:p>
            <w:pPr>
              <w:pStyle w:val="TableParagraph"/>
              <w:spacing w:line="273" w:lineRule="auto" w:before="133"/>
              <w:ind w:left="110" w:right="161"/>
              <w:rPr>
                <w:sz w:val="21"/>
              </w:rPr>
            </w:pPr>
            <w:r>
              <w:rPr>
                <w:sz w:val="21"/>
              </w:rPr>
              <w:t>Son</w:t>
            </w:r>
            <w:r>
              <w:rPr>
                <w:spacing w:val="-5"/>
                <w:sz w:val="21"/>
              </w:rPr>
              <w:t> </w:t>
            </w:r>
            <w:r>
              <w:rPr>
                <w:sz w:val="21"/>
              </w:rPr>
              <w:t>funciones</w:t>
            </w:r>
            <w:r>
              <w:rPr>
                <w:spacing w:val="-9"/>
                <w:sz w:val="21"/>
              </w:rPr>
              <w:t> </w:t>
            </w:r>
            <w:r>
              <w:rPr>
                <w:sz w:val="21"/>
              </w:rPr>
              <w:t>de</w:t>
            </w:r>
            <w:r>
              <w:rPr>
                <w:spacing w:val="-5"/>
                <w:sz w:val="21"/>
              </w:rPr>
              <w:t> </w:t>
            </w:r>
            <w:r>
              <w:rPr>
                <w:sz w:val="21"/>
              </w:rPr>
              <w:t>la</w:t>
            </w:r>
            <w:r>
              <w:rPr>
                <w:spacing w:val="-8"/>
                <w:sz w:val="21"/>
              </w:rPr>
              <w:t> </w:t>
            </w:r>
            <w:r>
              <w:rPr>
                <w:sz w:val="21"/>
              </w:rPr>
              <w:t>persona</w:t>
            </w:r>
            <w:r>
              <w:rPr>
                <w:spacing w:val="-8"/>
                <w:sz w:val="21"/>
              </w:rPr>
              <w:t> </w:t>
            </w:r>
            <w:r>
              <w:rPr>
                <w:sz w:val="21"/>
              </w:rPr>
              <w:t>directora</w:t>
            </w:r>
            <w:r>
              <w:rPr>
                <w:spacing w:val="-8"/>
                <w:sz w:val="21"/>
              </w:rPr>
              <w:t> </w:t>
            </w:r>
            <w:r>
              <w:rPr>
                <w:sz w:val="21"/>
              </w:rPr>
              <w:t>de </w:t>
            </w:r>
            <w:r>
              <w:rPr>
                <w:w w:val="105"/>
                <w:sz w:val="21"/>
              </w:rPr>
              <w:t>Departamento Académico:</w:t>
            </w:r>
          </w:p>
          <w:p>
            <w:pPr>
              <w:pStyle w:val="TableParagraph"/>
              <w:spacing w:before="240"/>
              <w:ind w:left="1190"/>
              <w:rPr>
                <w:sz w:val="21"/>
              </w:rPr>
            </w:pPr>
            <w:r>
              <w:rPr>
                <w:sz w:val="21"/>
              </w:rPr>
              <w:t>a.</w:t>
            </w:r>
            <w:r>
              <w:rPr>
                <w:spacing w:val="32"/>
                <w:sz w:val="21"/>
              </w:rPr>
              <w:t>  </w:t>
            </w:r>
            <w:r>
              <w:rPr>
                <w:spacing w:val="-12"/>
                <w:sz w:val="21"/>
              </w:rPr>
              <w:t>…</w:t>
            </w:r>
          </w:p>
          <w:p>
            <w:pPr>
              <w:pStyle w:val="TableParagraph"/>
              <w:rPr>
                <w:sz w:val="21"/>
              </w:rPr>
            </w:pPr>
          </w:p>
          <w:p>
            <w:pPr>
              <w:pStyle w:val="TableParagraph"/>
              <w:rPr>
                <w:sz w:val="21"/>
              </w:rPr>
            </w:pPr>
          </w:p>
          <w:p>
            <w:pPr>
              <w:pStyle w:val="TableParagraph"/>
              <w:spacing w:before="59"/>
              <w:rPr>
                <w:sz w:val="21"/>
              </w:rPr>
            </w:pPr>
          </w:p>
          <w:p>
            <w:pPr>
              <w:pStyle w:val="TableParagraph"/>
              <w:spacing w:line="268" w:lineRule="auto"/>
              <w:ind w:left="830" w:right="403" w:hanging="360"/>
              <w:rPr>
                <w:b/>
                <w:sz w:val="21"/>
              </w:rPr>
            </w:pPr>
            <w:r>
              <w:rPr>
                <w:b/>
                <w:sz w:val="21"/>
              </w:rPr>
              <w:t>s.</w:t>
            </w:r>
            <w:r>
              <w:rPr>
                <w:b/>
                <w:spacing w:val="80"/>
                <w:w w:val="150"/>
                <w:sz w:val="21"/>
              </w:rPr>
              <w:t> </w:t>
            </w:r>
            <w:r>
              <w:rPr>
                <w:b/>
                <w:sz w:val="21"/>
              </w:rPr>
              <w:t>Fiscalizar</w:t>
            </w:r>
            <w:r>
              <w:rPr>
                <w:b/>
                <w:spacing w:val="-15"/>
                <w:sz w:val="21"/>
              </w:rPr>
              <w:t> </w:t>
            </w:r>
            <w:r>
              <w:rPr>
                <w:b/>
                <w:sz w:val="21"/>
              </w:rPr>
              <w:t>la</w:t>
            </w:r>
            <w:r>
              <w:rPr>
                <w:b/>
                <w:spacing w:val="-13"/>
                <w:sz w:val="21"/>
              </w:rPr>
              <w:t> </w:t>
            </w:r>
            <w:r>
              <w:rPr>
                <w:b/>
                <w:sz w:val="21"/>
              </w:rPr>
              <w:t>acción</w:t>
            </w:r>
            <w:r>
              <w:rPr>
                <w:b/>
                <w:spacing w:val="-14"/>
                <w:sz w:val="21"/>
              </w:rPr>
              <w:t> </w:t>
            </w:r>
            <w:r>
              <w:rPr>
                <w:b/>
                <w:sz w:val="21"/>
              </w:rPr>
              <w:t>de</w:t>
            </w:r>
            <w:r>
              <w:rPr>
                <w:b/>
                <w:spacing w:val="-13"/>
                <w:sz w:val="21"/>
              </w:rPr>
              <w:t> </w:t>
            </w:r>
            <w:r>
              <w:rPr>
                <w:b/>
                <w:sz w:val="21"/>
              </w:rPr>
              <w:t>todos</w:t>
            </w:r>
            <w:r>
              <w:rPr>
                <w:b/>
                <w:spacing w:val="-15"/>
                <w:sz w:val="21"/>
              </w:rPr>
              <w:t> </w:t>
            </w:r>
            <w:r>
              <w:rPr>
                <w:b/>
                <w:sz w:val="21"/>
              </w:rPr>
              <w:t>los programas</w:t>
            </w:r>
            <w:r>
              <w:rPr>
                <w:b/>
                <w:spacing w:val="-15"/>
                <w:sz w:val="21"/>
              </w:rPr>
              <w:t> </w:t>
            </w:r>
            <w:r>
              <w:rPr>
                <w:b/>
                <w:sz w:val="21"/>
              </w:rPr>
              <w:t>de</w:t>
            </w:r>
            <w:r>
              <w:rPr>
                <w:b/>
                <w:spacing w:val="-15"/>
                <w:sz w:val="21"/>
              </w:rPr>
              <w:t> </w:t>
            </w:r>
            <w:r>
              <w:rPr>
                <w:b/>
                <w:sz w:val="21"/>
              </w:rPr>
              <w:t>su</w:t>
            </w:r>
            <w:r>
              <w:rPr>
                <w:b/>
                <w:spacing w:val="-14"/>
                <w:sz w:val="21"/>
              </w:rPr>
              <w:t> </w:t>
            </w:r>
            <w:r>
              <w:rPr>
                <w:b/>
                <w:sz w:val="21"/>
              </w:rPr>
              <w:t>departamento.</w:t>
            </w:r>
          </w:p>
        </w:tc>
      </w:tr>
    </w:tbl>
    <w:p>
      <w:pPr>
        <w:pStyle w:val="TableParagraph"/>
        <w:spacing w:after="0" w:line="268" w:lineRule="auto"/>
        <w:rPr>
          <w:b/>
          <w:sz w:val="21"/>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33" name="Image 233"/>
            <wp:cNvGraphicFramePr>
              <a:graphicFrameLocks/>
            </wp:cNvGraphicFramePr>
            <a:graphic>
              <a:graphicData uri="http://schemas.openxmlformats.org/drawingml/2006/picture">
                <pic:pic>
                  <pic:nvPicPr>
                    <pic:cNvPr id="233" name="Image 233"/>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sz w:val="20"/>
        </w:rPr>
      </w:pPr>
    </w:p>
    <w:tbl>
      <w:tblPr>
        <w:tblW w:w="0" w:type="auto"/>
        <w:jc w:val="left"/>
        <w:tblInd w:w="1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7"/>
        <w:gridCol w:w="4417"/>
      </w:tblGrid>
      <w:tr>
        <w:trPr>
          <w:trHeight w:val="1535" w:hRule="atLeast"/>
        </w:trPr>
        <w:tc>
          <w:tcPr>
            <w:tcW w:w="4417" w:type="dxa"/>
          </w:tcPr>
          <w:p>
            <w:pPr>
              <w:pStyle w:val="TableParagraph"/>
              <w:spacing w:before="18"/>
              <w:ind w:left="110"/>
              <w:rPr>
                <w:sz w:val="21"/>
              </w:rPr>
            </w:pPr>
            <w:r>
              <w:rPr>
                <w:spacing w:val="-10"/>
                <w:w w:val="90"/>
                <w:sz w:val="21"/>
              </w:rPr>
              <w:t>…</w:t>
            </w:r>
          </w:p>
        </w:tc>
        <w:tc>
          <w:tcPr>
            <w:tcW w:w="4417" w:type="dxa"/>
          </w:tcPr>
          <w:p>
            <w:pPr>
              <w:pStyle w:val="TableParagraph"/>
              <w:spacing w:before="18"/>
              <w:ind w:left="110"/>
              <w:rPr>
                <w:sz w:val="21"/>
              </w:rPr>
            </w:pPr>
            <w:r>
              <w:rPr>
                <w:spacing w:val="-10"/>
                <w:w w:val="90"/>
                <w:sz w:val="21"/>
              </w:rPr>
              <w:t>…</w:t>
            </w:r>
          </w:p>
        </w:tc>
      </w:tr>
      <w:tr>
        <w:trPr>
          <w:trHeight w:val="1420" w:hRule="atLeast"/>
        </w:trPr>
        <w:tc>
          <w:tcPr>
            <w:tcW w:w="4417" w:type="dxa"/>
          </w:tcPr>
          <w:p>
            <w:pPr>
              <w:pStyle w:val="TableParagraph"/>
              <w:spacing w:line="273" w:lineRule="auto" w:before="138"/>
              <w:ind w:left="110"/>
              <w:rPr>
                <w:b/>
                <w:sz w:val="21"/>
              </w:rPr>
            </w:pPr>
            <w:r>
              <w:rPr>
                <w:b/>
                <w:sz w:val="21"/>
              </w:rPr>
              <w:t>Artículo</w:t>
            </w:r>
            <w:r>
              <w:rPr>
                <w:b/>
                <w:spacing w:val="-15"/>
                <w:sz w:val="21"/>
              </w:rPr>
              <w:t> </w:t>
            </w:r>
            <w:r>
              <w:rPr>
                <w:b/>
                <w:sz w:val="21"/>
              </w:rPr>
              <w:t>59-Bis</w:t>
            </w:r>
            <w:r>
              <w:rPr>
                <w:b/>
                <w:spacing w:val="-15"/>
                <w:sz w:val="21"/>
              </w:rPr>
              <w:t> </w:t>
            </w:r>
            <w:r>
              <w:rPr>
                <w:b/>
                <w:sz w:val="21"/>
              </w:rPr>
              <w:t>1:</w:t>
            </w:r>
            <w:r>
              <w:rPr>
                <w:b/>
                <w:spacing w:val="-14"/>
                <w:sz w:val="21"/>
              </w:rPr>
              <w:t> </w:t>
            </w:r>
            <w:r>
              <w:rPr>
                <w:b/>
                <w:sz w:val="21"/>
              </w:rPr>
              <w:t>Integración</w:t>
            </w:r>
            <w:r>
              <w:rPr>
                <w:b/>
                <w:spacing w:val="-15"/>
                <w:sz w:val="21"/>
              </w:rPr>
              <w:t> </w:t>
            </w:r>
            <w:r>
              <w:rPr>
                <w:b/>
                <w:sz w:val="21"/>
              </w:rPr>
              <w:t>y</w:t>
            </w:r>
            <w:r>
              <w:rPr>
                <w:b/>
                <w:spacing w:val="-16"/>
                <w:sz w:val="21"/>
              </w:rPr>
              <w:t> </w:t>
            </w:r>
            <w:r>
              <w:rPr>
                <w:b/>
                <w:sz w:val="21"/>
              </w:rPr>
              <w:t>Funciones </w:t>
            </w:r>
            <w:r>
              <w:rPr>
                <w:b/>
                <w:w w:val="105"/>
                <w:sz w:val="21"/>
              </w:rPr>
              <w:t>del</w:t>
            </w:r>
            <w:r>
              <w:rPr>
                <w:b/>
                <w:spacing w:val="-9"/>
                <w:w w:val="105"/>
                <w:sz w:val="21"/>
              </w:rPr>
              <w:t> </w:t>
            </w:r>
            <w:r>
              <w:rPr>
                <w:b/>
                <w:w w:val="105"/>
                <w:sz w:val="21"/>
              </w:rPr>
              <w:t>Consejo</w:t>
            </w:r>
            <w:r>
              <w:rPr>
                <w:b/>
                <w:spacing w:val="-9"/>
                <w:w w:val="105"/>
                <w:sz w:val="21"/>
              </w:rPr>
              <w:t> </w:t>
            </w:r>
            <w:r>
              <w:rPr>
                <w:b/>
                <w:w w:val="105"/>
                <w:sz w:val="21"/>
              </w:rPr>
              <w:t>de</w:t>
            </w:r>
            <w:r>
              <w:rPr>
                <w:b/>
                <w:spacing w:val="-9"/>
                <w:w w:val="105"/>
                <w:sz w:val="21"/>
              </w:rPr>
              <w:t> </w:t>
            </w:r>
            <w:r>
              <w:rPr>
                <w:b/>
                <w:w w:val="105"/>
                <w:sz w:val="21"/>
              </w:rPr>
              <w:t>Unidad</w:t>
            </w:r>
            <w:r>
              <w:rPr>
                <w:b/>
                <w:spacing w:val="-8"/>
                <w:w w:val="105"/>
                <w:sz w:val="21"/>
              </w:rPr>
              <w:t> </w:t>
            </w:r>
            <w:r>
              <w:rPr>
                <w:b/>
                <w:w w:val="105"/>
                <w:sz w:val="21"/>
              </w:rPr>
              <w:t>Interna.</w:t>
            </w:r>
          </w:p>
        </w:tc>
        <w:tc>
          <w:tcPr>
            <w:tcW w:w="4417" w:type="dxa"/>
          </w:tcPr>
          <w:p>
            <w:pPr>
              <w:pStyle w:val="TableParagraph"/>
              <w:spacing w:line="273" w:lineRule="auto" w:before="138"/>
              <w:ind w:left="110"/>
              <w:rPr>
                <w:b/>
                <w:sz w:val="21"/>
              </w:rPr>
            </w:pPr>
            <w:r>
              <w:rPr>
                <w:b/>
                <w:sz w:val="21"/>
              </w:rPr>
              <w:t>Artículo</w:t>
            </w:r>
            <w:r>
              <w:rPr>
                <w:b/>
                <w:spacing w:val="-15"/>
                <w:sz w:val="21"/>
              </w:rPr>
              <w:t> </w:t>
            </w:r>
            <w:r>
              <w:rPr>
                <w:b/>
                <w:sz w:val="21"/>
              </w:rPr>
              <w:t>59-Bis</w:t>
            </w:r>
            <w:r>
              <w:rPr>
                <w:b/>
                <w:spacing w:val="-15"/>
                <w:sz w:val="21"/>
              </w:rPr>
              <w:t> </w:t>
            </w:r>
            <w:r>
              <w:rPr>
                <w:b/>
                <w:sz w:val="21"/>
              </w:rPr>
              <w:t>1:</w:t>
            </w:r>
            <w:r>
              <w:rPr>
                <w:b/>
                <w:spacing w:val="-14"/>
                <w:sz w:val="21"/>
              </w:rPr>
              <w:t> </w:t>
            </w:r>
            <w:r>
              <w:rPr>
                <w:b/>
                <w:sz w:val="21"/>
              </w:rPr>
              <w:t>Integración</w:t>
            </w:r>
            <w:r>
              <w:rPr>
                <w:b/>
                <w:spacing w:val="-15"/>
                <w:sz w:val="21"/>
              </w:rPr>
              <w:t> </w:t>
            </w:r>
            <w:r>
              <w:rPr>
                <w:b/>
                <w:sz w:val="21"/>
              </w:rPr>
              <w:t>y</w:t>
            </w:r>
            <w:r>
              <w:rPr>
                <w:b/>
                <w:spacing w:val="-16"/>
                <w:sz w:val="21"/>
              </w:rPr>
              <w:t> </w:t>
            </w:r>
            <w:r>
              <w:rPr>
                <w:b/>
                <w:sz w:val="21"/>
              </w:rPr>
              <w:t>Funciones </w:t>
            </w:r>
            <w:r>
              <w:rPr>
                <w:b/>
                <w:w w:val="105"/>
                <w:sz w:val="21"/>
              </w:rPr>
              <w:t>del</w:t>
            </w:r>
            <w:r>
              <w:rPr>
                <w:b/>
                <w:spacing w:val="-9"/>
                <w:w w:val="105"/>
                <w:sz w:val="21"/>
              </w:rPr>
              <w:t> </w:t>
            </w:r>
            <w:r>
              <w:rPr>
                <w:b/>
                <w:w w:val="105"/>
                <w:sz w:val="21"/>
              </w:rPr>
              <w:t>Consejo</w:t>
            </w:r>
            <w:r>
              <w:rPr>
                <w:b/>
                <w:spacing w:val="-9"/>
                <w:w w:val="105"/>
                <w:sz w:val="21"/>
              </w:rPr>
              <w:t> </w:t>
            </w:r>
            <w:r>
              <w:rPr>
                <w:b/>
                <w:w w:val="105"/>
                <w:sz w:val="21"/>
              </w:rPr>
              <w:t>de</w:t>
            </w:r>
            <w:r>
              <w:rPr>
                <w:b/>
                <w:spacing w:val="-9"/>
                <w:w w:val="105"/>
                <w:sz w:val="21"/>
              </w:rPr>
              <w:t> </w:t>
            </w:r>
            <w:r>
              <w:rPr>
                <w:b/>
                <w:w w:val="105"/>
                <w:sz w:val="21"/>
              </w:rPr>
              <w:t>Unidad</w:t>
            </w:r>
            <w:r>
              <w:rPr>
                <w:b/>
                <w:spacing w:val="-8"/>
                <w:w w:val="105"/>
                <w:sz w:val="21"/>
              </w:rPr>
              <w:t> </w:t>
            </w:r>
            <w:r>
              <w:rPr>
                <w:b/>
                <w:w w:val="105"/>
                <w:sz w:val="21"/>
              </w:rPr>
              <w:t>Interna.</w:t>
            </w:r>
          </w:p>
        </w:tc>
      </w:tr>
      <w:tr>
        <w:trPr>
          <w:trHeight w:val="9687" w:hRule="atLeast"/>
        </w:trPr>
        <w:tc>
          <w:tcPr>
            <w:tcW w:w="4417" w:type="dxa"/>
          </w:tcPr>
          <w:p>
            <w:pPr>
              <w:pStyle w:val="TableParagraph"/>
              <w:rPr>
                <w:sz w:val="21"/>
              </w:rPr>
            </w:pPr>
          </w:p>
          <w:p>
            <w:pPr>
              <w:pStyle w:val="TableParagraph"/>
              <w:spacing w:before="164"/>
              <w:rPr>
                <w:sz w:val="21"/>
              </w:rPr>
            </w:pPr>
          </w:p>
          <w:p>
            <w:pPr>
              <w:pStyle w:val="TableParagraph"/>
              <w:spacing w:line="271" w:lineRule="auto" w:before="1"/>
              <w:ind w:left="110" w:right="161"/>
              <w:rPr>
                <w:sz w:val="21"/>
              </w:rPr>
            </w:pPr>
            <w:r>
              <w:rPr>
                <w:w w:val="105"/>
                <w:sz w:val="21"/>
              </w:rPr>
              <w:t>Las</w:t>
            </w:r>
            <w:r>
              <w:rPr>
                <w:spacing w:val="-15"/>
                <w:w w:val="105"/>
                <w:sz w:val="21"/>
              </w:rPr>
              <w:t> </w:t>
            </w:r>
            <w:r>
              <w:rPr>
                <w:w w:val="105"/>
                <w:sz w:val="21"/>
              </w:rPr>
              <w:t>escuelas</w:t>
            </w:r>
            <w:r>
              <w:rPr>
                <w:spacing w:val="-15"/>
                <w:w w:val="105"/>
                <w:sz w:val="21"/>
              </w:rPr>
              <w:t> </w:t>
            </w:r>
            <w:r>
              <w:rPr>
                <w:w w:val="105"/>
                <w:sz w:val="21"/>
              </w:rPr>
              <w:t>que</w:t>
            </w:r>
            <w:r>
              <w:rPr>
                <w:spacing w:val="-12"/>
                <w:w w:val="105"/>
                <w:sz w:val="21"/>
              </w:rPr>
              <w:t> </w:t>
            </w:r>
            <w:r>
              <w:rPr>
                <w:w w:val="105"/>
                <w:sz w:val="21"/>
              </w:rPr>
              <w:t>cuenten</w:t>
            </w:r>
            <w:r>
              <w:rPr>
                <w:spacing w:val="-12"/>
                <w:w w:val="105"/>
                <w:sz w:val="21"/>
              </w:rPr>
              <w:t> </w:t>
            </w:r>
            <w:r>
              <w:rPr>
                <w:w w:val="105"/>
                <w:sz w:val="21"/>
              </w:rPr>
              <w:t>con</w:t>
            </w:r>
            <w:r>
              <w:rPr>
                <w:spacing w:val="-12"/>
                <w:w w:val="105"/>
                <w:sz w:val="21"/>
              </w:rPr>
              <w:t> </w:t>
            </w:r>
            <w:r>
              <w:rPr>
                <w:w w:val="105"/>
                <w:sz w:val="21"/>
              </w:rPr>
              <w:t>unidades internas</w:t>
            </w:r>
            <w:r>
              <w:rPr>
                <w:spacing w:val="-11"/>
                <w:w w:val="105"/>
                <w:sz w:val="21"/>
              </w:rPr>
              <w:t> </w:t>
            </w:r>
            <w:r>
              <w:rPr>
                <w:w w:val="105"/>
                <w:sz w:val="21"/>
              </w:rPr>
              <w:t>para</w:t>
            </w:r>
            <w:r>
              <w:rPr>
                <w:spacing w:val="-10"/>
                <w:w w:val="105"/>
                <w:sz w:val="21"/>
              </w:rPr>
              <w:t> </w:t>
            </w:r>
            <w:r>
              <w:rPr>
                <w:w w:val="105"/>
                <w:sz w:val="21"/>
              </w:rPr>
              <w:t>el</w:t>
            </w:r>
            <w:r>
              <w:rPr>
                <w:spacing w:val="-5"/>
                <w:w w:val="105"/>
                <w:sz w:val="21"/>
              </w:rPr>
              <w:t> </w:t>
            </w:r>
            <w:r>
              <w:rPr>
                <w:w w:val="105"/>
                <w:sz w:val="21"/>
              </w:rPr>
              <w:t>desarrollo</w:t>
            </w:r>
            <w:r>
              <w:rPr>
                <w:spacing w:val="-6"/>
                <w:w w:val="105"/>
                <w:sz w:val="21"/>
              </w:rPr>
              <w:t> </w:t>
            </w:r>
            <w:r>
              <w:rPr>
                <w:w w:val="105"/>
                <w:sz w:val="21"/>
              </w:rPr>
              <w:t>de</w:t>
            </w:r>
            <w:r>
              <w:rPr>
                <w:spacing w:val="-8"/>
                <w:w w:val="105"/>
                <w:sz w:val="21"/>
              </w:rPr>
              <w:t> </w:t>
            </w:r>
            <w:r>
              <w:rPr>
                <w:w w:val="105"/>
                <w:sz w:val="21"/>
              </w:rPr>
              <w:t>programas, nombrarán</w:t>
            </w:r>
            <w:r>
              <w:rPr>
                <w:spacing w:val="-11"/>
                <w:w w:val="105"/>
                <w:sz w:val="21"/>
              </w:rPr>
              <w:t> </w:t>
            </w:r>
            <w:r>
              <w:rPr>
                <w:w w:val="105"/>
                <w:sz w:val="21"/>
              </w:rPr>
              <w:t>un</w:t>
            </w:r>
            <w:r>
              <w:rPr>
                <w:spacing w:val="-11"/>
                <w:w w:val="105"/>
                <w:sz w:val="21"/>
              </w:rPr>
              <w:t> </w:t>
            </w:r>
            <w:r>
              <w:rPr>
                <w:w w:val="105"/>
                <w:sz w:val="21"/>
              </w:rPr>
              <w:t>Consejo</w:t>
            </w:r>
            <w:r>
              <w:rPr>
                <w:spacing w:val="-9"/>
                <w:w w:val="105"/>
                <w:sz w:val="21"/>
              </w:rPr>
              <w:t> </w:t>
            </w:r>
            <w:r>
              <w:rPr>
                <w:w w:val="105"/>
                <w:sz w:val="21"/>
              </w:rPr>
              <w:t>de</w:t>
            </w:r>
            <w:r>
              <w:rPr>
                <w:spacing w:val="-11"/>
                <w:w w:val="105"/>
                <w:sz w:val="21"/>
              </w:rPr>
              <w:t> </w:t>
            </w:r>
            <w:r>
              <w:rPr>
                <w:w w:val="105"/>
                <w:sz w:val="21"/>
              </w:rPr>
              <w:t>Unidad</w:t>
            </w:r>
            <w:r>
              <w:rPr>
                <w:spacing w:val="-13"/>
                <w:w w:val="105"/>
                <w:sz w:val="21"/>
              </w:rPr>
              <w:t> </w:t>
            </w:r>
            <w:r>
              <w:rPr>
                <w:w w:val="105"/>
                <w:sz w:val="21"/>
              </w:rPr>
              <w:t>cuyo </w:t>
            </w:r>
            <w:r>
              <w:rPr>
                <w:sz w:val="21"/>
              </w:rPr>
              <w:t>propósito es</w:t>
            </w:r>
            <w:r>
              <w:rPr>
                <w:spacing w:val="-4"/>
                <w:sz w:val="21"/>
              </w:rPr>
              <w:t> </w:t>
            </w:r>
            <w:r>
              <w:rPr>
                <w:sz w:val="21"/>
              </w:rPr>
              <w:t>atender,</w:t>
            </w:r>
            <w:r>
              <w:rPr>
                <w:spacing w:val="-4"/>
                <w:sz w:val="21"/>
              </w:rPr>
              <w:t> </w:t>
            </w:r>
            <w:r>
              <w:rPr>
                <w:sz w:val="21"/>
              </w:rPr>
              <w:t>coordinar</w:t>
            </w:r>
            <w:r>
              <w:rPr>
                <w:spacing w:val="-4"/>
                <w:sz w:val="21"/>
              </w:rPr>
              <w:t> </w:t>
            </w:r>
            <w:r>
              <w:rPr>
                <w:sz w:val="21"/>
              </w:rPr>
              <w:t>y</w:t>
            </w:r>
            <w:r>
              <w:rPr>
                <w:spacing w:val="-1"/>
                <w:sz w:val="21"/>
              </w:rPr>
              <w:t> </w:t>
            </w:r>
            <w:r>
              <w:rPr>
                <w:sz w:val="21"/>
              </w:rPr>
              <w:t>organizar </w:t>
            </w:r>
            <w:r>
              <w:rPr>
                <w:w w:val="105"/>
                <w:sz w:val="21"/>
              </w:rPr>
              <w:t>en forma ágil, oportuna y eficiente, los asuntos</w:t>
            </w:r>
            <w:r>
              <w:rPr>
                <w:spacing w:val="-4"/>
                <w:w w:val="105"/>
                <w:sz w:val="21"/>
              </w:rPr>
              <w:t> </w:t>
            </w:r>
            <w:r>
              <w:rPr>
                <w:w w:val="105"/>
                <w:sz w:val="21"/>
              </w:rPr>
              <w:t>de naturaleza</w:t>
            </w:r>
            <w:r>
              <w:rPr>
                <w:spacing w:val="-2"/>
                <w:w w:val="105"/>
                <w:sz w:val="21"/>
              </w:rPr>
              <w:t> </w:t>
            </w:r>
            <w:r>
              <w:rPr>
                <w:w w:val="105"/>
                <w:sz w:val="21"/>
              </w:rPr>
              <w:t>académica relacionados</w:t>
            </w:r>
            <w:r>
              <w:rPr>
                <w:spacing w:val="-11"/>
                <w:w w:val="105"/>
                <w:sz w:val="21"/>
              </w:rPr>
              <w:t> </w:t>
            </w:r>
            <w:r>
              <w:rPr>
                <w:w w:val="105"/>
                <w:sz w:val="21"/>
              </w:rPr>
              <w:t>con</w:t>
            </w:r>
            <w:r>
              <w:rPr>
                <w:spacing w:val="-8"/>
                <w:w w:val="105"/>
                <w:sz w:val="21"/>
              </w:rPr>
              <w:t> </w:t>
            </w:r>
            <w:r>
              <w:rPr>
                <w:w w:val="105"/>
                <w:sz w:val="21"/>
              </w:rPr>
              <w:t>dichos</w:t>
            </w:r>
            <w:r>
              <w:rPr>
                <w:spacing w:val="-7"/>
                <w:w w:val="105"/>
                <w:sz w:val="21"/>
              </w:rPr>
              <w:t> </w:t>
            </w:r>
            <w:r>
              <w:rPr>
                <w:w w:val="105"/>
                <w:sz w:val="21"/>
              </w:rPr>
              <w:t>programas,</w:t>
            </w:r>
            <w:r>
              <w:rPr>
                <w:spacing w:val="-4"/>
                <w:w w:val="105"/>
                <w:sz w:val="21"/>
              </w:rPr>
              <w:t> </w:t>
            </w:r>
            <w:r>
              <w:rPr>
                <w:w w:val="105"/>
                <w:sz w:val="21"/>
              </w:rPr>
              <w:t>de acuerdo con los</w:t>
            </w:r>
            <w:r>
              <w:rPr>
                <w:spacing w:val="-2"/>
                <w:w w:val="105"/>
                <w:sz w:val="21"/>
              </w:rPr>
              <w:t> </w:t>
            </w:r>
            <w:r>
              <w:rPr>
                <w:w w:val="105"/>
                <w:sz w:val="21"/>
              </w:rPr>
              <w:t>lineamientos</w:t>
            </w:r>
            <w:r>
              <w:rPr>
                <w:spacing w:val="-2"/>
                <w:w w:val="105"/>
                <w:sz w:val="21"/>
              </w:rPr>
              <w:t> </w:t>
            </w:r>
            <w:r>
              <w:rPr>
                <w:w w:val="105"/>
                <w:sz w:val="21"/>
              </w:rPr>
              <w:t>y objetivos fijados por el departamento.</w:t>
            </w:r>
          </w:p>
          <w:p>
            <w:pPr>
              <w:pStyle w:val="TableParagraph"/>
              <w:spacing w:before="3"/>
              <w:rPr>
                <w:sz w:val="21"/>
              </w:rPr>
            </w:pPr>
          </w:p>
          <w:p>
            <w:pPr>
              <w:pStyle w:val="TableParagraph"/>
              <w:spacing w:line="273" w:lineRule="auto"/>
              <w:ind w:left="110" w:right="403"/>
              <w:rPr>
                <w:sz w:val="21"/>
              </w:rPr>
            </w:pPr>
            <w:r>
              <w:rPr>
                <w:sz w:val="21"/>
              </w:rPr>
              <w:t>El</w:t>
            </w:r>
            <w:r>
              <w:rPr>
                <w:spacing w:val="-14"/>
                <w:sz w:val="21"/>
              </w:rPr>
              <w:t> </w:t>
            </w:r>
            <w:r>
              <w:rPr>
                <w:sz w:val="21"/>
              </w:rPr>
              <w:t>Consejo</w:t>
            </w:r>
            <w:r>
              <w:rPr>
                <w:spacing w:val="-11"/>
                <w:sz w:val="21"/>
              </w:rPr>
              <w:t> </w:t>
            </w:r>
            <w:r>
              <w:rPr>
                <w:sz w:val="21"/>
              </w:rPr>
              <w:t>de</w:t>
            </w:r>
            <w:r>
              <w:rPr>
                <w:spacing w:val="-12"/>
                <w:sz w:val="21"/>
              </w:rPr>
              <w:t> </w:t>
            </w:r>
            <w:r>
              <w:rPr>
                <w:sz w:val="21"/>
              </w:rPr>
              <w:t>Unidad</w:t>
            </w:r>
            <w:r>
              <w:rPr>
                <w:spacing w:val="-14"/>
                <w:sz w:val="21"/>
              </w:rPr>
              <w:t> </w:t>
            </w:r>
            <w:r>
              <w:rPr>
                <w:sz w:val="21"/>
              </w:rPr>
              <w:t>estará</w:t>
            </w:r>
            <w:r>
              <w:rPr>
                <w:spacing w:val="-14"/>
                <w:sz w:val="21"/>
              </w:rPr>
              <w:t> </w:t>
            </w:r>
            <w:r>
              <w:rPr>
                <w:sz w:val="21"/>
              </w:rPr>
              <w:t>conformado </w:t>
            </w:r>
            <w:r>
              <w:rPr>
                <w:spacing w:val="-4"/>
                <w:w w:val="105"/>
                <w:sz w:val="21"/>
              </w:rPr>
              <w:t>por:</w:t>
            </w:r>
          </w:p>
          <w:p>
            <w:pPr>
              <w:pStyle w:val="TableParagraph"/>
              <w:numPr>
                <w:ilvl w:val="0"/>
                <w:numId w:val="43"/>
              </w:numPr>
              <w:tabs>
                <w:tab w:pos="323" w:val="left" w:leader="none"/>
              </w:tabs>
              <w:spacing w:line="273" w:lineRule="auto" w:before="235" w:after="0"/>
              <w:ind w:left="110" w:right="465" w:firstLine="0"/>
              <w:jc w:val="left"/>
              <w:rPr>
                <w:sz w:val="21"/>
              </w:rPr>
            </w:pPr>
            <w:r>
              <w:rPr>
                <w:sz w:val="21"/>
              </w:rPr>
              <w:t>La</w:t>
            </w:r>
            <w:r>
              <w:rPr>
                <w:spacing w:val="-6"/>
                <w:sz w:val="21"/>
              </w:rPr>
              <w:t> </w:t>
            </w:r>
            <w:r>
              <w:rPr>
                <w:sz w:val="21"/>
              </w:rPr>
              <w:t>persona</w:t>
            </w:r>
            <w:r>
              <w:rPr>
                <w:spacing w:val="-6"/>
                <w:sz w:val="21"/>
              </w:rPr>
              <w:t> </w:t>
            </w:r>
            <w:r>
              <w:rPr>
                <w:sz w:val="21"/>
              </w:rPr>
              <w:t>que</w:t>
            </w:r>
            <w:r>
              <w:rPr>
                <w:spacing w:val="-9"/>
                <w:sz w:val="21"/>
              </w:rPr>
              <w:t> </w:t>
            </w:r>
            <w:r>
              <w:rPr>
                <w:sz w:val="21"/>
              </w:rPr>
              <w:t>ejerce</w:t>
            </w:r>
            <w:r>
              <w:rPr>
                <w:spacing w:val="-9"/>
                <w:sz w:val="21"/>
              </w:rPr>
              <w:t> </w:t>
            </w:r>
            <w:r>
              <w:rPr>
                <w:sz w:val="21"/>
              </w:rPr>
              <w:t>la</w:t>
            </w:r>
            <w:r>
              <w:rPr>
                <w:spacing w:val="-11"/>
                <w:sz w:val="21"/>
              </w:rPr>
              <w:t> </w:t>
            </w:r>
            <w:r>
              <w:rPr>
                <w:sz w:val="21"/>
              </w:rPr>
              <w:t>coordinación, </w:t>
            </w:r>
            <w:r>
              <w:rPr>
                <w:w w:val="105"/>
                <w:sz w:val="21"/>
              </w:rPr>
              <w:t>quien lo preside.</w:t>
            </w:r>
          </w:p>
          <w:p>
            <w:pPr>
              <w:pStyle w:val="TableParagraph"/>
              <w:numPr>
                <w:ilvl w:val="0"/>
                <w:numId w:val="43"/>
              </w:numPr>
              <w:tabs>
                <w:tab w:pos="334" w:val="left" w:leader="none"/>
              </w:tabs>
              <w:spacing w:line="271" w:lineRule="auto" w:before="235" w:after="0"/>
              <w:ind w:left="110" w:right="135" w:firstLine="0"/>
              <w:jc w:val="left"/>
              <w:rPr>
                <w:sz w:val="21"/>
              </w:rPr>
            </w:pPr>
            <w:r>
              <w:rPr>
                <w:sz w:val="21"/>
              </w:rPr>
              <w:t>Tres personas con condición de profesor o</w:t>
            </w:r>
            <w:r>
              <w:rPr>
                <w:spacing w:val="-1"/>
                <w:sz w:val="21"/>
              </w:rPr>
              <w:t> </w:t>
            </w:r>
            <w:r>
              <w:rPr>
                <w:sz w:val="21"/>
              </w:rPr>
              <w:t>profesora</w:t>
            </w:r>
            <w:r>
              <w:rPr>
                <w:spacing w:val="-6"/>
                <w:sz w:val="21"/>
              </w:rPr>
              <w:t> </w:t>
            </w:r>
            <w:r>
              <w:rPr>
                <w:sz w:val="21"/>
              </w:rPr>
              <w:t>relacionadas</w:t>
            </w:r>
            <w:r>
              <w:rPr>
                <w:spacing w:val="-7"/>
                <w:sz w:val="21"/>
              </w:rPr>
              <w:t> </w:t>
            </w:r>
            <w:r>
              <w:rPr>
                <w:sz w:val="21"/>
              </w:rPr>
              <w:t>con</w:t>
            </w:r>
            <w:r>
              <w:rPr>
                <w:spacing w:val="-4"/>
                <w:sz w:val="21"/>
              </w:rPr>
              <w:t> </w:t>
            </w:r>
            <w:r>
              <w:rPr>
                <w:sz w:val="21"/>
              </w:rPr>
              <w:t>las</w:t>
            </w:r>
            <w:r>
              <w:rPr>
                <w:spacing w:val="-7"/>
                <w:sz w:val="21"/>
              </w:rPr>
              <w:t> </w:t>
            </w:r>
            <w:r>
              <w:rPr>
                <w:sz w:val="21"/>
              </w:rPr>
              <w:t>actividades de la unidad, cuyo nombramiento será dado por el Consejo de Escuela para un periodo de tres años.</w:t>
            </w:r>
          </w:p>
          <w:p>
            <w:pPr>
              <w:pStyle w:val="TableParagraph"/>
              <w:numPr>
                <w:ilvl w:val="0"/>
                <w:numId w:val="43"/>
              </w:numPr>
              <w:tabs>
                <w:tab w:pos="319" w:val="left" w:leader="none"/>
              </w:tabs>
              <w:spacing w:line="271" w:lineRule="auto" w:before="241" w:after="0"/>
              <w:ind w:left="110" w:right="123" w:firstLine="0"/>
              <w:jc w:val="left"/>
              <w:rPr>
                <w:sz w:val="21"/>
              </w:rPr>
            </w:pPr>
            <w:r>
              <w:rPr>
                <w:w w:val="105"/>
                <w:sz w:val="21"/>
              </w:rPr>
              <w:t>Una representación estudiantil correspondiente al 25% del total de los miembros</w:t>
            </w:r>
            <w:r>
              <w:rPr>
                <w:spacing w:val="-6"/>
                <w:w w:val="105"/>
                <w:sz w:val="21"/>
              </w:rPr>
              <w:t> </w:t>
            </w:r>
            <w:r>
              <w:rPr>
                <w:w w:val="105"/>
                <w:sz w:val="21"/>
              </w:rPr>
              <w:t>del</w:t>
            </w:r>
            <w:r>
              <w:rPr>
                <w:spacing w:val="-6"/>
                <w:w w:val="105"/>
                <w:sz w:val="21"/>
              </w:rPr>
              <w:t> </w:t>
            </w:r>
            <w:r>
              <w:rPr>
                <w:w w:val="105"/>
                <w:sz w:val="21"/>
              </w:rPr>
              <w:t>Consejo de</w:t>
            </w:r>
            <w:r>
              <w:rPr>
                <w:spacing w:val="-2"/>
                <w:w w:val="105"/>
                <w:sz w:val="21"/>
              </w:rPr>
              <w:t> </w:t>
            </w:r>
            <w:r>
              <w:rPr>
                <w:w w:val="105"/>
                <w:sz w:val="21"/>
              </w:rPr>
              <w:t>Unidad, </w:t>
            </w:r>
            <w:r>
              <w:rPr>
                <w:sz w:val="21"/>
              </w:rPr>
              <w:t>nombrados</w:t>
            </w:r>
            <w:r>
              <w:rPr>
                <w:spacing w:val="-15"/>
                <w:sz w:val="21"/>
              </w:rPr>
              <w:t> </w:t>
            </w:r>
            <w:r>
              <w:rPr>
                <w:sz w:val="21"/>
              </w:rPr>
              <w:t>por</w:t>
            </w:r>
            <w:r>
              <w:rPr>
                <w:spacing w:val="-15"/>
                <w:sz w:val="21"/>
              </w:rPr>
              <w:t> </w:t>
            </w:r>
            <w:r>
              <w:rPr>
                <w:sz w:val="21"/>
              </w:rPr>
              <w:t>la</w:t>
            </w:r>
            <w:r>
              <w:rPr>
                <w:spacing w:val="-14"/>
                <w:sz w:val="21"/>
              </w:rPr>
              <w:t> </w:t>
            </w:r>
            <w:r>
              <w:rPr>
                <w:sz w:val="21"/>
              </w:rPr>
              <w:t>FEITEC</w:t>
            </w:r>
            <w:r>
              <w:rPr>
                <w:spacing w:val="-13"/>
                <w:sz w:val="21"/>
              </w:rPr>
              <w:t> </w:t>
            </w:r>
            <w:r>
              <w:rPr>
                <w:sz w:val="21"/>
              </w:rPr>
              <w:t>de</w:t>
            </w:r>
            <w:r>
              <w:rPr>
                <w:spacing w:val="-13"/>
                <w:sz w:val="21"/>
              </w:rPr>
              <w:t> </w:t>
            </w:r>
            <w:r>
              <w:rPr>
                <w:sz w:val="21"/>
              </w:rPr>
              <w:t>acuerdo</w:t>
            </w:r>
            <w:r>
              <w:rPr>
                <w:spacing w:val="-11"/>
                <w:sz w:val="21"/>
              </w:rPr>
              <w:t> </w:t>
            </w:r>
            <w:r>
              <w:rPr>
                <w:sz w:val="21"/>
              </w:rPr>
              <w:t>con</w:t>
            </w:r>
            <w:r>
              <w:rPr>
                <w:spacing w:val="-13"/>
                <w:sz w:val="21"/>
              </w:rPr>
              <w:t> </w:t>
            </w:r>
            <w:r>
              <w:rPr>
                <w:sz w:val="21"/>
              </w:rPr>
              <w:t>su </w:t>
            </w:r>
            <w:r>
              <w:rPr>
                <w:spacing w:val="-2"/>
                <w:w w:val="105"/>
                <w:sz w:val="21"/>
              </w:rPr>
              <w:t>normativa.</w:t>
            </w:r>
          </w:p>
          <w:p>
            <w:pPr>
              <w:pStyle w:val="TableParagraph"/>
              <w:spacing w:line="273" w:lineRule="auto" w:before="241"/>
              <w:ind w:left="110" w:right="161"/>
              <w:rPr>
                <w:sz w:val="21"/>
              </w:rPr>
            </w:pPr>
            <w:r>
              <w:rPr>
                <w:sz w:val="21"/>
              </w:rPr>
              <w:t>La representación estudiantil contará con </w:t>
            </w:r>
            <w:r>
              <w:rPr>
                <w:w w:val="105"/>
                <w:sz w:val="21"/>
              </w:rPr>
              <w:t>tantos suplentes como titulares tenga.</w:t>
            </w:r>
          </w:p>
          <w:p>
            <w:pPr>
              <w:pStyle w:val="TableParagraph"/>
              <w:spacing w:line="273" w:lineRule="auto" w:before="235"/>
              <w:ind w:left="110" w:right="403"/>
              <w:rPr>
                <w:sz w:val="21"/>
              </w:rPr>
            </w:pPr>
            <w:r>
              <w:rPr>
                <w:sz w:val="21"/>
              </w:rPr>
              <w:t>Los</w:t>
            </w:r>
            <w:r>
              <w:rPr>
                <w:spacing w:val="-7"/>
                <w:sz w:val="21"/>
              </w:rPr>
              <w:t> </w:t>
            </w:r>
            <w:r>
              <w:rPr>
                <w:sz w:val="21"/>
              </w:rPr>
              <w:t>suplentes</w:t>
            </w:r>
            <w:r>
              <w:rPr>
                <w:spacing w:val="-7"/>
                <w:sz w:val="21"/>
              </w:rPr>
              <w:t> </w:t>
            </w:r>
            <w:r>
              <w:rPr>
                <w:sz w:val="21"/>
              </w:rPr>
              <w:t>no</w:t>
            </w:r>
            <w:r>
              <w:rPr>
                <w:spacing w:val="-1"/>
                <w:sz w:val="21"/>
              </w:rPr>
              <w:t> </w:t>
            </w:r>
            <w:r>
              <w:rPr>
                <w:sz w:val="21"/>
              </w:rPr>
              <w:t>contarán</w:t>
            </w:r>
            <w:r>
              <w:rPr>
                <w:spacing w:val="-4"/>
                <w:sz w:val="21"/>
              </w:rPr>
              <w:t> </w:t>
            </w:r>
            <w:r>
              <w:rPr>
                <w:sz w:val="21"/>
              </w:rPr>
              <w:t>para</w:t>
            </w:r>
            <w:r>
              <w:rPr>
                <w:spacing w:val="-6"/>
                <w:sz w:val="21"/>
              </w:rPr>
              <w:t> </w:t>
            </w:r>
            <w:r>
              <w:rPr>
                <w:sz w:val="21"/>
              </w:rPr>
              <w:t>el</w:t>
            </w:r>
            <w:r>
              <w:rPr>
                <w:spacing w:val="-6"/>
                <w:sz w:val="21"/>
              </w:rPr>
              <w:t> </w:t>
            </w:r>
            <w:r>
              <w:rPr>
                <w:sz w:val="21"/>
              </w:rPr>
              <w:t>cálculo </w:t>
            </w:r>
            <w:r>
              <w:rPr>
                <w:w w:val="105"/>
                <w:sz w:val="21"/>
              </w:rPr>
              <w:t>del</w:t>
            </w:r>
            <w:r>
              <w:rPr>
                <w:spacing w:val="-9"/>
                <w:w w:val="105"/>
                <w:sz w:val="21"/>
              </w:rPr>
              <w:t> </w:t>
            </w:r>
            <w:r>
              <w:rPr>
                <w:w w:val="105"/>
                <w:sz w:val="21"/>
              </w:rPr>
              <w:t>cuórum.</w:t>
            </w:r>
          </w:p>
        </w:tc>
        <w:tc>
          <w:tcPr>
            <w:tcW w:w="4417" w:type="dxa"/>
          </w:tcPr>
          <w:p>
            <w:pPr>
              <w:pStyle w:val="TableParagraph"/>
              <w:rPr>
                <w:sz w:val="21"/>
              </w:rPr>
            </w:pPr>
          </w:p>
          <w:p>
            <w:pPr>
              <w:pStyle w:val="TableParagraph"/>
              <w:spacing w:before="164"/>
              <w:rPr>
                <w:sz w:val="21"/>
              </w:rPr>
            </w:pPr>
          </w:p>
          <w:p>
            <w:pPr>
              <w:pStyle w:val="TableParagraph"/>
              <w:spacing w:line="271" w:lineRule="auto" w:before="1"/>
              <w:ind w:left="110" w:right="184"/>
              <w:rPr>
                <w:sz w:val="21"/>
              </w:rPr>
            </w:pPr>
            <w:r>
              <w:rPr>
                <w:sz w:val="21"/>
              </w:rPr>
              <w:t>Las </w:t>
            </w:r>
            <w:r>
              <w:rPr>
                <w:b/>
                <w:sz w:val="21"/>
              </w:rPr>
              <w:t>dependencias que cuenten con </w:t>
            </w:r>
            <w:r>
              <w:rPr>
                <w:b/>
                <w:spacing w:val="-2"/>
                <w:sz w:val="21"/>
              </w:rPr>
              <w:t>unidades</w:t>
            </w:r>
            <w:r>
              <w:rPr>
                <w:b/>
                <w:spacing w:val="-12"/>
                <w:sz w:val="21"/>
              </w:rPr>
              <w:t> </w:t>
            </w:r>
            <w:r>
              <w:rPr>
                <w:b/>
                <w:spacing w:val="-2"/>
                <w:sz w:val="21"/>
              </w:rPr>
              <w:t>internas</w:t>
            </w:r>
            <w:r>
              <w:rPr>
                <w:b/>
                <w:spacing w:val="-11"/>
                <w:sz w:val="21"/>
              </w:rPr>
              <w:t> </w:t>
            </w:r>
            <w:r>
              <w:rPr>
                <w:b/>
                <w:spacing w:val="-2"/>
                <w:sz w:val="21"/>
              </w:rPr>
              <w:t>nombrarán</w:t>
            </w:r>
            <w:r>
              <w:rPr>
                <w:b/>
                <w:spacing w:val="-11"/>
                <w:sz w:val="21"/>
              </w:rPr>
              <w:t> </w:t>
            </w:r>
            <w:r>
              <w:rPr>
                <w:b/>
                <w:spacing w:val="-2"/>
                <w:sz w:val="21"/>
              </w:rPr>
              <w:t>un</w:t>
            </w:r>
            <w:r>
              <w:rPr>
                <w:b/>
                <w:spacing w:val="-7"/>
                <w:sz w:val="21"/>
              </w:rPr>
              <w:t> </w:t>
            </w:r>
            <w:r>
              <w:rPr>
                <w:spacing w:val="-2"/>
                <w:sz w:val="21"/>
              </w:rPr>
              <w:t>Consejo </w:t>
            </w:r>
            <w:r>
              <w:rPr>
                <w:sz w:val="21"/>
              </w:rPr>
              <w:t>de Unidad cuyo propósito es atender, coordinar y organizar en forma ágil, oportuna y eficiente, los asuntos de naturaleza académica relacionados con dichos programas, de acuerdo con los lineamientos y objetivos fijados por </w:t>
            </w:r>
            <w:r>
              <w:rPr>
                <w:b/>
                <w:sz w:val="21"/>
              </w:rPr>
              <w:t>la </w:t>
            </w:r>
            <w:r>
              <w:rPr>
                <w:b/>
                <w:spacing w:val="-2"/>
                <w:sz w:val="21"/>
              </w:rPr>
              <w:t>dependencia</w:t>
            </w:r>
            <w:r>
              <w:rPr>
                <w:spacing w:val="-2"/>
                <w:sz w:val="21"/>
              </w:rPr>
              <w:t>.</w:t>
            </w:r>
          </w:p>
          <w:p>
            <w:pPr>
              <w:pStyle w:val="TableParagraph"/>
              <w:spacing w:before="3"/>
              <w:rPr>
                <w:sz w:val="21"/>
              </w:rPr>
            </w:pPr>
          </w:p>
          <w:p>
            <w:pPr>
              <w:pStyle w:val="TableParagraph"/>
              <w:spacing w:line="273" w:lineRule="auto"/>
              <w:ind w:left="110" w:right="403"/>
              <w:rPr>
                <w:sz w:val="21"/>
              </w:rPr>
            </w:pPr>
            <w:r>
              <w:rPr>
                <w:sz w:val="21"/>
              </w:rPr>
              <w:t>El</w:t>
            </w:r>
            <w:r>
              <w:rPr>
                <w:spacing w:val="-14"/>
                <w:sz w:val="21"/>
              </w:rPr>
              <w:t> </w:t>
            </w:r>
            <w:r>
              <w:rPr>
                <w:sz w:val="21"/>
              </w:rPr>
              <w:t>Consejo</w:t>
            </w:r>
            <w:r>
              <w:rPr>
                <w:spacing w:val="-11"/>
                <w:sz w:val="21"/>
              </w:rPr>
              <w:t> </w:t>
            </w:r>
            <w:r>
              <w:rPr>
                <w:sz w:val="21"/>
              </w:rPr>
              <w:t>de</w:t>
            </w:r>
            <w:r>
              <w:rPr>
                <w:spacing w:val="-12"/>
                <w:sz w:val="21"/>
              </w:rPr>
              <w:t> </w:t>
            </w:r>
            <w:r>
              <w:rPr>
                <w:sz w:val="21"/>
              </w:rPr>
              <w:t>Unidad</w:t>
            </w:r>
            <w:r>
              <w:rPr>
                <w:spacing w:val="-14"/>
                <w:sz w:val="21"/>
              </w:rPr>
              <w:t> </w:t>
            </w:r>
            <w:r>
              <w:rPr>
                <w:sz w:val="21"/>
              </w:rPr>
              <w:t>estará</w:t>
            </w:r>
            <w:r>
              <w:rPr>
                <w:spacing w:val="-14"/>
                <w:sz w:val="21"/>
              </w:rPr>
              <w:t> </w:t>
            </w:r>
            <w:r>
              <w:rPr>
                <w:sz w:val="21"/>
              </w:rPr>
              <w:t>conformado </w:t>
            </w:r>
            <w:r>
              <w:rPr>
                <w:spacing w:val="-4"/>
                <w:w w:val="105"/>
                <w:sz w:val="21"/>
              </w:rPr>
              <w:t>por:</w:t>
            </w:r>
          </w:p>
          <w:p>
            <w:pPr>
              <w:pStyle w:val="TableParagraph"/>
              <w:numPr>
                <w:ilvl w:val="0"/>
                <w:numId w:val="44"/>
              </w:numPr>
              <w:tabs>
                <w:tab w:pos="323" w:val="left" w:leader="none"/>
              </w:tabs>
              <w:spacing w:line="273" w:lineRule="auto" w:before="235" w:after="0"/>
              <w:ind w:left="110" w:right="465" w:firstLine="0"/>
              <w:jc w:val="left"/>
              <w:rPr>
                <w:sz w:val="21"/>
              </w:rPr>
            </w:pPr>
            <w:r>
              <w:rPr>
                <w:sz w:val="21"/>
              </w:rPr>
              <w:t>La</w:t>
            </w:r>
            <w:r>
              <w:rPr>
                <w:spacing w:val="-6"/>
                <w:sz w:val="21"/>
              </w:rPr>
              <w:t> </w:t>
            </w:r>
            <w:r>
              <w:rPr>
                <w:sz w:val="21"/>
              </w:rPr>
              <w:t>persona</w:t>
            </w:r>
            <w:r>
              <w:rPr>
                <w:spacing w:val="-6"/>
                <w:sz w:val="21"/>
              </w:rPr>
              <w:t> </w:t>
            </w:r>
            <w:r>
              <w:rPr>
                <w:sz w:val="21"/>
              </w:rPr>
              <w:t>que</w:t>
            </w:r>
            <w:r>
              <w:rPr>
                <w:spacing w:val="-9"/>
                <w:sz w:val="21"/>
              </w:rPr>
              <w:t> </w:t>
            </w:r>
            <w:r>
              <w:rPr>
                <w:sz w:val="21"/>
              </w:rPr>
              <w:t>ejerce</w:t>
            </w:r>
            <w:r>
              <w:rPr>
                <w:spacing w:val="-9"/>
                <w:sz w:val="21"/>
              </w:rPr>
              <w:t> </w:t>
            </w:r>
            <w:r>
              <w:rPr>
                <w:sz w:val="21"/>
              </w:rPr>
              <w:t>la</w:t>
            </w:r>
            <w:r>
              <w:rPr>
                <w:spacing w:val="-11"/>
                <w:sz w:val="21"/>
              </w:rPr>
              <w:t> </w:t>
            </w:r>
            <w:r>
              <w:rPr>
                <w:sz w:val="21"/>
              </w:rPr>
              <w:t>coordinación, </w:t>
            </w:r>
            <w:r>
              <w:rPr>
                <w:w w:val="105"/>
                <w:sz w:val="21"/>
              </w:rPr>
              <w:t>quien lo preside.</w:t>
            </w:r>
          </w:p>
          <w:p>
            <w:pPr>
              <w:pStyle w:val="TableParagraph"/>
              <w:numPr>
                <w:ilvl w:val="0"/>
                <w:numId w:val="44"/>
              </w:numPr>
              <w:tabs>
                <w:tab w:pos="334" w:val="left" w:leader="none"/>
              </w:tabs>
              <w:spacing w:line="271" w:lineRule="auto" w:before="235" w:after="0"/>
              <w:ind w:left="110" w:right="135" w:firstLine="0"/>
              <w:jc w:val="left"/>
              <w:rPr>
                <w:sz w:val="21"/>
              </w:rPr>
            </w:pPr>
            <w:r>
              <w:rPr>
                <w:sz w:val="21"/>
              </w:rPr>
              <w:t>Tres personas con condición de profesor o</w:t>
            </w:r>
            <w:r>
              <w:rPr>
                <w:spacing w:val="-1"/>
                <w:sz w:val="21"/>
              </w:rPr>
              <w:t> </w:t>
            </w:r>
            <w:r>
              <w:rPr>
                <w:sz w:val="21"/>
              </w:rPr>
              <w:t>profesora</w:t>
            </w:r>
            <w:r>
              <w:rPr>
                <w:spacing w:val="-6"/>
                <w:sz w:val="21"/>
              </w:rPr>
              <w:t> </w:t>
            </w:r>
            <w:r>
              <w:rPr>
                <w:sz w:val="21"/>
              </w:rPr>
              <w:t>relacionadas</w:t>
            </w:r>
            <w:r>
              <w:rPr>
                <w:spacing w:val="-7"/>
                <w:sz w:val="21"/>
              </w:rPr>
              <w:t> </w:t>
            </w:r>
            <w:r>
              <w:rPr>
                <w:sz w:val="21"/>
              </w:rPr>
              <w:t>con</w:t>
            </w:r>
            <w:r>
              <w:rPr>
                <w:spacing w:val="-4"/>
                <w:sz w:val="21"/>
              </w:rPr>
              <w:t> </w:t>
            </w:r>
            <w:r>
              <w:rPr>
                <w:sz w:val="21"/>
              </w:rPr>
              <w:t>las</w:t>
            </w:r>
            <w:r>
              <w:rPr>
                <w:spacing w:val="-7"/>
                <w:sz w:val="21"/>
              </w:rPr>
              <w:t> </w:t>
            </w:r>
            <w:r>
              <w:rPr>
                <w:sz w:val="21"/>
              </w:rPr>
              <w:t>actividades de la unidad, cuyo nombramiento será dado por el Consejo de Escuela para un periodo de tres años.</w:t>
            </w:r>
          </w:p>
          <w:p>
            <w:pPr>
              <w:pStyle w:val="TableParagraph"/>
              <w:numPr>
                <w:ilvl w:val="0"/>
                <w:numId w:val="44"/>
              </w:numPr>
              <w:tabs>
                <w:tab w:pos="319" w:val="left" w:leader="none"/>
              </w:tabs>
              <w:spacing w:line="271" w:lineRule="auto" w:before="241" w:after="0"/>
              <w:ind w:left="110" w:right="123" w:firstLine="0"/>
              <w:jc w:val="left"/>
              <w:rPr>
                <w:sz w:val="21"/>
              </w:rPr>
            </w:pPr>
            <w:r>
              <w:rPr>
                <w:w w:val="105"/>
                <w:sz w:val="21"/>
              </w:rPr>
              <w:t>Una representación estudiantil correspondiente al 25% del total de los miembros</w:t>
            </w:r>
            <w:r>
              <w:rPr>
                <w:spacing w:val="-6"/>
                <w:w w:val="105"/>
                <w:sz w:val="21"/>
              </w:rPr>
              <w:t> </w:t>
            </w:r>
            <w:r>
              <w:rPr>
                <w:w w:val="105"/>
                <w:sz w:val="21"/>
              </w:rPr>
              <w:t>del</w:t>
            </w:r>
            <w:r>
              <w:rPr>
                <w:spacing w:val="-6"/>
                <w:w w:val="105"/>
                <w:sz w:val="21"/>
              </w:rPr>
              <w:t> </w:t>
            </w:r>
            <w:r>
              <w:rPr>
                <w:w w:val="105"/>
                <w:sz w:val="21"/>
              </w:rPr>
              <w:t>Consejo de</w:t>
            </w:r>
            <w:r>
              <w:rPr>
                <w:spacing w:val="-2"/>
                <w:w w:val="105"/>
                <w:sz w:val="21"/>
              </w:rPr>
              <w:t> </w:t>
            </w:r>
            <w:r>
              <w:rPr>
                <w:w w:val="105"/>
                <w:sz w:val="21"/>
              </w:rPr>
              <w:t>Unidad, </w:t>
            </w:r>
            <w:r>
              <w:rPr>
                <w:sz w:val="21"/>
              </w:rPr>
              <w:t>nombrados</w:t>
            </w:r>
            <w:r>
              <w:rPr>
                <w:spacing w:val="-15"/>
                <w:sz w:val="21"/>
              </w:rPr>
              <w:t> </w:t>
            </w:r>
            <w:r>
              <w:rPr>
                <w:sz w:val="21"/>
              </w:rPr>
              <w:t>por</w:t>
            </w:r>
            <w:r>
              <w:rPr>
                <w:spacing w:val="-15"/>
                <w:sz w:val="21"/>
              </w:rPr>
              <w:t> </w:t>
            </w:r>
            <w:r>
              <w:rPr>
                <w:sz w:val="21"/>
              </w:rPr>
              <w:t>la</w:t>
            </w:r>
            <w:r>
              <w:rPr>
                <w:spacing w:val="-14"/>
                <w:sz w:val="21"/>
              </w:rPr>
              <w:t> </w:t>
            </w:r>
            <w:r>
              <w:rPr>
                <w:sz w:val="21"/>
              </w:rPr>
              <w:t>FEITEC</w:t>
            </w:r>
            <w:r>
              <w:rPr>
                <w:spacing w:val="-13"/>
                <w:sz w:val="21"/>
              </w:rPr>
              <w:t> </w:t>
            </w:r>
            <w:r>
              <w:rPr>
                <w:sz w:val="21"/>
              </w:rPr>
              <w:t>de</w:t>
            </w:r>
            <w:r>
              <w:rPr>
                <w:spacing w:val="-13"/>
                <w:sz w:val="21"/>
              </w:rPr>
              <w:t> </w:t>
            </w:r>
            <w:r>
              <w:rPr>
                <w:sz w:val="21"/>
              </w:rPr>
              <w:t>acuerdo</w:t>
            </w:r>
            <w:r>
              <w:rPr>
                <w:spacing w:val="-11"/>
                <w:sz w:val="21"/>
              </w:rPr>
              <w:t> </w:t>
            </w:r>
            <w:r>
              <w:rPr>
                <w:sz w:val="21"/>
              </w:rPr>
              <w:t>con</w:t>
            </w:r>
            <w:r>
              <w:rPr>
                <w:spacing w:val="-13"/>
                <w:sz w:val="21"/>
              </w:rPr>
              <w:t> </w:t>
            </w:r>
            <w:r>
              <w:rPr>
                <w:sz w:val="21"/>
              </w:rPr>
              <w:t>su </w:t>
            </w:r>
            <w:r>
              <w:rPr>
                <w:spacing w:val="-2"/>
                <w:w w:val="105"/>
                <w:sz w:val="21"/>
              </w:rPr>
              <w:t>normativa.</w:t>
            </w:r>
          </w:p>
          <w:p>
            <w:pPr>
              <w:pStyle w:val="TableParagraph"/>
              <w:spacing w:line="273" w:lineRule="auto" w:before="241"/>
              <w:ind w:left="110" w:right="161"/>
              <w:rPr>
                <w:sz w:val="21"/>
              </w:rPr>
            </w:pPr>
            <w:r>
              <w:rPr>
                <w:sz w:val="21"/>
              </w:rPr>
              <w:t>La representación estudiantil contará con </w:t>
            </w:r>
            <w:r>
              <w:rPr>
                <w:w w:val="105"/>
                <w:sz w:val="21"/>
              </w:rPr>
              <w:t>tantos suplentes como titulares tenga.</w:t>
            </w:r>
          </w:p>
          <w:p>
            <w:pPr>
              <w:pStyle w:val="TableParagraph"/>
              <w:spacing w:line="273" w:lineRule="auto" w:before="235"/>
              <w:ind w:left="110" w:right="403"/>
              <w:rPr>
                <w:sz w:val="21"/>
              </w:rPr>
            </w:pPr>
            <w:r>
              <w:rPr>
                <w:sz w:val="21"/>
              </w:rPr>
              <w:t>Los</w:t>
            </w:r>
            <w:r>
              <w:rPr>
                <w:spacing w:val="-7"/>
                <w:sz w:val="21"/>
              </w:rPr>
              <w:t> </w:t>
            </w:r>
            <w:r>
              <w:rPr>
                <w:sz w:val="21"/>
              </w:rPr>
              <w:t>suplentes</w:t>
            </w:r>
            <w:r>
              <w:rPr>
                <w:spacing w:val="-7"/>
                <w:sz w:val="21"/>
              </w:rPr>
              <w:t> </w:t>
            </w:r>
            <w:r>
              <w:rPr>
                <w:sz w:val="21"/>
              </w:rPr>
              <w:t>no</w:t>
            </w:r>
            <w:r>
              <w:rPr>
                <w:spacing w:val="-2"/>
                <w:sz w:val="21"/>
              </w:rPr>
              <w:t> </w:t>
            </w:r>
            <w:r>
              <w:rPr>
                <w:sz w:val="21"/>
              </w:rPr>
              <w:t>contarán</w:t>
            </w:r>
            <w:r>
              <w:rPr>
                <w:spacing w:val="-4"/>
                <w:sz w:val="21"/>
              </w:rPr>
              <w:t> </w:t>
            </w:r>
            <w:r>
              <w:rPr>
                <w:sz w:val="21"/>
              </w:rPr>
              <w:t>para</w:t>
            </w:r>
            <w:r>
              <w:rPr>
                <w:spacing w:val="-6"/>
                <w:sz w:val="21"/>
              </w:rPr>
              <w:t> </w:t>
            </w:r>
            <w:r>
              <w:rPr>
                <w:sz w:val="21"/>
              </w:rPr>
              <w:t>el</w:t>
            </w:r>
            <w:r>
              <w:rPr>
                <w:spacing w:val="-6"/>
                <w:sz w:val="21"/>
              </w:rPr>
              <w:t> </w:t>
            </w:r>
            <w:r>
              <w:rPr>
                <w:sz w:val="21"/>
              </w:rPr>
              <w:t>cálculo </w:t>
            </w:r>
            <w:r>
              <w:rPr>
                <w:w w:val="105"/>
                <w:sz w:val="21"/>
              </w:rPr>
              <w:t>del</w:t>
            </w:r>
            <w:r>
              <w:rPr>
                <w:spacing w:val="-9"/>
                <w:w w:val="105"/>
                <w:sz w:val="21"/>
              </w:rPr>
              <w:t> </w:t>
            </w:r>
            <w:r>
              <w:rPr>
                <w:w w:val="105"/>
                <w:sz w:val="21"/>
              </w:rPr>
              <w:t>cuórum.</w:t>
            </w:r>
          </w:p>
        </w:tc>
      </w:tr>
    </w:tbl>
    <w:p>
      <w:pPr>
        <w:pStyle w:val="TableParagraph"/>
        <w:spacing w:after="0" w:line="273" w:lineRule="auto"/>
        <w:rPr>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1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7"/>
        <w:gridCol w:w="4417"/>
      </w:tblGrid>
      <w:tr>
        <w:trPr>
          <w:trHeight w:val="12908" w:hRule="atLeast"/>
        </w:trPr>
        <w:tc>
          <w:tcPr>
            <w:tcW w:w="4417" w:type="dxa"/>
          </w:tcPr>
          <w:p>
            <w:pPr>
              <w:pStyle w:val="TableParagraph"/>
              <w:spacing w:line="271" w:lineRule="auto" w:before="13"/>
              <w:ind w:left="110" w:right="161"/>
              <w:rPr>
                <w:sz w:val="21"/>
              </w:rPr>
            </w:pPr>
            <w:r>
              <w:rPr>
                <w:w w:val="105"/>
                <w:sz w:val="21"/>
              </w:rPr>
              <w:t>Cuando la</w:t>
            </w:r>
            <w:r>
              <w:rPr>
                <w:spacing w:val="-4"/>
                <w:w w:val="105"/>
                <w:sz w:val="21"/>
              </w:rPr>
              <w:t> </w:t>
            </w:r>
            <w:r>
              <w:rPr>
                <w:w w:val="105"/>
                <w:sz w:val="21"/>
              </w:rPr>
              <w:t>representación</w:t>
            </w:r>
            <w:r>
              <w:rPr>
                <w:spacing w:val="-2"/>
                <w:w w:val="105"/>
                <w:sz w:val="21"/>
              </w:rPr>
              <w:t> </w:t>
            </w:r>
            <w:r>
              <w:rPr>
                <w:w w:val="105"/>
                <w:sz w:val="21"/>
              </w:rPr>
              <w:t>estudiantil</w:t>
            </w:r>
            <w:r>
              <w:rPr>
                <w:spacing w:val="-4"/>
                <w:w w:val="105"/>
                <w:sz w:val="21"/>
              </w:rPr>
              <w:t> </w:t>
            </w:r>
            <w:r>
              <w:rPr>
                <w:w w:val="105"/>
                <w:sz w:val="21"/>
              </w:rPr>
              <w:t>sea disminuida por renuncias, destituciones, vencimiento</w:t>
            </w:r>
            <w:r>
              <w:rPr>
                <w:spacing w:val="-9"/>
                <w:w w:val="105"/>
                <w:sz w:val="21"/>
              </w:rPr>
              <w:t> </w:t>
            </w:r>
            <w:r>
              <w:rPr>
                <w:w w:val="105"/>
                <w:sz w:val="21"/>
              </w:rPr>
              <w:t>de</w:t>
            </w:r>
            <w:r>
              <w:rPr>
                <w:spacing w:val="-6"/>
                <w:w w:val="105"/>
                <w:sz w:val="21"/>
              </w:rPr>
              <w:t> </w:t>
            </w:r>
            <w:r>
              <w:rPr>
                <w:w w:val="105"/>
                <w:sz w:val="21"/>
              </w:rPr>
              <w:t>los</w:t>
            </w:r>
            <w:r>
              <w:rPr>
                <w:spacing w:val="-9"/>
                <w:w w:val="105"/>
                <w:sz w:val="21"/>
              </w:rPr>
              <w:t> </w:t>
            </w:r>
            <w:r>
              <w:rPr>
                <w:w w:val="105"/>
                <w:sz w:val="21"/>
              </w:rPr>
              <w:t>plazos</w:t>
            </w:r>
            <w:r>
              <w:rPr>
                <w:spacing w:val="-9"/>
                <w:w w:val="105"/>
                <w:sz w:val="21"/>
              </w:rPr>
              <w:t> </w:t>
            </w:r>
            <w:r>
              <w:rPr>
                <w:w w:val="105"/>
                <w:sz w:val="21"/>
              </w:rPr>
              <w:t>u</w:t>
            </w:r>
            <w:r>
              <w:rPr>
                <w:spacing w:val="-5"/>
                <w:w w:val="105"/>
                <w:sz w:val="21"/>
              </w:rPr>
              <w:t> </w:t>
            </w:r>
            <w:r>
              <w:rPr>
                <w:w w:val="105"/>
                <w:sz w:val="21"/>
              </w:rPr>
              <w:t>otras</w:t>
            </w:r>
            <w:r>
              <w:rPr>
                <w:spacing w:val="-9"/>
                <w:w w:val="105"/>
                <w:sz w:val="21"/>
              </w:rPr>
              <w:t> </w:t>
            </w:r>
            <w:r>
              <w:rPr>
                <w:w w:val="105"/>
                <w:sz w:val="21"/>
              </w:rPr>
              <w:t>causas que</w:t>
            </w:r>
            <w:r>
              <w:rPr>
                <w:spacing w:val="-6"/>
                <w:w w:val="105"/>
                <w:sz w:val="21"/>
              </w:rPr>
              <w:t> </w:t>
            </w:r>
            <w:r>
              <w:rPr>
                <w:w w:val="105"/>
                <w:sz w:val="21"/>
              </w:rPr>
              <w:t>provoquen</w:t>
            </w:r>
            <w:r>
              <w:rPr>
                <w:spacing w:val="-6"/>
                <w:w w:val="105"/>
                <w:sz w:val="21"/>
              </w:rPr>
              <w:t> </w:t>
            </w:r>
            <w:r>
              <w:rPr>
                <w:w w:val="105"/>
                <w:sz w:val="21"/>
              </w:rPr>
              <w:t>la</w:t>
            </w:r>
            <w:r>
              <w:rPr>
                <w:spacing w:val="-8"/>
                <w:w w:val="105"/>
                <w:sz w:val="21"/>
              </w:rPr>
              <w:t> </w:t>
            </w:r>
            <w:r>
              <w:rPr>
                <w:w w:val="105"/>
                <w:sz w:val="21"/>
              </w:rPr>
              <w:t>ausencia</w:t>
            </w:r>
            <w:r>
              <w:rPr>
                <w:spacing w:val="-8"/>
                <w:w w:val="105"/>
                <w:sz w:val="21"/>
              </w:rPr>
              <w:t> </w:t>
            </w:r>
            <w:r>
              <w:rPr>
                <w:w w:val="105"/>
                <w:sz w:val="21"/>
              </w:rPr>
              <w:t>permanente</w:t>
            </w:r>
            <w:r>
              <w:rPr>
                <w:spacing w:val="-6"/>
                <w:w w:val="105"/>
                <w:sz w:val="21"/>
              </w:rPr>
              <w:t> </w:t>
            </w:r>
            <w:r>
              <w:rPr>
                <w:w w:val="105"/>
                <w:sz w:val="21"/>
              </w:rPr>
              <w:t>y sean</w:t>
            </w:r>
            <w:r>
              <w:rPr>
                <w:spacing w:val="-1"/>
                <w:w w:val="105"/>
                <w:sz w:val="21"/>
              </w:rPr>
              <w:t> </w:t>
            </w:r>
            <w:r>
              <w:rPr>
                <w:w w:val="105"/>
                <w:sz w:val="21"/>
              </w:rPr>
              <w:t>notificadas ante</w:t>
            </w:r>
            <w:r>
              <w:rPr>
                <w:spacing w:val="-1"/>
                <w:w w:val="105"/>
                <w:sz w:val="21"/>
              </w:rPr>
              <w:t> </w:t>
            </w:r>
            <w:r>
              <w:rPr>
                <w:w w:val="105"/>
                <w:sz w:val="21"/>
              </w:rPr>
              <w:t>la</w:t>
            </w:r>
            <w:r>
              <w:rPr>
                <w:spacing w:val="-3"/>
                <w:w w:val="105"/>
                <w:sz w:val="21"/>
              </w:rPr>
              <w:t> </w:t>
            </w:r>
            <w:r>
              <w:rPr>
                <w:w w:val="105"/>
                <w:sz w:val="21"/>
              </w:rPr>
              <w:t>presidencia</w:t>
            </w:r>
            <w:r>
              <w:rPr>
                <w:spacing w:val="-3"/>
                <w:w w:val="105"/>
                <w:sz w:val="21"/>
              </w:rPr>
              <w:t> </w:t>
            </w:r>
            <w:r>
              <w:rPr>
                <w:w w:val="105"/>
                <w:sz w:val="21"/>
              </w:rPr>
              <w:t>del órgano,</w:t>
            </w:r>
            <w:r>
              <w:rPr>
                <w:spacing w:val="-6"/>
                <w:w w:val="105"/>
                <w:sz w:val="21"/>
              </w:rPr>
              <w:t> </w:t>
            </w:r>
            <w:r>
              <w:rPr>
                <w:w w:val="105"/>
                <w:sz w:val="21"/>
              </w:rPr>
              <w:t>esta</w:t>
            </w:r>
            <w:r>
              <w:rPr>
                <w:spacing w:val="-6"/>
                <w:w w:val="105"/>
                <w:sz w:val="21"/>
              </w:rPr>
              <w:t> </w:t>
            </w:r>
            <w:r>
              <w:rPr>
                <w:w w:val="105"/>
                <w:sz w:val="21"/>
              </w:rPr>
              <w:t>deberá</w:t>
            </w:r>
            <w:r>
              <w:rPr>
                <w:spacing w:val="-6"/>
                <w:w w:val="105"/>
                <w:sz w:val="21"/>
              </w:rPr>
              <w:t> </w:t>
            </w:r>
            <w:r>
              <w:rPr>
                <w:w w:val="105"/>
                <w:sz w:val="21"/>
              </w:rPr>
              <w:t>comunicarlo</w:t>
            </w:r>
            <w:r>
              <w:rPr>
                <w:spacing w:val="-1"/>
                <w:w w:val="105"/>
                <w:sz w:val="21"/>
              </w:rPr>
              <w:t> </w:t>
            </w:r>
            <w:r>
              <w:rPr>
                <w:w w:val="105"/>
                <w:sz w:val="21"/>
              </w:rPr>
              <w:t>a</w:t>
            </w:r>
            <w:r>
              <w:rPr>
                <w:spacing w:val="-6"/>
                <w:w w:val="105"/>
                <w:sz w:val="21"/>
              </w:rPr>
              <w:t> </w:t>
            </w:r>
            <w:r>
              <w:rPr>
                <w:w w:val="105"/>
                <w:sz w:val="21"/>
              </w:rPr>
              <w:t>la </w:t>
            </w:r>
            <w:r>
              <w:rPr>
                <w:sz w:val="21"/>
              </w:rPr>
              <w:t>FEITEC</w:t>
            </w:r>
            <w:r>
              <w:rPr>
                <w:spacing w:val="-15"/>
                <w:sz w:val="21"/>
              </w:rPr>
              <w:t> </w:t>
            </w:r>
            <w:r>
              <w:rPr>
                <w:sz w:val="21"/>
              </w:rPr>
              <w:t>en</w:t>
            </w:r>
            <w:r>
              <w:rPr>
                <w:spacing w:val="-15"/>
                <w:sz w:val="21"/>
              </w:rPr>
              <w:t> </w:t>
            </w:r>
            <w:r>
              <w:rPr>
                <w:sz w:val="21"/>
              </w:rPr>
              <w:t>el</w:t>
            </w:r>
            <w:r>
              <w:rPr>
                <w:spacing w:val="-14"/>
                <w:sz w:val="21"/>
              </w:rPr>
              <w:t> </w:t>
            </w:r>
            <w:r>
              <w:rPr>
                <w:sz w:val="21"/>
              </w:rPr>
              <w:t>plazo</w:t>
            </w:r>
            <w:r>
              <w:rPr>
                <w:spacing w:val="-15"/>
                <w:sz w:val="21"/>
              </w:rPr>
              <w:t> </w:t>
            </w:r>
            <w:r>
              <w:rPr>
                <w:sz w:val="21"/>
              </w:rPr>
              <w:t>de</w:t>
            </w:r>
            <w:r>
              <w:rPr>
                <w:spacing w:val="-14"/>
                <w:sz w:val="21"/>
              </w:rPr>
              <w:t> </w:t>
            </w:r>
            <w:r>
              <w:rPr>
                <w:sz w:val="21"/>
              </w:rPr>
              <w:t>cinco</w:t>
            </w:r>
            <w:r>
              <w:rPr>
                <w:spacing w:val="-14"/>
                <w:sz w:val="21"/>
              </w:rPr>
              <w:t> </w:t>
            </w:r>
            <w:r>
              <w:rPr>
                <w:sz w:val="21"/>
              </w:rPr>
              <w:t>(5)</w:t>
            </w:r>
            <w:r>
              <w:rPr>
                <w:spacing w:val="-14"/>
                <w:sz w:val="21"/>
              </w:rPr>
              <w:t> </w:t>
            </w:r>
            <w:r>
              <w:rPr>
                <w:sz w:val="21"/>
              </w:rPr>
              <w:t>días</w:t>
            </w:r>
            <w:r>
              <w:rPr>
                <w:spacing w:val="-15"/>
                <w:sz w:val="21"/>
              </w:rPr>
              <w:t> </w:t>
            </w:r>
            <w:r>
              <w:rPr>
                <w:sz w:val="21"/>
              </w:rPr>
              <w:t>hábiles </w:t>
            </w:r>
            <w:r>
              <w:rPr>
                <w:w w:val="105"/>
                <w:sz w:val="21"/>
              </w:rPr>
              <w:t>a partir del conocimiento del hecho.</w:t>
            </w:r>
          </w:p>
          <w:p>
            <w:pPr>
              <w:pStyle w:val="TableParagraph"/>
              <w:spacing w:before="1"/>
              <w:rPr>
                <w:sz w:val="21"/>
              </w:rPr>
            </w:pPr>
          </w:p>
          <w:p>
            <w:pPr>
              <w:pStyle w:val="TableParagraph"/>
              <w:spacing w:line="271" w:lineRule="auto"/>
              <w:ind w:left="110" w:right="89"/>
              <w:rPr>
                <w:sz w:val="21"/>
              </w:rPr>
            </w:pPr>
            <w:r>
              <w:rPr>
                <w:sz w:val="21"/>
              </w:rPr>
              <w:t>La</w:t>
            </w:r>
            <w:r>
              <w:rPr>
                <w:spacing w:val="-15"/>
                <w:sz w:val="21"/>
              </w:rPr>
              <w:t> </w:t>
            </w:r>
            <w:r>
              <w:rPr>
                <w:sz w:val="21"/>
              </w:rPr>
              <w:t>FEITEC</w:t>
            </w:r>
            <w:r>
              <w:rPr>
                <w:spacing w:val="-15"/>
                <w:sz w:val="21"/>
              </w:rPr>
              <w:t> </w:t>
            </w:r>
            <w:r>
              <w:rPr>
                <w:sz w:val="21"/>
              </w:rPr>
              <w:t>contará</w:t>
            </w:r>
            <w:r>
              <w:rPr>
                <w:spacing w:val="-14"/>
                <w:sz w:val="21"/>
              </w:rPr>
              <w:t> </w:t>
            </w:r>
            <w:r>
              <w:rPr>
                <w:sz w:val="21"/>
              </w:rPr>
              <w:t>con</w:t>
            </w:r>
            <w:r>
              <w:rPr>
                <w:spacing w:val="-15"/>
                <w:sz w:val="21"/>
              </w:rPr>
              <w:t> </w:t>
            </w:r>
            <w:r>
              <w:rPr>
                <w:sz w:val="21"/>
              </w:rPr>
              <w:t>un</w:t>
            </w:r>
            <w:r>
              <w:rPr>
                <w:spacing w:val="-14"/>
                <w:sz w:val="21"/>
              </w:rPr>
              <w:t> </w:t>
            </w:r>
            <w:r>
              <w:rPr>
                <w:sz w:val="21"/>
              </w:rPr>
              <w:t>plazo,</w:t>
            </w:r>
            <w:r>
              <w:rPr>
                <w:spacing w:val="-15"/>
                <w:sz w:val="21"/>
              </w:rPr>
              <w:t> </w:t>
            </w:r>
            <w:r>
              <w:rPr>
                <w:sz w:val="21"/>
              </w:rPr>
              <w:t>no</w:t>
            </w:r>
            <w:r>
              <w:rPr>
                <w:spacing w:val="-15"/>
                <w:sz w:val="21"/>
              </w:rPr>
              <w:t> </w:t>
            </w:r>
            <w:r>
              <w:rPr>
                <w:sz w:val="21"/>
              </w:rPr>
              <w:t>mayor,</w:t>
            </w:r>
            <w:r>
              <w:rPr>
                <w:spacing w:val="-14"/>
                <w:sz w:val="21"/>
              </w:rPr>
              <w:t> </w:t>
            </w:r>
            <w:r>
              <w:rPr>
                <w:sz w:val="21"/>
              </w:rPr>
              <w:t>a </w:t>
            </w:r>
            <w:r>
              <w:rPr>
                <w:w w:val="105"/>
                <w:sz w:val="21"/>
              </w:rPr>
              <w:t>diez</w:t>
            </w:r>
            <w:r>
              <w:rPr>
                <w:spacing w:val="-1"/>
                <w:w w:val="105"/>
                <w:sz w:val="21"/>
              </w:rPr>
              <w:t> </w:t>
            </w:r>
            <w:r>
              <w:rPr>
                <w:w w:val="105"/>
                <w:sz w:val="21"/>
              </w:rPr>
              <w:t>(10)</w:t>
            </w:r>
            <w:r>
              <w:rPr>
                <w:spacing w:val="-3"/>
                <w:w w:val="105"/>
                <w:sz w:val="21"/>
              </w:rPr>
              <w:t> </w:t>
            </w:r>
            <w:r>
              <w:rPr>
                <w:w w:val="105"/>
                <w:sz w:val="21"/>
              </w:rPr>
              <w:t>días</w:t>
            </w:r>
            <w:r>
              <w:rPr>
                <w:spacing w:val="-7"/>
                <w:w w:val="105"/>
                <w:sz w:val="21"/>
              </w:rPr>
              <w:t> </w:t>
            </w:r>
            <w:r>
              <w:rPr>
                <w:w w:val="105"/>
                <w:sz w:val="21"/>
              </w:rPr>
              <w:t>hábiles,</w:t>
            </w:r>
            <w:r>
              <w:rPr>
                <w:spacing w:val="-6"/>
                <w:w w:val="105"/>
                <w:sz w:val="21"/>
              </w:rPr>
              <w:t> </w:t>
            </w:r>
            <w:r>
              <w:rPr>
                <w:w w:val="105"/>
                <w:sz w:val="21"/>
              </w:rPr>
              <w:t>a partir</w:t>
            </w:r>
            <w:r>
              <w:rPr>
                <w:spacing w:val="-6"/>
                <w:w w:val="105"/>
                <w:sz w:val="21"/>
              </w:rPr>
              <w:t> </w:t>
            </w:r>
            <w:r>
              <w:rPr>
                <w:w w:val="105"/>
                <w:sz w:val="21"/>
              </w:rPr>
              <w:t>de la notificación</w:t>
            </w:r>
            <w:r>
              <w:rPr>
                <w:spacing w:val="-1"/>
                <w:w w:val="105"/>
                <w:sz w:val="21"/>
              </w:rPr>
              <w:t> </w:t>
            </w:r>
            <w:r>
              <w:rPr>
                <w:w w:val="105"/>
                <w:sz w:val="21"/>
              </w:rPr>
              <w:t>de</w:t>
            </w:r>
            <w:r>
              <w:rPr>
                <w:spacing w:val="-1"/>
                <w:w w:val="105"/>
                <w:sz w:val="21"/>
              </w:rPr>
              <w:t> </w:t>
            </w:r>
            <w:r>
              <w:rPr>
                <w:w w:val="105"/>
                <w:sz w:val="21"/>
              </w:rPr>
              <w:t>la</w:t>
            </w:r>
            <w:r>
              <w:rPr>
                <w:spacing w:val="-4"/>
                <w:w w:val="105"/>
                <w:sz w:val="21"/>
              </w:rPr>
              <w:t> </w:t>
            </w:r>
            <w:r>
              <w:rPr>
                <w:w w:val="105"/>
                <w:sz w:val="21"/>
              </w:rPr>
              <w:t>persona</w:t>
            </w:r>
            <w:r>
              <w:rPr>
                <w:spacing w:val="-4"/>
                <w:w w:val="105"/>
                <w:sz w:val="21"/>
              </w:rPr>
              <w:t> </w:t>
            </w:r>
            <w:r>
              <w:rPr>
                <w:w w:val="105"/>
                <w:sz w:val="21"/>
              </w:rPr>
              <w:t>que</w:t>
            </w:r>
            <w:r>
              <w:rPr>
                <w:spacing w:val="-1"/>
                <w:w w:val="105"/>
                <w:sz w:val="21"/>
              </w:rPr>
              <w:t> </w:t>
            </w:r>
            <w:r>
              <w:rPr>
                <w:w w:val="105"/>
                <w:sz w:val="21"/>
              </w:rPr>
              <w:t>ocupa</w:t>
            </w:r>
            <w:r>
              <w:rPr>
                <w:spacing w:val="-4"/>
                <w:w w:val="105"/>
                <w:sz w:val="21"/>
              </w:rPr>
              <w:t> </w:t>
            </w:r>
            <w:r>
              <w:rPr>
                <w:w w:val="105"/>
                <w:sz w:val="21"/>
              </w:rPr>
              <w:t>la </w:t>
            </w:r>
            <w:r>
              <w:rPr>
                <w:spacing w:val="-2"/>
                <w:w w:val="105"/>
                <w:sz w:val="21"/>
              </w:rPr>
              <w:t>presidencia</w:t>
            </w:r>
            <w:r>
              <w:rPr>
                <w:spacing w:val="-13"/>
                <w:w w:val="105"/>
                <w:sz w:val="21"/>
              </w:rPr>
              <w:t> </w:t>
            </w:r>
            <w:r>
              <w:rPr>
                <w:spacing w:val="-2"/>
                <w:w w:val="105"/>
                <w:sz w:val="21"/>
              </w:rPr>
              <w:t>del</w:t>
            </w:r>
            <w:r>
              <w:rPr>
                <w:spacing w:val="-13"/>
                <w:w w:val="105"/>
                <w:sz w:val="21"/>
              </w:rPr>
              <w:t> </w:t>
            </w:r>
            <w:r>
              <w:rPr>
                <w:spacing w:val="-2"/>
                <w:w w:val="105"/>
                <w:sz w:val="21"/>
              </w:rPr>
              <w:t>órgano</w:t>
            </w:r>
            <w:r>
              <w:rPr>
                <w:spacing w:val="-9"/>
                <w:w w:val="105"/>
                <w:sz w:val="21"/>
              </w:rPr>
              <w:t> </w:t>
            </w:r>
            <w:r>
              <w:rPr>
                <w:spacing w:val="-2"/>
                <w:w w:val="105"/>
                <w:sz w:val="21"/>
              </w:rPr>
              <w:t>o</w:t>
            </w:r>
            <w:r>
              <w:rPr>
                <w:spacing w:val="-9"/>
                <w:w w:val="105"/>
                <w:sz w:val="21"/>
              </w:rPr>
              <w:t> </w:t>
            </w:r>
            <w:r>
              <w:rPr>
                <w:spacing w:val="-2"/>
                <w:w w:val="105"/>
                <w:sz w:val="21"/>
              </w:rPr>
              <w:t>de</w:t>
            </w:r>
            <w:r>
              <w:rPr>
                <w:spacing w:val="-11"/>
                <w:w w:val="105"/>
                <w:sz w:val="21"/>
              </w:rPr>
              <w:t> </w:t>
            </w:r>
            <w:r>
              <w:rPr>
                <w:spacing w:val="-2"/>
                <w:w w:val="105"/>
                <w:sz w:val="21"/>
              </w:rPr>
              <w:t>la</w:t>
            </w:r>
            <w:r>
              <w:rPr>
                <w:spacing w:val="-8"/>
                <w:w w:val="105"/>
                <w:sz w:val="21"/>
              </w:rPr>
              <w:t> </w:t>
            </w:r>
            <w:r>
              <w:rPr>
                <w:spacing w:val="-2"/>
                <w:w w:val="105"/>
                <w:sz w:val="21"/>
              </w:rPr>
              <w:t>recepción</w:t>
            </w:r>
            <w:r>
              <w:rPr>
                <w:spacing w:val="-11"/>
                <w:w w:val="105"/>
                <w:sz w:val="21"/>
              </w:rPr>
              <w:t> </w:t>
            </w:r>
            <w:r>
              <w:rPr>
                <w:spacing w:val="-2"/>
                <w:w w:val="105"/>
                <w:sz w:val="21"/>
              </w:rPr>
              <w:t>de </w:t>
            </w:r>
            <w:r>
              <w:rPr>
                <w:w w:val="105"/>
                <w:sz w:val="21"/>
              </w:rPr>
              <w:t>la</w:t>
            </w:r>
            <w:r>
              <w:rPr>
                <w:spacing w:val="-1"/>
                <w:w w:val="105"/>
                <w:sz w:val="21"/>
              </w:rPr>
              <w:t> </w:t>
            </w:r>
            <w:r>
              <w:rPr>
                <w:w w:val="105"/>
                <w:sz w:val="21"/>
              </w:rPr>
              <w:t>renuncia, para</w:t>
            </w:r>
            <w:r>
              <w:rPr>
                <w:spacing w:val="-1"/>
                <w:w w:val="105"/>
                <w:sz w:val="21"/>
              </w:rPr>
              <w:t> </w:t>
            </w:r>
            <w:r>
              <w:rPr>
                <w:w w:val="105"/>
                <w:sz w:val="21"/>
              </w:rPr>
              <w:t>nombrar a</w:t>
            </w:r>
            <w:r>
              <w:rPr>
                <w:spacing w:val="-1"/>
                <w:w w:val="105"/>
                <w:sz w:val="21"/>
              </w:rPr>
              <w:t> </w:t>
            </w:r>
            <w:r>
              <w:rPr>
                <w:w w:val="105"/>
                <w:sz w:val="21"/>
              </w:rPr>
              <w:t>los representantes</w:t>
            </w:r>
            <w:r>
              <w:rPr>
                <w:spacing w:val="-4"/>
                <w:w w:val="105"/>
                <w:sz w:val="21"/>
              </w:rPr>
              <w:t> </w:t>
            </w:r>
            <w:r>
              <w:rPr>
                <w:w w:val="105"/>
                <w:sz w:val="21"/>
              </w:rPr>
              <w:t>de acuerdo con</w:t>
            </w:r>
            <w:r>
              <w:rPr>
                <w:spacing w:val="-1"/>
                <w:w w:val="105"/>
                <w:sz w:val="21"/>
              </w:rPr>
              <w:t> </w:t>
            </w:r>
            <w:r>
              <w:rPr>
                <w:w w:val="105"/>
                <w:sz w:val="21"/>
              </w:rPr>
              <w:t>su </w:t>
            </w:r>
            <w:r>
              <w:rPr>
                <w:spacing w:val="-2"/>
                <w:w w:val="105"/>
                <w:sz w:val="21"/>
              </w:rPr>
              <w:t>normativa.</w:t>
            </w:r>
          </w:p>
          <w:p>
            <w:pPr>
              <w:pStyle w:val="TableParagraph"/>
              <w:spacing w:line="273" w:lineRule="auto" w:before="241"/>
              <w:ind w:left="110" w:right="161"/>
              <w:rPr>
                <w:sz w:val="21"/>
              </w:rPr>
            </w:pPr>
            <w:r>
              <w:rPr>
                <w:w w:val="105"/>
                <w:sz w:val="21"/>
              </w:rPr>
              <w:t>Si</w:t>
            </w:r>
            <w:r>
              <w:rPr>
                <w:spacing w:val="-10"/>
                <w:w w:val="105"/>
                <w:sz w:val="21"/>
              </w:rPr>
              <w:t> </w:t>
            </w:r>
            <w:r>
              <w:rPr>
                <w:w w:val="105"/>
                <w:sz w:val="21"/>
              </w:rPr>
              <w:t>en</w:t>
            </w:r>
            <w:r>
              <w:rPr>
                <w:spacing w:val="-12"/>
                <w:w w:val="105"/>
                <w:sz w:val="21"/>
              </w:rPr>
              <w:t> </w:t>
            </w:r>
            <w:r>
              <w:rPr>
                <w:w w:val="105"/>
                <w:sz w:val="21"/>
              </w:rPr>
              <w:t>ese</w:t>
            </w:r>
            <w:r>
              <w:rPr>
                <w:spacing w:val="-12"/>
                <w:w w:val="105"/>
                <w:sz w:val="21"/>
              </w:rPr>
              <w:t> </w:t>
            </w:r>
            <w:r>
              <w:rPr>
                <w:w w:val="105"/>
                <w:sz w:val="21"/>
              </w:rPr>
              <w:t>plazo</w:t>
            </w:r>
            <w:r>
              <w:rPr>
                <w:spacing w:val="-10"/>
                <w:w w:val="105"/>
                <w:sz w:val="21"/>
              </w:rPr>
              <w:t> </w:t>
            </w:r>
            <w:r>
              <w:rPr>
                <w:w w:val="105"/>
                <w:sz w:val="21"/>
              </w:rPr>
              <w:t>no</w:t>
            </w:r>
            <w:r>
              <w:rPr>
                <w:spacing w:val="-10"/>
                <w:w w:val="105"/>
                <w:sz w:val="21"/>
              </w:rPr>
              <w:t> </w:t>
            </w:r>
            <w:r>
              <w:rPr>
                <w:w w:val="105"/>
                <w:sz w:val="21"/>
              </w:rPr>
              <w:t>se</w:t>
            </w:r>
            <w:r>
              <w:rPr>
                <w:spacing w:val="-12"/>
                <w:w w:val="105"/>
                <w:sz w:val="21"/>
              </w:rPr>
              <w:t> </w:t>
            </w:r>
            <w:r>
              <w:rPr>
                <w:w w:val="105"/>
                <w:sz w:val="21"/>
              </w:rPr>
              <w:t>comunican</w:t>
            </w:r>
            <w:r>
              <w:rPr>
                <w:spacing w:val="-12"/>
                <w:w w:val="105"/>
                <w:sz w:val="21"/>
              </w:rPr>
              <w:t> </w:t>
            </w:r>
            <w:r>
              <w:rPr>
                <w:w w:val="105"/>
                <w:sz w:val="21"/>
              </w:rPr>
              <w:t>los nombramientos,</w:t>
            </w:r>
            <w:r>
              <w:rPr>
                <w:spacing w:val="-11"/>
                <w:w w:val="105"/>
                <w:sz w:val="21"/>
              </w:rPr>
              <w:t> </w:t>
            </w:r>
            <w:r>
              <w:rPr>
                <w:w w:val="105"/>
                <w:sz w:val="21"/>
              </w:rPr>
              <w:t>el</w:t>
            </w:r>
            <w:r>
              <w:rPr>
                <w:spacing w:val="-11"/>
                <w:w w:val="105"/>
                <w:sz w:val="21"/>
              </w:rPr>
              <w:t> </w:t>
            </w:r>
            <w:r>
              <w:rPr>
                <w:w w:val="105"/>
                <w:sz w:val="21"/>
              </w:rPr>
              <w:t>órgano</w:t>
            </w:r>
            <w:r>
              <w:rPr>
                <w:spacing w:val="-7"/>
                <w:w w:val="105"/>
                <w:sz w:val="21"/>
              </w:rPr>
              <w:t> </w:t>
            </w:r>
            <w:r>
              <w:rPr>
                <w:w w:val="105"/>
                <w:sz w:val="21"/>
              </w:rPr>
              <w:t>se</w:t>
            </w:r>
            <w:r>
              <w:rPr>
                <w:spacing w:val="-9"/>
                <w:w w:val="105"/>
                <w:sz w:val="21"/>
              </w:rPr>
              <w:t> </w:t>
            </w:r>
            <w:r>
              <w:rPr>
                <w:w w:val="105"/>
                <w:sz w:val="21"/>
              </w:rPr>
              <w:t>tendrá</w:t>
            </w:r>
            <w:r>
              <w:rPr>
                <w:spacing w:val="-11"/>
                <w:w w:val="105"/>
                <w:sz w:val="21"/>
              </w:rPr>
              <w:t> </w:t>
            </w:r>
            <w:r>
              <w:rPr>
                <w:w w:val="105"/>
                <w:sz w:val="21"/>
              </w:rPr>
              <w:t>por </w:t>
            </w:r>
            <w:r>
              <w:rPr>
                <w:sz w:val="21"/>
              </w:rPr>
              <w:t>válidamente</w:t>
            </w:r>
            <w:r>
              <w:rPr>
                <w:spacing w:val="-2"/>
                <w:sz w:val="21"/>
              </w:rPr>
              <w:t> </w:t>
            </w:r>
            <w:r>
              <w:rPr>
                <w:sz w:val="21"/>
              </w:rPr>
              <w:t>conformado.</w:t>
            </w:r>
            <w:r>
              <w:rPr>
                <w:spacing w:val="-4"/>
                <w:sz w:val="21"/>
              </w:rPr>
              <w:t> </w:t>
            </w:r>
            <w:r>
              <w:rPr>
                <w:sz w:val="21"/>
              </w:rPr>
              <w:t>Sin</w:t>
            </w:r>
            <w:r>
              <w:rPr>
                <w:spacing w:val="-2"/>
                <w:sz w:val="21"/>
              </w:rPr>
              <w:t> </w:t>
            </w:r>
            <w:r>
              <w:rPr>
                <w:sz w:val="21"/>
              </w:rPr>
              <w:t>embargo,</w:t>
            </w:r>
            <w:r>
              <w:rPr>
                <w:spacing w:val="-4"/>
                <w:sz w:val="21"/>
              </w:rPr>
              <w:t> </w:t>
            </w:r>
            <w:r>
              <w:rPr>
                <w:sz w:val="21"/>
              </w:rPr>
              <w:t>la FEITEC</w:t>
            </w:r>
            <w:r>
              <w:rPr>
                <w:spacing w:val="-11"/>
                <w:sz w:val="21"/>
              </w:rPr>
              <w:t> </w:t>
            </w:r>
            <w:r>
              <w:rPr>
                <w:sz w:val="21"/>
              </w:rPr>
              <w:t>conserva</w:t>
            </w:r>
            <w:r>
              <w:rPr>
                <w:spacing w:val="-13"/>
                <w:sz w:val="21"/>
              </w:rPr>
              <w:t> </w:t>
            </w:r>
            <w:r>
              <w:rPr>
                <w:sz w:val="21"/>
              </w:rPr>
              <w:t>el</w:t>
            </w:r>
            <w:r>
              <w:rPr>
                <w:spacing w:val="-13"/>
                <w:sz w:val="21"/>
              </w:rPr>
              <w:t> </w:t>
            </w:r>
            <w:r>
              <w:rPr>
                <w:sz w:val="21"/>
              </w:rPr>
              <w:t>derecho</w:t>
            </w:r>
            <w:r>
              <w:rPr>
                <w:spacing w:val="-9"/>
                <w:sz w:val="21"/>
              </w:rPr>
              <w:t> </w:t>
            </w:r>
            <w:r>
              <w:rPr>
                <w:sz w:val="21"/>
              </w:rPr>
              <w:t>a</w:t>
            </w:r>
            <w:r>
              <w:rPr>
                <w:spacing w:val="-13"/>
                <w:sz w:val="21"/>
              </w:rPr>
              <w:t> </w:t>
            </w:r>
            <w:r>
              <w:rPr>
                <w:sz w:val="21"/>
              </w:rPr>
              <w:t>realizar</w:t>
            </w:r>
            <w:r>
              <w:rPr>
                <w:spacing w:val="-13"/>
                <w:sz w:val="21"/>
              </w:rPr>
              <w:t> </w:t>
            </w:r>
            <w:r>
              <w:rPr>
                <w:sz w:val="21"/>
              </w:rPr>
              <w:t>los </w:t>
            </w:r>
            <w:r>
              <w:rPr>
                <w:w w:val="105"/>
                <w:sz w:val="21"/>
              </w:rPr>
              <w:t>nombramientos para que sus representantes</w:t>
            </w:r>
            <w:r>
              <w:rPr>
                <w:spacing w:val="-4"/>
                <w:w w:val="105"/>
                <w:sz w:val="21"/>
              </w:rPr>
              <w:t> </w:t>
            </w:r>
            <w:r>
              <w:rPr>
                <w:w w:val="105"/>
                <w:sz w:val="21"/>
              </w:rPr>
              <w:t>se integren al</w:t>
            </w:r>
            <w:r>
              <w:rPr>
                <w:spacing w:val="-3"/>
                <w:w w:val="105"/>
                <w:sz w:val="21"/>
              </w:rPr>
              <w:t> </w:t>
            </w:r>
            <w:r>
              <w:rPr>
                <w:w w:val="105"/>
                <w:sz w:val="21"/>
              </w:rPr>
              <w:t>órgano.</w:t>
            </w:r>
          </w:p>
          <w:p>
            <w:pPr>
              <w:pStyle w:val="TableParagraph"/>
              <w:spacing w:line="271" w:lineRule="auto" w:before="228"/>
              <w:ind w:left="110" w:right="89"/>
              <w:rPr>
                <w:sz w:val="21"/>
              </w:rPr>
            </w:pPr>
            <w:r>
              <w:rPr>
                <w:w w:val="105"/>
                <w:sz w:val="21"/>
              </w:rPr>
              <w:t>La</w:t>
            </w:r>
            <w:r>
              <w:rPr>
                <w:spacing w:val="-11"/>
                <w:w w:val="105"/>
                <w:sz w:val="21"/>
              </w:rPr>
              <w:t> </w:t>
            </w:r>
            <w:r>
              <w:rPr>
                <w:w w:val="105"/>
                <w:sz w:val="21"/>
              </w:rPr>
              <w:t>persona</w:t>
            </w:r>
            <w:r>
              <w:rPr>
                <w:spacing w:val="-10"/>
                <w:w w:val="105"/>
                <w:sz w:val="21"/>
              </w:rPr>
              <w:t> </w:t>
            </w:r>
            <w:r>
              <w:rPr>
                <w:w w:val="105"/>
                <w:sz w:val="21"/>
              </w:rPr>
              <w:t>que</w:t>
            </w:r>
            <w:r>
              <w:rPr>
                <w:spacing w:val="-8"/>
                <w:w w:val="105"/>
                <w:sz w:val="21"/>
              </w:rPr>
              <w:t> </w:t>
            </w:r>
            <w:r>
              <w:rPr>
                <w:w w:val="105"/>
                <w:sz w:val="21"/>
              </w:rPr>
              <w:t>ejerce</w:t>
            </w:r>
            <w:r>
              <w:rPr>
                <w:spacing w:val="-8"/>
                <w:w w:val="105"/>
                <w:sz w:val="21"/>
              </w:rPr>
              <w:t> </w:t>
            </w:r>
            <w:r>
              <w:rPr>
                <w:w w:val="105"/>
                <w:sz w:val="21"/>
              </w:rPr>
              <w:t>la</w:t>
            </w:r>
            <w:r>
              <w:rPr>
                <w:spacing w:val="-10"/>
                <w:w w:val="105"/>
                <w:sz w:val="21"/>
              </w:rPr>
              <w:t> </w:t>
            </w:r>
            <w:r>
              <w:rPr>
                <w:w w:val="105"/>
                <w:sz w:val="21"/>
              </w:rPr>
              <w:t>presidencia</w:t>
            </w:r>
            <w:r>
              <w:rPr>
                <w:spacing w:val="-10"/>
                <w:w w:val="105"/>
                <w:sz w:val="21"/>
              </w:rPr>
              <w:t> </w:t>
            </w:r>
            <w:r>
              <w:rPr>
                <w:w w:val="105"/>
                <w:sz w:val="21"/>
              </w:rPr>
              <w:t>del órgano</w:t>
            </w:r>
            <w:r>
              <w:rPr>
                <w:spacing w:val="-7"/>
                <w:w w:val="105"/>
                <w:sz w:val="21"/>
              </w:rPr>
              <w:t> </w:t>
            </w:r>
            <w:r>
              <w:rPr>
                <w:w w:val="105"/>
                <w:sz w:val="21"/>
              </w:rPr>
              <w:t>es</w:t>
            </w:r>
            <w:r>
              <w:rPr>
                <w:spacing w:val="-11"/>
                <w:w w:val="105"/>
                <w:sz w:val="21"/>
              </w:rPr>
              <w:t> </w:t>
            </w:r>
            <w:r>
              <w:rPr>
                <w:w w:val="105"/>
                <w:sz w:val="21"/>
              </w:rPr>
              <w:t>personalmente</w:t>
            </w:r>
            <w:r>
              <w:rPr>
                <w:spacing w:val="-9"/>
                <w:w w:val="105"/>
                <w:sz w:val="21"/>
              </w:rPr>
              <w:t> </w:t>
            </w:r>
            <w:r>
              <w:rPr>
                <w:w w:val="105"/>
                <w:sz w:val="21"/>
              </w:rPr>
              <w:t>responsable</w:t>
            </w:r>
            <w:r>
              <w:rPr>
                <w:spacing w:val="-3"/>
                <w:w w:val="105"/>
                <w:sz w:val="21"/>
              </w:rPr>
              <w:t> </w:t>
            </w:r>
            <w:r>
              <w:rPr>
                <w:w w:val="105"/>
                <w:sz w:val="21"/>
              </w:rPr>
              <w:t>si </w:t>
            </w:r>
            <w:r>
              <w:rPr>
                <w:sz w:val="21"/>
              </w:rPr>
              <w:t>omite</w:t>
            </w:r>
            <w:r>
              <w:rPr>
                <w:spacing w:val="-7"/>
                <w:sz w:val="21"/>
              </w:rPr>
              <w:t> </w:t>
            </w:r>
            <w:r>
              <w:rPr>
                <w:sz w:val="21"/>
              </w:rPr>
              <w:t>la</w:t>
            </w:r>
            <w:r>
              <w:rPr>
                <w:spacing w:val="-9"/>
                <w:sz w:val="21"/>
              </w:rPr>
              <w:t> </w:t>
            </w:r>
            <w:r>
              <w:rPr>
                <w:sz w:val="21"/>
              </w:rPr>
              <w:t>comunicación</w:t>
            </w:r>
            <w:r>
              <w:rPr>
                <w:spacing w:val="-7"/>
                <w:sz w:val="21"/>
              </w:rPr>
              <w:t> </w:t>
            </w:r>
            <w:r>
              <w:rPr>
                <w:sz w:val="21"/>
              </w:rPr>
              <w:t>oportuna</w:t>
            </w:r>
            <w:r>
              <w:rPr>
                <w:spacing w:val="-9"/>
                <w:sz w:val="21"/>
              </w:rPr>
              <w:t> </w:t>
            </w:r>
            <w:r>
              <w:rPr>
                <w:sz w:val="21"/>
              </w:rPr>
              <w:t>a</w:t>
            </w:r>
            <w:r>
              <w:rPr>
                <w:spacing w:val="-9"/>
                <w:sz w:val="21"/>
              </w:rPr>
              <w:t> </w:t>
            </w:r>
            <w:r>
              <w:rPr>
                <w:sz w:val="21"/>
              </w:rPr>
              <w:t>la</w:t>
            </w:r>
            <w:r>
              <w:rPr>
                <w:spacing w:val="-9"/>
                <w:sz w:val="21"/>
              </w:rPr>
              <w:t> </w:t>
            </w:r>
            <w:r>
              <w:rPr>
                <w:sz w:val="21"/>
              </w:rPr>
              <w:t>FEITEC </w:t>
            </w:r>
            <w:r>
              <w:rPr>
                <w:w w:val="105"/>
                <w:sz w:val="21"/>
              </w:rPr>
              <w:t>y</w:t>
            </w:r>
            <w:r>
              <w:rPr>
                <w:spacing w:val="-3"/>
                <w:w w:val="105"/>
                <w:sz w:val="21"/>
              </w:rPr>
              <w:t> </w:t>
            </w:r>
            <w:r>
              <w:rPr>
                <w:w w:val="105"/>
                <w:sz w:val="21"/>
              </w:rPr>
              <w:t>los</w:t>
            </w:r>
            <w:r>
              <w:rPr>
                <w:spacing w:val="-7"/>
                <w:w w:val="105"/>
                <w:sz w:val="21"/>
              </w:rPr>
              <w:t> </w:t>
            </w:r>
            <w:r>
              <w:rPr>
                <w:w w:val="105"/>
                <w:sz w:val="21"/>
              </w:rPr>
              <w:t>acuerdos</w:t>
            </w:r>
            <w:r>
              <w:rPr>
                <w:spacing w:val="-7"/>
                <w:w w:val="105"/>
                <w:sz w:val="21"/>
              </w:rPr>
              <w:t> </w:t>
            </w:r>
            <w:r>
              <w:rPr>
                <w:w w:val="105"/>
                <w:sz w:val="21"/>
              </w:rPr>
              <w:t>tomados</w:t>
            </w:r>
            <w:r>
              <w:rPr>
                <w:spacing w:val="-7"/>
                <w:w w:val="105"/>
                <w:sz w:val="21"/>
              </w:rPr>
              <w:t> </w:t>
            </w:r>
            <w:r>
              <w:rPr>
                <w:w w:val="105"/>
                <w:sz w:val="21"/>
              </w:rPr>
              <w:t>en</w:t>
            </w:r>
            <w:r>
              <w:rPr>
                <w:spacing w:val="-3"/>
                <w:w w:val="105"/>
                <w:sz w:val="21"/>
              </w:rPr>
              <w:t> </w:t>
            </w:r>
            <w:r>
              <w:rPr>
                <w:w w:val="105"/>
                <w:sz w:val="21"/>
              </w:rPr>
              <w:t>esas circunstancias serán nulos.</w:t>
            </w:r>
          </w:p>
          <w:p>
            <w:pPr>
              <w:pStyle w:val="TableParagraph"/>
              <w:rPr>
                <w:sz w:val="21"/>
              </w:rPr>
            </w:pPr>
          </w:p>
          <w:p>
            <w:pPr>
              <w:pStyle w:val="TableParagraph"/>
              <w:spacing w:line="271" w:lineRule="auto"/>
              <w:ind w:left="110" w:right="161"/>
              <w:rPr>
                <w:sz w:val="21"/>
              </w:rPr>
            </w:pPr>
            <w:r>
              <w:rPr>
                <w:w w:val="105"/>
                <w:sz w:val="21"/>
              </w:rPr>
              <w:t>En</w:t>
            </w:r>
            <w:r>
              <w:rPr>
                <w:spacing w:val="-16"/>
                <w:w w:val="105"/>
                <w:sz w:val="21"/>
              </w:rPr>
              <w:t> </w:t>
            </w:r>
            <w:r>
              <w:rPr>
                <w:w w:val="105"/>
                <w:sz w:val="21"/>
              </w:rPr>
              <w:t>caso</w:t>
            </w:r>
            <w:r>
              <w:rPr>
                <w:spacing w:val="-15"/>
                <w:w w:val="105"/>
                <w:sz w:val="21"/>
              </w:rPr>
              <w:t> </w:t>
            </w:r>
            <w:r>
              <w:rPr>
                <w:w w:val="105"/>
                <w:sz w:val="21"/>
              </w:rPr>
              <w:t>de</w:t>
            </w:r>
            <w:r>
              <w:rPr>
                <w:spacing w:val="-15"/>
                <w:w w:val="105"/>
                <w:sz w:val="21"/>
              </w:rPr>
              <w:t> </w:t>
            </w:r>
            <w:r>
              <w:rPr>
                <w:w w:val="105"/>
                <w:sz w:val="21"/>
              </w:rPr>
              <w:t>que</w:t>
            </w:r>
            <w:r>
              <w:rPr>
                <w:spacing w:val="-16"/>
                <w:w w:val="105"/>
                <w:sz w:val="21"/>
              </w:rPr>
              <w:t> </w:t>
            </w:r>
            <w:r>
              <w:rPr>
                <w:w w:val="105"/>
                <w:sz w:val="21"/>
              </w:rPr>
              <w:t>la</w:t>
            </w:r>
            <w:r>
              <w:rPr>
                <w:spacing w:val="-15"/>
                <w:w w:val="105"/>
                <w:sz w:val="21"/>
              </w:rPr>
              <w:t> </w:t>
            </w:r>
            <w:r>
              <w:rPr>
                <w:w w:val="105"/>
                <w:sz w:val="21"/>
              </w:rPr>
              <w:t>FEITEC</w:t>
            </w:r>
            <w:r>
              <w:rPr>
                <w:spacing w:val="-15"/>
                <w:w w:val="105"/>
                <w:sz w:val="21"/>
              </w:rPr>
              <w:t> </w:t>
            </w:r>
            <w:r>
              <w:rPr>
                <w:w w:val="105"/>
                <w:sz w:val="21"/>
              </w:rPr>
              <w:t>no</w:t>
            </w:r>
            <w:r>
              <w:rPr>
                <w:spacing w:val="-16"/>
                <w:w w:val="105"/>
                <w:sz w:val="21"/>
              </w:rPr>
              <w:t> </w:t>
            </w:r>
            <w:r>
              <w:rPr>
                <w:w w:val="105"/>
                <w:sz w:val="21"/>
              </w:rPr>
              <w:t>realice</w:t>
            </w:r>
            <w:r>
              <w:rPr>
                <w:spacing w:val="-15"/>
                <w:w w:val="105"/>
                <w:sz w:val="21"/>
              </w:rPr>
              <w:t> </w:t>
            </w:r>
            <w:r>
              <w:rPr>
                <w:w w:val="105"/>
                <w:sz w:val="21"/>
              </w:rPr>
              <w:t>el nombramiento en el plazo establecido anteriormente,</w:t>
            </w:r>
            <w:r>
              <w:rPr>
                <w:spacing w:val="-16"/>
                <w:w w:val="105"/>
                <w:sz w:val="21"/>
              </w:rPr>
              <w:t> </w:t>
            </w:r>
            <w:r>
              <w:rPr>
                <w:w w:val="105"/>
                <w:sz w:val="21"/>
              </w:rPr>
              <w:t>la</w:t>
            </w:r>
            <w:r>
              <w:rPr>
                <w:spacing w:val="-15"/>
                <w:w w:val="105"/>
                <w:sz w:val="21"/>
              </w:rPr>
              <w:t> </w:t>
            </w:r>
            <w:r>
              <w:rPr>
                <w:w w:val="105"/>
                <w:sz w:val="21"/>
              </w:rPr>
              <w:t>persona</w:t>
            </w:r>
            <w:r>
              <w:rPr>
                <w:spacing w:val="-15"/>
                <w:w w:val="105"/>
                <w:sz w:val="21"/>
              </w:rPr>
              <w:t> </w:t>
            </w:r>
            <w:r>
              <w:rPr>
                <w:w w:val="105"/>
                <w:sz w:val="21"/>
              </w:rPr>
              <w:t>presidente</w:t>
            </w:r>
            <w:r>
              <w:rPr>
                <w:spacing w:val="-16"/>
                <w:w w:val="105"/>
                <w:sz w:val="21"/>
              </w:rPr>
              <w:t> </w:t>
            </w:r>
            <w:r>
              <w:rPr>
                <w:w w:val="105"/>
                <w:sz w:val="21"/>
              </w:rPr>
              <w:t>del órgano</w:t>
            </w:r>
            <w:r>
              <w:rPr>
                <w:spacing w:val="-16"/>
                <w:w w:val="105"/>
                <w:sz w:val="21"/>
              </w:rPr>
              <w:t> </w:t>
            </w:r>
            <w:r>
              <w:rPr>
                <w:w w:val="105"/>
                <w:sz w:val="21"/>
              </w:rPr>
              <w:t>debe</w:t>
            </w:r>
            <w:r>
              <w:rPr>
                <w:spacing w:val="-15"/>
                <w:w w:val="105"/>
                <w:sz w:val="21"/>
              </w:rPr>
              <w:t> </w:t>
            </w:r>
            <w:r>
              <w:rPr>
                <w:w w:val="105"/>
                <w:sz w:val="21"/>
              </w:rPr>
              <w:t>enviar</w:t>
            </w:r>
            <w:r>
              <w:rPr>
                <w:spacing w:val="-15"/>
                <w:w w:val="105"/>
                <w:sz w:val="21"/>
              </w:rPr>
              <w:t> </w:t>
            </w:r>
            <w:r>
              <w:rPr>
                <w:w w:val="105"/>
                <w:sz w:val="21"/>
              </w:rPr>
              <w:t>a</w:t>
            </w:r>
            <w:r>
              <w:rPr>
                <w:spacing w:val="-15"/>
                <w:w w:val="105"/>
                <w:sz w:val="21"/>
              </w:rPr>
              <w:t> </w:t>
            </w:r>
            <w:r>
              <w:rPr>
                <w:w w:val="105"/>
                <w:sz w:val="21"/>
              </w:rPr>
              <w:t>la</w:t>
            </w:r>
            <w:r>
              <w:rPr>
                <w:spacing w:val="-16"/>
                <w:w w:val="105"/>
                <w:sz w:val="21"/>
              </w:rPr>
              <w:t> </w:t>
            </w:r>
            <w:r>
              <w:rPr>
                <w:w w:val="105"/>
                <w:sz w:val="21"/>
              </w:rPr>
              <w:t>FEITEC</w:t>
            </w:r>
            <w:r>
              <w:rPr>
                <w:spacing w:val="-14"/>
                <w:w w:val="105"/>
                <w:sz w:val="21"/>
              </w:rPr>
              <w:t> </w:t>
            </w:r>
            <w:r>
              <w:rPr>
                <w:w w:val="105"/>
                <w:sz w:val="21"/>
              </w:rPr>
              <w:t>la </w:t>
            </w:r>
            <w:r>
              <w:rPr>
                <w:sz w:val="21"/>
              </w:rPr>
              <w:t>convocatoria</w:t>
            </w:r>
            <w:r>
              <w:rPr>
                <w:spacing w:val="-13"/>
                <w:sz w:val="21"/>
              </w:rPr>
              <w:t> </w:t>
            </w:r>
            <w:r>
              <w:rPr>
                <w:sz w:val="21"/>
              </w:rPr>
              <w:t>con</w:t>
            </w:r>
            <w:r>
              <w:rPr>
                <w:spacing w:val="-11"/>
                <w:sz w:val="21"/>
              </w:rPr>
              <w:t> </w:t>
            </w:r>
            <w:r>
              <w:rPr>
                <w:sz w:val="21"/>
              </w:rPr>
              <w:t>su</w:t>
            </w:r>
            <w:r>
              <w:rPr>
                <w:spacing w:val="-11"/>
                <w:sz w:val="21"/>
              </w:rPr>
              <w:t> </w:t>
            </w:r>
            <w:r>
              <w:rPr>
                <w:sz w:val="21"/>
              </w:rPr>
              <w:t>agenda</w:t>
            </w:r>
            <w:r>
              <w:rPr>
                <w:spacing w:val="-13"/>
                <w:sz w:val="21"/>
              </w:rPr>
              <w:t> </w:t>
            </w:r>
            <w:r>
              <w:rPr>
                <w:sz w:val="21"/>
              </w:rPr>
              <w:t>y</w:t>
            </w:r>
            <w:r>
              <w:rPr>
                <w:spacing w:val="-11"/>
                <w:sz w:val="21"/>
              </w:rPr>
              <w:t> </w:t>
            </w:r>
            <w:r>
              <w:rPr>
                <w:sz w:val="21"/>
              </w:rPr>
              <w:t>actas</w:t>
            </w:r>
            <w:r>
              <w:rPr>
                <w:spacing w:val="-14"/>
                <w:sz w:val="21"/>
              </w:rPr>
              <w:t> </w:t>
            </w:r>
            <w:r>
              <w:rPr>
                <w:sz w:val="21"/>
              </w:rPr>
              <w:t>de</w:t>
            </w:r>
            <w:r>
              <w:rPr>
                <w:spacing w:val="-11"/>
                <w:sz w:val="21"/>
              </w:rPr>
              <w:t> </w:t>
            </w:r>
            <w:r>
              <w:rPr>
                <w:sz w:val="21"/>
              </w:rPr>
              <w:t>las sesiones realizadas, durante el tiempo en </w:t>
            </w:r>
            <w:r>
              <w:rPr>
                <w:w w:val="105"/>
                <w:sz w:val="21"/>
              </w:rPr>
              <w:t>que</w:t>
            </w:r>
            <w:r>
              <w:rPr>
                <w:spacing w:val="-16"/>
                <w:w w:val="105"/>
                <w:sz w:val="21"/>
              </w:rPr>
              <w:t> </w:t>
            </w:r>
            <w:r>
              <w:rPr>
                <w:w w:val="105"/>
                <w:sz w:val="21"/>
              </w:rPr>
              <w:t>no</w:t>
            </w:r>
            <w:r>
              <w:rPr>
                <w:spacing w:val="-15"/>
                <w:w w:val="105"/>
                <w:sz w:val="21"/>
              </w:rPr>
              <w:t> </w:t>
            </w:r>
            <w:r>
              <w:rPr>
                <w:w w:val="105"/>
                <w:sz w:val="21"/>
              </w:rPr>
              <w:t>se</w:t>
            </w:r>
            <w:r>
              <w:rPr>
                <w:spacing w:val="-15"/>
                <w:w w:val="105"/>
                <w:sz w:val="21"/>
              </w:rPr>
              <w:t> </w:t>
            </w:r>
            <w:r>
              <w:rPr>
                <w:w w:val="105"/>
                <w:sz w:val="21"/>
              </w:rPr>
              <w:t>contaba</w:t>
            </w:r>
            <w:r>
              <w:rPr>
                <w:spacing w:val="-16"/>
                <w:w w:val="105"/>
                <w:sz w:val="21"/>
              </w:rPr>
              <w:t> </w:t>
            </w:r>
            <w:r>
              <w:rPr>
                <w:w w:val="105"/>
                <w:sz w:val="21"/>
              </w:rPr>
              <w:t>con</w:t>
            </w:r>
            <w:r>
              <w:rPr>
                <w:spacing w:val="-15"/>
                <w:w w:val="105"/>
                <w:sz w:val="21"/>
              </w:rPr>
              <w:t> </w:t>
            </w:r>
            <w:r>
              <w:rPr>
                <w:w w:val="105"/>
                <w:sz w:val="21"/>
              </w:rPr>
              <w:t>la</w:t>
            </w:r>
            <w:r>
              <w:rPr>
                <w:spacing w:val="-15"/>
                <w:w w:val="105"/>
                <w:sz w:val="21"/>
              </w:rPr>
              <w:t> </w:t>
            </w:r>
            <w:r>
              <w:rPr>
                <w:w w:val="105"/>
                <w:sz w:val="21"/>
              </w:rPr>
              <w:t>representación </w:t>
            </w:r>
            <w:r>
              <w:rPr>
                <w:spacing w:val="-2"/>
                <w:w w:val="105"/>
                <w:sz w:val="21"/>
              </w:rPr>
              <w:t>estudiantil.</w:t>
            </w:r>
          </w:p>
        </w:tc>
        <w:tc>
          <w:tcPr>
            <w:tcW w:w="4417" w:type="dxa"/>
          </w:tcPr>
          <w:p>
            <w:pPr>
              <w:pStyle w:val="TableParagraph"/>
              <w:spacing w:line="271" w:lineRule="auto" w:before="13"/>
              <w:ind w:left="110" w:right="161"/>
              <w:rPr>
                <w:sz w:val="21"/>
              </w:rPr>
            </w:pPr>
            <w:r>
              <w:rPr>
                <w:w w:val="105"/>
                <w:sz w:val="21"/>
              </w:rPr>
              <w:t>Cuando la</w:t>
            </w:r>
            <w:r>
              <w:rPr>
                <w:spacing w:val="-4"/>
                <w:w w:val="105"/>
                <w:sz w:val="21"/>
              </w:rPr>
              <w:t> </w:t>
            </w:r>
            <w:r>
              <w:rPr>
                <w:w w:val="105"/>
                <w:sz w:val="21"/>
              </w:rPr>
              <w:t>representación</w:t>
            </w:r>
            <w:r>
              <w:rPr>
                <w:spacing w:val="-2"/>
                <w:w w:val="105"/>
                <w:sz w:val="21"/>
              </w:rPr>
              <w:t> </w:t>
            </w:r>
            <w:r>
              <w:rPr>
                <w:w w:val="105"/>
                <w:sz w:val="21"/>
              </w:rPr>
              <w:t>estudiantil</w:t>
            </w:r>
            <w:r>
              <w:rPr>
                <w:spacing w:val="-4"/>
                <w:w w:val="105"/>
                <w:sz w:val="21"/>
              </w:rPr>
              <w:t> </w:t>
            </w:r>
            <w:r>
              <w:rPr>
                <w:w w:val="105"/>
                <w:sz w:val="21"/>
              </w:rPr>
              <w:t>sea disminuida por renuncias, destituciones, vencimiento</w:t>
            </w:r>
            <w:r>
              <w:rPr>
                <w:spacing w:val="-9"/>
                <w:w w:val="105"/>
                <w:sz w:val="21"/>
              </w:rPr>
              <w:t> </w:t>
            </w:r>
            <w:r>
              <w:rPr>
                <w:w w:val="105"/>
                <w:sz w:val="21"/>
              </w:rPr>
              <w:t>de</w:t>
            </w:r>
            <w:r>
              <w:rPr>
                <w:spacing w:val="-6"/>
                <w:w w:val="105"/>
                <w:sz w:val="21"/>
              </w:rPr>
              <w:t> </w:t>
            </w:r>
            <w:r>
              <w:rPr>
                <w:w w:val="105"/>
                <w:sz w:val="21"/>
              </w:rPr>
              <w:t>los</w:t>
            </w:r>
            <w:r>
              <w:rPr>
                <w:spacing w:val="-9"/>
                <w:w w:val="105"/>
                <w:sz w:val="21"/>
              </w:rPr>
              <w:t> </w:t>
            </w:r>
            <w:r>
              <w:rPr>
                <w:w w:val="105"/>
                <w:sz w:val="21"/>
              </w:rPr>
              <w:t>plazos</w:t>
            </w:r>
            <w:r>
              <w:rPr>
                <w:spacing w:val="-9"/>
                <w:w w:val="105"/>
                <w:sz w:val="21"/>
              </w:rPr>
              <w:t> </w:t>
            </w:r>
            <w:r>
              <w:rPr>
                <w:w w:val="105"/>
                <w:sz w:val="21"/>
              </w:rPr>
              <w:t>u</w:t>
            </w:r>
            <w:r>
              <w:rPr>
                <w:spacing w:val="-5"/>
                <w:w w:val="105"/>
                <w:sz w:val="21"/>
              </w:rPr>
              <w:t> </w:t>
            </w:r>
            <w:r>
              <w:rPr>
                <w:w w:val="105"/>
                <w:sz w:val="21"/>
              </w:rPr>
              <w:t>otras</w:t>
            </w:r>
            <w:r>
              <w:rPr>
                <w:spacing w:val="-9"/>
                <w:w w:val="105"/>
                <w:sz w:val="21"/>
              </w:rPr>
              <w:t> </w:t>
            </w:r>
            <w:r>
              <w:rPr>
                <w:w w:val="105"/>
                <w:sz w:val="21"/>
              </w:rPr>
              <w:t>causas que</w:t>
            </w:r>
            <w:r>
              <w:rPr>
                <w:spacing w:val="-6"/>
                <w:w w:val="105"/>
                <w:sz w:val="21"/>
              </w:rPr>
              <w:t> </w:t>
            </w:r>
            <w:r>
              <w:rPr>
                <w:w w:val="105"/>
                <w:sz w:val="21"/>
              </w:rPr>
              <w:t>provoquen</w:t>
            </w:r>
            <w:r>
              <w:rPr>
                <w:spacing w:val="-6"/>
                <w:w w:val="105"/>
                <w:sz w:val="21"/>
              </w:rPr>
              <w:t> </w:t>
            </w:r>
            <w:r>
              <w:rPr>
                <w:w w:val="105"/>
                <w:sz w:val="21"/>
              </w:rPr>
              <w:t>la</w:t>
            </w:r>
            <w:r>
              <w:rPr>
                <w:spacing w:val="-8"/>
                <w:w w:val="105"/>
                <w:sz w:val="21"/>
              </w:rPr>
              <w:t> </w:t>
            </w:r>
            <w:r>
              <w:rPr>
                <w:w w:val="105"/>
                <w:sz w:val="21"/>
              </w:rPr>
              <w:t>ausencia</w:t>
            </w:r>
            <w:r>
              <w:rPr>
                <w:spacing w:val="-8"/>
                <w:w w:val="105"/>
                <w:sz w:val="21"/>
              </w:rPr>
              <w:t> </w:t>
            </w:r>
            <w:r>
              <w:rPr>
                <w:w w:val="105"/>
                <w:sz w:val="21"/>
              </w:rPr>
              <w:t>permanente</w:t>
            </w:r>
            <w:r>
              <w:rPr>
                <w:spacing w:val="-6"/>
                <w:w w:val="105"/>
                <w:sz w:val="21"/>
              </w:rPr>
              <w:t> </w:t>
            </w:r>
            <w:r>
              <w:rPr>
                <w:w w:val="105"/>
                <w:sz w:val="21"/>
              </w:rPr>
              <w:t>y sean</w:t>
            </w:r>
            <w:r>
              <w:rPr>
                <w:spacing w:val="-1"/>
                <w:w w:val="105"/>
                <w:sz w:val="21"/>
              </w:rPr>
              <w:t> </w:t>
            </w:r>
            <w:r>
              <w:rPr>
                <w:w w:val="105"/>
                <w:sz w:val="21"/>
              </w:rPr>
              <w:t>notificadas ante</w:t>
            </w:r>
            <w:r>
              <w:rPr>
                <w:spacing w:val="-1"/>
                <w:w w:val="105"/>
                <w:sz w:val="21"/>
              </w:rPr>
              <w:t> </w:t>
            </w:r>
            <w:r>
              <w:rPr>
                <w:w w:val="105"/>
                <w:sz w:val="21"/>
              </w:rPr>
              <w:t>la</w:t>
            </w:r>
            <w:r>
              <w:rPr>
                <w:spacing w:val="-3"/>
                <w:w w:val="105"/>
                <w:sz w:val="21"/>
              </w:rPr>
              <w:t> </w:t>
            </w:r>
            <w:r>
              <w:rPr>
                <w:w w:val="105"/>
                <w:sz w:val="21"/>
              </w:rPr>
              <w:t>presidencia</w:t>
            </w:r>
            <w:r>
              <w:rPr>
                <w:spacing w:val="-3"/>
                <w:w w:val="105"/>
                <w:sz w:val="21"/>
              </w:rPr>
              <w:t> </w:t>
            </w:r>
            <w:r>
              <w:rPr>
                <w:w w:val="105"/>
                <w:sz w:val="21"/>
              </w:rPr>
              <w:t>del órgano,</w:t>
            </w:r>
            <w:r>
              <w:rPr>
                <w:spacing w:val="-6"/>
                <w:w w:val="105"/>
                <w:sz w:val="21"/>
              </w:rPr>
              <w:t> </w:t>
            </w:r>
            <w:r>
              <w:rPr>
                <w:w w:val="105"/>
                <w:sz w:val="21"/>
              </w:rPr>
              <w:t>esta</w:t>
            </w:r>
            <w:r>
              <w:rPr>
                <w:spacing w:val="-6"/>
                <w:w w:val="105"/>
                <w:sz w:val="21"/>
              </w:rPr>
              <w:t> </w:t>
            </w:r>
            <w:r>
              <w:rPr>
                <w:w w:val="105"/>
                <w:sz w:val="21"/>
              </w:rPr>
              <w:t>deberá</w:t>
            </w:r>
            <w:r>
              <w:rPr>
                <w:spacing w:val="-6"/>
                <w:w w:val="105"/>
                <w:sz w:val="21"/>
              </w:rPr>
              <w:t> </w:t>
            </w:r>
            <w:r>
              <w:rPr>
                <w:w w:val="105"/>
                <w:sz w:val="21"/>
              </w:rPr>
              <w:t>comunicarlo</w:t>
            </w:r>
            <w:r>
              <w:rPr>
                <w:spacing w:val="-1"/>
                <w:w w:val="105"/>
                <w:sz w:val="21"/>
              </w:rPr>
              <w:t> </w:t>
            </w:r>
            <w:r>
              <w:rPr>
                <w:w w:val="105"/>
                <w:sz w:val="21"/>
              </w:rPr>
              <w:t>a</w:t>
            </w:r>
            <w:r>
              <w:rPr>
                <w:spacing w:val="-6"/>
                <w:w w:val="105"/>
                <w:sz w:val="21"/>
              </w:rPr>
              <w:t> </w:t>
            </w:r>
            <w:r>
              <w:rPr>
                <w:w w:val="105"/>
                <w:sz w:val="21"/>
              </w:rPr>
              <w:t>la </w:t>
            </w:r>
            <w:r>
              <w:rPr>
                <w:sz w:val="21"/>
              </w:rPr>
              <w:t>FEITEC</w:t>
            </w:r>
            <w:r>
              <w:rPr>
                <w:spacing w:val="-15"/>
                <w:sz w:val="21"/>
              </w:rPr>
              <w:t> </w:t>
            </w:r>
            <w:r>
              <w:rPr>
                <w:sz w:val="21"/>
              </w:rPr>
              <w:t>en</w:t>
            </w:r>
            <w:r>
              <w:rPr>
                <w:spacing w:val="-15"/>
                <w:sz w:val="21"/>
              </w:rPr>
              <w:t> </w:t>
            </w:r>
            <w:r>
              <w:rPr>
                <w:sz w:val="21"/>
              </w:rPr>
              <w:t>el</w:t>
            </w:r>
            <w:r>
              <w:rPr>
                <w:spacing w:val="-14"/>
                <w:sz w:val="21"/>
              </w:rPr>
              <w:t> </w:t>
            </w:r>
            <w:r>
              <w:rPr>
                <w:sz w:val="21"/>
              </w:rPr>
              <w:t>plazo</w:t>
            </w:r>
            <w:r>
              <w:rPr>
                <w:spacing w:val="-15"/>
                <w:sz w:val="21"/>
              </w:rPr>
              <w:t> </w:t>
            </w:r>
            <w:r>
              <w:rPr>
                <w:sz w:val="21"/>
              </w:rPr>
              <w:t>de</w:t>
            </w:r>
            <w:r>
              <w:rPr>
                <w:spacing w:val="-14"/>
                <w:sz w:val="21"/>
              </w:rPr>
              <w:t> </w:t>
            </w:r>
            <w:r>
              <w:rPr>
                <w:sz w:val="21"/>
              </w:rPr>
              <w:t>cinco</w:t>
            </w:r>
            <w:r>
              <w:rPr>
                <w:spacing w:val="-15"/>
                <w:sz w:val="21"/>
              </w:rPr>
              <w:t> </w:t>
            </w:r>
            <w:r>
              <w:rPr>
                <w:sz w:val="21"/>
              </w:rPr>
              <w:t>(5)</w:t>
            </w:r>
            <w:r>
              <w:rPr>
                <w:spacing w:val="-14"/>
                <w:sz w:val="21"/>
              </w:rPr>
              <w:t> </w:t>
            </w:r>
            <w:r>
              <w:rPr>
                <w:sz w:val="21"/>
              </w:rPr>
              <w:t>días</w:t>
            </w:r>
            <w:r>
              <w:rPr>
                <w:spacing w:val="-15"/>
                <w:sz w:val="21"/>
              </w:rPr>
              <w:t> </w:t>
            </w:r>
            <w:r>
              <w:rPr>
                <w:sz w:val="21"/>
              </w:rPr>
              <w:t>hábiles </w:t>
            </w:r>
            <w:r>
              <w:rPr>
                <w:w w:val="105"/>
                <w:sz w:val="21"/>
              </w:rPr>
              <w:t>a partir del conocimiento del hecho.</w:t>
            </w:r>
          </w:p>
          <w:p>
            <w:pPr>
              <w:pStyle w:val="TableParagraph"/>
              <w:spacing w:before="1"/>
              <w:rPr>
                <w:sz w:val="21"/>
              </w:rPr>
            </w:pPr>
          </w:p>
          <w:p>
            <w:pPr>
              <w:pStyle w:val="TableParagraph"/>
              <w:spacing w:line="271" w:lineRule="auto"/>
              <w:ind w:left="110" w:right="89"/>
              <w:rPr>
                <w:sz w:val="21"/>
              </w:rPr>
            </w:pPr>
            <w:r>
              <w:rPr>
                <w:sz w:val="21"/>
              </w:rPr>
              <w:t>La</w:t>
            </w:r>
            <w:r>
              <w:rPr>
                <w:spacing w:val="-15"/>
                <w:sz w:val="21"/>
              </w:rPr>
              <w:t> </w:t>
            </w:r>
            <w:r>
              <w:rPr>
                <w:sz w:val="21"/>
              </w:rPr>
              <w:t>FEITEC</w:t>
            </w:r>
            <w:r>
              <w:rPr>
                <w:spacing w:val="-15"/>
                <w:sz w:val="21"/>
              </w:rPr>
              <w:t> </w:t>
            </w:r>
            <w:r>
              <w:rPr>
                <w:sz w:val="21"/>
              </w:rPr>
              <w:t>contará</w:t>
            </w:r>
            <w:r>
              <w:rPr>
                <w:spacing w:val="-14"/>
                <w:sz w:val="21"/>
              </w:rPr>
              <w:t> </w:t>
            </w:r>
            <w:r>
              <w:rPr>
                <w:sz w:val="21"/>
              </w:rPr>
              <w:t>con</w:t>
            </w:r>
            <w:r>
              <w:rPr>
                <w:spacing w:val="-15"/>
                <w:sz w:val="21"/>
              </w:rPr>
              <w:t> </w:t>
            </w:r>
            <w:r>
              <w:rPr>
                <w:sz w:val="21"/>
              </w:rPr>
              <w:t>un</w:t>
            </w:r>
            <w:r>
              <w:rPr>
                <w:spacing w:val="-14"/>
                <w:sz w:val="21"/>
              </w:rPr>
              <w:t> </w:t>
            </w:r>
            <w:r>
              <w:rPr>
                <w:sz w:val="21"/>
              </w:rPr>
              <w:t>plazo,</w:t>
            </w:r>
            <w:r>
              <w:rPr>
                <w:spacing w:val="-15"/>
                <w:sz w:val="21"/>
              </w:rPr>
              <w:t> </w:t>
            </w:r>
            <w:r>
              <w:rPr>
                <w:sz w:val="21"/>
              </w:rPr>
              <w:t>no</w:t>
            </w:r>
            <w:r>
              <w:rPr>
                <w:spacing w:val="-15"/>
                <w:sz w:val="21"/>
              </w:rPr>
              <w:t> </w:t>
            </w:r>
            <w:r>
              <w:rPr>
                <w:sz w:val="21"/>
              </w:rPr>
              <w:t>mayor,</w:t>
            </w:r>
            <w:r>
              <w:rPr>
                <w:spacing w:val="-14"/>
                <w:sz w:val="21"/>
              </w:rPr>
              <w:t> </w:t>
            </w:r>
            <w:r>
              <w:rPr>
                <w:sz w:val="21"/>
              </w:rPr>
              <w:t>a </w:t>
            </w:r>
            <w:r>
              <w:rPr>
                <w:w w:val="105"/>
                <w:sz w:val="21"/>
              </w:rPr>
              <w:t>diez</w:t>
            </w:r>
            <w:r>
              <w:rPr>
                <w:spacing w:val="-1"/>
                <w:w w:val="105"/>
                <w:sz w:val="21"/>
              </w:rPr>
              <w:t> </w:t>
            </w:r>
            <w:r>
              <w:rPr>
                <w:w w:val="105"/>
                <w:sz w:val="21"/>
              </w:rPr>
              <w:t>(10)</w:t>
            </w:r>
            <w:r>
              <w:rPr>
                <w:spacing w:val="-3"/>
                <w:w w:val="105"/>
                <w:sz w:val="21"/>
              </w:rPr>
              <w:t> </w:t>
            </w:r>
            <w:r>
              <w:rPr>
                <w:w w:val="105"/>
                <w:sz w:val="21"/>
              </w:rPr>
              <w:t>días</w:t>
            </w:r>
            <w:r>
              <w:rPr>
                <w:spacing w:val="-7"/>
                <w:w w:val="105"/>
                <w:sz w:val="21"/>
              </w:rPr>
              <w:t> </w:t>
            </w:r>
            <w:r>
              <w:rPr>
                <w:w w:val="105"/>
                <w:sz w:val="21"/>
              </w:rPr>
              <w:t>hábiles,</w:t>
            </w:r>
            <w:r>
              <w:rPr>
                <w:spacing w:val="-6"/>
                <w:w w:val="105"/>
                <w:sz w:val="21"/>
              </w:rPr>
              <w:t> </w:t>
            </w:r>
            <w:r>
              <w:rPr>
                <w:w w:val="105"/>
                <w:sz w:val="21"/>
              </w:rPr>
              <w:t>a partir</w:t>
            </w:r>
            <w:r>
              <w:rPr>
                <w:spacing w:val="-6"/>
                <w:w w:val="105"/>
                <w:sz w:val="21"/>
              </w:rPr>
              <w:t> </w:t>
            </w:r>
            <w:r>
              <w:rPr>
                <w:w w:val="105"/>
                <w:sz w:val="21"/>
              </w:rPr>
              <w:t>de la notificación</w:t>
            </w:r>
            <w:r>
              <w:rPr>
                <w:spacing w:val="-1"/>
                <w:w w:val="105"/>
                <w:sz w:val="21"/>
              </w:rPr>
              <w:t> </w:t>
            </w:r>
            <w:r>
              <w:rPr>
                <w:w w:val="105"/>
                <w:sz w:val="21"/>
              </w:rPr>
              <w:t>de</w:t>
            </w:r>
            <w:r>
              <w:rPr>
                <w:spacing w:val="-1"/>
                <w:w w:val="105"/>
                <w:sz w:val="21"/>
              </w:rPr>
              <w:t> </w:t>
            </w:r>
            <w:r>
              <w:rPr>
                <w:w w:val="105"/>
                <w:sz w:val="21"/>
              </w:rPr>
              <w:t>la</w:t>
            </w:r>
            <w:r>
              <w:rPr>
                <w:spacing w:val="-4"/>
                <w:w w:val="105"/>
                <w:sz w:val="21"/>
              </w:rPr>
              <w:t> </w:t>
            </w:r>
            <w:r>
              <w:rPr>
                <w:w w:val="105"/>
                <w:sz w:val="21"/>
              </w:rPr>
              <w:t>persona</w:t>
            </w:r>
            <w:r>
              <w:rPr>
                <w:spacing w:val="-4"/>
                <w:w w:val="105"/>
                <w:sz w:val="21"/>
              </w:rPr>
              <w:t> </w:t>
            </w:r>
            <w:r>
              <w:rPr>
                <w:w w:val="105"/>
                <w:sz w:val="21"/>
              </w:rPr>
              <w:t>que</w:t>
            </w:r>
            <w:r>
              <w:rPr>
                <w:spacing w:val="-1"/>
                <w:w w:val="105"/>
                <w:sz w:val="21"/>
              </w:rPr>
              <w:t> </w:t>
            </w:r>
            <w:r>
              <w:rPr>
                <w:w w:val="105"/>
                <w:sz w:val="21"/>
              </w:rPr>
              <w:t>ocupa</w:t>
            </w:r>
            <w:r>
              <w:rPr>
                <w:spacing w:val="-4"/>
                <w:w w:val="105"/>
                <w:sz w:val="21"/>
              </w:rPr>
              <w:t> </w:t>
            </w:r>
            <w:r>
              <w:rPr>
                <w:w w:val="105"/>
                <w:sz w:val="21"/>
              </w:rPr>
              <w:t>la </w:t>
            </w:r>
            <w:r>
              <w:rPr>
                <w:spacing w:val="-2"/>
                <w:w w:val="105"/>
                <w:sz w:val="21"/>
              </w:rPr>
              <w:t>presidencia</w:t>
            </w:r>
            <w:r>
              <w:rPr>
                <w:spacing w:val="-13"/>
                <w:w w:val="105"/>
                <w:sz w:val="21"/>
              </w:rPr>
              <w:t> </w:t>
            </w:r>
            <w:r>
              <w:rPr>
                <w:spacing w:val="-2"/>
                <w:w w:val="105"/>
                <w:sz w:val="21"/>
              </w:rPr>
              <w:t>del</w:t>
            </w:r>
            <w:r>
              <w:rPr>
                <w:spacing w:val="-13"/>
                <w:w w:val="105"/>
                <w:sz w:val="21"/>
              </w:rPr>
              <w:t> </w:t>
            </w:r>
            <w:r>
              <w:rPr>
                <w:spacing w:val="-2"/>
                <w:w w:val="105"/>
                <w:sz w:val="21"/>
              </w:rPr>
              <w:t>órgano</w:t>
            </w:r>
            <w:r>
              <w:rPr>
                <w:spacing w:val="-9"/>
                <w:w w:val="105"/>
                <w:sz w:val="21"/>
              </w:rPr>
              <w:t> </w:t>
            </w:r>
            <w:r>
              <w:rPr>
                <w:spacing w:val="-2"/>
                <w:w w:val="105"/>
                <w:sz w:val="21"/>
              </w:rPr>
              <w:t>o</w:t>
            </w:r>
            <w:r>
              <w:rPr>
                <w:spacing w:val="-9"/>
                <w:w w:val="105"/>
                <w:sz w:val="21"/>
              </w:rPr>
              <w:t> </w:t>
            </w:r>
            <w:r>
              <w:rPr>
                <w:spacing w:val="-2"/>
                <w:w w:val="105"/>
                <w:sz w:val="21"/>
              </w:rPr>
              <w:t>de</w:t>
            </w:r>
            <w:r>
              <w:rPr>
                <w:spacing w:val="-11"/>
                <w:w w:val="105"/>
                <w:sz w:val="21"/>
              </w:rPr>
              <w:t> </w:t>
            </w:r>
            <w:r>
              <w:rPr>
                <w:spacing w:val="-2"/>
                <w:w w:val="105"/>
                <w:sz w:val="21"/>
              </w:rPr>
              <w:t>la</w:t>
            </w:r>
            <w:r>
              <w:rPr>
                <w:spacing w:val="-8"/>
                <w:w w:val="105"/>
                <w:sz w:val="21"/>
              </w:rPr>
              <w:t> </w:t>
            </w:r>
            <w:r>
              <w:rPr>
                <w:spacing w:val="-2"/>
                <w:w w:val="105"/>
                <w:sz w:val="21"/>
              </w:rPr>
              <w:t>recepción</w:t>
            </w:r>
            <w:r>
              <w:rPr>
                <w:spacing w:val="-11"/>
                <w:w w:val="105"/>
                <w:sz w:val="21"/>
              </w:rPr>
              <w:t> </w:t>
            </w:r>
            <w:r>
              <w:rPr>
                <w:spacing w:val="-2"/>
                <w:w w:val="105"/>
                <w:sz w:val="21"/>
              </w:rPr>
              <w:t>de </w:t>
            </w:r>
            <w:r>
              <w:rPr>
                <w:w w:val="105"/>
                <w:sz w:val="21"/>
              </w:rPr>
              <w:t>la</w:t>
            </w:r>
            <w:r>
              <w:rPr>
                <w:spacing w:val="-1"/>
                <w:w w:val="105"/>
                <w:sz w:val="21"/>
              </w:rPr>
              <w:t> </w:t>
            </w:r>
            <w:r>
              <w:rPr>
                <w:w w:val="105"/>
                <w:sz w:val="21"/>
              </w:rPr>
              <w:t>renuncia, para</w:t>
            </w:r>
            <w:r>
              <w:rPr>
                <w:spacing w:val="-1"/>
                <w:w w:val="105"/>
                <w:sz w:val="21"/>
              </w:rPr>
              <w:t> </w:t>
            </w:r>
            <w:r>
              <w:rPr>
                <w:w w:val="105"/>
                <w:sz w:val="21"/>
              </w:rPr>
              <w:t>nombrar a</w:t>
            </w:r>
            <w:r>
              <w:rPr>
                <w:spacing w:val="-1"/>
                <w:w w:val="105"/>
                <w:sz w:val="21"/>
              </w:rPr>
              <w:t> </w:t>
            </w:r>
            <w:r>
              <w:rPr>
                <w:w w:val="105"/>
                <w:sz w:val="21"/>
              </w:rPr>
              <w:t>los representantes</w:t>
            </w:r>
            <w:r>
              <w:rPr>
                <w:spacing w:val="-4"/>
                <w:w w:val="105"/>
                <w:sz w:val="21"/>
              </w:rPr>
              <w:t> </w:t>
            </w:r>
            <w:r>
              <w:rPr>
                <w:w w:val="105"/>
                <w:sz w:val="21"/>
              </w:rPr>
              <w:t>de acuerdo con</w:t>
            </w:r>
            <w:r>
              <w:rPr>
                <w:spacing w:val="-1"/>
                <w:w w:val="105"/>
                <w:sz w:val="21"/>
              </w:rPr>
              <w:t> </w:t>
            </w:r>
            <w:r>
              <w:rPr>
                <w:w w:val="105"/>
                <w:sz w:val="21"/>
              </w:rPr>
              <w:t>su </w:t>
            </w:r>
            <w:r>
              <w:rPr>
                <w:spacing w:val="-2"/>
                <w:w w:val="105"/>
                <w:sz w:val="21"/>
              </w:rPr>
              <w:t>normativa.</w:t>
            </w:r>
          </w:p>
          <w:p>
            <w:pPr>
              <w:pStyle w:val="TableParagraph"/>
              <w:spacing w:line="273" w:lineRule="auto" w:before="241"/>
              <w:ind w:left="110" w:right="161"/>
              <w:rPr>
                <w:sz w:val="21"/>
              </w:rPr>
            </w:pPr>
            <w:r>
              <w:rPr>
                <w:w w:val="105"/>
                <w:sz w:val="21"/>
              </w:rPr>
              <w:t>Si</w:t>
            </w:r>
            <w:r>
              <w:rPr>
                <w:spacing w:val="-10"/>
                <w:w w:val="105"/>
                <w:sz w:val="21"/>
              </w:rPr>
              <w:t> </w:t>
            </w:r>
            <w:r>
              <w:rPr>
                <w:w w:val="105"/>
                <w:sz w:val="21"/>
              </w:rPr>
              <w:t>en</w:t>
            </w:r>
            <w:r>
              <w:rPr>
                <w:spacing w:val="-12"/>
                <w:w w:val="105"/>
                <w:sz w:val="21"/>
              </w:rPr>
              <w:t> </w:t>
            </w:r>
            <w:r>
              <w:rPr>
                <w:w w:val="105"/>
                <w:sz w:val="21"/>
              </w:rPr>
              <w:t>ese</w:t>
            </w:r>
            <w:r>
              <w:rPr>
                <w:spacing w:val="-12"/>
                <w:w w:val="105"/>
                <w:sz w:val="21"/>
              </w:rPr>
              <w:t> </w:t>
            </w:r>
            <w:r>
              <w:rPr>
                <w:w w:val="105"/>
                <w:sz w:val="21"/>
              </w:rPr>
              <w:t>plazo</w:t>
            </w:r>
            <w:r>
              <w:rPr>
                <w:spacing w:val="-10"/>
                <w:w w:val="105"/>
                <w:sz w:val="21"/>
              </w:rPr>
              <w:t> </w:t>
            </w:r>
            <w:r>
              <w:rPr>
                <w:w w:val="105"/>
                <w:sz w:val="21"/>
              </w:rPr>
              <w:t>no</w:t>
            </w:r>
            <w:r>
              <w:rPr>
                <w:spacing w:val="-10"/>
                <w:w w:val="105"/>
                <w:sz w:val="21"/>
              </w:rPr>
              <w:t> </w:t>
            </w:r>
            <w:r>
              <w:rPr>
                <w:w w:val="105"/>
                <w:sz w:val="21"/>
              </w:rPr>
              <w:t>se</w:t>
            </w:r>
            <w:r>
              <w:rPr>
                <w:spacing w:val="-12"/>
                <w:w w:val="105"/>
                <w:sz w:val="21"/>
              </w:rPr>
              <w:t> </w:t>
            </w:r>
            <w:r>
              <w:rPr>
                <w:w w:val="105"/>
                <w:sz w:val="21"/>
              </w:rPr>
              <w:t>comunican</w:t>
            </w:r>
            <w:r>
              <w:rPr>
                <w:spacing w:val="-12"/>
                <w:w w:val="105"/>
                <w:sz w:val="21"/>
              </w:rPr>
              <w:t> </w:t>
            </w:r>
            <w:r>
              <w:rPr>
                <w:w w:val="105"/>
                <w:sz w:val="21"/>
              </w:rPr>
              <w:t>los nombramientos,</w:t>
            </w:r>
            <w:r>
              <w:rPr>
                <w:spacing w:val="-11"/>
                <w:w w:val="105"/>
                <w:sz w:val="21"/>
              </w:rPr>
              <w:t> </w:t>
            </w:r>
            <w:r>
              <w:rPr>
                <w:w w:val="105"/>
                <w:sz w:val="21"/>
              </w:rPr>
              <w:t>el</w:t>
            </w:r>
            <w:r>
              <w:rPr>
                <w:spacing w:val="-11"/>
                <w:w w:val="105"/>
                <w:sz w:val="21"/>
              </w:rPr>
              <w:t> </w:t>
            </w:r>
            <w:r>
              <w:rPr>
                <w:w w:val="105"/>
                <w:sz w:val="21"/>
              </w:rPr>
              <w:t>órgano</w:t>
            </w:r>
            <w:r>
              <w:rPr>
                <w:spacing w:val="-7"/>
                <w:w w:val="105"/>
                <w:sz w:val="21"/>
              </w:rPr>
              <w:t> </w:t>
            </w:r>
            <w:r>
              <w:rPr>
                <w:w w:val="105"/>
                <w:sz w:val="21"/>
              </w:rPr>
              <w:t>se</w:t>
            </w:r>
            <w:r>
              <w:rPr>
                <w:spacing w:val="-9"/>
                <w:w w:val="105"/>
                <w:sz w:val="21"/>
              </w:rPr>
              <w:t> </w:t>
            </w:r>
            <w:r>
              <w:rPr>
                <w:w w:val="105"/>
                <w:sz w:val="21"/>
              </w:rPr>
              <w:t>tendrá</w:t>
            </w:r>
            <w:r>
              <w:rPr>
                <w:spacing w:val="-11"/>
                <w:w w:val="105"/>
                <w:sz w:val="21"/>
              </w:rPr>
              <w:t> </w:t>
            </w:r>
            <w:r>
              <w:rPr>
                <w:w w:val="105"/>
                <w:sz w:val="21"/>
              </w:rPr>
              <w:t>por </w:t>
            </w:r>
            <w:r>
              <w:rPr>
                <w:sz w:val="21"/>
              </w:rPr>
              <w:t>válidamente</w:t>
            </w:r>
            <w:r>
              <w:rPr>
                <w:spacing w:val="-2"/>
                <w:sz w:val="21"/>
              </w:rPr>
              <w:t> </w:t>
            </w:r>
            <w:r>
              <w:rPr>
                <w:sz w:val="21"/>
              </w:rPr>
              <w:t>conformado.</w:t>
            </w:r>
            <w:r>
              <w:rPr>
                <w:spacing w:val="-4"/>
                <w:sz w:val="21"/>
              </w:rPr>
              <w:t> </w:t>
            </w:r>
            <w:r>
              <w:rPr>
                <w:sz w:val="21"/>
              </w:rPr>
              <w:t>Sin</w:t>
            </w:r>
            <w:r>
              <w:rPr>
                <w:spacing w:val="-2"/>
                <w:sz w:val="21"/>
              </w:rPr>
              <w:t> </w:t>
            </w:r>
            <w:r>
              <w:rPr>
                <w:sz w:val="21"/>
              </w:rPr>
              <w:t>embargo,</w:t>
            </w:r>
            <w:r>
              <w:rPr>
                <w:spacing w:val="-4"/>
                <w:sz w:val="21"/>
              </w:rPr>
              <w:t> </w:t>
            </w:r>
            <w:r>
              <w:rPr>
                <w:sz w:val="21"/>
              </w:rPr>
              <w:t>la FEITEC</w:t>
            </w:r>
            <w:r>
              <w:rPr>
                <w:spacing w:val="-11"/>
                <w:sz w:val="21"/>
              </w:rPr>
              <w:t> </w:t>
            </w:r>
            <w:r>
              <w:rPr>
                <w:sz w:val="21"/>
              </w:rPr>
              <w:t>conserva</w:t>
            </w:r>
            <w:r>
              <w:rPr>
                <w:spacing w:val="-13"/>
                <w:sz w:val="21"/>
              </w:rPr>
              <w:t> </w:t>
            </w:r>
            <w:r>
              <w:rPr>
                <w:sz w:val="21"/>
              </w:rPr>
              <w:t>el</w:t>
            </w:r>
            <w:r>
              <w:rPr>
                <w:spacing w:val="-13"/>
                <w:sz w:val="21"/>
              </w:rPr>
              <w:t> </w:t>
            </w:r>
            <w:r>
              <w:rPr>
                <w:sz w:val="21"/>
              </w:rPr>
              <w:t>derecho</w:t>
            </w:r>
            <w:r>
              <w:rPr>
                <w:spacing w:val="-9"/>
                <w:sz w:val="21"/>
              </w:rPr>
              <w:t> </w:t>
            </w:r>
            <w:r>
              <w:rPr>
                <w:sz w:val="21"/>
              </w:rPr>
              <w:t>a</w:t>
            </w:r>
            <w:r>
              <w:rPr>
                <w:spacing w:val="-13"/>
                <w:sz w:val="21"/>
              </w:rPr>
              <w:t> </w:t>
            </w:r>
            <w:r>
              <w:rPr>
                <w:sz w:val="21"/>
              </w:rPr>
              <w:t>realizar</w:t>
            </w:r>
            <w:r>
              <w:rPr>
                <w:spacing w:val="-13"/>
                <w:sz w:val="21"/>
              </w:rPr>
              <w:t> </w:t>
            </w:r>
            <w:r>
              <w:rPr>
                <w:sz w:val="21"/>
              </w:rPr>
              <w:t>los </w:t>
            </w:r>
            <w:r>
              <w:rPr>
                <w:w w:val="105"/>
                <w:sz w:val="21"/>
              </w:rPr>
              <w:t>nombramientos para que sus representantes</w:t>
            </w:r>
            <w:r>
              <w:rPr>
                <w:spacing w:val="-4"/>
                <w:w w:val="105"/>
                <w:sz w:val="21"/>
              </w:rPr>
              <w:t> </w:t>
            </w:r>
            <w:r>
              <w:rPr>
                <w:w w:val="105"/>
                <w:sz w:val="21"/>
              </w:rPr>
              <w:t>se integren al</w:t>
            </w:r>
            <w:r>
              <w:rPr>
                <w:spacing w:val="-3"/>
                <w:w w:val="105"/>
                <w:sz w:val="21"/>
              </w:rPr>
              <w:t> </w:t>
            </w:r>
            <w:r>
              <w:rPr>
                <w:w w:val="105"/>
                <w:sz w:val="21"/>
              </w:rPr>
              <w:t>órgano.</w:t>
            </w:r>
          </w:p>
          <w:p>
            <w:pPr>
              <w:pStyle w:val="TableParagraph"/>
              <w:spacing w:line="271" w:lineRule="auto" w:before="228"/>
              <w:ind w:left="110" w:right="89"/>
              <w:rPr>
                <w:sz w:val="21"/>
              </w:rPr>
            </w:pPr>
            <w:r>
              <w:rPr>
                <w:w w:val="105"/>
                <w:sz w:val="21"/>
              </w:rPr>
              <w:t>La</w:t>
            </w:r>
            <w:r>
              <w:rPr>
                <w:spacing w:val="-11"/>
                <w:w w:val="105"/>
                <w:sz w:val="21"/>
              </w:rPr>
              <w:t> </w:t>
            </w:r>
            <w:r>
              <w:rPr>
                <w:w w:val="105"/>
                <w:sz w:val="21"/>
              </w:rPr>
              <w:t>persona</w:t>
            </w:r>
            <w:r>
              <w:rPr>
                <w:spacing w:val="-10"/>
                <w:w w:val="105"/>
                <w:sz w:val="21"/>
              </w:rPr>
              <w:t> </w:t>
            </w:r>
            <w:r>
              <w:rPr>
                <w:w w:val="105"/>
                <w:sz w:val="21"/>
              </w:rPr>
              <w:t>que</w:t>
            </w:r>
            <w:r>
              <w:rPr>
                <w:spacing w:val="-8"/>
                <w:w w:val="105"/>
                <w:sz w:val="21"/>
              </w:rPr>
              <w:t> </w:t>
            </w:r>
            <w:r>
              <w:rPr>
                <w:w w:val="105"/>
                <w:sz w:val="21"/>
              </w:rPr>
              <w:t>ejerce</w:t>
            </w:r>
            <w:r>
              <w:rPr>
                <w:spacing w:val="-8"/>
                <w:w w:val="105"/>
                <w:sz w:val="21"/>
              </w:rPr>
              <w:t> </w:t>
            </w:r>
            <w:r>
              <w:rPr>
                <w:w w:val="105"/>
                <w:sz w:val="21"/>
              </w:rPr>
              <w:t>la</w:t>
            </w:r>
            <w:r>
              <w:rPr>
                <w:spacing w:val="-10"/>
                <w:w w:val="105"/>
                <w:sz w:val="21"/>
              </w:rPr>
              <w:t> </w:t>
            </w:r>
            <w:r>
              <w:rPr>
                <w:w w:val="105"/>
                <w:sz w:val="21"/>
              </w:rPr>
              <w:t>presidencia</w:t>
            </w:r>
            <w:r>
              <w:rPr>
                <w:spacing w:val="-10"/>
                <w:w w:val="105"/>
                <w:sz w:val="21"/>
              </w:rPr>
              <w:t> </w:t>
            </w:r>
            <w:r>
              <w:rPr>
                <w:w w:val="105"/>
                <w:sz w:val="21"/>
              </w:rPr>
              <w:t>del órgano</w:t>
            </w:r>
            <w:r>
              <w:rPr>
                <w:spacing w:val="-7"/>
                <w:w w:val="105"/>
                <w:sz w:val="21"/>
              </w:rPr>
              <w:t> </w:t>
            </w:r>
            <w:r>
              <w:rPr>
                <w:w w:val="105"/>
                <w:sz w:val="21"/>
              </w:rPr>
              <w:t>es</w:t>
            </w:r>
            <w:r>
              <w:rPr>
                <w:spacing w:val="-11"/>
                <w:w w:val="105"/>
                <w:sz w:val="21"/>
              </w:rPr>
              <w:t> </w:t>
            </w:r>
            <w:r>
              <w:rPr>
                <w:w w:val="105"/>
                <w:sz w:val="21"/>
              </w:rPr>
              <w:t>personalmente</w:t>
            </w:r>
            <w:r>
              <w:rPr>
                <w:spacing w:val="-9"/>
                <w:w w:val="105"/>
                <w:sz w:val="21"/>
              </w:rPr>
              <w:t> </w:t>
            </w:r>
            <w:r>
              <w:rPr>
                <w:w w:val="105"/>
                <w:sz w:val="21"/>
              </w:rPr>
              <w:t>responsable</w:t>
            </w:r>
            <w:r>
              <w:rPr>
                <w:spacing w:val="-3"/>
                <w:w w:val="105"/>
                <w:sz w:val="21"/>
              </w:rPr>
              <w:t> </w:t>
            </w:r>
            <w:r>
              <w:rPr>
                <w:w w:val="105"/>
                <w:sz w:val="21"/>
              </w:rPr>
              <w:t>si </w:t>
            </w:r>
            <w:r>
              <w:rPr>
                <w:sz w:val="21"/>
              </w:rPr>
              <w:t>omite</w:t>
            </w:r>
            <w:r>
              <w:rPr>
                <w:spacing w:val="-7"/>
                <w:sz w:val="21"/>
              </w:rPr>
              <w:t> </w:t>
            </w:r>
            <w:r>
              <w:rPr>
                <w:sz w:val="21"/>
              </w:rPr>
              <w:t>la</w:t>
            </w:r>
            <w:r>
              <w:rPr>
                <w:spacing w:val="-9"/>
                <w:sz w:val="21"/>
              </w:rPr>
              <w:t> </w:t>
            </w:r>
            <w:r>
              <w:rPr>
                <w:sz w:val="21"/>
              </w:rPr>
              <w:t>comunicación</w:t>
            </w:r>
            <w:r>
              <w:rPr>
                <w:spacing w:val="-7"/>
                <w:sz w:val="21"/>
              </w:rPr>
              <w:t> </w:t>
            </w:r>
            <w:r>
              <w:rPr>
                <w:sz w:val="21"/>
              </w:rPr>
              <w:t>oportuna</w:t>
            </w:r>
            <w:r>
              <w:rPr>
                <w:spacing w:val="-9"/>
                <w:sz w:val="21"/>
              </w:rPr>
              <w:t> </w:t>
            </w:r>
            <w:r>
              <w:rPr>
                <w:sz w:val="21"/>
              </w:rPr>
              <w:t>a</w:t>
            </w:r>
            <w:r>
              <w:rPr>
                <w:spacing w:val="-9"/>
                <w:sz w:val="21"/>
              </w:rPr>
              <w:t> </w:t>
            </w:r>
            <w:r>
              <w:rPr>
                <w:sz w:val="21"/>
              </w:rPr>
              <w:t>la</w:t>
            </w:r>
            <w:r>
              <w:rPr>
                <w:spacing w:val="-9"/>
                <w:sz w:val="21"/>
              </w:rPr>
              <w:t> </w:t>
            </w:r>
            <w:r>
              <w:rPr>
                <w:sz w:val="21"/>
              </w:rPr>
              <w:t>FEITEC </w:t>
            </w:r>
            <w:r>
              <w:rPr>
                <w:w w:val="105"/>
                <w:sz w:val="21"/>
              </w:rPr>
              <w:t>y</w:t>
            </w:r>
            <w:r>
              <w:rPr>
                <w:spacing w:val="-3"/>
                <w:w w:val="105"/>
                <w:sz w:val="21"/>
              </w:rPr>
              <w:t> </w:t>
            </w:r>
            <w:r>
              <w:rPr>
                <w:w w:val="105"/>
                <w:sz w:val="21"/>
              </w:rPr>
              <w:t>los</w:t>
            </w:r>
            <w:r>
              <w:rPr>
                <w:spacing w:val="-7"/>
                <w:w w:val="105"/>
                <w:sz w:val="21"/>
              </w:rPr>
              <w:t> </w:t>
            </w:r>
            <w:r>
              <w:rPr>
                <w:w w:val="105"/>
                <w:sz w:val="21"/>
              </w:rPr>
              <w:t>acuerdos</w:t>
            </w:r>
            <w:r>
              <w:rPr>
                <w:spacing w:val="-7"/>
                <w:w w:val="105"/>
                <w:sz w:val="21"/>
              </w:rPr>
              <w:t> </w:t>
            </w:r>
            <w:r>
              <w:rPr>
                <w:w w:val="105"/>
                <w:sz w:val="21"/>
              </w:rPr>
              <w:t>tomados</w:t>
            </w:r>
            <w:r>
              <w:rPr>
                <w:spacing w:val="-7"/>
                <w:w w:val="105"/>
                <w:sz w:val="21"/>
              </w:rPr>
              <w:t> </w:t>
            </w:r>
            <w:r>
              <w:rPr>
                <w:w w:val="105"/>
                <w:sz w:val="21"/>
              </w:rPr>
              <w:t>en</w:t>
            </w:r>
            <w:r>
              <w:rPr>
                <w:spacing w:val="-3"/>
                <w:w w:val="105"/>
                <w:sz w:val="21"/>
              </w:rPr>
              <w:t> </w:t>
            </w:r>
            <w:r>
              <w:rPr>
                <w:w w:val="105"/>
                <w:sz w:val="21"/>
              </w:rPr>
              <w:t>esas circunstancias serán nulos.</w:t>
            </w:r>
          </w:p>
          <w:p>
            <w:pPr>
              <w:pStyle w:val="TableParagraph"/>
              <w:rPr>
                <w:sz w:val="21"/>
              </w:rPr>
            </w:pPr>
          </w:p>
          <w:p>
            <w:pPr>
              <w:pStyle w:val="TableParagraph"/>
              <w:spacing w:line="271" w:lineRule="auto"/>
              <w:ind w:left="110" w:right="161"/>
              <w:rPr>
                <w:sz w:val="21"/>
              </w:rPr>
            </w:pPr>
            <w:r>
              <w:rPr>
                <w:w w:val="105"/>
                <w:sz w:val="21"/>
              </w:rPr>
              <w:t>En</w:t>
            </w:r>
            <w:r>
              <w:rPr>
                <w:spacing w:val="-16"/>
                <w:w w:val="105"/>
                <w:sz w:val="21"/>
              </w:rPr>
              <w:t> </w:t>
            </w:r>
            <w:r>
              <w:rPr>
                <w:w w:val="105"/>
                <w:sz w:val="21"/>
              </w:rPr>
              <w:t>caso</w:t>
            </w:r>
            <w:r>
              <w:rPr>
                <w:spacing w:val="-15"/>
                <w:w w:val="105"/>
                <w:sz w:val="21"/>
              </w:rPr>
              <w:t> </w:t>
            </w:r>
            <w:r>
              <w:rPr>
                <w:w w:val="105"/>
                <w:sz w:val="21"/>
              </w:rPr>
              <w:t>de</w:t>
            </w:r>
            <w:r>
              <w:rPr>
                <w:spacing w:val="-15"/>
                <w:w w:val="105"/>
                <w:sz w:val="21"/>
              </w:rPr>
              <w:t> </w:t>
            </w:r>
            <w:r>
              <w:rPr>
                <w:w w:val="105"/>
                <w:sz w:val="21"/>
              </w:rPr>
              <w:t>que</w:t>
            </w:r>
            <w:r>
              <w:rPr>
                <w:spacing w:val="-16"/>
                <w:w w:val="105"/>
                <w:sz w:val="21"/>
              </w:rPr>
              <w:t> </w:t>
            </w:r>
            <w:r>
              <w:rPr>
                <w:w w:val="105"/>
                <w:sz w:val="21"/>
              </w:rPr>
              <w:t>la</w:t>
            </w:r>
            <w:r>
              <w:rPr>
                <w:spacing w:val="-15"/>
                <w:w w:val="105"/>
                <w:sz w:val="21"/>
              </w:rPr>
              <w:t> </w:t>
            </w:r>
            <w:r>
              <w:rPr>
                <w:w w:val="105"/>
                <w:sz w:val="21"/>
              </w:rPr>
              <w:t>FEITEC</w:t>
            </w:r>
            <w:r>
              <w:rPr>
                <w:spacing w:val="-15"/>
                <w:w w:val="105"/>
                <w:sz w:val="21"/>
              </w:rPr>
              <w:t> </w:t>
            </w:r>
            <w:r>
              <w:rPr>
                <w:w w:val="105"/>
                <w:sz w:val="21"/>
              </w:rPr>
              <w:t>no</w:t>
            </w:r>
            <w:r>
              <w:rPr>
                <w:spacing w:val="-16"/>
                <w:w w:val="105"/>
                <w:sz w:val="21"/>
              </w:rPr>
              <w:t> </w:t>
            </w:r>
            <w:r>
              <w:rPr>
                <w:w w:val="105"/>
                <w:sz w:val="21"/>
              </w:rPr>
              <w:t>realice</w:t>
            </w:r>
            <w:r>
              <w:rPr>
                <w:spacing w:val="-15"/>
                <w:w w:val="105"/>
                <w:sz w:val="21"/>
              </w:rPr>
              <w:t> </w:t>
            </w:r>
            <w:r>
              <w:rPr>
                <w:w w:val="105"/>
                <w:sz w:val="21"/>
              </w:rPr>
              <w:t>el nombramiento en el plazo establecido anteriormente,</w:t>
            </w:r>
            <w:r>
              <w:rPr>
                <w:spacing w:val="-16"/>
                <w:w w:val="105"/>
                <w:sz w:val="21"/>
              </w:rPr>
              <w:t> </w:t>
            </w:r>
            <w:r>
              <w:rPr>
                <w:w w:val="105"/>
                <w:sz w:val="21"/>
              </w:rPr>
              <w:t>la</w:t>
            </w:r>
            <w:r>
              <w:rPr>
                <w:spacing w:val="-15"/>
                <w:w w:val="105"/>
                <w:sz w:val="21"/>
              </w:rPr>
              <w:t> </w:t>
            </w:r>
            <w:r>
              <w:rPr>
                <w:w w:val="105"/>
                <w:sz w:val="21"/>
              </w:rPr>
              <w:t>persona</w:t>
            </w:r>
            <w:r>
              <w:rPr>
                <w:spacing w:val="-15"/>
                <w:w w:val="105"/>
                <w:sz w:val="21"/>
              </w:rPr>
              <w:t> </w:t>
            </w:r>
            <w:r>
              <w:rPr>
                <w:w w:val="105"/>
                <w:sz w:val="21"/>
              </w:rPr>
              <w:t>presidente</w:t>
            </w:r>
            <w:r>
              <w:rPr>
                <w:spacing w:val="-16"/>
                <w:w w:val="105"/>
                <w:sz w:val="21"/>
              </w:rPr>
              <w:t> </w:t>
            </w:r>
            <w:r>
              <w:rPr>
                <w:w w:val="105"/>
                <w:sz w:val="21"/>
              </w:rPr>
              <w:t>del órgano</w:t>
            </w:r>
            <w:r>
              <w:rPr>
                <w:spacing w:val="-16"/>
                <w:w w:val="105"/>
                <w:sz w:val="21"/>
              </w:rPr>
              <w:t> </w:t>
            </w:r>
            <w:r>
              <w:rPr>
                <w:w w:val="105"/>
                <w:sz w:val="21"/>
              </w:rPr>
              <w:t>debe</w:t>
            </w:r>
            <w:r>
              <w:rPr>
                <w:spacing w:val="-15"/>
                <w:w w:val="105"/>
                <w:sz w:val="21"/>
              </w:rPr>
              <w:t> </w:t>
            </w:r>
            <w:r>
              <w:rPr>
                <w:w w:val="105"/>
                <w:sz w:val="21"/>
              </w:rPr>
              <w:t>enviar</w:t>
            </w:r>
            <w:r>
              <w:rPr>
                <w:spacing w:val="-15"/>
                <w:w w:val="105"/>
                <w:sz w:val="21"/>
              </w:rPr>
              <w:t> </w:t>
            </w:r>
            <w:r>
              <w:rPr>
                <w:w w:val="105"/>
                <w:sz w:val="21"/>
              </w:rPr>
              <w:t>a</w:t>
            </w:r>
            <w:r>
              <w:rPr>
                <w:spacing w:val="-15"/>
                <w:w w:val="105"/>
                <w:sz w:val="21"/>
              </w:rPr>
              <w:t> </w:t>
            </w:r>
            <w:r>
              <w:rPr>
                <w:w w:val="105"/>
                <w:sz w:val="21"/>
              </w:rPr>
              <w:t>la</w:t>
            </w:r>
            <w:r>
              <w:rPr>
                <w:spacing w:val="-16"/>
                <w:w w:val="105"/>
                <w:sz w:val="21"/>
              </w:rPr>
              <w:t> </w:t>
            </w:r>
            <w:r>
              <w:rPr>
                <w:w w:val="105"/>
                <w:sz w:val="21"/>
              </w:rPr>
              <w:t>FEITEC</w:t>
            </w:r>
            <w:r>
              <w:rPr>
                <w:spacing w:val="-14"/>
                <w:w w:val="105"/>
                <w:sz w:val="21"/>
              </w:rPr>
              <w:t> </w:t>
            </w:r>
            <w:r>
              <w:rPr>
                <w:w w:val="105"/>
                <w:sz w:val="21"/>
              </w:rPr>
              <w:t>la </w:t>
            </w:r>
            <w:r>
              <w:rPr>
                <w:sz w:val="21"/>
              </w:rPr>
              <w:t>convocatoria</w:t>
            </w:r>
            <w:r>
              <w:rPr>
                <w:spacing w:val="-13"/>
                <w:sz w:val="21"/>
              </w:rPr>
              <w:t> </w:t>
            </w:r>
            <w:r>
              <w:rPr>
                <w:sz w:val="21"/>
              </w:rPr>
              <w:t>con</w:t>
            </w:r>
            <w:r>
              <w:rPr>
                <w:spacing w:val="-11"/>
                <w:sz w:val="21"/>
              </w:rPr>
              <w:t> </w:t>
            </w:r>
            <w:r>
              <w:rPr>
                <w:sz w:val="21"/>
              </w:rPr>
              <w:t>su</w:t>
            </w:r>
            <w:r>
              <w:rPr>
                <w:spacing w:val="-11"/>
                <w:sz w:val="21"/>
              </w:rPr>
              <w:t> </w:t>
            </w:r>
            <w:r>
              <w:rPr>
                <w:sz w:val="21"/>
              </w:rPr>
              <w:t>agenda</w:t>
            </w:r>
            <w:r>
              <w:rPr>
                <w:spacing w:val="-13"/>
                <w:sz w:val="21"/>
              </w:rPr>
              <w:t> </w:t>
            </w:r>
            <w:r>
              <w:rPr>
                <w:sz w:val="21"/>
              </w:rPr>
              <w:t>y</w:t>
            </w:r>
            <w:r>
              <w:rPr>
                <w:spacing w:val="-11"/>
                <w:sz w:val="21"/>
              </w:rPr>
              <w:t> </w:t>
            </w:r>
            <w:r>
              <w:rPr>
                <w:sz w:val="21"/>
              </w:rPr>
              <w:t>actas</w:t>
            </w:r>
            <w:r>
              <w:rPr>
                <w:spacing w:val="-14"/>
                <w:sz w:val="21"/>
              </w:rPr>
              <w:t> </w:t>
            </w:r>
            <w:r>
              <w:rPr>
                <w:sz w:val="21"/>
              </w:rPr>
              <w:t>de</w:t>
            </w:r>
            <w:r>
              <w:rPr>
                <w:spacing w:val="-11"/>
                <w:sz w:val="21"/>
              </w:rPr>
              <w:t> </w:t>
            </w:r>
            <w:r>
              <w:rPr>
                <w:sz w:val="21"/>
              </w:rPr>
              <w:t>las sesiones realizadas, durante el tiempo en </w:t>
            </w:r>
            <w:r>
              <w:rPr>
                <w:w w:val="105"/>
                <w:sz w:val="21"/>
              </w:rPr>
              <w:t>que</w:t>
            </w:r>
            <w:r>
              <w:rPr>
                <w:spacing w:val="-16"/>
                <w:w w:val="105"/>
                <w:sz w:val="21"/>
              </w:rPr>
              <w:t> </w:t>
            </w:r>
            <w:r>
              <w:rPr>
                <w:w w:val="105"/>
                <w:sz w:val="21"/>
              </w:rPr>
              <w:t>no</w:t>
            </w:r>
            <w:r>
              <w:rPr>
                <w:spacing w:val="-15"/>
                <w:w w:val="105"/>
                <w:sz w:val="21"/>
              </w:rPr>
              <w:t> </w:t>
            </w:r>
            <w:r>
              <w:rPr>
                <w:w w:val="105"/>
                <w:sz w:val="21"/>
              </w:rPr>
              <w:t>se</w:t>
            </w:r>
            <w:r>
              <w:rPr>
                <w:spacing w:val="-15"/>
                <w:w w:val="105"/>
                <w:sz w:val="21"/>
              </w:rPr>
              <w:t> </w:t>
            </w:r>
            <w:r>
              <w:rPr>
                <w:w w:val="105"/>
                <w:sz w:val="21"/>
              </w:rPr>
              <w:t>contaba</w:t>
            </w:r>
            <w:r>
              <w:rPr>
                <w:spacing w:val="-16"/>
                <w:w w:val="105"/>
                <w:sz w:val="21"/>
              </w:rPr>
              <w:t> </w:t>
            </w:r>
            <w:r>
              <w:rPr>
                <w:w w:val="105"/>
                <w:sz w:val="21"/>
              </w:rPr>
              <w:t>con</w:t>
            </w:r>
            <w:r>
              <w:rPr>
                <w:spacing w:val="-15"/>
                <w:w w:val="105"/>
                <w:sz w:val="21"/>
              </w:rPr>
              <w:t> </w:t>
            </w:r>
            <w:r>
              <w:rPr>
                <w:w w:val="105"/>
                <w:sz w:val="21"/>
              </w:rPr>
              <w:t>la</w:t>
            </w:r>
            <w:r>
              <w:rPr>
                <w:spacing w:val="-15"/>
                <w:w w:val="105"/>
                <w:sz w:val="21"/>
              </w:rPr>
              <w:t> </w:t>
            </w:r>
            <w:r>
              <w:rPr>
                <w:w w:val="105"/>
                <w:sz w:val="21"/>
              </w:rPr>
              <w:t>representación </w:t>
            </w:r>
            <w:r>
              <w:rPr>
                <w:spacing w:val="-2"/>
                <w:w w:val="105"/>
                <w:sz w:val="21"/>
              </w:rPr>
              <w:t>estudiantil.</w:t>
            </w:r>
          </w:p>
          <w:p>
            <w:pPr>
              <w:pStyle w:val="TableParagraph"/>
              <w:spacing w:before="1"/>
              <w:rPr>
                <w:sz w:val="21"/>
              </w:rPr>
            </w:pPr>
          </w:p>
          <w:p>
            <w:pPr>
              <w:pStyle w:val="TableParagraph"/>
              <w:spacing w:line="271" w:lineRule="auto" w:before="1"/>
              <w:ind w:left="110" w:right="161"/>
              <w:rPr>
                <w:b/>
                <w:sz w:val="21"/>
              </w:rPr>
            </w:pPr>
            <w:r>
              <w:rPr>
                <w:b/>
                <w:sz w:val="21"/>
              </w:rPr>
              <w:t>En el caso de unidades académicas </w:t>
            </w:r>
            <w:r>
              <w:rPr>
                <w:b/>
                <w:spacing w:val="-2"/>
                <w:sz w:val="21"/>
              </w:rPr>
              <w:t>relacionadas</w:t>
            </w:r>
            <w:r>
              <w:rPr>
                <w:b/>
                <w:spacing w:val="-13"/>
                <w:sz w:val="21"/>
              </w:rPr>
              <w:t> </w:t>
            </w:r>
            <w:r>
              <w:rPr>
                <w:b/>
                <w:spacing w:val="-2"/>
                <w:sz w:val="21"/>
              </w:rPr>
              <w:t>con</w:t>
            </w:r>
            <w:r>
              <w:rPr>
                <w:b/>
                <w:spacing w:val="-13"/>
                <w:sz w:val="21"/>
              </w:rPr>
              <w:t> </w:t>
            </w:r>
            <w:r>
              <w:rPr>
                <w:b/>
                <w:spacing w:val="-2"/>
                <w:sz w:val="21"/>
              </w:rPr>
              <w:t>la</w:t>
            </w:r>
            <w:r>
              <w:rPr>
                <w:b/>
                <w:spacing w:val="-12"/>
                <w:sz w:val="21"/>
              </w:rPr>
              <w:t> </w:t>
            </w:r>
            <w:r>
              <w:rPr>
                <w:b/>
                <w:spacing w:val="-2"/>
                <w:sz w:val="21"/>
              </w:rPr>
              <w:t>gestión</w:t>
            </w:r>
            <w:r>
              <w:rPr>
                <w:b/>
                <w:spacing w:val="-14"/>
                <w:sz w:val="21"/>
              </w:rPr>
              <w:t> </w:t>
            </w:r>
            <w:r>
              <w:rPr>
                <w:b/>
                <w:spacing w:val="-2"/>
                <w:sz w:val="21"/>
              </w:rPr>
              <w:t>de</w:t>
            </w:r>
            <w:r>
              <w:rPr>
                <w:b/>
                <w:spacing w:val="-13"/>
                <w:sz w:val="21"/>
              </w:rPr>
              <w:t> </w:t>
            </w:r>
            <w:r>
              <w:rPr>
                <w:b/>
                <w:spacing w:val="-2"/>
                <w:sz w:val="21"/>
              </w:rPr>
              <w:t>Programas </w:t>
            </w:r>
            <w:r>
              <w:rPr>
                <w:b/>
                <w:sz w:val="21"/>
              </w:rPr>
              <w:t>Técnicos, estará conformada por una persona representante de programas técnicos por Escuela y cuyo nombramiento será definido por el Consejo de</w:t>
            </w:r>
            <w:r>
              <w:rPr>
                <w:b/>
                <w:spacing w:val="-2"/>
                <w:sz w:val="21"/>
              </w:rPr>
              <w:t> </w:t>
            </w:r>
            <w:r>
              <w:rPr>
                <w:b/>
                <w:sz w:val="21"/>
              </w:rPr>
              <w:t>Escuela para un periodo de cuatro años.</w:t>
            </w:r>
          </w:p>
        </w:tc>
      </w:tr>
    </w:tbl>
    <w:p>
      <w:pPr>
        <w:pStyle w:val="TableParagraph"/>
        <w:spacing w:after="0" w:line="271" w:lineRule="auto"/>
        <w:rPr>
          <w:b/>
          <w:sz w:val="21"/>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34" name="Image 234"/>
            <wp:cNvGraphicFramePr>
              <a:graphicFrameLocks/>
            </wp:cNvGraphicFramePr>
            <a:graphic>
              <a:graphicData uri="http://schemas.openxmlformats.org/drawingml/2006/picture">
                <pic:pic>
                  <pic:nvPicPr>
                    <pic:cNvPr id="234" name="Image 234"/>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sz w:val="20"/>
        </w:rPr>
      </w:pPr>
    </w:p>
    <w:tbl>
      <w:tblPr>
        <w:tblW w:w="0" w:type="auto"/>
        <w:jc w:val="left"/>
        <w:tblInd w:w="1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7"/>
        <w:gridCol w:w="4417"/>
      </w:tblGrid>
      <w:tr>
        <w:trPr>
          <w:trHeight w:val="10077" w:hRule="atLeast"/>
        </w:trPr>
        <w:tc>
          <w:tcPr>
            <w:tcW w:w="4417"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04"/>
              <w:rPr>
                <w:sz w:val="21"/>
              </w:rPr>
            </w:pPr>
          </w:p>
          <w:p>
            <w:pPr>
              <w:pStyle w:val="TableParagraph"/>
              <w:spacing w:line="271" w:lineRule="auto"/>
              <w:ind w:left="110" w:right="161"/>
              <w:rPr>
                <w:sz w:val="21"/>
              </w:rPr>
            </w:pPr>
            <w:r>
              <w:rPr>
                <w:sz w:val="21"/>
              </w:rPr>
              <w:t>Las</w:t>
            </w:r>
            <w:r>
              <w:rPr>
                <w:spacing w:val="-13"/>
                <w:sz w:val="21"/>
              </w:rPr>
              <w:t> </w:t>
            </w:r>
            <w:r>
              <w:rPr>
                <w:sz w:val="21"/>
              </w:rPr>
              <w:t>funciones</w:t>
            </w:r>
            <w:r>
              <w:rPr>
                <w:spacing w:val="-13"/>
                <w:sz w:val="21"/>
              </w:rPr>
              <w:t> </w:t>
            </w:r>
            <w:r>
              <w:rPr>
                <w:sz w:val="21"/>
              </w:rPr>
              <w:t>del</w:t>
            </w:r>
            <w:r>
              <w:rPr>
                <w:spacing w:val="-13"/>
                <w:sz w:val="21"/>
              </w:rPr>
              <w:t> </w:t>
            </w:r>
            <w:r>
              <w:rPr>
                <w:sz w:val="21"/>
              </w:rPr>
              <w:t>Consejo</w:t>
            </w:r>
            <w:r>
              <w:rPr>
                <w:spacing w:val="-9"/>
                <w:sz w:val="21"/>
              </w:rPr>
              <w:t> </w:t>
            </w:r>
            <w:r>
              <w:rPr>
                <w:sz w:val="21"/>
              </w:rPr>
              <w:t>de</w:t>
            </w:r>
            <w:r>
              <w:rPr>
                <w:spacing w:val="-11"/>
                <w:sz w:val="21"/>
              </w:rPr>
              <w:t> </w:t>
            </w:r>
            <w:r>
              <w:rPr>
                <w:sz w:val="21"/>
              </w:rPr>
              <w:t>Unidad</w:t>
            </w:r>
            <w:r>
              <w:rPr>
                <w:spacing w:val="-12"/>
                <w:sz w:val="21"/>
              </w:rPr>
              <w:t> </w:t>
            </w:r>
            <w:r>
              <w:rPr>
                <w:sz w:val="21"/>
              </w:rPr>
              <w:t>serán </w:t>
            </w:r>
            <w:r>
              <w:rPr>
                <w:w w:val="105"/>
                <w:sz w:val="21"/>
              </w:rPr>
              <w:t>las</w:t>
            </w:r>
            <w:r>
              <w:rPr>
                <w:spacing w:val="-5"/>
                <w:w w:val="105"/>
                <w:sz w:val="21"/>
              </w:rPr>
              <w:t> </w:t>
            </w:r>
            <w:r>
              <w:rPr>
                <w:w w:val="105"/>
                <w:sz w:val="21"/>
              </w:rPr>
              <w:t>que</w:t>
            </w:r>
            <w:r>
              <w:rPr>
                <w:spacing w:val="-9"/>
                <w:w w:val="105"/>
                <w:sz w:val="21"/>
              </w:rPr>
              <w:t> </w:t>
            </w:r>
            <w:r>
              <w:rPr>
                <w:w w:val="105"/>
                <w:sz w:val="21"/>
              </w:rPr>
              <w:t>se</w:t>
            </w:r>
            <w:r>
              <w:rPr>
                <w:spacing w:val="-9"/>
                <w:w w:val="105"/>
                <w:sz w:val="21"/>
              </w:rPr>
              <w:t> </w:t>
            </w:r>
            <w:r>
              <w:rPr>
                <w:w w:val="105"/>
                <w:sz w:val="21"/>
              </w:rPr>
              <w:t>le</w:t>
            </w:r>
            <w:r>
              <w:rPr>
                <w:spacing w:val="-3"/>
                <w:w w:val="105"/>
                <w:sz w:val="21"/>
              </w:rPr>
              <w:t> </w:t>
            </w:r>
            <w:r>
              <w:rPr>
                <w:w w:val="105"/>
                <w:sz w:val="21"/>
              </w:rPr>
              <w:t>asignen</w:t>
            </w:r>
            <w:r>
              <w:rPr>
                <w:spacing w:val="-9"/>
                <w:w w:val="105"/>
                <w:sz w:val="21"/>
              </w:rPr>
              <w:t> </w:t>
            </w:r>
            <w:r>
              <w:rPr>
                <w:w w:val="105"/>
                <w:sz w:val="21"/>
              </w:rPr>
              <w:t>en</w:t>
            </w:r>
            <w:r>
              <w:rPr>
                <w:spacing w:val="-9"/>
                <w:w w:val="105"/>
                <w:sz w:val="21"/>
              </w:rPr>
              <w:t> </w:t>
            </w:r>
            <w:r>
              <w:rPr>
                <w:w w:val="105"/>
                <w:sz w:val="21"/>
              </w:rPr>
              <w:t>este</w:t>
            </w:r>
            <w:r>
              <w:rPr>
                <w:spacing w:val="-9"/>
                <w:w w:val="105"/>
                <w:sz w:val="21"/>
              </w:rPr>
              <w:t> </w:t>
            </w:r>
            <w:r>
              <w:rPr>
                <w:w w:val="105"/>
                <w:sz w:val="21"/>
              </w:rPr>
              <w:t>Estatuto </w:t>
            </w:r>
            <w:r>
              <w:rPr>
                <w:sz w:val="21"/>
              </w:rPr>
              <w:t>Orgánico,</w:t>
            </w:r>
            <w:r>
              <w:rPr>
                <w:spacing w:val="-7"/>
                <w:sz w:val="21"/>
              </w:rPr>
              <w:t> </w:t>
            </w:r>
            <w:r>
              <w:rPr>
                <w:sz w:val="21"/>
              </w:rPr>
              <w:t>en</w:t>
            </w:r>
            <w:r>
              <w:rPr>
                <w:spacing w:val="-5"/>
                <w:sz w:val="21"/>
              </w:rPr>
              <w:t> </w:t>
            </w:r>
            <w:r>
              <w:rPr>
                <w:sz w:val="21"/>
              </w:rPr>
              <w:t>los</w:t>
            </w:r>
            <w:r>
              <w:rPr>
                <w:spacing w:val="-8"/>
                <w:sz w:val="21"/>
              </w:rPr>
              <w:t> </w:t>
            </w:r>
            <w:r>
              <w:rPr>
                <w:sz w:val="21"/>
              </w:rPr>
              <w:t>reglamentos</w:t>
            </w:r>
            <w:r>
              <w:rPr>
                <w:spacing w:val="-8"/>
                <w:sz w:val="21"/>
              </w:rPr>
              <w:t> </w:t>
            </w:r>
            <w:r>
              <w:rPr>
                <w:sz w:val="21"/>
              </w:rPr>
              <w:t>respectivos</w:t>
            </w:r>
            <w:r>
              <w:rPr>
                <w:spacing w:val="-8"/>
                <w:sz w:val="21"/>
              </w:rPr>
              <w:t> </w:t>
            </w:r>
            <w:r>
              <w:rPr>
                <w:sz w:val="21"/>
              </w:rPr>
              <w:t>y </w:t>
            </w:r>
            <w:r>
              <w:rPr>
                <w:w w:val="105"/>
                <w:sz w:val="21"/>
              </w:rPr>
              <w:t>las</w:t>
            </w:r>
            <w:r>
              <w:rPr>
                <w:spacing w:val="-8"/>
                <w:w w:val="105"/>
                <w:sz w:val="21"/>
              </w:rPr>
              <w:t> </w:t>
            </w:r>
            <w:r>
              <w:rPr>
                <w:w w:val="105"/>
                <w:sz w:val="21"/>
              </w:rPr>
              <w:t>que</w:t>
            </w:r>
            <w:r>
              <w:rPr>
                <w:spacing w:val="-11"/>
                <w:w w:val="105"/>
                <w:sz w:val="21"/>
              </w:rPr>
              <w:t> </w:t>
            </w:r>
            <w:r>
              <w:rPr>
                <w:w w:val="105"/>
                <w:sz w:val="21"/>
              </w:rPr>
              <w:t>acuerde</w:t>
            </w:r>
            <w:r>
              <w:rPr>
                <w:spacing w:val="-11"/>
                <w:w w:val="105"/>
                <w:sz w:val="21"/>
              </w:rPr>
              <w:t> </w:t>
            </w:r>
            <w:r>
              <w:rPr>
                <w:w w:val="105"/>
                <w:sz w:val="21"/>
              </w:rPr>
              <w:t>delegar</w:t>
            </w:r>
            <w:r>
              <w:rPr>
                <w:spacing w:val="-13"/>
                <w:w w:val="105"/>
                <w:sz w:val="21"/>
              </w:rPr>
              <w:t> </w:t>
            </w:r>
            <w:r>
              <w:rPr>
                <w:w w:val="105"/>
                <w:sz w:val="21"/>
              </w:rPr>
              <w:t>el</w:t>
            </w:r>
            <w:r>
              <w:rPr>
                <w:spacing w:val="-13"/>
                <w:w w:val="105"/>
                <w:sz w:val="21"/>
              </w:rPr>
              <w:t> </w:t>
            </w:r>
            <w:r>
              <w:rPr>
                <w:w w:val="105"/>
                <w:sz w:val="21"/>
              </w:rPr>
              <w:t>Consejo</w:t>
            </w:r>
            <w:r>
              <w:rPr>
                <w:spacing w:val="-9"/>
                <w:w w:val="105"/>
                <w:sz w:val="21"/>
              </w:rPr>
              <w:t> </w:t>
            </w:r>
            <w:r>
              <w:rPr>
                <w:w w:val="105"/>
                <w:sz w:val="21"/>
              </w:rPr>
              <w:t>de </w:t>
            </w:r>
            <w:r>
              <w:rPr>
                <w:sz w:val="21"/>
              </w:rPr>
              <w:t>Escuela respectivo, las cuales se limitarán </w:t>
            </w:r>
            <w:r>
              <w:rPr>
                <w:w w:val="105"/>
                <w:sz w:val="21"/>
              </w:rPr>
              <w:t>exclusivamente</w:t>
            </w:r>
            <w:r>
              <w:rPr>
                <w:spacing w:val="-2"/>
                <w:w w:val="105"/>
                <w:sz w:val="21"/>
              </w:rPr>
              <w:t> </w:t>
            </w:r>
            <w:r>
              <w:rPr>
                <w:w w:val="105"/>
                <w:sz w:val="21"/>
              </w:rPr>
              <w:t>al</w:t>
            </w:r>
            <w:r>
              <w:rPr>
                <w:spacing w:val="-4"/>
                <w:w w:val="105"/>
                <w:sz w:val="21"/>
              </w:rPr>
              <w:t> </w:t>
            </w:r>
            <w:r>
              <w:rPr>
                <w:w w:val="105"/>
                <w:sz w:val="21"/>
              </w:rPr>
              <w:t>programa académico </w:t>
            </w:r>
            <w:r>
              <w:rPr>
                <w:sz w:val="21"/>
              </w:rPr>
              <w:t>asignado directamente a la unidad interna.</w:t>
            </w:r>
          </w:p>
          <w:p>
            <w:pPr>
              <w:pStyle w:val="TableParagraph"/>
              <w:spacing w:line="273" w:lineRule="auto" w:before="241"/>
              <w:ind w:left="110"/>
              <w:rPr>
                <w:sz w:val="21"/>
              </w:rPr>
            </w:pPr>
            <w:r>
              <w:rPr>
                <w:w w:val="105"/>
                <w:sz w:val="21"/>
              </w:rPr>
              <w:t>Los</w:t>
            </w:r>
            <w:r>
              <w:rPr>
                <w:spacing w:val="-16"/>
                <w:w w:val="105"/>
                <w:sz w:val="21"/>
              </w:rPr>
              <w:t> </w:t>
            </w:r>
            <w:r>
              <w:rPr>
                <w:w w:val="105"/>
                <w:sz w:val="21"/>
              </w:rPr>
              <w:t>acuerdos</w:t>
            </w:r>
            <w:r>
              <w:rPr>
                <w:spacing w:val="-15"/>
                <w:w w:val="105"/>
                <w:sz w:val="21"/>
              </w:rPr>
              <w:t> </w:t>
            </w:r>
            <w:r>
              <w:rPr>
                <w:w w:val="105"/>
                <w:sz w:val="21"/>
              </w:rPr>
              <w:t>del</w:t>
            </w:r>
            <w:r>
              <w:rPr>
                <w:spacing w:val="-15"/>
                <w:w w:val="105"/>
                <w:sz w:val="21"/>
              </w:rPr>
              <w:t> </w:t>
            </w:r>
            <w:r>
              <w:rPr>
                <w:w w:val="105"/>
                <w:sz w:val="21"/>
              </w:rPr>
              <w:t>Consejo</w:t>
            </w:r>
            <w:r>
              <w:rPr>
                <w:spacing w:val="-16"/>
                <w:w w:val="105"/>
                <w:sz w:val="21"/>
              </w:rPr>
              <w:t> </w:t>
            </w:r>
            <w:r>
              <w:rPr>
                <w:w w:val="105"/>
                <w:sz w:val="21"/>
              </w:rPr>
              <w:t>de</w:t>
            </w:r>
            <w:r>
              <w:rPr>
                <w:spacing w:val="-15"/>
                <w:w w:val="105"/>
                <w:sz w:val="21"/>
              </w:rPr>
              <w:t> </w:t>
            </w:r>
            <w:r>
              <w:rPr>
                <w:w w:val="105"/>
                <w:sz w:val="21"/>
              </w:rPr>
              <w:t>Unidad</w:t>
            </w:r>
            <w:r>
              <w:rPr>
                <w:spacing w:val="-15"/>
                <w:w w:val="105"/>
                <w:sz w:val="21"/>
              </w:rPr>
              <w:t> </w:t>
            </w:r>
            <w:r>
              <w:rPr>
                <w:w w:val="105"/>
                <w:sz w:val="21"/>
              </w:rPr>
              <w:t>se </w:t>
            </w:r>
            <w:r>
              <w:rPr>
                <w:sz w:val="21"/>
              </w:rPr>
              <w:t>tomarán por</w:t>
            </w:r>
            <w:r>
              <w:rPr>
                <w:spacing w:val="-1"/>
                <w:sz w:val="21"/>
              </w:rPr>
              <w:t> </w:t>
            </w:r>
            <w:r>
              <w:rPr>
                <w:sz w:val="21"/>
              </w:rPr>
              <w:t>el</w:t>
            </w:r>
            <w:r>
              <w:rPr>
                <w:spacing w:val="-1"/>
                <w:sz w:val="21"/>
              </w:rPr>
              <w:t> </w:t>
            </w:r>
            <w:r>
              <w:rPr>
                <w:sz w:val="21"/>
              </w:rPr>
              <w:t>voto afirmativo de la</w:t>
            </w:r>
            <w:r>
              <w:rPr>
                <w:spacing w:val="-1"/>
                <w:sz w:val="21"/>
              </w:rPr>
              <w:t> </w:t>
            </w:r>
            <w:r>
              <w:rPr>
                <w:sz w:val="21"/>
              </w:rPr>
              <w:t>mayoría </w:t>
            </w:r>
            <w:r>
              <w:rPr>
                <w:w w:val="105"/>
                <w:sz w:val="21"/>
              </w:rPr>
              <w:t>de</w:t>
            </w:r>
            <w:r>
              <w:rPr>
                <w:spacing w:val="-10"/>
                <w:w w:val="105"/>
                <w:sz w:val="21"/>
              </w:rPr>
              <w:t> </w:t>
            </w:r>
            <w:r>
              <w:rPr>
                <w:w w:val="105"/>
                <w:sz w:val="21"/>
              </w:rPr>
              <w:t>sus</w:t>
            </w:r>
            <w:r>
              <w:rPr>
                <w:spacing w:val="-13"/>
                <w:w w:val="105"/>
                <w:sz w:val="21"/>
              </w:rPr>
              <w:t> </w:t>
            </w:r>
            <w:r>
              <w:rPr>
                <w:w w:val="105"/>
                <w:sz w:val="21"/>
              </w:rPr>
              <w:t>integrantes.</w:t>
            </w:r>
            <w:r>
              <w:rPr>
                <w:spacing w:val="-12"/>
                <w:w w:val="105"/>
                <w:sz w:val="21"/>
              </w:rPr>
              <w:t> </w:t>
            </w:r>
            <w:r>
              <w:rPr>
                <w:w w:val="105"/>
                <w:sz w:val="21"/>
              </w:rPr>
              <w:t>En</w:t>
            </w:r>
            <w:r>
              <w:rPr>
                <w:spacing w:val="-10"/>
                <w:w w:val="105"/>
                <w:sz w:val="21"/>
              </w:rPr>
              <w:t> </w:t>
            </w:r>
            <w:r>
              <w:rPr>
                <w:w w:val="105"/>
                <w:sz w:val="21"/>
              </w:rPr>
              <w:t>caso</w:t>
            </w:r>
            <w:r>
              <w:rPr>
                <w:spacing w:val="-8"/>
                <w:w w:val="105"/>
                <w:sz w:val="21"/>
              </w:rPr>
              <w:t> </w:t>
            </w:r>
            <w:r>
              <w:rPr>
                <w:w w:val="105"/>
                <w:sz w:val="21"/>
              </w:rPr>
              <w:t>de</w:t>
            </w:r>
            <w:r>
              <w:rPr>
                <w:spacing w:val="-10"/>
                <w:w w:val="105"/>
                <w:sz w:val="21"/>
              </w:rPr>
              <w:t> </w:t>
            </w:r>
            <w:r>
              <w:rPr>
                <w:w w:val="105"/>
                <w:sz w:val="21"/>
              </w:rPr>
              <w:t>empate</w:t>
            </w:r>
            <w:r>
              <w:rPr>
                <w:spacing w:val="-10"/>
                <w:w w:val="105"/>
                <w:sz w:val="21"/>
              </w:rPr>
              <w:t> </w:t>
            </w:r>
            <w:r>
              <w:rPr>
                <w:w w:val="105"/>
                <w:sz w:val="21"/>
              </w:rPr>
              <w:t>el asunto</w:t>
            </w:r>
            <w:r>
              <w:rPr>
                <w:spacing w:val="-8"/>
                <w:w w:val="105"/>
                <w:sz w:val="21"/>
              </w:rPr>
              <w:t> </w:t>
            </w:r>
            <w:r>
              <w:rPr>
                <w:w w:val="105"/>
                <w:sz w:val="21"/>
              </w:rPr>
              <w:t>se</w:t>
            </w:r>
            <w:r>
              <w:rPr>
                <w:spacing w:val="-10"/>
                <w:w w:val="105"/>
                <w:sz w:val="21"/>
              </w:rPr>
              <w:t> </w:t>
            </w:r>
            <w:r>
              <w:rPr>
                <w:w w:val="105"/>
                <w:sz w:val="21"/>
              </w:rPr>
              <w:t>deberá</w:t>
            </w:r>
            <w:r>
              <w:rPr>
                <w:spacing w:val="-13"/>
                <w:w w:val="105"/>
                <w:sz w:val="21"/>
              </w:rPr>
              <w:t> </w:t>
            </w:r>
            <w:r>
              <w:rPr>
                <w:w w:val="105"/>
                <w:sz w:val="21"/>
              </w:rPr>
              <w:t>elevar</w:t>
            </w:r>
            <w:r>
              <w:rPr>
                <w:spacing w:val="-13"/>
                <w:w w:val="105"/>
                <w:sz w:val="21"/>
              </w:rPr>
              <w:t> </w:t>
            </w:r>
            <w:r>
              <w:rPr>
                <w:w w:val="105"/>
                <w:sz w:val="21"/>
              </w:rPr>
              <w:t>al</w:t>
            </w:r>
            <w:r>
              <w:rPr>
                <w:spacing w:val="-13"/>
                <w:w w:val="105"/>
                <w:sz w:val="21"/>
              </w:rPr>
              <w:t> </w:t>
            </w:r>
            <w:r>
              <w:rPr>
                <w:w w:val="105"/>
                <w:sz w:val="21"/>
              </w:rPr>
              <w:t>Consejo</w:t>
            </w:r>
            <w:r>
              <w:rPr>
                <w:spacing w:val="-8"/>
                <w:w w:val="105"/>
                <w:sz w:val="21"/>
              </w:rPr>
              <w:t> </w:t>
            </w:r>
            <w:r>
              <w:rPr>
                <w:w w:val="105"/>
                <w:sz w:val="21"/>
              </w:rPr>
              <w:t>de Escuela</w:t>
            </w:r>
            <w:r>
              <w:rPr>
                <w:spacing w:val="-14"/>
                <w:w w:val="105"/>
                <w:sz w:val="21"/>
              </w:rPr>
              <w:t> </w:t>
            </w:r>
            <w:r>
              <w:rPr>
                <w:w w:val="105"/>
                <w:sz w:val="21"/>
              </w:rPr>
              <w:t>para</w:t>
            </w:r>
            <w:r>
              <w:rPr>
                <w:spacing w:val="-9"/>
                <w:w w:val="105"/>
                <w:sz w:val="21"/>
              </w:rPr>
              <w:t> </w:t>
            </w:r>
            <w:r>
              <w:rPr>
                <w:w w:val="105"/>
                <w:sz w:val="21"/>
              </w:rPr>
              <w:t>que</w:t>
            </w:r>
            <w:r>
              <w:rPr>
                <w:spacing w:val="-12"/>
                <w:w w:val="105"/>
                <w:sz w:val="21"/>
              </w:rPr>
              <w:t> </w:t>
            </w:r>
            <w:r>
              <w:rPr>
                <w:w w:val="105"/>
                <w:sz w:val="21"/>
              </w:rPr>
              <w:t>sea</w:t>
            </w:r>
            <w:r>
              <w:rPr>
                <w:spacing w:val="-10"/>
                <w:w w:val="105"/>
                <w:sz w:val="21"/>
              </w:rPr>
              <w:t> </w:t>
            </w:r>
            <w:r>
              <w:rPr>
                <w:w w:val="105"/>
                <w:sz w:val="21"/>
              </w:rPr>
              <w:t>resuelto</w:t>
            </w:r>
            <w:r>
              <w:rPr>
                <w:spacing w:val="-10"/>
                <w:w w:val="105"/>
                <w:sz w:val="21"/>
              </w:rPr>
              <w:t> </w:t>
            </w:r>
            <w:r>
              <w:rPr>
                <w:w w:val="105"/>
                <w:sz w:val="21"/>
              </w:rPr>
              <w:t>en</w:t>
            </w:r>
            <w:r>
              <w:rPr>
                <w:spacing w:val="-12"/>
                <w:w w:val="105"/>
                <w:sz w:val="21"/>
              </w:rPr>
              <w:t> </w:t>
            </w:r>
            <w:r>
              <w:rPr>
                <w:w w:val="105"/>
                <w:sz w:val="21"/>
              </w:rPr>
              <w:t>esta </w:t>
            </w:r>
            <w:r>
              <w:rPr>
                <w:spacing w:val="-2"/>
                <w:w w:val="105"/>
                <w:sz w:val="21"/>
              </w:rPr>
              <w:t>instancia.</w:t>
            </w:r>
          </w:p>
          <w:p>
            <w:pPr>
              <w:pStyle w:val="TableParagraph"/>
              <w:spacing w:line="271" w:lineRule="auto" w:before="229"/>
              <w:ind w:left="110" w:right="161"/>
              <w:rPr>
                <w:sz w:val="21"/>
              </w:rPr>
            </w:pPr>
            <w:r>
              <w:rPr>
                <w:sz w:val="21"/>
              </w:rPr>
              <w:t>El</w:t>
            </w:r>
            <w:r>
              <w:rPr>
                <w:spacing w:val="-15"/>
                <w:sz w:val="21"/>
              </w:rPr>
              <w:t> </w:t>
            </w:r>
            <w:r>
              <w:rPr>
                <w:sz w:val="21"/>
              </w:rPr>
              <w:t>Consejo</w:t>
            </w:r>
            <w:r>
              <w:rPr>
                <w:spacing w:val="-15"/>
                <w:sz w:val="21"/>
              </w:rPr>
              <w:t> </w:t>
            </w:r>
            <w:r>
              <w:rPr>
                <w:sz w:val="21"/>
              </w:rPr>
              <w:t>de</w:t>
            </w:r>
            <w:r>
              <w:rPr>
                <w:spacing w:val="-14"/>
                <w:sz w:val="21"/>
              </w:rPr>
              <w:t> </w:t>
            </w:r>
            <w:r>
              <w:rPr>
                <w:sz w:val="21"/>
              </w:rPr>
              <w:t>Unidad</w:t>
            </w:r>
            <w:r>
              <w:rPr>
                <w:spacing w:val="-15"/>
                <w:sz w:val="21"/>
              </w:rPr>
              <w:t> </w:t>
            </w:r>
            <w:r>
              <w:rPr>
                <w:sz w:val="21"/>
              </w:rPr>
              <w:t>sesionará</w:t>
            </w:r>
            <w:r>
              <w:rPr>
                <w:spacing w:val="-14"/>
                <w:sz w:val="21"/>
              </w:rPr>
              <w:t> </w:t>
            </w:r>
            <w:r>
              <w:rPr>
                <w:sz w:val="21"/>
              </w:rPr>
              <w:t>una</w:t>
            </w:r>
            <w:r>
              <w:rPr>
                <w:spacing w:val="-15"/>
                <w:sz w:val="21"/>
              </w:rPr>
              <w:t> </w:t>
            </w:r>
            <w:r>
              <w:rPr>
                <w:sz w:val="21"/>
              </w:rPr>
              <w:t>(1)</w:t>
            </w:r>
            <w:r>
              <w:rPr>
                <w:spacing w:val="-15"/>
                <w:sz w:val="21"/>
              </w:rPr>
              <w:t> </w:t>
            </w:r>
            <w:r>
              <w:rPr>
                <w:sz w:val="21"/>
              </w:rPr>
              <w:t>vez </w:t>
            </w:r>
            <w:r>
              <w:rPr>
                <w:w w:val="105"/>
                <w:sz w:val="21"/>
              </w:rPr>
              <w:t>al</w:t>
            </w:r>
            <w:r>
              <w:rPr>
                <w:spacing w:val="-1"/>
                <w:w w:val="105"/>
                <w:sz w:val="21"/>
              </w:rPr>
              <w:t> </w:t>
            </w:r>
            <w:r>
              <w:rPr>
                <w:w w:val="105"/>
                <w:sz w:val="21"/>
              </w:rPr>
              <w:t>mes</w:t>
            </w:r>
            <w:r>
              <w:rPr>
                <w:spacing w:val="-2"/>
                <w:w w:val="105"/>
                <w:sz w:val="21"/>
              </w:rPr>
              <w:t> </w:t>
            </w:r>
            <w:r>
              <w:rPr>
                <w:w w:val="105"/>
                <w:sz w:val="21"/>
              </w:rPr>
              <w:t>y extraordinariamente cuando lo </w:t>
            </w:r>
            <w:r>
              <w:rPr>
                <w:sz w:val="21"/>
              </w:rPr>
              <w:t>convoque</w:t>
            </w:r>
            <w:r>
              <w:rPr>
                <w:spacing w:val="-4"/>
                <w:sz w:val="21"/>
              </w:rPr>
              <w:t> </w:t>
            </w:r>
            <w:r>
              <w:rPr>
                <w:sz w:val="21"/>
              </w:rPr>
              <w:t>la</w:t>
            </w:r>
            <w:r>
              <w:rPr>
                <w:spacing w:val="-6"/>
                <w:sz w:val="21"/>
              </w:rPr>
              <w:t> </w:t>
            </w:r>
            <w:r>
              <w:rPr>
                <w:sz w:val="21"/>
              </w:rPr>
              <w:t>coordinación</w:t>
            </w:r>
            <w:r>
              <w:rPr>
                <w:spacing w:val="-4"/>
                <w:sz w:val="21"/>
              </w:rPr>
              <w:t> </w:t>
            </w:r>
            <w:r>
              <w:rPr>
                <w:sz w:val="21"/>
              </w:rPr>
              <w:t>de</w:t>
            </w:r>
            <w:r>
              <w:rPr>
                <w:spacing w:val="-4"/>
                <w:sz w:val="21"/>
              </w:rPr>
              <w:t> </w:t>
            </w:r>
            <w:r>
              <w:rPr>
                <w:sz w:val="21"/>
              </w:rPr>
              <w:t>la</w:t>
            </w:r>
            <w:r>
              <w:rPr>
                <w:spacing w:val="-6"/>
                <w:sz w:val="21"/>
              </w:rPr>
              <w:t> </w:t>
            </w:r>
            <w:r>
              <w:rPr>
                <w:sz w:val="21"/>
              </w:rPr>
              <w:t>Unidad</w:t>
            </w:r>
            <w:r>
              <w:rPr>
                <w:spacing w:val="-6"/>
                <w:sz w:val="21"/>
              </w:rPr>
              <w:t> </w:t>
            </w:r>
            <w:r>
              <w:rPr>
                <w:sz w:val="21"/>
              </w:rPr>
              <w:t>o</w:t>
            </w:r>
            <w:r>
              <w:rPr>
                <w:spacing w:val="-2"/>
                <w:sz w:val="21"/>
              </w:rPr>
              <w:t> </w:t>
            </w:r>
            <w:r>
              <w:rPr>
                <w:sz w:val="21"/>
              </w:rPr>
              <w:t>lo </w:t>
            </w:r>
            <w:r>
              <w:rPr>
                <w:w w:val="105"/>
                <w:sz w:val="21"/>
              </w:rPr>
              <w:t>soliciten dos (2) de sus integrantes.</w:t>
            </w:r>
          </w:p>
          <w:p>
            <w:pPr>
              <w:pStyle w:val="TableParagraph"/>
              <w:spacing w:line="273" w:lineRule="auto" w:before="238"/>
              <w:ind w:left="110"/>
              <w:rPr>
                <w:sz w:val="21"/>
              </w:rPr>
            </w:pPr>
            <w:r>
              <w:rPr>
                <w:sz w:val="21"/>
              </w:rPr>
              <w:t>El Consejo de Unidad deberá hacer constar los</w:t>
            </w:r>
            <w:r>
              <w:rPr>
                <w:spacing w:val="-6"/>
                <w:sz w:val="21"/>
              </w:rPr>
              <w:t> </w:t>
            </w:r>
            <w:r>
              <w:rPr>
                <w:sz w:val="21"/>
              </w:rPr>
              <w:t>asuntos</w:t>
            </w:r>
            <w:r>
              <w:rPr>
                <w:spacing w:val="-6"/>
                <w:sz w:val="21"/>
              </w:rPr>
              <w:t> </w:t>
            </w:r>
            <w:r>
              <w:rPr>
                <w:sz w:val="21"/>
              </w:rPr>
              <w:t>tratados</w:t>
            </w:r>
            <w:r>
              <w:rPr>
                <w:spacing w:val="-6"/>
                <w:sz w:val="21"/>
              </w:rPr>
              <w:t> </w:t>
            </w:r>
            <w:r>
              <w:rPr>
                <w:sz w:val="21"/>
              </w:rPr>
              <w:t>y</w:t>
            </w:r>
            <w:r>
              <w:rPr>
                <w:spacing w:val="-3"/>
                <w:sz w:val="21"/>
              </w:rPr>
              <w:t> </w:t>
            </w:r>
            <w:r>
              <w:rPr>
                <w:sz w:val="21"/>
              </w:rPr>
              <w:t>los</w:t>
            </w:r>
            <w:r>
              <w:rPr>
                <w:spacing w:val="-6"/>
                <w:sz w:val="21"/>
              </w:rPr>
              <w:t> </w:t>
            </w:r>
            <w:r>
              <w:rPr>
                <w:sz w:val="21"/>
              </w:rPr>
              <w:t>acuerdos</w:t>
            </w:r>
            <w:r>
              <w:rPr>
                <w:spacing w:val="-6"/>
                <w:sz w:val="21"/>
              </w:rPr>
              <w:t> </w:t>
            </w:r>
            <w:r>
              <w:rPr>
                <w:sz w:val="21"/>
              </w:rPr>
              <w:t>en</w:t>
            </w:r>
            <w:r>
              <w:rPr>
                <w:spacing w:val="-3"/>
                <w:sz w:val="21"/>
              </w:rPr>
              <w:t> </w:t>
            </w:r>
            <w:r>
              <w:rPr>
                <w:sz w:val="21"/>
              </w:rPr>
              <w:t>actas </w:t>
            </w:r>
            <w:r>
              <w:rPr>
                <w:spacing w:val="-2"/>
                <w:w w:val="105"/>
                <w:sz w:val="21"/>
              </w:rPr>
              <w:t>formales.</w:t>
            </w:r>
          </w:p>
          <w:p>
            <w:pPr>
              <w:pStyle w:val="TableParagraph"/>
              <w:spacing w:line="271" w:lineRule="auto" w:before="235"/>
              <w:ind w:left="110"/>
              <w:rPr>
                <w:sz w:val="21"/>
              </w:rPr>
            </w:pPr>
            <w:r>
              <w:rPr>
                <w:sz w:val="21"/>
              </w:rPr>
              <w:t>Contra</w:t>
            </w:r>
            <w:r>
              <w:rPr>
                <w:spacing w:val="-14"/>
                <w:sz w:val="21"/>
              </w:rPr>
              <w:t> </w:t>
            </w:r>
            <w:r>
              <w:rPr>
                <w:sz w:val="21"/>
              </w:rPr>
              <w:t>las</w:t>
            </w:r>
            <w:r>
              <w:rPr>
                <w:spacing w:val="-9"/>
                <w:sz w:val="21"/>
              </w:rPr>
              <w:t> </w:t>
            </w:r>
            <w:r>
              <w:rPr>
                <w:sz w:val="21"/>
              </w:rPr>
              <w:t>decisiones</w:t>
            </w:r>
            <w:r>
              <w:rPr>
                <w:spacing w:val="-15"/>
                <w:sz w:val="21"/>
              </w:rPr>
              <w:t> </w:t>
            </w:r>
            <w:r>
              <w:rPr>
                <w:sz w:val="21"/>
              </w:rPr>
              <w:t>del</w:t>
            </w:r>
            <w:r>
              <w:rPr>
                <w:spacing w:val="-14"/>
                <w:sz w:val="21"/>
              </w:rPr>
              <w:t> </w:t>
            </w:r>
            <w:r>
              <w:rPr>
                <w:sz w:val="21"/>
              </w:rPr>
              <w:t>Consejo</w:t>
            </w:r>
            <w:r>
              <w:rPr>
                <w:spacing w:val="-10"/>
                <w:sz w:val="21"/>
              </w:rPr>
              <w:t> </w:t>
            </w:r>
            <w:r>
              <w:rPr>
                <w:sz w:val="21"/>
              </w:rPr>
              <w:t>de</w:t>
            </w:r>
            <w:r>
              <w:rPr>
                <w:spacing w:val="-12"/>
                <w:sz w:val="21"/>
              </w:rPr>
              <w:t> </w:t>
            </w:r>
            <w:r>
              <w:rPr>
                <w:sz w:val="21"/>
              </w:rPr>
              <w:t>Unidad </w:t>
            </w:r>
            <w:r>
              <w:rPr>
                <w:w w:val="105"/>
                <w:sz w:val="21"/>
              </w:rPr>
              <w:t>cabe</w:t>
            </w:r>
            <w:r>
              <w:rPr>
                <w:spacing w:val="-3"/>
                <w:w w:val="105"/>
                <w:sz w:val="21"/>
              </w:rPr>
              <w:t> </w:t>
            </w:r>
            <w:r>
              <w:rPr>
                <w:w w:val="105"/>
                <w:sz w:val="21"/>
              </w:rPr>
              <w:t>el recurso de</w:t>
            </w:r>
            <w:r>
              <w:rPr>
                <w:spacing w:val="-3"/>
                <w:w w:val="105"/>
                <w:sz w:val="21"/>
              </w:rPr>
              <w:t> </w:t>
            </w:r>
            <w:r>
              <w:rPr>
                <w:w w:val="105"/>
                <w:sz w:val="21"/>
              </w:rPr>
              <w:t>revocatoria</w:t>
            </w:r>
            <w:r>
              <w:rPr>
                <w:spacing w:val="-5"/>
                <w:w w:val="105"/>
                <w:sz w:val="21"/>
              </w:rPr>
              <w:t> </w:t>
            </w:r>
            <w:r>
              <w:rPr>
                <w:w w:val="105"/>
                <w:sz w:val="21"/>
              </w:rPr>
              <w:t>ante</w:t>
            </w:r>
            <w:r>
              <w:rPr>
                <w:spacing w:val="-3"/>
                <w:w w:val="105"/>
                <w:sz w:val="21"/>
              </w:rPr>
              <w:t> </w:t>
            </w:r>
            <w:r>
              <w:rPr>
                <w:w w:val="105"/>
                <w:sz w:val="21"/>
              </w:rPr>
              <w:t>el mismo</w:t>
            </w:r>
            <w:r>
              <w:rPr>
                <w:spacing w:val="-5"/>
                <w:w w:val="105"/>
                <w:sz w:val="21"/>
              </w:rPr>
              <w:t> </w:t>
            </w:r>
            <w:r>
              <w:rPr>
                <w:w w:val="105"/>
                <w:sz w:val="21"/>
              </w:rPr>
              <w:t>Consejo</w:t>
            </w:r>
            <w:r>
              <w:rPr>
                <w:spacing w:val="-5"/>
                <w:w w:val="105"/>
                <w:sz w:val="21"/>
              </w:rPr>
              <w:t> </w:t>
            </w:r>
            <w:r>
              <w:rPr>
                <w:w w:val="105"/>
                <w:sz w:val="21"/>
              </w:rPr>
              <w:t>y</w:t>
            </w:r>
            <w:r>
              <w:rPr>
                <w:spacing w:val="-13"/>
                <w:w w:val="105"/>
                <w:sz w:val="21"/>
              </w:rPr>
              <w:t> </w:t>
            </w:r>
            <w:r>
              <w:rPr>
                <w:w w:val="105"/>
                <w:sz w:val="21"/>
              </w:rPr>
              <w:t>el</w:t>
            </w:r>
            <w:r>
              <w:rPr>
                <w:spacing w:val="-10"/>
                <w:w w:val="105"/>
                <w:sz w:val="21"/>
              </w:rPr>
              <w:t> </w:t>
            </w:r>
            <w:r>
              <w:rPr>
                <w:w w:val="105"/>
                <w:sz w:val="21"/>
              </w:rPr>
              <w:t>de</w:t>
            </w:r>
            <w:r>
              <w:rPr>
                <w:spacing w:val="-7"/>
                <w:w w:val="105"/>
                <w:sz w:val="21"/>
              </w:rPr>
              <w:t> </w:t>
            </w:r>
            <w:r>
              <w:rPr>
                <w:w w:val="105"/>
                <w:sz w:val="21"/>
              </w:rPr>
              <w:t>apelación</w:t>
            </w:r>
            <w:r>
              <w:rPr>
                <w:spacing w:val="-7"/>
                <w:w w:val="105"/>
                <w:sz w:val="21"/>
              </w:rPr>
              <w:t> </w:t>
            </w:r>
            <w:r>
              <w:rPr>
                <w:w w:val="105"/>
                <w:sz w:val="21"/>
              </w:rPr>
              <w:t>ante</w:t>
            </w:r>
            <w:r>
              <w:rPr>
                <w:spacing w:val="-7"/>
                <w:w w:val="105"/>
                <w:sz w:val="21"/>
              </w:rPr>
              <w:t> </w:t>
            </w:r>
            <w:r>
              <w:rPr>
                <w:w w:val="105"/>
                <w:sz w:val="21"/>
              </w:rPr>
              <w:t>el </w:t>
            </w:r>
            <w:r>
              <w:rPr>
                <w:sz w:val="21"/>
              </w:rPr>
              <w:t>Consejo de la Escuela a la que pertenece la </w:t>
            </w:r>
            <w:r>
              <w:rPr>
                <w:spacing w:val="-2"/>
                <w:w w:val="105"/>
                <w:sz w:val="21"/>
              </w:rPr>
              <w:t>unidad.</w:t>
            </w:r>
          </w:p>
        </w:tc>
        <w:tc>
          <w:tcPr>
            <w:tcW w:w="4417" w:type="dxa"/>
          </w:tcPr>
          <w:p>
            <w:pPr>
              <w:pStyle w:val="TableParagraph"/>
              <w:rPr>
                <w:sz w:val="21"/>
              </w:rPr>
            </w:pPr>
          </w:p>
          <w:p>
            <w:pPr>
              <w:pStyle w:val="TableParagraph"/>
              <w:rPr>
                <w:sz w:val="21"/>
              </w:rPr>
            </w:pPr>
          </w:p>
          <w:p>
            <w:pPr>
              <w:pStyle w:val="TableParagraph"/>
              <w:spacing w:before="73"/>
              <w:rPr>
                <w:sz w:val="21"/>
              </w:rPr>
            </w:pPr>
          </w:p>
          <w:p>
            <w:pPr>
              <w:pStyle w:val="TableParagraph"/>
              <w:spacing w:line="271" w:lineRule="auto" w:before="1"/>
              <w:ind w:left="110" w:right="161"/>
              <w:rPr>
                <w:sz w:val="21"/>
              </w:rPr>
            </w:pPr>
            <w:r>
              <w:rPr>
                <w:sz w:val="21"/>
              </w:rPr>
              <w:t>Las</w:t>
            </w:r>
            <w:r>
              <w:rPr>
                <w:spacing w:val="-14"/>
                <w:sz w:val="21"/>
              </w:rPr>
              <w:t> </w:t>
            </w:r>
            <w:r>
              <w:rPr>
                <w:sz w:val="21"/>
              </w:rPr>
              <w:t>funciones</w:t>
            </w:r>
            <w:r>
              <w:rPr>
                <w:spacing w:val="-14"/>
                <w:sz w:val="21"/>
              </w:rPr>
              <w:t> </w:t>
            </w:r>
            <w:r>
              <w:rPr>
                <w:sz w:val="21"/>
              </w:rPr>
              <w:t>del</w:t>
            </w:r>
            <w:r>
              <w:rPr>
                <w:spacing w:val="-14"/>
                <w:sz w:val="21"/>
              </w:rPr>
              <w:t> </w:t>
            </w:r>
            <w:r>
              <w:rPr>
                <w:sz w:val="21"/>
              </w:rPr>
              <w:t>Consejo</w:t>
            </w:r>
            <w:r>
              <w:rPr>
                <w:spacing w:val="-9"/>
                <w:sz w:val="21"/>
              </w:rPr>
              <w:t> </w:t>
            </w:r>
            <w:r>
              <w:rPr>
                <w:sz w:val="21"/>
              </w:rPr>
              <w:t>de</w:t>
            </w:r>
            <w:r>
              <w:rPr>
                <w:spacing w:val="-11"/>
                <w:sz w:val="21"/>
              </w:rPr>
              <w:t> </w:t>
            </w:r>
            <w:r>
              <w:rPr>
                <w:sz w:val="21"/>
              </w:rPr>
              <w:t>Unidad</w:t>
            </w:r>
            <w:r>
              <w:rPr>
                <w:spacing w:val="-13"/>
                <w:sz w:val="21"/>
              </w:rPr>
              <w:t> </w:t>
            </w:r>
            <w:r>
              <w:rPr>
                <w:sz w:val="21"/>
              </w:rPr>
              <w:t>serán </w:t>
            </w:r>
            <w:r>
              <w:rPr>
                <w:w w:val="105"/>
                <w:sz w:val="21"/>
              </w:rPr>
              <w:t>las</w:t>
            </w:r>
            <w:r>
              <w:rPr>
                <w:spacing w:val="-5"/>
                <w:w w:val="105"/>
                <w:sz w:val="21"/>
              </w:rPr>
              <w:t> </w:t>
            </w:r>
            <w:r>
              <w:rPr>
                <w:w w:val="105"/>
                <w:sz w:val="21"/>
              </w:rPr>
              <w:t>que</w:t>
            </w:r>
            <w:r>
              <w:rPr>
                <w:spacing w:val="-9"/>
                <w:w w:val="105"/>
                <w:sz w:val="21"/>
              </w:rPr>
              <w:t> </w:t>
            </w:r>
            <w:r>
              <w:rPr>
                <w:w w:val="105"/>
                <w:sz w:val="21"/>
              </w:rPr>
              <w:t>se</w:t>
            </w:r>
            <w:r>
              <w:rPr>
                <w:spacing w:val="-9"/>
                <w:w w:val="105"/>
                <w:sz w:val="21"/>
              </w:rPr>
              <w:t> </w:t>
            </w:r>
            <w:r>
              <w:rPr>
                <w:w w:val="105"/>
                <w:sz w:val="21"/>
              </w:rPr>
              <w:t>le</w:t>
            </w:r>
            <w:r>
              <w:rPr>
                <w:spacing w:val="-3"/>
                <w:w w:val="105"/>
                <w:sz w:val="21"/>
              </w:rPr>
              <w:t> </w:t>
            </w:r>
            <w:r>
              <w:rPr>
                <w:w w:val="105"/>
                <w:sz w:val="21"/>
              </w:rPr>
              <w:t>asignen</w:t>
            </w:r>
            <w:r>
              <w:rPr>
                <w:spacing w:val="-9"/>
                <w:w w:val="105"/>
                <w:sz w:val="21"/>
              </w:rPr>
              <w:t> </w:t>
            </w:r>
            <w:r>
              <w:rPr>
                <w:w w:val="105"/>
                <w:sz w:val="21"/>
              </w:rPr>
              <w:t>en</w:t>
            </w:r>
            <w:r>
              <w:rPr>
                <w:spacing w:val="-9"/>
                <w:w w:val="105"/>
                <w:sz w:val="21"/>
              </w:rPr>
              <w:t> </w:t>
            </w:r>
            <w:r>
              <w:rPr>
                <w:w w:val="105"/>
                <w:sz w:val="21"/>
              </w:rPr>
              <w:t>este</w:t>
            </w:r>
            <w:r>
              <w:rPr>
                <w:spacing w:val="-9"/>
                <w:w w:val="105"/>
                <w:sz w:val="21"/>
              </w:rPr>
              <w:t> </w:t>
            </w:r>
            <w:r>
              <w:rPr>
                <w:w w:val="105"/>
                <w:sz w:val="21"/>
              </w:rPr>
              <w:t>Estatuto </w:t>
            </w:r>
            <w:r>
              <w:rPr>
                <w:sz w:val="21"/>
              </w:rPr>
              <w:t>Orgánico,</w:t>
            </w:r>
            <w:r>
              <w:rPr>
                <w:spacing w:val="-7"/>
                <w:sz w:val="21"/>
              </w:rPr>
              <w:t> </w:t>
            </w:r>
            <w:r>
              <w:rPr>
                <w:sz w:val="21"/>
              </w:rPr>
              <w:t>en</w:t>
            </w:r>
            <w:r>
              <w:rPr>
                <w:spacing w:val="-5"/>
                <w:sz w:val="21"/>
              </w:rPr>
              <w:t> </w:t>
            </w:r>
            <w:r>
              <w:rPr>
                <w:sz w:val="21"/>
              </w:rPr>
              <w:t>los</w:t>
            </w:r>
            <w:r>
              <w:rPr>
                <w:spacing w:val="-8"/>
                <w:sz w:val="21"/>
              </w:rPr>
              <w:t> </w:t>
            </w:r>
            <w:r>
              <w:rPr>
                <w:sz w:val="21"/>
              </w:rPr>
              <w:t>reglamentos</w:t>
            </w:r>
            <w:r>
              <w:rPr>
                <w:spacing w:val="-8"/>
                <w:sz w:val="21"/>
              </w:rPr>
              <w:t> </w:t>
            </w:r>
            <w:r>
              <w:rPr>
                <w:sz w:val="21"/>
              </w:rPr>
              <w:t>respectivos</w:t>
            </w:r>
            <w:r>
              <w:rPr>
                <w:spacing w:val="-8"/>
                <w:sz w:val="21"/>
              </w:rPr>
              <w:t> </w:t>
            </w:r>
            <w:r>
              <w:rPr>
                <w:sz w:val="21"/>
              </w:rPr>
              <w:t>y </w:t>
            </w:r>
            <w:r>
              <w:rPr>
                <w:w w:val="105"/>
                <w:sz w:val="21"/>
              </w:rPr>
              <w:t>las</w:t>
            </w:r>
            <w:r>
              <w:rPr>
                <w:spacing w:val="-8"/>
                <w:w w:val="105"/>
                <w:sz w:val="21"/>
              </w:rPr>
              <w:t> </w:t>
            </w:r>
            <w:r>
              <w:rPr>
                <w:w w:val="105"/>
                <w:sz w:val="21"/>
              </w:rPr>
              <w:t>que</w:t>
            </w:r>
            <w:r>
              <w:rPr>
                <w:spacing w:val="-11"/>
                <w:w w:val="105"/>
                <w:sz w:val="21"/>
              </w:rPr>
              <w:t> </w:t>
            </w:r>
            <w:r>
              <w:rPr>
                <w:w w:val="105"/>
                <w:sz w:val="21"/>
              </w:rPr>
              <w:t>acuerde</w:t>
            </w:r>
            <w:r>
              <w:rPr>
                <w:spacing w:val="-11"/>
                <w:w w:val="105"/>
                <w:sz w:val="21"/>
              </w:rPr>
              <w:t> </w:t>
            </w:r>
            <w:r>
              <w:rPr>
                <w:w w:val="105"/>
                <w:sz w:val="21"/>
              </w:rPr>
              <w:t>delegar</w:t>
            </w:r>
            <w:r>
              <w:rPr>
                <w:spacing w:val="-13"/>
                <w:w w:val="105"/>
                <w:sz w:val="21"/>
              </w:rPr>
              <w:t> </w:t>
            </w:r>
            <w:r>
              <w:rPr>
                <w:w w:val="105"/>
                <w:sz w:val="21"/>
              </w:rPr>
              <w:t>el</w:t>
            </w:r>
            <w:r>
              <w:rPr>
                <w:spacing w:val="-13"/>
                <w:w w:val="105"/>
                <w:sz w:val="21"/>
              </w:rPr>
              <w:t> </w:t>
            </w:r>
            <w:r>
              <w:rPr>
                <w:w w:val="105"/>
                <w:sz w:val="21"/>
              </w:rPr>
              <w:t>Consejo</w:t>
            </w:r>
            <w:r>
              <w:rPr>
                <w:spacing w:val="-9"/>
                <w:w w:val="105"/>
                <w:sz w:val="21"/>
              </w:rPr>
              <w:t> </w:t>
            </w:r>
            <w:r>
              <w:rPr>
                <w:w w:val="105"/>
                <w:sz w:val="21"/>
              </w:rPr>
              <w:t>de </w:t>
            </w:r>
            <w:r>
              <w:rPr>
                <w:spacing w:val="-2"/>
                <w:w w:val="105"/>
                <w:sz w:val="21"/>
              </w:rPr>
              <w:t>escuela</w:t>
            </w:r>
            <w:r>
              <w:rPr>
                <w:spacing w:val="-6"/>
                <w:w w:val="105"/>
                <w:sz w:val="21"/>
              </w:rPr>
              <w:t> </w:t>
            </w:r>
            <w:r>
              <w:rPr>
                <w:spacing w:val="-2"/>
                <w:w w:val="105"/>
                <w:sz w:val="21"/>
              </w:rPr>
              <w:t>respectivo,</w:t>
            </w:r>
            <w:r>
              <w:rPr>
                <w:spacing w:val="-11"/>
                <w:w w:val="105"/>
                <w:sz w:val="21"/>
              </w:rPr>
              <w:t> </w:t>
            </w:r>
            <w:r>
              <w:rPr>
                <w:spacing w:val="-2"/>
                <w:w w:val="105"/>
                <w:sz w:val="21"/>
              </w:rPr>
              <w:t>las</w:t>
            </w:r>
            <w:r>
              <w:rPr>
                <w:spacing w:val="-12"/>
                <w:w w:val="105"/>
                <w:sz w:val="21"/>
              </w:rPr>
              <w:t> </w:t>
            </w:r>
            <w:r>
              <w:rPr>
                <w:spacing w:val="-2"/>
                <w:w w:val="105"/>
                <w:sz w:val="21"/>
              </w:rPr>
              <w:t>cuales</w:t>
            </w:r>
            <w:r>
              <w:rPr>
                <w:spacing w:val="-12"/>
                <w:w w:val="105"/>
                <w:sz w:val="21"/>
              </w:rPr>
              <w:t> </w:t>
            </w:r>
            <w:r>
              <w:rPr>
                <w:spacing w:val="-2"/>
                <w:w w:val="105"/>
                <w:sz w:val="21"/>
              </w:rPr>
              <w:t>se</w:t>
            </w:r>
            <w:r>
              <w:rPr>
                <w:spacing w:val="-9"/>
                <w:w w:val="105"/>
                <w:sz w:val="21"/>
              </w:rPr>
              <w:t> </w:t>
            </w:r>
            <w:r>
              <w:rPr>
                <w:spacing w:val="-2"/>
                <w:w w:val="105"/>
                <w:sz w:val="21"/>
              </w:rPr>
              <w:t>limitarán </w:t>
            </w:r>
            <w:r>
              <w:rPr>
                <w:w w:val="105"/>
                <w:sz w:val="21"/>
              </w:rPr>
              <w:t>exclusivamente</w:t>
            </w:r>
            <w:r>
              <w:rPr>
                <w:spacing w:val="-2"/>
                <w:w w:val="105"/>
                <w:sz w:val="21"/>
              </w:rPr>
              <w:t> </w:t>
            </w:r>
            <w:r>
              <w:rPr>
                <w:w w:val="105"/>
                <w:sz w:val="21"/>
              </w:rPr>
              <w:t>al</w:t>
            </w:r>
            <w:r>
              <w:rPr>
                <w:spacing w:val="-4"/>
                <w:w w:val="105"/>
                <w:sz w:val="21"/>
              </w:rPr>
              <w:t> </w:t>
            </w:r>
            <w:r>
              <w:rPr>
                <w:w w:val="105"/>
                <w:sz w:val="21"/>
              </w:rPr>
              <w:t>programa académico </w:t>
            </w:r>
            <w:r>
              <w:rPr>
                <w:sz w:val="21"/>
              </w:rPr>
              <w:t>asignado directamente a la unidad interna.</w:t>
            </w:r>
          </w:p>
          <w:p>
            <w:pPr>
              <w:pStyle w:val="TableParagraph"/>
              <w:spacing w:before="4"/>
              <w:rPr>
                <w:sz w:val="21"/>
              </w:rPr>
            </w:pPr>
          </w:p>
          <w:p>
            <w:pPr>
              <w:pStyle w:val="TableParagraph"/>
              <w:spacing w:line="271" w:lineRule="auto"/>
              <w:ind w:left="110"/>
              <w:rPr>
                <w:sz w:val="21"/>
              </w:rPr>
            </w:pPr>
            <w:r>
              <w:rPr>
                <w:sz w:val="21"/>
              </w:rPr>
              <w:t>Los acuerdos del Consejo de Unidad se tomarán por</w:t>
            </w:r>
            <w:r>
              <w:rPr>
                <w:spacing w:val="-1"/>
                <w:sz w:val="21"/>
              </w:rPr>
              <w:t> </w:t>
            </w:r>
            <w:r>
              <w:rPr>
                <w:sz w:val="21"/>
              </w:rPr>
              <w:t>el</w:t>
            </w:r>
            <w:r>
              <w:rPr>
                <w:spacing w:val="-1"/>
                <w:sz w:val="21"/>
              </w:rPr>
              <w:t> </w:t>
            </w:r>
            <w:r>
              <w:rPr>
                <w:sz w:val="21"/>
              </w:rPr>
              <w:t>voto afirmativo de la</w:t>
            </w:r>
            <w:r>
              <w:rPr>
                <w:spacing w:val="-1"/>
                <w:sz w:val="21"/>
              </w:rPr>
              <w:t> </w:t>
            </w:r>
            <w:r>
              <w:rPr>
                <w:sz w:val="21"/>
              </w:rPr>
              <w:t>mayoría de sus integrantes. En caso de empate el asunto se deberá elevar al Consejo de </w:t>
            </w:r>
            <w:r>
              <w:rPr>
                <w:b/>
                <w:sz w:val="21"/>
              </w:rPr>
              <w:t>dependencia </w:t>
            </w:r>
            <w:r>
              <w:rPr>
                <w:sz w:val="21"/>
              </w:rPr>
              <w:t>para</w:t>
            </w:r>
            <w:r>
              <w:rPr>
                <w:spacing w:val="-3"/>
                <w:sz w:val="21"/>
              </w:rPr>
              <w:t> </w:t>
            </w:r>
            <w:r>
              <w:rPr>
                <w:sz w:val="21"/>
              </w:rPr>
              <w:t>que</w:t>
            </w:r>
            <w:r>
              <w:rPr>
                <w:spacing w:val="-1"/>
                <w:sz w:val="21"/>
              </w:rPr>
              <w:t> </w:t>
            </w:r>
            <w:r>
              <w:rPr>
                <w:sz w:val="21"/>
              </w:rPr>
              <w:t>sea</w:t>
            </w:r>
            <w:r>
              <w:rPr>
                <w:spacing w:val="-3"/>
                <w:sz w:val="21"/>
              </w:rPr>
              <w:t> </w:t>
            </w:r>
            <w:r>
              <w:rPr>
                <w:sz w:val="21"/>
              </w:rPr>
              <w:t>resuelto en</w:t>
            </w:r>
            <w:r>
              <w:rPr>
                <w:spacing w:val="-1"/>
                <w:sz w:val="21"/>
              </w:rPr>
              <w:t> </w:t>
            </w:r>
            <w:r>
              <w:rPr>
                <w:sz w:val="21"/>
              </w:rPr>
              <w:t>esta </w:t>
            </w:r>
            <w:r>
              <w:rPr>
                <w:spacing w:val="-2"/>
                <w:sz w:val="21"/>
              </w:rPr>
              <w:t>instancia.</w:t>
            </w:r>
          </w:p>
          <w:p>
            <w:pPr>
              <w:pStyle w:val="TableParagraph"/>
              <w:spacing w:line="271" w:lineRule="auto" w:before="238"/>
              <w:ind w:left="110" w:right="161"/>
              <w:rPr>
                <w:sz w:val="21"/>
              </w:rPr>
            </w:pPr>
            <w:r>
              <w:rPr>
                <w:sz w:val="21"/>
              </w:rPr>
              <w:t>El</w:t>
            </w:r>
            <w:r>
              <w:rPr>
                <w:spacing w:val="-15"/>
                <w:sz w:val="21"/>
              </w:rPr>
              <w:t> </w:t>
            </w:r>
            <w:r>
              <w:rPr>
                <w:sz w:val="21"/>
              </w:rPr>
              <w:t>Consejo</w:t>
            </w:r>
            <w:r>
              <w:rPr>
                <w:spacing w:val="-15"/>
                <w:sz w:val="21"/>
              </w:rPr>
              <w:t> </w:t>
            </w:r>
            <w:r>
              <w:rPr>
                <w:sz w:val="21"/>
              </w:rPr>
              <w:t>de</w:t>
            </w:r>
            <w:r>
              <w:rPr>
                <w:spacing w:val="-14"/>
                <w:sz w:val="21"/>
              </w:rPr>
              <w:t> </w:t>
            </w:r>
            <w:r>
              <w:rPr>
                <w:sz w:val="21"/>
              </w:rPr>
              <w:t>Unidad</w:t>
            </w:r>
            <w:r>
              <w:rPr>
                <w:spacing w:val="-15"/>
                <w:sz w:val="21"/>
              </w:rPr>
              <w:t> </w:t>
            </w:r>
            <w:r>
              <w:rPr>
                <w:sz w:val="21"/>
              </w:rPr>
              <w:t>sesionará</w:t>
            </w:r>
            <w:r>
              <w:rPr>
                <w:spacing w:val="-14"/>
                <w:sz w:val="21"/>
              </w:rPr>
              <w:t> </w:t>
            </w:r>
            <w:r>
              <w:rPr>
                <w:sz w:val="21"/>
              </w:rPr>
              <w:t>una</w:t>
            </w:r>
            <w:r>
              <w:rPr>
                <w:spacing w:val="-15"/>
                <w:sz w:val="21"/>
              </w:rPr>
              <w:t> </w:t>
            </w:r>
            <w:r>
              <w:rPr>
                <w:sz w:val="21"/>
              </w:rPr>
              <w:t>(1)</w:t>
            </w:r>
            <w:r>
              <w:rPr>
                <w:spacing w:val="-15"/>
                <w:sz w:val="21"/>
              </w:rPr>
              <w:t> </w:t>
            </w:r>
            <w:r>
              <w:rPr>
                <w:sz w:val="21"/>
              </w:rPr>
              <w:t>vez </w:t>
            </w:r>
            <w:r>
              <w:rPr>
                <w:w w:val="105"/>
                <w:sz w:val="21"/>
              </w:rPr>
              <w:t>al</w:t>
            </w:r>
            <w:r>
              <w:rPr>
                <w:spacing w:val="-1"/>
                <w:w w:val="105"/>
                <w:sz w:val="21"/>
              </w:rPr>
              <w:t> </w:t>
            </w:r>
            <w:r>
              <w:rPr>
                <w:w w:val="105"/>
                <w:sz w:val="21"/>
              </w:rPr>
              <w:t>mes</w:t>
            </w:r>
            <w:r>
              <w:rPr>
                <w:spacing w:val="-2"/>
                <w:w w:val="105"/>
                <w:sz w:val="21"/>
              </w:rPr>
              <w:t> </w:t>
            </w:r>
            <w:r>
              <w:rPr>
                <w:w w:val="105"/>
                <w:sz w:val="21"/>
              </w:rPr>
              <w:t>y extraordinariamente cuando lo </w:t>
            </w:r>
            <w:r>
              <w:rPr>
                <w:sz w:val="21"/>
              </w:rPr>
              <w:t>convoque</w:t>
            </w:r>
            <w:r>
              <w:rPr>
                <w:spacing w:val="-4"/>
                <w:sz w:val="21"/>
              </w:rPr>
              <w:t> </w:t>
            </w:r>
            <w:r>
              <w:rPr>
                <w:sz w:val="21"/>
              </w:rPr>
              <w:t>la</w:t>
            </w:r>
            <w:r>
              <w:rPr>
                <w:spacing w:val="-6"/>
                <w:sz w:val="21"/>
              </w:rPr>
              <w:t> </w:t>
            </w:r>
            <w:r>
              <w:rPr>
                <w:sz w:val="21"/>
              </w:rPr>
              <w:t>coordinación</w:t>
            </w:r>
            <w:r>
              <w:rPr>
                <w:spacing w:val="-4"/>
                <w:sz w:val="21"/>
              </w:rPr>
              <w:t> </w:t>
            </w:r>
            <w:r>
              <w:rPr>
                <w:sz w:val="21"/>
              </w:rPr>
              <w:t>de</w:t>
            </w:r>
            <w:r>
              <w:rPr>
                <w:spacing w:val="-4"/>
                <w:sz w:val="21"/>
              </w:rPr>
              <w:t> </w:t>
            </w:r>
            <w:r>
              <w:rPr>
                <w:sz w:val="21"/>
              </w:rPr>
              <w:t>la</w:t>
            </w:r>
            <w:r>
              <w:rPr>
                <w:spacing w:val="-6"/>
                <w:sz w:val="21"/>
              </w:rPr>
              <w:t> </w:t>
            </w:r>
            <w:r>
              <w:rPr>
                <w:sz w:val="21"/>
              </w:rPr>
              <w:t>Unidad</w:t>
            </w:r>
            <w:r>
              <w:rPr>
                <w:spacing w:val="-6"/>
                <w:sz w:val="21"/>
              </w:rPr>
              <w:t> </w:t>
            </w:r>
            <w:r>
              <w:rPr>
                <w:sz w:val="21"/>
              </w:rPr>
              <w:t>o</w:t>
            </w:r>
            <w:r>
              <w:rPr>
                <w:spacing w:val="-2"/>
                <w:sz w:val="21"/>
              </w:rPr>
              <w:t> </w:t>
            </w:r>
            <w:r>
              <w:rPr>
                <w:sz w:val="21"/>
              </w:rPr>
              <w:t>lo </w:t>
            </w:r>
            <w:r>
              <w:rPr>
                <w:w w:val="105"/>
                <w:sz w:val="21"/>
              </w:rPr>
              <w:t>soliciten dos (2) de sus integrantes.</w:t>
            </w:r>
          </w:p>
          <w:p>
            <w:pPr>
              <w:pStyle w:val="TableParagraph"/>
              <w:spacing w:before="2"/>
              <w:rPr>
                <w:sz w:val="21"/>
              </w:rPr>
            </w:pPr>
          </w:p>
          <w:p>
            <w:pPr>
              <w:pStyle w:val="TableParagraph"/>
              <w:spacing w:line="271" w:lineRule="auto"/>
              <w:ind w:left="110"/>
              <w:rPr>
                <w:sz w:val="21"/>
              </w:rPr>
            </w:pPr>
            <w:r>
              <w:rPr>
                <w:sz w:val="21"/>
              </w:rPr>
              <w:t>El Consejo de Unidad deberá hacer constar los</w:t>
            </w:r>
            <w:r>
              <w:rPr>
                <w:spacing w:val="-6"/>
                <w:sz w:val="21"/>
              </w:rPr>
              <w:t> </w:t>
            </w:r>
            <w:r>
              <w:rPr>
                <w:sz w:val="21"/>
              </w:rPr>
              <w:t>asuntos</w:t>
            </w:r>
            <w:r>
              <w:rPr>
                <w:spacing w:val="-6"/>
                <w:sz w:val="21"/>
              </w:rPr>
              <w:t> </w:t>
            </w:r>
            <w:r>
              <w:rPr>
                <w:sz w:val="21"/>
              </w:rPr>
              <w:t>tratados</w:t>
            </w:r>
            <w:r>
              <w:rPr>
                <w:spacing w:val="-6"/>
                <w:sz w:val="21"/>
              </w:rPr>
              <w:t> </w:t>
            </w:r>
            <w:r>
              <w:rPr>
                <w:sz w:val="21"/>
              </w:rPr>
              <w:t>y</w:t>
            </w:r>
            <w:r>
              <w:rPr>
                <w:spacing w:val="-3"/>
                <w:sz w:val="21"/>
              </w:rPr>
              <w:t> </w:t>
            </w:r>
            <w:r>
              <w:rPr>
                <w:sz w:val="21"/>
              </w:rPr>
              <w:t>los</w:t>
            </w:r>
            <w:r>
              <w:rPr>
                <w:spacing w:val="-6"/>
                <w:sz w:val="21"/>
              </w:rPr>
              <w:t> </w:t>
            </w:r>
            <w:r>
              <w:rPr>
                <w:sz w:val="21"/>
              </w:rPr>
              <w:t>acuerdos</w:t>
            </w:r>
            <w:r>
              <w:rPr>
                <w:spacing w:val="-6"/>
                <w:sz w:val="21"/>
              </w:rPr>
              <w:t> </w:t>
            </w:r>
            <w:r>
              <w:rPr>
                <w:sz w:val="21"/>
              </w:rPr>
              <w:t>en</w:t>
            </w:r>
            <w:r>
              <w:rPr>
                <w:spacing w:val="-3"/>
                <w:sz w:val="21"/>
              </w:rPr>
              <w:t> </w:t>
            </w:r>
            <w:r>
              <w:rPr>
                <w:sz w:val="21"/>
              </w:rPr>
              <w:t>actas </w:t>
            </w:r>
            <w:r>
              <w:rPr>
                <w:spacing w:val="-2"/>
                <w:w w:val="105"/>
                <w:sz w:val="21"/>
              </w:rPr>
              <w:t>formales.</w:t>
            </w:r>
          </w:p>
          <w:p>
            <w:pPr>
              <w:pStyle w:val="TableParagraph"/>
              <w:spacing w:line="271" w:lineRule="auto" w:before="237"/>
              <w:ind w:left="110"/>
              <w:rPr>
                <w:sz w:val="21"/>
              </w:rPr>
            </w:pPr>
            <w:r>
              <w:rPr>
                <w:sz w:val="21"/>
              </w:rPr>
              <w:t>Contra</w:t>
            </w:r>
            <w:r>
              <w:rPr>
                <w:spacing w:val="-14"/>
                <w:sz w:val="21"/>
              </w:rPr>
              <w:t> </w:t>
            </w:r>
            <w:r>
              <w:rPr>
                <w:sz w:val="21"/>
              </w:rPr>
              <w:t>las</w:t>
            </w:r>
            <w:r>
              <w:rPr>
                <w:spacing w:val="-9"/>
                <w:sz w:val="21"/>
              </w:rPr>
              <w:t> </w:t>
            </w:r>
            <w:r>
              <w:rPr>
                <w:sz w:val="21"/>
              </w:rPr>
              <w:t>decisiones</w:t>
            </w:r>
            <w:r>
              <w:rPr>
                <w:spacing w:val="-15"/>
                <w:sz w:val="21"/>
              </w:rPr>
              <w:t> </w:t>
            </w:r>
            <w:r>
              <w:rPr>
                <w:sz w:val="21"/>
              </w:rPr>
              <w:t>del</w:t>
            </w:r>
            <w:r>
              <w:rPr>
                <w:spacing w:val="-14"/>
                <w:sz w:val="21"/>
              </w:rPr>
              <w:t> </w:t>
            </w:r>
            <w:r>
              <w:rPr>
                <w:sz w:val="21"/>
              </w:rPr>
              <w:t>Consejo</w:t>
            </w:r>
            <w:r>
              <w:rPr>
                <w:spacing w:val="-10"/>
                <w:sz w:val="21"/>
              </w:rPr>
              <w:t> </w:t>
            </w:r>
            <w:r>
              <w:rPr>
                <w:sz w:val="21"/>
              </w:rPr>
              <w:t>de</w:t>
            </w:r>
            <w:r>
              <w:rPr>
                <w:spacing w:val="-12"/>
                <w:sz w:val="21"/>
              </w:rPr>
              <w:t> </w:t>
            </w:r>
            <w:r>
              <w:rPr>
                <w:sz w:val="21"/>
              </w:rPr>
              <w:t>Unidad </w:t>
            </w:r>
            <w:r>
              <w:rPr>
                <w:w w:val="105"/>
                <w:sz w:val="21"/>
              </w:rPr>
              <w:t>cabe</w:t>
            </w:r>
            <w:r>
              <w:rPr>
                <w:spacing w:val="-3"/>
                <w:w w:val="105"/>
                <w:sz w:val="21"/>
              </w:rPr>
              <w:t> </w:t>
            </w:r>
            <w:r>
              <w:rPr>
                <w:w w:val="105"/>
                <w:sz w:val="21"/>
              </w:rPr>
              <w:t>el recurso de</w:t>
            </w:r>
            <w:r>
              <w:rPr>
                <w:spacing w:val="-3"/>
                <w:w w:val="105"/>
                <w:sz w:val="21"/>
              </w:rPr>
              <w:t> </w:t>
            </w:r>
            <w:r>
              <w:rPr>
                <w:w w:val="105"/>
                <w:sz w:val="21"/>
              </w:rPr>
              <w:t>revocatoria</w:t>
            </w:r>
            <w:r>
              <w:rPr>
                <w:spacing w:val="-5"/>
                <w:w w:val="105"/>
                <w:sz w:val="21"/>
              </w:rPr>
              <w:t> </w:t>
            </w:r>
            <w:r>
              <w:rPr>
                <w:w w:val="105"/>
                <w:sz w:val="21"/>
              </w:rPr>
              <w:t>ante</w:t>
            </w:r>
            <w:r>
              <w:rPr>
                <w:spacing w:val="-3"/>
                <w:w w:val="105"/>
                <w:sz w:val="21"/>
              </w:rPr>
              <w:t> </w:t>
            </w:r>
            <w:r>
              <w:rPr>
                <w:w w:val="105"/>
                <w:sz w:val="21"/>
              </w:rPr>
              <w:t>el mismo</w:t>
            </w:r>
            <w:r>
              <w:rPr>
                <w:spacing w:val="-5"/>
                <w:w w:val="105"/>
                <w:sz w:val="21"/>
              </w:rPr>
              <w:t> </w:t>
            </w:r>
            <w:r>
              <w:rPr>
                <w:w w:val="105"/>
                <w:sz w:val="21"/>
              </w:rPr>
              <w:t>Consejo</w:t>
            </w:r>
            <w:r>
              <w:rPr>
                <w:spacing w:val="-5"/>
                <w:w w:val="105"/>
                <w:sz w:val="21"/>
              </w:rPr>
              <w:t> </w:t>
            </w:r>
            <w:r>
              <w:rPr>
                <w:w w:val="105"/>
                <w:sz w:val="21"/>
              </w:rPr>
              <w:t>y</w:t>
            </w:r>
            <w:r>
              <w:rPr>
                <w:spacing w:val="-13"/>
                <w:w w:val="105"/>
                <w:sz w:val="21"/>
              </w:rPr>
              <w:t> </w:t>
            </w:r>
            <w:r>
              <w:rPr>
                <w:w w:val="105"/>
                <w:sz w:val="21"/>
              </w:rPr>
              <w:t>el</w:t>
            </w:r>
            <w:r>
              <w:rPr>
                <w:spacing w:val="-10"/>
                <w:w w:val="105"/>
                <w:sz w:val="21"/>
              </w:rPr>
              <w:t> </w:t>
            </w:r>
            <w:r>
              <w:rPr>
                <w:w w:val="105"/>
                <w:sz w:val="21"/>
              </w:rPr>
              <w:t>de</w:t>
            </w:r>
            <w:r>
              <w:rPr>
                <w:spacing w:val="-7"/>
                <w:w w:val="105"/>
                <w:sz w:val="21"/>
              </w:rPr>
              <w:t> </w:t>
            </w:r>
            <w:r>
              <w:rPr>
                <w:w w:val="105"/>
                <w:sz w:val="21"/>
              </w:rPr>
              <w:t>apelación</w:t>
            </w:r>
            <w:r>
              <w:rPr>
                <w:spacing w:val="-7"/>
                <w:w w:val="105"/>
                <w:sz w:val="21"/>
              </w:rPr>
              <w:t> </w:t>
            </w:r>
            <w:r>
              <w:rPr>
                <w:w w:val="105"/>
                <w:sz w:val="21"/>
              </w:rPr>
              <w:t>ante</w:t>
            </w:r>
            <w:r>
              <w:rPr>
                <w:spacing w:val="-7"/>
                <w:w w:val="105"/>
                <w:sz w:val="21"/>
              </w:rPr>
              <w:t> </w:t>
            </w:r>
            <w:r>
              <w:rPr>
                <w:w w:val="105"/>
                <w:sz w:val="21"/>
              </w:rPr>
              <w:t>el Consejo</w:t>
            </w:r>
            <w:r>
              <w:rPr>
                <w:spacing w:val="-12"/>
                <w:w w:val="105"/>
                <w:sz w:val="21"/>
              </w:rPr>
              <w:t> </w:t>
            </w:r>
            <w:r>
              <w:rPr>
                <w:w w:val="105"/>
                <w:sz w:val="21"/>
              </w:rPr>
              <w:t>de</w:t>
            </w:r>
            <w:r>
              <w:rPr>
                <w:spacing w:val="-14"/>
                <w:w w:val="105"/>
                <w:sz w:val="21"/>
              </w:rPr>
              <w:t> </w:t>
            </w:r>
            <w:r>
              <w:rPr>
                <w:w w:val="105"/>
                <w:sz w:val="21"/>
              </w:rPr>
              <w:t>la</w:t>
            </w:r>
            <w:r>
              <w:rPr>
                <w:spacing w:val="-15"/>
                <w:w w:val="105"/>
                <w:sz w:val="21"/>
              </w:rPr>
              <w:t> </w:t>
            </w:r>
            <w:r>
              <w:rPr>
                <w:b/>
                <w:w w:val="105"/>
                <w:sz w:val="21"/>
              </w:rPr>
              <w:t>dependencia</w:t>
            </w:r>
            <w:r>
              <w:rPr>
                <w:b/>
                <w:spacing w:val="-11"/>
                <w:w w:val="105"/>
                <w:sz w:val="21"/>
              </w:rPr>
              <w:t> </w:t>
            </w:r>
            <w:r>
              <w:rPr>
                <w:w w:val="105"/>
                <w:sz w:val="21"/>
              </w:rPr>
              <w:t>a</w:t>
            </w:r>
            <w:r>
              <w:rPr>
                <w:spacing w:val="-16"/>
                <w:w w:val="105"/>
                <w:sz w:val="21"/>
              </w:rPr>
              <w:t> </w:t>
            </w:r>
            <w:r>
              <w:rPr>
                <w:w w:val="105"/>
                <w:sz w:val="21"/>
              </w:rPr>
              <w:t>la</w:t>
            </w:r>
            <w:r>
              <w:rPr>
                <w:spacing w:val="-15"/>
                <w:w w:val="105"/>
                <w:sz w:val="21"/>
              </w:rPr>
              <w:t> </w:t>
            </w:r>
            <w:r>
              <w:rPr>
                <w:w w:val="105"/>
                <w:sz w:val="21"/>
              </w:rPr>
              <w:t>que pertenece la unidad.</w:t>
            </w:r>
          </w:p>
        </w:tc>
      </w:tr>
    </w:tbl>
    <w:p>
      <w:pPr>
        <w:pStyle w:val="BodyText"/>
      </w:pPr>
    </w:p>
    <w:p>
      <w:pPr>
        <w:pStyle w:val="BodyText"/>
        <w:spacing w:before="139"/>
      </w:pPr>
    </w:p>
    <w:p>
      <w:pPr>
        <w:pStyle w:val="Heading3"/>
        <w:numPr>
          <w:ilvl w:val="4"/>
          <w:numId w:val="17"/>
        </w:numPr>
        <w:tabs>
          <w:tab w:pos="2840" w:val="left" w:leader="none"/>
        </w:tabs>
        <w:spacing w:line="273" w:lineRule="auto" w:before="0" w:after="0"/>
        <w:ind w:left="2421" w:right="1540" w:firstLine="0"/>
        <w:jc w:val="left"/>
      </w:pPr>
      <w:r>
        <w:rPr>
          <w:spacing w:val="-2"/>
        </w:rPr>
        <w:t>Reglamento</w:t>
      </w:r>
      <w:r>
        <w:rPr>
          <w:spacing w:val="-15"/>
        </w:rPr>
        <w:t> </w:t>
      </w:r>
      <w:r>
        <w:rPr>
          <w:spacing w:val="-2"/>
        </w:rPr>
        <w:t>para</w:t>
      </w:r>
      <w:r>
        <w:rPr>
          <w:spacing w:val="-12"/>
        </w:rPr>
        <w:t> </w:t>
      </w:r>
      <w:r>
        <w:rPr>
          <w:spacing w:val="-2"/>
        </w:rPr>
        <w:t>la</w:t>
      </w:r>
      <w:r>
        <w:rPr>
          <w:spacing w:val="-15"/>
        </w:rPr>
        <w:t> </w:t>
      </w:r>
      <w:r>
        <w:rPr>
          <w:spacing w:val="-2"/>
        </w:rPr>
        <w:t>Creación,</w:t>
      </w:r>
      <w:r>
        <w:rPr>
          <w:spacing w:val="-13"/>
        </w:rPr>
        <w:t> </w:t>
      </w:r>
      <w:r>
        <w:rPr>
          <w:spacing w:val="-2"/>
        </w:rPr>
        <w:t>Modificación,</w:t>
      </w:r>
      <w:r>
        <w:rPr>
          <w:spacing w:val="-14"/>
        </w:rPr>
        <w:t> </w:t>
      </w:r>
      <w:r>
        <w:rPr>
          <w:spacing w:val="-2"/>
        </w:rPr>
        <w:t>Traslado</w:t>
      </w:r>
      <w:r>
        <w:rPr>
          <w:spacing w:val="-15"/>
        </w:rPr>
        <w:t> </w:t>
      </w:r>
      <w:r>
        <w:rPr>
          <w:spacing w:val="-2"/>
        </w:rPr>
        <w:t>o</w:t>
      </w:r>
      <w:r>
        <w:rPr>
          <w:spacing w:val="-11"/>
        </w:rPr>
        <w:t> </w:t>
      </w:r>
      <w:r>
        <w:rPr>
          <w:spacing w:val="-2"/>
        </w:rPr>
        <w:t>Eliminación </w:t>
      </w:r>
      <w:r>
        <w:rPr/>
        <w:t>de</w:t>
      </w:r>
      <w:r>
        <w:rPr>
          <w:spacing w:val="-7"/>
        </w:rPr>
        <w:t> </w:t>
      </w:r>
      <w:r>
        <w:rPr/>
        <w:t>subdependencias</w:t>
      </w:r>
      <w:r>
        <w:rPr>
          <w:spacing w:val="-8"/>
        </w:rPr>
        <w:t> </w:t>
      </w:r>
      <w:r>
        <w:rPr/>
        <w:t>en</w:t>
      </w:r>
      <w:r>
        <w:rPr>
          <w:spacing w:val="-4"/>
        </w:rPr>
        <w:t> </w:t>
      </w:r>
      <w:r>
        <w:rPr/>
        <w:t>el</w:t>
      </w:r>
      <w:r>
        <w:rPr>
          <w:spacing w:val="-4"/>
        </w:rPr>
        <w:t> </w:t>
      </w:r>
      <w:r>
        <w:rPr/>
        <w:t>Instituto</w:t>
      </w:r>
      <w:r>
        <w:rPr>
          <w:spacing w:val="-7"/>
        </w:rPr>
        <w:t> </w:t>
      </w:r>
      <w:r>
        <w:rPr/>
        <w:t>Tecnológico</w:t>
      </w:r>
      <w:r>
        <w:rPr>
          <w:spacing w:val="-7"/>
        </w:rPr>
        <w:t> </w:t>
      </w:r>
      <w:r>
        <w:rPr/>
        <w:t>de</w:t>
      </w:r>
      <w:r>
        <w:rPr>
          <w:spacing w:val="-7"/>
        </w:rPr>
        <w:t> </w:t>
      </w:r>
      <w:r>
        <w:rPr/>
        <w:t>Costa</w:t>
      </w:r>
      <w:r>
        <w:rPr>
          <w:spacing w:val="-3"/>
        </w:rPr>
        <w:t> </w:t>
      </w:r>
      <w:r>
        <w:rPr/>
        <w:t>Rica:</w:t>
      </w:r>
    </w:p>
    <w:p>
      <w:pPr>
        <w:pStyle w:val="BodyText"/>
        <w:rPr>
          <w:b/>
          <w:sz w:val="20"/>
        </w:rPr>
      </w:pPr>
    </w:p>
    <w:p>
      <w:pPr>
        <w:pStyle w:val="BodyText"/>
        <w:spacing w:before="71"/>
        <w:rPr>
          <w:b/>
          <w:sz w:val="20"/>
        </w:rPr>
      </w:pPr>
    </w:p>
    <w:tbl>
      <w:tblPr>
        <w:tblW w:w="0" w:type="auto"/>
        <w:jc w:val="left"/>
        <w:tblInd w:w="1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2"/>
        <w:gridCol w:w="4372"/>
      </w:tblGrid>
      <w:tr>
        <w:trPr>
          <w:trHeight w:val="475" w:hRule="atLeast"/>
        </w:trPr>
        <w:tc>
          <w:tcPr>
            <w:tcW w:w="4462" w:type="dxa"/>
          </w:tcPr>
          <w:p>
            <w:pPr>
              <w:pStyle w:val="TableParagraph"/>
              <w:spacing w:before="118"/>
              <w:ind w:left="285"/>
              <w:rPr>
                <w:b/>
                <w:sz w:val="21"/>
              </w:rPr>
            </w:pPr>
            <w:r>
              <w:rPr>
                <w:b/>
                <w:sz w:val="21"/>
              </w:rPr>
              <w:t>Artículo</w:t>
            </w:r>
            <w:r>
              <w:rPr>
                <w:b/>
                <w:spacing w:val="-8"/>
                <w:sz w:val="21"/>
              </w:rPr>
              <w:t> </w:t>
            </w:r>
            <w:r>
              <w:rPr>
                <w:b/>
                <w:sz w:val="21"/>
              </w:rPr>
              <w:t>8.</w:t>
            </w:r>
            <w:r>
              <w:rPr>
                <w:b/>
                <w:spacing w:val="-9"/>
                <w:sz w:val="21"/>
              </w:rPr>
              <w:t> </w:t>
            </w:r>
            <w:r>
              <w:rPr>
                <w:b/>
                <w:sz w:val="21"/>
              </w:rPr>
              <w:t>De</w:t>
            </w:r>
            <w:r>
              <w:rPr>
                <w:b/>
                <w:spacing w:val="-7"/>
                <w:sz w:val="21"/>
              </w:rPr>
              <w:t> </w:t>
            </w:r>
            <w:r>
              <w:rPr>
                <w:b/>
                <w:sz w:val="21"/>
              </w:rPr>
              <w:t>la</w:t>
            </w:r>
            <w:r>
              <w:rPr>
                <w:b/>
                <w:spacing w:val="-7"/>
                <w:sz w:val="21"/>
              </w:rPr>
              <w:t> </w:t>
            </w:r>
            <w:r>
              <w:rPr>
                <w:b/>
                <w:spacing w:val="-2"/>
                <w:sz w:val="21"/>
              </w:rPr>
              <w:t>adscripción</w:t>
            </w:r>
          </w:p>
        </w:tc>
        <w:tc>
          <w:tcPr>
            <w:tcW w:w="4372" w:type="dxa"/>
          </w:tcPr>
          <w:p>
            <w:pPr>
              <w:pStyle w:val="TableParagraph"/>
              <w:spacing w:before="118"/>
              <w:ind w:left="285"/>
              <w:rPr>
                <w:b/>
                <w:sz w:val="21"/>
              </w:rPr>
            </w:pPr>
            <w:r>
              <w:rPr>
                <w:b/>
                <w:sz w:val="21"/>
              </w:rPr>
              <w:t>Artículo</w:t>
            </w:r>
            <w:r>
              <w:rPr>
                <w:b/>
                <w:spacing w:val="-8"/>
                <w:sz w:val="21"/>
              </w:rPr>
              <w:t> </w:t>
            </w:r>
            <w:r>
              <w:rPr>
                <w:b/>
                <w:sz w:val="21"/>
              </w:rPr>
              <w:t>8.</w:t>
            </w:r>
            <w:r>
              <w:rPr>
                <w:b/>
                <w:spacing w:val="-9"/>
                <w:sz w:val="21"/>
              </w:rPr>
              <w:t> </w:t>
            </w:r>
            <w:r>
              <w:rPr>
                <w:b/>
                <w:sz w:val="21"/>
              </w:rPr>
              <w:t>De</w:t>
            </w:r>
            <w:r>
              <w:rPr>
                <w:b/>
                <w:spacing w:val="-7"/>
                <w:sz w:val="21"/>
              </w:rPr>
              <w:t> </w:t>
            </w:r>
            <w:r>
              <w:rPr>
                <w:b/>
                <w:sz w:val="21"/>
              </w:rPr>
              <w:t>la</w:t>
            </w:r>
            <w:r>
              <w:rPr>
                <w:b/>
                <w:spacing w:val="-7"/>
                <w:sz w:val="21"/>
              </w:rPr>
              <w:t> </w:t>
            </w:r>
            <w:r>
              <w:rPr>
                <w:b/>
                <w:spacing w:val="-2"/>
                <w:sz w:val="21"/>
              </w:rPr>
              <w:t>adscripción</w:t>
            </w:r>
          </w:p>
        </w:tc>
      </w:tr>
      <w:tr>
        <w:trPr>
          <w:trHeight w:val="545" w:hRule="atLeast"/>
        </w:trPr>
        <w:tc>
          <w:tcPr>
            <w:tcW w:w="4462" w:type="dxa"/>
          </w:tcPr>
          <w:p>
            <w:pPr>
              <w:pStyle w:val="TableParagraph"/>
              <w:spacing w:before="18"/>
              <w:ind w:left="285"/>
              <w:rPr>
                <w:sz w:val="21"/>
              </w:rPr>
            </w:pPr>
            <w:r>
              <w:rPr>
                <w:sz w:val="21"/>
              </w:rPr>
              <w:t>Una</w:t>
            </w:r>
            <w:r>
              <w:rPr>
                <w:spacing w:val="-4"/>
                <w:sz w:val="21"/>
              </w:rPr>
              <w:t> </w:t>
            </w:r>
            <w:r>
              <w:rPr>
                <w:sz w:val="21"/>
              </w:rPr>
              <w:t>unidad</w:t>
            </w:r>
            <w:r>
              <w:rPr>
                <w:spacing w:val="-3"/>
                <w:sz w:val="21"/>
              </w:rPr>
              <w:t> </w:t>
            </w:r>
            <w:r>
              <w:rPr>
                <w:sz w:val="21"/>
              </w:rPr>
              <w:t>podrá</w:t>
            </w:r>
            <w:r>
              <w:rPr>
                <w:spacing w:val="-3"/>
                <w:sz w:val="21"/>
              </w:rPr>
              <w:t> </w:t>
            </w:r>
            <w:r>
              <w:rPr>
                <w:sz w:val="21"/>
              </w:rPr>
              <w:t>estar</w:t>
            </w:r>
            <w:r>
              <w:rPr>
                <w:spacing w:val="-3"/>
                <w:sz w:val="21"/>
              </w:rPr>
              <w:t> </w:t>
            </w:r>
            <w:r>
              <w:rPr>
                <w:sz w:val="21"/>
              </w:rPr>
              <w:t>adscrita</w:t>
            </w:r>
            <w:r>
              <w:rPr>
                <w:spacing w:val="-3"/>
                <w:sz w:val="21"/>
              </w:rPr>
              <w:t> </w:t>
            </w:r>
            <w:r>
              <w:rPr>
                <w:sz w:val="21"/>
              </w:rPr>
              <w:t>al</w:t>
            </w:r>
            <w:r>
              <w:rPr>
                <w:spacing w:val="-3"/>
                <w:sz w:val="21"/>
              </w:rPr>
              <w:t> </w:t>
            </w:r>
            <w:r>
              <w:rPr>
                <w:spacing w:val="-2"/>
                <w:sz w:val="21"/>
              </w:rPr>
              <w:t>Consejo</w:t>
            </w:r>
          </w:p>
          <w:p>
            <w:pPr>
              <w:pStyle w:val="TableParagraph"/>
              <w:spacing w:line="237" w:lineRule="exact" w:before="28"/>
              <w:ind w:left="285"/>
              <w:rPr>
                <w:sz w:val="21"/>
              </w:rPr>
            </w:pPr>
            <w:r>
              <w:rPr>
                <w:sz w:val="21"/>
              </w:rPr>
              <w:t>Institucional,</w:t>
            </w:r>
            <w:r>
              <w:rPr>
                <w:spacing w:val="-2"/>
                <w:sz w:val="21"/>
              </w:rPr>
              <w:t> </w:t>
            </w:r>
            <w:r>
              <w:rPr>
                <w:sz w:val="21"/>
              </w:rPr>
              <w:t>a</w:t>
            </w:r>
            <w:r>
              <w:rPr>
                <w:spacing w:val="-1"/>
                <w:sz w:val="21"/>
              </w:rPr>
              <w:t> </w:t>
            </w:r>
            <w:r>
              <w:rPr>
                <w:sz w:val="21"/>
              </w:rPr>
              <w:t>la</w:t>
            </w:r>
            <w:r>
              <w:rPr>
                <w:spacing w:val="-2"/>
                <w:sz w:val="21"/>
              </w:rPr>
              <w:t> </w:t>
            </w:r>
            <w:r>
              <w:rPr>
                <w:sz w:val="21"/>
              </w:rPr>
              <w:t>Rectoría,</w:t>
            </w:r>
            <w:r>
              <w:rPr>
                <w:spacing w:val="4"/>
                <w:sz w:val="21"/>
              </w:rPr>
              <w:t> </w:t>
            </w:r>
            <w:r>
              <w:rPr>
                <w:sz w:val="21"/>
              </w:rPr>
              <w:t>a</w:t>
            </w:r>
            <w:r>
              <w:rPr>
                <w:spacing w:val="-1"/>
                <w:sz w:val="21"/>
              </w:rPr>
              <w:t> </w:t>
            </w:r>
            <w:r>
              <w:rPr>
                <w:spacing w:val="-5"/>
                <w:sz w:val="21"/>
              </w:rPr>
              <w:t>una</w:t>
            </w:r>
          </w:p>
        </w:tc>
        <w:tc>
          <w:tcPr>
            <w:tcW w:w="4372" w:type="dxa"/>
          </w:tcPr>
          <w:p>
            <w:pPr>
              <w:pStyle w:val="TableParagraph"/>
              <w:spacing w:before="18"/>
              <w:ind w:left="285"/>
              <w:rPr>
                <w:sz w:val="21"/>
              </w:rPr>
            </w:pPr>
            <w:r>
              <w:rPr>
                <w:sz w:val="21"/>
              </w:rPr>
              <w:t>Una</w:t>
            </w:r>
            <w:r>
              <w:rPr>
                <w:spacing w:val="-3"/>
                <w:sz w:val="21"/>
              </w:rPr>
              <w:t> </w:t>
            </w:r>
            <w:r>
              <w:rPr>
                <w:sz w:val="21"/>
              </w:rPr>
              <w:t>unidad</w:t>
            </w:r>
            <w:r>
              <w:rPr>
                <w:spacing w:val="-2"/>
                <w:sz w:val="21"/>
              </w:rPr>
              <w:t> </w:t>
            </w:r>
            <w:r>
              <w:rPr>
                <w:sz w:val="21"/>
              </w:rPr>
              <w:t>podrá</w:t>
            </w:r>
            <w:r>
              <w:rPr>
                <w:spacing w:val="-2"/>
                <w:sz w:val="21"/>
              </w:rPr>
              <w:t> </w:t>
            </w:r>
            <w:r>
              <w:rPr>
                <w:sz w:val="21"/>
              </w:rPr>
              <w:t>estar</w:t>
            </w:r>
            <w:r>
              <w:rPr>
                <w:spacing w:val="-3"/>
                <w:sz w:val="21"/>
              </w:rPr>
              <w:t> </w:t>
            </w:r>
            <w:r>
              <w:rPr>
                <w:sz w:val="21"/>
              </w:rPr>
              <w:t>adscrita</w:t>
            </w:r>
            <w:r>
              <w:rPr>
                <w:spacing w:val="-2"/>
                <w:sz w:val="21"/>
              </w:rPr>
              <w:t> </w:t>
            </w:r>
            <w:r>
              <w:rPr>
                <w:spacing w:val="-5"/>
                <w:sz w:val="21"/>
              </w:rPr>
              <w:t>al</w:t>
            </w:r>
          </w:p>
          <w:p>
            <w:pPr>
              <w:pStyle w:val="TableParagraph"/>
              <w:spacing w:line="237" w:lineRule="exact" w:before="28"/>
              <w:ind w:left="285"/>
              <w:rPr>
                <w:sz w:val="21"/>
              </w:rPr>
            </w:pPr>
            <w:r>
              <w:rPr>
                <w:sz w:val="21"/>
              </w:rPr>
              <w:t>Consejo</w:t>
            </w:r>
            <w:r>
              <w:rPr>
                <w:spacing w:val="-3"/>
                <w:sz w:val="21"/>
              </w:rPr>
              <w:t> </w:t>
            </w:r>
            <w:r>
              <w:rPr>
                <w:sz w:val="21"/>
              </w:rPr>
              <w:t>Institucional,</w:t>
            </w:r>
            <w:r>
              <w:rPr>
                <w:spacing w:val="-7"/>
                <w:sz w:val="21"/>
              </w:rPr>
              <w:t> </w:t>
            </w:r>
            <w:r>
              <w:rPr>
                <w:sz w:val="21"/>
              </w:rPr>
              <w:t>a</w:t>
            </w:r>
            <w:r>
              <w:rPr>
                <w:spacing w:val="-7"/>
                <w:sz w:val="21"/>
              </w:rPr>
              <w:t> </w:t>
            </w:r>
            <w:r>
              <w:rPr>
                <w:sz w:val="21"/>
              </w:rPr>
              <w:t>la</w:t>
            </w:r>
            <w:r>
              <w:rPr>
                <w:spacing w:val="-7"/>
                <w:sz w:val="21"/>
              </w:rPr>
              <w:t> </w:t>
            </w:r>
            <w:r>
              <w:rPr>
                <w:sz w:val="21"/>
              </w:rPr>
              <w:t>Rectoría,</w:t>
            </w:r>
            <w:r>
              <w:rPr>
                <w:spacing w:val="-1"/>
                <w:sz w:val="21"/>
              </w:rPr>
              <w:t> </w:t>
            </w:r>
            <w:r>
              <w:rPr>
                <w:sz w:val="21"/>
              </w:rPr>
              <w:t>a</w:t>
            </w:r>
            <w:r>
              <w:rPr>
                <w:spacing w:val="-7"/>
                <w:sz w:val="21"/>
              </w:rPr>
              <w:t> </w:t>
            </w:r>
            <w:r>
              <w:rPr>
                <w:spacing w:val="-5"/>
                <w:sz w:val="21"/>
              </w:rPr>
              <w:t>una</w:t>
            </w:r>
          </w:p>
        </w:tc>
      </w:tr>
    </w:tbl>
    <w:p>
      <w:pPr>
        <w:pStyle w:val="TableParagraph"/>
        <w:spacing w:after="0" w:line="237" w:lineRule="exact"/>
        <w:rPr>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1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2"/>
        <w:gridCol w:w="4372"/>
      </w:tblGrid>
      <w:tr>
        <w:trPr>
          <w:trHeight w:val="4096" w:hRule="atLeast"/>
        </w:trPr>
        <w:tc>
          <w:tcPr>
            <w:tcW w:w="4462" w:type="dxa"/>
          </w:tcPr>
          <w:p>
            <w:pPr>
              <w:pStyle w:val="TableParagraph"/>
              <w:spacing w:line="271" w:lineRule="auto" w:before="13"/>
              <w:ind w:left="285"/>
              <w:rPr>
                <w:sz w:val="21"/>
              </w:rPr>
            </w:pPr>
            <w:r>
              <w:rPr>
                <w:sz w:val="21"/>
              </w:rPr>
              <w:t>Vicerrectoría, a la Dirección de un Campus Tecnológico Local, a la Dirección de un Centro</w:t>
            </w:r>
            <w:r>
              <w:rPr>
                <w:spacing w:val="-8"/>
                <w:sz w:val="21"/>
              </w:rPr>
              <w:t> </w:t>
            </w:r>
            <w:r>
              <w:rPr>
                <w:sz w:val="21"/>
              </w:rPr>
              <w:t>Académico,</w:t>
            </w:r>
            <w:r>
              <w:rPr>
                <w:spacing w:val="-12"/>
                <w:sz w:val="21"/>
              </w:rPr>
              <w:t> </w:t>
            </w:r>
            <w:r>
              <w:rPr>
                <w:sz w:val="21"/>
              </w:rPr>
              <w:t>a</w:t>
            </w:r>
            <w:r>
              <w:rPr>
                <w:spacing w:val="-12"/>
                <w:sz w:val="21"/>
              </w:rPr>
              <w:t> </w:t>
            </w:r>
            <w:r>
              <w:rPr>
                <w:sz w:val="21"/>
              </w:rPr>
              <w:t>una</w:t>
            </w:r>
            <w:r>
              <w:rPr>
                <w:spacing w:val="-12"/>
                <w:sz w:val="21"/>
              </w:rPr>
              <w:t> </w:t>
            </w:r>
            <w:r>
              <w:rPr>
                <w:sz w:val="21"/>
              </w:rPr>
              <w:t>Oficina</w:t>
            </w:r>
            <w:r>
              <w:rPr>
                <w:spacing w:val="-12"/>
                <w:sz w:val="21"/>
              </w:rPr>
              <w:t> </w:t>
            </w:r>
            <w:r>
              <w:rPr>
                <w:sz w:val="21"/>
              </w:rPr>
              <w:t>Asesora</w:t>
            </w:r>
            <w:r>
              <w:rPr>
                <w:spacing w:val="-12"/>
                <w:sz w:val="21"/>
              </w:rPr>
              <w:t> </w:t>
            </w:r>
            <w:r>
              <w:rPr>
                <w:sz w:val="21"/>
              </w:rPr>
              <w:t>o Asistencial</w:t>
            </w:r>
            <w:r>
              <w:rPr>
                <w:spacing w:val="-11"/>
                <w:sz w:val="21"/>
              </w:rPr>
              <w:t> </w:t>
            </w:r>
            <w:r>
              <w:rPr>
                <w:sz w:val="21"/>
              </w:rPr>
              <w:t>de</w:t>
            </w:r>
            <w:r>
              <w:rPr>
                <w:spacing w:val="-9"/>
                <w:sz w:val="21"/>
              </w:rPr>
              <w:t> </w:t>
            </w:r>
            <w:r>
              <w:rPr>
                <w:sz w:val="21"/>
              </w:rPr>
              <w:t>la</w:t>
            </w:r>
            <w:r>
              <w:rPr>
                <w:spacing w:val="-11"/>
                <w:sz w:val="21"/>
              </w:rPr>
              <w:t> </w:t>
            </w:r>
            <w:r>
              <w:rPr>
                <w:sz w:val="21"/>
              </w:rPr>
              <w:t>Rectoría,</w:t>
            </w:r>
            <w:r>
              <w:rPr>
                <w:spacing w:val="-11"/>
                <w:sz w:val="21"/>
              </w:rPr>
              <w:t> </w:t>
            </w:r>
            <w:r>
              <w:rPr>
                <w:sz w:val="21"/>
              </w:rPr>
              <w:t>a</w:t>
            </w:r>
            <w:r>
              <w:rPr>
                <w:spacing w:val="-11"/>
                <w:sz w:val="21"/>
              </w:rPr>
              <w:t> </w:t>
            </w:r>
            <w:r>
              <w:rPr>
                <w:sz w:val="21"/>
              </w:rPr>
              <w:t>las</w:t>
            </w:r>
            <w:r>
              <w:rPr>
                <w:spacing w:val="-12"/>
                <w:sz w:val="21"/>
              </w:rPr>
              <w:t> </w:t>
            </w:r>
            <w:r>
              <w:rPr>
                <w:sz w:val="21"/>
              </w:rPr>
              <w:t>Direcciones de la Vicerrectoría de Investigación o Extensión, a una Escuela, a un Departamento de apoyo académico o a la Auditoría</w:t>
            </w:r>
            <w:r>
              <w:rPr>
                <w:spacing w:val="-4"/>
                <w:sz w:val="21"/>
              </w:rPr>
              <w:t> </w:t>
            </w:r>
            <w:r>
              <w:rPr>
                <w:sz w:val="21"/>
              </w:rPr>
              <w:t>Interna.</w:t>
            </w:r>
          </w:p>
        </w:tc>
        <w:tc>
          <w:tcPr>
            <w:tcW w:w="4372" w:type="dxa"/>
          </w:tcPr>
          <w:p>
            <w:pPr>
              <w:pStyle w:val="TableParagraph"/>
              <w:spacing w:line="271" w:lineRule="auto" w:before="13"/>
              <w:ind w:left="285" w:right="92"/>
              <w:rPr>
                <w:sz w:val="21"/>
              </w:rPr>
            </w:pPr>
            <w:r>
              <w:rPr>
                <w:w w:val="105"/>
                <w:sz w:val="21"/>
              </w:rPr>
              <w:t>Vicerrectoría,</w:t>
            </w:r>
            <w:r>
              <w:rPr>
                <w:spacing w:val="-5"/>
                <w:w w:val="105"/>
                <w:sz w:val="21"/>
              </w:rPr>
              <w:t> </w:t>
            </w:r>
            <w:r>
              <w:rPr>
                <w:w w:val="105"/>
                <w:sz w:val="21"/>
              </w:rPr>
              <w:t>a</w:t>
            </w:r>
            <w:r>
              <w:rPr>
                <w:spacing w:val="-5"/>
                <w:w w:val="105"/>
                <w:sz w:val="21"/>
              </w:rPr>
              <w:t> </w:t>
            </w:r>
            <w:r>
              <w:rPr>
                <w:w w:val="105"/>
                <w:sz w:val="21"/>
              </w:rPr>
              <w:t>la</w:t>
            </w:r>
            <w:r>
              <w:rPr>
                <w:spacing w:val="-5"/>
                <w:w w:val="105"/>
                <w:sz w:val="21"/>
              </w:rPr>
              <w:t> </w:t>
            </w:r>
            <w:r>
              <w:rPr>
                <w:w w:val="105"/>
                <w:sz w:val="21"/>
              </w:rPr>
              <w:t>Dirección</w:t>
            </w:r>
            <w:r>
              <w:rPr>
                <w:spacing w:val="-2"/>
                <w:w w:val="105"/>
                <w:sz w:val="21"/>
              </w:rPr>
              <w:t> </w:t>
            </w:r>
            <w:r>
              <w:rPr>
                <w:w w:val="105"/>
                <w:sz w:val="21"/>
              </w:rPr>
              <w:t>de</w:t>
            </w:r>
            <w:r>
              <w:rPr>
                <w:spacing w:val="-2"/>
                <w:w w:val="105"/>
                <w:sz w:val="21"/>
              </w:rPr>
              <w:t> </w:t>
            </w:r>
            <w:r>
              <w:rPr>
                <w:w w:val="105"/>
                <w:sz w:val="21"/>
              </w:rPr>
              <w:t>un</w:t>
            </w:r>
            <w:r>
              <w:rPr>
                <w:w w:val="105"/>
                <w:sz w:val="21"/>
              </w:rPr>
              <w:t> </w:t>
            </w:r>
            <w:r>
              <w:rPr>
                <w:sz w:val="21"/>
              </w:rPr>
              <w:t>Campus</w:t>
            </w:r>
            <w:r>
              <w:rPr>
                <w:spacing w:val="-1"/>
                <w:sz w:val="21"/>
              </w:rPr>
              <w:t> </w:t>
            </w:r>
            <w:r>
              <w:rPr>
                <w:sz w:val="21"/>
              </w:rPr>
              <w:t>Tecnológico Local, a la Dirección </w:t>
            </w:r>
            <w:r>
              <w:rPr>
                <w:w w:val="105"/>
                <w:sz w:val="21"/>
              </w:rPr>
              <w:t>de</w:t>
            </w:r>
            <w:r>
              <w:rPr>
                <w:spacing w:val="-11"/>
                <w:w w:val="105"/>
                <w:sz w:val="21"/>
              </w:rPr>
              <w:t> </w:t>
            </w:r>
            <w:r>
              <w:rPr>
                <w:w w:val="105"/>
                <w:sz w:val="21"/>
              </w:rPr>
              <w:t>un</w:t>
            </w:r>
            <w:r>
              <w:rPr>
                <w:spacing w:val="-11"/>
                <w:w w:val="105"/>
                <w:sz w:val="21"/>
              </w:rPr>
              <w:t> </w:t>
            </w:r>
            <w:r>
              <w:rPr>
                <w:w w:val="105"/>
                <w:sz w:val="21"/>
              </w:rPr>
              <w:t>Centro</w:t>
            </w:r>
            <w:r>
              <w:rPr>
                <w:spacing w:val="-9"/>
                <w:w w:val="105"/>
                <w:sz w:val="21"/>
              </w:rPr>
              <w:t> </w:t>
            </w:r>
            <w:r>
              <w:rPr>
                <w:w w:val="105"/>
                <w:sz w:val="21"/>
              </w:rPr>
              <w:t>Académico,</w:t>
            </w:r>
            <w:r>
              <w:rPr>
                <w:spacing w:val="-13"/>
                <w:w w:val="105"/>
                <w:sz w:val="21"/>
              </w:rPr>
              <w:t> </w:t>
            </w:r>
            <w:r>
              <w:rPr>
                <w:w w:val="105"/>
                <w:sz w:val="21"/>
              </w:rPr>
              <w:t>a</w:t>
            </w:r>
            <w:r>
              <w:rPr>
                <w:spacing w:val="-13"/>
                <w:w w:val="105"/>
                <w:sz w:val="21"/>
              </w:rPr>
              <w:t> </w:t>
            </w:r>
            <w:r>
              <w:rPr>
                <w:w w:val="105"/>
                <w:sz w:val="21"/>
              </w:rPr>
              <w:t>una</w:t>
            </w:r>
            <w:r>
              <w:rPr>
                <w:spacing w:val="-13"/>
                <w:w w:val="105"/>
                <w:sz w:val="21"/>
              </w:rPr>
              <w:t> </w:t>
            </w:r>
            <w:r>
              <w:rPr>
                <w:w w:val="105"/>
                <w:sz w:val="21"/>
              </w:rPr>
              <w:t>Oficina </w:t>
            </w:r>
            <w:r>
              <w:rPr>
                <w:sz w:val="21"/>
              </w:rPr>
              <w:t>Asesora</w:t>
            </w:r>
            <w:r>
              <w:rPr>
                <w:spacing w:val="-4"/>
                <w:sz w:val="21"/>
              </w:rPr>
              <w:t> </w:t>
            </w:r>
            <w:r>
              <w:rPr>
                <w:sz w:val="21"/>
              </w:rPr>
              <w:t>o Asistencial</w:t>
            </w:r>
            <w:r>
              <w:rPr>
                <w:spacing w:val="-4"/>
                <w:sz w:val="21"/>
              </w:rPr>
              <w:t> </w:t>
            </w:r>
            <w:r>
              <w:rPr>
                <w:sz w:val="21"/>
              </w:rPr>
              <w:t>de la</w:t>
            </w:r>
            <w:r>
              <w:rPr>
                <w:spacing w:val="-4"/>
                <w:sz w:val="21"/>
              </w:rPr>
              <w:t> </w:t>
            </w:r>
            <w:r>
              <w:rPr>
                <w:sz w:val="21"/>
              </w:rPr>
              <w:t>Rectoría,</w:t>
            </w:r>
            <w:r>
              <w:rPr>
                <w:spacing w:val="-4"/>
                <w:sz w:val="21"/>
              </w:rPr>
              <w:t> </w:t>
            </w:r>
            <w:r>
              <w:rPr>
                <w:sz w:val="21"/>
              </w:rPr>
              <w:t>a las </w:t>
            </w:r>
            <w:r>
              <w:rPr>
                <w:w w:val="105"/>
                <w:sz w:val="21"/>
              </w:rPr>
              <w:t>Direcciones</w:t>
            </w:r>
            <w:r>
              <w:rPr>
                <w:spacing w:val="-5"/>
                <w:w w:val="105"/>
                <w:sz w:val="21"/>
              </w:rPr>
              <w:t> </w:t>
            </w:r>
            <w:r>
              <w:rPr>
                <w:w w:val="105"/>
                <w:sz w:val="21"/>
              </w:rPr>
              <w:t>de</w:t>
            </w:r>
            <w:r>
              <w:rPr>
                <w:spacing w:val="-1"/>
                <w:w w:val="105"/>
                <w:sz w:val="21"/>
              </w:rPr>
              <w:t> </w:t>
            </w:r>
            <w:r>
              <w:rPr>
                <w:w w:val="105"/>
                <w:sz w:val="21"/>
              </w:rPr>
              <w:t>la</w:t>
            </w:r>
            <w:r>
              <w:rPr>
                <w:spacing w:val="-3"/>
                <w:w w:val="105"/>
                <w:sz w:val="21"/>
              </w:rPr>
              <w:t> </w:t>
            </w:r>
            <w:r>
              <w:rPr>
                <w:w w:val="105"/>
                <w:sz w:val="21"/>
              </w:rPr>
              <w:t>Vicerrectoría</w:t>
            </w:r>
            <w:r>
              <w:rPr>
                <w:spacing w:val="-3"/>
                <w:w w:val="105"/>
                <w:sz w:val="21"/>
              </w:rPr>
              <w:t> </w:t>
            </w:r>
            <w:r>
              <w:rPr>
                <w:w w:val="105"/>
                <w:sz w:val="21"/>
              </w:rPr>
              <w:t>de </w:t>
            </w:r>
            <w:r>
              <w:rPr>
                <w:sz w:val="21"/>
              </w:rPr>
              <w:t>Investigación o Extensión, a una Escuela, a</w:t>
            </w:r>
            <w:r>
              <w:rPr>
                <w:spacing w:val="-10"/>
                <w:sz w:val="21"/>
              </w:rPr>
              <w:t> </w:t>
            </w:r>
            <w:r>
              <w:rPr>
                <w:sz w:val="21"/>
              </w:rPr>
              <w:t>un</w:t>
            </w:r>
            <w:r>
              <w:rPr>
                <w:spacing w:val="-8"/>
                <w:sz w:val="21"/>
              </w:rPr>
              <w:t> </w:t>
            </w:r>
            <w:r>
              <w:rPr>
                <w:sz w:val="21"/>
              </w:rPr>
              <w:t>Departamento</w:t>
            </w:r>
            <w:r>
              <w:rPr>
                <w:spacing w:val="-6"/>
                <w:sz w:val="21"/>
              </w:rPr>
              <w:t> </w:t>
            </w:r>
            <w:r>
              <w:rPr>
                <w:sz w:val="21"/>
              </w:rPr>
              <w:t>de</w:t>
            </w:r>
            <w:r>
              <w:rPr>
                <w:spacing w:val="-6"/>
                <w:sz w:val="21"/>
              </w:rPr>
              <w:t> </w:t>
            </w:r>
            <w:r>
              <w:rPr>
                <w:sz w:val="21"/>
              </w:rPr>
              <w:t>apoyo</w:t>
            </w:r>
            <w:r>
              <w:rPr>
                <w:spacing w:val="-6"/>
                <w:sz w:val="21"/>
              </w:rPr>
              <w:t> </w:t>
            </w:r>
            <w:r>
              <w:rPr>
                <w:sz w:val="21"/>
              </w:rPr>
              <w:t>académico</w:t>
            </w:r>
            <w:r>
              <w:rPr>
                <w:spacing w:val="-6"/>
                <w:sz w:val="21"/>
              </w:rPr>
              <w:t> </w:t>
            </w:r>
            <w:r>
              <w:rPr>
                <w:sz w:val="21"/>
              </w:rPr>
              <w:t>o </w:t>
            </w:r>
            <w:r>
              <w:rPr>
                <w:w w:val="105"/>
                <w:sz w:val="21"/>
              </w:rPr>
              <w:t>a la Auditoría Interna.</w:t>
            </w:r>
          </w:p>
          <w:p>
            <w:pPr>
              <w:pStyle w:val="TableParagraph"/>
              <w:spacing w:line="271" w:lineRule="auto" w:before="2"/>
              <w:ind w:left="285" w:right="92"/>
              <w:rPr>
                <w:b/>
                <w:sz w:val="21"/>
              </w:rPr>
            </w:pPr>
            <w:r>
              <w:rPr>
                <w:b/>
                <w:spacing w:val="-2"/>
                <w:sz w:val="21"/>
              </w:rPr>
              <w:t>En</w:t>
            </w:r>
            <w:r>
              <w:rPr>
                <w:b/>
                <w:spacing w:val="-13"/>
                <w:sz w:val="21"/>
              </w:rPr>
              <w:t> </w:t>
            </w:r>
            <w:r>
              <w:rPr>
                <w:b/>
                <w:spacing w:val="-2"/>
                <w:sz w:val="21"/>
              </w:rPr>
              <w:t>la</w:t>
            </w:r>
            <w:r>
              <w:rPr>
                <w:b/>
                <w:spacing w:val="-12"/>
                <w:sz w:val="21"/>
              </w:rPr>
              <w:t> </w:t>
            </w:r>
            <w:r>
              <w:rPr>
                <w:b/>
                <w:spacing w:val="-2"/>
                <w:sz w:val="21"/>
              </w:rPr>
              <w:t>Vicerrectoría</w:t>
            </w:r>
            <w:r>
              <w:rPr>
                <w:b/>
                <w:spacing w:val="-14"/>
                <w:sz w:val="21"/>
              </w:rPr>
              <w:t> </w:t>
            </w:r>
            <w:r>
              <w:rPr>
                <w:b/>
                <w:spacing w:val="-2"/>
                <w:sz w:val="21"/>
              </w:rPr>
              <w:t>de</w:t>
            </w:r>
            <w:r>
              <w:rPr>
                <w:b/>
                <w:spacing w:val="-13"/>
                <w:sz w:val="21"/>
              </w:rPr>
              <w:t> </w:t>
            </w:r>
            <w:r>
              <w:rPr>
                <w:b/>
                <w:spacing w:val="-2"/>
                <w:sz w:val="21"/>
              </w:rPr>
              <w:t>Docencia</w:t>
            </w:r>
            <w:r>
              <w:rPr>
                <w:b/>
                <w:spacing w:val="-11"/>
                <w:sz w:val="21"/>
              </w:rPr>
              <w:t> </w:t>
            </w:r>
            <w:r>
              <w:rPr>
                <w:b/>
                <w:spacing w:val="-2"/>
                <w:sz w:val="21"/>
              </w:rPr>
              <w:t>se</w:t>
            </w:r>
            <w:r>
              <w:rPr>
                <w:b/>
                <w:spacing w:val="-11"/>
                <w:sz w:val="21"/>
              </w:rPr>
              <w:t> </w:t>
            </w:r>
            <w:r>
              <w:rPr>
                <w:b/>
                <w:spacing w:val="-2"/>
                <w:sz w:val="21"/>
              </w:rPr>
              <w:t>podrá </w:t>
            </w:r>
            <w:r>
              <w:rPr>
                <w:b/>
                <w:sz w:val="21"/>
              </w:rPr>
              <w:t>adscribir unidades académicas cuando su alcance sea transversal o relacionado con la gestión académica de</w:t>
            </w:r>
            <w:r>
              <w:rPr>
                <w:b/>
                <w:spacing w:val="-12"/>
                <w:sz w:val="21"/>
              </w:rPr>
              <w:t> </w:t>
            </w:r>
            <w:r>
              <w:rPr>
                <w:b/>
                <w:sz w:val="21"/>
              </w:rPr>
              <w:t>programas</w:t>
            </w:r>
            <w:r>
              <w:rPr>
                <w:b/>
                <w:spacing w:val="-13"/>
                <w:sz w:val="21"/>
              </w:rPr>
              <w:t> </w:t>
            </w:r>
            <w:r>
              <w:rPr>
                <w:b/>
                <w:sz w:val="21"/>
              </w:rPr>
              <w:t>técnicos,</w:t>
            </w:r>
            <w:r>
              <w:rPr>
                <w:b/>
                <w:spacing w:val="-13"/>
                <w:sz w:val="21"/>
              </w:rPr>
              <w:t> </w:t>
            </w:r>
            <w:r>
              <w:rPr>
                <w:b/>
                <w:sz w:val="21"/>
              </w:rPr>
              <w:t>respondiendo</w:t>
            </w:r>
            <w:r>
              <w:rPr>
                <w:b/>
                <w:spacing w:val="-12"/>
                <w:sz w:val="21"/>
              </w:rPr>
              <w:t> </w:t>
            </w:r>
            <w:r>
              <w:rPr>
                <w:b/>
                <w:sz w:val="21"/>
              </w:rPr>
              <w:t>a las necesidades estratégicas</w:t>
            </w:r>
          </w:p>
          <w:p>
            <w:pPr>
              <w:pStyle w:val="TableParagraph"/>
              <w:spacing w:line="238" w:lineRule="exact" w:before="3"/>
              <w:ind w:left="285"/>
              <w:rPr>
                <w:b/>
                <w:sz w:val="21"/>
              </w:rPr>
            </w:pPr>
            <w:r>
              <w:rPr>
                <w:b/>
                <w:spacing w:val="-2"/>
                <w:sz w:val="21"/>
              </w:rPr>
              <w:t>institucionales.</w:t>
            </w:r>
          </w:p>
        </w:tc>
      </w:tr>
      <w:tr>
        <w:trPr>
          <w:trHeight w:val="270" w:hRule="atLeast"/>
        </w:trPr>
        <w:tc>
          <w:tcPr>
            <w:tcW w:w="4462" w:type="dxa"/>
          </w:tcPr>
          <w:p>
            <w:pPr>
              <w:pStyle w:val="TableParagraph"/>
              <w:spacing w:line="237" w:lineRule="exact" w:before="13"/>
              <w:ind w:left="285"/>
              <w:rPr>
                <w:b/>
                <w:sz w:val="21"/>
              </w:rPr>
            </w:pPr>
            <w:r>
              <w:rPr>
                <w:b/>
                <w:spacing w:val="-2"/>
                <w:sz w:val="21"/>
              </w:rPr>
              <w:t>Artículo</w:t>
            </w:r>
            <w:r>
              <w:rPr>
                <w:b/>
                <w:spacing w:val="-3"/>
                <w:sz w:val="21"/>
              </w:rPr>
              <w:t> </w:t>
            </w:r>
            <w:r>
              <w:rPr>
                <w:b/>
                <w:spacing w:val="-2"/>
                <w:sz w:val="21"/>
              </w:rPr>
              <w:t>9.</w:t>
            </w:r>
            <w:r>
              <w:rPr>
                <w:b/>
                <w:spacing w:val="-5"/>
                <w:sz w:val="21"/>
              </w:rPr>
              <w:t> </w:t>
            </w:r>
            <w:r>
              <w:rPr>
                <w:b/>
                <w:spacing w:val="-2"/>
                <w:sz w:val="21"/>
              </w:rPr>
              <w:t>Categorías</w:t>
            </w:r>
            <w:r>
              <w:rPr>
                <w:b/>
                <w:spacing w:val="-9"/>
                <w:sz w:val="21"/>
              </w:rPr>
              <w:t> </w:t>
            </w:r>
            <w:r>
              <w:rPr>
                <w:b/>
                <w:spacing w:val="-2"/>
                <w:sz w:val="21"/>
              </w:rPr>
              <w:t>de</w:t>
            </w:r>
            <w:r>
              <w:rPr>
                <w:b/>
                <w:spacing w:val="-3"/>
                <w:sz w:val="21"/>
              </w:rPr>
              <w:t> </w:t>
            </w:r>
            <w:r>
              <w:rPr>
                <w:b/>
                <w:spacing w:val="-2"/>
                <w:sz w:val="21"/>
              </w:rPr>
              <w:t>unidades</w:t>
            </w:r>
          </w:p>
        </w:tc>
        <w:tc>
          <w:tcPr>
            <w:tcW w:w="4372" w:type="dxa"/>
          </w:tcPr>
          <w:p>
            <w:pPr>
              <w:pStyle w:val="TableParagraph"/>
              <w:spacing w:line="237" w:lineRule="exact" w:before="13"/>
              <w:ind w:left="285"/>
              <w:rPr>
                <w:b/>
                <w:sz w:val="21"/>
              </w:rPr>
            </w:pPr>
            <w:r>
              <w:rPr>
                <w:b/>
                <w:spacing w:val="-2"/>
                <w:sz w:val="21"/>
              </w:rPr>
              <w:t>Artículo</w:t>
            </w:r>
            <w:r>
              <w:rPr>
                <w:b/>
                <w:spacing w:val="-3"/>
                <w:sz w:val="21"/>
              </w:rPr>
              <w:t> </w:t>
            </w:r>
            <w:r>
              <w:rPr>
                <w:b/>
                <w:spacing w:val="-2"/>
                <w:sz w:val="21"/>
              </w:rPr>
              <w:t>9.</w:t>
            </w:r>
            <w:r>
              <w:rPr>
                <w:b/>
                <w:spacing w:val="-5"/>
                <w:sz w:val="21"/>
              </w:rPr>
              <w:t> </w:t>
            </w:r>
            <w:r>
              <w:rPr>
                <w:b/>
                <w:spacing w:val="-2"/>
                <w:sz w:val="21"/>
              </w:rPr>
              <w:t>Categorías</w:t>
            </w:r>
            <w:r>
              <w:rPr>
                <w:b/>
                <w:spacing w:val="-9"/>
                <w:sz w:val="21"/>
              </w:rPr>
              <w:t> </w:t>
            </w:r>
            <w:r>
              <w:rPr>
                <w:b/>
                <w:spacing w:val="-2"/>
                <w:sz w:val="21"/>
              </w:rPr>
              <w:t>de</w:t>
            </w:r>
            <w:r>
              <w:rPr>
                <w:b/>
                <w:spacing w:val="-3"/>
                <w:sz w:val="21"/>
              </w:rPr>
              <w:t> </w:t>
            </w:r>
            <w:r>
              <w:rPr>
                <w:b/>
                <w:spacing w:val="-2"/>
                <w:sz w:val="21"/>
              </w:rPr>
              <w:t>unidades</w:t>
            </w:r>
          </w:p>
        </w:tc>
      </w:tr>
      <w:tr>
        <w:trPr>
          <w:trHeight w:val="7371" w:hRule="atLeast"/>
        </w:trPr>
        <w:tc>
          <w:tcPr>
            <w:tcW w:w="4462" w:type="dxa"/>
          </w:tcPr>
          <w:p>
            <w:pPr>
              <w:pStyle w:val="TableParagraph"/>
              <w:spacing w:line="271" w:lineRule="auto" w:before="18"/>
              <w:ind w:left="285" w:right="108"/>
              <w:rPr>
                <w:sz w:val="21"/>
              </w:rPr>
            </w:pPr>
            <w:r>
              <w:rPr>
                <w:sz w:val="21"/>
              </w:rPr>
              <w:t>Las unidades serán clasificadas en cuatro categorías, atendiendo principalmente</w:t>
            </w:r>
            <w:r>
              <w:rPr>
                <w:spacing w:val="-1"/>
                <w:sz w:val="21"/>
              </w:rPr>
              <w:t> </w:t>
            </w:r>
            <w:r>
              <w:rPr>
                <w:sz w:val="21"/>
              </w:rPr>
              <w:t>a</w:t>
            </w:r>
            <w:r>
              <w:rPr>
                <w:spacing w:val="-3"/>
                <w:sz w:val="21"/>
              </w:rPr>
              <w:t> </w:t>
            </w:r>
            <w:r>
              <w:rPr>
                <w:sz w:val="21"/>
              </w:rPr>
              <w:t>su ámbito de acción, el nivel de complejidad de sus funciones y el grado de autoridad e importancia dentro de la estructura organizativa. Las categorías son las </w:t>
            </w:r>
            <w:r>
              <w:rPr>
                <w:spacing w:val="-2"/>
                <w:sz w:val="21"/>
              </w:rPr>
              <w:t>siguientes:</w:t>
            </w:r>
          </w:p>
          <w:p>
            <w:pPr>
              <w:pStyle w:val="TableParagraph"/>
              <w:ind w:left="285"/>
              <w:rPr>
                <w:sz w:val="21"/>
              </w:rPr>
            </w:pPr>
            <w:r>
              <w:rPr>
                <w:spacing w:val="-5"/>
                <w:w w:val="95"/>
                <w:sz w:val="21"/>
              </w:rPr>
              <w:t>a…</w:t>
            </w:r>
          </w:p>
          <w:p>
            <w:pPr>
              <w:pStyle w:val="TableParagraph"/>
              <w:spacing w:before="62"/>
              <w:rPr>
                <w:sz w:val="21"/>
              </w:rPr>
            </w:pPr>
          </w:p>
          <w:p>
            <w:pPr>
              <w:pStyle w:val="TableParagraph"/>
              <w:spacing w:line="271" w:lineRule="auto"/>
              <w:ind w:left="285" w:right="43"/>
              <w:rPr>
                <w:sz w:val="21"/>
              </w:rPr>
            </w:pPr>
            <w:r>
              <w:rPr>
                <w:sz w:val="21"/>
              </w:rPr>
              <w:t>c.</w:t>
            </w:r>
            <w:r>
              <w:rPr>
                <w:spacing w:val="-5"/>
                <w:sz w:val="21"/>
              </w:rPr>
              <w:t> </w:t>
            </w:r>
            <w:r>
              <w:rPr>
                <w:sz w:val="21"/>
              </w:rPr>
              <w:t>Unidad</w:t>
            </w:r>
            <w:r>
              <w:rPr>
                <w:spacing w:val="-5"/>
                <w:sz w:val="21"/>
              </w:rPr>
              <w:t> </w:t>
            </w:r>
            <w:r>
              <w:rPr>
                <w:sz w:val="21"/>
              </w:rPr>
              <w:t>de</w:t>
            </w:r>
            <w:r>
              <w:rPr>
                <w:spacing w:val="-3"/>
                <w:sz w:val="21"/>
              </w:rPr>
              <w:t> </w:t>
            </w:r>
            <w:r>
              <w:rPr>
                <w:sz w:val="21"/>
              </w:rPr>
              <w:t>categoría</w:t>
            </w:r>
            <w:r>
              <w:rPr>
                <w:spacing w:val="-5"/>
                <w:sz w:val="21"/>
              </w:rPr>
              <w:t> </w:t>
            </w:r>
            <w:r>
              <w:rPr>
                <w:sz w:val="21"/>
              </w:rPr>
              <w:t>3:</w:t>
            </w:r>
            <w:r>
              <w:rPr>
                <w:spacing w:val="-2"/>
                <w:sz w:val="21"/>
              </w:rPr>
              <w:t> </w:t>
            </w:r>
            <w:r>
              <w:rPr>
                <w:sz w:val="21"/>
              </w:rPr>
              <w:t>es</w:t>
            </w:r>
            <w:r>
              <w:rPr>
                <w:spacing w:val="-6"/>
                <w:sz w:val="21"/>
              </w:rPr>
              <w:t> </w:t>
            </w:r>
            <w:r>
              <w:rPr>
                <w:sz w:val="21"/>
              </w:rPr>
              <w:t>aquella</w:t>
            </w:r>
            <w:r>
              <w:rPr>
                <w:spacing w:val="-5"/>
                <w:sz w:val="21"/>
              </w:rPr>
              <w:t> </w:t>
            </w:r>
            <w:r>
              <w:rPr>
                <w:sz w:val="21"/>
              </w:rPr>
              <w:t>unidad profesional con un nivel complejo cuyo ámbito de control profesional permite la toma</w:t>
            </w:r>
            <w:r>
              <w:rPr>
                <w:spacing w:val="-4"/>
                <w:sz w:val="21"/>
              </w:rPr>
              <w:t> </w:t>
            </w:r>
            <w:r>
              <w:rPr>
                <w:sz w:val="21"/>
              </w:rPr>
              <w:t>de</w:t>
            </w:r>
            <w:r>
              <w:rPr>
                <w:spacing w:val="-1"/>
                <w:sz w:val="21"/>
              </w:rPr>
              <w:t> </w:t>
            </w:r>
            <w:r>
              <w:rPr>
                <w:sz w:val="21"/>
              </w:rPr>
              <w:t>decisiones</w:t>
            </w:r>
            <w:r>
              <w:rPr>
                <w:spacing w:val="-5"/>
                <w:sz w:val="21"/>
              </w:rPr>
              <w:t> </w:t>
            </w:r>
            <w:r>
              <w:rPr>
                <w:sz w:val="21"/>
              </w:rPr>
              <w:t>por</w:t>
            </w:r>
            <w:r>
              <w:rPr>
                <w:spacing w:val="-4"/>
                <w:sz w:val="21"/>
              </w:rPr>
              <w:t> </w:t>
            </w:r>
            <w:r>
              <w:rPr>
                <w:sz w:val="21"/>
              </w:rPr>
              <w:t>parte</w:t>
            </w:r>
            <w:r>
              <w:rPr>
                <w:spacing w:val="-1"/>
                <w:sz w:val="21"/>
              </w:rPr>
              <w:t> </w:t>
            </w:r>
            <w:r>
              <w:rPr>
                <w:sz w:val="21"/>
              </w:rPr>
              <w:t>de</w:t>
            </w:r>
            <w:r>
              <w:rPr>
                <w:spacing w:val="-1"/>
                <w:sz w:val="21"/>
              </w:rPr>
              <w:t> </w:t>
            </w:r>
            <w:r>
              <w:rPr>
                <w:sz w:val="21"/>
              </w:rPr>
              <w:t>la</w:t>
            </w:r>
            <w:r>
              <w:rPr>
                <w:spacing w:val="-4"/>
                <w:sz w:val="21"/>
              </w:rPr>
              <w:t> </w:t>
            </w:r>
            <w:r>
              <w:rPr>
                <w:sz w:val="21"/>
              </w:rPr>
              <w:t>persona que coordina. Se considera que más de la mitad del personal se ubica en las categorías 130 del Manual Descriptivo de Puestos por Competencias del ITCR. En esta categoría se ubican las unidades que desarrollan programas de Bachillerato, Licenciatura, Cursos de Servicio y los Centros de Investigación que no tengan la condición de Centros Consolidados.</w:t>
            </w:r>
          </w:p>
        </w:tc>
        <w:tc>
          <w:tcPr>
            <w:tcW w:w="4372" w:type="dxa"/>
          </w:tcPr>
          <w:p>
            <w:pPr>
              <w:pStyle w:val="TableParagraph"/>
              <w:spacing w:line="271" w:lineRule="auto" w:before="18"/>
              <w:ind w:left="285" w:right="139"/>
              <w:rPr>
                <w:sz w:val="21"/>
              </w:rPr>
            </w:pPr>
            <w:r>
              <w:rPr>
                <w:sz w:val="21"/>
              </w:rPr>
              <w:t>Las</w:t>
            </w:r>
            <w:r>
              <w:rPr>
                <w:spacing w:val="-12"/>
                <w:sz w:val="21"/>
              </w:rPr>
              <w:t> </w:t>
            </w:r>
            <w:r>
              <w:rPr>
                <w:sz w:val="21"/>
              </w:rPr>
              <w:t>unidades</w:t>
            </w:r>
            <w:r>
              <w:rPr>
                <w:spacing w:val="-12"/>
                <w:sz w:val="21"/>
              </w:rPr>
              <w:t> </w:t>
            </w:r>
            <w:r>
              <w:rPr>
                <w:sz w:val="21"/>
              </w:rPr>
              <w:t>serán</w:t>
            </w:r>
            <w:r>
              <w:rPr>
                <w:spacing w:val="-9"/>
                <w:sz w:val="21"/>
              </w:rPr>
              <w:t> </w:t>
            </w:r>
            <w:r>
              <w:rPr>
                <w:sz w:val="21"/>
              </w:rPr>
              <w:t>clasificadas</w:t>
            </w:r>
            <w:r>
              <w:rPr>
                <w:spacing w:val="-12"/>
                <w:sz w:val="21"/>
              </w:rPr>
              <w:t> </w:t>
            </w:r>
            <w:r>
              <w:rPr>
                <w:sz w:val="21"/>
              </w:rPr>
              <w:t>en</w:t>
            </w:r>
            <w:r>
              <w:rPr>
                <w:spacing w:val="-9"/>
                <w:sz w:val="21"/>
              </w:rPr>
              <w:t> </w:t>
            </w:r>
            <w:r>
              <w:rPr>
                <w:sz w:val="21"/>
              </w:rPr>
              <w:t>cuatro categorías, atendiendo principalmente a su ámbito de acción, el nivel de complejidad de sus funciones y el grado de autoridad e importancia dentro de la estructura organizativa. Las categorías son las siguientes:</w:t>
            </w:r>
          </w:p>
          <w:p>
            <w:pPr>
              <w:pStyle w:val="TableParagraph"/>
              <w:ind w:left="285"/>
              <w:rPr>
                <w:sz w:val="21"/>
              </w:rPr>
            </w:pPr>
            <w:r>
              <w:rPr>
                <w:spacing w:val="-5"/>
                <w:w w:val="95"/>
                <w:sz w:val="21"/>
              </w:rPr>
              <w:t>a…</w:t>
            </w:r>
          </w:p>
          <w:p>
            <w:pPr>
              <w:pStyle w:val="TableParagraph"/>
              <w:spacing w:before="62"/>
              <w:rPr>
                <w:sz w:val="21"/>
              </w:rPr>
            </w:pPr>
          </w:p>
          <w:p>
            <w:pPr>
              <w:pStyle w:val="TableParagraph"/>
              <w:spacing w:line="271" w:lineRule="auto"/>
              <w:ind w:left="285" w:right="127"/>
              <w:rPr>
                <w:b/>
                <w:sz w:val="21"/>
              </w:rPr>
            </w:pPr>
            <w:r>
              <w:rPr>
                <w:sz w:val="21"/>
              </w:rPr>
              <w:t>c. Unidad de categoría 3: es aquella unidad profesional con un nivel complejo cuyo ámbito de control profesional</w:t>
            </w:r>
            <w:r>
              <w:rPr>
                <w:spacing w:val="40"/>
                <w:sz w:val="21"/>
              </w:rPr>
              <w:t> </w:t>
            </w:r>
            <w:r>
              <w:rPr>
                <w:sz w:val="21"/>
              </w:rPr>
              <w:t>permite la toma de decisiones por parte</w:t>
            </w:r>
            <w:r>
              <w:rPr>
                <w:spacing w:val="40"/>
                <w:sz w:val="21"/>
              </w:rPr>
              <w:t> </w:t>
            </w:r>
            <w:r>
              <w:rPr>
                <w:sz w:val="21"/>
              </w:rPr>
              <w:t>de la persona que coordina. Se considera que</w:t>
            </w:r>
            <w:r>
              <w:rPr>
                <w:spacing w:val="-2"/>
                <w:sz w:val="21"/>
              </w:rPr>
              <w:t> </w:t>
            </w:r>
            <w:r>
              <w:rPr>
                <w:sz w:val="21"/>
              </w:rPr>
              <w:t>más</w:t>
            </w:r>
            <w:r>
              <w:rPr>
                <w:spacing w:val="-5"/>
                <w:sz w:val="21"/>
              </w:rPr>
              <w:t> </w:t>
            </w:r>
            <w:r>
              <w:rPr>
                <w:sz w:val="21"/>
              </w:rPr>
              <w:t>de</w:t>
            </w:r>
            <w:r>
              <w:rPr>
                <w:spacing w:val="-2"/>
                <w:sz w:val="21"/>
              </w:rPr>
              <w:t> </w:t>
            </w:r>
            <w:r>
              <w:rPr>
                <w:sz w:val="21"/>
              </w:rPr>
              <w:t>la</w:t>
            </w:r>
            <w:r>
              <w:rPr>
                <w:spacing w:val="-4"/>
                <w:sz w:val="21"/>
              </w:rPr>
              <w:t> </w:t>
            </w:r>
            <w:r>
              <w:rPr>
                <w:sz w:val="21"/>
              </w:rPr>
              <w:t>mitad</w:t>
            </w:r>
            <w:r>
              <w:rPr>
                <w:spacing w:val="-4"/>
                <w:sz w:val="21"/>
              </w:rPr>
              <w:t> </w:t>
            </w:r>
            <w:r>
              <w:rPr>
                <w:sz w:val="21"/>
              </w:rPr>
              <w:t>del</w:t>
            </w:r>
            <w:r>
              <w:rPr>
                <w:spacing w:val="-5"/>
                <w:sz w:val="21"/>
              </w:rPr>
              <w:t> </w:t>
            </w:r>
            <w:r>
              <w:rPr>
                <w:sz w:val="21"/>
              </w:rPr>
              <w:t>personal</w:t>
            </w:r>
            <w:r>
              <w:rPr>
                <w:spacing w:val="-4"/>
                <w:sz w:val="21"/>
              </w:rPr>
              <w:t> </w:t>
            </w:r>
            <w:r>
              <w:rPr>
                <w:sz w:val="21"/>
              </w:rPr>
              <w:t>se</w:t>
            </w:r>
            <w:r>
              <w:rPr>
                <w:spacing w:val="-2"/>
                <w:sz w:val="21"/>
              </w:rPr>
              <w:t> </w:t>
            </w:r>
            <w:r>
              <w:rPr>
                <w:sz w:val="21"/>
              </w:rPr>
              <w:t>ubica en las categorías 130 del Manual Descriptivo de Puestos</w:t>
            </w:r>
            <w:r>
              <w:rPr>
                <w:spacing w:val="-3"/>
                <w:sz w:val="21"/>
              </w:rPr>
              <w:t> </w:t>
            </w:r>
            <w:r>
              <w:rPr>
                <w:sz w:val="21"/>
              </w:rPr>
              <w:t>por</w:t>
            </w:r>
            <w:r>
              <w:rPr>
                <w:spacing w:val="-2"/>
                <w:sz w:val="21"/>
              </w:rPr>
              <w:t> </w:t>
            </w:r>
            <w:r>
              <w:rPr>
                <w:sz w:val="21"/>
              </w:rPr>
              <w:t>Competencias del ITCR. </w:t>
            </w:r>
            <w:r>
              <w:rPr>
                <w:b/>
                <w:sz w:val="21"/>
              </w:rPr>
              <w:t>Forman parte de esta </w:t>
            </w:r>
            <w:r>
              <w:rPr>
                <w:b/>
                <w:spacing w:val="-2"/>
                <w:sz w:val="21"/>
              </w:rPr>
              <w:t>categoría</w:t>
            </w:r>
            <w:r>
              <w:rPr>
                <w:b/>
                <w:spacing w:val="-9"/>
                <w:sz w:val="21"/>
              </w:rPr>
              <w:t> </w:t>
            </w:r>
            <w:r>
              <w:rPr>
                <w:b/>
                <w:spacing w:val="-2"/>
                <w:sz w:val="21"/>
              </w:rPr>
              <w:t>las</w:t>
            </w:r>
            <w:r>
              <w:rPr>
                <w:b/>
                <w:spacing w:val="-10"/>
                <w:sz w:val="21"/>
              </w:rPr>
              <w:t> </w:t>
            </w:r>
            <w:r>
              <w:rPr>
                <w:b/>
                <w:spacing w:val="-2"/>
                <w:sz w:val="21"/>
              </w:rPr>
              <w:t>unidades</w:t>
            </w:r>
            <w:r>
              <w:rPr>
                <w:b/>
                <w:spacing w:val="-11"/>
                <w:sz w:val="21"/>
              </w:rPr>
              <w:t> </w:t>
            </w:r>
            <w:r>
              <w:rPr>
                <w:b/>
                <w:spacing w:val="-2"/>
                <w:sz w:val="21"/>
              </w:rPr>
              <w:t>encargadas</w:t>
            </w:r>
            <w:r>
              <w:rPr>
                <w:b/>
                <w:spacing w:val="-10"/>
                <w:sz w:val="21"/>
              </w:rPr>
              <w:t> </w:t>
            </w:r>
            <w:r>
              <w:rPr>
                <w:b/>
                <w:spacing w:val="-2"/>
                <w:sz w:val="21"/>
              </w:rPr>
              <w:t>de</w:t>
            </w:r>
            <w:r>
              <w:rPr>
                <w:b/>
                <w:spacing w:val="-9"/>
                <w:sz w:val="21"/>
              </w:rPr>
              <w:t> </w:t>
            </w:r>
            <w:r>
              <w:rPr>
                <w:b/>
                <w:spacing w:val="-2"/>
                <w:sz w:val="21"/>
              </w:rPr>
              <w:t>la </w:t>
            </w:r>
            <w:r>
              <w:rPr>
                <w:b/>
                <w:sz w:val="21"/>
              </w:rPr>
              <w:t>gestión de</w:t>
            </w:r>
            <w:r>
              <w:rPr>
                <w:b/>
                <w:spacing w:val="-3"/>
                <w:sz w:val="21"/>
              </w:rPr>
              <w:t> </w:t>
            </w:r>
            <w:r>
              <w:rPr>
                <w:b/>
                <w:sz w:val="21"/>
              </w:rPr>
              <w:t>los programas técnicos con adyuvancia de Fundatec, así como aquellas que </w:t>
            </w:r>
            <w:r>
              <w:rPr>
                <w:sz w:val="21"/>
              </w:rPr>
              <w:t>desarrollan programas de Bachillerato, Licenciatura, Cursos de Servicio y los Centros de Investigación que no cuenten con la condición de Centro Consolidado</w:t>
            </w:r>
            <w:r>
              <w:rPr>
                <w:b/>
                <w:sz w:val="21"/>
              </w:rPr>
              <w:t>.</w:t>
            </w:r>
          </w:p>
        </w:tc>
      </w:tr>
    </w:tbl>
    <w:p>
      <w:pPr>
        <w:pStyle w:val="TableParagraph"/>
        <w:spacing w:after="0" w:line="271" w:lineRule="auto"/>
        <w:rPr>
          <w:b/>
          <w:sz w:val="21"/>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36" name="Image 236"/>
            <wp:cNvGraphicFramePr>
              <a:graphicFrameLocks/>
            </wp:cNvGraphicFramePr>
            <a:graphic>
              <a:graphicData uri="http://schemas.openxmlformats.org/drawingml/2006/picture">
                <pic:pic>
                  <pic:nvPicPr>
                    <pic:cNvPr id="236" name="Image 236"/>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ListParagraph"/>
        <w:numPr>
          <w:ilvl w:val="2"/>
          <w:numId w:val="17"/>
        </w:numPr>
        <w:tabs>
          <w:tab w:pos="2421" w:val="left" w:leader="none"/>
        </w:tabs>
        <w:spacing w:line="271" w:lineRule="auto" w:before="0" w:after="0"/>
        <w:ind w:left="2421" w:right="1361" w:hanging="360"/>
        <w:jc w:val="left"/>
        <w:rPr>
          <w:sz w:val="24"/>
        </w:rPr>
      </w:pPr>
      <w:r>
        <w:rPr>
          <w:b/>
          <w:sz w:val="24"/>
        </w:rPr>
        <w:t>Instruir al Consejo Institucional y a la Fundatec, la implementación del FGTP</w:t>
      </w:r>
      <w:r>
        <w:rPr>
          <w:sz w:val="24"/>
        </w:rPr>
        <w:t>,</w:t>
      </w:r>
      <w:r>
        <w:rPr>
          <w:spacing w:val="-8"/>
          <w:sz w:val="24"/>
        </w:rPr>
        <w:t> </w:t>
      </w:r>
      <w:r>
        <w:rPr>
          <w:sz w:val="24"/>
        </w:rPr>
        <w:t>de</w:t>
      </w:r>
      <w:r>
        <w:rPr>
          <w:spacing w:val="-10"/>
          <w:sz w:val="24"/>
        </w:rPr>
        <w:t> </w:t>
      </w:r>
      <w:r>
        <w:rPr>
          <w:sz w:val="24"/>
        </w:rPr>
        <w:t>forma</w:t>
      </w:r>
      <w:r>
        <w:rPr>
          <w:spacing w:val="-5"/>
          <w:sz w:val="24"/>
        </w:rPr>
        <w:t> </w:t>
      </w:r>
      <w:r>
        <w:rPr>
          <w:sz w:val="24"/>
        </w:rPr>
        <w:t>que,</w:t>
      </w:r>
      <w:r>
        <w:rPr>
          <w:spacing w:val="-8"/>
          <w:sz w:val="24"/>
        </w:rPr>
        <w:t> </w:t>
      </w:r>
      <w:r>
        <w:rPr>
          <w:sz w:val="24"/>
        </w:rPr>
        <w:t>del</w:t>
      </w:r>
      <w:r>
        <w:rPr>
          <w:spacing w:val="-8"/>
          <w:sz w:val="24"/>
        </w:rPr>
        <w:t> </w:t>
      </w:r>
      <w:r>
        <w:rPr>
          <w:sz w:val="24"/>
        </w:rPr>
        <w:t>8%</w:t>
      </w:r>
      <w:r>
        <w:rPr>
          <w:spacing w:val="-5"/>
          <w:sz w:val="24"/>
        </w:rPr>
        <w:t> </w:t>
      </w:r>
      <w:r>
        <w:rPr>
          <w:sz w:val="24"/>
        </w:rPr>
        <w:t>de</w:t>
      </w:r>
      <w:r>
        <w:rPr>
          <w:spacing w:val="-10"/>
          <w:sz w:val="24"/>
        </w:rPr>
        <w:t> </w:t>
      </w:r>
      <w:r>
        <w:rPr>
          <w:sz w:val="24"/>
        </w:rPr>
        <w:t>los</w:t>
      </w:r>
      <w:r>
        <w:rPr>
          <w:spacing w:val="-10"/>
          <w:sz w:val="24"/>
        </w:rPr>
        <w:t> </w:t>
      </w:r>
      <w:r>
        <w:rPr>
          <w:sz w:val="24"/>
        </w:rPr>
        <w:t>ingresos</w:t>
      </w:r>
      <w:r>
        <w:rPr>
          <w:spacing w:val="-4"/>
          <w:sz w:val="24"/>
        </w:rPr>
        <w:t> </w:t>
      </w:r>
      <w:r>
        <w:rPr>
          <w:sz w:val="24"/>
        </w:rPr>
        <w:t>generados</w:t>
      </w:r>
      <w:r>
        <w:rPr>
          <w:spacing w:val="-9"/>
          <w:sz w:val="24"/>
        </w:rPr>
        <w:t> </w:t>
      </w:r>
      <w:r>
        <w:rPr>
          <w:sz w:val="24"/>
        </w:rPr>
        <w:t>que</w:t>
      </w:r>
      <w:r>
        <w:rPr>
          <w:spacing w:val="-10"/>
          <w:sz w:val="24"/>
        </w:rPr>
        <w:t> </w:t>
      </w:r>
      <w:r>
        <w:rPr>
          <w:sz w:val="24"/>
        </w:rPr>
        <w:t>se</w:t>
      </w:r>
      <w:r>
        <w:rPr>
          <w:spacing w:val="-10"/>
          <w:sz w:val="24"/>
        </w:rPr>
        <w:t> </w:t>
      </w:r>
      <w:r>
        <w:rPr>
          <w:sz w:val="24"/>
        </w:rPr>
        <w:t>le</w:t>
      </w:r>
      <w:r>
        <w:rPr>
          <w:spacing w:val="-10"/>
          <w:sz w:val="24"/>
        </w:rPr>
        <w:t> </w:t>
      </w:r>
      <w:r>
        <w:rPr>
          <w:sz w:val="24"/>
        </w:rPr>
        <w:t>deduce</w:t>
      </w:r>
      <w:r>
        <w:rPr>
          <w:spacing w:val="-10"/>
          <w:sz w:val="24"/>
        </w:rPr>
        <w:t> </w:t>
      </w:r>
      <w:r>
        <w:rPr>
          <w:sz w:val="24"/>
        </w:rPr>
        <w:t>en la actualidad a todos los programas técnicos de la Institución, se designe</w:t>
      </w:r>
      <w:r>
        <w:rPr>
          <w:spacing w:val="40"/>
          <w:sz w:val="24"/>
        </w:rPr>
        <w:t> </w:t>
      </w:r>
      <w:r>
        <w:rPr>
          <w:sz w:val="24"/>
        </w:rPr>
        <w:t>un 2% de este, para la conformación de un </w:t>
      </w:r>
      <w:r>
        <w:rPr>
          <w:b/>
          <w:sz w:val="24"/>
        </w:rPr>
        <w:t>Fondo para la Gestión de Programas Técnicos (FGPT) </w:t>
      </w:r>
      <w:r>
        <w:rPr>
          <w:sz w:val="24"/>
        </w:rPr>
        <w:t>que permita la gestión integral y autosostenible de programas técnicos</w:t>
      </w:r>
      <w:r>
        <w:rPr>
          <w:spacing w:val="80"/>
          <w:sz w:val="24"/>
        </w:rPr>
        <w:t> </w:t>
      </w:r>
      <w:r>
        <w:rPr>
          <w:sz w:val="24"/>
        </w:rPr>
        <w:t>en equilibrio financiero con la gestión institucional, garantizando la posibilidad de una promoción compartida, uso de plataformas compartidas, recursos, procesos y servicios, entre otros, definidos en el Modelo.</w:t>
      </w:r>
      <w:r>
        <w:rPr>
          <w:spacing w:val="40"/>
          <w:sz w:val="24"/>
        </w:rPr>
        <w:t> </w:t>
      </w:r>
      <w:r>
        <w:rPr>
          <w:sz w:val="24"/>
        </w:rPr>
        <w:t>Este fondo común, será administrado por la Unidad de Gestión de Programas Técnicos, en coadyuvancia con la Fundatec.</w:t>
      </w:r>
    </w:p>
    <w:p>
      <w:pPr>
        <w:pStyle w:val="BodyText"/>
        <w:spacing w:before="35"/>
      </w:pPr>
    </w:p>
    <w:p>
      <w:pPr>
        <w:pStyle w:val="Heading3"/>
        <w:numPr>
          <w:ilvl w:val="2"/>
          <w:numId w:val="17"/>
        </w:numPr>
        <w:tabs>
          <w:tab w:pos="2421" w:val="left" w:leader="none"/>
        </w:tabs>
        <w:spacing w:line="271" w:lineRule="auto" w:before="0" w:after="0"/>
        <w:ind w:left="2421" w:right="1574" w:hanging="360"/>
        <w:jc w:val="left"/>
      </w:pPr>
      <w:r>
        <w:rPr/>
        <w:t>Integrar</w:t>
      </w:r>
      <w:r>
        <w:rPr>
          <w:spacing w:val="-9"/>
        </w:rPr>
        <w:t> </w:t>
      </w:r>
      <w:r>
        <w:rPr/>
        <w:t>una</w:t>
      </w:r>
      <w:r>
        <w:rPr>
          <w:spacing w:val="-9"/>
        </w:rPr>
        <w:t> </w:t>
      </w:r>
      <w:r>
        <w:rPr/>
        <w:t>Comisión</w:t>
      </w:r>
      <w:r>
        <w:rPr>
          <w:spacing w:val="-6"/>
        </w:rPr>
        <w:t> </w:t>
      </w:r>
      <w:r>
        <w:rPr/>
        <w:t>para</w:t>
      </w:r>
      <w:r>
        <w:rPr>
          <w:spacing w:val="-9"/>
        </w:rPr>
        <w:t> </w:t>
      </w:r>
      <w:r>
        <w:rPr/>
        <w:t>la</w:t>
      </w:r>
      <w:r>
        <w:rPr>
          <w:spacing w:val="-9"/>
        </w:rPr>
        <w:t> </w:t>
      </w:r>
      <w:r>
        <w:rPr/>
        <w:t>implementación</w:t>
      </w:r>
      <w:r>
        <w:rPr>
          <w:spacing w:val="-6"/>
        </w:rPr>
        <w:t> </w:t>
      </w:r>
      <w:r>
        <w:rPr/>
        <w:t>del</w:t>
      </w:r>
      <w:r>
        <w:rPr>
          <w:spacing w:val="-5"/>
        </w:rPr>
        <w:t> </w:t>
      </w:r>
      <w:r>
        <w:rPr/>
        <w:t>Modelo</w:t>
      </w:r>
      <w:r>
        <w:rPr>
          <w:spacing w:val="-7"/>
        </w:rPr>
        <w:t> </w:t>
      </w:r>
      <w:r>
        <w:rPr/>
        <w:t>de</w:t>
      </w:r>
      <w:r>
        <w:rPr>
          <w:spacing w:val="-7"/>
        </w:rPr>
        <w:t> </w:t>
      </w:r>
      <w:r>
        <w:rPr/>
        <w:t>Gestión </w:t>
      </w:r>
      <w:r>
        <w:rPr>
          <w:spacing w:val="-4"/>
        </w:rPr>
        <w:t>de</w:t>
      </w:r>
      <w:r>
        <w:rPr>
          <w:spacing w:val="-8"/>
        </w:rPr>
        <w:t> </w:t>
      </w:r>
      <w:r>
        <w:rPr>
          <w:spacing w:val="-4"/>
        </w:rPr>
        <w:t>Técnicos</w:t>
      </w:r>
      <w:r>
        <w:rPr>
          <w:spacing w:val="-10"/>
        </w:rPr>
        <w:t> </w:t>
      </w:r>
      <w:r>
        <w:rPr>
          <w:spacing w:val="-4"/>
        </w:rPr>
        <w:t>de</w:t>
      </w:r>
      <w:r>
        <w:rPr>
          <w:spacing w:val="-8"/>
        </w:rPr>
        <w:t> </w:t>
      </w:r>
      <w:r>
        <w:rPr>
          <w:spacing w:val="-4"/>
        </w:rPr>
        <w:t>la</w:t>
      </w:r>
      <w:r>
        <w:rPr>
          <w:spacing w:val="-10"/>
        </w:rPr>
        <w:t> </w:t>
      </w:r>
      <w:r>
        <w:rPr>
          <w:spacing w:val="-4"/>
        </w:rPr>
        <w:t>siguiente</w:t>
      </w:r>
      <w:r>
        <w:rPr>
          <w:spacing w:val="-8"/>
        </w:rPr>
        <w:t> </w:t>
      </w:r>
      <w:r>
        <w:rPr>
          <w:spacing w:val="-4"/>
        </w:rPr>
        <w:t>forma</w:t>
      </w:r>
      <w:r>
        <w:rPr>
          <w:spacing w:val="-9"/>
        </w:rPr>
        <w:t> </w:t>
      </w:r>
      <w:r>
        <w:rPr>
          <w:spacing w:val="-4"/>
        </w:rPr>
        <w:t>en</w:t>
      </w:r>
      <w:r>
        <w:rPr>
          <w:spacing w:val="-6"/>
        </w:rPr>
        <w:t> </w:t>
      </w:r>
      <w:r>
        <w:rPr>
          <w:spacing w:val="-4"/>
        </w:rPr>
        <w:t>cuanto</w:t>
      </w:r>
      <w:r>
        <w:rPr>
          <w:spacing w:val="-8"/>
        </w:rPr>
        <w:t> </w:t>
      </w:r>
      <w:r>
        <w:rPr>
          <w:spacing w:val="-4"/>
        </w:rPr>
        <w:t>a</w:t>
      </w:r>
      <w:r>
        <w:rPr>
          <w:spacing w:val="-5"/>
        </w:rPr>
        <w:t> </w:t>
      </w:r>
      <w:r>
        <w:rPr>
          <w:spacing w:val="-4"/>
        </w:rPr>
        <w:t>composición,</w:t>
      </w:r>
      <w:r>
        <w:rPr>
          <w:spacing w:val="-7"/>
        </w:rPr>
        <w:t> </w:t>
      </w:r>
      <w:r>
        <w:rPr>
          <w:spacing w:val="-4"/>
        </w:rPr>
        <w:t>acciones</w:t>
      </w:r>
      <w:r>
        <w:rPr>
          <w:spacing w:val="-9"/>
        </w:rPr>
        <w:t> </w:t>
      </w:r>
      <w:r>
        <w:rPr>
          <w:spacing w:val="-4"/>
        </w:rPr>
        <w:t>y </w:t>
      </w:r>
      <w:r>
        <w:rPr/>
        <w:t>tiempo de desarrollo.</w:t>
      </w:r>
    </w:p>
    <w:p>
      <w:pPr>
        <w:pStyle w:val="BodyText"/>
        <w:rPr>
          <w:b/>
        </w:rPr>
      </w:pPr>
    </w:p>
    <w:p>
      <w:pPr>
        <w:pStyle w:val="BodyText"/>
        <w:spacing w:before="73"/>
        <w:rPr>
          <w:b/>
        </w:rPr>
      </w:pPr>
    </w:p>
    <w:p>
      <w:pPr>
        <w:pStyle w:val="ListParagraph"/>
        <w:numPr>
          <w:ilvl w:val="3"/>
          <w:numId w:val="17"/>
        </w:numPr>
        <w:tabs>
          <w:tab w:pos="3139" w:val="left" w:leader="none"/>
          <w:tab w:pos="3141" w:val="left" w:leader="none"/>
        </w:tabs>
        <w:spacing w:line="271" w:lineRule="auto" w:before="0" w:after="0"/>
        <w:ind w:left="3141" w:right="1770" w:hanging="361"/>
        <w:jc w:val="left"/>
        <w:rPr>
          <w:b/>
          <w:sz w:val="24"/>
        </w:rPr>
      </w:pPr>
      <w:r>
        <w:rPr>
          <w:w w:val="105"/>
          <w:sz w:val="24"/>
        </w:rPr>
        <w:t>Modificar</w:t>
      </w:r>
      <w:r>
        <w:rPr>
          <w:spacing w:val="-14"/>
          <w:w w:val="105"/>
          <w:sz w:val="24"/>
        </w:rPr>
        <w:t> </w:t>
      </w:r>
      <w:r>
        <w:rPr>
          <w:w w:val="105"/>
          <w:sz w:val="24"/>
        </w:rPr>
        <w:t>el</w:t>
      </w:r>
      <w:r>
        <w:rPr>
          <w:spacing w:val="-15"/>
          <w:w w:val="105"/>
          <w:sz w:val="24"/>
        </w:rPr>
        <w:t> </w:t>
      </w:r>
      <w:r>
        <w:rPr>
          <w:w w:val="105"/>
          <w:sz w:val="24"/>
        </w:rPr>
        <w:t>artículo</w:t>
      </w:r>
      <w:r>
        <w:rPr>
          <w:spacing w:val="-15"/>
          <w:w w:val="105"/>
          <w:sz w:val="24"/>
        </w:rPr>
        <w:t> </w:t>
      </w:r>
      <w:r>
        <w:rPr>
          <w:w w:val="105"/>
          <w:sz w:val="24"/>
        </w:rPr>
        <w:t>3</w:t>
      </w:r>
      <w:r>
        <w:rPr>
          <w:spacing w:val="-14"/>
          <w:w w:val="105"/>
          <w:sz w:val="24"/>
        </w:rPr>
        <w:t> </w:t>
      </w:r>
      <w:r>
        <w:rPr>
          <w:w w:val="105"/>
          <w:sz w:val="24"/>
        </w:rPr>
        <w:t>del</w:t>
      </w:r>
      <w:r>
        <w:rPr>
          <w:spacing w:val="-15"/>
          <w:w w:val="105"/>
          <w:sz w:val="24"/>
        </w:rPr>
        <w:t> </w:t>
      </w:r>
      <w:r>
        <w:rPr>
          <w:w w:val="105"/>
          <w:sz w:val="24"/>
        </w:rPr>
        <w:t>Acuerdo</w:t>
      </w:r>
      <w:r>
        <w:rPr>
          <w:spacing w:val="-14"/>
          <w:w w:val="105"/>
          <w:sz w:val="24"/>
        </w:rPr>
        <w:t> </w:t>
      </w:r>
      <w:r>
        <w:rPr>
          <w:w w:val="105"/>
          <w:sz w:val="24"/>
        </w:rPr>
        <w:t>planteado</w:t>
      </w:r>
      <w:r>
        <w:rPr>
          <w:spacing w:val="-14"/>
          <w:w w:val="105"/>
          <w:sz w:val="24"/>
        </w:rPr>
        <w:t> </w:t>
      </w:r>
      <w:r>
        <w:rPr>
          <w:w w:val="105"/>
          <w:sz w:val="24"/>
        </w:rPr>
        <w:t>por</w:t>
      </w:r>
      <w:r>
        <w:rPr>
          <w:spacing w:val="-13"/>
          <w:w w:val="105"/>
          <w:sz w:val="24"/>
        </w:rPr>
        <w:t> </w:t>
      </w:r>
      <w:r>
        <w:rPr>
          <w:w w:val="105"/>
          <w:sz w:val="24"/>
        </w:rPr>
        <w:t>las</w:t>
      </w:r>
      <w:r>
        <w:rPr>
          <w:spacing w:val="-17"/>
          <w:w w:val="105"/>
          <w:sz w:val="24"/>
        </w:rPr>
        <w:t> </w:t>
      </w:r>
      <w:r>
        <w:rPr>
          <w:w w:val="105"/>
          <w:sz w:val="24"/>
        </w:rPr>
        <w:t>personas </w:t>
      </w:r>
      <w:r>
        <w:rPr>
          <w:sz w:val="24"/>
        </w:rPr>
        <w:t>proponentes,</w:t>
      </w:r>
      <w:r>
        <w:rPr>
          <w:spacing w:val="-17"/>
          <w:sz w:val="24"/>
        </w:rPr>
        <w:t> </w:t>
      </w:r>
      <w:r>
        <w:rPr>
          <w:sz w:val="24"/>
        </w:rPr>
        <w:t>en</w:t>
      </w:r>
      <w:r>
        <w:rPr>
          <w:spacing w:val="-17"/>
          <w:sz w:val="24"/>
        </w:rPr>
        <w:t> </w:t>
      </w:r>
      <w:r>
        <w:rPr>
          <w:sz w:val="24"/>
        </w:rPr>
        <w:t>relación</w:t>
      </w:r>
      <w:r>
        <w:rPr>
          <w:spacing w:val="-16"/>
          <w:sz w:val="24"/>
        </w:rPr>
        <w:t> </w:t>
      </w:r>
      <w:r>
        <w:rPr>
          <w:sz w:val="24"/>
        </w:rPr>
        <w:t>con</w:t>
      </w:r>
      <w:r>
        <w:rPr>
          <w:spacing w:val="-13"/>
          <w:sz w:val="24"/>
        </w:rPr>
        <w:t> </w:t>
      </w:r>
      <w:r>
        <w:rPr>
          <w:sz w:val="24"/>
        </w:rPr>
        <w:t>la</w:t>
      </w:r>
      <w:r>
        <w:rPr>
          <w:spacing w:val="-11"/>
          <w:sz w:val="24"/>
        </w:rPr>
        <w:t> </w:t>
      </w:r>
      <w:r>
        <w:rPr>
          <w:b/>
          <w:sz w:val="24"/>
        </w:rPr>
        <w:t>conformación</w:t>
      </w:r>
      <w:r>
        <w:rPr>
          <w:b/>
          <w:spacing w:val="-11"/>
          <w:sz w:val="24"/>
        </w:rPr>
        <w:t> </w:t>
      </w:r>
      <w:r>
        <w:rPr>
          <w:b/>
          <w:sz w:val="24"/>
        </w:rPr>
        <w:t>de</w:t>
      </w:r>
      <w:r>
        <w:rPr>
          <w:b/>
          <w:spacing w:val="-16"/>
          <w:sz w:val="24"/>
        </w:rPr>
        <w:t> </w:t>
      </w:r>
      <w:r>
        <w:rPr>
          <w:b/>
          <w:sz w:val="24"/>
        </w:rPr>
        <w:t>comisión</w:t>
      </w:r>
      <w:r>
        <w:rPr>
          <w:b/>
          <w:spacing w:val="-12"/>
          <w:sz w:val="24"/>
        </w:rPr>
        <w:t> </w:t>
      </w:r>
      <w:r>
        <w:rPr>
          <w:sz w:val="24"/>
        </w:rPr>
        <w:t>de</w:t>
      </w:r>
      <w:r>
        <w:rPr>
          <w:spacing w:val="-17"/>
          <w:sz w:val="24"/>
        </w:rPr>
        <w:t> </w:t>
      </w:r>
      <w:r>
        <w:rPr>
          <w:sz w:val="24"/>
        </w:rPr>
        <w:t>la </w:t>
      </w:r>
      <w:r>
        <w:rPr>
          <w:w w:val="105"/>
          <w:sz w:val="24"/>
        </w:rPr>
        <w:t>siguiente</w:t>
      </w:r>
      <w:r>
        <w:rPr>
          <w:spacing w:val="-5"/>
          <w:w w:val="105"/>
          <w:sz w:val="24"/>
        </w:rPr>
        <w:t> </w:t>
      </w:r>
      <w:r>
        <w:rPr>
          <w:w w:val="105"/>
          <w:sz w:val="24"/>
        </w:rPr>
        <w:t>manera:</w:t>
      </w:r>
    </w:p>
    <w:p>
      <w:pPr>
        <w:pStyle w:val="BodyText"/>
      </w:pPr>
    </w:p>
    <w:p>
      <w:pPr>
        <w:pStyle w:val="BodyText"/>
        <w:spacing w:before="243"/>
      </w:pPr>
    </w:p>
    <w:p>
      <w:pPr>
        <w:pStyle w:val="ListParagraph"/>
        <w:numPr>
          <w:ilvl w:val="0"/>
          <w:numId w:val="45"/>
        </w:numPr>
        <w:tabs>
          <w:tab w:pos="3861" w:val="left" w:leader="none"/>
        </w:tabs>
        <w:spacing w:line="268" w:lineRule="auto" w:before="0" w:after="0"/>
        <w:ind w:left="3861" w:right="2219" w:hanging="305"/>
        <w:jc w:val="left"/>
        <w:rPr>
          <w:sz w:val="24"/>
        </w:rPr>
      </w:pPr>
      <w:r>
        <w:rPr>
          <w:sz w:val="24"/>
        </w:rPr>
        <w:t>Una</w:t>
      </w:r>
      <w:r>
        <w:rPr>
          <w:spacing w:val="-6"/>
          <w:sz w:val="24"/>
        </w:rPr>
        <w:t> </w:t>
      </w:r>
      <w:r>
        <w:rPr>
          <w:sz w:val="24"/>
        </w:rPr>
        <w:t>persona</w:t>
      </w:r>
      <w:r>
        <w:rPr>
          <w:spacing w:val="-6"/>
          <w:sz w:val="24"/>
        </w:rPr>
        <w:t> </w:t>
      </w:r>
      <w:r>
        <w:rPr>
          <w:sz w:val="24"/>
        </w:rPr>
        <w:t>representante</w:t>
      </w:r>
      <w:r>
        <w:rPr>
          <w:spacing w:val="-9"/>
          <w:sz w:val="24"/>
        </w:rPr>
        <w:t> </w:t>
      </w:r>
      <w:r>
        <w:rPr>
          <w:sz w:val="24"/>
        </w:rPr>
        <w:t>que</w:t>
      </w:r>
      <w:r>
        <w:rPr>
          <w:spacing w:val="-9"/>
          <w:sz w:val="24"/>
        </w:rPr>
        <w:t> </w:t>
      </w:r>
      <w:r>
        <w:rPr>
          <w:sz w:val="24"/>
        </w:rPr>
        <w:t>nombre</w:t>
      </w:r>
      <w:r>
        <w:rPr>
          <w:spacing w:val="-9"/>
          <w:sz w:val="24"/>
        </w:rPr>
        <w:t> </w:t>
      </w:r>
      <w:r>
        <w:rPr>
          <w:sz w:val="24"/>
        </w:rPr>
        <w:t>el</w:t>
      </w:r>
      <w:r>
        <w:rPr>
          <w:spacing w:val="-3"/>
          <w:sz w:val="24"/>
        </w:rPr>
        <w:t> </w:t>
      </w:r>
      <w:r>
        <w:rPr>
          <w:sz w:val="24"/>
        </w:rPr>
        <w:t>Consejo</w:t>
      </w:r>
      <w:r>
        <w:rPr>
          <w:spacing w:val="-6"/>
          <w:sz w:val="24"/>
        </w:rPr>
        <w:t> </w:t>
      </w:r>
      <w:r>
        <w:rPr>
          <w:sz w:val="24"/>
        </w:rPr>
        <w:t>de Docencia, de la Vicerrectoría de Docencia</w:t>
      </w:r>
    </w:p>
    <w:p>
      <w:pPr>
        <w:pStyle w:val="ListParagraph"/>
        <w:numPr>
          <w:ilvl w:val="0"/>
          <w:numId w:val="45"/>
        </w:numPr>
        <w:tabs>
          <w:tab w:pos="3861" w:val="left" w:leader="none"/>
        </w:tabs>
        <w:spacing w:line="268" w:lineRule="auto" w:before="7" w:after="0"/>
        <w:ind w:left="3861" w:right="1968" w:hanging="365"/>
        <w:jc w:val="left"/>
        <w:rPr>
          <w:sz w:val="24"/>
        </w:rPr>
      </w:pPr>
      <w:r>
        <w:rPr>
          <w:sz w:val="24"/>
        </w:rPr>
        <w:t>Una</w:t>
      </w:r>
      <w:r>
        <w:rPr>
          <w:spacing w:val="-6"/>
          <w:sz w:val="24"/>
        </w:rPr>
        <w:t> </w:t>
      </w:r>
      <w:r>
        <w:rPr>
          <w:sz w:val="24"/>
        </w:rPr>
        <w:t>persona</w:t>
      </w:r>
      <w:r>
        <w:rPr>
          <w:spacing w:val="-6"/>
          <w:sz w:val="24"/>
        </w:rPr>
        <w:t> </w:t>
      </w:r>
      <w:r>
        <w:rPr>
          <w:sz w:val="24"/>
        </w:rPr>
        <w:t>representante</w:t>
      </w:r>
      <w:r>
        <w:rPr>
          <w:spacing w:val="-9"/>
          <w:sz w:val="24"/>
        </w:rPr>
        <w:t> </w:t>
      </w:r>
      <w:r>
        <w:rPr>
          <w:sz w:val="24"/>
        </w:rPr>
        <w:t>que</w:t>
      </w:r>
      <w:r>
        <w:rPr>
          <w:spacing w:val="-9"/>
          <w:sz w:val="24"/>
        </w:rPr>
        <w:t> </w:t>
      </w:r>
      <w:r>
        <w:rPr>
          <w:sz w:val="24"/>
        </w:rPr>
        <w:t>nombre</w:t>
      </w:r>
      <w:r>
        <w:rPr>
          <w:spacing w:val="-9"/>
          <w:sz w:val="24"/>
        </w:rPr>
        <w:t> </w:t>
      </w:r>
      <w:r>
        <w:rPr>
          <w:sz w:val="24"/>
        </w:rPr>
        <w:t>el</w:t>
      </w:r>
      <w:r>
        <w:rPr>
          <w:spacing w:val="-2"/>
          <w:sz w:val="24"/>
        </w:rPr>
        <w:t> </w:t>
      </w:r>
      <w:r>
        <w:rPr>
          <w:sz w:val="24"/>
        </w:rPr>
        <w:t>Consejo</w:t>
      </w:r>
      <w:r>
        <w:rPr>
          <w:spacing w:val="-6"/>
          <w:sz w:val="24"/>
        </w:rPr>
        <w:t> </w:t>
      </w:r>
      <w:r>
        <w:rPr>
          <w:sz w:val="24"/>
        </w:rPr>
        <w:t>de</w:t>
      </w:r>
      <w:r>
        <w:rPr>
          <w:spacing w:val="-4"/>
          <w:sz w:val="24"/>
        </w:rPr>
        <w:t> </w:t>
      </w:r>
      <w:r>
        <w:rPr>
          <w:sz w:val="24"/>
        </w:rPr>
        <w:t>la </w:t>
      </w:r>
      <w:r>
        <w:rPr>
          <w:w w:val="105"/>
          <w:sz w:val="24"/>
        </w:rPr>
        <w:t>Vicerrectoría de Administración</w:t>
      </w:r>
    </w:p>
    <w:p>
      <w:pPr>
        <w:pStyle w:val="ListParagraph"/>
        <w:numPr>
          <w:ilvl w:val="0"/>
          <w:numId w:val="45"/>
        </w:numPr>
        <w:tabs>
          <w:tab w:pos="3861" w:val="left" w:leader="none"/>
        </w:tabs>
        <w:spacing w:line="268" w:lineRule="auto" w:before="7" w:after="0"/>
        <w:ind w:left="3861" w:right="1753" w:hanging="425"/>
        <w:jc w:val="left"/>
        <w:rPr>
          <w:sz w:val="24"/>
        </w:rPr>
      </w:pPr>
      <w:r>
        <w:rPr>
          <w:sz w:val="24"/>
        </w:rPr>
        <w:t>Una</w:t>
      </w:r>
      <w:r>
        <w:rPr>
          <w:spacing w:val="-6"/>
          <w:sz w:val="24"/>
        </w:rPr>
        <w:t> </w:t>
      </w:r>
      <w:r>
        <w:rPr>
          <w:sz w:val="24"/>
        </w:rPr>
        <w:t>persona</w:t>
      </w:r>
      <w:r>
        <w:rPr>
          <w:spacing w:val="-6"/>
          <w:sz w:val="24"/>
        </w:rPr>
        <w:t> </w:t>
      </w:r>
      <w:r>
        <w:rPr>
          <w:sz w:val="24"/>
        </w:rPr>
        <w:t>representante</w:t>
      </w:r>
      <w:r>
        <w:rPr>
          <w:spacing w:val="-9"/>
          <w:sz w:val="24"/>
        </w:rPr>
        <w:t> </w:t>
      </w:r>
      <w:r>
        <w:rPr>
          <w:sz w:val="24"/>
        </w:rPr>
        <w:t>nombrada</w:t>
      </w:r>
      <w:r>
        <w:rPr>
          <w:spacing w:val="-6"/>
          <w:sz w:val="24"/>
        </w:rPr>
        <w:t> </w:t>
      </w:r>
      <w:r>
        <w:rPr>
          <w:sz w:val="24"/>
        </w:rPr>
        <w:t>por</w:t>
      </w:r>
      <w:r>
        <w:rPr>
          <w:spacing w:val="-5"/>
          <w:sz w:val="24"/>
        </w:rPr>
        <w:t> </w:t>
      </w:r>
      <w:r>
        <w:rPr>
          <w:sz w:val="24"/>
        </w:rPr>
        <w:t>el</w:t>
      </w:r>
      <w:r>
        <w:rPr>
          <w:spacing w:val="-7"/>
          <w:sz w:val="24"/>
        </w:rPr>
        <w:t> </w:t>
      </w:r>
      <w:r>
        <w:rPr>
          <w:sz w:val="24"/>
        </w:rPr>
        <w:t>Consejo</w:t>
      </w:r>
      <w:r>
        <w:rPr>
          <w:spacing w:val="-6"/>
          <w:sz w:val="24"/>
        </w:rPr>
        <w:t> </w:t>
      </w:r>
      <w:r>
        <w:rPr>
          <w:sz w:val="24"/>
        </w:rPr>
        <w:t>de</w:t>
      </w:r>
      <w:r>
        <w:rPr>
          <w:spacing w:val="-4"/>
          <w:sz w:val="24"/>
        </w:rPr>
        <w:t> </w:t>
      </w:r>
      <w:r>
        <w:rPr>
          <w:sz w:val="24"/>
        </w:rPr>
        <w:t>la Vicerrectoría de Vida Estudiantil y Servicios Académicos</w:t>
      </w:r>
    </w:p>
    <w:p>
      <w:pPr>
        <w:pStyle w:val="ListParagraph"/>
        <w:numPr>
          <w:ilvl w:val="0"/>
          <w:numId w:val="45"/>
        </w:numPr>
        <w:tabs>
          <w:tab w:pos="3859" w:val="left" w:leader="none"/>
          <w:tab w:pos="3861" w:val="left" w:leader="none"/>
        </w:tabs>
        <w:spacing w:line="271" w:lineRule="auto" w:before="2" w:after="0"/>
        <w:ind w:left="3861" w:right="1694" w:hanging="425"/>
        <w:jc w:val="left"/>
        <w:rPr>
          <w:sz w:val="24"/>
        </w:rPr>
      </w:pPr>
      <w:r>
        <w:rPr>
          <w:w w:val="105"/>
          <w:sz w:val="24"/>
        </w:rPr>
        <w:t>Representación</w:t>
      </w:r>
      <w:r>
        <w:rPr>
          <w:spacing w:val="-15"/>
          <w:w w:val="105"/>
          <w:sz w:val="24"/>
        </w:rPr>
        <w:t> </w:t>
      </w:r>
      <w:r>
        <w:rPr>
          <w:w w:val="105"/>
          <w:sz w:val="24"/>
        </w:rPr>
        <w:t>del</w:t>
      </w:r>
      <w:r>
        <w:rPr>
          <w:spacing w:val="-9"/>
          <w:w w:val="105"/>
          <w:sz w:val="24"/>
        </w:rPr>
        <w:t> </w:t>
      </w:r>
      <w:r>
        <w:rPr>
          <w:w w:val="105"/>
          <w:sz w:val="24"/>
        </w:rPr>
        <w:t>sector</w:t>
      </w:r>
      <w:r>
        <w:rPr>
          <w:spacing w:val="-12"/>
          <w:w w:val="105"/>
          <w:sz w:val="24"/>
        </w:rPr>
        <w:t> </w:t>
      </w:r>
      <w:r>
        <w:rPr>
          <w:w w:val="105"/>
          <w:sz w:val="24"/>
        </w:rPr>
        <w:t>estudiantil</w:t>
      </w:r>
      <w:r>
        <w:rPr>
          <w:spacing w:val="-14"/>
          <w:w w:val="105"/>
          <w:sz w:val="24"/>
        </w:rPr>
        <w:t> </w:t>
      </w:r>
      <w:r>
        <w:rPr>
          <w:w w:val="105"/>
          <w:sz w:val="24"/>
        </w:rPr>
        <w:t>designado</w:t>
      </w:r>
      <w:r>
        <w:rPr>
          <w:spacing w:val="-13"/>
          <w:w w:val="105"/>
          <w:sz w:val="24"/>
        </w:rPr>
        <w:t> </w:t>
      </w:r>
      <w:r>
        <w:rPr>
          <w:w w:val="105"/>
          <w:sz w:val="24"/>
        </w:rPr>
        <w:t>por</w:t>
      </w:r>
      <w:r>
        <w:rPr>
          <w:spacing w:val="-12"/>
          <w:w w:val="105"/>
          <w:sz w:val="24"/>
        </w:rPr>
        <w:t> </w:t>
      </w:r>
      <w:r>
        <w:rPr>
          <w:w w:val="105"/>
          <w:sz w:val="24"/>
        </w:rPr>
        <w:t>la </w:t>
      </w:r>
      <w:r>
        <w:rPr>
          <w:sz w:val="24"/>
        </w:rPr>
        <w:t>Federación</w:t>
      </w:r>
      <w:r>
        <w:rPr>
          <w:spacing w:val="-17"/>
          <w:sz w:val="24"/>
        </w:rPr>
        <w:t> </w:t>
      </w:r>
      <w:r>
        <w:rPr>
          <w:sz w:val="24"/>
        </w:rPr>
        <w:t>de</w:t>
      </w:r>
      <w:r>
        <w:rPr>
          <w:spacing w:val="-17"/>
          <w:sz w:val="24"/>
        </w:rPr>
        <w:t> </w:t>
      </w:r>
      <w:r>
        <w:rPr>
          <w:sz w:val="24"/>
        </w:rPr>
        <w:t>Estudiantes</w:t>
      </w:r>
      <w:r>
        <w:rPr>
          <w:spacing w:val="-16"/>
          <w:sz w:val="24"/>
        </w:rPr>
        <w:t> </w:t>
      </w:r>
      <w:r>
        <w:rPr>
          <w:sz w:val="24"/>
        </w:rPr>
        <w:t>del</w:t>
      </w:r>
      <w:r>
        <w:rPr>
          <w:spacing w:val="-17"/>
          <w:sz w:val="24"/>
        </w:rPr>
        <w:t> </w:t>
      </w:r>
      <w:r>
        <w:rPr>
          <w:sz w:val="24"/>
        </w:rPr>
        <w:t>Tecnológico</w:t>
      </w:r>
      <w:r>
        <w:rPr>
          <w:spacing w:val="-17"/>
          <w:sz w:val="24"/>
        </w:rPr>
        <w:t> </w:t>
      </w:r>
      <w:r>
        <w:rPr>
          <w:sz w:val="24"/>
        </w:rPr>
        <w:t>(FEITEC)</w:t>
      </w:r>
      <w:r>
        <w:rPr>
          <w:spacing w:val="-17"/>
          <w:sz w:val="24"/>
        </w:rPr>
        <w:t> </w:t>
      </w:r>
      <w:r>
        <w:rPr>
          <w:sz w:val="24"/>
        </w:rPr>
        <w:t>según </w:t>
      </w:r>
      <w:r>
        <w:rPr>
          <w:w w:val="105"/>
          <w:sz w:val="24"/>
        </w:rPr>
        <w:t>cumplimiento porcentual definido institucionalmente.</w:t>
      </w:r>
    </w:p>
    <w:p>
      <w:pPr>
        <w:pStyle w:val="ListParagraph"/>
        <w:numPr>
          <w:ilvl w:val="0"/>
          <w:numId w:val="45"/>
        </w:numPr>
        <w:tabs>
          <w:tab w:pos="3859" w:val="left" w:leader="none"/>
          <w:tab w:pos="3861" w:val="left" w:leader="none"/>
        </w:tabs>
        <w:spacing w:line="271" w:lineRule="auto" w:before="4" w:after="0"/>
        <w:ind w:left="3861" w:right="1519" w:hanging="365"/>
        <w:jc w:val="left"/>
        <w:rPr>
          <w:sz w:val="24"/>
        </w:rPr>
      </w:pPr>
      <w:r>
        <w:rPr>
          <w:sz w:val="24"/>
        </w:rPr>
        <w:t>Las cuatro personas proponentes de la ponencia inicial. De estas personas se definirá una persona coordinadora que gestione</w:t>
      </w:r>
      <w:r>
        <w:rPr>
          <w:spacing w:val="-3"/>
          <w:sz w:val="24"/>
        </w:rPr>
        <w:t> </w:t>
      </w:r>
      <w:r>
        <w:rPr>
          <w:sz w:val="24"/>
        </w:rPr>
        <w:t>las</w:t>
      </w:r>
      <w:r>
        <w:rPr>
          <w:spacing w:val="-8"/>
          <w:sz w:val="24"/>
        </w:rPr>
        <w:t> </w:t>
      </w:r>
      <w:r>
        <w:rPr>
          <w:sz w:val="24"/>
        </w:rPr>
        <w:t>reuniones</w:t>
      </w:r>
      <w:r>
        <w:rPr>
          <w:spacing w:val="-3"/>
          <w:sz w:val="24"/>
        </w:rPr>
        <w:t> </w:t>
      </w:r>
      <w:r>
        <w:rPr>
          <w:sz w:val="24"/>
        </w:rPr>
        <w:t>y</w:t>
      </w:r>
      <w:r>
        <w:rPr>
          <w:spacing w:val="-6"/>
          <w:sz w:val="24"/>
        </w:rPr>
        <w:t> </w:t>
      </w:r>
      <w:r>
        <w:rPr>
          <w:sz w:val="24"/>
        </w:rPr>
        <w:t>la</w:t>
      </w:r>
      <w:r>
        <w:rPr>
          <w:spacing w:val="-5"/>
          <w:sz w:val="24"/>
        </w:rPr>
        <w:t> </w:t>
      </w:r>
      <w:r>
        <w:rPr>
          <w:sz w:val="24"/>
        </w:rPr>
        <w:t>ejecución</w:t>
      </w:r>
      <w:r>
        <w:rPr>
          <w:spacing w:val="-8"/>
          <w:sz w:val="24"/>
        </w:rPr>
        <w:t> </w:t>
      </w:r>
      <w:r>
        <w:rPr>
          <w:sz w:val="24"/>
        </w:rPr>
        <w:t>de</w:t>
      </w:r>
      <w:r>
        <w:rPr>
          <w:spacing w:val="-8"/>
          <w:sz w:val="24"/>
        </w:rPr>
        <w:t> </w:t>
      </w:r>
      <w:r>
        <w:rPr>
          <w:sz w:val="24"/>
        </w:rPr>
        <w:t>las</w:t>
      </w:r>
      <w:r>
        <w:rPr>
          <w:spacing w:val="-3"/>
          <w:sz w:val="24"/>
        </w:rPr>
        <w:t> </w:t>
      </w:r>
      <w:r>
        <w:rPr>
          <w:sz w:val="24"/>
        </w:rPr>
        <w:t>funciones</w:t>
      </w:r>
      <w:r>
        <w:rPr>
          <w:spacing w:val="-8"/>
          <w:sz w:val="24"/>
        </w:rPr>
        <w:t> </w:t>
      </w:r>
      <w:r>
        <w:rPr>
          <w:sz w:val="24"/>
        </w:rPr>
        <w:t>que</w:t>
      </w:r>
      <w:r>
        <w:rPr>
          <w:spacing w:val="-3"/>
          <w:sz w:val="24"/>
        </w:rPr>
        <w:t> </w:t>
      </w:r>
      <w:r>
        <w:rPr>
          <w:sz w:val="24"/>
        </w:rPr>
        <w:t>se </w:t>
      </w:r>
      <w:r>
        <w:rPr>
          <w:spacing w:val="-2"/>
          <w:sz w:val="24"/>
        </w:rPr>
        <w:t>asignan.</w:t>
      </w:r>
    </w:p>
    <w:p>
      <w:pPr>
        <w:pStyle w:val="BodyText"/>
      </w:pPr>
    </w:p>
    <w:p>
      <w:pPr>
        <w:pStyle w:val="BodyText"/>
        <w:spacing w:before="72"/>
      </w:pPr>
    </w:p>
    <w:p>
      <w:pPr>
        <w:pStyle w:val="ListParagraph"/>
        <w:numPr>
          <w:ilvl w:val="3"/>
          <w:numId w:val="17"/>
        </w:numPr>
        <w:tabs>
          <w:tab w:pos="3139" w:val="left" w:leader="none"/>
          <w:tab w:pos="3141" w:val="left" w:leader="none"/>
        </w:tabs>
        <w:spacing w:line="271" w:lineRule="auto" w:before="0" w:after="0"/>
        <w:ind w:left="3141" w:right="1830" w:hanging="361"/>
        <w:jc w:val="left"/>
        <w:rPr>
          <w:b/>
          <w:sz w:val="24"/>
        </w:rPr>
      </w:pPr>
      <w:r>
        <w:rPr>
          <w:w w:val="105"/>
          <w:sz w:val="24"/>
        </w:rPr>
        <w:t>Modificar</w:t>
      </w:r>
      <w:r>
        <w:rPr>
          <w:spacing w:val="-14"/>
          <w:w w:val="105"/>
          <w:sz w:val="24"/>
        </w:rPr>
        <w:t> </w:t>
      </w:r>
      <w:r>
        <w:rPr>
          <w:w w:val="105"/>
          <w:sz w:val="24"/>
        </w:rPr>
        <w:t>el</w:t>
      </w:r>
      <w:r>
        <w:rPr>
          <w:spacing w:val="-15"/>
          <w:w w:val="105"/>
          <w:sz w:val="24"/>
        </w:rPr>
        <w:t> </w:t>
      </w:r>
      <w:r>
        <w:rPr>
          <w:w w:val="105"/>
          <w:sz w:val="24"/>
        </w:rPr>
        <w:t>artículo</w:t>
      </w:r>
      <w:r>
        <w:rPr>
          <w:spacing w:val="-15"/>
          <w:w w:val="105"/>
          <w:sz w:val="24"/>
        </w:rPr>
        <w:t> </w:t>
      </w:r>
      <w:r>
        <w:rPr>
          <w:w w:val="105"/>
          <w:sz w:val="24"/>
        </w:rPr>
        <w:t>3</w:t>
      </w:r>
      <w:r>
        <w:rPr>
          <w:spacing w:val="-14"/>
          <w:w w:val="105"/>
          <w:sz w:val="24"/>
        </w:rPr>
        <w:t> </w:t>
      </w:r>
      <w:r>
        <w:rPr>
          <w:w w:val="105"/>
          <w:sz w:val="24"/>
        </w:rPr>
        <w:t>del</w:t>
      </w:r>
      <w:r>
        <w:rPr>
          <w:spacing w:val="-15"/>
          <w:w w:val="105"/>
          <w:sz w:val="24"/>
        </w:rPr>
        <w:t> </w:t>
      </w:r>
      <w:r>
        <w:rPr>
          <w:w w:val="105"/>
          <w:sz w:val="24"/>
        </w:rPr>
        <w:t>Acuerdo</w:t>
      </w:r>
      <w:r>
        <w:rPr>
          <w:spacing w:val="-14"/>
          <w:w w:val="105"/>
          <w:sz w:val="24"/>
        </w:rPr>
        <w:t> </w:t>
      </w:r>
      <w:r>
        <w:rPr>
          <w:w w:val="105"/>
          <w:sz w:val="24"/>
        </w:rPr>
        <w:t>planteado</w:t>
      </w:r>
      <w:r>
        <w:rPr>
          <w:spacing w:val="-14"/>
          <w:w w:val="105"/>
          <w:sz w:val="24"/>
        </w:rPr>
        <w:t> </w:t>
      </w:r>
      <w:r>
        <w:rPr>
          <w:w w:val="105"/>
          <w:sz w:val="24"/>
        </w:rPr>
        <w:t>por</w:t>
      </w:r>
      <w:r>
        <w:rPr>
          <w:spacing w:val="-13"/>
          <w:w w:val="105"/>
          <w:sz w:val="24"/>
        </w:rPr>
        <w:t> </w:t>
      </w:r>
      <w:r>
        <w:rPr>
          <w:w w:val="105"/>
          <w:sz w:val="24"/>
        </w:rPr>
        <w:t>las</w:t>
      </w:r>
      <w:r>
        <w:rPr>
          <w:spacing w:val="-17"/>
          <w:w w:val="105"/>
          <w:sz w:val="24"/>
        </w:rPr>
        <w:t> </w:t>
      </w:r>
      <w:r>
        <w:rPr>
          <w:w w:val="105"/>
          <w:sz w:val="24"/>
        </w:rPr>
        <w:t>personas </w:t>
      </w:r>
      <w:r>
        <w:rPr>
          <w:sz w:val="24"/>
        </w:rPr>
        <w:t>proponentes,</w:t>
      </w:r>
      <w:r>
        <w:rPr>
          <w:spacing w:val="-13"/>
          <w:sz w:val="24"/>
        </w:rPr>
        <w:t> </w:t>
      </w:r>
      <w:r>
        <w:rPr>
          <w:sz w:val="24"/>
        </w:rPr>
        <w:t>en</w:t>
      </w:r>
      <w:r>
        <w:rPr>
          <w:spacing w:val="-15"/>
          <w:sz w:val="24"/>
        </w:rPr>
        <w:t> </w:t>
      </w:r>
      <w:r>
        <w:rPr>
          <w:sz w:val="24"/>
        </w:rPr>
        <w:t>relación</w:t>
      </w:r>
      <w:r>
        <w:rPr>
          <w:spacing w:val="-14"/>
          <w:sz w:val="24"/>
        </w:rPr>
        <w:t> </w:t>
      </w:r>
      <w:r>
        <w:rPr>
          <w:sz w:val="24"/>
        </w:rPr>
        <w:t>con</w:t>
      </w:r>
      <w:r>
        <w:rPr>
          <w:spacing w:val="-9"/>
          <w:sz w:val="24"/>
        </w:rPr>
        <w:t> </w:t>
      </w:r>
      <w:r>
        <w:rPr>
          <w:sz w:val="24"/>
        </w:rPr>
        <w:t>las</w:t>
      </w:r>
      <w:r>
        <w:rPr>
          <w:spacing w:val="-11"/>
          <w:sz w:val="24"/>
        </w:rPr>
        <w:t> </w:t>
      </w:r>
      <w:r>
        <w:rPr>
          <w:b/>
          <w:sz w:val="24"/>
        </w:rPr>
        <w:t>funciones</w:t>
      </w:r>
      <w:r>
        <w:rPr>
          <w:b/>
          <w:spacing w:val="-14"/>
          <w:sz w:val="24"/>
        </w:rPr>
        <w:t> </w:t>
      </w:r>
      <w:r>
        <w:rPr>
          <w:b/>
          <w:sz w:val="24"/>
        </w:rPr>
        <w:t>de</w:t>
      </w:r>
      <w:r>
        <w:rPr>
          <w:b/>
          <w:spacing w:val="-8"/>
          <w:sz w:val="24"/>
        </w:rPr>
        <w:t> </w:t>
      </w:r>
      <w:r>
        <w:rPr>
          <w:b/>
          <w:sz w:val="24"/>
        </w:rPr>
        <w:t>la</w:t>
      </w:r>
      <w:r>
        <w:rPr>
          <w:b/>
          <w:spacing w:val="-15"/>
          <w:sz w:val="24"/>
        </w:rPr>
        <w:t> </w:t>
      </w:r>
      <w:r>
        <w:rPr>
          <w:b/>
          <w:sz w:val="24"/>
        </w:rPr>
        <w:t>comisión</w:t>
      </w:r>
      <w:r>
        <w:rPr>
          <w:b/>
          <w:spacing w:val="-8"/>
          <w:sz w:val="24"/>
        </w:rPr>
        <w:t> </w:t>
      </w:r>
      <w:r>
        <w:rPr>
          <w:sz w:val="24"/>
        </w:rPr>
        <w:t>de</w:t>
      </w:r>
      <w:r>
        <w:rPr>
          <w:spacing w:val="-15"/>
          <w:sz w:val="24"/>
        </w:rPr>
        <w:t> </w:t>
      </w:r>
      <w:r>
        <w:rPr>
          <w:sz w:val="24"/>
        </w:rPr>
        <w:t>la </w:t>
      </w:r>
      <w:r>
        <w:rPr>
          <w:w w:val="105"/>
          <w:sz w:val="24"/>
        </w:rPr>
        <w:t>siguiente</w:t>
      </w:r>
      <w:r>
        <w:rPr>
          <w:spacing w:val="-5"/>
          <w:w w:val="105"/>
          <w:sz w:val="24"/>
        </w:rPr>
        <w:t> </w:t>
      </w:r>
      <w:r>
        <w:rPr>
          <w:w w:val="105"/>
          <w:sz w:val="24"/>
        </w:rPr>
        <w:t>manera:</w:t>
      </w:r>
    </w:p>
    <w:p>
      <w:pPr>
        <w:pStyle w:val="ListParagraph"/>
        <w:spacing w:after="0" w:line="271" w:lineRule="auto"/>
        <w:jc w:val="left"/>
        <w:rPr>
          <w:b/>
          <w:sz w:val="24"/>
        </w:rPr>
        <w:sectPr>
          <w:footerReference w:type="default" r:id="rId37"/>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pPr>
    </w:p>
    <w:p>
      <w:pPr>
        <w:pStyle w:val="BodyText"/>
      </w:pPr>
    </w:p>
    <w:p>
      <w:pPr>
        <w:pStyle w:val="BodyText"/>
        <w:spacing w:before="258"/>
      </w:pPr>
    </w:p>
    <w:p>
      <w:pPr>
        <w:pStyle w:val="ListParagraph"/>
        <w:numPr>
          <w:ilvl w:val="0"/>
          <w:numId w:val="46"/>
        </w:numPr>
        <w:tabs>
          <w:tab w:pos="3861" w:val="left" w:leader="none"/>
        </w:tabs>
        <w:spacing w:line="271" w:lineRule="auto" w:before="0" w:after="0"/>
        <w:ind w:left="3861" w:right="1459" w:hanging="305"/>
        <w:jc w:val="left"/>
        <w:rPr>
          <w:sz w:val="24"/>
        </w:rPr>
      </w:pPr>
      <w:r>
        <w:rPr>
          <w:sz w:val="24"/>
        </w:rPr>
        <w:t>Describir</w:t>
      </w:r>
      <w:r>
        <w:rPr>
          <w:spacing w:val="-4"/>
          <w:sz w:val="24"/>
        </w:rPr>
        <w:t> </w:t>
      </w:r>
      <w:r>
        <w:rPr>
          <w:sz w:val="24"/>
        </w:rPr>
        <w:t>los</w:t>
      </w:r>
      <w:r>
        <w:rPr>
          <w:spacing w:val="-8"/>
          <w:sz w:val="24"/>
        </w:rPr>
        <w:t> </w:t>
      </w:r>
      <w:r>
        <w:rPr>
          <w:sz w:val="24"/>
        </w:rPr>
        <w:t>procesos</w:t>
      </w:r>
      <w:r>
        <w:rPr>
          <w:spacing w:val="-8"/>
          <w:sz w:val="24"/>
        </w:rPr>
        <w:t> </w:t>
      </w:r>
      <w:r>
        <w:rPr>
          <w:sz w:val="24"/>
        </w:rPr>
        <w:t>de</w:t>
      </w:r>
      <w:r>
        <w:rPr>
          <w:spacing w:val="-2"/>
          <w:sz w:val="24"/>
        </w:rPr>
        <w:t> </w:t>
      </w:r>
      <w:r>
        <w:rPr>
          <w:sz w:val="24"/>
        </w:rPr>
        <w:t>educación</w:t>
      </w:r>
      <w:r>
        <w:rPr>
          <w:spacing w:val="-6"/>
          <w:sz w:val="24"/>
        </w:rPr>
        <w:t> </w:t>
      </w:r>
      <w:r>
        <w:rPr>
          <w:sz w:val="24"/>
        </w:rPr>
        <w:t>técnica</w:t>
      </w:r>
      <w:r>
        <w:rPr>
          <w:spacing w:val="-4"/>
          <w:sz w:val="24"/>
        </w:rPr>
        <w:t> </w:t>
      </w:r>
      <w:r>
        <w:rPr>
          <w:sz w:val="24"/>
        </w:rPr>
        <w:t>en</w:t>
      </w:r>
      <w:r>
        <w:rPr>
          <w:spacing w:val="-2"/>
          <w:sz w:val="24"/>
        </w:rPr>
        <w:t> </w:t>
      </w:r>
      <w:r>
        <w:rPr>
          <w:sz w:val="24"/>
        </w:rPr>
        <w:t>coadyuvancia con Fundatec a través de un diagnóstico que permita caracterizar la gestión de los programas inter e intrainstitucional con las diferentes entidades involucradas.</w:t>
      </w:r>
    </w:p>
    <w:p>
      <w:pPr>
        <w:pStyle w:val="ListParagraph"/>
        <w:numPr>
          <w:ilvl w:val="0"/>
          <w:numId w:val="46"/>
        </w:numPr>
        <w:tabs>
          <w:tab w:pos="3861" w:val="left" w:leader="none"/>
        </w:tabs>
        <w:spacing w:line="268" w:lineRule="auto" w:before="3" w:after="0"/>
        <w:ind w:left="3861" w:right="1696" w:hanging="365"/>
        <w:jc w:val="left"/>
        <w:rPr>
          <w:sz w:val="24"/>
        </w:rPr>
      </w:pPr>
      <w:r>
        <w:rPr>
          <w:w w:val="105"/>
          <w:sz w:val="24"/>
        </w:rPr>
        <w:t>Realizar</w:t>
      </w:r>
      <w:r>
        <w:rPr>
          <w:spacing w:val="-18"/>
          <w:w w:val="105"/>
          <w:sz w:val="24"/>
        </w:rPr>
        <w:t> </w:t>
      </w:r>
      <w:r>
        <w:rPr>
          <w:w w:val="105"/>
          <w:sz w:val="24"/>
        </w:rPr>
        <w:t>un</w:t>
      </w:r>
      <w:r>
        <w:rPr>
          <w:spacing w:val="-17"/>
          <w:w w:val="105"/>
          <w:sz w:val="24"/>
        </w:rPr>
        <w:t> </w:t>
      </w:r>
      <w:r>
        <w:rPr>
          <w:w w:val="105"/>
          <w:sz w:val="24"/>
        </w:rPr>
        <w:t>análisis</w:t>
      </w:r>
      <w:r>
        <w:rPr>
          <w:spacing w:val="-18"/>
          <w:w w:val="105"/>
          <w:sz w:val="24"/>
        </w:rPr>
        <w:t> </w:t>
      </w:r>
      <w:r>
        <w:rPr>
          <w:w w:val="105"/>
          <w:sz w:val="24"/>
        </w:rPr>
        <w:t>situacional</w:t>
      </w:r>
      <w:r>
        <w:rPr>
          <w:spacing w:val="-18"/>
          <w:w w:val="105"/>
          <w:sz w:val="24"/>
        </w:rPr>
        <w:t> </w:t>
      </w:r>
      <w:r>
        <w:rPr>
          <w:w w:val="105"/>
          <w:sz w:val="24"/>
        </w:rPr>
        <w:t>con</w:t>
      </w:r>
      <w:r>
        <w:rPr>
          <w:spacing w:val="-17"/>
          <w:w w:val="105"/>
          <w:sz w:val="24"/>
        </w:rPr>
        <w:t> </w:t>
      </w:r>
      <w:r>
        <w:rPr>
          <w:w w:val="105"/>
          <w:sz w:val="24"/>
        </w:rPr>
        <w:t>las</w:t>
      </w:r>
      <w:r>
        <w:rPr>
          <w:spacing w:val="-18"/>
          <w:w w:val="105"/>
          <w:sz w:val="24"/>
        </w:rPr>
        <w:t> </w:t>
      </w:r>
      <w:r>
        <w:rPr>
          <w:w w:val="105"/>
          <w:sz w:val="24"/>
        </w:rPr>
        <w:t>fortalezas, </w:t>
      </w:r>
      <w:r>
        <w:rPr>
          <w:sz w:val="24"/>
        </w:rPr>
        <w:t>oportunidades, debilidades y amenazas que presentan las partes</w:t>
      </w:r>
      <w:r>
        <w:rPr>
          <w:spacing w:val="-3"/>
          <w:sz w:val="24"/>
        </w:rPr>
        <w:t> </w:t>
      </w:r>
      <w:r>
        <w:rPr>
          <w:sz w:val="24"/>
        </w:rPr>
        <w:t>y procesos</w:t>
      </w:r>
      <w:r>
        <w:rPr>
          <w:spacing w:val="-2"/>
          <w:sz w:val="24"/>
        </w:rPr>
        <w:t> </w:t>
      </w:r>
      <w:r>
        <w:rPr>
          <w:sz w:val="24"/>
        </w:rPr>
        <w:t>involucrados</w:t>
      </w:r>
      <w:r>
        <w:rPr>
          <w:spacing w:val="-2"/>
          <w:sz w:val="24"/>
        </w:rPr>
        <w:t> </w:t>
      </w:r>
      <w:r>
        <w:rPr>
          <w:sz w:val="24"/>
        </w:rPr>
        <w:t>en</w:t>
      </w:r>
      <w:r>
        <w:rPr>
          <w:spacing w:val="-3"/>
          <w:sz w:val="24"/>
        </w:rPr>
        <w:t> </w:t>
      </w:r>
      <w:r>
        <w:rPr>
          <w:sz w:val="24"/>
        </w:rPr>
        <w:t>el diagnóstico realizado.</w:t>
      </w:r>
    </w:p>
    <w:p>
      <w:pPr>
        <w:pStyle w:val="ListParagraph"/>
        <w:numPr>
          <w:ilvl w:val="0"/>
          <w:numId w:val="46"/>
        </w:numPr>
        <w:tabs>
          <w:tab w:pos="3861" w:val="left" w:leader="none"/>
        </w:tabs>
        <w:spacing w:line="271" w:lineRule="auto" w:before="9" w:after="0"/>
        <w:ind w:left="3861" w:right="1497" w:hanging="425"/>
        <w:jc w:val="left"/>
        <w:rPr>
          <w:sz w:val="24"/>
        </w:rPr>
      </w:pPr>
      <w:r>
        <w:rPr>
          <w:sz w:val="24"/>
        </w:rPr>
        <w:t>Establecer la correlación, similitudes y diferencias que presentan las partes y procesos involucrados en el diagnóstico, con el objetivo de mejorar el marco estructural de gobernanza, una gestión integrada para la eficiencia y la competitividad, y la estandarización para la mejora continua.</w:t>
      </w:r>
    </w:p>
    <w:p>
      <w:pPr>
        <w:pStyle w:val="ListParagraph"/>
        <w:numPr>
          <w:ilvl w:val="0"/>
          <w:numId w:val="46"/>
        </w:numPr>
        <w:tabs>
          <w:tab w:pos="3859" w:val="left" w:leader="none"/>
          <w:tab w:pos="3861" w:val="left" w:leader="none"/>
        </w:tabs>
        <w:spacing w:line="271" w:lineRule="auto" w:before="1" w:after="0"/>
        <w:ind w:left="3861" w:right="1485" w:hanging="425"/>
        <w:jc w:val="left"/>
        <w:rPr>
          <w:sz w:val="24"/>
        </w:rPr>
      </w:pPr>
      <w:r>
        <w:rPr>
          <w:w w:val="105"/>
          <w:sz w:val="24"/>
        </w:rPr>
        <w:t>Identificar los ajustes estructurales, normativos, presupuestarios</w:t>
      </w:r>
      <w:r>
        <w:rPr>
          <w:spacing w:val="-18"/>
          <w:w w:val="105"/>
          <w:sz w:val="24"/>
        </w:rPr>
        <w:t> </w:t>
      </w:r>
      <w:r>
        <w:rPr>
          <w:w w:val="105"/>
          <w:sz w:val="24"/>
        </w:rPr>
        <w:t>y</w:t>
      </w:r>
      <w:r>
        <w:rPr>
          <w:spacing w:val="-17"/>
          <w:w w:val="105"/>
          <w:sz w:val="24"/>
        </w:rPr>
        <w:t> </w:t>
      </w:r>
      <w:r>
        <w:rPr>
          <w:w w:val="105"/>
          <w:sz w:val="24"/>
        </w:rPr>
        <w:t>de</w:t>
      </w:r>
      <w:r>
        <w:rPr>
          <w:spacing w:val="-18"/>
          <w:w w:val="105"/>
          <w:sz w:val="24"/>
        </w:rPr>
        <w:t> </w:t>
      </w:r>
      <w:r>
        <w:rPr>
          <w:w w:val="105"/>
          <w:sz w:val="24"/>
        </w:rPr>
        <w:t>asignación</w:t>
      </w:r>
      <w:r>
        <w:rPr>
          <w:spacing w:val="-18"/>
          <w:w w:val="105"/>
          <w:sz w:val="24"/>
        </w:rPr>
        <w:t> </w:t>
      </w:r>
      <w:r>
        <w:rPr>
          <w:w w:val="105"/>
          <w:sz w:val="24"/>
        </w:rPr>
        <w:t>de</w:t>
      </w:r>
      <w:r>
        <w:rPr>
          <w:spacing w:val="-17"/>
          <w:w w:val="105"/>
          <w:sz w:val="24"/>
        </w:rPr>
        <w:t> </w:t>
      </w:r>
      <w:r>
        <w:rPr>
          <w:w w:val="105"/>
          <w:sz w:val="24"/>
        </w:rPr>
        <w:t>recurso</w:t>
      </w:r>
      <w:r>
        <w:rPr>
          <w:spacing w:val="-18"/>
          <w:w w:val="105"/>
          <w:sz w:val="24"/>
        </w:rPr>
        <w:t> </w:t>
      </w:r>
      <w:r>
        <w:rPr>
          <w:w w:val="105"/>
          <w:sz w:val="24"/>
        </w:rPr>
        <w:t>humano, </w:t>
      </w:r>
      <w:r>
        <w:rPr>
          <w:sz w:val="24"/>
        </w:rPr>
        <w:t>necesarios</w:t>
      </w:r>
      <w:r>
        <w:rPr>
          <w:spacing w:val="-3"/>
          <w:sz w:val="24"/>
        </w:rPr>
        <w:t> </w:t>
      </w:r>
      <w:r>
        <w:rPr>
          <w:sz w:val="24"/>
        </w:rPr>
        <w:t>para el</w:t>
      </w:r>
      <w:r>
        <w:rPr>
          <w:spacing w:val="-1"/>
          <w:sz w:val="24"/>
        </w:rPr>
        <w:t> </w:t>
      </w:r>
      <w:r>
        <w:rPr>
          <w:sz w:val="24"/>
        </w:rPr>
        <w:t>establecimiento del</w:t>
      </w:r>
      <w:r>
        <w:rPr>
          <w:spacing w:val="-1"/>
          <w:sz w:val="24"/>
        </w:rPr>
        <w:t> </w:t>
      </w:r>
      <w:r>
        <w:rPr>
          <w:sz w:val="24"/>
        </w:rPr>
        <w:t>Modelo de</w:t>
      </w:r>
      <w:r>
        <w:rPr>
          <w:spacing w:val="-4"/>
          <w:sz w:val="24"/>
        </w:rPr>
        <w:t> </w:t>
      </w:r>
      <w:r>
        <w:rPr>
          <w:sz w:val="24"/>
        </w:rPr>
        <w:t>Gestión</w:t>
      </w:r>
      <w:r>
        <w:rPr>
          <w:spacing w:val="-3"/>
          <w:sz w:val="24"/>
        </w:rPr>
        <w:t> </w:t>
      </w:r>
      <w:r>
        <w:rPr>
          <w:sz w:val="24"/>
        </w:rPr>
        <w:t>de </w:t>
      </w:r>
      <w:r>
        <w:rPr>
          <w:w w:val="105"/>
          <w:sz w:val="24"/>
        </w:rPr>
        <w:t>Programas</w:t>
      </w:r>
      <w:r>
        <w:rPr>
          <w:spacing w:val="-5"/>
          <w:w w:val="105"/>
          <w:sz w:val="24"/>
        </w:rPr>
        <w:t> </w:t>
      </w:r>
      <w:r>
        <w:rPr>
          <w:w w:val="105"/>
          <w:sz w:val="24"/>
        </w:rPr>
        <w:t>Técnicos.</w:t>
      </w:r>
    </w:p>
    <w:p>
      <w:pPr>
        <w:pStyle w:val="BodyText"/>
      </w:pPr>
    </w:p>
    <w:p>
      <w:pPr>
        <w:pStyle w:val="BodyText"/>
        <w:spacing w:before="241"/>
      </w:pPr>
    </w:p>
    <w:p>
      <w:pPr>
        <w:pStyle w:val="BodyText"/>
        <w:spacing w:line="271" w:lineRule="auto"/>
        <w:ind w:left="3116" w:right="1352"/>
      </w:pPr>
      <w:r>
        <w:rPr/>
        <w:t>La</w:t>
      </w:r>
      <w:r>
        <w:rPr>
          <w:spacing w:val="-2"/>
        </w:rPr>
        <w:t> </w:t>
      </w:r>
      <w:r>
        <w:rPr/>
        <w:t>comisión</w:t>
      </w:r>
      <w:r>
        <w:rPr>
          <w:spacing w:val="-5"/>
        </w:rPr>
        <w:t> </w:t>
      </w:r>
      <w:r>
        <w:rPr/>
        <w:t>deberá</w:t>
      </w:r>
      <w:r>
        <w:rPr>
          <w:spacing w:val="-2"/>
        </w:rPr>
        <w:t> </w:t>
      </w:r>
      <w:r>
        <w:rPr/>
        <w:t>considerar</w:t>
      </w:r>
      <w:r>
        <w:rPr>
          <w:spacing w:val="-2"/>
        </w:rPr>
        <w:t> </w:t>
      </w:r>
      <w:r>
        <w:rPr/>
        <w:t>que</w:t>
      </w:r>
      <w:r>
        <w:rPr>
          <w:spacing w:val="-6"/>
        </w:rPr>
        <w:t> </w:t>
      </w:r>
      <w:r>
        <w:rPr/>
        <w:t>la</w:t>
      </w:r>
      <w:r>
        <w:rPr>
          <w:spacing w:val="-2"/>
        </w:rPr>
        <w:t> </w:t>
      </w:r>
      <w:r>
        <w:rPr/>
        <w:t>propuesta</w:t>
      </w:r>
      <w:r>
        <w:rPr>
          <w:spacing w:val="-2"/>
        </w:rPr>
        <w:t> </w:t>
      </w:r>
      <w:r>
        <w:rPr/>
        <w:t>o</w:t>
      </w:r>
      <w:r>
        <w:rPr>
          <w:spacing w:val="-2"/>
        </w:rPr>
        <w:t> </w:t>
      </w:r>
      <w:r>
        <w:rPr/>
        <w:t>modelo</w:t>
      </w:r>
      <w:r>
        <w:rPr>
          <w:spacing w:val="-3"/>
        </w:rPr>
        <w:t> </w:t>
      </w:r>
      <w:r>
        <w:rPr/>
        <w:t>sea</w:t>
      </w:r>
      <w:r>
        <w:rPr>
          <w:spacing w:val="-2"/>
        </w:rPr>
        <w:t> </w:t>
      </w:r>
      <w:r>
        <w:rPr/>
        <w:t>viable </w:t>
      </w:r>
      <w:r>
        <w:rPr>
          <w:w w:val="105"/>
        </w:rPr>
        <w:t>financieramente</w:t>
      </w:r>
      <w:r>
        <w:rPr>
          <w:spacing w:val="-9"/>
          <w:w w:val="105"/>
        </w:rPr>
        <w:t> </w:t>
      </w:r>
      <w:r>
        <w:rPr>
          <w:w w:val="105"/>
        </w:rPr>
        <w:t>y</w:t>
      </w:r>
      <w:r>
        <w:rPr>
          <w:spacing w:val="-6"/>
          <w:w w:val="105"/>
        </w:rPr>
        <w:t> </w:t>
      </w:r>
      <w:r>
        <w:rPr>
          <w:w w:val="105"/>
        </w:rPr>
        <w:t>autosostenible</w:t>
      </w:r>
      <w:r>
        <w:rPr>
          <w:spacing w:val="-9"/>
          <w:w w:val="105"/>
        </w:rPr>
        <w:t> </w:t>
      </w:r>
      <w:r>
        <w:rPr>
          <w:w w:val="105"/>
        </w:rPr>
        <w:t>a</w:t>
      </w:r>
      <w:r>
        <w:rPr>
          <w:spacing w:val="-5"/>
          <w:w w:val="105"/>
        </w:rPr>
        <w:t> </w:t>
      </w:r>
      <w:r>
        <w:rPr>
          <w:w w:val="105"/>
        </w:rPr>
        <w:t>fin</w:t>
      </w:r>
      <w:r>
        <w:rPr>
          <w:spacing w:val="-9"/>
          <w:w w:val="105"/>
        </w:rPr>
        <w:t> </w:t>
      </w:r>
      <w:r>
        <w:rPr>
          <w:w w:val="105"/>
        </w:rPr>
        <w:t>de</w:t>
      </w:r>
      <w:r>
        <w:rPr>
          <w:spacing w:val="-3"/>
          <w:w w:val="105"/>
        </w:rPr>
        <w:t> </w:t>
      </w:r>
      <w:r>
        <w:rPr>
          <w:w w:val="105"/>
        </w:rPr>
        <w:t>poder</w:t>
      </w:r>
      <w:r>
        <w:rPr>
          <w:spacing w:val="-5"/>
          <w:w w:val="105"/>
        </w:rPr>
        <w:t> </w:t>
      </w:r>
      <w:r>
        <w:rPr>
          <w:w w:val="105"/>
        </w:rPr>
        <w:t>cumplir </w:t>
      </w:r>
      <w:r>
        <w:rPr/>
        <w:t>eficientemente con los requerimientos académicos y de servicios en </w:t>
      </w:r>
      <w:r>
        <w:rPr>
          <w:w w:val="105"/>
        </w:rPr>
        <w:t>las</w:t>
      </w:r>
      <w:r>
        <w:rPr>
          <w:spacing w:val="-18"/>
          <w:w w:val="105"/>
        </w:rPr>
        <w:t> </w:t>
      </w:r>
      <w:r>
        <w:rPr>
          <w:w w:val="105"/>
        </w:rPr>
        <w:t>diversas</w:t>
      </w:r>
      <w:r>
        <w:rPr>
          <w:spacing w:val="-17"/>
          <w:w w:val="105"/>
        </w:rPr>
        <w:t> </w:t>
      </w:r>
      <w:r>
        <w:rPr>
          <w:w w:val="105"/>
        </w:rPr>
        <w:t>áreas,</w:t>
      </w:r>
      <w:r>
        <w:rPr>
          <w:spacing w:val="-18"/>
          <w:w w:val="105"/>
        </w:rPr>
        <w:t> </w:t>
      </w:r>
      <w:r>
        <w:rPr>
          <w:w w:val="105"/>
        </w:rPr>
        <w:t>tanto</w:t>
      </w:r>
      <w:r>
        <w:rPr>
          <w:spacing w:val="-18"/>
          <w:w w:val="105"/>
        </w:rPr>
        <w:t> </w:t>
      </w:r>
      <w:r>
        <w:rPr>
          <w:w w:val="105"/>
        </w:rPr>
        <w:t>desde</w:t>
      </w:r>
      <w:r>
        <w:rPr>
          <w:spacing w:val="-17"/>
          <w:w w:val="105"/>
        </w:rPr>
        <w:t> </w:t>
      </w:r>
      <w:r>
        <w:rPr>
          <w:w w:val="105"/>
        </w:rPr>
        <w:t>el</w:t>
      </w:r>
      <w:r>
        <w:rPr>
          <w:spacing w:val="-18"/>
          <w:w w:val="105"/>
        </w:rPr>
        <w:t> </w:t>
      </w:r>
      <w:r>
        <w:rPr>
          <w:w w:val="105"/>
        </w:rPr>
        <w:t>área</w:t>
      </w:r>
      <w:r>
        <w:rPr>
          <w:spacing w:val="-17"/>
          <w:w w:val="105"/>
        </w:rPr>
        <w:t> </w:t>
      </w:r>
      <w:r>
        <w:rPr>
          <w:w w:val="105"/>
        </w:rPr>
        <w:t>de</w:t>
      </w:r>
      <w:r>
        <w:rPr>
          <w:spacing w:val="-18"/>
          <w:w w:val="105"/>
        </w:rPr>
        <w:t> </w:t>
      </w:r>
      <w:r>
        <w:rPr>
          <w:w w:val="105"/>
        </w:rPr>
        <w:t>vida</w:t>
      </w:r>
      <w:r>
        <w:rPr>
          <w:spacing w:val="-17"/>
          <w:w w:val="105"/>
        </w:rPr>
        <w:t> </w:t>
      </w:r>
      <w:r>
        <w:rPr>
          <w:w w:val="105"/>
        </w:rPr>
        <w:t>estudiantil,</w:t>
      </w:r>
      <w:r>
        <w:rPr>
          <w:spacing w:val="-18"/>
          <w:w w:val="105"/>
        </w:rPr>
        <w:t> </w:t>
      </w:r>
      <w:r>
        <w:rPr>
          <w:w w:val="105"/>
        </w:rPr>
        <w:t>como</w:t>
      </w:r>
      <w:r>
        <w:rPr>
          <w:spacing w:val="-17"/>
          <w:w w:val="105"/>
        </w:rPr>
        <w:t> </w:t>
      </w:r>
      <w:r>
        <w:rPr>
          <w:w w:val="105"/>
        </w:rPr>
        <w:t>de </w:t>
      </w:r>
      <w:r>
        <w:rPr/>
        <w:t>las otras instancias que juegan un rol importante en este modelo de </w:t>
      </w:r>
      <w:r>
        <w:rPr>
          <w:spacing w:val="-2"/>
          <w:w w:val="105"/>
        </w:rPr>
        <w:t>gestión.</w:t>
      </w:r>
    </w:p>
    <w:p>
      <w:pPr>
        <w:pStyle w:val="ListParagraph"/>
        <w:numPr>
          <w:ilvl w:val="0"/>
          <w:numId w:val="46"/>
        </w:numPr>
        <w:tabs>
          <w:tab w:pos="3859" w:val="left" w:leader="none"/>
          <w:tab w:pos="3861" w:val="left" w:leader="none"/>
        </w:tabs>
        <w:spacing w:line="271" w:lineRule="auto" w:before="239" w:after="0"/>
        <w:ind w:left="3861" w:right="1559" w:hanging="365"/>
        <w:jc w:val="left"/>
        <w:rPr>
          <w:sz w:val="24"/>
        </w:rPr>
      </w:pPr>
      <w:r>
        <w:rPr>
          <w:sz w:val="24"/>
        </w:rPr>
        <w:t>Realizar</w:t>
      </w:r>
      <w:r>
        <w:rPr>
          <w:spacing w:val="-6"/>
          <w:sz w:val="24"/>
        </w:rPr>
        <w:t> </w:t>
      </w:r>
      <w:r>
        <w:rPr>
          <w:sz w:val="24"/>
        </w:rPr>
        <w:t>un</w:t>
      </w:r>
      <w:r>
        <w:rPr>
          <w:spacing w:val="-9"/>
          <w:sz w:val="24"/>
        </w:rPr>
        <w:t> </w:t>
      </w:r>
      <w:r>
        <w:rPr>
          <w:sz w:val="24"/>
        </w:rPr>
        <w:t>proceso</w:t>
      </w:r>
      <w:r>
        <w:rPr>
          <w:spacing w:val="-6"/>
          <w:sz w:val="24"/>
        </w:rPr>
        <w:t> </w:t>
      </w:r>
      <w:r>
        <w:rPr>
          <w:sz w:val="24"/>
        </w:rPr>
        <w:t>de</w:t>
      </w:r>
      <w:r>
        <w:rPr>
          <w:spacing w:val="-4"/>
          <w:sz w:val="24"/>
        </w:rPr>
        <w:t> </w:t>
      </w:r>
      <w:r>
        <w:rPr>
          <w:sz w:val="24"/>
        </w:rPr>
        <w:t>consulta</w:t>
      </w:r>
      <w:r>
        <w:rPr>
          <w:spacing w:val="-5"/>
          <w:sz w:val="24"/>
        </w:rPr>
        <w:t> </w:t>
      </w:r>
      <w:r>
        <w:rPr>
          <w:sz w:val="24"/>
        </w:rPr>
        <w:t>con</w:t>
      </w:r>
      <w:r>
        <w:rPr>
          <w:spacing w:val="-3"/>
          <w:sz w:val="24"/>
        </w:rPr>
        <w:t> </w:t>
      </w:r>
      <w:r>
        <w:rPr>
          <w:sz w:val="24"/>
        </w:rPr>
        <w:t>todas</w:t>
      </w:r>
      <w:r>
        <w:rPr>
          <w:spacing w:val="-9"/>
          <w:sz w:val="24"/>
        </w:rPr>
        <w:t> </w:t>
      </w:r>
      <w:r>
        <w:rPr>
          <w:sz w:val="24"/>
        </w:rPr>
        <w:t>las</w:t>
      </w:r>
      <w:r>
        <w:rPr>
          <w:spacing w:val="-10"/>
          <w:sz w:val="24"/>
        </w:rPr>
        <w:t> </w:t>
      </w:r>
      <w:r>
        <w:rPr>
          <w:sz w:val="24"/>
        </w:rPr>
        <w:t>dependencias involucradas en el Modelo, con el fin de garantizar su pertinencia y viabilidad.</w:t>
      </w:r>
    </w:p>
    <w:p>
      <w:pPr>
        <w:pStyle w:val="ListParagraph"/>
        <w:numPr>
          <w:ilvl w:val="0"/>
          <w:numId w:val="46"/>
        </w:numPr>
        <w:tabs>
          <w:tab w:pos="3859" w:val="left" w:leader="none"/>
          <w:tab w:pos="3861" w:val="left" w:leader="none"/>
        </w:tabs>
        <w:spacing w:line="273" w:lineRule="auto" w:before="240" w:after="0"/>
        <w:ind w:left="3861" w:right="1544" w:hanging="425"/>
        <w:jc w:val="left"/>
        <w:rPr>
          <w:sz w:val="24"/>
        </w:rPr>
      </w:pPr>
      <w:r>
        <w:rPr>
          <w:sz w:val="24"/>
        </w:rPr>
        <w:t>Implementar mejoras y puesta en marcha de la política para </w:t>
      </w:r>
      <w:r>
        <w:rPr>
          <w:w w:val="105"/>
          <w:sz w:val="24"/>
        </w:rPr>
        <w:t>el</w:t>
      </w:r>
      <w:r>
        <w:rPr>
          <w:spacing w:val="-12"/>
          <w:w w:val="105"/>
          <w:sz w:val="24"/>
        </w:rPr>
        <w:t> </w:t>
      </w:r>
      <w:r>
        <w:rPr>
          <w:w w:val="105"/>
          <w:sz w:val="24"/>
        </w:rPr>
        <w:t>Modelo</w:t>
      </w:r>
      <w:r>
        <w:rPr>
          <w:spacing w:val="-12"/>
          <w:w w:val="105"/>
          <w:sz w:val="24"/>
        </w:rPr>
        <w:t> </w:t>
      </w:r>
      <w:r>
        <w:rPr>
          <w:w w:val="105"/>
          <w:sz w:val="24"/>
        </w:rPr>
        <w:t>de</w:t>
      </w:r>
      <w:r>
        <w:rPr>
          <w:spacing w:val="-9"/>
          <w:w w:val="105"/>
          <w:sz w:val="24"/>
        </w:rPr>
        <w:t> </w:t>
      </w:r>
      <w:r>
        <w:rPr>
          <w:w w:val="105"/>
          <w:sz w:val="24"/>
        </w:rPr>
        <w:t>Gestión</w:t>
      </w:r>
      <w:r>
        <w:rPr>
          <w:spacing w:val="-14"/>
          <w:w w:val="105"/>
          <w:sz w:val="24"/>
        </w:rPr>
        <w:t> </w:t>
      </w:r>
      <w:r>
        <w:rPr>
          <w:w w:val="105"/>
          <w:sz w:val="24"/>
        </w:rPr>
        <w:t>de</w:t>
      </w:r>
      <w:r>
        <w:rPr>
          <w:spacing w:val="-9"/>
          <w:w w:val="105"/>
          <w:sz w:val="24"/>
        </w:rPr>
        <w:t> </w:t>
      </w:r>
      <w:r>
        <w:rPr>
          <w:w w:val="105"/>
          <w:sz w:val="24"/>
        </w:rPr>
        <w:t>Técnicos</w:t>
      </w:r>
    </w:p>
    <w:p>
      <w:pPr>
        <w:pStyle w:val="ListParagraph"/>
        <w:numPr>
          <w:ilvl w:val="0"/>
          <w:numId w:val="46"/>
        </w:numPr>
        <w:tabs>
          <w:tab w:pos="3859" w:val="left" w:leader="none"/>
          <w:tab w:pos="3861" w:val="left" w:leader="none"/>
        </w:tabs>
        <w:spacing w:line="271" w:lineRule="auto" w:before="236" w:after="0"/>
        <w:ind w:left="3861" w:right="1441" w:hanging="485"/>
        <w:jc w:val="left"/>
        <w:rPr>
          <w:sz w:val="24"/>
        </w:rPr>
      </w:pPr>
      <w:r>
        <w:rPr>
          <w:sz w:val="24"/>
        </w:rPr>
        <w:t>Presentar ante la Asamblea Institucional Representativa o el Consejo Institucional, según su competencia, las propuestas, </w:t>
      </w:r>
      <w:r>
        <w:rPr>
          <w:w w:val="105"/>
          <w:sz w:val="24"/>
        </w:rPr>
        <w:t>modificaciones</w:t>
      </w:r>
      <w:r>
        <w:rPr>
          <w:spacing w:val="-16"/>
          <w:w w:val="105"/>
          <w:sz w:val="24"/>
        </w:rPr>
        <w:t> </w:t>
      </w:r>
      <w:r>
        <w:rPr>
          <w:w w:val="105"/>
          <w:sz w:val="24"/>
        </w:rPr>
        <w:t>al</w:t>
      </w:r>
      <w:r>
        <w:rPr>
          <w:spacing w:val="-14"/>
          <w:w w:val="105"/>
          <w:sz w:val="24"/>
        </w:rPr>
        <w:t> </w:t>
      </w:r>
      <w:r>
        <w:rPr>
          <w:w w:val="105"/>
          <w:sz w:val="24"/>
        </w:rPr>
        <w:t>Modelo</w:t>
      </w:r>
      <w:r>
        <w:rPr>
          <w:spacing w:val="-14"/>
          <w:w w:val="105"/>
          <w:sz w:val="24"/>
        </w:rPr>
        <w:t> </w:t>
      </w:r>
      <w:r>
        <w:rPr>
          <w:w w:val="105"/>
          <w:sz w:val="24"/>
        </w:rPr>
        <w:t>e</w:t>
      </w:r>
      <w:r>
        <w:rPr>
          <w:spacing w:val="-16"/>
          <w:w w:val="105"/>
          <w:sz w:val="24"/>
        </w:rPr>
        <w:t> </w:t>
      </w:r>
      <w:r>
        <w:rPr>
          <w:w w:val="105"/>
          <w:sz w:val="24"/>
        </w:rPr>
        <w:t>informes,</w:t>
      </w:r>
      <w:r>
        <w:rPr>
          <w:spacing w:val="-14"/>
          <w:w w:val="105"/>
          <w:sz w:val="24"/>
        </w:rPr>
        <w:t> </w:t>
      </w:r>
      <w:r>
        <w:rPr>
          <w:w w:val="105"/>
          <w:sz w:val="24"/>
        </w:rPr>
        <w:t>para</w:t>
      </w:r>
      <w:r>
        <w:rPr>
          <w:spacing w:val="-13"/>
          <w:w w:val="105"/>
          <w:sz w:val="24"/>
        </w:rPr>
        <w:t> </w:t>
      </w:r>
      <w:r>
        <w:rPr>
          <w:w w:val="105"/>
          <w:sz w:val="24"/>
        </w:rPr>
        <w:t>conocimiento</w:t>
      </w:r>
      <w:r>
        <w:rPr>
          <w:spacing w:val="-13"/>
          <w:w w:val="105"/>
          <w:sz w:val="24"/>
        </w:rPr>
        <w:t> </w:t>
      </w:r>
      <w:r>
        <w:rPr>
          <w:w w:val="105"/>
          <w:sz w:val="24"/>
        </w:rPr>
        <w:t>y </w:t>
      </w:r>
      <w:r>
        <w:rPr>
          <w:spacing w:val="-2"/>
          <w:w w:val="105"/>
          <w:sz w:val="24"/>
        </w:rPr>
        <w:t>aprobación.</w:t>
      </w:r>
    </w:p>
    <w:p>
      <w:pPr>
        <w:pStyle w:val="ListParagraph"/>
        <w:numPr>
          <w:ilvl w:val="0"/>
          <w:numId w:val="46"/>
        </w:numPr>
        <w:tabs>
          <w:tab w:pos="3859" w:val="left" w:leader="none"/>
          <w:tab w:pos="3861" w:val="left" w:leader="none"/>
        </w:tabs>
        <w:spacing w:line="268" w:lineRule="auto" w:before="244" w:after="0"/>
        <w:ind w:left="3861" w:right="1496" w:hanging="545"/>
        <w:jc w:val="left"/>
        <w:rPr>
          <w:sz w:val="24"/>
        </w:rPr>
      </w:pPr>
      <w:r>
        <w:rPr>
          <w:w w:val="105"/>
          <w:sz w:val="24"/>
        </w:rPr>
        <w:t>Garantizar</w:t>
      </w:r>
      <w:r>
        <w:rPr>
          <w:spacing w:val="-18"/>
          <w:w w:val="105"/>
          <w:sz w:val="24"/>
        </w:rPr>
        <w:t> </w:t>
      </w:r>
      <w:r>
        <w:rPr>
          <w:w w:val="105"/>
          <w:sz w:val="24"/>
        </w:rPr>
        <w:t>que</w:t>
      </w:r>
      <w:r>
        <w:rPr>
          <w:spacing w:val="-17"/>
          <w:w w:val="105"/>
          <w:sz w:val="24"/>
        </w:rPr>
        <w:t> </w:t>
      </w:r>
      <w:r>
        <w:rPr>
          <w:w w:val="105"/>
          <w:sz w:val="24"/>
        </w:rPr>
        <w:t>la</w:t>
      </w:r>
      <w:r>
        <w:rPr>
          <w:spacing w:val="-18"/>
          <w:w w:val="105"/>
          <w:sz w:val="24"/>
        </w:rPr>
        <w:t> </w:t>
      </w:r>
      <w:r>
        <w:rPr>
          <w:w w:val="105"/>
          <w:sz w:val="24"/>
        </w:rPr>
        <w:t>redacción</w:t>
      </w:r>
      <w:r>
        <w:rPr>
          <w:spacing w:val="-18"/>
          <w:w w:val="105"/>
          <w:sz w:val="24"/>
        </w:rPr>
        <w:t> </w:t>
      </w:r>
      <w:r>
        <w:rPr>
          <w:w w:val="105"/>
          <w:sz w:val="24"/>
        </w:rPr>
        <w:t>de</w:t>
      </w:r>
      <w:r>
        <w:rPr>
          <w:spacing w:val="-17"/>
          <w:w w:val="105"/>
          <w:sz w:val="24"/>
        </w:rPr>
        <w:t> </w:t>
      </w:r>
      <w:r>
        <w:rPr>
          <w:w w:val="105"/>
          <w:sz w:val="24"/>
        </w:rPr>
        <w:t>la</w:t>
      </w:r>
      <w:r>
        <w:rPr>
          <w:spacing w:val="-18"/>
          <w:w w:val="105"/>
          <w:sz w:val="24"/>
        </w:rPr>
        <w:t> </w:t>
      </w:r>
      <w:r>
        <w:rPr>
          <w:w w:val="105"/>
          <w:sz w:val="24"/>
        </w:rPr>
        <w:t>propuesta</w:t>
      </w:r>
      <w:r>
        <w:rPr>
          <w:spacing w:val="-17"/>
          <w:w w:val="105"/>
          <w:sz w:val="24"/>
        </w:rPr>
        <w:t> </w:t>
      </w:r>
      <w:r>
        <w:rPr>
          <w:w w:val="105"/>
          <w:sz w:val="24"/>
        </w:rPr>
        <w:t>se</w:t>
      </w:r>
      <w:r>
        <w:rPr>
          <w:spacing w:val="-18"/>
          <w:w w:val="105"/>
          <w:sz w:val="24"/>
        </w:rPr>
        <w:t> </w:t>
      </w:r>
      <w:r>
        <w:rPr>
          <w:w w:val="105"/>
          <w:sz w:val="24"/>
        </w:rPr>
        <w:t>ajuste</w:t>
      </w:r>
      <w:r>
        <w:rPr>
          <w:spacing w:val="-17"/>
          <w:w w:val="105"/>
          <w:sz w:val="24"/>
        </w:rPr>
        <w:t> </w:t>
      </w:r>
      <w:r>
        <w:rPr>
          <w:w w:val="105"/>
          <w:sz w:val="24"/>
        </w:rPr>
        <w:t>a</w:t>
      </w:r>
      <w:r>
        <w:rPr>
          <w:spacing w:val="-18"/>
          <w:w w:val="105"/>
          <w:sz w:val="24"/>
        </w:rPr>
        <w:t> </w:t>
      </w:r>
      <w:r>
        <w:rPr>
          <w:w w:val="105"/>
          <w:sz w:val="24"/>
        </w:rPr>
        <w:t>la </w:t>
      </w:r>
      <w:r>
        <w:rPr>
          <w:sz w:val="24"/>
        </w:rPr>
        <w:t>normativa</w:t>
      </w:r>
      <w:r>
        <w:rPr>
          <w:spacing w:val="8"/>
          <w:sz w:val="24"/>
        </w:rPr>
        <w:t> </w:t>
      </w:r>
      <w:r>
        <w:rPr>
          <w:sz w:val="24"/>
        </w:rPr>
        <w:t>institucional</w:t>
      </w:r>
      <w:r>
        <w:rPr>
          <w:spacing w:val="8"/>
          <w:sz w:val="24"/>
        </w:rPr>
        <w:t> </w:t>
      </w:r>
      <w:r>
        <w:rPr>
          <w:sz w:val="24"/>
        </w:rPr>
        <w:t>relacionada</w:t>
      </w:r>
      <w:r>
        <w:rPr>
          <w:spacing w:val="9"/>
          <w:sz w:val="24"/>
        </w:rPr>
        <w:t> </w:t>
      </w:r>
      <w:r>
        <w:rPr>
          <w:sz w:val="24"/>
        </w:rPr>
        <w:t>con</w:t>
      </w:r>
      <w:r>
        <w:rPr>
          <w:spacing w:val="6"/>
          <w:sz w:val="24"/>
        </w:rPr>
        <w:t> </w:t>
      </w:r>
      <w:r>
        <w:rPr>
          <w:sz w:val="24"/>
        </w:rPr>
        <w:t>el</w:t>
      </w:r>
      <w:r>
        <w:rPr>
          <w:spacing w:val="7"/>
          <w:sz w:val="24"/>
        </w:rPr>
        <w:t> </w:t>
      </w:r>
      <w:r>
        <w:rPr>
          <w:sz w:val="24"/>
        </w:rPr>
        <w:t>lenguaje</w:t>
      </w:r>
      <w:r>
        <w:rPr>
          <w:spacing w:val="5"/>
          <w:sz w:val="24"/>
        </w:rPr>
        <w:t> </w:t>
      </w:r>
      <w:r>
        <w:rPr>
          <w:spacing w:val="-2"/>
          <w:sz w:val="24"/>
        </w:rPr>
        <w:t>inclusivo.</w:t>
      </w:r>
    </w:p>
    <w:p>
      <w:pPr>
        <w:pStyle w:val="ListParagraph"/>
        <w:spacing w:after="0" w:line="268" w:lineRule="auto"/>
        <w:jc w:val="left"/>
        <w:rPr>
          <w:sz w:val="24"/>
        </w:rPr>
        <w:sectPr>
          <w:footerReference w:type="default" r:id="rId38"/>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238" name="Image 238"/>
            <wp:cNvGraphicFramePr>
              <a:graphicFrameLocks/>
            </wp:cNvGraphicFramePr>
            <a:graphic>
              <a:graphicData uri="http://schemas.openxmlformats.org/drawingml/2006/picture">
                <pic:pic>
                  <pic:nvPicPr>
                    <pic:cNvPr id="238" name="Image 238"/>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pPr>
    </w:p>
    <w:p>
      <w:pPr>
        <w:pStyle w:val="BodyText"/>
      </w:pPr>
    </w:p>
    <w:p>
      <w:pPr>
        <w:pStyle w:val="BodyText"/>
        <w:spacing w:before="42"/>
      </w:pPr>
    </w:p>
    <w:p>
      <w:pPr>
        <w:pStyle w:val="ListParagraph"/>
        <w:numPr>
          <w:ilvl w:val="3"/>
          <w:numId w:val="17"/>
        </w:numPr>
        <w:tabs>
          <w:tab w:pos="3138" w:val="left" w:leader="none"/>
          <w:tab w:pos="3141" w:val="left" w:leader="none"/>
        </w:tabs>
        <w:spacing w:line="271" w:lineRule="auto" w:before="0" w:after="0"/>
        <w:ind w:left="3141" w:right="1358" w:hanging="361"/>
        <w:jc w:val="left"/>
        <w:rPr>
          <w:b/>
          <w:sz w:val="24"/>
        </w:rPr>
      </w:pPr>
      <w:r>
        <w:rPr>
          <w:sz w:val="24"/>
        </w:rPr>
        <w:t>La Comisión deberá desarrollar un cronograma de trabajo, con un </w:t>
      </w:r>
      <w:r>
        <w:rPr>
          <w:b/>
          <w:w w:val="105"/>
          <w:sz w:val="24"/>
        </w:rPr>
        <w:t>plazo</w:t>
      </w:r>
      <w:r>
        <w:rPr>
          <w:b/>
          <w:spacing w:val="-18"/>
          <w:w w:val="105"/>
          <w:sz w:val="24"/>
        </w:rPr>
        <w:t> </w:t>
      </w:r>
      <w:r>
        <w:rPr>
          <w:b/>
          <w:w w:val="105"/>
          <w:sz w:val="24"/>
        </w:rPr>
        <w:t>de</w:t>
      </w:r>
      <w:r>
        <w:rPr>
          <w:b/>
          <w:spacing w:val="-17"/>
          <w:w w:val="105"/>
          <w:sz w:val="24"/>
        </w:rPr>
        <w:t> </w:t>
      </w:r>
      <w:r>
        <w:rPr>
          <w:b/>
          <w:w w:val="105"/>
          <w:sz w:val="24"/>
        </w:rPr>
        <w:t>12</w:t>
      </w:r>
      <w:r>
        <w:rPr>
          <w:b/>
          <w:spacing w:val="-18"/>
          <w:w w:val="105"/>
          <w:sz w:val="24"/>
        </w:rPr>
        <w:t> </w:t>
      </w:r>
      <w:r>
        <w:rPr>
          <w:b/>
          <w:w w:val="105"/>
          <w:sz w:val="24"/>
        </w:rPr>
        <w:t>meses</w:t>
      </w:r>
      <w:r>
        <w:rPr>
          <w:b/>
          <w:spacing w:val="-18"/>
          <w:w w:val="105"/>
          <w:sz w:val="24"/>
        </w:rPr>
        <w:t> </w:t>
      </w:r>
      <w:r>
        <w:rPr>
          <w:w w:val="105"/>
          <w:sz w:val="24"/>
        </w:rPr>
        <w:t>a</w:t>
      </w:r>
      <w:r>
        <w:rPr>
          <w:spacing w:val="-17"/>
          <w:w w:val="105"/>
          <w:sz w:val="24"/>
        </w:rPr>
        <w:t> </w:t>
      </w:r>
      <w:r>
        <w:rPr>
          <w:w w:val="105"/>
          <w:sz w:val="24"/>
        </w:rPr>
        <w:t>partir</w:t>
      </w:r>
      <w:r>
        <w:rPr>
          <w:spacing w:val="-18"/>
          <w:w w:val="105"/>
          <w:sz w:val="24"/>
        </w:rPr>
        <w:t> </w:t>
      </w:r>
      <w:r>
        <w:rPr>
          <w:w w:val="105"/>
          <w:sz w:val="24"/>
        </w:rPr>
        <w:t>de</w:t>
      </w:r>
      <w:r>
        <w:rPr>
          <w:spacing w:val="-17"/>
          <w:w w:val="105"/>
          <w:sz w:val="24"/>
        </w:rPr>
        <w:t> </w:t>
      </w:r>
      <w:r>
        <w:rPr>
          <w:w w:val="105"/>
          <w:sz w:val="24"/>
        </w:rPr>
        <w:t>su</w:t>
      </w:r>
      <w:r>
        <w:rPr>
          <w:spacing w:val="-18"/>
          <w:w w:val="105"/>
          <w:sz w:val="24"/>
        </w:rPr>
        <w:t> </w:t>
      </w:r>
      <w:r>
        <w:rPr>
          <w:w w:val="105"/>
          <w:sz w:val="24"/>
        </w:rPr>
        <w:t>creación,</w:t>
      </w:r>
      <w:r>
        <w:rPr>
          <w:spacing w:val="-17"/>
          <w:w w:val="105"/>
          <w:sz w:val="24"/>
        </w:rPr>
        <w:t> </w:t>
      </w:r>
      <w:r>
        <w:rPr>
          <w:w w:val="105"/>
          <w:sz w:val="24"/>
        </w:rPr>
        <w:t>con</w:t>
      </w:r>
      <w:r>
        <w:rPr>
          <w:spacing w:val="-12"/>
          <w:w w:val="105"/>
          <w:sz w:val="24"/>
        </w:rPr>
        <w:t> </w:t>
      </w:r>
      <w:r>
        <w:rPr>
          <w:w w:val="105"/>
          <w:sz w:val="24"/>
        </w:rPr>
        <w:t>la</w:t>
      </w:r>
      <w:r>
        <w:rPr>
          <w:spacing w:val="-17"/>
          <w:w w:val="105"/>
          <w:sz w:val="24"/>
        </w:rPr>
        <w:t> </w:t>
      </w:r>
      <w:r>
        <w:rPr>
          <w:w w:val="105"/>
          <w:sz w:val="24"/>
        </w:rPr>
        <w:t>posibilidad</w:t>
      </w:r>
      <w:r>
        <w:rPr>
          <w:spacing w:val="-18"/>
          <w:w w:val="105"/>
          <w:sz w:val="24"/>
        </w:rPr>
        <w:t> </w:t>
      </w:r>
      <w:r>
        <w:rPr>
          <w:w w:val="105"/>
          <w:sz w:val="24"/>
        </w:rPr>
        <w:t>de </w:t>
      </w:r>
      <w:r>
        <w:rPr>
          <w:sz w:val="24"/>
        </w:rPr>
        <w:t>extender el</w:t>
      </w:r>
      <w:r>
        <w:rPr>
          <w:spacing w:val="-4"/>
          <w:sz w:val="24"/>
        </w:rPr>
        <w:t> </w:t>
      </w:r>
      <w:r>
        <w:rPr>
          <w:sz w:val="24"/>
        </w:rPr>
        <w:t>plazo</w:t>
      </w:r>
      <w:r>
        <w:rPr>
          <w:spacing w:val="-2"/>
          <w:sz w:val="24"/>
        </w:rPr>
        <w:t> </w:t>
      </w:r>
      <w:r>
        <w:rPr>
          <w:sz w:val="24"/>
        </w:rPr>
        <w:t>por</w:t>
      </w:r>
      <w:r>
        <w:rPr>
          <w:spacing w:val="-1"/>
          <w:sz w:val="24"/>
        </w:rPr>
        <w:t> </w:t>
      </w:r>
      <w:r>
        <w:rPr>
          <w:sz w:val="24"/>
        </w:rPr>
        <w:t>un periodo</w:t>
      </w:r>
      <w:r>
        <w:rPr>
          <w:spacing w:val="-2"/>
          <w:sz w:val="24"/>
        </w:rPr>
        <w:t> </w:t>
      </w:r>
      <w:r>
        <w:rPr>
          <w:sz w:val="24"/>
        </w:rPr>
        <w:t>de</w:t>
      </w:r>
      <w:r>
        <w:rPr>
          <w:spacing w:val="-6"/>
          <w:sz w:val="24"/>
        </w:rPr>
        <w:t> </w:t>
      </w:r>
      <w:r>
        <w:rPr>
          <w:sz w:val="24"/>
        </w:rPr>
        <w:t>6</w:t>
      </w:r>
      <w:r>
        <w:rPr>
          <w:spacing w:val="-2"/>
          <w:sz w:val="24"/>
        </w:rPr>
        <w:t> </w:t>
      </w:r>
      <w:r>
        <w:rPr>
          <w:sz w:val="24"/>
        </w:rPr>
        <w:t>meses, a solicitud</w:t>
      </w:r>
      <w:r>
        <w:rPr>
          <w:spacing w:val="-4"/>
          <w:sz w:val="24"/>
        </w:rPr>
        <w:t> </w:t>
      </w:r>
      <w:r>
        <w:rPr>
          <w:sz w:val="24"/>
        </w:rPr>
        <w:t>razonada</w:t>
      </w:r>
      <w:r>
        <w:rPr>
          <w:spacing w:val="-2"/>
          <w:sz w:val="24"/>
        </w:rPr>
        <w:t> </w:t>
      </w:r>
      <w:r>
        <w:rPr>
          <w:sz w:val="24"/>
        </w:rPr>
        <w:t>de </w:t>
      </w:r>
      <w:r>
        <w:rPr>
          <w:w w:val="105"/>
          <w:sz w:val="24"/>
        </w:rPr>
        <w:t>la</w:t>
      </w:r>
      <w:r>
        <w:rPr>
          <w:spacing w:val="-18"/>
          <w:w w:val="105"/>
          <w:sz w:val="24"/>
        </w:rPr>
        <w:t> </w:t>
      </w:r>
      <w:r>
        <w:rPr>
          <w:w w:val="105"/>
          <w:sz w:val="24"/>
        </w:rPr>
        <w:t>Comisión</w:t>
      </w:r>
      <w:r>
        <w:rPr>
          <w:spacing w:val="-17"/>
          <w:w w:val="105"/>
          <w:sz w:val="24"/>
        </w:rPr>
        <w:t> </w:t>
      </w:r>
      <w:r>
        <w:rPr>
          <w:w w:val="105"/>
          <w:sz w:val="24"/>
        </w:rPr>
        <w:t>ante</w:t>
      </w:r>
      <w:r>
        <w:rPr>
          <w:spacing w:val="-18"/>
          <w:w w:val="105"/>
          <w:sz w:val="24"/>
        </w:rPr>
        <w:t> </w:t>
      </w:r>
      <w:r>
        <w:rPr>
          <w:w w:val="105"/>
          <w:sz w:val="24"/>
        </w:rPr>
        <w:t>la</w:t>
      </w:r>
      <w:r>
        <w:rPr>
          <w:spacing w:val="-18"/>
          <w:w w:val="105"/>
          <w:sz w:val="24"/>
        </w:rPr>
        <w:t> </w:t>
      </w:r>
      <w:r>
        <w:rPr>
          <w:w w:val="105"/>
          <w:sz w:val="24"/>
        </w:rPr>
        <w:t>DAIR.</w:t>
      </w:r>
      <w:r>
        <w:rPr>
          <w:spacing w:val="4"/>
          <w:w w:val="105"/>
          <w:sz w:val="24"/>
        </w:rPr>
        <w:t> </w:t>
      </w:r>
      <w:r>
        <w:rPr>
          <w:w w:val="105"/>
          <w:sz w:val="24"/>
        </w:rPr>
        <w:t>La</w:t>
      </w:r>
      <w:r>
        <w:rPr>
          <w:spacing w:val="-17"/>
          <w:w w:val="105"/>
          <w:sz w:val="24"/>
        </w:rPr>
        <w:t> </w:t>
      </w:r>
      <w:r>
        <w:rPr>
          <w:w w:val="105"/>
          <w:sz w:val="24"/>
        </w:rPr>
        <w:t>comisión</w:t>
      </w:r>
      <w:r>
        <w:rPr>
          <w:spacing w:val="-18"/>
          <w:w w:val="105"/>
          <w:sz w:val="24"/>
        </w:rPr>
        <w:t> </w:t>
      </w:r>
      <w:r>
        <w:rPr>
          <w:w w:val="105"/>
          <w:sz w:val="24"/>
        </w:rPr>
        <w:t>trabajará</w:t>
      </w:r>
      <w:r>
        <w:rPr>
          <w:spacing w:val="-17"/>
          <w:w w:val="105"/>
          <w:sz w:val="24"/>
        </w:rPr>
        <w:t> </w:t>
      </w:r>
      <w:r>
        <w:rPr>
          <w:w w:val="105"/>
          <w:sz w:val="24"/>
        </w:rPr>
        <w:t>con</w:t>
      </w:r>
      <w:r>
        <w:rPr>
          <w:spacing w:val="-18"/>
          <w:w w:val="105"/>
          <w:sz w:val="24"/>
        </w:rPr>
        <w:t> </w:t>
      </w:r>
      <w:r>
        <w:rPr>
          <w:w w:val="105"/>
          <w:sz w:val="24"/>
        </w:rPr>
        <w:t>quorum</w:t>
      </w:r>
      <w:r>
        <w:rPr>
          <w:spacing w:val="-17"/>
          <w:w w:val="105"/>
          <w:sz w:val="24"/>
        </w:rPr>
        <w:t> </w:t>
      </w:r>
      <w:r>
        <w:rPr>
          <w:w w:val="105"/>
          <w:sz w:val="24"/>
        </w:rPr>
        <w:t>del </w:t>
      </w:r>
      <w:r>
        <w:rPr>
          <w:sz w:val="24"/>
        </w:rPr>
        <w:t>80% de las personas nombradas. La persona coordinadora gestionará las</w:t>
      </w:r>
      <w:r>
        <w:rPr>
          <w:spacing w:val="-3"/>
          <w:sz w:val="24"/>
        </w:rPr>
        <w:t> </w:t>
      </w:r>
      <w:r>
        <w:rPr>
          <w:sz w:val="24"/>
        </w:rPr>
        <w:t>reuniones,</w:t>
      </w:r>
      <w:r>
        <w:rPr>
          <w:spacing w:val="-1"/>
          <w:sz w:val="24"/>
        </w:rPr>
        <w:t> </w:t>
      </w:r>
      <w:r>
        <w:rPr>
          <w:sz w:val="24"/>
        </w:rPr>
        <w:t>para cumplir todas</w:t>
      </w:r>
      <w:r>
        <w:rPr>
          <w:spacing w:val="-3"/>
          <w:sz w:val="24"/>
        </w:rPr>
        <w:t> </w:t>
      </w:r>
      <w:r>
        <w:rPr>
          <w:sz w:val="24"/>
        </w:rPr>
        <w:t>las</w:t>
      </w:r>
      <w:r>
        <w:rPr>
          <w:spacing w:val="-3"/>
          <w:sz w:val="24"/>
        </w:rPr>
        <w:t> </w:t>
      </w:r>
      <w:r>
        <w:rPr>
          <w:sz w:val="24"/>
        </w:rPr>
        <w:t>funciones</w:t>
      </w:r>
      <w:r>
        <w:rPr>
          <w:spacing w:val="-3"/>
          <w:sz w:val="24"/>
        </w:rPr>
        <w:t> </w:t>
      </w:r>
      <w:r>
        <w:rPr>
          <w:sz w:val="24"/>
        </w:rPr>
        <w:t>asignadas </w:t>
      </w:r>
      <w:r>
        <w:rPr>
          <w:w w:val="105"/>
          <w:sz w:val="24"/>
        </w:rPr>
        <w:t>y</w:t>
      </w:r>
      <w:r>
        <w:rPr>
          <w:spacing w:val="-15"/>
          <w:w w:val="105"/>
          <w:sz w:val="24"/>
        </w:rPr>
        <w:t> </w:t>
      </w:r>
      <w:r>
        <w:rPr>
          <w:w w:val="105"/>
          <w:sz w:val="24"/>
        </w:rPr>
        <w:t>será</w:t>
      </w:r>
      <w:r>
        <w:rPr>
          <w:spacing w:val="-14"/>
          <w:w w:val="105"/>
          <w:sz w:val="24"/>
        </w:rPr>
        <w:t> </w:t>
      </w:r>
      <w:r>
        <w:rPr>
          <w:w w:val="105"/>
          <w:sz w:val="24"/>
        </w:rPr>
        <w:t>supervisada</w:t>
      </w:r>
      <w:r>
        <w:rPr>
          <w:spacing w:val="-14"/>
          <w:w w:val="105"/>
          <w:sz w:val="24"/>
        </w:rPr>
        <w:t> </w:t>
      </w:r>
      <w:r>
        <w:rPr>
          <w:w w:val="105"/>
          <w:sz w:val="24"/>
        </w:rPr>
        <w:t>por</w:t>
      </w:r>
      <w:r>
        <w:rPr>
          <w:spacing w:val="-13"/>
          <w:w w:val="105"/>
          <w:sz w:val="24"/>
        </w:rPr>
        <w:t> </w:t>
      </w:r>
      <w:r>
        <w:rPr>
          <w:w w:val="105"/>
          <w:sz w:val="24"/>
        </w:rPr>
        <w:t>el</w:t>
      </w:r>
      <w:r>
        <w:rPr>
          <w:spacing w:val="-15"/>
          <w:w w:val="105"/>
          <w:sz w:val="24"/>
        </w:rPr>
        <w:t> </w:t>
      </w:r>
      <w:r>
        <w:rPr>
          <w:w w:val="105"/>
          <w:sz w:val="24"/>
        </w:rPr>
        <w:t>Directorio</w:t>
      </w:r>
      <w:r>
        <w:rPr>
          <w:spacing w:val="-14"/>
          <w:w w:val="105"/>
          <w:sz w:val="24"/>
        </w:rPr>
        <w:t> </w:t>
      </w:r>
      <w:r>
        <w:rPr>
          <w:w w:val="105"/>
          <w:sz w:val="24"/>
        </w:rPr>
        <w:t>de</w:t>
      </w:r>
      <w:r>
        <w:rPr>
          <w:spacing w:val="-17"/>
          <w:w w:val="105"/>
          <w:sz w:val="24"/>
        </w:rPr>
        <w:t> </w:t>
      </w:r>
      <w:r>
        <w:rPr>
          <w:w w:val="105"/>
          <w:sz w:val="24"/>
        </w:rPr>
        <w:t>la</w:t>
      </w:r>
      <w:r>
        <w:rPr>
          <w:spacing w:val="-14"/>
          <w:w w:val="105"/>
          <w:sz w:val="24"/>
        </w:rPr>
        <w:t> </w:t>
      </w:r>
      <w:r>
        <w:rPr>
          <w:w w:val="105"/>
          <w:sz w:val="24"/>
        </w:rPr>
        <w:t>Asamblea</w:t>
      </w:r>
      <w:r>
        <w:rPr>
          <w:spacing w:val="-14"/>
          <w:w w:val="105"/>
          <w:sz w:val="24"/>
        </w:rPr>
        <w:t> </w:t>
      </w:r>
      <w:r>
        <w:rPr>
          <w:w w:val="105"/>
          <w:sz w:val="24"/>
        </w:rPr>
        <w:t>Institucional </w:t>
      </w:r>
      <w:r>
        <w:rPr>
          <w:sz w:val="24"/>
        </w:rPr>
        <w:t>Representativa, de forma que se pueda modificar su constitución en </w:t>
      </w:r>
      <w:r>
        <w:rPr>
          <w:w w:val="105"/>
          <w:sz w:val="24"/>
        </w:rPr>
        <w:t>el</w:t>
      </w:r>
      <w:r>
        <w:rPr>
          <w:spacing w:val="-10"/>
          <w:w w:val="105"/>
          <w:sz w:val="24"/>
        </w:rPr>
        <w:t> </w:t>
      </w:r>
      <w:r>
        <w:rPr>
          <w:w w:val="105"/>
          <w:sz w:val="24"/>
        </w:rPr>
        <w:t>caso</w:t>
      </w:r>
      <w:r>
        <w:rPr>
          <w:spacing w:val="-9"/>
          <w:w w:val="105"/>
          <w:sz w:val="24"/>
        </w:rPr>
        <w:t> </w:t>
      </w:r>
      <w:r>
        <w:rPr>
          <w:w w:val="105"/>
          <w:sz w:val="24"/>
        </w:rPr>
        <w:t>de</w:t>
      </w:r>
      <w:r>
        <w:rPr>
          <w:spacing w:val="-7"/>
          <w:w w:val="105"/>
          <w:sz w:val="24"/>
        </w:rPr>
        <w:t> </w:t>
      </w:r>
      <w:r>
        <w:rPr>
          <w:w w:val="105"/>
          <w:sz w:val="24"/>
        </w:rPr>
        <w:t>dificultad</w:t>
      </w:r>
      <w:r>
        <w:rPr>
          <w:spacing w:val="-10"/>
          <w:w w:val="105"/>
          <w:sz w:val="24"/>
        </w:rPr>
        <w:t> </w:t>
      </w:r>
      <w:r>
        <w:rPr>
          <w:w w:val="105"/>
          <w:sz w:val="24"/>
        </w:rPr>
        <w:t>para</w:t>
      </w:r>
      <w:r>
        <w:rPr>
          <w:spacing w:val="-9"/>
          <w:w w:val="105"/>
          <w:sz w:val="24"/>
        </w:rPr>
        <w:t> </w:t>
      </w:r>
      <w:r>
        <w:rPr>
          <w:w w:val="105"/>
          <w:sz w:val="24"/>
        </w:rPr>
        <w:t>completar</w:t>
      </w:r>
      <w:r>
        <w:rPr>
          <w:spacing w:val="-9"/>
          <w:w w:val="105"/>
          <w:sz w:val="24"/>
        </w:rPr>
        <w:t> </w:t>
      </w:r>
      <w:r>
        <w:rPr>
          <w:w w:val="105"/>
          <w:sz w:val="24"/>
        </w:rPr>
        <w:t>el</w:t>
      </w:r>
      <w:r>
        <w:rPr>
          <w:spacing w:val="-10"/>
          <w:w w:val="105"/>
          <w:sz w:val="24"/>
        </w:rPr>
        <w:t> </w:t>
      </w:r>
      <w:r>
        <w:rPr>
          <w:w w:val="105"/>
          <w:sz w:val="24"/>
        </w:rPr>
        <w:t>quorum</w:t>
      </w:r>
      <w:r>
        <w:rPr>
          <w:spacing w:val="-4"/>
          <w:w w:val="105"/>
          <w:sz w:val="24"/>
        </w:rPr>
        <w:t> </w:t>
      </w:r>
      <w:r>
        <w:rPr>
          <w:w w:val="105"/>
          <w:sz w:val="24"/>
        </w:rPr>
        <w:t>o</w:t>
      </w:r>
      <w:r>
        <w:rPr>
          <w:spacing w:val="-9"/>
          <w:w w:val="105"/>
          <w:sz w:val="24"/>
        </w:rPr>
        <w:t> </w:t>
      </w:r>
      <w:r>
        <w:rPr>
          <w:w w:val="105"/>
          <w:sz w:val="24"/>
        </w:rPr>
        <w:t>cualquier</w:t>
      </w:r>
      <w:r>
        <w:rPr>
          <w:spacing w:val="-9"/>
          <w:w w:val="105"/>
          <w:sz w:val="24"/>
        </w:rPr>
        <w:t> </w:t>
      </w:r>
      <w:r>
        <w:rPr>
          <w:w w:val="105"/>
          <w:sz w:val="24"/>
        </w:rPr>
        <w:t>otra </w:t>
      </w:r>
      <w:r>
        <w:rPr>
          <w:spacing w:val="-2"/>
          <w:w w:val="105"/>
          <w:sz w:val="24"/>
        </w:rPr>
        <w:t>eventualidad.</w:t>
      </w:r>
    </w:p>
    <w:p>
      <w:pPr>
        <w:pStyle w:val="BodyText"/>
      </w:pPr>
    </w:p>
    <w:p>
      <w:pPr>
        <w:pStyle w:val="BodyText"/>
      </w:pPr>
    </w:p>
    <w:p>
      <w:pPr>
        <w:pStyle w:val="BodyText"/>
        <w:spacing w:before="40"/>
      </w:pPr>
    </w:p>
    <w:p>
      <w:pPr>
        <w:pStyle w:val="Heading3"/>
        <w:numPr>
          <w:ilvl w:val="2"/>
          <w:numId w:val="17"/>
        </w:numPr>
        <w:tabs>
          <w:tab w:pos="2421" w:val="left" w:leader="none"/>
        </w:tabs>
        <w:spacing w:line="271" w:lineRule="auto" w:before="0" w:after="0"/>
        <w:ind w:left="2421" w:right="1702" w:hanging="360"/>
        <w:jc w:val="left"/>
      </w:pPr>
      <w:r>
        <w:rPr/>
        <w:t>Instruir</w:t>
      </w:r>
      <w:r>
        <w:rPr>
          <w:spacing w:val="-1"/>
        </w:rPr>
        <w:t> </w:t>
      </w:r>
      <w:r>
        <w:rPr/>
        <w:t>al Consejo Institucional y a</w:t>
      </w:r>
      <w:r>
        <w:rPr>
          <w:spacing w:val="-1"/>
        </w:rPr>
        <w:t> </w:t>
      </w:r>
      <w:r>
        <w:rPr/>
        <w:t>la</w:t>
      </w:r>
      <w:r>
        <w:rPr>
          <w:spacing w:val="-1"/>
        </w:rPr>
        <w:t> </w:t>
      </w:r>
      <w:r>
        <w:rPr/>
        <w:t>Rectoría</w:t>
      </w:r>
      <w:r>
        <w:rPr>
          <w:spacing w:val="-1"/>
        </w:rPr>
        <w:t> </w:t>
      </w:r>
      <w:r>
        <w:rPr/>
        <w:t>la</w:t>
      </w:r>
      <w:r>
        <w:rPr>
          <w:spacing w:val="-1"/>
        </w:rPr>
        <w:t> </w:t>
      </w:r>
      <w:r>
        <w:rPr/>
        <w:t>asignación de </w:t>
      </w:r>
      <w:r>
        <w:rPr>
          <w:spacing w:val="-2"/>
        </w:rPr>
        <w:t>recursos</w:t>
      </w:r>
      <w:r>
        <w:rPr>
          <w:spacing w:val="-14"/>
        </w:rPr>
        <w:t> </w:t>
      </w:r>
      <w:r>
        <w:rPr>
          <w:spacing w:val="-2"/>
        </w:rPr>
        <w:t>iniciales</w:t>
      </w:r>
      <w:r>
        <w:rPr>
          <w:spacing w:val="-13"/>
        </w:rPr>
        <w:t> </w:t>
      </w:r>
      <w:r>
        <w:rPr>
          <w:spacing w:val="-2"/>
        </w:rPr>
        <w:t>para</w:t>
      </w:r>
      <w:r>
        <w:rPr>
          <w:spacing w:val="-14"/>
        </w:rPr>
        <w:t> </w:t>
      </w:r>
      <w:r>
        <w:rPr>
          <w:spacing w:val="-2"/>
        </w:rPr>
        <w:t>la</w:t>
      </w:r>
      <w:r>
        <w:rPr>
          <w:spacing w:val="-9"/>
        </w:rPr>
        <w:t> </w:t>
      </w:r>
      <w:r>
        <w:rPr>
          <w:spacing w:val="-2"/>
        </w:rPr>
        <w:t>puesta</w:t>
      </w:r>
      <w:r>
        <w:rPr>
          <w:spacing w:val="-9"/>
        </w:rPr>
        <w:t> </w:t>
      </w:r>
      <w:r>
        <w:rPr>
          <w:spacing w:val="-2"/>
        </w:rPr>
        <w:t>en</w:t>
      </w:r>
      <w:r>
        <w:rPr>
          <w:spacing w:val="-10"/>
        </w:rPr>
        <w:t> </w:t>
      </w:r>
      <w:r>
        <w:rPr>
          <w:spacing w:val="-2"/>
        </w:rPr>
        <w:t>marcha</w:t>
      </w:r>
      <w:r>
        <w:rPr>
          <w:spacing w:val="-14"/>
        </w:rPr>
        <w:t> </w:t>
      </w:r>
      <w:r>
        <w:rPr>
          <w:spacing w:val="-2"/>
        </w:rPr>
        <w:t>del</w:t>
      </w:r>
      <w:r>
        <w:rPr>
          <w:spacing w:val="-10"/>
        </w:rPr>
        <w:t> </w:t>
      </w:r>
      <w:r>
        <w:rPr>
          <w:spacing w:val="-2"/>
        </w:rPr>
        <w:t>Modelo</w:t>
      </w:r>
      <w:r>
        <w:rPr>
          <w:spacing w:val="-12"/>
        </w:rPr>
        <w:t> </w:t>
      </w:r>
      <w:r>
        <w:rPr>
          <w:spacing w:val="-2"/>
        </w:rPr>
        <w:t>de</w:t>
      </w:r>
      <w:r>
        <w:rPr>
          <w:spacing w:val="-12"/>
        </w:rPr>
        <w:t> </w:t>
      </w:r>
      <w:r>
        <w:rPr>
          <w:spacing w:val="-2"/>
        </w:rPr>
        <w:t>Gestión</w:t>
      </w:r>
      <w:r>
        <w:rPr>
          <w:spacing w:val="-11"/>
        </w:rPr>
        <w:t> </w:t>
      </w:r>
      <w:r>
        <w:rPr>
          <w:spacing w:val="-2"/>
        </w:rPr>
        <w:t>de </w:t>
      </w:r>
      <w:r>
        <w:rPr/>
        <w:t>Técnicos que incluya al menos:</w:t>
      </w:r>
    </w:p>
    <w:p>
      <w:pPr>
        <w:pStyle w:val="BodyText"/>
        <w:spacing w:before="34"/>
        <w:rPr>
          <w:b/>
        </w:rPr>
      </w:pPr>
    </w:p>
    <w:p>
      <w:pPr>
        <w:pStyle w:val="ListParagraph"/>
        <w:numPr>
          <w:ilvl w:val="3"/>
          <w:numId w:val="17"/>
        </w:numPr>
        <w:tabs>
          <w:tab w:pos="3139" w:val="left" w:leader="none"/>
          <w:tab w:pos="3141" w:val="left" w:leader="none"/>
        </w:tabs>
        <w:spacing w:line="273" w:lineRule="auto" w:before="0" w:after="0"/>
        <w:ind w:left="3141" w:right="1384" w:hanging="361"/>
        <w:jc w:val="left"/>
        <w:rPr>
          <w:b/>
          <w:sz w:val="24"/>
        </w:rPr>
      </w:pPr>
      <w:r>
        <w:rPr>
          <w:sz w:val="24"/>
        </w:rPr>
        <w:t>Media</w:t>
      </w:r>
      <w:r>
        <w:rPr>
          <w:spacing w:val="-4"/>
          <w:sz w:val="24"/>
        </w:rPr>
        <w:t> </w:t>
      </w:r>
      <w:r>
        <w:rPr>
          <w:sz w:val="24"/>
        </w:rPr>
        <w:t>plaza</w:t>
      </w:r>
      <w:r>
        <w:rPr>
          <w:spacing w:val="-4"/>
          <w:sz w:val="24"/>
        </w:rPr>
        <w:t> </w:t>
      </w:r>
      <w:r>
        <w:rPr>
          <w:sz w:val="24"/>
        </w:rPr>
        <w:t>docente</w:t>
      </w:r>
      <w:r>
        <w:rPr>
          <w:spacing w:val="-7"/>
          <w:sz w:val="24"/>
        </w:rPr>
        <w:t> </w:t>
      </w:r>
      <w:r>
        <w:rPr>
          <w:sz w:val="24"/>
        </w:rPr>
        <w:t>para</w:t>
      </w:r>
      <w:r>
        <w:rPr>
          <w:spacing w:val="-4"/>
          <w:sz w:val="24"/>
        </w:rPr>
        <w:t> </w:t>
      </w:r>
      <w:r>
        <w:rPr>
          <w:sz w:val="24"/>
        </w:rPr>
        <w:t>la</w:t>
      </w:r>
      <w:r>
        <w:rPr>
          <w:spacing w:val="-4"/>
          <w:sz w:val="24"/>
        </w:rPr>
        <w:t> </w:t>
      </w:r>
      <w:r>
        <w:rPr>
          <w:sz w:val="24"/>
        </w:rPr>
        <w:t>designación</w:t>
      </w:r>
      <w:r>
        <w:rPr>
          <w:spacing w:val="-6"/>
          <w:sz w:val="24"/>
        </w:rPr>
        <w:t> </w:t>
      </w:r>
      <w:r>
        <w:rPr>
          <w:sz w:val="24"/>
        </w:rPr>
        <w:t>de</w:t>
      </w:r>
      <w:r>
        <w:rPr>
          <w:spacing w:val="-7"/>
          <w:sz w:val="24"/>
        </w:rPr>
        <w:t> </w:t>
      </w:r>
      <w:r>
        <w:rPr>
          <w:sz w:val="24"/>
        </w:rPr>
        <w:t>la persona</w:t>
      </w:r>
      <w:r>
        <w:rPr>
          <w:spacing w:val="-4"/>
          <w:sz w:val="24"/>
        </w:rPr>
        <w:t> </w:t>
      </w:r>
      <w:r>
        <w:rPr>
          <w:sz w:val="24"/>
        </w:rPr>
        <w:t>coordinadora de la unidad.</w:t>
      </w:r>
    </w:p>
    <w:p>
      <w:pPr>
        <w:pStyle w:val="ListParagraph"/>
        <w:numPr>
          <w:ilvl w:val="3"/>
          <w:numId w:val="17"/>
        </w:numPr>
        <w:tabs>
          <w:tab w:pos="3140" w:val="left" w:leader="none"/>
        </w:tabs>
        <w:spacing w:line="272" w:lineRule="exact" w:before="0" w:after="0"/>
        <w:ind w:left="3140" w:right="0" w:hanging="359"/>
        <w:jc w:val="left"/>
        <w:rPr>
          <w:b/>
          <w:sz w:val="24"/>
        </w:rPr>
      </w:pPr>
      <w:r>
        <w:rPr>
          <w:sz w:val="24"/>
        </w:rPr>
        <w:t>Una</w:t>
      </w:r>
      <w:r>
        <w:rPr>
          <w:spacing w:val="-4"/>
          <w:sz w:val="24"/>
        </w:rPr>
        <w:t> </w:t>
      </w:r>
      <w:r>
        <w:rPr>
          <w:sz w:val="24"/>
        </w:rPr>
        <w:t>plaza</w:t>
      </w:r>
      <w:r>
        <w:rPr>
          <w:spacing w:val="-4"/>
          <w:sz w:val="24"/>
        </w:rPr>
        <w:t> </w:t>
      </w:r>
      <w:r>
        <w:rPr>
          <w:sz w:val="24"/>
        </w:rPr>
        <w:t>administrativa</w:t>
      </w:r>
      <w:r>
        <w:rPr>
          <w:spacing w:val="-4"/>
          <w:sz w:val="24"/>
        </w:rPr>
        <w:t> </w:t>
      </w:r>
      <w:r>
        <w:rPr>
          <w:sz w:val="24"/>
        </w:rPr>
        <w:t>para</w:t>
      </w:r>
      <w:r>
        <w:rPr>
          <w:spacing w:val="-4"/>
          <w:sz w:val="24"/>
        </w:rPr>
        <w:t> </w:t>
      </w:r>
      <w:r>
        <w:rPr>
          <w:sz w:val="24"/>
        </w:rPr>
        <w:t>la</w:t>
      </w:r>
      <w:r>
        <w:rPr>
          <w:spacing w:val="-4"/>
          <w:sz w:val="24"/>
        </w:rPr>
        <w:t> </w:t>
      </w:r>
      <w:r>
        <w:rPr>
          <w:sz w:val="24"/>
        </w:rPr>
        <w:t>atención</w:t>
      </w:r>
      <w:r>
        <w:rPr>
          <w:spacing w:val="-6"/>
          <w:sz w:val="24"/>
        </w:rPr>
        <w:t> </w:t>
      </w:r>
      <w:r>
        <w:rPr>
          <w:sz w:val="24"/>
        </w:rPr>
        <w:t>de</w:t>
      </w:r>
      <w:r>
        <w:rPr>
          <w:spacing w:val="-7"/>
          <w:sz w:val="24"/>
        </w:rPr>
        <w:t> </w:t>
      </w:r>
      <w:r>
        <w:rPr>
          <w:sz w:val="24"/>
        </w:rPr>
        <w:t>procesos</w:t>
      </w:r>
      <w:r>
        <w:rPr>
          <w:spacing w:val="-6"/>
          <w:sz w:val="24"/>
        </w:rPr>
        <w:t> </w:t>
      </w:r>
      <w:r>
        <w:rPr>
          <w:spacing w:val="-2"/>
          <w:sz w:val="24"/>
        </w:rPr>
        <w:t>internos.</w:t>
      </w:r>
    </w:p>
    <w:p>
      <w:pPr>
        <w:pStyle w:val="ListParagraph"/>
        <w:numPr>
          <w:ilvl w:val="3"/>
          <w:numId w:val="17"/>
        </w:numPr>
        <w:tabs>
          <w:tab w:pos="3138" w:val="left" w:leader="none"/>
          <w:tab w:pos="3141" w:val="left" w:leader="none"/>
        </w:tabs>
        <w:spacing w:line="271" w:lineRule="auto" w:before="39" w:after="0"/>
        <w:ind w:left="3141" w:right="1615" w:hanging="361"/>
        <w:jc w:val="left"/>
        <w:rPr>
          <w:b/>
          <w:sz w:val="24"/>
        </w:rPr>
      </w:pPr>
      <w:r>
        <w:rPr>
          <w:sz w:val="24"/>
        </w:rPr>
        <w:t>Una plaza profesional</w:t>
      </w:r>
      <w:r>
        <w:rPr>
          <w:spacing w:val="-2"/>
          <w:sz w:val="24"/>
        </w:rPr>
        <w:t> </w:t>
      </w:r>
      <w:r>
        <w:rPr>
          <w:sz w:val="24"/>
        </w:rPr>
        <w:t>para la gestión</w:t>
      </w:r>
      <w:r>
        <w:rPr>
          <w:spacing w:val="-3"/>
          <w:sz w:val="24"/>
        </w:rPr>
        <w:t> </w:t>
      </w:r>
      <w:r>
        <w:rPr>
          <w:sz w:val="24"/>
        </w:rPr>
        <w:t>y</w:t>
      </w:r>
      <w:r>
        <w:rPr>
          <w:spacing w:val="-2"/>
          <w:sz w:val="24"/>
        </w:rPr>
        <w:t> </w:t>
      </w:r>
      <w:r>
        <w:rPr>
          <w:sz w:val="24"/>
        </w:rPr>
        <w:t>administración</w:t>
      </w:r>
      <w:r>
        <w:rPr>
          <w:spacing w:val="-3"/>
          <w:sz w:val="24"/>
        </w:rPr>
        <w:t> </w:t>
      </w:r>
      <w:r>
        <w:rPr>
          <w:sz w:val="24"/>
        </w:rPr>
        <w:t>de</w:t>
      </w:r>
      <w:r>
        <w:rPr>
          <w:spacing w:val="-4"/>
          <w:sz w:val="24"/>
        </w:rPr>
        <w:t> </w:t>
      </w:r>
      <w:r>
        <w:rPr>
          <w:sz w:val="24"/>
        </w:rPr>
        <w:t>servicios </w:t>
      </w:r>
      <w:r>
        <w:rPr>
          <w:spacing w:val="-2"/>
          <w:w w:val="105"/>
          <w:sz w:val="24"/>
        </w:rPr>
        <w:t>estudiantiles.</w:t>
      </w:r>
    </w:p>
    <w:p>
      <w:pPr>
        <w:pStyle w:val="ListParagraph"/>
        <w:numPr>
          <w:ilvl w:val="3"/>
          <w:numId w:val="17"/>
        </w:numPr>
        <w:tabs>
          <w:tab w:pos="3140" w:val="left" w:leader="none"/>
        </w:tabs>
        <w:spacing w:line="273" w:lineRule="exact" w:before="0" w:after="0"/>
        <w:ind w:left="3140" w:right="0" w:hanging="359"/>
        <w:jc w:val="left"/>
        <w:rPr>
          <w:b/>
          <w:sz w:val="24"/>
        </w:rPr>
      </w:pPr>
      <w:r>
        <w:rPr>
          <w:sz w:val="24"/>
        </w:rPr>
        <w:t>Espacio</w:t>
      </w:r>
      <w:r>
        <w:rPr>
          <w:spacing w:val="-10"/>
          <w:sz w:val="24"/>
        </w:rPr>
        <w:t> </w:t>
      </w:r>
      <w:r>
        <w:rPr>
          <w:sz w:val="24"/>
        </w:rPr>
        <w:t>físico</w:t>
      </w:r>
      <w:r>
        <w:rPr>
          <w:spacing w:val="-9"/>
          <w:sz w:val="24"/>
        </w:rPr>
        <w:t> </w:t>
      </w:r>
      <w:r>
        <w:rPr>
          <w:sz w:val="24"/>
        </w:rPr>
        <w:t>para</w:t>
      </w:r>
      <w:r>
        <w:rPr>
          <w:spacing w:val="-9"/>
          <w:sz w:val="24"/>
        </w:rPr>
        <w:t> </w:t>
      </w:r>
      <w:r>
        <w:rPr>
          <w:sz w:val="24"/>
        </w:rPr>
        <w:t>la</w:t>
      </w:r>
      <w:r>
        <w:rPr>
          <w:spacing w:val="-9"/>
          <w:sz w:val="24"/>
        </w:rPr>
        <w:t> </w:t>
      </w:r>
      <w:r>
        <w:rPr>
          <w:sz w:val="24"/>
        </w:rPr>
        <w:t>ubicación</w:t>
      </w:r>
      <w:r>
        <w:rPr>
          <w:spacing w:val="-11"/>
          <w:sz w:val="24"/>
        </w:rPr>
        <w:t> </w:t>
      </w:r>
      <w:r>
        <w:rPr>
          <w:sz w:val="24"/>
        </w:rPr>
        <w:t>de</w:t>
      </w:r>
      <w:r>
        <w:rPr>
          <w:spacing w:val="-12"/>
          <w:sz w:val="24"/>
        </w:rPr>
        <w:t> </w:t>
      </w:r>
      <w:r>
        <w:rPr>
          <w:sz w:val="24"/>
        </w:rPr>
        <w:t>la</w:t>
      </w:r>
      <w:r>
        <w:rPr>
          <w:spacing w:val="-9"/>
          <w:sz w:val="24"/>
        </w:rPr>
        <w:t> </w:t>
      </w:r>
      <w:r>
        <w:rPr>
          <w:sz w:val="24"/>
        </w:rPr>
        <w:t>Unidad</w:t>
      </w:r>
      <w:r>
        <w:rPr>
          <w:spacing w:val="-10"/>
          <w:sz w:val="24"/>
        </w:rPr>
        <w:t> </w:t>
      </w:r>
      <w:r>
        <w:rPr>
          <w:sz w:val="24"/>
        </w:rPr>
        <w:t>de</w:t>
      </w:r>
      <w:r>
        <w:rPr>
          <w:spacing w:val="-12"/>
          <w:sz w:val="24"/>
        </w:rPr>
        <w:t> </w:t>
      </w:r>
      <w:r>
        <w:rPr>
          <w:sz w:val="24"/>
        </w:rPr>
        <w:t>Gestión</w:t>
      </w:r>
      <w:r>
        <w:rPr>
          <w:spacing w:val="-6"/>
          <w:sz w:val="24"/>
        </w:rPr>
        <w:t> </w:t>
      </w:r>
      <w:r>
        <w:rPr>
          <w:sz w:val="24"/>
        </w:rPr>
        <w:t>de</w:t>
      </w:r>
      <w:r>
        <w:rPr>
          <w:spacing w:val="-7"/>
          <w:sz w:val="24"/>
        </w:rPr>
        <w:t> </w:t>
      </w:r>
      <w:r>
        <w:rPr>
          <w:spacing w:val="-2"/>
          <w:sz w:val="24"/>
        </w:rPr>
        <w:t>Técnicos</w:t>
      </w:r>
    </w:p>
    <w:p>
      <w:pPr>
        <w:pStyle w:val="ListParagraph"/>
        <w:numPr>
          <w:ilvl w:val="3"/>
          <w:numId w:val="17"/>
        </w:numPr>
        <w:tabs>
          <w:tab w:pos="3139" w:val="left" w:leader="none"/>
          <w:tab w:pos="3141" w:val="left" w:leader="none"/>
        </w:tabs>
        <w:spacing w:line="271" w:lineRule="auto" w:before="39" w:after="0"/>
        <w:ind w:left="3141" w:right="1421" w:hanging="361"/>
        <w:jc w:val="left"/>
        <w:rPr>
          <w:b/>
          <w:sz w:val="24"/>
        </w:rPr>
      </w:pPr>
      <w:r>
        <w:rPr>
          <w:w w:val="105"/>
          <w:sz w:val="24"/>
        </w:rPr>
        <w:t>Otros</w:t>
      </w:r>
      <w:r>
        <w:rPr>
          <w:spacing w:val="-13"/>
          <w:w w:val="105"/>
          <w:sz w:val="24"/>
        </w:rPr>
        <w:t> </w:t>
      </w:r>
      <w:r>
        <w:rPr>
          <w:w w:val="105"/>
          <w:sz w:val="24"/>
        </w:rPr>
        <w:t>requerimientos</w:t>
      </w:r>
      <w:r>
        <w:rPr>
          <w:spacing w:val="-13"/>
          <w:w w:val="105"/>
          <w:sz w:val="24"/>
        </w:rPr>
        <w:t> </w:t>
      </w:r>
      <w:r>
        <w:rPr>
          <w:w w:val="105"/>
          <w:sz w:val="24"/>
        </w:rPr>
        <w:t>que</w:t>
      </w:r>
      <w:r>
        <w:rPr>
          <w:spacing w:val="-9"/>
          <w:w w:val="105"/>
          <w:sz w:val="24"/>
        </w:rPr>
        <w:t> </w:t>
      </w:r>
      <w:r>
        <w:rPr>
          <w:w w:val="105"/>
          <w:sz w:val="24"/>
        </w:rPr>
        <w:t>deban</w:t>
      </w:r>
      <w:r>
        <w:rPr>
          <w:spacing w:val="-14"/>
          <w:w w:val="105"/>
          <w:sz w:val="24"/>
        </w:rPr>
        <w:t> </w:t>
      </w:r>
      <w:r>
        <w:rPr>
          <w:w w:val="105"/>
          <w:sz w:val="24"/>
        </w:rPr>
        <w:t>ser</w:t>
      </w:r>
      <w:r>
        <w:rPr>
          <w:spacing w:val="-11"/>
          <w:w w:val="105"/>
          <w:sz w:val="24"/>
        </w:rPr>
        <w:t> </w:t>
      </w:r>
      <w:r>
        <w:rPr>
          <w:w w:val="105"/>
          <w:sz w:val="24"/>
        </w:rPr>
        <w:t>proveídos</w:t>
      </w:r>
      <w:r>
        <w:rPr>
          <w:spacing w:val="-13"/>
          <w:w w:val="105"/>
          <w:sz w:val="24"/>
        </w:rPr>
        <w:t> </w:t>
      </w:r>
      <w:r>
        <w:rPr>
          <w:w w:val="105"/>
          <w:sz w:val="24"/>
        </w:rPr>
        <w:t>por</w:t>
      </w:r>
      <w:r>
        <w:rPr>
          <w:spacing w:val="-10"/>
          <w:w w:val="105"/>
          <w:sz w:val="24"/>
        </w:rPr>
        <w:t> </w:t>
      </w:r>
      <w:r>
        <w:rPr>
          <w:w w:val="105"/>
          <w:sz w:val="24"/>
        </w:rPr>
        <w:t>la</w:t>
      </w:r>
      <w:r>
        <w:rPr>
          <w:spacing w:val="-11"/>
          <w:w w:val="105"/>
          <w:sz w:val="24"/>
        </w:rPr>
        <w:t> </w:t>
      </w:r>
      <w:r>
        <w:rPr>
          <w:w w:val="105"/>
          <w:sz w:val="24"/>
        </w:rPr>
        <w:t>Institución </w:t>
      </w:r>
      <w:r>
        <w:rPr>
          <w:sz w:val="24"/>
        </w:rPr>
        <w:t>para</w:t>
      </w:r>
      <w:r>
        <w:rPr>
          <w:spacing w:val="-8"/>
          <w:sz w:val="24"/>
        </w:rPr>
        <w:t> </w:t>
      </w:r>
      <w:r>
        <w:rPr>
          <w:sz w:val="24"/>
        </w:rPr>
        <w:t>asegurar</w:t>
      </w:r>
      <w:r>
        <w:rPr>
          <w:spacing w:val="-8"/>
          <w:sz w:val="24"/>
        </w:rPr>
        <w:t> </w:t>
      </w:r>
      <w:r>
        <w:rPr>
          <w:sz w:val="24"/>
        </w:rPr>
        <w:t>la</w:t>
      </w:r>
      <w:r>
        <w:rPr>
          <w:spacing w:val="-8"/>
          <w:sz w:val="24"/>
        </w:rPr>
        <w:t> </w:t>
      </w:r>
      <w:r>
        <w:rPr>
          <w:sz w:val="24"/>
        </w:rPr>
        <w:t>puesta</w:t>
      </w:r>
      <w:r>
        <w:rPr>
          <w:spacing w:val="-8"/>
          <w:sz w:val="24"/>
        </w:rPr>
        <w:t> </w:t>
      </w:r>
      <w:r>
        <w:rPr>
          <w:sz w:val="24"/>
        </w:rPr>
        <w:t>en</w:t>
      </w:r>
      <w:r>
        <w:rPr>
          <w:spacing w:val="-11"/>
          <w:sz w:val="24"/>
        </w:rPr>
        <w:t> </w:t>
      </w:r>
      <w:r>
        <w:rPr>
          <w:sz w:val="24"/>
        </w:rPr>
        <w:t>marcha</w:t>
      </w:r>
      <w:r>
        <w:rPr>
          <w:spacing w:val="-8"/>
          <w:sz w:val="24"/>
        </w:rPr>
        <w:t> </w:t>
      </w:r>
      <w:r>
        <w:rPr>
          <w:sz w:val="24"/>
        </w:rPr>
        <w:t>del</w:t>
      </w:r>
      <w:r>
        <w:rPr>
          <w:spacing w:val="-9"/>
          <w:sz w:val="24"/>
        </w:rPr>
        <w:t> </w:t>
      </w:r>
      <w:r>
        <w:rPr>
          <w:sz w:val="24"/>
        </w:rPr>
        <w:t>Modelo,</w:t>
      </w:r>
      <w:r>
        <w:rPr>
          <w:spacing w:val="-3"/>
          <w:sz w:val="24"/>
        </w:rPr>
        <w:t> </w:t>
      </w:r>
      <w:r>
        <w:rPr>
          <w:sz w:val="24"/>
        </w:rPr>
        <w:t>y</w:t>
      </w:r>
      <w:r>
        <w:rPr>
          <w:spacing w:val="-9"/>
          <w:sz w:val="24"/>
        </w:rPr>
        <w:t> </w:t>
      </w:r>
      <w:r>
        <w:rPr>
          <w:sz w:val="24"/>
        </w:rPr>
        <w:t>que,</w:t>
      </w:r>
      <w:r>
        <w:rPr>
          <w:spacing w:val="-9"/>
          <w:sz w:val="24"/>
        </w:rPr>
        <w:t> </w:t>
      </w:r>
      <w:r>
        <w:rPr>
          <w:sz w:val="24"/>
        </w:rPr>
        <w:t>no</w:t>
      </w:r>
      <w:r>
        <w:rPr>
          <w:spacing w:val="-3"/>
          <w:sz w:val="24"/>
        </w:rPr>
        <w:t> </w:t>
      </w:r>
      <w:r>
        <w:rPr>
          <w:sz w:val="24"/>
        </w:rPr>
        <w:t>puedan</w:t>
      </w:r>
      <w:r>
        <w:rPr>
          <w:spacing w:val="-11"/>
          <w:sz w:val="24"/>
        </w:rPr>
        <w:t> </w:t>
      </w:r>
      <w:r>
        <w:rPr>
          <w:sz w:val="24"/>
        </w:rPr>
        <w:t>ser </w:t>
      </w:r>
      <w:r>
        <w:rPr>
          <w:w w:val="105"/>
          <w:sz w:val="24"/>
        </w:rPr>
        <w:t>resueltos</w:t>
      </w:r>
      <w:r>
        <w:rPr>
          <w:spacing w:val="-18"/>
          <w:w w:val="105"/>
          <w:sz w:val="24"/>
        </w:rPr>
        <w:t> </w:t>
      </w:r>
      <w:r>
        <w:rPr>
          <w:w w:val="105"/>
          <w:sz w:val="24"/>
        </w:rPr>
        <w:t>en</w:t>
      </w:r>
      <w:r>
        <w:rPr>
          <w:spacing w:val="-17"/>
          <w:w w:val="105"/>
          <w:sz w:val="24"/>
        </w:rPr>
        <w:t> </w:t>
      </w:r>
      <w:r>
        <w:rPr>
          <w:w w:val="105"/>
          <w:sz w:val="24"/>
        </w:rPr>
        <w:t>el</w:t>
      </w:r>
      <w:r>
        <w:rPr>
          <w:spacing w:val="-18"/>
          <w:w w:val="105"/>
          <w:sz w:val="24"/>
        </w:rPr>
        <w:t> </w:t>
      </w:r>
      <w:r>
        <w:rPr>
          <w:w w:val="105"/>
          <w:sz w:val="24"/>
        </w:rPr>
        <w:t>corto</w:t>
      </w:r>
      <w:r>
        <w:rPr>
          <w:spacing w:val="-18"/>
          <w:w w:val="105"/>
          <w:sz w:val="24"/>
        </w:rPr>
        <w:t> </w:t>
      </w:r>
      <w:r>
        <w:rPr>
          <w:w w:val="105"/>
          <w:sz w:val="24"/>
        </w:rPr>
        <w:t>plazo</w:t>
      </w:r>
      <w:r>
        <w:rPr>
          <w:spacing w:val="-17"/>
          <w:w w:val="105"/>
          <w:sz w:val="24"/>
        </w:rPr>
        <w:t> </w:t>
      </w:r>
      <w:r>
        <w:rPr>
          <w:w w:val="105"/>
          <w:sz w:val="24"/>
        </w:rPr>
        <w:t>con</w:t>
      </w:r>
      <w:r>
        <w:rPr>
          <w:spacing w:val="-18"/>
          <w:w w:val="105"/>
          <w:sz w:val="24"/>
        </w:rPr>
        <w:t> </w:t>
      </w:r>
      <w:r>
        <w:rPr>
          <w:w w:val="105"/>
          <w:sz w:val="24"/>
        </w:rPr>
        <w:t>la</w:t>
      </w:r>
      <w:r>
        <w:rPr>
          <w:spacing w:val="-17"/>
          <w:w w:val="105"/>
          <w:sz w:val="24"/>
        </w:rPr>
        <w:t> </w:t>
      </w:r>
      <w:r>
        <w:rPr>
          <w:w w:val="105"/>
          <w:sz w:val="24"/>
        </w:rPr>
        <w:t>ejecución</w:t>
      </w:r>
      <w:r>
        <w:rPr>
          <w:spacing w:val="-18"/>
          <w:w w:val="105"/>
          <w:sz w:val="24"/>
        </w:rPr>
        <w:t> </w:t>
      </w:r>
      <w:r>
        <w:rPr>
          <w:w w:val="105"/>
          <w:sz w:val="24"/>
        </w:rPr>
        <w:t>del</w:t>
      </w:r>
      <w:r>
        <w:rPr>
          <w:spacing w:val="-15"/>
          <w:w w:val="105"/>
          <w:sz w:val="24"/>
        </w:rPr>
        <w:t> </w:t>
      </w:r>
      <w:r>
        <w:rPr>
          <w:b/>
          <w:w w:val="105"/>
          <w:sz w:val="24"/>
        </w:rPr>
        <w:t>Fondo</w:t>
      </w:r>
      <w:r>
        <w:rPr>
          <w:b/>
          <w:spacing w:val="-18"/>
          <w:w w:val="105"/>
          <w:sz w:val="24"/>
        </w:rPr>
        <w:t> </w:t>
      </w:r>
      <w:r>
        <w:rPr>
          <w:b/>
          <w:w w:val="105"/>
          <w:sz w:val="24"/>
        </w:rPr>
        <w:t>para</w:t>
      </w:r>
      <w:r>
        <w:rPr>
          <w:b/>
          <w:spacing w:val="-17"/>
          <w:w w:val="105"/>
          <w:sz w:val="24"/>
        </w:rPr>
        <w:t> </w:t>
      </w:r>
      <w:r>
        <w:rPr>
          <w:b/>
          <w:w w:val="105"/>
          <w:sz w:val="24"/>
        </w:rPr>
        <w:t>la </w:t>
      </w:r>
      <w:r>
        <w:rPr>
          <w:b/>
          <w:sz w:val="24"/>
        </w:rPr>
        <w:t>Gestión de Programas</w:t>
      </w:r>
      <w:r>
        <w:rPr>
          <w:b/>
          <w:spacing w:val="-2"/>
          <w:sz w:val="24"/>
        </w:rPr>
        <w:t> </w:t>
      </w:r>
      <w:r>
        <w:rPr>
          <w:b/>
          <w:sz w:val="24"/>
        </w:rPr>
        <w:t>Técnicos</w:t>
      </w:r>
      <w:r>
        <w:rPr>
          <w:sz w:val="24"/>
        </w:rPr>
        <w:t>, según informe</w:t>
      </w:r>
      <w:r>
        <w:rPr>
          <w:spacing w:val="-2"/>
          <w:sz w:val="24"/>
        </w:rPr>
        <w:t> </w:t>
      </w:r>
      <w:r>
        <w:rPr>
          <w:sz w:val="24"/>
        </w:rPr>
        <w:t>a presentar por la Comisión, garantizando acciones para que los recursos sean </w:t>
      </w:r>
      <w:r>
        <w:rPr>
          <w:w w:val="105"/>
          <w:sz w:val="24"/>
        </w:rPr>
        <w:t>utilizados</w:t>
      </w:r>
      <w:r>
        <w:rPr>
          <w:spacing w:val="-17"/>
          <w:w w:val="105"/>
          <w:sz w:val="24"/>
        </w:rPr>
        <w:t> </w:t>
      </w:r>
      <w:r>
        <w:rPr>
          <w:w w:val="105"/>
          <w:sz w:val="24"/>
        </w:rPr>
        <w:t>e</w:t>
      </w:r>
      <w:r>
        <w:rPr>
          <w:spacing w:val="-18"/>
          <w:w w:val="105"/>
          <w:sz w:val="24"/>
        </w:rPr>
        <w:t> </w:t>
      </w:r>
      <w:r>
        <w:rPr>
          <w:w w:val="105"/>
          <w:sz w:val="24"/>
        </w:rPr>
        <w:t>integrados</w:t>
      </w:r>
      <w:r>
        <w:rPr>
          <w:spacing w:val="-16"/>
          <w:w w:val="105"/>
          <w:sz w:val="24"/>
        </w:rPr>
        <w:t> </w:t>
      </w:r>
      <w:r>
        <w:rPr>
          <w:w w:val="105"/>
          <w:sz w:val="24"/>
        </w:rPr>
        <w:t>con</w:t>
      </w:r>
      <w:r>
        <w:rPr>
          <w:spacing w:val="-17"/>
          <w:w w:val="105"/>
          <w:sz w:val="24"/>
        </w:rPr>
        <w:t> </w:t>
      </w:r>
      <w:r>
        <w:rPr>
          <w:w w:val="105"/>
          <w:sz w:val="24"/>
        </w:rPr>
        <w:t>los</w:t>
      </w:r>
      <w:r>
        <w:rPr>
          <w:spacing w:val="-18"/>
          <w:w w:val="105"/>
          <w:sz w:val="24"/>
        </w:rPr>
        <w:t> </w:t>
      </w:r>
      <w:r>
        <w:rPr>
          <w:w w:val="105"/>
          <w:sz w:val="24"/>
        </w:rPr>
        <w:t>procesos</w:t>
      </w:r>
      <w:r>
        <w:rPr>
          <w:spacing w:val="-12"/>
          <w:w w:val="105"/>
          <w:sz w:val="24"/>
        </w:rPr>
        <w:t> </w:t>
      </w:r>
      <w:r>
        <w:rPr>
          <w:w w:val="105"/>
          <w:sz w:val="24"/>
        </w:rPr>
        <w:t>institucionales</w:t>
      </w:r>
      <w:r>
        <w:rPr>
          <w:spacing w:val="-18"/>
          <w:w w:val="105"/>
          <w:sz w:val="24"/>
        </w:rPr>
        <w:t> </w:t>
      </w:r>
      <w:r>
        <w:rPr>
          <w:w w:val="105"/>
          <w:sz w:val="24"/>
        </w:rPr>
        <w:t>para</w:t>
      </w:r>
      <w:r>
        <w:rPr>
          <w:spacing w:val="-14"/>
          <w:w w:val="105"/>
          <w:sz w:val="24"/>
        </w:rPr>
        <w:t> </w:t>
      </w:r>
      <w:r>
        <w:rPr>
          <w:w w:val="105"/>
          <w:sz w:val="24"/>
        </w:rPr>
        <w:t>un adecuado funcionamiento.</w:t>
      </w:r>
    </w:p>
    <w:p>
      <w:pPr>
        <w:pStyle w:val="ListParagraph"/>
        <w:numPr>
          <w:ilvl w:val="3"/>
          <w:numId w:val="17"/>
        </w:numPr>
        <w:tabs>
          <w:tab w:pos="3141" w:val="left" w:leader="none"/>
        </w:tabs>
        <w:spacing w:line="271" w:lineRule="auto" w:before="3" w:after="0"/>
        <w:ind w:left="3141" w:right="1745" w:hanging="361"/>
        <w:jc w:val="left"/>
        <w:rPr>
          <w:b/>
          <w:sz w:val="24"/>
        </w:rPr>
      </w:pPr>
      <w:r>
        <w:rPr>
          <w:sz w:val="24"/>
        </w:rPr>
        <w:t>Aprobar mejoras</w:t>
      </w:r>
      <w:r>
        <w:rPr>
          <w:spacing w:val="-3"/>
          <w:sz w:val="24"/>
        </w:rPr>
        <w:t> </w:t>
      </w:r>
      <w:r>
        <w:rPr>
          <w:sz w:val="24"/>
        </w:rPr>
        <w:t>a los</w:t>
      </w:r>
      <w:r>
        <w:rPr>
          <w:spacing w:val="-3"/>
          <w:sz w:val="24"/>
        </w:rPr>
        <w:t> </w:t>
      </w:r>
      <w:r>
        <w:rPr>
          <w:sz w:val="24"/>
        </w:rPr>
        <w:t>procesos</w:t>
      </w:r>
      <w:r>
        <w:rPr>
          <w:spacing w:val="-1"/>
          <w:sz w:val="24"/>
        </w:rPr>
        <w:t> </w:t>
      </w:r>
      <w:r>
        <w:rPr>
          <w:sz w:val="24"/>
        </w:rPr>
        <w:t>institucionales y las</w:t>
      </w:r>
      <w:r>
        <w:rPr>
          <w:spacing w:val="-3"/>
          <w:sz w:val="24"/>
        </w:rPr>
        <w:t> </w:t>
      </w:r>
      <w:r>
        <w:rPr>
          <w:sz w:val="24"/>
        </w:rPr>
        <w:t>funciones</w:t>
      </w:r>
      <w:r>
        <w:rPr>
          <w:spacing w:val="-3"/>
          <w:sz w:val="24"/>
        </w:rPr>
        <w:t> </w:t>
      </w:r>
      <w:r>
        <w:rPr>
          <w:sz w:val="24"/>
        </w:rPr>
        <w:t>de otras dependencias institucionales para que puedan trabajar en conjunto con el Modelo de Gestión Técnica, según informe a presentar por la Comisión.</w:t>
      </w:r>
    </w:p>
    <w:p>
      <w:pPr>
        <w:pStyle w:val="BodyText"/>
      </w:pPr>
    </w:p>
    <w:p>
      <w:pPr>
        <w:pStyle w:val="BodyText"/>
        <w:spacing w:before="1"/>
      </w:pPr>
    </w:p>
    <w:p>
      <w:pPr>
        <w:pStyle w:val="ListParagraph"/>
        <w:numPr>
          <w:ilvl w:val="1"/>
          <w:numId w:val="17"/>
        </w:numPr>
        <w:tabs>
          <w:tab w:pos="2056" w:val="left" w:leader="none"/>
          <w:tab w:pos="2410" w:val="left" w:leader="none"/>
        </w:tabs>
        <w:spacing w:line="268" w:lineRule="auto" w:before="0" w:after="0"/>
        <w:ind w:left="2056" w:right="2548" w:hanging="356"/>
        <w:jc w:val="left"/>
        <w:rPr>
          <w:b/>
          <w:sz w:val="24"/>
        </w:rPr>
      </w:pPr>
      <w:r>
        <w:rPr>
          <w:sz w:val="24"/>
        </w:rPr>
        <w:t>Se recibe el día 16 de marzo, 2026 en el Plenario del V Congreso Institucional las siguientes mociones:</w:t>
      </w:r>
    </w:p>
    <w:p>
      <w:pPr>
        <w:pStyle w:val="ListParagraph"/>
        <w:spacing w:after="0" w:line="268" w:lineRule="auto"/>
        <w:jc w:val="left"/>
        <w:rPr>
          <w:b/>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2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21"/>
        <w:gridCol w:w="3437"/>
        <w:gridCol w:w="3647"/>
      </w:tblGrid>
      <w:tr>
        <w:trPr>
          <w:trHeight w:val="630" w:hRule="atLeast"/>
        </w:trPr>
        <w:tc>
          <w:tcPr>
            <w:tcW w:w="1021" w:type="dxa"/>
          </w:tcPr>
          <w:p>
            <w:pPr>
              <w:pStyle w:val="TableParagraph"/>
              <w:spacing w:before="138"/>
              <w:ind w:left="7"/>
              <w:rPr>
                <w:sz w:val="21"/>
              </w:rPr>
            </w:pPr>
            <w:r>
              <w:rPr>
                <w:spacing w:val="-2"/>
                <w:sz w:val="21"/>
              </w:rPr>
              <w:t>Moción</w:t>
            </w:r>
          </w:p>
        </w:tc>
        <w:tc>
          <w:tcPr>
            <w:tcW w:w="3437" w:type="dxa"/>
          </w:tcPr>
          <w:p>
            <w:pPr>
              <w:pStyle w:val="TableParagraph"/>
              <w:spacing w:before="138"/>
              <w:ind w:left="12"/>
              <w:rPr>
                <w:sz w:val="21"/>
              </w:rPr>
            </w:pPr>
            <w:r>
              <w:rPr>
                <w:spacing w:val="-4"/>
                <w:sz w:val="21"/>
              </w:rPr>
              <w:t>Personas</w:t>
            </w:r>
            <w:r>
              <w:rPr>
                <w:spacing w:val="-1"/>
                <w:sz w:val="21"/>
              </w:rPr>
              <w:t> </w:t>
            </w:r>
            <w:r>
              <w:rPr>
                <w:spacing w:val="-2"/>
                <w:sz w:val="21"/>
              </w:rPr>
              <w:t>mocionantes</w:t>
            </w:r>
          </w:p>
        </w:tc>
        <w:tc>
          <w:tcPr>
            <w:tcW w:w="3647" w:type="dxa"/>
          </w:tcPr>
          <w:p>
            <w:pPr>
              <w:pStyle w:val="TableParagraph"/>
              <w:spacing w:before="138"/>
              <w:ind w:left="6"/>
              <w:rPr>
                <w:sz w:val="21"/>
              </w:rPr>
            </w:pPr>
            <w:r>
              <w:rPr>
                <w:spacing w:val="-2"/>
                <w:w w:val="105"/>
                <w:sz w:val="21"/>
              </w:rPr>
              <w:t>Planteamiento</w:t>
            </w:r>
          </w:p>
        </w:tc>
      </w:tr>
      <w:tr>
        <w:trPr>
          <w:trHeight w:val="12243" w:hRule="atLeast"/>
        </w:trPr>
        <w:tc>
          <w:tcPr>
            <w:tcW w:w="1021" w:type="dxa"/>
          </w:tcPr>
          <w:p>
            <w:pPr>
              <w:pStyle w:val="TableParagraph"/>
              <w:spacing w:before="138"/>
              <w:ind w:left="7"/>
              <w:rPr>
                <w:sz w:val="21"/>
              </w:rPr>
            </w:pPr>
            <w:r>
              <w:rPr>
                <w:spacing w:val="-10"/>
                <w:w w:val="105"/>
                <w:sz w:val="21"/>
              </w:rPr>
              <w:t>1</w:t>
            </w:r>
          </w:p>
        </w:tc>
        <w:tc>
          <w:tcPr>
            <w:tcW w:w="3437" w:type="dxa"/>
          </w:tcPr>
          <w:p>
            <w:pPr>
              <w:pStyle w:val="TableParagraph"/>
              <w:spacing w:line="508" w:lineRule="auto" w:before="138"/>
              <w:ind w:left="12" w:right="431"/>
              <w:rPr>
                <w:sz w:val="21"/>
              </w:rPr>
            </w:pPr>
            <w:r>
              <w:rPr>
                <w:sz w:val="21"/>
              </w:rPr>
              <w:t>Randall Blanco Benamburg Raquel</w:t>
            </w:r>
            <w:r>
              <w:rPr>
                <w:spacing w:val="-15"/>
                <w:sz w:val="21"/>
              </w:rPr>
              <w:t> </w:t>
            </w:r>
            <w:r>
              <w:rPr>
                <w:sz w:val="21"/>
              </w:rPr>
              <w:t>Lafuente</w:t>
            </w:r>
            <w:r>
              <w:rPr>
                <w:spacing w:val="-15"/>
                <w:sz w:val="21"/>
              </w:rPr>
              <w:t> </w:t>
            </w:r>
            <w:r>
              <w:rPr>
                <w:sz w:val="21"/>
              </w:rPr>
              <w:t>Chryssopoulos Nelson Ortega Jiménez</w:t>
            </w:r>
          </w:p>
        </w:tc>
        <w:tc>
          <w:tcPr>
            <w:tcW w:w="3647" w:type="dxa"/>
          </w:tcPr>
          <w:p>
            <w:pPr>
              <w:pStyle w:val="TableParagraph"/>
              <w:numPr>
                <w:ilvl w:val="0"/>
                <w:numId w:val="47"/>
              </w:numPr>
              <w:tabs>
                <w:tab w:pos="234" w:val="left" w:leader="none"/>
              </w:tabs>
              <w:spacing w:line="271" w:lineRule="auto" w:before="138" w:after="0"/>
              <w:ind w:left="6" w:right="4" w:firstLine="0"/>
              <w:jc w:val="left"/>
              <w:rPr>
                <w:sz w:val="21"/>
              </w:rPr>
            </w:pPr>
            <w:r>
              <w:rPr>
                <w:sz w:val="21"/>
              </w:rPr>
              <w:t>Agregar en el mismo documento de la propuesta que se someterá a votación cuál es el modelo propuesto, como</w:t>
            </w:r>
            <w:r>
              <w:rPr>
                <w:spacing w:val="-2"/>
                <w:sz w:val="21"/>
              </w:rPr>
              <w:t> </w:t>
            </w:r>
            <w:r>
              <w:rPr>
                <w:sz w:val="21"/>
              </w:rPr>
              <w:t>un</w:t>
            </w:r>
            <w:r>
              <w:rPr>
                <w:spacing w:val="-4"/>
                <w:sz w:val="21"/>
              </w:rPr>
              <w:t> </w:t>
            </w:r>
            <w:r>
              <w:rPr>
                <w:sz w:val="21"/>
              </w:rPr>
              <w:t>anexo</w:t>
            </w:r>
            <w:r>
              <w:rPr>
                <w:spacing w:val="-2"/>
                <w:sz w:val="21"/>
              </w:rPr>
              <w:t> </w:t>
            </w:r>
            <w:r>
              <w:rPr>
                <w:sz w:val="21"/>
              </w:rPr>
              <w:t>al</w:t>
            </w:r>
            <w:r>
              <w:rPr>
                <w:spacing w:val="-6"/>
                <w:sz w:val="21"/>
              </w:rPr>
              <w:t> </w:t>
            </w:r>
            <w:r>
              <w:rPr>
                <w:sz w:val="21"/>
              </w:rPr>
              <w:t>final</w:t>
            </w:r>
            <w:r>
              <w:rPr>
                <w:spacing w:val="-6"/>
                <w:sz w:val="21"/>
              </w:rPr>
              <w:t> </w:t>
            </w:r>
            <w:r>
              <w:rPr>
                <w:sz w:val="21"/>
              </w:rPr>
              <w:t>de</w:t>
            </w:r>
            <w:r>
              <w:rPr>
                <w:spacing w:val="-4"/>
                <w:sz w:val="21"/>
              </w:rPr>
              <w:t> </w:t>
            </w:r>
            <w:r>
              <w:rPr>
                <w:sz w:val="21"/>
              </w:rPr>
              <w:t>la</w:t>
            </w:r>
            <w:r>
              <w:rPr>
                <w:spacing w:val="-6"/>
                <w:sz w:val="21"/>
              </w:rPr>
              <w:t> </w:t>
            </w:r>
            <w:r>
              <w:rPr>
                <w:sz w:val="21"/>
              </w:rPr>
              <w:t>propuesta tal vez. Esto ayuda a evitar confusiones</w:t>
            </w:r>
            <w:r>
              <w:rPr>
                <w:spacing w:val="-7"/>
                <w:sz w:val="21"/>
              </w:rPr>
              <w:t> </w:t>
            </w:r>
            <w:r>
              <w:rPr>
                <w:sz w:val="21"/>
              </w:rPr>
              <w:t>posteriores</w:t>
            </w:r>
            <w:r>
              <w:rPr>
                <w:spacing w:val="-7"/>
                <w:sz w:val="21"/>
              </w:rPr>
              <w:t> </w:t>
            </w:r>
            <w:r>
              <w:rPr>
                <w:sz w:val="21"/>
              </w:rPr>
              <w:t>y</w:t>
            </w:r>
            <w:r>
              <w:rPr>
                <w:spacing w:val="-4"/>
                <w:sz w:val="21"/>
              </w:rPr>
              <w:t> </w:t>
            </w:r>
            <w:r>
              <w:rPr>
                <w:sz w:val="21"/>
              </w:rPr>
              <w:t>a</w:t>
            </w:r>
            <w:r>
              <w:rPr>
                <w:spacing w:val="-6"/>
                <w:sz w:val="21"/>
              </w:rPr>
              <w:t> </w:t>
            </w:r>
            <w:r>
              <w:rPr>
                <w:sz w:val="21"/>
              </w:rPr>
              <w:t>que</w:t>
            </w:r>
            <w:r>
              <w:rPr>
                <w:spacing w:val="-4"/>
                <w:sz w:val="21"/>
              </w:rPr>
              <w:t> </w:t>
            </w:r>
            <w:r>
              <w:rPr>
                <w:sz w:val="21"/>
              </w:rPr>
              <w:t>quede claro qué se está aprobando.</w:t>
            </w:r>
          </w:p>
          <w:p>
            <w:pPr>
              <w:pStyle w:val="TableParagraph"/>
              <w:numPr>
                <w:ilvl w:val="0"/>
                <w:numId w:val="47"/>
              </w:numPr>
              <w:tabs>
                <w:tab w:pos="234" w:val="left" w:leader="none"/>
              </w:tabs>
              <w:spacing w:line="271" w:lineRule="auto" w:before="241" w:after="0"/>
              <w:ind w:left="6" w:right="79" w:firstLine="0"/>
              <w:jc w:val="left"/>
              <w:rPr>
                <w:sz w:val="21"/>
              </w:rPr>
            </w:pPr>
            <w:r>
              <w:rPr>
                <w:w w:val="105"/>
                <w:sz w:val="21"/>
              </w:rPr>
              <w:t>Por claridad del documento y </w:t>
            </w:r>
            <w:r>
              <w:rPr>
                <w:sz w:val="21"/>
              </w:rPr>
              <w:t>pensando</w:t>
            </w:r>
            <w:r>
              <w:rPr>
                <w:spacing w:val="-4"/>
                <w:sz w:val="21"/>
              </w:rPr>
              <w:t> </w:t>
            </w:r>
            <w:r>
              <w:rPr>
                <w:sz w:val="21"/>
              </w:rPr>
              <w:t>que</w:t>
            </w:r>
            <w:r>
              <w:rPr>
                <w:spacing w:val="-7"/>
                <w:sz w:val="21"/>
              </w:rPr>
              <w:t> </w:t>
            </w:r>
            <w:r>
              <w:rPr>
                <w:sz w:val="21"/>
              </w:rPr>
              <w:t>el</w:t>
            </w:r>
            <w:r>
              <w:rPr>
                <w:spacing w:val="-3"/>
                <w:sz w:val="21"/>
              </w:rPr>
              <w:t> </w:t>
            </w:r>
            <w:r>
              <w:rPr>
                <w:sz w:val="21"/>
              </w:rPr>
              <w:t>acuerdo</w:t>
            </w:r>
            <w:r>
              <w:rPr>
                <w:spacing w:val="-4"/>
                <w:sz w:val="21"/>
              </w:rPr>
              <w:t> </w:t>
            </w:r>
            <w:r>
              <w:rPr>
                <w:sz w:val="21"/>
              </w:rPr>
              <w:t>debe</w:t>
            </w:r>
            <w:r>
              <w:rPr>
                <w:spacing w:val="-7"/>
                <w:sz w:val="21"/>
              </w:rPr>
              <w:t> </w:t>
            </w:r>
            <w:r>
              <w:rPr>
                <w:sz w:val="21"/>
              </w:rPr>
              <w:t>ser</w:t>
            </w:r>
            <w:r>
              <w:rPr>
                <w:spacing w:val="-9"/>
                <w:sz w:val="21"/>
              </w:rPr>
              <w:t> </w:t>
            </w:r>
            <w:r>
              <w:rPr>
                <w:sz w:val="21"/>
              </w:rPr>
              <w:t>un </w:t>
            </w:r>
            <w:r>
              <w:rPr>
                <w:w w:val="105"/>
                <w:sz w:val="21"/>
              </w:rPr>
              <w:t>documento independiente de otras versiones</w:t>
            </w:r>
            <w:r>
              <w:rPr>
                <w:spacing w:val="-14"/>
                <w:w w:val="105"/>
                <w:sz w:val="21"/>
              </w:rPr>
              <w:t> </w:t>
            </w:r>
            <w:r>
              <w:rPr>
                <w:w w:val="105"/>
                <w:sz w:val="21"/>
              </w:rPr>
              <w:t>de</w:t>
            </w:r>
            <w:r>
              <w:rPr>
                <w:spacing w:val="-11"/>
                <w:w w:val="105"/>
                <w:sz w:val="21"/>
              </w:rPr>
              <w:t> </w:t>
            </w:r>
            <w:r>
              <w:rPr>
                <w:w w:val="105"/>
                <w:sz w:val="21"/>
              </w:rPr>
              <w:t>la</w:t>
            </w:r>
            <w:r>
              <w:rPr>
                <w:spacing w:val="-13"/>
                <w:w w:val="105"/>
                <w:sz w:val="21"/>
              </w:rPr>
              <w:t> </w:t>
            </w:r>
            <w:r>
              <w:rPr>
                <w:w w:val="105"/>
                <w:sz w:val="21"/>
              </w:rPr>
              <w:t>ponencia,</w:t>
            </w:r>
            <w:r>
              <w:rPr>
                <w:spacing w:val="-13"/>
                <w:w w:val="105"/>
                <w:sz w:val="21"/>
              </w:rPr>
              <w:t> </w:t>
            </w:r>
            <w:r>
              <w:rPr>
                <w:w w:val="105"/>
                <w:sz w:val="21"/>
              </w:rPr>
              <w:t>eliminar</w:t>
            </w:r>
            <w:r>
              <w:rPr>
                <w:spacing w:val="-13"/>
                <w:w w:val="105"/>
                <w:sz w:val="21"/>
              </w:rPr>
              <w:t> </w:t>
            </w:r>
            <w:r>
              <w:rPr>
                <w:w w:val="105"/>
                <w:sz w:val="21"/>
              </w:rPr>
              <w:t>la frase “Extraídos textualmente del </w:t>
            </w:r>
            <w:r>
              <w:rPr>
                <w:sz w:val="21"/>
              </w:rPr>
              <w:t>espíritu</w:t>
            </w:r>
            <w:r>
              <w:rPr>
                <w:spacing w:val="-5"/>
                <w:sz w:val="21"/>
              </w:rPr>
              <w:t> </w:t>
            </w:r>
            <w:r>
              <w:rPr>
                <w:sz w:val="21"/>
              </w:rPr>
              <w:t>de</w:t>
            </w:r>
            <w:r>
              <w:rPr>
                <w:spacing w:val="-5"/>
                <w:sz w:val="21"/>
              </w:rPr>
              <w:t> </w:t>
            </w:r>
            <w:r>
              <w:rPr>
                <w:sz w:val="21"/>
              </w:rPr>
              <w:t>la</w:t>
            </w:r>
            <w:r>
              <w:rPr>
                <w:spacing w:val="-8"/>
                <w:sz w:val="21"/>
              </w:rPr>
              <w:t> </w:t>
            </w:r>
            <w:r>
              <w:rPr>
                <w:sz w:val="21"/>
              </w:rPr>
              <w:t>ponencia</w:t>
            </w:r>
            <w:r>
              <w:rPr>
                <w:spacing w:val="-8"/>
                <w:sz w:val="21"/>
              </w:rPr>
              <w:t> </w:t>
            </w:r>
            <w:r>
              <w:rPr>
                <w:sz w:val="21"/>
              </w:rPr>
              <w:t>y</w:t>
            </w:r>
            <w:r>
              <w:rPr>
                <w:spacing w:val="-5"/>
                <w:sz w:val="21"/>
              </w:rPr>
              <w:t> </w:t>
            </w:r>
            <w:r>
              <w:rPr>
                <w:sz w:val="21"/>
              </w:rPr>
              <w:t>adaptados</w:t>
            </w:r>
            <w:r>
              <w:rPr>
                <w:spacing w:val="-2"/>
                <w:sz w:val="21"/>
              </w:rPr>
              <w:t> </w:t>
            </w:r>
            <w:r>
              <w:rPr>
                <w:sz w:val="21"/>
              </w:rPr>
              <w:t>al </w:t>
            </w:r>
            <w:r>
              <w:rPr>
                <w:w w:val="105"/>
                <w:sz w:val="21"/>
              </w:rPr>
              <w:t>lenguaje de política”.</w:t>
            </w:r>
          </w:p>
          <w:p>
            <w:pPr>
              <w:pStyle w:val="TableParagraph"/>
              <w:numPr>
                <w:ilvl w:val="0"/>
                <w:numId w:val="47"/>
              </w:numPr>
              <w:tabs>
                <w:tab w:pos="234" w:val="left" w:leader="none"/>
              </w:tabs>
              <w:spacing w:line="273" w:lineRule="auto" w:before="240" w:after="0"/>
              <w:ind w:left="6" w:right="57" w:firstLine="0"/>
              <w:jc w:val="left"/>
              <w:rPr>
                <w:sz w:val="21"/>
              </w:rPr>
            </w:pPr>
            <w:r>
              <w:rPr>
                <w:w w:val="105"/>
                <w:sz w:val="21"/>
              </w:rPr>
              <w:t>Tomar</w:t>
            </w:r>
            <w:r>
              <w:rPr>
                <w:spacing w:val="-3"/>
                <w:w w:val="105"/>
                <w:sz w:val="21"/>
              </w:rPr>
              <w:t> </w:t>
            </w:r>
            <w:r>
              <w:rPr>
                <w:w w:val="105"/>
                <w:sz w:val="21"/>
              </w:rPr>
              <w:t>la publicación</w:t>
            </w:r>
            <w:r>
              <w:rPr>
                <w:spacing w:val="-1"/>
                <w:w w:val="105"/>
                <w:sz w:val="21"/>
              </w:rPr>
              <w:t> </w:t>
            </w:r>
            <w:r>
              <w:rPr>
                <w:w w:val="105"/>
                <w:sz w:val="21"/>
              </w:rPr>
              <w:t>en</w:t>
            </w:r>
            <w:r>
              <w:rPr>
                <w:spacing w:val="-1"/>
                <w:w w:val="105"/>
                <w:sz w:val="21"/>
              </w:rPr>
              <w:t> </w:t>
            </w:r>
            <w:r>
              <w:rPr>
                <w:w w:val="105"/>
                <w:sz w:val="21"/>
              </w:rPr>
              <w:t>la</w:t>
            </w:r>
            <w:r>
              <w:rPr>
                <w:spacing w:val="-3"/>
                <w:w w:val="105"/>
                <w:sz w:val="21"/>
              </w:rPr>
              <w:t> </w:t>
            </w:r>
            <w:r>
              <w:rPr>
                <w:w w:val="105"/>
                <w:sz w:val="21"/>
              </w:rPr>
              <w:t>gaceta </w:t>
            </w:r>
            <w:r>
              <w:rPr>
                <w:sz w:val="21"/>
              </w:rPr>
              <w:t>como criterio que</w:t>
            </w:r>
            <w:r>
              <w:rPr>
                <w:spacing w:val="-1"/>
                <w:sz w:val="21"/>
              </w:rPr>
              <w:t> </w:t>
            </w:r>
            <w:r>
              <w:rPr>
                <w:sz w:val="21"/>
              </w:rPr>
              <w:t>marca</w:t>
            </w:r>
            <w:r>
              <w:rPr>
                <w:spacing w:val="-4"/>
                <w:sz w:val="21"/>
              </w:rPr>
              <w:t> </w:t>
            </w:r>
            <w:r>
              <w:rPr>
                <w:sz w:val="21"/>
              </w:rPr>
              <w:t>la</w:t>
            </w:r>
            <w:r>
              <w:rPr>
                <w:spacing w:val="-4"/>
                <w:sz w:val="21"/>
              </w:rPr>
              <w:t> </w:t>
            </w:r>
            <w:r>
              <w:rPr>
                <w:sz w:val="21"/>
              </w:rPr>
              <w:t>entrada</w:t>
            </w:r>
            <w:r>
              <w:rPr>
                <w:spacing w:val="-4"/>
                <w:sz w:val="21"/>
              </w:rPr>
              <w:t> </w:t>
            </w:r>
            <w:r>
              <w:rPr>
                <w:sz w:val="21"/>
              </w:rPr>
              <w:t>en </w:t>
            </w:r>
            <w:r>
              <w:rPr>
                <w:w w:val="105"/>
                <w:sz w:val="21"/>
              </w:rPr>
              <w:t>vigor de la política.</w:t>
            </w:r>
          </w:p>
          <w:p>
            <w:pPr>
              <w:pStyle w:val="TableParagraph"/>
              <w:numPr>
                <w:ilvl w:val="0"/>
                <w:numId w:val="47"/>
              </w:numPr>
              <w:tabs>
                <w:tab w:pos="234" w:val="left" w:leader="none"/>
              </w:tabs>
              <w:spacing w:line="271" w:lineRule="auto" w:before="234" w:after="0"/>
              <w:ind w:left="6" w:right="204" w:firstLine="0"/>
              <w:jc w:val="left"/>
              <w:rPr>
                <w:sz w:val="21"/>
              </w:rPr>
            </w:pPr>
            <w:r>
              <w:rPr>
                <w:w w:val="105"/>
                <w:sz w:val="21"/>
              </w:rPr>
              <w:t>Mantener la creación de una comisión</w:t>
            </w:r>
            <w:r>
              <w:rPr>
                <w:spacing w:val="-5"/>
                <w:w w:val="105"/>
                <w:sz w:val="21"/>
              </w:rPr>
              <w:t> </w:t>
            </w:r>
            <w:r>
              <w:rPr>
                <w:w w:val="105"/>
                <w:sz w:val="21"/>
              </w:rPr>
              <w:t>que</w:t>
            </w:r>
            <w:r>
              <w:rPr>
                <w:spacing w:val="-5"/>
                <w:w w:val="105"/>
                <w:sz w:val="21"/>
              </w:rPr>
              <w:t> </w:t>
            </w:r>
            <w:r>
              <w:rPr>
                <w:w w:val="105"/>
                <w:sz w:val="21"/>
              </w:rPr>
              <w:t>se</w:t>
            </w:r>
            <w:r>
              <w:rPr>
                <w:spacing w:val="-5"/>
                <w:w w:val="105"/>
                <w:sz w:val="21"/>
              </w:rPr>
              <w:t> </w:t>
            </w:r>
            <w:r>
              <w:rPr>
                <w:w w:val="105"/>
                <w:sz w:val="21"/>
              </w:rPr>
              <w:t>encargue</w:t>
            </w:r>
            <w:r>
              <w:rPr>
                <w:spacing w:val="-5"/>
                <w:w w:val="105"/>
                <w:sz w:val="21"/>
              </w:rPr>
              <w:t> </w:t>
            </w:r>
            <w:r>
              <w:rPr>
                <w:w w:val="105"/>
                <w:sz w:val="21"/>
              </w:rPr>
              <w:t>de</w:t>
            </w:r>
            <w:r>
              <w:rPr>
                <w:spacing w:val="-5"/>
                <w:w w:val="105"/>
                <w:sz w:val="21"/>
              </w:rPr>
              <w:t> </w:t>
            </w:r>
            <w:r>
              <w:rPr>
                <w:w w:val="105"/>
                <w:sz w:val="21"/>
              </w:rPr>
              <w:t>las evaluaciones y propuestas </w:t>
            </w:r>
            <w:r>
              <w:rPr>
                <w:sz w:val="21"/>
              </w:rPr>
              <w:t>correspondientes</w:t>
            </w:r>
            <w:r>
              <w:rPr>
                <w:spacing w:val="-9"/>
                <w:sz w:val="21"/>
              </w:rPr>
              <w:t> </w:t>
            </w:r>
            <w:r>
              <w:rPr>
                <w:sz w:val="21"/>
              </w:rPr>
              <w:t>según</w:t>
            </w:r>
            <w:r>
              <w:rPr>
                <w:spacing w:val="-5"/>
                <w:sz w:val="21"/>
              </w:rPr>
              <w:t> </w:t>
            </w:r>
            <w:r>
              <w:rPr>
                <w:sz w:val="21"/>
              </w:rPr>
              <w:t>lo</w:t>
            </w:r>
            <w:r>
              <w:rPr>
                <w:spacing w:val="-3"/>
                <w:sz w:val="21"/>
              </w:rPr>
              <w:t> </w:t>
            </w:r>
            <w:r>
              <w:rPr>
                <w:sz w:val="21"/>
              </w:rPr>
              <w:t>acordado </w:t>
            </w:r>
            <w:r>
              <w:rPr>
                <w:spacing w:val="-2"/>
                <w:w w:val="105"/>
                <w:sz w:val="21"/>
              </w:rPr>
              <w:t>inicialmente</w:t>
            </w:r>
          </w:p>
          <w:p>
            <w:pPr>
              <w:pStyle w:val="TableParagraph"/>
              <w:rPr>
                <w:sz w:val="21"/>
              </w:rPr>
            </w:pPr>
          </w:p>
          <w:p>
            <w:pPr>
              <w:pStyle w:val="TableParagraph"/>
              <w:numPr>
                <w:ilvl w:val="0"/>
                <w:numId w:val="47"/>
              </w:numPr>
              <w:tabs>
                <w:tab w:pos="234" w:val="left" w:leader="none"/>
              </w:tabs>
              <w:spacing w:line="271" w:lineRule="auto" w:before="0" w:after="0"/>
              <w:ind w:left="6" w:right="22" w:firstLine="0"/>
              <w:jc w:val="left"/>
              <w:rPr>
                <w:sz w:val="21"/>
              </w:rPr>
            </w:pPr>
            <w:r>
              <w:rPr>
                <w:w w:val="105"/>
                <w:sz w:val="21"/>
              </w:rPr>
              <w:t>Modificar el inciso 3 de la parte propositiva</w:t>
            </w:r>
            <w:r>
              <w:rPr>
                <w:spacing w:val="-15"/>
                <w:w w:val="105"/>
                <w:sz w:val="21"/>
              </w:rPr>
              <w:t> </w:t>
            </w:r>
            <w:r>
              <w:rPr>
                <w:w w:val="105"/>
                <w:sz w:val="21"/>
              </w:rPr>
              <w:t>de</w:t>
            </w:r>
            <w:r>
              <w:rPr>
                <w:spacing w:val="-13"/>
                <w:w w:val="105"/>
                <w:sz w:val="21"/>
              </w:rPr>
              <w:t> </w:t>
            </w:r>
            <w:r>
              <w:rPr>
                <w:w w:val="105"/>
                <w:sz w:val="21"/>
              </w:rPr>
              <w:t>modo</w:t>
            </w:r>
            <w:r>
              <w:rPr>
                <w:spacing w:val="-11"/>
                <w:w w:val="105"/>
                <w:sz w:val="21"/>
              </w:rPr>
              <w:t> </w:t>
            </w:r>
            <w:r>
              <w:rPr>
                <w:w w:val="105"/>
                <w:sz w:val="21"/>
              </w:rPr>
              <w:t>que</w:t>
            </w:r>
            <w:r>
              <w:rPr>
                <w:spacing w:val="-13"/>
                <w:w w:val="105"/>
                <w:sz w:val="21"/>
              </w:rPr>
              <w:t> </w:t>
            </w:r>
            <w:r>
              <w:rPr>
                <w:w w:val="105"/>
                <w:sz w:val="21"/>
              </w:rPr>
              <w:t>le</w:t>
            </w:r>
            <w:r>
              <w:rPr>
                <w:spacing w:val="-13"/>
                <w:w w:val="105"/>
                <w:sz w:val="21"/>
              </w:rPr>
              <w:t> </w:t>
            </w:r>
            <w:r>
              <w:rPr>
                <w:w w:val="105"/>
                <w:sz w:val="21"/>
              </w:rPr>
              <w:t>encargue </w:t>
            </w:r>
            <w:r>
              <w:rPr>
                <w:spacing w:val="-2"/>
                <w:w w:val="105"/>
                <w:sz w:val="21"/>
              </w:rPr>
              <w:t>al</w:t>
            </w:r>
            <w:r>
              <w:rPr>
                <w:spacing w:val="-14"/>
                <w:w w:val="105"/>
                <w:sz w:val="21"/>
              </w:rPr>
              <w:t> </w:t>
            </w:r>
            <w:r>
              <w:rPr>
                <w:spacing w:val="-2"/>
                <w:w w:val="105"/>
                <w:sz w:val="21"/>
              </w:rPr>
              <w:t>Consejo</w:t>
            </w:r>
            <w:r>
              <w:rPr>
                <w:spacing w:val="-10"/>
                <w:w w:val="105"/>
                <w:sz w:val="21"/>
              </w:rPr>
              <w:t> </w:t>
            </w:r>
            <w:r>
              <w:rPr>
                <w:spacing w:val="-2"/>
                <w:w w:val="105"/>
                <w:sz w:val="21"/>
              </w:rPr>
              <w:t>Institucional</w:t>
            </w:r>
            <w:r>
              <w:rPr>
                <w:spacing w:val="-14"/>
                <w:w w:val="105"/>
                <w:sz w:val="21"/>
              </w:rPr>
              <w:t> </w:t>
            </w:r>
            <w:r>
              <w:rPr>
                <w:spacing w:val="-2"/>
                <w:w w:val="105"/>
                <w:sz w:val="21"/>
              </w:rPr>
              <w:t>que</w:t>
            </w:r>
            <w:r>
              <w:rPr>
                <w:spacing w:val="-12"/>
                <w:w w:val="105"/>
                <w:sz w:val="21"/>
              </w:rPr>
              <w:t> </w:t>
            </w:r>
            <w:r>
              <w:rPr>
                <w:spacing w:val="-2"/>
                <w:w w:val="105"/>
                <w:sz w:val="21"/>
              </w:rPr>
              <w:t>analice</w:t>
            </w:r>
            <w:r>
              <w:rPr>
                <w:spacing w:val="-12"/>
                <w:w w:val="105"/>
                <w:sz w:val="21"/>
              </w:rPr>
              <w:t> </w:t>
            </w:r>
            <w:r>
              <w:rPr>
                <w:spacing w:val="-2"/>
                <w:w w:val="105"/>
                <w:sz w:val="21"/>
              </w:rPr>
              <w:t>la </w:t>
            </w:r>
            <w:r>
              <w:rPr>
                <w:w w:val="105"/>
                <w:sz w:val="21"/>
              </w:rPr>
              <w:t>problemática abordada por esta ponencia y tome los acuerdos necesarios</w:t>
            </w:r>
            <w:r>
              <w:rPr>
                <w:spacing w:val="-9"/>
                <w:w w:val="105"/>
                <w:sz w:val="21"/>
              </w:rPr>
              <w:t> </w:t>
            </w:r>
            <w:r>
              <w:rPr>
                <w:w w:val="105"/>
                <w:sz w:val="21"/>
              </w:rPr>
              <w:t>para</w:t>
            </w:r>
            <w:r>
              <w:rPr>
                <w:spacing w:val="-2"/>
                <w:w w:val="105"/>
                <w:sz w:val="21"/>
              </w:rPr>
              <w:t> </w:t>
            </w:r>
            <w:r>
              <w:rPr>
                <w:w w:val="105"/>
                <w:sz w:val="21"/>
              </w:rPr>
              <w:t>la</w:t>
            </w:r>
            <w:r>
              <w:rPr>
                <w:spacing w:val="-7"/>
                <w:w w:val="105"/>
                <w:sz w:val="21"/>
              </w:rPr>
              <w:t> </w:t>
            </w:r>
            <w:r>
              <w:rPr>
                <w:w w:val="105"/>
                <w:sz w:val="21"/>
              </w:rPr>
              <w:t>creación</w:t>
            </w:r>
            <w:r>
              <w:rPr>
                <w:spacing w:val="-5"/>
                <w:w w:val="105"/>
                <w:sz w:val="21"/>
              </w:rPr>
              <w:t> </w:t>
            </w:r>
            <w:r>
              <w:rPr>
                <w:w w:val="105"/>
                <w:sz w:val="21"/>
              </w:rPr>
              <w:t>de</w:t>
            </w:r>
            <w:r>
              <w:rPr>
                <w:spacing w:val="-5"/>
                <w:w w:val="105"/>
                <w:sz w:val="21"/>
              </w:rPr>
              <w:t> </w:t>
            </w:r>
            <w:r>
              <w:rPr>
                <w:w w:val="105"/>
                <w:sz w:val="21"/>
              </w:rPr>
              <w:t>un </w:t>
            </w:r>
            <w:r>
              <w:rPr>
                <w:sz w:val="21"/>
              </w:rPr>
              <w:t>Consejo</w:t>
            </w:r>
            <w:r>
              <w:rPr>
                <w:spacing w:val="-8"/>
                <w:sz w:val="21"/>
              </w:rPr>
              <w:t> </w:t>
            </w:r>
            <w:r>
              <w:rPr>
                <w:sz w:val="21"/>
              </w:rPr>
              <w:t>de</w:t>
            </w:r>
            <w:r>
              <w:rPr>
                <w:spacing w:val="-10"/>
                <w:sz w:val="21"/>
              </w:rPr>
              <w:t> </w:t>
            </w:r>
            <w:r>
              <w:rPr>
                <w:sz w:val="21"/>
              </w:rPr>
              <w:t>Pregrado</w:t>
            </w:r>
            <w:r>
              <w:rPr>
                <w:spacing w:val="-8"/>
                <w:sz w:val="21"/>
              </w:rPr>
              <w:t> </w:t>
            </w:r>
            <w:r>
              <w:rPr>
                <w:sz w:val="21"/>
              </w:rPr>
              <w:t>que</w:t>
            </w:r>
            <w:r>
              <w:rPr>
                <w:spacing w:val="-10"/>
                <w:sz w:val="21"/>
              </w:rPr>
              <w:t> </w:t>
            </w:r>
            <w:r>
              <w:rPr>
                <w:sz w:val="21"/>
              </w:rPr>
              <w:t>se</w:t>
            </w:r>
            <w:r>
              <w:rPr>
                <w:spacing w:val="-10"/>
                <w:sz w:val="21"/>
              </w:rPr>
              <w:t> </w:t>
            </w:r>
            <w:r>
              <w:rPr>
                <w:sz w:val="21"/>
              </w:rPr>
              <w:t>encargue de administrar los programas técnicos </w:t>
            </w:r>
            <w:r>
              <w:rPr>
                <w:w w:val="105"/>
                <w:sz w:val="21"/>
              </w:rPr>
              <w:t>y</w:t>
            </w:r>
            <w:r>
              <w:rPr>
                <w:spacing w:val="-3"/>
                <w:w w:val="105"/>
                <w:sz w:val="21"/>
              </w:rPr>
              <w:t> </w:t>
            </w:r>
            <w:r>
              <w:rPr>
                <w:w w:val="105"/>
                <w:sz w:val="21"/>
              </w:rPr>
              <w:t>que</w:t>
            </w:r>
            <w:r>
              <w:rPr>
                <w:spacing w:val="-3"/>
                <w:w w:val="105"/>
                <w:sz w:val="21"/>
              </w:rPr>
              <w:t> </w:t>
            </w:r>
            <w:r>
              <w:rPr>
                <w:w w:val="105"/>
                <w:sz w:val="21"/>
              </w:rPr>
              <w:t>para</w:t>
            </w:r>
            <w:r>
              <w:rPr>
                <w:spacing w:val="-6"/>
                <w:w w:val="105"/>
                <w:sz w:val="21"/>
              </w:rPr>
              <w:t> </w:t>
            </w:r>
            <w:r>
              <w:rPr>
                <w:w w:val="105"/>
                <w:sz w:val="21"/>
              </w:rPr>
              <w:t>ese</w:t>
            </w:r>
            <w:r>
              <w:rPr>
                <w:spacing w:val="-3"/>
                <w:w w:val="105"/>
                <w:sz w:val="21"/>
              </w:rPr>
              <w:t> </w:t>
            </w:r>
            <w:r>
              <w:rPr>
                <w:w w:val="105"/>
                <w:sz w:val="21"/>
              </w:rPr>
              <w:t>acuerdo</w:t>
            </w:r>
            <w:r>
              <w:rPr>
                <w:spacing w:val="-1"/>
                <w:w w:val="105"/>
                <w:sz w:val="21"/>
              </w:rPr>
              <w:t> </w:t>
            </w:r>
            <w:r>
              <w:rPr>
                <w:w w:val="105"/>
                <w:sz w:val="21"/>
              </w:rPr>
              <w:t>tome</w:t>
            </w:r>
            <w:r>
              <w:rPr>
                <w:spacing w:val="-3"/>
                <w:w w:val="105"/>
                <w:sz w:val="21"/>
              </w:rPr>
              <w:t> </w:t>
            </w:r>
            <w:r>
              <w:rPr>
                <w:w w:val="105"/>
                <w:sz w:val="21"/>
              </w:rPr>
              <w:t>en cuenta</w:t>
            </w:r>
            <w:r>
              <w:rPr>
                <w:spacing w:val="-6"/>
                <w:w w:val="105"/>
                <w:sz w:val="21"/>
              </w:rPr>
              <w:t> </w:t>
            </w:r>
            <w:r>
              <w:rPr>
                <w:w w:val="105"/>
                <w:sz w:val="21"/>
              </w:rPr>
              <w:t>lo</w:t>
            </w:r>
            <w:r>
              <w:rPr>
                <w:spacing w:val="-1"/>
                <w:w w:val="105"/>
                <w:sz w:val="21"/>
              </w:rPr>
              <w:t> </w:t>
            </w:r>
            <w:r>
              <w:rPr>
                <w:w w:val="105"/>
                <w:sz w:val="21"/>
              </w:rPr>
              <w:t>indicado</w:t>
            </w:r>
            <w:r>
              <w:rPr>
                <w:spacing w:val="-1"/>
                <w:w w:val="105"/>
                <w:sz w:val="21"/>
              </w:rPr>
              <w:t> </w:t>
            </w:r>
            <w:r>
              <w:rPr>
                <w:w w:val="105"/>
                <w:sz w:val="21"/>
              </w:rPr>
              <w:t>en</w:t>
            </w:r>
            <w:r>
              <w:rPr>
                <w:spacing w:val="-4"/>
                <w:w w:val="105"/>
                <w:sz w:val="21"/>
              </w:rPr>
              <w:t> </w:t>
            </w:r>
            <w:r>
              <w:rPr>
                <w:w w:val="105"/>
                <w:sz w:val="21"/>
              </w:rPr>
              <w:t>esta</w:t>
            </w:r>
            <w:r>
              <w:rPr>
                <w:spacing w:val="-6"/>
                <w:w w:val="105"/>
                <w:sz w:val="21"/>
              </w:rPr>
              <w:t> </w:t>
            </w:r>
            <w:r>
              <w:rPr>
                <w:w w:val="105"/>
                <w:sz w:val="21"/>
              </w:rPr>
              <w:t>ponencia. Dejar</w:t>
            </w:r>
            <w:r>
              <w:rPr>
                <w:spacing w:val="-12"/>
                <w:w w:val="105"/>
                <w:sz w:val="21"/>
              </w:rPr>
              <w:t> </w:t>
            </w:r>
            <w:r>
              <w:rPr>
                <w:w w:val="105"/>
                <w:sz w:val="21"/>
              </w:rPr>
              <w:t>en</w:t>
            </w:r>
            <w:r>
              <w:rPr>
                <w:spacing w:val="-9"/>
                <w:w w:val="105"/>
                <w:sz w:val="21"/>
              </w:rPr>
              <w:t> </w:t>
            </w:r>
            <w:r>
              <w:rPr>
                <w:w w:val="105"/>
                <w:sz w:val="21"/>
              </w:rPr>
              <w:t>manos</w:t>
            </w:r>
            <w:r>
              <w:rPr>
                <w:spacing w:val="-13"/>
                <w:w w:val="105"/>
                <w:sz w:val="21"/>
              </w:rPr>
              <w:t> </w:t>
            </w:r>
            <w:r>
              <w:rPr>
                <w:w w:val="105"/>
                <w:sz w:val="21"/>
              </w:rPr>
              <w:t>de</w:t>
            </w:r>
            <w:r>
              <w:rPr>
                <w:spacing w:val="-9"/>
                <w:w w:val="105"/>
                <w:sz w:val="21"/>
              </w:rPr>
              <w:t> </w:t>
            </w:r>
            <w:r>
              <w:rPr>
                <w:w w:val="105"/>
                <w:sz w:val="21"/>
              </w:rPr>
              <w:t>ese</w:t>
            </w:r>
            <w:r>
              <w:rPr>
                <w:spacing w:val="-9"/>
                <w:w w:val="105"/>
                <w:sz w:val="21"/>
              </w:rPr>
              <w:t> </w:t>
            </w:r>
            <w:r>
              <w:rPr>
                <w:w w:val="105"/>
                <w:sz w:val="21"/>
              </w:rPr>
              <w:t>análisis</w:t>
            </w:r>
            <w:r>
              <w:rPr>
                <w:spacing w:val="-13"/>
                <w:w w:val="105"/>
                <w:sz w:val="21"/>
              </w:rPr>
              <w:t> </w:t>
            </w:r>
            <w:r>
              <w:rPr>
                <w:w w:val="105"/>
                <w:sz w:val="21"/>
              </w:rPr>
              <w:t>a profundidad</w:t>
            </w:r>
            <w:r>
              <w:rPr>
                <w:spacing w:val="-5"/>
                <w:w w:val="105"/>
                <w:sz w:val="21"/>
              </w:rPr>
              <w:t> </w:t>
            </w:r>
            <w:r>
              <w:rPr>
                <w:w w:val="105"/>
                <w:sz w:val="21"/>
              </w:rPr>
              <w:t>que</w:t>
            </w:r>
            <w:r>
              <w:rPr>
                <w:spacing w:val="-2"/>
                <w:w w:val="105"/>
                <w:sz w:val="21"/>
              </w:rPr>
              <w:t> </w:t>
            </w:r>
            <w:r>
              <w:rPr>
                <w:w w:val="105"/>
                <w:sz w:val="21"/>
              </w:rPr>
              <w:t>haga</w:t>
            </w:r>
            <w:r>
              <w:rPr>
                <w:spacing w:val="-5"/>
                <w:w w:val="105"/>
                <w:sz w:val="21"/>
              </w:rPr>
              <w:t> </w:t>
            </w:r>
            <w:r>
              <w:rPr>
                <w:w w:val="105"/>
                <w:sz w:val="21"/>
              </w:rPr>
              <w:t>el</w:t>
            </w:r>
            <w:r>
              <w:rPr>
                <w:spacing w:val="-5"/>
                <w:w w:val="105"/>
                <w:sz w:val="21"/>
              </w:rPr>
              <w:t> </w:t>
            </w:r>
            <w:r>
              <w:rPr>
                <w:w w:val="105"/>
                <w:sz w:val="21"/>
              </w:rPr>
              <w:t>Consejo Institucional la reforma estatutaria y normativa</w:t>
            </w:r>
            <w:r>
              <w:rPr>
                <w:spacing w:val="-2"/>
                <w:w w:val="105"/>
                <w:sz w:val="21"/>
              </w:rPr>
              <w:t> </w:t>
            </w:r>
            <w:r>
              <w:rPr>
                <w:w w:val="105"/>
                <w:sz w:val="21"/>
              </w:rPr>
              <w:t>según resulte necesario y conveniente, con este fin eliminar el inciso 4.</w:t>
            </w:r>
          </w:p>
          <w:p>
            <w:pPr>
              <w:pStyle w:val="TableParagraph"/>
              <w:numPr>
                <w:ilvl w:val="0"/>
                <w:numId w:val="47"/>
              </w:numPr>
              <w:tabs>
                <w:tab w:pos="234" w:val="left" w:leader="none"/>
              </w:tabs>
              <w:spacing w:line="270" w:lineRule="atLeast" w:before="213" w:after="0"/>
              <w:ind w:left="6" w:right="66" w:firstLine="0"/>
              <w:jc w:val="left"/>
              <w:rPr>
                <w:sz w:val="21"/>
              </w:rPr>
            </w:pPr>
            <w:r>
              <w:rPr>
                <w:w w:val="105"/>
                <w:sz w:val="21"/>
              </w:rPr>
              <w:t>Modificar el inciso 4 de la parte </w:t>
            </w:r>
            <w:r>
              <w:rPr>
                <w:sz w:val="21"/>
              </w:rPr>
              <w:t>propositiva</w:t>
            </w:r>
            <w:r>
              <w:rPr>
                <w:spacing w:val="-2"/>
                <w:sz w:val="21"/>
              </w:rPr>
              <w:t> </w:t>
            </w:r>
            <w:r>
              <w:rPr>
                <w:sz w:val="21"/>
              </w:rPr>
              <w:t>de modo que se conforme</w:t>
            </w:r>
          </w:p>
        </w:tc>
      </w:tr>
    </w:tbl>
    <w:p>
      <w:pPr>
        <w:pStyle w:val="TableParagraph"/>
        <w:spacing w:after="0" w:line="270" w:lineRule="atLeast"/>
        <w:jc w:val="left"/>
        <w:rPr>
          <w:sz w:val="21"/>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39" name="Image 239"/>
            <wp:cNvGraphicFramePr>
              <a:graphicFrameLocks/>
            </wp:cNvGraphicFramePr>
            <a:graphic>
              <a:graphicData uri="http://schemas.openxmlformats.org/drawingml/2006/picture">
                <pic:pic>
                  <pic:nvPicPr>
                    <pic:cNvPr id="239" name="Image 239"/>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sz w:val="20"/>
        </w:rPr>
      </w:pPr>
    </w:p>
    <w:tbl>
      <w:tblPr>
        <w:tblW w:w="0" w:type="auto"/>
        <w:jc w:val="left"/>
        <w:tblInd w:w="2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21"/>
        <w:gridCol w:w="3437"/>
        <w:gridCol w:w="3647"/>
      </w:tblGrid>
      <w:tr>
        <w:trPr>
          <w:trHeight w:val="3721" w:hRule="atLeast"/>
        </w:trPr>
        <w:tc>
          <w:tcPr>
            <w:tcW w:w="1021" w:type="dxa"/>
          </w:tcPr>
          <w:p>
            <w:pPr>
              <w:pStyle w:val="TableParagraph"/>
              <w:rPr>
                <w:rFonts w:ascii="Times New Roman"/>
                <w:sz w:val="20"/>
              </w:rPr>
            </w:pPr>
          </w:p>
        </w:tc>
        <w:tc>
          <w:tcPr>
            <w:tcW w:w="3437" w:type="dxa"/>
          </w:tcPr>
          <w:p>
            <w:pPr>
              <w:pStyle w:val="TableParagraph"/>
              <w:rPr>
                <w:rFonts w:ascii="Times New Roman"/>
                <w:sz w:val="20"/>
              </w:rPr>
            </w:pPr>
          </w:p>
        </w:tc>
        <w:tc>
          <w:tcPr>
            <w:tcW w:w="3647" w:type="dxa"/>
          </w:tcPr>
          <w:p>
            <w:pPr>
              <w:pStyle w:val="TableParagraph"/>
              <w:spacing w:line="271" w:lineRule="auto" w:before="13"/>
              <w:ind w:left="6"/>
              <w:rPr>
                <w:sz w:val="21"/>
              </w:rPr>
            </w:pPr>
            <w:r>
              <w:rPr>
                <w:sz w:val="21"/>
              </w:rPr>
              <w:t>la</w:t>
            </w:r>
            <w:r>
              <w:rPr>
                <w:spacing w:val="-5"/>
                <w:sz w:val="21"/>
              </w:rPr>
              <w:t> </w:t>
            </w:r>
            <w:r>
              <w:rPr>
                <w:sz w:val="21"/>
              </w:rPr>
              <w:t>comisión</w:t>
            </w:r>
            <w:r>
              <w:rPr>
                <w:spacing w:val="-3"/>
                <w:sz w:val="21"/>
              </w:rPr>
              <w:t> </w:t>
            </w:r>
            <w:r>
              <w:rPr>
                <w:sz w:val="21"/>
              </w:rPr>
              <w:t>propuesta,</w:t>
            </w:r>
            <w:r>
              <w:rPr>
                <w:spacing w:val="-5"/>
                <w:sz w:val="21"/>
              </w:rPr>
              <w:t> </w:t>
            </w:r>
            <w:r>
              <w:rPr>
                <w:sz w:val="21"/>
              </w:rPr>
              <w:t>pero</w:t>
            </w:r>
            <w:r>
              <w:rPr>
                <w:spacing w:val="-1"/>
                <w:sz w:val="21"/>
              </w:rPr>
              <w:t> </w:t>
            </w:r>
            <w:r>
              <w:rPr>
                <w:sz w:val="21"/>
              </w:rPr>
              <w:t>para</w:t>
            </w:r>
            <w:r>
              <w:rPr>
                <w:spacing w:val="-5"/>
                <w:sz w:val="21"/>
              </w:rPr>
              <w:t> </w:t>
            </w:r>
            <w:r>
              <w:rPr>
                <w:sz w:val="21"/>
              </w:rPr>
              <w:t>que </w:t>
            </w:r>
            <w:r>
              <w:rPr>
                <w:w w:val="105"/>
                <w:sz w:val="21"/>
              </w:rPr>
              <w:t>haga</w:t>
            </w:r>
            <w:r>
              <w:rPr>
                <w:spacing w:val="-2"/>
                <w:w w:val="105"/>
                <w:sz w:val="21"/>
              </w:rPr>
              <w:t> </w:t>
            </w:r>
            <w:r>
              <w:rPr>
                <w:w w:val="105"/>
                <w:sz w:val="21"/>
              </w:rPr>
              <w:t>un estudio que le brinde al Consejo Institucional los insumos necesarios para la toma de </w:t>
            </w:r>
            <w:r>
              <w:rPr>
                <w:spacing w:val="-2"/>
                <w:w w:val="105"/>
                <w:sz w:val="21"/>
              </w:rPr>
              <w:t>decisiones.</w:t>
            </w:r>
          </w:p>
          <w:p>
            <w:pPr>
              <w:pStyle w:val="TableParagraph"/>
              <w:numPr>
                <w:ilvl w:val="0"/>
                <w:numId w:val="48"/>
              </w:numPr>
              <w:tabs>
                <w:tab w:pos="234" w:val="left" w:leader="none"/>
              </w:tabs>
              <w:spacing w:line="273" w:lineRule="auto" w:before="241" w:after="0"/>
              <w:ind w:left="6" w:right="570" w:firstLine="0"/>
              <w:jc w:val="left"/>
              <w:rPr>
                <w:sz w:val="21"/>
              </w:rPr>
            </w:pPr>
            <w:r>
              <w:rPr>
                <w:sz w:val="21"/>
              </w:rPr>
              <w:t>Eliminar</w:t>
            </w:r>
            <w:r>
              <w:rPr>
                <w:spacing w:val="-4"/>
                <w:sz w:val="21"/>
              </w:rPr>
              <w:t> </w:t>
            </w:r>
            <w:r>
              <w:rPr>
                <w:sz w:val="21"/>
              </w:rPr>
              <w:t>el</w:t>
            </w:r>
            <w:r>
              <w:rPr>
                <w:spacing w:val="-4"/>
                <w:sz w:val="21"/>
              </w:rPr>
              <w:t> </w:t>
            </w:r>
            <w:r>
              <w:rPr>
                <w:sz w:val="21"/>
              </w:rPr>
              <w:t>inciso 5</w:t>
            </w:r>
            <w:r>
              <w:rPr>
                <w:spacing w:val="-2"/>
                <w:sz w:val="21"/>
              </w:rPr>
              <w:t> </w:t>
            </w:r>
            <w:r>
              <w:rPr>
                <w:sz w:val="21"/>
              </w:rPr>
              <w:t>de</w:t>
            </w:r>
            <w:r>
              <w:rPr>
                <w:spacing w:val="-2"/>
                <w:sz w:val="21"/>
              </w:rPr>
              <w:t> </w:t>
            </w:r>
            <w:r>
              <w:rPr>
                <w:sz w:val="21"/>
              </w:rPr>
              <w:t>la</w:t>
            </w:r>
            <w:r>
              <w:rPr>
                <w:spacing w:val="-4"/>
                <w:sz w:val="21"/>
              </w:rPr>
              <w:t> </w:t>
            </w:r>
            <w:r>
              <w:rPr>
                <w:sz w:val="21"/>
              </w:rPr>
              <w:t>parte </w:t>
            </w:r>
            <w:r>
              <w:rPr>
                <w:spacing w:val="-2"/>
                <w:w w:val="105"/>
                <w:sz w:val="21"/>
              </w:rPr>
              <w:t>propositiva.</w:t>
            </w:r>
          </w:p>
          <w:p>
            <w:pPr>
              <w:pStyle w:val="TableParagraph"/>
              <w:numPr>
                <w:ilvl w:val="0"/>
                <w:numId w:val="48"/>
              </w:numPr>
              <w:tabs>
                <w:tab w:pos="234" w:val="left" w:leader="none"/>
              </w:tabs>
              <w:spacing w:line="273" w:lineRule="auto" w:before="235" w:after="0"/>
              <w:ind w:left="6" w:right="94" w:firstLine="0"/>
              <w:jc w:val="left"/>
              <w:rPr>
                <w:sz w:val="21"/>
              </w:rPr>
            </w:pPr>
            <w:r>
              <w:rPr>
                <w:sz w:val="21"/>
              </w:rPr>
              <w:t>Indicar</w:t>
            </w:r>
            <w:r>
              <w:rPr>
                <w:spacing w:val="-3"/>
                <w:sz w:val="21"/>
              </w:rPr>
              <w:t> </w:t>
            </w:r>
            <w:r>
              <w:rPr>
                <w:sz w:val="21"/>
              </w:rPr>
              <w:t>que la</w:t>
            </w:r>
            <w:r>
              <w:rPr>
                <w:spacing w:val="-3"/>
                <w:sz w:val="21"/>
              </w:rPr>
              <w:t> </w:t>
            </w:r>
            <w:r>
              <w:rPr>
                <w:sz w:val="21"/>
              </w:rPr>
              <w:t>comisión</w:t>
            </w:r>
            <w:r>
              <w:rPr>
                <w:spacing w:val="-1"/>
                <w:sz w:val="21"/>
              </w:rPr>
              <w:t> </w:t>
            </w:r>
            <w:r>
              <w:rPr>
                <w:sz w:val="21"/>
              </w:rPr>
              <w:t>se</w:t>
            </w:r>
            <w:r>
              <w:rPr>
                <w:spacing w:val="-1"/>
                <w:sz w:val="21"/>
              </w:rPr>
              <w:t> </w:t>
            </w:r>
            <w:r>
              <w:rPr>
                <w:sz w:val="21"/>
              </w:rPr>
              <w:t>dará</w:t>
            </w:r>
            <w:r>
              <w:rPr>
                <w:spacing w:val="-3"/>
                <w:sz w:val="21"/>
              </w:rPr>
              <w:t> </w:t>
            </w:r>
            <w:r>
              <w:rPr>
                <w:sz w:val="21"/>
              </w:rPr>
              <w:t>por </w:t>
            </w:r>
            <w:r>
              <w:rPr>
                <w:w w:val="105"/>
                <w:sz w:val="21"/>
              </w:rPr>
              <w:t>válidamente conformada si están nombradas</w:t>
            </w:r>
            <w:r>
              <w:rPr>
                <w:spacing w:val="-14"/>
                <w:w w:val="105"/>
                <w:sz w:val="21"/>
              </w:rPr>
              <w:t> </w:t>
            </w:r>
            <w:r>
              <w:rPr>
                <w:w w:val="105"/>
                <w:sz w:val="21"/>
              </w:rPr>
              <w:t>al</w:t>
            </w:r>
            <w:r>
              <w:rPr>
                <w:spacing w:val="-16"/>
                <w:w w:val="105"/>
                <w:sz w:val="21"/>
              </w:rPr>
              <w:t> </w:t>
            </w:r>
            <w:r>
              <w:rPr>
                <w:w w:val="105"/>
                <w:sz w:val="21"/>
              </w:rPr>
              <w:t>menos</w:t>
            </w:r>
            <w:r>
              <w:rPr>
                <w:spacing w:val="-15"/>
                <w:w w:val="105"/>
                <w:sz w:val="21"/>
              </w:rPr>
              <w:t> </w:t>
            </w:r>
            <w:r>
              <w:rPr>
                <w:w w:val="105"/>
                <w:sz w:val="21"/>
              </w:rPr>
              <w:t>un</w:t>
            </w:r>
            <w:r>
              <w:rPr>
                <w:spacing w:val="-14"/>
                <w:w w:val="105"/>
                <w:sz w:val="21"/>
              </w:rPr>
              <w:t> </w:t>
            </w:r>
            <w:r>
              <w:rPr>
                <w:w w:val="105"/>
                <w:sz w:val="21"/>
              </w:rPr>
              <w:t>80%</w:t>
            </w:r>
            <w:r>
              <w:rPr>
                <w:spacing w:val="-15"/>
                <w:w w:val="105"/>
                <w:sz w:val="21"/>
              </w:rPr>
              <w:t> </w:t>
            </w:r>
            <w:r>
              <w:rPr>
                <w:w w:val="105"/>
                <w:sz w:val="21"/>
              </w:rPr>
              <w:t>de</w:t>
            </w:r>
            <w:r>
              <w:rPr>
                <w:spacing w:val="-15"/>
                <w:w w:val="105"/>
                <w:sz w:val="21"/>
              </w:rPr>
              <w:t> </w:t>
            </w:r>
            <w:r>
              <w:rPr>
                <w:w w:val="105"/>
                <w:sz w:val="21"/>
              </w:rPr>
              <w:t>sus </w:t>
            </w:r>
            <w:r>
              <w:rPr>
                <w:spacing w:val="-2"/>
                <w:w w:val="105"/>
                <w:sz w:val="21"/>
              </w:rPr>
              <w:t>integrantes.</w:t>
            </w:r>
          </w:p>
        </w:tc>
      </w:tr>
      <w:tr>
        <w:trPr>
          <w:trHeight w:val="9207" w:hRule="atLeast"/>
        </w:trPr>
        <w:tc>
          <w:tcPr>
            <w:tcW w:w="1021" w:type="dxa"/>
          </w:tcPr>
          <w:p>
            <w:pPr>
              <w:pStyle w:val="TableParagraph"/>
              <w:spacing w:before="138"/>
              <w:ind w:left="7"/>
              <w:rPr>
                <w:sz w:val="21"/>
              </w:rPr>
            </w:pPr>
            <w:r>
              <w:rPr>
                <w:spacing w:val="-10"/>
                <w:w w:val="105"/>
                <w:sz w:val="21"/>
              </w:rPr>
              <w:t>2</w:t>
            </w:r>
          </w:p>
        </w:tc>
        <w:tc>
          <w:tcPr>
            <w:tcW w:w="3437" w:type="dxa"/>
          </w:tcPr>
          <w:p>
            <w:pPr>
              <w:pStyle w:val="TableParagraph"/>
              <w:spacing w:before="138"/>
              <w:ind w:left="12"/>
              <w:rPr>
                <w:sz w:val="21"/>
              </w:rPr>
            </w:pPr>
            <w:r>
              <w:rPr>
                <w:spacing w:val="-4"/>
                <w:sz w:val="21"/>
              </w:rPr>
              <w:t>Gerardo</w:t>
            </w:r>
            <w:r>
              <w:rPr>
                <w:spacing w:val="-2"/>
                <w:sz w:val="21"/>
              </w:rPr>
              <w:t> </w:t>
            </w:r>
            <w:r>
              <w:rPr>
                <w:spacing w:val="-4"/>
                <w:sz w:val="21"/>
              </w:rPr>
              <w:t>Meza</w:t>
            </w:r>
            <w:r>
              <w:rPr>
                <w:spacing w:val="-5"/>
                <w:sz w:val="21"/>
              </w:rPr>
              <w:t> </w:t>
            </w:r>
            <w:r>
              <w:rPr>
                <w:spacing w:val="-4"/>
                <w:sz w:val="21"/>
              </w:rPr>
              <w:t>Cascante</w:t>
            </w:r>
          </w:p>
        </w:tc>
        <w:tc>
          <w:tcPr>
            <w:tcW w:w="3647" w:type="dxa"/>
          </w:tcPr>
          <w:p>
            <w:pPr>
              <w:pStyle w:val="TableParagraph"/>
              <w:numPr>
                <w:ilvl w:val="0"/>
                <w:numId w:val="49"/>
              </w:numPr>
              <w:tabs>
                <w:tab w:pos="234" w:val="left" w:leader="none"/>
              </w:tabs>
              <w:spacing w:line="271" w:lineRule="auto" w:before="138" w:after="0"/>
              <w:ind w:left="6" w:right="83" w:firstLine="0"/>
              <w:jc w:val="left"/>
              <w:rPr>
                <w:sz w:val="21"/>
              </w:rPr>
            </w:pPr>
            <w:r>
              <w:rPr>
                <w:w w:val="105"/>
                <w:sz w:val="21"/>
              </w:rPr>
              <w:t>Aprobar</w:t>
            </w:r>
            <w:r>
              <w:rPr>
                <w:spacing w:val="-9"/>
                <w:w w:val="105"/>
                <w:sz w:val="21"/>
              </w:rPr>
              <w:t> </w:t>
            </w:r>
            <w:r>
              <w:rPr>
                <w:w w:val="105"/>
                <w:sz w:val="21"/>
              </w:rPr>
              <w:t>la</w:t>
            </w:r>
            <w:r>
              <w:rPr>
                <w:spacing w:val="-9"/>
                <w:w w:val="105"/>
                <w:sz w:val="21"/>
              </w:rPr>
              <w:t> </w:t>
            </w:r>
            <w:r>
              <w:rPr>
                <w:w w:val="105"/>
                <w:sz w:val="21"/>
              </w:rPr>
              <w:t>creación</w:t>
            </w:r>
            <w:r>
              <w:rPr>
                <w:spacing w:val="-7"/>
                <w:w w:val="105"/>
                <w:sz w:val="21"/>
              </w:rPr>
              <w:t> </w:t>
            </w:r>
            <w:r>
              <w:rPr>
                <w:w w:val="105"/>
                <w:sz w:val="21"/>
              </w:rPr>
              <w:t>de</w:t>
            </w:r>
            <w:r>
              <w:rPr>
                <w:spacing w:val="-7"/>
                <w:w w:val="105"/>
                <w:sz w:val="21"/>
              </w:rPr>
              <w:t> </w:t>
            </w:r>
            <w:r>
              <w:rPr>
                <w:w w:val="105"/>
                <w:sz w:val="21"/>
              </w:rPr>
              <w:t>un</w:t>
            </w:r>
            <w:r>
              <w:rPr>
                <w:spacing w:val="-7"/>
                <w:w w:val="105"/>
                <w:sz w:val="21"/>
              </w:rPr>
              <w:t> </w:t>
            </w:r>
            <w:r>
              <w:rPr>
                <w:w w:val="105"/>
                <w:sz w:val="21"/>
              </w:rPr>
              <w:t>Modelo para</w:t>
            </w:r>
            <w:r>
              <w:rPr>
                <w:spacing w:val="-7"/>
                <w:w w:val="105"/>
                <w:sz w:val="21"/>
              </w:rPr>
              <w:t> </w:t>
            </w:r>
            <w:r>
              <w:rPr>
                <w:w w:val="105"/>
                <w:sz w:val="21"/>
              </w:rPr>
              <w:t>la</w:t>
            </w:r>
            <w:r>
              <w:rPr>
                <w:spacing w:val="-7"/>
                <w:w w:val="105"/>
                <w:sz w:val="21"/>
              </w:rPr>
              <w:t> </w:t>
            </w:r>
            <w:r>
              <w:rPr>
                <w:w w:val="105"/>
                <w:sz w:val="21"/>
              </w:rPr>
              <w:t>Gestión</w:t>
            </w:r>
            <w:r>
              <w:rPr>
                <w:spacing w:val="-5"/>
                <w:w w:val="105"/>
                <w:sz w:val="21"/>
              </w:rPr>
              <w:t> </w:t>
            </w:r>
            <w:r>
              <w:rPr>
                <w:w w:val="105"/>
                <w:sz w:val="21"/>
              </w:rPr>
              <w:t>de</w:t>
            </w:r>
            <w:r>
              <w:rPr>
                <w:spacing w:val="-5"/>
                <w:w w:val="105"/>
                <w:sz w:val="21"/>
              </w:rPr>
              <w:t> </w:t>
            </w:r>
            <w:r>
              <w:rPr>
                <w:w w:val="105"/>
                <w:sz w:val="21"/>
              </w:rPr>
              <w:t>Programas </w:t>
            </w:r>
            <w:r>
              <w:rPr>
                <w:sz w:val="21"/>
              </w:rPr>
              <w:t>Técnicos del Instituto Tecnológico de </w:t>
            </w:r>
            <w:r>
              <w:rPr>
                <w:w w:val="105"/>
                <w:sz w:val="21"/>
              </w:rPr>
              <w:t>Costa</w:t>
            </w:r>
            <w:r>
              <w:rPr>
                <w:spacing w:val="-4"/>
                <w:w w:val="105"/>
                <w:sz w:val="21"/>
              </w:rPr>
              <w:t> </w:t>
            </w:r>
            <w:r>
              <w:rPr>
                <w:w w:val="105"/>
                <w:sz w:val="21"/>
              </w:rPr>
              <w:t>Rica</w:t>
            </w:r>
            <w:r>
              <w:rPr>
                <w:spacing w:val="-4"/>
                <w:w w:val="105"/>
                <w:sz w:val="21"/>
              </w:rPr>
              <w:t> </w:t>
            </w:r>
            <w:r>
              <w:rPr>
                <w:w w:val="105"/>
                <w:sz w:val="21"/>
              </w:rPr>
              <w:t>orientado a</w:t>
            </w:r>
            <w:r>
              <w:rPr>
                <w:spacing w:val="-4"/>
                <w:w w:val="105"/>
                <w:sz w:val="21"/>
              </w:rPr>
              <w:t> </w:t>
            </w:r>
            <w:r>
              <w:rPr>
                <w:w w:val="105"/>
                <w:sz w:val="21"/>
              </w:rPr>
              <w:t>fortalecer</w:t>
            </w:r>
            <w:r>
              <w:rPr>
                <w:spacing w:val="-5"/>
                <w:w w:val="105"/>
                <w:sz w:val="21"/>
              </w:rPr>
              <w:t> </w:t>
            </w:r>
            <w:r>
              <w:rPr>
                <w:w w:val="105"/>
                <w:sz w:val="21"/>
              </w:rPr>
              <w:t>el desarrollo, articulación y gestión </w:t>
            </w:r>
            <w:r>
              <w:rPr>
                <w:sz w:val="21"/>
              </w:rPr>
              <w:t>académica</w:t>
            </w:r>
            <w:r>
              <w:rPr>
                <w:spacing w:val="-7"/>
                <w:sz w:val="21"/>
              </w:rPr>
              <w:t> </w:t>
            </w:r>
            <w:r>
              <w:rPr>
                <w:sz w:val="21"/>
              </w:rPr>
              <w:t>de los</w:t>
            </w:r>
            <w:r>
              <w:rPr>
                <w:spacing w:val="-9"/>
                <w:sz w:val="21"/>
              </w:rPr>
              <w:t> </w:t>
            </w:r>
            <w:r>
              <w:rPr>
                <w:sz w:val="21"/>
              </w:rPr>
              <w:t>programas</w:t>
            </w:r>
            <w:r>
              <w:rPr>
                <w:spacing w:val="-9"/>
                <w:sz w:val="21"/>
              </w:rPr>
              <w:t> </w:t>
            </w:r>
            <w:r>
              <w:rPr>
                <w:sz w:val="21"/>
              </w:rPr>
              <w:t>técnicos </w:t>
            </w:r>
            <w:r>
              <w:rPr>
                <w:spacing w:val="-2"/>
                <w:w w:val="105"/>
                <w:sz w:val="21"/>
              </w:rPr>
              <w:t>institucionales.</w:t>
            </w:r>
          </w:p>
          <w:p>
            <w:pPr>
              <w:pStyle w:val="TableParagraph"/>
              <w:numPr>
                <w:ilvl w:val="0"/>
                <w:numId w:val="49"/>
              </w:numPr>
              <w:tabs>
                <w:tab w:pos="234" w:val="left" w:leader="none"/>
              </w:tabs>
              <w:spacing w:line="271" w:lineRule="auto" w:before="240" w:after="0"/>
              <w:ind w:left="6" w:right="101" w:firstLine="0"/>
              <w:jc w:val="left"/>
              <w:rPr>
                <w:sz w:val="21"/>
              </w:rPr>
            </w:pPr>
            <w:r>
              <w:rPr>
                <w:w w:val="105"/>
                <w:sz w:val="21"/>
              </w:rPr>
              <w:t>Crear</w:t>
            </w:r>
            <w:r>
              <w:rPr>
                <w:spacing w:val="-2"/>
                <w:w w:val="105"/>
                <w:sz w:val="21"/>
              </w:rPr>
              <w:t> </w:t>
            </w:r>
            <w:r>
              <w:rPr>
                <w:w w:val="105"/>
                <w:sz w:val="21"/>
              </w:rPr>
              <w:t>la</w:t>
            </w:r>
            <w:r>
              <w:rPr>
                <w:spacing w:val="-2"/>
                <w:w w:val="105"/>
                <w:sz w:val="21"/>
              </w:rPr>
              <w:t> </w:t>
            </w:r>
            <w:r>
              <w:rPr>
                <w:w w:val="105"/>
                <w:sz w:val="21"/>
              </w:rPr>
              <w:t>Comisión para</w:t>
            </w:r>
            <w:r>
              <w:rPr>
                <w:spacing w:val="-2"/>
                <w:w w:val="105"/>
                <w:sz w:val="21"/>
              </w:rPr>
              <w:t> </w:t>
            </w:r>
            <w:r>
              <w:rPr>
                <w:w w:val="105"/>
                <w:sz w:val="21"/>
              </w:rPr>
              <w:t>la Elaboración</w:t>
            </w:r>
            <w:r>
              <w:rPr>
                <w:spacing w:val="-3"/>
                <w:w w:val="105"/>
                <w:sz w:val="21"/>
              </w:rPr>
              <w:t> </w:t>
            </w:r>
            <w:r>
              <w:rPr>
                <w:w w:val="105"/>
                <w:sz w:val="21"/>
              </w:rPr>
              <w:t>de</w:t>
            </w:r>
            <w:r>
              <w:rPr>
                <w:spacing w:val="-3"/>
                <w:w w:val="105"/>
                <w:sz w:val="21"/>
              </w:rPr>
              <w:t> </w:t>
            </w:r>
            <w:r>
              <w:rPr>
                <w:w w:val="105"/>
                <w:sz w:val="21"/>
              </w:rPr>
              <w:t>la Propuesta del Modelo</w:t>
            </w:r>
            <w:r>
              <w:rPr>
                <w:spacing w:val="-7"/>
                <w:w w:val="105"/>
                <w:sz w:val="21"/>
              </w:rPr>
              <w:t> </w:t>
            </w:r>
            <w:r>
              <w:rPr>
                <w:w w:val="105"/>
                <w:sz w:val="21"/>
              </w:rPr>
              <w:t>de</w:t>
            </w:r>
            <w:r>
              <w:rPr>
                <w:spacing w:val="-9"/>
                <w:w w:val="105"/>
                <w:sz w:val="21"/>
              </w:rPr>
              <w:t> </w:t>
            </w:r>
            <w:r>
              <w:rPr>
                <w:w w:val="105"/>
                <w:sz w:val="21"/>
              </w:rPr>
              <w:t>Gestión</w:t>
            </w:r>
            <w:r>
              <w:rPr>
                <w:spacing w:val="-9"/>
                <w:w w:val="105"/>
                <w:sz w:val="21"/>
              </w:rPr>
              <w:t> </w:t>
            </w:r>
            <w:r>
              <w:rPr>
                <w:w w:val="105"/>
                <w:sz w:val="21"/>
              </w:rPr>
              <w:t>de</w:t>
            </w:r>
            <w:r>
              <w:rPr>
                <w:spacing w:val="-9"/>
                <w:w w:val="105"/>
                <w:sz w:val="21"/>
              </w:rPr>
              <w:t> </w:t>
            </w:r>
            <w:r>
              <w:rPr>
                <w:w w:val="105"/>
                <w:sz w:val="21"/>
              </w:rPr>
              <w:t>Programas </w:t>
            </w:r>
            <w:r>
              <w:rPr>
                <w:sz w:val="21"/>
              </w:rPr>
              <w:t>Técnicos del Instituto Tecnológico de </w:t>
            </w:r>
            <w:r>
              <w:rPr>
                <w:w w:val="105"/>
                <w:sz w:val="21"/>
              </w:rPr>
              <w:t>Costa</w:t>
            </w:r>
            <w:r>
              <w:rPr>
                <w:spacing w:val="-7"/>
                <w:w w:val="105"/>
                <w:sz w:val="21"/>
              </w:rPr>
              <w:t> </w:t>
            </w:r>
            <w:r>
              <w:rPr>
                <w:w w:val="105"/>
                <w:sz w:val="21"/>
              </w:rPr>
              <w:t>Rica.</w:t>
            </w:r>
          </w:p>
          <w:p>
            <w:pPr>
              <w:pStyle w:val="TableParagraph"/>
              <w:rPr>
                <w:sz w:val="21"/>
              </w:rPr>
            </w:pPr>
          </w:p>
          <w:p>
            <w:pPr>
              <w:pStyle w:val="TableParagraph"/>
              <w:numPr>
                <w:ilvl w:val="0"/>
                <w:numId w:val="49"/>
              </w:numPr>
              <w:tabs>
                <w:tab w:pos="234" w:val="left" w:leader="none"/>
              </w:tabs>
              <w:spacing w:line="273" w:lineRule="auto" w:before="0" w:after="0"/>
              <w:ind w:left="6" w:right="263" w:firstLine="0"/>
              <w:jc w:val="left"/>
              <w:rPr>
                <w:sz w:val="21"/>
              </w:rPr>
            </w:pPr>
            <w:r>
              <w:rPr>
                <w:sz w:val="21"/>
              </w:rPr>
              <w:t>La</w:t>
            </w:r>
            <w:r>
              <w:rPr>
                <w:spacing w:val="-13"/>
                <w:sz w:val="21"/>
              </w:rPr>
              <w:t> </w:t>
            </w:r>
            <w:r>
              <w:rPr>
                <w:sz w:val="21"/>
              </w:rPr>
              <w:t>Comisión</w:t>
            </w:r>
            <w:r>
              <w:rPr>
                <w:spacing w:val="-11"/>
                <w:sz w:val="21"/>
              </w:rPr>
              <w:t> </w:t>
            </w:r>
            <w:r>
              <w:rPr>
                <w:sz w:val="21"/>
              </w:rPr>
              <w:t>estará</w:t>
            </w:r>
            <w:r>
              <w:rPr>
                <w:spacing w:val="-13"/>
                <w:sz w:val="21"/>
              </w:rPr>
              <w:t> </w:t>
            </w:r>
            <w:r>
              <w:rPr>
                <w:sz w:val="21"/>
              </w:rPr>
              <w:t>formada</w:t>
            </w:r>
            <w:r>
              <w:rPr>
                <w:spacing w:val="-13"/>
                <w:sz w:val="21"/>
              </w:rPr>
              <w:t> </w:t>
            </w:r>
            <w:r>
              <w:rPr>
                <w:sz w:val="21"/>
              </w:rPr>
              <w:t>de</w:t>
            </w:r>
            <w:r>
              <w:rPr>
                <w:spacing w:val="-11"/>
                <w:sz w:val="21"/>
              </w:rPr>
              <w:t> </w:t>
            </w:r>
            <w:r>
              <w:rPr>
                <w:sz w:val="21"/>
              </w:rPr>
              <w:t>la </w:t>
            </w:r>
            <w:r>
              <w:rPr>
                <w:w w:val="105"/>
                <w:sz w:val="21"/>
              </w:rPr>
              <w:t>siguiente</w:t>
            </w:r>
            <w:r>
              <w:rPr>
                <w:spacing w:val="-3"/>
                <w:w w:val="105"/>
                <w:sz w:val="21"/>
              </w:rPr>
              <w:t> </w:t>
            </w:r>
            <w:r>
              <w:rPr>
                <w:w w:val="105"/>
                <w:sz w:val="21"/>
              </w:rPr>
              <w:t>manera:</w:t>
            </w:r>
          </w:p>
          <w:p>
            <w:pPr>
              <w:pStyle w:val="TableParagraph"/>
              <w:numPr>
                <w:ilvl w:val="1"/>
                <w:numId w:val="49"/>
              </w:numPr>
              <w:tabs>
                <w:tab w:pos="219" w:val="left" w:leader="none"/>
              </w:tabs>
              <w:spacing w:line="273" w:lineRule="auto" w:before="235" w:after="0"/>
              <w:ind w:left="6" w:right="348" w:firstLine="0"/>
              <w:jc w:val="left"/>
              <w:rPr>
                <w:sz w:val="21"/>
              </w:rPr>
            </w:pPr>
            <w:r>
              <w:rPr>
                <w:sz w:val="21"/>
              </w:rPr>
              <w:t>Un representante que nombre el </w:t>
            </w:r>
            <w:r>
              <w:rPr>
                <w:w w:val="105"/>
                <w:sz w:val="21"/>
              </w:rPr>
              <w:t>Consejo</w:t>
            </w:r>
            <w:r>
              <w:rPr>
                <w:spacing w:val="-4"/>
                <w:w w:val="105"/>
                <w:sz w:val="21"/>
              </w:rPr>
              <w:t> </w:t>
            </w:r>
            <w:r>
              <w:rPr>
                <w:w w:val="105"/>
                <w:sz w:val="21"/>
              </w:rPr>
              <w:t>de</w:t>
            </w:r>
            <w:r>
              <w:rPr>
                <w:spacing w:val="-6"/>
                <w:w w:val="105"/>
                <w:sz w:val="21"/>
              </w:rPr>
              <w:t> </w:t>
            </w:r>
            <w:r>
              <w:rPr>
                <w:w w:val="105"/>
                <w:sz w:val="21"/>
              </w:rPr>
              <w:t>Docencia,</w:t>
            </w:r>
            <w:r>
              <w:rPr>
                <w:spacing w:val="-8"/>
                <w:w w:val="105"/>
                <w:sz w:val="21"/>
              </w:rPr>
              <w:t> </w:t>
            </w:r>
            <w:r>
              <w:rPr>
                <w:w w:val="105"/>
                <w:sz w:val="21"/>
              </w:rPr>
              <w:t>de</w:t>
            </w:r>
            <w:r>
              <w:rPr>
                <w:spacing w:val="-6"/>
                <w:w w:val="105"/>
                <w:sz w:val="21"/>
              </w:rPr>
              <w:t> </w:t>
            </w:r>
            <w:r>
              <w:rPr>
                <w:w w:val="105"/>
                <w:sz w:val="21"/>
              </w:rPr>
              <w:t>la Vicerrectoría de Docencia</w:t>
            </w:r>
          </w:p>
          <w:p>
            <w:pPr>
              <w:pStyle w:val="TableParagraph"/>
              <w:numPr>
                <w:ilvl w:val="1"/>
                <w:numId w:val="49"/>
              </w:numPr>
              <w:tabs>
                <w:tab w:pos="230" w:val="left" w:leader="none"/>
              </w:tabs>
              <w:spacing w:line="273" w:lineRule="auto" w:before="234" w:after="0"/>
              <w:ind w:left="6" w:right="339" w:firstLine="0"/>
              <w:jc w:val="left"/>
              <w:rPr>
                <w:sz w:val="21"/>
              </w:rPr>
            </w:pPr>
            <w:r>
              <w:rPr>
                <w:sz w:val="21"/>
              </w:rPr>
              <w:t>Un</w:t>
            </w:r>
            <w:r>
              <w:rPr>
                <w:spacing w:val="-1"/>
                <w:sz w:val="21"/>
              </w:rPr>
              <w:t> </w:t>
            </w:r>
            <w:r>
              <w:rPr>
                <w:sz w:val="21"/>
              </w:rPr>
              <w:t>representante</w:t>
            </w:r>
            <w:r>
              <w:rPr>
                <w:spacing w:val="-1"/>
                <w:sz w:val="21"/>
              </w:rPr>
              <w:t> </w:t>
            </w:r>
            <w:r>
              <w:rPr>
                <w:sz w:val="21"/>
              </w:rPr>
              <w:t>que</w:t>
            </w:r>
            <w:r>
              <w:rPr>
                <w:spacing w:val="-1"/>
                <w:sz w:val="21"/>
              </w:rPr>
              <w:t> </w:t>
            </w:r>
            <w:r>
              <w:rPr>
                <w:sz w:val="21"/>
              </w:rPr>
              <w:t>nombre</w:t>
            </w:r>
            <w:r>
              <w:rPr>
                <w:spacing w:val="-1"/>
                <w:sz w:val="21"/>
              </w:rPr>
              <w:t> </w:t>
            </w:r>
            <w:r>
              <w:rPr>
                <w:sz w:val="21"/>
              </w:rPr>
              <w:t>el </w:t>
            </w:r>
            <w:r>
              <w:rPr>
                <w:w w:val="105"/>
                <w:sz w:val="21"/>
              </w:rPr>
              <w:t>Consejo de</w:t>
            </w:r>
            <w:r>
              <w:rPr>
                <w:spacing w:val="-3"/>
                <w:w w:val="105"/>
                <w:sz w:val="21"/>
              </w:rPr>
              <w:t> </w:t>
            </w:r>
            <w:r>
              <w:rPr>
                <w:w w:val="105"/>
                <w:sz w:val="21"/>
              </w:rPr>
              <w:t>la</w:t>
            </w:r>
            <w:r>
              <w:rPr>
                <w:spacing w:val="-5"/>
                <w:w w:val="105"/>
                <w:sz w:val="21"/>
              </w:rPr>
              <w:t> </w:t>
            </w:r>
            <w:r>
              <w:rPr>
                <w:w w:val="105"/>
                <w:sz w:val="21"/>
              </w:rPr>
              <w:t>Vicerrectoría</w:t>
            </w:r>
            <w:r>
              <w:rPr>
                <w:spacing w:val="-5"/>
                <w:w w:val="105"/>
                <w:sz w:val="21"/>
              </w:rPr>
              <w:t> </w:t>
            </w:r>
            <w:r>
              <w:rPr>
                <w:w w:val="105"/>
                <w:sz w:val="21"/>
              </w:rPr>
              <w:t>de </w:t>
            </w:r>
            <w:r>
              <w:rPr>
                <w:spacing w:val="-2"/>
                <w:w w:val="105"/>
                <w:sz w:val="21"/>
              </w:rPr>
              <w:t>Administración</w:t>
            </w:r>
          </w:p>
          <w:p>
            <w:pPr>
              <w:pStyle w:val="TableParagraph"/>
              <w:numPr>
                <w:ilvl w:val="1"/>
                <w:numId w:val="49"/>
              </w:numPr>
              <w:tabs>
                <w:tab w:pos="215" w:val="left" w:leader="none"/>
              </w:tabs>
              <w:spacing w:line="271" w:lineRule="auto" w:before="235" w:after="0"/>
              <w:ind w:left="6" w:right="778" w:firstLine="0"/>
              <w:jc w:val="left"/>
              <w:rPr>
                <w:sz w:val="21"/>
              </w:rPr>
            </w:pPr>
            <w:r>
              <w:rPr>
                <w:sz w:val="21"/>
              </w:rPr>
              <w:t>Un representante del</w:t>
            </w:r>
            <w:r>
              <w:rPr>
                <w:spacing w:val="-1"/>
                <w:sz w:val="21"/>
              </w:rPr>
              <w:t> </w:t>
            </w:r>
            <w:r>
              <w:rPr>
                <w:sz w:val="21"/>
              </w:rPr>
              <w:t>sector </w:t>
            </w:r>
            <w:r>
              <w:rPr>
                <w:w w:val="105"/>
                <w:sz w:val="21"/>
              </w:rPr>
              <w:t>estudiantil designado por la </w:t>
            </w:r>
            <w:r>
              <w:rPr>
                <w:sz w:val="21"/>
              </w:rPr>
              <w:t>Federación</w:t>
            </w:r>
            <w:r>
              <w:rPr>
                <w:spacing w:val="-9"/>
                <w:sz w:val="21"/>
              </w:rPr>
              <w:t> </w:t>
            </w:r>
            <w:r>
              <w:rPr>
                <w:sz w:val="21"/>
              </w:rPr>
              <w:t>de</w:t>
            </w:r>
            <w:r>
              <w:rPr>
                <w:spacing w:val="-9"/>
                <w:sz w:val="21"/>
              </w:rPr>
              <w:t> </w:t>
            </w:r>
            <w:r>
              <w:rPr>
                <w:sz w:val="21"/>
              </w:rPr>
              <w:t>Estudiantes</w:t>
            </w:r>
            <w:r>
              <w:rPr>
                <w:spacing w:val="-12"/>
                <w:sz w:val="21"/>
              </w:rPr>
              <w:t> </w:t>
            </w:r>
            <w:r>
              <w:rPr>
                <w:sz w:val="21"/>
              </w:rPr>
              <w:t>del </w:t>
            </w:r>
            <w:r>
              <w:rPr>
                <w:w w:val="105"/>
                <w:sz w:val="21"/>
              </w:rPr>
              <w:t>Tecnológico (FEITEC)</w:t>
            </w:r>
          </w:p>
          <w:p>
            <w:pPr>
              <w:pStyle w:val="TableParagraph"/>
              <w:numPr>
                <w:ilvl w:val="1"/>
                <w:numId w:val="49"/>
              </w:numPr>
              <w:tabs>
                <w:tab w:pos="230" w:val="left" w:leader="none"/>
              </w:tabs>
              <w:spacing w:line="271" w:lineRule="auto" w:before="239" w:after="0"/>
              <w:ind w:left="6" w:right="50" w:firstLine="0"/>
              <w:jc w:val="left"/>
              <w:rPr>
                <w:sz w:val="21"/>
              </w:rPr>
            </w:pPr>
            <w:r>
              <w:rPr>
                <w:sz w:val="21"/>
              </w:rPr>
              <w:t>Todas</w:t>
            </w:r>
            <w:r>
              <w:rPr>
                <w:spacing w:val="-6"/>
                <w:sz w:val="21"/>
              </w:rPr>
              <w:t> </w:t>
            </w:r>
            <w:r>
              <w:rPr>
                <w:sz w:val="21"/>
              </w:rPr>
              <w:t>las</w:t>
            </w:r>
            <w:r>
              <w:rPr>
                <w:spacing w:val="-12"/>
                <w:sz w:val="21"/>
              </w:rPr>
              <w:t> </w:t>
            </w:r>
            <w:r>
              <w:rPr>
                <w:sz w:val="21"/>
              </w:rPr>
              <w:t>personas</w:t>
            </w:r>
            <w:r>
              <w:rPr>
                <w:spacing w:val="-12"/>
                <w:sz w:val="21"/>
              </w:rPr>
              <w:t> </w:t>
            </w:r>
            <w:r>
              <w:rPr>
                <w:sz w:val="21"/>
              </w:rPr>
              <w:t>proponentes</w:t>
            </w:r>
            <w:r>
              <w:rPr>
                <w:spacing w:val="-12"/>
                <w:sz w:val="21"/>
              </w:rPr>
              <w:t> </w:t>
            </w:r>
            <w:r>
              <w:rPr>
                <w:sz w:val="21"/>
              </w:rPr>
              <w:t>de </w:t>
            </w:r>
            <w:r>
              <w:rPr>
                <w:w w:val="105"/>
                <w:sz w:val="21"/>
              </w:rPr>
              <w:t>la</w:t>
            </w:r>
            <w:r>
              <w:rPr>
                <w:spacing w:val="-3"/>
                <w:w w:val="105"/>
                <w:sz w:val="21"/>
              </w:rPr>
              <w:t> </w:t>
            </w:r>
            <w:r>
              <w:rPr>
                <w:w w:val="105"/>
                <w:sz w:val="21"/>
              </w:rPr>
              <w:t>ponencia</w:t>
            </w:r>
            <w:r>
              <w:rPr>
                <w:spacing w:val="-3"/>
                <w:w w:val="105"/>
                <w:sz w:val="21"/>
              </w:rPr>
              <w:t> </w:t>
            </w:r>
            <w:r>
              <w:rPr>
                <w:w w:val="105"/>
                <w:sz w:val="21"/>
              </w:rPr>
              <w:t>“Modelo para</w:t>
            </w:r>
            <w:r>
              <w:rPr>
                <w:spacing w:val="-3"/>
                <w:w w:val="105"/>
                <w:sz w:val="21"/>
              </w:rPr>
              <w:t> </w:t>
            </w:r>
            <w:r>
              <w:rPr>
                <w:w w:val="105"/>
                <w:sz w:val="21"/>
              </w:rPr>
              <w:t>la</w:t>
            </w:r>
            <w:r>
              <w:rPr>
                <w:spacing w:val="-3"/>
                <w:w w:val="105"/>
                <w:sz w:val="21"/>
              </w:rPr>
              <w:t> </w:t>
            </w:r>
            <w:r>
              <w:rPr>
                <w:w w:val="105"/>
                <w:sz w:val="21"/>
              </w:rPr>
              <w:t>Gestión </w:t>
            </w:r>
            <w:r>
              <w:rPr>
                <w:sz w:val="21"/>
              </w:rPr>
              <w:t>de Programas Técnicos en el Instituto</w:t>
            </w:r>
          </w:p>
          <w:p>
            <w:pPr>
              <w:pStyle w:val="TableParagraph"/>
              <w:spacing w:line="237" w:lineRule="exact" w:before="1"/>
              <w:ind w:left="6"/>
              <w:rPr>
                <w:sz w:val="21"/>
              </w:rPr>
            </w:pPr>
            <w:r>
              <w:rPr>
                <w:spacing w:val="-2"/>
                <w:sz w:val="21"/>
              </w:rPr>
              <w:t>Tecnológico</w:t>
            </w:r>
            <w:r>
              <w:rPr>
                <w:spacing w:val="-3"/>
                <w:sz w:val="21"/>
              </w:rPr>
              <w:t> </w:t>
            </w:r>
            <w:r>
              <w:rPr>
                <w:spacing w:val="-2"/>
                <w:sz w:val="21"/>
              </w:rPr>
              <w:t>de</w:t>
            </w:r>
            <w:r>
              <w:rPr>
                <w:spacing w:val="-4"/>
                <w:sz w:val="21"/>
              </w:rPr>
              <w:t> </w:t>
            </w:r>
            <w:r>
              <w:rPr>
                <w:spacing w:val="-2"/>
                <w:sz w:val="21"/>
              </w:rPr>
              <w:t>Costa</w:t>
            </w:r>
            <w:r>
              <w:rPr>
                <w:spacing w:val="-6"/>
                <w:sz w:val="21"/>
              </w:rPr>
              <w:t> </w:t>
            </w:r>
            <w:r>
              <w:rPr>
                <w:spacing w:val="-2"/>
                <w:sz w:val="21"/>
              </w:rPr>
              <w:t>Rica</w:t>
            </w:r>
            <w:r>
              <w:rPr>
                <w:spacing w:val="-7"/>
                <w:sz w:val="21"/>
              </w:rPr>
              <w:t> </w:t>
            </w:r>
            <w:r>
              <w:rPr>
                <w:spacing w:val="-2"/>
                <w:sz w:val="21"/>
              </w:rPr>
              <w:t>con</w:t>
            </w:r>
            <w:r>
              <w:rPr>
                <w:spacing w:val="-9"/>
                <w:sz w:val="21"/>
              </w:rPr>
              <w:t> </w:t>
            </w:r>
            <w:r>
              <w:rPr>
                <w:spacing w:val="-5"/>
                <w:sz w:val="21"/>
              </w:rPr>
              <w:t>el</w:t>
            </w:r>
          </w:p>
        </w:tc>
      </w:tr>
    </w:tbl>
    <w:p>
      <w:pPr>
        <w:pStyle w:val="TableParagraph"/>
        <w:spacing w:after="0" w:line="237" w:lineRule="exact"/>
        <w:rPr>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2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21"/>
        <w:gridCol w:w="3437"/>
        <w:gridCol w:w="3647"/>
      </w:tblGrid>
      <w:tr>
        <w:trPr>
          <w:trHeight w:val="12229" w:hRule="atLeast"/>
        </w:trPr>
        <w:tc>
          <w:tcPr>
            <w:tcW w:w="1021" w:type="dxa"/>
          </w:tcPr>
          <w:p>
            <w:pPr>
              <w:pStyle w:val="TableParagraph"/>
              <w:rPr>
                <w:rFonts w:ascii="Times New Roman"/>
                <w:sz w:val="20"/>
              </w:rPr>
            </w:pPr>
          </w:p>
        </w:tc>
        <w:tc>
          <w:tcPr>
            <w:tcW w:w="3437" w:type="dxa"/>
          </w:tcPr>
          <w:p>
            <w:pPr>
              <w:pStyle w:val="TableParagraph"/>
              <w:rPr>
                <w:rFonts w:ascii="Times New Roman"/>
                <w:sz w:val="20"/>
              </w:rPr>
            </w:pPr>
          </w:p>
        </w:tc>
        <w:tc>
          <w:tcPr>
            <w:tcW w:w="3647" w:type="dxa"/>
          </w:tcPr>
          <w:p>
            <w:pPr>
              <w:pStyle w:val="TableParagraph"/>
              <w:spacing w:line="271" w:lineRule="auto" w:before="13"/>
              <w:ind w:left="6" w:right="17"/>
              <w:rPr>
                <w:sz w:val="21"/>
              </w:rPr>
            </w:pPr>
            <w:r>
              <w:rPr>
                <w:w w:val="105"/>
                <w:sz w:val="21"/>
              </w:rPr>
              <w:t>cimiento de tres pilares para su desarrollo:</w:t>
            </w:r>
            <w:r>
              <w:rPr>
                <w:spacing w:val="-7"/>
                <w:w w:val="105"/>
                <w:sz w:val="21"/>
              </w:rPr>
              <w:t> </w:t>
            </w:r>
            <w:r>
              <w:rPr>
                <w:w w:val="105"/>
                <w:sz w:val="21"/>
              </w:rPr>
              <w:t>Estructuración, Integración y Mejoramiento </w:t>
            </w:r>
            <w:r>
              <w:rPr>
                <w:sz w:val="21"/>
              </w:rPr>
              <w:t>Continuo”,</w:t>
            </w:r>
            <w:r>
              <w:rPr>
                <w:spacing w:val="-4"/>
                <w:sz w:val="21"/>
              </w:rPr>
              <w:t> </w:t>
            </w:r>
            <w:r>
              <w:rPr>
                <w:sz w:val="21"/>
              </w:rPr>
              <w:t>de</w:t>
            </w:r>
            <w:r>
              <w:rPr>
                <w:spacing w:val="-1"/>
                <w:sz w:val="21"/>
              </w:rPr>
              <w:t> </w:t>
            </w:r>
            <w:r>
              <w:rPr>
                <w:sz w:val="21"/>
              </w:rPr>
              <w:t>las</w:t>
            </w:r>
            <w:r>
              <w:rPr>
                <w:spacing w:val="-5"/>
                <w:sz w:val="21"/>
              </w:rPr>
              <w:t> </w:t>
            </w:r>
            <w:r>
              <w:rPr>
                <w:sz w:val="21"/>
              </w:rPr>
              <w:t>cuales</w:t>
            </w:r>
            <w:r>
              <w:rPr>
                <w:spacing w:val="-5"/>
                <w:sz w:val="21"/>
              </w:rPr>
              <w:t> </w:t>
            </w:r>
            <w:r>
              <w:rPr>
                <w:sz w:val="21"/>
              </w:rPr>
              <w:t>se definirá </w:t>
            </w:r>
            <w:r>
              <w:rPr>
                <w:w w:val="105"/>
                <w:sz w:val="21"/>
              </w:rPr>
              <w:t>una persona coordinadora</w:t>
            </w:r>
          </w:p>
          <w:p>
            <w:pPr>
              <w:pStyle w:val="TableParagraph"/>
              <w:spacing w:line="271" w:lineRule="auto" w:before="241"/>
              <w:ind w:left="6"/>
              <w:rPr>
                <w:sz w:val="21"/>
              </w:rPr>
            </w:pPr>
            <w:r>
              <w:rPr>
                <w:sz w:val="21"/>
              </w:rPr>
              <w:t>La</w:t>
            </w:r>
            <w:r>
              <w:rPr>
                <w:spacing w:val="-15"/>
                <w:sz w:val="21"/>
              </w:rPr>
              <w:t> </w:t>
            </w:r>
            <w:r>
              <w:rPr>
                <w:sz w:val="21"/>
              </w:rPr>
              <w:t>Comisión</w:t>
            </w:r>
            <w:r>
              <w:rPr>
                <w:spacing w:val="-15"/>
                <w:sz w:val="21"/>
              </w:rPr>
              <w:t> </w:t>
            </w:r>
            <w:r>
              <w:rPr>
                <w:sz w:val="21"/>
              </w:rPr>
              <w:t>contará,</w:t>
            </w:r>
            <w:r>
              <w:rPr>
                <w:spacing w:val="-14"/>
                <w:sz w:val="21"/>
              </w:rPr>
              <w:t> </w:t>
            </w:r>
            <w:r>
              <w:rPr>
                <w:sz w:val="21"/>
              </w:rPr>
              <w:t>además,</w:t>
            </w:r>
            <w:r>
              <w:rPr>
                <w:spacing w:val="-15"/>
                <w:sz w:val="21"/>
              </w:rPr>
              <w:t> </w:t>
            </w:r>
            <w:r>
              <w:rPr>
                <w:sz w:val="21"/>
              </w:rPr>
              <w:t>con</w:t>
            </w:r>
            <w:r>
              <w:rPr>
                <w:spacing w:val="-14"/>
                <w:sz w:val="21"/>
              </w:rPr>
              <w:t> </w:t>
            </w:r>
            <w:r>
              <w:rPr>
                <w:sz w:val="21"/>
              </w:rPr>
              <w:t>un Grupo Asesor conformado por representantes que definen las siguientes</w:t>
            </w:r>
            <w:r>
              <w:rPr>
                <w:spacing w:val="-6"/>
                <w:sz w:val="21"/>
              </w:rPr>
              <w:t> </w:t>
            </w:r>
            <w:r>
              <w:rPr>
                <w:sz w:val="21"/>
              </w:rPr>
              <w:t>dependencias:</w:t>
            </w:r>
          </w:p>
          <w:p>
            <w:pPr>
              <w:pStyle w:val="TableParagraph"/>
              <w:spacing w:before="2"/>
              <w:rPr>
                <w:sz w:val="21"/>
              </w:rPr>
            </w:pPr>
          </w:p>
          <w:p>
            <w:pPr>
              <w:pStyle w:val="TableParagraph"/>
              <w:numPr>
                <w:ilvl w:val="0"/>
                <w:numId w:val="50"/>
              </w:numPr>
              <w:tabs>
                <w:tab w:pos="139" w:val="left" w:leader="none"/>
              </w:tabs>
              <w:spacing w:line="240" w:lineRule="auto" w:before="0" w:after="0"/>
              <w:ind w:left="139" w:right="0" w:hanging="133"/>
              <w:jc w:val="left"/>
              <w:rPr>
                <w:sz w:val="21"/>
              </w:rPr>
            </w:pPr>
            <w:r>
              <w:rPr>
                <w:sz w:val="21"/>
              </w:rPr>
              <w:t>Un</w:t>
            </w:r>
            <w:r>
              <w:rPr>
                <w:spacing w:val="-3"/>
                <w:sz w:val="21"/>
              </w:rPr>
              <w:t> </w:t>
            </w:r>
            <w:r>
              <w:rPr>
                <w:sz w:val="21"/>
              </w:rPr>
              <w:t>representante</w:t>
            </w:r>
            <w:r>
              <w:rPr>
                <w:spacing w:val="-3"/>
                <w:sz w:val="21"/>
              </w:rPr>
              <w:t> </w:t>
            </w:r>
            <w:r>
              <w:rPr>
                <w:sz w:val="21"/>
              </w:rPr>
              <w:t>de</w:t>
            </w:r>
            <w:r>
              <w:rPr>
                <w:spacing w:val="-3"/>
                <w:sz w:val="21"/>
              </w:rPr>
              <w:t> </w:t>
            </w:r>
            <w:r>
              <w:rPr>
                <w:sz w:val="21"/>
              </w:rPr>
              <w:t>la</w:t>
            </w:r>
            <w:r>
              <w:rPr>
                <w:spacing w:val="-4"/>
                <w:sz w:val="21"/>
              </w:rPr>
              <w:t> </w:t>
            </w:r>
            <w:r>
              <w:rPr>
                <w:sz w:val="21"/>
              </w:rPr>
              <w:t>Oficina</w:t>
            </w:r>
            <w:r>
              <w:rPr>
                <w:spacing w:val="-5"/>
                <w:sz w:val="21"/>
              </w:rPr>
              <w:t> de</w:t>
            </w:r>
          </w:p>
          <w:p>
            <w:pPr>
              <w:pStyle w:val="TableParagraph"/>
              <w:spacing w:before="34"/>
              <w:ind w:left="6"/>
              <w:rPr>
                <w:sz w:val="21"/>
              </w:rPr>
            </w:pPr>
            <w:r>
              <w:rPr>
                <w:sz w:val="21"/>
              </w:rPr>
              <w:t>Planificación</w:t>
            </w:r>
            <w:r>
              <w:rPr>
                <w:spacing w:val="-3"/>
                <w:w w:val="110"/>
                <w:sz w:val="21"/>
              </w:rPr>
              <w:t> </w:t>
            </w:r>
            <w:r>
              <w:rPr>
                <w:spacing w:val="-2"/>
                <w:w w:val="110"/>
                <w:sz w:val="21"/>
              </w:rPr>
              <w:t>Institucional</w:t>
            </w:r>
          </w:p>
          <w:p>
            <w:pPr>
              <w:pStyle w:val="TableParagraph"/>
              <w:spacing w:before="27"/>
              <w:rPr>
                <w:sz w:val="21"/>
              </w:rPr>
            </w:pPr>
          </w:p>
          <w:p>
            <w:pPr>
              <w:pStyle w:val="TableParagraph"/>
              <w:numPr>
                <w:ilvl w:val="0"/>
                <w:numId w:val="50"/>
              </w:numPr>
              <w:tabs>
                <w:tab w:pos="139" w:val="left" w:leader="none"/>
              </w:tabs>
              <w:spacing w:line="240" w:lineRule="auto" w:before="0" w:after="0"/>
              <w:ind w:left="139" w:right="0" w:hanging="133"/>
              <w:jc w:val="left"/>
              <w:rPr>
                <w:sz w:val="21"/>
              </w:rPr>
            </w:pPr>
            <w:r>
              <w:rPr>
                <w:sz w:val="21"/>
              </w:rPr>
              <w:t>Un</w:t>
            </w:r>
            <w:r>
              <w:rPr>
                <w:spacing w:val="-3"/>
                <w:sz w:val="21"/>
              </w:rPr>
              <w:t> </w:t>
            </w:r>
            <w:r>
              <w:rPr>
                <w:sz w:val="21"/>
              </w:rPr>
              <w:t>representante</w:t>
            </w:r>
            <w:r>
              <w:rPr>
                <w:spacing w:val="-3"/>
                <w:sz w:val="21"/>
              </w:rPr>
              <w:t> </w:t>
            </w:r>
            <w:r>
              <w:rPr>
                <w:sz w:val="21"/>
              </w:rPr>
              <w:t>de</w:t>
            </w:r>
            <w:r>
              <w:rPr>
                <w:spacing w:val="-3"/>
                <w:sz w:val="21"/>
              </w:rPr>
              <w:t> </w:t>
            </w:r>
            <w:r>
              <w:rPr>
                <w:sz w:val="21"/>
              </w:rPr>
              <w:t>la</w:t>
            </w:r>
            <w:r>
              <w:rPr>
                <w:spacing w:val="-4"/>
                <w:sz w:val="21"/>
              </w:rPr>
              <w:t> </w:t>
            </w:r>
            <w:r>
              <w:rPr>
                <w:sz w:val="21"/>
              </w:rPr>
              <w:t>Oficina</w:t>
            </w:r>
            <w:r>
              <w:rPr>
                <w:spacing w:val="-5"/>
                <w:sz w:val="21"/>
              </w:rPr>
              <w:t> de</w:t>
            </w:r>
          </w:p>
          <w:p>
            <w:pPr>
              <w:pStyle w:val="TableParagraph"/>
              <w:spacing w:before="34"/>
              <w:ind w:left="6"/>
              <w:rPr>
                <w:sz w:val="21"/>
              </w:rPr>
            </w:pPr>
            <w:r>
              <w:rPr>
                <w:spacing w:val="-4"/>
                <w:sz w:val="21"/>
              </w:rPr>
              <w:t>Asesoría</w:t>
            </w:r>
            <w:r>
              <w:rPr>
                <w:spacing w:val="-2"/>
                <w:sz w:val="21"/>
              </w:rPr>
              <w:t> Legal</w:t>
            </w:r>
          </w:p>
          <w:p>
            <w:pPr>
              <w:pStyle w:val="TableParagraph"/>
              <w:spacing w:before="27"/>
              <w:rPr>
                <w:sz w:val="21"/>
              </w:rPr>
            </w:pPr>
          </w:p>
          <w:p>
            <w:pPr>
              <w:pStyle w:val="TableParagraph"/>
              <w:numPr>
                <w:ilvl w:val="0"/>
                <w:numId w:val="50"/>
              </w:numPr>
              <w:tabs>
                <w:tab w:pos="139" w:val="left" w:leader="none"/>
              </w:tabs>
              <w:spacing w:line="240" w:lineRule="auto" w:before="0" w:after="0"/>
              <w:ind w:left="139" w:right="0" w:hanging="133"/>
              <w:jc w:val="left"/>
              <w:rPr>
                <w:sz w:val="21"/>
              </w:rPr>
            </w:pPr>
            <w:r>
              <w:rPr>
                <w:sz w:val="21"/>
              </w:rPr>
              <w:t>Un</w:t>
            </w:r>
            <w:r>
              <w:rPr>
                <w:spacing w:val="-3"/>
                <w:sz w:val="21"/>
              </w:rPr>
              <w:t> </w:t>
            </w:r>
            <w:r>
              <w:rPr>
                <w:sz w:val="21"/>
              </w:rPr>
              <w:t>representante</w:t>
            </w:r>
            <w:r>
              <w:rPr>
                <w:spacing w:val="-3"/>
                <w:sz w:val="21"/>
              </w:rPr>
              <w:t> </w:t>
            </w:r>
            <w:r>
              <w:rPr>
                <w:sz w:val="21"/>
              </w:rPr>
              <w:t>de</w:t>
            </w:r>
            <w:r>
              <w:rPr>
                <w:spacing w:val="-2"/>
                <w:sz w:val="21"/>
              </w:rPr>
              <w:t> FUNDATEC</w:t>
            </w:r>
          </w:p>
          <w:p>
            <w:pPr>
              <w:pStyle w:val="TableParagraph"/>
              <w:rPr>
                <w:sz w:val="21"/>
              </w:rPr>
            </w:pPr>
          </w:p>
          <w:p>
            <w:pPr>
              <w:pStyle w:val="TableParagraph"/>
              <w:rPr>
                <w:sz w:val="21"/>
              </w:rPr>
            </w:pPr>
          </w:p>
          <w:p>
            <w:pPr>
              <w:pStyle w:val="TableParagraph"/>
              <w:spacing w:before="59"/>
              <w:rPr>
                <w:sz w:val="21"/>
              </w:rPr>
            </w:pPr>
          </w:p>
          <w:p>
            <w:pPr>
              <w:pStyle w:val="TableParagraph"/>
              <w:numPr>
                <w:ilvl w:val="0"/>
                <w:numId w:val="51"/>
              </w:numPr>
              <w:tabs>
                <w:tab w:pos="234" w:val="left" w:leader="none"/>
              </w:tabs>
              <w:spacing w:line="271" w:lineRule="auto" w:before="0" w:after="0"/>
              <w:ind w:left="6" w:right="0" w:firstLine="0"/>
              <w:jc w:val="left"/>
              <w:rPr>
                <w:sz w:val="21"/>
              </w:rPr>
            </w:pPr>
            <w:r>
              <w:rPr>
                <w:sz w:val="21"/>
              </w:rPr>
              <w:t>La</w:t>
            </w:r>
            <w:r>
              <w:rPr>
                <w:spacing w:val="-2"/>
                <w:sz w:val="21"/>
              </w:rPr>
              <w:t> </w:t>
            </w:r>
            <w:r>
              <w:rPr>
                <w:sz w:val="21"/>
              </w:rPr>
              <w:t>comisión tendrá</w:t>
            </w:r>
            <w:r>
              <w:rPr>
                <w:spacing w:val="-2"/>
                <w:sz w:val="21"/>
              </w:rPr>
              <w:t> </w:t>
            </w:r>
            <w:r>
              <w:rPr>
                <w:sz w:val="21"/>
              </w:rPr>
              <w:t>como</w:t>
            </w:r>
            <w:r>
              <w:rPr>
                <w:spacing w:val="-3"/>
                <w:sz w:val="21"/>
              </w:rPr>
              <w:t> </w:t>
            </w:r>
            <w:r>
              <w:rPr>
                <w:sz w:val="21"/>
              </w:rPr>
              <w:t>funciones: </w:t>
            </w:r>
            <w:r>
              <w:rPr>
                <w:w w:val="105"/>
                <w:sz w:val="21"/>
              </w:rPr>
              <w:t>realizar</w:t>
            </w:r>
            <w:r>
              <w:rPr>
                <w:spacing w:val="-16"/>
                <w:w w:val="105"/>
                <w:sz w:val="21"/>
              </w:rPr>
              <w:t> </w:t>
            </w:r>
            <w:r>
              <w:rPr>
                <w:w w:val="105"/>
                <w:sz w:val="21"/>
              </w:rPr>
              <w:t>el</w:t>
            </w:r>
            <w:r>
              <w:rPr>
                <w:spacing w:val="-15"/>
                <w:w w:val="105"/>
                <w:sz w:val="21"/>
              </w:rPr>
              <w:t> </w:t>
            </w:r>
            <w:r>
              <w:rPr>
                <w:w w:val="105"/>
                <w:sz w:val="21"/>
              </w:rPr>
              <w:t>diagnóstico</w:t>
            </w:r>
            <w:r>
              <w:rPr>
                <w:spacing w:val="-15"/>
                <w:w w:val="105"/>
                <w:sz w:val="21"/>
              </w:rPr>
              <w:t> </w:t>
            </w:r>
            <w:r>
              <w:rPr>
                <w:w w:val="105"/>
                <w:sz w:val="21"/>
              </w:rPr>
              <w:t>institucional</w:t>
            </w:r>
            <w:r>
              <w:rPr>
                <w:spacing w:val="-16"/>
                <w:w w:val="105"/>
                <w:sz w:val="21"/>
              </w:rPr>
              <w:t> </w:t>
            </w:r>
            <w:r>
              <w:rPr>
                <w:w w:val="105"/>
                <w:sz w:val="21"/>
              </w:rPr>
              <w:t>de los</w:t>
            </w:r>
            <w:r>
              <w:rPr>
                <w:spacing w:val="-4"/>
                <w:w w:val="105"/>
                <w:sz w:val="21"/>
              </w:rPr>
              <w:t> </w:t>
            </w:r>
            <w:r>
              <w:rPr>
                <w:w w:val="105"/>
                <w:sz w:val="21"/>
              </w:rPr>
              <w:t>programas</w:t>
            </w:r>
            <w:r>
              <w:rPr>
                <w:spacing w:val="-4"/>
                <w:w w:val="105"/>
                <w:sz w:val="21"/>
              </w:rPr>
              <w:t> </w:t>
            </w:r>
            <w:r>
              <w:rPr>
                <w:w w:val="105"/>
                <w:sz w:val="21"/>
              </w:rPr>
              <w:t>técnicos,</w:t>
            </w:r>
            <w:r>
              <w:rPr>
                <w:spacing w:val="-3"/>
                <w:w w:val="105"/>
                <w:sz w:val="21"/>
              </w:rPr>
              <w:t> </w:t>
            </w:r>
            <w:r>
              <w:rPr>
                <w:w w:val="105"/>
                <w:sz w:val="21"/>
              </w:rPr>
              <w:t>analizar</w:t>
            </w:r>
            <w:r>
              <w:rPr>
                <w:spacing w:val="-3"/>
                <w:w w:val="105"/>
                <w:sz w:val="21"/>
              </w:rPr>
              <w:t> </w:t>
            </w:r>
            <w:r>
              <w:rPr>
                <w:w w:val="105"/>
                <w:sz w:val="21"/>
              </w:rPr>
              <w:t>los procesos académicos y administrativos asociados, definir el marco de gobernanza</w:t>
            </w:r>
            <w:r>
              <w:rPr>
                <w:spacing w:val="-3"/>
                <w:w w:val="105"/>
                <w:sz w:val="21"/>
              </w:rPr>
              <w:t> </w:t>
            </w:r>
            <w:r>
              <w:rPr>
                <w:w w:val="105"/>
                <w:sz w:val="21"/>
              </w:rPr>
              <w:t>del</w:t>
            </w:r>
            <w:r>
              <w:rPr>
                <w:spacing w:val="-3"/>
                <w:w w:val="105"/>
                <w:sz w:val="21"/>
              </w:rPr>
              <w:t> </w:t>
            </w:r>
            <w:r>
              <w:rPr>
                <w:w w:val="105"/>
                <w:sz w:val="21"/>
              </w:rPr>
              <w:t>modelo, identificar los ajustes normativos y </w:t>
            </w:r>
            <w:r>
              <w:rPr>
                <w:sz w:val="21"/>
              </w:rPr>
              <w:t>presupuestarios necesarios y elaborar </w:t>
            </w:r>
            <w:r>
              <w:rPr>
                <w:w w:val="105"/>
                <w:sz w:val="21"/>
              </w:rPr>
              <w:t>las propuestas correspondientes.</w:t>
            </w:r>
          </w:p>
          <w:p>
            <w:pPr>
              <w:pStyle w:val="TableParagraph"/>
              <w:spacing w:before="3"/>
              <w:rPr>
                <w:sz w:val="21"/>
              </w:rPr>
            </w:pPr>
          </w:p>
          <w:p>
            <w:pPr>
              <w:pStyle w:val="TableParagraph"/>
              <w:numPr>
                <w:ilvl w:val="0"/>
                <w:numId w:val="51"/>
              </w:numPr>
              <w:tabs>
                <w:tab w:pos="234" w:val="left" w:leader="none"/>
              </w:tabs>
              <w:spacing w:line="271" w:lineRule="auto" w:before="1" w:after="0"/>
              <w:ind w:left="6" w:right="19" w:firstLine="0"/>
              <w:jc w:val="left"/>
              <w:rPr>
                <w:sz w:val="21"/>
              </w:rPr>
            </w:pPr>
            <w:r>
              <w:rPr>
                <w:w w:val="105"/>
                <w:sz w:val="21"/>
              </w:rPr>
              <w:t>La comisión elaborará las propuestas de política institucional, </w:t>
            </w:r>
            <w:r>
              <w:rPr>
                <w:sz w:val="21"/>
              </w:rPr>
              <w:t>reglamentación y eventuales</w:t>
            </w:r>
            <w:r>
              <w:rPr>
                <w:spacing w:val="-1"/>
                <w:sz w:val="21"/>
              </w:rPr>
              <w:t> </w:t>
            </w:r>
            <w:r>
              <w:rPr>
                <w:sz w:val="21"/>
              </w:rPr>
              <w:t>reformas </w:t>
            </w:r>
            <w:r>
              <w:rPr>
                <w:w w:val="105"/>
                <w:sz w:val="21"/>
              </w:rPr>
              <w:t>estatutarias necesarias para la implementación del modelo y las elevará a</w:t>
            </w:r>
            <w:r>
              <w:rPr>
                <w:spacing w:val="-2"/>
                <w:w w:val="105"/>
                <w:sz w:val="21"/>
              </w:rPr>
              <w:t> </w:t>
            </w:r>
            <w:r>
              <w:rPr>
                <w:w w:val="105"/>
                <w:sz w:val="21"/>
              </w:rPr>
              <w:t>los</w:t>
            </w:r>
            <w:r>
              <w:rPr>
                <w:spacing w:val="-3"/>
                <w:w w:val="105"/>
                <w:sz w:val="21"/>
              </w:rPr>
              <w:t> </w:t>
            </w:r>
            <w:r>
              <w:rPr>
                <w:w w:val="105"/>
                <w:sz w:val="21"/>
              </w:rPr>
              <w:t>órganos</w:t>
            </w:r>
            <w:r>
              <w:rPr>
                <w:spacing w:val="-3"/>
                <w:w w:val="105"/>
                <w:sz w:val="21"/>
              </w:rPr>
              <w:t> </w:t>
            </w:r>
            <w:r>
              <w:rPr>
                <w:w w:val="105"/>
                <w:sz w:val="21"/>
              </w:rPr>
              <w:t>institucionales competentes de su aprobación.</w:t>
            </w:r>
          </w:p>
          <w:p>
            <w:pPr>
              <w:pStyle w:val="TableParagraph"/>
              <w:numPr>
                <w:ilvl w:val="0"/>
                <w:numId w:val="51"/>
              </w:numPr>
              <w:tabs>
                <w:tab w:pos="234" w:val="left" w:leader="none"/>
              </w:tabs>
              <w:spacing w:line="271" w:lineRule="auto" w:before="241" w:after="0"/>
              <w:ind w:left="6" w:right="14" w:firstLine="0"/>
              <w:jc w:val="left"/>
              <w:rPr>
                <w:sz w:val="21"/>
              </w:rPr>
            </w:pPr>
            <w:r>
              <w:rPr>
                <w:sz w:val="21"/>
              </w:rPr>
              <w:t>La comisión presentará sus resultados</w:t>
            </w:r>
            <w:r>
              <w:rPr>
                <w:spacing w:val="-2"/>
                <w:sz w:val="21"/>
              </w:rPr>
              <w:t> </w:t>
            </w:r>
            <w:r>
              <w:rPr>
                <w:sz w:val="21"/>
              </w:rPr>
              <w:t>dentro de un plazo máximo de ocho meses a partir de la entrada en vigor de este acuerdo.</w:t>
            </w:r>
          </w:p>
        </w:tc>
      </w:tr>
    </w:tbl>
    <w:p>
      <w:pPr>
        <w:pStyle w:val="TableParagraph"/>
        <w:spacing w:after="0" w:line="271" w:lineRule="auto"/>
        <w:jc w:val="left"/>
        <w:rPr>
          <w:sz w:val="21"/>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40" name="Image 240"/>
            <wp:cNvGraphicFramePr>
              <a:graphicFrameLocks/>
            </wp:cNvGraphicFramePr>
            <a:graphic>
              <a:graphicData uri="http://schemas.openxmlformats.org/drawingml/2006/picture">
                <pic:pic>
                  <pic:nvPicPr>
                    <pic:cNvPr id="240" name="Image 240"/>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ListParagraph"/>
        <w:numPr>
          <w:ilvl w:val="1"/>
          <w:numId w:val="17"/>
        </w:numPr>
        <w:tabs>
          <w:tab w:pos="2056" w:val="left" w:leader="none"/>
          <w:tab w:pos="2410" w:val="left" w:leader="none"/>
        </w:tabs>
        <w:spacing w:line="271" w:lineRule="auto" w:before="0" w:after="0"/>
        <w:ind w:left="2056" w:right="1413" w:hanging="356"/>
        <w:jc w:val="left"/>
        <w:rPr>
          <w:b/>
          <w:sz w:val="24"/>
        </w:rPr>
      </w:pPr>
      <w:r>
        <w:rPr>
          <w:sz w:val="24"/>
        </w:rPr>
        <w:t>La</w:t>
      </w:r>
      <w:r>
        <w:rPr>
          <w:spacing w:val="-5"/>
          <w:sz w:val="24"/>
        </w:rPr>
        <w:t> </w:t>
      </w:r>
      <w:r>
        <w:rPr>
          <w:sz w:val="24"/>
        </w:rPr>
        <w:t>Comisión</w:t>
      </w:r>
      <w:r>
        <w:rPr>
          <w:spacing w:val="-7"/>
          <w:sz w:val="24"/>
        </w:rPr>
        <w:t> </w:t>
      </w:r>
      <w:r>
        <w:rPr>
          <w:sz w:val="24"/>
        </w:rPr>
        <w:t>Organizadora</w:t>
      </w:r>
      <w:r>
        <w:rPr>
          <w:spacing w:val="-5"/>
          <w:sz w:val="24"/>
        </w:rPr>
        <w:t> </w:t>
      </w:r>
      <w:r>
        <w:rPr>
          <w:sz w:val="24"/>
        </w:rPr>
        <w:t>del</w:t>
      </w:r>
      <w:r>
        <w:rPr>
          <w:spacing w:val="-6"/>
          <w:sz w:val="24"/>
        </w:rPr>
        <w:t> </w:t>
      </w:r>
      <w:r>
        <w:rPr>
          <w:sz w:val="24"/>
        </w:rPr>
        <w:t>V</w:t>
      </w:r>
      <w:r>
        <w:rPr>
          <w:spacing w:val="-7"/>
          <w:sz w:val="24"/>
        </w:rPr>
        <w:t> </w:t>
      </w:r>
      <w:r>
        <w:rPr>
          <w:sz w:val="24"/>
        </w:rPr>
        <w:t>Congreso Institucional</w:t>
      </w:r>
      <w:r>
        <w:rPr>
          <w:spacing w:val="-6"/>
          <w:sz w:val="24"/>
        </w:rPr>
        <w:t> </w:t>
      </w:r>
      <w:r>
        <w:rPr>
          <w:sz w:val="24"/>
        </w:rPr>
        <w:t>coordinó</w:t>
      </w:r>
      <w:r>
        <w:rPr>
          <w:spacing w:val="-5"/>
          <w:sz w:val="24"/>
        </w:rPr>
        <w:t> </w:t>
      </w:r>
      <w:r>
        <w:rPr>
          <w:sz w:val="24"/>
        </w:rPr>
        <w:t>el</w:t>
      </w:r>
      <w:r>
        <w:rPr>
          <w:spacing w:val="-6"/>
          <w:sz w:val="24"/>
        </w:rPr>
        <w:t> </w:t>
      </w:r>
      <w:r>
        <w:rPr>
          <w:sz w:val="24"/>
        </w:rPr>
        <w:t>proceso de conciliación a través de las personas Mariam Alvarez Hernández y Marco Antonio Rojas Valle, con las siguientes personas que conforman la mesa de trabajo de la ponencia 9:</w:t>
      </w:r>
      <w:r>
        <w:rPr>
          <w:spacing w:val="40"/>
          <w:sz w:val="24"/>
        </w:rPr>
        <w:t> </w:t>
      </w:r>
      <w:r>
        <w:rPr>
          <w:sz w:val="24"/>
        </w:rPr>
        <w:t>Ricardo Coy Herrera, Laura Coto Calderón, Adriana Mata</w:t>
      </w:r>
      <w:r>
        <w:rPr>
          <w:spacing w:val="-4"/>
          <w:sz w:val="24"/>
        </w:rPr>
        <w:t> </w:t>
      </w:r>
      <w:r>
        <w:rPr>
          <w:sz w:val="24"/>
        </w:rPr>
        <w:t>Salas,</w:t>
      </w:r>
      <w:r>
        <w:rPr>
          <w:spacing w:val="-6"/>
          <w:sz w:val="24"/>
        </w:rPr>
        <w:t> </w:t>
      </w:r>
      <w:r>
        <w:rPr>
          <w:sz w:val="24"/>
        </w:rPr>
        <w:t>José</w:t>
      </w:r>
      <w:r>
        <w:rPr>
          <w:spacing w:val="-8"/>
          <w:sz w:val="24"/>
        </w:rPr>
        <w:t> </w:t>
      </w:r>
      <w:r>
        <w:rPr>
          <w:sz w:val="24"/>
        </w:rPr>
        <w:t>Emiliano</w:t>
      </w:r>
      <w:r>
        <w:rPr>
          <w:spacing w:val="-4"/>
          <w:sz w:val="24"/>
        </w:rPr>
        <w:t> </w:t>
      </w:r>
      <w:r>
        <w:rPr>
          <w:sz w:val="24"/>
        </w:rPr>
        <w:t>Pérez</w:t>
      </w:r>
      <w:r>
        <w:rPr>
          <w:spacing w:val="-8"/>
          <w:sz w:val="24"/>
        </w:rPr>
        <w:t> </w:t>
      </w:r>
      <w:r>
        <w:rPr>
          <w:sz w:val="24"/>
        </w:rPr>
        <w:t>Acuña</w:t>
      </w:r>
      <w:r>
        <w:rPr>
          <w:spacing w:val="-4"/>
          <w:sz w:val="24"/>
        </w:rPr>
        <w:t> </w:t>
      </w:r>
      <w:r>
        <w:rPr>
          <w:sz w:val="24"/>
        </w:rPr>
        <w:t>y Liss</w:t>
      </w:r>
      <w:r>
        <w:rPr>
          <w:spacing w:val="-2"/>
          <w:sz w:val="24"/>
        </w:rPr>
        <w:t> </w:t>
      </w:r>
      <w:r>
        <w:rPr>
          <w:sz w:val="24"/>
        </w:rPr>
        <w:t>Salas</w:t>
      </w:r>
      <w:r>
        <w:rPr>
          <w:spacing w:val="-8"/>
          <w:sz w:val="24"/>
        </w:rPr>
        <w:t> </w:t>
      </w:r>
      <w:r>
        <w:rPr>
          <w:sz w:val="24"/>
        </w:rPr>
        <w:t>Cerdas</w:t>
      </w:r>
      <w:r>
        <w:rPr>
          <w:spacing w:val="-8"/>
          <w:sz w:val="24"/>
        </w:rPr>
        <w:t> </w:t>
      </w:r>
      <w:r>
        <w:rPr>
          <w:sz w:val="24"/>
        </w:rPr>
        <w:t>(Coordinación</w:t>
      </w:r>
      <w:r>
        <w:rPr>
          <w:spacing w:val="-7"/>
          <w:sz w:val="24"/>
        </w:rPr>
        <w:t> </w:t>
      </w:r>
      <w:r>
        <w:rPr>
          <w:sz w:val="24"/>
        </w:rPr>
        <w:t>de Mesa), y como personas mocionantes Randall Blanco Benamburg y Luis Gerardo Meza Cascante, correspondiente al dictamen de la Ponencia 9.</w:t>
      </w:r>
      <w:r>
        <w:rPr>
          <w:spacing w:val="40"/>
          <w:sz w:val="24"/>
        </w:rPr>
        <w:t> </w:t>
      </w:r>
      <w:r>
        <w:rPr>
          <w:sz w:val="24"/>
        </w:rPr>
        <w:t>Este proceso se realiza el miércoles 18 de marzo de 2026, siendo que después de </w:t>
      </w:r>
      <w:r>
        <w:rPr>
          <w:w w:val="105"/>
          <w:sz w:val="24"/>
        </w:rPr>
        <w:t>efectuar</w:t>
      </w:r>
      <w:r>
        <w:rPr>
          <w:spacing w:val="-17"/>
          <w:w w:val="105"/>
          <w:sz w:val="24"/>
        </w:rPr>
        <w:t> </w:t>
      </w:r>
      <w:r>
        <w:rPr>
          <w:w w:val="105"/>
          <w:sz w:val="24"/>
        </w:rPr>
        <w:t>el</w:t>
      </w:r>
      <w:r>
        <w:rPr>
          <w:spacing w:val="-17"/>
          <w:w w:val="105"/>
          <w:sz w:val="24"/>
        </w:rPr>
        <w:t> </w:t>
      </w:r>
      <w:r>
        <w:rPr>
          <w:w w:val="105"/>
          <w:sz w:val="24"/>
        </w:rPr>
        <w:t>análisis</w:t>
      </w:r>
      <w:r>
        <w:rPr>
          <w:spacing w:val="-18"/>
          <w:w w:val="105"/>
          <w:sz w:val="24"/>
        </w:rPr>
        <w:t> </w:t>
      </w:r>
      <w:r>
        <w:rPr>
          <w:w w:val="105"/>
          <w:sz w:val="24"/>
        </w:rPr>
        <w:t>de</w:t>
      </w:r>
      <w:r>
        <w:rPr>
          <w:spacing w:val="-17"/>
          <w:w w:val="105"/>
          <w:sz w:val="24"/>
        </w:rPr>
        <w:t> </w:t>
      </w:r>
      <w:r>
        <w:rPr>
          <w:w w:val="105"/>
          <w:sz w:val="24"/>
        </w:rPr>
        <w:t>la</w:t>
      </w:r>
      <w:r>
        <w:rPr>
          <w:spacing w:val="-16"/>
          <w:w w:val="105"/>
          <w:sz w:val="24"/>
        </w:rPr>
        <w:t> </w:t>
      </w:r>
      <w:r>
        <w:rPr>
          <w:w w:val="105"/>
          <w:sz w:val="24"/>
        </w:rPr>
        <w:t>ponencia</w:t>
      </w:r>
      <w:r>
        <w:rPr>
          <w:spacing w:val="-16"/>
          <w:w w:val="105"/>
          <w:sz w:val="24"/>
        </w:rPr>
        <w:t> </w:t>
      </w:r>
      <w:r>
        <w:rPr>
          <w:w w:val="105"/>
          <w:sz w:val="24"/>
        </w:rPr>
        <w:t>y</w:t>
      </w:r>
      <w:r>
        <w:rPr>
          <w:spacing w:val="-17"/>
          <w:w w:val="105"/>
          <w:sz w:val="24"/>
        </w:rPr>
        <w:t> </w:t>
      </w:r>
      <w:r>
        <w:rPr>
          <w:w w:val="105"/>
          <w:sz w:val="24"/>
        </w:rPr>
        <w:t>de</w:t>
      </w:r>
      <w:r>
        <w:rPr>
          <w:spacing w:val="-11"/>
          <w:w w:val="105"/>
          <w:sz w:val="24"/>
        </w:rPr>
        <w:t> </w:t>
      </w:r>
      <w:r>
        <w:rPr>
          <w:w w:val="105"/>
          <w:sz w:val="24"/>
        </w:rPr>
        <w:t>las</w:t>
      </w:r>
      <w:r>
        <w:rPr>
          <w:spacing w:val="-18"/>
          <w:w w:val="105"/>
          <w:sz w:val="24"/>
        </w:rPr>
        <w:t> </w:t>
      </w:r>
      <w:r>
        <w:rPr>
          <w:w w:val="105"/>
          <w:sz w:val="24"/>
        </w:rPr>
        <w:t>mociones</w:t>
      </w:r>
      <w:r>
        <w:rPr>
          <w:spacing w:val="-17"/>
          <w:w w:val="105"/>
          <w:sz w:val="24"/>
        </w:rPr>
        <w:t> </w:t>
      </w:r>
      <w:r>
        <w:rPr>
          <w:w w:val="105"/>
          <w:sz w:val="24"/>
        </w:rPr>
        <w:t>de</w:t>
      </w:r>
      <w:r>
        <w:rPr>
          <w:spacing w:val="-14"/>
          <w:w w:val="105"/>
          <w:sz w:val="24"/>
        </w:rPr>
        <w:t> </w:t>
      </w:r>
      <w:r>
        <w:rPr>
          <w:w w:val="105"/>
          <w:sz w:val="24"/>
        </w:rPr>
        <w:t>fondo</w:t>
      </w:r>
    </w:p>
    <w:p>
      <w:pPr>
        <w:pStyle w:val="BodyText"/>
        <w:spacing w:line="273" w:lineRule="auto"/>
        <w:ind w:left="2056" w:right="1455"/>
      </w:pPr>
      <w:r>
        <w:rPr/>
        <w:t>recibidas, se</w:t>
      </w:r>
      <w:r>
        <w:rPr>
          <w:spacing w:val="-3"/>
        </w:rPr>
        <w:t> </w:t>
      </w:r>
      <w:r>
        <w:rPr/>
        <w:t>alcanzó consenso y se dictaminó positivamente</w:t>
      </w:r>
      <w:r>
        <w:rPr>
          <w:spacing w:val="-3"/>
        </w:rPr>
        <w:t> </w:t>
      </w:r>
      <w:r>
        <w:rPr/>
        <w:t>en</w:t>
      </w:r>
      <w:r>
        <w:rPr>
          <w:spacing w:val="-3"/>
        </w:rPr>
        <w:t> </w:t>
      </w:r>
      <w:r>
        <w:rPr/>
        <w:t>los términos </w:t>
      </w:r>
      <w:r>
        <w:rPr>
          <w:w w:val="105"/>
        </w:rPr>
        <w:t>que</w:t>
      </w:r>
      <w:r>
        <w:rPr>
          <w:spacing w:val="-11"/>
          <w:w w:val="105"/>
        </w:rPr>
        <w:t> </w:t>
      </w:r>
      <w:r>
        <w:rPr>
          <w:w w:val="105"/>
        </w:rPr>
        <w:t>se</w:t>
      </w:r>
      <w:r>
        <w:rPr>
          <w:spacing w:val="-10"/>
          <w:w w:val="105"/>
        </w:rPr>
        <w:t> </w:t>
      </w:r>
      <w:r>
        <w:rPr>
          <w:w w:val="105"/>
        </w:rPr>
        <w:t>muestra</w:t>
      </w:r>
      <w:r>
        <w:rPr>
          <w:spacing w:val="-8"/>
          <w:w w:val="105"/>
        </w:rPr>
        <w:t> </w:t>
      </w:r>
      <w:r>
        <w:rPr>
          <w:w w:val="105"/>
        </w:rPr>
        <w:t>en</w:t>
      </w:r>
      <w:r>
        <w:rPr>
          <w:spacing w:val="-11"/>
          <w:w w:val="105"/>
        </w:rPr>
        <w:t> </w:t>
      </w:r>
      <w:r>
        <w:rPr>
          <w:w w:val="105"/>
        </w:rPr>
        <w:t>la</w:t>
      </w:r>
      <w:r>
        <w:rPr>
          <w:spacing w:val="-8"/>
          <w:w w:val="105"/>
        </w:rPr>
        <w:t> </w:t>
      </w:r>
      <w:r>
        <w:rPr>
          <w:w w:val="105"/>
        </w:rPr>
        <w:t>siguiente</w:t>
      </w:r>
      <w:r>
        <w:rPr>
          <w:spacing w:val="-11"/>
          <w:w w:val="105"/>
        </w:rPr>
        <w:t> </w:t>
      </w:r>
      <w:r>
        <w:rPr>
          <w:w w:val="105"/>
        </w:rPr>
        <w:t>parte</w:t>
      </w:r>
      <w:r>
        <w:rPr>
          <w:spacing w:val="-6"/>
          <w:w w:val="105"/>
        </w:rPr>
        <w:t> </w:t>
      </w:r>
      <w:r>
        <w:rPr>
          <w:w w:val="105"/>
        </w:rPr>
        <w:t>resolutiva.</w:t>
      </w:r>
    </w:p>
    <w:p>
      <w:pPr>
        <w:pStyle w:val="BodyText"/>
        <w:spacing w:before="270"/>
      </w:pPr>
    </w:p>
    <w:p>
      <w:pPr>
        <w:pStyle w:val="Heading3"/>
        <w:spacing w:line="273" w:lineRule="auto"/>
        <w:ind w:left="2421" w:right="2119"/>
      </w:pPr>
      <w:r>
        <w:rPr>
          <w:spacing w:val="-6"/>
        </w:rPr>
        <w:t>POR</w:t>
      </w:r>
      <w:r>
        <w:rPr>
          <w:spacing w:val="-13"/>
        </w:rPr>
        <w:t> </w:t>
      </w:r>
      <w:r>
        <w:rPr>
          <w:spacing w:val="-6"/>
        </w:rPr>
        <w:t>TANTO,</w:t>
      </w:r>
      <w:r>
        <w:rPr>
          <w:spacing w:val="-10"/>
        </w:rPr>
        <w:t> </w:t>
      </w:r>
      <w:r>
        <w:rPr>
          <w:spacing w:val="-6"/>
        </w:rPr>
        <w:t>El</w:t>
      </w:r>
      <w:r>
        <w:rPr>
          <w:spacing w:val="-10"/>
        </w:rPr>
        <w:t> </w:t>
      </w:r>
      <w:r>
        <w:rPr>
          <w:spacing w:val="-6"/>
        </w:rPr>
        <w:t>PLENARIO</w:t>
      </w:r>
      <w:r>
        <w:rPr>
          <w:spacing w:val="-13"/>
        </w:rPr>
        <w:t> </w:t>
      </w:r>
      <w:r>
        <w:rPr>
          <w:spacing w:val="-6"/>
        </w:rPr>
        <w:t>DEL</w:t>
      </w:r>
      <w:r>
        <w:rPr>
          <w:spacing w:val="-9"/>
        </w:rPr>
        <w:t> </w:t>
      </w:r>
      <w:r>
        <w:rPr>
          <w:spacing w:val="-6"/>
        </w:rPr>
        <w:t>V</w:t>
      </w:r>
      <w:r>
        <w:rPr>
          <w:spacing w:val="-12"/>
        </w:rPr>
        <w:t> </w:t>
      </w:r>
      <w:r>
        <w:rPr>
          <w:spacing w:val="-6"/>
        </w:rPr>
        <w:t>CONGRESO INSTITUCIONAL </w:t>
      </w:r>
      <w:r>
        <w:rPr>
          <w:spacing w:val="-2"/>
        </w:rPr>
        <w:t>ACUERDA:</w:t>
      </w:r>
    </w:p>
    <w:p>
      <w:pPr>
        <w:pStyle w:val="BodyText"/>
        <w:rPr>
          <w:b/>
        </w:rPr>
      </w:pPr>
    </w:p>
    <w:p>
      <w:pPr>
        <w:pStyle w:val="BodyText"/>
        <w:spacing w:before="239"/>
        <w:rPr>
          <w:b/>
        </w:rPr>
      </w:pPr>
    </w:p>
    <w:p>
      <w:pPr>
        <w:pStyle w:val="ListParagraph"/>
        <w:numPr>
          <w:ilvl w:val="0"/>
          <w:numId w:val="52"/>
        </w:numPr>
        <w:tabs>
          <w:tab w:pos="2421" w:val="left" w:leader="none"/>
        </w:tabs>
        <w:spacing w:line="271" w:lineRule="auto" w:before="0" w:after="0"/>
        <w:ind w:left="2421" w:right="1533" w:hanging="360"/>
        <w:jc w:val="left"/>
        <w:rPr>
          <w:sz w:val="24"/>
        </w:rPr>
      </w:pPr>
      <w:r>
        <w:rPr>
          <w:sz w:val="24"/>
        </w:rPr>
        <w:t>Aprobar la creación</w:t>
      </w:r>
      <w:r>
        <w:rPr>
          <w:spacing w:val="-3"/>
          <w:sz w:val="24"/>
        </w:rPr>
        <w:t> </w:t>
      </w:r>
      <w:r>
        <w:rPr>
          <w:sz w:val="24"/>
        </w:rPr>
        <w:t>de</w:t>
      </w:r>
      <w:r>
        <w:rPr>
          <w:spacing w:val="-4"/>
          <w:sz w:val="24"/>
        </w:rPr>
        <w:t> </w:t>
      </w:r>
      <w:r>
        <w:rPr>
          <w:sz w:val="24"/>
        </w:rPr>
        <w:t>un</w:t>
      </w:r>
      <w:r>
        <w:rPr>
          <w:spacing w:val="-4"/>
          <w:sz w:val="24"/>
        </w:rPr>
        <w:t> </w:t>
      </w:r>
      <w:r>
        <w:rPr>
          <w:sz w:val="24"/>
        </w:rPr>
        <w:t>Modelo para la Gestión</w:t>
      </w:r>
      <w:r>
        <w:rPr>
          <w:spacing w:val="-3"/>
          <w:sz w:val="24"/>
        </w:rPr>
        <w:t> </w:t>
      </w:r>
      <w:r>
        <w:rPr>
          <w:sz w:val="24"/>
        </w:rPr>
        <w:t>de</w:t>
      </w:r>
      <w:r>
        <w:rPr>
          <w:spacing w:val="-4"/>
          <w:sz w:val="24"/>
        </w:rPr>
        <w:t> </w:t>
      </w:r>
      <w:r>
        <w:rPr>
          <w:sz w:val="24"/>
        </w:rPr>
        <w:t>Programas</w:t>
      </w:r>
      <w:r>
        <w:rPr>
          <w:spacing w:val="-4"/>
          <w:sz w:val="24"/>
        </w:rPr>
        <w:t> </w:t>
      </w:r>
      <w:r>
        <w:rPr>
          <w:sz w:val="24"/>
        </w:rPr>
        <w:t>Técnicos del Instituto Tecnológico de Costa Rica, que busca fortalecer la formación </w:t>
      </w:r>
      <w:r>
        <w:rPr>
          <w:w w:val="105"/>
          <w:sz w:val="24"/>
        </w:rPr>
        <w:t>técnica</w:t>
      </w:r>
      <w:r>
        <w:rPr>
          <w:spacing w:val="-18"/>
          <w:w w:val="105"/>
          <w:sz w:val="24"/>
        </w:rPr>
        <w:t> </w:t>
      </w:r>
      <w:r>
        <w:rPr>
          <w:w w:val="105"/>
          <w:sz w:val="24"/>
        </w:rPr>
        <w:t>de</w:t>
      </w:r>
      <w:r>
        <w:rPr>
          <w:spacing w:val="-17"/>
          <w:w w:val="105"/>
          <w:sz w:val="24"/>
        </w:rPr>
        <w:t> </w:t>
      </w:r>
      <w:r>
        <w:rPr>
          <w:w w:val="105"/>
          <w:sz w:val="24"/>
        </w:rPr>
        <w:t>la</w:t>
      </w:r>
      <w:r>
        <w:rPr>
          <w:spacing w:val="-16"/>
          <w:w w:val="105"/>
          <w:sz w:val="24"/>
        </w:rPr>
        <w:t> </w:t>
      </w:r>
      <w:r>
        <w:rPr>
          <w:w w:val="105"/>
          <w:sz w:val="24"/>
        </w:rPr>
        <w:t>institución</w:t>
      </w:r>
      <w:r>
        <w:rPr>
          <w:spacing w:val="-18"/>
          <w:w w:val="105"/>
          <w:sz w:val="24"/>
        </w:rPr>
        <w:t> </w:t>
      </w:r>
      <w:r>
        <w:rPr>
          <w:w w:val="105"/>
          <w:sz w:val="24"/>
        </w:rPr>
        <w:t>y</w:t>
      </w:r>
      <w:r>
        <w:rPr>
          <w:spacing w:val="-12"/>
          <w:w w:val="105"/>
          <w:sz w:val="24"/>
        </w:rPr>
        <w:t> </w:t>
      </w:r>
      <w:r>
        <w:rPr>
          <w:w w:val="105"/>
          <w:sz w:val="24"/>
        </w:rPr>
        <w:t>mejorar</w:t>
      </w:r>
      <w:r>
        <w:rPr>
          <w:spacing w:val="-16"/>
          <w:w w:val="105"/>
          <w:sz w:val="24"/>
        </w:rPr>
        <w:t> </w:t>
      </w:r>
      <w:r>
        <w:rPr>
          <w:w w:val="105"/>
          <w:sz w:val="24"/>
        </w:rPr>
        <w:t>su</w:t>
      </w:r>
      <w:r>
        <w:rPr>
          <w:spacing w:val="-18"/>
          <w:w w:val="105"/>
          <w:sz w:val="24"/>
        </w:rPr>
        <w:t> </w:t>
      </w:r>
      <w:r>
        <w:rPr>
          <w:w w:val="105"/>
          <w:sz w:val="24"/>
        </w:rPr>
        <w:t>posicionamiento.</w:t>
      </w:r>
      <w:r>
        <w:rPr>
          <w:spacing w:val="-16"/>
          <w:w w:val="105"/>
          <w:sz w:val="24"/>
        </w:rPr>
        <w:t> </w:t>
      </w:r>
      <w:r>
        <w:rPr>
          <w:w w:val="105"/>
          <w:sz w:val="24"/>
        </w:rPr>
        <w:t>Este</w:t>
      </w:r>
      <w:r>
        <w:rPr>
          <w:spacing w:val="-14"/>
          <w:w w:val="105"/>
          <w:sz w:val="24"/>
        </w:rPr>
        <w:t> </w:t>
      </w:r>
      <w:r>
        <w:rPr>
          <w:w w:val="105"/>
          <w:sz w:val="24"/>
        </w:rPr>
        <w:t>modelo</w:t>
      </w:r>
      <w:r>
        <w:rPr>
          <w:spacing w:val="-17"/>
          <w:w w:val="105"/>
          <w:sz w:val="24"/>
        </w:rPr>
        <w:t> </w:t>
      </w:r>
      <w:r>
        <w:rPr>
          <w:w w:val="105"/>
          <w:sz w:val="24"/>
        </w:rPr>
        <w:t>se </w:t>
      </w:r>
      <w:r>
        <w:rPr>
          <w:sz w:val="24"/>
        </w:rPr>
        <w:t>cimienta en tres pilares: un marco de gobernanza, una gestión integrada </w:t>
      </w:r>
      <w:r>
        <w:rPr>
          <w:w w:val="105"/>
          <w:sz w:val="24"/>
        </w:rPr>
        <w:t>para</w:t>
      </w:r>
      <w:r>
        <w:rPr>
          <w:spacing w:val="-18"/>
          <w:w w:val="105"/>
          <w:sz w:val="24"/>
        </w:rPr>
        <w:t> </w:t>
      </w:r>
      <w:r>
        <w:rPr>
          <w:w w:val="105"/>
          <w:sz w:val="24"/>
        </w:rPr>
        <w:t>la</w:t>
      </w:r>
      <w:r>
        <w:rPr>
          <w:spacing w:val="-17"/>
          <w:w w:val="105"/>
          <w:sz w:val="24"/>
        </w:rPr>
        <w:t> </w:t>
      </w:r>
      <w:r>
        <w:rPr>
          <w:w w:val="105"/>
          <w:sz w:val="24"/>
        </w:rPr>
        <w:t>eficiencia</w:t>
      </w:r>
      <w:r>
        <w:rPr>
          <w:spacing w:val="-18"/>
          <w:w w:val="105"/>
          <w:sz w:val="24"/>
        </w:rPr>
        <w:t> </w:t>
      </w:r>
      <w:r>
        <w:rPr>
          <w:w w:val="105"/>
          <w:sz w:val="24"/>
        </w:rPr>
        <w:t>y</w:t>
      </w:r>
      <w:r>
        <w:rPr>
          <w:spacing w:val="-18"/>
          <w:w w:val="105"/>
          <w:sz w:val="24"/>
        </w:rPr>
        <w:t> </w:t>
      </w:r>
      <w:r>
        <w:rPr>
          <w:w w:val="105"/>
          <w:sz w:val="24"/>
        </w:rPr>
        <w:t>la</w:t>
      </w:r>
      <w:r>
        <w:rPr>
          <w:spacing w:val="-17"/>
          <w:w w:val="105"/>
          <w:sz w:val="24"/>
        </w:rPr>
        <w:t> </w:t>
      </w:r>
      <w:r>
        <w:rPr>
          <w:w w:val="105"/>
          <w:sz w:val="24"/>
        </w:rPr>
        <w:t>competitividad,</w:t>
      </w:r>
      <w:r>
        <w:rPr>
          <w:spacing w:val="-18"/>
          <w:w w:val="105"/>
          <w:sz w:val="24"/>
        </w:rPr>
        <w:t> </w:t>
      </w:r>
      <w:r>
        <w:rPr>
          <w:w w:val="105"/>
          <w:sz w:val="24"/>
        </w:rPr>
        <w:t>y</w:t>
      </w:r>
      <w:r>
        <w:rPr>
          <w:spacing w:val="-17"/>
          <w:w w:val="105"/>
          <w:sz w:val="24"/>
        </w:rPr>
        <w:t> </w:t>
      </w:r>
      <w:r>
        <w:rPr>
          <w:w w:val="105"/>
          <w:sz w:val="24"/>
        </w:rPr>
        <w:t>la</w:t>
      </w:r>
      <w:r>
        <w:rPr>
          <w:spacing w:val="-18"/>
          <w:w w:val="105"/>
          <w:sz w:val="24"/>
        </w:rPr>
        <w:t> </w:t>
      </w:r>
      <w:r>
        <w:rPr>
          <w:w w:val="105"/>
          <w:sz w:val="24"/>
        </w:rPr>
        <w:t>estandarización</w:t>
      </w:r>
      <w:r>
        <w:rPr>
          <w:spacing w:val="-17"/>
          <w:w w:val="105"/>
          <w:sz w:val="24"/>
        </w:rPr>
        <w:t> </w:t>
      </w:r>
      <w:r>
        <w:rPr>
          <w:w w:val="105"/>
          <w:sz w:val="24"/>
        </w:rPr>
        <w:t>para</w:t>
      </w:r>
      <w:r>
        <w:rPr>
          <w:spacing w:val="-18"/>
          <w:w w:val="105"/>
          <w:sz w:val="24"/>
        </w:rPr>
        <w:t> </w:t>
      </w:r>
      <w:r>
        <w:rPr>
          <w:w w:val="105"/>
          <w:sz w:val="24"/>
        </w:rPr>
        <w:t>la</w:t>
      </w:r>
      <w:r>
        <w:rPr>
          <w:spacing w:val="-17"/>
          <w:w w:val="105"/>
          <w:sz w:val="24"/>
        </w:rPr>
        <w:t> </w:t>
      </w:r>
      <w:r>
        <w:rPr>
          <w:w w:val="105"/>
          <w:sz w:val="24"/>
        </w:rPr>
        <w:t>mejora continua.</w:t>
      </w:r>
      <w:r>
        <w:rPr>
          <w:spacing w:val="-18"/>
          <w:w w:val="105"/>
          <w:sz w:val="24"/>
        </w:rPr>
        <w:t> </w:t>
      </w:r>
      <w:r>
        <w:rPr>
          <w:w w:val="105"/>
          <w:sz w:val="24"/>
        </w:rPr>
        <w:t>Su</w:t>
      </w:r>
      <w:r>
        <w:rPr>
          <w:spacing w:val="-17"/>
          <w:w w:val="105"/>
          <w:sz w:val="24"/>
        </w:rPr>
        <w:t> </w:t>
      </w:r>
      <w:r>
        <w:rPr>
          <w:w w:val="105"/>
          <w:sz w:val="24"/>
        </w:rPr>
        <w:t>implementación</w:t>
      </w:r>
      <w:r>
        <w:rPr>
          <w:spacing w:val="-18"/>
          <w:w w:val="105"/>
          <w:sz w:val="24"/>
        </w:rPr>
        <w:t> </w:t>
      </w:r>
      <w:r>
        <w:rPr>
          <w:w w:val="105"/>
          <w:sz w:val="24"/>
        </w:rPr>
        <w:t>busca</w:t>
      </w:r>
      <w:r>
        <w:rPr>
          <w:spacing w:val="-18"/>
          <w:w w:val="105"/>
          <w:sz w:val="24"/>
        </w:rPr>
        <w:t> </w:t>
      </w:r>
      <w:r>
        <w:rPr>
          <w:w w:val="105"/>
          <w:sz w:val="24"/>
        </w:rPr>
        <w:t>optimizar</w:t>
      </w:r>
      <w:r>
        <w:rPr>
          <w:spacing w:val="-17"/>
          <w:w w:val="105"/>
          <w:sz w:val="24"/>
        </w:rPr>
        <w:t> </w:t>
      </w:r>
      <w:r>
        <w:rPr>
          <w:w w:val="105"/>
          <w:sz w:val="24"/>
        </w:rPr>
        <w:t>procesos</w:t>
      </w:r>
      <w:r>
        <w:rPr>
          <w:spacing w:val="-18"/>
          <w:w w:val="105"/>
          <w:sz w:val="24"/>
        </w:rPr>
        <w:t> </w:t>
      </w:r>
      <w:r>
        <w:rPr>
          <w:w w:val="105"/>
          <w:sz w:val="24"/>
        </w:rPr>
        <w:t>y</w:t>
      </w:r>
      <w:r>
        <w:rPr>
          <w:spacing w:val="-17"/>
          <w:w w:val="105"/>
          <w:sz w:val="24"/>
        </w:rPr>
        <w:t> </w:t>
      </w:r>
      <w:r>
        <w:rPr>
          <w:w w:val="105"/>
          <w:sz w:val="24"/>
        </w:rPr>
        <w:t>promover</w:t>
      </w:r>
      <w:r>
        <w:rPr>
          <w:spacing w:val="-18"/>
          <w:w w:val="105"/>
          <w:sz w:val="24"/>
        </w:rPr>
        <w:t> </w:t>
      </w:r>
      <w:r>
        <w:rPr>
          <w:w w:val="105"/>
          <w:sz w:val="24"/>
        </w:rPr>
        <w:t>la comunicación</w:t>
      </w:r>
      <w:r>
        <w:rPr>
          <w:spacing w:val="-12"/>
          <w:w w:val="105"/>
          <w:sz w:val="24"/>
        </w:rPr>
        <w:t> </w:t>
      </w:r>
      <w:r>
        <w:rPr>
          <w:w w:val="105"/>
          <w:sz w:val="24"/>
        </w:rPr>
        <w:t>entre</w:t>
      </w:r>
      <w:r>
        <w:rPr>
          <w:spacing w:val="-8"/>
          <w:w w:val="105"/>
          <w:sz w:val="24"/>
        </w:rPr>
        <w:t> </w:t>
      </w:r>
      <w:r>
        <w:rPr>
          <w:w w:val="105"/>
          <w:sz w:val="24"/>
        </w:rPr>
        <w:t>todas</w:t>
      </w:r>
      <w:r>
        <w:rPr>
          <w:spacing w:val="-14"/>
          <w:w w:val="105"/>
          <w:sz w:val="24"/>
        </w:rPr>
        <w:t> </w:t>
      </w:r>
      <w:r>
        <w:rPr>
          <w:w w:val="105"/>
          <w:sz w:val="24"/>
        </w:rPr>
        <w:t>las</w:t>
      </w:r>
      <w:r>
        <w:rPr>
          <w:spacing w:val="-14"/>
          <w:w w:val="105"/>
          <w:sz w:val="24"/>
        </w:rPr>
        <w:t> </w:t>
      </w:r>
      <w:r>
        <w:rPr>
          <w:w w:val="105"/>
          <w:sz w:val="24"/>
        </w:rPr>
        <w:t>partes</w:t>
      </w:r>
      <w:r>
        <w:rPr>
          <w:spacing w:val="-14"/>
          <w:w w:val="105"/>
          <w:sz w:val="24"/>
        </w:rPr>
        <w:t> </w:t>
      </w:r>
      <w:r>
        <w:rPr>
          <w:w w:val="105"/>
          <w:sz w:val="24"/>
        </w:rPr>
        <w:t>interesadas.</w:t>
      </w:r>
    </w:p>
    <w:p>
      <w:pPr>
        <w:pStyle w:val="BodyText"/>
        <w:spacing w:before="36"/>
      </w:pPr>
    </w:p>
    <w:p>
      <w:pPr>
        <w:pStyle w:val="ListParagraph"/>
        <w:numPr>
          <w:ilvl w:val="0"/>
          <w:numId w:val="52"/>
        </w:numPr>
        <w:tabs>
          <w:tab w:pos="2421" w:val="left" w:leader="none"/>
        </w:tabs>
        <w:spacing w:line="271" w:lineRule="auto" w:before="1" w:after="0"/>
        <w:ind w:left="2421" w:right="1450" w:hanging="360"/>
        <w:jc w:val="left"/>
        <w:rPr>
          <w:sz w:val="24"/>
        </w:rPr>
      </w:pPr>
      <w:r>
        <w:rPr>
          <w:sz w:val="24"/>
        </w:rPr>
        <w:t>Crear una Comisión para redactar la Propuesta del Modelo de Gestión de Programas</w:t>
      </w:r>
      <w:r>
        <w:rPr>
          <w:spacing w:val="-8"/>
          <w:sz w:val="24"/>
        </w:rPr>
        <w:t> </w:t>
      </w:r>
      <w:r>
        <w:rPr>
          <w:sz w:val="24"/>
        </w:rPr>
        <w:t>Técnicos</w:t>
      </w:r>
      <w:r>
        <w:rPr>
          <w:spacing w:val="-7"/>
          <w:sz w:val="24"/>
        </w:rPr>
        <w:t> </w:t>
      </w:r>
      <w:r>
        <w:rPr>
          <w:sz w:val="24"/>
        </w:rPr>
        <w:t>con</w:t>
      </w:r>
      <w:r>
        <w:rPr>
          <w:spacing w:val="-8"/>
          <w:sz w:val="24"/>
        </w:rPr>
        <w:t> </w:t>
      </w:r>
      <w:r>
        <w:rPr>
          <w:sz w:val="24"/>
        </w:rPr>
        <w:t>orientación</w:t>
      </w:r>
      <w:r>
        <w:rPr>
          <w:spacing w:val="-7"/>
          <w:sz w:val="24"/>
        </w:rPr>
        <w:t> </w:t>
      </w:r>
      <w:r>
        <w:rPr>
          <w:sz w:val="24"/>
        </w:rPr>
        <w:t>a</w:t>
      </w:r>
      <w:r>
        <w:rPr>
          <w:spacing w:val="-5"/>
          <w:sz w:val="24"/>
        </w:rPr>
        <w:t> </w:t>
      </w:r>
      <w:r>
        <w:rPr>
          <w:sz w:val="24"/>
        </w:rPr>
        <w:t>definir</w:t>
      </w:r>
      <w:r>
        <w:rPr>
          <w:spacing w:val="-5"/>
          <w:sz w:val="24"/>
        </w:rPr>
        <w:t> </w:t>
      </w:r>
      <w:r>
        <w:rPr>
          <w:sz w:val="24"/>
        </w:rPr>
        <w:t>el</w:t>
      </w:r>
      <w:r>
        <w:rPr>
          <w:spacing w:val="-2"/>
          <w:sz w:val="24"/>
        </w:rPr>
        <w:t> </w:t>
      </w:r>
      <w:r>
        <w:rPr>
          <w:sz w:val="24"/>
        </w:rPr>
        <w:t>marco</w:t>
      </w:r>
      <w:r>
        <w:rPr>
          <w:spacing w:val="-5"/>
          <w:sz w:val="24"/>
        </w:rPr>
        <w:t> </w:t>
      </w:r>
      <w:r>
        <w:rPr>
          <w:sz w:val="24"/>
        </w:rPr>
        <w:t>de</w:t>
      </w:r>
      <w:r>
        <w:rPr>
          <w:spacing w:val="-8"/>
          <w:sz w:val="24"/>
        </w:rPr>
        <w:t> </w:t>
      </w:r>
      <w:r>
        <w:rPr>
          <w:sz w:val="24"/>
        </w:rPr>
        <w:t>gobernanza</w:t>
      </w:r>
      <w:r>
        <w:rPr>
          <w:spacing w:val="-5"/>
          <w:sz w:val="24"/>
        </w:rPr>
        <w:t> </w:t>
      </w:r>
      <w:r>
        <w:rPr>
          <w:sz w:val="24"/>
        </w:rPr>
        <w:t>y</w:t>
      </w:r>
      <w:r>
        <w:rPr>
          <w:spacing w:val="-6"/>
          <w:sz w:val="24"/>
        </w:rPr>
        <w:t> </w:t>
      </w:r>
      <w:r>
        <w:rPr>
          <w:sz w:val="24"/>
        </w:rPr>
        <w:t>los procesos de gestión asociados, así como los ajustes normativos </w:t>
      </w:r>
      <w:r>
        <w:rPr>
          <w:spacing w:val="-2"/>
          <w:w w:val="105"/>
          <w:sz w:val="24"/>
        </w:rPr>
        <w:t>correspondientes.</w:t>
      </w:r>
      <w:r>
        <w:rPr>
          <w:spacing w:val="-11"/>
          <w:w w:val="105"/>
          <w:sz w:val="24"/>
        </w:rPr>
        <w:t> </w:t>
      </w:r>
      <w:r>
        <w:rPr>
          <w:spacing w:val="-2"/>
          <w:w w:val="105"/>
          <w:sz w:val="24"/>
        </w:rPr>
        <w:t>Para</w:t>
      </w:r>
      <w:r>
        <w:rPr>
          <w:spacing w:val="-10"/>
          <w:w w:val="105"/>
          <w:sz w:val="24"/>
        </w:rPr>
        <w:t> </w:t>
      </w:r>
      <w:r>
        <w:rPr>
          <w:spacing w:val="-2"/>
          <w:w w:val="105"/>
          <w:sz w:val="24"/>
        </w:rPr>
        <w:t>ello</w:t>
      </w:r>
      <w:r>
        <w:rPr>
          <w:spacing w:val="-11"/>
          <w:w w:val="105"/>
          <w:sz w:val="24"/>
        </w:rPr>
        <w:t> </w:t>
      </w:r>
      <w:r>
        <w:rPr>
          <w:spacing w:val="-2"/>
          <w:w w:val="105"/>
          <w:sz w:val="24"/>
        </w:rPr>
        <w:t>deberá</w:t>
      </w:r>
      <w:r>
        <w:rPr>
          <w:spacing w:val="-10"/>
          <w:w w:val="105"/>
          <w:sz w:val="24"/>
        </w:rPr>
        <w:t> </w:t>
      </w:r>
      <w:r>
        <w:rPr>
          <w:spacing w:val="-2"/>
          <w:w w:val="105"/>
          <w:sz w:val="24"/>
        </w:rPr>
        <w:t>tomar</w:t>
      </w:r>
      <w:r>
        <w:rPr>
          <w:spacing w:val="-10"/>
          <w:w w:val="105"/>
          <w:sz w:val="24"/>
        </w:rPr>
        <w:t> </w:t>
      </w:r>
      <w:r>
        <w:rPr>
          <w:spacing w:val="-2"/>
          <w:w w:val="105"/>
          <w:sz w:val="24"/>
        </w:rPr>
        <w:t>como</w:t>
      </w:r>
      <w:r>
        <w:rPr>
          <w:spacing w:val="-10"/>
          <w:w w:val="105"/>
          <w:sz w:val="24"/>
        </w:rPr>
        <w:t> </w:t>
      </w:r>
      <w:r>
        <w:rPr>
          <w:spacing w:val="-2"/>
          <w:w w:val="105"/>
          <w:sz w:val="24"/>
        </w:rPr>
        <w:t>insumo</w:t>
      </w:r>
      <w:r>
        <w:rPr>
          <w:spacing w:val="-10"/>
          <w:w w:val="105"/>
          <w:sz w:val="24"/>
        </w:rPr>
        <w:t> </w:t>
      </w:r>
      <w:r>
        <w:rPr>
          <w:spacing w:val="-2"/>
          <w:w w:val="105"/>
          <w:sz w:val="24"/>
        </w:rPr>
        <w:t>lo</w:t>
      </w:r>
      <w:r>
        <w:rPr>
          <w:spacing w:val="-6"/>
          <w:w w:val="105"/>
          <w:sz w:val="24"/>
        </w:rPr>
        <w:t> </w:t>
      </w:r>
      <w:r>
        <w:rPr>
          <w:spacing w:val="-2"/>
          <w:w w:val="105"/>
          <w:sz w:val="24"/>
        </w:rPr>
        <w:t>señalado</w:t>
      </w:r>
      <w:r>
        <w:rPr>
          <w:spacing w:val="-10"/>
          <w:w w:val="105"/>
          <w:sz w:val="24"/>
        </w:rPr>
        <w:t> </w:t>
      </w:r>
      <w:r>
        <w:rPr>
          <w:spacing w:val="-2"/>
          <w:w w:val="105"/>
          <w:sz w:val="24"/>
        </w:rPr>
        <w:t>en</w:t>
      </w:r>
      <w:r>
        <w:rPr>
          <w:spacing w:val="-8"/>
          <w:w w:val="105"/>
          <w:sz w:val="24"/>
        </w:rPr>
        <w:t> </w:t>
      </w:r>
      <w:r>
        <w:rPr>
          <w:spacing w:val="-2"/>
          <w:w w:val="105"/>
          <w:sz w:val="24"/>
        </w:rPr>
        <w:t>el </w:t>
      </w:r>
      <w:r>
        <w:rPr>
          <w:sz w:val="24"/>
        </w:rPr>
        <w:t>Anexo 1. La comisión deberá considerar que la propuesta o modelo sea </w:t>
      </w:r>
      <w:r>
        <w:rPr>
          <w:w w:val="105"/>
          <w:sz w:val="24"/>
        </w:rPr>
        <w:t>viable</w:t>
      </w:r>
      <w:r>
        <w:rPr>
          <w:spacing w:val="-16"/>
          <w:w w:val="105"/>
          <w:sz w:val="24"/>
        </w:rPr>
        <w:t> </w:t>
      </w:r>
      <w:r>
        <w:rPr>
          <w:w w:val="105"/>
          <w:sz w:val="24"/>
        </w:rPr>
        <w:t>financiera</w:t>
      </w:r>
      <w:r>
        <w:rPr>
          <w:spacing w:val="-13"/>
          <w:w w:val="105"/>
          <w:sz w:val="24"/>
        </w:rPr>
        <w:t> </w:t>
      </w:r>
      <w:r>
        <w:rPr>
          <w:w w:val="105"/>
          <w:sz w:val="24"/>
        </w:rPr>
        <w:t>y</w:t>
      </w:r>
      <w:r>
        <w:rPr>
          <w:spacing w:val="-14"/>
          <w:w w:val="105"/>
          <w:sz w:val="24"/>
        </w:rPr>
        <w:t> </w:t>
      </w:r>
      <w:r>
        <w:rPr>
          <w:w w:val="105"/>
          <w:sz w:val="24"/>
        </w:rPr>
        <w:t>operativamente,</w:t>
      </w:r>
      <w:r>
        <w:rPr>
          <w:spacing w:val="-14"/>
          <w:w w:val="105"/>
          <w:sz w:val="24"/>
        </w:rPr>
        <w:t> </w:t>
      </w:r>
      <w:r>
        <w:rPr>
          <w:w w:val="105"/>
          <w:sz w:val="24"/>
        </w:rPr>
        <w:t>a</w:t>
      </w:r>
      <w:r>
        <w:rPr>
          <w:spacing w:val="-13"/>
          <w:w w:val="105"/>
          <w:sz w:val="24"/>
        </w:rPr>
        <w:t> </w:t>
      </w:r>
      <w:r>
        <w:rPr>
          <w:w w:val="105"/>
          <w:sz w:val="24"/>
        </w:rPr>
        <w:t>fin</w:t>
      </w:r>
      <w:r>
        <w:rPr>
          <w:spacing w:val="-16"/>
          <w:w w:val="105"/>
          <w:sz w:val="24"/>
        </w:rPr>
        <w:t> </w:t>
      </w:r>
      <w:r>
        <w:rPr>
          <w:w w:val="105"/>
          <w:sz w:val="24"/>
        </w:rPr>
        <w:t>de</w:t>
      </w:r>
      <w:r>
        <w:rPr>
          <w:spacing w:val="-17"/>
          <w:w w:val="105"/>
          <w:sz w:val="24"/>
        </w:rPr>
        <w:t> </w:t>
      </w:r>
      <w:r>
        <w:rPr>
          <w:w w:val="105"/>
          <w:sz w:val="24"/>
        </w:rPr>
        <w:t>poder</w:t>
      </w:r>
      <w:r>
        <w:rPr>
          <w:spacing w:val="-13"/>
          <w:w w:val="105"/>
          <w:sz w:val="24"/>
        </w:rPr>
        <w:t> </w:t>
      </w:r>
      <w:r>
        <w:rPr>
          <w:w w:val="105"/>
          <w:sz w:val="24"/>
        </w:rPr>
        <w:t>cumplir</w:t>
      </w:r>
      <w:r>
        <w:rPr>
          <w:spacing w:val="-13"/>
          <w:w w:val="105"/>
          <w:sz w:val="24"/>
        </w:rPr>
        <w:t> </w:t>
      </w:r>
      <w:r>
        <w:rPr>
          <w:w w:val="105"/>
          <w:sz w:val="24"/>
        </w:rPr>
        <w:t>eficientemente </w:t>
      </w:r>
      <w:r>
        <w:rPr>
          <w:sz w:val="24"/>
        </w:rPr>
        <w:t>con los requerimientos académicos y de servicios en las diversas áreas, </w:t>
      </w:r>
      <w:r>
        <w:rPr>
          <w:w w:val="105"/>
          <w:sz w:val="24"/>
        </w:rPr>
        <w:t>tanto</w:t>
      </w:r>
      <w:r>
        <w:rPr>
          <w:spacing w:val="-18"/>
          <w:w w:val="105"/>
          <w:sz w:val="24"/>
        </w:rPr>
        <w:t> </w:t>
      </w:r>
      <w:r>
        <w:rPr>
          <w:w w:val="105"/>
          <w:sz w:val="24"/>
        </w:rPr>
        <w:t>desde</w:t>
      </w:r>
      <w:r>
        <w:rPr>
          <w:spacing w:val="-17"/>
          <w:w w:val="105"/>
          <w:sz w:val="24"/>
        </w:rPr>
        <w:t> </w:t>
      </w:r>
      <w:r>
        <w:rPr>
          <w:w w:val="105"/>
          <w:sz w:val="24"/>
        </w:rPr>
        <w:t>el</w:t>
      </w:r>
      <w:r>
        <w:rPr>
          <w:spacing w:val="-16"/>
          <w:w w:val="105"/>
          <w:sz w:val="24"/>
        </w:rPr>
        <w:t> </w:t>
      </w:r>
      <w:r>
        <w:rPr>
          <w:w w:val="105"/>
          <w:sz w:val="24"/>
        </w:rPr>
        <w:t>área</w:t>
      </w:r>
      <w:r>
        <w:rPr>
          <w:spacing w:val="-15"/>
          <w:w w:val="105"/>
          <w:sz w:val="24"/>
        </w:rPr>
        <w:t> </w:t>
      </w:r>
      <w:r>
        <w:rPr>
          <w:w w:val="105"/>
          <w:sz w:val="24"/>
        </w:rPr>
        <w:t>de</w:t>
      </w:r>
      <w:r>
        <w:rPr>
          <w:spacing w:val="-18"/>
          <w:w w:val="105"/>
          <w:sz w:val="24"/>
        </w:rPr>
        <w:t> </w:t>
      </w:r>
      <w:r>
        <w:rPr>
          <w:w w:val="105"/>
          <w:sz w:val="24"/>
        </w:rPr>
        <w:t>vida</w:t>
      </w:r>
      <w:r>
        <w:rPr>
          <w:spacing w:val="-15"/>
          <w:w w:val="105"/>
          <w:sz w:val="24"/>
        </w:rPr>
        <w:t> </w:t>
      </w:r>
      <w:r>
        <w:rPr>
          <w:w w:val="105"/>
          <w:sz w:val="24"/>
        </w:rPr>
        <w:t>estudiantil,</w:t>
      </w:r>
      <w:r>
        <w:rPr>
          <w:spacing w:val="-18"/>
          <w:w w:val="105"/>
          <w:sz w:val="24"/>
        </w:rPr>
        <w:t> </w:t>
      </w:r>
      <w:r>
        <w:rPr>
          <w:w w:val="105"/>
          <w:sz w:val="24"/>
        </w:rPr>
        <w:t>como</w:t>
      </w:r>
      <w:r>
        <w:rPr>
          <w:spacing w:val="-15"/>
          <w:w w:val="105"/>
          <w:sz w:val="24"/>
        </w:rPr>
        <w:t> </w:t>
      </w:r>
      <w:r>
        <w:rPr>
          <w:w w:val="105"/>
          <w:sz w:val="24"/>
        </w:rPr>
        <w:t>de</w:t>
      </w:r>
      <w:r>
        <w:rPr>
          <w:spacing w:val="-18"/>
          <w:w w:val="105"/>
          <w:sz w:val="24"/>
        </w:rPr>
        <w:t> </w:t>
      </w:r>
      <w:r>
        <w:rPr>
          <w:w w:val="105"/>
          <w:sz w:val="24"/>
        </w:rPr>
        <w:t>las</w:t>
      </w:r>
      <w:r>
        <w:rPr>
          <w:spacing w:val="-17"/>
          <w:w w:val="105"/>
          <w:sz w:val="24"/>
        </w:rPr>
        <w:t> </w:t>
      </w:r>
      <w:r>
        <w:rPr>
          <w:w w:val="105"/>
          <w:sz w:val="24"/>
        </w:rPr>
        <w:t>otras</w:t>
      </w:r>
      <w:r>
        <w:rPr>
          <w:spacing w:val="-18"/>
          <w:w w:val="105"/>
          <w:sz w:val="24"/>
        </w:rPr>
        <w:t> </w:t>
      </w:r>
      <w:r>
        <w:rPr>
          <w:w w:val="105"/>
          <w:sz w:val="24"/>
        </w:rPr>
        <w:t>instancias</w:t>
      </w:r>
      <w:r>
        <w:rPr>
          <w:spacing w:val="-14"/>
          <w:w w:val="105"/>
          <w:sz w:val="24"/>
        </w:rPr>
        <w:t> </w:t>
      </w:r>
      <w:r>
        <w:rPr>
          <w:w w:val="105"/>
          <w:sz w:val="24"/>
        </w:rPr>
        <w:t>que juegan</w:t>
      </w:r>
      <w:r>
        <w:rPr>
          <w:spacing w:val="-13"/>
          <w:w w:val="105"/>
          <w:sz w:val="24"/>
        </w:rPr>
        <w:t> </w:t>
      </w:r>
      <w:r>
        <w:rPr>
          <w:w w:val="105"/>
          <w:sz w:val="24"/>
        </w:rPr>
        <w:t>un</w:t>
      </w:r>
      <w:r>
        <w:rPr>
          <w:spacing w:val="-13"/>
          <w:w w:val="105"/>
          <w:sz w:val="24"/>
        </w:rPr>
        <w:t> </w:t>
      </w:r>
      <w:r>
        <w:rPr>
          <w:w w:val="105"/>
          <w:sz w:val="24"/>
        </w:rPr>
        <w:t>rol</w:t>
      </w:r>
      <w:r>
        <w:rPr>
          <w:spacing w:val="-10"/>
          <w:w w:val="105"/>
          <w:sz w:val="24"/>
        </w:rPr>
        <w:t> </w:t>
      </w:r>
      <w:r>
        <w:rPr>
          <w:w w:val="105"/>
          <w:sz w:val="24"/>
        </w:rPr>
        <w:t>importante</w:t>
      </w:r>
      <w:r>
        <w:rPr>
          <w:spacing w:val="-13"/>
          <w:w w:val="105"/>
          <w:sz w:val="24"/>
        </w:rPr>
        <w:t> </w:t>
      </w:r>
      <w:r>
        <w:rPr>
          <w:w w:val="105"/>
          <w:sz w:val="24"/>
        </w:rPr>
        <w:t>en</w:t>
      </w:r>
      <w:r>
        <w:rPr>
          <w:spacing w:val="-7"/>
          <w:w w:val="105"/>
          <w:sz w:val="24"/>
        </w:rPr>
        <w:t> </w:t>
      </w:r>
      <w:r>
        <w:rPr>
          <w:w w:val="105"/>
          <w:sz w:val="24"/>
        </w:rPr>
        <w:t>este</w:t>
      </w:r>
      <w:r>
        <w:rPr>
          <w:spacing w:val="-7"/>
          <w:w w:val="105"/>
          <w:sz w:val="24"/>
        </w:rPr>
        <w:t> </w:t>
      </w:r>
      <w:r>
        <w:rPr>
          <w:w w:val="105"/>
          <w:sz w:val="24"/>
        </w:rPr>
        <w:t>modelo</w:t>
      </w:r>
      <w:r>
        <w:rPr>
          <w:spacing w:val="-10"/>
          <w:w w:val="105"/>
          <w:sz w:val="24"/>
        </w:rPr>
        <w:t> </w:t>
      </w:r>
      <w:r>
        <w:rPr>
          <w:w w:val="105"/>
          <w:sz w:val="24"/>
        </w:rPr>
        <w:t>de</w:t>
      </w:r>
      <w:r>
        <w:rPr>
          <w:spacing w:val="-7"/>
          <w:w w:val="105"/>
          <w:sz w:val="24"/>
        </w:rPr>
        <w:t> </w:t>
      </w:r>
      <w:r>
        <w:rPr>
          <w:w w:val="105"/>
          <w:sz w:val="24"/>
        </w:rPr>
        <w:t>gestión.</w:t>
      </w:r>
    </w:p>
    <w:p>
      <w:pPr>
        <w:pStyle w:val="BodyText"/>
        <w:spacing w:before="38"/>
      </w:pPr>
    </w:p>
    <w:p>
      <w:pPr>
        <w:pStyle w:val="ListParagraph"/>
        <w:numPr>
          <w:ilvl w:val="0"/>
          <w:numId w:val="52"/>
        </w:numPr>
        <w:tabs>
          <w:tab w:pos="2420" w:val="left" w:leader="none"/>
        </w:tabs>
        <w:spacing w:line="240" w:lineRule="auto" w:before="0" w:after="0"/>
        <w:ind w:left="2420" w:right="0" w:hanging="359"/>
        <w:jc w:val="left"/>
        <w:rPr>
          <w:sz w:val="24"/>
        </w:rPr>
      </w:pPr>
      <w:r>
        <w:rPr>
          <w:sz w:val="24"/>
        </w:rPr>
        <w:t>La</w:t>
      </w:r>
      <w:r>
        <w:rPr>
          <w:spacing w:val="-8"/>
          <w:sz w:val="24"/>
        </w:rPr>
        <w:t> </w:t>
      </w:r>
      <w:r>
        <w:rPr>
          <w:sz w:val="24"/>
        </w:rPr>
        <w:t>Comisión</w:t>
      </w:r>
      <w:r>
        <w:rPr>
          <w:spacing w:val="-9"/>
          <w:sz w:val="24"/>
        </w:rPr>
        <w:t> </w:t>
      </w:r>
      <w:r>
        <w:rPr>
          <w:sz w:val="24"/>
        </w:rPr>
        <w:t>estará</w:t>
      </w:r>
      <w:r>
        <w:rPr>
          <w:spacing w:val="-7"/>
          <w:sz w:val="24"/>
        </w:rPr>
        <w:t> </w:t>
      </w:r>
      <w:r>
        <w:rPr>
          <w:sz w:val="24"/>
        </w:rPr>
        <w:t>conformada</w:t>
      </w:r>
      <w:r>
        <w:rPr>
          <w:spacing w:val="-7"/>
          <w:sz w:val="24"/>
        </w:rPr>
        <w:t> </w:t>
      </w:r>
      <w:r>
        <w:rPr>
          <w:sz w:val="24"/>
        </w:rPr>
        <w:t>de</w:t>
      </w:r>
      <w:r>
        <w:rPr>
          <w:spacing w:val="-10"/>
          <w:sz w:val="24"/>
        </w:rPr>
        <w:t> </w:t>
      </w:r>
      <w:r>
        <w:rPr>
          <w:sz w:val="24"/>
        </w:rPr>
        <w:t>la</w:t>
      </w:r>
      <w:r>
        <w:rPr>
          <w:spacing w:val="-7"/>
          <w:sz w:val="24"/>
        </w:rPr>
        <w:t> </w:t>
      </w:r>
      <w:r>
        <w:rPr>
          <w:sz w:val="24"/>
        </w:rPr>
        <w:t>siguiente</w:t>
      </w:r>
      <w:r>
        <w:rPr>
          <w:spacing w:val="-1"/>
          <w:sz w:val="24"/>
        </w:rPr>
        <w:t> </w:t>
      </w:r>
      <w:r>
        <w:rPr>
          <w:spacing w:val="-2"/>
          <w:sz w:val="24"/>
        </w:rPr>
        <w:t>forma:</w:t>
      </w:r>
    </w:p>
    <w:p>
      <w:pPr>
        <w:pStyle w:val="BodyText"/>
        <w:spacing w:before="73"/>
      </w:pPr>
    </w:p>
    <w:p>
      <w:pPr>
        <w:pStyle w:val="ListParagraph"/>
        <w:numPr>
          <w:ilvl w:val="1"/>
          <w:numId w:val="52"/>
        </w:numPr>
        <w:tabs>
          <w:tab w:pos="3861" w:val="left" w:leader="none"/>
        </w:tabs>
        <w:spacing w:line="268" w:lineRule="auto" w:before="0" w:after="0"/>
        <w:ind w:left="3861" w:right="1688" w:hanging="305"/>
        <w:jc w:val="left"/>
        <w:rPr>
          <w:sz w:val="24"/>
        </w:rPr>
      </w:pPr>
      <w:r>
        <w:rPr>
          <w:sz w:val="24"/>
        </w:rPr>
        <w:t>Una</w:t>
      </w:r>
      <w:r>
        <w:rPr>
          <w:spacing w:val="-6"/>
          <w:sz w:val="24"/>
        </w:rPr>
        <w:t> </w:t>
      </w:r>
      <w:r>
        <w:rPr>
          <w:sz w:val="24"/>
        </w:rPr>
        <w:t>persona</w:t>
      </w:r>
      <w:r>
        <w:rPr>
          <w:spacing w:val="-6"/>
          <w:sz w:val="24"/>
        </w:rPr>
        <w:t> </w:t>
      </w:r>
      <w:r>
        <w:rPr>
          <w:sz w:val="24"/>
        </w:rPr>
        <w:t>representante</w:t>
      </w:r>
      <w:r>
        <w:rPr>
          <w:spacing w:val="-10"/>
          <w:sz w:val="24"/>
        </w:rPr>
        <w:t> </w:t>
      </w:r>
      <w:r>
        <w:rPr>
          <w:sz w:val="24"/>
        </w:rPr>
        <w:t>de</w:t>
      </w:r>
      <w:r>
        <w:rPr>
          <w:spacing w:val="-4"/>
          <w:sz w:val="24"/>
        </w:rPr>
        <w:t> </w:t>
      </w:r>
      <w:r>
        <w:rPr>
          <w:sz w:val="24"/>
        </w:rPr>
        <w:t>la</w:t>
      </w:r>
      <w:r>
        <w:rPr>
          <w:spacing w:val="-6"/>
          <w:sz w:val="24"/>
        </w:rPr>
        <w:t> </w:t>
      </w:r>
      <w:r>
        <w:rPr>
          <w:sz w:val="24"/>
        </w:rPr>
        <w:t>Vicerrectoría</w:t>
      </w:r>
      <w:r>
        <w:rPr>
          <w:spacing w:val="-6"/>
          <w:sz w:val="24"/>
        </w:rPr>
        <w:t> </w:t>
      </w:r>
      <w:r>
        <w:rPr>
          <w:sz w:val="24"/>
        </w:rPr>
        <w:t>de</w:t>
      </w:r>
      <w:r>
        <w:rPr>
          <w:spacing w:val="-10"/>
          <w:sz w:val="24"/>
        </w:rPr>
        <w:t> </w:t>
      </w:r>
      <w:r>
        <w:rPr>
          <w:sz w:val="24"/>
        </w:rPr>
        <w:t>Docencia que nombre el Consejo de Docencia.</w:t>
      </w:r>
    </w:p>
    <w:p>
      <w:pPr>
        <w:pStyle w:val="ListParagraph"/>
        <w:spacing w:after="0" w:line="268" w:lineRule="auto"/>
        <w:jc w:val="left"/>
        <w:rPr>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1"/>
          <w:numId w:val="52"/>
        </w:numPr>
        <w:tabs>
          <w:tab w:pos="3861" w:val="left" w:leader="none"/>
        </w:tabs>
        <w:spacing w:line="268" w:lineRule="auto" w:before="0" w:after="0"/>
        <w:ind w:left="3861" w:right="1514" w:hanging="365"/>
        <w:jc w:val="left"/>
        <w:rPr>
          <w:sz w:val="24"/>
        </w:rPr>
      </w:pPr>
      <w:r>
        <w:rPr>
          <w:w w:val="105"/>
          <w:sz w:val="24"/>
        </w:rPr>
        <w:t>Una</w:t>
      </w:r>
      <w:r>
        <w:rPr>
          <w:spacing w:val="-18"/>
          <w:w w:val="105"/>
          <w:sz w:val="24"/>
        </w:rPr>
        <w:t> </w:t>
      </w:r>
      <w:r>
        <w:rPr>
          <w:w w:val="105"/>
          <w:sz w:val="24"/>
        </w:rPr>
        <w:t>persona</w:t>
      </w:r>
      <w:r>
        <w:rPr>
          <w:spacing w:val="-17"/>
          <w:w w:val="105"/>
          <w:sz w:val="24"/>
        </w:rPr>
        <w:t> </w:t>
      </w:r>
      <w:r>
        <w:rPr>
          <w:w w:val="105"/>
          <w:sz w:val="24"/>
        </w:rPr>
        <w:t>representante</w:t>
      </w:r>
      <w:r>
        <w:rPr>
          <w:spacing w:val="-18"/>
          <w:w w:val="105"/>
          <w:sz w:val="24"/>
        </w:rPr>
        <w:t> </w:t>
      </w:r>
      <w:r>
        <w:rPr>
          <w:w w:val="105"/>
          <w:sz w:val="24"/>
        </w:rPr>
        <w:t>de</w:t>
      </w:r>
      <w:r>
        <w:rPr>
          <w:spacing w:val="-18"/>
          <w:w w:val="105"/>
          <w:sz w:val="24"/>
        </w:rPr>
        <w:t> </w:t>
      </w:r>
      <w:r>
        <w:rPr>
          <w:w w:val="105"/>
          <w:sz w:val="24"/>
        </w:rPr>
        <w:t>la</w:t>
      </w:r>
      <w:r>
        <w:rPr>
          <w:spacing w:val="-17"/>
          <w:w w:val="105"/>
          <w:sz w:val="24"/>
        </w:rPr>
        <w:t> </w:t>
      </w:r>
      <w:r>
        <w:rPr>
          <w:w w:val="105"/>
          <w:sz w:val="24"/>
        </w:rPr>
        <w:t>Vicerrectoría</w:t>
      </w:r>
      <w:r>
        <w:rPr>
          <w:spacing w:val="-18"/>
          <w:w w:val="105"/>
          <w:sz w:val="24"/>
        </w:rPr>
        <w:t> </w:t>
      </w:r>
      <w:r>
        <w:rPr>
          <w:w w:val="105"/>
          <w:sz w:val="24"/>
        </w:rPr>
        <w:t>de </w:t>
      </w:r>
      <w:r>
        <w:rPr>
          <w:sz w:val="24"/>
        </w:rPr>
        <w:t>Administración</w:t>
      </w:r>
      <w:r>
        <w:rPr>
          <w:spacing w:val="-2"/>
          <w:sz w:val="24"/>
        </w:rPr>
        <w:t> </w:t>
      </w:r>
      <w:r>
        <w:rPr>
          <w:sz w:val="24"/>
        </w:rPr>
        <w:t>que</w:t>
      </w:r>
      <w:r>
        <w:rPr>
          <w:spacing w:val="-4"/>
          <w:sz w:val="24"/>
        </w:rPr>
        <w:t> </w:t>
      </w:r>
      <w:r>
        <w:rPr>
          <w:sz w:val="24"/>
        </w:rPr>
        <w:t>nombre</w:t>
      </w:r>
      <w:r>
        <w:rPr>
          <w:spacing w:val="-4"/>
          <w:sz w:val="24"/>
        </w:rPr>
        <w:t> </w:t>
      </w:r>
      <w:r>
        <w:rPr>
          <w:sz w:val="24"/>
        </w:rPr>
        <w:t>el Consejo de</w:t>
      </w:r>
      <w:r>
        <w:rPr>
          <w:spacing w:val="-4"/>
          <w:sz w:val="24"/>
        </w:rPr>
        <w:t> </w:t>
      </w:r>
      <w:r>
        <w:rPr>
          <w:sz w:val="24"/>
        </w:rPr>
        <w:t>la Vicerrectoría de </w:t>
      </w:r>
      <w:r>
        <w:rPr>
          <w:spacing w:val="-2"/>
          <w:w w:val="105"/>
          <w:sz w:val="24"/>
        </w:rPr>
        <w:t>Administración.</w:t>
      </w:r>
    </w:p>
    <w:p>
      <w:pPr>
        <w:pStyle w:val="ListParagraph"/>
        <w:numPr>
          <w:ilvl w:val="1"/>
          <w:numId w:val="52"/>
        </w:numPr>
        <w:tabs>
          <w:tab w:pos="3861" w:val="left" w:leader="none"/>
        </w:tabs>
        <w:spacing w:line="271" w:lineRule="auto" w:before="8" w:after="0"/>
        <w:ind w:left="3861" w:right="1874" w:hanging="425"/>
        <w:jc w:val="both"/>
        <w:rPr>
          <w:sz w:val="24"/>
        </w:rPr>
      </w:pPr>
      <w:r>
        <w:rPr>
          <w:sz w:val="24"/>
        </w:rPr>
        <w:t>Una persona representante</w:t>
      </w:r>
      <w:r>
        <w:rPr>
          <w:spacing w:val="-3"/>
          <w:sz w:val="24"/>
        </w:rPr>
        <w:t> </w:t>
      </w:r>
      <w:r>
        <w:rPr>
          <w:sz w:val="24"/>
        </w:rPr>
        <w:t>de la VIESA nombrada por el Consejo</w:t>
      </w:r>
      <w:r>
        <w:rPr>
          <w:spacing w:val="-10"/>
          <w:sz w:val="24"/>
        </w:rPr>
        <w:t> </w:t>
      </w:r>
      <w:r>
        <w:rPr>
          <w:sz w:val="24"/>
        </w:rPr>
        <w:t>de</w:t>
      </w:r>
      <w:r>
        <w:rPr>
          <w:spacing w:val="-13"/>
          <w:sz w:val="24"/>
        </w:rPr>
        <w:t> </w:t>
      </w:r>
      <w:r>
        <w:rPr>
          <w:sz w:val="24"/>
        </w:rPr>
        <w:t>la</w:t>
      </w:r>
      <w:r>
        <w:rPr>
          <w:spacing w:val="-4"/>
          <w:sz w:val="24"/>
        </w:rPr>
        <w:t> </w:t>
      </w:r>
      <w:r>
        <w:rPr>
          <w:sz w:val="24"/>
        </w:rPr>
        <w:t>Vicerrectoría</w:t>
      </w:r>
      <w:r>
        <w:rPr>
          <w:spacing w:val="-10"/>
          <w:sz w:val="24"/>
        </w:rPr>
        <w:t> </w:t>
      </w:r>
      <w:r>
        <w:rPr>
          <w:sz w:val="24"/>
        </w:rPr>
        <w:t>de</w:t>
      </w:r>
      <w:r>
        <w:rPr>
          <w:spacing w:val="-13"/>
          <w:sz w:val="24"/>
        </w:rPr>
        <w:t> </w:t>
      </w:r>
      <w:r>
        <w:rPr>
          <w:sz w:val="24"/>
        </w:rPr>
        <w:t>Vida</w:t>
      </w:r>
      <w:r>
        <w:rPr>
          <w:spacing w:val="-10"/>
          <w:sz w:val="24"/>
        </w:rPr>
        <w:t> </w:t>
      </w:r>
      <w:r>
        <w:rPr>
          <w:sz w:val="24"/>
        </w:rPr>
        <w:t>Estudiantil</w:t>
      </w:r>
      <w:r>
        <w:rPr>
          <w:spacing w:val="-6"/>
          <w:sz w:val="24"/>
        </w:rPr>
        <w:t> </w:t>
      </w:r>
      <w:r>
        <w:rPr>
          <w:sz w:val="24"/>
        </w:rPr>
        <w:t>y</w:t>
      </w:r>
      <w:r>
        <w:rPr>
          <w:spacing w:val="-11"/>
          <w:sz w:val="24"/>
        </w:rPr>
        <w:t> </w:t>
      </w:r>
      <w:r>
        <w:rPr>
          <w:sz w:val="24"/>
        </w:rPr>
        <w:t>Servicios </w:t>
      </w:r>
      <w:r>
        <w:rPr>
          <w:spacing w:val="-2"/>
          <w:sz w:val="24"/>
        </w:rPr>
        <w:t>Académicos</w:t>
      </w:r>
    </w:p>
    <w:p>
      <w:pPr>
        <w:pStyle w:val="ListParagraph"/>
        <w:numPr>
          <w:ilvl w:val="1"/>
          <w:numId w:val="52"/>
        </w:numPr>
        <w:tabs>
          <w:tab w:pos="3859" w:val="left" w:leader="none"/>
          <w:tab w:pos="3861" w:val="left" w:leader="none"/>
        </w:tabs>
        <w:spacing w:line="268" w:lineRule="auto" w:before="0" w:after="0"/>
        <w:ind w:left="3861" w:right="1701" w:hanging="425"/>
        <w:jc w:val="left"/>
        <w:rPr>
          <w:sz w:val="24"/>
        </w:rPr>
      </w:pPr>
      <w:r>
        <w:rPr>
          <w:sz w:val="24"/>
        </w:rPr>
        <w:t>Dos</w:t>
      </w:r>
      <w:r>
        <w:rPr>
          <w:spacing w:val="-10"/>
          <w:sz w:val="24"/>
        </w:rPr>
        <w:t> </w:t>
      </w:r>
      <w:r>
        <w:rPr>
          <w:sz w:val="24"/>
        </w:rPr>
        <w:t>personas</w:t>
      </w:r>
      <w:r>
        <w:rPr>
          <w:spacing w:val="-6"/>
          <w:sz w:val="24"/>
        </w:rPr>
        <w:t> </w:t>
      </w:r>
      <w:r>
        <w:rPr>
          <w:sz w:val="24"/>
        </w:rPr>
        <w:t>estudiantes</w:t>
      </w:r>
      <w:r>
        <w:rPr>
          <w:spacing w:val="-11"/>
          <w:sz w:val="24"/>
        </w:rPr>
        <w:t> </w:t>
      </w:r>
      <w:r>
        <w:rPr>
          <w:sz w:val="24"/>
        </w:rPr>
        <w:t>designadas</w:t>
      </w:r>
      <w:r>
        <w:rPr>
          <w:spacing w:val="-11"/>
          <w:sz w:val="24"/>
        </w:rPr>
        <w:t> </w:t>
      </w:r>
      <w:r>
        <w:rPr>
          <w:sz w:val="24"/>
        </w:rPr>
        <w:t>por</w:t>
      </w:r>
      <w:r>
        <w:rPr>
          <w:spacing w:val="-7"/>
          <w:sz w:val="24"/>
        </w:rPr>
        <w:t> </w:t>
      </w:r>
      <w:r>
        <w:rPr>
          <w:sz w:val="24"/>
        </w:rPr>
        <w:t>la</w:t>
      </w:r>
      <w:r>
        <w:rPr>
          <w:spacing w:val="-8"/>
          <w:sz w:val="24"/>
        </w:rPr>
        <w:t> </w:t>
      </w:r>
      <w:r>
        <w:rPr>
          <w:sz w:val="24"/>
        </w:rPr>
        <w:t>Federación</w:t>
      </w:r>
      <w:r>
        <w:rPr>
          <w:spacing w:val="-10"/>
          <w:sz w:val="24"/>
        </w:rPr>
        <w:t> </w:t>
      </w:r>
      <w:r>
        <w:rPr>
          <w:sz w:val="24"/>
        </w:rPr>
        <w:t>de Estudiantes del Tecnológico (FEITEC)</w:t>
      </w:r>
    </w:p>
    <w:p>
      <w:pPr>
        <w:pStyle w:val="ListParagraph"/>
        <w:numPr>
          <w:ilvl w:val="1"/>
          <w:numId w:val="52"/>
        </w:numPr>
        <w:tabs>
          <w:tab w:pos="3859" w:val="left" w:leader="none"/>
          <w:tab w:pos="3861" w:val="left" w:leader="none"/>
        </w:tabs>
        <w:spacing w:line="271" w:lineRule="auto" w:before="7" w:after="0"/>
        <w:ind w:left="3861" w:right="1519" w:hanging="365"/>
        <w:jc w:val="left"/>
        <w:rPr>
          <w:sz w:val="24"/>
        </w:rPr>
      </w:pPr>
      <w:r>
        <w:rPr>
          <w:sz w:val="24"/>
        </w:rPr>
        <w:t>Las cuatro personas proponentes de la ponencia inicial. De estas personas se definirá una persona coordinadora que gestione</w:t>
      </w:r>
      <w:r>
        <w:rPr>
          <w:spacing w:val="-3"/>
          <w:sz w:val="24"/>
        </w:rPr>
        <w:t> </w:t>
      </w:r>
      <w:r>
        <w:rPr>
          <w:sz w:val="24"/>
        </w:rPr>
        <w:t>las</w:t>
      </w:r>
      <w:r>
        <w:rPr>
          <w:spacing w:val="-8"/>
          <w:sz w:val="24"/>
        </w:rPr>
        <w:t> </w:t>
      </w:r>
      <w:r>
        <w:rPr>
          <w:sz w:val="24"/>
        </w:rPr>
        <w:t>reuniones</w:t>
      </w:r>
      <w:r>
        <w:rPr>
          <w:spacing w:val="-3"/>
          <w:sz w:val="24"/>
        </w:rPr>
        <w:t> </w:t>
      </w:r>
      <w:r>
        <w:rPr>
          <w:sz w:val="24"/>
        </w:rPr>
        <w:t>y</w:t>
      </w:r>
      <w:r>
        <w:rPr>
          <w:spacing w:val="-6"/>
          <w:sz w:val="24"/>
        </w:rPr>
        <w:t> </w:t>
      </w:r>
      <w:r>
        <w:rPr>
          <w:sz w:val="24"/>
        </w:rPr>
        <w:t>la</w:t>
      </w:r>
      <w:r>
        <w:rPr>
          <w:spacing w:val="-5"/>
          <w:sz w:val="24"/>
        </w:rPr>
        <w:t> </w:t>
      </w:r>
      <w:r>
        <w:rPr>
          <w:sz w:val="24"/>
        </w:rPr>
        <w:t>ejecución</w:t>
      </w:r>
      <w:r>
        <w:rPr>
          <w:spacing w:val="-8"/>
          <w:sz w:val="24"/>
        </w:rPr>
        <w:t> </w:t>
      </w:r>
      <w:r>
        <w:rPr>
          <w:sz w:val="24"/>
        </w:rPr>
        <w:t>de</w:t>
      </w:r>
      <w:r>
        <w:rPr>
          <w:spacing w:val="-8"/>
          <w:sz w:val="24"/>
        </w:rPr>
        <w:t> </w:t>
      </w:r>
      <w:r>
        <w:rPr>
          <w:sz w:val="24"/>
        </w:rPr>
        <w:t>las</w:t>
      </w:r>
      <w:r>
        <w:rPr>
          <w:spacing w:val="-3"/>
          <w:sz w:val="24"/>
        </w:rPr>
        <w:t> </w:t>
      </w:r>
      <w:r>
        <w:rPr>
          <w:sz w:val="24"/>
        </w:rPr>
        <w:t>funciones</w:t>
      </w:r>
      <w:r>
        <w:rPr>
          <w:spacing w:val="-8"/>
          <w:sz w:val="24"/>
        </w:rPr>
        <w:t> </w:t>
      </w:r>
      <w:r>
        <w:rPr>
          <w:sz w:val="24"/>
        </w:rPr>
        <w:t>que</w:t>
      </w:r>
      <w:r>
        <w:rPr>
          <w:spacing w:val="-3"/>
          <w:sz w:val="24"/>
        </w:rPr>
        <w:t> </w:t>
      </w:r>
      <w:r>
        <w:rPr>
          <w:sz w:val="24"/>
        </w:rPr>
        <w:t>se </w:t>
      </w:r>
      <w:r>
        <w:rPr>
          <w:spacing w:val="-2"/>
          <w:sz w:val="24"/>
        </w:rPr>
        <w:t>asignan.</w:t>
      </w:r>
    </w:p>
    <w:p>
      <w:pPr>
        <w:pStyle w:val="BodyText"/>
        <w:spacing w:before="37"/>
      </w:pPr>
    </w:p>
    <w:p>
      <w:pPr>
        <w:pStyle w:val="BodyText"/>
        <w:spacing w:line="268" w:lineRule="auto"/>
        <w:ind w:left="1841" w:right="2119"/>
      </w:pPr>
      <w:r>
        <w:rPr/>
        <w:t>Esta comisión</w:t>
      </w:r>
      <w:r>
        <w:rPr>
          <w:spacing w:val="-1"/>
        </w:rPr>
        <w:t> </w:t>
      </w:r>
      <w:r>
        <w:rPr/>
        <w:t>se</w:t>
      </w:r>
      <w:r>
        <w:rPr>
          <w:spacing w:val="-2"/>
        </w:rPr>
        <w:t> </w:t>
      </w:r>
      <w:r>
        <w:rPr/>
        <w:t>tendrá como válidamente</w:t>
      </w:r>
      <w:r>
        <w:rPr>
          <w:spacing w:val="-2"/>
        </w:rPr>
        <w:t> </w:t>
      </w:r>
      <w:r>
        <w:rPr/>
        <w:t>integrada con</w:t>
      </w:r>
      <w:r>
        <w:rPr>
          <w:spacing w:val="-1"/>
        </w:rPr>
        <w:t> </w:t>
      </w:r>
      <w:r>
        <w:rPr/>
        <w:t>el 80% de</w:t>
      </w:r>
      <w:r>
        <w:rPr>
          <w:spacing w:val="-2"/>
        </w:rPr>
        <w:t> </w:t>
      </w:r>
      <w:r>
        <w:rPr/>
        <w:t>las </w:t>
      </w:r>
      <w:r>
        <w:rPr>
          <w:w w:val="105"/>
        </w:rPr>
        <w:t>personas</w:t>
      </w:r>
      <w:r>
        <w:rPr>
          <w:spacing w:val="-5"/>
          <w:w w:val="105"/>
        </w:rPr>
        <w:t> </w:t>
      </w:r>
      <w:r>
        <w:rPr>
          <w:w w:val="105"/>
        </w:rPr>
        <w:t>nombradas.</w:t>
      </w:r>
    </w:p>
    <w:p>
      <w:pPr>
        <w:pStyle w:val="BodyText"/>
      </w:pPr>
    </w:p>
    <w:p>
      <w:pPr>
        <w:pStyle w:val="BodyText"/>
        <w:spacing w:before="245"/>
      </w:pPr>
    </w:p>
    <w:p>
      <w:pPr>
        <w:pStyle w:val="BodyText"/>
        <w:spacing w:line="271" w:lineRule="auto"/>
        <w:ind w:left="2411" w:right="1455"/>
      </w:pPr>
      <w:r>
        <w:rPr/>
        <w:t>El Directorio de la Asamblea Institucional Representativa supervisará el trabajo</w:t>
      </w:r>
      <w:r>
        <w:rPr>
          <w:spacing w:val="-1"/>
        </w:rPr>
        <w:t> </w:t>
      </w:r>
      <w:r>
        <w:rPr/>
        <w:t>de</w:t>
      </w:r>
      <w:r>
        <w:rPr>
          <w:spacing w:val="-4"/>
        </w:rPr>
        <w:t> </w:t>
      </w:r>
      <w:r>
        <w:rPr/>
        <w:t>la</w:t>
      </w:r>
      <w:r>
        <w:rPr>
          <w:spacing w:val="-1"/>
        </w:rPr>
        <w:t> </w:t>
      </w:r>
      <w:r>
        <w:rPr/>
        <w:t>Comisión</w:t>
      </w:r>
      <w:r>
        <w:rPr>
          <w:spacing w:val="-3"/>
        </w:rPr>
        <w:t> </w:t>
      </w:r>
      <w:r>
        <w:rPr/>
        <w:t>y</w:t>
      </w:r>
      <w:r>
        <w:rPr>
          <w:spacing w:val="-2"/>
        </w:rPr>
        <w:t> </w:t>
      </w:r>
      <w:r>
        <w:rPr/>
        <w:t>resolverá</w:t>
      </w:r>
      <w:r>
        <w:rPr>
          <w:spacing w:val="-1"/>
        </w:rPr>
        <w:t> </w:t>
      </w:r>
      <w:r>
        <w:rPr/>
        <w:t>cualquier situación</w:t>
      </w:r>
      <w:r>
        <w:rPr>
          <w:spacing w:val="-3"/>
        </w:rPr>
        <w:t> </w:t>
      </w:r>
      <w:r>
        <w:rPr/>
        <w:t>relacionada</w:t>
      </w:r>
      <w:r>
        <w:rPr>
          <w:spacing w:val="-1"/>
        </w:rPr>
        <w:t> </w:t>
      </w:r>
      <w:r>
        <w:rPr/>
        <w:t>con</w:t>
      </w:r>
      <w:r>
        <w:rPr>
          <w:spacing w:val="-3"/>
        </w:rPr>
        <w:t> </w:t>
      </w:r>
      <w:r>
        <w:rPr/>
        <w:t>su </w:t>
      </w:r>
      <w:r>
        <w:rPr>
          <w:spacing w:val="-2"/>
          <w:w w:val="105"/>
        </w:rPr>
        <w:t>conformación.</w:t>
      </w:r>
    </w:p>
    <w:p>
      <w:pPr>
        <w:pStyle w:val="BodyText"/>
      </w:pPr>
    </w:p>
    <w:p>
      <w:pPr>
        <w:pStyle w:val="BodyText"/>
        <w:spacing w:before="243"/>
      </w:pPr>
    </w:p>
    <w:p>
      <w:pPr>
        <w:pStyle w:val="ListParagraph"/>
        <w:numPr>
          <w:ilvl w:val="0"/>
          <w:numId w:val="52"/>
        </w:numPr>
        <w:tabs>
          <w:tab w:pos="2421" w:val="left" w:leader="none"/>
        </w:tabs>
        <w:spacing w:line="268" w:lineRule="auto" w:before="1" w:after="0"/>
        <w:ind w:left="2421" w:right="2160" w:hanging="360"/>
        <w:jc w:val="left"/>
        <w:rPr>
          <w:sz w:val="24"/>
        </w:rPr>
      </w:pPr>
      <w:r>
        <w:rPr>
          <w:sz w:val="24"/>
        </w:rPr>
        <w:t>La</w:t>
      </w:r>
      <w:r>
        <w:rPr>
          <w:spacing w:val="-9"/>
          <w:sz w:val="24"/>
        </w:rPr>
        <w:t> </w:t>
      </w:r>
      <w:r>
        <w:rPr>
          <w:sz w:val="24"/>
        </w:rPr>
        <w:t>Comisión</w:t>
      </w:r>
      <w:r>
        <w:rPr>
          <w:spacing w:val="-11"/>
          <w:sz w:val="24"/>
        </w:rPr>
        <w:t> </w:t>
      </w:r>
      <w:r>
        <w:rPr>
          <w:sz w:val="24"/>
        </w:rPr>
        <w:t>contará,</w:t>
      </w:r>
      <w:r>
        <w:rPr>
          <w:spacing w:val="-10"/>
          <w:sz w:val="24"/>
        </w:rPr>
        <w:t> </w:t>
      </w:r>
      <w:r>
        <w:rPr>
          <w:sz w:val="24"/>
        </w:rPr>
        <w:t>además,</w:t>
      </w:r>
      <w:r>
        <w:rPr>
          <w:spacing w:val="-10"/>
          <w:sz w:val="24"/>
        </w:rPr>
        <w:t> </w:t>
      </w:r>
      <w:r>
        <w:rPr>
          <w:sz w:val="24"/>
        </w:rPr>
        <w:t>con</w:t>
      </w:r>
      <w:r>
        <w:rPr>
          <w:spacing w:val="-11"/>
          <w:sz w:val="24"/>
        </w:rPr>
        <w:t> </w:t>
      </w:r>
      <w:r>
        <w:rPr>
          <w:sz w:val="24"/>
        </w:rPr>
        <w:t>un</w:t>
      </w:r>
      <w:r>
        <w:rPr>
          <w:spacing w:val="-7"/>
          <w:sz w:val="24"/>
        </w:rPr>
        <w:t> </w:t>
      </w:r>
      <w:r>
        <w:rPr>
          <w:sz w:val="24"/>
        </w:rPr>
        <w:t>Grupo</w:t>
      </w:r>
      <w:r>
        <w:rPr>
          <w:spacing w:val="-9"/>
          <w:sz w:val="24"/>
        </w:rPr>
        <w:t> </w:t>
      </w:r>
      <w:r>
        <w:rPr>
          <w:sz w:val="24"/>
        </w:rPr>
        <w:t>Asesor</w:t>
      </w:r>
      <w:r>
        <w:rPr>
          <w:spacing w:val="-8"/>
          <w:sz w:val="24"/>
        </w:rPr>
        <w:t> </w:t>
      </w:r>
      <w:r>
        <w:rPr>
          <w:sz w:val="24"/>
        </w:rPr>
        <w:t>conformado</w:t>
      </w:r>
      <w:r>
        <w:rPr>
          <w:spacing w:val="-9"/>
          <w:sz w:val="24"/>
        </w:rPr>
        <w:t> </w:t>
      </w:r>
      <w:r>
        <w:rPr>
          <w:sz w:val="24"/>
        </w:rPr>
        <w:t>por representantes que definen las siguientes dependencias:</w:t>
      </w:r>
    </w:p>
    <w:p>
      <w:pPr>
        <w:pStyle w:val="BodyText"/>
        <w:spacing w:before="40"/>
      </w:pPr>
    </w:p>
    <w:p>
      <w:pPr>
        <w:pStyle w:val="ListParagraph"/>
        <w:numPr>
          <w:ilvl w:val="1"/>
          <w:numId w:val="52"/>
        </w:numPr>
        <w:tabs>
          <w:tab w:pos="3861" w:val="left" w:leader="none"/>
        </w:tabs>
        <w:spacing w:line="268" w:lineRule="auto" w:before="0" w:after="0"/>
        <w:ind w:left="3861" w:right="1930" w:hanging="305"/>
        <w:jc w:val="left"/>
        <w:rPr>
          <w:sz w:val="24"/>
        </w:rPr>
      </w:pPr>
      <w:r>
        <w:rPr>
          <w:sz w:val="24"/>
        </w:rPr>
        <w:t>Una</w:t>
      </w:r>
      <w:r>
        <w:rPr>
          <w:spacing w:val="-3"/>
          <w:sz w:val="24"/>
        </w:rPr>
        <w:t> </w:t>
      </w:r>
      <w:r>
        <w:rPr>
          <w:sz w:val="24"/>
        </w:rPr>
        <w:t>persona</w:t>
      </w:r>
      <w:r>
        <w:rPr>
          <w:spacing w:val="-3"/>
          <w:sz w:val="24"/>
        </w:rPr>
        <w:t> </w:t>
      </w:r>
      <w:r>
        <w:rPr>
          <w:sz w:val="24"/>
        </w:rPr>
        <w:t>representante</w:t>
      </w:r>
      <w:r>
        <w:rPr>
          <w:spacing w:val="-6"/>
          <w:sz w:val="24"/>
        </w:rPr>
        <w:t> </w:t>
      </w:r>
      <w:r>
        <w:rPr>
          <w:sz w:val="24"/>
        </w:rPr>
        <w:t>de</w:t>
      </w:r>
      <w:r>
        <w:rPr>
          <w:spacing w:val="-1"/>
          <w:sz w:val="24"/>
        </w:rPr>
        <w:t> </w:t>
      </w:r>
      <w:r>
        <w:rPr>
          <w:sz w:val="24"/>
        </w:rPr>
        <w:t>la</w:t>
      </w:r>
      <w:r>
        <w:rPr>
          <w:spacing w:val="-3"/>
          <w:sz w:val="24"/>
        </w:rPr>
        <w:t> </w:t>
      </w:r>
      <w:r>
        <w:rPr>
          <w:sz w:val="24"/>
        </w:rPr>
        <w:t>Oficina</w:t>
      </w:r>
      <w:r>
        <w:rPr>
          <w:spacing w:val="-3"/>
          <w:sz w:val="24"/>
        </w:rPr>
        <w:t> </w:t>
      </w:r>
      <w:r>
        <w:rPr>
          <w:sz w:val="24"/>
        </w:rPr>
        <w:t>de</w:t>
      </w:r>
      <w:r>
        <w:rPr>
          <w:spacing w:val="-6"/>
          <w:sz w:val="24"/>
        </w:rPr>
        <w:t> </w:t>
      </w:r>
      <w:r>
        <w:rPr>
          <w:sz w:val="24"/>
        </w:rPr>
        <w:t>Planificación </w:t>
      </w:r>
      <w:r>
        <w:rPr>
          <w:w w:val="105"/>
          <w:sz w:val="24"/>
        </w:rPr>
        <w:t>Institucional, designada por su dirección.</w:t>
      </w:r>
    </w:p>
    <w:p>
      <w:pPr>
        <w:pStyle w:val="ListParagraph"/>
        <w:numPr>
          <w:ilvl w:val="1"/>
          <w:numId w:val="52"/>
        </w:numPr>
        <w:tabs>
          <w:tab w:pos="3861" w:val="left" w:leader="none"/>
        </w:tabs>
        <w:spacing w:line="268" w:lineRule="auto" w:before="8" w:after="0"/>
        <w:ind w:left="3861" w:right="1686" w:hanging="365"/>
        <w:jc w:val="left"/>
        <w:rPr>
          <w:sz w:val="24"/>
        </w:rPr>
      </w:pPr>
      <w:r>
        <w:rPr>
          <w:sz w:val="24"/>
        </w:rPr>
        <w:t>Una</w:t>
      </w:r>
      <w:r>
        <w:rPr>
          <w:spacing w:val="-12"/>
          <w:sz w:val="24"/>
        </w:rPr>
        <w:t> </w:t>
      </w:r>
      <w:r>
        <w:rPr>
          <w:sz w:val="24"/>
        </w:rPr>
        <w:t>persona</w:t>
      </w:r>
      <w:r>
        <w:rPr>
          <w:spacing w:val="-12"/>
          <w:sz w:val="24"/>
        </w:rPr>
        <w:t> </w:t>
      </w:r>
      <w:r>
        <w:rPr>
          <w:sz w:val="24"/>
        </w:rPr>
        <w:t>representante</w:t>
      </w:r>
      <w:r>
        <w:rPr>
          <w:spacing w:val="-15"/>
          <w:sz w:val="24"/>
        </w:rPr>
        <w:t> </w:t>
      </w:r>
      <w:r>
        <w:rPr>
          <w:sz w:val="24"/>
        </w:rPr>
        <w:t>de</w:t>
      </w:r>
      <w:r>
        <w:rPr>
          <w:spacing w:val="-10"/>
          <w:sz w:val="24"/>
        </w:rPr>
        <w:t> </w:t>
      </w:r>
      <w:r>
        <w:rPr>
          <w:sz w:val="24"/>
        </w:rPr>
        <w:t>la</w:t>
      </w:r>
      <w:r>
        <w:rPr>
          <w:spacing w:val="-12"/>
          <w:sz w:val="24"/>
        </w:rPr>
        <w:t> </w:t>
      </w:r>
      <w:r>
        <w:rPr>
          <w:sz w:val="24"/>
        </w:rPr>
        <w:t>Oficina</w:t>
      </w:r>
      <w:r>
        <w:rPr>
          <w:spacing w:val="-12"/>
          <w:sz w:val="24"/>
        </w:rPr>
        <w:t> </w:t>
      </w:r>
      <w:r>
        <w:rPr>
          <w:sz w:val="24"/>
        </w:rPr>
        <w:t>de</w:t>
      </w:r>
      <w:r>
        <w:rPr>
          <w:spacing w:val="-15"/>
          <w:sz w:val="24"/>
        </w:rPr>
        <w:t> </w:t>
      </w:r>
      <w:r>
        <w:rPr>
          <w:sz w:val="24"/>
        </w:rPr>
        <w:t>Asesoría</w:t>
      </w:r>
      <w:r>
        <w:rPr>
          <w:spacing w:val="-12"/>
          <w:sz w:val="24"/>
        </w:rPr>
        <w:t> </w:t>
      </w:r>
      <w:r>
        <w:rPr>
          <w:sz w:val="24"/>
        </w:rPr>
        <w:t>Legal, designada por su dirección.</w:t>
      </w:r>
    </w:p>
    <w:p>
      <w:pPr>
        <w:pStyle w:val="ListParagraph"/>
        <w:numPr>
          <w:ilvl w:val="1"/>
          <w:numId w:val="52"/>
        </w:numPr>
        <w:tabs>
          <w:tab w:pos="3861" w:val="left" w:leader="none"/>
        </w:tabs>
        <w:spacing w:line="273" w:lineRule="auto" w:before="1" w:after="0"/>
        <w:ind w:left="3861" w:right="1596" w:hanging="425"/>
        <w:jc w:val="left"/>
        <w:rPr>
          <w:sz w:val="24"/>
        </w:rPr>
      </w:pPr>
      <w:r>
        <w:rPr>
          <w:spacing w:val="-2"/>
          <w:sz w:val="24"/>
        </w:rPr>
        <w:t>Una</w:t>
      </w:r>
      <w:r>
        <w:rPr>
          <w:spacing w:val="-9"/>
          <w:sz w:val="24"/>
        </w:rPr>
        <w:t> </w:t>
      </w:r>
      <w:r>
        <w:rPr>
          <w:spacing w:val="-2"/>
          <w:sz w:val="24"/>
        </w:rPr>
        <w:t>persona</w:t>
      </w:r>
      <w:r>
        <w:rPr>
          <w:spacing w:val="-9"/>
          <w:sz w:val="24"/>
        </w:rPr>
        <w:t> </w:t>
      </w:r>
      <w:r>
        <w:rPr>
          <w:spacing w:val="-2"/>
          <w:sz w:val="24"/>
        </w:rPr>
        <w:t>representante</w:t>
      </w:r>
      <w:r>
        <w:rPr>
          <w:spacing w:val="-12"/>
          <w:sz w:val="24"/>
        </w:rPr>
        <w:t> </w:t>
      </w:r>
      <w:r>
        <w:rPr>
          <w:spacing w:val="-2"/>
          <w:sz w:val="24"/>
        </w:rPr>
        <w:t>de</w:t>
      </w:r>
      <w:r>
        <w:rPr>
          <w:spacing w:val="-7"/>
          <w:sz w:val="24"/>
        </w:rPr>
        <w:t> </w:t>
      </w:r>
      <w:r>
        <w:rPr>
          <w:spacing w:val="-2"/>
          <w:sz w:val="24"/>
        </w:rPr>
        <w:t>FUNDATEC</w:t>
      </w:r>
      <w:r>
        <w:rPr>
          <w:spacing w:val="-9"/>
          <w:sz w:val="24"/>
        </w:rPr>
        <w:t> </w:t>
      </w:r>
      <w:r>
        <w:rPr>
          <w:spacing w:val="-2"/>
          <w:sz w:val="24"/>
        </w:rPr>
        <w:t>designada</w:t>
      </w:r>
      <w:r>
        <w:rPr>
          <w:spacing w:val="-9"/>
          <w:sz w:val="24"/>
        </w:rPr>
        <w:t> </w:t>
      </w:r>
      <w:r>
        <w:rPr>
          <w:spacing w:val="-2"/>
          <w:sz w:val="24"/>
        </w:rPr>
        <w:t>por</w:t>
      </w:r>
      <w:r>
        <w:rPr>
          <w:spacing w:val="-8"/>
          <w:sz w:val="24"/>
        </w:rPr>
        <w:t> </w:t>
      </w:r>
      <w:r>
        <w:rPr>
          <w:spacing w:val="-2"/>
          <w:sz w:val="24"/>
        </w:rPr>
        <w:t>su </w:t>
      </w:r>
      <w:r>
        <w:rPr>
          <w:w w:val="105"/>
          <w:sz w:val="24"/>
        </w:rPr>
        <w:t>Dirección</w:t>
      </w:r>
      <w:r>
        <w:rPr>
          <w:spacing w:val="-3"/>
          <w:w w:val="105"/>
          <w:sz w:val="24"/>
        </w:rPr>
        <w:t> </w:t>
      </w:r>
      <w:r>
        <w:rPr>
          <w:w w:val="105"/>
          <w:sz w:val="24"/>
        </w:rPr>
        <w:t>Ejecutiva.</w:t>
      </w:r>
    </w:p>
    <w:p>
      <w:pPr>
        <w:pStyle w:val="BodyText"/>
      </w:pPr>
    </w:p>
    <w:p>
      <w:pPr>
        <w:pStyle w:val="BodyText"/>
      </w:pPr>
    </w:p>
    <w:p>
      <w:pPr>
        <w:pStyle w:val="ListParagraph"/>
        <w:numPr>
          <w:ilvl w:val="0"/>
          <w:numId w:val="52"/>
        </w:numPr>
        <w:tabs>
          <w:tab w:pos="2420" w:val="left" w:leader="none"/>
        </w:tabs>
        <w:spacing w:line="240" w:lineRule="auto" w:before="0" w:after="0"/>
        <w:ind w:left="2420" w:right="0" w:hanging="359"/>
        <w:jc w:val="left"/>
        <w:rPr>
          <w:sz w:val="24"/>
        </w:rPr>
      </w:pPr>
      <w:r>
        <w:rPr>
          <w:sz w:val="24"/>
        </w:rPr>
        <w:t>Establecer</w:t>
      </w:r>
      <w:r>
        <w:rPr>
          <w:spacing w:val="-4"/>
          <w:sz w:val="24"/>
        </w:rPr>
        <w:t> </w:t>
      </w:r>
      <w:r>
        <w:rPr>
          <w:sz w:val="24"/>
        </w:rPr>
        <w:t>que</w:t>
      </w:r>
      <w:r>
        <w:rPr>
          <w:spacing w:val="-7"/>
          <w:sz w:val="24"/>
        </w:rPr>
        <w:t> </w:t>
      </w:r>
      <w:r>
        <w:rPr>
          <w:sz w:val="24"/>
        </w:rPr>
        <w:t>las</w:t>
      </w:r>
      <w:r>
        <w:rPr>
          <w:spacing w:val="-1"/>
          <w:sz w:val="24"/>
        </w:rPr>
        <w:t> </w:t>
      </w:r>
      <w:r>
        <w:rPr>
          <w:sz w:val="24"/>
        </w:rPr>
        <w:t>funciones</w:t>
      </w:r>
      <w:r>
        <w:rPr>
          <w:spacing w:val="-7"/>
          <w:sz w:val="24"/>
        </w:rPr>
        <w:t> </w:t>
      </w:r>
      <w:r>
        <w:rPr>
          <w:sz w:val="24"/>
        </w:rPr>
        <w:t>de</w:t>
      </w:r>
      <w:r>
        <w:rPr>
          <w:spacing w:val="-1"/>
          <w:sz w:val="24"/>
        </w:rPr>
        <w:t> </w:t>
      </w:r>
      <w:r>
        <w:rPr>
          <w:sz w:val="24"/>
        </w:rPr>
        <w:t>esta</w:t>
      </w:r>
      <w:r>
        <w:rPr>
          <w:spacing w:val="-4"/>
          <w:sz w:val="24"/>
        </w:rPr>
        <w:t> </w:t>
      </w:r>
      <w:r>
        <w:rPr>
          <w:sz w:val="24"/>
        </w:rPr>
        <w:t>comisión</w:t>
      </w:r>
      <w:r>
        <w:rPr>
          <w:spacing w:val="-1"/>
          <w:sz w:val="24"/>
        </w:rPr>
        <w:t> </w:t>
      </w:r>
      <w:r>
        <w:rPr>
          <w:spacing w:val="-2"/>
          <w:sz w:val="24"/>
        </w:rPr>
        <w:t>sean:</w:t>
      </w:r>
    </w:p>
    <w:p>
      <w:pPr>
        <w:pStyle w:val="BodyText"/>
        <w:spacing w:before="68"/>
      </w:pPr>
    </w:p>
    <w:p>
      <w:pPr>
        <w:pStyle w:val="ListParagraph"/>
        <w:numPr>
          <w:ilvl w:val="1"/>
          <w:numId w:val="52"/>
        </w:numPr>
        <w:tabs>
          <w:tab w:pos="3496" w:val="left" w:leader="none"/>
        </w:tabs>
        <w:spacing w:line="271" w:lineRule="auto" w:before="0" w:after="0"/>
        <w:ind w:left="3496" w:right="1365" w:hanging="485"/>
        <w:jc w:val="left"/>
        <w:rPr>
          <w:sz w:val="24"/>
        </w:rPr>
      </w:pPr>
      <w:r>
        <w:rPr>
          <w:sz w:val="24"/>
        </w:rPr>
        <w:t>Describir los procesos de la educación técnica en coadyuvancia con</w:t>
      </w:r>
      <w:r>
        <w:rPr>
          <w:spacing w:val="-2"/>
          <w:sz w:val="24"/>
        </w:rPr>
        <w:t> </w:t>
      </w:r>
      <w:r>
        <w:rPr>
          <w:sz w:val="24"/>
        </w:rPr>
        <w:t>Fundatec</w:t>
      </w:r>
      <w:r>
        <w:rPr>
          <w:spacing w:val="-2"/>
          <w:sz w:val="24"/>
        </w:rPr>
        <w:t> </w:t>
      </w:r>
      <w:r>
        <w:rPr>
          <w:sz w:val="24"/>
        </w:rPr>
        <w:t>a través</w:t>
      </w:r>
      <w:r>
        <w:rPr>
          <w:spacing w:val="-3"/>
          <w:sz w:val="24"/>
        </w:rPr>
        <w:t> </w:t>
      </w:r>
      <w:r>
        <w:rPr>
          <w:sz w:val="24"/>
        </w:rPr>
        <w:t>de un</w:t>
      </w:r>
      <w:r>
        <w:rPr>
          <w:spacing w:val="-3"/>
          <w:sz w:val="24"/>
        </w:rPr>
        <w:t> </w:t>
      </w:r>
      <w:r>
        <w:rPr>
          <w:sz w:val="24"/>
        </w:rPr>
        <w:t>diagnóstico que permita caracterizar </w:t>
      </w:r>
      <w:r>
        <w:rPr>
          <w:w w:val="105"/>
          <w:sz w:val="24"/>
        </w:rPr>
        <w:t>la</w:t>
      </w:r>
      <w:r>
        <w:rPr>
          <w:spacing w:val="-11"/>
          <w:w w:val="105"/>
          <w:sz w:val="24"/>
        </w:rPr>
        <w:t> </w:t>
      </w:r>
      <w:r>
        <w:rPr>
          <w:w w:val="105"/>
          <w:sz w:val="24"/>
        </w:rPr>
        <w:t>gestión</w:t>
      </w:r>
      <w:r>
        <w:rPr>
          <w:spacing w:val="-13"/>
          <w:w w:val="105"/>
          <w:sz w:val="24"/>
        </w:rPr>
        <w:t> </w:t>
      </w:r>
      <w:r>
        <w:rPr>
          <w:w w:val="105"/>
          <w:sz w:val="24"/>
        </w:rPr>
        <w:t>de</w:t>
      </w:r>
      <w:r>
        <w:rPr>
          <w:spacing w:val="-14"/>
          <w:w w:val="105"/>
          <w:sz w:val="24"/>
        </w:rPr>
        <w:t> </w:t>
      </w:r>
      <w:r>
        <w:rPr>
          <w:w w:val="105"/>
          <w:sz w:val="24"/>
        </w:rPr>
        <w:t>los</w:t>
      </w:r>
      <w:r>
        <w:rPr>
          <w:spacing w:val="-8"/>
          <w:w w:val="105"/>
          <w:sz w:val="24"/>
        </w:rPr>
        <w:t> </w:t>
      </w:r>
      <w:r>
        <w:rPr>
          <w:w w:val="105"/>
          <w:sz w:val="24"/>
        </w:rPr>
        <w:t>programas</w:t>
      </w:r>
      <w:r>
        <w:rPr>
          <w:spacing w:val="-14"/>
          <w:w w:val="105"/>
          <w:sz w:val="24"/>
        </w:rPr>
        <w:t> </w:t>
      </w:r>
      <w:r>
        <w:rPr>
          <w:w w:val="105"/>
          <w:sz w:val="24"/>
        </w:rPr>
        <w:t>inter</w:t>
      </w:r>
      <w:r>
        <w:rPr>
          <w:spacing w:val="-11"/>
          <w:w w:val="105"/>
          <w:sz w:val="24"/>
        </w:rPr>
        <w:t> </w:t>
      </w:r>
      <w:r>
        <w:rPr>
          <w:w w:val="105"/>
          <w:sz w:val="24"/>
        </w:rPr>
        <w:t>e</w:t>
      </w:r>
      <w:r>
        <w:rPr>
          <w:spacing w:val="-14"/>
          <w:w w:val="105"/>
          <w:sz w:val="24"/>
        </w:rPr>
        <w:t> </w:t>
      </w:r>
      <w:r>
        <w:rPr>
          <w:w w:val="105"/>
          <w:sz w:val="24"/>
        </w:rPr>
        <w:t>intrainstitucionales</w:t>
      </w:r>
      <w:r>
        <w:rPr>
          <w:spacing w:val="-14"/>
          <w:w w:val="105"/>
          <w:sz w:val="24"/>
        </w:rPr>
        <w:t> </w:t>
      </w:r>
      <w:r>
        <w:rPr>
          <w:w w:val="105"/>
          <w:sz w:val="24"/>
        </w:rPr>
        <w:t>con</w:t>
      </w:r>
      <w:r>
        <w:rPr>
          <w:spacing w:val="-7"/>
          <w:w w:val="105"/>
          <w:sz w:val="24"/>
        </w:rPr>
        <w:t> </w:t>
      </w:r>
      <w:r>
        <w:rPr>
          <w:w w:val="105"/>
          <w:sz w:val="24"/>
        </w:rPr>
        <w:t>las diferentes</w:t>
      </w:r>
      <w:r>
        <w:rPr>
          <w:spacing w:val="-18"/>
          <w:w w:val="105"/>
          <w:sz w:val="24"/>
        </w:rPr>
        <w:t> </w:t>
      </w:r>
      <w:r>
        <w:rPr>
          <w:w w:val="105"/>
          <w:sz w:val="24"/>
        </w:rPr>
        <w:t>entidades</w:t>
      </w:r>
      <w:r>
        <w:rPr>
          <w:spacing w:val="-16"/>
          <w:w w:val="105"/>
          <w:sz w:val="24"/>
        </w:rPr>
        <w:t> </w:t>
      </w:r>
      <w:r>
        <w:rPr>
          <w:w w:val="105"/>
          <w:sz w:val="24"/>
        </w:rPr>
        <w:t>involucradas,</w:t>
      </w:r>
      <w:r>
        <w:rPr>
          <w:spacing w:val="-18"/>
          <w:w w:val="105"/>
          <w:sz w:val="24"/>
        </w:rPr>
        <w:t> </w:t>
      </w:r>
      <w:r>
        <w:rPr>
          <w:w w:val="105"/>
          <w:sz w:val="24"/>
        </w:rPr>
        <w:t>y</w:t>
      </w:r>
      <w:r>
        <w:rPr>
          <w:spacing w:val="-17"/>
          <w:w w:val="105"/>
          <w:sz w:val="24"/>
        </w:rPr>
        <w:t> </w:t>
      </w:r>
      <w:r>
        <w:rPr>
          <w:w w:val="105"/>
          <w:sz w:val="24"/>
        </w:rPr>
        <w:t>un</w:t>
      </w:r>
      <w:r>
        <w:rPr>
          <w:spacing w:val="-15"/>
          <w:w w:val="105"/>
          <w:sz w:val="24"/>
        </w:rPr>
        <w:t> </w:t>
      </w:r>
      <w:r>
        <w:rPr>
          <w:w w:val="105"/>
          <w:sz w:val="24"/>
        </w:rPr>
        <w:t>análisis</w:t>
      </w:r>
      <w:r>
        <w:rPr>
          <w:spacing w:val="-15"/>
          <w:w w:val="105"/>
          <w:sz w:val="24"/>
        </w:rPr>
        <w:t> </w:t>
      </w:r>
      <w:r>
        <w:rPr>
          <w:w w:val="105"/>
          <w:sz w:val="24"/>
        </w:rPr>
        <w:t>situacional</w:t>
      </w:r>
      <w:r>
        <w:rPr>
          <w:spacing w:val="-18"/>
          <w:w w:val="105"/>
          <w:sz w:val="24"/>
        </w:rPr>
        <w:t> </w:t>
      </w:r>
      <w:r>
        <w:rPr>
          <w:w w:val="105"/>
          <w:sz w:val="24"/>
        </w:rPr>
        <w:t>con </w:t>
      </w:r>
      <w:r>
        <w:rPr>
          <w:spacing w:val="-2"/>
          <w:w w:val="105"/>
          <w:sz w:val="24"/>
        </w:rPr>
        <w:t>las</w:t>
      </w:r>
      <w:r>
        <w:rPr>
          <w:spacing w:val="-9"/>
          <w:w w:val="105"/>
          <w:sz w:val="24"/>
        </w:rPr>
        <w:t> </w:t>
      </w:r>
      <w:r>
        <w:rPr>
          <w:spacing w:val="-2"/>
          <w:w w:val="105"/>
          <w:sz w:val="24"/>
        </w:rPr>
        <w:t>fortalezas,</w:t>
      </w:r>
      <w:r>
        <w:rPr>
          <w:spacing w:val="-6"/>
          <w:w w:val="105"/>
          <w:sz w:val="24"/>
        </w:rPr>
        <w:t> </w:t>
      </w:r>
      <w:r>
        <w:rPr>
          <w:spacing w:val="-2"/>
          <w:w w:val="105"/>
          <w:sz w:val="24"/>
        </w:rPr>
        <w:t>oportunidades,</w:t>
      </w:r>
      <w:r>
        <w:rPr>
          <w:spacing w:val="-6"/>
          <w:w w:val="105"/>
          <w:sz w:val="24"/>
        </w:rPr>
        <w:t> </w:t>
      </w:r>
      <w:r>
        <w:rPr>
          <w:spacing w:val="-2"/>
          <w:w w:val="105"/>
          <w:sz w:val="24"/>
        </w:rPr>
        <w:t>debilidades</w:t>
      </w:r>
      <w:r>
        <w:rPr>
          <w:spacing w:val="-9"/>
          <w:w w:val="105"/>
          <w:sz w:val="24"/>
        </w:rPr>
        <w:t> </w:t>
      </w:r>
      <w:r>
        <w:rPr>
          <w:spacing w:val="-2"/>
          <w:w w:val="105"/>
          <w:sz w:val="24"/>
        </w:rPr>
        <w:t>y</w:t>
      </w:r>
      <w:r>
        <w:rPr>
          <w:spacing w:val="-6"/>
          <w:w w:val="105"/>
          <w:sz w:val="24"/>
        </w:rPr>
        <w:t> </w:t>
      </w:r>
      <w:r>
        <w:rPr>
          <w:spacing w:val="-2"/>
          <w:w w:val="105"/>
          <w:sz w:val="24"/>
        </w:rPr>
        <w:t>amenazas</w:t>
      </w:r>
      <w:r>
        <w:rPr>
          <w:spacing w:val="-9"/>
          <w:w w:val="105"/>
          <w:sz w:val="24"/>
        </w:rPr>
        <w:t> </w:t>
      </w:r>
      <w:r>
        <w:rPr>
          <w:spacing w:val="-2"/>
          <w:w w:val="105"/>
          <w:sz w:val="24"/>
        </w:rPr>
        <w:t>que</w:t>
      </w:r>
    </w:p>
    <w:p>
      <w:pPr>
        <w:pStyle w:val="ListParagraph"/>
        <w:spacing w:after="0" w:line="271"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41" name="Image 241"/>
            <wp:cNvGraphicFramePr>
              <a:graphicFrameLocks/>
            </wp:cNvGraphicFramePr>
            <a:graphic>
              <a:graphicData uri="http://schemas.openxmlformats.org/drawingml/2006/picture">
                <pic:pic>
                  <pic:nvPicPr>
                    <pic:cNvPr id="241" name="Image 241"/>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71" w:lineRule="auto"/>
        <w:ind w:left="3496" w:right="1352"/>
      </w:pPr>
      <w:r>
        <w:rPr>
          <w:spacing w:val="-2"/>
          <w:w w:val="105"/>
        </w:rPr>
        <w:t>presentan</w:t>
      </w:r>
      <w:r>
        <w:rPr>
          <w:spacing w:val="-12"/>
          <w:w w:val="105"/>
        </w:rPr>
        <w:t> </w:t>
      </w:r>
      <w:r>
        <w:rPr>
          <w:spacing w:val="-2"/>
          <w:w w:val="105"/>
        </w:rPr>
        <w:t>las</w:t>
      </w:r>
      <w:r>
        <w:rPr>
          <w:spacing w:val="-12"/>
          <w:w w:val="105"/>
        </w:rPr>
        <w:t> </w:t>
      </w:r>
      <w:r>
        <w:rPr>
          <w:spacing w:val="-2"/>
          <w:w w:val="105"/>
        </w:rPr>
        <w:t>partes</w:t>
      </w:r>
      <w:r>
        <w:rPr>
          <w:spacing w:val="-12"/>
          <w:w w:val="105"/>
        </w:rPr>
        <w:t> </w:t>
      </w:r>
      <w:r>
        <w:rPr>
          <w:spacing w:val="-2"/>
          <w:w w:val="105"/>
        </w:rPr>
        <w:t>y</w:t>
      </w:r>
      <w:r>
        <w:rPr>
          <w:spacing w:val="-4"/>
          <w:w w:val="105"/>
        </w:rPr>
        <w:t> </w:t>
      </w:r>
      <w:r>
        <w:rPr>
          <w:spacing w:val="-2"/>
          <w:w w:val="105"/>
        </w:rPr>
        <w:t>procesos</w:t>
      </w:r>
      <w:r>
        <w:rPr>
          <w:spacing w:val="-11"/>
          <w:w w:val="105"/>
        </w:rPr>
        <w:t> </w:t>
      </w:r>
      <w:r>
        <w:rPr>
          <w:spacing w:val="-2"/>
          <w:w w:val="105"/>
        </w:rPr>
        <w:t>involucrados</w:t>
      </w:r>
      <w:r>
        <w:rPr>
          <w:spacing w:val="-11"/>
          <w:w w:val="105"/>
        </w:rPr>
        <w:t> </w:t>
      </w:r>
      <w:r>
        <w:rPr>
          <w:spacing w:val="-2"/>
          <w:w w:val="105"/>
        </w:rPr>
        <w:t>y</w:t>
      </w:r>
      <w:r>
        <w:rPr>
          <w:spacing w:val="-10"/>
          <w:w w:val="105"/>
        </w:rPr>
        <w:t> </w:t>
      </w:r>
      <w:r>
        <w:rPr>
          <w:spacing w:val="-2"/>
          <w:w w:val="105"/>
        </w:rPr>
        <w:t>que</w:t>
      </w:r>
      <w:r>
        <w:rPr>
          <w:spacing w:val="-12"/>
          <w:w w:val="105"/>
        </w:rPr>
        <w:t> </w:t>
      </w:r>
      <w:r>
        <w:rPr>
          <w:spacing w:val="-2"/>
          <w:w w:val="105"/>
        </w:rPr>
        <w:t>colaboren</w:t>
      </w:r>
      <w:r>
        <w:rPr>
          <w:spacing w:val="-12"/>
          <w:w w:val="105"/>
        </w:rPr>
        <w:t> </w:t>
      </w:r>
      <w:r>
        <w:rPr>
          <w:spacing w:val="-2"/>
          <w:w w:val="105"/>
        </w:rPr>
        <w:t>al </w:t>
      </w:r>
      <w:r>
        <w:rPr/>
        <w:t>desarrollo del modelo,</w:t>
      </w:r>
      <w:r>
        <w:rPr>
          <w:spacing w:val="40"/>
        </w:rPr>
        <w:t> </w:t>
      </w:r>
      <w:r>
        <w:rPr/>
        <w:t>realizando un proceso de</w:t>
      </w:r>
      <w:r>
        <w:rPr>
          <w:spacing w:val="-3"/>
        </w:rPr>
        <w:t> </w:t>
      </w:r>
      <w:r>
        <w:rPr/>
        <w:t>consulta con</w:t>
      </w:r>
      <w:r>
        <w:rPr>
          <w:spacing w:val="-2"/>
        </w:rPr>
        <w:t> </w:t>
      </w:r>
      <w:r>
        <w:rPr/>
        <w:t>las </w:t>
      </w:r>
      <w:r>
        <w:rPr>
          <w:spacing w:val="-2"/>
          <w:w w:val="105"/>
        </w:rPr>
        <w:t>dependencias</w:t>
      </w:r>
      <w:r>
        <w:rPr>
          <w:spacing w:val="-9"/>
          <w:w w:val="105"/>
        </w:rPr>
        <w:t> </w:t>
      </w:r>
      <w:r>
        <w:rPr>
          <w:spacing w:val="-2"/>
          <w:w w:val="105"/>
        </w:rPr>
        <w:t>involucradas</w:t>
      </w:r>
      <w:r>
        <w:rPr>
          <w:spacing w:val="-14"/>
          <w:w w:val="105"/>
        </w:rPr>
        <w:t> </w:t>
      </w:r>
      <w:r>
        <w:rPr>
          <w:spacing w:val="-2"/>
          <w:w w:val="105"/>
        </w:rPr>
        <w:t>en</w:t>
      </w:r>
      <w:r>
        <w:rPr>
          <w:spacing w:val="-9"/>
          <w:w w:val="105"/>
        </w:rPr>
        <w:t> </w:t>
      </w:r>
      <w:r>
        <w:rPr>
          <w:spacing w:val="-2"/>
          <w:w w:val="105"/>
        </w:rPr>
        <w:t>el</w:t>
      </w:r>
      <w:r>
        <w:rPr>
          <w:spacing w:val="-12"/>
          <w:w w:val="105"/>
        </w:rPr>
        <w:t> </w:t>
      </w:r>
      <w:r>
        <w:rPr>
          <w:spacing w:val="-2"/>
          <w:w w:val="105"/>
        </w:rPr>
        <w:t>modelo</w:t>
      </w:r>
      <w:r>
        <w:rPr>
          <w:spacing w:val="-12"/>
          <w:w w:val="105"/>
        </w:rPr>
        <w:t> </w:t>
      </w:r>
      <w:r>
        <w:rPr>
          <w:spacing w:val="-2"/>
          <w:w w:val="105"/>
        </w:rPr>
        <w:t>con</w:t>
      </w:r>
      <w:r>
        <w:rPr>
          <w:spacing w:val="-8"/>
          <w:w w:val="105"/>
        </w:rPr>
        <w:t> </w:t>
      </w:r>
      <w:r>
        <w:rPr>
          <w:spacing w:val="-2"/>
          <w:w w:val="105"/>
        </w:rPr>
        <w:t>el</w:t>
      </w:r>
      <w:r>
        <w:rPr>
          <w:spacing w:val="-8"/>
          <w:w w:val="105"/>
        </w:rPr>
        <w:t> </w:t>
      </w:r>
      <w:r>
        <w:rPr>
          <w:spacing w:val="-2"/>
          <w:w w:val="105"/>
        </w:rPr>
        <w:t>fin</w:t>
      </w:r>
      <w:r>
        <w:rPr>
          <w:spacing w:val="-14"/>
          <w:w w:val="105"/>
        </w:rPr>
        <w:t> </w:t>
      </w:r>
      <w:r>
        <w:rPr>
          <w:spacing w:val="-2"/>
          <w:w w:val="105"/>
        </w:rPr>
        <w:t>de</w:t>
      </w:r>
      <w:r>
        <w:rPr>
          <w:spacing w:val="-14"/>
          <w:w w:val="105"/>
        </w:rPr>
        <w:t> </w:t>
      </w:r>
      <w:r>
        <w:rPr>
          <w:spacing w:val="-2"/>
          <w:w w:val="105"/>
        </w:rPr>
        <w:t>garantizar </w:t>
      </w:r>
      <w:r>
        <w:rPr>
          <w:w w:val="105"/>
        </w:rPr>
        <w:t>su pertinencia y viabilidad.</w:t>
      </w:r>
    </w:p>
    <w:p>
      <w:pPr>
        <w:pStyle w:val="BodyText"/>
        <w:spacing w:before="37"/>
      </w:pPr>
    </w:p>
    <w:p>
      <w:pPr>
        <w:pStyle w:val="ListParagraph"/>
        <w:numPr>
          <w:ilvl w:val="1"/>
          <w:numId w:val="52"/>
        </w:numPr>
        <w:tabs>
          <w:tab w:pos="3496" w:val="left" w:leader="none"/>
        </w:tabs>
        <w:spacing w:line="271" w:lineRule="auto" w:before="0" w:after="0"/>
        <w:ind w:left="3496" w:right="1390" w:hanging="546"/>
        <w:jc w:val="left"/>
        <w:rPr>
          <w:sz w:val="24"/>
        </w:rPr>
      </w:pPr>
      <w:r>
        <w:rPr>
          <w:sz w:val="24"/>
        </w:rPr>
        <w:t>Establecer la correlación, similitudes y diferencias que presentan las partes y procesos involucrados en el diagnóstico, con el objetivo de mejorar el marco estructural de gobernanza, una gestión integrada para la eficiencia y la competitividad, y la estandarización para la mejora continua.</w:t>
      </w:r>
    </w:p>
    <w:p>
      <w:pPr>
        <w:pStyle w:val="BodyText"/>
        <w:spacing w:before="35"/>
      </w:pPr>
    </w:p>
    <w:p>
      <w:pPr>
        <w:pStyle w:val="ListParagraph"/>
        <w:numPr>
          <w:ilvl w:val="1"/>
          <w:numId w:val="52"/>
        </w:numPr>
        <w:tabs>
          <w:tab w:pos="3496" w:val="left" w:leader="none"/>
        </w:tabs>
        <w:spacing w:line="271" w:lineRule="auto" w:before="1" w:after="0"/>
        <w:ind w:left="3496" w:right="1377" w:hanging="606"/>
        <w:jc w:val="left"/>
        <w:rPr>
          <w:sz w:val="24"/>
        </w:rPr>
      </w:pPr>
      <w:r>
        <w:rPr>
          <w:sz w:val="24"/>
        </w:rPr>
        <w:t>Identificar los ajustes estructurales, normativos, presupuestarios</w:t>
      </w:r>
      <w:r>
        <w:rPr>
          <w:spacing w:val="40"/>
          <w:w w:val="105"/>
          <w:sz w:val="24"/>
        </w:rPr>
        <w:t> </w:t>
      </w:r>
      <w:r>
        <w:rPr>
          <w:spacing w:val="-2"/>
          <w:w w:val="105"/>
          <w:sz w:val="24"/>
        </w:rPr>
        <w:t>y</w:t>
      </w:r>
      <w:r>
        <w:rPr>
          <w:spacing w:val="-13"/>
          <w:w w:val="105"/>
          <w:sz w:val="24"/>
        </w:rPr>
        <w:t> </w:t>
      </w:r>
      <w:r>
        <w:rPr>
          <w:spacing w:val="-2"/>
          <w:w w:val="105"/>
          <w:sz w:val="24"/>
        </w:rPr>
        <w:t>de</w:t>
      </w:r>
      <w:r>
        <w:rPr>
          <w:spacing w:val="-15"/>
          <w:w w:val="105"/>
          <w:sz w:val="24"/>
        </w:rPr>
        <w:t> </w:t>
      </w:r>
      <w:r>
        <w:rPr>
          <w:spacing w:val="-2"/>
          <w:w w:val="105"/>
          <w:sz w:val="24"/>
        </w:rPr>
        <w:t>asignación</w:t>
      </w:r>
      <w:r>
        <w:rPr>
          <w:spacing w:val="-9"/>
          <w:w w:val="105"/>
          <w:sz w:val="24"/>
        </w:rPr>
        <w:t> </w:t>
      </w:r>
      <w:r>
        <w:rPr>
          <w:spacing w:val="-2"/>
          <w:w w:val="105"/>
          <w:sz w:val="24"/>
        </w:rPr>
        <w:t>de</w:t>
      </w:r>
      <w:r>
        <w:rPr>
          <w:spacing w:val="-15"/>
          <w:w w:val="105"/>
          <w:sz w:val="24"/>
        </w:rPr>
        <w:t> </w:t>
      </w:r>
      <w:r>
        <w:rPr>
          <w:spacing w:val="-2"/>
          <w:w w:val="105"/>
          <w:sz w:val="24"/>
        </w:rPr>
        <w:t>recurso</w:t>
      </w:r>
      <w:r>
        <w:rPr>
          <w:spacing w:val="-12"/>
          <w:w w:val="105"/>
          <w:sz w:val="24"/>
        </w:rPr>
        <w:t> </w:t>
      </w:r>
      <w:r>
        <w:rPr>
          <w:spacing w:val="-2"/>
          <w:w w:val="105"/>
          <w:sz w:val="24"/>
        </w:rPr>
        <w:t>humano,</w:t>
      </w:r>
      <w:r>
        <w:rPr>
          <w:spacing w:val="-8"/>
          <w:w w:val="105"/>
          <w:sz w:val="24"/>
        </w:rPr>
        <w:t> </w:t>
      </w:r>
      <w:r>
        <w:rPr>
          <w:spacing w:val="-2"/>
          <w:w w:val="105"/>
          <w:sz w:val="24"/>
        </w:rPr>
        <w:t>necesarios</w:t>
      </w:r>
      <w:r>
        <w:rPr>
          <w:spacing w:val="-14"/>
          <w:w w:val="105"/>
          <w:sz w:val="24"/>
        </w:rPr>
        <w:t> </w:t>
      </w:r>
      <w:r>
        <w:rPr>
          <w:spacing w:val="-2"/>
          <w:w w:val="105"/>
          <w:sz w:val="24"/>
        </w:rPr>
        <w:t>para</w:t>
      </w:r>
      <w:r>
        <w:rPr>
          <w:spacing w:val="-12"/>
          <w:w w:val="105"/>
          <w:sz w:val="24"/>
        </w:rPr>
        <w:t> </w:t>
      </w:r>
      <w:r>
        <w:rPr>
          <w:spacing w:val="-2"/>
          <w:w w:val="105"/>
          <w:sz w:val="24"/>
        </w:rPr>
        <w:t>el </w:t>
      </w:r>
      <w:r>
        <w:rPr>
          <w:sz w:val="24"/>
        </w:rPr>
        <w:t>establecimiento del Modelo de Gestión de Programas Técnicos.</w:t>
      </w:r>
    </w:p>
    <w:p>
      <w:pPr>
        <w:pStyle w:val="BodyText"/>
      </w:pPr>
    </w:p>
    <w:p>
      <w:pPr>
        <w:pStyle w:val="BodyText"/>
        <w:spacing w:before="2"/>
      </w:pPr>
    </w:p>
    <w:p>
      <w:pPr>
        <w:pStyle w:val="ListParagraph"/>
        <w:numPr>
          <w:ilvl w:val="1"/>
          <w:numId w:val="52"/>
        </w:numPr>
        <w:tabs>
          <w:tab w:pos="3496" w:val="left" w:leader="none"/>
        </w:tabs>
        <w:spacing w:line="271" w:lineRule="auto" w:before="0" w:after="0"/>
        <w:ind w:left="3496" w:right="1405" w:hanging="601"/>
        <w:jc w:val="left"/>
        <w:rPr>
          <w:sz w:val="24"/>
        </w:rPr>
      </w:pPr>
      <w:r>
        <w:rPr>
          <w:sz w:val="24"/>
        </w:rPr>
        <w:t>Proponer la redacción de una Política Específica, la reglamentación y la gestión de</w:t>
      </w:r>
      <w:r>
        <w:rPr>
          <w:spacing w:val="40"/>
          <w:sz w:val="24"/>
        </w:rPr>
        <w:t> </w:t>
      </w:r>
      <w:r>
        <w:rPr>
          <w:sz w:val="24"/>
        </w:rPr>
        <w:t>un Fondo que colabore al financiamiento del Modelo de Gestión de Técnicos según sea el Marco de</w:t>
      </w:r>
      <w:r>
        <w:rPr>
          <w:spacing w:val="-4"/>
          <w:sz w:val="24"/>
        </w:rPr>
        <w:t> </w:t>
      </w:r>
      <w:r>
        <w:rPr>
          <w:sz w:val="24"/>
        </w:rPr>
        <w:t>Gobernanza,</w:t>
      </w:r>
      <w:r>
        <w:rPr>
          <w:spacing w:val="-1"/>
          <w:sz w:val="24"/>
        </w:rPr>
        <w:t> </w:t>
      </w:r>
      <w:r>
        <w:rPr>
          <w:sz w:val="24"/>
        </w:rPr>
        <w:t>y</w:t>
      </w:r>
      <w:r>
        <w:rPr>
          <w:spacing w:val="-1"/>
          <w:sz w:val="24"/>
        </w:rPr>
        <w:t> </w:t>
      </w:r>
      <w:r>
        <w:rPr>
          <w:sz w:val="24"/>
        </w:rPr>
        <w:t>su</w:t>
      </w:r>
      <w:r>
        <w:rPr>
          <w:spacing w:val="-4"/>
          <w:sz w:val="24"/>
        </w:rPr>
        <w:t> </w:t>
      </w:r>
      <w:r>
        <w:rPr>
          <w:sz w:val="24"/>
        </w:rPr>
        <w:t>implementación con</w:t>
      </w:r>
      <w:r>
        <w:rPr>
          <w:spacing w:val="-4"/>
          <w:sz w:val="24"/>
        </w:rPr>
        <w:t> </w:t>
      </w:r>
      <w:r>
        <w:rPr>
          <w:sz w:val="24"/>
        </w:rPr>
        <w:t>los</w:t>
      </w:r>
      <w:r>
        <w:rPr>
          <w:spacing w:val="-4"/>
          <w:sz w:val="24"/>
        </w:rPr>
        <w:t> </w:t>
      </w:r>
      <w:r>
        <w:rPr>
          <w:sz w:val="24"/>
        </w:rPr>
        <w:t>cimientos</w:t>
      </w:r>
      <w:r>
        <w:rPr>
          <w:spacing w:val="-2"/>
          <w:sz w:val="24"/>
        </w:rPr>
        <w:t> </w:t>
      </w:r>
      <w:r>
        <w:rPr>
          <w:sz w:val="24"/>
        </w:rPr>
        <w:t>de un</w:t>
      </w:r>
      <w:r>
        <w:rPr>
          <w:spacing w:val="-8"/>
          <w:sz w:val="24"/>
        </w:rPr>
        <w:t> </w:t>
      </w:r>
      <w:r>
        <w:rPr>
          <w:sz w:val="24"/>
        </w:rPr>
        <w:t>marco</w:t>
      </w:r>
      <w:r>
        <w:rPr>
          <w:spacing w:val="-4"/>
          <w:sz w:val="24"/>
        </w:rPr>
        <w:t> </w:t>
      </w:r>
      <w:r>
        <w:rPr>
          <w:sz w:val="24"/>
        </w:rPr>
        <w:t>de</w:t>
      </w:r>
      <w:r>
        <w:rPr>
          <w:spacing w:val="-8"/>
          <w:sz w:val="24"/>
        </w:rPr>
        <w:t> </w:t>
      </w:r>
      <w:r>
        <w:rPr>
          <w:sz w:val="24"/>
        </w:rPr>
        <w:t>gobernanza,</w:t>
      </w:r>
      <w:r>
        <w:rPr>
          <w:spacing w:val="-1"/>
          <w:sz w:val="24"/>
        </w:rPr>
        <w:t> </w:t>
      </w:r>
      <w:r>
        <w:rPr>
          <w:sz w:val="24"/>
        </w:rPr>
        <w:t>una</w:t>
      </w:r>
      <w:r>
        <w:rPr>
          <w:spacing w:val="-4"/>
          <w:sz w:val="24"/>
        </w:rPr>
        <w:t> </w:t>
      </w:r>
      <w:r>
        <w:rPr>
          <w:sz w:val="24"/>
        </w:rPr>
        <w:t>gestión</w:t>
      </w:r>
      <w:r>
        <w:rPr>
          <w:spacing w:val="-6"/>
          <w:sz w:val="24"/>
        </w:rPr>
        <w:t> </w:t>
      </w:r>
      <w:r>
        <w:rPr>
          <w:sz w:val="24"/>
        </w:rPr>
        <w:t>integrada</w:t>
      </w:r>
      <w:r>
        <w:rPr>
          <w:spacing w:val="-4"/>
          <w:sz w:val="24"/>
        </w:rPr>
        <w:t> </w:t>
      </w:r>
      <w:r>
        <w:rPr>
          <w:sz w:val="24"/>
        </w:rPr>
        <w:t>para</w:t>
      </w:r>
      <w:r>
        <w:rPr>
          <w:spacing w:val="-4"/>
          <w:sz w:val="24"/>
        </w:rPr>
        <w:t> </w:t>
      </w:r>
      <w:r>
        <w:rPr>
          <w:sz w:val="24"/>
        </w:rPr>
        <w:t>la</w:t>
      </w:r>
      <w:r>
        <w:rPr>
          <w:spacing w:val="-4"/>
          <w:sz w:val="24"/>
        </w:rPr>
        <w:t> </w:t>
      </w:r>
      <w:r>
        <w:rPr>
          <w:sz w:val="24"/>
        </w:rPr>
        <w:t>eficiencia y la competitividad, y la estandarización para la mejora continua.</w:t>
      </w:r>
    </w:p>
    <w:p>
      <w:pPr>
        <w:pStyle w:val="BodyText"/>
        <w:spacing w:before="274"/>
      </w:pPr>
    </w:p>
    <w:p>
      <w:pPr>
        <w:pStyle w:val="ListParagraph"/>
        <w:numPr>
          <w:ilvl w:val="1"/>
          <w:numId w:val="52"/>
        </w:numPr>
        <w:tabs>
          <w:tab w:pos="3496" w:val="left" w:leader="none"/>
        </w:tabs>
        <w:spacing w:line="273" w:lineRule="auto" w:before="0" w:after="0"/>
        <w:ind w:left="3496" w:right="1806" w:hanging="541"/>
        <w:jc w:val="left"/>
        <w:rPr>
          <w:sz w:val="24"/>
        </w:rPr>
      </w:pPr>
      <w:r>
        <w:rPr>
          <w:sz w:val="24"/>
        </w:rPr>
        <w:t>Presentar ante la Asamblea Institucional Representativa o al Consejo Institucional, según su competencia, las propuestas, </w:t>
      </w:r>
      <w:r>
        <w:rPr>
          <w:w w:val="105"/>
          <w:sz w:val="24"/>
        </w:rPr>
        <w:t>modificaciones</w:t>
      </w:r>
      <w:r>
        <w:rPr>
          <w:spacing w:val="-16"/>
          <w:w w:val="105"/>
          <w:sz w:val="24"/>
        </w:rPr>
        <w:t> </w:t>
      </w:r>
      <w:r>
        <w:rPr>
          <w:w w:val="105"/>
          <w:sz w:val="24"/>
        </w:rPr>
        <w:t>al</w:t>
      </w:r>
      <w:r>
        <w:rPr>
          <w:spacing w:val="-14"/>
          <w:w w:val="105"/>
          <w:sz w:val="24"/>
        </w:rPr>
        <w:t> </w:t>
      </w:r>
      <w:r>
        <w:rPr>
          <w:w w:val="105"/>
          <w:sz w:val="24"/>
        </w:rPr>
        <w:t>Modelo</w:t>
      </w:r>
      <w:r>
        <w:rPr>
          <w:spacing w:val="-14"/>
          <w:w w:val="105"/>
          <w:sz w:val="24"/>
        </w:rPr>
        <w:t> </w:t>
      </w:r>
      <w:r>
        <w:rPr>
          <w:w w:val="105"/>
          <w:sz w:val="24"/>
        </w:rPr>
        <w:t>e</w:t>
      </w:r>
      <w:r>
        <w:rPr>
          <w:spacing w:val="-16"/>
          <w:w w:val="105"/>
          <w:sz w:val="24"/>
        </w:rPr>
        <w:t> </w:t>
      </w:r>
      <w:r>
        <w:rPr>
          <w:w w:val="105"/>
          <w:sz w:val="24"/>
        </w:rPr>
        <w:t>informes,</w:t>
      </w:r>
      <w:r>
        <w:rPr>
          <w:spacing w:val="-14"/>
          <w:w w:val="105"/>
          <w:sz w:val="24"/>
        </w:rPr>
        <w:t> </w:t>
      </w:r>
      <w:r>
        <w:rPr>
          <w:w w:val="105"/>
          <w:sz w:val="24"/>
        </w:rPr>
        <w:t>para</w:t>
      </w:r>
      <w:r>
        <w:rPr>
          <w:spacing w:val="-13"/>
          <w:w w:val="105"/>
          <w:sz w:val="24"/>
        </w:rPr>
        <w:t> </w:t>
      </w:r>
      <w:r>
        <w:rPr>
          <w:w w:val="105"/>
          <w:sz w:val="24"/>
        </w:rPr>
        <w:t>conocimiento</w:t>
      </w:r>
      <w:r>
        <w:rPr>
          <w:spacing w:val="-13"/>
          <w:w w:val="105"/>
          <w:sz w:val="24"/>
        </w:rPr>
        <w:t> </w:t>
      </w:r>
      <w:r>
        <w:rPr>
          <w:w w:val="105"/>
          <w:sz w:val="24"/>
        </w:rPr>
        <w:t>y </w:t>
      </w:r>
      <w:r>
        <w:rPr>
          <w:spacing w:val="-2"/>
          <w:w w:val="105"/>
          <w:sz w:val="24"/>
        </w:rPr>
        <w:t>aprobación.</w:t>
      </w:r>
    </w:p>
    <w:p>
      <w:pPr>
        <w:pStyle w:val="BodyText"/>
        <w:spacing w:before="26"/>
      </w:pPr>
    </w:p>
    <w:p>
      <w:pPr>
        <w:pStyle w:val="ListParagraph"/>
        <w:numPr>
          <w:ilvl w:val="0"/>
          <w:numId w:val="52"/>
        </w:numPr>
        <w:tabs>
          <w:tab w:pos="2421" w:val="left" w:leader="none"/>
        </w:tabs>
        <w:spacing w:line="273" w:lineRule="auto" w:before="0" w:after="0"/>
        <w:ind w:left="2421" w:right="1465" w:hanging="360"/>
        <w:jc w:val="left"/>
        <w:rPr>
          <w:sz w:val="24"/>
        </w:rPr>
      </w:pPr>
      <w:r>
        <w:rPr>
          <w:sz w:val="24"/>
        </w:rPr>
        <w:t>La</w:t>
      </w:r>
      <w:r>
        <w:rPr>
          <w:spacing w:val="-2"/>
          <w:sz w:val="24"/>
        </w:rPr>
        <w:t> </w:t>
      </w:r>
      <w:r>
        <w:rPr>
          <w:sz w:val="24"/>
        </w:rPr>
        <w:t>Comisión</w:t>
      </w:r>
      <w:r>
        <w:rPr>
          <w:spacing w:val="-4"/>
          <w:sz w:val="24"/>
        </w:rPr>
        <w:t> </w:t>
      </w:r>
      <w:r>
        <w:rPr>
          <w:sz w:val="24"/>
        </w:rPr>
        <w:t>deberá</w:t>
      </w:r>
      <w:r>
        <w:rPr>
          <w:spacing w:val="-2"/>
          <w:sz w:val="24"/>
        </w:rPr>
        <w:t> </w:t>
      </w:r>
      <w:r>
        <w:rPr>
          <w:sz w:val="24"/>
        </w:rPr>
        <w:t>desarrollar</w:t>
      </w:r>
      <w:r>
        <w:rPr>
          <w:spacing w:val="-2"/>
          <w:sz w:val="24"/>
        </w:rPr>
        <w:t> </w:t>
      </w:r>
      <w:r>
        <w:rPr>
          <w:sz w:val="24"/>
        </w:rPr>
        <w:t>un</w:t>
      </w:r>
      <w:r>
        <w:rPr>
          <w:spacing w:val="-6"/>
          <w:sz w:val="24"/>
        </w:rPr>
        <w:t> </w:t>
      </w:r>
      <w:r>
        <w:rPr>
          <w:sz w:val="24"/>
        </w:rPr>
        <w:t>cronograma</w:t>
      </w:r>
      <w:r>
        <w:rPr>
          <w:spacing w:val="-7"/>
          <w:sz w:val="24"/>
        </w:rPr>
        <w:t> </w:t>
      </w:r>
      <w:r>
        <w:rPr>
          <w:sz w:val="24"/>
        </w:rPr>
        <w:t>de</w:t>
      </w:r>
      <w:r>
        <w:rPr>
          <w:spacing w:val="-6"/>
          <w:sz w:val="24"/>
        </w:rPr>
        <w:t> </w:t>
      </w:r>
      <w:r>
        <w:rPr>
          <w:sz w:val="24"/>
        </w:rPr>
        <w:t>trabajo,</w:t>
      </w:r>
      <w:r>
        <w:rPr>
          <w:spacing w:val="-3"/>
          <w:sz w:val="24"/>
        </w:rPr>
        <w:t> </w:t>
      </w:r>
      <w:r>
        <w:rPr>
          <w:sz w:val="24"/>
        </w:rPr>
        <w:t>con</w:t>
      </w:r>
      <w:r>
        <w:rPr>
          <w:spacing w:val="-4"/>
          <w:sz w:val="24"/>
        </w:rPr>
        <w:t> </w:t>
      </w:r>
      <w:r>
        <w:rPr>
          <w:sz w:val="24"/>
        </w:rPr>
        <w:t>un</w:t>
      </w:r>
      <w:r>
        <w:rPr>
          <w:spacing w:val="-6"/>
          <w:sz w:val="24"/>
        </w:rPr>
        <w:t> </w:t>
      </w:r>
      <w:r>
        <w:rPr>
          <w:sz w:val="24"/>
        </w:rPr>
        <w:t>plazo</w:t>
      </w:r>
      <w:r>
        <w:rPr>
          <w:spacing w:val="-2"/>
          <w:sz w:val="24"/>
        </w:rPr>
        <w:t> </w:t>
      </w:r>
      <w:r>
        <w:rPr>
          <w:sz w:val="24"/>
        </w:rPr>
        <w:t>de 12 meses a partir de</w:t>
      </w:r>
      <w:r>
        <w:rPr>
          <w:spacing w:val="-3"/>
          <w:sz w:val="24"/>
        </w:rPr>
        <w:t> </w:t>
      </w:r>
      <w:r>
        <w:rPr>
          <w:sz w:val="24"/>
        </w:rPr>
        <w:t>su</w:t>
      </w:r>
      <w:r>
        <w:rPr>
          <w:spacing w:val="-3"/>
          <w:sz w:val="24"/>
        </w:rPr>
        <w:t> </w:t>
      </w:r>
      <w:r>
        <w:rPr>
          <w:sz w:val="24"/>
        </w:rPr>
        <w:t>creación,</w:t>
      </w:r>
      <w:r>
        <w:rPr>
          <w:spacing w:val="-1"/>
          <w:sz w:val="24"/>
        </w:rPr>
        <w:t> </w:t>
      </w:r>
      <w:r>
        <w:rPr>
          <w:sz w:val="24"/>
        </w:rPr>
        <w:t>con</w:t>
      </w:r>
      <w:r>
        <w:rPr>
          <w:spacing w:val="-3"/>
          <w:sz w:val="24"/>
        </w:rPr>
        <w:t> </w:t>
      </w:r>
      <w:r>
        <w:rPr>
          <w:sz w:val="24"/>
        </w:rPr>
        <w:t>la posibilidad</w:t>
      </w:r>
      <w:r>
        <w:rPr>
          <w:spacing w:val="-1"/>
          <w:sz w:val="24"/>
        </w:rPr>
        <w:t> </w:t>
      </w:r>
      <w:r>
        <w:rPr>
          <w:sz w:val="24"/>
        </w:rPr>
        <w:t>de</w:t>
      </w:r>
      <w:r>
        <w:rPr>
          <w:spacing w:val="-3"/>
          <w:sz w:val="24"/>
        </w:rPr>
        <w:t> </w:t>
      </w:r>
      <w:r>
        <w:rPr>
          <w:sz w:val="24"/>
        </w:rPr>
        <w:t>extender este plazo por un periodo de 6 meses, a solicitud razonada de la Comisión ante la </w:t>
      </w:r>
      <w:r>
        <w:rPr>
          <w:spacing w:val="-2"/>
          <w:sz w:val="24"/>
        </w:rPr>
        <w:t>DAIR.</w:t>
      </w:r>
    </w:p>
    <w:p>
      <w:pPr>
        <w:pStyle w:val="BodyText"/>
        <w:spacing w:before="266"/>
      </w:pPr>
    </w:p>
    <w:p>
      <w:pPr>
        <w:pStyle w:val="Heading3"/>
        <w:spacing w:before="1"/>
        <w:ind w:left="2421"/>
      </w:pPr>
      <w:r>
        <w:rPr>
          <w:spacing w:val="-5"/>
        </w:rPr>
        <w:t>Acuerdo</w:t>
      </w:r>
      <w:r>
        <w:rPr>
          <w:spacing w:val="-10"/>
        </w:rPr>
        <w:t> </w:t>
      </w:r>
      <w:r>
        <w:rPr>
          <w:spacing w:val="-2"/>
        </w:rPr>
        <w:t>firme.</w:t>
      </w:r>
    </w:p>
    <w:p>
      <w:pPr>
        <w:pStyle w:val="BodyText"/>
        <w:rPr>
          <w:b/>
        </w:rPr>
      </w:pPr>
    </w:p>
    <w:p>
      <w:pPr>
        <w:pStyle w:val="BodyText"/>
        <w:spacing w:before="36"/>
        <w:rPr>
          <w:b/>
        </w:rPr>
      </w:pPr>
    </w:p>
    <w:p>
      <w:pPr>
        <w:pStyle w:val="ListParagraph"/>
        <w:numPr>
          <w:ilvl w:val="0"/>
          <w:numId w:val="17"/>
        </w:numPr>
        <w:tabs>
          <w:tab w:pos="1974" w:val="left" w:leader="none"/>
        </w:tabs>
        <w:spacing w:line="273" w:lineRule="auto" w:before="1" w:after="0"/>
        <w:ind w:left="1700" w:right="2066" w:firstLine="0"/>
        <w:jc w:val="left"/>
        <w:rPr>
          <w:b/>
          <w:sz w:val="24"/>
        </w:rPr>
      </w:pPr>
      <w:bookmarkStart w:name="6. Conformación de una comisión para for" w:id="12"/>
      <w:bookmarkEnd w:id="12"/>
      <w:r>
        <w:rPr/>
      </w:r>
      <w:r>
        <w:rPr>
          <w:b/>
          <w:spacing w:val="-2"/>
          <w:sz w:val="24"/>
        </w:rPr>
        <w:t>Conformación</w:t>
      </w:r>
      <w:r>
        <w:rPr>
          <w:b/>
          <w:spacing w:val="-9"/>
          <w:sz w:val="24"/>
        </w:rPr>
        <w:t> </w:t>
      </w:r>
      <w:r>
        <w:rPr>
          <w:b/>
          <w:spacing w:val="-2"/>
          <w:sz w:val="24"/>
        </w:rPr>
        <w:t>de</w:t>
      </w:r>
      <w:r>
        <w:rPr>
          <w:b/>
          <w:spacing w:val="-10"/>
          <w:sz w:val="24"/>
        </w:rPr>
        <w:t> </w:t>
      </w:r>
      <w:r>
        <w:rPr>
          <w:b/>
          <w:spacing w:val="-2"/>
          <w:sz w:val="24"/>
        </w:rPr>
        <w:t>una</w:t>
      </w:r>
      <w:r>
        <w:rPr>
          <w:b/>
          <w:spacing w:val="-13"/>
          <w:sz w:val="24"/>
        </w:rPr>
        <w:t> </w:t>
      </w:r>
      <w:r>
        <w:rPr>
          <w:b/>
          <w:spacing w:val="-2"/>
          <w:sz w:val="24"/>
        </w:rPr>
        <w:t>comisión</w:t>
      </w:r>
      <w:r>
        <w:rPr>
          <w:b/>
          <w:spacing w:val="-9"/>
          <w:sz w:val="24"/>
        </w:rPr>
        <w:t> </w:t>
      </w:r>
      <w:r>
        <w:rPr>
          <w:b/>
          <w:spacing w:val="-2"/>
          <w:sz w:val="24"/>
        </w:rPr>
        <w:t>para</w:t>
      </w:r>
      <w:r>
        <w:rPr>
          <w:b/>
          <w:spacing w:val="-7"/>
          <w:sz w:val="24"/>
        </w:rPr>
        <w:t> </w:t>
      </w:r>
      <w:r>
        <w:rPr>
          <w:b/>
          <w:spacing w:val="-2"/>
          <w:sz w:val="24"/>
        </w:rPr>
        <w:t>formular</w:t>
      </w:r>
      <w:r>
        <w:rPr>
          <w:b/>
          <w:spacing w:val="-13"/>
          <w:sz w:val="24"/>
        </w:rPr>
        <w:t> </w:t>
      </w:r>
      <w:r>
        <w:rPr>
          <w:b/>
          <w:spacing w:val="-2"/>
          <w:sz w:val="24"/>
        </w:rPr>
        <w:t>la</w:t>
      </w:r>
      <w:r>
        <w:rPr>
          <w:b/>
          <w:spacing w:val="-13"/>
          <w:sz w:val="24"/>
        </w:rPr>
        <w:t> </w:t>
      </w:r>
      <w:r>
        <w:rPr>
          <w:b/>
          <w:spacing w:val="-2"/>
          <w:sz w:val="24"/>
        </w:rPr>
        <w:t>propuesta</w:t>
      </w:r>
      <w:r>
        <w:rPr>
          <w:b/>
          <w:spacing w:val="-13"/>
          <w:sz w:val="24"/>
        </w:rPr>
        <w:t> </w:t>
      </w:r>
      <w:r>
        <w:rPr>
          <w:b/>
          <w:spacing w:val="-2"/>
          <w:sz w:val="24"/>
        </w:rPr>
        <w:t>de</w:t>
      </w:r>
      <w:r>
        <w:rPr>
          <w:b/>
          <w:spacing w:val="-5"/>
          <w:sz w:val="24"/>
        </w:rPr>
        <w:t> </w:t>
      </w:r>
      <w:r>
        <w:rPr>
          <w:b/>
          <w:spacing w:val="-2"/>
          <w:sz w:val="24"/>
        </w:rPr>
        <w:t>reforma </w:t>
      </w:r>
      <w:r>
        <w:rPr>
          <w:b/>
          <w:sz w:val="24"/>
        </w:rPr>
        <w:t>estatutaria para la creación de la Vicerrectoría de Extensión.</w:t>
      </w:r>
    </w:p>
    <w:p>
      <w:pPr>
        <w:pStyle w:val="ListParagraph"/>
        <w:spacing w:after="0" w:line="273" w:lineRule="auto"/>
        <w:jc w:val="left"/>
        <w:rPr>
          <w:b/>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Heading3"/>
      </w:pPr>
      <w:r>
        <w:rPr>
          <w:spacing w:val="-7"/>
        </w:rPr>
        <w:t>Considerando</w:t>
      </w:r>
      <w:r>
        <w:rPr>
          <w:spacing w:val="7"/>
        </w:rPr>
        <w:t> </w:t>
      </w:r>
      <w:r>
        <w:rPr>
          <w:spacing w:val="-4"/>
        </w:rPr>
        <w:t>que:</w:t>
      </w:r>
    </w:p>
    <w:p>
      <w:pPr>
        <w:pStyle w:val="BodyText"/>
        <w:rPr>
          <w:b/>
        </w:rPr>
      </w:pPr>
    </w:p>
    <w:p>
      <w:pPr>
        <w:pStyle w:val="BodyText"/>
        <w:spacing w:before="273"/>
        <w:rPr>
          <w:b/>
        </w:rPr>
      </w:pPr>
    </w:p>
    <w:p>
      <w:pPr>
        <w:pStyle w:val="ListParagraph"/>
        <w:numPr>
          <w:ilvl w:val="1"/>
          <w:numId w:val="17"/>
        </w:numPr>
        <w:tabs>
          <w:tab w:pos="2421" w:val="left" w:leader="none"/>
        </w:tabs>
        <w:spacing w:line="273" w:lineRule="auto" w:before="0" w:after="0"/>
        <w:ind w:left="2421" w:right="1486" w:hanging="360"/>
        <w:jc w:val="left"/>
        <w:rPr>
          <w:sz w:val="24"/>
        </w:rPr>
      </w:pPr>
      <w:r>
        <w:rPr>
          <w:sz w:val="24"/>
        </w:rPr>
        <w:t>Conforme al artículo 92 del Estatuto Orgánico del Instituto Tecnológico de Costa Rica los</w:t>
      </w:r>
      <w:r>
        <w:rPr>
          <w:spacing w:val="-2"/>
          <w:sz w:val="24"/>
        </w:rPr>
        <w:t> </w:t>
      </w:r>
      <w:r>
        <w:rPr>
          <w:sz w:val="24"/>
        </w:rPr>
        <w:t>acuerdos</w:t>
      </w:r>
      <w:r>
        <w:rPr>
          <w:spacing w:val="-1"/>
          <w:sz w:val="24"/>
        </w:rPr>
        <w:t> </w:t>
      </w:r>
      <w:r>
        <w:rPr>
          <w:sz w:val="24"/>
        </w:rPr>
        <w:t>del Congreso Institucional entran</w:t>
      </w:r>
      <w:r>
        <w:rPr>
          <w:spacing w:val="-2"/>
          <w:sz w:val="24"/>
        </w:rPr>
        <w:t> </w:t>
      </w:r>
      <w:r>
        <w:rPr>
          <w:sz w:val="24"/>
        </w:rPr>
        <w:t>en vigencia tres meses después de realizada la Asamblea Plenaria correspondiente y </w:t>
      </w:r>
      <w:r>
        <w:rPr>
          <w:w w:val="105"/>
          <w:sz w:val="24"/>
        </w:rPr>
        <w:t>tendrán carácter vinculante.</w:t>
      </w:r>
    </w:p>
    <w:p>
      <w:pPr>
        <w:pStyle w:val="BodyText"/>
        <w:spacing w:before="26"/>
      </w:pPr>
    </w:p>
    <w:p>
      <w:pPr>
        <w:pStyle w:val="ListParagraph"/>
        <w:numPr>
          <w:ilvl w:val="1"/>
          <w:numId w:val="17"/>
        </w:numPr>
        <w:tabs>
          <w:tab w:pos="2421" w:val="left" w:leader="none"/>
        </w:tabs>
        <w:spacing w:line="271" w:lineRule="auto" w:before="0" w:after="0"/>
        <w:ind w:left="2421" w:right="1426" w:hanging="360"/>
        <w:jc w:val="left"/>
        <w:rPr>
          <w:sz w:val="24"/>
        </w:rPr>
      </w:pPr>
      <w:r>
        <w:rPr>
          <w:w w:val="105"/>
          <w:sz w:val="24"/>
        </w:rPr>
        <w:t>La</w:t>
      </w:r>
      <w:r>
        <w:rPr>
          <w:spacing w:val="-18"/>
          <w:w w:val="105"/>
          <w:sz w:val="24"/>
        </w:rPr>
        <w:t> </w:t>
      </w:r>
      <w:r>
        <w:rPr>
          <w:w w:val="105"/>
          <w:sz w:val="24"/>
        </w:rPr>
        <w:t>Asamblea</w:t>
      </w:r>
      <w:r>
        <w:rPr>
          <w:spacing w:val="-17"/>
          <w:w w:val="105"/>
          <w:sz w:val="24"/>
        </w:rPr>
        <w:t> </w:t>
      </w:r>
      <w:r>
        <w:rPr>
          <w:w w:val="105"/>
          <w:sz w:val="24"/>
        </w:rPr>
        <w:t>Institucional</w:t>
      </w:r>
      <w:r>
        <w:rPr>
          <w:spacing w:val="-18"/>
          <w:w w:val="105"/>
          <w:sz w:val="24"/>
        </w:rPr>
        <w:t> </w:t>
      </w:r>
      <w:r>
        <w:rPr>
          <w:w w:val="105"/>
          <w:sz w:val="24"/>
        </w:rPr>
        <w:t>Representativa</w:t>
      </w:r>
      <w:r>
        <w:rPr>
          <w:spacing w:val="-18"/>
          <w:w w:val="105"/>
          <w:sz w:val="24"/>
        </w:rPr>
        <w:t> </w:t>
      </w:r>
      <w:r>
        <w:rPr>
          <w:w w:val="105"/>
          <w:sz w:val="24"/>
        </w:rPr>
        <w:t>acordó,</w:t>
      </w:r>
      <w:r>
        <w:rPr>
          <w:spacing w:val="-17"/>
          <w:w w:val="105"/>
          <w:sz w:val="24"/>
        </w:rPr>
        <w:t> </w:t>
      </w:r>
      <w:r>
        <w:rPr>
          <w:w w:val="105"/>
          <w:sz w:val="24"/>
        </w:rPr>
        <w:t>en</w:t>
      </w:r>
      <w:r>
        <w:rPr>
          <w:spacing w:val="-18"/>
          <w:w w:val="105"/>
          <w:sz w:val="24"/>
        </w:rPr>
        <w:t> </w:t>
      </w:r>
      <w:r>
        <w:rPr>
          <w:w w:val="105"/>
          <w:sz w:val="24"/>
        </w:rPr>
        <w:t>la</w:t>
      </w:r>
      <w:r>
        <w:rPr>
          <w:spacing w:val="-17"/>
          <w:w w:val="105"/>
          <w:sz w:val="24"/>
        </w:rPr>
        <w:t> </w:t>
      </w:r>
      <w:r>
        <w:rPr>
          <w:w w:val="105"/>
          <w:sz w:val="24"/>
        </w:rPr>
        <w:t>Sesión</w:t>
      </w:r>
      <w:r>
        <w:rPr>
          <w:spacing w:val="-18"/>
          <w:w w:val="105"/>
          <w:sz w:val="24"/>
        </w:rPr>
        <w:t> </w:t>
      </w:r>
      <w:r>
        <w:rPr>
          <w:w w:val="105"/>
          <w:sz w:val="24"/>
        </w:rPr>
        <w:t>AIR-100-2022,</w:t>
      </w:r>
      <w:r>
        <w:rPr>
          <w:spacing w:val="-11"/>
          <w:w w:val="105"/>
          <w:sz w:val="24"/>
        </w:rPr>
        <w:t> </w:t>
      </w:r>
      <w:r>
        <w:rPr>
          <w:w w:val="105"/>
          <w:sz w:val="24"/>
        </w:rPr>
        <w:t>realizada</w:t>
      </w:r>
      <w:r>
        <w:rPr>
          <w:spacing w:val="-10"/>
          <w:w w:val="105"/>
          <w:sz w:val="24"/>
        </w:rPr>
        <w:t> </w:t>
      </w:r>
      <w:r>
        <w:rPr>
          <w:w w:val="105"/>
          <w:sz w:val="24"/>
        </w:rPr>
        <w:t>el</w:t>
      </w:r>
      <w:r>
        <w:rPr>
          <w:spacing w:val="-8"/>
          <w:w w:val="105"/>
          <w:sz w:val="24"/>
        </w:rPr>
        <w:t> </w:t>
      </w:r>
      <w:r>
        <w:rPr>
          <w:w w:val="105"/>
          <w:sz w:val="24"/>
        </w:rPr>
        <w:t>27</w:t>
      </w:r>
      <w:r>
        <w:rPr>
          <w:spacing w:val="-10"/>
          <w:w w:val="105"/>
          <w:sz w:val="24"/>
        </w:rPr>
        <w:t> </w:t>
      </w:r>
      <w:r>
        <w:rPr>
          <w:w w:val="105"/>
          <w:sz w:val="24"/>
        </w:rPr>
        <w:t>de</w:t>
      </w:r>
      <w:r>
        <w:rPr>
          <w:spacing w:val="-13"/>
          <w:w w:val="105"/>
          <w:sz w:val="24"/>
        </w:rPr>
        <w:t> </w:t>
      </w:r>
      <w:r>
        <w:rPr>
          <w:w w:val="105"/>
          <w:sz w:val="24"/>
        </w:rPr>
        <w:t>abril</w:t>
      </w:r>
      <w:r>
        <w:rPr>
          <w:spacing w:val="-11"/>
          <w:w w:val="105"/>
          <w:sz w:val="24"/>
        </w:rPr>
        <w:t> </w:t>
      </w:r>
      <w:r>
        <w:rPr>
          <w:w w:val="105"/>
          <w:sz w:val="24"/>
        </w:rPr>
        <w:t>del</w:t>
      </w:r>
      <w:r>
        <w:rPr>
          <w:spacing w:val="-11"/>
          <w:w w:val="105"/>
          <w:sz w:val="24"/>
        </w:rPr>
        <w:t> </w:t>
      </w:r>
      <w:r>
        <w:rPr>
          <w:w w:val="105"/>
          <w:sz w:val="24"/>
        </w:rPr>
        <w:t>2022,</w:t>
      </w:r>
      <w:r>
        <w:rPr>
          <w:spacing w:val="-7"/>
          <w:w w:val="105"/>
          <w:sz w:val="24"/>
        </w:rPr>
        <w:t> </w:t>
      </w:r>
      <w:r>
        <w:rPr>
          <w:i/>
          <w:w w:val="105"/>
          <w:sz w:val="24"/>
        </w:rPr>
        <w:t>“</w:t>
      </w:r>
      <w:r>
        <w:rPr>
          <w:w w:val="105"/>
          <w:sz w:val="24"/>
        </w:rPr>
        <w:t>Reconocer</w:t>
      </w:r>
      <w:r>
        <w:rPr>
          <w:spacing w:val="-10"/>
          <w:w w:val="105"/>
          <w:sz w:val="24"/>
        </w:rPr>
        <w:t> </w:t>
      </w:r>
      <w:r>
        <w:rPr>
          <w:w w:val="105"/>
          <w:sz w:val="24"/>
        </w:rPr>
        <w:t>la</w:t>
      </w:r>
      <w:r>
        <w:rPr>
          <w:spacing w:val="-10"/>
          <w:w w:val="105"/>
          <w:sz w:val="24"/>
        </w:rPr>
        <w:t> </w:t>
      </w:r>
      <w:r>
        <w:rPr>
          <w:w w:val="105"/>
          <w:sz w:val="24"/>
        </w:rPr>
        <w:t>competencia</w:t>
      </w:r>
      <w:r>
        <w:rPr>
          <w:spacing w:val="-10"/>
          <w:w w:val="105"/>
          <w:sz w:val="24"/>
        </w:rPr>
        <w:t> </w:t>
      </w:r>
      <w:r>
        <w:rPr>
          <w:w w:val="105"/>
          <w:sz w:val="24"/>
        </w:rPr>
        <w:t>del </w:t>
      </w:r>
      <w:r>
        <w:rPr>
          <w:sz w:val="24"/>
        </w:rPr>
        <w:t>plenario del Congreso Institucional para tomar acuerdos relacionados con </w:t>
      </w:r>
      <w:r>
        <w:rPr>
          <w:w w:val="105"/>
          <w:sz w:val="24"/>
        </w:rPr>
        <w:t>el</w:t>
      </w:r>
      <w:r>
        <w:rPr>
          <w:spacing w:val="-16"/>
          <w:w w:val="105"/>
          <w:sz w:val="24"/>
        </w:rPr>
        <w:t> </w:t>
      </w:r>
      <w:r>
        <w:rPr>
          <w:w w:val="105"/>
          <w:sz w:val="24"/>
        </w:rPr>
        <w:t>quehacer</w:t>
      </w:r>
      <w:r>
        <w:rPr>
          <w:spacing w:val="-15"/>
          <w:w w:val="105"/>
          <w:sz w:val="24"/>
        </w:rPr>
        <w:t> </w:t>
      </w:r>
      <w:r>
        <w:rPr>
          <w:w w:val="105"/>
          <w:sz w:val="24"/>
        </w:rPr>
        <w:t>académico</w:t>
      </w:r>
      <w:r>
        <w:rPr>
          <w:spacing w:val="-16"/>
          <w:w w:val="105"/>
          <w:sz w:val="24"/>
        </w:rPr>
        <w:t> </w:t>
      </w:r>
      <w:r>
        <w:rPr>
          <w:w w:val="105"/>
          <w:sz w:val="24"/>
        </w:rPr>
        <w:t>e</w:t>
      </w:r>
      <w:r>
        <w:rPr>
          <w:spacing w:val="-18"/>
          <w:w w:val="105"/>
          <w:sz w:val="24"/>
        </w:rPr>
        <w:t> </w:t>
      </w:r>
      <w:r>
        <w:rPr>
          <w:w w:val="105"/>
          <w:sz w:val="24"/>
        </w:rPr>
        <w:t>institucional</w:t>
      </w:r>
      <w:r>
        <w:rPr>
          <w:spacing w:val="-15"/>
          <w:w w:val="105"/>
          <w:sz w:val="24"/>
        </w:rPr>
        <w:t> </w:t>
      </w:r>
      <w:r>
        <w:rPr>
          <w:w w:val="105"/>
          <w:sz w:val="24"/>
        </w:rPr>
        <w:t>conforme</w:t>
      </w:r>
      <w:r>
        <w:rPr>
          <w:spacing w:val="-17"/>
          <w:w w:val="105"/>
          <w:sz w:val="24"/>
        </w:rPr>
        <w:t> </w:t>
      </w:r>
      <w:r>
        <w:rPr>
          <w:w w:val="105"/>
          <w:sz w:val="24"/>
        </w:rPr>
        <w:t>lo</w:t>
      </w:r>
      <w:r>
        <w:rPr>
          <w:spacing w:val="-16"/>
          <w:w w:val="105"/>
          <w:sz w:val="24"/>
        </w:rPr>
        <w:t> </w:t>
      </w:r>
      <w:r>
        <w:rPr>
          <w:w w:val="105"/>
          <w:sz w:val="24"/>
        </w:rPr>
        <w:t>indicado</w:t>
      </w:r>
      <w:r>
        <w:rPr>
          <w:spacing w:val="-15"/>
          <w:w w:val="105"/>
          <w:sz w:val="24"/>
        </w:rPr>
        <w:t> </w:t>
      </w:r>
      <w:r>
        <w:rPr>
          <w:w w:val="105"/>
          <w:sz w:val="24"/>
        </w:rPr>
        <w:t>en</w:t>
      </w:r>
      <w:r>
        <w:rPr>
          <w:spacing w:val="-13"/>
          <w:w w:val="105"/>
          <w:sz w:val="24"/>
        </w:rPr>
        <w:t> </w:t>
      </w:r>
      <w:r>
        <w:rPr>
          <w:w w:val="105"/>
          <w:sz w:val="24"/>
        </w:rPr>
        <w:t>el</w:t>
      </w:r>
      <w:r>
        <w:rPr>
          <w:spacing w:val="-12"/>
          <w:w w:val="105"/>
          <w:sz w:val="24"/>
        </w:rPr>
        <w:t> </w:t>
      </w:r>
      <w:r>
        <w:rPr>
          <w:w w:val="105"/>
          <w:sz w:val="24"/>
        </w:rPr>
        <w:t>Artículo 88,</w:t>
      </w:r>
      <w:r>
        <w:rPr>
          <w:spacing w:val="-18"/>
          <w:w w:val="105"/>
          <w:sz w:val="24"/>
        </w:rPr>
        <w:t> </w:t>
      </w:r>
      <w:r>
        <w:rPr>
          <w:w w:val="105"/>
          <w:sz w:val="24"/>
        </w:rPr>
        <w:t>sin</w:t>
      </w:r>
      <w:r>
        <w:rPr>
          <w:spacing w:val="-17"/>
          <w:w w:val="105"/>
          <w:sz w:val="24"/>
        </w:rPr>
        <w:t> </w:t>
      </w:r>
      <w:r>
        <w:rPr>
          <w:w w:val="105"/>
          <w:sz w:val="24"/>
        </w:rPr>
        <w:t>más</w:t>
      </w:r>
      <w:r>
        <w:rPr>
          <w:spacing w:val="-18"/>
          <w:w w:val="105"/>
          <w:sz w:val="24"/>
        </w:rPr>
        <w:t> </w:t>
      </w:r>
      <w:r>
        <w:rPr>
          <w:w w:val="105"/>
          <w:sz w:val="24"/>
        </w:rPr>
        <w:t>limitantes</w:t>
      </w:r>
      <w:r>
        <w:rPr>
          <w:spacing w:val="-17"/>
          <w:w w:val="105"/>
          <w:sz w:val="24"/>
        </w:rPr>
        <w:t> </w:t>
      </w:r>
      <w:r>
        <w:rPr>
          <w:w w:val="105"/>
          <w:sz w:val="24"/>
        </w:rPr>
        <w:t>que</w:t>
      </w:r>
      <w:r>
        <w:rPr>
          <w:spacing w:val="-14"/>
          <w:w w:val="105"/>
          <w:sz w:val="24"/>
        </w:rPr>
        <w:t> </w:t>
      </w:r>
      <w:r>
        <w:rPr>
          <w:w w:val="105"/>
          <w:sz w:val="24"/>
        </w:rPr>
        <w:t>las</w:t>
      </w:r>
      <w:r>
        <w:rPr>
          <w:spacing w:val="-18"/>
          <w:w w:val="105"/>
          <w:sz w:val="24"/>
        </w:rPr>
        <w:t> </w:t>
      </w:r>
      <w:r>
        <w:rPr>
          <w:w w:val="105"/>
          <w:sz w:val="24"/>
        </w:rPr>
        <w:t>expresamente</w:t>
      </w:r>
      <w:r>
        <w:rPr>
          <w:spacing w:val="-14"/>
          <w:w w:val="105"/>
          <w:sz w:val="24"/>
        </w:rPr>
        <w:t> </w:t>
      </w:r>
      <w:r>
        <w:rPr>
          <w:w w:val="105"/>
          <w:sz w:val="24"/>
        </w:rPr>
        <w:t>establecidas</w:t>
      </w:r>
      <w:r>
        <w:rPr>
          <w:spacing w:val="-18"/>
          <w:w w:val="105"/>
          <w:sz w:val="24"/>
        </w:rPr>
        <w:t> </w:t>
      </w:r>
      <w:r>
        <w:rPr>
          <w:w w:val="105"/>
          <w:sz w:val="24"/>
        </w:rPr>
        <w:t>en</w:t>
      </w:r>
      <w:r>
        <w:rPr>
          <w:spacing w:val="-17"/>
          <w:w w:val="105"/>
          <w:sz w:val="24"/>
        </w:rPr>
        <w:t> </w:t>
      </w:r>
      <w:r>
        <w:rPr>
          <w:w w:val="105"/>
          <w:sz w:val="24"/>
        </w:rPr>
        <w:t>el</w:t>
      </w:r>
      <w:r>
        <w:rPr>
          <w:spacing w:val="-13"/>
          <w:w w:val="105"/>
          <w:sz w:val="24"/>
        </w:rPr>
        <w:t> </w:t>
      </w:r>
      <w:r>
        <w:rPr>
          <w:w w:val="105"/>
          <w:sz w:val="24"/>
        </w:rPr>
        <w:t>Estatuto </w:t>
      </w:r>
      <w:r>
        <w:rPr>
          <w:sz w:val="24"/>
        </w:rPr>
        <w:t>Orgánico en su artículo 139 incluyendo las interpretaciones auténticas que </w:t>
      </w:r>
      <w:r>
        <w:rPr>
          <w:w w:val="105"/>
          <w:sz w:val="24"/>
        </w:rPr>
        <w:t>de</w:t>
      </w:r>
      <w:r>
        <w:rPr>
          <w:spacing w:val="-18"/>
          <w:w w:val="105"/>
          <w:sz w:val="24"/>
        </w:rPr>
        <w:t> </w:t>
      </w:r>
      <w:r>
        <w:rPr>
          <w:w w:val="105"/>
          <w:sz w:val="24"/>
        </w:rPr>
        <w:t>estas</w:t>
      </w:r>
      <w:r>
        <w:rPr>
          <w:spacing w:val="-17"/>
          <w:w w:val="105"/>
          <w:sz w:val="24"/>
        </w:rPr>
        <w:t> </w:t>
      </w:r>
      <w:r>
        <w:rPr>
          <w:w w:val="105"/>
          <w:sz w:val="24"/>
        </w:rPr>
        <w:t>haga</w:t>
      </w:r>
      <w:r>
        <w:rPr>
          <w:spacing w:val="-18"/>
          <w:w w:val="105"/>
          <w:sz w:val="24"/>
        </w:rPr>
        <w:t> </w:t>
      </w:r>
      <w:r>
        <w:rPr>
          <w:w w:val="105"/>
          <w:sz w:val="24"/>
        </w:rPr>
        <w:t>la</w:t>
      </w:r>
      <w:r>
        <w:rPr>
          <w:spacing w:val="-18"/>
          <w:w w:val="105"/>
          <w:sz w:val="24"/>
        </w:rPr>
        <w:t> </w:t>
      </w:r>
      <w:r>
        <w:rPr>
          <w:w w:val="105"/>
          <w:sz w:val="24"/>
        </w:rPr>
        <w:t>Asamblea</w:t>
      </w:r>
      <w:r>
        <w:rPr>
          <w:spacing w:val="-17"/>
          <w:w w:val="105"/>
          <w:sz w:val="24"/>
        </w:rPr>
        <w:t> </w:t>
      </w:r>
      <w:r>
        <w:rPr>
          <w:w w:val="105"/>
          <w:sz w:val="24"/>
        </w:rPr>
        <w:t>Institucional</w:t>
      </w:r>
      <w:r>
        <w:rPr>
          <w:spacing w:val="-18"/>
          <w:w w:val="105"/>
          <w:sz w:val="24"/>
        </w:rPr>
        <w:t> </w:t>
      </w:r>
      <w:r>
        <w:rPr>
          <w:w w:val="105"/>
          <w:sz w:val="24"/>
        </w:rPr>
        <w:t>Representativa.</w:t>
      </w:r>
    </w:p>
    <w:p>
      <w:pPr>
        <w:pStyle w:val="BodyText"/>
        <w:spacing w:before="41"/>
      </w:pPr>
    </w:p>
    <w:p>
      <w:pPr>
        <w:pStyle w:val="ListParagraph"/>
        <w:numPr>
          <w:ilvl w:val="1"/>
          <w:numId w:val="17"/>
        </w:numPr>
        <w:tabs>
          <w:tab w:pos="2421" w:val="left" w:leader="none"/>
        </w:tabs>
        <w:spacing w:line="271" w:lineRule="auto" w:before="0" w:after="0"/>
        <w:ind w:left="2421" w:right="1406" w:hanging="360"/>
        <w:jc w:val="left"/>
        <w:rPr>
          <w:b/>
          <w:sz w:val="24"/>
        </w:rPr>
      </w:pPr>
      <w:r>
        <w:rPr>
          <w:sz w:val="24"/>
        </w:rPr>
        <w:t>Con</w:t>
      </w:r>
      <w:r>
        <w:rPr>
          <w:spacing w:val="-6"/>
          <w:sz w:val="24"/>
        </w:rPr>
        <w:t> </w:t>
      </w:r>
      <w:r>
        <w:rPr>
          <w:sz w:val="24"/>
        </w:rPr>
        <w:t>base</w:t>
      </w:r>
      <w:r>
        <w:rPr>
          <w:spacing w:val="-8"/>
          <w:sz w:val="24"/>
        </w:rPr>
        <w:t> </w:t>
      </w:r>
      <w:r>
        <w:rPr>
          <w:sz w:val="24"/>
        </w:rPr>
        <w:t>en</w:t>
      </w:r>
      <w:r>
        <w:rPr>
          <w:spacing w:val="-2"/>
          <w:sz w:val="24"/>
        </w:rPr>
        <w:t> </w:t>
      </w:r>
      <w:r>
        <w:rPr>
          <w:sz w:val="24"/>
        </w:rPr>
        <w:t>lo</w:t>
      </w:r>
      <w:r>
        <w:rPr>
          <w:spacing w:val="-5"/>
          <w:sz w:val="24"/>
        </w:rPr>
        <w:t> </w:t>
      </w:r>
      <w:r>
        <w:rPr>
          <w:sz w:val="24"/>
        </w:rPr>
        <w:t>indicado</w:t>
      </w:r>
      <w:r>
        <w:rPr>
          <w:spacing w:val="-4"/>
          <w:sz w:val="24"/>
        </w:rPr>
        <w:t> </w:t>
      </w:r>
      <w:r>
        <w:rPr>
          <w:sz w:val="24"/>
        </w:rPr>
        <w:t>en</w:t>
      </w:r>
      <w:r>
        <w:rPr>
          <w:spacing w:val="-8"/>
          <w:sz w:val="24"/>
        </w:rPr>
        <w:t> </w:t>
      </w:r>
      <w:r>
        <w:rPr>
          <w:sz w:val="24"/>
        </w:rPr>
        <w:t>el</w:t>
      </w:r>
      <w:r>
        <w:rPr>
          <w:spacing w:val="-1"/>
          <w:sz w:val="24"/>
        </w:rPr>
        <w:t> </w:t>
      </w:r>
      <w:r>
        <w:rPr>
          <w:sz w:val="24"/>
        </w:rPr>
        <w:t>punto</w:t>
      </w:r>
      <w:r>
        <w:rPr>
          <w:spacing w:val="-4"/>
          <w:sz w:val="24"/>
        </w:rPr>
        <w:t> </w:t>
      </w:r>
      <w:r>
        <w:rPr>
          <w:sz w:val="24"/>
        </w:rPr>
        <w:t>anterior,</w:t>
      </w:r>
      <w:r>
        <w:rPr>
          <w:spacing w:val="-5"/>
          <w:sz w:val="24"/>
        </w:rPr>
        <w:t> </w:t>
      </w:r>
      <w:r>
        <w:rPr>
          <w:sz w:val="24"/>
        </w:rPr>
        <w:t>el</w:t>
      </w:r>
      <w:r>
        <w:rPr>
          <w:spacing w:val="-1"/>
          <w:sz w:val="24"/>
        </w:rPr>
        <w:t> </w:t>
      </w:r>
      <w:r>
        <w:rPr>
          <w:sz w:val="24"/>
        </w:rPr>
        <w:t>Plenario</w:t>
      </w:r>
      <w:r>
        <w:rPr>
          <w:spacing w:val="-4"/>
          <w:sz w:val="24"/>
        </w:rPr>
        <w:t> </w:t>
      </w:r>
      <w:r>
        <w:rPr>
          <w:sz w:val="24"/>
        </w:rPr>
        <w:t>del</w:t>
      </w:r>
      <w:r>
        <w:rPr>
          <w:spacing w:val="-5"/>
          <w:sz w:val="24"/>
        </w:rPr>
        <w:t> </w:t>
      </w:r>
      <w:r>
        <w:rPr>
          <w:sz w:val="24"/>
        </w:rPr>
        <w:t>Congreso tiene la potestad de aprobar políticas, lineamientos, recomendaciones, reformas normativas y adoptar otro tipo de disposiciones, como la creación de comisiones transitorias o permanentes, con excepción de lo indicado en el artículo 139 del Estatuto Orgánico y la interpretación auténtica de las disposiciones cubiertas por ese artículo.</w:t>
      </w:r>
    </w:p>
    <w:p>
      <w:pPr>
        <w:pStyle w:val="BodyText"/>
        <w:spacing w:before="34"/>
      </w:pPr>
    </w:p>
    <w:p>
      <w:pPr>
        <w:pStyle w:val="ListParagraph"/>
        <w:numPr>
          <w:ilvl w:val="1"/>
          <w:numId w:val="17"/>
        </w:numPr>
        <w:tabs>
          <w:tab w:pos="2421" w:val="left" w:leader="none"/>
        </w:tabs>
        <w:spacing w:line="271" w:lineRule="auto" w:before="0" w:after="0"/>
        <w:ind w:left="2421" w:right="1474" w:hanging="360"/>
        <w:jc w:val="left"/>
        <w:rPr>
          <w:b/>
          <w:sz w:val="24"/>
        </w:rPr>
      </w:pPr>
      <w:r>
        <w:rPr>
          <w:w w:val="105"/>
          <w:sz w:val="24"/>
        </w:rPr>
        <w:t>La</w:t>
      </w:r>
      <w:r>
        <w:rPr>
          <w:spacing w:val="-18"/>
          <w:w w:val="105"/>
          <w:sz w:val="24"/>
        </w:rPr>
        <w:t> </w:t>
      </w:r>
      <w:r>
        <w:rPr>
          <w:w w:val="105"/>
          <w:sz w:val="24"/>
        </w:rPr>
        <w:t>ponencia</w:t>
      </w:r>
      <w:r>
        <w:rPr>
          <w:spacing w:val="-17"/>
          <w:w w:val="105"/>
          <w:sz w:val="24"/>
        </w:rPr>
        <w:t> </w:t>
      </w:r>
      <w:r>
        <w:rPr>
          <w:w w:val="105"/>
          <w:sz w:val="24"/>
        </w:rPr>
        <w:t>titulada</w:t>
      </w:r>
      <w:r>
        <w:rPr>
          <w:spacing w:val="-18"/>
          <w:w w:val="105"/>
          <w:sz w:val="24"/>
        </w:rPr>
        <w:t> </w:t>
      </w:r>
      <w:r>
        <w:rPr>
          <w:w w:val="105"/>
          <w:sz w:val="24"/>
        </w:rPr>
        <w:t>Conformación</w:t>
      </w:r>
      <w:r>
        <w:rPr>
          <w:spacing w:val="-18"/>
          <w:w w:val="105"/>
          <w:sz w:val="24"/>
        </w:rPr>
        <w:t> </w:t>
      </w:r>
      <w:r>
        <w:rPr>
          <w:w w:val="105"/>
          <w:sz w:val="24"/>
        </w:rPr>
        <w:t>de</w:t>
      </w:r>
      <w:r>
        <w:rPr>
          <w:spacing w:val="-17"/>
          <w:w w:val="105"/>
          <w:sz w:val="24"/>
        </w:rPr>
        <w:t> </w:t>
      </w:r>
      <w:r>
        <w:rPr>
          <w:w w:val="105"/>
          <w:sz w:val="24"/>
        </w:rPr>
        <w:t>una</w:t>
      </w:r>
      <w:r>
        <w:rPr>
          <w:spacing w:val="-18"/>
          <w:w w:val="105"/>
          <w:sz w:val="24"/>
        </w:rPr>
        <w:t> </w:t>
      </w:r>
      <w:r>
        <w:rPr>
          <w:w w:val="105"/>
          <w:sz w:val="24"/>
        </w:rPr>
        <w:t>comisión</w:t>
      </w:r>
      <w:r>
        <w:rPr>
          <w:spacing w:val="-17"/>
          <w:w w:val="105"/>
          <w:sz w:val="24"/>
        </w:rPr>
        <w:t> </w:t>
      </w:r>
      <w:r>
        <w:rPr>
          <w:w w:val="105"/>
          <w:sz w:val="24"/>
        </w:rPr>
        <w:t>para</w:t>
      </w:r>
      <w:r>
        <w:rPr>
          <w:spacing w:val="-18"/>
          <w:w w:val="105"/>
          <w:sz w:val="24"/>
        </w:rPr>
        <w:t> </w:t>
      </w:r>
      <w:r>
        <w:rPr>
          <w:w w:val="105"/>
          <w:sz w:val="24"/>
        </w:rPr>
        <w:t>formular</w:t>
      </w:r>
      <w:r>
        <w:rPr>
          <w:spacing w:val="-17"/>
          <w:w w:val="105"/>
          <w:sz w:val="24"/>
        </w:rPr>
        <w:t> </w:t>
      </w:r>
      <w:r>
        <w:rPr>
          <w:w w:val="105"/>
          <w:sz w:val="24"/>
        </w:rPr>
        <w:t>la propuesta</w:t>
      </w:r>
      <w:r>
        <w:rPr>
          <w:spacing w:val="-18"/>
          <w:w w:val="105"/>
          <w:sz w:val="24"/>
        </w:rPr>
        <w:t> </w:t>
      </w:r>
      <w:r>
        <w:rPr>
          <w:w w:val="105"/>
          <w:sz w:val="24"/>
        </w:rPr>
        <w:t>de</w:t>
      </w:r>
      <w:r>
        <w:rPr>
          <w:spacing w:val="-17"/>
          <w:w w:val="105"/>
          <w:sz w:val="24"/>
        </w:rPr>
        <w:t> </w:t>
      </w:r>
      <w:r>
        <w:rPr>
          <w:w w:val="105"/>
          <w:sz w:val="24"/>
        </w:rPr>
        <w:t>reforma</w:t>
      </w:r>
      <w:r>
        <w:rPr>
          <w:spacing w:val="-18"/>
          <w:w w:val="105"/>
          <w:sz w:val="24"/>
        </w:rPr>
        <w:t> </w:t>
      </w:r>
      <w:r>
        <w:rPr>
          <w:w w:val="105"/>
          <w:sz w:val="24"/>
        </w:rPr>
        <w:t>estatutaria</w:t>
      </w:r>
      <w:r>
        <w:rPr>
          <w:spacing w:val="-18"/>
          <w:w w:val="105"/>
          <w:sz w:val="24"/>
        </w:rPr>
        <w:t> </w:t>
      </w:r>
      <w:r>
        <w:rPr>
          <w:w w:val="105"/>
          <w:sz w:val="24"/>
        </w:rPr>
        <w:t>para</w:t>
      </w:r>
      <w:r>
        <w:rPr>
          <w:spacing w:val="-17"/>
          <w:w w:val="105"/>
          <w:sz w:val="24"/>
        </w:rPr>
        <w:t> </w:t>
      </w:r>
      <w:r>
        <w:rPr>
          <w:w w:val="105"/>
          <w:sz w:val="24"/>
        </w:rPr>
        <w:t>la</w:t>
      </w:r>
      <w:r>
        <w:rPr>
          <w:spacing w:val="-18"/>
          <w:w w:val="105"/>
          <w:sz w:val="24"/>
        </w:rPr>
        <w:t> </w:t>
      </w:r>
      <w:r>
        <w:rPr>
          <w:w w:val="105"/>
          <w:sz w:val="24"/>
        </w:rPr>
        <w:t>creación</w:t>
      </w:r>
      <w:r>
        <w:rPr>
          <w:spacing w:val="-17"/>
          <w:w w:val="105"/>
          <w:sz w:val="24"/>
        </w:rPr>
        <w:t> </w:t>
      </w:r>
      <w:r>
        <w:rPr>
          <w:w w:val="105"/>
          <w:sz w:val="24"/>
        </w:rPr>
        <w:t>de</w:t>
      </w:r>
      <w:r>
        <w:rPr>
          <w:spacing w:val="-18"/>
          <w:w w:val="105"/>
          <w:sz w:val="24"/>
        </w:rPr>
        <w:t> </w:t>
      </w:r>
      <w:r>
        <w:rPr>
          <w:w w:val="105"/>
          <w:sz w:val="24"/>
        </w:rPr>
        <w:t>la</w:t>
      </w:r>
      <w:r>
        <w:rPr>
          <w:spacing w:val="-11"/>
          <w:w w:val="105"/>
          <w:sz w:val="24"/>
        </w:rPr>
        <w:t> </w:t>
      </w:r>
      <w:r>
        <w:rPr>
          <w:w w:val="105"/>
          <w:sz w:val="24"/>
        </w:rPr>
        <w:t>Vicerrectoría</w:t>
      </w:r>
      <w:r>
        <w:rPr>
          <w:spacing w:val="-15"/>
          <w:w w:val="105"/>
          <w:sz w:val="24"/>
        </w:rPr>
        <w:t> </w:t>
      </w:r>
      <w:r>
        <w:rPr>
          <w:w w:val="105"/>
          <w:sz w:val="24"/>
        </w:rPr>
        <w:t>de </w:t>
      </w:r>
      <w:r>
        <w:rPr>
          <w:sz w:val="24"/>
        </w:rPr>
        <w:t>Extensión</w:t>
      </w:r>
      <w:r>
        <w:rPr>
          <w:spacing w:val="-6"/>
          <w:sz w:val="24"/>
        </w:rPr>
        <w:t> </w:t>
      </w:r>
      <w:r>
        <w:rPr>
          <w:sz w:val="24"/>
        </w:rPr>
        <w:t>fue</w:t>
      </w:r>
      <w:r>
        <w:rPr>
          <w:spacing w:val="-13"/>
          <w:sz w:val="24"/>
        </w:rPr>
        <w:t> </w:t>
      </w:r>
      <w:r>
        <w:rPr>
          <w:sz w:val="24"/>
        </w:rPr>
        <w:t>presentada</w:t>
      </w:r>
      <w:r>
        <w:rPr>
          <w:spacing w:val="-10"/>
          <w:sz w:val="24"/>
        </w:rPr>
        <w:t> </w:t>
      </w:r>
      <w:r>
        <w:rPr>
          <w:sz w:val="24"/>
        </w:rPr>
        <w:t>por</w:t>
      </w:r>
      <w:r>
        <w:rPr>
          <w:spacing w:val="-5"/>
          <w:sz w:val="24"/>
        </w:rPr>
        <w:t> </w:t>
      </w:r>
      <w:r>
        <w:rPr>
          <w:sz w:val="24"/>
        </w:rPr>
        <w:t>Shi</w:t>
      </w:r>
      <w:r>
        <w:rPr>
          <w:spacing w:val="-11"/>
          <w:sz w:val="24"/>
        </w:rPr>
        <w:t> </w:t>
      </w:r>
      <w:r>
        <w:rPr>
          <w:sz w:val="24"/>
        </w:rPr>
        <w:t>Alarcón</w:t>
      </w:r>
      <w:r>
        <w:rPr>
          <w:spacing w:val="-12"/>
          <w:sz w:val="24"/>
        </w:rPr>
        <w:t> </w:t>
      </w:r>
      <w:r>
        <w:rPr>
          <w:sz w:val="24"/>
        </w:rPr>
        <w:t>Zamora,</w:t>
      </w:r>
      <w:r>
        <w:rPr>
          <w:spacing w:val="-11"/>
          <w:sz w:val="24"/>
        </w:rPr>
        <w:t> </w:t>
      </w:r>
      <w:r>
        <w:rPr>
          <w:sz w:val="24"/>
        </w:rPr>
        <w:t>Alan</w:t>
      </w:r>
      <w:r>
        <w:rPr>
          <w:spacing w:val="-13"/>
          <w:sz w:val="24"/>
        </w:rPr>
        <w:t> </w:t>
      </w:r>
      <w:r>
        <w:rPr>
          <w:sz w:val="24"/>
        </w:rPr>
        <w:t>Henderson</w:t>
      </w:r>
      <w:r>
        <w:rPr>
          <w:spacing w:val="-12"/>
          <w:sz w:val="24"/>
        </w:rPr>
        <w:t> </w:t>
      </w:r>
      <w:r>
        <w:rPr>
          <w:sz w:val="24"/>
        </w:rPr>
        <w:t>García, </w:t>
      </w:r>
      <w:r>
        <w:rPr>
          <w:spacing w:val="-2"/>
          <w:sz w:val="24"/>
        </w:rPr>
        <w:t>María</w:t>
      </w:r>
      <w:r>
        <w:rPr>
          <w:spacing w:val="-12"/>
          <w:sz w:val="24"/>
        </w:rPr>
        <w:t> </w:t>
      </w:r>
      <w:r>
        <w:rPr>
          <w:spacing w:val="-2"/>
          <w:sz w:val="24"/>
        </w:rPr>
        <w:t>Estrada</w:t>
      </w:r>
      <w:r>
        <w:rPr>
          <w:spacing w:val="-12"/>
          <w:sz w:val="24"/>
        </w:rPr>
        <w:t> </w:t>
      </w:r>
      <w:r>
        <w:rPr>
          <w:spacing w:val="-2"/>
          <w:sz w:val="24"/>
        </w:rPr>
        <w:t>Sánchez,</w:t>
      </w:r>
      <w:r>
        <w:rPr>
          <w:spacing w:val="-13"/>
          <w:sz w:val="24"/>
        </w:rPr>
        <w:t> </w:t>
      </w:r>
      <w:r>
        <w:rPr>
          <w:spacing w:val="-2"/>
          <w:sz w:val="24"/>
        </w:rPr>
        <w:t>Ana</w:t>
      </w:r>
      <w:r>
        <w:rPr>
          <w:spacing w:val="-12"/>
          <w:sz w:val="24"/>
        </w:rPr>
        <w:t> </w:t>
      </w:r>
      <w:r>
        <w:rPr>
          <w:spacing w:val="-2"/>
          <w:sz w:val="24"/>
        </w:rPr>
        <w:t>Gabriela</w:t>
      </w:r>
      <w:r>
        <w:rPr>
          <w:spacing w:val="-12"/>
          <w:sz w:val="24"/>
        </w:rPr>
        <w:t> </w:t>
      </w:r>
      <w:r>
        <w:rPr>
          <w:spacing w:val="-2"/>
          <w:sz w:val="24"/>
        </w:rPr>
        <w:t>Víquez</w:t>
      </w:r>
      <w:r>
        <w:rPr>
          <w:spacing w:val="-11"/>
          <w:sz w:val="24"/>
        </w:rPr>
        <w:t> </w:t>
      </w:r>
      <w:r>
        <w:rPr>
          <w:spacing w:val="-2"/>
          <w:sz w:val="24"/>
        </w:rPr>
        <w:t>Paniagua,</w:t>
      </w:r>
      <w:r>
        <w:rPr>
          <w:spacing w:val="-13"/>
          <w:sz w:val="24"/>
        </w:rPr>
        <w:t> </w:t>
      </w:r>
      <w:r>
        <w:rPr>
          <w:spacing w:val="-2"/>
          <w:sz w:val="24"/>
        </w:rPr>
        <w:t>Marianella</w:t>
      </w:r>
      <w:r>
        <w:rPr>
          <w:spacing w:val="-12"/>
          <w:sz w:val="24"/>
        </w:rPr>
        <w:t> </w:t>
      </w:r>
      <w:r>
        <w:rPr>
          <w:spacing w:val="-2"/>
          <w:sz w:val="24"/>
        </w:rPr>
        <w:t>Gamboa </w:t>
      </w:r>
      <w:r>
        <w:rPr>
          <w:sz w:val="24"/>
        </w:rPr>
        <w:t>Murillo, Luis Alexander Calvo Valverde, Laura Queralt Camacho, Diana Segura</w:t>
      </w:r>
      <w:r>
        <w:rPr>
          <w:spacing w:val="-6"/>
          <w:sz w:val="24"/>
        </w:rPr>
        <w:t> </w:t>
      </w:r>
      <w:r>
        <w:rPr>
          <w:sz w:val="24"/>
        </w:rPr>
        <w:t>Sojo,</w:t>
      </w:r>
      <w:r>
        <w:rPr>
          <w:spacing w:val="-8"/>
          <w:sz w:val="24"/>
        </w:rPr>
        <w:t> </w:t>
      </w:r>
      <w:r>
        <w:rPr>
          <w:sz w:val="24"/>
        </w:rPr>
        <w:t>David</w:t>
      </w:r>
      <w:r>
        <w:rPr>
          <w:spacing w:val="-8"/>
          <w:sz w:val="24"/>
        </w:rPr>
        <w:t> </w:t>
      </w:r>
      <w:r>
        <w:rPr>
          <w:sz w:val="24"/>
        </w:rPr>
        <w:t>Arias</w:t>
      </w:r>
      <w:r>
        <w:rPr>
          <w:spacing w:val="-10"/>
          <w:sz w:val="24"/>
        </w:rPr>
        <w:t> </w:t>
      </w:r>
      <w:r>
        <w:rPr>
          <w:sz w:val="24"/>
        </w:rPr>
        <w:t>Hidalgo,</w:t>
      </w:r>
      <w:r>
        <w:rPr>
          <w:spacing w:val="-8"/>
          <w:sz w:val="24"/>
        </w:rPr>
        <w:t> </w:t>
      </w:r>
      <w:r>
        <w:rPr>
          <w:sz w:val="24"/>
        </w:rPr>
        <w:t>José</w:t>
      </w:r>
      <w:r>
        <w:rPr>
          <w:spacing w:val="-10"/>
          <w:sz w:val="24"/>
        </w:rPr>
        <w:t> </w:t>
      </w:r>
      <w:r>
        <w:rPr>
          <w:sz w:val="24"/>
        </w:rPr>
        <w:t>Pablo</w:t>
      </w:r>
      <w:r>
        <w:rPr>
          <w:spacing w:val="-8"/>
          <w:sz w:val="24"/>
        </w:rPr>
        <w:t> </w:t>
      </w:r>
      <w:r>
        <w:rPr>
          <w:sz w:val="24"/>
        </w:rPr>
        <w:t>Bulgarelli</w:t>
      </w:r>
      <w:r>
        <w:rPr>
          <w:spacing w:val="-9"/>
          <w:sz w:val="24"/>
        </w:rPr>
        <w:t> </w:t>
      </w:r>
      <w:r>
        <w:rPr>
          <w:sz w:val="24"/>
        </w:rPr>
        <w:t>Bolaños,</w:t>
      </w:r>
      <w:r>
        <w:rPr>
          <w:spacing w:val="-3"/>
          <w:sz w:val="24"/>
        </w:rPr>
        <w:t> </w:t>
      </w:r>
      <w:r>
        <w:rPr>
          <w:sz w:val="24"/>
        </w:rPr>
        <w:t>José</w:t>
      </w:r>
      <w:r>
        <w:rPr>
          <w:spacing w:val="-10"/>
          <w:sz w:val="24"/>
        </w:rPr>
        <w:t> </w:t>
      </w:r>
      <w:r>
        <w:rPr>
          <w:sz w:val="24"/>
        </w:rPr>
        <w:t>Luis León Salazar, Osvaldo Durán Castro, adscritas a</w:t>
      </w:r>
      <w:r>
        <w:rPr>
          <w:spacing w:val="-1"/>
          <w:sz w:val="24"/>
        </w:rPr>
        <w:t> </w:t>
      </w:r>
      <w:r>
        <w:rPr>
          <w:sz w:val="24"/>
        </w:rPr>
        <w:t>la Escuela Idiomas y Ciencias Sociales, Dirección de Extensión, Rectoría, Escuela de </w:t>
      </w:r>
      <w:r>
        <w:rPr>
          <w:w w:val="105"/>
          <w:sz w:val="24"/>
        </w:rPr>
        <w:t>Administración</w:t>
      </w:r>
      <w:r>
        <w:rPr>
          <w:spacing w:val="-18"/>
          <w:w w:val="105"/>
          <w:sz w:val="24"/>
        </w:rPr>
        <w:t> </w:t>
      </w:r>
      <w:r>
        <w:rPr>
          <w:w w:val="105"/>
          <w:sz w:val="24"/>
        </w:rPr>
        <w:t>de</w:t>
      </w:r>
      <w:r>
        <w:rPr>
          <w:spacing w:val="-17"/>
          <w:w w:val="105"/>
          <w:sz w:val="24"/>
        </w:rPr>
        <w:t> </w:t>
      </w:r>
      <w:r>
        <w:rPr>
          <w:w w:val="105"/>
          <w:sz w:val="24"/>
        </w:rPr>
        <w:t>Empresas</w:t>
      </w:r>
      <w:r>
        <w:rPr>
          <w:spacing w:val="-18"/>
          <w:w w:val="105"/>
          <w:sz w:val="24"/>
        </w:rPr>
        <w:t> </w:t>
      </w:r>
      <w:r>
        <w:rPr>
          <w:w w:val="105"/>
          <w:sz w:val="24"/>
        </w:rPr>
        <w:t>y</w:t>
      </w:r>
      <w:r>
        <w:rPr>
          <w:spacing w:val="-16"/>
          <w:w w:val="105"/>
          <w:sz w:val="24"/>
        </w:rPr>
        <w:t> </w:t>
      </w:r>
      <w:r>
        <w:rPr>
          <w:w w:val="105"/>
          <w:sz w:val="24"/>
        </w:rPr>
        <w:t>Gestora</w:t>
      </w:r>
      <w:r>
        <w:rPr>
          <w:spacing w:val="-15"/>
          <w:w w:val="105"/>
          <w:sz w:val="24"/>
        </w:rPr>
        <w:t> </w:t>
      </w:r>
      <w:r>
        <w:rPr>
          <w:w w:val="105"/>
          <w:sz w:val="24"/>
        </w:rPr>
        <w:t>de</w:t>
      </w:r>
    </w:p>
    <w:p>
      <w:pPr>
        <w:pStyle w:val="BodyText"/>
        <w:spacing w:line="271" w:lineRule="auto" w:before="5"/>
        <w:ind w:left="2421" w:right="1623"/>
      </w:pPr>
      <w:r>
        <w:rPr/>
        <w:t>Extensión, Escuela</w:t>
      </w:r>
      <w:r>
        <w:rPr>
          <w:spacing w:val="40"/>
        </w:rPr>
        <w:t> </w:t>
      </w:r>
      <w:r>
        <w:rPr/>
        <w:t>Agronegocios,</w:t>
      </w:r>
      <w:r>
        <w:rPr>
          <w:spacing w:val="40"/>
        </w:rPr>
        <w:t> </w:t>
      </w:r>
      <w:r>
        <w:rPr/>
        <w:t>Director de Posgrado, Oficina de Equidad</w:t>
      </w:r>
      <w:r>
        <w:rPr>
          <w:spacing w:val="-11"/>
        </w:rPr>
        <w:t> </w:t>
      </w:r>
      <w:r>
        <w:rPr/>
        <w:t>de</w:t>
      </w:r>
      <w:r>
        <w:rPr>
          <w:spacing w:val="-13"/>
        </w:rPr>
        <w:t> </w:t>
      </w:r>
      <w:r>
        <w:rPr/>
        <w:t>Género,</w:t>
      </w:r>
      <w:r>
        <w:rPr>
          <w:spacing w:val="-8"/>
        </w:rPr>
        <w:t> </w:t>
      </w:r>
      <w:r>
        <w:rPr/>
        <w:t>Programa</w:t>
      </w:r>
      <w:r>
        <w:rPr>
          <w:spacing w:val="-9"/>
        </w:rPr>
        <w:t> </w:t>
      </w:r>
      <w:r>
        <w:rPr/>
        <w:t>Resiliencia</w:t>
      </w:r>
      <w:r>
        <w:rPr>
          <w:spacing w:val="-10"/>
        </w:rPr>
        <w:t> </w:t>
      </w:r>
      <w:r>
        <w:rPr/>
        <w:t>Indígena,</w:t>
      </w:r>
      <w:r>
        <w:rPr>
          <w:spacing w:val="40"/>
        </w:rPr>
        <w:t> </w:t>
      </w:r>
      <w:r>
        <w:rPr/>
        <w:t>Escuela</w:t>
      </w:r>
      <w:r>
        <w:rPr>
          <w:spacing w:val="-10"/>
        </w:rPr>
        <w:t> </w:t>
      </w:r>
      <w:r>
        <w:rPr/>
        <w:t>de</w:t>
      </w:r>
      <w:r>
        <w:rPr>
          <w:spacing w:val="-7"/>
        </w:rPr>
        <w:t> </w:t>
      </w:r>
      <w:r>
        <w:rPr/>
        <w:t>Ciencias Sociales,</w:t>
      </w:r>
      <w:r>
        <w:rPr>
          <w:spacing w:val="-2"/>
        </w:rPr>
        <w:t> </w:t>
      </w:r>
      <w:r>
        <w:rPr/>
        <w:t>Escuela</w:t>
      </w:r>
      <w:r>
        <w:rPr>
          <w:spacing w:val="-2"/>
        </w:rPr>
        <w:t> </w:t>
      </w:r>
      <w:r>
        <w:rPr/>
        <w:t>de</w:t>
      </w:r>
      <w:r>
        <w:rPr>
          <w:spacing w:val="-6"/>
        </w:rPr>
        <w:t> </w:t>
      </w:r>
      <w:r>
        <w:rPr/>
        <w:t>Arquitectura</w:t>
      </w:r>
      <w:r>
        <w:rPr>
          <w:spacing w:val="-2"/>
        </w:rPr>
        <w:t> </w:t>
      </w:r>
      <w:r>
        <w:rPr/>
        <w:t>y</w:t>
      </w:r>
      <w:r>
        <w:rPr>
          <w:spacing w:val="-3"/>
        </w:rPr>
        <w:t> </w:t>
      </w:r>
      <w:r>
        <w:rPr/>
        <w:t>representante</w:t>
      </w:r>
      <w:r>
        <w:rPr>
          <w:spacing w:val="-1"/>
        </w:rPr>
        <w:t> </w:t>
      </w:r>
      <w:r>
        <w:rPr/>
        <w:t>del</w:t>
      </w:r>
      <w:r>
        <w:rPr>
          <w:spacing w:val="-3"/>
        </w:rPr>
        <w:t> </w:t>
      </w:r>
      <w:r>
        <w:rPr/>
        <w:t>CIE, Vicerrector</w:t>
      </w:r>
      <w:r>
        <w:rPr>
          <w:spacing w:val="-1"/>
        </w:rPr>
        <w:t> </w:t>
      </w:r>
      <w:r>
        <w:rPr/>
        <w:t>de Investigación y Extensión,</w:t>
      </w:r>
      <w:r>
        <w:rPr>
          <w:spacing w:val="40"/>
        </w:rPr>
        <w:t> </w:t>
      </w:r>
      <w:r>
        <w:rPr/>
        <w:t>de la Escuela de Ciencias Sociales, </w:t>
      </w:r>
      <w:r>
        <w:rPr>
          <w:w w:val="105"/>
        </w:rPr>
        <w:t>respectivamente,</w:t>
      </w:r>
      <w:r>
        <w:rPr>
          <w:spacing w:val="-13"/>
          <w:w w:val="105"/>
        </w:rPr>
        <w:t> </w:t>
      </w:r>
      <w:r>
        <w:rPr>
          <w:w w:val="105"/>
        </w:rPr>
        <w:t>en</w:t>
      </w:r>
      <w:r>
        <w:rPr>
          <w:spacing w:val="-10"/>
          <w:w w:val="105"/>
        </w:rPr>
        <w:t> </w:t>
      </w:r>
      <w:r>
        <w:rPr>
          <w:w w:val="105"/>
        </w:rPr>
        <w:t>el</w:t>
      </w:r>
      <w:r>
        <w:rPr>
          <w:spacing w:val="-9"/>
          <w:w w:val="105"/>
        </w:rPr>
        <w:t> </w:t>
      </w:r>
      <w:r>
        <w:rPr>
          <w:w w:val="105"/>
        </w:rPr>
        <w:t>marco</w:t>
      </w:r>
      <w:r>
        <w:rPr>
          <w:spacing w:val="-12"/>
          <w:w w:val="105"/>
        </w:rPr>
        <w:t> </w:t>
      </w:r>
      <w:r>
        <w:rPr>
          <w:w w:val="105"/>
        </w:rPr>
        <w:t>del</w:t>
      </w:r>
      <w:r>
        <w:rPr>
          <w:spacing w:val="-13"/>
          <w:w w:val="105"/>
        </w:rPr>
        <w:t> </w:t>
      </w:r>
      <w:r>
        <w:rPr>
          <w:w w:val="105"/>
        </w:rPr>
        <w:t>eje</w:t>
      </w:r>
      <w:r>
        <w:rPr>
          <w:spacing w:val="-10"/>
          <w:w w:val="105"/>
        </w:rPr>
        <w:t> </w:t>
      </w:r>
      <w:r>
        <w:rPr>
          <w:w w:val="105"/>
        </w:rPr>
        <w:t>temático</w:t>
      </w:r>
      <w:r>
        <w:rPr>
          <w:spacing w:val="-8"/>
          <w:w w:val="105"/>
        </w:rPr>
        <w:t> </w:t>
      </w:r>
      <w:r>
        <w:rPr>
          <w:w w:val="105"/>
        </w:rPr>
        <w:t>“Universidad</w:t>
      </w:r>
      <w:r>
        <w:rPr>
          <w:spacing w:val="-13"/>
          <w:w w:val="105"/>
        </w:rPr>
        <w:t> </w:t>
      </w:r>
      <w:r>
        <w:rPr>
          <w:w w:val="105"/>
        </w:rPr>
        <w:t>global: conectando</w:t>
      </w:r>
      <w:r>
        <w:rPr>
          <w:spacing w:val="-18"/>
          <w:w w:val="105"/>
        </w:rPr>
        <w:t> </w:t>
      </w:r>
      <w:r>
        <w:rPr>
          <w:w w:val="105"/>
        </w:rPr>
        <w:t>sociedad</w:t>
      </w:r>
      <w:r>
        <w:rPr>
          <w:spacing w:val="-17"/>
          <w:w w:val="105"/>
        </w:rPr>
        <w:t> </w:t>
      </w:r>
      <w:r>
        <w:rPr>
          <w:w w:val="105"/>
        </w:rPr>
        <w:t>y</w:t>
      </w:r>
      <w:r>
        <w:rPr>
          <w:spacing w:val="-18"/>
          <w:w w:val="105"/>
        </w:rPr>
        <w:t> </w:t>
      </w:r>
      <w:r>
        <w:rPr>
          <w:w w:val="105"/>
        </w:rPr>
        <w:t>conocimientos”</w:t>
      </w:r>
      <w:r>
        <w:rPr>
          <w:spacing w:val="-18"/>
          <w:w w:val="105"/>
        </w:rPr>
        <w:t> </w:t>
      </w:r>
      <w:r>
        <w:rPr>
          <w:w w:val="105"/>
        </w:rPr>
        <w:t>del</w:t>
      </w:r>
      <w:r>
        <w:rPr>
          <w:spacing w:val="-17"/>
          <w:w w:val="105"/>
        </w:rPr>
        <w:t> </w:t>
      </w:r>
      <w:r>
        <w:rPr>
          <w:w w:val="105"/>
        </w:rPr>
        <w:t>V</w:t>
      </w:r>
      <w:r>
        <w:rPr>
          <w:spacing w:val="-18"/>
          <w:w w:val="105"/>
        </w:rPr>
        <w:t> </w:t>
      </w:r>
      <w:r>
        <w:rPr>
          <w:w w:val="105"/>
        </w:rPr>
        <w:t>Congreso</w:t>
      </w:r>
      <w:r>
        <w:rPr>
          <w:spacing w:val="-17"/>
          <w:w w:val="105"/>
        </w:rPr>
        <w:t> </w:t>
      </w:r>
      <w:r>
        <w:rPr>
          <w:w w:val="105"/>
        </w:rPr>
        <w:t>Institucional</w:t>
      </w:r>
      <w:r>
        <w:rPr>
          <w:spacing w:val="-18"/>
          <w:w w:val="105"/>
        </w:rPr>
        <w:t> </w:t>
      </w:r>
      <w:r>
        <w:rPr>
          <w:w w:val="105"/>
        </w:rPr>
        <w:t>del Instituto</w:t>
      </w:r>
      <w:r>
        <w:rPr>
          <w:spacing w:val="-4"/>
          <w:w w:val="105"/>
        </w:rPr>
        <w:t> </w:t>
      </w:r>
      <w:r>
        <w:rPr>
          <w:w w:val="105"/>
        </w:rPr>
        <w:t>Tecnológico</w:t>
      </w:r>
      <w:r>
        <w:rPr>
          <w:spacing w:val="-1"/>
          <w:w w:val="105"/>
        </w:rPr>
        <w:t> </w:t>
      </w:r>
      <w:r>
        <w:rPr>
          <w:w w:val="105"/>
        </w:rPr>
        <w:t>de</w:t>
      </w:r>
      <w:r>
        <w:rPr>
          <w:spacing w:val="-9"/>
          <w:w w:val="105"/>
        </w:rPr>
        <w:t> </w:t>
      </w:r>
      <w:r>
        <w:rPr>
          <w:w w:val="105"/>
        </w:rPr>
        <w:t>Costa</w:t>
      </w:r>
      <w:r>
        <w:rPr>
          <w:spacing w:val="-5"/>
          <w:w w:val="105"/>
        </w:rPr>
        <w:t> </w:t>
      </w:r>
      <w:r>
        <w:rPr>
          <w:w w:val="105"/>
        </w:rPr>
        <w:t>Rica.</w:t>
      </w:r>
    </w:p>
    <w:p>
      <w:pPr>
        <w:pStyle w:val="BodyText"/>
        <w:spacing w:after="0" w:line="271" w:lineRule="auto"/>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43" name="Image 243"/>
            <wp:cNvGraphicFramePr>
              <a:graphicFrameLocks/>
            </wp:cNvGraphicFramePr>
            <a:graphic>
              <a:graphicData uri="http://schemas.openxmlformats.org/drawingml/2006/picture">
                <pic:pic>
                  <pic:nvPicPr>
                    <pic:cNvPr id="243" name="Image 243"/>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ListParagraph"/>
        <w:numPr>
          <w:ilvl w:val="1"/>
          <w:numId w:val="17"/>
        </w:numPr>
        <w:tabs>
          <w:tab w:pos="2421" w:val="left" w:leader="none"/>
        </w:tabs>
        <w:spacing w:line="271" w:lineRule="auto" w:before="0" w:after="0"/>
        <w:ind w:left="2421" w:right="1342" w:hanging="360"/>
        <w:jc w:val="left"/>
        <w:rPr>
          <w:b/>
          <w:sz w:val="24"/>
        </w:rPr>
      </w:pPr>
      <w:r>
        <w:rPr>
          <w:sz w:val="24"/>
        </w:rPr>
        <w:t>La ponencia fue conocida y dictaminada por la comisión correspondiente al eje temático 4 “Universidad global: conectando sociedad y conocimientos”, la</w:t>
      </w:r>
      <w:r>
        <w:rPr>
          <w:spacing w:val="-7"/>
          <w:sz w:val="24"/>
        </w:rPr>
        <w:t> </w:t>
      </w:r>
      <w:r>
        <w:rPr>
          <w:sz w:val="24"/>
        </w:rPr>
        <w:t>cual</w:t>
      </w:r>
      <w:r>
        <w:rPr>
          <w:spacing w:val="-8"/>
          <w:sz w:val="24"/>
        </w:rPr>
        <w:t> </w:t>
      </w:r>
      <w:r>
        <w:rPr>
          <w:sz w:val="24"/>
        </w:rPr>
        <w:t>estuvo</w:t>
      </w:r>
      <w:r>
        <w:rPr>
          <w:spacing w:val="-7"/>
          <w:sz w:val="24"/>
        </w:rPr>
        <w:t> </w:t>
      </w:r>
      <w:r>
        <w:rPr>
          <w:sz w:val="24"/>
        </w:rPr>
        <w:t>integrada</w:t>
      </w:r>
      <w:r>
        <w:rPr>
          <w:spacing w:val="-7"/>
          <w:sz w:val="24"/>
        </w:rPr>
        <w:t> </w:t>
      </w:r>
      <w:r>
        <w:rPr>
          <w:sz w:val="24"/>
        </w:rPr>
        <w:t>por</w:t>
      </w:r>
      <w:r>
        <w:rPr>
          <w:spacing w:val="-1"/>
          <w:sz w:val="24"/>
        </w:rPr>
        <w:t> </w:t>
      </w:r>
      <w:r>
        <w:rPr>
          <w:sz w:val="24"/>
        </w:rPr>
        <w:t>Shi</w:t>
      </w:r>
      <w:r>
        <w:rPr>
          <w:spacing w:val="-8"/>
          <w:sz w:val="24"/>
        </w:rPr>
        <w:t> </w:t>
      </w:r>
      <w:r>
        <w:rPr>
          <w:sz w:val="24"/>
        </w:rPr>
        <w:t>Alarcón</w:t>
      </w:r>
      <w:r>
        <w:rPr>
          <w:spacing w:val="-9"/>
          <w:sz w:val="24"/>
        </w:rPr>
        <w:t> </w:t>
      </w:r>
      <w:r>
        <w:rPr>
          <w:sz w:val="24"/>
        </w:rPr>
        <w:t>Zamora,</w:t>
      </w:r>
      <w:r>
        <w:rPr>
          <w:spacing w:val="-8"/>
          <w:sz w:val="24"/>
        </w:rPr>
        <w:t> </w:t>
      </w:r>
      <w:r>
        <w:rPr>
          <w:sz w:val="24"/>
        </w:rPr>
        <w:t>David</w:t>
      </w:r>
      <w:r>
        <w:rPr>
          <w:spacing w:val="-8"/>
          <w:sz w:val="24"/>
        </w:rPr>
        <w:t> </w:t>
      </w:r>
      <w:r>
        <w:rPr>
          <w:sz w:val="24"/>
        </w:rPr>
        <w:t>Arias</w:t>
      </w:r>
      <w:r>
        <w:rPr>
          <w:spacing w:val="-10"/>
          <w:sz w:val="24"/>
        </w:rPr>
        <w:t> </w:t>
      </w:r>
      <w:r>
        <w:rPr>
          <w:sz w:val="24"/>
        </w:rPr>
        <w:t>Hidalgo,</w:t>
      </w:r>
      <w:r>
        <w:rPr>
          <w:spacing w:val="-8"/>
          <w:sz w:val="24"/>
        </w:rPr>
        <w:t> </w:t>
      </w:r>
      <w:r>
        <w:rPr>
          <w:sz w:val="24"/>
        </w:rPr>
        <w:t>Josué David</w:t>
      </w:r>
      <w:r>
        <w:rPr>
          <w:spacing w:val="-2"/>
          <w:sz w:val="24"/>
        </w:rPr>
        <w:t> </w:t>
      </w:r>
      <w:r>
        <w:rPr>
          <w:sz w:val="24"/>
        </w:rPr>
        <w:t>Delgado</w:t>
      </w:r>
      <w:r>
        <w:rPr>
          <w:spacing w:val="-1"/>
          <w:sz w:val="24"/>
        </w:rPr>
        <w:t> </w:t>
      </w:r>
      <w:r>
        <w:rPr>
          <w:sz w:val="24"/>
        </w:rPr>
        <w:t>Calvo,</w:t>
      </w:r>
      <w:r>
        <w:rPr>
          <w:spacing w:val="-2"/>
          <w:sz w:val="24"/>
        </w:rPr>
        <w:t> </w:t>
      </w:r>
      <w:r>
        <w:rPr>
          <w:sz w:val="24"/>
        </w:rPr>
        <w:t>Isabel</w:t>
      </w:r>
      <w:r>
        <w:rPr>
          <w:spacing w:val="-2"/>
          <w:sz w:val="24"/>
        </w:rPr>
        <w:t> </w:t>
      </w:r>
      <w:r>
        <w:rPr>
          <w:sz w:val="24"/>
        </w:rPr>
        <w:t>Guzmán</w:t>
      </w:r>
      <w:r>
        <w:rPr>
          <w:spacing w:val="-4"/>
          <w:sz w:val="24"/>
        </w:rPr>
        <w:t> </w:t>
      </w:r>
      <w:r>
        <w:rPr>
          <w:sz w:val="24"/>
        </w:rPr>
        <w:t>Arias,</w:t>
      </w:r>
      <w:r>
        <w:rPr>
          <w:spacing w:val="-2"/>
          <w:sz w:val="24"/>
        </w:rPr>
        <w:t> </w:t>
      </w:r>
      <w:r>
        <w:rPr>
          <w:sz w:val="24"/>
        </w:rPr>
        <w:t>Anyelo</w:t>
      </w:r>
      <w:r>
        <w:rPr>
          <w:spacing w:val="-2"/>
          <w:sz w:val="24"/>
        </w:rPr>
        <w:t> </w:t>
      </w:r>
      <w:r>
        <w:rPr>
          <w:sz w:val="24"/>
        </w:rPr>
        <w:t>Fabián</w:t>
      </w:r>
      <w:r>
        <w:rPr>
          <w:spacing w:val="-4"/>
          <w:sz w:val="24"/>
        </w:rPr>
        <w:t> </w:t>
      </w:r>
      <w:r>
        <w:rPr>
          <w:sz w:val="24"/>
        </w:rPr>
        <w:t>Guzmán</w:t>
      </w:r>
      <w:r>
        <w:rPr>
          <w:spacing w:val="-4"/>
          <w:sz w:val="24"/>
        </w:rPr>
        <w:t> </w:t>
      </w:r>
      <w:r>
        <w:rPr>
          <w:sz w:val="24"/>
        </w:rPr>
        <w:t>Pérez, Luis</w:t>
      </w:r>
      <w:r>
        <w:rPr>
          <w:spacing w:val="-9"/>
          <w:sz w:val="24"/>
        </w:rPr>
        <w:t> </w:t>
      </w:r>
      <w:r>
        <w:rPr>
          <w:sz w:val="24"/>
        </w:rPr>
        <w:t>Gerardo</w:t>
      </w:r>
      <w:r>
        <w:rPr>
          <w:spacing w:val="-6"/>
          <w:sz w:val="24"/>
        </w:rPr>
        <w:t> </w:t>
      </w:r>
      <w:r>
        <w:rPr>
          <w:sz w:val="24"/>
        </w:rPr>
        <w:t>Meza</w:t>
      </w:r>
      <w:r>
        <w:rPr>
          <w:spacing w:val="-6"/>
          <w:sz w:val="24"/>
        </w:rPr>
        <w:t> </w:t>
      </w:r>
      <w:r>
        <w:rPr>
          <w:sz w:val="24"/>
        </w:rPr>
        <w:t>Cascante,</w:t>
      </w:r>
      <w:r>
        <w:rPr>
          <w:spacing w:val="-7"/>
          <w:sz w:val="24"/>
        </w:rPr>
        <w:t> </w:t>
      </w:r>
      <w:r>
        <w:rPr>
          <w:sz w:val="24"/>
        </w:rPr>
        <w:t>Natalia</w:t>
      </w:r>
      <w:r>
        <w:rPr>
          <w:spacing w:val="-6"/>
          <w:sz w:val="24"/>
        </w:rPr>
        <w:t> </w:t>
      </w:r>
      <w:r>
        <w:rPr>
          <w:sz w:val="24"/>
        </w:rPr>
        <w:t>Murillo</w:t>
      </w:r>
      <w:r>
        <w:rPr>
          <w:spacing w:val="-7"/>
          <w:sz w:val="24"/>
        </w:rPr>
        <w:t> </w:t>
      </w:r>
      <w:r>
        <w:rPr>
          <w:sz w:val="24"/>
        </w:rPr>
        <w:t>Quirós,</w:t>
      </w:r>
      <w:r>
        <w:rPr>
          <w:spacing w:val="-7"/>
          <w:sz w:val="24"/>
        </w:rPr>
        <w:t> </w:t>
      </w:r>
      <w:r>
        <w:rPr>
          <w:sz w:val="24"/>
        </w:rPr>
        <w:t>Francinie</w:t>
      </w:r>
      <w:r>
        <w:rPr>
          <w:spacing w:val="-9"/>
          <w:sz w:val="24"/>
        </w:rPr>
        <w:t> </w:t>
      </w:r>
      <w:r>
        <w:rPr>
          <w:sz w:val="24"/>
        </w:rPr>
        <w:t>Murillo</w:t>
      </w:r>
      <w:r>
        <w:rPr>
          <w:spacing w:val="-7"/>
          <w:sz w:val="24"/>
        </w:rPr>
        <w:t> </w:t>
      </w:r>
      <w:r>
        <w:rPr>
          <w:sz w:val="24"/>
        </w:rPr>
        <w:t>Vega, Karolina Villagra Mendoza, Mariam Alvarez de conformidad con las disposiciones establecidas por la Comisión Organizadora del V Congreso.</w:t>
      </w:r>
    </w:p>
    <w:p>
      <w:pPr>
        <w:pStyle w:val="BodyText"/>
        <w:spacing w:before="37"/>
      </w:pPr>
    </w:p>
    <w:p>
      <w:pPr>
        <w:pStyle w:val="ListParagraph"/>
        <w:numPr>
          <w:ilvl w:val="1"/>
          <w:numId w:val="17"/>
        </w:numPr>
        <w:tabs>
          <w:tab w:pos="2421" w:val="left" w:leader="none"/>
        </w:tabs>
        <w:spacing w:line="271" w:lineRule="auto" w:before="0" w:after="0"/>
        <w:ind w:left="2421" w:right="2316" w:hanging="360"/>
        <w:jc w:val="both"/>
        <w:rPr>
          <w:b/>
          <w:sz w:val="24"/>
        </w:rPr>
      </w:pPr>
      <w:r>
        <w:rPr>
          <w:sz w:val="24"/>
        </w:rPr>
        <w:t>El plenario del V Congreso Institucional acordó, mediante votación de</w:t>
      </w:r>
      <w:r>
        <w:rPr>
          <w:spacing w:val="-5"/>
          <w:sz w:val="24"/>
        </w:rPr>
        <w:t> </w:t>
      </w:r>
      <w:r>
        <w:rPr>
          <w:sz w:val="24"/>
        </w:rPr>
        <w:t>223</w:t>
      </w:r>
      <w:r>
        <w:rPr>
          <w:spacing w:val="-1"/>
          <w:sz w:val="24"/>
        </w:rPr>
        <w:t> </w:t>
      </w:r>
      <w:r>
        <w:rPr>
          <w:sz w:val="24"/>
        </w:rPr>
        <w:t>a</w:t>
      </w:r>
      <w:r>
        <w:rPr>
          <w:spacing w:val="-1"/>
          <w:sz w:val="24"/>
        </w:rPr>
        <w:t> </w:t>
      </w:r>
      <w:r>
        <w:rPr>
          <w:sz w:val="24"/>
        </w:rPr>
        <w:t>favor</w:t>
      </w:r>
      <w:r>
        <w:rPr>
          <w:spacing w:val="-1"/>
          <w:sz w:val="24"/>
        </w:rPr>
        <w:t> </w:t>
      </w:r>
      <w:r>
        <w:rPr>
          <w:sz w:val="24"/>
        </w:rPr>
        <w:t>y 130</w:t>
      </w:r>
      <w:r>
        <w:rPr>
          <w:spacing w:val="-1"/>
          <w:sz w:val="24"/>
        </w:rPr>
        <w:t> </w:t>
      </w:r>
      <w:r>
        <w:rPr>
          <w:sz w:val="24"/>
        </w:rPr>
        <w:t>en</w:t>
      </w:r>
      <w:r>
        <w:rPr>
          <w:spacing w:val="-4"/>
          <w:sz w:val="24"/>
        </w:rPr>
        <w:t> </w:t>
      </w:r>
      <w:r>
        <w:rPr>
          <w:sz w:val="24"/>
        </w:rPr>
        <w:t>contra,</w:t>
      </w:r>
      <w:r>
        <w:rPr>
          <w:spacing w:val="-2"/>
          <w:sz w:val="24"/>
        </w:rPr>
        <w:t> </w:t>
      </w:r>
      <w:r>
        <w:rPr>
          <w:sz w:val="24"/>
        </w:rPr>
        <w:t>seleccionar esta ponencia para</w:t>
      </w:r>
      <w:r>
        <w:rPr>
          <w:spacing w:val="-1"/>
          <w:sz w:val="24"/>
        </w:rPr>
        <w:t> </w:t>
      </w:r>
      <w:r>
        <w:rPr>
          <w:sz w:val="24"/>
        </w:rPr>
        <w:t>ser </w:t>
      </w:r>
      <w:r>
        <w:rPr>
          <w:w w:val="105"/>
          <w:sz w:val="24"/>
        </w:rPr>
        <w:t>sometida</w:t>
      </w:r>
      <w:r>
        <w:rPr>
          <w:spacing w:val="-15"/>
          <w:w w:val="105"/>
          <w:sz w:val="24"/>
        </w:rPr>
        <w:t> </w:t>
      </w:r>
      <w:r>
        <w:rPr>
          <w:w w:val="105"/>
          <w:sz w:val="24"/>
        </w:rPr>
        <w:t>al</w:t>
      </w:r>
      <w:r>
        <w:rPr>
          <w:spacing w:val="-15"/>
          <w:w w:val="105"/>
          <w:sz w:val="24"/>
        </w:rPr>
        <w:t> </w:t>
      </w:r>
      <w:r>
        <w:rPr>
          <w:w w:val="105"/>
          <w:sz w:val="24"/>
        </w:rPr>
        <w:t>conocimiento</w:t>
      </w:r>
      <w:r>
        <w:rPr>
          <w:spacing w:val="-15"/>
          <w:w w:val="105"/>
          <w:sz w:val="24"/>
        </w:rPr>
        <w:t> </w:t>
      </w:r>
      <w:r>
        <w:rPr>
          <w:w w:val="105"/>
          <w:sz w:val="24"/>
        </w:rPr>
        <w:t>y</w:t>
      </w:r>
      <w:r>
        <w:rPr>
          <w:spacing w:val="-16"/>
          <w:w w:val="105"/>
          <w:sz w:val="24"/>
        </w:rPr>
        <w:t> </w:t>
      </w:r>
      <w:r>
        <w:rPr>
          <w:w w:val="105"/>
          <w:sz w:val="24"/>
        </w:rPr>
        <w:t>análisis</w:t>
      </w:r>
      <w:r>
        <w:rPr>
          <w:spacing w:val="-18"/>
          <w:w w:val="105"/>
          <w:sz w:val="24"/>
        </w:rPr>
        <w:t> </w:t>
      </w:r>
      <w:r>
        <w:rPr>
          <w:w w:val="105"/>
          <w:sz w:val="24"/>
        </w:rPr>
        <w:t>de</w:t>
      </w:r>
      <w:r>
        <w:rPr>
          <w:spacing w:val="-12"/>
          <w:w w:val="105"/>
          <w:sz w:val="24"/>
        </w:rPr>
        <w:t> </w:t>
      </w:r>
      <w:r>
        <w:rPr>
          <w:w w:val="105"/>
          <w:sz w:val="24"/>
        </w:rPr>
        <w:t>las</w:t>
      </w:r>
      <w:r>
        <w:rPr>
          <w:spacing w:val="-18"/>
          <w:w w:val="105"/>
          <w:sz w:val="24"/>
        </w:rPr>
        <w:t> </w:t>
      </w:r>
      <w:r>
        <w:rPr>
          <w:w w:val="105"/>
          <w:sz w:val="24"/>
        </w:rPr>
        <w:t>mesas</w:t>
      </w:r>
      <w:r>
        <w:rPr>
          <w:spacing w:val="-17"/>
          <w:w w:val="105"/>
          <w:sz w:val="24"/>
        </w:rPr>
        <w:t> </w:t>
      </w:r>
      <w:r>
        <w:rPr>
          <w:w w:val="105"/>
          <w:sz w:val="24"/>
        </w:rPr>
        <w:t>de</w:t>
      </w:r>
      <w:r>
        <w:rPr>
          <w:spacing w:val="-18"/>
          <w:w w:val="105"/>
          <w:sz w:val="24"/>
        </w:rPr>
        <w:t> </w:t>
      </w:r>
      <w:r>
        <w:rPr>
          <w:w w:val="105"/>
          <w:sz w:val="24"/>
        </w:rPr>
        <w:t>trabajo.</w:t>
      </w:r>
    </w:p>
    <w:p>
      <w:pPr>
        <w:pStyle w:val="BodyText"/>
        <w:spacing w:before="34"/>
      </w:pPr>
    </w:p>
    <w:p>
      <w:pPr>
        <w:pStyle w:val="ListParagraph"/>
        <w:numPr>
          <w:ilvl w:val="1"/>
          <w:numId w:val="17"/>
        </w:numPr>
        <w:tabs>
          <w:tab w:pos="2421" w:val="left" w:leader="none"/>
        </w:tabs>
        <w:spacing w:line="271" w:lineRule="auto" w:before="0" w:after="0"/>
        <w:ind w:left="2421" w:right="1399" w:hanging="360"/>
        <w:jc w:val="left"/>
        <w:rPr>
          <w:b/>
          <w:sz w:val="24"/>
        </w:rPr>
      </w:pPr>
      <w:r>
        <w:rPr>
          <w:sz w:val="24"/>
        </w:rPr>
        <w:t>La ponencia fue conocida y dictaminada por la mesa de trabajo integrada por</w:t>
      </w:r>
      <w:r>
        <w:rPr>
          <w:spacing w:val="-1"/>
          <w:sz w:val="24"/>
        </w:rPr>
        <w:t> </w:t>
      </w:r>
      <w:r>
        <w:rPr>
          <w:sz w:val="24"/>
        </w:rPr>
        <w:t>Erick</w:t>
      </w:r>
      <w:r>
        <w:rPr>
          <w:spacing w:val="-5"/>
          <w:sz w:val="24"/>
        </w:rPr>
        <w:t> </w:t>
      </w:r>
      <w:r>
        <w:rPr>
          <w:sz w:val="24"/>
        </w:rPr>
        <w:t>Pérez</w:t>
      </w:r>
      <w:r>
        <w:rPr>
          <w:spacing w:val="-5"/>
          <w:sz w:val="24"/>
        </w:rPr>
        <w:t> </w:t>
      </w:r>
      <w:r>
        <w:rPr>
          <w:sz w:val="24"/>
        </w:rPr>
        <w:t>Murillo,</w:t>
      </w:r>
      <w:r>
        <w:rPr>
          <w:spacing w:val="-3"/>
          <w:sz w:val="24"/>
        </w:rPr>
        <w:t> </w:t>
      </w:r>
      <w:r>
        <w:rPr>
          <w:sz w:val="24"/>
        </w:rPr>
        <w:t>Yari</w:t>
      </w:r>
      <w:r>
        <w:rPr>
          <w:spacing w:val="-3"/>
          <w:sz w:val="24"/>
        </w:rPr>
        <w:t> </w:t>
      </w:r>
      <w:r>
        <w:rPr>
          <w:sz w:val="24"/>
        </w:rPr>
        <w:t>Cerdas</w:t>
      </w:r>
      <w:r>
        <w:rPr>
          <w:spacing w:val="-5"/>
          <w:sz w:val="24"/>
        </w:rPr>
        <w:t> </w:t>
      </w:r>
      <w:r>
        <w:rPr>
          <w:sz w:val="24"/>
        </w:rPr>
        <w:t>Pineda,</w:t>
      </w:r>
      <w:r>
        <w:rPr>
          <w:spacing w:val="-3"/>
          <w:sz w:val="24"/>
        </w:rPr>
        <w:t> </w:t>
      </w:r>
      <w:r>
        <w:rPr>
          <w:sz w:val="24"/>
        </w:rPr>
        <w:t>Arán</w:t>
      </w:r>
      <w:r>
        <w:rPr>
          <w:spacing w:val="-5"/>
          <w:sz w:val="24"/>
        </w:rPr>
        <w:t> </w:t>
      </w:r>
      <w:r>
        <w:rPr>
          <w:sz w:val="24"/>
        </w:rPr>
        <w:t>Rojas</w:t>
      </w:r>
      <w:r>
        <w:rPr>
          <w:spacing w:val="-5"/>
          <w:sz w:val="24"/>
        </w:rPr>
        <w:t> </w:t>
      </w:r>
      <w:r>
        <w:rPr>
          <w:sz w:val="24"/>
        </w:rPr>
        <w:t>Salas,</w:t>
      </w:r>
      <w:r>
        <w:rPr>
          <w:spacing w:val="-3"/>
          <w:sz w:val="24"/>
        </w:rPr>
        <w:t> </w:t>
      </w:r>
      <w:r>
        <w:rPr>
          <w:sz w:val="24"/>
        </w:rPr>
        <w:t>Shi</w:t>
      </w:r>
      <w:r>
        <w:rPr>
          <w:spacing w:val="-3"/>
          <w:sz w:val="24"/>
        </w:rPr>
        <w:t> </w:t>
      </w:r>
      <w:r>
        <w:rPr>
          <w:sz w:val="24"/>
        </w:rPr>
        <w:t>Alarcón-Zamora,</w:t>
      </w:r>
      <w:r>
        <w:rPr>
          <w:spacing w:val="-17"/>
          <w:sz w:val="24"/>
        </w:rPr>
        <w:t> </w:t>
      </w:r>
      <w:r>
        <w:rPr>
          <w:sz w:val="24"/>
        </w:rPr>
        <w:t>María</w:t>
      </w:r>
      <w:r>
        <w:rPr>
          <w:spacing w:val="-17"/>
          <w:sz w:val="24"/>
        </w:rPr>
        <w:t> </w:t>
      </w:r>
      <w:r>
        <w:rPr>
          <w:sz w:val="24"/>
        </w:rPr>
        <w:t>Estrada</w:t>
      </w:r>
      <w:r>
        <w:rPr>
          <w:spacing w:val="-14"/>
          <w:sz w:val="24"/>
        </w:rPr>
        <w:t> </w:t>
      </w:r>
      <w:r>
        <w:rPr>
          <w:sz w:val="24"/>
        </w:rPr>
        <w:t>Sánchez,</w:t>
      </w:r>
      <w:r>
        <w:rPr>
          <w:spacing w:val="-16"/>
          <w:sz w:val="24"/>
        </w:rPr>
        <w:t> </w:t>
      </w:r>
      <w:r>
        <w:rPr>
          <w:sz w:val="24"/>
        </w:rPr>
        <w:t>Juan</w:t>
      </w:r>
      <w:r>
        <w:rPr>
          <w:spacing w:val="-17"/>
          <w:sz w:val="24"/>
        </w:rPr>
        <w:t> </w:t>
      </w:r>
      <w:r>
        <w:rPr>
          <w:sz w:val="24"/>
        </w:rPr>
        <w:t>Carlos</w:t>
      </w:r>
      <w:r>
        <w:rPr>
          <w:spacing w:val="-17"/>
          <w:sz w:val="24"/>
        </w:rPr>
        <w:t> </w:t>
      </w:r>
      <w:r>
        <w:rPr>
          <w:sz w:val="24"/>
        </w:rPr>
        <w:t>Lobo</w:t>
      </w:r>
      <w:r>
        <w:rPr>
          <w:spacing w:val="-15"/>
          <w:sz w:val="24"/>
        </w:rPr>
        <w:t> </w:t>
      </w:r>
      <w:r>
        <w:rPr>
          <w:sz w:val="24"/>
        </w:rPr>
        <w:t>Zamora,</w:t>
      </w:r>
      <w:r>
        <w:rPr>
          <w:spacing w:val="-16"/>
          <w:sz w:val="24"/>
        </w:rPr>
        <w:t> </w:t>
      </w:r>
      <w:r>
        <w:rPr>
          <w:sz w:val="24"/>
        </w:rPr>
        <w:t>de</w:t>
      </w:r>
      <w:r>
        <w:rPr>
          <w:spacing w:val="-17"/>
          <w:sz w:val="24"/>
        </w:rPr>
        <w:t> </w:t>
      </w:r>
      <w:r>
        <w:rPr>
          <w:sz w:val="24"/>
        </w:rPr>
        <w:t>conformidad con las disposiciones establecidas en el Reglamento de debates del V Congreso Institucional.</w:t>
      </w:r>
    </w:p>
    <w:p>
      <w:pPr>
        <w:pStyle w:val="BodyText"/>
        <w:spacing w:before="40"/>
      </w:pPr>
    </w:p>
    <w:p>
      <w:pPr>
        <w:pStyle w:val="ListParagraph"/>
        <w:numPr>
          <w:ilvl w:val="1"/>
          <w:numId w:val="17"/>
        </w:numPr>
        <w:tabs>
          <w:tab w:pos="2421" w:val="left" w:leader="none"/>
        </w:tabs>
        <w:spacing w:line="268" w:lineRule="auto" w:before="0" w:after="0"/>
        <w:ind w:left="2421" w:right="1579" w:hanging="360"/>
        <w:jc w:val="left"/>
        <w:rPr>
          <w:b/>
          <w:sz w:val="24"/>
        </w:rPr>
      </w:pPr>
      <w:r>
        <w:rPr>
          <w:sz w:val="24"/>
        </w:rPr>
        <w:t>Los</w:t>
      </w:r>
      <w:r>
        <w:rPr>
          <w:spacing w:val="-7"/>
          <w:sz w:val="24"/>
        </w:rPr>
        <w:t> </w:t>
      </w:r>
      <w:r>
        <w:rPr>
          <w:sz w:val="24"/>
        </w:rPr>
        <w:t>acuerdos</w:t>
      </w:r>
      <w:r>
        <w:rPr>
          <w:spacing w:val="-5"/>
          <w:sz w:val="24"/>
        </w:rPr>
        <w:t> </w:t>
      </w:r>
      <w:r>
        <w:rPr>
          <w:sz w:val="24"/>
        </w:rPr>
        <w:t>trasladados</w:t>
      </w:r>
      <w:r>
        <w:rPr>
          <w:spacing w:val="-5"/>
          <w:sz w:val="24"/>
        </w:rPr>
        <w:t> </w:t>
      </w:r>
      <w:r>
        <w:rPr>
          <w:sz w:val="24"/>
        </w:rPr>
        <w:t>por</w:t>
      </w:r>
      <w:r>
        <w:rPr>
          <w:spacing w:val="-2"/>
          <w:sz w:val="24"/>
        </w:rPr>
        <w:t> </w:t>
      </w:r>
      <w:r>
        <w:rPr>
          <w:sz w:val="24"/>
        </w:rPr>
        <w:t>el</w:t>
      </w:r>
      <w:r>
        <w:rPr>
          <w:spacing w:val="-4"/>
          <w:sz w:val="24"/>
        </w:rPr>
        <w:t> </w:t>
      </w:r>
      <w:r>
        <w:rPr>
          <w:sz w:val="24"/>
        </w:rPr>
        <w:t>Plenario</w:t>
      </w:r>
      <w:r>
        <w:rPr>
          <w:spacing w:val="-3"/>
          <w:sz w:val="24"/>
        </w:rPr>
        <w:t> </w:t>
      </w:r>
      <w:r>
        <w:rPr>
          <w:sz w:val="24"/>
        </w:rPr>
        <w:t>del V</w:t>
      </w:r>
      <w:r>
        <w:rPr>
          <w:spacing w:val="-1"/>
          <w:sz w:val="24"/>
        </w:rPr>
        <w:t> </w:t>
      </w:r>
      <w:r>
        <w:rPr>
          <w:sz w:val="24"/>
        </w:rPr>
        <w:t>Congreso</w:t>
      </w:r>
      <w:r>
        <w:rPr>
          <w:spacing w:val="-3"/>
          <w:sz w:val="24"/>
        </w:rPr>
        <w:t> </w:t>
      </w:r>
      <w:r>
        <w:rPr>
          <w:sz w:val="24"/>
        </w:rPr>
        <w:t>Institucional</w:t>
      </w:r>
      <w:r>
        <w:rPr>
          <w:spacing w:val="-4"/>
          <w:sz w:val="24"/>
        </w:rPr>
        <w:t> </w:t>
      </w:r>
      <w:r>
        <w:rPr>
          <w:sz w:val="24"/>
        </w:rPr>
        <w:t>a</w:t>
      </w:r>
      <w:r>
        <w:rPr>
          <w:spacing w:val="-3"/>
          <w:sz w:val="24"/>
        </w:rPr>
        <w:t> </w:t>
      </w:r>
      <w:r>
        <w:rPr>
          <w:sz w:val="24"/>
        </w:rPr>
        <w:t>la mesa de trabajo fueron los siguientes:</w:t>
      </w:r>
    </w:p>
    <w:p>
      <w:pPr>
        <w:pStyle w:val="BodyText"/>
        <w:spacing w:before="41"/>
      </w:pPr>
    </w:p>
    <w:p>
      <w:pPr>
        <w:pStyle w:val="ListParagraph"/>
        <w:numPr>
          <w:ilvl w:val="2"/>
          <w:numId w:val="17"/>
        </w:numPr>
        <w:tabs>
          <w:tab w:pos="2946" w:val="left" w:leader="none"/>
        </w:tabs>
        <w:spacing w:line="271" w:lineRule="auto" w:before="0" w:after="0"/>
        <w:ind w:left="2946" w:right="2823" w:hanging="360"/>
        <w:jc w:val="left"/>
        <w:rPr>
          <w:i/>
          <w:sz w:val="24"/>
        </w:rPr>
      </w:pPr>
      <w:r>
        <w:rPr>
          <w:i/>
          <w:sz w:val="24"/>
        </w:rPr>
        <w:t>Crear</w:t>
      </w:r>
      <w:r>
        <w:rPr>
          <w:i/>
          <w:spacing w:val="-8"/>
          <w:sz w:val="24"/>
        </w:rPr>
        <w:t> </w:t>
      </w:r>
      <w:r>
        <w:rPr>
          <w:i/>
          <w:sz w:val="24"/>
        </w:rPr>
        <w:t>la</w:t>
      </w:r>
      <w:r>
        <w:rPr>
          <w:i/>
          <w:spacing w:val="-12"/>
          <w:sz w:val="24"/>
        </w:rPr>
        <w:t> </w:t>
      </w:r>
      <w:r>
        <w:rPr>
          <w:i/>
          <w:sz w:val="24"/>
        </w:rPr>
        <w:t>Comisión</w:t>
      </w:r>
      <w:r>
        <w:rPr>
          <w:i/>
          <w:spacing w:val="-13"/>
          <w:sz w:val="24"/>
        </w:rPr>
        <w:t> </w:t>
      </w:r>
      <w:r>
        <w:rPr>
          <w:i/>
          <w:sz w:val="24"/>
        </w:rPr>
        <w:t>para</w:t>
      </w:r>
      <w:r>
        <w:rPr>
          <w:i/>
          <w:spacing w:val="-10"/>
          <w:sz w:val="24"/>
        </w:rPr>
        <w:t> </w:t>
      </w:r>
      <w:r>
        <w:rPr>
          <w:i/>
          <w:sz w:val="24"/>
        </w:rPr>
        <w:t>redactar</w:t>
      </w:r>
      <w:r>
        <w:rPr>
          <w:i/>
          <w:spacing w:val="-9"/>
          <w:sz w:val="24"/>
        </w:rPr>
        <w:t> </w:t>
      </w:r>
      <w:r>
        <w:rPr>
          <w:i/>
          <w:sz w:val="24"/>
        </w:rPr>
        <w:t>la</w:t>
      </w:r>
      <w:r>
        <w:rPr>
          <w:i/>
          <w:spacing w:val="-12"/>
          <w:sz w:val="24"/>
        </w:rPr>
        <w:t> </w:t>
      </w:r>
      <w:r>
        <w:rPr>
          <w:i/>
          <w:sz w:val="24"/>
        </w:rPr>
        <w:t>Propuesta</w:t>
      </w:r>
      <w:r>
        <w:rPr>
          <w:i/>
          <w:spacing w:val="-12"/>
          <w:sz w:val="24"/>
        </w:rPr>
        <w:t> </w:t>
      </w:r>
      <w:r>
        <w:rPr>
          <w:i/>
          <w:sz w:val="24"/>
        </w:rPr>
        <w:t>de</w:t>
      </w:r>
      <w:r>
        <w:rPr>
          <w:i/>
          <w:spacing w:val="-10"/>
          <w:sz w:val="24"/>
        </w:rPr>
        <w:t> </w:t>
      </w:r>
      <w:r>
        <w:rPr>
          <w:i/>
          <w:sz w:val="24"/>
        </w:rPr>
        <w:t>Reforma Estatutaria orientada a la creación de la Vicerrectoría de Extensión (VE).</w:t>
      </w:r>
    </w:p>
    <w:p>
      <w:pPr>
        <w:pStyle w:val="BodyText"/>
        <w:spacing w:before="39"/>
        <w:rPr>
          <w:i/>
        </w:rPr>
      </w:pPr>
    </w:p>
    <w:p>
      <w:pPr>
        <w:pStyle w:val="ListParagraph"/>
        <w:numPr>
          <w:ilvl w:val="2"/>
          <w:numId w:val="17"/>
        </w:numPr>
        <w:tabs>
          <w:tab w:pos="2946" w:val="left" w:leader="none"/>
        </w:tabs>
        <w:spacing w:line="268" w:lineRule="auto" w:before="0" w:after="0"/>
        <w:ind w:left="2946" w:right="2193" w:hanging="360"/>
        <w:jc w:val="left"/>
        <w:rPr>
          <w:i/>
          <w:sz w:val="24"/>
        </w:rPr>
      </w:pPr>
      <w:r>
        <w:rPr>
          <w:i/>
          <w:sz w:val="24"/>
        </w:rPr>
        <w:t>Establecer</w:t>
      </w:r>
      <w:r>
        <w:rPr>
          <w:i/>
          <w:spacing w:val="-11"/>
          <w:sz w:val="24"/>
        </w:rPr>
        <w:t> </w:t>
      </w:r>
      <w:r>
        <w:rPr>
          <w:i/>
          <w:sz w:val="24"/>
        </w:rPr>
        <w:t>que</w:t>
      </w:r>
      <w:r>
        <w:rPr>
          <w:i/>
          <w:spacing w:val="-11"/>
          <w:sz w:val="24"/>
        </w:rPr>
        <w:t> </w:t>
      </w:r>
      <w:r>
        <w:rPr>
          <w:i/>
          <w:sz w:val="24"/>
        </w:rPr>
        <w:t>el</w:t>
      </w:r>
      <w:r>
        <w:rPr>
          <w:i/>
          <w:spacing w:val="-12"/>
          <w:sz w:val="24"/>
        </w:rPr>
        <w:t> </w:t>
      </w:r>
      <w:r>
        <w:rPr>
          <w:i/>
          <w:sz w:val="24"/>
        </w:rPr>
        <w:t>mandato</w:t>
      </w:r>
      <w:r>
        <w:rPr>
          <w:i/>
          <w:spacing w:val="-15"/>
          <w:sz w:val="24"/>
        </w:rPr>
        <w:t> </w:t>
      </w:r>
      <w:r>
        <w:rPr>
          <w:i/>
          <w:sz w:val="24"/>
        </w:rPr>
        <w:t>y</w:t>
      </w:r>
      <w:r>
        <w:rPr>
          <w:i/>
          <w:spacing w:val="-14"/>
          <w:sz w:val="24"/>
        </w:rPr>
        <w:t> </w:t>
      </w:r>
      <w:r>
        <w:rPr>
          <w:i/>
          <w:sz w:val="24"/>
        </w:rPr>
        <w:t>las</w:t>
      </w:r>
      <w:r>
        <w:rPr>
          <w:i/>
          <w:spacing w:val="-12"/>
          <w:sz w:val="24"/>
        </w:rPr>
        <w:t> </w:t>
      </w:r>
      <w:r>
        <w:rPr>
          <w:i/>
          <w:sz w:val="24"/>
        </w:rPr>
        <w:t>competencias</w:t>
      </w:r>
      <w:r>
        <w:rPr>
          <w:i/>
          <w:spacing w:val="-12"/>
          <w:sz w:val="24"/>
        </w:rPr>
        <w:t> </w:t>
      </w:r>
      <w:r>
        <w:rPr>
          <w:i/>
          <w:sz w:val="24"/>
        </w:rPr>
        <w:t>formales</w:t>
      </w:r>
      <w:r>
        <w:rPr>
          <w:i/>
          <w:spacing w:val="-12"/>
          <w:sz w:val="24"/>
        </w:rPr>
        <w:t> </w:t>
      </w:r>
      <w:r>
        <w:rPr>
          <w:i/>
          <w:sz w:val="24"/>
        </w:rPr>
        <w:t>de</w:t>
      </w:r>
      <w:r>
        <w:rPr>
          <w:i/>
          <w:spacing w:val="-11"/>
          <w:sz w:val="24"/>
        </w:rPr>
        <w:t> </w:t>
      </w:r>
      <w:r>
        <w:rPr>
          <w:i/>
          <w:sz w:val="24"/>
        </w:rPr>
        <w:t>esta Comisión serán:</w:t>
      </w:r>
    </w:p>
    <w:p>
      <w:pPr>
        <w:pStyle w:val="BodyText"/>
        <w:spacing w:before="41"/>
        <w:rPr>
          <w:i/>
        </w:rPr>
      </w:pPr>
    </w:p>
    <w:p>
      <w:pPr>
        <w:pStyle w:val="ListParagraph"/>
        <w:numPr>
          <w:ilvl w:val="3"/>
          <w:numId w:val="17"/>
        </w:numPr>
        <w:tabs>
          <w:tab w:pos="2946" w:val="left" w:leader="none"/>
        </w:tabs>
        <w:spacing w:line="271" w:lineRule="auto" w:before="0" w:after="0"/>
        <w:ind w:left="2946" w:right="2036" w:hanging="360"/>
        <w:jc w:val="left"/>
        <w:rPr>
          <w:i/>
          <w:sz w:val="24"/>
        </w:rPr>
      </w:pPr>
      <w:r>
        <w:rPr>
          <w:i/>
          <w:sz w:val="24"/>
        </w:rPr>
        <w:t>Coordinar y</w:t>
      </w:r>
      <w:r>
        <w:rPr>
          <w:i/>
          <w:spacing w:val="-4"/>
          <w:sz w:val="24"/>
        </w:rPr>
        <w:t> </w:t>
      </w:r>
      <w:r>
        <w:rPr>
          <w:i/>
          <w:sz w:val="24"/>
        </w:rPr>
        <w:t>ejecutar un</w:t>
      </w:r>
      <w:r>
        <w:rPr>
          <w:i/>
          <w:spacing w:val="-4"/>
          <w:sz w:val="24"/>
        </w:rPr>
        <w:t> </w:t>
      </w:r>
      <w:r>
        <w:rPr>
          <w:i/>
          <w:sz w:val="24"/>
        </w:rPr>
        <w:t>proceso</w:t>
      </w:r>
      <w:r>
        <w:rPr>
          <w:i/>
          <w:spacing w:val="-5"/>
          <w:sz w:val="24"/>
        </w:rPr>
        <w:t> </w:t>
      </w:r>
      <w:r>
        <w:rPr>
          <w:i/>
          <w:sz w:val="24"/>
        </w:rPr>
        <w:t>de consulta</w:t>
      </w:r>
      <w:r>
        <w:rPr>
          <w:i/>
          <w:spacing w:val="-3"/>
          <w:sz w:val="24"/>
        </w:rPr>
        <w:t> </w:t>
      </w:r>
      <w:r>
        <w:rPr>
          <w:i/>
          <w:sz w:val="24"/>
        </w:rPr>
        <w:t>institucional</w:t>
      </w:r>
      <w:r>
        <w:rPr>
          <w:i/>
          <w:spacing w:val="-1"/>
          <w:sz w:val="24"/>
        </w:rPr>
        <w:t> </w:t>
      </w:r>
      <w:r>
        <w:rPr>
          <w:i/>
          <w:sz w:val="24"/>
        </w:rPr>
        <w:t>amplio, inclusivo y sistemático para recabar criterios sobre la</w:t>
      </w:r>
      <w:r>
        <w:rPr>
          <w:i/>
          <w:spacing w:val="80"/>
          <w:sz w:val="24"/>
        </w:rPr>
        <w:t> </w:t>
      </w:r>
      <w:r>
        <w:rPr>
          <w:i/>
          <w:sz w:val="24"/>
        </w:rPr>
        <w:t>pertinencia y</w:t>
      </w:r>
      <w:r>
        <w:rPr>
          <w:i/>
          <w:spacing w:val="-1"/>
          <w:sz w:val="24"/>
        </w:rPr>
        <w:t> </w:t>
      </w:r>
      <w:r>
        <w:rPr>
          <w:i/>
          <w:sz w:val="24"/>
        </w:rPr>
        <w:t>el modelo</w:t>
      </w:r>
      <w:r>
        <w:rPr>
          <w:i/>
          <w:spacing w:val="-3"/>
          <w:sz w:val="24"/>
        </w:rPr>
        <w:t> </w:t>
      </w:r>
      <w:r>
        <w:rPr>
          <w:i/>
          <w:sz w:val="24"/>
        </w:rPr>
        <w:t>organizativo</w:t>
      </w:r>
      <w:r>
        <w:rPr>
          <w:i/>
          <w:spacing w:val="-3"/>
          <w:sz w:val="24"/>
        </w:rPr>
        <w:t> </w:t>
      </w:r>
      <w:r>
        <w:rPr>
          <w:i/>
          <w:sz w:val="24"/>
        </w:rPr>
        <w:t>de la futura Vicerrectoría de </w:t>
      </w:r>
      <w:r>
        <w:rPr>
          <w:i/>
          <w:spacing w:val="-2"/>
          <w:sz w:val="24"/>
        </w:rPr>
        <w:t>Extensión.</w:t>
      </w:r>
    </w:p>
    <w:p>
      <w:pPr>
        <w:pStyle w:val="ListParagraph"/>
        <w:numPr>
          <w:ilvl w:val="3"/>
          <w:numId w:val="17"/>
        </w:numPr>
        <w:tabs>
          <w:tab w:pos="2946" w:val="left" w:leader="none"/>
        </w:tabs>
        <w:spacing w:line="273" w:lineRule="auto" w:before="0" w:after="0"/>
        <w:ind w:left="2946" w:right="2364" w:hanging="360"/>
        <w:jc w:val="left"/>
        <w:rPr>
          <w:i/>
          <w:sz w:val="24"/>
        </w:rPr>
      </w:pPr>
      <w:r>
        <w:rPr>
          <w:i/>
          <w:sz w:val="24"/>
        </w:rPr>
        <w:t>Analizar los resultados de la consulta y, con base en ellos, elaborar una propuesta fundamentada de reforma al Estatuto Orgánico,</w:t>
      </w:r>
      <w:r>
        <w:rPr>
          <w:i/>
          <w:spacing w:val="-2"/>
          <w:sz w:val="24"/>
        </w:rPr>
        <w:t> </w:t>
      </w:r>
      <w:r>
        <w:rPr>
          <w:i/>
          <w:sz w:val="24"/>
        </w:rPr>
        <w:t>identificando</w:t>
      </w:r>
      <w:r>
        <w:rPr>
          <w:i/>
          <w:spacing w:val="-5"/>
          <w:sz w:val="24"/>
        </w:rPr>
        <w:t> </w:t>
      </w:r>
      <w:r>
        <w:rPr>
          <w:i/>
          <w:sz w:val="24"/>
        </w:rPr>
        <w:t>y</w:t>
      </w:r>
      <w:r>
        <w:rPr>
          <w:i/>
          <w:spacing w:val="-2"/>
          <w:sz w:val="24"/>
        </w:rPr>
        <w:t> </w:t>
      </w:r>
      <w:r>
        <w:rPr>
          <w:i/>
          <w:sz w:val="24"/>
        </w:rPr>
        <w:t>ajustando</w:t>
      </w:r>
      <w:r>
        <w:rPr>
          <w:i/>
          <w:spacing w:val="-4"/>
          <w:sz w:val="24"/>
        </w:rPr>
        <w:t> </w:t>
      </w:r>
      <w:r>
        <w:rPr>
          <w:i/>
          <w:sz w:val="24"/>
        </w:rPr>
        <w:t>todos los artículos que se verían afectados.</w:t>
      </w:r>
    </w:p>
    <w:p>
      <w:pPr>
        <w:pStyle w:val="ListParagraph"/>
        <w:numPr>
          <w:ilvl w:val="3"/>
          <w:numId w:val="17"/>
        </w:numPr>
        <w:tabs>
          <w:tab w:pos="2944" w:val="left" w:leader="none"/>
          <w:tab w:pos="2946" w:val="left" w:leader="none"/>
        </w:tabs>
        <w:spacing w:line="271" w:lineRule="auto" w:before="0" w:after="0"/>
        <w:ind w:left="2946" w:right="2477" w:hanging="360"/>
        <w:jc w:val="left"/>
        <w:rPr>
          <w:i/>
          <w:sz w:val="24"/>
        </w:rPr>
      </w:pPr>
      <w:r>
        <w:rPr>
          <w:i/>
          <w:sz w:val="24"/>
        </w:rPr>
        <w:t>Presentar</w:t>
      </w:r>
      <w:r>
        <w:rPr>
          <w:i/>
          <w:spacing w:val="-17"/>
          <w:sz w:val="24"/>
        </w:rPr>
        <w:t> </w:t>
      </w:r>
      <w:r>
        <w:rPr>
          <w:i/>
          <w:sz w:val="24"/>
        </w:rPr>
        <w:t>ante</w:t>
      </w:r>
      <w:r>
        <w:rPr>
          <w:i/>
          <w:spacing w:val="-16"/>
          <w:sz w:val="24"/>
        </w:rPr>
        <w:t> </w:t>
      </w:r>
      <w:r>
        <w:rPr>
          <w:i/>
          <w:sz w:val="24"/>
        </w:rPr>
        <w:t>los</w:t>
      </w:r>
      <w:r>
        <w:rPr>
          <w:i/>
          <w:spacing w:val="-16"/>
          <w:sz w:val="24"/>
        </w:rPr>
        <w:t> </w:t>
      </w:r>
      <w:r>
        <w:rPr>
          <w:i/>
          <w:sz w:val="24"/>
        </w:rPr>
        <w:t>órganos</w:t>
      </w:r>
      <w:r>
        <w:rPr>
          <w:i/>
          <w:spacing w:val="-17"/>
          <w:sz w:val="24"/>
        </w:rPr>
        <w:t> </w:t>
      </w:r>
      <w:r>
        <w:rPr>
          <w:i/>
          <w:sz w:val="24"/>
        </w:rPr>
        <w:t>competentes,</w:t>
      </w:r>
      <w:r>
        <w:rPr>
          <w:i/>
          <w:spacing w:val="-16"/>
          <w:sz w:val="24"/>
        </w:rPr>
        <w:t> </w:t>
      </w:r>
      <w:r>
        <w:rPr>
          <w:i/>
          <w:sz w:val="24"/>
        </w:rPr>
        <w:t>ya</w:t>
      </w:r>
      <w:r>
        <w:rPr>
          <w:i/>
          <w:spacing w:val="-17"/>
          <w:sz w:val="24"/>
        </w:rPr>
        <w:t> </w:t>
      </w:r>
      <w:r>
        <w:rPr>
          <w:i/>
          <w:sz w:val="24"/>
        </w:rPr>
        <w:t>sea</w:t>
      </w:r>
      <w:r>
        <w:rPr>
          <w:i/>
          <w:spacing w:val="-17"/>
          <w:sz w:val="24"/>
        </w:rPr>
        <w:t> </w:t>
      </w:r>
      <w:r>
        <w:rPr>
          <w:i/>
          <w:sz w:val="24"/>
        </w:rPr>
        <w:t>la</w:t>
      </w:r>
      <w:r>
        <w:rPr>
          <w:i/>
          <w:spacing w:val="-17"/>
          <w:sz w:val="24"/>
        </w:rPr>
        <w:t> </w:t>
      </w:r>
      <w:r>
        <w:rPr>
          <w:i/>
          <w:sz w:val="24"/>
        </w:rPr>
        <w:t>Asamblea Institucional Representativa o el Consejo Institucional, un informe final integrador que contenga los resultados de la consulta y la propuesta de reforma.</w:t>
      </w:r>
    </w:p>
    <w:p>
      <w:pPr>
        <w:pStyle w:val="ListParagraph"/>
        <w:spacing w:after="0" w:line="271" w:lineRule="auto"/>
        <w:jc w:val="left"/>
        <w:rPr>
          <w:i/>
          <w:sz w:val="24"/>
        </w:rPr>
        <w:sectPr>
          <w:footerReference w:type="default" r:id="rId39"/>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2"/>
          <w:numId w:val="17"/>
        </w:numPr>
        <w:tabs>
          <w:tab w:pos="2946" w:val="left" w:leader="none"/>
        </w:tabs>
        <w:spacing w:line="268" w:lineRule="auto" w:before="0" w:after="0"/>
        <w:ind w:left="2946" w:right="2092" w:hanging="360"/>
        <w:jc w:val="left"/>
        <w:rPr>
          <w:i/>
          <w:sz w:val="24"/>
        </w:rPr>
      </w:pPr>
      <w:r>
        <w:rPr>
          <w:i/>
          <w:sz w:val="24"/>
        </w:rPr>
        <w:t>Definir</w:t>
      </w:r>
      <w:r>
        <w:rPr>
          <w:i/>
          <w:spacing w:val="-10"/>
          <w:sz w:val="24"/>
        </w:rPr>
        <w:t> </w:t>
      </w:r>
      <w:r>
        <w:rPr>
          <w:i/>
          <w:sz w:val="24"/>
        </w:rPr>
        <w:t>que</w:t>
      </w:r>
      <w:r>
        <w:rPr>
          <w:i/>
          <w:spacing w:val="-10"/>
          <w:sz w:val="24"/>
        </w:rPr>
        <w:t> </w:t>
      </w:r>
      <w:r>
        <w:rPr>
          <w:i/>
          <w:sz w:val="24"/>
        </w:rPr>
        <w:t>la</w:t>
      </w:r>
      <w:r>
        <w:rPr>
          <w:i/>
          <w:spacing w:val="-12"/>
          <w:sz w:val="24"/>
        </w:rPr>
        <w:t> </w:t>
      </w:r>
      <w:r>
        <w:rPr>
          <w:i/>
          <w:sz w:val="24"/>
        </w:rPr>
        <w:t>Comisión</w:t>
      </w:r>
      <w:r>
        <w:rPr>
          <w:i/>
          <w:spacing w:val="-13"/>
          <w:sz w:val="24"/>
        </w:rPr>
        <w:t> </w:t>
      </w:r>
      <w:r>
        <w:rPr>
          <w:i/>
          <w:sz w:val="24"/>
        </w:rPr>
        <w:t>estará</w:t>
      </w:r>
      <w:r>
        <w:rPr>
          <w:i/>
          <w:spacing w:val="-12"/>
          <w:sz w:val="24"/>
        </w:rPr>
        <w:t> </w:t>
      </w:r>
      <w:r>
        <w:rPr>
          <w:i/>
          <w:sz w:val="24"/>
        </w:rPr>
        <w:t>integrada</w:t>
      </w:r>
      <w:r>
        <w:rPr>
          <w:i/>
          <w:spacing w:val="-12"/>
          <w:sz w:val="24"/>
        </w:rPr>
        <w:t> </w:t>
      </w:r>
      <w:r>
        <w:rPr>
          <w:i/>
          <w:sz w:val="24"/>
        </w:rPr>
        <w:t>por</w:t>
      </w:r>
      <w:r>
        <w:rPr>
          <w:i/>
          <w:spacing w:val="-10"/>
          <w:sz w:val="24"/>
        </w:rPr>
        <w:t> </w:t>
      </w:r>
      <w:r>
        <w:rPr>
          <w:i/>
          <w:sz w:val="24"/>
        </w:rPr>
        <w:t>nueve</w:t>
      </w:r>
      <w:r>
        <w:rPr>
          <w:i/>
          <w:spacing w:val="-10"/>
          <w:sz w:val="24"/>
        </w:rPr>
        <w:t> </w:t>
      </w:r>
      <w:r>
        <w:rPr>
          <w:i/>
          <w:sz w:val="24"/>
        </w:rPr>
        <w:t>(9)</w:t>
      </w:r>
      <w:r>
        <w:rPr>
          <w:i/>
          <w:spacing w:val="-11"/>
          <w:sz w:val="24"/>
        </w:rPr>
        <w:t> </w:t>
      </w:r>
      <w:r>
        <w:rPr>
          <w:i/>
          <w:sz w:val="24"/>
        </w:rPr>
        <w:t>personas, </w:t>
      </w:r>
      <w:r>
        <w:rPr>
          <w:i/>
          <w:spacing w:val="-2"/>
          <w:w w:val="105"/>
          <w:sz w:val="24"/>
        </w:rPr>
        <w:t>garantizando</w:t>
      </w:r>
      <w:r>
        <w:rPr>
          <w:i/>
          <w:spacing w:val="-9"/>
          <w:w w:val="105"/>
          <w:sz w:val="24"/>
        </w:rPr>
        <w:t> </w:t>
      </w:r>
      <w:r>
        <w:rPr>
          <w:i/>
          <w:spacing w:val="-2"/>
          <w:w w:val="105"/>
          <w:sz w:val="24"/>
        </w:rPr>
        <w:t>una</w:t>
      </w:r>
      <w:r>
        <w:rPr>
          <w:i/>
          <w:spacing w:val="-6"/>
          <w:w w:val="105"/>
          <w:sz w:val="24"/>
        </w:rPr>
        <w:t> </w:t>
      </w:r>
      <w:r>
        <w:rPr>
          <w:i/>
          <w:spacing w:val="-2"/>
          <w:w w:val="105"/>
          <w:sz w:val="24"/>
        </w:rPr>
        <w:t>representatividad</w:t>
      </w:r>
      <w:r>
        <w:rPr>
          <w:i/>
          <w:spacing w:val="-5"/>
          <w:w w:val="105"/>
          <w:sz w:val="24"/>
        </w:rPr>
        <w:t> </w:t>
      </w:r>
      <w:r>
        <w:rPr>
          <w:i/>
          <w:spacing w:val="-2"/>
          <w:w w:val="105"/>
          <w:sz w:val="24"/>
        </w:rPr>
        <w:t>amplia,</w:t>
      </w:r>
      <w:r>
        <w:rPr>
          <w:i/>
          <w:spacing w:val="-6"/>
          <w:w w:val="105"/>
          <w:sz w:val="24"/>
        </w:rPr>
        <w:t> </w:t>
      </w:r>
      <w:r>
        <w:rPr>
          <w:i/>
          <w:spacing w:val="-2"/>
          <w:w w:val="105"/>
          <w:sz w:val="24"/>
        </w:rPr>
        <w:t>según</w:t>
      </w:r>
      <w:r>
        <w:rPr>
          <w:i/>
          <w:spacing w:val="-6"/>
          <w:w w:val="105"/>
          <w:sz w:val="24"/>
        </w:rPr>
        <w:t> </w:t>
      </w:r>
      <w:r>
        <w:rPr>
          <w:i/>
          <w:spacing w:val="-2"/>
          <w:w w:val="105"/>
          <w:sz w:val="24"/>
        </w:rPr>
        <w:t>la</w:t>
      </w:r>
      <w:r>
        <w:rPr>
          <w:i/>
          <w:spacing w:val="-5"/>
          <w:w w:val="105"/>
          <w:sz w:val="24"/>
        </w:rPr>
        <w:t> </w:t>
      </w:r>
      <w:r>
        <w:rPr>
          <w:i/>
          <w:spacing w:val="-2"/>
          <w:w w:val="105"/>
          <w:sz w:val="24"/>
        </w:rPr>
        <w:t>siguiente conformación:</w:t>
      </w:r>
    </w:p>
    <w:p>
      <w:pPr>
        <w:pStyle w:val="BodyText"/>
        <w:spacing w:before="42"/>
        <w:rPr>
          <w:i/>
        </w:rPr>
      </w:pPr>
    </w:p>
    <w:p>
      <w:pPr>
        <w:pStyle w:val="ListParagraph"/>
        <w:numPr>
          <w:ilvl w:val="3"/>
          <w:numId w:val="17"/>
        </w:numPr>
        <w:tabs>
          <w:tab w:pos="2946" w:val="left" w:leader="none"/>
        </w:tabs>
        <w:spacing w:line="271" w:lineRule="auto" w:before="0" w:after="0"/>
        <w:ind w:left="2946" w:right="2264" w:hanging="360"/>
        <w:jc w:val="left"/>
        <w:rPr>
          <w:i/>
          <w:sz w:val="24"/>
        </w:rPr>
      </w:pPr>
      <w:r>
        <w:rPr>
          <w:i/>
          <w:spacing w:val="-2"/>
          <w:sz w:val="24"/>
        </w:rPr>
        <w:t>La</w:t>
      </w:r>
      <w:r>
        <w:rPr>
          <w:i/>
          <w:spacing w:val="-14"/>
          <w:sz w:val="24"/>
        </w:rPr>
        <w:t> </w:t>
      </w:r>
      <w:r>
        <w:rPr>
          <w:i/>
          <w:spacing w:val="-2"/>
          <w:sz w:val="24"/>
        </w:rPr>
        <w:t>persona</w:t>
      </w:r>
      <w:r>
        <w:rPr>
          <w:i/>
          <w:spacing w:val="-15"/>
          <w:sz w:val="24"/>
        </w:rPr>
        <w:t> </w:t>
      </w:r>
      <w:r>
        <w:rPr>
          <w:i/>
          <w:spacing w:val="-2"/>
          <w:sz w:val="24"/>
        </w:rPr>
        <w:t>representante</w:t>
      </w:r>
      <w:r>
        <w:rPr>
          <w:i/>
          <w:spacing w:val="-11"/>
          <w:sz w:val="24"/>
        </w:rPr>
        <w:t> </w:t>
      </w:r>
      <w:r>
        <w:rPr>
          <w:i/>
          <w:spacing w:val="-2"/>
          <w:sz w:val="24"/>
        </w:rPr>
        <w:t>docente</w:t>
      </w:r>
      <w:r>
        <w:rPr>
          <w:i/>
          <w:spacing w:val="-12"/>
          <w:sz w:val="24"/>
        </w:rPr>
        <w:t> </w:t>
      </w:r>
      <w:r>
        <w:rPr>
          <w:i/>
          <w:spacing w:val="-2"/>
          <w:sz w:val="24"/>
        </w:rPr>
        <w:t>de</w:t>
      </w:r>
      <w:r>
        <w:rPr>
          <w:i/>
          <w:spacing w:val="-12"/>
          <w:sz w:val="24"/>
        </w:rPr>
        <w:t> </w:t>
      </w:r>
      <w:r>
        <w:rPr>
          <w:i/>
          <w:spacing w:val="-2"/>
          <w:sz w:val="24"/>
        </w:rPr>
        <w:t>los</w:t>
      </w:r>
      <w:r>
        <w:rPr>
          <w:i/>
          <w:spacing w:val="-13"/>
          <w:sz w:val="24"/>
        </w:rPr>
        <w:t> </w:t>
      </w:r>
      <w:r>
        <w:rPr>
          <w:i/>
          <w:spacing w:val="-2"/>
          <w:sz w:val="24"/>
        </w:rPr>
        <w:t>Campus</w:t>
      </w:r>
      <w:r>
        <w:rPr>
          <w:i/>
          <w:spacing w:val="-12"/>
          <w:sz w:val="24"/>
        </w:rPr>
        <w:t> </w:t>
      </w:r>
      <w:r>
        <w:rPr>
          <w:i/>
          <w:spacing w:val="-2"/>
          <w:sz w:val="24"/>
        </w:rPr>
        <w:t>Tecnológicos </w:t>
      </w:r>
      <w:r>
        <w:rPr>
          <w:i/>
          <w:sz w:val="24"/>
        </w:rPr>
        <w:t>Locales</w:t>
      </w:r>
      <w:r>
        <w:rPr>
          <w:i/>
          <w:spacing w:val="-2"/>
          <w:sz w:val="24"/>
        </w:rPr>
        <w:t> </w:t>
      </w:r>
      <w:r>
        <w:rPr>
          <w:i/>
          <w:sz w:val="24"/>
        </w:rPr>
        <w:t>y</w:t>
      </w:r>
      <w:r>
        <w:rPr>
          <w:i/>
          <w:spacing w:val="-5"/>
          <w:sz w:val="24"/>
        </w:rPr>
        <w:t> </w:t>
      </w:r>
      <w:r>
        <w:rPr>
          <w:i/>
          <w:sz w:val="24"/>
        </w:rPr>
        <w:t>Centros</w:t>
      </w:r>
      <w:r>
        <w:rPr>
          <w:i/>
          <w:spacing w:val="-2"/>
          <w:sz w:val="24"/>
        </w:rPr>
        <w:t> </w:t>
      </w:r>
      <w:r>
        <w:rPr>
          <w:i/>
          <w:sz w:val="24"/>
        </w:rPr>
        <w:t>Académicos</w:t>
      </w:r>
      <w:r>
        <w:rPr>
          <w:i/>
          <w:spacing w:val="-2"/>
          <w:sz w:val="24"/>
        </w:rPr>
        <w:t> </w:t>
      </w:r>
      <w:r>
        <w:rPr>
          <w:i/>
          <w:sz w:val="24"/>
        </w:rPr>
        <w:t>del</w:t>
      </w:r>
      <w:r>
        <w:rPr>
          <w:i/>
          <w:spacing w:val="-2"/>
          <w:sz w:val="24"/>
        </w:rPr>
        <w:t> </w:t>
      </w:r>
      <w:r>
        <w:rPr>
          <w:i/>
          <w:sz w:val="24"/>
        </w:rPr>
        <w:t>Consejo</w:t>
      </w:r>
      <w:r>
        <w:rPr>
          <w:i/>
          <w:spacing w:val="-7"/>
          <w:sz w:val="24"/>
        </w:rPr>
        <w:t> </w:t>
      </w:r>
      <w:r>
        <w:rPr>
          <w:i/>
          <w:sz w:val="24"/>
        </w:rPr>
        <w:t>de</w:t>
      </w:r>
      <w:r>
        <w:rPr>
          <w:i/>
          <w:spacing w:val="-1"/>
          <w:sz w:val="24"/>
        </w:rPr>
        <w:t> </w:t>
      </w:r>
      <w:r>
        <w:rPr>
          <w:i/>
          <w:sz w:val="24"/>
        </w:rPr>
        <w:t>Investigación</w:t>
      </w:r>
      <w:r>
        <w:rPr>
          <w:i/>
          <w:spacing w:val="-5"/>
          <w:sz w:val="24"/>
        </w:rPr>
        <w:t> </w:t>
      </w:r>
      <w:r>
        <w:rPr>
          <w:i/>
          <w:sz w:val="24"/>
        </w:rPr>
        <w:t>y Extensión, nombrada por el CIE</w:t>
      </w:r>
    </w:p>
    <w:p>
      <w:pPr>
        <w:pStyle w:val="ListParagraph"/>
        <w:numPr>
          <w:ilvl w:val="3"/>
          <w:numId w:val="17"/>
        </w:numPr>
        <w:tabs>
          <w:tab w:pos="2946" w:val="left" w:leader="none"/>
        </w:tabs>
        <w:spacing w:line="273" w:lineRule="auto" w:before="0" w:after="0"/>
        <w:ind w:left="2946" w:right="2340" w:hanging="360"/>
        <w:jc w:val="left"/>
        <w:rPr>
          <w:i/>
          <w:sz w:val="24"/>
        </w:rPr>
      </w:pPr>
      <w:r>
        <w:rPr>
          <w:i/>
          <w:sz w:val="24"/>
        </w:rPr>
        <w:t>Dos</w:t>
      </w:r>
      <w:r>
        <w:rPr>
          <w:i/>
          <w:spacing w:val="-15"/>
          <w:sz w:val="24"/>
        </w:rPr>
        <w:t> </w:t>
      </w:r>
      <w:r>
        <w:rPr>
          <w:i/>
          <w:sz w:val="24"/>
        </w:rPr>
        <w:t>personas</w:t>
      </w:r>
      <w:r>
        <w:rPr>
          <w:i/>
          <w:spacing w:val="-15"/>
          <w:sz w:val="24"/>
        </w:rPr>
        <w:t> </w:t>
      </w:r>
      <w:r>
        <w:rPr>
          <w:i/>
          <w:sz w:val="24"/>
        </w:rPr>
        <w:t>representantes</w:t>
      </w:r>
      <w:r>
        <w:rPr>
          <w:i/>
          <w:spacing w:val="-15"/>
          <w:sz w:val="24"/>
        </w:rPr>
        <w:t> </w:t>
      </w:r>
      <w:r>
        <w:rPr>
          <w:i/>
          <w:sz w:val="24"/>
        </w:rPr>
        <w:t>del</w:t>
      </w:r>
      <w:r>
        <w:rPr>
          <w:i/>
          <w:spacing w:val="-15"/>
          <w:sz w:val="24"/>
        </w:rPr>
        <w:t> </w:t>
      </w:r>
      <w:r>
        <w:rPr>
          <w:i/>
          <w:sz w:val="24"/>
        </w:rPr>
        <w:t>sector</w:t>
      </w:r>
      <w:r>
        <w:rPr>
          <w:i/>
          <w:spacing w:val="-14"/>
          <w:sz w:val="24"/>
        </w:rPr>
        <w:t> </w:t>
      </w:r>
      <w:r>
        <w:rPr>
          <w:i/>
          <w:sz w:val="24"/>
        </w:rPr>
        <w:t>estudiantil,</w:t>
      </w:r>
      <w:r>
        <w:rPr>
          <w:i/>
          <w:spacing w:val="-17"/>
          <w:sz w:val="24"/>
        </w:rPr>
        <w:t> </w:t>
      </w:r>
      <w:r>
        <w:rPr>
          <w:i/>
          <w:sz w:val="24"/>
        </w:rPr>
        <w:t>designado por la FEITEC.</w:t>
      </w:r>
    </w:p>
    <w:p>
      <w:pPr>
        <w:pStyle w:val="ListParagraph"/>
        <w:numPr>
          <w:ilvl w:val="3"/>
          <w:numId w:val="17"/>
        </w:numPr>
        <w:tabs>
          <w:tab w:pos="2944" w:val="left" w:leader="none"/>
        </w:tabs>
        <w:spacing w:line="272" w:lineRule="exact" w:before="0" w:after="0"/>
        <w:ind w:left="2944" w:right="0" w:hanging="358"/>
        <w:jc w:val="left"/>
        <w:rPr>
          <w:i/>
          <w:sz w:val="24"/>
        </w:rPr>
      </w:pPr>
      <w:r>
        <w:rPr>
          <w:i/>
          <w:spacing w:val="-2"/>
          <w:sz w:val="24"/>
        </w:rPr>
        <w:t>La</w:t>
      </w:r>
      <w:r>
        <w:rPr>
          <w:i/>
          <w:spacing w:val="-12"/>
          <w:sz w:val="24"/>
        </w:rPr>
        <w:t> </w:t>
      </w:r>
      <w:r>
        <w:rPr>
          <w:i/>
          <w:spacing w:val="-2"/>
          <w:sz w:val="24"/>
        </w:rPr>
        <w:t>persona</w:t>
      </w:r>
      <w:r>
        <w:rPr>
          <w:i/>
          <w:spacing w:val="-12"/>
          <w:sz w:val="24"/>
        </w:rPr>
        <w:t> </w:t>
      </w:r>
      <w:r>
        <w:rPr>
          <w:i/>
          <w:spacing w:val="-2"/>
          <w:sz w:val="24"/>
        </w:rPr>
        <w:t>que</w:t>
      </w:r>
      <w:r>
        <w:rPr>
          <w:i/>
          <w:spacing w:val="-9"/>
          <w:sz w:val="24"/>
        </w:rPr>
        <w:t> </w:t>
      </w:r>
      <w:r>
        <w:rPr>
          <w:i/>
          <w:spacing w:val="-2"/>
          <w:sz w:val="24"/>
        </w:rPr>
        <w:t>ocupe</w:t>
      </w:r>
      <w:r>
        <w:rPr>
          <w:i/>
          <w:spacing w:val="-9"/>
          <w:sz w:val="24"/>
        </w:rPr>
        <w:t> </w:t>
      </w:r>
      <w:r>
        <w:rPr>
          <w:i/>
          <w:spacing w:val="-2"/>
          <w:sz w:val="24"/>
        </w:rPr>
        <w:t>la</w:t>
      </w:r>
      <w:r>
        <w:rPr>
          <w:i/>
          <w:spacing w:val="-11"/>
          <w:sz w:val="24"/>
        </w:rPr>
        <w:t> </w:t>
      </w:r>
      <w:r>
        <w:rPr>
          <w:i/>
          <w:spacing w:val="-2"/>
          <w:sz w:val="24"/>
        </w:rPr>
        <w:t>Dirección</w:t>
      </w:r>
      <w:r>
        <w:rPr>
          <w:i/>
          <w:spacing w:val="-12"/>
          <w:sz w:val="24"/>
        </w:rPr>
        <w:t> </w:t>
      </w:r>
      <w:r>
        <w:rPr>
          <w:i/>
          <w:spacing w:val="-2"/>
          <w:sz w:val="24"/>
        </w:rPr>
        <w:t>de</w:t>
      </w:r>
      <w:r>
        <w:rPr>
          <w:i/>
          <w:spacing w:val="-9"/>
          <w:sz w:val="24"/>
        </w:rPr>
        <w:t> </w:t>
      </w:r>
      <w:r>
        <w:rPr>
          <w:i/>
          <w:spacing w:val="-2"/>
          <w:sz w:val="24"/>
        </w:rPr>
        <w:t>Extensión.</w:t>
      </w:r>
    </w:p>
    <w:p>
      <w:pPr>
        <w:pStyle w:val="ListParagraph"/>
        <w:numPr>
          <w:ilvl w:val="3"/>
          <w:numId w:val="17"/>
        </w:numPr>
        <w:tabs>
          <w:tab w:pos="2945" w:val="left" w:leader="none"/>
        </w:tabs>
        <w:spacing w:line="240" w:lineRule="auto" w:before="39" w:after="0"/>
        <w:ind w:left="2945" w:right="0" w:hanging="359"/>
        <w:jc w:val="left"/>
        <w:rPr>
          <w:i/>
          <w:sz w:val="24"/>
        </w:rPr>
      </w:pPr>
      <w:r>
        <w:rPr>
          <w:i/>
          <w:spacing w:val="-2"/>
          <w:sz w:val="24"/>
        </w:rPr>
        <w:t>La</w:t>
      </w:r>
      <w:r>
        <w:rPr>
          <w:i/>
          <w:spacing w:val="-12"/>
          <w:sz w:val="24"/>
        </w:rPr>
        <w:t> </w:t>
      </w:r>
      <w:r>
        <w:rPr>
          <w:i/>
          <w:spacing w:val="-2"/>
          <w:sz w:val="24"/>
        </w:rPr>
        <w:t>persona</w:t>
      </w:r>
      <w:r>
        <w:rPr>
          <w:i/>
          <w:spacing w:val="-12"/>
          <w:sz w:val="24"/>
        </w:rPr>
        <w:t> </w:t>
      </w:r>
      <w:r>
        <w:rPr>
          <w:i/>
          <w:spacing w:val="-2"/>
          <w:sz w:val="24"/>
        </w:rPr>
        <w:t>que</w:t>
      </w:r>
      <w:r>
        <w:rPr>
          <w:i/>
          <w:spacing w:val="-9"/>
          <w:sz w:val="24"/>
        </w:rPr>
        <w:t> </w:t>
      </w:r>
      <w:r>
        <w:rPr>
          <w:i/>
          <w:spacing w:val="-2"/>
          <w:sz w:val="24"/>
        </w:rPr>
        <w:t>ocupe</w:t>
      </w:r>
      <w:r>
        <w:rPr>
          <w:i/>
          <w:spacing w:val="-9"/>
          <w:sz w:val="24"/>
        </w:rPr>
        <w:t> </w:t>
      </w:r>
      <w:r>
        <w:rPr>
          <w:i/>
          <w:spacing w:val="-2"/>
          <w:sz w:val="24"/>
        </w:rPr>
        <w:t>la</w:t>
      </w:r>
      <w:r>
        <w:rPr>
          <w:i/>
          <w:spacing w:val="-11"/>
          <w:sz w:val="24"/>
        </w:rPr>
        <w:t> </w:t>
      </w:r>
      <w:r>
        <w:rPr>
          <w:i/>
          <w:spacing w:val="-2"/>
          <w:sz w:val="24"/>
        </w:rPr>
        <w:t>Dirección</w:t>
      </w:r>
      <w:r>
        <w:rPr>
          <w:i/>
          <w:spacing w:val="-12"/>
          <w:sz w:val="24"/>
        </w:rPr>
        <w:t> </w:t>
      </w:r>
      <w:r>
        <w:rPr>
          <w:i/>
          <w:spacing w:val="-2"/>
          <w:sz w:val="24"/>
        </w:rPr>
        <w:t>de</w:t>
      </w:r>
      <w:r>
        <w:rPr>
          <w:i/>
          <w:spacing w:val="-9"/>
          <w:sz w:val="24"/>
        </w:rPr>
        <w:t> </w:t>
      </w:r>
      <w:r>
        <w:rPr>
          <w:i/>
          <w:spacing w:val="-2"/>
          <w:sz w:val="24"/>
        </w:rPr>
        <w:t>Investigación.</w:t>
      </w:r>
    </w:p>
    <w:p>
      <w:pPr>
        <w:pStyle w:val="ListParagraph"/>
        <w:numPr>
          <w:ilvl w:val="3"/>
          <w:numId w:val="17"/>
        </w:numPr>
        <w:tabs>
          <w:tab w:pos="2946" w:val="left" w:leader="none"/>
        </w:tabs>
        <w:spacing w:line="268" w:lineRule="auto" w:before="34" w:after="0"/>
        <w:ind w:left="2946" w:right="2965" w:hanging="360"/>
        <w:jc w:val="left"/>
        <w:rPr>
          <w:i/>
          <w:sz w:val="24"/>
        </w:rPr>
      </w:pPr>
      <w:r>
        <w:rPr>
          <w:i/>
          <w:spacing w:val="-2"/>
          <w:sz w:val="24"/>
        </w:rPr>
        <w:t>Una</w:t>
      </w:r>
      <w:r>
        <w:rPr>
          <w:i/>
          <w:spacing w:val="-15"/>
          <w:sz w:val="24"/>
        </w:rPr>
        <w:t> </w:t>
      </w:r>
      <w:r>
        <w:rPr>
          <w:i/>
          <w:spacing w:val="-2"/>
          <w:sz w:val="24"/>
        </w:rPr>
        <w:t>persona</w:t>
      </w:r>
      <w:r>
        <w:rPr>
          <w:i/>
          <w:spacing w:val="-14"/>
          <w:sz w:val="24"/>
        </w:rPr>
        <w:t> </w:t>
      </w:r>
      <w:r>
        <w:rPr>
          <w:i/>
          <w:spacing w:val="-2"/>
          <w:sz w:val="24"/>
        </w:rPr>
        <w:t>representante</w:t>
      </w:r>
      <w:r>
        <w:rPr>
          <w:i/>
          <w:spacing w:val="-11"/>
          <w:sz w:val="24"/>
        </w:rPr>
        <w:t> </w:t>
      </w:r>
      <w:r>
        <w:rPr>
          <w:i/>
          <w:spacing w:val="-2"/>
          <w:sz w:val="24"/>
        </w:rPr>
        <w:t>del</w:t>
      </w:r>
      <w:r>
        <w:rPr>
          <w:i/>
          <w:spacing w:val="-12"/>
          <w:sz w:val="24"/>
        </w:rPr>
        <w:t> </w:t>
      </w:r>
      <w:r>
        <w:rPr>
          <w:i/>
          <w:spacing w:val="-2"/>
          <w:sz w:val="24"/>
        </w:rPr>
        <w:t>Consejo</w:t>
      </w:r>
      <w:r>
        <w:rPr>
          <w:i/>
          <w:spacing w:val="-15"/>
          <w:sz w:val="24"/>
        </w:rPr>
        <w:t> </w:t>
      </w:r>
      <w:r>
        <w:rPr>
          <w:i/>
          <w:spacing w:val="-2"/>
          <w:sz w:val="24"/>
        </w:rPr>
        <w:t>de</w:t>
      </w:r>
      <w:r>
        <w:rPr>
          <w:i/>
          <w:spacing w:val="-11"/>
          <w:sz w:val="24"/>
        </w:rPr>
        <w:t> </w:t>
      </w:r>
      <w:r>
        <w:rPr>
          <w:i/>
          <w:spacing w:val="-2"/>
          <w:sz w:val="24"/>
        </w:rPr>
        <w:t>Docencia</w:t>
      </w:r>
      <w:r>
        <w:rPr>
          <w:i/>
          <w:spacing w:val="-13"/>
          <w:sz w:val="24"/>
        </w:rPr>
        <w:t> </w:t>
      </w:r>
      <w:r>
        <w:rPr>
          <w:i/>
          <w:spacing w:val="-2"/>
          <w:sz w:val="24"/>
        </w:rPr>
        <w:t>con </w:t>
      </w:r>
      <w:r>
        <w:rPr>
          <w:i/>
          <w:sz w:val="24"/>
        </w:rPr>
        <w:t>experiencia en extensión, nombrada por el Consejo</w:t>
      </w:r>
    </w:p>
    <w:p>
      <w:pPr>
        <w:pStyle w:val="ListParagraph"/>
        <w:numPr>
          <w:ilvl w:val="3"/>
          <w:numId w:val="17"/>
        </w:numPr>
        <w:tabs>
          <w:tab w:pos="2946" w:val="left" w:leader="none"/>
        </w:tabs>
        <w:spacing w:line="271" w:lineRule="auto" w:before="7" w:after="0"/>
        <w:ind w:left="2946" w:right="2116" w:hanging="360"/>
        <w:jc w:val="left"/>
        <w:rPr>
          <w:i/>
          <w:sz w:val="24"/>
        </w:rPr>
      </w:pPr>
      <w:r>
        <w:rPr>
          <w:i/>
          <w:sz w:val="24"/>
        </w:rPr>
        <w:t>Una</w:t>
      </w:r>
      <w:r>
        <w:rPr>
          <w:i/>
          <w:spacing w:val="-10"/>
          <w:sz w:val="24"/>
        </w:rPr>
        <w:t> </w:t>
      </w:r>
      <w:r>
        <w:rPr>
          <w:i/>
          <w:sz w:val="24"/>
        </w:rPr>
        <w:t>persona</w:t>
      </w:r>
      <w:r>
        <w:rPr>
          <w:i/>
          <w:spacing w:val="-10"/>
          <w:sz w:val="24"/>
        </w:rPr>
        <w:t> </w:t>
      </w:r>
      <w:r>
        <w:rPr>
          <w:i/>
          <w:sz w:val="24"/>
        </w:rPr>
        <w:t>representante</w:t>
      </w:r>
      <w:r>
        <w:rPr>
          <w:i/>
          <w:spacing w:val="-7"/>
          <w:sz w:val="24"/>
        </w:rPr>
        <w:t> </w:t>
      </w:r>
      <w:r>
        <w:rPr>
          <w:i/>
          <w:sz w:val="24"/>
        </w:rPr>
        <w:t>de</w:t>
      </w:r>
      <w:r>
        <w:rPr>
          <w:i/>
          <w:spacing w:val="-7"/>
          <w:sz w:val="24"/>
        </w:rPr>
        <w:t> </w:t>
      </w:r>
      <w:r>
        <w:rPr>
          <w:i/>
          <w:sz w:val="24"/>
        </w:rPr>
        <w:t>Consejo</w:t>
      </w:r>
      <w:r>
        <w:rPr>
          <w:i/>
          <w:spacing w:val="-12"/>
          <w:sz w:val="24"/>
        </w:rPr>
        <w:t> </w:t>
      </w:r>
      <w:r>
        <w:rPr>
          <w:i/>
          <w:sz w:val="24"/>
        </w:rPr>
        <w:t>de</w:t>
      </w:r>
      <w:r>
        <w:rPr>
          <w:i/>
          <w:spacing w:val="-7"/>
          <w:sz w:val="24"/>
        </w:rPr>
        <w:t> </w:t>
      </w:r>
      <w:r>
        <w:rPr>
          <w:i/>
          <w:sz w:val="24"/>
        </w:rPr>
        <w:t>Vicerrectoría</w:t>
      </w:r>
      <w:r>
        <w:rPr>
          <w:i/>
          <w:spacing w:val="-9"/>
          <w:sz w:val="24"/>
        </w:rPr>
        <w:t> </w:t>
      </w:r>
      <w:r>
        <w:rPr>
          <w:i/>
          <w:sz w:val="24"/>
        </w:rPr>
        <w:t>de</w:t>
      </w:r>
      <w:r>
        <w:rPr>
          <w:i/>
          <w:spacing w:val="-7"/>
          <w:sz w:val="24"/>
        </w:rPr>
        <w:t> </w:t>
      </w:r>
      <w:r>
        <w:rPr>
          <w:i/>
          <w:sz w:val="24"/>
        </w:rPr>
        <w:t>Vida estudiantil</w:t>
      </w:r>
      <w:r>
        <w:rPr>
          <w:i/>
          <w:spacing w:val="-11"/>
          <w:sz w:val="24"/>
        </w:rPr>
        <w:t> </w:t>
      </w:r>
      <w:r>
        <w:rPr>
          <w:i/>
          <w:sz w:val="24"/>
        </w:rPr>
        <w:t>y</w:t>
      </w:r>
      <w:r>
        <w:rPr>
          <w:i/>
          <w:spacing w:val="-13"/>
          <w:sz w:val="24"/>
        </w:rPr>
        <w:t> </w:t>
      </w:r>
      <w:r>
        <w:rPr>
          <w:i/>
          <w:sz w:val="24"/>
        </w:rPr>
        <w:t>servicios</w:t>
      </w:r>
      <w:r>
        <w:rPr>
          <w:i/>
          <w:spacing w:val="-11"/>
          <w:sz w:val="24"/>
        </w:rPr>
        <w:t> </w:t>
      </w:r>
      <w:r>
        <w:rPr>
          <w:i/>
          <w:sz w:val="24"/>
        </w:rPr>
        <w:t>académicos</w:t>
      </w:r>
      <w:r>
        <w:rPr>
          <w:i/>
          <w:spacing w:val="-11"/>
          <w:sz w:val="24"/>
        </w:rPr>
        <w:t> </w:t>
      </w:r>
      <w:r>
        <w:rPr>
          <w:i/>
          <w:sz w:val="24"/>
        </w:rPr>
        <w:t>con</w:t>
      </w:r>
      <w:r>
        <w:rPr>
          <w:i/>
          <w:spacing w:val="-13"/>
          <w:sz w:val="24"/>
        </w:rPr>
        <w:t> </w:t>
      </w:r>
      <w:r>
        <w:rPr>
          <w:i/>
          <w:sz w:val="24"/>
        </w:rPr>
        <w:t>experiencia</w:t>
      </w:r>
      <w:r>
        <w:rPr>
          <w:i/>
          <w:spacing w:val="-12"/>
          <w:sz w:val="24"/>
        </w:rPr>
        <w:t> </w:t>
      </w:r>
      <w:r>
        <w:rPr>
          <w:i/>
          <w:sz w:val="24"/>
        </w:rPr>
        <w:t>en</w:t>
      </w:r>
      <w:r>
        <w:rPr>
          <w:i/>
          <w:spacing w:val="-13"/>
          <w:sz w:val="24"/>
        </w:rPr>
        <w:t> </w:t>
      </w:r>
      <w:r>
        <w:rPr>
          <w:i/>
          <w:sz w:val="24"/>
        </w:rPr>
        <w:t>extensión, nombrada por el Consejo</w:t>
      </w:r>
    </w:p>
    <w:p>
      <w:pPr>
        <w:pStyle w:val="ListParagraph"/>
        <w:numPr>
          <w:ilvl w:val="3"/>
          <w:numId w:val="17"/>
        </w:numPr>
        <w:tabs>
          <w:tab w:pos="2946" w:val="left" w:leader="none"/>
        </w:tabs>
        <w:spacing w:line="271" w:lineRule="auto" w:before="0" w:after="0"/>
        <w:ind w:left="2946" w:right="2052" w:hanging="360"/>
        <w:jc w:val="left"/>
        <w:rPr>
          <w:i/>
          <w:sz w:val="24"/>
        </w:rPr>
      </w:pPr>
      <w:r>
        <w:rPr>
          <w:i/>
          <w:sz w:val="24"/>
        </w:rPr>
        <w:t>Una</w:t>
      </w:r>
      <w:r>
        <w:rPr>
          <w:i/>
          <w:spacing w:val="-12"/>
          <w:sz w:val="24"/>
        </w:rPr>
        <w:t> </w:t>
      </w:r>
      <w:r>
        <w:rPr>
          <w:i/>
          <w:sz w:val="24"/>
        </w:rPr>
        <w:t>persona</w:t>
      </w:r>
      <w:r>
        <w:rPr>
          <w:i/>
          <w:spacing w:val="-12"/>
          <w:sz w:val="24"/>
        </w:rPr>
        <w:t> </w:t>
      </w:r>
      <w:r>
        <w:rPr>
          <w:i/>
          <w:sz w:val="24"/>
        </w:rPr>
        <w:t>representante</w:t>
      </w:r>
      <w:r>
        <w:rPr>
          <w:i/>
          <w:spacing w:val="-9"/>
          <w:sz w:val="24"/>
        </w:rPr>
        <w:t> </w:t>
      </w:r>
      <w:r>
        <w:rPr>
          <w:i/>
          <w:sz w:val="24"/>
        </w:rPr>
        <w:t>de</w:t>
      </w:r>
      <w:r>
        <w:rPr>
          <w:i/>
          <w:spacing w:val="-9"/>
          <w:sz w:val="24"/>
        </w:rPr>
        <w:t> </w:t>
      </w:r>
      <w:r>
        <w:rPr>
          <w:i/>
          <w:sz w:val="24"/>
        </w:rPr>
        <w:t>la</w:t>
      </w:r>
      <w:r>
        <w:rPr>
          <w:i/>
          <w:spacing w:val="-11"/>
          <w:sz w:val="24"/>
        </w:rPr>
        <w:t> </w:t>
      </w:r>
      <w:r>
        <w:rPr>
          <w:i/>
          <w:sz w:val="24"/>
        </w:rPr>
        <w:t>Vicerrectoría</w:t>
      </w:r>
      <w:r>
        <w:rPr>
          <w:i/>
          <w:spacing w:val="-11"/>
          <w:sz w:val="24"/>
        </w:rPr>
        <w:t> </w:t>
      </w:r>
      <w:r>
        <w:rPr>
          <w:i/>
          <w:sz w:val="24"/>
        </w:rPr>
        <w:t>de</w:t>
      </w:r>
      <w:r>
        <w:rPr>
          <w:i/>
          <w:spacing w:val="-9"/>
          <w:sz w:val="24"/>
        </w:rPr>
        <w:t> </w:t>
      </w:r>
      <w:r>
        <w:rPr>
          <w:i/>
          <w:sz w:val="24"/>
        </w:rPr>
        <w:t>Administración de la Unidad de presupuesto nombrada por la Vicerrectoría de </w:t>
      </w:r>
      <w:r>
        <w:rPr>
          <w:i/>
          <w:spacing w:val="-2"/>
          <w:w w:val="105"/>
          <w:sz w:val="24"/>
        </w:rPr>
        <w:t>Administración</w:t>
      </w:r>
    </w:p>
    <w:p>
      <w:pPr>
        <w:pStyle w:val="ListParagraph"/>
        <w:numPr>
          <w:ilvl w:val="3"/>
          <w:numId w:val="17"/>
        </w:numPr>
        <w:tabs>
          <w:tab w:pos="2946" w:val="left" w:leader="none"/>
        </w:tabs>
        <w:spacing w:line="273" w:lineRule="auto" w:before="0" w:after="0"/>
        <w:ind w:left="2946" w:right="2471" w:hanging="360"/>
        <w:jc w:val="left"/>
        <w:rPr>
          <w:i/>
          <w:sz w:val="24"/>
        </w:rPr>
      </w:pPr>
      <w:r>
        <w:rPr>
          <w:i/>
          <w:sz w:val="24"/>
        </w:rPr>
        <w:t>Una</w:t>
      </w:r>
      <w:r>
        <w:rPr>
          <w:i/>
          <w:spacing w:val="-17"/>
          <w:sz w:val="24"/>
        </w:rPr>
        <w:t> </w:t>
      </w:r>
      <w:r>
        <w:rPr>
          <w:i/>
          <w:sz w:val="24"/>
        </w:rPr>
        <w:t>persona</w:t>
      </w:r>
      <w:r>
        <w:rPr>
          <w:i/>
          <w:spacing w:val="-17"/>
          <w:sz w:val="24"/>
        </w:rPr>
        <w:t> </w:t>
      </w:r>
      <w:r>
        <w:rPr>
          <w:i/>
          <w:sz w:val="24"/>
        </w:rPr>
        <w:t>representante</w:t>
      </w:r>
      <w:r>
        <w:rPr>
          <w:i/>
          <w:spacing w:val="-16"/>
          <w:sz w:val="24"/>
        </w:rPr>
        <w:t> </w:t>
      </w:r>
      <w:r>
        <w:rPr>
          <w:i/>
          <w:sz w:val="24"/>
        </w:rPr>
        <w:t>de</w:t>
      </w:r>
      <w:r>
        <w:rPr>
          <w:i/>
          <w:spacing w:val="-17"/>
          <w:sz w:val="24"/>
        </w:rPr>
        <w:t> </w:t>
      </w:r>
      <w:r>
        <w:rPr>
          <w:i/>
          <w:sz w:val="24"/>
        </w:rPr>
        <w:t>la</w:t>
      </w:r>
      <w:r>
        <w:rPr>
          <w:i/>
          <w:spacing w:val="-17"/>
          <w:sz w:val="24"/>
        </w:rPr>
        <w:t> </w:t>
      </w:r>
      <w:r>
        <w:rPr>
          <w:i/>
          <w:sz w:val="24"/>
        </w:rPr>
        <w:t>Rectoría</w:t>
      </w:r>
      <w:r>
        <w:rPr>
          <w:i/>
          <w:spacing w:val="-17"/>
          <w:sz w:val="24"/>
        </w:rPr>
        <w:t> </w:t>
      </w:r>
      <w:r>
        <w:rPr>
          <w:i/>
          <w:sz w:val="24"/>
        </w:rPr>
        <w:t>con</w:t>
      </w:r>
      <w:r>
        <w:rPr>
          <w:i/>
          <w:spacing w:val="-16"/>
          <w:sz w:val="24"/>
        </w:rPr>
        <w:t> </w:t>
      </w:r>
      <w:r>
        <w:rPr>
          <w:i/>
          <w:sz w:val="24"/>
        </w:rPr>
        <w:t>experiencia</w:t>
      </w:r>
      <w:r>
        <w:rPr>
          <w:i/>
          <w:spacing w:val="-17"/>
          <w:sz w:val="24"/>
        </w:rPr>
        <w:t> </w:t>
      </w:r>
      <w:r>
        <w:rPr>
          <w:i/>
          <w:sz w:val="24"/>
        </w:rPr>
        <w:t>en extensión, nombrada por la Vicerrectoría.</w:t>
      </w:r>
    </w:p>
    <w:p>
      <w:pPr>
        <w:pStyle w:val="BodyText"/>
        <w:spacing w:before="29"/>
        <w:rPr>
          <w:i/>
        </w:rPr>
      </w:pPr>
    </w:p>
    <w:p>
      <w:pPr>
        <w:pStyle w:val="ListParagraph"/>
        <w:numPr>
          <w:ilvl w:val="2"/>
          <w:numId w:val="17"/>
        </w:numPr>
        <w:tabs>
          <w:tab w:pos="2946" w:val="left" w:leader="none"/>
        </w:tabs>
        <w:spacing w:line="271" w:lineRule="auto" w:before="0" w:after="0"/>
        <w:ind w:left="2946" w:right="2833" w:hanging="360"/>
        <w:jc w:val="both"/>
        <w:rPr>
          <w:i/>
          <w:sz w:val="24"/>
        </w:rPr>
      </w:pPr>
      <w:r>
        <w:rPr>
          <w:i/>
          <w:sz w:val="24"/>
        </w:rPr>
        <w:t>Esta</w:t>
      </w:r>
      <w:r>
        <w:rPr>
          <w:i/>
          <w:spacing w:val="-9"/>
          <w:sz w:val="24"/>
        </w:rPr>
        <w:t> </w:t>
      </w:r>
      <w:r>
        <w:rPr>
          <w:i/>
          <w:sz w:val="24"/>
        </w:rPr>
        <w:t>comisión</w:t>
      </w:r>
      <w:r>
        <w:rPr>
          <w:i/>
          <w:spacing w:val="-10"/>
          <w:sz w:val="24"/>
        </w:rPr>
        <w:t> </w:t>
      </w:r>
      <w:r>
        <w:rPr>
          <w:i/>
          <w:sz w:val="24"/>
        </w:rPr>
        <w:t>tendrá</w:t>
      </w:r>
      <w:r>
        <w:rPr>
          <w:i/>
          <w:spacing w:val="-9"/>
          <w:sz w:val="24"/>
        </w:rPr>
        <w:t> </w:t>
      </w:r>
      <w:r>
        <w:rPr>
          <w:i/>
          <w:sz w:val="24"/>
        </w:rPr>
        <w:t>quorum</w:t>
      </w:r>
      <w:r>
        <w:rPr>
          <w:i/>
          <w:spacing w:val="-8"/>
          <w:sz w:val="24"/>
        </w:rPr>
        <w:t> </w:t>
      </w:r>
      <w:r>
        <w:rPr>
          <w:i/>
          <w:sz w:val="24"/>
        </w:rPr>
        <w:t>con</w:t>
      </w:r>
      <w:r>
        <w:rPr>
          <w:i/>
          <w:spacing w:val="-10"/>
          <w:sz w:val="24"/>
        </w:rPr>
        <w:t> </w:t>
      </w:r>
      <w:r>
        <w:rPr>
          <w:i/>
          <w:sz w:val="24"/>
        </w:rPr>
        <w:t>el</w:t>
      </w:r>
      <w:r>
        <w:rPr>
          <w:i/>
          <w:spacing w:val="-8"/>
          <w:sz w:val="24"/>
        </w:rPr>
        <w:t> </w:t>
      </w:r>
      <w:r>
        <w:rPr>
          <w:i/>
          <w:sz w:val="24"/>
        </w:rPr>
        <w:t>80%</w:t>
      </w:r>
      <w:r>
        <w:rPr>
          <w:i/>
          <w:spacing w:val="-10"/>
          <w:sz w:val="24"/>
        </w:rPr>
        <w:t> </w:t>
      </w:r>
      <w:r>
        <w:rPr>
          <w:i/>
          <w:sz w:val="24"/>
        </w:rPr>
        <w:t>de</w:t>
      </w:r>
      <w:r>
        <w:rPr>
          <w:i/>
          <w:spacing w:val="-7"/>
          <w:sz w:val="24"/>
        </w:rPr>
        <w:t> </w:t>
      </w:r>
      <w:r>
        <w:rPr>
          <w:i/>
          <w:sz w:val="24"/>
        </w:rPr>
        <w:t>las</w:t>
      </w:r>
      <w:r>
        <w:rPr>
          <w:i/>
          <w:spacing w:val="-8"/>
          <w:sz w:val="24"/>
        </w:rPr>
        <w:t> </w:t>
      </w:r>
      <w:r>
        <w:rPr>
          <w:i/>
          <w:sz w:val="24"/>
        </w:rPr>
        <w:t>personas nombradas.</w:t>
      </w:r>
      <w:r>
        <w:rPr>
          <w:i/>
          <w:spacing w:val="40"/>
          <w:sz w:val="24"/>
        </w:rPr>
        <w:t> </w:t>
      </w:r>
      <w:r>
        <w:rPr>
          <w:i/>
          <w:sz w:val="24"/>
        </w:rPr>
        <w:t>Y</w:t>
      </w:r>
      <w:r>
        <w:rPr>
          <w:i/>
          <w:spacing w:val="-3"/>
          <w:sz w:val="24"/>
        </w:rPr>
        <w:t> </w:t>
      </w:r>
      <w:r>
        <w:rPr>
          <w:i/>
          <w:sz w:val="24"/>
        </w:rPr>
        <w:t>podrá</w:t>
      </w:r>
      <w:r>
        <w:rPr>
          <w:i/>
          <w:spacing w:val="-4"/>
          <w:sz w:val="24"/>
        </w:rPr>
        <w:t> </w:t>
      </w:r>
      <w:r>
        <w:rPr>
          <w:i/>
          <w:sz w:val="24"/>
        </w:rPr>
        <w:t>solicitar</w:t>
      </w:r>
      <w:r>
        <w:rPr>
          <w:i/>
          <w:spacing w:val="-2"/>
          <w:sz w:val="24"/>
        </w:rPr>
        <w:t> </w:t>
      </w:r>
      <w:r>
        <w:rPr>
          <w:i/>
          <w:sz w:val="24"/>
        </w:rPr>
        <w:t>la</w:t>
      </w:r>
      <w:r>
        <w:rPr>
          <w:i/>
          <w:spacing w:val="-4"/>
          <w:sz w:val="24"/>
        </w:rPr>
        <w:t> </w:t>
      </w:r>
      <w:r>
        <w:rPr>
          <w:i/>
          <w:sz w:val="24"/>
        </w:rPr>
        <w:t>asesoría</w:t>
      </w:r>
      <w:r>
        <w:rPr>
          <w:i/>
          <w:spacing w:val="-4"/>
          <w:sz w:val="24"/>
        </w:rPr>
        <w:t> </w:t>
      </w:r>
      <w:r>
        <w:rPr>
          <w:i/>
          <w:sz w:val="24"/>
        </w:rPr>
        <w:t>de</w:t>
      </w:r>
      <w:r>
        <w:rPr>
          <w:i/>
          <w:spacing w:val="-2"/>
          <w:sz w:val="24"/>
        </w:rPr>
        <w:t> </w:t>
      </w:r>
      <w:r>
        <w:rPr>
          <w:i/>
          <w:sz w:val="24"/>
        </w:rPr>
        <w:t>la</w:t>
      </w:r>
      <w:r>
        <w:rPr>
          <w:i/>
          <w:spacing w:val="-10"/>
          <w:sz w:val="24"/>
        </w:rPr>
        <w:t> </w:t>
      </w:r>
      <w:r>
        <w:rPr>
          <w:i/>
          <w:sz w:val="24"/>
        </w:rPr>
        <w:t>Oficina</w:t>
      </w:r>
      <w:r>
        <w:rPr>
          <w:i/>
          <w:spacing w:val="-5"/>
          <w:sz w:val="24"/>
        </w:rPr>
        <w:t> </w:t>
      </w:r>
      <w:r>
        <w:rPr>
          <w:i/>
          <w:sz w:val="24"/>
        </w:rPr>
        <w:t>de </w:t>
      </w:r>
      <w:r>
        <w:rPr>
          <w:i/>
          <w:w w:val="105"/>
          <w:sz w:val="24"/>
        </w:rPr>
        <w:t>Planificación</w:t>
      </w:r>
      <w:r>
        <w:rPr>
          <w:i/>
          <w:spacing w:val="-18"/>
          <w:w w:val="105"/>
          <w:sz w:val="24"/>
        </w:rPr>
        <w:t> </w:t>
      </w:r>
      <w:r>
        <w:rPr>
          <w:i/>
          <w:w w:val="105"/>
          <w:sz w:val="24"/>
        </w:rPr>
        <w:t>Institucional</w:t>
      </w:r>
      <w:r>
        <w:rPr>
          <w:i/>
          <w:spacing w:val="-17"/>
          <w:w w:val="105"/>
          <w:sz w:val="24"/>
        </w:rPr>
        <w:t> </w:t>
      </w:r>
      <w:r>
        <w:rPr>
          <w:i/>
          <w:w w:val="105"/>
          <w:sz w:val="24"/>
        </w:rPr>
        <w:t>(tOPI)</w:t>
      </w:r>
      <w:r>
        <w:rPr>
          <w:i/>
          <w:spacing w:val="-18"/>
          <w:w w:val="105"/>
          <w:sz w:val="24"/>
        </w:rPr>
        <w:t> </w:t>
      </w:r>
      <w:r>
        <w:rPr>
          <w:i/>
          <w:w w:val="105"/>
          <w:sz w:val="24"/>
        </w:rPr>
        <w:t>y</w:t>
      </w:r>
      <w:r>
        <w:rPr>
          <w:i/>
          <w:spacing w:val="-18"/>
          <w:w w:val="105"/>
          <w:sz w:val="24"/>
        </w:rPr>
        <w:t> </w:t>
      </w:r>
      <w:r>
        <w:rPr>
          <w:i/>
          <w:w w:val="105"/>
          <w:sz w:val="24"/>
        </w:rPr>
        <w:t>a</w:t>
      </w:r>
      <w:r>
        <w:rPr>
          <w:i/>
          <w:spacing w:val="-17"/>
          <w:w w:val="105"/>
          <w:sz w:val="24"/>
        </w:rPr>
        <w:t> </w:t>
      </w:r>
      <w:r>
        <w:rPr>
          <w:i/>
          <w:w w:val="105"/>
          <w:sz w:val="24"/>
        </w:rPr>
        <w:t>la</w:t>
      </w:r>
      <w:r>
        <w:rPr>
          <w:i/>
          <w:spacing w:val="-18"/>
          <w:w w:val="105"/>
          <w:sz w:val="24"/>
        </w:rPr>
        <w:t> </w:t>
      </w:r>
      <w:r>
        <w:rPr>
          <w:i/>
          <w:w w:val="105"/>
          <w:sz w:val="24"/>
        </w:rPr>
        <w:t>Asesoría</w:t>
      </w:r>
      <w:r>
        <w:rPr>
          <w:i/>
          <w:spacing w:val="-20"/>
          <w:w w:val="105"/>
          <w:sz w:val="24"/>
        </w:rPr>
        <w:t> </w:t>
      </w:r>
      <w:r>
        <w:rPr>
          <w:i/>
          <w:w w:val="105"/>
          <w:sz w:val="24"/>
        </w:rPr>
        <w:t>Legal.</w:t>
      </w:r>
    </w:p>
    <w:p>
      <w:pPr>
        <w:pStyle w:val="BodyText"/>
        <w:spacing w:before="39"/>
        <w:rPr>
          <w:i/>
        </w:rPr>
      </w:pPr>
    </w:p>
    <w:p>
      <w:pPr>
        <w:pStyle w:val="ListParagraph"/>
        <w:numPr>
          <w:ilvl w:val="2"/>
          <w:numId w:val="17"/>
        </w:numPr>
        <w:tabs>
          <w:tab w:pos="2946" w:val="left" w:leader="none"/>
        </w:tabs>
        <w:spacing w:line="271" w:lineRule="auto" w:before="0" w:after="0"/>
        <w:ind w:left="2946" w:right="2073" w:hanging="360"/>
        <w:jc w:val="left"/>
        <w:rPr>
          <w:i/>
          <w:sz w:val="24"/>
        </w:rPr>
      </w:pPr>
      <w:r>
        <w:rPr>
          <w:i/>
          <w:sz w:val="24"/>
        </w:rPr>
        <w:t>Establecer</w:t>
      </w:r>
      <w:r>
        <w:rPr>
          <w:i/>
          <w:spacing w:val="-17"/>
          <w:sz w:val="24"/>
        </w:rPr>
        <w:t> </w:t>
      </w:r>
      <w:r>
        <w:rPr>
          <w:i/>
          <w:sz w:val="24"/>
        </w:rPr>
        <w:t>que</w:t>
      </w:r>
      <w:r>
        <w:rPr>
          <w:i/>
          <w:spacing w:val="-16"/>
          <w:sz w:val="24"/>
        </w:rPr>
        <w:t> </w:t>
      </w:r>
      <w:r>
        <w:rPr>
          <w:i/>
          <w:sz w:val="24"/>
        </w:rPr>
        <w:t>la</w:t>
      </w:r>
      <w:r>
        <w:rPr>
          <w:i/>
          <w:spacing w:val="-17"/>
          <w:sz w:val="24"/>
        </w:rPr>
        <w:t> </w:t>
      </w:r>
      <w:r>
        <w:rPr>
          <w:i/>
          <w:sz w:val="24"/>
        </w:rPr>
        <w:t>Comisión</w:t>
      </w:r>
      <w:r>
        <w:rPr>
          <w:i/>
          <w:spacing w:val="-17"/>
          <w:sz w:val="24"/>
        </w:rPr>
        <w:t> </w:t>
      </w:r>
      <w:r>
        <w:rPr>
          <w:i/>
          <w:sz w:val="24"/>
        </w:rPr>
        <w:t>deberá</w:t>
      </w:r>
      <w:r>
        <w:rPr>
          <w:i/>
          <w:spacing w:val="-16"/>
          <w:sz w:val="24"/>
        </w:rPr>
        <w:t> </w:t>
      </w:r>
      <w:r>
        <w:rPr>
          <w:i/>
          <w:sz w:val="24"/>
        </w:rPr>
        <w:t>desarrollar</w:t>
      </w:r>
      <w:r>
        <w:rPr>
          <w:i/>
          <w:spacing w:val="-16"/>
          <w:sz w:val="24"/>
        </w:rPr>
        <w:t> </w:t>
      </w:r>
      <w:r>
        <w:rPr>
          <w:i/>
          <w:sz w:val="24"/>
        </w:rPr>
        <w:t>sus</w:t>
      </w:r>
      <w:r>
        <w:rPr>
          <w:i/>
          <w:spacing w:val="-15"/>
          <w:sz w:val="24"/>
        </w:rPr>
        <w:t> </w:t>
      </w:r>
      <w:r>
        <w:rPr>
          <w:i/>
          <w:sz w:val="24"/>
        </w:rPr>
        <w:t>labores</w:t>
      </w:r>
      <w:r>
        <w:rPr>
          <w:i/>
          <w:spacing w:val="-17"/>
          <w:sz w:val="24"/>
        </w:rPr>
        <w:t> </w:t>
      </w:r>
      <w:r>
        <w:rPr>
          <w:i/>
          <w:sz w:val="24"/>
        </w:rPr>
        <w:t>según el</w:t>
      </w:r>
      <w:r>
        <w:rPr>
          <w:i/>
          <w:spacing w:val="-2"/>
          <w:sz w:val="24"/>
        </w:rPr>
        <w:t> </w:t>
      </w:r>
      <w:r>
        <w:rPr>
          <w:i/>
          <w:sz w:val="24"/>
        </w:rPr>
        <w:t>cronograma</w:t>
      </w:r>
      <w:r>
        <w:rPr>
          <w:i/>
          <w:spacing w:val="-3"/>
          <w:sz w:val="24"/>
        </w:rPr>
        <w:t> </w:t>
      </w:r>
      <w:r>
        <w:rPr>
          <w:i/>
          <w:sz w:val="24"/>
        </w:rPr>
        <w:t>de</w:t>
      </w:r>
      <w:r>
        <w:rPr>
          <w:i/>
          <w:spacing w:val="-1"/>
          <w:sz w:val="24"/>
        </w:rPr>
        <w:t> </w:t>
      </w:r>
      <w:r>
        <w:rPr>
          <w:i/>
          <w:sz w:val="24"/>
        </w:rPr>
        <w:t>11</w:t>
      </w:r>
      <w:r>
        <w:rPr>
          <w:i/>
          <w:spacing w:val="-2"/>
          <w:sz w:val="24"/>
        </w:rPr>
        <w:t> </w:t>
      </w:r>
      <w:r>
        <w:rPr>
          <w:i/>
          <w:sz w:val="24"/>
        </w:rPr>
        <w:t>meses</w:t>
      </w:r>
      <w:r>
        <w:rPr>
          <w:i/>
          <w:spacing w:val="-2"/>
          <w:sz w:val="24"/>
        </w:rPr>
        <w:t> </w:t>
      </w:r>
      <w:r>
        <w:rPr>
          <w:i/>
          <w:sz w:val="24"/>
        </w:rPr>
        <w:t>laborales</w:t>
      </w:r>
      <w:r>
        <w:rPr>
          <w:i/>
          <w:spacing w:val="-2"/>
          <w:sz w:val="24"/>
        </w:rPr>
        <w:t> </w:t>
      </w:r>
      <w:r>
        <w:rPr>
          <w:i/>
          <w:sz w:val="24"/>
        </w:rPr>
        <w:t>propuesto</w:t>
      </w:r>
      <w:r>
        <w:rPr>
          <w:i/>
          <w:spacing w:val="-6"/>
          <w:sz w:val="24"/>
        </w:rPr>
        <w:t> </w:t>
      </w:r>
      <w:r>
        <w:rPr>
          <w:i/>
          <w:sz w:val="24"/>
        </w:rPr>
        <w:t>en</w:t>
      </w:r>
      <w:r>
        <w:rPr>
          <w:i/>
          <w:spacing w:val="-5"/>
          <w:sz w:val="24"/>
        </w:rPr>
        <w:t> </w:t>
      </w:r>
      <w:r>
        <w:rPr>
          <w:i/>
          <w:sz w:val="24"/>
        </w:rPr>
        <w:t>la</w:t>
      </w:r>
      <w:r>
        <w:rPr>
          <w:i/>
          <w:spacing w:val="-3"/>
          <w:sz w:val="24"/>
        </w:rPr>
        <w:t> </w:t>
      </w:r>
      <w:r>
        <w:rPr>
          <w:i/>
          <w:sz w:val="24"/>
        </w:rPr>
        <w:t>ponencia, </w:t>
      </w:r>
      <w:r>
        <w:rPr>
          <w:i/>
          <w:w w:val="105"/>
          <w:sz w:val="24"/>
        </w:rPr>
        <w:t>que</w:t>
      </w:r>
      <w:r>
        <w:rPr>
          <w:i/>
          <w:spacing w:val="-18"/>
          <w:w w:val="105"/>
          <w:sz w:val="24"/>
        </w:rPr>
        <w:t> </w:t>
      </w:r>
      <w:r>
        <w:rPr>
          <w:i/>
          <w:w w:val="105"/>
          <w:sz w:val="24"/>
        </w:rPr>
        <w:t>abarca</w:t>
      </w:r>
      <w:r>
        <w:rPr>
          <w:i/>
          <w:spacing w:val="-17"/>
          <w:w w:val="105"/>
          <w:sz w:val="24"/>
        </w:rPr>
        <w:t> </w:t>
      </w:r>
      <w:r>
        <w:rPr>
          <w:i/>
          <w:w w:val="105"/>
          <w:sz w:val="24"/>
        </w:rPr>
        <w:t>las</w:t>
      </w:r>
      <w:r>
        <w:rPr>
          <w:i/>
          <w:spacing w:val="-18"/>
          <w:w w:val="105"/>
          <w:sz w:val="24"/>
        </w:rPr>
        <w:t> </w:t>
      </w:r>
      <w:r>
        <w:rPr>
          <w:i/>
          <w:w w:val="105"/>
          <w:sz w:val="24"/>
        </w:rPr>
        <w:t>fases</w:t>
      </w:r>
      <w:r>
        <w:rPr>
          <w:i/>
          <w:spacing w:val="-18"/>
          <w:w w:val="105"/>
          <w:sz w:val="24"/>
        </w:rPr>
        <w:t> </w:t>
      </w:r>
      <w:r>
        <w:rPr>
          <w:i/>
          <w:w w:val="105"/>
          <w:sz w:val="24"/>
        </w:rPr>
        <w:t>de</w:t>
      </w:r>
      <w:r>
        <w:rPr>
          <w:i/>
          <w:spacing w:val="-17"/>
          <w:w w:val="105"/>
          <w:sz w:val="24"/>
        </w:rPr>
        <w:t> </w:t>
      </w:r>
      <w:r>
        <w:rPr>
          <w:i/>
          <w:w w:val="105"/>
          <w:sz w:val="24"/>
        </w:rPr>
        <w:t>instalación,</w:t>
      </w:r>
      <w:r>
        <w:rPr>
          <w:i/>
          <w:spacing w:val="-18"/>
          <w:w w:val="105"/>
          <w:sz w:val="24"/>
        </w:rPr>
        <w:t> </w:t>
      </w:r>
      <w:r>
        <w:rPr>
          <w:i/>
          <w:w w:val="105"/>
          <w:sz w:val="24"/>
        </w:rPr>
        <w:t>revisión,</w:t>
      </w:r>
      <w:r>
        <w:rPr>
          <w:i/>
          <w:spacing w:val="-17"/>
          <w:w w:val="105"/>
          <w:sz w:val="24"/>
        </w:rPr>
        <w:t> </w:t>
      </w:r>
      <w:r>
        <w:rPr>
          <w:i/>
          <w:w w:val="105"/>
          <w:sz w:val="24"/>
        </w:rPr>
        <w:t>consulta, elaboración, validación y cierre.</w:t>
      </w:r>
    </w:p>
    <w:p>
      <w:pPr>
        <w:pStyle w:val="BodyText"/>
        <w:spacing w:before="37"/>
        <w:rPr>
          <w:i/>
        </w:rPr>
      </w:pPr>
    </w:p>
    <w:p>
      <w:pPr>
        <w:pStyle w:val="ListParagraph"/>
        <w:numPr>
          <w:ilvl w:val="2"/>
          <w:numId w:val="17"/>
        </w:numPr>
        <w:tabs>
          <w:tab w:pos="2946" w:val="left" w:leader="none"/>
        </w:tabs>
        <w:spacing w:line="271" w:lineRule="auto" w:before="0" w:after="0"/>
        <w:ind w:left="2946" w:right="2130" w:hanging="360"/>
        <w:jc w:val="left"/>
        <w:rPr>
          <w:i/>
          <w:sz w:val="24"/>
        </w:rPr>
      </w:pPr>
      <w:r>
        <w:rPr>
          <w:i/>
          <w:sz w:val="24"/>
        </w:rPr>
        <w:t>Instar a todas las instancias institucionales a brindar el apoyo y la colaboración necesarios para que la Comisión cumpla con el </w:t>
      </w:r>
      <w:r>
        <w:rPr>
          <w:i/>
          <w:w w:val="105"/>
          <w:sz w:val="24"/>
        </w:rPr>
        <w:t>mandato</w:t>
      </w:r>
      <w:r>
        <w:rPr>
          <w:i/>
          <w:spacing w:val="-14"/>
          <w:w w:val="105"/>
          <w:sz w:val="24"/>
        </w:rPr>
        <w:t> </w:t>
      </w:r>
      <w:r>
        <w:rPr>
          <w:i/>
          <w:w w:val="105"/>
          <w:sz w:val="24"/>
        </w:rPr>
        <w:t>que</w:t>
      </w:r>
      <w:r>
        <w:rPr>
          <w:i/>
          <w:spacing w:val="-9"/>
          <w:w w:val="105"/>
          <w:sz w:val="24"/>
        </w:rPr>
        <w:t> </w:t>
      </w:r>
      <w:r>
        <w:rPr>
          <w:i/>
          <w:w w:val="105"/>
          <w:sz w:val="24"/>
        </w:rPr>
        <w:t>se</w:t>
      </w:r>
      <w:r>
        <w:rPr>
          <w:i/>
          <w:spacing w:val="-9"/>
          <w:w w:val="105"/>
          <w:sz w:val="24"/>
        </w:rPr>
        <w:t> </w:t>
      </w:r>
      <w:r>
        <w:rPr>
          <w:i/>
          <w:w w:val="105"/>
          <w:sz w:val="24"/>
        </w:rPr>
        <w:t>le</w:t>
      </w:r>
      <w:r>
        <w:rPr>
          <w:i/>
          <w:spacing w:val="-9"/>
          <w:w w:val="105"/>
          <w:sz w:val="24"/>
        </w:rPr>
        <w:t> </w:t>
      </w:r>
      <w:r>
        <w:rPr>
          <w:i/>
          <w:w w:val="105"/>
          <w:sz w:val="24"/>
        </w:rPr>
        <w:t>encomienda</w:t>
      </w:r>
    </w:p>
    <w:p>
      <w:pPr>
        <w:pStyle w:val="BodyText"/>
        <w:rPr>
          <w:i/>
        </w:rPr>
      </w:pPr>
    </w:p>
    <w:p>
      <w:pPr>
        <w:pStyle w:val="BodyText"/>
        <w:rPr>
          <w:i/>
        </w:rPr>
      </w:pPr>
    </w:p>
    <w:p>
      <w:pPr>
        <w:pStyle w:val="BodyText"/>
        <w:rPr>
          <w:i/>
        </w:rPr>
      </w:pPr>
    </w:p>
    <w:p>
      <w:pPr>
        <w:pStyle w:val="BodyText"/>
        <w:spacing w:before="1"/>
        <w:rPr>
          <w:i/>
        </w:rPr>
      </w:pPr>
    </w:p>
    <w:p>
      <w:pPr>
        <w:pStyle w:val="ListParagraph"/>
        <w:numPr>
          <w:ilvl w:val="1"/>
          <w:numId w:val="17"/>
        </w:numPr>
        <w:tabs>
          <w:tab w:pos="2054" w:val="left" w:leader="none"/>
          <w:tab w:pos="2056" w:val="left" w:leader="none"/>
        </w:tabs>
        <w:spacing w:line="271" w:lineRule="auto" w:before="0" w:after="0"/>
        <w:ind w:left="2056" w:right="1499" w:hanging="356"/>
        <w:jc w:val="left"/>
        <w:rPr>
          <w:b/>
          <w:sz w:val="24"/>
        </w:rPr>
      </w:pPr>
      <w:r>
        <w:rPr>
          <w:sz w:val="24"/>
        </w:rPr>
        <w:t>La</w:t>
      </w:r>
      <w:r>
        <w:rPr>
          <w:spacing w:val="-6"/>
          <w:sz w:val="24"/>
        </w:rPr>
        <w:t> </w:t>
      </w:r>
      <w:r>
        <w:rPr>
          <w:sz w:val="24"/>
        </w:rPr>
        <w:t>propuesta</w:t>
      </w:r>
      <w:r>
        <w:rPr>
          <w:spacing w:val="-6"/>
          <w:sz w:val="24"/>
        </w:rPr>
        <w:t> </w:t>
      </w:r>
      <w:r>
        <w:rPr>
          <w:sz w:val="24"/>
        </w:rPr>
        <w:t>ponencia</w:t>
      </w:r>
      <w:r>
        <w:rPr>
          <w:spacing w:val="-6"/>
          <w:sz w:val="24"/>
        </w:rPr>
        <w:t> </w:t>
      </w:r>
      <w:r>
        <w:rPr>
          <w:sz w:val="24"/>
        </w:rPr>
        <w:t>busca</w:t>
      </w:r>
      <w:r>
        <w:rPr>
          <w:spacing w:val="-6"/>
          <w:sz w:val="24"/>
        </w:rPr>
        <w:t> </w:t>
      </w:r>
      <w:r>
        <w:rPr>
          <w:sz w:val="24"/>
        </w:rPr>
        <w:t>conformar</w:t>
      </w:r>
      <w:r>
        <w:rPr>
          <w:spacing w:val="-6"/>
          <w:sz w:val="24"/>
        </w:rPr>
        <w:t> </w:t>
      </w:r>
      <w:r>
        <w:rPr>
          <w:sz w:val="24"/>
        </w:rPr>
        <w:t>una</w:t>
      </w:r>
      <w:r>
        <w:rPr>
          <w:spacing w:val="-6"/>
          <w:sz w:val="24"/>
        </w:rPr>
        <w:t> </w:t>
      </w:r>
      <w:r>
        <w:rPr>
          <w:sz w:val="24"/>
        </w:rPr>
        <w:t>Comisión</w:t>
      </w:r>
      <w:r>
        <w:rPr>
          <w:spacing w:val="-8"/>
          <w:sz w:val="24"/>
        </w:rPr>
        <w:t> </w:t>
      </w:r>
      <w:r>
        <w:rPr>
          <w:sz w:val="24"/>
        </w:rPr>
        <w:t>encargada</w:t>
      </w:r>
      <w:r>
        <w:rPr>
          <w:spacing w:val="-6"/>
          <w:sz w:val="24"/>
        </w:rPr>
        <w:t> </w:t>
      </w:r>
      <w:r>
        <w:rPr>
          <w:sz w:val="24"/>
        </w:rPr>
        <w:t>del</w:t>
      </w:r>
      <w:r>
        <w:rPr>
          <w:spacing w:val="-7"/>
          <w:sz w:val="24"/>
        </w:rPr>
        <w:t> </w:t>
      </w:r>
      <w:r>
        <w:rPr>
          <w:sz w:val="24"/>
        </w:rPr>
        <w:t>proceso de consulta institucional para establecer la normativa y la política específica, así como Reforma Estatutaria orientada a la creación de la Vicerrectoría de Extensión (VE).</w:t>
      </w:r>
    </w:p>
    <w:p>
      <w:pPr>
        <w:pStyle w:val="ListParagraph"/>
        <w:spacing w:after="0" w:line="271" w:lineRule="auto"/>
        <w:jc w:val="left"/>
        <w:rPr>
          <w:b/>
          <w:sz w:val="24"/>
        </w:rPr>
        <w:sectPr>
          <w:footerReference w:type="default" r:id="rId40"/>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245" name="Image 245"/>
            <wp:cNvGraphicFramePr>
              <a:graphicFrameLocks/>
            </wp:cNvGraphicFramePr>
            <a:graphic>
              <a:graphicData uri="http://schemas.openxmlformats.org/drawingml/2006/picture">
                <pic:pic>
                  <pic:nvPicPr>
                    <pic:cNvPr id="245" name="Image 245"/>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pPr>
    </w:p>
    <w:p>
      <w:pPr>
        <w:pStyle w:val="BodyText"/>
        <w:spacing w:before="78"/>
      </w:pPr>
    </w:p>
    <w:p>
      <w:pPr>
        <w:pStyle w:val="ListParagraph"/>
        <w:numPr>
          <w:ilvl w:val="1"/>
          <w:numId w:val="17"/>
        </w:numPr>
        <w:tabs>
          <w:tab w:pos="2056" w:val="left" w:leader="none"/>
          <w:tab w:pos="2420" w:val="left" w:leader="none"/>
        </w:tabs>
        <w:spacing w:line="271" w:lineRule="auto" w:before="0" w:after="0"/>
        <w:ind w:left="2056" w:right="2020" w:hanging="356"/>
        <w:jc w:val="left"/>
        <w:rPr>
          <w:b/>
          <w:sz w:val="24"/>
        </w:rPr>
      </w:pPr>
      <w:r>
        <w:rPr>
          <w:b/>
          <w:sz w:val="24"/>
        </w:rPr>
        <w:tab/>
      </w:r>
      <w:r>
        <w:rPr>
          <w:sz w:val="24"/>
        </w:rPr>
        <w:t>La estructura orgánica actual del Instituto Tecnológico de Costa Rica (ITCR)</w:t>
      </w:r>
      <w:r>
        <w:rPr>
          <w:spacing w:val="-8"/>
          <w:sz w:val="24"/>
        </w:rPr>
        <w:t> </w:t>
      </w:r>
      <w:r>
        <w:rPr>
          <w:sz w:val="24"/>
        </w:rPr>
        <w:t>agrupa</w:t>
      </w:r>
      <w:r>
        <w:rPr>
          <w:spacing w:val="-7"/>
          <w:sz w:val="24"/>
        </w:rPr>
        <w:t> </w:t>
      </w:r>
      <w:r>
        <w:rPr>
          <w:sz w:val="24"/>
        </w:rPr>
        <w:t>las</w:t>
      </w:r>
      <w:r>
        <w:rPr>
          <w:spacing w:val="-10"/>
          <w:sz w:val="24"/>
        </w:rPr>
        <w:t> </w:t>
      </w:r>
      <w:r>
        <w:rPr>
          <w:sz w:val="24"/>
        </w:rPr>
        <w:t>funciones</w:t>
      </w:r>
      <w:r>
        <w:rPr>
          <w:spacing w:val="-10"/>
          <w:sz w:val="24"/>
        </w:rPr>
        <w:t> </w:t>
      </w:r>
      <w:r>
        <w:rPr>
          <w:sz w:val="24"/>
        </w:rPr>
        <w:t>de</w:t>
      </w:r>
      <w:r>
        <w:rPr>
          <w:spacing w:val="-5"/>
          <w:sz w:val="24"/>
        </w:rPr>
        <w:t> </w:t>
      </w:r>
      <w:r>
        <w:rPr>
          <w:sz w:val="24"/>
        </w:rPr>
        <w:t>investigación</w:t>
      </w:r>
      <w:r>
        <w:rPr>
          <w:spacing w:val="-4"/>
          <w:sz w:val="24"/>
        </w:rPr>
        <w:t> </w:t>
      </w:r>
      <w:r>
        <w:rPr>
          <w:sz w:val="24"/>
        </w:rPr>
        <w:t>y</w:t>
      </w:r>
      <w:r>
        <w:rPr>
          <w:spacing w:val="-3"/>
          <w:sz w:val="24"/>
        </w:rPr>
        <w:t> </w:t>
      </w:r>
      <w:r>
        <w:rPr>
          <w:sz w:val="24"/>
        </w:rPr>
        <w:t>extensión</w:t>
      </w:r>
      <w:r>
        <w:rPr>
          <w:spacing w:val="-9"/>
          <w:sz w:val="24"/>
        </w:rPr>
        <w:t> </w:t>
      </w:r>
      <w:r>
        <w:rPr>
          <w:sz w:val="24"/>
        </w:rPr>
        <w:t>bajo</w:t>
      </w:r>
      <w:r>
        <w:rPr>
          <w:spacing w:val="-7"/>
          <w:sz w:val="24"/>
        </w:rPr>
        <w:t> </w:t>
      </w:r>
      <w:r>
        <w:rPr>
          <w:sz w:val="24"/>
        </w:rPr>
        <w:t>una</w:t>
      </w:r>
      <w:r>
        <w:rPr>
          <w:spacing w:val="-7"/>
          <w:sz w:val="24"/>
        </w:rPr>
        <w:t> </w:t>
      </w:r>
      <w:r>
        <w:rPr>
          <w:sz w:val="24"/>
        </w:rPr>
        <w:t>misma </w:t>
      </w:r>
      <w:r>
        <w:rPr>
          <w:spacing w:val="-2"/>
          <w:sz w:val="24"/>
        </w:rPr>
        <w:t>Vicerrectoría.</w:t>
      </w:r>
    </w:p>
    <w:p>
      <w:pPr>
        <w:pStyle w:val="BodyText"/>
        <w:spacing w:before="39"/>
      </w:pPr>
    </w:p>
    <w:p>
      <w:pPr>
        <w:pStyle w:val="ListParagraph"/>
        <w:numPr>
          <w:ilvl w:val="1"/>
          <w:numId w:val="17"/>
        </w:numPr>
        <w:tabs>
          <w:tab w:pos="2056" w:val="left" w:leader="none"/>
          <w:tab w:pos="2420" w:val="left" w:leader="none"/>
        </w:tabs>
        <w:spacing w:line="271" w:lineRule="auto" w:before="0" w:after="0"/>
        <w:ind w:left="2056" w:right="1414" w:hanging="356"/>
        <w:jc w:val="left"/>
        <w:rPr>
          <w:b/>
          <w:sz w:val="24"/>
        </w:rPr>
      </w:pPr>
      <w:r>
        <w:rPr>
          <w:b/>
          <w:sz w:val="24"/>
        </w:rPr>
        <w:tab/>
      </w:r>
      <w:r>
        <w:rPr>
          <w:spacing w:val="-2"/>
          <w:w w:val="105"/>
          <w:sz w:val="24"/>
        </w:rPr>
        <w:t>La</w:t>
      </w:r>
      <w:r>
        <w:rPr>
          <w:spacing w:val="-11"/>
          <w:w w:val="105"/>
          <w:sz w:val="24"/>
        </w:rPr>
        <w:t> </w:t>
      </w:r>
      <w:r>
        <w:rPr>
          <w:spacing w:val="-2"/>
          <w:w w:val="105"/>
          <w:sz w:val="24"/>
        </w:rPr>
        <w:t>labor</w:t>
      </w:r>
      <w:r>
        <w:rPr>
          <w:spacing w:val="-10"/>
          <w:w w:val="105"/>
          <w:sz w:val="24"/>
        </w:rPr>
        <w:t> </w:t>
      </w:r>
      <w:r>
        <w:rPr>
          <w:spacing w:val="-2"/>
          <w:w w:val="105"/>
          <w:sz w:val="24"/>
        </w:rPr>
        <w:t>de</w:t>
      </w:r>
      <w:r>
        <w:rPr>
          <w:spacing w:val="-14"/>
          <w:w w:val="105"/>
          <w:sz w:val="24"/>
        </w:rPr>
        <w:t> </w:t>
      </w:r>
      <w:r>
        <w:rPr>
          <w:spacing w:val="-2"/>
          <w:w w:val="105"/>
          <w:sz w:val="24"/>
        </w:rPr>
        <w:t>extensión</w:t>
      </w:r>
      <w:r>
        <w:rPr>
          <w:spacing w:val="-14"/>
          <w:w w:val="105"/>
          <w:sz w:val="24"/>
        </w:rPr>
        <w:t> </w:t>
      </w:r>
      <w:r>
        <w:rPr>
          <w:spacing w:val="-2"/>
          <w:w w:val="105"/>
          <w:sz w:val="24"/>
        </w:rPr>
        <w:t>en</w:t>
      </w:r>
      <w:r>
        <w:rPr>
          <w:spacing w:val="-9"/>
          <w:w w:val="105"/>
          <w:sz w:val="24"/>
        </w:rPr>
        <w:t> </w:t>
      </w:r>
      <w:r>
        <w:rPr>
          <w:spacing w:val="-2"/>
          <w:w w:val="105"/>
          <w:sz w:val="24"/>
        </w:rPr>
        <w:t>el</w:t>
      </w:r>
      <w:r>
        <w:rPr>
          <w:spacing w:val="-7"/>
          <w:w w:val="105"/>
          <w:sz w:val="24"/>
        </w:rPr>
        <w:t> </w:t>
      </w:r>
      <w:r>
        <w:rPr>
          <w:spacing w:val="-2"/>
          <w:w w:val="105"/>
          <w:sz w:val="24"/>
        </w:rPr>
        <w:t>ITCR</w:t>
      </w:r>
      <w:r>
        <w:rPr>
          <w:spacing w:val="-11"/>
          <w:w w:val="105"/>
          <w:sz w:val="24"/>
        </w:rPr>
        <w:t> </w:t>
      </w:r>
      <w:r>
        <w:rPr>
          <w:spacing w:val="-2"/>
          <w:w w:val="105"/>
          <w:sz w:val="24"/>
        </w:rPr>
        <w:t>ha</w:t>
      </w:r>
      <w:r>
        <w:rPr>
          <w:spacing w:val="-5"/>
          <w:w w:val="105"/>
          <w:sz w:val="24"/>
        </w:rPr>
        <w:t> </w:t>
      </w:r>
      <w:r>
        <w:rPr>
          <w:spacing w:val="-2"/>
          <w:w w:val="105"/>
          <w:sz w:val="24"/>
        </w:rPr>
        <w:t>experimentado</w:t>
      </w:r>
      <w:r>
        <w:rPr>
          <w:spacing w:val="-11"/>
          <w:w w:val="105"/>
          <w:sz w:val="24"/>
        </w:rPr>
        <w:t> </w:t>
      </w:r>
      <w:r>
        <w:rPr>
          <w:spacing w:val="-2"/>
          <w:w w:val="105"/>
          <w:sz w:val="24"/>
        </w:rPr>
        <w:t>un</w:t>
      </w:r>
      <w:r>
        <w:rPr>
          <w:spacing w:val="-14"/>
          <w:w w:val="105"/>
          <w:sz w:val="24"/>
        </w:rPr>
        <w:t> </w:t>
      </w:r>
      <w:r>
        <w:rPr>
          <w:spacing w:val="-2"/>
          <w:w w:val="105"/>
          <w:sz w:val="24"/>
        </w:rPr>
        <w:t>crecimiento </w:t>
      </w:r>
      <w:r>
        <w:rPr>
          <w:sz w:val="24"/>
        </w:rPr>
        <w:t>exponencial, evidenciado en el aumento de</w:t>
      </w:r>
      <w:r>
        <w:rPr>
          <w:spacing w:val="-1"/>
          <w:sz w:val="24"/>
        </w:rPr>
        <w:t> </w:t>
      </w:r>
      <w:r>
        <w:rPr>
          <w:sz w:val="24"/>
        </w:rPr>
        <w:t>proyectos de</w:t>
      </w:r>
      <w:r>
        <w:rPr>
          <w:spacing w:val="-1"/>
          <w:sz w:val="24"/>
        </w:rPr>
        <w:t> </w:t>
      </w:r>
      <w:r>
        <w:rPr>
          <w:sz w:val="24"/>
        </w:rPr>
        <w:t>24 a 62 entre</w:t>
      </w:r>
      <w:r>
        <w:rPr>
          <w:spacing w:val="-1"/>
          <w:sz w:val="24"/>
        </w:rPr>
        <w:t> </w:t>
      </w:r>
      <w:r>
        <w:rPr>
          <w:sz w:val="24"/>
        </w:rPr>
        <w:t>2020 y </w:t>
      </w:r>
      <w:r>
        <w:rPr>
          <w:w w:val="105"/>
          <w:sz w:val="24"/>
        </w:rPr>
        <w:t>2025,</w:t>
      </w:r>
      <w:r>
        <w:rPr>
          <w:spacing w:val="-15"/>
          <w:w w:val="105"/>
          <w:sz w:val="24"/>
        </w:rPr>
        <w:t> </w:t>
      </w:r>
      <w:r>
        <w:rPr>
          <w:w w:val="105"/>
          <w:sz w:val="24"/>
        </w:rPr>
        <w:t>y</w:t>
      </w:r>
      <w:r>
        <w:rPr>
          <w:spacing w:val="-15"/>
          <w:w w:val="105"/>
          <w:sz w:val="24"/>
        </w:rPr>
        <w:t> </w:t>
      </w:r>
      <w:r>
        <w:rPr>
          <w:w w:val="105"/>
          <w:sz w:val="24"/>
        </w:rPr>
        <w:t>un</w:t>
      </w:r>
      <w:r>
        <w:rPr>
          <w:spacing w:val="-17"/>
          <w:w w:val="105"/>
          <w:sz w:val="24"/>
        </w:rPr>
        <w:t> </w:t>
      </w:r>
      <w:r>
        <w:rPr>
          <w:w w:val="105"/>
          <w:sz w:val="24"/>
        </w:rPr>
        <w:t>incremento</w:t>
      </w:r>
      <w:r>
        <w:rPr>
          <w:spacing w:val="-14"/>
          <w:w w:val="105"/>
          <w:sz w:val="24"/>
        </w:rPr>
        <w:t> </w:t>
      </w:r>
      <w:r>
        <w:rPr>
          <w:w w:val="105"/>
          <w:sz w:val="24"/>
        </w:rPr>
        <w:t>presupuestario</w:t>
      </w:r>
      <w:r>
        <w:rPr>
          <w:spacing w:val="-14"/>
          <w:w w:val="105"/>
          <w:sz w:val="24"/>
        </w:rPr>
        <w:t> </w:t>
      </w:r>
      <w:r>
        <w:rPr>
          <w:w w:val="105"/>
          <w:sz w:val="24"/>
        </w:rPr>
        <w:t>de</w:t>
      </w:r>
      <w:r>
        <w:rPr>
          <w:spacing w:val="-17"/>
          <w:w w:val="105"/>
          <w:sz w:val="24"/>
        </w:rPr>
        <w:t> </w:t>
      </w:r>
      <w:r>
        <w:rPr>
          <w:w w:val="105"/>
          <w:sz w:val="24"/>
        </w:rPr>
        <w:t>244</w:t>
      </w:r>
      <w:r>
        <w:rPr>
          <w:spacing w:val="-14"/>
          <w:w w:val="105"/>
          <w:sz w:val="24"/>
        </w:rPr>
        <w:t> </w:t>
      </w:r>
      <w:r>
        <w:rPr>
          <w:w w:val="105"/>
          <w:sz w:val="24"/>
        </w:rPr>
        <w:t>millones</w:t>
      </w:r>
      <w:r>
        <w:rPr>
          <w:spacing w:val="-17"/>
          <w:w w:val="105"/>
          <w:sz w:val="24"/>
        </w:rPr>
        <w:t> </w:t>
      </w:r>
      <w:r>
        <w:rPr>
          <w:w w:val="105"/>
          <w:sz w:val="24"/>
        </w:rPr>
        <w:t>de</w:t>
      </w:r>
      <w:r>
        <w:rPr>
          <w:spacing w:val="-12"/>
          <w:w w:val="105"/>
          <w:sz w:val="24"/>
        </w:rPr>
        <w:t> </w:t>
      </w:r>
      <w:r>
        <w:rPr>
          <w:w w:val="105"/>
          <w:sz w:val="24"/>
        </w:rPr>
        <w:t>colones</w:t>
      </w:r>
      <w:r>
        <w:rPr>
          <w:spacing w:val="-17"/>
          <w:w w:val="105"/>
          <w:sz w:val="24"/>
        </w:rPr>
        <w:t> </w:t>
      </w:r>
      <w:r>
        <w:rPr>
          <w:w w:val="105"/>
          <w:sz w:val="24"/>
        </w:rPr>
        <w:t>en</w:t>
      </w:r>
      <w:r>
        <w:rPr>
          <w:spacing w:val="-17"/>
          <w:w w:val="105"/>
          <w:sz w:val="24"/>
        </w:rPr>
        <w:t> </w:t>
      </w:r>
      <w:r>
        <w:rPr>
          <w:w w:val="105"/>
          <w:sz w:val="24"/>
        </w:rPr>
        <w:t>2022</w:t>
      </w:r>
      <w:r>
        <w:rPr>
          <w:spacing w:val="-14"/>
          <w:w w:val="105"/>
          <w:sz w:val="24"/>
        </w:rPr>
        <w:t> </w:t>
      </w:r>
      <w:r>
        <w:rPr>
          <w:w w:val="105"/>
          <w:sz w:val="24"/>
        </w:rPr>
        <w:t>a una</w:t>
      </w:r>
      <w:r>
        <w:rPr>
          <w:spacing w:val="-6"/>
          <w:w w:val="105"/>
          <w:sz w:val="24"/>
        </w:rPr>
        <w:t> </w:t>
      </w:r>
      <w:r>
        <w:rPr>
          <w:w w:val="105"/>
          <w:sz w:val="24"/>
        </w:rPr>
        <w:t>proyección</w:t>
      </w:r>
      <w:r>
        <w:rPr>
          <w:spacing w:val="-9"/>
          <w:w w:val="105"/>
          <w:sz w:val="24"/>
        </w:rPr>
        <w:t> </w:t>
      </w:r>
      <w:r>
        <w:rPr>
          <w:w w:val="105"/>
          <w:sz w:val="24"/>
        </w:rPr>
        <w:t>de</w:t>
      </w:r>
      <w:r>
        <w:rPr>
          <w:spacing w:val="-10"/>
          <w:w w:val="105"/>
          <w:sz w:val="24"/>
        </w:rPr>
        <w:t> </w:t>
      </w:r>
      <w:r>
        <w:rPr>
          <w:w w:val="105"/>
          <w:sz w:val="24"/>
        </w:rPr>
        <w:t>más</w:t>
      </w:r>
      <w:r>
        <w:rPr>
          <w:spacing w:val="-4"/>
          <w:w w:val="105"/>
          <w:sz w:val="24"/>
        </w:rPr>
        <w:t> </w:t>
      </w:r>
      <w:r>
        <w:rPr>
          <w:w w:val="105"/>
          <w:sz w:val="24"/>
        </w:rPr>
        <w:t>de</w:t>
      </w:r>
      <w:r>
        <w:rPr>
          <w:spacing w:val="-10"/>
          <w:w w:val="105"/>
          <w:sz w:val="24"/>
        </w:rPr>
        <w:t> </w:t>
      </w:r>
      <w:r>
        <w:rPr>
          <w:w w:val="105"/>
          <w:sz w:val="24"/>
        </w:rPr>
        <w:t>521</w:t>
      </w:r>
      <w:r>
        <w:rPr>
          <w:spacing w:val="-6"/>
          <w:w w:val="105"/>
          <w:sz w:val="24"/>
        </w:rPr>
        <w:t> </w:t>
      </w:r>
      <w:r>
        <w:rPr>
          <w:w w:val="105"/>
          <w:sz w:val="24"/>
        </w:rPr>
        <w:t>millones</w:t>
      </w:r>
      <w:r>
        <w:rPr>
          <w:spacing w:val="-10"/>
          <w:w w:val="105"/>
          <w:sz w:val="24"/>
        </w:rPr>
        <w:t> </w:t>
      </w:r>
      <w:r>
        <w:rPr>
          <w:w w:val="105"/>
          <w:sz w:val="24"/>
        </w:rPr>
        <w:t>para</w:t>
      </w:r>
      <w:r>
        <w:rPr>
          <w:spacing w:val="-6"/>
          <w:w w:val="105"/>
          <w:sz w:val="24"/>
        </w:rPr>
        <w:t> </w:t>
      </w:r>
      <w:r>
        <w:rPr>
          <w:w w:val="105"/>
          <w:sz w:val="24"/>
        </w:rPr>
        <w:t>2025.</w:t>
      </w:r>
    </w:p>
    <w:p>
      <w:pPr>
        <w:pStyle w:val="BodyText"/>
        <w:spacing w:before="37"/>
      </w:pPr>
    </w:p>
    <w:p>
      <w:pPr>
        <w:pStyle w:val="ListParagraph"/>
        <w:numPr>
          <w:ilvl w:val="1"/>
          <w:numId w:val="17"/>
        </w:numPr>
        <w:tabs>
          <w:tab w:pos="2056" w:val="left" w:leader="none"/>
          <w:tab w:pos="2420" w:val="left" w:leader="none"/>
        </w:tabs>
        <w:spacing w:line="271" w:lineRule="auto" w:before="0" w:after="0"/>
        <w:ind w:left="2056" w:right="1638" w:hanging="356"/>
        <w:jc w:val="left"/>
        <w:rPr>
          <w:b/>
          <w:sz w:val="24"/>
        </w:rPr>
      </w:pPr>
      <w:r>
        <w:rPr>
          <w:b/>
          <w:sz w:val="24"/>
        </w:rPr>
        <w:tab/>
      </w:r>
      <w:r>
        <w:rPr>
          <w:spacing w:val="-2"/>
          <w:sz w:val="24"/>
        </w:rPr>
        <w:t>Las</w:t>
      </w:r>
      <w:r>
        <w:rPr>
          <w:spacing w:val="-15"/>
          <w:sz w:val="24"/>
        </w:rPr>
        <w:t> </w:t>
      </w:r>
      <w:r>
        <w:rPr>
          <w:spacing w:val="-2"/>
          <w:sz w:val="24"/>
        </w:rPr>
        <w:t>demás</w:t>
      </w:r>
      <w:r>
        <w:rPr>
          <w:spacing w:val="-15"/>
          <w:sz w:val="24"/>
        </w:rPr>
        <w:t> </w:t>
      </w:r>
      <w:r>
        <w:rPr>
          <w:spacing w:val="-2"/>
          <w:sz w:val="24"/>
        </w:rPr>
        <w:t>universidades</w:t>
      </w:r>
      <w:r>
        <w:rPr>
          <w:spacing w:val="-14"/>
          <w:sz w:val="24"/>
        </w:rPr>
        <w:t> </w:t>
      </w:r>
      <w:r>
        <w:rPr>
          <w:spacing w:val="-2"/>
          <w:sz w:val="24"/>
        </w:rPr>
        <w:t>públicas</w:t>
      </w:r>
      <w:r>
        <w:rPr>
          <w:spacing w:val="-15"/>
          <w:sz w:val="24"/>
        </w:rPr>
        <w:t> </w:t>
      </w:r>
      <w:r>
        <w:rPr>
          <w:spacing w:val="-2"/>
          <w:sz w:val="24"/>
        </w:rPr>
        <w:t>de</w:t>
      </w:r>
      <w:r>
        <w:rPr>
          <w:spacing w:val="-15"/>
          <w:sz w:val="24"/>
        </w:rPr>
        <w:t> </w:t>
      </w:r>
      <w:r>
        <w:rPr>
          <w:spacing w:val="-2"/>
          <w:sz w:val="24"/>
        </w:rPr>
        <w:t>Costa</w:t>
      </w:r>
      <w:r>
        <w:rPr>
          <w:spacing w:val="-15"/>
          <w:sz w:val="24"/>
        </w:rPr>
        <w:t> </w:t>
      </w:r>
      <w:r>
        <w:rPr>
          <w:spacing w:val="-2"/>
          <w:sz w:val="24"/>
        </w:rPr>
        <w:t>Rica</w:t>
      </w:r>
      <w:r>
        <w:rPr>
          <w:spacing w:val="-14"/>
          <w:sz w:val="24"/>
        </w:rPr>
        <w:t> </w:t>
      </w:r>
      <w:r>
        <w:rPr>
          <w:spacing w:val="-2"/>
          <w:sz w:val="24"/>
        </w:rPr>
        <w:t>(UCR,</w:t>
      </w:r>
      <w:r>
        <w:rPr>
          <w:spacing w:val="-15"/>
          <w:sz w:val="24"/>
        </w:rPr>
        <w:t> </w:t>
      </w:r>
      <w:r>
        <w:rPr>
          <w:spacing w:val="-2"/>
          <w:sz w:val="24"/>
        </w:rPr>
        <w:t>UNA,</w:t>
      </w:r>
      <w:r>
        <w:rPr>
          <w:spacing w:val="-15"/>
          <w:sz w:val="24"/>
        </w:rPr>
        <w:t> </w:t>
      </w:r>
      <w:r>
        <w:rPr>
          <w:spacing w:val="-2"/>
          <w:sz w:val="24"/>
        </w:rPr>
        <w:t>UNED,</w:t>
      </w:r>
      <w:r>
        <w:rPr>
          <w:spacing w:val="-14"/>
          <w:sz w:val="24"/>
        </w:rPr>
        <w:t> </w:t>
      </w:r>
      <w:r>
        <w:rPr>
          <w:spacing w:val="-2"/>
          <w:sz w:val="24"/>
        </w:rPr>
        <w:t>UTN) </w:t>
      </w:r>
      <w:r>
        <w:rPr>
          <w:spacing w:val="-2"/>
          <w:w w:val="105"/>
          <w:sz w:val="24"/>
        </w:rPr>
        <w:t>cuentan</w:t>
      </w:r>
      <w:r>
        <w:rPr>
          <w:spacing w:val="-13"/>
          <w:w w:val="105"/>
          <w:sz w:val="24"/>
        </w:rPr>
        <w:t> </w:t>
      </w:r>
      <w:r>
        <w:rPr>
          <w:spacing w:val="-2"/>
          <w:w w:val="105"/>
          <w:sz w:val="24"/>
        </w:rPr>
        <w:t>con</w:t>
      </w:r>
      <w:r>
        <w:rPr>
          <w:spacing w:val="-6"/>
          <w:w w:val="105"/>
          <w:sz w:val="24"/>
        </w:rPr>
        <w:t> </w:t>
      </w:r>
      <w:r>
        <w:rPr>
          <w:spacing w:val="-2"/>
          <w:w w:val="105"/>
          <w:sz w:val="24"/>
        </w:rPr>
        <w:t>una</w:t>
      </w:r>
      <w:r>
        <w:rPr>
          <w:spacing w:val="-9"/>
          <w:w w:val="105"/>
          <w:sz w:val="24"/>
        </w:rPr>
        <w:t> </w:t>
      </w:r>
      <w:r>
        <w:rPr>
          <w:spacing w:val="-2"/>
          <w:w w:val="105"/>
          <w:sz w:val="24"/>
        </w:rPr>
        <w:t>Vicerrectoría</w:t>
      </w:r>
      <w:r>
        <w:rPr>
          <w:spacing w:val="-9"/>
          <w:w w:val="105"/>
          <w:sz w:val="24"/>
        </w:rPr>
        <w:t> </w:t>
      </w:r>
      <w:r>
        <w:rPr>
          <w:spacing w:val="-2"/>
          <w:w w:val="105"/>
          <w:sz w:val="24"/>
        </w:rPr>
        <w:t>dedicada</w:t>
      </w:r>
      <w:r>
        <w:rPr>
          <w:spacing w:val="-9"/>
          <w:w w:val="105"/>
          <w:sz w:val="24"/>
        </w:rPr>
        <w:t> </w:t>
      </w:r>
      <w:r>
        <w:rPr>
          <w:spacing w:val="-2"/>
          <w:w w:val="105"/>
          <w:sz w:val="24"/>
        </w:rPr>
        <w:t>exclusivamente</w:t>
      </w:r>
      <w:r>
        <w:rPr>
          <w:spacing w:val="-13"/>
          <w:w w:val="105"/>
          <w:sz w:val="24"/>
        </w:rPr>
        <w:t> </w:t>
      </w:r>
      <w:r>
        <w:rPr>
          <w:spacing w:val="-2"/>
          <w:w w:val="105"/>
          <w:sz w:val="24"/>
        </w:rPr>
        <w:t>a</w:t>
      </w:r>
      <w:r>
        <w:rPr>
          <w:spacing w:val="-9"/>
          <w:w w:val="105"/>
          <w:sz w:val="24"/>
        </w:rPr>
        <w:t> </w:t>
      </w:r>
      <w:r>
        <w:rPr>
          <w:spacing w:val="-2"/>
          <w:w w:val="105"/>
          <w:sz w:val="24"/>
        </w:rPr>
        <w:t>la</w:t>
      </w:r>
      <w:r>
        <w:rPr>
          <w:spacing w:val="-9"/>
          <w:w w:val="105"/>
          <w:sz w:val="24"/>
        </w:rPr>
        <w:t> </w:t>
      </w:r>
      <w:r>
        <w:rPr>
          <w:spacing w:val="-2"/>
          <w:w w:val="105"/>
          <w:sz w:val="24"/>
        </w:rPr>
        <w:t>extensión</w:t>
      </w:r>
      <w:r>
        <w:rPr>
          <w:spacing w:val="-12"/>
          <w:w w:val="105"/>
          <w:sz w:val="24"/>
        </w:rPr>
        <w:t> </w:t>
      </w:r>
      <w:r>
        <w:rPr>
          <w:spacing w:val="-2"/>
          <w:w w:val="105"/>
          <w:sz w:val="24"/>
        </w:rPr>
        <w:t>y/o </w:t>
      </w:r>
      <w:r>
        <w:rPr>
          <w:sz w:val="24"/>
        </w:rPr>
        <w:t>acción</w:t>
      </w:r>
      <w:r>
        <w:rPr>
          <w:spacing w:val="-5"/>
          <w:sz w:val="24"/>
        </w:rPr>
        <w:t> </w:t>
      </w:r>
      <w:r>
        <w:rPr>
          <w:sz w:val="24"/>
        </w:rPr>
        <w:t>social,</w:t>
      </w:r>
      <w:r>
        <w:rPr>
          <w:spacing w:val="-5"/>
          <w:sz w:val="24"/>
        </w:rPr>
        <w:t> </w:t>
      </w:r>
      <w:r>
        <w:rPr>
          <w:sz w:val="24"/>
        </w:rPr>
        <w:t>y</w:t>
      </w:r>
      <w:r>
        <w:rPr>
          <w:spacing w:val="-4"/>
          <w:sz w:val="24"/>
        </w:rPr>
        <w:t> </w:t>
      </w:r>
      <w:r>
        <w:rPr>
          <w:sz w:val="24"/>
        </w:rPr>
        <w:t>que</w:t>
      </w:r>
      <w:r>
        <w:rPr>
          <w:spacing w:val="-6"/>
          <w:sz w:val="24"/>
        </w:rPr>
        <w:t> </w:t>
      </w:r>
      <w:r>
        <w:rPr>
          <w:sz w:val="24"/>
        </w:rPr>
        <w:t>ninguna</w:t>
      </w:r>
      <w:r>
        <w:rPr>
          <w:spacing w:val="-3"/>
          <w:sz w:val="24"/>
        </w:rPr>
        <w:t> </w:t>
      </w:r>
      <w:r>
        <w:rPr>
          <w:sz w:val="24"/>
        </w:rPr>
        <w:t>de las</w:t>
      </w:r>
      <w:r>
        <w:rPr>
          <w:spacing w:val="-6"/>
          <w:sz w:val="24"/>
        </w:rPr>
        <w:t> </w:t>
      </w:r>
      <w:r>
        <w:rPr>
          <w:sz w:val="24"/>
        </w:rPr>
        <w:t>universidades</w:t>
      </w:r>
      <w:r>
        <w:rPr>
          <w:spacing w:val="-6"/>
          <w:sz w:val="24"/>
        </w:rPr>
        <w:t> </w:t>
      </w:r>
      <w:r>
        <w:rPr>
          <w:sz w:val="24"/>
        </w:rPr>
        <w:t>de alto</w:t>
      </w:r>
      <w:r>
        <w:rPr>
          <w:spacing w:val="-3"/>
          <w:sz w:val="24"/>
        </w:rPr>
        <w:t> </w:t>
      </w:r>
      <w:r>
        <w:rPr>
          <w:sz w:val="24"/>
        </w:rPr>
        <w:t>ranking</w:t>
      </w:r>
      <w:r>
        <w:rPr>
          <w:spacing w:val="-6"/>
          <w:sz w:val="24"/>
        </w:rPr>
        <w:t> </w:t>
      </w:r>
      <w:r>
        <w:rPr>
          <w:sz w:val="24"/>
        </w:rPr>
        <w:t>en</w:t>
      </w:r>
      <w:r>
        <w:rPr>
          <w:spacing w:val="-6"/>
          <w:sz w:val="24"/>
        </w:rPr>
        <w:t> </w:t>
      </w:r>
      <w:r>
        <w:rPr>
          <w:sz w:val="24"/>
        </w:rPr>
        <w:t>América Latina analizadas</w:t>
      </w:r>
      <w:r>
        <w:rPr>
          <w:spacing w:val="-1"/>
          <w:sz w:val="24"/>
        </w:rPr>
        <w:t> </w:t>
      </w:r>
      <w:r>
        <w:rPr>
          <w:sz w:val="24"/>
        </w:rPr>
        <w:t>agrupa investigación</w:t>
      </w:r>
      <w:r>
        <w:rPr>
          <w:spacing w:val="-1"/>
          <w:sz w:val="24"/>
        </w:rPr>
        <w:t> </w:t>
      </w:r>
      <w:r>
        <w:rPr>
          <w:sz w:val="24"/>
        </w:rPr>
        <w:t>y extensión en una misma estructura </w:t>
      </w:r>
      <w:r>
        <w:rPr>
          <w:spacing w:val="-2"/>
          <w:w w:val="105"/>
          <w:sz w:val="24"/>
        </w:rPr>
        <w:t>jerárquica.</w:t>
      </w:r>
    </w:p>
    <w:p>
      <w:pPr>
        <w:pStyle w:val="BodyText"/>
        <w:spacing w:before="35"/>
      </w:pPr>
    </w:p>
    <w:p>
      <w:pPr>
        <w:pStyle w:val="ListParagraph"/>
        <w:numPr>
          <w:ilvl w:val="1"/>
          <w:numId w:val="17"/>
        </w:numPr>
        <w:tabs>
          <w:tab w:pos="2056" w:val="left" w:leader="none"/>
          <w:tab w:pos="2420" w:val="left" w:leader="none"/>
        </w:tabs>
        <w:spacing w:line="271" w:lineRule="auto" w:before="0" w:after="0"/>
        <w:ind w:left="2056" w:right="1532" w:hanging="356"/>
        <w:jc w:val="left"/>
        <w:rPr>
          <w:b/>
          <w:sz w:val="24"/>
        </w:rPr>
      </w:pPr>
      <w:r>
        <w:rPr>
          <w:b/>
          <w:sz w:val="24"/>
        </w:rPr>
        <w:tab/>
      </w:r>
      <w:r>
        <w:rPr>
          <w:sz w:val="24"/>
        </w:rPr>
        <w:t>La creación</w:t>
      </w:r>
      <w:r>
        <w:rPr>
          <w:spacing w:val="-2"/>
          <w:sz w:val="24"/>
        </w:rPr>
        <w:t> </w:t>
      </w:r>
      <w:r>
        <w:rPr>
          <w:sz w:val="24"/>
        </w:rPr>
        <w:t>de</w:t>
      </w:r>
      <w:r>
        <w:rPr>
          <w:spacing w:val="-3"/>
          <w:sz w:val="24"/>
        </w:rPr>
        <w:t> </w:t>
      </w:r>
      <w:r>
        <w:rPr>
          <w:sz w:val="24"/>
        </w:rPr>
        <w:t>una Vicerrectoría de</w:t>
      </w:r>
      <w:r>
        <w:rPr>
          <w:spacing w:val="-3"/>
          <w:sz w:val="24"/>
        </w:rPr>
        <w:t> </w:t>
      </w:r>
      <w:r>
        <w:rPr>
          <w:sz w:val="24"/>
        </w:rPr>
        <w:t>Extensión</w:t>
      </w:r>
      <w:r>
        <w:rPr>
          <w:spacing w:val="-2"/>
          <w:sz w:val="24"/>
        </w:rPr>
        <w:t> </w:t>
      </w:r>
      <w:r>
        <w:rPr>
          <w:sz w:val="24"/>
        </w:rPr>
        <w:t>(VE)</w:t>
      </w:r>
      <w:r>
        <w:rPr>
          <w:spacing w:val="-1"/>
          <w:sz w:val="24"/>
        </w:rPr>
        <w:t> </w:t>
      </w:r>
      <w:r>
        <w:rPr>
          <w:sz w:val="24"/>
        </w:rPr>
        <w:t>se alinea con los</w:t>
      </w:r>
      <w:r>
        <w:rPr>
          <w:spacing w:val="-3"/>
          <w:sz w:val="24"/>
        </w:rPr>
        <w:t> </w:t>
      </w:r>
      <w:r>
        <w:rPr>
          <w:sz w:val="24"/>
        </w:rPr>
        <w:t>Ejes Estratégicos del ITCR, los Objetivos Estratégicos del Plan Institucional 2022-2026 y el Plan Nacional de Desarrollo, reforzando el compromiso social de la </w:t>
      </w:r>
      <w:r>
        <w:rPr>
          <w:spacing w:val="-2"/>
          <w:w w:val="105"/>
          <w:sz w:val="24"/>
        </w:rPr>
        <w:t>institución.</w:t>
      </w:r>
    </w:p>
    <w:p>
      <w:pPr>
        <w:pStyle w:val="BodyText"/>
        <w:spacing w:before="37"/>
      </w:pPr>
    </w:p>
    <w:p>
      <w:pPr>
        <w:pStyle w:val="ListParagraph"/>
        <w:numPr>
          <w:ilvl w:val="1"/>
          <w:numId w:val="17"/>
        </w:numPr>
        <w:tabs>
          <w:tab w:pos="2056" w:val="left" w:leader="none"/>
          <w:tab w:pos="2420" w:val="left" w:leader="none"/>
        </w:tabs>
        <w:spacing w:line="271" w:lineRule="auto" w:before="0" w:after="0"/>
        <w:ind w:left="2056" w:right="1913" w:hanging="356"/>
        <w:jc w:val="left"/>
        <w:rPr>
          <w:b/>
          <w:sz w:val="24"/>
        </w:rPr>
      </w:pPr>
      <w:r>
        <w:rPr>
          <w:b/>
          <w:sz w:val="24"/>
        </w:rPr>
        <w:tab/>
      </w:r>
      <w:r>
        <w:rPr>
          <w:sz w:val="24"/>
        </w:rPr>
        <w:t>Es</w:t>
      </w:r>
      <w:r>
        <w:rPr>
          <w:spacing w:val="-5"/>
          <w:sz w:val="24"/>
        </w:rPr>
        <w:t> </w:t>
      </w:r>
      <w:r>
        <w:rPr>
          <w:sz w:val="24"/>
        </w:rPr>
        <w:t>un paso</w:t>
      </w:r>
      <w:r>
        <w:rPr>
          <w:spacing w:val="-1"/>
          <w:sz w:val="24"/>
        </w:rPr>
        <w:t> </w:t>
      </w:r>
      <w:r>
        <w:rPr>
          <w:sz w:val="24"/>
        </w:rPr>
        <w:t>estratégico</w:t>
      </w:r>
      <w:r>
        <w:rPr>
          <w:spacing w:val="-1"/>
          <w:sz w:val="24"/>
        </w:rPr>
        <w:t> </w:t>
      </w:r>
      <w:r>
        <w:rPr>
          <w:sz w:val="24"/>
        </w:rPr>
        <w:t>para</w:t>
      </w:r>
      <w:r>
        <w:rPr>
          <w:spacing w:val="-1"/>
          <w:sz w:val="24"/>
        </w:rPr>
        <w:t> </w:t>
      </w:r>
      <w:r>
        <w:rPr>
          <w:sz w:val="24"/>
        </w:rPr>
        <w:t>fortalecer</w:t>
      </w:r>
      <w:r>
        <w:rPr>
          <w:spacing w:val="-1"/>
          <w:sz w:val="24"/>
        </w:rPr>
        <w:t> </w:t>
      </w:r>
      <w:r>
        <w:rPr>
          <w:sz w:val="24"/>
        </w:rPr>
        <w:t>la</w:t>
      </w:r>
      <w:r>
        <w:rPr>
          <w:spacing w:val="-1"/>
          <w:sz w:val="24"/>
        </w:rPr>
        <w:t> </w:t>
      </w:r>
      <w:r>
        <w:rPr>
          <w:sz w:val="24"/>
        </w:rPr>
        <w:t>investigación</w:t>
      </w:r>
      <w:r>
        <w:rPr>
          <w:spacing w:val="-4"/>
          <w:sz w:val="24"/>
        </w:rPr>
        <w:t> </w:t>
      </w:r>
      <w:r>
        <w:rPr>
          <w:sz w:val="24"/>
        </w:rPr>
        <w:t>y</w:t>
      </w:r>
      <w:r>
        <w:rPr>
          <w:spacing w:val="-2"/>
          <w:sz w:val="24"/>
        </w:rPr>
        <w:t> </w:t>
      </w:r>
      <w:r>
        <w:rPr>
          <w:sz w:val="24"/>
        </w:rPr>
        <w:t>la</w:t>
      </w:r>
      <w:r>
        <w:rPr>
          <w:spacing w:val="-1"/>
          <w:sz w:val="24"/>
        </w:rPr>
        <w:t> </w:t>
      </w:r>
      <w:r>
        <w:rPr>
          <w:sz w:val="24"/>
        </w:rPr>
        <w:t>extensión, - ambas actividades sustantivas-, permitiendo una mayor especialización, gobernanza y visibilidad para cada una.</w:t>
      </w:r>
    </w:p>
    <w:p>
      <w:pPr>
        <w:pStyle w:val="BodyText"/>
        <w:spacing w:before="39"/>
      </w:pPr>
    </w:p>
    <w:p>
      <w:pPr>
        <w:pStyle w:val="ListParagraph"/>
        <w:numPr>
          <w:ilvl w:val="1"/>
          <w:numId w:val="17"/>
        </w:numPr>
        <w:tabs>
          <w:tab w:pos="2056" w:val="left" w:leader="none"/>
          <w:tab w:pos="2419" w:val="left" w:leader="none"/>
        </w:tabs>
        <w:spacing w:line="268" w:lineRule="auto" w:before="1" w:after="0"/>
        <w:ind w:left="2056" w:right="1360" w:hanging="356"/>
        <w:jc w:val="both"/>
        <w:rPr>
          <w:b/>
          <w:sz w:val="24"/>
        </w:rPr>
      </w:pPr>
      <w:r>
        <w:rPr>
          <w:b/>
          <w:sz w:val="24"/>
        </w:rPr>
        <w:tab/>
      </w:r>
      <w:r>
        <w:rPr>
          <w:sz w:val="24"/>
        </w:rPr>
        <w:t>La</w:t>
      </w:r>
      <w:r>
        <w:rPr>
          <w:spacing w:val="-4"/>
          <w:sz w:val="24"/>
        </w:rPr>
        <w:t> </w:t>
      </w:r>
      <w:r>
        <w:rPr>
          <w:sz w:val="24"/>
        </w:rPr>
        <w:t>creación</w:t>
      </w:r>
      <w:r>
        <w:rPr>
          <w:spacing w:val="-6"/>
          <w:sz w:val="24"/>
        </w:rPr>
        <w:t> </w:t>
      </w:r>
      <w:r>
        <w:rPr>
          <w:sz w:val="24"/>
        </w:rPr>
        <w:t>de</w:t>
      </w:r>
      <w:r>
        <w:rPr>
          <w:spacing w:val="-7"/>
          <w:sz w:val="24"/>
        </w:rPr>
        <w:t> </w:t>
      </w:r>
      <w:r>
        <w:rPr>
          <w:sz w:val="24"/>
        </w:rPr>
        <w:t>una nueva</w:t>
      </w:r>
      <w:r>
        <w:rPr>
          <w:spacing w:val="-4"/>
          <w:sz w:val="24"/>
        </w:rPr>
        <w:t> </w:t>
      </w:r>
      <w:r>
        <w:rPr>
          <w:sz w:val="24"/>
        </w:rPr>
        <w:t>Vicerrectoría</w:t>
      </w:r>
      <w:r>
        <w:rPr>
          <w:spacing w:val="-4"/>
          <w:sz w:val="24"/>
        </w:rPr>
        <w:t> </w:t>
      </w:r>
      <w:r>
        <w:rPr>
          <w:sz w:val="24"/>
        </w:rPr>
        <w:t>es</w:t>
      </w:r>
      <w:r>
        <w:rPr>
          <w:spacing w:val="-7"/>
          <w:sz w:val="24"/>
        </w:rPr>
        <w:t> </w:t>
      </w:r>
      <w:r>
        <w:rPr>
          <w:sz w:val="24"/>
        </w:rPr>
        <w:t>una modificación</w:t>
      </w:r>
      <w:r>
        <w:rPr>
          <w:spacing w:val="-6"/>
          <w:sz w:val="24"/>
        </w:rPr>
        <w:t> </w:t>
      </w:r>
      <w:r>
        <w:rPr>
          <w:sz w:val="24"/>
        </w:rPr>
        <w:t>de</w:t>
      </w:r>
      <w:r>
        <w:rPr>
          <w:spacing w:val="-7"/>
          <w:sz w:val="24"/>
        </w:rPr>
        <w:t> </w:t>
      </w:r>
      <w:r>
        <w:rPr>
          <w:sz w:val="24"/>
        </w:rPr>
        <w:t>la</w:t>
      </w:r>
      <w:r>
        <w:rPr>
          <w:spacing w:val="-4"/>
          <w:sz w:val="24"/>
        </w:rPr>
        <w:t> </w:t>
      </w:r>
      <w:r>
        <w:rPr>
          <w:sz w:val="24"/>
        </w:rPr>
        <w:t>estructura superior de la institución que requiere, de manera imprescindible, una reforma del</w:t>
      </w:r>
      <w:r>
        <w:rPr>
          <w:spacing w:val="2"/>
          <w:sz w:val="24"/>
        </w:rPr>
        <w:t> </w:t>
      </w:r>
      <w:r>
        <w:rPr>
          <w:sz w:val="24"/>
        </w:rPr>
        <w:t>Estatuto</w:t>
      </w:r>
      <w:r>
        <w:rPr>
          <w:spacing w:val="4"/>
          <w:sz w:val="24"/>
        </w:rPr>
        <w:t> </w:t>
      </w:r>
      <w:r>
        <w:rPr>
          <w:sz w:val="24"/>
        </w:rPr>
        <w:t>Orgánico,</w:t>
      </w:r>
      <w:r>
        <w:rPr>
          <w:spacing w:val="2"/>
          <w:sz w:val="24"/>
        </w:rPr>
        <w:t> </w:t>
      </w:r>
      <w:r>
        <w:rPr>
          <w:sz w:val="24"/>
        </w:rPr>
        <w:t>impactando</w:t>
      </w:r>
      <w:r>
        <w:rPr>
          <w:spacing w:val="4"/>
          <w:sz w:val="24"/>
        </w:rPr>
        <w:t> </w:t>
      </w:r>
      <w:r>
        <w:rPr>
          <w:sz w:val="24"/>
        </w:rPr>
        <w:t>artículos medulares como</w:t>
      </w:r>
      <w:r>
        <w:rPr>
          <w:spacing w:val="4"/>
          <w:sz w:val="24"/>
        </w:rPr>
        <w:t> </w:t>
      </w:r>
      <w:r>
        <w:rPr>
          <w:sz w:val="24"/>
        </w:rPr>
        <w:t>el</w:t>
      </w:r>
      <w:r>
        <w:rPr>
          <w:spacing w:val="3"/>
          <w:sz w:val="24"/>
        </w:rPr>
        <w:t> </w:t>
      </w:r>
      <w:r>
        <w:rPr>
          <w:sz w:val="24"/>
        </w:rPr>
        <w:t>29,</w:t>
      </w:r>
      <w:r>
        <w:rPr>
          <w:spacing w:val="2"/>
          <w:sz w:val="24"/>
        </w:rPr>
        <w:t> </w:t>
      </w:r>
      <w:r>
        <w:rPr>
          <w:sz w:val="24"/>
        </w:rPr>
        <w:t>34,</w:t>
      </w:r>
      <w:r>
        <w:rPr>
          <w:spacing w:val="3"/>
          <w:sz w:val="24"/>
        </w:rPr>
        <w:t> </w:t>
      </w:r>
      <w:r>
        <w:rPr>
          <w:sz w:val="24"/>
        </w:rPr>
        <w:t>41,</w:t>
      </w:r>
      <w:r>
        <w:rPr>
          <w:spacing w:val="2"/>
          <w:sz w:val="24"/>
        </w:rPr>
        <w:t> </w:t>
      </w:r>
      <w:r>
        <w:rPr>
          <w:spacing w:val="-5"/>
          <w:sz w:val="24"/>
        </w:rPr>
        <w:t>42,</w:t>
      </w:r>
    </w:p>
    <w:p>
      <w:pPr>
        <w:pStyle w:val="BodyText"/>
        <w:spacing w:line="271" w:lineRule="auto" w:before="8"/>
        <w:ind w:left="2056" w:right="1455"/>
      </w:pPr>
      <w:r>
        <w:rPr/>
        <w:t>43,</w:t>
      </w:r>
      <w:r>
        <w:rPr>
          <w:spacing w:val="-1"/>
        </w:rPr>
        <w:t> </w:t>
      </w:r>
      <w:r>
        <w:rPr/>
        <w:t>44,</w:t>
      </w:r>
      <w:r>
        <w:rPr>
          <w:spacing w:val="-1"/>
        </w:rPr>
        <w:t> </w:t>
      </w:r>
      <w:r>
        <w:rPr/>
        <w:t>70,</w:t>
      </w:r>
      <w:r>
        <w:rPr>
          <w:spacing w:val="-1"/>
        </w:rPr>
        <w:t> </w:t>
      </w:r>
      <w:r>
        <w:rPr/>
        <w:t>70 bis</w:t>
      </w:r>
      <w:r>
        <w:rPr>
          <w:spacing w:val="-3"/>
        </w:rPr>
        <w:t> </w:t>
      </w:r>
      <w:r>
        <w:rPr/>
        <w:t>y</w:t>
      </w:r>
      <w:r>
        <w:rPr>
          <w:spacing w:val="-1"/>
        </w:rPr>
        <w:t> </w:t>
      </w:r>
      <w:r>
        <w:rPr/>
        <w:t>121.</w:t>
      </w:r>
      <w:r>
        <w:rPr>
          <w:spacing w:val="-1"/>
        </w:rPr>
        <w:t> </w:t>
      </w:r>
      <w:r>
        <w:rPr/>
        <w:t>Y Que el</w:t>
      </w:r>
      <w:r>
        <w:rPr>
          <w:spacing w:val="-1"/>
        </w:rPr>
        <w:t> </w:t>
      </w:r>
      <w:r>
        <w:rPr/>
        <w:t>mecanismo más</w:t>
      </w:r>
      <w:r>
        <w:rPr>
          <w:spacing w:val="-3"/>
        </w:rPr>
        <w:t> </w:t>
      </w:r>
      <w:r>
        <w:rPr/>
        <w:t>adecuado,</w:t>
      </w:r>
      <w:r>
        <w:rPr>
          <w:spacing w:val="-1"/>
        </w:rPr>
        <w:t> </w:t>
      </w:r>
      <w:r>
        <w:rPr/>
        <w:t>participativo y </w:t>
      </w:r>
      <w:r>
        <w:rPr>
          <w:w w:val="105"/>
        </w:rPr>
        <w:t>técnico</w:t>
      </w:r>
      <w:r>
        <w:rPr>
          <w:spacing w:val="-16"/>
          <w:w w:val="105"/>
        </w:rPr>
        <w:t> </w:t>
      </w:r>
      <w:r>
        <w:rPr>
          <w:w w:val="105"/>
        </w:rPr>
        <w:t>para</w:t>
      </w:r>
      <w:r>
        <w:rPr>
          <w:spacing w:val="-15"/>
          <w:w w:val="105"/>
        </w:rPr>
        <w:t> </w:t>
      </w:r>
      <w:r>
        <w:rPr>
          <w:w w:val="105"/>
        </w:rPr>
        <w:t>desarrollar</w:t>
      </w:r>
      <w:r>
        <w:rPr>
          <w:spacing w:val="-15"/>
          <w:w w:val="105"/>
        </w:rPr>
        <w:t> </w:t>
      </w:r>
      <w:r>
        <w:rPr>
          <w:w w:val="105"/>
        </w:rPr>
        <w:t>una</w:t>
      </w:r>
      <w:r>
        <w:rPr>
          <w:spacing w:val="-15"/>
          <w:w w:val="105"/>
        </w:rPr>
        <w:t> </w:t>
      </w:r>
      <w:r>
        <w:rPr>
          <w:w w:val="105"/>
        </w:rPr>
        <w:t>propuesta</w:t>
      </w:r>
      <w:r>
        <w:rPr>
          <w:spacing w:val="-15"/>
          <w:w w:val="105"/>
        </w:rPr>
        <w:t> </w:t>
      </w:r>
      <w:r>
        <w:rPr>
          <w:w w:val="105"/>
        </w:rPr>
        <w:t>de</w:t>
      </w:r>
      <w:r>
        <w:rPr>
          <w:spacing w:val="-18"/>
          <w:w w:val="105"/>
        </w:rPr>
        <w:t> </w:t>
      </w:r>
      <w:r>
        <w:rPr>
          <w:w w:val="105"/>
        </w:rPr>
        <w:t>reforma</w:t>
      </w:r>
      <w:r>
        <w:rPr>
          <w:spacing w:val="-14"/>
          <w:w w:val="105"/>
        </w:rPr>
        <w:t> </w:t>
      </w:r>
      <w:r>
        <w:rPr>
          <w:w w:val="105"/>
        </w:rPr>
        <w:t>estatutaria</w:t>
      </w:r>
      <w:r>
        <w:rPr>
          <w:spacing w:val="-15"/>
          <w:w w:val="105"/>
        </w:rPr>
        <w:t> </w:t>
      </w:r>
      <w:r>
        <w:rPr>
          <w:w w:val="105"/>
        </w:rPr>
        <w:t>de</w:t>
      </w:r>
      <w:r>
        <w:rPr>
          <w:spacing w:val="-18"/>
          <w:w w:val="105"/>
        </w:rPr>
        <w:t> </w:t>
      </w:r>
      <w:r>
        <w:rPr>
          <w:w w:val="105"/>
        </w:rPr>
        <w:t>esta magnitud</w:t>
      </w:r>
      <w:r>
        <w:rPr>
          <w:spacing w:val="-14"/>
          <w:w w:val="105"/>
        </w:rPr>
        <w:t> </w:t>
      </w:r>
      <w:r>
        <w:rPr>
          <w:w w:val="105"/>
        </w:rPr>
        <w:t>es</w:t>
      </w:r>
      <w:r>
        <w:rPr>
          <w:spacing w:val="-11"/>
          <w:w w:val="105"/>
        </w:rPr>
        <w:t> </w:t>
      </w:r>
      <w:r>
        <w:rPr>
          <w:w w:val="105"/>
        </w:rPr>
        <w:t>la</w:t>
      </w:r>
      <w:r>
        <w:rPr>
          <w:spacing w:val="-13"/>
          <w:w w:val="105"/>
        </w:rPr>
        <w:t> </w:t>
      </w:r>
      <w:r>
        <w:rPr>
          <w:w w:val="105"/>
        </w:rPr>
        <w:t>conformación</w:t>
      </w:r>
      <w:r>
        <w:rPr>
          <w:spacing w:val="-15"/>
          <w:w w:val="105"/>
        </w:rPr>
        <w:t> </w:t>
      </w:r>
      <w:r>
        <w:rPr>
          <w:w w:val="105"/>
        </w:rPr>
        <w:t>de</w:t>
      </w:r>
      <w:r>
        <w:rPr>
          <w:spacing w:val="-16"/>
          <w:w w:val="105"/>
        </w:rPr>
        <w:t> </w:t>
      </w:r>
      <w:r>
        <w:rPr>
          <w:w w:val="105"/>
        </w:rPr>
        <w:t>una</w:t>
      </w:r>
      <w:r>
        <w:rPr>
          <w:spacing w:val="-13"/>
          <w:w w:val="105"/>
        </w:rPr>
        <w:t> </w:t>
      </w:r>
      <w:r>
        <w:rPr>
          <w:w w:val="105"/>
        </w:rPr>
        <w:t>comisión</w:t>
      </w:r>
      <w:r>
        <w:rPr>
          <w:spacing w:val="-10"/>
          <w:w w:val="105"/>
        </w:rPr>
        <w:t> </w:t>
      </w:r>
      <w:r>
        <w:rPr>
          <w:w w:val="105"/>
        </w:rPr>
        <w:t>institucional</w:t>
      </w:r>
      <w:r>
        <w:rPr>
          <w:spacing w:val="-14"/>
          <w:w w:val="105"/>
        </w:rPr>
        <w:t> </w:t>
      </w:r>
      <w:r>
        <w:rPr>
          <w:w w:val="105"/>
        </w:rPr>
        <w:t>con representatividad</w:t>
      </w:r>
      <w:r>
        <w:rPr>
          <w:spacing w:val="-18"/>
          <w:w w:val="105"/>
        </w:rPr>
        <w:t> </w:t>
      </w:r>
      <w:r>
        <w:rPr>
          <w:w w:val="105"/>
        </w:rPr>
        <w:t>de</w:t>
      </w:r>
      <w:r>
        <w:rPr>
          <w:spacing w:val="-17"/>
          <w:w w:val="105"/>
        </w:rPr>
        <w:t> </w:t>
      </w:r>
      <w:r>
        <w:rPr>
          <w:w w:val="105"/>
        </w:rPr>
        <w:t>los</w:t>
      </w:r>
      <w:r>
        <w:rPr>
          <w:spacing w:val="-18"/>
          <w:w w:val="105"/>
        </w:rPr>
        <w:t> </w:t>
      </w:r>
      <w:r>
        <w:rPr>
          <w:w w:val="105"/>
        </w:rPr>
        <w:t>diversos</w:t>
      </w:r>
      <w:r>
        <w:rPr>
          <w:spacing w:val="-18"/>
          <w:w w:val="105"/>
        </w:rPr>
        <w:t> </w:t>
      </w:r>
      <w:r>
        <w:rPr>
          <w:w w:val="105"/>
        </w:rPr>
        <w:t>sectores</w:t>
      </w:r>
      <w:r>
        <w:rPr>
          <w:spacing w:val="-17"/>
          <w:w w:val="105"/>
        </w:rPr>
        <w:t> </w:t>
      </w:r>
      <w:r>
        <w:rPr>
          <w:w w:val="105"/>
        </w:rPr>
        <w:t>de</w:t>
      </w:r>
      <w:r>
        <w:rPr>
          <w:spacing w:val="-18"/>
          <w:w w:val="105"/>
        </w:rPr>
        <w:t> </w:t>
      </w:r>
      <w:r>
        <w:rPr>
          <w:w w:val="105"/>
        </w:rPr>
        <w:t>la</w:t>
      </w:r>
      <w:r>
        <w:rPr>
          <w:spacing w:val="-17"/>
          <w:w w:val="105"/>
        </w:rPr>
        <w:t> </w:t>
      </w:r>
      <w:r>
        <w:rPr>
          <w:w w:val="105"/>
        </w:rPr>
        <w:t>comunidad</w:t>
      </w:r>
      <w:r>
        <w:rPr>
          <w:spacing w:val="-18"/>
          <w:w w:val="105"/>
        </w:rPr>
        <w:t> </w:t>
      </w:r>
      <w:r>
        <w:rPr>
          <w:w w:val="105"/>
        </w:rPr>
        <w:t>universitaria</w:t>
      </w:r>
    </w:p>
    <w:p>
      <w:pPr>
        <w:pStyle w:val="BodyText"/>
      </w:pPr>
    </w:p>
    <w:p>
      <w:pPr>
        <w:pStyle w:val="BodyText"/>
        <w:spacing w:before="1"/>
      </w:pPr>
    </w:p>
    <w:p>
      <w:pPr>
        <w:pStyle w:val="ListParagraph"/>
        <w:numPr>
          <w:ilvl w:val="1"/>
          <w:numId w:val="17"/>
        </w:numPr>
        <w:tabs>
          <w:tab w:pos="2056" w:val="left" w:leader="none"/>
          <w:tab w:pos="2420" w:val="left" w:leader="none"/>
        </w:tabs>
        <w:spacing w:line="268" w:lineRule="auto" w:before="0" w:after="0"/>
        <w:ind w:left="2056" w:right="2319" w:hanging="356"/>
        <w:jc w:val="left"/>
        <w:rPr>
          <w:b/>
          <w:sz w:val="24"/>
        </w:rPr>
      </w:pPr>
      <w:r>
        <w:rPr>
          <w:b/>
          <w:sz w:val="24"/>
        </w:rPr>
        <w:tab/>
      </w:r>
      <w:r>
        <w:rPr>
          <w:sz w:val="24"/>
        </w:rPr>
        <w:t>La</w:t>
      </w:r>
      <w:r>
        <w:rPr>
          <w:spacing w:val="-4"/>
          <w:sz w:val="24"/>
        </w:rPr>
        <w:t> </w:t>
      </w:r>
      <w:r>
        <w:rPr>
          <w:sz w:val="24"/>
        </w:rPr>
        <w:t>mesa</w:t>
      </w:r>
      <w:r>
        <w:rPr>
          <w:spacing w:val="-4"/>
          <w:sz w:val="24"/>
        </w:rPr>
        <w:t> </w:t>
      </w:r>
      <w:r>
        <w:rPr>
          <w:sz w:val="24"/>
        </w:rPr>
        <w:t>de</w:t>
      </w:r>
      <w:r>
        <w:rPr>
          <w:spacing w:val="-7"/>
          <w:sz w:val="24"/>
        </w:rPr>
        <w:t> </w:t>
      </w:r>
      <w:r>
        <w:rPr>
          <w:sz w:val="24"/>
        </w:rPr>
        <w:t>trabajo,</w:t>
      </w:r>
      <w:r>
        <w:rPr>
          <w:spacing w:val="-5"/>
          <w:sz w:val="24"/>
        </w:rPr>
        <w:t> </w:t>
      </w:r>
      <w:r>
        <w:rPr>
          <w:sz w:val="24"/>
        </w:rPr>
        <w:t>tras</w:t>
      </w:r>
      <w:r>
        <w:rPr>
          <w:spacing w:val="-7"/>
          <w:sz w:val="24"/>
        </w:rPr>
        <w:t> </w:t>
      </w:r>
      <w:r>
        <w:rPr>
          <w:sz w:val="24"/>
        </w:rPr>
        <w:t>el</w:t>
      </w:r>
      <w:r>
        <w:rPr>
          <w:spacing w:val="-5"/>
          <w:sz w:val="24"/>
        </w:rPr>
        <w:t> </w:t>
      </w:r>
      <w:r>
        <w:rPr>
          <w:sz w:val="24"/>
        </w:rPr>
        <w:t>análisis</w:t>
      </w:r>
      <w:r>
        <w:rPr>
          <w:spacing w:val="-7"/>
          <w:sz w:val="24"/>
        </w:rPr>
        <w:t> </w:t>
      </w:r>
      <w:r>
        <w:rPr>
          <w:sz w:val="24"/>
        </w:rPr>
        <w:t>de</w:t>
      </w:r>
      <w:r>
        <w:rPr>
          <w:spacing w:val="-2"/>
          <w:sz w:val="24"/>
        </w:rPr>
        <w:t> </w:t>
      </w:r>
      <w:r>
        <w:rPr>
          <w:sz w:val="24"/>
        </w:rPr>
        <w:t>una</w:t>
      </w:r>
      <w:r>
        <w:rPr>
          <w:spacing w:val="-4"/>
          <w:sz w:val="24"/>
        </w:rPr>
        <w:t> </w:t>
      </w:r>
      <w:r>
        <w:rPr>
          <w:sz w:val="24"/>
        </w:rPr>
        <w:t>moción</w:t>
      </w:r>
      <w:r>
        <w:rPr>
          <w:spacing w:val="-6"/>
          <w:sz w:val="24"/>
        </w:rPr>
        <w:t> </w:t>
      </w:r>
      <w:r>
        <w:rPr>
          <w:sz w:val="24"/>
        </w:rPr>
        <w:t>de</w:t>
      </w:r>
      <w:r>
        <w:rPr>
          <w:spacing w:val="-7"/>
          <w:sz w:val="24"/>
        </w:rPr>
        <w:t> </w:t>
      </w:r>
      <w:r>
        <w:rPr>
          <w:sz w:val="24"/>
        </w:rPr>
        <w:t>forma</w:t>
      </w:r>
      <w:r>
        <w:rPr>
          <w:spacing w:val="-3"/>
          <w:sz w:val="24"/>
        </w:rPr>
        <w:t> </w:t>
      </w:r>
      <w:r>
        <w:rPr>
          <w:sz w:val="24"/>
        </w:rPr>
        <w:t>que</w:t>
      </w:r>
      <w:r>
        <w:rPr>
          <w:spacing w:val="-7"/>
          <w:sz w:val="24"/>
        </w:rPr>
        <w:t> </w:t>
      </w:r>
      <w:r>
        <w:rPr>
          <w:sz w:val="24"/>
        </w:rPr>
        <w:t>no correspondía y una moción de fondo de la ponencia que señala:</w:t>
      </w:r>
    </w:p>
    <w:p>
      <w:pPr>
        <w:pStyle w:val="BodyText"/>
        <w:spacing w:before="41"/>
      </w:pPr>
    </w:p>
    <w:p>
      <w:pPr>
        <w:spacing w:line="271" w:lineRule="auto" w:before="0"/>
        <w:ind w:left="2421" w:right="1393" w:firstLine="0"/>
        <w:jc w:val="left"/>
        <w:rPr>
          <w:i/>
          <w:sz w:val="24"/>
        </w:rPr>
      </w:pPr>
      <w:r>
        <w:rPr>
          <w:i/>
          <w:sz w:val="24"/>
        </w:rPr>
        <w:t>“Esta ponencia debería además contemplar cómo se desahogaría a la actual</w:t>
      </w:r>
      <w:r>
        <w:rPr>
          <w:i/>
          <w:spacing w:val="-7"/>
          <w:sz w:val="24"/>
        </w:rPr>
        <w:t> </w:t>
      </w:r>
      <w:r>
        <w:rPr>
          <w:i/>
          <w:sz w:val="24"/>
        </w:rPr>
        <w:t>VIE</w:t>
      </w:r>
      <w:r>
        <w:rPr>
          <w:i/>
          <w:spacing w:val="-9"/>
          <w:sz w:val="24"/>
        </w:rPr>
        <w:t> </w:t>
      </w:r>
      <w:r>
        <w:rPr>
          <w:i/>
          <w:sz w:val="24"/>
        </w:rPr>
        <w:t>y</w:t>
      </w:r>
      <w:r>
        <w:rPr>
          <w:i/>
          <w:spacing w:val="-9"/>
          <w:sz w:val="24"/>
        </w:rPr>
        <w:t> </w:t>
      </w:r>
      <w:r>
        <w:rPr>
          <w:i/>
          <w:sz w:val="24"/>
        </w:rPr>
        <w:t>al</w:t>
      </w:r>
      <w:r>
        <w:rPr>
          <w:i/>
          <w:spacing w:val="-7"/>
          <w:sz w:val="24"/>
        </w:rPr>
        <w:t> </w:t>
      </w:r>
      <w:r>
        <w:rPr>
          <w:i/>
          <w:sz w:val="24"/>
        </w:rPr>
        <w:t>CIE</w:t>
      </w:r>
      <w:r>
        <w:rPr>
          <w:i/>
          <w:spacing w:val="-9"/>
          <w:sz w:val="24"/>
        </w:rPr>
        <w:t> </w:t>
      </w:r>
      <w:r>
        <w:rPr>
          <w:i/>
          <w:sz w:val="24"/>
        </w:rPr>
        <w:t>para</w:t>
      </w:r>
      <w:r>
        <w:rPr>
          <w:i/>
          <w:spacing w:val="-8"/>
          <w:sz w:val="24"/>
        </w:rPr>
        <w:t> </w:t>
      </w:r>
      <w:r>
        <w:rPr>
          <w:i/>
          <w:sz w:val="24"/>
        </w:rPr>
        <w:t>enfocarse</w:t>
      </w:r>
      <w:r>
        <w:rPr>
          <w:i/>
          <w:spacing w:val="-6"/>
          <w:sz w:val="24"/>
        </w:rPr>
        <w:t> </w:t>
      </w:r>
      <w:r>
        <w:rPr>
          <w:i/>
          <w:sz w:val="24"/>
        </w:rPr>
        <w:t>en</w:t>
      </w:r>
      <w:r>
        <w:rPr>
          <w:i/>
          <w:spacing w:val="-9"/>
          <w:sz w:val="24"/>
        </w:rPr>
        <w:t> </w:t>
      </w:r>
      <w:r>
        <w:rPr>
          <w:i/>
          <w:sz w:val="24"/>
        </w:rPr>
        <w:t>Investigación</w:t>
      </w:r>
      <w:r>
        <w:rPr>
          <w:i/>
          <w:spacing w:val="-9"/>
          <w:sz w:val="24"/>
        </w:rPr>
        <w:t> </w:t>
      </w:r>
      <w:r>
        <w:rPr>
          <w:i/>
          <w:sz w:val="24"/>
        </w:rPr>
        <w:t>y</w:t>
      </w:r>
      <w:r>
        <w:rPr>
          <w:i/>
          <w:spacing w:val="-5"/>
          <w:sz w:val="24"/>
        </w:rPr>
        <w:t> </w:t>
      </w:r>
      <w:r>
        <w:rPr>
          <w:i/>
          <w:sz w:val="24"/>
        </w:rPr>
        <w:t>permitir</w:t>
      </w:r>
      <w:r>
        <w:rPr>
          <w:i/>
          <w:spacing w:val="-6"/>
          <w:sz w:val="24"/>
        </w:rPr>
        <w:t> </w:t>
      </w:r>
      <w:r>
        <w:rPr>
          <w:i/>
          <w:sz w:val="24"/>
        </w:rPr>
        <w:t>a</w:t>
      </w:r>
      <w:r>
        <w:rPr>
          <w:i/>
          <w:spacing w:val="-8"/>
          <w:sz w:val="24"/>
        </w:rPr>
        <w:t> </w:t>
      </w:r>
      <w:r>
        <w:rPr>
          <w:i/>
          <w:sz w:val="24"/>
        </w:rPr>
        <w:t>la</w:t>
      </w:r>
      <w:r>
        <w:rPr>
          <w:i/>
          <w:spacing w:val="-8"/>
          <w:sz w:val="24"/>
        </w:rPr>
        <w:t> </w:t>
      </w:r>
      <w:r>
        <w:rPr>
          <w:i/>
          <w:sz w:val="24"/>
        </w:rPr>
        <w:t>Extensión articular con más actores como nos pide el país. Debe incorporarse el establecimiento de una normativa específica para el fortalecimiento de las</w:t>
      </w:r>
    </w:p>
    <w:p>
      <w:pPr>
        <w:spacing w:after="0" w:line="271"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spacing w:line="271" w:lineRule="auto" w:before="0"/>
        <w:ind w:left="2421" w:right="1352" w:firstLine="0"/>
        <w:jc w:val="left"/>
        <w:rPr>
          <w:i/>
          <w:sz w:val="24"/>
        </w:rPr>
      </w:pPr>
      <w:r>
        <w:rPr>
          <w:i/>
          <w:sz w:val="24"/>
        </w:rPr>
        <w:t>actividades</w:t>
      </w:r>
      <w:r>
        <w:rPr>
          <w:i/>
          <w:spacing w:val="-3"/>
          <w:sz w:val="24"/>
        </w:rPr>
        <w:t> </w:t>
      </w:r>
      <w:r>
        <w:rPr>
          <w:i/>
          <w:sz w:val="24"/>
        </w:rPr>
        <w:t>sustantivas</w:t>
      </w:r>
      <w:r>
        <w:rPr>
          <w:i/>
          <w:spacing w:val="-3"/>
          <w:sz w:val="24"/>
        </w:rPr>
        <w:t> </w:t>
      </w:r>
      <w:r>
        <w:rPr>
          <w:i/>
          <w:sz w:val="24"/>
        </w:rPr>
        <w:t>del</w:t>
      </w:r>
      <w:r>
        <w:rPr>
          <w:i/>
          <w:spacing w:val="-3"/>
          <w:sz w:val="24"/>
        </w:rPr>
        <w:t> </w:t>
      </w:r>
      <w:r>
        <w:rPr>
          <w:i/>
          <w:sz w:val="24"/>
        </w:rPr>
        <w:t>TEC</w:t>
      </w:r>
      <w:r>
        <w:rPr>
          <w:i/>
          <w:spacing w:val="-4"/>
          <w:sz w:val="24"/>
        </w:rPr>
        <w:t> </w:t>
      </w:r>
      <w:r>
        <w:rPr>
          <w:i/>
          <w:sz w:val="24"/>
        </w:rPr>
        <w:t>para</w:t>
      </w:r>
      <w:r>
        <w:rPr>
          <w:i/>
          <w:spacing w:val="-4"/>
          <w:sz w:val="24"/>
        </w:rPr>
        <w:t> </w:t>
      </w:r>
      <w:r>
        <w:rPr>
          <w:i/>
          <w:sz w:val="24"/>
        </w:rPr>
        <w:t>apostar</w:t>
      </w:r>
      <w:r>
        <w:rPr>
          <w:i/>
          <w:spacing w:val="-2"/>
          <w:sz w:val="24"/>
        </w:rPr>
        <w:t> </w:t>
      </w:r>
      <w:r>
        <w:rPr>
          <w:i/>
          <w:sz w:val="24"/>
        </w:rPr>
        <w:t>por</w:t>
      </w:r>
      <w:r>
        <w:rPr>
          <w:i/>
          <w:spacing w:val="-2"/>
          <w:sz w:val="24"/>
        </w:rPr>
        <w:t> </w:t>
      </w:r>
      <w:r>
        <w:rPr>
          <w:i/>
          <w:sz w:val="24"/>
        </w:rPr>
        <w:t>una</w:t>
      </w:r>
      <w:r>
        <w:rPr>
          <w:i/>
          <w:spacing w:val="-5"/>
          <w:sz w:val="24"/>
        </w:rPr>
        <w:t> </w:t>
      </w:r>
      <w:r>
        <w:rPr>
          <w:i/>
          <w:sz w:val="24"/>
        </w:rPr>
        <w:t>gobernanza</w:t>
      </w:r>
      <w:r>
        <w:rPr>
          <w:i/>
          <w:spacing w:val="-4"/>
          <w:sz w:val="24"/>
        </w:rPr>
        <w:t> </w:t>
      </w:r>
      <w:r>
        <w:rPr>
          <w:i/>
          <w:sz w:val="24"/>
        </w:rPr>
        <w:t>moderna que</w:t>
      </w:r>
      <w:r>
        <w:rPr>
          <w:i/>
          <w:spacing w:val="-8"/>
          <w:sz w:val="24"/>
        </w:rPr>
        <w:t> </w:t>
      </w:r>
      <w:r>
        <w:rPr>
          <w:i/>
          <w:sz w:val="24"/>
        </w:rPr>
        <w:t>alinee</w:t>
      </w:r>
      <w:r>
        <w:rPr>
          <w:i/>
          <w:spacing w:val="-8"/>
          <w:sz w:val="24"/>
        </w:rPr>
        <w:t> </w:t>
      </w:r>
      <w:r>
        <w:rPr>
          <w:i/>
          <w:sz w:val="24"/>
        </w:rPr>
        <w:t>al</w:t>
      </w:r>
      <w:r>
        <w:rPr>
          <w:i/>
          <w:spacing w:val="-9"/>
          <w:sz w:val="24"/>
        </w:rPr>
        <w:t> </w:t>
      </w:r>
      <w:r>
        <w:rPr>
          <w:i/>
          <w:sz w:val="24"/>
        </w:rPr>
        <w:t>TEC</w:t>
      </w:r>
      <w:r>
        <w:rPr>
          <w:i/>
          <w:spacing w:val="-10"/>
          <w:sz w:val="24"/>
        </w:rPr>
        <w:t> </w:t>
      </w:r>
      <w:r>
        <w:rPr>
          <w:i/>
          <w:sz w:val="24"/>
        </w:rPr>
        <w:t>con</w:t>
      </w:r>
      <w:r>
        <w:rPr>
          <w:i/>
          <w:spacing w:val="-11"/>
          <w:sz w:val="24"/>
        </w:rPr>
        <w:t> </w:t>
      </w:r>
      <w:r>
        <w:rPr>
          <w:i/>
          <w:sz w:val="24"/>
        </w:rPr>
        <w:t>las</w:t>
      </w:r>
      <w:r>
        <w:rPr>
          <w:i/>
          <w:spacing w:val="-9"/>
          <w:sz w:val="24"/>
        </w:rPr>
        <w:t> </w:t>
      </w:r>
      <w:r>
        <w:rPr>
          <w:i/>
          <w:sz w:val="24"/>
        </w:rPr>
        <w:t>mejores</w:t>
      </w:r>
      <w:r>
        <w:rPr>
          <w:i/>
          <w:spacing w:val="-9"/>
          <w:sz w:val="24"/>
        </w:rPr>
        <w:t> </w:t>
      </w:r>
      <w:r>
        <w:rPr>
          <w:i/>
          <w:sz w:val="24"/>
        </w:rPr>
        <w:t>prácticas</w:t>
      </w:r>
      <w:r>
        <w:rPr>
          <w:i/>
          <w:spacing w:val="-9"/>
          <w:sz w:val="24"/>
        </w:rPr>
        <w:t> </w:t>
      </w:r>
      <w:r>
        <w:rPr>
          <w:i/>
          <w:sz w:val="24"/>
        </w:rPr>
        <w:t>nacionales,</w:t>
      </w:r>
      <w:r>
        <w:rPr>
          <w:i/>
          <w:spacing w:val="-11"/>
          <w:sz w:val="24"/>
        </w:rPr>
        <w:t> </w:t>
      </w:r>
      <w:r>
        <w:rPr>
          <w:i/>
          <w:sz w:val="24"/>
        </w:rPr>
        <w:t>separa</w:t>
      </w:r>
      <w:r>
        <w:rPr>
          <w:i/>
          <w:spacing w:val="-10"/>
          <w:sz w:val="24"/>
        </w:rPr>
        <w:t> </w:t>
      </w:r>
      <w:r>
        <w:rPr>
          <w:i/>
          <w:sz w:val="24"/>
        </w:rPr>
        <w:t>con</w:t>
      </w:r>
      <w:r>
        <w:rPr>
          <w:i/>
          <w:spacing w:val="-11"/>
          <w:sz w:val="24"/>
        </w:rPr>
        <w:t> </w:t>
      </w:r>
      <w:r>
        <w:rPr>
          <w:i/>
          <w:sz w:val="24"/>
        </w:rPr>
        <w:t>claridad Extensión e Investigación, y acelera la entrega de valor a comunidades y sectores productivos.</w:t>
      </w:r>
      <w:r>
        <w:rPr>
          <w:i/>
          <w:spacing w:val="-2"/>
          <w:sz w:val="24"/>
        </w:rPr>
        <w:t> </w:t>
      </w:r>
      <w:r>
        <w:rPr>
          <w:i/>
          <w:sz w:val="24"/>
        </w:rPr>
        <w:t>Si logramos hacer el cambio</w:t>
      </w:r>
      <w:r>
        <w:rPr>
          <w:i/>
          <w:spacing w:val="-4"/>
          <w:sz w:val="24"/>
        </w:rPr>
        <w:t> </w:t>
      </w:r>
      <w:r>
        <w:rPr>
          <w:i/>
          <w:sz w:val="24"/>
        </w:rPr>
        <w:t>de solo conformar a</w:t>
      </w:r>
      <w:r>
        <w:rPr>
          <w:i/>
          <w:spacing w:val="-1"/>
          <w:sz w:val="24"/>
        </w:rPr>
        <w:t> </w:t>
      </w:r>
      <w:r>
        <w:rPr>
          <w:i/>
          <w:sz w:val="24"/>
        </w:rPr>
        <w:t>una comisión a elaborar de una vez la propuesta de normativa de la vicerrectoría, adelantaríamos los pasos y aprovecharíamos el alcance del congreso para asegurar que la vicerrectoría sea una realidad. Ya que actualmente, solo</w:t>
      </w:r>
      <w:r>
        <w:rPr>
          <w:i/>
          <w:spacing w:val="-3"/>
          <w:sz w:val="24"/>
        </w:rPr>
        <w:t> </w:t>
      </w:r>
      <w:r>
        <w:rPr>
          <w:i/>
          <w:sz w:val="24"/>
        </w:rPr>
        <w:t>estaríamos apoyando</w:t>
      </w:r>
      <w:r>
        <w:rPr>
          <w:i/>
          <w:spacing w:val="-4"/>
          <w:sz w:val="24"/>
        </w:rPr>
        <w:t> </w:t>
      </w:r>
      <w:r>
        <w:rPr>
          <w:i/>
          <w:sz w:val="24"/>
        </w:rPr>
        <w:t>la comisión,</w:t>
      </w:r>
      <w:r>
        <w:rPr>
          <w:i/>
          <w:spacing w:val="-1"/>
          <w:sz w:val="24"/>
        </w:rPr>
        <w:t> </w:t>
      </w:r>
      <w:r>
        <w:rPr>
          <w:i/>
          <w:sz w:val="24"/>
        </w:rPr>
        <w:t>aunque el espíritu sea consolidar la Vicerrectoría de Investigación y la vicerrectoría de extensión”</w:t>
      </w:r>
    </w:p>
    <w:p>
      <w:pPr>
        <w:pStyle w:val="BodyText"/>
        <w:rPr>
          <w:i/>
        </w:rPr>
      </w:pPr>
    </w:p>
    <w:p>
      <w:pPr>
        <w:pStyle w:val="BodyText"/>
        <w:spacing w:before="242"/>
        <w:rPr>
          <w:i/>
        </w:rPr>
      </w:pPr>
    </w:p>
    <w:p>
      <w:pPr>
        <w:pStyle w:val="BodyText"/>
        <w:spacing w:before="1"/>
        <w:ind w:left="1700"/>
      </w:pPr>
      <w:r>
        <w:rPr/>
        <w:t>dictaminó</w:t>
      </w:r>
      <w:r>
        <w:rPr>
          <w:spacing w:val="7"/>
        </w:rPr>
        <w:t> </w:t>
      </w:r>
      <w:r>
        <w:rPr/>
        <w:t>positivamente</w:t>
      </w:r>
      <w:r>
        <w:rPr>
          <w:spacing w:val="4"/>
        </w:rPr>
        <w:t> </w:t>
      </w:r>
      <w:r>
        <w:rPr/>
        <w:t>la</w:t>
      </w:r>
      <w:r>
        <w:rPr>
          <w:spacing w:val="8"/>
        </w:rPr>
        <w:t> </w:t>
      </w:r>
      <w:r>
        <w:rPr/>
        <w:t>ponencia</w:t>
      </w:r>
      <w:r>
        <w:rPr>
          <w:spacing w:val="8"/>
        </w:rPr>
        <w:t> </w:t>
      </w:r>
      <w:r>
        <w:rPr/>
        <w:t>con</w:t>
      </w:r>
      <w:r>
        <w:rPr>
          <w:spacing w:val="5"/>
        </w:rPr>
        <w:t> </w:t>
      </w:r>
      <w:r>
        <w:rPr>
          <w:spacing w:val="-2"/>
        </w:rPr>
        <w:t>ajustes.</w:t>
      </w:r>
    </w:p>
    <w:p>
      <w:pPr>
        <w:pStyle w:val="BodyText"/>
      </w:pPr>
    </w:p>
    <w:p>
      <w:pPr>
        <w:pStyle w:val="BodyText"/>
        <w:spacing w:before="272"/>
      </w:pPr>
    </w:p>
    <w:p>
      <w:pPr>
        <w:pStyle w:val="Heading3"/>
      </w:pPr>
      <w:r>
        <w:rPr>
          <w:spacing w:val="-6"/>
        </w:rPr>
        <w:t>POR</w:t>
      </w:r>
      <w:r>
        <w:rPr>
          <w:spacing w:val="-14"/>
        </w:rPr>
        <w:t> </w:t>
      </w:r>
      <w:r>
        <w:rPr>
          <w:spacing w:val="-6"/>
        </w:rPr>
        <w:t>TANTO,</w:t>
      </w:r>
      <w:r>
        <w:rPr>
          <w:spacing w:val="-11"/>
        </w:rPr>
        <w:t> </w:t>
      </w:r>
      <w:r>
        <w:rPr>
          <w:spacing w:val="-6"/>
        </w:rPr>
        <w:t>El</w:t>
      </w:r>
      <w:r>
        <w:rPr>
          <w:spacing w:val="-11"/>
        </w:rPr>
        <w:t> </w:t>
      </w:r>
      <w:r>
        <w:rPr>
          <w:spacing w:val="-6"/>
        </w:rPr>
        <w:t>PLENARIO</w:t>
      </w:r>
      <w:r>
        <w:rPr>
          <w:spacing w:val="-14"/>
        </w:rPr>
        <w:t> </w:t>
      </w:r>
      <w:r>
        <w:rPr>
          <w:spacing w:val="-6"/>
        </w:rPr>
        <w:t>DEL</w:t>
      </w:r>
      <w:r>
        <w:rPr>
          <w:spacing w:val="-11"/>
        </w:rPr>
        <w:t> </w:t>
      </w:r>
      <w:r>
        <w:rPr>
          <w:spacing w:val="-6"/>
        </w:rPr>
        <w:t>V</w:t>
      </w:r>
      <w:r>
        <w:rPr>
          <w:spacing w:val="-13"/>
        </w:rPr>
        <w:t> </w:t>
      </w:r>
      <w:r>
        <w:rPr>
          <w:spacing w:val="-6"/>
        </w:rPr>
        <w:t>CONGRESO</w:t>
      </w:r>
      <w:r>
        <w:rPr>
          <w:spacing w:val="-7"/>
        </w:rPr>
        <w:t> </w:t>
      </w:r>
      <w:r>
        <w:rPr>
          <w:spacing w:val="-6"/>
        </w:rPr>
        <w:t>INSTITUCIONAL</w:t>
      </w:r>
      <w:r>
        <w:rPr>
          <w:spacing w:val="-14"/>
        </w:rPr>
        <w:t> </w:t>
      </w:r>
      <w:r>
        <w:rPr>
          <w:spacing w:val="-6"/>
        </w:rPr>
        <w:t>ACUERDA:</w:t>
      </w:r>
    </w:p>
    <w:p>
      <w:pPr>
        <w:pStyle w:val="BodyText"/>
        <w:rPr>
          <w:b/>
        </w:rPr>
      </w:pPr>
    </w:p>
    <w:p>
      <w:pPr>
        <w:pStyle w:val="BodyText"/>
        <w:rPr>
          <w:b/>
        </w:rPr>
      </w:pPr>
    </w:p>
    <w:p>
      <w:pPr>
        <w:pStyle w:val="BodyText"/>
        <w:spacing w:before="1"/>
        <w:rPr>
          <w:b/>
        </w:rPr>
      </w:pPr>
    </w:p>
    <w:p>
      <w:pPr>
        <w:pStyle w:val="ListParagraph"/>
        <w:numPr>
          <w:ilvl w:val="0"/>
          <w:numId w:val="53"/>
        </w:numPr>
        <w:tabs>
          <w:tab w:pos="2781" w:val="left" w:leader="none"/>
        </w:tabs>
        <w:spacing w:line="271" w:lineRule="auto" w:before="1" w:after="0"/>
        <w:ind w:left="2781" w:right="1382" w:hanging="360"/>
        <w:jc w:val="left"/>
        <w:rPr>
          <w:sz w:val="24"/>
        </w:rPr>
      </w:pPr>
      <w:r>
        <w:rPr>
          <w:sz w:val="24"/>
        </w:rPr>
        <w:t>Crear una Comisión</w:t>
      </w:r>
      <w:r>
        <w:rPr>
          <w:spacing w:val="-3"/>
          <w:sz w:val="24"/>
        </w:rPr>
        <w:t> </w:t>
      </w:r>
      <w:r>
        <w:rPr>
          <w:sz w:val="24"/>
        </w:rPr>
        <w:t>Institucional encargada de elaborar la propuesta de </w:t>
      </w:r>
      <w:r>
        <w:rPr>
          <w:w w:val="105"/>
          <w:sz w:val="24"/>
        </w:rPr>
        <w:t>reforma</w:t>
      </w:r>
      <w:r>
        <w:rPr>
          <w:spacing w:val="-14"/>
          <w:w w:val="105"/>
          <w:sz w:val="24"/>
        </w:rPr>
        <w:t> </w:t>
      </w:r>
      <w:r>
        <w:rPr>
          <w:w w:val="105"/>
          <w:sz w:val="24"/>
        </w:rPr>
        <w:t>estatutaria</w:t>
      </w:r>
      <w:r>
        <w:rPr>
          <w:spacing w:val="-15"/>
          <w:w w:val="105"/>
          <w:sz w:val="24"/>
        </w:rPr>
        <w:t> </w:t>
      </w:r>
      <w:r>
        <w:rPr>
          <w:w w:val="105"/>
          <w:sz w:val="24"/>
        </w:rPr>
        <w:t>orientada</w:t>
      </w:r>
      <w:r>
        <w:rPr>
          <w:spacing w:val="-15"/>
          <w:w w:val="105"/>
          <w:sz w:val="24"/>
        </w:rPr>
        <w:t> </w:t>
      </w:r>
      <w:r>
        <w:rPr>
          <w:w w:val="105"/>
          <w:sz w:val="24"/>
        </w:rPr>
        <w:t>a</w:t>
      </w:r>
      <w:r>
        <w:rPr>
          <w:spacing w:val="-15"/>
          <w:w w:val="105"/>
          <w:sz w:val="24"/>
        </w:rPr>
        <w:t> </w:t>
      </w:r>
      <w:r>
        <w:rPr>
          <w:w w:val="105"/>
          <w:sz w:val="24"/>
        </w:rPr>
        <w:t>la</w:t>
      </w:r>
      <w:r>
        <w:rPr>
          <w:spacing w:val="-15"/>
          <w:w w:val="105"/>
          <w:sz w:val="24"/>
        </w:rPr>
        <w:t> </w:t>
      </w:r>
      <w:r>
        <w:rPr>
          <w:w w:val="105"/>
          <w:sz w:val="24"/>
        </w:rPr>
        <w:t>eventual</w:t>
      </w:r>
      <w:r>
        <w:rPr>
          <w:spacing w:val="-16"/>
          <w:w w:val="105"/>
          <w:sz w:val="24"/>
        </w:rPr>
        <w:t> </w:t>
      </w:r>
      <w:r>
        <w:rPr>
          <w:w w:val="105"/>
          <w:sz w:val="24"/>
        </w:rPr>
        <w:t>creación</w:t>
      </w:r>
      <w:r>
        <w:rPr>
          <w:spacing w:val="-17"/>
          <w:w w:val="105"/>
          <w:sz w:val="24"/>
        </w:rPr>
        <w:t> </w:t>
      </w:r>
      <w:r>
        <w:rPr>
          <w:w w:val="105"/>
          <w:sz w:val="24"/>
        </w:rPr>
        <w:t>de</w:t>
      </w:r>
      <w:r>
        <w:rPr>
          <w:spacing w:val="-18"/>
          <w:w w:val="105"/>
          <w:sz w:val="24"/>
        </w:rPr>
        <w:t> </w:t>
      </w:r>
      <w:r>
        <w:rPr>
          <w:w w:val="105"/>
          <w:sz w:val="24"/>
        </w:rPr>
        <w:t>una </w:t>
      </w:r>
      <w:r>
        <w:rPr>
          <w:sz w:val="24"/>
        </w:rPr>
        <w:t>Vicerrectoría de Extensión en el Instituto Tecnológico de Costa Rica. La propuesta debe ser presentada a más tardar el 31 de enero del 2027 al </w:t>
      </w:r>
      <w:r>
        <w:rPr>
          <w:w w:val="105"/>
          <w:sz w:val="24"/>
        </w:rPr>
        <w:t>Consejo</w:t>
      </w:r>
      <w:r>
        <w:rPr>
          <w:spacing w:val="-16"/>
          <w:w w:val="105"/>
          <w:sz w:val="24"/>
        </w:rPr>
        <w:t> </w:t>
      </w:r>
      <w:r>
        <w:rPr>
          <w:w w:val="105"/>
          <w:sz w:val="24"/>
        </w:rPr>
        <w:t>Institucional</w:t>
      </w:r>
      <w:r>
        <w:rPr>
          <w:spacing w:val="-17"/>
          <w:w w:val="105"/>
          <w:sz w:val="24"/>
        </w:rPr>
        <w:t> </w:t>
      </w:r>
      <w:r>
        <w:rPr>
          <w:w w:val="105"/>
          <w:sz w:val="24"/>
        </w:rPr>
        <w:t>para</w:t>
      </w:r>
      <w:r>
        <w:rPr>
          <w:spacing w:val="-16"/>
          <w:w w:val="105"/>
          <w:sz w:val="24"/>
        </w:rPr>
        <w:t> </w:t>
      </w:r>
      <w:r>
        <w:rPr>
          <w:w w:val="105"/>
          <w:sz w:val="24"/>
        </w:rPr>
        <w:t>continuar</w:t>
      </w:r>
      <w:r>
        <w:rPr>
          <w:spacing w:val="-16"/>
          <w:w w:val="105"/>
          <w:sz w:val="24"/>
        </w:rPr>
        <w:t> </w:t>
      </w:r>
      <w:r>
        <w:rPr>
          <w:w w:val="105"/>
          <w:sz w:val="24"/>
        </w:rPr>
        <w:t>el</w:t>
      </w:r>
      <w:r>
        <w:rPr>
          <w:spacing w:val="-17"/>
          <w:w w:val="105"/>
          <w:sz w:val="24"/>
        </w:rPr>
        <w:t> </w:t>
      </w:r>
      <w:r>
        <w:rPr>
          <w:w w:val="105"/>
          <w:sz w:val="24"/>
        </w:rPr>
        <w:t>debido</w:t>
      </w:r>
      <w:r>
        <w:rPr>
          <w:spacing w:val="-12"/>
          <w:w w:val="105"/>
          <w:sz w:val="24"/>
        </w:rPr>
        <w:t> </w:t>
      </w:r>
      <w:r>
        <w:rPr>
          <w:w w:val="105"/>
          <w:sz w:val="24"/>
        </w:rPr>
        <w:t>proceso</w:t>
      </w:r>
      <w:r>
        <w:rPr>
          <w:spacing w:val="-16"/>
          <w:w w:val="105"/>
          <w:sz w:val="24"/>
        </w:rPr>
        <w:t> </w:t>
      </w:r>
      <w:r>
        <w:rPr>
          <w:w w:val="105"/>
          <w:sz w:val="24"/>
        </w:rPr>
        <w:t>con</w:t>
      </w:r>
      <w:r>
        <w:rPr>
          <w:spacing w:val="-18"/>
          <w:w w:val="105"/>
          <w:sz w:val="24"/>
        </w:rPr>
        <w:t> </w:t>
      </w:r>
      <w:r>
        <w:rPr>
          <w:w w:val="105"/>
          <w:sz w:val="24"/>
        </w:rPr>
        <w:t>posibilidad de</w:t>
      </w:r>
      <w:r>
        <w:rPr>
          <w:spacing w:val="-14"/>
          <w:w w:val="105"/>
          <w:sz w:val="24"/>
        </w:rPr>
        <w:t> </w:t>
      </w:r>
      <w:r>
        <w:rPr>
          <w:w w:val="105"/>
          <w:sz w:val="24"/>
        </w:rPr>
        <w:t>solicitar</w:t>
      </w:r>
      <w:r>
        <w:rPr>
          <w:spacing w:val="-11"/>
          <w:w w:val="105"/>
          <w:sz w:val="24"/>
        </w:rPr>
        <w:t> </w:t>
      </w:r>
      <w:r>
        <w:rPr>
          <w:w w:val="105"/>
          <w:sz w:val="24"/>
        </w:rPr>
        <w:t>prórroga</w:t>
      </w:r>
      <w:r>
        <w:rPr>
          <w:spacing w:val="-11"/>
          <w:w w:val="105"/>
          <w:sz w:val="24"/>
        </w:rPr>
        <w:t> </w:t>
      </w:r>
      <w:r>
        <w:rPr>
          <w:w w:val="105"/>
          <w:sz w:val="24"/>
        </w:rPr>
        <w:t>al</w:t>
      </w:r>
      <w:r>
        <w:rPr>
          <w:spacing w:val="-12"/>
          <w:w w:val="105"/>
          <w:sz w:val="24"/>
        </w:rPr>
        <w:t> </w:t>
      </w:r>
      <w:r>
        <w:rPr>
          <w:w w:val="105"/>
          <w:sz w:val="24"/>
        </w:rPr>
        <w:t>DAIR</w:t>
      </w:r>
      <w:r>
        <w:rPr>
          <w:spacing w:val="-11"/>
          <w:w w:val="105"/>
          <w:sz w:val="24"/>
        </w:rPr>
        <w:t> </w:t>
      </w:r>
      <w:r>
        <w:rPr>
          <w:w w:val="105"/>
          <w:sz w:val="24"/>
        </w:rPr>
        <w:t>de</w:t>
      </w:r>
      <w:r>
        <w:rPr>
          <w:spacing w:val="-14"/>
          <w:w w:val="105"/>
          <w:sz w:val="24"/>
        </w:rPr>
        <w:t> </w:t>
      </w:r>
      <w:r>
        <w:rPr>
          <w:w w:val="105"/>
          <w:sz w:val="24"/>
        </w:rPr>
        <w:t>manera</w:t>
      </w:r>
      <w:r>
        <w:rPr>
          <w:spacing w:val="-11"/>
          <w:w w:val="105"/>
          <w:sz w:val="24"/>
        </w:rPr>
        <w:t> </w:t>
      </w:r>
      <w:r>
        <w:rPr>
          <w:w w:val="105"/>
          <w:sz w:val="24"/>
        </w:rPr>
        <w:t>justificada.</w:t>
      </w:r>
    </w:p>
    <w:p>
      <w:pPr>
        <w:pStyle w:val="BodyText"/>
        <w:spacing w:before="38"/>
      </w:pPr>
    </w:p>
    <w:p>
      <w:pPr>
        <w:pStyle w:val="ListParagraph"/>
        <w:numPr>
          <w:ilvl w:val="0"/>
          <w:numId w:val="53"/>
        </w:numPr>
        <w:tabs>
          <w:tab w:pos="2835" w:val="left" w:leader="none"/>
        </w:tabs>
        <w:spacing w:line="240" w:lineRule="auto" w:before="0" w:after="0"/>
        <w:ind w:left="2835" w:right="0" w:hanging="414"/>
        <w:jc w:val="left"/>
        <w:rPr>
          <w:sz w:val="24"/>
        </w:rPr>
      </w:pPr>
      <w:r>
        <w:rPr>
          <w:sz w:val="24"/>
        </w:rPr>
        <w:t>La</w:t>
      </w:r>
      <w:r>
        <w:rPr>
          <w:spacing w:val="-3"/>
          <w:sz w:val="24"/>
        </w:rPr>
        <w:t> </w:t>
      </w:r>
      <w:r>
        <w:rPr>
          <w:sz w:val="24"/>
        </w:rPr>
        <w:t>comisión</w:t>
      </w:r>
      <w:r>
        <w:rPr>
          <w:spacing w:val="-4"/>
          <w:sz w:val="24"/>
        </w:rPr>
        <w:t> </w:t>
      </w:r>
      <w:r>
        <w:rPr>
          <w:sz w:val="24"/>
        </w:rPr>
        <w:t>estará</w:t>
      </w:r>
      <w:r>
        <w:rPr>
          <w:spacing w:val="-2"/>
          <w:sz w:val="24"/>
        </w:rPr>
        <w:t> </w:t>
      </w:r>
      <w:r>
        <w:rPr>
          <w:sz w:val="24"/>
        </w:rPr>
        <w:t>conformada</w:t>
      </w:r>
      <w:r>
        <w:rPr>
          <w:spacing w:val="-3"/>
          <w:sz w:val="24"/>
        </w:rPr>
        <w:t> </w:t>
      </w:r>
      <w:r>
        <w:rPr>
          <w:spacing w:val="-4"/>
          <w:sz w:val="24"/>
        </w:rPr>
        <w:t>por:</w:t>
      </w:r>
    </w:p>
    <w:p>
      <w:pPr>
        <w:pStyle w:val="BodyText"/>
      </w:pPr>
    </w:p>
    <w:p>
      <w:pPr>
        <w:pStyle w:val="BodyText"/>
        <w:spacing w:before="37"/>
      </w:pPr>
    </w:p>
    <w:p>
      <w:pPr>
        <w:pStyle w:val="ListParagraph"/>
        <w:numPr>
          <w:ilvl w:val="1"/>
          <w:numId w:val="53"/>
        </w:numPr>
        <w:tabs>
          <w:tab w:pos="3138" w:val="left" w:leader="none"/>
          <w:tab w:pos="3141" w:val="left" w:leader="none"/>
        </w:tabs>
        <w:spacing w:line="268" w:lineRule="auto" w:before="1" w:after="0"/>
        <w:ind w:left="3141" w:right="1355" w:hanging="361"/>
        <w:jc w:val="left"/>
        <w:rPr>
          <w:sz w:val="24"/>
        </w:rPr>
      </w:pPr>
      <w:r>
        <w:rPr>
          <w:sz w:val="24"/>
        </w:rPr>
        <w:t>Dos personas representantes del sector estudiantil, designado por la </w:t>
      </w:r>
      <w:r>
        <w:rPr>
          <w:spacing w:val="-2"/>
          <w:w w:val="105"/>
          <w:sz w:val="24"/>
        </w:rPr>
        <w:t>FEITEC.</w:t>
      </w:r>
    </w:p>
    <w:p>
      <w:pPr>
        <w:pStyle w:val="ListParagraph"/>
        <w:numPr>
          <w:ilvl w:val="1"/>
          <w:numId w:val="53"/>
        </w:numPr>
        <w:tabs>
          <w:tab w:pos="3139" w:val="left" w:leader="none"/>
        </w:tabs>
        <w:spacing w:line="240" w:lineRule="auto" w:before="6" w:after="0"/>
        <w:ind w:left="3139" w:right="0" w:hanging="358"/>
        <w:jc w:val="left"/>
        <w:rPr>
          <w:sz w:val="24"/>
        </w:rPr>
      </w:pPr>
      <w:r>
        <w:rPr>
          <w:sz w:val="24"/>
        </w:rPr>
        <w:t>La</w:t>
      </w:r>
      <w:r>
        <w:rPr>
          <w:spacing w:val="-11"/>
          <w:sz w:val="24"/>
        </w:rPr>
        <w:t> </w:t>
      </w:r>
      <w:r>
        <w:rPr>
          <w:sz w:val="24"/>
        </w:rPr>
        <w:t>persona</w:t>
      </w:r>
      <w:r>
        <w:rPr>
          <w:spacing w:val="-10"/>
          <w:sz w:val="24"/>
        </w:rPr>
        <w:t> </w:t>
      </w:r>
      <w:r>
        <w:rPr>
          <w:sz w:val="24"/>
        </w:rPr>
        <w:t>que</w:t>
      </w:r>
      <w:r>
        <w:rPr>
          <w:spacing w:val="-13"/>
          <w:sz w:val="24"/>
        </w:rPr>
        <w:t> </w:t>
      </w:r>
      <w:r>
        <w:rPr>
          <w:sz w:val="24"/>
        </w:rPr>
        <w:t>ocupe</w:t>
      </w:r>
      <w:r>
        <w:rPr>
          <w:spacing w:val="-13"/>
          <w:sz w:val="24"/>
        </w:rPr>
        <w:t> </w:t>
      </w:r>
      <w:r>
        <w:rPr>
          <w:sz w:val="24"/>
        </w:rPr>
        <w:t>la</w:t>
      </w:r>
      <w:r>
        <w:rPr>
          <w:spacing w:val="-10"/>
          <w:sz w:val="24"/>
        </w:rPr>
        <w:t> </w:t>
      </w:r>
      <w:r>
        <w:rPr>
          <w:sz w:val="24"/>
        </w:rPr>
        <w:t>Dirección</w:t>
      </w:r>
      <w:r>
        <w:rPr>
          <w:spacing w:val="-7"/>
          <w:sz w:val="24"/>
        </w:rPr>
        <w:t> </w:t>
      </w:r>
      <w:r>
        <w:rPr>
          <w:sz w:val="24"/>
        </w:rPr>
        <w:t>de</w:t>
      </w:r>
      <w:r>
        <w:rPr>
          <w:spacing w:val="-13"/>
          <w:sz w:val="24"/>
        </w:rPr>
        <w:t> </w:t>
      </w:r>
      <w:r>
        <w:rPr>
          <w:spacing w:val="-2"/>
          <w:sz w:val="24"/>
        </w:rPr>
        <w:t>Extensión.</w:t>
      </w:r>
    </w:p>
    <w:p>
      <w:pPr>
        <w:pStyle w:val="ListParagraph"/>
        <w:numPr>
          <w:ilvl w:val="1"/>
          <w:numId w:val="53"/>
        </w:numPr>
        <w:tabs>
          <w:tab w:pos="3141" w:val="left" w:leader="none"/>
        </w:tabs>
        <w:spacing w:line="240" w:lineRule="auto" w:before="34" w:after="0"/>
        <w:ind w:left="3141" w:right="0" w:hanging="360"/>
        <w:jc w:val="left"/>
        <w:rPr>
          <w:sz w:val="24"/>
        </w:rPr>
      </w:pPr>
      <w:r>
        <w:rPr>
          <w:sz w:val="24"/>
        </w:rPr>
        <w:t>La</w:t>
      </w:r>
      <w:r>
        <w:rPr>
          <w:spacing w:val="-11"/>
          <w:sz w:val="24"/>
        </w:rPr>
        <w:t> </w:t>
      </w:r>
      <w:r>
        <w:rPr>
          <w:sz w:val="24"/>
        </w:rPr>
        <w:t>persona</w:t>
      </w:r>
      <w:r>
        <w:rPr>
          <w:spacing w:val="-10"/>
          <w:sz w:val="24"/>
        </w:rPr>
        <w:t> </w:t>
      </w:r>
      <w:r>
        <w:rPr>
          <w:sz w:val="24"/>
        </w:rPr>
        <w:t>que</w:t>
      </w:r>
      <w:r>
        <w:rPr>
          <w:spacing w:val="-13"/>
          <w:sz w:val="24"/>
        </w:rPr>
        <w:t> </w:t>
      </w:r>
      <w:r>
        <w:rPr>
          <w:sz w:val="24"/>
        </w:rPr>
        <w:t>ocupe</w:t>
      </w:r>
      <w:r>
        <w:rPr>
          <w:spacing w:val="-13"/>
          <w:sz w:val="24"/>
        </w:rPr>
        <w:t> </w:t>
      </w:r>
      <w:r>
        <w:rPr>
          <w:sz w:val="24"/>
        </w:rPr>
        <w:t>la</w:t>
      </w:r>
      <w:r>
        <w:rPr>
          <w:spacing w:val="-10"/>
          <w:sz w:val="24"/>
        </w:rPr>
        <w:t> </w:t>
      </w:r>
      <w:r>
        <w:rPr>
          <w:sz w:val="24"/>
        </w:rPr>
        <w:t>Dirección</w:t>
      </w:r>
      <w:r>
        <w:rPr>
          <w:spacing w:val="-7"/>
          <w:sz w:val="24"/>
        </w:rPr>
        <w:t> </w:t>
      </w:r>
      <w:r>
        <w:rPr>
          <w:sz w:val="24"/>
        </w:rPr>
        <w:t>de</w:t>
      </w:r>
      <w:r>
        <w:rPr>
          <w:spacing w:val="-8"/>
          <w:sz w:val="24"/>
        </w:rPr>
        <w:t> </w:t>
      </w:r>
      <w:r>
        <w:rPr>
          <w:spacing w:val="-2"/>
          <w:sz w:val="24"/>
        </w:rPr>
        <w:t>Investigación</w:t>
      </w:r>
    </w:p>
    <w:p>
      <w:pPr>
        <w:pStyle w:val="ListParagraph"/>
        <w:numPr>
          <w:ilvl w:val="1"/>
          <w:numId w:val="53"/>
        </w:numPr>
        <w:tabs>
          <w:tab w:pos="3138" w:val="left" w:leader="none"/>
          <w:tab w:pos="3141" w:val="left" w:leader="none"/>
        </w:tabs>
        <w:spacing w:line="271" w:lineRule="auto" w:before="34" w:after="0"/>
        <w:ind w:left="3141" w:right="1931" w:hanging="361"/>
        <w:jc w:val="left"/>
        <w:rPr>
          <w:sz w:val="24"/>
        </w:rPr>
      </w:pPr>
      <w:r>
        <w:rPr>
          <w:sz w:val="24"/>
        </w:rPr>
        <w:t>La</w:t>
      </w:r>
      <w:r>
        <w:rPr>
          <w:spacing w:val="-5"/>
          <w:sz w:val="24"/>
        </w:rPr>
        <w:t> </w:t>
      </w:r>
      <w:r>
        <w:rPr>
          <w:sz w:val="24"/>
        </w:rPr>
        <w:t>persona</w:t>
      </w:r>
      <w:r>
        <w:rPr>
          <w:spacing w:val="-5"/>
          <w:sz w:val="24"/>
        </w:rPr>
        <w:t> </w:t>
      </w:r>
      <w:r>
        <w:rPr>
          <w:sz w:val="24"/>
        </w:rPr>
        <w:t>representante</w:t>
      </w:r>
      <w:r>
        <w:rPr>
          <w:spacing w:val="-8"/>
          <w:sz w:val="24"/>
        </w:rPr>
        <w:t> </w:t>
      </w:r>
      <w:r>
        <w:rPr>
          <w:sz w:val="24"/>
        </w:rPr>
        <w:t>docente</w:t>
      </w:r>
      <w:r>
        <w:rPr>
          <w:spacing w:val="-8"/>
          <w:sz w:val="24"/>
        </w:rPr>
        <w:t> </w:t>
      </w:r>
      <w:r>
        <w:rPr>
          <w:sz w:val="24"/>
        </w:rPr>
        <w:t>de</w:t>
      </w:r>
      <w:r>
        <w:rPr>
          <w:spacing w:val="-8"/>
          <w:sz w:val="24"/>
        </w:rPr>
        <w:t> </w:t>
      </w:r>
      <w:r>
        <w:rPr>
          <w:sz w:val="24"/>
        </w:rPr>
        <w:t>los</w:t>
      </w:r>
      <w:r>
        <w:rPr>
          <w:spacing w:val="-8"/>
          <w:sz w:val="24"/>
        </w:rPr>
        <w:t> </w:t>
      </w:r>
      <w:r>
        <w:rPr>
          <w:sz w:val="24"/>
        </w:rPr>
        <w:t>Campus</w:t>
      </w:r>
      <w:r>
        <w:rPr>
          <w:spacing w:val="-8"/>
          <w:sz w:val="24"/>
        </w:rPr>
        <w:t> </w:t>
      </w:r>
      <w:r>
        <w:rPr>
          <w:sz w:val="24"/>
        </w:rPr>
        <w:t>Tecnológicos Locales y Centros Académicos del Consejo de Investigación y </w:t>
      </w:r>
      <w:r>
        <w:rPr>
          <w:spacing w:val="-2"/>
          <w:sz w:val="24"/>
        </w:rPr>
        <w:t>Extensión.</w:t>
      </w:r>
    </w:p>
    <w:p>
      <w:pPr>
        <w:pStyle w:val="ListParagraph"/>
        <w:numPr>
          <w:ilvl w:val="1"/>
          <w:numId w:val="53"/>
        </w:numPr>
        <w:tabs>
          <w:tab w:pos="3139" w:val="left" w:leader="none"/>
          <w:tab w:pos="3141" w:val="left" w:leader="none"/>
        </w:tabs>
        <w:spacing w:line="268" w:lineRule="auto" w:before="5" w:after="0"/>
        <w:ind w:left="3141" w:right="1358" w:hanging="361"/>
        <w:jc w:val="left"/>
        <w:rPr>
          <w:sz w:val="24"/>
        </w:rPr>
      </w:pPr>
      <w:r>
        <w:rPr>
          <w:sz w:val="24"/>
        </w:rPr>
        <w:t>Una</w:t>
      </w:r>
      <w:r>
        <w:rPr>
          <w:spacing w:val="-9"/>
          <w:sz w:val="24"/>
        </w:rPr>
        <w:t> </w:t>
      </w:r>
      <w:r>
        <w:rPr>
          <w:sz w:val="24"/>
        </w:rPr>
        <w:t>persona</w:t>
      </w:r>
      <w:r>
        <w:rPr>
          <w:spacing w:val="-9"/>
          <w:sz w:val="24"/>
        </w:rPr>
        <w:t> </w:t>
      </w:r>
      <w:r>
        <w:rPr>
          <w:sz w:val="24"/>
        </w:rPr>
        <w:t>representante</w:t>
      </w:r>
      <w:r>
        <w:rPr>
          <w:spacing w:val="-12"/>
          <w:sz w:val="24"/>
        </w:rPr>
        <w:t> </w:t>
      </w:r>
      <w:r>
        <w:rPr>
          <w:sz w:val="24"/>
        </w:rPr>
        <w:t>del</w:t>
      </w:r>
      <w:r>
        <w:rPr>
          <w:spacing w:val="-6"/>
          <w:sz w:val="24"/>
        </w:rPr>
        <w:t> </w:t>
      </w:r>
      <w:r>
        <w:rPr>
          <w:sz w:val="24"/>
        </w:rPr>
        <w:t>Consejo</w:t>
      </w:r>
      <w:r>
        <w:rPr>
          <w:spacing w:val="-5"/>
          <w:sz w:val="24"/>
        </w:rPr>
        <w:t> </w:t>
      </w:r>
      <w:r>
        <w:rPr>
          <w:sz w:val="24"/>
        </w:rPr>
        <w:t>de</w:t>
      </w:r>
      <w:r>
        <w:rPr>
          <w:spacing w:val="-12"/>
          <w:sz w:val="24"/>
        </w:rPr>
        <w:t> </w:t>
      </w:r>
      <w:r>
        <w:rPr>
          <w:sz w:val="24"/>
        </w:rPr>
        <w:t>Docencia</w:t>
      </w:r>
      <w:r>
        <w:rPr>
          <w:spacing w:val="-9"/>
          <w:sz w:val="24"/>
        </w:rPr>
        <w:t> </w:t>
      </w:r>
      <w:r>
        <w:rPr>
          <w:sz w:val="24"/>
        </w:rPr>
        <w:t>con</w:t>
      </w:r>
      <w:r>
        <w:rPr>
          <w:spacing w:val="-6"/>
          <w:sz w:val="24"/>
        </w:rPr>
        <w:t> </w:t>
      </w:r>
      <w:r>
        <w:rPr>
          <w:sz w:val="24"/>
        </w:rPr>
        <w:t>experiencia en extensión, nombrada por el Consejo de Docencia.</w:t>
      </w:r>
    </w:p>
    <w:p>
      <w:pPr>
        <w:pStyle w:val="ListParagraph"/>
        <w:numPr>
          <w:ilvl w:val="1"/>
          <w:numId w:val="53"/>
        </w:numPr>
        <w:tabs>
          <w:tab w:pos="3141" w:val="left" w:leader="none"/>
        </w:tabs>
        <w:spacing w:line="271" w:lineRule="auto" w:before="2" w:after="0"/>
        <w:ind w:left="3141" w:right="1821" w:hanging="361"/>
        <w:jc w:val="left"/>
        <w:rPr>
          <w:sz w:val="24"/>
        </w:rPr>
      </w:pPr>
      <w:r>
        <w:rPr>
          <w:sz w:val="24"/>
        </w:rPr>
        <w:t>Una persona representante de Consejo de Vicerrectoría de Vida estudiantil y servicios académicos con experiencia en extensión, nombrada por el Consejo de VIESA.</w:t>
      </w:r>
    </w:p>
    <w:p>
      <w:pPr>
        <w:pStyle w:val="ListParagraph"/>
        <w:spacing w:after="0" w:line="271"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46" name="Image 246"/>
            <wp:cNvGraphicFramePr>
              <a:graphicFrameLocks/>
            </wp:cNvGraphicFramePr>
            <a:graphic>
              <a:graphicData uri="http://schemas.openxmlformats.org/drawingml/2006/picture">
                <pic:pic>
                  <pic:nvPicPr>
                    <pic:cNvPr id="246" name="Image 246"/>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ListParagraph"/>
        <w:numPr>
          <w:ilvl w:val="1"/>
          <w:numId w:val="53"/>
        </w:numPr>
        <w:tabs>
          <w:tab w:pos="3141" w:val="left" w:leader="none"/>
        </w:tabs>
        <w:spacing w:line="268" w:lineRule="auto" w:before="0" w:after="0"/>
        <w:ind w:left="3141" w:right="1446" w:hanging="361"/>
        <w:jc w:val="both"/>
        <w:rPr>
          <w:sz w:val="24"/>
        </w:rPr>
      </w:pPr>
      <w:r>
        <w:rPr>
          <w:sz w:val="24"/>
        </w:rPr>
        <w:t>Una persona representante</w:t>
      </w:r>
      <w:r>
        <w:rPr>
          <w:spacing w:val="-2"/>
          <w:sz w:val="24"/>
        </w:rPr>
        <w:t> </w:t>
      </w:r>
      <w:r>
        <w:rPr>
          <w:sz w:val="24"/>
        </w:rPr>
        <w:t>de la Vicerrectoría de</w:t>
      </w:r>
      <w:r>
        <w:rPr>
          <w:spacing w:val="-2"/>
          <w:sz w:val="24"/>
        </w:rPr>
        <w:t> </w:t>
      </w:r>
      <w:r>
        <w:rPr>
          <w:sz w:val="24"/>
        </w:rPr>
        <w:t>Administración</w:t>
      </w:r>
      <w:r>
        <w:rPr>
          <w:spacing w:val="-1"/>
          <w:sz w:val="24"/>
        </w:rPr>
        <w:t> </w:t>
      </w:r>
      <w:r>
        <w:rPr>
          <w:sz w:val="24"/>
        </w:rPr>
        <w:t>de la Unidad de presupuesto, nombrada por la Dirección de Financiero </w:t>
      </w:r>
      <w:r>
        <w:rPr>
          <w:spacing w:val="-2"/>
          <w:w w:val="105"/>
          <w:sz w:val="24"/>
        </w:rPr>
        <w:t>Contable.</w:t>
      </w:r>
    </w:p>
    <w:p>
      <w:pPr>
        <w:pStyle w:val="ListParagraph"/>
        <w:numPr>
          <w:ilvl w:val="1"/>
          <w:numId w:val="53"/>
        </w:numPr>
        <w:tabs>
          <w:tab w:pos="3138" w:val="left" w:leader="none"/>
          <w:tab w:pos="3141" w:val="left" w:leader="none"/>
        </w:tabs>
        <w:spacing w:line="268" w:lineRule="auto" w:before="8" w:after="0"/>
        <w:ind w:left="3141" w:right="2190" w:hanging="361"/>
        <w:jc w:val="both"/>
        <w:rPr>
          <w:sz w:val="24"/>
        </w:rPr>
      </w:pPr>
      <w:r>
        <w:rPr>
          <w:sz w:val="24"/>
        </w:rPr>
        <w:t>Una</w:t>
      </w:r>
      <w:r>
        <w:rPr>
          <w:spacing w:val="-7"/>
          <w:sz w:val="24"/>
        </w:rPr>
        <w:t> </w:t>
      </w:r>
      <w:r>
        <w:rPr>
          <w:sz w:val="24"/>
        </w:rPr>
        <w:t>persona</w:t>
      </w:r>
      <w:r>
        <w:rPr>
          <w:spacing w:val="-7"/>
          <w:sz w:val="24"/>
        </w:rPr>
        <w:t> </w:t>
      </w:r>
      <w:r>
        <w:rPr>
          <w:sz w:val="24"/>
        </w:rPr>
        <w:t>representante</w:t>
      </w:r>
      <w:r>
        <w:rPr>
          <w:spacing w:val="-10"/>
          <w:sz w:val="24"/>
        </w:rPr>
        <w:t> </w:t>
      </w:r>
      <w:r>
        <w:rPr>
          <w:sz w:val="24"/>
        </w:rPr>
        <w:t>de</w:t>
      </w:r>
      <w:r>
        <w:rPr>
          <w:spacing w:val="-4"/>
          <w:sz w:val="24"/>
        </w:rPr>
        <w:t> </w:t>
      </w:r>
      <w:r>
        <w:rPr>
          <w:sz w:val="24"/>
        </w:rPr>
        <w:t>la</w:t>
      </w:r>
      <w:r>
        <w:rPr>
          <w:spacing w:val="-7"/>
          <w:sz w:val="24"/>
        </w:rPr>
        <w:t> </w:t>
      </w:r>
      <w:r>
        <w:rPr>
          <w:sz w:val="24"/>
        </w:rPr>
        <w:t>Rectoría</w:t>
      </w:r>
      <w:r>
        <w:rPr>
          <w:spacing w:val="-7"/>
          <w:sz w:val="24"/>
        </w:rPr>
        <w:t> </w:t>
      </w:r>
      <w:r>
        <w:rPr>
          <w:sz w:val="24"/>
        </w:rPr>
        <w:t>con</w:t>
      </w:r>
      <w:r>
        <w:rPr>
          <w:spacing w:val="-9"/>
          <w:sz w:val="24"/>
        </w:rPr>
        <w:t> </w:t>
      </w:r>
      <w:r>
        <w:rPr>
          <w:sz w:val="24"/>
        </w:rPr>
        <w:t>experiencia</w:t>
      </w:r>
      <w:r>
        <w:rPr>
          <w:spacing w:val="-7"/>
          <w:sz w:val="24"/>
        </w:rPr>
        <w:t> </w:t>
      </w:r>
      <w:r>
        <w:rPr>
          <w:sz w:val="24"/>
        </w:rPr>
        <w:t>en extensión, nombrada por Rectoría.</w:t>
      </w:r>
    </w:p>
    <w:p>
      <w:pPr>
        <w:pStyle w:val="BodyText"/>
      </w:pPr>
    </w:p>
    <w:p>
      <w:pPr>
        <w:pStyle w:val="BodyText"/>
        <w:spacing w:before="5"/>
      </w:pPr>
    </w:p>
    <w:p>
      <w:pPr>
        <w:pStyle w:val="BodyText"/>
        <w:spacing w:line="271" w:lineRule="auto"/>
        <w:ind w:left="2411" w:right="1455"/>
      </w:pPr>
      <w:r>
        <w:rPr/>
        <w:t>Esta comisión</w:t>
      </w:r>
      <w:r>
        <w:rPr>
          <w:spacing w:val="-1"/>
        </w:rPr>
        <w:t> </w:t>
      </w:r>
      <w:r>
        <w:rPr/>
        <w:t>se</w:t>
      </w:r>
      <w:r>
        <w:rPr>
          <w:spacing w:val="-2"/>
        </w:rPr>
        <w:t> </w:t>
      </w:r>
      <w:r>
        <w:rPr/>
        <w:t>tendrá como válidamente</w:t>
      </w:r>
      <w:r>
        <w:rPr>
          <w:spacing w:val="-2"/>
        </w:rPr>
        <w:t> </w:t>
      </w:r>
      <w:r>
        <w:rPr/>
        <w:t>integrada con</w:t>
      </w:r>
      <w:r>
        <w:rPr>
          <w:spacing w:val="-1"/>
        </w:rPr>
        <w:t> </w:t>
      </w:r>
      <w:r>
        <w:rPr/>
        <w:t>el 80% de</w:t>
      </w:r>
      <w:r>
        <w:rPr>
          <w:spacing w:val="-2"/>
        </w:rPr>
        <w:t> </w:t>
      </w:r>
      <w:r>
        <w:rPr/>
        <w:t>las </w:t>
      </w:r>
      <w:r>
        <w:rPr>
          <w:w w:val="105"/>
        </w:rPr>
        <w:t>personas</w:t>
      </w:r>
      <w:r>
        <w:rPr>
          <w:spacing w:val="-5"/>
          <w:w w:val="105"/>
        </w:rPr>
        <w:t> </w:t>
      </w:r>
      <w:r>
        <w:rPr>
          <w:w w:val="105"/>
        </w:rPr>
        <w:t>nombradas.</w:t>
      </w:r>
    </w:p>
    <w:p>
      <w:pPr>
        <w:pStyle w:val="BodyText"/>
      </w:pPr>
    </w:p>
    <w:p>
      <w:pPr>
        <w:pStyle w:val="BodyText"/>
        <w:spacing w:before="240"/>
      </w:pPr>
    </w:p>
    <w:p>
      <w:pPr>
        <w:pStyle w:val="BodyText"/>
        <w:spacing w:line="271" w:lineRule="auto"/>
        <w:ind w:left="2411" w:right="1455"/>
      </w:pPr>
      <w:r>
        <w:rPr/>
        <w:t>La Comisión podrá solicitar la asesoría de la Oficina de Planificación Institucional</w:t>
      </w:r>
      <w:r>
        <w:rPr>
          <w:spacing w:val="-3"/>
        </w:rPr>
        <w:t> </w:t>
      </w:r>
      <w:r>
        <w:rPr/>
        <w:t>y</w:t>
      </w:r>
      <w:r>
        <w:rPr>
          <w:spacing w:val="-3"/>
        </w:rPr>
        <w:t> </w:t>
      </w:r>
      <w:r>
        <w:rPr/>
        <w:t>de</w:t>
      </w:r>
      <w:r>
        <w:rPr>
          <w:spacing w:val="-6"/>
        </w:rPr>
        <w:t> </w:t>
      </w:r>
      <w:r>
        <w:rPr/>
        <w:t>la</w:t>
      </w:r>
      <w:r>
        <w:rPr>
          <w:spacing w:val="-2"/>
        </w:rPr>
        <w:t> </w:t>
      </w:r>
      <w:r>
        <w:rPr/>
        <w:t>Oficina</w:t>
      </w:r>
      <w:r>
        <w:rPr>
          <w:spacing w:val="-2"/>
        </w:rPr>
        <w:t> </w:t>
      </w:r>
      <w:r>
        <w:rPr/>
        <w:t>de</w:t>
      </w:r>
      <w:r>
        <w:rPr>
          <w:spacing w:val="-6"/>
        </w:rPr>
        <w:t> </w:t>
      </w:r>
      <w:r>
        <w:rPr/>
        <w:t>Asesoría</w:t>
      </w:r>
      <w:r>
        <w:rPr>
          <w:spacing w:val="-2"/>
        </w:rPr>
        <w:t> </w:t>
      </w:r>
      <w:r>
        <w:rPr/>
        <w:t>Legal</w:t>
      </w:r>
      <w:r>
        <w:rPr>
          <w:spacing w:val="-3"/>
        </w:rPr>
        <w:t> </w:t>
      </w:r>
      <w:r>
        <w:rPr/>
        <w:t>para</w:t>
      </w:r>
      <w:r>
        <w:rPr>
          <w:spacing w:val="-2"/>
        </w:rPr>
        <w:t> </w:t>
      </w:r>
      <w:r>
        <w:rPr/>
        <w:t>el</w:t>
      </w:r>
      <w:r>
        <w:rPr>
          <w:spacing w:val="-3"/>
        </w:rPr>
        <w:t> </w:t>
      </w:r>
      <w:r>
        <w:rPr/>
        <w:t>desarrollo</w:t>
      </w:r>
      <w:r>
        <w:rPr>
          <w:spacing w:val="-2"/>
        </w:rPr>
        <w:t> </w:t>
      </w:r>
      <w:r>
        <w:rPr/>
        <w:t>de</w:t>
      </w:r>
      <w:r>
        <w:rPr>
          <w:spacing w:val="-6"/>
        </w:rPr>
        <w:t> </w:t>
      </w:r>
      <w:r>
        <w:rPr/>
        <w:t>sus </w:t>
      </w:r>
      <w:r>
        <w:rPr>
          <w:spacing w:val="-2"/>
        </w:rPr>
        <w:t>funciones.</w:t>
      </w:r>
    </w:p>
    <w:p>
      <w:pPr>
        <w:pStyle w:val="BodyText"/>
      </w:pPr>
    </w:p>
    <w:p>
      <w:pPr>
        <w:pStyle w:val="BodyText"/>
        <w:spacing w:before="243"/>
      </w:pPr>
    </w:p>
    <w:p>
      <w:pPr>
        <w:pStyle w:val="ListParagraph"/>
        <w:numPr>
          <w:ilvl w:val="0"/>
          <w:numId w:val="53"/>
        </w:numPr>
        <w:tabs>
          <w:tab w:pos="2779" w:val="left" w:leader="none"/>
        </w:tabs>
        <w:spacing w:line="240" w:lineRule="auto" w:before="0" w:after="0"/>
        <w:ind w:left="2779" w:right="0" w:hanging="358"/>
        <w:jc w:val="left"/>
        <w:rPr>
          <w:sz w:val="24"/>
        </w:rPr>
      </w:pPr>
      <w:r>
        <w:rPr>
          <w:sz w:val="24"/>
        </w:rPr>
        <w:t>Competencias</w:t>
      </w:r>
      <w:r>
        <w:rPr>
          <w:spacing w:val="-11"/>
          <w:sz w:val="24"/>
        </w:rPr>
        <w:t> </w:t>
      </w:r>
      <w:r>
        <w:rPr>
          <w:sz w:val="24"/>
        </w:rPr>
        <w:t>y</w:t>
      </w:r>
      <w:r>
        <w:rPr>
          <w:spacing w:val="-8"/>
          <w:sz w:val="24"/>
        </w:rPr>
        <w:t> </w:t>
      </w:r>
      <w:r>
        <w:rPr>
          <w:sz w:val="24"/>
        </w:rPr>
        <w:t>Mandato</w:t>
      </w:r>
      <w:r>
        <w:rPr>
          <w:spacing w:val="-7"/>
          <w:sz w:val="24"/>
        </w:rPr>
        <w:t> </w:t>
      </w:r>
      <w:r>
        <w:rPr>
          <w:sz w:val="24"/>
        </w:rPr>
        <w:t>Formal</w:t>
      </w:r>
      <w:r>
        <w:rPr>
          <w:spacing w:val="-8"/>
          <w:sz w:val="24"/>
        </w:rPr>
        <w:t> </w:t>
      </w:r>
      <w:r>
        <w:rPr>
          <w:sz w:val="24"/>
        </w:rPr>
        <w:t>de</w:t>
      </w:r>
      <w:r>
        <w:rPr>
          <w:spacing w:val="-11"/>
          <w:sz w:val="24"/>
        </w:rPr>
        <w:t> </w:t>
      </w:r>
      <w:r>
        <w:rPr>
          <w:sz w:val="24"/>
        </w:rPr>
        <w:t>la</w:t>
      </w:r>
      <w:r>
        <w:rPr>
          <w:spacing w:val="-7"/>
          <w:sz w:val="24"/>
        </w:rPr>
        <w:t> </w:t>
      </w:r>
      <w:r>
        <w:rPr>
          <w:spacing w:val="-2"/>
          <w:sz w:val="24"/>
        </w:rPr>
        <w:t>Comisión</w:t>
      </w:r>
    </w:p>
    <w:p>
      <w:pPr>
        <w:pStyle w:val="BodyText"/>
      </w:pPr>
    </w:p>
    <w:p>
      <w:pPr>
        <w:pStyle w:val="BodyText"/>
        <w:spacing w:before="37"/>
      </w:pPr>
    </w:p>
    <w:p>
      <w:pPr>
        <w:pStyle w:val="BodyText"/>
        <w:ind w:left="2411"/>
      </w:pPr>
      <w:r>
        <w:rPr/>
        <w:t>Sus</w:t>
      </w:r>
      <w:r>
        <w:rPr>
          <w:spacing w:val="-5"/>
        </w:rPr>
        <w:t> </w:t>
      </w:r>
      <w:r>
        <w:rPr/>
        <w:t>competencias</w:t>
      </w:r>
      <w:r>
        <w:rPr>
          <w:spacing w:val="-4"/>
        </w:rPr>
        <w:t> </w:t>
      </w:r>
      <w:r>
        <w:rPr/>
        <w:t>formales</w:t>
      </w:r>
      <w:r>
        <w:rPr>
          <w:spacing w:val="-4"/>
        </w:rPr>
        <w:t> </w:t>
      </w:r>
      <w:r>
        <w:rPr>
          <w:spacing w:val="-2"/>
        </w:rPr>
        <w:t>serán:</w:t>
      </w:r>
    </w:p>
    <w:p>
      <w:pPr>
        <w:pStyle w:val="BodyText"/>
      </w:pPr>
    </w:p>
    <w:p>
      <w:pPr>
        <w:pStyle w:val="BodyText"/>
        <w:spacing w:before="273"/>
      </w:pPr>
    </w:p>
    <w:p>
      <w:pPr>
        <w:pStyle w:val="ListParagraph"/>
        <w:numPr>
          <w:ilvl w:val="1"/>
          <w:numId w:val="53"/>
        </w:numPr>
        <w:tabs>
          <w:tab w:pos="3138" w:val="left" w:leader="none"/>
          <w:tab w:pos="3141" w:val="left" w:leader="none"/>
        </w:tabs>
        <w:spacing w:line="271" w:lineRule="auto" w:before="0" w:after="0"/>
        <w:ind w:left="3141" w:right="1381" w:hanging="361"/>
        <w:jc w:val="left"/>
        <w:rPr>
          <w:sz w:val="24"/>
        </w:rPr>
      </w:pPr>
      <w:r>
        <w:rPr>
          <w:w w:val="105"/>
          <w:sz w:val="24"/>
        </w:rPr>
        <w:t>Coordinar</w:t>
      </w:r>
      <w:r>
        <w:rPr>
          <w:spacing w:val="-14"/>
          <w:w w:val="105"/>
          <w:sz w:val="24"/>
        </w:rPr>
        <w:t> </w:t>
      </w:r>
      <w:r>
        <w:rPr>
          <w:w w:val="105"/>
          <w:sz w:val="24"/>
        </w:rPr>
        <w:t>y</w:t>
      </w:r>
      <w:r>
        <w:rPr>
          <w:spacing w:val="-15"/>
          <w:w w:val="105"/>
          <w:sz w:val="24"/>
        </w:rPr>
        <w:t> </w:t>
      </w:r>
      <w:r>
        <w:rPr>
          <w:w w:val="105"/>
          <w:sz w:val="24"/>
        </w:rPr>
        <w:t>ejecutar</w:t>
      </w:r>
      <w:r>
        <w:rPr>
          <w:spacing w:val="-14"/>
          <w:w w:val="105"/>
          <w:sz w:val="24"/>
        </w:rPr>
        <w:t> </w:t>
      </w:r>
      <w:r>
        <w:rPr>
          <w:w w:val="105"/>
          <w:sz w:val="24"/>
        </w:rPr>
        <w:t>un</w:t>
      </w:r>
      <w:r>
        <w:rPr>
          <w:spacing w:val="-17"/>
          <w:w w:val="105"/>
          <w:sz w:val="24"/>
        </w:rPr>
        <w:t> </w:t>
      </w:r>
      <w:r>
        <w:rPr>
          <w:w w:val="105"/>
          <w:sz w:val="24"/>
        </w:rPr>
        <w:t>proceso</w:t>
      </w:r>
      <w:r>
        <w:rPr>
          <w:spacing w:val="-14"/>
          <w:w w:val="105"/>
          <w:sz w:val="24"/>
        </w:rPr>
        <w:t> </w:t>
      </w:r>
      <w:r>
        <w:rPr>
          <w:w w:val="105"/>
          <w:sz w:val="24"/>
        </w:rPr>
        <w:t>de</w:t>
      </w:r>
      <w:r>
        <w:rPr>
          <w:spacing w:val="-12"/>
          <w:w w:val="105"/>
          <w:sz w:val="24"/>
        </w:rPr>
        <w:t> </w:t>
      </w:r>
      <w:r>
        <w:rPr>
          <w:w w:val="105"/>
          <w:sz w:val="24"/>
        </w:rPr>
        <w:t>consulta</w:t>
      </w:r>
      <w:r>
        <w:rPr>
          <w:spacing w:val="-13"/>
          <w:w w:val="105"/>
          <w:sz w:val="24"/>
        </w:rPr>
        <w:t> </w:t>
      </w:r>
      <w:r>
        <w:rPr>
          <w:w w:val="105"/>
          <w:sz w:val="24"/>
        </w:rPr>
        <w:t>institucional</w:t>
      </w:r>
      <w:r>
        <w:rPr>
          <w:spacing w:val="-15"/>
          <w:w w:val="105"/>
          <w:sz w:val="24"/>
        </w:rPr>
        <w:t> </w:t>
      </w:r>
      <w:r>
        <w:rPr>
          <w:w w:val="105"/>
          <w:sz w:val="24"/>
        </w:rPr>
        <w:t>amplio, </w:t>
      </w:r>
      <w:r>
        <w:rPr>
          <w:sz w:val="24"/>
        </w:rPr>
        <w:t>inclusivo y sistemático, que permita recabar criterios de los distintos </w:t>
      </w:r>
      <w:r>
        <w:rPr>
          <w:w w:val="105"/>
          <w:sz w:val="24"/>
        </w:rPr>
        <w:t>sectores</w:t>
      </w:r>
      <w:r>
        <w:rPr>
          <w:spacing w:val="-17"/>
          <w:w w:val="105"/>
          <w:sz w:val="24"/>
        </w:rPr>
        <w:t> </w:t>
      </w:r>
      <w:r>
        <w:rPr>
          <w:w w:val="105"/>
          <w:sz w:val="24"/>
        </w:rPr>
        <w:t>de</w:t>
      </w:r>
      <w:r>
        <w:rPr>
          <w:spacing w:val="-12"/>
          <w:w w:val="105"/>
          <w:sz w:val="24"/>
        </w:rPr>
        <w:t> </w:t>
      </w:r>
      <w:r>
        <w:rPr>
          <w:w w:val="105"/>
          <w:sz w:val="24"/>
        </w:rPr>
        <w:t>la</w:t>
      </w:r>
      <w:r>
        <w:rPr>
          <w:spacing w:val="-14"/>
          <w:w w:val="105"/>
          <w:sz w:val="24"/>
        </w:rPr>
        <w:t> </w:t>
      </w:r>
      <w:r>
        <w:rPr>
          <w:w w:val="105"/>
          <w:sz w:val="24"/>
        </w:rPr>
        <w:t>comunidad</w:t>
      </w:r>
      <w:r>
        <w:rPr>
          <w:spacing w:val="-15"/>
          <w:w w:val="105"/>
          <w:sz w:val="24"/>
        </w:rPr>
        <w:t> </w:t>
      </w:r>
      <w:r>
        <w:rPr>
          <w:w w:val="105"/>
          <w:sz w:val="24"/>
        </w:rPr>
        <w:t>universitaria</w:t>
      </w:r>
      <w:r>
        <w:rPr>
          <w:spacing w:val="-14"/>
          <w:w w:val="105"/>
          <w:sz w:val="24"/>
        </w:rPr>
        <w:t> </w:t>
      </w:r>
      <w:r>
        <w:rPr>
          <w:w w:val="105"/>
          <w:sz w:val="24"/>
        </w:rPr>
        <w:t>sobre</w:t>
      </w:r>
      <w:r>
        <w:rPr>
          <w:spacing w:val="-17"/>
          <w:w w:val="105"/>
          <w:sz w:val="24"/>
        </w:rPr>
        <w:t> </w:t>
      </w:r>
      <w:r>
        <w:rPr>
          <w:w w:val="105"/>
          <w:sz w:val="24"/>
        </w:rPr>
        <w:t>la</w:t>
      </w:r>
      <w:r>
        <w:rPr>
          <w:spacing w:val="-9"/>
          <w:w w:val="105"/>
          <w:sz w:val="24"/>
        </w:rPr>
        <w:t> </w:t>
      </w:r>
      <w:r>
        <w:rPr>
          <w:w w:val="105"/>
          <w:sz w:val="24"/>
        </w:rPr>
        <w:t>pertinencia, alcances</w:t>
      </w:r>
      <w:r>
        <w:rPr>
          <w:spacing w:val="-18"/>
          <w:w w:val="105"/>
          <w:sz w:val="24"/>
        </w:rPr>
        <w:t> </w:t>
      </w:r>
      <w:r>
        <w:rPr>
          <w:w w:val="105"/>
          <w:sz w:val="24"/>
        </w:rPr>
        <w:t>y</w:t>
      </w:r>
      <w:r>
        <w:rPr>
          <w:spacing w:val="-17"/>
          <w:w w:val="105"/>
          <w:sz w:val="24"/>
        </w:rPr>
        <w:t> </w:t>
      </w:r>
      <w:r>
        <w:rPr>
          <w:w w:val="105"/>
          <w:sz w:val="24"/>
        </w:rPr>
        <w:t>modelo</w:t>
      </w:r>
      <w:r>
        <w:rPr>
          <w:spacing w:val="-18"/>
          <w:w w:val="105"/>
          <w:sz w:val="24"/>
        </w:rPr>
        <w:t> </w:t>
      </w:r>
      <w:r>
        <w:rPr>
          <w:w w:val="105"/>
          <w:sz w:val="24"/>
        </w:rPr>
        <w:t>organizativo</w:t>
      </w:r>
      <w:r>
        <w:rPr>
          <w:spacing w:val="-18"/>
          <w:w w:val="105"/>
          <w:sz w:val="24"/>
        </w:rPr>
        <w:t> </w:t>
      </w:r>
      <w:r>
        <w:rPr>
          <w:w w:val="105"/>
          <w:sz w:val="24"/>
        </w:rPr>
        <w:t>de</w:t>
      </w:r>
      <w:r>
        <w:rPr>
          <w:spacing w:val="-17"/>
          <w:w w:val="105"/>
          <w:sz w:val="24"/>
        </w:rPr>
        <w:t> </w:t>
      </w:r>
      <w:r>
        <w:rPr>
          <w:w w:val="105"/>
          <w:sz w:val="24"/>
        </w:rPr>
        <w:t>una</w:t>
      </w:r>
      <w:r>
        <w:rPr>
          <w:spacing w:val="-18"/>
          <w:w w:val="105"/>
          <w:sz w:val="24"/>
        </w:rPr>
        <w:t> </w:t>
      </w:r>
      <w:r>
        <w:rPr>
          <w:w w:val="105"/>
          <w:sz w:val="24"/>
        </w:rPr>
        <w:t>posible</w:t>
      </w:r>
      <w:r>
        <w:rPr>
          <w:spacing w:val="-17"/>
          <w:w w:val="105"/>
          <w:sz w:val="24"/>
        </w:rPr>
        <w:t> </w:t>
      </w:r>
      <w:r>
        <w:rPr>
          <w:w w:val="105"/>
          <w:sz w:val="24"/>
        </w:rPr>
        <w:t>futura</w:t>
      </w:r>
      <w:r>
        <w:rPr>
          <w:spacing w:val="-18"/>
          <w:w w:val="105"/>
          <w:sz w:val="24"/>
        </w:rPr>
        <w:t> </w:t>
      </w:r>
      <w:r>
        <w:rPr>
          <w:w w:val="105"/>
          <w:sz w:val="24"/>
        </w:rPr>
        <w:t>Vicerrectoría de</w:t>
      </w:r>
      <w:r>
        <w:rPr>
          <w:spacing w:val="-5"/>
          <w:w w:val="105"/>
          <w:sz w:val="24"/>
        </w:rPr>
        <w:t> </w:t>
      </w:r>
      <w:r>
        <w:rPr>
          <w:w w:val="105"/>
          <w:sz w:val="24"/>
        </w:rPr>
        <w:t>Extensión.</w:t>
      </w:r>
    </w:p>
    <w:p>
      <w:pPr>
        <w:pStyle w:val="ListParagraph"/>
        <w:numPr>
          <w:ilvl w:val="1"/>
          <w:numId w:val="53"/>
        </w:numPr>
        <w:tabs>
          <w:tab w:pos="3138" w:val="left" w:leader="none"/>
          <w:tab w:pos="3141" w:val="left" w:leader="none"/>
        </w:tabs>
        <w:spacing w:line="271" w:lineRule="auto" w:before="1" w:after="0"/>
        <w:ind w:left="3141" w:right="1506" w:hanging="361"/>
        <w:jc w:val="left"/>
        <w:rPr>
          <w:sz w:val="24"/>
        </w:rPr>
      </w:pPr>
      <w:r>
        <w:rPr>
          <w:w w:val="105"/>
          <w:sz w:val="24"/>
        </w:rPr>
        <w:t>Analizar</w:t>
      </w:r>
      <w:r>
        <w:rPr>
          <w:spacing w:val="-18"/>
          <w:w w:val="105"/>
          <w:sz w:val="24"/>
        </w:rPr>
        <w:t> </w:t>
      </w:r>
      <w:r>
        <w:rPr>
          <w:w w:val="105"/>
          <w:sz w:val="24"/>
        </w:rPr>
        <w:t>los</w:t>
      </w:r>
      <w:r>
        <w:rPr>
          <w:spacing w:val="-17"/>
          <w:w w:val="105"/>
          <w:sz w:val="24"/>
        </w:rPr>
        <w:t> </w:t>
      </w:r>
      <w:r>
        <w:rPr>
          <w:w w:val="105"/>
          <w:sz w:val="24"/>
        </w:rPr>
        <w:t>resultados</w:t>
      </w:r>
      <w:r>
        <w:rPr>
          <w:spacing w:val="-18"/>
          <w:w w:val="105"/>
          <w:sz w:val="24"/>
        </w:rPr>
        <w:t> </w:t>
      </w:r>
      <w:r>
        <w:rPr>
          <w:w w:val="105"/>
          <w:sz w:val="24"/>
        </w:rPr>
        <w:t>del</w:t>
      </w:r>
      <w:r>
        <w:rPr>
          <w:spacing w:val="-18"/>
          <w:w w:val="105"/>
          <w:sz w:val="24"/>
        </w:rPr>
        <w:t> </w:t>
      </w:r>
      <w:r>
        <w:rPr>
          <w:w w:val="105"/>
          <w:sz w:val="24"/>
        </w:rPr>
        <w:t>proceso</w:t>
      </w:r>
      <w:r>
        <w:rPr>
          <w:spacing w:val="-17"/>
          <w:w w:val="105"/>
          <w:sz w:val="24"/>
        </w:rPr>
        <w:t> </w:t>
      </w:r>
      <w:r>
        <w:rPr>
          <w:w w:val="105"/>
          <w:sz w:val="24"/>
        </w:rPr>
        <w:t>de</w:t>
      </w:r>
      <w:r>
        <w:rPr>
          <w:spacing w:val="-18"/>
          <w:w w:val="105"/>
          <w:sz w:val="24"/>
        </w:rPr>
        <w:t> </w:t>
      </w:r>
      <w:r>
        <w:rPr>
          <w:w w:val="105"/>
          <w:sz w:val="24"/>
        </w:rPr>
        <w:t>consulta</w:t>
      </w:r>
      <w:r>
        <w:rPr>
          <w:spacing w:val="-17"/>
          <w:w w:val="105"/>
          <w:sz w:val="24"/>
        </w:rPr>
        <w:t> </w:t>
      </w:r>
      <w:r>
        <w:rPr>
          <w:w w:val="105"/>
          <w:sz w:val="24"/>
        </w:rPr>
        <w:t>y,</w:t>
      </w:r>
      <w:r>
        <w:rPr>
          <w:spacing w:val="-18"/>
          <w:w w:val="105"/>
          <w:sz w:val="24"/>
        </w:rPr>
        <w:t> </w:t>
      </w:r>
      <w:r>
        <w:rPr>
          <w:w w:val="105"/>
          <w:sz w:val="24"/>
        </w:rPr>
        <w:t>evaluar</w:t>
      </w:r>
      <w:r>
        <w:rPr>
          <w:spacing w:val="-17"/>
          <w:w w:val="105"/>
          <w:sz w:val="24"/>
        </w:rPr>
        <w:t> </w:t>
      </w:r>
      <w:r>
        <w:rPr>
          <w:w w:val="105"/>
          <w:sz w:val="24"/>
        </w:rPr>
        <w:t>las </w:t>
      </w:r>
      <w:r>
        <w:rPr>
          <w:spacing w:val="-2"/>
          <w:w w:val="105"/>
          <w:sz w:val="24"/>
        </w:rPr>
        <w:t>implicaciones organizativas, académicas, administrativas y </w:t>
      </w:r>
      <w:r>
        <w:rPr>
          <w:sz w:val="24"/>
        </w:rPr>
        <w:t>presupuestarias asociadas a la eventual reorganización de las </w:t>
      </w:r>
      <w:r>
        <w:rPr>
          <w:w w:val="105"/>
          <w:sz w:val="24"/>
        </w:rPr>
        <w:t>funciones</w:t>
      </w:r>
      <w:r>
        <w:rPr>
          <w:spacing w:val="-18"/>
          <w:w w:val="105"/>
          <w:sz w:val="24"/>
        </w:rPr>
        <w:t> </w:t>
      </w:r>
      <w:r>
        <w:rPr>
          <w:w w:val="105"/>
          <w:sz w:val="24"/>
        </w:rPr>
        <w:t>actualmente</w:t>
      </w:r>
      <w:r>
        <w:rPr>
          <w:spacing w:val="-17"/>
          <w:w w:val="105"/>
          <w:sz w:val="24"/>
        </w:rPr>
        <w:t> </w:t>
      </w:r>
      <w:r>
        <w:rPr>
          <w:w w:val="105"/>
          <w:sz w:val="24"/>
        </w:rPr>
        <w:t>desarrolladas</w:t>
      </w:r>
      <w:r>
        <w:rPr>
          <w:spacing w:val="-18"/>
          <w:w w:val="105"/>
          <w:sz w:val="24"/>
        </w:rPr>
        <w:t> </w:t>
      </w:r>
      <w:r>
        <w:rPr>
          <w:w w:val="105"/>
          <w:sz w:val="24"/>
        </w:rPr>
        <w:t>por</w:t>
      </w:r>
      <w:r>
        <w:rPr>
          <w:spacing w:val="-13"/>
          <w:w w:val="105"/>
          <w:sz w:val="24"/>
        </w:rPr>
        <w:t> </w:t>
      </w:r>
      <w:r>
        <w:rPr>
          <w:w w:val="105"/>
          <w:sz w:val="24"/>
        </w:rPr>
        <w:t>la</w:t>
      </w:r>
      <w:r>
        <w:rPr>
          <w:spacing w:val="-15"/>
          <w:w w:val="105"/>
          <w:sz w:val="24"/>
        </w:rPr>
        <w:t> </w:t>
      </w:r>
      <w:r>
        <w:rPr>
          <w:w w:val="105"/>
          <w:sz w:val="24"/>
        </w:rPr>
        <w:t>Vicerrectoría</w:t>
      </w:r>
      <w:r>
        <w:rPr>
          <w:spacing w:val="-15"/>
          <w:w w:val="105"/>
          <w:sz w:val="24"/>
        </w:rPr>
        <w:t> </w:t>
      </w:r>
      <w:r>
        <w:rPr>
          <w:w w:val="105"/>
          <w:sz w:val="24"/>
        </w:rPr>
        <w:t>de </w:t>
      </w:r>
      <w:r>
        <w:rPr>
          <w:sz w:val="24"/>
        </w:rPr>
        <w:t>Investigación y Extensión y con base en estos insumos, elaborar la propuesta de reformas estatutarias necesarias, ajustando todos los </w:t>
      </w:r>
      <w:r>
        <w:rPr>
          <w:spacing w:val="-2"/>
          <w:w w:val="105"/>
          <w:sz w:val="24"/>
        </w:rPr>
        <w:t>artículos</w:t>
      </w:r>
      <w:r>
        <w:rPr>
          <w:spacing w:val="-13"/>
          <w:w w:val="105"/>
          <w:sz w:val="24"/>
        </w:rPr>
        <w:t> </w:t>
      </w:r>
      <w:r>
        <w:rPr>
          <w:spacing w:val="-2"/>
          <w:w w:val="105"/>
          <w:sz w:val="24"/>
        </w:rPr>
        <w:t>que</w:t>
      </w:r>
      <w:r>
        <w:rPr>
          <w:spacing w:val="-13"/>
          <w:w w:val="105"/>
          <w:sz w:val="24"/>
        </w:rPr>
        <w:t> </w:t>
      </w:r>
      <w:r>
        <w:rPr>
          <w:spacing w:val="-2"/>
          <w:w w:val="105"/>
          <w:sz w:val="24"/>
        </w:rPr>
        <w:t>se</w:t>
      </w:r>
      <w:r>
        <w:rPr>
          <w:spacing w:val="-13"/>
          <w:w w:val="105"/>
          <w:sz w:val="24"/>
        </w:rPr>
        <w:t> </w:t>
      </w:r>
      <w:r>
        <w:rPr>
          <w:spacing w:val="-2"/>
          <w:w w:val="105"/>
          <w:sz w:val="24"/>
        </w:rPr>
        <w:t>verían</w:t>
      </w:r>
      <w:r>
        <w:rPr>
          <w:spacing w:val="-13"/>
          <w:w w:val="105"/>
          <w:sz w:val="24"/>
        </w:rPr>
        <w:t> </w:t>
      </w:r>
      <w:r>
        <w:rPr>
          <w:spacing w:val="-2"/>
          <w:w w:val="105"/>
          <w:sz w:val="24"/>
        </w:rPr>
        <w:t>afectados</w:t>
      </w:r>
      <w:r>
        <w:rPr>
          <w:spacing w:val="-12"/>
          <w:w w:val="105"/>
          <w:sz w:val="24"/>
        </w:rPr>
        <w:t> </w:t>
      </w:r>
      <w:r>
        <w:rPr>
          <w:spacing w:val="-2"/>
          <w:w w:val="105"/>
          <w:sz w:val="24"/>
        </w:rPr>
        <w:t>por</w:t>
      </w:r>
      <w:r>
        <w:rPr>
          <w:spacing w:val="-8"/>
          <w:w w:val="105"/>
          <w:sz w:val="24"/>
        </w:rPr>
        <w:t> </w:t>
      </w:r>
      <w:r>
        <w:rPr>
          <w:spacing w:val="-2"/>
          <w:w w:val="105"/>
          <w:sz w:val="24"/>
        </w:rPr>
        <w:t>la</w:t>
      </w:r>
      <w:r>
        <w:rPr>
          <w:spacing w:val="-9"/>
          <w:w w:val="105"/>
          <w:sz w:val="24"/>
        </w:rPr>
        <w:t> </w:t>
      </w:r>
      <w:r>
        <w:rPr>
          <w:spacing w:val="-2"/>
          <w:w w:val="105"/>
          <w:sz w:val="24"/>
        </w:rPr>
        <w:t>separación</w:t>
      </w:r>
      <w:r>
        <w:rPr>
          <w:spacing w:val="-12"/>
          <w:w w:val="105"/>
          <w:sz w:val="24"/>
        </w:rPr>
        <w:t> </w:t>
      </w:r>
      <w:r>
        <w:rPr>
          <w:spacing w:val="-2"/>
          <w:w w:val="105"/>
          <w:sz w:val="24"/>
        </w:rPr>
        <w:t>funcional</w:t>
      </w:r>
      <w:r>
        <w:rPr>
          <w:spacing w:val="-10"/>
          <w:w w:val="105"/>
          <w:sz w:val="24"/>
        </w:rPr>
        <w:t> </w:t>
      </w:r>
      <w:r>
        <w:rPr>
          <w:spacing w:val="-2"/>
          <w:w w:val="105"/>
          <w:sz w:val="24"/>
        </w:rPr>
        <w:t>de</w:t>
      </w:r>
      <w:r>
        <w:rPr>
          <w:spacing w:val="-7"/>
          <w:w w:val="105"/>
          <w:sz w:val="24"/>
        </w:rPr>
        <w:t> </w:t>
      </w:r>
      <w:r>
        <w:rPr>
          <w:spacing w:val="-2"/>
          <w:w w:val="105"/>
          <w:sz w:val="24"/>
        </w:rPr>
        <w:t>la </w:t>
      </w:r>
      <w:r>
        <w:rPr>
          <w:sz w:val="24"/>
        </w:rPr>
        <w:t>Vicerrectoría de Investigación y Extensión para que el Consejo </w:t>
      </w:r>
      <w:r>
        <w:rPr>
          <w:w w:val="105"/>
          <w:sz w:val="24"/>
        </w:rPr>
        <w:t>Institucional pueda analizarlas.</w:t>
      </w:r>
    </w:p>
    <w:p>
      <w:pPr>
        <w:pStyle w:val="ListParagraph"/>
        <w:numPr>
          <w:ilvl w:val="1"/>
          <w:numId w:val="53"/>
        </w:numPr>
        <w:tabs>
          <w:tab w:pos="3141" w:val="left" w:leader="none"/>
        </w:tabs>
        <w:spacing w:line="271" w:lineRule="auto" w:before="4" w:after="0"/>
        <w:ind w:left="3141" w:right="1860" w:hanging="361"/>
        <w:jc w:val="left"/>
        <w:rPr>
          <w:i/>
          <w:sz w:val="24"/>
        </w:rPr>
      </w:pPr>
      <w:r>
        <w:rPr>
          <w:w w:val="105"/>
          <w:sz w:val="24"/>
        </w:rPr>
        <w:t>Presentar</w:t>
      </w:r>
      <w:r>
        <w:rPr>
          <w:spacing w:val="-18"/>
          <w:w w:val="105"/>
          <w:sz w:val="24"/>
        </w:rPr>
        <w:t> </w:t>
      </w:r>
      <w:r>
        <w:rPr>
          <w:w w:val="105"/>
          <w:sz w:val="24"/>
        </w:rPr>
        <w:t>ante</w:t>
      </w:r>
      <w:r>
        <w:rPr>
          <w:spacing w:val="-17"/>
          <w:w w:val="105"/>
          <w:sz w:val="24"/>
        </w:rPr>
        <w:t> </w:t>
      </w:r>
      <w:r>
        <w:rPr>
          <w:w w:val="105"/>
          <w:sz w:val="24"/>
        </w:rPr>
        <w:t>la</w:t>
      </w:r>
      <w:r>
        <w:rPr>
          <w:spacing w:val="-18"/>
          <w:w w:val="105"/>
          <w:sz w:val="24"/>
        </w:rPr>
        <w:t> </w:t>
      </w:r>
      <w:r>
        <w:rPr>
          <w:w w:val="105"/>
          <w:sz w:val="24"/>
        </w:rPr>
        <w:t>AIR</w:t>
      </w:r>
      <w:r>
        <w:rPr>
          <w:spacing w:val="-18"/>
          <w:w w:val="105"/>
          <w:sz w:val="24"/>
        </w:rPr>
        <w:t> </w:t>
      </w:r>
      <w:r>
        <w:rPr>
          <w:w w:val="105"/>
          <w:sz w:val="24"/>
        </w:rPr>
        <w:t>una</w:t>
      </w:r>
      <w:r>
        <w:rPr>
          <w:spacing w:val="-17"/>
          <w:w w:val="105"/>
          <w:sz w:val="24"/>
        </w:rPr>
        <w:t> </w:t>
      </w:r>
      <w:r>
        <w:rPr>
          <w:w w:val="105"/>
          <w:sz w:val="24"/>
        </w:rPr>
        <w:t>propuesta</w:t>
      </w:r>
      <w:r>
        <w:rPr>
          <w:spacing w:val="-18"/>
          <w:w w:val="105"/>
          <w:sz w:val="24"/>
        </w:rPr>
        <w:t> </w:t>
      </w:r>
      <w:r>
        <w:rPr>
          <w:w w:val="105"/>
          <w:sz w:val="24"/>
        </w:rPr>
        <w:t>base</w:t>
      </w:r>
      <w:r>
        <w:rPr>
          <w:spacing w:val="-17"/>
          <w:w w:val="105"/>
          <w:sz w:val="24"/>
        </w:rPr>
        <w:t> </w:t>
      </w:r>
      <w:r>
        <w:rPr>
          <w:w w:val="105"/>
          <w:sz w:val="24"/>
        </w:rPr>
        <w:t>de</w:t>
      </w:r>
      <w:r>
        <w:rPr>
          <w:spacing w:val="-18"/>
          <w:w w:val="105"/>
          <w:sz w:val="24"/>
        </w:rPr>
        <w:t> </w:t>
      </w:r>
      <w:r>
        <w:rPr>
          <w:w w:val="105"/>
          <w:sz w:val="24"/>
        </w:rPr>
        <w:t>modificación</w:t>
      </w:r>
      <w:r>
        <w:rPr>
          <w:spacing w:val="-17"/>
          <w:w w:val="105"/>
          <w:sz w:val="24"/>
        </w:rPr>
        <w:t> </w:t>
      </w:r>
      <w:r>
        <w:rPr>
          <w:w w:val="105"/>
          <w:sz w:val="24"/>
        </w:rPr>
        <w:t>del artículo</w:t>
      </w:r>
      <w:r>
        <w:rPr>
          <w:spacing w:val="-3"/>
          <w:w w:val="105"/>
          <w:sz w:val="24"/>
        </w:rPr>
        <w:t> </w:t>
      </w:r>
      <w:r>
        <w:rPr>
          <w:w w:val="105"/>
          <w:sz w:val="24"/>
        </w:rPr>
        <w:t>26:</w:t>
      </w:r>
      <w:r>
        <w:rPr>
          <w:spacing w:val="-3"/>
          <w:w w:val="105"/>
          <w:sz w:val="24"/>
        </w:rPr>
        <w:t> </w:t>
      </w:r>
      <w:r>
        <w:rPr>
          <w:w w:val="105"/>
          <w:sz w:val="24"/>
        </w:rPr>
        <w:t>“Funciones</w:t>
      </w:r>
      <w:r>
        <w:rPr>
          <w:spacing w:val="-5"/>
          <w:w w:val="105"/>
          <w:sz w:val="24"/>
        </w:rPr>
        <w:t> </w:t>
      </w:r>
      <w:r>
        <w:rPr>
          <w:w w:val="105"/>
          <w:sz w:val="24"/>
        </w:rPr>
        <w:t>de la</w:t>
      </w:r>
      <w:r>
        <w:rPr>
          <w:spacing w:val="-1"/>
          <w:w w:val="105"/>
          <w:sz w:val="24"/>
        </w:rPr>
        <w:t> </w:t>
      </w:r>
      <w:r>
        <w:rPr>
          <w:w w:val="105"/>
          <w:sz w:val="24"/>
        </w:rPr>
        <w:t>rectoría”,</w:t>
      </w:r>
      <w:r>
        <w:rPr>
          <w:spacing w:val="-3"/>
          <w:w w:val="105"/>
          <w:sz w:val="24"/>
        </w:rPr>
        <w:t> </w:t>
      </w:r>
      <w:r>
        <w:rPr>
          <w:w w:val="105"/>
          <w:sz w:val="24"/>
        </w:rPr>
        <w:t>de</w:t>
      </w:r>
      <w:r>
        <w:rPr>
          <w:spacing w:val="-5"/>
          <w:w w:val="105"/>
          <w:sz w:val="24"/>
        </w:rPr>
        <w:t> </w:t>
      </w:r>
      <w:r>
        <w:rPr>
          <w:w w:val="105"/>
          <w:sz w:val="24"/>
        </w:rPr>
        <w:t>forma</w:t>
      </w:r>
      <w:r>
        <w:rPr>
          <w:spacing w:val="-1"/>
          <w:w w:val="105"/>
          <w:sz w:val="24"/>
        </w:rPr>
        <w:t> </w:t>
      </w:r>
      <w:r>
        <w:rPr>
          <w:w w:val="105"/>
          <w:sz w:val="24"/>
        </w:rPr>
        <w:t>prioritaria, </w:t>
      </w:r>
      <w:r>
        <w:rPr>
          <w:sz w:val="24"/>
        </w:rPr>
        <w:t>tendiente</w:t>
      </w:r>
      <w:r>
        <w:rPr>
          <w:spacing w:val="-2"/>
          <w:sz w:val="24"/>
        </w:rPr>
        <w:t> </w:t>
      </w:r>
      <w:r>
        <w:rPr>
          <w:sz w:val="24"/>
        </w:rPr>
        <w:t>a reformar el inciso n: </w:t>
      </w:r>
      <w:r>
        <w:rPr>
          <w:i/>
          <w:sz w:val="24"/>
        </w:rPr>
        <w:t>“Nombrar y</w:t>
      </w:r>
      <w:r>
        <w:rPr>
          <w:i/>
          <w:spacing w:val="-1"/>
          <w:sz w:val="24"/>
        </w:rPr>
        <w:t> </w:t>
      </w:r>
      <w:r>
        <w:rPr>
          <w:i/>
          <w:sz w:val="24"/>
        </w:rPr>
        <w:t>remover por causas graves,</w:t>
      </w:r>
      <w:r>
        <w:rPr>
          <w:i/>
          <w:spacing w:val="-13"/>
          <w:sz w:val="24"/>
        </w:rPr>
        <w:t> </w:t>
      </w:r>
      <w:r>
        <w:rPr>
          <w:i/>
          <w:sz w:val="24"/>
        </w:rPr>
        <w:t>a</w:t>
      </w:r>
      <w:r>
        <w:rPr>
          <w:i/>
          <w:spacing w:val="-12"/>
          <w:sz w:val="24"/>
        </w:rPr>
        <w:t> </w:t>
      </w:r>
      <w:r>
        <w:rPr>
          <w:i/>
          <w:sz w:val="24"/>
        </w:rPr>
        <w:t>propuesta</w:t>
      </w:r>
      <w:r>
        <w:rPr>
          <w:i/>
          <w:spacing w:val="-12"/>
          <w:sz w:val="24"/>
        </w:rPr>
        <w:t> </w:t>
      </w:r>
      <w:r>
        <w:rPr>
          <w:i/>
          <w:sz w:val="24"/>
        </w:rPr>
        <w:t>de</w:t>
      </w:r>
      <w:r>
        <w:rPr>
          <w:i/>
          <w:spacing w:val="-10"/>
          <w:sz w:val="24"/>
        </w:rPr>
        <w:t> </w:t>
      </w:r>
      <w:r>
        <w:rPr>
          <w:i/>
          <w:sz w:val="24"/>
        </w:rPr>
        <w:t>la</w:t>
      </w:r>
      <w:r>
        <w:rPr>
          <w:i/>
          <w:spacing w:val="-12"/>
          <w:sz w:val="24"/>
        </w:rPr>
        <w:t> </w:t>
      </w:r>
      <w:r>
        <w:rPr>
          <w:i/>
          <w:sz w:val="24"/>
        </w:rPr>
        <w:t>persona</w:t>
      </w:r>
      <w:r>
        <w:rPr>
          <w:i/>
          <w:spacing w:val="-13"/>
          <w:sz w:val="24"/>
        </w:rPr>
        <w:t> </w:t>
      </w:r>
      <w:r>
        <w:rPr>
          <w:i/>
          <w:sz w:val="24"/>
        </w:rPr>
        <w:t>vicerrectora</w:t>
      </w:r>
      <w:r>
        <w:rPr>
          <w:i/>
          <w:spacing w:val="-12"/>
          <w:sz w:val="24"/>
        </w:rPr>
        <w:t> </w:t>
      </w:r>
      <w:r>
        <w:rPr>
          <w:i/>
          <w:sz w:val="24"/>
        </w:rPr>
        <w:t>de</w:t>
      </w:r>
      <w:r>
        <w:rPr>
          <w:i/>
          <w:spacing w:val="-10"/>
          <w:sz w:val="24"/>
        </w:rPr>
        <w:t> </w:t>
      </w:r>
      <w:r>
        <w:rPr>
          <w:i/>
          <w:sz w:val="24"/>
        </w:rPr>
        <w:t>investigación</w:t>
      </w:r>
      <w:r>
        <w:rPr>
          <w:i/>
          <w:spacing w:val="-13"/>
          <w:sz w:val="24"/>
        </w:rPr>
        <w:t> </w:t>
      </w:r>
      <w:r>
        <w:rPr>
          <w:i/>
          <w:sz w:val="24"/>
        </w:rPr>
        <w:t>y</w:t>
      </w:r>
    </w:p>
    <w:p>
      <w:pPr>
        <w:pStyle w:val="ListParagraph"/>
        <w:spacing w:after="0" w:line="271"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spacing w:line="268" w:lineRule="auto" w:before="0"/>
        <w:ind w:left="3141" w:right="1352" w:firstLine="0"/>
        <w:jc w:val="left"/>
        <w:rPr>
          <w:sz w:val="24"/>
        </w:rPr>
      </w:pPr>
      <w:r>
        <w:rPr>
          <w:i/>
          <w:sz w:val="24"/>
        </w:rPr>
        <w:t>extensión,</w:t>
      </w:r>
      <w:r>
        <w:rPr>
          <w:i/>
          <w:spacing w:val="-13"/>
          <w:sz w:val="24"/>
        </w:rPr>
        <w:t> </w:t>
      </w:r>
      <w:r>
        <w:rPr>
          <w:i/>
          <w:sz w:val="24"/>
        </w:rPr>
        <w:t>a</w:t>
      </w:r>
      <w:r>
        <w:rPr>
          <w:i/>
          <w:spacing w:val="-12"/>
          <w:sz w:val="24"/>
        </w:rPr>
        <w:t> </w:t>
      </w:r>
      <w:r>
        <w:rPr>
          <w:i/>
          <w:sz w:val="24"/>
        </w:rPr>
        <w:t>las</w:t>
      </w:r>
      <w:r>
        <w:rPr>
          <w:i/>
          <w:spacing w:val="-11"/>
          <w:sz w:val="24"/>
        </w:rPr>
        <w:t> </w:t>
      </w:r>
      <w:r>
        <w:rPr>
          <w:i/>
          <w:sz w:val="24"/>
        </w:rPr>
        <w:t>personas</w:t>
      </w:r>
      <w:r>
        <w:rPr>
          <w:i/>
          <w:spacing w:val="-11"/>
          <w:sz w:val="24"/>
        </w:rPr>
        <w:t> </w:t>
      </w:r>
      <w:r>
        <w:rPr>
          <w:i/>
          <w:sz w:val="24"/>
        </w:rPr>
        <w:t>responsables</w:t>
      </w:r>
      <w:r>
        <w:rPr>
          <w:i/>
          <w:spacing w:val="-11"/>
          <w:sz w:val="24"/>
        </w:rPr>
        <w:t> </w:t>
      </w:r>
      <w:r>
        <w:rPr>
          <w:i/>
          <w:sz w:val="24"/>
        </w:rPr>
        <w:t>de</w:t>
      </w:r>
      <w:r>
        <w:rPr>
          <w:i/>
          <w:spacing w:val="-10"/>
          <w:sz w:val="24"/>
        </w:rPr>
        <w:t> </w:t>
      </w:r>
      <w:r>
        <w:rPr>
          <w:i/>
          <w:sz w:val="24"/>
        </w:rPr>
        <w:t>las</w:t>
      </w:r>
      <w:r>
        <w:rPr>
          <w:i/>
          <w:spacing w:val="-11"/>
          <w:sz w:val="24"/>
        </w:rPr>
        <w:t> </w:t>
      </w:r>
      <w:r>
        <w:rPr>
          <w:i/>
          <w:sz w:val="24"/>
        </w:rPr>
        <w:t>direcciones</w:t>
      </w:r>
      <w:r>
        <w:rPr>
          <w:i/>
          <w:spacing w:val="-11"/>
          <w:sz w:val="24"/>
        </w:rPr>
        <w:t> </w:t>
      </w:r>
      <w:r>
        <w:rPr>
          <w:i/>
          <w:sz w:val="24"/>
        </w:rPr>
        <w:t>adscritas</w:t>
      </w:r>
      <w:r>
        <w:rPr>
          <w:i/>
          <w:spacing w:val="-11"/>
          <w:sz w:val="24"/>
        </w:rPr>
        <w:t> </w:t>
      </w:r>
      <w:r>
        <w:rPr>
          <w:i/>
          <w:sz w:val="24"/>
        </w:rPr>
        <w:t>a dicha vicerrectoría” </w:t>
      </w:r>
      <w:r>
        <w:rPr>
          <w:sz w:val="24"/>
        </w:rPr>
        <w:t>de manera que sea general para cualquier vicerrectoría cuando corresponda.</w:t>
      </w:r>
    </w:p>
    <w:p>
      <w:pPr>
        <w:pStyle w:val="ListParagraph"/>
        <w:numPr>
          <w:ilvl w:val="1"/>
          <w:numId w:val="53"/>
        </w:numPr>
        <w:tabs>
          <w:tab w:pos="3138" w:val="left" w:leader="none"/>
          <w:tab w:pos="3141" w:val="left" w:leader="none"/>
        </w:tabs>
        <w:spacing w:line="271" w:lineRule="auto" w:before="8" w:after="0"/>
        <w:ind w:left="3141" w:right="1372" w:hanging="361"/>
        <w:jc w:val="left"/>
        <w:rPr>
          <w:sz w:val="24"/>
        </w:rPr>
      </w:pPr>
      <w:r>
        <w:rPr>
          <w:spacing w:val="-2"/>
          <w:w w:val="105"/>
          <w:sz w:val="24"/>
        </w:rPr>
        <w:t>Presentar</w:t>
      </w:r>
      <w:r>
        <w:rPr>
          <w:spacing w:val="-10"/>
          <w:w w:val="105"/>
          <w:sz w:val="24"/>
        </w:rPr>
        <w:t> </w:t>
      </w:r>
      <w:r>
        <w:rPr>
          <w:spacing w:val="-2"/>
          <w:w w:val="105"/>
          <w:sz w:val="24"/>
        </w:rPr>
        <w:t>al</w:t>
      </w:r>
      <w:r>
        <w:rPr>
          <w:spacing w:val="-11"/>
          <w:w w:val="105"/>
          <w:sz w:val="24"/>
        </w:rPr>
        <w:t> </w:t>
      </w:r>
      <w:r>
        <w:rPr>
          <w:spacing w:val="-2"/>
          <w:w w:val="105"/>
          <w:sz w:val="24"/>
        </w:rPr>
        <w:t>Consejo</w:t>
      </w:r>
      <w:r>
        <w:rPr>
          <w:spacing w:val="-6"/>
          <w:w w:val="105"/>
          <w:sz w:val="24"/>
        </w:rPr>
        <w:t> </w:t>
      </w:r>
      <w:r>
        <w:rPr>
          <w:spacing w:val="-2"/>
          <w:w w:val="105"/>
          <w:sz w:val="24"/>
        </w:rPr>
        <w:t>Institucional</w:t>
      </w:r>
      <w:r>
        <w:rPr>
          <w:spacing w:val="-7"/>
          <w:w w:val="105"/>
          <w:sz w:val="24"/>
        </w:rPr>
        <w:t> </w:t>
      </w:r>
      <w:r>
        <w:rPr>
          <w:spacing w:val="-2"/>
          <w:w w:val="105"/>
          <w:sz w:val="24"/>
        </w:rPr>
        <w:t>un</w:t>
      </w:r>
      <w:r>
        <w:rPr>
          <w:spacing w:val="-13"/>
          <w:w w:val="105"/>
          <w:sz w:val="24"/>
        </w:rPr>
        <w:t> </w:t>
      </w:r>
      <w:r>
        <w:rPr>
          <w:spacing w:val="-2"/>
          <w:w w:val="105"/>
          <w:sz w:val="24"/>
        </w:rPr>
        <w:t>informe</w:t>
      </w:r>
      <w:r>
        <w:rPr>
          <w:spacing w:val="-12"/>
          <w:w w:val="105"/>
          <w:sz w:val="24"/>
        </w:rPr>
        <w:t> </w:t>
      </w:r>
      <w:r>
        <w:rPr>
          <w:spacing w:val="-2"/>
          <w:w w:val="105"/>
          <w:sz w:val="24"/>
        </w:rPr>
        <w:t>final</w:t>
      </w:r>
      <w:r>
        <w:rPr>
          <w:spacing w:val="-11"/>
          <w:w w:val="105"/>
          <w:sz w:val="24"/>
        </w:rPr>
        <w:t> </w:t>
      </w:r>
      <w:r>
        <w:rPr>
          <w:spacing w:val="-2"/>
          <w:w w:val="105"/>
          <w:sz w:val="24"/>
        </w:rPr>
        <w:t>que</w:t>
      </w:r>
      <w:r>
        <w:rPr>
          <w:spacing w:val="-13"/>
          <w:w w:val="105"/>
          <w:sz w:val="24"/>
        </w:rPr>
        <w:t> </w:t>
      </w:r>
      <w:r>
        <w:rPr>
          <w:spacing w:val="-2"/>
          <w:w w:val="105"/>
          <w:sz w:val="24"/>
        </w:rPr>
        <w:t>contenga</w:t>
      </w:r>
      <w:r>
        <w:rPr>
          <w:spacing w:val="-10"/>
          <w:w w:val="105"/>
          <w:sz w:val="24"/>
        </w:rPr>
        <w:t> </w:t>
      </w:r>
      <w:r>
        <w:rPr>
          <w:spacing w:val="-2"/>
          <w:w w:val="105"/>
          <w:sz w:val="24"/>
        </w:rPr>
        <w:t>los </w:t>
      </w:r>
      <w:r>
        <w:rPr>
          <w:sz w:val="24"/>
        </w:rPr>
        <w:t>resultados del proceso de consulta, el análisis institucional realizado </w:t>
      </w:r>
      <w:r>
        <w:rPr>
          <w:w w:val="105"/>
          <w:sz w:val="24"/>
        </w:rPr>
        <w:t>y</w:t>
      </w:r>
      <w:r>
        <w:rPr>
          <w:spacing w:val="-9"/>
          <w:w w:val="105"/>
          <w:sz w:val="24"/>
        </w:rPr>
        <w:t> </w:t>
      </w:r>
      <w:r>
        <w:rPr>
          <w:w w:val="105"/>
          <w:sz w:val="24"/>
        </w:rPr>
        <w:t>la</w:t>
      </w:r>
      <w:r>
        <w:rPr>
          <w:spacing w:val="-7"/>
          <w:w w:val="105"/>
          <w:sz w:val="24"/>
        </w:rPr>
        <w:t> </w:t>
      </w:r>
      <w:r>
        <w:rPr>
          <w:w w:val="105"/>
          <w:sz w:val="24"/>
        </w:rPr>
        <w:t>propuesta</w:t>
      </w:r>
      <w:r>
        <w:rPr>
          <w:spacing w:val="-7"/>
          <w:w w:val="105"/>
          <w:sz w:val="24"/>
        </w:rPr>
        <w:t> </w:t>
      </w:r>
      <w:r>
        <w:rPr>
          <w:w w:val="105"/>
          <w:sz w:val="24"/>
        </w:rPr>
        <w:t>de</w:t>
      </w:r>
      <w:r>
        <w:rPr>
          <w:spacing w:val="-11"/>
          <w:w w:val="105"/>
          <w:sz w:val="24"/>
        </w:rPr>
        <w:t> </w:t>
      </w:r>
      <w:r>
        <w:rPr>
          <w:w w:val="105"/>
          <w:sz w:val="24"/>
        </w:rPr>
        <w:t>reforma</w:t>
      </w:r>
      <w:r>
        <w:rPr>
          <w:spacing w:val="-6"/>
          <w:w w:val="105"/>
          <w:sz w:val="24"/>
        </w:rPr>
        <w:t> </w:t>
      </w:r>
      <w:r>
        <w:rPr>
          <w:w w:val="105"/>
          <w:sz w:val="24"/>
        </w:rPr>
        <w:t>estatutaria</w:t>
      </w:r>
      <w:r>
        <w:rPr>
          <w:spacing w:val="-7"/>
          <w:w w:val="105"/>
          <w:sz w:val="24"/>
        </w:rPr>
        <w:t> </w:t>
      </w:r>
      <w:r>
        <w:rPr>
          <w:w w:val="105"/>
          <w:sz w:val="24"/>
        </w:rPr>
        <w:t>correspondiente.</w:t>
      </w:r>
    </w:p>
    <w:p>
      <w:pPr>
        <w:pStyle w:val="BodyText"/>
        <w:spacing w:before="274"/>
      </w:pPr>
    </w:p>
    <w:p>
      <w:pPr>
        <w:pStyle w:val="ListParagraph"/>
        <w:numPr>
          <w:ilvl w:val="0"/>
          <w:numId w:val="53"/>
        </w:numPr>
        <w:tabs>
          <w:tab w:pos="2779" w:val="left" w:leader="none"/>
          <w:tab w:pos="2781" w:val="left" w:leader="none"/>
        </w:tabs>
        <w:spacing w:line="271" w:lineRule="auto" w:before="0" w:after="0"/>
        <w:ind w:left="2781" w:right="1395" w:hanging="360"/>
        <w:jc w:val="left"/>
        <w:rPr>
          <w:sz w:val="24"/>
        </w:rPr>
      </w:pPr>
      <w:r>
        <w:rPr>
          <w:sz w:val="24"/>
        </w:rPr>
        <w:t>Instar a las instancias institucionales del Instituto Tecnológico de Costa Rica a brindar el apoyo necesario para el cumplimiento del mandato de </w:t>
      </w:r>
      <w:r>
        <w:rPr>
          <w:w w:val="105"/>
          <w:sz w:val="24"/>
        </w:rPr>
        <w:t>la Comisión.</w:t>
      </w:r>
    </w:p>
    <w:p>
      <w:pPr>
        <w:pStyle w:val="BodyText"/>
        <w:spacing w:before="39"/>
      </w:pPr>
    </w:p>
    <w:p>
      <w:pPr>
        <w:spacing w:before="0"/>
        <w:ind w:left="2421" w:right="0" w:firstLine="0"/>
        <w:jc w:val="left"/>
        <w:rPr>
          <w:b/>
          <w:sz w:val="24"/>
        </w:rPr>
      </w:pPr>
      <w:r>
        <w:rPr>
          <w:b/>
          <w:spacing w:val="-5"/>
          <w:sz w:val="24"/>
        </w:rPr>
        <w:t>Acuerdo</w:t>
      </w:r>
      <w:r>
        <w:rPr>
          <w:b/>
          <w:spacing w:val="-10"/>
          <w:sz w:val="24"/>
        </w:rPr>
        <w:t> </w:t>
      </w:r>
      <w:r>
        <w:rPr>
          <w:b/>
          <w:spacing w:val="-2"/>
          <w:sz w:val="24"/>
        </w:rPr>
        <w:t>firme.</w:t>
      </w:r>
    </w:p>
    <w:p>
      <w:pPr>
        <w:pStyle w:val="BodyText"/>
        <w:rPr>
          <w:b/>
        </w:rPr>
      </w:pPr>
    </w:p>
    <w:p>
      <w:pPr>
        <w:pStyle w:val="BodyText"/>
        <w:rPr>
          <w:b/>
        </w:rPr>
      </w:pPr>
    </w:p>
    <w:p>
      <w:pPr>
        <w:pStyle w:val="BodyText"/>
        <w:spacing w:before="1"/>
        <w:rPr>
          <w:b/>
        </w:rPr>
      </w:pPr>
    </w:p>
    <w:p>
      <w:pPr>
        <w:pStyle w:val="ListParagraph"/>
        <w:numPr>
          <w:ilvl w:val="0"/>
          <w:numId w:val="17"/>
        </w:numPr>
        <w:tabs>
          <w:tab w:pos="1974" w:val="left" w:leader="none"/>
        </w:tabs>
        <w:spacing w:line="268" w:lineRule="auto" w:before="0" w:after="0"/>
        <w:ind w:left="1700" w:right="2373" w:firstLine="0"/>
        <w:jc w:val="left"/>
        <w:rPr>
          <w:b/>
          <w:sz w:val="24"/>
        </w:rPr>
      </w:pPr>
      <w:bookmarkStart w:name="7. Modelo Institucional de Transferencia" w:id="13"/>
      <w:bookmarkEnd w:id="13"/>
      <w:r>
        <w:rPr/>
      </w:r>
      <w:r>
        <w:rPr>
          <w:b/>
          <w:spacing w:val="-2"/>
          <w:sz w:val="24"/>
        </w:rPr>
        <w:t>Modelo</w:t>
      </w:r>
      <w:r>
        <w:rPr>
          <w:b/>
          <w:spacing w:val="-12"/>
          <w:sz w:val="24"/>
        </w:rPr>
        <w:t> </w:t>
      </w:r>
      <w:r>
        <w:rPr>
          <w:b/>
          <w:spacing w:val="-2"/>
          <w:sz w:val="24"/>
        </w:rPr>
        <w:t>Institucional</w:t>
      </w:r>
      <w:r>
        <w:rPr>
          <w:b/>
          <w:spacing w:val="-10"/>
          <w:sz w:val="24"/>
        </w:rPr>
        <w:t> </w:t>
      </w:r>
      <w:r>
        <w:rPr>
          <w:b/>
          <w:spacing w:val="-2"/>
          <w:sz w:val="24"/>
        </w:rPr>
        <w:t>de</w:t>
      </w:r>
      <w:r>
        <w:rPr>
          <w:b/>
          <w:spacing w:val="-12"/>
          <w:sz w:val="24"/>
        </w:rPr>
        <w:t> </w:t>
      </w:r>
      <w:r>
        <w:rPr>
          <w:b/>
          <w:spacing w:val="-2"/>
          <w:sz w:val="24"/>
        </w:rPr>
        <w:t>Transferencia</w:t>
      </w:r>
      <w:r>
        <w:rPr>
          <w:b/>
          <w:spacing w:val="-14"/>
          <w:sz w:val="24"/>
        </w:rPr>
        <w:t> </w:t>
      </w:r>
      <w:r>
        <w:rPr>
          <w:b/>
          <w:spacing w:val="-2"/>
          <w:sz w:val="24"/>
        </w:rPr>
        <w:t>Tecnológica</w:t>
      </w:r>
      <w:r>
        <w:rPr>
          <w:b/>
          <w:spacing w:val="-14"/>
          <w:sz w:val="24"/>
        </w:rPr>
        <w:t> </w:t>
      </w:r>
      <w:r>
        <w:rPr>
          <w:b/>
          <w:spacing w:val="-2"/>
          <w:sz w:val="24"/>
        </w:rPr>
        <w:t>de</w:t>
      </w:r>
      <w:r>
        <w:rPr>
          <w:b/>
          <w:spacing w:val="-12"/>
          <w:sz w:val="24"/>
        </w:rPr>
        <w:t> </w:t>
      </w:r>
      <w:r>
        <w:rPr>
          <w:b/>
          <w:spacing w:val="-2"/>
          <w:sz w:val="24"/>
        </w:rPr>
        <w:t>Proyectos</w:t>
      </w:r>
      <w:r>
        <w:rPr>
          <w:b/>
          <w:spacing w:val="-14"/>
          <w:sz w:val="24"/>
        </w:rPr>
        <w:t> </w:t>
      </w:r>
      <w:r>
        <w:rPr>
          <w:b/>
          <w:spacing w:val="-2"/>
          <w:sz w:val="24"/>
        </w:rPr>
        <w:t>de </w:t>
      </w:r>
      <w:r>
        <w:rPr>
          <w:b/>
          <w:sz w:val="24"/>
        </w:rPr>
        <w:t>Investigación y Extensión de Ciencia Aplicada.</w:t>
      </w:r>
    </w:p>
    <w:p>
      <w:pPr>
        <w:pStyle w:val="BodyText"/>
        <w:rPr>
          <w:b/>
        </w:rPr>
      </w:pPr>
    </w:p>
    <w:p>
      <w:pPr>
        <w:pStyle w:val="BodyText"/>
        <w:spacing w:before="245"/>
        <w:rPr>
          <w:b/>
        </w:rPr>
      </w:pPr>
    </w:p>
    <w:p>
      <w:pPr>
        <w:spacing w:before="1"/>
        <w:ind w:left="1700" w:right="0" w:firstLine="0"/>
        <w:jc w:val="left"/>
        <w:rPr>
          <w:b/>
          <w:sz w:val="24"/>
        </w:rPr>
      </w:pPr>
      <w:r>
        <w:rPr>
          <w:b/>
          <w:spacing w:val="-7"/>
          <w:sz w:val="24"/>
        </w:rPr>
        <w:t>Considerando</w:t>
      </w:r>
      <w:r>
        <w:rPr>
          <w:b/>
          <w:spacing w:val="7"/>
          <w:sz w:val="24"/>
        </w:rPr>
        <w:t> </w:t>
      </w:r>
      <w:r>
        <w:rPr>
          <w:b/>
          <w:spacing w:val="-4"/>
          <w:sz w:val="24"/>
        </w:rPr>
        <w:t>que:</w:t>
      </w:r>
    </w:p>
    <w:p>
      <w:pPr>
        <w:pStyle w:val="ListParagraph"/>
        <w:numPr>
          <w:ilvl w:val="1"/>
          <w:numId w:val="17"/>
        </w:numPr>
        <w:tabs>
          <w:tab w:pos="3141" w:val="left" w:leader="none"/>
        </w:tabs>
        <w:spacing w:line="273" w:lineRule="auto" w:before="274" w:after="0"/>
        <w:ind w:left="3141" w:right="1616" w:hanging="276"/>
        <w:jc w:val="left"/>
        <w:rPr>
          <w:b/>
          <w:sz w:val="24"/>
        </w:rPr>
      </w:pPr>
      <w:r>
        <w:rPr>
          <w:w w:val="105"/>
          <w:sz w:val="24"/>
        </w:rPr>
        <w:t>Conforme</w:t>
      </w:r>
      <w:r>
        <w:rPr>
          <w:spacing w:val="-8"/>
          <w:w w:val="105"/>
          <w:sz w:val="24"/>
        </w:rPr>
        <w:t> </w:t>
      </w:r>
      <w:r>
        <w:rPr>
          <w:w w:val="105"/>
          <w:sz w:val="24"/>
        </w:rPr>
        <w:t>al</w:t>
      </w:r>
      <w:r>
        <w:rPr>
          <w:spacing w:val="-6"/>
          <w:w w:val="105"/>
          <w:sz w:val="24"/>
        </w:rPr>
        <w:t> </w:t>
      </w:r>
      <w:r>
        <w:rPr>
          <w:w w:val="105"/>
          <w:sz w:val="24"/>
        </w:rPr>
        <w:t>artículo</w:t>
      </w:r>
      <w:r>
        <w:rPr>
          <w:spacing w:val="-6"/>
          <w:w w:val="105"/>
          <w:sz w:val="24"/>
        </w:rPr>
        <w:t> </w:t>
      </w:r>
      <w:r>
        <w:rPr>
          <w:w w:val="105"/>
          <w:sz w:val="24"/>
        </w:rPr>
        <w:t>92</w:t>
      </w:r>
      <w:r>
        <w:rPr>
          <w:spacing w:val="-5"/>
          <w:w w:val="105"/>
          <w:sz w:val="24"/>
        </w:rPr>
        <w:t> </w:t>
      </w:r>
      <w:r>
        <w:rPr>
          <w:w w:val="105"/>
          <w:sz w:val="24"/>
        </w:rPr>
        <w:t>del</w:t>
      </w:r>
      <w:r>
        <w:rPr>
          <w:spacing w:val="-6"/>
          <w:w w:val="105"/>
          <w:sz w:val="24"/>
        </w:rPr>
        <w:t> </w:t>
      </w:r>
      <w:r>
        <w:rPr>
          <w:w w:val="105"/>
          <w:sz w:val="24"/>
        </w:rPr>
        <w:t>Estatuto</w:t>
      </w:r>
      <w:r>
        <w:rPr>
          <w:spacing w:val="-5"/>
          <w:w w:val="105"/>
          <w:sz w:val="24"/>
        </w:rPr>
        <w:t> </w:t>
      </w:r>
      <w:r>
        <w:rPr>
          <w:w w:val="105"/>
          <w:sz w:val="24"/>
        </w:rPr>
        <w:t>Orgánico</w:t>
      </w:r>
      <w:r>
        <w:rPr>
          <w:spacing w:val="-5"/>
          <w:w w:val="105"/>
          <w:sz w:val="24"/>
        </w:rPr>
        <w:t> </w:t>
      </w:r>
      <w:r>
        <w:rPr>
          <w:w w:val="105"/>
          <w:sz w:val="24"/>
        </w:rPr>
        <w:t>del</w:t>
      </w:r>
      <w:r>
        <w:rPr>
          <w:spacing w:val="-6"/>
          <w:w w:val="105"/>
          <w:sz w:val="24"/>
        </w:rPr>
        <w:t> </w:t>
      </w:r>
      <w:r>
        <w:rPr>
          <w:w w:val="105"/>
          <w:sz w:val="24"/>
        </w:rPr>
        <w:t>Instituto </w:t>
      </w:r>
      <w:r>
        <w:rPr>
          <w:sz w:val="24"/>
        </w:rPr>
        <w:t>Tecnológico</w:t>
      </w:r>
      <w:r>
        <w:rPr>
          <w:spacing w:val="-6"/>
          <w:sz w:val="24"/>
        </w:rPr>
        <w:t> </w:t>
      </w:r>
      <w:r>
        <w:rPr>
          <w:sz w:val="24"/>
        </w:rPr>
        <w:t>de</w:t>
      </w:r>
      <w:r>
        <w:rPr>
          <w:spacing w:val="-9"/>
          <w:sz w:val="24"/>
        </w:rPr>
        <w:t> </w:t>
      </w:r>
      <w:r>
        <w:rPr>
          <w:sz w:val="24"/>
        </w:rPr>
        <w:t>Costa</w:t>
      </w:r>
      <w:r>
        <w:rPr>
          <w:spacing w:val="-6"/>
          <w:sz w:val="24"/>
        </w:rPr>
        <w:t> </w:t>
      </w:r>
      <w:r>
        <w:rPr>
          <w:sz w:val="24"/>
        </w:rPr>
        <w:t>Rica</w:t>
      </w:r>
      <w:r>
        <w:rPr>
          <w:spacing w:val="-6"/>
          <w:sz w:val="24"/>
        </w:rPr>
        <w:t> </w:t>
      </w:r>
      <w:r>
        <w:rPr>
          <w:sz w:val="24"/>
        </w:rPr>
        <w:t>los</w:t>
      </w:r>
      <w:r>
        <w:rPr>
          <w:spacing w:val="-3"/>
          <w:sz w:val="24"/>
        </w:rPr>
        <w:t> </w:t>
      </w:r>
      <w:r>
        <w:rPr>
          <w:sz w:val="24"/>
        </w:rPr>
        <w:t>acuerdos</w:t>
      </w:r>
      <w:r>
        <w:rPr>
          <w:spacing w:val="-8"/>
          <w:sz w:val="24"/>
        </w:rPr>
        <w:t> </w:t>
      </w:r>
      <w:r>
        <w:rPr>
          <w:sz w:val="24"/>
        </w:rPr>
        <w:t>del</w:t>
      </w:r>
      <w:r>
        <w:rPr>
          <w:spacing w:val="-2"/>
          <w:sz w:val="24"/>
        </w:rPr>
        <w:t> </w:t>
      </w:r>
      <w:r>
        <w:rPr>
          <w:sz w:val="24"/>
        </w:rPr>
        <w:t>Congreso</w:t>
      </w:r>
      <w:r>
        <w:rPr>
          <w:spacing w:val="-6"/>
          <w:sz w:val="24"/>
        </w:rPr>
        <w:t> </w:t>
      </w:r>
      <w:r>
        <w:rPr>
          <w:sz w:val="24"/>
        </w:rPr>
        <w:t>Institucional entran en vigencia tres meses después de realizada la Asamblea </w:t>
      </w:r>
      <w:r>
        <w:rPr>
          <w:w w:val="105"/>
          <w:sz w:val="24"/>
        </w:rPr>
        <w:t>Plenaria</w:t>
      </w:r>
      <w:r>
        <w:rPr>
          <w:spacing w:val="-13"/>
          <w:w w:val="105"/>
          <w:sz w:val="24"/>
        </w:rPr>
        <w:t> </w:t>
      </w:r>
      <w:r>
        <w:rPr>
          <w:w w:val="105"/>
          <w:sz w:val="24"/>
        </w:rPr>
        <w:t>correspondiente</w:t>
      </w:r>
      <w:r>
        <w:rPr>
          <w:spacing w:val="-16"/>
          <w:w w:val="105"/>
          <w:sz w:val="24"/>
        </w:rPr>
        <w:t> </w:t>
      </w:r>
      <w:r>
        <w:rPr>
          <w:w w:val="105"/>
          <w:sz w:val="24"/>
        </w:rPr>
        <w:t>y</w:t>
      </w:r>
      <w:r>
        <w:rPr>
          <w:spacing w:val="-14"/>
          <w:w w:val="105"/>
          <w:sz w:val="24"/>
        </w:rPr>
        <w:t> </w:t>
      </w:r>
      <w:r>
        <w:rPr>
          <w:w w:val="105"/>
          <w:sz w:val="24"/>
        </w:rPr>
        <w:t>tendrán</w:t>
      </w:r>
      <w:r>
        <w:rPr>
          <w:spacing w:val="-16"/>
          <w:w w:val="105"/>
          <w:sz w:val="24"/>
        </w:rPr>
        <w:t> </w:t>
      </w:r>
      <w:r>
        <w:rPr>
          <w:w w:val="105"/>
          <w:sz w:val="24"/>
        </w:rPr>
        <w:t>carácter</w:t>
      </w:r>
      <w:r>
        <w:rPr>
          <w:spacing w:val="-13"/>
          <w:w w:val="105"/>
          <w:sz w:val="24"/>
        </w:rPr>
        <w:t> </w:t>
      </w:r>
      <w:r>
        <w:rPr>
          <w:w w:val="105"/>
          <w:sz w:val="24"/>
        </w:rPr>
        <w:t>vinculante.</w:t>
      </w:r>
    </w:p>
    <w:p>
      <w:pPr>
        <w:pStyle w:val="BodyText"/>
        <w:spacing w:before="266"/>
      </w:pPr>
    </w:p>
    <w:p>
      <w:pPr>
        <w:pStyle w:val="ListParagraph"/>
        <w:numPr>
          <w:ilvl w:val="1"/>
          <w:numId w:val="17"/>
        </w:numPr>
        <w:tabs>
          <w:tab w:pos="3139" w:val="left" w:leader="none"/>
          <w:tab w:pos="3141" w:val="left" w:leader="none"/>
        </w:tabs>
        <w:spacing w:line="271" w:lineRule="auto" w:before="0" w:after="0"/>
        <w:ind w:left="3141" w:right="1449" w:hanging="276"/>
        <w:jc w:val="left"/>
        <w:rPr>
          <w:sz w:val="24"/>
        </w:rPr>
      </w:pPr>
      <w:r>
        <w:rPr>
          <w:sz w:val="24"/>
        </w:rPr>
        <w:t>La Asamblea Institucional Representativa acordó, en la Sesión AIR-</w:t>
      </w:r>
      <w:r>
        <w:rPr>
          <w:w w:val="105"/>
          <w:sz w:val="24"/>
        </w:rPr>
        <w:t>100-2022,</w:t>
      </w:r>
      <w:r>
        <w:rPr>
          <w:spacing w:val="-3"/>
          <w:w w:val="105"/>
          <w:sz w:val="24"/>
        </w:rPr>
        <w:t> </w:t>
      </w:r>
      <w:r>
        <w:rPr>
          <w:w w:val="105"/>
          <w:sz w:val="24"/>
        </w:rPr>
        <w:t>realizada</w:t>
      </w:r>
      <w:r>
        <w:rPr>
          <w:spacing w:val="-2"/>
          <w:w w:val="105"/>
          <w:sz w:val="24"/>
        </w:rPr>
        <w:t> </w:t>
      </w:r>
      <w:r>
        <w:rPr>
          <w:w w:val="105"/>
          <w:sz w:val="24"/>
        </w:rPr>
        <w:t>el</w:t>
      </w:r>
      <w:r>
        <w:rPr>
          <w:spacing w:val="-1"/>
          <w:w w:val="105"/>
          <w:sz w:val="24"/>
        </w:rPr>
        <w:t> </w:t>
      </w:r>
      <w:r>
        <w:rPr>
          <w:w w:val="105"/>
          <w:sz w:val="24"/>
        </w:rPr>
        <w:t>27</w:t>
      </w:r>
      <w:r>
        <w:rPr>
          <w:spacing w:val="-2"/>
          <w:w w:val="105"/>
          <w:sz w:val="24"/>
        </w:rPr>
        <w:t> </w:t>
      </w:r>
      <w:r>
        <w:rPr>
          <w:w w:val="105"/>
          <w:sz w:val="24"/>
        </w:rPr>
        <w:t>de</w:t>
      </w:r>
      <w:r>
        <w:rPr>
          <w:spacing w:val="-6"/>
          <w:w w:val="105"/>
          <w:sz w:val="24"/>
        </w:rPr>
        <w:t> </w:t>
      </w:r>
      <w:r>
        <w:rPr>
          <w:w w:val="105"/>
          <w:sz w:val="24"/>
        </w:rPr>
        <w:t>abril</w:t>
      </w:r>
      <w:r>
        <w:rPr>
          <w:spacing w:val="-3"/>
          <w:w w:val="105"/>
          <w:sz w:val="24"/>
        </w:rPr>
        <w:t> </w:t>
      </w:r>
      <w:r>
        <w:rPr>
          <w:w w:val="105"/>
          <w:sz w:val="24"/>
        </w:rPr>
        <w:t>del</w:t>
      </w:r>
      <w:r>
        <w:rPr>
          <w:spacing w:val="-3"/>
          <w:w w:val="105"/>
          <w:sz w:val="24"/>
        </w:rPr>
        <w:t> </w:t>
      </w:r>
      <w:r>
        <w:rPr>
          <w:w w:val="105"/>
          <w:sz w:val="24"/>
        </w:rPr>
        <w:t>2022, </w:t>
      </w:r>
      <w:r>
        <w:rPr>
          <w:i/>
          <w:w w:val="105"/>
          <w:sz w:val="24"/>
        </w:rPr>
        <w:t>“</w:t>
      </w:r>
      <w:r>
        <w:rPr>
          <w:w w:val="105"/>
          <w:sz w:val="24"/>
        </w:rPr>
        <w:t>Reconocer</w:t>
      </w:r>
      <w:r>
        <w:rPr>
          <w:spacing w:val="-2"/>
          <w:w w:val="105"/>
          <w:sz w:val="24"/>
        </w:rPr>
        <w:t> </w:t>
      </w:r>
      <w:r>
        <w:rPr>
          <w:w w:val="105"/>
          <w:sz w:val="24"/>
        </w:rPr>
        <w:t>la competencia</w:t>
      </w:r>
      <w:r>
        <w:rPr>
          <w:spacing w:val="-10"/>
          <w:w w:val="105"/>
          <w:sz w:val="24"/>
        </w:rPr>
        <w:t> </w:t>
      </w:r>
      <w:r>
        <w:rPr>
          <w:w w:val="105"/>
          <w:sz w:val="24"/>
        </w:rPr>
        <w:t>del</w:t>
      </w:r>
      <w:r>
        <w:rPr>
          <w:spacing w:val="-11"/>
          <w:w w:val="105"/>
          <w:sz w:val="24"/>
        </w:rPr>
        <w:t> </w:t>
      </w:r>
      <w:r>
        <w:rPr>
          <w:w w:val="105"/>
          <w:sz w:val="24"/>
        </w:rPr>
        <w:t>plenario</w:t>
      </w:r>
      <w:r>
        <w:rPr>
          <w:spacing w:val="-10"/>
          <w:w w:val="105"/>
          <w:sz w:val="24"/>
        </w:rPr>
        <w:t> </w:t>
      </w:r>
      <w:r>
        <w:rPr>
          <w:w w:val="105"/>
          <w:sz w:val="24"/>
        </w:rPr>
        <w:t>del</w:t>
      </w:r>
      <w:r>
        <w:rPr>
          <w:spacing w:val="-11"/>
          <w:w w:val="105"/>
          <w:sz w:val="24"/>
        </w:rPr>
        <w:t> </w:t>
      </w:r>
      <w:r>
        <w:rPr>
          <w:w w:val="105"/>
          <w:sz w:val="24"/>
        </w:rPr>
        <w:t>Congreso</w:t>
      </w:r>
      <w:r>
        <w:rPr>
          <w:spacing w:val="-6"/>
          <w:w w:val="105"/>
          <w:sz w:val="24"/>
        </w:rPr>
        <w:t> </w:t>
      </w:r>
      <w:r>
        <w:rPr>
          <w:w w:val="105"/>
          <w:sz w:val="24"/>
        </w:rPr>
        <w:t>Institucional</w:t>
      </w:r>
      <w:r>
        <w:rPr>
          <w:spacing w:val="-11"/>
          <w:w w:val="105"/>
          <w:sz w:val="24"/>
        </w:rPr>
        <w:t> </w:t>
      </w:r>
      <w:r>
        <w:rPr>
          <w:w w:val="105"/>
          <w:sz w:val="24"/>
        </w:rPr>
        <w:t>para</w:t>
      </w:r>
      <w:r>
        <w:rPr>
          <w:spacing w:val="-10"/>
          <w:w w:val="105"/>
          <w:sz w:val="24"/>
        </w:rPr>
        <w:t> </w:t>
      </w:r>
      <w:r>
        <w:rPr>
          <w:w w:val="105"/>
          <w:sz w:val="24"/>
        </w:rPr>
        <w:t>tomar acuerdos</w:t>
      </w:r>
      <w:r>
        <w:rPr>
          <w:spacing w:val="-18"/>
          <w:w w:val="105"/>
          <w:sz w:val="24"/>
        </w:rPr>
        <w:t> </w:t>
      </w:r>
      <w:r>
        <w:rPr>
          <w:w w:val="105"/>
          <w:sz w:val="24"/>
        </w:rPr>
        <w:t>relacionados</w:t>
      </w:r>
      <w:r>
        <w:rPr>
          <w:spacing w:val="-17"/>
          <w:w w:val="105"/>
          <w:sz w:val="24"/>
        </w:rPr>
        <w:t> </w:t>
      </w:r>
      <w:r>
        <w:rPr>
          <w:w w:val="105"/>
          <w:sz w:val="24"/>
        </w:rPr>
        <w:t>con</w:t>
      </w:r>
      <w:r>
        <w:rPr>
          <w:spacing w:val="-18"/>
          <w:w w:val="105"/>
          <w:sz w:val="24"/>
        </w:rPr>
        <w:t> </w:t>
      </w:r>
      <w:r>
        <w:rPr>
          <w:w w:val="105"/>
          <w:sz w:val="24"/>
        </w:rPr>
        <w:t>el</w:t>
      </w:r>
      <w:r>
        <w:rPr>
          <w:spacing w:val="-18"/>
          <w:w w:val="105"/>
          <w:sz w:val="24"/>
        </w:rPr>
        <w:t> </w:t>
      </w:r>
      <w:r>
        <w:rPr>
          <w:w w:val="105"/>
          <w:sz w:val="24"/>
        </w:rPr>
        <w:t>quehacer</w:t>
      </w:r>
      <w:r>
        <w:rPr>
          <w:spacing w:val="-17"/>
          <w:w w:val="105"/>
          <w:sz w:val="24"/>
        </w:rPr>
        <w:t> </w:t>
      </w:r>
      <w:r>
        <w:rPr>
          <w:w w:val="105"/>
          <w:sz w:val="24"/>
        </w:rPr>
        <w:t>académico</w:t>
      </w:r>
      <w:r>
        <w:rPr>
          <w:spacing w:val="-18"/>
          <w:w w:val="105"/>
          <w:sz w:val="24"/>
        </w:rPr>
        <w:t> </w:t>
      </w:r>
      <w:r>
        <w:rPr>
          <w:w w:val="105"/>
          <w:sz w:val="24"/>
        </w:rPr>
        <w:t>e</w:t>
      </w:r>
      <w:r>
        <w:rPr>
          <w:spacing w:val="-17"/>
          <w:w w:val="105"/>
          <w:sz w:val="24"/>
        </w:rPr>
        <w:t> </w:t>
      </w:r>
      <w:r>
        <w:rPr>
          <w:w w:val="105"/>
          <w:sz w:val="24"/>
        </w:rPr>
        <w:t>institucional conforme</w:t>
      </w:r>
      <w:r>
        <w:rPr>
          <w:spacing w:val="-12"/>
          <w:w w:val="105"/>
          <w:sz w:val="24"/>
        </w:rPr>
        <w:t> </w:t>
      </w:r>
      <w:r>
        <w:rPr>
          <w:w w:val="105"/>
          <w:sz w:val="24"/>
        </w:rPr>
        <w:t>lo</w:t>
      </w:r>
      <w:r>
        <w:rPr>
          <w:spacing w:val="-11"/>
          <w:w w:val="105"/>
          <w:sz w:val="24"/>
        </w:rPr>
        <w:t> </w:t>
      </w:r>
      <w:r>
        <w:rPr>
          <w:w w:val="105"/>
          <w:sz w:val="24"/>
        </w:rPr>
        <w:t>indicado</w:t>
      </w:r>
      <w:r>
        <w:rPr>
          <w:spacing w:val="-10"/>
          <w:w w:val="105"/>
          <w:sz w:val="24"/>
        </w:rPr>
        <w:t> </w:t>
      </w:r>
      <w:r>
        <w:rPr>
          <w:w w:val="105"/>
          <w:sz w:val="24"/>
        </w:rPr>
        <w:t>en</w:t>
      </w:r>
      <w:r>
        <w:rPr>
          <w:spacing w:val="-13"/>
          <w:w w:val="105"/>
          <w:sz w:val="24"/>
        </w:rPr>
        <w:t> </w:t>
      </w:r>
      <w:r>
        <w:rPr>
          <w:w w:val="105"/>
          <w:sz w:val="24"/>
        </w:rPr>
        <w:t>el</w:t>
      </w:r>
      <w:r>
        <w:rPr>
          <w:spacing w:val="-7"/>
          <w:w w:val="105"/>
          <w:sz w:val="24"/>
        </w:rPr>
        <w:t> </w:t>
      </w:r>
      <w:r>
        <w:rPr>
          <w:w w:val="105"/>
          <w:sz w:val="24"/>
        </w:rPr>
        <w:t>Artículo</w:t>
      </w:r>
      <w:r>
        <w:rPr>
          <w:spacing w:val="-11"/>
          <w:w w:val="105"/>
          <w:sz w:val="24"/>
        </w:rPr>
        <w:t> </w:t>
      </w:r>
      <w:r>
        <w:rPr>
          <w:w w:val="105"/>
          <w:sz w:val="24"/>
        </w:rPr>
        <w:t>88,</w:t>
      </w:r>
      <w:r>
        <w:rPr>
          <w:spacing w:val="-11"/>
          <w:w w:val="105"/>
          <w:sz w:val="24"/>
        </w:rPr>
        <w:t> </w:t>
      </w:r>
      <w:r>
        <w:rPr>
          <w:w w:val="105"/>
          <w:sz w:val="24"/>
        </w:rPr>
        <w:t>sin</w:t>
      </w:r>
      <w:r>
        <w:rPr>
          <w:spacing w:val="-8"/>
          <w:w w:val="105"/>
          <w:sz w:val="24"/>
        </w:rPr>
        <w:t> </w:t>
      </w:r>
      <w:r>
        <w:rPr>
          <w:w w:val="105"/>
          <w:sz w:val="24"/>
        </w:rPr>
        <w:t>más</w:t>
      </w:r>
      <w:r>
        <w:rPr>
          <w:spacing w:val="-8"/>
          <w:w w:val="105"/>
          <w:sz w:val="24"/>
        </w:rPr>
        <w:t> </w:t>
      </w:r>
      <w:r>
        <w:rPr>
          <w:w w:val="105"/>
          <w:sz w:val="24"/>
        </w:rPr>
        <w:t>limitantes</w:t>
      </w:r>
      <w:r>
        <w:rPr>
          <w:spacing w:val="-13"/>
          <w:w w:val="105"/>
          <w:sz w:val="24"/>
        </w:rPr>
        <w:t> </w:t>
      </w:r>
      <w:r>
        <w:rPr>
          <w:w w:val="105"/>
          <w:sz w:val="24"/>
        </w:rPr>
        <w:t>que</w:t>
      </w:r>
      <w:r>
        <w:rPr>
          <w:spacing w:val="-13"/>
          <w:w w:val="105"/>
          <w:sz w:val="24"/>
        </w:rPr>
        <w:t> </w:t>
      </w:r>
      <w:r>
        <w:rPr>
          <w:w w:val="105"/>
          <w:sz w:val="24"/>
        </w:rPr>
        <w:t>las </w:t>
      </w:r>
      <w:r>
        <w:rPr>
          <w:spacing w:val="-2"/>
          <w:w w:val="105"/>
          <w:sz w:val="24"/>
        </w:rPr>
        <w:t>expresamente</w:t>
      </w:r>
      <w:r>
        <w:rPr>
          <w:spacing w:val="-8"/>
          <w:w w:val="105"/>
          <w:sz w:val="24"/>
        </w:rPr>
        <w:t> </w:t>
      </w:r>
      <w:r>
        <w:rPr>
          <w:spacing w:val="-2"/>
          <w:w w:val="105"/>
          <w:sz w:val="24"/>
        </w:rPr>
        <w:t>establecidas</w:t>
      </w:r>
      <w:r>
        <w:rPr>
          <w:spacing w:val="-8"/>
          <w:w w:val="105"/>
          <w:sz w:val="24"/>
        </w:rPr>
        <w:t> </w:t>
      </w:r>
      <w:r>
        <w:rPr>
          <w:spacing w:val="-2"/>
          <w:w w:val="105"/>
          <w:sz w:val="24"/>
        </w:rPr>
        <w:t>en</w:t>
      </w:r>
      <w:r>
        <w:rPr>
          <w:spacing w:val="-8"/>
          <w:w w:val="105"/>
          <w:sz w:val="24"/>
        </w:rPr>
        <w:t> </w:t>
      </w:r>
      <w:r>
        <w:rPr>
          <w:spacing w:val="-2"/>
          <w:w w:val="105"/>
          <w:sz w:val="24"/>
        </w:rPr>
        <w:t>el</w:t>
      </w:r>
      <w:r>
        <w:rPr>
          <w:spacing w:val="-11"/>
          <w:w w:val="105"/>
          <w:sz w:val="24"/>
        </w:rPr>
        <w:t> </w:t>
      </w:r>
      <w:r>
        <w:rPr>
          <w:spacing w:val="-2"/>
          <w:w w:val="105"/>
          <w:sz w:val="24"/>
        </w:rPr>
        <w:t>Estatuto</w:t>
      </w:r>
      <w:r>
        <w:rPr>
          <w:spacing w:val="-10"/>
          <w:w w:val="105"/>
          <w:sz w:val="24"/>
        </w:rPr>
        <w:t> </w:t>
      </w:r>
      <w:r>
        <w:rPr>
          <w:spacing w:val="-2"/>
          <w:w w:val="105"/>
          <w:sz w:val="24"/>
        </w:rPr>
        <w:t>Orgánico</w:t>
      </w:r>
      <w:r>
        <w:rPr>
          <w:spacing w:val="-3"/>
          <w:w w:val="105"/>
          <w:sz w:val="24"/>
        </w:rPr>
        <w:t> </w:t>
      </w:r>
      <w:r>
        <w:rPr>
          <w:spacing w:val="-2"/>
          <w:w w:val="105"/>
          <w:sz w:val="24"/>
        </w:rPr>
        <w:t>en</w:t>
      </w:r>
      <w:r>
        <w:rPr>
          <w:spacing w:val="-8"/>
          <w:w w:val="105"/>
          <w:sz w:val="24"/>
        </w:rPr>
        <w:t> </w:t>
      </w:r>
      <w:r>
        <w:rPr>
          <w:spacing w:val="-2"/>
          <w:w w:val="105"/>
          <w:sz w:val="24"/>
        </w:rPr>
        <w:t>su</w:t>
      </w:r>
      <w:r>
        <w:rPr>
          <w:spacing w:val="-8"/>
          <w:w w:val="105"/>
          <w:sz w:val="24"/>
        </w:rPr>
        <w:t> </w:t>
      </w:r>
      <w:r>
        <w:rPr>
          <w:spacing w:val="-2"/>
          <w:w w:val="105"/>
          <w:sz w:val="24"/>
        </w:rPr>
        <w:t>artículo </w:t>
      </w:r>
      <w:r>
        <w:rPr>
          <w:sz w:val="24"/>
        </w:rPr>
        <w:t>139 incluyendo las interpretaciones auténticas que de estas haga la </w:t>
      </w:r>
      <w:r>
        <w:rPr>
          <w:w w:val="105"/>
          <w:sz w:val="24"/>
        </w:rPr>
        <w:t>Asamblea Institucional Representativa.</w:t>
      </w:r>
    </w:p>
    <w:p>
      <w:pPr>
        <w:pStyle w:val="BodyText"/>
        <w:spacing w:before="40"/>
      </w:pPr>
    </w:p>
    <w:p>
      <w:pPr>
        <w:pStyle w:val="ListParagraph"/>
        <w:numPr>
          <w:ilvl w:val="1"/>
          <w:numId w:val="17"/>
        </w:numPr>
        <w:tabs>
          <w:tab w:pos="3139" w:val="left" w:leader="none"/>
          <w:tab w:pos="3141" w:val="left" w:leader="none"/>
        </w:tabs>
        <w:spacing w:line="271" w:lineRule="auto" w:before="0" w:after="0"/>
        <w:ind w:left="3141" w:right="1750" w:hanging="276"/>
        <w:jc w:val="left"/>
        <w:rPr>
          <w:sz w:val="24"/>
        </w:rPr>
      </w:pPr>
      <w:r>
        <w:rPr>
          <w:sz w:val="24"/>
        </w:rPr>
        <w:t>Con base en lo indicado en el punto anterior, el Plenario del Congreso tiene la potestad de aprobar políticas, lineamientos, recomendaciones, reformas normativas y adoptar otro tipo de disposiciones, como la creación de comisiones transitorias o permanentes, con excepción de lo indicado en el artículo 139 del</w:t>
      </w:r>
    </w:p>
    <w:p>
      <w:pPr>
        <w:pStyle w:val="ListParagraph"/>
        <w:spacing w:after="0" w:line="271"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47" name="Image 247"/>
            <wp:cNvGraphicFramePr>
              <a:graphicFrameLocks/>
            </wp:cNvGraphicFramePr>
            <a:graphic>
              <a:graphicData uri="http://schemas.openxmlformats.org/drawingml/2006/picture">
                <pic:pic>
                  <pic:nvPicPr>
                    <pic:cNvPr id="247" name="Image 247"/>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68" w:lineRule="auto"/>
        <w:ind w:left="3141" w:right="1455"/>
      </w:pPr>
      <w:r>
        <w:rPr/>
        <w:t>Estatuto Orgánico y la interpretación auténtica de las disposiciones </w:t>
      </w:r>
      <w:r>
        <w:rPr>
          <w:w w:val="105"/>
        </w:rPr>
        <w:t>cubiertas por ese artículo.</w:t>
      </w:r>
    </w:p>
    <w:p>
      <w:pPr>
        <w:pStyle w:val="BodyText"/>
        <w:spacing w:before="41"/>
      </w:pPr>
    </w:p>
    <w:p>
      <w:pPr>
        <w:pStyle w:val="ListParagraph"/>
        <w:numPr>
          <w:ilvl w:val="1"/>
          <w:numId w:val="17"/>
        </w:numPr>
        <w:tabs>
          <w:tab w:pos="3139" w:val="left" w:leader="none"/>
          <w:tab w:pos="3141" w:val="left" w:leader="none"/>
        </w:tabs>
        <w:spacing w:line="271" w:lineRule="auto" w:before="0" w:after="0"/>
        <w:ind w:left="3141" w:right="1357" w:hanging="276"/>
        <w:jc w:val="left"/>
        <w:rPr>
          <w:sz w:val="24"/>
        </w:rPr>
      </w:pPr>
      <w:r>
        <w:rPr>
          <w:sz w:val="24"/>
        </w:rPr>
        <w:t>La ponencia titulada Modelo Institucional de Transferencia Tecnológica de Proyectos de Investigación y Extensión de Ciencia Aplicada fue presentada por Ana Cristina Rivas Bustos, Carlos Alvarado</w:t>
      </w:r>
      <w:r>
        <w:rPr>
          <w:spacing w:val="-3"/>
          <w:sz w:val="24"/>
        </w:rPr>
        <w:t> </w:t>
      </w:r>
      <w:r>
        <w:rPr>
          <w:sz w:val="24"/>
        </w:rPr>
        <w:t>Ulloa,</w:t>
      </w:r>
      <w:r>
        <w:rPr>
          <w:spacing w:val="-4"/>
          <w:sz w:val="24"/>
        </w:rPr>
        <w:t> </w:t>
      </w:r>
      <w:r>
        <w:rPr>
          <w:sz w:val="24"/>
        </w:rPr>
        <w:t>Marysell</w:t>
      </w:r>
      <w:r>
        <w:rPr>
          <w:spacing w:val="-5"/>
          <w:sz w:val="24"/>
        </w:rPr>
        <w:t> </w:t>
      </w:r>
      <w:r>
        <w:rPr>
          <w:sz w:val="24"/>
        </w:rPr>
        <w:t>Mora</w:t>
      </w:r>
      <w:r>
        <w:rPr>
          <w:spacing w:val="-3"/>
          <w:sz w:val="24"/>
        </w:rPr>
        <w:t> </w:t>
      </w:r>
      <w:r>
        <w:rPr>
          <w:sz w:val="24"/>
        </w:rPr>
        <w:t>Leiva,</w:t>
      </w:r>
      <w:r>
        <w:rPr>
          <w:spacing w:val="-4"/>
          <w:sz w:val="24"/>
        </w:rPr>
        <w:t> </w:t>
      </w:r>
      <w:r>
        <w:rPr>
          <w:sz w:val="24"/>
        </w:rPr>
        <w:t>Freddy</w:t>
      </w:r>
      <w:r>
        <w:rPr>
          <w:spacing w:val="-4"/>
          <w:sz w:val="24"/>
        </w:rPr>
        <w:t> </w:t>
      </w:r>
      <w:r>
        <w:rPr>
          <w:sz w:val="24"/>
        </w:rPr>
        <w:t>Rahudin</w:t>
      </w:r>
      <w:r>
        <w:rPr>
          <w:spacing w:val="-6"/>
          <w:sz w:val="24"/>
        </w:rPr>
        <w:t> </w:t>
      </w:r>
      <w:r>
        <w:rPr>
          <w:sz w:val="24"/>
        </w:rPr>
        <w:t>Fallas</w:t>
      </w:r>
      <w:r>
        <w:rPr>
          <w:spacing w:val="-6"/>
          <w:sz w:val="24"/>
        </w:rPr>
        <w:t> </w:t>
      </w:r>
      <w:r>
        <w:rPr>
          <w:sz w:val="24"/>
        </w:rPr>
        <w:t>Bustos</w:t>
      </w:r>
      <w:r>
        <w:rPr>
          <w:spacing w:val="-5"/>
          <w:sz w:val="24"/>
        </w:rPr>
        <w:t> </w:t>
      </w:r>
      <w:r>
        <w:rPr>
          <w:sz w:val="24"/>
        </w:rPr>
        <w:t>y Silvia Hidalgo Sánchez, adscrita(s) al Centro de Vinculación, en el marco del eje temático “4. Universidad Global: Conectando sociedad y conocimientos” del V Congreso Institucional del Instituto Tecnológico de Costa Rica.</w:t>
      </w:r>
    </w:p>
    <w:p>
      <w:pPr>
        <w:pStyle w:val="BodyText"/>
        <w:spacing w:before="35"/>
      </w:pPr>
    </w:p>
    <w:p>
      <w:pPr>
        <w:pStyle w:val="ListParagraph"/>
        <w:numPr>
          <w:ilvl w:val="1"/>
          <w:numId w:val="17"/>
        </w:numPr>
        <w:tabs>
          <w:tab w:pos="3141" w:val="left" w:leader="none"/>
        </w:tabs>
        <w:spacing w:line="271" w:lineRule="auto" w:before="0" w:after="0"/>
        <w:ind w:left="3141" w:right="1458" w:hanging="416"/>
        <w:jc w:val="left"/>
        <w:rPr>
          <w:sz w:val="24"/>
        </w:rPr>
      </w:pPr>
      <w:r>
        <w:rPr>
          <w:w w:val="105"/>
          <w:sz w:val="24"/>
        </w:rPr>
        <w:t>La</w:t>
      </w:r>
      <w:r>
        <w:rPr>
          <w:spacing w:val="-18"/>
          <w:w w:val="105"/>
          <w:sz w:val="24"/>
        </w:rPr>
        <w:t> </w:t>
      </w:r>
      <w:r>
        <w:rPr>
          <w:w w:val="105"/>
          <w:sz w:val="24"/>
        </w:rPr>
        <w:t>ponencia</w:t>
      </w:r>
      <w:r>
        <w:rPr>
          <w:spacing w:val="-17"/>
          <w:w w:val="105"/>
          <w:sz w:val="24"/>
        </w:rPr>
        <w:t> </w:t>
      </w:r>
      <w:r>
        <w:rPr>
          <w:w w:val="105"/>
          <w:sz w:val="24"/>
        </w:rPr>
        <w:t>fue</w:t>
      </w:r>
      <w:r>
        <w:rPr>
          <w:spacing w:val="-18"/>
          <w:w w:val="105"/>
          <w:sz w:val="24"/>
        </w:rPr>
        <w:t> </w:t>
      </w:r>
      <w:r>
        <w:rPr>
          <w:w w:val="105"/>
          <w:sz w:val="24"/>
        </w:rPr>
        <w:t>conocida</w:t>
      </w:r>
      <w:r>
        <w:rPr>
          <w:spacing w:val="-17"/>
          <w:w w:val="105"/>
          <w:sz w:val="24"/>
        </w:rPr>
        <w:t> </w:t>
      </w:r>
      <w:r>
        <w:rPr>
          <w:w w:val="105"/>
          <w:sz w:val="24"/>
        </w:rPr>
        <w:t>y</w:t>
      </w:r>
      <w:r>
        <w:rPr>
          <w:spacing w:val="-17"/>
          <w:w w:val="105"/>
          <w:sz w:val="24"/>
        </w:rPr>
        <w:t> </w:t>
      </w:r>
      <w:r>
        <w:rPr>
          <w:w w:val="105"/>
          <w:sz w:val="24"/>
        </w:rPr>
        <w:t>dictaminada</w:t>
      </w:r>
      <w:r>
        <w:rPr>
          <w:spacing w:val="-16"/>
          <w:w w:val="105"/>
          <w:sz w:val="24"/>
        </w:rPr>
        <w:t> </w:t>
      </w:r>
      <w:r>
        <w:rPr>
          <w:w w:val="105"/>
          <w:sz w:val="24"/>
        </w:rPr>
        <w:t>por</w:t>
      </w:r>
      <w:r>
        <w:rPr>
          <w:spacing w:val="-16"/>
          <w:w w:val="105"/>
          <w:sz w:val="24"/>
        </w:rPr>
        <w:t> </w:t>
      </w:r>
      <w:r>
        <w:rPr>
          <w:w w:val="105"/>
          <w:sz w:val="24"/>
        </w:rPr>
        <w:t>la</w:t>
      </w:r>
      <w:r>
        <w:rPr>
          <w:spacing w:val="-20"/>
          <w:w w:val="105"/>
          <w:sz w:val="24"/>
        </w:rPr>
        <w:t> </w:t>
      </w:r>
      <w:r>
        <w:rPr>
          <w:w w:val="105"/>
          <w:sz w:val="24"/>
        </w:rPr>
        <w:t>comisión correspondiente</w:t>
      </w:r>
      <w:r>
        <w:rPr>
          <w:spacing w:val="-18"/>
          <w:w w:val="105"/>
          <w:sz w:val="24"/>
        </w:rPr>
        <w:t> </w:t>
      </w:r>
      <w:r>
        <w:rPr>
          <w:w w:val="105"/>
          <w:sz w:val="24"/>
        </w:rPr>
        <w:t>al</w:t>
      </w:r>
      <w:r>
        <w:rPr>
          <w:spacing w:val="-17"/>
          <w:w w:val="105"/>
          <w:sz w:val="24"/>
        </w:rPr>
        <w:t> </w:t>
      </w:r>
      <w:r>
        <w:rPr>
          <w:w w:val="105"/>
          <w:sz w:val="24"/>
        </w:rPr>
        <w:t>eje</w:t>
      </w:r>
      <w:r>
        <w:rPr>
          <w:spacing w:val="-18"/>
          <w:w w:val="105"/>
          <w:sz w:val="24"/>
        </w:rPr>
        <w:t> </w:t>
      </w:r>
      <w:r>
        <w:rPr>
          <w:w w:val="105"/>
          <w:sz w:val="24"/>
        </w:rPr>
        <w:t>temático</w:t>
      </w:r>
      <w:r>
        <w:rPr>
          <w:spacing w:val="-18"/>
          <w:w w:val="105"/>
          <w:sz w:val="24"/>
        </w:rPr>
        <w:t> </w:t>
      </w:r>
      <w:r>
        <w:rPr>
          <w:w w:val="105"/>
          <w:sz w:val="24"/>
        </w:rPr>
        <w:t>4</w:t>
      </w:r>
      <w:r>
        <w:rPr>
          <w:spacing w:val="-17"/>
          <w:w w:val="105"/>
          <w:sz w:val="24"/>
        </w:rPr>
        <w:t> </w:t>
      </w:r>
      <w:r>
        <w:rPr>
          <w:w w:val="105"/>
          <w:sz w:val="24"/>
        </w:rPr>
        <w:t>“Universidad</w:t>
      </w:r>
      <w:r>
        <w:rPr>
          <w:spacing w:val="-18"/>
          <w:w w:val="105"/>
          <w:sz w:val="24"/>
        </w:rPr>
        <w:t> </w:t>
      </w:r>
      <w:r>
        <w:rPr>
          <w:w w:val="105"/>
          <w:sz w:val="24"/>
        </w:rPr>
        <w:t>global:</w:t>
      </w:r>
      <w:r>
        <w:rPr>
          <w:spacing w:val="-17"/>
          <w:w w:val="105"/>
          <w:sz w:val="24"/>
        </w:rPr>
        <w:t> </w:t>
      </w:r>
      <w:r>
        <w:rPr>
          <w:w w:val="105"/>
          <w:sz w:val="24"/>
        </w:rPr>
        <w:t>conectando </w:t>
      </w:r>
      <w:r>
        <w:rPr>
          <w:sz w:val="24"/>
        </w:rPr>
        <w:t>sociedad y conocimientos”, la cual estuvo integrada por Shi Alarcón Zamora, David Arias Hidalgo, Josué David Delgado Calvo, Isabel Guzmán</w:t>
      </w:r>
      <w:r>
        <w:rPr>
          <w:spacing w:val="-7"/>
          <w:sz w:val="24"/>
        </w:rPr>
        <w:t> </w:t>
      </w:r>
      <w:r>
        <w:rPr>
          <w:sz w:val="24"/>
        </w:rPr>
        <w:t>Arias,</w:t>
      </w:r>
      <w:r>
        <w:rPr>
          <w:spacing w:val="-5"/>
          <w:sz w:val="24"/>
        </w:rPr>
        <w:t> </w:t>
      </w:r>
      <w:r>
        <w:rPr>
          <w:sz w:val="24"/>
        </w:rPr>
        <w:t>Anyelo</w:t>
      </w:r>
      <w:r>
        <w:rPr>
          <w:spacing w:val="-5"/>
          <w:sz w:val="24"/>
        </w:rPr>
        <w:t> </w:t>
      </w:r>
      <w:r>
        <w:rPr>
          <w:sz w:val="24"/>
        </w:rPr>
        <w:t>Fabián</w:t>
      </w:r>
      <w:r>
        <w:rPr>
          <w:spacing w:val="-7"/>
          <w:sz w:val="24"/>
        </w:rPr>
        <w:t> </w:t>
      </w:r>
      <w:r>
        <w:rPr>
          <w:sz w:val="24"/>
        </w:rPr>
        <w:t>Guzmán</w:t>
      </w:r>
      <w:r>
        <w:rPr>
          <w:spacing w:val="-7"/>
          <w:sz w:val="24"/>
        </w:rPr>
        <w:t> </w:t>
      </w:r>
      <w:r>
        <w:rPr>
          <w:sz w:val="24"/>
        </w:rPr>
        <w:t>Pérez,</w:t>
      </w:r>
      <w:r>
        <w:rPr>
          <w:spacing w:val="-5"/>
          <w:sz w:val="24"/>
        </w:rPr>
        <w:t> </w:t>
      </w:r>
      <w:r>
        <w:rPr>
          <w:sz w:val="24"/>
        </w:rPr>
        <w:t>Luis</w:t>
      </w:r>
      <w:r>
        <w:rPr>
          <w:spacing w:val="-7"/>
          <w:sz w:val="24"/>
        </w:rPr>
        <w:t> </w:t>
      </w:r>
      <w:r>
        <w:rPr>
          <w:sz w:val="24"/>
        </w:rPr>
        <w:t>Gerardo</w:t>
      </w:r>
      <w:r>
        <w:rPr>
          <w:spacing w:val="-4"/>
          <w:sz w:val="24"/>
        </w:rPr>
        <w:t> </w:t>
      </w:r>
      <w:r>
        <w:rPr>
          <w:sz w:val="24"/>
        </w:rPr>
        <w:t>Meza Cascante, Natalia Murillo Quirós, Francinie Murillo Vega, Karolina </w:t>
      </w:r>
      <w:r>
        <w:rPr>
          <w:spacing w:val="-2"/>
          <w:w w:val="105"/>
          <w:sz w:val="24"/>
        </w:rPr>
        <w:t>Villagra</w:t>
      </w:r>
      <w:r>
        <w:rPr>
          <w:spacing w:val="-6"/>
          <w:w w:val="105"/>
          <w:sz w:val="24"/>
        </w:rPr>
        <w:t> </w:t>
      </w:r>
      <w:r>
        <w:rPr>
          <w:spacing w:val="-2"/>
          <w:w w:val="105"/>
          <w:sz w:val="24"/>
        </w:rPr>
        <w:t>Mendoza,</w:t>
      </w:r>
      <w:r>
        <w:rPr>
          <w:spacing w:val="-6"/>
          <w:w w:val="105"/>
          <w:sz w:val="24"/>
        </w:rPr>
        <w:t> </w:t>
      </w:r>
      <w:r>
        <w:rPr>
          <w:spacing w:val="-2"/>
          <w:w w:val="105"/>
          <w:sz w:val="24"/>
        </w:rPr>
        <w:t>de</w:t>
      </w:r>
      <w:r>
        <w:rPr>
          <w:spacing w:val="-10"/>
          <w:w w:val="105"/>
          <w:sz w:val="24"/>
        </w:rPr>
        <w:t> </w:t>
      </w:r>
      <w:r>
        <w:rPr>
          <w:spacing w:val="-2"/>
          <w:w w:val="105"/>
          <w:sz w:val="24"/>
        </w:rPr>
        <w:t>conformidad</w:t>
      </w:r>
      <w:r>
        <w:rPr>
          <w:spacing w:val="-8"/>
          <w:w w:val="105"/>
          <w:sz w:val="24"/>
        </w:rPr>
        <w:t> </w:t>
      </w:r>
      <w:r>
        <w:rPr>
          <w:spacing w:val="-2"/>
          <w:w w:val="105"/>
          <w:sz w:val="24"/>
        </w:rPr>
        <w:t>con</w:t>
      </w:r>
      <w:r>
        <w:rPr>
          <w:spacing w:val="-9"/>
          <w:w w:val="105"/>
          <w:sz w:val="24"/>
        </w:rPr>
        <w:t> </w:t>
      </w:r>
      <w:r>
        <w:rPr>
          <w:spacing w:val="-2"/>
          <w:w w:val="105"/>
          <w:sz w:val="24"/>
        </w:rPr>
        <w:t>las</w:t>
      </w:r>
      <w:r>
        <w:rPr>
          <w:spacing w:val="-10"/>
          <w:w w:val="105"/>
          <w:sz w:val="24"/>
        </w:rPr>
        <w:t> </w:t>
      </w:r>
      <w:r>
        <w:rPr>
          <w:spacing w:val="-2"/>
          <w:w w:val="105"/>
          <w:sz w:val="24"/>
        </w:rPr>
        <w:t>disposiciones establecidas</w:t>
      </w:r>
      <w:r>
        <w:rPr>
          <w:spacing w:val="-14"/>
          <w:w w:val="105"/>
          <w:sz w:val="24"/>
        </w:rPr>
        <w:t> </w:t>
      </w:r>
      <w:r>
        <w:rPr>
          <w:spacing w:val="-2"/>
          <w:w w:val="105"/>
          <w:sz w:val="24"/>
        </w:rPr>
        <w:t>por</w:t>
      </w:r>
      <w:r>
        <w:rPr>
          <w:spacing w:val="-9"/>
          <w:w w:val="105"/>
          <w:sz w:val="24"/>
        </w:rPr>
        <w:t> </w:t>
      </w:r>
      <w:r>
        <w:rPr>
          <w:spacing w:val="-2"/>
          <w:w w:val="105"/>
          <w:sz w:val="24"/>
        </w:rPr>
        <w:t>la</w:t>
      </w:r>
      <w:r>
        <w:rPr>
          <w:spacing w:val="-10"/>
          <w:w w:val="105"/>
          <w:sz w:val="24"/>
        </w:rPr>
        <w:t> </w:t>
      </w:r>
      <w:r>
        <w:rPr>
          <w:spacing w:val="-2"/>
          <w:w w:val="105"/>
          <w:sz w:val="24"/>
        </w:rPr>
        <w:t>Comisión</w:t>
      </w:r>
      <w:r>
        <w:rPr>
          <w:spacing w:val="-12"/>
          <w:w w:val="105"/>
          <w:sz w:val="24"/>
        </w:rPr>
        <w:t> </w:t>
      </w:r>
      <w:r>
        <w:rPr>
          <w:spacing w:val="-2"/>
          <w:w w:val="105"/>
          <w:sz w:val="24"/>
        </w:rPr>
        <w:t>Organizadora</w:t>
      </w:r>
      <w:r>
        <w:rPr>
          <w:spacing w:val="-10"/>
          <w:w w:val="105"/>
          <w:sz w:val="24"/>
        </w:rPr>
        <w:t> </w:t>
      </w:r>
      <w:r>
        <w:rPr>
          <w:spacing w:val="-2"/>
          <w:w w:val="105"/>
          <w:sz w:val="24"/>
        </w:rPr>
        <w:t>del</w:t>
      </w:r>
      <w:r>
        <w:rPr>
          <w:spacing w:val="-11"/>
          <w:w w:val="105"/>
          <w:sz w:val="24"/>
        </w:rPr>
        <w:t> </w:t>
      </w:r>
      <w:r>
        <w:rPr>
          <w:spacing w:val="-2"/>
          <w:w w:val="105"/>
          <w:sz w:val="24"/>
        </w:rPr>
        <w:t>V</w:t>
      </w:r>
    </w:p>
    <w:p>
      <w:pPr>
        <w:pStyle w:val="BodyText"/>
        <w:spacing w:before="6"/>
        <w:ind w:left="3141"/>
      </w:pPr>
      <w:r>
        <w:rPr>
          <w:spacing w:val="-5"/>
        </w:rPr>
        <w:t>Congreso</w:t>
      </w:r>
      <w:r>
        <w:rPr>
          <w:spacing w:val="-7"/>
        </w:rPr>
        <w:t> </w:t>
      </w:r>
      <w:r>
        <w:rPr>
          <w:spacing w:val="-2"/>
        </w:rPr>
        <w:t>Institucional.</w:t>
      </w:r>
    </w:p>
    <w:p>
      <w:pPr>
        <w:pStyle w:val="BodyText"/>
        <w:spacing w:before="68"/>
      </w:pPr>
    </w:p>
    <w:p>
      <w:pPr>
        <w:pStyle w:val="ListParagraph"/>
        <w:numPr>
          <w:ilvl w:val="1"/>
          <w:numId w:val="17"/>
        </w:numPr>
        <w:tabs>
          <w:tab w:pos="3141" w:val="left" w:leader="none"/>
        </w:tabs>
        <w:spacing w:line="271" w:lineRule="auto" w:before="0" w:after="0"/>
        <w:ind w:left="3141" w:right="1596" w:hanging="416"/>
        <w:jc w:val="left"/>
        <w:rPr>
          <w:sz w:val="24"/>
        </w:rPr>
      </w:pPr>
      <w:r>
        <w:rPr>
          <w:sz w:val="24"/>
        </w:rPr>
        <w:t>El plenario del V Congreso Institucional acordó, mediante votación </w:t>
      </w:r>
      <w:r>
        <w:rPr>
          <w:w w:val="105"/>
          <w:sz w:val="24"/>
        </w:rPr>
        <w:t>de</w:t>
      </w:r>
      <w:r>
        <w:rPr>
          <w:spacing w:val="-18"/>
          <w:w w:val="105"/>
          <w:sz w:val="24"/>
        </w:rPr>
        <w:t> </w:t>
      </w:r>
      <w:r>
        <w:rPr>
          <w:w w:val="105"/>
          <w:sz w:val="24"/>
        </w:rPr>
        <w:t>250</w:t>
      </w:r>
      <w:r>
        <w:rPr>
          <w:spacing w:val="-17"/>
          <w:w w:val="105"/>
          <w:sz w:val="24"/>
        </w:rPr>
        <w:t> </w:t>
      </w:r>
      <w:r>
        <w:rPr>
          <w:w w:val="105"/>
          <w:sz w:val="24"/>
        </w:rPr>
        <w:t>a</w:t>
      </w:r>
      <w:r>
        <w:rPr>
          <w:spacing w:val="-18"/>
          <w:w w:val="105"/>
          <w:sz w:val="24"/>
        </w:rPr>
        <w:t> </w:t>
      </w:r>
      <w:r>
        <w:rPr>
          <w:w w:val="105"/>
          <w:sz w:val="24"/>
        </w:rPr>
        <w:t>favor</w:t>
      </w:r>
      <w:r>
        <w:rPr>
          <w:spacing w:val="-18"/>
          <w:w w:val="105"/>
          <w:sz w:val="24"/>
        </w:rPr>
        <w:t> </w:t>
      </w:r>
      <w:r>
        <w:rPr>
          <w:w w:val="105"/>
          <w:sz w:val="24"/>
        </w:rPr>
        <w:t>y</w:t>
      </w:r>
      <w:r>
        <w:rPr>
          <w:spacing w:val="-17"/>
          <w:w w:val="105"/>
          <w:sz w:val="24"/>
        </w:rPr>
        <w:t> </w:t>
      </w:r>
      <w:r>
        <w:rPr>
          <w:w w:val="105"/>
          <w:sz w:val="24"/>
        </w:rPr>
        <w:t>96</w:t>
      </w:r>
      <w:r>
        <w:rPr>
          <w:spacing w:val="-18"/>
          <w:w w:val="105"/>
          <w:sz w:val="24"/>
        </w:rPr>
        <w:t> </w:t>
      </w:r>
      <w:r>
        <w:rPr>
          <w:w w:val="105"/>
          <w:sz w:val="24"/>
        </w:rPr>
        <w:t>en</w:t>
      </w:r>
      <w:r>
        <w:rPr>
          <w:spacing w:val="-17"/>
          <w:w w:val="105"/>
          <w:sz w:val="24"/>
        </w:rPr>
        <w:t> </w:t>
      </w:r>
      <w:r>
        <w:rPr>
          <w:w w:val="105"/>
          <w:sz w:val="24"/>
        </w:rPr>
        <w:t>contra,</w:t>
      </w:r>
      <w:r>
        <w:rPr>
          <w:spacing w:val="-18"/>
          <w:w w:val="105"/>
          <w:sz w:val="24"/>
        </w:rPr>
        <w:t> </w:t>
      </w:r>
      <w:r>
        <w:rPr>
          <w:w w:val="105"/>
          <w:sz w:val="24"/>
        </w:rPr>
        <w:t>seleccionar</w:t>
      </w:r>
      <w:r>
        <w:rPr>
          <w:spacing w:val="-17"/>
          <w:w w:val="105"/>
          <w:sz w:val="24"/>
        </w:rPr>
        <w:t> </w:t>
      </w:r>
      <w:r>
        <w:rPr>
          <w:w w:val="105"/>
          <w:sz w:val="24"/>
        </w:rPr>
        <w:t>esta</w:t>
      </w:r>
      <w:r>
        <w:rPr>
          <w:spacing w:val="-18"/>
          <w:w w:val="105"/>
          <w:sz w:val="24"/>
        </w:rPr>
        <w:t> </w:t>
      </w:r>
      <w:r>
        <w:rPr>
          <w:w w:val="105"/>
          <w:sz w:val="24"/>
        </w:rPr>
        <w:t>ponencia</w:t>
      </w:r>
      <w:r>
        <w:rPr>
          <w:spacing w:val="-17"/>
          <w:w w:val="105"/>
          <w:sz w:val="24"/>
        </w:rPr>
        <w:t> </w:t>
      </w:r>
      <w:r>
        <w:rPr>
          <w:w w:val="105"/>
          <w:sz w:val="24"/>
        </w:rPr>
        <w:t>para</w:t>
      </w:r>
      <w:r>
        <w:rPr>
          <w:spacing w:val="-18"/>
          <w:w w:val="105"/>
          <w:sz w:val="24"/>
        </w:rPr>
        <w:t> </w:t>
      </w:r>
      <w:r>
        <w:rPr>
          <w:w w:val="105"/>
          <w:sz w:val="24"/>
        </w:rPr>
        <w:t>ser sometida</w:t>
      </w:r>
      <w:r>
        <w:rPr>
          <w:spacing w:val="-15"/>
          <w:w w:val="105"/>
          <w:sz w:val="24"/>
        </w:rPr>
        <w:t> </w:t>
      </w:r>
      <w:r>
        <w:rPr>
          <w:w w:val="105"/>
          <w:sz w:val="24"/>
        </w:rPr>
        <w:t>al</w:t>
      </w:r>
      <w:r>
        <w:rPr>
          <w:spacing w:val="-15"/>
          <w:w w:val="105"/>
          <w:sz w:val="24"/>
        </w:rPr>
        <w:t> </w:t>
      </w:r>
      <w:r>
        <w:rPr>
          <w:w w:val="105"/>
          <w:sz w:val="24"/>
        </w:rPr>
        <w:t>conocimiento</w:t>
      </w:r>
      <w:r>
        <w:rPr>
          <w:spacing w:val="-15"/>
          <w:w w:val="105"/>
          <w:sz w:val="24"/>
        </w:rPr>
        <w:t> </w:t>
      </w:r>
      <w:r>
        <w:rPr>
          <w:w w:val="105"/>
          <w:sz w:val="24"/>
        </w:rPr>
        <w:t>y</w:t>
      </w:r>
      <w:r>
        <w:rPr>
          <w:spacing w:val="-16"/>
          <w:w w:val="105"/>
          <w:sz w:val="24"/>
        </w:rPr>
        <w:t> </w:t>
      </w:r>
      <w:r>
        <w:rPr>
          <w:w w:val="105"/>
          <w:sz w:val="24"/>
        </w:rPr>
        <w:t>análisis</w:t>
      </w:r>
      <w:r>
        <w:rPr>
          <w:spacing w:val="-18"/>
          <w:w w:val="105"/>
          <w:sz w:val="24"/>
        </w:rPr>
        <w:t> </w:t>
      </w:r>
      <w:r>
        <w:rPr>
          <w:w w:val="105"/>
          <w:sz w:val="24"/>
        </w:rPr>
        <w:t>de</w:t>
      </w:r>
      <w:r>
        <w:rPr>
          <w:spacing w:val="-12"/>
          <w:w w:val="105"/>
          <w:sz w:val="24"/>
        </w:rPr>
        <w:t> </w:t>
      </w:r>
      <w:r>
        <w:rPr>
          <w:w w:val="105"/>
          <w:sz w:val="24"/>
        </w:rPr>
        <w:t>las</w:t>
      </w:r>
      <w:r>
        <w:rPr>
          <w:spacing w:val="-18"/>
          <w:w w:val="105"/>
          <w:sz w:val="24"/>
        </w:rPr>
        <w:t> </w:t>
      </w:r>
      <w:r>
        <w:rPr>
          <w:w w:val="105"/>
          <w:sz w:val="24"/>
        </w:rPr>
        <w:t>mesas</w:t>
      </w:r>
      <w:r>
        <w:rPr>
          <w:spacing w:val="-17"/>
          <w:w w:val="105"/>
          <w:sz w:val="24"/>
        </w:rPr>
        <w:t> </w:t>
      </w:r>
      <w:r>
        <w:rPr>
          <w:w w:val="105"/>
          <w:sz w:val="24"/>
        </w:rPr>
        <w:t>de</w:t>
      </w:r>
      <w:r>
        <w:rPr>
          <w:spacing w:val="-18"/>
          <w:w w:val="105"/>
          <w:sz w:val="24"/>
        </w:rPr>
        <w:t> </w:t>
      </w:r>
      <w:r>
        <w:rPr>
          <w:w w:val="105"/>
          <w:sz w:val="24"/>
        </w:rPr>
        <w:t>trabajo.</w:t>
      </w:r>
    </w:p>
    <w:p>
      <w:pPr>
        <w:pStyle w:val="BodyText"/>
        <w:spacing w:before="39"/>
      </w:pPr>
    </w:p>
    <w:p>
      <w:pPr>
        <w:pStyle w:val="ListParagraph"/>
        <w:numPr>
          <w:ilvl w:val="1"/>
          <w:numId w:val="17"/>
        </w:numPr>
        <w:tabs>
          <w:tab w:pos="3141" w:val="left" w:leader="none"/>
        </w:tabs>
        <w:spacing w:line="271" w:lineRule="auto" w:before="0" w:after="0"/>
        <w:ind w:left="3141" w:right="2024" w:hanging="416"/>
        <w:jc w:val="left"/>
        <w:rPr>
          <w:sz w:val="24"/>
        </w:rPr>
      </w:pPr>
      <w:r>
        <w:rPr>
          <w:w w:val="105"/>
          <w:sz w:val="24"/>
        </w:rPr>
        <w:t>La</w:t>
      </w:r>
      <w:r>
        <w:rPr>
          <w:spacing w:val="-18"/>
          <w:w w:val="105"/>
          <w:sz w:val="24"/>
        </w:rPr>
        <w:t> </w:t>
      </w:r>
      <w:r>
        <w:rPr>
          <w:w w:val="105"/>
          <w:sz w:val="24"/>
        </w:rPr>
        <w:t>ponencia</w:t>
      </w:r>
      <w:r>
        <w:rPr>
          <w:spacing w:val="-17"/>
          <w:w w:val="105"/>
          <w:sz w:val="24"/>
        </w:rPr>
        <w:t> </w:t>
      </w:r>
      <w:r>
        <w:rPr>
          <w:w w:val="105"/>
          <w:sz w:val="24"/>
        </w:rPr>
        <w:t>fue</w:t>
      </w:r>
      <w:r>
        <w:rPr>
          <w:spacing w:val="-18"/>
          <w:w w:val="105"/>
          <w:sz w:val="24"/>
        </w:rPr>
        <w:t> </w:t>
      </w:r>
      <w:r>
        <w:rPr>
          <w:w w:val="105"/>
          <w:sz w:val="24"/>
        </w:rPr>
        <w:t>conocida</w:t>
      </w:r>
      <w:r>
        <w:rPr>
          <w:spacing w:val="-18"/>
          <w:w w:val="105"/>
          <w:sz w:val="24"/>
        </w:rPr>
        <w:t> </w:t>
      </w:r>
      <w:r>
        <w:rPr>
          <w:w w:val="105"/>
          <w:sz w:val="24"/>
        </w:rPr>
        <w:t>y</w:t>
      </w:r>
      <w:r>
        <w:rPr>
          <w:spacing w:val="-17"/>
          <w:w w:val="105"/>
          <w:sz w:val="24"/>
        </w:rPr>
        <w:t> </w:t>
      </w:r>
      <w:r>
        <w:rPr>
          <w:w w:val="105"/>
          <w:sz w:val="24"/>
        </w:rPr>
        <w:t>dictaminada</w:t>
      </w:r>
      <w:r>
        <w:rPr>
          <w:spacing w:val="-18"/>
          <w:w w:val="105"/>
          <w:sz w:val="24"/>
        </w:rPr>
        <w:t> </w:t>
      </w:r>
      <w:r>
        <w:rPr>
          <w:w w:val="105"/>
          <w:sz w:val="24"/>
        </w:rPr>
        <w:t>por</w:t>
      </w:r>
      <w:r>
        <w:rPr>
          <w:spacing w:val="-17"/>
          <w:w w:val="105"/>
          <w:sz w:val="24"/>
        </w:rPr>
        <w:t> </w:t>
      </w:r>
      <w:r>
        <w:rPr>
          <w:w w:val="105"/>
          <w:sz w:val="24"/>
        </w:rPr>
        <w:t>la</w:t>
      </w:r>
      <w:r>
        <w:rPr>
          <w:spacing w:val="-19"/>
          <w:w w:val="105"/>
          <w:sz w:val="24"/>
        </w:rPr>
        <w:t> </w:t>
      </w:r>
      <w:r>
        <w:rPr>
          <w:w w:val="105"/>
          <w:sz w:val="24"/>
        </w:rPr>
        <w:t>mesa</w:t>
      </w:r>
      <w:r>
        <w:rPr>
          <w:spacing w:val="-18"/>
          <w:w w:val="105"/>
          <w:sz w:val="24"/>
        </w:rPr>
        <w:t> </w:t>
      </w:r>
      <w:r>
        <w:rPr>
          <w:w w:val="105"/>
          <w:sz w:val="24"/>
        </w:rPr>
        <w:t>de </w:t>
      </w:r>
      <w:r>
        <w:rPr>
          <w:sz w:val="24"/>
        </w:rPr>
        <w:t>trabajo</w:t>
      </w:r>
      <w:r>
        <w:rPr>
          <w:spacing w:val="-3"/>
          <w:sz w:val="24"/>
        </w:rPr>
        <w:t> </w:t>
      </w:r>
      <w:r>
        <w:rPr>
          <w:sz w:val="24"/>
        </w:rPr>
        <w:t>integrada</w:t>
      </w:r>
      <w:r>
        <w:rPr>
          <w:spacing w:val="-5"/>
          <w:sz w:val="24"/>
        </w:rPr>
        <w:t> </w:t>
      </w:r>
      <w:r>
        <w:rPr>
          <w:sz w:val="24"/>
        </w:rPr>
        <w:t>por Ronald</w:t>
      </w:r>
      <w:r>
        <w:rPr>
          <w:spacing w:val="-6"/>
          <w:sz w:val="24"/>
        </w:rPr>
        <w:t> </w:t>
      </w:r>
      <w:r>
        <w:rPr>
          <w:sz w:val="24"/>
        </w:rPr>
        <w:t>Leandro</w:t>
      </w:r>
      <w:r>
        <w:rPr>
          <w:spacing w:val="-5"/>
          <w:sz w:val="24"/>
        </w:rPr>
        <w:t> </w:t>
      </w:r>
      <w:r>
        <w:rPr>
          <w:sz w:val="24"/>
        </w:rPr>
        <w:t>Elizondo</w:t>
      </w:r>
      <w:r>
        <w:rPr>
          <w:spacing w:val="-8"/>
          <w:sz w:val="24"/>
        </w:rPr>
        <w:t> </w:t>
      </w:r>
      <w:r>
        <w:rPr>
          <w:sz w:val="24"/>
        </w:rPr>
        <w:t>(Representante docente), Lady Fernández Mora (Representante </w:t>
      </w:r>
      <w:r>
        <w:rPr>
          <w:spacing w:val="-2"/>
          <w:w w:val="105"/>
          <w:sz w:val="24"/>
        </w:rPr>
        <w:t>administrativo),</w:t>
      </w:r>
      <w:r>
        <w:rPr>
          <w:spacing w:val="-4"/>
          <w:w w:val="105"/>
          <w:sz w:val="24"/>
        </w:rPr>
        <w:t> </w:t>
      </w:r>
      <w:r>
        <w:rPr>
          <w:spacing w:val="-2"/>
          <w:w w:val="105"/>
          <w:sz w:val="24"/>
        </w:rPr>
        <w:t>Randy</w:t>
      </w:r>
      <w:r>
        <w:rPr>
          <w:spacing w:val="-6"/>
          <w:w w:val="105"/>
          <w:sz w:val="24"/>
        </w:rPr>
        <w:t> </w:t>
      </w:r>
      <w:r>
        <w:rPr>
          <w:spacing w:val="-2"/>
          <w:w w:val="105"/>
          <w:sz w:val="24"/>
        </w:rPr>
        <w:t>Herrera</w:t>
      </w:r>
      <w:r>
        <w:rPr>
          <w:spacing w:val="-5"/>
          <w:w w:val="105"/>
          <w:sz w:val="24"/>
        </w:rPr>
        <w:t> </w:t>
      </w:r>
      <w:r>
        <w:rPr>
          <w:spacing w:val="-2"/>
          <w:w w:val="105"/>
          <w:sz w:val="24"/>
        </w:rPr>
        <w:t>Varela (Representante</w:t>
      </w:r>
    </w:p>
    <w:p>
      <w:pPr>
        <w:pStyle w:val="BodyText"/>
        <w:spacing w:line="271" w:lineRule="auto" w:before="3"/>
        <w:ind w:left="3141" w:right="1894"/>
      </w:pPr>
      <w:r>
        <w:rPr/>
        <w:t>estudiantil),</w:t>
      </w:r>
      <w:r>
        <w:rPr>
          <w:spacing w:val="-6"/>
        </w:rPr>
        <w:t> </w:t>
      </w:r>
      <w:r>
        <w:rPr/>
        <w:t>Desirée</w:t>
      </w:r>
      <w:r>
        <w:rPr>
          <w:spacing w:val="-4"/>
        </w:rPr>
        <w:t> </w:t>
      </w:r>
      <w:r>
        <w:rPr/>
        <w:t>Mora</w:t>
      </w:r>
      <w:r>
        <w:rPr>
          <w:spacing w:val="-6"/>
        </w:rPr>
        <w:t> </w:t>
      </w:r>
      <w:r>
        <w:rPr/>
        <w:t>Cruz</w:t>
      </w:r>
      <w:r>
        <w:rPr>
          <w:spacing w:val="-6"/>
        </w:rPr>
        <w:t> </w:t>
      </w:r>
      <w:r>
        <w:rPr/>
        <w:t>(Mocionante,</w:t>
      </w:r>
      <w:r>
        <w:rPr>
          <w:spacing w:val="-7"/>
        </w:rPr>
        <w:t> </w:t>
      </w:r>
      <w:r>
        <w:rPr/>
        <w:t>con</w:t>
      </w:r>
      <w:r>
        <w:rPr>
          <w:spacing w:val="-9"/>
        </w:rPr>
        <w:t> </w:t>
      </w:r>
      <w:r>
        <w:rPr/>
        <w:t>voz</w:t>
      </w:r>
      <w:r>
        <w:rPr>
          <w:spacing w:val="-8"/>
        </w:rPr>
        <w:t> </w:t>
      </w:r>
      <w:r>
        <w:rPr/>
        <w:t>y</w:t>
      </w:r>
      <w:r>
        <w:rPr>
          <w:spacing w:val="-7"/>
        </w:rPr>
        <w:t> </w:t>
      </w:r>
      <w:r>
        <w:rPr/>
        <w:t>sin</w:t>
      </w:r>
      <w:r>
        <w:rPr>
          <w:spacing w:val="-9"/>
        </w:rPr>
        <w:t> </w:t>
      </w:r>
      <w:r>
        <w:rPr/>
        <w:t>voto) y Ana Cristina Rivas Bustos (Ponente), de conformidad con las disposiciones establecidas en el Reglamento de debates del V Congreso Institucional.</w:t>
      </w:r>
    </w:p>
    <w:p>
      <w:pPr>
        <w:pStyle w:val="BodyText"/>
      </w:pPr>
    </w:p>
    <w:p>
      <w:pPr>
        <w:pStyle w:val="BodyText"/>
        <w:spacing w:before="1"/>
      </w:pPr>
    </w:p>
    <w:p>
      <w:pPr>
        <w:pStyle w:val="ListParagraph"/>
        <w:numPr>
          <w:ilvl w:val="1"/>
          <w:numId w:val="17"/>
        </w:numPr>
        <w:tabs>
          <w:tab w:pos="3141" w:val="left" w:leader="none"/>
        </w:tabs>
        <w:spacing w:line="268" w:lineRule="auto" w:before="1" w:after="0"/>
        <w:ind w:left="3141" w:right="2706" w:hanging="416"/>
        <w:jc w:val="left"/>
        <w:rPr>
          <w:sz w:val="24"/>
        </w:rPr>
      </w:pPr>
      <w:r>
        <w:rPr>
          <w:sz w:val="24"/>
        </w:rPr>
        <w:t>Los</w:t>
      </w:r>
      <w:r>
        <w:rPr>
          <w:spacing w:val="-15"/>
          <w:sz w:val="24"/>
        </w:rPr>
        <w:t> </w:t>
      </w:r>
      <w:r>
        <w:rPr>
          <w:sz w:val="24"/>
        </w:rPr>
        <w:t>acuerdos</w:t>
      </w:r>
      <w:r>
        <w:rPr>
          <w:spacing w:val="-14"/>
          <w:sz w:val="24"/>
        </w:rPr>
        <w:t> </w:t>
      </w:r>
      <w:r>
        <w:rPr>
          <w:sz w:val="24"/>
        </w:rPr>
        <w:t>trasladados</w:t>
      </w:r>
      <w:r>
        <w:rPr>
          <w:spacing w:val="-14"/>
          <w:sz w:val="24"/>
        </w:rPr>
        <w:t> </w:t>
      </w:r>
      <w:r>
        <w:rPr>
          <w:sz w:val="24"/>
        </w:rPr>
        <w:t>por</w:t>
      </w:r>
      <w:r>
        <w:rPr>
          <w:spacing w:val="-11"/>
          <w:sz w:val="24"/>
        </w:rPr>
        <w:t> </w:t>
      </w:r>
      <w:r>
        <w:rPr>
          <w:sz w:val="24"/>
        </w:rPr>
        <w:t>el</w:t>
      </w:r>
      <w:r>
        <w:rPr>
          <w:spacing w:val="-13"/>
          <w:sz w:val="24"/>
        </w:rPr>
        <w:t> </w:t>
      </w:r>
      <w:r>
        <w:rPr>
          <w:sz w:val="24"/>
        </w:rPr>
        <w:t>Plenario</w:t>
      </w:r>
      <w:r>
        <w:rPr>
          <w:spacing w:val="-12"/>
          <w:sz w:val="24"/>
        </w:rPr>
        <w:t> </w:t>
      </w:r>
      <w:r>
        <w:rPr>
          <w:sz w:val="24"/>
        </w:rPr>
        <w:t>del</w:t>
      </w:r>
      <w:r>
        <w:rPr>
          <w:spacing w:val="-9"/>
          <w:sz w:val="24"/>
        </w:rPr>
        <w:t> </w:t>
      </w:r>
      <w:r>
        <w:rPr>
          <w:sz w:val="24"/>
        </w:rPr>
        <w:t>V</w:t>
      </w:r>
      <w:r>
        <w:rPr>
          <w:spacing w:val="-10"/>
          <w:sz w:val="24"/>
        </w:rPr>
        <w:t> </w:t>
      </w:r>
      <w:r>
        <w:rPr>
          <w:sz w:val="24"/>
        </w:rPr>
        <w:t>Congreso Institucional a la mesa de trabajo fueron los siguientes:</w:t>
      </w:r>
    </w:p>
    <w:p>
      <w:pPr>
        <w:pStyle w:val="BodyText"/>
        <w:spacing w:before="41"/>
      </w:pPr>
    </w:p>
    <w:p>
      <w:pPr>
        <w:pStyle w:val="ListParagraph"/>
        <w:numPr>
          <w:ilvl w:val="2"/>
          <w:numId w:val="17"/>
        </w:numPr>
        <w:tabs>
          <w:tab w:pos="3229" w:val="left" w:leader="none"/>
          <w:tab w:pos="3231" w:val="left" w:leader="none"/>
        </w:tabs>
        <w:spacing w:line="268" w:lineRule="auto" w:before="0" w:after="0"/>
        <w:ind w:left="3231" w:right="2902" w:hanging="361"/>
        <w:jc w:val="left"/>
        <w:rPr>
          <w:i/>
          <w:sz w:val="24"/>
        </w:rPr>
      </w:pPr>
      <w:r>
        <w:rPr>
          <w:i/>
          <w:sz w:val="24"/>
        </w:rPr>
        <w:t>Crear</w:t>
      </w:r>
      <w:r>
        <w:rPr>
          <w:i/>
          <w:spacing w:val="-6"/>
          <w:sz w:val="24"/>
        </w:rPr>
        <w:t> </w:t>
      </w:r>
      <w:r>
        <w:rPr>
          <w:i/>
          <w:sz w:val="24"/>
        </w:rPr>
        <w:t>una</w:t>
      </w:r>
      <w:r>
        <w:rPr>
          <w:i/>
          <w:spacing w:val="-9"/>
          <w:sz w:val="24"/>
        </w:rPr>
        <w:t> </w:t>
      </w:r>
      <w:r>
        <w:rPr>
          <w:i/>
          <w:sz w:val="24"/>
        </w:rPr>
        <w:t>comisión</w:t>
      </w:r>
      <w:r>
        <w:rPr>
          <w:i/>
          <w:spacing w:val="-7"/>
          <w:sz w:val="24"/>
        </w:rPr>
        <w:t> </w:t>
      </w:r>
      <w:r>
        <w:rPr>
          <w:i/>
          <w:sz w:val="24"/>
        </w:rPr>
        <w:t>temporal,</w:t>
      </w:r>
      <w:r>
        <w:rPr>
          <w:i/>
          <w:spacing w:val="-7"/>
          <w:sz w:val="24"/>
        </w:rPr>
        <w:t> </w:t>
      </w:r>
      <w:r>
        <w:rPr>
          <w:i/>
          <w:sz w:val="24"/>
        </w:rPr>
        <w:t>por</w:t>
      </w:r>
      <w:r>
        <w:rPr>
          <w:i/>
          <w:spacing w:val="-6"/>
          <w:sz w:val="24"/>
        </w:rPr>
        <w:t> </w:t>
      </w:r>
      <w:r>
        <w:rPr>
          <w:i/>
          <w:sz w:val="24"/>
        </w:rPr>
        <w:t>orden</w:t>
      </w:r>
      <w:r>
        <w:rPr>
          <w:i/>
          <w:spacing w:val="-9"/>
          <w:sz w:val="24"/>
        </w:rPr>
        <w:t> </w:t>
      </w:r>
      <w:r>
        <w:rPr>
          <w:i/>
          <w:sz w:val="24"/>
        </w:rPr>
        <w:t>de</w:t>
      </w:r>
      <w:r>
        <w:rPr>
          <w:i/>
          <w:spacing w:val="-6"/>
          <w:sz w:val="24"/>
        </w:rPr>
        <w:t> </w:t>
      </w:r>
      <w:r>
        <w:rPr>
          <w:i/>
          <w:sz w:val="24"/>
        </w:rPr>
        <w:t>la</w:t>
      </w:r>
      <w:r>
        <w:rPr>
          <w:i/>
          <w:spacing w:val="-8"/>
          <w:sz w:val="24"/>
        </w:rPr>
        <w:t> </w:t>
      </w:r>
      <w:r>
        <w:rPr>
          <w:i/>
          <w:sz w:val="24"/>
        </w:rPr>
        <w:t>persona Vicerrectora de la Vicerrectoría de Investigación y</w:t>
      </w:r>
    </w:p>
    <w:p>
      <w:pPr>
        <w:pStyle w:val="ListParagraph"/>
        <w:spacing w:after="0" w:line="268"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spacing w:line="271" w:lineRule="auto" w:before="0"/>
        <w:ind w:left="3231" w:right="2119" w:firstLine="0"/>
        <w:jc w:val="left"/>
        <w:rPr>
          <w:i/>
          <w:sz w:val="24"/>
        </w:rPr>
      </w:pPr>
      <w:r>
        <w:rPr>
          <w:i/>
          <w:sz w:val="24"/>
        </w:rPr>
        <w:t>Extensión, para que, en</w:t>
      </w:r>
      <w:r>
        <w:rPr>
          <w:i/>
          <w:spacing w:val="-1"/>
          <w:sz w:val="24"/>
        </w:rPr>
        <w:t> </w:t>
      </w:r>
      <w:r>
        <w:rPr>
          <w:i/>
          <w:sz w:val="24"/>
        </w:rPr>
        <w:t>el plazo</w:t>
      </w:r>
      <w:r>
        <w:rPr>
          <w:i/>
          <w:spacing w:val="-2"/>
          <w:sz w:val="24"/>
        </w:rPr>
        <w:t> </w:t>
      </w:r>
      <w:r>
        <w:rPr>
          <w:i/>
          <w:sz w:val="24"/>
        </w:rPr>
        <w:t>de seis meses laborales,</w:t>
      </w:r>
      <w:r>
        <w:rPr>
          <w:i/>
          <w:spacing w:val="-1"/>
          <w:sz w:val="24"/>
        </w:rPr>
        <w:t> </w:t>
      </w:r>
      <w:r>
        <w:rPr>
          <w:i/>
          <w:sz w:val="24"/>
        </w:rPr>
        <w:t>a partir</w:t>
      </w:r>
      <w:r>
        <w:rPr>
          <w:i/>
          <w:spacing w:val="-7"/>
          <w:sz w:val="24"/>
        </w:rPr>
        <w:t> </w:t>
      </w:r>
      <w:r>
        <w:rPr>
          <w:i/>
          <w:sz w:val="24"/>
        </w:rPr>
        <w:t>de</w:t>
      </w:r>
      <w:r>
        <w:rPr>
          <w:i/>
          <w:spacing w:val="-7"/>
          <w:sz w:val="24"/>
        </w:rPr>
        <w:t> </w:t>
      </w:r>
      <w:r>
        <w:rPr>
          <w:i/>
          <w:sz w:val="24"/>
        </w:rPr>
        <w:t>la</w:t>
      </w:r>
      <w:r>
        <w:rPr>
          <w:i/>
          <w:spacing w:val="-7"/>
          <w:sz w:val="24"/>
        </w:rPr>
        <w:t> </w:t>
      </w:r>
      <w:r>
        <w:rPr>
          <w:i/>
          <w:sz w:val="24"/>
        </w:rPr>
        <w:t>entrada</w:t>
      </w:r>
      <w:r>
        <w:rPr>
          <w:i/>
          <w:spacing w:val="-9"/>
          <w:sz w:val="24"/>
        </w:rPr>
        <w:t> </w:t>
      </w:r>
      <w:r>
        <w:rPr>
          <w:i/>
          <w:sz w:val="24"/>
        </w:rPr>
        <w:t>en</w:t>
      </w:r>
      <w:r>
        <w:rPr>
          <w:i/>
          <w:spacing w:val="-10"/>
          <w:sz w:val="24"/>
        </w:rPr>
        <w:t> </w:t>
      </w:r>
      <w:r>
        <w:rPr>
          <w:i/>
          <w:sz w:val="24"/>
        </w:rPr>
        <w:t>vigencia</w:t>
      </w:r>
      <w:r>
        <w:rPr>
          <w:i/>
          <w:spacing w:val="-7"/>
          <w:sz w:val="24"/>
        </w:rPr>
        <w:t> </w:t>
      </w:r>
      <w:r>
        <w:rPr>
          <w:i/>
          <w:sz w:val="24"/>
        </w:rPr>
        <w:t>de</w:t>
      </w:r>
      <w:r>
        <w:rPr>
          <w:i/>
          <w:spacing w:val="-7"/>
          <w:sz w:val="24"/>
        </w:rPr>
        <w:t> </w:t>
      </w:r>
      <w:r>
        <w:rPr>
          <w:i/>
          <w:sz w:val="24"/>
        </w:rPr>
        <w:t>este</w:t>
      </w:r>
      <w:r>
        <w:rPr>
          <w:i/>
          <w:spacing w:val="-7"/>
          <w:sz w:val="24"/>
        </w:rPr>
        <w:t> </w:t>
      </w:r>
      <w:r>
        <w:rPr>
          <w:i/>
          <w:sz w:val="24"/>
        </w:rPr>
        <w:t>acuerdo,</w:t>
      </w:r>
      <w:r>
        <w:rPr>
          <w:i/>
          <w:spacing w:val="-10"/>
          <w:sz w:val="24"/>
        </w:rPr>
        <w:t> </w:t>
      </w:r>
      <w:r>
        <w:rPr>
          <w:i/>
          <w:sz w:val="24"/>
        </w:rPr>
        <w:t>proceda</w:t>
      </w:r>
      <w:r>
        <w:rPr>
          <w:i/>
          <w:spacing w:val="-9"/>
          <w:sz w:val="24"/>
        </w:rPr>
        <w:t> </w:t>
      </w:r>
      <w:r>
        <w:rPr>
          <w:i/>
          <w:sz w:val="24"/>
        </w:rPr>
        <w:t>con </w:t>
      </w:r>
      <w:r>
        <w:rPr>
          <w:i/>
          <w:w w:val="105"/>
          <w:sz w:val="24"/>
        </w:rPr>
        <w:t>la</w:t>
      </w:r>
      <w:r>
        <w:rPr>
          <w:i/>
          <w:spacing w:val="-15"/>
          <w:w w:val="105"/>
          <w:sz w:val="24"/>
        </w:rPr>
        <w:t> </w:t>
      </w:r>
      <w:r>
        <w:rPr>
          <w:i/>
          <w:w w:val="105"/>
          <w:sz w:val="24"/>
        </w:rPr>
        <w:t>elaboración</w:t>
      </w:r>
      <w:r>
        <w:rPr>
          <w:i/>
          <w:spacing w:val="-16"/>
          <w:w w:val="105"/>
          <w:sz w:val="24"/>
        </w:rPr>
        <w:t> </w:t>
      </w:r>
      <w:r>
        <w:rPr>
          <w:i/>
          <w:w w:val="105"/>
          <w:sz w:val="24"/>
        </w:rPr>
        <w:t>de</w:t>
      </w:r>
      <w:r>
        <w:rPr>
          <w:i/>
          <w:spacing w:val="-13"/>
          <w:w w:val="105"/>
          <w:sz w:val="24"/>
        </w:rPr>
        <w:t> </w:t>
      </w:r>
      <w:r>
        <w:rPr>
          <w:i/>
          <w:w w:val="105"/>
          <w:sz w:val="24"/>
        </w:rPr>
        <w:t>una</w:t>
      </w:r>
      <w:r>
        <w:rPr>
          <w:i/>
          <w:spacing w:val="-16"/>
          <w:w w:val="105"/>
          <w:sz w:val="24"/>
        </w:rPr>
        <w:t> </w:t>
      </w:r>
      <w:r>
        <w:rPr>
          <w:i/>
          <w:w w:val="105"/>
          <w:sz w:val="24"/>
        </w:rPr>
        <w:t>propuesta</w:t>
      </w:r>
      <w:r>
        <w:rPr>
          <w:i/>
          <w:spacing w:val="-15"/>
          <w:w w:val="105"/>
          <w:sz w:val="24"/>
        </w:rPr>
        <w:t> </w:t>
      </w:r>
      <w:r>
        <w:rPr>
          <w:i/>
          <w:w w:val="105"/>
          <w:sz w:val="24"/>
        </w:rPr>
        <w:t>de</w:t>
      </w:r>
      <w:r>
        <w:rPr>
          <w:i/>
          <w:spacing w:val="-13"/>
          <w:w w:val="105"/>
          <w:sz w:val="24"/>
        </w:rPr>
        <w:t> </w:t>
      </w:r>
      <w:r>
        <w:rPr>
          <w:i/>
          <w:w w:val="105"/>
          <w:sz w:val="24"/>
        </w:rPr>
        <w:t>reforma</w:t>
      </w:r>
      <w:r>
        <w:rPr>
          <w:i/>
          <w:spacing w:val="-15"/>
          <w:w w:val="105"/>
          <w:sz w:val="24"/>
        </w:rPr>
        <w:t> </w:t>
      </w:r>
      <w:r>
        <w:rPr>
          <w:i/>
          <w:w w:val="105"/>
          <w:sz w:val="24"/>
        </w:rPr>
        <w:t>estatutaria</w:t>
      </w:r>
      <w:r>
        <w:rPr>
          <w:i/>
          <w:spacing w:val="-15"/>
          <w:w w:val="105"/>
          <w:sz w:val="24"/>
        </w:rPr>
        <w:t> </w:t>
      </w:r>
      <w:r>
        <w:rPr>
          <w:i/>
          <w:w w:val="105"/>
          <w:sz w:val="24"/>
        </w:rPr>
        <w:t>y reglamentaria</w:t>
      </w:r>
      <w:r>
        <w:rPr>
          <w:i/>
          <w:spacing w:val="-1"/>
          <w:w w:val="105"/>
          <w:sz w:val="24"/>
        </w:rPr>
        <w:t> </w:t>
      </w:r>
      <w:r>
        <w:rPr>
          <w:i/>
          <w:w w:val="105"/>
          <w:sz w:val="24"/>
        </w:rPr>
        <w:t>para:</w:t>
      </w:r>
    </w:p>
    <w:p>
      <w:pPr>
        <w:pStyle w:val="BodyText"/>
        <w:spacing w:before="37"/>
        <w:rPr>
          <w:i/>
        </w:rPr>
      </w:pPr>
    </w:p>
    <w:p>
      <w:pPr>
        <w:pStyle w:val="ListParagraph"/>
        <w:numPr>
          <w:ilvl w:val="3"/>
          <w:numId w:val="17"/>
        </w:numPr>
        <w:tabs>
          <w:tab w:pos="3120" w:val="left" w:leader="none"/>
          <w:tab w:pos="3231" w:val="left" w:leader="none"/>
        </w:tabs>
        <w:spacing w:line="271" w:lineRule="auto" w:before="0" w:after="0"/>
        <w:ind w:left="3231" w:right="2266" w:hanging="361"/>
        <w:jc w:val="left"/>
        <w:rPr>
          <w:i/>
          <w:sz w:val="24"/>
        </w:rPr>
      </w:pPr>
      <w:r>
        <w:rPr>
          <w:i/>
          <w:sz w:val="24"/>
        </w:rPr>
        <w:t>Establecer un</w:t>
      </w:r>
      <w:r>
        <w:rPr>
          <w:i/>
          <w:spacing w:val="-3"/>
          <w:sz w:val="24"/>
        </w:rPr>
        <w:t> </w:t>
      </w:r>
      <w:r>
        <w:rPr>
          <w:i/>
          <w:sz w:val="24"/>
        </w:rPr>
        <w:t>modelo</w:t>
      </w:r>
      <w:r>
        <w:rPr>
          <w:i/>
          <w:spacing w:val="-1"/>
          <w:sz w:val="24"/>
        </w:rPr>
        <w:t> </w:t>
      </w:r>
      <w:r>
        <w:rPr>
          <w:i/>
          <w:sz w:val="24"/>
        </w:rPr>
        <w:t>institucional estratégico</w:t>
      </w:r>
      <w:r>
        <w:rPr>
          <w:i/>
          <w:spacing w:val="-4"/>
          <w:sz w:val="24"/>
        </w:rPr>
        <w:t> </w:t>
      </w:r>
      <w:r>
        <w:rPr>
          <w:i/>
          <w:sz w:val="24"/>
        </w:rPr>
        <w:t>y operativo</w:t>
      </w:r>
      <w:r>
        <w:rPr>
          <w:i/>
          <w:spacing w:val="-4"/>
          <w:sz w:val="24"/>
        </w:rPr>
        <w:t> </w:t>
      </w:r>
      <w:r>
        <w:rPr>
          <w:i/>
          <w:sz w:val="24"/>
        </w:rPr>
        <w:t>de transferencia tecnológica, que contemple las funciones sustantivas de la</w:t>
      </w:r>
      <w:r>
        <w:rPr>
          <w:i/>
          <w:spacing w:val="-1"/>
          <w:sz w:val="24"/>
        </w:rPr>
        <w:t> </w:t>
      </w:r>
      <w:r>
        <w:rPr>
          <w:i/>
          <w:sz w:val="24"/>
        </w:rPr>
        <w:t>universidad</w:t>
      </w:r>
      <w:r>
        <w:rPr>
          <w:i/>
          <w:spacing w:val="-1"/>
          <w:sz w:val="24"/>
        </w:rPr>
        <w:t> </w:t>
      </w:r>
      <w:r>
        <w:rPr>
          <w:i/>
          <w:sz w:val="24"/>
        </w:rPr>
        <w:t>e incluya</w:t>
      </w:r>
      <w:r>
        <w:rPr>
          <w:i/>
          <w:spacing w:val="-1"/>
          <w:sz w:val="24"/>
        </w:rPr>
        <w:t> </w:t>
      </w:r>
      <w:r>
        <w:rPr>
          <w:i/>
          <w:sz w:val="24"/>
        </w:rPr>
        <w:t>procedimientos para la identificación, valorización, protección y transferencia de </w:t>
      </w:r>
      <w:r>
        <w:rPr>
          <w:i/>
          <w:spacing w:val="-2"/>
          <w:w w:val="105"/>
          <w:sz w:val="24"/>
        </w:rPr>
        <w:t>resultados</w:t>
      </w:r>
      <w:r>
        <w:rPr>
          <w:i/>
          <w:spacing w:val="-7"/>
          <w:w w:val="105"/>
          <w:sz w:val="24"/>
        </w:rPr>
        <w:t> </w:t>
      </w:r>
      <w:r>
        <w:rPr>
          <w:i/>
          <w:spacing w:val="-2"/>
          <w:w w:val="105"/>
          <w:sz w:val="24"/>
        </w:rPr>
        <w:t>académicos,</w:t>
      </w:r>
      <w:r>
        <w:rPr>
          <w:i/>
          <w:spacing w:val="-10"/>
          <w:w w:val="105"/>
          <w:sz w:val="24"/>
        </w:rPr>
        <w:t> </w:t>
      </w:r>
      <w:r>
        <w:rPr>
          <w:i/>
          <w:spacing w:val="-2"/>
          <w:w w:val="105"/>
          <w:sz w:val="24"/>
        </w:rPr>
        <w:t>en</w:t>
      </w:r>
      <w:r>
        <w:rPr>
          <w:i/>
          <w:spacing w:val="-10"/>
          <w:w w:val="105"/>
          <w:sz w:val="24"/>
        </w:rPr>
        <w:t> </w:t>
      </w:r>
      <w:r>
        <w:rPr>
          <w:i/>
          <w:spacing w:val="-2"/>
          <w:w w:val="105"/>
          <w:sz w:val="24"/>
        </w:rPr>
        <w:t>articulación</w:t>
      </w:r>
      <w:r>
        <w:rPr>
          <w:i/>
          <w:spacing w:val="-10"/>
          <w:w w:val="105"/>
          <w:sz w:val="24"/>
        </w:rPr>
        <w:t> </w:t>
      </w:r>
      <w:r>
        <w:rPr>
          <w:i/>
          <w:spacing w:val="-2"/>
          <w:w w:val="105"/>
          <w:sz w:val="24"/>
        </w:rPr>
        <w:t>con</w:t>
      </w:r>
      <w:r>
        <w:rPr>
          <w:i/>
          <w:spacing w:val="-4"/>
          <w:w w:val="105"/>
          <w:sz w:val="24"/>
        </w:rPr>
        <w:t> </w:t>
      </w:r>
      <w:r>
        <w:rPr>
          <w:i/>
          <w:spacing w:val="-2"/>
          <w:w w:val="105"/>
          <w:sz w:val="24"/>
        </w:rPr>
        <w:t>el</w:t>
      </w:r>
      <w:r>
        <w:rPr>
          <w:i/>
          <w:spacing w:val="-7"/>
          <w:w w:val="105"/>
          <w:sz w:val="24"/>
        </w:rPr>
        <w:t> </w:t>
      </w:r>
      <w:r>
        <w:rPr>
          <w:i/>
          <w:spacing w:val="-2"/>
          <w:w w:val="105"/>
          <w:sz w:val="24"/>
        </w:rPr>
        <w:t>sector </w:t>
      </w:r>
      <w:r>
        <w:rPr>
          <w:i/>
          <w:w w:val="105"/>
          <w:sz w:val="24"/>
        </w:rPr>
        <w:t>externo,</w:t>
      </w:r>
      <w:r>
        <w:rPr>
          <w:i/>
          <w:spacing w:val="-18"/>
          <w:w w:val="105"/>
          <w:sz w:val="24"/>
        </w:rPr>
        <w:t> </w:t>
      </w:r>
      <w:r>
        <w:rPr>
          <w:i/>
          <w:w w:val="105"/>
          <w:sz w:val="24"/>
        </w:rPr>
        <w:t>las</w:t>
      </w:r>
      <w:r>
        <w:rPr>
          <w:i/>
          <w:spacing w:val="-17"/>
          <w:w w:val="105"/>
          <w:sz w:val="24"/>
        </w:rPr>
        <w:t> </w:t>
      </w:r>
      <w:r>
        <w:rPr>
          <w:i/>
          <w:w w:val="105"/>
          <w:sz w:val="24"/>
        </w:rPr>
        <w:t>políticas</w:t>
      </w:r>
      <w:r>
        <w:rPr>
          <w:i/>
          <w:spacing w:val="-18"/>
          <w:w w:val="105"/>
          <w:sz w:val="24"/>
        </w:rPr>
        <w:t> </w:t>
      </w:r>
      <w:r>
        <w:rPr>
          <w:i/>
          <w:w w:val="105"/>
          <w:sz w:val="24"/>
        </w:rPr>
        <w:t>públicas</w:t>
      </w:r>
      <w:r>
        <w:rPr>
          <w:i/>
          <w:spacing w:val="-18"/>
          <w:w w:val="105"/>
          <w:sz w:val="24"/>
        </w:rPr>
        <w:t> </w:t>
      </w:r>
      <w:r>
        <w:rPr>
          <w:i/>
          <w:w w:val="105"/>
          <w:sz w:val="24"/>
        </w:rPr>
        <w:t>nacionales</w:t>
      </w:r>
      <w:r>
        <w:rPr>
          <w:i/>
          <w:spacing w:val="-17"/>
          <w:w w:val="105"/>
          <w:sz w:val="24"/>
        </w:rPr>
        <w:t> </w:t>
      </w:r>
      <w:r>
        <w:rPr>
          <w:i/>
          <w:w w:val="105"/>
          <w:sz w:val="24"/>
        </w:rPr>
        <w:t>y</w:t>
      </w:r>
      <w:r>
        <w:rPr>
          <w:i/>
          <w:spacing w:val="-18"/>
          <w:w w:val="105"/>
          <w:sz w:val="24"/>
        </w:rPr>
        <w:t> </w:t>
      </w:r>
      <w:r>
        <w:rPr>
          <w:i/>
          <w:w w:val="105"/>
          <w:sz w:val="24"/>
        </w:rPr>
        <w:t>estándares </w:t>
      </w:r>
      <w:r>
        <w:rPr>
          <w:i/>
          <w:spacing w:val="-2"/>
          <w:w w:val="105"/>
          <w:sz w:val="24"/>
        </w:rPr>
        <w:t>internacionales.</w:t>
      </w:r>
    </w:p>
    <w:p>
      <w:pPr>
        <w:pStyle w:val="BodyText"/>
        <w:spacing w:before="37"/>
        <w:rPr>
          <w:i/>
        </w:rPr>
      </w:pPr>
    </w:p>
    <w:p>
      <w:pPr>
        <w:pStyle w:val="ListParagraph"/>
        <w:numPr>
          <w:ilvl w:val="3"/>
          <w:numId w:val="17"/>
        </w:numPr>
        <w:tabs>
          <w:tab w:pos="3119" w:val="left" w:leader="none"/>
          <w:tab w:pos="3231" w:val="left" w:leader="none"/>
        </w:tabs>
        <w:spacing w:line="271" w:lineRule="auto" w:before="0" w:after="0"/>
        <w:ind w:left="3231" w:right="2161" w:hanging="361"/>
        <w:jc w:val="left"/>
        <w:rPr>
          <w:i/>
          <w:sz w:val="24"/>
        </w:rPr>
      </w:pPr>
      <w:r>
        <w:rPr>
          <w:i/>
          <w:sz w:val="24"/>
        </w:rPr>
        <w:t>Establecer formalmente dentro del modelo estratégico y operativo que el Centro de Vinculación será la dependencia </w:t>
      </w:r>
      <w:r>
        <w:rPr>
          <w:i/>
          <w:spacing w:val="-2"/>
          <w:w w:val="105"/>
          <w:sz w:val="24"/>
        </w:rPr>
        <w:t>técnica</w:t>
      </w:r>
      <w:r>
        <w:rPr>
          <w:i/>
          <w:spacing w:val="-11"/>
          <w:w w:val="105"/>
          <w:sz w:val="24"/>
        </w:rPr>
        <w:t> </w:t>
      </w:r>
      <w:r>
        <w:rPr>
          <w:i/>
          <w:spacing w:val="-2"/>
          <w:w w:val="105"/>
          <w:sz w:val="24"/>
        </w:rPr>
        <w:t>y</w:t>
      </w:r>
      <w:r>
        <w:rPr>
          <w:i/>
          <w:spacing w:val="-12"/>
          <w:w w:val="105"/>
          <w:sz w:val="24"/>
        </w:rPr>
        <w:t> </w:t>
      </w:r>
      <w:r>
        <w:rPr>
          <w:i/>
          <w:spacing w:val="-2"/>
          <w:w w:val="105"/>
          <w:sz w:val="24"/>
        </w:rPr>
        <w:t>estratégica</w:t>
      </w:r>
      <w:r>
        <w:rPr>
          <w:i/>
          <w:spacing w:val="-11"/>
          <w:w w:val="105"/>
          <w:sz w:val="24"/>
        </w:rPr>
        <w:t> </w:t>
      </w:r>
      <w:r>
        <w:rPr>
          <w:i/>
          <w:spacing w:val="-2"/>
          <w:w w:val="105"/>
          <w:sz w:val="24"/>
        </w:rPr>
        <w:t>encargada</w:t>
      </w:r>
      <w:r>
        <w:rPr>
          <w:i/>
          <w:spacing w:val="-11"/>
          <w:w w:val="105"/>
          <w:sz w:val="24"/>
        </w:rPr>
        <w:t> </w:t>
      </w:r>
      <w:r>
        <w:rPr>
          <w:i/>
          <w:spacing w:val="-2"/>
          <w:w w:val="105"/>
          <w:sz w:val="24"/>
        </w:rPr>
        <w:t>de</w:t>
      </w:r>
      <w:r>
        <w:rPr>
          <w:i/>
          <w:spacing w:val="-9"/>
          <w:w w:val="105"/>
          <w:sz w:val="24"/>
        </w:rPr>
        <w:t> </w:t>
      </w:r>
      <w:r>
        <w:rPr>
          <w:i/>
          <w:spacing w:val="-2"/>
          <w:w w:val="105"/>
          <w:sz w:val="24"/>
        </w:rPr>
        <w:t>coordinar</w:t>
      </w:r>
      <w:r>
        <w:rPr>
          <w:i/>
          <w:spacing w:val="-9"/>
          <w:w w:val="105"/>
          <w:sz w:val="24"/>
        </w:rPr>
        <w:t> </w:t>
      </w:r>
      <w:r>
        <w:rPr>
          <w:i/>
          <w:spacing w:val="-2"/>
          <w:w w:val="105"/>
          <w:sz w:val="24"/>
        </w:rPr>
        <w:t>y</w:t>
      </w:r>
      <w:r>
        <w:rPr>
          <w:i/>
          <w:spacing w:val="-8"/>
          <w:w w:val="105"/>
          <w:sz w:val="24"/>
        </w:rPr>
        <w:t> </w:t>
      </w:r>
      <w:r>
        <w:rPr>
          <w:i/>
          <w:spacing w:val="-2"/>
          <w:w w:val="105"/>
          <w:sz w:val="24"/>
        </w:rPr>
        <w:t>ejecutar</w:t>
      </w:r>
      <w:r>
        <w:rPr>
          <w:i/>
          <w:spacing w:val="-9"/>
          <w:w w:val="105"/>
          <w:sz w:val="24"/>
        </w:rPr>
        <w:t> </w:t>
      </w:r>
      <w:r>
        <w:rPr>
          <w:i/>
          <w:spacing w:val="-2"/>
          <w:w w:val="105"/>
          <w:sz w:val="24"/>
        </w:rPr>
        <w:t>las </w:t>
      </w:r>
      <w:r>
        <w:rPr>
          <w:i/>
          <w:sz w:val="24"/>
        </w:rPr>
        <w:t>funciones</w:t>
      </w:r>
      <w:r>
        <w:rPr>
          <w:i/>
          <w:spacing w:val="-4"/>
          <w:sz w:val="24"/>
        </w:rPr>
        <w:t> </w:t>
      </w:r>
      <w:r>
        <w:rPr>
          <w:i/>
          <w:sz w:val="24"/>
        </w:rPr>
        <w:t>de</w:t>
      </w:r>
      <w:r>
        <w:rPr>
          <w:i/>
          <w:spacing w:val="-2"/>
          <w:sz w:val="24"/>
        </w:rPr>
        <w:t> </w:t>
      </w:r>
      <w:r>
        <w:rPr>
          <w:i/>
          <w:sz w:val="24"/>
        </w:rPr>
        <w:t>transferencia</w:t>
      </w:r>
      <w:r>
        <w:rPr>
          <w:i/>
          <w:spacing w:val="-5"/>
          <w:sz w:val="24"/>
        </w:rPr>
        <w:t> </w:t>
      </w:r>
      <w:r>
        <w:rPr>
          <w:i/>
          <w:sz w:val="24"/>
        </w:rPr>
        <w:t>de</w:t>
      </w:r>
      <w:r>
        <w:rPr>
          <w:i/>
          <w:spacing w:val="-2"/>
          <w:sz w:val="24"/>
        </w:rPr>
        <w:t> </w:t>
      </w:r>
      <w:r>
        <w:rPr>
          <w:i/>
          <w:sz w:val="24"/>
        </w:rPr>
        <w:t>tecnología</w:t>
      </w:r>
      <w:r>
        <w:rPr>
          <w:i/>
          <w:spacing w:val="-5"/>
          <w:sz w:val="24"/>
        </w:rPr>
        <w:t> </w:t>
      </w:r>
      <w:r>
        <w:rPr>
          <w:i/>
          <w:sz w:val="24"/>
        </w:rPr>
        <w:t>a</w:t>
      </w:r>
      <w:r>
        <w:rPr>
          <w:i/>
          <w:spacing w:val="-5"/>
          <w:sz w:val="24"/>
        </w:rPr>
        <w:t> </w:t>
      </w:r>
      <w:r>
        <w:rPr>
          <w:i/>
          <w:sz w:val="24"/>
        </w:rPr>
        <w:t>nivel</w:t>
      </w:r>
      <w:r>
        <w:rPr>
          <w:i/>
          <w:spacing w:val="-4"/>
          <w:sz w:val="24"/>
        </w:rPr>
        <w:t> </w:t>
      </w:r>
      <w:r>
        <w:rPr>
          <w:i/>
          <w:sz w:val="24"/>
        </w:rPr>
        <w:t>institucional.</w:t>
      </w:r>
    </w:p>
    <w:p>
      <w:pPr>
        <w:pStyle w:val="BodyText"/>
        <w:spacing w:before="37"/>
        <w:rPr>
          <w:i/>
        </w:rPr>
      </w:pPr>
    </w:p>
    <w:p>
      <w:pPr>
        <w:pStyle w:val="ListParagraph"/>
        <w:numPr>
          <w:ilvl w:val="2"/>
          <w:numId w:val="17"/>
        </w:numPr>
        <w:tabs>
          <w:tab w:pos="3229" w:val="left" w:leader="none"/>
          <w:tab w:pos="3231" w:val="left" w:leader="none"/>
        </w:tabs>
        <w:spacing w:line="268" w:lineRule="auto" w:before="0" w:after="0"/>
        <w:ind w:left="3231" w:right="2350" w:hanging="361"/>
        <w:jc w:val="left"/>
        <w:rPr>
          <w:i/>
          <w:sz w:val="24"/>
        </w:rPr>
      </w:pPr>
      <w:r>
        <w:rPr>
          <w:i/>
          <w:sz w:val="24"/>
        </w:rPr>
        <w:t>La</w:t>
      </w:r>
      <w:r>
        <w:rPr>
          <w:i/>
          <w:spacing w:val="-5"/>
          <w:sz w:val="24"/>
        </w:rPr>
        <w:t> </w:t>
      </w:r>
      <w:r>
        <w:rPr>
          <w:i/>
          <w:sz w:val="24"/>
        </w:rPr>
        <w:t>comisión</w:t>
      </w:r>
      <w:r>
        <w:rPr>
          <w:i/>
          <w:spacing w:val="-6"/>
          <w:sz w:val="24"/>
        </w:rPr>
        <w:t> </w:t>
      </w:r>
      <w:r>
        <w:rPr>
          <w:i/>
          <w:sz w:val="24"/>
        </w:rPr>
        <w:t>temporal estará</w:t>
      </w:r>
      <w:r>
        <w:rPr>
          <w:i/>
          <w:spacing w:val="-5"/>
          <w:sz w:val="24"/>
        </w:rPr>
        <w:t> </w:t>
      </w:r>
      <w:r>
        <w:rPr>
          <w:i/>
          <w:sz w:val="24"/>
        </w:rPr>
        <w:t>conformada</w:t>
      </w:r>
      <w:r>
        <w:rPr>
          <w:i/>
          <w:spacing w:val="-5"/>
          <w:sz w:val="24"/>
        </w:rPr>
        <w:t> </w:t>
      </w:r>
      <w:r>
        <w:rPr>
          <w:i/>
          <w:sz w:val="24"/>
        </w:rPr>
        <w:t>por</w:t>
      </w:r>
      <w:r>
        <w:rPr>
          <w:i/>
          <w:spacing w:val="-2"/>
          <w:sz w:val="24"/>
        </w:rPr>
        <w:t> </w:t>
      </w:r>
      <w:r>
        <w:rPr>
          <w:i/>
          <w:sz w:val="24"/>
        </w:rPr>
        <w:t>las</w:t>
      </w:r>
      <w:r>
        <w:rPr>
          <w:i/>
          <w:spacing w:val="-4"/>
          <w:sz w:val="24"/>
        </w:rPr>
        <w:t> </w:t>
      </w:r>
      <w:r>
        <w:rPr>
          <w:i/>
          <w:sz w:val="24"/>
        </w:rPr>
        <w:t>siguientes </w:t>
      </w:r>
      <w:r>
        <w:rPr>
          <w:i/>
          <w:spacing w:val="-2"/>
          <w:sz w:val="24"/>
        </w:rPr>
        <w:t>personas:</w:t>
      </w:r>
    </w:p>
    <w:p>
      <w:pPr>
        <w:pStyle w:val="ListParagraph"/>
        <w:numPr>
          <w:ilvl w:val="0"/>
          <w:numId w:val="54"/>
        </w:numPr>
        <w:tabs>
          <w:tab w:pos="3120" w:val="left" w:leader="none"/>
        </w:tabs>
        <w:spacing w:line="240" w:lineRule="auto" w:before="7" w:after="0"/>
        <w:ind w:left="3120" w:right="0" w:hanging="249"/>
        <w:jc w:val="left"/>
        <w:rPr>
          <w:i/>
          <w:sz w:val="24"/>
        </w:rPr>
      </w:pPr>
      <w:r>
        <w:rPr>
          <w:i/>
          <w:spacing w:val="-2"/>
          <w:sz w:val="24"/>
        </w:rPr>
        <w:t>Tres</w:t>
      </w:r>
      <w:r>
        <w:rPr>
          <w:i/>
          <w:spacing w:val="-14"/>
          <w:sz w:val="24"/>
        </w:rPr>
        <w:t> </w:t>
      </w:r>
      <w:r>
        <w:rPr>
          <w:i/>
          <w:spacing w:val="-2"/>
          <w:sz w:val="24"/>
        </w:rPr>
        <w:t>personas</w:t>
      </w:r>
      <w:r>
        <w:rPr>
          <w:i/>
          <w:spacing w:val="-12"/>
          <w:sz w:val="24"/>
        </w:rPr>
        <w:t> </w:t>
      </w:r>
      <w:r>
        <w:rPr>
          <w:i/>
          <w:spacing w:val="-2"/>
          <w:sz w:val="24"/>
        </w:rPr>
        <w:t>representantes</w:t>
      </w:r>
      <w:r>
        <w:rPr>
          <w:i/>
          <w:spacing w:val="-14"/>
          <w:sz w:val="24"/>
        </w:rPr>
        <w:t> </w:t>
      </w:r>
      <w:r>
        <w:rPr>
          <w:i/>
          <w:spacing w:val="-2"/>
          <w:sz w:val="24"/>
        </w:rPr>
        <w:t>del</w:t>
      </w:r>
      <w:r>
        <w:rPr>
          <w:i/>
          <w:spacing w:val="-13"/>
          <w:sz w:val="24"/>
        </w:rPr>
        <w:t> </w:t>
      </w:r>
      <w:r>
        <w:rPr>
          <w:i/>
          <w:spacing w:val="-2"/>
          <w:sz w:val="24"/>
        </w:rPr>
        <w:t>Centro</w:t>
      </w:r>
      <w:r>
        <w:rPr>
          <w:i/>
          <w:spacing w:val="-15"/>
          <w:sz w:val="24"/>
        </w:rPr>
        <w:t> </w:t>
      </w:r>
      <w:r>
        <w:rPr>
          <w:i/>
          <w:spacing w:val="-5"/>
          <w:sz w:val="24"/>
        </w:rPr>
        <w:t>de</w:t>
      </w:r>
    </w:p>
    <w:p>
      <w:pPr>
        <w:spacing w:line="268" w:lineRule="auto" w:before="34"/>
        <w:ind w:left="3231" w:right="2119" w:firstLine="0"/>
        <w:jc w:val="left"/>
        <w:rPr>
          <w:i/>
          <w:sz w:val="24"/>
        </w:rPr>
      </w:pPr>
      <w:r>
        <w:rPr>
          <w:i/>
          <w:sz w:val="24"/>
        </w:rPr>
        <w:t>Vinculación, recayendo en una de ellas la coordinación, nombradas</w:t>
      </w:r>
      <w:r>
        <w:rPr>
          <w:i/>
          <w:spacing w:val="-7"/>
          <w:sz w:val="24"/>
        </w:rPr>
        <w:t> </w:t>
      </w:r>
      <w:r>
        <w:rPr>
          <w:i/>
          <w:sz w:val="24"/>
        </w:rPr>
        <w:t>por</w:t>
      </w:r>
      <w:r>
        <w:rPr>
          <w:i/>
          <w:spacing w:val="-6"/>
          <w:sz w:val="24"/>
        </w:rPr>
        <w:t> </w:t>
      </w:r>
      <w:r>
        <w:rPr>
          <w:i/>
          <w:sz w:val="24"/>
        </w:rPr>
        <w:t>la</w:t>
      </w:r>
      <w:r>
        <w:rPr>
          <w:i/>
          <w:spacing w:val="-8"/>
          <w:sz w:val="24"/>
        </w:rPr>
        <w:t> </w:t>
      </w:r>
      <w:r>
        <w:rPr>
          <w:i/>
          <w:sz w:val="24"/>
        </w:rPr>
        <w:t>persona</w:t>
      </w:r>
      <w:r>
        <w:rPr>
          <w:i/>
          <w:spacing w:val="-10"/>
          <w:sz w:val="24"/>
        </w:rPr>
        <w:t> </w:t>
      </w:r>
      <w:r>
        <w:rPr>
          <w:i/>
          <w:sz w:val="24"/>
        </w:rPr>
        <w:t>directora</w:t>
      </w:r>
      <w:r>
        <w:rPr>
          <w:i/>
          <w:spacing w:val="-8"/>
          <w:sz w:val="24"/>
        </w:rPr>
        <w:t> </w:t>
      </w:r>
      <w:r>
        <w:rPr>
          <w:i/>
          <w:sz w:val="24"/>
        </w:rPr>
        <w:t>de</w:t>
      </w:r>
      <w:r>
        <w:rPr>
          <w:i/>
          <w:spacing w:val="-6"/>
          <w:sz w:val="24"/>
        </w:rPr>
        <w:t> </w:t>
      </w:r>
      <w:r>
        <w:rPr>
          <w:i/>
          <w:sz w:val="24"/>
        </w:rPr>
        <w:t>ese</w:t>
      </w:r>
      <w:r>
        <w:rPr>
          <w:i/>
          <w:spacing w:val="-6"/>
          <w:sz w:val="24"/>
        </w:rPr>
        <w:t> </w:t>
      </w:r>
      <w:r>
        <w:rPr>
          <w:i/>
          <w:spacing w:val="-2"/>
          <w:sz w:val="24"/>
        </w:rPr>
        <w:t>Departamento.</w:t>
      </w:r>
    </w:p>
    <w:p>
      <w:pPr>
        <w:pStyle w:val="ListParagraph"/>
        <w:numPr>
          <w:ilvl w:val="0"/>
          <w:numId w:val="54"/>
        </w:numPr>
        <w:tabs>
          <w:tab w:pos="3119" w:val="left" w:leader="none"/>
          <w:tab w:pos="3231" w:val="left" w:leader="none"/>
        </w:tabs>
        <w:spacing w:line="268" w:lineRule="auto" w:before="8" w:after="0"/>
        <w:ind w:left="3231" w:right="2364" w:hanging="361"/>
        <w:jc w:val="left"/>
        <w:rPr>
          <w:i/>
          <w:sz w:val="24"/>
        </w:rPr>
      </w:pPr>
      <w:r>
        <w:rPr>
          <w:i/>
          <w:sz w:val="24"/>
        </w:rPr>
        <w:t>Una</w:t>
      </w:r>
      <w:r>
        <w:rPr>
          <w:i/>
          <w:spacing w:val="-14"/>
          <w:sz w:val="24"/>
        </w:rPr>
        <w:t> </w:t>
      </w:r>
      <w:r>
        <w:rPr>
          <w:i/>
          <w:sz w:val="24"/>
        </w:rPr>
        <w:t>persona</w:t>
      </w:r>
      <w:r>
        <w:rPr>
          <w:i/>
          <w:spacing w:val="-14"/>
          <w:sz w:val="24"/>
        </w:rPr>
        <w:t> </w:t>
      </w:r>
      <w:r>
        <w:rPr>
          <w:i/>
          <w:sz w:val="24"/>
        </w:rPr>
        <w:t>representante</w:t>
      </w:r>
      <w:r>
        <w:rPr>
          <w:i/>
          <w:spacing w:val="-11"/>
          <w:sz w:val="24"/>
        </w:rPr>
        <w:t> </w:t>
      </w:r>
      <w:r>
        <w:rPr>
          <w:i/>
          <w:sz w:val="24"/>
        </w:rPr>
        <w:t>de</w:t>
      </w:r>
      <w:r>
        <w:rPr>
          <w:i/>
          <w:spacing w:val="-11"/>
          <w:sz w:val="24"/>
        </w:rPr>
        <w:t> </w:t>
      </w:r>
      <w:r>
        <w:rPr>
          <w:i/>
          <w:sz w:val="24"/>
        </w:rPr>
        <w:t>la</w:t>
      </w:r>
      <w:r>
        <w:rPr>
          <w:i/>
          <w:spacing w:val="-13"/>
          <w:sz w:val="24"/>
        </w:rPr>
        <w:t> </w:t>
      </w:r>
      <w:r>
        <w:rPr>
          <w:i/>
          <w:sz w:val="24"/>
        </w:rPr>
        <w:t>Dirección</w:t>
      </w:r>
      <w:r>
        <w:rPr>
          <w:i/>
          <w:spacing w:val="-14"/>
          <w:sz w:val="24"/>
        </w:rPr>
        <w:t> </w:t>
      </w:r>
      <w:r>
        <w:rPr>
          <w:i/>
          <w:sz w:val="24"/>
        </w:rPr>
        <w:t>de</w:t>
      </w:r>
      <w:r>
        <w:rPr>
          <w:i/>
          <w:spacing w:val="-11"/>
          <w:sz w:val="24"/>
        </w:rPr>
        <w:t> </w:t>
      </w:r>
      <w:r>
        <w:rPr>
          <w:i/>
          <w:sz w:val="24"/>
        </w:rPr>
        <w:t>Investigación, </w:t>
      </w:r>
      <w:r>
        <w:rPr>
          <w:i/>
          <w:w w:val="105"/>
          <w:sz w:val="24"/>
        </w:rPr>
        <w:t>nombrada por la persona directora.</w:t>
      </w:r>
    </w:p>
    <w:p>
      <w:pPr>
        <w:pStyle w:val="ListParagraph"/>
        <w:numPr>
          <w:ilvl w:val="0"/>
          <w:numId w:val="54"/>
        </w:numPr>
        <w:tabs>
          <w:tab w:pos="3119" w:val="left" w:leader="none"/>
          <w:tab w:pos="3231" w:val="left" w:leader="none"/>
        </w:tabs>
        <w:spacing w:line="268" w:lineRule="auto" w:before="6" w:after="0"/>
        <w:ind w:left="3231" w:right="2761" w:hanging="361"/>
        <w:jc w:val="left"/>
        <w:rPr>
          <w:i/>
          <w:sz w:val="24"/>
        </w:rPr>
      </w:pPr>
      <w:r>
        <w:rPr>
          <w:i/>
          <w:sz w:val="24"/>
        </w:rPr>
        <w:t>Una</w:t>
      </w:r>
      <w:r>
        <w:rPr>
          <w:i/>
          <w:spacing w:val="-17"/>
          <w:sz w:val="24"/>
        </w:rPr>
        <w:t> </w:t>
      </w:r>
      <w:r>
        <w:rPr>
          <w:i/>
          <w:sz w:val="24"/>
        </w:rPr>
        <w:t>persona</w:t>
      </w:r>
      <w:r>
        <w:rPr>
          <w:i/>
          <w:spacing w:val="-17"/>
          <w:sz w:val="24"/>
        </w:rPr>
        <w:t> </w:t>
      </w:r>
      <w:r>
        <w:rPr>
          <w:i/>
          <w:sz w:val="24"/>
        </w:rPr>
        <w:t>representante</w:t>
      </w:r>
      <w:r>
        <w:rPr>
          <w:i/>
          <w:spacing w:val="-16"/>
          <w:sz w:val="24"/>
        </w:rPr>
        <w:t> </w:t>
      </w:r>
      <w:r>
        <w:rPr>
          <w:i/>
          <w:sz w:val="24"/>
        </w:rPr>
        <w:t>de</w:t>
      </w:r>
      <w:r>
        <w:rPr>
          <w:i/>
          <w:spacing w:val="-17"/>
          <w:sz w:val="24"/>
        </w:rPr>
        <w:t> </w:t>
      </w:r>
      <w:r>
        <w:rPr>
          <w:i/>
          <w:sz w:val="24"/>
        </w:rPr>
        <w:t>la</w:t>
      </w:r>
      <w:r>
        <w:rPr>
          <w:i/>
          <w:spacing w:val="-17"/>
          <w:sz w:val="24"/>
        </w:rPr>
        <w:t> </w:t>
      </w:r>
      <w:r>
        <w:rPr>
          <w:i/>
          <w:sz w:val="24"/>
        </w:rPr>
        <w:t>Dirección</w:t>
      </w:r>
      <w:r>
        <w:rPr>
          <w:i/>
          <w:spacing w:val="-17"/>
          <w:sz w:val="24"/>
        </w:rPr>
        <w:t> </w:t>
      </w:r>
      <w:r>
        <w:rPr>
          <w:i/>
          <w:sz w:val="24"/>
        </w:rPr>
        <w:t>de</w:t>
      </w:r>
      <w:r>
        <w:rPr>
          <w:i/>
          <w:spacing w:val="-16"/>
          <w:sz w:val="24"/>
        </w:rPr>
        <w:t> </w:t>
      </w:r>
      <w:r>
        <w:rPr>
          <w:i/>
          <w:sz w:val="24"/>
        </w:rPr>
        <w:t>Extensión, nombrada por la persona directora,</w:t>
      </w:r>
    </w:p>
    <w:p>
      <w:pPr>
        <w:pStyle w:val="ListParagraph"/>
        <w:numPr>
          <w:ilvl w:val="0"/>
          <w:numId w:val="54"/>
        </w:numPr>
        <w:tabs>
          <w:tab w:pos="3119" w:val="left" w:leader="none"/>
          <w:tab w:pos="3231" w:val="left" w:leader="none"/>
        </w:tabs>
        <w:spacing w:line="273" w:lineRule="auto" w:before="2" w:after="0"/>
        <w:ind w:left="3231" w:right="2350" w:hanging="361"/>
        <w:jc w:val="left"/>
        <w:rPr>
          <w:i/>
          <w:sz w:val="24"/>
        </w:rPr>
      </w:pPr>
      <w:r>
        <w:rPr>
          <w:i/>
          <w:sz w:val="24"/>
        </w:rPr>
        <w:t>Una</w:t>
      </w:r>
      <w:r>
        <w:rPr>
          <w:i/>
          <w:spacing w:val="-7"/>
          <w:sz w:val="24"/>
        </w:rPr>
        <w:t> </w:t>
      </w:r>
      <w:r>
        <w:rPr>
          <w:i/>
          <w:sz w:val="24"/>
        </w:rPr>
        <w:t>persona</w:t>
      </w:r>
      <w:r>
        <w:rPr>
          <w:i/>
          <w:spacing w:val="-7"/>
          <w:sz w:val="24"/>
        </w:rPr>
        <w:t> </w:t>
      </w:r>
      <w:r>
        <w:rPr>
          <w:i/>
          <w:sz w:val="24"/>
        </w:rPr>
        <w:t>representante</w:t>
      </w:r>
      <w:r>
        <w:rPr>
          <w:i/>
          <w:spacing w:val="-3"/>
          <w:sz w:val="24"/>
        </w:rPr>
        <w:t> </w:t>
      </w:r>
      <w:r>
        <w:rPr>
          <w:i/>
          <w:sz w:val="24"/>
        </w:rPr>
        <w:t>del</w:t>
      </w:r>
      <w:r>
        <w:rPr>
          <w:i/>
          <w:spacing w:val="-4"/>
          <w:sz w:val="24"/>
        </w:rPr>
        <w:t> </w:t>
      </w:r>
      <w:r>
        <w:rPr>
          <w:i/>
          <w:sz w:val="24"/>
        </w:rPr>
        <w:t>sector estudiantil,</w:t>
      </w:r>
      <w:r>
        <w:rPr>
          <w:i/>
          <w:spacing w:val="-4"/>
          <w:sz w:val="24"/>
        </w:rPr>
        <w:t> </w:t>
      </w:r>
      <w:r>
        <w:rPr>
          <w:i/>
          <w:sz w:val="24"/>
        </w:rPr>
        <w:t>nombrada por</w:t>
      </w:r>
      <w:r>
        <w:rPr>
          <w:i/>
          <w:spacing w:val="-4"/>
          <w:sz w:val="24"/>
        </w:rPr>
        <w:t> </w:t>
      </w:r>
      <w:r>
        <w:rPr>
          <w:i/>
          <w:sz w:val="24"/>
        </w:rPr>
        <w:t>la</w:t>
      </w:r>
      <w:r>
        <w:rPr>
          <w:i/>
          <w:spacing w:val="-6"/>
          <w:sz w:val="24"/>
        </w:rPr>
        <w:t> </w:t>
      </w:r>
      <w:r>
        <w:rPr>
          <w:i/>
          <w:sz w:val="24"/>
        </w:rPr>
        <w:t>Federación</w:t>
      </w:r>
      <w:r>
        <w:rPr>
          <w:i/>
          <w:spacing w:val="-7"/>
          <w:sz w:val="24"/>
        </w:rPr>
        <w:t> </w:t>
      </w:r>
      <w:r>
        <w:rPr>
          <w:i/>
          <w:sz w:val="24"/>
        </w:rPr>
        <w:t>de</w:t>
      </w:r>
      <w:r>
        <w:rPr>
          <w:i/>
          <w:spacing w:val="-4"/>
          <w:sz w:val="24"/>
        </w:rPr>
        <w:t> </w:t>
      </w:r>
      <w:r>
        <w:rPr>
          <w:i/>
          <w:sz w:val="24"/>
        </w:rPr>
        <w:t>Estudiantes</w:t>
      </w:r>
      <w:r>
        <w:rPr>
          <w:i/>
          <w:spacing w:val="-5"/>
          <w:sz w:val="24"/>
        </w:rPr>
        <w:t> </w:t>
      </w:r>
      <w:r>
        <w:rPr>
          <w:i/>
          <w:sz w:val="24"/>
        </w:rPr>
        <w:t>del</w:t>
      </w:r>
      <w:r>
        <w:rPr>
          <w:i/>
          <w:spacing w:val="-5"/>
          <w:sz w:val="24"/>
        </w:rPr>
        <w:t> </w:t>
      </w:r>
      <w:r>
        <w:rPr>
          <w:i/>
          <w:sz w:val="24"/>
        </w:rPr>
        <w:t>ITCR (FEITEC).</w:t>
      </w:r>
    </w:p>
    <w:p>
      <w:pPr>
        <w:pStyle w:val="BodyText"/>
        <w:spacing w:before="35"/>
        <w:rPr>
          <w:i/>
        </w:rPr>
      </w:pPr>
    </w:p>
    <w:p>
      <w:pPr>
        <w:spacing w:before="0"/>
        <w:ind w:left="3231" w:right="0" w:firstLine="0"/>
        <w:jc w:val="left"/>
        <w:rPr>
          <w:i/>
          <w:sz w:val="24"/>
        </w:rPr>
      </w:pPr>
      <w:r>
        <w:rPr>
          <w:i/>
          <w:spacing w:val="-2"/>
          <w:sz w:val="24"/>
        </w:rPr>
        <w:t>Esta</w:t>
      </w:r>
      <w:r>
        <w:rPr>
          <w:i/>
          <w:spacing w:val="-8"/>
          <w:sz w:val="24"/>
        </w:rPr>
        <w:t> </w:t>
      </w:r>
      <w:r>
        <w:rPr>
          <w:i/>
          <w:spacing w:val="-2"/>
          <w:sz w:val="24"/>
        </w:rPr>
        <w:t>comisión</w:t>
      </w:r>
      <w:r>
        <w:rPr>
          <w:i/>
          <w:spacing w:val="-7"/>
          <w:sz w:val="24"/>
        </w:rPr>
        <w:t> </w:t>
      </w:r>
      <w:r>
        <w:rPr>
          <w:i/>
          <w:spacing w:val="-2"/>
          <w:sz w:val="24"/>
        </w:rPr>
        <w:t>se</w:t>
      </w:r>
      <w:r>
        <w:rPr>
          <w:i/>
          <w:spacing w:val="-6"/>
          <w:sz w:val="24"/>
        </w:rPr>
        <w:t> </w:t>
      </w:r>
      <w:r>
        <w:rPr>
          <w:i/>
          <w:spacing w:val="-2"/>
          <w:sz w:val="24"/>
        </w:rPr>
        <w:t>tendrá</w:t>
      </w:r>
      <w:r>
        <w:rPr>
          <w:i/>
          <w:spacing w:val="-7"/>
          <w:sz w:val="24"/>
        </w:rPr>
        <w:t> </w:t>
      </w:r>
      <w:r>
        <w:rPr>
          <w:i/>
          <w:spacing w:val="-2"/>
          <w:sz w:val="24"/>
        </w:rPr>
        <w:t>como</w:t>
      </w:r>
      <w:r>
        <w:rPr>
          <w:i/>
          <w:spacing w:val="-10"/>
          <w:sz w:val="24"/>
        </w:rPr>
        <w:t> </w:t>
      </w:r>
      <w:r>
        <w:rPr>
          <w:i/>
          <w:spacing w:val="-2"/>
          <w:sz w:val="24"/>
        </w:rPr>
        <w:t>formalmente,</w:t>
      </w:r>
    </w:p>
    <w:p>
      <w:pPr>
        <w:spacing w:line="268" w:lineRule="auto" w:before="34"/>
        <w:ind w:left="3231" w:right="2119" w:firstLine="0"/>
        <w:jc w:val="left"/>
        <w:rPr>
          <w:i/>
          <w:sz w:val="24"/>
        </w:rPr>
      </w:pPr>
      <w:r>
        <w:rPr>
          <w:i/>
          <w:sz w:val="24"/>
        </w:rPr>
        <w:t>constituida</w:t>
      </w:r>
      <w:r>
        <w:rPr>
          <w:i/>
          <w:spacing w:val="-5"/>
          <w:sz w:val="24"/>
        </w:rPr>
        <w:t> </w:t>
      </w:r>
      <w:r>
        <w:rPr>
          <w:i/>
          <w:sz w:val="24"/>
        </w:rPr>
        <w:t>cuando</w:t>
      </w:r>
      <w:r>
        <w:rPr>
          <w:i/>
          <w:spacing w:val="-8"/>
          <w:sz w:val="24"/>
        </w:rPr>
        <w:t> </w:t>
      </w:r>
      <w:r>
        <w:rPr>
          <w:i/>
          <w:sz w:val="24"/>
        </w:rPr>
        <w:t>se</w:t>
      </w:r>
      <w:r>
        <w:rPr>
          <w:i/>
          <w:spacing w:val="-4"/>
          <w:sz w:val="24"/>
        </w:rPr>
        <w:t> </w:t>
      </w:r>
      <w:r>
        <w:rPr>
          <w:i/>
          <w:sz w:val="24"/>
        </w:rPr>
        <w:t>tenga</w:t>
      </w:r>
      <w:r>
        <w:rPr>
          <w:i/>
          <w:spacing w:val="-6"/>
          <w:sz w:val="24"/>
        </w:rPr>
        <w:t> </w:t>
      </w:r>
      <w:r>
        <w:rPr>
          <w:i/>
          <w:sz w:val="24"/>
        </w:rPr>
        <w:t>nombradas,</w:t>
      </w:r>
      <w:r>
        <w:rPr>
          <w:i/>
          <w:spacing w:val="-7"/>
          <w:sz w:val="24"/>
        </w:rPr>
        <w:t> </w:t>
      </w:r>
      <w:r>
        <w:rPr>
          <w:i/>
          <w:sz w:val="24"/>
        </w:rPr>
        <w:t>al</w:t>
      </w:r>
      <w:r>
        <w:rPr>
          <w:i/>
          <w:spacing w:val="-5"/>
          <w:sz w:val="24"/>
        </w:rPr>
        <w:t> </w:t>
      </w:r>
      <w:r>
        <w:rPr>
          <w:i/>
          <w:sz w:val="24"/>
        </w:rPr>
        <w:t>menos,</w:t>
      </w:r>
      <w:r>
        <w:rPr>
          <w:i/>
          <w:spacing w:val="-7"/>
          <w:sz w:val="24"/>
        </w:rPr>
        <w:t> </w:t>
      </w:r>
      <w:r>
        <w:rPr>
          <w:i/>
          <w:sz w:val="24"/>
        </w:rPr>
        <w:t>cuatro</w:t>
      </w:r>
      <w:r>
        <w:rPr>
          <w:i/>
          <w:spacing w:val="-8"/>
          <w:sz w:val="24"/>
        </w:rPr>
        <w:t> </w:t>
      </w:r>
      <w:r>
        <w:rPr>
          <w:i/>
          <w:sz w:val="24"/>
        </w:rPr>
        <w:t>de las personas representantes.</w:t>
      </w:r>
    </w:p>
    <w:p>
      <w:pPr>
        <w:pStyle w:val="BodyText"/>
        <w:spacing w:before="42"/>
        <w:rPr>
          <w:i/>
        </w:rPr>
      </w:pPr>
    </w:p>
    <w:p>
      <w:pPr>
        <w:pStyle w:val="ListParagraph"/>
        <w:numPr>
          <w:ilvl w:val="2"/>
          <w:numId w:val="17"/>
        </w:numPr>
        <w:tabs>
          <w:tab w:pos="3229" w:val="left" w:leader="none"/>
          <w:tab w:pos="3231" w:val="left" w:leader="none"/>
        </w:tabs>
        <w:spacing w:line="273" w:lineRule="auto" w:before="0" w:after="0"/>
        <w:ind w:left="3231" w:right="2518" w:hanging="361"/>
        <w:jc w:val="left"/>
        <w:rPr>
          <w:i/>
          <w:sz w:val="24"/>
        </w:rPr>
      </w:pPr>
      <w:r>
        <w:rPr>
          <w:i/>
          <w:sz w:val="24"/>
        </w:rPr>
        <w:t>Crear</w:t>
      </w:r>
      <w:r>
        <w:rPr>
          <w:i/>
          <w:spacing w:val="-9"/>
          <w:sz w:val="24"/>
        </w:rPr>
        <w:t> </w:t>
      </w:r>
      <w:r>
        <w:rPr>
          <w:i/>
          <w:sz w:val="24"/>
        </w:rPr>
        <w:t>una</w:t>
      </w:r>
      <w:r>
        <w:rPr>
          <w:i/>
          <w:spacing w:val="-13"/>
          <w:sz w:val="24"/>
        </w:rPr>
        <w:t> </w:t>
      </w:r>
      <w:r>
        <w:rPr>
          <w:i/>
          <w:sz w:val="24"/>
        </w:rPr>
        <w:t>figura</w:t>
      </w:r>
      <w:r>
        <w:rPr>
          <w:i/>
          <w:spacing w:val="-12"/>
          <w:sz w:val="24"/>
        </w:rPr>
        <w:t> </w:t>
      </w:r>
      <w:r>
        <w:rPr>
          <w:i/>
          <w:sz w:val="24"/>
        </w:rPr>
        <w:t>de</w:t>
      </w:r>
      <w:r>
        <w:rPr>
          <w:i/>
          <w:spacing w:val="-10"/>
          <w:sz w:val="24"/>
        </w:rPr>
        <w:t> </w:t>
      </w:r>
      <w:r>
        <w:rPr>
          <w:i/>
          <w:sz w:val="24"/>
        </w:rPr>
        <w:t>proyecto</w:t>
      </w:r>
      <w:r>
        <w:rPr>
          <w:i/>
          <w:spacing w:val="-14"/>
          <w:sz w:val="24"/>
        </w:rPr>
        <w:t> </w:t>
      </w:r>
      <w:r>
        <w:rPr>
          <w:i/>
          <w:sz w:val="24"/>
        </w:rPr>
        <w:t>en</w:t>
      </w:r>
      <w:r>
        <w:rPr>
          <w:i/>
          <w:spacing w:val="-13"/>
          <w:sz w:val="24"/>
        </w:rPr>
        <w:t> </w:t>
      </w:r>
      <w:r>
        <w:rPr>
          <w:i/>
          <w:sz w:val="24"/>
        </w:rPr>
        <w:t>el</w:t>
      </w:r>
      <w:r>
        <w:rPr>
          <w:i/>
          <w:spacing w:val="-11"/>
          <w:sz w:val="24"/>
        </w:rPr>
        <w:t> </w:t>
      </w:r>
      <w:r>
        <w:rPr>
          <w:i/>
          <w:sz w:val="24"/>
        </w:rPr>
        <w:t>marco</w:t>
      </w:r>
      <w:r>
        <w:rPr>
          <w:i/>
          <w:spacing w:val="-14"/>
          <w:sz w:val="24"/>
        </w:rPr>
        <w:t> </w:t>
      </w:r>
      <w:r>
        <w:rPr>
          <w:i/>
          <w:sz w:val="24"/>
        </w:rPr>
        <w:t>de</w:t>
      </w:r>
      <w:r>
        <w:rPr>
          <w:i/>
          <w:spacing w:val="-10"/>
          <w:sz w:val="24"/>
        </w:rPr>
        <w:t> </w:t>
      </w:r>
      <w:r>
        <w:rPr>
          <w:i/>
          <w:sz w:val="24"/>
        </w:rPr>
        <w:t>las</w:t>
      </w:r>
      <w:r>
        <w:rPr>
          <w:i/>
          <w:spacing w:val="-11"/>
          <w:sz w:val="24"/>
        </w:rPr>
        <w:t> </w:t>
      </w:r>
      <w:r>
        <w:rPr>
          <w:i/>
          <w:sz w:val="24"/>
        </w:rPr>
        <w:t>rondas</w:t>
      </w:r>
      <w:r>
        <w:rPr>
          <w:i/>
          <w:spacing w:val="-11"/>
          <w:sz w:val="24"/>
        </w:rPr>
        <w:t> </w:t>
      </w:r>
      <w:r>
        <w:rPr>
          <w:i/>
          <w:sz w:val="24"/>
        </w:rPr>
        <w:t>de financiamiento de la Vicerrectoría de Investigación</w:t>
      </w:r>
    </w:p>
    <w:p>
      <w:pPr>
        <w:spacing w:line="271" w:lineRule="auto" w:before="0"/>
        <w:ind w:left="3231" w:right="2119" w:firstLine="0"/>
        <w:jc w:val="left"/>
        <w:rPr>
          <w:i/>
          <w:sz w:val="24"/>
        </w:rPr>
      </w:pPr>
      <w:r>
        <w:rPr>
          <w:i/>
          <w:sz w:val="24"/>
        </w:rPr>
        <w:t>y</w:t>
      </w:r>
      <w:r>
        <w:rPr>
          <w:i/>
          <w:spacing w:val="-12"/>
          <w:sz w:val="24"/>
        </w:rPr>
        <w:t> </w:t>
      </w:r>
      <w:r>
        <w:rPr>
          <w:i/>
          <w:sz w:val="24"/>
        </w:rPr>
        <w:t>Extensión,</w:t>
      </w:r>
      <w:r>
        <w:rPr>
          <w:i/>
          <w:spacing w:val="-12"/>
          <w:sz w:val="24"/>
        </w:rPr>
        <w:t> </w:t>
      </w:r>
      <w:r>
        <w:rPr>
          <w:i/>
          <w:sz w:val="24"/>
        </w:rPr>
        <w:t>orientada</w:t>
      </w:r>
      <w:r>
        <w:rPr>
          <w:i/>
          <w:spacing w:val="-11"/>
          <w:sz w:val="24"/>
        </w:rPr>
        <w:t> </w:t>
      </w:r>
      <w:r>
        <w:rPr>
          <w:i/>
          <w:sz w:val="24"/>
        </w:rPr>
        <w:t>específicamente</w:t>
      </w:r>
      <w:r>
        <w:rPr>
          <w:i/>
          <w:spacing w:val="-9"/>
          <w:sz w:val="24"/>
        </w:rPr>
        <w:t> </w:t>
      </w:r>
      <w:r>
        <w:rPr>
          <w:i/>
          <w:sz w:val="24"/>
        </w:rPr>
        <w:t>a</w:t>
      </w:r>
      <w:r>
        <w:rPr>
          <w:i/>
          <w:spacing w:val="-11"/>
          <w:sz w:val="24"/>
        </w:rPr>
        <w:t> </w:t>
      </w:r>
      <w:r>
        <w:rPr>
          <w:i/>
          <w:sz w:val="24"/>
        </w:rPr>
        <w:t>la</w:t>
      </w:r>
      <w:r>
        <w:rPr>
          <w:i/>
          <w:spacing w:val="-11"/>
          <w:sz w:val="24"/>
        </w:rPr>
        <w:t> </w:t>
      </w:r>
      <w:r>
        <w:rPr>
          <w:i/>
          <w:sz w:val="24"/>
        </w:rPr>
        <w:t>transferencia</w:t>
      </w:r>
      <w:r>
        <w:rPr>
          <w:i/>
          <w:spacing w:val="-11"/>
          <w:sz w:val="24"/>
        </w:rPr>
        <w:t> </w:t>
      </w:r>
      <w:r>
        <w:rPr>
          <w:i/>
          <w:sz w:val="24"/>
        </w:rPr>
        <w:t>de resultados de investigación y de extensión, para desarrollar actividades tales como validación técnica o comercial, escalamiento, análisis y estrategias de propiedad</w:t>
      </w:r>
    </w:p>
    <w:p>
      <w:pPr>
        <w:spacing w:after="0" w:line="271"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48" name="Image 248"/>
            <wp:cNvGraphicFramePr>
              <a:graphicFrameLocks/>
            </wp:cNvGraphicFramePr>
            <a:graphic>
              <a:graphicData uri="http://schemas.openxmlformats.org/drawingml/2006/picture">
                <pic:pic>
                  <pic:nvPicPr>
                    <pic:cNvPr id="248" name="Image 248"/>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spacing w:line="268" w:lineRule="auto" w:before="0"/>
        <w:ind w:left="3231" w:right="2119" w:firstLine="0"/>
        <w:jc w:val="left"/>
        <w:rPr>
          <w:i/>
          <w:sz w:val="24"/>
        </w:rPr>
      </w:pPr>
      <w:r>
        <w:rPr>
          <w:i/>
          <w:sz w:val="24"/>
        </w:rPr>
        <w:t>intelectual,</w:t>
      </w:r>
      <w:r>
        <w:rPr>
          <w:i/>
          <w:spacing w:val="-16"/>
          <w:sz w:val="24"/>
        </w:rPr>
        <w:t> </w:t>
      </w:r>
      <w:r>
        <w:rPr>
          <w:i/>
          <w:sz w:val="24"/>
        </w:rPr>
        <w:t>y</w:t>
      </w:r>
      <w:r>
        <w:rPr>
          <w:i/>
          <w:spacing w:val="-17"/>
          <w:sz w:val="24"/>
        </w:rPr>
        <w:t> </w:t>
      </w:r>
      <w:r>
        <w:rPr>
          <w:i/>
          <w:sz w:val="24"/>
        </w:rPr>
        <w:t>diseño</w:t>
      </w:r>
      <w:r>
        <w:rPr>
          <w:i/>
          <w:spacing w:val="-17"/>
          <w:sz w:val="24"/>
        </w:rPr>
        <w:t> </w:t>
      </w:r>
      <w:r>
        <w:rPr>
          <w:i/>
          <w:sz w:val="24"/>
        </w:rPr>
        <w:t>de</w:t>
      </w:r>
      <w:r>
        <w:rPr>
          <w:i/>
          <w:spacing w:val="-13"/>
          <w:sz w:val="24"/>
        </w:rPr>
        <w:t> </w:t>
      </w:r>
      <w:r>
        <w:rPr>
          <w:i/>
          <w:sz w:val="24"/>
        </w:rPr>
        <w:t>modelos</w:t>
      </w:r>
      <w:r>
        <w:rPr>
          <w:i/>
          <w:spacing w:val="-15"/>
          <w:sz w:val="24"/>
        </w:rPr>
        <w:t> </w:t>
      </w:r>
      <w:r>
        <w:rPr>
          <w:i/>
          <w:sz w:val="24"/>
        </w:rPr>
        <w:t>de</w:t>
      </w:r>
      <w:r>
        <w:rPr>
          <w:i/>
          <w:spacing w:val="-14"/>
          <w:sz w:val="24"/>
        </w:rPr>
        <w:t> </w:t>
      </w:r>
      <w:r>
        <w:rPr>
          <w:i/>
          <w:sz w:val="24"/>
        </w:rPr>
        <w:t>negocio,</w:t>
      </w:r>
      <w:r>
        <w:rPr>
          <w:i/>
          <w:spacing w:val="-17"/>
          <w:sz w:val="24"/>
        </w:rPr>
        <w:t> </w:t>
      </w:r>
      <w:r>
        <w:rPr>
          <w:i/>
          <w:sz w:val="24"/>
        </w:rPr>
        <w:t>con</w:t>
      </w:r>
      <w:r>
        <w:rPr>
          <w:i/>
          <w:spacing w:val="-12"/>
          <w:sz w:val="24"/>
        </w:rPr>
        <w:t> </w:t>
      </w:r>
      <w:r>
        <w:rPr>
          <w:i/>
          <w:sz w:val="24"/>
        </w:rPr>
        <w:t>el acompañamiento del Centro de Vinculación.</w:t>
      </w:r>
    </w:p>
    <w:p>
      <w:pPr>
        <w:pStyle w:val="BodyText"/>
        <w:spacing w:before="41"/>
        <w:rPr>
          <w:i/>
        </w:rPr>
      </w:pPr>
    </w:p>
    <w:p>
      <w:pPr>
        <w:pStyle w:val="ListParagraph"/>
        <w:numPr>
          <w:ilvl w:val="1"/>
          <w:numId w:val="17"/>
        </w:numPr>
        <w:tabs>
          <w:tab w:pos="2974" w:val="left" w:leader="none"/>
          <w:tab w:pos="2976" w:val="left" w:leader="none"/>
        </w:tabs>
        <w:spacing w:line="271" w:lineRule="auto" w:before="0" w:after="0"/>
        <w:ind w:left="2976" w:right="1431" w:hanging="251"/>
        <w:jc w:val="left"/>
        <w:rPr>
          <w:sz w:val="24"/>
        </w:rPr>
      </w:pPr>
      <w:r>
        <w:rPr>
          <w:sz w:val="24"/>
        </w:rPr>
        <w:t>La propuesta responde a que, por años, en la institución se ha generado la producción, gestión, co gestión de conocimiento y saberes</w:t>
      </w:r>
      <w:r>
        <w:rPr>
          <w:spacing w:val="-2"/>
          <w:sz w:val="24"/>
        </w:rPr>
        <w:t> </w:t>
      </w:r>
      <w:r>
        <w:rPr>
          <w:sz w:val="24"/>
        </w:rPr>
        <w:t>en las</w:t>
      </w:r>
      <w:r>
        <w:rPr>
          <w:spacing w:val="-2"/>
          <w:sz w:val="24"/>
        </w:rPr>
        <w:t> </w:t>
      </w:r>
      <w:r>
        <w:rPr>
          <w:sz w:val="24"/>
        </w:rPr>
        <w:t>diversas</w:t>
      </w:r>
      <w:r>
        <w:rPr>
          <w:spacing w:val="-2"/>
          <w:sz w:val="24"/>
        </w:rPr>
        <w:t> </w:t>
      </w:r>
      <w:r>
        <w:rPr>
          <w:sz w:val="24"/>
        </w:rPr>
        <w:t>áreas</w:t>
      </w:r>
      <w:r>
        <w:rPr>
          <w:spacing w:val="-2"/>
          <w:sz w:val="24"/>
        </w:rPr>
        <w:t> </w:t>
      </w:r>
      <w:r>
        <w:rPr>
          <w:sz w:val="24"/>
        </w:rPr>
        <w:t>académicas</w:t>
      </w:r>
      <w:r>
        <w:rPr>
          <w:spacing w:val="-2"/>
          <w:sz w:val="24"/>
        </w:rPr>
        <w:t> </w:t>
      </w:r>
      <w:r>
        <w:rPr>
          <w:sz w:val="24"/>
        </w:rPr>
        <w:t>del TEC, a través</w:t>
      </w:r>
      <w:r>
        <w:rPr>
          <w:spacing w:val="-2"/>
          <w:sz w:val="24"/>
        </w:rPr>
        <w:t> </w:t>
      </w:r>
      <w:r>
        <w:rPr>
          <w:sz w:val="24"/>
        </w:rPr>
        <w:t>de proyectos de investigación, extensión, lo que ha dado lugar a un número cada vez más creciente de resultados con potencial de transferencia tecnológica, específicamente, en ciencias aplicadas hacia diversos sectores socio-productivos, no obstante, se carece de un modelo formal y sistemático de transferencia tecnológica en ciencias aplicadas, lo que representa una necesidad estratégica que no puede postergarse. Esto justifica la adopción de medidas que aseguren la formalización</w:t>
      </w:r>
      <w:r>
        <w:rPr>
          <w:spacing w:val="-2"/>
          <w:sz w:val="24"/>
        </w:rPr>
        <w:t> </w:t>
      </w:r>
      <w:r>
        <w:rPr>
          <w:sz w:val="24"/>
        </w:rPr>
        <w:t>de</w:t>
      </w:r>
      <w:r>
        <w:rPr>
          <w:spacing w:val="-3"/>
          <w:sz w:val="24"/>
        </w:rPr>
        <w:t> </w:t>
      </w:r>
      <w:r>
        <w:rPr>
          <w:sz w:val="24"/>
        </w:rPr>
        <w:t>una estrategia consolidada y</w:t>
      </w:r>
      <w:r>
        <w:rPr>
          <w:spacing w:val="-1"/>
          <w:sz w:val="24"/>
        </w:rPr>
        <w:t> </w:t>
      </w:r>
      <w:r>
        <w:rPr>
          <w:sz w:val="24"/>
        </w:rPr>
        <w:t>transversal que articule los procesos, actores, canales y mecanismos involucrados para implementar un modelo de transferencia tecnológica en ciencia aplicada desde la investigación y la extensión que, fortalecerá el posicionamiento del TEC como una universidad líder en ciencia y tecnología, con capacidad no solo de generar conocimiento en ciencias aplicadas y tecnologías, sino también de traducirlo en soluciones concretas de impacto, como respuesta a desafíos sociales, productivos y ambientales reales.</w:t>
      </w:r>
    </w:p>
    <w:p>
      <w:pPr>
        <w:pStyle w:val="BodyText"/>
        <w:spacing w:before="41"/>
      </w:pPr>
    </w:p>
    <w:p>
      <w:pPr>
        <w:pStyle w:val="ListParagraph"/>
        <w:numPr>
          <w:ilvl w:val="1"/>
          <w:numId w:val="17"/>
        </w:numPr>
        <w:tabs>
          <w:tab w:pos="3139" w:val="left" w:leader="none"/>
          <w:tab w:pos="3141" w:val="left" w:leader="none"/>
        </w:tabs>
        <w:spacing w:line="271" w:lineRule="auto" w:before="0" w:after="0"/>
        <w:ind w:left="3141" w:right="1759" w:hanging="416"/>
        <w:jc w:val="left"/>
        <w:rPr>
          <w:sz w:val="24"/>
        </w:rPr>
      </w:pPr>
      <w:r>
        <w:rPr>
          <w:sz w:val="24"/>
        </w:rPr>
        <w:t>En el periodo establecido en el artículo 25 del Reglamento de Debates, se recibieron dos mociones de fondo y, tras el análisis técnico,</w:t>
      </w:r>
      <w:r>
        <w:rPr>
          <w:spacing w:val="-3"/>
          <w:sz w:val="24"/>
        </w:rPr>
        <w:t> </w:t>
      </w:r>
      <w:r>
        <w:rPr>
          <w:sz w:val="24"/>
        </w:rPr>
        <w:t>jurídico</w:t>
      </w:r>
      <w:r>
        <w:rPr>
          <w:spacing w:val="-2"/>
          <w:sz w:val="24"/>
        </w:rPr>
        <w:t> </w:t>
      </w:r>
      <w:r>
        <w:rPr>
          <w:sz w:val="24"/>
        </w:rPr>
        <w:t>y</w:t>
      </w:r>
      <w:r>
        <w:rPr>
          <w:spacing w:val="-3"/>
          <w:sz w:val="24"/>
        </w:rPr>
        <w:t> </w:t>
      </w:r>
      <w:r>
        <w:rPr>
          <w:sz w:val="24"/>
        </w:rPr>
        <w:t>académico</w:t>
      </w:r>
      <w:r>
        <w:rPr>
          <w:spacing w:val="-3"/>
          <w:sz w:val="24"/>
        </w:rPr>
        <w:t> </w:t>
      </w:r>
      <w:r>
        <w:rPr>
          <w:sz w:val="24"/>
        </w:rPr>
        <w:t>realizado</w:t>
      </w:r>
      <w:r>
        <w:rPr>
          <w:spacing w:val="-2"/>
          <w:sz w:val="24"/>
        </w:rPr>
        <w:t> </w:t>
      </w:r>
      <w:r>
        <w:rPr>
          <w:sz w:val="24"/>
        </w:rPr>
        <w:t>por</w:t>
      </w:r>
      <w:r>
        <w:rPr>
          <w:spacing w:val="-1"/>
          <w:sz w:val="24"/>
        </w:rPr>
        <w:t> </w:t>
      </w:r>
      <w:r>
        <w:rPr>
          <w:sz w:val="24"/>
        </w:rPr>
        <w:t>la</w:t>
      </w:r>
      <w:r>
        <w:rPr>
          <w:spacing w:val="-2"/>
          <w:sz w:val="24"/>
        </w:rPr>
        <w:t> </w:t>
      </w:r>
      <w:r>
        <w:rPr>
          <w:sz w:val="24"/>
        </w:rPr>
        <w:t>mesa</w:t>
      </w:r>
      <w:r>
        <w:rPr>
          <w:spacing w:val="-2"/>
          <w:sz w:val="24"/>
        </w:rPr>
        <w:t> </w:t>
      </w:r>
      <w:r>
        <w:rPr>
          <w:sz w:val="24"/>
        </w:rPr>
        <w:t>de</w:t>
      </w:r>
      <w:r>
        <w:rPr>
          <w:spacing w:val="-6"/>
          <w:sz w:val="24"/>
        </w:rPr>
        <w:t> </w:t>
      </w:r>
      <w:r>
        <w:rPr>
          <w:sz w:val="24"/>
        </w:rPr>
        <w:t>trabajo,</w:t>
      </w:r>
      <w:r>
        <w:rPr>
          <w:spacing w:val="-3"/>
          <w:sz w:val="24"/>
        </w:rPr>
        <w:t> </w:t>
      </w:r>
      <w:r>
        <w:rPr>
          <w:sz w:val="24"/>
        </w:rPr>
        <w:t>se determinó que se acogía los aspectos planteados en</w:t>
      </w:r>
    </w:p>
    <w:p>
      <w:pPr>
        <w:pStyle w:val="BodyText"/>
        <w:spacing w:line="273" w:lineRule="auto"/>
        <w:ind w:left="3141" w:right="1354"/>
      </w:pPr>
      <w:r>
        <w:rPr/>
        <w:t>ambas</w:t>
      </w:r>
      <w:r>
        <w:rPr>
          <w:spacing w:val="-7"/>
        </w:rPr>
        <w:t> </w:t>
      </w:r>
      <w:r>
        <w:rPr/>
        <w:t>mociones</w:t>
      </w:r>
      <w:r>
        <w:rPr>
          <w:spacing w:val="-8"/>
        </w:rPr>
        <w:t> </w:t>
      </w:r>
      <w:r>
        <w:rPr/>
        <w:t>que,</w:t>
      </w:r>
      <w:r>
        <w:rPr>
          <w:spacing w:val="-2"/>
        </w:rPr>
        <w:t> </w:t>
      </w:r>
      <w:r>
        <w:rPr/>
        <w:t>tenían</w:t>
      </w:r>
      <w:r>
        <w:rPr>
          <w:spacing w:val="-3"/>
        </w:rPr>
        <w:t> </w:t>
      </w:r>
      <w:r>
        <w:rPr/>
        <w:t>un</w:t>
      </w:r>
      <w:r>
        <w:rPr>
          <w:spacing w:val="-3"/>
        </w:rPr>
        <w:t> </w:t>
      </w:r>
      <w:r>
        <w:rPr/>
        <w:t>sentido</w:t>
      </w:r>
      <w:r>
        <w:rPr>
          <w:spacing w:val="-5"/>
        </w:rPr>
        <w:t> </w:t>
      </w:r>
      <w:r>
        <w:rPr/>
        <w:t>común</w:t>
      </w:r>
      <w:r>
        <w:rPr>
          <w:spacing w:val="-3"/>
        </w:rPr>
        <w:t> </w:t>
      </w:r>
      <w:r>
        <w:rPr/>
        <w:t>y</w:t>
      </w:r>
      <w:r>
        <w:rPr>
          <w:spacing w:val="-6"/>
        </w:rPr>
        <w:t> </w:t>
      </w:r>
      <w:r>
        <w:rPr/>
        <w:t>para</w:t>
      </w:r>
      <w:r>
        <w:rPr>
          <w:spacing w:val="-5"/>
        </w:rPr>
        <w:t> </w:t>
      </w:r>
      <w:r>
        <w:rPr/>
        <w:t>su</w:t>
      </w:r>
      <w:r>
        <w:rPr>
          <w:spacing w:val="-8"/>
        </w:rPr>
        <w:t> </w:t>
      </w:r>
      <w:r>
        <w:rPr/>
        <w:t>atención</w:t>
      </w:r>
      <w:r>
        <w:rPr>
          <w:spacing w:val="-2"/>
        </w:rPr>
        <w:t> </w:t>
      </w:r>
      <w:r>
        <w:rPr/>
        <w:t>se realizó una especificación de enfoque y delimitación de alcance de los resultados de proyectos de investigación y de extensión a considerar en el modelo que plantea la ponencia.</w:t>
      </w:r>
    </w:p>
    <w:p>
      <w:pPr>
        <w:pStyle w:val="BodyText"/>
        <w:spacing w:before="24"/>
      </w:pPr>
    </w:p>
    <w:p>
      <w:pPr>
        <w:pStyle w:val="ListParagraph"/>
        <w:numPr>
          <w:ilvl w:val="1"/>
          <w:numId w:val="17"/>
        </w:numPr>
        <w:tabs>
          <w:tab w:pos="3139" w:val="left" w:leader="none"/>
          <w:tab w:pos="3141" w:val="left" w:leader="none"/>
        </w:tabs>
        <w:spacing w:line="273" w:lineRule="auto" w:before="0" w:after="0"/>
        <w:ind w:left="3141" w:right="1511" w:hanging="416"/>
        <w:jc w:val="left"/>
        <w:rPr>
          <w:sz w:val="24"/>
        </w:rPr>
      </w:pPr>
      <w:r>
        <w:rPr>
          <w:sz w:val="24"/>
        </w:rPr>
        <w:t>La</w:t>
      </w:r>
      <w:r>
        <w:rPr>
          <w:spacing w:val="-2"/>
          <w:sz w:val="24"/>
        </w:rPr>
        <w:t> </w:t>
      </w:r>
      <w:r>
        <w:rPr>
          <w:sz w:val="24"/>
        </w:rPr>
        <w:t>mesa</w:t>
      </w:r>
      <w:r>
        <w:rPr>
          <w:spacing w:val="-3"/>
          <w:sz w:val="24"/>
        </w:rPr>
        <w:t> </w:t>
      </w:r>
      <w:r>
        <w:rPr>
          <w:sz w:val="24"/>
        </w:rPr>
        <w:t>de</w:t>
      </w:r>
      <w:r>
        <w:rPr>
          <w:spacing w:val="-6"/>
          <w:sz w:val="24"/>
        </w:rPr>
        <w:t> </w:t>
      </w:r>
      <w:r>
        <w:rPr>
          <w:sz w:val="24"/>
        </w:rPr>
        <w:t>trabajo,</w:t>
      </w:r>
      <w:r>
        <w:rPr>
          <w:spacing w:val="-4"/>
          <w:sz w:val="24"/>
        </w:rPr>
        <w:t> </w:t>
      </w:r>
      <w:r>
        <w:rPr>
          <w:sz w:val="24"/>
        </w:rPr>
        <w:t>tras</w:t>
      </w:r>
      <w:r>
        <w:rPr>
          <w:spacing w:val="-6"/>
          <w:sz w:val="24"/>
        </w:rPr>
        <w:t> </w:t>
      </w:r>
      <w:r>
        <w:rPr>
          <w:sz w:val="24"/>
        </w:rPr>
        <w:t>el</w:t>
      </w:r>
      <w:r>
        <w:rPr>
          <w:spacing w:val="-4"/>
          <w:sz w:val="24"/>
        </w:rPr>
        <w:t> </w:t>
      </w:r>
      <w:r>
        <w:rPr>
          <w:sz w:val="24"/>
        </w:rPr>
        <w:t>análisis</w:t>
      </w:r>
      <w:r>
        <w:rPr>
          <w:spacing w:val="-6"/>
          <w:sz w:val="24"/>
        </w:rPr>
        <w:t> </w:t>
      </w:r>
      <w:r>
        <w:rPr>
          <w:sz w:val="24"/>
        </w:rPr>
        <w:t>de</w:t>
      </w:r>
      <w:r>
        <w:rPr>
          <w:spacing w:val="-1"/>
          <w:sz w:val="24"/>
        </w:rPr>
        <w:t> </w:t>
      </w:r>
      <w:r>
        <w:rPr>
          <w:sz w:val="24"/>
        </w:rPr>
        <w:t>fondo</w:t>
      </w:r>
      <w:r>
        <w:rPr>
          <w:spacing w:val="-3"/>
          <w:sz w:val="24"/>
        </w:rPr>
        <w:t> </w:t>
      </w:r>
      <w:r>
        <w:rPr>
          <w:sz w:val="24"/>
        </w:rPr>
        <w:t>de</w:t>
      </w:r>
      <w:r>
        <w:rPr>
          <w:spacing w:val="-1"/>
          <w:sz w:val="24"/>
        </w:rPr>
        <w:t> </w:t>
      </w:r>
      <w:r>
        <w:rPr>
          <w:sz w:val="24"/>
        </w:rPr>
        <w:t>la</w:t>
      </w:r>
      <w:r>
        <w:rPr>
          <w:spacing w:val="-3"/>
          <w:sz w:val="24"/>
        </w:rPr>
        <w:t> </w:t>
      </w:r>
      <w:r>
        <w:rPr>
          <w:sz w:val="24"/>
        </w:rPr>
        <w:t>ponencia</w:t>
      </w:r>
      <w:r>
        <w:rPr>
          <w:spacing w:val="-3"/>
          <w:sz w:val="24"/>
        </w:rPr>
        <w:t> </w:t>
      </w:r>
      <w:r>
        <w:rPr>
          <w:sz w:val="24"/>
        </w:rPr>
        <w:t>y</w:t>
      </w:r>
      <w:r>
        <w:rPr>
          <w:spacing w:val="-4"/>
          <w:sz w:val="24"/>
        </w:rPr>
        <w:t> </w:t>
      </w:r>
      <w:r>
        <w:rPr>
          <w:sz w:val="24"/>
        </w:rPr>
        <w:t>de</w:t>
      </w:r>
      <w:r>
        <w:rPr>
          <w:spacing w:val="-1"/>
          <w:sz w:val="24"/>
        </w:rPr>
        <w:t> </w:t>
      </w:r>
      <w:r>
        <w:rPr>
          <w:sz w:val="24"/>
        </w:rPr>
        <w:t>las mociones de fondo recibidas, dictaminó positivamente la ponencia.</w:t>
      </w:r>
    </w:p>
    <w:p>
      <w:pPr>
        <w:pStyle w:val="BodyText"/>
        <w:spacing w:before="35"/>
      </w:pPr>
    </w:p>
    <w:p>
      <w:pPr>
        <w:pStyle w:val="ListParagraph"/>
        <w:numPr>
          <w:ilvl w:val="1"/>
          <w:numId w:val="17"/>
        </w:numPr>
        <w:tabs>
          <w:tab w:pos="3139" w:val="left" w:leader="none"/>
          <w:tab w:pos="3141" w:val="left" w:leader="none"/>
        </w:tabs>
        <w:spacing w:line="271" w:lineRule="auto" w:before="0" w:after="0"/>
        <w:ind w:left="3141" w:right="1405" w:hanging="416"/>
        <w:jc w:val="left"/>
        <w:rPr>
          <w:sz w:val="24"/>
        </w:rPr>
      </w:pPr>
      <w:r>
        <w:rPr>
          <w:w w:val="105"/>
          <w:sz w:val="24"/>
        </w:rPr>
        <w:t>La</w:t>
      </w:r>
      <w:r>
        <w:rPr>
          <w:spacing w:val="-12"/>
          <w:w w:val="105"/>
          <w:sz w:val="24"/>
        </w:rPr>
        <w:t> </w:t>
      </w:r>
      <w:r>
        <w:rPr>
          <w:w w:val="105"/>
          <w:sz w:val="24"/>
        </w:rPr>
        <w:t>institución</w:t>
      </w:r>
      <w:r>
        <w:rPr>
          <w:spacing w:val="-14"/>
          <w:w w:val="105"/>
          <w:sz w:val="24"/>
        </w:rPr>
        <w:t> </w:t>
      </w:r>
      <w:r>
        <w:rPr>
          <w:w w:val="105"/>
          <w:sz w:val="24"/>
        </w:rPr>
        <w:t>cuenta</w:t>
      </w:r>
      <w:r>
        <w:rPr>
          <w:spacing w:val="-12"/>
          <w:w w:val="105"/>
          <w:sz w:val="24"/>
        </w:rPr>
        <w:t> </w:t>
      </w:r>
      <w:r>
        <w:rPr>
          <w:w w:val="105"/>
          <w:sz w:val="24"/>
        </w:rPr>
        <w:t>con</w:t>
      </w:r>
      <w:r>
        <w:rPr>
          <w:spacing w:val="-9"/>
          <w:w w:val="105"/>
          <w:sz w:val="24"/>
        </w:rPr>
        <w:t> </w:t>
      </w:r>
      <w:r>
        <w:rPr>
          <w:w w:val="105"/>
          <w:sz w:val="24"/>
        </w:rPr>
        <w:t>normativa</w:t>
      </w:r>
      <w:r>
        <w:rPr>
          <w:spacing w:val="-12"/>
          <w:w w:val="105"/>
          <w:sz w:val="24"/>
        </w:rPr>
        <w:t> </w:t>
      </w:r>
      <w:r>
        <w:rPr>
          <w:w w:val="105"/>
          <w:sz w:val="24"/>
        </w:rPr>
        <w:t>en</w:t>
      </w:r>
      <w:r>
        <w:rPr>
          <w:spacing w:val="-15"/>
          <w:w w:val="105"/>
          <w:sz w:val="24"/>
        </w:rPr>
        <w:t> </w:t>
      </w:r>
      <w:r>
        <w:rPr>
          <w:w w:val="105"/>
          <w:sz w:val="24"/>
        </w:rPr>
        <w:t>materia</w:t>
      </w:r>
      <w:r>
        <w:rPr>
          <w:spacing w:val="-12"/>
          <w:w w:val="105"/>
          <w:sz w:val="24"/>
        </w:rPr>
        <w:t> </w:t>
      </w:r>
      <w:r>
        <w:rPr>
          <w:w w:val="105"/>
          <w:sz w:val="24"/>
        </w:rPr>
        <w:t>de</w:t>
      </w:r>
      <w:r>
        <w:rPr>
          <w:spacing w:val="-15"/>
          <w:w w:val="105"/>
          <w:sz w:val="24"/>
        </w:rPr>
        <w:t> </w:t>
      </w:r>
      <w:r>
        <w:rPr>
          <w:w w:val="105"/>
          <w:sz w:val="24"/>
        </w:rPr>
        <w:t>propiedad intelectual</w:t>
      </w:r>
      <w:r>
        <w:rPr>
          <w:spacing w:val="-15"/>
          <w:w w:val="105"/>
          <w:sz w:val="24"/>
        </w:rPr>
        <w:t> </w:t>
      </w:r>
      <w:r>
        <w:rPr>
          <w:w w:val="105"/>
          <w:sz w:val="24"/>
        </w:rPr>
        <w:t>que</w:t>
      </w:r>
      <w:r>
        <w:rPr>
          <w:spacing w:val="-17"/>
          <w:w w:val="105"/>
          <w:sz w:val="24"/>
        </w:rPr>
        <w:t> </w:t>
      </w:r>
      <w:r>
        <w:rPr>
          <w:w w:val="105"/>
          <w:sz w:val="24"/>
        </w:rPr>
        <w:t>regula</w:t>
      </w:r>
      <w:r>
        <w:rPr>
          <w:spacing w:val="-13"/>
          <w:w w:val="105"/>
          <w:sz w:val="24"/>
        </w:rPr>
        <w:t> </w:t>
      </w:r>
      <w:r>
        <w:rPr>
          <w:w w:val="105"/>
          <w:sz w:val="24"/>
        </w:rPr>
        <w:t>los</w:t>
      </w:r>
      <w:r>
        <w:rPr>
          <w:spacing w:val="-17"/>
          <w:w w:val="105"/>
          <w:sz w:val="24"/>
        </w:rPr>
        <w:t> </w:t>
      </w:r>
      <w:r>
        <w:rPr>
          <w:w w:val="105"/>
          <w:sz w:val="24"/>
        </w:rPr>
        <w:t>derechos,</w:t>
      </w:r>
      <w:r>
        <w:rPr>
          <w:spacing w:val="-15"/>
          <w:w w:val="105"/>
          <w:sz w:val="24"/>
        </w:rPr>
        <w:t> </w:t>
      </w:r>
      <w:r>
        <w:rPr>
          <w:w w:val="105"/>
          <w:sz w:val="24"/>
        </w:rPr>
        <w:t>deberes</w:t>
      </w:r>
      <w:r>
        <w:rPr>
          <w:spacing w:val="-17"/>
          <w:w w:val="105"/>
          <w:sz w:val="24"/>
        </w:rPr>
        <w:t> </w:t>
      </w:r>
      <w:r>
        <w:rPr>
          <w:w w:val="105"/>
          <w:sz w:val="24"/>
        </w:rPr>
        <w:t>y</w:t>
      </w:r>
      <w:r>
        <w:rPr>
          <w:spacing w:val="-4"/>
          <w:w w:val="105"/>
          <w:sz w:val="24"/>
        </w:rPr>
        <w:t> </w:t>
      </w:r>
      <w:r>
        <w:rPr>
          <w:w w:val="105"/>
          <w:sz w:val="24"/>
        </w:rPr>
        <w:t>procedimientos asociados</w:t>
      </w:r>
      <w:r>
        <w:rPr>
          <w:spacing w:val="-18"/>
          <w:w w:val="105"/>
          <w:sz w:val="24"/>
        </w:rPr>
        <w:t> </w:t>
      </w:r>
      <w:r>
        <w:rPr>
          <w:w w:val="105"/>
          <w:sz w:val="24"/>
        </w:rPr>
        <w:t>a</w:t>
      </w:r>
      <w:r>
        <w:rPr>
          <w:spacing w:val="-17"/>
          <w:w w:val="105"/>
          <w:sz w:val="24"/>
        </w:rPr>
        <w:t> </w:t>
      </w:r>
      <w:r>
        <w:rPr>
          <w:w w:val="105"/>
          <w:sz w:val="24"/>
        </w:rPr>
        <w:t>los</w:t>
      </w:r>
      <w:r>
        <w:rPr>
          <w:spacing w:val="-18"/>
          <w:w w:val="105"/>
          <w:sz w:val="24"/>
        </w:rPr>
        <w:t> </w:t>
      </w:r>
      <w:r>
        <w:rPr>
          <w:w w:val="105"/>
          <w:sz w:val="24"/>
        </w:rPr>
        <w:t>activos</w:t>
      </w:r>
      <w:r>
        <w:rPr>
          <w:spacing w:val="-18"/>
          <w:w w:val="105"/>
          <w:sz w:val="24"/>
        </w:rPr>
        <w:t> </w:t>
      </w:r>
      <w:r>
        <w:rPr>
          <w:w w:val="105"/>
          <w:sz w:val="24"/>
        </w:rPr>
        <w:t>intangibles</w:t>
      </w:r>
      <w:r>
        <w:rPr>
          <w:spacing w:val="-17"/>
          <w:w w:val="105"/>
          <w:sz w:val="24"/>
        </w:rPr>
        <w:t> </w:t>
      </w:r>
      <w:r>
        <w:rPr>
          <w:w w:val="105"/>
          <w:sz w:val="24"/>
        </w:rPr>
        <w:t>generados</w:t>
      </w:r>
      <w:r>
        <w:rPr>
          <w:spacing w:val="-18"/>
          <w:w w:val="105"/>
          <w:sz w:val="24"/>
        </w:rPr>
        <w:t> </w:t>
      </w:r>
      <w:r>
        <w:rPr>
          <w:w w:val="105"/>
          <w:sz w:val="24"/>
        </w:rPr>
        <w:t>en</w:t>
      </w:r>
      <w:r>
        <w:rPr>
          <w:spacing w:val="-17"/>
          <w:w w:val="105"/>
          <w:sz w:val="24"/>
        </w:rPr>
        <w:t> </w:t>
      </w:r>
      <w:r>
        <w:rPr>
          <w:w w:val="105"/>
          <w:sz w:val="24"/>
        </w:rPr>
        <w:t>la</w:t>
      </w:r>
      <w:r>
        <w:rPr>
          <w:spacing w:val="-18"/>
          <w:w w:val="105"/>
          <w:sz w:val="24"/>
        </w:rPr>
        <w:t> </w:t>
      </w:r>
      <w:r>
        <w:rPr>
          <w:w w:val="105"/>
          <w:sz w:val="24"/>
        </w:rPr>
        <w:t>institución,</w:t>
      </w:r>
      <w:r>
        <w:rPr>
          <w:spacing w:val="-17"/>
          <w:w w:val="105"/>
          <w:sz w:val="24"/>
        </w:rPr>
        <w:t> </w:t>
      </w:r>
      <w:r>
        <w:rPr>
          <w:w w:val="105"/>
          <w:sz w:val="24"/>
        </w:rPr>
        <w:t>a saber:</w:t>
      </w:r>
      <w:r>
        <w:rPr>
          <w:spacing w:val="-18"/>
          <w:w w:val="105"/>
          <w:sz w:val="24"/>
        </w:rPr>
        <w:t> </w:t>
      </w:r>
      <w:r>
        <w:rPr>
          <w:w w:val="105"/>
          <w:sz w:val="24"/>
        </w:rPr>
        <w:t>Las</w:t>
      </w:r>
      <w:r>
        <w:rPr>
          <w:spacing w:val="-17"/>
          <w:w w:val="105"/>
          <w:sz w:val="24"/>
        </w:rPr>
        <w:t> </w:t>
      </w:r>
      <w:r>
        <w:rPr>
          <w:w w:val="105"/>
          <w:sz w:val="24"/>
        </w:rPr>
        <w:t>Orientaciones</w:t>
      </w:r>
      <w:r>
        <w:rPr>
          <w:spacing w:val="-18"/>
          <w:w w:val="105"/>
          <w:sz w:val="24"/>
        </w:rPr>
        <w:t> </w:t>
      </w:r>
      <w:r>
        <w:rPr>
          <w:w w:val="105"/>
          <w:sz w:val="24"/>
        </w:rPr>
        <w:t>Institucionales</w:t>
      </w:r>
      <w:r>
        <w:rPr>
          <w:spacing w:val="-18"/>
          <w:w w:val="105"/>
          <w:sz w:val="24"/>
        </w:rPr>
        <w:t> </w:t>
      </w:r>
      <w:r>
        <w:rPr>
          <w:w w:val="105"/>
          <w:sz w:val="24"/>
        </w:rPr>
        <w:t>para</w:t>
      </w:r>
      <w:r>
        <w:rPr>
          <w:spacing w:val="-17"/>
          <w:w w:val="105"/>
          <w:sz w:val="24"/>
        </w:rPr>
        <w:t> </w:t>
      </w:r>
      <w:r>
        <w:rPr>
          <w:w w:val="105"/>
          <w:sz w:val="24"/>
        </w:rPr>
        <w:t>la</w:t>
      </w:r>
      <w:r>
        <w:rPr>
          <w:spacing w:val="-18"/>
          <w:w w:val="105"/>
          <w:sz w:val="24"/>
        </w:rPr>
        <w:t> </w:t>
      </w:r>
      <w:r>
        <w:rPr>
          <w:w w:val="105"/>
          <w:sz w:val="24"/>
        </w:rPr>
        <w:t>Propiedad </w:t>
      </w:r>
      <w:r>
        <w:rPr>
          <w:sz w:val="24"/>
        </w:rPr>
        <w:t>Intelectual, vigentes desde el 2006, y el Reglamento para la Gestión</w:t>
      </w:r>
    </w:p>
    <w:p>
      <w:pPr>
        <w:pStyle w:val="ListParagraph"/>
        <w:spacing w:after="0" w:line="271" w:lineRule="auto"/>
        <w:jc w:val="left"/>
        <w:rPr>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68" w:lineRule="auto"/>
        <w:ind w:left="3141" w:right="1352"/>
      </w:pPr>
      <w:r>
        <w:rPr/>
        <w:t>de la Propiedad Intelectual, vigente desde el 2007 y reformado en el </w:t>
      </w:r>
      <w:r>
        <w:rPr>
          <w:spacing w:val="-2"/>
          <w:w w:val="105"/>
        </w:rPr>
        <w:t>2025.</w:t>
      </w:r>
    </w:p>
    <w:p>
      <w:pPr>
        <w:pStyle w:val="BodyText"/>
        <w:spacing w:before="41"/>
      </w:pPr>
    </w:p>
    <w:p>
      <w:pPr>
        <w:pStyle w:val="ListParagraph"/>
        <w:numPr>
          <w:ilvl w:val="1"/>
          <w:numId w:val="17"/>
        </w:numPr>
        <w:tabs>
          <w:tab w:pos="3139" w:val="left" w:leader="none"/>
          <w:tab w:pos="3141" w:val="left" w:leader="none"/>
        </w:tabs>
        <w:spacing w:line="271" w:lineRule="auto" w:before="0" w:after="0"/>
        <w:ind w:left="3141" w:right="1515" w:hanging="416"/>
        <w:jc w:val="left"/>
        <w:rPr>
          <w:sz w:val="24"/>
        </w:rPr>
      </w:pPr>
      <w:r>
        <w:rPr>
          <w:sz w:val="24"/>
        </w:rPr>
        <w:t>El ITCR cuenta con capacidades institucionales consolidadas en ciencia, tecnología e innovación, que lo posiciona como una universidad con alto potencial para gestionar procesos efectivos de transferencia tecnológica de resultados de proyectos de ciencias </w:t>
      </w:r>
      <w:r>
        <w:rPr>
          <w:spacing w:val="-2"/>
          <w:sz w:val="24"/>
        </w:rPr>
        <w:t>aplicadas.</w:t>
      </w:r>
    </w:p>
    <w:p>
      <w:pPr>
        <w:pStyle w:val="BodyText"/>
        <w:spacing w:before="36"/>
      </w:pPr>
    </w:p>
    <w:p>
      <w:pPr>
        <w:pStyle w:val="ListParagraph"/>
        <w:numPr>
          <w:ilvl w:val="1"/>
          <w:numId w:val="17"/>
        </w:numPr>
        <w:tabs>
          <w:tab w:pos="3139" w:val="left" w:leader="none"/>
          <w:tab w:pos="3141" w:val="left" w:leader="none"/>
        </w:tabs>
        <w:spacing w:line="271" w:lineRule="auto" w:before="0" w:after="0"/>
        <w:ind w:left="3141" w:right="1437" w:hanging="416"/>
        <w:jc w:val="left"/>
        <w:rPr>
          <w:sz w:val="24"/>
        </w:rPr>
      </w:pPr>
      <w:r>
        <w:rPr>
          <w:sz w:val="24"/>
        </w:rPr>
        <w:t>La institución cuenta con personal especializado que constituye una base sólida para avanzar hacia la institucionalización de un modelo de transferencia tecnológica de resultados de proyectos de ciencias aplicadas. Este personal cuenta con capacidades y experiencia </w:t>
      </w:r>
      <w:r>
        <w:rPr>
          <w:w w:val="105"/>
          <w:sz w:val="24"/>
        </w:rPr>
        <w:t>comprobada</w:t>
      </w:r>
      <w:r>
        <w:rPr>
          <w:spacing w:val="-18"/>
          <w:w w:val="105"/>
          <w:sz w:val="24"/>
        </w:rPr>
        <w:t> </w:t>
      </w:r>
      <w:r>
        <w:rPr>
          <w:w w:val="105"/>
          <w:sz w:val="24"/>
        </w:rPr>
        <w:t>en</w:t>
      </w:r>
      <w:r>
        <w:rPr>
          <w:spacing w:val="-17"/>
          <w:w w:val="105"/>
          <w:sz w:val="24"/>
        </w:rPr>
        <w:t> </w:t>
      </w:r>
      <w:r>
        <w:rPr>
          <w:w w:val="105"/>
          <w:sz w:val="24"/>
        </w:rPr>
        <w:t>propiedad</w:t>
      </w:r>
      <w:r>
        <w:rPr>
          <w:spacing w:val="-17"/>
          <w:w w:val="105"/>
          <w:sz w:val="24"/>
        </w:rPr>
        <w:t> </w:t>
      </w:r>
      <w:r>
        <w:rPr>
          <w:w w:val="105"/>
          <w:sz w:val="24"/>
        </w:rPr>
        <w:t>intelectual</w:t>
      </w:r>
      <w:r>
        <w:rPr>
          <w:spacing w:val="-17"/>
          <w:w w:val="105"/>
          <w:sz w:val="24"/>
        </w:rPr>
        <w:t> </w:t>
      </w:r>
      <w:r>
        <w:rPr>
          <w:w w:val="105"/>
          <w:sz w:val="24"/>
        </w:rPr>
        <w:t>y</w:t>
      </w:r>
      <w:r>
        <w:rPr>
          <w:spacing w:val="-17"/>
          <w:w w:val="105"/>
          <w:sz w:val="24"/>
        </w:rPr>
        <w:t> </w:t>
      </w:r>
      <w:r>
        <w:rPr>
          <w:w w:val="105"/>
          <w:sz w:val="24"/>
        </w:rPr>
        <w:t>gestión</w:t>
      </w:r>
      <w:r>
        <w:rPr>
          <w:spacing w:val="-13"/>
          <w:w w:val="105"/>
          <w:sz w:val="24"/>
        </w:rPr>
        <w:t> </w:t>
      </w:r>
      <w:r>
        <w:rPr>
          <w:w w:val="105"/>
          <w:sz w:val="24"/>
        </w:rPr>
        <w:t>de</w:t>
      </w:r>
      <w:r>
        <w:rPr>
          <w:spacing w:val="-18"/>
          <w:w w:val="105"/>
          <w:sz w:val="24"/>
        </w:rPr>
        <w:t> </w:t>
      </w:r>
      <w:r>
        <w:rPr>
          <w:w w:val="105"/>
          <w:sz w:val="24"/>
        </w:rPr>
        <w:t>casos</w:t>
      </w:r>
      <w:r>
        <w:rPr>
          <w:spacing w:val="-14"/>
          <w:w w:val="105"/>
          <w:sz w:val="24"/>
        </w:rPr>
        <w:t> </w:t>
      </w:r>
      <w:r>
        <w:rPr>
          <w:w w:val="105"/>
          <w:sz w:val="24"/>
        </w:rPr>
        <w:t>de </w:t>
      </w:r>
      <w:r>
        <w:rPr>
          <w:sz w:val="24"/>
        </w:rPr>
        <w:t>transferencia, lo que fortalece el papel estratégico en la articulación </w:t>
      </w:r>
      <w:r>
        <w:rPr>
          <w:w w:val="105"/>
          <w:sz w:val="24"/>
        </w:rPr>
        <w:t>entre</w:t>
      </w:r>
      <w:r>
        <w:rPr>
          <w:spacing w:val="-8"/>
          <w:w w:val="105"/>
          <w:sz w:val="24"/>
        </w:rPr>
        <w:t> </w:t>
      </w:r>
      <w:r>
        <w:rPr>
          <w:w w:val="105"/>
          <w:sz w:val="24"/>
        </w:rPr>
        <w:t>la</w:t>
      </w:r>
      <w:r>
        <w:rPr>
          <w:spacing w:val="-5"/>
          <w:w w:val="105"/>
          <w:sz w:val="24"/>
        </w:rPr>
        <w:t> </w:t>
      </w:r>
      <w:r>
        <w:rPr>
          <w:w w:val="105"/>
          <w:sz w:val="24"/>
        </w:rPr>
        <w:t>academia</w:t>
      </w:r>
      <w:r>
        <w:rPr>
          <w:spacing w:val="-3"/>
          <w:w w:val="105"/>
          <w:sz w:val="24"/>
        </w:rPr>
        <w:t> </w:t>
      </w:r>
      <w:r>
        <w:rPr>
          <w:w w:val="105"/>
          <w:sz w:val="24"/>
        </w:rPr>
        <w:t>y</w:t>
      </w:r>
      <w:r>
        <w:rPr>
          <w:spacing w:val="-6"/>
          <w:w w:val="105"/>
          <w:sz w:val="24"/>
        </w:rPr>
        <w:t> </w:t>
      </w:r>
      <w:r>
        <w:rPr>
          <w:w w:val="105"/>
          <w:sz w:val="24"/>
        </w:rPr>
        <w:t>el</w:t>
      </w:r>
      <w:r>
        <w:rPr>
          <w:spacing w:val="-1"/>
          <w:w w:val="105"/>
          <w:sz w:val="24"/>
        </w:rPr>
        <w:t> </w:t>
      </w:r>
      <w:r>
        <w:rPr>
          <w:w w:val="105"/>
          <w:sz w:val="24"/>
        </w:rPr>
        <w:t>entorno</w:t>
      </w:r>
      <w:r>
        <w:rPr>
          <w:spacing w:val="-5"/>
          <w:w w:val="105"/>
          <w:sz w:val="24"/>
        </w:rPr>
        <w:t> </w:t>
      </w:r>
      <w:r>
        <w:rPr>
          <w:w w:val="105"/>
          <w:sz w:val="24"/>
        </w:rPr>
        <w:t>socio-productivo.</w:t>
      </w:r>
    </w:p>
    <w:p>
      <w:pPr>
        <w:pStyle w:val="BodyText"/>
        <w:spacing w:before="36"/>
      </w:pPr>
    </w:p>
    <w:p>
      <w:pPr>
        <w:pStyle w:val="ListParagraph"/>
        <w:numPr>
          <w:ilvl w:val="1"/>
          <w:numId w:val="17"/>
        </w:numPr>
        <w:tabs>
          <w:tab w:pos="3139" w:val="left" w:leader="none"/>
          <w:tab w:pos="3141" w:val="left" w:leader="none"/>
        </w:tabs>
        <w:spacing w:line="271" w:lineRule="auto" w:before="0" w:after="0"/>
        <w:ind w:left="3141" w:right="1667" w:hanging="416"/>
        <w:jc w:val="both"/>
        <w:rPr>
          <w:sz w:val="24"/>
        </w:rPr>
      </w:pPr>
      <w:r>
        <w:rPr>
          <w:sz w:val="24"/>
        </w:rPr>
        <w:t>El desarrollo e implementación de lo planteado en la ponencia no tiene impacto presupuestario para la institución, ya que se cuenta con dependencias y personal capacitado que realiza muchas</w:t>
      </w:r>
    </w:p>
    <w:p>
      <w:pPr>
        <w:pStyle w:val="BodyText"/>
        <w:spacing w:line="268" w:lineRule="auto" w:before="5"/>
        <w:ind w:left="3141" w:right="1455"/>
        <w:rPr>
          <w:b/>
        </w:rPr>
      </w:pPr>
      <w:r>
        <w:rPr/>
        <w:t>de</w:t>
      </w:r>
      <w:r>
        <w:rPr>
          <w:spacing w:val="-6"/>
        </w:rPr>
        <w:t> </w:t>
      </w:r>
      <w:r>
        <w:rPr/>
        <w:t>las</w:t>
      </w:r>
      <w:r>
        <w:rPr>
          <w:spacing w:val="-6"/>
        </w:rPr>
        <w:t> </w:t>
      </w:r>
      <w:r>
        <w:rPr/>
        <w:t>funciones</w:t>
      </w:r>
      <w:r>
        <w:rPr>
          <w:spacing w:val="-6"/>
        </w:rPr>
        <w:t> </w:t>
      </w:r>
      <w:r>
        <w:rPr/>
        <w:t>que</w:t>
      </w:r>
      <w:r>
        <w:rPr>
          <w:spacing w:val="-6"/>
        </w:rPr>
        <w:t> </w:t>
      </w:r>
      <w:r>
        <w:rPr/>
        <w:t>incluye</w:t>
      </w:r>
      <w:r>
        <w:rPr>
          <w:spacing w:val="-1"/>
        </w:rPr>
        <w:t> </w:t>
      </w:r>
      <w:r>
        <w:rPr/>
        <w:t>el</w:t>
      </w:r>
      <w:r>
        <w:rPr>
          <w:spacing w:val="-4"/>
        </w:rPr>
        <w:t> </w:t>
      </w:r>
      <w:r>
        <w:rPr/>
        <w:t>modelo</w:t>
      </w:r>
      <w:r>
        <w:rPr>
          <w:spacing w:val="-4"/>
        </w:rPr>
        <w:t> </w:t>
      </w:r>
      <w:r>
        <w:rPr/>
        <w:t>y con</w:t>
      </w:r>
      <w:r>
        <w:rPr>
          <w:spacing w:val="-5"/>
        </w:rPr>
        <w:t> </w:t>
      </w:r>
      <w:r>
        <w:rPr/>
        <w:t>la ponencia</w:t>
      </w:r>
      <w:r>
        <w:rPr>
          <w:spacing w:val="-1"/>
        </w:rPr>
        <w:t> </w:t>
      </w:r>
      <w:r>
        <w:rPr/>
        <w:t>se</w:t>
      </w:r>
      <w:r>
        <w:rPr>
          <w:spacing w:val="-1"/>
        </w:rPr>
        <w:t> </w:t>
      </w:r>
      <w:r>
        <w:rPr/>
        <w:t>quiere </w:t>
      </w:r>
      <w:r>
        <w:rPr>
          <w:spacing w:val="-2"/>
          <w:w w:val="105"/>
        </w:rPr>
        <w:t>dar</w:t>
      </w:r>
      <w:r>
        <w:rPr>
          <w:spacing w:val="-12"/>
          <w:w w:val="105"/>
        </w:rPr>
        <w:t> </w:t>
      </w:r>
      <w:r>
        <w:rPr>
          <w:spacing w:val="-2"/>
          <w:w w:val="105"/>
        </w:rPr>
        <w:t>formalidad</w:t>
      </w:r>
      <w:r>
        <w:rPr>
          <w:spacing w:val="-13"/>
          <w:w w:val="105"/>
        </w:rPr>
        <w:t> </w:t>
      </w:r>
      <w:r>
        <w:rPr>
          <w:spacing w:val="-2"/>
          <w:w w:val="105"/>
        </w:rPr>
        <w:t>a</w:t>
      </w:r>
      <w:r>
        <w:rPr>
          <w:spacing w:val="-9"/>
          <w:w w:val="105"/>
        </w:rPr>
        <w:t> </w:t>
      </w:r>
      <w:r>
        <w:rPr>
          <w:spacing w:val="-2"/>
          <w:w w:val="105"/>
        </w:rPr>
        <w:t>estas</w:t>
      </w:r>
      <w:r>
        <w:rPr>
          <w:spacing w:val="-14"/>
          <w:w w:val="105"/>
        </w:rPr>
        <w:t> </w:t>
      </w:r>
      <w:r>
        <w:rPr>
          <w:spacing w:val="-2"/>
          <w:w w:val="105"/>
        </w:rPr>
        <w:t>acciones</w:t>
      </w:r>
      <w:r>
        <w:rPr>
          <w:spacing w:val="-10"/>
          <w:w w:val="105"/>
        </w:rPr>
        <w:t> </w:t>
      </w:r>
      <w:r>
        <w:rPr>
          <w:spacing w:val="-2"/>
          <w:w w:val="105"/>
        </w:rPr>
        <w:t>institucionales</w:t>
      </w:r>
      <w:r>
        <w:rPr>
          <w:spacing w:val="-7"/>
          <w:w w:val="105"/>
        </w:rPr>
        <w:t> </w:t>
      </w:r>
      <w:r>
        <w:rPr>
          <w:spacing w:val="-2"/>
          <w:w w:val="105"/>
        </w:rPr>
        <w:t>que</w:t>
      </w:r>
      <w:r>
        <w:rPr>
          <w:spacing w:val="-15"/>
          <w:w w:val="105"/>
        </w:rPr>
        <w:t> </w:t>
      </w:r>
      <w:r>
        <w:rPr>
          <w:spacing w:val="-2"/>
          <w:w w:val="105"/>
        </w:rPr>
        <w:t>ya</w:t>
      </w:r>
      <w:r>
        <w:rPr>
          <w:spacing w:val="-11"/>
          <w:w w:val="105"/>
        </w:rPr>
        <w:t> </w:t>
      </w:r>
      <w:r>
        <w:rPr>
          <w:spacing w:val="-2"/>
          <w:w w:val="105"/>
        </w:rPr>
        <w:t>se</w:t>
      </w:r>
      <w:r>
        <w:rPr>
          <w:spacing w:val="-10"/>
          <w:w w:val="105"/>
        </w:rPr>
        <w:t> </w:t>
      </w:r>
      <w:r>
        <w:rPr>
          <w:spacing w:val="-2"/>
          <w:w w:val="105"/>
        </w:rPr>
        <w:t>llevan</w:t>
      </w:r>
      <w:r>
        <w:rPr>
          <w:spacing w:val="-15"/>
          <w:w w:val="105"/>
        </w:rPr>
        <w:t> </w:t>
      </w:r>
      <w:r>
        <w:rPr>
          <w:spacing w:val="-2"/>
          <w:w w:val="105"/>
        </w:rPr>
        <w:t>a cabo</w:t>
      </w:r>
      <w:r>
        <w:rPr>
          <w:b/>
          <w:spacing w:val="-2"/>
          <w:w w:val="105"/>
        </w:rPr>
        <w:t>.</w:t>
      </w:r>
    </w:p>
    <w:p>
      <w:pPr>
        <w:pStyle w:val="BodyText"/>
        <w:spacing w:before="42"/>
        <w:rPr>
          <w:b/>
        </w:rPr>
      </w:pPr>
    </w:p>
    <w:p>
      <w:pPr>
        <w:pStyle w:val="ListParagraph"/>
        <w:numPr>
          <w:ilvl w:val="1"/>
          <w:numId w:val="17"/>
        </w:numPr>
        <w:tabs>
          <w:tab w:pos="3139" w:val="left" w:leader="none"/>
          <w:tab w:pos="3141" w:val="left" w:leader="none"/>
        </w:tabs>
        <w:spacing w:line="271" w:lineRule="auto" w:before="0" w:after="0"/>
        <w:ind w:left="3141" w:right="1343" w:hanging="416"/>
        <w:jc w:val="left"/>
        <w:rPr>
          <w:sz w:val="24"/>
        </w:rPr>
      </w:pPr>
      <w:r>
        <w:rPr>
          <w:spacing w:val="-2"/>
          <w:w w:val="105"/>
          <w:sz w:val="24"/>
        </w:rPr>
        <w:t>En</w:t>
      </w:r>
      <w:r>
        <w:rPr>
          <w:spacing w:val="-13"/>
          <w:w w:val="105"/>
          <w:sz w:val="24"/>
        </w:rPr>
        <w:t> </w:t>
      </w:r>
      <w:r>
        <w:rPr>
          <w:spacing w:val="-2"/>
          <w:w w:val="105"/>
          <w:sz w:val="24"/>
        </w:rPr>
        <w:t>las</w:t>
      </w:r>
      <w:r>
        <w:rPr>
          <w:spacing w:val="-14"/>
          <w:w w:val="105"/>
          <w:sz w:val="24"/>
        </w:rPr>
        <w:t> </w:t>
      </w:r>
      <w:r>
        <w:rPr>
          <w:spacing w:val="-2"/>
          <w:w w:val="105"/>
          <w:sz w:val="24"/>
        </w:rPr>
        <w:t>sesiones</w:t>
      </w:r>
      <w:r>
        <w:rPr>
          <w:spacing w:val="-14"/>
          <w:w w:val="105"/>
          <w:sz w:val="24"/>
        </w:rPr>
        <w:t> </w:t>
      </w:r>
      <w:r>
        <w:rPr>
          <w:spacing w:val="-2"/>
          <w:w w:val="105"/>
          <w:sz w:val="24"/>
        </w:rPr>
        <w:t>plenarias</w:t>
      </w:r>
      <w:r>
        <w:rPr>
          <w:spacing w:val="-14"/>
          <w:w w:val="105"/>
          <w:sz w:val="24"/>
        </w:rPr>
        <w:t> </w:t>
      </w:r>
      <w:r>
        <w:rPr>
          <w:spacing w:val="-2"/>
          <w:w w:val="105"/>
          <w:sz w:val="24"/>
        </w:rPr>
        <w:t>del</w:t>
      </w:r>
      <w:r>
        <w:rPr>
          <w:spacing w:val="-12"/>
          <w:w w:val="105"/>
          <w:sz w:val="24"/>
        </w:rPr>
        <w:t> </w:t>
      </w:r>
      <w:r>
        <w:rPr>
          <w:spacing w:val="-2"/>
          <w:w w:val="105"/>
          <w:sz w:val="24"/>
        </w:rPr>
        <w:t>16</w:t>
      </w:r>
      <w:r>
        <w:rPr>
          <w:spacing w:val="-11"/>
          <w:w w:val="105"/>
          <w:sz w:val="24"/>
        </w:rPr>
        <w:t> </w:t>
      </w:r>
      <w:r>
        <w:rPr>
          <w:spacing w:val="-2"/>
          <w:w w:val="105"/>
          <w:sz w:val="24"/>
        </w:rPr>
        <w:t>al</w:t>
      </w:r>
      <w:r>
        <w:rPr>
          <w:spacing w:val="-12"/>
          <w:w w:val="105"/>
          <w:sz w:val="24"/>
        </w:rPr>
        <w:t> </w:t>
      </w:r>
      <w:r>
        <w:rPr>
          <w:spacing w:val="-2"/>
          <w:w w:val="105"/>
          <w:sz w:val="24"/>
        </w:rPr>
        <w:t>19</w:t>
      </w:r>
      <w:r>
        <w:rPr>
          <w:spacing w:val="-11"/>
          <w:w w:val="105"/>
          <w:sz w:val="24"/>
        </w:rPr>
        <w:t> </w:t>
      </w:r>
      <w:r>
        <w:rPr>
          <w:spacing w:val="-2"/>
          <w:w w:val="105"/>
          <w:sz w:val="24"/>
        </w:rPr>
        <w:t>de</w:t>
      </w:r>
      <w:r>
        <w:rPr>
          <w:spacing w:val="-14"/>
          <w:w w:val="105"/>
          <w:sz w:val="24"/>
        </w:rPr>
        <w:t> </w:t>
      </w:r>
      <w:r>
        <w:rPr>
          <w:spacing w:val="-2"/>
          <w:w w:val="105"/>
          <w:sz w:val="24"/>
        </w:rPr>
        <w:t>marzo</w:t>
      </w:r>
      <w:r>
        <w:rPr>
          <w:spacing w:val="-7"/>
          <w:w w:val="105"/>
          <w:sz w:val="24"/>
        </w:rPr>
        <w:t> </w:t>
      </w:r>
      <w:r>
        <w:rPr>
          <w:spacing w:val="-2"/>
          <w:w w:val="105"/>
          <w:sz w:val="24"/>
        </w:rPr>
        <w:t>2026</w:t>
      </w:r>
      <w:r>
        <w:rPr>
          <w:spacing w:val="-11"/>
          <w:w w:val="105"/>
          <w:sz w:val="24"/>
        </w:rPr>
        <w:t> </w:t>
      </w:r>
      <w:r>
        <w:rPr>
          <w:spacing w:val="-2"/>
          <w:w w:val="105"/>
          <w:sz w:val="24"/>
        </w:rPr>
        <w:t>se</w:t>
      </w:r>
      <w:r>
        <w:rPr>
          <w:spacing w:val="-14"/>
          <w:w w:val="105"/>
          <w:sz w:val="24"/>
        </w:rPr>
        <w:t> </w:t>
      </w:r>
      <w:r>
        <w:rPr>
          <w:spacing w:val="-2"/>
          <w:w w:val="105"/>
          <w:sz w:val="24"/>
        </w:rPr>
        <w:t>recibió</w:t>
      </w:r>
      <w:r>
        <w:rPr>
          <w:spacing w:val="-11"/>
          <w:w w:val="105"/>
          <w:sz w:val="24"/>
        </w:rPr>
        <w:t> </w:t>
      </w:r>
      <w:r>
        <w:rPr>
          <w:spacing w:val="-2"/>
          <w:w w:val="105"/>
          <w:sz w:val="24"/>
        </w:rPr>
        <w:t>una moción</w:t>
      </w:r>
      <w:r>
        <w:rPr>
          <w:spacing w:val="-12"/>
          <w:w w:val="105"/>
          <w:sz w:val="24"/>
        </w:rPr>
        <w:t> </w:t>
      </w:r>
      <w:r>
        <w:rPr>
          <w:spacing w:val="-2"/>
          <w:w w:val="105"/>
          <w:sz w:val="24"/>
        </w:rPr>
        <w:t>de</w:t>
      </w:r>
      <w:r>
        <w:rPr>
          <w:spacing w:val="-13"/>
          <w:w w:val="105"/>
          <w:sz w:val="24"/>
        </w:rPr>
        <w:t> </w:t>
      </w:r>
      <w:r>
        <w:rPr>
          <w:spacing w:val="-2"/>
          <w:w w:val="105"/>
          <w:sz w:val="24"/>
        </w:rPr>
        <w:t>fondo</w:t>
      </w:r>
      <w:r>
        <w:rPr>
          <w:spacing w:val="-10"/>
          <w:w w:val="105"/>
          <w:sz w:val="24"/>
        </w:rPr>
        <w:t> </w:t>
      </w:r>
      <w:r>
        <w:rPr>
          <w:spacing w:val="-2"/>
          <w:w w:val="105"/>
          <w:sz w:val="24"/>
        </w:rPr>
        <w:t>por</w:t>
      </w:r>
      <w:r>
        <w:rPr>
          <w:spacing w:val="-8"/>
          <w:w w:val="105"/>
          <w:sz w:val="24"/>
        </w:rPr>
        <w:t> </w:t>
      </w:r>
      <w:r>
        <w:rPr>
          <w:spacing w:val="-2"/>
          <w:w w:val="105"/>
          <w:sz w:val="24"/>
        </w:rPr>
        <w:t>parte</w:t>
      </w:r>
      <w:r>
        <w:rPr>
          <w:spacing w:val="-13"/>
          <w:w w:val="105"/>
          <w:sz w:val="24"/>
        </w:rPr>
        <w:t> </w:t>
      </w:r>
      <w:r>
        <w:rPr>
          <w:spacing w:val="-2"/>
          <w:w w:val="105"/>
          <w:sz w:val="24"/>
        </w:rPr>
        <w:t>de</w:t>
      </w:r>
      <w:r>
        <w:rPr>
          <w:spacing w:val="-13"/>
          <w:w w:val="105"/>
          <w:sz w:val="24"/>
        </w:rPr>
        <w:t> </w:t>
      </w:r>
      <w:r>
        <w:rPr>
          <w:spacing w:val="-2"/>
          <w:w w:val="105"/>
          <w:sz w:val="24"/>
        </w:rPr>
        <w:t>Gustavo</w:t>
      </w:r>
      <w:r>
        <w:rPr>
          <w:spacing w:val="-10"/>
          <w:w w:val="105"/>
          <w:sz w:val="24"/>
        </w:rPr>
        <w:t> </w:t>
      </w:r>
      <w:r>
        <w:rPr>
          <w:spacing w:val="-2"/>
          <w:w w:val="105"/>
          <w:sz w:val="24"/>
        </w:rPr>
        <w:t>Richmond</w:t>
      </w:r>
      <w:r>
        <w:rPr>
          <w:spacing w:val="-11"/>
          <w:w w:val="105"/>
          <w:sz w:val="24"/>
        </w:rPr>
        <w:t> </w:t>
      </w:r>
      <w:r>
        <w:rPr>
          <w:spacing w:val="-2"/>
          <w:w w:val="105"/>
          <w:sz w:val="24"/>
        </w:rPr>
        <w:t>Navarro,</w:t>
      </w:r>
      <w:r>
        <w:rPr>
          <w:spacing w:val="-11"/>
          <w:w w:val="105"/>
          <w:sz w:val="24"/>
        </w:rPr>
        <w:t> </w:t>
      </w:r>
      <w:r>
        <w:rPr>
          <w:spacing w:val="-2"/>
          <w:w w:val="105"/>
          <w:sz w:val="24"/>
        </w:rPr>
        <w:t>la</w:t>
      </w:r>
      <w:r>
        <w:rPr>
          <w:spacing w:val="-10"/>
          <w:w w:val="105"/>
          <w:sz w:val="24"/>
        </w:rPr>
        <w:t> </w:t>
      </w:r>
      <w:r>
        <w:rPr>
          <w:spacing w:val="-2"/>
          <w:w w:val="105"/>
          <w:sz w:val="24"/>
        </w:rPr>
        <w:t>cual</w:t>
      </w:r>
      <w:r>
        <w:rPr>
          <w:spacing w:val="-2"/>
          <w:w w:val="105"/>
          <w:sz w:val="24"/>
        </w:rPr>
        <w:t> </w:t>
      </w:r>
      <w:r>
        <w:rPr>
          <w:sz w:val="24"/>
        </w:rPr>
        <w:t>fue</w:t>
      </w:r>
      <w:r>
        <w:rPr>
          <w:spacing w:val="-7"/>
          <w:sz w:val="24"/>
        </w:rPr>
        <w:t> </w:t>
      </w:r>
      <w:r>
        <w:rPr>
          <w:sz w:val="24"/>
        </w:rPr>
        <w:t>conocida</w:t>
      </w:r>
      <w:r>
        <w:rPr>
          <w:spacing w:val="-2"/>
          <w:sz w:val="24"/>
        </w:rPr>
        <w:t> </w:t>
      </w:r>
      <w:r>
        <w:rPr>
          <w:sz w:val="24"/>
        </w:rPr>
        <w:t>y</w:t>
      </w:r>
      <w:r>
        <w:rPr>
          <w:spacing w:val="-4"/>
          <w:sz w:val="24"/>
        </w:rPr>
        <w:t> </w:t>
      </w:r>
      <w:r>
        <w:rPr>
          <w:sz w:val="24"/>
        </w:rPr>
        <w:t>conciliada</w:t>
      </w:r>
      <w:r>
        <w:rPr>
          <w:spacing w:val="-3"/>
          <w:sz w:val="24"/>
        </w:rPr>
        <w:t> </w:t>
      </w:r>
      <w:r>
        <w:rPr>
          <w:sz w:val="24"/>
        </w:rPr>
        <w:t>con</w:t>
      </w:r>
      <w:r>
        <w:rPr>
          <w:spacing w:val="-5"/>
          <w:sz w:val="24"/>
        </w:rPr>
        <w:t> </w:t>
      </w:r>
      <w:r>
        <w:rPr>
          <w:sz w:val="24"/>
        </w:rPr>
        <w:t>las</w:t>
      </w:r>
      <w:r>
        <w:rPr>
          <w:spacing w:val="-1"/>
          <w:sz w:val="24"/>
        </w:rPr>
        <w:t> </w:t>
      </w:r>
      <w:r>
        <w:rPr>
          <w:sz w:val="24"/>
        </w:rPr>
        <w:t>personas</w:t>
      </w:r>
      <w:r>
        <w:rPr>
          <w:spacing w:val="-7"/>
          <w:sz w:val="24"/>
        </w:rPr>
        <w:t> </w:t>
      </w:r>
      <w:r>
        <w:rPr>
          <w:sz w:val="24"/>
        </w:rPr>
        <w:t>integrantes</w:t>
      </w:r>
      <w:r>
        <w:rPr>
          <w:spacing w:val="-7"/>
          <w:sz w:val="24"/>
        </w:rPr>
        <w:t> </w:t>
      </w:r>
      <w:r>
        <w:rPr>
          <w:sz w:val="24"/>
        </w:rPr>
        <w:t>de la</w:t>
      </w:r>
      <w:r>
        <w:rPr>
          <w:spacing w:val="-3"/>
          <w:sz w:val="24"/>
        </w:rPr>
        <w:t> </w:t>
      </w:r>
      <w:r>
        <w:rPr>
          <w:sz w:val="24"/>
        </w:rPr>
        <w:t>mesa</w:t>
      </w:r>
      <w:r>
        <w:rPr>
          <w:spacing w:val="-3"/>
          <w:sz w:val="24"/>
        </w:rPr>
        <w:t> </w:t>
      </w:r>
      <w:r>
        <w:rPr>
          <w:sz w:val="24"/>
        </w:rPr>
        <w:t>de </w:t>
      </w:r>
      <w:r>
        <w:rPr>
          <w:spacing w:val="-2"/>
          <w:w w:val="105"/>
          <w:sz w:val="24"/>
        </w:rPr>
        <w:t>trabajo,</w:t>
      </w:r>
      <w:r>
        <w:rPr>
          <w:spacing w:val="-12"/>
          <w:w w:val="105"/>
          <w:sz w:val="24"/>
        </w:rPr>
        <w:t> </w:t>
      </w:r>
      <w:r>
        <w:rPr>
          <w:spacing w:val="-2"/>
          <w:w w:val="105"/>
          <w:sz w:val="24"/>
        </w:rPr>
        <w:t>Lady</w:t>
      </w:r>
      <w:r>
        <w:rPr>
          <w:spacing w:val="-13"/>
          <w:w w:val="105"/>
          <w:sz w:val="24"/>
        </w:rPr>
        <w:t> </w:t>
      </w:r>
      <w:r>
        <w:rPr>
          <w:spacing w:val="-2"/>
          <w:w w:val="105"/>
          <w:sz w:val="24"/>
        </w:rPr>
        <w:t>Fernández</w:t>
      </w:r>
      <w:r>
        <w:rPr>
          <w:spacing w:val="-15"/>
          <w:w w:val="105"/>
          <w:sz w:val="24"/>
        </w:rPr>
        <w:t> </w:t>
      </w:r>
      <w:r>
        <w:rPr>
          <w:spacing w:val="-2"/>
          <w:w w:val="105"/>
          <w:sz w:val="24"/>
        </w:rPr>
        <w:t>Mora</w:t>
      </w:r>
      <w:r>
        <w:rPr>
          <w:spacing w:val="-8"/>
          <w:w w:val="105"/>
          <w:sz w:val="24"/>
        </w:rPr>
        <w:t> </w:t>
      </w:r>
      <w:r>
        <w:rPr>
          <w:spacing w:val="-2"/>
          <w:w w:val="105"/>
          <w:sz w:val="24"/>
        </w:rPr>
        <w:t>(Representante</w:t>
      </w:r>
    </w:p>
    <w:p>
      <w:pPr>
        <w:pStyle w:val="BodyText"/>
        <w:spacing w:line="271" w:lineRule="auto" w:before="3"/>
        <w:ind w:left="3141" w:right="1894"/>
      </w:pPr>
      <w:r>
        <w:rPr/>
        <w:t>administrativo), Randy Herrera Varela (Representante estudiantil),</w:t>
      </w:r>
      <w:r>
        <w:rPr>
          <w:spacing w:val="-6"/>
        </w:rPr>
        <w:t> </w:t>
      </w:r>
      <w:r>
        <w:rPr/>
        <w:t>Desirée</w:t>
      </w:r>
      <w:r>
        <w:rPr>
          <w:spacing w:val="-4"/>
        </w:rPr>
        <w:t> </w:t>
      </w:r>
      <w:r>
        <w:rPr/>
        <w:t>Mora</w:t>
      </w:r>
      <w:r>
        <w:rPr>
          <w:spacing w:val="-6"/>
        </w:rPr>
        <w:t> </w:t>
      </w:r>
      <w:r>
        <w:rPr/>
        <w:t>Cruz</w:t>
      </w:r>
      <w:r>
        <w:rPr>
          <w:spacing w:val="-6"/>
        </w:rPr>
        <w:t> </w:t>
      </w:r>
      <w:r>
        <w:rPr/>
        <w:t>(Mocionante,</w:t>
      </w:r>
      <w:r>
        <w:rPr>
          <w:spacing w:val="-7"/>
        </w:rPr>
        <w:t> </w:t>
      </w:r>
      <w:r>
        <w:rPr/>
        <w:t>con</w:t>
      </w:r>
      <w:r>
        <w:rPr>
          <w:spacing w:val="-9"/>
        </w:rPr>
        <w:t> </w:t>
      </w:r>
      <w:r>
        <w:rPr/>
        <w:t>voz</w:t>
      </w:r>
      <w:r>
        <w:rPr>
          <w:spacing w:val="-8"/>
        </w:rPr>
        <w:t> </w:t>
      </w:r>
      <w:r>
        <w:rPr/>
        <w:t>y</w:t>
      </w:r>
      <w:r>
        <w:rPr>
          <w:spacing w:val="-7"/>
        </w:rPr>
        <w:t> </w:t>
      </w:r>
      <w:r>
        <w:rPr/>
        <w:t>sin</w:t>
      </w:r>
      <w:r>
        <w:rPr>
          <w:spacing w:val="-9"/>
        </w:rPr>
        <w:t> </w:t>
      </w:r>
      <w:r>
        <w:rPr/>
        <w:t>voto) y Ana Cristina Rivas Bustos (Ponente), de conformidad con las disposiciones establecidas en el Reglamento de debates del V Congreso Institucional.</w:t>
      </w:r>
      <w:r>
        <w:rPr>
          <w:spacing w:val="40"/>
        </w:rPr>
        <w:t> </w:t>
      </w:r>
      <w:r>
        <w:rPr/>
        <w:t>La sesión de conciliación contó con el</w:t>
      </w:r>
    </w:p>
    <w:p>
      <w:pPr>
        <w:pStyle w:val="BodyText"/>
        <w:spacing w:line="268" w:lineRule="auto" w:before="2"/>
        <w:ind w:left="3141" w:right="1455"/>
      </w:pPr>
      <w:r>
        <w:rPr/>
        <w:t>acompañamiento de</w:t>
      </w:r>
      <w:r>
        <w:rPr>
          <w:spacing w:val="-3"/>
        </w:rPr>
        <w:t> </w:t>
      </w:r>
      <w:r>
        <w:rPr/>
        <w:t>Daniel</w:t>
      </w:r>
      <w:r>
        <w:rPr>
          <w:spacing w:val="-1"/>
        </w:rPr>
        <w:t> </w:t>
      </w:r>
      <w:r>
        <w:rPr/>
        <w:t>Pérez</w:t>
      </w:r>
      <w:r>
        <w:rPr>
          <w:spacing w:val="-3"/>
        </w:rPr>
        <w:t> </w:t>
      </w:r>
      <w:r>
        <w:rPr/>
        <w:t>Murillo,</w:t>
      </w:r>
      <w:r>
        <w:rPr>
          <w:spacing w:val="-1"/>
        </w:rPr>
        <w:t> </w:t>
      </w:r>
      <w:r>
        <w:rPr/>
        <w:t>integrante</w:t>
      </w:r>
      <w:r>
        <w:rPr>
          <w:spacing w:val="-3"/>
        </w:rPr>
        <w:t> </w:t>
      </w:r>
      <w:r>
        <w:rPr/>
        <w:t>de</w:t>
      </w:r>
      <w:r>
        <w:rPr>
          <w:spacing w:val="-3"/>
        </w:rPr>
        <w:t> </w:t>
      </w:r>
      <w:r>
        <w:rPr/>
        <w:t>la Comisión Organizadora del V Congreso Institucional.</w:t>
      </w:r>
    </w:p>
    <w:p>
      <w:pPr>
        <w:pStyle w:val="BodyText"/>
        <w:spacing w:before="40"/>
      </w:pPr>
    </w:p>
    <w:p>
      <w:pPr>
        <w:pStyle w:val="ListParagraph"/>
        <w:numPr>
          <w:ilvl w:val="1"/>
          <w:numId w:val="17"/>
        </w:numPr>
        <w:tabs>
          <w:tab w:pos="3139" w:val="left" w:leader="none"/>
          <w:tab w:pos="3141" w:val="left" w:leader="none"/>
        </w:tabs>
        <w:spacing w:line="271" w:lineRule="auto" w:before="1" w:after="0"/>
        <w:ind w:left="3141" w:right="1402" w:hanging="416"/>
        <w:jc w:val="left"/>
        <w:rPr>
          <w:sz w:val="24"/>
        </w:rPr>
      </w:pPr>
      <w:r>
        <w:rPr>
          <w:sz w:val="24"/>
        </w:rPr>
        <w:t>En el Glosario Institucional al mes de enero, 2026. Publicado en La Gaceta del ITCR N°1308-2026, 30 de enero de 2026, se presenta la definición de “</w:t>
      </w:r>
      <w:r>
        <w:rPr>
          <w:i/>
          <w:sz w:val="24"/>
        </w:rPr>
        <w:t>Extensión</w:t>
      </w:r>
      <w:r>
        <w:rPr>
          <w:sz w:val="24"/>
        </w:rPr>
        <w:t>: </w:t>
      </w:r>
      <w:r>
        <w:rPr>
          <w:i/>
          <w:sz w:val="24"/>
        </w:rPr>
        <w:t>es un proceso mediante el cual el Instituto Tecnológico</w:t>
      </w:r>
      <w:r>
        <w:rPr>
          <w:i/>
          <w:spacing w:val="-3"/>
          <w:sz w:val="24"/>
        </w:rPr>
        <w:t> </w:t>
      </w:r>
      <w:r>
        <w:rPr>
          <w:i/>
          <w:sz w:val="24"/>
        </w:rPr>
        <w:t>de Costa Rica </w:t>
      </w:r>
      <w:r>
        <w:rPr>
          <w:i/>
          <w:sz w:val="24"/>
          <w:u w:val="single"/>
        </w:rPr>
        <w:t>pone al alcance de la sociedad los</w:t>
      </w:r>
      <w:r>
        <w:rPr>
          <w:i/>
          <w:sz w:val="24"/>
        </w:rPr>
        <w:t> </w:t>
      </w:r>
      <w:r>
        <w:rPr>
          <w:i/>
          <w:sz w:val="24"/>
          <w:u w:val="single"/>
        </w:rPr>
        <w:t>conocimientos científicos-tecnológicos</w:t>
      </w:r>
      <w:r>
        <w:rPr>
          <w:i/>
          <w:sz w:val="24"/>
        </w:rPr>
        <w:t> y otras manifestaciones</w:t>
      </w:r>
    </w:p>
    <w:p>
      <w:pPr>
        <w:pStyle w:val="ListParagraph"/>
        <w:spacing w:after="0" w:line="271"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50" name="Image 250"/>
            <wp:cNvGraphicFramePr>
              <a:graphicFrameLocks/>
            </wp:cNvGraphicFramePr>
            <a:graphic>
              <a:graphicData uri="http://schemas.openxmlformats.org/drawingml/2006/picture">
                <pic:pic>
                  <pic:nvPicPr>
                    <pic:cNvPr id="250" name="Image 250"/>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spacing w:line="268" w:lineRule="auto" w:before="0"/>
        <w:ind w:left="3141" w:right="1455" w:firstLine="0"/>
        <w:jc w:val="left"/>
        <w:rPr>
          <w:sz w:val="24"/>
        </w:rPr>
      </w:pPr>
      <w:r>
        <w:rPr>
          <w:i/>
          <w:sz w:val="24"/>
        </w:rPr>
        <w:t>culturales,</w:t>
      </w:r>
      <w:r>
        <w:rPr>
          <w:i/>
          <w:spacing w:val="-7"/>
          <w:sz w:val="24"/>
        </w:rPr>
        <w:t> </w:t>
      </w:r>
      <w:r>
        <w:rPr>
          <w:i/>
          <w:sz w:val="24"/>
        </w:rPr>
        <w:t>a</w:t>
      </w:r>
      <w:r>
        <w:rPr>
          <w:i/>
          <w:spacing w:val="-5"/>
          <w:sz w:val="24"/>
        </w:rPr>
        <w:t> </w:t>
      </w:r>
      <w:r>
        <w:rPr>
          <w:i/>
          <w:sz w:val="24"/>
        </w:rPr>
        <w:t>la</w:t>
      </w:r>
      <w:r>
        <w:rPr>
          <w:i/>
          <w:spacing w:val="-5"/>
          <w:sz w:val="24"/>
        </w:rPr>
        <w:t> </w:t>
      </w:r>
      <w:r>
        <w:rPr>
          <w:i/>
          <w:sz w:val="24"/>
        </w:rPr>
        <w:t>vez</w:t>
      </w:r>
      <w:r>
        <w:rPr>
          <w:i/>
          <w:spacing w:val="-3"/>
          <w:sz w:val="24"/>
        </w:rPr>
        <w:t> </w:t>
      </w:r>
      <w:r>
        <w:rPr>
          <w:i/>
          <w:sz w:val="24"/>
        </w:rPr>
        <w:t>que</w:t>
      </w:r>
      <w:r>
        <w:rPr>
          <w:i/>
          <w:spacing w:val="-3"/>
          <w:sz w:val="24"/>
        </w:rPr>
        <w:t> </w:t>
      </w:r>
      <w:r>
        <w:rPr>
          <w:i/>
          <w:sz w:val="24"/>
        </w:rPr>
        <w:t>aprende,</w:t>
      </w:r>
      <w:r>
        <w:rPr>
          <w:i/>
          <w:spacing w:val="-7"/>
          <w:sz w:val="24"/>
        </w:rPr>
        <w:t> </w:t>
      </w:r>
      <w:r>
        <w:rPr>
          <w:i/>
          <w:sz w:val="24"/>
        </w:rPr>
        <w:t>se</w:t>
      </w:r>
      <w:r>
        <w:rPr>
          <w:i/>
          <w:spacing w:val="-3"/>
          <w:sz w:val="24"/>
        </w:rPr>
        <w:t> </w:t>
      </w:r>
      <w:r>
        <w:rPr>
          <w:i/>
          <w:sz w:val="24"/>
        </w:rPr>
        <w:t>enriquece</w:t>
      </w:r>
      <w:r>
        <w:rPr>
          <w:i/>
          <w:spacing w:val="-3"/>
          <w:sz w:val="24"/>
        </w:rPr>
        <w:t> </w:t>
      </w:r>
      <w:r>
        <w:rPr>
          <w:i/>
          <w:sz w:val="24"/>
        </w:rPr>
        <w:t>en</w:t>
      </w:r>
      <w:r>
        <w:rPr>
          <w:i/>
          <w:spacing w:val="-7"/>
          <w:sz w:val="24"/>
        </w:rPr>
        <w:t> </w:t>
      </w:r>
      <w:r>
        <w:rPr>
          <w:i/>
          <w:sz w:val="24"/>
        </w:rPr>
        <w:t>esa</w:t>
      </w:r>
      <w:r>
        <w:rPr>
          <w:i/>
          <w:spacing w:val="-5"/>
          <w:sz w:val="24"/>
        </w:rPr>
        <w:t> </w:t>
      </w:r>
      <w:r>
        <w:rPr>
          <w:i/>
          <w:sz w:val="24"/>
        </w:rPr>
        <w:t>relación</w:t>
      </w:r>
      <w:r>
        <w:rPr>
          <w:i/>
          <w:spacing w:val="-7"/>
          <w:sz w:val="24"/>
        </w:rPr>
        <w:t> </w:t>
      </w:r>
      <w:r>
        <w:rPr>
          <w:i/>
          <w:sz w:val="24"/>
        </w:rPr>
        <w:t>y retroalimenta su quehacer”</w:t>
      </w:r>
      <w:r>
        <w:rPr>
          <w:sz w:val="24"/>
        </w:rPr>
        <w:t>. (El subrayado no es</w:t>
      </w:r>
      <w:r>
        <w:rPr>
          <w:spacing w:val="-1"/>
          <w:sz w:val="24"/>
        </w:rPr>
        <w:t> </w:t>
      </w:r>
      <w:r>
        <w:rPr>
          <w:sz w:val="24"/>
        </w:rPr>
        <w:t>parte</w:t>
      </w:r>
      <w:r>
        <w:rPr>
          <w:spacing w:val="-1"/>
          <w:sz w:val="24"/>
        </w:rPr>
        <w:t> </w:t>
      </w:r>
      <w:r>
        <w:rPr>
          <w:sz w:val="24"/>
        </w:rPr>
        <w:t>del texto </w:t>
      </w:r>
      <w:r>
        <w:rPr>
          <w:spacing w:val="-2"/>
          <w:w w:val="105"/>
          <w:sz w:val="24"/>
        </w:rPr>
        <w:t>original)</w:t>
      </w:r>
    </w:p>
    <w:p>
      <w:pPr>
        <w:pStyle w:val="BodyText"/>
        <w:spacing w:before="42"/>
      </w:pPr>
    </w:p>
    <w:p>
      <w:pPr>
        <w:pStyle w:val="ListParagraph"/>
        <w:numPr>
          <w:ilvl w:val="1"/>
          <w:numId w:val="17"/>
        </w:numPr>
        <w:tabs>
          <w:tab w:pos="3139" w:val="left" w:leader="none"/>
          <w:tab w:pos="3141" w:val="left" w:leader="none"/>
        </w:tabs>
        <w:spacing w:line="271" w:lineRule="auto" w:before="0" w:after="0"/>
        <w:ind w:left="3141" w:right="1362" w:hanging="416"/>
        <w:jc w:val="left"/>
        <w:rPr>
          <w:sz w:val="24"/>
        </w:rPr>
      </w:pPr>
      <w:r>
        <w:rPr>
          <w:sz w:val="24"/>
        </w:rPr>
        <w:t>En el documento titulado </w:t>
      </w:r>
      <w:r>
        <w:rPr>
          <w:b/>
          <w:sz w:val="24"/>
        </w:rPr>
        <w:t>Marco conceptual de la Extensión en el TEC</w:t>
      </w:r>
      <w:r>
        <w:rPr>
          <w:sz w:val="24"/>
        </w:rPr>
        <w:t>, se indica que la extensión se entenderá como: “</w:t>
      </w:r>
      <w:r>
        <w:rPr>
          <w:i/>
          <w:sz w:val="24"/>
        </w:rPr>
        <w:t>Mediante la extensión se impulsa el trabajo conjunto con las comunidades para que</w:t>
      </w:r>
      <w:r>
        <w:rPr>
          <w:i/>
          <w:spacing w:val="-1"/>
          <w:sz w:val="24"/>
        </w:rPr>
        <w:t> </w:t>
      </w:r>
      <w:r>
        <w:rPr>
          <w:i/>
          <w:sz w:val="24"/>
        </w:rPr>
        <w:t>sean</w:t>
      </w:r>
      <w:r>
        <w:rPr>
          <w:i/>
          <w:spacing w:val="-4"/>
          <w:sz w:val="24"/>
        </w:rPr>
        <w:t> </w:t>
      </w:r>
      <w:r>
        <w:rPr>
          <w:i/>
          <w:sz w:val="24"/>
        </w:rPr>
        <w:t>agentes</w:t>
      </w:r>
      <w:r>
        <w:rPr>
          <w:i/>
          <w:spacing w:val="-2"/>
          <w:sz w:val="24"/>
        </w:rPr>
        <w:t> </w:t>
      </w:r>
      <w:r>
        <w:rPr>
          <w:i/>
          <w:sz w:val="24"/>
        </w:rPr>
        <w:t>de</w:t>
      </w:r>
      <w:r>
        <w:rPr>
          <w:i/>
          <w:spacing w:val="-1"/>
          <w:sz w:val="24"/>
        </w:rPr>
        <w:t> </w:t>
      </w:r>
      <w:r>
        <w:rPr>
          <w:i/>
          <w:sz w:val="24"/>
        </w:rPr>
        <w:t>su</w:t>
      </w:r>
      <w:r>
        <w:rPr>
          <w:i/>
          <w:spacing w:val="-3"/>
          <w:sz w:val="24"/>
        </w:rPr>
        <w:t> </w:t>
      </w:r>
      <w:r>
        <w:rPr>
          <w:i/>
          <w:sz w:val="24"/>
        </w:rPr>
        <w:t>propio</w:t>
      </w:r>
      <w:r>
        <w:rPr>
          <w:i/>
          <w:spacing w:val="-5"/>
          <w:sz w:val="24"/>
        </w:rPr>
        <w:t> </w:t>
      </w:r>
      <w:r>
        <w:rPr>
          <w:i/>
          <w:sz w:val="24"/>
        </w:rPr>
        <w:t>desarrollo</w:t>
      </w:r>
      <w:r>
        <w:rPr>
          <w:i/>
          <w:spacing w:val="-5"/>
          <w:sz w:val="24"/>
        </w:rPr>
        <w:t> </w:t>
      </w:r>
      <w:r>
        <w:rPr>
          <w:i/>
          <w:sz w:val="24"/>
        </w:rPr>
        <w:t>y</w:t>
      </w:r>
      <w:r>
        <w:rPr>
          <w:i/>
          <w:spacing w:val="-4"/>
          <w:sz w:val="24"/>
        </w:rPr>
        <w:t> </w:t>
      </w:r>
      <w:r>
        <w:rPr>
          <w:i/>
          <w:sz w:val="24"/>
        </w:rPr>
        <w:t>promuevan</w:t>
      </w:r>
      <w:r>
        <w:rPr>
          <w:i/>
          <w:spacing w:val="-4"/>
          <w:sz w:val="24"/>
        </w:rPr>
        <w:t> </w:t>
      </w:r>
      <w:r>
        <w:rPr>
          <w:i/>
          <w:sz w:val="24"/>
        </w:rPr>
        <w:t>una</w:t>
      </w:r>
      <w:r>
        <w:rPr>
          <w:i/>
          <w:spacing w:val="-4"/>
          <w:sz w:val="24"/>
        </w:rPr>
        <w:t> </w:t>
      </w:r>
      <w:r>
        <w:rPr>
          <w:i/>
          <w:sz w:val="24"/>
        </w:rPr>
        <w:t>sociedad más justa y equitativa. Debe tener un énfasis en la transformación social y la construcción de una sociedad, </w:t>
      </w:r>
      <w:r>
        <w:rPr>
          <w:i/>
          <w:sz w:val="24"/>
          <w:u w:val="single"/>
        </w:rPr>
        <w:t>donde la universidad y la</w:t>
      </w:r>
      <w:r>
        <w:rPr>
          <w:i/>
          <w:sz w:val="24"/>
        </w:rPr>
        <w:t> </w:t>
      </w:r>
      <w:r>
        <w:rPr>
          <w:i/>
          <w:sz w:val="24"/>
          <w:u w:val="single"/>
        </w:rPr>
        <w:t>comunidad trabajan como socios igualitarios, con un enfoque</w:t>
      </w:r>
      <w:r>
        <w:rPr>
          <w:i/>
          <w:sz w:val="24"/>
        </w:rPr>
        <w:t> </w:t>
      </w:r>
      <w:r>
        <w:rPr>
          <w:i/>
          <w:sz w:val="24"/>
          <w:u w:val="single"/>
        </w:rPr>
        <w:t>transformador</w:t>
      </w:r>
      <w:r>
        <w:rPr>
          <w:i/>
          <w:sz w:val="24"/>
        </w:rPr>
        <w:t>,</w:t>
      </w:r>
      <w:r>
        <w:rPr>
          <w:i/>
          <w:spacing w:val="-2"/>
          <w:sz w:val="24"/>
        </w:rPr>
        <w:t> </w:t>
      </w:r>
      <w:r>
        <w:rPr>
          <w:i/>
          <w:sz w:val="24"/>
        </w:rPr>
        <w:t>cuestionando</w:t>
      </w:r>
      <w:r>
        <w:rPr>
          <w:i/>
          <w:spacing w:val="-3"/>
          <w:sz w:val="24"/>
        </w:rPr>
        <w:t> </w:t>
      </w:r>
      <w:r>
        <w:rPr>
          <w:i/>
          <w:sz w:val="24"/>
        </w:rPr>
        <w:t>las estructuras de</w:t>
      </w:r>
      <w:r>
        <w:rPr>
          <w:i/>
          <w:spacing w:val="-4"/>
          <w:sz w:val="24"/>
        </w:rPr>
        <w:t> </w:t>
      </w:r>
      <w:r>
        <w:rPr>
          <w:i/>
          <w:sz w:val="24"/>
        </w:rPr>
        <w:t>poder y promoviendo la concientización y la emancipación de las comunidades, tiene un fuerte componente ético y político, buscando no solo resolver problemas inmediatos, sino también transformar las relaciones sociales</w:t>
      </w:r>
      <w:r>
        <w:rPr>
          <w:i/>
          <w:spacing w:val="-1"/>
          <w:sz w:val="24"/>
        </w:rPr>
        <w:t> </w:t>
      </w:r>
      <w:r>
        <w:rPr>
          <w:i/>
          <w:sz w:val="24"/>
        </w:rPr>
        <w:t>y</w:t>
      </w:r>
      <w:r>
        <w:rPr>
          <w:i/>
          <w:spacing w:val="-3"/>
          <w:sz w:val="24"/>
        </w:rPr>
        <w:t> </w:t>
      </w:r>
      <w:r>
        <w:rPr>
          <w:i/>
          <w:sz w:val="24"/>
        </w:rPr>
        <w:t>económicas</w:t>
      </w:r>
      <w:r>
        <w:rPr>
          <w:i/>
          <w:spacing w:val="-1"/>
          <w:sz w:val="24"/>
        </w:rPr>
        <w:t> </w:t>
      </w:r>
      <w:r>
        <w:rPr>
          <w:i/>
          <w:sz w:val="24"/>
        </w:rPr>
        <w:t>que los</w:t>
      </w:r>
      <w:r>
        <w:rPr>
          <w:i/>
          <w:spacing w:val="-1"/>
          <w:sz w:val="24"/>
        </w:rPr>
        <w:t> </w:t>
      </w:r>
      <w:r>
        <w:rPr>
          <w:i/>
          <w:sz w:val="24"/>
        </w:rPr>
        <w:t>generan.</w:t>
      </w:r>
      <w:r>
        <w:rPr>
          <w:i/>
          <w:spacing w:val="-3"/>
          <w:sz w:val="24"/>
        </w:rPr>
        <w:t> </w:t>
      </w:r>
      <w:r>
        <w:rPr>
          <w:i/>
          <w:sz w:val="24"/>
        </w:rPr>
        <w:t>Promueve un</w:t>
      </w:r>
      <w:r>
        <w:rPr>
          <w:i/>
          <w:spacing w:val="-3"/>
          <w:sz w:val="24"/>
        </w:rPr>
        <w:t> </w:t>
      </w:r>
      <w:r>
        <w:rPr>
          <w:i/>
          <w:sz w:val="24"/>
        </w:rPr>
        <w:t>enfoque participativo integral, donde la universidad actúa como facilitadora</w:t>
      </w:r>
      <w:r>
        <w:rPr>
          <w:i/>
          <w:spacing w:val="80"/>
          <w:sz w:val="24"/>
        </w:rPr>
        <w:t> </w:t>
      </w:r>
      <w:r>
        <w:rPr>
          <w:i/>
          <w:sz w:val="24"/>
        </w:rPr>
        <w:t>de procesos de cambio social, con un compromiso para el fomento del desarrollo sostenible, la equidad y la justicia</w:t>
      </w:r>
      <w:r>
        <w:rPr>
          <w:sz w:val="24"/>
        </w:rPr>
        <w:t>”, Dirección de Extensión, junio 2025. (El subrayado no es parte del texto original).</w:t>
      </w:r>
    </w:p>
    <w:p>
      <w:pPr>
        <w:pStyle w:val="BodyText"/>
        <w:spacing w:before="41"/>
      </w:pPr>
    </w:p>
    <w:p>
      <w:pPr>
        <w:pStyle w:val="ListParagraph"/>
        <w:numPr>
          <w:ilvl w:val="1"/>
          <w:numId w:val="17"/>
        </w:numPr>
        <w:tabs>
          <w:tab w:pos="3139" w:val="left" w:leader="none"/>
          <w:tab w:pos="3141" w:val="left" w:leader="none"/>
        </w:tabs>
        <w:spacing w:line="271" w:lineRule="auto" w:before="0" w:after="0"/>
        <w:ind w:left="3141" w:right="1555" w:hanging="416"/>
        <w:jc w:val="left"/>
        <w:rPr>
          <w:sz w:val="24"/>
        </w:rPr>
      </w:pPr>
      <w:r>
        <w:rPr>
          <w:w w:val="105"/>
          <w:sz w:val="24"/>
        </w:rPr>
        <w:t>Tras</w:t>
      </w:r>
      <w:r>
        <w:rPr>
          <w:spacing w:val="-18"/>
          <w:w w:val="105"/>
          <w:sz w:val="24"/>
        </w:rPr>
        <w:t> </w:t>
      </w:r>
      <w:r>
        <w:rPr>
          <w:w w:val="105"/>
          <w:sz w:val="24"/>
        </w:rPr>
        <w:t>el</w:t>
      </w:r>
      <w:r>
        <w:rPr>
          <w:spacing w:val="-17"/>
          <w:w w:val="105"/>
          <w:sz w:val="24"/>
        </w:rPr>
        <w:t> </w:t>
      </w:r>
      <w:r>
        <w:rPr>
          <w:w w:val="105"/>
          <w:sz w:val="24"/>
        </w:rPr>
        <w:t>intercambio</w:t>
      </w:r>
      <w:r>
        <w:rPr>
          <w:spacing w:val="-18"/>
          <w:w w:val="105"/>
          <w:sz w:val="24"/>
        </w:rPr>
        <w:t> </w:t>
      </w:r>
      <w:r>
        <w:rPr>
          <w:w w:val="105"/>
          <w:sz w:val="24"/>
        </w:rPr>
        <w:t>de</w:t>
      </w:r>
      <w:r>
        <w:rPr>
          <w:spacing w:val="-18"/>
          <w:w w:val="105"/>
          <w:sz w:val="24"/>
        </w:rPr>
        <w:t> </w:t>
      </w:r>
      <w:r>
        <w:rPr>
          <w:w w:val="105"/>
          <w:sz w:val="24"/>
        </w:rPr>
        <w:t>criterios</w:t>
      </w:r>
      <w:r>
        <w:rPr>
          <w:spacing w:val="-17"/>
          <w:w w:val="105"/>
          <w:sz w:val="24"/>
        </w:rPr>
        <w:t> </w:t>
      </w:r>
      <w:r>
        <w:rPr>
          <w:w w:val="105"/>
          <w:sz w:val="24"/>
        </w:rPr>
        <w:t>y</w:t>
      </w:r>
      <w:r>
        <w:rPr>
          <w:spacing w:val="-18"/>
          <w:w w:val="105"/>
          <w:sz w:val="24"/>
        </w:rPr>
        <w:t> </w:t>
      </w:r>
      <w:r>
        <w:rPr>
          <w:w w:val="105"/>
          <w:sz w:val="24"/>
        </w:rPr>
        <w:t>el</w:t>
      </w:r>
      <w:r>
        <w:rPr>
          <w:spacing w:val="-17"/>
          <w:w w:val="105"/>
          <w:sz w:val="24"/>
        </w:rPr>
        <w:t> </w:t>
      </w:r>
      <w:r>
        <w:rPr>
          <w:w w:val="105"/>
          <w:sz w:val="24"/>
        </w:rPr>
        <w:t>análisis</w:t>
      </w:r>
      <w:r>
        <w:rPr>
          <w:spacing w:val="-18"/>
          <w:w w:val="105"/>
          <w:sz w:val="24"/>
        </w:rPr>
        <w:t> </w:t>
      </w:r>
      <w:r>
        <w:rPr>
          <w:w w:val="105"/>
          <w:sz w:val="24"/>
        </w:rPr>
        <w:t>realizado,</w:t>
      </w:r>
      <w:r>
        <w:rPr>
          <w:spacing w:val="-17"/>
          <w:w w:val="105"/>
          <w:sz w:val="24"/>
        </w:rPr>
        <w:t> </w:t>
      </w:r>
      <w:r>
        <w:rPr>
          <w:w w:val="105"/>
          <w:sz w:val="24"/>
        </w:rPr>
        <w:t>se</w:t>
      </w:r>
      <w:r>
        <w:rPr>
          <w:spacing w:val="-18"/>
          <w:w w:val="105"/>
          <w:sz w:val="24"/>
        </w:rPr>
        <w:t> </w:t>
      </w:r>
      <w:r>
        <w:rPr>
          <w:w w:val="105"/>
          <w:sz w:val="24"/>
        </w:rPr>
        <w:t>acogió </w:t>
      </w:r>
      <w:r>
        <w:rPr>
          <w:sz w:val="24"/>
        </w:rPr>
        <w:t>algunos</w:t>
      </w:r>
      <w:r>
        <w:rPr>
          <w:spacing w:val="-1"/>
          <w:sz w:val="24"/>
        </w:rPr>
        <w:t> </w:t>
      </w:r>
      <w:r>
        <w:rPr>
          <w:sz w:val="24"/>
        </w:rPr>
        <w:t>de los</w:t>
      </w:r>
      <w:r>
        <w:rPr>
          <w:spacing w:val="-3"/>
          <w:sz w:val="24"/>
        </w:rPr>
        <w:t> </w:t>
      </w:r>
      <w:r>
        <w:rPr>
          <w:sz w:val="24"/>
        </w:rPr>
        <w:t>cambios</w:t>
      </w:r>
      <w:r>
        <w:rPr>
          <w:spacing w:val="-1"/>
          <w:sz w:val="24"/>
        </w:rPr>
        <w:t> </w:t>
      </w:r>
      <w:r>
        <w:rPr>
          <w:sz w:val="24"/>
        </w:rPr>
        <w:t>propuestos</w:t>
      </w:r>
      <w:r>
        <w:rPr>
          <w:spacing w:val="-1"/>
          <w:sz w:val="24"/>
        </w:rPr>
        <w:t> </w:t>
      </w:r>
      <w:r>
        <w:rPr>
          <w:sz w:val="24"/>
        </w:rPr>
        <w:t>y se</w:t>
      </w:r>
      <w:r>
        <w:rPr>
          <w:spacing w:val="-3"/>
          <w:sz w:val="24"/>
        </w:rPr>
        <w:t> </w:t>
      </w:r>
      <w:r>
        <w:rPr>
          <w:sz w:val="24"/>
        </w:rPr>
        <w:t>dictaminó una conciliación </w:t>
      </w:r>
      <w:r>
        <w:rPr>
          <w:spacing w:val="-2"/>
          <w:w w:val="105"/>
          <w:sz w:val="24"/>
        </w:rPr>
        <w:t>total.</w:t>
      </w:r>
    </w:p>
    <w:p>
      <w:pPr>
        <w:pStyle w:val="BodyText"/>
        <w:spacing w:before="39"/>
      </w:pPr>
    </w:p>
    <w:p>
      <w:pPr>
        <w:pStyle w:val="Heading3"/>
        <w:ind w:left="0" w:right="273"/>
        <w:jc w:val="center"/>
      </w:pPr>
      <w:r>
        <w:rPr>
          <w:spacing w:val="-6"/>
        </w:rPr>
        <w:t>POR</w:t>
      </w:r>
      <w:r>
        <w:rPr>
          <w:spacing w:val="-14"/>
        </w:rPr>
        <w:t> </w:t>
      </w:r>
      <w:r>
        <w:rPr>
          <w:spacing w:val="-6"/>
        </w:rPr>
        <w:t>TANTO,</w:t>
      </w:r>
      <w:r>
        <w:rPr>
          <w:spacing w:val="-11"/>
        </w:rPr>
        <w:t> </w:t>
      </w:r>
      <w:r>
        <w:rPr>
          <w:spacing w:val="-6"/>
        </w:rPr>
        <w:t>El</w:t>
      </w:r>
      <w:r>
        <w:rPr>
          <w:spacing w:val="-11"/>
        </w:rPr>
        <w:t> </w:t>
      </w:r>
      <w:r>
        <w:rPr>
          <w:spacing w:val="-6"/>
        </w:rPr>
        <w:t>PLENARIO</w:t>
      </w:r>
      <w:r>
        <w:rPr>
          <w:spacing w:val="-14"/>
        </w:rPr>
        <w:t> </w:t>
      </w:r>
      <w:r>
        <w:rPr>
          <w:spacing w:val="-6"/>
        </w:rPr>
        <w:t>DEL</w:t>
      </w:r>
      <w:r>
        <w:rPr>
          <w:spacing w:val="-11"/>
        </w:rPr>
        <w:t> </w:t>
      </w:r>
      <w:r>
        <w:rPr>
          <w:spacing w:val="-6"/>
        </w:rPr>
        <w:t>V</w:t>
      </w:r>
      <w:r>
        <w:rPr>
          <w:spacing w:val="-13"/>
        </w:rPr>
        <w:t> </w:t>
      </w:r>
      <w:r>
        <w:rPr>
          <w:spacing w:val="-6"/>
        </w:rPr>
        <w:t>CONGRESO</w:t>
      </w:r>
      <w:r>
        <w:rPr>
          <w:spacing w:val="-7"/>
        </w:rPr>
        <w:t> </w:t>
      </w:r>
      <w:r>
        <w:rPr>
          <w:spacing w:val="-6"/>
        </w:rPr>
        <w:t>INSTITUCIONAL</w:t>
      </w:r>
      <w:r>
        <w:rPr>
          <w:spacing w:val="-14"/>
        </w:rPr>
        <w:t> </w:t>
      </w:r>
      <w:r>
        <w:rPr>
          <w:spacing w:val="-6"/>
        </w:rPr>
        <w:t>ACUERDA:</w:t>
      </w:r>
    </w:p>
    <w:p>
      <w:pPr>
        <w:pStyle w:val="BodyText"/>
        <w:rPr>
          <w:b/>
        </w:rPr>
      </w:pPr>
    </w:p>
    <w:p>
      <w:pPr>
        <w:pStyle w:val="BodyText"/>
        <w:spacing w:before="32"/>
        <w:rPr>
          <w:b/>
        </w:rPr>
      </w:pPr>
    </w:p>
    <w:p>
      <w:pPr>
        <w:pStyle w:val="ListParagraph"/>
        <w:numPr>
          <w:ilvl w:val="0"/>
          <w:numId w:val="55"/>
        </w:numPr>
        <w:tabs>
          <w:tab w:pos="2421" w:val="left" w:leader="none"/>
        </w:tabs>
        <w:spacing w:line="271" w:lineRule="auto" w:before="1" w:after="0"/>
        <w:ind w:left="2421" w:right="1725" w:hanging="360"/>
        <w:jc w:val="left"/>
        <w:rPr>
          <w:sz w:val="24"/>
        </w:rPr>
      </w:pPr>
      <w:r>
        <w:rPr>
          <w:sz w:val="24"/>
        </w:rPr>
        <w:t>Crear</w:t>
      </w:r>
      <w:r>
        <w:rPr>
          <w:spacing w:val="-1"/>
          <w:sz w:val="24"/>
        </w:rPr>
        <w:t> </w:t>
      </w:r>
      <w:r>
        <w:rPr>
          <w:sz w:val="24"/>
        </w:rPr>
        <w:t>una</w:t>
      </w:r>
      <w:r>
        <w:rPr>
          <w:spacing w:val="-1"/>
          <w:sz w:val="24"/>
        </w:rPr>
        <w:t> </w:t>
      </w:r>
      <w:r>
        <w:rPr>
          <w:sz w:val="24"/>
        </w:rPr>
        <w:t>comisión</w:t>
      </w:r>
      <w:r>
        <w:rPr>
          <w:spacing w:val="-3"/>
          <w:sz w:val="24"/>
        </w:rPr>
        <w:t> </w:t>
      </w:r>
      <w:r>
        <w:rPr>
          <w:sz w:val="24"/>
        </w:rPr>
        <w:t>temporal,</w:t>
      </w:r>
      <w:r>
        <w:rPr>
          <w:spacing w:val="-3"/>
          <w:sz w:val="24"/>
        </w:rPr>
        <w:t> </w:t>
      </w:r>
      <w:r>
        <w:rPr>
          <w:sz w:val="24"/>
        </w:rPr>
        <w:t>por orden</w:t>
      </w:r>
      <w:r>
        <w:rPr>
          <w:spacing w:val="-4"/>
          <w:sz w:val="24"/>
        </w:rPr>
        <w:t> </w:t>
      </w:r>
      <w:r>
        <w:rPr>
          <w:sz w:val="24"/>
        </w:rPr>
        <w:t>de</w:t>
      </w:r>
      <w:r>
        <w:rPr>
          <w:spacing w:val="-4"/>
          <w:sz w:val="24"/>
        </w:rPr>
        <w:t> </w:t>
      </w:r>
      <w:r>
        <w:rPr>
          <w:sz w:val="24"/>
        </w:rPr>
        <w:t>la</w:t>
      </w:r>
      <w:r>
        <w:rPr>
          <w:spacing w:val="-1"/>
          <w:sz w:val="24"/>
        </w:rPr>
        <w:t> </w:t>
      </w:r>
      <w:r>
        <w:rPr>
          <w:sz w:val="24"/>
        </w:rPr>
        <w:t>persona</w:t>
      </w:r>
      <w:r>
        <w:rPr>
          <w:spacing w:val="-1"/>
          <w:sz w:val="24"/>
        </w:rPr>
        <w:t> </w:t>
      </w:r>
      <w:r>
        <w:rPr>
          <w:sz w:val="24"/>
        </w:rPr>
        <w:t>Vicerrectora</w:t>
      </w:r>
      <w:r>
        <w:rPr>
          <w:spacing w:val="-1"/>
          <w:sz w:val="24"/>
        </w:rPr>
        <w:t> </w:t>
      </w:r>
      <w:r>
        <w:rPr>
          <w:sz w:val="24"/>
        </w:rPr>
        <w:t>de</w:t>
      </w:r>
      <w:r>
        <w:rPr>
          <w:spacing w:val="-4"/>
          <w:sz w:val="24"/>
        </w:rPr>
        <w:t> </w:t>
      </w:r>
      <w:r>
        <w:rPr>
          <w:sz w:val="24"/>
        </w:rPr>
        <w:t>la Vicerrectoría de Investigación y Extensión para que, en el plazo de seis </w:t>
      </w:r>
      <w:r>
        <w:rPr>
          <w:w w:val="105"/>
          <w:sz w:val="24"/>
        </w:rPr>
        <w:t>meses</w:t>
      </w:r>
      <w:r>
        <w:rPr>
          <w:spacing w:val="-18"/>
          <w:w w:val="105"/>
          <w:sz w:val="24"/>
        </w:rPr>
        <w:t> </w:t>
      </w:r>
      <w:r>
        <w:rPr>
          <w:w w:val="105"/>
          <w:sz w:val="24"/>
        </w:rPr>
        <w:t>laborales,</w:t>
      </w:r>
      <w:r>
        <w:rPr>
          <w:spacing w:val="-17"/>
          <w:w w:val="105"/>
          <w:sz w:val="24"/>
        </w:rPr>
        <w:t> </w:t>
      </w:r>
      <w:r>
        <w:rPr>
          <w:w w:val="105"/>
          <w:sz w:val="24"/>
        </w:rPr>
        <w:t>a</w:t>
      </w:r>
      <w:r>
        <w:rPr>
          <w:spacing w:val="-18"/>
          <w:w w:val="105"/>
          <w:sz w:val="24"/>
        </w:rPr>
        <w:t> </w:t>
      </w:r>
      <w:r>
        <w:rPr>
          <w:w w:val="105"/>
          <w:sz w:val="24"/>
        </w:rPr>
        <w:t>partir</w:t>
      </w:r>
      <w:r>
        <w:rPr>
          <w:spacing w:val="-18"/>
          <w:w w:val="105"/>
          <w:sz w:val="24"/>
        </w:rPr>
        <w:t> </w:t>
      </w:r>
      <w:r>
        <w:rPr>
          <w:w w:val="105"/>
          <w:sz w:val="24"/>
        </w:rPr>
        <w:t>de</w:t>
      </w:r>
      <w:r>
        <w:rPr>
          <w:spacing w:val="-17"/>
          <w:w w:val="105"/>
          <w:sz w:val="24"/>
        </w:rPr>
        <w:t> </w:t>
      </w:r>
      <w:r>
        <w:rPr>
          <w:w w:val="105"/>
          <w:sz w:val="24"/>
        </w:rPr>
        <w:t>la</w:t>
      </w:r>
      <w:r>
        <w:rPr>
          <w:spacing w:val="-18"/>
          <w:w w:val="105"/>
          <w:sz w:val="24"/>
        </w:rPr>
        <w:t> </w:t>
      </w:r>
      <w:r>
        <w:rPr>
          <w:w w:val="105"/>
          <w:sz w:val="24"/>
        </w:rPr>
        <w:t>entrada</w:t>
      </w:r>
      <w:r>
        <w:rPr>
          <w:spacing w:val="-17"/>
          <w:w w:val="105"/>
          <w:sz w:val="24"/>
        </w:rPr>
        <w:t> </w:t>
      </w:r>
      <w:r>
        <w:rPr>
          <w:w w:val="105"/>
          <w:sz w:val="24"/>
        </w:rPr>
        <w:t>en</w:t>
      </w:r>
      <w:r>
        <w:rPr>
          <w:spacing w:val="-18"/>
          <w:w w:val="105"/>
          <w:sz w:val="24"/>
        </w:rPr>
        <w:t> </w:t>
      </w:r>
      <w:r>
        <w:rPr>
          <w:w w:val="105"/>
          <w:sz w:val="24"/>
        </w:rPr>
        <w:t>vigencia</w:t>
      </w:r>
      <w:r>
        <w:rPr>
          <w:spacing w:val="-17"/>
          <w:w w:val="105"/>
          <w:sz w:val="24"/>
        </w:rPr>
        <w:t> </w:t>
      </w:r>
      <w:r>
        <w:rPr>
          <w:w w:val="105"/>
          <w:sz w:val="24"/>
        </w:rPr>
        <w:t>de</w:t>
      </w:r>
      <w:r>
        <w:rPr>
          <w:spacing w:val="-18"/>
          <w:w w:val="105"/>
          <w:sz w:val="24"/>
        </w:rPr>
        <w:t> </w:t>
      </w:r>
      <w:r>
        <w:rPr>
          <w:w w:val="105"/>
          <w:sz w:val="24"/>
        </w:rPr>
        <w:t>este</w:t>
      </w:r>
      <w:r>
        <w:rPr>
          <w:spacing w:val="-17"/>
          <w:w w:val="105"/>
          <w:sz w:val="24"/>
        </w:rPr>
        <w:t> </w:t>
      </w:r>
      <w:r>
        <w:rPr>
          <w:w w:val="105"/>
          <w:sz w:val="24"/>
        </w:rPr>
        <w:t>acuerdo, proceda</w:t>
      </w:r>
      <w:r>
        <w:rPr>
          <w:spacing w:val="-16"/>
          <w:w w:val="105"/>
          <w:sz w:val="24"/>
        </w:rPr>
        <w:t> </w:t>
      </w:r>
      <w:r>
        <w:rPr>
          <w:w w:val="105"/>
          <w:sz w:val="24"/>
        </w:rPr>
        <w:t>con</w:t>
      </w:r>
      <w:r>
        <w:rPr>
          <w:spacing w:val="-17"/>
          <w:w w:val="105"/>
          <w:sz w:val="24"/>
        </w:rPr>
        <w:t> </w:t>
      </w:r>
      <w:r>
        <w:rPr>
          <w:w w:val="105"/>
          <w:sz w:val="24"/>
        </w:rPr>
        <w:t>la</w:t>
      </w:r>
      <w:r>
        <w:rPr>
          <w:spacing w:val="-15"/>
          <w:w w:val="105"/>
          <w:sz w:val="24"/>
        </w:rPr>
        <w:t> </w:t>
      </w:r>
      <w:r>
        <w:rPr>
          <w:w w:val="105"/>
          <w:sz w:val="24"/>
        </w:rPr>
        <w:t>elaboración</w:t>
      </w:r>
      <w:r>
        <w:rPr>
          <w:spacing w:val="-17"/>
          <w:w w:val="105"/>
          <w:sz w:val="24"/>
        </w:rPr>
        <w:t> </w:t>
      </w:r>
      <w:r>
        <w:rPr>
          <w:w w:val="105"/>
          <w:sz w:val="24"/>
        </w:rPr>
        <w:t>de</w:t>
      </w:r>
      <w:r>
        <w:rPr>
          <w:spacing w:val="-18"/>
          <w:w w:val="105"/>
          <w:sz w:val="24"/>
        </w:rPr>
        <w:t> </w:t>
      </w:r>
      <w:r>
        <w:rPr>
          <w:w w:val="105"/>
          <w:sz w:val="24"/>
        </w:rPr>
        <w:t>una</w:t>
      </w:r>
      <w:r>
        <w:rPr>
          <w:spacing w:val="-15"/>
          <w:w w:val="105"/>
          <w:sz w:val="24"/>
        </w:rPr>
        <w:t> </w:t>
      </w:r>
      <w:r>
        <w:rPr>
          <w:w w:val="105"/>
          <w:sz w:val="24"/>
        </w:rPr>
        <w:t>propuesta</w:t>
      </w:r>
      <w:r>
        <w:rPr>
          <w:spacing w:val="-15"/>
          <w:w w:val="105"/>
          <w:sz w:val="24"/>
        </w:rPr>
        <w:t> </w:t>
      </w:r>
      <w:r>
        <w:rPr>
          <w:w w:val="105"/>
          <w:sz w:val="24"/>
        </w:rPr>
        <w:t>de</w:t>
      </w:r>
      <w:r>
        <w:rPr>
          <w:spacing w:val="-18"/>
          <w:w w:val="105"/>
          <w:sz w:val="24"/>
        </w:rPr>
        <w:t> </w:t>
      </w:r>
      <w:r>
        <w:rPr>
          <w:w w:val="105"/>
          <w:sz w:val="24"/>
        </w:rPr>
        <w:t>reforma</w:t>
      </w:r>
      <w:r>
        <w:rPr>
          <w:spacing w:val="-14"/>
          <w:w w:val="105"/>
          <w:sz w:val="24"/>
        </w:rPr>
        <w:t> </w:t>
      </w:r>
      <w:r>
        <w:rPr>
          <w:w w:val="105"/>
          <w:sz w:val="24"/>
        </w:rPr>
        <w:t>estatutaria</w:t>
      </w:r>
      <w:r>
        <w:rPr>
          <w:spacing w:val="-15"/>
          <w:w w:val="105"/>
          <w:sz w:val="24"/>
        </w:rPr>
        <w:t> </w:t>
      </w:r>
      <w:r>
        <w:rPr>
          <w:w w:val="105"/>
          <w:sz w:val="24"/>
        </w:rPr>
        <w:t>y reglamentaria para:</w:t>
      </w:r>
    </w:p>
    <w:p>
      <w:pPr>
        <w:pStyle w:val="BodyText"/>
      </w:pPr>
    </w:p>
    <w:p>
      <w:pPr>
        <w:pStyle w:val="BodyText"/>
        <w:spacing w:before="244"/>
      </w:pPr>
    </w:p>
    <w:p>
      <w:pPr>
        <w:pStyle w:val="ListParagraph"/>
        <w:numPr>
          <w:ilvl w:val="1"/>
          <w:numId w:val="55"/>
        </w:numPr>
        <w:tabs>
          <w:tab w:pos="2769" w:val="left" w:leader="none"/>
          <w:tab w:pos="2771" w:val="left" w:leader="none"/>
        </w:tabs>
        <w:spacing w:line="271" w:lineRule="auto" w:before="0" w:after="0"/>
        <w:ind w:left="2771" w:right="1894" w:hanging="360"/>
        <w:jc w:val="left"/>
        <w:rPr>
          <w:sz w:val="24"/>
        </w:rPr>
      </w:pPr>
      <w:r>
        <w:rPr>
          <w:w w:val="105"/>
          <w:sz w:val="24"/>
        </w:rPr>
        <w:t>Establecer</w:t>
      </w:r>
      <w:r>
        <w:rPr>
          <w:spacing w:val="-15"/>
          <w:w w:val="105"/>
          <w:sz w:val="24"/>
        </w:rPr>
        <w:t> </w:t>
      </w:r>
      <w:r>
        <w:rPr>
          <w:w w:val="105"/>
          <w:sz w:val="24"/>
        </w:rPr>
        <w:t>un</w:t>
      </w:r>
      <w:r>
        <w:rPr>
          <w:spacing w:val="-18"/>
          <w:w w:val="105"/>
          <w:sz w:val="24"/>
        </w:rPr>
        <w:t> </w:t>
      </w:r>
      <w:r>
        <w:rPr>
          <w:w w:val="105"/>
          <w:sz w:val="24"/>
        </w:rPr>
        <w:t>modelo</w:t>
      </w:r>
      <w:r>
        <w:rPr>
          <w:spacing w:val="-10"/>
          <w:w w:val="105"/>
          <w:sz w:val="24"/>
        </w:rPr>
        <w:t> </w:t>
      </w:r>
      <w:r>
        <w:rPr>
          <w:w w:val="105"/>
          <w:sz w:val="24"/>
        </w:rPr>
        <w:t>institucional</w:t>
      </w:r>
      <w:r>
        <w:rPr>
          <w:spacing w:val="-16"/>
          <w:w w:val="105"/>
          <w:sz w:val="24"/>
        </w:rPr>
        <w:t> </w:t>
      </w:r>
      <w:r>
        <w:rPr>
          <w:w w:val="105"/>
          <w:sz w:val="24"/>
        </w:rPr>
        <w:t>estratégico</w:t>
      </w:r>
      <w:r>
        <w:rPr>
          <w:spacing w:val="-11"/>
          <w:w w:val="105"/>
          <w:sz w:val="24"/>
        </w:rPr>
        <w:t> </w:t>
      </w:r>
      <w:r>
        <w:rPr>
          <w:w w:val="105"/>
          <w:sz w:val="24"/>
        </w:rPr>
        <w:t>y</w:t>
      </w:r>
      <w:r>
        <w:rPr>
          <w:spacing w:val="-16"/>
          <w:w w:val="105"/>
          <w:sz w:val="24"/>
        </w:rPr>
        <w:t> </w:t>
      </w:r>
      <w:r>
        <w:rPr>
          <w:w w:val="105"/>
          <w:sz w:val="24"/>
        </w:rPr>
        <w:t>operativo</w:t>
      </w:r>
      <w:r>
        <w:rPr>
          <w:spacing w:val="-15"/>
          <w:w w:val="105"/>
          <w:sz w:val="24"/>
        </w:rPr>
        <w:t> </w:t>
      </w:r>
      <w:r>
        <w:rPr>
          <w:w w:val="105"/>
          <w:sz w:val="24"/>
        </w:rPr>
        <w:t>de</w:t>
      </w:r>
      <w:r>
        <w:rPr>
          <w:spacing w:val="-9"/>
          <w:w w:val="105"/>
          <w:sz w:val="24"/>
        </w:rPr>
        <w:t> </w:t>
      </w:r>
      <w:r>
        <w:rPr>
          <w:b/>
          <w:w w:val="105"/>
          <w:sz w:val="24"/>
        </w:rPr>
        <w:t>co-</w:t>
      </w:r>
      <w:r>
        <w:rPr>
          <w:b/>
          <w:sz w:val="24"/>
        </w:rPr>
        <w:t>creación,</w:t>
      </w:r>
      <w:r>
        <w:rPr>
          <w:b/>
          <w:spacing w:val="-9"/>
          <w:sz w:val="24"/>
        </w:rPr>
        <w:t> </w:t>
      </w:r>
      <w:r>
        <w:rPr>
          <w:b/>
          <w:sz w:val="24"/>
        </w:rPr>
        <w:t>co-gestión</w:t>
      </w:r>
      <w:r>
        <w:rPr>
          <w:b/>
          <w:spacing w:val="-9"/>
          <w:sz w:val="24"/>
        </w:rPr>
        <w:t> </w:t>
      </w:r>
      <w:r>
        <w:rPr>
          <w:b/>
          <w:sz w:val="24"/>
        </w:rPr>
        <w:t>y</w:t>
      </w:r>
      <w:r>
        <w:rPr>
          <w:b/>
          <w:spacing w:val="-8"/>
          <w:sz w:val="24"/>
        </w:rPr>
        <w:t> </w:t>
      </w:r>
      <w:r>
        <w:rPr>
          <w:sz w:val="24"/>
        </w:rPr>
        <w:t>transferencia</w:t>
      </w:r>
      <w:r>
        <w:rPr>
          <w:spacing w:val="-9"/>
          <w:sz w:val="24"/>
        </w:rPr>
        <w:t> </w:t>
      </w:r>
      <w:r>
        <w:rPr>
          <w:sz w:val="24"/>
        </w:rPr>
        <w:t>tecnológica</w:t>
      </w:r>
      <w:r>
        <w:rPr>
          <w:spacing w:val="-9"/>
          <w:sz w:val="24"/>
        </w:rPr>
        <w:t> </w:t>
      </w:r>
      <w:r>
        <w:rPr>
          <w:sz w:val="24"/>
        </w:rPr>
        <w:t>de</w:t>
      </w:r>
      <w:r>
        <w:rPr>
          <w:spacing w:val="-12"/>
          <w:sz w:val="24"/>
        </w:rPr>
        <w:t> </w:t>
      </w:r>
      <w:r>
        <w:rPr>
          <w:sz w:val="24"/>
        </w:rPr>
        <w:t>tecnológica</w:t>
      </w:r>
      <w:r>
        <w:rPr>
          <w:spacing w:val="-3"/>
          <w:sz w:val="24"/>
        </w:rPr>
        <w:t> </w:t>
      </w:r>
      <w:r>
        <w:rPr>
          <w:b/>
          <w:sz w:val="24"/>
        </w:rPr>
        <w:t>de resultados </w:t>
      </w:r>
      <w:r>
        <w:rPr>
          <w:sz w:val="24"/>
        </w:rPr>
        <w:t>de proyectos de investigación y extensión de ciencia aplicada </w:t>
      </w:r>
      <w:r>
        <w:rPr>
          <w:b/>
          <w:sz w:val="24"/>
        </w:rPr>
        <w:t>o desarrollo tecnológico</w:t>
      </w:r>
      <w:r>
        <w:rPr>
          <w:sz w:val="24"/>
        </w:rPr>
        <w:t>, que contemple las funciones </w:t>
      </w:r>
      <w:r>
        <w:rPr>
          <w:w w:val="105"/>
          <w:sz w:val="24"/>
        </w:rPr>
        <w:t>sustantivas</w:t>
      </w:r>
      <w:r>
        <w:rPr>
          <w:spacing w:val="-18"/>
          <w:w w:val="105"/>
          <w:sz w:val="24"/>
        </w:rPr>
        <w:t> </w:t>
      </w:r>
      <w:r>
        <w:rPr>
          <w:w w:val="105"/>
          <w:sz w:val="24"/>
        </w:rPr>
        <w:t>de</w:t>
      </w:r>
      <w:r>
        <w:rPr>
          <w:spacing w:val="-17"/>
          <w:w w:val="105"/>
          <w:sz w:val="24"/>
        </w:rPr>
        <w:t> </w:t>
      </w:r>
      <w:r>
        <w:rPr>
          <w:w w:val="105"/>
          <w:sz w:val="24"/>
        </w:rPr>
        <w:t>la</w:t>
      </w:r>
      <w:r>
        <w:rPr>
          <w:spacing w:val="-16"/>
          <w:w w:val="105"/>
          <w:sz w:val="24"/>
        </w:rPr>
        <w:t> </w:t>
      </w:r>
      <w:r>
        <w:rPr>
          <w:w w:val="105"/>
          <w:sz w:val="24"/>
        </w:rPr>
        <w:t>universidad</w:t>
      </w:r>
      <w:r>
        <w:rPr>
          <w:spacing w:val="-16"/>
          <w:w w:val="105"/>
          <w:sz w:val="24"/>
        </w:rPr>
        <w:t> </w:t>
      </w:r>
      <w:r>
        <w:rPr>
          <w:w w:val="105"/>
          <w:sz w:val="24"/>
        </w:rPr>
        <w:t>e</w:t>
      </w:r>
      <w:r>
        <w:rPr>
          <w:spacing w:val="-18"/>
          <w:w w:val="105"/>
          <w:sz w:val="24"/>
        </w:rPr>
        <w:t> </w:t>
      </w:r>
      <w:r>
        <w:rPr>
          <w:w w:val="105"/>
          <w:sz w:val="24"/>
        </w:rPr>
        <w:t>incluya</w:t>
      </w:r>
      <w:r>
        <w:rPr>
          <w:spacing w:val="-14"/>
          <w:w w:val="105"/>
          <w:sz w:val="24"/>
        </w:rPr>
        <w:t> </w:t>
      </w:r>
      <w:r>
        <w:rPr>
          <w:w w:val="105"/>
          <w:sz w:val="24"/>
        </w:rPr>
        <w:t>procedimientos</w:t>
      </w:r>
      <w:r>
        <w:rPr>
          <w:spacing w:val="-17"/>
          <w:w w:val="105"/>
          <w:sz w:val="24"/>
        </w:rPr>
        <w:t> </w:t>
      </w:r>
      <w:r>
        <w:rPr>
          <w:w w:val="105"/>
          <w:sz w:val="24"/>
        </w:rPr>
        <w:t>para</w:t>
      </w:r>
      <w:r>
        <w:rPr>
          <w:spacing w:val="-15"/>
          <w:w w:val="105"/>
          <w:sz w:val="24"/>
        </w:rPr>
        <w:t> </w:t>
      </w:r>
      <w:r>
        <w:rPr>
          <w:w w:val="105"/>
          <w:sz w:val="24"/>
        </w:rPr>
        <w:t>la identificación,</w:t>
      </w:r>
      <w:r>
        <w:rPr>
          <w:spacing w:val="-7"/>
          <w:w w:val="105"/>
          <w:sz w:val="24"/>
        </w:rPr>
        <w:t> </w:t>
      </w:r>
      <w:r>
        <w:rPr>
          <w:w w:val="105"/>
          <w:sz w:val="24"/>
        </w:rPr>
        <w:t>valorización,</w:t>
      </w:r>
      <w:r>
        <w:rPr>
          <w:spacing w:val="-7"/>
          <w:w w:val="105"/>
          <w:sz w:val="24"/>
        </w:rPr>
        <w:t> </w:t>
      </w:r>
      <w:r>
        <w:rPr>
          <w:w w:val="105"/>
          <w:sz w:val="24"/>
        </w:rPr>
        <w:t>protección</w:t>
      </w:r>
      <w:r>
        <w:rPr>
          <w:spacing w:val="-8"/>
          <w:w w:val="105"/>
          <w:sz w:val="24"/>
        </w:rPr>
        <w:t> </w:t>
      </w:r>
      <w:r>
        <w:rPr>
          <w:w w:val="105"/>
          <w:sz w:val="24"/>
        </w:rPr>
        <w:t>y</w:t>
      </w:r>
      <w:r>
        <w:rPr>
          <w:spacing w:val="-7"/>
          <w:w w:val="105"/>
          <w:sz w:val="24"/>
        </w:rPr>
        <w:t> </w:t>
      </w:r>
      <w:r>
        <w:rPr>
          <w:w w:val="105"/>
          <w:sz w:val="24"/>
        </w:rPr>
        <w:t>transferencia</w:t>
      </w:r>
    </w:p>
    <w:p>
      <w:pPr>
        <w:pStyle w:val="ListParagraph"/>
        <w:spacing w:after="0" w:line="271" w:lineRule="auto"/>
        <w:jc w:val="left"/>
        <w:rPr>
          <w:sz w:val="24"/>
        </w:rPr>
        <w:sectPr>
          <w:footerReference w:type="default" r:id="rId41"/>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68" w:lineRule="auto"/>
        <w:ind w:left="2771" w:right="1455"/>
      </w:pPr>
      <w:r>
        <w:rPr/>
        <w:t>de sus resultados, en articulación con el sector externo, las políticas </w:t>
      </w:r>
      <w:r>
        <w:rPr>
          <w:w w:val="105"/>
        </w:rPr>
        <w:t>públicas</w:t>
      </w:r>
      <w:r>
        <w:rPr>
          <w:spacing w:val="-18"/>
          <w:w w:val="105"/>
        </w:rPr>
        <w:t> </w:t>
      </w:r>
      <w:r>
        <w:rPr>
          <w:w w:val="105"/>
        </w:rPr>
        <w:t>nacionales</w:t>
      </w:r>
      <w:r>
        <w:rPr>
          <w:spacing w:val="-17"/>
          <w:w w:val="105"/>
        </w:rPr>
        <w:t> </w:t>
      </w:r>
      <w:r>
        <w:rPr>
          <w:w w:val="105"/>
        </w:rPr>
        <w:t>y</w:t>
      </w:r>
      <w:r>
        <w:rPr>
          <w:spacing w:val="-18"/>
          <w:w w:val="105"/>
        </w:rPr>
        <w:t> </w:t>
      </w:r>
      <w:r>
        <w:rPr>
          <w:w w:val="105"/>
        </w:rPr>
        <w:t>estándares</w:t>
      </w:r>
      <w:r>
        <w:rPr>
          <w:spacing w:val="-18"/>
          <w:w w:val="105"/>
        </w:rPr>
        <w:t> </w:t>
      </w:r>
      <w:r>
        <w:rPr>
          <w:w w:val="105"/>
        </w:rPr>
        <w:t>internacionales.</w:t>
      </w:r>
    </w:p>
    <w:p>
      <w:pPr>
        <w:pStyle w:val="BodyText"/>
      </w:pPr>
    </w:p>
    <w:p>
      <w:pPr>
        <w:pStyle w:val="BodyText"/>
        <w:spacing w:before="245"/>
      </w:pPr>
    </w:p>
    <w:p>
      <w:pPr>
        <w:pStyle w:val="ListParagraph"/>
        <w:numPr>
          <w:ilvl w:val="1"/>
          <w:numId w:val="55"/>
        </w:numPr>
        <w:tabs>
          <w:tab w:pos="2769" w:val="left" w:leader="none"/>
          <w:tab w:pos="2771" w:val="left" w:leader="none"/>
        </w:tabs>
        <w:spacing w:line="271" w:lineRule="auto" w:before="0" w:after="0"/>
        <w:ind w:left="2771" w:right="1501" w:hanging="360"/>
        <w:jc w:val="left"/>
        <w:rPr>
          <w:sz w:val="24"/>
        </w:rPr>
      </w:pPr>
      <w:r>
        <w:rPr>
          <w:sz w:val="24"/>
        </w:rPr>
        <w:t>Establecer formalmente dentro del modelo estratégico y operativo que el Centro de Vinculación será la dependencia técnica y estratégica encargada de coordinar y ejecutar las funciones </w:t>
      </w:r>
      <w:r>
        <w:rPr>
          <w:b/>
          <w:sz w:val="24"/>
        </w:rPr>
        <w:t>de co-gestión y </w:t>
      </w:r>
      <w:r>
        <w:rPr>
          <w:sz w:val="24"/>
        </w:rPr>
        <w:t>de transferencia de tecnología </w:t>
      </w:r>
      <w:r>
        <w:rPr>
          <w:b/>
          <w:sz w:val="24"/>
        </w:rPr>
        <w:t>de resultados </w:t>
      </w:r>
      <w:r>
        <w:rPr>
          <w:sz w:val="24"/>
        </w:rPr>
        <w:t>de proyectos de investigación y extensión de ciencia aplicada </w:t>
      </w:r>
      <w:r>
        <w:rPr>
          <w:b/>
          <w:sz w:val="24"/>
        </w:rPr>
        <w:t>o desarrollo</w:t>
      </w:r>
      <w:r>
        <w:rPr>
          <w:b/>
          <w:sz w:val="24"/>
        </w:rPr>
        <w:t> tecnológico</w:t>
      </w:r>
      <w:r>
        <w:rPr>
          <w:sz w:val="24"/>
        </w:rPr>
        <w:t>, a nivel institucional.</w:t>
      </w:r>
    </w:p>
    <w:p>
      <w:pPr>
        <w:pStyle w:val="BodyText"/>
      </w:pPr>
    </w:p>
    <w:p>
      <w:pPr>
        <w:pStyle w:val="BodyText"/>
        <w:spacing w:before="243"/>
      </w:pPr>
    </w:p>
    <w:p>
      <w:pPr>
        <w:pStyle w:val="ListParagraph"/>
        <w:numPr>
          <w:ilvl w:val="0"/>
          <w:numId w:val="55"/>
        </w:numPr>
        <w:tabs>
          <w:tab w:pos="2420" w:val="left" w:leader="none"/>
        </w:tabs>
        <w:spacing w:line="240" w:lineRule="auto" w:before="0" w:after="0"/>
        <w:ind w:left="2420" w:right="0" w:hanging="359"/>
        <w:jc w:val="left"/>
        <w:rPr>
          <w:sz w:val="24"/>
        </w:rPr>
      </w:pPr>
      <w:r>
        <w:rPr>
          <w:sz w:val="24"/>
        </w:rPr>
        <w:t>La</w:t>
      </w:r>
      <w:r>
        <w:rPr>
          <w:spacing w:val="3"/>
          <w:sz w:val="24"/>
        </w:rPr>
        <w:t> </w:t>
      </w:r>
      <w:r>
        <w:rPr>
          <w:sz w:val="24"/>
        </w:rPr>
        <w:t>comisión</w:t>
      </w:r>
      <w:r>
        <w:rPr>
          <w:spacing w:val="1"/>
          <w:sz w:val="24"/>
        </w:rPr>
        <w:t> </w:t>
      </w:r>
      <w:r>
        <w:rPr>
          <w:sz w:val="24"/>
        </w:rPr>
        <w:t>temporal</w:t>
      </w:r>
      <w:r>
        <w:rPr>
          <w:spacing w:val="2"/>
          <w:sz w:val="24"/>
        </w:rPr>
        <w:t> </w:t>
      </w:r>
      <w:r>
        <w:rPr>
          <w:sz w:val="24"/>
        </w:rPr>
        <w:t>tendrá</w:t>
      </w:r>
      <w:r>
        <w:rPr>
          <w:spacing w:val="4"/>
          <w:sz w:val="24"/>
        </w:rPr>
        <w:t> </w:t>
      </w:r>
      <w:r>
        <w:rPr>
          <w:sz w:val="24"/>
        </w:rPr>
        <w:t>la</w:t>
      </w:r>
      <w:r>
        <w:rPr>
          <w:spacing w:val="3"/>
          <w:sz w:val="24"/>
        </w:rPr>
        <w:t> </w:t>
      </w:r>
      <w:r>
        <w:rPr>
          <w:sz w:val="24"/>
        </w:rPr>
        <w:t>siguiente </w:t>
      </w:r>
      <w:r>
        <w:rPr>
          <w:spacing w:val="-2"/>
          <w:sz w:val="24"/>
        </w:rPr>
        <w:t>conformación:</w:t>
      </w:r>
    </w:p>
    <w:p>
      <w:pPr>
        <w:pStyle w:val="BodyText"/>
      </w:pPr>
    </w:p>
    <w:p>
      <w:pPr>
        <w:pStyle w:val="BodyText"/>
        <w:spacing w:before="272"/>
      </w:pPr>
    </w:p>
    <w:p>
      <w:pPr>
        <w:pStyle w:val="ListParagraph"/>
        <w:numPr>
          <w:ilvl w:val="1"/>
          <w:numId w:val="55"/>
        </w:numPr>
        <w:tabs>
          <w:tab w:pos="2769" w:val="left" w:leader="none"/>
          <w:tab w:pos="2771" w:val="left" w:leader="none"/>
        </w:tabs>
        <w:spacing w:line="271" w:lineRule="auto" w:before="0" w:after="0"/>
        <w:ind w:left="2771" w:right="1387" w:hanging="360"/>
        <w:jc w:val="left"/>
        <w:rPr>
          <w:sz w:val="24"/>
        </w:rPr>
      </w:pPr>
      <w:r>
        <w:rPr>
          <w:sz w:val="24"/>
        </w:rPr>
        <w:t>Tres personas representantes del Centro de Vinculación, recayendo en una</w:t>
      </w:r>
      <w:r>
        <w:rPr>
          <w:spacing w:val="-1"/>
          <w:sz w:val="24"/>
        </w:rPr>
        <w:t> </w:t>
      </w:r>
      <w:r>
        <w:rPr>
          <w:sz w:val="24"/>
        </w:rPr>
        <w:t>de</w:t>
      </w:r>
      <w:r>
        <w:rPr>
          <w:spacing w:val="-5"/>
          <w:sz w:val="24"/>
        </w:rPr>
        <w:t> </w:t>
      </w:r>
      <w:r>
        <w:rPr>
          <w:sz w:val="24"/>
        </w:rPr>
        <w:t>ellas la</w:t>
      </w:r>
      <w:r>
        <w:rPr>
          <w:spacing w:val="-1"/>
          <w:sz w:val="24"/>
        </w:rPr>
        <w:t> </w:t>
      </w:r>
      <w:r>
        <w:rPr>
          <w:sz w:val="24"/>
        </w:rPr>
        <w:t>coordinación,</w:t>
      </w:r>
      <w:r>
        <w:rPr>
          <w:spacing w:val="-2"/>
          <w:sz w:val="24"/>
        </w:rPr>
        <w:t> </w:t>
      </w:r>
      <w:r>
        <w:rPr>
          <w:sz w:val="24"/>
        </w:rPr>
        <w:t>nombradas</w:t>
      </w:r>
      <w:r>
        <w:rPr>
          <w:spacing w:val="-5"/>
          <w:sz w:val="24"/>
        </w:rPr>
        <w:t> </w:t>
      </w:r>
      <w:r>
        <w:rPr>
          <w:sz w:val="24"/>
        </w:rPr>
        <w:t>por la</w:t>
      </w:r>
      <w:r>
        <w:rPr>
          <w:spacing w:val="-1"/>
          <w:sz w:val="24"/>
        </w:rPr>
        <w:t> </w:t>
      </w:r>
      <w:r>
        <w:rPr>
          <w:sz w:val="24"/>
        </w:rPr>
        <w:t>persona</w:t>
      </w:r>
      <w:r>
        <w:rPr>
          <w:spacing w:val="-1"/>
          <w:sz w:val="24"/>
        </w:rPr>
        <w:t> </w:t>
      </w:r>
      <w:r>
        <w:rPr>
          <w:sz w:val="24"/>
        </w:rPr>
        <w:t>directora</w:t>
      </w:r>
      <w:r>
        <w:rPr>
          <w:spacing w:val="-1"/>
          <w:sz w:val="24"/>
        </w:rPr>
        <w:t> </w:t>
      </w:r>
      <w:r>
        <w:rPr>
          <w:sz w:val="24"/>
        </w:rPr>
        <w:t>de</w:t>
      </w:r>
      <w:r>
        <w:rPr>
          <w:spacing w:val="-5"/>
          <w:sz w:val="24"/>
        </w:rPr>
        <w:t> </w:t>
      </w:r>
      <w:r>
        <w:rPr>
          <w:sz w:val="24"/>
        </w:rPr>
        <w:t>ese </w:t>
      </w:r>
      <w:r>
        <w:rPr>
          <w:spacing w:val="-2"/>
          <w:w w:val="105"/>
          <w:sz w:val="24"/>
        </w:rPr>
        <w:t>Departamento.</w:t>
      </w:r>
    </w:p>
    <w:p>
      <w:pPr>
        <w:pStyle w:val="ListParagraph"/>
        <w:numPr>
          <w:ilvl w:val="1"/>
          <w:numId w:val="55"/>
        </w:numPr>
        <w:tabs>
          <w:tab w:pos="2769" w:val="left" w:leader="none"/>
          <w:tab w:pos="2771" w:val="left" w:leader="none"/>
        </w:tabs>
        <w:spacing w:line="268" w:lineRule="auto" w:before="245" w:after="0"/>
        <w:ind w:left="2771" w:right="1465" w:hanging="360"/>
        <w:jc w:val="left"/>
        <w:rPr>
          <w:sz w:val="24"/>
        </w:rPr>
      </w:pPr>
      <w:r>
        <w:rPr>
          <w:sz w:val="24"/>
        </w:rPr>
        <w:t>Una persona representante</w:t>
      </w:r>
      <w:r>
        <w:rPr>
          <w:spacing w:val="-2"/>
          <w:sz w:val="24"/>
        </w:rPr>
        <w:t> </w:t>
      </w:r>
      <w:r>
        <w:rPr>
          <w:sz w:val="24"/>
        </w:rPr>
        <w:t>de la Dirección de</w:t>
      </w:r>
      <w:r>
        <w:rPr>
          <w:spacing w:val="-2"/>
          <w:sz w:val="24"/>
        </w:rPr>
        <w:t> </w:t>
      </w:r>
      <w:r>
        <w:rPr>
          <w:sz w:val="24"/>
        </w:rPr>
        <w:t>Investigación, nombrada </w:t>
      </w:r>
      <w:r>
        <w:rPr>
          <w:w w:val="105"/>
          <w:sz w:val="24"/>
        </w:rPr>
        <w:t>por la persona directora.</w:t>
      </w:r>
    </w:p>
    <w:p>
      <w:pPr>
        <w:pStyle w:val="ListParagraph"/>
        <w:numPr>
          <w:ilvl w:val="1"/>
          <w:numId w:val="55"/>
        </w:numPr>
        <w:tabs>
          <w:tab w:pos="2771" w:val="left" w:leader="none"/>
        </w:tabs>
        <w:spacing w:line="273" w:lineRule="auto" w:before="243" w:after="0"/>
        <w:ind w:left="2771" w:right="1431" w:hanging="360"/>
        <w:jc w:val="left"/>
        <w:rPr>
          <w:sz w:val="24"/>
        </w:rPr>
      </w:pPr>
      <w:r>
        <w:rPr>
          <w:sz w:val="24"/>
        </w:rPr>
        <w:t>Una</w:t>
      </w:r>
      <w:r>
        <w:rPr>
          <w:spacing w:val="-3"/>
          <w:sz w:val="24"/>
        </w:rPr>
        <w:t> </w:t>
      </w:r>
      <w:r>
        <w:rPr>
          <w:sz w:val="24"/>
        </w:rPr>
        <w:t>persona</w:t>
      </w:r>
      <w:r>
        <w:rPr>
          <w:spacing w:val="-3"/>
          <w:sz w:val="24"/>
        </w:rPr>
        <w:t> </w:t>
      </w:r>
      <w:r>
        <w:rPr>
          <w:sz w:val="24"/>
        </w:rPr>
        <w:t>representante</w:t>
      </w:r>
      <w:r>
        <w:rPr>
          <w:spacing w:val="-6"/>
          <w:sz w:val="24"/>
        </w:rPr>
        <w:t> </w:t>
      </w:r>
      <w:r>
        <w:rPr>
          <w:sz w:val="24"/>
        </w:rPr>
        <w:t>de</w:t>
      </w:r>
      <w:r>
        <w:rPr>
          <w:spacing w:val="-1"/>
          <w:sz w:val="24"/>
        </w:rPr>
        <w:t> </w:t>
      </w:r>
      <w:r>
        <w:rPr>
          <w:sz w:val="24"/>
        </w:rPr>
        <w:t>la</w:t>
      </w:r>
      <w:r>
        <w:rPr>
          <w:spacing w:val="-3"/>
          <w:sz w:val="24"/>
        </w:rPr>
        <w:t> </w:t>
      </w:r>
      <w:r>
        <w:rPr>
          <w:sz w:val="24"/>
        </w:rPr>
        <w:t>Dirección de</w:t>
      </w:r>
      <w:r>
        <w:rPr>
          <w:spacing w:val="-6"/>
          <w:sz w:val="24"/>
        </w:rPr>
        <w:t> </w:t>
      </w:r>
      <w:r>
        <w:rPr>
          <w:sz w:val="24"/>
        </w:rPr>
        <w:t>Extensión, nombrada</w:t>
      </w:r>
      <w:r>
        <w:rPr>
          <w:spacing w:val="-3"/>
          <w:sz w:val="24"/>
        </w:rPr>
        <w:t> </w:t>
      </w:r>
      <w:r>
        <w:rPr>
          <w:sz w:val="24"/>
        </w:rPr>
        <w:t>por </w:t>
      </w:r>
      <w:r>
        <w:rPr>
          <w:w w:val="105"/>
          <w:sz w:val="24"/>
        </w:rPr>
        <w:t>la persona directora.</w:t>
      </w:r>
    </w:p>
    <w:p>
      <w:pPr>
        <w:pStyle w:val="ListParagraph"/>
        <w:numPr>
          <w:ilvl w:val="1"/>
          <w:numId w:val="55"/>
        </w:numPr>
        <w:tabs>
          <w:tab w:pos="2769" w:val="left" w:leader="none"/>
          <w:tab w:pos="2771" w:val="left" w:leader="none"/>
        </w:tabs>
        <w:spacing w:line="273" w:lineRule="auto" w:before="236" w:after="0"/>
        <w:ind w:left="2771" w:right="1946" w:hanging="360"/>
        <w:jc w:val="left"/>
        <w:rPr>
          <w:sz w:val="24"/>
        </w:rPr>
      </w:pPr>
      <w:r>
        <w:rPr>
          <w:sz w:val="24"/>
        </w:rPr>
        <w:t>Una persona representante del sector estudiantil, nombrada por la Federación de Estudiantes del ITCR (FEITEC).</w:t>
      </w:r>
    </w:p>
    <w:p>
      <w:pPr>
        <w:pStyle w:val="BodyText"/>
      </w:pPr>
    </w:p>
    <w:p>
      <w:pPr>
        <w:pStyle w:val="BodyText"/>
        <w:spacing w:before="234"/>
      </w:pPr>
    </w:p>
    <w:p>
      <w:pPr>
        <w:pStyle w:val="ListParagraph"/>
        <w:numPr>
          <w:ilvl w:val="0"/>
          <w:numId w:val="55"/>
        </w:numPr>
        <w:tabs>
          <w:tab w:pos="2421" w:val="left" w:leader="none"/>
        </w:tabs>
        <w:spacing w:line="273" w:lineRule="auto" w:before="0" w:after="0"/>
        <w:ind w:left="2421" w:right="2118" w:hanging="360"/>
        <w:jc w:val="left"/>
        <w:rPr>
          <w:sz w:val="24"/>
        </w:rPr>
      </w:pPr>
      <w:r>
        <w:rPr>
          <w:sz w:val="24"/>
        </w:rPr>
        <w:t>Esta</w:t>
      </w:r>
      <w:r>
        <w:rPr>
          <w:spacing w:val="-2"/>
          <w:sz w:val="24"/>
        </w:rPr>
        <w:t> </w:t>
      </w:r>
      <w:r>
        <w:rPr>
          <w:sz w:val="24"/>
        </w:rPr>
        <w:t>comisión</w:t>
      </w:r>
      <w:r>
        <w:rPr>
          <w:spacing w:val="-4"/>
          <w:sz w:val="24"/>
        </w:rPr>
        <w:t> </w:t>
      </w:r>
      <w:r>
        <w:rPr>
          <w:sz w:val="24"/>
        </w:rPr>
        <w:t>tendrá</w:t>
      </w:r>
      <w:r>
        <w:rPr>
          <w:spacing w:val="-2"/>
          <w:sz w:val="24"/>
        </w:rPr>
        <w:t> </w:t>
      </w:r>
      <w:r>
        <w:rPr>
          <w:sz w:val="24"/>
        </w:rPr>
        <w:t>cuórum</w:t>
      </w:r>
      <w:r>
        <w:rPr>
          <w:spacing w:val="-3"/>
          <w:sz w:val="24"/>
        </w:rPr>
        <w:t> </w:t>
      </w:r>
      <w:r>
        <w:rPr>
          <w:sz w:val="24"/>
        </w:rPr>
        <w:t>para</w:t>
      </w:r>
      <w:r>
        <w:rPr>
          <w:spacing w:val="-2"/>
          <w:sz w:val="24"/>
        </w:rPr>
        <w:t> </w:t>
      </w:r>
      <w:r>
        <w:rPr>
          <w:sz w:val="24"/>
        </w:rPr>
        <w:t>sesionar</w:t>
      </w:r>
      <w:r>
        <w:rPr>
          <w:spacing w:val="-2"/>
          <w:sz w:val="24"/>
        </w:rPr>
        <w:t> </w:t>
      </w:r>
      <w:r>
        <w:rPr>
          <w:sz w:val="24"/>
        </w:rPr>
        <w:t>y</w:t>
      </w:r>
      <w:r>
        <w:rPr>
          <w:spacing w:val="-3"/>
          <w:sz w:val="24"/>
        </w:rPr>
        <w:t> </w:t>
      </w:r>
      <w:r>
        <w:rPr>
          <w:sz w:val="24"/>
        </w:rPr>
        <w:t>tomar</w:t>
      </w:r>
      <w:r>
        <w:rPr>
          <w:spacing w:val="-2"/>
          <w:sz w:val="24"/>
        </w:rPr>
        <w:t> </w:t>
      </w:r>
      <w:r>
        <w:rPr>
          <w:sz w:val="24"/>
        </w:rPr>
        <w:t>acuerdos</w:t>
      </w:r>
      <w:r>
        <w:rPr>
          <w:spacing w:val="-4"/>
          <w:sz w:val="24"/>
        </w:rPr>
        <w:t> </w:t>
      </w:r>
      <w:r>
        <w:rPr>
          <w:sz w:val="24"/>
        </w:rPr>
        <w:t>con,</w:t>
      </w:r>
      <w:r>
        <w:rPr>
          <w:spacing w:val="-3"/>
          <w:sz w:val="24"/>
        </w:rPr>
        <w:t> </w:t>
      </w:r>
      <w:r>
        <w:rPr>
          <w:sz w:val="24"/>
        </w:rPr>
        <w:t>al menos cuatro de las personas nombradas.</w:t>
      </w:r>
    </w:p>
    <w:p>
      <w:pPr>
        <w:pStyle w:val="BodyText"/>
      </w:pPr>
    </w:p>
    <w:p>
      <w:pPr>
        <w:pStyle w:val="BodyText"/>
        <w:spacing w:before="239"/>
      </w:pPr>
    </w:p>
    <w:p>
      <w:pPr>
        <w:pStyle w:val="ListParagraph"/>
        <w:numPr>
          <w:ilvl w:val="0"/>
          <w:numId w:val="55"/>
        </w:numPr>
        <w:tabs>
          <w:tab w:pos="2421" w:val="left" w:leader="none"/>
        </w:tabs>
        <w:spacing w:line="271" w:lineRule="auto" w:before="0" w:after="0"/>
        <w:ind w:left="2421" w:right="1534" w:hanging="360"/>
        <w:jc w:val="left"/>
        <w:rPr>
          <w:sz w:val="24"/>
        </w:rPr>
      </w:pPr>
      <w:r>
        <w:rPr>
          <w:sz w:val="24"/>
        </w:rPr>
        <w:t>Instruir al Consejo de Investigación y Extensión para que incorpore una figura de proyecto, en el marco de las rondas de financiamiento de la Vicerrectoría de</w:t>
      </w:r>
      <w:r>
        <w:rPr>
          <w:spacing w:val="-2"/>
          <w:sz w:val="24"/>
        </w:rPr>
        <w:t> </w:t>
      </w:r>
      <w:r>
        <w:rPr>
          <w:sz w:val="24"/>
        </w:rPr>
        <w:t>Investigación y Extensión, orientada específicamente</w:t>
      </w:r>
      <w:r>
        <w:rPr>
          <w:spacing w:val="-2"/>
          <w:sz w:val="24"/>
        </w:rPr>
        <w:t> </w:t>
      </w:r>
      <w:r>
        <w:rPr>
          <w:sz w:val="24"/>
        </w:rPr>
        <w:t>a la </w:t>
      </w:r>
      <w:r>
        <w:rPr>
          <w:b/>
          <w:sz w:val="24"/>
        </w:rPr>
        <w:t>protección conjunta, cuando aplique y </w:t>
      </w:r>
      <w:r>
        <w:rPr>
          <w:sz w:val="24"/>
        </w:rPr>
        <w:t>la transferencia de resultados</w:t>
      </w:r>
    </w:p>
    <w:p>
      <w:pPr>
        <w:pStyle w:val="BodyText"/>
        <w:spacing w:line="273" w:lineRule="auto"/>
        <w:ind w:left="2421" w:right="1455"/>
      </w:pPr>
      <w:r>
        <w:rPr/>
        <w:t>de proyectos de investigación y de extensión de ciencia aplicada </w:t>
      </w:r>
      <w:r>
        <w:rPr>
          <w:b/>
        </w:rPr>
        <w:t>o desarrollo</w:t>
      </w:r>
      <w:r>
        <w:rPr>
          <w:b/>
          <w:spacing w:val="-8"/>
        </w:rPr>
        <w:t> </w:t>
      </w:r>
      <w:r>
        <w:rPr>
          <w:b/>
        </w:rPr>
        <w:t>tecnológico</w:t>
      </w:r>
      <w:r>
        <w:rPr/>
        <w:t>,</w:t>
      </w:r>
      <w:r>
        <w:rPr>
          <w:spacing w:val="-8"/>
        </w:rPr>
        <w:t> </w:t>
      </w:r>
      <w:r>
        <w:rPr/>
        <w:t>para</w:t>
      </w:r>
      <w:r>
        <w:rPr>
          <w:spacing w:val="-7"/>
        </w:rPr>
        <w:t> </w:t>
      </w:r>
      <w:r>
        <w:rPr/>
        <w:t>desarrollar</w:t>
      </w:r>
      <w:r>
        <w:rPr>
          <w:spacing w:val="-7"/>
        </w:rPr>
        <w:t> </w:t>
      </w:r>
      <w:r>
        <w:rPr/>
        <w:t>actividades</w:t>
      </w:r>
      <w:r>
        <w:rPr>
          <w:spacing w:val="-10"/>
        </w:rPr>
        <w:t> </w:t>
      </w:r>
      <w:r>
        <w:rPr/>
        <w:t>tales</w:t>
      </w:r>
      <w:r>
        <w:rPr>
          <w:spacing w:val="-10"/>
        </w:rPr>
        <w:t> </w:t>
      </w:r>
      <w:r>
        <w:rPr/>
        <w:t>como</w:t>
      </w:r>
      <w:r>
        <w:rPr>
          <w:spacing w:val="-7"/>
        </w:rPr>
        <w:t> </w:t>
      </w:r>
      <w:r>
        <w:rPr/>
        <w:t>validación</w:t>
      </w:r>
    </w:p>
    <w:p>
      <w:pPr>
        <w:pStyle w:val="BodyText"/>
        <w:spacing w:after="0" w:line="273" w:lineRule="auto"/>
        <w:sectPr>
          <w:footerReference w:type="default" r:id="rId42"/>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252" name="Image 252"/>
            <wp:cNvGraphicFramePr>
              <a:graphicFrameLocks/>
            </wp:cNvGraphicFramePr>
            <a:graphic>
              <a:graphicData uri="http://schemas.openxmlformats.org/drawingml/2006/picture">
                <pic:pic>
                  <pic:nvPicPr>
                    <pic:cNvPr id="252" name="Image 252"/>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68" w:lineRule="auto"/>
        <w:ind w:left="2421" w:right="1455"/>
      </w:pPr>
      <w:r>
        <w:rPr>
          <w:w w:val="105"/>
        </w:rPr>
        <w:t>técnica</w:t>
      </w:r>
      <w:r>
        <w:rPr>
          <w:spacing w:val="-18"/>
          <w:w w:val="105"/>
        </w:rPr>
        <w:t> </w:t>
      </w:r>
      <w:r>
        <w:rPr>
          <w:w w:val="105"/>
        </w:rPr>
        <w:t>o</w:t>
      </w:r>
      <w:r>
        <w:rPr>
          <w:spacing w:val="-17"/>
          <w:w w:val="105"/>
        </w:rPr>
        <w:t> </w:t>
      </w:r>
      <w:r>
        <w:rPr>
          <w:w w:val="105"/>
        </w:rPr>
        <w:t>comercial,</w:t>
      </w:r>
      <w:r>
        <w:rPr>
          <w:spacing w:val="-18"/>
          <w:w w:val="105"/>
        </w:rPr>
        <w:t> </w:t>
      </w:r>
      <w:r>
        <w:rPr>
          <w:w w:val="105"/>
        </w:rPr>
        <w:t>escalamiento,</w:t>
      </w:r>
      <w:r>
        <w:rPr>
          <w:spacing w:val="-18"/>
          <w:w w:val="105"/>
        </w:rPr>
        <w:t> </w:t>
      </w:r>
      <w:r>
        <w:rPr>
          <w:w w:val="105"/>
        </w:rPr>
        <w:t>análisis</w:t>
      </w:r>
      <w:r>
        <w:rPr>
          <w:spacing w:val="-17"/>
          <w:w w:val="105"/>
        </w:rPr>
        <w:t> </w:t>
      </w:r>
      <w:r>
        <w:rPr>
          <w:w w:val="105"/>
        </w:rPr>
        <w:t>y</w:t>
      </w:r>
      <w:r>
        <w:rPr>
          <w:spacing w:val="-18"/>
          <w:w w:val="105"/>
        </w:rPr>
        <w:t> </w:t>
      </w:r>
      <w:r>
        <w:rPr>
          <w:w w:val="105"/>
        </w:rPr>
        <w:t>estrategias</w:t>
      </w:r>
      <w:r>
        <w:rPr>
          <w:spacing w:val="-17"/>
          <w:w w:val="105"/>
        </w:rPr>
        <w:t> </w:t>
      </w:r>
      <w:r>
        <w:rPr>
          <w:w w:val="105"/>
        </w:rPr>
        <w:t>de</w:t>
      </w:r>
      <w:r>
        <w:rPr>
          <w:spacing w:val="-18"/>
          <w:w w:val="105"/>
        </w:rPr>
        <w:t> </w:t>
      </w:r>
      <w:r>
        <w:rPr>
          <w:w w:val="105"/>
        </w:rPr>
        <w:t>propiedad </w:t>
      </w:r>
      <w:r>
        <w:rPr/>
        <w:t>intelectual y diseño de modelos de negocio, con el acompañamiento del </w:t>
      </w:r>
      <w:r>
        <w:rPr>
          <w:w w:val="105"/>
        </w:rPr>
        <w:t>Centro de Vinculación.</w:t>
      </w:r>
    </w:p>
    <w:p>
      <w:pPr>
        <w:pStyle w:val="BodyText"/>
      </w:pPr>
    </w:p>
    <w:p>
      <w:pPr>
        <w:pStyle w:val="BodyText"/>
        <w:spacing w:before="246"/>
      </w:pPr>
    </w:p>
    <w:p>
      <w:pPr>
        <w:spacing w:before="0"/>
        <w:ind w:left="1700" w:right="0" w:firstLine="0"/>
        <w:jc w:val="left"/>
        <w:rPr>
          <w:b/>
          <w:sz w:val="24"/>
        </w:rPr>
      </w:pPr>
      <w:r>
        <w:rPr>
          <w:b/>
          <w:spacing w:val="-5"/>
          <w:sz w:val="24"/>
        </w:rPr>
        <w:t>Acuerdo</w:t>
      </w:r>
      <w:r>
        <w:rPr>
          <w:b/>
          <w:spacing w:val="-10"/>
          <w:sz w:val="24"/>
        </w:rPr>
        <w:t> </w:t>
      </w:r>
      <w:r>
        <w:rPr>
          <w:b/>
          <w:spacing w:val="-2"/>
          <w:sz w:val="24"/>
        </w:rPr>
        <w:t>firme.</w:t>
      </w:r>
    </w:p>
    <w:p>
      <w:pPr>
        <w:pStyle w:val="BodyText"/>
        <w:rPr>
          <w:b/>
        </w:rPr>
      </w:pPr>
    </w:p>
    <w:p>
      <w:pPr>
        <w:pStyle w:val="BodyText"/>
        <w:rPr>
          <w:b/>
        </w:rPr>
      </w:pPr>
    </w:p>
    <w:p>
      <w:pPr>
        <w:pStyle w:val="BodyText"/>
        <w:spacing w:before="2"/>
        <w:rPr>
          <w:b/>
        </w:rPr>
      </w:pPr>
    </w:p>
    <w:p>
      <w:pPr>
        <w:pStyle w:val="ListParagraph"/>
        <w:numPr>
          <w:ilvl w:val="0"/>
          <w:numId w:val="17"/>
        </w:numPr>
        <w:tabs>
          <w:tab w:pos="1974" w:val="left" w:leader="none"/>
        </w:tabs>
        <w:spacing w:line="268" w:lineRule="auto" w:before="0" w:after="0"/>
        <w:ind w:left="1700" w:right="1379" w:firstLine="0"/>
        <w:jc w:val="left"/>
        <w:rPr>
          <w:b/>
          <w:sz w:val="24"/>
        </w:rPr>
      </w:pPr>
      <w:bookmarkStart w:name="8. Repositorio de Software TEC: Innovaci" w:id="14"/>
      <w:bookmarkEnd w:id="14"/>
      <w:r>
        <w:rPr/>
      </w:r>
      <w:r>
        <w:rPr>
          <w:b/>
          <w:spacing w:val="-2"/>
          <w:sz w:val="24"/>
        </w:rPr>
        <w:t>Repositorio</w:t>
      </w:r>
      <w:r>
        <w:rPr>
          <w:b/>
          <w:spacing w:val="-6"/>
          <w:sz w:val="24"/>
        </w:rPr>
        <w:t> </w:t>
      </w:r>
      <w:r>
        <w:rPr>
          <w:b/>
          <w:spacing w:val="-2"/>
          <w:sz w:val="24"/>
        </w:rPr>
        <w:t>de</w:t>
      </w:r>
      <w:r>
        <w:rPr>
          <w:b/>
          <w:spacing w:val="-10"/>
          <w:sz w:val="24"/>
        </w:rPr>
        <w:t> </w:t>
      </w:r>
      <w:r>
        <w:rPr>
          <w:b/>
          <w:spacing w:val="-2"/>
          <w:sz w:val="24"/>
        </w:rPr>
        <w:t>Software</w:t>
      </w:r>
      <w:r>
        <w:rPr>
          <w:b/>
          <w:spacing w:val="-10"/>
          <w:sz w:val="24"/>
        </w:rPr>
        <w:t> </w:t>
      </w:r>
      <w:r>
        <w:rPr>
          <w:b/>
          <w:spacing w:val="-2"/>
          <w:sz w:val="24"/>
        </w:rPr>
        <w:t>TEC:</w:t>
      </w:r>
      <w:r>
        <w:rPr>
          <w:b/>
          <w:spacing w:val="-5"/>
          <w:sz w:val="24"/>
        </w:rPr>
        <w:t> </w:t>
      </w:r>
      <w:r>
        <w:rPr>
          <w:b/>
          <w:spacing w:val="-2"/>
          <w:sz w:val="24"/>
        </w:rPr>
        <w:t>Innovación,</w:t>
      </w:r>
      <w:r>
        <w:rPr>
          <w:b/>
          <w:spacing w:val="-16"/>
          <w:sz w:val="24"/>
        </w:rPr>
        <w:t> </w:t>
      </w:r>
      <w:r>
        <w:rPr>
          <w:b/>
          <w:spacing w:val="-2"/>
          <w:sz w:val="24"/>
        </w:rPr>
        <w:t>Transferencia,</w:t>
      </w:r>
      <w:r>
        <w:rPr>
          <w:b/>
          <w:spacing w:val="-9"/>
          <w:sz w:val="24"/>
        </w:rPr>
        <w:t> </w:t>
      </w:r>
      <w:r>
        <w:rPr>
          <w:b/>
          <w:spacing w:val="-2"/>
          <w:sz w:val="24"/>
        </w:rPr>
        <w:t>y</w:t>
      </w:r>
      <w:r>
        <w:rPr>
          <w:b/>
          <w:spacing w:val="-9"/>
          <w:sz w:val="24"/>
        </w:rPr>
        <w:t> </w:t>
      </w:r>
      <w:r>
        <w:rPr>
          <w:b/>
          <w:spacing w:val="-2"/>
          <w:sz w:val="24"/>
        </w:rPr>
        <w:t>Democratización </w:t>
      </w:r>
      <w:r>
        <w:rPr>
          <w:b/>
          <w:sz w:val="24"/>
        </w:rPr>
        <w:t>del Conocimiento.</w:t>
      </w:r>
    </w:p>
    <w:p>
      <w:pPr>
        <w:pStyle w:val="BodyText"/>
        <w:rPr>
          <w:b/>
        </w:rPr>
      </w:pPr>
    </w:p>
    <w:p>
      <w:pPr>
        <w:pStyle w:val="BodyText"/>
        <w:spacing w:before="245"/>
        <w:rPr>
          <w:b/>
        </w:rPr>
      </w:pPr>
    </w:p>
    <w:p>
      <w:pPr>
        <w:spacing w:before="0"/>
        <w:ind w:left="1700" w:right="0" w:firstLine="0"/>
        <w:jc w:val="left"/>
        <w:rPr>
          <w:b/>
          <w:sz w:val="24"/>
        </w:rPr>
      </w:pPr>
      <w:r>
        <w:rPr>
          <w:b/>
          <w:spacing w:val="-7"/>
          <w:sz w:val="24"/>
        </w:rPr>
        <w:t>Considerando</w:t>
      </w:r>
      <w:r>
        <w:rPr>
          <w:b/>
          <w:spacing w:val="7"/>
          <w:sz w:val="24"/>
        </w:rPr>
        <w:t> </w:t>
      </w:r>
      <w:r>
        <w:rPr>
          <w:b/>
          <w:spacing w:val="-4"/>
          <w:sz w:val="24"/>
        </w:rPr>
        <w:t>que:</w:t>
      </w:r>
    </w:p>
    <w:p>
      <w:pPr>
        <w:pStyle w:val="BodyText"/>
        <w:spacing w:before="3"/>
        <w:rPr>
          <w:b/>
        </w:rPr>
      </w:pPr>
    </w:p>
    <w:p>
      <w:pPr>
        <w:pStyle w:val="ListParagraph"/>
        <w:numPr>
          <w:ilvl w:val="1"/>
          <w:numId w:val="17"/>
        </w:numPr>
        <w:tabs>
          <w:tab w:pos="2421" w:val="left" w:leader="none"/>
        </w:tabs>
        <w:spacing w:line="271" w:lineRule="auto" w:before="0" w:after="0"/>
        <w:ind w:left="2421" w:right="1486" w:hanging="360"/>
        <w:jc w:val="left"/>
        <w:rPr>
          <w:sz w:val="24"/>
        </w:rPr>
      </w:pPr>
      <w:r>
        <w:rPr>
          <w:sz w:val="24"/>
        </w:rPr>
        <w:t>Conforme al artículo 92 del Estatuto Orgánico del Instituto Tecnológico de Costa Rica los</w:t>
      </w:r>
      <w:r>
        <w:rPr>
          <w:spacing w:val="-2"/>
          <w:sz w:val="24"/>
        </w:rPr>
        <w:t> </w:t>
      </w:r>
      <w:r>
        <w:rPr>
          <w:sz w:val="24"/>
        </w:rPr>
        <w:t>acuerdos</w:t>
      </w:r>
      <w:r>
        <w:rPr>
          <w:spacing w:val="-1"/>
          <w:sz w:val="24"/>
        </w:rPr>
        <w:t> </w:t>
      </w:r>
      <w:r>
        <w:rPr>
          <w:sz w:val="24"/>
        </w:rPr>
        <w:t>del Congreso Institucional entran</w:t>
      </w:r>
      <w:r>
        <w:rPr>
          <w:spacing w:val="-2"/>
          <w:sz w:val="24"/>
        </w:rPr>
        <w:t> </w:t>
      </w:r>
      <w:r>
        <w:rPr>
          <w:sz w:val="24"/>
        </w:rPr>
        <w:t>en vigencia tres meses después de realizada la Asamblea Plenaria correspondiente y </w:t>
      </w:r>
      <w:r>
        <w:rPr>
          <w:w w:val="105"/>
          <w:sz w:val="24"/>
        </w:rPr>
        <w:t>tendrán carácter vinculante.</w:t>
      </w:r>
    </w:p>
    <w:p>
      <w:pPr>
        <w:pStyle w:val="BodyText"/>
        <w:spacing w:before="37"/>
      </w:pPr>
    </w:p>
    <w:p>
      <w:pPr>
        <w:pStyle w:val="ListParagraph"/>
        <w:numPr>
          <w:ilvl w:val="1"/>
          <w:numId w:val="17"/>
        </w:numPr>
        <w:tabs>
          <w:tab w:pos="2421" w:val="left" w:leader="none"/>
        </w:tabs>
        <w:spacing w:line="271" w:lineRule="auto" w:before="0" w:after="0"/>
        <w:ind w:left="2421" w:right="1426" w:hanging="360"/>
        <w:jc w:val="left"/>
        <w:rPr>
          <w:sz w:val="24"/>
        </w:rPr>
      </w:pPr>
      <w:r>
        <w:rPr>
          <w:w w:val="105"/>
          <w:sz w:val="24"/>
        </w:rPr>
        <w:t>La</w:t>
      </w:r>
      <w:r>
        <w:rPr>
          <w:spacing w:val="-18"/>
          <w:w w:val="105"/>
          <w:sz w:val="24"/>
        </w:rPr>
        <w:t> </w:t>
      </w:r>
      <w:r>
        <w:rPr>
          <w:w w:val="105"/>
          <w:sz w:val="24"/>
        </w:rPr>
        <w:t>Asamblea</w:t>
      </w:r>
      <w:r>
        <w:rPr>
          <w:spacing w:val="-17"/>
          <w:w w:val="105"/>
          <w:sz w:val="24"/>
        </w:rPr>
        <w:t> </w:t>
      </w:r>
      <w:r>
        <w:rPr>
          <w:w w:val="105"/>
          <w:sz w:val="24"/>
        </w:rPr>
        <w:t>Institucional</w:t>
      </w:r>
      <w:r>
        <w:rPr>
          <w:spacing w:val="-18"/>
          <w:w w:val="105"/>
          <w:sz w:val="24"/>
        </w:rPr>
        <w:t> </w:t>
      </w:r>
      <w:r>
        <w:rPr>
          <w:w w:val="105"/>
          <w:sz w:val="24"/>
        </w:rPr>
        <w:t>Representativa</w:t>
      </w:r>
      <w:r>
        <w:rPr>
          <w:spacing w:val="-18"/>
          <w:w w:val="105"/>
          <w:sz w:val="24"/>
        </w:rPr>
        <w:t> </w:t>
      </w:r>
      <w:r>
        <w:rPr>
          <w:w w:val="105"/>
          <w:sz w:val="24"/>
        </w:rPr>
        <w:t>acordó,</w:t>
      </w:r>
      <w:r>
        <w:rPr>
          <w:spacing w:val="-17"/>
          <w:w w:val="105"/>
          <w:sz w:val="24"/>
        </w:rPr>
        <w:t> </w:t>
      </w:r>
      <w:r>
        <w:rPr>
          <w:w w:val="105"/>
          <w:sz w:val="24"/>
        </w:rPr>
        <w:t>en</w:t>
      </w:r>
      <w:r>
        <w:rPr>
          <w:spacing w:val="-18"/>
          <w:w w:val="105"/>
          <w:sz w:val="24"/>
        </w:rPr>
        <w:t> </w:t>
      </w:r>
      <w:r>
        <w:rPr>
          <w:w w:val="105"/>
          <w:sz w:val="24"/>
        </w:rPr>
        <w:t>la</w:t>
      </w:r>
      <w:r>
        <w:rPr>
          <w:spacing w:val="-17"/>
          <w:w w:val="105"/>
          <w:sz w:val="24"/>
        </w:rPr>
        <w:t> </w:t>
      </w:r>
      <w:r>
        <w:rPr>
          <w:w w:val="105"/>
          <w:sz w:val="24"/>
        </w:rPr>
        <w:t>Sesión</w:t>
      </w:r>
      <w:r>
        <w:rPr>
          <w:spacing w:val="-18"/>
          <w:w w:val="105"/>
          <w:sz w:val="24"/>
        </w:rPr>
        <w:t> </w:t>
      </w:r>
      <w:r>
        <w:rPr>
          <w:w w:val="105"/>
          <w:sz w:val="24"/>
        </w:rPr>
        <w:t>AIR-100-2022,</w:t>
      </w:r>
      <w:r>
        <w:rPr>
          <w:spacing w:val="-11"/>
          <w:w w:val="105"/>
          <w:sz w:val="24"/>
        </w:rPr>
        <w:t> </w:t>
      </w:r>
      <w:r>
        <w:rPr>
          <w:w w:val="105"/>
          <w:sz w:val="24"/>
        </w:rPr>
        <w:t>realizada</w:t>
      </w:r>
      <w:r>
        <w:rPr>
          <w:spacing w:val="-10"/>
          <w:w w:val="105"/>
          <w:sz w:val="24"/>
        </w:rPr>
        <w:t> </w:t>
      </w:r>
      <w:r>
        <w:rPr>
          <w:w w:val="105"/>
          <w:sz w:val="24"/>
        </w:rPr>
        <w:t>el</w:t>
      </w:r>
      <w:r>
        <w:rPr>
          <w:spacing w:val="-8"/>
          <w:w w:val="105"/>
          <w:sz w:val="24"/>
        </w:rPr>
        <w:t> </w:t>
      </w:r>
      <w:r>
        <w:rPr>
          <w:w w:val="105"/>
          <w:sz w:val="24"/>
        </w:rPr>
        <w:t>27</w:t>
      </w:r>
      <w:r>
        <w:rPr>
          <w:spacing w:val="-10"/>
          <w:w w:val="105"/>
          <w:sz w:val="24"/>
        </w:rPr>
        <w:t> </w:t>
      </w:r>
      <w:r>
        <w:rPr>
          <w:w w:val="105"/>
          <w:sz w:val="24"/>
        </w:rPr>
        <w:t>de</w:t>
      </w:r>
      <w:r>
        <w:rPr>
          <w:spacing w:val="-13"/>
          <w:w w:val="105"/>
          <w:sz w:val="24"/>
        </w:rPr>
        <w:t> </w:t>
      </w:r>
      <w:r>
        <w:rPr>
          <w:w w:val="105"/>
          <w:sz w:val="24"/>
        </w:rPr>
        <w:t>abril</w:t>
      </w:r>
      <w:r>
        <w:rPr>
          <w:spacing w:val="-11"/>
          <w:w w:val="105"/>
          <w:sz w:val="24"/>
        </w:rPr>
        <w:t> </w:t>
      </w:r>
      <w:r>
        <w:rPr>
          <w:w w:val="105"/>
          <w:sz w:val="24"/>
        </w:rPr>
        <w:t>del</w:t>
      </w:r>
      <w:r>
        <w:rPr>
          <w:spacing w:val="-11"/>
          <w:w w:val="105"/>
          <w:sz w:val="24"/>
        </w:rPr>
        <w:t> </w:t>
      </w:r>
      <w:r>
        <w:rPr>
          <w:w w:val="105"/>
          <w:sz w:val="24"/>
        </w:rPr>
        <w:t>2022,</w:t>
      </w:r>
      <w:r>
        <w:rPr>
          <w:spacing w:val="-7"/>
          <w:w w:val="105"/>
          <w:sz w:val="24"/>
        </w:rPr>
        <w:t> </w:t>
      </w:r>
      <w:r>
        <w:rPr>
          <w:i/>
          <w:w w:val="105"/>
          <w:sz w:val="24"/>
        </w:rPr>
        <w:t>“</w:t>
      </w:r>
      <w:r>
        <w:rPr>
          <w:w w:val="105"/>
          <w:sz w:val="24"/>
        </w:rPr>
        <w:t>Reconocer</w:t>
      </w:r>
      <w:r>
        <w:rPr>
          <w:spacing w:val="-10"/>
          <w:w w:val="105"/>
          <w:sz w:val="24"/>
        </w:rPr>
        <w:t> </w:t>
      </w:r>
      <w:r>
        <w:rPr>
          <w:w w:val="105"/>
          <w:sz w:val="24"/>
        </w:rPr>
        <w:t>la</w:t>
      </w:r>
      <w:r>
        <w:rPr>
          <w:spacing w:val="-10"/>
          <w:w w:val="105"/>
          <w:sz w:val="24"/>
        </w:rPr>
        <w:t> </w:t>
      </w:r>
      <w:r>
        <w:rPr>
          <w:w w:val="105"/>
          <w:sz w:val="24"/>
        </w:rPr>
        <w:t>competencia</w:t>
      </w:r>
      <w:r>
        <w:rPr>
          <w:spacing w:val="-10"/>
          <w:w w:val="105"/>
          <w:sz w:val="24"/>
        </w:rPr>
        <w:t> </w:t>
      </w:r>
      <w:r>
        <w:rPr>
          <w:w w:val="105"/>
          <w:sz w:val="24"/>
        </w:rPr>
        <w:t>del </w:t>
      </w:r>
      <w:r>
        <w:rPr>
          <w:sz w:val="24"/>
        </w:rPr>
        <w:t>plenario del Congreso Institucional para tomar acuerdos relacionados con </w:t>
      </w:r>
      <w:r>
        <w:rPr>
          <w:w w:val="105"/>
          <w:sz w:val="24"/>
        </w:rPr>
        <w:t>el</w:t>
      </w:r>
      <w:r>
        <w:rPr>
          <w:spacing w:val="-16"/>
          <w:w w:val="105"/>
          <w:sz w:val="24"/>
        </w:rPr>
        <w:t> </w:t>
      </w:r>
      <w:r>
        <w:rPr>
          <w:w w:val="105"/>
          <w:sz w:val="24"/>
        </w:rPr>
        <w:t>quehacer</w:t>
      </w:r>
      <w:r>
        <w:rPr>
          <w:spacing w:val="-15"/>
          <w:w w:val="105"/>
          <w:sz w:val="24"/>
        </w:rPr>
        <w:t> </w:t>
      </w:r>
      <w:r>
        <w:rPr>
          <w:w w:val="105"/>
          <w:sz w:val="24"/>
        </w:rPr>
        <w:t>académico</w:t>
      </w:r>
      <w:r>
        <w:rPr>
          <w:spacing w:val="-16"/>
          <w:w w:val="105"/>
          <w:sz w:val="24"/>
        </w:rPr>
        <w:t> </w:t>
      </w:r>
      <w:r>
        <w:rPr>
          <w:w w:val="105"/>
          <w:sz w:val="24"/>
        </w:rPr>
        <w:t>e</w:t>
      </w:r>
      <w:r>
        <w:rPr>
          <w:spacing w:val="-18"/>
          <w:w w:val="105"/>
          <w:sz w:val="24"/>
        </w:rPr>
        <w:t> </w:t>
      </w:r>
      <w:r>
        <w:rPr>
          <w:w w:val="105"/>
          <w:sz w:val="24"/>
        </w:rPr>
        <w:t>institucional</w:t>
      </w:r>
      <w:r>
        <w:rPr>
          <w:spacing w:val="-15"/>
          <w:w w:val="105"/>
          <w:sz w:val="24"/>
        </w:rPr>
        <w:t> </w:t>
      </w:r>
      <w:r>
        <w:rPr>
          <w:w w:val="105"/>
          <w:sz w:val="24"/>
        </w:rPr>
        <w:t>conforme</w:t>
      </w:r>
      <w:r>
        <w:rPr>
          <w:spacing w:val="-17"/>
          <w:w w:val="105"/>
          <w:sz w:val="24"/>
        </w:rPr>
        <w:t> </w:t>
      </w:r>
      <w:r>
        <w:rPr>
          <w:w w:val="105"/>
          <w:sz w:val="24"/>
        </w:rPr>
        <w:t>lo</w:t>
      </w:r>
      <w:r>
        <w:rPr>
          <w:spacing w:val="-16"/>
          <w:w w:val="105"/>
          <w:sz w:val="24"/>
        </w:rPr>
        <w:t> </w:t>
      </w:r>
      <w:r>
        <w:rPr>
          <w:w w:val="105"/>
          <w:sz w:val="24"/>
        </w:rPr>
        <w:t>indicado</w:t>
      </w:r>
      <w:r>
        <w:rPr>
          <w:spacing w:val="-15"/>
          <w:w w:val="105"/>
          <w:sz w:val="24"/>
        </w:rPr>
        <w:t> </w:t>
      </w:r>
      <w:r>
        <w:rPr>
          <w:w w:val="105"/>
          <w:sz w:val="24"/>
        </w:rPr>
        <w:t>en</w:t>
      </w:r>
      <w:r>
        <w:rPr>
          <w:spacing w:val="-13"/>
          <w:w w:val="105"/>
          <w:sz w:val="24"/>
        </w:rPr>
        <w:t> </w:t>
      </w:r>
      <w:r>
        <w:rPr>
          <w:w w:val="105"/>
          <w:sz w:val="24"/>
        </w:rPr>
        <w:t>el</w:t>
      </w:r>
      <w:r>
        <w:rPr>
          <w:spacing w:val="-12"/>
          <w:w w:val="105"/>
          <w:sz w:val="24"/>
        </w:rPr>
        <w:t> </w:t>
      </w:r>
      <w:r>
        <w:rPr>
          <w:w w:val="105"/>
          <w:sz w:val="24"/>
        </w:rPr>
        <w:t>Artículo 88,</w:t>
      </w:r>
      <w:r>
        <w:rPr>
          <w:spacing w:val="-18"/>
          <w:w w:val="105"/>
          <w:sz w:val="24"/>
        </w:rPr>
        <w:t> </w:t>
      </w:r>
      <w:r>
        <w:rPr>
          <w:w w:val="105"/>
          <w:sz w:val="24"/>
        </w:rPr>
        <w:t>sin</w:t>
      </w:r>
      <w:r>
        <w:rPr>
          <w:spacing w:val="-17"/>
          <w:w w:val="105"/>
          <w:sz w:val="24"/>
        </w:rPr>
        <w:t> </w:t>
      </w:r>
      <w:r>
        <w:rPr>
          <w:w w:val="105"/>
          <w:sz w:val="24"/>
        </w:rPr>
        <w:t>más</w:t>
      </w:r>
      <w:r>
        <w:rPr>
          <w:spacing w:val="-18"/>
          <w:w w:val="105"/>
          <w:sz w:val="24"/>
        </w:rPr>
        <w:t> </w:t>
      </w:r>
      <w:r>
        <w:rPr>
          <w:w w:val="105"/>
          <w:sz w:val="24"/>
        </w:rPr>
        <w:t>limitantes</w:t>
      </w:r>
      <w:r>
        <w:rPr>
          <w:spacing w:val="-17"/>
          <w:w w:val="105"/>
          <w:sz w:val="24"/>
        </w:rPr>
        <w:t> </w:t>
      </w:r>
      <w:r>
        <w:rPr>
          <w:w w:val="105"/>
          <w:sz w:val="24"/>
        </w:rPr>
        <w:t>que</w:t>
      </w:r>
      <w:r>
        <w:rPr>
          <w:spacing w:val="-14"/>
          <w:w w:val="105"/>
          <w:sz w:val="24"/>
        </w:rPr>
        <w:t> </w:t>
      </w:r>
      <w:r>
        <w:rPr>
          <w:w w:val="105"/>
          <w:sz w:val="24"/>
        </w:rPr>
        <w:t>las</w:t>
      </w:r>
      <w:r>
        <w:rPr>
          <w:spacing w:val="-18"/>
          <w:w w:val="105"/>
          <w:sz w:val="24"/>
        </w:rPr>
        <w:t> </w:t>
      </w:r>
      <w:r>
        <w:rPr>
          <w:w w:val="105"/>
          <w:sz w:val="24"/>
        </w:rPr>
        <w:t>expresamente</w:t>
      </w:r>
      <w:r>
        <w:rPr>
          <w:spacing w:val="-14"/>
          <w:w w:val="105"/>
          <w:sz w:val="24"/>
        </w:rPr>
        <w:t> </w:t>
      </w:r>
      <w:r>
        <w:rPr>
          <w:w w:val="105"/>
          <w:sz w:val="24"/>
        </w:rPr>
        <w:t>establecidas</w:t>
      </w:r>
      <w:r>
        <w:rPr>
          <w:spacing w:val="-18"/>
          <w:w w:val="105"/>
          <w:sz w:val="24"/>
        </w:rPr>
        <w:t> </w:t>
      </w:r>
      <w:r>
        <w:rPr>
          <w:w w:val="105"/>
          <w:sz w:val="24"/>
        </w:rPr>
        <w:t>en</w:t>
      </w:r>
      <w:r>
        <w:rPr>
          <w:spacing w:val="-17"/>
          <w:w w:val="105"/>
          <w:sz w:val="24"/>
        </w:rPr>
        <w:t> </w:t>
      </w:r>
      <w:r>
        <w:rPr>
          <w:w w:val="105"/>
          <w:sz w:val="24"/>
        </w:rPr>
        <w:t>el</w:t>
      </w:r>
      <w:r>
        <w:rPr>
          <w:spacing w:val="-13"/>
          <w:w w:val="105"/>
          <w:sz w:val="24"/>
        </w:rPr>
        <w:t> </w:t>
      </w:r>
      <w:r>
        <w:rPr>
          <w:w w:val="105"/>
          <w:sz w:val="24"/>
        </w:rPr>
        <w:t>Estatuto </w:t>
      </w:r>
      <w:r>
        <w:rPr>
          <w:sz w:val="24"/>
        </w:rPr>
        <w:t>Orgánico en su artículo 139 incluyendo las interpretaciones auténticas que </w:t>
      </w:r>
      <w:r>
        <w:rPr>
          <w:w w:val="105"/>
          <w:sz w:val="24"/>
        </w:rPr>
        <w:t>de</w:t>
      </w:r>
      <w:r>
        <w:rPr>
          <w:spacing w:val="-18"/>
          <w:w w:val="105"/>
          <w:sz w:val="24"/>
        </w:rPr>
        <w:t> </w:t>
      </w:r>
      <w:r>
        <w:rPr>
          <w:w w:val="105"/>
          <w:sz w:val="24"/>
        </w:rPr>
        <w:t>estas</w:t>
      </w:r>
      <w:r>
        <w:rPr>
          <w:spacing w:val="-17"/>
          <w:w w:val="105"/>
          <w:sz w:val="24"/>
        </w:rPr>
        <w:t> </w:t>
      </w:r>
      <w:r>
        <w:rPr>
          <w:w w:val="105"/>
          <w:sz w:val="24"/>
        </w:rPr>
        <w:t>haga</w:t>
      </w:r>
      <w:r>
        <w:rPr>
          <w:spacing w:val="-18"/>
          <w:w w:val="105"/>
          <w:sz w:val="24"/>
        </w:rPr>
        <w:t> </w:t>
      </w:r>
      <w:r>
        <w:rPr>
          <w:w w:val="105"/>
          <w:sz w:val="24"/>
        </w:rPr>
        <w:t>la</w:t>
      </w:r>
      <w:r>
        <w:rPr>
          <w:spacing w:val="-18"/>
          <w:w w:val="105"/>
          <w:sz w:val="24"/>
        </w:rPr>
        <w:t> </w:t>
      </w:r>
      <w:r>
        <w:rPr>
          <w:w w:val="105"/>
          <w:sz w:val="24"/>
        </w:rPr>
        <w:t>Asamblea</w:t>
      </w:r>
      <w:r>
        <w:rPr>
          <w:spacing w:val="-17"/>
          <w:w w:val="105"/>
          <w:sz w:val="24"/>
        </w:rPr>
        <w:t> </w:t>
      </w:r>
      <w:r>
        <w:rPr>
          <w:w w:val="105"/>
          <w:sz w:val="24"/>
        </w:rPr>
        <w:t>Institucional</w:t>
      </w:r>
      <w:r>
        <w:rPr>
          <w:spacing w:val="-18"/>
          <w:w w:val="105"/>
          <w:sz w:val="24"/>
        </w:rPr>
        <w:t> </w:t>
      </w:r>
      <w:r>
        <w:rPr>
          <w:w w:val="105"/>
          <w:sz w:val="24"/>
        </w:rPr>
        <w:t>Representativa.</w:t>
      </w:r>
    </w:p>
    <w:p>
      <w:pPr>
        <w:pStyle w:val="BodyText"/>
        <w:spacing w:before="37"/>
      </w:pPr>
    </w:p>
    <w:p>
      <w:pPr>
        <w:pStyle w:val="ListParagraph"/>
        <w:numPr>
          <w:ilvl w:val="1"/>
          <w:numId w:val="17"/>
        </w:numPr>
        <w:tabs>
          <w:tab w:pos="2421" w:val="left" w:leader="none"/>
        </w:tabs>
        <w:spacing w:line="271" w:lineRule="auto" w:before="0" w:after="0"/>
        <w:ind w:left="2421" w:right="1406" w:hanging="360"/>
        <w:jc w:val="left"/>
        <w:rPr>
          <w:sz w:val="24"/>
        </w:rPr>
      </w:pPr>
      <w:r>
        <w:rPr>
          <w:sz w:val="24"/>
        </w:rPr>
        <w:t>Con</w:t>
      </w:r>
      <w:r>
        <w:rPr>
          <w:spacing w:val="-6"/>
          <w:sz w:val="24"/>
        </w:rPr>
        <w:t> </w:t>
      </w:r>
      <w:r>
        <w:rPr>
          <w:sz w:val="24"/>
        </w:rPr>
        <w:t>base</w:t>
      </w:r>
      <w:r>
        <w:rPr>
          <w:spacing w:val="-8"/>
          <w:sz w:val="24"/>
        </w:rPr>
        <w:t> </w:t>
      </w:r>
      <w:r>
        <w:rPr>
          <w:sz w:val="24"/>
        </w:rPr>
        <w:t>en</w:t>
      </w:r>
      <w:r>
        <w:rPr>
          <w:spacing w:val="-2"/>
          <w:sz w:val="24"/>
        </w:rPr>
        <w:t> </w:t>
      </w:r>
      <w:r>
        <w:rPr>
          <w:sz w:val="24"/>
        </w:rPr>
        <w:t>lo</w:t>
      </w:r>
      <w:r>
        <w:rPr>
          <w:spacing w:val="-5"/>
          <w:sz w:val="24"/>
        </w:rPr>
        <w:t> </w:t>
      </w:r>
      <w:r>
        <w:rPr>
          <w:sz w:val="24"/>
        </w:rPr>
        <w:t>indicado</w:t>
      </w:r>
      <w:r>
        <w:rPr>
          <w:spacing w:val="-4"/>
          <w:sz w:val="24"/>
        </w:rPr>
        <w:t> </w:t>
      </w:r>
      <w:r>
        <w:rPr>
          <w:sz w:val="24"/>
        </w:rPr>
        <w:t>en</w:t>
      </w:r>
      <w:r>
        <w:rPr>
          <w:spacing w:val="-8"/>
          <w:sz w:val="24"/>
        </w:rPr>
        <w:t> </w:t>
      </w:r>
      <w:r>
        <w:rPr>
          <w:sz w:val="24"/>
        </w:rPr>
        <w:t>el</w:t>
      </w:r>
      <w:r>
        <w:rPr>
          <w:spacing w:val="-1"/>
          <w:sz w:val="24"/>
        </w:rPr>
        <w:t> </w:t>
      </w:r>
      <w:r>
        <w:rPr>
          <w:sz w:val="24"/>
        </w:rPr>
        <w:t>punto</w:t>
      </w:r>
      <w:r>
        <w:rPr>
          <w:spacing w:val="-4"/>
          <w:sz w:val="24"/>
        </w:rPr>
        <w:t> </w:t>
      </w:r>
      <w:r>
        <w:rPr>
          <w:sz w:val="24"/>
        </w:rPr>
        <w:t>anterior,</w:t>
      </w:r>
      <w:r>
        <w:rPr>
          <w:spacing w:val="-5"/>
          <w:sz w:val="24"/>
        </w:rPr>
        <w:t> </w:t>
      </w:r>
      <w:r>
        <w:rPr>
          <w:sz w:val="24"/>
        </w:rPr>
        <w:t>el</w:t>
      </w:r>
      <w:r>
        <w:rPr>
          <w:spacing w:val="-1"/>
          <w:sz w:val="24"/>
        </w:rPr>
        <w:t> </w:t>
      </w:r>
      <w:r>
        <w:rPr>
          <w:sz w:val="24"/>
        </w:rPr>
        <w:t>Plenario</w:t>
      </w:r>
      <w:r>
        <w:rPr>
          <w:spacing w:val="-4"/>
          <w:sz w:val="24"/>
        </w:rPr>
        <w:t> </w:t>
      </w:r>
      <w:r>
        <w:rPr>
          <w:sz w:val="24"/>
        </w:rPr>
        <w:t>del</w:t>
      </w:r>
      <w:r>
        <w:rPr>
          <w:spacing w:val="-5"/>
          <w:sz w:val="24"/>
        </w:rPr>
        <w:t> </w:t>
      </w:r>
      <w:r>
        <w:rPr>
          <w:sz w:val="24"/>
        </w:rPr>
        <w:t>Congreso tiene la potestad de aprobar políticas, lineamientos, recomendaciones, reformas normativas y adoptar otro tipo de disposiciones, como la creación de comisiones transitorias o permanentes, con excepción de lo indicado en el artículo 139 del Estatuto Orgánico y la interpretación auténtica de las disposiciones cubiertas por ese artículo.</w:t>
      </w:r>
    </w:p>
    <w:p>
      <w:pPr>
        <w:pStyle w:val="BodyText"/>
        <w:spacing w:before="39"/>
      </w:pPr>
    </w:p>
    <w:p>
      <w:pPr>
        <w:pStyle w:val="ListParagraph"/>
        <w:numPr>
          <w:ilvl w:val="1"/>
          <w:numId w:val="17"/>
        </w:numPr>
        <w:tabs>
          <w:tab w:pos="2421" w:val="left" w:leader="none"/>
        </w:tabs>
        <w:spacing w:line="268" w:lineRule="auto" w:before="0" w:after="0"/>
        <w:ind w:left="2421" w:right="2473" w:hanging="360"/>
        <w:jc w:val="left"/>
        <w:rPr>
          <w:sz w:val="24"/>
        </w:rPr>
      </w:pPr>
      <w:r>
        <w:rPr>
          <w:sz w:val="24"/>
        </w:rPr>
        <w:t>La</w:t>
      </w:r>
      <w:r>
        <w:rPr>
          <w:spacing w:val="-6"/>
          <w:sz w:val="24"/>
        </w:rPr>
        <w:t> </w:t>
      </w:r>
      <w:r>
        <w:rPr>
          <w:sz w:val="24"/>
        </w:rPr>
        <w:t>ponencia</w:t>
      </w:r>
      <w:r>
        <w:rPr>
          <w:spacing w:val="-6"/>
          <w:sz w:val="24"/>
        </w:rPr>
        <w:t> </w:t>
      </w:r>
      <w:r>
        <w:rPr>
          <w:sz w:val="24"/>
        </w:rPr>
        <w:t>titulada</w:t>
      </w:r>
      <w:r>
        <w:rPr>
          <w:spacing w:val="-2"/>
          <w:sz w:val="24"/>
        </w:rPr>
        <w:t> </w:t>
      </w:r>
      <w:r>
        <w:rPr>
          <w:sz w:val="24"/>
        </w:rPr>
        <w:t>Repositorio</w:t>
      </w:r>
      <w:r>
        <w:rPr>
          <w:spacing w:val="-6"/>
          <w:sz w:val="24"/>
        </w:rPr>
        <w:t> </w:t>
      </w:r>
      <w:r>
        <w:rPr>
          <w:sz w:val="24"/>
        </w:rPr>
        <w:t>de</w:t>
      </w:r>
      <w:r>
        <w:rPr>
          <w:spacing w:val="-9"/>
          <w:sz w:val="24"/>
        </w:rPr>
        <w:t> </w:t>
      </w:r>
      <w:r>
        <w:rPr>
          <w:sz w:val="24"/>
        </w:rPr>
        <w:t>Software</w:t>
      </w:r>
      <w:r>
        <w:rPr>
          <w:spacing w:val="-9"/>
          <w:sz w:val="24"/>
        </w:rPr>
        <w:t> </w:t>
      </w:r>
      <w:r>
        <w:rPr>
          <w:sz w:val="24"/>
        </w:rPr>
        <w:t>TEC</w:t>
      </w:r>
      <w:r>
        <w:rPr>
          <w:spacing w:val="-2"/>
          <w:sz w:val="24"/>
        </w:rPr>
        <w:t> </w:t>
      </w:r>
      <w:r>
        <w:rPr>
          <w:sz w:val="24"/>
        </w:rPr>
        <w:t>fue</w:t>
      </w:r>
      <w:r>
        <w:rPr>
          <w:spacing w:val="-9"/>
          <w:sz w:val="24"/>
        </w:rPr>
        <w:t> </w:t>
      </w:r>
      <w:r>
        <w:rPr>
          <w:sz w:val="24"/>
        </w:rPr>
        <w:t>presentada por Esteban Lemaitre Gonzalez, adscrita a Escuela de Ing.</w:t>
      </w:r>
    </w:p>
    <w:p>
      <w:pPr>
        <w:pStyle w:val="BodyText"/>
        <w:spacing w:line="271" w:lineRule="auto" w:before="2"/>
        <w:ind w:left="2421" w:right="2119"/>
      </w:pPr>
      <w:r>
        <w:rPr/>
        <w:t>en Producción Industrial, en el marco del eje temático “Universidad Global: Conectando sociedad y conocimientos” del V Congreso </w:t>
      </w:r>
      <w:r>
        <w:rPr>
          <w:w w:val="105"/>
        </w:rPr>
        <w:t>Institucional</w:t>
      </w:r>
      <w:r>
        <w:rPr>
          <w:spacing w:val="-6"/>
          <w:w w:val="105"/>
        </w:rPr>
        <w:t> </w:t>
      </w:r>
      <w:r>
        <w:rPr>
          <w:w w:val="105"/>
        </w:rPr>
        <w:t>del</w:t>
      </w:r>
      <w:r>
        <w:rPr>
          <w:spacing w:val="-1"/>
          <w:w w:val="105"/>
        </w:rPr>
        <w:t> </w:t>
      </w:r>
      <w:r>
        <w:rPr>
          <w:w w:val="105"/>
        </w:rPr>
        <w:t>Instituto</w:t>
      </w:r>
      <w:r>
        <w:rPr>
          <w:spacing w:val="-5"/>
          <w:w w:val="105"/>
        </w:rPr>
        <w:t> </w:t>
      </w:r>
      <w:r>
        <w:rPr>
          <w:w w:val="105"/>
        </w:rPr>
        <w:t>Tecnológico</w:t>
      </w:r>
      <w:r>
        <w:rPr>
          <w:spacing w:val="-5"/>
          <w:w w:val="105"/>
        </w:rPr>
        <w:t> </w:t>
      </w:r>
      <w:r>
        <w:rPr>
          <w:w w:val="105"/>
        </w:rPr>
        <w:t>de</w:t>
      </w:r>
      <w:r>
        <w:rPr>
          <w:spacing w:val="-2"/>
          <w:w w:val="105"/>
        </w:rPr>
        <w:t> </w:t>
      </w:r>
      <w:r>
        <w:rPr>
          <w:w w:val="105"/>
        </w:rPr>
        <w:t>Costa</w:t>
      </w:r>
      <w:r>
        <w:rPr>
          <w:spacing w:val="-5"/>
          <w:w w:val="105"/>
        </w:rPr>
        <w:t> </w:t>
      </w:r>
      <w:r>
        <w:rPr>
          <w:w w:val="105"/>
        </w:rPr>
        <w:t>Rica.</w:t>
      </w:r>
    </w:p>
    <w:p>
      <w:pPr>
        <w:pStyle w:val="BodyText"/>
        <w:spacing w:after="0" w:line="271" w:lineRule="auto"/>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1"/>
          <w:numId w:val="17"/>
        </w:numPr>
        <w:tabs>
          <w:tab w:pos="2421" w:val="left" w:leader="none"/>
        </w:tabs>
        <w:spacing w:line="271" w:lineRule="auto" w:before="0" w:after="0"/>
        <w:ind w:left="2421" w:right="1342" w:hanging="360"/>
        <w:jc w:val="left"/>
        <w:rPr>
          <w:sz w:val="24"/>
        </w:rPr>
      </w:pPr>
      <w:r>
        <w:rPr>
          <w:w w:val="105"/>
          <w:sz w:val="24"/>
        </w:rPr>
        <w:t>La</w:t>
      </w:r>
      <w:r>
        <w:rPr>
          <w:spacing w:val="-18"/>
          <w:w w:val="105"/>
          <w:sz w:val="24"/>
        </w:rPr>
        <w:t> </w:t>
      </w:r>
      <w:r>
        <w:rPr>
          <w:w w:val="105"/>
          <w:sz w:val="24"/>
        </w:rPr>
        <w:t>ponencia</w:t>
      </w:r>
      <w:r>
        <w:rPr>
          <w:spacing w:val="-17"/>
          <w:w w:val="105"/>
          <w:sz w:val="24"/>
        </w:rPr>
        <w:t> </w:t>
      </w:r>
      <w:r>
        <w:rPr>
          <w:w w:val="105"/>
          <w:sz w:val="24"/>
        </w:rPr>
        <w:t>fue</w:t>
      </w:r>
      <w:r>
        <w:rPr>
          <w:spacing w:val="-18"/>
          <w:w w:val="105"/>
          <w:sz w:val="24"/>
        </w:rPr>
        <w:t> </w:t>
      </w:r>
      <w:r>
        <w:rPr>
          <w:w w:val="105"/>
          <w:sz w:val="24"/>
        </w:rPr>
        <w:t>conocida</w:t>
      </w:r>
      <w:r>
        <w:rPr>
          <w:spacing w:val="-18"/>
          <w:w w:val="105"/>
          <w:sz w:val="24"/>
        </w:rPr>
        <w:t> </w:t>
      </w:r>
      <w:r>
        <w:rPr>
          <w:w w:val="105"/>
          <w:sz w:val="24"/>
        </w:rPr>
        <w:t>y</w:t>
      </w:r>
      <w:r>
        <w:rPr>
          <w:spacing w:val="-17"/>
          <w:w w:val="105"/>
          <w:sz w:val="24"/>
        </w:rPr>
        <w:t> </w:t>
      </w:r>
      <w:r>
        <w:rPr>
          <w:w w:val="105"/>
          <w:sz w:val="24"/>
        </w:rPr>
        <w:t>dictaminada</w:t>
      </w:r>
      <w:r>
        <w:rPr>
          <w:spacing w:val="-18"/>
          <w:w w:val="105"/>
          <w:sz w:val="24"/>
        </w:rPr>
        <w:t> </w:t>
      </w:r>
      <w:r>
        <w:rPr>
          <w:w w:val="105"/>
          <w:sz w:val="24"/>
        </w:rPr>
        <w:t>por</w:t>
      </w:r>
      <w:r>
        <w:rPr>
          <w:spacing w:val="-17"/>
          <w:w w:val="105"/>
          <w:sz w:val="24"/>
        </w:rPr>
        <w:t> </w:t>
      </w:r>
      <w:r>
        <w:rPr>
          <w:w w:val="105"/>
          <w:sz w:val="24"/>
        </w:rPr>
        <w:t>la</w:t>
      </w:r>
      <w:r>
        <w:rPr>
          <w:spacing w:val="-19"/>
          <w:w w:val="105"/>
          <w:sz w:val="24"/>
        </w:rPr>
        <w:t> </w:t>
      </w:r>
      <w:r>
        <w:rPr>
          <w:w w:val="105"/>
          <w:sz w:val="24"/>
        </w:rPr>
        <w:t>Comisión</w:t>
      </w:r>
      <w:r>
        <w:rPr>
          <w:spacing w:val="-18"/>
          <w:w w:val="105"/>
          <w:sz w:val="24"/>
        </w:rPr>
        <w:t> </w:t>
      </w:r>
      <w:r>
        <w:rPr>
          <w:w w:val="105"/>
          <w:sz w:val="24"/>
        </w:rPr>
        <w:t>No.</w:t>
      </w:r>
      <w:r>
        <w:rPr>
          <w:spacing w:val="-17"/>
          <w:w w:val="105"/>
          <w:sz w:val="24"/>
        </w:rPr>
        <w:t> </w:t>
      </w:r>
      <w:r>
        <w:rPr>
          <w:w w:val="105"/>
          <w:sz w:val="24"/>
        </w:rPr>
        <w:t>2 </w:t>
      </w:r>
      <w:r>
        <w:rPr>
          <w:sz w:val="24"/>
        </w:rPr>
        <w:t>correspondiente al eje temático “Universidad Global: Conectando sociedad</w:t>
      </w:r>
      <w:r>
        <w:rPr>
          <w:spacing w:val="40"/>
          <w:sz w:val="24"/>
        </w:rPr>
        <w:t> </w:t>
      </w:r>
      <w:r>
        <w:rPr>
          <w:sz w:val="24"/>
        </w:rPr>
        <w:t>y conocimientos”, la cual estuvo integrada por Nancy María Araiza Castro, Gonzalo</w:t>
      </w:r>
      <w:r>
        <w:rPr>
          <w:spacing w:val="-17"/>
          <w:sz w:val="24"/>
        </w:rPr>
        <w:t> </w:t>
      </w:r>
      <w:r>
        <w:rPr>
          <w:sz w:val="24"/>
        </w:rPr>
        <w:t>Delgado</w:t>
      </w:r>
      <w:r>
        <w:rPr>
          <w:spacing w:val="-17"/>
          <w:sz w:val="24"/>
        </w:rPr>
        <w:t> </w:t>
      </w:r>
      <w:r>
        <w:rPr>
          <w:sz w:val="24"/>
        </w:rPr>
        <w:t>Leandro,</w:t>
      </w:r>
      <w:r>
        <w:rPr>
          <w:spacing w:val="-16"/>
          <w:sz w:val="24"/>
        </w:rPr>
        <w:t> </w:t>
      </w:r>
      <w:r>
        <w:rPr>
          <w:sz w:val="24"/>
        </w:rPr>
        <w:t>Esteban</w:t>
      </w:r>
      <w:r>
        <w:rPr>
          <w:spacing w:val="-17"/>
          <w:sz w:val="24"/>
        </w:rPr>
        <w:t> </w:t>
      </w:r>
      <w:r>
        <w:rPr>
          <w:sz w:val="24"/>
        </w:rPr>
        <w:t>Le</w:t>
      </w:r>
      <w:r>
        <w:rPr>
          <w:spacing w:val="-17"/>
          <w:sz w:val="24"/>
        </w:rPr>
        <w:t> </w:t>
      </w:r>
      <w:r>
        <w:rPr>
          <w:sz w:val="24"/>
        </w:rPr>
        <w:t>Maitre</w:t>
      </w:r>
      <w:r>
        <w:rPr>
          <w:spacing w:val="-17"/>
          <w:sz w:val="24"/>
        </w:rPr>
        <w:t> </w:t>
      </w:r>
      <w:r>
        <w:rPr>
          <w:sz w:val="24"/>
        </w:rPr>
        <w:t>Gonzáles,</w:t>
      </w:r>
      <w:r>
        <w:rPr>
          <w:spacing w:val="-16"/>
          <w:sz w:val="24"/>
        </w:rPr>
        <w:t> </w:t>
      </w:r>
      <w:r>
        <w:rPr>
          <w:sz w:val="24"/>
        </w:rPr>
        <w:t>David</w:t>
      </w:r>
      <w:r>
        <w:rPr>
          <w:spacing w:val="-17"/>
          <w:sz w:val="24"/>
        </w:rPr>
        <w:t> </w:t>
      </w:r>
      <w:r>
        <w:rPr>
          <w:sz w:val="24"/>
        </w:rPr>
        <w:t>Porras</w:t>
      </w:r>
      <w:r>
        <w:rPr>
          <w:spacing w:val="-17"/>
          <w:sz w:val="24"/>
        </w:rPr>
        <w:t> </w:t>
      </w:r>
      <w:r>
        <w:rPr>
          <w:sz w:val="24"/>
        </w:rPr>
        <w:t>Alfaro, José</w:t>
      </w:r>
      <w:r>
        <w:rPr>
          <w:spacing w:val="-3"/>
          <w:sz w:val="24"/>
        </w:rPr>
        <w:t> </w:t>
      </w:r>
      <w:r>
        <w:rPr>
          <w:sz w:val="24"/>
        </w:rPr>
        <w:t>Fabián</w:t>
      </w:r>
      <w:r>
        <w:rPr>
          <w:spacing w:val="-1"/>
          <w:sz w:val="24"/>
        </w:rPr>
        <w:t> </w:t>
      </w:r>
      <w:r>
        <w:rPr>
          <w:sz w:val="24"/>
        </w:rPr>
        <w:t>Aguilar Cordero,</w:t>
      </w:r>
      <w:r>
        <w:rPr>
          <w:spacing w:val="-1"/>
          <w:sz w:val="24"/>
        </w:rPr>
        <w:t> </w:t>
      </w:r>
      <w:r>
        <w:rPr>
          <w:sz w:val="24"/>
        </w:rPr>
        <w:t>Luis</w:t>
      </w:r>
      <w:r>
        <w:rPr>
          <w:spacing w:val="-3"/>
          <w:sz w:val="24"/>
        </w:rPr>
        <w:t> </w:t>
      </w:r>
      <w:r>
        <w:rPr>
          <w:sz w:val="24"/>
        </w:rPr>
        <w:t>Gerardo Meza Cascante,</w:t>
      </w:r>
      <w:r>
        <w:rPr>
          <w:spacing w:val="-1"/>
          <w:sz w:val="24"/>
        </w:rPr>
        <w:t> </w:t>
      </w:r>
      <w:r>
        <w:rPr>
          <w:sz w:val="24"/>
        </w:rPr>
        <w:t>Randall</w:t>
      </w:r>
      <w:r>
        <w:rPr>
          <w:spacing w:val="-2"/>
          <w:sz w:val="24"/>
        </w:rPr>
        <w:t> </w:t>
      </w:r>
      <w:r>
        <w:rPr>
          <w:sz w:val="24"/>
        </w:rPr>
        <w:t>Blanco Benamburg, Lady Fernández</w:t>
      </w:r>
      <w:r>
        <w:rPr>
          <w:spacing w:val="-1"/>
          <w:sz w:val="24"/>
        </w:rPr>
        <w:t> </w:t>
      </w:r>
      <w:r>
        <w:rPr>
          <w:sz w:val="24"/>
        </w:rPr>
        <w:t>Mora, Santos Alexander López</w:t>
      </w:r>
      <w:r>
        <w:rPr>
          <w:spacing w:val="-1"/>
          <w:sz w:val="24"/>
        </w:rPr>
        <w:t> </w:t>
      </w:r>
      <w:r>
        <w:rPr>
          <w:sz w:val="24"/>
        </w:rPr>
        <w:t>Valles e Ingrid Marcela Sánchez Romero, de conformidad con las disposiciones establecidas por la Comisión Organizadora del V Congreso Institucional.</w:t>
      </w:r>
    </w:p>
    <w:p>
      <w:pPr>
        <w:pStyle w:val="BodyText"/>
        <w:spacing w:before="35"/>
      </w:pPr>
    </w:p>
    <w:p>
      <w:pPr>
        <w:pStyle w:val="ListParagraph"/>
        <w:numPr>
          <w:ilvl w:val="1"/>
          <w:numId w:val="17"/>
        </w:numPr>
        <w:tabs>
          <w:tab w:pos="2420" w:val="left" w:leader="none"/>
        </w:tabs>
        <w:spacing w:line="240" w:lineRule="auto" w:before="0" w:after="0"/>
        <w:ind w:left="2420" w:right="0" w:hanging="359"/>
        <w:jc w:val="left"/>
        <w:rPr>
          <w:sz w:val="24"/>
        </w:rPr>
      </w:pPr>
      <w:r>
        <w:rPr>
          <w:sz w:val="24"/>
        </w:rPr>
        <w:t>El plenario</w:t>
      </w:r>
      <w:r>
        <w:rPr>
          <w:spacing w:val="1"/>
          <w:sz w:val="24"/>
        </w:rPr>
        <w:t> </w:t>
      </w:r>
      <w:r>
        <w:rPr>
          <w:sz w:val="24"/>
        </w:rPr>
        <w:t>del V</w:t>
      </w:r>
      <w:r>
        <w:rPr>
          <w:spacing w:val="-1"/>
          <w:sz w:val="24"/>
        </w:rPr>
        <w:t> </w:t>
      </w:r>
      <w:r>
        <w:rPr>
          <w:sz w:val="24"/>
        </w:rPr>
        <w:t>Congreso</w:t>
      </w:r>
      <w:r>
        <w:rPr>
          <w:spacing w:val="6"/>
          <w:sz w:val="24"/>
        </w:rPr>
        <w:t> </w:t>
      </w:r>
      <w:r>
        <w:rPr>
          <w:sz w:val="24"/>
        </w:rPr>
        <w:t>Institucional</w:t>
      </w:r>
      <w:r>
        <w:rPr>
          <w:spacing w:val="1"/>
          <w:sz w:val="24"/>
        </w:rPr>
        <w:t> </w:t>
      </w:r>
      <w:r>
        <w:rPr>
          <w:sz w:val="24"/>
        </w:rPr>
        <w:t>acordó, mediante</w:t>
      </w:r>
      <w:r>
        <w:rPr>
          <w:spacing w:val="-3"/>
          <w:sz w:val="24"/>
        </w:rPr>
        <w:t> </w:t>
      </w:r>
      <w:r>
        <w:rPr>
          <w:spacing w:val="-2"/>
          <w:sz w:val="24"/>
        </w:rPr>
        <w:t>votación</w:t>
      </w:r>
    </w:p>
    <w:p>
      <w:pPr>
        <w:pStyle w:val="BodyText"/>
        <w:spacing w:line="268" w:lineRule="auto" w:before="39"/>
        <w:ind w:left="2421" w:right="1352"/>
      </w:pPr>
      <w:r>
        <w:rPr/>
        <w:t>de</w:t>
      </w:r>
      <w:r>
        <w:rPr>
          <w:spacing w:val="-5"/>
        </w:rPr>
        <w:t> </w:t>
      </w:r>
      <w:r>
        <w:rPr/>
        <w:t>279</w:t>
      </w:r>
      <w:r>
        <w:rPr>
          <w:spacing w:val="-1"/>
        </w:rPr>
        <w:t> </w:t>
      </w:r>
      <w:r>
        <w:rPr/>
        <w:t>a</w:t>
      </w:r>
      <w:r>
        <w:rPr>
          <w:spacing w:val="-1"/>
        </w:rPr>
        <w:t> </w:t>
      </w:r>
      <w:r>
        <w:rPr/>
        <w:t>favor</w:t>
      </w:r>
      <w:r>
        <w:rPr>
          <w:spacing w:val="-1"/>
        </w:rPr>
        <w:t> </w:t>
      </w:r>
      <w:r>
        <w:rPr/>
        <w:t>y 68</w:t>
      </w:r>
      <w:r>
        <w:rPr>
          <w:spacing w:val="-1"/>
        </w:rPr>
        <w:t> </w:t>
      </w:r>
      <w:r>
        <w:rPr/>
        <w:t>en</w:t>
      </w:r>
      <w:r>
        <w:rPr>
          <w:spacing w:val="-5"/>
        </w:rPr>
        <w:t> </w:t>
      </w:r>
      <w:r>
        <w:rPr/>
        <w:t>contra,</w:t>
      </w:r>
      <w:r>
        <w:rPr>
          <w:spacing w:val="-2"/>
        </w:rPr>
        <w:t> </w:t>
      </w:r>
      <w:r>
        <w:rPr/>
        <w:t>seleccionar esta ponencia para</w:t>
      </w:r>
      <w:r>
        <w:rPr>
          <w:spacing w:val="-1"/>
        </w:rPr>
        <w:t> </w:t>
      </w:r>
      <w:r>
        <w:rPr/>
        <w:t>ser</w:t>
      </w:r>
      <w:r>
        <w:rPr>
          <w:spacing w:val="-1"/>
        </w:rPr>
        <w:t> </w:t>
      </w:r>
      <w:r>
        <w:rPr/>
        <w:t>sometida al conocimiento y análisis de las mesas de trabajo.</w:t>
      </w:r>
    </w:p>
    <w:p>
      <w:pPr>
        <w:pStyle w:val="BodyText"/>
        <w:spacing w:before="41"/>
      </w:pPr>
    </w:p>
    <w:p>
      <w:pPr>
        <w:pStyle w:val="ListParagraph"/>
        <w:numPr>
          <w:ilvl w:val="1"/>
          <w:numId w:val="17"/>
        </w:numPr>
        <w:tabs>
          <w:tab w:pos="2421" w:val="left" w:leader="none"/>
        </w:tabs>
        <w:spacing w:line="271" w:lineRule="auto" w:before="1" w:after="0"/>
        <w:ind w:left="2421" w:right="1626" w:hanging="360"/>
        <w:jc w:val="left"/>
        <w:rPr>
          <w:sz w:val="24"/>
        </w:rPr>
      </w:pPr>
      <w:r>
        <w:rPr>
          <w:sz w:val="24"/>
        </w:rPr>
        <w:t>La</w:t>
      </w:r>
      <w:r>
        <w:rPr>
          <w:spacing w:val="-1"/>
          <w:sz w:val="24"/>
        </w:rPr>
        <w:t> </w:t>
      </w:r>
      <w:r>
        <w:rPr>
          <w:sz w:val="24"/>
        </w:rPr>
        <w:t>ponencia</w:t>
      </w:r>
      <w:r>
        <w:rPr>
          <w:spacing w:val="-1"/>
          <w:sz w:val="24"/>
        </w:rPr>
        <w:t> </w:t>
      </w:r>
      <w:r>
        <w:rPr>
          <w:sz w:val="24"/>
        </w:rPr>
        <w:t>fue</w:t>
      </w:r>
      <w:r>
        <w:rPr>
          <w:spacing w:val="-5"/>
          <w:sz w:val="24"/>
        </w:rPr>
        <w:t> </w:t>
      </w:r>
      <w:r>
        <w:rPr>
          <w:sz w:val="24"/>
        </w:rPr>
        <w:t>conocida y</w:t>
      </w:r>
      <w:r>
        <w:rPr>
          <w:spacing w:val="-2"/>
          <w:sz w:val="24"/>
        </w:rPr>
        <w:t> </w:t>
      </w:r>
      <w:r>
        <w:rPr>
          <w:sz w:val="24"/>
        </w:rPr>
        <w:t>dictaminada</w:t>
      </w:r>
      <w:r>
        <w:rPr>
          <w:spacing w:val="-1"/>
          <w:sz w:val="24"/>
        </w:rPr>
        <w:t> </w:t>
      </w:r>
      <w:r>
        <w:rPr>
          <w:sz w:val="24"/>
        </w:rPr>
        <w:t>por la</w:t>
      </w:r>
      <w:r>
        <w:rPr>
          <w:spacing w:val="-7"/>
          <w:sz w:val="24"/>
        </w:rPr>
        <w:t> </w:t>
      </w:r>
      <w:r>
        <w:rPr>
          <w:sz w:val="24"/>
        </w:rPr>
        <w:t>mesa</w:t>
      </w:r>
      <w:r>
        <w:rPr>
          <w:spacing w:val="-1"/>
          <w:sz w:val="24"/>
        </w:rPr>
        <w:t> </w:t>
      </w:r>
      <w:r>
        <w:rPr>
          <w:sz w:val="24"/>
        </w:rPr>
        <w:t>de</w:t>
      </w:r>
      <w:r>
        <w:rPr>
          <w:spacing w:val="-5"/>
          <w:sz w:val="24"/>
        </w:rPr>
        <w:t> </w:t>
      </w:r>
      <w:r>
        <w:rPr>
          <w:sz w:val="24"/>
        </w:rPr>
        <w:t>trabajo integrada por Ronald</w:t>
      </w:r>
      <w:r>
        <w:rPr>
          <w:spacing w:val="-2"/>
          <w:sz w:val="24"/>
        </w:rPr>
        <w:t> </w:t>
      </w:r>
      <w:r>
        <w:rPr>
          <w:sz w:val="24"/>
        </w:rPr>
        <w:t>Brenes</w:t>
      </w:r>
      <w:r>
        <w:rPr>
          <w:spacing w:val="-4"/>
          <w:sz w:val="24"/>
        </w:rPr>
        <w:t> </w:t>
      </w:r>
      <w:r>
        <w:rPr>
          <w:sz w:val="24"/>
        </w:rPr>
        <w:t>Arce, Juan</w:t>
      </w:r>
      <w:r>
        <w:rPr>
          <w:spacing w:val="-4"/>
          <w:sz w:val="24"/>
        </w:rPr>
        <w:t> </w:t>
      </w:r>
      <w:r>
        <w:rPr>
          <w:sz w:val="24"/>
        </w:rPr>
        <w:t>José Rojas</w:t>
      </w:r>
      <w:r>
        <w:rPr>
          <w:spacing w:val="-4"/>
          <w:sz w:val="24"/>
        </w:rPr>
        <w:t> </w:t>
      </w:r>
      <w:r>
        <w:rPr>
          <w:sz w:val="24"/>
        </w:rPr>
        <w:t>Hernández, Rogelio Gonzalez Quiros,</w:t>
      </w:r>
      <w:r>
        <w:rPr>
          <w:spacing w:val="-4"/>
          <w:sz w:val="24"/>
        </w:rPr>
        <w:t> </w:t>
      </w:r>
      <w:r>
        <w:rPr>
          <w:sz w:val="24"/>
        </w:rPr>
        <w:t>Barboza</w:t>
      </w:r>
      <w:r>
        <w:rPr>
          <w:spacing w:val="-3"/>
          <w:sz w:val="24"/>
        </w:rPr>
        <w:t> </w:t>
      </w:r>
      <w:r>
        <w:rPr>
          <w:sz w:val="24"/>
        </w:rPr>
        <w:t>Espinoza</w:t>
      </w:r>
      <w:r>
        <w:rPr>
          <w:spacing w:val="-3"/>
          <w:sz w:val="24"/>
        </w:rPr>
        <w:t> </w:t>
      </w:r>
      <w:r>
        <w:rPr>
          <w:sz w:val="24"/>
        </w:rPr>
        <w:t>Johan</w:t>
      </w:r>
      <w:r>
        <w:rPr>
          <w:spacing w:val="-7"/>
          <w:sz w:val="24"/>
        </w:rPr>
        <w:t> </w:t>
      </w:r>
      <w:r>
        <w:rPr>
          <w:sz w:val="24"/>
        </w:rPr>
        <w:t>Josue</w:t>
      </w:r>
      <w:r>
        <w:rPr>
          <w:spacing w:val="-7"/>
          <w:sz w:val="24"/>
        </w:rPr>
        <w:t> </w:t>
      </w:r>
      <w:r>
        <w:rPr>
          <w:sz w:val="24"/>
        </w:rPr>
        <w:t>y</w:t>
      </w:r>
      <w:r>
        <w:rPr>
          <w:spacing w:val="-4"/>
          <w:sz w:val="24"/>
        </w:rPr>
        <w:t> </w:t>
      </w:r>
      <w:r>
        <w:rPr>
          <w:sz w:val="24"/>
        </w:rPr>
        <w:t>Esteban</w:t>
      </w:r>
      <w:r>
        <w:rPr>
          <w:spacing w:val="-7"/>
          <w:sz w:val="24"/>
        </w:rPr>
        <w:t> </w:t>
      </w:r>
      <w:r>
        <w:rPr>
          <w:sz w:val="24"/>
        </w:rPr>
        <w:t>Lemaitre</w:t>
      </w:r>
      <w:r>
        <w:rPr>
          <w:spacing w:val="-7"/>
          <w:sz w:val="24"/>
        </w:rPr>
        <w:t> </w:t>
      </w:r>
      <w:r>
        <w:rPr>
          <w:sz w:val="24"/>
        </w:rPr>
        <w:t>Gonzalez, de conformidad con las disposiciones establecidas en el Reglamento de debates del V Congreso Institucional.</w:t>
      </w:r>
    </w:p>
    <w:p>
      <w:pPr>
        <w:pStyle w:val="BodyText"/>
        <w:spacing w:before="35"/>
      </w:pPr>
    </w:p>
    <w:p>
      <w:pPr>
        <w:pStyle w:val="ListParagraph"/>
        <w:numPr>
          <w:ilvl w:val="1"/>
          <w:numId w:val="17"/>
        </w:numPr>
        <w:tabs>
          <w:tab w:pos="2421" w:val="left" w:leader="none"/>
        </w:tabs>
        <w:spacing w:line="273" w:lineRule="auto" w:before="0" w:after="0"/>
        <w:ind w:left="2421" w:right="1579" w:hanging="360"/>
        <w:jc w:val="left"/>
        <w:rPr>
          <w:sz w:val="24"/>
        </w:rPr>
      </w:pPr>
      <w:r>
        <w:rPr>
          <w:sz w:val="24"/>
        </w:rPr>
        <w:t>Los</w:t>
      </w:r>
      <w:r>
        <w:rPr>
          <w:spacing w:val="-7"/>
          <w:sz w:val="24"/>
        </w:rPr>
        <w:t> </w:t>
      </w:r>
      <w:r>
        <w:rPr>
          <w:sz w:val="24"/>
        </w:rPr>
        <w:t>acuerdos</w:t>
      </w:r>
      <w:r>
        <w:rPr>
          <w:spacing w:val="-5"/>
          <w:sz w:val="24"/>
        </w:rPr>
        <w:t> </w:t>
      </w:r>
      <w:r>
        <w:rPr>
          <w:sz w:val="24"/>
        </w:rPr>
        <w:t>trasladados</w:t>
      </w:r>
      <w:r>
        <w:rPr>
          <w:spacing w:val="-5"/>
          <w:sz w:val="24"/>
        </w:rPr>
        <w:t> </w:t>
      </w:r>
      <w:r>
        <w:rPr>
          <w:sz w:val="24"/>
        </w:rPr>
        <w:t>por</w:t>
      </w:r>
      <w:r>
        <w:rPr>
          <w:spacing w:val="-2"/>
          <w:sz w:val="24"/>
        </w:rPr>
        <w:t> </w:t>
      </w:r>
      <w:r>
        <w:rPr>
          <w:sz w:val="24"/>
        </w:rPr>
        <w:t>el</w:t>
      </w:r>
      <w:r>
        <w:rPr>
          <w:spacing w:val="-4"/>
          <w:sz w:val="24"/>
        </w:rPr>
        <w:t> </w:t>
      </w:r>
      <w:r>
        <w:rPr>
          <w:sz w:val="24"/>
        </w:rPr>
        <w:t>Plenario</w:t>
      </w:r>
      <w:r>
        <w:rPr>
          <w:spacing w:val="-3"/>
          <w:sz w:val="24"/>
        </w:rPr>
        <w:t> </w:t>
      </w:r>
      <w:r>
        <w:rPr>
          <w:sz w:val="24"/>
        </w:rPr>
        <w:t>del V</w:t>
      </w:r>
      <w:r>
        <w:rPr>
          <w:spacing w:val="-1"/>
          <w:sz w:val="24"/>
        </w:rPr>
        <w:t> </w:t>
      </w:r>
      <w:r>
        <w:rPr>
          <w:sz w:val="24"/>
        </w:rPr>
        <w:t>Congreso</w:t>
      </w:r>
      <w:r>
        <w:rPr>
          <w:spacing w:val="-3"/>
          <w:sz w:val="24"/>
        </w:rPr>
        <w:t> </w:t>
      </w:r>
      <w:r>
        <w:rPr>
          <w:sz w:val="24"/>
        </w:rPr>
        <w:t>Institucional</w:t>
      </w:r>
      <w:r>
        <w:rPr>
          <w:spacing w:val="-4"/>
          <w:sz w:val="24"/>
        </w:rPr>
        <w:t> </w:t>
      </w:r>
      <w:r>
        <w:rPr>
          <w:sz w:val="24"/>
        </w:rPr>
        <w:t>a</w:t>
      </w:r>
      <w:r>
        <w:rPr>
          <w:spacing w:val="-3"/>
          <w:sz w:val="24"/>
        </w:rPr>
        <w:t> </w:t>
      </w:r>
      <w:r>
        <w:rPr>
          <w:sz w:val="24"/>
        </w:rPr>
        <w:t>la mesa de trabajo fueron los siguientes:</w:t>
      </w:r>
    </w:p>
    <w:p>
      <w:pPr>
        <w:pStyle w:val="BodyText"/>
        <w:spacing w:before="29"/>
      </w:pPr>
    </w:p>
    <w:p>
      <w:pPr>
        <w:pStyle w:val="ListParagraph"/>
        <w:numPr>
          <w:ilvl w:val="2"/>
          <w:numId w:val="17"/>
        </w:numPr>
        <w:tabs>
          <w:tab w:pos="3229" w:val="left" w:leader="none"/>
          <w:tab w:pos="3231" w:val="left" w:leader="none"/>
        </w:tabs>
        <w:spacing w:line="271" w:lineRule="auto" w:before="1" w:after="0"/>
        <w:ind w:left="3231" w:right="2104" w:hanging="361"/>
        <w:jc w:val="left"/>
        <w:rPr>
          <w:i/>
          <w:sz w:val="24"/>
        </w:rPr>
      </w:pPr>
      <w:r>
        <w:rPr>
          <w:i/>
          <w:sz w:val="24"/>
        </w:rPr>
        <w:t>Aprobar la creación del Repositorio de Software</w:t>
      </w:r>
      <w:r>
        <w:rPr>
          <w:i/>
          <w:spacing w:val="-1"/>
          <w:sz w:val="24"/>
        </w:rPr>
        <w:t> </w:t>
      </w:r>
      <w:r>
        <w:rPr>
          <w:i/>
          <w:sz w:val="24"/>
        </w:rPr>
        <w:t>TEC, como una estrategia alineada con el Eje Temático “Universidad Global: Conectando sociedad y conocimientos” y el Sub- Eje “Transferencia</w:t>
      </w:r>
      <w:r>
        <w:rPr>
          <w:i/>
          <w:spacing w:val="-4"/>
          <w:sz w:val="24"/>
        </w:rPr>
        <w:t> </w:t>
      </w:r>
      <w:r>
        <w:rPr>
          <w:i/>
          <w:sz w:val="24"/>
        </w:rPr>
        <w:t>de</w:t>
      </w:r>
      <w:r>
        <w:rPr>
          <w:i/>
          <w:spacing w:val="-2"/>
          <w:sz w:val="24"/>
        </w:rPr>
        <w:t> </w:t>
      </w:r>
      <w:r>
        <w:rPr>
          <w:i/>
          <w:sz w:val="24"/>
        </w:rPr>
        <w:t>conocimientos</w:t>
      </w:r>
      <w:r>
        <w:rPr>
          <w:i/>
          <w:spacing w:val="-3"/>
          <w:sz w:val="24"/>
        </w:rPr>
        <w:t> </w:t>
      </w:r>
      <w:r>
        <w:rPr>
          <w:i/>
          <w:sz w:val="24"/>
        </w:rPr>
        <w:t>y</w:t>
      </w:r>
      <w:r>
        <w:rPr>
          <w:i/>
          <w:spacing w:val="-6"/>
          <w:sz w:val="24"/>
        </w:rPr>
        <w:t> </w:t>
      </w:r>
      <w:r>
        <w:rPr>
          <w:i/>
          <w:sz w:val="24"/>
        </w:rPr>
        <w:t>tecnologías a</w:t>
      </w:r>
      <w:r>
        <w:rPr>
          <w:i/>
          <w:spacing w:val="-4"/>
          <w:sz w:val="24"/>
        </w:rPr>
        <w:t> </w:t>
      </w:r>
      <w:r>
        <w:rPr>
          <w:i/>
          <w:sz w:val="24"/>
        </w:rPr>
        <w:t>la</w:t>
      </w:r>
      <w:r>
        <w:rPr>
          <w:i/>
          <w:spacing w:val="-4"/>
          <w:sz w:val="24"/>
        </w:rPr>
        <w:t> </w:t>
      </w:r>
      <w:r>
        <w:rPr>
          <w:i/>
          <w:sz w:val="24"/>
        </w:rPr>
        <w:t>sociedad” del Instituto Tecnológico de Costa Rica.</w:t>
      </w:r>
    </w:p>
    <w:p>
      <w:pPr>
        <w:pStyle w:val="BodyText"/>
        <w:spacing w:before="40"/>
        <w:rPr>
          <w:i/>
        </w:rPr>
      </w:pPr>
    </w:p>
    <w:p>
      <w:pPr>
        <w:pStyle w:val="ListParagraph"/>
        <w:numPr>
          <w:ilvl w:val="2"/>
          <w:numId w:val="17"/>
        </w:numPr>
        <w:tabs>
          <w:tab w:pos="3229" w:val="left" w:leader="none"/>
          <w:tab w:pos="3231" w:val="left" w:leader="none"/>
        </w:tabs>
        <w:spacing w:line="271" w:lineRule="auto" w:before="0" w:after="0"/>
        <w:ind w:left="3231" w:right="2276" w:hanging="361"/>
        <w:jc w:val="left"/>
        <w:rPr>
          <w:i/>
          <w:sz w:val="24"/>
        </w:rPr>
      </w:pPr>
      <w:r>
        <w:rPr>
          <w:i/>
          <w:sz w:val="24"/>
        </w:rPr>
        <w:t>Adscribir</w:t>
      </w:r>
      <w:r>
        <w:rPr>
          <w:i/>
          <w:spacing w:val="-5"/>
          <w:sz w:val="24"/>
        </w:rPr>
        <w:t> </w:t>
      </w:r>
      <w:r>
        <w:rPr>
          <w:i/>
          <w:sz w:val="24"/>
        </w:rPr>
        <w:t>el</w:t>
      </w:r>
      <w:r>
        <w:rPr>
          <w:i/>
          <w:spacing w:val="-6"/>
          <w:sz w:val="24"/>
        </w:rPr>
        <w:t> </w:t>
      </w:r>
      <w:r>
        <w:rPr>
          <w:i/>
          <w:sz w:val="24"/>
        </w:rPr>
        <w:t>Repositorio</w:t>
      </w:r>
      <w:r>
        <w:rPr>
          <w:i/>
          <w:spacing w:val="-10"/>
          <w:sz w:val="24"/>
        </w:rPr>
        <w:t> </w:t>
      </w:r>
      <w:r>
        <w:rPr>
          <w:i/>
          <w:sz w:val="24"/>
        </w:rPr>
        <w:t>de</w:t>
      </w:r>
      <w:r>
        <w:rPr>
          <w:i/>
          <w:spacing w:val="-5"/>
          <w:sz w:val="24"/>
        </w:rPr>
        <w:t> </w:t>
      </w:r>
      <w:r>
        <w:rPr>
          <w:i/>
          <w:sz w:val="24"/>
        </w:rPr>
        <w:t>Software</w:t>
      </w:r>
      <w:r>
        <w:rPr>
          <w:i/>
          <w:spacing w:val="-5"/>
          <w:sz w:val="24"/>
        </w:rPr>
        <w:t> </w:t>
      </w:r>
      <w:r>
        <w:rPr>
          <w:i/>
          <w:sz w:val="24"/>
        </w:rPr>
        <w:t>al</w:t>
      </w:r>
      <w:r>
        <w:rPr>
          <w:i/>
          <w:spacing w:val="-6"/>
          <w:sz w:val="24"/>
        </w:rPr>
        <w:t> </w:t>
      </w:r>
      <w:r>
        <w:rPr>
          <w:i/>
          <w:sz w:val="24"/>
        </w:rPr>
        <w:t>Sistema</w:t>
      </w:r>
      <w:r>
        <w:rPr>
          <w:i/>
          <w:spacing w:val="-7"/>
          <w:sz w:val="24"/>
        </w:rPr>
        <w:t> </w:t>
      </w:r>
      <w:r>
        <w:rPr>
          <w:i/>
          <w:sz w:val="24"/>
        </w:rPr>
        <w:t>Bibliotecario del TEC (SIBITEC), asignándolo a la coordinación del </w:t>
      </w:r>
      <w:r>
        <w:rPr>
          <w:i/>
          <w:w w:val="105"/>
          <w:sz w:val="24"/>
        </w:rPr>
        <w:t>Repositorio</w:t>
      </w:r>
      <w:r>
        <w:rPr>
          <w:i/>
          <w:spacing w:val="-18"/>
          <w:w w:val="105"/>
          <w:sz w:val="24"/>
        </w:rPr>
        <w:t> </w:t>
      </w:r>
      <w:r>
        <w:rPr>
          <w:i/>
          <w:w w:val="105"/>
          <w:sz w:val="24"/>
        </w:rPr>
        <w:t>Institucional,</w:t>
      </w:r>
      <w:r>
        <w:rPr>
          <w:i/>
          <w:spacing w:val="-17"/>
          <w:w w:val="105"/>
          <w:sz w:val="24"/>
        </w:rPr>
        <w:t> </w:t>
      </w:r>
      <w:r>
        <w:rPr>
          <w:i/>
          <w:w w:val="105"/>
          <w:sz w:val="24"/>
        </w:rPr>
        <w:t>aprovechando</w:t>
      </w:r>
      <w:r>
        <w:rPr>
          <w:i/>
          <w:spacing w:val="-18"/>
          <w:w w:val="105"/>
          <w:sz w:val="24"/>
        </w:rPr>
        <w:t> </w:t>
      </w:r>
      <w:r>
        <w:rPr>
          <w:i/>
          <w:w w:val="105"/>
          <w:sz w:val="24"/>
        </w:rPr>
        <w:t>la</w:t>
      </w:r>
      <w:r>
        <w:rPr>
          <w:i/>
          <w:spacing w:val="-18"/>
          <w:w w:val="105"/>
          <w:sz w:val="24"/>
        </w:rPr>
        <w:t> </w:t>
      </w:r>
      <w:r>
        <w:rPr>
          <w:i/>
          <w:w w:val="105"/>
          <w:sz w:val="24"/>
        </w:rPr>
        <w:t>experiencia</w:t>
      </w:r>
      <w:r>
        <w:rPr>
          <w:i/>
          <w:spacing w:val="-17"/>
          <w:w w:val="105"/>
          <w:sz w:val="24"/>
        </w:rPr>
        <w:t> </w:t>
      </w:r>
      <w:r>
        <w:rPr>
          <w:i/>
          <w:w w:val="105"/>
          <w:sz w:val="24"/>
        </w:rPr>
        <w:t>e infraestructura</w:t>
      </w:r>
      <w:r>
        <w:rPr>
          <w:i/>
          <w:spacing w:val="-15"/>
          <w:w w:val="105"/>
          <w:sz w:val="24"/>
        </w:rPr>
        <w:t> </w:t>
      </w:r>
      <w:r>
        <w:rPr>
          <w:i/>
          <w:w w:val="105"/>
          <w:sz w:val="24"/>
        </w:rPr>
        <w:t>existentes</w:t>
      </w:r>
      <w:r>
        <w:rPr>
          <w:i/>
          <w:spacing w:val="-14"/>
          <w:w w:val="105"/>
          <w:sz w:val="24"/>
        </w:rPr>
        <w:t> </w:t>
      </w:r>
      <w:r>
        <w:rPr>
          <w:i/>
          <w:w w:val="105"/>
          <w:sz w:val="24"/>
        </w:rPr>
        <w:t>en</w:t>
      </w:r>
      <w:r>
        <w:rPr>
          <w:i/>
          <w:spacing w:val="-16"/>
          <w:w w:val="105"/>
          <w:sz w:val="24"/>
        </w:rPr>
        <w:t> </w:t>
      </w:r>
      <w:r>
        <w:rPr>
          <w:i/>
          <w:w w:val="105"/>
          <w:sz w:val="24"/>
        </w:rPr>
        <w:t>la</w:t>
      </w:r>
      <w:r>
        <w:rPr>
          <w:i/>
          <w:spacing w:val="-15"/>
          <w:w w:val="105"/>
          <w:sz w:val="24"/>
        </w:rPr>
        <w:t> </w:t>
      </w:r>
      <w:r>
        <w:rPr>
          <w:i/>
          <w:w w:val="105"/>
          <w:sz w:val="24"/>
        </w:rPr>
        <w:t>gestión</w:t>
      </w:r>
    </w:p>
    <w:p>
      <w:pPr>
        <w:spacing w:line="273" w:lineRule="auto" w:before="0"/>
        <w:ind w:left="3231" w:right="2119" w:firstLine="0"/>
        <w:jc w:val="left"/>
        <w:rPr>
          <w:i/>
          <w:sz w:val="24"/>
        </w:rPr>
      </w:pPr>
      <w:r>
        <w:rPr>
          <w:i/>
          <w:spacing w:val="-4"/>
          <w:sz w:val="24"/>
        </w:rPr>
        <w:t>de</w:t>
      </w:r>
      <w:r>
        <w:rPr>
          <w:i/>
          <w:spacing w:val="-8"/>
          <w:sz w:val="24"/>
        </w:rPr>
        <w:t> </w:t>
      </w:r>
      <w:r>
        <w:rPr>
          <w:i/>
          <w:spacing w:val="-4"/>
          <w:sz w:val="24"/>
        </w:rPr>
        <w:t>RepositorioTEC</w:t>
      </w:r>
      <w:r>
        <w:rPr>
          <w:i/>
          <w:spacing w:val="-9"/>
          <w:sz w:val="24"/>
        </w:rPr>
        <w:t> </w:t>
      </w:r>
      <w:r>
        <w:rPr>
          <w:i/>
          <w:spacing w:val="-4"/>
          <w:sz w:val="24"/>
        </w:rPr>
        <w:t>y</w:t>
      </w:r>
      <w:r>
        <w:rPr>
          <w:i/>
          <w:spacing w:val="-11"/>
          <w:sz w:val="24"/>
        </w:rPr>
        <w:t> </w:t>
      </w:r>
      <w:r>
        <w:rPr>
          <w:i/>
          <w:spacing w:val="-4"/>
          <w:sz w:val="24"/>
        </w:rPr>
        <w:t>TECdatos,</w:t>
      </w:r>
      <w:r>
        <w:rPr>
          <w:i/>
          <w:spacing w:val="-11"/>
          <w:sz w:val="24"/>
        </w:rPr>
        <w:t> </w:t>
      </w:r>
      <w:r>
        <w:rPr>
          <w:i/>
          <w:spacing w:val="-4"/>
          <w:sz w:val="24"/>
        </w:rPr>
        <w:t>con</w:t>
      </w:r>
      <w:r>
        <w:rPr>
          <w:i/>
          <w:spacing w:val="-11"/>
          <w:sz w:val="24"/>
        </w:rPr>
        <w:t> </w:t>
      </w:r>
      <w:r>
        <w:rPr>
          <w:i/>
          <w:spacing w:val="-4"/>
          <w:sz w:val="24"/>
        </w:rPr>
        <w:t>un</w:t>
      </w:r>
      <w:r>
        <w:rPr>
          <w:i/>
          <w:spacing w:val="-6"/>
          <w:sz w:val="24"/>
        </w:rPr>
        <w:t> </w:t>
      </w:r>
      <w:r>
        <w:rPr>
          <w:i/>
          <w:spacing w:val="-4"/>
          <w:sz w:val="24"/>
        </w:rPr>
        <w:t>plazo</w:t>
      </w:r>
      <w:r>
        <w:rPr>
          <w:i/>
          <w:spacing w:val="-10"/>
          <w:sz w:val="24"/>
        </w:rPr>
        <w:t> </w:t>
      </w:r>
      <w:r>
        <w:rPr>
          <w:i/>
          <w:spacing w:val="-4"/>
          <w:sz w:val="24"/>
        </w:rPr>
        <w:t>de ejecución</w:t>
      </w:r>
      <w:r>
        <w:rPr>
          <w:i/>
          <w:spacing w:val="-11"/>
          <w:sz w:val="24"/>
        </w:rPr>
        <w:t> </w:t>
      </w:r>
      <w:r>
        <w:rPr>
          <w:i/>
          <w:spacing w:val="-4"/>
          <w:sz w:val="24"/>
        </w:rPr>
        <w:t>de </w:t>
      </w:r>
      <w:r>
        <w:rPr>
          <w:i/>
          <w:sz w:val="24"/>
        </w:rPr>
        <w:t>seis meses a partir de la fecha de aprobación.</w:t>
      </w:r>
    </w:p>
    <w:p>
      <w:pPr>
        <w:pStyle w:val="BodyText"/>
        <w:spacing w:before="273"/>
        <w:rPr>
          <w:i/>
        </w:rPr>
      </w:pPr>
    </w:p>
    <w:p>
      <w:pPr>
        <w:pStyle w:val="ListParagraph"/>
        <w:numPr>
          <w:ilvl w:val="1"/>
          <w:numId w:val="17"/>
        </w:numPr>
        <w:tabs>
          <w:tab w:pos="2421" w:val="left" w:leader="none"/>
        </w:tabs>
        <w:spacing w:line="271" w:lineRule="auto" w:before="0" w:after="0"/>
        <w:ind w:left="2421" w:right="1365" w:hanging="360"/>
        <w:jc w:val="left"/>
        <w:rPr>
          <w:sz w:val="24"/>
        </w:rPr>
      </w:pPr>
      <w:r>
        <w:rPr>
          <w:sz w:val="24"/>
        </w:rPr>
        <w:t>La propuesta responde a que el Tecnológico de Costa Rica no cuenta </w:t>
      </w:r>
      <w:r>
        <w:rPr>
          <w:w w:val="105"/>
          <w:sz w:val="24"/>
        </w:rPr>
        <w:t>actualmente</w:t>
      </w:r>
      <w:r>
        <w:rPr>
          <w:spacing w:val="-14"/>
          <w:w w:val="105"/>
          <w:sz w:val="24"/>
        </w:rPr>
        <w:t> </w:t>
      </w:r>
      <w:r>
        <w:rPr>
          <w:w w:val="105"/>
          <w:sz w:val="24"/>
        </w:rPr>
        <w:t>con</w:t>
      </w:r>
      <w:r>
        <w:rPr>
          <w:spacing w:val="-12"/>
          <w:w w:val="105"/>
          <w:sz w:val="24"/>
        </w:rPr>
        <w:t> </w:t>
      </w:r>
      <w:r>
        <w:rPr>
          <w:w w:val="105"/>
          <w:sz w:val="24"/>
        </w:rPr>
        <w:t>un</w:t>
      </w:r>
      <w:r>
        <w:rPr>
          <w:spacing w:val="-14"/>
          <w:w w:val="105"/>
          <w:sz w:val="24"/>
        </w:rPr>
        <w:t> </w:t>
      </w:r>
      <w:r>
        <w:rPr>
          <w:w w:val="105"/>
          <w:sz w:val="24"/>
        </w:rPr>
        <w:t>repositorio</w:t>
      </w:r>
      <w:r>
        <w:rPr>
          <w:spacing w:val="-10"/>
          <w:w w:val="105"/>
          <w:sz w:val="24"/>
        </w:rPr>
        <w:t> </w:t>
      </w:r>
      <w:r>
        <w:rPr>
          <w:w w:val="105"/>
          <w:sz w:val="24"/>
        </w:rPr>
        <w:t>institucional</w:t>
      </w:r>
      <w:r>
        <w:rPr>
          <w:spacing w:val="-11"/>
          <w:w w:val="105"/>
          <w:sz w:val="24"/>
        </w:rPr>
        <w:t> </w:t>
      </w:r>
      <w:r>
        <w:rPr>
          <w:w w:val="105"/>
          <w:sz w:val="24"/>
        </w:rPr>
        <w:t>que</w:t>
      </w:r>
      <w:r>
        <w:rPr>
          <w:spacing w:val="-14"/>
          <w:w w:val="105"/>
          <w:sz w:val="24"/>
        </w:rPr>
        <w:t> </w:t>
      </w:r>
      <w:r>
        <w:rPr>
          <w:w w:val="105"/>
          <w:sz w:val="24"/>
        </w:rPr>
        <w:t>centralice</w:t>
      </w:r>
      <w:r>
        <w:rPr>
          <w:spacing w:val="-14"/>
          <w:w w:val="105"/>
          <w:sz w:val="24"/>
        </w:rPr>
        <w:t> </w:t>
      </w:r>
      <w:r>
        <w:rPr>
          <w:w w:val="105"/>
          <w:sz w:val="24"/>
        </w:rPr>
        <w:t>y</w:t>
      </w:r>
      <w:r>
        <w:rPr>
          <w:spacing w:val="-6"/>
          <w:w w:val="105"/>
          <w:sz w:val="24"/>
        </w:rPr>
        <w:t> </w:t>
      </w:r>
      <w:r>
        <w:rPr>
          <w:w w:val="105"/>
          <w:sz w:val="24"/>
        </w:rPr>
        <w:t>preserve</w:t>
      </w:r>
      <w:r>
        <w:rPr>
          <w:spacing w:val="-14"/>
          <w:w w:val="105"/>
          <w:sz w:val="24"/>
        </w:rPr>
        <w:t> </w:t>
      </w:r>
      <w:r>
        <w:rPr>
          <w:w w:val="105"/>
          <w:sz w:val="24"/>
        </w:rPr>
        <w:t>los </w:t>
      </w:r>
      <w:r>
        <w:rPr>
          <w:sz w:val="24"/>
        </w:rPr>
        <w:t>desarrollos de software generados por su comunidad académica. Esta ausencia dificulta la documentación, el control de versiones y la difusión de </w:t>
      </w:r>
      <w:r>
        <w:rPr>
          <w:w w:val="105"/>
          <w:sz w:val="24"/>
        </w:rPr>
        <w:t>dichos</w:t>
      </w:r>
      <w:r>
        <w:rPr>
          <w:spacing w:val="-18"/>
          <w:w w:val="105"/>
          <w:sz w:val="24"/>
        </w:rPr>
        <w:t> </w:t>
      </w:r>
      <w:r>
        <w:rPr>
          <w:w w:val="105"/>
          <w:sz w:val="24"/>
        </w:rPr>
        <w:t>proyectos.</w:t>
      </w:r>
      <w:r>
        <w:rPr>
          <w:spacing w:val="-17"/>
          <w:w w:val="105"/>
          <w:sz w:val="24"/>
        </w:rPr>
        <w:t> </w:t>
      </w:r>
      <w:r>
        <w:rPr>
          <w:w w:val="105"/>
          <w:sz w:val="24"/>
        </w:rPr>
        <w:t>Lo</w:t>
      </w:r>
      <w:r>
        <w:rPr>
          <w:spacing w:val="-17"/>
          <w:w w:val="105"/>
          <w:sz w:val="24"/>
        </w:rPr>
        <w:t> </w:t>
      </w:r>
      <w:r>
        <w:rPr>
          <w:w w:val="105"/>
          <w:sz w:val="24"/>
        </w:rPr>
        <w:t>anterior</w:t>
      </w:r>
      <w:r>
        <w:rPr>
          <w:spacing w:val="-15"/>
          <w:w w:val="105"/>
          <w:sz w:val="24"/>
        </w:rPr>
        <w:t> </w:t>
      </w:r>
      <w:r>
        <w:rPr>
          <w:w w:val="105"/>
          <w:sz w:val="24"/>
        </w:rPr>
        <w:t>justifica</w:t>
      </w:r>
      <w:r>
        <w:rPr>
          <w:spacing w:val="-16"/>
          <w:w w:val="105"/>
          <w:sz w:val="24"/>
        </w:rPr>
        <w:t> </w:t>
      </w:r>
      <w:r>
        <w:rPr>
          <w:w w:val="105"/>
          <w:sz w:val="24"/>
        </w:rPr>
        <w:t>la</w:t>
      </w:r>
      <w:r>
        <w:rPr>
          <w:spacing w:val="-16"/>
          <w:w w:val="105"/>
          <w:sz w:val="24"/>
        </w:rPr>
        <w:t> </w:t>
      </w:r>
      <w:r>
        <w:rPr>
          <w:w w:val="105"/>
          <w:sz w:val="24"/>
        </w:rPr>
        <w:t>adopción</w:t>
      </w:r>
      <w:r>
        <w:rPr>
          <w:spacing w:val="-18"/>
          <w:w w:val="105"/>
          <w:sz w:val="24"/>
        </w:rPr>
        <w:t> </w:t>
      </w:r>
      <w:r>
        <w:rPr>
          <w:w w:val="105"/>
          <w:sz w:val="24"/>
        </w:rPr>
        <w:t>de</w:t>
      </w:r>
      <w:r>
        <w:rPr>
          <w:spacing w:val="-17"/>
          <w:w w:val="105"/>
          <w:sz w:val="24"/>
        </w:rPr>
        <w:t> </w:t>
      </w:r>
      <w:r>
        <w:rPr>
          <w:w w:val="105"/>
          <w:sz w:val="24"/>
        </w:rPr>
        <w:t>medidas</w:t>
      </w:r>
      <w:r>
        <w:rPr>
          <w:spacing w:val="-18"/>
          <w:w w:val="105"/>
          <w:sz w:val="24"/>
        </w:rPr>
        <w:t> </w:t>
      </w:r>
      <w:r>
        <w:rPr>
          <w:w w:val="105"/>
          <w:sz w:val="24"/>
        </w:rPr>
        <w:t>que</w:t>
      </w:r>
    </w:p>
    <w:p>
      <w:pPr>
        <w:pStyle w:val="ListParagraph"/>
        <w:spacing w:after="0" w:line="271"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53" name="Image 253"/>
            <wp:cNvGraphicFramePr>
              <a:graphicFrameLocks/>
            </wp:cNvGraphicFramePr>
            <a:graphic>
              <a:graphicData uri="http://schemas.openxmlformats.org/drawingml/2006/picture">
                <pic:pic>
                  <pic:nvPicPr>
                    <pic:cNvPr id="253" name="Image 253"/>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71" w:lineRule="auto"/>
        <w:ind w:left="2421" w:right="1455"/>
      </w:pPr>
      <w:r>
        <w:rPr>
          <w:w w:val="105"/>
        </w:rPr>
        <w:t>aseguren</w:t>
      </w:r>
      <w:r>
        <w:rPr>
          <w:spacing w:val="-18"/>
          <w:w w:val="105"/>
        </w:rPr>
        <w:t> </w:t>
      </w:r>
      <w:r>
        <w:rPr>
          <w:w w:val="105"/>
        </w:rPr>
        <w:t>la</w:t>
      </w:r>
      <w:r>
        <w:rPr>
          <w:spacing w:val="-17"/>
          <w:w w:val="105"/>
        </w:rPr>
        <w:t> </w:t>
      </w:r>
      <w:r>
        <w:rPr>
          <w:w w:val="105"/>
        </w:rPr>
        <w:t>implementación</w:t>
      </w:r>
      <w:r>
        <w:rPr>
          <w:spacing w:val="-18"/>
          <w:w w:val="105"/>
        </w:rPr>
        <w:t> </w:t>
      </w:r>
      <w:r>
        <w:rPr>
          <w:w w:val="105"/>
        </w:rPr>
        <w:t>de</w:t>
      </w:r>
      <w:r>
        <w:rPr>
          <w:spacing w:val="-16"/>
          <w:w w:val="105"/>
        </w:rPr>
        <w:t> </w:t>
      </w:r>
      <w:r>
        <w:rPr>
          <w:w w:val="105"/>
        </w:rPr>
        <w:t>una</w:t>
      </w:r>
      <w:r>
        <w:rPr>
          <w:spacing w:val="-16"/>
          <w:w w:val="105"/>
        </w:rPr>
        <w:t> </w:t>
      </w:r>
      <w:r>
        <w:rPr>
          <w:w w:val="105"/>
        </w:rPr>
        <w:t>plataforma</w:t>
      </w:r>
      <w:r>
        <w:rPr>
          <w:spacing w:val="-19"/>
          <w:w w:val="105"/>
        </w:rPr>
        <w:t> </w:t>
      </w:r>
      <w:r>
        <w:rPr>
          <w:w w:val="105"/>
        </w:rPr>
        <w:t>que</w:t>
      </w:r>
      <w:r>
        <w:rPr>
          <w:spacing w:val="-17"/>
          <w:w w:val="105"/>
        </w:rPr>
        <w:t> </w:t>
      </w:r>
      <w:r>
        <w:rPr>
          <w:w w:val="105"/>
        </w:rPr>
        <w:t>permita</w:t>
      </w:r>
      <w:r>
        <w:rPr>
          <w:spacing w:val="-17"/>
          <w:w w:val="105"/>
        </w:rPr>
        <w:t> </w:t>
      </w:r>
      <w:r>
        <w:rPr>
          <w:w w:val="105"/>
        </w:rPr>
        <w:t>gestionar, </w:t>
      </w:r>
      <w:r>
        <w:rPr/>
        <w:t>resguardar y compartir el software institucional, mejorando la trazabilidad, </w:t>
      </w:r>
      <w:r>
        <w:rPr>
          <w:w w:val="105"/>
        </w:rPr>
        <w:t>la</w:t>
      </w:r>
      <w:r>
        <w:rPr>
          <w:spacing w:val="-15"/>
          <w:w w:val="105"/>
        </w:rPr>
        <w:t> </w:t>
      </w:r>
      <w:r>
        <w:rPr>
          <w:w w:val="105"/>
        </w:rPr>
        <w:t>colaboración,</w:t>
      </w:r>
      <w:r>
        <w:rPr>
          <w:spacing w:val="-16"/>
          <w:w w:val="105"/>
        </w:rPr>
        <w:t> </w:t>
      </w:r>
      <w:r>
        <w:rPr>
          <w:w w:val="105"/>
        </w:rPr>
        <w:t>la</w:t>
      </w:r>
      <w:r>
        <w:rPr>
          <w:spacing w:val="-15"/>
          <w:w w:val="105"/>
        </w:rPr>
        <w:t> </w:t>
      </w:r>
      <w:r>
        <w:rPr>
          <w:w w:val="105"/>
        </w:rPr>
        <w:t>visibilidad</w:t>
      </w:r>
      <w:r>
        <w:rPr>
          <w:spacing w:val="-16"/>
          <w:w w:val="105"/>
        </w:rPr>
        <w:t> </w:t>
      </w:r>
      <w:r>
        <w:rPr>
          <w:w w:val="105"/>
        </w:rPr>
        <w:t>y</w:t>
      </w:r>
      <w:r>
        <w:rPr>
          <w:spacing w:val="-16"/>
          <w:w w:val="105"/>
        </w:rPr>
        <w:t> </w:t>
      </w:r>
      <w:r>
        <w:rPr>
          <w:w w:val="105"/>
        </w:rPr>
        <w:t>el</w:t>
      </w:r>
      <w:r>
        <w:rPr>
          <w:spacing w:val="-16"/>
          <w:w w:val="105"/>
        </w:rPr>
        <w:t> </w:t>
      </w:r>
      <w:r>
        <w:rPr>
          <w:w w:val="105"/>
        </w:rPr>
        <w:t>aprovechamiento</w:t>
      </w:r>
      <w:r>
        <w:rPr>
          <w:spacing w:val="-15"/>
          <w:w w:val="105"/>
        </w:rPr>
        <w:t> </w:t>
      </w:r>
      <w:r>
        <w:rPr>
          <w:w w:val="105"/>
        </w:rPr>
        <w:t>de</w:t>
      </w:r>
      <w:r>
        <w:rPr>
          <w:spacing w:val="-18"/>
          <w:w w:val="105"/>
        </w:rPr>
        <w:t> </w:t>
      </w:r>
      <w:r>
        <w:rPr>
          <w:w w:val="105"/>
        </w:rPr>
        <w:t>los</w:t>
      </w:r>
      <w:r>
        <w:rPr>
          <w:spacing w:val="-17"/>
          <w:w w:val="105"/>
        </w:rPr>
        <w:t> </w:t>
      </w:r>
      <w:r>
        <w:rPr>
          <w:w w:val="105"/>
        </w:rPr>
        <w:t>desarrollos tecnológicos del TEC.</w:t>
      </w:r>
    </w:p>
    <w:p>
      <w:pPr>
        <w:pStyle w:val="BodyText"/>
        <w:spacing w:before="37"/>
      </w:pPr>
    </w:p>
    <w:p>
      <w:pPr>
        <w:pStyle w:val="ListParagraph"/>
        <w:numPr>
          <w:ilvl w:val="1"/>
          <w:numId w:val="17"/>
        </w:numPr>
        <w:tabs>
          <w:tab w:pos="2421" w:val="left" w:leader="none"/>
        </w:tabs>
        <w:spacing w:line="268" w:lineRule="auto" w:before="0" w:after="0"/>
        <w:ind w:left="2421" w:right="2224" w:hanging="360"/>
        <w:jc w:val="left"/>
        <w:rPr>
          <w:sz w:val="22"/>
        </w:rPr>
      </w:pPr>
      <w:r>
        <w:rPr>
          <w:sz w:val="24"/>
        </w:rPr>
        <w:t>La</w:t>
      </w:r>
      <w:r>
        <w:rPr>
          <w:spacing w:val="-2"/>
          <w:sz w:val="24"/>
        </w:rPr>
        <w:t> </w:t>
      </w:r>
      <w:r>
        <w:rPr>
          <w:sz w:val="24"/>
        </w:rPr>
        <w:t>mesa</w:t>
      </w:r>
      <w:r>
        <w:rPr>
          <w:spacing w:val="-3"/>
          <w:sz w:val="24"/>
        </w:rPr>
        <w:t> </w:t>
      </w:r>
      <w:r>
        <w:rPr>
          <w:sz w:val="24"/>
        </w:rPr>
        <w:t>de</w:t>
      </w:r>
      <w:r>
        <w:rPr>
          <w:spacing w:val="-7"/>
          <w:sz w:val="24"/>
        </w:rPr>
        <w:t> </w:t>
      </w:r>
      <w:r>
        <w:rPr>
          <w:sz w:val="24"/>
        </w:rPr>
        <w:t>trabajo,</w:t>
      </w:r>
      <w:r>
        <w:rPr>
          <w:spacing w:val="-4"/>
          <w:sz w:val="24"/>
        </w:rPr>
        <w:t> </w:t>
      </w:r>
      <w:r>
        <w:rPr>
          <w:sz w:val="24"/>
        </w:rPr>
        <w:t>tras</w:t>
      </w:r>
      <w:r>
        <w:rPr>
          <w:spacing w:val="-7"/>
          <w:sz w:val="24"/>
        </w:rPr>
        <w:t> </w:t>
      </w:r>
      <w:r>
        <w:rPr>
          <w:sz w:val="24"/>
        </w:rPr>
        <w:t>el</w:t>
      </w:r>
      <w:r>
        <w:rPr>
          <w:spacing w:val="-4"/>
          <w:sz w:val="24"/>
        </w:rPr>
        <w:t> </w:t>
      </w:r>
      <w:r>
        <w:rPr>
          <w:sz w:val="24"/>
        </w:rPr>
        <w:t>análisis</w:t>
      </w:r>
      <w:r>
        <w:rPr>
          <w:spacing w:val="-7"/>
          <w:sz w:val="24"/>
        </w:rPr>
        <w:t> </w:t>
      </w:r>
      <w:r>
        <w:rPr>
          <w:sz w:val="24"/>
        </w:rPr>
        <w:t>de</w:t>
      </w:r>
      <w:r>
        <w:rPr>
          <w:spacing w:val="-1"/>
          <w:sz w:val="24"/>
        </w:rPr>
        <w:t> </w:t>
      </w:r>
      <w:r>
        <w:rPr>
          <w:sz w:val="24"/>
        </w:rPr>
        <w:t>fondo de</w:t>
      </w:r>
      <w:r>
        <w:rPr>
          <w:spacing w:val="-1"/>
          <w:sz w:val="24"/>
        </w:rPr>
        <w:t> </w:t>
      </w:r>
      <w:r>
        <w:rPr>
          <w:sz w:val="24"/>
        </w:rPr>
        <w:t>la</w:t>
      </w:r>
      <w:r>
        <w:rPr>
          <w:spacing w:val="-3"/>
          <w:sz w:val="24"/>
        </w:rPr>
        <w:t> </w:t>
      </w:r>
      <w:r>
        <w:rPr>
          <w:sz w:val="24"/>
        </w:rPr>
        <w:t>ponencia</w:t>
      </w:r>
      <w:r>
        <w:rPr>
          <w:spacing w:val="-3"/>
          <w:sz w:val="24"/>
        </w:rPr>
        <w:t> </w:t>
      </w:r>
      <w:r>
        <w:rPr>
          <w:sz w:val="24"/>
        </w:rPr>
        <w:t>y</w:t>
      </w:r>
      <w:r>
        <w:rPr>
          <w:spacing w:val="-4"/>
          <w:sz w:val="24"/>
        </w:rPr>
        <w:t> </w:t>
      </w:r>
      <w:r>
        <w:rPr>
          <w:sz w:val="24"/>
        </w:rPr>
        <w:t>de</w:t>
      </w:r>
      <w:r>
        <w:rPr>
          <w:spacing w:val="-1"/>
          <w:sz w:val="24"/>
        </w:rPr>
        <w:t> </w:t>
      </w:r>
      <w:r>
        <w:rPr>
          <w:sz w:val="24"/>
        </w:rPr>
        <w:t>las mociones de fondo recibidas, dictaminó positivamente la ponencia.</w:t>
      </w:r>
    </w:p>
    <w:p>
      <w:pPr>
        <w:pStyle w:val="BodyText"/>
        <w:spacing w:before="41"/>
      </w:pPr>
    </w:p>
    <w:p>
      <w:pPr>
        <w:pStyle w:val="ListParagraph"/>
        <w:numPr>
          <w:ilvl w:val="1"/>
          <w:numId w:val="17"/>
        </w:numPr>
        <w:tabs>
          <w:tab w:pos="2421" w:val="left" w:leader="none"/>
        </w:tabs>
        <w:spacing w:line="271" w:lineRule="auto" w:before="1" w:after="0"/>
        <w:ind w:left="2421" w:right="1546" w:hanging="360"/>
        <w:jc w:val="left"/>
        <w:rPr>
          <w:sz w:val="22"/>
        </w:rPr>
      </w:pPr>
      <w:r>
        <w:rPr>
          <w:sz w:val="24"/>
        </w:rPr>
        <w:t>En</w:t>
      </w:r>
      <w:r>
        <w:rPr>
          <w:spacing w:val="-5"/>
          <w:sz w:val="24"/>
        </w:rPr>
        <w:t> </w:t>
      </w:r>
      <w:r>
        <w:rPr>
          <w:sz w:val="24"/>
        </w:rPr>
        <w:t>el</w:t>
      </w:r>
      <w:r>
        <w:rPr>
          <w:spacing w:val="-4"/>
          <w:sz w:val="24"/>
        </w:rPr>
        <w:t> </w:t>
      </w:r>
      <w:r>
        <w:rPr>
          <w:sz w:val="24"/>
        </w:rPr>
        <w:t>periodo</w:t>
      </w:r>
      <w:r>
        <w:rPr>
          <w:spacing w:val="-3"/>
          <w:sz w:val="24"/>
        </w:rPr>
        <w:t> </w:t>
      </w:r>
      <w:r>
        <w:rPr>
          <w:sz w:val="24"/>
        </w:rPr>
        <w:t>establecido</w:t>
      </w:r>
      <w:r>
        <w:rPr>
          <w:spacing w:val="-3"/>
          <w:sz w:val="24"/>
        </w:rPr>
        <w:t> </w:t>
      </w:r>
      <w:r>
        <w:rPr>
          <w:sz w:val="24"/>
        </w:rPr>
        <w:t>en</w:t>
      </w:r>
      <w:r>
        <w:rPr>
          <w:spacing w:val="-1"/>
          <w:sz w:val="24"/>
        </w:rPr>
        <w:t> </w:t>
      </w:r>
      <w:r>
        <w:rPr>
          <w:sz w:val="24"/>
        </w:rPr>
        <w:t>el</w:t>
      </w:r>
      <w:r>
        <w:rPr>
          <w:spacing w:val="-4"/>
          <w:sz w:val="24"/>
        </w:rPr>
        <w:t> </w:t>
      </w:r>
      <w:r>
        <w:rPr>
          <w:sz w:val="24"/>
        </w:rPr>
        <w:t>artículo</w:t>
      </w:r>
      <w:r>
        <w:rPr>
          <w:spacing w:val="-4"/>
          <w:sz w:val="24"/>
        </w:rPr>
        <w:t> </w:t>
      </w:r>
      <w:r>
        <w:rPr>
          <w:sz w:val="24"/>
        </w:rPr>
        <w:t>25</w:t>
      </w:r>
      <w:r>
        <w:rPr>
          <w:spacing w:val="-3"/>
          <w:sz w:val="24"/>
        </w:rPr>
        <w:t> </w:t>
      </w:r>
      <w:r>
        <w:rPr>
          <w:sz w:val="24"/>
        </w:rPr>
        <w:t>del Reglamento</w:t>
      </w:r>
      <w:r>
        <w:rPr>
          <w:spacing w:val="-3"/>
          <w:sz w:val="24"/>
        </w:rPr>
        <w:t> </w:t>
      </w:r>
      <w:r>
        <w:rPr>
          <w:sz w:val="24"/>
        </w:rPr>
        <w:t>de</w:t>
      </w:r>
      <w:r>
        <w:rPr>
          <w:spacing w:val="-7"/>
          <w:sz w:val="24"/>
        </w:rPr>
        <w:t> </w:t>
      </w:r>
      <w:r>
        <w:rPr>
          <w:sz w:val="24"/>
        </w:rPr>
        <w:t>Debates, se </w:t>
      </w:r>
      <w:r>
        <w:rPr>
          <w:spacing w:val="-2"/>
          <w:w w:val="105"/>
          <w:sz w:val="24"/>
        </w:rPr>
        <w:t>recibió</w:t>
      </w:r>
      <w:r>
        <w:rPr>
          <w:spacing w:val="-10"/>
          <w:w w:val="105"/>
          <w:sz w:val="24"/>
        </w:rPr>
        <w:t> </w:t>
      </w:r>
      <w:r>
        <w:rPr>
          <w:spacing w:val="-2"/>
          <w:w w:val="105"/>
          <w:sz w:val="24"/>
        </w:rPr>
        <w:t>1</w:t>
      </w:r>
      <w:r>
        <w:rPr>
          <w:spacing w:val="-10"/>
          <w:w w:val="105"/>
          <w:sz w:val="24"/>
        </w:rPr>
        <w:t> </w:t>
      </w:r>
      <w:r>
        <w:rPr>
          <w:spacing w:val="-2"/>
          <w:w w:val="105"/>
          <w:sz w:val="24"/>
        </w:rPr>
        <w:t>moción</w:t>
      </w:r>
      <w:r>
        <w:rPr>
          <w:spacing w:val="-12"/>
          <w:w w:val="105"/>
          <w:sz w:val="24"/>
        </w:rPr>
        <w:t> </w:t>
      </w:r>
      <w:r>
        <w:rPr>
          <w:spacing w:val="-2"/>
          <w:w w:val="105"/>
          <w:sz w:val="24"/>
        </w:rPr>
        <w:t>de</w:t>
      </w:r>
      <w:r>
        <w:rPr>
          <w:spacing w:val="-13"/>
          <w:w w:val="105"/>
          <w:sz w:val="24"/>
        </w:rPr>
        <w:t> </w:t>
      </w:r>
      <w:r>
        <w:rPr>
          <w:spacing w:val="-2"/>
          <w:w w:val="105"/>
          <w:sz w:val="24"/>
        </w:rPr>
        <w:t>fondo</w:t>
      </w:r>
      <w:r>
        <w:rPr>
          <w:spacing w:val="-10"/>
          <w:w w:val="105"/>
          <w:sz w:val="24"/>
        </w:rPr>
        <w:t> </w:t>
      </w:r>
      <w:r>
        <w:rPr>
          <w:spacing w:val="-2"/>
          <w:w w:val="105"/>
          <w:sz w:val="24"/>
        </w:rPr>
        <w:t>y,</w:t>
      </w:r>
      <w:r>
        <w:rPr>
          <w:spacing w:val="-11"/>
          <w:w w:val="105"/>
          <w:sz w:val="24"/>
        </w:rPr>
        <w:t> </w:t>
      </w:r>
      <w:r>
        <w:rPr>
          <w:spacing w:val="-2"/>
          <w:w w:val="105"/>
          <w:sz w:val="24"/>
        </w:rPr>
        <w:t>tras</w:t>
      </w:r>
      <w:r>
        <w:rPr>
          <w:spacing w:val="-13"/>
          <w:w w:val="105"/>
          <w:sz w:val="24"/>
        </w:rPr>
        <w:t> </w:t>
      </w:r>
      <w:r>
        <w:rPr>
          <w:spacing w:val="-2"/>
          <w:w w:val="105"/>
          <w:sz w:val="24"/>
        </w:rPr>
        <w:t>el</w:t>
      </w:r>
      <w:r>
        <w:rPr>
          <w:spacing w:val="-7"/>
          <w:w w:val="105"/>
          <w:sz w:val="24"/>
        </w:rPr>
        <w:t> </w:t>
      </w:r>
      <w:r>
        <w:rPr>
          <w:spacing w:val="-2"/>
          <w:w w:val="105"/>
          <w:sz w:val="24"/>
        </w:rPr>
        <w:t>análisis</w:t>
      </w:r>
      <w:r>
        <w:rPr>
          <w:spacing w:val="-13"/>
          <w:w w:val="105"/>
          <w:sz w:val="24"/>
        </w:rPr>
        <w:t> </w:t>
      </w:r>
      <w:r>
        <w:rPr>
          <w:spacing w:val="-2"/>
          <w:w w:val="105"/>
          <w:sz w:val="24"/>
        </w:rPr>
        <w:t>técnico,</w:t>
      </w:r>
      <w:r>
        <w:rPr>
          <w:spacing w:val="-11"/>
          <w:w w:val="105"/>
          <w:sz w:val="24"/>
        </w:rPr>
        <w:t> </w:t>
      </w:r>
      <w:r>
        <w:rPr>
          <w:spacing w:val="-2"/>
          <w:w w:val="105"/>
          <w:sz w:val="24"/>
        </w:rPr>
        <w:t>jurídico</w:t>
      </w:r>
      <w:r>
        <w:rPr>
          <w:spacing w:val="-10"/>
          <w:w w:val="105"/>
          <w:sz w:val="24"/>
        </w:rPr>
        <w:t> </w:t>
      </w:r>
      <w:r>
        <w:rPr>
          <w:spacing w:val="-2"/>
          <w:w w:val="105"/>
          <w:sz w:val="24"/>
        </w:rPr>
        <w:t>y</w:t>
      </w:r>
      <w:r>
        <w:rPr>
          <w:spacing w:val="-11"/>
          <w:w w:val="105"/>
          <w:sz w:val="24"/>
        </w:rPr>
        <w:t> </w:t>
      </w:r>
      <w:r>
        <w:rPr>
          <w:spacing w:val="-2"/>
          <w:w w:val="105"/>
          <w:sz w:val="24"/>
        </w:rPr>
        <w:t>académico </w:t>
      </w:r>
      <w:r>
        <w:rPr>
          <w:sz w:val="24"/>
        </w:rPr>
        <w:t>realizado por la mesa de trabajo se dictaminó positivamente la ponencia.</w:t>
      </w:r>
    </w:p>
    <w:p>
      <w:pPr>
        <w:pStyle w:val="BodyText"/>
        <w:spacing w:before="33"/>
      </w:pPr>
    </w:p>
    <w:p>
      <w:pPr>
        <w:pStyle w:val="ListParagraph"/>
        <w:numPr>
          <w:ilvl w:val="1"/>
          <w:numId w:val="17"/>
        </w:numPr>
        <w:tabs>
          <w:tab w:pos="2421" w:val="left" w:leader="none"/>
        </w:tabs>
        <w:spacing w:line="271" w:lineRule="auto" w:before="0" w:after="0"/>
        <w:ind w:left="2421" w:right="1384" w:hanging="360"/>
        <w:jc w:val="left"/>
        <w:rPr>
          <w:sz w:val="22"/>
        </w:rPr>
      </w:pPr>
      <w:r>
        <w:rPr>
          <w:w w:val="105"/>
          <w:sz w:val="24"/>
        </w:rPr>
        <w:t>La</w:t>
      </w:r>
      <w:r>
        <w:rPr>
          <w:spacing w:val="-18"/>
          <w:w w:val="105"/>
          <w:sz w:val="24"/>
        </w:rPr>
        <w:t> </w:t>
      </w:r>
      <w:r>
        <w:rPr>
          <w:w w:val="105"/>
          <w:sz w:val="24"/>
        </w:rPr>
        <w:t>implementación</w:t>
      </w:r>
      <w:r>
        <w:rPr>
          <w:spacing w:val="-17"/>
          <w:w w:val="105"/>
          <w:sz w:val="24"/>
        </w:rPr>
        <w:t> </w:t>
      </w:r>
      <w:r>
        <w:rPr>
          <w:w w:val="105"/>
          <w:sz w:val="24"/>
        </w:rPr>
        <w:t>del</w:t>
      </w:r>
      <w:r>
        <w:rPr>
          <w:spacing w:val="-18"/>
          <w:w w:val="105"/>
          <w:sz w:val="24"/>
        </w:rPr>
        <w:t> </w:t>
      </w:r>
      <w:r>
        <w:rPr>
          <w:w w:val="105"/>
          <w:sz w:val="24"/>
        </w:rPr>
        <w:t>Repositorio</w:t>
      </w:r>
      <w:r>
        <w:rPr>
          <w:spacing w:val="-17"/>
          <w:w w:val="105"/>
          <w:sz w:val="24"/>
        </w:rPr>
        <w:t> </w:t>
      </w:r>
      <w:r>
        <w:rPr>
          <w:w w:val="105"/>
          <w:sz w:val="24"/>
        </w:rPr>
        <w:t>TEC-Soft</w:t>
      </w:r>
      <w:r>
        <w:rPr>
          <w:spacing w:val="-17"/>
          <w:w w:val="105"/>
          <w:sz w:val="24"/>
        </w:rPr>
        <w:t> </w:t>
      </w:r>
      <w:r>
        <w:rPr>
          <w:w w:val="105"/>
          <w:sz w:val="24"/>
        </w:rPr>
        <w:t>implica</w:t>
      </w:r>
      <w:r>
        <w:rPr>
          <w:spacing w:val="-17"/>
          <w:w w:val="105"/>
          <w:sz w:val="24"/>
        </w:rPr>
        <w:t> </w:t>
      </w:r>
      <w:r>
        <w:rPr>
          <w:w w:val="105"/>
          <w:sz w:val="24"/>
        </w:rPr>
        <w:t>fortalecer</w:t>
      </w:r>
      <w:r>
        <w:rPr>
          <w:spacing w:val="-17"/>
          <w:w w:val="105"/>
          <w:sz w:val="24"/>
        </w:rPr>
        <w:t> </w:t>
      </w:r>
      <w:r>
        <w:rPr>
          <w:w w:val="105"/>
          <w:sz w:val="24"/>
        </w:rPr>
        <w:t>la </w:t>
      </w:r>
      <w:r>
        <w:rPr>
          <w:sz w:val="24"/>
        </w:rPr>
        <w:t>estructura institucional mediante una unidad especializada responsable de su administración, soporte y gobernanza, en coordinación con áreas académicas, administrativas y legales. A nivel organizativo, requerirá </w:t>
      </w:r>
      <w:r>
        <w:rPr>
          <w:w w:val="105"/>
          <w:sz w:val="24"/>
        </w:rPr>
        <w:t>ajustes</w:t>
      </w:r>
      <w:r>
        <w:rPr>
          <w:spacing w:val="-18"/>
          <w:w w:val="105"/>
          <w:sz w:val="24"/>
        </w:rPr>
        <w:t> </w:t>
      </w:r>
      <w:r>
        <w:rPr>
          <w:w w:val="105"/>
          <w:sz w:val="24"/>
        </w:rPr>
        <w:t>en</w:t>
      </w:r>
      <w:r>
        <w:rPr>
          <w:spacing w:val="-17"/>
          <w:w w:val="105"/>
          <w:sz w:val="24"/>
        </w:rPr>
        <w:t> </w:t>
      </w:r>
      <w:r>
        <w:rPr>
          <w:w w:val="105"/>
          <w:sz w:val="24"/>
        </w:rPr>
        <w:t>los</w:t>
      </w:r>
      <w:r>
        <w:rPr>
          <w:spacing w:val="-17"/>
          <w:w w:val="105"/>
          <w:sz w:val="24"/>
        </w:rPr>
        <w:t> </w:t>
      </w:r>
      <w:r>
        <w:rPr>
          <w:w w:val="105"/>
          <w:sz w:val="24"/>
        </w:rPr>
        <w:t>flujos</w:t>
      </w:r>
      <w:r>
        <w:rPr>
          <w:spacing w:val="-17"/>
          <w:w w:val="105"/>
          <w:sz w:val="24"/>
        </w:rPr>
        <w:t> </w:t>
      </w:r>
      <w:r>
        <w:rPr>
          <w:w w:val="105"/>
          <w:sz w:val="24"/>
        </w:rPr>
        <w:t>de</w:t>
      </w:r>
      <w:r>
        <w:rPr>
          <w:spacing w:val="-15"/>
          <w:w w:val="105"/>
          <w:sz w:val="24"/>
        </w:rPr>
        <w:t> </w:t>
      </w:r>
      <w:r>
        <w:rPr>
          <w:w w:val="105"/>
          <w:sz w:val="24"/>
        </w:rPr>
        <w:t>trabajo</w:t>
      </w:r>
      <w:r>
        <w:rPr>
          <w:spacing w:val="-17"/>
          <w:w w:val="105"/>
          <w:sz w:val="24"/>
        </w:rPr>
        <w:t> </w:t>
      </w:r>
      <w:r>
        <w:rPr>
          <w:w w:val="105"/>
          <w:sz w:val="24"/>
        </w:rPr>
        <w:t>académicos</w:t>
      </w:r>
      <w:r>
        <w:rPr>
          <w:spacing w:val="-18"/>
          <w:w w:val="105"/>
          <w:sz w:val="24"/>
        </w:rPr>
        <w:t> </w:t>
      </w:r>
      <w:r>
        <w:rPr>
          <w:w w:val="105"/>
          <w:sz w:val="24"/>
        </w:rPr>
        <w:t>y</w:t>
      </w:r>
      <w:r>
        <w:rPr>
          <w:spacing w:val="-17"/>
          <w:w w:val="105"/>
          <w:sz w:val="24"/>
        </w:rPr>
        <w:t> </w:t>
      </w:r>
      <w:r>
        <w:rPr>
          <w:w w:val="105"/>
          <w:sz w:val="24"/>
        </w:rPr>
        <w:t>promoverá</w:t>
      </w:r>
      <w:r>
        <w:rPr>
          <w:spacing w:val="-17"/>
          <w:w w:val="105"/>
          <w:sz w:val="24"/>
        </w:rPr>
        <w:t> </w:t>
      </w:r>
      <w:r>
        <w:rPr>
          <w:w w:val="105"/>
          <w:sz w:val="24"/>
        </w:rPr>
        <w:t>una</w:t>
      </w:r>
      <w:r>
        <w:rPr>
          <w:spacing w:val="-17"/>
          <w:w w:val="105"/>
          <w:sz w:val="24"/>
        </w:rPr>
        <w:t> </w:t>
      </w:r>
      <w:r>
        <w:rPr>
          <w:w w:val="105"/>
          <w:sz w:val="24"/>
        </w:rPr>
        <w:t>cultura </w:t>
      </w:r>
      <w:r>
        <w:rPr>
          <w:spacing w:val="-2"/>
          <w:w w:val="105"/>
          <w:sz w:val="24"/>
        </w:rPr>
        <w:t>colaborativa</w:t>
      </w:r>
      <w:r>
        <w:rPr>
          <w:spacing w:val="-6"/>
          <w:w w:val="105"/>
          <w:sz w:val="24"/>
        </w:rPr>
        <w:t> </w:t>
      </w:r>
      <w:r>
        <w:rPr>
          <w:spacing w:val="-2"/>
          <w:w w:val="105"/>
          <w:sz w:val="24"/>
        </w:rPr>
        <w:t>y</w:t>
      </w:r>
      <w:r>
        <w:rPr>
          <w:spacing w:val="-8"/>
          <w:w w:val="105"/>
          <w:sz w:val="24"/>
        </w:rPr>
        <w:t> </w:t>
      </w:r>
      <w:r>
        <w:rPr>
          <w:spacing w:val="-2"/>
          <w:w w:val="105"/>
          <w:sz w:val="24"/>
        </w:rPr>
        <w:t>de</w:t>
      </w:r>
      <w:r>
        <w:rPr>
          <w:spacing w:val="-10"/>
          <w:w w:val="105"/>
          <w:sz w:val="24"/>
        </w:rPr>
        <w:t> </w:t>
      </w:r>
      <w:r>
        <w:rPr>
          <w:spacing w:val="-2"/>
          <w:w w:val="105"/>
          <w:sz w:val="24"/>
        </w:rPr>
        <w:t>gestión</w:t>
      </w:r>
      <w:r>
        <w:rPr>
          <w:spacing w:val="-9"/>
          <w:w w:val="105"/>
          <w:sz w:val="24"/>
        </w:rPr>
        <w:t> </w:t>
      </w:r>
      <w:r>
        <w:rPr>
          <w:spacing w:val="-2"/>
          <w:w w:val="105"/>
          <w:sz w:val="24"/>
        </w:rPr>
        <w:t>abierta</w:t>
      </w:r>
      <w:r>
        <w:rPr>
          <w:spacing w:val="-6"/>
          <w:w w:val="105"/>
          <w:sz w:val="24"/>
        </w:rPr>
        <w:t> </w:t>
      </w:r>
      <w:r>
        <w:rPr>
          <w:spacing w:val="-2"/>
          <w:w w:val="105"/>
          <w:sz w:val="24"/>
        </w:rPr>
        <w:t>del</w:t>
      </w:r>
      <w:r>
        <w:rPr>
          <w:spacing w:val="-8"/>
          <w:w w:val="105"/>
          <w:sz w:val="24"/>
        </w:rPr>
        <w:t> </w:t>
      </w:r>
      <w:r>
        <w:rPr>
          <w:spacing w:val="-2"/>
          <w:w w:val="105"/>
          <w:sz w:val="24"/>
        </w:rPr>
        <w:t>conocimiento,</w:t>
      </w:r>
      <w:r>
        <w:rPr>
          <w:spacing w:val="-8"/>
          <w:w w:val="105"/>
          <w:sz w:val="24"/>
        </w:rPr>
        <w:t> </w:t>
      </w:r>
      <w:r>
        <w:rPr>
          <w:spacing w:val="-2"/>
          <w:w w:val="105"/>
          <w:sz w:val="24"/>
        </w:rPr>
        <w:t>apoyada</w:t>
      </w:r>
      <w:r>
        <w:rPr>
          <w:spacing w:val="-6"/>
          <w:w w:val="105"/>
          <w:sz w:val="24"/>
        </w:rPr>
        <w:t> </w:t>
      </w:r>
      <w:r>
        <w:rPr>
          <w:spacing w:val="-2"/>
          <w:w w:val="105"/>
          <w:sz w:val="24"/>
        </w:rPr>
        <w:t>por</w:t>
      </w:r>
      <w:r>
        <w:rPr>
          <w:spacing w:val="-6"/>
          <w:w w:val="105"/>
          <w:sz w:val="24"/>
        </w:rPr>
        <w:t> </w:t>
      </w:r>
      <w:r>
        <w:rPr>
          <w:spacing w:val="-2"/>
          <w:w w:val="105"/>
          <w:sz w:val="24"/>
        </w:rPr>
        <w:t>procesos </w:t>
      </w:r>
      <w:r>
        <w:rPr>
          <w:sz w:val="24"/>
        </w:rPr>
        <w:t>de</w:t>
      </w:r>
      <w:r>
        <w:rPr>
          <w:spacing w:val="-7"/>
          <w:sz w:val="24"/>
        </w:rPr>
        <w:t> </w:t>
      </w:r>
      <w:r>
        <w:rPr>
          <w:sz w:val="24"/>
        </w:rPr>
        <w:t>capacitación</w:t>
      </w:r>
      <w:r>
        <w:rPr>
          <w:spacing w:val="-6"/>
          <w:sz w:val="24"/>
        </w:rPr>
        <w:t> </w:t>
      </w:r>
      <w:r>
        <w:rPr>
          <w:sz w:val="24"/>
        </w:rPr>
        <w:t>y</w:t>
      </w:r>
      <w:r>
        <w:rPr>
          <w:spacing w:val="-4"/>
          <w:sz w:val="24"/>
        </w:rPr>
        <w:t> </w:t>
      </w:r>
      <w:r>
        <w:rPr>
          <w:sz w:val="24"/>
        </w:rPr>
        <w:t>comunicación.</w:t>
      </w:r>
      <w:r>
        <w:rPr>
          <w:spacing w:val="-4"/>
          <w:sz w:val="24"/>
        </w:rPr>
        <w:t> </w:t>
      </w:r>
      <w:r>
        <w:rPr>
          <w:sz w:val="24"/>
        </w:rPr>
        <w:t>En</w:t>
      </w:r>
      <w:r>
        <w:rPr>
          <w:spacing w:val="-1"/>
          <w:sz w:val="24"/>
        </w:rPr>
        <w:t> </w:t>
      </w:r>
      <w:r>
        <w:rPr>
          <w:sz w:val="24"/>
        </w:rPr>
        <w:t>el</w:t>
      </w:r>
      <w:r>
        <w:rPr>
          <w:spacing w:val="-4"/>
          <w:sz w:val="24"/>
        </w:rPr>
        <w:t> </w:t>
      </w:r>
      <w:r>
        <w:rPr>
          <w:sz w:val="24"/>
        </w:rPr>
        <w:t>ámbito</w:t>
      </w:r>
      <w:r>
        <w:rPr>
          <w:spacing w:val="-3"/>
          <w:sz w:val="24"/>
        </w:rPr>
        <w:t> </w:t>
      </w:r>
      <w:r>
        <w:rPr>
          <w:sz w:val="24"/>
        </w:rPr>
        <w:t>legal,</w:t>
      </w:r>
      <w:r>
        <w:rPr>
          <w:spacing w:val="-6"/>
          <w:sz w:val="24"/>
        </w:rPr>
        <w:t> </w:t>
      </w:r>
      <w:r>
        <w:rPr>
          <w:sz w:val="24"/>
        </w:rPr>
        <w:t>será</w:t>
      </w:r>
      <w:r>
        <w:rPr>
          <w:spacing w:val="-3"/>
          <w:sz w:val="24"/>
        </w:rPr>
        <w:t> </w:t>
      </w:r>
      <w:r>
        <w:rPr>
          <w:sz w:val="24"/>
        </w:rPr>
        <w:t>necesario</w:t>
      </w:r>
      <w:r>
        <w:rPr>
          <w:spacing w:val="-3"/>
          <w:sz w:val="24"/>
        </w:rPr>
        <w:t> </w:t>
      </w:r>
      <w:r>
        <w:rPr>
          <w:sz w:val="24"/>
        </w:rPr>
        <w:t>adecuar </w:t>
      </w:r>
      <w:r>
        <w:rPr>
          <w:w w:val="105"/>
          <w:sz w:val="24"/>
        </w:rPr>
        <w:t>la</w:t>
      </w:r>
      <w:r>
        <w:rPr>
          <w:spacing w:val="-6"/>
          <w:w w:val="105"/>
          <w:sz w:val="24"/>
        </w:rPr>
        <w:t> </w:t>
      </w:r>
      <w:r>
        <w:rPr>
          <w:w w:val="105"/>
          <w:sz w:val="24"/>
        </w:rPr>
        <w:t>normativa</w:t>
      </w:r>
      <w:r>
        <w:rPr>
          <w:spacing w:val="-6"/>
          <w:w w:val="105"/>
          <w:sz w:val="24"/>
        </w:rPr>
        <w:t> </w:t>
      </w:r>
      <w:r>
        <w:rPr>
          <w:w w:val="105"/>
          <w:sz w:val="24"/>
        </w:rPr>
        <w:t>institucional</w:t>
      </w:r>
      <w:r>
        <w:rPr>
          <w:spacing w:val="-8"/>
          <w:w w:val="105"/>
          <w:sz w:val="24"/>
        </w:rPr>
        <w:t> </w:t>
      </w:r>
      <w:r>
        <w:rPr>
          <w:w w:val="105"/>
          <w:sz w:val="24"/>
        </w:rPr>
        <w:t>para</w:t>
      </w:r>
      <w:r>
        <w:rPr>
          <w:spacing w:val="-6"/>
          <w:w w:val="105"/>
          <w:sz w:val="24"/>
        </w:rPr>
        <w:t> </w:t>
      </w:r>
      <w:r>
        <w:rPr>
          <w:w w:val="105"/>
          <w:sz w:val="24"/>
        </w:rPr>
        <w:t>regular</w:t>
      </w:r>
      <w:r>
        <w:rPr>
          <w:spacing w:val="-6"/>
          <w:w w:val="105"/>
          <w:sz w:val="24"/>
        </w:rPr>
        <w:t> </w:t>
      </w:r>
      <w:r>
        <w:rPr>
          <w:w w:val="105"/>
          <w:sz w:val="24"/>
        </w:rPr>
        <w:t>la</w:t>
      </w:r>
      <w:r>
        <w:rPr>
          <w:spacing w:val="-6"/>
          <w:w w:val="105"/>
          <w:sz w:val="24"/>
        </w:rPr>
        <w:t> </w:t>
      </w:r>
      <w:r>
        <w:rPr>
          <w:w w:val="105"/>
          <w:sz w:val="24"/>
        </w:rPr>
        <w:t>propiedad</w:t>
      </w:r>
      <w:r>
        <w:rPr>
          <w:spacing w:val="-8"/>
          <w:w w:val="105"/>
          <w:sz w:val="24"/>
        </w:rPr>
        <w:t> </w:t>
      </w:r>
      <w:r>
        <w:rPr>
          <w:w w:val="105"/>
          <w:sz w:val="24"/>
        </w:rPr>
        <w:t>intelectual,</w:t>
      </w:r>
      <w:r>
        <w:rPr>
          <w:spacing w:val="-9"/>
          <w:w w:val="105"/>
          <w:sz w:val="24"/>
        </w:rPr>
        <w:t> </w:t>
      </w:r>
      <w:r>
        <w:rPr>
          <w:w w:val="105"/>
          <w:sz w:val="24"/>
        </w:rPr>
        <w:t>el licenciamiento</w:t>
      </w:r>
      <w:r>
        <w:rPr>
          <w:spacing w:val="-15"/>
          <w:w w:val="105"/>
          <w:sz w:val="24"/>
        </w:rPr>
        <w:t> </w:t>
      </w:r>
      <w:r>
        <w:rPr>
          <w:w w:val="105"/>
          <w:sz w:val="24"/>
        </w:rPr>
        <w:t>abierto</w:t>
      </w:r>
      <w:r>
        <w:rPr>
          <w:spacing w:val="-15"/>
          <w:w w:val="105"/>
          <w:sz w:val="24"/>
        </w:rPr>
        <w:t> </w:t>
      </w:r>
      <w:r>
        <w:rPr>
          <w:w w:val="105"/>
          <w:sz w:val="24"/>
        </w:rPr>
        <w:t>y</w:t>
      </w:r>
      <w:r>
        <w:rPr>
          <w:spacing w:val="-16"/>
          <w:w w:val="105"/>
          <w:sz w:val="24"/>
        </w:rPr>
        <w:t> </w:t>
      </w:r>
      <w:r>
        <w:rPr>
          <w:w w:val="105"/>
          <w:sz w:val="24"/>
        </w:rPr>
        <w:t>la</w:t>
      </w:r>
      <w:r>
        <w:rPr>
          <w:spacing w:val="-15"/>
          <w:w w:val="105"/>
          <w:sz w:val="24"/>
        </w:rPr>
        <w:t> </w:t>
      </w:r>
      <w:r>
        <w:rPr>
          <w:w w:val="105"/>
          <w:sz w:val="24"/>
        </w:rPr>
        <w:t>protección</w:t>
      </w:r>
      <w:r>
        <w:rPr>
          <w:spacing w:val="-17"/>
          <w:w w:val="105"/>
          <w:sz w:val="24"/>
        </w:rPr>
        <w:t> </w:t>
      </w:r>
      <w:r>
        <w:rPr>
          <w:w w:val="105"/>
          <w:sz w:val="24"/>
        </w:rPr>
        <w:t>de</w:t>
      </w:r>
      <w:r>
        <w:rPr>
          <w:spacing w:val="-13"/>
          <w:w w:val="105"/>
          <w:sz w:val="24"/>
        </w:rPr>
        <w:t> </w:t>
      </w:r>
      <w:r>
        <w:rPr>
          <w:w w:val="105"/>
          <w:sz w:val="24"/>
        </w:rPr>
        <w:t>datos.</w:t>
      </w:r>
      <w:r>
        <w:rPr>
          <w:spacing w:val="-16"/>
          <w:w w:val="105"/>
          <w:sz w:val="24"/>
        </w:rPr>
        <w:t> </w:t>
      </w:r>
      <w:r>
        <w:rPr>
          <w:w w:val="105"/>
          <w:sz w:val="24"/>
        </w:rPr>
        <w:t>Desde</w:t>
      </w:r>
      <w:r>
        <w:rPr>
          <w:spacing w:val="-13"/>
          <w:w w:val="105"/>
          <w:sz w:val="24"/>
        </w:rPr>
        <w:t> </w:t>
      </w:r>
      <w:r>
        <w:rPr>
          <w:w w:val="105"/>
          <w:sz w:val="24"/>
        </w:rPr>
        <w:t>el</w:t>
      </w:r>
      <w:r>
        <w:rPr>
          <w:spacing w:val="-12"/>
          <w:w w:val="105"/>
          <w:sz w:val="24"/>
        </w:rPr>
        <w:t> </w:t>
      </w:r>
      <w:r>
        <w:rPr>
          <w:w w:val="105"/>
          <w:sz w:val="24"/>
        </w:rPr>
        <w:t>punto</w:t>
      </w:r>
      <w:r>
        <w:rPr>
          <w:spacing w:val="-15"/>
          <w:w w:val="105"/>
          <w:sz w:val="24"/>
        </w:rPr>
        <w:t> </w:t>
      </w:r>
      <w:r>
        <w:rPr>
          <w:w w:val="105"/>
          <w:sz w:val="24"/>
        </w:rPr>
        <w:t>de</w:t>
      </w:r>
      <w:r>
        <w:rPr>
          <w:spacing w:val="-18"/>
          <w:w w:val="105"/>
          <w:sz w:val="24"/>
        </w:rPr>
        <w:t> </w:t>
      </w:r>
      <w:r>
        <w:rPr>
          <w:w w:val="105"/>
          <w:sz w:val="24"/>
        </w:rPr>
        <w:t>vista </w:t>
      </w:r>
      <w:r>
        <w:rPr>
          <w:spacing w:val="-2"/>
          <w:w w:val="105"/>
          <w:sz w:val="24"/>
        </w:rPr>
        <w:t>presupuestario,</w:t>
      </w:r>
      <w:r>
        <w:rPr>
          <w:spacing w:val="-7"/>
          <w:w w:val="105"/>
          <w:sz w:val="24"/>
        </w:rPr>
        <w:t> </w:t>
      </w:r>
      <w:r>
        <w:rPr>
          <w:spacing w:val="-2"/>
          <w:w w:val="105"/>
          <w:sz w:val="24"/>
        </w:rPr>
        <w:t>el</w:t>
      </w:r>
      <w:r>
        <w:rPr>
          <w:spacing w:val="-7"/>
          <w:w w:val="105"/>
          <w:sz w:val="24"/>
        </w:rPr>
        <w:t> </w:t>
      </w:r>
      <w:r>
        <w:rPr>
          <w:spacing w:val="-2"/>
          <w:w w:val="105"/>
          <w:sz w:val="24"/>
        </w:rPr>
        <w:t>proyecto</w:t>
      </w:r>
      <w:r>
        <w:rPr>
          <w:spacing w:val="-5"/>
          <w:w w:val="105"/>
          <w:sz w:val="24"/>
        </w:rPr>
        <w:t> </w:t>
      </w:r>
      <w:r>
        <w:rPr>
          <w:spacing w:val="-2"/>
          <w:w w:val="105"/>
          <w:sz w:val="24"/>
        </w:rPr>
        <w:t>aprovechará</w:t>
      </w:r>
      <w:r>
        <w:rPr>
          <w:spacing w:val="-5"/>
          <w:w w:val="105"/>
          <w:sz w:val="24"/>
        </w:rPr>
        <w:t> </w:t>
      </w:r>
      <w:r>
        <w:rPr>
          <w:spacing w:val="-2"/>
          <w:w w:val="105"/>
          <w:sz w:val="24"/>
        </w:rPr>
        <w:t>recursos</w:t>
      </w:r>
      <w:r>
        <w:rPr>
          <w:spacing w:val="-8"/>
          <w:w w:val="105"/>
          <w:sz w:val="24"/>
        </w:rPr>
        <w:t> </w:t>
      </w:r>
      <w:r>
        <w:rPr>
          <w:spacing w:val="-2"/>
          <w:w w:val="105"/>
          <w:sz w:val="24"/>
        </w:rPr>
        <w:t>existentes,</w:t>
      </w:r>
      <w:r>
        <w:rPr>
          <w:spacing w:val="-7"/>
          <w:w w:val="105"/>
          <w:sz w:val="24"/>
        </w:rPr>
        <w:t> </w:t>
      </w:r>
      <w:r>
        <w:rPr>
          <w:spacing w:val="-2"/>
          <w:w w:val="105"/>
          <w:sz w:val="24"/>
        </w:rPr>
        <w:t>aunque podría</w:t>
      </w:r>
      <w:r>
        <w:rPr>
          <w:spacing w:val="-6"/>
          <w:w w:val="105"/>
          <w:sz w:val="24"/>
        </w:rPr>
        <w:t> </w:t>
      </w:r>
      <w:r>
        <w:rPr>
          <w:spacing w:val="-2"/>
          <w:w w:val="105"/>
          <w:sz w:val="24"/>
        </w:rPr>
        <w:t>requerir</w:t>
      </w:r>
      <w:r>
        <w:rPr>
          <w:spacing w:val="-6"/>
          <w:w w:val="105"/>
          <w:sz w:val="24"/>
        </w:rPr>
        <w:t> </w:t>
      </w:r>
      <w:r>
        <w:rPr>
          <w:spacing w:val="-2"/>
          <w:w w:val="105"/>
          <w:sz w:val="24"/>
        </w:rPr>
        <w:t>inversiones</w:t>
      </w:r>
      <w:r>
        <w:rPr>
          <w:spacing w:val="-9"/>
          <w:w w:val="105"/>
          <w:sz w:val="24"/>
        </w:rPr>
        <w:t> </w:t>
      </w:r>
      <w:r>
        <w:rPr>
          <w:spacing w:val="-2"/>
          <w:w w:val="105"/>
          <w:sz w:val="24"/>
        </w:rPr>
        <w:t>puntuales</w:t>
      </w:r>
      <w:r>
        <w:rPr>
          <w:spacing w:val="-3"/>
          <w:w w:val="105"/>
          <w:sz w:val="24"/>
        </w:rPr>
        <w:t> </w:t>
      </w:r>
      <w:r>
        <w:rPr>
          <w:spacing w:val="-2"/>
          <w:w w:val="105"/>
          <w:sz w:val="24"/>
        </w:rPr>
        <w:t>para</w:t>
      </w:r>
      <w:r>
        <w:rPr>
          <w:spacing w:val="-6"/>
          <w:w w:val="105"/>
          <w:sz w:val="24"/>
        </w:rPr>
        <w:t> </w:t>
      </w:r>
      <w:r>
        <w:rPr>
          <w:spacing w:val="-2"/>
          <w:w w:val="105"/>
          <w:sz w:val="24"/>
        </w:rPr>
        <w:t>actualización</w:t>
      </w:r>
      <w:r>
        <w:rPr>
          <w:spacing w:val="-8"/>
          <w:w w:val="105"/>
          <w:sz w:val="24"/>
        </w:rPr>
        <w:t> </w:t>
      </w:r>
      <w:r>
        <w:rPr>
          <w:spacing w:val="-2"/>
          <w:w w:val="105"/>
          <w:sz w:val="24"/>
        </w:rPr>
        <w:t>tecnológica</w:t>
      </w:r>
      <w:r>
        <w:rPr>
          <w:spacing w:val="-6"/>
          <w:w w:val="105"/>
          <w:sz w:val="24"/>
        </w:rPr>
        <w:t> </w:t>
      </w:r>
      <w:r>
        <w:rPr>
          <w:spacing w:val="-2"/>
          <w:w w:val="105"/>
          <w:sz w:val="24"/>
        </w:rPr>
        <w:t>y apoyo</w:t>
      </w:r>
      <w:r>
        <w:rPr>
          <w:spacing w:val="-4"/>
          <w:w w:val="105"/>
          <w:sz w:val="24"/>
        </w:rPr>
        <w:t> </w:t>
      </w:r>
      <w:r>
        <w:rPr>
          <w:spacing w:val="-2"/>
          <w:w w:val="105"/>
          <w:sz w:val="24"/>
        </w:rPr>
        <w:t>especializado,</w:t>
      </w:r>
      <w:r>
        <w:rPr>
          <w:spacing w:val="-5"/>
          <w:w w:val="105"/>
          <w:sz w:val="24"/>
        </w:rPr>
        <w:t> </w:t>
      </w:r>
      <w:r>
        <w:rPr>
          <w:spacing w:val="-2"/>
          <w:w w:val="105"/>
          <w:sz w:val="24"/>
        </w:rPr>
        <w:t>garantizando</w:t>
      </w:r>
      <w:r>
        <w:rPr>
          <w:spacing w:val="-4"/>
          <w:w w:val="105"/>
          <w:sz w:val="24"/>
        </w:rPr>
        <w:t> </w:t>
      </w:r>
      <w:r>
        <w:rPr>
          <w:spacing w:val="-2"/>
          <w:w w:val="105"/>
          <w:sz w:val="24"/>
        </w:rPr>
        <w:t>su sostenibilidad</w:t>
      </w:r>
      <w:r>
        <w:rPr>
          <w:spacing w:val="-5"/>
          <w:w w:val="105"/>
          <w:sz w:val="24"/>
        </w:rPr>
        <w:t> </w:t>
      </w:r>
      <w:r>
        <w:rPr>
          <w:spacing w:val="-2"/>
          <w:w w:val="105"/>
          <w:sz w:val="24"/>
        </w:rPr>
        <w:t>financiera.</w:t>
      </w:r>
    </w:p>
    <w:p>
      <w:pPr>
        <w:pStyle w:val="BodyText"/>
      </w:pPr>
    </w:p>
    <w:p>
      <w:pPr>
        <w:pStyle w:val="BodyText"/>
        <w:spacing w:before="7"/>
      </w:pPr>
    </w:p>
    <w:p>
      <w:pPr>
        <w:pStyle w:val="Heading3"/>
        <w:ind w:left="0" w:right="273"/>
        <w:jc w:val="center"/>
      </w:pPr>
      <w:r>
        <w:rPr>
          <w:spacing w:val="-6"/>
        </w:rPr>
        <w:t>POR</w:t>
      </w:r>
      <w:r>
        <w:rPr>
          <w:spacing w:val="-14"/>
        </w:rPr>
        <w:t> </w:t>
      </w:r>
      <w:r>
        <w:rPr>
          <w:spacing w:val="-6"/>
        </w:rPr>
        <w:t>TANTO,</w:t>
      </w:r>
      <w:r>
        <w:rPr>
          <w:spacing w:val="-11"/>
        </w:rPr>
        <w:t> </w:t>
      </w:r>
      <w:r>
        <w:rPr>
          <w:spacing w:val="-6"/>
        </w:rPr>
        <w:t>El</w:t>
      </w:r>
      <w:r>
        <w:rPr>
          <w:spacing w:val="-11"/>
        </w:rPr>
        <w:t> </w:t>
      </w:r>
      <w:r>
        <w:rPr>
          <w:spacing w:val="-6"/>
        </w:rPr>
        <w:t>PLENARIO</w:t>
      </w:r>
      <w:r>
        <w:rPr>
          <w:spacing w:val="-14"/>
        </w:rPr>
        <w:t> </w:t>
      </w:r>
      <w:r>
        <w:rPr>
          <w:spacing w:val="-6"/>
        </w:rPr>
        <w:t>DEL</w:t>
      </w:r>
      <w:r>
        <w:rPr>
          <w:spacing w:val="-11"/>
        </w:rPr>
        <w:t> </w:t>
      </w:r>
      <w:r>
        <w:rPr>
          <w:spacing w:val="-6"/>
        </w:rPr>
        <w:t>V</w:t>
      </w:r>
      <w:r>
        <w:rPr>
          <w:spacing w:val="-13"/>
        </w:rPr>
        <w:t> </w:t>
      </w:r>
      <w:r>
        <w:rPr>
          <w:spacing w:val="-6"/>
        </w:rPr>
        <w:t>CONGRESO</w:t>
      </w:r>
      <w:r>
        <w:rPr>
          <w:spacing w:val="-7"/>
        </w:rPr>
        <w:t> </w:t>
      </w:r>
      <w:r>
        <w:rPr>
          <w:spacing w:val="-6"/>
        </w:rPr>
        <w:t>INSTITUCIONAL</w:t>
      </w:r>
      <w:r>
        <w:rPr>
          <w:spacing w:val="-14"/>
        </w:rPr>
        <w:t> </w:t>
      </w:r>
      <w:r>
        <w:rPr>
          <w:spacing w:val="-6"/>
        </w:rPr>
        <w:t>ACUERDA:</w:t>
      </w:r>
    </w:p>
    <w:p>
      <w:pPr>
        <w:pStyle w:val="BodyText"/>
        <w:rPr>
          <w:b/>
        </w:rPr>
      </w:pPr>
    </w:p>
    <w:p>
      <w:pPr>
        <w:pStyle w:val="BodyText"/>
        <w:spacing w:before="33"/>
        <w:rPr>
          <w:b/>
        </w:rPr>
      </w:pPr>
    </w:p>
    <w:p>
      <w:pPr>
        <w:pStyle w:val="ListParagraph"/>
        <w:numPr>
          <w:ilvl w:val="0"/>
          <w:numId w:val="56"/>
        </w:numPr>
        <w:tabs>
          <w:tab w:pos="2421" w:val="left" w:leader="none"/>
        </w:tabs>
        <w:spacing w:line="273" w:lineRule="auto" w:before="0" w:after="0"/>
        <w:ind w:left="2421" w:right="1353" w:hanging="360"/>
        <w:jc w:val="left"/>
        <w:rPr>
          <w:sz w:val="24"/>
        </w:rPr>
      </w:pPr>
      <w:r>
        <w:rPr>
          <w:sz w:val="24"/>
        </w:rPr>
        <w:t>Aprobar la creación del Repositorio de Software TEC, como una estrategia alineada con el Eje Temático “Universidad Global: Conectando sociedad y conocimientos” y el Sub-Eje “Transferencia de conocimientos y tecnologías </w:t>
      </w:r>
      <w:r>
        <w:rPr>
          <w:w w:val="105"/>
          <w:sz w:val="24"/>
        </w:rPr>
        <w:t>a</w:t>
      </w:r>
      <w:r>
        <w:rPr>
          <w:spacing w:val="-12"/>
          <w:w w:val="105"/>
          <w:sz w:val="24"/>
        </w:rPr>
        <w:t> </w:t>
      </w:r>
      <w:r>
        <w:rPr>
          <w:w w:val="105"/>
          <w:sz w:val="24"/>
        </w:rPr>
        <w:t>la</w:t>
      </w:r>
      <w:r>
        <w:rPr>
          <w:spacing w:val="-12"/>
          <w:w w:val="105"/>
          <w:sz w:val="24"/>
        </w:rPr>
        <w:t> </w:t>
      </w:r>
      <w:r>
        <w:rPr>
          <w:w w:val="105"/>
          <w:sz w:val="24"/>
        </w:rPr>
        <w:t>sociedad”</w:t>
      </w:r>
      <w:r>
        <w:rPr>
          <w:spacing w:val="-12"/>
          <w:w w:val="105"/>
          <w:sz w:val="24"/>
        </w:rPr>
        <w:t> </w:t>
      </w:r>
      <w:r>
        <w:rPr>
          <w:w w:val="105"/>
          <w:sz w:val="24"/>
        </w:rPr>
        <w:t>del</w:t>
      </w:r>
      <w:r>
        <w:rPr>
          <w:spacing w:val="-13"/>
          <w:w w:val="105"/>
          <w:sz w:val="24"/>
        </w:rPr>
        <w:t> </w:t>
      </w:r>
      <w:r>
        <w:rPr>
          <w:w w:val="105"/>
          <w:sz w:val="24"/>
        </w:rPr>
        <w:t>Instituto</w:t>
      </w:r>
      <w:r>
        <w:rPr>
          <w:spacing w:val="-12"/>
          <w:w w:val="105"/>
          <w:sz w:val="24"/>
        </w:rPr>
        <w:t> </w:t>
      </w:r>
      <w:r>
        <w:rPr>
          <w:w w:val="105"/>
          <w:sz w:val="24"/>
        </w:rPr>
        <w:t>Tecnológico</w:t>
      </w:r>
      <w:r>
        <w:rPr>
          <w:spacing w:val="-12"/>
          <w:w w:val="105"/>
          <w:sz w:val="24"/>
        </w:rPr>
        <w:t> </w:t>
      </w:r>
      <w:r>
        <w:rPr>
          <w:w w:val="105"/>
          <w:sz w:val="24"/>
        </w:rPr>
        <w:t>de</w:t>
      </w:r>
      <w:r>
        <w:rPr>
          <w:spacing w:val="-10"/>
          <w:w w:val="105"/>
          <w:sz w:val="24"/>
        </w:rPr>
        <w:t> </w:t>
      </w:r>
      <w:r>
        <w:rPr>
          <w:w w:val="105"/>
          <w:sz w:val="24"/>
        </w:rPr>
        <w:t>Costa</w:t>
      </w:r>
      <w:r>
        <w:rPr>
          <w:spacing w:val="-12"/>
          <w:w w:val="105"/>
          <w:sz w:val="24"/>
        </w:rPr>
        <w:t> </w:t>
      </w:r>
      <w:r>
        <w:rPr>
          <w:w w:val="105"/>
          <w:sz w:val="24"/>
        </w:rPr>
        <w:t>Rica.</w:t>
      </w:r>
    </w:p>
    <w:p>
      <w:pPr>
        <w:pStyle w:val="BodyText"/>
      </w:pPr>
    </w:p>
    <w:p>
      <w:pPr>
        <w:pStyle w:val="BodyText"/>
        <w:spacing w:before="230"/>
      </w:pPr>
    </w:p>
    <w:p>
      <w:pPr>
        <w:pStyle w:val="ListParagraph"/>
        <w:numPr>
          <w:ilvl w:val="0"/>
          <w:numId w:val="56"/>
        </w:numPr>
        <w:tabs>
          <w:tab w:pos="2421" w:val="left" w:leader="none"/>
        </w:tabs>
        <w:spacing w:line="273" w:lineRule="auto" w:before="0" w:after="0"/>
        <w:ind w:left="2421" w:right="1483" w:hanging="360"/>
        <w:jc w:val="left"/>
        <w:rPr>
          <w:sz w:val="24"/>
        </w:rPr>
      </w:pPr>
      <w:r>
        <w:rPr>
          <w:sz w:val="24"/>
        </w:rPr>
        <w:t>Adscribir el</w:t>
      </w:r>
      <w:r>
        <w:rPr>
          <w:spacing w:val="-1"/>
          <w:sz w:val="24"/>
        </w:rPr>
        <w:t> </w:t>
      </w:r>
      <w:r>
        <w:rPr>
          <w:sz w:val="24"/>
        </w:rPr>
        <w:t>Repositorio de</w:t>
      </w:r>
      <w:r>
        <w:rPr>
          <w:spacing w:val="-4"/>
          <w:sz w:val="24"/>
        </w:rPr>
        <w:t> </w:t>
      </w:r>
      <w:r>
        <w:rPr>
          <w:sz w:val="24"/>
        </w:rPr>
        <w:t>Software</w:t>
      </w:r>
      <w:r>
        <w:rPr>
          <w:spacing w:val="-4"/>
          <w:sz w:val="24"/>
        </w:rPr>
        <w:t> </w:t>
      </w:r>
      <w:r>
        <w:rPr>
          <w:sz w:val="24"/>
        </w:rPr>
        <w:t>a la Vicerrectoría de</w:t>
      </w:r>
      <w:r>
        <w:rPr>
          <w:spacing w:val="-4"/>
          <w:sz w:val="24"/>
        </w:rPr>
        <w:t> </w:t>
      </w:r>
      <w:r>
        <w:rPr>
          <w:sz w:val="24"/>
        </w:rPr>
        <w:t>Vida Estudiantil</w:t>
      </w:r>
      <w:r>
        <w:rPr>
          <w:spacing w:val="-1"/>
          <w:sz w:val="24"/>
        </w:rPr>
        <w:t> </w:t>
      </w:r>
      <w:r>
        <w:rPr>
          <w:sz w:val="24"/>
        </w:rPr>
        <w:t>y Servicios Académicos (VIESA) y al Sistema de Bibliotecas del</w:t>
      </w:r>
    </w:p>
    <w:p>
      <w:pPr>
        <w:pStyle w:val="BodyText"/>
        <w:spacing w:line="273" w:lineRule="auto"/>
        <w:ind w:left="2421"/>
      </w:pPr>
      <w:r>
        <w:rPr/>
        <w:t>TEC</w:t>
      </w:r>
      <w:r>
        <w:rPr>
          <w:spacing w:val="-3"/>
        </w:rPr>
        <w:t> </w:t>
      </w:r>
      <w:r>
        <w:rPr/>
        <w:t>(SIBITEC),</w:t>
      </w:r>
      <w:r>
        <w:rPr>
          <w:spacing w:val="-5"/>
        </w:rPr>
        <w:t> </w:t>
      </w:r>
      <w:r>
        <w:rPr/>
        <w:t>asignándolo</w:t>
      </w:r>
      <w:r>
        <w:rPr>
          <w:spacing w:val="-3"/>
        </w:rPr>
        <w:t> </w:t>
      </w:r>
      <w:r>
        <w:rPr/>
        <w:t>a</w:t>
      </w:r>
      <w:r>
        <w:rPr>
          <w:spacing w:val="-3"/>
        </w:rPr>
        <w:t> </w:t>
      </w:r>
      <w:r>
        <w:rPr/>
        <w:t>la</w:t>
      </w:r>
      <w:r>
        <w:rPr>
          <w:spacing w:val="-3"/>
        </w:rPr>
        <w:t> </w:t>
      </w:r>
      <w:r>
        <w:rPr/>
        <w:t>coordinación</w:t>
      </w:r>
      <w:r>
        <w:rPr>
          <w:spacing w:val="-5"/>
        </w:rPr>
        <w:t> </w:t>
      </w:r>
      <w:r>
        <w:rPr/>
        <w:t>del Repositorio</w:t>
      </w:r>
      <w:r>
        <w:rPr>
          <w:spacing w:val="-3"/>
        </w:rPr>
        <w:t> </w:t>
      </w:r>
      <w:r>
        <w:rPr/>
        <w:t>Institucional, aprovechando la experiencia e infraestructura existentes en la gestión</w:t>
      </w:r>
    </w:p>
    <w:p>
      <w:pPr>
        <w:pStyle w:val="BodyText"/>
        <w:spacing w:line="268" w:lineRule="auto"/>
        <w:ind w:left="2421" w:right="1455"/>
      </w:pPr>
      <w:r>
        <w:rPr/>
        <w:t>de</w:t>
      </w:r>
      <w:r>
        <w:rPr>
          <w:spacing w:val="-17"/>
        </w:rPr>
        <w:t> </w:t>
      </w:r>
      <w:r>
        <w:rPr/>
        <w:t>RepositorioTEC</w:t>
      </w:r>
      <w:r>
        <w:rPr>
          <w:spacing w:val="-17"/>
        </w:rPr>
        <w:t> </w:t>
      </w:r>
      <w:r>
        <w:rPr/>
        <w:t>y</w:t>
      </w:r>
      <w:r>
        <w:rPr>
          <w:spacing w:val="-16"/>
        </w:rPr>
        <w:t> </w:t>
      </w:r>
      <w:r>
        <w:rPr/>
        <w:t>TECdatos,</w:t>
      </w:r>
      <w:r>
        <w:rPr>
          <w:spacing w:val="-17"/>
        </w:rPr>
        <w:t> </w:t>
      </w:r>
      <w:r>
        <w:rPr/>
        <w:t>con</w:t>
      </w:r>
      <w:r>
        <w:rPr>
          <w:spacing w:val="-17"/>
        </w:rPr>
        <w:t> </w:t>
      </w:r>
      <w:r>
        <w:rPr/>
        <w:t>un</w:t>
      </w:r>
      <w:r>
        <w:rPr>
          <w:spacing w:val="-17"/>
        </w:rPr>
        <w:t> </w:t>
      </w:r>
      <w:r>
        <w:rPr/>
        <w:t>plazo</w:t>
      </w:r>
      <w:r>
        <w:rPr>
          <w:spacing w:val="-16"/>
        </w:rPr>
        <w:t> </w:t>
      </w:r>
      <w:r>
        <w:rPr/>
        <w:t>de</w:t>
      </w:r>
      <w:r>
        <w:rPr>
          <w:spacing w:val="-17"/>
        </w:rPr>
        <w:t> </w:t>
      </w:r>
      <w:r>
        <w:rPr/>
        <w:t>ejecución</w:t>
      </w:r>
      <w:r>
        <w:rPr>
          <w:spacing w:val="-17"/>
        </w:rPr>
        <w:t> </w:t>
      </w:r>
      <w:r>
        <w:rPr/>
        <w:t>de</w:t>
      </w:r>
      <w:r>
        <w:rPr>
          <w:spacing w:val="-16"/>
        </w:rPr>
        <w:t> </w:t>
      </w:r>
      <w:r>
        <w:rPr/>
        <w:t>seis</w:t>
      </w:r>
      <w:r>
        <w:rPr>
          <w:spacing w:val="-17"/>
        </w:rPr>
        <w:t> </w:t>
      </w:r>
      <w:r>
        <w:rPr/>
        <w:t>meses</w:t>
      </w:r>
      <w:r>
        <w:rPr>
          <w:spacing w:val="-16"/>
        </w:rPr>
        <w:t> </w:t>
      </w:r>
      <w:r>
        <w:rPr/>
        <w:t>a partir de la fecha de aprobación.</w:t>
      </w:r>
    </w:p>
    <w:p>
      <w:pPr>
        <w:pStyle w:val="BodyText"/>
        <w:spacing w:after="0" w:line="268" w:lineRule="auto"/>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pPr>
    </w:p>
    <w:p>
      <w:pPr>
        <w:pStyle w:val="BodyText"/>
      </w:pPr>
    </w:p>
    <w:p>
      <w:pPr>
        <w:pStyle w:val="BodyText"/>
        <w:spacing w:before="258"/>
      </w:pPr>
    </w:p>
    <w:p>
      <w:pPr>
        <w:spacing w:before="0"/>
        <w:ind w:left="1700" w:right="0" w:firstLine="0"/>
        <w:jc w:val="left"/>
        <w:rPr>
          <w:b/>
          <w:sz w:val="24"/>
        </w:rPr>
      </w:pPr>
      <w:r>
        <w:rPr>
          <w:b/>
          <w:spacing w:val="-5"/>
          <w:sz w:val="24"/>
        </w:rPr>
        <w:t>Acuerdo</w:t>
      </w:r>
      <w:r>
        <w:rPr>
          <w:b/>
          <w:spacing w:val="-10"/>
          <w:sz w:val="24"/>
        </w:rPr>
        <w:t> </w:t>
      </w:r>
      <w:r>
        <w:rPr>
          <w:b/>
          <w:spacing w:val="-2"/>
          <w:sz w:val="24"/>
        </w:rPr>
        <w:t>firme.</w:t>
      </w:r>
    </w:p>
    <w:p>
      <w:pPr>
        <w:pStyle w:val="BodyText"/>
        <w:rPr>
          <w:b/>
        </w:rPr>
      </w:pPr>
    </w:p>
    <w:p>
      <w:pPr>
        <w:pStyle w:val="BodyText"/>
        <w:rPr>
          <w:b/>
        </w:rPr>
      </w:pPr>
    </w:p>
    <w:p>
      <w:pPr>
        <w:pStyle w:val="BodyText"/>
        <w:spacing w:before="2"/>
        <w:rPr>
          <w:b/>
        </w:rPr>
      </w:pPr>
    </w:p>
    <w:p>
      <w:pPr>
        <w:pStyle w:val="ListParagraph"/>
        <w:numPr>
          <w:ilvl w:val="0"/>
          <w:numId w:val="17"/>
        </w:numPr>
        <w:tabs>
          <w:tab w:pos="1975" w:val="left" w:leader="none"/>
        </w:tabs>
        <w:spacing w:line="271" w:lineRule="auto" w:before="0" w:after="0"/>
        <w:ind w:left="1700" w:right="1743" w:firstLine="0"/>
        <w:jc w:val="left"/>
        <w:rPr>
          <w:b/>
          <w:sz w:val="24"/>
        </w:rPr>
      </w:pPr>
      <w:bookmarkStart w:name="9. Valor de los productos derivados de p" w:id="15"/>
      <w:bookmarkEnd w:id="15"/>
      <w:r>
        <w:rPr/>
      </w:r>
      <w:r>
        <w:rPr>
          <w:b/>
          <w:spacing w:val="-2"/>
          <w:sz w:val="24"/>
        </w:rPr>
        <w:t>Valor</w:t>
      </w:r>
      <w:r>
        <w:rPr>
          <w:b/>
          <w:spacing w:val="-15"/>
          <w:sz w:val="24"/>
        </w:rPr>
        <w:t> </w:t>
      </w:r>
      <w:r>
        <w:rPr>
          <w:b/>
          <w:spacing w:val="-2"/>
          <w:sz w:val="24"/>
        </w:rPr>
        <w:t>de</w:t>
      </w:r>
      <w:r>
        <w:rPr>
          <w:b/>
          <w:spacing w:val="-15"/>
          <w:sz w:val="24"/>
        </w:rPr>
        <w:t> </w:t>
      </w:r>
      <w:r>
        <w:rPr>
          <w:b/>
          <w:spacing w:val="-2"/>
          <w:sz w:val="24"/>
        </w:rPr>
        <w:t>los</w:t>
      </w:r>
      <w:r>
        <w:rPr>
          <w:b/>
          <w:spacing w:val="-15"/>
          <w:sz w:val="24"/>
        </w:rPr>
        <w:t> </w:t>
      </w:r>
      <w:r>
        <w:rPr>
          <w:b/>
          <w:spacing w:val="-2"/>
          <w:sz w:val="24"/>
        </w:rPr>
        <w:t>productos</w:t>
      </w:r>
      <w:r>
        <w:rPr>
          <w:b/>
          <w:spacing w:val="-14"/>
          <w:sz w:val="24"/>
        </w:rPr>
        <w:t> </w:t>
      </w:r>
      <w:r>
        <w:rPr>
          <w:b/>
          <w:spacing w:val="-2"/>
          <w:sz w:val="24"/>
        </w:rPr>
        <w:t>derivados</w:t>
      </w:r>
      <w:r>
        <w:rPr>
          <w:b/>
          <w:spacing w:val="-15"/>
          <w:sz w:val="24"/>
        </w:rPr>
        <w:t> </w:t>
      </w:r>
      <w:r>
        <w:rPr>
          <w:b/>
          <w:spacing w:val="-2"/>
          <w:sz w:val="24"/>
        </w:rPr>
        <w:t>de</w:t>
      </w:r>
      <w:r>
        <w:rPr>
          <w:b/>
          <w:spacing w:val="-15"/>
          <w:sz w:val="24"/>
        </w:rPr>
        <w:t> </w:t>
      </w:r>
      <w:r>
        <w:rPr>
          <w:b/>
          <w:spacing w:val="-2"/>
          <w:sz w:val="24"/>
        </w:rPr>
        <w:t>procesos</w:t>
      </w:r>
      <w:r>
        <w:rPr>
          <w:b/>
          <w:spacing w:val="-15"/>
          <w:sz w:val="24"/>
        </w:rPr>
        <w:t> </w:t>
      </w:r>
      <w:r>
        <w:rPr>
          <w:b/>
          <w:spacing w:val="-2"/>
          <w:sz w:val="24"/>
        </w:rPr>
        <w:t>de</w:t>
      </w:r>
      <w:r>
        <w:rPr>
          <w:b/>
          <w:spacing w:val="-14"/>
          <w:sz w:val="24"/>
        </w:rPr>
        <w:t> </w:t>
      </w:r>
      <w:r>
        <w:rPr>
          <w:b/>
          <w:spacing w:val="-2"/>
          <w:sz w:val="24"/>
        </w:rPr>
        <w:t>extensión</w:t>
      </w:r>
      <w:r>
        <w:rPr>
          <w:b/>
          <w:spacing w:val="-15"/>
          <w:sz w:val="24"/>
        </w:rPr>
        <w:t> </w:t>
      </w:r>
      <w:r>
        <w:rPr>
          <w:b/>
          <w:spacing w:val="-2"/>
          <w:sz w:val="24"/>
        </w:rPr>
        <w:t>universitaria: </w:t>
      </w:r>
      <w:r>
        <w:rPr>
          <w:b/>
          <w:sz w:val="24"/>
        </w:rPr>
        <w:t>Hacia</w:t>
      </w:r>
      <w:r>
        <w:rPr>
          <w:b/>
          <w:spacing w:val="-17"/>
          <w:sz w:val="24"/>
        </w:rPr>
        <w:t> </w:t>
      </w:r>
      <w:r>
        <w:rPr>
          <w:b/>
          <w:sz w:val="24"/>
        </w:rPr>
        <w:t>el</w:t>
      </w:r>
      <w:r>
        <w:rPr>
          <w:b/>
          <w:spacing w:val="-17"/>
          <w:sz w:val="24"/>
        </w:rPr>
        <w:t> </w:t>
      </w:r>
      <w:r>
        <w:rPr>
          <w:b/>
          <w:sz w:val="24"/>
        </w:rPr>
        <w:t>reconocimiento</w:t>
      </w:r>
      <w:r>
        <w:rPr>
          <w:b/>
          <w:spacing w:val="-16"/>
          <w:sz w:val="24"/>
        </w:rPr>
        <w:t> </w:t>
      </w:r>
      <w:r>
        <w:rPr>
          <w:b/>
          <w:sz w:val="24"/>
        </w:rPr>
        <w:t>de</w:t>
      </w:r>
      <w:r>
        <w:rPr>
          <w:b/>
          <w:spacing w:val="-17"/>
          <w:sz w:val="24"/>
        </w:rPr>
        <w:t> </w:t>
      </w:r>
      <w:r>
        <w:rPr>
          <w:b/>
          <w:sz w:val="24"/>
        </w:rPr>
        <w:t>la</w:t>
      </w:r>
      <w:r>
        <w:rPr>
          <w:b/>
          <w:spacing w:val="-17"/>
          <w:sz w:val="24"/>
        </w:rPr>
        <w:t> </w:t>
      </w:r>
      <w:r>
        <w:rPr>
          <w:b/>
          <w:sz w:val="24"/>
        </w:rPr>
        <w:t>construcción</w:t>
      </w:r>
      <w:r>
        <w:rPr>
          <w:b/>
          <w:spacing w:val="-17"/>
          <w:sz w:val="24"/>
        </w:rPr>
        <w:t> </w:t>
      </w:r>
      <w:r>
        <w:rPr>
          <w:b/>
          <w:sz w:val="24"/>
        </w:rPr>
        <w:t>de</w:t>
      </w:r>
      <w:r>
        <w:rPr>
          <w:b/>
          <w:spacing w:val="-16"/>
          <w:sz w:val="24"/>
        </w:rPr>
        <w:t> </w:t>
      </w:r>
      <w:r>
        <w:rPr>
          <w:b/>
          <w:sz w:val="24"/>
        </w:rPr>
        <w:t>conocimientos</w:t>
      </w:r>
      <w:r>
        <w:rPr>
          <w:b/>
          <w:spacing w:val="-17"/>
          <w:sz w:val="24"/>
        </w:rPr>
        <w:t> </w:t>
      </w:r>
      <w:r>
        <w:rPr>
          <w:b/>
          <w:sz w:val="24"/>
        </w:rPr>
        <w:t>con</w:t>
      </w:r>
      <w:r>
        <w:rPr>
          <w:b/>
          <w:spacing w:val="-17"/>
          <w:sz w:val="24"/>
        </w:rPr>
        <w:t> </w:t>
      </w:r>
      <w:r>
        <w:rPr>
          <w:b/>
          <w:sz w:val="24"/>
        </w:rPr>
        <w:t>y</w:t>
      </w:r>
      <w:r>
        <w:rPr>
          <w:b/>
          <w:spacing w:val="-16"/>
          <w:sz w:val="24"/>
        </w:rPr>
        <w:t> </w:t>
      </w:r>
      <w:r>
        <w:rPr>
          <w:b/>
          <w:sz w:val="24"/>
        </w:rPr>
        <w:t>para</w:t>
      </w:r>
      <w:r>
        <w:rPr>
          <w:b/>
          <w:spacing w:val="-17"/>
          <w:sz w:val="24"/>
        </w:rPr>
        <w:t> </w:t>
      </w:r>
      <w:r>
        <w:rPr>
          <w:b/>
          <w:sz w:val="24"/>
        </w:rPr>
        <w:t>la </w:t>
      </w:r>
      <w:r>
        <w:rPr>
          <w:b/>
          <w:spacing w:val="-2"/>
          <w:sz w:val="24"/>
        </w:rPr>
        <w:t>sociedad.</w:t>
      </w:r>
    </w:p>
    <w:p>
      <w:pPr>
        <w:pStyle w:val="BodyText"/>
        <w:rPr>
          <w:b/>
        </w:rPr>
      </w:pPr>
    </w:p>
    <w:p>
      <w:pPr>
        <w:pStyle w:val="BodyText"/>
        <w:spacing w:before="238"/>
        <w:rPr>
          <w:b/>
        </w:rPr>
      </w:pPr>
    </w:p>
    <w:p>
      <w:pPr>
        <w:spacing w:before="0"/>
        <w:ind w:left="1700" w:right="0" w:firstLine="0"/>
        <w:jc w:val="left"/>
        <w:rPr>
          <w:b/>
          <w:sz w:val="24"/>
        </w:rPr>
      </w:pPr>
      <w:r>
        <w:rPr>
          <w:b/>
          <w:spacing w:val="-7"/>
          <w:sz w:val="24"/>
        </w:rPr>
        <w:t>Considerando</w:t>
      </w:r>
      <w:r>
        <w:rPr>
          <w:b/>
          <w:spacing w:val="7"/>
          <w:sz w:val="24"/>
        </w:rPr>
        <w:t> </w:t>
      </w:r>
      <w:r>
        <w:rPr>
          <w:b/>
          <w:spacing w:val="-4"/>
          <w:sz w:val="24"/>
        </w:rPr>
        <w:t>que:</w:t>
      </w:r>
    </w:p>
    <w:p>
      <w:pPr>
        <w:pStyle w:val="BodyText"/>
        <w:rPr>
          <w:b/>
        </w:rPr>
      </w:pPr>
    </w:p>
    <w:p>
      <w:pPr>
        <w:pStyle w:val="BodyText"/>
        <w:rPr>
          <w:b/>
        </w:rPr>
      </w:pPr>
    </w:p>
    <w:p>
      <w:pPr>
        <w:pStyle w:val="BodyText"/>
        <w:spacing w:before="1"/>
        <w:rPr>
          <w:b/>
        </w:rPr>
      </w:pPr>
    </w:p>
    <w:p>
      <w:pPr>
        <w:pStyle w:val="ListParagraph"/>
        <w:numPr>
          <w:ilvl w:val="1"/>
          <w:numId w:val="17"/>
        </w:numPr>
        <w:tabs>
          <w:tab w:pos="2421" w:val="left" w:leader="none"/>
        </w:tabs>
        <w:spacing w:line="271" w:lineRule="auto" w:before="0" w:after="0"/>
        <w:ind w:left="2421" w:right="1486" w:hanging="360"/>
        <w:jc w:val="left"/>
        <w:rPr>
          <w:sz w:val="24"/>
        </w:rPr>
      </w:pPr>
      <w:r>
        <w:rPr>
          <w:sz w:val="24"/>
        </w:rPr>
        <w:t>Conforme al artículo 92 del Estatuto Orgánico del Instituto Tecnológico de Costa Rica los</w:t>
      </w:r>
      <w:r>
        <w:rPr>
          <w:spacing w:val="-2"/>
          <w:sz w:val="24"/>
        </w:rPr>
        <w:t> </w:t>
      </w:r>
      <w:r>
        <w:rPr>
          <w:sz w:val="24"/>
        </w:rPr>
        <w:t>acuerdos</w:t>
      </w:r>
      <w:r>
        <w:rPr>
          <w:spacing w:val="-1"/>
          <w:sz w:val="24"/>
        </w:rPr>
        <w:t> </w:t>
      </w:r>
      <w:r>
        <w:rPr>
          <w:sz w:val="24"/>
        </w:rPr>
        <w:t>del Congreso Institucional entran</w:t>
      </w:r>
      <w:r>
        <w:rPr>
          <w:spacing w:val="-2"/>
          <w:sz w:val="24"/>
        </w:rPr>
        <w:t> </w:t>
      </w:r>
      <w:r>
        <w:rPr>
          <w:sz w:val="24"/>
        </w:rPr>
        <w:t>en vigencia tres meses después de realizada la Asamblea Plenaria correspondiente y </w:t>
      </w:r>
      <w:r>
        <w:rPr>
          <w:w w:val="105"/>
          <w:sz w:val="24"/>
        </w:rPr>
        <w:t>tendrán carácter vinculante.</w:t>
      </w:r>
    </w:p>
    <w:p>
      <w:pPr>
        <w:pStyle w:val="BodyText"/>
        <w:spacing w:before="37"/>
      </w:pPr>
    </w:p>
    <w:p>
      <w:pPr>
        <w:pStyle w:val="ListParagraph"/>
        <w:numPr>
          <w:ilvl w:val="1"/>
          <w:numId w:val="17"/>
        </w:numPr>
        <w:tabs>
          <w:tab w:pos="2421" w:val="left" w:leader="none"/>
        </w:tabs>
        <w:spacing w:line="271" w:lineRule="auto" w:before="0" w:after="0"/>
        <w:ind w:left="2421" w:right="1426" w:hanging="360"/>
        <w:jc w:val="left"/>
        <w:rPr>
          <w:sz w:val="24"/>
        </w:rPr>
      </w:pPr>
      <w:r>
        <w:rPr>
          <w:w w:val="105"/>
          <w:sz w:val="24"/>
        </w:rPr>
        <w:t>La</w:t>
      </w:r>
      <w:r>
        <w:rPr>
          <w:spacing w:val="-18"/>
          <w:w w:val="105"/>
          <w:sz w:val="24"/>
        </w:rPr>
        <w:t> </w:t>
      </w:r>
      <w:r>
        <w:rPr>
          <w:w w:val="105"/>
          <w:sz w:val="24"/>
        </w:rPr>
        <w:t>Asamblea</w:t>
      </w:r>
      <w:r>
        <w:rPr>
          <w:spacing w:val="-17"/>
          <w:w w:val="105"/>
          <w:sz w:val="24"/>
        </w:rPr>
        <w:t> </w:t>
      </w:r>
      <w:r>
        <w:rPr>
          <w:w w:val="105"/>
          <w:sz w:val="24"/>
        </w:rPr>
        <w:t>Institucional</w:t>
      </w:r>
      <w:r>
        <w:rPr>
          <w:spacing w:val="-18"/>
          <w:w w:val="105"/>
          <w:sz w:val="24"/>
        </w:rPr>
        <w:t> </w:t>
      </w:r>
      <w:r>
        <w:rPr>
          <w:w w:val="105"/>
          <w:sz w:val="24"/>
        </w:rPr>
        <w:t>Representativa</w:t>
      </w:r>
      <w:r>
        <w:rPr>
          <w:spacing w:val="-18"/>
          <w:w w:val="105"/>
          <w:sz w:val="24"/>
        </w:rPr>
        <w:t> </w:t>
      </w:r>
      <w:r>
        <w:rPr>
          <w:w w:val="105"/>
          <w:sz w:val="24"/>
        </w:rPr>
        <w:t>acordó,</w:t>
      </w:r>
      <w:r>
        <w:rPr>
          <w:spacing w:val="-17"/>
          <w:w w:val="105"/>
          <w:sz w:val="24"/>
        </w:rPr>
        <w:t> </w:t>
      </w:r>
      <w:r>
        <w:rPr>
          <w:w w:val="105"/>
          <w:sz w:val="24"/>
        </w:rPr>
        <w:t>en</w:t>
      </w:r>
      <w:r>
        <w:rPr>
          <w:spacing w:val="-18"/>
          <w:w w:val="105"/>
          <w:sz w:val="24"/>
        </w:rPr>
        <w:t> </w:t>
      </w:r>
      <w:r>
        <w:rPr>
          <w:w w:val="105"/>
          <w:sz w:val="24"/>
        </w:rPr>
        <w:t>la</w:t>
      </w:r>
      <w:r>
        <w:rPr>
          <w:spacing w:val="-17"/>
          <w:w w:val="105"/>
          <w:sz w:val="24"/>
        </w:rPr>
        <w:t> </w:t>
      </w:r>
      <w:r>
        <w:rPr>
          <w:w w:val="105"/>
          <w:sz w:val="24"/>
        </w:rPr>
        <w:t>Sesión</w:t>
      </w:r>
      <w:r>
        <w:rPr>
          <w:spacing w:val="-18"/>
          <w:w w:val="105"/>
          <w:sz w:val="24"/>
        </w:rPr>
        <w:t> </w:t>
      </w:r>
      <w:r>
        <w:rPr>
          <w:w w:val="105"/>
          <w:sz w:val="24"/>
        </w:rPr>
        <w:t>AIR-100-2022,</w:t>
      </w:r>
      <w:r>
        <w:rPr>
          <w:spacing w:val="-11"/>
          <w:w w:val="105"/>
          <w:sz w:val="24"/>
        </w:rPr>
        <w:t> </w:t>
      </w:r>
      <w:r>
        <w:rPr>
          <w:w w:val="105"/>
          <w:sz w:val="24"/>
        </w:rPr>
        <w:t>realizada</w:t>
      </w:r>
      <w:r>
        <w:rPr>
          <w:spacing w:val="-10"/>
          <w:w w:val="105"/>
          <w:sz w:val="24"/>
        </w:rPr>
        <w:t> </w:t>
      </w:r>
      <w:r>
        <w:rPr>
          <w:w w:val="105"/>
          <w:sz w:val="24"/>
        </w:rPr>
        <w:t>el</w:t>
      </w:r>
      <w:r>
        <w:rPr>
          <w:spacing w:val="-8"/>
          <w:w w:val="105"/>
          <w:sz w:val="24"/>
        </w:rPr>
        <w:t> </w:t>
      </w:r>
      <w:r>
        <w:rPr>
          <w:w w:val="105"/>
          <w:sz w:val="24"/>
        </w:rPr>
        <w:t>27</w:t>
      </w:r>
      <w:r>
        <w:rPr>
          <w:spacing w:val="-10"/>
          <w:w w:val="105"/>
          <w:sz w:val="24"/>
        </w:rPr>
        <w:t> </w:t>
      </w:r>
      <w:r>
        <w:rPr>
          <w:w w:val="105"/>
          <w:sz w:val="24"/>
        </w:rPr>
        <w:t>de</w:t>
      </w:r>
      <w:r>
        <w:rPr>
          <w:spacing w:val="-13"/>
          <w:w w:val="105"/>
          <w:sz w:val="24"/>
        </w:rPr>
        <w:t> </w:t>
      </w:r>
      <w:r>
        <w:rPr>
          <w:w w:val="105"/>
          <w:sz w:val="24"/>
        </w:rPr>
        <w:t>abril</w:t>
      </w:r>
      <w:r>
        <w:rPr>
          <w:spacing w:val="-11"/>
          <w:w w:val="105"/>
          <w:sz w:val="24"/>
        </w:rPr>
        <w:t> </w:t>
      </w:r>
      <w:r>
        <w:rPr>
          <w:w w:val="105"/>
          <w:sz w:val="24"/>
        </w:rPr>
        <w:t>del</w:t>
      </w:r>
      <w:r>
        <w:rPr>
          <w:spacing w:val="-11"/>
          <w:w w:val="105"/>
          <w:sz w:val="24"/>
        </w:rPr>
        <w:t> </w:t>
      </w:r>
      <w:r>
        <w:rPr>
          <w:w w:val="105"/>
          <w:sz w:val="24"/>
        </w:rPr>
        <w:t>2022,</w:t>
      </w:r>
      <w:r>
        <w:rPr>
          <w:spacing w:val="-7"/>
          <w:w w:val="105"/>
          <w:sz w:val="24"/>
        </w:rPr>
        <w:t> </w:t>
      </w:r>
      <w:r>
        <w:rPr>
          <w:i/>
          <w:w w:val="105"/>
          <w:sz w:val="24"/>
        </w:rPr>
        <w:t>“</w:t>
      </w:r>
      <w:r>
        <w:rPr>
          <w:w w:val="105"/>
          <w:sz w:val="24"/>
        </w:rPr>
        <w:t>Reconocer</w:t>
      </w:r>
      <w:r>
        <w:rPr>
          <w:spacing w:val="-10"/>
          <w:w w:val="105"/>
          <w:sz w:val="24"/>
        </w:rPr>
        <w:t> </w:t>
      </w:r>
      <w:r>
        <w:rPr>
          <w:w w:val="105"/>
          <w:sz w:val="24"/>
        </w:rPr>
        <w:t>la</w:t>
      </w:r>
      <w:r>
        <w:rPr>
          <w:spacing w:val="-10"/>
          <w:w w:val="105"/>
          <w:sz w:val="24"/>
        </w:rPr>
        <w:t> </w:t>
      </w:r>
      <w:r>
        <w:rPr>
          <w:w w:val="105"/>
          <w:sz w:val="24"/>
        </w:rPr>
        <w:t>competencia</w:t>
      </w:r>
      <w:r>
        <w:rPr>
          <w:spacing w:val="-10"/>
          <w:w w:val="105"/>
          <w:sz w:val="24"/>
        </w:rPr>
        <w:t> </w:t>
      </w:r>
      <w:r>
        <w:rPr>
          <w:w w:val="105"/>
          <w:sz w:val="24"/>
        </w:rPr>
        <w:t>del </w:t>
      </w:r>
      <w:r>
        <w:rPr>
          <w:sz w:val="24"/>
        </w:rPr>
        <w:t>plenario del Congreso Institucional para tomar acuerdos relacionados con </w:t>
      </w:r>
      <w:r>
        <w:rPr>
          <w:w w:val="105"/>
          <w:sz w:val="24"/>
        </w:rPr>
        <w:t>el</w:t>
      </w:r>
      <w:r>
        <w:rPr>
          <w:spacing w:val="-16"/>
          <w:w w:val="105"/>
          <w:sz w:val="24"/>
        </w:rPr>
        <w:t> </w:t>
      </w:r>
      <w:r>
        <w:rPr>
          <w:w w:val="105"/>
          <w:sz w:val="24"/>
        </w:rPr>
        <w:t>quehacer</w:t>
      </w:r>
      <w:r>
        <w:rPr>
          <w:spacing w:val="-15"/>
          <w:w w:val="105"/>
          <w:sz w:val="24"/>
        </w:rPr>
        <w:t> </w:t>
      </w:r>
      <w:r>
        <w:rPr>
          <w:w w:val="105"/>
          <w:sz w:val="24"/>
        </w:rPr>
        <w:t>académico</w:t>
      </w:r>
      <w:r>
        <w:rPr>
          <w:spacing w:val="-16"/>
          <w:w w:val="105"/>
          <w:sz w:val="24"/>
        </w:rPr>
        <w:t> </w:t>
      </w:r>
      <w:r>
        <w:rPr>
          <w:w w:val="105"/>
          <w:sz w:val="24"/>
        </w:rPr>
        <w:t>e</w:t>
      </w:r>
      <w:r>
        <w:rPr>
          <w:spacing w:val="-18"/>
          <w:w w:val="105"/>
          <w:sz w:val="24"/>
        </w:rPr>
        <w:t> </w:t>
      </w:r>
      <w:r>
        <w:rPr>
          <w:w w:val="105"/>
          <w:sz w:val="24"/>
        </w:rPr>
        <w:t>institucional</w:t>
      </w:r>
      <w:r>
        <w:rPr>
          <w:spacing w:val="-15"/>
          <w:w w:val="105"/>
          <w:sz w:val="24"/>
        </w:rPr>
        <w:t> </w:t>
      </w:r>
      <w:r>
        <w:rPr>
          <w:w w:val="105"/>
          <w:sz w:val="24"/>
        </w:rPr>
        <w:t>conforme</w:t>
      </w:r>
      <w:r>
        <w:rPr>
          <w:spacing w:val="-17"/>
          <w:w w:val="105"/>
          <w:sz w:val="24"/>
        </w:rPr>
        <w:t> </w:t>
      </w:r>
      <w:r>
        <w:rPr>
          <w:w w:val="105"/>
          <w:sz w:val="24"/>
        </w:rPr>
        <w:t>lo</w:t>
      </w:r>
      <w:r>
        <w:rPr>
          <w:spacing w:val="-16"/>
          <w:w w:val="105"/>
          <w:sz w:val="24"/>
        </w:rPr>
        <w:t> </w:t>
      </w:r>
      <w:r>
        <w:rPr>
          <w:w w:val="105"/>
          <w:sz w:val="24"/>
        </w:rPr>
        <w:t>indicado</w:t>
      </w:r>
      <w:r>
        <w:rPr>
          <w:spacing w:val="-15"/>
          <w:w w:val="105"/>
          <w:sz w:val="24"/>
        </w:rPr>
        <w:t> </w:t>
      </w:r>
      <w:r>
        <w:rPr>
          <w:w w:val="105"/>
          <w:sz w:val="24"/>
        </w:rPr>
        <w:t>en</w:t>
      </w:r>
      <w:r>
        <w:rPr>
          <w:spacing w:val="-13"/>
          <w:w w:val="105"/>
          <w:sz w:val="24"/>
        </w:rPr>
        <w:t> </w:t>
      </w:r>
      <w:r>
        <w:rPr>
          <w:w w:val="105"/>
          <w:sz w:val="24"/>
        </w:rPr>
        <w:t>el</w:t>
      </w:r>
      <w:r>
        <w:rPr>
          <w:spacing w:val="-12"/>
          <w:w w:val="105"/>
          <w:sz w:val="24"/>
        </w:rPr>
        <w:t> </w:t>
      </w:r>
      <w:r>
        <w:rPr>
          <w:w w:val="105"/>
          <w:sz w:val="24"/>
        </w:rPr>
        <w:t>Artículo 88,</w:t>
      </w:r>
      <w:r>
        <w:rPr>
          <w:spacing w:val="-18"/>
          <w:w w:val="105"/>
          <w:sz w:val="24"/>
        </w:rPr>
        <w:t> </w:t>
      </w:r>
      <w:r>
        <w:rPr>
          <w:w w:val="105"/>
          <w:sz w:val="24"/>
        </w:rPr>
        <w:t>sin</w:t>
      </w:r>
      <w:r>
        <w:rPr>
          <w:spacing w:val="-17"/>
          <w:w w:val="105"/>
          <w:sz w:val="24"/>
        </w:rPr>
        <w:t> </w:t>
      </w:r>
      <w:r>
        <w:rPr>
          <w:w w:val="105"/>
          <w:sz w:val="24"/>
        </w:rPr>
        <w:t>más</w:t>
      </w:r>
      <w:r>
        <w:rPr>
          <w:spacing w:val="-18"/>
          <w:w w:val="105"/>
          <w:sz w:val="24"/>
        </w:rPr>
        <w:t> </w:t>
      </w:r>
      <w:r>
        <w:rPr>
          <w:w w:val="105"/>
          <w:sz w:val="24"/>
        </w:rPr>
        <w:t>limitantes</w:t>
      </w:r>
      <w:r>
        <w:rPr>
          <w:spacing w:val="-17"/>
          <w:w w:val="105"/>
          <w:sz w:val="24"/>
        </w:rPr>
        <w:t> </w:t>
      </w:r>
      <w:r>
        <w:rPr>
          <w:w w:val="105"/>
          <w:sz w:val="24"/>
        </w:rPr>
        <w:t>que</w:t>
      </w:r>
      <w:r>
        <w:rPr>
          <w:spacing w:val="-14"/>
          <w:w w:val="105"/>
          <w:sz w:val="24"/>
        </w:rPr>
        <w:t> </w:t>
      </w:r>
      <w:r>
        <w:rPr>
          <w:w w:val="105"/>
          <w:sz w:val="24"/>
        </w:rPr>
        <w:t>las</w:t>
      </w:r>
      <w:r>
        <w:rPr>
          <w:spacing w:val="-18"/>
          <w:w w:val="105"/>
          <w:sz w:val="24"/>
        </w:rPr>
        <w:t> </w:t>
      </w:r>
      <w:r>
        <w:rPr>
          <w:w w:val="105"/>
          <w:sz w:val="24"/>
        </w:rPr>
        <w:t>expresamente</w:t>
      </w:r>
      <w:r>
        <w:rPr>
          <w:spacing w:val="-14"/>
          <w:w w:val="105"/>
          <w:sz w:val="24"/>
        </w:rPr>
        <w:t> </w:t>
      </w:r>
      <w:r>
        <w:rPr>
          <w:w w:val="105"/>
          <w:sz w:val="24"/>
        </w:rPr>
        <w:t>establecidas</w:t>
      </w:r>
      <w:r>
        <w:rPr>
          <w:spacing w:val="-18"/>
          <w:w w:val="105"/>
          <w:sz w:val="24"/>
        </w:rPr>
        <w:t> </w:t>
      </w:r>
      <w:r>
        <w:rPr>
          <w:w w:val="105"/>
          <w:sz w:val="24"/>
        </w:rPr>
        <w:t>en</w:t>
      </w:r>
      <w:r>
        <w:rPr>
          <w:spacing w:val="-17"/>
          <w:w w:val="105"/>
          <w:sz w:val="24"/>
        </w:rPr>
        <w:t> </w:t>
      </w:r>
      <w:r>
        <w:rPr>
          <w:w w:val="105"/>
          <w:sz w:val="24"/>
        </w:rPr>
        <w:t>el</w:t>
      </w:r>
      <w:r>
        <w:rPr>
          <w:spacing w:val="-13"/>
          <w:w w:val="105"/>
          <w:sz w:val="24"/>
        </w:rPr>
        <w:t> </w:t>
      </w:r>
      <w:r>
        <w:rPr>
          <w:w w:val="105"/>
          <w:sz w:val="24"/>
        </w:rPr>
        <w:t>Estatuto </w:t>
      </w:r>
      <w:r>
        <w:rPr>
          <w:sz w:val="24"/>
        </w:rPr>
        <w:t>Orgánico en su artículo 139 incluyendo las interpretaciones auténticas que </w:t>
      </w:r>
      <w:r>
        <w:rPr>
          <w:w w:val="105"/>
          <w:sz w:val="24"/>
        </w:rPr>
        <w:t>de</w:t>
      </w:r>
      <w:r>
        <w:rPr>
          <w:spacing w:val="-18"/>
          <w:w w:val="105"/>
          <w:sz w:val="24"/>
        </w:rPr>
        <w:t> </w:t>
      </w:r>
      <w:r>
        <w:rPr>
          <w:w w:val="105"/>
          <w:sz w:val="24"/>
        </w:rPr>
        <w:t>estas</w:t>
      </w:r>
      <w:r>
        <w:rPr>
          <w:spacing w:val="-17"/>
          <w:w w:val="105"/>
          <w:sz w:val="24"/>
        </w:rPr>
        <w:t> </w:t>
      </w:r>
      <w:r>
        <w:rPr>
          <w:w w:val="105"/>
          <w:sz w:val="24"/>
        </w:rPr>
        <w:t>haga</w:t>
      </w:r>
      <w:r>
        <w:rPr>
          <w:spacing w:val="-18"/>
          <w:w w:val="105"/>
          <w:sz w:val="24"/>
        </w:rPr>
        <w:t> </w:t>
      </w:r>
      <w:r>
        <w:rPr>
          <w:w w:val="105"/>
          <w:sz w:val="24"/>
        </w:rPr>
        <w:t>la</w:t>
      </w:r>
      <w:r>
        <w:rPr>
          <w:spacing w:val="-18"/>
          <w:w w:val="105"/>
          <w:sz w:val="24"/>
        </w:rPr>
        <w:t> </w:t>
      </w:r>
      <w:r>
        <w:rPr>
          <w:w w:val="105"/>
          <w:sz w:val="24"/>
        </w:rPr>
        <w:t>Asamblea</w:t>
      </w:r>
      <w:r>
        <w:rPr>
          <w:spacing w:val="-17"/>
          <w:w w:val="105"/>
          <w:sz w:val="24"/>
        </w:rPr>
        <w:t> </w:t>
      </w:r>
      <w:r>
        <w:rPr>
          <w:w w:val="105"/>
          <w:sz w:val="24"/>
        </w:rPr>
        <w:t>Institucional</w:t>
      </w:r>
      <w:r>
        <w:rPr>
          <w:spacing w:val="-18"/>
          <w:w w:val="105"/>
          <w:sz w:val="24"/>
        </w:rPr>
        <w:t> </w:t>
      </w:r>
      <w:r>
        <w:rPr>
          <w:w w:val="105"/>
          <w:sz w:val="24"/>
        </w:rPr>
        <w:t>Representativa.</w:t>
      </w:r>
    </w:p>
    <w:p>
      <w:pPr>
        <w:pStyle w:val="BodyText"/>
        <w:spacing w:before="37"/>
      </w:pPr>
    </w:p>
    <w:p>
      <w:pPr>
        <w:pStyle w:val="ListParagraph"/>
        <w:numPr>
          <w:ilvl w:val="1"/>
          <w:numId w:val="17"/>
        </w:numPr>
        <w:tabs>
          <w:tab w:pos="2421" w:val="left" w:leader="none"/>
        </w:tabs>
        <w:spacing w:line="271" w:lineRule="auto" w:before="0" w:after="0"/>
        <w:ind w:left="2421" w:right="1406" w:hanging="360"/>
        <w:jc w:val="left"/>
        <w:rPr>
          <w:sz w:val="24"/>
        </w:rPr>
      </w:pPr>
      <w:r>
        <w:rPr>
          <w:sz w:val="24"/>
        </w:rPr>
        <w:t>Con</w:t>
      </w:r>
      <w:r>
        <w:rPr>
          <w:spacing w:val="-6"/>
          <w:sz w:val="24"/>
        </w:rPr>
        <w:t> </w:t>
      </w:r>
      <w:r>
        <w:rPr>
          <w:sz w:val="24"/>
        </w:rPr>
        <w:t>base</w:t>
      </w:r>
      <w:r>
        <w:rPr>
          <w:spacing w:val="-8"/>
          <w:sz w:val="24"/>
        </w:rPr>
        <w:t> </w:t>
      </w:r>
      <w:r>
        <w:rPr>
          <w:sz w:val="24"/>
        </w:rPr>
        <w:t>en</w:t>
      </w:r>
      <w:r>
        <w:rPr>
          <w:spacing w:val="-2"/>
          <w:sz w:val="24"/>
        </w:rPr>
        <w:t> </w:t>
      </w:r>
      <w:r>
        <w:rPr>
          <w:sz w:val="24"/>
        </w:rPr>
        <w:t>lo</w:t>
      </w:r>
      <w:r>
        <w:rPr>
          <w:spacing w:val="-5"/>
          <w:sz w:val="24"/>
        </w:rPr>
        <w:t> </w:t>
      </w:r>
      <w:r>
        <w:rPr>
          <w:sz w:val="24"/>
        </w:rPr>
        <w:t>indicado</w:t>
      </w:r>
      <w:r>
        <w:rPr>
          <w:spacing w:val="-4"/>
          <w:sz w:val="24"/>
        </w:rPr>
        <w:t> </w:t>
      </w:r>
      <w:r>
        <w:rPr>
          <w:sz w:val="24"/>
        </w:rPr>
        <w:t>en</w:t>
      </w:r>
      <w:r>
        <w:rPr>
          <w:spacing w:val="-8"/>
          <w:sz w:val="24"/>
        </w:rPr>
        <w:t> </w:t>
      </w:r>
      <w:r>
        <w:rPr>
          <w:sz w:val="24"/>
        </w:rPr>
        <w:t>el</w:t>
      </w:r>
      <w:r>
        <w:rPr>
          <w:spacing w:val="-1"/>
          <w:sz w:val="24"/>
        </w:rPr>
        <w:t> </w:t>
      </w:r>
      <w:r>
        <w:rPr>
          <w:sz w:val="24"/>
        </w:rPr>
        <w:t>punto</w:t>
      </w:r>
      <w:r>
        <w:rPr>
          <w:spacing w:val="-4"/>
          <w:sz w:val="24"/>
        </w:rPr>
        <w:t> </w:t>
      </w:r>
      <w:r>
        <w:rPr>
          <w:sz w:val="24"/>
        </w:rPr>
        <w:t>anterior,</w:t>
      </w:r>
      <w:r>
        <w:rPr>
          <w:spacing w:val="-5"/>
          <w:sz w:val="24"/>
        </w:rPr>
        <w:t> </w:t>
      </w:r>
      <w:r>
        <w:rPr>
          <w:sz w:val="24"/>
        </w:rPr>
        <w:t>el</w:t>
      </w:r>
      <w:r>
        <w:rPr>
          <w:spacing w:val="-1"/>
          <w:sz w:val="24"/>
        </w:rPr>
        <w:t> </w:t>
      </w:r>
      <w:r>
        <w:rPr>
          <w:sz w:val="24"/>
        </w:rPr>
        <w:t>Plenario</w:t>
      </w:r>
      <w:r>
        <w:rPr>
          <w:spacing w:val="-4"/>
          <w:sz w:val="24"/>
        </w:rPr>
        <w:t> </w:t>
      </w:r>
      <w:r>
        <w:rPr>
          <w:sz w:val="24"/>
        </w:rPr>
        <w:t>del</w:t>
      </w:r>
      <w:r>
        <w:rPr>
          <w:spacing w:val="-5"/>
          <w:sz w:val="24"/>
        </w:rPr>
        <w:t> </w:t>
      </w:r>
      <w:r>
        <w:rPr>
          <w:sz w:val="24"/>
        </w:rPr>
        <w:t>Congreso tiene la potestad de aprobar políticas, lineamientos, recomendaciones, reformas normativas y adoptar otro tipo de disposiciones, como la creación de comisiones transitorias o permanentes, con excepción de lo indicado en el artículo 139 del Estatuto Orgánico y la interpretación auténtica de las disposiciones cubiertas por ese artículo.</w:t>
      </w:r>
    </w:p>
    <w:p>
      <w:pPr>
        <w:pStyle w:val="BodyText"/>
      </w:pPr>
    </w:p>
    <w:p>
      <w:pPr>
        <w:pStyle w:val="BodyText"/>
        <w:spacing w:before="3"/>
      </w:pPr>
    </w:p>
    <w:p>
      <w:pPr>
        <w:pStyle w:val="ListParagraph"/>
        <w:numPr>
          <w:ilvl w:val="1"/>
          <w:numId w:val="17"/>
        </w:numPr>
        <w:tabs>
          <w:tab w:pos="2421" w:val="left" w:leader="none"/>
        </w:tabs>
        <w:spacing w:line="271" w:lineRule="auto" w:before="0" w:after="0"/>
        <w:ind w:left="2421" w:right="1940" w:hanging="360"/>
        <w:jc w:val="left"/>
        <w:rPr>
          <w:sz w:val="24"/>
        </w:rPr>
      </w:pPr>
      <w:r>
        <w:rPr>
          <w:sz w:val="24"/>
        </w:rPr>
        <w:t>La ponencia titulada Valor de los productos derivados de procesos de extensión universitaria: Hacia el reconocimiento de la construcción de conocimientos con y para la sociedad fue presentada por David Arias Hidalgo,</w:t>
      </w:r>
      <w:r>
        <w:rPr>
          <w:spacing w:val="-2"/>
          <w:sz w:val="24"/>
        </w:rPr>
        <w:t> </w:t>
      </w:r>
      <w:r>
        <w:rPr>
          <w:sz w:val="24"/>
        </w:rPr>
        <w:t>Alan</w:t>
      </w:r>
      <w:r>
        <w:rPr>
          <w:spacing w:val="-4"/>
          <w:sz w:val="24"/>
        </w:rPr>
        <w:t> </w:t>
      </w:r>
      <w:r>
        <w:rPr>
          <w:sz w:val="24"/>
        </w:rPr>
        <w:t>Henderson García</w:t>
      </w:r>
      <w:r>
        <w:rPr>
          <w:spacing w:val="-1"/>
          <w:sz w:val="24"/>
        </w:rPr>
        <w:t> </w:t>
      </w:r>
      <w:r>
        <w:rPr>
          <w:sz w:val="24"/>
        </w:rPr>
        <w:t>y</w:t>
      </w:r>
      <w:r>
        <w:rPr>
          <w:spacing w:val="-2"/>
          <w:sz w:val="24"/>
        </w:rPr>
        <w:t> </w:t>
      </w:r>
      <w:r>
        <w:rPr>
          <w:sz w:val="24"/>
        </w:rPr>
        <w:t>Ana</w:t>
      </w:r>
      <w:r>
        <w:rPr>
          <w:spacing w:val="-1"/>
          <w:sz w:val="24"/>
        </w:rPr>
        <w:t> </w:t>
      </w:r>
      <w:r>
        <w:rPr>
          <w:sz w:val="24"/>
        </w:rPr>
        <w:t>Gabriela</w:t>
      </w:r>
      <w:r>
        <w:rPr>
          <w:spacing w:val="-1"/>
          <w:sz w:val="24"/>
        </w:rPr>
        <w:t> </w:t>
      </w:r>
      <w:r>
        <w:rPr>
          <w:sz w:val="24"/>
        </w:rPr>
        <w:t>Víquez</w:t>
      </w:r>
      <w:r>
        <w:rPr>
          <w:spacing w:val="-4"/>
          <w:sz w:val="24"/>
        </w:rPr>
        <w:t> </w:t>
      </w:r>
      <w:r>
        <w:rPr>
          <w:sz w:val="24"/>
        </w:rPr>
        <w:t>Paniagua, adscrita(s)</w:t>
      </w:r>
      <w:r>
        <w:rPr>
          <w:spacing w:val="-8"/>
          <w:sz w:val="24"/>
        </w:rPr>
        <w:t> </w:t>
      </w:r>
      <w:r>
        <w:rPr>
          <w:sz w:val="24"/>
        </w:rPr>
        <w:t>a</w:t>
      </w:r>
      <w:r>
        <w:rPr>
          <w:spacing w:val="-8"/>
          <w:sz w:val="24"/>
        </w:rPr>
        <w:t> </w:t>
      </w:r>
      <w:r>
        <w:rPr>
          <w:sz w:val="24"/>
        </w:rPr>
        <w:t>la</w:t>
      </w:r>
      <w:r>
        <w:rPr>
          <w:spacing w:val="-8"/>
          <w:sz w:val="24"/>
        </w:rPr>
        <w:t> </w:t>
      </w:r>
      <w:r>
        <w:rPr>
          <w:sz w:val="24"/>
        </w:rPr>
        <w:t>Escuela</w:t>
      </w:r>
      <w:r>
        <w:rPr>
          <w:spacing w:val="-8"/>
          <w:sz w:val="24"/>
        </w:rPr>
        <w:t> </w:t>
      </w:r>
      <w:r>
        <w:rPr>
          <w:sz w:val="24"/>
        </w:rPr>
        <w:t>de</w:t>
      </w:r>
      <w:r>
        <w:rPr>
          <w:spacing w:val="-6"/>
          <w:sz w:val="24"/>
        </w:rPr>
        <w:t> </w:t>
      </w:r>
      <w:r>
        <w:rPr>
          <w:sz w:val="24"/>
        </w:rPr>
        <w:t>Ciencias</w:t>
      </w:r>
      <w:r>
        <w:rPr>
          <w:spacing w:val="-11"/>
          <w:sz w:val="24"/>
        </w:rPr>
        <w:t> </w:t>
      </w:r>
      <w:r>
        <w:rPr>
          <w:sz w:val="24"/>
        </w:rPr>
        <w:t>Sociales,</w:t>
      </w:r>
      <w:r>
        <w:rPr>
          <w:spacing w:val="-9"/>
          <w:sz w:val="24"/>
        </w:rPr>
        <w:t> </w:t>
      </w:r>
      <w:r>
        <w:rPr>
          <w:sz w:val="24"/>
        </w:rPr>
        <w:t>Dirección</w:t>
      </w:r>
      <w:r>
        <w:rPr>
          <w:spacing w:val="-10"/>
          <w:sz w:val="24"/>
        </w:rPr>
        <w:t> </w:t>
      </w:r>
      <w:r>
        <w:rPr>
          <w:sz w:val="24"/>
        </w:rPr>
        <w:t>de</w:t>
      </w:r>
      <w:r>
        <w:rPr>
          <w:spacing w:val="-11"/>
          <w:sz w:val="24"/>
        </w:rPr>
        <w:t> </w:t>
      </w:r>
      <w:r>
        <w:rPr>
          <w:sz w:val="24"/>
        </w:rPr>
        <w:t>Extensión</w:t>
      </w:r>
      <w:r>
        <w:rPr>
          <w:spacing w:val="-11"/>
          <w:sz w:val="24"/>
        </w:rPr>
        <w:t> </w:t>
      </w:r>
      <w:r>
        <w:rPr>
          <w:sz w:val="24"/>
        </w:rPr>
        <w:t>y </w:t>
      </w:r>
      <w:r>
        <w:rPr>
          <w:spacing w:val="-2"/>
          <w:w w:val="105"/>
          <w:sz w:val="24"/>
        </w:rPr>
        <w:t>Escuela</w:t>
      </w:r>
      <w:r>
        <w:rPr>
          <w:spacing w:val="-12"/>
          <w:w w:val="105"/>
          <w:sz w:val="24"/>
        </w:rPr>
        <w:t> </w:t>
      </w:r>
      <w:r>
        <w:rPr>
          <w:spacing w:val="-2"/>
          <w:w w:val="105"/>
          <w:sz w:val="24"/>
        </w:rPr>
        <w:t>de</w:t>
      </w:r>
      <w:r>
        <w:rPr>
          <w:spacing w:val="-10"/>
          <w:w w:val="105"/>
          <w:sz w:val="24"/>
        </w:rPr>
        <w:t> </w:t>
      </w:r>
      <w:r>
        <w:rPr>
          <w:spacing w:val="-2"/>
          <w:w w:val="105"/>
          <w:sz w:val="24"/>
        </w:rPr>
        <w:t>Administración</w:t>
      </w:r>
      <w:r>
        <w:rPr>
          <w:spacing w:val="-14"/>
          <w:w w:val="105"/>
          <w:sz w:val="24"/>
        </w:rPr>
        <w:t> </w:t>
      </w:r>
      <w:r>
        <w:rPr>
          <w:spacing w:val="-2"/>
          <w:w w:val="105"/>
          <w:sz w:val="24"/>
        </w:rPr>
        <w:t>de</w:t>
      </w:r>
      <w:r>
        <w:rPr>
          <w:spacing w:val="-15"/>
          <w:w w:val="105"/>
          <w:sz w:val="24"/>
        </w:rPr>
        <w:t> </w:t>
      </w:r>
      <w:r>
        <w:rPr>
          <w:spacing w:val="-2"/>
          <w:w w:val="105"/>
          <w:sz w:val="24"/>
        </w:rPr>
        <w:t>Empresas,</w:t>
      </w:r>
      <w:r>
        <w:rPr>
          <w:spacing w:val="-9"/>
          <w:w w:val="105"/>
          <w:sz w:val="24"/>
        </w:rPr>
        <w:t> </w:t>
      </w:r>
      <w:r>
        <w:rPr>
          <w:spacing w:val="-2"/>
          <w:w w:val="105"/>
          <w:sz w:val="24"/>
        </w:rPr>
        <w:t>en</w:t>
      </w:r>
      <w:r>
        <w:rPr>
          <w:spacing w:val="-10"/>
          <w:w w:val="105"/>
          <w:sz w:val="24"/>
        </w:rPr>
        <w:t> </w:t>
      </w:r>
      <w:r>
        <w:rPr>
          <w:spacing w:val="-2"/>
          <w:w w:val="105"/>
          <w:sz w:val="24"/>
        </w:rPr>
        <w:t>el</w:t>
      </w:r>
      <w:r>
        <w:rPr>
          <w:spacing w:val="-9"/>
          <w:w w:val="105"/>
          <w:sz w:val="24"/>
        </w:rPr>
        <w:t> </w:t>
      </w:r>
      <w:r>
        <w:rPr>
          <w:spacing w:val="-2"/>
          <w:w w:val="105"/>
          <w:sz w:val="24"/>
        </w:rPr>
        <w:t>marco</w:t>
      </w:r>
      <w:r>
        <w:rPr>
          <w:spacing w:val="-12"/>
          <w:w w:val="105"/>
          <w:sz w:val="24"/>
        </w:rPr>
        <w:t> </w:t>
      </w:r>
      <w:r>
        <w:rPr>
          <w:spacing w:val="-2"/>
          <w:w w:val="105"/>
          <w:sz w:val="24"/>
        </w:rPr>
        <w:t>del</w:t>
      </w:r>
      <w:r>
        <w:rPr>
          <w:spacing w:val="-13"/>
          <w:w w:val="105"/>
          <w:sz w:val="24"/>
        </w:rPr>
        <w:t> </w:t>
      </w:r>
      <w:r>
        <w:rPr>
          <w:spacing w:val="-2"/>
          <w:w w:val="105"/>
          <w:sz w:val="24"/>
        </w:rPr>
        <w:t>eje</w:t>
      </w:r>
    </w:p>
    <w:p>
      <w:pPr>
        <w:pStyle w:val="ListParagraph"/>
        <w:spacing w:after="0" w:line="271"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54" name="Image 254"/>
            <wp:cNvGraphicFramePr>
              <a:graphicFrameLocks/>
            </wp:cNvGraphicFramePr>
            <a:graphic>
              <a:graphicData uri="http://schemas.openxmlformats.org/drawingml/2006/picture">
                <pic:pic>
                  <pic:nvPicPr>
                    <pic:cNvPr id="254" name="Image 254"/>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ind w:left="2421"/>
      </w:pPr>
      <w:r>
        <w:rPr/>
        <w:t>temático</w:t>
      </w:r>
      <w:r>
        <w:rPr>
          <w:spacing w:val="14"/>
        </w:rPr>
        <w:t> </w:t>
      </w:r>
      <w:r>
        <w:rPr/>
        <w:t>4</w:t>
      </w:r>
      <w:r>
        <w:rPr>
          <w:spacing w:val="12"/>
        </w:rPr>
        <w:t> </w:t>
      </w:r>
      <w:r>
        <w:rPr/>
        <w:t>“Universidad</w:t>
      </w:r>
      <w:r>
        <w:rPr>
          <w:spacing w:val="12"/>
        </w:rPr>
        <w:t> </w:t>
      </w:r>
      <w:r>
        <w:rPr/>
        <w:t>global:</w:t>
      </w:r>
      <w:r>
        <w:rPr>
          <w:spacing w:val="11"/>
        </w:rPr>
        <w:t> </w:t>
      </w:r>
      <w:r>
        <w:rPr/>
        <w:t>conectando</w:t>
      </w:r>
      <w:r>
        <w:rPr>
          <w:spacing w:val="13"/>
        </w:rPr>
        <w:t> </w:t>
      </w:r>
      <w:r>
        <w:rPr/>
        <w:t>sociedad</w:t>
      </w:r>
      <w:r>
        <w:rPr>
          <w:spacing w:val="11"/>
        </w:rPr>
        <w:t> </w:t>
      </w:r>
      <w:r>
        <w:rPr/>
        <w:t>y</w:t>
      </w:r>
      <w:r>
        <w:rPr>
          <w:spacing w:val="11"/>
        </w:rPr>
        <w:t> </w:t>
      </w:r>
      <w:r>
        <w:rPr/>
        <w:t>conocimientos”</w:t>
      </w:r>
      <w:r>
        <w:rPr>
          <w:spacing w:val="13"/>
        </w:rPr>
        <w:t> </w:t>
      </w:r>
      <w:r>
        <w:rPr>
          <w:spacing w:val="-5"/>
        </w:rPr>
        <w:t>del</w:t>
      </w:r>
    </w:p>
    <w:p>
      <w:pPr>
        <w:pStyle w:val="BodyText"/>
        <w:spacing w:before="34"/>
        <w:ind w:left="2421"/>
      </w:pPr>
      <w:r>
        <w:rPr/>
        <w:t>V Congreso</w:t>
      </w:r>
      <w:r>
        <w:rPr>
          <w:spacing w:val="8"/>
        </w:rPr>
        <w:t> </w:t>
      </w:r>
      <w:r>
        <w:rPr/>
        <w:t>Institucional</w:t>
      </w:r>
      <w:r>
        <w:rPr>
          <w:spacing w:val="7"/>
        </w:rPr>
        <w:t> </w:t>
      </w:r>
      <w:r>
        <w:rPr/>
        <w:t>del</w:t>
      </w:r>
      <w:r>
        <w:rPr>
          <w:spacing w:val="2"/>
        </w:rPr>
        <w:t> </w:t>
      </w:r>
      <w:r>
        <w:rPr/>
        <w:t>Instituto</w:t>
      </w:r>
      <w:r>
        <w:rPr>
          <w:spacing w:val="3"/>
        </w:rPr>
        <w:t> </w:t>
      </w:r>
      <w:r>
        <w:rPr/>
        <w:t>Tecnológico</w:t>
      </w:r>
      <w:r>
        <w:rPr>
          <w:spacing w:val="3"/>
        </w:rPr>
        <w:t> </w:t>
      </w:r>
      <w:r>
        <w:rPr/>
        <w:t>de</w:t>
      </w:r>
      <w:r>
        <w:rPr>
          <w:spacing w:val="-1"/>
        </w:rPr>
        <w:t> </w:t>
      </w:r>
      <w:r>
        <w:rPr/>
        <w:t>Costa</w:t>
      </w:r>
      <w:r>
        <w:rPr>
          <w:spacing w:val="3"/>
        </w:rPr>
        <w:t> </w:t>
      </w:r>
      <w:r>
        <w:rPr>
          <w:spacing w:val="-2"/>
        </w:rPr>
        <w:t>Rica.</w:t>
      </w:r>
    </w:p>
    <w:p>
      <w:pPr>
        <w:pStyle w:val="BodyText"/>
        <w:spacing w:before="73"/>
      </w:pPr>
    </w:p>
    <w:p>
      <w:pPr>
        <w:pStyle w:val="ListParagraph"/>
        <w:numPr>
          <w:ilvl w:val="1"/>
          <w:numId w:val="17"/>
        </w:numPr>
        <w:tabs>
          <w:tab w:pos="2421" w:val="left" w:leader="none"/>
        </w:tabs>
        <w:spacing w:line="271" w:lineRule="auto" w:before="1" w:after="0"/>
        <w:ind w:left="2421" w:right="1342" w:hanging="360"/>
        <w:jc w:val="left"/>
        <w:rPr>
          <w:sz w:val="24"/>
        </w:rPr>
      </w:pPr>
      <w:r>
        <w:rPr>
          <w:sz w:val="24"/>
        </w:rPr>
        <w:t>La ponencia fue conocida y dictaminada por la comisión correspondiente al eje temático 4 “Universidad global: conectando sociedad y conocimientos”, la</w:t>
      </w:r>
      <w:r>
        <w:rPr>
          <w:spacing w:val="-7"/>
          <w:sz w:val="24"/>
        </w:rPr>
        <w:t> </w:t>
      </w:r>
      <w:r>
        <w:rPr>
          <w:sz w:val="24"/>
        </w:rPr>
        <w:t>cual</w:t>
      </w:r>
      <w:r>
        <w:rPr>
          <w:spacing w:val="-8"/>
          <w:sz w:val="24"/>
        </w:rPr>
        <w:t> </w:t>
      </w:r>
      <w:r>
        <w:rPr>
          <w:sz w:val="24"/>
        </w:rPr>
        <w:t>estuvo</w:t>
      </w:r>
      <w:r>
        <w:rPr>
          <w:spacing w:val="-7"/>
          <w:sz w:val="24"/>
        </w:rPr>
        <w:t> </w:t>
      </w:r>
      <w:r>
        <w:rPr>
          <w:sz w:val="24"/>
        </w:rPr>
        <w:t>integrada</w:t>
      </w:r>
      <w:r>
        <w:rPr>
          <w:spacing w:val="-7"/>
          <w:sz w:val="24"/>
        </w:rPr>
        <w:t> </w:t>
      </w:r>
      <w:r>
        <w:rPr>
          <w:sz w:val="24"/>
        </w:rPr>
        <w:t>por</w:t>
      </w:r>
      <w:r>
        <w:rPr>
          <w:spacing w:val="-1"/>
          <w:sz w:val="24"/>
        </w:rPr>
        <w:t> </w:t>
      </w:r>
      <w:r>
        <w:rPr>
          <w:sz w:val="24"/>
        </w:rPr>
        <w:t>Shi</w:t>
      </w:r>
      <w:r>
        <w:rPr>
          <w:spacing w:val="-8"/>
          <w:sz w:val="24"/>
        </w:rPr>
        <w:t> </w:t>
      </w:r>
      <w:r>
        <w:rPr>
          <w:sz w:val="24"/>
        </w:rPr>
        <w:t>Alarcón</w:t>
      </w:r>
      <w:r>
        <w:rPr>
          <w:spacing w:val="-9"/>
          <w:sz w:val="24"/>
        </w:rPr>
        <w:t> </w:t>
      </w:r>
      <w:r>
        <w:rPr>
          <w:sz w:val="24"/>
        </w:rPr>
        <w:t>Zamora,</w:t>
      </w:r>
      <w:r>
        <w:rPr>
          <w:spacing w:val="-8"/>
          <w:sz w:val="24"/>
        </w:rPr>
        <w:t> </w:t>
      </w:r>
      <w:r>
        <w:rPr>
          <w:sz w:val="24"/>
        </w:rPr>
        <w:t>David</w:t>
      </w:r>
      <w:r>
        <w:rPr>
          <w:spacing w:val="-8"/>
          <w:sz w:val="24"/>
        </w:rPr>
        <w:t> </w:t>
      </w:r>
      <w:r>
        <w:rPr>
          <w:sz w:val="24"/>
        </w:rPr>
        <w:t>Arias</w:t>
      </w:r>
      <w:r>
        <w:rPr>
          <w:spacing w:val="-10"/>
          <w:sz w:val="24"/>
        </w:rPr>
        <w:t> </w:t>
      </w:r>
      <w:r>
        <w:rPr>
          <w:sz w:val="24"/>
        </w:rPr>
        <w:t>Hidalgo,</w:t>
      </w:r>
      <w:r>
        <w:rPr>
          <w:spacing w:val="-8"/>
          <w:sz w:val="24"/>
        </w:rPr>
        <w:t> </w:t>
      </w:r>
      <w:r>
        <w:rPr>
          <w:sz w:val="24"/>
        </w:rPr>
        <w:t>Josué David</w:t>
      </w:r>
      <w:r>
        <w:rPr>
          <w:spacing w:val="-2"/>
          <w:sz w:val="24"/>
        </w:rPr>
        <w:t> </w:t>
      </w:r>
      <w:r>
        <w:rPr>
          <w:sz w:val="24"/>
        </w:rPr>
        <w:t>Delgado</w:t>
      </w:r>
      <w:r>
        <w:rPr>
          <w:spacing w:val="-1"/>
          <w:sz w:val="24"/>
        </w:rPr>
        <w:t> </w:t>
      </w:r>
      <w:r>
        <w:rPr>
          <w:sz w:val="24"/>
        </w:rPr>
        <w:t>Calvo,</w:t>
      </w:r>
      <w:r>
        <w:rPr>
          <w:spacing w:val="-2"/>
          <w:sz w:val="24"/>
        </w:rPr>
        <w:t> </w:t>
      </w:r>
      <w:r>
        <w:rPr>
          <w:sz w:val="24"/>
        </w:rPr>
        <w:t>Isabel</w:t>
      </w:r>
      <w:r>
        <w:rPr>
          <w:spacing w:val="-2"/>
          <w:sz w:val="24"/>
        </w:rPr>
        <w:t> </w:t>
      </w:r>
      <w:r>
        <w:rPr>
          <w:sz w:val="24"/>
        </w:rPr>
        <w:t>Guzmán</w:t>
      </w:r>
      <w:r>
        <w:rPr>
          <w:spacing w:val="-4"/>
          <w:sz w:val="24"/>
        </w:rPr>
        <w:t> </w:t>
      </w:r>
      <w:r>
        <w:rPr>
          <w:sz w:val="24"/>
        </w:rPr>
        <w:t>Arias,</w:t>
      </w:r>
      <w:r>
        <w:rPr>
          <w:spacing w:val="-2"/>
          <w:sz w:val="24"/>
        </w:rPr>
        <w:t> </w:t>
      </w:r>
      <w:r>
        <w:rPr>
          <w:sz w:val="24"/>
        </w:rPr>
        <w:t>Anyelo</w:t>
      </w:r>
      <w:r>
        <w:rPr>
          <w:spacing w:val="-2"/>
          <w:sz w:val="24"/>
        </w:rPr>
        <w:t> </w:t>
      </w:r>
      <w:r>
        <w:rPr>
          <w:sz w:val="24"/>
        </w:rPr>
        <w:t>Fabián</w:t>
      </w:r>
      <w:r>
        <w:rPr>
          <w:spacing w:val="-4"/>
          <w:sz w:val="24"/>
        </w:rPr>
        <w:t> </w:t>
      </w:r>
      <w:r>
        <w:rPr>
          <w:sz w:val="24"/>
        </w:rPr>
        <w:t>Guzmán</w:t>
      </w:r>
      <w:r>
        <w:rPr>
          <w:spacing w:val="-4"/>
          <w:sz w:val="24"/>
        </w:rPr>
        <w:t> </w:t>
      </w:r>
      <w:r>
        <w:rPr>
          <w:sz w:val="24"/>
        </w:rPr>
        <w:t>Pérez, Luis</w:t>
      </w:r>
      <w:r>
        <w:rPr>
          <w:spacing w:val="-9"/>
          <w:sz w:val="24"/>
        </w:rPr>
        <w:t> </w:t>
      </w:r>
      <w:r>
        <w:rPr>
          <w:sz w:val="24"/>
        </w:rPr>
        <w:t>Gerardo</w:t>
      </w:r>
      <w:r>
        <w:rPr>
          <w:spacing w:val="-6"/>
          <w:sz w:val="24"/>
        </w:rPr>
        <w:t> </w:t>
      </w:r>
      <w:r>
        <w:rPr>
          <w:sz w:val="24"/>
        </w:rPr>
        <w:t>Meza</w:t>
      </w:r>
      <w:r>
        <w:rPr>
          <w:spacing w:val="-6"/>
          <w:sz w:val="24"/>
        </w:rPr>
        <w:t> </w:t>
      </w:r>
      <w:r>
        <w:rPr>
          <w:sz w:val="24"/>
        </w:rPr>
        <w:t>Cascante,</w:t>
      </w:r>
      <w:r>
        <w:rPr>
          <w:spacing w:val="-7"/>
          <w:sz w:val="24"/>
        </w:rPr>
        <w:t> </w:t>
      </w:r>
      <w:r>
        <w:rPr>
          <w:sz w:val="24"/>
        </w:rPr>
        <w:t>Natalia</w:t>
      </w:r>
      <w:r>
        <w:rPr>
          <w:spacing w:val="-6"/>
          <w:sz w:val="24"/>
        </w:rPr>
        <w:t> </w:t>
      </w:r>
      <w:r>
        <w:rPr>
          <w:sz w:val="24"/>
        </w:rPr>
        <w:t>Murillo</w:t>
      </w:r>
      <w:r>
        <w:rPr>
          <w:spacing w:val="-7"/>
          <w:sz w:val="24"/>
        </w:rPr>
        <w:t> </w:t>
      </w:r>
      <w:r>
        <w:rPr>
          <w:sz w:val="24"/>
        </w:rPr>
        <w:t>Quirós,</w:t>
      </w:r>
      <w:r>
        <w:rPr>
          <w:spacing w:val="-7"/>
          <w:sz w:val="24"/>
        </w:rPr>
        <w:t> </w:t>
      </w:r>
      <w:r>
        <w:rPr>
          <w:sz w:val="24"/>
        </w:rPr>
        <w:t>Francinie</w:t>
      </w:r>
      <w:r>
        <w:rPr>
          <w:spacing w:val="-9"/>
          <w:sz w:val="24"/>
        </w:rPr>
        <w:t> </w:t>
      </w:r>
      <w:r>
        <w:rPr>
          <w:sz w:val="24"/>
        </w:rPr>
        <w:t>Murillo</w:t>
      </w:r>
      <w:r>
        <w:rPr>
          <w:spacing w:val="-7"/>
          <w:sz w:val="24"/>
        </w:rPr>
        <w:t> </w:t>
      </w:r>
      <w:r>
        <w:rPr>
          <w:sz w:val="24"/>
        </w:rPr>
        <w:t>Vega, Karolina Villagra Mendoza, de conformidad con las disposiciones establecidas por la Comisión Organizadora del V Congreso.</w:t>
      </w:r>
    </w:p>
    <w:p>
      <w:pPr>
        <w:pStyle w:val="BodyText"/>
        <w:spacing w:before="36"/>
      </w:pPr>
    </w:p>
    <w:p>
      <w:pPr>
        <w:pStyle w:val="ListParagraph"/>
        <w:numPr>
          <w:ilvl w:val="1"/>
          <w:numId w:val="17"/>
        </w:numPr>
        <w:tabs>
          <w:tab w:pos="2420" w:val="left" w:leader="none"/>
        </w:tabs>
        <w:spacing w:line="240" w:lineRule="auto" w:before="0" w:after="0"/>
        <w:ind w:left="2420" w:right="0" w:hanging="359"/>
        <w:jc w:val="left"/>
        <w:rPr>
          <w:sz w:val="24"/>
        </w:rPr>
      </w:pPr>
      <w:r>
        <w:rPr>
          <w:sz w:val="24"/>
        </w:rPr>
        <w:t>El plenario</w:t>
      </w:r>
      <w:r>
        <w:rPr>
          <w:spacing w:val="1"/>
          <w:sz w:val="24"/>
        </w:rPr>
        <w:t> </w:t>
      </w:r>
      <w:r>
        <w:rPr>
          <w:sz w:val="24"/>
        </w:rPr>
        <w:t>del V</w:t>
      </w:r>
      <w:r>
        <w:rPr>
          <w:spacing w:val="-1"/>
          <w:sz w:val="24"/>
        </w:rPr>
        <w:t> </w:t>
      </w:r>
      <w:r>
        <w:rPr>
          <w:sz w:val="24"/>
        </w:rPr>
        <w:t>Congreso</w:t>
      </w:r>
      <w:r>
        <w:rPr>
          <w:spacing w:val="6"/>
          <w:sz w:val="24"/>
        </w:rPr>
        <w:t> </w:t>
      </w:r>
      <w:r>
        <w:rPr>
          <w:sz w:val="24"/>
        </w:rPr>
        <w:t>Institucional</w:t>
      </w:r>
      <w:r>
        <w:rPr>
          <w:spacing w:val="1"/>
          <w:sz w:val="24"/>
        </w:rPr>
        <w:t> </w:t>
      </w:r>
      <w:r>
        <w:rPr>
          <w:sz w:val="24"/>
        </w:rPr>
        <w:t>acordó, mediante</w:t>
      </w:r>
      <w:r>
        <w:rPr>
          <w:spacing w:val="-3"/>
          <w:sz w:val="24"/>
        </w:rPr>
        <w:t> </w:t>
      </w:r>
      <w:r>
        <w:rPr>
          <w:spacing w:val="-2"/>
          <w:sz w:val="24"/>
        </w:rPr>
        <w:t>votación</w:t>
      </w:r>
    </w:p>
    <w:p>
      <w:pPr>
        <w:pStyle w:val="BodyText"/>
        <w:spacing w:line="273" w:lineRule="auto" w:before="34"/>
        <w:ind w:left="2421" w:right="1352"/>
      </w:pPr>
      <w:r>
        <w:rPr/>
        <w:t>de</w:t>
      </w:r>
      <w:r>
        <w:rPr>
          <w:spacing w:val="-5"/>
        </w:rPr>
        <w:t> </w:t>
      </w:r>
      <w:r>
        <w:rPr/>
        <w:t>300</w:t>
      </w:r>
      <w:r>
        <w:rPr>
          <w:spacing w:val="-1"/>
        </w:rPr>
        <w:t> </w:t>
      </w:r>
      <w:r>
        <w:rPr/>
        <w:t>a</w:t>
      </w:r>
      <w:r>
        <w:rPr>
          <w:spacing w:val="-1"/>
        </w:rPr>
        <w:t> </w:t>
      </w:r>
      <w:r>
        <w:rPr/>
        <w:t>favor</w:t>
      </w:r>
      <w:r>
        <w:rPr>
          <w:spacing w:val="-1"/>
        </w:rPr>
        <w:t> </w:t>
      </w:r>
      <w:r>
        <w:rPr/>
        <w:t>y 48</w:t>
      </w:r>
      <w:r>
        <w:rPr>
          <w:spacing w:val="-1"/>
        </w:rPr>
        <w:t> </w:t>
      </w:r>
      <w:r>
        <w:rPr/>
        <w:t>en</w:t>
      </w:r>
      <w:r>
        <w:rPr>
          <w:spacing w:val="-5"/>
        </w:rPr>
        <w:t> </w:t>
      </w:r>
      <w:r>
        <w:rPr/>
        <w:t>contra,</w:t>
      </w:r>
      <w:r>
        <w:rPr>
          <w:spacing w:val="-2"/>
        </w:rPr>
        <w:t> </w:t>
      </w:r>
      <w:r>
        <w:rPr/>
        <w:t>seleccionar esta ponencia para</w:t>
      </w:r>
      <w:r>
        <w:rPr>
          <w:spacing w:val="-1"/>
        </w:rPr>
        <w:t> </w:t>
      </w:r>
      <w:r>
        <w:rPr/>
        <w:t>ser</w:t>
      </w:r>
      <w:r>
        <w:rPr>
          <w:spacing w:val="-1"/>
        </w:rPr>
        <w:t> </w:t>
      </w:r>
      <w:r>
        <w:rPr/>
        <w:t>sometida al conocimiento y análisis de las mesas de trabajo.</w:t>
      </w:r>
    </w:p>
    <w:p>
      <w:pPr>
        <w:pStyle w:val="BodyText"/>
        <w:spacing w:before="35"/>
      </w:pPr>
    </w:p>
    <w:p>
      <w:pPr>
        <w:pStyle w:val="ListParagraph"/>
        <w:numPr>
          <w:ilvl w:val="1"/>
          <w:numId w:val="17"/>
        </w:numPr>
        <w:tabs>
          <w:tab w:pos="2421" w:val="left" w:leader="none"/>
        </w:tabs>
        <w:spacing w:line="271" w:lineRule="auto" w:before="1" w:after="0"/>
        <w:ind w:left="2421" w:right="1626" w:hanging="360"/>
        <w:jc w:val="left"/>
        <w:rPr>
          <w:sz w:val="24"/>
        </w:rPr>
      </w:pPr>
      <w:r>
        <w:rPr>
          <w:sz w:val="24"/>
        </w:rPr>
        <w:t>La</w:t>
      </w:r>
      <w:r>
        <w:rPr>
          <w:spacing w:val="-1"/>
          <w:sz w:val="24"/>
        </w:rPr>
        <w:t> </w:t>
      </w:r>
      <w:r>
        <w:rPr>
          <w:sz w:val="24"/>
        </w:rPr>
        <w:t>ponencia</w:t>
      </w:r>
      <w:r>
        <w:rPr>
          <w:spacing w:val="-1"/>
          <w:sz w:val="24"/>
        </w:rPr>
        <w:t> </w:t>
      </w:r>
      <w:r>
        <w:rPr>
          <w:sz w:val="24"/>
        </w:rPr>
        <w:t>fue</w:t>
      </w:r>
      <w:r>
        <w:rPr>
          <w:spacing w:val="-5"/>
          <w:sz w:val="24"/>
        </w:rPr>
        <w:t> </w:t>
      </w:r>
      <w:r>
        <w:rPr>
          <w:sz w:val="24"/>
        </w:rPr>
        <w:t>conocida</w:t>
      </w:r>
      <w:r>
        <w:rPr>
          <w:spacing w:val="-1"/>
          <w:sz w:val="24"/>
        </w:rPr>
        <w:t> </w:t>
      </w:r>
      <w:r>
        <w:rPr>
          <w:sz w:val="24"/>
        </w:rPr>
        <w:t>y</w:t>
      </w:r>
      <w:r>
        <w:rPr>
          <w:spacing w:val="-2"/>
          <w:sz w:val="24"/>
        </w:rPr>
        <w:t> </w:t>
      </w:r>
      <w:r>
        <w:rPr>
          <w:sz w:val="24"/>
        </w:rPr>
        <w:t>dictaminada</w:t>
      </w:r>
      <w:r>
        <w:rPr>
          <w:spacing w:val="-1"/>
          <w:sz w:val="24"/>
        </w:rPr>
        <w:t> </w:t>
      </w:r>
      <w:r>
        <w:rPr>
          <w:sz w:val="24"/>
        </w:rPr>
        <w:t>por la</w:t>
      </w:r>
      <w:r>
        <w:rPr>
          <w:spacing w:val="-7"/>
          <w:sz w:val="24"/>
        </w:rPr>
        <w:t> </w:t>
      </w:r>
      <w:r>
        <w:rPr>
          <w:sz w:val="24"/>
        </w:rPr>
        <w:t>mesa</w:t>
      </w:r>
      <w:r>
        <w:rPr>
          <w:spacing w:val="-1"/>
          <w:sz w:val="24"/>
        </w:rPr>
        <w:t> </w:t>
      </w:r>
      <w:r>
        <w:rPr>
          <w:sz w:val="24"/>
        </w:rPr>
        <w:t>de</w:t>
      </w:r>
      <w:r>
        <w:rPr>
          <w:spacing w:val="-5"/>
          <w:sz w:val="24"/>
        </w:rPr>
        <w:t> </w:t>
      </w:r>
      <w:r>
        <w:rPr>
          <w:sz w:val="24"/>
        </w:rPr>
        <w:t>trabajo integrada por</w:t>
      </w:r>
      <w:r>
        <w:rPr>
          <w:spacing w:val="-4"/>
          <w:sz w:val="24"/>
        </w:rPr>
        <w:t> </w:t>
      </w:r>
      <w:r>
        <w:rPr>
          <w:sz w:val="24"/>
        </w:rPr>
        <w:t>Gustavo</w:t>
      </w:r>
      <w:r>
        <w:rPr>
          <w:spacing w:val="-6"/>
          <w:sz w:val="24"/>
        </w:rPr>
        <w:t> </w:t>
      </w:r>
      <w:r>
        <w:rPr>
          <w:sz w:val="24"/>
        </w:rPr>
        <w:t>Richmond</w:t>
      </w:r>
      <w:r>
        <w:rPr>
          <w:spacing w:val="-7"/>
          <w:sz w:val="24"/>
        </w:rPr>
        <w:t> </w:t>
      </w:r>
      <w:r>
        <w:rPr>
          <w:sz w:val="24"/>
        </w:rPr>
        <w:t>Navarro,</w:t>
      </w:r>
      <w:r>
        <w:rPr>
          <w:spacing w:val="-7"/>
          <w:sz w:val="24"/>
        </w:rPr>
        <w:t> </w:t>
      </w:r>
      <w:r>
        <w:rPr>
          <w:sz w:val="24"/>
        </w:rPr>
        <w:t>Julián</w:t>
      </w:r>
      <w:r>
        <w:rPr>
          <w:spacing w:val="-9"/>
          <w:sz w:val="24"/>
        </w:rPr>
        <w:t> </w:t>
      </w:r>
      <w:r>
        <w:rPr>
          <w:sz w:val="24"/>
        </w:rPr>
        <w:t>Andrés</w:t>
      </w:r>
      <w:r>
        <w:rPr>
          <w:spacing w:val="-9"/>
          <w:sz w:val="24"/>
        </w:rPr>
        <w:t> </w:t>
      </w:r>
      <w:r>
        <w:rPr>
          <w:sz w:val="24"/>
        </w:rPr>
        <w:t>Madrigal</w:t>
      </w:r>
      <w:r>
        <w:rPr>
          <w:spacing w:val="-7"/>
          <w:sz w:val="24"/>
        </w:rPr>
        <w:t> </w:t>
      </w:r>
      <w:r>
        <w:rPr>
          <w:sz w:val="24"/>
        </w:rPr>
        <w:t>Chinchilla,</w:t>
      </w:r>
      <w:r>
        <w:rPr>
          <w:spacing w:val="-7"/>
          <w:sz w:val="24"/>
        </w:rPr>
        <w:t> </w:t>
      </w:r>
      <w:r>
        <w:rPr>
          <w:sz w:val="24"/>
        </w:rPr>
        <w:t>Felipe Abarca Fedullo y Ana Gabriela Víquez</w:t>
      </w:r>
      <w:r>
        <w:rPr>
          <w:spacing w:val="-2"/>
          <w:sz w:val="24"/>
        </w:rPr>
        <w:t> </w:t>
      </w:r>
      <w:r>
        <w:rPr>
          <w:sz w:val="24"/>
        </w:rPr>
        <w:t>Paniagua, de</w:t>
      </w:r>
      <w:r>
        <w:rPr>
          <w:spacing w:val="-2"/>
          <w:sz w:val="24"/>
        </w:rPr>
        <w:t> </w:t>
      </w:r>
      <w:r>
        <w:rPr>
          <w:sz w:val="24"/>
        </w:rPr>
        <w:t>conformidad con las disposiciones establecidas en el Reglamento de</w:t>
      </w:r>
      <w:r>
        <w:rPr>
          <w:spacing w:val="-2"/>
          <w:sz w:val="24"/>
        </w:rPr>
        <w:t> </w:t>
      </w:r>
      <w:r>
        <w:rPr>
          <w:sz w:val="24"/>
        </w:rPr>
        <w:t>debates</w:t>
      </w:r>
      <w:r>
        <w:rPr>
          <w:spacing w:val="-2"/>
          <w:sz w:val="24"/>
        </w:rPr>
        <w:t> </w:t>
      </w:r>
      <w:r>
        <w:rPr>
          <w:sz w:val="24"/>
        </w:rPr>
        <w:t>del V Congreso </w:t>
      </w:r>
      <w:r>
        <w:rPr>
          <w:spacing w:val="-2"/>
          <w:sz w:val="24"/>
        </w:rPr>
        <w:t>Institucional.</w:t>
      </w:r>
    </w:p>
    <w:p>
      <w:pPr>
        <w:pStyle w:val="BodyText"/>
        <w:spacing w:before="35"/>
      </w:pPr>
    </w:p>
    <w:p>
      <w:pPr>
        <w:pStyle w:val="ListParagraph"/>
        <w:numPr>
          <w:ilvl w:val="1"/>
          <w:numId w:val="17"/>
        </w:numPr>
        <w:tabs>
          <w:tab w:pos="2421" w:val="left" w:leader="none"/>
        </w:tabs>
        <w:spacing w:line="268" w:lineRule="auto" w:before="0" w:after="0"/>
        <w:ind w:left="2421" w:right="1579" w:hanging="360"/>
        <w:jc w:val="left"/>
        <w:rPr>
          <w:sz w:val="24"/>
        </w:rPr>
      </w:pPr>
      <w:r>
        <w:rPr>
          <w:sz w:val="24"/>
        </w:rPr>
        <w:t>Los</w:t>
      </w:r>
      <w:r>
        <w:rPr>
          <w:spacing w:val="-7"/>
          <w:sz w:val="24"/>
        </w:rPr>
        <w:t> </w:t>
      </w:r>
      <w:r>
        <w:rPr>
          <w:sz w:val="24"/>
        </w:rPr>
        <w:t>acuerdos</w:t>
      </w:r>
      <w:r>
        <w:rPr>
          <w:spacing w:val="-5"/>
          <w:sz w:val="24"/>
        </w:rPr>
        <w:t> </w:t>
      </w:r>
      <w:r>
        <w:rPr>
          <w:sz w:val="24"/>
        </w:rPr>
        <w:t>trasladados</w:t>
      </w:r>
      <w:r>
        <w:rPr>
          <w:spacing w:val="-5"/>
          <w:sz w:val="24"/>
        </w:rPr>
        <w:t> </w:t>
      </w:r>
      <w:r>
        <w:rPr>
          <w:sz w:val="24"/>
        </w:rPr>
        <w:t>por</w:t>
      </w:r>
      <w:r>
        <w:rPr>
          <w:spacing w:val="-2"/>
          <w:sz w:val="24"/>
        </w:rPr>
        <w:t> </w:t>
      </w:r>
      <w:r>
        <w:rPr>
          <w:sz w:val="24"/>
        </w:rPr>
        <w:t>el</w:t>
      </w:r>
      <w:r>
        <w:rPr>
          <w:spacing w:val="-4"/>
          <w:sz w:val="24"/>
        </w:rPr>
        <w:t> </w:t>
      </w:r>
      <w:r>
        <w:rPr>
          <w:sz w:val="24"/>
        </w:rPr>
        <w:t>Plenario</w:t>
      </w:r>
      <w:r>
        <w:rPr>
          <w:spacing w:val="-3"/>
          <w:sz w:val="24"/>
        </w:rPr>
        <w:t> </w:t>
      </w:r>
      <w:r>
        <w:rPr>
          <w:sz w:val="24"/>
        </w:rPr>
        <w:t>del V</w:t>
      </w:r>
      <w:r>
        <w:rPr>
          <w:spacing w:val="-1"/>
          <w:sz w:val="24"/>
        </w:rPr>
        <w:t> </w:t>
      </w:r>
      <w:r>
        <w:rPr>
          <w:sz w:val="24"/>
        </w:rPr>
        <w:t>Congreso</w:t>
      </w:r>
      <w:r>
        <w:rPr>
          <w:spacing w:val="-3"/>
          <w:sz w:val="24"/>
        </w:rPr>
        <w:t> </w:t>
      </w:r>
      <w:r>
        <w:rPr>
          <w:sz w:val="24"/>
        </w:rPr>
        <w:t>Institucional</w:t>
      </w:r>
      <w:r>
        <w:rPr>
          <w:spacing w:val="-4"/>
          <w:sz w:val="24"/>
        </w:rPr>
        <w:t> </w:t>
      </w:r>
      <w:r>
        <w:rPr>
          <w:sz w:val="24"/>
        </w:rPr>
        <w:t>a</w:t>
      </w:r>
      <w:r>
        <w:rPr>
          <w:spacing w:val="-3"/>
          <w:sz w:val="24"/>
        </w:rPr>
        <w:t> </w:t>
      </w:r>
      <w:r>
        <w:rPr>
          <w:sz w:val="24"/>
        </w:rPr>
        <w:t>la mesa de trabajo fueron los siguientes:</w:t>
      </w:r>
    </w:p>
    <w:p>
      <w:pPr>
        <w:pStyle w:val="BodyText"/>
      </w:pPr>
    </w:p>
    <w:p>
      <w:pPr>
        <w:pStyle w:val="BodyText"/>
        <w:spacing w:before="5"/>
      </w:pPr>
    </w:p>
    <w:p>
      <w:pPr>
        <w:pStyle w:val="ListParagraph"/>
        <w:numPr>
          <w:ilvl w:val="2"/>
          <w:numId w:val="17"/>
        </w:numPr>
        <w:tabs>
          <w:tab w:pos="3229" w:val="left" w:leader="none"/>
          <w:tab w:pos="3231" w:val="left" w:leader="none"/>
        </w:tabs>
        <w:spacing w:line="271" w:lineRule="auto" w:before="0" w:after="0"/>
        <w:ind w:left="3231" w:right="2101" w:hanging="361"/>
        <w:jc w:val="left"/>
        <w:rPr>
          <w:i/>
          <w:sz w:val="24"/>
        </w:rPr>
      </w:pPr>
      <w:r>
        <w:rPr>
          <w:i/>
          <w:sz w:val="24"/>
        </w:rPr>
        <w:t>Aprobar una política específica de investigación y extensión, con el siguiente texto: Se fomentará el reconocimiento de la diversidad</w:t>
      </w:r>
      <w:r>
        <w:rPr>
          <w:i/>
          <w:spacing w:val="-8"/>
          <w:sz w:val="24"/>
        </w:rPr>
        <w:t> </w:t>
      </w:r>
      <w:r>
        <w:rPr>
          <w:i/>
          <w:sz w:val="24"/>
        </w:rPr>
        <w:t>de</w:t>
      </w:r>
      <w:r>
        <w:rPr>
          <w:i/>
          <w:spacing w:val="-6"/>
          <w:sz w:val="24"/>
        </w:rPr>
        <w:t> </w:t>
      </w:r>
      <w:r>
        <w:rPr>
          <w:i/>
          <w:sz w:val="24"/>
        </w:rPr>
        <w:t>los</w:t>
      </w:r>
      <w:r>
        <w:rPr>
          <w:i/>
          <w:spacing w:val="-7"/>
          <w:sz w:val="24"/>
        </w:rPr>
        <w:t> </w:t>
      </w:r>
      <w:r>
        <w:rPr>
          <w:i/>
          <w:sz w:val="24"/>
        </w:rPr>
        <w:t>productos</w:t>
      </w:r>
      <w:r>
        <w:rPr>
          <w:i/>
          <w:spacing w:val="-7"/>
          <w:sz w:val="24"/>
        </w:rPr>
        <w:t> </w:t>
      </w:r>
      <w:r>
        <w:rPr>
          <w:i/>
          <w:sz w:val="24"/>
        </w:rPr>
        <w:t>y</w:t>
      </w:r>
      <w:r>
        <w:rPr>
          <w:i/>
          <w:spacing w:val="-5"/>
          <w:sz w:val="24"/>
        </w:rPr>
        <w:t> </w:t>
      </w:r>
      <w:r>
        <w:rPr>
          <w:i/>
          <w:sz w:val="24"/>
        </w:rPr>
        <w:t>obras</w:t>
      </w:r>
      <w:r>
        <w:rPr>
          <w:i/>
          <w:spacing w:val="-7"/>
          <w:sz w:val="24"/>
        </w:rPr>
        <w:t> </w:t>
      </w:r>
      <w:r>
        <w:rPr>
          <w:i/>
          <w:sz w:val="24"/>
        </w:rPr>
        <w:t>derivadas</w:t>
      </w:r>
      <w:r>
        <w:rPr>
          <w:i/>
          <w:spacing w:val="-6"/>
          <w:sz w:val="24"/>
        </w:rPr>
        <w:t> </w:t>
      </w:r>
      <w:r>
        <w:rPr>
          <w:i/>
          <w:sz w:val="24"/>
        </w:rPr>
        <w:t>de</w:t>
      </w:r>
      <w:r>
        <w:rPr>
          <w:i/>
          <w:spacing w:val="-6"/>
          <w:sz w:val="24"/>
        </w:rPr>
        <w:t> </w:t>
      </w:r>
      <w:r>
        <w:rPr>
          <w:i/>
          <w:sz w:val="24"/>
        </w:rPr>
        <w:t>la</w:t>
      </w:r>
      <w:r>
        <w:rPr>
          <w:i/>
          <w:spacing w:val="-8"/>
          <w:sz w:val="24"/>
        </w:rPr>
        <w:t> </w:t>
      </w:r>
      <w:r>
        <w:rPr>
          <w:i/>
          <w:sz w:val="24"/>
        </w:rPr>
        <w:t>extensión universitaria.</w:t>
      </w:r>
      <w:r>
        <w:rPr>
          <w:i/>
          <w:spacing w:val="-2"/>
          <w:sz w:val="24"/>
        </w:rPr>
        <w:t> </w:t>
      </w:r>
      <w:r>
        <w:rPr>
          <w:i/>
          <w:sz w:val="24"/>
        </w:rPr>
        <w:t>En</w:t>
      </w:r>
      <w:r>
        <w:rPr>
          <w:i/>
          <w:spacing w:val="-2"/>
          <w:sz w:val="24"/>
        </w:rPr>
        <w:t> </w:t>
      </w:r>
      <w:r>
        <w:rPr>
          <w:i/>
          <w:sz w:val="24"/>
        </w:rPr>
        <w:t>el caso</w:t>
      </w:r>
      <w:r>
        <w:rPr>
          <w:i/>
          <w:spacing w:val="-3"/>
          <w:sz w:val="24"/>
        </w:rPr>
        <w:t> </w:t>
      </w:r>
      <w:r>
        <w:rPr>
          <w:i/>
          <w:sz w:val="24"/>
        </w:rPr>
        <w:t>de los proyectos de extensión,</w:t>
      </w:r>
      <w:r>
        <w:rPr>
          <w:i/>
          <w:spacing w:val="-2"/>
          <w:sz w:val="24"/>
        </w:rPr>
        <w:t> </w:t>
      </w:r>
      <w:r>
        <w:rPr>
          <w:i/>
          <w:sz w:val="24"/>
        </w:rPr>
        <w:t>no</w:t>
      </w:r>
      <w:r>
        <w:rPr>
          <w:i/>
          <w:spacing w:val="-4"/>
          <w:sz w:val="24"/>
        </w:rPr>
        <w:t> </w:t>
      </w:r>
      <w:r>
        <w:rPr>
          <w:i/>
          <w:sz w:val="24"/>
        </w:rPr>
        <w:t>se exigirá la publicación de artículos científicos indexados en SCOPUS</w:t>
      </w:r>
      <w:r>
        <w:rPr>
          <w:i/>
          <w:spacing w:val="-12"/>
          <w:sz w:val="24"/>
        </w:rPr>
        <w:t> </w:t>
      </w:r>
      <w:r>
        <w:rPr>
          <w:i/>
          <w:sz w:val="24"/>
        </w:rPr>
        <w:t>o</w:t>
      </w:r>
      <w:r>
        <w:rPr>
          <w:i/>
          <w:spacing w:val="-15"/>
          <w:sz w:val="24"/>
        </w:rPr>
        <w:t> </w:t>
      </w:r>
      <w:r>
        <w:rPr>
          <w:i/>
          <w:sz w:val="24"/>
        </w:rPr>
        <w:t>WOS</w:t>
      </w:r>
      <w:r>
        <w:rPr>
          <w:i/>
          <w:spacing w:val="-12"/>
          <w:sz w:val="24"/>
        </w:rPr>
        <w:t> </w:t>
      </w:r>
      <w:r>
        <w:rPr>
          <w:i/>
          <w:sz w:val="24"/>
        </w:rPr>
        <w:t>como</w:t>
      </w:r>
      <w:r>
        <w:rPr>
          <w:i/>
          <w:spacing w:val="-15"/>
          <w:sz w:val="24"/>
        </w:rPr>
        <w:t> </w:t>
      </w:r>
      <w:r>
        <w:rPr>
          <w:i/>
          <w:sz w:val="24"/>
        </w:rPr>
        <w:t>requisito</w:t>
      </w:r>
      <w:r>
        <w:rPr>
          <w:i/>
          <w:spacing w:val="-15"/>
          <w:sz w:val="24"/>
        </w:rPr>
        <w:t> </w:t>
      </w:r>
      <w:r>
        <w:rPr>
          <w:i/>
          <w:sz w:val="24"/>
        </w:rPr>
        <w:t>obligatorio.</w:t>
      </w:r>
      <w:r>
        <w:rPr>
          <w:i/>
          <w:spacing w:val="-14"/>
          <w:sz w:val="24"/>
        </w:rPr>
        <w:t> </w:t>
      </w:r>
      <w:r>
        <w:rPr>
          <w:i/>
          <w:sz w:val="24"/>
        </w:rPr>
        <w:t>En</w:t>
      </w:r>
      <w:r>
        <w:rPr>
          <w:i/>
          <w:spacing w:val="-14"/>
          <w:sz w:val="24"/>
        </w:rPr>
        <w:t> </w:t>
      </w:r>
      <w:r>
        <w:rPr>
          <w:i/>
          <w:sz w:val="24"/>
        </w:rPr>
        <w:t>su</w:t>
      </w:r>
      <w:r>
        <w:rPr>
          <w:i/>
          <w:spacing w:val="-13"/>
          <w:sz w:val="24"/>
        </w:rPr>
        <w:t> </w:t>
      </w:r>
      <w:r>
        <w:rPr>
          <w:i/>
          <w:sz w:val="24"/>
        </w:rPr>
        <w:t>lugar,</w:t>
      </w:r>
      <w:r>
        <w:rPr>
          <w:i/>
          <w:spacing w:val="-14"/>
          <w:sz w:val="24"/>
        </w:rPr>
        <w:t> </w:t>
      </w:r>
      <w:r>
        <w:rPr>
          <w:i/>
          <w:sz w:val="24"/>
        </w:rPr>
        <w:t>se reconocerán</w:t>
      </w:r>
      <w:r>
        <w:rPr>
          <w:i/>
          <w:spacing w:val="-1"/>
          <w:sz w:val="24"/>
        </w:rPr>
        <w:t> </w:t>
      </w:r>
      <w:r>
        <w:rPr>
          <w:i/>
          <w:sz w:val="24"/>
        </w:rPr>
        <w:t>como productos válidos aquellos definidos en</w:t>
      </w:r>
      <w:r>
        <w:rPr>
          <w:i/>
          <w:spacing w:val="-1"/>
          <w:sz w:val="24"/>
        </w:rPr>
        <w:t> </w:t>
      </w:r>
      <w:r>
        <w:rPr>
          <w:i/>
          <w:sz w:val="24"/>
        </w:rPr>
        <w:t>la “Caracterización de productos derivados de la Extensión y la Acción Social Universitaria”, aprobado por el CONARE.</w:t>
      </w:r>
    </w:p>
    <w:p>
      <w:pPr>
        <w:pStyle w:val="BodyText"/>
        <w:spacing w:before="38"/>
        <w:rPr>
          <w:i/>
        </w:rPr>
      </w:pPr>
    </w:p>
    <w:p>
      <w:pPr>
        <w:pStyle w:val="ListParagraph"/>
        <w:numPr>
          <w:ilvl w:val="2"/>
          <w:numId w:val="17"/>
        </w:numPr>
        <w:tabs>
          <w:tab w:pos="3229" w:val="left" w:leader="none"/>
          <w:tab w:pos="3231" w:val="left" w:leader="none"/>
        </w:tabs>
        <w:spacing w:line="271" w:lineRule="auto" w:before="1" w:after="0"/>
        <w:ind w:left="3231" w:right="2219" w:hanging="361"/>
        <w:jc w:val="left"/>
        <w:rPr>
          <w:i/>
          <w:sz w:val="24"/>
        </w:rPr>
      </w:pPr>
      <w:r>
        <w:rPr>
          <w:i/>
          <w:sz w:val="24"/>
        </w:rPr>
        <w:t>Avalar</w:t>
      </w:r>
      <w:r>
        <w:rPr>
          <w:i/>
          <w:spacing w:val="-8"/>
          <w:sz w:val="24"/>
        </w:rPr>
        <w:t> </w:t>
      </w:r>
      <w:r>
        <w:rPr>
          <w:i/>
          <w:sz w:val="24"/>
        </w:rPr>
        <w:t>el</w:t>
      </w:r>
      <w:r>
        <w:rPr>
          <w:i/>
          <w:spacing w:val="-9"/>
          <w:sz w:val="24"/>
        </w:rPr>
        <w:t> </w:t>
      </w:r>
      <w:r>
        <w:rPr>
          <w:i/>
          <w:sz w:val="24"/>
        </w:rPr>
        <w:t>"Catálogo</w:t>
      </w:r>
      <w:r>
        <w:rPr>
          <w:i/>
          <w:spacing w:val="-13"/>
          <w:sz w:val="24"/>
        </w:rPr>
        <w:t> </w:t>
      </w:r>
      <w:r>
        <w:rPr>
          <w:i/>
          <w:sz w:val="24"/>
        </w:rPr>
        <w:t>de</w:t>
      </w:r>
      <w:r>
        <w:rPr>
          <w:i/>
          <w:spacing w:val="-8"/>
          <w:sz w:val="24"/>
        </w:rPr>
        <w:t> </w:t>
      </w:r>
      <w:r>
        <w:rPr>
          <w:i/>
          <w:sz w:val="24"/>
        </w:rPr>
        <w:t>productos</w:t>
      </w:r>
      <w:r>
        <w:rPr>
          <w:i/>
          <w:spacing w:val="-9"/>
          <w:sz w:val="24"/>
        </w:rPr>
        <w:t> </w:t>
      </w:r>
      <w:r>
        <w:rPr>
          <w:i/>
          <w:sz w:val="24"/>
        </w:rPr>
        <w:t>derivados</w:t>
      </w:r>
      <w:r>
        <w:rPr>
          <w:i/>
          <w:spacing w:val="-9"/>
          <w:sz w:val="24"/>
        </w:rPr>
        <w:t> </w:t>
      </w:r>
      <w:r>
        <w:rPr>
          <w:i/>
          <w:sz w:val="24"/>
        </w:rPr>
        <w:t>de</w:t>
      </w:r>
      <w:r>
        <w:rPr>
          <w:i/>
          <w:spacing w:val="-8"/>
          <w:sz w:val="24"/>
        </w:rPr>
        <w:t> </w:t>
      </w:r>
      <w:r>
        <w:rPr>
          <w:i/>
          <w:sz w:val="24"/>
        </w:rPr>
        <w:t>la</w:t>
      </w:r>
      <w:r>
        <w:rPr>
          <w:i/>
          <w:spacing w:val="-11"/>
          <w:sz w:val="24"/>
        </w:rPr>
        <w:t> </w:t>
      </w:r>
      <w:r>
        <w:rPr>
          <w:i/>
          <w:sz w:val="24"/>
        </w:rPr>
        <w:t>extensión</w:t>
      </w:r>
      <w:r>
        <w:rPr>
          <w:i/>
          <w:spacing w:val="-12"/>
          <w:sz w:val="24"/>
        </w:rPr>
        <w:t> </w:t>
      </w:r>
      <w:r>
        <w:rPr>
          <w:i/>
          <w:sz w:val="24"/>
        </w:rPr>
        <w:t>y acción</w:t>
      </w:r>
      <w:r>
        <w:rPr>
          <w:i/>
          <w:spacing w:val="-7"/>
          <w:sz w:val="24"/>
        </w:rPr>
        <w:t> </w:t>
      </w:r>
      <w:r>
        <w:rPr>
          <w:i/>
          <w:sz w:val="24"/>
        </w:rPr>
        <w:t>social</w:t>
      </w:r>
      <w:r>
        <w:rPr>
          <w:i/>
          <w:spacing w:val="-5"/>
          <w:sz w:val="24"/>
        </w:rPr>
        <w:t> </w:t>
      </w:r>
      <w:r>
        <w:rPr>
          <w:i/>
          <w:sz w:val="24"/>
        </w:rPr>
        <w:t>universitaria</w:t>
      </w:r>
      <w:r>
        <w:rPr>
          <w:i/>
          <w:spacing w:val="-6"/>
          <w:sz w:val="24"/>
        </w:rPr>
        <w:t> </w:t>
      </w:r>
      <w:r>
        <w:rPr>
          <w:i/>
          <w:sz w:val="24"/>
        </w:rPr>
        <w:t>para</w:t>
      </w:r>
      <w:r>
        <w:rPr>
          <w:i/>
          <w:spacing w:val="-6"/>
          <w:sz w:val="24"/>
        </w:rPr>
        <w:t> </w:t>
      </w:r>
      <w:r>
        <w:rPr>
          <w:i/>
          <w:sz w:val="24"/>
        </w:rPr>
        <w:t>el</w:t>
      </w:r>
      <w:r>
        <w:rPr>
          <w:i/>
          <w:spacing w:val="-5"/>
          <w:sz w:val="24"/>
        </w:rPr>
        <w:t> </w:t>
      </w:r>
      <w:r>
        <w:rPr>
          <w:i/>
          <w:sz w:val="24"/>
        </w:rPr>
        <w:t>ITCR",</w:t>
      </w:r>
      <w:r>
        <w:rPr>
          <w:i/>
          <w:spacing w:val="-7"/>
          <w:sz w:val="24"/>
        </w:rPr>
        <w:t> </w:t>
      </w:r>
      <w:r>
        <w:rPr>
          <w:i/>
          <w:sz w:val="24"/>
        </w:rPr>
        <w:t>presentado</w:t>
      </w:r>
      <w:r>
        <w:rPr>
          <w:i/>
          <w:spacing w:val="-8"/>
          <w:sz w:val="24"/>
        </w:rPr>
        <w:t> </w:t>
      </w:r>
      <w:r>
        <w:rPr>
          <w:i/>
          <w:sz w:val="24"/>
        </w:rPr>
        <w:t>en</w:t>
      </w:r>
      <w:r>
        <w:rPr>
          <w:i/>
          <w:spacing w:val="-7"/>
          <w:sz w:val="24"/>
        </w:rPr>
        <w:t> </w:t>
      </w:r>
      <w:r>
        <w:rPr>
          <w:i/>
          <w:sz w:val="24"/>
        </w:rPr>
        <w:t>esta </w:t>
      </w:r>
      <w:r>
        <w:rPr>
          <w:i/>
          <w:w w:val="105"/>
          <w:sz w:val="24"/>
        </w:rPr>
        <w:t>ponencia,</w:t>
      </w:r>
      <w:r>
        <w:rPr>
          <w:i/>
          <w:spacing w:val="-7"/>
          <w:w w:val="105"/>
          <w:sz w:val="24"/>
        </w:rPr>
        <w:t> </w:t>
      </w:r>
      <w:r>
        <w:rPr>
          <w:i/>
          <w:w w:val="105"/>
          <w:sz w:val="24"/>
        </w:rPr>
        <w:t>como</w:t>
      </w:r>
      <w:r>
        <w:rPr>
          <w:i/>
          <w:spacing w:val="-14"/>
          <w:w w:val="105"/>
          <w:sz w:val="24"/>
        </w:rPr>
        <w:t> </w:t>
      </w:r>
      <w:r>
        <w:rPr>
          <w:i/>
          <w:w w:val="105"/>
          <w:sz w:val="24"/>
        </w:rPr>
        <w:t>el</w:t>
      </w:r>
      <w:r>
        <w:rPr>
          <w:i/>
          <w:spacing w:val="-11"/>
          <w:w w:val="105"/>
          <w:sz w:val="24"/>
        </w:rPr>
        <w:t> </w:t>
      </w:r>
      <w:r>
        <w:rPr>
          <w:i/>
          <w:w w:val="105"/>
          <w:sz w:val="24"/>
        </w:rPr>
        <w:t>medio</w:t>
      </w:r>
      <w:r>
        <w:rPr>
          <w:i/>
          <w:spacing w:val="-14"/>
          <w:w w:val="105"/>
          <w:sz w:val="24"/>
        </w:rPr>
        <w:t> </w:t>
      </w:r>
      <w:r>
        <w:rPr>
          <w:i/>
          <w:w w:val="105"/>
          <w:sz w:val="24"/>
        </w:rPr>
        <w:t>oficial</w:t>
      </w:r>
      <w:r>
        <w:rPr>
          <w:i/>
          <w:spacing w:val="-11"/>
          <w:w w:val="105"/>
          <w:sz w:val="24"/>
        </w:rPr>
        <w:t> </w:t>
      </w:r>
      <w:r>
        <w:rPr>
          <w:i/>
          <w:w w:val="105"/>
          <w:sz w:val="24"/>
        </w:rPr>
        <w:t>para</w:t>
      </w:r>
      <w:r>
        <w:rPr>
          <w:i/>
          <w:spacing w:val="-12"/>
          <w:w w:val="105"/>
          <w:sz w:val="24"/>
        </w:rPr>
        <w:t> </w:t>
      </w:r>
      <w:r>
        <w:rPr>
          <w:i/>
          <w:w w:val="105"/>
          <w:sz w:val="24"/>
        </w:rPr>
        <w:t>la</w:t>
      </w:r>
      <w:r>
        <w:rPr>
          <w:i/>
          <w:spacing w:val="-12"/>
          <w:w w:val="105"/>
          <w:sz w:val="24"/>
        </w:rPr>
        <w:t> </w:t>
      </w:r>
      <w:r>
        <w:rPr>
          <w:i/>
          <w:w w:val="105"/>
          <w:sz w:val="24"/>
        </w:rPr>
        <w:t>clasificación, caracterización</w:t>
      </w:r>
      <w:r>
        <w:rPr>
          <w:i/>
          <w:spacing w:val="-18"/>
          <w:w w:val="105"/>
          <w:sz w:val="24"/>
        </w:rPr>
        <w:t> </w:t>
      </w:r>
      <w:r>
        <w:rPr>
          <w:i/>
          <w:w w:val="105"/>
          <w:sz w:val="24"/>
        </w:rPr>
        <w:t>y</w:t>
      </w:r>
      <w:r>
        <w:rPr>
          <w:i/>
          <w:spacing w:val="-17"/>
          <w:w w:val="105"/>
          <w:sz w:val="24"/>
        </w:rPr>
        <w:t> </w:t>
      </w:r>
      <w:r>
        <w:rPr>
          <w:i/>
          <w:w w:val="105"/>
          <w:sz w:val="24"/>
        </w:rPr>
        <w:t>validación</w:t>
      </w:r>
      <w:r>
        <w:rPr>
          <w:i/>
          <w:spacing w:val="-18"/>
          <w:w w:val="105"/>
          <w:sz w:val="24"/>
        </w:rPr>
        <w:t> </w:t>
      </w:r>
      <w:r>
        <w:rPr>
          <w:i/>
          <w:w w:val="105"/>
          <w:sz w:val="24"/>
        </w:rPr>
        <w:t>de</w:t>
      </w:r>
      <w:r>
        <w:rPr>
          <w:i/>
          <w:spacing w:val="-16"/>
          <w:w w:val="105"/>
          <w:sz w:val="24"/>
        </w:rPr>
        <w:t> </w:t>
      </w:r>
      <w:r>
        <w:rPr>
          <w:i/>
          <w:w w:val="105"/>
          <w:sz w:val="24"/>
        </w:rPr>
        <w:t>dichos</w:t>
      </w:r>
      <w:r>
        <w:rPr>
          <w:i/>
          <w:spacing w:val="-11"/>
          <w:w w:val="105"/>
          <w:sz w:val="24"/>
        </w:rPr>
        <w:t> </w:t>
      </w:r>
      <w:r>
        <w:rPr>
          <w:i/>
          <w:w w:val="105"/>
          <w:sz w:val="24"/>
        </w:rPr>
        <w:t>productos</w:t>
      </w:r>
      <w:r>
        <w:rPr>
          <w:i/>
          <w:spacing w:val="-16"/>
          <w:w w:val="105"/>
          <w:sz w:val="24"/>
        </w:rPr>
        <w:t> </w:t>
      </w:r>
      <w:r>
        <w:rPr>
          <w:i/>
          <w:w w:val="105"/>
          <w:sz w:val="24"/>
        </w:rPr>
        <w:t>en</w:t>
      </w:r>
      <w:r>
        <w:rPr>
          <w:i/>
          <w:spacing w:val="-18"/>
          <w:w w:val="105"/>
          <w:sz w:val="24"/>
        </w:rPr>
        <w:t> </w:t>
      </w:r>
      <w:r>
        <w:rPr>
          <w:i/>
          <w:w w:val="105"/>
          <w:sz w:val="24"/>
        </w:rPr>
        <w:t>la </w:t>
      </w:r>
      <w:r>
        <w:rPr>
          <w:i/>
          <w:spacing w:val="-2"/>
          <w:w w:val="105"/>
          <w:sz w:val="24"/>
        </w:rPr>
        <w:t>institución.</w:t>
      </w:r>
    </w:p>
    <w:p>
      <w:pPr>
        <w:pStyle w:val="ListParagraph"/>
        <w:spacing w:after="0" w:line="271"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2"/>
          <w:numId w:val="17"/>
        </w:numPr>
        <w:tabs>
          <w:tab w:pos="3229" w:val="left" w:leader="none"/>
          <w:tab w:pos="3231" w:val="left" w:leader="none"/>
        </w:tabs>
        <w:spacing w:line="271" w:lineRule="auto" w:before="0" w:after="0"/>
        <w:ind w:left="3231" w:right="2101" w:hanging="361"/>
        <w:jc w:val="left"/>
        <w:rPr>
          <w:i/>
          <w:sz w:val="24"/>
        </w:rPr>
      </w:pPr>
      <w:r>
        <w:rPr>
          <w:i/>
          <w:w w:val="105"/>
          <w:sz w:val="24"/>
        </w:rPr>
        <w:t>Instruir</w:t>
      </w:r>
      <w:r>
        <w:rPr>
          <w:i/>
          <w:spacing w:val="-18"/>
          <w:w w:val="105"/>
          <w:sz w:val="24"/>
        </w:rPr>
        <w:t> </w:t>
      </w:r>
      <w:r>
        <w:rPr>
          <w:i/>
          <w:w w:val="105"/>
          <w:sz w:val="24"/>
        </w:rPr>
        <w:t>a</w:t>
      </w:r>
      <w:r>
        <w:rPr>
          <w:i/>
          <w:spacing w:val="-17"/>
          <w:w w:val="105"/>
          <w:sz w:val="24"/>
        </w:rPr>
        <w:t> </w:t>
      </w:r>
      <w:r>
        <w:rPr>
          <w:i/>
          <w:w w:val="105"/>
          <w:sz w:val="24"/>
        </w:rPr>
        <w:t>la</w:t>
      </w:r>
      <w:r>
        <w:rPr>
          <w:i/>
          <w:spacing w:val="-18"/>
          <w:w w:val="105"/>
          <w:sz w:val="24"/>
        </w:rPr>
        <w:t> </w:t>
      </w:r>
      <w:r>
        <w:rPr>
          <w:i/>
          <w:w w:val="105"/>
          <w:sz w:val="24"/>
        </w:rPr>
        <w:t>Vicerrectoría</w:t>
      </w:r>
      <w:r>
        <w:rPr>
          <w:i/>
          <w:spacing w:val="-18"/>
          <w:w w:val="105"/>
          <w:sz w:val="24"/>
        </w:rPr>
        <w:t> </w:t>
      </w:r>
      <w:r>
        <w:rPr>
          <w:i/>
          <w:w w:val="105"/>
          <w:sz w:val="24"/>
        </w:rPr>
        <w:t>de</w:t>
      </w:r>
      <w:r>
        <w:rPr>
          <w:i/>
          <w:spacing w:val="-17"/>
          <w:w w:val="105"/>
          <w:sz w:val="24"/>
        </w:rPr>
        <w:t> </w:t>
      </w:r>
      <w:r>
        <w:rPr>
          <w:i/>
          <w:w w:val="105"/>
          <w:sz w:val="24"/>
        </w:rPr>
        <w:t>Investigación</w:t>
      </w:r>
      <w:r>
        <w:rPr>
          <w:i/>
          <w:spacing w:val="-18"/>
          <w:w w:val="105"/>
          <w:sz w:val="24"/>
        </w:rPr>
        <w:t> </w:t>
      </w:r>
      <w:r>
        <w:rPr>
          <w:i/>
          <w:w w:val="105"/>
          <w:sz w:val="24"/>
        </w:rPr>
        <w:t>y</w:t>
      </w:r>
      <w:r>
        <w:rPr>
          <w:i/>
          <w:spacing w:val="-17"/>
          <w:w w:val="105"/>
          <w:sz w:val="24"/>
        </w:rPr>
        <w:t> </w:t>
      </w:r>
      <w:r>
        <w:rPr>
          <w:i/>
          <w:w w:val="105"/>
          <w:sz w:val="24"/>
        </w:rPr>
        <w:t>Extensión</w:t>
      </w:r>
      <w:r>
        <w:rPr>
          <w:i/>
          <w:spacing w:val="-18"/>
          <w:w w:val="105"/>
          <w:sz w:val="24"/>
        </w:rPr>
        <w:t> </w:t>
      </w:r>
      <w:r>
        <w:rPr>
          <w:i/>
          <w:w w:val="105"/>
          <w:sz w:val="24"/>
        </w:rPr>
        <w:t>la </w:t>
      </w:r>
      <w:r>
        <w:rPr>
          <w:i/>
          <w:sz w:val="24"/>
        </w:rPr>
        <w:t>creación del Equipo Editorial Asesor de Extensión, adscrito a </w:t>
      </w:r>
      <w:r>
        <w:rPr>
          <w:i/>
          <w:spacing w:val="-2"/>
          <w:w w:val="105"/>
          <w:sz w:val="24"/>
        </w:rPr>
        <w:t>la</w:t>
      </w:r>
      <w:r>
        <w:rPr>
          <w:i/>
          <w:spacing w:val="-10"/>
          <w:w w:val="105"/>
          <w:sz w:val="24"/>
        </w:rPr>
        <w:t> </w:t>
      </w:r>
      <w:r>
        <w:rPr>
          <w:i/>
          <w:spacing w:val="-2"/>
          <w:w w:val="105"/>
          <w:sz w:val="24"/>
        </w:rPr>
        <w:t>Dirección</w:t>
      </w:r>
      <w:r>
        <w:rPr>
          <w:i/>
          <w:spacing w:val="-11"/>
          <w:w w:val="105"/>
          <w:sz w:val="24"/>
        </w:rPr>
        <w:t> </w:t>
      </w:r>
      <w:r>
        <w:rPr>
          <w:i/>
          <w:spacing w:val="-2"/>
          <w:w w:val="105"/>
          <w:sz w:val="24"/>
        </w:rPr>
        <w:t>de</w:t>
      </w:r>
      <w:r>
        <w:rPr>
          <w:i/>
          <w:spacing w:val="-8"/>
          <w:w w:val="105"/>
          <w:sz w:val="24"/>
        </w:rPr>
        <w:t> </w:t>
      </w:r>
      <w:r>
        <w:rPr>
          <w:i/>
          <w:spacing w:val="-2"/>
          <w:w w:val="105"/>
          <w:sz w:val="24"/>
        </w:rPr>
        <w:t>Extensión,</w:t>
      </w:r>
      <w:r>
        <w:rPr>
          <w:i/>
          <w:spacing w:val="-11"/>
          <w:w w:val="105"/>
          <w:sz w:val="24"/>
        </w:rPr>
        <w:t> </w:t>
      </w:r>
      <w:r>
        <w:rPr>
          <w:i/>
          <w:spacing w:val="-2"/>
          <w:w w:val="105"/>
          <w:sz w:val="24"/>
        </w:rPr>
        <w:t>cuya</w:t>
      </w:r>
      <w:r>
        <w:rPr>
          <w:i/>
          <w:spacing w:val="-10"/>
          <w:w w:val="105"/>
          <w:sz w:val="24"/>
        </w:rPr>
        <w:t> </w:t>
      </w:r>
      <w:r>
        <w:rPr>
          <w:i/>
          <w:spacing w:val="-2"/>
          <w:w w:val="105"/>
          <w:sz w:val="24"/>
        </w:rPr>
        <w:t>función</w:t>
      </w:r>
      <w:r>
        <w:rPr>
          <w:i/>
          <w:spacing w:val="-11"/>
          <w:w w:val="105"/>
          <w:sz w:val="24"/>
        </w:rPr>
        <w:t> </w:t>
      </w:r>
      <w:r>
        <w:rPr>
          <w:i/>
          <w:spacing w:val="-2"/>
          <w:w w:val="105"/>
          <w:sz w:val="24"/>
        </w:rPr>
        <w:t>principal</w:t>
      </w:r>
      <w:r>
        <w:rPr>
          <w:i/>
          <w:spacing w:val="-9"/>
          <w:w w:val="105"/>
          <w:sz w:val="24"/>
        </w:rPr>
        <w:t> </w:t>
      </w:r>
      <w:r>
        <w:rPr>
          <w:i/>
          <w:spacing w:val="-2"/>
          <w:w w:val="105"/>
          <w:sz w:val="24"/>
        </w:rPr>
        <w:t>será </w:t>
      </w:r>
      <w:r>
        <w:rPr>
          <w:i/>
          <w:sz w:val="24"/>
        </w:rPr>
        <w:t>dictaminar los documentos y obras académicas relacionadas con la extensión y la acción social que sean propuestos para </w:t>
      </w:r>
      <w:r>
        <w:rPr>
          <w:i/>
          <w:w w:val="105"/>
          <w:sz w:val="24"/>
        </w:rPr>
        <w:t>publicación,</w:t>
      </w:r>
      <w:r>
        <w:rPr>
          <w:i/>
          <w:spacing w:val="-18"/>
          <w:w w:val="105"/>
          <w:sz w:val="24"/>
        </w:rPr>
        <w:t> </w:t>
      </w:r>
      <w:r>
        <w:rPr>
          <w:i/>
          <w:w w:val="105"/>
          <w:sz w:val="24"/>
        </w:rPr>
        <w:t>asegurando</w:t>
      </w:r>
      <w:r>
        <w:rPr>
          <w:i/>
          <w:spacing w:val="-18"/>
          <w:w w:val="105"/>
          <w:sz w:val="24"/>
        </w:rPr>
        <w:t> </w:t>
      </w:r>
      <w:r>
        <w:rPr>
          <w:i/>
          <w:w w:val="105"/>
          <w:sz w:val="24"/>
        </w:rPr>
        <w:t>su</w:t>
      </w:r>
      <w:r>
        <w:rPr>
          <w:i/>
          <w:spacing w:val="-18"/>
          <w:w w:val="105"/>
          <w:sz w:val="24"/>
        </w:rPr>
        <w:t> </w:t>
      </w:r>
      <w:r>
        <w:rPr>
          <w:i/>
          <w:w w:val="105"/>
          <w:sz w:val="24"/>
        </w:rPr>
        <w:t>calidad</w:t>
      </w:r>
      <w:r>
        <w:rPr>
          <w:i/>
          <w:spacing w:val="-17"/>
          <w:w w:val="105"/>
          <w:sz w:val="24"/>
        </w:rPr>
        <w:t> </w:t>
      </w:r>
      <w:r>
        <w:rPr>
          <w:i/>
          <w:w w:val="105"/>
          <w:sz w:val="24"/>
        </w:rPr>
        <w:t>y</w:t>
      </w:r>
      <w:r>
        <w:rPr>
          <w:i/>
          <w:spacing w:val="-18"/>
          <w:w w:val="105"/>
          <w:sz w:val="24"/>
        </w:rPr>
        <w:t> </w:t>
      </w:r>
      <w:r>
        <w:rPr>
          <w:i/>
          <w:w w:val="105"/>
          <w:sz w:val="24"/>
        </w:rPr>
        <w:t>pertinencia.</w:t>
      </w:r>
      <w:r>
        <w:rPr>
          <w:i/>
          <w:spacing w:val="-17"/>
          <w:w w:val="105"/>
          <w:sz w:val="24"/>
        </w:rPr>
        <w:t> </w:t>
      </w:r>
      <w:r>
        <w:rPr>
          <w:i/>
          <w:w w:val="105"/>
          <w:sz w:val="24"/>
        </w:rPr>
        <w:t>La </w:t>
      </w:r>
      <w:r>
        <w:rPr>
          <w:i/>
          <w:sz w:val="24"/>
        </w:rPr>
        <w:t>Dirección</w:t>
      </w:r>
      <w:r>
        <w:rPr>
          <w:i/>
          <w:spacing w:val="-14"/>
          <w:sz w:val="24"/>
        </w:rPr>
        <w:t> </w:t>
      </w:r>
      <w:r>
        <w:rPr>
          <w:i/>
          <w:sz w:val="24"/>
        </w:rPr>
        <w:t>de</w:t>
      </w:r>
      <w:r>
        <w:rPr>
          <w:i/>
          <w:spacing w:val="-11"/>
          <w:sz w:val="24"/>
        </w:rPr>
        <w:t> </w:t>
      </w:r>
      <w:r>
        <w:rPr>
          <w:i/>
          <w:sz w:val="24"/>
        </w:rPr>
        <w:t>Extensión</w:t>
      </w:r>
      <w:r>
        <w:rPr>
          <w:i/>
          <w:spacing w:val="-14"/>
          <w:sz w:val="24"/>
        </w:rPr>
        <w:t> </w:t>
      </w:r>
      <w:r>
        <w:rPr>
          <w:i/>
          <w:sz w:val="24"/>
        </w:rPr>
        <w:t>deberá</w:t>
      </w:r>
      <w:r>
        <w:rPr>
          <w:i/>
          <w:spacing w:val="-13"/>
          <w:sz w:val="24"/>
        </w:rPr>
        <w:t> </w:t>
      </w:r>
      <w:r>
        <w:rPr>
          <w:i/>
          <w:sz w:val="24"/>
        </w:rPr>
        <w:t>redactar</w:t>
      </w:r>
      <w:r>
        <w:rPr>
          <w:i/>
          <w:spacing w:val="-11"/>
          <w:sz w:val="24"/>
        </w:rPr>
        <w:t> </w:t>
      </w:r>
      <w:r>
        <w:rPr>
          <w:i/>
          <w:sz w:val="24"/>
        </w:rPr>
        <w:t>el</w:t>
      </w:r>
      <w:r>
        <w:rPr>
          <w:i/>
          <w:spacing w:val="-12"/>
          <w:sz w:val="24"/>
        </w:rPr>
        <w:t> </w:t>
      </w:r>
      <w:r>
        <w:rPr>
          <w:i/>
          <w:sz w:val="24"/>
        </w:rPr>
        <w:t>reglamento</w:t>
      </w:r>
      <w:r>
        <w:rPr>
          <w:i/>
          <w:spacing w:val="-15"/>
          <w:sz w:val="24"/>
        </w:rPr>
        <w:t> </w:t>
      </w:r>
      <w:r>
        <w:rPr>
          <w:i/>
          <w:sz w:val="24"/>
        </w:rPr>
        <w:t>para</w:t>
      </w:r>
      <w:r>
        <w:rPr>
          <w:i/>
          <w:spacing w:val="-13"/>
          <w:sz w:val="24"/>
        </w:rPr>
        <w:t> </w:t>
      </w:r>
      <w:r>
        <w:rPr>
          <w:i/>
          <w:sz w:val="24"/>
        </w:rPr>
        <w:t>su </w:t>
      </w:r>
      <w:r>
        <w:rPr>
          <w:i/>
          <w:spacing w:val="-2"/>
          <w:w w:val="105"/>
          <w:sz w:val="24"/>
        </w:rPr>
        <w:t>funcionamiento.</w:t>
      </w:r>
    </w:p>
    <w:p>
      <w:pPr>
        <w:pStyle w:val="BodyText"/>
        <w:spacing w:before="35"/>
        <w:rPr>
          <w:i/>
        </w:rPr>
      </w:pPr>
    </w:p>
    <w:p>
      <w:pPr>
        <w:pStyle w:val="ListParagraph"/>
        <w:numPr>
          <w:ilvl w:val="1"/>
          <w:numId w:val="17"/>
        </w:numPr>
        <w:tabs>
          <w:tab w:pos="2421" w:val="left" w:leader="none"/>
        </w:tabs>
        <w:spacing w:line="271" w:lineRule="auto" w:before="0" w:after="0"/>
        <w:ind w:left="2421" w:right="1378" w:hanging="360"/>
        <w:jc w:val="left"/>
        <w:rPr>
          <w:sz w:val="24"/>
        </w:rPr>
      </w:pPr>
      <w:r>
        <w:rPr>
          <w:sz w:val="24"/>
        </w:rPr>
        <w:t>La propuesta responde a promover el reconocimiento institucional de productos derivados de</w:t>
      </w:r>
      <w:r>
        <w:rPr>
          <w:spacing w:val="-1"/>
          <w:sz w:val="24"/>
        </w:rPr>
        <w:t> </w:t>
      </w:r>
      <w:r>
        <w:rPr>
          <w:sz w:val="24"/>
        </w:rPr>
        <w:t>procesos de extensión y acción social universitaria, que demuestren impacto en la creación de experiencias educativas transformadoras y democratizadoras del conocimiento, lo cual justifica la adopción de medidas que aseguren la visibilidad y el reconocimiento de la extensión y la acción social, potenciando así el impacto social y la innovación de esta labor.</w:t>
      </w:r>
    </w:p>
    <w:p>
      <w:pPr>
        <w:pStyle w:val="BodyText"/>
        <w:spacing w:before="37"/>
      </w:pPr>
    </w:p>
    <w:p>
      <w:pPr>
        <w:pStyle w:val="ListParagraph"/>
        <w:numPr>
          <w:ilvl w:val="1"/>
          <w:numId w:val="17"/>
        </w:numPr>
        <w:tabs>
          <w:tab w:pos="2421" w:val="left" w:leader="none"/>
        </w:tabs>
        <w:spacing w:line="273" w:lineRule="auto" w:before="0" w:after="0"/>
        <w:ind w:left="2421" w:right="2008" w:hanging="360"/>
        <w:jc w:val="left"/>
        <w:rPr>
          <w:sz w:val="22"/>
        </w:rPr>
      </w:pPr>
      <w:r>
        <w:rPr>
          <w:sz w:val="24"/>
        </w:rPr>
        <w:t>La</w:t>
      </w:r>
      <w:r>
        <w:rPr>
          <w:spacing w:val="-2"/>
          <w:sz w:val="24"/>
        </w:rPr>
        <w:t> </w:t>
      </w:r>
      <w:r>
        <w:rPr>
          <w:sz w:val="24"/>
        </w:rPr>
        <w:t>mesa</w:t>
      </w:r>
      <w:r>
        <w:rPr>
          <w:spacing w:val="-2"/>
          <w:sz w:val="24"/>
        </w:rPr>
        <w:t> </w:t>
      </w:r>
      <w:r>
        <w:rPr>
          <w:sz w:val="24"/>
        </w:rPr>
        <w:t>de</w:t>
      </w:r>
      <w:r>
        <w:rPr>
          <w:spacing w:val="-5"/>
          <w:sz w:val="24"/>
        </w:rPr>
        <w:t> </w:t>
      </w:r>
      <w:r>
        <w:rPr>
          <w:sz w:val="24"/>
        </w:rPr>
        <w:t>trabajo,</w:t>
      </w:r>
      <w:r>
        <w:rPr>
          <w:spacing w:val="-3"/>
          <w:sz w:val="24"/>
        </w:rPr>
        <w:t> </w:t>
      </w:r>
      <w:r>
        <w:rPr>
          <w:sz w:val="24"/>
        </w:rPr>
        <w:t>tras</w:t>
      </w:r>
      <w:r>
        <w:rPr>
          <w:spacing w:val="-5"/>
          <w:sz w:val="24"/>
        </w:rPr>
        <w:t> </w:t>
      </w:r>
      <w:r>
        <w:rPr>
          <w:sz w:val="24"/>
        </w:rPr>
        <w:t>el</w:t>
      </w:r>
      <w:r>
        <w:rPr>
          <w:spacing w:val="-3"/>
          <w:sz w:val="24"/>
        </w:rPr>
        <w:t> </w:t>
      </w:r>
      <w:r>
        <w:rPr>
          <w:sz w:val="24"/>
        </w:rPr>
        <w:t>análisis</w:t>
      </w:r>
      <w:r>
        <w:rPr>
          <w:spacing w:val="-5"/>
          <w:sz w:val="24"/>
        </w:rPr>
        <w:t> </w:t>
      </w:r>
      <w:r>
        <w:rPr>
          <w:sz w:val="24"/>
        </w:rPr>
        <w:t>de fondo</w:t>
      </w:r>
      <w:r>
        <w:rPr>
          <w:spacing w:val="-2"/>
          <w:sz w:val="24"/>
        </w:rPr>
        <w:t> </w:t>
      </w:r>
      <w:r>
        <w:rPr>
          <w:sz w:val="24"/>
        </w:rPr>
        <w:t>de la</w:t>
      </w:r>
      <w:r>
        <w:rPr>
          <w:spacing w:val="-2"/>
          <w:sz w:val="24"/>
        </w:rPr>
        <w:t> </w:t>
      </w:r>
      <w:r>
        <w:rPr>
          <w:sz w:val="24"/>
        </w:rPr>
        <w:t>ponencia</w:t>
      </w:r>
      <w:r>
        <w:rPr>
          <w:spacing w:val="-2"/>
          <w:sz w:val="24"/>
        </w:rPr>
        <w:t> </w:t>
      </w:r>
      <w:r>
        <w:rPr>
          <w:sz w:val="24"/>
        </w:rPr>
        <w:t>dictaminó </w:t>
      </w:r>
      <w:r>
        <w:rPr>
          <w:w w:val="105"/>
          <w:sz w:val="24"/>
        </w:rPr>
        <w:t>positivamente la ponencia.</w:t>
      </w:r>
    </w:p>
    <w:p>
      <w:pPr>
        <w:pStyle w:val="BodyText"/>
        <w:spacing w:before="35"/>
      </w:pPr>
    </w:p>
    <w:p>
      <w:pPr>
        <w:pStyle w:val="ListParagraph"/>
        <w:numPr>
          <w:ilvl w:val="1"/>
          <w:numId w:val="17"/>
        </w:numPr>
        <w:tabs>
          <w:tab w:pos="2421" w:val="left" w:leader="none"/>
        </w:tabs>
        <w:spacing w:line="268" w:lineRule="auto" w:before="0" w:after="0"/>
        <w:ind w:left="2421" w:right="1528" w:hanging="360"/>
        <w:jc w:val="left"/>
        <w:rPr>
          <w:sz w:val="22"/>
        </w:rPr>
      </w:pPr>
      <w:r>
        <w:rPr>
          <w:sz w:val="24"/>
        </w:rPr>
        <w:t>En</w:t>
      </w:r>
      <w:r>
        <w:rPr>
          <w:spacing w:val="-5"/>
          <w:sz w:val="24"/>
        </w:rPr>
        <w:t> </w:t>
      </w:r>
      <w:r>
        <w:rPr>
          <w:sz w:val="24"/>
        </w:rPr>
        <w:t>el</w:t>
      </w:r>
      <w:r>
        <w:rPr>
          <w:spacing w:val="-4"/>
          <w:sz w:val="24"/>
        </w:rPr>
        <w:t> </w:t>
      </w:r>
      <w:r>
        <w:rPr>
          <w:sz w:val="24"/>
        </w:rPr>
        <w:t>periodo</w:t>
      </w:r>
      <w:r>
        <w:rPr>
          <w:spacing w:val="-2"/>
          <w:sz w:val="24"/>
        </w:rPr>
        <w:t> </w:t>
      </w:r>
      <w:r>
        <w:rPr>
          <w:sz w:val="24"/>
        </w:rPr>
        <w:t>establecido</w:t>
      </w:r>
      <w:r>
        <w:rPr>
          <w:spacing w:val="-2"/>
          <w:sz w:val="24"/>
        </w:rPr>
        <w:t> </w:t>
      </w:r>
      <w:r>
        <w:rPr>
          <w:sz w:val="24"/>
        </w:rPr>
        <w:t>en el</w:t>
      </w:r>
      <w:r>
        <w:rPr>
          <w:spacing w:val="-4"/>
          <w:sz w:val="24"/>
        </w:rPr>
        <w:t> </w:t>
      </w:r>
      <w:r>
        <w:rPr>
          <w:sz w:val="24"/>
        </w:rPr>
        <w:t>artículo</w:t>
      </w:r>
      <w:r>
        <w:rPr>
          <w:spacing w:val="-4"/>
          <w:sz w:val="24"/>
        </w:rPr>
        <w:t> </w:t>
      </w:r>
      <w:r>
        <w:rPr>
          <w:sz w:val="24"/>
        </w:rPr>
        <w:t>25</w:t>
      </w:r>
      <w:r>
        <w:rPr>
          <w:spacing w:val="-2"/>
          <w:sz w:val="24"/>
        </w:rPr>
        <w:t> </w:t>
      </w:r>
      <w:r>
        <w:rPr>
          <w:sz w:val="24"/>
        </w:rPr>
        <w:t>del Reglamento</w:t>
      </w:r>
      <w:r>
        <w:rPr>
          <w:spacing w:val="-2"/>
          <w:sz w:val="24"/>
        </w:rPr>
        <w:t> </w:t>
      </w:r>
      <w:r>
        <w:rPr>
          <w:sz w:val="24"/>
        </w:rPr>
        <w:t>de</w:t>
      </w:r>
      <w:r>
        <w:rPr>
          <w:spacing w:val="-6"/>
          <w:sz w:val="24"/>
        </w:rPr>
        <w:t> </w:t>
      </w:r>
      <w:r>
        <w:rPr>
          <w:sz w:val="24"/>
        </w:rPr>
        <w:t>Debates,</w:t>
      </w:r>
      <w:r>
        <w:rPr>
          <w:spacing w:val="-4"/>
          <w:sz w:val="24"/>
        </w:rPr>
        <w:t> </w:t>
      </w:r>
      <w:r>
        <w:rPr>
          <w:sz w:val="24"/>
        </w:rPr>
        <w:t>no </w:t>
      </w:r>
      <w:r>
        <w:rPr>
          <w:w w:val="105"/>
          <w:sz w:val="24"/>
        </w:rPr>
        <w:t>se</w:t>
      </w:r>
      <w:r>
        <w:rPr>
          <w:spacing w:val="-2"/>
          <w:w w:val="105"/>
          <w:sz w:val="24"/>
        </w:rPr>
        <w:t> </w:t>
      </w:r>
      <w:r>
        <w:rPr>
          <w:w w:val="105"/>
          <w:sz w:val="24"/>
        </w:rPr>
        <w:t>recibieron</w:t>
      </w:r>
      <w:r>
        <w:rPr>
          <w:spacing w:val="-1"/>
          <w:w w:val="105"/>
          <w:sz w:val="24"/>
        </w:rPr>
        <w:t> </w:t>
      </w:r>
      <w:r>
        <w:rPr>
          <w:w w:val="105"/>
          <w:sz w:val="24"/>
        </w:rPr>
        <w:t>mociones de</w:t>
      </w:r>
      <w:r>
        <w:rPr>
          <w:spacing w:val="-2"/>
          <w:w w:val="105"/>
          <w:sz w:val="24"/>
        </w:rPr>
        <w:t> </w:t>
      </w:r>
      <w:r>
        <w:rPr>
          <w:w w:val="105"/>
          <w:sz w:val="24"/>
        </w:rPr>
        <w:t>fondo.</w:t>
      </w:r>
    </w:p>
    <w:p>
      <w:pPr>
        <w:pStyle w:val="BodyText"/>
        <w:spacing w:before="41"/>
      </w:pPr>
    </w:p>
    <w:p>
      <w:pPr>
        <w:pStyle w:val="ListParagraph"/>
        <w:numPr>
          <w:ilvl w:val="1"/>
          <w:numId w:val="17"/>
        </w:numPr>
        <w:tabs>
          <w:tab w:pos="2421" w:val="left" w:leader="none"/>
        </w:tabs>
        <w:spacing w:line="268" w:lineRule="auto" w:before="0" w:after="0"/>
        <w:ind w:left="2421" w:right="1416" w:hanging="360"/>
        <w:jc w:val="left"/>
        <w:rPr>
          <w:sz w:val="22"/>
        </w:rPr>
      </w:pPr>
      <w:r>
        <w:rPr>
          <w:sz w:val="24"/>
        </w:rPr>
        <w:t>La</w:t>
      </w:r>
      <w:r>
        <w:rPr>
          <w:spacing w:val="-3"/>
          <w:sz w:val="24"/>
        </w:rPr>
        <w:t> </w:t>
      </w:r>
      <w:r>
        <w:rPr>
          <w:sz w:val="24"/>
        </w:rPr>
        <w:t>mesa</w:t>
      </w:r>
      <w:r>
        <w:rPr>
          <w:spacing w:val="-3"/>
          <w:sz w:val="24"/>
        </w:rPr>
        <w:t> </w:t>
      </w:r>
      <w:r>
        <w:rPr>
          <w:sz w:val="24"/>
        </w:rPr>
        <w:t>de</w:t>
      </w:r>
      <w:r>
        <w:rPr>
          <w:spacing w:val="-7"/>
          <w:sz w:val="24"/>
        </w:rPr>
        <w:t> </w:t>
      </w:r>
      <w:r>
        <w:rPr>
          <w:sz w:val="24"/>
        </w:rPr>
        <w:t>trabajo</w:t>
      </w:r>
      <w:r>
        <w:rPr>
          <w:spacing w:val="-3"/>
          <w:sz w:val="24"/>
        </w:rPr>
        <w:t> </w:t>
      </w:r>
      <w:r>
        <w:rPr>
          <w:sz w:val="24"/>
        </w:rPr>
        <w:t>realizó</w:t>
      </w:r>
      <w:r>
        <w:rPr>
          <w:spacing w:val="-3"/>
          <w:sz w:val="24"/>
        </w:rPr>
        <w:t> </w:t>
      </w:r>
      <w:r>
        <w:rPr>
          <w:sz w:val="24"/>
        </w:rPr>
        <w:t>un</w:t>
      </w:r>
      <w:r>
        <w:rPr>
          <w:spacing w:val="-7"/>
          <w:sz w:val="24"/>
        </w:rPr>
        <w:t> </w:t>
      </w:r>
      <w:r>
        <w:rPr>
          <w:sz w:val="24"/>
        </w:rPr>
        <w:t>análisis</w:t>
      </w:r>
      <w:r>
        <w:rPr>
          <w:spacing w:val="-1"/>
          <w:sz w:val="24"/>
        </w:rPr>
        <w:t> </w:t>
      </w:r>
      <w:r>
        <w:rPr>
          <w:sz w:val="24"/>
        </w:rPr>
        <w:t>y</w:t>
      </w:r>
      <w:r>
        <w:rPr>
          <w:spacing w:val="-4"/>
          <w:sz w:val="24"/>
        </w:rPr>
        <w:t> </w:t>
      </w:r>
      <w:r>
        <w:rPr>
          <w:sz w:val="24"/>
        </w:rPr>
        <w:t>contextualización</w:t>
      </w:r>
      <w:r>
        <w:rPr>
          <w:spacing w:val="-5"/>
          <w:sz w:val="24"/>
        </w:rPr>
        <w:t> </w:t>
      </w:r>
      <w:r>
        <w:rPr>
          <w:sz w:val="24"/>
        </w:rPr>
        <w:t>de</w:t>
      </w:r>
      <w:r>
        <w:rPr>
          <w:spacing w:val="-7"/>
          <w:sz w:val="24"/>
        </w:rPr>
        <w:t> </w:t>
      </w:r>
      <w:r>
        <w:rPr>
          <w:sz w:val="24"/>
        </w:rPr>
        <w:t>cada</w:t>
      </w:r>
      <w:r>
        <w:rPr>
          <w:spacing w:val="-3"/>
          <w:sz w:val="24"/>
        </w:rPr>
        <w:t> </w:t>
      </w:r>
      <w:r>
        <w:rPr>
          <w:sz w:val="24"/>
        </w:rPr>
        <w:t>punto</w:t>
      </w:r>
      <w:r>
        <w:rPr>
          <w:spacing w:val="-3"/>
          <w:sz w:val="24"/>
        </w:rPr>
        <w:t> </w:t>
      </w:r>
      <w:r>
        <w:rPr>
          <w:sz w:val="24"/>
        </w:rPr>
        <w:t>de </w:t>
      </w:r>
      <w:r>
        <w:rPr>
          <w:w w:val="105"/>
          <w:sz w:val="24"/>
        </w:rPr>
        <w:t>los</w:t>
      </w:r>
      <w:r>
        <w:rPr>
          <w:spacing w:val="-9"/>
          <w:w w:val="105"/>
          <w:sz w:val="24"/>
        </w:rPr>
        <w:t> </w:t>
      </w:r>
      <w:r>
        <w:rPr>
          <w:w w:val="105"/>
          <w:sz w:val="24"/>
        </w:rPr>
        <w:t>acuerdos</w:t>
      </w:r>
      <w:r>
        <w:rPr>
          <w:spacing w:val="-8"/>
          <w:w w:val="105"/>
          <w:sz w:val="24"/>
        </w:rPr>
        <w:t> </w:t>
      </w:r>
      <w:r>
        <w:rPr>
          <w:w w:val="105"/>
          <w:sz w:val="24"/>
        </w:rPr>
        <w:t>relativos</w:t>
      </w:r>
      <w:r>
        <w:rPr>
          <w:spacing w:val="-8"/>
          <w:w w:val="105"/>
          <w:sz w:val="24"/>
        </w:rPr>
        <w:t> </w:t>
      </w:r>
      <w:r>
        <w:rPr>
          <w:w w:val="105"/>
          <w:sz w:val="24"/>
        </w:rPr>
        <w:t>a</w:t>
      </w:r>
      <w:r>
        <w:rPr>
          <w:spacing w:val="-6"/>
          <w:w w:val="105"/>
          <w:sz w:val="24"/>
        </w:rPr>
        <w:t> </w:t>
      </w:r>
      <w:r>
        <w:rPr>
          <w:w w:val="105"/>
          <w:sz w:val="24"/>
        </w:rPr>
        <w:t>la</w:t>
      </w:r>
      <w:r>
        <w:rPr>
          <w:spacing w:val="-6"/>
          <w:w w:val="105"/>
          <w:sz w:val="24"/>
        </w:rPr>
        <w:t> </w:t>
      </w:r>
      <w:r>
        <w:rPr>
          <w:w w:val="105"/>
          <w:sz w:val="24"/>
        </w:rPr>
        <w:t>ponencia:</w:t>
      </w:r>
    </w:p>
    <w:p>
      <w:pPr>
        <w:pStyle w:val="BodyText"/>
        <w:spacing w:before="41"/>
      </w:pPr>
    </w:p>
    <w:p>
      <w:pPr>
        <w:pStyle w:val="ListParagraph"/>
        <w:numPr>
          <w:ilvl w:val="0"/>
          <w:numId w:val="57"/>
        </w:numPr>
        <w:tabs>
          <w:tab w:pos="3129" w:val="left" w:leader="none"/>
        </w:tabs>
        <w:spacing w:line="240" w:lineRule="auto" w:before="0" w:after="0"/>
        <w:ind w:left="3129" w:right="0" w:hanging="358"/>
        <w:jc w:val="left"/>
        <w:rPr>
          <w:sz w:val="24"/>
        </w:rPr>
      </w:pPr>
      <w:r>
        <w:rPr>
          <w:sz w:val="24"/>
        </w:rPr>
        <w:t>Apéndice</w:t>
      </w:r>
      <w:r>
        <w:rPr>
          <w:spacing w:val="-6"/>
          <w:sz w:val="24"/>
        </w:rPr>
        <w:t> </w:t>
      </w:r>
      <w:r>
        <w:rPr>
          <w:sz w:val="24"/>
        </w:rPr>
        <w:t>1.</w:t>
      </w:r>
      <w:r>
        <w:rPr>
          <w:spacing w:val="-3"/>
          <w:sz w:val="24"/>
        </w:rPr>
        <w:t> </w:t>
      </w:r>
      <w:r>
        <w:rPr>
          <w:sz w:val="24"/>
        </w:rPr>
        <w:t>Análisis</w:t>
      </w:r>
      <w:r>
        <w:rPr>
          <w:spacing w:val="-5"/>
          <w:sz w:val="24"/>
        </w:rPr>
        <w:t> </w:t>
      </w:r>
      <w:r>
        <w:rPr>
          <w:sz w:val="24"/>
        </w:rPr>
        <w:t>de</w:t>
      </w:r>
      <w:r>
        <w:rPr>
          <w:spacing w:val="-6"/>
          <w:sz w:val="24"/>
        </w:rPr>
        <w:t> </w:t>
      </w:r>
      <w:r>
        <w:rPr>
          <w:sz w:val="24"/>
        </w:rPr>
        <w:t>puntos</w:t>
      </w:r>
      <w:r>
        <w:rPr>
          <w:spacing w:val="-5"/>
          <w:sz w:val="24"/>
        </w:rPr>
        <w:t> </w:t>
      </w:r>
      <w:r>
        <w:rPr>
          <w:sz w:val="24"/>
        </w:rPr>
        <w:t>1</w:t>
      </w:r>
      <w:r>
        <w:rPr>
          <w:spacing w:val="-2"/>
          <w:sz w:val="24"/>
        </w:rPr>
        <w:t> </w:t>
      </w:r>
      <w:r>
        <w:rPr>
          <w:sz w:val="24"/>
        </w:rPr>
        <w:t>y</w:t>
      </w:r>
      <w:r>
        <w:rPr>
          <w:spacing w:val="2"/>
          <w:sz w:val="24"/>
        </w:rPr>
        <w:t> </w:t>
      </w:r>
      <w:r>
        <w:rPr>
          <w:sz w:val="24"/>
        </w:rPr>
        <w:t>2</w:t>
      </w:r>
      <w:r>
        <w:rPr>
          <w:spacing w:val="-2"/>
          <w:sz w:val="24"/>
        </w:rPr>
        <w:t> </w:t>
      </w:r>
      <w:r>
        <w:rPr>
          <w:sz w:val="24"/>
        </w:rPr>
        <w:t>del</w:t>
      </w:r>
      <w:r>
        <w:rPr>
          <w:spacing w:val="-3"/>
          <w:sz w:val="24"/>
        </w:rPr>
        <w:t> </w:t>
      </w:r>
      <w:r>
        <w:rPr>
          <w:spacing w:val="-2"/>
          <w:sz w:val="24"/>
        </w:rPr>
        <w:t>acuerdo.</w:t>
      </w:r>
    </w:p>
    <w:p>
      <w:pPr>
        <w:pStyle w:val="ListParagraph"/>
        <w:numPr>
          <w:ilvl w:val="0"/>
          <w:numId w:val="57"/>
        </w:numPr>
        <w:tabs>
          <w:tab w:pos="3129" w:val="left" w:leader="none"/>
        </w:tabs>
        <w:spacing w:line="240" w:lineRule="auto" w:before="34" w:after="0"/>
        <w:ind w:left="3129" w:right="0" w:hanging="358"/>
        <w:jc w:val="left"/>
        <w:rPr>
          <w:sz w:val="24"/>
        </w:rPr>
      </w:pPr>
      <w:r>
        <w:rPr>
          <w:sz w:val="24"/>
        </w:rPr>
        <w:t>Apéndice</w:t>
      </w:r>
      <w:r>
        <w:rPr>
          <w:spacing w:val="-3"/>
          <w:sz w:val="24"/>
        </w:rPr>
        <w:t> </w:t>
      </w:r>
      <w:r>
        <w:rPr>
          <w:sz w:val="24"/>
        </w:rPr>
        <w:t>2. Análisis</w:t>
      </w:r>
      <w:r>
        <w:rPr>
          <w:spacing w:val="-3"/>
          <w:sz w:val="24"/>
        </w:rPr>
        <w:t> </w:t>
      </w:r>
      <w:r>
        <w:rPr>
          <w:sz w:val="24"/>
        </w:rPr>
        <w:t>del punto</w:t>
      </w:r>
      <w:r>
        <w:rPr>
          <w:spacing w:val="1"/>
          <w:sz w:val="24"/>
        </w:rPr>
        <w:t> </w:t>
      </w:r>
      <w:r>
        <w:rPr>
          <w:sz w:val="24"/>
        </w:rPr>
        <w:t>3 del</w:t>
      </w:r>
      <w:r>
        <w:rPr>
          <w:spacing w:val="5"/>
          <w:sz w:val="24"/>
        </w:rPr>
        <w:t> </w:t>
      </w:r>
      <w:r>
        <w:rPr>
          <w:spacing w:val="-2"/>
          <w:sz w:val="24"/>
        </w:rPr>
        <w:t>acuerdo.</w:t>
      </w:r>
    </w:p>
    <w:p>
      <w:pPr>
        <w:pStyle w:val="BodyText"/>
        <w:spacing w:before="74"/>
      </w:pPr>
    </w:p>
    <w:p>
      <w:pPr>
        <w:pStyle w:val="ListParagraph"/>
        <w:numPr>
          <w:ilvl w:val="1"/>
          <w:numId w:val="17"/>
        </w:numPr>
        <w:tabs>
          <w:tab w:pos="2421" w:val="left" w:leader="none"/>
        </w:tabs>
        <w:spacing w:line="271" w:lineRule="auto" w:before="0" w:after="0"/>
        <w:ind w:left="2421" w:right="1447" w:hanging="360"/>
        <w:jc w:val="left"/>
        <w:rPr>
          <w:sz w:val="22"/>
        </w:rPr>
      </w:pPr>
      <w:r>
        <w:rPr>
          <w:sz w:val="24"/>
        </w:rPr>
        <w:t>Se</w:t>
      </w:r>
      <w:r>
        <w:rPr>
          <w:spacing w:val="-6"/>
          <w:sz w:val="24"/>
        </w:rPr>
        <w:t> </w:t>
      </w:r>
      <w:r>
        <w:rPr>
          <w:sz w:val="24"/>
        </w:rPr>
        <w:t>recibieron</w:t>
      </w:r>
      <w:r>
        <w:rPr>
          <w:spacing w:val="-6"/>
          <w:sz w:val="24"/>
        </w:rPr>
        <w:t> </w:t>
      </w:r>
      <w:r>
        <w:rPr>
          <w:sz w:val="24"/>
        </w:rPr>
        <w:t>dos</w:t>
      </w:r>
      <w:r>
        <w:rPr>
          <w:spacing w:val="-6"/>
          <w:sz w:val="24"/>
        </w:rPr>
        <w:t> </w:t>
      </w:r>
      <w:r>
        <w:rPr>
          <w:sz w:val="24"/>
        </w:rPr>
        <w:t>mociones</w:t>
      </w:r>
      <w:r>
        <w:rPr>
          <w:spacing w:val="-2"/>
          <w:sz w:val="24"/>
        </w:rPr>
        <w:t> </w:t>
      </w:r>
      <w:r>
        <w:rPr>
          <w:sz w:val="24"/>
        </w:rPr>
        <w:t>de</w:t>
      </w:r>
      <w:r>
        <w:rPr>
          <w:spacing w:val="-7"/>
          <w:sz w:val="24"/>
        </w:rPr>
        <w:t> </w:t>
      </w:r>
      <w:r>
        <w:rPr>
          <w:sz w:val="24"/>
        </w:rPr>
        <w:t>fondo</w:t>
      </w:r>
      <w:r>
        <w:rPr>
          <w:spacing w:val="-4"/>
          <w:sz w:val="24"/>
        </w:rPr>
        <w:t> </w:t>
      </w:r>
      <w:r>
        <w:rPr>
          <w:sz w:val="24"/>
        </w:rPr>
        <w:t>en</w:t>
      </w:r>
      <w:r>
        <w:rPr>
          <w:spacing w:val="-2"/>
          <w:sz w:val="24"/>
        </w:rPr>
        <w:t> </w:t>
      </w:r>
      <w:r>
        <w:rPr>
          <w:sz w:val="24"/>
        </w:rPr>
        <w:t>la</w:t>
      </w:r>
      <w:r>
        <w:rPr>
          <w:spacing w:val="-4"/>
          <w:sz w:val="24"/>
        </w:rPr>
        <w:t> </w:t>
      </w:r>
      <w:r>
        <w:rPr>
          <w:sz w:val="24"/>
        </w:rPr>
        <w:t>Sesión</w:t>
      </w:r>
      <w:r>
        <w:rPr>
          <w:spacing w:val="-6"/>
          <w:sz w:val="24"/>
        </w:rPr>
        <w:t> </w:t>
      </w:r>
      <w:r>
        <w:rPr>
          <w:sz w:val="24"/>
        </w:rPr>
        <w:t>Plenaria</w:t>
      </w:r>
      <w:r>
        <w:rPr>
          <w:spacing w:val="-4"/>
          <w:sz w:val="24"/>
        </w:rPr>
        <w:t> </w:t>
      </w:r>
      <w:r>
        <w:rPr>
          <w:sz w:val="24"/>
        </w:rPr>
        <w:t>del</w:t>
      </w:r>
      <w:r>
        <w:rPr>
          <w:spacing w:val="-5"/>
          <w:sz w:val="24"/>
        </w:rPr>
        <w:t> </w:t>
      </w:r>
      <w:r>
        <w:rPr>
          <w:sz w:val="24"/>
        </w:rPr>
        <w:t>V</w:t>
      </w:r>
      <w:r>
        <w:rPr>
          <w:spacing w:val="-2"/>
          <w:sz w:val="24"/>
        </w:rPr>
        <w:t> </w:t>
      </w:r>
      <w:r>
        <w:rPr>
          <w:sz w:val="24"/>
        </w:rPr>
        <w:t>Congreso Institucional el día 17 de marzo. La primera realizada por Teodolito Guillén y una segunda presentada por Alicia Coto. En un proceso de conciliación realizado</w:t>
      </w:r>
      <w:r>
        <w:rPr>
          <w:spacing w:val="-2"/>
          <w:sz w:val="24"/>
        </w:rPr>
        <w:t> </w:t>
      </w:r>
      <w:r>
        <w:rPr>
          <w:sz w:val="24"/>
        </w:rPr>
        <w:t>el</w:t>
      </w:r>
      <w:r>
        <w:rPr>
          <w:spacing w:val="-3"/>
          <w:sz w:val="24"/>
        </w:rPr>
        <w:t> </w:t>
      </w:r>
      <w:r>
        <w:rPr>
          <w:sz w:val="24"/>
        </w:rPr>
        <w:t>día</w:t>
      </w:r>
      <w:r>
        <w:rPr>
          <w:spacing w:val="-2"/>
          <w:sz w:val="24"/>
        </w:rPr>
        <w:t> </w:t>
      </w:r>
      <w:r>
        <w:rPr>
          <w:sz w:val="24"/>
        </w:rPr>
        <w:t>18</w:t>
      </w:r>
      <w:r>
        <w:rPr>
          <w:spacing w:val="-2"/>
          <w:sz w:val="24"/>
        </w:rPr>
        <w:t> </w:t>
      </w:r>
      <w:r>
        <w:rPr>
          <w:sz w:val="24"/>
        </w:rPr>
        <w:t>de</w:t>
      </w:r>
      <w:r>
        <w:rPr>
          <w:spacing w:val="-6"/>
          <w:sz w:val="24"/>
        </w:rPr>
        <w:t> </w:t>
      </w:r>
      <w:r>
        <w:rPr>
          <w:sz w:val="24"/>
        </w:rPr>
        <w:t>marzo</w:t>
      </w:r>
      <w:r>
        <w:rPr>
          <w:spacing w:val="-2"/>
          <w:sz w:val="24"/>
        </w:rPr>
        <w:t> </w:t>
      </w:r>
      <w:r>
        <w:rPr>
          <w:sz w:val="24"/>
        </w:rPr>
        <w:t>se han</w:t>
      </w:r>
      <w:r>
        <w:rPr>
          <w:spacing w:val="-6"/>
          <w:sz w:val="24"/>
        </w:rPr>
        <w:t> </w:t>
      </w:r>
      <w:r>
        <w:rPr>
          <w:sz w:val="24"/>
        </w:rPr>
        <w:t>logrado</w:t>
      </w:r>
      <w:r>
        <w:rPr>
          <w:spacing w:val="-2"/>
          <w:sz w:val="24"/>
        </w:rPr>
        <w:t> </w:t>
      </w:r>
      <w:r>
        <w:rPr>
          <w:sz w:val="24"/>
        </w:rPr>
        <w:t>consensuar</w:t>
      </w:r>
      <w:r>
        <w:rPr>
          <w:spacing w:val="-2"/>
          <w:sz w:val="24"/>
        </w:rPr>
        <w:t> </w:t>
      </w:r>
      <w:r>
        <w:rPr>
          <w:sz w:val="24"/>
        </w:rPr>
        <w:t>los</w:t>
      </w:r>
      <w:r>
        <w:rPr>
          <w:spacing w:val="-6"/>
          <w:sz w:val="24"/>
        </w:rPr>
        <w:t> </w:t>
      </w:r>
      <w:r>
        <w:rPr>
          <w:sz w:val="24"/>
        </w:rPr>
        <w:t>acuerdos</w:t>
      </w:r>
      <w:r>
        <w:rPr>
          <w:spacing w:val="-5"/>
          <w:sz w:val="24"/>
        </w:rPr>
        <w:t> </w:t>
      </w:r>
      <w:r>
        <w:rPr>
          <w:sz w:val="24"/>
        </w:rPr>
        <w:t>de la </w:t>
      </w:r>
      <w:r>
        <w:rPr>
          <w:w w:val="105"/>
          <w:sz w:val="24"/>
        </w:rPr>
        <w:t>propuesta en su totalidad.</w:t>
      </w:r>
    </w:p>
    <w:p>
      <w:pPr>
        <w:pStyle w:val="BodyText"/>
      </w:pPr>
    </w:p>
    <w:p>
      <w:pPr>
        <w:pStyle w:val="BodyText"/>
        <w:spacing w:before="74"/>
      </w:pPr>
    </w:p>
    <w:p>
      <w:pPr>
        <w:pStyle w:val="Heading3"/>
        <w:ind w:left="0" w:right="273"/>
        <w:jc w:val="center"/>
      </w:pPr>
      <w:r>
        <w:rPr>
          <w:spacing w:val="-6"/>
        </w:rPr>
        <w:t>POR</w:t>
      </w:r>
      <w:r>
        <w:rPr>
          <w:spacing w:val="-14"/>
        </w:rPr>
        <w:t> </w:t>
      </w:r>
      <w:r>
        <w:rPr>
          <w:spacing w:val="-6"/>
        </w:rPr>
        <w:t>TANTO,</w:t>
      </w:r>
      <w:r>
        <w:rPr>
          <w:spacing w:val="-11"/>
        </w:rPr>
        <w:t> </w:t>
      </w:r>
      <w:r>
        <w:rPr>
          <w:spacing w:val="-6"/>
        </w:rPr>
        <w:t>El</w:t>
      </w:r>
      <w:r>
        <w:rPr>
          <w:spacing w:val="-11"/>
        </w:rPr>
        <w:t> </w:t>
      </w:r>
      <w:r>
        <w:rPr>
          <w:spacing w:val="-6"/>
        </w:rPr>
        <w:t>PLENARIO</w:t>
      </w:r>
      <w:r>
        <w:rPr>
          <w:spacing w:val="-14"/>
        </w:rPr>
        <w:t> </w:t>
      </w:r>
      <w:r>
        <w:rPr>
          <w:spacing w:val="-6"/>
        </w:rPr>
        <w:t>DEL</w:t>
      </w:r>
      <w:r>
        <w:rPr>
          <w:spacing w:val="-11"/>
        </w:rPr>
        <w:t> </w:t>
      </w:r>
      <w:r>
        <w:rPr>
          <w:spacing w:val="-6"/>
        </w:rPr>
        <w:t>V</w:t>
      </w:r>
      <w:r>
        <w:rPr>
          <w:spacing w:val="-13"/>
        </w:rPr>
        <w:t> </w:t>
      </w:r>
      <w:r>
        <w:rPr>
          <w:spacing w:val="-6"/>
        </w:rPr>
        <w:t>CONGRESO</w:t>
      </w:r>
      <w:r>
        <w:rPr>
          <w:spacing w:val="-7"/>
        </w:rPr>
        <w:t> </w:t>
      </w:r>
      <w:r>
        <w:rPr>
          <w:spacing w:val="-6"/>
        </w:rPr>
        <w:t>INSTITUCIONAL</w:t>
      </w:r>
      <w:r>
        <w:rPr>
          <w:spacing w:val="-14"/>
        </w:rPr>
        <w:t> </w:t>
      </w:r>
      <w:r>
        <w:rPr>
          <w:spacing w:val="-6"/>
        </w:rPr>
        <w:t>ACUERDA:</w:t>
      </w:r>
    </w:p>
    <w:p>
      <w:pPr>
        <w:pStyle w:val="ListParagraph"/>
        <w:numPr>
          <w:ilvl w:val="0"/>
          <w:numId w:val="58"/>
        </w:numPr>
        <w:tabs>
          <w:tab w:pos="2346" w:val="left" w:leader="none"/>
        </w:tabs>
        <w:spacing w:line="273" w:lineRule="auto" w:before="275" w:after="0"/>
        <w:ind w:left="2346" w:right="2484" w:hanging="360"/>
        <w:jc w:val="left"/>
        <w:rPr>
          <w:b/>
          <w:sz w:val="24"/>
        </w:rPr>
      </w:pPr>
      <w:r>
        <w:rPr>
          <w:b/>
          <w:sz w:val="24"/>
        </w:rPr>
        <w:t>Aprobar</w:t>
      </w:r>
      <w:r>
        <w:rPr>
          <w:b/>
          <w:spacing w:val="-17"/>
          <w:sz w:val="24"/>
        </w:rPr>
        <w:t> </w:t>
      </w:r>
      <w:r>
        <w:rPr>
          <w:b/>
          <w:sz w:val="24"/>
        </w:rPr>
        <w:t>la</w:t>
      </w:r>
      <w:r>
        <w:rPr>
          <w:b/>
          <w:spacing w:val="-17"/>
          <w:sz w:val="24"/>
        </w:rPr>
        <w:t> </w:t>
      </w:r>
      <w:r>
        <w:rPr>
          <w:b/>
          <w:sz w:val="24"/>
        </w:rPr>
        <w:t>creación</w:t>
      </w:r>
      <w:r>
        <w:rPr>
          <w:b/>
          <w:spacing w:val="-16"/>
          <w:sz w:val="24"/>
        </w:rPr>
        <w:t> </w:t>
      </w:r>
      <w:r>
        <w:rPr>
          <w:b/>
          <w:sz w:val="24"/>
        </w:rPr>
        <w:t>de</w:t>
      </w:r>
      <w:r>
        <w:rPr>
          <w:b/>
          <w:spacing w:val="-17"/>
          <w:sz w:val="24"/>
        </w:rPr>
        <w:t> </w:t>
      </w:r>
      <w:r>
        <w:rPr>
          <w:b/>
          <w:sz w:val="24"/>
        </w:rPr>
        <w:t>la</w:t>
      </w:r>
      <w:r>
        <w:rPr>
          <w:b/>
          <w:spacing w:val="-17"/>
          <w:sz w:val="24"/>
        </w:rPr>
        <w:t> </w:t>
      </w:r>
      <w:r>
        <w:rPr>
          <w:b/>
          <w:sz w:val="24"/>
        </w:rPr>
        <w:t>Política</w:t>
      </w:r>
      <w:r>
        <w:rPr>
          <w:b/>
          <w:spacing w:val="-17"/>
          <w:sz w:val="24"/>
        </w:rPr>
        <w:t> </w:t>
      </w:r>
      <w:r>
        <w:rPr>
          <w:b/>
          <w:sz w:val="24"/>
        </w:rPr>
        <w:t>Específica</w:t>
      </w:r>
      <w:r>
        <w:rPr>
          <w:b/>
          <w:spacing w:val="-16"/>
          <w:sz w:val="24"/>
        </w:rPr>
        <w:t> </w:t>
      </w:r>
      <w:r>
        <w:rPr>
          <w:b/>
          <w:sz w:val="24"/>
        </w:rPr>
        <w:t>de</w:t>
      </w:r>
      <w:r>
        <w:rPr>
          <w:b/>
          <w:spacing w:val="-17"/>
          <w:sz w:val="24"/>
        </w:rPr>
        <w:t> </w:t>
      </w:r>
      <w:r>
        <w:rPr>
          <w:b/>
          <w:sz w:val="24"/>
        </w:rPr>
        <w:t>Investigación</w:t>
      </w:r>
      <w:r>
        <w:rPr>
          <w:b/>
          <w:spacing w:val="-17"/>
          <w:sz w:val="24"/>
        </w:rPr>
        <w:t> </w:t>
      </w:r>
      <w:r>
        <w:rPr>
          <w:b/>
          <w:sz w:val="24"/>
        </w:rPr>
        <w:t>y </w:t>
      </w:r>
      <w:r>
        <w:rPr>
          <w:b/>
          <w:spacing w:val="-2"/>
          <w:sz w:val="24"/>
        </w:rPr>
        <w:t>Extensión:</w:t>
      </w:r>
    </w:p>
    <w:p>
      <w:pPr>
        <w:pStyle w:val="ListParagraph"/>
        <w:spacing w:after="0" w:line="273" w:lineRule="auto"/>
        <w:jc w:val="left"/>
        <w:rPr>
          <w:b/>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55" name="Image 255"/>
            <wp:cNvGraphicFramePr>
              <a:graphicFrameLocks/>
            </wp:cNvGraphicFramePr>
            <a:graphic>
              <a:graphicData uri="http://schemas.openxmlformats.org/drawingml/2006/picture">
                <pic:pic>
                  <pic:nvPicPr>
                    <pic:cNvPr id="255" name="Image 255"/>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b/>
        </w:rPr>
      </w:pPr>
    </w:p>
    <w:p>
      <w:pPr>
        <w:pStyle w:val="BodyText"/>
        <w:spacing w:line="268" w:lineRule="auto"/>
        <w:ind w:left="2266" w:right="1352"/>
      </w:pPr>
      <w:r>
        <w:rPr/>
        <w:t>Se fomentará el reconocimiento y valoración de la diversidad de</w:t>
      </w:r>
      <w:r>
        <w:rPr>
          <w:spacing w:val="-1"/>
        </w:rPr>
        <w:t> </w:t>
      </w:r>
      <w:r>
        <w:rPr/>
        <w:t>productos y obras derivados de la extensión y la acción social universitaria en todas sus </w:t>
      </w:r>
      <w:r>
        <w:rPr>
          <w:spacing w:val="-2"/>
          <w:w w:val="105"/>
        </w:rPr>
        <w:t>dimensiones.</w:t>
      </w:r>
    </w:p>
    <w:p>
      <w:pPr>
        <w:pStyle w:val="Heading3"/>
        <w:numPr>
          <w:ilvl w:val="0"/>
          <w:numId w:val="58"/>
        </w:numPr>
        <w:tabs>
          <w:tab w:pos="2345" w:val="left" w:leader="none"/>
        </w:tabs>
        <w:spacing w:line="240" w:lineRule="auto" w:before="248" w:after="0"/>
        <w:ind w:left="2345" w:right="0" w:hanging="359"/>
        <w:jc w:val="left"/>
      </w:pPr>
      <w:r>
        <w:rPr>
          <w:spacing w:val="-2"/>
        </w:rPr>
        <w:t>Aprobar</w:t>
      </w:r>
      <w:r>
        <w:rPr>
          <w:spacing w:val="-10"/>
        </w:rPr>
        <w:t> </w:t>
      </w:r>
      <w:r>
        <w:rPr>
          <w:spacing w:val="-2"/>
        </w:rPr>
        <w:t>el</w:t>
      </w:r>
      <w:r>
        <w:rPr>
          <w:spacing w:val="-10"/>
        </w:rPr>
        <w:t> </w:t>
      </w:r>
      <w:r>
        <w:rPr>
          <w:spacing w:val="-2"/>
        </w:rPr>
        <w:t>Catálogo:</w:t>
      </w:r>
    </w:p>
    <w:p>
      <w:pPr>
        <w:spacing w:line="271" w:lineRule="auto" w:before="34"/>
        <w:ind w:left="2266" w:right="1352" w:firstLine="0"/>
        <w:jc w:val="left"/>
        <w:rPr>
          <w:sz w:val="24"/>
        </w:rPr>
      </w:pPr>
      <w:r>
        <w:rPr>
          <w:sz w:val="24"/>
        </w:rPr>
        <w:t>Se</w:t>
      </w:r>
      <w:r>
        <w:rPr>
          <w:spacing w:val="-4"/>
          <w:sz w:val="24"/>
        </w:rPr>
        <w:t> </w:t>
      </w:r>
      <w:r>
        <w:rPr>
          <w:sz w:val="24"/>
        </w:rPr>
        <w:t>establece</w:t>
      </w:r>
      <w:r>
        <w:rPr>
          <w:spacing w:val="-5"/>
          <w:sz w:val="24"/>
        </w:rPr>
        <w:t> </w:t>
      </w:r>
      <w:r>
        <w:rPr>
          <w:sz w:val="24"/>
        </w:rPr>
        <w:t>como</w:t>
      </w:r>
      <w:r>
        <w:rPr>
          <w:spacing w:val="-1"/>
          <w:sz w:val="24"/>
        </w:rPr>
        <w:t> </w:t>
      </w:r>
      <w:r>
        <w:rPr>
          <w:sz w:val="24"/>
        </w:rPr>
        <w:t>instrumento</w:t>
      </w:r>
      <w:r>
        <w:rPr>
          <w:spacing w:val="-1"/>
          <w:sz w:val="24"/>
        </w:rPr>
        <w:t> </w:t>
      </w:r>
      <w:r>
        <w:rPr>
          <w:sz w:val="24"/>
        </w:rPr>
        <w:t>oficial</w:t>
      </w:r>
      <w:r>
        <w:rPr>
          <w:spacing w:val="-2"/>
          <w:sz w:val="24"/>
        </w:rPr>
        <w:t> </w:t>
      </w:r>
      <w:r>
        <w:rPr>
          <w:sz w:val="24"/>
        </w:rPr>
        <w:t>el </w:t>
      </w:r>
      <w:r>
        <w:rPr>
          <w:i/>
          <w:sz w:val="24"/>
        </w:rPr>
        <w:t>Catálogo de productos</w:t>
      </w:r>
      <w:r>
        <w:rPr>
          <w:i/>
          <w:spacing w:val="-1"/>
          <w:sz w:val="24"/>
        </w:rPr>
        <w:t> </w:t>
      </w:r>
      <w:r>
        <w:rPr>
          <w:i/>
          <w:sz w:val="24"/>
        </w:rPr>
        <w:t>derivados</w:t>
      </w:r>
      <w:r>
        <w:rPr>
          <w:i/>
          <w:spacing w:val="-1"/>
          <w:sz w:val="24"/>
        </w:rPr>
        <w:t> </w:t>
      </w:r>
      <w:r>
        <w:rPr>
          <w:i/>
          <w:sz w:val="24"/>
        </w:rPr>
        <w:t>de procesos de extensión universitaria y la acción social para el ITCR</w:t>
      </w:r>
      <w:r>
        <w:rPr>
          <w:sz w:val="24"/>
        </w:rPr>
        <w:t>. Dicho instrumento tendrá como base técnica la </w:t>
      </w:r>
      <w:r>
        <w:rPr>
          <w:i/>
          <w:sz w:val="24"/>
        </w:rPr>
        <w:t>Caracterización de productos derivados de la Extensión y la Acción Social Universitaria </w:t>
      </w:r>
      <w:r>
        <w:rPr>
          <w:sz w:val="24"/>
        </w:rPr>
        <w:t>aprobada por CONARE, así como los listados de productos ya existentes en la institución, sin que esto constituya una limitante para el reconocimiento de nuevos productos innovadores que determine el Consejo de Investigación y </w:t>
      </w:r>
      <w:r>
        <w:rPr>
          <w:spacing w:val="-2"/>
          <w:sz w:val="24"/>
        </w:rPr>
        <w:t>Extensión.</w:t>
      </w:r>
    </w:p>
    <w:p>
      <w:pPr>
        <w:pStyle w:val="ListParagraph"/>
        <w:numPr>
          <w:ilvl w:val="0"/>
          <w:numId w:val="58"/>
        </w:numPr>
        <w:tabs>
          <w:tab w:pos="2266" w:val="left" w:leader="none"/>
          <w:tab w:pos="2345" w:val="left" w:leader="none"/>
        </w:tabs>
        <w:spacing w:line="271" w:lineRule="auto" w:before="242" w:after="0"/>
        <w:ind w:left="2266" w:right="1451" w:hanging="280"/>
        <w:jc w:val="left"/>
        <w:rPr>
          <w:sz w:val="24"/>
        </w:rPr>
      </w:pPr>
      <w:r>
        <w:rPr>
          <w:b/>
          <w:sz w:val="24"/>
        </w:rPr>
        <w:tab/>
        <w:t>Instruir</w:t>
      </w:r>
      <w:r>
        <w:rPr>
          <w:b/>
          <w:spacing w:val="-1"/>
          <w:sz w:val="24"/>
        </w:rPr>
        <w:t> </w:t>
      </w:r>
      <w:r>
        <w:rPr>
          <w:b/>
          <w:sz w:val="24"/>
        </w:rPr>
        <w:t>al Consejo de Investigación y Extensión (CIE)</w:t>
      </w:r>
      <w:r>
        <w:rPr>
          <w:b/>
          <w:spacing w:val="-1"/>
          <w:sz w:val="24"/>
        </w:rPr>
        <w:t> </w:t>
      </w:r>
      <w:r>
        <w:rPr>
          <w:b/>
          <w:sz w:val="24"/>
        </w:rPr>
        <w:t>para que: </w:t>
      </w:r>
      <w:r>
        <w:rPr>
          <w:sz w:val="24"/>
        </w:rPr>
        <w:t>Garantice la pertinencia y vigencia del </w:t>
      </w:r>
      <w:r>
        <w:rPr>
          <w:i/>
          <w:sz w:val="24"/>
        </w:rPr>
        <w:t>Catálogo</w:t>
      </w:r>
      <w:r>
        <w:rPr>
          <w:sz w:val="24"/>
        </w:rPr>
        <w:t>, establezca un mecanismo de actualización periódica (al menos bianual o cuando las condiciones lo ameriten).</w:t>
      </w:r>
      <w:r>
        <w:rPr>
          <w:spacing w:val="-5"/>
          <w:sz w:val="24"/>
        </w:rPr>
        <w:t> </w:t>
      </w:r>
      <w:r>
        <w:rPr>
          <w:sz w:val="24"/>
        </w:rPr>
        <w:t>Dicho</w:t>
      </w:r>
      <w:r>
        <w:rPr>
          <w:spacing w:val="-2"/>
          <w:sz w:val="24"/>
        </w:rPr>
        <w:t> </w:t>
      </w:r>
      <w:r>
        <w:rPr>
          <w:sz w:val="24"/>
        </w:rPr>
        <w:t>proceso deberá</w:t>
      </w:r>
      <w:r>
        <w:rPr>
          <w:spacing w:val="-2"/>
          <w:sz w:val="24"/>
        </w:rPr>
        <w:t> </w:t>
      </w:r>
      <w:r>
        <w:rPr>
          <w:sz w:val="24"/>
        </w:rPr>
        <w:t>realizarse</w:t>
      </w:r>
      <w:r>
        <w:rPr>
          <w:spacing w:val="-6"/>
          <w:sz w:val="24"/>
        </w:rPr>
        <w:t> </w:t>
      </w:r>
      <w:r>
        <w:rPr>
          <w:sz w:val="24"/>
        </w:rPr>
        <w:t>en coordinación</w:t>
      </w:r>
      <w:r>
        <w:rPr>
          <w:spacing w:val="-5"/>
          <w:sz w:val="24"/>
        </w:rPr>
        <w:t> </w:t>
      </w:r>
      <w:r>
        <w:rPr>
          <w:sz w:val="24"/>
        </w:rPr>
        <w:t>con</w:t>
      </w:r>
      <w:r>
        <w:rPr>
          <w:spacing w:val="-5"/>
          <w:sz w:val="24"/>
        </w:rPr>
        <w:t> </w:t>
      </w:r>
      <w:r>
        <w:rPr>
          <w:sz w:val="24"/>
        </w:rPr>
        <w:t>la</w:t>
      </w:r>
      <w:r>
        <w:rPr>
          <w:spacing w:val="-2"/>
          <w:sz w:val="24"/>
        </w:rPr>
        <w:t> </w:t>
      </w:r>
      <w:r>
        <w:rPr>
          <w:sz w:val="24"/>
        </w:rPr>
        <w:t>Dirección de Extensión, asegurando la incorporación de criterios técnicos que validen nuevas modalidades de producción en un sentido holístico.</w:t>
      </w:r>
    </w:p>
    <w:p>
      <w:pPr>
        <w:pStyle w:val="Heading3"/>
        <w:numPr>
          <w:ilvl w:val="0"/>
          <w:numId w:val="58"/>
        </w:numPr>
        <w:tabs>
          <w:tab w:pos="2345" w:val="left" w:leader="none"/>
        </w:tabs>
        <w:spacing w:line="240" w:lineRule="auto" w:before="244" w:after="0"/>
        <w:ind w:left="2345" w:right="0" w:hanging="359"/>
        <w:jc w:val="left"/>
      </w:pPr>
      <w:r>
        <w:rPr/>
        <w:t>Instruir</w:t>
      </w:r>
      <w:r>
        <w:rPr>
          <w:spacing w:val="-17"/>
        </w:rPr>
        <w:t> </w:t>
      </w:r>
      <w:r>
        <w:rPr/>
        <w:t>a</w:t>
      </w:r>
      <w:r>
        <w:rPr>
          <w:spacing w:val="-17"/>
        </w:rPr>
        <w:t> </w:t>
      </w:r>
      <w:r>
        <w:rPr/>
        <w:t>la</w:t>
      </w:r>
      <w:r>
        <w:rPr>
          <w:spacing w:val="-16"/>
        </w:rPr>
        <w:t> </w:t>
      </w:r>
      <w:r>
        <w:rPr/>
        <w:t>Dirección</w:t>
      </w:r>
      <w:r>
        <w:rPr>
          <w:spacing w:val="-17"/>
        </w:rPr>
        <w:t> </w:t>
      </w:r>
      <w:r>
        <w:rPr/>
        <w:t>de</w:t>
      </w:r>
      <w:r>
        <w:rPr>
          <w:spacing w:val="-16"/>
        </w:rPr>
        <w:t> </w:t>
      </w:r>
      <w:r>
        <w:rPr/>
        <w:t>Extensión</w:t>
      </w:r>
      <w:r>
        <w:rPr>
          <w:spacing w:val="-15"/>
        </w:rPr>
        <w:t> </w:t>
      </w:r>
      <w:r>
        <w:rPr/>
        <w:t>para</w:t>
      </w:r>
      <w:r>
        <w:rPr>
          <w:spacing w:val="-17"/>
        </w:rPr>
        <w:t> </w:t>
      </w:r>
      <w:r>
        <w:rPr>
          <w:spacing w:val="-4"/>
        </w:rPr>
        <w:t>que:</w:t>
      </w:r>
    </w:p>
    <w:p>
      <w:pPr>
        <w:pStyle w:val="BodyText"/>
        <w:spacing w:line="271" w:lineRule="auto" w:before="34"/>
        <w:ind w:left="2266" w:right="1455"/>
      </w:pPr>
      <w:r>
        <w:rPr/>
        <w:t>En</w:t>
      </w:r>
      <w:r>
        <w:rPr>
          <w:spacing w:val="-5"/>
        </w:rPr>
        <w:t> </w:t>
      </w:r>
      <w:r>
        <w:rPr/>
        <w:t>las</w:t>
      </w:r>
      <w:r>
        <w:rPr>
          <w:spacing w:val="-6"/>
        </w:rPr>
        <w:t> </w:t>
      </w:r>
      <w:r>
        <w:rPr/>
        <w:t>disposiciones de</w:t>
      </w:r>
      <w:r>
        <w:rPr>
          <w:spacing w:val="-6"/>
        </w:rPr>
        <w:t> </w:t>
      </w:r>
      <w:r>
        <w:rPr/>
        <w:t>todas</w:t>
      </w:r>
      <w:r>
        <w:rPr>
          <w:spacing w:val="-6"/>
        </w:rPr>
        <w:t> </w:t>
      </w:r>
      <w:r>
        <w:rPr/>
        <w:t>las convocatorias</w:t>
      </w:r>
      <w:r>
        <w:rPr>
          <w:spacing w:val="-12"/>
        </w:rPr>
        <w:t> </w:t>
      </w:r>
      <w:r>
        <w:rPr/>
        <w:t>de</w:t>
      </w:r>
      <w:r>
        <w:rPr>
          <w:spacing w:val="-6"/>
        </w:rPr>
        <w:t> </w:t>
      </w:r>
      <w:r>
        <w:rPr/>
        <w:t>proyectos</w:t>
      </w:r>
      <w:r>
        <w:rPr>
          <w:spacing w:val="-5"/>
        </w:rPr>
        <w:t> </w:t>
      </w:r>
      <w:r>
        <w:rPr/>
        <w:t>de extensión y </w:t>
      </w:r>
      <w:r>
        <w:rPr>
          <w:w w:val="105"/>
        </w:rPr>
        <w:t>actividades</w:t>
      </w:r>
      <w:r>
        <w:rPr>
          <w:spacing w:val="-14"/>
          <w:w w:val="105"/>
        </w:rPr>
        <w:t> </w:t>
      </w:r>
      <w:r>
        <w:rPr>
          <w:w w:val="105"/>
        </w:rPr>
        <w:t>de</w:t>
      </w:r>
      <w:r>
        <w:rPr>
          <w:spacing w:val="-14"/>
          <w:w w:val="105"/>
        </w:rPr>
        <w:t> </w:t>
      </w:r>
      <w:r>
        <w:rPr>
          <w:w w:val="105"/>
        </w:rPr>
        <w:t>fortalecimiento</w:t>
      </w:r>
      <w:r>
        <w:rPr>
          <w:spacing w:val="-11"/>
          <w:w w:val="105"/>
        </w:rPr>
        <w:t> </w:t>
      </w:r>
      <w:r>
        <w:rPr>
          <w:w w:val="105"/>
        </w:rPr>
        <w:t>de</w:t>
      </w:r>
      <w:r>
        <w:rPr>
          <w:spacing w:val="-14"/>
          <w:w w:val="105"/>
        </w:rPr>
        <w:t> </w:t>
      </w:r>
      <w:r>
        <w:rPr>
          <w:w w:val="105"/>
        </w:rPr>
        <w:t>la</w:t>
      </w:r>
      <w:r>
        <w:rPr>
          <w:spacing w:val="-11"/>
          <w:w w:val="105"/>
        </w:rPr>
        <w:t> </w:t>
      </w:r>
      <w:r>
        <w:rPr>
          <w:w w:val="105"/>
        </w:rPr>
        <w:t>extensión,</w:t>
      </w:r>
      <w:r>
        <w:rPr>
          <w:spacing w:val="-8"/>
          <w:w w:val="105"/>
        </w:rPr>
        <w:t> </w:t>
      </w:r>
      <w:r>
        <w:rPr>
          <w:w w:val="105"/>
        </w:rPr>
        <w:t>independientemente</w:t>
      </w:r>
      <w:r>
        <w:rPr>
          <w:spacing w:val="-9"/>
          <w:w w:val="105"/>
        </w:rPr>
        <w:t> </w:t>
      </w:r>
      <w:r>
        <w:rPr>
          <w:w w:val="105"/>
        </w:rPr>
        <w:t>del </w:t>
      </w:r>
      <w:r>
        <w:rPr/>
        <w:t>origen de los recursos (fondos propios, externos, FEES, Ley del Cemento, </w:t>
      </w:r>
      <w:r>
        <w:rPr>
          <w:w w:val="105"/>
        </w:rPr>
        <w:t>entre</w:t>
      </w:r>
      <w:r>
        <w:rPr>
          <w:spacing w:val="-18"/>
          <w:w w:val="105"/>
        </w:rPr>
        <w:t> </w:t>
      </w:r>
      <w:r>
        <w:rPr>
          <w:w w:val="105"/>
        </w:rPr>
        <w:t>otros),</w:t>
      </w:r>
      <w:r>
        <w:rPr>
          <w:spacing w:val="-17"/>
          <w:w w:val="105"/>
        </w:rPr>
        <w:t> </w:t>
      </w:r>
      <w:r>
        <w:rPr>
          <w:w w:val="105"/>
        </w:rPr>
        <w:t>se</w:t>
      </w:r>
      <w:r>
        <w:rPr>
          <w:spacing w:val="-18"/>
          <w:w w:val="105"/>
        </w:rPr>
        <w:t> </w:t>
      </w:r>
      <w:r>
        <w:rPr>
          <w:w w:val="105"/>
        </w:rPr>
        <w:t>establezca</w:t>
      </w:r>
      <w:r>
        <w:rPr>
          <w:spacing w:val="-18"/>
          <w:w w:val="105"/>
        </w:rPr>
        <w:t> </w:t>
      </w:r>
      <w:r>
        <w:rPr>
          <w:w w:val="105"/>
        </w:rPr>
        <w:t>explícitamente</w:t>
      </w:r>
      <w:r>
        <w:rPr>
          <w:spacing w:val="-17"/>
          <w:w w:val="105"/>
        </w:rPr>
        <w:t> </w:t>
      </w:r>
      <w:r>
        <w:rPr>
          <w:w w:val="105"/>
        </w:rPr>
        <w:t>el</w:t>
      </w:r>
      <w:r>
        <w:rPr>
          <w:spacing w:val="-18"/>
          <w:w w:val="105"/>
        </w:rPr>
        <w:t> </w:t>
      </w:r>
      <w:r>
        <w:rPr>
          <w:w w:val="105"/>
        </w:rPr>
        <w:t>uso</w:t>
      </w:r>
      <w:r>
        <w:rPr>
          <w:spacing w:val="-17"/>
          <w:w w:val="105"/>
        </w:rPr>
        <w:t> </w:t>
      </w:r>
      <w:r>
        <w:rPr>
          <w:w w:val="105"/>
        </w:rPr>
        <w:t>del</w:t>
      </w:r>
      <w:r>
        <w:rPr>
          <w:spacing w:val="-18"/>
          <w:w w:val="105"/>
        </w:rPr>
        <w:t> </w:t>
      </w:r>
      <w:r>
        <w:rPr>
          <w:i/>
          <w:w w:val="105"/>
        </w:rPr>
        <w:t>Catálogo</w:t>
      </w:r>
      <w:r>
        <w:rPr>
          <w:i/>
          <w:spacing w:val="-17"/>
          <w:w w:val="105"/>
        </w:rPr>
        <w:t> </w:t>
      </w:r>
      <w:r>
        <w:rPr>
          <w:w w:val="105"/>
        </w:rPr>
        <w:t>oficial</w:t>
      </w:r>
      <w:r>
        <w:rPr>
          <w:spacing w:val="-18"/>
          <w:w w:val="105"/>
        </w:rPr>
        <w:t> </w:t>
      </w:r>
      <w:r>
        <w:rPr>
          <w:w w:val="105"/>
        </w:rPr>
        <w:t>como </w:t>
      </w:r>
      <w:r>
        <w:rPr>
          <w:spacing w:val="-2"/>
          <w:w w:val="105"/>
        </w:rPr>
        <w:t>referencia</w:t>
      </w:r>
      <w:r>
        <w:rPr>
          <w:spacing w:val="-9"/>
          <w:w w:val="105"/>
        </w:rPr>
        <w:t> </w:t>
      </w:r>
      <w:r>
        <w:rPr>
          <w:spacing w:val="-2"/>
          <w:w w:val="105"/>
        </w:rPr>
        <w:t>para</w:t>
      </w:r>
      <w:r>
        <w:rPr>
          <w:spacing w:val="-9"/>
          <w:w w:val="105"/>
        </w:rPr>
        <w:t> </w:t>
      </w:r>
      <w:r>
        <w:rPr>
          <w:spacing w:val="-2"/>
          <w:w w:val="105"/>
        </w:rPr>
        <w:t>la</w:t>
      </w:r>
      <w:r>
        <w:rPr>
          <w:spacing w:val="-9"/>
          <w:w w:val="105"/>
        </w:rPr>
        <w:t> </w:t>
      </w:r>
      <w:r>
        <w:rPr>
          <w:spacing w:val="-2"/>
          <w:w w:val="105"/>
        </w:rPr>
        <w:t>formulación</w:t>
      </w:r>
      <w:r>
        <w:rPr>
          <w:spacing w:val="-11"/>
          <w:w w:val="105"/>
        </w:rPr>
        <w:t> </w:t>
      </w:r>
      <w:r>
        <w:rPr>
          <w:spacing w:val="-2"/>
          <w:w w:val="105"/>
        </w:rPr>
        <w:t>y</w:t>
      </w:r>
      <w:r>
        <w:rPr>
          <w:spacing w:val="-10"/>
          <w:w w:val="105"/>
        </w:rPr>
        <w:t> </w:t>
      </w:r>
      <w:r>
        <w:rPr>
          <w:spacing w:val="-2"/>
          <w:w w:val="105"/>
        </w:rPr>
        <w:t>evaluación</w:t>
      </w:r>
      <w:r>
        <w:rPr>
          <w:spacing w:val="-11"/>
          <w:w w:val="105"/>
        </w:rPr>
        <w:t> </w:t>
      </w:r>
      <w:r>
        <w:rPr>
          <w:spacing w:val="-2"/>
          <w:w w:val="105"/>
        </w:rPr>
        <w:t>de</w:t>
      </w:r>
      <w:r>
        <w:rPr>
          <w:spacing w:val="-7"/>
          <w:w w:val="105"/>
        </w:rPr>
        <w:t> </w:t>
      </w:r>
      <w:r>
        <w:rPr>
          <w:spacing w:val="-2"/>
          <w:w w:val="105"/>
        </w:rPr>
        <w:t>cualquier</w:t>
      </w:r>
      <w:r>
        <w:rPr>
          <w:spacing w:val="-9"/>
          <w:w w:val="105"/>
        </w:rPr>
        <w:t> </w:t>
      </w:r>
      <w:r>
        <w:rPr>
          <w:spacing w:val="-2"/>
          <w:w w:val="105"/>
        </w:rPr>
        <w:t>tipo</w:t>
      </w:r>
      <w:r>
        <w:rPr>
          <w:spacing w:val="-9"/>
          <w:w w:val="105"/>
        </w:rPr>
        <w:t> </w:t>
      </w:r>
      <w:r>
        <w:rPr>
          <w:spacing w:val="-2"/>
          <w:w w:val="105"/>
        </w:rPr>
        <w:t>de</w:t>
      </w:r>
      <w:r>
        <w:rPr>
          <w:spacing w:val="-12"/>
          <w:w w:val="105"/>
        </w:rPr>
        <w:t> </w:t>
      </w:r>
      <w:r>
        <w:rPr>
          <w:spacing w:val="-2"/>
          <w:w w:val="105"/>
        </w:rPr>
        <w:t>productos. </w:t>
      </w:r>
      <w:r>
        <w:rPr/>
        <w:t>Cuando ocurran modificaciones de las políticas generales se garantizará la </w:t>
      </w:r>
      <w:r>
        <w:rPr>
          <w:w w:val="105"/>
        </w:rPr>
        <w:t>vigencia</w:t>
      </w:r>
      <w:r>
        <w:rPr>
          <w:spacing w:val="-10"/>
          <w:w w:val="105"/>
        </w:rPr>
        <w:t> </w:t>
      </w:r>
      <w:r>
        <w:rPr>
          <w:w w:val="105"/>
        </w:rPr>
        <w:t>de</w:t>
      </w:r>
      <w:r>
        <w:rPr>
          <w:spacing w:val="-8"/>
          <w:w w:val="105"/>
        </w:rPr>
        <w:t> </w:t>
      </w:r>
      <w:r>
        <w:rPr>
          <w:w w:val="105"/>
        </w:rPr>
        <w:t>esta</w:t>
      </w:r>
      <w:r>
        <w:rPr>
          <w:spacing w:val="-10"/>
          <w:w w:val="105"/>
        </w:rPr>
        <w:t> </w:t>
      </w:r>
      <w:r>
        <w:rPr>
          <w:w w:val="105"/>
        </w:rPr>
        <w:t>política</w:t>
      </w:r>
      <w:r>
        <w:rPr>
          <w:spacing w:val="-10"/>
          <w:w w:val="105"/>
        </w:rPr>
        <w:t> </w:t>
      </w:r>
      <w:r>
        <w:rPr>
          <w:w w:val="105"/>
        </w:rPr>
        <w:t>específica.</w:t>
      </w:r>
    </w:p>
    <w:p>
      <w:pPr>
        <w:pStyle w:val="ListParagraph"/>
        <w:numPr>
          <w:ilvl w:val="0"/>
          <w:numId w:val="58"/>
        </w:numPr>
        <w:tabs>
          <w:tab w:pos="2346" w:val="left" w:leader="none"/>
        </w:tabs>
        <w:spacing w:line="271" w:lineRule="auto" w:before="243" w:after="0"/>
        <w:ind w:left="2346" w:right="1345" w:hanging="360"/>
        <w:jc w:val="left"/>
        <w:rPr>
          <w:sz w:val="24"/>
        </w:rPr>
      </w:pPr>
      <w:r>
        <w:rPr>
          <w:b/>
          <w:sz w:val="24"/>
        </w:rPr>
        <w:t>Crear</w:t>
      </w:r>
      <w:r>
        <w:rPr>
          <w:b/>
          <w:spacing w:val="-11"/>
          <w:sz w:val="24"/>
        </w:rPr>
        <w:t> </w:t>
      </w:r>
      <w:r>
        <w:rPr>
          <w:b/>
          <w:sz w:val="24"/>
        </w:rPr>
        <w:t>un</w:t>
      </w:r>
      <w:r>
        <w:rPr>
          <w:b/>
          <w:spacing w:val="-13"/>
          <w:sz w:val="24"/>
        </w:rPr>
        <w:t> </w:t>
      </w:r>
      <w:r>
        <w:rPr>
          <w:b/>
          <w:sz w:val="24"/>
        </w:rPr>
        <w:t>Equipo</w:t>
      </w:r>
      <w:r>
        <w:rPr>
          <w:b/>
          <w:spacing w:val="-14"/>
          <w:sz w:val="24"/>
        </w:rPr>
        <w:t> </w:t>
      </w:r>
      <w:r>
        <w:rPr>
          <w:b/>
          <w:sz w:val="24"/>
        </w:rPr>
        <w:t>Asesor</w:t>
      </w:r>
      <w:r>
        <w:rPr>
          <w:b/>
          <w:spacing w:val="-17"/>
          <w:sz w:val="24"/>
        </w:rPr>
        <w:t> </w:t>
      </w:r>
      <w:r>
        <w:rPr>
          <w:b/>
          <w:sz w:val="24"/>
        </w:rPr>
        <w:t>en</w:t>
      </w:r>
      <w:r>
        <w:rPr>
          <w:b/>
          <w:spacing w:val="-11"/>
          <w:sz w:val="24"/>
        </w:rPr>
        <w:t> </w:t>
      </w:r>
      <w:r>
        <w:rPr>
          <w:b/>
          <w:sz w:val="24"/>
        </w:rPr>
        <w:t>Producción</w:t>
      </w:r>
      <w:r>
        <w:rPr>
          <w:b/>
          <w:spacing w:val="-13"/>
          <w:sz w:val="24"/>
        </w:rPr>
        <w:t> </w:t>
      </w:r>
      <w:r>
        <w:rPr>
          <w:b/>
          <w:sz w:val="24"/>
        </w:rPr>
        <w:t>de</w:t>
      </w:r>
      <w:r>
        <w:rPr>
          <w:b/>
          <w:spacing w:val="-14"/>
          <w:sz w:val="24"/>
        </w:rPr>
        <w:t> </w:t>
      </w:r>
      <w:r>
        <w:rPr>
          <w:b/>
          <w:sz w:val="24"/>
        </w:rPr>
        <w:t>Extensión</w:t>
      </w:r>
      <w:r>
        <w:rPr>
          <w:b/>
          <w:spacing w:val="-13"/>
          <w:sz w:val="24"/>
        </w:rPr>
        <w:t> </w:t>
      </w:r>
      <w:r>
        <w:rPr>
          <w:b/>
          <w:sz w:val="24"/>
        </w:rPr>
        <w:t>(EAPEX),</w:t>
      </w:r>
      <w:r>
        <w:rPr>
          <w:b/>
          <w:spacing w:val="-7"/>
          <w:sz w:val="24"/>
        </w:rPr>
        <w:t> </w:t>
      </w:r>
      <w:r>
        <w:rPr>
          <w:sz w:val="24"/>
        </w:rPr>
        <w:t>adscrito</w:t>
      </w:r>
      <w:r>
        <w:rPr>
          <w:spacing w:val="-13"/>
          <w:sz w:val="24"/>
        </w:rPr>
        <w:t> </w:t>
      </w:r>
      <w:r>
        <w:rPr>
          <w:sz w:val="24"/>
        </w:rPr>
        <w:t>a la Dirección de Extensión. Sus funciones serán revisar, apoyar y asesorar a las personas extensionistas en la verificación de los requisitos y requerimientos formales de los productos y obras derivados de la extensión y la acción social universitaria para fomentar su</w:t>
      </w:r>
      <w:r>
        <w:rPr>
          <w:spacing w:val="40"/>
          <w:sz w:val="24"/>
        </w:rPr>
        <w:t> </w:t>
      </w:r>
      <w:r>
        <w:rPr>
          <w:sz w:val="24"/>
        </w:rPr>
        <w:t>reconocimiento,</w:t>
      </w:r>
      <w:r>
        <w:rPr>
          <w:spacing w:val="77"/>
          <w:sz w:val="24"/>
        </w:rPr>
        <w:t> </w:t>
      </w:r>
      <w:r>
        <w:rPr>
          <w:sz w:val="24"/>
        </w:rPr>
        <w:t>valoración y</w:t>
      </w:r>
      <w:r>
        <w:rPr>
          <w:spacing w:val="40"/>
          <w:sz w:val="24"/>
        </w:rPr>
        <w:t> </w:t>
      </w:r>
      <w:r>
        <w:rPr>
          <w:sz w:val="24"/>
        </w:rPr>
        <w:t>diversidad.</w:t>
      </w:r>
    </w:p>
    <w:p>
      <w:pPr>
        <w:pStyle w:val="BodyText"/>
        <w:spacing w:line="275" w:lineRule="exact"/>
        <w:ind w:left="2421"/>
      </w:pPr>
      <w:r>
        <w:rPr/>
        <w:t>El</w:t>
      </w:r>
      <w:r>
        <w:rPr>
          <w:spacing w:val="-2"/>
        </w:rPr>
        <w:t> </w:t>
      </w:r>
      <w:r>
        <w:rPr/>
        <w:t>equipo</w:t>
      </w:r>
      <w:r>
        <w:rPr>
          <w:spacing w:val="1"/>
        </w:rPr>
        <w:t> </w:t>
      </w:r>
      <w:r>
        <w:rPr/>
        <w:t>estará conformado,</w:t>
      </w:r>
      <w:r>
        <w:rPr>
          <w:spacing w:val="-1"/>
        </w:rPr>
        <w:t> </w:t>
      </w:r>
      <w:r>
        <w:rPr/>
        <w:t>como mínimo,</w:t>
      </w:r>
      <w:r>
        <w:rPr>
          <w:spacing w:val="-1"/>
        </w:rPr>
        <w:t> </w:t>
      </w:r>
      <w:r>
        <w:rPr>
          <w:spacing w:val="-4"/>
        </w:rPr>
        <w:t>por:</w:t>
      </w:r>
    </w:p>
    <w:p>
      <w:pPr>
        <w:pStyle w:val="ListParagraph"/>
        <w:numPr>
          <w:ilvl w:val="1"/>
          <w:numId w:val="58"/>
        </w:numPr>
        <w:tabs>
          <w:tab w:pos="2685" w:val="left" w:leader="none"/>
        </w:tabs>
        <w:spacing w:line="271" w:lineRule="auto" w:before="39" w:after="0"/>
        <w:ind w:left="2421" w:right="1593" w:firstLine="0"/>
        <w:jc w:val="left"/>
        <w:rPr>
          <w:sz w:val="24"/>
        </w:rPr>
      </w:pPr>
      <w:r>
        <w:rPr>
          <w:sz w:val="24"/>
        </w:rPr>
        <w:t>Una</w:t>
      </w:r>
      <w:r>
        <w:rPr>
          <w:spacing w:val="-1"/>
          <w:sz w:val="24"/>
        </w:rPr>
        <w:t> </w:t>
      </w:r>
      <w:r>
        <w:rPr>
          <w:sz w:val="24"/>
        </w:rPr>
        <w:t>persona</w:t>
      </w:r>
      <w:r>
        <w:rPr>
          <w:spacing w:val="-1"/>
          <w:sz w:val="24"/>
        </w:rPr>
        <w:t> </w:t>
      </w:r>
      <w:r>
        <w:rPr>
          <w:sz w:val="24"/>
        </w:rPr>
        <w:t>extensionista</w:t>
      </w:r>
      <w:r>
        <w:rPr>
          <w:spacing w:val="-1"/>
          <w:sz w:val="24"/>
        </w:rPr>
        <w:t> </w:t>
      </w:r>
      <w:r>
        <w:rPr>
          <w:sz w:val="24"/>
        </w:rPr>
        <w:t>con experiencia</w:t>
      </w:r>
      <w:r>
        <w:rPr>
          <w:spacing w:val="-1"/>
          <w:sz w:val="24"/>
        </w:rPr>
        <w:t> </w:t>
      </w:r>
      <w:r>
        <w:rPr>
          <w:sz w:val="24"/>
        </w:rPr>
        <w:t>comprobada,</w:t>
      </w:r>
      <w:r>
        <w:rPr>
          <w:spacing w:val="-2"/>
          <w:sz w:val="24"/>
        </w:rPr>
        <w:t> </w:t>
      </w:r>
      <w:r>
        <w:rPr>
          <w:sz w:val="24"/>
        </w:rPr>
        <w:t>que</w:t>
      </w:r>
      <w:r>
        <w:rPr>
          <w:spacing w:val="-5"/>
          <w:sz w:val="24"/>
        </w:rPr>
        <w:t> </w:t>
      </w:r>
      <w:r>
        <w:rPr>
          <w:sz w:val="24"/>
        </w:rPr>
        <w:t>cuente al menos con ocho productos de extensión publicados, propuesta por la Dirección de Extensión.</w:t>
      </w:r>
    </w:p>
    <w:p>
      <w:pPr>
        <w:pStyle w:val="ListParagraph"/>
        <w:numPr>
          <w:ilvl w:val="1"/>
          <w:numId w:val="58"/>
        </w:numPr>
        <w:tabs>
          <w:tab w:pos="2695" w:val="left" w:leader="none"/>
        </w:tabs>
        <w:spacing w:line="240" w:lineRule="auto" w:before="0" w:after="0"/>
        <w:ind w:left="2695" w:right="0" w:hanging="274"/>
        <w:jc w:val="left"/>
        <w:rPr>
          <w:sz w:val="24"/>
        </w:rPr>
      </w:pPr>
      <w:r>
        <w:rPr>
          <w:sz w:val="24"/>
        </w:rPr>
        <w:t>La</w:t>
      </w:r>
      <w:r>
        <w:rPr>
          <w:spacing w:val="-10"/>
          <w:sz w:val="24"/>
        </w:rPr>
        <w:t> </w:t>
      </w:r>
      <w:r>
        <w:rPr>
          <w:sz w:val="24"/>
        </w:rPr>
        <w:t>persona</w:t>
      </w:r>
      <w:r>
        <w:rPr>
          <w:spacing w:val="-10"/>
          <w:sz w:val="24"/>
        </w:rPr>
        <w:t> </w:t>
      </w:r>
      <w:r>
        <w:rPr>
          <w:sz w:val="24"/>
        </w:rPr>
        <w:t>que</w:t>
      </w:r>
      <w:r>
        <w:rPr>
          <w:spacing w:val="-12"/>
          <w:sz w:val="24"/>
        </w:rPr>
        <w:t> </w:t>
      </w:r>
      <w:r>
        <w:rPr>
          <w:sz w:val="24"/>
        </w:rPr>
        <w:t>ocupe</w:t>
      </w:r>
      <w:r>
        <w:rPr>
          <w:spacing w:val="-13"/>
          <w:sz w:val="24"/>
        </w:rPr>
        <w:t> </w:t>
      </w:r>
      <w:r>
        <w:rPr>
          <w:sz w:val="24"/>
        </w:rPr>
        <w:t>la</w:t>
      </w:r>
      <w:r>
        <w:rPr>
          <w:spacing w:val="-10"/>
          <w:sz w:val="24"/>
        </w:rPr>
        <w:t> </w:t>
      </w:r>
      <w:r>
        <w:rPr>
          <w:sz w:val="24"/>
        </w:rPr>
        <w:t>Dirección</w:t>
      </w:r>
      <w:r>
        <w:rPr>
          <w:spacing w:val="-12"/>
          <w:sz w:val="24"/>
        </w:rPr>
        <w:t> </w:t>
      </w:r>
      <w:r>
        <w:rPr>
          <w:sz w:val="24"/>
        </w:rPr>
        <w:t>de</w:t>
      </w:r>
      <w:r>
        <w:rPr>
          <w:spacing w:val="-7"/>
          <w:sz w:val="24"/>
        </w:rPr>
        <w:t> </w:t>
      </w:r>
      <w:r>
        <w:rPr>
          <w:spacing w:val="-2"/>
          <w:sz w:val="24"/>
        </w:rPr>
        <w:t>Extensión.</w:t>
      </w:r>
    </w:p>
    <w:p>
      <w:pPr>
        <w:pStyle w:val="ListParagraph"/>
        <w:numPr>
          <w:ilvl w:val="1"/>
          <w:numId w:val="58"/>
        </w:numPr>
        <w:tabs>
          <w:tab w:pos="2675" w:val="left" w:leader="none"/>
        </w:tabs>
        <w:spacing w:line="240" w:lineRule="auto" w:before="34" w:after="0"/>
        <w:ind w:left="2675" w:right="0" w:hanging="254"/>
        <w:jc w:val="left"/>
        <w:rPr>
          <w:sz w:val="24"/>
        </w:rPr>
      </w:pPr>
      <w:r>
        <w:rPr>
          <w:sz w:val="24"/>
        </w:rPr>
        <w:t>Una</w:t>
      </w:r>
      <w:r>
        <w:rPr>
          <w:spacing w:val="-4"/>
          <w:sz w:val="24"/>
        </w:rPr>
        <w:t> </w:t>
      </w:r>
      <w:r>
        <w:rPr>
          <w:sz w:val="24"/>
        </w:rPr>
        <w:t>persona</w:t>
      </w:r>
      <w:r>
        <w:rPr>
          <w:spacing w:val="-4"/>
          <w:sz w:val="24"/>
        </w:rPr>
        <w:t> </w:t>
      </w:r>
      <w:r>
        <w:rPr>
          <w:sz w:val="24"/>
        </w:rPr>
        <w:t>integrante</w:t>
      </w:r>
      <w:r>
        <w:rPr>
          <w:spacing w:val="-8"/>
          <w:sz w:val="24"/>
        </w:rPr>
        <w:t> </w:t>
      </w:r>
      <w:r>
        <w:rPr>
          <w:sz w:val="24"/>
        </w:rPr>
        <w:t>del</w:t>
      </w:r>
      <w:r>
        <w:rPr>
          <w:spacing w:val="-5"/>
          <w:sz w:val="24"/>
        </w:rPr>
        <w:t> </w:t>
      </w:r>
      <w:r>
        <w:rPr>
          <w:sz w:val="24"/>
        </w:rPr>
        <w:t>Consejo</w:t>
      </w:r>
      <w:r>
        <w:rPr>
          <w:spacing w:val="-4"/>
          <w:sz w:val="24"/>
        </w:rPr>
        <w:t> </w:t>
      </w:r>
      <w:r>
        <w:rPr>
          <w:sz w:val="24"/>
        </w:rPr>
        <w:t>Editorial,</w:t>
      </w:r>
      <w:r>
        <w:rPr>
          <w:spacing w:val="-6"/>
          <w:sz w:val="24"/>
        </w:rPr>
        <w:t> </w:t>
      </w:r>
      <w:r>
        <w:rPr>
          <w:sz w:val="24"/>
        </w:rPr>
        <w:t>avalado</w:t>
      </w:r>
      <w:r>
        <w:rPr>
          <w:spacing w:val="-4"/>
          <w:sz w:val="24"/>
        </w:rPr>
        <w:t> </w:t>
      </w:r>
      <w:r>
        <w:rPr>
          <w:sz w:val="24"/>
        </w:rPr>
        <w:t>por</w:t>
      </w:r>
      <w:r>
        <w:rPr>
          <w:spacing w:val="-4"/>
          <w:sz w:val="24"/>
        </w:rPr>
        <w:t> </w:t>
      </w:r>
      <w:r>
        <w:rPr>
          <w:sz w:val="24"/>
        </w:rPr>
        <w:t>dicho</w:t>
      </w:r>
      <w:r>
        <w:rPr>
          <w:spacing w:val="-4"/>
          <w:sz w:val="24"/>
        </w:rPr>
        <w:t> </w:t>
      </w:r>
      <w:r>
        <w:rPr>
          <w:spacing w:val="-2"/>
          <w:sz w:val="24"/>
        </w:rPr>
        <w:t>órgano.</w:t>
      </w:r>
    </w:p>
    <w:p>
      <w:pPr>
        <w:pStyle w:val="ListParagraph"/>
        <w:spacing w:after="0" w:line="240" w:lineRule="auto"/>
        <w:jc w:val="left"/>
        <w:rPr>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pPr>
    </w:p>
    <w:p>
      <w:pPr>
        <w:pStyle w:val="BodyText"/>
      </w:pPr>
    </w:p>
    <w:p>
      <w:pPr>
        <w:pStyle w:val="BodyText"/>
        <w:spacing w:before="18"/>
      </w:pPr>
    </w:p>
    <w:p>
      <w:pPr>
        <w:pStyle w:val="ListParagraph"/>
        <w:numPr>
          <w:ilvl w:val="0"/>
          <w:numId w:val="58"/>
        </w:numPr>
        <w:tabs>
          <w:tab w:pos="2346" w:val="left" w:leader="none"/>
        </w:tabs>
        <w:spacing w:line="271" w:lineRule="auto" w:before="0" w:after="0"/>
        <w:ind w:left="2346" w:right="1582" w:hanging="360"/>
        <w:jc w:val="left"/>
        <w:rPr>
          <w:sz w:val="24"/>
        </w:rPr>
      </w:pPr>
      <w:r>
        <w:rPr>
          <w:sz w:val="24"/>
        </w:rPr>
        <w:t>Encomendar</w:t>
      </w:r>
      <w:r>
        <w:rPr>
          <w:spacing w:val="-5"/>
          <w:sz w:val="24"/>
        </w:rPr>
        <w:t> </w:t>
      </w:r>
      <w:r>
        <w:rPr>
          <w:sz w:val="24"/>
        </w:rPr>
        <w:t>a</w:t>
      </w:r>
      <w:r>
        <w:rPr>
          <w:spacing w:val="-5"/>
          <w:sz w:val="24"/>
        </w:rPr>
        <w:t> </w:t>
      </w:r>
      <w:r>
        <w:rPr>
          <w:sz w:val="24"/>
        </w:rPr>
        <w:t>la</w:t>
      </w:r>
      <w:r>
        <w:rPr>
          <w:spacing w:val="-5"/>
          <w:sz w:val="24"/>
        </w:rPr>
        <w:t> </w:t>
      </w:r>
      <w:r>
        <w:rPr>
          <w:sz w:val="24"/>
        </w:rPr>
        <w:t>Dirección</w:t>
      </w:r>
      <w:r>
        <w:rPr>
          <w:spacing w:val="-7"/>
          <w:sz w:val="24"/>
        </w:rPr>
        <w:t> </w:t>
      </w:r>
      <w:r>
        <w:rPr>
          <w:sz w:val="24"/>
        </w:rPr>
        <w:t>de</w:t>
      </w:r>
      <w:r>
        <w:rPr>
          <w:spacing w:val="-3"/>
          <w:sz w:val="24"/>
        </w:rPr>
        <w:t> </w:t>
      </w:r>
      <w:r>
        <w:rPr>
          <w:sz w:val="24"/>
        </w:rPr>
        <w:t>Extensión</w:t>
      </w:r>
      <w:r>
        <w:rPr>
          <w:spacing w:val="-7"/>
          <w:sz w:val="24"/>
        </w:rPr>
        <w:t> </w:t>
      </w:r>
      <w:r>
        <w:rPr>
          <w:sz w:val="24"/>
        </w:rPr>
        <w:t>la</w:t>
      </w:r>
      <w:r>
        <w:rPr>
          <w:spacing w:val="-5"/>
          <w:sz w:val="24"/>
        </w:rPr>
        <w:t> </w:t>
      </w:r>
      <w:r>
        <w:rPr>
          <w:sz w:val="24"/>
        </w:rPr>
        <w:t>redacción</w:t>
      </w:r>
      <w:r>
        <w:rPr>
          <w:spacing w:val="-7"/>
          <w:sz w:val="24"/>
        </w:rPr>
        <w:t> </w:t>
      </w:r>
      <w:r>
        <w:rPr>
          <w:sz w:val="24"/>
        </w:rPr>
        <w:t>de</w:t>
      </w:r>
      <w:r>
        <w:rPr>
          <w:spacing w:val="-3"/>
          <w:sz w:val="24"/>
        </w:rPr>
        <w:t> </w:t>
      </w:r>
      <w:r>
        <w:rPr>
          <w:sz w:val="24"/>
        </w:rPr>
        <w:t>una</w:t>
      </w:r>
      <w:r>
        <w:rPr>
          <w:spacing w:val="-5"/>
          <w:sz w:val="24"/>
        </w:rPr>
        <w:t> </w:t>
      </w:r>
      <w:r>
        <w:rPr>
          <w:sz w:val="24"/>
        </w:rPr>
        <w:t>propuesta</w:t>
      </w:r>
      <w:r>
        <w:rPr>
          <w:spacing w:val="-5"/>
          <w:sz w:val="24"/>
        </w:rPr>
        <w:t> </w:t>
      </w:r>
      <w:r>
        <w:rPr>
          <w:sz w:val="24"/>
        </w:rPr>
        <w:t>de reglamento</w:t>
      </w:r>
      <w:r>
        <w:rPr>
          <w:spacing w:val="-3"/>
          <w:sz w:val="24"/>
        </w:rPr>
        <w:t> </w:t>
      </w:r>
      <w:r>
        <w:rPr>
          <w:sz w:val="24"/>
        </w:rPr>
        <w:t>para</w:t>
      </w:r>
      <w:r>
        <w:rPr>
          <w:spacing w:val="-3"/>
          <w:sz w:val="24"/>
        </w:rPr>
        <w:t> </w:t>
      </w:r>
      <w:r>
        <w:rPr>
          <w:sz w:val="24"/>
        </w:rPr>
        <w:t>hacer</w:t>
      </w:r>
      <w:r>
        <w:rPr>
          <w:spacing w:val="-3"/>
          <w:sz w:val="24"/>
        </w:rPr>
        <w:t> </w:t>
      </w:r>
      <w:r>
        <w:rPr>
          <w:sz w:val="24"/>
        </w:rPr>
        <w:t>operativa</w:t>
      </w:r>
      <w:r>
        <w:rPr>
          <w:spacing w:val="-3"/>
          <w:sz w:val="24"/>
        </w:rPr>
        <w:t> </w:t>
      </w:r>
      <w:r>
        <w:rPr>
          <w:sz w:val="24"/>
        </w:rPr>
        <w:t>la</w:t>
      </w:r>
      <w:r>
        <w:rPr>
          <w:spacing w:val="-3"/>
          <w:sz w:val="24"/>
        </w:rPr>
        <w:t> </w:t>
      </w:r>
      <w:r>
        <w:rPr>
          <w:sz w:val="24"/>
        </w:rPr>
        <w:t>labor</w:t>
      </w:r>
      <w:r>
        <w:rPr>
          <w:spacing w:val="-2"/>
          <w:sz w:val="24"/>
        </w:rPr>
        <w:t> </w:t>
      </w:r>
      <w:r>
        <w:rPr>
          <w:sz w:val="24"/>
        </w:rPr>
        <w:t>del</w:t>
      </w:r>
      <w:r>
        <w:rPr>
          <w:spacing w:val="-4"/>
          <w:sz w:val="24"/>
        </w:rPr>
        <w:t> </w:t>
      </w:r>
      <w:r>
        <w:rPr>
          <w:sz w:val="24"/>
        </w:rPr>
        <w:t>Equipo</w:t>
      </w:r>
      <w:r>
        <w:rPr>
          <w:spacing w:val="-3"/>
          <w:sz w:val="24"/>
        </w:rPr>
        <w:t> </w:t>
      </w:r>
      <w:r>
        <w:rPr>
          <w:sz w:val="24"/>
        </w:rPr>
        <w:t>Asesor</w:t>
      </w:r>
      <w:r>
        <w:rPr>
          <w:spacing w:val="-2"/>
          <w:sz w:val="24"/>
        </w:rPr>
        <w:t> </w:t>
      </w:r>
      <w:r>
        <w:rPr>
          <w:sz w:val="24"/>
        </w:rPr>
        <w:t>en</w:t>
      </w:r>
      <w:r>
        <w:rPr>
          <w:spacing w:val="-6"/>
          <w:sz w:val="24"/>
        </w:rPr>
        <w:t> </w:t>
      </w:r>
      <w:r>
        <w:rPr>
          <w:sz w:val="24"/>
        </w:rPr>
        <w:t>Producción de Extensión; la cual deberá ser presentada a las instancias correspondientes, para su aprobación.</w:t>
      </w:r>
    </w:p>
    <w:p>
      <w:pPr>
        <w:pStyle w:val="BodyText"/>
      </w:pPr>
    </w:p>
    <w:p>
      <w:pPr>
        <w:pStyle w:val="BodyText"/>
        <w:spacing w:before="1"/>
      </w:pPr>
    </w:p>
    <w:p>
      <w:pPr>
        <w:spacing w:before="0"/>
        <w:ind w:left="1700" w:right="0" w:firstLine="0"/>
        <w:jc w:val="left"/>
        <w:rPr>
          <w:b/>
          <w:sz w:val="24"/>
        </w:rPr>
      </w:pPr>
      <w:r>
        <w:rPr>
          <w:b/>
          <w:spacing w:val="-5"/>
          <w:sz w:val="24"/>
        </w:rPr>
        <w:t>Acuerdo</w:t>
      </w:r>
      <w:r>
        <w:rPr>
          <w:b/>
          <w:spacing w:val="-10"/>
          <w:sz w:val="24"/>
        </w:rPr>
        <w:t> </w:t>
      </w:r>
      <w:r>
        <w:rPr>
          <w:b/>
          <w:spacing w:val="-2"/>
          <w:sz w:val="24"/>
        </w:rPr>
        <w:t>firme.</w:t>
      </w:r>
    </w:p>
    <w:p>
      <w:pPr>
        <w:pStyle w:val="BodyText"/>
        <w:rPr>
          <w:b/>
        </w:rPr>
      </w:pPr>
    </w:p>
    <w:p>
      <w:pPr>
        <w:pStyle w:val="BodyText"/>
        <w:rPr>
          <w:b/>
        </w:rPr>
      </w:pPr>
    </w:p>
    <w:p>
      <w:pPr>
        <w:pStyle w:val="BodyText"/>
        <w:rPr>
          <w:b/>
        </w:rPr>
      </w:pPr>
    </w:p>
    <w:p>
      <w:pPr>
        <w:pStyle w:val="BodyText"/>
        <w:rPr>
          <w:b/>
        </w:rPr>
      </w:pPr>
    </w:p>
    <w:p>
      <w:pPr>
        <w:pStyle w:val="BodyText"/>
        <w:rPr>
          <w:b/>
        </w:rPr>
      </w:pPr>
    </w:p>
    <w:p>
      <w:pPr>
        <w:pStyle w:val="ListParagraph"/>
        <w:numPr>
          <w:ilvl w:val="0"/>
          <w:numId w:val="17"/>
        </w:numPr>
        <w:tabs>
          <w:tab w:pos="2118" w:val="left" w:leader="none"/>
        </w:tabs>
        <w:spacing w:line="273" w:lineRule="auto" w:before="0" w:after="0"/>
        <w:ind w:left="1700" w:right="1612" w:firstLine="0"/>
        <w:jc w:val="left"/>
        <w:rPr>
          <w:b/>
          <w:sz w:val="24"/>
        </w:rPr>
      </w:pPr>
      <w:bookmarkStart w:name="10. Política específica para estimular y" w:id="16"/>
      <w:bookmarkEnd w:id="16"/>
      <w:r>
        <w:rPr/>
      </w:r>
      <w:r>
        <w:rPr>
          <w:b/>
          <w:spacing w:val="-2"/>
          <w:sz w:val="24"/>
        </w:rPr>
        <w:t>Política</w:t>
      </w:r>
      <w:r>
        <w:rPr>
          <w:b/>
          <w:spacing w:val="-10"/>
          <w:sz w:val="24"/>
        </w:rPr>
        <w:t> </w:t>
      </w:r>
      <w:r>
        <w:rPr>
          <w:b/>
          <w:spacing w:val="-2"/>
          <w:sz w:val="24"/>
        </w:rPr>
        <w:t>específica</w:t>
      </w:r>
      <w:r>
        <w:rPr>
          <w:b/>
          <w:spacing w:val="-10"/>
          <w:sz w:val="24"/>
        </w:rPr>
        <w:t> </w:t>
      </w:r>
      <w:r>
        <w:rPr>
          <w:b/>
          <w:spacing w:val="-2"/>
          <w:sz w:val="24"/>
        </w:rPr>
        <w:t>para</w:t>
      </w:r>
      <w:r>
        <w:rPr>
          <w:b/>
          <w:spacing w:val="-10"/>
          <w:sz w:val="24"/>
        </w:rPr>
        <w:t> </w:t>
      </w:r>
      <w:r>
        <w:rPr>
          <w:b/>
          <w:spacing w:val="-2"/>
          <w:sz w:val="24"/>
        </w:rPr>
        <w:t>estimular</w:t>
      </w:r>
      <w:r>
        <w:rPr>
          <w:b/>
          <w:spacing w:val="-10"/>
          <w:sz w:val="24"/>
        </w:rPr>
        <w:t> </w:t>
      </w:r>
      <w:r>
        <w:rPr>
          <w:b/>
          <w:spacing w:val="-2"/>
          <w:sz w:val="24"/>
        </w:rPr>
        <w:t>y</w:t>
      </w:r>
      <w:r>
        <w:rPr>
          <w:b/>
          <w:spacing w:val="-7"/>
          <w:sz w:val="24"/>
        </w:rPr>
        <w:t> </w:t>
      </w:r>
      <w:r>
        <w:rPr>
          <w:b/>
          <w:spacing w:val="-2"/>
          <w:sz w:val="24"/>
        </w:rPr>
        <w:t>aprobar</w:t>
      </w:r>
      <w:r>
        <w:rPr>
          <w:b/>
          <w:spacing w:val="-10"/>
          <w:sz w:val="24"/>
        </w:rPr>
        <w:t> </w:t>
      </w:r>
      <w:r>
        <w:rPr>
          <w:b/>
          <w:spacing w:val="-2"/>
          <w:sz w:val="24"/>
        </w:rPr>
        <w:t>proyectos</w:t>
      </w:r>
      <w:r>
        <w:rPr>
          <w:b/>
          <w:spacing w:val="-10"/>
          <w:sz w:val="24"/>
        </w:rPr>
        <w:t> </w:t>
      </w:r>
      <w:r>
        <w:rPr>
          <w:b/>
          <w:spacing w:val="-2"/>
          <w:sz w:val="24"/>
        </w:rPr>
        <w:t>de investigación</w:t>
      </w:r>
      <w:r>
        <w:rPr>
          <w:b/>
          <w:spacing w:val="-7"/>
          <w:sz w:val="24"/>
        </w:rPr>
        <w:t> </w:t>
      </w:r>
      <w:r>
        <w:rPr>
          <w:b/>
          <w:spacing w:val="-2"/>
          <w:sz w:val="24"/>
        </w:rPr>
        <w:t>y </w:t>
      </w:r>
      <w:r>
        <w:rPr>
          <w:b/>
          <w:sz w:val="24"/>
        </w:rPr>
        <w:t>extensión de mediano y largo plazo (plurianuales).</w:t>
      </w:r>
    </w:p>
    <w:p>
      <w:pPr>
        <w:pStyle w:val="BodyText"/>
        <w:rPr>
          <w:b/>
        </w:rPr>
      </w:pPr>
    </w:p>
    <w:p>
      <w:pPr>
        <w:pStyle w:val="BodyText"/>
        <w:spacing w:before="234"/>
        <w:rPr>
          <w:b/>
        </w:rPr>
      </w:pPr>
    </w:p>
    <w:p>
      <w:pPr>
        <w:spacing w:before="0"/>
        <w:ind w:left="1700" w:right="0" w:firstLine="0"/>
        <w:jc w:val="left"/>
        <w:rPr>
          <w:b/>
          <w:sz w:val="24"/>
        </w:rPr>
      </w:pPr>
      <w:r>
        <w:rPr>
          <w:b/>
          <w:spacing w:val="-7"/>
          <w:sz w:val="24"/>
        </w:rPr>
        <w:t>Considerando</w:t>
      </w:r>
      <w:r>
        <w:rPr>
          <w:b/>
          <w:spacing w:val="7"/>
          <w:sz w:val="24"/>
        </w:rPr>
        <w:t> </w:t>
      </w:r>
      <w:r>
        <w:rPr>
          <w:b/>
          <w:spacing w:val="-4"/>
          <w:sz w:val="24"/>
        </w:rPr>
        <w:t>que:</w:t>
      </w:r>
    </w:p>
    <w:p>
      <w:pPr>
        <w:pStyle w:val="BodyText"/>
        <w:rPr>
          <w:b/>
        </w:rPr>
      </w:pPr>
    </w:p>
    <w:p>
      <w:pPr>
        <w:pStyle w:val="BodyText"/>
        <w:spacing w:before="38"/>
        <w:rPr>
          <w:b/>
        </w:rPr>
      </w:pPr>
    </w:p>
    <w:p>
      <w:pPr>
        <w:pStyle w:val="ListParagraph"/>
        <w:numPr>
          <w:ilvl w:val="1"/>
          <w:numId w:val="17"/>
        </w:numPr>
        <w:tabs>
          <w:tab w:pos="2421" w:val="left" w:leader="none"/>
        </w:tabs>
        <w:spacing w:line="271" w:lineRule="auto" w:before="0" w:after="0"/>
        <w:ind w:left="2421" w:right="1486" w:hanging="360"/>
        <w:jc w:val="left"/>
        <w:rPr>
          <w:b/>
          <w:sz w:val="24"/>
        </w:rPr>
      </w:pPr>
      <w:r>
        <w:rPr>
          <w:sz w:val="24"/>
        </w:rPr>
        <w:t>Conforme al artículo 92 del Estatuto Orgánico del Instituto Tecnológico de Costa Rica los</w:t>
      </w:r>
      <w:r>
        <w:rPr>
          <w:spacing w:val="-2"/>
          <w:sz w:val="24"/>
        </w:rPr>
        <w:t> </w:t>
      </w:r>
      <w:r>
        <w:rPr>
          <w:sz w:val="24"/>
        </w:rPr>
        <w:t>acuerdos</w:t>
      </w:r>
      <w:r>
        <w:rPr>
          <w:spacing w:val="-1"/>
          <w:sz w:val="24"/>
        </w:rPr>
        <w:t> </w:t>
      </w:r>
      <w:r>
        <w:rPr>
          <w:sz w:val="24"/>
        </w:rPr>
        <w:t>del Congreso Institucional entran</w:t>
      </w:r>
      <w:r>
        <w:rPr>
          <w:spacing w:val="-2"/>
          <w:sz w:val="24"/>
        </w:rPr>
        <w:t> </w:t>
      </w:r>
      <w:r>
        <w:rPr>
          <w:sz w:val="24"/>
        </w:rPr>
        <w:t>en vigencia tres meses después de realizada la Asamblea Plenaria correspondiente y </w:t>
      </w:r>
      <w:r>
        <w:rPr>
          <w:w w:val="105"/>
          <w:sz w:val="24"/>
        </w:rPr>
        <w:t>tendrán carácter vinculante.</w:t>
      </w:r>
    </w:p>
    <w:p>
      <w:pPr>
        <w:pStyle w:val="BodyText"/>
        <w:spacing w:before="37"/>
      </w:pPr>
    </w:p>
    <w:p>
      <w:pPr>
        <w:pStyle w:val="ListParagraph"/>
        <w:numPr>
          <w:ilvl w:val="1"/>
          <w:numId w:val="17"/>
        </w:numPr>
        <w:tabs>
          <w:tab w:pos="2421" w:val="left" w:leader="none"/>
        </w:tabs>
        <w:spacing w:line="271" w:lineRule="auto" w:before="0" w:after="0"/>
        <w:ind w:left="2421" w:right="1426" w:hanging="360"/>
        <w:jc w:val="left"/>
        <w:rPr>
          <w:b/>
          <w:sz w:val="24"/>
        </w:rPr>
      </w:pPr>
      <w:r>
        <w:rPr>
          <w:w w:val="105"/>
          <w:sz w:val="24"/>
        </w:rPr>
        <w:t>La</w:t>
      </w:r>
      <w:r>
        <w:rPr>
          <w:spacing w:val="-18"/>
          <w:w w:val="105"/>
          <w:sz w:val="24"/>
        </w:rPr>
        <w:t> </w:t>
      </w:r>
      <w:r>
        <w:rPr>
          <w:w w:val="105"/>
          <w:sz w:val="24"/>
        </w:rPr>
        <w:t>Asamblea</w:t>
      </w:r>
      <w:r>
        <w:rPr>
          <w:spacing w:val="-17"/>
          <w:w w:val="105"/>
          <w:sz w:val="24"/>
        </w:rPr>
        <w:t> </w:t>
      </w:r>
      <w:r>
        <w:rPr>
          <w:w w:val="105"/>
          <w:sz w:val="24"/>
        </w:rPr>
        <w:t>Institucional</w:t>
      </w:r>
      <w:r>
        <w:rPr>
          <w:spacing w:val="-18"/>
          <w:w w:val="105"/>
          <w:sz w:val="24"/>
        </w:rPr>
        <w:t> </w:t>
      </w:r>
      <w:r>
        <w:rPr>
          <w:w w:val="105"/>
          <w:sz w:val="24"/>
        </w:rPr>
        <w:t>Representativa</w:t>
      </w:r>
      <w:r>
        <w:rPr>
          <w:spacing w:val="-18"/>
          <w:w w:val="105"/>
          <w:sz w:val="24"/>
        </w:rPr>
        <w:t> </w:t>
      </w:r>
      <w:r>
        <w:rPr>
          <w:w w:val="105"/>
          <w:sz w:val="24"/>
        </w:rPr>
        <w:t>acordó,</w:t>
      </w:r>
      <w:r>
        <w:rPr>
          <w:spacing w:val="-17"/>
          <w:w w:val="105"/>
          <w:sz w:val="24"/>
        </w:rPr>
        <w:t> </w:t>
      </w:r>
      <w:r>
        <w:rPr>
          <w:w w:val="105"/>
          <w:sz w:val="24"/>
        </w:rPr>
        <w:t>en</w:t>
      </w:r>
      <w:r>
        <w:rPr>
          <w:spacing w:val="-18"/>
          <w:w w:val="105"/>
          <w:sz w:val="24"/>
        </w:rPr>
        <w:t> </w:t>
      </w:r>
      <w:r>
        <w:rPr>
          <w:w w:val="105"/>
          <w:sz w:val="24"/>
        </w:rPr>
        <w:t>la</w:t>
      </w:r>
      <w:r>
        <w:rPr>
          <w:spacing w:val="-17"/>
          <w:w w:val="105"/>
          <w:sz w:val="24"/>
        </w:rPr>
        <w:t> </w:t>
      </w:r>
      <w:r>
        <w:rPr>
          <w:w w:val="105"/>
          <w:sz w:val="24"/>
        </w:rPr>
        <w:t>Sesión</w:t>
      </w:r>
      <w:r>
        <w:rPr>
          <w:spacing w:val="-18"/>
          <w:w w:val="105"/>
          <w:sz w:val="24"/>
        </w:rPr>
        <w:t> </w:t>
      </w:r>
      <w:r>
        <w:rPr>
          <w:w w:val="105"/>
          <w:sz w:val="24"/>
        </w:rPr>
        <w:t>AIR-100-2022,</w:t>
      </w:r>
      <w:r>
        <w:rPr>
          <w:spacing w:val="-11"/>
          <w:w w:val="105"/>
          <w:sz w:val="24"/>
        </w:rPr>
        <w:t> </w:t>
      </w:r>
      <w:r>
        <w:rPr>
          <w:w w:val="105"/>
          <w:sz w:val="24"/>
        </w:rPr>
        <w:t>realizada</w:t>
      </w:r>
      <w:r>
        <w:rPr>
          <w:spacing w:val="-10"/>
          <w:w w:val="105"/>
          <w:sz w:val="24"/>
        </w:rPr>
        <w:t> </w:t>
      </w:r>
      <w:r>
        <w:rPr>
          <w:w w:val="105"/>
          <w:sz w:val="24"/>
        </w:rPr>
        <w:t>el</w:t>
      </w:r>
      <w:r>
        <w:rPr>
          <w:spacing w:val="-8"/>
          <w:w w:val="105"/>
          <w:sz w:val="24"/>
        </w:rPr>
        <w:t> </w:t>
      </w:r>
      <w:r>
        <w:rPr>
          <w:w w:val="105"/>
          <w:sz w:val="24"/>
        </w:rPr>
        <w:t>27</w:t>
      </w:r>
      <w:r>
        <w:rPr>
          <w:spacing w:val="-10"/>
          <w:w w:val="105"/>
          <w:sz w:val="24"/>
        </w:rPr>
        <w:t> </w:t>
      </w:r>
      <w:r>
        <w:rPr>
          <w:w w:val="105"/>
          <w:sz w:val="24"/>
        </w:rPr>
        <w:t>de</w:t>
      </w:r>
      <w:r>
        <w:rPr>
          <w:spacing w:val="-13"/>
          <w:w w:val="105"/>
          <w:sz w:val="24"/>
        </w:rPr>
        <w:t> </w:t>
      </w:r>
      <w:r>
        <w:rPr>
          <w:w w:val="105"/>
          <w:sz w:val="24"/>
        </w:rPr>
        <w:t>abril</w:t>
      </w:r>
      <w:r>
        <w:rPr>
          <w:spacing w:val="-11"/>
          <w:w w:val="105"/>
          <w:sz w:val="24"/>
        </w:rPr>
        <w:t> </w:t>
      </w:r>
      <w:r>
        <w:rPr>
          <w:w w:val="105"/>
          <w:sz w:val="24"/>
        </w:rPr>
        <w:t>del</w:t>
      </w:r>
      <w:r>
        <w:rPr>
          <w:spacing w:val="-11"/>
          <w:w w:val="105"/>
          <w:sz w:val="24"/>
        </w:rPr>
        <w:t> </w:t>
      </w:r>
      <w:r>
        <w:rPr>
          <w:w w:val="105"/>
          <w:sz w:val="24"/>
        </w:rPr>
        <w:t>2022,</w:t>
      </w:r>
      <w:r>
        <w:rPr>
          <w:spacing w:val="-7"/>
          <w:w w:val="105"/>
          <w:sz w:val="24"/>
        </w:rPr>
        <w:t> </w:t>
      </w:r>
      <w:r>
        <w:rPr>
          <w:i/>
          <w:w w:val="105"/>
          <w:sz w:val="24"/>
        </w:rPr>
        <w:t>“</w:t>
      </w:r>
      <w:r>
        <w:rPr>
          <w:w w:val="105"/>
          <w:sz w:val="24"/>
        </w:rPr>
        <w:t>Reconocer</w:t>
      </w:r>
      <w:r>
        <w:rPr>
          <w:spacing w:val="-10"/>
          <w:w w:val="105"/>
          <w:sz w:val="24"/>
        </w:rPr>
        <w:t> </w:t>
      </w:r>
      <w:r>
        <w:rPr>
          <w:w w:val="105"/>
          <w:sz w:val="24"/>
        </w:rPr>
        <w:t>la</w:t>
      </w:r>
      <w:r>
        <w:rPr>
          <w:spacing w:val="-10"/>
          <w:w w:val="105"/>
          <w:sz w:val="24"/>
        </w:rPr>
        <w:t> </w:t>
      </w:r>
      <w:r>
        <w:rPr>
          <w:w w:val="105"/>
          <w:sz w:val="24"/>
        </w:rPr>
        <w:t>competencia</w:t>
      </w:r>
      <w:r>
        <w:rPr>
          <w:spacing w:val="-10"/>
          <w:w w:val="105"/>
          <w:sz w:val="24"/>
        </w:rPr>
        <w:t> </w:t>
      </w:r>
      <w:r>
        <w:rPr>
          <w:w w:val="105"/>
          <w:sz w:val="24"/>
        </w:rPr>
        <w:t>del </w:t>
      </w:r>
      <w:r>
        <w:rPr>
          <w:sz w:val="24"/>
        </w:rPr>
        <w:t>plenario del Congreso Institucional para tomar acuerdos relacionados con </w:t>
      </w:r>
      <w:r>
        <w:rPr>
          <w:w w:val="105"/>
          <w:sz w:val="24"/>
        </w:rPr>
        <w:t>el</w:t>
      </w:r>
      <w:r>
        <w:rPr>
          <w:spacing w:val="-16"/>
          <w:w w:val="105"/>
          <w:sz w:val="24"/>
        </w:rPr>
        <w:t> </w:t>
      </w:r>
      <w:r>
        <w:rPr>
          <w:w w:val="105"/>
          <w:sz w:val="24"/>
        </w:rPr>
        <w:t>quehacer</w:t>
      </w:r>
      <w:r>
        <w:rPr>
          <w:spacing w:val="-15"/>
          <w:w w:val="105"/>
          <w:sz w:val="24"/>
        </w:rPr>
        <w:t> </w:t>
      </w:r>
      <w:r>
        <w:rPr>
          <w:w w:val="105"/>
          <w:sz w:val="24"/>
        </w:rPr>
        <w:t>académico</w:t>
      </w:r>
      <w:r>
        <w:rPr>
          <w:spacing w:val="-16"/>
          <w:w w:val="105"/>
          <w:sz w:val="24"/>
        </w:rPr>
        <w:t> </w:t>
      </w:r>
      <w:r>
        <w:rPr>
          <w:w w:val="105"/>
          <w:sz w:val="24"/>
        </w:rPr>
        <w:t>e</w:t>
      </w:r>
      <w:r>
        <w:rPr>
          <w:spacing w:val="-18"/>
          <w:w w:val="105"/>
          <w:sz w:val="24"/>
        </w:rPr>
        <w:t> </w:t>
      </w:r>
      <w:r>
        <w:rPr>
          <w:w w:val="105"/>
          <w:sz w:val="24"/>
        </w:rPr>
        <w:t>institucional</w:t>
      </w:r>
      <w:r>
        <w:rPr>
          <w:spacing w:val="-15"/>
          <w:w w:val="105"/>
          <w:sz w:val="24"/>
        </w:rPr>
        <w:t> </w:t>
      </w:r>
      <w:r>
        <w:rPr>
          <w:w w:val="105"/>
          <w:sz w:val="24"/>
        </w:rPr>
        <w:t>conforme</w:t>
      </w:r>
      <w:r>
        <w:rPr>
          <w:spacing w:val="-17"/>
          <w:w w:val="105"/>
          <w:sz w:val="24"/>
        </w:rPr>
        <w:t> </w:t>
      </w:r>
      <w:r>
        <w:rPr>
          <w:w w:val="105"/>
          <w:sz w:val="24"/>
        </w:rPr>
        <w:t>lo</w:t>
      </w:r>
      <w:r>
        <w:rPr>
          <w:spacing w:val="-16"/>
          <w:w w:val="105"/>
          <w:sz w:val="24"/>
        </w:rPr>
        <w:t> </w:t>
      </w:r>
      <w:r>
        <w:rPr>
          <w:w w:val="105"/>
          <w:sz w:val="24"/>
        </w:rPr>
        <w:t>indicado</w:t>
      </w:r>
      <w:r>
        <w:rPr>
          <w:spacing w:val="-15"/>
          <w:w w:val="105"/>
          <w:sz w:val="24"/>
        </w:rPr>
        <w:t> </w:t>
      </w:r>
      <w:r>
        <w:rPr>
          <w:w w:val="105"/>
          <w:sz w:val="24"/>
        </w:rPr>
        <w:t>en</w:t>
      </w:r>
      <w:r>
        <w:rPr>
          <w:spacing w:val="-13"/>
          <w:w w:val="105"/>
          <w:sz w:val="24"/>
        </w:rPr>
        <w:t> </w:t>
      </w:r>
      <w:r>
        <w:rPr>
          <w:w w:val="105"/>
          <w:sz w:val="24"/>
        </w:rPr>
        <w:t>el</w:t>
      </w:r>
      <w:r>
        <w:rPr>
          <w:spacing w:val="-12"/>
          <w:w w:val="105"/>
          <w:sz w:val="24"/>
        </w:rPr>
        <w:t> </w:t>
      </w:r>
      <w:r>
        <w:rPr>
          <w:w w:val="105"/>
          <w:sz w:val="24"/>
        </w:rPr>
        <w:t>Artículo 88,</w:t>
      </w:r>
      <w:r>
        <w:rPr>
          <w:spacing w:val="-18"/>
          <w:w w:val="105"/>
          <w:sz w:val="24"/>
        </w:rPr>
        <w:t> </w:t>
      </w:r>
      <w:r>
        <w:rPr>
          <w:w w:val="105"/>
          <w:sz w:val="24"/>
        </w:rPr>
        <w:t>sin</w:t>
      </w:r>
      <w:r>
        <w:rPr>
          <w:spacing w:val="-17"/>
          <w:w w:val="105"/>
          <w:sz w:val="24"/>
        </w:rPr>
        <w:t> </w:t>
      </w:r>
      <w:r>
        <w:rPr>
          <w:w w:val="105"/>
          <w:sz w:val="24"/>
        </w:rPr>
        <w:t>más</w:t>
      </w:r>
      <w:r>
        <w:rPr>
          <w:spacing w:val="-18"/>
          <w:w w:val="105"/>
          <w:sz w:val="24"/>
        </w:rPr>
        <w:t> </w:t>
      </w:r>
      <w:r>
        <w:rPr>
          <w:w w:val="105"/>
          <w:sz w:val="24"/>
        </w:rPr>
        <w:t>limitantes</w:t>
      </w:r>
      <w:r>
        <w:rPr>
          <w:spacing w:val="-17"/>
          <w:w w:val="105"/>
          <w:sz w:val="24"/>
        </w:rPr>
        <w:t> </w:t>
      </w:r>
      <w:r>
        <w:rPr>
          <w:w w:val="105"/>
          <w:sz w:val="24"/>
        </w:rPr>
        <w:t>que</w:t>
      </w:r>
      <w:r>
        <w:rPr>
          <w:spacing w:val="-14"/>
          <w:w w:val="105"/>
          <w:sz w:val="24"/>
        </w:rPr>
        <w:t> </w:t>
      </w:r>
      <w:r>
        <w:rPr>
          <w:w w:val="105"/>
          <w:sz w:val="24"/>
        </w:rPr>
        <w:t>las</w:t>
      </w:r>
      <w:r>
        <w:rPr>
          <w:spacing w:val="-18"/>
          <w:w w:val="105"/>
          <w:sz w:val="24"/>
        </w:rPr>
        <w:t> </w:t>
      </w:r>
      <w:r>
        <w:rPr>
          <w:w w:val="105"/>
          <w:sz w:val="24"/>
        </w:rPr>
        <w:t>expresamente</w:t>
      </w:r>
      <w:r>
        <w:rPr>
          <w:spacing w:val="-14"/>
          <w:w w:val="105"/>
          <w:sz w:val="24"/>
        </w:rPr>
        <w:t> </w:t>
      </w:r>
      <w:r>
        <w:rPr>
          <w:w w:val="105"/>
          <w:sz w:val="24"/>
        </w:rPr>
        <w:t>establecidas</w:t>
      </w:r>
      <w:r>
        <w:rPr>
          <w:spacing w:val="-18"/>
          <w:w w:val="105"/>
          <w:sz w:val="24"/>
        </w:rPr>
        <w:t> </w:t>
      </w:r>
      <w:r>
        <w:rPr>
          <w:w w:val="105"/>
          <w:sz w:val="24"/>
        </w:rPr>
        <w:t>en</w:t>
      </w:r>
      <w:r>
        <w:rPr>
          <w:spacing w:val="-17"/>
          <w:w w:val="105"/>
          <w:sz w:val="24"/>
        </w:rPr>
        <w:t> </w:t>
      </w:r>
      <w:r>
        <w:rPr>
          <w:w w:val="105"/>
          <w:sz w:val="24"/>
        </w:rPr>
        <w:t>el</w:t>
      </w:r>
      <w:r>
        <w:rPr>
          <w:spacing w:val="-13"/>
          <w:w w:val="105"/>
          <w:sz w:val="24"/>
        </w:rPr>
        <w:t> </w:t>
      </w:r>
      <w:r>
        <w:rPr>
          <w:w w:val="105"/>
          <w:sz w:val="24"/>
        </w:rPr>
        <w:t>Estatuto </w:t>
      </w:r>
      <w:r>
        <w:rPr>
          <w:sz w:val="24"/>
        </w:rPr>
        <w:t>Orgánico en su artículo 139 incluyendo las interpretaciones auténticas que </w:t>
      </w:r>
      <w:r>
        <w:rPr>
          <w:w w:val="105"/>
          <w:sz w:val="24"/>
        </w:rPr>
        <w:t>de</w:t>
      </w:r>
      <w:r>
        <w:rPr>
          <w:spacing w:val="-18"/>
          <w:w w:val="105"/>
          <w:sz w:val="24"/>
        </w:rPr>
        <w:t> </w:t>
      </w:r>
      <w:r>
        <w:rPr>
          <w:w w:val="105"/>
          <w:sz w:val="24"/>
        </w:rPr>
        <w:t>estas</w:t>
      </w:r>
      <w:r>
        <w:rPr>
          <w:spacing w:val="-17"/>
          <w:w w:val="105"/>
          <w:sz w:val="24"/>
        </w:rPr>
        <w:t> </w:t>
      </w:r>
      <w:r>
        <w:rPr>
          <w:w w:val="105"/>
          <w:sz w:val="24"/>
        </w:rPr>
        <w:t>haga</w:t>
      </w:r>
      <w:r>
        <w:rPr>
          <w:spacing w:val="-18"/>
          <w:w w:val="105"/>
          <w:sz w:val="24"/>
        </w:rPr>
        <w:t> </w:t>
      </w:r>
      <w:r>
        <w:rPr>
          <w:w w:val="105"/>
          <w:sz w:val="24"/>
        </w:rPr>
        <w:t>la</w:t>
      </w:r>
      <w:r>
        <w:rPr>
          <w:spacing w:val="-18"/>
          <w:w w:val="105"/>
          <w:sz w:val="24"/>
        </w:rPr>
        <w:t> </w:t>
      </w:r>
      <w:r>
        <w:rPr>
          <w:w w:val="105"/>
          <w:sz w:val="24"/>
        </w:rPr>
        <w:t>Asamblea</w:t>
      </w:r>
      <w:r>
        <w:rPr>
          <w:spacing w:val="-17"/>
          <w:w w:val="105"/>
          <w:sz w:val="24"/>
        </w:rPr>
        <w:t> </w:t>
      </w:r>
      <w:r>
        <w:rPr>
          <w:w w:val="105"/>
          <w:sz w:val="24"/>
        </w:rPr>
        <w:t>Institucional</w:t>
      </w:r>
      <w:r>
        <w:rPr>
          <w:spacing w:val="-18"/>
          <w:w w:val="105"/>
          <w:sz w:val="24"/>
        </w:rPr>
        <w:t> </w:t>
      </w:r>
      <w:r>
        <w:rPr>
          <w:w w:val="105"/>
          <w:sz w:val="24"/>
        </w:rPr>
        <w:t>Representativa.</w:t>
      </w:r>
    </w:p>
    <w:p>
      <w:pPr>
        <w:pStyle w:val="BodyText"/>
        <w:spacing w:before="36"/>
      </w:pPr>
    </w:p>
    <w:p>
      <w:pPr>
        <w:pStyle w:val="ListParagraph"/>
        <w:numPr>
          <w:ilvl w:val="1"/>
          <w:numId w:val="17"/>
        </w:numPr>
        <w:tabs>
          <w:tab w:pos="2421" w:val="left" w:leader="none"/>
        </w:tabs>
        <w:spacing w:line="271" w:lineRule="auto" w:before="0" w:after="0"/>
        <w:ind w:left="2421" w:right="1406" w:hanging="360"/>
        <w:jc w:val="left"/>
        <w:rPr>
          <w:b/>
          <w:sz w:val="24"/>
        </w:rPr>
      </w:pPr>
      <w:r>
        <w:rPr>
          <w:sz w:val="24"/>
        </w:rPr>
        <w:t>Con</w:t>
      </w:r>
      <w:r>
        <w:rPr>
          <w:spacing w:val="-6"/>
          <w:sz w:val="24"/>
        </w:rPr>
        <w:t> </w:t>
      </w:r>
      <w:r>
        <w:rPr>
          <w:sz w:val="24"/>
        </w:rPr>
        <w:t>base</w:t>
      </w:r>
      <w:r>
        <w:rPr>
          <w:spacing w:val="-8"/>
          <w:sz w:val="24"/>
        </w:rPr>
        <w:t> </w:t>
      </w:r>
      <w:r>
        <w:rPr>
          <w:sz w:val="24"/>
        </w:rPr>
        <w:t>en</w:t>
      </w:r>
      <w:r>
        <w:rPr>
          <w:spacing w:val="-2"/>
          <w:sz w:val="24"/>
        </w:rPr>
        <w:t> </w:t>
      </w:r>
      <w:r>
        <w:rPr>
          <w:sz w:val="24"/>
        </w:rPr>
        <w:t>lo</w:t>
      </w:r>
      <w:r>
        <w:rPr>
          <w:spacing w:val="-5"/>
          <w:sz w:val="24"/>
        </w:rPr>
        <w:t> </w:t>
      </w:r>
      <w:r>
        <w:rPr>
          <w:sz w:val="24"/>
        </w:rPr>
        <w:t>indicado</w:t>
      </w:r>
      <w:r>
        <w:rPr>
          <w:spacing w:val="-4"/>
          <w:sz w:val="24"/>
        </w:rPr>
        <w:t> </w:t>
      </w:r>
      <w:r>
        <w:rPr>
          <w:sz w:val="24"/>
        </w:rPr>
        <w:t>en</w:t>
      </w:r>
      <w:r>
        <w:rPr>
          <w:spacing w:val="-8"/>
          <w:sz w:val="24"/>
        </w:rPr>
        <w:t> </w:t>
      </w:r>
      <w:r>
        <w:rPr>
          <w:sz w:val="24"/>
        </w:rPr>
        <w:t>el</w:t>
      </w:r>
      <w:r>
        <w:rPr>
          <w:spacing w:val="-1"/>
          <w:sz w:val="24"/>
        </w:rPr>
        <w:t> </w:t>
      </w:r>
      <w:r>
        <w:rPr>
          <w:sz w:val="24"/>
        </w:rPr>
        <w:t>punto</w:t>
      </w:r>
      <w:r>
        <w:rPr>
          <w:spacing w:val="-4"/>
          <w:sz w:val="24"/>
        </w:rPr>
        <w:t> </w:t>
      </w:r>
      <w:r>
        <w:rPr>
          <w:sz w:val="24"/>
        </w:rPr>
        <w:t>anterior,</w:t>
      </w:r>
      <w:r>
        <w:rPr>
          <w:spacing w:val="-5"/>
          <w:sz w:val="24"/>
        </w:rPr>
        <w:t> </w:t>
      </w:r>
      <w:r>
        <w:rPr>
          <w:sz w:val="24"/>
        </w:rPr>
        <w:t>el</w:t>
      </w:r>
      <w:r>
        <w:rPr>
          <w:spacing w:val="-1"/>
          <w:sz w:val="24"/>
        </w:rPr>
        <w:t> </w:t>
      </w:r>
      <w:r>
        <w:rPr>
          <w:sz w:val="24"/>
        </w:rPr>
        <w:t>Plenario</w:t>
      </w:r>
      <w:r>
        <w:rPr>
          <w:spacing w:val="-4"/>
          <w:sz w:val="24"/>
        </w:rPr>
        <w:t> </w:t>
      </w:r>
      <w:r>
        <w:rPr>
          <w:sz w:val="24"/>
        </w:rPr>
        <w:t>del</w:t>
      </w:r>
      <w:r>
        <w:rPr>
          <w:spacing w:val="-5"/>
          <w:sz w:val="24"/>
        </w:rPr>
        <w:t> </w:t>
      </w:r>
      <w:r>
        <w:rPr>
          <w:sz w:val="24"/>
        </w:rPr>
        <w:t>Congreso tiene la potestad de aprobar políticas, lineamientos, recomendaciones, reformas normativas y adoptar otro tipo de disposiciones, como la creación de comisiones transitorias o permanentes, con excepción de lo indicado en el artículo 139 del Estatuto Orgánico y la interpretación auténtica de las disposiciones cubiertas por ese artículo.</w:t>
      </w:r>
    </w:p>
    <w:p>
      <w:pPr>
        <w:pStyle w:val="BodyText"/>
        <w:spacing w:before="39"/>
      </w:pPr>
    </w:p>
    <w:p>
      <w:pPr>
        <w:pStyle w:val="ListParagraph"/>
        <w:numPr>
          <w:ilvl w:val="1"/>
          <w:numId w:val="17"/>
        </w:numPr>
        <w:tabs>
          <w:tab w:pos="2421" w:val="left" w:leader="none"/>
        </w:tabs>
        <w:spacing w:line="273" w:lineRule="auto" w:before="0" w:after="0"/>
        <w:ind w:left="2421" w:right="1464" w:hanging="360"/>
        <w:jc w:val="left"/>
        <w:rPr>
          <w:b/>
          <w:sz w:val="24"/>
        </w:rPr>
      </w:pPr>
      <w:r>
        <w:rPr>
          <w:sz w:val="24"/>
        </w:rPr>
        <w:t>La ponencia titulada Política específica para estimular y aprobar proyectos de investigación y extensión de mediano y largo plazo (plurianuales) fue</w:t>
      </w:r>
    </w:p>
    <w:p>
      <w:pPr>
        <w:pStyle w:val="ListParagraph"/>
        <w:spacing w:after="0" w:line="273" w:lineRule="auto"/>
        <w:jc w:val="left"/>
        <w:rPr>
          <w:b/>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57" name="Image 257"/>
            <wp:cNvGraphicFramePr>
              <a:graphicFrameLocks/>
            </wp:cNvGraphicFramePr>
            <a:graphic>
              <a:graphicData uri="http://schemas.openxmlformats.org/drawingml/2006/picture">
                <pic:pic>
                  <pic:nvPicPr>
                    <pic:cNvPr id="257" name="Image 257"/>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71" w:lineRule="auto"/>
        <w:ind w:left="2421" w:right="1455"/>
      </w:pPr>
      <w:r>
        <w:rPr/>
        <w:t>presentada</w:t>
      </w:r>
      <w:r>
        <w:rPr>
          <w:spacing w:val="-17"/>
        </w:rPr>
        <w:t> </w:t>
      </w:r>
      <w:r>
        <w:rPr/>
        <w:t>por</w:t>
      </w:r>
      <w:r>
        <w:rPr>
          <w:spacing w:val="-17"/>
        </w:rPr>
        <w:t> </w:t>
      </w:r>
      <w:r>
        <w:rPr/>
        <w:t>el</w:t>
      </w:r>
      <w:r>
        <w:rPr>
          <w:spacing w:val="-16"/>
        </w:rPr>
        <w:t> </w:t>
      </w:r>
      <w:r>
        <w:rPr/>
        <w:t>Dr.</w:t>
      </w:r>
      <w:r>
        <w:rPr>
          <w:spacing w:val="-17"/>
        </w:rPr>
        <w:t> </w:t>
      </w:r>
      <w:r>
        <w:rPr/>
        <w:t>Luis</w:t>
      </w:r>
      <w:r>
        <w:rPr>
          <w:spacing w:val="-17"/>
        </w:rPr>
        <w:t> </w:t>
      </w:r>
      <w:r>
        <w:rPr/>
        <w:t>Gerardo</w:t>
      </w:r>
      <w:r>
        <w:rPr>
          <w:spacing w:val="-17"/>
        </w:rPr>
        <w:t> </w:t>
      </w:r>
      <w:r>
        <w:rPr/>
        <w:t>Meza</w:t>
      </w:r>
      <w:r>
        <w:rPr>
          <w:spacing w:val="-16"/>
        </w:rPr>
        <w:t> </w:t>
      </w:r>
      <w:r>
        <w:rPr/>
        <w:t>Cascante</w:t>
      </w:r>
      <w:r>
        <w:rPr>
          <w:spacing w:val="-17"/>
        </w:rPr>
        <w:t> </w:t>
      </w:r>
      <w:r>
        <w:rPr/>
        <w:t>y</w:t>
      </w:r>
      <w:r>
        <w:rPr>
          <w:spacing w:val="-17"/>
        </w:rPr>
        <w:t> </w:t>
      </w:r>
      <w:r>
        <w:rPr/>
        <w:t>el</w:t>
      </w:r>
      <w:r>
        <w:rPr>
          <w:spacing w:val="-16"/>
        </w:rPr>
        <w:t> </w:t>
      </w:r>
      <w:r>
        <w:rPr/>
        <w:t>Sr.</w:t>
      </w:r>
      <w:r>
        <w:rPr>
          <w:spacing w:val="-17"/>
        </w:rPr>
        <w:t> </w:t>
      </w:r>
      <w:r>
        <w:rPr/>
        <w:t>Luis</w:t>
      </w:r>
      <w:r>
        <w:rPr>
          <w:spacing w:val="-17"/>
        </w:rPr>
        <w:t> </w:t>
      </w:r>
      <w:r>
        <w:rPr/>
        <w:t>Ángel</w:t>
      </w:r>
      <w:r>
        <w:rPr>
          <w:spacing w:val="-16"/>
        </w:rPr>
        <w:t> </w:t>
      </w:r>
      <w:r>
        <w:rPr/>
        <w:t>Meza Chavarría, personas adscritas a la Escuela de Matemática y la carrera de </w:t>
      </w:r>
      <w:r>
        <w:rPr>
          <w:w w:val="105"/>
        </w:rPr>
        <w:t>Ingeniería</w:t>
      </w:r>
      <w:r>
        <w:rPr>
          <w:spacing w:val="-17"/>
          <w:w w:val="105"/>
        </w:rPr>
        <w:t> </w:t>
      </w:r>
      <w:r>
        <w:rPr>
          <w:w w:val="105"/>
        </w:rPr>
        <w:t>en</w:t>
      </w:r>
      <w:r>
        <w:rPr>
          <w:spacing w:val="-18"/>
          <w:w w:val="105"/>
        </w:rPr>
        <w:t> </w:t>
      </w:r>
      <w:r>
        <w:rPr>
          <w:w w:val="105"/>
        </w:rPr>
        <w:t>Computación,</w:t>
      </w:r>
      <w:r>
        <w:rPr>
          <w:spacing w:val="-16"/>
          <w:w w:val="105"/>
        </w:rPr>
        <w:t> </w:t>
      </w:r>
      <w:r>
        <w:rPr>
          <w:w w:val="105"/>
        </w:rPr>
        <w:t>en</w:t>
      </w:r>
      <w:r>
        <w:rPr>
          <w:spacing w:val="-18"/>
          <w:w w:val="105"/>
        </w:rPr>
        <w:t> </w:t>
      </w:r>
      <w:r>
        <w:rPr>
          <w:w w:val="105"/>
        </w:rPr>
        <w:t>el</w:t>
      </w:r>
      <w:r>
        <w:rPr>
          <w:spacing w:val="-12"/>
          <w:w w:val="105"/>
        </w:rPr>
        <w:t> </w:t>
      </w:r>
      <w:r>
        <w:rPr>
          <w:w w:val="105"/>
        </w:rPr>
        <w:t>marco</w:t>
      </w:r>
      <w:r>
        <w:rPr>
          <w:spacing w:val="-16"/>
          <w:w w:val="105"/>
        </w:rPr>
        <w:t> </w:t>
      </w:r>
      <w:r>
        <w:rPr>
          <w:w w:val="105"/>
        </w:rPr>
        <w:t>del</w:t>
      </w:r>
      <w:r>
        <w:rPr>
          <w:spacing w:val="-17"/>
          <w:w w:val="105"/>
        </w:rPr>
        <w:t> </w:t>
      </w:r>
      <w:r>
        <w:rPr>
          <w:w w:val="105"/>
        </w:rPr>
        <w:t>eje</w:t>
      </w:r>
      <w:r>
        <w:rPr>
          <w:spacing w:val="-14"/>
          <w:w w:val="105"/>
        </w:rPr>
        <w:t> </w:t>
      </w:r>
      <w:r>
        <w:rPr>
          <w:w w:val="105"/>
        </w:rPr>
        <w:t>temático</w:t>
      </w:r>
      <w:r>
        <w:rPr>
          <w:spacing w:val="-16"/>
          <w:w w:val="105"/>
        </w:rPr>
        <w:t> </w:t>
      </w:r>
      <w:r>
        <w:rPr>
          <w:w w:val="105"/>
        </w:rPr>
        <w:t>“Universidad </w:t>
      </w:r>
      <w:r>
        <w:rPr/>
        <w:t>Global: Conectando Sociedad y Conocimientos” del V Congreso </w:t>
      </w:r>
      <w:r>
        <w:rPr>
          <w:w w:val="105"/>
        </w:rPr>
        <w:t>Institucional</w:t>
      </w:r>
      <w:r>
        <w:rPr>
          <w:spacing w:val="-6"/>
          <w:w w:val="105"/>
        </w:rPr>
        <w:t> </w:t>
      </w:r>
      <w:r>
        <w:rPr>
          <w:w w:val="105"/>
        </w:rPr>
        <w:t>del</w:t>
      </w:r>
      <w:r>
        <w:rPr>
          <w:spacing w:val="-1"/>
          <w:w w:val="105"/>
        </w:rPr>
        <w:t> </w:t>
      </w:r>
      <w:r>
        <w:rPr>
          <w:w w:val="105"/>
        </w:rPr>
        <w:t>Instituto</w:t>
      </w:r>
      <w:r>
        <w:rPr>
          <w:spacing w:val="-5"/>
          <w:w w:val="105"/>
        </w:rPr>
        <w:t> </w:t>
      </w:r>
      <w:r>
        <w:rPr>
          <w:w w:val="105"/>
        </w:rPr>
        <w:t>Tecnológico</w:t>
      </w:r>
      <w:r>
        <w:rPr>
          <w:spacing w:val="-5"/>
          <w:w w:val="105"/>
        </w:rPr>
        <w:t> </w:t>
      </w:r>
      <w:r>
        <w:rPr>
          <w:w w:val="105"/>
        </w:rPr>
        <w:t>de</w:t>
      </w:r>
      <w:r>
        <w:rPr>
          <w:spacing w:val="-2"/>
          <w:w w:val="105"/>
        </w:rPr>
        <w:t> </w:t>
      </w:r>
      <w:r>
        <w:rPr>
          <w:w w:val="105"/>
        </w:rPr>
        <w:t>Costa</w:t>
      </w:r>
      <w:r>
        <w:rPr>
          <w:spacing w:val="-5"/>
          <w:w w:val="105"/>
        </w:rPr>
        <w:t> </w:t>
      </w:r>
      <w:r>
        <w:rPr>
          <w:w w:val="105"/>
        </w:rPr>
        <w:t>Rica.</w:t>
      </w:r>
    </w:p>
    <w:p>
      <w:pPr>
        <w:pStyle w:val="BodyText"/>
        <w:spacing w:before="35"/>
      </w:pPr>
    </w:p>
    <w:p>
      <w:pPr>
        <w:pStyle w:val="ListParagraph"/>
        <w:numPr>
          <w:ilvl w:val="1"/>
          <w:numId w:val="17"/>
        </w:numPr>
        <w:tabs>
          <w:tab w:pos="2420" w:val="left" w:leader="none"/>
        </w:tabs>
        <w:spacing w:line="240" w:lineRule="auto" w:before="0" w:after="0"/>
        <w:ind w:left="2420" w:right="0" w:hanging="359"/>
        <w:jc w:val="left"/>
        <w:rPr>
          <w:b/>
          <w:sz w:val="24"/>
        </w:rPr>
      </w:pPr>
      <w:r>
        <w:rPr>
          <w:sz w:val="24"/>
        </w:rPr>
        <w:t>La</w:t>
      </w:r>
      <w:r>
        <w:rPr>
          <w:spacing w:val="-6"/>
          <w:sz w:val="24"/>
        </w:rPr>
        <w:t> </w:t>
      </w:r>
      <w:r>
        <w:rPr>
          <w:sz w:val="24"/>
        </w:rPr>
        <w:t>ponencia</w:t>
      </w:r>
      <w:r>
        <w:rPr>
          <w:spacing w:val="-5"/>
          <w:sz w:val="24"/>
        </w:rPr>
        <w:t> </w:t>
      </w:r>
      <w:r>
        <w:rPr>
          <w:sz w:val="24"/>
        </w:rPr>
        <w:t>fue</w:t>
      </w:r>
      <w:r>
        <w:rPr>
          <w:spacing w:val="-9"/>
          <w:sz w:val="24"/>
        </w:rPr>
        <w:t> </w:t>
      </w:r>
      <w:r>
        <w:rPr>
          <w:sz w:val="24"/>
        </w:rPr>
        <w:t>conocida</w:t>
      </w:r>
      <w:r>
        <w:rPr>
          <w:spacing w:val="-5"/>
          <w:sz w:val="24"/>
        </w:rPr>
        <w:t> </w:t>
      </w:r>
      <w:r>
        <w:rPr>
          <w:sz w:val="24"/>
        </w:rPr>
        <w:t>y</w:t>
      </w:r>
      <w:r>
        <w:rPr>
          <w:spacing w:val="-6"/>
          <w:sz w:val="24"/>
        </w:rPr>
        <w:t> </w:t>
      </w:r>
      <w:r>
        <w:rPr>
          <w:sz w:val="24"/>
        </w:rPr>
        <w:t>dictaminada</w:t>
      </w:r>
      <w:r>
        <w:rPr>
          <w:spacing w:val="-6"/>
          <w:sz w:val="24"/>
        </w:rPr>
        <w:t> </w:t>
      </w:r>
      <w:r>
        <w:rPr>
          <w:sz w:val="24"/>
        </w:rPr>
        <w:t>por</w:t>
      </w:r>
      <w:r>
        <w:rPr>
          <w:spacing w:val="-4"/>
          <w:sz w:val="24"/>
        </w:rPr>
        <w:t> </w:t>
      </w:r>
      <w:r>
        <w:rPr>
          <w:sz w:val="24"/>
        </w:rPr>
        <w:t>la</w:t>
      </w:r>
      <w:r>
        <w:rPr>
          <w:spacing w:val="-4"/>
          <w:sz w:val="24"/>
        </w:rPr>
        <w:t> </w:t>
      </w:r>
      <w:r>
        <w:rPr>
          <w:sz w:val="24"/>
        </w:rPr>
        <w:t>Comisión</w:t>
      </w:r>
      <w:r>
        <w:rPr>
          <w:spacing w:val="-6"/>
          <w:sz w:val="24"/>
        </w:rPr>
        <w:t> </w:t>
      </w:r>
      <w:r>
        <w:rPr>
          <w:spacing w:val="-5"/>
          <w:sz w:val="24"/>
        </w:rPr>
        <w:t>No.</w:t>
      </w:r>
    </w:p>
    <w:p>
      <w:pPr>
        <w:pStyle w:val="BodyText"/>
        <w:spacing w:line="273" w:lineRule="auto" w:before="34"/>
        <w:ind w:left="2421" w:right="1352"/>
      </w:pPr>
      <w:r>
        <w:rPr>
          <w:w w:val="105"/>
        </w:rPr>
        <w:t>2</w:t>
      </w:r>
      <w:r>
        <w:rPr>
          <w:spacing w:val="-18"/>
          <w:w w:val="105"/>
        </w:rPr>
        <w:t> </w:t>
      </w:r>
      <w:r>
        <w:rPr>
          <w:w w:val="105"/>
        </w:rPr>
        <w:t>correspondiente</w:t>
      </w:r>
      <w:r>
        <w:rPr>
          <w:spacing w:val="-17"/>
          <w:w w:val="105"/>
        </w:rPr>
        <w:t> </w:t>
      </w:r>
      <w:r>
        <w:rPr>
          <w:w w:val="105"/>
        </w:rPr>
        <w:t>al</w:t>
      </w:r>
      <w:r>
        <w:rPr>
          <w:spacing w:val="-18"/>
          <w:w w:val="105"/>
        </w:rPr>
        <w:t> </w:t>
      </w:r>
      <w:r>
        <w:rPr>
          <w:w w:val="105"/>
        </w:rPr>
        <w:t>eje</w:t>
      </w:r>
      <w:r>
        <w:rPr>
          <w:spacing w:val="-18"/>
          <w:w w:val="105"/>
        </w:rPr>
        <w:t> </w:t>
      </w:r>
      <w:r>
        <w:rPr>
          <w:w w:val="105"/>
        </w:rPr>
        <w:t>temático</w:t>
      </w:r>
      <w:r>
        <w:rPr>
          <w:spacing w:val="-13"/>
          <w:w w:val="105"/>
        </w:rPr>
        <w:t> </w:t>
      </w:r>
      <w:r>
        <w:rPr>
          <w:w w:val="105"/>
        </w:rPr>
        <w:t>“Universidad</w:t>
      </w:r>
      <w:r>
        <w:rPr>
          <w:spacing w:val="-17"/>
          <w:w w:val="105"/>
        </w:rPr>
        <w:t> </w:t>
      </w:r>
      <w:r>
        <w:rPr>
          <w:w w:val="105"/>
        </w:rPr>
        <w:t>Global:</w:t>
      </w:r>
      <w:r>
        <w:rPr>
          <w:spacing w:val="-17"/>
          <w:w w:val="105"/>
        </w:rPr>
        <w:t> </w:t>
      </w:r>
      <w:r>
        <w:rPr>
          <w:w w:val="105"/>
        </w:rPr>
        <w:t>Conectando </w:t>
      </w:r>
      <w:r>
        <w:rPr/>
        <w:t>sociedad</w:t>
      </w:r>
      <w:r>
        <w:rPr>
          <w:spacing w:val="-3"/>
        </w:rPr>
        <w:t> </w:t>
      </w:r>
      <w:r>
        <w:rPr/>
        <w:t>y</w:t>
      </w:r>
      <w:r>
        <w:rPr>
          <w:spacing w:val="-3"/>
        </w:rPr>
        <w:t> </w:t>
      </w:r>
      <w:r>
        <w:rPr/>
        <w:t>conocimientos”,</w:t>
      </w:r>
      <w:r>
        <w:rPr>
          <w:spacing w:val="-3"/>
        </w:rPr>
        <w:t> </w:t>
      </w:r>
      <w:r>
        <w:rPr/>
        <w:t>la</w:t>
      </w:r>
      <w:r>
        <w:rPr>
          <w:spacing w:val="-2"/>
        </w:rPr>
        <w:t> </w:t>
      </w:r>
      <w:r>
        <w:rPr/>
        <w:t>cual estuvo</w:t>
      </w:r>
      <w:r>
        <w:rPr>
          <w:spacing w:val="-2"/>
        </w:rPr>
        <w:t> </w:t>
      </w:r>
      <w:r>
        <w:rPr/>
        <w:t>integrada</w:t>
      </w:r>
      <w:r>
        <w:rPr>
          <w:spacing w:val="-2"/>
        </w:rPr>
        <w:t> </w:t>
      </w:r>
      <w:r>
        <w:rPr/>
        <w:t>por Nancy</w:t>
      </w:r>
      <w:r>
        <w:rPr>
          <w:spacing w:val="-3"/>
        </w:rPr>
        <w:t> </w:t>
      </w:r>
      <w:r>
        <w:rPr/>
        <w:t>María</w:t>
      </w:r>
      <w:r>
        <w:rPr>
          <w:spacing w:val="-2"/>
        </w:rPr>
        <w:t> </w:t>
      </w:r>
      <w:r>
        <w:rPr/>
        <w:t>Araiza Castro,</w:t>
      </w:r>
      <w:r>
        <w:rPr>
          <w:spacing w:val="-1"/>
        </w:rPr>
        <w:t> </w:t>
      </w:r>
      <w:r>
        <w:rPr/>
        <w:t>Gonzalo</w:t>
      </w:r>
      <w:r>
        <w:rPr>
          <w:spacing w:val="-3"/>
        </w:rPr>
        <w:t> </w:t>
      </w:r>
      <w:r>
        <w:rPr/>
        <w:t>Delgado</w:t>
      </w:r>
      <w:r>
        <w:rPr>
          <w:spacing w:val="-2"/>
        </w:rPr>
        <w:t> </w:t>
      </w:r>
      <w:r>
        <w:rPr/>
        <w:t>Leandro,</w:t>
      </w:r>
      <w:r>
        <w:rPr>
          <w:spacing w:val="-1"/>
        </w:rPr>
        <w:t> </w:t>
      </w:r>
      <w:r>
        <w:rPr/>
        <w:t>Esteban Le Maitre</w:t>
      </w:r>
      <w:r>
        <w:rPr>
          <w:spacing w:val="-5"/>
        </w:rPr>
        <w:t> </w:t>
      </w:r>
      <w:r>
        <w:rPr/>
        <w:t>Gonzáles, David Porras Alfaro, José Fabián Aguilar Cordero, Luis Gerardo Meza</w:t>
      </w:r>
    </w:p>
    <w:p>
      <w:pPr>
        <w:pStyle w:val="BodyText"/>
        <w:spacing w:line="271" w:lineRule="auto"/>
        <w:ind w:left="2421" w:right="1455"/>
      </w:pPr>
      <w:r>
        <w:rPr/>
        <w:t>Cascante, Randall Blanco Benamburg, Lady Fernández Mora, Santos Alexander</w:t>
      </w:r>
      <w:r>
        <w:rPr>
          <w:spacing w:val="-7"/>
        </w:rPr>
        <w:t> </w:t>
      </w:r>
      <w:r>
        <w:rPr/>
        <w:t>López</w:t>
      </w:r>
      <w:r>
        <w:rPr>
          <w:spacing w:val="-10"/>
        </w:rPr>
        <w:t> </w:t>
      </w:r>
      <w:r>
        <w:rPr/>
        <w:t>Valles</w:t>
      </w:r>
      <w:r>
        <w:rPr>
          <w:spacing w:val="-2"/>
        </w:rPr>
        <w:t> </w:t>
      </w:r>
      <w:r>
        <w:rPr/>
        <w:t>e</w:t>
      </w:r>
      <w:r>
        <w:rPr>
          <w:spacing w:val="-10"/>
        </w:rPr>
        <w:t> </w:t>
      </w:r>
      <w:r>
        <w:rPr/>
        <w:t>Ingrid</w:t>
      </w:r>
      <w:r>
        <w:rPr>
          <w:spacing w:val="-8"/>
        </w:rPr>
        <w:t> </w:t>
      </w:r>
      <w:r>
        <w:rPr/>
        <w:t>Marcela</w:t>
      </w:r>
      <w:r>
        <w:rPr>
          <w:spacing w:val="-7"/>
        </w:rPr>
        <w:t> </w:t>
      </w:r>
      <w:r>
        <w:rPr/>
        <w:t>Sánchez</w:t>
      </w:r>
      <w:r>
        <w:rPr>
          <w:spacing w:val="-10"/>
        </w:rPr>
        <w:t> </w:t>
      </w:r>
      <w:r>
        <w:rPr/>
        <w:t>Romero,</w:t>
      </w:r>
      <w:r>
        <w:rPr>
          <w:spacing w:val="-8"/>
        </w:rPr>
        <w:t> </w:t>
      </w:r>
      <w:r>
        <w:rPr/>
        <w:t>de</w:t>
      </w:r>
      <w:r>
        <w:rPr>
          <w:spacing w:val="-10"/>
        </w:rPr>
        <w:t> </w:t>
      </w:r>
      <w:r>
        <w:rPr/>
        <w:t>conformidad con las disposiciones establecidas por la Comisión Organizadora del V Congreso Institucional.</w:t>
      </w:r>
    </w:p>
    <w:p>
      <w:pPr>
        <w:pStyle w:val="BodyText"/>
        <w:spacing w:before="29"/>
      </w:pPr>
    </w:p>
    <w:p>
      <w:pPr>
        <w:pStyle w:val="ListParagraph"/>
        <w:numPr>
          <w:ilvl w:val="1"/>
          <w:numId w:val="17"/>
        </w:numPr>
        <w:tabs>
          <w:tab w:pos="2421" w:val="left" w:leader="none"/>
        </w:tabs>
        <w:spacing w:line="268" w:lineRule="auto" w:before="1" w:after="0"/>
        <w:ind w:left="2421" w:right="2316" w:hanging="360"/>
        <w:jc w:val="left"/>
        <w:rPr>
          <w:b/>
          <w:sz w:val="24"/>
        </w:rPr>
      </w:pPr>
      <w:r>
        <w:rPr>
          <w:sz w:val="24"/>
        </w:rPr>
        <w:t>El plenario del V Congreso Institucional acordó, mediante votación </w:t>
      </w:r>
      <w:r>
        <w:rPr>
          <w:w w:val="105"/>
          <w:sz w:val="24"/>
        </w:rPr>
        <w:t>de</w:t>
      </w:r>
      <w:r>
        <w:rPr>
          <w:spacing w:val="-13"/>
          <w:w w:val="105"/>
          <w:sz w:val="24"/>
        </w:rPr>
        <w:t> </w:t>
      </w:r>
      <w:r>
        <w:rPr>
          <w:w w:val="105"/>
          <w:sz w:val="24"/>
        </w:rPr>
        <w:t>226</w:t>
      </w:r>
      <w:r>
        <w:rPr>
          <w:spacing w:val="-10"/>
          <w:w w:val="105"/>
          <w:sz w:val="24"/>
        </w:rPr>
        <w:t> </w:t>
      </w:r>
      <w:r>
        <w:rPr>
          <w:w w:val="105"/>
          <w:sz w:val="24"/>
        </w:rPr>
        <w:t>votos</w:t>
      </w:r>
      <w:r>
        <w:rPr>
          <w:spacing w:val="-12"/>
          <w:w w:val="105"/>
          <w:sz w:val="24"/>
        </w:rPr>
        <w:t> </w:t>
      </w:r>
      <w:r>
        <w:rPr>
          <w:w w:val="105"/>
          <w:sz w:val="24"/>
        </w:rPr>
        <w:t>a</w:t>
      </w:r>
      <w:r>
        <w:rPr>
          <w:spacing w:val="-10"/>
          <w:w w:val="105"/>
          <w:sz w:val="24"/>
        </w:rPr>
        <w:t> </w:t>
      </w:r>
      <w:r>
        <w:rPr>
          <w:w w:val="105"/>
          <w:sz w:val="24"/>
        </w:rPr>
        <w:t>favor</w:t>
      </w:r>
      <w:r>
        <w:rPr>
          <w:spacing w:val="-8"/>
          <w:w w:val="105"/>
          <w:sz w:val="24"/>
        </w:rPr>
        <w:t> </w:t>
      </w:r>
      <w:r>
        <w:rPr>
          <w:w w:val="105"/>
          <w:sz w:val="24"/>
        </w:rPr>
        <w:t>(correspondiente</w:t>
      </w:r>
      <w:r>
        <w:rPr>
          <w:spacing w:val="-13"/>
          <w:w w:val="105"/>
          <w:sz w:val="24"/>
        </w:rPr>
        <w:t> </w:t>
      </w:r>
      <w:r>
        <w:rPr>
          <w:w w:val="105"/>
          <w:sz w:val="24"/>
        </w:rPr>
        <w:t>a</w:t>
      </w:r>
      <w:r>
        <w:rPr>
          <w:spacing w:val="-10"/>
          <w:w w:val="105"/>
          <w:sz w:val="24"/>
        </w:rPr>
        <w:t> </w:t>
      </w:r>
      <w:r>
        <w:rPr>
          <w:w w:val="105"/>
          <w:sz w:val="24"/>
        </w:rPr>
        <w:t>un</w:t>
      </w:r>
      <w:r>
        <w:rPr>
          <w:spacing w:val="-8"/>
          <w:w w:val="105"/>
          <w:sz w:val="24"/>
        </w:rPr>
        <w:t> </w:t>
      </w:r>
      <w:r>
        <w:rPr>
          <w:w w:val="105"/>
          <w:sz w:val="24"/>
        </w:rPr>
        <w:t>65%)</w:t>
      </w:r>
      <w:r>
        <w:rPr>
          <w:spacing w:val="-8"/>
          <w:w w:val="105"/>
          <w:sz w:val="24"/>
        </w:rPr>
        <w:t> </w:t>
      </w:r>
      <w:r>
        <w:rPr>
          <w:w w:val="105"/>
          <w:sz w:val="24"/>
        </w:rPr>
        <w:t>y</w:t>
      </w:r>
      <w:r>
        <w:rPr>
          <w:spacing w:val="-11"/>
          <w:w w:val="105"/>
          <w:sz w:val="24"/>
        </w:rPr>
        <w:t> </w:t>
      </w:r>
      <w:r>
        <w:rPr>
          <w:w w:val="105"/>
          <w:sz w:val="24"/>
        </w:rPr>
        <w:t>124</w:t>
      </w:r>
      <w:r>
        <w:rPr>
          <w:spacing w:val="-10"/>
          <w:w w:val="105"/>
          <w:sz w:val="24"/>
        </w:rPr>
        <w:t> </w:t>
      </w:r>
      <w:r>
        <w:rPr>
          <w:w w:val="105"/>
          <w:sz w:val="24"/>
        </w:rPr>
        <w:t>en</w:t>
      </w:r>
    </w:p>
    <w:p>
      <w:pPr>
        <w:pStyle w:val="BodyText"/>
        <w:spacing w:line="268" w:lineRule="auto" w:before="7"/>
        <w:ind w:left="2421" w:right="1455"/>
      </w:pPr>
      <w:r>
        <w:rPr/>
        <w:t>contra (correspondiente</w:t>
      </w:r>
      <w:r>
        <w:rPr>
          <w:spacing w:val="-3"/>
        </w:rPr>
        <w:t> </w:t>
      </w:r>
      <w:r>
        <w:rPr/>
        <w:t>a un 35%),</w:t>
      </w:r>
      <w:r>
        <w:rPr>
          <w:spacing w:val="-2"/>
        </w:rPr>
        <w:t> </w:t>
      </w:r>
      <w:r>
        <w:rPr/>
        <w:t>seleccionar esta ponencia para ser </w:t>
      </w:r>
      <w:r>
        <w:rPr>
          <w:w w:val="105"/>
        </w:rPr>
        <w:t>sometida</w:t>
      </w:r>
      <w:r>
        <w:rPr>
          <w:spacing w:val="-15"/>
          <w:w w:val="105"/>
        </w:rPr>
        <w:t> </w:t>
      </w:r>
      <w:r>
        <w:rPr>
          <w:w w:val="105"/>
        </w:rPr>
        <w:t>al</w:t>
      </w:r>
      <w:r>
        <w:rPr>
          <w:spacing w:val="-15"/>
          <w:w w:val="105"/>
        </w:rPr>
        <w:t> </w:t>
      </w:r>
      <w:r>
        <w:rPr>
          <w:w w:val="105"/>
        </w:rPr>
        <w:t>conocimiento</w:t>
      </w:r>
      <w:r>
        <w:rPr>
          <w:spacing w:val="-15"/>
          <w:w w:val="105"/>
        </w:rPr>
        <w:t> </w:t>
      </w:r>
      <w:r>
        <w:rPr>
          <w:w w:val="105"/>
        </w:rPr>
        <w:t>y</w:t>
      </w:r>
      <w:r>
        <w:rPr>
          <w:spacing w:val="-16"/>
          <w:w w:val="105"/>
        </w:rPr>
        <w:t> </w:t>
      </w:r>
      <w:r>
        <w:rPr>
          <w:w w:val="105"/>
        </w:rPr>
        <w:t>análisis</w:t>
      </w:r>
      <w:r>
        <w:rPr>
          <w:spacing w:val="-18"/>
          <w:w w:val="105"/>
        </w:rPr>
        <w:t> </w:t>
      </w:r>
      <w:r>
        <w:rPr>
          <w:w w:val="105"/>
        </w:rPr>
        <w:t>de</w:t>
      </w:r>
      <w:r>
        <w:rPr>
          <w:spacing w:val="-12"/>
          <w:w w:val="105"/>
        </w:rPr>
        <w:t> </w:t>
      </w:r>
      <w:r>
        <w:rPr>
          <w:w w:val="105"/>
        </w:rPr>
        <w:t>las</w:t>
      </w:r>
      <w:r>
        <w:rPr>
          <w:spacing w:val="-18"/>
          <w:w w:val="105"/>
        </w:rPr>
        <w:t> </w:t>
      </w:r>
      <w:r>
        <w:rPr>
          <w:w w:val="105"/>
        </w:rPr>
        <w:t>mesas</w:t>
      </w:r>
      <w:r>
        <w:rPr>
          <w:spacing w:val="-17"/>
          <w:w w:val="105"/>
        </w:rPr>
        <w:t> </w:t>
      </w:r>
      <w:r>
        <w:rPr>
          <w:w w:val="105"/>
        </w:rPr>
        <w:t>de</w:t>
      </w:r>
      <w:r>
        <w:rPr>
          <w:spacing w:val="-18"/>
          <w:w w:val="105"/>
        </w:rPr>
        <w:t> </w:t>
      </w:r>
      <w:r>
        <w:rPr>
          <w:w w:val="105"/>
        </w:rPr>
        <w:t>trabajo.</w:t>
      </w:r>
    </w:p>
    <w:p>
      <w:pPr>
        <w:pStyle w:val="BodyText"/>
      </w:pPr>
    </w:p>
    <w:p>
      <w:pPr>
        <w:pStyle w:val="BodyText"/>
        <w:spacing w:before="4"/>
      </w:pPr>
    </w:p>
    <w:p>
      <w:pPr>
        <w:pStyle w:val="ListParagraph"/>
        <w:numPr>
          <w:ilvl w:val="1"/>
          <w:numId w:val="17"/>
        </w:numPr>
        <w:tabs>
          <w:tab w:pos="2421" w:val="left" w:leader="none"/>
        </w:tabs>
        <w:spacing w:line="271" w:lineRule="auto" w:before="1" w:after="0"/>
        <w:ind w:left="2421" w:right="1349" w:hanging="360"/>
        <w:jc w:val="left"/>
        <w:rPr>
          <w:b/>
          <w:sz w:val="24"/>
        </w:rPr>
      </w:pPr>
      <w:r>
        <w:rPr>
          <w:sz w:val="24"/>
        </w:rPr>
        <w:t>La ponencia fue conocida y dictaminada por la mesa de trabajo integrada por la Dra. Cindy Calderón-Arce, la M.Sc.</w:t>
      </w:r>
      <w:r>
        <w:rPr>
          <w:spacing w:val="-1"/>
          <w:sz w:val="24"/>
        </w:rPr>
        <w:t> </w:t>
      </w:r>
      <w:r>
        <w:rPr>
          <w:sz w:val="24"/>
        </w:rPr>
        <w:t>Johanna Blanco Valverde, el Sr. Santos</w:t>
      </w:r>
      <w:r>
        <w:rPr>
          <w:spacing w:val="-7"/>
          <w:sz w:val="24"/>
        </w:rPr>
        <w:t> </w:t>
      </w:r>
      <w:r>
        <w:rPr>
          <w:sz w:val="24"/>
        </w:rPr>
        <w:t>López</w:t>
      </w:r>
      <w:r>
        <w:rPr>
          <w:spacing w:val="-8"/>
          <w:sz w:val="24"/>
        </w:rPr>
        <w:t> </w:t>
      </w:r>
      <w:r>
        <w:rPr>
          <w:sz w:val="24"/>
        </w:rPr>
        <w:t>Valle, el Dr.</w:t>
      </w:r>
      <w:r>
        <w:rPr>
          <w:spacing w:val="-6"/>
          <w:sz w:val="24"/>
        </w:rPr>
        <w:t> </w:t>
      </w:r>
      <w:r>
        <w:rPr>
          <w:sz w:val="24"/>
        </w:rPr>
        <w:t>Luis</w:t>
      </w:r>
      <w:r>
        <w:rPr>
          <w:spacing w:val="-2"/>
          <w:sz w:val="24"/>
        </w:rPr>
        <w:t> </w:t>
      </w:r>
      <w:r>
        <w:rPr>
          <w:sz w:val="24"/>
        </w:rPr>
        <w:t>Gerardo</w:t>
      </w:r>
      <w:r>
        <w:rPr>
          <w:spacing w:val="-5"/>
          <w:sz w:val="24"/>
        </w:rPr>
        <w:t> </w:t>
      </w:r>
      <w:r>
        <w:rPr>
          <w:sz w:val="24"/>
        </w:rPr>
        <w:t>Meza</w:t>
      </w:r>
      <w:r>
        <w:rPr>
          <w:spacing w:val="-5"/>
          <w:sz w:val="24"/>
        </w:rPr>
        <w:t> </w:t>
      </w:r>
      <w:r>
        <w:rPr>
          <w:sz w:val="24"/>
        </w:rPr>
        <w:t>Cascante,</w:t>
      </w:r>
      <w:r>
        <w:rPr>
          <w:spacing w:val="-2"/>
          <w:sz w:val="24"/>
        </w:rPr>
        <w:t> </w:t>
      </w:r>
      <w:r>
        <w:rPr>
          <w:sz w:val="24"/>
        </w:rPr>
        <w:t>el</w:t>
      </w:r>
      <w:r>
        <w:rPr>
          <w:spacing w:val="-1"/>
          <w:sz w:val="24"/>
        </w:rPr>
        <w:t> </w:t>
      </w:r>
      <w:r>
        <w:rPr>
          <w:sz w:val="24"/>
        </w:rPr>
        <w:t>Dr.</w:t>
      </w:r>
      <w:r>
        <w:rPr>
          <w:spacing w:val="-6"/>
          <w:sz w:val="24"/>
        </w:rPr>
        <w:t> </w:t>
      </w:r>
      <w:r>
        <w:rPr>
          <w:sz w:val="24"/>
        </w:rPr>
        <w:t>Alan Henderson García y el Dr. William Delgado Montoya, de conformidad con las</w:t>
      </w:r>
      <w:r>
        <w:rPr>
          <w:spacing w:val="-9"/>
          <w:sz w:val="24"/>
        </w:rPr>
        <w:t> </w:t>
      </w:r>
      <w:r>
        <w:rPr>
          <w:sz w:val="24"/>
        </w:rPr>
        <w:t>disposiciones</w:t>
      </w:r>
      <w:r>
        <w:rPr>
          <w:spacing w:val="-9"/>
          <w:sz w:val="24"/>
        </w:rPr>
        <w:t> </w:t>
      </w:r>
      <w:r>
        <w:rPr>
          <w:sz w:val="24"/>
        </w:rPr>
        <w:t>establecidas</w:t>
      </w:r>
      <w:r>
        <w:rPr>
          <w:spacing w:val="-4"/>
          <w:sz w:val="24"/>
        </w:rPr>
        <w:t> </w:t>
      </w:r>
      <w:r>
        <w:rPr>
          <w:sz w:val="24"/>
        </w:rPr>
        <w:t>en</w:t>
      </w:r>
      <w:r>
        <w:rPr>
          <w:spacing w:val="-4"/>
          <w:sz w:val="24"/>
        </w:rPr>
        <w:t> </w:t>
      </w:r>
      <w:r>
        <w:rPr>
          <w:sz w:val="24"/>
        </w:rPr>
        <w:t>el</w:t>
      </w:r>
      <w:r>
        <w:rPr>
          <w:spacing w:val="-7"/>
          <w:sz w:val="24"/>
        </w:rPr>
        <w:t> </w:t>
      </w:r>
      <w:r>
        <w:rPr>
          <w:sz w:val="24"/>
        </w:rPr>
        <w:t>Reglamento</w:t>
      </w:r>
      <w:r>
        <w:rPr>
          <w:spacing w:val="-6"/>
          <w:sz w:val="24"/>
        </w:rPr>
        <w:t> </w:t>
      </w:r>
      <w:r>
        <w:rPr>
          <w:sz w:val="24"/>
        </w:rPr>
        <w:t>de</w:t>
      </w:r>
      <w:r>
        <w:rPr>
          <w:spacing w:val="-9"/>
          <w:sz w:val="24"/>
        </w:rPr>
        <w:t> </w:t>
      </w:r>
      <w:r>
        <w:rPr>
          <w:sz w:val="24"/>
        </w:rPr>
        <w:t>debates</w:t>
      </w:r>
      <w:r>
        <w:rPr>
          <w:spacing w:val="-9"/>
          <w:sz w:val="24"/>
        </w:rPr>
        <w:t> </w:t>
      </w:r>
      <w:r>
        <w:rPr>
          <w:sz w:val="24"/>
        </w:rPr>
        <w:t>del</w:t>
      </w:r>
      <w:r>
        <w:rPr>
          <w:spacing w:val="-7"/>
          <w:sz w:val="24"/>
        </w:rPr>
        <w:t> </w:t>
      </w:r>
      <w:r>
        <w:rPr>
          <w:sz w:val="24"/>
        </w:rPr>
        <w:t>V</w:t>
      </w:r>
      <w:r>
        <w:rPr>
          <w:spacing w:val="-8"/>
          <w:sz w:val="24"/>
        </w:rPr>
        <w:t> </w:t>
      </w:r>
      <w:r>
        <w:rPr>
          <w:sz w:val="24"/>
        </w:rPr>
        <w:t>Congreso </w:t>
      </w:r>
      <w:r>
        <w:rPr>
          <w:spacing w:val="-2"/>
          <w:sz w:val="24"/>
        </w:rPr>
        <w:t>Institucional.</w:t>
      </w:r>
    </w:p>
    <w:p>
      <w:pPr>
        <w:pStyle w:val="BodyText"/>
        <w:spacing w:before="38"/>
      </w:pPr>
    </w:p>
    <w:p>
      <w:pPr>
        <w:pStyle w:val="ListParagraph"/>
        <w:numPr>
          <w:ilvl w:val="1"/>
          <w:numId w:val="17"/>
        </w:numPr>
        <w:tabs>
          <w:tab w:pos="2421" w:val="left" w:leader="none"/>
        </w:tabs>
        <w:spacing w:line="268" w:lineRule="auto" w:before="1" w:after="0"/>
        <w:ind w:left="2421" w:right="1579" w:hanging="360"/>
        <w:jc w:val="left"/>
        <w:rPr>
          <w:b/>
          <w:sz w:val="24"/>
        </w:rPr>
      </w:pPr>
      <w:r>
        <w:rPr>
          <w:sz w:val="24"/>
        </w:rPr>
        <w:t>Los</w:t>
      </w:r>
      <w:r>
        <w:rPr>
          <w:spacing w:val="-7"/>
          <w:sz w:val="24"/>
        </w:rPr>
        <w:t> </w:t>
      </w:r>
      <w:r>
        <w:rPr>
          <w:sz w:val="24"/>
        </w:rPr>
        <w:t>acuerdos</w:t>
      </w:r>
      <w:r>
        <w:rPr>
          <w:spacing w:val="-5"/>
          <w:sz w:val="24"/>
        </w:rPr>
        <w:t> </w:t>
      </w:r>
      <w:r>
        <w:rPr>
          <w:sz w:val="24"/>
        </w:rPr>
        <w:t>trasladados</w:t>
      </w:r>
      <w:r>
        <w:rPr>
          <w:spacing w:val="-5"/>
          <w:sz w:val="24"/>
        </w:rPr>
        <w:t> </w:t>
      </w:r>
      <w:r>
        <w:rPr>
          <w:sz w:val="24"/>
        </w:rPr>
        <w:t>por</w:t>
      </w:r>
      <w:r>
        <w:rPr>
          <w:spacing w:val="-2"/>
          <w:sz w:val="24"/>
        </w:rPr>
        <w:t> </w:t>
      </w:r>
      <w:r>
        <w:rPr>
          <w:sz w:val="24"/>
        </w:rPr>
        <w:t>el</w:t>
      </w:r>
      <w:r>
        <w:rPr>
          <w:spacing w:val="-4"/>
          <w:sz w:val="24"/>
        </w:rPr>
        <w:t> </w:t>
      </w:r>
      <w:r>
        <w:rPr>
          <w:sz w:val="24"/>
        </w:rPr>
        <w:t>Plenario</w:t>
      </w:r>
      <w:r>
        <w:rPr>
          <w:spacing w:val="-3"/>
          <w:sz w:val="24"/>
        </w:rPr>
        <w:t> </w:t>
      </w:r>
      <w:r>
        <w:rPr>
          <w:sz w:val="24"/>
        </w:rPr>
        <w:t>del V</w:t>
      </w:r>
      <w:r>
        <w:rPr>
          <w:spacing w:val="-1"/>
          <w:sz w:val="24"/>
        </w:rPr>
        <w:t> </w:t>
      </w:r>
      <w:r>
        <w:rPr>
          <w:sz w:val="24"/>
        </w:rPr>
        <w:t>Congreso</w:t>
      </w:r>
      <w:r>
        <w:rPr>
          <w:spacing w:val="-3"/>
          <w:sz w:val="24"/>
        </w:rPr>
        <w:t> </w:t>
      </w:r>
      <w:r>
        <w:rPr>
          <w:sz w:val="24"/>
        </w:rPr>
        <w:t>Institucional</w:t>
      </w:r>
      <w:r>
        <w:rPr>
          <w:spacing w:val="-4"/>
          <w:sz w:val="24"/>
        </w:rPr>
        <w:t> </w:t>
      </w:r>
      <w:r>
        <w:rPr>
          <w:sz w:val="24"/>
        </w:rPr>
        <w:t>a</w:t>
      </w:r>
      <w:r>
        <w:rPr>
          <w:spacing w:val="-3"/>
          <w:sz w:val="24"/>
        </w:rPr>
        <w:t> </w:t>
      </w:r>
      <w:r>
        <w:rPr>
          <w:sz w:val="24"/>
        </w:rPr>
        <w:t>la mesa de trabajo fueron los siguientes:</w:t>
      </w:r>
    </w:p>
    <w:p>
      <w:pPr>
        <w:pStyle w:val="BodyText"/>
        <w:spacing w:before="40"/>
      </w:pPr>
    </w:p>
    <w:p>
      <w:pPr>
        <w:pStyle w:val="ListParagraph"/>
        <w:numPr>
          <w:ilvl w:val="2"/>
          <w:numId w:val="17"/>
        </w:numPr>
        <w:tabs>
          <w:tab w:pos="3229" w:val="left" w:leader="none"/>
          <w:tab w:pos="3231" w:val="left" w:leader="none"/>
        </w:tabs>
        <w:spacing w:line="271" w:lineRule="auto" w:before="0" w:after="0"/>
        <w:ind w:left="3231" w:right="2306" w:hanging="361"/>
        <w:jc w:val="left"/>
        <w:rPr>
          <w:i/>
          <w:sz w:val="24"/>
        </w:rPr>
      </w:pPr>
      <w:r>
        <w:rPr>
          <w:i/>
          <w:sz w:val="24"/>
        </w:rPr>
        <w:t>Aprobar</w:t>
      </w:r>
      <w:r>
        <w:rPr>
          <w:i/>
          <w:spacing w:val="-12"/>
          <w:sz w:val="24"/>
        </w:rPr>
        <w:t> </w:t>
      </w:r>
      <w:r>
        <w:rPr>
          <w:i/>
          <w:sz w:val="24"/>
        </w:rPr>
        <w:t>una</w:t>
      </w:r>
      <w:r>
        <w:rPr>
          <w:i/>
          <w:spacing w:val="-15"/>
          <w:sz w:val="24"/>
        </w:rPr>
        <w:t> </w:t>
      </w:r>
      <w:r>
        <w:rPr>
          <w:i/>
          <w:sz w:val="24"/>
        </w:rPr>
        <w:t>Política</w:t>
      </w:r>
      <w:r>
        <w:rPr>
          <w:i/>
          <w:spacing w:val="-9"/>
          <w:sz w:val="24"/>
        </w:rPr>
        <w:t> </w:t>
      </w:r>
      <w:r>
        <w:rPr>
          <w:i/>
          <w:sz w:val="24"/>
        </w:rPr>
        <w:t>específica</w:t>
      </w:r>
      <w:r>
        <w:rPr>
          <w:i/>
          <w:spacing w:val="-14"/>
          <w:sz w:val="24"/>
        </w:rPr>
        <w:t> </w:t>
      </w:r>
      <w:r>
        <w:rPr>
          <w:i/>
          <w:sz w:val="24"/>
        </w:rPr>
        <w:t>de</w:t>
      </w:r>
      <w:r>
        <w:rPr>
          <w:i/>
          <w:spacing w:val="-12"/>
          <w:sz w:val="24"/>
        </w:rPr>
        <w:t> </w:t>
      </w:r>
      <w:r>
        <w:rPr>
          <w:i/>
          <w:sz w:val="24"/>
        </w:rPr>
        <w:t>investigación</w:t>
      </w:r>
      <w:r>
        <w:rPr>
          <w:i/>
          <w:spacing w:val="-15"/>
          <w:sz w:val="24"/>
        </w:rPr>
        <w:t> </w:t>
      </w:r>
      <w:r>
        <w:rPr>
          <w:i/>
          <w:sz w:val="24"/>
        </w:rPr>
        <w:t>y</w:t>
      </w:r>
      <w:r>
        <w:rPr>
          <w:i/>
          <w:spacing w:val="-15"/>
          <w:sz w:val="24"/>
        </w:rPr>
        <w:t> </w:t>
      </w:r>
      <w:r>
        <w:rPr>
          <w:i/>
          <w:sz w:val="24"/>
        </w:rPr>
        <w:t>extensión con el siguiente enunciado:</w:t>
      </w:r>
    </w:p>
    <w:p>
      <w:pPr>
        <w:pStyle w:val="BodyText"/>
        <w:spacing w:before="36"/>
        <w:rPr>
          <w:i/>
        </w:rPr>
      </w:pPr>
    </w:p>
    <w:p>
      <w:pPr>
        <w:spacing w:line="271" w:lineRule="auto" w:before="0"/>
        <w:ind w:left="3231" w:right="2104" w:firstLine="0"/>
        <w:jc w:val="left"/>
        <w:rPr>
          <w:i/>
          <w:sz w:val="24"/>
        </w:rPr>
      </w:pPr>
      <w:r>
        <w:rPr>
          <w:i/>
          <w:sz w:val="24"/>
        </w:rPr>
        <w:t>El Consejo</w:t>
      </w:r>
      <w:r>
        <w:rPr>
          <w:i/>
          <w:spacing w:val="-3"/>
          <w:sz w:val="24"/>
        </w:rPr>
        <w:t> </w:t>
      </w:r>
      <w:r>
        <w:rPr>
          <w:i/>
          <w:sz w:val="24"/>
        </w:rPr>
        <w:t>de Investigación y Extensión (CIE) fomentará y aprobará el desarrollo de planes plurianuales de</w:t>
      </w:r>
      <w:r>
        <w:rPr>
          <w:i/>
          <w:spacing w:val="40"/>
          <w:sz w:val="24"/>
        </w:rPr>
        <w:t> </w:t>
      </w:r>
      <w:r>
        <w:rPr>
          <w:i/>
          <w:sz w:val="24"/>
        </w:rPr>
        <w:t>investigación o extensión, asignando los recursos necesarios para</w:t>
      </w:r>
      <w:r>
        <w:rPr>
          <w:i/>
          <w:spacing w:val="-11"/>
          <w:sz w:val="24"/>
        </w:rPr>
        <w:t> </w:t>
      </w:r>
      <w:r>
        <w:rPr>
          <w:i/>
          <w:sz w:val="24"/>
        </w:rPr>
        <w:t>su</w:t>
      </w:r>
      <w:r>
        <w:rPr>
          <w:i/>
          <w:spacing w:val="-11"/>
          <w:sz w:val="24"/>
        </w:rPr>
        <w:t> </w:t>
      </w:r>
      <w:r>
        <w:rPr>
          <w:i/>
          <w:sz w:val="24"/>
        </w:rPr>
        <w:t>implementación.</w:t>
      </w:r>
      <w:r>
        <w:rPr>
          <w:i/>
          <w:spacing w:val="-12"/>
          <w:sz w:val="24"/>
        </w:rPr>
        <w:t> </w:t>
      </w:r>
      <w:r>
        <w:rPr>
          <w:i/>
          <w:sz w:val="24"/>
        </w:rPr>
        <w:t>Estos</w:t>
      </w:r>
      <w:r>
        <w:rPr>
          <w:i/>
          <w:spacing w:val="-5"/>
          <w:sz w:val="24"/>
        </w:rPr>
        <w:t> </w:t>
      </w:r>
      <w:r>
        <w:rPr>
          <w:i/>
          <w:sz w:val="24"/>
        </w:rPr>
        <w:t>planes,</w:t>
      </w:r>
      <w:r>
        <w:rPr>
          <w:i/>
          <w:spacing w:val="-12"/>
          <w:sz w:val="24"/>
        </w:rPr>
        <w:t> </w:t>
      </w:r>
      <w:r>
        <w:rPr>
          <w:i/>
          <w:sz w:val="24"/>
        </w:rPr>
        <w:t>elaborados</w:t>
      </w:r>
      <w:r>
        <w:rPr>
          <w:i/>
          <w:spacing w:val="-10"/>
          <w:sz w:val="24"/>
        </w:rPr>
        <w:t> </w:t>
      </w:r>
      <w:r>
        <w:rPr>
          <w:i/>
          <w:sz w:val="24"/>
        </w:rPr>
        <w:t>por</w:t>
      </w:r>
      <w:r>
        <w:rPr>
          <w:i/>
          <w:spacing w:val="-9"/>
          <w:sz w:val="24"/>
        </w:rPr>
        <w:t> </w:t>
      </w:r>
      <w:r>
        <w:rPr>
          <w:i/>
          <w:sz w:val="24"/>
        </w:rPr>
        <w:t>grupos de investigación o extensión (redes académicas), deberán ajustarse a los requisitos, normativas, mecanismos de</w:t>
      </w:r>
    </w:p>
    <w:p>
      <w:pPr>
        <w:spacing w:after="0" w:line="271" w:lineRule="auto"/>
        <w:jc w:val="left"/>
        <w:rPr>
          <w:i/>
          <w:sz w:val="24"/>
        </w:rPr>
        <w:sectPr>
          <w:footerReference w:type="default" r:id="rId43"/>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spacing w:line="268" w:lineRule="auto" w:before="0"/>
        <w:ind w:left="3231" w:right="2119" w:firstLine="0"/>
        <w:jc w:val="left"/>
        <w:rPr>
          <w:i/>
          <w:sz w:val="24"/>
        </w:rPr>
      </w:pPr>
      <w:r>
        <w:rPr>
          <w:i/>
          <w:sz w:val="24"/>
        </w:rPr>
        <w:t>seguimiento</w:t>
      </w:r>
      <w:r>
        <w:rPr>
          <w:i/>
          <w:spacing w:val="-17"/>
          <w:sz w:val="24"/>
        </w:rPr>
        <w:t> </w:t>
      </w:r>
      <w:r>
        <w:rPr>
          <w:i/>
          <w:sz w:val="24"/>
        </w:rPr>
        <w:t>y</w:t>
      </w:r>
      <w:r>
        <w:rPr>
          <w:i/>
          <w:spacing w:val="-17"/>
          <w:sz w:val="24"/>
        </w:rPr>
        <w:t> </w:t>
      </w:r>
      <w:r>
        <w:rPr>
          <w:i/>
          <w:sz w:val="24"/>
        </w:rPr>
        <w:t>evaluación</w:t>
      </w:r>
      <w:r>
        <w:rPr>
          <w:i/>
          <w:spacing w:val="-16"/>
          <w:sz w:val="24"/>
        </w:rPr>
        <w:t> </w:t>
      </w:r>
      <w:r>
        <w:rPr>
          <w:i/>
          <w:sz w:val="24"/>
        </w:rPr>
        <w:t>y</w:t>
      </w:r>
      <w:r>
        <w:rPr>
          <w:i/>
          <w:spacing w:val="-17"/>
          <w:sz w:val="24"/>
        </w:rPr>
        <w:t> </w:t>
      </w:r>
      <w:r>
        <w:rPr>
          <w:i/>
          <w:sz w:val="24"/>
        </w:rPr>
        <w:t>convocatorias</w:t>
      </w:r>
      <w:r>
        <w:rPr>
          <w:i/>
          <w:spacing w:val="-17"/>
          <w:sz w:val="24"/>
        </w:rPr>
        <w:t> </w:t>
      </w:r>
      <w:r>
        <w:rPr>
          <w:i/>
          <w:sz w:val="24"/>
        </w:rPr>
        <w:t>que</w:t>
      </w:r>
      <w:r>
        <w:rPr>
          <w:i/>
          <w:spacing w:val="-17"/>
          <w:sz w:val="24"/>
        </w:rPr>
        <w:t> </w:t>
      </w:r>
      <w:r>
        <w:rPr>
          <w:i/>
          <w:sz w:val="24"/>
        </w:rPr>
        <w:t>el</w:t>
      </w:r>
      <w:r>
        <w:rPr>
          <w:i/>
          <w:spacing w:val="-16"/>
          <w:sz w:val="24"/>
        </w:rPr>
        <w:t> </w:t>
      </w:r>
      <w:r>
        <w:rPr>
          <w:i/>
          <w:sz w:val="24"/>
        </w:rPr>
        <w:t>CIE </w:t>
      </w:r>
      <w:r>
        <w:rPr>
          <w:i/>
          <w:spacing w:val="-2"/>
          <w:sz w:val="24"/>
        </w:rPr>
        <w:t>establezca.</w:t>
      </w:r>
    </w:p>
    <w:p>
      <w:pPr>
        <w:pStyle w:val="BodyText"/>
        <w:spacing w:before="41"/>
        <w:rPr>
          <w:i/>
        </w:rPr>
      </w:pPr>
    </w:p>
    <w:p>
      <w:pPr>
        <w:spacing w:line="271" w:lineRule="auto" w:before="0"/>
        <w:ind w:left="3231" w:right="1894" w:firstLine="0"/>
        <w:jc w:val="left"/>
        <w:rPr>
          <w:i/>
          <w:sz w:val="24"/>
        </w:rPr>
      </w:pPr>
      <w:r>
        <w:rPr>
          <w:i/>
          <w:sz w:val="24"/>
        </w:rPr>
        <w:t>La duración de los planes plurianuales podrá ser de mediano plazo (cinco años), largo plazo (diez años) o, excepcionalmente, mayor, siempre que se justifique debidamente y se califique como tal. Asimismo, el CIE podrá requerir como condición que se aporte un porcentaje determinado de financiamiento externo. Las temáticas abordadas</w:t>
      </w:r>
      <w:r>
        <w:rPr>
          <w:i/>
          <w:spacing w:val="-10"/>
          <w:sz w:val="24"/>
        </w:rPr>
        <w:t> </w:t>
      </w:r>
      <w:r>
        <w:rPr>
          <w:i/>
          <w:sz w:val="24"/>
        </w:rPr>
        <w:t>en</w:t>
      </w:r>
      <w:r>
        <w:rPr>
          <w:i/>
          <w:spacing w:val="-13"/>
          <w:sz w:val="24"/>
        </w:rPr>
        <w:t> </w:t>
      </w:r>
      <w:r>
        <w:rPr>
          <w:i/>
          <w:sz w:val="24"/>
        </w:rPr>
        <w:t>estos</w:t>
      </w:r>
      <w:r>
        <w:rPr>
          <w:i/>
          <w:spacing w:val="-11"/>
          <w:sz w:val="24"/>
        </w:rPr>
        <w:t> </w:t>
      </w:r>
      <w:r>
        <w:rPr>
          <w:i/>
          <w:sz w:val="24"/>
        </w:rPr>
        <w:t>planes</w:t>
      </w:r>
      <w:r>
        <w:rPr>
          <w:i/>
          <w:spacing w:val="-11"/>
          <w:sz w:val="24"/>
        </w:rPr>
        <w:t> </w:t>
      </w:r>
      <w:r>
        <w:rPr>
          <w:i/>
          <w:sz w:val="24"/>
        </w:rPr>
        <w:t>deberán</w:t>
      </w:r>
      <w:r>
        <w:rPr>
          <w:i/>
          <w:spacing w:val="-9"/>
          <w:sz w:val="24"/>
        </w:rPr>
        <w:t> </w:t>
      </w:r>
      <w:r>
        <w:rPr>
          <w:i/>
          <w:sz w:val="24"/>
        </w:rPr>
        <w:t>enmarcarse</w:t>
      </w:r>
      <w:r>
        <w:rPr>
          <w:i/>
          <w:spacing w:val="-10"/>
          <w:sz w:val="24"/>
        </w:rPr>
        <w:t> </w:t>
      </w:r>
      <w:r>
        <w:rPr>
          <w:i/>
          <w:sz w:val="24"/>
        </w:rPr>
        <w:t>dentro</w:t>
      </w:r>
      <w:r>
        <w:rPr>
          <w:i/>
          <w:spacing w:val="-14"/>
          <w:sz w:val="24"/>
        </w:rPr>
        <w:t> </w:t>
      </w:r>
      <w:r>
        <w:rPr>
          <w:i/>
          <w:sz w:val="24"/>
        </w:rPr>
        <w:t>de</w:t>
      </w:r>
      <w:r>
        <w:rPr>
          <w:i/>
          <w:spacing w:val="-7"/>
          <w:sz w:val="24"/>
        </w:rPr>
        <w:t> </w:t>
      </w:r>
      <w:r>
        <w:rPr>
          <w:i/>
          <w:sz w:val="24"/>
        </w:rPr>
        <w:t>los Ejes</w:t>
      </w:r>
      <w:r>
        <w:rPr>
          <w:i/>
          <w:spacing w:val="-7"/>
          <w:sz w:val="24"/>
        </w:rPr>
        <w:t> </w:t>
      </w:r>
      <w:r>
        <w:rPr>
          <w:i/>
          <w:sz w:val="24"/>
        </w:rPr>
        <w:t>de</w:t>
      </w:r>
      <w:r>
        <w:rPr>
          <w:i/>
          <w:spacing w:val="-6"/>
          <w:sz w:val="24"/>
        </w:rPr>
        <w:t> </w:t>
      </w:r>
      <w:r>
        <w:rPr>
          <w:i/>
          <w:sz w:val="24"/>
        </w:rPr>
        <w:t>conocimiento</w:t>
      </w:r>
      <w:r>
        <w:rPr>
          <w:i/>
          <w:spacing w:val="-10"/>
          <w:sz w:val="24"/>
        </w:rPr>
        <w:t> </w:t>
      </w:r>
      <w:r>
        <w:rPr>
          <w:i/>
          <w:sz w:val="24"/>
        </w:rPr>
        <w:t>estratégicos</w:t>
      </w:r>
      <w:r>
        <w:rPr>
          <w:i/>
          <w:spacing w:val="-7"/>
          <w:sz w:val="24"/>
        </w:rPr>
        <w:t> </w:t>
      </w:r>
      <w:r>
        <w:rPr>
          <w:i/>
          <w:sz w:val="24"/>
        </w:rPr>
        <w:t>vigentes</w:t>
      </w:r>
      <w:r>
        <w:rPr>
          <w:i/>
          <w:spacing w:val="-7"/>
          <w:sz w:val="24"/>
        </w:rPr>
        <w:t> </w:t>
      </w:r>
      <w:r>
        <w:rPr>
          <w:i/>
          <w:sz w:val="24"/>
        </w:rPr>
        <w:t>en</w:t>
      </w:r>
      <w:r>
        <w:rPr>
          <w:i/>
          <w:spacing w:val="-9"/>
          <w:sz w:val="24"/>
        </w:rPr>
        <w:t> </w:t>
      </w:r>
      <w:r>
        <w:rPr>
          <w:i/>
          <w:sz w:val="24"/>
        </w:rPr>
        <w:t>el</w:t>
      </w:r>
      <w:r>
        <w:rPr>
          <w:i/>
          <w:spacing w:val="-7"/>
          <w:sz w:val="24"/>
        </w:rPr>
        <w:t> </w:t>
      </w:r>
      <w:r>
        <w:rPr>
          <w:i/>
          <w:sz w:val="24"/>
        </w:rPr>
        <w:t>momento</w:t>
      </w:r>
      <w:r>
        <w:rPr>
          <w:i/>
          <w:spacing w:val="-10"/>
          <w:sz w:val="24"/>
        </w:rPr>
        <w:t> </w:t>
      </w:r>
      <w:r>
        <w:rPr>
          <w:i/>
          <w:sz w:val="24"/>
        </w:rPr>
        <w:t>de su aprobación.</w:t>
      </w:r>
    </w:p>
    <w:p>
      <w:pPr>
        <w:pStyle w:val="BodyText"/>
        <w:spacing w:before="39"/>
        <w:rPr>
          <w:i/>
        </w:rPr>
      </w:pPr>
    </w:p>
    <w:p>
      <w:pPr>
        <w:pStyle w:val="ListParagraph"/>
        <w:numPr>
          <w:ilvl w:val="2"/>
          <w:numId w:val="17"/>
        </w:numPr>
        <w:tabs>
          <w:tab w:pos="3229" w:val="left" w:leader="none"/>
          <w:tab w:pos="3231" w:val="left" w:leader="none"/>
        </w:tabs>
        <w:spacing w:line="271" w:lineRule="auto" w:before="0" w:after="0"/>
        <w:ind w:left="3231" w:right="2188" w:hanging="361"/>
        <w:jc w:val="left"/>
        <w:rPr>
          <w:i/>
          <w:sz w:val="24"/>
        </w:rPr>
      </w:pPr>
      <w:r>
        <w:rPr>
          <w:i/>
          <w:sz w:val="24"/>
        </w:rPr>
        <w:t>Instruir a la Vicerrectoría de Investigación y Extensión para que</w:t>
      </w:r>
      <w:r>
        <w:rPr>
          <w:i/>
          <w:spacing w:val="-1"/>
          <w:sz w:val="24"/>
        </w:rPr>
        <w:t> </w:t>
      </w:r>
      <w:r>
        <w:rPr>
          <w:i/>
          <w:sz w:val="24"/>
        </w:rPr>
        <w:t>impulse,</w:t>
      </w:r>
      <w:r>
        <w:rPr>
          <w:i/>
          <w:spacing w:val="-4"/>
          <w:sz w:val="24"/>
        </w:rPr>
        <w:t> </w:t>
      </w:r>
      <w:r>
        <w:rPr>
          <w:i/>
          <w:sz w:val="24"/>
        </w:rPr>
        <w:t>en</w:t>
      </w:r>
      <w:r>
        <w:rPr>
          <w:i/>
          <w:spacing w:val="-4"/>
          <w:sz w:val="24"/>
        </w:rPr>
        <w:t> </w:t>
      </w:r>
      <w:r>
        <w:rPr>
          <w:i/>
          <w:sz w:val="24"/>
        </w:rPr>
        <w:t>el</w:t>
      </w:r>
      <w:r>
        <w:rPr>
          <w:i/>
          <w:spacing w:val="-8"/>
          <w:sz w:val="24"/>
        </w:rPr>
        <w:t> </w:t>
      </w:r>
      <w:r>
        <w:rPr>
          <w:i/>
          <w:sz w:val="24"/>
        </w:rPr>
        <w:t>seno</w:t>
      </w:r>
      <w:r>
        <w:rPr>
          <w:i/>
          <w:spacing w:val="-7"/>
          <w:sz w:val="24"/>
        </w:rPr>
        <w:t> </w:t>
      </w:r>
      <w:r>
        <w:rPr>
          <w:i/>
          <w:sz w:val="24"/>
        </w:rPr>
        <w:t>del</w:t>
      </w:r>
      <w:r>
        <w:rPr>
          <w:i/>
          <w:spacing w:val="-2"/>
          <w:sz w:val="24"/>
        </w:rPr>
        <w:t> </w:t>
      </w:r>
      <w:r>
        <w:rPr>
          <w:i/>
          <w:sz w:val="24"/>
        </w:rPr>
        <w:t>CIE,</w:t>
      </w:r>
      <w:r>
        <w:rPr>
          <w:i/>
          <w:spacing w:val="-4"/>
          <w:sz w:val="24"/>
        </w:rPr>
        <w:t> </w:t>
      </w:r>
      <w:r>
        <w:rPr>
          <w:i/>
          <w:sz w:val="24"/>
        </w:rPr>
        <w:t>la</w:t>
      </w:r>
      <w:r>
        <w:rPr>
          <w:i/>
          <w:spacing w:val="-3"/>
          <w:sz w:val="24"/>
        </w:rPr>
        <w:t> </w:t>
      </w:r>
      <w:r>
        <w:rPr>
          <w:i/>
          <w:sz w:val="24"/>
        </w:rPr>
        <w:t>formulación</w:t>
      </w:r>
      <w:r>
        <w:rPr>
          <w:i/>
          <w:spacing w:val="-4"/>
          <w:sz w:val="24"/>
        </w:rPr>
        <w:t> </w:t>
      </w:r>
      <w:r>
        <w:rPr>
          <w:i/>
          <w:sz w:val="24"/>
        </w:rPr>
        <w:t>y</w:t>
      </w:r>
      <w:r>
        <w:rPr>
          <w:i/>
          <w:spacing w:val="-4"/>
          <w:sz w:val="24"/>
        </w:rPr>
        <w:t> </w:t>
      </w:r>
      <w:r>
        <w:rPr>
          <w:i/>
          <w:sz w:val="24"/>
        </w:rPr>
        <w:t>aprobación de las disposiciones necesarias. incluyendo</w:t>
      </w:r>
      <w:r>
        <w:rPr>
          <w:i/>
          <w:spacing w:val="-3"/>
          <w:sz w:val="24"/>
        </w:rPr>
        <w:t> </w:t>
      </w:r>
      <w:r>
        <w:rPr>
          <w:i/>
          <w:sz w:val="24"/>
        </w:rPr>
        <w:t>mecanismos de seguimiento</w:t>
      </w:r>
      <w:r>
        <w:rPr>
          <w:i/>
          <w:spacing w:val="-2"/>
          <w:sz w:val="24"/>
        </w:rPr>
        <w:t> </w:t>
      </w:r>
      <w:r>
        <w:rPr>
          <w:i/>
          <w:sz w:val="24"/>
        </w:rPr>
        <w:t>y evaluación, para concretar la política anterior, asegurando que, en un plazo máximo de un año desde</w:t>
      </w:r>
    </w:p>
    <w:p>
      <w:pPr>
        <w:spacing w:line="271" w:lineRule="auto" w:before="1"/>
        <w:ind w:left="3231" w:right="2119" w:firstLine="0"/>
        <w:jc w:val="left"/>
        <w:rPr>
          <w:i/>
          <w:sz w:val="24"/>
        </w:rPr>
      </w:pPr>
      <w:r>
        <w:rPr>
          <w:i/>
          <w:spacing w:val="-2"/>
          <w:w w:val="105"/>
          <w:sz w:val="24"/>
        </w:rPr>
        <w:t>la</w:t>
      </w:r>
      <w:r>
        <w:rPr>
          <w:i/>
          <w:spacing w:val="-13"/>
          <w:w w:val="105"/>
          <w:sz w:val="24"/>
        </w:rPr>
        <w:t> </w:t>
      </w:r>
      <w:r>
        <w:rPr>
          <w:i/>
          <w:spacing w:val="-2"/>
          <w:w w:val="105"/>
          <w:sz w:val="24"/>
        </w:rPr>
        <w:t>entrada</w:t>
      </w:r>
      <w:r>
        <w:rPr>
          <w:i/>
          <w:spacing w:val="-13"/>
          <w:w w:val="105"/>
          <w:sz w:val="24"/>
        </w:rPr>
        <w:t> </w:t>
      </w:r>
      <w:r>
        <w:rPr>
          <w:i/>
          <w:spacing w:val="-2"/>
          <w:w w:val="105"/>
          <w:sz w:val="24"/>
        </w:rPr>
        <w:t>en</w:t>
      </w:r>
      <w:r>
        <w:rPr>
          <w:i/>
          <w:spacing w:val="-14"/>
          <w:w w:val="105"/>
          <w:sz w:val="24"/>
        </w:rPr>
        <w:t> </w:t>
      </w:r>
      <w:r>
        <w:rPr>
          <w:i/>
          <w:spacing w:val="-2"/>
          <w:w w:val="105"/>
          <w:sz w:val="24"/>
        </w:rPr>
        <w:t>vigencia</w:t>
      </w:r>
      <w:r>
        <w:rPr>
          <w:i/>
          <w:spacing w:val="-11"/>
          <w:w w:val="105"/>
          <w:sz w:val="24"/>
        </w:rPr>
        <w:t> </w:t>
      </w:r>
      <w:r>
        <w:rPr>
          <w:i/>
          <w:spacing w:val="-2"/>
          <w:w w:val="105"/>
          <w:sz w:val="24"/>
        </w:rPr>
        <w:t>de</w:t>
      </w:r>
      <w:r>
        <w:rPr>
          <w:i/>
          <w:spacing w:val="-11"/>
          <w:w w:val="105"/>
          <w:sz w:val="24"/>
        </w:rPr>
        <w:t> </w:t>
      </w:r>
      <w:r>
        <w:rPr>
          <w:i/>
          <w:spacing w:val="-2"/>
          <w:w w:val="105"/>
          <w:sz w:val="24"/>
        </w:rPr>
        <w:t>este</w:t>
      </w:r>
      <w:r>
        <w:rPr>
          <w:i/>
          <w:spacing w:val="-11"/>
          <w:w w:val="105"/>
          <w:sz w:val="24"/>
        </w:rPr>
        <w:t> </w:t>
      </w:r>
      <w:r>
        <w:rPr>
          <w:i/>
          <w:spacing w:val="-2"/>
          <w:w w:val="105"/>
          <w:sz w:val="24"/>
        </w:rPr>
        <w:t>acuerdo,</w:t>
      </w:r>
      <w:r>
        <w:rPr>
          <w:i/>
          <w:spacing w:val="-14"/>
          <w:w w:val="105"/>
          <w:sz w:val="24"/>
        </w:rPr>
        <w:t> </w:t>
      </w:r>
      <w:r>
        <w:rPr>
          <w:i/>
          <w:spacing w:val="-2"/>
          <w:w w:val="105"/>
          <w:sz w:val="24"/>
        </w:rPr>
        <w:t>se</w:t>
      </w:r>
      <w:r>
        <w:rPr>
          <w:i/>
          <w:spacing w:val="-16"/>
          <w:w w:val="105"/>
          <w:sz w:val="24"/>
        </w:rPr>
        <w:t> </w:t>
      </w:r>
      <w:r>
        <w:rPr>
          <w:i/>
          <w:spacing w:val="-2"/>
          <w:w w:val="105"/>
          <w:sz w:val="24"/>
        </w:rPr>
        <w:t>realice</w:t>
      </w:r>
      <w:r>
        <w:rPr>
          <w:i/>
          <w:spacing w:val="-11"/>
          <w:w w:val="105"/>
          <w:sz w:val="24"/>
        </w:rPr>
        <w:t> </w:t>
      </w:r>
      <w:r>
        <w:rPr>
          <w:i/>
          <w:spacing w:val="-2"/>
          <w:w w:val="105"/>
          <w:sz w:val="24"/>
        </w:rPr>
        <w:t>la </w:t>
      </w:r>
      <w:r>
        <w:rPr>
          <w:i/>
          <w:w w:val="105"/>
          <w:sz w:val="24"/>
        </w:rPr>
        <w:t>convocatoria</w:t>
      </w:r>
      <w:r>
        <w:rPr>
          <w:i/>
          <w:spacing w:val="-13"/>
          <w:w w:val="105"/>
          <w:sz w:val="24"/>
        </w:rPr>
        <w:t> </w:t>
      </w:r>
      <w:r>
        <w:rPr>
          <w:i/>
          <w:w w:val="105"/>
          <w:sz w:val="24"/>
        </w:rPr>
        <w:t>para</w:t>
      </w:r>
      <w:r>
        <w:rPr>
          <w:i/>
          <w:spacing w:val="-13"/>
          <w:w w:val="105"/>
          <w:sz w:val="24"/>
        </w:rPr>
        <w:t> </w:t>
      </w:r>
      <w:r>
        <w:rPr>
          <w:i/>
          <w:w w:val="105"/>
          <w:sz w:val="24"/>
        </w:rPr>
        <w:t>la</w:t>
      </w:r>
      <w:r>
        <w:rPr>
          <w:i/>
          <w:spacing w:val="-13"/>
          <w:w w:val="105"/>
          <w:sz w:val="24"/>
        </w:rPr>
        <w:t> </w:t>
      </w:r>
      <w:r>
        <w:rPr>
          <w:i/>
          <w:w w:val="105"/>
          <w:sz w:val="24"/>
        </w:rPr>
        <w:t>aprobación</w:t>
      </w:r>
      <w:r>
        <w:rPr>
          <w:i/>
          <w:spacing w:val="-14"/>
          <w:w w:val="105"/>
          <w:sz w:val="24"/>
        </w:rPr>
        <w:t> </w:t>
      </w:r>
      <w:r>
        <w:rPr>
          <w:i/>
          <w:w w:val="105"/>
          <w:sz w:val="24"/>
        </w:rPr>
        <w:t>de</w:t>
      </w:r>
      <w:r>
        <w:rPr>
          <w:i/>
          <w:spacing w:val="-11"/>
          <w:w w:val="105"/>
          <w:sz w:val="24"/>
        </w:rPr>
        <w:t> </w:t>
      </w:r>
      <w:r>
        <w:rPr>
          <w:i/>
          <w:w w:val="105"/>
          <w:sz w:val="24"/>
        </w:rPr>
        <w:t>al</w:t>
      </w:r>
      <w:r>
        <w:rPr>
          <w:i/>
          <w:spacing w:val="-12"/>
          <w:w w:val="105"/>
          <w:sz w:val="24"/>
        </w:rPr>
        <w:t> </w:t>
      </w:r>
      <w:r>
        <w:rPr>
          <w:i/>
          <w:w w:val="105"/>
          <w:sz w:val="24"/>
        </w:rPr>
        <w:t>menos</w:t>
      </w:r>
      <w:r>
        <w:rPr>
          <w:i/>
          <w:spacing w:val="-12"/>
          <w:w w:val="105"/>
          <w:sz w:val="24"/>
        </w:rPr>
        <w:t> </w:t>
      </w:r>
      <w:r>
        <w:rPr>
          <w:i/>
          <w:w w:val="105"/>
          <w:sz w:val="24"/>
        </w:rPr>
        <w:t>un</w:t>
      </w:r>
      <w:r>
        <w:rPr>
          <w:i/>
          <w:spacing w:val="-14"/>
          <w:w w:val="105"/>
          <w:sz w:val="24"/>
        </w:rPr>
        <w:t> </w:t>
      </w:r>
      <w:r>
        <w:rPr>
          <w:i/>
          <w:w w:val="105"/>
          <w:sz w:val="24"/>
        </w:rPr>
        <w:t>plan </w:t>
      </w:r>
      <w:r>
        <w:rPr>
          <w:i/>
          <w:sz w:val="24"/>
        </w:rPr>
        <w:t>plurianual</w:t>
      </w:r>
      <w:r>
        <w:rPr>
          <w:i/>
          <w:spacing w:val="-5"/>
          <w:sz w:val="24"/>
        </w:rPr>
        <w:t> </w:t>
      </w:r>
      <w:r>
        <w:rPr>
          <w:i/>
          <w:sz w:val="24"/>
        </w:rPr>
        <w:t>de</w:t>
      </w:r>
      <w:r>
        <w:rPr>
          <w:i/>
          <w:spacing w:val="-4"/>
          <w:sz w:val="24"/>
        </w:rPr>
        <w:t> </w:t>
      </w:r>
      <w:r>
        <w:rPr>
          <w:i/>
          <w:sz w:val="24"/>
        </w:rPr>
        <w:t>investigación</w:t>
      </w:r>
      <w:r>
        <w:rPr>
          <w:i/>
          <w:spacing w:val="-7"/>
          <w:sz w:val="24"/>
        </w:rPr>
        <w:t> </w:t>
      </w:r>
      <w:r>
        <w:rPr>
          <w:i/>
          <w:sz w:val="24"/>
        </w:rPr>
        <w:t>o</w:t>
      </w:r>
      <w:r>
        <w:rPr>
          <w:i/>
          <w:spacing w:val="-8"/>
          <w:sz w:val="24"/>
        </w:rPr>
        <w:t> </w:t>
      </w:r>
      <w:r>
        <w:rPr>
          <w:i/>
          <w:sz w:val="24"/>
        </w:rPr>
        <w:t>extensión</w:t>
      </w:r>
      <w:r>
        <w:rPr>
          <w:i/>
          <w:spacing w:val="-7"/>
          <w:sz w:val="24"/>
        </w:rPr>
        <w:t> </w:t>
      </w:r>
      <w:r>
        <w:rPr>
          <w:i/>
          <w:sz w:val="24"/>
        </w:rPr>
        <w:t>por</w:t>
      </w:r>
      <w:r>
        <w:rPr>
          <w:i/>
          <w:spacing w:val="-4"/>
          <w:sz w:val="24"/>
        </w:rPr>
        <w:t> </w:t>
      </w:r>
      <w:r>
        <w:rPr>
          <w:i/>
          <w:sz w:val="24"/>
        </w:rPr>
        <w:t>parte</w:t>
      </w:r>
      <w:r>
        <w:rPr>
          <w:i/>
          <w:spacing w:val="-4"/>
          <w:sz w:val="24"/>
        </w:rPr>
        <w:t> </w:t>
      </w:r>
      <w:r>
        <w:rPr>
          <w:i/>
          <w:sz w:val="24"/>
        </w:rPr>
        <w:t>de</w:t>
      </w:r>
      <w:r>
        <w:rPr>
          <w:i/>
          <w:spacing w:val="-4"/>
          <w:sz w:val="24"/>
        </w:rPr>
        <w:t> </w:t>
      </w:r>
      <w:r>
        <w:rPr>
          <w:i/>
          <w:sz w:val="24"/>
        </w:rPr>
        <w:t>un</w:t>
      </w:r>
      <w:r>
        <w:rPr>
          <w:i/>
          <w:spacing w:val="-7"/>
          <w:sz w:val="24"/>
        </w:rPr>
        <w:t> </w:t>
      </w:r>
      <w:r>
        <w:rPr>
          <w:i/>
          <w:sz w:val="24"/>
        </w:rPr>
        <w:t>grupo </w:t>
      </w:r>
      <w:r>
        <w:rPr>
          <w:i/>
          <w:spacing w:val="-2"/>
          <w:w w:val="105"/>
          <w:sz w:val="24"/>
        </w:rPr>
        <w:t>de</w:t>
      </w:r>
      <w:r>
        <w:rPr>
          <w:i/>
          <w:spacing w:val="-6"/>
          <w:w w:val="105"/>
          <w:sz w:val="24"/>
        </w:rPr>
        <w:t> </w:t>
      </w:r>
      <w:r>
        <w:rPr>
          <w:i/>
          <w:spacing w:val="-2"/>
          <w:w w:val="105"/>
          <w:sz w:val="24"/>
        </w:rPr>
        <w:t>investigación</w:t>
      </w:r>
      <w:r>
        <w:rPr>
          <w:i/>
          <w:spacing w:val="-9"/>
          <w:w w:val="105"/>
          <w:sz w:val="24"/>
        </w:rPr>
        <w:t> </w:t>
      </w:r>
      <w:r>
        <w:rPr>
          <w:i/>
          <w:spacing w:val="-2"/>
          <w:w w:val="105"/>
          <w:sz w:val="24"/>
        </w:rPr>
        <w:t>o</w:t>
      </w:r>
      <w:r>
        <w:rPr>
          <w:i/>
          <w:spacing w:val="-10"/>
          <w:w w:val="105"/>
          <w:sz w:val="24"/>
        </w:rPr>
        <w:t> </w:t>
      </w:r>
      <w:r>
        <w:rPr>
          <w:i/>
          <w:spacing w:val="-2"/>
          <w:w w:val="105"/>
          <w:sz w:val="24"/>
        </w:rPr>
        <w:t>extensión</w:t>
      </w:r>
      <w:r>
        <w:rPr>
          <w:i/>
          <w:spacing w:val="-9"/>
          <w:w w:val="105"/>
          <w:sz w:val="24"/>
        </w:rPr>
        <w:t> </w:t>
      </w:r>
      <w:r>
        <w:rPr>
          <w:i/>
          <w:spacing w:val="-2"/>
          <w:w w:val="105"/>
          <w:sz w:val="24"/>
        </w:rPr>
        <w:t>(red</w:t>
      </w:r>
      <w:r>
        <w:rPr>
          <w:i/>
          <w:spacing w:val="-8"/>
          <w:w w:val="105"/>
          <w:sz w:val="24"/>
        </w:rPr>
        <w:t> </w:t>
      </w:r>
      <w:r>
        <w:rPr>
          <w:i/>
          <w:spacing w:val="-2"/>
          <w:w w:val="105"/>
          <w:sz w:val="24"/>
        </w:rPr>
        <w:t>académica).</w:t>
      </w:r>
    </w:p>
    <w:p>
      <w:pPr>
        <w:pStyle w:val="BodyText"/>
        <w:spacing w:before="37"/>
        <w:rPr>
          <w:i/>
        </w:rPr>
      </w:pPr>
    </w:p>
    <w:p>
      <w:pPr>
        <w:pStyle w:val="ListParagraph"/>
        <w:numPr>
          <w:ilvl w:val="1"/>
          <w:numId w:val="17"/>
        </w:numPr>
        <w:tabs>
          <w:tab w:pos="2421" w:val="left" w:leader="none"/>
        </w:tabs>
        <w:spacing w:line="271" w:lineRule="auto" w:before="0" w:after="0"/>
        <w:ind w:left="2421" w:right="1353" w:hanging="360"/>
        <w:jc w:val="left"/>
        <w:rPr>
          <w:b/>
          <w:sz w:val="24"/>
        </w:rPr>
      </w:pPr>
      <w:r>
        <w:rPr>
          <w:w w:val="105"/>
          <w:sz w:val="24"/>
        </w:rPr>
        <w:t>La</w:t>
      </w:r>
      <w:r>
        <w:rPr>
          <w:spacing w:val="-18"/>
          <w:w w:val="105"/>
          <w:sz w:val="24"/>
        </w:rPr>
        <w:t> </w:t>
      </w:r>
      <w:r>
        <w:rPr>
          <w:w w:val="105"/>
          <w:sz w:val="24"/>
        </w:rPr>
        <w:t>ponencia</w:t>
      </w:r>
      <w:r>
        <w:rPr>
          <w:spacing w:val="-17"/>
          <w:w w:val="105"/>
          <w:sz w:val="24"/>
        </w:rPr>
        <w:t> </w:t>
      </w:r>
      <w:r>
        <w:rPr>
          <w:w w:val="105"/>
          <w:sz w:val="24"/>
        </w:rPr>
        <w:t>de</w:t>
      </w:r>
      <w:r>
        <w:rPr>
          <w:spacing w:val="-17"/>
          <w:w w:val="105"/>
          <w:sz w:val="24"/>
        </w:rPr>
        <w:t> </w:t>
      </w:r>
      <w:r>
        <w:rPr>
          <w:w w:val="105"/>
          <w:sz w:val="24"/>
        </w:rPr>
        <w:t>esta</w:t>
      </w:r>
      <w:r>
        <w:rPr>
          <w:spacing w:val="-17"/>
          <w:w w:val="105"/>
          <w:sz w:val="24"/>
        </w:rPr>
        <w:t> </w:t>
      </w:r>
      <w:r>
        <w:rPr>
          <w:w w:val="105"/>
          <w:sz w:val="24"/>
        </w:rPr>
        <w:t>política</w:t>
      </w:r>
      <w:r>
        <w:rPr>
          <w:spacing w:val="-17"/>
          <w:w w:val="105"/>
          <w:sz w:val="24"/>
        </w:rPr>
        <w:t> </w:t>
      </w:r>
      <w:r>
        <w:rPr>
          <w:w w:val="105"/>
          <w:sz w:val="24"/>
        </w:rPr>
        <w:t>responde</w:t>
      </w:r>
      <w:r>
        <w:rPr>
          <w:spacing w:val="-18"/>
          <w:w w:val="105"/>
          <w:sz w:val="24"/>
        </w:rPr>
        <w:t> </w:t>
      </w:r>
      <w:r>
        <w:rPr>
          <w:w w:val="105"/>
          <w:sz w:val="24"/>
        </w:rPr>
        <w:t>a</w:t>
      </w:r>
      <w:r>
        <w:rPr>
          <w:spacing w:val="-17"/>
          <w:w w:val="105"/>
          <w:sz w:val="24"/>
        </w:rPr>
        <w:t> </w:t>
      </w:r>
      <w:r>
        <w:rPr>
          <w:w w:val="105"/>
          <w:sz w:val="24"/>
        </w:rPr>
        <w:t>la</w:t>
      </w:r>
      <w:r>
        <w:rPr>
          <w:spacing w:val="-11"/>
          <w:w w:val="105"/>
          <w:sz w:val="24"/>
        </w:rPr>
        <w:t> </w:t>
      </w:r>
      <w:r>
        <w:rPr>
          <w:w w:val="105"/>
          <w:sz w:val="24"/>
        </w:rPr>
        <w:t>limitación</w:t>
      </w:r>
      <w:r>
        <w:rPr>
          <w:spacing w:val="-18"/>
          <w:w w:val="105"/>
          <w:sz w:val="24"/>
        </w:rPr>
        <w:t> </w:t>
      </w:r>
      <w:r>
        <w:rPr>
          <w:w w:val="105"/>
          <w:sz w:val="24"/>
        </w:rPr>
        <w:t>estructural</w:t>
      </w:r>
      <w:r>
        <w:rPr>
          <w:spacing w:val="-17"/>
          <w:w w:val="105"/>
          <w:sz w:val="24"/>
        </w:rPr>
        <w:t> </w:t>
      </w:r>
      <w:r>
        <w:rPr>
          <w:w w:val="105"/>
          <w:sz w:val="24"/>
        </w:rPr>
        <w:t>derivada </w:t>
      </w:r>
      <w:r>
        <w:rPr>
          <w:sz w:val="24"/>
        </w:rPr>
        <w:t>del predominio de proyectos de investigación y extensión de corta duración </w:t>
      </w:r>
      <w:r>
        <w:rPr>
          <w:w w:val="105"/>
          <w:sz w:val="24"/>
        </w:rPr>
        <w:t>(dos</w:t>
      </w:r>
      <w:r>
        <w:rPr>
          <w:spacing w:val="-16"/>
          <w:w w:val="105"/>
          <w:sz w:val="24"/>
        </w:rPr>
        <w:t> </w:t>
      </w:r>
      <w:r>
        <w:rPr>
          <w:w w:val="105"/>
          <w:sz w:val="24"/>
        </w:rPr>
        <w:t>o</w:t>
      </w:r>
      <w:r>
        <w:rPr>
          <w:spacing w:val="-13"/>
          <w:w w:val="105"/>
          <w:sz w:val="24"/>
        </w:rPr>
        <w:t> </w:t>
      </w:r>
      <w:r>
        <w:rPr>
          <w:w w:val="105"/>
          <w:sz w:val="24"/>
        </w:rPr>
        <w:t>tres</w:t>
      </w:r>
      <w:r>
        <w:rPr>
          <w:spacing w:val="-16"/>
          <w:w w:val="105"/>
          <w:sz w:val="24"/>
        </w:rPr>
        <w:t> </w:t>
      </w:r>
      <w:r>
        <w:rPr>
          <w:w w:val="105"/>
          <w:sz w:val="24"/>
        </w:rPr>
        <w:t>años)</w:t>
      </w:r>
      <w:r>
        <w:rPr>
          <w:spacing w:val="-8"/>
          <w:w w:val="105"/>
          <w:sz w:val="24"/>
        </w:rPr>
        <w:t> </w:t>
      </w:r>
      <w:r>
        <w:rPr>
          <w:w w:val="105"/>
          <w:sz w:val="24"/>
        </w:rPr>
        <w:t>a</w:t>
      </w:r>
      <w:r>
        <w:rPr>
          <w:spacing w:val="-13"/>
          <w:w w:val="105"/>
          <w:sz w:val="24"/>
        </w:rPr>
        <w:t> </w:t>
      </w:r>
      <w:r>
        <w:rPr>
          <w:w w:val="105"/>
          <w:sz w:val="24"/>
        </w:rPr>
        <w:t>nivel</w:t>
      </w:r>
      <w:r>
        <w:rPr>
          <w:spacing w:val="-14"/>
          <w:w w:val="105"/>
          <w:sz w:val="24"/>
        </w:rPr>
        <w:t> </w:t>
      </w:r>
      <w:r>
        <w:rPr>
          <w:w w:val="105"/>
          <w:sz w:val="24"/>
        </w:rPr>
        <w:t>institucional,</w:t>
      </w:r>
      <w:r>
        <w:rPr>
          <w:spacing w:val="-15"/>
          <w:w w:val="105"/>
          <w:sz w:val="24"/>
        </w:rPr>
        <w:t> </w:t>
      </w:r>
      <w:r>
        <w:rPr>
          <w:w w:val="105"/>
          <w:sz w:val="24"/>
        </w:rPr>
        <w:t>lo</w:t>
      </w:r>
      <w:r>
        <w:rPr>
          <w:spacing w:val="-9"/>
          <w:w w:val="105"/>
          <w:sz w:val="24"/>
        </w:rPr>
        <w:t> </w:t>
      </w:r>
      <w:r>
        <w:rPr>
          <w:w w:val="105"/>
          <w:sz w:val="24"/>
        </w:rPr>
        <w:t>cual</w:t>
      </w:r>
      <w:r>
        <w:rPr>
          <w:spacing w:val="-14"/>
          <w:w w:val="105"/>
          <w:sz w:val="24"/>
        </w:rPr>
        <w:t> </w:t>
      </w:r>
      <w:r>
        <w:rPr>
          <w:w w:val="105"/>
          <w:sz w:val="24"/>
        </w:rPr>
        <w:t>dificulta</w:t>
      </w:r>
      <w:r>
        <w:rPr>
          <w:spacing w:val="-12"/>
          <w:w w:val="105"/>
          <w:sz w:val="24"/>
        </w:rPr>
        <w:t> </w:t>
      </w:r>
      <w:r>
        <w:rPr>
          <w:w w:val="105"/>
          <w:sz w:val="24"/>
        </w:rPr>
        <w:t>la</w:t>
      </w:r>
      <w:r>
        <w:rPr>
          <w:spacing w:val="-13"/>
          <w:w w:val="105"/>
          <w:sz w:val="24"/>
        </w:rPr>
        <w:t> </w:t>
      </w:r>
      <w:r>
        <w:rPr>
          <w:w w:val="105"/>
          <w:sz w:val="24"/>
        </w:rPr>
        <w:t>consolidación</w:t>
      </w:r>
      <w:r>
        <w:rPr>
          <w:spacing w:val="-15"/>
          <w:w w:val="105"/>
          <w:sz w:val="24"/>
        </w:rPr>
        <w:t> </w:t>
      </w:r>
      <w:r>
        <w:rPr>
          <w:w w:val="105"/>
          <w:sz w:val="24"/>
        </w:rPr>
        <w:t>de </w:t>
      </w:r>
      <w:r>
        <w:rPr>
          <w:spacing w:val="-2"/>
          <w:w w:val="105"/>
          <w:sz w:val="24"/>
        </w:rPr>
        <w:t>líneas</w:t>
      </w:r>
      <w:r>
        <w:rPr>
          <w:spacing w:val="-8"/>
          <w:w w:val="105"/>
          <w:sz w:val="24"/>
        </w:rPr>
        <w:t> </w:t>
      </w:r>
      <w:r>
        <w:rPr>
          <w:spacing w:val="-2"/>
          <w:w w:val="105"/>
          <w:sz w:val="24"/>
        </w:rPr>
        <w:t>temáticas</w:t>
      </w:r>
      <w:r>
        <w:rPr>
          <w:spacing w:val="-8"/>
          <w:w w:val="105"/>
          <w:sz w:val="24"/>
        </w:rPr>
        <w:t> </w:t>
      </w:r>
      <w:r>
        <w:rPr>
          <w:spacing w:val="-2"/>
          <w:w w:val="105"/>
          <w:sz w:val="24"/>
        </w:rPr>
        <w:t>sostenidas, el</w:t>
      </w:r>
      <w:r>
        <w:rPr>
          <w:spacing w:val="-6"/>
          <w:w w:val="105"/>
          <w:sz w:val="24"/>
        </w:rPr>
        <w:t> </w:t>
      </w:r>
      <w:r>
        <w:rPr>
          <w:spacing w:val="-2"/>
          <w:w w:val="105"/>
          <w:sz w:val="24"/>
        </w:rPr>
        <w:t>desarrollo</w:t>
      </w:r>
      <w:r>
        <w:rPr>
          <w:spacing w:val="-5"/>
          <w:w w:val="105"/>
          <w:sz w:val="24"/>
        </w:rPr>
        <w:t> </w:t>
      </w:r>
      <w:r>
        <w:rPr>
          <w:spacing w:val="-2"/>
          <w:w w:val="105"/>
          <w:sz w:val="24"/>
        </w:rPr>
        <w:t>de</w:t>
      </w:r>
      <w:r>
        <w:rPr>
          <w:spacing w:val="-8"/>
          <w:w w:val="105"/>
          <w:sz w:val="24"/>
        </w:rPr>
        <w:t> </w:t>
      </w:r>
      <w:r>
        <w:rPr>
          <w:spacing w:val="-2"/>
          <w:w w:val="105"/>
          <w:sz w:val="24"/>
        </w:rPr>
        <w:t>equipos</w:t>
      </w:r>
      <w:r>
        <w:rPr>
          <w:spacing w:val="-7"/>
          <w:w w:val="105"/>
          <w:sz w:val="24"/>
        </w:rPr>
        <w:t> </w:t>
      </w:r>
      <w:r>
        <w:rPr>
          <w:spacing w:val="-2"/>
          <w:w w:val="105"/>
          <w:sz w:val="24"/>
        </w:rPr>
        <w:t>interdisciplinarios,</w:t>
      </w:r>
      <w:r>
        <w:rPr>
          <w:spacing w:val="-6"/>
          <w:w w:val="105"/>
          <w:sz w:val="24"/>
        </w:rPr>
        <w:t> </w:t>
      </w:r>
      <w:r>
        <w:rPr>
          <w:spacing w:val="-2"/>
          <w:w w:val="105"/>
          <w:sz w:val="24"/>
        </w:rPr>
        <w:t>la </w:t>
      </w:r>
      <w:r>
        <w:rPr>
          <w:w w:val="105"/>
          <w:sz w:val="24"/>
        </w:rPr>
        <w:t>formación</w:t>
      </w:r>
      <w:r>
        <w:rPr>
          <w:spacing w:val="-18"/>
          <w:w w:val="105"/>
          <w:sz w:val="24"/>
        </w:rPr>
        <w:t> </w:t>
      </w:r>
      <w:r>
        <w:rPr>
          <w:w w:val="105"/>
          <w:sz w:val="24"/>
        </w:rPr>
        <w:t>progresiva</w:t>
      </w:r>
      <w:r>
        <w:rPr>
          <w:spacing w:val="-17"/>
          <w:w w:val="105"/>
          <w:sz w:val="24"/>
        </w:rPr>
        <w:t> </w:t>
      </w:r>
      <w:r>
        <w:rPr>
          <w:w w:val="105"/>
          <w:sz w:val="24"/>
        </w:rPr>
        <w:t>de</w:t>
      </w:r>
      <w:r>
        <w:rPr>
          <w:spacing w:val="-18"/>
          <w:w w:val="105"/>
          <w:sz w:val="24"/>
        </w:rPr>
        <w:t> </w:t>
      </w:r>
      <w:r>
        <w:rPr>
          <w:w w:val="105"/>
          <w:sz w:val="24"/>
        </w:rPr>
        <w:t>talento</w:t>
      </w:r>
      <w:r>
        <w:rPr>
          <w:spacing w:val="-17"/>
          <w:w w:val="105"/>
          <w:sz w:val="24"/>
        </w:rPr>
        <w:t> </w:t>
      </w:r>
      <w:r>
        <w:rPr>
          <w:w w:val="105"/>
          <w:sz w:val="24"/>
        </w:rPr>
        <w:t>especializado,</w:t>
      </w:r>
      <w:r>
        <w:rPr>
          <w:spacing w:val="-17"/>
          <w:w w:val="105"/>
          <w:sz w:val="24"/>
        </w:rPr>
        <w:t> </w:t>
      </w:r>
      <w:r>
        <w:rPr>
          <w:w w:val="105"/>
          <w:sz w:val="24"/>
        </w:rPr>
        <w:t>el</w:t>
      </w:r>
      <w:r>
        <w:rPr>
          <w:spacing w:val="-18"/>
          <w:w w:val="105"/>
          <w:sz w:val="24"/>
        </w:rPr>
        <w:t> </w:t>
      </w:r>
      <w:r>
        <w:rPr>
          <w:w w:val="105"/>
          <w:sz w:val="24"/>
        </w:rPr>
        <w:t>establecimiento</w:t>
      </w:r>
      <w:r>
        <w:rPr>
          <w:spacing w:val="-16"/>
          <w:w w:val="105"/>
          <w:sz w:val="24"/>
        </w:rPr>
        <w:t> </w:t>
      </w:r>
      <w:r>
        <w:rPr>
          <w:w w:val="105"/>
          <w:sz w:val="24"/>
        </w:rPr>
        <w:t>de </w:t>
      </w:r>
      <w:r>
        <w:rPr>
          <w:sz w:val="24"/>
        </w:rPr>
        <w:t>alianzas estratégicas duraderas y la construcción de capacidades </w:t>
      </w:r>
      <w:r>
        <w:rPr>
          <w:w w:val="105"/>
          <w:sz w:val="24"/>
        </w:rPr>
        <w:t>institucionales</w:t>
      </w:r>
      <w:r>
        <w:rPr>
          <w:spacing w:val="-14"/>
          <w:w w:val="105"/>
          <w:sz w:val="24"/>
        </w:rPr>
        <w:t> </w:t>
      </w:r>
      <w:r>
        <w:rPr>
          <w:w w:val="105"/>
          <w:sz w:val="24"/>
        </w:rPr>
        <w:t>de</w:t>
      </w:r>
      <w:r>
        <w:rPr>
          <w:spacing w:val="-18"/>
          <w:w w:val="105"/>
          <w:sz w:val="24"/>
        </w:rPr>
        <w:t> </w:t>
      </w:r>
      <w:r>
        <w:rPr>
          <w:w w:val="105"/>
          <w:sz w:val="24"/>
        </w:rPr>
        <w:t>largo</w:t>
      </w:r>
      <w:r>
        <w:rPr>
          <w:spacing w:val="-15"/>
          <w:w w:val="105"/>
          <w:sz w:val="24"/>
        </w:rPr>
        <w:t> </w:t>
      </w:r>
      <w:r>
        <w:rPr>
          <w:w w:val="105"/>
          <w:sz w:val="24"/>
        </w:rPr>
        <w:t>plazo.</w:t>
      </w:r>
      <w:r>
        <w:rPr>
          <w:spacing w:val="-16"/>
          <w:w w:val="105"/>
          <w:sz w:val="24"/>
        </w:rPr>
        <w:t> </w:t>
      </w:r>
      <w:r>
        <w:rPr>
          <w:w w:val="105"/>
          <w:sz w:val="24"/>
        </w:rPr>
        <w:t>A</w:t>
      </w:r>
      <w:r>
        <w:rPr>
          <w:spacing w:val="-15"/>
          <w:w w:val="105"/>
          <w:sz w:val="24"/>
        </w:rPr>
        <w:t> </w:t>
      </w:r>
      <w:r>
        <w:rPr>
          <w:w w:val="105"/>
          <w:sz w:val="24"/>
        </w:rPr>
        <w:t>pesar</w:t>
      </w:r>
      <w:r>
        <w:rPr>
          <w:spacing w:val="-15"/>
          <w:w w:val="105"/>
          <w:sz w:val="24"/>
        </w:rPr>
        <w:t> </w:t>
      </w:r>
      <w:r>
        <w:rPr>
          <w:w w:val="105"/>
          <w:sz w:val="24"/>
        </w:rPr>
        <w:t>de</w:t>
      </w:r>
      <w:r>
        <w:rPr>
          <w:spacing w:val="-18"/>
          <w:w w:val="105"/>
          <w:sz w:val="24"/>
        </w:rPr>
        <w:t> </w:t>
      </w:r>
      <w:r>
        <w:rPr>
          <w:w w:val="105"/>
          <w:sz w:val="24"/>
        </w:rPr>
        <w:t>la</w:t>
      </w:r>
      <w:r>
        <w:rPr>
          <w:spacing w:val="-15"/>
          <w:w w:val="105"/>
          <w:sz w:val="24"/>
        </w:rPr>
        <w:t> </w:t>
      </w:r>
      <w:r>
        <w:rPr>
          <w:w w:val="105"/>
          <w:sz w:val="24"/>
        </w:rPr>
        <w:t>madurez</w:t>
      </w:r>
      <w:r>
        <w:rPr>
          <w:spacing w:val="-18"/>
          <w:w w:val="105"/>
          <w:sz w:val="24"/>
        </w:rPr>
        <w:t> </w:t>
      </w:r>
      <w:r>
        <w:rPr>
          <w:w w:val="105"/>
          <w:sz w:val="24"/>
        </w:rPr>
        <w:t>institucional </w:t>
      </w:r>
      <w:r>
        <w:rPr>
          <w:sz w:val="24"/>
        </w:rPr>
        <w:t>alcanzada —evidenciada en el crecimiento de personas investigadoras y extensionistas, centros, redes académicas y publicaciones—, la ausencia de una política que respalde planes plurianuales impide abordar problemas </w:t>
      </w:r>
      <w:r>
        <w:rPr>
          <w:w w:val="105"/>
          <w:sz w:val="24"/>
        </w:rPr>
        <w:t>complejos</w:t>
      </w:r>
      <w:r>
        <w:rPr>
          <w:spacing w:val="-14"/>
          <w:w w:val="105"/>
          <w:sz w:val="24"/>
        </w:rPr>
        <w:t> </w:t>
      </w:r>
      <w:r>
        <w:rPr>
          <w:w w:val="105"/>
          <w:sz w:val="24"/>
        </w:rPr>
        <w:t>que</w:t>
      </w:r>
      <w:r>
        <w:rPr>
          <w:spacing w:val="-10"/>
          <w:w w:val="105"/>
          <w:sz w:val="24"/>
        </w:rPr>
        <w:t> </w:t>
      </w:r>
      <w:r>
        <w:rPr>
          <w:w w:val="105"/>
          <w:sz w:val="24"/>
        </w:rPr>
        <w:t>requieren</w:t>
      </w:r>
      <w:r>
        <w:rPr>
          <w:spacing w:val="-10"/>
          <w:w w:val="105"/>
          <w:sz w:val="24"/>
        </w:rPr>
        <w:t> </w:t>
      </w:r>
      <w:r>
        <w:rPr>
          <w:w w:val="105"/>
          <w:sz w:val="24"/>
        </w:rPr>
        <w:t>continuidad</w:t>
      </w:r>
      <w:r>
        <w:rPr>
          <w:spacing w:val="-13"/>
          <w:w w:val="105"/>
          <w:sz w:val="24"/>
        </w:rPr>
        <w:t> </w:t>
      </w:r>
      <w:r>
        <w:rPr>
          <w:w w:val="105"/>
          <w:sz w:val="24"/>
        </w:rPr>
        <w:t>temporal,</w:t>
      </w:r>
      <w:r>
        <w:rPr>
          <w:spacing w:val="-14"/>
          <w:w w:val="105"/>
          <w:sz w:val="24"/>
        </w:rPr>
        <w:t> </w:t>
      </w:r>
      <w:r>
        <w:rPr>
          <w:w w:val="105"/>
          <w:sz w:val="24"/>
        </w:rPr>
        <w:t>planificación</w:t>
      </w:r>
      <w:r>
        <w:rPr>
          <w:spacing w:val="-14"/>
          <w:w w:val="105"/>
          <w:sz w:val="24"/>
        </w:rPr>
        <w:t> </w:t>
      </w:r>
      <w:r>
        <w:rPr>
          <w:w w:val="105"/>
          <w:sz w:val="24"/>
        </w:rPr>
        <w:t>estratégica </w:t>
      </w:r>
      <w:r>
        <w:rPr>
          <w:spacing w:val="-2"/>
          <w:w w:val="105"/>
          <w:sz w:val="24"/>
        </w:rPr>
        <w:t>robusta</w:t>
      </w:r>
      <w:r>
        <w:rPr>
          <w:spacing w:val="-5"/>
          <w:w w:val="105"/>
          <w:sz w:val="24"/>
        </w:rPr>
        <w:t> </w:t>
      </w:r>
      <w:r>
        <w:rPr>
          <w:spacing w:val="-2"/>
          <w:w w:val="105"/>
          <w:sz w:val="24"/>
        </w:rPr>
        <w:t>y</w:t>
      </w:r>
      <w:r>
        <w:rPr>
          <w:spacing w:val="-6"/>
          <w:w w:val="105"/>
          <w:sz w:val="24"/>
        </w:rPr>
        <w:t> </w:t>
      </w:r>
      <w:r>
        <w:rPr>
          <w:spacing w:val="-2"/>
          <w:w w:val="105"/>
          <w:sz w:val="24"/>
        </w:rPr>
        <w:t>financiamiento</w:t>
      </w:r>
      <w:r>
        <w:rPr>
          <w:spacing w:val="-5"/>
          <w:w w:val="105"/>
          <w:sz w:val="24"/>
        </w:rPr>
        <w:t> </w:t>
      </w:r>
      <w:r>
        <w:rPr>
          <w:spacing w:val="-2"/>
          <w:w w:val="105"/>
          <w:sz w:val="24"/>
        </w:rPr>
        <w:t>estable</w:t>
      </w:r>
      <w:r>
        <w:rPr>
          <w:spacing w:val="-8"/>
          <w:w w:val="105"/>
          <w:sz w:val="24"/>
        </w:rPr>
        <w:t> </w:t>
      </w:r>
      <w:r>
        <w:rPr>
          <w:spacing w:val="-2"/>
          <w:w w:val="105"/>
          <w:sz w:val="24"/>
        </w:rPr>
        <w:t>para</w:t>
      </w:r>
      <w:r>
        <w:rPr>
          <w:spacing w:val="-5"/>
          <w:w w:val="105"/>
          <w:sz w:val="24"/>
        </w:rPr>
        <w:t> </w:t>
      </w:r>
      <w:r>
        <w:rPr>
          <w:spacing w:val="-2"/>
          <w:w w:val="105"/>
          <w:sz w:val="24"/>
        </w:rPr>
        <w:t>generar</w:t>
      </w:r>
      <w:r>
        <w:rPr>
          <w:spacing w:val="-5"/>
          <w:w w:val="105"/>
          <w:sz w:val="24"/>
        </w:rPr>
        <w:t> </w:t>
      </w:r>
      <w:r>
        <w:rPr>
          <w:spacing w:val="-2"/>
          <w:w w:val="105"/>
          <w:sz w:val="24"/>
        </w:rPr>
        <w:t>impactos</w:t>
      </w:r>
      <w:r>
        <w:rPr>
          <w:spacing w:val="-7"/>
          <w:w w:val="105"/>
          <w:sz w:val="24"/>
        </w:rPr>
        <w:t> </w:t>
      </w:r>
      <w:r>
        <w:rPr>
          <w:spacing w:val="-2"/>
          <w:w w:val="105"/>
          <w:sz w:val="24"/>
        </w:rPr>
        <w:t>académicos, </w:t>
      </w:r>
      <w:r>
        <w:rPr>
          <w:w w:val="105"/>
          <w:sz w:val="24"/>
        </w:rPr>
        <w:t>científicos,</w:t>
      </w:r>
      <w:r>
        <w:rPr>
          <w:spacing w:val="-18"/>
          <w:w w:val="105"/>
          <w:sz w:val="24"/>
        </w:rPr>
        <w:t> </w:t>
      </w:r>
      <w:r>
        <w:rPr>
          <w:w w:val="105"/>
          <w:sz w:val="24"/>
        </w:rPr>
        <w:t>sociales</w:t>
      </w:r>
      <w:r>
        <w:rPr>
          <w:spacing w:val="-17"/>
          <w:w w:val="105"/>
          <w:sz w:val="24"/>
        </w:rPr>
        <w:t> </w:t>
      </w:r>
      <w:r>
        <w:rPr>
          <w:w w:val="105"/>
          <w:sz w:val="24"/>
        </w:rPr>
        <w:t>y</w:t>
      </w:r>
      <w:r>
        <w:rPr>
          <w:spacing w:val="-18"/>
          <w:w w:val="105"/>
          <w:sz w:val="24"/>
        </w:rPr>
        <w:t> </w:t>
      </w:r>
      <w:r>
        <w:rPr>
          <w:w w:val="105"/>
          <w:sz w:val="24"/>
        </w:rPr>
        <w:t>culturales</w:t>
      </w:r>
      <w:r>
        <w:rPr>
          <w:spacing w:val="-18"/>
          <w:w w:val="105"/>
          <w:sz w:val="24"/>
        </w:rPr>
        <w:t> </w:t>
      </w:r>
      <w:r>
        <w:rPr>
          <w:w w:val="105"/>
          <w:sz w:val="24"/>
        </w:rPr>
        <w:t>de</w:t>
      </w:r>
      <w:r>
        <w:rPr>
          <w:spacing w:val="-14"/>
          <w:w w:val="105"/>
          <w:sz w:val="24"/>
        </w:rPr>
        <w:t> </w:t>
      </w:r>
      <w:r>
        <w:rPr>
          <w:w w:val="105"/>
          <w:sz w:val="24"/>
        </w:rPr>
        <w:t>mayor</w:t>
      </w:r>
      <w:r>
        <w:rPr>
          <w:spacing w:val="-17"/>
          <w:w w:val="105"/>
          <w:sz w:val="24"/>
        </w:rPr>
        <w:t> </w:t>
      </w:r>
      <w:r>
        <w:rPr>
          <w:w w:val="105"/>
          <w:sz w:val="24"/>
        </w:rPr>
        <w:t>alcance</w:t>
      </w:r>
      <w:r>
        <w:rPr>
          <w:spacing w:val="-18"/>
          <w:w w:val="105"/>
          <w:sz w:val="24"/>
        </w:rPr>
        <w:t> </w:t>
      </w:r>
      <w:r>
        <w:rPr>
          <w:w w:val="105"/>
          <w:sz w:val="24"/>
        </w:rPr>
        <w:t>y</w:t>
      </w:r>
      <w:r>
        <w:rPr>
          <w:spacing w:val="-17"/>
          <w:w w:val="105"/>
          <w:sz w:val="24"/>
        </w:rPr>
        <w:t> </w:t>
      </w:r>
      <w:r>
        <w:rPr>
          <w:w w:val="105"/>
          <w:sz w:val="24"/>
        </w:rPr>
        <w:t>sostenibilidad.</w:t>
      </w:r>
    </w:p>
    <w:p>
      <w:pPr>
        <w:pStyle w:val="BodyText"/>
        <w:spacing w:before="36"/>
      </w:pPr>
    </w:p>
    <w:p>
      <w:pPr>
        <w:pStyle w:val="ListParagraph"/>
        <w:numPr>
          <w:ilvl w:val="1"/>
          <w:numId w:val="17"/>
        </w:numPr>
        <w:tabs>
          <w:tab w:pos="2421" w:val="left" w:leader="none"/>
          <w:tab w:pos="3121" w:val="left" w:leader="none"/>
        </w:tabs>
        <w:spacing w:line="273" w:lineRule="auto" w:before="0" w:after="0"/>
        <w:ind w:left="2421" w:right="1609" w:hanging="360"/>
        <w:jc w:val="left"/>
        <w:rPr>
          <w:b/>
          <w:sz w:val="24"/>
        </w:rPr>
      </w:pPr>
      <w:r>
        <w:rPr>
          <w:spacing w:val="-2"/>
          <w:w w:val="105"/>
          <w:sz w:val="24"/>
        </w:rPr>
        <w:t>La</w:t>
      </w:r>
      <w:r>
        <w:rPr>
          <w:spacing w:val="-9"/>
          <w:w w:val="105"/>
          <w:sz w:val="24"/>
        </w:rPr>
        <w:t> </w:t>
      </w:r>
      <w:r>
        <w:rPr>
          <w:spacing w:val="-2"/>
          <w:w w:val="105"/>
          <w:sz w:val="24"/>
        </w:rPr>
        <w:t>investigación</w:t>
      </w:r>
      <w:r>
        <w:rPr>
          <w:spacing w:val="-11"/>
          <w:w w:val="105"/>
          <w:sz w:val="24"/>
        </w:rPr>
        <w:t> </w:t>
      </w:r>
      <w:r>
        <w:rPr>
          <w:spacing w:val="-2"/>
          <w:w w:val="105"/>
          <w:sz w:val="24"/>
        </w:rPr>
        <w:t>y</w:t>
      </w:r>
      <w:r>
        <w:rPr>
          <w:spacing w:val="-10"/>
          <w:w w:val="105"/>
          <w:sz w:val="24"/>
        </w:rPr>
        <w:t> </w:t>
      </w:r>
      <w:r>
        <w:rPr>
          <w:spacing w:val="-2"/>
          <w:w w:val="105"/>
          <w:sz w:val="24"/>
        </w:rPr>
        <w:t>la</w:t>
      </w:r>
      <w:r>
        <w:rPr>
          <w:spacing w:val="-3"/>
          <w:w w:val="105"/>
          <w:sz w:val="24"/>
        </w:rPr>
        <w:t> </w:t>
      </w:r>
      <w:r>
        <w:rPr>
          <w:spacing w:val="-2"/>
          <w:w w:val="105"/>
          <w:sz w:val="24"/>
        </w:rPr>
        <w:t>extensión</w:t>
      </w:r>
      <w:r>
        <w:rPr>
          <w:spacing w:val="-6"/>
          <w:w w:val="105"/>
          <w:sz w:val="24"/>
        </w:rPr>
        <w:t> </w:t>
      </w:r>
      <w:r>
        <w:rPr>
          <w:spacing w:val="-2"/>
          <w:w w:val="105"/>
          <w:sz w:val="24"/>
        </w:rPr>
        <w:t>son</w:t>
      </w:r>
      <w:r>
        <w:rPr>
          <w:spacing w:val="-11"/>
          <w:w w:val="105"/>
          <w:sz w:val="24"/>
        </w:rPr>
        <w:t> </w:t>
      </w:r>
      <w:r>
        <w:rPr>
          <w:spacing w:val="-2"/>
          <w:w w:val="105"/>
          <w:sz w:val="24"/>
        </w:rPr>
        <w:t>actividades</w:t>
      </w:r>
      <w:r>
        <w:rPr>
          <w:spacing w:val="-12"/>
          <w:w w:val="105"/>
          <w:sz w:val="24"/>
        </w:rPr>
        <w:t> </w:t>
      </w:r>
      <w:r>
        <w:rPr>
          <w:spacing w:val="-2"/>
          <w:w w:val="105"/>
          <w:sz w:val="24"/>
        </w:rPr>
        <w:t>fundamentales</w:t>
      </w:r>
      <w:r>
        <w:rPr>
          <w:spacing w:val="-12"/>
          <w:w w:val="105"/>
          <w:sz w:val="24"/>
        </w:rPr>
        <w:t> </w:t>
      </w:r>
      <w:r>
        <w:rPr>
          <w:spacing w:val="-2"/>
          <w:w w:val="105"/>
          <w:sz w:val="24"/>
        </w:rPr>
        <w:t>y </w:t>
      </w:r>
      <w:r>
        <w:rPr>
          <w:sz w:val="24"/>
        </w:rPr>
        <w:t>sustantivas del Instituto Tecnológico de Costa Rica, conforme al Estatuto </w:t>
      </w:r>
      <w:r>
        <w:rPr>
          <w:spacing w:val="-2"/>
          <w:w w:val="105"/>
          <w:sz w:val="24"/>
        </w:rPr>
        <w:t>Orgánico,</w:t>
      </w:r>
      <w:r>
        <w:rPr>
          <w:spacing w:val="-6"/>
          <w:w w:val="105"/>
          <w:sz w:val="24"/>
        </w:rPr>
        <w:t> </w:t>
      </w:r>
      <w:r>
        <w:rPr>
          <w:spacing w:val="-2"/>
          <w:w w:val="105"/>
          <w:sz w:val="24"/>
        </w:rPr>
        <w:t>y</w:t>
      </w:r>
      <w:r>
        <w:rPr>
          <w:spacing w:val="-6"/>
          <w:w w:val="105"/>
          <w:sz w:val="24"/>
        </w:rPr>
        <w:t> </w:t>
      </w:r>
      <w:r>
        <w:rPr>
          <w:spacing w:val="-2"/>
          <w:w w:val="105"/>
          <w:sz w:val="24"/>
        </w:rPr>
        <w:t>constituyen</w:t>
      </w:r>
      <w:r>
        <w:rPr>
          <w:spacing w:val="-8"/>
          <w:w w:val="105"/>
          <w:sz w:val="24"/>
        </w:rPr>
        <w:t> </w:t>
      </w:r>
      <w:r>
        <w:rPr>
          <w:spacing w:val="-2"/>
          <w:w w:val="105"/>
          <w:sz w:val="24"/>
        </w:rPr>
        <w:t>pilares</w:t>
      </w:r>
      <w:r>
        <w:rPr>
          <w:spacing w:val="-8"/>
          <w:w w:val="105"/>
          <w:sz w:val="24"/>
        </w:rPr>
        <w:t> </w:t>
      </w:r>
      <w:r>
        <w:rPr>
          <w:spacing w:val="-2"/>
          <w:w w:val="105"/>
          <w:sz w:val="24"/>
        </w:rPr>
        <w:t>para</w:t>
      </w:r>
      <w:r>
        <w:rPr>
          <w:spacing w:val="-5"/>
          <w:w w:val="105"/>
          <w:sz w:val="24"/>
        </w:rPr>
        <w:t> </w:t>
      </w:r>
      <w:r>
        <w:rPr>
          <w:spacing w:val="-2"/>
          <w:w w:val="105"/>
          <w:sz w:val="24"/>
        </w:rPr>
        <w:t>el</w:t>
      </w:r>
      <w:r>
        <w:rPr>
          <w:spacing w:val="-6"/>
          <w:w w:val="105"/>
          <w:sz w:val="24"/>
        </w:rPr>
        <w:t> </w:t>
      </w:r>
      <w:r>
        <w:rPr>
          <w:spacing w:val="-2"/>
          <w:w w:val="105"/>
          <w:sz w:val="24"/>
        </w:rPr>
        <w:t>desarrollo</w:t>
      </w:r>
      <w:r>
        <w:rPr>
          <w:spacing w:val="-5"/>
          <w:w w:val="105"/>
          <w:sz w:val="24"/>
        </w:rPr>
        <w:t> </w:t>
      </w:r>
      <w:r>
        <w:rPr>
          <w:spacing w:val="-2"/>
          <w:w w:val="105"/>
          <w:sz w:val="24"/>
        </w:rPr>
        <w:t>académico,</w:t>
      </w:r>
      <w:r>
        <w:rPr>
          <w:spacing w:val="-6"/>
          <w:w w:val="105"/>
          <w:sz w:val="24"/>
        </w:rPr>
        <w:t> </w:t>
      </w:r>
      <w:r>
        <w:rPr>
          <w:spacing w:val="-2"/>
          <w:w w:val="105"/>
          <w:sz w:val="24"/>
        </w:rPr>
        <w:t>científico, </w:t>
      </w:r>
      <w:r>
        <w:rPr>
          <w:w w:val="105"/>
          <w:sz w:val="24"/>
        </w:rPr>
        <w:t>tecnológico,</w:t>
      </w:r>
      <w:r>
        <w:rPr>
          <w:spacing w:val="-7"/>
          <w:w w:val="105"/>
          <w:sz w:val="24"/>
        </w:rPr>
        <w:t> </w:t>
      </w:r>
      <w:r>
        <w:rPr>
          <w:w w:val="105"/>
          <w:sz w:val="24"/>
        </w:rPr>
        <w:t>social</w:t>
      </w:r>
      <w:r>
        <w:rPr>
          <w:spacing w:val="-12"/>
          <w:w w:val="105"/>
          <w:sz w:val="24"/>
        </w:rPr>
        <w:t> </w:t>
      </w:r>
      <w:r>
        <w:rPr>
          <w:w w:val="105"/>
          <w:sz w:val="24"/>
        </w:rPr>
        <w:t>y</w:t>
      </w:r>
      <w:r>
        <w:rPr>
          <w:spacing w:val="-12"/>
          <w:w w:val="105"/>
          <w:sz w:val="24"/>
        </w:rPr>
        <w:t> </w:t>
      </w:r>
      <w:r>
        <w:rPr>
          <w:w w:val="105"/>
          <w:sz w:val="24"/>
        </w:rPr>
        <w:t>cultural</w:t>
      </w:r>
      <w:r>
        <w:rPr>
          <w:spacing w:val="-12"/>
          <w:w w:val="105"/>
          <w:sz w:val="24"/>
        </w:rPr>
        <w:t> </w:t>
      </w:r>
      <w:r>
        <w:rPr>
          <w:w w:val="105"/>
          <w:sz w:val="24"/>
        </w:rPr>
        <w:t>de</w:t>
      </w:r>
      <w:r>
        <w:rPr>
          <w:spacing w:val="-9"/>
          <w:w w:val="105"/>
          <w:sz w:val="24"/>
        </w:rPr>
        <w:t> </w:t>
      </w:r>
      <w:r>
        <w:rPr>
          <w:w w:val="105"/>
          <w:sz w:val="24"/>
        </w:rPr>
        <w:t>la</w:t>
      </w:r>
      <w:r>
        <w:rPr>
          <w:spacing w:val="-11"/>
          <w:w w:val="105"/>
          <w:sz w:val="24"/>
        </w:rPr>
        <w:t> </w:t>
      </w:r>
      <w:r>
        <w:rPr>
          <w:w w:val="105"/>
          <w:sz w:val="24"/>
        </w:rPr>
        <w:t>institución,</w:t>
      </w:r>
      <w:r>
        <w:rPr>
          <w:spacing w:val="-12"/>
          <w:w w:val="105"/>
          <w:sz w:val="24"/>
        </w:rPr>
        <w:t> </w:t>
      </w:r>
      <w:r>
        <w:rPr>
          <w:w w:val="105"/>
          <w:sz w:val="24"/>
        </w:rPr>
        <w:t>así</w:t>
      </w:r>
      <w:r>
        <w:rPr>
          <w:spacing w:val="-12"/>
          <w:w w:val="105"/>
          <w:sz w:val="24"/>
        </w:rPr>
        <w:t> </w:t>
      </w:r>
      <w:r>
        <w:rPr>
          <w:w w:val="105"/>
          <w:sz w:val="24"/>
        </w:rPr>
        <w:t>como</w:t>
      </w:r>
      <w:r>
        <w:rPr>
          <w:spacing w:val="-11"/>
          <w:w w:val="105"/>
          <w:sz w:val="24"/>
        </w:rPr>
        <w:t> </w:t>
      </w:r>
      <w:r>
        <w:rPr>
          <w:w w:val="105"/>
          <w:sz w:val="24"/>
        </w:rPr>
        <w:t>para</w:t>
      </w:r>
      <w:r>
        <w:rPr>
          <w:spacing w:val="-11"/>
          <w:w w:val="105"/>
          <w:sz w:val="24"/>
        </w:rPr>
        <w:t> </w:t>
      </w:r>
      <w:r>
        <w:rPr>
          <w:w w:val="105"/>
          <w:sz w:val="24"/>
        </w:rPr>
        <w:t>el</w:t>
      </w:r>
    </w:p>
    <w:p>
      <w:pPr>
        <w:pStyle w:val="ListParagraph"/>
        <w:spacing w:after="0" w:line="273" w:lineRule="auto"/>
        <w:jc w:val="left"/>
        <w:rPr>
          <w:b/>
          <w:sz w:val="24"/>
        </w:rPr>
        <w:sectPr>
          <w:footerReference w:type="default" r:id="rId44"/>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259" name="Image 259"/>
            <wp:cNvGraphicFramePr>
              <a:graphicFrameLocks/>
            </wp:cNvGraphicFramePr>
            <a:graphic>
              <a:graphicData uri="http://schemas.openxmlformats.org/drawingml/2006/picture">
                <pic:pic>
                  <pic:nvPicPr>
                    <pic:cNvPr id="259" name="Image 259"/>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68" w:lineRule="auto"/>
        <w:ind w:left="2421" w:right="1455"/>
      </w:pPr>
      <w:r>
        <w:rPr/>
        <w:t>cumplimiento de su responsabilidad estatal de generar conocimiento, </w:t>
      </w:r>
      <w:r>
        <w:rPr>
          <w:w w:val="105"/>
        </w:rPr>
        <w:t>innovación</w:t>
      </w:r>
      <w:r>
        <w:rPr>
          <w:spacing w:val="-15"/>
          <w:w w:val="105"/>
        </w:rPr>
        <w:t> </w:t>
      </w:r>
      <w:r>
        <w:rPr>
          <w:w w:val="105"/>
        </w:rPr>
        <w:t>y</w:t>
      </w:r>
      <w:r>
        <w:rPr>
          <w:spacing w:val="-14"/>
          <w:w w:val="105"/>
        </w:rPr>
        <w:t> </w:t>
      </w:r>
      <w:r>
        <w:rPr>
          <w:w w:val="105"/>
        </w:rPr>
        <w:t>soluciones</w:t>
      </w:r>
      <w:r>
        <w:rPr>
          <w:spacing w:val="-16"/>
          <w:w w:val="105"/>
        </w:rPr>
        <w:t> </w:t>
      </w:r>
      <w:r>
        <w:rPr>
          <w:w w:val="105"/>
        </w:rPr>
        <w:t>que</w:t>
      </w:r>
      <w:r>
        <w:rPr>
          <w:spacing w:val="-16"/>
          <w:w w:val="105"/>
        </w:rPr>
        <w:t> </w:t>
      </w:r>
      <w:r>
        <w:rPr>
          <w:w w:val="105"/>
        </w:rPr>
        <w:t>contribuyan</w:t>
      </w:r>
      <w:r>
        <w:rPr>
          <w:spacing w:val="-16"/>
          <w:w w:val="105"/>
        </w:rPr>
        <w:t> </w:t>
      </w:r>
      <w:r>
        <w:rPr>
          <w:w w:val="105"/>
        </w:rPr>
        <w:t>al</w:t>
      </w:r>
      <w:r>
        <w:rPr>
          <w:spacing w:val="-14"/>
          <w:w w:val="105"/>
        </w:rPr>
        <w:t> </w:t>
      </w:r>
      <w:r>
        <w:rPr>
          <w:w w:val="105"/>
        </w:rPr>
        <w:t>desarrollo</w:t>
      </w:r>
      <w:r>
        <w:rPr>
          <w:spacing w:val="-13"/>
          <w:w w:val="105"/>
        </w:rPr>
        <w:t> </w:t>
      </w:r>
      <w:r>
        <w:rPr>
          <w:w w:val="105"/>
        </w:rPr>
        <w:t>integral</w:t>
      </w:r>
      <w:r>
        <w:rPr>
          <w:spacing w:val="-14"/>
          <w:w w:val="105"/>
        </w:rPr>
        <w:t> </w:t>
      </w:r>
      <w:r>
        <w:rPr>
          <w:w w:val="105"/>
        </w:rPr>
        <w:t>y</w:t>
      </w:r>
      <w:r>
        <w:rPr>
          <w:spacing w:val="-14"/>
          <w:w w:val="105"/>
        </w:rPr>
        <w:t> </w:t>
      </w:r>
      <w:r>
        <w:rPr>
          <w:w w:val="105"/>
        </w:rPr>
        <w:t>al enriquecimiento</w:t>
      </w:r>
      <w:r>
        <w:rPr>
          <w:spacing w:val="-3"/>
          <w:w w:val="105"/>
        </w:rPr>
        <w:t> </w:t>
      </w:r>
      <w:r>
        <w:rPr>
          <w:w w:val="105"/>
        </w:rPr>
        <w:t>cultural</w:t>
      </w:r>
      <w:r>
        <w:rPr>
          <w:spacing w:val="-9"/>
          <w:w w:val="105"/>
        </w:rPr>
        <w:t> </w:t>
      </w:r>
      <w:r>
        <w:rPr>
          <w:w w:val="105"/>
        </w:rPr>
        <w:t>de</w:t>
      </w:r>
      <w:r>
        <w:rPr>
          <w:spacing w:val="-11"/>
          <w:w w:val="105"/>
        </w:rPr>
        <w:t> </w:t>
      </w:r>
      <w:r>
        <w:rPr>
          <w:w w:val="105"/>
        </w:rPr>
        <w:t>la</w:t>
      </w:r>
      <w:r>
        <w:rPr>
          <w:spacing w:val="-2"/>
          <w:w w:val="105"/>
        </w:rPr>
        <w:t> </w:t>
      </w:r>
      <w:r>
        <w:rPr>
          <w:w w:val="105"/>
        </w:rPr>
        <w:t>sociedad</w:t>
      </w:r>
      <w:r>
        <w:rPr>
          <w:spacing w:val="-9"/>
          <w:w w:val="105"/>
        </w:rPr>
        <w:t> </w:t>
      </w:r>
      <w:r>
        <w:rPr>
          <w:w w:val="105"/>
        </w:rPr>
        <w:t>costarricense.</w:t>
      </w:r>
    </w:p>
    <w:p>
      <w:pPr>
        <w:pStyle w:val="BodyText"/>
        <w:spacing w:before="42"/>
      </w:pPr>
    </w:p>
    <w:p>
      <w:pPr>
        <w:pStyle w:val="ListParagraph"/>
        <w:numPr>
          <w:ilvl w:val="1"/>
          <w:numId w:val="17"/>
        </w:numPr>
        <w:tabs>
          <w:tab w:pos="2421" w:val="left" w:leader="none"/>
          <w:tab w:pos="3121" w:val="left" w:leader="none"/>
        </w:tabs>
        <w:spacing w:line="271" w:lineRule="auto" w:before="0" w:after="0"/>
        <w:ind w:left="2421" w:right="1384" w:hanging="360"/>
        <w:jc w:val="left"/>
        <w:rPr>
          <w:b/>
          <w:sz w:val="24"/>
        </w:rPr>
      </w:pPr>
      <w:r>
        <w:rPr>
          <w:sz w:val="24"/>
        </w:rPr>
        <w:t>El Modelo Académico establece que “la investigación tiene el papel</w:t>
      </w:r>
      <w:r>
        <w:rPr>
          <w:spacing w:val="39"/>
          <w:sz w:val="24"/>
        </w:rPr>
        <w:t> </w:t>
      </w:r>
      <w:r>
        <w:rPr>
          <w:sz w:val="24"/>
        </w:rPr>
        <w:t>central </w:t>
      </w:r>
      <w:r>
        <w:rPr>
          <w:w w:val="105"/>
          <w:sz w:val="24"/>
        </w:rPr>
        <w:t>en</w:t>
      </w:r>
      <w:r>
        <w:rPr>
          <w:spacing w:val="-10"/>
          <w:w w:val="105"/>
          <w:sz w:val="24"/>
        </w:rPr>
        <w:t> </w:t>
      </w:r>
      <w:r>
        <w:rPr>
          <w:w w:val="105"/>
          <w:sz w:val="24"/>
        </w:rPr>
        <w:t>el</w:t>
      </w:r>
      <w:r>
        <w:rPr>
          <w:spacing w:val="-13"/>
          <w:w w:val="105"/>
          <w:sz w:val="24"/>
        </w:rPr>
        <w:t> </w:t>
      </w:r>
      <w:r>
        <w:rPr>
          <w:w w:val="105"/>
          <w:sz w:val="24"/>
        </w:rPr>
        <w:t>modelo</w:t>
      </w:r>
      <w:r>
        <w:rPr>
          <w:spacing w:val="-13"/>
          <w:w w:val="105"/>
          <w:sz w:val="24"/>
        </w:rPr>
        <w:t> </w:t>
      </w:r>
      <w:r>
        <w:rPr>
          <w:w w:val="105"/>
          <w:sz w:val="24"/>
        </w:rPr>
        <w:t>académico”</w:t>
      </w:r>
      <w:r>
        <w:rPr>
          <w:spacing w:val="-12"/>
          <w:w w:val="105"/>
          <w:sz w:val="24"/>
        </w:rPr>
        <w:t> </w:t>
      </w:r>
      <w:r>
        <w:rPr>
          <w:w w:val="105"/>
          <w:sz w:val="24"/>
        </w:rPr>
        <w:t>y</w:t>
      </w:r>
      <w:r>
        <w:rPr>
          <w:spacing w:val="-13"/>
          <w:w w:val="105"/>
          <w:sz w:val="24"/>
        </w:rPr>
        <w:t> </w:t>
      </w:r>
      <w:r>
        <w:rPr>
          <w:w w:val="105"/>
          <w:sz w:val="24"/>
        </w:rPr>
        <w:t>que</w:t>
      </w:r>
      <w:r>
        <w:rPr>
          <w:spacing w:val="-10"/>
          <w:w w:val="105"/>
          <w:sz w:val="24"/>
        </w:rPr>
        <w:t> </w:t>
      </w:r>
      <w:r>
        <w:rPr>
          <w:w w:val="105"/>
          <w:sz w:val="24"/>
        </w:rPr>
        <w:t>la</w:t>
      </w:r>
      <w:r>
        <w:rPr>
          <w:spacing w:val="-12"/>
          <w:w w:val="105"/>
          <w:sz w:val="24"/>
        </w:rPr>
        <w:t> </w:t>
      </w:r>
      <w:r>
        <w:rPr>
          <w:w w:val="105"/>
          <w:sz w:val="24"/>
        </w:rPr>
        <w:t>“extensión</w:t>
      </w:r>
      <w:r>
        <w:rPr>
          <w:spacing w:val="-14"/>
          <w:w w:val="105"/>
          <w:sz w:val="24"/>
        </w:rPr>
        <w:t> </w:t>
      </w:r>
      <w:r>
        <w:rPr>
          <w:w w:val="105"/>
          <w:sz w:val="24"/>
        </w:rPr>
        <w:t>es</w:t>
      </w:r>
      <w:r>
        <w:rPr>
          <w:spacing w:val="-15"/>
          <w:w w:val="105"/>
          <w:sz w:val="24"/>
        </w:rPr>
        <w:t> </w:t>
      </w:r>
      <w:r>
        <w:rPr>
          <w:w w:val="105"/>
          <w:sz w:val="24"/>
        </w:rPr>
        <w:t>la</w:t>
      </w:r>
      <w:r>
        <w:rPr>
          <w:spacing w:val="-12"/>
          <w:w w:val="105"/>
          <w:sz w:val="24"/>
        </w:rPr>
        <w:t> </w:t>
      </w:r>
      <w:r>
        <w:rPr>
          <w:w w:val="105"/>
          <w:sz w:val="24"/>
        </w:rPr>
        <w:t>actividad mediante</w:t>
      </w:r>
      <w:r>
        <w:rPr>
          <w:spacing w:val="-15"/>
          <w:w w:val="105"/>
          <w:sz w:val="24"/>
        </w:rPr>
        <w:t> </w:t>
      </w:r>
      <w:r>
        <w:rPr>
          <w:w w:val="105"/>
          <w:sz w:val="24"/>
        </w:rPr>
        <w:t>la </w:t>
      </w:r>
      <w:r>
        <w:rPr>
          <w:spacing w:val="-2"/>
          <w:w w:val="105"/>
          <w:sz w:val="24"/>
        </w:rPr>
        <w:t>cual</w:t>
      </w:r>
      <w:r>
        <w:rPr>
          <w:spacing w:val="-13"/>
          <w:w w:val="105"/>
          <w:sz w:val="24"/>
        </w:rPr>
        <w:t> </w:t>
      </w:r>
      <w:r>
        <w:rPr>
          <w:spacing w:val="-2"/>
          <w:w w:val="105"/>
          <w:sz w:val="24"/>
        </w:rPr>
        <w:t>el</w:t>
      </w:r>
      <w:r>
        <w:rPr>
          <w:spacing w:val="-9"/>
          <w:w w:val="105"/>
          <w:sz w:val="24"/>
        </w:rPr>
        <w:t> </w:t>
      </w:r>
      <w:r>
        <w:rPr>
          <w:spacing w:val="-2"/>
          <w:w w:val="105"/>
          <w:sz w:val="24"/>
        </w:rPr>
        <w:t>Instituto</w:t>
      </w:r>
      <w:r>
        <w:rPr>
          <w:spacing w:val="-12"/>
          <w:w w:val="105"/>
          <w:sz w:val="24"/>
        </w:rPr>
        <w:t> </w:t>
      </w:r>
      <w:r>
        <w:rPr>
          <w:spacing w:val="-2"/>
          <w:w w:val="105"/>
          <w:sz w:val="24"/>
        </w:rPr>
        <w:t>Tecnológico</w:t>
      </w:r>
      <w:r>
        <w:rPr>
          <w:spacing w:val="-12"/>
          <w:w w:val="105"/>
          <w:sz w:val="24"/>
        </w:rPr>
        <w:t> </w:t>
      </w:r>
      <w:r>
        <w:rPr>
          <w:spacing w:val="-2"/>
          <w:w w:val="105"/>
          <w:sz w:val="24"/>
        </w:rPr>
        <w:t>de</w:t>
      </w:r>
      <w:r>
        <w:rPr>
          <w:spacing w:val="-10"/>
          <w:w w:val="105"/>
          <w:sz w:val="24"/>
        </w:rPr>
        <w:t> </w:t>
      </w:r>
      <w:r>
        <w:rPr>
          <w:spacing w:val="-2"/>
          <w:w w:val="105"/>
          <w:sz w:val="24"/>
        </w:rPr>
        <w:t>Costa</w:t>
      </w:r>
      <w:r>
        <w:rPr>
          <w:spacing w:val="-12"/>
          <w:w w:val="105"/>
          <w:sz w:val="24"/>
        </w:rPr>
        <w:t> </w:t>
      </w:r>
      <w:r>
        <w:rPr>
          <w:spacing w:val="-2"/>
          <w:w w:val="105"/>
          <w:sz w:val="24"/>
        </w:rPr>
        <w:t>Rica</w:t>
      </w:r>
      <w:r>
        <w:rPr>
          <w:spacing w:val="-12"/>
          <w:w w:val="105"/>
          <w:sz w:val="24"/>
        </w:rPr>
        <w:t> </w:t>
      </w:r>
      <w:r>
        <w:rPr>
          <w:spacing w:val="-2"/>
          <w:w w:val="105"/>
          <w:sz w:val="24"/>
        </w:rPr>
        <w:t>pone</w:t>
      </w:r>
      <w:r>
        <w:rPr>
          <w:spacing w:val="-15"/>
          <w:w w:val="105"/>
          <w:sz w:val="24"/>
        </w:rPr>
        <w:t> </w:t>
      </w:r>
      <w:r>
        <w:rPr>
          <w:spacing w:val="-2"/>
          <w:w w:val="105"/>
          <w:sz w:val="24"/>
        </w:rPr>
        <w:t>al</w:t>
      </w:r>
      <w:r>
        <w:rPr>
          <w:spacing w:val="-13"/>
          <w:w w:val="105"/>
          <w:sz w:val="24"/>
        </w:rPr>
        <w:t> </w:t>
      </w:r>
      <w:r>
        <w:rPr>
          <w:spacing w:val="-2"/>
          <w:w w:val="105"/>
          <w:sz w:val="24"/>
        </w:rPr>
        <w:t>alcance</w:t>
      </w:r>
      <w:r>
        <w:rPr>
          <w:spacing w:val="-15"/>
          <w:w w:val="105"/>
          <w:sz w:val="24"/>
        </w:rPr>
        <w:t> </w:t>
      </w:r>
      <w:r>
        <w:rPr>
          <w:spacing w:val="-2"/>
          <w:w w:val="105"/>
          <w:sz w:val="24"/>
        </w:rPr>
        <w:t>de la</w:t>
      </w:r>
      <w:r>
        <w:rPr>
          <w:spacing w:val="-12"/>
          <w:w w:val="105"/>
          <w:sz w:val="24"/>
        </w:rPr>
        <w:t> </w:t>
      </w:r>
      <w:r>
        <w:rPr>
          <w:spacing w:val="-2"/>
          <w:w w:val="105"/>
          <w:sz w:val="24"/>
        </w:rPr>
        <w:t>sociedad </w:t>
      </w:r>
      <w:r>
        <w:rPr>
          <w:w w:val="105"/>
          <w:sz w:val="24"/>
        </w:rPr>
        <w:t>los</w:t>
      </w:r>
      <w:r>
        <w:rPr>
          <w:spacing w:val="-15"/>
          <w:w w:val="105"/>
          <w:sz w:val="24"/>
        </w:rPr>
        <w:t> </w:t>
      </w:r>
      <w:r>
        <w:rPr>
          <w:w w:val="105"/>
          <w:sz w:val="24"/>
        </w:rPr>
        <w:t>conocimientos</w:t>
      </w:r>
      <w:r>
        <w:rPr>
          <w:spacing w:val="-14"/>
          <w:w w:val="105"/>
          <w:sz w:val="24"/>
        </w:rPr>
        <w:t> </w:t>
      </w:r>
      <w:r>
        <w:rPr>
          <w:w w:val="105"/>
          <w:sz w:val="24"/>
        </w:rPr>
        <w:t>científicos-tecnológicos</w:t>
      </w:r>
      <w:r>
        <w:rPr>
          <w:spacing w:val="-14"/>
          <w:w w:val="105"/>
          <w:sz w:val="24"/>
        </w:rPr>
        <w:t> </w:t>
      </w:r>
      <w:r>
        <w:rPr>
          <w:w w:val="105"/>
          <w:sz w:val="24"/>
        </w:rPr>
        <w:t>y</w:t>
      </w:r>
      <w:r>
        <w:rPr>
          <w:spacing w:val="-13"/>
          <w:w w:val="105"/>
          <w:sz w:val="24"/>
        </w:rPr>
        <w:t> </w:t>
      </w:r>
      <w:r>
        <w:rPr>
          <w:w w:val="105"/>
          <w:sz w:val="24"/>
        </w:rPr>
        <w:t>otras</w:t>
      </w:r>
      <w:r>
        <w:rPr>
          <w:spacing w:val="-2"/>
          <w:w w:val="105"/>
          <w:sz w:val="24"/>
        </w:rPr>
        <w:t> </w:t>
      </w:r>
      <w:r>
        <w:rPr>
          <w:w w:val="105"/>
          <w:sz w:val="24"/>
        </w:rPr>
        <w:t>manifestaciones </w:t>
      </w:r>
      <w:r>
        <w:rPr>
          <w:spacing w:val="-2"/>
          <w:w w:val="105"/>
          <w:sz w:val="24"/>
        </w:rPr>
        <w:t>culturales,</w:t>
      </w:r>
      <w:r>
        <w:rPr>
          <w:spacing w:val="-13"/>
          <w:w w:val="105"/>
          <w:sz w:val="24"/>
        </w:rPr>
        <w:t> </w:t>
      </w:r>
      <w:r>
        <w:rPr>
          <w:spacing w:val="-2"/>
          <w:w w:val="105"/>
          <w:sz w:val="24"/>
        </w:rPr>
        <w:t>a</w:t>
      </w:r>
      <w:r>
        <w:rPr>
          <w:spacing w:val="-12"/>
          <w:w w:val="105"/>
          <w:sz w:val="24"/>
        </w:rPr>
        <w:t> </w:t>
      </w:r>
      <w:r>
        <w:rPr>
          <w:spacing w:val="-2"/>
          <w:w w:val="105"/>
          <w:sz w:val="24"/>
        </w:rPr>
        <w:t>la</w:t>
      </w:r>
      <w:r>
        <w:rPr>
          <w:spacing w:val="-12"/>
          <w:w w:val="105"/>
          <w:sz w:val="24"/>
        </w:rPr>
        <w:t> </w:t>
      </w:r>
      <w:r>
        <w:rPr>
          <w:spacing w:val="-2"/>
          <w:w w:val="105"/>
          <w:sz w:val="24"/>
        </w:rPr>
        <w:t>vez</w:t>
      </w:r>
      <w:r>
        <w:rPr>
          <w:spacing w:val="-15"/>
          <w:w w:val="105"/>
          <w:sz w:val="24"/>
        </w:rPr>
        <w:t> </w:t>
      </w:r>
      <w:r>
        <w:rPr>
          <w:spacing w:val="-2"/>
          <w:w w:val="105"/>
          <w:sz w:val="24"/>
        </w:rPr>
        <w:t>que</w:t>
      </w:r>
      <w:r>
        <w:rPr>
          <w:spacing w:val="-15"/>
          <w:w w:val="105"/>
          <w:sz w:val="24"/>
        </w:rPr>
        <w:t> </w:t>
      </w:r>
      <w:r>
        <w:rPr>
          <w:spacing w:val="-2"/>
          <w:w w:val="105"/>
          <w:sz w:val="24"/>
        </w:rPr>
        <w:t>aprende,</w:t>
      </w:r>
      <w:r>
        <w:rPr>
          <w:spacing w:val="-13"/>
          <w:w w:val="105"/>
          <w:sz w:val="24"/>
        </w:rPr>
        <w:t> </w:t>
      </w:r>
      <w:r>
        <w:rPr>
          <w:spacing w:val="-2"/>
          <w:w w:val="105"/>
          <w:sz w:val="24"/>
        </w:rPr>
        <w:t>se</w:t>
      </w:r>
      <w:r>
        <w:rPr>
          <w:spacing w:val="-9"/>
          <w:w w:val="105"/>
          <w:sz w:val="24"/>
        </w:rPr>
        <w:t> </w:t>
      </w:r>
      <w:r>
        <w:rPr>
          <w:spacing w:val="-2"/>
          <w:w w:val="105"/>
          <w:sz w:val="24"/>
        </w:rPr>
        <w:t>enriquece</w:t>
      </w:r>
      <w:r>
        <w:rPr>
          <w:spacing w:val="-9"/>
          <w:w w:val="105"/>
          <w:sz w:val="24"/>
        </w:rPr>
        <w:t> </w:t>
      </w:r>
      <w:r>
        <w:rPr>
          <w:spacing w:val="-2"/>
          <w:w w:val="105"/>
          <w:sz w:val="24"/>
        </w:rPr>
        <w:t>en</w:t>
      </w:r>
      <w:r>
        <w:rPr>
          <w:spacing w:val="-10"/>
          <w:w w:val="105"/>
          <w:sz w:val="24"/>
        </w:rPr>
        <w:t> </w:t>
      </w:r>
      <w:r>
        <w:rPr>
          <w:spacing w:val="-2"/>
          <w:w w:val="105"/>
          <w:sz w:val="24"/>
        </w:rPr>
        <w:t>esa</w:t>
      </w:r>
      <w:r>
        <w:rPr>
          <w:spacing w:val="-3"/>
          <w:w w:val="105"/>
          <w:sz w:val="24"/>
        </w:rPr>
        <w:t> </w:t>
      </w:r>
      <w:r>
        <w:rPr>
          <w:spacing w:val="-2"/>
          <w:w w:val="105"/>
          <w:sz w:val="24"/>
        </w:rPr>
        <w:t>relación</w:t>
      </w:r>
      <w:r>
        <w:rPr>
          <w:spacing w:val="-14"/>
          <w:w w:val="105"/>
          <w:sz w:val="24"/>
        </w:rPr>
        <w:t> </w:t>
      </w:r>
      <w:r>
        <w:rPr>
          <w:spacing w:val="-2"/>
          <w:w w:val="105"/>
          <w:sz w:val="24"/>
        </w:rPr>
        <w:t>y </w:t>
      </w:r>
      <w:r>
        <w:rPr>
          <w:w w:val="105"/>
          <w:sz w:val="24"/>
        </w:rPr>
        <w:t>retroalimenta</w:t>
      </w:r>
      <w:r>
        <w:rPr>
          <w:spacing w:val="-12"/>
          <w:w w:val="105"/>
          <w:sz w:val="24"/>
        </w:rPr>
        <w:t> </w:t>
      </w:r>
      <w:r>
        <w:rPr>
          <w:w w:val="105"/>
          <w:sz w:val="24"/>
        </w:rPr>
        <w:t>su</w:t>
      </w:r>
      <w:r>
        <w:rPr>
          <w:spacing w:val="-16"/>
          <w:w w:val="105"/>
          <w:sz w:val="24"/>
        </w:rPr>
        <w:t> </w:t>
      </w:r>
      <w:r>
        <w:rPr>
          <w:w w:val="105"/>
          <w:sz w:val="24"/>
        </w:rPr>
        <w:t>quehacer”,</w:t>
      </w:r>
      <w:r>
        <w:rPr>
          <w:spacing w:val="-14"/>
          <w:w w:val="105"/>
          <w:sz w:val="24"/>
        </w:rPr>
        <w:t> </w:t>
      </w:r>
      <w:r>
        <w:rPr>
          <w:w w:val="105"/>
          <w:sz w:val="24"/>
        </w:rPr>
        <w:t>lo</w:t>
      </w:r>
      <w:r>
        <w:rPr>
          <w:spacing w:val="-14"/>
          <w:w w:val="105"/>
          <w:sz w:val="24"/>
        </w:rPr>
        <w:t> </w:t>
      </w:r>
      <w:r>
        <w:rPr>
          <w:w w:val="105"/>
          <w:sz w:val="24"/>
        </w:rPr>
        <w:t>cual</w:t>
      </w:r>
      <w:r>
        <w:rPr>
          <w:spacing w:val="-14"/>
          <w:w w:val="105"/>
          <w:sz w:val="24"/>
        </w:rPr>
        <w:t> </w:t>
      </w:r>
      <w:r>
        <w:rPr>
          <w:w w:val="105"/>
          <w:sz w:val="24"/>
        </w:rPr>
        <w:t>reconoce</w:t>
      </w:r>
      <w:r>
        <w:rPr>
          <w:spacing w:val="-16"/>
          <w:w w:val="105"/>
          <w:sz w:val="24"/>
        </w:rPr>
        <w:t> </w:t>
      </w:r>
      <w:r>
        <w:rPr>
          <w:w w:val="105"/>
          <w:sz w:val="24"/>
        </w:rPr>
        <w:t>la</w:t>
      </w:r>
      <w:r>
        <w:rPr>
          <w:spacing w:val="-7"/>
          <w:w w:val="105"/>
          <w:sz w:val="24"/>
        </w:rPr>
        <w:t> </w:t>
      </w:r>
      <w:r>
        <w:rPr>
          <w:w w:val="105"/>
          <w:sz w:val="24"/>
        </w:rPr>
        <w:t>necesidad</w:t>
      </w:r>
      <w:r>
        <w:rPr>
          <w:spacing w:val="-14"/>
          <w:w w:val="105"/>
          <w:sz w:val="24"/>
        </w:rPr>
        <w:t> </w:t>
      </w:r>
      <w:r>
        <w:rPr>
          <w:w w:val="105"/>
          <w:sz w:val="24"/>
        </w:rPr>
        <w:t>de</w:t>
      </w:r>
      <w:r>
        <w:rPr>
          <w:spacing w:val="-2"/>
          <w:w w:val="105"/>
          <w:sz w:val="24"/>
        </w:rPr>
        <w:t> </w:t>
      </w:r>
      <w:r>
        <w:rPr>
          <w:w w:val="105"/>
          <w:sz w:val="24"/>
        </w:rPr>
        <w:t>articular ambas</w:t>
      </w:r>
      <w:r>
        <w:rPr>
          <w:spacing w:val="-18"/>
          <w:w w:val="105"/>
          <w:sz w:val="24"/>
        </w:rPr>
        <w:t> </w:t>
      </w:r>
      <w:r>
        <w:rPr>
          <w:w w:val="105"/>
          <w:sz w:val="24"/>
        </w:rPr>
        <w:t>funciones</w:t>
      </w:r>
      <w:r>
        <w:rPr>
          <w:spacing w:val="-17"/>
          <w:w w:val="105"/>
          <w:sz w:val="24"/>
        </w:rPr>
        <w:t> </w:t>
      </w:r>
      <w:r>
        <w:rPr>
          <w:w w:val="105"/>
          <w:sz w:val="24"/>
        </w:rPr>
        <w:t>con</w:t>
      </w:r>
      <w:r>
        <w:rPr>
          <w:spacing w:val="-18"/>
          <w:w w:val="105"/>
          <w:sz w:val="24"/>
        </w:rPr>
        <w:t> </w:t>
      </w:r>
      <w:r>
        <w:rPr>
          <w:w w:val="105"/>
          <w:sz w:val="24"/>
        </w:rPr>
        <w:t>la</w:t>
      </w:r>
      <w:r>
        <w:rPr>
          <w:spacing w:val="-18"/>
          <w:w w:val="105"/>
          <w:sz w:val="24"/>
        </w:rPr>
        <w:t> </w:t>
      </w:r>
      <w:r>
        <w:rPr>
          <w:w w:val="105"/>
          <w:sz w:val="24"/>
        </w:rPr>
        <w:t>docencia</w:t>
      </w:r>
      <w:r>
        <w:rPr>
          <w:spacing w:val="-17"/>
          <w:w w:val="105"/>
          <w:sz w:val="24"/>
        </w:rPr>
        <w:t> </w:t>
      </w:r>
      <w:r>
        <w:rPr>
          <w:w w:val="105"/>
          <w:sz w:val="24"/>
        </w:rPr>
        <w:t>para</w:t>
      </w:r>
      <w:r>
        <w:rPr>
          <w:spacing w:val="-18"/>
          <w:w w:val="105"/>
          <w:sz w:val="24"/>
        </w:rPr>
        <w:t> </w:t>
      </w:r>
      <w:r>
        <w:rPr>
          <w:w w:val="105"/>
          <w:sz w:val="24"/>
        </w:rPr>
        <w:t>generar</w:t>
      </w:r>
      <w:r>
        <w:rPr>
          <w:spacing w:val="-17"/>
          <w:w w:val="105"/>
          <w:sz w:val="24"/>
        </w:rPr>
        <w:t> </w:t>
      </w:r>
      <w:r>
        <w:rPr>
          <w:w w:val="105"/>
          <w:sz w:val="24"/>
        </w:rPr>
        <w:t>un</w:t>
      </w:r>
      <w:r>
        <w:rPr>
          <w:spacing w:val="-18"/>
          <w:w w:val="105"/>
          <w:sz w:val="24"/>
        </w:rPr>
        <w:t> </w:t>
      </w:r>
      <w:r>
        <w:rPr>
          <w:w w:val="105"/>
          <w:sz w:val="24"/>
        </w:rPr>
        <w:t>impacto</w:t>
      </w:r>
      <w:r>
        <w:rPr>
          <w:spacing w:val="-17"/>
          <w:w w:val="105"/>
          <w:sz w:val="24"/>
        </w:rPr>
        <w:t> </w:t>
      </w:r>
      <w:r>
        <w:rPr>
          <w:w w:val="105"/>
          <w:sz w:val="24"/>
        </w:rPr>
        <w:t>integral</w:t>
      </w:r>
      <w:r>
        <w:rPr>
          <w:spacing w:val="-17"/>
          <w:w w:val="105"/>
          <w:sz w:val="24"/>
        </w:rPr>
        <w:t> </w:t>
      </w:r>
      <w:r>
        <w:rPr>
          <w:w w:val="105"/>
          <w:sz w:val="24"/>
        </w:rPr>
        <w:t>en</w:t>
      </w:r>
      <w:r>
        <w:rPr>
          <w:spacing w:val="-18"/>
          <w:w w:val="105"/>
          <w:sz w:val="24"/>
        </w:rPr>
        <w:t> </w:t>
      </w:r>
      <w:r>
        <w:rPr>
          <w:w w:val="105"/>
          <w:sz w:val="24"/>
        </w:rPr>
        <w:t>la formación</w:t>
      </w:r>
      <w:r>
        <w:rPr>
          <w:spacing w:val="-6"/>
          <w:w w:val="105"/>
          <w:sz w:val="24"/>
        </w:rPr>
        <w:t> </w:t>
      </w:r>
      <w:r>
        <w:rPr>
          <w:w w:val="105"/>
          <w:sz w:val="24"/>
        </w:rPr>
        <w:t>profesional</w:t>
      </w:r>
      <w:r>
        <w:rPr>
          <w:spacing w:val="-4"/>
          <w:w w:val="105"/>
          <w:sz w:val="24"/>
        </w:rPr>
        <w:t> </w:t>
      </w:r>
      <w:r>
        <w:rPr>
          <w:w w:val="105"/>
          <w:sz w:val="24"/>
        </w:rPr>
        <w:t>y</w:t>
      </w:r>
      <w:r>
        <w:rPr>
          <w:spacing w:val="-4"/>
          <w:w w:val="105"/>
          <w:sz w:val="24"/>
        </w:rPr>
        <w:t> </w:t>
      </w:r>
      <w:r>
        <w:rPr>
          <w:w w:val="105"/>
          <w:sz w:val="24"/>
        </w:rPr>
        <w:t>en</w:t>
      </w:r>
      <w:r>
        <w:rPr>
          <w:spacing w:val="-7"/>
          <w:w w:val="105"/>
          <w:sz w:val="24"/>
        </w:rPr>
        <w:t> </w:t>
      </w:r>
      <w:r>
        <w:rPr>
          <w:w w:val="105"/>
          <w:sz w:val="24"/>
        </w:rPr>
        <w:t>la sociedad.</w:t>
      </w:r>
    </w:p>
    <w:p>
      <w:pPr>
        <w:pStyle w:val="BodyText"/>
        <w:spacing w:before="40"/>
      </w:pPr>
    </w:p>
    <w:p>
      <w:pPr>
        <w:pStyle w:val="ListParagraph"/>
        <w:numPr>
          <w:ilvl w:val="1"/>
          <w:numId w:val="17"/>
        </w:numPr>
        <w:tabs>
          <w:tab w:pos="2421" w:val="left" w:leader="none"/>
          <w:tab w:pos="3121" w:val="left" w:leader="none"/>
        </w:tabs>
        <w:spacing w:line="271" w:lineRule="auto" w:before="1" w:after="0"/>
        <w:ind w:left="2421" w:right="1355" w:hanging="360"/>
        <w:jc w:val="left"/>
        <w:rPr>
          <w:b/>
          <w:sz w:val="24"/>
        </w:rPr>
      </w:pPr>
      <w:r>
        <w:rPr>
          <w:sz w:val="24"/>
        </w:rPr>
        <w:t>El Modelo Académico señala que el Instituto “articula e integra la academia </w:t>
      </w:r>
      <w:r>
        <w:rPr>
          <w:w w:val="105"/>
          <w:sz w:val="24"/>
        </w:rPr>
        <w:t>para</w:t>
      </w:r>
      <w:r>
        <w:rPr>
          <w:spacing w:val="-18"/>
          <w:w w:val="105"/>
          <w:sz w:val="24"/>
        </w:rPr>
        <w:t> </w:t>
      </w:r>
      <w:r>
        <w:rPr>
          <w:w w:val="105"/>
          <w:sz w:val="24"/>
        </w:rPr>
        <w:t>potenciar</w:t>
      </w:r>
      <w:r>
        <w:rPr>
          <w:spacing w:val="-17"/>
          <w:w w:val="105"/>
          <w:sz w:val="24"/>
        </w:rPr>
        <w:t> </w:t>
      </w:r>
      <w:r>
        <w:rPr>
          <w:w w:val="105"/>
          <w:sz w:val="24"/>
        </w:rPr>
        <w:t>la</w:t>
      </w:r>
      <w:r>
        <w:rPr>
          <w:spacing w:val="-18"/>
          <w:w w:val="105"/>
          <w:sz w:val="24"/>
        </w:rPr>
        <w:t> </w:t>
      </w:r>
      <w:r>
        <w:rPr>
          <w:w w:val="105"/>
          <w:sz w:val="24"/>
        </w:rPr>
        <w:t>creación,</w:t>
      </w:r>
      <w:r>
        <w:rPr>
          <w:spacing w:val="-18"/>
          <w:w w:val="105"/>
          <w:sz w:val="24"/>
        </w:rPr>
        <w:t> </w:t>
      </w:r>
      <w:r>
        <w:rPr>
          <w:w w:val="105"/>
          <w:sz w:val="24"/>
        </w:rPr>
        <w:t>gestión</w:t>
      </w:r>
      <w:r>
        <w:rPr>
          <w:spacing w:val="-17"/>
          <w:w w:val="105"/>
          <w:sz w:val="24"/>
        </w:rPr>
        <w:t> </w:t>
      </w:r>
      <w:r>
        <w:rPr>
          <w:w w:val="105"/>
          <w:sz w:val="24"/>
        </w:rPr>
        <w:t>y</w:t>
      </w:r>
      <w:r>
        <w:rPr>
          <w:spacing w:val="-9"/>
          <w:w w:val="105"/>
          <w:sz w:val="24"/>
        </w:rPr>
        <w:t> </w:t>
      </w:r>
      <w:r>
        <w:rPr>
          <w:w w:val="105"/>
          <w:sz w:val="24"/>
        </w:rPr>
        <w:t>transferencia</w:t>
      </w:r>
      <w:r>
        <w:rPr>
          <w:spacing w:val="-18"/>
          <w:w w:val="105"/>
          <w:sz w:val="24"/>
        </w:rPr>
        <w:t> </w:t>
      </w:r>
      <w:r>
        <w:rPr>
          <w:w w:val="105"/>
          <w:sz w:val="24"/>
        </w:rPr>
        <w:t>del</w:t>
      </w:r>
      <w:r>
        <w:rPr>
          <w:spacing w:val="7"/>
          <w:w w:val="105"/>
          <w:sz w:val="24"/>
        </w:rPr>
        <w:t> </w:t>
      </w:r>
      <w:r>
        <w:rPr>
          <w:w w:val="105"/>
          <w:sz w:val="24"/>
        </w:rPr>
        <w:t>conocimiento orientada</w:t>
      </w:r>
      <w:r>
        <w:rPr>
          <w:spacing w:val="-9"/>
          <w:w w:val="105"/>
          <w:sz w:val="24"/>
        </w:rPr>
        <w:t> </w:t>
      </w:r>
      <w:r>
        <w:rPr>
          <w:w w:val="105"/>
          <w:sz w:val="24"/>
        </w:rPr>
        <w:t>hacia</w:t>
      </w:r>
      <w:r>
        <w:rPr>
          <w:spacing w:val="-9"/>
          <w:w w:val="105"/>
          <w:sz w:val="24"/>
        </w:rPr>
        <w:t> </w:t>
      </w:r>
      <w:r>
        <w:rPr>
          <w:w w:val="105"/>
          <w:sz w:val="24"/>
        </w:rPr>
        <w:t>el</w:t>
      </w:r>
      <w:r>
        <w:rPr>
          <w:spacing w:val="-10"/>
          <w:w w:val="105"/>
          <w:sz w:val="24"/>
        </w:rPr>
        <w:t> </w:t>
      </w:r>
      <w:r>
        <w:rPr>
          <w:w w:val="105"/>
          <w:sz w:val="24"/>
        </w:rPr>
        <w:t>trabajo</w:t>
      </w:r>
      <w:r>
        <w:rPr>
          <w:spacing w:val="-9"/>
          <w:w w:val="105"/>
          <w:sz w:val="24"/>
        </w:rPr>
        <w:t> </w:t>
      </w:r>
      <w:r>
        <w:rPr>
          <w:w w:val="105"/>
          <w:sz w:val="24"/>
        </w:rPr>
        <w:t>e</w:t>
      </w:r>
      <w:r>
        <w:rPr>
          <w:spacing w:val="-13"/>
          <w:w w:val="105"/>
          <w:sz w:val="24"/>
        </w:rPr>
        <w:t> </w:t>
      </w:r>
      <w:r>
        <w:rPr>
          <w:w w:val="105"/>
          <w:sz w:val="24"/>
        </w:rPr>
        <w:t>investigación</w:t>
      </w:r>
      <w:r>
        <w:rPr>
          <w:spacing w:val="-12"/>
          <w:w w:val="105"/>
          <w:sz w:val="24"/>
        </w:rPr>
        <w:t> </w:t>
      </w:r>
      <w:r>
        <w:rPr>
          <w:w w:val="105"/>
          <w:sz w:val="24"/>
        </w:rPr>
        <w:t>interdisciplinaria, </w:t>
      </w:r>
      <w:r>
        <w:rPr>
          <w:sz w:val="24"/>
        </w:rPr>
        <w:t>multidisciplinaria y transdisciplinaria”, lo cual exige procesos sostenidos en </w:t>
      </w:r>
      <w:r>
        <w:rPr>
          <w:w w:val="105"/>
          <w:sz w:val="24"/>
        </w:rPr>
        <w:t>el</w:t>
      </w:r>
      <w:r>
        <w:rPr>
          <w:spacing w:val="-18"/>
          <w:w w:val="105"/>
          <w:sz w:val="24"/>
        </w:rPr>
        <w:t> </w:t>
      </w:r>
      <w:r>
        <w:rPr>
          <w:w w:val="105"/>
          <w:sz w:val="24"/>
        </w:rPr>
        <w:t>tiempo</w:t>
      </w:r>
      <w:r>
        <w:rPr>
          <w:spacing w:val="-17"/>
          <w:w w:val="105"/>
          <w:sz w:val="24"/>
        </w:rPr>
        <w:t> </w:t>
      </w:r>
      <w:r>
        <w:rPr>
          <w:w w:val="105"/>
          <w:sz w:val="24"/>
        </w:rPr>
        <w:t>que</w:t>
      </w:r>
      <w:r>
        <w:rPr>
          <w:spacing w:val="-13"/>
          <w:w w:val="105"/>
          <w:sz w:val="24"/>
        </w:rPr>
        <w:t> </w:t>
      </w:r>
      <w:r>
        <w:rPr>
          <w:w w:val="105"/>
          <w:sz w:val="24"/>
        </w:rPr>
        <w:t>permitan</w:t>
      </w:r>
      <w:r>
        <w:rPr>
          <w:spacing w:val="-18"/>
          <w:w w:val="105"/>
          <w:sz w:val="24"/>
        </w:rPr>
        <w:t> </w:t>
      </w:r>
      <w:r>
        <w:rPr>
          <w:w w:val="105"/>
          <w:sz w:val="24"/>
        </w:rPr>
        <w:t>la</w:t>
      </w:r>
      <w:r>
        <w:rPr>
          <w:spacing w:val="-15"/>
          <w:w w:val="105"/>
          <w:sz w:val="24"/>
        </w:rPr>
        <w:t> </w:t>
      </w:r>
      <w:r>
        <w:rPr>
          <w:w w:val="105"/>
          <w:sz w:val="24"/>
        </w:rPr>
        <w:t>consolidación</w:t>
      </w:r>
      <w:r>
        <w:rPr>
          <w:spacing w:val="-18"/>
          <w:w w:val="105"/>
          <w:sz w:val="24"/>
        </w:rPr>
        <w:t> </w:t>
      </w:r>
      <w:r>
        <w:rPr>
          <w:w w:val="105"/>
          <w:sz w:val="24"/>
        </w:rPr>
        <w:t>de</w:t>
      </w:r>
      <w:r>
        <w:rPr>
          <w:spacing w:val="-13"/>
          <w:w w:val="105"/>
          <w:sz w:val="24"/>
        </w:rPr>
        <w:t> </w:t>
      </w:r>
      <w:r>
        <w:rPr>
          <w:w w:val="105"/>
          <w:sz w:val="24"/>
        </w:rPr>
        <w:t>líneas</w:t>
      </w:r>
      <w:r>
        <w:rPr>
          <w:spacing w:val="-18"/>
          <w:w w:val="105"/>
          <w:sz w:val="24"/>
        </w:rPr>
        <w:t> </w:t>
      </w:r>
      <w:r>
        <w:rPr>
          <w:w w:val="105"/>
          <w:sz w:val="24"/>
        </w:rPr>
        <w:t>de</w:t>
      </w:r>
      <w:r>
        <w:rPr>
          <w:spacing w:val="-17"/>
          <w:w w:val="105"/>
          <w:sz w:val="24"/>
        </w:rPr>
        <w:t> </w:t>
      </w:r>
      <w:r>
        <w:rPr>
          <w:w w:val="105"/>
          <w:sz w:val="24"/>
        </w:rPr>
        <w:t>investigación</w:t>
      </w:r>
      <w:r>
        <w:rPr>
          <w:spacing w:val="-18"/>
          <w:w w:val="105"/>
          <w:sz w:val="24"/>
        </w:rPr>
        <w:t> </w:t>
      </w:r>
      <w:r>
        <w:rPr>
          <w:w w:val="105"/>
          <w:sz w:val="24"/>
        </w:rPr>
        <w:t>y extensión</w:t>
      </w:r>
      <w:r>
        <w:rPr>
          <w:spacing w:val="-18"/>
          <w:w w:val="105"/>
          <w:sz w:val="24"/>
        </w:rPr>
        <w:t> </w:t>
      </w:r>
      <w:r>
        <w:rPr>
          <w:w w:val="105"/>
          <w:sz w:val="24"/>
        </w:rPr>
        <w:t>con</w:t>
      </w:r>
      <w:r>
        <w:rPr>
          <w:spacing w:val="-14"/>
          <w:w w:val="105"/>
          <w:sz w:val="24"/>
        </w:rPr>
        <w:t> </w:t>
      </w:r>
      <w:r>
        <w:rPr>
          <w:w w:val="105"/>
          <w:sz w:val="24"/>
        </w:rPr>
        <w:t>continuidad,</w:t>
      </w:r>
      <w:r>
        <w:rPr>
          <w:spacing w:val="-17"/>
          <w:w w:val="105"/>
          <w:sz w:val="24"/>
        </w:rPr>
        <w:t> </w:t>
      </w:r>
      <w:r>
        <w:rPr>
          <w:w w:val="105"/>
          <w:sz w:val="24"/>
        </w:rPr>
        <w:t>colaboración</w:t>
      </w:r>
      <w:r>
        <w:rPr>
          <w:spacing w:val="-18"/>
          <w:w w:val="105"/>
          <w:sz w:val="24"/>
        </w:rPr>
        <w:t> </w:t>
      </w:r>
      <w:r>
        <w:rPr>
          <w:w w:val="105"/>
          <w:sz w:val="24"/>
        </w:rPr>
        <w:t>y</w:t>
      </w:r>
      <w:r>
        <w:rPr>
          <w:spacing w:val="-17"/>
          <w:w w:val="105"/>
          <w:sz w:val="24"/>
        </w:rPr>
        <w:t> </w:t>
      </w:r>
      <w:r>
        <w:rPr>
          <w:w w:val="105"/>
          <w:sz w:val="24"/>
        </w:rPr>
        <w:t>profundización</w:t>
      </w:r>
      <w:r>
        <w:rPr>
          <w:spacing w:val="-18"/>
          <w:w w:val="105"/>
          <w:sz w:val="24"/>
        </w:rPr>
        <w:t> </w:t>
      </w:r>
      <w:r>
        <w:rPr>
          <w:w w:val="105"/>
          <w:sz w:val="24"/>
        </w:rPr>
        <w:t>temática.</w:t>
      </w:r>
    </w:p>
    <w:p>
      <w:pPr>
        <w:pStyle w:val="BodyText"/>
        <w:spacing w:before="38"/>
      </w:pPr>
    </w:p>
    <w:p>
      <w:pPr>
        <w:pStyle w:val="ListParagraph"/>
        <w:numPr>
          <w:ilvl w:val="1"/>
          <w:numId w:val="17"/>
        </w:numPr>
        <w:tabs>
          <w:tab w:pos="2421" w:val="left" w:leader="none"/>
          <w:tab w:pos="3121" w:val="left" w:leader="none"/>
        </w:tabs>
        <w:spacing w:line="271" w:lineRule="auto" w:before="0" w:after="0"/>
        <w:ind w:left="2421" w:right="1366" w:hanging="360"/>
        <w:jc w:val="left"/>
        <w:rPr>
          <w:b/>
          <w:sz w:val="24"/>
        </w:rPr>
      </w:pPr>
      <w:r>
        <w:rPr>
          <w:sz w:val="24"/>
        </w:rPr>
        <w:t>La planificación</w:t>
      </w:r>
      <w:r>
        <w:rPr>
          <w:spacing w:val="-1"/>
          <w:sz w:val="24"/>
        </w:rPr>
        <w:t> </w:t>
      </w:r>
      <w:r>
        <w:rPr>
          <w:sz w:val="24"/>
        </w:rPr>
        <w:t>es</w:t>
      </w:r>
      <w:r>
        <w:rPr>
          <w:spacing w:val="-2"/>
          <w:sz w:val="24"/>
        </w:rPr>
        <w:t> </w:t>
      </w:r>
      <w:r>
        <w:rPr>
          <w:sz w:val="24"/>
        </w:rPr>
        <w:t>un proceso integral y sustantivo que</w:t>
      </w:r>
      <w:r>
        <w:rPr>
          <w:spacing w:val="-2"/>
          <w:sz w:val="24"/>
        </w:rPr>
        <w:t> </w:t>
      </w:r>
      <w:r>
        <w:rPr>
          <w:sz w:val="24"/>
        </w:rPr>
        <w:t>orienta el</w:t>
      </w:r>
      <w:r>
        <w:rPr>
          <w:spacing w:val="34"/>
          <w:sz w:val="24"/>
        </w:rPr>
        <w:t> </w:t>
      </w:r>
      <w:r>
        <w:rPr>
          <w:sz w:val="24"/>
        </w:rPr>
        <w:t>quehacer </w:t>
      </w:r>
      <w:r>
        <w:rPr>
          <w:w w:val="105"/>
          <w:sz w:val="24"/>
        </w:rPr>
        <w:t>institucional</w:t>
      </w:r>
      <w:r>
        <w:rPr>
          <w:spacing w:val="-13"/>
          <w:w w:val="105"/>
          <w:sz w:val="24"/>
        </w:rPr>
        <w:t> </w:t>
      </w:r>
      <w:r>
        <w:rPr>
          <w:w w:val="105"/>
          <w:sz w:val="24"/>
        </w:rPr>
        <w:t>hacia</w:t>
      </w:r>
      <w:r>
        <w:rPr>
          <w:spacing w:val="-12"/>
          <w:w w:val="105"/>
          <w:sz w:val="24"/>
        </w:rPr>
        <w:t> </w:t>
      </w:r>
      <w:r>
        <w:rPr>
          <w:w w:val="105"/>
          <w:sz w:val="24"/>
        </w:rPr>
        <w:t>el</w:t>
      </w:r>
      <w:r>
        <w:rPr>
          <w:spacing w:val="-9"/>
          <w:w w:val="105"/>
          <w:sz w:val="24"/>
        </w:rPr>
        <w:t> </w:t>
      </w:r>
      <w:r>
        <w:rPr>
          <w:w w:val="105"/>
          <w:sz w:val="24"/>
        </w:rPr>
        <w:t>cumplimiento</w:t>
      </w:r>
      <w:r>
        <w:rPr>
          <w:spacing w:val="-12"/>
          <w:w w:val="105"/>
          <w:sz w:val="24"/>
        </w:rPr>
        <w:t> </w:t>
      </w:r>
      <w:r>
        <w:rPr>
          <w:w w:val="105"/>
          <w:sz w:val="24"/>
        </w:rPr>
        <w:t>de</w:t>
      </w:r>
      <w:r>
        <w:rPr>
          <w:spacing w:val="-15"/>
          <w:w w:val="105"/>
          <w:sz w:val="24"/>
        </w:rPr>
        <w:t> </w:t>
      </w:r>
      <w:r>
        <w:rPr>
          <w:w w:val="105"/>
          <w:sz w:val="24"/>
        </w:rPr>
        <w:t>la</w:t>
      </w:r>
      <w:r>
        <w:rPr>
          <w:spacing w:val="-12"/>
          <w:w w:val="105"/>
          <w:sz w:val="24"/>
        </w:rPr>
        <w:t> </w:t>
      </w:r>
      <w:r>
        <w:rPr>
          <w:w w:val="105"/>
          <w:sz w:val="24"/>
        </w:rPr>
        <w:t>Misión</w:t>
      </w:r>
      <w:r>
        <w:rPr>
          <w:spacing w:val="-9"/>
          <w:w w:val="105"/>
          <w:sz w:val="24"/>
        </w:rPr>
        <w:t> </w:t>
      </w:r>
      <w:r>
        <w:rPr>
          <w:w w:val="105"/>
          <w:sz w:val="24"/>
        </w:rPr>
        <w:t>y</w:t>
      </w:r>
      <w:r>
        <w:rPr>
          <w:spacing w:val="-13"/>
          <w:w w:val="105"/>
          <w:sz w:val="24"/>
        </w:rPr>
        <w:t> </w:t>
      </w:r>
      <w:r>
        <w:rPr>
          <w:w w:val="105"/>
          <w:sz w:val="24"/>
        </w:rPr>
        <w:t>Visión,</w:t>
      </w:r>
      <w:r>
        <w:rPr>
          <w:spacing w:val="-3"/>
          <w:w w:val="105"/>
          <w:sz w:val="24"/>
        </w:rPr>
        <w:t> </w:t>
      </w:r>
      <w:r>
        <w:rPr>
          <w:w w:val="105"/>
          <w:sz w:val="24"/>
        </w:rPr>
        <w:t>mediante</w:t>
      </w:r>
      <w:r>
        <w:rPr>
          <w:spacing w:val="-15"/>
          <w:w w:val="105"/>
          <w:sz w:val="24"/>
        </w:rPr>
        <w:t> </w:t>
      </w:r>
      <w:r>
        <w:rPr>
          <w:w w:val="105"/>
          <w:sz w:val="24"/>
        </w:rPr>
        <w:t>la definición</w:t>
      </w:r>
      <w:r>
        <w:rPr>
          <w:spacing w:val="-13"/>
          <w:w w:val="105"/>
          <w:sz w:val="24"/>
        </w:rPr>
        <w:t> </w:t>
      </w:r>
      <w:r>
        <w:rPr>
          <w:w w:val="105"/>
          <w:sz w:val="24"/>
        </w:rPr>
        <w:t>de</w:t>
      </w:r>
      <w:r>
        <w:rPr>
          <w:spacing w:val="-9"/>
          <w:w w:val="105"/>
          <w:sz w:val="24"/>
        </w:rPr>
        <w:t> </w:t>
      </w:r>
      <w:r>
        <w:rPr>
          <w:w w:val="105"/>
          <w:sz w:val="24"/>
        </w:rPr>
        <w:t>la</w:t>
      </w:r>
      <w:r>
        <w:rPr>
          <w:spacing w:val="-11"/>
          <w:w w:val="105"/>
          <w:sz w:val="24"/>
        </w:rPr>
        <w:t> </w:t>
      </w:r>
      <w:r>
        <w:rPr>
          <w:w w:val="105"/>
          <w:sz w:val="24"/>
        </w:rPr>
        <w:t>dirección</w:t>
      </w:r>
      <w:r>
        <w:rPr>
          <w:spacing w:val="-13"/>
          <w:w w:val="105"/>
          <w:sz w:val="24"/>
        </w:rPr>
        <w:t> </w:t>
      </w:r>
      <w:r>
        <w:rPr>
          <w:w w:val="105"/>
          <w:sz w:val="24"/>
        </w:rPr>
        <w:t>que</w:t>
      </w:r>
      <w:r>
        <w:rPr>
          <w:spacing w:val="-15"/>
          <w:w w:val="105"/>
          <w:sz w:val="24"/>
        </w:rPr>
        <w:t> </w:t>
      </w:r>
      <w:r>
        <w:rPr>
          <w:w w:val="105"/>
          <w:sz w:val="24"/>
        </w:rPr>
        <w:t>debe</w:t>
      </w:r>
      <w:r>
        <w:rPr>
          <w:spacing w:val="-9"/>
          <w:w w:val="105"/>
          <w:sz w:val="24"/>
        </w:rPr>
        <w:t> </w:t>
      </w:r>
      <w:r>
        <w:rPr>
          <w:w w:val="105"/>
          <w:sz w:val="24"/>
        </w:rPr>
        <w:t>seguir</w:t>
      </w:r>
      <w:r>
        <w:rPr>
          <w:spacing w:val="-11"/>
          <w:w w:val="105"/>
          <w:sz w:val="24"/>
        </w:rPr>
        <w:t> </w:t>
      </w:r>
      <w:r>
        <w:rPr>
          <w:w w:val="105"/>
          <w:sz w:val="24"/>
        </w:rPr>
        <w:t>la</w:t>
      </w:r>
      <w:r>
        <w:rPr>
          <w:spacing w:val="-11"/>
          <w:w w:val="105"/>
          <w:sz w:val="24"/>
        </w:rPr>
        <w:t> </w:t>
      </w:r>
      <w:r>
        <w:rPr>
          <w:w w:val="105"/>
          <w:sz w:val="24"/>
        </w:rPr>
        <w:t>Institución</w:t>
      </w:r>
      <w:r>
        <w:rPr>
          <w:spacing w:val="-13"/>
          <w:w w:val="105"/>
          <w:sz w:val="24"/>
        </w:rPr>
        <w:t> </w:t>
      </w:r>
      <w:r>
        <w:rPr>
          <w:w w:val="105"/>
          <w:sz w:val="24"/>
        </w:rPr>
        <w:t>para</w:t>
      </w:r>
      <w:r>
        <w:rPr>
          <w:spacing w:val="-3"/>
          <w:w w:val="105"/>
          <w:sz w:val="24"/>
        </w:rPr>
        <w:t> </w:t>
      </w:r>
      <w:r>
        <w:rPr>
          <w:w w:val="105"/>
          <w:sz w:val="24"/>
        </w:rPr>
        <w:t>atender</w:t>
      </w:r>
      <w:r>
        <w:rPr>
          <w:spacing w:val="-11"/>
          <w:w w:val="105"/>
          <w:sz w:val="24"/>
        </w:rPr>
        <w:t> </w:t>
      </w:r>
      <w:r>
        <w:rPr>
          <w:w w:val="105"/>
          <w:sz w:val="24"/>
        </w:rPr>
        <w:t>la solución</w:t>
      </w:r>
      <w:r>
        <w:rPr>
          <w:spacing w:val="-16"/>
          <w:w w:val="105"/>
          <w:sz w:val="24"/>
        </w:rPr>
        <w:t> </w:t>
      </w:r>
      <w:r>
        <w:rPr>
          <w:w w:val="105"/>
          <w:sz w:val="24"/>
        </w:rPr>
        <w:t>de</w:t>
      </w:r>
      <w:r>
        <w:rPr>
          <w:spacing w:val="-17"/>
          <w:w w:val="105"/>
          <w:sz w:val="24"/>
        </w:rPr>
        <w:t> </w:t>
      </w:r>
      <w:r>
        <w:rPr>
          <w:w w:val="105"/>
          <w:sz w:val="24"/>
        </w:rPr>
        <w:t>los</w:t>
      </w:r>
      <w:r>
        <w:rPr>
          <w:spacing w:val="-12"/>
          <w:w w:val="105"/>
          <w:sz w:val="24"/>
        </w:rPr>
        <w:t> </w:t>
      </w:r>
      <w:r>
        <w:rPr>
          <w:w w:val="105"/>
          <w:sz w:val="24"/>
        </w:rPr>
        <w:t>problemas</w:t>
      </w:r>
      <w:r>
        <w:rPr>
          <w:spacing w:val="-17"/>
          <w:w w:val="105"/>
          <w:sz w:val="24"/>
        </w:rPr>
        <w:t> </w:t>
      </w:r>
      <w:r>
        <w:rPr>
          <w:w w:val="105"/>
          <w:sz w:val="24"/>
        </w:rPr>
        <w:t>prioritarios</w:t>
      </w:r>
      <w:r>
        <w:rPr>
          <w:spacing w:val="-17"/>
          <w:w w:val="105"/>
          <w:sz w:val="24"/>
        </w:rPr>
        <w:t> </w:t>
      </w:r>
      <w:r>
        <w:rPr>
          <w:w w:val="105"/>
          <w:sz w:val="24"/>
        </w:rPr>
        <w:t>del</w:t>
      </w:r>
      <w:r>
        <w:rPr>
          <w:spacing w:val="-15"/>
          <w:w w:val="105"/>
          <w:sz w:val="24"/>
        </w:rPr>
        <w:t> </w:t>
      </w:r>
      <w:r>
        <w:rPr>
          <w:w w:val="105"/>
          <w:sz w:val="24"/>
        </w:rPr>
        <w:t>país</w:t>
      </w:r>
      <w:r>
        <w:rPr>
          <w:spacing w:val="-12"/>
          <w:w w:val="105"/>
          <w:sz w:val="24"/>
        </w:rPr>
        <w:t> </w:t>
      </w:r>
      <w:r>
        <w:rPr>
          <w:w w:val="105"/>
          <w:sz w:val="24"/>
        </w:rPr>
        <w:t>en</w:t>
      </w:r>
      <w:r>
        <w:rPr>
          <w:spacing w:val="-12"/>
          <w:w w:val="105"/>
          <w:sz w:val="24"/>
        </w:rPr>
        <w:t> </w:t>
      </w:r>
      <w:r>
        <w:rPr>
          <w:w w:val="105"/>
          <w:sz w:val="24"/>
        </w:rPr>
        <w:t>el</w:t>
      </w:r>
      <w:r>
        <w:rPr>
          <w:spacing w:val="-15"/>
          <w:w w:val="105"/>
          <w:sz w:val="24"/>
        </w:rPr>
        <w:t> </w:t>
      </w:r>
      <w:r>
        <w:rPr>
          <w:w w:val="105"/>
          <w:sz w:val="24"/>
        </w:rPr>
        <w:t>campo</w:t>
      </w:r>
      <w:r>
        <w:rPr>
          <w:spacing w:val="-14"/>
          <w:w w:val="105"/>
          <w:sz w:val="24"/>
        </w:rPr>
        <w:t> </w:t>
      </w:r>
      <w:r>
        <w:rPr>
          <w:w w:val="105"/>
          <w:sz w:val="24"/>
        </w:rPr>
        <w:t>de</w:t>
      </w:r>
      <w:r>
        <w:rPr>
          <w:spacing w:val="-12"/>
          <w:w w:val="105"/>
          <w:sz w:val="24"/>
        </w:rPr>
        <w:t> </w:t>
      </w:r>
      <w:r>
        <w:rPr>
          <w:w w:val="105"/>
          <w:sz w:val="24"/>
        </w:rPr>
        <w:t>su </w:t>
      </w:r>
      <w:r>
        <w:rPr>
          <w:sz w:val="24"/>
        </w:rPr>
        <w:t>competencia. Este proceso es contemplado en el modelo académico y se formaliza en el Plan Estratégico Institucional (PEI), que sirve de base para la formulación de los Planes Anuales Operativos (PAO), así como en los </w:t>
      </w:r>
      <w:r>
        <w:rPr>
          <w:w w:val="105"/>
          <w:sz w:val="24"/>
        </w:rPr>
        <w:t>planes</w:t>
      </w:r>
      <w:r>
        <w:rPr>
          <w:spacing w:val="-18"/>
          <w:w w:val="105"/>
          <w:sz w:val="24"/>
        </w:rPr>
        <w:t> </w:t>
      </w:r>
      <w:r>
        <w:rPr>
          <w:w w:val="105"/>
          <w:sz w:val="24"/>
        </w:rPr>
        <w:t>de</w:t>
      </w:r>
      <w:r>
        <w:rPr>
          <w:spacing w:val="-17"/>
          <w:w w:val="105"/>
          <w:sz w:val="24"/>
        </w:rPr>
        <w:t> </w:t>
      </w:r>
      <w:r>
        <w:rPr>
          <w:w w:val="105"/>
          <w:sz w:val="24"/>
        </w:rPr>
        <w:t>desarrollo</w:t>
      </w:r>
      <w:r>
        <w:rPr>
          <w:spacing w:val="-18"/>
          <w:w w:val="105"/>
          <w:sz w:val="24"/>
        </w:rPr>
        <w:t> </w:t>
      </w:r>
      <w:r>
        <w:rPr>
          <w:w w:val="105"/>
          <w:sz w:val="24"/>
        </w:rPr>
        <w:t>de</w:t>
      </w:r>
      <w:r>
        <w:rPr>
          <w:spacing w:val="-18"/>
          <w:w w:val="105"/>
          <w:sz w:val="24"/>
        </w:rPr>
        <w:t> </w:t>
      </w:r>
      <w:r>
        <w:rPr>
          <w:w w:val="105"/>
          <w:sz w:val="24"/>
        </w:rPr>
        <w:t>largo,</w:t>
      </w:r>
      <w:r>
        <w:rPr>
          <w:spacing w:val="-17"/>
          <w:w w:val="105"/>
          <w:sz w:val="24"/>
        </w:rPr>
        <w:t> </w:t>
      </w:r>
      <w:r>
        <w:rPr>
          <w:w w:val="105"/>
          <w:sz w:val="24"/>
        </w:rPr>
        <w:t>mediano</w:t>
      </w:r>
      <w:r>
        <w:rPr>
          <w:spacing w:val="-18"/>
          <w:w w:val="105"/>
          <w:sz w:val="24"/>
        </w:rPr>
        <w:t> </w:t>
      </w:r>
      <w:r>
        <w:rPr>
          <w:w w:val="105"/>
          <w:sz w:val="24"/>
        </w:rPr>
        <w:t>y</w:t>
      </w:r>
      <w:r>
        <w:rPr>
          <w:spacing w:val="-17"/>
          <w:w w:val="105"/>
          <w:sz w:val="24"/>
        </w:rPr>
        <w:t> </w:t>
      </w:r>
      <w:r>
        <w:rPr>
          <w:w w:val="105"/>
          <w:sz w:val="24"/>
        </w:rPr>
        <w:t>corto</w:t>
      </w:r>
      <w:r>
        <w:rPr>
          <w:spacing w:val="-18"/>
          <w:w w:val="105"/>
          <w:sz w:val="24"/>
        </w:rPr>
        <w:t> </w:t>
      </w:r>
      <w:r>
        <w:rPr>
          <w:w w:val="105"/>
          <w:sz w:val="24"/>
        </w:rPr>
        <w:t>plazo.</w:t>
      </w:r>
      <w:r>
        <w:rPr>
          <w:spacing w:val="-17"/>
          <w:w w:val="105"/>
          <w:sz w:val="24"/>
        </w:rPr>
        <w:t> </w:t>
      </w:r>
      <w:r>
        <w:rPr>
          <w:w w:val="105"/>
          <w:sz w:val="24"/>
        </w:rPr>
        <w:t>Se</w:t>
      </w:r>
      <w:r>
        <w:rPr>
          <w:spacing w:val="-18"/>
          <w:w w:val="105"/>
          <w:sz w:val="24"/>
        </w:rPr>
        <w:t> </w:t>
      </w:r>
      <w:r>
        <w:rPr>
          <w:w w:val="105"/>
          <w:sz w:val="24"/>
        </w:rPr>
        <w:t>vuelve indispensable,</w:t>
      </w:r>
      <w:r>
        <w:rPr>
          <w:spacing w:val="-18"/>
          <w:w w:val="105"/>
          <w:sz w:val="24"/>
        </w:rPr>
        <w:t> </w:t>
      </w:r>
      <w:r>
        <w:rPr>
          <w:w w:val="105"/>
          <w:sz w:val="24"/>
        </w:rPr>
        <w:t>por</w:t>
      </w:r>
      <w:r>
        <w:rPr>
          <w:spacing w:val="-17"/>
          <w:w w:val="105"/>
          <w:sz w:val="24"/>
        </w:rPr>
        <w:t> </w:t>
      </w:r>
      <w:r>
        <w:rPr>
          <w:w w:val="105"/>
          <w:sz w:val="24"/>
        </w:rPr>
        <w:t>tanto,</w:t>
      </w:r>
      <w:r>
        <w:rPr>
          <w:spacing w:val="-18"/>
          <w:w w:val="105"/>
          <w:sz w:val="24"/>
        </w:rPr>
        <w:t> </w:t>
      </w:r>
      <w:r>
        <w:rPr>
          <w:w w:val="105"/>
          <w:sz w:val="24"/>
        </w:rPr>
        <w:t>que</w:t>
      </w:r>
      <w:r>
        <w:rPr>
          <w:spacing w:val="-18"/>
          <w:w w:val="105"/>
          <w:sz w:val="24"/>
        </w:rPr>
        <w:t> </w:t>
      </w:r>
      <w:r>
        <w:rPr>
          <w:w w:val="105"/>
          <w:sz w:val="24"/>
        </w:rPr>
        <w:t>la</w:t>
      </w:r>
      <w:r>
        <w:rPr>
          <w:spacing w:val="-17"/>
          <w:w w:val="105"/>
          <w:sz w:val="24"/>
        </w:rPr>
        <w:t> </w:t>
      </w:r>
      <w:r>
        <w:rPr>
          <w:w w:val="105"/>
          <w:sz w:val="24"/>
        </w:rPr>
        <w:t>investigación</w:t>
      </w:r>
      <w:r>
        <w:rPr>
          <w:spacing w:val="-18"/>
          <w:w w:val="105"/>
          <w:sz w:val="24"/>
        </w:rPr>
        <w:t> </w:t>
      </w:r>
      <w:r>
        <w:rPr>
          <w:w w:val="105"/>
          <w:sz w:val="24"/>
        </w:rPr>
        <w:t>y</w:t>
      </w:r>
      <w:r>
        <w:rPr>
          <w:spacing w:val="-17"/>
          <w:w w:val="105"/>
          <w:sz w:val="24"/>
        </w:rPr>
        <w:t> </w:t>
      </w:r>
      <w:r>
        <w:rPr>
          <w:w w:val="105"/>
          <w:sz w:val="24"/>
        </w:rPr>
        <w:t>la</w:t>
      </w:r>
      <w:r>
        <w:rPr>
          <w:spacing w:val="-18"/>
          <w:w w:val="105"/>
          <w:sz w:val="24"/>
        </w:rPr>
        <w:t> </w:t>
      </w:r>
      <w:r>
        <w:rPr>
          <w:w w:val="105"/>
          <w:sz w:val="24"/>
        </w:rPr>
        <w:t>extensión</w:t>
      </w:r>
      <w:r>
        <w:rPr>
          <w:spacing w:val="-17"/>
          <w:w w:val="105"/>
          <w:sz w:val="24"/>
        </w:rPr>
        <w:t> </w:t>
      </w:r>
      <w:r>
        <w:rPr>
          <w:w w:val="105"/>
          <w:sz w:val="24"/>
        </w:rPr>
        <w:t>cuenten</w:t>
      </w:r>
      <w:r>
        <w:rPr>
          <w:spacing w:val="-18"/>
          <w:w w:val="105"/>
          <w:sz w:val="24"/>
        </w:rPr>
        <w:t> </w:t>
      </w:r>
      <w:r>
        <w:rPr>
          <w:w w:val="105"/>
          <w:sz w:val="24"/>
        </w:rPr>
        <w:t>con instrumentos</w:t>
      </w:r>
      <w:r>
        <w:rPr>
          <w:spacing w:val="-12"/>
          <w:w w:val="105"/>
          <w:sz w:val="24"/>
        </w:rPr>
        <w:t> </w:t>
      </w:r>
      <w:r>
        <w:rPr>
          <w:w w:val="105"/>
          <w:sz w:val="24"/>
        </w:rPr>
        <w:t>de</w:t>
      </w:r>
      <w:r>
        <w:rPr>
          <w:spacing w:val="-11"/>
          <w:w w:val="105"/>
          <w:sz w:val="24"/>
        </w:rPr>
        <w:t> </w:t>
      </w:r>
      <w:r>
        <w:rPr>
          <w:w w:val="105"/>
          <w:sz w:val="24"/>
        </w:rPr>
        <w:t>planificación</w:t>
      </w:r>
      <w:r>
        <w:rPr>
          <w:spacing w:val="-12"/>
          <w:w w:val="105"/>
          <w:sz w:val="24"/>
        </w:rPr>
        <w:t> </w:t>
      </w:r>
      <w:r>
        <w:rPr>
          <w:w w:val="105"/>
          <w:sz w:val="24"/>
        </w:rPr>
        <w:t>y</w:t>
      </w:r>
      <w:r>
        <w:rPr>
          <w:spacing w:val="-11"/>
          <w:w w:val="105"/>
          <w:sz w:val="24"/>
        </w:rPr>
        <w:t> </w:t>
      </w:r>
      <w:r>
        <w:rPr>
          <w:w w:val="105"/>
          <w:sz w:val="24"/>
        </w:rPr>
        <w:t>presupuestación</w:t>
      </w:r>
      <w:r>
        <w:rPr>
          <w:spacing w:val="-13"/>
          <w:w w:val="105"/>
          <w:sz w:val="24"/>
        </w:rPr>
        <w:t> </w:t>
      </w:r>
      <w:r>
        <w:rPr>
          <w:w w:val="105"/>
          <w:sz w:val="24"/>
        </w:rPr>
        <w:t>que</w:t>
      </w:r>
      <w:r>
        <w:rPr>
          <w:spacing w:val="-13"/>
          <w:w w:val="105"/>
          <w:sz w:val="24"/>
        </w:rPr>
        <w:t> </w:t>
      </w:r>
      <w:r>
        <w:rPr>
          <w:w w:val="105"/>
          <w:sz w:val="24"/>
        </w:rPr>
        <w:t>permitan</w:t>
      </w:r>
      <w:r>
        <w:rPr>
          <w:spacing w:val="-13"/>
          <w:w w:val="105"/>
          <w:sz w:val="24"/>
        </w:rPr>
        <w:t> </w:t>
      </w:r>
      <w:r>
        <w:rPr>
          <w:w w:val="105"/>
          <w:sz w:val="24"/>
        </w:rPr>
        <w:t>su articulación</w:t>
      </w:r>
      <w:r>
        <w:rPr>
          <w:spacing w:val="-6"/>
          <w:w w:val="105"/>
          <w:sz w:val="24"/>
        </w:rPr>
        <w:t> </w:t>
      </w:r>
      <w:r>
        <w:rPr>
          <w:w w:val="105"/>
          <w:sz w:val="24"/>
        </w:rPr>
        <w:t>con</w:t>
      </w:r>
      <w:r>
        <w:rPr>
          <w:spacing w:val="-6"/>
          <w:w w:val="105"/>
          <w:sz w:val="24"/>
        </w:rPr>
        <w:t> </w:t>
      </w:r>
      <w:r>
        <w:rPr>
          <w:w w:val="105"/>
          <w:sz w:val="24"/>
        </w:rPr>
        <w:t>este</w:t>
      </w:r>
      <w:r>
        <w:rPr>
          <w:spacing w:val="-1"/>
          <w:w w:val="105"/>
          <w:sz w:val="24"/>
        </w:rPr>
        <w:t> </w:t>
      </w:r>
      <w:r>
        <w:rPr>
          <w:w w:val="105"/>
          <w:sz w:val="24"/>
        </w:rPr>
        <w:t>marco</w:t>
      </w:r>
      <w:r>
        <w:rPr>
          <w:spacing w:val="-4"/>
          <w:w w:val="105"/>
          <w:sz w:val="24"/>
        </w:rPr>
        <w:t> </w:t>
      </w:r>
      <w:r>
        <w:rPr>
          <w:w w:val="105"/>
          <w:sz w:val="24"/>
        </w:rPr>
        <w:t>de</w:t>
      </w:r>
      <w:r>
        <w:rPr>
          <w:spacing w:val="-7"/>
          <w:w w:val="105"/>
          <w:sz w:val="24"/>
        </w:rPr>
        <w:t> </w:t>
      </w:r>
      <w:r>
        <w:rPr>
          <w:w w:val="105"/>
          <w:sz w:val="24"/>
        </w:rPr>
        <w:t>planificación</w:t>
      </w:r>
      <w:r>
        <w:rPr>
          <w:spacing w:val="-6"/>
          <w:w w:val="105"/>
          <w:sz w:val="24"/>
        </w:rPr>
        <w:t> </w:t>
      </w:r>
      <w:r>
        <w:rPr>
          <w:w w:val="105"/>
          <w:sz w:val="24"/>
        </w:rPr>
        <w:t>institucional.</w:t>
      </w:r>
    </w:p>
    <w:p>
      <w:pPr>
        <w:pStyle w:val="BodyText"/>
        <w:spacing w:before="34"/>
      </w:pPr>
    </w:p>
    <w:p>
      <w:pPr>
        <w:pStyle w:val="ListParagraph"/>
        <w:numPr>
          <w:ilvl w:val="1"/>
          <w:numId w:val="17"/>
        </w:numPr>
        <w:tabs>
          <w:tab w:pos="2421" w:val="left" w:leader="none"/>
          <w:tab w:pos="3121" w:val="left" w:leader="none"/>
        </w:tabs>
        <w:spacing w:line="271" w:lineRule="auto" w:before="0" w:after="0"/>
        <w:ind w:left="2421" w:right="1389" w:hanging="360"/>
        <w:jc w:val="left"/>
        <w:rPr>
          <w:b/>
          <w:sz w:val="24"/>
        </w:rPr>
      </w:pPr>
      <w:r>
        <w:rPr>
          <w:w w:val="105"/>
          <w:sz w:val="24"/>
        </w:rPr>
        <w:t>El</w:t>
      </w:r>
      <w:r>
        <w:rPr>
          <w:spacing w:val="-18"/>
          <w:w w:val="105"/>
          <w:sz w:val="24"/>
        </w:rPr>
        <w:t> </w:t>
      </w:r>
      <w:r>
        <w:rPr>
          <w:w w:val="105"/>
          <w:sz w:val="24"/>
        </w:rPr>
        <w:t>Instituto</w:t>
      </w:r>
      <w:r>
        <w:rPr>
          <w:spacing w:val="-15"/>
          <w:w w:val="105"/>
          <w:sz w:val="24"/>
        </w:rPr>
        <w:t> </w:t>
      </w:r>
      <w:r>
        <w:rPr>
          <w:w w:val="105"/>
          <w:sz w:val="24"/>
        </w:rPr>
        <w:t>Tecnológico</w:t>
      </w:r>
      <w:r>
        <w:rPr>
          <w:spacing w:val="-15"/>
          <w:w w:val="105"/>
          <w:sz w:val="24"/>
        </w:rPr>
        <w:t> </w:t>
      </w:r>
      <w:r>
        <w:rPr>
          <w:w w:val="105"/>
          <w:sz w:val="24"/>
        </w:rPr>
        <w:t>de</w:t>
      </w:r>
      <w:r>
        <w:rPr>
          <w:spacing w:val="-18"/>
          <w:w w:val="105"/>
          <w:sz w:val="24"/>
        </w:rPr>
        <w:t> </w:t>
      </w:r>
      <w:r>
        <w:rPr>
          <w:w w:val="105"/>
          <w:sz w:val="24"/>
        </w:rPr>
        <w:t>Costa</w:t>
      </w:r>
      <w:r>
        <w:rPr>
          <w:spacing w:val="-16"/>
          <w:w w:val="105"/>
          <w:sz w:val="24"/>
        </w:rPr>
        <w:t> </w:t>
      </w:r>
      <w:r>
        <w:rPr>
          <w:w w:val="105"/>
          <w:sz w:val="24"/>
        </w:rPr>
        <w:t>Rica</w:t>
      </w:r>
      <w:r>
        <w:rPr>
          <w:spacing w:val="-16"/>
          <w:w w:val="105"/>
          <w:sz w:val="24"/>
        </w:rPr>
        <w:t> </w:t>
      </w:r>
      <w:r>
        <w:rPr>
          <w:w w:val="105"/>
          <w:sz w:val="24"/>
        </w:rPr>
        <w:t>se</w:t>
      </w:r>
      <w:r>
        <w:rPr>
          <w:spacing w:val="-18"/>
          <w:w w:val="105"/>
          <w:sz w:val="24"/>
        </w:rPr>
        <w:t> </w:t>
      </w:r>
      <w:r>
        <w:rPr>
          <w:w w:val="105"/>
          <w:sz w:val="24"/>
        </w:rPr>
        <w:t>rige</w:t>
      </w:r>
      <w:r>
        <w:rPr>
          <w:spacing w:val="-17"/>
          <w:w w:val="105"/>
          <w:sz w:val="24"/>
        </w:rPr>
        <w:t> </w:t>
      </w:r>
      <w:r>
        <w:rPr>
          <w:w w:val="105"/>
          <w:sz w:val="24"/>
        </w:rPr>
        <w:t>por</w:t>
      </w:r>
      <w:r>
        <w:rPr>
          <w:spacing w:val="-15"/>
          <w:w w:val="105"/>
          <w:sz w:val="24"/>
        </w:rPr>
        <w:t> </w:t>
      </w:r>
      <w:r>
        <w:rPr>
          <w:w w:val="105"/>
          <w:sz w:val="24"/>
        </w:rPr>
        <w:t>el</w:t>
      </w:r>
      <w:r>
        <w:rPr>
          <w:spacing w:val="-17"/>
          <w:w w:val="105"/>
          <w:sz w:val="24"/>
        </w:rPr>
        <w:t> </w:t>
      </w:r>
      <w:r>
        <w:rPr>
          <w:w w:val="105"/>
          <w:sz w:val="24"/>
        </w:rPr>
        <w:t>principio</w:t>
      </w:r>
      <w:r>
        <w:rPr>
          <w:spacing w:val="-16"/>
          <w:w w:val="105"/>
          <w:sz w:val="24"/>
        </w:rPr>
        <w:t> </w:t>
      </w:r>
      <w:r>
        <w:rPr>
          <w:w w:val="105"/>
          <w:sz w:val="24"/>
        </w:rPr>
        <w:t>de</w:t>
      </w:r>
      <w:r>
        <w:rPr>
          <w:spacing w:val="-18"/>
          <w:w w:val="105"/>
          <w:sz w:val="24"/>
        </w:rPr>
        <w:t> </w:t>
      </w:r>
      <w:r>
        <w:rPr>
          <w:w w:val="105"/>
          <w:sz w:val="24"/>
        </w:rPr>
        <w:t>la evaluación</w:t>
      </w:r>
      <w:r>
        <w:rPr>
          <w:spacing w:val="-15"/>
          <w:w w:val="105"/>
          <w:sz w:val="24"/>
        </w:rPr>
        <w:t> </w:t>
      </w:r>
      <w:r>
        <w:rPr>
          <w:w w:val="105"/>
          <w:sz w:val="24"/>
        </w:rPr>
        <w:t>permanente</w:t>
      </w:r>
      <w:r>
        <w:rPr>
          <w:spacing w:val="-16"/>
          <w:w w:val="105"/>
          <w:sz w:val="24"/>
        </w:rPr>
        <w:t> </w:t>
      </w:r>
      <w:r>
        <w:rPr>
          <w:w w:val="105"/>
          <w:sz w:val="24"/>
        </w:rPr>
        <w:t>de</w:t>
      </w:r>
      <w:r>
        <w:rPr>
          <w:spacing w:val="-16"/>
          <w:w w:val="105"/>
          <w:sz w:val="24"/>
        </w:rPr>
        <w:t> </w:t>
      </w:r>
      <w:r>
        <w:rPr>
          <w:w w:val="105"/>
          <w:sz w:val="24"/>
        </w:rPr>
        <w:t>los</w:t>
      </w:r>
      <w:r>
        <w:rPr>
          <w:spacing w:val="-16"/>
          <w:w w:val="105"/>
          <w:sz w:val="24"/>
        </w:rPr>
        <w:t> </w:t>
      </w:r>
      <w:r>
        <w:rPr>
          <w:w w:val="105"/>
          <w:sz w:val="24"/>
        </w:rPr>
        <w:t>resultados</w:t>
      </w:r>
      <w:r>
        <w:rPr>
          <w:spacing w:val="-15"/>
          <w:w w:val="105"/>
          <w:sz w:val="24"/>
        </w:rPr>
        <w:t> </w:t>
      </w:r>
      <w:r>
        <w:rPr>
          <w:w w:val="105"/>
          <w:sz w:val="24"/>
        </w:rPr>
        <w:t>de</w:t>
      </w:r>
      <w:r>
        <w:rPr>
          <w:spacing w:val="-16"/>
          <w:w w:val="105"/>
          <w:sz w:val="24"/>
        </w:rPr>
        <w:t> </w:t>
      </w:r>
      <w:r>
        <w:rPr>
          <w:w w:val="105"/>
          <w:sz w:val="24"/>
        </w:rPr>
        <w:t>las</w:t>
      </w:r>
      <w:r>
        <w:rPr>
          <w:spacing w:val="-16"/>
          <w:w w:val="105"/>
          <w:sz w:val="24"/>
        </w:rPr>
        <w:t> </w:t>
      </w:r>
      <w:r>
        <w:rPr>
          <w:w w:val="105"/>
          <w:sz w:val="24"/>
        </w:rPr>
        <w:t>labores</w:t>
      </w:r>
      <w:r>
        <w:rPr>
          <w:spacing w:val="-16"/>
          <w:w w:val="105"/>
          <w:sz w:val="24"/>
        </w:rPr>
        <w:t> </w:t>
      </w:r>
      <w:r>
        <w:rPr>
          <w:w w:val="105"/>
          <w:sz w:val="24"/>
        </w:rPr>
        <w:t>de</w:t>
      </w:r>
      <w:r>
        <w:rPr>
          <w:spacing w:val="-16"/>
          <w:w w:val="105"/>
          <w:sz w:val="24"/>
        </w:rPr>
        <w:t> </w:t>
      </w:r>
      <w:r>
        <w:rPr>
          <w:w w:val="105"/>
          <w:sz w:val="24"/>
        </w:rPr>
        <w:t>la</w:t>
      </w:r>
      <w:r>
        <w:rPr>
          <w:spacing w:val="-8"/>
          <w:w w:val="105"/>
          <w:sz w:val="24"/>
        </w:rPr>
        <w:t> </w:t>
      </w:r>
      <w:r>
        <w:rPr>
          <w:w w:val="105"/>
          <w:sz w:val="24"/>
        </w:rPr>
        <w:t>Institución. </w:t>
      </w:r>
      <w:r>
        <w:rPr>
          <w:spacing w:val="-2"/>
          <w:w w:val="105"/>
          <w:sz w:val="24"/>
        </w:rPr>
        <w:t>Este</w:t>
      </w:r>
      <w:r>
        <w:rPr>
          <w:spacing w:val="-12"/>
          <w:w w:val="105"/>
          <w:sz w:val="24"/>
        </w:rPr>
        <w:t> </w:t>
      </w:r>
      <w:r>
        <w:rPr>
          <w:spacing w:val="-2"/>
          <w:w w:val="105"/>
          <w:sz w:val="24"/>
        </w:rPr>
        <w:t>principio</w:t>
      </w:r>
      <w:r>
        <w:rPr>
          <w:spacing w:val="-9"/>
          <w:w w:val="105"/>
          <w:sz w:val="24"/>
        </w:rPr>
        <w:t> </w:t>
      </w:r>
      <w:r>
        <w:rPr>
          <w:spacing w:val="-2"/>
          <w:w w:val="105"/>
          <w:sz w:val="24"/>
        </w:rPr>
        <w:t>exige</w:t>
      </w:r>
      <w:r>
        <w:rPr>
          <w:spacing w:val="-6"/>
          <w:w w:val="105"/>
          <w:sz w:val="24"/>
        </w:rPr>
        <w:t> </w:t>
      </w:r>
      <w:r>
        <w:rPr>
          <w:spacing w:val="-2"/>
          <w:w w:val="105"/>
          <w:sz w:val="24"/>
        </w:rPr>
        <w:t>establecer</w:t>
      </w:r>
      <w:r>
        <w:rPr>
          <w:spacing w:val="-3"/>
          <w:w w:val="105"/>
          <w:sz w:val="24"/>
        </w:rPr>
        <w:t> </w:t>
      </w:r>
      <w:r>
        <w:rPr>
          <w:spacing w:val="-2"/>
          <w:w w:val="105"/>
          <w:sz w:val="24"/>
        </w:rPr>
        <w:t>una</w:t>
      </w:r>
      <w:r>
        <w:rPr>
          <w:spacing w:val="-9"/>
          <w:w w:val="105"/>
          <w:sz w:val="24"/>
        </w:rPr>
        <w:t> </w:t>
      </w:r>
      <w:r>
        <w:rPr>
          <w:spacing w:val="-2"/>
          <w:w w:val="105"/>
          <w:sz w:val="24"/>
        </w:rPr>
        <w:t>cultura</w:t>
      </w:r>
      <w:r>
        <w:rPr>
          <w:spacing w:val="-9"/>
          <w:w w:val="105"/>
          <w:sz w:val="24"/>
        </w:rPr>
        <w:t> </w:t>
      </w:r>
      <w:r>
        <w:rPr>
          <w:spacing w:val="-2"/>
          <w:w w:val="105"/>
          <w:sz w:val="24"/>
        </w:rPr>
        <w:t>de</w:t>
      </w:r>
      <w:r>
        <w:rPr>
          <w:spacing w:val="-6"/>
          <w:w w:val="105"/>
          <w:sz w:val="24"/>
        </w:rPr>
        <w:t> </w:t>
      </w:r>
      <w:r>
        <w:rPr>
          <w:spacing w:val="-2"/>
          <w:w w:val="105"/>
          <w:sz w:val="24"/>
        </w:rPr>
        <w:t>evaluación</w:t>
      </w:r>
      <w:r>
        <w:rPr>
          <w:spacing w:val="-11"/>
          <w:w w:val="105"/>
          <w:sz w:val="24"/>
        </w:rPr>
        <w:t> </w:t>
      </w:r>
      <w:r>
        <w:rPr>
          <w:spacing w:val="-2"/>
          <w:w w:val="105"/>
          <w:sz w:val="24"/>
        </w:rPr>
        <w:t>y</w:t>
      </w:r>
      <w:r>
        <w:rPr>
          <w:spacing w:val="-10"/>
          <w:w w:val="105"/>
          <w:sz w:val="24"/>
        </w:rPr>
        <w:t> </w:t>
      </w:r>
      <w:r>
        <w:rPr>
          <w:spacing w:val="-2"/>
          <w:w w:val="105"/>
          <w:sz w:val="24"/>
        </w:rPr>
        <w:t>transparencia </w:t>
      </w:r>
      <w:r>
        <w:rPr>
          <w:w w:val="105"/>
          <w:sz w:val="24"/>
        </w:rPr>
        <w:t>que</w:t>
      </w:r>
      <w:r>
        <w:rPr>
          <w:spacing w:val="-18"/>
          <w:w w:val="105"/>
          <w:sz w:val="24"/>
        </w:rPr>
        <w:t> </w:t>
      </w:r>
      <w:r>
        <w:rPr>
          <w:w w:val="105"/>
          <w:sz w:val="24"/>
        </w:rPr>
        <w:t>permita</w:t>
      </w:r>
      <w:r>
        <w:rPr>
          <w:spacing w:val="-17"/>
          <w:w w:val="105"/>
          <w:sz w:val="24"/>
        </w:rPr>
        <w:t> </w:t>
      </w:r>
      <w:r>
        <w:rPr>
          <w:w w:val="105"/>
          <w:sz w:val="24"/>
        </w:rPr>
        <w:t>la</w:t>
      </w:r>
      <w:r>
        <w:rPr>
          <w:spacing w:val="-18"/>
          <w:w w:val="105"/>
          <w:sz w:val="24"/>
        </w:rPr>
        <w:t> </w:t>
      </w:r>
      <w:r>
        <w:rPr>
          <w:w w:val="105"/>
          <w:sz w:val="24"/>
        </w:rPr>
        <w:t>rendición</w:t>
      </w:r>
      <w:r>
        <w:rPr>
          <w:spacing w:val="-18"/>
          <w:w w:val="105"/>
          <w:sz w:val="24"/>
        </w:rPr>
        <w:t> </w:t>
      </w:r>
      <w:r>
        <w:rPr>
          <w:w w:val="105"/>
          <w:sz w:val="24"/>
        </w:rPr>
        <w:t>de</w:t>
      </w:r>
      <w:r>
        <w:rPr>
          <w:spacing w:val="-17"/>
          <w:w w:val="105"/>
          <w:sz w:val="24"/>
        </w:rPr>
        <w:t> </w:t>
      </w:r>
      <w:r>
        <w:rPr>
          <w:w w:val="105"/>
          <w:sz w:val="24"/>
        </w:rPr>
        <w:t>cuentas</w:t>
      </w:r>
      <w:r>
        <w:rPr>
          <w:spacing w:val="-18"/>
          <w:w w:val="105"/>
          <w:sz w:val="24"/>
        </w:rPr>
        <w:t> </w:t>
      </w:r>
      <w:r>
        <w:rPr>
          <w:w w:val="105"/>
          <w:sz w:val="24"/>
        </w:rPr>
        <w:t>y</w:t>
      </w:r>
      <w:r>
        <w:rPr>
          <w:spacing w:val="-17"/>
          <w:w w:val="105"/>
          <w:sz w:val="24"/>
        </w:rPr>
        <w:t> </w:t>
      </w:r>
      <w:r>
        <w:rPr>
          <w:w w:val="105"/>
          <w:sz w:val="24"/>
        </w:rPr>
        <w:t>la</w:t>
      </w:r>
      <w:r>
        <w:rPr>
          <w:spacing w:val="-18"/>
          <w:w w:val="105"/>
          <w:sz w:val="24"/>
        </w:rPr>
        <w:t> </w:t>
      </w:r>
      <w:r>
        <w:rPr>
          <w:w w:val="105"/>
          <w:sz w:val="24"/>
        </w:rPr>
        <w:t>toma</w:t>
      </w:r>
      <w:r>
        <w:rPr>
          <w:spacing w:val="-17"/>
          <w:w w:val="105"/>
          <w:sz w:val="24"/>
        </w:rPr>
        <w:t> </w:t>
      </w:r>
      <w:r>
        <w:rPr>
          <w:w w:val="105"/>
          <w:sz w:val="24"/>
        </w:rPr>
        <w:t>de</w:t>
      </w:r>
      <w:r>
        <w:rPr>
          <w:spacing w:val="-18"/>
          <w:w w:val="105"/>
          <w:sz w:val="24"/>
        </w:rPr>
        <w:t> </w:t>
      </w:r>
      <w:r>
        <w:rPr>
          <w:w w:val="105"/>
          <w:sz w:val="24"/>
        </w:rPr>
        <w:t>decisiones.</w:t>
      </w:r>
      <w:r>
        <w:rPr>
          <w:spacing w:val="-17"/>
          <w:w w:val="105"/>
          <w:sz w:val="24"/>
        </w:rPr>
        <w:t> </w:t>
      </w:r>
      <w:r>
        <w:rPr>
          <w:w w:val="105"/>
          <w:sz w:val="24"/>
        </w:rPr>
        <w:t>En</w:t>
      </w:r>
      <w:r>
        <w:rPr>
          <w:spacing w:val="-18"/>
          <w:w w:val="105"/>
          <w:sz w:val="24"/>
        </w:rPr>
        <w:t> </w:t>
      </w:r>
      <w:r>
        <w:rPr>
          <w:w w:val="105"/>
          <w:sz w:val="24"/>
        </w:rPr>
        <w:t>este </w:t>
      </w:r>
      <w:r>
        <w:rPr>
          <w:sz w:val="24"/>
        </w:rPr>
        <w:t>sentido, la Vicerrectoría de Investigación y Extensión (VIE) tiene la función </w:t>
      </w:r>
      <w:r>
        <w:rPr>
          <w:w w:val="105"/>
          <w:sz w:val="24"/>
        </w:rPr>
        <w:t>de</w:t>
      </w:r>
      <w:r>
        <w:rPr>
          <w:spacing w:val="-18"/>
          <w:w w:val="105"/>
          <w:sz w:val="24"/>
        </w:rPr>
        <w:t> </w:t>
      </w:r>
      <w:r>
        <w:rPr>
          <w:w w:val="105"/>
          <w:sz w:val="24"/>
        </w:rPr>
        <w:t>supervisar,</w:t>
      </w:r>
      <w:r>
        <w:rPr>
          <w:spacing w:val="-17"/>
          <w:w w:val="105"/>
          <w:sz w:val="24"/>
        </w:rPr>
        <w:t> </w:t>
      </w:r>
      <w:r>
        <w:rPr>
          <w:w w:val="105"/>
          <w:sz w:val="24"/>
        </w:rPr>
        <w:t>evaluar</w:t>
      </w:r>
      <w:r>
        <w:rPr>
          <w:spacing w:val="-18"/>
          <w:w w:val="105"/>
          <w:sz w:val="24"/>
        </w:rPr>
        <w:t> </w:t>
      </w:r>
      <w:r>
        <w:rPr>
          <w:w w:val="105"/>
          <w:sz w:val="24"/>
        </w:rPr>
        <w:t>y</w:t>
      </w:r>
      <w:r>
        <w:rPr>
          <w:spacing w:val="-18"/>
          <w:w w:val="105"/>
          <w:sz w:val="24"/>
        </w:rPr>
        <w:t> </w:t>
      </w:r>
      <w:r>
        <w:rPr>
          <w:w w:val="105"/>
          <w:sz w:val="24"/>
        </w:rPr>
        <w:t>estimular</w:t>
      </w:r>
      <w:r>
        <w:rPr>
          <w:spacing w:val="-17"/>
          <w:w w:val="105"/>
          <w:sz w:val="24"/>
        </w:rPr>
        <w:t> </w:t>
      </w:r>
      <w:r>
        <w:rPr>
          <w:w w:val="105"/>
          <w:sz w:val="24"/>
        </w:rPr>
        <w:t>la</w:t>
      </w:r>
      <w:r>
        <w:rPr>
          <w:spacing w:val="-18"/>
          <w:w w:val="105"/>
          <w:sz w:val="24"/>
        </w:rPr>
        <w:t> </w:t>
      </w:r>
      <w:r>
        <w:rPr>
          <w:w w:val="105"/>
          <w:sz w:val="24"/>
        </w:rPr>
        <w:t>investigación</w:t>
      </w:r>
      <w:r>
        <w:rPr>
          <w:spacing w:val="-17"/>
          <w:w w:val="105"/>
          <w:sz w:val="24"/>
        </w:rPr>
        <w:t> </w:t>
      </w:r>
      <w:r>
        <w:rPr>
          <w:w w:val="105"/>
          <w:sz w:val="24"/>
        </w:rPr>
        <w:t>y</w:t>
      </w:r>
      <w:r>
        <w:rPr>
          <w:spacing w:val="-18"/>
          <w:w w:val="105"/>
          <w:sz w:val="24"/>
        </w:rPr>
        <w:t> </w:t>
      </w:r>
      <w:r>
        <w:rPr>
          <w:w w:val="105"/>
          <w:sz w:val="24"/>
        </w:rPr>
        <w:t>la</w:t>
      </w:r>
      <w:r>
        <w:rPr>
          <w:spacing w:val="-17"/>
          <w:w w:val="105"/>
          <w:sz w:val="24"/>
        </w:rPr>
        <w:t> </w:t>
      </w:r>
      <w:r>
        <w:rPr>
          <w:w w:val="105"/>
          <w:sz w:val="24"/>
        </w:rPr>
        <w:t>extensión,</w:t>
      </w:r>
      <w:r>
        <w:rPr>
          <w:spacing w:val="-18"/>
          <w:w w:val="105"/>
          <w:sz w:val="24"/>
        </w:rPr>
        <w:t> </w:t>
      </w:r>
      <w:r>
        <w:rPr>
          <w:w w:val="105"/>
          <w:sz w:val="24"/>
        </w:rPr>
        <w:t>en </w:t>
      </w:r>
      <w:r>
        <w:rPr>
          <w:sz w:val="24"/>
        </w:rPr>
        <w:t>concordancia con</w:t>
      </w:r>
      <w:r>
        <w:rPr>
          <w:spacing w:val="-1"/>
          <w:sz w:val="24"/>
        </w:rPr>
        <w:t> </w:t>
      </w:r>
      <w:r>
        <w:rPr>
          <w:sz w:val="24"/>
        </w:rPr>
        <w:t>lo expuesto en el Modelo Académico que</w:t>
      </w:r>
      <w:r>
        <w:rPr>
          <w:spacing w:val="-2"/>
          <w:sz w:val="24"/>
        </w:rPr>
        <w:t> </w:t>
      </w:r>
      <w:r>
        <w:rPr>
          <w:sz w:val="24"/>
        </w:rPr>
        <w:t>promueve</w:t>
      </w:r>
      <w:r>
        <w:rPr>
          <w:spacing w:val="-2"/>
          <w:sz w:val="24"/>
        </w:rPr>
        <w:t> </w:t>
      </w:r>
      <w:r>
        <w:rPr>
          <w:sz w:val="24"/>
        </w:rPr>
        <w:t>“una </w:t>
      </w:r>
      <w:r>
        <w:rPr>
          <w:w w:val="105"/>
          <w:sz w:val="24"/>
        </w:rPr>
        <w:t>cultura</w:t>
      </w:r>
      <w:r>
        <w:rPr>
          <w:spacing w:val="-15"/>
          <w:w w:val="105"/>
          <w:sz w:val="24"/>
        </w:rPr>
        <w:t> </w:t>
      </w:r>
      <w:r>
        <w:rPr>
          <w:w w:val="105"/>
          <w:sz w:val="24"/>
        </w:rPr>
        <w:t>de</w:t>
      </w:r>
      <w:r>
        <w:rPr>
          <w:spacing w:val="-18"/>
          <w:w w:val="105"/>
          <w:sz w:val="24"/>
        </w:rPr>
        <w:t> </w:t>
      </w:r>
      <w:r>
        <w:rPr>
          <w:w w:val="105"/>
          <w:sz w:val="24"/>
        </w:rPr>
        <w:t>evaluación,</w:t>
      </w:r>
      <w:r>
        <w:rPr>
          <w:spacing w:val="-16"/>
          <w:w w:val="105"/>
          <w:sz w:val="24"/>
        </w:rPr>
        <w:t> </w:t>
      </w:r>
      <w:r>
        <w:rPr>
          <w:w w:val="105"/>
          <w:sz w:val="24"/>
        </w:rPr>
        <w:t>difusión</w:t>
      </w:r>
      <w:r>
        <w:rPr>
          <w:spacing w:val="-17"/>
          <w:w w:val="105"/>
          <w:sz w:val="24"/>
        </w:rPr>
        <w:t> </w:t>
      </w:r>
      <w:r>
        <w:rPr>
          <w:w w:val="105"/>
          <w:sz w:val="24"/>
        </w:rPr>
        <w:t>de</w:t>
      </w:r>
      <w:r>
        <w:rPr>
          <w:spacing w:val="-18"/>
          <w:w w:val="105"/>
          <w:sz w:val="24"/>
        </w:rPr>
        <w:t> </w:t>
      </w:r>
      <w:r>
        <w:rPr>
          <w:w w:val="105"/>
          <w:sz w:val="24"/>
        </w:rPr>
        <w:t>resultados</w:t>
      </w:r>
      <w:r>
        <w:rPr>
          <w:spacing w:val="-17"/>
          <w:w w:val="105"/>
          <w:sz w:val="24"/>
        </w:rPr>
        <w:t> </w:t>
      </w:r>
      <w:r>
        <w:rPr>
          <w:w w:val="105"/>
          <w:sz w:val="24"/>
        </w:rPr>
        <w:t>y</w:t>
      </w:r>
      <w:r>
        <w:rPr>
          <w:spacing w:val="-11"/>
          <w:w w:val="105"/>
          <w:sz w:val="24"/>
        </w:rPr>
        <w:t> </w:t>
      </w:r>
      <w:r>
        <w:rPr>
          <w:w w:val="105"/>
          <w:sz w:val="24"/>
        </w:rPr>
        <w:t>transparencia</w:t>
      </w:r>
      <w:r>
        <w:rPr>
          <w:spacing w:val="-15"/>
          <w:w w:val="105"/>
          <w:sz w:val="24"/>
        </w:rPr>
        <w:t> </w:t>
      </w:r>
      <w:r>
        <w:rPr>
          <w:w w:val="105"/>
          <w:sz w:val="24"/>
        </w:rPr>
        <w:t>de</w:t>
      </w:r>
      <w:r>
        <w:rPr>
          <w:spacing w:val="-18"/>
          <w:w w:val="105"/>
          <w:sz w:val="24"/>
        </w:rPr>
        <w:t> </w:t>
      </w:r>
      <w:r>
        <w:rPr>
          <w:w w:val="105"/>
          <w:sz w:val="24"/>
        </w:rPr>
        <w:t>la información,</w:t>
      </w:r>
      <w:r>
        <w:rPr>
          <w:spacing w:val="-15"/>
          <w:w w:val="105"/>
          <w:sz w:val="24"/>
        </w:rPr>
        <w:t> </w:t>
      </w:r>
      <w:r>
        <w:rPr>
          <w:w w:val="105"/>
          <w:sz w:val="24"/>
        </w:rPr>
        <w:t>para</w:t>
      </w:r>
      <w:r>
        <w:rPr>
          <w:spacing w:val="-14"/>
          <w:w w:val="105"/>
          <w:sz w:val="24"/>
        </w:rPr>
        <w:t> </w:t>
      </w:r>
      <w:r>
        <w:rPr>
          <w:w w:val="105"/>
          <w:sz w:val="24"/>
        </w:rPr>
        <w:t>reflexionar,</w:t>
      </w:r>
      <w:r>
        <w:rPr>
          <w:spacing w:val="-15"/>
          <w:w w:val="105"/>
          <w:sz w:val="24"/>
        </w:rPr>
        <w:t> </w:t>
      </w:r>
      <w:r>
        <w:rPr>
          <w:w w:val="105"/>
          <w:sz w:val="24"/>
        </w:rPr>
        <w:t>tomar</w:t>
      </w:r>
      <w:r>
        <w:rPr>
          <w:spacing w:val="-14"/>
          <w:w w:val="105"/>
          <w:sz w:val="24"/>
        </w:rPr>
        <w:t> </w:t>
      </w:r>
      <w:r>
        <w:rPr>
          <w:w w:val="105"/>
          <w:sz w:val="24"/>
        </w:rPr>
        <w:t>decisiones,</w:t>
      </w:r>
      <w:r>
        <w:rPr>
          <w:spacing w:val="-15"/>
          <w:w w:val="105"/>
          <w:sz w:val="24"/>
        </w:rPr>
        <w:t> </w:t>
      </w:r>
      <w:r>
        <w:rPr>
          <w:w w:val="105"/>
          <w:sz w:val="24"/>
        </w:rPr>
        <w:t>orientar</w:t>
      </w:r>
      <w:r>
        <w:rPr>
          <w:spacing w:val="-14"/>
          <w:w w:val="105"/>
          <w:sz w:val="24"/>
        </w:rPr>
        <w:t> </w:t>
      </w:r>
      <w:r>
        <w:rPr>
          <w:w w:val="105"/>
          <w:sz w:val="24"/>
        </w:rPr>
        <w:t>las</w:t>
      </w:r>
      <w:r>
        <w:rPr>
          <w:spacing w:val="-17"/>
          <w:w w:val="105"/>
          <w:sz w:val="24"/>
        </w:rPr>
        <w:t> </w:t>
      </w:r>
      <w:r>
        <w:rPr>
          <w:w w:val="105"/>
          <w:sz w:val="24"/>
        </w:rPr>
        <w:t>políticas</w:t>
      </w:r>
    </w:p>
    <w:p>
      <w:pPr>
        <w:pStyle w:val="ListParagraph"/>
        <w:spacing w:after="0" w:line="271" w:lineRule="auto"/>
        <w:jc w:val="left"/>
        <w:rPr>
          <w:b/>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71" w:lineRule="auto"/>
        <w:ind w:left="2421" w:right="1455"/>
      </w:pPr>
      <w:r>
        <w:rPr>
          <w:w w:val="105"/>
        </w:rPr>
        <w:t>institucionales…”,</w:t>
      </w:r>
      <w:r>
        <w:rPr>
          <w:spacing w:val="-18"/>
          <w:w w:val="105"/>
        </w:rPr>
        <w:t> </w:t>
      </w:r>
      <w:r>
        <w:rPr>
          <w:w w:val="105"/>
        </w:rPr>
        <w:t>por</w:t>
      </w:r>
      <w:r>
        <w:rPr>
          <w:spacing w:val="-17"/>
          <w:w w:val="105"/>
        </w:rPr>
        <w:t> </w:t>
      </w:r>
      <w:r>
        <w:rPr>
          <w:w w:val="105"/>
        </w:rPr>
        <w:t>lo</w:t>
      </w:r>
      <w:r>
        <w:rPr>
          <w:spacing w:val="-18"/>
          <w:w w:val="105"/>
        </w:rPr>
        <w:t> </w:t>
      </w:r>
      <w:r>
        <w:rPr>
          <w:w w:val="105"/>
        </w:rPr>
        <w:t>que</w:t>
      </w:r>
      <w:r>
        <w:rPr>
          <w:spacing w:val="-18"/>
          <w:w w:val="105"/>
        </w:rPr>
        <w:t> </w:t>
      </w:r>
      <w:r>
        <w:rPr>
          <w:w w:val="105"/>
        </w:rPr>
        <w:t>es</w:t>
      </w:r>
      <w:r>
        <w:rPr>
          <w:spacing w:val="-17"/>
          <w:w w:val="105"/>
        </w:rPr>
        <w:t> </w:t>
      </w:r>
      <w:r>
        <w:rPr>
          <w:w w:val="105"/>
        </w:rPr>
        <w:t>necesario</w:t>
      </w:r>
      <w:r>
        <w:rPr>
          <w:spacing w:val="-18"/>
          <w:w w:val="105"/>
        </w:rPr>
        <w:t> </w:t>
      </w:r>
      <w:r>
        <w:rPr>
          <w:w w:val="105"/>
        </w:rPr>
        <w:t>que</w:t>
      </w:r>
      <w:r>
        <w:rPr>
          <w:spacing w:val="-17"/>
          <w:w w:val="105"/>
        </w:rPr>
        <w:t> </w:t>
      </w:r>
      <w:r>
        <w:rPr>
          <w:w w:val="105"/>
        </w:rPr>
        <w:t>los</w:t>
      </w:r>
      <w:r>
        <w:rPr>
          <w:spacing w:val="-18"/>
          <w:w w:val="105"/>
        </w:rPr>
        <w:t> </w:t>
      </w:r>
      <w:r>
        <w:rPr>
          <w:w w:val="105"/>
        </w:rPr>
        <w:t>procesos</w:t>
      </w:r>
      <w:r>
        <w:rPr>
          <w:spacing w:val="-17"/>
          <w:w w:val="105"/>
        </w:rPr>
        <w:t> </w:t>
      </w:r>
      <w:r>
        <w:rPr>
          <w:w w:val="105"/>
        </w:rPr>
        <w:t>de investigación</w:t>
      </w:r>
      <w:r>
        <w:rPr>
          <w:spacing w:val="-18"/>
          <w:w w:val="105"/>
        </w:rPr>
        <w:t> </w:t>
      </w:r>
      <w:r>
        <w:rPr>
          <w:w w:val="105"/>
        </w:rPr>
        <w:t>y</w:t>
      </w:r>
      <w:r>
        <w:rPr>
          <w:spacing w:val="-17"/>
          <w:w w:val="105"/>
        </w:rPr>
        <w:t> </w:t>
      </w:r>
      <w:r>
        <w:rPr>
          <w:w w:val="105"/>
        </w:rPr>
        <w:t>extensión</w:t>
      </w:r>
      <w:r>
        <w:rPr>
          <w:spacing w:val="-18"/>
          <w:w w:val="105"/>
        </w:rPr>
        <w:t> </w:t>
      </w:r>
      <w:r>
        <w:rPr>
          <w:w w:val="105"/>
        </w:rPr>
        <w:t>cuenten</w:t>
      </w:r>
      <w:r>
        <w:rPr>
          <w:spacing w:val="-18"/>
          <w:w w:val="105"/>
        </w:rPr>
        <w:t> </w:t>
      </w:r>
      <w:r>
        <w:rPr>
          <w:w w:val="105"/>
        </w:rPr>
        <w:t>con</w:t>
      </w:r>
      <w:r>
        <w:rPr>
          <w:spacing w:val="-17"/>
          <w:w w:val="105"/>
        </w:rPr>
        <w:t> </w:t>
      </w:r>
      <w:r>
        <w:rPr>
          <w:w w:val="105"/>
        </w:rPr>
        <w:t>mecanismos</w:t>
      </w:r>
      <w:r>
        <w:rPr>
          <w:spacing w:val="-18"/>
          <w:w w:val="105"/>
        </w:rPr>
        <w:t> </w:t>
      </w:r>
      <w:r>
        <w:rPr>
          <w:w w:val="105"/>
        </w:rPr>
        <w:t>formales,</w:t>
      </w:r>
      <w:r>
        <w:rPr>
          <w:spacing w:val="-17"/>
          <w:w w:val="105"/>
        </w:rPr>
        <w:t> </w:t>
      </w:r>
      <w:r>
        <w:rPr>
          <w:w w:val="105"/>
        </w:rPr>
        <w:t>criterios</w:t>
      </w:r>
      <w:r>
        <w:rPr>
          <w:spacing w:val="-18"/>
          <w:w w:val="105"/>
        </w:rPr>
        <w:t> </w:t>
      </w:r>
      <w:r>
        <w:rPr>
          <w:w w:val="105"/>
        </w:rPr>
        <w:t>e indicadores</w:t>
      </w:r>
      <w:r>
        <w:rPr>
          <w:spacing w:val="-18"/>
          <w:w w:val="105"/>
        </w:rPr>
        <w:t> </w:t>
      </w:r>
      <w:r>
        <w:rPr>
          <w:w w:val="105"/>
        </w:rPr>
        <w:t>para</w:t>
      </w:r>
      <w:r>
        <w:rPr>
          <w:spacing w:val="-17"/>
          <w:w w:val="105"/>
        </w:rPr>
        <w:t> </w:t>
      </w:r>
      <w:r>
        <w:rPr>
          <w:w w:val="105"/>
        </w:rPr>
        <w:t>el</w:t>
      </w:r>
      <w:r>
        <w:rPr>
          <w:spacing w:val="-18"/>
          <w:w w:val="105"/>
        </w:rPr>
        <w:t> </w:t>
      </w:r>
      <w:r>
        <w:rPr>
          <w:w w:val="105"/>
        </w:rPr>
        <w:t>seguimiento,</w:t>
      </w:r>
      <w:r>
        <w:rPr>
          <w:spacing w:val="-18"/>
          <w:w w:val="105"/>
        </w:rPr>
        <w:t> </w:t>
      </w:r>
      <w:r>
        <w:rPr>
          <w:w w:val="105"/>
        </w:rPr>
        <w:t>evaluación</w:t>
      </w:r>
      <w:r>
        <w:rPr>
          <w:spacing w:val="-17"/>
          <w:w w:val="105"/>
        </w:rPr>
        <w:t> </w:t>
      </w:r>
      <w:r>
        <w:rPr>
          <w:w w:val="105"/>
        </w:rPr>
        <w:t>periódica</w:t>
      </w:r>
      <w:r>
        <w:rPr>
          <w:spacing w:val="-18"/>
          <w:w w:val="105"/>
        </w:rPr>
        <w:t> </w:t>
      </w:r>
      <w:r>
        <w:rPr>
          <w:w w:val="105"/>
        </w:rPr>
        <w:t>de</w:t>
      </w:r>
      <w:r>
        <w:rPr>
          <w:spacing w:val="-17"/>
          <w:w w:val="105"/>
        </w:rPr>
        <w:t> </w:t>
      </w:r>
      <w:r>
        <w:rPr>
          <w:w w:val="105"/>
        </w:rPr>
        <w:t>la</w:t>
      </w:r>
      <w:r>
        <w:rPr>
          <w:spacing w:val="-18"/>
          <w:w w:val="105"/>
        </w:rPr>
        <w:t> </w:t>
      </w:r>
      <w:r>
        <w:rPr>
          <w:w w:val="105"/>
        </w:rPr>
        <w:t>calidad</w:t>
      </w:r>
      <w:r>
        <w:rPr>
          <w:spacing w:val="-17"/>
          <w:w w:val="105"/>
        </w:rPr>
        <w:t> </w:t>
      </w:r>
      <w:r>
        <w:rPr>
          <w:w w:val="105"/>
        </w:rPr>
        <w:t>y</w:t>
      </w:r>
      <w:r>
        <w:rPr>
          <w:spacing w:val="-18"/>
          <w:w w:val="105"/>
        </w:rPr>
        <w:t> </w:t>
      </w:r>
      <w:r>
        <w:rPr>
          <w:w w:val="105"/>
        </w:rPr>
        <w:t>la visualización</w:t>
      </w:r>
      <w:r>
        <w:rPr>
          <w:spacing w:val="-15"/>
          <w:w w:val="105"/>
        </w:rPr>
        <w:t> </w:t>
      </w:r>
      <w:r>
        <w:rPr>
          <w:w w:val="105"/>
        </w:rPr>
        <w:t>de</w:t>
      </w:r>
      <w:r>
        <w:rPr>
          <w:spacing w:val="-16"/>
          <w:w w:val="105"/>
        </w:rPr>
        <w:t> </w:t>
      </w:r>
      <w:r>
        <w:rPr>
          <w:w w:val="105"/>
        </w:rPr>
        <w:t>los</w:t>
      </w:r>
      <w:r>
        <w:rPr>
          <w:spacing w:val="-11"/>
          <w:w w:val="105"/>
        </w:rPr>
        <w:t> </w:t>
      </w:r>
      <w:r>
        <w:rPr>
          <w:w w:val="105"/>
        </w:rPr>
        <w:t>resultados</w:t>
      </w:r>
      <w:r>
        <w:rPr>
          <w:spacing w:val="-15"/>
          <w:w w:val="105"/>
        </w:rPr>
        <w:t> </w:t>
      </w:r>
      <w:r>
        <w:rPr>
          <w:w w:val="105"/>
        </w:rPr>
        <w:t>del</w:t>
      </w:r>
      <w:r>
        <w:rPr>
          <w:spacing w:val="-10"/>
          <w:w w:val="105"/>
        </w:rPr>
        <w:t> </w:t>
      </w:r>
      <w:r>
        <w:rPr>
          <w:w w:val="105"/>
        </w:rPr>
        <w:t>proyecto,</w:t>
      </w:r>
      <w:r>
        <w:rPr>
          <w:spacing w:val="-14"/>
          <w:w w:val="105"/>
        </w:rPr>
        <w:t> </w:t>
      </w:r>
      <w:r>
        <w:rPr>
          <w:w w:val="105"/>
        </w:rPr>
        <w:t>todo</w:t>
      </w:r>
      <w:r>
        <w:rPr>
          <w:spacing w:val="-13"/>
          <w:w w:val="105"/>
        </w:rPr>
        <w:t> </w:t>
      </w:r>
      <w:r>
        <w:rPr>
          <w:w w:val="105"/>
        </w:rPr>
        <w:t>ello</w:t>
      </w:r>
      <w:r>
        <w:rPr>
          <w:spacing w:val="-14"/>
          <w:w w:val="105"/>
        </w:rPr>
        <w:t> </w:t>
      </w:r>
      <w:r>
        <w:rPr>
          <w:w w:val="105"/>
        </w:rPr>
        <w:t>regido</w:t>
      </w:r>
      <w:r>
        <w:rPr>
          <w:spacing w:val="-13"/>
          <w:w w:val="105"/>
        </w:rPr>
        <w:t> </w:t>
      </w:r>
      <w:r>
        <w:rPr>
          <w:w w:val="105"/>
        </w:rPr>
        <w:t>por</w:t>
      </w:r>
      <w:r>
        <w:rPr>
          <w:spacing w:val="-12"/>
          <w:w w:val="105"/>
        </w:rPr>
        <w:t> </w:t>
      </w:r>
      <w:r>
        <w:rPr>
          <w:w w:val="105"/>
        </w:rPr>
        <w:t>los </w:t>
      </w:r>
      <w:r>
        <w:rPr/>
        <w:t>procedimientos y formatos establecidos por el Consejo de Investigación y </w:t>
      </w:r>
      <w:r>
        <w:rPr>
          <w:w w:val="105"/>
        </w:rPr>
        <w:t>Extensión (CIE).</w:t>
      </w:r>
    </w:p>
    <w:p>
      <w:pPr>
        <w:pStyle w:val="BodyText"/>
        <w:spacing w:before="33"/>
      </w:pPr>
    </w:p>
    <w:p>
      <w:pPr>
        <w:pStyle w:val="ListParagraph"/>
        <w:numPr>
          <w:ilvl w:val="1"/>
          <w:numId w:val="17"/>
        </w:numPr>
        <w:tabs>
          <w:tab w:pos="2421" w:val="left" w:leader="none"/>
          <w:tab w:pos="3121" w:val="left" w:leader="none"/>
        </w:tabs>
        <w:spacing w:line="271" w:lineRule="auto" w:before="1" w:after="0"/>
        <w:ind w:left="2421" w:right="1644" w:hanging="360"/>
        <w:jc w:val="left"/>
        <w:rPr>
          <w:b/>
          <w:sz w:val="24"/>
        </w:rPr>
      </w:pPr>
      <w:r>
        <w:rPr>
          <w:spacing w:val="-2"/>
          <w:w w:val="105"/>
          <w:sz w:val="24"/>
        </w:rPr>
        <w:t>La</w:t>
      </w:r>
      <w:r>
        <w:rPr>
          <w:spacing w:val="-11"/>
          <w:w w:val="105"/>
          <w:sz w:val="24"/>
        </w:rPr>
        <w:t> </w:t>
      </w:r>
      <w:r>
        <w:rPr>
          <w:spacing w:val="-2"/>
          <w:w w:val="105"/>
          <w:sz w:val="24"/>
        </w:rPr>
        <w:t>investigación</w:t>
      </w:r>
      <w:r>
        <w:rPr>
          <w:spacing w:val="-13"/>
          <w:w w:val="105"/>
          <w:sz w:val="24"/>
        </w:rPr>
        <w:t> </w:t>
      </w:r>
      <w:r>
        <w:rPr>
          <w:spacing w:val="-2"/>
          <w:w w:val="105"/>
          <w:sz w:val="24"/>
        </w:rPr>
        <w:t>y</w:t>
      </w:r>
      <w:r>
        <w:rPr>
          <w:spacing w:val="-12"/>
          <w:w w:val="105"/>
          <w:sz w:val="24"/>
        </w:rPr>
        <w:t> </w:t>
      </w:r>
      <w:r>
        <w:rPr>
          <w:spacing w:val="-2"/>
          <w:w w:val="105"/>
          <w:sz w:val="24"/>
        </w:rPr>
        <w:t>la</w:t>
      </w:r>
      <w:r>
        <w:rPr>
          <w:spacing w:val="-6"/>
          <w:w w:val="105"/>
          <w:sz w:val="24"/>
        </w:rPr>
        <w:t> </w:t>
      </w:r>
      <w:r>
        <w:rPr>
          <w:spacing w:val="-2"/>
          <w:w w:val="105"/>
          <w:sz w:val="24"/>
        </w:rPr>
        <w:t>extensión</w:t>
      </w:r>
      <w:r>
        <w:rPr>
          <w:spacing w:val="-8"/>
          <w:w w:val="105"/>
          <w:sz w:val="24"/>
        </w:rPr>
        <w:t> </w:t>
      </w:r>
      <w:r>
        <w:rPr>
          <w:spacing w:val="-2"/>
          <w:w w:val="105"/>
          <w:sz w:val="24"/>
        </w:rPr>
        <w:t>se</w:t>
      </w:r>
      <w:r>
        <w:rPr>
          <w:spacing w:val="-9"/>
          <w:w w:val="105"/>
          <w:sz w:val="24"/>
        </w:rPr>
        <w:t> </w:t>
      </w:r>
      <w:r>
        <w:rPr>
          <w:spacing w:val="-2"/>
          <w:w w:val="105"/>
          <w:sz w:val="24"/>
        </w:rPr>
        <w:t>han</w:t>
      </w:r>
      <w:r>
        <w:rPr>
          <w:spacing w:val="-14"/>
          <w:w w:val="105"/>
          <w:sz w:val="24"/>
        </w:rPr>
        <w:t> </w:t>
      </w:r>
      <w:r>
        <w:rPr>
          <w:spacing w:val="-2"/>
          <w:w w:val="105"/>
          <w:sz w:val="24"/>
        </w:rPr>
        <w:t>fortalecido</w:t>
      </w:r>
      <w:r>
        <w:rPr>
          <w:spacing w:val="-11"/>
          <w:w w:val="105"/>
          <w:sz w:val="24"/>
        </w:rPr>
        <w:t> </w:t>
      </w:r>
      <w:r>
        <w:rPr>
          <w:spacing w:val="-2"/>
          <w:w w:val="105"/>
          <w:sz w:val="24"/>
        </w:rPr>
        <w:t>de</w:t>
      </w:r>
      <w:r>
        <w:rPr>
          <w:spacing w:val="-14"/>
          <w:w w:val="105"/>
          <w:sz w:val="24"/>
        </w:rPr>
        <w:t> </w:t>
      </w:r>
      <w:r>
        <w:rPr>
          <w:spacing w:val="-2"/>
          <w:w w:val="105"/>
          <w:sz w:val="24"/>
        </w:rPr>
        <w:t>manera sostenida </w:t>
      </w:r>
      <w:r>
        <w:rPr>
          <w:w w:val="105"/>
          <w:sz w:val="24"/>
        </w:rPr>
        <w:t>en</w:t>
      </w:r>
      <w:r>
        <w:rPr>
          <w:spacing w:val="-18"/>
          <w:w w:val="105"/>
          <w:sz w:val="24"/>
        </w:rPr>
        <w:t> </w:t>
      </w:r>
      <w:r>
        <w:rPr>
          <w:w w:val="105"/>
          <w:sz w:val="24"/>
        </w:rPr>
        <w:t>el</w:t>
      </w:r>
      <w:r>
        <w:rPr>
          <w:spacing w:val="-17"/>
          <w:w w:val="105"/>
          <w:sz w:val="24"/>
        </w:rPr>
        <w:t> </w:t>
      </w:r>
      <w:r>
        <w:rPr>
          <w:w w:val="105"/>
          <w:sz w:val="24"/>
        </w:rPr>
        <w:t>Instituto</w:t>
      </w:r>
      <w:r>
        <w:rPr>
          <w:spacing w:val="-18"/>
          <w:w w:val="105"/>
          <w:sz w:val="24"/>
        </w:rPr>
        <w:t> </w:t>
      </w:r>
      <w:r>
        <w:rPr>
          <w:w w:val="105"/>
          <w:sz w:val="24"/>
        </w:rPr>
        <w:t>Tecnológico</w:t>
      </w:r>
      <w:r>
        <w:rPr>
          <w:spacing w:val="-18"/>
          <w:w w:val="105"/>
          <w:sz w:val="24"/>
        </w:rPr>
        <w:t> </w:t>
      </w:r>
      <w:r>
        <w:rPr>
          <w:w w:val="105"/>
          <w:sz w:val="24"/>
        </w:rPr>
        <w:t>de</w:t>
      </w:r>
      <w:r>
        <w:rPr>
          <w:spacing w:val="-17"/>
          <w:w w:val="105"/>
          <w:sz w:val="24"/>
        </w:rPr>
        <w:t> </w:t>
      </w:r>
      <w:r>
        <w:rPr>
          <w:w w:val="105"/>
          <w:sz w:val="24"/>
        </w:rPr>
        <w:t>Costa</w:t>
      </w:r>
      <w:r>
        <w:rPr>
          <w:spacing w:val="-18"/>
          <w:w w:val="105"/>
          <w:sz w:val="24"/>
        </w:rPr>
        <w:t> </w:t>
      </w:r>
      <w:r>
        <w:rPr>
          <w:w w:val="105"/>
          <w:sz w:val="24"/>
        </w:rPr>
        <w:t>Rica,</w:t>
      </w:r>
      <w:r>
        <w:rPr>
          <w:spacing w:val="-17"/>
          <w:w w:val="105"/>
          <w:sz w:val="24"/>
        </w:rPr>
        <w:t> </w:t>
      </w:r>
      <w:r>
        <w:rPr>
          <w:w w:val="105"/>
          <w:sz w:val="24"/>
        </w:rPr>
        <w:t>en</w:t>
      </w:r>
      <w:r>
        <w:rPr>
          <w:spacing w:val="-18"/>
          <w:w w:val="105"/>
          <w:sz w:val="24"/>
        </w:rPr>
        <w:t> </w:t>
      </w:r>
      <w:r>
        <w:rPr>
          <w:w w:val="105"/>
          <w:sz w:val="24"/>
        </w:rPr>
        <w:t>el</w:t>
      </w:r>
      <w:r>
        <w:rPr>
          <w:spacing w:val="-17"/>
          <w:w w:val="105"/>
          <w:sz w:val="24"/>
        </w:rPr>
        <w:t> </w:t>
      </w:r>
      <w:r>
        <w:rPr>
          <w:w w:val="105"/>
          <w:sz w:val="24"/>
        </w:rPr>
        <w:t>marco</w:t>
      </w:r>
      <w:r>
        <w:rPr>
          <w:spacing w:val="-18"/>
          <w:w w:val="105"/>
          <w:sz w:val="24"/>
        </w:rPr>
        <w:t> </w:t>
      </w:r>
      <w:r>
        <w:rPr>
          <w:w w:val="105"/>
          <w:sz w:val="24"/>
        </w:rPr>
        <w:t>de</w:t>
      </w:r>
      <w:r>
        <w:rPr>
          <w:spacing w:val="-17"/>
          <w:w w:val="105"/>
          <w:sz w:val="24"/>
        </w:rPr>
        <w:t> </w:t>
      </w:r>
      <w:r>
        <w:rPr>
          <w:w w:val="105"/>
          <w:sz w:val="24"/>
        </w:rPr>
        <w:t>las</w:t>
      </w:r>
      <w:r>
        <w:rPr>
          <w:spacing w:val="-18"/>
          <w:w w:val="105"/>
          <w:sz w:val="24"/>
        </w:rPr>
        <w:t> </w:t>
      </w:r>
      <w:r>
        <w:rPr>
          <w:w w:val="105"/>
          <w:sz w:val="24"/>
        </w:rPr>
        <w:t>Políticas </w:t>
      </w:r>
      <w:r>
        <w:rPr>
          <w:spacing w:val="-2"/>
          <w:w w:val="105"/>
          <w:sz w:val="24"/>
        </w:rPr>
        <w:t>Generales</w:t>
      </w:r>
      <w:r>
        <w:rPr>
          <w:spacing w:val="-9"/>
          <w:w w:val="105"/>
          <w:sz w:val="24"/>
        </w:rPr>
        <w:t> </w:t>
      </w:r>
      <w:r>
        <w:rPr>
          <w:spacing w:val="-2"/>
          <w:w w:val="105"/>
          <w:sz w:val="24"/>
        </w:rPr>
        <w:t>establecidas</w:t>
      </w:r>
      <w:r>
        <w:rPr>
          <w:spacing w:val="-9"/>
          <w:w w:val="105"/>
          <w:sz w:val="24"/>
        </w:rPr>
        <w:t> </w:t>
      </w:r>
      <w:r>
        <w:rPr>
          <w:spacing w:val="-2"/>
          <w:w w:val="105"/>
          <w:sz w:val="24"/>
        </w:rPr>
        <w:t>quinquenalmente,</w:t>
      </w:r>
      <w:r>
        <w:rPr>
          <w:spacing w:val="-7"/>
          <w:w w:val="105"/>
          <w:sz w:val="24"/>
        </w:rPr>
        <w:t> </w:t>
      </w:r>
      <w:r>
        <w:rPr>
          <w:spacing w:val="-2"/>
          <w:w w:val="105"/>
          <w:sz w:val="24"/>
        </w:rPr>
        <w:t>como</w:t>
      </w:r>
      <w:r>
        <w:rPr>
          <w:spacing w:val="-5"/>
          <w:w w:val="105"/>
          <w:sz w:val="24"/>
        </w:rPr>
        <w:t> </w:t>
      </w:r>
      <w:r>
        <w:rPr>
          <w:spacing w:val="-2"/>
          <w:w w:val="105"/>
          <w:sz w:val="24"/>
        </w:rPr>
        <w:t>lo evidencia</w:t>
      </w:r>
      <w:r>
        <w:rPr>
          <w:spacing w:val="-5"/>
          <w:w w:val="105"/>
          <w:sz w:val="24"/>
        </w:rPr>
        <w:t> </w:t>
      </w:r>
      <w:r>
        <w:rPr>
          <w:spacing w:val="-2"/>
          <w:w w:val="105"/>
          <w:sz w:val="24"/>
        </w:rPr>
        <w:t>el crecimiento</w:t>
      </w:r>
      <w:r>
        <w:rPr>
          <w:spacing w:val="-10"/>
          <w:w w:val="105"/>
          <w:sz w:val="24"/>
        </w:rPr>
        <w:t> </w:t>
      </w:r>
      <w:r>
        <w:rPr>
          <w:spacing w:val="-2"/>
          <w:w w:val="105"/>
          <w:sz w:val="24"/>
        </w:rPr>
        <w:t>del</w:t>
      </w:r>
      <w:r>
        <w:rPr>
          <w:spacing w:val="-7"/>
          <w:w w:val="105"/>
          <w:sz w:val="24"/>
        </w:rPr>
        <w:t> </w:t>
      </w:r>
      <w:r>
        <w:rPr>
          <w:spacing w:val="-2"/>
          <w:w w:val="105"/>
          <w:sz w:val="24"/>
        </w:rPr>
        <w:t>número</w:t>
      </w:r>
      <w:r>
        <w:rPr>
          <w:spacing w:val="-10"/>
          <w:w w:val="105"/>
          <w:sz w:val="24"/>
        </w:rPr>
        <w:t> </w:t>
      </w:r>
      <w:r>
        <w:rPr>
          <w:spacing w:val="-2"/>
          <w:w w:val="105"/>
          <w:sz w:val="24"/>
        </w:rPr>
        <w:t>de</w:t>
      </w:r>
      <w:r>
        <w:rPr>
          <w:spacing w:val="-8"/>
          <w:w w:val="105"/>
          <w:sz w:val="24"/>
        </w:rPr>
        <w:t> </w:t>
      </w:r>
      <w:r>
        <w:rPr>
          <w:spacing w:val="-2"/>
          <w:w w:val="105"/>
          <w:sz w:val="24"/>
        </w:rPr>
        <w:t>personas</w:t>
      </w:r>
      <w:r>
        <w:rPr>
          <w:spacing w:val="-13"/>
          <w:w w:val="105"/>
          <w:sz w:val="24"/>
        </w:rPr>
        <w:t> </w:t>
      </w:r>
      <w:r>
        <w:rPr>
          <w:spacing w:val="-2"/>
          <w:w w:val="105"/>
          <w:sz w:val="24"/>
        </w:rPr>
        <w:t>investigadoras</w:t>
      </w:r>
      <w:r>
        <w:rPr>
          <w:spacing w:val="-13"/>
          <w:w w:val="105"/>
          <w:sz w:val="24"/>
        </w:rPr>
        <w:t> </w:t>
      </w:r>
      <w:r>
        <w:rPr>
          <w:spacing w:val="-2"/>
          <w:w w:val="105"/>
          <w:sz w:val="24"/>
        </w:rPr>
        <w:t>y</w:t>
      </w:r>
      <w:r>
        <w:rPr>
          <w:spacing w:val="-3"/>
          <w:w w:val="105"/>
          <w:sz w:val="24"/>
        </w:rPr>
        <w:t> </w:t>
      </w:r>
      <w:r>
        <w:rPr>
          <w:spacing w:val="-2"/>
          <w:w w:val="105"/>
          <w:sz w:val="24"/>
        </w:rPr>
        <w:t>extensionistas,</w:t>
      </w:r>
      <w:r>
        <w:rPr>
          <w:spacing w:val="-11"/>
          <w:w w:val="105"/>
          <w:sz w:val="24"/>
        </w:rPr>
        <w:t> </w:t>
      </w:r>
      <w:r>
        <w:rPr>
          <w:spacing w:val="-2"/>
          <w:w w:val="105"/>
          <w:sz w:val="24"/>
        </w:rPr>
        <w:t>la </w:t>
      </w:r>
      <w:r>
        <w:rPr>
          <w:w w:val="105"/>
          <w:sz w:val="24"/>
        </w:rPr>
        <w:t>creación</w:t>
      </w:r>
      <w:r>
        <w:rPr>
          <w:spacing w:val="-18"/>
          <w:w w:val="105"/>
          <w:sz w:val="24"/>
        </w:rPr>
        <w:t> </w:t>
      </w:r>
      <w:r>
        <w:rPr>
          <w:w w:val="105"/>
          <w:sz w:val="24"/>
        </w:rPr>
        <w:t>de</w:t>
      </w:r>
      <w:r>
        <w:rPr>
          <w:spacing w:val="-17"/>
          <w:w w:val="105"/>
          <w:sz w:val="24"/>
        </w:rPr>
        <w:t> </w:t>
      </w:r>
      <w:r>
        <w:rPr>
          <w:w w:val="105"/>
          <w:sz w:val="24"/>
        </w:rPr>
        <w:t>centros</w:t>
      </w:r>
      <w:r>
        <w:rPr>
          <w:spacing w:val="-18"/>
          <w:w w:val="105"/>
          <w:sz w:val="24"/>
        </w:rPr>
        <w:t> </w:t>
      </w:r>
      <w:r>
        <w:rPr>
          <w:w w:val="105"/>
          <w:sz w:val="24"/>
        </w:rPr>
        <w:t>de</w:t>
      </w:r>
      <w:r>
        <w:rPr>
          <w:spacing w:val="-18"/>
          <w:w w:val="105"/>
          <w:sz w:val="24"/>
        </w:rPr>
        <w:t> </w:t>
      </w:r>
      <w:r>
        <w:rPr>
          <w:w w:val="105"/>
          <w:sz w:val="24"/>
        </w:rPr>
        <w:t>investigación</w:t>
      </w:r>
      <w:r>
        <w:rPr>
          <w:spacing w:val="-17"/>
          <w:w w:val="105"/>
          <w:sz w:val="24"/>
        </w:rPr>
        <w:t> </w:t>
      </w:r>
      <w:r>
        <w:rPr>
          <w:w w:val="105"/>
          <w:sz w:val="24"/>
        </w:rPr>
        <w:t>y</w:t>
      </w:r>
      <w:r>
        <w:rPr>
          <w:spacing w:val="-18"/>
          <w:w w:val="105"/>
          <w:sz w:val="24"/>
        </w:rPr>
        <w:t> </w:t>
      </w:r>
      <w:r>
        <w:rPr>
          <w:w w:val="105"/>
          <w:sz w:val="24"/>
        </w:rPr>
        <w:t>extensión,</w:t>
      </w:r>
      <w:r>
        <w:rPr>
          <w:spacing w:val="-17"/>
          <w:w w:val="105"/>
          <w:sz w:val="24"/>
        </w:rPr>
        <w:t> </w:t>
      </w:r>
      <w:r>
        <w:rPr>
          <w:w w:val="105"/>
          <w:sz w:val="24"/>
        </w:rPr>
        <w:t>la</w:t>
      </w:r>
      <w:r>
        <w:rPr>
          <w:spacing w:val="-18"/>
          <w:w w:val="105"/>
          <w:sz w:val="24"/>
        </w:rPr>
        <w:t> </w:t>
      </w:r>
      <w:r>
        <w:rPr>
          <w:w w:val="105"/>
          <w:sz w:val="24"/>
        </w:rPr>
        <w:t>consolidación</w:t>
      </w:r>
      <w:r>
        <w:rPr>
          <w:spacing w:val="-17"/>
          <w:w w:val="105"/>
          <w:sz w:val="24"/>
        </w:rPr>
        <w:t> </w:t>
      </w:r>
      <w:r>
        <w:rPr>
          <w:w w:val="105"/>
          <w:sz w:val="24"/>
        </w:rPr>
        <w:t>de </w:t>
      </w:r>
      <w:r>
        <w:rPr>
          <w:sz w:val="24"/>
        </w:rPr>
        <w:t>grupos y redes académicas</w:t>
      </w:r>
      <w:r>
        <w:rPr>
          <w:spacing w:val="-1"/>
          <w:sz w:val="24"/>
        </w:rPr>
        <w:t> </w:t>
      </w:r>
      <w:r>
        <w:rPr>
          <w:sz w:val="24"/>
        </w:rPr>
        <w:t>y el incremento de</w:t>
      </w:r>
      <w:r>
        <w:rPr>
          <w:spacing w:val="-1"/>
          <w:sz w:val="24"/>
        </w:rPr>
        <w:t> </w:t>
      </w:r>
      <w:r>
        <w:rPr>
          <w:sz w:val="24"/>
        </w:rPr>
        <w:t>la producción académica. </w:t>
      </w:r>
      <w:r>
        <w:rPr>
          <w:w w:val="105"/>
          <w:sz w:val="24"/>
        </w:rPr>
        <w:t>Este</w:t>
      </w:r>
      <w:r>
        <w:rPr>
          <w:spacing w:val="-18"/>
          <w:w w:val="105"/>
          <w:sz w:val="24"/>
        </w:rPr>
        <w:t> </w:t>
      </w:r>
      <w:r>
        <w:rPr>
          <w:w w:val="105"/>
          <w:sz w:val="24"/>
        </w:rPr>
        <w:t>crecimiento</w:t>
      </w:r>
      <w:r>
        <w:rPr>
          <w:spacing w:val="-17"/>
          <w:w w:val="105"/>
          <w:sz w:val="24"/>
        </w:rPr>
        <w:t> </w:t>
      </w:r>
      <w:r>
        <w:rPr>
          <w:w w:val="105"/>
          <w:sz w:val="24"/>
        </w:rPr>
        <w:t>demuestra</w:t>
      </w:r>
      <w:r>
        <w:rPr>
          <w:spacing w:val="-18"/>
          <w:w w:val="105"/>
          <w:sz w:val="24"/>
        </w:rPr>
        <w:t> </w:t>
      </w:r>
      <w:r>
        <w:rPr>
          <w:w w:val="105"/>
          <w:sz w:val="24"/>
        </w:rPr>
        <w:t>la</w:t>
      </w:r>
      <w:r>
        <w:rPr>
          <w:spacing w:val="-16"/>
          <w:w w:val="105"/>
          <w:sz w:val="24"/>
        </w:rPr>
        <w:t> </w:t>
      </w:r>
      <w:r>
        <w:rPr>
          <w:w w:val="105"/>
          <w:sz w:val="24"/>
        </w:rPr>
        <w:t>madurez</w:t>
      </w:r>
      <w:r>
        <w:rPr>
          <w:spacing w:val="-18"/>
          <w:w w:val="105"/>
          <w:sz w:val="24"/>
        </w:rPr>
        <w:t> </w:t>
      </w:r>
      <w:r>
        <w:rPr>
          <w:w w:val="105"/>
          <w:sz w:val="24"/>
        </w:rPr>
        <w:t>institucional</w:t>
      </w:r>
      <w:r>
        <w:rPr>
          <w:spacing w:val="-17"/>
          <w:w w:val="105"/>
          <w:sz w:val="24"/>
        </w:rPr>
        <w:t> </w:t>
      </w:r>
      <w:r>
        <w:rPr>
          <w:w w:val="105"/>
          <w:sz w:val="24"/>
        </w:rPr>
        <w:t>y</w:t>
      </w:r>
      <w:r>
        <w:rPr>
          <w:spacing w:val="-17"/>
          <w:w w:val="105"/>
          <w:sz w:val="24"/>
        </w:rPr>
        <w:t> </w:t>
      </w:r>
      <w:r>
        <w:rPr>
          <w:w w:val="105"/>
          <w:sz w:val="24"/>
        </w:rPr>
        <w:t>la</w:t>
      </w:r>
      <w:r>
        <w:rPr>
          <w:spacing w:val="-17"/>
          <w:w w:val="105"/>
          <w:sz w:val="24"/>
        </w:rPr>
        <w:t> </w:t>
      </w:r>
      <w:r>
        <w:rPr>
          <w:w w:val="105"/>
          <w:sz w:val="24"/>
        </w:rPr>
        <w:t>necesidad</w:t>
      </w:r>
      <w:r>
        <w:rPr>
          <w:spacing w:val="-17"/>
          <w:w w:val="105"/>
          <w:sz w:val="24"/>
        </w:rPr>
        <w:t> </w:t>
      </w:r>
      <w:r>
        <w:rPr>
          <w:w w:val="105"/>
          <w:sz w:val="24"/>
        </w:rPr>
        <w:t>de </w:t>
      </w:r>
      <w:r>
        <w:rPr>
          <w:sz w:val="24"/>
        </w:rPr>
        <w:t>garantizar la continuidad y la sostenibilidad de las labores sustantivas en </w:t>
      </w:r>
      <w:r>
        <w:rPr>
          <w:spacing w:val="-2"/>
          <w:w w:val="105"/>
          <w:sz w:val="24"/>
        </w:rPr>
        <w:t>alineación</w:t>
      </w:r>
      <w:r>
        <w:rPr>
          <w:spacing w:val="-10"/>
          <w:w w:val="105"/>
          <w:sz w:val="24"/>
        </w:rPr>
        <w:t> </w:t>
      </w:r>
      <w:r>
        <w:rPr>
          <w:spacing w:val="-2"/>
          <w:w w:val="105"/>
          <w:sz w:val="24"/>
        </w:rPr>
        <w:t>con</w:t>
      </w:r>
      <w:r>
        <w:rPr>
          <w:spacing w:val="-10"/>
          <w:w w:val="105"/>
          <w:sz w:val="24"/>
        </w:rPr>
        <w:t> </w:t>
      </w:r>
      <w:r>
        <w:rPr>
          <w:spacing w:val="-2"/>
          <w:w w:val="105"/>
          <w:sz w:val="24"/>
        </w:rPr>
        <w:t>los</w:t>
      </w:r>
      <w:r>
        <w:rPr>
          <w:spacing w:val="-6"/>
          <w:w w:val="105"/>
          <w:sz w:val="24"/>
        </w:rPr>
        <w:t> </w:t>
      </w:r>
      <w:r>
        <w:rPr>
          <w:spacing w:val="-2"/>
          <w:w w:val="105"/>
          <w:sz w:val="24"/>
        </w:rPr>
        <w:t>Ejes</w:t>
      </w:r>
      <w:r>
        <w:rPr>
          <w:spacing w:val="-11"/>
          <w:w w:val="105"/>
          <w:sz w:val="24"/>
        </w:rPr>
        <w:t> </w:t>
      </w:r>
      <w:r>
        <w:rPr>
          <w:spacing w:val="-2"/>
          <w:w w:val="105"/>
          <w:sz w:val="24"/>
        </w:rPr>
        <w:t>del</w:t>
      </w:r>
      <w:r>
        <w:rPr>
          <w:spacing w:val="-9"/>
          <w:w w:val="105"/>
          <w:sz w:val="24"/>
        </w:rPr>
        <w:t> </w:t>
      </w:r>
      <w:r>
        <w:rPr>
          <w:spacing w:val="-2"/>
          <w:w w:val="105"/>
          <w:sz w:val="24"/>
        </w:rPr>
        <w:t>Conocimiento</w:t>
      </w:r>
      <w:r>
        <w:rPr>
          <w:spacing w:val="-8"/>
          <w:w w:val="105"/>
          <w:sz w:val="24"/>
        </w:rPr>
        <w:t> </w:t>
      </w:r>
      <w:r>
        <w:rPr>
          <w:spacing w:val="-2"/>
          <w:w w:val="105"/>
          <w:sz w:val="24"/>
        </w:rPr>
        <w:t>Estratégicos.</w:t>
      </w:r>
    </w:p>
    <w:p>
      <w:pPr>
        <w:pStyle w:val="BodyText"/>
        <w:spacing w:before="38"/>
      </w:pPr>
    </w:p>
    <w:p>
      <w:pPr>
        <w:pStyle w:val="ListParagraph"/>
        <w:numPr>
          <w:ilvl w:val="1"/>
          <w:numId w:val="17"/>
        </w:numPr>
        <w:tabs>
          <w:tab w:pos="2421" w:val="left" w:leader="none"/>
          <w:tab w:pos="3121" w:val="left" w:leader="none"/>
        </w:tabs>
        <w:spacing w:line="271" w:lineRule="auto" w:before="0" w:after="0"/>
        <w:ind w:left="2421" w:right="1734" w:hanging="360"/>
        <w:jc w:val="left"/>
        <w:rPr>
          <w:b/>
          <w:sz w:val="24"/>
        </w:rPr>
      </w:pPr>
      <w:r>
        <w:rPr>
          <w:spacing w:val="-2"/>
          <w:w w:val="105"/>
          <w:sz w:val="24"/>
        </w:rPr>
        <w:t>La</w:t>
      </w:r>
      <w:r>
        <w:rPr>
          <w:spacing w:val="-9"/>
          <w:w w:val="105"/>
          <w:sz w:val="24"/>
        </w:rPr>
        <w:t> </w:t>
      </w:r>
      <w:r>
        <w:rPr>
          <w:spacing w:val="-2"/>
          <w:w w:val="105"/>
          <w:sz w:val="24"/>
        </w:rPr>
        <w:t>prevalencia</w:t>
      </w:r>
      <w:r>
        <w:rPr>
          <w:spacing w:val="-9"/>
          <w:w w:val="105"/>
          <w:sz w:val="24"/>
        </w:rPr>
        <w:t> </w:t>
      </w:r>
      <w:r>
        <w:rPr>
          <w:spacing w:val="-2"/>
          <w:w w:val="105"/>
          <w:sz w:val="24"/>
        </w:rPr>
        <w:t>de</w:t>
      </w:r>
      <w:r>
        <w:rPr>
          <w:spacing w:val="-12"/>
          <w:w w:val="105"/>
          <w:sz w:val="24"/>
        </w:rPr>
        <w:t> </w:t>
      </w:r>
      <w:r>
        <w:rPr>
          <w:spacing w:val="-2"/>
          <w:w w:val="105"/>
          <w:sz w:val="24"/>
        </w:rPr>
        <w:t>proyectos</w:t>
      </w:r>
      <w:r>
        <w:rPr>
          <w:spacing w:val="-11"/>
          <w:w w:val="105"/>
          <w:sz w:val="24"/>
        </w:rPr>
        <w:t> </w:t>
      </w:r>
      <w:r>
        <w:rPr>
          <w:spacing w:val="-2"/>
          <w:w w:val="105"/>
          <w:sz w:val="24"/>
        </w:rPr>
        <w:t>de</w:t>
      </w:r>
      <w:r>
        <w:rPr>
          <w:spacing w:val="-12"/>
          <w:w w:val="105"/>
          <w:sz w:val="24"/>
        </w:rPr>
        <w:t> </w:t>
      </w:r>
      <w:r>
        <w:rPr>
          <w:spacing w:val="-2"/>
          <w:w w:val="105"/>
          <w:sz w:val="24"/>
        </w:rPr>
        <w:t>investigación</w:t>
      </w:r>
      <w:r>
        <w:rPr>
          <w:spacing w:val="-11"/>
          <w:w w:val="105"/>
          <w:sz w:val="24"/>
        </w:rPr>
        <w:t> </w:t>
      </w:r>
      <w:r>
        <w:rPr>
          <w:spacing w:val="-2"/>
          <w:w w:val="105"/>
          <w:sz w:val="24"/>
        </w:rPr>
        <w:t>y</w:t>
      </w:r>
      <w:r>
        <w:rPr>
          <w:spacing w:val="-4"/>
          <w:w w:val="105"/>
          <w:sz w:val="24"/>
        </w:rPr>
        <w:t> </w:t>
      </w:r>
      <w:r>
        <w:rPr>
          <w:spacing w:val="-2"/>
          <w:w w:val="105"/>
          <w:sz w:val="24"/>
        </w:rPr>
        <w:t>extensión</w:t>
      </w:r>
      <w:r>
        <w:rPr>
          <w:spacing w:val="-11"/>
          <w:w w:val="105"/>
          <w:sz w:val="24"/>
        </w:rPr>
        <w:t> </w:t>
      </w:r>
      <w:r>
        <w:rPr>
          <w:spacing w:val="-2"/>
          <w:w w:val="105"/>
          <w:sz w:val="24"/>
        </w:rPr>
        <w:t>de</w:t>
      </w:r>
      <w:r>
        <w:rPr>
          <w:spacing w:val="-7"/>
          <w:w w:val="105"/>
          <w:sz w:val="24"/>
        </w:rPr>
        <w:t> </w:t>
      </w:r>
      <w:r>
        <w:rPr>
          <w:spacing w:val="-2"/>
          <w:w w:val="105"/>
          <w:sz w:val="24"/>
        </w:rPr>
        <w:t>corta duración</w:t>
      </w:r>
      <w:r>
        <w:rPr>
          <w:spacing w:val="-11"/>
          <w:w w:val="105"/>
          <w:sz w:val="24"/>
        </w:rPr>
        <w:t> </w:t>
      </w:r>
      <w:r>
        <w:rPr>
          <w:spacing w:val="-2"/>
          <w:w w:val="105"/>
          <w:sz w:val="24"/>
        </w:rPr>
        <w:t>(generalmente</w:t>
      </w:r>
      <w:r>
        <w:rPr>
          <w:spacing w:val="-6"/>
          <w:w w:val="105"/>
          <w:sz w:val="24"/>
        </w:rPr>
        <w:t> </w:t>
      </w:r>
      <w:r>
        <w:rPr>
          <w:spacing w:val="-2"/>
          <w:w w:val="105"/>
          <w:sz w:val="24"/>
        </w:rPr>
        <w:t>de</w:t>
      </w:r>
      <w:r>
        <w:rPr>
          <w:spacing w:val="-12"/>
          <w:w w:val="105"/>
          <w:sz w:val="24"/>
        </w:rPr>
        <w:t> </w:t>
      </w:r>
      <w:r>
        <w:rPr>
          <w:spacing w:val="-2"/>
          <w:w w:val="105"/>
          <w:sz w:val="24"/>
        </w:rPr>
        <w:t>dos</w:t>
      </w:r>
      <w:r>
        <w:rPr>
          <w:spacing w:val="-6"/>
          <w:w w:val="105"/>
          <w:sz w:val="24"/>
        </w:rPr>
        <w:t> </w:t>
      </w:r>
      <w:r>
        <w:rPr>
          <w:spacing w:val="-2"/>
          <w:w w:val="105"/>
          <w:sz w:val="24"/>
        </w:rPr>
        <w:t>o</w:t>
      </w:r>
      <w:r>
        <w:rPr>
          <w:spacing w:val="-9"/>
          <w:w w:val="105"/>
          <w:sz w:val="24"/>
        </w:rPr>
        <w:t> </w:t>
      </w:r>
      <w:r>
        <w:rPr>
          <w:spacing w:val="-2"/>
          <w:w w:val="105"/>
          <w:sz w:val="24"/>
        </w:rPr>
        <w:t>tres</w:t>
      </w:r>
      <w:r>
        <w:rPr>
          <w:spacing w:val="-12"/>
          <w:w w:val="105"/>
          <w:sz w:val="24"/>
        </w:rPr>
        <w:t> </w:t>
      </w:r>
      <w:r>
        <w:rPr>
          <w:spacing w:val="-2"/>
          <w:w w:val="105"/>
          <w:sz w:val="24"/>
        </w:rPr>
        <w:t>años)</w:t>
      </w:r>
      <w:r>
        <w:rPr>
          <w:spacing w:val="-10"/>
          <w:w w:val="105"/>
          <w:sz w:val="24"/>
        </w:rPr>
        <w:t> </w:t>
      </w:r>
      <w:r>
        <w:rPr>
          <w:spacing w:val="-2"/>
          <w:w w:val="105"/>
          <w:sz w:val="24"/>
        </w:rPr>
        <w:t>en</w:t>
      </w:r>
      <w:r>
        <w:rPr>
          <w:spacing w:val="-6"/>
          <w:w w:val="105"/>
          <w:sz w:val="24"/>
        </w:rPr>
        <w:t> </w:t>
      </w:r>
      <w:r>
        <w:rPr>
          <w:spacing w:val="-2"/>
          <w:w w:val="105"/>
          <w:sz w:val="24"/>
        </w:rPr>
        <w:t>las</w:t>
      </w:r>
      <w:r>
        <w:rPr>
          <w:spacing w:val="-12"/>
          <w:w w:val="105"/>
          <w:sz w:val="24"/>
        </w:rPr>
        <w:t> </w:t>
      </w:r>
      <w:r>
        <w:rPr>
          <w:spacing w:val="-2"/>
          <w:w w:val="105"/>
          <w:sz w:val="24"/>
        </w:rPr>
        <w:t>disposiciones </w:t>
      </w:r>
      <w:r>
        <w:rPr>
          <w:w w:val="105"/>
          <w:sz w:val="24"/>
        </w:rPr>
        <w:t>institucionales</w:t>
      </w:r>
      <w:r>
        <w:rPr>
          <w:spacing w:val="-2"/>
          <w:w w:val="105"/>
          <w:sz w:val="24"/>
        </w:rPr>
        <w:t> </w:t>
      </w:r>
      <w:r>
        <w:rPr>
          <w:w w:val="105"/>
          <w:sz w:val="24"/>
        </w:rPr>
        <w:t>dificulta</w:t>
      </w:r>
      <w:r>
        <w:rPr>
          <w:spacing w:val="-3"/>
          <w:w w:val="105"/>
          <w:sz w:val="24"/>
        </w:rPr>
        <w:t> </w:t>
      </w:r>
      <w:r>
        <w:rPr>
          <w:w w:val="105"/>
          <w:sz w:val="24"/>
        </w:rPr>
        <w:t>intrínsecamente</w:t>
      </w:r>
      <w:r>
        <w:rPr>
          <w:spacing w:val="-8"/>
          <w:w w:val="105"/>
          <w:sz w:val="24"/>
        </w:rPr>
        <w:t> </w:t>
      </w:r>
      <w:r>
        <w:rPr>
          <w:w w:val="105"/>
          <w:sz w:val="24"/>
        </w:rPr>
        <w:t>la</w:t>
      </w:r>
      <w:r>
        <w:rPr>
          <w:spacing w:val="-4"/>
          <w:w w:val="105"/>
          <w:sz w:val="24"/>
        </w:rPr>
        <w:t> </w:t>
      </w:r>
      <w:r>
        <w:rPr>
          <w:w w:val="105"/>
          <w:sz w:val="24"/>
        </w:rPr>
        <w:t>planificación</w:t>
      </w:r>
      <w:r>
        <w:rPr>
          <w:spacing w:val="-6"/>
          <w:w w:val="105"/>
          <w:sz w:val="24"/>
        </w:rPr>
        <w:t> </w:t>
      </w:r>
      <w:r>
        <w:rPr>
          <w:w w:val="105"/>
          <w:sz w:val="24"/>
        </w:rPr>
        <w:t>estratégica</w:t>
      </w:r>
    </w:p>
    <w:p>
      <w:pPr>
        <w:pStyle w:val="BodyText"/>
        <w:spacing w:line="268" w:lineRule="auto" w:before="5"/>
        <w:ind w:left="2421" w:right="1455"/>
      </w:pPr>
      <w:r>
        <w:rPr/>
        <w:t>de</w:t>
      </w:r>
      <w:r>
        <w:rPr>
          <w:spacing w:val="-6"/>
        </w:rPr>
        <w:t> </w:t>
      </w:r>
      <w:r>
        <w:rPr/>
        <w:t>mediano</w:t>
      </w:r>
      <w:r>
        <w:rPr>
          <w:spacing w:val="-2"/>
        </w:rPr>
        <w:t> </w:t>
      </w:r>
      <w:r>
        <w:rPr/>
        <w:t>y</w:t>
      </w:r>
      <w:r>
        <w:rPr>
          <w:spacing w:val="-2"/>
        </w:rPr>
        <w:t> </w:t>
      </w:r>
      <w:r>
        <w:rPr/>
        <w:t>largo</w:t>
      </w:r>
      <w:r>
        <w:rPr>
          <w:spacing w:val="-2"/>
        </w:rPr>
        <w:t> </w:t>
      </w:r>
      <w:r>
        <w:rPr/>
        <w:t>plazo</w:t>
      </w:r>
      <w:r>
        <w:rPr>
          <w:spacing w:val="-2"/>
        </w:rPr>
        <w:t> </w:t>
      </w:r>
      <w:r>
        <w:rPr/>
        <w:t>y</w:t>
      </w:r>
      <w:r>
        <w:rPr>
          <w:spacing w:val="-3"/>
        </w:rPr>
        <w:t> </w:t>
      </w:r>
      <w:r>
        <w:rPr/>
        <w:t>la</w:t>
      </w:r>
      <w:r>
        <w:rPr>
          <w:spacing w:val="-2"/>
        </w:rPr>
        <w:t> </w:t>
      </w:r>
      <w:r>
        <w:rPr/>
        <w:t>consecución</w:t>
      </w:r>
      <w:r>
        <w:rPr>
          <w:spacing w:val="-4"/>
        </w:rPr>
        <w:t> </w:t>
      </w:r>
      <w:r>
        <w:rPr/>
        <w:t>de los</w:t>
      </w:r>
      <w:r>
        <w:rPr>
          <w:spacing w:val="-6"/>
        </w:rPr>
        <w:t> </w:t>
      </w:r>
      <w:r>
        <w:rPr/>
        <w:t>fines institucionales.</w:t>
      </w:r>
      <w:r>
        <w:rPr>
          <w:spacing w:val="-3"/>
        </w:rPr>
        <w:t> </w:t>
      </w:r>
      <w:r>
        <w:rPr/>
        <w:t>Esta </w:t>
      </w:r>
      <w:r>
        <w:rPr>
          <w:w w:val="105"/>
        </w:rPr>
        <w:t>limitación</w:t>
      </w:r>
      <w:r>
        <w:rPr>
          <w:spacing w:val="-3"/>
          <w:w w:val="105"/>
        </w:rPr>
        <w:t> </w:t>
      </w:r>
      <w:r>
        <w:rPr>
          <w:w w:val="105"/>
        </w:rPr>
        <w:t>compromete:</w:t>
      </w:r>
    </w:p>
    <w:p>
      <w:pPr>
        <w:pStyle w:val="BodyText"/>
        <w:spacing w:before="41"/>
      </w:pPr>
    </w:p>
    <w:p>
      <w:pPr>
        <w:pStyle w:val="ListParagraph"/>
        <w:numPr>
          <w:ilvl w:val="0"/>
          <w:numId w:val="59"/>
        </w:numPr>
        <w:tabs>
          <w:tab w:pos="3501" w:val="left" w:leader="none"/>
        </w:tabs>
        <w:spacing w:line="271" w:lineRule="auto" w:before="0" w:after="0"/>
        <w:ind w:left="3501" w:right="1546" w:hanging="721"/>
        <w:jc w:val="left"/>
        <w:rPr>
          <w:sz w:val="24"/>
        </w:rPr>
      </w:pPr>
      <w:r>
        <w:rPr>
          <w:sz w:val="24"/>
        </w:rPr>
        <w:t>El desarrollo y la continuidad de las Líneas de Investigación y Extensión temáticas que deben ser establecidas por las dependencias académicas</w:t>
      </w:r>
      <w:r>
        <w:rPr>
          <w:spacing w:val="-4"/>
          <w:sz w:val="24"/>
        </w:rPr>
        <w:t> </w:t>
      </w:r>
      <w:r>
        <w:rPr>
          <w:sz w:val="24"/>
        </w:rPr>
        <w:t>conforme</w:t>
      </w:r>
      <w:r>
        <w:rPr>
          <w:spacing w:val="-3"/>
          <w:sz w:val="24"/>
        </w:rPr>
        <w:t> </w:t>
      </w:r>
      <w:r>
        <w:rPr>
          <w:sz w:val="24"/>
        </w:rPr>
        <w:t>a</w:t>
      </w:r>
      <w:r>
        <w:rPr>
          <w:spacing w:val="-1"/>
          <w:sz w:val="24"/>
        </w:rPr>
        <w:t> </w:t>
      </w:r>
      <w:r>
        <w:rPr>
          <w:sz w:val="24"/>
        </w:rPr>
        <w:t>los</w:t>
      </w:r>
      <w:r>
        <w:rPr>
          <w:spacing w:val="-4"/>
          <w:sz w:val="24"/>
        </w:rPr>
        <w:t> </w:t>
      </w:r>
      <w:r>
        <w:rPr>
          <w:sz w:val="24"/>
        </w:rPr>
        <w:t>ejes de</w:t>
      </w:r>
      <w:r>
        <w:rPr>
          <w:spacing w:val="-4"/>
          <w:sz w:val="24"/>
        </w:rPr>
        <w:t> </w:t>
      </w:r>
      <w:r>
        <w:rPr>
          <w:sz w:val="24"/>
        </w:rPr>
        <w:t>conocimiento estratégicos y los ejes PEI.</w:t>
      </w:r>
    </w:p>
    <w:p>
      <w:pPr>
        <w:pStyle w:val="BodyText"/>
        <w:spacing w:before="37"/>
      </w:pPr>
    </w:p>
    <w:p>
      <w:pPr>
        <w:pStyle w:val="ListParagraph"/>
        <w:numPr>
          <w:ilvl w:val="0"/>
          <w:numId w:val="59"/>
        </w:numPr>
        <w:tabs>
          <w:tab w:pos="3501" w:val="left" w:leader="none"/>
        </w:tabs>
        <w:spacing w:line="268" w:lineRule="auto" w:before="0" w:after="0"/>
        <w:ind w:left="3501" w:right="1575" w:hanging="721"/>
        <w:jc w:val="left"/>
        <w:rPr>
          <w:sz w:val="24"/>
        </w:rPr>
      </w:pPr>
      <w:r>
        <w:rPr>
          <w:sz w:val="24"/>
        </w:rPr>
        <w:t>La articulación multi, inter y transdisciplinaria de los programas </w:t>
      </w:r>
      <w:r>
        <w:rPr>
          <w:w w:val="105"/>
          <w:sz w:val="24"/>
        </w:rPr>
        <w:t>académicos</w:t>
      </w:r>
      <w:r>
        <w:rPr>
          <w:spacing w:val="-18"/>
          <w:w w:val="105"/>
          <w:sz w:val="24"/>
        </w:rPr>
        <w:t> </w:t>
      </w:r>
      <w:r>
        <w:rPr>
          <w:w w:val="105"/>
          <w:sz w:val="24"/>
        </w:rPr>
        <w:t>y</w:t>
      </w:r>
      <w:r>
        <w:rPr>
          <w:spacing w:val="-17"/>
          <w:w w:val="105"/>
          <w:sz w:val="24"/>
        </w:rPr>
        <w:t> </w:t>
      </w:r>
      <w:r>
        <w:rPr>
          <w:w w:val="105"/>
          <w:sz w:val="24"/>
        </w:rPr>
        <w:t>proyectos</w:t>
      </w:r>
      <w:r>
        <w:rPr>
          <w:spacing w:val="-18"/>
          <w:w w:val="105"/>
          <w:sz w:val="24"/>
        </w:rPr>
        <w:t> </w:t>
      </w:r>
      <w:r>
        <w:rPr>
          <w:w w:val="105"/>
          <w:sz w:val="24"/>
        </w:rPr>
        <w:t>de</w:t>
      </w:r>
      <w:r>
        <w:rPr>
          <w:spacing w:val="-18"/>
          <w:w w:val="105"/>
          <w:sz w:val="24"/>
        </w:rPr>
        <w:t> </w:t>
      </w:r>
      <w:r>
        <w:rPr>
          <w:w w:val="105"/>
          <w:sz w:val="24"/>
        </w:rPr>
        <w:t>las</w:t>
      </w:r>
      <w:r>
        <w:rPr>
          <w:spacing w:val="-17"/>
          <w:w w:val="105"/>
          <w:sz w:val="24"/>
        </w:rPr>
        <w:t> </w:t>
      </w:r>
      <w:r>
        <w:rPr>
          <w:w w:val="105"/>
          <w:sz w:val="24"/>
        </w:rPr>
        <w:t>dependencias</w:t>
      </w:r>
    </w:p>
    <w:p>
      <w:pPr>
        <w:pStyle w:val="BodyText"/>
        <w:spacing w:before="41"/>
      </w:pPr>
    </w:p>
    <w:p>
      <w:pPr>
        <w:pStyle w:val="ListParagraph"/>
        <w:numPr>
          <w:ilvl w:val="1"/>
          <w:numId w:val="17"/>
        </w:numPr>
        <w:tabs>
          <w:tab w:pos="2421" w:val="left" w:leader="none"/>
          <w:tab w:pos="3121" w:val="left" w:leader="none"/>
        </w:tabs>
        <w:spacing w:line="271" w:lineRule="auto" w:before="0" w:after="0"/>
        <w:ind w:left="2421" w:right="1419" w:hanging="360"/>
        <w:jc w:val="left"/>
        <w:rPr>
          <w:b/>
          <w:sz w:val="24"/>
        </w:rPr>
      </w:pPr>
      <w:r>
        <w:rPr>
          <w:sz w:val="24"/>
        </w:rPr>
        <w:t>La exclusiva aprobación de proyectos de investigación o extensión</w:t>
      </w:r>
      <w:r>
        <w:rPr>
          <w:spacing w:val="37"/>
          <w:sz w:val="24"/>
        </w:rPr>
        <w:t> </w:t>
      </w:r>
      <w:r>
        <w:rPr>
          <w:sz w:val="24"/>
        </w:rPr>
        <w:t>de</w:t>
      </w:r>
      <w:r>
        <w:rPr>
          <w:spacing w:val="40"/>
          <w:sz w:val="24"/>
        </w:rPr>
        <w:t> </w:t>
      </w:r>
      <w:r>
        <w:rPr>
          <w:sz w:val="24"/>
        </w:rPr>
        <w:t>corta duración compromete la planificación estratégica por su alcance y la ejecución a mediano (quinquenio) y largo plazo (10 años o más). Esta limitación compromete el abordaje sostenido de problemas prioritarios del </w:t>
      </w:r>
      <w:r>
        <w:rPr>
          <w:w w:val="105"/>
          <w:sz w:val="24"/>
        </w:rPr>
        <w:t>país,</w:t>
      </w:r>
      <w:r>
        <w:rPr>
          <w:spacing w:val="-18"/>
          <w:w w:val="105"/>
          <w:sz w:val="24"/>
        </w:rPr>
        <w:t> </w:t>
      </w:r>
      <w:r>
        <w:rPr>
          <w:w w:val="105"/>
          <w:sz w:val="24"/>
        </w:rPr>
        <w:t>restringiendo</w:t>
      </w:r>
      <w:r>
        <w:rPr>
          <w:spacing w:val="-17"/>
          <w:w w:val="105"/>
          <w:sz w:val="24"/>
        </w:rPr>
        <w:t> </w:t>
      </w:r>
      <w:r>
        <w:rPr>
          <w:w w:val="105"/>
          <w:sz w:val="24"/>
        </w:rPr>
        <w:t>la</w:t>
      </w:r>
      <w:r>
        <w:rPr>
          <w:spacing w:val="-18"/>
          <w:w w:val="105"/>
          <w:sz w:val="24"/>
        </w:rPr>
        <w:t> </w:t>
      </w:r>
      <w:r>
        <w:rPr>
          <w:w w:val="105"/>
          <w:sz w:val="24"/>
        </w:rPr>
        <w:t>capacidad</w:t>
      </w:r>
      <w:r>
        <w:rPr>
          <w:spacing w:val="-18"/>
          <w:w w:val="105"/>
          <w:sz w:val="24"/>
        </w:rPr>
        <w:t> </w:t>
      </w:r>
      <w:r>
        <w:rPr>
          <w:w w:val="105"/>
          <w:sz w:val="24"/>
        </w:rPr>
        <w:t>institucional</w:t>
      </w:r>
      <w:r>
        <w:rPr>
          <w:spacing w:val="-17"/>
          <w:w w:val="105"/>
          <w:sz w:val="24"/>
        </w:rPr>
        <w:t> </w:t>
      </w:r>
      <w:r>
        <w:rPr>
          <w:w w:val="105"/>
          <w:sz w:val="24"/>
        </w:rPr>
        <w:t>para</w:t>
      </w:r>
      <w:r>
        <w:rPr>
          <w:spacing w:val="-18"/>
          <w:w w:val="105"/>
          <w:sz w:val="24"/>
        </w:rPr>
        <w:t> </w:t>
      </w:r>
      <w:r>
        <w:rPr>
          <w:w w:val="105"/>
          <w:sz w:val="24"/>
        </w:rPr>
        <w:t>generar</w:t>
      </w:r>
      <w:r>
        <w:rPr>
          <w:spacing w:val="-17"/>
          <w:w w:val="105"/>
          <w:sz w:val="24"/>
        </w:rPr>
        <w:t> </w:t>
      </w:r>
      <w:r>
        <w:rPr>
          <w:w w:val="105"/>
          <w:sz w:val="24"/>
        </w:rPr>
        <w:t>conocimiento </w:t>
      </w:r>
      <w:r>
        <w:rPr>
          <w:sz w:val="24"/>
        </w:rPr>
        <w:t>especializado, innovación, transferencia tecnológica y cogeneración del </w:t>
      </w:r>
      <w:r>
        <w:rPr>
          <w:w w:val="105"/>
          <w:sz w:val="24"/>
        </w:rPr>
        <w:t>conocimiento,</w:t>
      </w:r>
      <w:r>
        <w:rPr>
          <w:spacing w:val="-18"/>
          <w:w w:val="105"/>
          <w:sz w:val="24"/>
        </w:rPr>
        <w:t> </w:t>
      </w:r>
      <w:r>
        <w:rPr>
          <w:w w:val="105"/>
          <w:sz w:val="24"/>
        </w:rPr>
        <w:t>así</w:t>
      </w:r>
      <w:r>
        <w:rPr>
          <w:spacing w:val="-17"/>
          <w:w w:val="105"/>
          <w:sz w:val="24"/>
        </w:rPr>
        <w:t> </w:t>
      </w:r>
      <w:r>
        <w:rPr>
          <w:w w:val="105"/>
          <w:sz w:val="24"/>
        </w:rPr>
        <w:t>como</w:t>
      </w:r>
      <w:r>
        <w:rPr>
          <w:spacing w:val="-18"/>
          <w:w w:val="105"/>
          <w:sz w:val="24"/>
        </w:rPr>
        <w:t> </w:t>
      </w:r>
      <w:r>
        <w:rPr>
          <w:w w:val="105"/>
          <w:sz w:val="24"/>
        </w:rPr>
        <w:t>el</w:t>
      </w:r>
      <w:r>
        <w:rPr>
          <w:spacing w:val="-18"/>
          <w:w w:val="105"/>
          <w:sz w:val="24"/>
        </w:rPr>
        <w:t> </w:t>
      </w:r>
      <w:r>
        <w:rPr>
          <w:w w:val="105"/>
          <w:sz w:val="24"/>
        </w:rPr>
        <w:t>impacto</w:t>
      </w:r>
      <w:r>
        <w:rPr>
          <w:spacing w:val="-17"/>
          <w:w w:val="105"/>
          <w:sz w:val="24"/>
        </w:rPr>
        <w:t> </w:t>
      </w:r>
      <w:r>
        <w:rPr>
          <w:w w:val="105"/>
          <w:sz w:val="24"/>
        </w:rPr>
        <w:t>social</w:t>
      </w:r>
      <w:r>
        <w:rPr>
          <w:spacing w:val="-18"/>
          <w:w w:val="105"/>
          <w:sz w:val="24"/>
        </w:rPr>
        <w:t> </w:t>
      </w:r>
      <w:r>
        <w:rPr>
          <w:w w:val="105"/>
          <w:sz w:val="24"/>
        </w:rPr>
        <w:t>sostenido</w:t>
      </w:r>
      <w:r>
        <w:rPr>
          <w:spacing w:val="-17"/>
          <w:w w:val="105"/>
          <w:sz w:val="24"/>
        </w:rPr>
        <w:t> </w:t>
      </w:r>
      <w:r>
        <w:rPr>
          <w:w w:val="105"/>
          <w:sz w:val="24"/>
        </w:rPr>
        <w:t>indispensable</w:t>
      </w:r>
      <w:r>
        <w:rPr>
          <w:spacing w:val="-18"/>
          <w:w w:val="105"/>
          <w:sz w:val="24"/>
        </w:rPr>
        <w:t> </w:t>
      </w:r>
      <w:r>
        <w:rPr>
          <w:w w:val="105"/>
          <w:sz w:val="24"/>
        </w:rPr>
        <w:t>para</w:t>
      </w:r>
      <w:r>
        <w:rPr>
          <w:spacing w:val="-17"/>
          <w:w w:val="105"/>
          <w:sz w:val="24"/>
        </w:rPr>
        <w:t> </w:t>
      </w:r>
      <w:r>
        <w:rPr>
          <w:w w:val="105"/>
          <w:sz w:val="24"/>
        </w:rPr>
        <w:t>el mejoramiento</w:t>
      </w:r>
      <w:r>
        <w:rPr>
          <w:spacing w:val="-13"/>
          <w:w w:val="105"/>
          <w:sz w:val="24"/>
        </w:rPr>
        <w:t> </w:t>
      </w:r>
      <w:r>
        <w:rPr>
          <w:w w:val="105"/>
          <w:sz w:val="24"/>
        </w:rPr>
        <w:t>de</w:t>
      </w:r>
      <w:r>
        <w:rPr>
          <w:spacing w:val="-16"/>
          <w:w w:val="105"/>
          <w:sz w:val="24"/>
        </w:rPr>
        <w:t> </w:t>
      </w:r>
      <w:r>
        <w:rPr>
          <w:w w:val="105"/>
          <w:sz w:val="24"/>
        </w:rPr>
        <w:t>la</w:t>
      </w:r>
      <w:r>
        <w:rPr>
          <w:spacing w:val="-13"/>
          <w:w w:val="105"/>
          <w:sz w:val="24"/>
        </w:rPr>
        <w:t> </w:t>
      </w:r>
      <w:r>
        <w:rPr>
          <w:w w:val="105"/>
          <w:sz w:val="24"/>
        </w:rPr>
        <w:t>calidad</w:t>
      </w:r>
      <w:r>
        <w:rPr>
          <w:spacing w:val="-14"/>
          <w:w w:val="105"/>
          <w:sz w:val="24"/>
        </w:rPr>
        <w:t> </w:t>
      </w:r>
      <w:r>
        <w:rPr>
          <w:w w:val="105"/>
          <w:sz w:val="24"/>
        </w:rPr>
        <w:t>de</w:t>
      </w:r>
      <w:r>
        <w:rPr>
          <w:spacing w:val="-16"/>
          <w:w w:val="105"/>
          <w:sz w:val="24"/>
        </w:rPr>
        <w:t> </w:t>
      </w:r>
      <w:r>
        <w:rPr>
          <w:w w:val="105"/>
          <w:sz w:val="24"/>
        </w:rPr>
        <w:t>vida</w:t>
      </w:r>
      <w:r>
        <w:rPr>
          <w:spacing w:val="-13"/>
          <w:w w:val="105"/>
          <w:sz w:val="24"/>
        </w:rPr>
        <w:t> </w:t>
      </w:r>
      <w:r>
        <w:rPr>
          <w:w w:val="105"/>
          <w:sz w:val="24"/>
        </w:rPr>
        <w:t>del</w:t>
      </w:r>
      <w:r>
        <w:rPr>
          <w:spacing w:val="-14"/>
          <w:w w:val="105"/>
          <w:sz w:val="24"/>
        </w:rPr>
        <w:t> </w:t>
      </w:r>
      <w:r>
        <w:rPr>
          <w:w w:val="105"/>
          <w:sz w:val="24"/>
        </w:rPr>
        <w:t>pueblo</w:t>
      </w:r>
      <w:r>
        <w:rPr>
          <w:spacing w:val="-9"/>
          <w:w w:val="105"/>
          <w:sz w:val="24"/>
        </w:rPr>
        <w:t> </w:t>
      </w:r>
      <w:r>
        <w:rPr>
          <w:w w:val="105"/>
          <w:sz w:val="24"/>
        </w:rPr>
        <w:t>costarricense.</w:t>
      </w:r>
    </w:p>
    <w:p>
      <w:pPr>
        <w:pStyle w:val="ListParagraph"/>
        <w:spacing w:after="0" w:line="271" w:lineRule="auto"/>
        <w:jc w:val="left"/>
        <w:rPr>
          <w:b/>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60" name="Image 260"/>
            <wp:cNvGraphicFramePr>
              <a:graphicFrameLocks/>
            </wp:cNvGraphicFramePr>
            <a:graphic>
              <a:graphicData uri="http://schemas.openxmlformats.org/drawingml/2006/picture">
                <pic:pic>
                  <pic:nvPicPr>
                    <pic:cNvPr id="260" name="Image 260"/>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ListParagraph"/>
        <w:numPr>
          <w:ilvl w:val="1"/>
          <w:numId w:val="17"/>
        </w:numPr>
        <w:tabs>
          <w:tab w:pos="2421" w:val="left" w:leader="none"/>
          <w:tab w:pos="3121" w:val="left" w:leader="none"/>
        </w:tabs>
        <w:spacing w:line="271" w:lineRule="auto" w:before="0" w:after="0"/>
        <w:ind w:left="2421" w:right="1364" w:hanging="360"/>
        <w:jc w:val="left"/>
        <w:rPr>
          <w:b/>
          <w:sz w:val="24"/>
        </w:rPr>
      </w:pPr>
      <w:r>
        <w:rPr>
          <w:sz w:val="24"/>
        </w:rPr>
        <w:t>La investigación y la extensión, por su propia naturaleza de procesos sistemáticos y rigurosos orientados a la generación, co-creación, adaptación e incorporación de conocimiento tecnológico, científico, educativo y</w:t>
      </w:r>
      <w:r>
        <w:rPr>
          <w:spacing w:val="-1"/>
          <w:sz w:val="24"/>
        </w:rPr>
        <w:t> </w:t>
      </w:r>
      <w:r>
        <w:rPr>
          <w:sz w:val="24"/>
        </w:rPr>
        <w:t>sociocultural</w:t>
      </w:r>
      <w:r>
        <w:rPr>
          <w:spacing w:val="-1"/>
          <w:sz w:val="24"/>
        </w:rPr>
        <w:t> </w:t>
      </w:r>
      <w:r>
        <w:rPr>
          <w:sz w:val="24"/>
        </w:rPr>
        <w:t>no siempre</w:t>
      </w:r>
      <w:r>
        <w:rPr>
          <w:spacing w:val="-3"/>
          <w:sz w:val="24"/>
        </w:rPr>
        <w:t> </w:t>
      </w:r>
      <w:r>
        <w:rPr>
          <w:sz w:val="24"/>
        </w:rPr>
        <w:t>alcanza resultados</w:t>
      </w:r>
      <w:r>
        <w:rPr>
          <w:spacing w:val="-2"/>
          <w:sz w:val="24"/>
        </w:rPr>
        <w:t> </w:t>
      </w:r>
      <w:r>
        <w:rPr>
          <w:sz w:val="24"/>
        </w:rPr>
        <w:t>en dos</w:t>
      </w:r>
      <w:r>
        <w:rPr>
          <w:spacing w:val="-2"/>
          <w:sz w:val="24"/>
        </w:rPr>
        <w:t> </w:t>
      </w:r>
      <w:r>
        <w:rPr>
          <w:sz w:val="24"/>
        </w:rPr>
        <w:t>o tres años, lo que conlleva mayor complejidad por su temporalidad. Reducir su propósito, en todos los casos, a la inmediatez desconoce la complejidad inherente a la academia, ciencia, tecnología, cultura y sociedad, y se contrapone a la finalidad de la investigación y la extensión en el ITCR de contribuir a la solución de problemas prioritarios del país y al mejoramiento de la calidad de vida del pueblo costarricense, objetivos que exigen una visión de mediano y largo plazo y de profundización temática.</w:t>
      </w:r>
    </w:p>
    <w:p>
      <w:pPr>
        <w:pStyle w:val="BodyText"/>
        <w:spacing w:before="35"/>
      </w:pPr>
    </w:p>
    <w:p>
      <w:pPr>
        <w:pStyle w:val="ListParagraph"/>
        <w:numPr>
          <w:ilvl w:val="1"/>
          <w:numId w:val="17"/>
        </w:numPr>
        <w:tabs>
          <w:tab w:pos="2421" w:val="left" w:leader="none"/>
          <w:tab w:pos="3121" w:val="left" w:leader="none"/>
        </w:tabs>
        <w:spacing w:line="271" w:lineRule="auto" w:before="0" w:after="0"/>
        <w:ind w:left="2421" w:right="1382" w:hanging="360"/>
        <w:jc w:val="left"/>
        <w:rPr>
          <w:b/>
          <w:sz w:val="24"/>
        </w:rPr>
      </w:pPr>
      <w:r>
        <w:rPr>
          <w:sz w:val="24"/>
        </w:rPr>
        <w:t>Los planes de trabajo de mayor duración y alcance facilitan una aproximación profunda, progresiva y multidimensional (académica, social y territorial) a los problemas, permiten evolucionar objetivos, metodologías y resultados, y generan impactos acumulativos, sostenibles y de mayor alcance que las iniciativas aisladas de corto plazo.</w:t>
      </w:r>
    </w:p>
    <w:p>
      <w:pPr>
        <w:pStyle w:val="BodyText"/>
        <w:spacing w:before="40"/>
      </w:pPr>
    </w:p>
    <w:p>
      <w:pPr>
        <w:pStyle w:val="ListParagraph"/>
        <w:numPr>
          <w:ilvl w:val="1"/>
          <w:numId w:val="17"/>
        </w:numPr>
        <w:tabs>
          <w:tab w:pos="2421" w:val="left" w:leader="none"/>
          <w:tab w:pos="3121" w:val="left" w:leader="none"/>
        </w:tabs>
        <w:spacing w:line="271" w:lineRule="auto" w:before="0" w:after="0"/>
        <w:ind w:left="2421" w:right="1463" w:hanging="360"/>
        <w:jc w:val="left"/>
        <w:rPr>
          <w:b/>
          <w:sz w:val="24"/>
        </w:rPr>
      </w:pPr>
      <w:r>
        <w:rPr>
          <w:sz w:val="24"/>
        </w:rPr>
        <w:t>La consolidación de redes académicas (en los términos del Artículo</w:t>
      </w:r>
      <w:r>
        <w:rPr>
          <w:spacing w:val="40"/>
          <w:sz w:val="24"/>
        </w:rPr>
        <w:t> </w:t>
      </w:r>
      <w:r>
        <w:rPr>
          <w:sz w:val="24"/>
        </w:rPr>
        <w:t>121 Bis del Estatuto Orgánico) y de grupos o equipos de investigación y extensión, la formación de nuevo talento investigativo y extensionista, así como la participación de estudiantes en trabajos finales de grado, posgrado, estancias posdoctorales y otras experiencias formativas avanzadas, requieren estabilidad temporal y acompañamiento académico, según la hoja de ruta estratégica, alineada con los ejes de conocimiento institucionales, condiciones que no pueden asegurarse únicamente mediante proyectos aislados de corto plazo.</w:t>
      </w:r>
    </w:p>
    <w:p>
      <w:pPr>
        <w:pStyle w:val="BodyText"/>
        <w:spacing w:before="39"/>
      </w:pPr>
    </w:p>
    <w:p>
      <w:pPr>
        <w:pStyle w:val="ListParagraph"/>
        <w:numPr>
          <w:ilvl w:val="1"/>
          <w:numId w:val="17"/>
        </w:numPr>
        <w:tabs>
          <w:tab w:pos="2421" w:val="left" w:leader="none"/>
          <w:tab w:pos="3121" w:val="left" w:leader="none"/>
        </w:tabs>
        <w:spacing w:line="271" w:lineRule="auto" w:before="0" w:after="0"/>
        <w:ind w:left="2421" w:right="1601" w:hanging="360"/>
        <w:jc w:val="left"/>
        <w:rPr>
          <w:b/>
          <w:sz w:val="24"/>
        </w:rPr>
      </w:pPr>
      <w:r>
        <w:rPr>
          <w:spacing w:val="-2"/>
          <w:w w:val="105"/>
          <w:sz w:val="24"/>
        </w:rPr>
        <w:t>Los</w:t>
      </w:r>
      <w:r>
        <w:rPr>
          <w:spacing w:val="-9"/>
          <w:w w:val="105"/>
          <w:sz w:val="24"/>
        </w:rPr>
        <w:t> </w:t>
      </w:r>
      <w:r>
        <w:rPr>
          <w:spacing w:val="-2"/>
          <w:w w:val="105"/>
          <w:sz w:val="24"/>
        </w:rPr>
        <w:t>vínculos</w:t>
      </w:r>
      <w:r>
        <w:rPr>
          <w:spacing w:val="-3"/>
          <w:w w:val="105"/>
          <w:sz w:val="24"/>
        </w:rPr>
        <w:t> </w:t>
      </w:r>
      <w:r>
        <w:rPr>
          <w:spacing w:val="-2"/>
          <w:w w:val="105"/>
          <w:sz w:val="24"/>
        </w:rPr>
        <w:t>colaborativos,</w:t>
      </w:r>
      <w:r>
        <w:rPr>
          <w:spacing w:val="-7"/>
          <w:w w:val="105"/>
          <w:sz w:val="24"/>
        </w:rPr>
        <w:t> </w:t>
      </w:r>
      <w:r>
        <w:rPr>
          <w:spacing w:val="-2"/>
          <w:w w:val="105"/>
          <w:sz w:val="24"/>
        </w:rPr>
        <w:t>tanto</w:t>
      </w:r>
      <w:r>
        <w:rPr>
          <w:spacing w:val="-6"/>
          <w:w w:val="105"/>
          <w:sz w:val="24"/>
        </w:rPr>
        <w:t> </w:t>
      </w:r>
      <w:r>
        <w:rPr>
          <w:spacing w:val="-2"/>
          <w:w w:val="105"/>
          <w:sz w:val="24"/>
        </w:rPr>
        <w:t>nacionales</w:t>
      </w:r>
      <w:r>
        <w:rPr>
          <w:spacing w:val="-9"/>
          <w:w w:val="105"/>
          <w:sz w:val="24"/>
        </w:rPr>
        <w:t> </w:t>
      </w:r>
      <w:r>
        <w:rPr>
          <w:spacing w:val="-2"/>
          <w:w w:val="105"/>
          <w:sz w:val="24"/>
        </w:rPr>
        <w:t>como</w:t>
      </w:r>
      <w:r>
        <w:rPr>
          <w:spacing w:val="-6"/>
          <w:w w:val="105"/>
          <w:sz w:val="24"/>
        </w:rPr>
        <w:t> </w:t>
      </w:r>
      <w:r>
        <w:rPr>
          <w:spacing w:val="-2"/>
          <w:w w:val="105"/>
          <w:sz w:val="24"/>
        </w:rPr>
        <w:t>internacionales, </w:t>
      </w:r>
      <w:r>
        <w:rPr>
          <w:w w:val="105"/>
          <w:sz w:val="24"/>
        </w:rPr>
        <w:t>requieren</w:t>
      </w:r>
      <w:r>
        <w:rPr>
          <w:spacing w:val="-16"/>
          <w:w w:val="105"/>
          <w:sz w:val="24"/>
        </w:rPr>
        <w:t> </w:t>
      </w:r>
      <w:r>
        <w:rPr>
          <w:w w:val="105"/>
          <w:sz w:val="24"/>
        </w:rPr>
        <w:t>tiempo,</w:t>
      </w:r>
      <w:r>
        <w:rPr>
          <w:spacing w:val="-14"/>
          <w:w w:val="105"/>
          <w:sz w:val="24"/>
        </w:rPr>
        <w:t> </w:t>
      </w:r>
      <w:r>
        <w:rPr>
          <w:w w:val="105"/>
          <w:sz w:val="24"/>
        </w:rPr>
        <w:t>reglas</w:t>
      </w:r>
      <w:r>
        <w:rPr>
          <w:spacing w:val="-16"/>
          <w:w w:val="105"/>
          <w:sz w:val="24"/>
        </w:rPr>
        <w:t> </w:t>
      </w:r>
      <w:r>
        <w:rPr>
          <w:w w:val="105"/>
          <w:sz w:val="24"/>
        </w:rPr>
        <w:t>claras,</w:t>
      </w:r>
      <w:r>
        <w:rPr>
          <w:spacing w:val="-14"/>
          <w:w w:val="105"/>
          <w:sz w:val="24"/>
        </w:rPr>
        <w:t> </w:t>
      </w:r>
      <w:r>
        <w:rPr>
          <w:w w:val="105"/>
          <w:sz w:val="24"/>
        </w:rPr>
        <w:t>cumplimiento</w:t>
      </w:r>
      <w:r>
        <w:rPr>
          <w:spacing w:val="-3"/>
          <w:w w:val="105"/>
          <w:sz w:val="24"/>
        </w:rPr>
        <w:t> </w:t>
      </w:r>
      <w:r>
        <w:rPr>
          <w:w w:val="105"/>
          <w:sz w:val="24"/>
        </w:rPr>
        <w:t>de</w:t>
      </w:r>
      <w:r>
        <w:rPr>
          <w:spacing w:val="-16"/>
          <w:w w:val="105"/>
          <w:sz w:val="24"/>
        </w:rPr>
        <w:t> </w:t>
      </w:r>
      <w:r>
        <w:rPr>
          <w:w w:val="105"/>
          <w:sz w:val="24"/>
        </w:rPr>
        <w:t>compromisos</w:t>
      </w:r>
      <w:r>
        <w:rPr>
          <w:spacing w:val="-15"/>
          <w:w w:val="105"/>
          <w:sz w:val="24"/>
        </w:rPr>
        <w:t> </w:t>
      </w:r>
      <w:r>
        <w:rPr>
          <w:w w:val="105"/>
          <w:sz w:val="24"/>
        </w:rPr>
        <w:t>y </w:t>
      </w:r>
      <w:r>
        <w:rPr>
          <w:spacing w:val="-2"/>
          <w:w w:val="105"/>
          <w:sz w:val="24"/>
        </w:rPr>
        <w:t>comunicación</w:t>
      </w:r>
      <w:r>
        <w:rPr>
          <w:spacing w:val="-6"/>
          <w:w w:val="105"/>
          <w:sz w:val="24"/>
        </w:rPr>
        <w:t> </w:t>
      </w:r>
      <w:r>
        <w:rPr>
          <w:spacing w:val="-2"/>
          <w:w w:val="105"/>
          <w:sz w:val="24"/>
        </w:rPr>
        <w:t>transparente</w:t>
      </w:r>
      <w:r>
        <w:rPr>
          <w:spacing w:val="-7"/>
          <w:w w:val="105"/>
          <w:sz w:val="24"/>
        </w:rPr>
        <w:t> </w:t>
      </w:r>
      <w:r>
        <w:rPr>
          <w:spacing w:val="-2"/>
          <w:w w:val="105"/>
          <w:sz w:val="24"/>
        </w:rPr>
        <w:t>para</w:t>
      </w:r>
      <w:r>
        <w:rPr>
          <w:spacing w:val="-3"/>
          <w:w w:val="105"/>
          <w:sz w:val="24"/>
        </w:rPr>
        <w:t> </w:t>
      </w:r>
      <w:r>
        <w:rPr>
          <w:spacing w:val="-2"/>
          <w:w w:val="105"/>
          <w:sz w:val="24"/>
        </w:rPr>
        <w:t>alcanzar</w:t>
      </w:r>
      <w:r>
        <w:rPr>
          <w:spacing w:val="-3"/>
          <w:w w:val="105"/>
          <w:sz w:val="24"/>
        </w:rPr>
        <w:t> </w:t>
      </w:r>
      <w:r>
        <w:rPr>
          <w:spacing w:val="-2"/>
          <w:w w:val="105"/>
          <w:sz w:val="24"/>
        </w:rPr>
        <w:t>niveles</w:t>
      </w:r>
      <w:r>
        <w:rPr>
          <w:spacing w:val="-7"/>
          <w:w w:val="105"/>
          <w:sz w:val="24"/>
        </w:rPr>
        <w:t> </w:t>
      </w:r>
      <w:r>
        <w:rPr>
          <w:spacing w:val="-2"/>
          <w:w w:val="105"/>
          <w:sz w:val="24"/>
        </w:rPr>
        <w:t>significativos</w:t>
      </w:r>
      <w:r>
        <w:rPr>
          <w:spacing w:val="-6"/>
          <w:w w:val="105"/>
          <w:sz w:val="24"/>
        </w:rPr>
        <w:t> </w:t>
      </w:r>
      <w:r>
        <w:rPr>
          <w:spacing w:val="-2"/>
          <w:w w:val="105"/>
          <w:sz w:val="24"/>
        </w:rPr>
        <w:t>de </w:t>
      </w:r>
      <w:r>
        <w:rPr>
          <w:w w:val="105"/>
          <w:sz w:val="24"/>
        </w:rPr>
        <w:t>articulación</w:t>
      </w:r>
      <w:r>
        <w:rPr>
          <w:spacing w:val="-13"/>
          <w:w w:val="105"/>
          <w:sz w:val="24"/>
        </w:rPr>
        <w:t> </w:t>
      </w:r>
      <w:r>
        <w:rPr>
          <w:w w:val="105"/>
          <w:sz w:val="24"/>
        </w:rPr>
        <w:t>e</w:t>
      </w:r>
      <w:r>
        <w:rPr>
          <w:spacing w:val="-16"/>
          <w:w w:val="105"/>
          <w:sz w:val="24"/>
        </w:rPr>
        <w:t> </w:t>
      </w:r>
      <w:r>
        <w:rPr>
          <w:w w:val="105"/>
          <w:sz w:val="24"/>
        </w:rPr>
        <w:t>inclusive</w:t>
      </w:r>
      <w:r>
        <w:rPr>
          <w:spacing w:val="-16"/>
          <w:w w:val="105"/>
          <w:sz w:val="24"/>
        </w:rPr>
        <w:t> </w:t>
      </w:r>
      <w:r>
        <w:rPr>
          <w:w w:val="105"/>
          <w:sz w:val="24"/>
        </w:rPr>
        <w:t>actualmente</w:t>
      </w:r>
      <w:r>
        <w:rPr>
          <w:spacing w:val="-16"/>
          <w:w w:val="105"/>
          <w:sz w:val="24"/>
        </w:rPr>
        <w:t> </w:t>
      </w:r>
      <w:r>
        <w:rPr>
          <w:w w:val="105"/>
          <w:sz w:val="24"/>
        </w:rPr>
        <w:t>muchos</w:t>
      </w:r>
      <w:r>
        <w:rPr>
          <w:spacing w:val="-11"/>
          <w:w w:val="105"/>
          <w:sz w:val="24"/>
        </w:rPr>
        <w:t> </w:t>
      </w:r>
      <w:r>
        <w:rPr>
          <w:w w:val="105"/>
          <w:sz w:val="24"/>
        </w:rPr>
        <w:t>proyectos</w:t>
      </w:r>
      <w:r>
        <w:rPr>
          <w:spacing w:val="-15"/>
          <w:w w:val="105"/>
          <w:sz w:val="24"/>
        </w:rPr>
        <w:t> </w:t>
      </w:r>
      <w:r>
        <w:rPr>
          <w:w w:val="105"/>
          <w:sz w:val="24"/>
        </w:rPr>
        <w:t>de</w:t>
      </w:r>
      <w:r>
        <w:rPr>
          <w:spacing w:val="-16"/>
          <w:w w:val="105"/>
          <w:sz w:val="24"/>
        </w:rPr>
        <w:t> </w:t>
      </w:r>
      <w:r>
        <w:rPr>
          <w:w w:val="105"/>
          <w:sz w:val="24"/>
        </w:rPr>
        <w:t>corto</w:t>
      </w:r>
      <w:r>
        <w:rPr>
          <w:spacing w:val="-13"/>
          <w:w w:val="105"/>
          <w:sz w:val="24"/>
        </w:rPr>
        <w:t> </w:t>
      </w:r>
      <w:r>
        <w:rPr>
          <w:w w:val="105"/>
          <w:sz w:val="24"/>
        </w:rPr>
        <w:t>plazo </w:t>
      </w:r>
      <w:r>
        <w:rPr>
          <w:sz w:val="24"/>
        </w:rPr>
        <w:t>plantean nuevas fases para darle seguimiento y continuidad a la línea de </w:t>
      </w:r>
      <w:r>
        <w:rPr>
          <w:w w:val="105"/>
          <w:sz w:val="24"/>
        </w:rPr>
        <w:t>investigación</w:t>
      </w:r>
      <w:r>
        <w:rPr>
          <w:spacing w:val="-18"/>
          <w:w w:val="105"/>
          <w:sz w:val="24"/>
        </w:rPr>
        <w:t> </w:t>
      </w:r>
      <w:r>
        <w:rPr>
          <w:w w:val="105"/>
          <w:sz w:val="24"/>
        </w:rPr>
        <w:t>o</w:t>
      </w:r>
      <w:r>
        <w:rPr>
          <w:spacing w:val="-15"/>
          <w:w w:val="105"/>
          <w:sz w:val="24"/>
        </w:rPr>
        <w:t> </w:t>
      </w:r>
      <w:r>
        <w:rPr>
          <w:w w:val="105"/>
          <w:sz w:val="24"/>
        </w:rPr>
        <w:t>extensión</w:t>
      </w:r>
      <w:r>
        <w:rPr>
          <w:spacing w:val="-18"/>
          <w:w w:val="105"/>
          <w:sz w:val="24"/>
        </w:rPr>
        <w:t> </w:t>
      </w:r>
      <w:r>
        <w:rPr>
          <w:w w:val="105"/>
          <w:sz w:val="24"/>
        </w:rPr>
        <w:t>que</w:t>
      </w:r>
      <w:r>
        <w:rPr>
          <w:spacing w:val="-17"/>
          <w:w w:val="105"/>
          <w:sz w:val="24"/>
        </w:rPr>
        <w:t> </w:t>
      </w:r>
      <w:r>
        <w:rPr>
          <w:w w:val="105"/>
          <w:sz w:val="24"/>
        </w:rPr>
        <w:t>por</w:t>
      </w:r>
      <w:r>
        <w:rPr>
          <w:spacing w:val="-16"/>
          <w:w w:val="105"/>
          <w:sz w:val="24"/>
        </w:rPr>
        <w:t> </w:t>
      </w:r>
      <w:r>
        <w:rPr>
          <w:w w:val="105"/>
          <w:sz w:val="24"/>
        </w:rPr>
        <w:t>su</w:t>
      </w:r>
      <w:r>
        <w:rPr>
          <w:spacing w:val="-15"/>
          <w:w w:val="105"/>
          <w:sz w:val="24"/>
        </w:rPr>
        <w:t> </w:t>
      </w:r>
      <w:r>
        <w:rPr>
          <w:w w:val="105"/>
          <w:sz w:val="24"/>
        </w:rPr>
        <w:t>complejidad</w:t>
      </w:r>
      <w:r>
        <w:rPr>
          <w:spacing w:val="-18"/>
          <w:w w:val="105"/>
          <w:sz w:val="24"/>
        </w:rPr>
        <w:t> </w:t>
      </w:r>
      <w:r>
        <w:rPr>
          <w:w w:val="105"/>
          <w:sz w:val="24"/>
        </w:rPr>
        <w:t>requieren</w:t>
      </w:r>
      <w:r>
        <w:rPr>
          <w:spacing w:val="-17"/>
          <w:w w:val="105"/>
          <w:sz w:val="24"/>
        </w:rPr>
        <w:t> </w:t>
      </w:r>
      <w:r>
        <w:rPr>
          <w:w w:val="105"/>
          <w:sz w:val="24"/>
        </w:rPr>
        <w:t>mayor </w:t>
      </w:r>
      <w:r>
        <w:rPr>
          <w:sz w:val="24"/>
        </w:rPr>
        <w:t>temporalidad; esto es difícil de lograr en plazos breves, mientras que los planes plurianuales permiten construir alianzas sólidas y sostenibles que </w:t>
      </w:r>
      <w:r>
        <w:rPr>
          <w:w w:val="105"/>
          <w:sz w:val="24"/>
        </w:rPr>
        <w:t>potencian el impacto institucional.</w:t>
      </w:r>
    </w:p>
    <w:p>
      <w:pPr>
        <w:pStyle w:val="BodyText"/>
        <w:spacing w:before="38"/>
      </w:pPr>
    </w:p>
    <w:p>
      <w:pPr>
        <w:pStyle w:val="ListParagraph"/>
        <w:numPr>
          <w:ilvl w:val="1"/>
          <w:numId w:val="17"/>
        </w:numPr>
        <w:tabs>
          <w:tab w:pos="2421" w:val="left" w:leader="none"/>
          <w:tab w:pos="3121" w:val="left" w:leader="none"/>
        </w:tabs>
        <w:spacing w:line="271" w:lineRule="auto" w:before="0" w:after="0"/>
        <w:ind w:left="2421" w:right="1826" w:hanging="360"/>
        <w:jc w:val="left"/>
        <w:rPr>
          <w:b/>
          <w:sz w:val="24"/>
        </w:rPr>
      </w:pPr>
      <w:r>
        <w:rPr>
          <w:sz w:val="24"/>
        </w:rPr>
        <w:t>El desarrollo de planes plurianuales de investigación o extensión permite articular proyectos, trabajos finales de graduación, horas de prácticas supervisadas en especialidades profesionales, estancias</w:t>
      </w:r>
    </w:p>
    <w:p>
      <w:pPr>
        <w:pStyle w:val="ListParagraph"/>
        <w:spacing w:after="0" w:line="271" w:lineRule="auto"/>
        <w:jc w:val="left"/>
        <w:rPr>
          <w:b/>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71" w:lineRule="auto"/>
        <w:ind w:left="2421" w:right="1455"/>
      </w:pPr>
      <w:r>
        <w:rPr/>
        <w:t>posdoctorales, actividades de formación avanzada y acciones de </w:t>
      </w:r>
      <w:r>
        <w:rPr>
          <w:w w:val="105"/>
        </w:rPr>
        <w:t>vinculación</w:t>
      </w:r>
      <w:r>
        <w:rPr>
          <w:spacing w:val="-14"/>
          <w:w w:val="105"/>
        </w:rPr>
        <w:t> </w:t>
      </w:r>
      <w:r>
        <w:rPr>
          <w:w w:val="105"/>
        </w:rPr>
        <w:t>dentro</w:t>
      </w:r>
      <w:r>
        <w:rPr>
          <w:spacing w:val="-12"/>
          <w:w w:val="105"/>
        </w:rPr>
        <w:t> </w:t>
      </w:r>
      <w:r>
        <w:rPr>
          <w:w w:val="105"/>
        </w:rPr>
        <w:t>de</w:t>
      </w:r>
      <w:r>
        <w:rPr>
          <w:spacing w:val="-15"/>
          <w:w w:val="105"/>
        </w:rPr>
        <w:t> </w:t>
      </w:r>
      <w:r>
        <w:rPr>
          <w:w w:val="105"/>
        </w:rPr>
        <w:t>una</w:t>
      </w:r>
      <w:r>
        <w:rPr>
          <w:spacing w:val="-12"/>
          <w:w w:val="105"/>
        </w:rPr>
        <w:t> </w:t>
      </w:r>
      <w:r>
        <w:rPr>
          <w:w w:val="105"/>
        </w:rPr>
        <w:t>hoja</w:t>
      </w:r>
      <w:r>
        <w:rPr>
          <w:spacing w:val="-11"/>
          <w:w w:val="105"/>
        </w:rPr>
        <w:t> </w:t>
      </w:r>
      <w:r>
        <w:rPr>
          <w:w w:val="105"/>
        </w:rPr>
        <w:t>de</w:t>
      </w:r>
      <w:r>
        <w:rPr>
          <w:spacing w:val="-15"/>
          <w:w w:val="105"/>
        </w:rPr>
        <w:t> </w:t>
      </w:r>
      <w:r>
        <w:rPr>
          <w:w w:val="105"/>
        </w:rPr>
        <w:t>ruta</w:t>
      </w:r>
      <w:r>
        <w:rPr>
          <w:spacing w:val="-12"/>
          <w:w w:val="105"/>
        </w:rPr>
        <w:t> </w:t>
      </w:r>
      <w:r>
        <w:rPr>
          <w:w w:val="105"/>
        </w:rPr>
        <w:t>estratégica,</w:t>
      </w:r>
      <w:r>
        <w:rPr>
          <w:spacing w:val="-13"/>
          <w:w w:val="105"/>
        </w:rPr>
        <w:t> </w:t>
      </w:r>
      <w:r>
        <w:rPr>
          <w:w w:val="105"/>
        </w:rPr>
        <w:t>facilitando</w:t>
      </w:r>
      <w:r>
        <w:rPr>
          <w:spacing w:val="-12"/>
          <w:w w:val="105"/>
        </w:rPr>
        <w:t> </w:t>
      </w:r>
      <w:r>
        <w:rPr>
          <w:w w:val="105"/>
        </w:rPr>
        <w:t>la </w:t>
      </w:r>
      <w:r>
        <w:rPr/>
        <w:t>sostenibilidad de capacidades, la obtención de resultados acumulativos, la </w:t>
      </w:r>
      <w:r>
        <w:rPr>
          <w:w w:val="105"/>
        </w:rPr>
        <w:t>participación</w:t>
      </w:r>
      <w:r>
        <w:rPr>
          <w:spacing w:val="-13"/>
          <w:w w:val="105"/>
        </w:rPr>
        <w:t> </w:t>
      </w:r>
      <w:r>
        <w:rPr>
          <w:w w:val="105"/>
        </w:rPr>
        <w:t>estudiantil</w:t>
      </w:r>
      <w:r>
        <w:rPr>
          <w:spacing w:val="-12"/>
          <w:w w:val="105"/>
        </w:rPr>
        <w:t> </w:t>
      </w:r>
      <w:r>
        <w:rPr>
          <w:w w:val="105"/>
        </w:rPr>
        <w:t>y</w:t>
      </w:r>
      <w:r>
        <w:rPr>
          <w:spacing w:val="-12"/>
          <w:w w:val="105"/>
        </w:rPr>
        <w:t> </w:t>
      </w:r>
      <w:r>
        <w:rPr>
          <w:w w:val="105"/>
        </w:rPr>
        <w:t>el</w:t>
      </w:r>
      <w:r>
        <w:rPr>
          <w:spacing w:val="-12"/>
          <w:w w:val="105"/>
        </w:rPr>
        <w:t> </w:t>
      </w:r>
      <w:r>
        <w:rPr>
          <w:w w:val="105"/>
        </w:rPr>
        <w:t>alineamiento</w:t>
      </w:r>
      <w:r>
        <w:rPr>
          <w:spacing w:val="-7"/>
          <w:w w:val="105"/>
        </w:rPr>
        <w:t> </w:t>
      </w:r>
      <w:r>
        <w:rPr>
          <w:w w:val="105"/>
        </w:rPr>
        <w:t>con</w:t>
      </w:r>
      <w:r>
        <w:rPr>
          <w:spacing w:val="-13"/>
          <w:w w:val="105"/>
        </w:rPr>
        <w:t> </w:t>
      </w:r>
      <w:r>
        <w:rPr>
          <w:w w:val="105"/>
        </w:rPr>
        <w:t>los</w:t>
      </w:r>
      <w:r>
        <w:rPr>
          <w:spacing w:val="-7"/>
          <w:w w:val="105"/>
        </w:rPr>
        <w:t> </w:t>
      </w:r>
      <w:r>
        <w:rPr>
          <w:w w:val="105"/>
        </w:rPr>
        <w:t>ejes</w:t>
      </w:r>
      <w:r>
        <w:rPr>
          <w:spacing w:val="-14"/>
          <w:w w:val="105"/>
        </w:rPr>
        <w:t> </w:t>
      </w:r>
      <w:r>
        <w:rPr>
          <w:w w:val="105"/>
        </w:rPr>
        <w:t>de</w:t>
      </w:r>
      <w:r>
        <w:rPr>
          <w:spacing w:val="-9"/>
          <w:w w:val="105"/>
        </w:rPr>
        <w:t> </w:t>
      </w:r>
      <w:r>
        <w:rPr>
          <w:w w:val="105"/>
        </w:rPr>
        <w:t>conocimiento estratégicos</w:t>
      </w:r>
      <w:r>
        <w:rPr>
          <w:spacing w:val="-3"/>
          <w:w w:val="105"/>
        </w:rPr>
        <w:t> </w:t>
      </w:r>
      <w:r>
        <w:rPr>
          <w:w w:val="105"/>
        </w:rPr>
        <w:t>institucionales.</w:t>
      </w:r>
    </w:p>
    <w:p>
      <w:pPr>
        <w:pStyle w:val="BodyText"/>
        <w:spacing w:before="35"/>
      </w:pPr>
    </w:p>
    <w:p>
      <w:pPr>
        <w:pStyle w:val="ListParagraph"/>
        <w:numPr>
          <w:ilvl w:val="1"/>
          <w:numId w:val="17"/>
        </w:numPr>
        <w:tabs>
          <w:tab w:pos="2421" w:val="left" w:leader="none"/>
          <w:tab w:pos="3121" w:val="left" w:leader="none"/>
        </w:tabs>
        <w:spacing w:line="271" w:lineRule="auto" w:before="0" w:after="0"/>
        <w:ind w:left="2421" w:right="1355" w:hanging="360"/>
        <w:jc w:val="left"/>
        <w:rPr>
          <w:b/>
          <w:sz w:val="24"/>
        </w:rPr>
      </w:pPr>
      <w:r>
        <w:rPr>
          <w:sz w:val="24"/>
        </w:rPr>
        <w:t>Contar con procesos de investigación y extensión sostenidos en el</w:t>
      </w:r>
      <w:r>
        <w:rPr>
          <w:spacing w:val="40"/>
          <w:sz w:val="24"/>
        </w:rPr>
        <w:t> </w:t>
      </w:r>
      <w:r>
        <w:rPr>
          <w:sz w:val="24"/>
        </w:rPr>
        <w:t>tiempo, acompañados de planificación clara, financiamiento estable y mecanismos </w:t>
      </w:r>
      <w:r>
        <w:rPr>
          <w:w w:val="105"/>
          <w:sz w:val="24"/>
        </w:rPr>
        <w:t>de</w:t>
      </w:r>
      <w:r>
        <w:rPr>
          <w:spacing w:val="-18"/>
          <w:w w:val="105"/>
          <w:sz w:val="24"/>
        </w:rPr>
        <w:t> </w:t>
      </w:r>
      <w:r>
        <w:rPr>
          <w:w w:val="105"/>
          <w:sz w:val="24"/>
        </w:rPr>
        <w:t>evaluación</w:t>
      </w:r>
      <w:r>
        <w:rPr>
          <w:spacing w:val="-17"/>
          <w:w w:val="105"/>
          <w:sz w:val="24"/>
        </w:rPr>
        <w:t> </w:t>
      </w:r>
      <w:r>
        <w:rPr>
          <w:w w:val="105"/>
          <w:sz w:val="24"/>
        </w:rPr>
        <w:t>pertinentes,</w:t>
      </w:r>
      <w:r>
        <w:rPr>
          <w:spacing w:val="-18"/>
          <w:w w:val="105"/>
          <w:sz w:val="24"/>
        </w:rPr>
        <w:t> </w:t>
      </w:r>
      <w:r>
        <w:rPr>
          <w:w w:val="105"/>
          <w:sz w:val="24"/>
        </w:rPr>
        <w:t>constituye</w:t>
      </w:r>
      <w:r>
        <w:rPr>
          <w:spacing w:val="-18"/>
          <w:w w:val="105"/>
          <w:sz w:val="24"/>
        </w:rPr>
        <w:t> </w:t>
      </w:r>
      <w:r>
        <w:rPr>
          <w:w w:val="105"/>
          <w:sz w:val="24"/>
        </w:rPr>
        <w:t>una</w:t>
      </w:r>
      <w:r>
        <w:rPr>
          <w:spacing w:val="-17"/>
          <w:w w:val="105"/>
          <w:sz w:val="24"/>
        </w:rPr>
        <w:t> </w:t>
      </w:r>
      <w:r>
        <w:rPr>
          <w:w w:val="105"/>
          <w:sz w:val="24"/>
        </w:rPr>
        <w:t>condición</w:t>
      </w:r>
      <w:r>
        <w:rPr>
          <w:spacing w:val="-18"/>
          <w:w w:val="105"/>
          <w:sz w:val="24"/>
        </w:rPr>
        <w:t> </w:t>
      </w:r>
      <w:r>
        <w:rPr>
          <w:w w:val="105"/>
          <w:sz w:val="24"/>
        </w:rPr>
        <w:t>necesaria</w:t>
      </w:r>
      <w:r>
        <w:rPr>
          <w:spacing w:val="-17"/>
          <w:w w:val="105"/>
          <w:sz w:val="24"/>
        </w:rPr>
        <w:t> </w:t>
      </w:r>
      <w:r>
        <w:rPr>
          <w:w w:val="105"/>
          <w:sz w:val="24"/>
        </w:rPr>
        <w:t>para incrementar,</w:t>
      </w:r>
      <w:r>
        <w:rPr>
          <w:spacing w:val="-18"/>
          <w:w w:val="105"/>
          <w:sz w:val="24"/>
        </w:rPr>
        <w:t> </w:t>
      </w:r>
      <w:r>
        <w:rPr>
          <w:w w:val="105"/>
          <w:sz w:val="24"/>
        </w:rPr>
        <w:t>según</w:t>
      </w:r>
      <w:r>
        <w:rPr>
          <w:spacing w:val="-17"/>
          <w:w w:val="105"/>
          <w:sz w:val="24"/>
        </w:rPr>
        <w:t> </w:t>
      </w:r>
      <w:r>
        <w:rPr>
          <w:w w:val="105"/>
          <w:sz w:val="24"/>
        </w:rPr>
        <w:t>su</w:t>
      </w:r>
      <w:r>
        <w:rPr>
          <w:spacing w:val="-18"/>
          <w:w w:val="105"/>
          <w:sz w:val="24"/>
        </w:rPr>
        <w:t> </w:t>
      </w:r>
      <w:r>
        <w:rPr>
          <w:w w:val="105"/>
          <w:sz w:val="24"/>
        </w:rPr>
        <w:t>alcance</w:t>
      </w:r>
      <w:r>
        <w:rPr>
          <w:spacing w:val="-18"/>
          <w:w w:val="105"/>
          <w:sz w:val="24"/>
        </w:rPr>
        <w:t> </w:t>
      </w:r>
      <w:r>
        <w:rPr>
          <w:w w:val="105"/>
          <w:sz w:val="24"/>
        </w:rPr>
        <w:t>e</w:t>
      </w:r>
      <w:r>
        <w:rPr>
          <w:spacing w:val="-17"/>
          <w:w w:val="105"/>
          <w:sz w:val="24"/>
        </w:rPr>
        <w:t> </w:t>
      </w:r>
      <w:r>
        <w:rPr>
          <w:w w:val="105"/>
          <w:sz w:val="24"/>
        </w:rPr>
        <w:t>impacto,</w:t>
      </w:r>
      <w:r>
        <w:rPr>
          <w:spacing w:val="-18"/>
          <w:w w:val="105"/>
          <w:sz w:val="24"/>
        </w:rPr>
        <w:t> </w:t>
      </w:r>
      <w:r>
        <w:rPr>
          <w:w w:val="105"/>
          <w:sz w:val="24"/>
        </w:rPr>
        <w:t>la</w:t>
      </w:r>
      <w:r>
        <w:rPr>
          <w:spacing w:val="-17"/>
          <w:w w:val="105"/>
          <w:sz w:val="24"/>
        </w:rPr>
        <w:t> </w:t>
      </w:r>
      <w:r>
        <w:rPr>
          <w:w w:val="105"/>
          <w:sz w:val="24"/>
        </w:rPr>
        <w:t>calidad,</w:t>
      </w:r>
      <w:r>
        <w:rPr>
          <w:spacing w:val="-18"/>
          <w:w w:val="105"/>
          <w:sz w:val="24"/>
        </w:rPr>
        <w:t> </w:t>
      </w:r>
      <w:r>
        <w:rPr>
          <w:w w:val="105"/>
          <w:sz w:val="24"/>
        </w:rPr>
        <w:t>la</w:t>
      </w:r>
      <w:r>
        <w:rPr>
          <w:spacing w:val="-17"/>
          <w:w w:val="105"/>
          <w:sz w:val="24"/>
        </w:rPr>
        <w:t> </w:t>
      </w:r>
      <w:r>
        <w:rPr>
          <w:w w:val="105"/>
          <w:sz w:val="24"/>
        </w:rPr>
        <w:t>relevancia</w:t>
      </w:r>
      <w:r>
        <w:rPr>
          <w:spacing w:val="-18"/>
          <w:w w:val="105"/>
          <w:sz w:val="24"/>
        </w:rPr>
        <w:t> </w:t>
      </w:r>
      <w:r>
        <w:rPr>
          <w:w w:val="105"/>
          <w:sz w:val="24"/>
        </w:rPr>
        <w:t>y</w:t>
      </w:r>
      <w:r>
        <w:rPr>
          <w:spacing w:val="-17"/>
          <w:w w:val="105"/>
          <w:sz w:val="24"/>
        </w:rPr>
        <w:t> </w:t>
      </w:r>
      <w:r>
        <w:rPr>
          <w:w w:val="105"/>
          <w:sz w:val="24"/>
        </w:rPr>
        <w:t>la </w:t>
      </w:r>
      <w:r>
        <w:rPr>
          <w:sz w:val="24"/>
        </w:rPr>
        <w:t>proyección institucional —en lo académico, científico, tecnológico, social y </w:t>
      </w:r>
      <w:r>
        <w:rPr>
          <w:w w:val="105"/>
          <w:sz w:val="24"/>
        </w:rPr>
        <w:t>cultural—</w:t>
      </w:r>
      <w:r>
        <w:rPr>
          <w:spacing w:val="-18"/>
          <w:w w:val="105"/>
          <w:sz w:val="24"/>
        </w:rPr>
        <w:t> </w:t>
      </w:r>
      <w:r>
        <w:rPr>
          <w:w w:val="105"/>
          <w:sz w:val="24"/>
        </w:rPr>
        <w:t>y</w:t>
      </w:r>
      <w:r>
        <w:rPr>
          <w:spacing w:val="-17"/>
          <w:w w:val="105"/>
          <w:sz w:val="24"/>
        </w:rPr>
        <w:t> </w:t>
      </w:r>
      <w:r>
        <w:rPr>
          <w:w w:val="105"/>
          <w:sz w:val="24"/>
        </w:rPr>
        <w:t>para</w:t>
      </w:r>
      <w:r>
        <w:rPr>
          <w:spacing w:val="-16"/>
          <w:w w:val="105"/>
          <w:sz w:val="24"/>
        </w:rPr>
        <w:t> </w:t>
      </w:r>
      <w:r>
        <w:rPr>
          <w:w w:val="105"/>
          <w:sz w:val="24"/>
        </w:rPr>
        <w:t>asegurar</w:t>
      </w:r>
      <w:r>
        <w:rPr>
          <w:spacing w:val="-16"/>
          <w:w w:val="105"/>
          <w:sz w:val="24"/>
        </w:rPr>
        <w:t> </w:t>
      </w:r>
      <w:r>
        <w:rPr>
          <w:w w:val="105"/>
          <w:sz w:val="24"/>
        </w:rPr>
        <w:t>el</w:t>
      </w:r>
      <w:r>
        <w:rPr>
          <w:spacing w:val="-17"/>
          <w:w w:val="105"/>
          <w:sz w:val="24"/>
        </w:rPr>
        <w:t> </w:t>
      </w:r>
      <w:r>
        <w:rPr>
          <w:w w:val="105"/>
          <w:sz w:val="24"/>
        </w:rPr>
        <w:t>cumplimiento</w:t>
      </w:r>
      <w:r>
        <w:rPr>
          <w:spacing w:val="-16"/>
          <w:w w:val="105"/>
          <w:sz w:val="24"/>
        </w:rPr>
        <w:t> </w:t>
      </w:r>
      <w:r>
        <w:rPr>
          <w:w w:val="105"/>
          <w:sz w:val="24"/>
        </w:rPr>
        <w:t>de</w:t>
      </w:r>
      <w:r>
        <w:rPr>
          <w:spacing w:val="-18"/>
          <w:w w:val="105"/>
          <w:sz w:val="24"/>
        </w:rPr>
        <w:t> </w:t>
      </w:r>
      <w:r>
        <w:rPr>
          <w:w w:val="105"/>
          <w:sz w:val="24"/>
        </w:rPr>
        <w:t>la</w:t>
      </w:r>
      <w:r>
        <w:rPr>
          <w:spacing w:val="-10"/>
          <w:w w:val="105"/>
          <w:sz w:val="24"/>
        </w:rPr>
        <w:t> </w:t>
      </w:r>
      <w:r>
        <w:rPr>
          <w:w w:val="105"/>
          <w:sz w:val="24"/>
        </w:rPr>
        <w:t>misión</w:t>
      </w:r>
      <w:r>
        <w:rPr>
          <w:spacing w:val="-18"/>
          <w:w w:val="105"/>
          <w:sz w:val="24"/>
        </w:rPr>
        <w:t> </w:t>
      </w:r>
      <w:r>
        <w:rPr>
          <w:w w:val="105"/>
          <w:sz w:val="24"/>
        </w:rPr>
        <w:t>institucional</w:t>
      </w:r>
      <w:r>
        <w:rPr>
          <w:spacing w:val="-16"/>
          <w:w w:val="105"/>
          <w:sz w:val="24"/>
        </w:rPr>
        <w:t> </w:t>
      </w:r>
      <w:r>
        <w:rPr>
          <w:w w:val="105"/>
          <w:sz w:val="24"/>
        </w:rPr>
        <w:t>en</w:t>
      </w:r>
      <w:r>
        <w:rPr>
          <w:spacing w:val="-18"/>
          <w:w w:val="105"/>
          <w:sz w:val="24"/>
        </w:rPr>
        <w:t> </w:t>
      </w:r>
      <w:r>
        <w:rPr>
          <w:w w:val="105"/>
          <w:sz w:val="24"/>
        </w:rPr>
        <w:t>el marco</w:t>
      </w:r>
      <w:r>
        <w:rPr>
          <w:spacing w:val="-11"/>
          <w:w w:val="105"/>
          <w:sz w:val="24"/>
        </w:rPr>
        <w:t> </w:t>
      </w:r>
      <w:r>
        <w:rPr>
          <w:w w:val="105"/>
          <w:sz w:val="24"/>
        </w:rPr>
        <w:t>de</w:t>
      </w:r>
      <w:r>
        <w:rPr>
          <w:spacing w:val="-14"/>
          <w:w w:val="105"/>
          <w:sz w:val="24"/>
        </w:rPr>
        <w:t> </w:t>
      </w:r>
      <w:r>
        <w:rPr>
          <w:w w:val="105"/>
          <w:sz w:val="24"/>
        </w:rPr>
        <w:t>los</w:t>
      </w:r>
      <w:r>
        <w:rPr>
          <w:spacing w:val="-14"/>
          <w:w w:val="105"/>
          <w:sz w:val="24"/>
        </w:rPr>
        <w:t> </w:t>
      </w:r>
      <w:r>
        <w:rPr>
          <w:w w:val="105"/>
          <w:sz w:val="24"/>
        </w:rPr>
        <w:t>ejes</w:t>
      </w:r>
      <w:r>
        <w:rPr>
          <w:spacing w:val="-14"/>
          <w:w w:val="105"/>
          <w:sz w:val="24"/>
        </w:rPr>
        <w:t> </w:t>
      </w:r>
      <w:r>
        <w:rPr>
          <w:w w:val="105"/>
          <w:sz w:val="24"/>
        </w:rPr>
        <w:t>de</w:t>
      </w:r>
      <w:r>
        <w:rPr>
          <w:spacing w:val="-9"/>
          <w:w w:val="105"/>
          <w:sz w:val="24"/>
        </w:rPr>
        <w:t> </w:t>
      </w:r>
      <w:r>
        <w:rPr>
          <w:w w:val="105"/>
          <w:sz w:val="24"/>
        </w:rPr>
        <w:t>conocimiento</w:t>
      </w:r>
      <w:r>
        <w:rPr>
          <w:spacing w:val="-6"/>
          <w:w w:val="105"/>
          <w:sz w:val="24"/>
        </w:rPr>
        <w:t> </w:t>
      </w:r>
      <w:r>
        <w:rPr>
          <w:w w:val="105"/>
          <w:sz w:val="24"/>
        </w:rPr>
        <w:t>estratégicos.</w:t>
      </w:r>
    </w:p>
    <w:p>
      <w:pPr>
        <w:pStyle w:val="BodyText"/>
        <w:spacing w:before="37"/>
      </w:pPr>
    </w:p>
    <w:p>
      <w:pPr>
        <w:pStyle w:val="ListParagraph"/>
        <w:numPr>
          <w:ilvl w:val="1"/>
          <w:numId w:val="17"/>
        </w:numPr>
        <w:tabs>
          <w:tab w:pos="2421" w:val="left" w:leader="none"/>
          <w:tab w:pos="3121" w:val="left" w:leader="none"/>
        </w:tabs>
        <w:spacing w:line="271" w:lineRule="auto" w:before="0" w:after="0"/>
        <w:ind w:left="2421" w:right="1387" w:hanging="360"/>
        <w:jc w:val="left"/>
        <w:rPr>
          <w:b/>
          <w:sz w:val="24"/>
        </w:rPr>
      </w:pPr>
      <w:r>
        <w:rPr>
          <w:spacing w:val="-2"/>
          <w:w w:val="105"/>
          <w:sz w:val="24"/>
        </w:rPr>
        <w:t>Resulta</w:t>
      </w:r>
      <w:r>
        <w:rPr>
          <w:spacing w:val="-5"/>
          <w:w w:val="105"/>
          <w:sz w:val="24"/>
        </w:rPr>
        <w:t> </w:t>
      </w:r>
      <w:r>
        <w:rPr>
          <w:spacing w:val="-2"/>
          <w:w w:val="105"/>
          <w:sz w:val="24"/>
        </w:rPr>
        <w:t>conveniente,</w:t>
      </w:r>
      <w:r>
        <w:rPr>
          <w:spacing w:val="-7"/>
          <w:w w:val="105"/>
          <w:sz w:val="24"/>
        </w:rPr>
        <w:t> </w:t>
      </w:r>
      <w:r>
        <w:rPr>
          <w:spacing w:val="-2"/>
          <w:w w:val="105"/>
          <w:sz w:val="24"/>
        </w:rPr>
        <w:t>razonable</w:t>
      </w:r>
      <w:r>
        <w:rPr>
          <w:spacing w:val="-10"/>
          <w:w w:val="105"/>
          <w:sz w:val="24"/>
        </w:rPr>
        <w:t> </w:t>
      </w:r>
      <w:r>
        <w:rPr>
          <w:spacing w:val="-2"/>
          <w:w w:val="105"/>
          <w:sz w:val="24"/>
        </w:rPr>
        <w:t>y</w:t>
      </w:r>
      <w:r>
        <w:rPr>
          <w:spacing w:val="-7"/>
          <w:w w:val="105"/>
          <w:sz w:val="24"/>
        </w:rPr>
        <w:t> </w:t>
      </w:r>
      <w:r>
        <w:rPr>
          <w:spacing w:val="-2"/>
          <w:w w:val="105"/>
          <w:sz w:val="24"/>
        </w:rPr>
        <w:t>oportuno establecer</w:t>
      </w:r>
      <w:r>
        <w:rPr>
          <w:spacing w:val="-6"/>
          <w:w w:val="105"/>
          <w:sz w:val="24"/>
        </w:rPr>
        <w:t> </w:t>
      </w:r>
      <w:r>
        <w:rPr>
          <w:spacing w:val="-2"/>
          <w:w w:val="105"/>
          <w:sz w:val="24"/>
        </w:rPr>
        <w:t>una</w:t>
      </w:r>
      <w:r>
        <w:rPr>
          <w:spacing w:val="-6"/>
          <w:w w:val="105"/>
          <w:sz w:val="24"/>
        </w:rPr>
        <w:t> </w:t>
      </w:r>
      <w:r>
        <w:rPr>
          <w:spacing w:val="-2"/>
          <w:w w:val="105"/>
          <w:sz w:val="24"/>
        </w:rPr>
        <w:t>política </w:t>
      </w:r>
      <w:r>
        <w:rPr>
          <w:w w:val="105"/>
          <w:sz w:val="24"/>
        </w:rPr>
        <w:t>institucional</w:t>
      </w:r>
      <w:r>
        <w:rPr>
          <w:spacing w:val="-15"/>
          <w:w w:val="105"/>
          <w:sz w:val="24"/>
        </w:rPr>
        <w:t> </w:t>
      </w:r>
      <w:r>
        <w:rPr>
          <w:w w:val="105"/>
          <w:sz w:val="24"/>
        </w:rPr>
        <w:t>específica</w:t>
      </w:r>
      <w:r>
        <w:rPr>
          <w:spacing w:val="-14"/>
          <w:w w:val="105"/>
          <w:sz w:val="24"/>
        </w:rPr>
        <w:t> </w:t>
      </w:r>
      <w:r>
        <w:rPr>
          <w:w w:val="105"/>
          <w:sz w:val="24"/>
        </w:rPr>
        <w:t>que</w:t>
      </w:r>
      <w:r>
        <w:rPr>
          <w:spacing w:val="-17"/>
          <w:w w:val="105"/>
          <w:sz w:val="24"/>
        </w:rPr>
        <w:t> </w:t>
      </w:r>
      <w:r>
        <w:rPr>
          <w:w w:val="105"/>
          <w:sz w:val="24"/>
        </w:rPr>
        <w:t>permita</w:t>
      </w:r>
      <w:r>
        <w:rPr>
          <w:spacing w:val="-14"/>
          <w:w w:val="105"/>
          <w:sz w:val="24"/>
        </w:rPr>
        <w:t> </w:t>
      </w:r>
      <w:r>
        <w:rPr>
          <w:w w:val="105"/>
          <w:sz w:val="24"/>
        </w:rPr>
        <w:t>fomentar,</w:t>
      </w:r>
      <w:r>
        <w:rPr>
          <w:spacing w:val="-20"/>
          <w:w w:val="105"/>
          <w:sz w:val="24"/>
        </w:rPr>
        <w:t> </w:t>
      </w:r>
      <w:r>
        <w:rPr>
          <w:w w:val="105"/>
          <w:sz w:val="24"/>
        </w:rPr>
        <w:t>aprobar,</w:t>
      </w:r>
      <w:r>
        <w:rPr>
          <w:spacing w:val="-15"/>
          <w:w w:val="105"/>
          <w:sz w:val="24"/>
        </w:rPr>
        <w:t> </w:t>
      </w:r>
      <w:r>
        <w:rPr>
          <w:w w:val="105"/>
          <w:sz w:val="24"/>
        </w:rPr>
        <w:t>dar</w:t>
      </w:r>
      <w:r>
        <w:rPr>
          <w:spacing w:val="-14"/>
          <w:w w:val="105"/>
          <w:sz w:val="24"/>
        </w:rPr>
        <w:t> </w:t>
      </w:r>
      <w:r>
        <w:rPr>
          <w:w w:val="105"/>
          <w:sz w:val="24"/>
        </w:rPr>
        <w:t>seguimiento, </w:t>
      </w:r>
      <w:r>
        <w:rPr>
          <w:sz w:val="24"/>
        </w:rPr>
        <w:t>evaluar y</w:t>
      </w:r>
      <w:r>
        <w:rPr>
          <w:spacing w:val="-1"/>
          <w:sz w:val="24"/>
        </w:rPr>
        <w:t> </w:t>
      </w:r>
      <w:r>
        <w:rPr>
          <w:sz w:val="24"/>
        </w:rPr>
        <w:t>suspender planes</w:t>
      </w:r>
      <w:r>
        <w:rPr>
          <w:spacing w:val="-3"/>
          <w:sz w:val="24"/>
        </w:rPr>
        <w:t> </w:t>
      </w:r>
      <w:r>
        <w:rPr>
          <w:sz w:val="24"/>
        </w:rPr>
        <w:t>plurianuales</w:t>
      </w:r>
      <w:r>
        <w:rPr>
          <w:spacing w:val="-3"/>
          <w:sz w:val="24"/>
        </w:rPr>
        <w:t> </w:t>
      </w:r>
      <w:r>
        <w:rPr>
          <w:sz w:val="24"/>
        </w:rPr>
        <w:t>de</w:t>
      </w:r>
      <w:r>
        <w:rPr>
          <w:spacing w:val="-3"/>
          <w:sz w:val="24"/>
        </w:rPr>
        <w:t> </w:t>
      </w:r>
      <w:r>
        <w:rPr>
          <w:sz w:val="24"/>
        </w:rPr>
        <w:t>investigación</w:t>
      </w:r>
      <w:r>
        <w:rPr>
          <w:spacing w:val="-2"/>
          <w:sz w:val="24"/>
        </w:rPr>
        <w:t> </w:t>
      </w:r>
      <w:r>
        <w:rPr>
          <w:sz w:val="24"/>
        </w:rPr>
        <w:t>o de</w:t>
      </w:r>
      <w:r>
        <w:rPr>
          <w:spacing w:val="-3"/>
          <w:sz w:val="24"/>
        </w:rPr>
        <w:t> </w:t>
      </w:r>
      <w:r>
        <w:rPr>
          <w:sz w:val="24"/>
        </w:rPr>
        <w:t>extensión</w:t>
      </w:r>
      <w:r>
        <w:rPr>
          <w:spacing w:val="-3"/>
          <w:sz w:val="24"/>
        </w:rPr>
        <w:t> </w:t>
      </w:r>
      <w:r>
        <w:rPr>
          <w:sz w:val="24"/>
        </w:rPr>
        <w:t>en </w:t>
      </w:r>
      <w:r>
        <w:rPr>
          <w:w w:val="105"/>
          <w:sz w:val="24"/>
        </w:rPr>
        <w:t>procura</w:t>
      </w:r>
      <w:r>
        <w:rPr>
          <w:spacing w:val="-18"/>
          <w:w w:val="105"/>
          <w:sz w:val="24"/>
        </w:rPr>
        <w:t> </w:t>
      </w:r>
      <w:r>
        <w:rPr>
          <w:w w:val="105"/>
          <w:sz w:val="24"/>
        </w:rPr>
        <w:t>de</w:t>
      </w:r>
      <w:r>
        <w:rPr>
          <w:spacing w:val="-17"/>
          <w:w w:val="105"/>
          <w:sz w:val="24"/>
        </w:rPr>
        <w:t> </w:t>
      </w:r>
      <w:r>
        <w:rPr>
          <w:w w:val="105"/>
          <w:sz w:val="24"/>
        </w:rPr>
        <w:t>que</w:t>
      </w:r>
      <w:r>
        <w:rPr>
          <w:spacing w:val="-18"/>
          <w:w w:val="105"/>
          <w:sz w:val="24"/>
        </w:rPr>
        <w:t> </w:t>
      </w:r>
      <w:r>
        <w:rPr>
          <w:w w:val="105"/>
          <w:sz w:val="24"/>
        </w:rPr>
        <w:t>el</w:t>
      </w:r>
      <w:r>
        <w:rPr>
          <w:spacing w:val="-18"/>
          <w:w w:val="105"/>
          <w:sz w:val="24"/>
        </w:rPr>
        <w:t> </w:t>
      </w:r>
      <w:r>
        <w:rPr>
          <w:w w:val="105"/>
          <w:sz w:val="24"/>
        </w:rPr>
        <w:t>quehacer</w:t>
      </w:r>
      <w:r>
        <w:rPr>
          <w:spacing w:val="-17"/>
          <w:w w:val="105"/>
          <w:sz w:val="24"/>
        </w:rPr>
        <w:t> </w:t>
      </w:r>
      <w:r>
        <w:rPr>
          <w:w w:val="105"/>
          <w:sz w:val="24"/>
        </w:rPr>
        <w:t>sustantivo</w:t>
      </w:r>
      <w:r>
        <w:rPr>
          <w:spacing w:val="-18"/>
          <w:w w:val="105"/>
          <w:sz w:val="24"/>
        </w:rPr>
        <w:t> </w:t>
      </w:r>
      <w:r>
        <w:rPr>
          <w:w w:val="105"/>
          <w:sz w:val="24"/>
        </w:rPr>
        <w:t>se</w:t>
      </w:r>
      <w:r>
        <w:rPr>
          <w:spacing w:val="-17"/>
          <w:w w:val="105"/>
          <w:sz w:val="24"/>
        </w:rPr>
        <w:t> </w:t>
      </w:r>
      <w:r>
        <w:rPr>
          <w:w w:val="105"/>
          <w:sz w:val="24"/>
        </w:rPr>
        <w:t>desarrolle</w:t>
      </w:r>
      <w:r>
        <w:rPr>
          <w:spacing w:val="-18"/>
          <w:w w:val="105"/>
          <w:sz w:val="24"/>
        </w:rPr>
        <w:t> </w:t>
      </w:r>
      <w:r>
        <w:rPr>
          <w:w w:val="105"/>
          <w:sz w:val="24"/>
        </w:rPr>
        <w:t>bajo</w:t>
      </w:r>
      <w:r>
        <w:rPr>
          <w:spacing w:val="-17"/>
          <w:w w:val="105"/>
          <w:sz w:val="24"/>
        </w:rPr>
        <w:t> </w:t>
      </w:r>
      <w:r>
        <w:rPr>
          <w:w w:val="105"/>
          <w:sz w:val="24"/>
        </w:rPr>
        <w:t>las</w:t>
      </w:r>
      <w:r>
        <w:rPr>
          <w:spacing w:val="-18"/>
          <w:w w:val="105"/>
          <w:sz w:val="24"/>
        </w:rPr>
        <w:t> </w:t>
      </w:r>
      <w:r>
        <w:rPr>
          <w:w w:val="105"/>
          <w:sz w:val="24"/>
        </w:rPr>
        <w:t>siguientes </w:t>
      </w:r>
      <w:r>
        <w:rPr>
          <w:spacing w:val="-2"/>
          <w:w w:val="105"/>
          <w:sz w:val="24"/>
        </w:rPr>
        <w:t>condiciones:</w:t>
      </w:r>
    </w:p>
    <w:p>
      <w:pPr>
        <w:pStyle w:val="ListParagraph"/>
        <w:numPr>
          <w:ilvl w:val="0"/>
          <w:numId w:val="60"/>
        </w:numPr>
        <w:tabs>
          <w:tab w:pos="2815" w:val="left" w:leader="none"/>
        </w:tabs>
        <w:spacing w:line="271" w:lineRule="auto" w:before="2" w:after="0"/>
        <w:ind w:left="2666" w:right="1720" w:firstLine="0"/>
        <w:jc w:val="left"/>
        <w:rPr>
          <w:sz w:val="24"/>
        </w:rPr>
      </w:pPr>
      <w:r>
        <w:rPr>
          <w:sz w:val="24"/>
        </w:rPr>
        <w:t>Alineación estratégica: buscando la articulación y el alineamiento de </w:t>
      </w:r>
      <w:r>
        <w:rPr>
          <w:w w:val="105"/>
          <w:sz w:val="24"/>
        </w:rPr>
        <w:t>programas</w:t>
      </w:r>
      <w:r>
        <w:rPr>
          <w:spacing w:val="-18"/>
          <w:w w:val="105"/>
          <w:sz w:val="24"/>
        </w:rPr>
        <w:t> </w:t>
      </w:r>
      <w:r>
        <w:rPr>
          <w:w w:val="105"/>
          <w:sz w:val="24"/>
        </w:rPr>
        <w:t>con</w:t>
      </w:r>
      <w:r>
        <w:rPr>
          <w:spacing w:val="-17"/>
          <w:w w:val="105"/>
          <w:sz w:val="24"/>
        </w:rPr>
        <w:t> </w:t>
      </w:r>
      <w:r>
        <w:rPr>
          <w:w w:val="105"/>
          <w:sz w:val="24"/>
        </w:rPr>
        <w:t>el</w:t>
      </w:r>
      <w:r>
        <w:rPr>
          <w:spacing w:val="-17"/>
          <w:w w:val="105"/>
          <w:sz w:val="24"/>
        </w:rPr>
        <w:t> </w:t>
      </w:r>
      <w:r>
        <w:rPr>
          <w:w w:val="105"/>
          <w:sz w:val="24"/>
        </w:rPr>
        <w:t>Plan</w:t>
      </w:r>
      <w:r>
        <w:rPr>
          <w:spacing w:val="-17"/>
          <w:w w:val="105"/>
          <w:sz w:val="24"/>
        </w:rPr>
        <w:t> </w:t>
      </w:r>
      <w:r>
        <w:rPr>
          <w:w w:val="105"/>
          <w:sz w:val="24"/>
        </w:rPr>
        <w:t>Estratégico</w:t>
      </w:r>
      <w:r>
        <w:rPr>
          <w:spacing w:val="-16"/>
          <w:w w:val="105"/>
          <w:sz w:val="24"/>
        </w:rPr>
        <w:t> </w:t>
      </w:r>
      <w:r>
        <w:rPr>
          <w:w w:val="105"/>
          <w:sz w:val="24"/>
        </w:rPr>
        <w:t>Institucional</w:t>
      </w:r>
      <w:r>
        <w:rPr>
          <w:spacing w:val="-13"/>
          <w:w w:val="105"/>
          <w:sz w:val="24"/>
        </w:rPr>
        <w:t> </w:t>
      </w:r>
      <w:r>
        <w:rPr>
          <w:w w:val="105"/>
          <w:sz w:val="24"/>
        </w:rPr>
        <w:t>y</w:t>
      </w:r>
      <w:r>
        <w:rPr>
          <w:spacing w:val="-17"/>
          <w:w w:val="105"/>
          <w:sz w:val="24"/>
        </w:rPr>
        <w:t> </w:t>
      </w:r>
      <w:r>
        <w:rPr>
          <w:w w:val="105"/>
          <w:sz w:val="24"/>
        </w:rPr>
        <w:t>los</w:t>
      </w:r>
      <w:r>
        <w:rPr>
          <w:spacing w:val="-18"/>
          <w:w w:val="105"/>
          <w:sz w:val="24"/>
        </w:rPr>
        <w:t> </w:t>
      </w:r>
      <w:r>
        <w:rPr>
          <w:w w:val="105"/>
          <w:sz w:val="24"/>
        </w:rPr>
        <w:t>Ejes</w:t>
      </w:r>
      <w:r>
        <w:rPr>
          <w:spacing w:val="-17"/>
          <w:w w:val="105"/>
          <w:sz w:val="24"/>
        </w:rPr>
        <w:t> </w:t>
      </w:r>
      <w:r>
        <w:rPr>
          <w:w w:val="105"/>
          <w:sz w:val="24"/>
        </w:rPr>
        <w:t>del </w:t>
      </w:r>
      <w:r>
        <w:rPr>
          <w:sz w:val="24"/>
        </w:rPr>
        <w:t>Conocimiento</w:t>
      </w:r>
      <w:r>
        <w:rPr>
          <w:spacing w:val="-3"/>
          <w:sz w:val="24"/>
        </w:rPr>
        <w:t> </w:t>
      </w:r>
      <w:r>
        <w:rPr>
          <w:sz w:val="24"/>
        </w:rPr>
        <w:t>Estratégicos, enfocando</w:t>
      </w:r>
      <w:r>
        <w:rPr>
          <w:spacing w:val="-3"/>
          <w:sz w:val="24"/>
        </w:rPr>
        <w:t> </w:t>
      </w:r>
      <w:r>
        <w:rPr>
          <w:sz w:val="24"/>
        </w:rPr>
        <w:t>la</w:t>
      </w:r>
      <w:r>
        <w:rPr>
          <w:spacing w:val="-3"/>
          <w:sz w:val="24"/>
        </w:rPr>
        <w:t> </w:t>
      </w:r>
      <w:r>
        <w:rPr>
          <w:sz w:val="24"/>
        </w:rPr>
        <w:t>asignación</w:t>
      </w:r>
      <w:r>
        <w:rPr>
          <w:spacing w:val="-5"/>
          <w:sz w:val="24"/>
        </w:rPr>
        <w:t> </w:t>
      </w:r>
      <w:r>
        <w:rPr>
          <w:sz w:val="24"/>
        </w:rPr>
        <w:t>de</w:t>
      </w:r>
      <w:r>
        <w:rPr>
          <w:spacing w:val="-6"/>
          <w:sz w:val="24"/>
        </w:rPr>
        <w:t> </w:t>
      </w:r>
      <w:r>
        <w:rPr>
          <w:sz w:val="24"/>
        </w:rPr>
        <w:t>recursos a</w:t>
      </w:r>
      <w:r>
        <w:rPr>
          <w:spacing w:val="-3"/>
          <w:sz w:val="24"/>
        </w:rPr>
        <w:t> </w:t>
      </w:r>
      <w:r>
        <w:rPr>
          <w:sz w:val="24"/>
        </w:rPr>
        <w:t>las </w:t>
      </w:r>
      <w:r>
        <w:rPr>
          <w:w w:val="105"/>
          <w:sz w:val="24"/>
        </w:rPr>
        <w:t>áreas</w:t>
      </w:r>
      <w:r>
        <w:rPr>
          <w:spacing w:val="-11"/>
          <w:w w:val="105"/>
          <w:sz w:val="24"/>
        </w:rPr>
        <w:t> </w:t>
      </w:r>
      <w:r>
        <w:rPr>
          <w:w w:val="105"/>
          <w:sz w:val="24"/>
        </w:rPr>
        <w:t>prioritarias</w:t>
      </w:r>
      <w:r>
        <w:rPr>
          <w:spacing w:val="-11"/>
          <w:w w:val="105"/>
          <w:sz w:val="24"/>
        </w:rPr>
        <w:t> </w:t>
      </w:r>
      <w:r>
        <w:rPr>
          <w:w w:val="105"/>
          <w:sz w:val="24"/>
        </w:rPr>
        <w:t>para</w:t>
      </w:r>
      <w:r>
        <w:rPr>
          <w:spacing w:val="-8"/>
          <w:w w:val="105"/>
          <w:sz w:val="24"/>
        </w:rPr>
        <w:t> </w:t>
      </w:r>
      <w:r>
        <w:rPr>
          <w:w w:val="105"/>
          <w:sz w:val="24"/>
        </w:rPr>
        <w:t>el</w:t>
      </w:r>
      <w:r>
        <w:rPr>
          <w:spacing w:val="-9"/>
          <w:w w:val="105"/>
          <w:sz w:val="24"/>
        </w:rPr>
        <w:t> </w:t>
      </w:r>
      <w:r>
        <w:rPr>
          <w:w w:val="105"/>
          <w:sz w:val="24"/>
        </w:rPr>
        <w:t>desarrollo</w:t>
      </w:r>
      <w:r>
        <w:rPr>
          <w:spacing w:val="-8"/>
          <w:w w:val="105"/>
          <w:sz w:val="24"/>
        </w:rPr>
        <w:t> </w:t>
      </w:r>
      <w:r>
        <w:rPr>
          <w:w w:val="105"/>
          <w:sz w:val="24"/>
        </w:rPr>
        <w:t>del</w:t>
      </w:r>
      <w:r>
        <w:rPr>
          <w:spacing w:val="-9"/>
          <w:w w:val="105"/>
          <w:sz w:val="24"/>
        </w:rPr>
        <w:t> </w:t>
      </w:r>
      <w:r>
        <w:rPr>
          <w:w w:val="105"/>
          <w:sz w:val="24"/>
        </w:rPr>
        <w:t>país.</w:t>
      </w:r>
    </w:p>
    <w:p>
      <w:pPr>
        <w:pStyle w:val="ListParagraph"/>
        <w:numPr>
          <w:ilvl w:val="0"/>
          <w:numId w:val="60"/>
        </w:numPr>
        <w:tabs>
          <w:tab w:pos="2815" w:val="left" w:leader="none"/>
        </w:tabs>
        <w:spacing w:line="271" w:lineRule="auto" w:before="3" w:after="0"/>
        <w:ind w:left="2666" w:right="1921" w:firstLine="0"/>
        <w:jc w:val="left"/>
        <w:rPr>
          <w:sz w:val="24"/>
        </w:rPr>
      </w:pPr>
      <w:r>
        <w:rPr>
          <w:sz w:val="24"/>
        </w:rPr>
        <w:t>Gestión diferenciada y sostenida: estableciendo criterios y normas diferenciadas, priorizando la continuidad y la sostenibilidad de las capacidades</w:t>
      </w:r>
      <w:r>
        <w:rPr>
          <w:spacing w:val="-2"/>
          <w:sz w:val="24"/>
        </w:rPr>
        <w:t> </w:t>
      </w:r>
      <w:r>
        <w:rPr>
          <w:sz w:val="24"/>
        </w:rPr>
        <w:t>académicas.</w:t>
      </w:r>
    </w:p>
    <w:p>
      <w:pPr>
        <w:pStyle w:val="ListParagraph"/>
        <w:numPr>
          <w:ilvl w:val="0"/>
          <w:numId w:val="60"/>
        </w:numPr>
        <w:tabs>
          <w:tab w:pos="2815" w:val="left" w:leader="none"/>
        </w:tabs>
        <w:spacing w:line="271" w:lineRule="auto" w:before="0" w:after="0"/>
        <w:ind w:left="2666" w:right="1437" w:firstLine="0"/>
        <w:jc w:val="left"/>
        <w:rPr>
          <w:sz w:val="24"/>
        </w:rPr>
      </w:pPr>
      <w:r>
        <w:rPr>
          <w:sz w:val="24"/>
        </w:rPr>
        <w:t>Evaluación y transparencia: diseñando mecanismos claros de </w:t>
      </w:r>
      <w:r>
        <w:rPr>
          <w:w w:val="105"/>
          <w:sz w:val="24"/>
        </w:rPr>
        <w:t>seguimiento,</w:t>
      </w:r>
      <w:r>
        <w:rPr>
          <w:spacing w:val="-17"/>
          <w:w w:val="105"/>
          <w:sz w:val="24"/>
        </w:rPr>
        <w:t> </w:t>
      </w:r>
      <w:r>
        <w:rPr>
          <w:w w:val="105"/>
          <w:sz w:val="24"/>
        </w:rPr>
        <w:t>evaluación</w:t>
      </w:r>
      <w:r>
        <w:rPr>
          <w:spacing w:val="-18"/>
          <w:w w:val="105"/>
          <w:sz w:val="24"/>
        </w:rPr>
        <w:t> </w:t>
      </w:r>
      <w:r>
        <w:rPr>
          <w:w w:val="105"/>
          <w:sz w:val="24"/>
        </w:rPr>
        <w:t>periódica</w:t>
      </w:r>
      <w:r>
        <w:rPr>
          <w:spacing w:val="-16"/>
          <w:w w:val="105"/>
          <w:sz w:val="24"/>
        </w:rPr>
        <w:t> </w:t>
      </w:r>
      <w:r>
        <w:rPr>
          <w:w w:val="105"/>
          <w:sz w:val="24"/>
        </w:rPr>
        <w:t>y</w:t>
      </w:r>
      <w:r>
        <w:rPr>
          <w:spacing w:val="-17"/>
          <w:w w:val="105"/>
          <w:sz w:val="24"/>
        </w:rPr>
        <w:t> </w:t>
      </w:r>
      <w:r>
        <w:rPr>
          <w:w w:val="105"/>
          <w:sz w:val="24"/>
        </w:rPr>
        <w:t>utilizando</w:t>
      </w:r>
      <w:r>
        <w:rPr>
          <w:spacing w:val="-16"/>
          <w:w w:val="105"/>
          <w:sz w:val="24"/>
        </w:rPr>
        <w:t> </w:t>
      </w:r>
      <w:r>
        <w:rPr>
          <w:w w:val="105"/>
          <w:sz w:val="24"/>
        </w:rPr>
        <w:t>los</w:t>
      </w:r>
      <w:r>
        <w:rPr>
          <w:spacing w:val="-18"/>
          <w:w w:val="105"/>
          <w:sz w:val="24"/>
        </w:rPr>
        <w:t> </w:t>
      </w:r>
      <w:r>
        <w:rPr>
          <w:w w:val="105"/>
          <w:sz w:val="24"/>
        </w:rPr>
        <w:t>procedimientos</w:t>
      </w:r>
      <w:r>
        <w:rPr>
          <w:spacing w:val="-17"/>
          <w:w w:val="105"/>
          <w:sz w:val="24"/>
        </w:rPr>
        <w:t> </w:t>
      </w:r>
      <w:r>
        <w:rPr>
          <w:w w:val="105"/>
          <w:sz w:val="24"/>
        </w:rPr>
        <w:t>y </w:t>
      </w:r>
      <w:r>
        <w:rPr>
          <w:sz w:val="24"/>
        </w:rPr>
        <w:t>formatos</w:t>
      </w:r>
      <w:r>
        <w:rPr>
          <w:spacing w:val="-3"/>
          <w:sz w:val="24"/>
        </w:rPr>
        <w:t> </w:t>
      </w:r>
      <w:r>
        <w:rPr>
          <w:sz w:val="24"/>
        </w:rPr>
        <w:t>establecidos</w:t>
      </w:r>
      <w:r>
        <w:rPr>
          <w:spacing w:val="-3"/>
          <w:sz w:val="24"/>
        </w:rPr>
        <w:t> </w:t>
      </w:r>
      <w:r>
        <w:rPr>
          <w:sz w:val="24"/>
        </w:rPr>
        <w:t>por el</w:t>
      </w:r>
      <w:r>
        <w:rPr>
          <w:spacing w:val="-2"/>
          <w:sz w:val="24"/>
        </w:rPr>
        <w:t> </w:t>
      </w:r>
      <w:r>
        <w:rPr>
          <w:sz w:val="24"/>
        </w:rPr>
        <w:t>Consejo</w:t>
      </w:r>
      <w:r>
        <w:rPr>
          <w:spacing w:val="-1"/>
          <w:sz w:val="24"/>
        </w:rPr>
        <w:t> </w:t>
      </w:r>
      <w:r>
        <w:rPr>
          <w:sz w:val="24"/>
        </w:rPr>
        <w:t>de</w:t>
      </w:r>
      <w:r>
        <w:rPr>
          <w:spacing w:val="-5"/>
          <w:sz w:val="24"/>
        </w:rPr>
        <w:t> </w:t>
      </w:r>
      <w:r>
        <w:rPr>
          <w:sz w:val="24"/>
        </w:rPr>
        <w:t>Investigación</w:t>
      </w:r>
      <w:r>
        <w:rPr>
          <w:spacing w:val="-3"/>
          <w:sz w:val="24"/>
        </w:rPr>
        <w:t> </w:t>
      </w:r>
      <w:r>
        <w:rPr>
          <w:sz w:val="24"/>
        </w:rPr>
        <w:t>y</w:t>
      </w:r>
      <w:r>
        <w:rPr>
          <w:spacing w:val="-2"/>
          <w:sz w:val="24"/>
        </w:rPr>
        <w:t> </w:t>
      </w:r>
      <w:r>
        <w:rPr>
          <w:sz w:val="24"/>
        </w:rPr>
        <w:t>Extensión (CIE), </w:t>
      </w:r>
      <w:r>
        <w:rPr>
          <w:w w:val="105"/>
          <w:sz w:val="24"/>
        </w:rPr>
        <w:t>con</w:t>
      </w:r>
      <w:r>
        <w:rPr>
          <w:spacing w:val="-17"/>
          <w:w w:val="105"/>
          <w:sz w:val="24"/>
        </w:rPr>
        <w:t> </w:t>
      </w:r>
      <w:r>
        <w:rPr>
          <w:w w:val="105"/>
          <w:sz w:val="24"/>
        </w:rPr>
        <w:t>el</w:t>
      </w:r>
      <w:r>
        <w:rPr>
          <w:spacing w:val="-16"/>
          <w:w w:val="105"/>
          <w:sz w:val="24"/>
        </w:rPr>
        <w:t> </w:t>
      </w:r>
      <w:r>
        <w:rPr>
          <w:w w:val="105"/>
          <w:sz w:val="24"/>
        </w:rPr>
        <w:t>fin</w:t>
      </w:r>
      <w:r>
        <w:rPr>
          <w:spacing w:val="-18"/>
          <w:w w:val="105"/>
          <w:sz w:val="24"/>
        </w:rPr>
        <w:t> </w:t>
      </w:r>
      <w:r>
        <w:rPr>
          <w:w w:val="105"/>
          <w:sz w:val="24"/>
        </w:rPr>
        <w:t>de</w:t>
      </w:r>
      <w:r>
        <w:rPr>
          <w:spacing w:val="-17"/>
          <w:w w:val="105"/>
          <w:sz w:val="24"/>
        </w:rPr>
        <w:t> </w:t>
      </w:r>
      <w:r>
        <w:rPr>
          <w:w w:val="105"/>
          <w:sz w:val="24"/>
        </w:rPr>
        <w:t>garantizar</w:t>
      </w:r>
      <w:r>
        <w:rPr>
          <w:spacing w:val="-15"/>
          <w:w w:val="105"/>
          <w:sz w:val="24"/>
        </w:rPr>
        <w:t> </w:t>
      </w:r>
      <w:r>
        <w:rPr>
          <w:w w:val="105"/>
          <w:sz w:val="24"/>
        </w:rPr>
        <w:t>la</w:t>
      </w:r>
      <w:r>
        <w:rPr>
          <w:spacing w:val="-15"/>
          <w:w w:val="105"/>
          <w:sz w:val="24"/>
        </w:rPr>
        <w:t> </w:t>
      </w:r>
      <w:r>
        <w:rPr>
          <w:w w:val="105"/>
          <w:sz w:val="24"/>
        </w:rPr>
        <w:t>calidad,</w:t>
      </w:r>
      <w:r>
        <w:rPr>
          <w:spacing w:val="-16"/>
          <w:w w:val="105"/>
          <w:sz w:val="24"/>
        </w:rPr>
        <w:t> </w:t>
      </w:r>
      <w:r>
        <w:rPr>
          <w:w w:val="105"/>
          <w:sz w:val="24"/>
        </w:rPr>
        <w:t>el</w:t>
      </w:r>
      <w:r>
        <w:rPr>
          <w:spacing w:val="-16"/>
          <w:w w:val="105"/>
          <w:sz w:val="24"/>
        </w:rPr>
        <w:t> </w:t>
      </w:r>
      <w:r>
        <w:rPr>
          <w:w w:val="105"/>
          <w:sz w:val="24"/>
        </w:rPr>
        <w:t>alcance</w:t>
      </w:r>
      <w:r>
        <w:rPr>
          <w:spacing w:val="-18"/>
          <w:w w:val="105"/>
          <w:sz w:val="24"/>
        </w:rPr>
        <w:t> </w:t>
      </w:r>
      <w:r>
        <w:rPr>
          <w:w w:val="105"/>
          <w:sz w:val="24"/>
        </w:rPr>
        <w:t>y</w:t>
      </w:r>
      <w:r>
        <w:rPr>
          <w:spacing w:val="-10"/>
          <w:w w:val="105"/>
          <w:sz w:val="24"/>
        </w:rPr>
        <w:t> </w:t>
      </w:r>
      <w:r>
        <w:rPr>
          <w:w w:val="105"/>
          <w:sz w:val="24"/>
        </w:rPr>
        <w:t>el</w:t>
      </w:r>
      <w:r>
        <w:rPr>
          <w:spacing w:val="-16"/>
          <w:w w:val="105"/>
          <w:sz w:val="24"/>
        </w:rPr>
        <w:t> </w:t>
      </w:r>
      <w:r>
        <w:rPr>
          <w:w w:val="105"/>
          <w:sz w:val="24"/>
        </w:rPr>
        <w:t>impacto</w:t>
      </w:r>
      <w:r>
        <w:rPr>
          <w:spacing w:val="-15"/>
          <w:w w:val="105"/>
          <w:sz w:val="24"/>
        </w:rPr>
        <w:t> </w:t>
      </w:r>
      <w:r>
        <w:rPr>
          <w:w w:val="105"/>
          <w:sz w:val="24"/>
        </w:rPr>
        <w:t>de</w:t>
      </w:r>
      <w:r>
        <w:rPr>
          <w:spacing w:val="-18"/>
          <w:w w:val="105"/>
          <w:sz w:val="24"/>
        </w:rPr>
        <w:t> </w:t>
      </w:r>
      <w:r>
        <w:rPr>
          <w:w w:val="105"/>
          <w:sz w:val="24"/>
        </w:rPr>
        <w:t>sus procesos y resultados.</w:t>
      </w:r>
    </w:p>
    <w:p>
      <w:pPr>
        <w:pStyle w:val="ListParagraph"/>
        <w:numPr>
          <w:ilvl w:val="0"/>
          <w:numId w:val="60"/>
        </w:numPr>
        <w:tabs>
          <w:tab w:pos="2815" w:val="left" w:leader="none"/>
        </w:tabs>
        <w:spacing w:line="271" w:lineRule="auto" w:before="0" w:after="0"/>
        <w:ind w:left="2666" w:right="1401" w:firstLine="0"/>
        <w:jc w:val="left"/>
        <w:rPr>
          <w:sz w:val="24"/>
        </w:rPr>
      </w:pPr>
      <w:r>
        <w:rPr>
          <w:sz w:val="24"/>
        </w:rPr>
        <w:t>Equidad y acceso: asegurando condiciones de equidad y acceso a oportunidades y recursos, según su enfoque científico-tecnológico y de investigación educativa y sociocultural, como programas, proyectos y actividades</w:t>
      </w:r>
      <w:r>
        <w:rPr>
          <w:spacing w:val="-1"/>
          <w:sz w:val="24"/>
        </w:rPr>
        <w:t> </w:t>
      </w:r>
      <w:r>
        <w:rPr>
          <w:sz w:val="24"/>
        </w:rPr>
        <w:t>de</w:t>
      </w:r>
      <w:r>
        <w:rPr>
          <w:spacing w:val="-1"/>
          <w:sz w:val="24"/>
        </w:rPr>
        <w:t> </w:t>
      </w:r>
      <w:r>
        <w:rPr>
          <w:sz w:val="24"/>
        </w:rPr>
        <w:t>extensión y acción social, conforme a los</w:t>
      </w:r>
      <w:r>
        <w:rPr>
          <w:spacing w:val="-1"/>
          <w:sz w:val="24"/>
        </w:rPr>
        <w:t> </w:t>
      </w:r>
      <w:r>
        <w:rPr>
          <w:sz w:val="24"/>
        </w:rPr>
        <w:t>fines, principios, valores y ejes de conocimiento estratégicos.</w:t>
      </w:r>
    </w:p>
    <w:p>
      <w:pPr>
        <w:pStyle w:val="BodyText"/>
        <w:spacing w:before="35"/>
      </w:pPr>
    </w:p>
    <w:p>
      <w:pPr>
        <w:pStyle w:val="ListParagraph"/>
        <w:numPr>
          <w:ilvl w:val="1"/>
          <w:numId w:val="17"/>
        </w:numPr>
        <w:tabs>
          <w:tab w:pos="2421" w:val="left" w:leader="none"/>
          <w:tab w:pos="3121" w:val="left" w:leader="none"/>
        </w:tabs>
        <w:spacing w:line="273" w:lineRule="auto" w:before="1" w:after="0"/>
        <w:ind w:left="2421" w:right="1373" w:hanging="360"/>
        <w:jc w:val="left"/>
        <w:rPr>
          <w:b/>
          <w:sz w:val="24"/>
        </w:rPr>
      </w:pPr>
      <w:r>
        <w:rPr>
          <w:sz w:val="24"/>
        </w:rPr>
        <w:t>La experiencia comparada en</w:t>
      </w:r>
      <w:r>
        <w:rPr>
          <w:spacing w:val="-2"/>
          <w:sz w:val="24"/>
        </w:rPr>
        <w:t> </w:t>
      </w:r>
      <w:r>
        <w:rPr>
          <w:sz w:val="24"/>
        </w:rPr>
        <w:t>políticas</w:t>
      </w:r>
      <w:r>
        <w:rPr>
          <w:spacing w:val="-2"/>
          <w:sz w:val="24"/>
        </w:rPr>
        <w:t> </w:t>
      </w:r>
      <w:r>
        <w:rPr>
          <w:sz w:val="24"/>
        </w:rPr>
        <w:t>científicas</w:t>
      </w:r>
      <w:r>
        <w:rPr>
          <w:spacing w:val="-2"/>
          <w:sz w:val="24"/>
        </w:rPr>
        <w:t> </w:t>
      </w:r>
      <w:r>
        <w:rPr>
          <w:sz w:val="24"/>
        </w:rPr>
        <w:t>y tecnológicas demuestra que la inversión institucional plurianual y sostenida constituye un factor determinante para la consolidación de capacidades en investigación y extensión. El financiamiento a mediano y largo plazo reduce</w:t>
      </w:r>
    </w:p>
    <w:p>
      <w:pPr>
        <w:pStyle w:val="ListParagraph"/>
        <w:spacing w:after="0" w:line="273" w:lineRule="auto"/>
        <w:jc w:val="left"/>
        <w:rPr>
          <w:b/>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61" name="Image 261"/>
            <wp:cNvGraphicFramePr>
              <a:graphicFrameLocks/>
            </wp:cNvGraphicFramePr>
            <a:graphic>
              <a:graphicData uri="http://schemas.openxmlformats.org/drawingml/2006/picture">
                <pic:pic>
                  <pic:nvPicPr>
                    <pic:cNvPr id="261" name="Image 261"/>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71" w:lineRule="auto"/>
        <w:ind w:left="2421" w:right="1455"/>
      </w:pPr>
      <w:r>
        <w:rPr>
          <w:w w:val="105"/>
        </w:rPr>
        <w:t>significativamente</w:t>
      </w:r>
      <w:r>
        <w:rPr>
          <w:spacing w:val="-9"/>
          <w:w w:val="105"/>
        </w:rPr>
        <w:t> </w:t>
      </w:r>
      <w:r>
        <w:rPr>
          <w:w w:val="105"/>
        </w:rPr>
        <w:t>la</w:t>
      </w:r>
      <w:r>
        <w:rPr>
          <w:spacing w:val="-5"/>
          <w:w w:val="105"/>
        </w:rPr>
        <w:t> </w:t>
      </w:r>
      <w:r>
        <w:rPr>
          <w:w w:val="105"/>
        </w:rPr>
        <w:t>incertidumbre</w:t>
      </w:r>
      <w:r>
        <w:rPr>
          <w:spacing w:val="-9"/>
          <w:w w:val="105"/>
        </w:rPr>
        <w:t> </w:t>
      </w:r>
      <w:r>
        <w:rPr>
          <w:w w:val="105"/>
        </w:rPr>
        <w:t>financiera,</w:t>
      </w:r>
      <w:r>
        <w:rPr>
          <w:spacing w:val="-1"/>
          <w:w w:val="105"/>
        </w:rPr>
        <w:t> </w:t>
      </w:r>
      <w:r>
        <w:rPr>
          <w:w w:val="105"/>
        </w:rPr>
        <w:t>permite</w:t>
      </w:r>
      <w:r>
        <w:rPr>
          <w:spacing w:val="-9"/>
          <w:w w:val="105"/>
        </w:rPr>
        <w:t> </w:t>
      </w:r>
      <w:r>
        <w:rPr>
          <w:w w:val="105"/>
        </w:rPr>
        <w:t>la</w:t>
      </w:r>
      <w:r>
        <w:rPr>
          <w:spacing w:val="-5"/>
          <w:w w:val="105"/>
        </w:rPr>
        <w:t> </w:t>
      </w:r>
      <w:r>
        <w:rPr>
          <w:w w:val="105"/>
        </w:rPr>
        <w:t>planificación </w:t>
      </w:r>
      <w:r>
        <w:rPr/>
        <w:t>estratégica de proyectos complejos y genera las condiciones estructurales necesarias para el desarrollo de ecosistemas académicos innovadores, </w:t>
      </w:r>
      <w:r>
        <w:rPr>
          <w:w w:val="105"/>
        </w:rPr>
        <w:t>sólidos</w:t>
      </w:r>
      <w:r>
        <w:rPr>
          <w:spacing w:val="-18"/>
          <w:w w:val="105"/>
        </w:rPr>
        <w:t> </w:t>
      </w:r>
      <w:r>
        <w:rPr>
          <w:w w:val="105"/>
        </w:rPr>
        <w:t>y</w:t>
      </w:r>
      <w:r>
        <w:rPr>
          <w:spacing w:val="-17"/>
          <w:w w:val="105"/>
        </w:rPr>
        <w:t> </w:t>
      </w:r>
      <w:r>
        <w:rPr>
          <w:w w:val="105"/>
        </w:rPr>
        <w:t>sostenibles.</w:t>
      </w:r>
      <w:r>
        <w:rPr>
          <w:spacing w:val="-18"/>
          <w:w w:val="105"/>
        </w:rPr>
        <w:t> </w:t>
      </w:r>
      <w:r>
        <w:rPr>
          <w:w w:val="105"/>
        </w:rPr>
        <w:t>La</w:t>
      </w:r>
      <w:r>
        <w:rPr>
          <w:spacing w:val="-18"/>
          <w:w w:val="105"/>
        </w:rPr>
        <w:t> </w:t>
      </w:r>
      <w:r>
        <w:rPr>
          <w:w w:val="105"/>
        </w:rPr>
        <w:t>plurianualidad</w:t>
      </w:r>
      <w:r>
        <w:rPr>
          <w:spacing w:val="-17"/>
          <w:w w:val="105"/>
        </w:rPr>
        <w:t> </w:t>
      </w:r>
      <w:r>
        <w:rPr>
          <w:w w:val="105"/>
        </w:rPr>
        <w:t>no</w:t>
      </w:r>
      <w:r>
        <w:rPr>
          <w:spacing w:val="-18"/>
          <w:w w:val="105"/>
        </w:rPr>
        <w:t> </w:t>
      </w:r>
      <w:r>
        <w:rPr>
          <w:w w:val="105"/>
        </w:rPr>
        <w:t>es</w:t>
      </w:r>
      <w:r>
        <w:rPr>
          <w:spacing w:val="-17"/>
          <w:w w:val="105"/>
        </w:rPr>
        <w:t> </w:t>
      </w:r>
      <w:r>
        <w:rPr>
          <w:w w:val="105"/>
        </w:rPr>
        <w:t>simplemente</w:t>
      </w:r>
      <w:r>
        <w:rPr>
          <w:spacing w:val="-18"/>
          <w:w w:val="105"/>
        </w:rPr>
        <w:t> </w:t>
      </w:r>
      <w:r>
        <w:rPr>
          <w:w w:val="105"/>
        </w:rPr>
        <w:t>una</w:t>
      </w:r>
      <w:r>
        <w:rPr>
          <w:spacing w:val="-17"/>
          <w:w w:val="105"/>
        </w:rPr>
        <w:t> </w:t>
      </w:r>
      <w:r>
        <w:rPr>
          <w:w w:val="105"/>
        </w:rPr>
        <w:t>ventaja </w:t>
      </w:r>
      <w:r>
        <w:rPr/>
        <w:t>financiera, sino un requisito fundamental para la maduración de líneas de investigación, la formación de equipos especializados y la construcción de redes académicas, de grupos o equipos de investigación y extensión que </w:t>
      </w:r>
      <w:r>
        <w:rPr>
          <w:w w:val="105"/>
        </w:rPr>
        <w:t>trascienden</w:t>
      </w:r>
      <w:r>
        <w:rPr>
          <w:spacing w:val="-17"/>
          <w:w w:val="105"/>
        </w:rPr>
        <w:t> </w:t>
      </w:r>
      <w:r>
        <w:rPr>
          <w:w w:val="105"/>
        </w:rPr>
        <w:t>los</w:t>
      </w:r>
      <w:r>
        <w:rPr>
          <w:spacing w:val="-12"/>
          <w:w w:val="105"/>
        </w:rPr>
        <w:t> </w:t>
      </w:r>
      <w:r>
        <w:rPr>
          <w:w w:val="105"/>
        </w:rPr>
        <w:t>ciclos</w:t>
      </w:r>
      <w:r>
        <w:rPr>
          <w:spacing w:val="-12"/>
          <w:w w:val="105"/>
        </w:rPr>
        <w:t> </w:t>
      </w:r>
      <w:r>
        <w:rPr>
          <w:w w:val="105"/>
        </w:rPr>
        <w:t>presupuestarios</w:t>
      </w:r>
      <w:r>
        <w:rPr>
          <w:spacing w:val="-16"/>
          <w:w w:val="105"/>
        </w:rPr>
        <w:t> </w:t>
      </w:r>
      <w:r>
        <w:rPr>
          <w:w w:val="105"/>
        </w:rPr>
        <w:t>anuales.</w:t>
      </w:r>
    </w:p>
    <w:p>
      <w:pPr>
        <w:pStyle w:val="BodyText"/>
        <w:spacing w:before="35"/>
      </w:pPr>
    </w:p>
    <w:p>
      <w:pPr>
        <w:pStyle w:val="ListParagraph"/>
        <w:numPr>
          <w:ilvl w:val="1"/>
          <w:numId w:val="17"/>
        </w:numPr>
        <w:tabs>
          <w:tab w:pos="2421" w:val="left" w:leader="none"/>
          <w:tab w:pos="3121" w:val="left" w:leader="none"/>
        </w:tabs>
        <w:spacing w:line="271" w:lineRule="auto" w:before="0" w:after="0"/>
        <w:ind w:left="2421" w:right="1624" w:hanging="360"/>
        <w:jc w:val="left"/>
        <w:rPr>
          <w:b/>
          <w:sz w:val="24"/>
        </w:rPr>
      </w:pPr>
      <w:r>
        <w:rPr>
          <w:sz w:val="24"/>
        </w:rPr>
        <w:t>El Modelo Académico del ITCR y las buenas prácticas nacionales e </w:t>
      </w:r>
      <w:r>
        <w:rPr>
          <w:w w:val="105"/>
          <w:sz w:val="24"/>
        </w:rPr>
        <w:t>internacionales</w:t>
      </w:r>
      <w:r>
        <w:rPr>
          <w:spacing w:val="-18"/>
          <w:w w:val="105"/>
          <w:sz w:val="24"/>
        </w:rPr>
        <w:t> </w:t>
      </w:r>
      <w:r>
        <w:rPr>
          <w:w w:val="105"/>
          <w:sz w:val="24"/>
        </w:rPr>
        <w:t>en</w:t>
      </w:r>
      <w:r>
        <w:rPr>
          <w:spacing w:val="-17"/>
          <w:w w:val="105"/>
          <w:sz w:val="24"/>
        </w:rPr>
        <w:t> </w:t>
      </w:r>
      <w:r>
        <w:rPr>
          <w:w w:val="105"/>
          <w:sz w:val="24"/>
        </w:rPr>
        <w:t>educación</w:t>
      </w:r>
      <w:r>
        <w:rPr>
          <w:spacing w:val="-18"/>
          <w:w w:val="105"/>
          <w:sz w:val="24"/>
        </w:rPr>
        <w:t> </w:t>
      </w:r>
      <w:r>
        <w:rPr>
          <w:w w:val="105"/>
          <w:sz w:val="24"/>
        </w:rPr>
        <w:t>superior</w:t>
      </w:r>
      <w:r>
        <w:rPr>
          <w:spacing w:val="-18"/>
          <w:w w:val="105"/>
          <w:sz w:val="24"/>
        </w:rPr>
        <w:t> </w:t>
      </w:r>
      <w:r>
        <w:rPr>
          <w:w w:val="105"/>
          <w:sz w:val="24"/>
        </w:rPr>
        <w:t>recomiendan</w:t>
      </w:r>
      <w:r>
        <w:rPr>
          <w:spacing w:val="-17"/>
          <w:w w:val="105"/>
          <w:sz w:val="24"/>
        </w:rPr>
        <w:t> </w:t>
      </w:r>
      <w:r>
        <w:rPr>
          <w:w w:val="105"/>
          <w:sz w:val="24"/>
        </w:rPr>
        <w:t>definir</w:t>
      </w:r>
      <w:r>
        <w:rPr>
          <w:spacing w:val="-18"/>
          <w:w w:val="105"/>
          <w:sz w:val="24"/>
        </w:rPr>
        <w:t> </w:t>
      </w:r>
      <w:r>
        <w:rPr>
          <w:w w:val="105"/>
          <w:sz w:val="24"/>
        </w:rPr>
        <w:t>objetivos estratégicos</w:t>
      </w:r>
      <w:r>
        <w:rPr>
          <w:spacing w:val="-18"/>
          <w:w w:val="105"/>
          <w:sz w:val="24"/>
        </w:rPr>
        <w:t> </w:t>
      </w:r>
      <w:r>
        <w:rPr>
          <w:w w:val="105"/>
          <w:sz w:val="24"/>
        </w:rPr>
        <w:t>ambiciosos</w:t>
      </w:r>
      <w:r>
        <w:rPr>
          <w:spacing w:val="-17"/>
          <w:w w:val="105"/>
          <w:sz w:val="24"/>
        </w:rPr>
        <w:t> </w:t>
      </w:r>
      <w:r>
        <w:rPr>
          <w:w w:val="105"/>
          <w:sz w:val="24"/>
        </w:rPr>
        <w:t>y</w:t>
      </w:r>
      <w:r>
        <w:rPr>
          <w:spacing w:val="-18"/>
          <w:w w:val="105"/>
          <w:sz w:val="24"/>
        </w:rPr>
        <w:t> </w:t>
      </w:r>
      <w:r>
        <w:rPr>
          <w:w w:val="105"/>
          <w:sz w:val="24"/>
        </w:rPr>
        <w:t>medibles,</w:t>
      </w:r>
      <w:r>
        <w:rPr>
          <w:spacing w:val="-18"/>
          <w:w w:val="105"/>
          <w:sz w:val="24"/>
        </w:rPr>
        <w:t> </w:t>
      </w:r>
      <w:r>
        <w:rPr>
          <w:w w:val="105"/>
          <w:sz w:val="24"/>
        </w:rPr>
        <w:t>alineados</w:t>
      </w:r>
      <w:r>
        <w:rPr>
          <w:spacing w:val="-17"/>
          <w:w w:val="105"/>
          <w:sz w:val="24"/>
        </w:rPr>
        <w:t> </w:t>
      </w:r>
      <w:r>
        <w:rPr>
          <w:w w:val="105"/>
          <w:sz w:val="24"/>
        </w:rPr>
        <w:t>con</w:t>
      </w:r>
      <w:r>
        <w:rPr>
          <w:spacing w:val="-18"/>
          <w:w w:val="105"/>
          <w:sz w:val="24"/>
        </w:rPr>
        <w:t> </w:t>
      </w:r>
      <w:r>
        <w:rPr>
          <w:w w:val="105"/>
          <w:sz w:val="24"/>
        </w:rPr>
        <w:t>prioridades institucionales</w:t>
      </w:r>
      <w:r>
        <w:rPr>
          <w:spacing w:val="-18"/>
          <w:w w:val="105"/>
          <w:sz w:val="24"/>
        </w:rPr>
        <w:t> </w:t>
      </w:r>
      <w:r>
        <w:rPr>
          <w:w w:val="105"/>
          <w:sz w:val="24"/>
        </w:rPr>
        <w:t>y</w:t>
      </w:r>
      <w:r>
        <w:rPr>
          <w:spacing w:val="-17"/>
          <w:w w:val="105"/>
          <w:sz w:val="24"/>
        </w:rPr>
        <w:t> </w:t>
      </w:r>
      <w:r>
        <w:rPr>
          <w:w w:val="105"/>
          <w:sz w:val="24"/>
        </w:rPr>
        <w:t>nacionales,</w:t>
      </w:r>
      <w:r>
        <w:rPr>
          <w:spacing w:val="-18"/>
          <w:w w:val="105"/>
          <w:sz w:val="24"/>
        </w:rPr>
        <w:t> </w:t>
      </w:r>
      <w:r>
        <w:rPr>
          <w:w w:val="105"/>
          <w:sz w:val="24"/>
        </w:rPr>
        <w:t>así</w:t>
      </w:r>
      <w:r>
        <w:rPr>
          <w:spacing w:val="-18"/>
          <w:w w:val="105"/>
          <w:sz w:val="24"/>
        </w:rPr>
        <w:t> </w:t>
      </w:r>
      <w:r>
        <w:rPr>
          <w:w w:val="105"/>
          <w:sz w:val="24"/>
        </w:rPr>
        <w:t>como</w:t>
      </w:r>
      <w:r>
        <w:rPr>
          <w:spacing w:val="-17"/>
          <w:w w:val="105"/>
          <w:sz w:val="24"/>
        </w:rPr>
        <w:t> </w:t>
      </w:r>
      <w:r>
        <w:rPr>
          <w:w w:val="105"/>
          <w:sz w:val="24"/>
        </w:rPr>
        <w:t>promover</w:t>
      </w:r>
      <w:r>
        <w:rPr>
          <w:spacing w:val="-18"/>
          <w:w w:val="105"/>
          <w:sz w:val="24"/>
        </w:rPr>
        <w:t> </w:t>
      </w:r>
      <w:r>
        <w:rPr>
          <w:w w:val="105"/>
          <w:sz w:val="24"/>
        </w:rPr>
        <w:t>la</w:t>
      </w:r>
      <w:r>
        <w:rPr>
          <w:spacing w:val="-17"/>
          <w:w w:val="105"/>
          <w:sz w:val="24"/>
        </w:rPr>
        <w:t> </w:t>
      </w:r>
      <w:r>
        <w:rPr>
          <w:w w:val="105"/>
          <w:sz w:val="24"/>
        </w:rPr>
        <w:t>coordinación</w:t>
      </w:r>
      <w:r>
        <w:rPr>
          <w:spacing w:val="-18"/>
          <w:w w:val="105"/>
          <w:sz w:val="24"/>
        </w:rPr>
        <w:t> </w:t>
      </w:r>
      <w:r>
        <w:rPr>
          <w:w w:val="105"/>
          <w:sz w:val="24"/>
        </w:rPr>
        <w:t>entre disciplinas,</w:t>
      </w:r>
      <w:r>
        <w:rPr>
          <w:spacing w:val="-18"/>
          <w:w w:val="105"/>
          <w:sz w:val="24"/>
        </w:rPr>
        <w:t> </w:t>
      </w:r>
      <w:r>
        <w:rPr>
          <w:w w:val="105"/>
          <w:sz w:val="24"/>
        </w:rPr>
        <w:t>unidades</w:t>
      </w:r>
      <w:r>
        <w:rPr>
          <w:spacing w:val="-17"/>
          <w:w w:val="105"/>
          <w:sz w:val="24"/>
        </w:rPr>
        <w:t> </w:t>
      </w:r>
      <w:r>
        <w:rPr>
          <w:w w:val="105"/>
          <w:sz w:val="24"/>
        </w:rPr>
        <w:t>académicas</w:t>
      </w:r>
      <w:r>
        <w:rPr>
          <w:spacing w:val="-18"/>
          <w:w w:val="105"/>
          <w:sz w:val="24"/>
        </w:rPr>
        <w:t> </w:t>
      </w:r>
      <w:r>
        <w:rPr>
          <w:w w:val="105"/>
          <w:sz w:val="24"/>
        </w:rPr>
        <w:t>y</w:t>
      </w:r>
      <w:r>
        <w:rPr>
          <w:spacing w:val="-18"/>
          <w:w w:val="105"/>
          <w:sz w:val="24"/>
        </w:rPr>
        <w:t> </w:t>
      </w:r>
      <w:r>
        <w:rPr>
          <w:w w:val="105"/>
          <w:sz w:val="24"/>
        </w:rPr>
        <w:t>actores</w:t>
      </w:r>
      <w:r>
        <w:rPr>
          <w:spacing w:val="-17"/>
          <w:w w:val="105"/>
          <w:sz w:val="24"/>
        </w:rPr>
        <w:t> </w:t>
      </w:r>
      <w:r>
        <w:rPr>
          <w:w w:val="105"/>
          <w:sz w:val="24"/>
        </w:rPr>
        <w:t>externos,</w:t>
      </w:r>
      <w:r>
        <w:rPr>
          <w:spacing w:val="-18"/>
          <w:w w:val="105"/>
          <w:sz w:val="24"/>
        </w:rPr>
        <w:t> </w:t>
      </w:r>
      <w:r>
        <w:rPr>
          <w:w w:val="105"/>
          <w:sz w:val="24"/>
        </w:rPr>
        <w:t>con</w:t>
      </w:r>
      <w:r>
        <w:rPr>
          <w:spacing w:val="-17"/>
          <w:w w:val="105"/>
          <w:sz w:val="24"/>
        </w:rPr>
        <w:t> </w:t>
      </w:r>
      <w:r>
        <w:rPr>
          <w:w w:val="105"/>
          <w:sz w:val="24"/>
        </w:rPr>
        <w:t>el</w:t>
      </w:r>
      <w:r>
        <w:rPr>
          <w:spacing w:val="-18"/>
          <w:w w:val="105"/>
          <w:sz w:val="24"/>
        </w:rPr>
        <w:t> </w:t>
      </w:r>
      <w:r>
        <w:rPr>
          <w:w w:val="105"/>
          <w:sz w:val="24"/>
        </w:rPr>
        <w:t>fin</w:t>
      </w:r>
      <w:r>
        <w:rPr>
          <w:spacing w:val="-17"/>
          <w:w w:val="105"/>
          <w:sz w:val="24"/>
        </w:rPr>
        <w:t> </w:t>
      </w:r>
      <w:r>
        <w:rPr>
          <w:w w:val="105"/>
          <w:sz w:val="24"/>
        </w:rPr>
        <w:t>de maximizar</w:t>
      </w:r>
      <w:r>
        <w:rPr>
          <w:spacing w:val="-18"/>
          <w:w w:val="105"/>
          <w:sz w:val="24"/>
        </w:rPr>
        <w:t> </w:t>
      </w:r>
      <w:r>
        <w:rPr>
          <w:w w:val="105"/>
          <w:sz w:val="24"/>
        </w:rPr>
        <w:t>el</w:t>
      </w:r>
      <w:r>
        <w:rPr>
          <w:spacing w:val="-17"/>
          <w:w w:val="105"/>
          <w:sz w:val="24"/>
        </w:rPr>
        <w:t> </w:t>
      </w:r>
      <w:r>
        <w:rPr>
          <w:w w:val="105"/>
          <w:sz w:val="24"/>
        </w:rPr>
        <w:t>alcance</w:t>
      </w:r>
      <w:r>
        <w:rPr>
          <w:spacing w:val="-18"/>
          <w:w w:val="105"/>
          <w:sz w:val="24"/>
        </w:rPr>
        <w:t> </w:t>
      </w:r>
      <w:r>
        <w:rPr>
          <w:w w:val="105"/>
          <w:sz w:val="24"/>
        </w:rPr>
        <w:t>e</w:t>
      </w:r>
      <w:r>
        <w:rPr>
          <w:spacing w:val="-18"/>
          <w:w w:val="105"/>
          <w:sz w:val="24"/>
        </w:rPr>
        <w:t> </w:t>
      </w:r>
      <w:r>
        <w:rPr>
          <w:w w:val="105"/>
          <w:sz w:val="24"/>
        </w:rPr>
        <w:t>impacto</w:t>
      </w:r>
      <w:r>
        <w:rPr>
          <w:spacing w:val="-17"/>
          <w:w w:val="105"/>
          <w:sz w:val="24"/>
        </w:rPr>
        <w:t> </w:t>
      </w:r>
      <w:r>
        <w:rPr>
          <w:w w:val="105"/>
          <w:sz w:val="24"/>
        </w:rPr>
        <w:t>académico,</w:t>
      </w:r>
      <w:r>
        <w:rPr>
          <w:spacing w:val="-18"/>
          <w:w w:val="105"/>
          <w:sz w:val="24"/>
        </w:rPr>
        <w:t> </w:t>
      </w:r>
      <w:r>
        <w:rPr>
          <w:w w:val="105"/>
          <w:sz w:val="24"/>
        </w:rPr>
        <w:t>científico,</w:t>
      </w:r>
      <w:r>
        <w:rPr>
          <w:spacing w:val="-17"/>
          <w:w w:val="105"/>
          <w:sz w:val="24"/>
        </w:rPr>
        <w:t> </w:t>
      </w:r>
      <w:r>
        <w:rPr>
          <w:w w:val="105"/>
          <w:sz w:val="24"/>
        </w:rPr>
        <w:t>tecnológico,</w:t>
      </w:r>
      <w:r>
        <w:rPr>
          <w:spacing w:val="-18"/>
          <w:w w:val="105"/>
          <w:sz w:val="24"/>
        </w:rPr>
        <w:t> </w:t>
      </w:r>
      <w:r>
        <w:rPr>
          <w:w w:val="105"/>
          <w:sz w:val="24"/>
        </w:rPr>
        <w:t>de desarrollo</w:t>
      </w:r>
      <w:r>
        <w:rPr>
          <w:spacing w:val="-12"/>
          <w:w w:val="105"/>
          <w:sz w:val="24"/>
        </w:rPr>
        <w:t> </w:t>
      </w:r>
      <w:r>
        <w:rPr>
          <w:w w:val="105"/>
          <w:sz w:val="24"/>
        </w:rPr>
        <w:t>territorial,</w:t>
      </w:r>
      <w:r>
        <w:rPr>
          <w:spacing w:val="-14"/>
          <w:w w:val="105"/>
          <w:sz w:val="24"/>
        </w:rPr>
        <w:t> </w:t>
      </w:r>
      <w:r>
        <w:rPr>
          <w:w w:val="105"/>
          <w:sz w:val="24"/>
        </w:rPr>
        <w:t>ambiental,</w:t>
      </w:r>
      <w:r>
        <w:rPr>
          <w:spacing w:val="-14"/>
          <w:w w:val="105"/>
          <w:sz w:val="24"/>
        </w:rPr>
        <w:t> </w:t>
      </w:r>
      <w:r>
        <w:rPr>
          <w:w w:val="105"/>
          <w:sz w:val="24"/>
        </w:rPr>
        <w:t>sostenible,</w:t>
      </w:r>
      <w:r>
        <w:rPr>
          <w:spacing w:val="-13"/>
          <w:w w:val="105"/>
          <w:sz w:val="24"/>
        </w:rPr>
        <w:t> </w:t>
      </w:r>
      <w:r>
        <w:rPr>
          <w:w w:val="105"/>
          <w:sz w:val="24"/>
        </w:rPr>
        <w:t>de</w:t>
      </w:r>
      <w:r>
        <w:rPr>
          <w:spacing w:val="-10"/>
          <w:w w:val="105"/>
          <w:sz w:val="24"/>
        </w:rPr>
        <w:t> </w:t>
      </w:r>
      <w:r>
        <w:rPr>
          <w:w w:val="105"/>
          <w:sz w:val="24"/>
        </w:rPr>
        <w:t>innovación,</w:t>
      </w:r>
      <w:r>
        <w:rPr>
          <w:spacing w:val="-13"/>
          <w:w w:val="105"/>
          <w:sz w:val="24"/>
        </w:rPr>
        <w:t> </w:t>
      </w:r>
      <w:r>
        <w:rPr>
          <w:w w:val="105"/>
          <w:sz w:val="24"/>
        </w:rPr>
        <w:t>económico, social y cultural.</w:t>
      </w:r>
    </w:p>
    <w:p>
      <w:pPr>
        <w:pStyle w:val="BodyText"/>
        <w:spacing w:before="40"/>
      </w:pPr>
    </w:p>
    <w:p>
      <w:pPr>
        <w:pStyle w:val="ListParagraph"/>
        <w:numPr>
          <w:ilvl w:val="1"/>
          <w:numId w:val="17"/>
        </w:numPr>
        <w:tabs>
          <w:tab w:pos="2421" w:val="left" w:leader="none"/>
          <w:tab w:pos="3121" w:val="left" w:leader="none"/>
        </w:tabs>
        <w:spacing w:line="271" w:lineRule="auto" w:before="0" w:after="0"/>
        <w:ind w:left="2421" w:right="1432" w:hanging="360"/>
        <w:jc w:val="left"/>
        <w:rPr>
          <w:b/>
          <w:sz w:val="24"/>
        </w:rPr>
      </w:pPr>
      <w:r>
        <w:rPr>
          <w:sz w:val="24"/>
        </w:rPr>
        <w:t>Para preservar la calidad sin generar cargas administrativas excesivas, los mecanismos institucionales de seguimiento y evaluación deben ser proporcionales, útiles y alineados con los objetivos estratégicos, evitando trámites innecesarios que desincentiven la innovación, la creatividad académica y la gestión eficiente de los recursos.</w:t>
      </w:r>
    </w:p>
    <w:p>
      <w:pPr>
        <w:pStyle w:val="BodyText"/>
        <w:spacing w:before="36"/>
      </w:pPr>
    </w:p>
    <w:p>
      <w:pPr>
        <w:pStyle w:val="ListParagraph"/>
        <w:numPr>
          <w:ilvl w:val="1"/>
          <w:numId w:val="17"/>
        </w:numPr>
        <w:tabs>
          <w:tab w:pos="2421" w:val="left" w:leader="none"/>
          <w:tab w:pos="3121" w:val="left" w:leader="none"/>
        </w:tabs>
        <w:spacing w:line="271" w:lineRule="auto" w:before="0" w:after="0"/>
        <w:ind w:left="2421" w:right="1407" w:hanging="360"/>
        <w:jc w:val="left"/>
        <w:rPr>
          <w:b/>
          <w:sz w:val="24"/>
        </w:rPr>
      </w:pPr>
      <w:r>
        <w:rPr>
          <w:sz w:val="24"/>
        </w:rPr>
        <w:t>Los criterios, indicadores e instrumentos de planificación plurianual</w:t>
      </w:r>
      <w:r>
        <w:rPr>
          <w:spacing w:val="40"/>
          <w:sz w:val="24"/>
        </w:rPr>
        <w:t> </w:t>
      </w:r>
      <w:r>
        <w:rPr>
          <w:sz w:val="24"/>
        </w:rPr>
        <w:t>tienen </w:t>
      </w:r>
      <w:r>
        <w:rPr>
          <w:w w:val="105"/>
          <w:sz w:val="24"/>
        </w:rPr>
        <w:t>el</w:t>
      </w:r>
      <w:r>
        <w:rPr>
          <w:spacing w:val="-14"/>
          <w:w w:val="105"/>
          <w:sz w:val="24"/>
        </w:rPr>
        <w:t> </w:t>
      </w:r>
      <w:r>
        <w:rPr>
          <w:w w:val="105"/>
          <w:sz w:val="24"/>
        </w:rPr>
        <w:t>potencial</w:t>
      </w:r>
      <w:r>
        <w:rPr>
          <w:spacing w:val="-14"/>
          <w:w w:val="105"/>
          <w:sz w:val="24"/>
        </w:rPr>
        <w:t> </w:t>
      </w:r>
      <w:r>
        <w:rPr>
          <w:w w:val="105"/>
          <w:sz w:val="24"/>
        </w:rPr>
        <w:t>de</w:t>
      </w:r>
      <w:r>
        <w:rPr>
          <w:spacing w:val="-16"/>
          <w:w w:val="105"/>
          <w:sz w:val="24"/>
        </w:rPr>
        <w:t> </w:t>
      </w:r>
      <w:r>
        <w:rPr>
          <w:w w:val="105"/>
          <w:sz w:val="24"/>
        </w:rPr>
        <w:t>aportar</w:t>
      </w:r>
      <w:r>
        <w:rPr>
          <w:spacing w:val="-13"/>
          <w:w w:val="105"/>
          <w:sz w:val="24"/>
        </w:rPr>
        <w:t> </w:t>
      </w:r>
      <w:r>
        <w:rPr>
          <w:w w:val="105"/>
          <w:sz w:val="24"/>
        </w:rPr>
        <w:t>un</w:t>
      </w:r>
      <w:r>
        <w:rPr>
          <w:spacing w:val="-16"/>
          <w:w w:val="105"/>
          <w:sz w:val="24"/>
        </w:rPr>
        <w:t> </w:t>
      </w:r>
      <w:r>
        <w:rPr>
          <w:w w:val="105"/>
          <w:sz w:val="24"/>
        </w:rPr>
        <w:t>marco</w:t>
      </w:r>
      <w:r>
        <w:rPr>
          <w:spacing w:val="-13"/>
          <w:w w:val="105"/>
          <w:sz w:val="24"/>
        </w:rPr>
        <w:t> </w:t>
      </w:r>
      <w:r>
        <w:rPr>
          <w:w w:val="105"/>
          <w:sz w:val="24"/>
        </w:rPr>
        <w:t>programático</w:t>
      </w:r>
      <w:r>
        <w:rPr>
          <w:spacing w:val="-13"/>
          <w:w w:val="105"/>
          <w:sz w:val="24"/>
        </w:rPr>
        <w:t> </w:t>
      </w:r>
      <w:r>
        <w:rPr>
          <w:w w:val="105"/>
          <w:sz w:val="24"/>
        </w:rPr>
        <w:t>y</w:t>
      </w:r>
      <w:r>
        <w:rPr>
          <w:spacing w:val="-14"/>
          <w:w w:val="105"/>
          <w:sz w:val="24"/>
        </w:rPr>
        <w:t> </w:t>
      </w:r>
      <w:r>
        <w:rPr>
          <w:w w:val="105"/>
          <w:sz w:val="24"/>
        </w:rPr>
        <w:t>presupuestario</w:t>
      </w:r>
      <w:r>
        <w:rPr>
          <w:spacing w:val="-13"/>
          <w:w w:val="105"/>
          <w:sz w:val="24"/>
        </w:rPr>
        <w:t> </w:t>
      </w:r>
      <w:r>
        <w:rPr>
          <w:w w:val="105"/>
          <w:sz w:val="24"/>
        </w:rPr>
        <w:t>que favorece</w:t>
      </w:r>
      <w:r>
        <w:rPr>
          <w:spacing w:val="-18"/>
          <w:w w:val="105"/>
          <w:sz w:val="24"/>
        </w:rPr>
        <w:t> </w:t>
      </w:r>
      <w:r>
        <w:rPr>
          <w:w w:val="105"/>
          <w:sz w:val="24"/>
        </w:rPr>
        <w:t>la</w:t>
      </w:r>
      <w:r>
        <w:rPr>
          <w:spacing w:val="-17"/>
          <w:w w:val="105"/>
          <w:sz w:val="24"/>
        </w:rPr>
        <w:t> </w:t>
      </w:r>
      <w:r>
        <w:rPr>
          <w:w w:val="105"/>
          <w:sz w:val="24"/>
        </w:rPr>
        <w:t>continuidad,</w:t>
      </w:r>
      <w:r>
        <w:rPr>
          <w:spacing w:val="-18"/>
          <w:w w:val="105"/>
          <w:sz w:val="24"/>
        </w:rPr>
        <w:t> </w:t>
      </w:r>
      <w:r>
        <w:rPr>
          <w:w w:val="105"/>
          <w:sz w:val="24"/>
        </w:rPr>
        <w:t>la</w:t>
      </w:r>
      <w:r>
        <w:rPr>
          <w:spacing w:val="-18"/>
          <w:w w:val="105"/>
          <w:sz w:val="24"/>
        </w:rPr>
        <w:t> </w:t>
      </w:r>
      <w:r>
        <w:rPr>
          <w:w w:val="105"/>
          <w:sz w:val="24"/>
        </w:rPr>
        <w:t>cooperación,</w:t>
      </w:r>
      <w:r>
        <w:rPr>
          <w:spacing w:val="-17"/>
          <w:w w:val="105"/>
          <w:sz w:val="24"/>
        </w:rPr>
        <w:t> </w:t>
      </w:r>
      <w:r>
        <w:rPr>
          <w:w w:val="105"/>
          <w:sz w:val="24"/>
        </w:rPr>
        <w:t>la</w:t>
      </w:r>
      <w:r>
        <w:rPr>
          <w:spacing w:val="-18"/>
          <w:w w:val="105"/>
          <w:sz w:val="24"/>
        </w:rPr>
        <w:t> </w:t>
      </w:r>
      <w:r>
        <w:rPr>
          <w:w w:val="105"/>
          <w:sz w:val="24"/>
        </w:rPr>
        <w:t>priorización</w:t>
      </w:r>
      <w:r>
        <w:rPr>
          <w:spacing w:val="-17"/>
          <w:w w:val="105"/>
          <w:sz w:val="24"/>
        </w:rPr>
        <w:t> </w:t>
      </w:r>
      <w:r>
        <w:rPr>
          <w:w w:val="105"/>
          <w:sz w:val="24"/>
        </w:rPr>
        <w:t>por</w:t>
      </w:r>
      <w:r>
        <w:rPr>
          <w:spacing w:val="-18"/>
          <w:w w:val="105"/>
          <w:sz w:val="24"/>
        </w:rPr>
        <w:t> </w:t>
      </w:r>
      <w:r>
        <w:rPr>
          <w:w w:val="105"/>
          <w:sz w:val="24"/>
        </w:rPr>
        <w:t>procesos</w:t>
      </w:r>
    </w:p>
    <w:p>
      <w:pPr>
        <w:pStyle w:val="BodyText"/>
        <w:spacing w:line="273" w:lineRule="auto"/>
        <w:ind w:left="2421" w:right="1455"/>
      </w:pPr>
      <w:r>
        <w:rPr/>
        <w:t>y</w:t>
      </w:r>
      <w:r>
        <w:rPr>
          <w:spacing w:val="-1"/>
        </w:rPr>
        <w:t> </w:t>
      </w:r>
      <w:r>
        <w:rPr/>
        <w:t>resultados</w:t>
      </w:r>
      <w:r>
        <w:rPr>
          <w:spacing w:val="-2"/>
        </w:rPr>
        <w:t> </w:t>
      </w:r>
      <w:r>
        <w:rPr/>
        <w:t>y</w:t>
      </w:r>
      <w:r>
        <w:rPr>
          <w:spacing w:val="-1"/>
        </w:rPr>
        <w:t> </w:t>
      </w:r>
      <w:r>
        <w:rPr/>
        <w:t>la eficacia en</w:t>
      </w:r>
      <w:r>
        <w:rPr>
          <w:spacing w:val="-3"/>
        </w:rPr>
        <w:t> </w:t>
      </w:r>
      <w:r>
        <w:rPr/>
        <w:t>la asignación de</w:t>
      </w:r>
      <w:r>
        <w:rPr>
          <w:spacing w:val="-3"/>
        </w:rPr>
        <w:t> </w:t>
      </w:r>
      <w:r>
        <w:rPr/>
        <w:t>los recursos</w:t>
      </w:r>
      <w:r>
        <w:rPr>
          <w:spacing w:val="-2"/>
        </w:rPr>
        <w:t> </w:t>
      </w:r>
      <w:r>
        <w:rPr/>
        <w:t>institucionales, especialmente en procesos complejos de investigación y extensión.</w:t>
      </w:r>
    </w:p>
    <w:p>
      <w:pPr>
        <w:pStyle w:val="BodyText"/>
        <w:spacing w:before="34"/>
      </w:pPr>
    </w:p>
    <w:p>
      <w:pPr>
        <w:pStyle w:val="ListParagraph"/>
        <w:numPr>
          <w:ilvl w:val="1"/>
          <w:numId w:val="17"/>
        </w:numPr>
        <w:tabs>
          <w:tab w:pos="2421" w:val="left" w:leader="none"/>
          <w:tab w:pos="3121" w:val="left" w:leader="none"/>
        </w:tabs>
        <w:spacing w:line="271" w:lineRule="auto" w:before="0" w:after="0"/>
        <w:ind w:left="2421" w:right="1573" w:hanging="360"/>
        <w:jc w:val="left"/>
        <w:rPr>
          <w:b/>
          <w:sz w:val="24"/>
        </w:rPr>
      </w:pPr>
      <w:r>
        <w:rPr>
          <w:sz w:val="24"/>
        </w:rPr>
        <w:t>El desarrollo de planes plurianuales de investigación o extensión permite </w:t>
      </w:r>
      <w:r>
        <w:rPr>
          <w:w w:val="105"/>
          <w:sz w:val="24"/>
        </w:rPr>
        <w:t>articular</w:t>
      </w:r>
      <w:r>
        <w:rPr>
          <w:spacing w:val="-13"/>
          <w:w w:val="105"/>
          <w:sz w:val="24"/>
        </w:rPr>
        <w:t> </w:t>
      </w:r>
      <w:r>
        <w:rPr>
          <w:w w:val="105"/>
          <w:sz w:val="24"/>
        </w:rPr>
        <w:t>las</w:t>
      </w:r>
      <w:r>
        <w:rPr>
          <w:spacing w:val="-16"/>
          <w:w w:val="105"/>
          <w:sz w:val="24"/>
        </w:rPr>
        <w:t> </w:t>
      </w:r>
      <w:r>
        <w:rPr>
          <w:w w:val="105"/>
          <w:sz w:val="24"/>
        </w:rPr>
        <w:t>capacidades</w:t>
      </w:r>
      <w:r>
        <w:rPr>
          <w:spacing w:val="-16"/>
          <w:w w:val="105"/>
          <w:sz w:val="24"/>
        </w:rPr>
        <w:t> </w:t>
      </w:r>
      <w:r>
        <w:rPr>
          <w:w w:val="105"/>
          <w:sz w:val="24"/>
        </w:rPr>
        <w:t>institucionales</w:t>
      </w:r>
      <w:r>
        <w:rPr>
          <w:spacing w:val="-16"/>
          <w:w w:val="105"/>
          <w:sz w:val="24"/>
        </w:rPr>
        <w:t> </w:t>
      </w:r>
      <w:r>
        <w:rPr>
          <w:w w:val="105"/>
          <w:sz w:val="24"/>
        </w:rPr>
        <w:t>con</w:t>
      </w:r>
      <w:r>
        <w:rPr>
          <w:spacing w:val="-15"/>
          <w:w w:val="105"/>
          <w:sz w:val="24"/>
        </w:rPr>
        <w:t> </w:t>
      </w:r>
      <w:r>
        <w:rPr>
          <w:w w:val="105"/>
          <w:sz w:val="24"/>
        </w:rPr>
        <w:t>políticas</w:t>
      </w:r>
      <w:r>
        <w:rPr>
          <w:spacing w:val="-16"/>
          <w:w w:val="105"/>
          <w:sz w:val="24"/>
        </w:rPr>
        <w:t> </w:t>
      </w:r>
      <w:r>
        <w:rPr>
          <w:w w:val="105"/>
          <w:sz w:val="24"/>
        </w:rPr>
        <w:t>públicas</w:t>
      </w:r>
      <w:r>
        <w:rPr>
          <w:spacing w:val="-16"/>
          <w:w w:val="105"/>
          <w:sz w:val="24"/>
        </w:rPr>
        <w:t> </w:t>
      </w:r>
      <w:r>
        <w:rPr>
          <w:w w:val="105"/>
          <w:sz w:val="24"/>
        </w:rPr>
        <w:t>y estrategias</w:t>
      </w:r>
      <w:r>
        <w:rPr>
          <w:spacing w:val="-18"/>
          <w:w w:val="105"/>
          <w:sz w:val="24"/>
        </w:rPr>
        <w:t> </w:t>
      </w:r>
      <w:r>
        <w:rPr>
          <w:w w:val="105"/>
          <w:sz w:val="24"/>
        </w:rPr>
        <w:t>nacionales,</w:t>
      </w:r>
      <w:r>
        <w:rPr>
          <w:spacing w:val="-17"/>
          <w:w w:val="105"/>
          <w:sz w:val="24"/>
        </w:rPr>
        <w:t> </w:t>
      </w:r>
      <w:r>
        <w:rPr>
          <w:w w:val="105"/>
          <w:sz w:val="24"/>
        </w:rPr>
        <w:t>promover</w:t>
      </w:r>
      <w:r>
        <w:rPr>
          <w:spacing w:val="-18"/>
          <w:w w:val="105"/>
          <w:sz w:val="24"/>
        </w:rPr>
        <w:t> </w:t>
      </w:r>
      <w:r>
        <w:rPr>
          <w:w w:val="105"/>
          <w:sz w:val="24"/>
        </w:rPr>
        <w:t>la</w:t>
      </w:r>
      <w:r>
        <w:rPr>
          <w:spacing w:val="-18"/>
          <w:w w:val="105"/>
          <w:sz w:val="24"/>
        </w:rPr>
        <w:t> </w:t>
      </w:r>
      <w:r>
        <w:rPr>
          <w:w w:val="105"/>
          <w:sz w:val="24"/>
        </w:rPr>
        <w:t>participación</w:t>
      </w:r>
      <w:r>
        <w:rPr>
          <w:spacing w:val="-17"/>
          <w:w w:val="105"/>
          <w:sz w:val="24"/>
        </w:rPr>
        <w:t> </w:t>
      </w:r>
      <w:r>
        <w:rPr>
          <w:w w:val="105"/>
          <w:sz w:val="24"/>
        </w:rPr>
        <w:t>de</w:t>
      </w:r>
      <w:r>
        <w:rPr>
          <w:spacing w:val="-18"/>
          <w:w w:val="105"/>
          <w:sz w:val="24"/>
        </w:rPr>
        <w:t> </w:t>
      </w:r>
      <w:r>
        <w:rPr>
          <w:w w:val="105"/>
          <w:sz w:val="24"/>
        </w:rPr>
        <w:t>la</w:t>
      </w:r>
      <w:r>
        <w:rPr>
          <w:spacing w:val="-17"/>
          <w:w w:val="105"/>
          <w:sz w:val="24"/>
        </w:rPr>
        <w:t> </w:t>
      </w:r>
      <w:r>
        <w:rPr>
          <w:w w:val="105"/>
          <w:sz w:val="24"/>
        </w:rPr>
        <w:t>comunidad </w:t>
      </w:r>
      <w:r>
        <w:rPr>
          <w:sz w:val="24"/>
        </w:rPr>
        <w:t>académica y de actores externos, y orientar los procesos y los resultados </w:t>
      </w:r>
      <w:r>
        <w:rPr>
          <w:w w:val="105"/>
          <w:sz w:val="24"/>
        </w:rPr>
        <w:t>hacia</w:t>
      </w:r>
      <w:r>
        <w:rPr>
          <w:spacing w:val="-15"/>
          <w:w w:val="105"/>
          <w:sz w:val="24"/>
        </w:rPr>
        <w:t> </w:t>
      </w:r>
      <w:r>
        <w:rPr>
          <w:w w:val="105"/>
          <w:sz w:val="24"/>
        </w:rPr>
        <w:t>el</w:t>
      </w:r>
      <w:r>
        <w:rPr>
          <w:spacing w:val="-16"/>
          <w:w w:val="105"/>
          <w:sz w:val="24"/>
        </w:rPr>
        <w:t> </w:t>
      </w:r>
      <w:r>
        <w:rPr>
          <w:w w:val="105"/>
          <w:sz w:val="24"/>
        </w:rPr>
        <w:t>desarrollo</w:t>
      </w:r>
      <w:r>
        <w:rPr>
          <w:spacing w:val="-15"/>
          <w:w w:val="105"/>
          <w:sz w:val="24"/>
        </w:rPr>
        <w:t> </w:t>
      </w:r>
      <w:r>
        <w:rPr>
          <w:w w:val="105"/>
          <w:sz w:val="24"/>
        </w:rPr>
        <w:t>científico,</w:t>
      </w:r>
      <w:r>
        <w:rPr>
          <w:spacing w:val="-16"/>
          <w:w w:val="105"/>
          <w:sz w:val="24"/>
        </w:rPr>
        <w:t> </w:t>
      </w:r>
      <w:r>
        <w:rPr>
          <w:w w:val="105"/>
          <w:sz w:val="24"/>
        </w:rPr>
        <w:t>económico,</w:t>
      </w:r>
      <w:r>
        <w:rPr>
          <w:spacing w:val="-16"/>
          <w:w w:val="105"/>
          <w:sz w:val="24"/>
        </w:rPr>
        <w:t> </w:t>
      </w:r>
      <w:r>
        <w:rPr>
          <w:w w:val="105"/>
          <w:sz w:val="24"/>
        </w:rPr>
        <w:t>social</w:t>
      </w:r>
      <w:r>
        <w:rPr>
          <w:spacing w:val="-12"/>
          <w:w w:val="105"/>
          <w:sz w:val="24"/>
        </w:rPr>
        <w:t> </w:t>
      </w:r>
      <w:r>
        <w:rPr>
          <w:w w:val="105"/>
          <w:sz w:val="24"/>
        </w:rPr>
        <w:t>y</w:t>
      </w:r>
      <w:r>
        <w:rPr>
          <w:spacing w:val="-16"/>
          <w:w w:val="105"/>
          <w:sz w:val="24"/>
        </w:rPr>
        <w:t> </w:t>
      </w:r>
      <w:r>
        <w:rPr>
          <w:w w:val="105"/>
          <w:sz w:val="24"/>
        </w:rPr>
        <w:t>cultural</w:t>
      </w:r>
      <w:r>
        <w:rPr>
          <w:spacing w:val="-16"/>
          <w:w w:val="105"/>
          <w:sz w:val="24"/>
        </w:rPr>
        <w:t> </w:t>
      </w:r>
      <w:r>
        <w:rPr>
          <w:w w:val="105"/>
          <w:sz w:val="24"/>
        </w:rPr>
        <w:t>del</w:t>
      </w:r>
      <w:r>
        <w:rPr>
          <w:spacing w:val="-16"/>
          <w:w w:val="105"/>
          <w:sz w:val="24"/>
        </w:rPr>
        <w:t> </w:t>
      </w:r>
      <w:r>
        <w:rPr>
          <w:w w:val="105"/>
          <w:sz w:val="24"/>
        </w:rPr>
        <w:t>país, </w:t>
      </w:r>
      <w:r>
        <w:rPr>
          <w:sz w:val="24"/>
        </w:rPr>
        <w:t>reafirmando el compromiso del Instituto Tecnológico de Costa Rica como </w:t>
      </w:r>
      <w:r>
        <w:rPr>
          <w:w w:val="105"/>
          <w:sz w:val="24"/>
        </w:rPr>
        <w:t>universidad</w:t>
      </w:r>
      <w:r>
        <w:rPr>
          <w:spacing w:val="-9"/>
          <w:w w:val="105"/>
          <w:sz w:val="24"/>
        </w:rPr>
        <w:t> </w:t>
      </w:r>
      <w:r>
        <w:rPr>
          <w:w w:val="105"/>
          <w:sz w:val="24"/>
        </w:rPr>
        <w:t>pública</w:t>
      </w:r>
      <w:r>
        <w:rPr>
          <w:spacing w:val="-8"/>
          <w:w w:val="105"/>
          <w:sz w:val="24"/>
        </w:rPr>
        <w:t> </w:t>
      </w:r>
      <w:r>
        <w:rPr>
          <w:w w:val="105"/>
          <w:sz w:val="24"/>
        </w:rPr>
        <w:t>al</w:t>
      </w:r>
      <w:r>
        <w:rPr>
          <w:spacing w:val="-9"/>
          <w:w w:val="105"/>
          <w:sz w:val="24"/>
        </w:rPr>
        <w:t> </w:t>
      </w:r>
      <w:r>
        <w:rPr>
          <w:w w:val="105"/>
          <w:sz w:val="24"/>
        </w:rPr>
        <w:t>servicio</w:t>
      </w:r>
      <w:r>
        <w:rPr>
          <w:spacing w:val="-8"/>
          <w:w w:val="105"/>
          <w:sz w:val="24"/>
        </w:rPr>
        <w:t> </w:t>
      </w:r>
      <w:r>
        <w:rPr>
          <w:w w:val="105"/>
          <w:sz w:val="24"/>
        </w:rPr>
        <w:t>del</w:t>
      </w:r>
      <w:r>
        <w:rPr>
          <w:spacing w:val="-9"/>
          <w:w w:val="105"/>
          <w:sz w:val="24"/>
        </w:rPr>
        <w:t> </w:t>
      </w:r>
      <w:r>
        <w:rPr>
          <w:w w:val="105"/>
          <w:sz w:val="24"/>
        </w:rPr>
        <w:t>bien</w:t>
      </w:r>
      <w:r>
        <w:rPr>
          <w:spacing w:val="-11"/>
          <w:w w:val="105"/>
          <w:sz w:val="24"/>
        </w:rPr>
        <w:t> </w:t>
      </w:r>
      <w:r>
        <w:rPr>
          <w:w w:val="105"/>
          <w:sz w:val="24"/>
        </w:rPr>
        <w:t>común.</w:t>
      </w:r>
    </w:p>
    <w:p>
      <w:pPr>
        <w:pStyle w:val="BodyText"/>
        <w:spacing w:before="37"/>
      </w:pPr>
    </w:p>
    <w:p>
      <w:pPr>
        <w:pStyle w:val="ListParagraph"/>
        <w:numPr>
          <w:ilvl w:val="1"/>
          <w:numId w:val="17"/>
        </w:numPr>
        <w:tabs>
          <w:tab w:pos="2421" w:val="left" w:leader="none"/>
          <w:tab w:pos="3121" w:val="left" w:leader="none"/>
        </w:tabs>
        <w:spacing w:line="268" w:lineRule="auto" w:before="0" w:after="0"/>
        <w:ind w:left="2421" w:right="2203" w:hanging="360"/>
        <w:jc w:val="left"/>
        <w:rPr>
          <w:b/>
          <w:sz w:val="24"/>
        </w:rPr>
      </w:pPr>
      <w:r>
        <w:rPr>
          <w:sz w:val="24"/>
        </w:rPr>
        <w:t>El Reglamento de Investigación y Extensión establece, en los artículos 26, 34, 50 y 52, lo siguiente:</w:t>
      </w:r>
    </w:p>
    <w:p>
      <w:pPr>
        <w:pStyle w:val="ListParagraph"/>
        <w:spacing w:after="0" w:line="268" w:lineRule="auto"/>
        <w:jc w:val="left"/>
        <w:rPr>
          <w:b/>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71" w:lineRule="auto"/>
        <w:ind w:left="3006" w:right="2771"/>
      </w:pPr>
      <w:r>
        <w:rPr>
          <w:spacing w:val="-2"/>
          <w:w w:val="105"/>
        </w:rPr>
        <w:t>Artículo</w:t>
      </w:r>
      <w:r>
        <w:rPr>
          <w:spacing w:val="-9"/>
          <w:w w:val="105"/>
        </w:rPr>
        <w:t> </w:t>
      </w:r>
      <w:r>
        <w:rPr>
          <w:spacing w:val="-2"/>
          <w:w w:val="105"/>
        </w:rPr>
        <w:t>26.</w:t>
      </w:r>
      <w:r>
        <w:rPr>
          <w:spacing w:val="-9"/>
          <w:w w:val="105"/>
        </w:rPr>
        <w:t> </w:t>
      </w:r>
      <w:r>
        <w:rPr>
          <w:spacing w:val="-2"/>
          <w:w w:val="105"/>
        </w:rPr>
        <w:t>Acatamiento</w:t>
      </w:r>
      <w:r>
        <w:rPr>
          <w:spacing w:val="-8"/>
          <w:w w:val="105"/>
        </w:rPr>
        <w:t> </w:t>
      </w:r>
      <w:r>
        <w:rPr>
          <w:spacing w:val="-2"/>
          <w:w w:val="105"/>
        </w:rPr>
        <w:t>de</w:t>
      </w:r>
      <w:r>
        <w:rPr>
          <w:spacing w:val="-11"/>
          <w:w w:val="105"/>
        </w:rPr>
        <w:t> </w:t>
      </w:r>
      <w:r>
        <w:rPr>
          <w:spacing w:val="-2"/>
          <w:w w:val="105"/>
        </w:rPr>
        <w:t>las</w:t>
      </w:r>
      <w:r>
        <w:rPr>
          <w:spacing w:val="-11"/>
          <w:w w:val="105"/>
        </w:rPr>
        <w:t> </w:t>
      </w:r>
      <w:r>
        <w:rPr>
          <w:spacing w:val="-2"/>
          <w:w w:val="105"/>
        </w:rPr>
        <w:t>disposiciones</w:t>
      </w:r>
      <w:r>
        <w:rPr>
          <w:spacing w:val="-11"/>
          <w:w w:val="105"/>
        </w:rPr>
        <w:t> </w:t>
      </w:r>
      <w:r>
        <w:rPr>
          <w:spacing w:val="-2"/>
          <w:w w:val="105"/>
        </w:rPr>
        <w:t>del</w:t>
      </w:r>
      <w:r>
        <w:rPr>
          <w:spacing w:val="-9"/>
          <w:w w:val="105"/>
        </w:rPr>
        <w:t> </w:t>
      </w:r>
      <w:r>
        <w:rPr>
          <w:spacing w:val="-2"/>
          <w:w w:val="105"/>
        </w:rPr>
        <w:t>CIE </w:t>
      </w:r>
      <w:r>
        <w:rPr>
          <w:w w:val="105"/>
        </w:rPr>
        <w:t>Toda</w:t>
      </w:r>
      <w:r>
        <w:rPr>
          <w:spacing w:val="-4"/>
          <w:w w:val="105"/>
        </w:rPr>
        <w:t> </w:t>
      </w:r>
      <w:r>
        <w:rPr>
          <w:w w:val="105"/>
        </w:rPr>
        <w:t>actividad</w:t>
      </w:r>
      <w:r>
        <w:rPr>
          <w:spacing w:val="-5"/>
          <w:w w:val="105"/>
        </w:rPr>
        <w:t> </w:t>
      </w:r>
      <w:r>
        <w:rPr>
          <w:w w:val="105"/>
        </w:rPr>
        <w:t>de</w:t>
      </w:r>
      <w:r>
        <w:rPr>
          <w:spacing w:val="-7"/>
          <w:w w:val="105"/>
        </w:rPr>
        <w:t> </w:t>
      </w:r>
      <w:r>
        <w:rPr>
          <w:w w:val="105"/>
        </w:rPr>
        <w:t>fortalecimiento</w:t>
      </w:r>
      <w:r>
        <w:rPr>
          <w:spacing w:val="-4"/>
          <w:w w:val="105"/>
        </w:rPr>
        <w:t> </w:t>
      </w:r>
      <w:r>
        <w:rPr>
          <w:w w:val="105"/>
        </w:rPr>
        <w:t>o</w:t>
      </w:r>
      <w:r>
        <w:rPr>
          <w:spacing w:val="-4"/>
          <w:w w:val="105"/>
        </w:rPr>
        <w:t> </w:t>
      </w:r>
      <w:r>
        <w:rPr>
          <w:w w:val="105"/>
        </w:rPr>
        <w:t>proyecto</w:t>
      </w:r>
      <w:r>
        <w:rPr>
          <w:spacing w:val="-4"/>
          <w:w w:val="105"/>
        </w:rPr>
        <w:t> </w:t>
      </w:r>
      <w:r>
        <w:rPr>
          <w:w w:val="105"/>
        </w:rPr>
        <w:t>de </w:t>
      </w:r>
      <w:r>
        <w:rPr/>
        <w:t>investigación</w:t>
      </w:r>
      <w:r>
        <w:rPr>
          <w:spacing w:val="-5"/>
        </w:rPr>
        <w:t> </w:t>
      </w:r>
      <w:r>
        <w:rPr/>
        <w:t>o extensión</w:t>
      </w:r>
      <w:r>
        <w:rPr>
          <w:spacing w:val="-5"/>
        </w:rPr>
        <w:t> </w:t>
      </w:r>
      <w:r>
        <w:rPr/>
        <w:t>inscrita</w:t>
      </w:r>
      <w:r>
        <w:rPr>
          <w:spacing w:val="-3"/>
        </w:rPr>
        <w:t> </w:t>
      </w:r>
      <w:r>
        <w:rPr/>
        <w:t>en</w:t>
      </w:r>
      <w:r>
        <w:rPr>
          <w:spacing w:val="-6"/>
        </w:rPr>
        <w:t> </w:t>
      </w:r>
      <w:r>
        <w:rPr/>
        <w:t>la VIE</w:t>
      </w:r>
      <w:r>
        <w:rPr>
          <w:spacing w:val="-4"/>
        </w:rPr>
        <w:t> </w:t>
      </w:r>
      <w:r>
        <w:rPr/>
        <w:t>o</w:t>
      </w:r>
      <w:r>
        <w:rPr>
          <w:spacing w:val="-3"/>
        </w:rPr>
        <w:t> </w:t>
      </w:r>
      <w:r>
        <w:rPr/>
        <w:t>aprobada </w:t>
      </w:r>
      <w:r>
        <w:rPr>
          <w:w w:val="105"/>
        </w:rPr>
        <w:t>por</w:t>
      </w:r>
      <w:r>
        <w:rPr>
          <w:spacing w:val="-15"/>
          <w:w w:val="105"/>
        </w:rPr>
        <w:t> </w:t>
      </w:r>
      <w:r>
        <w:rPr>
          <w:w w:val="105"/>
        </w:rPr>
        <w:t>el</w:t>
      </w:r>
      <w:r>
        <w:rPr>
          <w:spacing w:val="-16"/>
          <w:w w:val="105"/>
        </w:rPr>
        <w:t> </w:t>
      </w:r>
      <w:r>
        <w:rPr>
          <w:w w:val="105"/>
        </w:rPr>
        <w:t>CIE</w:t>
      </w:r>
      <w:r>
        <w:rPr>
          <w:spacing w:val="-16"/>
          <w:w w:val="105"/>
        </w:rPr>
        <w:t> </w:t>
      </w:r>
      <w:r>
        <w:rPr>
          <w:w w:val="105"/>
        </w:rPr>
        <w:t>deberá</w:t>
      </w:r>
      <w:r>
        <w:rPr>
          <w:spacing w:val="-16"/>
          <w:w w:val="105"/>
        </w:rPr>
        <w:t> </w:t>
      </w:r>
      <w:r>
        <w:rPr>
          <w:w w:val="105"/>
        </w:rPr>
        <w:t>acatar</w:t>
      </w:r>
      <w:r>
        <w:rPr>
          <w:spacing w:val="-16"/>
          <w:w w:val="105"/>
        </w:rPr>
        <w:t> </w:t>
      </w:r>
      <w:r>
        <w:rPr>
          <w:w w:val="105"/>
        </w:rPr>
        <w:t>las</w:t>
      </w:r>
      <w:r>
        <w:rPr>
          <w:spacing w:val="-18"/>
          <w:w w:val="105"/>
        </w:rPr>
        <w:t> </w:t>
      </w:r>
      <w:r>
        <w:rPr>
          <w:w w:val="105"/>
        </w:rPr>
        <w:t>disposiciones</w:t>
      </w:r>
      <w:r>
        <w:rPr>
          <w:spacing w:val="-13"/>
          <w:w w:val="105"/>
        </w:rPr>
        <w:t> </w:t>
      </w:r>
      <w:r>
        <w:rPr>
          <w:w w:val="105"/>
        </w:rPr>
        <w:t>de seguimiento,</w:t>
      </w:r>
      <w:r>
        <w:rPr>
          <w:spacing w:val="-16"/>
          <w:w w:val="105"/>
        </w:rPr>
        <w:t> </w:t>
      </w:r>
      <w:r>
        <w:rPr>
          <w:w w:val="105"/>
        </w:rPr>
        <w:t>evaluación</w:t>
      </w:r>
      <w:r>
        <w:rPr>
          <w:spacing w:val="-17"/>
          <w:w w:val="105"/>
        </w:rPr>
        <w:t> </w:t>
      </w:r>
      <w:r>
        <w:rPr>
          <w:w w:val="105"/>
        </w:rPr>
        <w:t>y</w:t>
      </w:r>
      <w:r>
        <w:rPr>
          <w:spacing w:val="-11"/>
          <w:w w:val="105"/>
        </w:rPr>
        <w:t> </w:t>
      </w:r>
      <w:r>
        <w:rPr>
          <w:w w:val="105"/>
        </w:rPr>
        <w:t>control</w:t>
      </w:r>
      <w:r>
        <w:rPr>
          <w:spacing w:val="-16"/>
          <w:w w:val="105"/>
        </w:rPr>
        <w:t> </w:t>
      </w:r>
      <w:r>
        <w:rPr>
          <w:w w:val="105"/>
        </w:rPr>
        <w:t>establecidas</w:t>
      </w:r>
      <w:r>
        <w:rPr>
          <w:spacing w:val="-13"/>
          <w:w w:val="105"/>
        </w:rPr>
        <w:t> </w:t>
      </w:r>
      <w:r>
        <w:rPr>
          <w:w w:val="105"/>
        </w:rPr>
        <w:t>por</w:t>
      </w:r>
      <w:r>
        <w:rPr>
          <w:spacing w:val="-14"/>
          <w:w w:val="105"/>
        </w:rPr>
        <w:t> </w:t>
      </w:r>
      <w:r>
        <w:rPr>
          <w:w w:val="105"/>
        </w:rPr>
        <w:t>el </w:t>
      </w:r>
      <w:r>
        <w:rPr>
          <w:spacing w:val="-4"/>
          <w:w w:val="105"/>
        </w:rPr>
        <w:t>CIE.</w:t>
      </w:r>
    </w:p>
    <w:p>
      <w:pPr>
        <w:pStyle w:val="BodyText"/>
        <w:spacing w:before="33"/>
      </w:pPr>
    </w:p>
    <w:p>
      <w:pPr>
        <w:pStyle w:val="BodyText"/>
        <w:spacing w:line="273" w:lineRule="auto" w:before="1"/>
        <w:ind w:left="3006" w:right="2771"/>
      </w:pPr>
      <w:r>
        <w:rPr/>
        <w:t>Artículo</w:t>
      </w:r>
      <w:r>
        <w:rPr>
          <w:spacing w:val="-3"/>
        </w:rPr>
        <w:t> </w:t>
      </w:r>
      <w:r>
        <w:rPr/>
        <w:t>34.</w:t>
      </w:r>
      <w:r>
        <w:rPr>
          <w:spacing w:val="-3"/>
        </w:rPr>
        <w:t> </w:t>
      </w:r>
      <w:r>
        <w:rPr/>
        <w:t>De</w:t>
      </w:r>
      <w:r>
        <w:rPr>
          <w:spacing w:val="-5"/>
        </w:rPr>
        <w:t> </w:t>
      </w:r>
      <w:r>
        <w:rPr/>
        <w:t>las</w:t>
      </w:r>
      <w:r>
        <w:rPr>
          <w:spacing w:val="-5"/>
        </w:rPr>
        <w:t> </w:t>
      </w:r>
      <w:r>
        <w:rPr/>
        <w:t>propuestas de</w:t>
      </w:r>
      <w:r>
        <w:rPr>
          <w:spacing w:val="-5"/>
        </w:rPr>
        <w:t> </w:t>
      </w:r>
      <w:r>
        <w:rPr/>
        <w:t>investigación y extensión financiadas por la VIE</w:t>
      </w:r>
    </w:p>
    <w:p>
      <w:pPr>
        <w:pStyle w:val="BodyText"/>
        <w:spacing w:line="271" w:lineRule="auto"/>
        <w:ind w:left="3006" w:right="2661"/>
      </w:pPr>
      <w:r>
        <w:rPr>
          <w:w w:val="105"/>
        </w:rPr>
        <w:t>Para</w:t>
      </w:r>
      <w:r>
        <w:rPr>
          <w:spacing w:val="-18"/>
          <w:w w:val="105"/>
        </w:rPr>
        <w:t> </w:t>
      </w:r>
      <w:r>
        <w:rPr>
          <w:w w:val="105"/>
        </w:rPr>
        <w:t>la</w:t>
      </w:r>
      <w:r>
        <w:rPr>
          <w:spacing w:val="-17"/>
          <w:w w:val="105"/>
        </w:rPr>
        <w:t> </w:t>
      </w:r>
      <w:r>
        <w:rPr>
          <w:w w:val="105"/>
        </w:rPr>
        <w:t>aprobación</w:t>
      </w:r>
      <w:r>
        <w:rPr>
          <w:spacing w:val="-18"/>
          <w:w w:val="105"/>
        </w:rPr>
        <w:t> </w:t>
      </w:r>
      <w:r>
        <w:rPr>
          <w:w w:val="105"/>
        </w:rPr>
        <w:t>de</w:t>
      </w:r>
      <w:r>
        <w:rPr>
          <w:spacing w:val="-18"/>
          <w:w w:val="105"/>
        </w:rPr>
        <w:t> </w:t>
      </w:r>
      <w:r>
        <w:rPr>
          <w:w w:val="105"/>
        </w:rPr>
        <w:t>propuestas</w:t>
      </w:r>
      <w:r>
        <w:rPr>
          <w:spacing w:val="-17"/>
          <w:w w:val="105"/>
        </w:rPr>
        <w:t> </w:t>
      </w:r>
      <w:r>
        <w:rPr>
          <w:w w:val="105"/>
        </w:rPr>
        <w:t>de</w:t>
      </w:r>
      <w:r>
        <w:rPr>
          <w:spacing w:val="-18"/>
          <w:w w:val="105"/>
        </w:rPr>
        <w:t> </w:t>
      </w:r>
      <w:r>
        <w:rPr>
          <w:w w:val="105"/>
        </w:rPr>
        <w:t>proyectos</w:t>
      </w:r>
      <w:r>
        <w:rPr>
          <w:spacing w:val="-17"/>
          <w:w w:val="105"/>
        </w:rPr>
        <w:t> </w:t>
      </w:r>
      <w:r>
        <w:rPr>
          <w:w w:val="105"/>
        </w:rPr>
        <w:t>o</w:t>
      </w:r>
      <w:r>
        <w:rPr>
          <w:spacing w:val="-18"/>
          <w:w w:val="105"/>
        </w:rPr>
        <w:t> </w:t>
      </w:r>
      <w:r>
        <w:rPr>
          <w:w w:val="105"/>
        </w:rPr>
        <w:t>de actividades</w:t>
      </w:r>
      <w:r>
        <w:rPr>
          <w:spacing w:val="-3"/>
          <w:w w:val="105"/>
        </w:rPr>
        <w:t> </w:t>
      </w:r>
      <w:r>
        <w:rPr>
          <w:w w:val="105"/>
        </w:rPr>
        <w:t>de</w:t>
      </w:r>
      <w:r>
        <w:rPr>
          <w:spacing w:val="-3"/>
          <w:w w:val="105"/>
        </w:rPr>
        <w:t> </w:t>
      </w:r>
      <w:r>
        <w:rPr>
          <w:w w:val="105"/>
        </w:rPr>
        <w:t>fortalecimiento que</w:t>
      </w:r>
      <w:r>
        <w:rPr>
          <w:spacing w:val="-3"/>
          <w:w w:val="105"/>
        </w:rPr>
        <w:t> </w:t>
      </w:r>
      <w:r>
        <w:rPr>
          <w:w w:val="105"/>
        </w:rPr>
        <w:t>requieran</w:t>
      </w:r>
      <w:r>
        <w:rPr>
          <w:spacing w:val="-3"/>
          <w:w w:val="105"/>
        </w:rPr>
        <w:t> </w:t>
      </w:r>
      <w:r>
        <w:rPr>
          <w:w w:val="105"/>
        </w:rPr>
        <w:t>de financiamiento</w:t>
      </w:r>
      <w:r>
        <w:rPr>
          <w:spacing w:val="-7"/>
          <w:w w:val="105"/>
        </w:rPr>
        <w:t> </w:t>
      </w:r>
      <w:r>
        <w:rPr>
          <w:w w:val="105"/>
        </w:rPr>
        <w:t>por</w:t>
      </w:r>
      <w:r>
        <w:rPr>
          <w:spacing w:val="-6"/>
          <w:w w:val="105"/>
        </w:rPr>
        <w:t> </w:t>
      </w:r>
      <w:r>
        <w:rPr>
          <w:w w:val="105"/>
        </w:rPr>
        <w:t>parte</w:t>
      </w:r>
      <w:r>
        <w:rPr>
          <w:spacing w:val="-11"/>
          <w:w w:val="105"/>
        </w:rPr>
        <w:t> </w:t>
      </w:r>
      <w:r>
        <w:rPr>
          <w:w w:val="105"/>
        </w:rPr>
        <w:t>de</w:t>
      </w:r>
      <w:r>
        <w:rPr>
          <w:spacing w:val="-11"/>
          <w:w w:val="105"/>
        </w:rPr>
        <w:t> </w:t>
      </w:r>
      <w:r>
        <w:rPr>
          <w:w w:val="105"/>
        </w:rPr>
        <w:t>la</w:t>
      </w:r>
      <w:r>
        <w:rPr>
          <w:spacing w:val="-7"/>
          <w:w w:val="105"/>
        </w:rPr>
        <w:t> </w:t>
      </w:r>
      <w:r>
        <w:rPr>
          <w:w w:val="105"/>
        </w:rPr>
        <w:t>VIE,</w:t>
      </w:r>
      <w:r>
        <w:rPr>
          <w:spacing w:val="-8"/>
          <w:w w:val="105"/>
        </w:rPr>
        <w:t> </w:t>
      </w:r>
      <w:r>
        <w:rPr>
          <w:w w:val="105"/>
        </w:rPr>
        <w:t>parcial</w:t>
      </w:r>
      <w:r>
        <w:rPr>
          <w:spacing w:val="-8"/>
          <w:w w:val="105"/>
        </w:rPr>
        <w:t> </w:t>
      </w:r>
      <w:r>
        <w:rPr>
          <w:w w:val="105"/>
        </w:rPr>
        <w:t>o</w:t>
      </w:r>
      <w:r>
        <w:rPr>
          <w:spacing w:val="-7"/>
          <w:w w:val="105"/>
        </w:rPr>
        <w:t> </w:t>
      </w:r>
      <w:r>
        <w:rPr>
          <w:w w:val="105"/>
        </w:rPr>
        <w:t>total,</w:t>
      </w:r>
      <w:r>
        <w:rPr>
          <w:spacing w:val="-10"/>
          <w:w w:val="105"/>
        </w:rPr>
        <w:t> </w:t>
      </w:r>
      <w:r>
        <w:rPr>
          <w:w w:val="105"/>
        </w:rPr>
        <w:t>se abrirán</w:t>
      </w:r>
      <w:r>
        <w:rPr>
          <w:spacing w:val="-16"/>
          <w:w w:val="105"/>
        </w:rPr>
        <w:t> </w:t>
      </w:r>
      <w:r>
        <w:rPr>
          <w:w w:val="105"/>
        </w:rPr>
        <w:t>convocatorias</w:t>
      </w:r>
      <w:r>
        <w:rPr>
          <w:spacing w:val="-16"/>
          <w:w w:val="105"/>
        </w:rPr>
        <w:t> </w:t>
      </w:r>
      <w:r>
        <w:rPr>
          <w:w w:val="105"/>
        </w:rPr>
        <w:t>según</w:t>
      </w:r>
      <w:r>
        <w:rPr>
          <w:spacing w:val="-16"/>
          <w:w w:val="105"/>
        </w:rPr>
        <w:t> </w:t>
      </w:r>
      <w:r>
        <w:rPr>
          <w:w w:val="105"/>
        </w:rPr>
        <w:t>los</w:t>
      </w:r>
      <w:r>
        <w:rPr>
          <w:spacing w:val="-11"/>
          <w:w w:val="105"/>
        </w:rPr>
        <w:t> </w:t>
      </w:r>
      <w:r>
        <w:rPr>
          <w:w w:val="105"/>
        </w:rPr>
        <w:t>lineamientos</w:t>
      </w:r>
      <w:r>
        <w:rPr>
          <w:spacing w:val="-15"/>
          <w:w w:val="105"/>
        </w:rPr>
        <w:t> </w:t>
      </w:r>
      <w:r>
        <w:rPr>
          <w:w w:val="105"/>
        </w:rPr>
        <w:t>que </w:t>
      </w:r>
      <w:r>
        <w:rPr/>
        <w:t>apruebe el CIE, brindando oportunidad de participación a </w:t>
      </w:r>
      <w:r>
        <w:rPr>
          <w:w w:val="105"/>
        </w:rPr>
        <w:t>todas</w:t>
      </w:r>
      <w:r>
        <w:rPr>
          <w:spacing w:val="-17"/>
          <w:w w:val="105"/>
        </w:rPr>
        <w:t> </w:t>
      </w:r>
      <w:r>
        <w:rPr>
          <w:w w:val="105"/>
        </w:rPr>
        <w:t>las</w:t>
      </w:r>
      <w:r>
        <w:rPr>
          <w:spacing w:val="-17"/>
          <w:w w:val="105"/>
        </w:rPr>
        <w:t> </w:t>
      </w:r>
      <w:r>
        <w:rPr>
          <w:w w:val="105"/>
        </w:rPr>
        <w:t>instancias</w:t>
      </w:r>
      <w:r>
        <w:rPr>
          <w:spacing w:val="-17"/>
          <w:w w:val="105"/>
        </w:rPr>
        <w:t> </w:t>
      </w:r>
      <w:r>
        <w:rPr>
          <w:w w:val="105"/>
        </w:rPr>
        <w:t>académicas</w:t>
      </w:r>
      <w:r>
        <w:rPr>
          <w:spacing w:val="-17"/>
          <w:w w:val="105"/>
        </w:rPr>
        <w:t> </w:t>
      </w:r>
      <w:r>
        <w:rPr>
          <w:w w:val="105"/>
        </w:rPr>
        <w:t>y</w:t>
      </w:r>
      <w:r>
        <w:rPr>
          <w:spacing w:val="-15"/>
          <w:w w:val="105"/>
        </w:rPr>
        <w:t> </w:t>
      </w:r>
      <w:r>
        <w:rPr>
          <w:w w:val="105"/>
        </w:rPr>
        <w:t>tomando</w:t>
      </w:r>
      <w:r>
        <w:rPr>
          <w:spacing w:val="-14"/>
          <w:w w:val="105"/>
        </w:rPr>
        <w:t> </w:t>
      </w:r>
      <w:r>
        <w:rPr>
          <w:w w:val="105"/>
        </w:rPr>
        <w:t>en </w:t>
      </w:r>
      <w:r>
        <w:rPr/>
        <w:t>consideración los acuerdos del IV Congreso Institucional </w:t>
      </w:r>
      <w:r>
        <w:rPr>
          <w:w w:val="105"/>
        </w:rPr>
        <w:t>en</w:t>
      </w:r>
      <w:r>
        <w:rPr>
          <w:spacing w:val="-13"/>
          <w:w w:val="105"/>
        </w:rPr>
        <w:t> </w:t>
      </w:r>
      <w:r>
        <w:rPr>
          <w:w w:val="105"/>
        </w:rPr>
        <w:t>términos</w:t>
      </w:r>
      <w:r>
        <w:rPr>
          <w:spacing w:val="-8"/>
          <w:w w:val="105"/>
        </w:rPr>
        <w:t> </w:t>
      </w:r>
      <w:r>
        <w:rPr>
          <w:w w:val="105"/>
        </w:rPr>
        <w:t>de</w:t>
      </w:r>
      <w:r>
        <w:rPr>
          <w:spacing w:val="-12"/>
          <w:w w:val="105"/>
        </w:rPr>
        <w:t> </w:t>
      </w:r>
      <w:r>
        <w:rPr>
          <w:w w:val="105"/>
        </w:rPr>
        <w:t>pertinencia</w:t>
      </w:r>
      <w:r>
        <w:rPr>
          <w:spacing w:val="-10"/>
          <w:w w:val="105"/>
        </w:rPr>
        <w:t> </w:t>
      </w:r>
      <w:r>
        <w:rPr>
          <w:w w:val="105"/>
        </w:rPr>
        <w:t>social</w:t>
      </w:r>
      <w:r>
        <w:rPr>
          <w:spacing w:val="-11"/>
          <w:w w:val="105"/>
        </w:rPr>
        <w:t> </w:t>
      </w:r>
      <w:r>
        <w:rPr>
          <w:w w:val="105"/>
        </w:rPr>
        <w:t>y</w:t>
      </w:r>
      <w:r>
        <w:rPr>
          <w:spacing w:val="-11"/>
          <w:w w:val="105"/>
        </w:rPr>
        <w:t> </w:t>
      </w:r>
      <w:r>
        <w:rPr>
          <w:w w:val="105"/>
        </w:rPr>
        <w:t>acción</w:t>
      </w:r>
      <w:r>
        <w:rPr>
          <w:spacing w:val="-7"/>
          <w:w w:val="105"/>
        </w:rPr>
        <w:t> </w:t>
      </w:r>
      <w:r>
        <w:rPr>
          <w:w w:val="105"/>
        </w:rPr>
        <w:t>social.</w:t>
      </w:r>
    </w:p>
    <w:p>
      <w:pPr>
        <w:pStyle w:val="BodyText"/>
        <w:spacing w:before="36"/>
      </w:pPr>
    </w:p>
    <w:p>
      <w:pPr>
        <w:pStyle w:val="BodyText"/>
        <w:spacing w:line="268" w:lineRule="auto"/>
        <w:ind w:left="3006" w:right="2545"/>
      </w:pPr>
      <w:r>
        <w:rPr/>
        <w:t>Artículo 50. De</w:t>
      </w:r>
      <w:r>
        <w:rPr>
          <w:spacing w:val="-1"/>
        </w:rPr>
        <w:t> </w:t>
      </w:r>
      <w:r>
        <w:rPr/>
        <w:t>la suspensión temporal o permanente</w:t>
      </w:r>
      <w:r>
        <w:rPr>
          <w:spacing w:val="-1"/>
        </w:rPr>
        <w:t> </w:t>
      </w:r>
      <w:r>
        <w:rPr/>
        <w:t>de </w:t>
      </w:r>
      <w:r>
        <w:rPr>
          <w:w w:val="105"/>
        </w:rPr>
        <w:t>una actividad o proyecto</w:t>
      </w:r>
    </w:p>
    <w:p>
      <w:pPr>
        <w:pStyle w:val="BodyText"/>
        <w:spacing w:line="268" w:lineRule="auto" w:before="7"/>
        <w:ind w:left="3006" w:right="2545"/>
      </w:pPr>
      <w:r>
        <w:rPr/>
        <w:t>El CIE podrá suspender, de manera temporal o permanente,</w:t>
      </w:r>
      <w:r>
        <w:rPr>
          <w:spacing w:val="-1"/>
        </w:rPr>
        <w:t> </w:t>
      </w:r>
      <w:r>
        <w:rPr/>
        <w:t>la ejecución de</w:t>
      </w:r>
      <w:r>
        <w:rPr>
          <w:spacing w:val="-3"/>
        </w:rPr>
        <w:t> </w:t>
      </w:r>
      <w:r>
        <w:rPr/>
        <w:t>un</w:t>
      </w:r>
      <w:r>
        <w:rPr>
          <w:spacing w:val="-3"/>
        </w:rPr>
        <w:t> </w:t>
      </w:r>
      <w:r>
        <w:rPr/>
        <w:t>programa,</w:t>
      </w:r>
      <w:r>
        <w:rPr>
          <w:spacing w:val="-1"/>
        </w:rPr>
        <w:t> </w:t>
      </w:r>
      <w:r>
        <w:rPr/>
        <w:t>proyecto o actividad de investigación o extensión cuando:</w:t>
      </w:r>
    </w:p>
    <w:p>
      <w:pPr>
        <w:pStyle w:val="BodyText"/>
        <w:spacing w:before="42"/>
      </w:pPr>
    </w:p>
    <w:p>
      <w:pPr>
        <w:pStyle w:val="ListParagraph"/>
        <w:numPr>
          <w:ilvl w:val="0"/>
          <w:numId w:val="61"/>
        </w:numPr>
        <w:tabs>
          <w:tab w:pos="3300" w:val="left" w:leader="none"/>
        </w:tabs>
        <w:spacing w:line="271" w:lineRule="auto" w:before="0" w:after="0"/>
        <w:ind w:left="3006" w:right="3017" w:firstLine="0"/>
        <w:jc w:val="left"/>
        <w:rPr>
          <w:sz w:val="24"/>
        </w:rPr>
      </w:pPr>
      <w:r>
        <w:rPr>
          <w:sz w:val="24"/>
        </w:rPr>
        <w:t>Ante solicitud justificada del grupo ejecutor y previo </w:t>
      </w:r>
      <w:r>
        <w:rPr>
          <w:w w:val="105"/>
          <w:sz w:val="24"/>
        </w:rPr>
        <w:t>aval</w:t>
      </w:r>
      <w:r>
        <w:rPr>
          <w:spacing w:val="-18"/>
          <w:w w:val="105"/>
          <w:sz w:val="24"/>
        </w:rPr>
        <w:t> </w:t>
      </w:r>
      <w:r>
        <w:rPr>
          <w:w w:val="105"/>
          <w:sz w:val="24"/>
        </w:rPr>
        <w:t>de</w:t>
      </w:r>
      <w:r>
        <w:rPr>
          <w:spacing w:val="-17"/>
          <w:w w:val="105"/>
          <w:sz w:val="24"/>
        </w:rPr>
        <w:t> </w:t>
      </w:r>
      <w:r>
        <w:rPr>
          <w:w w:val="105"/>
          <w:sz w:val="24"/>
        </w:rPr>
        <w:t>la</w:t>
      </w:r>
      <w:r>
        <w:rPr>
          <w:spacing w:val="-16"/>
          <w:w w:val="105"/>
          <w:sz w:val="24"/>
        </w:rPr>
        <w:t> </w:t>
      </w:r>
      <w:r>
        <w:rPr>
          <w:w w:val="105"/>
          <w:sz w:val="24"/>
        </w:rPr>
        <w:t>instancia</w:t>
      </w:r>
      <w:r>
        <w:rPr>
          <w:spacing w:val="-16"/>
          <w:w w:val="105"/>
          <w:sz w:val="24"/>
        </w:rPr>
        <w:t> </w:t>
      </w:r>
      <w:r>
        <w:rPr>
          <w:w w:val="105"/>
          <w:sz w:val="24"/>
        </w:rPr>
        <w:t>académica</w:t>
      </w:r>
      <w:r>
        <w:rPr>
          <w:spacing w:val="-16"/>
          <w:w w:val="105"/>
          <w:sz w:val="24"/>
        </w:rPr>
        <w:t> </w:t>
      </w:r>
      <w:r>
        <w:rPr>
          <w:w w:val="105"/>
          <w:sz w:val="24"/>
        </w:rPr>
        <w:t>coordinadora</w:t>
      </w:r>
      <w:r>
        <w:rPr>
          <w:spacing w:val="-16"/>
          <w:w w:val="105"/>
          <w:sz w:val="24"/>
        </w:rPr>
        <w:t> </w:t>
      </w:r>
      <w:r>
        <w:rPr>
          <w:w w:val="105"/>
          <w:sz w:val="24"/>
        </w:rPr>
        <w:t>y presentación</w:t>
      </w:r>
      <w:r>
        <w:rPr>
          <w:spacing w:val="-10"/>
          <w:w w:val="105"/>
          <w:sz w:val="24"/>
        </w:rPr>
        <w:t> </w:t>
      </w:r>
      <w:r>
        <w:rPr>
          <w:w w:val="105"/>
          <w:sz w:val="24"/>
        </w:rPr>
        <w:t>de</w:t>
      </w:r>
      <w:r>
        <w:rPr>
          <w:spacing w:val="-5"/>
          <w:w w:val="105"/>
          <w:sz w:val="24"/>
        </w:rPr>
        <w:t> </w:t>
      </w:r>
      <w:r>
        <w:rPr>
          <w:w w:val="105"/>
          <w:sz w:val="24"/>
        </w:rPr>
        <w:t>un</w:t>
      </w:r>
      <w:r>
        <w:rPr>
          <w:spacing w:val="-11"/>
          <w:w w:val="105"/>
          <w:sz w:val="24"/>
        </w:rPr>
        <w:t> </w:t>
      </w:r>
      <w:r>
        <w:rPr>
          <w:w w:val="105"/>
          <w:sz w:val="24"/>
        </w:rPr>
        <w:t>informe</w:t>
      </w:r>
      <w:r>
        <w:rPr>
          <w:spacing w:val="-10"/>
          <w:w w:val="105"/>
          <w:sz w:val="24"/>
        </w:rPr>
        <w:t> </w:t>
      </w:r>
      <w:r>
        <w:rPr>
          <w:w w:val="105"/>
          <w:sz w:val="24"/>
        </w:rPr>
        <w:t>de</w:t>
      </w:r>
      <w:r>
        <w:rPr>
          <w:spacing w:val="-11"/>
          <w:w w:val="105"/>
          <w:sz w:val="24"/>
        </w:rPr>
        <w:t> </w:t>
      </w:r>
      <w:r>
        <w:rPr>
          <w:w w:val="105"/>
          <w:sz w:val="24"/>
        </w:rPr>
        <w:t>avance.</w:t>
      </w:r>
    </w:p>
    <w:p>
      <w:pPr>
        <w:pStyle w:val="ListParagraph"/>
        <w:numPr>
          <w:ilvl w:val="0"/>
          <w:numId w:val="61"/>
        </w:numPr>
        <w:tabs>
          <w:tab w:pos="3310" w:val="left" w:leader="none"/>
        </w:tabs>
        <w:spacing w:line="271" w:lineRule="auto" w:before="0" w:after="0"/>
        <w:ind w:left="3006" w:right="2762" w:firstLine="0"/>
        <w:jc w:val="both"/>
        <w:rPr>
          <w:sz w:val="24"/>
        </w:rPr>
      </w:pPr>
      <w:r>
        <w:rPr>
          <w:sz w:val="24"/>
        </w:rPr>
        <w:t>Cuando</w:t>
      </w:r>
      <w:r>
        <w:rPr>
          <w:spacing w:val="-5"/>
          <w:sz w:val="24"/>
        </w:rPr>
        <w:t> </w:t>
      </w:r>
      <w:r>
        <w:rPr>
          <w:sz w:val="24"/>
        </w:rPr>
        <w:t>la</w:t>
      </w:r>
      <w:r>
        <w:rPr>
          <w:spacing w:val="-5"/>
          <w:sz w:val="24"/>
        </w:rPr>
        <w:t> </w:t>
      </w:r>
      <w:r>
        <w:rPr>
          <w:sz w:val="24"/>
        </w:rPr>
        <w:t>Dirección</w:t>
      </w:r>
      <w:r>
        <w:rPr>
          <w:spacing w:val="-8"/>
          <w:sz w:val="24"/>
        </w:rPr>
        <w:t> </w:t>
      </w:r>
      <w:r>
        <w:rPr>
          <w:sz w:val="24"/>
        </w:rPr>
        <w:t>de</w:t>
      </w:r>
      <w:r>
        <w:rPr>
          <w:spacing w:val="-9"/>
          <w:sz w:val="24"/>
        </w:rPr>
        <w:t> </w:t>
      </w:r>
      <w:r>
        <w:rPr>
          <w:sz w:val="24"/>
        </w:rPr>
        <w:t>Investigación</w:t>
      </w:r>
      <w:r>
        <w:rPr>
          <w:spacing w:val="-8"/>
          <w:sz w:val="24"/>
        </w:rPr>
        <w:t> </w:t>
      </w:r>
      <w:r>
        <w:rPr>
          <w:sz w:val="24"/>
        </w:rPr>
        <w:t>o</w:t>
      </w:r>
      <w:r>
        <w:rPr>
          <w:spacing w:val="-5"/>
          <w:sz w:val="24"/>
        </w:rPr>
        <w:t> </w:t>
      </w:r>
      <w:r>
        <w:rPr>
          <w:sz w:val="24"/>
        </w:rPr>
        <w:t>la</w:t>
      </w:r>
      <w:r>
        <w:rPr>
          <w:spacing w:val="-5"/>
          <w:sz w:val="24"/>
        </w:rPr>
        <w:t> </w:t>
      </w:r>
      <w:r>
        <w:rPr>
          <w:sz w:val="24"/>
        </w:rPr>
        <w:t>Dirección</w:t>
      </w:r>
      <w:r>
        <w:rPr>
          <w:spacing w:val="-8"/>
          <w:sz w:val="24"/>
        </w:rPr>
        <w:t> </w:t>
      </w:r>
      <w:r>
        <w:rPr>
          <w:sz w:val="24"/>
        </w:rPr>
        <w:t>de Extensión, según corresponda, determine circunstancias </w:t>
      </w:r>
      <w:r>
        <w:rPr>
          <w:w w:val="105"/>
          <w:sz w:val="24"/>
        </w:rPr>
        <w:t>que así lo amerite.</w:t>
      </w:r>
    </w:p>
    <w:p>
      <w:pPr>
        <w:pStyle w:val="BodyText"/>
        <w:spacing w:before="38"/>
      </w:pPr>
    </w:p>
    <w:p>
      <w:pPr>
        <w:pStyle w:val="BodyText"/>
        <w:ind w:left="3006"/>
      </w:pPr>
      <w:r>
        <w:rPr/>
        <w:t>Artículo</w:t>
      </w:r>
      <w:r>
        <w:rPr>
          <w:spacing w:val="11"/>
        </w:rPr>
        <w:t> </w:t>
      </w:r>
      <w:r>
        <w:rPr>
          <w:spacing w:val="-5"/>
        </w:rPr>
        <w:t>52</w:t>
      </w:r>
    </w:p>
    <w:p>
      <w:pPr>
        <w:spacing w:before="34"/>
        <w:ind w:left="3006" w:right="0" w:firstLine="0"/>
        <w:jc w:val="left"/>
        <w:rPr>
          <w:sz w:val="24"/>
        </w:rPr>
      </w:pPr>
      <w:r>
        <w:rPr>
          <w:spacing w:val="-10"/>
          <w:w w:val="90"/>
          <w:sz w:val="24"/>
        </w:rPr>
        <w:t>…</w:t>
      </w:r>
    </w:p>
    <w:p>
      <w:pPr>
        <w:pStyle w:val="BodyText"/>
        <w:spacing w:line="271" w:lineRule="auto" w:before="40"/>
        <w:ind w:left="3006" w:right="2661"/>
      </w:pPr>
      <w:r>
        <w:rPr>
          <w:w w:val="105"/>
        </w:rPr>
        <w:t>Ante</w:t>
      </w:r>
      <w:r>
        <w:rPr>
          <w:spacing w:val="-13"/>
          <w:w w:val="105"/>
        </w:rPr>
        <w:t> </w:t>
      </w:r>
      <w:r>
        <w:rPr>
          <w:w w:val="105"/>
        </w:rPr>
        <w:t>el</w:t>
      </w:r>
      <w:r>
        <w:rPr>
          <w:spacing w:val="-10"/>
          <w:w w:val="105"/>
        </w:rPr>
        <w:t> </w:t>
      </w:r>
      <w:r>
        <w:rPr>
          <w:w w:val="105"/>
        </w:rPr>
        <w:t>acto</w:t>
      </w:r>
      <w:r>
        <w:rPr>
          <w:spacing w:val="-9"/>
          <w:w w:val="105"/>
        </w:rPr>
        <w:t> </w:t>
      </w:r>
      <w:r>
        <w:rPr>
          <w:w w:val="105"/>
        </w:rPr>
        <w:t>en</w:t>
      </w:r>
      <w:r>
        <w:rPr>
          <w:spacing w:val="-13"/>
          <w:w w:val="105"/>
        </w:rPr>
        <w:t> </w:t>
      </w:r>
      <w:r>
        <w:rPr>
          <w:w w:val="105"/>
        </w:rPr>
        <w:t>que</w:t>
      </w:r>
      <w:r>
        <w:rPr>
          <w:spacing w:val="-13"/>
          <w:w w:val="105"/>
        </w:rPr>
        <w:t> </w:t>
      </w:r>
      <w:r>
        <w:rPr>
          <w:w w:val="105"/>
        </w:rPr>
        <w:t>sean</w:t>
      </w:r>
      <w:r>
        <w:rPr>
          <w:spacing w:val="-13"/>
          <w:w w:val="105"/>
        </w:rPr>
        <w:t> </w:t>
      </w:r>
      <w:r>
        <w:rPr>
          <w:w w:val="105"/>
        </w:rPr>
        <w:t>promulgados</w:t>
      </w:r>
      <w:r>
        <w:rPr>
          <w:spacing w:val="-12"/>
          <w:w w:val="105"/>
        </w:rPr>
        <w:t> </w:t>
      </w:r>
      <w:r>
        <w:rPr>
          <w:w w:val="105"/>
        </w:rPr>
        <w:t>los procedimientos</w:t>
      </w:r>
      <w:r>
        <w:rPr>
          <w:spacing w:val="-16"/>
          <w:w w:val="105"/>
        </w:rPr>
        <w:t> </w:t>
      </w:r>
      <w:r>
        <w:rPr>
          <w:w w:val="105"/>
        </w:rPr>
        <w:t>aplicables</w:t>
      </w:r>
      <w:r>
        <w:rPr>
          <w:spacing w:val="-17"/>
          <w:w w:val="105"/>
        </w:rPr>
        <w:t> </w:t>
      </w:r>
      <w:r>
        <w:rPr>
          <w:w w:val="105"/>
        </w:rPr>
        <w:t>para</w:t>
      </w:r>
      <w:r>
        <w:rPr>
          <w:spacing w:val="-14"/>
          <w:w w:val="105"/>
        </w:rPr>
        <w:t> </w:t>
      </w:r>
      <w:r>
        <w:rPr>
          <w:w w:val="105"/>
        </w:rPr>
        <w:t>la</w:t>
      </w:r>
      <w:r>
        <w:rPr>
          <w:spacing w:val="-14"/>
          <w:w w:val="105"/>
        </w:rPr>
        <w:t> </w:t>
      </w:r>
      <w:r>
        <w:rPr>
          <w:w w:val="105"/>
        </w:rPr>
        <w:t>inscripción,</w:t>
      </w:r>
      <w:r>
        <w:rPr>
          <w:spacing w:val="-15"/>
          <w:w w:val="105"/>
        </w:rPr>
        <w:t> </w:t>
      </w:r>
      <w:r>
        <w:rPr>
          <w:w w:val="105"/>
        </w:rPr>
        <w:t>registro</w:t>
      </w:r>
      <w:r>
        <w:rPr>
          <w:spacing w:val="-14"/>
          <w:w w:val="105"/>
        </w:rPr>
        <w:t> </w:t>
      </w:r>
      <w:r>
        <w:rPr>
          <w:w w:val="105"/>
        </w:rPr>
        <w:t>y seguimiento</w:t>
      </w:r>
      <w:r>
        <w:rPr>
          <w:spacing w:val="-5"/>
          <w:w w:val="105"/>
        </w:rPr>
        <w:t> </w:t>
      </w:r>
      <w:r>
        <w:rPr>
          <w:w w:val="105"/>
        </w:rPr>
        <w:t>de</w:t>
      </w:r>
      <w:r>
        <w:rPr>
          <w:spacing w:val="-9"/>
          <w:w w:val="105"/>
        </w:rPr>
        <w:t> </w:t>
      </w:r>
      <w:r>
        <w:rPr>
          <w:w w:val="105"/>
        </w:rPr>
        <w:t>las</w:t>
      </w:r>
      <w:r>
        <w:rPr>
          <w:spacing w:val="-3"/>
          <w:w w:val="105"/>
        </w:rPr>
        <w:t> </w:t>
      </w:r>
      <w:r>
        <w:rPr>
          <w:w w:val="105"/>
        </w:rPr>
        <w:t>actividades</w:t>
      </w:r>
      <w:r>
        <w:rPr>
          <w:spacing w:val="-9"/>
          <w:w w:val="105"/>
        </w:rPr>
        <w:t> </w:t>
      </w:r>
      <w:r>
        <w:rPr>
          <w:w w:val="105"/>
        </w:rPr>
        <w:t>de</w:t>
      </w:r>
      <w:r>
        <w:rPr>
          <w:spacing w:val="-9"/>
          <w:w w:val="105"/>
        </w:rPr>
        <w:t> </w:t>
      </w:r>
      <w:r>
        <w:rPr>
          <w:w w:val="105"/>
        </w:rPr>
        <w:t>fortalecimiento</w:t>
      </w:r>
      <w:r>
        <w:rPr>
          <w:spacing w:val="-5"/>
          <w:w w:val="105"/>
        </w:rPr>
        <w:t> </w:t>
      </w:r>
      <w:r>
        <w:rPr>
          <w:w w:val="105"/>
        </w:rPr>
        <w:t>y proyectos,</w:t>
      </w:r>
      <w:r>
        <w:rPr>
          <w:spacing w:val="-12"/>
          <w:w w:val="105"/>
        </w:rPr>
        <w:t> </w:t>
      </w:r>
      <w:r>
        <w:rPr>
          <w:w w:val="105"/>
        </w:rPr>
        <w:t>se</w:t>
      </w:r>
      <w:r>
        <w:rPr>
          <w:spacing w:val="-14"/>
          <w:w w:val="105"/>
        </w:rPr>
        <w:t> </w:t>
      </w:r>
      <w:r>
        <w:rPr>
          <w:w w:val="105"/>
        </w:rPr>
        <w:t>podrá</w:t>
      </w:r>
      <w:r>
        <w:rPr>
          <w:spacing w:val="-11"/>
          <w:w w:val="105"/>
        </w:rPr>
        <w:t> </w:t>
      </w:r>
      <w:r>
        <w:rPr>
          <w:w w:val="105"/>
        </w:rPr>
        <w:t>interponer</w:t>
      </w:r>
      <w:r>
        <w:rPr>
          <w:spacing w:val="-11"/>
          <w:w w:val="105"/>
        </w:rPr>
        <w:t> </w:t>
      </w:r>
      <w:r>
        <w:rPr>
          <w:w w:val="105"/>
        </w:rPr>
        <w:t>recurso</w:t>
      </w:r>
      <w:r>
        <w:rPr>
          <w:spacing w:val="-11"/>
          <w:w w:val="105"/>
        </w:rPr>
        <w:t> </w:t>
      </w:r>
      <w:r>
        <w:rPr>
          <w:w w:val="105"/>
        </w:rPr>
        <w:t>de</w:t>
      </w:r>
      <w:r>
        <w:rPr>
          <w:spacing w:val="-14"/>
          <w:w w:val="105"/>
        </w:rPr>
        <w:t> </w:t>
      </w:r>
      <w:r>
        <w:rPr>
          <w:w w:val="105"/>
        </w:rPr>
        <w:t>revocatoria </w:t>
      </w:r>
      <w:r>
        <w:rPr/>
        <w:t>ante</w:t>
      </w:r>
      <w:r>
        <w:rPr>
          <w:spacing w:val="-11"/>
        </w:rPr>
        <w:t> </w:t>
      </w:r>
      <w:r>
        <w:rPr/>
        <w:t>el</w:t>
      </w:r>
      <w:r>
        <w:rPr>
          <w:spacing w:val="-9"/>
        </w:rPr>
        <w:t> </w:t>
      </w:r>
      <w:r>
        <w:rPr/>
        <w:t>CIE</w:t>
      </w:r>
      <w:r>
        <w:rPr>
          <w:spacing w:val="-9"/>
        </w:rPr>
        <w:t> </w:t>
      </w:r>
      <w:r>
        <w:rPr/>
        <w:t>y</w:t>
      </w:r>
      <w:r>
        <w:rPr>
          <w:spacing w:val="-3"/>
        </w:rPr>
        <w:t> </w:t>
      </w:r>
      <w:r>
        <w:rPr/>
        <w:t>de</w:t>
      </w:r>
      <w:r>
        <w:rPr>
          <w:spacing w:val="-11"/>
        </w:rPr>
        <w:t> </w:t>
      </w:r>
      <w:r>
        <w:rPr/>
        <w:t>apelación</w:t>
      </w:r>
      <w:r>
        <w:rPr>
          <w:spacing w:val="-10"/>
        </w:rPr>
        <w:t> </w:t>
      </w:r>
      <w:r>
        <w:rPr/>
        <w:t>ante</w:t>
      </w:r>
      <w:r>
        <w:rPr>
          <w:spacing w:val="-5"/>
        </w:rPr>
        <w:t> </w:t>
      </w:r>
      <w:r>
        <w:rPr/>
        <w:t>la</w:t>
      </w:r>
      <w:r>
        <w:rPr>
          <w:spacing w:val="-8"/>
        </w:rPr>
        <w:t> </w:t>
      </w:r>
      <w:r>
        <w:rPr/>
        <w:t>Rectoría,</w:t>
      </w:r>
      <w:r>
        <w:rPr>
          <w:spacing w:val="-9"/>
        </w:rPr>
        <w:t> </w:t>
      </w:r>
      <w:r>
        <w:rPr/>
        <w:t>quien</w:t>
      </w:r>
      <w:r>
        <w:rPr>
          <w:spacing w:val="-3"/>
        </w:rPr>
        <w:t> </w:t>
      </w:r>
      <w:r>
        <w:rPr/>
        <w:t>agotará </w:t>
      </w:r>
      <w:r>
        <w:rPr>
          <w:w w:val="105"/>
        </w:rPr>
        <w:t>la vía administrativa.</w:t>
      </w:r>
    </w:p>
    <w:p>
      <w:pPr>
        <w:spacing w:line="275" w:lineRule="exact" w:before="0"/>
        <w:ind w:left="3006" w:right="0" w:firstLine="0"/>
        <w:jc w:val="left"/>
        <w:rPr>
          <w:sz w:val="24"/>
        </w:rPr>
      </w:pPr>
      <w:r>
        <w:rPr>
          <w:spacing w:val="-10"/>
          <w:w w:val="90"/>
          <w:sz w:val="24"/>
        </w:rPr>
        <w:t>…</w:t>
      </w:r>
    </w:p>
    <w:p>
      <w:pPr>
        <w:spacing w:after="0" w:line="275" w:lineRule="exact"/>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62" name="Image 262"/>
            <wp:cNvGraphicFramePr>
              <a:graphicFrameLocks/>
            </wp:cNvGraphicFramePr>
            <a:graphic>
              <a:graphicData uri="http://schemas.openxmlformats.org/drawingml/2006/picture">
                <pic:pic>
                  <pic:nvPicPr>
                    <pic:cNvPr id="262" name="Image 262"/>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71" w:lineRule="auto"/>
        <w:ind w:left="3006" w:right="2545"/>
      </w:pPr>
      <w:r>
        <w:rPr/>
        <w:t>Ante las decisiones en las que intervienen requerimientos </w:t>
      </w:r>
      <w:r>
        <w:rPr>
          <w:w w:val="105"/>
        </w:rPr>
        <w:t>de</w:t>
      </w:r>
      <w:r>
        <w:rPr>
          <w:spacing w:val="-12"/>
          <w:w w:val="105"/>
        </w:rPr>
        <w:t> </w:t>
      </w:r>
      <w:r>
        <w:rPr>
          <w:w w:val="105"/>
        </w:rPr>
        <w:t>fondos</w:t>
      </w:r>
      <w:r>
        <w:rPr>
          <w:spacing w:val="-10"/>
          <w:w w:val="105"/>
        </w:rPr>
        <w:t> </w:t>
      </w:r>
      <w:r>
        <w:rPr>
          <w:w w:val="105"/>
        </w:rPr>
        <w:t>para</w:t>
      </w:r>
      <w:r>
        <w:rPr>
          <w:spacing w:val="-8"/>
          <w:w w:val="105"/>
        </w:rPr>
        <w:t> </w:t>
      </w:r>
      <w:r>
        <w:rPr>
          <w:w w:val="105"/>
        </w:rPr>
        <w:t>el</w:t>
      </w:r>
      <w:r>
        <w:rPr>
          <w:spacing w:val="-9"/>
          <w:w w:val="105"/>
        </w:rPr>
        <w:t> </w:t>
      </w:r>
      <w:r>
        <w:rPr>
          <w:w w:val="105"/>
        </w:rPr>
        <w:t>financiamiento</w:t>
      </w:r>
      <w:r>
        <w:rPr>
          <w:spacing w:val="-8"/>
          <w:w w:val="105"/>
        </w:rPr>
        <w:t> </w:t>
      </w:r>
      <w:r>
        <w:rPr>
          <w:w w:val="105"/>
        </w:rPr>
        <w:t>de</w:t>
      </w:r>
      <w:r>
        <w:rPr>
          <w:spacing w:val="-12"/>
          <w:w w:val="105"/>
        </w:rPr>
        <w:t> </w:t>
      </w:r>
      <w:r>
        <w:rPr>
          <w:w w:val="105"/>
        </w:rPr>
        <w:t>proyectos</w:t>
      </w:r>
      <w:r>
        <w:rPr>
          <w:spacing w:val="-6"/>
          <w:w w:val="105"/>
        </w:rPr>
        <w:t> </w:t>
      </w:r>
      <w:r>
        <w:rPr>
          <w:w w:val="105"/>
        </w:rPr>
        <w:t>o actividades</w:t>
      </w:r>
      <w:r>
        <w:rPr>
          <w:spacing w:val="-18"/>
          <w:w w:val="105"/>
        </w:rPr>
        <w:t> </w:t>
      </w:r>
      <w:r>
        <w:rPr>
          <w:w w:val="105"/>
        </w:rPr>
        <w:t>de</w:t>
      </w:r>
      <w:r>
        <w:rPr>
          <w:spacing w:val="-17"/>
          <w:w w:val="105"/>
        </w:rPr>
        <w:t> </w:t>
      </w:r>
      <w:r>
        <w:rPr>
          <w:w w:val="105"/>
        </w:rPr>
        <w:t>investigación</w:t>
      </w:r>
      <w:r>
        <w:rPr>
          <w:spacing w:val="-18"/>
          <w:w w:val="105"/>
        </w:rPr>
        <w:t> </w:t>
      </w:r>
      <w:r>
        <w:rPr>
          <w:w w:val="105"/>
        </w:rPr>
        <w:t>o</w:t>
      </w:r>
      <w:r>
        <w:rPr>
          <w:spacing w:val="-18"/>
          <w:w w:val="105"/>
        </w:rPr>
        <w:t> </w:t>
      </w:r>
      <w:r>
        <w:rPr>
          <w:w w:val="105"/>
        </w:rPr>
        <w:t>extensión,</w:t>
      </w:r>
      <w:r>
        <w:rPr>
          <w:spacing w:val="-17"/>
          <w:w w:val="105"/>
        </w:rPr>
        <w:t> </w:t>
      </w:r>
      <w:r>
        <w:rPr>
          <w:w w:val="105"/>
        </w:rPr>
        <w:t>sean</w:t>
      </w:r>
      <w:r>
        <w:rPr>
          <w:spacing w:val="-18"/>
          <w:w w:val="105"/>
        </w:rPr>
        <w:t> </w:t>
      </w:r>
      <w:r>
        <w:rPr>
          <w:w w:val="105"/>
        </w:rPr>
        <w:t>estos internos</w:t>
      </w:r>
      <w:r>
        <w:rPr>
          <w:spacing w:val="-16"/>
          <w:w w:val="105"/>
        </w:rPr>
        <w:t> </w:t>
      </w:r>
      <w:r>
        <w:rPr>
          <w:w w:val="105"/>
        </w:rPr>
        <w:t>o</w:t>
      </w:r>
      <w:r>
        <w:rPr>
          <w:spacing w:val="-14"/>
          <w:w w:val="105"/>
        </w:rPr>
        <w:t> </w:t>
      </w:r>
      <w:r>
        <w:rPr>
          <w:w w:val="105"/>
        </w:rPr>
        <w:t>externos,</w:t>
      </w:r>
      <w:r>
        <w:rPr>
          <w:spacing w:val="-11"/>
          <w:w w:val="105"/>
        </w:rPr>
        <w:t> </w:t>
      </w:r>
      <w:r>
        <w:rPr>
          <w:w w:val="105"/>
        </w:rPr>
        <w:t>cabe</w:t>
      </w:r>
      <w:r>
        <w:rPr>
          <w:spacing w:val="-17"/>
          <w:w w:val="105"/>
        </w:rPr>
        <w:t> </w:t>
      </w:r>
      <w:r>
        <w:rPr>
          <w:w w:val="105"/>
        </w:rPr>
        <w:t>recurso</w:t>
      </w:r>
      <w:r>
        <w:rPr>
          <w:spacing w:val="-14"/>
          <w:w w:val="105"/>
        </w:rPr>
        <w:t> </w:t>
      </w:r>
      <w:r>
        <w:rPr>
          <w:w w:val="105"/>
        </w:rPr>
        <w:t>de</w:t>
      </w:r>
      <w:r>
        <w:rPr>
          <w:spacing w:val="-17"/>
          <w:w w:val="105"/>
        </w:rPr>
        <w:t> </w:t>
      </w:r>
      <w:r>
        <w:rPr>
          <w:w w:val="105"/>
        </w:rPr>
        <w:t>revocatoria</w:t>
      </w:r>
      <w:r>
        <w:rPr>
          <w:spacing w:val="-14"/>
          <w:w w:val="105"/>
        </w:rPr>
        <w:t> </w:t>
      </w:r>
      <w:r>
        <w:rPr>
          <w:w w:val="105"/>
        </w:rPr>
        <w:t>ante</w:t>
      </w:r>
      <w:r>
        <w:rPr>
          <w:spacing w:val="-17"/>
          <w:w w:val="105"/>
        </w:rPr>
        <w:t> </w:t>
      </w:r>
      <w:r>
        <w:rPr>
          <w:w w:val="105"/>
        </w:rPr>
        <w:t>la VIE</w:t>
      </w:r>
      <w:r>
        <w:rPr>
          <w:spacing w:val="-14"/>
          <w:w w:val="105"/>
        </w:rPr>
        <w:t> </w:t>
      </w:r>
      <w:r>
        <w:rPr>
          <w:w w:val="105"/>
        </w:rPr>
        <w:t>y</w:t>
      </w:r>
      <w:r>
        <w:rPr>
          <w:spacing w:val="-14"/>
          <w:w w:val="105"/>
        </w:rPr>
        <w:t> </w:t>
      </w:r>
      <w:r>
        <w:rPr>
          <w:w w:val="105"/>
        </w:rPr>
        <w:t>de</w:t>
      </w:r>
      <w:r>
        <w:rPr>
          <w:spacing w:val="-11"/>
          <w:w w:val="105"/>
        </w:rPr>
        <w:t> </w:t>
      </w:r>
      <w:r>
        <w:rPr>
          <w:w w:val="105"/>
        </w:rPr>
        <w:t>apelación</w:t>
      </w:r>
      <w:r>
        <w:rPr>
          <w:spacing w:val="-15"/>
          <w:w w:val="105"/>
        </w:rPr>
        <w:t> </w:t>
      </w:r>
      <w:r>
        <w:rPr>
          <w:w w:val="105"/>
        </w:rPr>
        <w:t>ante</w:t>
      </w:r>
      <w:r>
        <w:rPr>
          <w:spacing w:val="-16"/>
          <w:w w:val="105"/>
        </w:rPr>
        <w:t> </w:t>
      </w:r>
      <w:r>
        <w:rPr>
          <w:w w:val="105"/>
        </w:rPr>
        <w:t>el</w:t>
      </w:r>
      <w:r>
        <w:rPr>
          <w:spacing w:val="-10"/>
          <w:w w:val="105"/>
        </w:rPr>
        <w:t> </w:t>
      </w:r>
      <w:r>
        <w:rPr>
          <w:w w:val="105"/>
        </w:rPr>
        <w:t>Consejo</w:t>
      </w:r>
      <w:r>
        <w:rPr>
          <w:spacing w:val="-9"/>
          <w:w w:val="105"/>
        </w:rPr>
        <w:t> </w:t>
      </w:r>
      <w:r>
        <w:rPr>
          <w:w w:val="105"/>
        </w:rPr>
        <w:t>Institucional,</w:t>
      </w:r>
      <w:r>
        <w:rPr>
          <w:spacing w:val="-15"/>
          <w:w w:val="105"/>
        </w:rPr>
        <w:t> </w:t>
      </w:r>
      <w:r>
        <w:rPr>
          <w:w w:val="105"/>
        </w:rPr>
        <w:t>que agotará la vía administrativa.</w:t>
      </w:r>
    </w:p>
    <w:p>
      <w:pPr>
        <w:pStyle w:val="BodyText"/>
        <w:spacing w:line="271" w:lineRule="auto"/>
        <w:ind w:left="3006" w:right="2661"/>
      </w:pPr>
      <w:r>
        <w:rPr/>
        <w:t>Ante</w:t>
      </w:r>
      <w:r>
        <w:rPr>
          <w:spacing w:val="-6"/>
        </w:rPr>
        <w:t> </w:t>
      </w:r>
      <w:r>
        <w:rPr/>
        <w:t>la</w:t>
      </w:r>
      <w:r>
        <w:rPr>
          <w:spacing w:val="-2"/>
        </w:rPr>
        <w:t> </w:t>
      </w:r>
      <w:r>
        <w:rPr/>
        <w:t>decisión de suspensión de</w:t>
      </w:r>
      <w:r>
        <w:rPr>
          <w:spacing w:val="-6"/>
        </w:rPr>
        <w:t> </w:t>
      </w:r>
      <w:r>
        <w:rPr/>
        <w:t>un</w:t>
      </w:r>
      <w:r>
        <w:rPr>
          <w:spacing w:val="-6"/>
        </w:rPr>
        <w:t> </w:t>
      </w:r>
      <w:r>
        <w:rPr/>
        <w:t>programa,</w:t>
      </w:r>
      <w:r>
        <w:rPr>
          <w:spacing w:val="-3"/>
        </w:rPr>
        <w:t> </w:t>
      </w:r>
      <w:r>
        <w:rPr/>
        <w:t>proyecto o actividad de investigación o extensión, se podrá interponer recurso de revocatoria ante el CIE y de apelación ante la Rectoría, la cual agotará la vía </w:t>
      </w:r>
      <w:r>
        <w:rPr>
          <w:spacing w:val="-2"/>
        </w:rPr>
        <w:t>administrativa.</w:t>
      </w:r>
    </w:p>
    <w:p>
      <w:pPr>
        <w:pStyle w:val="BodyText"/>
        <w:spacing w:before="35"/>
      </w:pPr>
    </w:p>
    <w:p>
      <w:pPr>
        <w:pStyle w:val="ListParagraph"/>
        <w:numPr>
          <w:ilvl w:val="1"/>
          <w:numId w:val="17"/>
        </w:numPr>
        <w:tabs>
          <w:tab w:pos="2421" w:val="left" w:leader="none"/>
          <w:tab w:pos="3121" w:val="left" w:leader="none"/>
        </w:tabs>
        <w:spacing w:line="271" w:lineRule="auto" w:before="0" w:after="0"/>
        <w:ind w:left="2421" w:right="1373" w:hanging="360"/>
        <w:jc w:val="left"/>
        <w:rPr>
          <w:b/>
          <w:sz w:val="24"/>
        </w:rPr>
      </w:pPr>
      <w:r>
        <w:rPr>
          <w:sz w:val="24"/>
        </w:rPr>
        <w:t>En síntesis, la investigación y la extensión, como funciones sustantivas del </w:t>
      </w:r>
      <w:r>
        <w:rPr>
          <w:w w:val="105"/>
          <w:sz w:val="24"/>
        </w:rPr>
        <w:t>Instituto</w:t>
      </w:r>
      <w:r>
        <w:rPr>
          <w:spacing w:val="-18"/>
          <w:w w:val="105"/>
          <w:sz w:val="24"/>
        </w:rPr>
        <w:t> </w:t>
      </w:r>
      <w:r>
        <w:rPr>
          <w:w w:val="105"/>
          <w:sz w:val="24"/>
        </w:rPr>
        <w:t>Tecnológico</w:t>
      </w:r>
      <w:r>
        <w:rPr>
          <w:spacing w:val="-17"/>
          <w:w w:val="105"/>
          <w:sz w:val="24"/>
        </w:rPr>
        <w:t> </w:t>
      </w:r>
      <w:r>
        <w:rPr>
          <w:w w:val="105"/>
          <w:sz w:val="24"/>
        </w:rPr>
        <w:t>de</w:t>
      </w:r>
      <w:r>
        <w:rPr>
          <w:spacing w:val="-18"/>
          <w:w w:val="105"/>
          <w:sz w:val="24"/>
        </w:rPr>
        <w:t> </w:t>
      </w:r>
      <w:r>
        <w:rPr>
          <w:w w:val="105"/>
          <w:sz w:val="24"/>
        </w:rPr>
        <w:t>Costa</w:t>
      </w:r>
      <w:r>
        <w:rPr>
          <w:spacing w:val="-18"/>
          <w:w w:val="105"/>
          <w:sz w:val="24"/>
        </w:rPr>
        <w:t> </w:t>
      </w:r>
      <w:r>
        <w:rPr>
          <w:w w:val="105"/>
          <w:sz w:val="24"/>
        </w:rPr>
        <w:t>Rica</w:t>
      </w:r>
      <w:r>
        <w:rPr>
          <w:spacing w:val="-17"/>
          <w:w w:val="105"/>
          <w:sz w:val="24"/>
        </w:rPr>
        <w:t> </w:t>
      </w:r>
      <w:r>
        <w:rPr>
          <w:w w:val="105"/>
          <w:sz w:val="24"/>
        </w:rPr>
        <w:t>y</w:t>
      </w:r>
      <w:r>
        <w:rPr>
          <w:spacing w:val="-18"/>
          <w:w w:val="105"/>
          <w:sz w:val="24"/>
        </w:rPr>
        <w:t> </w:t>
      </w:r>
      <w:r>
        <w:rPr>
          <w:w w:val="105"/>
          <w:sz w:val="24"/>
        </w:rPr>
        <w:t>pilares</w:t>
      </w:r>
      <w:r>
        <w:rPr>
          <w:spacing w:val="-17"/>
          <w:w w:val="105"/>
          <w:sz w:val="24"/>
        </w:rPr>
        <w:t> </w:t>
      </w:r>
      <w:r>
        <w:rPr>
          <w:w w:val="105"/>
          <w:sz w:val="24"/>
        </w:rPr>
        <w:t>del</w:t>
      </w:r>
      <w:r>
        <w:rPr>
          <w:spacing w:val="-18"/>
          <w:w w:val="105"/>
          <w:sz w:val="24"/>
        </w:rPr>
        <w:t> </w:t>
      </w:r>
      <w:r>
        <w:rPr>
          <w:w w:val="105"/>
          <w:sz w:val="24"/>
        </w:rPr>
        <w:t>Modelo</w:t>
      </w:r>
      <w:r>
        <w:rPr>
          <w:spacing w:val="-17"/>
          <w:w w:val="105"/>
          <w:sz w:val="24"/>
        </w:rPr>
        <w:t> </w:t>
      </w:r>
      <w:r>
        <w:rPr>
          <w:w w:val="105"/>
          <w:sz w:val="24"/>
        </w:rPr>
        <w:t>Académico, requieren</w:t>
      </w:r>
      <w:r>
        <w:rPr>
          <w:spacing w:val="-18"/>
          <w:w w:val="105"/>
          <w:sz w:val="24"/>
        </w:rPr>
        <w:t> </w:t>
      </w:r>
      <w:r>
        <w:rPr>
          <w:w w:val="105"/>
          <w:sz w:val="24"/>
        </w:rPr>
        <w:t>articularse</w:t>
      </w:r>
      <w:r>
        <w:rPr>
          <w:spacing w:val="-17"/>
          <w:w w:val="105"/>
          <w:sz w:val="24"/>
        </w:rPr>
        <w:t> </w:t>
      </w:r>
      <w:r>
        <w:rPr>
          <w:w w:val="105"/>
          <w:sz w:val="24"/>
        </w:rPr>
        <w:t>con</w:t>
      </w:r>
      <w:r>
        <w:rPr>
          <w:spacing w:val="-18"/>
          <w:w w:val="105"/>
          <w:sz w:val="24"/>
        </w:rPr>
        <w:t> </w:t>
      </w:r>
      <w:r>
        <w:rPr>
          <w:w w:val="105"/>
          <w:sz w:val="24"/>
        </w:rPr>
        <w:t>la</w:t>
      </w:r>
      <w:r>
        <w:rPr>
          <w:spacing w:val="-18"/>
          <w:w w:val="105"/>
          <w:sz w:val="24"/>
        </w:rPr>
        <w:t> </w:t>
      </w:r>
      <w:r>
        <w:rPr>
          <w:w w:val="105"/>
          <w:sz w:val="24"/>
        </w:rPr>
        <w:t>docencia,</w:t>
      </w:r>
      <w:r>
        <w:rPr>
          <w:spacing w:val="-17"/>
          <w:w w:val="105"/>
          <w:sz w:val="24"/>
        </w:rPr>
        <w:t> </w:t>
      </w:r>
      <w:r>
        <w:rPr>
          <w:w w:val="105"/>
          <w:sz w:val="24"/>
        </w:rPr>
        <w:t>planificarse</w:t>
      </w:r>
      <w:r>
        <w:rPr>
          <w:spacing w:val="-14"/>
          <w:w w:val="105"/>
          <w:sz w:val="24"/>
        </w:rPr>
        <w:t> </w:t>
      </w:r>
      <w:r>
        <w:rPr>
          <w:w w:val="105"/>
          <w:sz w:val="24"/>
        </w:rPr>
        <w:t>estratégicamente</w:t>
      </w:r>
      <w:r>
        <w:rPr>
          <w:spacing w:val="-17"/>
          <w:w w:val="105"/>
          <w:sz w:val="24"/>
        </w:rPr>
        <w:t> </w:t>
      </w:r>
      <w:r>
        <w:rPr>
          <w:w w:val="105"/>
          <w:sz w:val="24"/>
        </w:rPr>
        <w:t>y evaluarse</w:t>
      </w:r>
      <w:r>
        <w:rPr>
          <w:spacing w:val="-18"/>
          <w:w w:val="105"/>
          <w:sz w:val="24"/>
        </w:rPr>
        <w:t> </w:t>
      </w:r>
      <w:r>
        <w:rPr>
          <w:w w:val="105"/>
          <w:sz w:val="24"/>
        </w:rPr>
        <w:t>con</w:t>
      </w:r>
      <w:r>
        <w:rPr>
          <w:spacing w:val="-17"/>
          <w:w w:val="105"/>
          <w:sz w:val="24"/>
        </w:rPr>
        <w:t> </w:t>
      </w:r>
      <w:r>
        <w:rPr>
          <w:w w:val="105"/>
          <w:sz w:val="24"/>
        </w:rPr>
        <w:t>continuidad</w:t>
      </w:r>
      <w:r>
        <w:rPr>
          <w:spacing w:val="-18"/>
          <w:w w:val="105"/>
          <w:sz w:val="24"/>
        </w:rPr>
        <w:t> </w:t>
      </w:r>
      <w:r>
        <w:rPr>
          <w:w w:val="105"/>
          <w:sz w:val="24"/>
        </w:rPr>
        <w:t>para</w:t>
      </w:r>
      <w:r>
        <w:rPr>
          <w:spacing w:val="-18"/>
          <w:w w:val="105"/>
          <w:sz w:val="24"/>
        </w:rPr>
        <w:t> </w:t>
      </w:r>
      <w:r>
        <w:rPr>
          <w:w w:val="105"/>
          <w:sz w:val="24"/>
        </w:rPr>
        <w:t>generar</w:t>
      </w:r>
      <w:r>
        <w:rPr>
          <w:spacing w:val="-17"/>
          <w:w w:val="105"/>
          <w:sz w:val="24"/>
        </w:rPr>
        <w:t> </w:t>
      </w:r>
      <w:r>
        <w:rPr>
          <w:w w:val="105"/>
          <w:sz w:val="24"/>
        </w:rPr>
        <w:t>impacto</w:t>
      </w:r>
      <w:r>
        <w:rPr>
          <w:spacing w:val="-18"/>
          <w:w w:val="105"/>
          <w:sz w:val="24"/>
        </w:rPr>
        <w:t> </w:t>
      </w:r>
      <w:r>
        <w:rPr>
          <w:w w:val="105"/>
          <w:sz w:val="24"/>
        </w:rPr>
        <w:t>académico,</w:t>
      </w:r>
      <w:r>
        <w:rPr>
          <w:spacing w:val="-17"/>
          <w:w w:val="105"/>
          <w:sz w:val="24"/>
        </w:rPr>
        <w:t> </w:t>
      </w:r>
      <w:r>
        <w:rPr>
          <w:w w:val="105"/>
          <w:sz w:val="24"/>
        </w:rPr>
        <w:t>científico, social</w:t>
      </w:r>
      <w:r>
        <w:rPr>
          <w:spacing w:val="-13"/>
          <w:w w:val="105"/>
          <w:sz w:val="24"/>
        </w:rPr>
        <w:t> </w:t>
      </w:r>
      <w:r>
        <w:rPr>
          <w:w w:val="105"/>
          <w:sz w:val="24"/>
        </w:rPr>
        <w:t>y</w:t>
      </w:r>
      <w:r>
        <w:rPr>
          <w:spacing w:val="-13"/>
          <w:w w:val="105"/>
          <w:sz w:val="24"/>
        </w:rPr>
        <w:t> </w:t>
      </w:r>
      <w:r>
        <w:rPr>
          <w:w w:val="105"/>
          <w:sz w:val="24"/>
        </w:rPr>
        <w:t>cultural;</w:t>
      </w:r>
      <w:r>
        <w:rPr>
          <w:spacing w:val="-13"/>
          <w:w w:val="105"/>
          <w:sz w:val="24"/>
        </w:rPr>
        <w:t> </w:t>
      </w:r>
      <w:r>
        <w:rPr>
          <w:w w:val="105"/>
          <w:sz w:val="24"/>
        </w:rPr>
        <w:t>sin</w:t>
      </w:r>
      <w:r>
        <w:rPr>
          <w:spacing w:val="-10"/>
          <w:w w:val="105"/>
          <w:sz w:val="24"/>
        </w:rPr>
        <w:t> </w:t>
      </w:r>
      <w:r>
        <w:rPr>
          <w:w w:val="105"/>
          <w:sz w:val="24"/>
        </w:rPr>
        <w:t>embargo,</w:t>
      </w:r>
      <w:r>
        <w:rPr>
          <w:spacing w:val="-13"/>
          <w:w w:val="105"/>
          <w:sz w:val="24"/>
        </w:rPr>
        <w:t> </w:t>
      </w:r>
      <w:r>
        <w:rPr>
          <w:w w:val="105"/>
          <w:sz w:val="24"/>
        </w:rPr>
        <w:t>el</w:t>
      </w:r>
      <w:r>
        <w:rPr>
          <w:spacing w:val="-13"/>
          <w:w w:val="105"/>
          <w:sz w:val="24"/>
        </w:rPr>
        <w:t> </w:t>
      </w:r>
      <w:r>
        <w:rPr>
          <w:w w:val="105"/>
          <w:sz w:val="24"/>
        </w:rPr>
        <w:t>predominio</w:t>
      </w:r>
      <w:r>
        <w:rPr>
          <w:spacing w:val="-12"/>
          <w:w w:val="105"/>
          <w:sz w:val="24"/>
        </w:rPr>
        <w:t> </w:t>
      </w:r>
      <w:r>
        <w:rPr>
          <w:w w:val="105"/>
          <w:sz w:val="24"/>
        </w:rPr>
        <w:t>de</w:t>
      </w:r>
      <w:r>
        <w:rPr>
          <w:spacing w:val="-2"/>
          <w:w w:val="105"/>
          <w:sz w:val="24"/>
        </w:rPr>
        <w:t> </w:t>
      </w:r>
      <w:r>
        <w:rPr>
          <w:w w:val="105"/>
          <w:sz w:val="24"/>
        </w:rPr>
        <w:t>proyectos</w:t>
      </w:r>
      <w:r>
        <w:rPr>
          <w:spacing w:val="-14"/>
          <w:w w:val="105"/>
          <w:sz w:val="24"/>
        </w:rPr>
        <w:t> </w:t>
      </w:r>
      <w:r>
        <w:rPr>
          <w:w w:val="105"/>
          <w:sz w:val="24"/>
        </w:rPr>
        <w:t>de</w:t>
      </w:r>
      <w:r>
        <w:rPr>
          <w:spacing w:val="-15"/>
          <w:w w:val="105"/>
          <w:sz w:val="24"/>
        </w:rPr>
        <w:t> </w:t>
      </w:r>
      <w:r>
        <w:rPr>
          <w:w w:val="105"/>
          <w:sz w:val="24"/>
        </w:rPr>
        <w:t>corta duración</w:t>
      </w:r>
      <w:r>
        <w:rPr>
          <w:spacing w:val="-11"/>
          <w:w w:val="105"/>
          <w:sz w:val="24"/>
        </w:rPr>
        <w:t> </w:t>
      </w:r>
      <w:r>
        <w:rPr>
          <w:w w:val="105"/>
          <w:sz w:val="24"/>
        </w:rPr>
        <w:t>dificulta</w:t>
      </w:r>
      <w:r>
        <w:rPr>
          <w:spacing w:val="-8"/>
          <w:w w:val="105"/>
          <w:sz w:val="24"/>
        </w:rPr>
        <w:t> </w:t>
      </w:r>
      <w:r>
        <w:rPr>
          <w:w w:val="105"/>
          <w:sz w:val="24"/>
        </w:rPr>
        <w:t>la</w:t>
      </w:r>
      <w:r>
        <w:rPr>
          <w:spacing w:val="-9"/>
          <w:w w:val="105"/>
          <w:sz w:val="24"/>
        </w:rPr>
        <w:t> </w:t>
      </w:r>
      <w:r>
        <w:rPr>
          <w:w w:val="105"/>
          <w:sz w:val="24"/>
        </w:rPr>
        <w:t>consolidación</w:t>
      </w:r>
      <w:r>
        <w:rPr>
          <w:spacing w:val="-11"/>
          <w:w w:val="105"/>
          <w:sz w:val="24"/>
        </w:rPr>
        <w:t> </w:t>
      </w:r>
      <w:r>
        <w:rPr>
          <w:w w:val="105"/>
          <w:sz w:val="24"/>
        </w:rPr>
        <w:t>de</w:t>
      </w:r>
      <w:r>
        <w:rPr>
          <w:spacing w:val="-12"/>
          <w:w w:val="105"/>
          <w:sz w:val="24"/>
        </w:rPr>
        <w:t> </w:t>
      </w:r>
      <w:r>
        <w:rPr>
          <w:w w:val="105"/>
          <w:sz w:val="24"/>
        </w:rPr>
        <w:t>planes</w:t>
      </w:r>
      <w:r>
        <w:rPr>
          <w:spacing w:val="-12"/>
          <w:w w:val="105"/>
          <w:sz w:val="24"/>
        </w:rPr>
        <w:t> </w:t>
      </w:r>
      <w:r>
        <w:rPr>
          <w:w w:val="105"/>
          <w:sz w:val="24"/>
        </w:rPr>
        <w:t>de</w:t>
      </w:r>
      <w:r>
        <w:rPr>
          <w:spacing w:val="-12"/>
          <w:w w:val="105"/>
          <w:sz w:val="24"/>
        </w:rPr>
        <w:t> </w:t>
      </w:r>
      <w:r>
        <w:rPr>
          <w:w w:val="105"/>
          <w:sz w:val="24"/>
        </w:rPr>
        <w:t>trabajo, la </w:t>
      </w:r>
      <w:r>
        <w:rPr>
          <w:sz w:val="24"/>
        </w:rPr>
        <w:t>interdisciplinariedad, la formación de talento, las alianzas estratégicas y la construcción de capacidades institucionales de largo plazo, a pesar de que </w:t>
      </w:r>
      <w:r>
        <w:rPr>
          <w:spacing w:val="-2"/>
          <w:w w:val="105"/>
          <w:sz w:val="24"/>
        </w:rPr>
        <w:t>el crecimiento sostenido</w:t>
      </w:r>
      <w:r>
        <w:rPr>
          <w:spacing w:val="-5"/>
          <w:w w:val="105"/>
          <w:sz w:val="24"/>
        </w:rPr>
        <w:t> </w:t>
      </w:r>
      <w:r>
        <w:rPr>
          <w:spacing w:val="-2"/>
          <w:w w:val="105"/>
          <w:sz w:val="24"/>
        </w:rPr>
        <w:t>de</w:t>
      </w:r>
      <w:r>
        <w:rPr>
          <w:spacing w:val="-9"/>
          <w:w w:val="105"/>
          <w:sz w:val="24"/>
        </w:rPr>
        <w:t> </w:t>
      </w:r>
      <w:r>
        <w:rPr>
          <w:spacing w:val="-2"/>
          <w:w w:val="105"/>
          <w:sz w:val="24"/>
        </w:rPr>
        <w:t>personas</w:t>
      </w:r>
      <w:r>
        <w:rPr>
          <w:spacing w:val="-3"/>
          <w:w w:val="105"/>
          <w:sz w:val="24"/>
        </w:rPr>
        <w:t> </w:t>
      </w:r>
      <w:r>
        <w:rPr>
          <w:spacing w:val="-2"/>
          <w:w w:val="105"/>
          <w:sz w:val="24"/>
        </w:rPr>
        <w:t>investigadoras</w:t>
      </w:r>
      <w:r>
        <w:rPr>
          <w:spacing w:val="-9"/>
          <w:w w:val="105"/>
          <w:sz w:val="24"/>
        </w:rPr>
        <w:t> </w:t>
      </w:r>
      <w:r>
        <w:rPr>
          <w:spacing w:val="-2"/>
          <w:w w:val="105"/>
          <w:sz w:val="24"/>
        </w:rPr>
        <w:t>y</w:t>
      </w:r>
      <w:r>
        <w:rPr>
          <w:spacing w:val="-7"/>
          <w:w w:val="105"/>
          <w:sz w:val="24"/>
        </w:rPr>
        <w:t> </w:t>
      </w:r>
      <w:r>
        <w:rPr>
          <w:spacing w:val="-2"/>
          <w:w w:val="105"/>
          <w:sz w:val="24"/>
        </w:rPr>
        <w:t>extensionistas, </w:t>
      </w:r>
      <w:r>
        <w:rPr>
          <w:sz w:val="24"/>
        </w:rPr>
        <w:t>centros, redes académicas y publicaciones evidencia la madurez del ITCR </w:t>
      </w:r>
      <w:r>
        <w:rPr>
          <w:spacing w:val="-2"/>
          <w:w w:val="105"/>
          <w:sz w:val="24"/>
        </w:rPr>
        <w:t>para</w:t>
      </w:r>
      <w:r>
        <w:rPr>
          <w:spacing w:val="-8"/>
          <w:w w:val="105"/>
          <w:sz w:val="24"/>
        </w:rPr>
        <w:t> </w:t>
      </w:r>
      <w:r>
        <w:rPr>
          <w:spacing w:val="-2"/>
          <w:w w:val="105"/>
          <w:sz w:val="24"/>
        </w:rPr>
        <w:t>avanzar</w:t>
      </w:r>
      <w:r>
        <w:rPr>
          <w:spacing w:val="-8"/>
          <w:w w:val="105"/>
          <w:sz w:val="24"/>
        </w:rPr>
        <w:t> </w:t>
      </w:r>
      <w:r>
        <w:rPr>
          <w:spacing w:val="-2"/>
          <w:w w:val="105"/>
          <w:sz w:val="24"/>
        </w:rPr>
        <w:t>hacia</w:t>
      </w:r>
      <w:r>
        <w:rPr>
          <w:spacing w:val="-8"/>
          <w:w w:val="105"/>
          <w:sz w:val="24"/>
        </w:rPr>
        <w:t> </w:t>
      </w:r>
      <w:r>
        <w:rPr>
          <w:spacing w:val="-2"/>
          <w:w w:val="105"/>
          <w:sz w:val="24"/>
        </w:rPr>
        <w:t>modelos</w:t>
      </w:r>
      <w:r>
        <w:rPr>
          <w:spacing w:val="-11"/>
          <w:w w:val="105"/>
          <w:sz w:val="24"/>
        </w:rPr>
        <w:t> </w:t>
      </w:r>
      <w:r>
        <w:rPr>
          <w:spacing w:val="-2"/>
          <w:w w:val="105"/>
          <w:sz w:val="24"/>
        </w:rPr>
        <w:t>plurianuales</w:t>
      </w:r>
      <w:r>
        <w:rPr>
          <w:spacing w:val="-11"/>
          <w:w w:val="105"/>
          <w:sz w:val="24"/>
        </w:rPr>
        <w:t> </w:t>
      </w:r>
      <w:r>
        <w:rPr>
          <w:spacing w:val="-2"/>
          <w:w w:val="105"/>
          <w:sz w:val="24"/>
        </w:rPr>
        <w:t>más</w:t>
      </w:r>
      <w:r>
        <w:rPr>
          <w:spacing w:val="-11"/>
          <w:w w:val="105"/>
          <w:sz w:val="24"/>
        </w:rPr>
        <w:t> </w:t>
      </w:r>
      <w:r>
        <w:rPr>
          <w:spacing w:val="-2"/>
          <w:w w:val="105"/>
          <w:sz w:val="24"/>
        </w:rPr>
        <w:t>robustos;</w:t>
      </w:r>
      <w:r>
        <w:rPr>
          <w:spacing w:val="-9"/>
          <w:w w:val="105"/>
          <w:sz w:val="24"/>
        </w:rPr>
        <w:t> </w:t>
      </w:r>
      <w:r>
        <w:rPr>
          <w:spacing w:val="-2"/>
          <w:w w:val="105"/>
          <w:sz w:val="24"/>
        </w:rPr>
        <w:t>por ello,</w:t>
      </w:r>
      <w:r>
        <w:rPr>
          <w:spacing w:val="-9"/>
          <w:w w:val="105"/>
          <w:sz w:val="24"/>
        </w:rPr>
        <w:t> </w:t>
      </w:r>
      <w:r>
        <w:rPr>
          <w:spacing w:val="-2"/>
          <w:w w:val="105"/>
          <w:sz w:val="24"/>
        </w:rPr>
        <w:t>resulta </w:t>
      </w:r>
      <w:r>
        <w:rPr>
          <w:w w:val="105"/>
          <w:sz w:val="24"/>
        </w:rPr>
        <w:t>necesario</w:t>
      </w:r>
      <w:r>
        <w:rPr>
          <w:spacing w:val="-14"/>
          <w:w w:val="105"/>
          <w:sz w:val="24"/>
        </w:rPr>
        <w:t> </w:t>
      </w:r>
      <w:r>
        <w:rPr>
          <w:w w:val="105"/>
          <w:sz w:val="24"/>
        </w:rPr>
        <w:t>establecer</w:t>
      </w:r>
      <w:r>
        <w:rPr>
          <w:spacing w:val="-14"/>
          <w:w w:val="105"/>
          <w:sz w:val="24"/>
        </w:rPr>
        <w:t> </w:t>
      </w:r>
      <w:r>
        <w:rPr>
          <w:w w:val="105"/>
          <w:sz w:val="24"/>
        </w:rPr>
        <w:t>una</w:t>
      </w:r>
      <w:r>
        <w:rPr>
          <w:spacing w:val="-14"/>
          <w:w w:val="105"/>
          <w:sz w:val="24"/>
        </w:rPr>
        <w:t> </w:t>
      </w:r>
      <w:r>
        <w:rPr>
          <w:w w:val="105"/>
          <w:sz w:val="24"/>
        </w:rPr>
        <w:t>política</w:t>
      </w:r>
      <w:r>
        <w:rPr>
          <w:spacing w:val="-14"/>
          <w:w w:val="105"/>
          <w:sz w:val="24"/>
        </w:rPr>
        <w:t> </w:t>
      </w:r>
      <w:r>
        <w:rPr>
          <w:w w:val="105"/>
          <w:sz w:val="24"/>
        </w:rPr>
        <w:t>institucional</w:t>
      </w:r>
      <w:r>
        <w:rPr>
          <w:spacing w:val="-11"/>
          <w:w w:val="105"/>
          <w:sz w:val="24"/>
        </w:rPr>
        <w:t> </w:t>
      </w:r>
      <w:r>
        <w:rPr>
          <w:w w:val="105"/>
          <w:sz w:val="24"/>
        </w:rPr>
        <w:t>que</w:t>
      </w:r>
      <w:r>
        <w:rPr>
          <w:spacing w:val="-17"/>
          <w:w w:val="105"/>
          <w:sz w:val="24"/>
        </w:rPr>
        <w:t> </w:t>
      </w:r>
      <w:r>
        <w:rPr>
          <w:w w:val="105"/>
          <w:sz w:val="24"/>
        </w:rPr>
        <w:t>permita</w:t>
      </w:r>
      <w:r>
        <w:rPr>
          <w:spacing w:val="-14"/>
          <w:w w:val="105"/>
          <w:sz w:val="24"/>
        </w:rPr>
        <w:t> </w:t>
      </w:r>
      <w:r>
        <w:rPr>
          <w:w w:val="105"/>
          <w:sz w:val="24"/>
        </w:rPr>
        <w:t>aprobar, </w:t>
      </w:r>
      <w:r>
        <w:rPr>
          <w:sz w:val="24"/>
        </w:rPr>
        <w:t>financiar, dar seguimiento y evaluar planes plurianuales de investigación o extensión con criterios de razonabilidad, sostenibilidad, equidad, impacto y </w:t>
      </w:r>
      <w:r>
        <w:rPr>
          <w:w w:val="105"/>
          <w:sz w:val="24"/>
        </w:rPr>
        <w:t>alineamiento</w:t>
      </w:r>
      <w:r>
        <w:rPr>
          <w:spacing w:val="-18"/>
          <w:w w:val="105"/>
          <w:sz w:val="24"/>
        </w:rPr>
        <w:t> </w:t>
      </w:r>
      <w:r>
        <w:rPr>
          <w:w w:val="105"/>
          <w:sz w:val="24"/>
        </w:rPr>
        <w:t>estratégico,</w:t>
      </w:r>
      <w:r>
        <w:rPr>
          <w:spacing w:val="-17"/>
          <w:w w:val="105"/>
          <w:sz w:val="24"/>
        </w:rPr>
        <w:t> </w:t>
      </w:r>
      <w:r>
        <w:rPr>
          <w:w w:val="105"/>
          <w:sz w:val="24"/>
        </w:rPr>
        <w:t>en</w:t>
      </w:r>
      <w:r>
        <w:rPr>
          <w:spacing w:val="-18"/>
          <w:w w:val="105"/>
          <w:sz w:val="24"/>
        </w:rPr>
        <w:t> </w:t>
      </w:r>
      <w:r>
        <w:rPr>
          <w:w w:val="105"/>
          <w:sz w:val="24"/>
        </w:rPr>
        <w:t>coherencia</w:t>
      </w:r>
      <w:r>
        <w:rPr>
          <w:spacing w:val="-18"/>
          <w:w w:val="105"/>
          <w:sz w:val="24"/>
        </w:rPr>
        <w:t> </w:t>
      </w:r>
      <w:r>
        <w:rPr>
          <w:w w:val="105"/>
          <w:sz w:val="24"/>
        </w:rPr>
        <w:t>con</w:t>
      </w:r>
      <w:r>
        <w:rPr>
          <w:spacing w:val="-17"/>
          <w:w w:val="105"/>
          <w:sz w:val="24"/>
        </w:rPr>
        <w:t> </w:t>
      </w:r>
      <w:r>
        <w:rPr>
          <w:w w:val="105"/>
          <w:sz w:val="24"/>
        </w:rPr>
        <w:t>la</w:t>
      </w:r>
      <w:r>
        <w:rPr>
          <w:spacing w:val="-18"/>
          <w:w w:val="105"/>
          <w:sz w:val="24"/>
        </w:rPr>
        <w:t> </w:t>
      </w:r>
      <w:r>
        <w:rPr>
          <w:w w:val="105"/>
          <w:sz w:val="24"/>
        </w:rPr>
        <w:t>normativa</w:t>
      </w:r>
      <w:r>
        <w:rPr>
          <w:spacing w:val="-17"/>
          <w:w w:val="105"/>
          <w:sz w:val="24"/>
        </w:rPr>
        <w:t> </w:t>
      </w:r>
      <w:r>
        <w:rPr>
          <w:w w:val="105"/>
          <w:sz w:val="24"/>
        </w:rPr>
        <w:t>vigente</w:t>
      </w:r>
      <w:r>
        <w:rPr>
          <w:spacing w:val="-18"/>
          <w:w w:val="105"/>
          <w:sz w:val="24"/>
        </w:rPr>
        <w:t> </w:t>
      </w:r>
      <w:r>
        <w:rPr>
          <w:w w:val="105"/>
          <w:sz w:val="24"/>
        </w:rPr>
        <w:t>y</w:t>
      </w:r>
      <w:r>
        <w:rPr>
          <w:spacing w:val="-17"/>
          <w:w w:val="105"/>
          <w:sz w:val="24"/>
        </w:rPr>
        <w:t> </w:t>
      </w:r>
      <w:r>
        <w:rPr>
          <w:w w:val="105"/>
          <w:sz w:val="24"/>
        </w:rPr>
        <w:t>las mejores</w:t>
      </w:r>
      <w:r>
        <w:rPr>
          <w:spacing w:val="-16"/>
          <w:w w:val="105"/>
          <w:sz w:val="24"/>
        </w:rPr>
        <w:t> </w:t>
      </w:r>
      <w:r>
        <w:rPr>
          <w:w w:val="105"/>
          <w:sz w:val="24"/>
        </w:rPr>
        <w:t>prácticas</w:t>
      </w:r>
      <w:r>
        <w:rPr>
          <w:spacing w:val="-16"/>
          <w:w w:val="105"/>
          <w:sz w:val="24"/>
        </w:rPr>
        <w:t> </w:t>
      </w:r>
      <w:r>
        <w:rPr>
          <w:w w:val="105"/>
          <w:sz w:val="24"/>
        </w:rPr>
        <w:t>nacionales</w:t>
      </w:r>
      <w:r>
        <w:rPr>
          <w:spacing w:val="-11"/>
          <w:w w:val="105"/>
          <w:sz w:val="24"/>
        </w:rPr>
        <w:t> </w:t>
      </w:r>
      <w:r>
        <w:rPr>
          <w:w w:val="105"/>
          <w:sz w:val="24"/>
        </w:rPr>
        <w:t>e</w:t>
      </w:r>
      <w:r>
        <w:rPr>
          <w:spacing w:val="-16"/>
          <w:w w:val="105"/>
          <w:sz w:val="24"/>
        </w:rPr>
        <w:t> </w:t>
      </w:r>
      <w:r>
        <w:rPr>
          <w:w w:val="105"/>
          <w:sz w:val="24"/>
        </w:rPr>
        <w:t>internacionales.</w:t>
      </w:r>
    </w:p>
    <w:p>
      <w:pPr>
        <w:pStyle w:val="BodyText"/>
        <w:spacing w:before="41"/>
      </w:pPr>
    </w:p>
    <w:p>
      <w:pPr>
        <w:pStyle w:val="ListParagraph"/>
        <w:numPr>
          <w:ilvl w:val="1"/>
          <w:numId w:val="17"/>
        </w:numPr>
        <w:tabs>
          <w:tab w:pos="2421" w:val="left" w:leader="none"/>
          <w:tab w:pos="3121" w:val="left" w:leader="none"/>
        </w:tabs>
        <w:spacing w:line="271" w:lineRule="auto" w:before="0" w:after="0"/>
        <w:ind w:left="2421" w:right="1669" w:hanging="360"/>
        <w:jc w:val="left"/>
        <w:rPr>
          <w:b/>
          <w:sz w:val="24"/>
        </w:rPr>
      </w:pPr>
      <w:r>
        <w:rPr>
          <w:w w:val="105"/>
          <w:sz w:val="24"/>
        </w:rPr>
        <w:t>En</w:t>
      </w:r>
      <w:r>
        <w:rPr>
          <w:spacing w:val="-18"/>
          <w:w w:val="105"/>
          <w:sz w:val="24"/>
        </w:rPr>
        <w:t> </w:t>
      </w:r>
      <w:r>
        <w:rPr>
          <w:w w:val="105"/>
          <w:sz w:val="24"/>
        </w:rPr>
        <w:t>el</w:t>
      </w:r>
      <w:r>
        <w:rPr>
          <w:spacing w:val="-17"/>
          <w:w w:val="105"/>
          <w:sz w:val="24"/>
        </w:rPr>
        <w:t> </w:t>
      </w:r>
      <w:r>
        <w:rPr>
          <w:w w:val="105"/>
          <w:sz w:val="24"/>
        </w:rPr>
        <w:t>periodo</w:t>
      </w:r>
      <w:r>
        <w:rPr>
          <w:spacing w:val="-18"/>
          <w:w w:val="105"/>
          <w:sz w:val="24"/>
        </w:rPr>
        <w:t> </w:t>
      </w:r>
      <w:r>
        <w:rPr>
          <w:w w:val="105"/>
          <w:sz w:val="24"/>
        </w:rPr>
        <w:t>establecido</w:t>
      </w:r>
      <w:r>
        <w:rPr>
          <w:spacing w:val="-18"/>
          <w:w w:val="105"/>
          <w:sz w:val="24"/>
        </w:rPr>
        <w:t> </w:t>
      </w:r>
      <w:r>
        <w:rPr>
          <w:w w:val="105"/>
          <w:sz w:val="24"/>
        </w:rPr>
        <w:t>en</w:t>
      </w:r>
      <w:r>
        <w:rPr>
          <w:spacing w:val="-17"/>
          <w:w w:val="105"/>
          <w:sz w:val="24"/>
        </w:rPr>
        <w:t> </w:t>
      </w:r>
      <w:r>
        <w:rPr>
          <w:w w:val="105"/>
          <w:sz w:val="24"/>
        </w:rPr>
        <w:t>el</w:t>
      </w:r>
      <w:r>
        <w:rPr>
          <w:spacing w:val="-18"/>
          <w:w w:val="105"/>
          <w:sz w:val="24"/>
        </w:rPr>
        <w:t> </w:t>
      </w:r>
      <w:r>
        <w:rPr>
          <w:w w:val="105"/>
          <w:sz w:val="24"/>
        </w:rPr>
        <w:t>artículo</w:t>
      </w:r>
      <w:r>
        <w:rPr>
          <w:spacing w:val="-17"/>
          <w:w w:val="105"/>
          <w:sz w:val="24"/>
        </w:rPr>
        <w:t> </w:t>
      </w:r>
      <w:r>
        <w:rPr>
          <w:w w:val="105"/>
          <w:sz w:val="24"/>
        </w:rPr>
        <w:t>25</w:t>
      </w:r>
      <w:r>
        <w:rPr>
          <w:spacing w:val="-18"/>
          <w:w w:val="105"/>
          <w:sz w:val="24"/>
        </w:rPr>
        <w:t> </w:t>
      </w:r>
      <w:r>
        <w:rPr>
          <w:w w:val="105"/>
          <w:sz w:val="24"/>
        </w:rPr>
        <w:t>del</w:t>
      </w:r>
      <w:r>
        <w:rPr>
          <w:spacing w:val="-17"/>
          <w:w w:val="105"/>
          <w:sz w:val="24"/>
        </w:rPr>
        <w:t> </w:t>
      </w:r>
      <w:r>
        <w:rPr>
          <w:w w:val="105"/>
          <w:sz w:val="24"/>
        </w:rPr>
        <w:t>Reglamento</w:t>
      </w:r>
      <w:r>
        <w:rPr>
          <w:spacing w:val="-18"/>
          <w:w w:val="105"/>
          <w:sz w:val="24"/>
        </w:rPr>
        <w:t> </w:t>
      </w:r>
      <w:r>
        <w:rPr>
          <w:w w:val="105"/>
          <w:sz w:val="24"/>
        </w:rPr>
        <w:t>de</w:t>
      </w:r>
      <w:r>
        <w:rPr>
          <w:spacing w:val="-17"/>
          <w:w w:val="105"/>
          <w:sz w:val="24"/>
        </w:rPr>
        <w:t> </w:t>
      </w:r>
      <w:r>
        <w:rPr>
          <w:w w:val="105"/>
          <w:sz w:val="24"/>
        </w:rPr>
        <w:t>Debates, la</w:t>
      </w:r>
      <w:r>
        <w:rPr>
          <w:spacing w:val="-18"/>
          <w:w w:val="105"/>
          <w:sz w:val="24"/>
        </w:rPr>
        <w:t> </w:t>
      </w:r>
      <w:r>
        <w:rPr>
          <w:w w:val="105"/>
          <w:sz w:val="24"/>
        </w:rPr>
        <w:t>mesa</w:t>
      </w:r>
      <w:r>
        <w:rPr>
          <w:spacing w:val="-17"/>
          <w:w w:val="105"/>
          <w:sz w:val="24"/>
        </w:rPr>
        <w:t> </w:t>
      </w:r>
      <w:r>
        <w:rPr>
          <w:w w:val="105"/>
          <w:sz w:val="24"/>
        </w:rPr>
        <w:t>de</w:t>
      </w:r>
      <w:r>
        <w:rPr>
          <w:spacing w:val="-18"/>
          <w:w w:val="105"/>
          <w:sz w:val="24"/>
        </w:rPr>
        <w:t> </w:t>
      </w:r>
      <w:r>
        <w:rPr>
          <w:w w:val="105"/>
          <w:sz w:val="24"/>
        </w:rPr>
        <w:t>trabajo,</w:t>
      </w:r>
      <w:r>
        <w:rPr>
          <w:spacing w:val="-18"/>
          <w:w w:val="105"/>
          <w:sz w:val="24"/>
        </w:rPr>
        <w:t> </w:t>
      </w:r>
      <w:r>
        <w:rPr>
          <w:w w:val="105"/>
          <w:sz w:val="24"/>
        </w:rPr>
        <w:t>tras</w:t>
      </w:r>
      <w:r>
        <w:rPr>
          <w:spacing w:val="-17"/>
          <w:w w:val="105"/>
          <w:sz w:val="24"/>
        </w:rPr>
        <w:t> </w:t>
      </w:r>
      <w:r>
        <w:rPr>
          <w:w w:val="105"/>
          <w:sz w:val="24"/>
        </w:rPr>
        <w:t>el</w:t>
      </w:r>
      <w:r>
        <w:rPr>
          <w:spacing w:val="-18"/>
          <w:w w:val="105"/>
          <w:sz w:val="24"/>
        </w:rPr>
        <w:t> </w:t>
      </w:r>
      <w:r>
        <w:rPr>
          <w:w w:val="105"/>
          <w:sz w:val="24"/>
        </w:rPr>
        <w:t>análisis</w:t>
      </w:r>
      <w:r>
        <w:rPr>
          <w:spacing w:val="-17"/>
          <w:w w:val="105"/>
          <w:sz w:val="24"/>
        </w:rPr>
        <w:t> </w:t>
      </w:r>
      <w:r>
        <w:rPr>
          <w:w w:val="105"/>
          <w:sz w:val="24"/>
        </w:rPr>
        <w:t>de</w:t>
      </w:r>
      <w:r>
        <w:rPr>
          <w:spacing w:val="-18"/>
          <w:w w:val="105"/>
          <w:sz w:val="24"/>
        </w:rPr>
        <w:t> </w:t>
      </w:r>
      <w:r>
        <w:rPr>
          <w:w w:val="105"/>
          <w:sz w:val="24"/>
        </w:rPr>
        <w:t>fondo</w:t>
      </w:r>
      <w:r>
        <w:rPr>
          <w:spacing w:val="-13"/>
          <w:w w:val="105"/>
          <w:sz w:val="24"/>
        </w:rPr>
        <w:t> </w:t>
      </w:r>
      <w:r>
        <w:rPr>
          <w:w w:val="105"/>
          <w:sz w:val="24"/>
        </w:rPr>
        <w:t>de</w:t>
      </w:r>
      <w:r>
        <w:rPr>
          <w:spacing w:val="-18"/>
          <w:w w:val="105"/>
          <w:sz w:val="24"/>
        </w:rPr>
        <w:t> </w:t>
      </w:r>
      <w:r>
        <w:rPr>
          <w:w w:val="105"/>
          <w:sz w:val="24"/>
        </w:rPr>
        <w:t>la</w:t>
      </w:r>
      <w:r>
        <w:rPr>
          <w:spacing w:val="-17"/>
          <w:w w:val="105"/>
          <w:sz w:val="24"/>
        </w:rPr>
        <w:t> </w:t>
      </w:r>
      <w:r>
        <w:rPr>
          <w:w w:val="105"/>
          <w:sz w:val="24"/>
        </w:rPr>
        <w:t>ponencia</w:t>
      </w:r>
      <w:r>
        <w:rPr>
          <w:spacing w:val="-17"/>
          <w:w w:val="105"/>
          <w:sz w:val="24"/>
        </w:rPr>
        <w:t> </w:t>
      </w:r>
      <w:r>
        <w:rPr>
          <w:w w:val="105"/>
          <w:sz w:val="24"/>
        </w:rPr>
        <w:t>y</w:t>
      </w:r>
      <w:r>
        <w:rPr>
          <w:spacing w:val="-18"/>
          <w:w w:val="105"/>
          <w:sz w:val="24"/>
        </w:rPr>
        <w:t> </w:t>
      </w:r>
      <w:r>
        <w:rPr>
          <w:w w:val="105"/>
          <w:sz w:val="24"/>
        </w:rPr>
        <w:t>de</w:t>
      </w:r>
      <w:r>
        <w:rPr>
          <w:spacing w:val="-8"/>
          <w:w w:val="105"/>
          <w:sz w:val="24"/>
        </w:rPr>
        <w:t> </w:t>
      </w:r>
      <w:r>
        <w:rPr>
          <w:w w:val="105"/>
          <w:sz w:val="24"/>
        </w:rPr>
        <w:t>las</w:t>
      </w:r>
      <w:r>
        <w:rPr>
          <w:spacing w:val="-18"/>
          <w:w w:val="105"/>
          <w:sz w:val="24"/>
        </w:rPr>
        <w:t> </w:t>
      </w:r>
      <w:r>
        <w:rPr>
          <w:w w:val="105"/>
          <w:sz w:val="24"/>
        </w:rPr>
        <w:t>dos mociones</w:t>
      </w:r>
      <w:r>
        <w:rPr>
          <w:spacing w:val="-1"/>
          <w:w w:val="105"/>
          <w:sz w:val="24"/>
        </w:rPr>
        <w:t> </w:t>
      </w:r>
      <w:r>
        <w:rPr>
          <w:w w:val="105"/>
          <w:sz w:val="24"/>
        </w:rPr>
        <w:t>de</w:t>
      </w:r>
      <w:r>
        <w:rPr>
          <w:spacing w:val="-1"/>
          <w:w w:val="105"/>
          <w:sz w:val="24"/>
        </w:rPr>
        <w:t> </w:t>
      </w:r>
      <w:r>
        <w:rPr>
          <w:w w:val="105"/>
          <w:sz w:val="24"/>
        </w:rPr>
        <w:t>fondo recibidas, dictaminó</w:t>
      </w:r>
    </w:p>
    <w:p>
      <w:pPr>
        <w:pStyle w:val="BodyText"/>
        <w:spacing w:line="275" w:lineRule="exact"/>
        <w:ind w:left="2421"/>
      </w:pPr>
      <w:r>
        <w:rPr/>
        <w:t>positivamente</w:t>
      </w:r>
      <w:r>
        <w:rPr>
          <w:spacing w:val="12"/>
        </w:rPr>
        <w:t> </w:t>
      </w:r>
      <w:r>
        <w:rPr/>
        <w:t>la</w:t>
      </w:r>
      <w:r>
        <w:rPr>
          <w:spacing w:val="15"/>
        </w:rPr>
        <w:t> </w:t>
      </w:r>
      <w:r>
        <w:rPr>
          <w:spacing w:val="-2"/>
        </w:rPr>
        <w:t>ponencia.</w:t>
      </w:r>
    </w:p>
    <w:p>
      <w:pPr>
        <w:pStyle w:val="BodyText"/>
      </w:pPr>
    </w:p>
    <w:p>
      <w:pPr>
        <w:pStyle w:val="BodyText"/>
        <w:spacing w:before="37"/>
      </w:pPr>
    </w:p>
    <w:p>
      <w:pPr>
        <w:pStyle w:val="Heading3"/>
        <w:spacing w:before="1"/>
        <w:ind w:left="0" w:right="273"/>
        <w:jc w:val="center"/>
      </w:pPr>
      <w:r>
        <w:rPr>
          <w:spacing w:val="-6"/>
        </w:rPr>
        <w:t>POR</w:t>
      </w:r>
      <w:r>
        <w:rPr>
          <w:spacing w:val="-14"/>
        </w:rPr>
        <w:t> </w:t>
      </w:r>
      <w:r>
        <w:rPr>
          <w:spacing w:val="-6"/>
        </w:rPr>
        <w:t>TANTO,</w:t>
      </w:r>
      <w:r>
        <w:rPr>
          <w:spacing w:val="-11"/>
        </w:rPr>
        <w:t> </w:t>
      </w:r>
      <w:r>
        <w:rPr>
          <w:spacing w:val="-6"/>
        </w:rPr>
        <w:t>El</w:t>
      </w:r>
      <w:r>
        <w:rPr>
          <w:spacing w:val="-11"/>
        </w:rPr>
        <w:t> </w:t>
      </w:r>
      <w:r>
        <w:rPr>
          <w:spacing w:val="-6"/>
        </w:rPr>
        <w:t>PLENARIO</w:t>
      </w:r>
      <w:r>
        <w:rPr>
          <w:spacing w:val="-14"/>
        </w:rPr>
        <w:t> </w:t>
      </w:r>
      <w:r>
        <w:rPr>
          <w:spacing w:val="-6"/>
        </w:rPr>
        <w:t>DEL</w:t>
      </w:r>
      <w:r>
        <w:rPr>
          <w:spacing w:val="-11"/>
        </w:rPr>
        <w:t> </w:t>
      </w:r>
      <w:r>
        <w:rPr>
          <w:spacing w:val="-6"/>
        </w:rPr>
        <w:t>V</w:t>
      </w:r>
      <w:r>
        <w:rPr>
          <w:spacing w:val="-13"/>
        </w:rPr>
        <w:t> </w:t>
      </w:r>
      <w:r>
        <w:rPr>
          <w:spacing w:val="-6"/>
        </w:rPr>
        <w:t>CONGRESO</w:t>
      </w:r>
      <w:r>
        <w:rPr>
          <w:spacing w:val="-7"/>
        </w:rPr>
        <w:t> </w:t>
      </w:r>
      <w:r>
        <w:rPr>
          <w:spacing w:val="-6"/>
        </w:rPr>
        <w:t>INSTITUCIONAL</w:t>
      </w:r>
      <w:r>
        <w:rPr>
          <w:spacing w:val="-14"/>
        </w:rPr>
        <w:t> </w:t>
      </w:r>
      <w:r>
        <w:rPr>
          <w:spacing w:val="-6"/>
        </w:rPr>
        <w:t>ACUERDA:</w:t>
      </w:r>
    </w:p>
    <w:p>
      <w:pPr>
        <w:pStyle w:val="BodyText"/>
        <w:rPr>
          <w:b/>
        </w:rPr>
      </w:pPr>
    </w:p>
    <w:p>
      <w:pPr>
        <w:pStyle w:val="BodyText"/>
        <w:rPr>
          <w:b/>
        </w:rPr>
      </w:pPr>
    </w:p>
    <w:p>
      <w:pPr>
        <w:pStyle w:val="BodyText"/>
        <w:spacing w:before="1"/>
        <w:rPr>
          <w:b/>
        </w:rPr>
      </w:pPr>
    </w:p>
    <w:p>
      <w:pPr>
        <w:pStyle w:val="ListParagraph"/>
        <w:numPr>
          <w:ilvl w:val="0"/>
          <w:numId w:val="62"/>
        </w:numPr>
        <w:tabs>
          <w:tab w:pos="2421" w:val="left" w:leader="none"/>
          <w:tab w:pos="2475" w:val="left" w:leader="none"/>
        </w:tabs>
        <w:spacing w:line="268" w:lineRule="auto" w:before="0" w:after="0"/>
        <w:ind w:left="2421" w:right="2297" w:hanging="360"/>
        <w:jc w:val="left"/>
        <w:rPr>
          <w:sz w:val="24"/>
        </w:rPr>
      </w:pPr>
      <w:r>
        <w:rPr>
          <w:sz w:val="24"/>
        </w:rPr>
        <w:t>Aprobar</w:t>
      </w:r>
      <w:r>
        <w:rPr>
          <w:spacing w:val="40"/>
          <w:sz w:val="24"/>
        </w:rPr>
        <w:t> </w:t>
      </w:r>
      <w:r>
        <w:rPr>
          <w:sz w:val="24"/>
        </w:rPr>
        <w:t>una</w:t>
      </w:r>
      <w:r>
        <w:rPr>
          <w:spacing w:val="-4"/>
          <w:sz w:val="24"/>
        </w:rPr>
        <w:t> </w:t>
      </w:r>
      <w:r>
        <w:rPr>
          <w:sz w:val="24"/>
        </w:rPr>
        <w:t>Política</w:t>
      </w:r>
      <w:r>
        <w:rPr>
          <w:spacing w:val="-4"/>
          <w:sz w:val="24"/>
        </w:rPr>
        <w:t> </w:t>
      </w:r>
      <w:r>
        <w:rPr>
          <w:sz w:val="24"/>
        </w:rPr>
        <w:t>específica</w:t>
      </w:r>
      <w:r>
        <w:rPr>
          <w:spacing w:val="-4"/>
          <w:sz w:val="24"/>
        </w:rPr>
        <w:t> </w:t>
      </w:r>
      <w:r>
        <w:rPr>
          <w:sz w:val="24"/>
        </w:rPr>
        <w:t>de</w:t>
      </w:r>
      <w:r>
        <w:rPr>
          <w:spacing w:val="-7"/>
          <w:sz w:val="24"/>
        </w:rPr>
        <w:t> </w:t>
      </w:r>
      <w:r>
        <w:rPr>
          <w:sz w:val="24"/>
        </w:rPr>
        <w:t>investigación</w:t>
      </w:r>
      <w:r>
        <w:rPr>
          <w:spacing w:val="-7"/>
          <w:sz w:val="24"/>
        </w:rPr>
        <w:t> </w:t>
      </w:r>
      <w:r>
        <w:rPr>
          <w:sz w:val="24"/>
        </w:rPr>
        <w:t>y</w:t>
      </w:r>
      <w:r>
        <w:rPr>
          <w:spacing w:val="-5"/>
          <w:sz w:val="24"/>
        </w:rPr>
        <w:t> </w:t>
      </w:r>
      <w:r>
        <w:rPr>
          <w:sz w:val="24"/>
        </w:rPr>
        <w:t>extensión</w:t>
      </w:r>
      <w:r>
        <w:rPr>
          <w:spacing w:val="-7"/>
          <w:sz w:val="24"/>
        </w:rPr>
        <w:t> </w:t>
      </w:r>
      <w:r>
        <w:rPr>
          <w:sz w:val="24"/>
        </w:rPr>
        <w:t>con el siguiente</w:t>
      </w:r>
      <w:r>
        <w:rPr>
          <w:spacing w:val="-2"/>
          <w:sz w:val="24"/>
        </w:rPr>
        <w:t> </w:t>
      </w:r>
      <w:r>
        <w:rPr>
          <w:sz w:val="24"/>
        </w:rPr>
        <w:t>enunciado:</w:t>
      </w:r>
    </w:p>
    <w:p>
      <w:pPr>
        <w:pStyle w:val="ListParagraph"/>
        <w:spacing w:after="0" w:line="268" w:lineRule="auto"/>
        <w:jc w:val="left"/>
        <w:rPr>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pPr>
    </w:p>
    <w:p>
      <w:pPr>
        <w:pStyle w:val="BodyText"/>
      </w:pPr>
    </w:p>
    <w:p>
      <w:pPr>
        <w:pStyle w:val="BodyText"/>
        <w:spacing w:before="258"/>
      </w:pPr>
    </w:p>
    <w:p>
      <w:pPr>
        <w:spacing w:line="271" w:lineRule="auto" w:before="0"/>
        <w:ind w:left="2381" w:right="2119" w:firstLine="0"/>
        <w:jc w:val="left"/>
        <w:rPr>
          <w:i/>
          <w:sz w:val="24"/>
        </w:rPr>
      </w:pPr>
      <w:r>
        <w:rPr>
          <w:i/>
          <w:sz w:val="24"/>
        </w:rPr>
        <w:t>El</w:t>
      </w:r>
      <w:r>
        <w:rPr>
          <w:i/>
          <w:spacing w:val="-16"/>
          <w:sz w:val="24"/>
        </w:rPr>
        <w:t> </w:t>
      </w:r>
      <w:r>
        <w:rPr>
          <w:i/>
          <w:sz w:val="24"/>
        </w:rPr>
        <w:t>Consejo</w:t>
      </w:r>
      <w:r>
        <w:rPr>
          <w:i/>
          <w:spacing w:val="-17"/>
          <w:sz w:val="24"/>
        </w:rPr>
        <w:t> </w:t>
      </w:r>
      <w:r>
        <w:rPr>
          <w:i/>
          <w:sz w:val="24"/>
        </w:rPr>
        <w:t>de</w:t>
      </w:r>
      <w:r>
        <w:rPr>
          <w:i/>
          <w:spacing w:val="-13"/>
          <w:sz w:val="24"/>
        </w:rPr>
        <w:t> </w:t>
      </w:r>
      <w:r>
        <w:rPr>
          <w:i/>
          <w:sz w:val="24"/>
        </w:rPr>
        <w:t>Investigación</w:t>
      </w:r>
      <w:r>
        <w:rPr>
          <w:i/>
          <w:spacing w:val="-16"/>
          <w:sz w:val="24"/>
        </w:rPr>
        <w:t> </w:t>
      </w:r>
      <w:r>
        <w:rPr>
          <w:i/>
          <w:sz w:val="24"/>
        </w:rPr>
        <w:t>y</w:t>
      </w:r>
      <w:r>
        <w:rPr>
          <w:i/>
          <w:spacing w:val="-16"/>
          <w:sz w:val="24"/>
        </w:rPr>
        <w:t> </w:t>
      </w:r>
      <w:r>
        <w:rPr>
          <w:i/>
          <w:sz w:val="24"/>
        </w:rPr>
        <w:t>Extensión</w:t>
      </w:r>
      <w:r>
        <w:rPr>
          <w:i/>
          <w:spacing w:val="-16"/>
          <w:sz w:val="24"/>
        </w:rPr>
        <w:t> </w:t>
      </w:r>
      <w:r>
        <w:rPr>
          <w:i/>
          <w:sz w:val="24"/>
        </w:rPr>
        <w:t>(CIE)</w:t>
      </w:r>
      <w:r>
        <w:rPr>
          <w:i/>
          <w:spacing w:val="-15"/>
          <w:sz w:val="24"/>
        </w:rPr>
        <w:t> </w:t>
      </w:r>
      <w:r>
        <w:rPr>
          <w:i/>
          <w:sz w:val="24"/>
        </w:rPr>
        <w:t>fomentará</w:t>
      </w:r>
      <w:r>
        <w:rPr>
          <w:i/>
          <w:spacing w:val="-16"/>
          <w:sz w:val="24"/>
        </w:rPr>
        <w:t> </w:t>
      </w:r>
      <w:r>
        <w:rPr>
          <w:i/>
          <w:sz w:val="24"/>
        </w:rPr>
        <w:t>y</w:t>
      </w:r>
      <w:r>
        <w:rPr>
          <w:i/>
          <w:spacing w:val="-16"/>
          <w:sz w:val="24"/>
        </w:rPr>
        <w:t> </w:t>
      </w:r>
      <w:r>
        <w:rPr>
          <w:i/>
          <w:sz w:val="24"/>
        </w:rPr>
        <w:t>aprobará planes plurianuales de investigación o de extensión, asignando los recursos</w:t>
      </w:r>
      <w:r>
        <w:rPr>
          <w:i/>
          <w:spacing w:val="-12"/>
          <w:sz w:val="24"/>
        </w:rPr>
        <w:t> </w:t>
      </w:r>
      <w:r>
        <w:rPr>
          <w:i/>
          <w:sz w:val="24"/>
        </w:rPr>
        <w:t>necesarios</w:t>
      </w:r>
      <w:r>
        <w:rPr>
          <w:i/>
          <w:spacing w:val="-12"/>
          <w:sz w:val="24"/>
        </w:rPr>
        <w:t> </w:t>
      </w:r>
      <w:r>
        <w:rPr>
          <w:i/>
          <w:sz w:val="24"/>
        </w:rPr>
        <w:t>para</w:t>
      </w:r>
      <w:r>
        <w:rPr>
          <w:i/>
          <w:spacing w:val="-13"/>
          <w:sz w:val="24"/>
        </w:rPr>
        <w:t> </w:t>
      </w:r>
      <w:r>
        <w:rPr>
          <w:i/>
          <w:sz w:val="24"/>
        </w:rPr>
        <w:t>su</w:t>
      </w:r>
      <w:r>
        <w:rPr>
          <w:i/>
          <w:spacing w:val="-13"/>
          <w:sz w:val="24"/>
        </w:rPr>
        <w:t> </w:t>
      </w:r>
      <w:r>
        <w:rPr>
          <w:i/>
          <w:sz w:val="24"/>
        </w:rPr>
        <w:t>implementación,</w:t>
      </w:r>
      <w:r>
        <w:rPr>
          <w:i/>
          <w:spacing w:val="-14"/>
          <w:sz w:val="24"/>
        </w:rPr>
        <w:t> </w:t>
      </w:r>
      <w:r>
        <w:rPr>
          <w:i/>
          <w:sz w:val="24"/>
        </w:rPr>
        <w:t>sin</w:t>
      </w:r>
      <w:r>
        <w:rPr>
          <w:i/>
          <w:spacing w:val="-14"/>
          <w:sz w:val="24"/>
        </w:rPr>
        <w:t> </w:t>
      </w:r>
      <w:r>
        <w:rPr>
          <w:i/>
          <w:sz w:val="24"/>
        </w:rPr>
        <w:t>menoscabo</w:t>
      </w:r>
      <w:r>
        <w:rPr>
          <w:i/>
          <w:spacing w:val="-15"/>
          <w:sz w:val="24"/>
        </w:rPr>
        <w:t> </w:t>
      </w:r>
      <w:r>
        <w:rPr>
          <w:i/>
          <w:sz w:val="24"/>
        </w:rPr>
        <w:t>de</w:t>
      </w:r>
      <w:r>
        <w:rPr>
          <w:i/>
          <w:spacing w:val="-11"/>
          <w:sz w:val="24"/>
        </w:rPr>
        <w:t> </w:t>
      </w:r>
      <w:r>
        <w:rPr>
          <w:i/>
          <w:sz w:val="24"/>
        </w:rPr>
        <w:t>las convocatorias a la formulación y ejecución de proyectos de menor plazo. Estos planes, elaborados por grupos de trabajo o redes académicas, deberán ajustarse a los lineamientos, requisitos y </w:t>
      </w:r>
      <w:r>
        <w:rPr>
          <w:i/>
          <w:spacing w:val="-2"/>
          <w:w w:val="105"/>
          <w:sz w:val="24"/>
        </w:rPr>
        <w:t>normativas</w:t>
      </w:r>
      <w:r>
        <w:rPr>
          <w:i/>
          <w:spacing w:val="-10"/>
          <w:w w:val="105"/>
          <w:sz w:val="24"/>
        </w:rPr>
        <w:t> </w:t>
      </w:r>
      <w:r>
        <w:rPr>
          <w:i/>
          <w:spacing w:val="-2"/>
          <w:w w:val="105"/>
          <w:sz w:val="24"/>
        </w:rPr>
        <w:t>institucionales,</w:t>
      </w:r>
      <w:r>
        <w:rPr>
          <w:i/>
          <w:spacing w:val="-12"/>
          <w:w w:val="105"/>
          <w:sz w:val="24"/>
        </w:rPr>
        <w:t> </w:t>
      </w:r>
      <w:r>
        <w:rPr>
          <w:i/>
          <w:spacing w:val="-2"/>
          <w:w w:val="105"/>
          <w:sz w:val="24"/>
        </w:rPr>
        <w:t>así</w:t>
      </w:r>
      <w:r>
        <w:rPr>
          <w:i/>
          <w:spacing w:val="-10"/>
          <w:w w:val="105"/>
          <w:sz w:val="24"/>
        </w:rPr>
        <w:t> </w:t>
      </w:r>
      <w:r>
        <w:rPr>
          <w:i/>
          <w:spacing w:val="-2"/>
          <w:w w:val="105"/>
          <w:sz w:val="24"/>
        </w:rPr>
        <w:t>como</w:t>
      </w:r>
      <w:r>
        <w:rPr>
          <w:i/>
          <w:spacing w:val="-13"/>
          <w:w w:val="105"/>
          <w:sz w:val="24"/>
        </w:rPr>
        <w:t> </w:t>
      </w:r>
      <w:r>
        <w:rPr>
          <w:i/>
          <w:spacing w:val="-2"/>
          <w:w w:val="105"/>
          <w:sz w:val="24"/>
        </w:rPr>
        <w:t>a</w:t>
      </w:r>
      <w:r>
        <w:rPr>
          <w:i/>
          <w:spacing w:val="-11"/>
          <w:w w:val="105"/>
          <w:sz w:val="24"/>
        </w:rPr>
        <w:t> </w:t>
      </w:r>
      <w:r>
        <w:rPr>
          <w:i/>
          <w:spacing w:val="-2"/>
          <w:w w:val="105"/>
          <w:sz w:val="24"/>
        </w:rPr>
        <w:t>los</w:t>
      </w:r>
      <w:r>
        <w:rPr>
          <w:i/>
          <w:spacing w:val="-10"/>
          <w:w w:val="105"/>
          <w:sz w:val="24"/>
        </w:rPr>
        <w:t> </w:t>
      </w:r>
      <w:r>
        <w:rPr>
          <w:i/>
          <w:spacing w:val="-2"/>
          <w:w w:val="105"/>
          <w:sz w:val="24"/>
        </w:rPr>
        <w:t>mecanismos</w:t>
      </w:r>
      <w:r>
        <w:rPr>
          <w:i/>
          <w:spacing w:val="-10"/>
          <w:w w:val="105"/>
          <w:sz w:val="24"/>
        </w:rPr>
        <w:t> </w:t>
      </w:r>
      <w:r>
        <w:rPr>
          <w:i/>
          <w:spacing w:val="-2"/>
          <w:w w:val="105"/>
          <w:sz w:val="24"/>
        </w:rPr>
        <w:t>de </w:t>
      </w:r>
      <w:r>
        <w:rPr>
          <w:i/>
          <w:sz w:val="24"/>
        </w:rPr>
        <w:t>seguimiento, evaluación, convocatoria y, en caso necesario, suspensión que el CIE establezca.</w:t>
      </w:r>
    </w:p>
    <w:p>
      <w:pPr>
        <w:pStyle w:val="BodyText"/>
        <w:rPr>
          <w:i/>
        </w:rPr>
      </w:pPr>
    </w:p>
    <w:p>
      <w:pPr>
        <w:pStyle w:val="BodyText"/>
        <w:spacing w:before="243"/>
        <w:rPr>
          <w:i/>
        </w:rPr>
      </w:pPr>
    </w:p>
    <w:p>
      <w:pPr>
        <w:spacing w:line="271" w:lineRule="auto" w:before="0"/>
        <w:ind w:left="2381" w:right="1663" w:firstLine="0"/>
        <w:jc w:val="left"/>
        <w:rPr>
          <w:i/>
          <w:sz w:val="24"/>
        </w:rPr>
      </w:pPr>
      <w:r>
        <w:rPr>
          <w:i/>
          <w:sz w:val="24"/>
        </w:rPr>
        <w:t>Los criterios de formulación,</w:t>
      </w:r>
      <w:r>
        <w:rPr>
          <w:i/>
          <w:spacing w:val="-2"/>
          <w:sz w:val="24"/>
        </w:rPr>
        <w:t> </w:t>
      </w:r>
      <w:r>
        <w:rPr>
          <w:i/>
          <w:sz w:val="24"/>
        </w:rPr>
        <w:t>evaluación,</w:t>
      </w:r>
      <w:r>
        <w:rPr>
          <w:i/>
          <w:spacing w:val="-2"/>
          <w:sz w:val="24"/>
        </w:rPr>
        <w:t> </w:t>
      </w:r>
      <w:r>
        <w:rPr>
          <w:i/>
          <w:sz w:val="24"/>
        </w:rPr>
        <w:t>seguimiento</w:t>
      </w:r>
      <w:r>
        <w:rPr>
          <w:i/>
          <w:spacing w:val="-4"/>
          <w:sz w:val="24"/>
        </w:rPr>
        <w:t> </w:t>
      </w:r>
      <w:r>
        <w:rPr>
          <w:i/>
          <w:sz w:val="24"/>
        </w:rPr>
        <w:t>y</w:t>
      </w:r>
      <w:r>
        <w:rPr>
          <w:i/>
          <w:spacing w:val="-2"/>
          <w:sz w:val="24"/>
        </w:rPr>
        <w:t> </w:t>
      </w:r>
      <w:r>
        <w:rPr>
          <w:i/>
          <w:sz w:val="24"/>
        </w:rPr>
        <w:t>suspensión</w:t>
      </w:r>
      <w:r>
        <w:rPr>
          <w:i/>
          <w:spacing w:val="-2"/>
          <w:sz w:val="24"/>
        </w:rPr>
        <w:t> </w:t>
      </w:r>
      <w:r>
        <w:rPr>
          <w:i/>
          <w:sz w:val="24"/>
        </w:rPr>
        <w:t>se definirán de manera diferenciada para investigación y para extensión, atendiendo</w:t>
      </w:r>
      <w:r>
        <w:rPr>
          <w:i/>
          <w:spacing w:val="-7"/>
          <w:sz w:val="24"/>
        </w:rPr>
        <w:t> </w:t>
      </w:r>
      <w:r>
        <w:rPr>
          <w:i/>
          <w:sz w:val="24"/>
        </w:rPr>
        <w:t>la</w:t>
      </w:r>
      <w:r>
        <w:rPr>
          <w:i/>
          <w:spacing w:val="-4"/>
          <w:sz w:val="24"/>
        </w:rPr>
        <w:t> </w:t>
      </w:r>
      <w:r>
        <w:rPr>
          <w:i/>
          <w:sz w:val="24"/>
        </w:rPr>
        <w:t>naturaleza,</w:t>
      </w:r>
      <w:r>
        <w:rPr>
          <w:i/>
          <w:spacing w:val="-5"/>
          <w:sz w:val="24"/>
        </w:rPr>
        <w:t> </w:t>
      </w:r>
      <w:r>
        <w:rPr>
          <w:i/>
          <w:sz w:val="24"/>
        </w:rPr>
        <w:t>los objetivos</w:t>
      </w:r>
      <w:r>
        <w:rPr>
          <w:i/>
          <w:spacing w:val="-3"/>
          <w:sz w:val="24"/>
        </w:rPr>
        <w:t> </w:t>
      </w:r>
      <w:r>
        <w:rPr>
          <w:i/>
          <w:sz w:val="24"/>
        </w:rPr>
        <w:t>y</w:t>
      </w:r>
      <w:r>
        <w:rPr>
          <w:i/>
          <w:spacing w:val="-5"/>
          <w:sz w:val="24"/>
        </w:rPr>
        <w:t> </w:t>
      </w:r>
      <w:r>
        <w:rPr>
          <w:i/>
          <w:sz w:val="24"/>
        </w:rPr>
        <w:t>los</w:t>
      </w:r>
      <w:r>
        <w:rPr>
          <w:i/>
          <w:spacing w:val="-3"/>
          <w:sz w:val="24"/>
        </w:rPr>
        <w:t> </w:t>
      </w:r>
      <w:r>
        <w:rPr>
          <w:i/>
          <w:sz w:val="24"/>
        </w:rPr>
        <w:t>impactos propios</w:t>
      </w:r>
      <w:r>
        <w:rPr>
          <w:i/>
          <w:spacing w:val="-3"/>
          <w:sz w:val="24"/>
        </w:rPr>
        <w:t> </w:t>
      </w:r>
      <w:r>
        <w:rPr>
          <w:i/>
          <w:sz w:val="24"/>
        </w:rPr>
        <w:t>de</w:t>
      </w:r>
      <w:r>
        <w:rPr>
          <w:i/>
          <w:spacing w:val="-2"/>
          <w:sz w:val="24"/>
        </w:rPr>
        <w:t> </w:t>
      </w:r>
      <w:r>
        <w:rPr>
          <w:i/>
          <w:sz w:val="24"/>
        </w:rPr>
        <w:t>cada función, y garantizando condiciones de equidad y acceso a oportunidades, recursos y mecanismos de participación.</w:t>
      </w:r>
    </w:p>
    <w:p>
      <w:pPr>
        <w:pStyle w:val="BodyText"/>
        <w:rPr>
          <w:i/>
        </w:rPr>
      </w:pPr>
    </w:p>
    <w:p>
      <w:pPr>
        <w:pStyle w:val="BodyText"/>
        <w:spacing w:before="239"/>
        <w:rPr>
          <w:i/>
        </w:rPr>
      </w:pPr>
    </w:p>
    <w:p>
      <w:pPr>
        <w:spacing w:line="271" w:lineRule="auto" w:before="0"/>
        <w:ind w:left="2381" w:right="2047" w:firstLine="0"/>
        <w:jc w:val="left"/>
        <w:rPr>
          <w:i/>
          <w:sz w:val="24"/>
        </w:rPr>
      </w:pPr>
      <w:r>
        <w:rPr>
          <w:i/>
          <w:sz w:val="24"/>
        </w:rPr>
        <w:t>La duración de los planes plurianuales podrá variar según su complejidad, alcance e impacto</w:t>
      </w:r>
      <w:r>
        <w:rPr>
          <w:i/>
          <w:spacing w:val="-1"/>
          <w:sz w:val="24"/>
        </w:rPr>
        <w:t> </w:t>
      </w:r>
      <w:r>
        <w:rPr>
          <w:i/>
          <w:sz w:val="24"/>
        </w:rPr>
        <w:t>esperado, considerando</w:t>
      </w:r>
      <w:r>
        <w:rPr>
          <w:i/>
          <w:spacing w:val="-2"/>
          <w:sz w:val="24"/>
        </w:rPr>
        <w:t> </w:t>
      </w:r>
      <w:r>
        <w:rPr>
          <w:i/>
          <w:sz w:val="24"/>
        </w:rPr>
        <w:t>modalidades de mediano (hasta cinco años), largo plazo (hasta 10 años) o, excepcionalmente, mayor duración con justificación aprobada por el CIE. Estos planes podrán articular proyectos de investigación y extensión, trabajos finales de graduación de grado y posgrado, estancias posdoctorales, actividades de formación avanzada y acciones de vinculación dentro de una misma hoja de ruta</w:t>
      </w:r>
      <w:r>
        <w:rPr>
          <w:i/>
          <w:spacing w:val="40"/>
          <w:sz w:val="24"/>
        </w:rPr>
        <w:t> </w:t>
      </w:r>
      <w:r>
        <w:rPr>
          <w:i/>
          <w:sz w:val="24"/>
        </w:rPr>
        <w:t>estratégica, alineada con los ejes de conocimiento institucionales.</w:t>
      </w:r>
    </w:p>
    <w:p>
      <w:pPr>
        <w:pStyle w:val="BodyText"/>
        <w:rPr>
          <w:i/>
        </w:rPr>
      </w:pPr>
    </w:p>
    <w:p>
      <w:pPr>
        <w:pStyle w:val="BodyText"/>
        <w:spacing w:before="242"/>
        <w:rPr>
          <w:i/>
        </w:rPr>
      </w:pPr>
    </w:p>
    <w:p>
      <w:pPr>
        <w:spacing w:line="271" w:lineRule="auto" w:before="1"/>
        <w:ind w:left="2381" w:right="2014" w:firstLine="0"/>
        <w:jc w:val="left"/>
        <w:rPr>
          <w:i/>
          <w:sz w:val="24"/>
        </w:rPr>
      </w:pPr>
      <w:r>
        <w:rPr>
          <w:i/>
          <w:sz w:val="24"/>
        </w:rPr>
        <w:t>Todos los planes plurianuales estarán sujetos a evaluaciones periódicas</w:t>
      </w:r>
      <w:r>
        <w:rPr>
          <w:i/>
          <w:spacing w:val="-17"/>
          <w:sz w:val="24"/>
        </w:rPr>
        <w:t> </w:t>
      </w:r>
      <w:r>
        <w:rPr>
          <w:i/>
          <w:sz w:val="24"/>
        </w:rPr>
        <w:t>de</w:t>
      </w:r>
      <w:r>
        <w:rPr>
          <w:i/>
          <w:spacing w:val="-17"/>
          <w:sz w:val="24"/>
        </w:rPr>
        <w:t> </w:t>
      </w:r>
      <w:r>
        <w:rPr>
          <w:i/>
          <w:sz w:val="24"/>
        </w:rPr>
        <w:t>avance</w:t>
      </w:r>
      <w:r>
        <w:rPr>
          <w:i/>
          <w:spacing w:val="-16"/>
          <w:sz w:val="24"/>
        </w:rPr>
        <w:t> </w:t>
      </w:r>
      <w:r>
        <w:rPr>
          <w:i/>
          <w:sz w:val="24"/>
        </w:rPr>
        <w:t>y</w:t>
      </w:r>
      <w:r>
        <w:rPr>
          <w:i/>
          <w:spacing w:val="-17"/>
          <w:sz w:val="24"/>
        </w:rPr>
        <w:t> </w:t>
      </w:r>
      <w:r>
        <w:rPr>
          <w:i/>
          <w:sz w:val="24"/>
        </w:rPr>
        <w:t>a</w:t>
      </w:r>
      <w:r>
        <w:rPr>
          <w:i/>
          <w:spacing w:val="-17"/>
          <w:sz w:val="24"/>
        </w:rPr>
        <w:t> </w:t>
      </w:r>
      <w:r>
        <w:rPr>
          <w:i/>
          <w:sz w:val="24"/>
        </w:rPr>
        <w:t>revisiones</w:t>
      </w:r>
      <w:r>
        <w:rPr>
          <w:i/>
          <w:spacing w:val="-16"/>
          <w:sz w:val="24"/>
        </w:rPr>
        <w:t> </w:t>
      </w:r>
      <w:r>
        <w:rPr>
          <w:i/>
          <w:sz w:val="24"/>
        </w:rPr>
        <w:t>integrales,</w:t>
      </w:r>
      <w:r>
        <w:rPr>
          <w:i/>
          <w:spacing w:val="-17"/>
          <w:sz w:val="24"/>
        </w:rPr>
        <w:t> </w:t>
      </w:r>
      <w:r>
        <w:rPr>
          <w:i/>
          <w:sz w:val="24"/>
        </w:rPr>
        <w:t>según</w:t>
      </w:r>
      <w:r>
        <w:rPr>
          <w:i/>
          <w:spacing w:val="-17"/>
          <w:sz w:val="24"/>
        </w:rPr>
        <w:t> </w:t>
      </w:r>
      <w:r>
        <w:rPr>
          <w:i/>
          <w:sz w:val="24"/>
        </w:rPr>
        <w:t>corresponda,</w:t>
      </w:r>
      <w:r>
        <w:rPr>
          <w:i/>
          <w:spacing w:val="-9"/>
          <w:sz w:val="24"/>
        </w:rPr>
        <w:t> </w:t>
      </w:r>
      <w:r>
        <w:rPr>
          <w:i/>
          <w:sz w:val="24"/>
        </w:rPr>
        <w:t>en etapas definidas por el CIE, con el fin de asegurar el logro de resultados, la gestión responsable de los recursos y la mejora </w:t>
      </w:r>
      <w:r>
        <w:rPr>
          <w:i/>
          <w:spacing w:val="-2"/>
          <w:sz w:val="24"/>
        </w:rPr>
        <w:t>continua.</w:t>
      </w:r>
    </w:p>
    <w:p>
      <w:pPr>
        <w:spacing w:after="0" w:line="271"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64" name="Image 264"/>
            <wp:cNvGraphicFramePr>
              <a:graphicFrameLocks/>
            </wp:cNvGraphicFramePr>
            <a:graphic>
              <a:graphicData uri="http://schemas.openxmlformats.org/drawingml/2006/picture">
                <pic:pic>
                  <pic:nvPicPr>
                    <pic:cNvPr id="264" name="Image 264"/>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spacing w:line="271" w:lineRule="auto" w:before="0"/>
        <w:ind w:left="2381" w:right="2119" w:firstLine="0"/>
        <w:jc w:val="left"/>
        <w:rPr>
          <w:i/>
          <w:sz w:val="24"/>
        </w:rPr>
      </w:pPr>
      <w:r>
        <w:rPr>
          <w:i/>
          <w:sz w:val="24"/>
        </w:rPr>
        <w:t>Asimismo, el CIE podrá requerir aportes de financiamiento externo cuando la naturaleza, magnitud, sostenibilidad, impacto o alcance lo amerite, previa valoración de su viabilidad técnica, académica y presupuestaria, y siempre en concordancia con las prioridades estratégicas de la institución.</w:t>
      </w:r>
    </w:p>
    <w:p>
      <w:pPr>
        <w:pStyle w:val="BodyText"/>
        <w:rPr>
          <w:i/>
        </w:rPr>
      </w:pPr>
    </w:p>
    <w:p>
      <w:pPr>
        <w:pStyle w:val="BodyText"/>
        <w:spacing w:before="240"/>
        <w:rPr>
          <w:i/>
        </w:rPr>
      </w:pPr>
    </w:p>
    <w:p>
      <w:pPr>
        <w:pStyle w:val="ListParagraph"/>
        <w:numPr>
          <w:ilvl w:val="0"/>
          <w:numId w:val="62"/>
        </w:numPr>
        <w:tabs>
          <w:tab w:pos="2421" w:val="left" w:leader="none"/>
        </w:tabs>
        <w:spacing w:line="271" w:lineRule="auto" w:before="0" w:after="0"/>
        <w:ind w:left="2421" w:right="1362" w:hanging="360"/>
        <w:jc w:val="left"/>
        <w:rPr>
          <w:sz w:val="24"/>
        </w:rPr>
      </w:pPr>
      <w:r>
        <w:rPr>
          <w:sz w:val="24"/>
        </w:rPr>
        <w:t>Indicar a la Vicerrectoría de Investigación y Extensión el deber de impulsar, </w:t>
      </w:r>
      <w:r>
        <w:rPr>
          <w:w w:val="105"/>
          <w:sz w:val="24"/>
        </w:rPr>
        <w:t>en</w:t>
      </w:r>
      <w:r>
        <w:rPr>
          <w:spacing w:val="-18"/>
          <w:w w:val="105"/>
          <w:sz w:val="24"/>
        </w:rPr>
        <w:t> </w:t>
      </w:r>
      <w:r>
        <w:rPr>
          <w:w w:val="105"/>
          <w:sz w:val="24"/>
        </w:rPr>
        <w:t>el</w:t>
      </w:r>
      <w:r>
        <w:rPr>
          <w:spacing w:val="-17"/>
          <w:w w:val="105"/>
          <w:sz w:val="24"/>
        </w:rPr>
        <w:t> </w:t>
      </w:r>
      <w:r>
        <w:rPr>
          <w:w w:val="105"/>
          <w:sz w:val="24"/>
        </w:rPr>
        <w:t>seno</w:t>
      </w:r>
      <w:r>
        <w:rPr>
          <w:spacing w:val="-18"/>
          <w:w w:val="105"/>
          <w:sz w:val="24"/>
        </w:rPr>
        <w:t> </w:t>
      </w:r>
      <w:r>
        <w:rPr>
          <w:w w:val="105"/>
          <w:sz w:val="24"/>
        </w:rPr>
        <w:t>del</w:t>
      </w:r>
      <w:r>
        <w:rPr>
          <w:spacing w:val="-18"/>
          <w:w w:val="105"/>
          <w:sz w:val="24"/>
        </w:rPr>
        <w:t> </w:t>
      </w:r>
      <w:r>
        <w:rPr>
          <w:w w:val="105"/>
          <w:sz w:val="24"/>
        </w:rPr>
        <w:t>Consejo</w:t>
      </w:r>
      <w:r>
        <w:rPr>
          <w:spacing w:val="-17"/>
          <w:w w:val="105"/>
          <w:sz w:val="24"/>
        </w:rPr>
        <w:t> </w:t>
      </w:r>
      <w:r>
        <w:rPr>
          <w:w w:val="105"/>
          <w:sz w:val="24"/>
        </w:rPr>
        <w:t>de</w:t>
      </w:r>
      <w:r>
        <w:rPr>
          <w:spacing w:val="-18"/>
          <w:w w:val="105"/>
          <w:sz w:val="24"/>
        </w:rPr>
        <w:t> </w:t>
      </w:r>
      <w:r>
        <w:rPr>
          <w:w w:val="105"/>
          <w:sz w:val="24"/>
        </w:rPr>
        <w:t>Investigación</w:t>
      </w:r>
      <w:r>
        <w:rPr>
          <w:spacing w:val="-17"/>
          <w:w w:val="105"/>
          <w:sz w:val="24"/>
        </w:rPr>
        <w:t> </w:t>
      </w:r>
      <w:r>
        <w:rPr>
          <w:w w:val="105"/>
          <w:sz w:val="24"/>
        </w:rPr>
        <w:t>y</w:t>
      </w:r>
      <w:r>
        <w:rPr>
          <w:spacing w:val="-18"/>
          <w:w w:val="105"/>
          <w:sz w:val="24"/>
        </w:rPr>
        <w:t> </w:t>
      </w:r>
      <w:r>
        <w:rPr>
          <w:w w:val="105"/>
          <w:sz w:val="24"/>
        </w:rPr>
        <w:t>Extensión,</w:t>
      </w:r>
      <w:r>
        <w:rPr>
          <w:spacing w:val="-17"/>
          <w:w w:val="105"/>
          <w:sz w:val="24"/>
        </w:rPr>
        <w:t> </w:t>
      </w:r>
      <w:r>
        <w:rPr>
          <w:w w:val="105"/>
          <w:sz w:val="24"/>
        </w:rPr>
        <w:t>la</w:t>
      </w:r>
      <w:r>
        <w:rPr>
          <w:spacing w:val="-18"/>
          <w:w w:val="105"/>
          <w:sz w:val="24"/>
        </w:rPr>
        <w:t> </w:t>
      </w:r>
      <w:r>
        <w:rPr>
          <w:w w:val="105"/>
          <w:sz w:val="24"/>
        </w:rPr>
        <w:t>formulación</w:t>
      </w:r>
      <w:r>
        <w:rPr>
          <w:spacing w:val="-17"/>
          <w:w w:val="105"/>
          <w:sz w:val="24"/>
        </w:rPr>
        <w:t> </w:t>
      </w:r>
      <w:r>
        <w:rPr>
          <w:w w:val="105"/>
          <w:sz w:val="24"/>
        </w:rPr>
        <w:t>y </w:t>
      </w:r>
      <w:r>
        <w:rPr>
          <w:sz w:val="24"/>
        </w:rPr>
        <w:t>aprobación de</w:t>
      </w:r>
      <w:r>
        <w:rPr>
          <w:spacing w:val="-1"/>
          <w:sz w:val="24"/>
        </w:rPr>
        <w:t> </w:t>
      </w:r>
      <w:r>
        <w:rPr>
          <w:sz w:val="24"/>
        </w:rPr>
        <w:t>las</w:t>
      </w:r>
      <w:r>
        <w:rPr>
          <w:spacing w:val="-1"/>
          <w:sz w:val="24"/>
        </w:rPr>
        <w:t> </w:t>
      </w:r>
      <w:r>
        <w:rPr>
          <w:sz w:val="24"/>
        </w:rPr>
        <w:t>disposiciones necesarias, incluyendo los mecanismos de </w:t>
      </w:r>
      <w:r>
        <w:rPr>
          <w:w w:val="105"/>
          <w:sz w:val="24"/>
        </w:rPr>
        <w:t>seguimiento,</w:t>
      </w:r>
      <w:r>
        <w:rPr>
          <w:spacing w:val="-18"/>
          <w:w w:val="105"/>
          <w:sz w:val="24"/>
        </w:rPr>
        <w:t> </w:t>
      </w:r>
      <w:r>
        <w:rPr>
          <w:w w:val="105"/>
          <w:sz w:val="24"/>
        </w:rPr>
        <w:t>evaluación</w:t>
      </w:r>
      <w:r>
        <w:rPr>
          <w:spacing w:val="-17"/>
          <w:w w:val="105"/>
          <w:sz w:val="24"/>
        </w:rPr>
        <w:t> </w:t>
      </w:r>
      <w:r>
        <w:rPr>
          <w:w w:val="105"/>
          <w:sz w:val="24"/>
        </w:rPr>
        <w:t>y</w:t>
      </w:r>
      <w:r>
        <w:rPr>
          <w:spacing w:val="-18"/>
          <w:w w:val="105"/>
          <w:sz w:val="24"/>
        </w:rPr>
        <w:t> </w:t>
      </w:r>
      <w:r>
        <w:rPr>
          <w:w w:val="105"/>
          <w:sz w:val="24"/>
        </w:rPr>
        <w:t>suspensión,</w:t>
      </w:r>
      <w:r>
        <w:rPr>
          <w:spacing w:val="-18"/>
          <w:w w:val="105"/>
          <w:sz w:val="24"/>
        </w:rPr>
        <w:t> </w:t>
      </w:r>
      <w:r>
        <w:rPr>
          <w:w w:val="105"/>
          <w:sz w:val="24"/>
        </w:rPr>
        <w:t>para</w:t>
      </w:r>
      <w:r>
        <w:rPr>
          <w:spacing w:val="-17"/>
          <w:w w:val="105"/>
          <w:sz w:val="24"/>
        </w:rPr>
        <w:t> </w:t>
      </w:r>
      <w:r>
        <w:rPr>
          <w:w w:val="105"/>
          <w:sz w:val="24"/>
        </w:rPr>
        <w:t>concretar</w:t>
      </w:r>
      <w:r>
        <w:rPr>
          <w:spacing w:val="-18"/>
          <w:w w:val="105"/>
          <w:sz w:val="24"/>
        </w:rPr>
        <w:t> </w:t>
      </w:r>
      <w:r>
        <w:rPr>
          <w:w w:val="105"/>
          <w:sz w:val="24"/>
        </w:rPr>
        <w:t>la</w:t>
      </w:r>
      <w:r>
        <w:rPr>
          <w:spacing w:val="-17"/>
          <w:w w:val="105"/>
          <w:sz w:val="24"/>
        </w:rPr>
        <w:t> </w:t>
      </w:r>
      <w:r>
        <w:rPr>
          <w:w w:val="105"/>
          <w:sz w:val="24"/>
        </w:rPr>
        <w:t>política mencionada</w:t>
      </w:r>
      <w:r>
        <w:rPr>
          <w:spacing w:val="-18"/>
          <w:w w:val="105"/>
          <w:sz w:val="24"/>
        </w:rPr>
        <w:t> </w:t>
      </w:r>
      <w:r>
        <w:rPr>
          <w:w w:val="105"/>
          <w:sz w:val="24"/>
        </w:rPr>
        <w:t>en</w:t>
      </w:r>
      <w:r>
        <w:rPr>
          <w:spacing w:val="-17"/>
          <w:w w:val="105"/>
          <w:sz w:val="24"/>
        </w:rPr>
        <w:t> </w:t>
      </w:r>
      <w:r>
        <w:rPr>
          <w:w w:val="105"/>
          <w:sz w:val="24"/>
        </w:rPr>
        <w:t>el</w:t>
      </w:r>
      <w:r>
        <w:rPr>
          <w:spacing w:val="-18"/>
          <w:w w:val="105"/>
          <w:sz w:val="24"/>
        </w:rPr>
        <w:t> </w:t>
      </w:r>
      <w:r>
        <w:rPr>
          <w:w w:val="105"/>
          <w:sz w:val="24"/>
        </w:rPr>
        <w:t>punto</w:t>
      </w:r>
      <w:r>
        <w:rPr>
          <w:spacing w:val="-18"/>
          <w:w w:val="105"/>
          <w:sz w:val="24"/>
        </w:rPr>
        <w:t> </w:t>
      </w:r>
      <w:r>
        <w:rPr>
          <w:w w:val="105"/>
          <w:sz w:val="24"/>
        </w:rPr>
        <w:t>anterior.</w:t>
      </w:r>
      <w:r>
        <w:rPr>
          <w:spacing w:val="-17"/>
          <w:w w:val="105"/>
          <w:sz w:val="24"/>
        </w:rPr>
        <w:t> </w:t>
      </w:r>
      <w:r>
        <w:rPr>
          <w:w w:val="105"/>
          <w:sz w:val="24"/>
        </w:rPr>
        <w:t>Estas</w:t>
      </w:r>
      <w:r>
        <w:rPr>
          <w:spacing w:val="-18"/>
          <w:w w:val="105"/>
          <w:sz w:val="24"/>
        </w:rPr>
        <w:t> </w:t>
      </w:r>
      <w:r>
        <w:rPr>
          <w:w w:val="105"/>
          <w:sz w:val="24"/>
        </w:rPr>
        <w:t>disposiciones</w:t>
      </w:r>
      <w:r>
        <w:rPr>
          <w:spacing w:val="-17"/>
          <w:w w:val="105"/>
          <w:sz w:val="24"/>
        </w:rPr>
        <w:t> </w:t>
      </w:r>
      <w:r>
        <w:rPr>
          <w:w w:val="105"/>
          <w:sz w:val="24"/>
        </w:rPr>
        <w:t>deberán</w:t>
      </w:r>
      <w:r>
        <w:rPr>
          <w:spacing w:val="-18"/>
          <w:w w:val="105"/>
          <w:sz w:val="24"/>
        </w:rPr>
        <w:t> </w:t>
      </w:r>
      <w:r>
        <w:rPr>
          <w:w w:val="105"/>
          <w:sz w:val="24"/>
        </w:rPr>
        <w:t>permitir</w:t>
      </w:r>
      <w:r>
        <w:rPr>
          <w:spacing w:val="-17"/>
          <w:w w:val="105"/>
          <w:sz w:val="24"/>
        </w:rPr>
        <w:t> </w:t>
      </w:r>
      <w:r>
        <w:rPr>
          <w:w w:val="105"/>
          <w:sz w:val="24"/>
        </w:rPr>
        <w:t>la convocatoria</w:t>
      </w:r>
      <w:r>
        <w:rPr>
          <w:spacing w:val="-18"/>
          <w:w w:val="105"/>
          <w:sz w:val="24"/>
        </w:rPr>
        <w:t> </w:t>
      </w:r>
      <w:r>
        <w:rPr>
          <w:w w:val="105"/>
          <w:sz w:val="24"/>
        </w:rPr>
        <w:t>correspondiente</w:t>
      </w:r>
      <w:r>
        <w:rPr>
          <w:spacing w:val="-17"/>
          <w:w w:val="105"/>
          <w:sz w:val="24"/>
        </w:rPr>
        <w:t> </w:t>
      </w:r>
      <w:r>
        <w:rPr>
          <w:w w:val="105"/>
          <w:sz w:val="24"/>
        </w:rPr>
        <w:t>para</w:t>
      </w:r>
      <w:r>
        <w:rPr>
          <w:spacing w:val="-18"/>
          <w:w w:val="105"/>
          <w:sz w:val="24"/>
        </w:rPr>
        <w:t> </w:t>
      </w:r>
      <w:r>
        <w:rPr>
          <w:w w:val="105"/>
          <w:sz w:val="24"/>
        </w:rPr>
        <w:t>la</w:t>
      </w:r>
      <w:r>
        <w:rPr>
          <w:spacing w:val="-16"/>
          <w:w w:val="105"/>
          <w:sz w:val="24"/>
        </w:rPr>
        <w:t> </w:t>
      </w:r>
      <w:r>
        <w:rPr>
          <w:w w:val="105"/>
          <w:sz w:val="24"/>
        </w:rPr>
        <w:t>aprobación</w:t>
      </w:r>
      <w:r>
        <w:rPr>
          <w:spacing w:val="-18"/>
          <w:w w:val="105"/>
          <w:sz w:val="24"/>
        </w:rPr>
        <w:t> </w:t>
      </w:r>
      <w:r>
        <w:rPr>
          <w:w w:val="105"/>
          <w:sz w:val="24"/>
        </w:rPr>
        <w:t>formal</w:t>
      </w:r>
      <w:r>
        <w:rPr>
          <w:spacing w:val="-17"/>
          <w:w w:val="105"/>
          <w:sz w:val="24"/>
        </w:rPr>
        <w:t> </w:t>
      </w:r>
      <w:r>
        <w:rPr>
          <w:w w:val="105"/>
          <w:sz w:val="24"/>
        </w:rPr>
        <w:t>de</w:t>
      </w:r>
      <w:r>
        <w:rPr>
          <w:spacing w:val="-17"/>
          <w:w w:val="105"/>
          <w:sz w:val="24"/>
        </w:rPr>
        <w:t> </w:t>
      </w:r>
      <w:r>
        <w:rPr>
          <w:w w:val="105"/>
          <w:sz w:val="24"/>
        </w:rPr>
        <w:t>un</w:t>
      </w:r>
      <w:r>
        <w:rPr>
          <w:spacing w:val="-18"/>
          <w:w w:val="105"/>
          <w:sz w:val="24"/>
        </w:rPr>
        <w:t> </w:t>
      </w:r>
      <w:r>
        <w:rPr>
          <w:w w:val="105"/>
          <w:sz w:val="24"/>
        </w:rPr>
        <w:t>plan plurianual</w:t>
      </w:r>
      <w:r>
        <w:rPr>
          <w:spacing w:val="-18"/>
          <w:w w:val="105"/>
          <w:sz w:val="24"/>
        </w:rPr>
        <w:t> </w:t>
      </w:r>
      <w:r>
        <w:rPr>
          <w:w w:val="105"/>
          <w:sz w:val="24"/>
        </w:rPr>
        <w:t>de</w:t>
      </w:r>
      <w:r>
        <w:rPr>
          <w:spacing w:val="-17"/>
          <w:w w:val="105"/>
          <w:sz w:val="24"/>
        </w:rPr>
        <w:t> </w:t>
      </w:r>
      <w:r>
        <w:rPr>
          <w:w w:val="105"/>
          <w:sz w:val="24"/>
        </w:rPr>
        <w:t>investigación</w:t>
      </w:r>
      <w:r>
        <w:rPr>
          <w:spacing w:val="-18"/>
          <w:w w:val="105"/>
          <w:sz w:val="24"/>
        </w:rPr>
        <w:t> </w:t>
      </w:r>
      <w:r>
        <w:rPr>
          <w:w w:val="105"/>
          <w:sz w:val="24"/>
        </w:rPr>
        <w:t>o</w:t>
      </w:r>
      <w:r>
        <w:rPr>
          <w:spacing w:val="-18"/>
          <w:w w:val="105"/>
          <w:sz w:val="24"/>
        </w:rPr>
        <w:t> </w:t>
      </w:r>
      <w:r>
        <w:rPr>
          <w:w w:val="105"/>
          <w:sz w:val="24"/>
        </w:rPr>
        <w:t>extensión</w:t>
      </w:r>
      <w:r>
        <w:rPr>
          <w:spacing w:val="-17"/>
          <w:w w:val="105"/>
          <w:sz w:val="24"/>
        </w:rPr>
        <w:t> </w:t>
      </w:r>
      <w:r>
        <w:rPr>
          <w:w w:val="105"/>
          <w:sz w:val="24"/>
        </w:rPr>
        <w:t>a</w:t>
      </w:r>
      <w:r>
        <w:rPr>
          <w:spacing w:val="-18"/>
          <w:w w:val="105"/>
          <w:sz w:val="24"/>
        </w:rPr>
        <w:t> </w:t>
      </w:r>
      <w:r>
        <w:rPr>
          <w:w w:val="105"/>
          <w:sz w:val="24"/>
        </w:rPr>
        <w:t>al</w:t>
      </w:r>
      <w:r>
        <w:rPr>
          <w:spacing w:val="-17"/>
          <w:w w:val="105"/>
          <w:sz w:val="24"/>
        </w:rPr>
        <w:t> </w:t>
      </w:r>
      <w:r>
        <w:rPr>
          <w:w w:val="105"/>
          <w:sz w:val="24"/>
        </w:rPr>
        <w:t>menos</w:t>
      </w:r>
      <w:r>
        <w:rPr>
          <w:spacing w:val="-18"/>
          <w:w w:val="105"/>
          <w:sz w:val="24"/>
        </w:rPr>
        <w:t> </w:t>
      </w:r>
      <w:r>
        <w:rPr>
          <w:w w:val="105"/>
          <w:sz w:val="24"/>
        </w:rPr>
        <w:t>un</w:t>
      </w:r>
      <w:r>
        <w:rPr>
          <w:spacing w:val="-17"/>
          <w:w w:val="105"/>
          <w:sz w:val="24"/>
        </w:rPr>
        <w:t> </w:t>
      </w:r>
      <w:r>
        <w:rPr>
          <w:w w:val="105"/>
          <w:sz w:val="24"/>
        </w:rPr>
        <w:t>grupo</w:t>
      </w:r>
      <w:r>
        <w:rPr>
          <w:spacing w:val="-18"/>
          <w:w w:val="105"/>
          <w:sz w:val="24"/>
        </w:rPr>
        <w:t> </w:t>
      </w:r>
      <w:r>
        <w:rPr>
          <w:w w:val="105"/>
          <w:sz w:val="24"/>
        </w:rPr>
        <w:t>de</w:t>
      </w:r>
      <w:r>
        <w:rPr>
          <w:spacing w:val="-17"/>
          <w:w w:val="105"/>
          <w:sz w:val="24"/>
        </w:rPr>
        <w:t> </w:t>
      </w:r>
      <w:r>
        <w:rPr>
          <w:w w:val="105"/>
          <w:sz w:val="24"/>
        </w:rPr>
        <w:t>trabajo</w:t>
      </w:r>
      <w:r>
        <w:rPr>
          <w:spacing w:val="-18"/>
          <w:w w:val="105"/>
          <w:sz w:val="24"/>
        </w:rPr>
        <w:t> </w:t>
      </w:r>
      <w:r>
        <w:rPr>
          <w:w w:val="105"/>
          <w:sz w:val="24"/>
        </w:rPr>
        <w:t>o </w:t>
      </w:r>
      <w:r>
        <w:rPr>
          <w:spacing w:val="-2"/>
          <w:w w:val="105"/>
          <w:sz w:val="24"/>
        </w:rPr>
        <w:t>red</w:t>
      </w:r>
      <w:r>
        <w:rPr>
          <w:spacing w:val="-14"/>
          <w:w w:val="105"/>
          <w:sz w:val="24"/>
        </w:rPr>
        <w:t> </w:t>
      </w:r>
      <w:r>
        <w:rPr>
          <w:spacing w:val="-2"/>
          <w:w w:val="105"/>
          <w:sz w:val="24"/>
        </w:rPr>
        <w:t>académica,</w:t>
      </w:r>
      <w:r>
        <w:rPr>
          <w:spacing w:val="-13"/>
          <w:w w:val="105"/>
          <w:sz w:val="24"/>
        </w:rPr>
        <w:t> </w:t>
      </w:r>
      <w:r>
        <w:rPr>
          <w:spacing w:val="-2"/>
          <w:w w:val="105"/>
          <w:sz w:val="24"/>
        </w:rPr>
        <w:t>en</w:t>
      </w:r>
      <w:r>
        <w:rPr>
          <w:spacing w:val="-16"/>
          <w:w w:val="105"/>
          <w:sz w:val="24"/>
        </w:rPr>
        <w:t> </w:t>
      </w:r>
      <w:r>
        <w:rPr>
          <w:spacing w:val="-2"/>
          <w:w w:val="105"/>
          <w:sz w:val="24"/>
        </w:rPr>
        <w:t>un</w:t>
      </w:r>
      <w:r>
        <w:rPr>
          <w:spacing w:val="-10"/>
          <w:w w:val="105"/>
          <w:sz w:val="24"/>
        </w:rPr>
        <w:t> </w:t>
      </w:r>
      <w:r>
        <w:rPr>
          <w:spacing w:val="-2"/>
          <w:w w:val="105"/>
          <w:sz w:val="24"/>
        </w:rPr>
        <w:t>plazo</w:t>
      </w:r>
      <w:r>
        <w:rPr>
          <w:spacing w:val="-13"/>
          <w:w w:val="105"/>
          <w:sz w:val="24"/>
        </w:rPr>
        <w:t> </w:t>
      </w:r>
      <w:r>
        <w:rPr>
          <w:spacing w:val="-2"/>
          <w:w w:val="105"/>
          <w:sz w:val="24"/>
        </w:rPr>
        <w:t>no</w:t>
      </w:r>
      <w:r>
        <w:rPr>
          <w:spacing w:val="-13"/>
          <w:w w:val="105"/>
          <w:sz w:val="24"/>
        </w:rPr>
        <w:t> </w:t>
      </w:r>
      <w:r>
        <w:rPr>
          <w:spacing w:val="-2"/>
          <w:w w:val="105"/>
          <w:sz w:val="24"/>
        </w:rPr>
        <w:t>mayor</w:t>
      </w:r>
      <w:r>
        <w:rPr>
          <w:spacing w:val="-13"/>
          <w:w w:val="105"/>
          <w:sz w:val="24"/>
        </w:rPr>
        <w:t> </w:t>
      </w:r>
      <w:r>
        <w:rPr>
          <w:spacing w:val="-2"/>
          <w:w w:val="105"/>
          <w:sz w:val="24"/>
        </w:rPr>
        <w:t>a</w:t>
      </w:r>
      <w:r>
        <w:rPr>
          <w:spacing w:val="-13"/>
          <w:w w:val="105"/>
          <w:sz w:val="24"/>
        </w:rPr>
        <w:t> </w:t>
      </w:r>
      <w:r>
        <w:rPr>
          <w:spacing w:val="-2"/>
          <w:w w:val="105"/>
          <w:sz w:val="24"/>
        </w:rPr>
        <w:t>dos</w:t>
      </w:r>
      <w:r>
        <w:rPr>
          <w:spacing w:val="-15"/>
          <w:w w:val="105"/>
          <w:sz w:val="24"/>
        </w:rPr>
        <w:t> </w:t>
      </w:r>
      <w:r>
        <w:rPr>
          <w:spacing w:val="-2"/>
          <w:w w:val="105"/>
          <w:sz w:val="24"/>
        </w:rPr>
        <w:t>años</w:t>
      </w:r>
      <w:r>
        <w:rPr>
          <w:spacing w:val="-16"/>
          <w:w w:val="105"/>
          <w:sz w:val="24"/>
        </w:rPr>
        <w:t> </w:t>
      </w:r>
      <w:r>
        <w:rPr>
          <w:spacing w:val="-2"/>
          <w:w w:val="105"/>
          <w:sz w:val="24"/>
        </w:rPr>
        <w:t>a</w:t>
      </w:r>
      <w:r>
        <w:rPr>
          <w:spacing w:val="-13"/>
          <w:w w:val="105"/>
          <w:sz w:val="24"/>
        </w:rPr>
        <w:t> </w:t>
      </w:r>
      <w:r>
        <w:rPr>
          <w:spacing w:val="-2"/>
          <w:w w:val="105"/>
          <w:sz w:val="24"/>
        </w:rPr>
        <w:t>partir</w:t>
      </w:r>
      <w:r>
        <w:rPr>
          <w:spacing w:val="-13"/>
          <w:w w:val="105"/>
          <w:sz w:val="24"/>
        </w:rPr>
        <w:t> </w:t>
      </w:r>
      <w:r>
        <w:rPr>
          <w:spacing w:val="-2"/>
          <w:w w:val="105"/>
          <w:sz w:val="24"/>
        </w:rPr>
        <w:t>de</w:t>
      </w:r>
      <w:r>
        <w:rPr>
          <w:spacing w:val="-16"/>
          <w:w w:val="105"/>
          <w:sz w:val="24"/>
        </w:rPr>
        <w:t> </w:t>
      </w:r>
      <w:r>
        <w:rPr>
          <w:spacing w:val="-2"/>
          <w:w w:val="105"/>
          <w:sz w:val="24"/>
        </w:rPr>
        <w:t>la</w:t>
      </w:r>
      <w:r>
        <w:rPr>
          <w:spacing w:val="-4"/>
          <w:w w:val="105"/>
          <w:sz w:val="24"/>
        </w:rPr>
        <w:t> </w:t>
      </w:r>
      <w:r>
        <w:rPr>
          <w:spacing w:val="-2"/>
          <w:w w:val="105"/>
          <w:sz w:val="24"/>
        </w:rPr>
        <w:t>entrada</w:t>
      </w:r>
      <w:r>
        <w:rPr>
          <w:spacing w:val="-13"/>
          <w:w w:val="105"/>
          <w:sz w:val="24"/>
        </w:rPr>
        <w:t> </w:t>
      </w:r>
      <w:r>
        <w:rPr>
          <w:spacing w:val="-2"/>
          <w:w w:val="105"/>
          <w:sz w:val="24"/>
        </w:rPr>
        <w:t>en </w:t>
      </w:r>
      <w:r>
        <w:rPr>
          <w:w w:val="105"/>
          <w:sz w:val="24"/>
        </w:rPr>
        <w:t>vigencia del</w:t>
      </w:r>
      <w:r>
        <w:rPr>
          <w:spacing w:val="-1"/>
          <w:w w:val="105"/>
          <w:sz w:val="24"/>
        </w:rPr>
        <w:t> </w:t>
      </w:r>
      <w:r>
        <w:rPr>
          <w:w w:val="105"/>
          <w:sz w:val="24"/>
        </w:rPr>
        <w:t>presente acuerdo.</w:t>
      </w:r>
    </w:p>
    <w:p>
      <w:pPr>
        <w:pStyle w:val="BodyText"/>
      </w:pPr>
    </w:p>
    <w:p>
      <w:pPr>
        <w:pStyle w:val="BodyText"/>
        <w:spacing w:before="242"/>
      </w:pPr>
    </w:p>
    <w:p>
      <w:pPr>
        <w:spacing w:before="0"/>
        <w:ind w:left="1700" w:right="0" w:firstLine="0"/>
        <w:jc w:val="left"/>
        <w:rPr>
          <w:b/>
          <w:sz w:val="24"/>
        </w:rPr>
      </w:pPr>
      <w:r>
        <w:rPr>
          <w:b/>
          <w:spacing w:val="-5"/>
          <w:sz w:val="24"/>
        </w:rPr>
        <w:t>Acuerdo</w:t>
      </w:r>
      <w:r>
        <w:rPr>
          <w:b/>
          <w:spacing w:val="-10"/>
          <w:sz w:val="24"/>
        </w:rPr>
        <w:t> </w:t>
      </w:r>
      <w:r>
        <w:rPr>
          <w:b/>
          <w:spacing w:val="-2"/>
          <w:sz w:val="24"/>
        </w:rPr>
        <w:t>firme.</w:t>
      </w:r>
    </w:p>
    <w:p>
      <w:pPr>
        <w:pStyle w:val="BodyText"/>
        <w:rPr>
          <w:b/>
        </w:rPr>
      </w:pPr>
    </w:p>
    <w:p>
      <w:pPr>
        <w:pStyle w:val="BodyText"/>
        <w:rPr>
          <w:b/>
        </w:rPr>
      </w:pPr>
    </w:p>
    <w:p>
      <w:pPr>
        <w:pStyle w:val="BodyText"/>
        <w:spacing w:before="2"/>
        <w:rPr>
          <w:b/>
        </w:rPr>
      </w:pPr>
    </w:p>
    <w:p>
      <w:pPr>
        <w:pStyle w:val="ListParagraph"/>
        <w:numPr>
          <w:ilvl w:val="0"/>
          <w:numId w:val="17"/>
        </w:numPr>
        <w:tabs>
          <w:tab w:pos="2118" w:val="left" w:leader="none"/>
        </w:tabs>
        <w:spacing w:line="271" w:lineRule="auto" w:before="0" w:after="0"/>
        <w:ind w:left="1700" w:right="1354" w:firstLine="0"/>
        <w:jc w:val="left"/>
        <w:rPr>
          <w:b/>
          <w:sz w:val="24"/>
        </w:rPr>
      </w:pPr>
      <w:bookmarkStart w:name="11. VolunTEC como programa institucional" w:id="17"/>
      <w:bookmarkEnd w:id="17"/>
      <w:r>
        <w:rPr/>
      </w:r>
      <w:r>
        <w:rPr>
          <w:b/>
          <w:sz w:val="24"/>
        </w:rPr>
        <w:t>VolunTEC</w:t>
      </w:r>
      <w:r>
        <w:rPr>
          <w:b/>
          <w:spacing w:val="-3"/>
          <w:sz w:val="24"/>
        </w:rPr>
        <w:t> </w:t>
      </w:r>
      <w:r>
        <w:rPr>
          <w:b/>
          <w:sz w:val="24"/>
        </w:rPr>
        <w:t>como</w:t>
      </w:r>
      <w:r>
        <w:rPr>
          <w:b/>
          <w:spacing w:val="-4"/>
          <w:sz w:val="24"/>
        </w:rPr>
        <w:t> </w:t>
      </w:r>
      <w:r>
        <w:rPr>
          <w:b/>
          <w:sz w:val="24"/>
        </w:rPr>
        <w:t>programa</w:t>
      </w:r>
      <w:r>
        <w:rPr>
          <w:b/>
          <w:spacing w:val="-5"/>
          <w:sz w:val="24"/>
        </w:rPr>
        <w:t> </w:t>
      </w:r>
      <w:r>
        <w:rPr>
          <w:b/>
          <w:sz w:val="24"/>
        </w:rPr>
        <w:t>institucional:</w:t>
      </w:r>
      <w:r>
        <w:rPr>
          <w:b/>
          <w:spacing w:val="-4"/>
          <w:sz w:val="24"/>
        </w:rPr>
        <w:t> </w:t>
      </w:r>
      <w:r>
        <w:rPr>
          <w:b/>
          <w:sz w:val="24"/>
        </w:rPr>
        <w:t>propuesta</w:t>
      </w:r>
      <w:r>
        <w:rPr>
          <w:b/>
          <w:spacing w:val="-6"/>
          <w:sz w:val="24"/>
        </w:rPr>
        <w:t> </w:t>
      </w:r>
      <w:r>
        <w:rPr>
          <w:b/>
          <w:sz w:val="24"/>
        </w:rPr>
        <w:t>estratégica</w:t>
      </w:r>
      <w:r>
        <w:rPr>
          <w:b/>
          <w:spacing w:val="-6"/>
          <w:sz w:val="24"/>
        </w:rPr>
        <w:t> </w:t>
      </w:r>
      <w:r>
        <w:rPr>
          <w:b/>
          <w:sz w:val="24"/>
        </w:rPr>
        <w:t>para</w:t>
      </w:r>
      <w:r>
        <w:rPr>
          <w:b/>
          <w:spacing w:val="-6"/>
          <w:sz w:val="24"/>
        </w:rPr>
        <w:t> </w:t>
      </w:r>
      <w:r>
        <w:rPr>
          <w:b/>
          <w:sz w:val="24"/>
        </w:rPr>
        <w:t>la consolidación</w:t>
      </w:r>
      <w:r>
        <w:rPr>
          <w:b/>
          <w:spacing w:val="-4"/>
          <w:sz w:val="24"/>
        </w:rPr>
        <w:t> </w:t>
      </w:r>
      <w:r>
        <w:rPr>
          <w:b/>
          <w:sz w:val="24"/>
        </w:rPr>
        <w:t>de</w:t>
      </w:r>
      <w:r>
        <w:rPr>
          <w:b/>
          <w:spacing w:val="-5"/>
          <w:sz w:val="24"/>
        </w:rPr>
        <w:t> </w:t>
      </w:r>
      <w:r>
        <w:rPr>
          <w:b/>
          <w:sz w:val="24"/>
        </w:rPr>
        <w:t>la</w:t>
      </w:r>
      <w:r>
        <w:rPr>
          <w:b/>
          <w:spacing w:val="-7"/>
          <w:sz w:val="24"/>
        </w:rPr>
        <w:t> </w:t>
      </w:r>
      <w:r>
        <w:rPr>
          <w:b/>
          <w:sz w:val="24"/>
        </w:rPr>
        <w:t>formación</w:t>
      </w:r>
      <w:r>
        <w:rPr>
          <w:b/>
          <w:spacing w:val="-4"/>
          <w:sz w:val="24"/>
        </w:rPr>
        <w:t> </w:t>
      </w:r>
      <w:r>
        <w:rPr>
          <w:b/>
          <w:sz w:val="24"/>
        </w:rPr>
        <w:t>integral</w:t>
      </w:r>
      <w:r>
        <w:rPr>
          <w:b/>
          <w:spacing w:val="-2"/>
          <w:sz w:val="24"/>
        </w:rPr>
        <w:t> </w:t>
      </w:r>
      <w:r>
        <w:rPr>
          <w:b/>
          <w:sz w:val="24"/>
        </w:rPr>
        <w:t>estudiantil,</w:t>
      </w:r>
      <w:r>
        <w:rPr>
          <w:b/>
          <w:spacing w:val="-4"/>
          <w:sz w:val="24"/>
        </w:rPr>
        <w:t> </w:t>
      </w:r>
      <w:r>
        <w:rPr>
          <w:b/>
          <w:sz w:val="24"/>
        </w:rPr>
        <w:t>transformación</w:t>
      </w:r>
      <w:r>
        <w:rPr>
          <w:b/>
          <w:spacing w:val="-4"/>
          <w:sz w:val="24"/>
        </w:rPr>
        <w:t> </w:t>
      </w:r>
      <w:r>
        <w:rPr>
          <w:b/>
          <w:sz w:val="24"/>
        </w:rPr>
        <w:t>social</w:t>
      </w:r>
      <w:r>
        <w:rPr>
          <w:b/>
          <w:spacing w:val="-2"/>
          <w:sz w:val="24"/>
        </w:rPr>
        <w:t> </w:t>
      </w:r>
      <w:r>
        <w:rPr>
          <w:b/>
          <w:sz w:val="24"/>
        </w:rPr>
        <w:t>y fortalecimiento</w:t>
      </w:r>
      <w:r>
        <w:rPr>
          <w:b/>
          <w:spacing w:val="-17"/>
          <w:sz w:val="24"/>
        </w:rPr>
        <w:t> </w:t>
      </w:r>
      <w:r>
        <w:rPr>
          <w:b/>
          <w:sz w:val="24"/>
        </w:rPr>
        <w:t>del</w:t>
      </w:r>
      <w:r>
        <w:rPr>
          <w:b/>
          <w:spacing w:val="-17"/>
          <w:sz w:val="24"/>
        </w:rPr>
        <w:t> </w:t>
      </w:r>
      <w:r>
        <w:rPr>
          <w:b/>
          <w:sz w:val="24"/>
        </w:rPr>
        <w:t>compromiso</w:t>
      </w:r>
      <w:r>
        <w:rPr>
          <w:b/>
          <w:spacing w:val="-16"/>
          <w:sz w:val="24"/>
        </w:rPr>
        <w:t> </w:t>
      </w:r>
      <w:r>
        <w:rPr>
          <w:b/>
          <w:sz w:val="24"/>
        </w:rPr>
        <w:t>social</w:t>
      </w:r>
      <w:r>
        <w:rPr>
          <w:b/>
          <w:spacing w:val="-17"/>
          <w:sz w:val="24"/>
        </w:rPr>
        <w:t> </w:t>
      </w:r>
      <w:r>
        <w:rPr>
          <w:b/>
          <w:sz w:val="24"/>
        </w:rPr>
        <w:t>e</w:t>
      </w:r>
      <w:r>
        <w:rPr>
          <w:b/>
          <w:spacing w:val="-17"/>
          <w:sz w:val="24"/>
        </w:rPr>
        <w:t> </w:t>
      </w:r>
      <w:r>
        <w:rPr>
          <w:b/>
          <w:sz w:val="24"/>
        </w:rPr>
        <w:t>institucional</w:t>
      </w:r>
      <w:r>
        <w:rPr>
          <w:b/>
          <w:spacing w:val="-17"/>
          <w:sz w:val="24"/>
        </w:rPr>
        <w:t> </w:t>
      </w:r>
      <w:r>
        <w:rPr>
          <w:b/>
          <w:sz w:val="24"/>
        </w:rPr>
        <w:t>a</w:t>
      </w:r>
      <w:r>
        <w:rPr>
          <w:b/>
          <w:spacing w:val="-16"/>
          <w:sz w:val="24"/>
        </w:rPr>
        <w:t> </w:t>
      </w:r>
      <w:r>
        <w:rPr>
          <w:b/>
          <w:sz w:val="24"/>
        </w:rPr>
        <w:t>través</w:t>
      </w:r>
      <w:r>
        <w:rPr>
          <w:b/>
          <w:spacing w:val="-17"/>
          <w:sz w:val="24"/>
        </w:rPr>
        <w:t> </w:t>
      </w:r>
      <w:r>
        <w:rPr>
          <w:b/>
          <w:sz w:val="24"/>
        </w:rPr>
        <w:t>del</w:t>
      </w:r>
      <w:r>
        <w:rPr>
          <w:b/>
          <w:spacing w:val="-17"/>
          <w:sz w:val="24"/>
        </w:rPr>
        <w:t> </w:t>
      </w:r>
      <w:r>
        <w:rPr>
          <w:b/>
          <w:sz w:val="24"/>
        </w:rPr>
        <w:t>voluntariado estudiantil universitario.</w:t>
      </w:r>
    </w:p>
    <w:p>
      <w:pPr>
        <w:pStyle w:val="BodyText"/>
        <w:rPr>
          <w:b/>
        </w:rPr>
      </w:pPr>
    </w:p>
    <w:p>
      <w:pPr>
        <w:pStyle w:val="BodyText"/>
        <w:spacing w:before="241"/>
        <w:rPr>
          <w:b/>
        </w:rPr>
      </w:pPr>
    </w:p>
    <w:p>
      <w:pPr>
        <w:spacing w:before="0"/>
        <w:ind w:left="2056" w:right="0" w:firstLine="0"/>
        <w:jc w:val="left"/>
        <w:rPr>
          <w:b/>
          <w:sz w:val="24"/>
        </w:rPr>
      </w:pPr>
      <w:r>
        <w:rPr>
          <w:b/>
          <w:spacing w:val="-7"/>
          <w:sz w:val="24"/>
        </w:rPr>
        <w:t>Considerando</w:t>
      </w:r>
      <w:r>
        <w:rPr>
          <w:b/>
          <w:spacing w:val="3"/>
          <w:sz w:val="24"/>
        </w:rPr>
        <w:t> </w:t>
      </w:r>
      <w:r>
        <w:rPr>
          <w:b/>
          <w:spacing w:val="-4"/>
          <w:sz w:val="24"/>
        </w:rPr>
        <w:t>que:</w:t>
      </w:r>
    </w:p>
    <w:p>
      <w:pPr>
        <w:pStyle w:val="BodyText"/>
        <w:rPr>
          <w:b/>
        </w:rPr>
      </w:pPr>
    </w:p>
    <w:p>
      <w:pPr>
        <w:pStyle w:val="BodyText"/>
        <w:rPr>
          <w:b/>
        </w:rPr>
      </w:pPr>
    </w:p>
    <w:p>
      <w:pPr>
        <w:pStyle w:val="BodyText"/>
        <w:spacing w:before="1"/>
        <w:rPr>
          <w:b/>
        </w:rPr>
      </w:pPr>
    </w:p>
    <w:p>
      <w:pPr>
        <w:pStyle w:val="ListParagraph"/>
        <w:numPr>
          <w:ilvl w:val="1"/>
          <w:numId w:val="17"/>
        </w:numPr>
        <w:tabs>
          <w:tab w:pos="2779" w:val="left" w:leader="none"/>
          <w:tab w:pos="2781" w:val="left" w:leader="none"/>
        </w:tabs>
        <w:spacing w:line="271" w:lineRule="auto" w:before="1" w:after="0"/>
        <w:ind w:left="2781" w:right="2050" w:hanging="360"/>
        <w:jc w:val="left"/>
        <w:rPr>
          <w:b/>
          <w:sz w:val="24"/>
        </w:rPr>
      </w:pPr>
      <w:r>
        <w:rPr>
          <w:w w:val="105"/>
          <w:sz w:val="24"/>
        </w:rPr>
        <w:t>Conforme</w:t>
      </w:r>
      <w:r>
        <w:rPr>
          <w:spacing w:val="-23"/>
          <w:w w:val="105"/>
          <w:sz w:val="24"/>
        </w:rPr>
        <w:t> </w:t>
      </w:r>
      <w:r>
        <w:rPr>
          <w:w w:val="105"/>
          <w:sz w:val="24"/>
        </w:rPr>
        <w:t>al</w:t>
      </w:r>
      <w:r>
        <w:rPr>
          <w:spacing w:val="-23"/>
          <w:w w:val="105"/>
          <w:sz w:val="24"/>
        </w:rPr>
        <w:t> </w:t>
      </w:r>
      <w:r>
        <w:rPr>
          <w:w w:val="105"/>
          <w:sz w:val="24"/>
        </w:rPr>
        <w:t>artículo</w:t>
      </w:r>
      <w:r>
        <w:rPr>
          <w:spacing w:val="-21"/>
          <w:w w:val="105"/>
          <w:sz w:val="24"/>
        </w:rPr>
        <w:t> </w:t>
      </w:r>
      <w:r>
        <w:rPr>
          <w:w w:val="105"/>
          <w:sz w:val="24"/>
        </w:rPr>
        <w:t>92</w:t>
      </w:r>
      <w:r>
        <w:rPr>
          <w:spacing w:val="-15"/>
          <w:w w:val="105"/>
          <w:sz w:val="24"/>
        </w:rPr>
        <w:t> </w:t>
      </w:r>
      <w:r>
        <w:rPr>
          <w:w w:val="105"/>
          <w:sz w:val="24"/>
        </w:rPr>
        <w:t>del</w:t>
      </w:r>
      <w:r>
        <w:rPr>
          <w:spacing w:val="-17"/>
          <w:w w:val="105"/>
          <w:sz w:val="24"/>
        </w:rPr>
        <w:t> </w:t>
      </w:r>
      <w:r>
        <w:rPr>
          <w:w w:val="105"/>
          <w:sz w:val="24"/>
        </w:rPr>
        <w:t>Estatuto</w:t>
      </w:r>
      <w:r>
        <w:rPr>
          <w:spacing w:val="-14"/>
          <w:w w:val="105"/>
          <w:sz w:val="24"/>
        </w:rPr>
        <w:t> </w:t>
      </w:r>
      <w:r>
        <w:rPr>
          <w:w w:val="105"/>
          <w:sz w:val="24"/>
        </w:rPr>
        <w:t>Orgánico</w:t>
      </w:r>
      <w:r>
        <w:rPr>
          <w:spacing w:val="-15"/>
          <w:w w:val="105"/>
          <w:sz w:val="24"/>
        </w:rPr>
        <w:t> </w:t>
      </w:r>
      <w:r>
        <w:rPr>
          <w:w w:val="105"/>
          <w:sz w:val="24"/>
        </w:rPr>
        <w:t>del</w:t>
      </w:r>
      <w:r>
        <w:rPr>
          <w:spacing w:val="-17"/>
          <w:w w:val="105"/>
          <w:sz w:val="24"/>
        </w:rPr>
        <w:t> </w:t>
      </w:r>
      <w:r>
        <w:rPr>
          <w:w w:val="105"/>
          <w:sz w:val="24"/>
        </w:rPr>
        <w:t>Instituto </w:t>
      </w:r>
      <w:r>
        <w:rPr>
          <w:sz w:val="24"/>
        </w:rPr>
        <w:t>Tecnológico</w:t>
      </w:r>
      <w:r>
        <w:rPr>
          <w:spacing w:val="-20"/>
          <w:sz w:val="24"/>
        </w:rPr>
        <w:t> </w:t>
      </w:r>
      <w:r>
        <w:rPr>
          <w:sz w:val="24"/>
        </w:rPr>
        <w:t>de</w:t>
      </w:r>
      <w:r>
        <w:rPr>
          <w:spacing w:val="-19"/>
          <w:sz w:val="24"/>
        </w:rPr>
        <w:t> </w:t>
      </w:r>
      <w:r>
        <w:rPr>
          <w:sz w:val="24"/>
        </w:rPr>
        <w:t>Costa</w:t>
      </w:r>
      <w:r>
        <w:rPr>
          <w:spacing w:val="-20"/>
          <w:sz w:val="24"/>
        </w:rPr>
        <w:t> </w:t>
      </w:r>
      <w:r>
        <w:rPr>
          <w:sz w:val="24"/>
        </w:rPr>
        <w:t>Rica</w:t>
      </w:r>
      <w:r>
        <w:rPr>
          <w:spacing w:val="-14"/>
          <w:sz w:val="24"/>
        </w:rPr>
        <w:t> </w:t>
      </w:r>
      <w:r>
        <w:rPr>
          <w:sz w:val="24"/>
        </w:rPr>
        <w:t>los</w:t>
      </w:r>
      <w:r>
        <w:rPr>
          <w:spacing w:val="-2"/>
          <w:sz w:val="24"/>
        </w:rPr>
        <w:t> </w:t>
      </w:r>
      <w:r>
        <w:rPr>
          <w:sz w:val="24"/>
        </w:rPr>
        <w:t>acuerdos</w:t>
      </w:r>
      <w:r>
        <w:rPr>
          <w:spacing w:val="-17"/>
          <w:sz w:val="24"/>
        </w:rPr>
        <w:t> </w:t>
      </w:r>
      <w:r>
        <w:rPr>
          <w:sz w:val="24"/>
        </w:rPr>
        <w:t>del</w:t>
      </w:r>
      <w:r>
        <w:rPr>
          <w:spacing w:val="-11"/>
          <w:sz w:val="24"/>
        </w:rPr>
        <w:t> </w:t>
      </w:r>
      <w:r>
        <w:rPr>
          <w:sz w:val="24"/>
        </w:rPr>
        <w:t>Congreso</w:t>
      </w:r>
      <w:r>
        <w:rPr>
          <w:spacing w:val="-16"/>
          <w:sz w:val="24"/>
        </w:rPr>
        <w:t> </w:t>
      </w:r>
      <w:r>
        <w:rPr>
          <w:sz w:val="24"/>
        </w:rPr>
        <w:t>Institucional entran en vigencia tres</w:t>
      </w:r>
      <w:r>
        <w:rPr>
          <w:spacing w:val="-7"/>
          <w:sz w:val="24"/>
        </w:rPr>
        <w:t> </w:t>
      </w:r>
      <w:r>
        <w:rPr>
          <w:sz w:val="24"/>
        </w:rPr>
        <w:t>meses</w:t>
      </w:r>
      <w:r>
        <w:rPr>
          <w:spacing w:val="-7"/>
          <w:sz w:val="24"/>
        </w:rPr>
        <w:t> </w:t>
      </w:r>
      <w:r>
        <w:rPr>
          <w:sz w:val="24"/>
        </w:rPr>
        <w:t>después de realizada la Asamblea </w:t>
      </w:r>
      <w:r>
        <w:rPr>
          <w:w w:val="105"/>
          <w:sz w:val="24"/>
        </w:rPr>
        <w:t>Plenaria</w:t>
      </w:r>
      <w:r>
        <w:rPr>
          <w:spacing w:val="-13"/>
          <w:w w:val="105"/>
          <w:sz w:val="24"/>
        </w:rPr>
        <w:t> </w:t>
      </w:r>
      <w:r>
        <w:rPr>
          <w:w w:val="105"/>
          <w:sz w:val="24"/>
        </w:rPr>
        <w:t>correspondiente</w:t>
      </w:r>
      <w:r>
        <w:rPr>
          <w:spacing w:val="-16"/>
          <w:w w:val="105"/>
          <w:sz w:val="24"/>
        </w:rPr>
        <w:t> </w:t>
      </w:r>
      <w:r>
        <w:rPr>
          <w:w w:val="105"/>
          <w:sz w:val="24"/>
        </w:rPr>
        <w:t>y</w:t>
      </w:r>
      <w:r>
        <w:rPr>
          <w:spacing w:val="-14"/>
          <w:w w:val="105"/>
          <w:sz w:val="24"/>
        </w:rPr>
        <w:t> </w:t>
      </w:r>
      <w:r>
        <w:rPr>
          <w:w w:val="105"/>
          <w:sz w:val="24"/>
        </w:rPr>
        <w:t>tendrán</w:t>
      </w:r>
      <w:r>
        <w:rPr>
          <w:spacing w:val="-16"/>
          <w:w w:val="105"/>
          <w:sz w:val="24"/>
        </w:rPr>
        <w:t> </w:t>
      </w:r>
      <w:r>
        <w:rPr>
          <w:w w:val="105"/>
          <w:sz w:val="24"/>
        </w:rPr>
        <w:t>carácter</w:t>
      </w:r>
      <w:r>
        <w:rPr>
          <w:spacing w:val="-13"/>
          <w:w w:val="105"/>
          <w:sz w:val="24"/>
        </w:rPr>
        <w:t> </w:t>
      </w:r>
      <w:r>
        <w:rPr>
          <w:w w:val="105"/>
          <w:sz w:val="24"/>
        </w:rPr>
        <w:t>vinculante.</w:t>
      </w:r>
    </w:p>
    <w:p>
      <w:pPr>
        <w:pStyle w:val="ListParagraph"/>
        <w:numPr>
          <w:ilvl w:val="1"/>
          <w:numId w:val="17"/>
        </w:numPr>
        <w:tabs>
          <w:tab w:pos="2779" w:val="left" w:leader="none"/>
          <w:tab w:pos="2781" w:val="left" w:leader="none"/>
        </w:tabs>
        <w:spacing w:line="271" w:lineRule="auto" w:before="237" w:after="0"/>
        <w:ind w:left="2781" w:right="1853" w:hanging="360"/>
        <w:jc w:val="left"/>
        <w:rPr>
          <w:b/>
          <w:sz w:val="24"/>
        </w:rPr>
      </w:pPr>
      <w:r>
        <w:rPr>
          <w:sz w:val="24"/>
        </w:rPr>
        <w:t>La</w:t>
      </w:r>
      <w:r>
        <w:rPr>
          <w:spacing w:val="-1"/>
          <w:sz w:val="24"/>
        </w:rPr>
        <w:t> </w:t>
      </w:r>
      <w:r>
        <w:rPr>
          <w:sz w:val="24"/>
        </w:rPr>
        <w:t>Asamblea Institucional</w:t>
      </w:r>
      <w:r>
        <w:rPr>
          <w:spacing w:val="-2"/>
          <w:sz w:val="24"/>
        </w:rPr>
        <w:t> </w:t>
      </w:r>
      <w:r>
        <w:rPr>
          <w:sz w:val="24"/>
        </w:rPr>
        <w:t>Representativa acordó,</w:t>
      </w:r>
      <w:r>
        <w:rPr>
          <w:spacing w:val="-2"/>
          <w:sz w:val="24"/>
        </w:rPr>
        <w:t> </w:t>
      </w:r>
      <w:r>
        <w:rPr>
          <w:sz w:val="24"/>
        </w:rPr>
        <w:t>en</w:t>
      </w:r>
      <w:r>
        <w:rPr>
          <w:spacing w:val="-6"/>
          <w:sz w:val="24"/>
        </w:rPr>
        <w:t> </w:t>
      </w:r>
      <w:r>
        <w:rPr>
          <w:sz w:val="24"/>
        </w:rPr>
        <w:t>la</w:t>
      </w:r>
      <w:r>
        <w:rPr>
          <w:spacing w:val="-1"/>
          <w:sz w:val="24"/>
        </w:rPr>
        <w:t> </w:t>
      </w:r>
      <w:r>
        <w:rPr>
          <w:sz w:val="24"/>
        </w:rPr>
        <w:t>Sesión</w:t>
      </w:r>
      <w:r>
        <w:rPr>
          <w:spacing w:val="-3"/>
          <w:sz w:val="24"/>
        </w:rPr>
        <w:t> </w:t>
      </w:r>
      <w:r>
        <w:rPr>
          <w:sz w:val="24"/>
        </w:rPr>
        <w:t>AIR-</w:t>
      </w:r>
      <w:r>
        <w:rPr>
          <w:w w:val="105"/>
          <w:sz w:val="24"/>
        </w:rPr>
        <w:t>100-2022, realizada el</w:t>
      </w:r>
      <w:r>
        <w:rPr>
          <w:spacing w:val="-17"/>
          <w:w w:val="105"/>
          <w:sz w:val="24"/>
        </w:rPr>
        <w:t> </w:t>
      </w:r>
      <w:r>
        <w:rPr>
          <w:w w:val="105"/>
          <w:sz w:val="24"/>
        </w:rPr>
        <w:t>27</w:t>
      </w:r>
      <w:r>
        <w:rPr>
          <w:spacing w:val="-17"/>
          <w:w w:val="105"/>
          <w:sz w:val="24"/>
        </w:rPr>
        <w:t> </w:t>
      </w:r>
      <w:r>
        <w:rPr>
          <w:w w:val="105"/>
          <w:sz w:val="24"/>
        </w:rPr>
        <w:t>de</w:t>
      </w:r>
      <w:r>
        <w:rPr>
          <w:spacing w:val="-21"/>
          <w:w w:val="105"/>
          <w:sz w:val="24"/>
        </w:rPr>
        <w:t> </w:t>
      </w:r>
      <w:r>
        <w:rPr>
          <w:w w:val="105"/>
          <w:sz w:val="24"/>
        </w:rPr>
        <w:t>abril</w:t>
      </w:r>
      <w:r>
        <w:rPr>
          <w:spacing w:val="-25"/>
          <w:w w:val="105"/>
          <w:sz w:val="24"/>
        </w:rPr>
        <w:t> </w:t>
      </w:r>
      <w:r>
        <w:rPr>
          <w:w w:val="105"/>
          <w:sz w:val="24"/>
        </w:rPr>
        <w:t>del</w:t>
      </w:r>
      <w:r>
        <w:rPr>
          <w:spacing w:val="-18"/>
          <w:w w:val="105"/>
          <w:sz w:val="24"/>
        </w:rPr>
        <w:t> </w:t>
      </w:r>
      <w:r>
        <w:rPr>
          <w:w w:val="105"/>
          <w:sz w:val="24"/>
        </w:rPr>
        <w:t>2022,</w:t>
      </w:r>
      <w:r>
        <w:rPr>
          <w:spacing w:val="-25"/>
          <w:w w:val="105"/>
          <w:sz w:val="24"/>
        </w:rPr>
        <w:t> </w:t>
      </w:r>
      <w:r>
        <w:rPr>
          <w:i/>
          <w:w w:val="105"/>
          <w:sz w:val="24"/>
        </w:rPr>
        <w:t>“</w:t>
      </w:r>
      <w:r>
        <w:rPr>
          <w:w w:val="105"/>
          <w:sz w:val="24"/>
        </w:rPr>
        <w:t>Reconocer</w:t>
      </w:r>
      <w:r>
        <w:rPr>
          <w:spacing w:val="-15"/>
          <w:w w:val="105"/>
          <w:sz w:val="24"/>
        </w:rPr>
        <w:t> </w:t>
      </w:r>
      <w:r>
        <w:rPr>
          <w:w w:val="105"/>
          <w:sz w:val="24"/>
        </w:rPr>
        <w:t>la competencia</w:t>
      </w:r>
      <w:r>
        <w:rPr>
          <w:spacing w:val="-23"/>
          <w:w w:val="105"/>
          <w:sz w:val="24"/>
        </w:rPr>
        <w:t> </w:t>
      </w:r>
      <w:r>
        <w:rPr>
          <w:w w:val="105"/>
          <w:sz w:val="24"/>
        </w:rPr>
        <w:t>del</w:t>
      </w:r>
      <w:r>
        <w:rPr>
          <w:spacing w:val="-28"/>
          <w:w w:val="105"/>
          <w:sz w:val="24"/>
        </w:rPr>
        <w:t> </w:t>
      </w:r>
      <w:r>
        <w:rPr>
          <w:w w:val="105"/>
          <w:sz w:val="24"/>
        </w:rPr>
        <w:t>plenario</w:t>
      </w:r>
      <w:r>
        <w:rPr>
          <w:spacing w:val="-26"/>
          <w:w w:val="105"/>
          <w:sz w:val="24"/>
        </w:rPr>
        <w:t> </w:t>
      </w:r>
      <w:r>
        <w:rPr>
          <w:w w:val="105"/>
          <w:sz w:val="24"/>
        </w:rPr>
        <w:t>del</w:t>
      </w:r>
      <w:r>
        <w:rPr>
          <w:spacing w:val="-28"/>
          <w:w w:val="105"/>
          <w:sz w:val="24"/>
        </w:rPr>
        <w:t> </w:t>
      </w:r>
      <w:r>
        <w:rPr>
          <w:w w:val="105"/>
          <w:sz w:val="24"/>
        </w:rPr>
        <w:t>Congreso</w:t>
      </w:r>
      <w:r>
        <w:rPr>
          <w:spacing w:val="-27"/>
          <w:w w:val="105"/>
          <w:sz w:val="24"/>
        </w:rPr>
        <w:t> </w:t>
      </w:r>
      <w:r>
        <w:rPr>
          <w:w w:val="105"/>
          <w:sz w:val="24"/>
        </w:rPr>
        <w:t>Institucional</w:t>
      </w:r>
      <w:r>
        <w:rPr>
          <w:spacing w:val="-12"/>
          <w:w w:val="105"/>
          <w:sz w:val="24"/>
        </w:rPr>
        <w:t> </w:t>
      </w:r>
      <w:r>
        <w:rPr>
          <w:w w:val="105"/>
          <w:sz w:val="24"/>
        </w:rPr>
        <w:t>para</w:t>
      </w:r>
      <w:r>
        <w:rPr>
          <w:spacing w:val="-10"/>
          <w:w w:val="105"/>
          <w:sz w:val="24"/>
        </w:rPr>
        <w:t> </w:t>
      </w:r>
      <w:r>
        <w:rPr>
          <w:w w:val="105"/>
          <w:sz w:val="24"/>
        </w:rPr>
        <w:t>tomar acuerdos</w:t>
      </w:r>
      <w:r>
        <w:rPr>
          <w:spacing w:val="-18"/>
          <w:w w:val="105"/>
          <w:sz w:val="24"/>
        </w:rPr>
        <w:t> </w:t>
      </w:r>
      <w:r>
        <w:rPr>
          <w:w w:val="105"/>
          <w:sz w:val="24"/>
        </w:rPr>
        <w:t>relacionados</w:t>
      </w:r>
      <w:r>
        <w:rPr>
          <w:spacing w:val="-17"/>
          <w:w w:val="105"/>
          <w:sz w:val="24"/>
        </w:rPr>
        <w:t> </w:t>
      </w:r>
      <w:r>
        <w:rPr>
          <w:w w:val="105"/>
          <w:sz w:val="24"/>
        </w:rPr>
        <w:t>con</w:t>
      </w:r>
      <w:r>
        <w:rPr>
          <w:spacing w:val="-18"/>
          <w:w w:val="105"/>
          <w:sz w:val="24"/>
        </w:rPr>
        <w:t> </w:t>
      </w:r>
      <w:r>
        <w:rPr>
          <w:w w:val="105"/>
          <w:sz w:val="24"/>
        </w:rPr>
        <w:t>el</w:t>
      </w:r>
      <w:r>
        <w:rPr>
          <w:spacing w:val="-18"/>
          <w:w w:val="105"/>
          <w:sz w:val="24"/>
        </w:rPr>
        <w:t> </w:t>
      </w:r>
      <w:r>
        <w:rPr>
          <w:w w:val="105"/>
          <w:sz w:val="24"/>
        </w:rPr>
        <w:t>quehacer</w:t>
      </w:r>
      <w:r>
        <w:rPr>
          <w:spacing w:val="-17"/>
          <w:w w:val="105"/>
          <w:sz w:val="24"/>
        </w:rPr>
        <w:t> </w:t>
      </w:r>
      <w:r>
        <w:rPr>
          <w:w w:val="105"/>
          <w:sz w:val="24"/>
        </w:rPr>
        <w:t>académico</w:t>
      </w:r>
      <w:r>
        <w:rPr>
          <w:spacing w:val="-18"/>
          <w:w w:val="105"/>
          <w:sz w:val="24"/>
        </w:rPr>
        <w:t> </w:t>
      </w:r>
      <w:r>
        <w:rPr>
          <w:w w:val="105"/>
          <w:sz w:val="24"/>
        </w:rPr>
        <w:t>e</w:t>
      </w:r>
      <w:r>
        <w:rPr>
          <w:spacing w:val="-17"/>
          <w:w w:val="105"/>
          <w:sz w:val="24"/>
        </w:rPr>
        <w:t> </w:t>
      </w:r>
      <w:r>
        <w:rPr>
          <w:w w:val="105"/>
          <w:sz w:val="24"/>
        </w:rPr>
        <w:t>institucional</w:t>
      </w:r>
    </w:p>
    <w:p>
      <w:pPr>
        <w:pStyle w:val="ListParagraph"/>
        <w:spacing w:after="0" w:line="271" w:lineRule="auto"/>
        <w:jc w:val="left"/>
        <w:rPr>
          <w:b/>
          <w:sz w:val="24"/>
        </w:rPr>
        <w:sectPr>
          <w:footerReference w:type="default" r:id="rId45"/>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71" w:lineRule="auto"/>
        <w:ind w:left="2781" w:right="1663"/>
      </w:pPr>
      <w:r>
        <w:rPr>
          <w:w w:val="105"/>
        </w:rPr>
        <w:t>conforme</w:t>
      </w:r>
      <w:r>
        <w:rPr>
          <w:spacing w:val="-11"/>
          <w:w w:val="105"/>
        </w:rPr>
        <w:t> </w:t>
      </w:r>
      <w:r>
        <w:rPr>
          <w:w w:val="105"/>
        </w:rPr>
        <w:t>lo</w:t>
      </w:r>
      <w:r>
        <w:rPr>
          <w:spacing w:val="-15"/>
          <w:w w:val="105"/>
        </w:rPr>
        <w:t> </w:t>
      </w:r>
      <w:r>
        <w:rPr>
          <w:w w:val="105"/>
        </w:rPr>
        <w:t>indicado</w:t>
      </w:r>
      <w:r>
        <w:rPr>
          <w:spacing w:val="-14"/>
          <w:w w:val="105"/>
        </w:rPr>
        <w:t> </w:t>
      </w:r>
      <w:r>
        <w:rPr>
          <w:w w:val="105"/>
        </w:rPr>
        <w:t>en</w:t>
      </w:r>
      <w:r>
        <w:rPr>
          <w:spacing w:val="-17"/>
          <w:w w:val="105"/>
        </w:rPr>
        <w:t> </w:t>
      </w:r>
      <w:r>
        <w:rPr>
          <w:w w:val="105"/>
        </w:rPr>
        <w:t>el</w:t>
      </w:r>
      <w:r>
        <w:rPr>
          <w:spacing w:val="-16"/>
          <w:w w:val="105"/>
        </w:rPr>
        <w:t> </w:t>
      </w:r>
      <w:r>
        <w:rPr>
          <w:w w:val="105"/>
        </w:rPr>
        <w:t>Artículo</w:t>
      </w:r>
      <w:r>
        <w:rPr>
          <w:spacing w:val="-15"/>
          <w:w w:val="105"/>
        </w:rPr>
        <w:t> </w:t>
      </w:r>
      <w:r>
        <w:rPr>
          <w:w w:val="105"/>
        </w:rPr>
        <w:t>88,</w:t>
      </w:r>
      <w:r>
        <w:rPr>
          <w:spacing w:val="-16"/>
          <w:w w:val="105"/>
        </w:rPr>
        <w:t> </w:t>
      </w:r>
      <w:r>
        <w:rPr>
          <w:w w:val="105"/>
        </w:rPr>
        <w:t>sin</w:t>
      </w:r>
      <w:r>
        <w:rPr>
          <w:spacing w:val="-17"/>
          <w:w w:val="105"/>
        </w:rPr>
        <w:t> </w:t>
      </w:r>
      <w:r>
        <w:rPr>
          <w:w w:val="105"/>
        </w:rPr>
        <w:t>más</w:t>
      </w:r>
      <w:r>
        <w:rPr>
          <w:spacing w:val="-11"/>
          <w:w w:val="105"/>
        </w:rPr>
        <w:t> </w:t>
      </w:r>
      <w:r>
        <w:rPr>
          <w:w w:val="105"/>
        </w:rPr>
        <w:t>limitantes</w:t>
      </w:r>
      <w:r>
        <w:rPr>
          <w:spacing w:val="-17"/>
          <w:w w:val="105"/>
        </w:rPr>
        <w:t> </w:t>
      </w:r>
      <w:r>
        <w:rPr>
          <w:w w:val="105"/>
        </w:rPr>
        <w:t>que</w:t>
      </w:r>
      <w:r>
        <w:rPr>
          <w:spacing w:val="-17"/>
          <w:w w:val="105"/>
        </w:rPr>
        <w:t> </w:t>
      </w:r>
      <w:r>
        <w:rPr>
          <w:w w:val="105"/>
        </w:rPr>
        <w:t>las </w:t>
      </w:r>
      <w:r>
        <w:rPr>
          <w:spacing w:val="-2"/>
          <w:w w:val="105"/>
        </w:rPr>
        <w:t>expresamente</w:t>
      </w:r>
      <w:r>
        <w:rPr>
          <w:spacing w:val="-11"/>
          <w:w w:val="105"/>
        </w:rPr>
        <w:t> </w:t>
      </w:r>
      <w:r>
        <w:rPr>
          <w:spacing w:val="-2"/>
          <w:w w:val="105"/>
        </w:rPr>
        <w:t>establecidas</w:t>
      </w:r>
      <w:r>
        <w:rPr>
          <w:spacing w:val="-16"/>
          <w:w w:val="105"/>
        </w:rPr>
        <w:t> </w:t>
      </w:r>
      <w:r>
        <w:rPr>
          <w:spacing w:val="-2"/>
          <w:w w:val="105"/>
        </w:rPr>
        <w:t>en</w:t>
      </w:r>
      <w:r>
        <w:rPr>
          <w:spacing w:val="-12"/>
          <w:w w:val="105"/>
        </w:rPr>
        <w:t> </w:t>
      </w:r>
      <w:r>
        <w:rPr>
          <w:spacing w:val="-2"/>
          <w:w w:val="105"/>
        </w:rPr>
        <w:t>el</w:t>
      </w:r>
      <w:r>
        <w:rPr>
          <w:spacing w:val="-11"/>
          <w:w w:val="105"/>
        </w:rPr>
        <w:t> </w:t>
      </w:r>
      <w:r>
        <w:rPr>
          <w:spacing w:val="-2"/>
          <w:w w:val="105"/>
        </w:rPr>
        <w:t>Estatuto</w:t>
      </w:r>
      <w:r>
        <w:rPr>
          <w:spacing w:val="-10"/>
          <w:w w:val="105"/>
        </w:rPr>
        <w:t> </w:t>
      </w:r>
      <w:r>
        <w:rPr>
          <w:spacing w:val="-2"/>
          <w:w w:val="105"/>
        </w:rPr>
        <w:t>Orgánico</w:t>
      </w:r>
      <w:r>
        <w:rPr>
          <w:spacing w:val="-10"/>
          <w:w w:val="105"/>
        </w:rPr>
        <w:t> </w:t>
      </w:r>
      <w:r>
        <w:rPr>
          <w:spacing w:val="-2"/>
          <w:w w:val="105"/>
        </w:rPr>
        <w:t>en</w:t>
      </w:r>
      <w:r>
        <w:rPr>
          <w:spacing w:val="-7"/>
          <w:w w:val="105"/>
        </w:rPr>
        <w:t> </w:t>
      </w:r>
      <w:r>
        <w:rPr>
          <w:spacing w:val="-2"/>
          <w:w w:val="105"/>
        </w:rPr>
        <w:t>su</w:t>
      </w:r>
      <w:r>
        <w:rPr>
          <w:spacing w:val="-7"/>
          <w:w w:val="105"/>
        </w:rPr>
        <w:t> </w:t>
      </w:r>
      <w:r>
        <w:rPr>
          <w:spacing w:val="-2"/>
          <w:w w:val="105"/>
        </w:rPr>
        <w:t>artículo </w:t>
      </w:r>
      <w:r>
        <w:rPr/>
        <w:t>139 incluyendo las interpretaciones auténticas que de estas haga la </w:t>
      </w:r>
      <w:r>
        <w:rPr>
          <w:w w:val="105"/>
        </w:rPr>
        <w:t>Asamblea Institucional Representativa.</w:t>
      </w:r>
    </w:p>
    <w:p>
      <w:pPr>
        <w:pStyle w:val="BodyText"/>
      </w:pPr>
    </w:p>
    <w:p>
      <w:pPr>
        <w:pStyle w:val="BodyText"/>
        <w:spacing w:before="241"/>
      </w:pPr>
    </w:p>
    <w:p>
      <w:pPr>
        <w:pStyle w:val="ListParagraph"/>
        <w:numPr>
          <w:ilvl w:val="1"/>
          <w:numId w:val="17"/>
        </w:numPr>
        <w:tabs>
          <w:tab w:pos="2779" w:val="left" w:leader="none"/>
          <w:tab w:pos="2781" w:val="left" w:leader="none"/>
        </w:tabs>
        <w:spacing w:line="271" w:lineRule="auto" w:before="0" w:after="0"/>
        <w:ind w:left="2781" w:right="1747" w:hanging="360"/>
        <w:jc w:val="left"/>
        <w:rPr>
          <w:b/>
          <w:sz w:val="24"/>
        </w:rPr>
      </w:pPr>
      <w:r>
        <w:rPr>
          <w:sz w:val="24"/>
        </w:rPr>
        <w:t>Con base en lo indicado en el punto anterior, el Plenario del Congreso tiene la potestad de aprobar políticas, lineamientos, recomendaciones, reformas normativas y adoptar otro tipo de disposiciones, como la creación de comisiones transitorias o permanentes, con excepción</w:t>
      </w:r>
      <w:r>
        <w:rPr>
          <w:spacing w:val="40"/>
          <w:sz w:val="24"/>
        </w:rPr>
        <w:t> </w:t>
      </w:r>
      <w:r>
        <w:rPr>
          <w:sz w:val="24"/>
        </w:rPr>
        <w:t>de</w:t>
      </w:r>
      <w:r>
        <w:rPr>
          <w:spacing w:val="40"/>
          <w:sz w:val="24"/>
        </w:rPr>
        <w:t> </w:t>
      </w:r>
      <w:r>
        <w:rPr>
          <w:sz w:val="24"/>
        </w:rPr>
        <w:t>lo</w:t>
      </w:r>
      <w:r>
        <w:rPr>
          <w:spacing w:val="40"/>
          <w:sz w:val="24"/>
        </w:rPr>
        <w:t> </w:t>
      </w:r>
      <w:r>
        <w:rPr>
          <w:sz w:val="24"/>
        </w:rPr>
        <w:t>indicado</w:t>
      </w:r>
      <w:r>
        <w:rPr>
          <w:spacing w:val="40"/>
          <w:sz w:val="24"/>
        </w:rPr>
        <w:t> </w:t>
      </w:r>
      <w:r>
        <w:rPr>
          <w:sz w:val="24"/>
        </w:rPr>
        <w:t>en</w:t>
      </w:r>
      <w:r>
        <w:rPr>
          <w:spacing w:val="40"/>
          <w:sz w:val="24"/>
        </w:rPr>
        <w:t> </w:t>
      </w:r>
      <w:r>
        <w:rPr>
          <w:sz w:val="24"/>
        </w:rPr>
        <w:t>el</w:t>
      </w:r>
      <w:r>
        <w:rPr>
          <w:spacing w:val="40"/>
          <w:sz w:val="24"/>
        </w:rPr>
        <w:t> </w:t>
      </w:r>
      <w:r>
        <w:rPr>
          <w:sz w:val="24"/>
        </w:rPr>
        <w:t>artículo</w:t>
      </w:r>
      <w:r>
        <w:rPr>
          <w:spacing w:val="40"/>
          <w:sz w:val="24"/>
        </w:rPr>
        <w:t> </w:t>
      </w:r>
      <w:r>
        <w:rPr>
          <w:sz w:val="24"/>
        </w:rPr>
        <w:t>139</w:t>
      </w:r>
      <w:r>
        <w:rPr>
          <w:spacing w:val="40"/>
          <w:sz w:val="24"/>
        </w:rPr>
        <w:t> </w:t>
      </w:r>
      <w:r>
        <w:rPr>
          <w:sz w:val="24"/>
        </w:rPr>
        <w:t>del Estatuto</w:t>
      </w:r>
      <w:r>
        <w:rPr>
          <w:spacing w:val="40"/>
          <w:sz w:val="24"/>
        </w:rPr>
        <w:t> </w:t>
      </w:r>
      <w:r>
        <w:rPr>
          <w:sz w:val="24"/>
        </w:rPr>
        <w:t>Orgánico</w:t>
      </w:r>
      <w:r>
        <w:rPr>
          <w:spacing w:val="40"/>
          <w:sz w:val="24"/>
        </w:rPr>
        <w:t> </w:t>
      </w:r>
      <w:r>
        <w:rPr>
          <w:sz w:val="24"/>
        </w:rPr>
        <w:t>y</w:t>
      </w:r>
      <w:r>
        <w:rPr>
          <w:spacing w:val="40"/>
          <w:sz w:val="24"/>
        </w:rPr>
        <w:t> </w:t>
      </w:r>
      <w:r>
        <w:rPr>
          <w:sz w:val="24"/>
        </w:rPr>
        <w:t>la</w:t>
      </w:r>
      <w:r>
        <w:rPr>
          <w:spacing w:val="40"/>
          <w:sz w:val="24"/>
        </w:rPr>
        <w:t> </w:t>
      </w:r>
      <w:r>
        <w:rPr>
          <w:sz w:val="24"/>
        </w:rPr>
        <w:t>interpretación</w:t>
      </w:r>
      <w:r>
        <w:rPr>
          <w:spacing w:val="-1"/>
          <w:sz w:val="24"/>
        </w:rPr>
        <w:t> </w:t>
      </w:r>
      <w:r>
        <w:rPr>
          <w:sz w:val="24"/>
        </w:rPr>
        <w:t>auténtica de</w:t>
      </w:r>
      <w:r>
        <w:rPr>
          <w:spacing w:val="-3"/>
          <w:sz w:val="24"/>
        </w:rPr>
        <w:t> </w:t>
      </w:r>
      <w:r>
        <w:rPr>
          <w:sz w:val="24"/>
        </w:rPr>
        <w:t>las</w:t>
      </w:r>
      <w:r>
        <w:rPr>
          <w:spacing w:val="-3"/>
          <w:sz w:val="24"/>
        </w:rPr>
        <w:t> </w:t>
      </w:r>
      <w:r>
        <w:rPr>
          <w:sz w:val="24"/>
        </w:rPr>
        <w:t>disposiciones cubiertas por ese artículo.</w:t>
      </w:r>
    </w:p>
    <w:p>
      <w:pPr>
        <w:pStyle w:val="BodyText"/>
      </w:pPr>
    </w:p>
    <w:p>
      <w:pPr>
        <w:pStyle w:val="BodyText"/>
        <w:spacing w:before="241"/>
      </w:pPr>
    </w:p>
    <w:p>
      <w:pPr>
        <w:pStyle w:val="ListParagraph"/>
        <w:numPr>
          <w:ilvl w:val="1"/>
          <w:numId w:val="17"/>
        </w:numPr>
        <w:tabs>
          <w:tab w:pos="2779" w:val="left" w:leader="none"/>
          <w:tab w:pos="2781" w:val="left" w:leader="none"/>
        </w:tabs>
        <w:spacing w:line="271" w:lineRule="auto" w:before="0" w:after="0"/>
        <w:ind w:left="2781" w:right="1815" w:hanging="360"/>
        <w:jc w:val="left"/>
        <w:rPr>
          <w:b/>
          <w:sz w:val="24"/>
        </w:rPr>
      </w:pPr>
      <w:r>
        <w:rPr>
          <w:spacing w:val="-2"/>
          <w:w w:val="105"/>
          <w:sz w:val="24"/>
        </w:rPr>
        <w:t>La</w:t>
      </w:r>
      <w:r>
        <w:rPr>
          <w:spacing w:val="-18"/>
          <w:w w:val="105"/>
          <w:sz w:val="24"/>
        </w:rPr>
        <w:t> </w:t>
      </w:r>
      <w:r>
        <w:rPr>
          <w:spacing w:val="-2"/>
          <w:w w:val="105"/>
          <w:sz w:val="24"/>
        </w:rPr>
        <w:t>ponencia</w:t>
      </w:r>
      <w:r>
        <w:rPr>
          <w:spacing w:val="-11"/>
          <w:w w:val="105"/>
          <w:sz w:val="24"/>
        </w:rPr>
        <w:t> </w:t>
      </w:r>
      <w:r>
        <w:rPr>
          <w:spacing w:val="-2"/>
          <w:w w:val="105"/>
          <w:sz w:val="24"/>
        </w:rPr>
        <w:t>titulada</w:t>
      </w:r>
      <w:r>
        <w:rPr>
          <w:spacing w:val="-10"/>
          <w:w w:val="105"/>
          <w:sz w:val="24"/>
        </w:rPr>
        <w:t> </w:t>
      </w:r>
      <w:r>
        <w:rPr>
          <w:spacing w:val="-2"/>
          <w:w w:val="105"/>
          <w:sz w:val="24"/>
        </w:rPr>
        <w:t>“VolunTEC</w:t>
      </w:r>
      <w:r>
        <w:rPr>
          <w:spacing w:val="-11"/>
          <w:w w:val="105"/>
          <w:sz w:val="24"/>
        </w:rPr>
        <w:t> </w:t>
      </w:r>
      <w:r>
        <w:rPr>
          <w:spacing w:val="-2"/>
          <w:w w:val="105"/>
          <w:sz w:val="24"/>
        </w:rPr>
        <w:t>como</w:t>
      </w:r>
      <w:r>
        <w:rPr>
          <w:spacing w:val="-19"/>
          <w:w w:val="105"/>
          <w:sz w:val="24"/>
        </w:rPr>
        <w:t> </w:t>
      </w:r>
      <w:r>
        <w:rPr>
          <w:spacing w:val="-2"/>
          <w:w w:val="105"/>
          <w:sz w:val="24"/>
        </w:rPr>
        <w:t>programa</w:t>
      </w:r>
      <w:r>
        <w:rPr>
          <w:spacing w:val="-21"/>
          <w:w w:val="105"/>
          <w:sz w:val="24"/>
        </w:rPr>
        <w:t> </w:t>
      </w:r>
      <w:r>
        <w:rPr>
          <w:spacing w:val="-2"/>
          <w:w w:val="105"/>
          <w:sz w:val="24"/>
        </w:rPr>
        <w:t>institucional: </w:t>
      </w:r>
      <w:r>
        <w:rPr>
          <w:sz w:val="24"/>
        </w:rPr>
        <w:t>propuesta estratégica</w:t>
      </w:r>
      <w:r>
        <w:rPr>
          <w:spacing w:val="-7"/>
          <w:sz w:val="24"/>
        </w:rPr>
        <w:t> </w:t>
      </w:r>
      <w:r>
        <w:rPr>
          <w:sz w:val="24"/>
        </w:rPr>
        <w:t>para la consolidación de la formación integral estudiantil, transformación social y fortalecimiento del compromiso </w:t>
      </w:r>
      <w:r>
        <w:rPr>
          <w:w w:val="105"/>
          <w:sz w:val="24"/>
        </w:rPr>
        <w:t>social</w:t>
      </w:r>
      <w:r>
        <w:rPr>
          <w:spacing w:val="-10"/>
          <w:w w:val="105"/>
          <w:sz w:val="24"/>
        </w:rPr>
        <w:t> </w:t>
      </w:r>
      <w:r>
        <w:rPr>
          <w:w w:val="105"/>
          <w:sz w:val="24"/>
        </w:rPr>
        <w:t>e</w:t>
      </w:r>
      <w:r>
        <w:rPr>
          <w:spacing w:val="-6"/>
          <w:w w:val="105"/>
          <w:sz w:val="24"/>
        </w:rPr>
        <w:t> </w:t>
      </w:r>
      <w:r>
        <w:rPr>
          <w:w w:val="105"/>
          <w:sz w:val="24"/>
        </w:rPr>
        <w:t>institucional</w:t>
      </w:r>
      <w:r>
        <w:rPr>
          <w:spacing w:val="-2"/>
          <w:w w:val="105"/>
          <w:sz w:val="24"/>
        </w:rPr>
        <w:t> </w:t>
      </w:r>
      <w:r>
        <w:rPr>
          <w:w w:val="105"/>
          <w:sz w:val="24"/>
        </w:rPr>
        <w:t>a</w:t>
      </w:r>
      <w:r>
        <w:rPr>
          <w:spacing w:val="-1"/>
          <w:w w:val="105"/>
          <w:sz w:val="24"/>
        </w:rPr>
        <w:t> </w:t>
      </w:r>
      <w:r>
        <w:rPr>
          <w:w w:val="105"/>
          <w:sz w:val="24"/>
        </w:rPr>
        <w:t>través</w:t>
      </w:r>
      <w:r>
        <w:rPr>
          <w:spacing w:val="-11"/>
          <w:w w:val="105"/>
          <w:sz w:val="24"/>
        </w:rPr>
        <w:t> </w:t>
      </w:r>
      <w:r>
        <w:rPr>
          <w:w w:val="105"/>
          <w:sz w:val="24"/>
        </w:rPr>
        <w:t>del</w:t>
      </w:r>
      <w:r>
        <w:rPr>
          <w:spacing w:val="-3"/>
          <w:w w:val="105"/>
          <w:sz w:val="24"/>
        </w:rPr>
        <w:t> </w:t>
      </w:r>
      <w:r>
        <w:rPr>
          <w:w w:val="105"/>
          <w:sz w:val="24"/>
        </w:rPr>
        <w:t>voluntariado</w:t>
      </w:r>
      <w:r>
        <w:rPr>
          <w:spacing w:val="-1"/>
          <w:w w:val="105"/>
          <w:sz w:val="24"/>
        </w:rPr>
        <w:t> </w:t>
      </w:r>
      <w:r>
        <w:rPr>
          <w:w w:val="105"/>
          <w:sz w:val="24"/>
        </w:rPr>
        <w:t>estudiantil </w:t>
      </w:r>
      <w:r>
        <w:rPr>
          <w:sz w:val="24"/>
        </w:rPr>
        <w:t>universitario”</w:t>
      </w:r>
      <w:r>
        <w:rPr>
          <w:spacing w:val="-1"/>
          <w:sz w:val="24"/>
        </w:rPr>
        <w:t> </w:t>
      </w:r>
      <w:r>
        <w:rPr>
          <w:sz w:val="24"/>
        </w:rPr>
        <w:t>fue</w:t>
      </w:r>
      <w:r>
        <w:rPr>
          <w:spacing w:val="-5"/>
          <w:sz w:val="24"/>
        </w:rPr>
        <w:t> </w:t>
      </w:r>
      <w:r>
        <w:rPr>
          <w:sz w:val="24"/>
        </w:rPr>
        <w:t>presentada</w:t>
      </w:r>
      <w:r>
        <w:rPr>
          <w:spacing w:val="-1"/>
          <w:sz w:val="24"/>
        </w:rPr>
        <w:t> </w:t>
      </w:r>
      <w:r>
        <w:rPr>
          <w:sz w:val="24"/>
        </w:rPr>
        <w:t>por Désirée</w:t>
      </w:r>
      <w:r>
        <w:rPr>
          <w:spacing w:val="-5"/>
          <w:sz w:val="24"/>
        </w:rPr>
        <w:t> </w:t>
      </w:r>
      <w:r>
        <w:rPr>
          <w:sz w:val="24"/>
        </w:rPr>
        <w:t>Mora Cruz,</w:t>
      </w:r>
      <w:r>
        <w:rPr>
          <w:spacing w:val="-3"/>
          <w:sz w:val="24"/>
        </w:rPr>
        <w:t> </w:t>
      </w:r>
      <w:r>
        <w:rPr>
          <w:sz w:val="24"/>
        </w:rPr>
        <w:t>adscrita(s) a</w:t>
      </w:r>
      <w:r>
        <w:rPr>
          <w:spacing w:val="-1"/>
          <w:sz w:val="24"/>
        </w:rPr>
        <w:t> </w:t>
      </w:r>
      <w:r>
        <w:rPr>
          <w:sz w:val="24"/>
        </w:rPr>
        <w:t>la Escuela</w:t>
      </w:r>
      <w:r>
        <w:rPr>
          <w:spacing w:val="-4"/>
          <w:sz w:val="24"/>
        </w:rPr>
        <w:t> </w:t>
      </w:r>
      <w:r>
        <w:rPr>
          <w:sz w:val="24"/>
        </w:rPr>
        <w:t>de</w:t>
      </w:r>
      <w:r>
        <w:rPr>
          <w:spacing w:val="-8"/>
          <w:sz w:val="24"/>
        </w:rPr>
        <w:t> </w:t>
      </w:r>
      <w:r>
        <w:rPr>
          <w:sz w:val="24"/>
        </w:rPr>
        <w:t>Cultura</w:t>
      </w:r>
      <w:r>
        <w:rPr>
          <w:spacing w:val="-5"/>
          <w:sz w:val="24"/>
        </w:rPr>
        <w:t> </w:t>
      </w:r>
      <w:r>
        <w:rPr>
          <w:sz w:val="24"/>
        </w:rPr>
        <w:t>y</w:t>
      </w:r>
      <w:r>
        <w:rPr>
          <w:spacing w:val="-16"/>
          <w:sz w:val="24"/>
        </w:rPr>
        <w:t> </w:t>
      </w:r>
      <w:r>
        <w:rPr>
          <w:sz w:val="24"/>
        </w:rPr>
        <w:t>Deporte</w:t>
      </w:r>
      <w:r>
        <w:rPr>
          <w:spacing w:val="-18"/>
          <w:sz w:val="24"/>
        </w:rPr>
        <w:t> </w:t>
      </w:r>
      <w:r>
        <w:rPr>
          <w:sz w:val="24"/>
        </w:rPr>
        <w:t>de</w:t>
      </w:r>
      <w:r>
        <w:rPr>
          <w:spacing w:val="-20"/>
          <w:sz w:val="24"/>
        </w:rPr>
        <w:t> </w:t>
      </w:r>
      <w:r>
        <w:rPr>
          <w:sz w:val="24"/>
        </w:rPr>
        <w:t>la</w:t>
      </w:r>
      <w:r>
        <w:rPr>
          <w:spacing w:val="-15"/>
          <w:sz w:val="24"/>
        </w:rPr>
        <w:t> </w:t>
      </w:r>
      <w:r>
        <w:rPr>
          <w:sz w:val="24"/>
        </w:rPr>
        <w:t>Vicerrectoría</w:t>
      </w:r>
      <w:r>
        <w:rPr>
          <w:spacing w:val="-14"/>
          <w:sz w:val="24"/>
        </w:rPr>
        <w:t> </w:t>
      </w:r>
      <w:r>
        <w:rPr>
          <w:sz w:val="24"/>
        </w:rPr>
        <w:t>de</w:t>
      </w:r>
      <w:r>
        <w:rPr>
          <w:spacing w:val="-20"/>
          <w:sz w:val="24"/>
        </w:rPr>
        <w:t> </w:t>
      </w:r>
      <w:r>
        <w:rPr>
          <w:sz w:val="24"/>
        </w:rPr>
        <w:t>Vida</w:t>
      </w:r>
      <w:r>
        <w:rPr>
          <w:spacing w:val="-15"/>
          <w:sz w:val="24"/>
        </w:rPr>
        <w:t> </w:t>
      </w:r>
      <w:r>
        <w:rPr>
          <w:sz w:val="24"/>
        </w:rPr>
        <w:t>Estudiantil</w:t>
      </w:r>
      <w:r>
        <w:rPr>
          <w:spacing w:val="-16"/>
          <w:sz w:val="24"/>
        </w:rPr>
        <w:t> </w:t>
      </w:r>
      <w:r>
        <w:rPr>
          <w:sz w:val="24"/>
        </w:rPr>
        <w:t>y </w:t>
      </w:r>
      <w:r>
        <w:rPr>
          <w:w w:val="105"/>
          <w:sz w:val="24"/>
        </w:rPr>
        <w:t>Servicios</w:t>
      </w:r>
      <w:r>
        <w:rPr>
          <w:spacing w:val="-21"/>
          <w:w w:val="105"/>
          <w:sz w:val="24"/>
        </w:rPr>
        <w:t> </w:t>
      </w:r>
      <w:r>
        <w:rPr>
          <w:w w:val="105"/>
          <w:sz w:val="24"/>
        </w:rPr>
        <w:t>Académicos,</w:t>
      </w:r>
      <w:r>
        <w:rPr>
          <w:spacing w:val="-25"/>
          <w:w w:val="105"/>
          <w:sz w:val="24"/>
        </w:rPr>
        <w:t> </w:t>
      </w:r>
      <w:r>
        <w:rPr>
          <w:w w:val="105"/>
          <w:sz w:val="24"/>
        </w:rPr>
        <w:t>en</w:t>
      </w:r>
      <w:r>
        <w:rPr>
          <w:spacing w:val="-26"/>
          <w:w w:val="105"/>
          <w:sz w:val="24"/>
        </w:rPr>
        <w:t> </w:t>
      </w:r>
      <w:r>
        <w:rPr>
          <w:w w:val="105"/>
          <w:sz w:val="24"/>
        </w:rPr>
        <w:t>el</w:t>
      </w:r>
      <w:r>
        <w:rPr>
          <w:spacing w:val="-26"/>
          <w:w w:val="105"/>
          <w:sz w:val="24"/>
        </w:rPr>
        <w:t> </w:t>
      </w:r>
      <w:r>
        <w:rPr>
          <w:w w:val="105"/>
          <w:sz w:val="24"/>
        </w:rPr>
        <w:t>marco</w:t>
      </w:r>
      <w:r>
        <w:rPr>
          <w:spacing w:val="-24"/>
          <w:w w:val="105"/>
          <w:sz w:val="24"/>
        </w:rPr>
        <w:t> </w:t>
      </w:r>
      <w:r>
        <w:rPr>
          <w:w w:val="105"/>
          <w:sz w:val="24"/>
        </w:rPr>
        <w:t>del</w:t>
      </w:r>
      <w:r>
        <w:rPr>
          <w:spacing w:val="-18"/>
          <w:w w:val="105"/>
          <w:sz w:val="24"/>
        </w:rPr>
        <w:t> </w:t>
      </w:r>
      <w:r>
        <w:rPr>
          <w:w w:val="105"/>
          <w:sz w:val="24"/>
        </w:rPr>
        <w:t>eje</w:t>
      </w:r>
      <w:r>
        <w:rPr>
          <w:spacing w:val="-17"/>
          <w:w w:val="105"/>
          <w:sz w:val="24"/>
        </w:rPr>
        <w:t> </w:t>
      </w:r>
      <w:r>
        <w:rPr>
          <w:w w:val="105"/>
          <w:sz w:val="24"/>
        </w:rPr>
        <w:t>temático</w:t>
      </w:r>
      <w:r>
        <w:rPr>
          <w:spacing w:val="-18"/>
          <w:w w:val="105"/>
          <w:sz w:val="24"/>
        </w:rPr>
        <w:t> </w:t>
      </w:r>
      <w:r>
        <w:rPr>
          <w:w w:val="105"/>
          <w:sz w:val="24"/>
        </w:rPr>
        <w:t>“Gestión</w:t>
      </w:r>
      <w:r>
        <w:rPr>
          <w:spacing w:val="-17"/>
          <w:w w:val="105"/>
          <w:sz w:val="24"/>
        </w:rPr>
        <w:t> </w:t>
      </w:r>
      <w:r>
        <w:rPr>
          <w:w w:val="105"/>
          <w:sz w:val="24"/>
        </w:rPr>
        <w:t>del desarrollo</w:t>
      </w:r>
      <w:r>
        <w:rPr>
          <w:spacing w:val="-12"/>
          <w:w w:val="105"/>
          <w:sz w:val="24"/>
        </w:rPr>
        <w:t> </w:t>
      </w:r>
      <w:r>
        <w:rPr>
          <w:w w:val="105"/>
          <w:sz w:val="24"/>
        </w:rPr>
        <w:t>estudiantil</w:t>
      </w:r>
      <w:r>
        <w:rPr>
          <w:spacing w:val="-13"/>
          <w:w w:val="105"/>
          <w:sz w:val="24"/>
        </w:rPr>
        <w:t> </w:t>
      </w:r>
      <w:r>
        <w:rPr>
          <w:w w:val="105"/>
          <w:sz w:val="24"/>
        </w:rPr>
        <w:t>y</w:t>
      </w:r>
      <w:r>
        <w:rPr>
          <w:spacing w:val="-13"/>
          <w:w w:val="105"/>
          <w:sz w:val="24"/>
        </w:rPr>
        <w:t> </w:t>
      </w:r>
      <w:r>
        <w:rPr>
          <w:w w:val="105"/>
          <w:sz w:val="24"/>
        </w:rPr>
        <w:t>vida</w:t>
      </w:r>
      <w:r>
        <w:rPr>
          <w:spacing w:val="-12"/>
          <w:w w:val="105"/>
          <w:sz w:val="24"/>
        </w:rPr>
        <w:t> </w:t>
      </w:r>
      <w:r>
        <w:rPr>
          <w:w w:val="105"/>
          <w:sz w:val="24"/>
        </w:rPr>
        <w:t>universitaria”</w:t>
      </w:r>
      <w:r>
        <w:rPr>
          <w:spacing w:val="-12"/>
          <w:w w:val="105"/>
          <w:sz w:val="24"/>
        </w:rPr>
        <w:t> </w:t>
      </w:r>
      <w:r>
        <w:rPr>
          <w:w w:val="105"/>
          <w:sz w:val="24"/>
        </w:rPr>
        <w:t>del</w:t>
      </w:r>
      <w:r>
        <w:rPr>
          <w:spacing w:val="-13"/>
          <w:w w:val="105"/>
          <w:sz w:val="24"/>
        </w:rPr>
        <w:t> </w:t>
      </w:r>
      <w:r>
        <w:rPr>
          <w:w w:val="105"/>
          <w:sz w:val="24"/>
        </w:rPr>
        <w:t>V</w:t>
      </w:r>
      <w:r>
        <w:rPr>
          <w:spacing w:val="-14"/>
          <w:w w:val="105"/>
          <w:sz w:val="24"/>
        </w:rPr>
        <w:t> </w:t>
      </w:r>
      <w:r>
        <w:rPr>
          <w:w w:val="105"/>
          <w:sz w:val="24"/>
        </w:rPr>
        <w:t>Congreso Institucional</w:t>
      </w:r>
      <w:r>
        <w:rPr>
          <w:spacing w:val="-6"/>
          <w:w w:val="105"/>
          <w:sz w:val="24"/>
        </w:rPr>
        <w:t> </w:t>
      </w:r>
      <w:r>
        <w:rPr>
          <w:w w:val="105"/>
          <w:sz w:val="24"/>
        </w:rPr>
        <w:t>del</w:t>
      </w:r>
      <w:r>
        <w:rPr>
          <w:spacing w:val="-1"/>
          <w:w w:val="105"/>
          <w:sz w:val="24"/>
        </w:rPr>
        <w:t> </w:t>
      </w:r>
      <w:r>
        <w:rPr>
          <w:w w:val="105"/>
          <w:sz w:val="24"/>
        </w:rPr>
        <w:t>Instituto</w:t>
      </w:r>
      <w:r>
        <w:rPr>
          <w:spacing w:val="-5"/>
          <w:w w:val="105"/>
          <w:sz w:val="24"/>
        </w:rPr>
        <w:t> </w:t>
      </w:r>
      <w:r>
        <w:rPr>
          <w:w w:val="105"/>
          <w:sz w:val="24"/>
        </w:rPr>
        <w:t>Tecnológico</w:t>
      </w:r>
      <w:r>
        <w:rPr>
          <w:spacing w:val="-5"/>
          <w:w w:val="105"/>
          <w:sz w:val="24"/>
        </w:rPr>
        <w:t> </w:t>
      </w:r>
      <w:r>
        <w:rPr>
          <w:w w:val="105"/>
          <w:sz w:val="24"/>
        </w:rPr>
        <w:t>de</w:t>
      </w:r>
      <w:r>
        <w:rPr>
          <w:spacing w:val="-2"/>
          <w:w w:val="105"/>
          <w:sz w:val="24"/>
        </w:rPr>
        <w:t> </w:t>
      </w:r>
      <w:r>
        <w:rPr>
          <w:w w:val="105"/>
          <w:sz w:val="24"/>
        </w:rPr>
        <w:t>Costa</w:t>
      </w:r>
      <w:r>
        <w:rPr>
          <w:spacing w:val="-5"/>
          <w:w w:val="105"/>
          <w:sz w:val="24"/>
        </w:rPr>
        <w:t> </w:t>
      </w:r>
      <w:r>
        <w:rPr>
          <w:w w:val="105"/>
          <w:sz w:val="24"/>
        </w:rPr>
        <w:t>Rica.</w:t>
      </w:r>
    </w:p>
    <w:p>
      <w:pPr>
        <w:pStyle w:val="BodyText"/>
      </w:pPr>
    </w:p>
    <w:p>
      <w:pPr>
        <w:pStyle w:val="BodyText"/>
        <w:spacing w:before="243"/>
      </w:pPr>
    </w:p>
    <w:p>
      <w:pPr>
        <w:pStyle w:val="ListParagraph"/>
        <w:numPr>
          <w:ilvl w:val="1"/>
          <w:numId w:val="17"/>
        </w:numPr>
        <w:tabs>
          <w:tab w:pos="2779" w:val="left" w:leader="none"/>
          <w:tab w:pos="2781" w:val="left" w:leader="none"/>
          <w:tab w:pos="4411" w:val="left" w:leader="none"/>
          <w:tab w:pos="6382" w:val="left" w:leader="none"/>
          <w:tab w:pos="8268" w:val="left" w:leader="none"/>
          <w:tab w:pos="9378" w:val="left" w:leader="none"/>
        </w:tabs>
        <w:spacing w:line="271" w:lineRule="auto" w:before="0" w:after="0"/>
        <w:ind w:left="2781" w:right="1729" w:hanging="360"/>
        <w:jc w:val="left"/>
        <w:rPr>
          <w:b/>
          <w:sz w:val="24"/>
        </w:rPr>
      </w:pPr>
      <w:r>
        <w:rPr>
          <w:w w:val="105"/>
          <w:sz w:val="24"/>
        </w:rPr>
        <w:t>La</w:t>
      </w:r>
      <w:r>
        <w:rPr>
          <w:spacing w:val="-18"/>
          <w:w w:val="105"/>
          <w:sz w:val="24"/>
        </w:rPr>
        <w:t> </w:t>
      </w:r>
      <w:r>
        <w:rPr>
          <w:w w:val="105"/>
          <w:sz w:val="24"/>
        </w:rPr>
        <w:t>ponencia</w:t>
      </w:r>
      <w:r>
        <w:rPr>
          <w:spacing w:val="-17"/>
          <w:w w:val="105"/>
          <w:sz w:val="24"/>
        </w:rPr>
        <w:t> </w:t>
      </w:r>
      <w:r>
        <w:rPr>
          <w:w w:val="105"/>
          <w:sz w:val="24"/>
        </w:rPr>
        <w:t>fue</w:t>
      </w:r>
      <w:r>
        <w:rPr>
          <w:spacing w:val="-18"/>
          <w:w w:val="105"/>
          <w:sz w:val="24"/>
        </w:rPr>
        <w:t> </w:t>
      </w:r>
      <w:r>
        <w:rPr>
          <w:w w:val="105"/>
          <w:sz w:val="24"/>
        </w:rPr>
        <w:t>conocida</w:t>
      </w:r>
      <w:r>
        <w:rPr>
          <w:spacing w:val="-17"/>
          <w:w w:val="105"/>
          <w:sz w:val="24"/>
        </w:rPr>
        <w:t> </w:t>
      </w:r>
      <w:r>
        <w:rPr>
          <w:w w:val="105"/>
          <w:sz w:val="24"/>
        </w:rPr>
        <w:t>y</w:t>
      </w:r>
      <w:r>
        <w:rPr>
          <w:spacing w:val="-17"/>
          <w:w w:val="105"/>
          <w:sz w:val="24"/>
        </w:rPr>
        <w:t> </w:t>
      </w:r>
      <w:r>
        <w:rPr>
          <w:w w:val="105"/>
          <w:sz w:val="24"/>
        </w:rPr>
        <w:t>dictaminada</w:t>
      </w:r>
      <w:r>
        <w:rPr>
          <w:spacing w:val="-16"/>
          <w:w w:val="105"/>
          <w:sz w:val="24"/>
        </w:rPr>
        <w:t> </w:t>
      </w:r>
      <w:r>
        <w:rPr>
          <w:w w:val="105"/>
          <w:sz w:val="24"/>
        </w:rPr>
        <w:t>por</w:t>
      </w:r>
      <w:r>
        <w:rPr>
          <w:spacing w:val="-16"/>
          <w:w w:val="105"/>
          <w:sz w:val="24"/>
        </w:rPr>
        <w:t> </w:t>
      </w:r>
      <w:r>
        <w:rPr>
          <w:w w:val="105"/>
          <w:sz w:val="24"/>
        </w:rPr>
        <w:t>la</w:t>
      </w:r>
      <w:r>
        <w:rPr>
          <w:spacing w:val="-20"/>
          <w:w w:val="105"/>
          <w:sz w:val="24"/>
        </w:rPr>
        <w:t> </w:t>
      </w:r>
      <w:r>
        <w:rPr>
          <w:w w:val="105"/>
          <w:sz w:val="24"/>
        </w:rPr>
        <w:t>comisión correspondiente</w:t>
      </w:r>
      <w:r>
        <w:rPr>
          <w:spacing w:val="-9"/>
          <w:w w:val="105"/>
          <w:sz w:val="24"/>
        </w:rPr>
        <w:t> </w:t>
      </w:r>
      <w:r>
        <w:rPr>
          <w:w w:val="105"/>
          <w:sz w:val="24"/>
        </w:rPr>
        <w:t>al</w:t>
      </w:r>
      <w:r>
        <w:rPr>
          <w:spacing w:val="-7"/>
          <w:w w:val="105"/>
          <w:sz w:val="24"/>
        </w:rPr>
        <w:t> </w:t>
      </w:r>
      <w:r>
        <w:rPr>
          <w:w w:val="105"/>
          <w:sz w:val="24"/>
        </w:rPr>
        <w:t>eje</w:t>
      </w:r>
      <w:r>
        <w:rPr>
          <w:spacing w:val="80"/>
          <w:w w:val="105"/>
          <w:sz w:val="24"/>
        </w:rPr>
        <w:t> </w:t>
      </w:r>
      <w:r>
        <w:rPr>
          <w:w w:val="105"/>
          <w:sz w:val="24"/>
        </w:rPr>
        <w:t>temático</w:t>
      </w:r>
      <w:r>
        <w:rPr>
          <w:spacing w:val="-5"/>
          <w:w w:val="105"/>
          <w:sz w:val="24"/>
        </w:rPr>
        <w:t> </w:t>
      </w:r>
      <w:r>
        <w:rPr>
          <w:b/>
          <w:w w:val="105"/>
          <w:sz w:val="24"/>
        </w:rPr>
        <w:t>“</w:t>
      </w:r>
      <w:r>
        <w:rPr>
          <w:w w:val="105"/>
          <w:sz w:val="24"/>
        </w:rPr>
        <w:t>5:</w:t>
      </w:r>
      <w:r>
        <w:rPr>
          <w:spacing w:val="-7"/>
          <w:w w:val="105"/>
          <w:sz w:val="24"/>
        </w:rPr>
        <w:t> </w:t>
      </w:r>
      <w:r>
        <w:rPr>
          <w:w w:val="105"/>
          <w:sz w:val="24"/>
        </w:rPr>
        <w:t>“Gestión</w:t>
      </w:r>
      <w:r>
        <w:rPr>
          <w:spacing w:val="-8"/>
          <w:w w:val="105"/>
          <w:sz w:val="24"/>
        </w:rPr>
        <w:t> </w:t>
      </w:r>
      <w:r>
        <w:rPr>
          <w:w w:val="105"/>
          <w:sz w:val="24"/>
        </w:rPr>
        <w:t>del</w:t>
      </w:r>
      <w:r>
        <w:rPr>
          <w:spacing w:val="-7"/>
          <w:w w:val="105"/>
          <w:sz w:val="24"/>
        </w:rPr>
        <w:t> </w:t>
      </w:r>
      <w:r>
        <w:rPr>
          <w:w w:val="105"/>
          <w:sz w:val="24"/>
        </w:rPr>
        <w:t>Desarrollo Estudiantil</w:t>
      </w:r>
      <w:r>
        <w:rPr>
          <w:spacing w:val="-14"/>
          <w:w w:val="105"/>
          <w:sz w:val="24"/>
        </w:rPr>
        <w:t> </w:t>
      </w:r>
      <w:r>
        <w:rPr>
          <w:w w:val="105"/>
          <w:sz w:val="24"/>
        </w:rPr>
        <w:t>y</w:t>
      </w:r>
      <w:r>
        <w:rPr>
          <w:spacing w:val="-14"/>
          <w:w w:val="105"/>
          <w:sz w:val="24"/>
        </w:rPr>
        <w:t> </w:t>
      </w:r>
      <w:r>
        <w:rPr>
          <w:w w:val="105"/>
          <w:sz w:val="24"/>
        </w:rPr>
        <w:t>Vida</w:t>
      </w:r>
      <w:r>
        <w:rPr>
          <w:spacing w:val="-13"/>
          <w:w w:val="105"/>
          <w:sz w:val="24"/>
        </w:rPr>
        <w:t> </w:t>
      </w:r>
      <w:r>
        <w:rPr>
          <w:w w:val="105"/>
          <w:sz w:val="24"/>
        </w:rPr>
        <w:t>Universitaria”,</w:t>
      </w:r>
      <w:r>
        <w:rPr>
          <w:spacing w:val="-14"/>
          <w:w w:val="105"/>
          <w:sz w:val="24"/>
        </w:rPr>
        <w:t> </w:t>
      </w:r>
      <w:r>
        <w:rPr>
          <w:w w:val="105"/>
          <w:sz w:val="24"/>
        </w:rPr>
        <w:t>la</w:t>
      </w:r>
      <w:r>
        <w:rPr>
          <w:spacing w:val="-13"/>
          <w:w w:val="105"/>
          <w:sz w:val="24"/>
        </w:rPr>
        <w:t> </w:t>
      </w:r>
      <w:r>
        <w:rPr>
          <w:w w:val="105"/>
          <w:sz w:val="24"/>
        </w:rPr>
        <w:t>cual</w:t>
      </w:r>
      <w:r>
        <w:rPr>
          <w:spacing w:val="-14"/>
          <w:w w:val="105"/>
          <w:sz w:val="24"/>
        </w:rPr>
        <w:t> </w:t>
      </w:r>
      <w:r>
        <w:rPr>
          <w:w w:val="105"/>
          <w:sz w:val="24"/>
        </w:rPr>
        <w:t>estuvo</w:t>
      </w:r>
      <w:r>
        <w:rPr>
          <w:spacing w:val="-13"/>
          <w:w w:val="105"/>
          <w:sz w:val="24"/>
        </w:rPr>
        <w:t> </w:t>
      </w:r>
      <w:r>
        <w:rPr>
          <w:w w:val="105"/>
          <w:sz w:val="24"/>
        </w:rPr>
        <w:t>integrada</w:t>
      </w:r>
      <w:r>
        <w:rPr>
          <w:spacing w:val="-9"/>
          <w:w w:val="105"/>
          <w:sz w:val="24"/>
        </w:rPr>
        <w:t> </w:t>
      </w:r>
      <w:r>
        <w:rPr>
          <w:w w:val="105"/>
          <w:sz w:val="24"/>
        </w:rPr>
        <w:t>por: </w:t>
      </w:r>
      <w:r>
        <w:rPr>
          <w:sz w:val="24"/>
        </w:rPr>
        <w:t>Mauricio</w:t>
      </w:r>
      <w:r>
        <w:rPr>
          <w:spacing w:val="-14"/>
          <w:sz w:val="24"/>
        </w:rPr>
        <w:t> </w:t>
      </w:r>
      <w:r>
        <w:rPr>
          <w:sz w:val="24"/>
        </w:rPr>
        <w:t>Ramírez</w:t>
      </w:r>
      <w:r>
        <w:rPr>
          <w:spacing w:val="-17"/>
          <w:sz w:val="24"/>
        </w:rPr>
        <w:t> </w:t>
      </w:r>
      <w:r>
        <w:rPr>
          <w:sz w:val="24"/>
        </w:rPr>
        <w:t>Mora,</w:t>
      </w:r>
      <w:r>
        <w:rPr>
          <w:spacing w:val="-14"/>
          <w:sz w:val="24"/>
        </w:rPr>
        <w:t> </w:t>
      </w:r>
      <w:r>
        <w:rPr>
          <w:sz w:val="24"/>
        </w:rPr>
        <w:t>Luis</w:t>
      </w:r>
      <w:r>
        <w:rPr>
          <w:spacing w:val="-17"/>
          <w:sz w:val="24"/>
        </w:rPr>
        <w:t> </w:t>
      </w:r>
      <w:r>
        <w:rPr>
          <w:sz w:val="24"/>
        </w:rPr>
        <w:t>Gerardo</w:t>
      </w:r>
      <w:r>
        <w:rPr>
          <w:spacing w:val="-13"/>
          <w:sz w:val="24"/>
        </w:rPr>
        <w:t> </w:t>
      </w:r>
      <w:r>
        <w:rPr>
          <w:sz w:val="24"/>
        </w:rPr>
        <w:t>Meza</w:t>
      </w:r>
      <w:r>
        <w:rPr>
          <w:spacing w:val="-14"/>
          <w:sz w:val="24"/>
        </w:rPr>
        <w:t> </w:t>
      </w:r>
      <w:r>
        <w:rPr>
          <w:sz w:val="24"/>
        </w:rPr>
        <w:t>Cascante,</w:t>
      </w:r>
      <w:r>
        <w:rPr>
          <w:spacing w:val="-15"/>
          <w:sz w:val="24"/>
        </w:rPr>
        <w:t> </w:t>
      </w:r>
      <w:r>
        <w:rPr>
          <w:sz w:val="24"/>
        </w:rPr>
        <w:t>Aura</w:t>
      </w:r>
      <w:r>
        <w:rPr>
          <w:spacing w:val="-14"/>
          <w:sz w:val="24"/>
        </w:rPr>
        <w:t> </w:t>
      </w:r>
      <w:r>
        <w:rPr>
          <w:sz w:val="24"/>
        </w:rPr>
        <w:t>Ledezma Espinoza,</w:t>
      </w:r>
      <w:r>
        <w:rPr>
          <w:spacing w:val="-16"/>
          <w:sz w:val="24"/>
        </w:rPr>
        <w:t> </w:t>
      </w:r>
      <w:r>
        <w:rPr>
          <w:sz w:val="24"/>
        </w:rPr>
        <w:t>Shi</w:t>
      </w:r>
      <w:r>
        <w:rPr>
          <w:spacing w:val="40"/>
          <w:sz w:val="24"/>
        </w:rPr>
        <w:t> </w:t>
      </w:r>
      <w:r>
        <w:rPr>
          <w:sz w:val="24"/>
        </w:rPr>
        <w:t>Alarcón</w:t>
      </w:r>
      <w:r>
        <w:rPr>
          <w:spacing w:val="40"/>
          <w:sz w:val="24"/>
        </w:rPr>
        <w:t> </w:t>
      </w:r>
      <w:r>
        <w:rPr>
          <w:sz w:val="24"/>
        </w:rPr>
        <w:t>Zamora,</w:t>
      </w:r>
      <w:r>
        <w:rPr>
          <w:spacing w:val="-17"/>
          <w:sz w:val="24"/>
        </w:rPr>
        <w:t> </w:t>
      </w:r>
      <w:r>
        <w:rPr>
          <w:sz w:val="24"/>
        </w:rPr>
        <w:t>Josue</w:t>
      </w:r>
      <w:r>
        <w:rPr>
          <w:spacing w:val="40"/>
          <w:sz w:val="24"/>
        </w:rPr>
        <w:t> </w:t>
      </w:r>
      <w:r>
        <w:rPr>
          <w:sz w:val="24"/>
        </w:rPr>
        <w:t>David</w:t>
      </w:r>
      <w:r>
        <w:rPr>
          <w:spacing w:val="40"/>
          <w:sz w:val="24"/>
        </w:rPr>
        <w:t> </w:t>
      </w:r>
      <w:r>
        <w:rPr>
          <w:sz w:val="24"/>
        </w:rPr>
        <w:t>Delgado</w:t>
      </w:r>
      <w:r>
        <w:rPr>
          <w:spacing w:val="-16"/>
          <w:sz w:val="24"/>
        </w:rPr>
        <w:t> </w:t>
      </w:r>
      <w:r>
        <w:rPr>
          <w:sz w:val="24"/>
        </w:rPr>
        <w:t>Calvo,</w:t>
      </w:r>
      <w:r>
        <w:rPr>
          <w:spacing w:val="-17"/>
          <w:sz w:val="24"/>
        </w:rPr>
        <w:t> </w:t>
      </w:r>
      <w:r>
        <w:rPr>
          <w:sz w:val="24"/>
        </w:rPr>
        <w:t>Adrián </w:t>
      </w:r>
      <w:r>
        <w:rPr>
          <w:w w:val="105"/>
          <w:sz w:val="24"/>
        </w:rPr>
        <w:t>Gutierrez Fuentes, Enos Brown</w:t>
      </w:r>
      <w:r>
        <w:rPr>
          <w:sz w:val="24"/>
        </w:rPr>
        <w:tab/>
      </w:r>
      <w:r>
        <w:rPr>
          <w:w w:val="105"/>
          <w:sz w:val="24"/>
        </w:rPr>
        <w:t>Richard,</w:t>
      </w:r>
      <w:r>
        <w:rPr>
          <w:spacing w:val="-1"/>
          <w:w w:val="105"/>
          <w:sz w:val="24"/>
        </w:rPr>
        <w:t> </w:t>
      </w:r>
      <w:r>
        <w:rPr>
          <w:w w:val="105"/>
          <w:sz w:val="24"/>
        </w:rPr>
        <w:t>Marco</w:t>
      </w:r>
      <w:r>
        <w:rPr>
          <w:sz w:val="24"/>
        </w:rPr>
        <w:tab/>
      </w:r>
      <w:r>
        <w:rPr>
          <w:spacing w:val="-2"/>
          <w:w w:val="105"/>
          <w:sz w:val="24"/>
        </w:rPr>
        <w:t>Antonio</w:t>
      </w:r>
      <w:r>
        <w:rPr>
          <w:sz w:val="24"/>
        </w:rPr>
        <w:tab/>
      </w:r>
      <w:r>
        <w:rPr>
          <w:spacing w:val="-2"/>
          <w:w w:val="105"/>
          <w:sz w:val="24"/>
        </w:rPr>
        <w:t>Rojas </w:t>
      </w:r>
      <w:r>
        <w:rPr>
          <w:w w:val="105"/>
          <w:sz w:val="24"/>
        </w:rPr>
        <w:t>Valle,</w:t>
      </w:r>
      <w:r>
        <w:rPr>
          <w:spacing w:val="-1"/>
          <w:w w:val="105"/>
          <w:sz w:val="24"/>
        </w:rPr>
        <w:t> </w:t>
      </w:r>
      <w:r>
        <w:rPr>
          <w:w w:val="105"/>
          <w:sz w:val="24"/>
        </w:rPr>
        <w:t>Noemí</w:t>
      </w:r>
      <w:r>
        <w:rPr>
          <w:sz w:val="24"/>
        </w:rPr>
        <w:tab/>
      </w:r>
      <w:r>
        <w:rPr>
          <w:spacing w:val="-2"/>
          <w:w w:val="105"/>
          <w:sz w:val="24"/>
        </w:rPr>
        <w:t>Quirós</w:t>
      </w:r>
      <w:r>
        <w:rPr>
          <w:spacing w:val="-13"/>
          <w:w w:val="105"/>
          <w:sz w:val="24"/>
        </w:rPr>
        <w:t> </w:t>
      </w:r>
      <w:r>
        <w:rPr>
          <w:spacing w:val="-2"/>
          <w:w w:val="105"/>
          <w:sz w:val="24"/>
        </w:rPr>
        <w:t>Bustos</w:t>
      </w:r>
      <w:r>
        <w:rPr>
          <w:spacing w:val="-12"/>
          <w:w w:val="105"/>
          <w:sz w:val="24"/>
        </w:rPr>
        <w:t> </w:t>
      </w:r>
      <w:r>
        <w:rPr>
          <w:spacing w:val="-2"/>
          <w:w w:val="105"/>
          <w:sz w:val="24"/>
        </w:rPr>
        <w:t>y</w:t>
      </w:r>
      <w:r>
        <w:rPr>
          <w:spacing w:val="-17"/>
          <w:w w:val="105"/>
          <w:sz w:val="24"/>
        </w:rPr>
        <w:t> </w:t>
      </w:r>
      <w:r>
        <w:rPr>
          <w:spacing w:val="-2"/>
          <w:w w:val="105"/>
          <w:sz w:val="24"/>
        </w:rPr>
        <w:t>Melissa</w:t>
      </w:r>
      <w:r>
        <w:rPr>
          <w:spacing w:val="-15"/>
          <w:w w:val="105"/>
          <w:sz w:val="24"/>
        </w:rPr>
        <w:t> </w:t>
      </w:r>
      <w:r>
        <w:rPr>
          <w:spacing w:val="-2"/>
          <w:w w:val="105"/>
          <w:sz w:val="24"/>
        </w:rPr>
        <w:t>Asenjo</w:t>
      </w:r>
      <w:r>
        <w:rPr>
          <w:spacing w:val="-11"/>
          <w:w w:val="105"/>
          <w:sz w:val="24"/>
        </w:rPr>
        <w:t> </w:t>
      </w:r>
      <w:r>
        <w:rPr>
          <w:spacing w:val="-2"/>
          <w:w w:val="105"/>
          <w:sz w:val="24"/>
        </w:rPr>
        <w:t>Alvarez,</w:t>
      </w:r>
      <w:r>
        <w:rPr>
          <w:spacing w:val="-17"/>
          <w:w w:val="105"/>
          <w:sz w:val="24"/>
        </w:rPr>
        <w:t> </w:t>
      </w:r>
      <w:r>
        <w:rPr>
          <w:spacing w:val="-2"/>
          <w:w w:val="105"/>
          <w:sz w:val="24"/>
        </w:rPr>
        <w:t>de conformidad</w:t>
      </w:r>
      <w:r>
        <w:rPr>
          <w:spacing w:val="-13"/>
          <w:w w:val="105"/>
          <w:sz w:val="24"/>
        </w:rPr>
        <w:t> </w:t>
      </w:r>
      <w:r>
        <w:rPr>
          <w:spacing w:val="-2"/>
          <w:w w:val="105"/>
          <w:sz w:val="24"/>
        </w:rPr>
        <w:t>con</w:t>
      </w:r>
      <w:r>
        <w:rPr>
          <w:spacing w:val="-12"/>
          <w:w w:val="105"/>
          <w:sz w:val="24"/>
        </w:rPr>
        <w:t> </w:t>
      </w:r>
      <w:r>
        <w:rPr>
          <w:spacing w:val="-2"/>
          <w:w w:val="105"/>
          <w:sz w:val="24"/>
        </w:rPr>
        <w:t>las</w:t>
      </w:r>
      <w:r>
        <w:rPr>
          <w:spacing w:val="-13"/>
          <w:w w:val="105"/>
          <w:sz w:val="24"/>
        </w:rPr>
        <w:t> </w:t>
      </w:r>
      <w:r>
        <w:rPr>
          <w:spacing w:val="-2"/>
          <w:w w:val="105"/>
          <w:sz w:val="24"/>
        </w:rPr>
        <w:t>disposiciones</w:t>
      </w:r>
      <w:r>
        <w:rPr>
          <w:spacing w:val="-12"/>
          <w:w w:val="105"/>
          <w:sz w:val="24"/>
        </w:rPr>
        <w:t> </w:t>
      </w:r>
      <w:r>
        <w:rPr>
          <w:spacing w:val="-2"/>
          <w:w w:val="105"/>
          <w:sz w:val="24"/>
        </w:rPr>
        <w:t>establecidas</w:t>
      </w:r>
      <w:r>
        <w:rPr>
          <w:spacing w:val="-11"/>
          <w:w w:val="105"/>
          <w:sz w:val="24"/>
        </w:rPr>
        <w:t> </w:t>
      </w:r>
      <w:r>
        <w:rPr>
          <w:spacing w:val="-2"/>
          <w:w w:val="105"/>
          <w:sz w:val="24"/>
        </w:rPr>
        <w:t>por</w:t>
      </w:r>
      <w:r>
        <w:rPr>
          <w:spacing w:val="-3"/>
          <w:w w:val="105"/>
          <w:sz w:val="24"/>
        </w:rPr>
        <w:t> </w:t>
      </w:r>
      <w:r>
        <w:rPr>
          <w:spacing w:val="-2"/>
          <w:w w:val="105"/>
          <w:sz w:val="24"/>
        </w:rPr>
        <w:t>la</w:t>
      </w:r>
      <w:r>
        <w:rPr>
          <w:spacing w:val="-4"/>
          <w:w w:val="105"/>
          <w:sz w:val="24"/>
        </w:rPr>
        <w:t> </w:t>
      </w:r>
      <w:r>
        <w:rPr>
          <w:spacing w:val="-2"/>
          <w:w w:val="105"/>
          <w:sz w:val="24"/>
        </w:rPr>
        <w:t>Comisión Organizadora</w:t>
      </w:r>
      <w:r>
        <w:rPr>
          <w:spacing w:val="-11"/>
          <w:w w:val="105"/>
          <w:sz w:val="24"/>
        </w:rPr>
        <w:t> </w:t>
      </w:r>
      <w:r>
        <w:rPr>
          <w:spacing w:val="-2"/>
          <w:w w:val="105"/>
          <w:sz w:val="24"/>
        </w:rPr>
        <w:t>del</w:t>
      </w:r>
      <w:r>
        <w:rPr>
          <w:spacing w:val="-12"/>
          <w:w w:val="105"/>
          <w:sz w:val="24"/>
        </w:rPr>
        <w:t> </w:t>
      </w:r>
      <w:r>
        <w:rPr>
          <w:spacing w:val="-2"/>
          <w:w w:val="105"/>
          <w:sz w:val="24"/>
        </w:rPr>
        <w:t>V</w:t>
      </w:r>
      <w:r>
        <w:rPr>
          <w:spacing w:val="-13"/>
          <w:w w:val="105"/>
          <w:sz w:val="24"/>
        </w:rPr>
        <w:t> </w:t>
      </w:r>
      <w:r>
        <w:rPr>
          <w:spacing w:val="-2"/>
          <w:w w:val="105"/>
          <w:sz w:val="24"/>
        </w:rPr>
        <w:t>Congreso.</w:t>
      </w:r>
    </w:p>
    <w:p>
      <w:pPr>
        <w:pStyle w:val="BodyText"/>
      </w:pPr>
    </w:p>
    <w:p>
      <w:pPr>
        <w:pStyle w:val="BodyText"/>
        <w:spacing w:before="242"/>
      </w:pPr>
    </w:p>
    <w:p>
      <w:pPr>
        <w:pStyle w:val="ListParagraph"/>
        <w:numPr>
          <w:ilvl w:val="1"/>
          <w:numId w:val="17"/>
        </w:numPr>
        <w:tabs>
          <w:tab w:pos="2779" w:val="left" w:leader="none"/>
          <w:tab w:pos="2781" w:val="left" w:leader="none"/>
        </w:tabs>
        <w:spacing w:line="268" w:lineRule="auto" w:before="1" w:after="0"/>
        <w:ind w:left="2781" w:right="1759" w:hanging="360"/>
        <w:jc w:val="left"/>
        <w:rPr>
          <w:b/>
          <w:sz w:val="24"/>
        </w:rPr>
      </w:pPr>
      <w:r>
        <w:rPr>
          <w:sz w:val="24"/>
        </w:rPr>
        <w:t>El plenario del V Congreso Institucional acordó, mediante votación de</w:t>
      </w:r>
      <w:r>
        <w:rPr>
          <w:spacing w:val="-4"/>
          <w:sz w:val="24"/>
        </w:rPr>
        <w:t> </w:t>
      </w:r>
      <w:r>
        <w:rPr>
          <w:sz w:val="24"/>
        </w:rPr>
        <w:t>271 votos</w:t>
      </w:r>
      <w:r>
        <w:rPr>
          <w:spacing w:val="-3"/>
          <w:sz w:val="24"/>
        </w:rPr>
        <w:t> </w:t>
      </w:r>
      <w:r>
        <w:rPr>
          <w:sz w:val="24"/>
        </w:rPr>
        <w:t>a favor y</w:t>
      </w:r>
      <w:r>
        <w:rPr>
          <w:spacing w:val="-1"/>
          <w:sz w:val="24"/>
        </w:rPr>
        <w:t> </w:t>
      </w:r>
      <w:r>
        <w:rPr>
          <w:sz w:val="24"/>
        </w:rPr>
        <w:t>83 votos</w:t>
      </w:r>
      <w:r>
        <w:rPr>
          <w:spacing w:val="-3"/>
          <w:sz w:val="24"/>
        </w:rPr>
        <w:t> </w:t>
      </w:r>
      <w:r>
        <w:rPr>
          <w:sz w:val="24"/>
        </w:rPr>
        <w:t>en</w:t>
      </w:r>
      <w:r>
        <w:rPr>
          <w:spacing w:val="-4"/>
          <w:sz w:val="24"/>
        </w:rPr>
        <w:t> </w:t>
      </w:r>
      <w:r>
        <w:rPr>
          <w:sz w:val="24"/>
        </w:rPr>
        <w:t>contra,</w:t>
      </w:r>
      <w:r>
        <w:rPr>
          <w:spacing w:val="-1"/>
          <w:sz w:val="24"/>
        </w:rPr>
        <w:t> </w:t>
      </w:r>
      <w:r>
        <w:rPr>
          <w:sz w:val="24"/>
        </w:rPr>
        <w:t>seleccionar esta ponencia</w:t>
      </w:r>
    </w:p>
    <w:p>
      <w:pPr>
        <w:pStyle w:val="ListParagraph"/>
        <w:spacing w:after="0" w:line="268" w:lineRule="auto"/>
        <w:jc w:val="left"/>
        <w:rPr>
          <w:b/>
          <w:sz w:val="24"/>
        </w:rPr>
        <w:sectPr>
          <w:footerReference w:type="default" r:id="rId46"/>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266" name="Image 266"/>
            <wp:cNvGraphicFramePr>
              <a:graphicFrameLocks/>
            </wp:cNvGraphicFramePr>
            <a:graphic>
              <a:graphicData uri="http://schemas.openxmlformats.org/drawingml/2006/picture">
                <pic:pic>
                  <pic:nvPicPr>
                    <pic:cNvPr id="266" name="Image 266"/>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68" w:lineRule="auto"/>
        <w:ind w:left="2781" w:right="2119"/>
      </w:pPr>
      <w:r>
        <w:rPr/>
        <w:t>para</w:t>
      </w:r>
      <w:r>
        <w:rPr>
          <w:spacing w:val="-4"/>
        </w:rPr>
        <w:t> </w:t>
      </w:r>
      <w:r>
        <w:rPr/>
        <w:t>ser</w:t>
      </w:r>
      <w:r>
        <w:rPr>
          <w:spacing w:val="-4"/>
        </w:rPr>
        <w:t> </w:t>
      </w:r>
      <w:r>
        <w:rPr/>
        <w:t>sometida</w:t>
      </w:r>
      <w:r>
        <w:rPr>
          <w:spacing w:val="-4"/>
        </w:rPr>
        <w:t> </w:t>
      </w:r>
      <w:r>
        <w:rPr/>
        <w:t>al</w:t>
      </w:r>
      <w:r>
        <w:rPr>
          <w:spacing w:val="-5"/>
        </w:rPr>
        <w:t> </w:t>
      </w:r>
      <w:r>
        <w:rPr/>
        <w:t>conocimiento</w:t>
      </w:r>
      <w:r>
        <w:rPr>
          <w:spacing w:val="-4"/>
        </w:rPr>
        <w:t> </w:t>
      </w:r>
      <w:r>
        <w:rPr/>
        <w:t>y</w:t>
      </w:r>
      <w:r>
        <w:rPr>
          <w:spacing w:val="-5"/>
        </w:rPr>
        <w:t> </w:t>
      </w:r>
      <w:r>
        <w:rPr/>
        <w:t>análisis</w:t>
      </w:r>
      <w:r>
        <w:rPr>
          <w:spacing w:val="-2"/>
        </w:rPr>
        <w:t> </w:t>
      </w:r>
      <w:r>
        <w:rPr/>
        <w:t>de</w:t>
      </w:r>
      <w:r>
        <w:rPr>
          <w:spacing w:val="-2"/>
        </w:rPr>
        <w:t> </w:t>
      </w:r>
      <w:r>
        <w:rPr/>
        <w:t>las</w:t>
      </w:r>
      <w:r>
        <w:rPr>
          <w:spacing w:val="-7"/>
        </w:rPr>
        <w:t> </w:t>
      </w:r>
      <w:r>
        <w:rPr/>
        <w:t>mesas</w:t>
      </w:r>
      <w:r>
        <w:rPr>
          <w:spacing w:val="-2"/>
        </w:rPr>
        <w:t> </w:t>
      </w:r>
      <w:r>
        <w:rPr/>
        <w:t>de </w:t>
      </w:r>
      <w:r>
        <w:rPr>
          <w:spacing w:val="-2"/>
          <w:w w:val="105"/>
        </w:rPr>
        <w:t>trabajo.</w:t>
      </w:r>
    </w:p>
    <w:p>
      <w:pPr>
        <w:pStyle w:val="BodyText"/>
      </w:pPr>
    </w:p>
    <w:p>
      <w:pPr>
        <w:pStyle w:val="BodyText"/>
        <w:spacing w:before="245"/>
      </w:pPr>
    </w:p>
    <w:p>
      <w:pPr>
        <w:pStyle w:val="ListParagraph"/>
        <w:numPr>
          <w:ilvl w:val="1"/>
          <w:numId w:val="17"/>
        </w:numPr>
        <w:tabs>
          <w:tab w:pos="2779" w:val="left" w:leader="none"/>
          <w:tab w:pos="2781" w:val="left" w:leader="none"/>
        </w:tabs>
        <w:spacing w:line="271" w:lineRule="auto" w:before="0" w:after="0"/>
        <w:ind w:left="2781" w:right="1804" w:hanging="360"/>
        <w:jc w:val="left"/>
        <w:rPr>
          <w:b/>
          <w:sz w:val="24"/>
        </w:rPr>
      </w:pPr>
      <w:r>
        <w:rPr>
          <w:sz w:val="24"/>
        </w:rPr>
        <w:t>La ponencia fue conocida y dictaminada por la mesa de trabajo integrada por: Rodrigo Quirós Valverde, Gonzalo Varela Sojo, Willy Calderón Mora, Dennise</w:t>
      </w:r>
      <w:r>
        <w:rPr>
          <w:spacing w:val="-2"/>
          <w:sz w:val="24"/>
        </w:rPr>
        <w:t> </w:t>
      </w:r>
      <w:r>
        <w:rPr>
          <w:sz w:val="24"/>
        </w:rPr>
        <w:t>Arias</w:t>
      </w:r>
      <w:r>
        <w:rPr>
          <w:spacing w:val="-2"/>
          <w:sz w:val="24"/>
        </w:rPr>
        <w:t> </w:t>
      </w:r>
      <w:r>
        <w:rPr>
          <w:sz w:val="24"/>
        </w:rPr>
        <w:t>Fallas</w:t>
      </w:r>
      <w:r>
        <w:rPr>
          <w:spacing w:val="-2"/>
          <w:sz w:val="24"/>
        </w:rPr>
        <w:t> </w:t>
      </w:r>
      <w:r>
        <w:rPr>
          <w:sz w:val="24"/>
        </w:rPr>
        <w:t>y Désirée</w:t>
      </w:r>
      <w:r>
        <w:rPr>
          <w:spacing w:val="-7"/>
          <w:sz w:val="24"/>
        </w:rPr>
        <w:t> </w:t>
      </w:r>
      <w:r>
        <w:rPr>
          <w:sz w:val="24"/>
        </w:rPr>
        <w:t>Mora</w:t>
      </w:r>
      <w:r>
        <w:rPr>
          <w:spacing w:val="-14"/>
          <w:sz w:val="24"/>
        </w:rPr>
        <w:t> </w:t>
      </w:r>
      <w:r>
        <w:rPr>
          <w:sz w:val="24"/>
        </w:rPr>
        <w:t>Cruz,</w:t>
      </w:r>
      <w:r>
        <w:rPr>
          <w:spacing w:val="-18"/>
          <w:sz w:val="24"/>
        </w:rPr>
        <w:t> </w:t>
      </w:r>
      <w:r>
        <w:rPr>
          <w:sz w:val="24"/>
        </w:rPr>
        <w:t>de conformidad</w:t>
      </w:r>
      <w:r>
        <w:rPr>
          <w:spacing w:val="-12"/>
          <w:sz w:val="24"/>
        </w:rPr>
        <w:t> </w:t>
      </w:r>
      <w:r>
        <w:rPr>
          <w:sz w:val="24"/>
        </w:rPr>
        <w:t>con</w:t>
      </w:r>
      <w:r>
        <w:rPr>
          <w:spacing w:val="-17"/>
          <w:sz w:val="24"/>
        </w:rPr>
        <w:t> </w:t>
      </w:r>
      <w:r>
        <w:rPr>
          <w:sz w:val="24"/>
        </w:rPr>
        <w:t>las</w:t>
      </w:r>
      <w:r>
        <w:rPr>
          <w:spacing w:val="-19"/>
          <w:sz w:val="24"/>
        </w:rPr>
        <w:t> </w:t>
      </w:r>
      <w:r>
        <w:rPr>
          <w:sz w:val="24"/>
        </w:rPr>
        <w:t>disposiciones</w:t>
      </w:r>
      <w:r>
        <w:rPr>
          <w:spacing w:val="-16"/>
          <w:sz w:val="24"/>
        </w:rPr>
        <w:t> </w:t>
      </w:r>
      <w:r>
        <w:rPr>
          <w:sz w:val="24"/>
        </w:rPr>
        <w:t>establecidas en</w:t>
      </w:r>
      <w:r>
        <w:rPr>
          <w:spacing w:val="-17"/>
          <w:sz w:val="24"/>
        </w:rPr>
        <w:t> </w:t>
      </w:r>
      <w:r>
        <w:rPr>
          <w:sz w:val="24"/>
        </w:rPr>
        <w:t>el</w:t>
      </w:r>
      <w:r>
        <w:rPr>
          <w:spacing w:val="-17"/>
          <w:sz w:val="24"/>
        </w:rPr>
        <w:t> </w:t>
      </w:r>
      <w:r>
        <w:rPr>
          <w:sz w:val="24"/>
        </w:rPr>
        <w:t>Reglamento de debates del V Congreso Institucional.</w:t>
      </w:r>
    </w:p>
    <w:p>
      <w:pPr>
        <w:pStyle w:val="BodyText"/>
      </w:pPr>
    </w:p>
    <w:p>
      <w:pPr>
        <w:pStyle w:val="BodyText"/>
        <w:spacing w:before="239"/>
      </w:pPr>
    </w:p>
    <w:p>
      <w:pPr>
        <w:pStyle w:val="ListParagraph"/>
        <w:numPr>
          <w:ilvl w:val="1"/>
          <w:numId w:val="17"/>
        </w:numPr>
        <w:tabs>
          <w:tab w:pos="2779" w:val="left" w:leader="none"/>
          <w:tab w:pos="2781" w:val="left" w:leader="none"/>
        </w:tabs>
        <w:spacing w:line="273" w:lineRule="auto" w:before="1" w:after="0"/>
        <w:ind w:left="2781" w:right="3068" w:hanging="360"/>
        <w:jc w:val="left"/>
        <w:rPr>
          <w:b/>
          <w:sz w:val="24"/>
        </w:rPr>
      </w:pPr>
      <w:r>
        <w:rPr>
          <w:sz w:val="24"/>
        </w:rPr>
        <w:t>Los</w:t>
      </w:r>
      <w:r>
        <w:rPr>
          <w:spacing w:val="-15"/>
          <w:sz w:val="24"/>
        </w:rPr>
        <w:t> </w:t>
      </w:r>
      <w:r>
        <w:rPr>
          <w:sz w:val="24"/>
        </w:rPr>
        <w:t>acuerdos</w:t>
      </w:r>
      <w:r>
        <w:rPr>
          <w:spacing w:val="-14"/>
          <w:sz w:val="24"/>
        </w:rPr>
        <w:t> </w:t>
      </w:r>
      <w:r>
        <w:rPr>
          <w:sz w:val="24"/>
        </w:rPr>
        <w:t>trasladados</w:t>
      </w:r>
      <w:r>
        <w:rPr>
          <w:spacing w:val="-14"/>
          <w:sz w:val="24"/>
        </w:rPr>
        <w:t> </w:t>
      </w:r>
      <w:r>
        <w:rPr>
          <w:sz w:val="24"/>
        </w:rPr>
        <w:t>por</w:t>
      </w:r>
      <w:r>
        <w:rPr>
          <w:spacing w:val="-11"/>
          <w:sz w:val="24"/>
        </w:rPr>
        <w:t> </w:t>
      </w:r>
      <w:r>
        <w:rPr>
          <w:sz w:val="24"/>
        </w:rPr>
        <w:t>el</w:t>
      </w:r>
      <w:r>
        <w:rPr>
          <w:spacing w:val="-13"/>
          <w:sz w:val="24"/>
        </w:rPr>
        <w:t> </w:t>
      </w:r>
      <w:r>
        <w:rPr>
          <w:sz w:val="24"/>
        </w:rPr>
        <w:t>Plenario</w:t>
      </w:r>
      <w:r>
        <w:rPr>
          <w:spacing w:val="-12"/>
          <w:sz w:val="24"/>
        </w:rPr>
        <w:t> </w:t>
      </w:r>
      <w:r>
        <w:rPr>
          <w:sz w:val="24"/>
        </w:rPr>
        <w:t>del</w:t>
      </w:r>
      <w:r>
        <w:rPr>
          <w:spacing w:val="-9"/>
          <w:sz w:val="24"/>
        </w:rPr>
        <w:t> </w:t>
      </w:r>
      <w:r>
        <w:rPr>
          <w:sz w:val="24"/>
        </w:rPr>
        <w:t>V</w:t>
      </w:r>
      <w:r>
        <w:rPr>
          <w:spacing w:val="-10"/>
          <w:sz w:val="24"/>
        </w:rPr>
        <w:t> </w:t>
      </w:r>
      <w:r>
        <w:rPr>
          <w:sz w:val="24"/>
        </w:rPr>
        <w:t>Congreso Institucional a la mesa de trabajo fueron los siguientes:</w:t>
      </w:r>
    </w:p>
    <w:p>
      <w:pPr>
        <w:pStyle w:val="BodyText"/>
      </w:pPr>
    </w:p>
    <w:p>
      <w:pPr>
        <w:pStyle w:val="BodyText"/>
        <w:spacing w:before="234"/>
      </w:pPr>
    </w:p>
    <w:p>
      <w:pPr>
        <w:spacing w:line="273" w:lineRule="auto" w:before="0"/>
        <w:ind w:left="3231" w:right="2199" w:hanging="361"/>
        <w:jc w:val="left"/>
        <w:rPr>
          <w:i/>
          <w:sz w:val="24"/>
        </w:rPr>
      </w:pPr>
      <w:r>
        <w:rPr>
          <w:i/>
          <w:sz w:val="24"/>
        </w:rPr>
        <w:t>1</w:t>
      </w:r>
      <w:r>
        <w:rPr>
          <w:i/>
          <w:spacing w:val="40"/>
          <w:sz w:val="24"/>
        </w:rPr>
        <w:t> </w:t>
      </w:r>
      <w:r>
        <w:rPr>
          <w:i/>
          <w:sz w:val="24"/>
        </w:rPr>
        <w:t>Aprobar la creación del Programa Institucional de voluntariado estudiantil universitario “VolunTEC”, adscrito a la</w:t>
      </w:r>
      <w:r>
        <w:rPr>
          <w:i/>
          <w:spacing w:val="-13"/>
          <w:sz w:val="24"/>
        </w:rPr>
        <w:t> </w:t>
      </w:r>
      <w:r>
        <w:rPr>
          <w:i/>
          <w:sz w:val="24"/>
        </w:rPr>
        <w:t>Unidad</w:t>
      </w:r>
      <w:r>
        <w:rPr>
          <w:i/>
          <w:spacing w:val="-13"/>
          <w:sz w:val="24"/>
        </w:rPr>
        <w:t> </w:t>
      </w:r>
      <w:r>
        <w:rPr>
          <w:i/>
          <w:sz w:val="24"/>
        </w:rPr>
        <w:t>de</w:t>
      </w:r>
      <w:r>
        <w:rPr>
          <w:i/>
          <w:spacing w:val="-12"/>
          <w:sz w:val="24"/>
        </w:rPr>
        <w:t> </w:t>
      </w:r>
      <w:r>
        <w:rPr>
          <w:i/>
          <w:sz w:val="24"/>
        </w:rPr>
        <w:t>Cultura</w:t>
      </w:r>
      <w:r>
        <w:rPr>
          <w:i/>
          <w:spacing w:val="-13"/>
          <w:sz w:val="24"/>
        </w:rPr>
        <w:t> </w:t>
      </w:r>
      <w:r>
        <w:rPr>
          <w:i/>
          <w:sz w:val="24"/>
        </w:rPr>
        <w:t>de</w:t>
      </w:r>
      <w:r>
        <w:rPr>
          <w:i/>
          <w:spacing w:val="-12"/>
          <w:sz w:val="24"/>
        </w:rPr>
        <w:t> </w:t>
      </w:r>
      <w:r>
        <w:rPr>
          <w:i/>
          <w:sz w:val="24"/>
        </w:rPr>
        <w:t>la</w:t>
      </w:r>
      <w:r>
        <w:rPr>
          <w:i/>
          <w:spacing w:val="-13"/>
          <w:sz w:val="24"/>
        </w:rPr>
        <w:t> </w:t>
      </w:r>
      <w:r>
        <w:rPr>
          <w:i/>
          <w:sz w:val="24"/>
        </w:rPr>
        <w:t>Escuela</w:t>
      </w:r>
      <w:r>
        <w:rPr>
          <w:i/>
          <w:spacing w:val="-13"/>
          <w:sz w:val="24"/>
        </w:rPr>
        <w:t> </w:t>
      </w:r>
      <w:r>
        <w:rPr>
          <w:i/>
          <w:sz w:val="24"/>
        </w:rPr>
        <w:t>de</w:t>
      </w:r>
      <w:r>
        <w:rPr>
          <w:i/>
          <w:spacing w:val="-12"/>
          <w:sz w:val="24"/>
        </w:rPr>
        <w:t> </w:t>
      </w:r>
      <w:r>
        <w:rPr>
          <w:i/>
          <w:sz w:val="24"/>
        </w:rPr>
        <w:t>Cultura</w:t>
      </w:r>
      <w:r>
        <w:rPr>
          <w:i/>
          <w:spacing w:val="-13"/>
          <w:sz w:val="24"/>
        </w:rPr>
        <w:t> </w:t>
      </w:r>
      <w:r>
        <w:rPr>
          <w:i/>
          <w:sz w:val="24"/>
        </w:rPr>
        <w:t>y</w:t>
      </w:r>
      <w:r>
        <w:rPr>
          <w:i/>
          <w:spacing w:val="-14"/>
          <w:sz w:val="24"/>
        </w:rPr>
        <w:t> </w:t>
      </w:r>
      <w:r>
        <w:rPr>
          <w:i/>
          <w:sz w:val="24"/>
        </w:rPr>
        <w:t>Deporte</w:t>
      </w:r>
      <w:r>
        <w:rPr>
          <w:i/>
          <w:spacing w:val="-12"/>
          <w:sz w:val="24"/>
        </w:rPr>
        <w:t> </w:t>
      </w:r>
      <w:r>
        <w:rPr>
          <w:i/>
          <w:sz w:val="24"/>
        </w:rPr>
        <w:t>en</w:t>
      </w:r>
      <w:r>
        <w:rPr>
          <w:i/>
          <w:spacing w:val="-14"/>
          <w:sz w:val="24"/>
        </w:rPr>
        <w:t> </w:t>
      </w:r>
      <w:r>
        <w:rPr>
          <w:i/>
          <w:sz w:val="24"/>
        </w:rPr>
        <w:t>la Vicerrectoría de Vida Estudiantil y Servicios Académicos.</w:t>
      </w:r>
    </w:p>
    <w:p>
      <w:pPr>
        <w:pStyle w:val="BodyText"/>
        <w:rPr>
          <w:i/>
        </w:rPr>
      </w:pPr>
    </w:p>
    <w:p>
      <w:pPr>
        <w:pStyle w:val="BodyText"/>
        <w:spacing w:before="230"/>
        <w:rPr>
          <w:i/>
        </w:rPr>
      </w:pPr>
    </w:p>
    <w:p>
      <w:pPr>
        <w:pStyle w:val="ListParagraph"/>
        <w:numPr>
          <w:ilvl w:val="0"/>
          <w:numId w:val="63"/>
        </w:numPr>
        <w:tabs>
          <w:tab w:pos="3189" w:val="left" w:leader="none"/>
          <w:tab w:pos="3231" w:val="left" w:leader="none"/>
        </w:tabs>
        <w:spacing w:line="271" w:lineRule="auto" w:before="1" w:after="0"/>
        <w:ind w:left="3231" w:right="2091" w:hanging="361"/>
        <w:jc w:val="left"/>
        <w:rPr>
          <w:i/>
          <w:sz w:val="24"/>
        </w:rPr>
      </w:pPr>
      <w:r>
        <w:rPr>
          <w:i/>
          <w:sz w:val="24"/>
        </w:rPr>
        <w:t>Encargar a la Vicerrectoría de Vida Estudiantil y Servicios Académicos y a la Vicerrectoría de Docencia, la gestión de plaza y media de profesor(a) con énfasis</w:t>
      </w:r>
      <w:r>
        <w:rPr>
          <w:i/>
          <w:spacing w:val="-6"/>
          <w:sz w:val="24"/>
        </w:rPr>
        <w:t> </w:t>
      </w:r>
      <w:r>
        <w:rPr>
          <w:i/>
          <w:sz w:val="24"/>
        </w:rPr>
        <w:t>en</w:t>
      </w:r>
      <w:r>
        <w:rPr>
          <w:i/>
          <w:spacing w:val="-10"/>
          <w:sz w:val="24"/>
        </w:rPr>
        <w:t> </w:t>
      </w:r>
      <w:r>
        <w:rPr>
          <w:i/>
          <w:sz w:val="24"/>
        </w:rPr>
        <w:t>Antropología Social,</w:t>
      </w:r>
      <w:r>
        <w:rPr>
          <w:i/>
          <w:spacing w:val="-13"/>
          <w:sz w:val="24"/>
        </w:rPr>
        <w:t> </w:t>
      </w:r>
      <w:r>
        <w:rPr>
          <w:i/>
          <w:sz w:val="24"/>
        </w:rPr>
        <w:t>Sociología</w:t>
      </w:r>
      <w:r>
        <w:rPr>
          <w:i/>
          <w:spacing w:val="-11"/>
          <w:sz w:val="24"/>
        </w:rPr>
        <w:t> </w:t>
      </w:r>
      <w:r>
        <w:rPr>
          <w:i/>
          <w:sz w:val="24"/>
        </w:rPr>
        <w:t>o</w:t>
      </w:r>
      <w:r>
        <w:rPr>
          <w:i/>
          <w:spacing w:val="-16"/>
          <w:sz w:val="24"/>
        </w:rPr>
        <w:t> </w:t>
      </w:r>
      <w:r>
        <w:rPr>
          <w:i/>
          <w:sz w:val="24"/>
        </w:rPr>
        <w:t>Psicología</w:t>
      </w:r>
      <w:r>
        <w:rPr>
          <w:i/>
          <w:spacing w:val="-10"/>
          <w:sz w:val="24"/>
        </w:rPr>
        <w:t> </w:t>
      </w:r>
      <w:r>
        <w:rPr>
          <w:i/>
          <w:sz w:val="24"/>
        </w:rPr>
        <w:t>Comunitaria</w:t>
      </w:r>
      <w:r>
        <w:rPr>
          <w:i/>
          <w:spacing w:val="-10"/>
          <w:sz w:val="24"/>
        </w:rPr>
        <w:t> </w:t>
      </w:r>
      <w:r>
        <w:rPr>
          <w:i/>
          <w:sz w:val="24"/>
        </w:rPr>
        <w:t>(60</w:t>
      </w:r>
      <w:r>
        <w:rPr>
          <w:i/>
          <w:spacing w:val="-11"/>
          <w:sz w:val="24"/>
        </w:rPr>
        <w:t> </w:t>
      </w:r>
      <w:r>
        <w:rPr>
          <w:i/>
          <w:sz w:val="24"/>
        </w:rPr>
        <w:t>horas) código 1037 a emplearse en la atención de VolunTEC</w:t>
      </w:r>
      <w:r>
        <w:rPr>
          <w:i/>
          <w:spacing w:val="-3"/>
          <w:sz w:val="24"/>
        </w:rPr>
        <w:t> </w:t>
      </w:r>
      <w:r>
        <w:rPr>
          <w:i/>
          <w:sz w:val="24"/>
        </w:rPr>
        <w:t>en todos los campus, así como media plaza administrativa (técnico (a) en programa deportivos y culturales, código 803) para atender</w:t>
      </w:r>
      <w:r>
        <w:rPr>
          <w:i/>
          <w:spacing w:val="80"/>
          <w:sz w:val="24"/>
        </w:rPr>
        <w:t> </w:t>
      </w:r>
      <w:r>
        <w:rPr>
          <w:i/>
          <w:sz w:val="24"/>
        </w:rPr>
        <w:t>la gestión administrativa del programa a nivel</w:t>
      </w:r>
      <w:r>
        <w:rPr>
          <w:i/>
          <w:spacing w:val="40"/>
          <w:sz w:val="24"/>
        </w:rPr>
        <w:t> </w:t>
      </w:r>
      <w:r>
        <w:rPr>
          <w:i/>
          <w:sz w:val="24"/>
        </w:rPr>
        <w:t>institucional, así</w:t>
      </w:r>
      <w:r>
        <w:rPr>
          <w:i/>
          <w:spacing w:val="40"/>
          <w:sz w:val="24"/>
        </w:rPr>
        <w:t> </w:t>
      </w:r>
      <w:r>
        <w:rPr>
          <w:i/>
          <w:sz w:val="24"/>
        </w:rPr>
        <w:t>como</w:t>
      </w:r>
      <w:r>
        <w:rPr>
          <w:i/>
          <w:spacing w:val="-3"/>
          <w:sz w:val="24"/>
        </w:rPr>
        <w:t> </w:t>
      </w:r>
      <w:r>
        <w:rPr>
          <w:i/>
          <w:sz w:val="24"/>
        </w:rPr>
        <w:t>la permanencia</w:t>
      </w:r>
      <w:r>
        <w:rPr>
          <w:i/>
          <w:spacing w:val="-1"/>
          <w:sz w:val="24"/>
        </w:rPr>
        <w:t> </w:t>
      </w:r>
      <w:r>
        <w:rPr>
          <w:i/>
          <w:sz w:val="24"/>
        </w:rPr>
        <w:t>de</w:t>
      </w:r>
      <w:r>
        <w:rPr>
          <w:i/>
          <w:spacing w:val="40"/>
          <w:sz w:val="24"/>
        </w:rPr>
        <w:t> </w:t>
      </w:r>
      <w:r>
        <w:rPr>
          <w:i/>
          <w:sz w:val="24"/>
        </w:rPr>
        <w:t>las</w:t>
      </w:r>
      <w:r>
        <w:rPr>
          <w:i/>
          <w:spacing w:val="40"/>
          <w:sz w:val="24"/>
        </w:rPr>
        <w:t> </w:t>
      </w:r>
      <w:r>
        <w:rPr>
          <w:i/>
          <w:sz w:val="24"/>
        </w:rPr>
        <w:t>16</w:t>
      </w:r>
      <w:r>
        <w:rPr>
          <w:i/>
          <w:spacing w:val="40"/>
          <w:sz w:val="24"/>
        </w:rPr>
        <w:t> </w:t>
      </w:r>
      <w:r>
        <w:rPr>
          <w:i/>
          <w:sz w:val="24"/>
        </w:rPr>
        <w:t>horas de carga</w:t>
      </w:r>
      <w:r>
        <w:rPr>
          <w:i/>
          <w:spacing w:val="-1"/>
          <w:sz w:val="24"/>
        </w:rPr>
        <w:t> </w:t>
      </w:r>
      <w:r>
        <w:rPr>
          <w:i/>
          <w:sz w:val="24"/>
        </w:rPr>
        <w:t>docente asignada a la Unidad de Cultura mediante el Consejo de la Escuela</w:t>
      </w:r>
      <w:r>
        <w:rPr>
          <w:i/>
          <w:spacing w:val="-17"/>
          <w:sz w:val="24"/>
        </w:rPr>
        <w:t> </w:t>
      </w:r>
      <w:r>
        <w:rPr>
          <w:i/>
          <w:sz w:val="24"/>
        </w:rPr>
        <w:t>de</w:t>
      </w:r>
      <w:r>
        <w:rPr>
          <w:i/>
          <w:spacing w:val="-15"/>
          <w:sz w:val="24"/>
        </w:rPr>
        <w:t> </w:t>
      </w:r>
      <w:r>
        <w:rPr>
          <w:i/>
          <w:sz w:val="24"/>
        </w:rPr>
        <w:t>Cultura</w:t>
      </w:r>
      <w:r>
        <w:rPr>
          <w:i/>
          <w:spacing w:val="-17"/>
          <w:sz w:val="24"/>
        </w:rPr>
        <w:t> </w:t>
      </w:r>
      <w:r>
        <w:rPr>
          <w:i/>
          <w:sz w:val="24"/>
        </w:rPr>
        <w:t>y</w:t>
      </w:r>
      <w:r>
        <w:rPr>
          <w:i/>
          <w:spacing w:val="-17"/>
          <w:sz w:val="24"/>
        </w:rPr>
        <w:t> </w:t>
      </w:r>
      <w:r>
        <w:rPr>
          <w:i/>
          <w:sz w:val="24"/>
        </w:rPr>
        <w:t>Deporte</w:t>
      </w:r>
      <w:r>
        <w:rPr>
          <w:i/>
          <w:spacing w:val="-14"/>
          <w:sz w:val="24"/>
        </w:rPr>
        <w:t> </w:t>
      </w:r>
      <w:r>
        <w:rPr>
          <w:i/>
          <w:sz w:val="24"/>
        </w:rPr>
        <w:t>para</w:t>
      </w:r>
      <w:r>
        <w:rPr>
          <w:i/>
          <w:spacing w:val="-17"/>
          <w:sz w:val="24"/>
        </w:rPr>
        <w:t> </w:t>
      </w:r>
      <w:r>
        <w:rPr>
          <w:i/>
          <w:sz w:val="24"/>
        </w:rPr>
        <w:t>los</w:t>
      </w:r>
      <w:r>
        <w:rPr>
          <w:i/>
          <w:spacing w:val="-15"/>
          <w:sz w:val="24"/>
        </w:rPr>
        <w:t> </w:t>
      </w:r>
      <w:r>
        <w:rPr>
          <w:i/>
          <w:sz w:val="24"/>
        </w:rPr>
        <w:t>efectos</w:t>
      </w:r>
      <w:r>
        <w:rPr>
          <w:i/>
          <w:spacing w:val="-16"/>
          <w:sz w:val="24"/>
        </w:rPr>
        <w:t> </w:t>
      </w:r>
      <w:r>
        <w:rPr>
          <w:i/>
          <w:sz w:val="24"/>
        </w:rPr>
        <w:t>de</w:t>
      </w:r>
      <w:r>
        <w:rPr>
          <w:i/>
          <w:spacing w:val="-15"/>
          <w:sz w:val="24"/>
        </w:rPr>
        <w:t> </w:t>
      </w:r>
      <w:r>
        <w:rPr>
          <w:i/>
          <w:sz w:val="24"/>
        </w:rPr>
        <w:t>coordinación general integral.</w:t>
      </w:r>
    </w:p>
    <w:p>
      <w:pPr>
        <w:pStyle w:val="BodyText"/>
        <w:rPr>
          <w:i/>
        </w:rPr>
      </w:pPr>
    </w:p>
    <w:p>
      <w:pPr>
        <w:pStyle w:val="BodyText"/>
        <w:spacing w:before="247"/>
        <w:rPr>
          <w:i/>
        </w:rPr>
      </w:pPr>
    </w:p>
    <w:p>
      <w:pPr>
        <w:pStyle w:val="ListParagraph"/>
        <w:numPr>
          <w:ilvl w:val="0"/>
          <w:numId w:val="63"/>
        </w:numPr>
        <w:tabs>
          <w:tab w:pos="3189" w:val="left" w:leader="none"/>
          <w:tab w:pos="3231" w:val="left" w:leader="none"/>
        </w:tabs>
        <w:spacing w:line="268" w:lineRule="auto" w:before="0" w:after="0"/>
        <w:ind w:left="3231" w:right="2151" w:hanging="361"/>
        <w:jc w:val="left"/>
        <w:rPr>
          <w:i/>
          <w:sz w:val="24"/>
        </w:rPr>
      </w:pPr>
      <w:r>
        <w:rPr>
          <w:i/>
          <w:sz w:val="24"/>
        </w:rPr>
        <w:t>Instruir a la Vicerrectoría de Administración la creación de un </w:t>
      </w:r>
      <w:r>
        <w:rPr>
          <w:i/>
          <w:w w:val="105"/>
          <w:sz w:val="24"/>
        </w:rPr>
        <w:t>objeto</w:t>
      </w:r>
      <w:r>
        <w:rPr>
          <w:i/>
          <w:spacing w:val="-16"/>
          <w:w w:val="105"/>
          <w:sz w:val="24"/>
        </w:rPr>
        <w:t> </w:t>
      </w:r>
      <w:r>
        <w:rPr>
          <w:i/>
          <w:w w:val="105"/>
          <w:sz w:val="24"/>
        </w:rPr>
        <w:t>de</w:t>
      </w:r>
      <w:r>
        <w:rPr>
          <w:i/>
          <w:spacing w:val="-16"/>
          <w:w w:val="105"/>
          <w:sz w:val="24"/>
        </w:rPr>
        <w:t> </w:t>
      </w:r>
      <w:r>
        <w:rPr>
          <w:i/>
          <w:w w:val="105"/>
          <w:sz w:val="24"/>
        </w:rPr>
        <w:t>gasto</w:t>
      </w:r>
      <w:r>
        <w:rPr>
          <w:i/>
          <w:spacing w:val="-16"/>
          <w:w w:val="105"/>
          <w:sz w:val="24"/>
        </w:rPr>
        <w:t> </w:t>
      </w:r>
      <w:r>
        <w:rPr>
          <w:i/>
          <w:w w:val="105"/>
          <w:sz w:val="24"/>
        </w:rPr>
        <w:t>denominado:</w:t>
      </w:r>
      <w:r>
        <w:rPr>
          <w:i/>
          <w:spacing w:val="24"/>
          <w:w w:val="105"/>
          <w:sz w:val="24"/>
        </w:rPr>
        <w:t> </w:t>
      </w:r>
      <w:r>
        <w:rPr>
          <w:i/>
          <w:w w:val="105"/>
          <w:sz w:val="24"/>
        </w:rPr>
        <w:t>“Programa</w:t>
      </w:r>
      <w:r>
        <w:rPr>
          <w:i/>
          <w:spacing w:val="22"/>
          <w:w w:val="105"/>
          <w:sz w:val="24"/>
        </w:rPr>
        <w:t> </w:t>
      </w:r>
      <w:r>
        <w:rPr>
          <w:i/>
          <w:w w:val="105"/>
          <w:sz w:val="24"/>
        </w:rPr>
        <w:t>institucional</w:t>
      </w:r>
      <w:r>
        <w:rPr>
          <w:i/>
          <w:spacing w:val="23"/>
          <w:w w:val="105"/>
          <w:sz w:val="24"/>
        </w:rPr>
        <w:t> </w:t>
      </w:r>
      <w:r>
        <w:rPr>
          <w:i/>
          <w:w w:val="105"/>
          <w:sz w:val="24"/>
        </w:rPr>
        <w:t>de voluntariado</w:t>
      </w:r>
      <w:r>
        <w:rPr>
          <w:i/>
          <w:spacing w:val="26"/>
          <w:w w:val="105"/>
          <w:sz w:val="24"/>
        </w:rPr>
        <w:t> </w:t>
      </w:r>
      <w:r>
        <w:rPr>
          <w:i/>
          <w:w w:val="105"/>
          <w:sz w:val="24"/>
        </w:rPr>
        <w:t>estudiantil</w:t>
      </w:r>
      <w:r>
        <w:rPr>
          <w:i/>
          <w:spacing w:val="-13"/>
          <w:w w:val="105"/>
          <w:sz w:val="24"/>
        </w:rPr>
        <w:t> </w:t>
      </w:r>
      <w:r>
        <w:rPr>
          <w:i/>
          <w:w w:val="105"/>
          <w:sz w:val="24"/>
        </w:rPr>
        <w:t>universitario</w:t>
      </w:r>
      <w:r>
        <w:rPr>
          <w:i/>
          <w:spacing w:val="-13"/>
          <w:w w:val="105"/>
          <w:sz w:val="24"/>
        </w:rPr>
        <w:t> </w:t>
      </w:r>
      <w:r>
        <w:rPr>
          <w:i/>
          <w:w w:val="105"/>
          <w:sz w:val="24"/>
        </w:rPr>
        <w:t>VolunTEC”,</w:t>
      </w:r>
      <w:r>
        <w:rPr>
          <w:i/>
          <w:spacing w:val="-15"/>
          <w:w w:val="105"/>
          <w:sz w:val="24"/>
        </w:rPr>
        <w:t> </w:t>
      </w:r>
      <w:r>
        <w:rPr>
          <w:i/>
          <w:w w:val="105"/>
          <w:sz w:val="24"/>
        </w:rPr>
        <w:t>bajo</w:t>
      </w:r>
      <w:r>
        <w:rPr>
          <w:i/>
          <w:spacing w:val="-17"/>
          <w:w w:val="105"/>
          <w:sz w:val="24"/>
        </w:rPr>
        <w:t> </w:t>
      </w:r>
      <w:r>
        <w:rPr>
          <w:i/>
          <w:w w:val="105"/>
          <w:sz w:val="24"/>
        </w:rPr>
        <w:t>la</w:t>
      </w:r>
    </w:p>
    <w:p>
      <w:pPr>
        <w:pStyle w:val="ListParagraph"/>
        <w:spacing w:after="0" w:line="268"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spacing w:line="271" w:lineRule="auto" w:before="0"/>
        <w:ind w:left="3231" w:right="2119" w:firstLine="0"/>
        <w:jc w:val="left"/>
        <w:rPr>
          <w:i/>
          <w:sz w:val="24"/>
        </w:rPr>
      </w:pPr>
      <w:r>
        <w:rPr>
          <w:i/>
          <w:spacing w:val="-2"/>
          <w:w w:val="105"/>
          <w:sz w:val="24"/>
        </w:rPr>
        <w:t>tutela</w:t>
      </w:r>
      <w:r>
        <w:rPr>
          <w:i/>
          <w:spacing w:val="-13"/>
          <w:w w:val="105"/>
          <w:sz w:val="24"/>
        </w:rPr>
        <w:t> </w:t>
      </w:r>
      <w:r>
        <w:rPr>
          <w:i/>
          <w:spacing w:val="-2"/>
          <w:w w:val="105"/>
          <w:sz w:val="24"/>
        </w:rPr>
        <w:t>de</w:t>
      </w:r>
      <w:r>
        <w:rPr>
          <w:i/>
          <w:spacing w:val="-11"/>
          <w:w w:val="105"/>
          <w:sz w:val="24"/>
        </w:rPr>
        <w:t> </w:t>
      </w:r>
      <w:r>
        <w:rPr>
          <w:i/>
          <w:spacing w:val="-2"/>
          <w:w w:val="105"/>
          <w:sz w:val="24"/>
        </w:rPr>
        <w:t>la</w:t>
      </w:r>
      <w:r>
        <w:rPr>
          <w:i/>
          <w:spacing w:val="-13"/>
          <w:w w:val="105"/>
          <w:sz w:val="24"/>
        </w:rPr>
        <w:t> </w:t>
      </w:r>
      <w:r>
        <w:rPr>
          <w:i/>
          <w:spacing w:val="-2"/>
          <w:w w:val="105"/>
          <w:sz w:val="24"/>
        </w:rPr>
        <w:t>Unidad</w:t>
      </w:r>
      <w:r>
        <w:rPr>
          <w:i/>
          <w:spacing w:val="-13"/>
          <w:w w:val="105"/>
          <w:sz w:val="24"/>
        </w:rPr>
        <w:t> </w:t>
      </w:r>
      <w:r>
        <w:rPr>
          <w:i/>
          <w:spacing w:val="-2"/>
          <w:w w:val="105"/>
          <w:sz w:val="24"/>
        </w:rPr>
        <w:t>de</w:t>
      </w:r>
      <w:r>
        <w:rPr>
          <w:i/>
          <w:spacing w:val="-11"/>
          <w:w w:val="105"/>
          <w:sz w:val="24"/>
        </w:rPr>
        <w:t> </w:t>
      </w:r>
      <w:r>
        <w:rPr>
          <w:i/>
          <w:spacing w:val="-2"/>
          <w:w w:val="105"/>
          <w:sz w:val="24"/>
        </w:rPr>
        <w:t>Cultura</w:t>
      </w:r>
      <w:r>
        <w:rPr>
          <w:i/>
          <w:spacing w:val="-13"/>
          <w:w w:val="105"/>
          <w:sz w:val="24"/>
        </w:rPr>
        <w:t> </w:t>
      </w:r>
      <w:r>
        <w:rPr>
          <w:i/>
          <w:spacing w:val="-2"/>
          <w:w w:val="105"/>
          <w:sz w:val="24"/>
        </w:rPr>
        <w:t>de</w:t>
      </w:r>
      <w:r>
        <w:rPr>
          <w:i/>
          <w:spacing w:val="-11"/>
          <w:w w:val="105"/>
          <w:sz w:val="24"/>
        </w:rPr>
        <w:t> </w:t>
      </w:r>
      <w:r>
        <w:rPr>
          <w:i/>
          <w:spacing w:val="-2"/>
          <w:w w:val="105"/>
          <w:sz w:val="24"/>
        </w:rPr>
        <w:t>la</w:t>
      </w:r>
      <w:r>
        <w:rPr>
          <w:i/>
          <w:spacing w:val="-13"/>
          <w:w w:val="105"/>
          <w:sz w:val="24"/>
        </w:rPr>
        <w:t> </w:t>
      </w:r>
      <w:r>
        <w:rPr>
          <w:i/>
          <w:spacing w:val="-2"/>
          <w:w w:val="105"/>
          <w:sz w:val="24"/>
        </w:rPr>
        <w:t>Escuela</w:t>
      </w:r>
      <w:r>
        <w:rPr>
          <w:i/>
          <w:spacing w:val="-13"/>
          <w:w w:val="105"/>
          <w:sz w:val="24"/>
        </w:rPr>
        <w:t> </w:t>
      </w:r>
      <w:r>
        <w:rPr>
          <w:i/>
          <w:spacing w:val="-2"/>
          <w:w w:val="105"/>
          <w:sz w:val="24"/>
        </w:rPr>
        <w:t>de</w:t>
      </w:r>
      <w:r>
        <w:rPr>
          <w:i/>
          <w:spacing w:val="-16"/>
          <w:w w:val="105"/>
          <w:sz w:val="24"/>
        </w:rPr>
        <w:t> </w:t>
      </w:r>
      <w:r>
        <w:rPr>
          <w:i/>
          <w:spacing w:val="-2"/>
          <w:w w:val="105"/>
          <w:sz w:val="24"/>
        </w:rPr>
        <w:t>Cultura</w:t>
      </w:r>
      <w:r>
        <w:rPr>
          <w:i/>
          <w:spacing w:val="-13"/>
          <w:w w:val="105"/>
          <w:sz w:val="24"/>
        </w:rPr>
        <w:t> </w:t>
      </w:r>
      <w:r>
        <w:rPr>
          <w:i/>
          <w:spacing w:val="-2"/>
          <w:w w:val="105"/>
          <w:sz w:val="24"/>
        </w:rPr>
        <w:t>y </w:t>
      </w:r>
      <w:r>
        <w:rPr>
          <w:i/>
          <w:sz w:val="24"/>
        </w:rPr>
        <w:t>Deporte,</w:t>
      </w:r>
      <w:r>
        <w:rPr>
          <w:i/>
          <w:spacing w:val="-17"/>
          <w:sz w:val="24"/>
        </w:rPr>
        <w:t> </w:t>
      </w:r>
      <w:r>
        <w:rPr>
          <w:i/>
          <w:sz w:val="24"/>
        </w:rPr>
        <w:t>cuyo</w:t>
      </w:r>
      <w:r>
        <w:rPr>
          <w:i/>
          <w:spacing w:val="-17"/>
          <w:sz w:val="24"/>
        </w:rPr>
        <w:t> </w:t>
      </w:r>
      <w:r>
        <w:rPr>
          <w:i/>
          <w:sz w:val="24"/>
        </w:rPr>
        <w:t>presupuesto</w:t>
      </w:r>
      <w:r>
        <w:rPr>
          <w:i/>
          <w:spacing w:val="-16"/>
          <w:sz w:val="24"/>
        </w:rPr>
        <w:t> </w:t>
      </w:r>
      <w:r>
        <w:rPr>
          <w:i/>
          <w:sz w:val="24"/>
        </w:rPr>
        <w:t>base</w:t>
      </w:r>
      <w:r>
        <w:rPr>
          <w:i/>
          <w:spacing w:val="-17"/>
          <w:sz w:val="24"/>
        </w:rPr>
        <w:t> </w:t>
      </w:r>
      <w:r>
        <w:rPr>
          <w:i/>
          <w:sz w:val="24"/>
        </w:rPr>
        <w:t>sugerido</w:t>
      </w:r>
      <w:r>
        <w:rPr>
          <w:i/>
          <w:spacing w:val="-17"/>
          <w:sz w:val="24"/>
        </w:rPr>
        <w:t> </w:t>
      </w:r>
      <w:r>
        <w:rPr>
          <w:i/>
          <w:sz w:val="24"/>
        </w:rPr>
        <w:t>sea</w:t>
      </w:r>
      <w:r>
        <w:rPr>
          <w:i/>
          <w:spacing w:val="-17"/>
          <w:sz w:val="24"/>
        </w:rPr>
        <w:t> </w:t>
      </w:r>
      <w:r>
        <w:rPr>
          <w:i/>
          <w:sz w:val="24"/>
        </w:rPr>
        <w:t>de</w:t>
      </w:r>
      <w:r>
        <w:rPr>
          <w:i/>
          <w:spacing w:val="-16"/>
          <w:sz w:val="24"/>
        </w:rPr>
        <w:t> </w:t>
      </w:r>
      <w:r>
        <w:rPr>
          <w:i/>
          <w:sz w:val="24"/>
        </w:rPr>
        <w:t>₡4.000.000 (cuatro millones de colones) anuales, ajustables, según</w:t>
      </w:r>
      <w:r>
        <w:rPr>
          <w:i/>
          <w:spacing w:val="-2"/>
          <w:sz w:val="24"/>
        </w:rPr>
        <w:t> </w:t>
      </w:r>
      <w:r>
        <w:rPr>
          <w:i/>
          <w:sz w:val="24"/>
        </w:rPr>
        <w:t>la </w:t>
      </w:r>
      <w:r>
        <w:rPr>
          <w:i/>
          <w:w w:val="105"/>
          <w:sz w:val="24"/>
        </w:rPr>
        <w:t>situación</w:t>
      </w:r>
      <w:r>
        <w:rPr>
          <w:i/>
          <w:spacing w:val="-8"/>
          <w:w w:val="105"/>
          <w:sz w:val="24"/>
        </w:rPr>
        <w:t> </w:t>
      </w:r>
      <w:r>
        <w:rPr>
          <w:i/>
          <w:w w:val="105"/>
          <w:sz w:val="24"/>
        </w:rPr>
        <w:t>contextual universitaria.</w:t>
      </w:r>
    </w:p>
    <w:p>
      <w:pPr>
        <w:pStyle w:val="BodyText"/>
        <w:rPr>
          <w:i/>
        </w:rPr>
      </w:pPr>
    </w:p>
    <w:p>
      <w:pPr>
        <w:pStyle w:val="BodyText"/>
        <w:spacing w:before="241"/>
        <w:rPr>
          <w:i/>
        </w:rPr>
      </w:pPr>
    </w:p>
    <w:p>
      <w:pPr>
        <w:pStyle w:val="ListParagraph"/>
        <w:numPr>
          <w:ilvl w:val="0"/>
          <w:numId w:val="63"/>
        </w:numPr>
        <w:tabs>
          <w:tab w:pos="3189" w:val="left" w:leader="none"/>
          <w:tab w:pos="3231" w:val="left" w:leader="none"/>
        </w:tabs>
        <w:spacing w:line="271" w:lineRule="auto" w:before="0" w:after="0"/>
        <w:ind w:left="3231" w:right="2096" w:hanging="361"/>
        <w:jc w:val="left"/>
        <w:rPr>
          <w:i/>
          <w:sz w:val="24"/>
        </w:rPr>
      </w:pPr>
      <w:r>
        <w:rPr>
          <w:i/>
          <w:spacing w:val="-2"/>
          <w:w w:val="105"/>
          <w:sz w:val="24"/>
        </w:rPr>
        <w:t>Establecer</w:t>
      </w:r>
      <w:r>
        <w:rPr>
          <w:i/>
          <w:spacing w:val="-13"/>
          <w:w w:val="105"/>
          <w:sz w:val="24"/>
        </w:rPr>
        <w:t> </w:t>
      </w:r>
      <w:r>
        <w:rPr>
          <w:i/>
          <w:spacing w:val="-2"/>
          <w:w w:val="105"/>
          <w:sz w:val="24"/>
        </w:rPr>
        <w:t>mecanismos</w:t>
      </w:r>
      <w:r>
        <w:rPr>
          <w:i/>
          <w:spacing w:val="-14"/>
          <w:w w:val="105"/>
          <w:sz w:val="24"/>
        </w:rPr>
        <w:t> </w:t>
      </w:r>
      <w:r>
        <w:rPr>
          <w:i/>
          <w:spacing w:val="-2"/>
          <w:w w:val="105"/>
          <w:sz w:val="24"/>
        </w:rPr>
        <w:t>institucionales</w:t>
      </w:r>
      <w:r>
        <w:rPr>
          <w:i/>
          <w:spacing w:val="-14"/>
          <w:w w:val="105"/>
          <w:sz w:val="24"/>
        </w:rPr>
        <w:t> </w:t>
      </w:r>
      <w:r>
        <w:rPr>
          <w:i/>
          <w:spacing w:val="-2"/>
          <w:w w:val="105"/>
          <w:sz w:val="24"/>
        </w:rPr>
        <w:t>articulados, </w:t>
      </w:r>
      <w:r>
        <w:rPr>
          <w:i/>
          <w:sz w:val="24"/>
        </w:rPr>
        <w:t>sistemáticos</w:t>
      </w:r>
      <w:r>
        <w:rPr>
          <w:i/>
          <w:spacing w:val="-23"/>
          <w:sz w:val="24"/>
        </w:rPr>
        <w:t> </w:t>
      </w:r>
      <w:r>
        <w:rPr>
          <w:i/>
          <w:sz w:val="24"/>
        </w:rPr>
        <w:t>y</w:t>
      </w:r>
      <w:r>
        <w:rPr>
          <w:i/>
          <w:spacing w:val="-27"/>
          <w:sz w:val="24"/>
        </w:rPr>
        <w:t> </w:t>
      </w:r>
      <w:r>
        <w:rPr>
          <w:i/>
          <w:sz w:val="24"/>
        </w:rPr>
        <w:t>sostenibles,</w:t>
      </w:r>
      <w:r>
        <w:rPr>
          <w:i/>
          <w:spacing w:val="-12"/>
          <w:sz w:val="24"/>
        </w:rPr>
        <w:t> </w:t>
      </w:r>
      <w:r>
        <w:rPr>
          <w:i/>
          <w:sz w:val="24"/>
        </w:rPr>
        <w:t>a</w:t>
      </w:r>
      <w:r>
        <w:rPr>
          <w:i/>
          <w:spacing w:val="-9"/>
          <w:sz w:val="24"/>
        </w:rPr>
        <w:t> </w:t>
      </w:r>
      <w:r>
        <w:rPr>
          <w:i/>
          <w:sz w:val="24"/>
        </w:rPr>
        <w:t>través</w:t>
      </w:r>
      <w:r>
        <w:rPr>
          <w:i/>
          <w:spacing w:val="-19"/>
          <w:sz w:val="24"/>
        </w:rPr>
        <w:t> </w:t>
      </w:r>
      <w:r>
        <w:rPr>
          <w:i/>
          <w:sz w:val="24"/>
        </w:rPr>
        <w:t>de</w:t>
      </w:r>
      <w:r>
        <w:rPr>
          <w:i/>
          <w:spacing w:val="-14"/>
          <w:sz w:val="24"/>
        </w:rPr>
        <w:t> </w:t>
      </w:r>
      <w:r>
        <w:rPr>
          <w:i/>
          <w:sz w:val="24"/>
        </w:rPr>
        <w:t>la</w:t>
      </w:r>
      <w:r>
        <w:rPr>
          <w:i/>
          <w:spacing w:val="-16"/>
          <w:sz w:val="24"/>
        </w:rPr>
        <w:t> </w:t>
      </w:r>
      <w:r>
        <w:rPr>
          <w:i/>
          <w:sz w:val="24"/>
        </w:rPr>
        <w:t>Vicerrectoría</w:t>
      </w:r>
      <w:r>
        <w:rPr>
          <w:i/>
          <w:spacing w:val="-15"/>
          <w:sz w:val="24"/>
        </w:rPr>
        <w:t> </w:t>
      </w:r>
      <w:r>
        <w:rPr>
          <w:i/>
          <w:sz w:val="24"/>
        </w:rPr>
        <w:t>de</w:t>
      </w:r>
      <w:r>
        <w:rPr>
          <w:i/>
          <w:spacing w:val="-13"/>
          <w:sz w:val="24"/>
        </w:rPr>
        <w:t> </w:t>
      </w:r>
      <w:r>
        <w:rPr>
          <w:i/>
          <w:sz w:val="24"/>
        </w:rPr>
        <w:t>Vida Estudiantil</w:t>
      </w:r>
      <w:r>
        <w:rPr>
          <w:i/>
          <w:spacing w:val="-9"/>
          <w:sz w:val="24"/>
        </w:rPr>
        <w:t> </w:t>
      </w:r>
      <w:r>
        <w:rPr>
          <w:i/>
          <w:sz w:val="24"/>
        </w:rPr>
        <w:t>y</w:t>
      </w:r>
      <w:r>
        <w:rPr>
          <w:i/>
          <w:spacing w:val="-12"/>
          <w:sz w:val="24"/>
        </w:rPr>
        <w:t> </w:t>
      </w:r>
      <w:r>
        <w:rPr>
          <w:i/>
          <w:sz w:val="24"/>
        </w:rPr>
        <w:t>Servicios</w:t>
      </w:r>
      <w:r>
        <w:rPr>
          <w:i/>
          <w:spacing w:val="-6"/>
          <w:sz w:val="24"/>
        </w:rPr>
        <w:t> </w:t>
      </w:r>
      <w:r>
        <w:rPr>
          <w:i/>
          <w:sz w:val="24"/>
        </w:rPr>
        <w:t>Académicos</w:t>
      </w:r>
      <w:r>
        <w:rPr>
          <w:i/>
          <w:spacing w:val="-7"/>
          <w:sz w:val="24"/>
        </w:rPr>
        <w:t> </w:t>
      </w:r>
      <w:r>
        <w:rPr>
          <w:i/>
          <w:sz w:val="24"/>
        </w:rPr>
        <w:t>y</w:t>
      </w:r>
      <w:r>
        <w:rPr>
          <w:i/>
          <w:spacing w:val="-12"/>
          <w:sz w:val="24"/>
        </w:rPr>
        <w:t> </w:t>
      </w:r>
      <w:r>
        <w:rPr>
          <w:i/>
          <w:sz w:val="24"/>
        </w:rPr>
        <w:t>de</w:t>
      </w:r>
      <w:r>
        <w:rPr>
          <w:i/>
          <w:spacing w:val="-9"/>
          <w:sz w:val="24"/>
        </w:rPr>
        <w:t> </w:t>
      </w:r>
      <w:r>
        <w:rPr>
          <w:i/>
          <w:sz w:val="24"/>
        </w:rPr>
        <w:t>la</w:t>
      </w:r>
      <w:r>
        <w:rPr>
          <w:i/>
          <w:spacing w:val="-5"/>
          <w:sz w:val="24"/>
        </w:rPr>
        <w:t> </w:t>
      </w:r>
      <w:r>
        <w:rPr>
          <w:i/>
          <w:sz w:val="24"/>
        </w:rPr>
        <w:t>Escuela</w:t>
      </w:r>
      <w:r>
        <w:rPr>
          <w:i/>
          <w:spacing w:val="-5"/>
          <w:sz w:val="24"/>
        </w:rPr>
        <w:t> </w:t>
      </w:r>
      <w:r>
        <w:rPr>
          <w:i/>
          <w:sz w:val="24"/>
        </w:rPr>
        <w:t>de</w:t>
      </w:r>
      <w:r>
        <w:rPr>
          <w:i/>
          <w:spacing w:val="-3"/>
          <w:sz w:val="24"/>
        </w:rPr>
        <w:t> </w:t>
      </w:r>
      <w:r>
        <w:rPr>
          <w:i/>
          <w:sz w:val="24"/>
        </w:rPr>
        <w:t>Cultura y Deporte, que garanticen el acceso equitativo a actividades, procesos</w:t>
      </w:r>
      <w:r>
        <w:rPr>
          <w:i/>
          <w:spacing w:val="-12"/>
          <w:sz w:val="24"/>
        </w:rPr>
        <w:t> </w:t>
      </w:r>
      <w:r>
        <w:rPr>
          <w:i/>
          <w:sz w:val="24"/>
        </w:rPr>
        <w:t>y</w:t>
      </w:r>
      <w:r>
        <w:rPr>
          <w:i/>
          <w:spacing w:val="-14"/>
          <w:sz w:val="24"/>
        </w:rPr>
        <w:t> </w:t>
      </w:r>
      <w:r>
        <w:rPr>
          <w:i/>
          <w:sz w:val="24"/>
        </w:rPr>
        <w:t>proyectos</w:t>
      </w:r>
      <w:r>
        <w:rPr>
          <w:i/>
          <w:spacing w:val="-12"/>
          <w:sz w:val="24"/>
        </w:rPr>
        <w:t> </w:t>
      </w:r>
      <w:r>
        <w:rPr>
          <w:i/>
          <w:sz w:val="24"/>
        </w:rPr>
        <w:t>de</w:t>
      </w:r>
      <w:r>
        <w:rPr>
          <w:i/>
          <w:spacing w:val="-11"/>
          <w:sz w:val="24"/>
        </w:rPr>
        <w:t> </w:t>
      </w:r>
      <w:r>
        <w:rPr>
          <w:i/>
          <w:sz w:val="24"/>
        </w:rPr>
        <w:t>voluntariado</w:t>
      </w:r>
      <w:r>
        <w:rPr>
          <w:i/>
          <w:spacing w:val="-15"/>
          <w:sz w:val="24"/>
        </w:rPr>
        <w:t> </w:t>
      </w:r>
      <w:r>
        <w:rPr>
          <w:i/>
          <w:sz w:val="24"/>
        </w:rPr>
        <w:t>en</w:t>
      </w:r>
      <w:r>
        <w:rPr>
          <w:i/>
          <w:spacing w:val="-14"/>
          <w:sz w:val="24"/>
        </w:rPr>
        <w:t> </w:t>
      </w:r>
      <w:r>
        <w:rPr>
          <w:i/>
          <w:sz w:val="24"/>
        </w:rPr>
        <w:t>todas</w:t>
      </w:r>
      <w:r>
        <w:rPr>
          <w:i/>
          <w:spacing w:val="-11"/>
          <w:sz w:val="24"/>
        </w:rPr>
        <w:t> </w:t>
      </w:r>
      <w:r>
        <w:rPr>
          <w:i/>
          <w:sz w:val="24"/>
        </w:rPr>
        <w:t>las</w:t>
      </w:r>
      <w:r>
        <w:rPr>
          <w:i/>
          <w:spacing w:val="-12"/>
          <w:sz w:val="24"/>
        </w:rPr>
        <w:t> </w:t>
      </w:r>
      <w:r>
        <w:rPr>
          <w:i/>
          <w:sz w:val="24"/>
        </w:rPr>
        <w:t>sedes</w:t>
      </w:r>
      <w:r>
        <w:rPr>
          <w:i/>
          <w:spacing w:val="-12"/>
          <w:sz w:val="24"/>
        </w:rPr>
        <w:t> </w:t>
      </w:r>
      <w:r>
        <w:rPr>
          <w:i/>
          <w:sz w:val="24"/>
        </w:rPr>
        <w:t>de</w:t>
      </w:r>
      <w:r>
        <w:rPr>
          <w:i/>
          <w:spacing w:val="-11"/>
          <w:sz w:val="24"/>
        </w:rPr>
        <w:t> </w:t>
      </w:r>
      <w:r>
        <w:rPr>
          <w:i/>
          <w:sz w:val="24"/>
        </w:rPr>
        <w:t>la institución, esto</w:t>
      </w:r>
      <w:r>
        <w:rPr>
          <w:i/>
          <w:spacing w:val="-1"/>
          <w:sz w:val="24"/>
        </w:rPr>
        <w:t> </w:t>
      </w:r>
      <w:r>
        <w:rPr>
          <w:i/>
          <w:sz w:val="24"/>
        </w:rPr>
        <w:t>incluye distribución de cargas, asignación de </w:t>
      </w:r>
      <w:r>
        <w:rPr>
          <w:i/>
          <w:w w:val="105"/>
          <w:sz w:val="24"/>
        </w:rPr>
        <w:t>labores,</w:t>
      </w:r>
      <w:r>
        <w:rPr>
          <w:i/>
          <w:spacing w:val="-31"/>
          <w:w w:val="105"/>
          <w:sz w:val="24"/>
        </w:rPr>
        <w:t> </w:t>
      </w:r>
      <w:r>
        <w:rPr>
          <w:i/>
          <w:w w:val="105"/>
          <w:sz w:val="24"/>
        </w:rPr>
        <w:t>creación</w:t>
      </w:r>
      <w:r>
        <w:rPr>
          <w:i/>
          <w:spacing w:val="-17"/>
          <w:w w:val="105"/>
          <w:sz w:val="24"/>
        </w:rPr>
        <w:t> </w:t>
      </w:r>
      <w:r>
        <w:rPr>
          <w:i/>
          <w:w w:val="105"/>
          <w:sz w:val="24"/>
        </w:rPr>
        <w:t>de</w:t>
      </w:r>
      <w:r>
        <w:rPr>
          <w:i/>
          <w:spacing w:val="-18"/>
          <w:w w:val="105"/>
          <w:sz w:val="24"/>
        </w:rPr>
        <w:t> </w:t>
      </w:r>
      <w:r>
        <w:rPr>
          <w:i/>
          <w:w w:val="105"/>
          <w:sz w:val="24"/>
        </w:rPr>
        <w:t>reglamento</w:t>
      </w:r>
      <w:r>
        <w:rPr>
          <w:i/>
          <w:spacing w:val="-17"/>
          <w:w w:val="105"/>
          <w:sz w:val="24"/>
        </w:rPr>
        <w:t> </w:t>
      </w:r>
      <w:r>
        <w:rPr>
          <w:i/>
          <w:w w:val="105"/>
          <w:sz w:val="24"/>
        </w:rPr>
        <w:t>y</w:t>
      </w:r>
      <w:r>
        <w:rPr>
          <w:i/>
          <w:spacing w:val="-18"/>
          <w:w w:val="105"/>
          <w:sz w:val="24"/>
        </w:rPr>
        <w:t> </w:t>
      </w:r>
      <w:r>
        <w:rPr>
          <w:i/>
          <w:w w:val="105"/>
          <w:sz w:val="24"/>
        </w:rPr>
        <w:t>protocolo</w:t>
      </w:r>
      <w:r>
        <w:rPr>
          <w:i/>
          <w:spacing w:val="-17"/>
          <w:w w:val="105"/>
          <w:sz w:val="24"/>
        </w:rPr>
        <w:t> </w:t>
      </w:r>
      <w:r>
        <w:rPr>
          <w:i/>
          <w:w w:val="105"/>
          <w:sz w:val="24"/>
        </w:rPr>
        <w:t>para</w:t>
      </w:r>
      <w:r>
        <w:rPr>
          <w:i/>
          <w:spacing w:val="-18"/>
          <w:w w:val="105"/>
          <w:sz w:val="24"/>
        </w:rPr>
        <w:t> </w:t>
      </w:r>
      <w:r>
        <w:rPr>
          <w:i/>
          <w:w w:val="105"/>
          <w:sz w:val="24"/>
        </w:rPr>
        <w:t>la implementación</w:t>
      </w:r>
      <w:r>
        <w:rPr>
          <w:i/>
          <w:spacing w:val="-3"/>
          <w:w w:val="105"/>
          <w:sz w:val="24"/>
        </w:rPr>
        <w:t> </w:t>
      </w:r>
      <w:r>
        <w:rPr>
          <w:i/>
          <w:w w:val="105"/>
          <w:sz w:val="24"/>
        </w:rPr>
        <w:t>institucional.</w:t>
      </w:r>
    </w:p>
    <w:p>
      <w:pPr>
        <w:pStyle w:val="BodyText"/>
        <w:rPr>
          <w:i/>
        </w:rPr>
      </w:pPr>
    </w:p>
    <w:p>
      <w:pPr>
        <w:pStyle w:val="BodyText"/>
        <w:spacing w:before="239"/>
        <w:rPr>
          <w:i/>
        </w:rPr>
      </w:pPr>
    </w:p>
    <w:p>
      <w:pPr>
        <w:pStyle w:val="ListParagraph"/>
        <w:numPr>
          <w:ilvl w:val="0"/>
          <w:numId w:val="63"/>
        </w:numPr>
        <w:tabs>
          <w:tab w:pos="3189" w:val="left" w:leader="none"/>
          <w:tab w:pos="3231" w:val="left" w:leader="none"/>
        </w:tabs>
        <w:spacing w:line="271" w:lineRule="auto" w:before="0" w:after="0"/>
        <w:ind w:left="3231" w:right="2096" w:hanging="361"/>
        <w:jc w:val="left"/>
        <w:rPr>
          <w:i/>
          <w:sz w:val="24"/>
        </w:rPr>
      </w:pPr>
      <w:r>
        <w:rPr>
          <w:i/>
          <w:sz w:val="24"/>
        </w:rPr>
        <w:t>Encargar a la Vicerrectoría de Investigación y</w:t>
      </w:r>
      <w:r>
        <w:rPr>
          <w:i/>
          <w:spacing w:val="-3"/>
          <w:sz w:val="24"/>
        </w:rPr>
        <w:t> </w:t>
      </w:r>
      <w:r>
        <w:rPr>
          <w:i/>
          <w:sz w:val="24"/>
        </w:rPr>
        <w:t>Extensión, específicamente</w:t>
      </w:r>
      <w:r>
        <w:rPr>
          <w:i/>
          <w:spacing w:val="-11"/>
          <w:sz w:val="24"/>
        </w:rPr>
        <w:t> </w:t>
      </w:r>
      <w:r>
        <w:rPr>
          <w:i/>
          <w:sz w:val="24"/>
        </w:rPr>
        <w:t>a</w:t>
      </w:r>
      <w:r>
        <w:rPr>
          <w:i/>
          <w:spacing w:val="-15"/>
          <w:sz w:val="24"/>
        </w:rPr>
        <w:t> </w:t>
      </w:r>
      <w:r>
        <w:rPr>
          <w:i/>
          <w:sz w:val="24"/>
        </w:rPr>
        <w:t>la</w:t>
      </w:r>
      <w:r>
        <w:rPr>
          <w:i/>
          <w:spacing w:val="-10"/>
          <w:sz w:val="24"/>
        </w:rPr>
        <w:t> </w:t>
      </w:r>
      <w:r>
        <w:rPr>
          <w:i/>
          <w:sz w:val="24"/>
        </w:rPr>
        <w:t>Dirección</w:t>
      </w:r>
      <w:r>
        <w:rPr>
          <w:i/>
          <w:spacing w:val="-11"/>
          <w:sz w:val="24"/>
        </w:rPr>
        <w:t> </w:t>
      </w:r>
      <w:r>
        <w:rPr>
          <w:i/>
          <w:sz w:val="24"/>
        </w:rPr>
        <w:t>de</w:t>
      </w:r>
      <w:r>
        <w:rPr>
          <w:i/>
          <w:spacing w:val="-8"/>
          <w:sz w:val="24"/>
        </w:rPr>
        <w:t> </w:t>
      </w:r>
      <w:r>
        <w:rPr>
          <w:i/>
          <w:sz w:val="24"/>
        </w:rPr>
        <w:t>Extensión,</w:t>
      </w:r>
      <w:r>
        <w:rPr>
          <w:i/>
          <w:spacing w:val="-11"/>
          <w:sz w:val="24"/>
        </w:rPr>
        <w:t> </w:t>
      </w:r>
      <w:r>
        <w:rPr>
          <w:i/>
          <w:sz w:val="24"/>
        </w:rPr>
        <w:t>la</w:t>
      </w:r>
      <w:r>
        <w:rPr>
          <w:i/>
          <w:spacing w:val="-5"/>
          <w:sz w:val="24"/>
        </w:rPr>
        <w:t> </w:t>
      </w:r>
      <w:r>
        <w:rPr>
          <w:i/>
          <w:sz w:val="24"/>
        </w:rPr>
        <w:t>asignación</w:t>
      </w:r>
      <w:r>
        <w:rPr>
          <w:i/>
          <w:spacing w:val="-11"/>
          <w:sz w:val="24"/>
        </w:rPr>
        <w:t> </w:t>
      </w:r>
      <w:r>
        <w:rPr>
          <w:i/>
          <w:sz w:val="24"/>
        </w:rPr>
        <w:t>de 200 horas de asistencia especial estudiantil mensual, para apoyar</w:t>
      </w:r>
      <w:r>
        <w:rPr>
          <w:i/>
          <w:spacing w:val="-5"/>
          <w:sz w:val="24"/>
        </w:rPr>
        <w:t> </w:t>
      </w:r>
      <w:r>
        <w:rPr>
          <w:i/>
          <w:sz w:val="24"/>
        </w:rPr>
        <w:t>la</w:t>
      </w:r>
      <w:r>
        <w:rPr>
          <w:i/>
          <w:spacing w:val="-1"/>
          <w:sz w:val="24"/>
        </w:rPr>
        <w:t> </w:t>
      </w:r>
      <w:r>
        <w:rPr>
          <w:i/>
          <w:sz w:val="24"/>
        </w:rPr>
        <w:t>gestión</w:t>
      </w:r>
      <w:r>
        <w:rPr>
          <w:i/>
          <w:spacing w:val="-1"/>
          <w:sz w:val="24"/>
        </w:rPr>
        <w:t> </w:t>
      </w:r>
      <w:r>
        <w:rPr>
          <w:i/>
          <w:sz w:val="24"/>
        </w:rPr>
        <w:t>en</w:t>
      </w:r>
      <w:r>
        <w:rPr>
          <w:i/>
          <w:spacing w:val="-7"/>
          <w:sz w:val="24"/>
        </w:rPr>
        <w:t> </w:t>
      </w:r>
      <w:r>
        <w:rPr>
          <w:i/>
          <w:sz w:val="24"/>
        </w:rPr>
        <w:t>todos</w:t>
      </w:r>
      <w:r>
        <w:rPr>
          <w:i/>
          <w:spacing w:val="-5"/>
          <w:sz w:val="24"/>
        </w:rPr>
        <w:t> </w:t>
      </w:r>
      <w:r>
        <w:rPr>
          <w:i/>
          <w:sz w:val="24"/>
        </w:rPr>
        <w:t>los campus,</w:t>
      </w:r>
      <w:r>
        <w:rPr>
          <w:i/>
          <w:spacing w:val="-7"/>
          <w:sz w:val="24"/>
        </w:rPr>
        <w:t> </w:t>
      </w:r>
      <w:r>
        <w:rPr>
          <w:i/>
          <w:sz w:val="24"/>
        </w:rPr>
        <w:t>toda vez</w:t>
      </w:r>
      <w:r>
        <w:rPr>
          <w:i/>
          <w:spacing w:val="-3"/>
          <w:sz w:val="24"/>
        </w:rPr>
        <w:t> </w:t>
      </w:r>
      <w:r>
        <w:rPr>
          <w:i/>
          <w:sz w:val="24"/>
        </w:rPr>
        <w:t>que el programa</w:t>
      </w:r>
      <w:r>
        <w:rPr>
          <w:i/>
          <w:spacing w:val="-12"/>
          <w:sz w:val="24"/>
        </w:rPr>
        <w:t> </w:t>
      </w:r>
      <w:r>
        <w:rPr>
          <w:i/>
          <w:sz w:val="24"/>
        </w:rPr>
        <w:t>también</w:t>
      </w:r>
      <w:r>
        <w:rPr>
          <w:i/>
          <w:spacing w:val="-13"/>
          <w:sz w:val="24"/>
        </w:rPr>
        <w:t> </w:t>
      </w:r>
      <w:r>
        <w:rPr>
          <w:i/>
          <w:sz w:val="24"/>
        </w:rPr>
        <w:t>realiza</w:t>
      </w:r>
      <w:r>
        <w:rPr>
          <w:i/>
          <w:spacing w:val="-11"/>
          <w:sz w:val="24"/>
        </w:rPr>
        <w:t> </w:t>
      </w:r>
      <w:r>
        <w:rPr>
          <w:i/>
          <w:sz w:val="24"/>
        </w:rPr>
        <w:t>extensión</w:t>
      </w:r>
      <w:r>
        <w:rPr>
          <w:i/>
          <w:spacing w:val="-13"/>
          <w:sz w:val="24"/>
        </w:rPr>
        <w:t> </w:t>
      </w:r>
      <w:r>
        <w:rPr>
          <w:i/>
          <w:sz w:val="24"/>
        </w:rPr>
        <w:t>e</w:t>
      </w:r>
      <w:r>
        <w:rPr>
          <w:i/>
          <w:spacing w:val="-11"/>
          <w:sz w:val="24"/>
        </w:rPr>
        <w:t> </w:t>
      </w:r>
      <w:r>
        <w:rPr>
          <w:i/>
          <w:sz w:val="24"/>
        </w:rPr>
        <w:t>investigación-acción</w:t>
      </w:r>
      <w:r>
        <w:rPr>
          <w:i/>
          <w:spacing w:val="-7"/>
          <w:sz w:val="24"/>
        </w:rPr>
        <w:t> </w:t>
      </w:r>
      <w:r>
        <w:rPr>
          <w:i/>
          <w:sz w:val="24"/>
        </w:rPr>
        <w:t>en los proyectos de voluntariado.</w:t>
      </w:r>
    </w:p>
    <w:p>
      <w:pPr>
        <w:pStyle w:val="ListParagraph"/>
        <w:numPr>
          <w:ilvl w:val="0"/>
          <w:numId w:val="63"/>
        </w:numPr>
        <w:tabs>
          <w:tab w:pos="3189" w:val="left" w:leader="none"/>
          <w:tab w:pos="3231" w:val="left" w:leader="none"/>
        </w:tabs>
        <w:spacing w:line="271" w:lineRule="auto" w:before="245" w:after="0"/>
        <w:ind w:left="3231" w:right="2134" w:hanging="361"/>
        <w:jc w:val="left"/>
        <w:rPr>
          <w:i/>
          <w:sz w:val="24"/>
        </w:rPr>
      </w:pPr>
      <w:r>
        <w:rPr>
          <w:i/>
          <w:spacing w:val="-2"/>
          <w:w w:val="105"/>
          <w:sz w:val="24"/>
        </w:rPr>
        <w:t>Solicitar</w:t>
      </w:r>
      <w:r>
        <w:rPr>
          <w:i/>
          <w:spacing w:val="-7"/>
          <w:w w:val="105"/>
          <w:sz w:val="24"/>
        </w:rPr>
        <w:t> </w:t>
      </w:r>
      <w:r>
        <w:rPr>
          <w:i/>
          <w:spacing w:val="-2"/>
          <w:w w:val="105"/>
          <w:sz w:val="24"/>
        </w:rPr>
        <w:t>a</w:t>
      </w:r>
      <w:r>
        <w:rPr>
          <w:i/>
          <w:spacing w:val="-10"/>
          <w:w w:val="105"/>
          <w:sz w:val="24"/>
        </w:rPr>
        <w:t> </w:t>
      </w:r>
      <w:r>
        <w:rPr>
          <w:i/>
          <w:spacing w:val="-2"/>
          <w:w w:val="105"/>
          <w:sz w:val="24"/>
        </w:rPr>
        <w:t>la</w:t>
      </w:r>
      <w:r>
        <w:rPr>
          <w:i/>
          <w:spacing w:val="-10"/>
          <w:w w:val="105"/>
          <w:sz w:val="24"/>
        </w:rPr>
        <w:t> </w:t>
      </w:r>
      <w:r>
        <w:rPr>
          <w:i/>
          <w:spacing w:val="-2"/>
          <w:w w:val="105"/>
          <w:sz w:val="24"/>
        </w:rPr>
        <w:t>Vicerrectoría</w:t>
      </w:r>
      <w:r>
        <w:rPr>
          <w:i/>
          <w:spacing w:val="-10"/>
          <w:w w:val="105"/>
          <w:sz w:val="24"/>
        </w:rPr>
        <w:t> </w:t>
      </w:r>
      <w:r>
        <w:rPr>
          <w:i/>
          <w:spacing w:val="-2"/>
          <w:w w:val="105"/>
          <w:sz w:val="24"/>
        </w:rPr>
        <w:t>de</w:t>
      </w:r>
      <w:r>
        <w:rPr>
          <w:i/>
          <w:spacing w:val="-13"/>
          <w:w w:val="105"/>
          <w:sz w:val="24"/>
        </w:rPr>
        <w:t> </w:t>
      </w:r>
      <w:r>
        <w:rPr>
          <w:i/>
          <w:spacing w:val="-2"/>
          <w:w w:val="105"/>
          <w:sz w:val="24"/>
        </w:rPr>
        <w:t>Vida</w:t>
      </w:r>
      <w:r>
        <w:rPr>
          <w:i/>
          <w:spacing w:val="-10"/>
          <w:w w:val="105"/>
          <w:sz w:val="24"/>
        </w:rPr>
        <w:t> </w:t>
      </w:r>
      <w:r>
        <w:rPr>
          <w:i/>
          <w:spacing w:val="-2"/>
          <w:w w:val="105"/>
          <w:sz w:val="24"/>
        </w:rPr>
        <w:t>Estudiantil</w:t>
      </w:r>
      <w:r>
        <w:rPr>
          <w:i/>
          <w:spacing w:val="-8"/>
          <w:w w:val="105"/>
          <w:sz w:val="24"/>
        </w:rPr>
        <w:t> </w:t>
      </w:r>
      <w:r>
        <w:rPr>
          <w:i/>
          <w:spacing w:val="-2"/>
          <w:w w:val="105"/>
          <w:sz w:val="24"/>
        </w:rPr>
        <w:t>y</w:t>
      </w:r>
      <w:r>
        <w:rPr>
          <w:i/>
          <w:spacing w:val="-11"/>
          <w:w w:val="105"/>
          <w:sz w:val="24"/>
        </w:rPr>
        <w:t> </w:t>
      </w:r>
      <w:r>
        <w:rPr>
          <w:i/>
          <w:spacing w:val="-2"/>
          <w:w w:val="105"/>
          <w:sz w:val="24"/>
        </w:rPr>
        <w:t>Servicios </w:t>
      </w:r>
      <w:r>
        <w:rPr>
          <w:i/>
          <w:sz w:val="24"/>
        </w:rPr>
        <w:t>Académicos, Vicerrectoría</w:t>
      </w:r>
      <w:r>
        <w:rPr>
          <w:i/>
          <w:spacing w:val="-6"/>
          <w:sz w:val="24"/>
        </w:rPr>
        <w:t> </w:t>
      </w:r>
      <w:r>
        <w:rPr>
          <w:i/>
          <w:sz w:val="24"/>
        </w:rPr>
        <w:t>de</w:t>
      </w:r>
      <w:r>
        <w:rPr>
          <w:i/>
          <w:spacing w:val="-9"/>
          <w:sz w:val="24"/>
        </w:rPr>
        <w:t> </w:t>
      </w:r>
      <w:r>
        <w:rPr>
          <w:i/>
          <w:sz w:val="24"/>
        </w:rPr>
        <w:t>Docencia</w:t>
      </w:r>
      <w:r>
        <w:rPr>
          <w:i/>
          <w:spacing w:val="-3"/>
          <w:sz w:val="24"/>
        </w:rPr>
        <w:t> </w:t>
      </w:r>
      <w:r>
        <w:rPr>
          <w:i/>
          <w:sz w:val="24"/>
        </w:rPr>
        <w:t>y</w:t>
      </w:r>
      <w:r>
        <w:rPr>
          <w:i/>
          <w:spacing w:val="-6"/>
          <w:sz w:val="24"/>
        </w:rPr>
        <w:t> </w:t>
      </w:r>
      <w:r>
        <w:rPr>
          <w:i/>
          <w:sz w:val="24"/>
        </w:rPr>
        <w:t>Vicerrectoría</w:t>
      </w:r>
      <w:r>
        <w:rPr>
          <w:i/>
          <w:spacing w:val="-9"/>
          <w:sz w:val="24"/>
        </w:rPr>
        <w:t> </w:t>
      </w:r>
      <w:r>
        <w:rPr>
          <w:i/>
          <w:sz w:val="24"/>
        </w:rPr>
        <w:t>de Investigación y</w:t>
      </w:r>
      <w:r>
        <w:rPr>
          <w:i/>
          <w:spacing w:val="-1"/>
          <w:sz w:val="24"/>
        </w:rPr>
        <w:t> </w:t>
      </w:r>
      <w:r>
        <w:rPr>
          <w:i/>
          <w:sz w:val="24"/>
        </w:rPr>
        <w:t>Extensión</w:t>
      </w:r>
      <w:r>
        <w:rPr>
          <w:i/>
          <w:spacing w:val="-6"/>
          <w:sz w:val="24"/>
        </w:rPr>
        <w:t> </w:t>
      </w:r>
      <w:r>
        <w:rPr>
          <w:i/>
          <w:sz w:val="24"/>
        </w:rPr>
        <w:t>que, en conjunto con las dependencias técnicas del caso, formulen, en un plazo no </w:t>
      </w:r>
      <w:r>
        <w:rPr>
          <w:i/>
          <w:spacing w:val="-2"/>
          <w:sz w:val="24"/>
        </w:rPr>
        <w:t>superior</w:t>
      </w:r>
      <w:r>
        <w:rPr>
          <w:i/>
          <w:spacing w:val="-10"/>
          <w:sz w:val="24"/>
        </w:rPr>
        <w:t> </w:t>
      </w:r>
      <w:r>
        <w:rPr>
          <w:i/>
          <w:spacing w:val="-2"/>
          <w:sz w:val="24"/>
        </w:rPr>
        <w:t>a</w:t>
      </w:r>
      <w:r>
        <w:rPr>
          <w:i/>
          <w:spacing w:val="-13"/>
          <w:sz w:val="24"/>
        </w:rPr>
        <w:t> </w:t>
      </w:r>
      <w:r>
        <w:rPr>
          <w:i/>
          <w:spacing w:val="-2"/>
          <w:sz w:val="24"/>
        </w:rPr>
        <w:t>los</w:t>
      </w:r>
      <w:r>
        <w:rPr>
          <w:i/>
          <w:spacing w:val="-11"/>
          <w:sz w:val="24"/>
        </w:rPr>
        <w:t> </w:t>
      </w:r>
      <w:r>
        <w:rPr>
          <w:i/>
          <w:spacing w:val="-2"/>
          <w:sz w:val="24"/>
        </w:rPr>
        <w:t>seis</w:t>
      </w:r>
      <w:r>
        <w:rPr>
          <w:i/>
          <w:spacing w:val="-16"/>
          <w:sz w:val="24"/>
        </w:rPr>
        <w:t> </w:t>
      </w:r>
      <w:r>
        <w:rPr>
          <w:i/>
          <w:spacing w:val="-2"/>
          <w:sz w:val="24"/>
        </w:rPr>
        <w:t>meses</w:t>
      </w:r>
      <w:r>
        <w:rPr>
          <w:i/>
          <w:spacing w:val="-10"/>
          <w:sz w:val="24"/>
        </w:rPr>
        <w:t> </w:t>
      </w:r>
      <w:r>
        <w:rPr>
          <w:i/>
          <w:spacing w:val="-2"/>
          <w:sz w:val="24"/>
        </w:rPr>
        <w:t>de</w:t>
      </w:r>
      <w:r>
        <w:rPr>
          <w:i/>
          <w:spacing w:val="-11"/>
          <w:sz w:val="24"/>
        </w:rPr>
        <w:t> </w:t>
      </w:r>
      <w:r>
        <w:rPr>
          <w:i/>
          <w:spacing w:val="-2"/>
          <w:sz w:val="24"/>
        </w:rPr>
        <w:t>entrada</w:t>
      </w:r>
      <w:r>
        <w:rPr>
          <w:i/>
          <w:spacing w:val="-12"/>
          <w:sz w:val="24"/>
        </w:rPr>
        <w:t> </w:t>
      </w:r>
      <w:r>
        <w:rPr>
          <w:i/>
          <w:spacing w:val="-2"/>
          <w:sz w:val="24"/>
        </w:rPr>
        <w:t>en</w:t>
      </w:r>
      <w:r>
        <w:rPr>
          <w:i/>
          <w:spacing w:val="-14"/>
          <w:sz w:val="24"/>
        </w:rPr>
        <w:t> </w:t>
      </w:r>
      <w:r>
        <w:rPr>
          <w:i/>
          <w:spacing w:val="-2"/>
          <w:sz w:val="24"/>
        </w:rPr>
        <w:t>vigor</w:t>
      </w:r>
      <w:r>
        <w:rPr>
          <w:i/>
          <w:spacing w:val="-10"/>
          <w:sz w:val="24"/>
        </w:rPr>
        <w:t> </w:t>
      </w:r>
      <w:r>
        <w:rPr>
          <w:i/>
          <w:spacing w:val="-2"/>
          <w:sz w:val="24"/>
        </w:rPr>
        <w:t>de</w:t>
      </w:r>
      <w:r>
        <w:rPr>
          <w:i/>
          <w:spacing w:val="-11"/>
          <w:sz w:val="24"/>
        </w:rPr>
        <w:t> </w:t>
      </w:r>
      <w:r>
        <w:rPr>
          <w:i/>
          <w:spacing w:val="-2"/>
          <w:sz w:val="24"/>
        </w:rPr>
        <w:t>este</w:t>
      </w:r>
      <w:r>
        <w:rPr>
          <w:i/>
          <w:spacing w:val="-10"/>
          <w:sz w:val="24"/>
        </w:rPr>
        <w:t> </w:t>
      </w:r>
      <w:r>
        <w:rPr>
          <w:i/>
          <w:spacing w:val="-2"/>
          <w:sz w:val="24"/>
        </w:rPr>
        <w:t>acuerdo, </w:t>
      </w:r>
      <w:r>
        <w:rPr>
          <w:i/>
          <w:w w:val="105"/>
          <w:sz w:val="24"/>
        </w:rPr>
        <w:t>una</w:t>
      </w:r>
      <w:r>
        <w:rPr>
          <w:i/>
          <w:spacing w:val="-22"/>
          <w:w w:val="105"/>
          <w:sz w:val="24"/>
        </w:rPr>
        <w:t> </w:t>
      </w:r>
      <w:r>
        <w:rPr>
          <w:i/>
          <w:w w:val="105"/>
          <w:sz w:val="24"/>
        </w:rPr>
        <w:t>estrategia</w:t>
      </w:r>
      <w:r>
        <w:rPr>
          <w:i/>
          <w:spacing w:val="-17"/>
          <w:w w:val="105"/>
          <w:sz w:val="24"/>
        </w:rPr>
        <w:t> </w:t>
      </w:r>
      <w:r>
        <w:rPr>
          <w:i/>
          <w:w w:val="105"/>
          <w:sz w:val="24"/>
        </w:rPr>
        <w:t>que</w:t>
      </w:r>
      <w:r>
        <w:rPr>
          <w:i/>
          <w:spacing w:val="-18"/>
          <w:w w:val="105"/>
          <w:sz w:val="24"/>
        </w:rPr>
        <w:t> </w:t>
      </w:r>
      <w:r>
        <w:rPr>
          <w:i/>
          <w:w w:val="105"/>
          <w:sz w:val="24"/>
        </w:rPr>
        <w:t>permita</w:t>
      </w:r>
      <w:r>
        <w:rPr>
          <w:i/>
          <w:spacing w:val="-17"/>
          <w:w w:val="105"/>
          <w:sz w:val="24"/>
        </w:rPr>
        <w:t> </w:t>
      </w:r>
      <w:r>
        <w:rPr>
          <w:i/>
          <w:w w:val="105"/>
          <w:sz w:val="24"/>
        </w:rPr>
        <w:t>concretar</w:t>
      </w:r>
      <w:r>
        <w:rPr>
          <w:i/>
          <w:spacing w:val="-18"/>
          <w:w w:val="105"/>
          <w:sz w:val="24"/>
        </w:rPr>
        <w:t> </w:t>
      </w:r>
      <w:r>
        <w:rPr>
          <w:i/>
          <w:w w:val="105"/>
          <w:sz w:val="24"/>
        </w:rPr>
        <w:t>lo</w:t>
      </w:r>
      <w:r>
        <w:rPr>
          <w:i/>
          <w:spacing w:val="-17"/>
          <w:w w:val="105"/>
          <w:sz w:val="24"/>
        </w:rPr>
        <w:t> </w:t>
      </w:r>
      <w:r>
        <w:rPr>
          <w:i/>
          <w:w w:val="105"/>
          <w:sz w:val="24"/>
        </w:rPr>
        <w:t>anteriormente </w:t>
      </w:r>
      <w:r>
        <w:rPr>
          <w:i/>
          <w:spacing w:val="-2"/>
          <w:w w:val="105"/>
          <w:sz w:val="24"/>
        </w:rPr>
        <w:t>aprobado</w:t>
      </w:r>
      <w:r>
        <w:rPr>
          <w:i/>
          <w:spacing w:val="-14"/>
          <w:w w:val="105"/>
          <w:sz w:val="24"/>
        </w:rPr>
        <w:t> </w:t>
      </w:r>
      <w:r>
        <w:rPr>
          <w:i/>
          <w:spacing w:val="-2"/>
          <w:w w:val="105"/>
          <w:sz w:val="24"/>
        </w:rPr>
        <w:t>en</w:t>
      </w:r>
      <w:r>
        <w:rPr>
          <w:i/>
          <w:spacing w:val="-13"/>
          <w:w w:val="105"/>
          <w:sz w:val="24"/>
        </w:rPr>
        <w:t> </w:t>
      </w:r>
      <w:r>
        <w:rPr>
          <w:i/>
          <w:spacing w:val="-2"/>
          <w:w w:val="105"/>
          <w:sz w:val="24"/>
        </w:rPr>
        <w:t>un</w:t>
      </w:r>
      <w:r>
        <w:rPr>
          <w:i/>
          <w:spacing w:val="-13"/>
          <w:w w:val="105"/>
          <w:sz w:val="24"/>
        </w:rPr>
        <w:t> </w:t>
      </w:r>
      <w:r>
        <w:rPr>
          <w:i/>
          <w:spacing w:val="-2"/>
          <w:w w:val="105"/>
          <w:sz w:val="24"/>
        </w:rPr>
        <w:t>periodo</w:t>
      </w:r>
      <w:r>
        <w:rPr>
          <w:i/>
          <w:spacing w:val="-14"/>
          <w:w w:val="105"/>
          <w:sz w:val="24"/>
        </w:rPr>
        <w:t> </w:t>
      </w:r>
      <w:r>
        <w:rPr>
          <w:i/>
          <w:spacing w:val="-2"/>
          <w:w w:val="105"/>
          <w:sz w:val="24"/>
        </w:rPr>
        <w:t>de</w:t>
      </w:r>
      <w:r>
        <w:rPr>
          <w:i/>
          <w:spacing w:val="-9"/>
          <w:w w:val="105"/>
          <w:sz w:val="24"/>
        </w:rPr>
        <w:t> </w:t>
      </w:r>
      <w:r>
        <w:rPr>
          <w:i/>
          <w:spacing w:val="-2"/>
          <w:w w:val="105"/>
          <w:sz w:val="24"/>
        </w:rPr>
        <w:t>un</w:t>
      </w:r>
      <w:r>
        <w:rPr>
          <w:i/>
          <w:spacing w:val="-13"/>
          <w:w w:val="105"/>
          <w:sz w:val="24"/>
        </w:rPr>
        <w:t> </w:t>
      </w:r>
      <w:r>
        <w:rPr>
          <w:i/>
          <w:spacing w:val="-2"/>
          <w:w w:val="105"/>
          <w:sz w:val="24"/>
        </w:rPr>
        <w:t>año</w:t>
      </w:r>
      <w:r>
        <w:rPr>
          <w:i/>
          <w:spacing w:val="-14"/>
          <w:w w:val="105"/>
          <w:sz w:val="24"/>
        </w:rPr>
        <w:t> </w:t>
      </w:r>
      <w:r>
        <w:rPr>
          <w:i/>
          <w:spacing w:val="-2"/>
          <w:w w:val="105"/>
          <w:sz w:val="24"/>
        </w:rPr>
        <w:t>de</w:t>
      </w:r>
      <w:r>
        <w:rPr>
          <w:i/>
          <w:spacing w:val="-5"/>
          <w:w w:val="105"/>
          <w:sz w:val="24"/>
        </w:rPr>
        <w:t> </w:t>
      </w:r>
      <w:r>
        <w:rPr>
          <w:i/>
          <w:spacing w:val="-2"/>
          <w:w w:val="105"/>
          <w:sz w:val="24"/>
        </w:rPr>
        <w:t>implementación.</w:t>
      </w:r>
    </w:p>
    <w:p>
      <w:pPr>
        <w:pStyle w:val="BodyText"/>
        <w:rPr>
          <w:i/>
        </w:rPr>
      </w:pPr>
    </w:p>
    <w:p>
      <w:pPr>
        <w:pStyle w:val="BodyText"/>
        <w:spacing w:before="241"/>
        <w:rPr>
          <w:i/>
        </w:rPr>
      </w:pPr>
    </w:p>
    <w:p>
      <w:pPr>
        <w:pStyle w:val="ListParagraph"/>
        <w:numPr>
          <w:ilvl w:val="1"/>
          <w:numId w:val="17"/>
        </w:numPr>
        <w:tabs>
          <w:tab w:pos="2779" w:val="left" w:leader="none"/>
          <w:tab w:pos="2781" w:val="left" w:leader="none"/>
        </w:tabs>
        <w:spacing w:line="271" w:lineRule="auto" w:before="0" w:after="0"/>
        <w:ind w:left="2781" w:right="1960" w:hanging="360"/>
        <w:jc w:val="left"/>
        <w:rPr>
          <w:b/>
          <w:sz w:val="24"/>
        </w:rPr>
      </w:pPr>
      <w:r>
        <w:rPr>
          <w:sz w:val="24"/>
        </w:rPr>
        <w:t>La propuesta de transformación del grupo cultural representativo estudiantil VolunTEC en un </w:t>
      </w:r>
      <w:r>
        <w:rPr>
          <w:b/>
          <w:sz w:val="24"/>
        </w:rPr>
        <w:t>Programa Institucional de Voluntariado</w:t>
      </w:r>
      <w:r>
        <w:rPr>
          <w:b/>
          <w:spacing w:val="-17"/>
          <w:sz w:val="24"/>
        </w:rPr>
        <w:t> </w:t>
      </w:r>
      <w:r>
        <w:rPr>
          <w:b/>
          <w:sz w:val="24"/>
        </w:rPr>
        <w:t>Estudiantil</w:t>
      </w:r>
      <w:r>
        <w:rPr>
          <w:b/>
          <w:spacing w:val="-17"/>
          <w:sz w:val="24"/>
        </w:rPr>
        <w:t> </w:t>
      </w:r>
      <w:r>
        <w:rPr>
          <w:b/>
          <w:sz w:val="24"/>
        </w:rPr>
        <w:t>Universitario</w:t>
      </w:r>
      <w:r>
        <w:rPr>
          <w:b/>
          <w:spacing w:val="-12"/>
          <w:sz w:val="24"/>
        </w:rPr>
        <w:t> </w:t>
      </w:r>
      <w:r>
        <w:rPr>
          <w:sz w:val="24"/>
        </w:rPr>
        <w:t>responde</w:t>
      </w:r>
      <w:r>
        <w:rPr>
          <w:spacing w:val="-17"/>
          <w:sz w:val="24"/>
        </w:rPr>
        <w:t> </w:t>
      </w:r>
      <w:r>
        <w:rPr>
          <w:sz w:val="24"/>
        </w:rPr>
        <w:t>a</w:t>
      </w:r>
      <w:r>
        <w:rPr>
          <w:spacing w:val="-16"/>
          <w:sz w:val="24"/>
        </w:rPr>
        <w:t> </w:t>
      </w:r>
      <w:r>
        <w:rPr>
          <w:sz w:val="24"/>
        </w:rPr>
        <w:t>una</w:t>
      </w:r>
      <w:r>
        <w:rPr>
          <w:spacing w:val="-13"/>
          <w:sz w:val="24"/>
        </w:rPr>
        <w:t> </w:t>
      </w:r>
      <w:r>
        <w:rPr>
          <w:sz w:val="24"/>
        </w:rPr>
        <w:t>necesidad estructural y estratégica claramente identificada a lo largo de 15 años</w:t>
      </w:r>
      <w:r>
        <w:rPr>
          <w:spacing w:val="-4"/>
          <w:sz w:val="24"/>
        </w:rPr>
        <w:t> </w:t>
      </w:r>
      <w:r>
        <w:rPr>
          <w:sz w:val="24"/>
        </w:rPr>
        <w:t>de praxis sostenida, consolidada y con impactos verificables, atendiendo</w:t>
      </w:r>
      <w:r>
        <w:rPr>
          <w:spacing w:val="-2"/>
          <w:sz w:val="24"/>
        </w:rPr>
        <w:t> </w:t>
      </w:r>
      <w:r>
        <w:rPr>
          <w:sz w:val="24"/>
        </w:rPr>
        <w:t>la</w:t>
      </w:r>
      <w:r>
        <w:rPr>
          <w:spacing w:val="-2"/>
          <w:sz w:val="24"/>
        </w:rPr>
        <w:t> </w:t>
      </w:r>
      <w:r>
        <w:rPr>
          <w:sz w:val="24"/>
        </w:rPr>
        <w:t>urgencia</w:t>
      </w:r>
      <w:r>
        <w:rPr>
          <w:spacing w:val="-2"/>
          <w:sz w:val="24"/>
        </w:rPr>
        <w:t> </w:t>
      </w:r>
      <w:r>
        <w:rPr>
          <w:sz w:val="24"/>
        </w:rPr>
        <w:t>de</w:t>
      </w:r>
      <w:r>
        <w:rPr>
          <w:spacing w:val="-5"/>
          <w:sz w:val="24"/>
        </w:rPr>
        <w:t> </w:t>
      </w:r>
      <w:r>
        <w:rPr>
          <w:sz w:val="24"/>
        </w:rPr>
        <w:t>garantizar </w:t>
      </w:r>
      <w:r>
        <w:rPr>
          <w:b/>
          <w:sz w:val="24"/>
        </w:rPr>
        <w:t>igualdad</w:t>
      </w:r>
      <w:r>
        <w:rPr>
          <w:b/>
          <w:spacing w:val="-4"/>
          <w:sz w:val="24"/>
        </w:rPr>
        <w:t> </w:t>
      </w:r>
      <w:r>
        <w:rPr>
          <w:b/>
          <w:sz w:val="24"/>
        </w:rPr>
        <w:t>de</w:t>
      </w:r>
      <w:r>
        <w:rPr>
          <w:b/>
          <w:spacing w:val="-3"/>
          <w:sz w:val="24"/>
        </w:rPr>
        <w:t> </w:t>
      </w:r>
      <w:r>
        <w:rPr>
          <w:b/>
          <w:sz w:val="24"/>
        </w:rPr>
        <w:t>condiciones</w:t>
      </w:r>
      <w:r>
        <w:rPr>
          <w:b/>
          <w:spacing w:val="-4"/>
          <w:sz w:val="24"/>
        </w:rPr>
        <w:t> </w:t>
      </w:r>
      <w:r>
        <w:rPr>
          <w:b/>
          <w:sz w:val="24"/>
        </w:rPr>
        <w:t>de acceso</w:t>
      </w:r>
      <w:r>
        <w:rPr>
          <w:b/>
          <w:spacing w:val="-1"/>
          <w:sz w:val="24"/>
        </w:rPr>
        <w:t> </w:t>
      </w:r>
      <w:r>
        <w:rPr>
          <w:b/>
          <w:sz w:val="24"/>
        </w:rPr>
        <w:t>a</w:t>
      </w:r>
      <w:r>
        <w:rPr>
          <w:b/>
          <w:spacing w:val="-3"/>
          <w:sz w:val="24"/>
        </w:rPr>
        <w:t> </w:t>
      </w:r>
      <w:r>
        <w:rPr>
          <w:b/>
          <w:sz w:val="24"/>
        </w:rPr>
        <w:t>experiencias</w:t>
      </w:r>
      <w:r>
        <w:rPr>
          <w:b/>
          <w:spacing w:val="-2"/>
          <w:sz w:val="24"/>
        </w:rPr>
        <w:t> </w:t>
      </w:r>
      <w:r>
        <w:rPr>
          <w:b/>
          <w:sz w:val="24"/>
        </w:rPr>
        <w:t>de</w:t>
      </w:r>
      <w:r>
        <w:rPr>
          <w:b/>
          <w:spacing w:val="-1"/>
          <w:sz w:val="24"/>
        </w:rPr>
        <w:t> </w:t>
      </w:r>
      <w:r>
        <w:rPr>
          <w:b/>
          <w:sz w:val="24"/>
        </w:rPr>
        <w:t>voluntariado</w:t>
      </w:r>
      <w:r>
        <w:rPr>
          <w:b/>
          <w:spacing w:val="-1"/>
          <w:sz w:val="24"/>
        </w:rPr>
        <w:t> </w:t>
      </w:r>
      <w:r>
        <w:rPr>
          <w:b/>
          <w:sz w:val="24"/>
        </w:rPr>
        <w:t>coadyuvantes</w:t>
      </w:r>
      <w:r>
        <w:rPr>
          <w:b/>
          <w:spacing w:val="-2"/>
          <w:sz w:val="24"/>
        </w:rPr>
        <w:t> </w:t>
      </w:r>
      <w:r>
        <w:rPr>
          <w:b/>
          <w:sz w:val="24"/>
        </w:rPr>
        <w:t>de</w:t>
      </w:r>
      <w:r>
        <w:rPr>
          <w:b/>
          <w:spacing w:val="-1"/>
          <w:sz w:val="24"/>
        </w:rPr>
        <w:t> </w:t>
      </w:r>
      <w:r>
        <w:rPr>
          <w:b/>
          <w:sz w:val="24"/>
        </w:rPr>
        <w:t>la formación integral de estudiantes </w:t>
      </w:r>
      <w:r>
        <w:rPr>
          <w:sz w:val="24"/>
        </w:rPr>
        <w:t>en todos los campus</w:t>
      </w:r>
    </w:p>
    <w:p>
      <w:pPr>
        <w:pStyle w:val="ListParagraph"/>
        <w:spacing w:after="0" w:line="271" w:lineRule="auto"/>
        <w:jc w:val="left"/>
        <w:rPr>
          <w:b/>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67" name="Image 267"/>
            <wp:cNvGraphicFramePr>
              <a:graphicFrameLocks/>
            </wp:cNvGraphicFramePr>
            <a:graphic>
              <a:graphicData uri="http://schemas.openxmlformats.org/drawingml/2006/picture">
                <pic:pic>
                  <pic:nvPicPr>
                    <pic:cNvPr id="267" name="Image 267"/>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71" w:lineRule="auto"/>
        <w:ind w:left="2781" w:right="1729"/>
      </w:pPr>
      <w:r>
        <w:rPr/>
        <w:t>tecnológicos y centros académicos del TEC. Actualmente, la creciente</w:t>
      </w:r>
      <w:r>
        <w:rPr>
          <w:spacing w:val="-1"/>
        </w:rPr>
        <w:t> </w:t>
      </w:r>
      <w:r>
        <w:rPr/>
        <w:t>demanda estudiantil —con un</w:t>
      </w:r>
      <w:r>
        <w:rPr>
          <w:spacing w:val="-1"/>
        </w:rPr>
        <w:t> </w:t>
      </w:r>
      <w:r>
        <w:rPr/>
        <w:t>aumento superior al 60% en los últimos años— no puede ser adecuadamente cubierta bajo el </w:t>
      </w:r>
      <w:r>
        <w:rPr>
          <w:spacing w:val="-2"/>
          <w:w w:val="105"/>
        </w:rPr>
        <w:t>esquema</w:t>
      </w:r>
      <w:r>
        <w:rPr>
          <w:spacing w:val="-6"/>
          <w:w w:val="105"/>
        </w:rPr>
        <w:t> </w:t>
      </w:r>
      <w:r>
        <w:rPr>
          <w:spacing w:val="-2"/>
          <w:w w:val="105"/>
        </w:rPr>
        <w:t>actual,</w:t>
      </w:r>
      <w:r>
        <w:rPr>
          <w:spacing w:val="-9"/>
          <w:w w:val="105"/>
        </w:rPr>
        <w:t> </w:t>
      </w:r>
      <w:r>
        <w:rPr>
          <w:spacing w:val="-2"/>
          <w:w w:val="105"/>
        </w:rPr>
        <w:t>debido</w:t>
      </w:r>
      <w:r>
        <w:rPr>
          <w:spacing w:val="-7"/>
          <w:w w:val="105"/>
        </w:rPr>
        <w:t> </w:t>
      </w:r>
      <w:r>
        <w:rPr>
          <w:spacing w:val="-2"/>
          <w:w w:val="105"/>
        </w:rPr>
        <w:t>a</w:t>
      </w:r>
      <w:r>
        <w:rPr>
          <w:spacing w:val="-7"/>
          <w:w w:val="105"/>
        </w:rPr>
        <w:t> </w:t>
      </w:r>
      <w:r>
        <w:rPr>
          <w:spacing w:val="-2"/>
          <w:w w:val="105"/>
        </w:rPr>
        <w:t>la</w:t>
      </w:r>
      <w:r>
        <w:rPr>
          <w:spacing w:val="-7"/>
          <w:w w:val="105"/>
        </w:rPr>
        <w:t> </w:t>
      </w:r>
      <w:r>
        <w:rPr>
          <w:spacing w:val="-2"/>
          <w:w w:val="105"/>
        </w:rPr>
        <w:t>insuficiencia</w:t>
      </w:r>
      <w:r>
        <w:rPr>
          <w:spacing w:val="-7"/>
          <w:w w:val="105"/>
        </w:rPr>
        <w:t> </w:t>
      </w:r>
      <w:r>
        <w:rPr>
          <w:spacing w:val="-2"/>
          <w:w w:val="105"/>
        </w:rPr>
        <w:t>de</w:t>
      </w:r>
      <w:r>
        <w:rPr>
          <w:spacing w:val="-11"/>
          <w:w w:val="105"/>
        </w:rPr>
        <w:t> </w:t>
      </w:r>
      <w:r>
        <w:rPr>
          <w:spacing w:val="-2"/>
          <w:w w:val="105"/>
        </w:rPr>
        <w:t>personal</w:t>
      </w:r>
      <w:r>
        <w:rPr>
          <w:spacing w:val="-8"/>
          <w:w w:val="105"/>
        </w:rPr>
        <w:t> </w:t>
      </w:r>
      <w:r>
        <w:rPr>
          <w:spacing w:val="-2"/>
          <w:w w:val="105"/>
        </w:rPr>
        <w:t>académico, </w:t>
      </w:r>
      <w:r>
        <w:rPr/>
        <w:t>recursos logísticos y presupuestarios, generando inequidades </w:t>
      </w:r>
      <w:r>
        <w:rPr>
          <w:w w:val="105"/>
        </w:rPr>
        <w:t>territoriales</w:t>
      </w:r>
      <w:r>
        <w:rPr>
          <w:spacing w:val="-13"/>
          <w:w w:val="105"/>
        </w:rPr>
        <w:t> </w:t>
      </w:r>
      <w:r>
        <w:rPr>
          <w:w w:val="105"/>
        </w:rPr>
        <w:t>que</w:t>
      </w:r>
      <w:r>
        <w:rPr>
          <w:spacing w:val="-16"/>
          <w:w w:val="105"/>
        </w:rPr>
        <w:t> </w:t>
      </w:r>
      <w:r>
        <w:rPr>
          <w:w w:val="105"/>
        </w:rPr>
        <w:t>contravienen</w:t>
      </w:r>
      <w:r>
        <w:rPr>
          <w:spacing w:val="-17"/>
          <w:w w:val="105"/>
        </w:rPr>
        <w:t> </w:t>
      </w:r>
      <w:r>
        <w:rPr>
          <w:w w:val="105"/>
        </w:rPr>
        <w:t>los</w:t>
      </w:r>
      <w:r>
        <w:rPr>
          <w:spacing w:val="-19"/>
          <w:w w:val="105"/>
        </w:rPr>
        <w:t> </w:t>
      </w:r>
      <w:r>
        <w:rPr>
          <w:w w:val="105"/>
        </w:rPr>
        <w:t>principios</w:t>
      </w:r>
      <w:r>
        <w:rPr>
          <w:spacing w:val="-17"/>
          <w:w w:val="105"/>
        </w:rPr>
        <w:t> </w:t>
      </w:r>
      <w:r>
        <w:rPr>
          <w:w w:val="105"/>
        </w:rPr>
        <w:t>de</w:t>
      </w:r>
      <w:r>
        <w:rPr>
          <w:spacing w:val="-19"/>
          <w:w w:val="105"/>
        </w:rPr>
        <w:t> </w:t>
      </w:r>
      <w:r>
        <w:rPr>
          <w:w w:val="105"/>
        </w:rPr>
        <w:t>inclusión,</w:t>
      </w:r>
      <w:r>
        <w:rPr>
          <w:spacing w:val="-11"/>
          <w:w w:val="105"/>
        </w:rPr>
        <w:t> </w:t>
      </w:r>
      <w:r>
        <w:rPr>
          <w:w w:val="105"/>
        </w:rPr>
        <w:t>equidad</w:t>
      </w:r>
      <w:r>
        <w:rPr>
          <w:spacing w:val="-14"/>
          <w:w w:val="105"/>
        </w:rPr>
        <w:t> </w:t>
      </w:r>
      <w:r>
        <w:rPr>
          <w:w w:val="105"/>
        </w:rPr>
        <w:t>y pertinencia</w:t>
      </w:r>
      <w:r>
        <w:rPr>
          <w:spacing w:val="-16"/>
          <w:w w:val="105"/>
        </w:rPr>
        <w:t> </w:t>
      </w:r>
      <w:r>
        <w:rPr>
          <w:w w:val="105"/>
        </w:rPr>
        <w:t>institucional</w:t>
      </w:r>
      <w:r>
        <w:rPr>
          <w:spacing w:val="-17"/>
          <w:w w:val="105"/>
        </w:rPr>
        <w:t> </w:t>
      </w:r>
      <w:r>
        <w:rPr>
          <w:w w:val="105"/>
        </w:rPr>
        <w:t>definidos</w:t>
      </w:r>
      <w:r>
        <w:rPr>
          <w:spacing w:val="-11"/>
          <w:w w:val="105"/>
        </w:rPr>
        <w:t> </w:t>
      </w:r>
      <w:r>
        <w:rPr>
          <w:w w:val="105"/>
        </w:rPr>
        <w:t>en</w:t>
      </w:r>
      <w:r>
        <w:rPr>
          <w:spacing w:val="-11"/>
          <w:w w:val="105"/>
        </w:rPr>
        <w:t> </w:t>
      </w:r>
      <w:r>
        <w:rPr>
          <w:w w:val="105"/>
        </w:rPr>
        <w:t>el</w:t>
      </w:r>
      <w:r>
        <w:rPr>
          <w:spacing w:val="-14"/>
          <w:w w:val="105"/>
        </w:rPr>
        <w:t> </w:t>
      </w:r>
      <w:r>
        <w:rPr>
          <w:w w:val="105"/>
        </w:rPr>
        <w:t>Estatuto</w:t>
      </w:r>
      <w:r>
        <w:rPr>
          <w:spacing w:val="-13"/>
          <w:w w:val="105"/>
        </w:rPr>
        <w:t> </w:t>
      </w:r>
      <w:r>
        <w:rPr>
          <w:w w:val="105"/>
        </w:rPr>
        <w:t>Orgánico</w:t>
      </w:r>
      <w:r>
        <w:rPr>
          <w:spacing w:val="-13"/>
          <w:w w:val="105"/>
        </w:rPr>
        <w:t> </w:t>
      </w:r>
      <w:r>
        <w:rPr>
          <w:w w:val="105"/>
        </w:rPr>
        <w:t>y</w:t>
      </w:r>
      <w:r>
        <w:rPr>
          <w:spacing w:val="-14"/>
          <w:w w:val="105"/>
        </w:rPr>
        <w:t> </w:t>
      </w:r>
      <w:r>
        <w:rPr>
          <w:w w:val="105"/>
        </w:rPr>
        <w:t>los Planes Estratégicos Institucionales.</w:t>
      </w:r>
    </w:p>
    <w:p>
      <w:pPr>
        <w:pStyle w:val="BodyText"/>
      </w:pPr>
    </w:p>
    <w:p>
      <w:pPr>
        <w:pStyle w:val="BodyText"/>
        <w:spacing w:before="239"/>
      </w:pPr>
    </w:p>
    <w:p>
      <w:pPr>
        <w:pStyle w:val="ListParagraph"/>
        <w:numPr>
          <w:ilvl w:val="1"/>
          <w:numId w:val="17"/>
        </w:numPr>
        <w:tabs>
          <w:tab w:pos="2779" w:val="left" w:leader="none"/>
          <w:tab w:pos="2781" w:val="left" w:leader="none"/>
        </w:tabs>
        <w:spacing w:line="271" w:lineRule="auto" w:before="0" w:after="0"/>
        <w:ind w:left="2781" w:right="1840" w:hanging="360"/>
        <w:jc w:val="left"/>
        <w:rPr>
          <w:b/>
          <w:sz w:val="24"/>
        </w:rPr>
      </w:pPr>
      <w:r>
        <w:rPr>
          <w:sz w:val="24"/>
        </w:rPr>
        <w:t>Esta transformación adquiere sentido y urgencia en el </w:t>
      </w:r>
      <w:r>
        <w:rPr>
          <w:b/>
          <w:sz w:val="24"/>
        </w:rPr>
        <w:t>contexto sociopolítico nacional actual</w:t>
      </w:r>
      <w:r>
        <w:rPr>
          <w:sz w:val="24"/>
        </w:rPr>
        <w:t>, caracterizado por un deterioro </w:t>
      </w:r>
      <w:r>
        <w:rPr>
          <w:spacing w:val="-2"/>
          <w:w w:val="105"/>
          <w:sz w:val="24"/>
        </w:rPr>
        <w:t>sostenido</w:t>
      </w:r>
      <w:r>
        <w:rPr>
          <w:spacing w:val="-7"/>
          <w:w w:val="105"/>
          <w:sz w:val="24"/>
        </w:rPr>
        <w:t> </w:t>
      </w:r>
      <w:r>
        <w:rPr>
          <w:spacing w:val="-2"/>
          <w:w w:val="105"/>
          <w:sz w:val="24"/>
        </w:rPr>
        <w:t>en</w:t>
      </w:r>
      <w:r>
        <w:rPr>
          <w:spacing w:val="-11"/>
          <w:w w:val="105"/>
          <w:sz w:val="24"/>
        </w:rPr>
        <w:t> </w:t>
      </w:r>
      <w:r>
        <w:rPr>
          <w:spacing w:val="-2"/>
          <w:w w:val="105"/>
          <w:sz w:val="24"/>
        </w:rPr>
        <w:t>indicadores</w:t>
      </w:r>
      <w:r>
        <w:rPr>
          <w:spacing w:val="-5"/>
          <w:w w:val="105"/>
          <w:sz w:val="24"/>
        </w:rPr>
        <w:t> </w:t>
      </w:r>
      <w:r>
        <w:rPr>
          <w:spacing w:val="-2"/>
          <w:w w:val="105"/>
          <w:sz w:val="24"/>
        </w:rPr>
        <w:t>sociales,</w:t>
      </w:r>
      <w:r>
        <w:rPr>
          <w:spacing w:val="-4"/>
          <w:w w:val="105"/>
          <w:sz w:val="24"/>
        </w:rPr>
        <w:t> </w:t>
      </w:r>
      <w:r>
        <w:rPr>
          <w:spacing w:val="-2"/>
          <w:w w:val="105"/>
          <w:sz w:val="24"/>
        </w:rPr>
        <w:t>educativos,</w:t>
      </w:r>
      <w:r>
        <w:rPr>
          <w:spacing w:val="-4"/>
          <w:w w:val="105"/>
          <w:sz w:val="24"/>
        </w:rPr>
        <w:t> </w:t>
      </w:r>
      <w:r>
        <w:rPr>
          <w:spacing w:val="-2"/>
          <w:w w:val="105"/>
          <w:sz w:val="24"/>
        </w:rPr>
        <w:t>ambientales</w:t>
      </w:r>
      <w:r>
        <w:rPr>
          <w:spacing w:val="-11"/>
          <w:w w:val="105"/>
          <w:sz w:val="24"/>
        </w:rPr>
        <w:t> </w:t>
      </w:r>
      <w:r>
        <w:rPr>
          <w:spacing w:val="-2"/>
          <w:w w:val="105"/>
          <w:sz w:val="24"/>
        </w:rPr>
        <w:t>y</w:t>
      </w:r>
      <w:r>
        <w:rPr>
          <w:spacing w:val="-8"/>
          <w:w w:val="105"/>
          <w:sz w:val="24"/>
        </w:rPr>
        <w:t> </w:t>
      </w:r>
      <w:r>
        <w:rPr>
          <w:spacing w:val="-2"/>
          <w:w w:val="105"/>
          <w:sz w:val="24"/>
        </w:rPr>
        <w:t>de </w:t>
      </w:r>
      <w:r>
        <w:rPr>
          <w:sz w:val="24"/>
        </w:rPr>
        <w:t>derechos humanos. Costa Rica enfrenta niveles sin</w:t>
      </w:r>
      <w:r>
        <w:rPr>
          <w:spacing w:val="-1"/>
          <w:sz w:val="24"/>
        </w:rPr>
        <w:t> </w:t>
      </w:r>
      <w:r>
        <w:rPr>
          <w:sz w:val="24"/>
        </w:rPr>
        <w:t>precedentes</w:t>
      </w:r>
      <w:r>
        <w:rPr>
          <w:spacing w:val="-1"/>
          <w:sz w:val="24"/>
        </w:rPr>
        <w:t> </w:t>
      </w:r>
      <w:r>
        <w:rPr>
          <w:sz w:val="24"/>
        </w:rPr>
        <w:t>de violencia social, exclusión territorial, deterioro de servicios públicos </w:t>
      </w:r>
      <w:r>
        <w:rPr>
          <w:w w:val="105"/>
          <w:sz w:val="24"/>
        </w:rPr>
        <w:t>y</w:t>
      </w:r>
      <w:r>
        <w:rPr>
          <w:spacing w:val="-18"/>
          <w:w w:val="105"/>
          <w:sz w:val="24"/>
        </w:rPr>
        <w:t> </w:t>
      </w:r>
      <w:r>
        <w:rPr>
          <w:w w:val="105"/>
          <w:sz w:val="24"/>
        </w:rPr>
        <w:t>fragmentación</w:t>
      </w:r>
      <w:r>
        <w:rPr>
          <w:spacing w:val="-17"/>
          <w:w w:val="105"/>
          <w:sz w:val="24"/>
        </w:rPr>
        <w:t> </w:t>
      </w:r>
      <w:r>
        <w:rPr>
          <w:w w:val="105"/>
          <w:sz w:val="24"/>
        </w:rPr>
        <w:t>del</w:t>
      </w:r>
      <w:r>
        <w:rPr>
          <w:spacing w:val="-18"/>
          <w:w w:val="105"/>
          <w:sz w:val="24"/>
        </w:rPr>
        <w:t> </w:t>
      </w:r>
      <w:r>
        <w:rPr>
          <w:w w:val="105"/>
          <w:sz w:val="24"/>
        </w:rPr>
        <w:t>tejido</w:t>
      </w:r>
      <w:r>
        <w:rPr>
          <w:spacing w:val="-8"/>
          <w:w w:val="105"/>
          <w:sz w:val="24"/>
        </w:rPr>
        <w:t> </w:t>
      </w:r>
      <w:r>
        <w:rPr>
          <w:w w:val="105"/>
          <w:sz w:val="24"/>
        </w:rPr>
        <w:t>comunal,</w:t>
      </w:r>
      <w:r>
        <w:rPr>
          <w:spacing w:val="-1"/>
          <w:w w:val="105"/>
          <w:sz w:val="24"/>
        </w:rPr>
        <w:t> </w:t>
      </w:r>
      <w:r>
        <w:rPr>
          <w:w w:val="105"/>
          <w:sz w:val="24"/>
        </w:rPr>
        <w:t>lo</w:t>
      </w:r>
      <w:r>
        <w:rPr>
          <w:spacing w:val="11"/>
          <w:w w:val="105"/>
          <w:sz w:val="24"/>
        </w:rPr>
        <w:t> </w:t>
      </w:r>
      <w:r>
        <w:rPr>
          <w:w w:val="105"/>
          <w:sz w:val="24"/>
        </w:rPr>
        <w:t>cual refuerza</w:t>
      </w:r>
      <w:r>
        <w:rPr>
          <w:spacing w:val="9"/>
          <w:w w:val="105"/>
          <w:sz w:val="24"/>
        </w:rPr>
        <w:t> </w:t>
      </w:r>
      <w:r>
        <w:rPr>
          <w:w w:val="105"/>
          <w:sz w:val="24"/>
        </w:rPr>
        <w:t>la necesidad de que el Tecnológico de Costa Rica</w:t>
      </w:r>
    </w:p>
    <w:p>
      <w:pPr>
        <w:pStyle w:val="Heading3"/>
        <w:spacing w:line="271" w:lineRule="auto" w:before="243"/>
        <w:ind w:left="2781" w:right="1905"/>
      </w:pPr>
      <w:r>
        <w:rPr/>
        <w:t>profundice</w:t>
      </w:r>
      <w:r>
        <w:rPr>
          <w:spacing w:val="-11"/>
        </w:rPr>
        <w:t> </w:t>
      </w:r>
      <w:r>
        <w:rPr/>
        <w:t>su</w:t>
      </w:r>
      <w:r>
        <w:rPr>
          <w:spacing w:val="-10"/>
        </w:rPr>
        <w:t> </w:t>
      </w:r>
      <w:r>
        <w:rPr/>
        <w:t>compromiso</w:t>
      </w:r>
      <w:r>
        <w:rPr>
          <w:spacing w:val="-11"/>
        </w:rPr>
        <w:t> </w:t>
      </w:r>
      <w:r>
        <w:rPr/>
        <w:t>ético</w:t>
      </w:r>
      <w:r>
        <w:rPr>
          <w:spacing w:val="-11"/>
        </w:rPr>
        <w:t> </w:t>
      </w:r>
      <w:r>
        <w:rPr/>
        <w:t>con</w:t>
      </w:r>
      <w:r>
        <w:rPr>
          <w:spacing w:val="-10"/>
        </w:rPr>
        <w:t> </w:t>
      </w:r>
      <w:r>
        <w:rPr/>
        <w:t>la</w:t>
      </w:r>
      <w:r>
        <w:rPr>
          <w:spacing w:val="-8"/>
        </w:rPr>
        <w:t> </w:t>
      </w:r>
      <w:r>
        <w:rPr/>
        <w:t>transformación</w:t>
      </w:r>
      <w:r>
        <w:rPr>
          <w:spacing w:val="-10"/>
        </w:rPr>
        <w:t> </w:t>
      </w:r>
      <w:r>
        <w:rPr/>
        <w:t>social </w:t>
      </w:r>
      <w:r>
        <w:rPr>
          <w:spacing w:val="-2"/>
        </w:rPr>
        <w:t>desde</w:t>
      </w:r>
      <w:r>
        <w:rPr>
          <w:spacing w:val="-15"/>
        </w:rPr>
        <w:t> </w:t>
      </w:r>
      <w:r>
        <w:rPr>
          <w:spacing w:val="-2"/>
        </w:rPr>
        <w:t>todos</w:t>
      </w:r>
      <w:r>
        <w:rPr>
          <w:spacing w:val="-15"/>
        </w:rPr>
        <w:t> </w:t>
      </w:r>
      <w:r>
        <w:rPr>
          <w:spacing w:val="-2"/>
        </w:rPr>
        <w:t>sus</w:t>
      </w:r>
      <w:r>
        <w:rPr>
          <w:spacing w:val="-14"/>
        </w:rPr>
        <w:t> </w:t>
      </w:r>
      <w:r>
        <w:rPr>
          <w:spacing w:val="-2"/>
        </w:rPr>
        <w:t>ejes</w:t>
      </w:r>
      <w:r>
        <w:rPr>
          <w:spacing w:val="-15"/>
        </w:rPr>
        <w:t> </w:t>
      </w:r>
      <w:r>
        <w:rPr>
          <w:spacing w:val="-2"/>
        </w:rPr>
        <w:t>sustantivos.</w:t>
      </w:r>
      <w:r>
        <w:rPr>
          <w:spacing w:val="-17"/>
        </w:rPr>
        <w:t> </w:t>
      </w:r>
      <w:r>
        <w:rPr>
          <w:spacing w:val="-2"/>
        </w:rPr>
        <w:t>En</w:t>
      </w:r>
      <w:r>
        <w:rPr>
          <w:spacing w:val="-20"/>
        </w:rPr>
        <w:t> </w:t>
      </w:r>
      <w:r>
        <w:rPr>
          <w:spacing w:val="-2"/>
        </w:rPr>
        <w:t>este</w:t>
      </w:r>
      <w:r>
        <w:rPr>
          <w:spacing w:val="-22"/>
        </w:rPr>
        <w:t> </w:t>
      </w:r>
      <w:r>
        <w:rPr>
          <w:spacing w:val="-2"/>
        </w:rPr>
        <w:t>marco,</w:t>
      </w:r>
      <w:r>
        <w:rPr>
          <w:spacing w:val="-21"/>
        </w:rPr>
        <w:t> </w:t>
      </w:r>
      <w:r>
        <w:rPr>
          <w:spacing w:val="-2"/>
        </w:rPr>
        <w:t>el</w:t>
      </w:r>
      <w:r>
        <w:rPr>
          <w:spacing w:val="-20"/>
        </w:rPr>
        <w:t> </w:t>
      </w:r>
      <w:r>
        <w:rPr>
          <w:spacing w:val="-2"/>
        </w:rPr>
        <w:t>voluntariado </w:t>
      </w:r>
      <w:r>
        <w:rPr/>
        <w:t>estudiantil universitario, articulado desde una política institucional</w:t>
      </w:r>
      <w:r>
        <w:rPr>
          <w:spacing w:val="-17"/>
        </w:rPr>
        <w:t> </w:t>
      </w:r>
      <w:r>
        <w:rPr/>
        <w:t>sólida,</w:t>
      </w:r>
      <w:r>
        <w:rPr>
          <w:spacing w:val="-21"/>
        </w:rPr>
        <w:t> </w:t>
      </w:r>
      <w:r>
        <w:rPr/>
        <w:t>constituye</w:t>
      </w:r>
      <w:r>
        <w:rPr>
          <w:spacing w:val="-20"/>
        </w:rPr>
        <w:t> </w:t>
      </w:r>
      <w:r>
        <w:rPr/>
        <w:t>una</w:t>
      </w:r>
      <w:r>
        <w:rPr>
          <w:spacing w:val="-23"/>
        </w:rPr>
        <w:t> </w:t>
      </w:r>
      <w:r>
        <w:rPr/>
        <w:t>respuesta</w:t>
      </w:r>
      <w:r>
        <w:rPr>
          <w:spacing w:val="-18"/>
        </w:rPr>
        <w:t> </w:t>
      </w:r>
      <w:r>
        <w:rPr/>
        <w:t>concreta,</w:t>
      </w:r>
      <w:r>
        <w:rPr>
          <w:spacing w:val="-20"/>
        </w:rPr>
        <w:t> </w:t>
      </w:r>
      <w:r>
        <w:rPr/>
        <w:t>viable</w:t>
      </w:r>
      <w:r>
        <w:rPr>
          <w:spacing w:val="-21"/>
        </w:rPr>
        <w:t> </w:t>
      </w:r>
      <w:r>
        <w:rPr/>
        <w:t>y estratégicamente alineada</w:t>
      </w:r>
      <w:r>
        <w:rPr>
          <w:spacing w:val="-2"/>
        </w:rPr>
        <w:t> </w:t>
      </w:r>
      <w:r>
        <w:rPr/>
        <w:t>con los</w:t>
      </w:r>
      <w:r>
        <w:rPr>
          <w:spacing w:val="-2"/>
        </w:rPr>
        <w:t> </w:t>
      </w:r>
      <w:r>
        <w:rPr/>
        <w:t>mandatos de compromiso social universitario, equidad territorial y democratización del </w:t>
      </w:r>
      <w:r>
        <w:rPr>
          <w:spacing w:val="-2"/>
        </w:rPr>
        <w:t>conocimiento.</w:t>
      </w:r>
    </w:p>
    <w:p>
      <w:pPr>
        <w:pStyle w:val="BodyText"/>
        <w:rPr>
          <w:b/>
        </w:rPr>
      </w:pPr>
    </w:p>
    <w:p>
      <w:pPr>
        <w:pStyle w:val="BodyText"/>
        <w:spacing w:before="241"/>
        <w:rPr>
          <w:b/>
        </w:rPr>
      </w:pPr>
    </w:p>
    <w:p>
      <w:pPr>
        <w:pStyle w:val="ListParagraph"/>
        <w:numPr>
          <w:ilvl w:val="1"/>
          <w:numId w:val="17"/>
        </w:numPr>
        <w:tabs>
          <w:tab w:pos="2779" w:val="left" w:leader="none"/>
          <w:tab w:pos="2781" w:val="left" w:leader="none"/>
        </w:tabs>
        <w:spacing w:line="271" w:lineRule="auto" w:before="0" w:after="0"/>
        <w:ind w:left="2781" w:right="1694" w:hanging="360"/>
        <w:jc w:val="left"/>
        <w:rPr>
          <w:b/>
          <w:sz w:val="24"/>
        </w:rPr>
      </w:pPr>
      <w:r>
        <w:rPr>
          <w:sz w:val="24"/>
        </w:rPr>
        <w:t>Asimismo, la propuesta fortalece el modelo de universidad pública al </w:t>
      </w:r>
      <w:r>
        <w:rPr>
          <w:b/>
          <w:sz w:val="24"/>
        </w:rPr>
        <w:t>descompartimentalizar las funciones sustantivas universitarias</w:t>
      </w:r>
      <w:r>
        <w:rPr>
          <w:sz w:val="24"/>
        </w:rPr>
        <w:t>, integrando extensión, investigación-acción social, docencia y vida estudiantil desde una lógica formativa transformadora. El voluntariado, concebido como un espacio pedagógico vital, no solo amplía el horizonte de aprendizaje situado y ético de las personas estudiantes, sino que activa procesos de innovación social, dinamización del tejido comunal, fortalecimiento de la identidad universitaria</w:t>
      </w:r>
      <w:r>
        <w:rPr>
          <w:spacing w:val="-4"/>
          <w:sz w:val="24"/>
        </w:rPr>
        <w:t> </w:t>
      </w:r>
      <w:r>
        <w:rPr>
          <w:sz w:val="24"/>
        </w:rPr>
        <w:t>y</w:t>
      </w:r>
      <w:r>
        <w:rPr>
          <w:spacing w:val="-15"/>
          <w:sz w:val="24"/>
        </w:rPr>
        <w:t> </w:t>
      </w:r>
      <w:r>
        <w:rPr>
          <w:sz w:val="24"/>
        </w:rPr>
        <w:t>proyección</w:t>
      </w:r>
      <w:r>
        <w:rPr>
          <w:spacing w:val="-8"/>
          <w:sz w:val="24"/>
        </w:rPr>
        <w:t> </w:t>
      </w:r>
      <w:r>
        <w:rPr>
          <w:sz w:val="24"/>
        </w:rPr>
        <w:t>del</w:t>
      </w:r>
      <w:r>
        <w:rPr>
          <w:spacing w:val="-9"/>
          <w:sz w:val="24"/>
        </w:rPr>
        <w:t> </w:t>
      </w:r>
      <w:r>
        <w:rPr>
          <w:sz w:val="24"/>
        </w:rPr>
        <w:t>TEC</w:t>
      </w:r>
      <w:r>
        <w:rPr>
          <w:spacing w:val="-8"/>
          <w:sz w:val="24"/>
        </w:rPr>
        <w:t> </w:t>
      </w:r>
      <w:r>
        <w:rPr>
          <w:sz w:val="24"/>
        </w:rPr>
        <w:t>hacia</w:t>
      </w:r>
      <w:r>
        <w:rPr>
          <w:spacing w:val="-7"/>
          <w:sz w:val="24"/>
        </w:rPr>
        <w:t> </w:t>
      </w:r>
      <w:r>
        <w:rPr>
          <w:sz w:val="24"/>
        </w:rPr>
        <w:t>los</w:t>
      </w:r>
      <w:r>
        <w:rPr>
          <w:spacing w:val="-11"/>
          <w:sz w:val="24"/>
        </w:rPr>
        <w:t> </w:t>
      </w:r>
      <w:r>
        <w:rPr>
          <w:sz w:val="24"/>
        </w:rPr>
        <w:t>sectores</w:t>
      </w:r>
      <w:r>
        <w:rPr>
          <w:spacing w:val="-16"/>
          <w:sz w:val="24"/>
        </w:rPr>
        <w:t> </w:t>
      </w:r>
      <w:r>
        <w:rPr>
          <w:sz w:val="24"/>
        </w:rPr>
        <w:t>más</w:t>
      </w:r>
      <w:r>
        <w:rPr>
          <w:spacing w:val="-5"/>
          <w:sz w:val="24"/>
        </w:rPr>
        <w:t> </w:t>
      </w:r>
      <w:r>
        <w:rPr>
          <w:sz w:val="24"/>
        </w:rPr>
        <w:t>vulnerables del país. Esto permite al TEC contribuir directamente al desarrollo sostenible, la cohesión social y la equidad interregional, alineándose con los objetivos del Plan Nacional de Desarrollo e</w:t>
      </w:r>
      <w:r>
        <w:rPr>
          <w:spacing w:val="-5"/>
          <w:sz w:val="24"/>
        </w:rPr>
        <w:t> </w:t>
      </w:r>
      <w:r>
        <w:rPr>
          <w:sz w:val="24"/>
        </w:rPr>
        <w:t>Inversión Pública 2023–2026, los compromisos internacionales de la Agenda 2030 y</w:t>
      </w:r>
    </w:p>
    <w:p>
      <w:pPr>
        <w:pStyle w:val="ListParagraph"/>
        <w:spacing w:after="0" w:line="271" w:lineRule="auto"/>
        <w:jc w:val="left"/>
        <w:rPr>
          <w:b/>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ind w:left="2781"/>
      </w:pPr>
      <w:r>
        <w:rPr>
          <w:spacing w:val="-2"/>
        </w:rPr>
        <w:t>las</w:t>
      </w:r>
      <w:r>
        <w:rPr>
          <w:spacing w:val="-3"/>
        </w:rPr>
        <w:t> </w:t>
      </w:r>
      <w:r>
        <w:rPr>
          <w:spacing w:val="-2"/>
        </w:rPr>
        <w:t>estrategias regionales del</w:t>
      </w:r>
      <w:r>
        <w:rPr/>
        <w:t> </w:t>
      </w:r>
      <w:r>
        <w:rPr>
          <w:spacing w:val="-2"/>
        </w:rPr>
        <w:t>PIRESC-CSUCA.</w:t>
      </w:r>
    </w:p>
    <w:p>
      <w:pPr>
        <w:pStyle w:val="BodyText"/>
      </w:pPr>
    </w:p>
    <w:p>
      <w:pPr>
        <w:pStyle w:val="BodyText"/>
        <w:spacing w:before="273"/>
      </w:pPr>
    </w:p>
    <w:p>
      <w:pPr>
        <w:pStyle w:val="ListParagraph"/>
        <w:numPr>
          <w:ilvl w:val="1"/>
          <w:numId w:val="17"/>
        </w:numPr>
        <w:tabs>
          <w:tab w:pos="2779" w:val="left" w:leader="none"/>
          <w:tab w:pos="2781" w:val="left" w:leader="none"/>
        </w:tabs>
        <w:spacing w:line="271" w:lineRule="auto" w:before="0" w:after="0"/>
        <w:ind w:left="2781" w:right="1727" w:hanging="360"/>
        <w:jc w:val="left"/>
        <w:rPr>
          <w:b/>
          <w:sz w:val="24"/>
        </w:rPr>
      </w:pPr>
      <w:r>
        <w:rPr>
          <w:sz w:val="24"/>
        </w:rPr>
        <w:t>Al institucionalizar VolunTEC como programa, el TEC establece las bases para una </w:t>
      </w:r>
      <w:r>
        <w:rPr>
          <w:b/>
          <w:sz w:val="24"/>
        </w:rPr>
        <w:t>política pública universitaria formal, sostenida, escalable y homologable</w:t>
      </w:r>
      <w:r>
        <w:rPr>
          <w:sz w:val="24"/>
        </w:rPr>
        <w:t>, que permita articular su</w:t>
      </w:r>
      <w:r>
        <w:rPr>
          <w:spacing w:val="-2"/>
          <w:sz w:val="24"/>
        </w:rPr>
        <w:t> </w:t>
      </w:r>
      <w:r>
        <w:rPr>
          <w:sz w:val="24"/>
        </w:rPr>
        <w:t>accionar con otras</w:t>
      </w:r>
      <w:r>
        <w:rPr>
          <w:spacing w:val="-1"/>
          <w:sz w:val="24"/>
        </w:rPr>
        <w:t> </w:t>
      </w:r>
      <w:r>
        <w:rPr>
          <w:sz w:val="24"/>
        </w:rPr>
        <w:t>universidades públicas</w:t>
      </w:r>
      <w:r>
        <w:rPr>
          <w:spacing w:val="-1"/>
          <w:sz w:val="24"/>
        </w:rPr>
        <w:t> </w:t>
      </w:r>
      <w:r>
        <w:rPr>
          <w:sz w:val="24"/>
        </w:rPr>
        <w:t>del país</w:t>
      </w:r>
      <w:r>
        <w:rPr>
          <w:spacing w:val="-1"/>
          <w:sz w:val="24"/>
        </w:rPr>
        <w:t> </w:t>
      </w:r>
      <w:r>
        <w:rPr>
          <w:sz w:val="24"/>
        </w:rPr>
        <w:t>a través</w:t>
      </w:r>
      <w:r>
        <w:rPr>
          <w:spacing w:val="-1"/>
          <w:sz w:val="24"/>
        </w:rPr>
        <w:t> </w:t>
      </w:r>
      <w:r>
        <w:rPr>
          <w:sz w:val="24"/>
        </w:rPr>
        <w:t>de</w:t>
      </w:r>
      <w:r>
        <w:rPr>
          <w:spacing w:val="-3"/>
          <w:sz w:val="24"/>
        </w:rPr>
        <w:t> </w:t>
      </w:r>
      <w:r>
        <w:rPr>
          <w:sz w:val="24"/>
        </w:rPr>
        <w:t>la Red Estatal Universitaria</w:t>
      </w:r>
      <w:r>
        <w:rPr>
          <w:spacing w:val="-14"/>
          <w:sz w:val="24"/>
        </w:rPr>
        <w:t> </w:t>
      </w:r>
      <w:r>
        <w:rPr>
          <w:sz w:val="24"/>
        </w:rPr>
        <w:t>de</w:t>
      </w:r>
      <w:r>
        <w:rPr>
          <w:spacing w:val="-16"/>
          <w:sz w:val="24"/>
        </w:rPr>
        <w:t> </w:t>
      </w:r>
      <w:r>
        <w:rPr>
          <w:sz w:val="24"/>
        </w:rPr>
        <w:t>Voluntariado</w:t>
      </w:r>
      <w:r>
        <w:rPr>
          <w:spacing w:val="-14"/>
          <w:sz w:val="24"/>
        </w:rPr>
        <w:t> </w:t>
      </w:r>
      <w:r>
        <w:rPr>
          <w:sz w:val="24"/>
        </w:rPr>
        <w:t>Estudiantil</w:t>
      </w:r>
      <w:r>
        <w:rPr>
          <w:spacing w:val="-14"/>
          <w:sz w:val="24"/>
        </w:rPr>
        <w:t> </w:t>
      </w:r>
      <w:r>
        <w:rPr>
          <w:sz w:val="24"/>
        </w:rPr>
        <w:t>(Red</w:t>
      </w:r>
      <w:r>
        <w:rPr>
          <w:spacing w:val="-14"/>
          <w:sz w:val="24"/>
        </w:rPr>
        <w:t> </w:t>
      </w:r>
      <w:r>
        <w:rPr>
          <w:sz w:val="24"/>
        </w:rPr>
        <w:t>UNIVES)</w:t>
      </w:r>
      <w:r>
        <w:rPr>
          <w:spacing w:val="-14"/>
          <w:sz w:val="24"/>
        </w:rPr>
        <w:t> </w:t>
      </w:r>
      <w:r>
        <w:rPr>
          <w:sz w:val="24"/>
        </w:rPr>
        <w:t>del</w:t>
      </w:r>
      <w:r>
        <w:rPr>
          <w:spacing w:val="-14"/>
          <w:sz w:val="24"/>
        </w:rPr>
        <w:t> </w:t>
      </w:r>
      <w:r>
        <w:rPr>
          <w:sz w:val="24"/>
        </w:rPr>
        <w:t>CONARE. </w:t>
      </w:r>
      <w:r>
        <w:rPr>
          <w:spacing w:val="-2"/>
          <w:w w:val="105"/>
          <w:sz w:val="24"/>
        </w:rPr>
        <w:t>Esta</w:t>
      </w:r>
      <w:r>
        <w:rPr>
          <w:spacing w:val="-5"/>
          <w:w w:val="105"/>
          <w:sz w:val="24"/>
        </w:rPr>
        <w:t> </w:t>
      </w:r>
      <w:r>
        <w:rPr>
          <w:spacing w:val="-2"/>
          <w:w w:val="105"/>
          <w:sz w:val="24"/>
        </w:rPr>
        <w:t>decisión</w:t>
      </w:r>
      <w:r>
        <w:rPr>
          <w:spacing w:val="-23"/>
          <w:w w:val="105"/>
          <w:sz w:val="24"/>
        </w:rPr>
        <w:t> </w:t>
      </w:r>
      <w:r>
        <w:rPr>
          <w:spacing w:val="-2"/>
          <w:w w:val="105"/>
          <w:sz w:val="24"/>
        </w:rPr>
        <w:t>no</w:t>
      </w:r>
      <w:r>
        <w:rPr>
          <w:spacing w:val="-18"/>
          <w:w w:val="105"/>
          <w:sz w:val="24"/>
        </w:rPr>
        <w:t> </w:t>
      </w:r>
      <w:r>
        <w:rPr>
          <w:spacing w:val="-2"/>
          <w:w w:val="105"/>
          <w:sz w:val="24"/>
        </w:rPr>
        <w:t>implica</w:t>
      </w:r>
      <w:r>
        <w:rPr>
          <w:spacing w:val="-21"/>
          <w:w w:val="105"/>
          <w:sz w:val="24"/>
        </w:rPr>
        <w:t> </w:t>
      </w:r>
      <w:r>
        <w:rPr>
          <w:spacing w:val="-2"/>
          <w:w w:val="105"/>
          <w:sz w:val="24"/>
        </w:rPr>
        <w:t>la</w:t>
      </w:r>
      <w:r>
        <w:rPr>
          <w:spacing w:val="-22"/>
          <w:w w:val="105"/>
          <w:sz w:val="24"/>
        </w:rPr>
        <w:t> </w:t>
      </w:r>
      <w:r>
        <w:rPr>
          <w:spacing w:val="-2"/>
          <w:w w:val="105"/>
          <w:sz w:val="24"/>
        </w:rPr>
        <w:t>creación</w:t>
      </w:r>
      <w:r>
        <w:rPr>
          <w:spacing w:val="-24"/>
          <w:w w:val="105"/>
          <w:sz w:val="24"/>
        </w:rPr>
        <w:t> </w:t>
      </w:r>
      <w:r>
        <w:rPr>
          <w:spacing w:val="-2"/>
          <w:w w:val="105"/>
          <w:sz w:val="24"/>
        </w:rPr>
        <w:t>de</w:t>
      </w:r>
      <w:r>
        <w:rPr>
          <w:spacing w:val="-26"/>
          <w:w w:val="105"/>
          <w:sz w:val="24"/>
        </w:rPr>
        <w:t> </w:t>
      </w:r>
      <w:r>
        <w:rPr>
          <w:spacing w:val="-2"/>
          <w:w w:val="105"/>
          <w:sz w:val="24"/>
        </w:rPr>
        <w:t>una</w:t>
      </w:r>
      <w:r>
        <w:rPr>
          <w:spacing w:val="-22"/>
          <w:w w:val="105"/>
          <w:sz w:val="24"/>
        </w:rPr>
        <w:t> </w:t>
      </w:r>
      <w:r>
        <w:rPr>
          <w:spacing w:val="-2"/>
          <w:w w:val="105"/>
          <w:sz w:val="24"/>
        </w:rPr>
        <w:t>nueva</w:t>
      </w:r>
      <w:r>
        <w:rPr>
          <w:spacing w:val="-21"/>
          <w:w w:val="105"/>
          <w:sz w:val="24"/>
        </w:rPr>
        <w:t> </w:t>
      </w:r>
      <w:r>
        <w:rPr>
          <w:spacing w:val="-2"/>
          <w:w w:val="105"/>
          <w:sz w:val="24"/>
        </w:rPr>
        <w:t>estructura </w:t>
      </w:r>
      <w:r>
        <w:rPr>
          <w:sz w:val="24"/>
        </w:rPr>
        <w:t>burocrática,</w:t>
      </w:r>
      <w:r>
        <w:rPr>
          <w:spacing w:val="-11"/>
          <w:sz w:val="24"/>
        </w:rPr>
        <w:t> </w:t>
      </w:r>
      <w:r>
        <w:rPr>
          <w:sz w:val="24"/>
        </w:rPr>
        <w:t>sino</w:t>
      </w:r>
      <w:r>
        <w:rPr>
          <w:spacing w:val="-12"/>
          <w:sz w:val="24"/>
        </w:rPr>
        <w:t> </w:t>
      </w:r>
      <w:r>
        <w:rPr>
          <w:sz w:val="24"/>
        </w:rPr>
        <w:t>la</w:t>
      </w:r>
      <w:r>
        <w:rPr>
          <w:spacing w:val="-11"/>
          <w:sz w:val="24"/>
        </w:rPr>
        <w:t> </w:t>
      </w:r>
      <w:r>
        <w:rPr>
          <w:sz w:val="24"/>
        </w:rPr>
        <w:t>consolidación de una plataforma estratégica para </w:t>
      </w:r>
      <w:r>
        <w:rPr>
          <w:w w:val="105"/>
          <w:sz w:val="24"/>
        </w:rPr>
        <w:t>el</w:t>
      </w:r>
      <w:r>
        <w:rPr>
          <w:spacing w:val="-9"/>
          <w:w w:val="105"/>
          <w:sz w:val="24"/>
        </w:rPr>
        <w:t> </w:t>
      </w:r>
      <w:r>
        <w:rPr>
          <w:w w:val="105"/>
          <w:sz w:val="24"/>
        </w:rPr>
        <w:t>voluntariado</w:t>
      </w:r>
      <w:r>
        <w:rPr>
          <w:spacing w:val="-8"/>
          <w:w w:val="105"/>
          <w:sz w:val="24"/>
        </w:rPr>
        <w:t> </w:t>
      </w:r>
      <w:r>
        <w:rPr>
          <w:w w:val="105"/>
          <w:sz w:val="24"/>
        </w:rPr>
        <w:t>estudiantil</w:t>
      </w:r>
      <w:r>
        <w:rPr>
          <w:spacing w:val="-9"/>
          <w:w w:val="105"/>
          <w:sz w:val="24"/>
        </w:rPr>
        <w:t> </w:t>
      </w:r>
      <w:r>
        <w:rPr>
          <w:w w:val="105"/>
          <w:sz w:val="24"/>
        </w:rPr>
        <w:t>con</w:t>
      </w:r>
      <w:r>
        <w:rPr>
          <w:spacing w:val="-10"/>
          <w:w w:val="105"/>
          <w:sz w:val="24"/>
        </w:rPr>
        <w:t> </w:t>
      </w:r>
      <w:r>
        <w:rPr>
          <w:w w:val="105"/>
          <w:sz w:val="24"/>
        </w:rPr>
        <w:t>criterios</w:t>
      </w:r>
      <w:r>
        <w:rPr>
          <w:spacing w:val="-10"/>
          <w:w w:val="105"/>
          <w:sz w:val="24"/>
        </w:rPr>
        <w:t> </w:t>
      </w:r>
      <w:r>
        <w:rPr>
          <w:w w:val="105"/>
          <w:sz w:val="24"/>
        </w:rPr>
        <w:t>claros,</w:t>
      </w:r>
      <w:r>
        <w:rPr>
          <w:spacing w:val="-4"/>
          <w:w w:val="105"/>
          <w:sz w:val="24"/>
        </w:rPr>
        <w:t> </w:t>
      </w:r>
      <w:r>
        <w:rPr>
          <w:w w:val="105"/>
          <w:sz w:val="24"/>
        </w:rPr>
        <w:t>cobertura</w:t>
      </w:r>
      <w:r>
        <w:rPr>
          <w:spacing w:val="-8"/>
          <w:w w:val="105"/>
          <w:sz w:val="24"/>
        </w:rPr>
        <w:t> </w:t>
      </w:r>
      <w:r>
        <w:rPr>
          <w:w w:val="105"/>
          <w:sz w:val="24"/>
        </w:rPr>
        <w:t>nacional, enfoque</w:t>
      </w:r>
      <w:r>
        <w:rPr>
          <w:spacing w:val="-18"/>
          <w:w w:val="105"/>
          <w:sz w:val="24"/>
        </w:rPr>
        <w:t> </w:t>
      </w:r>
      <w:r>
        <w:rPr>
          <w:w w:val="105"/>
          <w:sz w:val="24"/>
        </w:rPr>
        <w:t>territorial</w:t>
      </w:r>
      <w:r>
        <w:rPr>
          <w:spacing w:val="-17"/>
          <w:w w:val="105"/>
          <w:sz w:val="24"/>
        </w:rPr>
        <w:t> </w:t>
      </w:r>
      <w:r>
        <w:rPr>
          <w:w w:val="105"/>
          <w:sz w:val="24"/>
        </w:rPr>
        <w:t>y</w:t>
      </w:r>
      <w:r>
        <w:rPr>
          <w:spacing w:val="-18"/>
          <w:w w:val="105"/>
          <w:sz w:val="24"/>
        </w:rPr>
        <w:t> </w:t>
      </w:r>
      <w:r>
        <w:rPr>
          <w:w w:val="105"/>
          <w:sz w:val="24"/>
        </w:rPr>
        <w:t>legitimidad</w:t>
      </w:r>
      <w:r>
        <w:rPr>
          <w:spacing w:val="-18"/>
          <w:w w:val="105"/>
          <w:sz w:val="24"/>
        </w:rPr>
        <w:t> </w:t>
      </w:r>
      <w:r>
        <w:rPr>
          <w:w w:val="105"/>
          <w:sz w:val="24"/>
        </w:rPr>
        <w:t>normativa.</w:t>
      </w:r>
      <w:r>
        <w:rPr>
          <w:spacing w:val="-17"/>
          <w:w w:val="105"/>
          <w:sz w:val="24"/>
        </w:rPr>
        <w:t> </w:t>
      </w:r>
      <w:r>
        <w:rPr>
          <w:w w:val="105"/>
          <w:sz w:val="24"/>
        </w:rPr>
        <w:t>Por</w:t>
      </w:r>
      <w:r>
        <w:rPr>
          <w:spacing w:val="-18"/>
          <w:w w:val="105"/>
          <w:sz w:val="24"/>
        </w:rPr>
        <w:t> </w:t>
      </w:r>
      <w:r>
        <w:rPr>
          <w:w w:val="105"/>
          <w:sz w:val="24"/>
        </w:rPr>
        <w:t>tanto,</w:t>
      </w:r>
      <w:r>
        <w:rPr>
          <w:spacing w:val="-17"/>
          <w:w w:val="105"/>
          <w:sz w:val="24"/>
        </w:rPr>
        <w:t> </w:t>
      </w:r>
      <w:r>
        <w:rPr>
          <w:w w:val="105"/>
          <w:sz w:val="24"/>
        </w:rPr>
        <w:t>esta</w:t>
      </w:r>
      <w:r>
        <w:rPr>
          <w:spacing w:val="-18"/>
          <w:w w:val="105"/>
          <w:sz w:val="24"/>
        </w:rPr>
        <w:t> </w:t>
      </w:r>
      <w:r>
        <w:rPr>
          <w:w w:val="105"/>
          <w:sz w:val="24"/>
        </w:rPr>
        <w:t>ponencia no</w:t>
      </w:r>
      <w:r>
        <w:rPr>
          <w:spacing w:val="-18"/>
          <w:w w:val="105"/>
          <w:sz w:val="24"/>
        </w:rPr>
        <w:t> </w:t>
      </w:r>
      <w:r>
        <w:rPr>
          <w:w w:val="105"/>
          <w:sz w:val="24"/>
        </w:rPr>
        <w:t>solo</w:t>
      </w:r>
      <w:r>
        <w:rPr>
          <w:spacing w:val="-17"/>
          <w:w w:val="105"/>
          <w:sz w:val="24"/>
        </w:rPr>
        <w:t> </w:t>
      </w:r>
      <w:r>
        <w:rPr>
          <w:w w:val="105"/>
          <w:sz w:val="24"/>
        </w:rPr>
        <w:t>responde</w:t>
      </w:r>
      <w:r>
        <w:rPr>
          <w:spacing w:val="-18"/>
          <w:w w:val="105"/>
          <w:sz w:val="24"/>
        </w:rPr>
        <w:t> </w:t>
      </w:r>
      <w:r>
        <w:rPr>
          <w:w w:val="105"/>
          <w:sz w:val="24"/>
        </w:rPr>
        <w:t>a</w:t>
      </w:r>
      <w:r>
        <w:rPr>
          <w:spacing w:val="-18"/>
          <w:w w:val="105"/>
          <w:sz w:val="24"/>
        </w:rPr>
        <w:t> </w:t>
      </w:r>
      <w:r>
        <w:rPr>
          <w:w w:val="105"/>
          <w:sz w:val="24"/>
        </w:rPr>
        <w:t>un</w:t>
      </w:r>
      <w:r>
        <w:rPr>
          <w:spacing w:val="-17"/>
          <w:w w:val="105"/>
          <w:sz w:val="24"/>
        </w:rPr>
        <w:t> </w:t>
      </w:r>
      <w:r>
        <w:rPr>
          <w:w w:val="105"/>
          <w:sz w:val="24"/>
        </w:rPr>
        <w:t>déficit</w:t>
      </w:r>
      <w:r>
        <w:rPr>
          <w:spacing w:val="-18"/>
          <w:w w:val="105"/>
          <w:sz w:val="24"/>
        </w:rPr>
        <w:t> </w:t>
      </w:r>
      <w:r>
        <w:rPr>
          <w:w w:val="105"/>
          <w:sz w:val="24"/>
        </w:rPr>
        <w:t>operativo,</w:t>
      </w:r>
      <w:r>
        <w:rPr>
          <w:spacing w:val="-17"/>
          <w:w w:val="105"/>
          <w:sz w:val="24"/>
        </w:rPr>
        <w:t> </w:t>
      </w:r>
      <w:r>
        <w:rPr>
          <w:w w:val="105"/>
          <w:sz w:val="24"/>
        </w:rPr>
        <w:t>sino</w:t>
      </w:r>
      <w:r>
        <w:rPr>
          <w:spacing w:val="-18"/>
          <w:w w:val="105"/>
          <w:sz w:val="24"/>
        </w:rPr>
        <w:t> </w:t>
      </w:r>
      <w:r>
        <w:rPr>
          <w:w w:val="105"/>
          <w:sz w:val="24"/>
        </w:rPr>
        <w:t>que</w:t>
      </w:r>
      <w:r>
        <w:rPr>
          <w:spacing w:val="-17"/>
          <w:w w:val="105"/>
          <w:sz w:val="24"/>
        </w:rPr>
        <w:t> </w:t>
      </w:r>
      <w:r>
        <w:rPr>
          <w:w w:val="105"/>
          <w:sz w:val="24"/>
        </w:rPr>
        <w:t>plantea</w:t>
      </w:r>
      <w:r>
        <w:rPr>
          <w:spacing w:val="-17"/>
          <w:w w:val="105"/>
          <w:sz w:val="24"/>
        </w:rPr>
        <w:t> </w:t>
      </w:r>
      <w:r>
        <w:rPr>
          <w:w w:val="105"/>
          <w:sz w:val="24"/>
        </w:rPr>
        <w:t>una</w:t>
      </w:r>
      <w:r>
        <w:rPr>
          <w:spacing w:val="-17"/>
          <w:w w:val="105"/>
          <w:sz w:val="24"/>
        </w:rPr>
        <w:t> </w:t>
      </w:r>
      <w:r>
        <w:rPr>
          <w:w w:val="105"/>
          <w:sz w:val="24"/>
        </w:rPr>
        <w:t>visión prospectiva</w:t>
      </w:r>
      <w:r>
        <w:rPr>
          <w:spacing w:val="-11"/>
          <w:w w:val="105"/>
          <w:sz w:val="24"/>
        </w:rPr>
        <w:t> </w:t>
      </w:r>
      <w:r>
        <w:rPr>
          <w:w w:val="105"/>
          <w:sz w:val="24"/>
        </w:rPr>
        <w:t>e</w:t>
      </w:r>
      <w:r>
        <w:rPr>
          <w:spacing w:val="-14"/>
          <w:w w:val="105"/>
          <w:sz w:val="24"/>
        </w:rPr>
        <w:t> </w:t>
      </w:r>
      <w:r>
        <w:rPr>
          <w:w w:val="105"/>
          <w:sz w:val="24"/>
        </w:rPr>
        <w:t>innovadora</w:t>
      </w:r>
      <w:r>
        <w:rPr>
          <w:spacing w:val="-22"/>
          <w:w w:val="105"/>
          <w:sz w:val="24"/>
        </w:rPr>
        <w:t> </w:t>
      </w:r>
      <w:r>
        <w:rPr>
          <w:w w:val="105"/>
          <w:sz w:val="24"/>
        </w:rPr>
        <w:t>para</w:t>
      </w:r>
      <w:r>
        <w:rPr>
          <w:spacing w:val="-26"/>
          <w:w w:val="105"/>
          <w:sz w:val="24"/>
        </w:rPr>
        <w:t> </w:t>
      </w:r>
      <w:r>
        <w:rPr>
          <w:w w:val="105"/>
          <w:sz w:val="24"/>
        </w:rPr>
        <w:t>el</w:t>
      </w:r>
      <w:r>
        <w:rPr>
          <w:spacing w:val="-28"/>
          <w:w w:val="105"/>
          <w:sz w:val="24"/>
        </w:rPr>
        <w:t> </w:t>
      </w:r>
      <w:r>
        <w:rPr>
          <w:w w:val="105"/>
          <w:sz w:val="24"/>
        </w:rPr>
        <w:t>fortalecimiento</w:t>
      </w:r>
      <w:r>
        <w:rPr>
          <w:spacing w:val="-25"/>
          <w:w w:val="105"/>
          <w:sz w:val="24"/>
        </w:rPr>
        <w:t> </w:t>
      </w:r>
      <w:r>
        <w:rPr>
          <w:w w:val="105"/>
          <w:sz w:val="24"/>
        </w:rPr>
        <w:t>de</w:t>
      </w:r>
      <w:r>
        <w:rPr>
          <w:spacing w:val="-30"/>
          <w:w w:val="105"/>
          <w:sz w:val="24"/>
        </w:rPr>
        <w:t> </w:t>
      </w:r>
      <w:r>
        <w:rPr>
          <w:w w:val="105"/>
          <w:sz w:val="24"/>
        </w:rPr>
        <w:t>la</w:t>
      </w:r>
      <w:r>
        <w:rPr>
          <w:spacing w:val="-27"/>
          <w:w w:val="105"/>
          <w:sz w:val="24"/>
        </w:rPr>
        <w:t> </w:t>
      </w:r>
      <w:r>
        <w:rPr>
          <w:w w:val="105"/>
          <w:sz w:val="24"/>
        </w:rPr>
        <w:t>vida estudiantil,</w:t>
      </w:r>
      <w:r>
        <w:rPr>
          <w:spacing w:val="-25"/>
          <w:w w:val="105"/>
          <w:sz w:val="24"/>
        </w:rPr>
        <w:t> </w:t>
      </w:r>
      <w:r>
        <w:rPr>
          <w:w w:val="105"/>
          <w:sz w:val="24"/>
        </w:rPr>
        <w:t>el</w:t>
      </w:r>
      <w:r>
        <w:rPr>
          <w:spacing w:val="-21"/>
          <w:w w:val="105"/>
          <w:sz w:val="24"/>
        </w:rPr>
        <w:t> </w:t>
      </w:r>
      <w:r>
        <w:rPr>
          <w:w w:val="105"/>
          <w:sz w:val="24"/>
        </w:rPr>
        <w:t>compromiso</w:t>
      </w:r>
      <w:r>
        <w:rPr>
          <w:spacing w:val="-24"/>
          <w:w w:val="105"/>
          <w:sz w:val="24"/>
        </w:rPr>
        <w:t> </w:t>
      </w:r>
      <w:r>
        <w:rPr>
          <w:w w:val="105"/>
          <w:sz w:val="24"/>
        </w:rPr>
        <w:t>ético</w:t>
      </w:r>
      <w:r>
        <w:rPr>
          <w:spacing w:val="-25"/>
          <w:w w:val="105"/>
          <w:sz w:val="24"/>
        </w:rPr>
        <w:t> </w:t>
      </w:r>
      <w:r>
        <w:rPr>
          <w:w w:val="105"/>
          <w:sz w:val="24"/>
        </w:rPr>
        <w:t>universitario</w:t>
      </w:r>
      <w:r>
        <w:rPr>
          <w:spacing w:val="-9"/>
          <w:w w:val="105"/>
          <w:sz w:val="24"/>
        </w:rPr>
        <w:t> </w:t>
      </w:r>
      <w:r>
        <w:rPr>
          <w:w w:val="105"/>
          <w:sz w:val="24"/>
        </w:rPr>
        <w:t>y</w:t>
      </w:r>
      <w:r>
        <w:rPr>
          <w:spacing w:val="-10"/>
          <w:w w:val="105"/>
          <w:sz w:val="24"/>
        </w:rPr>
        <w:t> </w:t>
      </w:r>
      <w:r>
        <w:rPr>
          <w:w w:val="105"/>
          <w:sz w:val="24"/>
        </w:rPr>
        <w:t>la</w:t>
      </w:r>
      <w:r>
        <w:rPr>
          <w:spacing w:val="-9"/>
          <w:w w:val="105"/>
          <w:sz w:val="24"/>
        </w:rPr>
        <w:t> </w:t>
      </w:r>
      <w:r>
        <w:rPr>
          <w:w w:val="105"/>
          <w:sz w:val="24"/>
        </w:rPr>
        <w:t>proyección</w:t>
      </w:r>
      <w:r>
        <w:rPr>
          <w:spacing w:val="-11"/>
          <w:w w:val="105"/>
          <w:sz w:val="24"/>
        </w:rPr>
        <w:t> </w:t>
      </w:r>
      <w:r>
        <w:rPr>
          <w:w w:val="105"/>
          <w:sz w:val="24"/>
        </w:rPr>
        <w:t>social de</w:t>
      </w:r>
      <w:r>
        <w:rPr>
          <w:spacing w:val="-12"/>
          <w:w w:val="105"/>
          <w:sz w:val="24"/>
        </w:rPr>
        <w:t> </w:t>
      </w:r>
      <w:r>
        <w:rPr>
          <w:w w:val="105"/>
          <w:sz w:val="24"/>
        </w:rPr>
        <w:t>la</w:t>
      </w:r>
      <w:r>
        <w:rPr>
          <w:spacing w:val="-8"/>
          <w:w w:val="105"/>
          <w:sz w:val="24"/>
        </w:rPr>
        <w:t> </w:t>
      </w:r>
      <w:r>
        <w:rPr>
          <w:w w:val="105"/>
          <w:sz w:val="24"/>
        </w:rPr>
        <w:t>educación</w:t>
      </w:r>
      <w:r>
        <w:rPr>
          <w:spacing w:val="-5"/>
          <w:w w:val="105"/>
          <w:sz w:val="24"/>
        </w:rPr>
        <w:t> </w:t>
      </w:r>
      <w:r>
        <w:rPr>
          <w:w w:val="105"/>
          <w:sz w:val="24"/>
        </w:rPr>
        <w:t>superior</w:t>
      </w:r>
      <w:r>
        <w:rPr>
          <w:spacing w:val="-7"/>
          <w:w w:val="105"/>
          <w:sz w:val="24"/>
        </w:rPr>
        <w:t> </w:t>
      </w:r>
      <w:r>
        <w:rPr>
          <w:w w:val="105"/>
          <w:sz w:val="24"/>
        </w:rPr>
        <w:t>costarricense.</w:t>
      </w:r>
    </w:p>
    <w:p>
      <w:pPr>
        <w:pStyle w:val="BodyText"/>
      </w:pPr>
    </w:p>
    <w:p>
      <w:pPr>
        <w:pStyle w:val="BodyText"/>
        <w:spacing w:before="245"/>
      </w:pPr>
    </w:p>
    <w:p>
      <w:pPr>
        <w:pStyle w:val="ListParagraph"/>
        <w:numPr>
          <w:ilvl w:val="1"/>
          <w:numId w:val="17"/>
        </w:numPr>
        <w:tabs>
          <w:tab w:pos="2779" w:val="left" w:leader="none"/>
          <w:tab w:pos="2781" w:val="left" w:leader="none"/>
        </w:tabs>
        <w:spacing w:line="271" w:lineRule="auto" w:before="0" w:after="0"/>
        <w:ind w:left="2781" w:right="1743" w:hanging="360"/>
        <w:jc w:val="left"/>
        <w:rPr>
          <w:b/>
          <w:sz w:val="24"/>
        </w:rPr>
      </w:pPr>
      <w:r>
        <w:rPr>
          <w:sz w:val="24"/>
        </w:rPr>
        <w:t>La Misión del Instituto Tecnológico de Costa Rica consiste en: </w:t>
      </w:r>
      <w:r>
        <w:rPr>
          <w:i/>
          <w:sz w:val="24"/>
        </w:rPr>
        <w:t>“Contribuir</w:t>
      </w:r>
      <w:r>
        <w:rPr>
          <w:i/>
          <w:spacing w:val="-14"/>
          <w:sz w:val="24"/>
        </w:rPr>
        <w:t> </w:t>
      </w:r>
      <w:r>
        <w:rPr>
          <w:i/>
          <w:sz w:val="24"/>
        </w:rPr>
        <w:t>al</w:t>
      </w:r>
      <w:r>
        <w:rPr>
          <w:i/>
          <w:spacing w:val="-15"/>
          <w:sz w:val="24"/>
        </w:rPr>
        <w:t> </w:t>
      </w:r>
      <w:r>
        <w:rPr>
          <w:i/>
          <w:sz w:val="24"/>
        </w:rPr>
        <w:t>desarrollo</w:t>
      </w:r>
      <w:r>
        <w:rPr>
          <w:i/>
          <w:spacing w:val="-17"/>
          <w:sz w:val="24"/>
        </w:rPr>
        <w:t> </w:t>
      </w:r>
      <w:r>
        <w:rPr>
          <w:i/>
          <w:sz w:val="24"/>
        </w:rPr>
        <w:t>del</w:t>
      </w:r>
      <w:r>
        <w:rPr>
          <w:i/>
          <w:spacing w:val="-14"/>
          <w:sz w:val="24"/>
        </w:rPr>
        <w:t> </w:t>
      </w:r>
      <w:r>
        <w:rPr>
          <w:i/>
          <w:sz w:val="24"/>
        </w:rPr>
        <w:t>país,</w:t>
      </w:r>
      <w:r>
        <w:rPr>
          <w:i/>
          <w:spacing w:val="-16"/>
          <w:sz w:val="24"/>
        </w:rPr>
        <w:t> </w:t>
      </w:r>
      <w:r>
        <w:rPr>
          <w:i/>
          <w:sz w:val="24"/>
        </w:rPr>
        <w:t>mediante</w:t>
      </w:r>
      <w:r>
        <w:rPr>
          <w:i/>
          <w:spacing w:val="-7"/>
          <w:sz w:val="24"/>
        </w:rPr>
        <w:t> </w:t>
      </w:r>
      <w:r>
        <w:rPr>
          <w:b/>
          <w:i/>
          <w:sz w:val="24"/>
        </w:rPr>
        <w:t>la</w:t>
      </w:r>
      <w:r>
        <w:rPr>
          <w:b/>
          <w:i/>
          <w:spacing w:val="-17"/>
          <w:sz w:val="24"/>
        </w:rPr>
        <w:t> </w:t>
      </w:r>
      <w:r>
        <w:rPr>
          <w:b/>
          <w:i/>
          <w:sz w:val="24"/>
        </w:rPr>
        <w:t>formación</w:t>
      </w:r>
      <w:r>
        <w:rPr>
          <w:b/>
          <w:i/>
          <w:spacing w:val="-16"/>
          <w:sz w:val="24"/>
        </w:rPr>
        <w:t> </w:t>
      </w:r>
      <w:r>
        <w:rPr>
          <w:b/>
          <w:i/>
          <w:sz w:val="24"/>
        </w:rPr>
        <w:t>de</w:t>
      </w:r>
      <w:r>
        <w:rPr>
          <w:b/>
          <w:i/>
          <w:spacing w:val="-15"/>
          <w:sz w:val="24"/>
        </w:rPr>
        <w:t> </w:t>
      </w:r>
      <w:r>
        <w:rPr>
          <w:b/>
          <w:i/>
          <w:sz w:val="24"/>
        </w:rPr>
        <w:t>recursos humanos,</w:t>
      </w:r>
      <w:r>
        <w:rPr>
          <w:b/>
          <w:i/>
          <w:spacing w:val="-17"/>
          <w:sz w:val="24"/>
        </w:rPr>
        <w:t> </w:t>
      </w:r>
      <w:r>
        <w:rPr>
          <w:b/>
          <w:i/>
          <w:sz w:val="24"/>
        </w:rPr>
        <w:t>la</w:t>
      </w:r>
      <w:r>
        <w:rPr>
          <w:b/>
          <w:i/>
          <w:spacing w:val="-17"/>
          <w:sz w:val="24"/>
        </w:rPr>
        <w:t> </w:t>
      </w:r>
      <w:r>
        <w:rPr>
          <w:b/>
          <w:i/>
          <w:sz w:val="24"/>
        </w:rPr>
        <w:t>investigación</w:t>
      </w:r>
      <w:r>
        <w:rPr>
          <w:b/>
          <w:i/>
          <w:spacing w:val="-16"/>
          <w:sz w:val="24"/>
        </w:rPr>
        <w:t> </w:t>
      </w:r>
      <w:r>
        <w:rPr>
          <w:b/>
          <w:i/>
          <w:sz w:val="24"/>
        </w:rPr>
        <w:t>y</w:t>
      </w:r>
      <w:r>
        <w:rPr>
          <w:b/>
          <w:i/>
          <w:spacing w:val="-17"/>
          <w:sz w:val="24"/>
        </w:rPr>
        <w:t> </w:t>
      </w:r>
      <w:r>
        <w:rPr>
          <w:b/>
          <w:i/>
          <w:sz w:val="24"/>
        </w:rPr>
        <w:t>la</w:t>
      </w:r>
      <w:r>
        <w:rPr>
          <w:b/>
          <w:i/>
          <w:spacing w:val="-17"/>
          <w:sz w:val="24"/>
        </w:rPr>
        <w:t> </w:t>
      </w:r>
      <w:r>
        <w:rPr>
          <w:b/>
          <w:i/>
          <w:sz w:val="24"/>
        </w:rPr>
        <w:t>extensión</w:t>
      </w:r>
      <w:r>
        <w:rPr>
          <w:i/>
          <w:sz w:val="24"/>
        </w:rPr>
        <w:t>;</w:t>
      </w:r>
      <w:r>
        <w:rPr>
          <w:i/>
          <w:spacing w:val="-17"/>
          <w:sz w:val="24"/>
        </w:rPr>
        <w:t> </w:t>
      </w:r>
      <w:r>
        <w:rPr>
          <w:i/>
          <w:sz w:val="24"/>
        </w:rPr>
        <w:t>manteniendo</w:t>
      </w:r>
      <w:r>
        <w:rPr>
          <w:i/>
          <w:spacing w:val="-16"/>
          <w:sz w:val="24"/>
        </w:rPr>
        <w:t> </w:t>
      </w:r>
      <w:r>
        <w:rPr>
          <w:i/>
          <w:sz w:val="24"/>
        </w:rPr>
        <w:t>el</w:t>
      </w:r>
      <w:r>
        <w:rPr>
          <w:i/>
          <w:spacing w:val="-17"/>
          <w:sz w:val="24"/>
        </w:rPr>
        <w:t> </w:t>
      </w:r>
      <w:r>
        <w:rPr>
          <w:i/>
          <w:sz w:val="24"/>
        </w:rPr>
        <w:t>liderazgo científico,</w:t>
      </w:r>
      <w:r>
        <w:rPr>
          <w:i/>
          <w:spacing w:val="-4"/>
          <w:sz w:val="24"/>
        </w:rPr>
        <w:t> </w:t>
      </w:r>
      <w:r>
        <w:rPr>
          <w:i/>
          <w:sz w:val="24"/>
        </w:rPr>
        <w:t>tecnológico y</w:t>
      </w:r>
      <w:r>
        <w:rPr>
          <w:i/>
          <w:spacing w:val="-4"/>
          <w:sz w:val="24"/>
        </w:rPr>
        <w:t> </w:t>
      </w:r>
      <w:r>
        <w:rPr>
          <w:i/>
          <w:sz w:val="24"/>
        </w:rPr>
        <w:t>técnico,</w:t>
      </w:r>
      <w:r>
        <w:rPr>
          <w:i/>
          <w:spacing w:val="-4"/>
          <w:sz w:val="24"/>
        </w:rPr>
        <w:t> </w:t>
      </w:r>
      <w:r>
        <w:rPr>
          <w:i/>
          <w:sz w:val="24"/>
        </w:rPr>
        <w:t>la</w:t>
      </w:r>
      <w:r>
        <w:rPr>
          <w:i/>
          <w:spacing w:val="-3"/>
          <w:sz w:val="24"/>
        </w:rPr>
        <w:t> </w:t>
      </w:r>
      <w:r>
        <w:rPr>
          <w:i/>
          <w:sz w:val="24"/>
        </w:rPr>
        <w:t>excelencia</w:t>
      </w:r>
      <w:r>
        <w:rPr>
          <w:i/>
          <w:spacing w:val="-3"/>
          <w:sz w:val="24"/>
        </w:rPr>
        <w:t> </w:t>
      </w:r>
      <w:r>
        <w:rPr>
          <w:i/>
          <w:sz w:val="24"/>
        </w:rPr>
        <w:t>académica</w:t>
      </w:r>
      <w:r>
        <w:rPr>
          <w:i/>
          <w:spacing w:val="-3"/>
          <w:sz w:val="24"/>
        </w:rPr>
        <w:t> </w:t>
      </w:r>
      <w:r>
        <w:rPr>
          <w:i/>
          <w:sz w:val="24"/>
        </w:rPr>
        <w:t>y</w:t>
      </w:r>
      <w:r>
        <w:rPr>
          <w:i/>
          <w:spacing w:val="-4"/>
          <w:sz w:val="24"/>
        </w:rPr>
        <w:t> </w:t>
      </w:r>
      <w:r>
        <w:rPr>
          <w:i/>
          <w:sz w:val="24"/>
        </w:rPr>
        <w:t>el</w:t>
      </w:r>
      <w:r>
        <w:rPr>
          <w:i/>
          <w:spacing w:val="-2"/>
          <w:sz w:val="24"/>
        </w:rPr>
        <w:t> </w:t>
      </w:r>
      <w:r>
        <w:rPr>
          <w:i/>
          <w:sz w:val="24"/>
        </w:rPr>
        <w:t>estricto apego</w:t>
      </w:r>
      <w:r>
        <w:rPr>
          <w:i/>
          <w:spacing w:val="-11"/>
          <w:sz w:val="24"/>
        </w:rPr>
        <w:t> </w:t>
      </w:r>
      <w:r>
        <w:rPr>
          <w:i/>
          <w:sz w:val="24"/>
        </w:rPr>
        <w:t>a</w:t>
      </w:r>
      <w:r>
        <w:rPr>
          <w:i/>
          <w:spacing w:val="-9"/>
          <w:sz w:val="24"/>
        </w:rPr>
        <w:t> </w:t>
      </w:r>
      <w:r>
        <w:rPr>
          <w:i/>
          <w:sz w:val="24"/>
        </w:rPr>
        <w:t>las</w:t>
      </w:r>
      <w:r>
        <w:rPr>
          <w:i/>
          <w:spacing w:val="-5"/>
          <w:sz w:val="24"/>
        </w:rPr>
        <w:t> </w:t>
      </w:r>
      <w:r>
        <w:rPr>
          <w:b/>
          <w:i/>
          <w:sz w:val="24"/>
        </w:rPr>
        <w:t>normas</w:t>
      </w:r>
      <w:r>
        <w:rPr>
          <w:b/>
          <w:i/>
          <w:spacing w:val="-8"/>
          <w:sz w:val="24"/>
        </w:rPr>
        <w:t> </w:t>
      </w:r>
      <w:r>
        <w:rPr>
          <w:b/>
          <w:i/>
          <w:sz w:val="24"/>
        </w:rPr>
        <w:t>éticas,</w:t>
      </w:r>
      <w:r>
        <w:rPr>
          <w:b/>
          <w:i/>
          <w:spacing w:val="-8"/>
          <w:sz w:val="24"/>
        </w:rPr>
        <w:t> </w:t>
      </w:r>
      <w:r>
        <w:rPr>
          <w:b/>
          <w:i/>
          <w:sz w:val="24"/>
        </w:rPr>
        <w:t>humanistas</w:t>
      </w:r>
      <w:r>
        <w:rPr>
          <w:b/>
          <w:i/>
          <w:spacing w:val="-8"/>
          <w:sz w:val="24"/>
        </w:rPr>
        <w:t> </w:t>
      </w:r>
      <w:r>
        <w:rPr>
          <w:b/>
          <w:i/>
          <w:sz w:val="24"/>
        </w:rPr>
        <w:t>y</w:t>
      </w:r>
      <w:r>
        <w:rPr>
          <w:b/>
          <w:i/>
          <w:spacing w:val="-7"/>
          <w:sz w:val="24"/>
        </w:rPr>
        <w:t> </w:t>
      </w:r>
      <w:r>
        <w:rPr>
          <w:b/>
          <w:i/>
          <w:sz w:val="24"/>
        </w:rPr>
        <w:t>ambientales</w:t>
      </w:r>
      <w:r>
        <w:rPr>
          <w:b/>
          <w:i/>
          <w:spacing w:val="-2"/>
          <w:sz w:val="24"/>
        </w:rPr>
        <w:t> </w:t>
      </w:r>
      <w:r>
        <w:rPr>
          <w:i/>
          <w:sz w:val="24"/>
        </w:rPr>
        <w:t>desde</w:t>
      </w:r>
      <w:r>
        <w:rPr>
          <w:i/>
          <w:spacing w:val="-7"/>
          <w:sz w:val="24"/>
        </w:rPr>
        <w:t> </w:t>
      </w:r>
      <w:r>
        <w:rPr>
          <w:i/>
          <w:sz w:val="24"/>
        </w:rPr>
        <w:t>una perspectiva universitaria estatal de calidad y competitividad a nivel nacional e internacional”. (GACETA, Instituto Tecnológico de Costa Rica No. 1275, del lunes 03 de marzo de 2025).</w:t>
      </w:r>
    </w:p>
    <w:p>
      <w:pPr>
        <w:pStyle w:val="BodyText"/>
        <w:rPr>
          <w:i/>
        </w:rPr>
      </w:pPr>
    </w:p>
    <w:p>
      <w:pPr>
        <w:pStyle w:val="BodyText"/>
        <w:spacing w:before="244"/>
        <w:rPr>
          <w:i/>
        </w:rPr>
      </w:pPr>
    </w:p>
    <w:p>
      <w:pPr>
        <w:pStyle w:val="ListParagraph"/>
        <w:numPr>
          <w:ilvl w:val="1"/>
          <w:numId w:val="17"/>
        </w:numPr>
        <w:tabs>
          <w:tab w:pos="2779" w:val="left" w:leader="none"/>
          <w:tab w:pos="2781" w:val="left" w:leader="none"/>
        </w:tabs>
        <w:spacing w:line="271" w:lineRule="auto" w:before="0" w:after="0"/>
        <w:ind w:left="2781" w:right="1790" w:hanging="360"/>
        <w:jc w:val="left"/>
        <w:rPr>
          <w:b/>
          <w:sz w:val="24"/>
        </w:rPr>
      </w:pPr>
      <w:r>
        <w:rPr>
          <w:w w:val="105"/>
          <w:sz w:val="24"/>
        </w:rPr>
        <w:t>El</w:t>
      </w:r>
      <w:r>
        <w:rPr>
          <w:spacing w:val="-13"/>
          <w:w w:val="105"/>
          <w:sz w:val="24"/>
        </w:rPr>
        <w:t> </w:t>
      </w:r>
      <w:r>
        <w:rPr>
          <w:w w:val="105"/>
          <w:sz w:val="24"/>
        </w:rPr>
        <w:t>voluntariado</w:t>
      </w:r>
      <w:r>
        <w:rPr>
          <w:spacing w:val="-12"/>
          <w:w w:val="105"/>
          <w:sz w:val="24"/>
        </w:rPr>
        <w:t> </w:t>
      </w:r>
      <w:r>
        <w:rPr>
          <w:w w:val="105"/>
          <w:sz w:val="24"/>
        </w:rPr>
        <w:t>estudiantil</w:t>
      </w:r>
      <w:r>
        <w:rPr>
          <w:spacing w:val="-13"/>
          <w:w w:val="105"/>
          <w:sz w:val="24"/>
        </w:rPr>
        <w:t> </w:t>
      </w:r>
      <w:r>
        <w:rPr>
          <w:w w:val="105"/>
          <w:sz w:val="24"/>
        </w:rPr>
        <w:t>universitario</w:t>
      </w:r>
      <w:r>
        <w:rPr>
          <w:spacing w:val="-12"/>
          <w:w w:val="105"/>
          <w:sz w:val="24"/>
        </w:rPr>
        <w:t> </w:t>
      </w:r>
      <w:r>
        <w:rPr>
          <w:w w:val="105"/>
          <w:sz w:val="24"/>
        </w:rPr>
        <w:t>constituye</w:t>
      </w:r>
      <w:r>
        <w:rPr>
          <w:spacing w:val="-6"/>
          <w:w w:val="105"/>
          <w:sz w:val="24"/>
        </w:rPr>
        <w:t> </w:t>
      </w:r>
      <w:r>
        <w:rPr>
          <w:b/>
          <w:w w:val="105"/>
          <w:sz w:val="24"/>
        </w:rPr>
        <w:t>una</w:t>
      </w:r>
      <w:r>
        <w:rPr>
          <w:b/>
          <w:spacing w:val="-15"/>
          <w:w w:val="105"/>
          <w:sz w:val="24"/>
        </w:rPr>
        <w:t> </w:t>
      </w:r>
      <w:r>
        <w:rPr>
          <w:b/>
          <w:w w:val="105"/>
          <w:sz w:val="24"/>
        </w:rPr>
        <w:t>práctica </w:t>
      </w:r>
      <w:r>
        <w:rPr>
          <w:b/>
          <w:spacing w:val="-2"/>
          <w:w w:val="105"/>
          <w:sz w:val="24"/>
        </w:rPr>
        <w:t>formativa</w:t>
      </w:r>
      <w:r>
        <w:rPr>
          <w:b/>
          <w:spacing w:val="-5"/>
          <w:w w:val="105"/>
          <w:sz w:val="24"/>
        </w:rPr>
        <w:t> </w:t>
      </w:r>
      <w:r>
        <w:rPr>
          <w:b/>
          <w:spacing w:val="-2"/>
          <w:w w:val="105"/>
          <w:sz w:val="24"/>
        </w:rPr>
        <w:t>integral</w:t>
      </w:r>
      <w:r>
        <w:rPr>
          <w:b/>
          <w:spacing w:val="-3"/>
          <w:w w:val="105"/>
          <w:sz w:val="24"/>
        </w:rPr>
        <w:t> </w:t>
      </w:r>
      <w:r>
        <w:rPr>
          <w:spacing w:val="-2"/>
          <w:w w:val="105"/>
          <w:sz w:val="24"/>
        </w:rPr>
        <w:t>que</w:t>
      </w:r>
      <w:r>
        <w:rPr>
          <w:spacing w:val="-11"/>
          <w:w w:val="105"/>
          <w:sz w:val="24"/>
        </w:rPr>
        <w:t> </w:t>
      </w:r>
      <w:r>
        <w:rPr>
          <w:spacing w:val="-2"/>
          <w:w w:val="105"/>
          <w:sz w:val="24"/>
        </w:rPr>
        <w:t>articula</w:t>
      </w:r>
      <w:r>
        <w:rPr>
          <w:spacing w:val="-7"/>
          <w:w w:val="105"/>
          <w:sz w:val="24"/>
        </w:rPr>
        <w:t> </w:t>
      </w:r>
      <w:r>
        <w:rPr>
          <w:spacing w:val="-2"/>
          <w:w w:val="105"/>
          <w:sz w:val="24"/>
        </w:rPr>
        <w:t>saberes</w:t>
      </w:r>
      <w:r>
        <w:rPr>
          <w:spacing w:val="-5"/>
          <w:w w:val="105"/>
          <w:sz w:val="24"/>
        </w:rPr>
        <w:t> </w:t>
      </w:r>
      <w:r>
        <w:rPr>
          <w:spacing w:val="-2"/>
          <w:w w:val="105"/>
          <w:sz w:val="24"/>
        </w:rPr>
        <w:t>teóricos</w:t>
      </w:r>
      <w:r>
        <w:rPr>
          <w:spacing w:val="-10"/>
          <w:w w:val="105"/>
          <w:sz w:val="24"/>
        </w:rPr>
        <w:t> </w:t>
      </w:r>
      <w:r>
        <w:rPr>
          <w:spacing w:val="-2"/>
          <w:w w:val="105"/>
          <w:sz w:val="24"/>
        </w:rPr>
        <w:t>y</w:t>
      </w:r>
      <w:r>
        <w:rPr>
          <w:spacing w:val="-8"/>
          <w:w w:val="105"/>
          <w:sz w:val="24"/>
        </w:rPr>
        <w:t> </w:t>
      </w:r>
      <w:r>
        <w:rPr>
          <w:spacing w:val="-2"/>
          <w:w w:val="105"/>
          <w:sz w:val="24"/>
        </w:rPr>
        <w:t>experiencias </w:t>
      </w:r>
      <w:r>
        <w:rPr>
          <w:sz w:val="24"/>
        </w:rPr>
        <w:t>prácticas,</w:t>
      </w:r>
      <w:r>
        <w:rPr>
          <w:spacing w:val="-4"/>
          <w:sz w:val="24"/>
        </w:rPr>
        <w:t> </w:t>
      </w:r>
      <w:r>
        <w:rPr>
          <w:sz w:val="24"/>
        </w:rPr>
        <w:t>y</w:t>
      </w:r>
      <w:r>
        <w:rPr>
          <w:spacing w:val="-4"/>
          <w:sz w:val="24"/>
        </w:rPr>
        <w:t> </w:t>
      </w:r>
      <w:r>
        <w:rPr>
          <w:sz w:val="24"/>
        </w:rPr>
        <w:t>que</w:t>
      </w:r>
      <w:r>
        <w:rPr>
          <w:spacing w:val="-6"/>
          <w:sz w:val="24"/>
        </w:rPr>
        <w:t> </w:t>
      </w:r>
      <w:r>
        <w:rPr>
          <w:sz w:val="24"/>
        </w:rPr>
        <w:t>permite</w:t>
      </w:r>
      <w:r>
        <w:rPr>
          <w:spacing w:val="-6"/>
          <w:sz w:val="24"/>
        </w:rPr>
        <w:t> </w:t>
      </w:r>
      <w:r>
        <w:rPr>
          <w:sz w:val="24"/>
        </w:rPr>
        <w:t>a</w:t>
      </w:r>
      <w:r>
        <w:rPr>
          <w:spacing w:val="-3"/>
          <w:sz w:val="24"/>
        </w:rPr>
        <w:t> </w:t>
      </w:r>
      <w:r>
        <w:rPr>
          <w:sz w:val="24"/>
        </w:rPr>
        <w:t>las</w:t>
      </w:r>
      <w:r>
        <w:rPr>
          <w:spacing w:val="-6"/>
          <w:sz w:val="24"/>
        </w:rPr>
        <w:t> </w:t>
      </w:r>
      <w:r>
        <w:rPr>
          <w:sz w:val="24"/>
        </w:rPr>
        <w:t>personas</w:t>
      </w:r>
      <w:r>
        <w:rPr>
          <w:spacing w:val="-6"/>
          <w:sz w:val="24"/>
        </w:rPr>
        <w:t> </w:t>
      </w:r>
      <w:r>
        <w:rPr>
          <w:sz w:val="24"/>
        </w:rPr>
        <w:t>estudiantes el </w:t>
      </w:r>
      <w:r>
        <w:rPr>
          <w:b/>
          <w:sz w:val="24"/>
        </w:rPr>
        <w:t>desarrollo</w:t>
      </w:r>
      <w:r>
        <w:rPr>
          <w:b/>
          <w:spacing w:val="-4"/>
          <w:sz w:val="24"/>
        </w:rPr>
        <w:t> </w:t>
      </w:r>
      <w:r>
        <w:rPr>
          <w:b/>
          <w:sz w:val="24"/>
        </w:rPr>
        <w:t>de competencias éticas, sociales y profesionales </w:t>
      </w:r>
      <w:r>
        <w:rPr>
          <w:sz w:val="24"/>
        </w:rPr>
        <w:t>orientadas</w:t>
      </w:r>
      <w:r>
        <w:rPr>
          <w:spacing w:val="-15"/>
          <w:sz w:val="24"/>
        </w:rPr>
        <w:t> </w:t>
      </w:r>
      <w:r>
        <w:rPr>
          <w:sz w:val="24"/>
        </w:rPr>
        <w:t>al</w:t>
      </w:r>
      <w:r>
        <w:rPr>
          <w:spacing w:val="-15"/>
          <w:sz w:val="24"/>
        </w:rPr>
        <w:t> </w:t>
      </w:r>
      <w:r>
        <w:rPr>
          <w:sz w:val="24"/>
        </w:rPr>
        <w:t>bien </w:t>
      </w:r>
      <w:r>
        <w:rPr>
          <w:w w:val="105"/>
          <w:sz w:val="24"/>
        </w:rPr>
        <w:t>común,</w:t>
      </w:r>
      <w:r>
        <w:rPr>
          <w:spacing w:val="-30"/>
          <w:w w:val="105"/>
          <w:sz w:val="24"/>
        </w:rPr>
        <w:t> </w:t>
      </w:r>
      <w:r>
        <w:rPr>
          <w:w w:val="105"/>
          <w:sz w:val="24"/>
        </w:rPr>
        <w:t>la</w:t>
      </w:r>
      <w:r>
        <w:rPr>
          <w:spacing w:val="-28"/>
          <w:w w:val="105"/>
          <w:sz w:val="24"/>
        </w:rPr>
        <w:t> </w:t>
      </w:r>
      <w:r>
        <w:rPr>
          <w:w w:val="105"/>
          <w:sz w:val="24"/>
        </w:rPr>
        <w:t>participación</w:t>
      </w:r>
      <w:r>
        <w:rPr>
          <w:spacing w:val="-29"/>
          <w:w w:val="105"/>
          <w:sz w:val="24"/>
        </w:rPr>
        <w:t> </w:t>
      </w:r>
      <w:r>
        <w:rPr>
          <w:w w:val="105"/>
          <w:sz w:val="24"/>
        </w:rPr>
        <w:t>ciudadana</w:t>
      </w:r>
      <w:r>
        <w:rPr>
          <w:spacing w:val="-28"/>
          <w:w w:val="105"/>
          <w:sz w:val="24"/>
        </w:rPr>
        <w:t> </w:t>
      </w:r>
      <w:r>
        <w:rPr>
          <w:w w:val="105"/>
          <w:sz w:val="24"/>
        </w:rPr>
        <w:t>y</w:t>
      </w:r>
      <w:r>
        <w:rPr>
          <w:spacing w:val="-30"/>
          <w:w w:val="105"/>
          <w:sz w:val="24"/>
        </w:rPr>
        <w:t> </w:t>
      </w:r>
      <w:r>
        <w:rPr>
          <w:w w:val="105"/>
          <w:sz w:val="24"/>
        </w:rPr>
        <w:t>la</w:t>
      </w:r>
      <w:r>
        <w:rPr>
          <w:spacing w:val="-28"/>
          <w:w w:val="105"/>
          <w:sz w:val="24"/>
        </w:rPr>
        <w:t> </w:t>
      </w:r>
      <w:r>
        <w:rPr>
          <w:w w:val="105"/>
          <w:sz w:val="24"/>
        </w:rPr>
        <w:t>transformación</w:t>
      </w:r>
      <w:r>
        <w:rPr>
          <w:spacing w:val="-30"/>
          <w:w w:val="105"/>
          <w:sz w:val="24"/>
        </w:rPr>
        <w:t> </w:t>
      </w:r>
      <w:r>
        <w:rPr>
          <w:w w:val="105"/>
          <w:sz w:val="24"/>
        </w:rPr>
        <w:t>social, principios</w:t>
      </w:r>
      <w:r>
        <w:rPr>
          <w:spacing w:val="-9"/>
          <w:w w:val="105"/>
          <w:sz w:val="24"/>
        </w:rPr>
        <w:t> </w:t>
      </w:r>
      <w:r>
        <w:rPr>
          <w:w w:val="105"/>
          <w:sz w:val="24"/>
        </w:rPr>
        <w:t>fundantes</w:t>
      </w:r>
      <w:r>
        <w:rPr>
          <w:spacing w:val="-10"/>
          <w:w w:val="105"/>
          <w:sz w:val="24"/>
        </w:rPr>
        <w:t> </w:t>
      </w:r>
      <w:r>
        <w:rPr>
          <w:w w:val="105"/>
          <w:sz w:val="24"/>
        </w:rPr>
        <w:t>del</w:t>
      </w:r>
      <w:r>
        <w:rPr>
          <w:spacing w:val="-3"/>
          <w:w w:val="105"/>
          <w:sz w:val="24"/>
        </w:rPr>
        <w:t> </w:t>
      </w:r>
      <w:r>
        <w:rPr>
          <w:w w:val="105"/>
          <w:sz w:val="24"/>
        </w:rPr>
        <w:t>quehacer</w:t>
      </w:r>
      <w:r>
        <w:rPr>
          <w:spacing w:val="-1"/>
          <w:w w:val="105"/>
          <w:sz w:val="24"/>
        </w:rPr>
        <w:t> </w:t>
      </w:r>
      <w:r>
        <w:rPr>
          <w:w w:val="105"/>
          <w:sz w:val="24"/>
        </w:rPr>
        <w:t>universitario</w:t>
      </w:r>
      <w:r>
        <w:rPr>
          <w:spacing w:val="-6"/>
          <w:w w:val="105"/>
          <w:sz w:val="24"/>
        </w:rPr>
        <w:t> </w:t>
      </w:r>
      <w:r>
        <w:rPr>
          <w:w w:val="105"/>
          <w:sz w:val="24"/>
        </w:rPr>
        <w:t>público.</w:t>
      </w:r>
    </w:p>
    <w:p>
      <w:pPr>
        <w:pStyle w:val="BodyText"/>
      </w:pPr>
    </w:p>
    <w:p>
      <w:pPr>
        <w:pStyle w:val="BodyText"/>
        <w:spacing w:before="238"/>
      </w:pPr>
    </w:p>
    <w:p>
      <w:pPr>
        <w:pStyle w:val="ListParagraph"/>
        <w:numPr>
          <w:ilvl w:val="1"/>
          <w:numId w:val="17"/>
        </w:numPr>
        <w:tabs>
          <w:tab w:pos="2779" w:val="left" w:leader="none"/>
          <w:tab w:pos="2781" w:val="left" w:leader="none"/>
        </w:tabs>
        <w:spacing w:line="271" w:lineRule="auto" w:before="0" w:after="0"/>
        <w:ind w:left="2781" w:right="1912" w:hanging="360"/>
        <w:jc w:val="left"/>
        <w:rPr>
          <w:b/>
          <w:sz w:val="24"/>
        </w:rPr>
      </w:pPr>
      <w:r>
        <w:rPr>
          <w:w w:val="105"/>
          <w:sz w:val="24"/>
        </w:rPr>
        <w:t>Dicha</w:t>
      </w:r>
      <w:r>
        <w:rPr>
          <w:spacing w:val="-8"/>
          <w:w w:val="105"/>
          <w:sz w:val="24"/>
        </w:rPr>
        <w:t> </w:t>
      </w:r>
      <w:r>
        <w:rPr>
          <w:w w:val="105"/>
          <w:sz w:val="24"/>
        </w:rPr>
        <w:t>iniciativa</w:t>
      </w:r>
      <w:r>
        <w:rPr>
          <w:spacing w:val="-8"/>
          <w:w w:val="105"/>
          <w:sz w:val="24"/>
        </w:rPr>
        <w:t> </w:t>
      </w:r>
      <w:r>
        <w:rPr>
          <w:w w:val="105"/>
          <w:sz w:val="24"/>
        </w:rPr>
        <w:t>permite</w:t>
      </w:r>
      <w:r>
        <w:rPr>
          <w:spacing w:val="-11"/>
          <w:w w:val="105"/>
          <w:sz w:val="24"/>
        </w:rPr>
        <w:t> </w:t>
      </w:r>
      <w:r>
        <w:rPr>
          <w:w w:val="105"/>
          <w:sz w:val="24"/>
        </w:rPr>
        <w:t>fortalecer</w:t>
      </w:r>
      <w:r>
        <w:rPr>
          <w:spacing w:val="-8"/>
          <w:w w:val="105"/>
          <w:sz w:val="24"/>
        </w:rPr>
        <w:t> </w:t>
      </w:r>
      <w:r>
        <w:rPr>
          <w:w w:val="105"/>
          <w:sz w:val="24"/>
        </w:rPr>
        <w:t>el</w:t>
      </w:r>
      <w:r>
        <w:rPr>
          <w:spacing w:val="-9"/>
          <w:w w:val="105"/>
          <w:sz w:val="24"/>
        </w:rPr>
        <w:t> </w:t>
      </w:r>
      <w:r>
        <w:rPr>
          <w:w w:val="105"/>
          <w:sz w:val="24"/>
        </w:rPr>
        <w:t>carácter</w:t>
      </w:r>
      <w:r>
        <w:rPr>
          <w:spacing w:val="-8"/>
          <w:w w:val="105"/>
          <w:sz w:val="24"/>
        </w:rPr>
        <w:t> </w:t>
      </w:r>
      <w:r>
        <w:rPr>
          <w:w w:val="105"/>
          <w:sz w:val="24"/>
        </w:rPr>
        <w:t>público,</w:t>
      </w:r>
      <w:r>
        <w:rPr>
          <w:spacing w:val="-9"/>
          <w:w w:val="105"/>
          <w:sz w:val="24"/>
        </w:rPr>
        <w:t> </w:t>
      </w:r>
      <w:r>
        <w:rPr>
          <w:w w:val="105"/>
          <w:sz w:val="24"/>
        </w:rPr>
        <w:t>social, humanista</w:t>
      </w:r>
      <w:r>
        <w:rPr>
          <w:spacing w:val="-17"/>
          <w:w w:val="105"/>
          <w:sz w:val="24"/>
        </w:rPr>
        <w:t> </w:t>
      </w:r>
      <w:r>
        <w:rPr>
          <w:w w:val="105"/>
          <w:sz w:val="24"/>
        </w:rPr>
        <w:t>y</w:t>
      </w:r>
      <w:r>
        <w:rPr>
          <w:spacing w:val="-17"/>
          <w:w w:val="105"/>
          <w:sz w:val="24"/>
        </w:rPr>
        <w:t> </w:t>
      </w:r>
      <w:r>
        <w:rPr>
          <w:w w:val="105"/>
          <w:sz w:val="24"/>
        </w:rPr>
        <w:t>solidario</w:t>
      </w:r>
      <w:r>
        <w:rPr>
          <w:spacing w:val="-16"/>
          <w:w w:val="105"/>
          <w:sz w:val="24"/>
        </w:rPr>
        <w:t> </w:t>
      </w:r>
      <w:r>
        <w:rPr>
          <w:w w:val="105"/>
          <w:sz w:val="24"/>
        </w:rPr>
        <w:t>del</w:t>
      </w:r>
      <w:r>
        <w:rPr>
          <w:spacing w:val="-17"/>
          <w:w w:val="105"/>
          <w:sz w:val="24"/>
        </w:rPr>
        <w:t> </w:t>
      </w:r>
      <w:r>
        <w:rPr>
          <w:w w:val="105"/>
          <w:sz w:val="24"/>
        </w:rPr>
        <w:t>Instituto</w:t>
      </w:r>
      <w:r>
        <w:rPr>
          <w:spacing w:val="-16"/>
          <w:w w:val="105"/>
          <w:sz w:val="24"/>
        </w:rPr>
        <w:t> </w:t>
      </w:r>
      <w:r>
        <w:rPr>
          <w:w w:val="105"/>
          <w:sz w:val="24"/>
        </w:rPr>
        <w:t>Tecnológico</w:t>
      </w:r>
      <w:r>
        <w:rPr>
          <w:spacing w:val="-7"/>
          <w:w w:val="105"/>
          <w:sz w:val="24"/>
        </w:rPr>
        <w:t> </w:t>
      </w:r>
      <w:r>
        <w:rPr>
          <w:w w:val="105"/>
          <w:sz w:val="24"/>
        </w:rPr>
        <w:t>de</w:t>
      </w:r>
      <w:r>
        <w:rPr>
          <w:spacing w:val="-18"/>
          <w:w w:val="105"/>
          <w:sz w:val="24"/>
        </w:rPr>
        <w:t> </w:t>
      </w:r>
      <w:r>
        <w:rPr>
          <w:w w:val="105"/>
          <w:sz w:val="24"/>
        </w:rPr>
        <w:t>Costa</w:t>
      </w:r>
      <w:r>
        <w:rPr>
          <w:spacing w:val="-16"/>
          <w:w w:val="105"/>
          <w:sz w:val="24"/>
        </w:rPr>
        <w:t> </w:t>
      </w:r>
      <w:r>
        <w:rPr>
          <w:w w:val="105"/>
          <w:sz w:val="24"/>
        </w:rPr>
        <w:t>Rica, </w:t>
      </w:r>
      <w:r>
        <w:rPr>
          <w:sz w:val="24"/>
        </w:rPr>
        <w:t>legitimando su acción como universidad estatal comprometida con</w:t>
      </w:r>
    </w:p>
    <w:p>
      <w:pPr>
        <w:pStyle w:val="ListParagraph"/>
        <w:spacing w:after="0" w:line="271" w:lineRule="auto"/>
        <w:jc w:val="left"/>
        <w:rPr>
          <w:b/>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68" name="Image 268"/>
            <wp:cNvGraphicFramePr>
              <a:graphicFrameLocks/>
            </wp:cNvGraphicFramePr>
            <a:graphic>
              <a:graphicData uri="http://schemas.openxmlformats.org/drawingml/2006/picture">
                <pic:pic>
                  <pic:nvPicPr>
                    <pic:cNvPr id="268" name="Image 268"/>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71" w:lineRule="auto"/>
        <w:ind w:left="2781" w:right="1455"/>
      </w:pPr>
      <w:r>
        <w:rPr>
          <w:w w:val="105"/>
        </w:rPr>
        <w:t>los</w:t>
      </w:r>
      <w:r>
        <w:rPr>
          <w:spacing w:val="-18"/>
          <w:w w:val="105"/>
        </w:rPr>
        <w:t> </w:t>
      </w:r>
      <w:r>
        <w:rPr>
          <w:w w:val="105"/>
        </w:rPr>
        <w:t>desafíos</w:t>
      </w:r>
      <w:r>
        <w:rPr>
          <w:spacing w:val="-17"/>
          <w:w w:val="105"/>
        </w:rPr>
        <w:t> </w:t>
      </w:r>
      <w:r>
        <w:rPr>
          <w:w w:val="105"/>
        </w:rPr>
        <w:t>contemporáneos</w:t>
      </w:r>
      <w:r>
        <w:rPr>
          <w:spacing w:val="-18"/>
          <w:w w:val="105"/>
        </w:rPr>
        <w:t> </w:t>
      </w:r>
      <w:r>
        <w:rPr>
          <w:w w:val="105"/>
        </w:rPr>
        <w:t>en</w:t>
      </w:r>
      <w:r>
        <w:rPr>
          <w:spacing w:val="-18"/>
          <w:w w:val="105"/>
        </w:rPr>
        <w:t> </w:t>
      </w:r>
      <w:r>
        <w:rPr>
          <w:w w:val="105"/>
        </w:rPr>
        <w:t>materia</w:t>
      </w:r>
      <w:r>
        <w:rPr>
          <w:spacing w:val="-17"/>
          <w:w w:val="105"/>
        </w:rPr>
        <w:t> </w:t>
      </w:r>
      <w:r>
        <w:rPr>
          <w:w w:val="105"/>
        </w:rPr>
        <w:t>de</w:t>
      </w:r>
      <w:r>
        <w:rPr>
          <w:spacing w:val="-18"/>
          <w:w w:val="105"/>
        </w:rPr>
        <w:t> </w:t>
      </w:r>
      <w:r>
        <w:rPr>
          <w:w w:val="105"/>
        </w:rPr>
        <w:t>equidad, </w:t>
      </w:r>
      <w:r>
        <w:rPr/>
        <w:t>sostenibilidad,inclusión, cohesión social, justicia y paz, tal como se </w:t>
      </w:r>
      <w:r>
        <w:rPr>
          <w:w w:val="105"/>
        </w:rPr>
        <w:t>expresa</w:t>
      </w:r>
      <w:r>
        <w:rPr>
          <w:spacing w:val="-18"/>
          <w:w w:val="105"/>
        </w:rPr>
        <w:t> </w:t>
      </w:r>
      <w:r>
        <w:rPr>
          <w:w w:val="105"/>
        </w:rPr>
        <w:t>en</w:t>
      </w:r>
      <w:r>
        <w:rPr>
          <w:spacing w:val="-17"/>
          <w:w w:val="105"/>
        </w:rPr>
        <w:t> </w:t>
      </w:r>
      <w:r>
        <w:rPr>
          <w:w w:val="105"/>
        </w:rPr>
        <w:t>la</w:t>
      </w:r>
      <w:r>
        <w:rPr>
          <w:spacing w:val="-18"/>
          <w:w w:val="105"/>
        </w:rPr>
        <w:t> </w:t>
      </w:r>
      <w:r>
        <w:rPr>
          <w:w w:val="105"/>
        </w:rPr>
        <w:t>Constitución</w:t>
      </w:r>
      <w:r>
        <w:rPr>
          <w:spacing w:val="-18"/>
          <w:w w:val="105"/>
        </w:rPr>
        <w:t> </w:t>
      </w:r>
      <w:r>
        <w:rPr>
          <w:w w:val="105"/>
        </w:rPr>
        <w:t>Política</w:t>
      </w:r>
      <w:r>
        <w:rPr>
          <w:spacing w:val="-17"/>
          <w:w w:val="105"/>
        </w:rPr>
        <w:t> </w:t>
      </w:r>
      <w:r>
        <w:rPr>
          <w:w w:val="105"/>
        </w:rPr>
        <w:t>(artículo</w:t>
      </w:r>
      <w:r>
        <w:rPr>
          <w:spacing w:val="-18"/>
          <w:w w:val="105"/>
        </w:rPr>
        <w:t> </w:t>
      </w:r>
      <w:r>
        <w:rPr>
          <w:w w:val="105"/>
        </w:rPr>
        <w:t>84)</w:t>
      </w:r>
      <w:r>
        <w:rPr>
          <w:spacing w:val="-17"/>
          <w:w w:val="105"/>
        </w:rPr>
        <w:t> </w:t>
      </w:r>
      <w:r>
        <w:rPr>
          <w:w w:val="105"/>
        </w:rPr>
        <w:t>y</w:t>
      </w:r>
      <w:r>
        <w:rPr>
          <w:spacing w:val="-17"/>
          <w:w w:val="105"/>
        </w:rPr>
        <w:t> </w:t>
      </w:r>
      <w:r>
        <w:rPr>
          <w:w w:val="105"/>
        </w:rPr>
        <w:t>en</w:t>
      </w:r>
      <w:r>
        <w:rPr>
          <w:spacing w:val="-16"/>
          <w:w w:val="105"/>
        </w:rPr>
        <w:t> </w:t>
      </w:r>
      <w:r>
        <w:rPr>
          <w:w w:val="105"/>
        </w:rPr>
        <w:t>su</w:t>
      </w:r>
      <w:r>
        <w:rPr>
          <w:spacing w:val="-16"/>
          <w:w w:val="105"/>
        </w:rPr>
        <w:t> </w:t>
      </w:r>
      <w:r>
        <w:rPr>
          <w:w w:val="105"/>
        </w:rPr>
        <w:t>Estatuto </w:t>
      </w:r>
      <w:r>
        <w:rPr/>
        <w:t>Orgánico (artículo 1 y 2), así como en su Modelo Académico,</w:t>
      </w:r>
      <w:r>
        <w:rPr>
          <w:spacing w:val="-3"/>
        </w:rPr>
        <w:t> </w:t>
      </w:r>
      <w:r>
        <w:rPr/>
        <w:t>en consonancia</w:t>
      </w:r>
      <w:r>
        <w:rPr>
          <w:spacing w:val="-12"/>
        </w:rPr>
        <w:t> </w:t>
      </w:r>
      <w:r>
        <w:rPr/>
        <w:t>con</w:t>
      </w:r>
      <w:r>
        <w:rPr>
          <w:spacing w:val="-10"/>
        </w:rPr>
        <w:t> </w:t>
      </w:r>
      <w:r>
        <w:rPr/>
        <w:t>los</w:t>
      </w:r>
      <w:r>
        <w:rPr>
          <w:spacing w:val="-18"/>
        </w:rPr>
        <w:t> </w:t>
      </w:r>
      <w:r>
        <w:rPr/>
        <w:t>Objetivos</w:t>
      </w:r>
      <w:r>
        <w:rPr>
          <w:spacing w:val="-16"/>
        </w:rPr>
        <w:t> </w:t>
      </w:r>
      <w:r>
        <w:rPr/>
        <w:t>de</w:t>
      </w:r>
      <w:r>
        <w:rPr>
          <w:spacing w:val="-12"/>
        </w:rPr>
        <w:t> </w:t>
      </w:r>
      <w:r>
        <w:rPr/>
        <w:t>Desarrollo</w:t>
      </w:r>
      <w:r>
        <w:rPr>
          <w:spacing w:val="-14"/>
        </w:rPr>
        <w:t> </w:t>
      </w:r>
      <w:r>
        <w:rPr/>
        <w:t>Sostenible</w:t>
      </w:r>
      <w:r>
        <w:rPr>
          <w:spacing w:val="-17"/>
        </w:rPr>
        <w:t> </w:t>
      </w:r>
      <w:r>
        <w:rPr/>
        <w:t>y</w:t>
      </w:r>
      <w:r>
        <w:rPr>
          <w:spacing w:val="-9"/>
        </w:rPr>
        <w:t> </w:t>
      </w:r>
      <w:r>
        <w:rPr/>
        <w:t>la</w:t>
      </w:r>
      <w:r>
        <w:rPr>
          <w:spacing w:val="-13"/>
        </w:rPr>
        <w:t> </w:t>
      </w:r>
      <w:r>
        <w:rPr/>
        <w:t>Agenda </w:t>
      </w:r>
      <w:r>
        <w:rPr>
          <w:w w:val="105"/>
        </w:rPr>
        <w:t>2030</w:t>
      </w:r>
      <w:r>
        <w:rPr>
          <w:spacing w:val="-3"/>
          <w:w w:val="105"/>
        </w:rPr>
        <w:t> </w:t>
      </w:r>
      <w:r>
        <w:rPr>
          <w:w w:val="105"/>
        </w:rPr>
        <w:t>(ODS</w:t>
      </w:r>
      <w:r>
        <w:rPr>
          <w:spacing w:val="-3"/>
          <w:w w:val="105"/>
        </w:rPr>
        <w:t> </w:t>
      </w:r>
      <w:r>
        <w:rPr>
          <w:w w:val="105"/>
        </w:rPr>
        <w:t>3,</w:t>
      </w:r>
      <w:r>
        <w:rPr>
          <w:spacing w:val="-4"/>
          <w:w w:val="105"/>
        </w:rPr>
        <w:t> </w:t>
      </w:r>
      <w:r>
        <w:rPr>
          <w:w w:val="105"/>
        </w:rPr>
        <w:t>4,</w:t>
      </w:r>
      <w:r>
        <w:rPr>
          <w:spacing w:val="-4"/>
          <w:w w:val="105"/>
        </w:rPr>
        <w:t> </w:t>
      </w:r>
      <w:r>
        <w:rPr>
          <w:w w:val="105"/>
        </w:rPr>
        <w:t>5,</w:t>
      </w:r>
      <w:r>
        <w:rPr>
          <w:spacing w:val="-4"/>
          <w:w w:val="105"/>
        </w:rPr>
        <w:t> </w:t>
      </w:r>
      <w:r>
        <w:rPr>
          <w:w w:val="105"/>
        </w:rPr>
        <w:t>10,</w:t>
      </w:r>
      <w:r>
        <w:rPr>
          <w:spacing w:val="-4"/>
          <w:w w:val="105"/>
        </w:rPr>
        <w:t> </w:t>
      </w:r>
      <w:r>
        <w:rPr>
          <w:w w:val="105"/>
        </w:rPr>
        <w:t>11</w:t>
      </w:r>
      <w:r>
        <w:rPr>
          <w:spacing w:val="-3"/>
          <w:w w:val="105"/>
        </w:rPr>
        <w:t> </w:t>
      </w:r>
      <w:r>
        <w:rPr>
          <w:w w:val="105"/>
        </w:rPr>
        <w:t>y</w:t>
      </w:r>
      <w:r>
        <w:rPr>
          <w:spacing w:val="-4"/>
          <w:w w:val="105"/>
        </w:rPr>
        <w:t> </w:t>
      </w:r>
      <w:r>
        <w:rPr>
          <w:w w:val="105"/>
        </w:rPr>
        <w:t>16).</w:t>
      </w:r>
    </w:p>
    <w:p>
      <w:pPr>
        <w:pStyle w:val="ListParagraph"/>
        <w:numPr>
          <w:ilvl w:val="1"/>
          <w:numId w:val="17"/>
        </w:numPr>
        <w:tabs>
          <w:tab w:pos="2779" w:val="left" w:leader="none"/>
          <w:tab w:pos="2781" w:val="left" w:leader="none"/>
        </w:tabs>
        <w:spacing w:line="271" w:lineRule="auto" w:before="239" w:after="0"/>
        <w:ind w:left="2781" w:right="1977" w:hanging="360"/>
        <w:jc w:val="left"/>
        <w:rPr>
          <w:b/>
          <w:sz w:val="24"/>
        </w:rPr>
      </w:pPr>
      <w:r>
        <w:rPr>
          <w:sz w:val="24"/>
        </w:rPr>
        <w:t>La evolución de VolunTEC hacia un programa institucional contribuirá al cumplimiento de los</w:t>
      </w:r>
      <w:r>
        <w:rPr>
          <w:spacing w:val="-1"/>
          <w:sz w:val="24"/>
        </w:rPr>
        <w:t> </w:t>
      </w:r>
      <w:r>
        <w:rPr>
          <w:sz w:val="24"/>
        </w:rPr>
        <w:t>fines del TEC establecidos en el artículo 2 del Estatuto Orgánico, particularmente en lo relativo a contribuir a la solución de los problemas prioritarios del país y a edificar una sociedad más</w:t>
      </w:r>
      <w:r>
        <w:rPr>
          <w:spacing w:val="-1"/>
          <w:sz w:val="24"/>
        </w:rPr>
        <w:t> </w:t>
      </w:r>
      <w:r>
        <w:rPr>
          <w:sz w:val="24"/>
        </w:rPr>
        <w:t>justa e igualitaria, articulando docencia, investigación, acción social, extensión y vida estudiantil.</w:t>
      </w:r>
    </w:p>
    <w:p>
      <w:pPr>
        <w:pStyle w:val="BodyText"/>
      </w:pPr>
    </w:p>
    <w:p>
      <w:pPr>
        <w:pStyle w:val="BodyText"/>
        <w:spacing w:before="243"/>
      </w:pPr>
    </w:p>
    <w:p>
      <w:pPr>
        <w:pStyle w:val="ListParagraph"/>
        <w:numPr>
          <w:ilvl w:val="1"/>
          <w:numId w:val="17"/>
        </w:numPr>
        <w:tabs>
          <w:tab w:pos="2779" w:val="left" w:leader="none"/>
          <w:tab w:pos="2781" w:val="left" w:leader="none"/>
        </w:tabs>
        <w:spacing w:line="271" w:lineRule="auto" w:before="0" w:after="0"/>
        <w:ind w:left="2781" w:right="1809" w:hanging="360"/>
        <w:jc w:val="left"/>
        <w:rPr>
          <w:b/>
          <w:sz w:val="24"/>
        </w:rPr>
      </w:pPr>
      <w:r>
        <w:rPr>
          <w:sz w:val="24"/>
        </w:rPr>
        <w:t>Esta transformación institucional permitirá homologar al TEC con el resto</w:t>
      </w:r>
      <w:r>
        <w:rPr>
          <w:spacing w:val="-1"/>
          <w:sz w:val="24"/>
        </w:rPr>
        <w:t> </w:t>
      </w:r>
      <w:r>
        <w:rPr>
          <w:sz w:val="24"/>
        </w:rPr>
        <w:t>de</w:t>
      </w:r>
      <w:r>
        <w:rPr>
          <w:spacing w:val="-5"/>
          <w:sz w:val="24"/>
        </w:rPr>
        <w:t> </w:t>
      </w:r>
      <w:r>
        <w:rPr>
          <w:sz w:val="24"/>
        </w:rPr>
        <w:t>las universidades</w:t>
      </w:r>
      <w:r>
        <w:rPr>
          <w:spacing w:val="-5"/>
          <w:sz w:val="24"/>
        </w:rPr>
        <w:t> </w:t>
      </w:r>
      <w:r>
        <w:rPr>
          <w:sz w:val="24"/>
        </w:rPr>
        <w:t>públicas costarricenses en el</w:t>
      </w:r>
      <w:r>
        <w:rPr>
          <w:spacing w:val="-2"/>
          <w:sz w:val="24"/>
        </w:rPr>
        <w:t> </w:t>
      </w:r>
      <w:r>
        <w:rPr>
          <w:sz w:val="24"/>
        </w:rPr>
        <w:t>marco</w:t>
      </w:r>
      <w:r>
        <w:rPr>
          <w:spacing w:val="-1"/>
          <w:sz w:val="24"/>
        </w:rPr>
        <w:t> </w:t>
      </w:r>
      <w:r>
        <w:rPr>
          <w:sz w:val="24"/>
        </w:rPr>
        <w:t>de</w:t>
      </w:r>
      <w:r>
        <w:rPr>
          <w:spacing w:val="-5"/>
          <w:sz w:val="24"/>
        </w:rPr>
        <w:t> </w:t>
      </w:r>
      <w:r>
        <w:rPr>
          <w:sz w:val="24"/>
        </w:rPr>
        <w:t>la RED</w:t>
      </w:r>
      <w:r>
        <w:rPr>
          <w:spacing w:val="-9"/>
          <w:sz w:val="24"/>
        </w:rPr>
        <w:t> </w:t>
      </w:r>
      <w:r>
        <w:rPr>
          <w:sz w:val="24"/>
        </w:rPr>
        <w:t>UNIVES-CONARE</w:t>
      </w:r>
      <w:r>
        <w:rPr>
          <w:spacing w:val="-8"/>
          <w:sz w:val="24"/>
        </w:rPr>
        <w:t> </w:t>
      </w:r>
      <w:r>
        <w:rPr>
          <w:sz w:val="24"/>
        </w:rPr>
        <w:t>y</w:t>
      </w:r>
      <w:r>
        <w:rPr>
          <w:spacing w:val="-8"/>
          <w:sz w:val="24"/>
        </w:rPr>
        <w:t> </w:t>
      </w:r>
      <w:r>
        <w:rPr>
          <w:sz w:val="24"/>
        </w:rPr>
        <w:t>con</w:t>
      </w:r>
      <w:r>
        <w:rPr>
          <w:spacing w:val="-9"/>
          <w:sz w:val="24"/>
        </w:rPr>
        <w:t> </w:t>
      </w:r>
      <w:r>
        <w:rPr>
          <w:sz w:val="24"/>
        </w:rPr>
        <w:t>la</w:t>
      </w:r>
      <w:r>
        <w:rPr>
          <w:spacing w:val="-7"/>
          <w:sz w:val="24"/>
        </w:rPr>
        <w:t> </w:t>
      </w:r>
      <w:r>
        <w:rPr>
          <w:sz w:val="24"/>
        </w:rPr>
        <w:t>Red</w:t>
      </w:r>
      <w:r>
        <w:rPr>
          <w:spacing w:val="-8"/>
          <w:sz w:val="24"/>
        </w:rPr>
        <w:t> </w:t>
      </w:r>
      <w:r>
        <w:rPr>
          <w:sz w:val="24"/>
        </w:rPr>
        <w:t>Universitaria</w:t>
      </w:r>
      <w:r>
        <w:rPr>
          <w:spacing w:val="-7"/>
          <w:sz w:val="24"/>
        </w:rPr>
        <w:t> </w:t>
      </w:r>
      <w:r>
        <w:rPr>
          <w:sz w:val="24"/>
        </w:rPr>
        <w:t>Estatal</w:t>
      </w:r>
      <w:r>
        <w:rPr>
          <w:spacing w:val="-8"/>
          <w:sz w:val="24"/>
        </w:rPr>
        <w:t> </w:t>
      </w:r>
      <w:r>
        <w:rPr>
          <w:sz w:val="24"/>
        </w:rPr>
        <w:t>de Voluntariado Centroamericano y del Caribe (Red UNIVOCES) del Consejo Superior Universitario Centroamericano (CSUCA), lo cual </w:t>
      </w:r>
      <w:r>
        <w:rPr>
          <w:w w:val="105"/>
          <w:sz w:val="24"/>
        </w:rPr>
        <w:t>robustece</w:t>
      </w:r>
      <w:r>
        <w:rPr>
          <w:spacing w:val="-14"/>
          <w:w w:val="105"/>
          <w:sz w:val="24"/>
        </w:rPr>
        <w:t> </w:t>
      </w:r>
      <w:r>
        <w:rPr>
          <w:w w:val="105"/>
          <w:sz w:val="24"/>
        </w:rPr>
        <w:t>su</w:t>
      </w:r>
      <w:r>
        <w:rPr>
          <w:spacing w:val="-14"/>
          <w:w w:val="105"/>
          <w:sz w:val="24"/>
        </w:rPr>
        <w:t> </w:t>
      </w:r>
      <w:r>
        <w:rPr>
          <w:w w:val="105"/>
          <w:sz w:val="24"/>
        </w:rPr>
        <w:t>legitimidad</w:t>
      </w:r>
      <w:r>
        <w:rPr>
          <w:spacing w:val="-12"/>
          <w:w w:val="105"/>
          <w:sz w:val="24"/>
        </w:rPr>
        <w:t> </w:t>
      </w:r>
      <w:r>
        <w:rPr>
          <w:w w:val="105"/>
          <w:sz w:val="24"/>
        </w:rPr>
        <w:t>y</w:t>
      </w:r>
      <w:r>
        <w:rPr>
          <w:spacing w:val="-12"/>
          <w:w w:val="105"/>
          <w:sz w:val="24"/>
        </w:rPr>
        <w:t> </w:t>
      </w:r>
      <w:r>
        <w:rPr>
          <w:w w:val="105"/>
          <w:sz w:val="24"/>
        </w:rPr>
        <w:t>proyección</w:t>
      </w:r>
      <w:r>
        <w:rPr>
          <w:spacing w:val="-13"/>
          <w:w w:val="105"/>
          <w:sz w:val="24"/>
        </w:rPr>
        <w:t> </w:t>
      </w:r>
      <w:r>
        <w:rPr>
          <w:w w:val="105"/>
          <w:sz w:val="24"/>
        </w:rPr>
        <w:t>en</w:t>
      </w:r>
      <w:r>
        <w:rPr>
          <w:spacing w:val="-9"/>
          <w:w w:val="105"/>
          <w:sz w:val="24"/>
        </w:rPr>
        <w:t> </w:t>
      </w:r>
      <w:r>
        <w:rPr>
          <w:w w:val="105"/>
          <w:sz w:val="24"/>
        </w:rPr>
        <w:t>el</w:t>
      </w:r>
      <w:r>
        <w:rPr>
          <w:spacing w:val="-12"/>
          <w:w w:val="105"/>
          <w:sz w:val="24"/>
        </w:rPr>
        <w:t> </w:t>
      </w:r>
      <w:r>
        <w:rPr>
          <w:w w:val="105"/>
          <w:sz w:val="24"/>
        </w:rPr>
        <w:t>ámbito</w:t>
      </w:r>
      <w:r>
        <w:rPr>
          <w:spacing w:val="-11"/>
          <w:w w:val="105"/>
          <w:sz w:val="24"/>
        </w:rPr>
        <w:t> </w:t>
      </w:r>
      <w:r>
        <w:rPr>
          <w:w w:val="105"/>
          <w:sz w:val="24"/>
        </w:rPr>
        <w:t>nacional, regional e internacional.</w:t>
      </w:r>
    </w:p>
    <w:p>
      <w:pPr>
        <w:pStyle w:val="BodyText"/>
      </w:pPr>
    </w:p>
    <w:p>
      <w:pPr>
        <w:pStyle w:val="BodyText"/>
        <w:spacing w:before="241"/>
      </w:pPr>
    </w:p>
    <w:p>
      <w:pPr>
        <w:pStyle w:val="ListParagraph"/>
        <w:numPr>
          <w:ilvl w:val="1"/>
          <w:numId w:val="17"/>
        </w:numPr>
        <w:tabs>
          <w:tab w:pos="2779" w:val="left" w:leader="none"/>
          <w:tab w:pos="2781" w:val="left" w:leader="none"/>
        </w:tabs>
        <w:spacing w:line="271" w:lineRule="auto" w:before="0" w:after="0"/>
        <w:ind w:left="2781" w:right="1808" w:hanging="360"/>
        <w:jc w:val="left"/>
        <w:rPr>
          <w:b/>
          <w:sz w:val="24"/>
        </w:rPr>
      </w:pPr>
      <w:r>
        <w:rPr>
          <w:w w:val="105"/>
          <w:sz w:val="24"/>
        </w:rPr>
        <w:t>La</w:t>
      </w:r>
      <w:r>
        <w:rPr>
          <w:spacing w:val="-15"/>
          <w:w w:val="105"/>
          <w:sz w:val="24"/>
        </w:rPr>
        <w:t> </w:t>
      </w:r>
      <w:r>
        <w:rPr>
          <w:w w:val="105"/>
          <w:sz w:val="24"/>
        </w:rPr>
        <w:t>consolidación</w:t>
      </w:r>
      <w:r>
        <w:rPr>
          <w:spacing w:val="-17"/>
          <w:w w:val="105"/>
          <w:sz w:val="24"/>
        </w:rPr>
        <w:t> </w:t>
      </w:r>
      <w:r>
        <w:rPr>
          <w:w w:val="105"/>
          <w:sz w:val="24"/>
        </w:rPr>
        <w:t>de</w:t>
      </w:r>
      <w:r>
        <w:rPr>
          <w:spacing w:val="-18"/>
          <w:w w:val="105"/>
          <w:sz w:val="24"/>
        </w:rPr>
        <w:t> </w:t>
      </w:r>
      <w:r>
        <w:rPr>
          <w:w w:val="105"/>
          <w:sz w:val="24"/>
        </w:rPr>
        <w:t>un</w:t>
      </w:r>
      <w:r>
        <w:rPr>
          <w:spacing w:val="-17"/>
          <w:w w:val="105"/>
          <w:sz w:val="24"/>
        </w:rPr>
        <w:t> </w:t>
      </w:r>
      <w:r>
        <w:rPr>
          <w:w w:val="105"/>
          <w:sz w:val="24"/>
        </w:rPr>
        <w:t>programa</w:t>
      </w:r>
      <w:r>
        <w:rPr>
          <w:spacing w:val="-14"/>
          <w:w w:val="105"/>
          <w:sz w:val="24"/>
        </w:rPr>
        <w:t> </w:t>
      </w:r>
      <w:r>
        <w:rPr>
          <w:w w:val="105"/>
          <w:sz w:val="24"/>
        </w:rPr>
        <w:t>de</w:t>
      </w:r>
      <w:r>
        <w:rPr>
          <w:spacing w:val="-18"/>
          <w:w w:val="105"/>
          <w:sz w:val="24"/>
        </w:rPr>
        <w:t> </w:t>
      </w:r>
      <w:r>
        <w:rPr>
          <w:w w:val="105"/>
          <w:sz w:val="24"/>
        </w:rPr>
        <w:t>voluntariado</w:t>
      </w:r>
      <w:r>
        <w:rPr>
          <w:spacing w:val="-14"/>
          <w:w w:val="105"/>
          <w:sz w:val="24"/>
        </w:rPr>
        <w:t> </w:t>
      </w:r>
      <w:r>
        <w:rPr>
          <w:w w:val="105"/>
          <w:sz w:val="24"/>
        </w:rPr>
        <w:t>estudiantil universitario</w:t>
      </w:r>
      <w:r>
        <w:rPr>
          <w:spacing w:val="-18"/>
          <w:w w:val="105"/>
          <w:sz w:val="24"/>
        </w:rPr>
        <w:t> </w:t>
      </w:r>
      <w:r>
        <w:rPr>
          <w:w w:val="105"/>
          <w:sz w:val="24"/>
        </w:rPr>
        <w:t>institucionalizado</w:t>
      </w:r>
      <w:r>
        <w:rPr>
          <w:spacing w:val="-17"/>
          <w:w w:val="105"/>
          <w:sz w:val="24"/>
        </w:rPr>
        <w:t> </w:t>
      </w:r>
      <w:r>
        <w:rPr>
          <w:w w:val="105"/>
          <w:sz w:val="24"/>
        </w:rPr>
        <w:t>se</w:t>
      </w:r>
      <w:r>
        <w:rPr>
          <w:spacing w:val="-18"/>
          <w:w w:val="105"/>
          <w:sz w:val="24"/>
        </w:rPr>
        <w:t> </w:t>
      </w:r>
      <w:r>
        <w:rPr>
          <w:w w:val="105"/>
          <w:sz w:val="24"/>
        </w:rPr>
        <w:t>alinea</w:t>
      </w:r>
      <w:r>
        <w:rPr>
          <w:spacing w:val="-17"/>
          <w:w w:val="105"/>
          <w:sz w:val="24"/>
        </w:rPr>
        <w:t> </w:t>
      </w:r>
      <w:r>
        <w:rPr>
          <w:w w:val="105"/>
          <w:sz w:val="24"/>
        </w:rPr>
        <w:t>con</w:t>
      </w:r>
      <w:r>
        <w:rPr>
          <w:spacing w:val="-14"/>
          <w:w w:val="105"/>
          <w:sz w:val="24"/>
        </w:rPr>
        <w:t> </w:t>
      </w:r>
      <w:r>
        <w:rPr>
          <w:w w:val="105"/>
          <w:sz w:val="24"/>
        </w:rPr>
        <w:t>el</w:t>
      </w:r>
      <w:r>
        <w:rPr>
          <w:spacing w:val="-14"/>
          <w:w w:val="105"/>
          <w:sz w:val="24"/>
        </w:rPr>
        <w:t> </w:t>
      </w:r>
      <w:r>
        <w:rPr>
          <w:w w:val="105"/>
          <w:sz w:val="24"/>
        </w:rPr>
        <w:t>enfoque</w:t>
      </w:r>
      <w:r>
        <w:rPr>
          <w:spacing w:val="-18"/>
          <w:w w:val="105"/>
          <w:sz w:val="24"/>
        </w:rPr>
        <w:t> </w:t>
      </w:r>
      <w:r>
        <w:rPr>
          <w:w w:val="105"/>
          <w:sz w:val="24"/>
        </w:rPr>
        <w:t>de</w:t>
      </w:r>
      <w:r>
        <w:rPr>
          <w:spacing w:val="-11"/>
          <w:w w:val="105"/>
          <w:sz w:val="24"/>
        </w:rPr>
        <w:t> </w:t>
      </w:r>
      <w:r>
        <w:rPr>
          <w:b/>
          <w:w w:val="105"/>
          <w:sz w:val="24"/>
        </w:rPr>
        <w:t>“valor </w:t>
      </w:r>
      <w:r>
        <w:rPr>
          <w:b/>
          <w:sz w:val="24"/>
        </w:rPr>
        <w:t>público</w:t>
      </w:r>
      <w:r>
        <w:rPr>
          <w:b/>
          <w:spacing w:val="-4"/>
          <w:sz w:val="24"/>
        </w:rPr>
        <w:t> </w:t>
      </w:r>
      <w:r>
        <w:rPr>
          <w:b/>
          <w:sz w:val="24"/>
        </w:rPr>
        <w:t>de</w:t>
      </w:r>
      <w:r>
        <w:rPr>
          <w:b/>
          <w:spacing w:val="-4"/>
          <w:sz w:val="24"/>
        </w:rPr>
        <w:t> </w:t>
      </w:r>
      <w:r>
        <w:rPr>
          <w:b/>
          <w:sz w:val="24"/>
        </w:rPr>
        <w:t>la</w:t>
      </w:r>
      <w:r>
        <w:rPr>
          <w:b/>
          <w:spacing w:val="-6"/>
          <w:sz w:val="24"/>
        </w:rPr>
        <w:t> </w:t>
      </w:r>
      <w:r>
        <w:rPr>
          <w:b/>
          <w:sz w:val="24"/>
        </w:rPr>
        <w:t>educación</w:t>
      </w:r>
      <w:r>
        <w:rPr>
          <w:b/>
          <w:spacing w:val="-3"/>
          <w:sz w:val="24"/>
        </w:rPr>
        <w:t> </w:t>
      </w:r>
      <w:r>
        <w:rPr>
          <w:b/>
          <w:sz w:val="24"/>
        </w:rPr>
        <w:t>superior”</w:t>
      </w:r>
      <w:r>
        <w:rPr>
          <w:sz w:val="24"/>
        </w:rPr>
        <w:t>,</w:t>
      </w:r>
      <w:r>
        <w:rPr>
          <w:spacing w:val="-4"/>
          <w:sz w:val="24"/>
        </w:rPr>
        <w:t> </w:t>
      </w:r>
      <w:r>
        <w:rPr>
          <w:sz w:val="24"/>
        </w:rPr>
        <w:t>promovido</w:t>
      </w:r>
      <w:r>
        <w:rPr>
          <w:spacing w:val="-10"/>
          <w:sz w:val="24"/>
        </w:rPr>
        <w:t> </w:t>
      </w:r>
      <w:r>
        <w:rPr>
          <w:sz w:val="24"/>
        </w:rPr>
        <w:t>por</w:t>
      </w:r>
      <w:r>
        <w:rPr>
          <w:spacing w:val="-1"/>
          <w:sz w:val="24"/>
        </w:rPr>
        <w:t> </w:t>
      </w:r>
      <w:r>
        <w:rPr>
          <w:sz w:val="24"/>
        </w:rPr>
        <w:t>la</w:t>
      </w:r>
      <w:r>
        <w:rPr>
          <w:spacing w:val="-3"/>
          <w:sz w:val="24"/>
        </w:rPr>
        <w:t> </w:t>
      </w:r>
      <w:r>
        <w:rPr>
          <w:sz w:val="24"/>
        </w:rPr>
        <w:t>UNESCO</w:t>
      </w:r>
      <w:r>
        <w:rPr>
          <w:spacing w:val="-4"/>
          <w:sz w:val="24"/>
        </w:rPr>
        <w:t> </w:t>
      </w:r>
      <w:r>
        <w:rPr>
          <w:sz w:val="24"/>
        </w:rPr>
        <w:t>y ratificado</w:t>
      </w:r>
      <w:r>
        <w:rPr>
          <w:spacing w:val="-5"/>
          <w:sz w:val="24"/>
        </w:rPr>
        <w:t> </w:t>
      </w:r>
      <w:r>
        <w:rPr>
          <w:sz w:val="24"/>
        </w:rPr>
        <w:t>por</w:t>
      </w:r>
      <w:r>
        <w:rPr>
          <w:spacing w:val="-4"/>
          <w:sz w:val="24"/>
        </w:rPr>
        <w:t> </w:t>
      </w:r>
      <w:r>
        <w:rPr>
          <w:sz w:val="24"/>
        </w:rPr>
        <w:t>la</w:t>
      </w:r>
      <w:r>
        <w:rPr>
          <w:spacing w:val="-5"/>
          <w:sz w:val="24"/>
        </w:rPr>
        <w:t> </w:t>
      </w:r>
      <w:r>
        <w:rPr>
          <w:sz w:val="24"/>
        </w:rPr>
        <w:t>WHEC</w:t>
      </w:r>
      <w:r>
        <w:rPr>
          <w:spacing w:val="-5"/>
          <w:sz w:val="24"/>
        </w:rPr>
        <w:t> </w:t>
      </w:r>
      <w:r>
        <w:rPr>
          <w:sz w:val="24"/>
        </w:rPr>
        <w:t>2022,</w:t>
      </w:r>
      <w:r>
        <w:rPr>
          <w:spacing w:val="-6"/>
          <w:sz w:val="24"/>
        </w:rPr>
        <w:t> </w:t>
      </w:r>
      <w:r>
        <w:rPr>
          <w:sz w:val="24"/>
        </w:rPr>
        <w:t>permitiendo</w:t>
      </w:r>
      <w:r>
        <w:rPr>
          <w:spacing w:val="-5"/>
          <w:sz w:val="24"/>
        </w:rPr>
        <w:t> </w:t>
      </w:r>
      <w:r>
        <w:rPr>
          <w:sz w:val="24"/>
        </w:rPr>
        <w:t>al</w:t>
      </w:r>
      <w:r>
        <w:rPr>
          <w:spacing w:val="-6"/>
          <w:sz w:val="24"/>
        </w:rPr>
        <w:t> </w:t>
      </w:r>
      <w:r>
        <w:rPr>
          <w:sz w:val="24"/>
        </w:rPr>
        <w:t>TEC</w:t>
      </w:r>
      <w:r>
        <w:rPr>
          <w:spacing w:val="-5"/>
          <w:sz w:val="24"/>
        </w:rPr>
        <w:t> </w:t>
      </w:r>
      <w:r>
        <w:rPr>
          <w:sz w:val="24"/>
        </w:rPr>
        <w:t>posicionarse</w:t>
      </w:r>
      <w:r>
        <w:rPr>
          <w:spacing w:val="-8"/>
          <w:sz w:val="24"/>
        </w:rPr>
        <w:t> </w:t>
      </w:r>
      <w:r>
        <w:rPr>
          <w:sz w:val="24"/>
        </w:rPr>
        <w:t>como </w:t>
      </w:r>
      <w:r>
        <w:rPr>
          <w:w w:val="105"/>
          <w:sz w:val="24"/>
        </w:rPr>
        <w:t>referente</w:t>
      </w:r>
      <w:r>
        <w:rPr>
          <w:spacing w:val="-16"/>
          <w:w w:val="105"/>
          <w:sz w:val="24"/>
        </w:rPr>
        <w:t> </w:t>
      </w:r>
      <w:r>
        <w:rPr>
          <w:w w:val="105"/>
          <w:sz w:val="24"/>
        </w:rPr>
        <w:t>en</w:t>
      </w:r>
      <w:r>
        <w:rPr>
          <w:spacing w:val="-11"/>
          <w:w w:val="105"/>
          <w:sz w:val="24"/>
        </w:rPr>
        <w:t> </w:t>
      </w:r>
      <w:r>
        <w:rPr>
          <w:w w:val="105"/>
          <w:sz w:val="24"/>
        </w:rPr>
        <w:t>innovación</w:t>
      </w:r>
      <w:r>
        <w:rPr>
          <w:spacing w:val="-15"/>
          <w:w w:val="105"/>
          <w:sz w:val="24"/>
        </w:rPr>
        <w:t> </w:t>
      </w:r>
      <w:r>
        <w:rPr>
          <w:w w:val="105"/>
          <w:sz w:val="24"/>
        </w:rPr>
        <w:t>educativa,</w:t>
      </w:r>
      <w:r>
        <w:rPr>
          <w:spacing w:val="-14"/>
          <w:w w:val="105"/>
          <w:sz w:val="24"/>
        </w:rPr>
        <w:t> </w:t>
      </w:r>
      <w:r>
        <w:rPr>
          <w:w w:val="105"/>
          <w:sz w:val="24"/>
        </w:rPr>
        <w:t>sostenibilidad</w:t>
      </w:r>
      <w:r>
        <w:rPr>
          <w:spacing w:val="-14"/>
          <w:w w:val="105"/>
          <w:sz w:val="24"/>
        </w:rPr>
        <w:t> </w:t>
      </w:r>
      <w:r>
        <w:rPr>
          <w:w w:val="105"/>
          <w:sz w:val="24"/>
        </w:rPr>
        <w:t>social</w:t>
      </w:r>
      <w:r>
        <w:rPr>
          <w:spacing w:val="-14"/>
          <w:w w:val="105"/>
          <w:sz w:val="24"/>
        </w:rPr>
        <w:t> </w:t>
      </w:r>
      <w:r>
        <w:rPr>
          <w:w w:val="105"/>
          <w:sz w:val="24"/>
        </w:rPr>
        <w:t>y participación</w:t>
      </w:r>
      <w:r>
        <w:rPr>
          <w:spacing w:val="-3"/>
          <w:w w:val="105"/>
          <w:sz w:val="24"/>
        </w:rPr>
        <w:t> </w:t>
      </w:r>
      <w:r>
        <w:rPr>
          <w:w w:val="105"/>
          <w:sz w:val="24"/>
        </w:rPr>
        <w:t>transformadora.</w:t>
      </w:r>
    </w:p>
    <w:p>
      <w:pPr>
        <w:pStyle w:val="ListParagraph"/>
        <w:numPr>
          <w:ilvl w:val="1"/>
          <w:numId w:val="17"/>
        </w:numPr>
        <w:tabs>
          <w:tab w:pos="2779" w:val="left" w:leader="none"/>
          <w:tab w:pos="2781" w:val="left" w:leader="none"/>
        </w:tabs>
        <w:spacing w:line="271" w:lineRule="auto" w:before="240" w:after="0"/>
        <w:ind w:left="2781" w:right="1840" w:hanging="360"/>
        <w:jc w:val="left"/>
        <w:rPr>
          <w:b/>
          <w:sz w:val="24"/>
        </w:rPr>
      </w:pPr>
      <w:r>
        <w:rPr>
          <w:sz w:val="24"/>
        </w:rPr>
        <w:t>Esta propuesta abraza el espíritu del acuerdo: Congreso Institucional TEC-599-2019, derivado del IV Congreso Institucional </w:t>
      </w:r>
      <w:r>
        <w:rPr>
          <w:w w:val="105"/>
          <w:sz w:val="24"/>
        </w:rPr>
        <w:t>del</w:t>
      </w:r>
      <w:r>
        <w:rPr>
          <w:spacing w:val="-19"/>
          <w:w w:val="105"/>
          <w:sz w:val="24"/>
        </w:rPr>
        <w:t> </w:t>
      </w:r>
      <w:r>
        <w:rPr>
          <w:w w:val="105"/>
          <w:sz w:val="24"/>
        </w:rPr>
        <w:t>2019,</w:t>
      </w:r>
      <w:r>
        <w:rPr>
          <w:spacing w:val="-13"/>
          <w:w w:val="105"/>
          <w:sz w:val="24"/>
        </w:rPr>
        <w:t> </w:t>
      </w:r>
      <w:r>
        <w:rPr>
          <w:w w:val="105"/>
          <w:sz w:val="24"/>
        </w:rPr>
        <w:t>incluido</w:t>
      </w:r>
      <w:r>
        <w:rPr>
          <w:spacing w:val="-12"/>
          <w:w w:val="105"/>
          <w:sz w:val="24"/>
        </w:rPr>
        <w:t> </w:t>
      </w:r>
      <w:r>
        <w:rPr>
          <w:w w:val="105"/>
          <w:sz w:val="24"/>
        </w:rPr>
        <w:t>en</w:t>
      </w:r>
      <w:r>
        <w:rPr>
          <w:spacing w:val="-14"/>
          <w:w w:val="105"/>
          <w:sz w:val="24"/>
        </w:rPr>
        <w:t> </w:t>
      </w:r>
      <w:r>
        <w:rPr>
          <w:w w:val="105"/>
          <w:sz w:val="24"/>
        </w:rPr>
        <w:t>el</w:t>
      </w:r>
      <w:r>
        <w:rPr>
          <w:spacing w:val="-13"/>
          <w:w w:val="105"/>
          <w:sz w:val="24"/>
        </w:rPr>
        <w:t> </w:t>
      </w:r>
      <w:r>
        <w:rPr>
          <w:w w:val="105"/>
          <w:sz w:val="24"/>
        </w:rPr>
        <w:t>propio</w:t>
      </w:r>
      <w:r>
        <w:rPr>
          <w:spacing w:val="-11"/>
          <w:w w:val="105"/>
          <w:sz w:val="24"/>
        </w:rPr>
        <w:t> </w:t>
      </w:r>
      <w:r>
        <w:rPr>
          <w:w w:val="105"/>
          <w:sz w:val="24"/>
        </w:rPr>
        <w:t>Modelo</w:t>
      </w:r>
      <w:r>
        <w:rPr>
          <w:spacing w:val="-12"/>
          <w:w w:val="105"/>
          <w:sz w:val="24"/>
        </w:rPr>
        <w:t> </w:t>
      </w:r>
      <w:r>
        <w:rPr>
          <w:w w:val="105"/>
          <w:sz w:val="24"/>
        </w:rPr>
        <w:t>Académico</w:t>
      </w:r>
      <w:r>
        <w:rPr>
          <w:spacing w:val="-6"/>
          <w:w w:val="105"/>
          <w:sz w:val="24"/>
        </w:rPr>
        <w:t> </w:t>
      </w:r>
      <w:r>
        <w:rPr>
          <w:w w:val="105"/>
          <w:sz w:val="24"/>
        </w:rPr>
        <w:t>institucional, </w:t>
      </w:r>
      <w:r>
        <w:rPr>
          <w:sz w:val="24"/>
        </w:rPr>
        <w:t>relacionado a la </w:t>
      </w:r>
      <w:r>
        <w:rPr>
          <w:b/>
          <w:sz w:val="24"/>
        </w:rPr>
        <w:t>pertinencia social en constante diálogo comunitario </w:t>
      </w:r>
      <w:r>
        <w:rPr>
          <w:sz w:val="24"/>
        </w:rPr>
        <w:t>y con visión </w:t>
      </w:r>
      <w:r>
        <w:rPr>
          <w:i/>
          <w:sz w:val="24"/>
        </w:rPr>
        <w:t>glocal</w:t>
      </w:r>
      <w:r>
        <w:rPr>
          <w:sz w:val="24"/>
        </w:rPr>
        <w:t>, así como de su capacidad para </w:t>
      </w:r>
      <w:r>
        <w:rPr>
          <w:w w:val="105"/>
          <w:sz w:val="24"/>
        </w:rPr>
        <w:t>desarrollar</w:t>
      </w:r>
      <w:r>
        <w:rPr>
          <w:spacing w:val="-18"/>
          <w:w w:val="105"/>
          <w:sz w:val="24"/>
        </w:rPr>
        <w:t> </w:t>
      </w:r>
      <w:r>
        <w:rPr>
          <w:w w:val="105"/>
          <w:sz w:val="24"/>
        </w:rPr>
        <w:t>docencia,</w:t>
      </w:r>
      <w:r>
        <w:rPr>
          <w:spacing w:val="-17"/>
          <w:w w:val="105"/>
          <w:sz w:val="24"/>
        </w:rPr>
        <w:t> </w:t>
      </w:r>
      <w:r>
        <w:rPr>
          <w:w w:val="105"/>
          <w:sz w:val="24"/>
        </w:rPr>
        <w:t>extensión,</w:t>
      </w:r>
      <w:r>
        <w:rPr>
          <w:spacing w:val="-18"/>
          <w:w w:val="105"/>
          <w:sz w:val="24"/>
        </w:rPr>
        <w:t> </w:t>
      </w:r>
      <w:r>
        <w:rPr>
          <w:w w:val="105"/>
          <w:sz w:val="24"/>
        </w:rPr>
        <w:t>investigación</w:t>
      </w:r>
      <w:r>
        <w:rPr>
          <w:spacing w:val="-18"/>
          <w:w w:val="105"/>
          <w:sz w:val="24"/>
        </w:rPr>
        <w:t> </w:t>
      </w:r>
      <w:r>
        <w:rPr>
          <w:w w:val="105"/>
          <w:sz w:val="24"/>
        </w:rPr>
        <w:t>y</w:t>
      </w:r>
      <w:r>
        <w:rPr>
          <w:spacing w:val="-17"/>
          <w:w w:val="105"/>
          <w:sz w:val="24"/>
        </w:rPr>
        <w:t> </w:t>
      </w:r>
      <w:r>
        <w:rPr>
          <w:w w:val="105"/>
          <w:sz w:val="24"/>
        </w:rPr>
        <w:t>docencia universitaria</w:t>
      </w:r>
      <w:r>
        <w:rPr>
          <w:spacing w:val="-18"/>
          <w:w w:val="105"/>
          <w:sz w:val="24"/>
        </w:rPr>
        <w:t> </w:t>
      </w:r>
      <w:r>
        <w:rPr>
          <w:w w:val="105"/>
          <w:sz w:val="24"/>
        </w:rPr>
        <w:t>de</w:t>
      </w:r>
      <w:r>
        <w:rPr>
          <w:spacing w:val="-22"/>
          <w:w w:val="105"/>
          <w:sz w:val="24"/>
        </w:rPr>
        <w:t> </w:t>
      </w:r>
      <w:r>
        <w:rPr>
          <w:w w:val="105"/>
          <w:sz w:val="24"/>
        </w:rPr>
        <w:t>manera</w:t>
      </w:r>
      <w:r>
        <w:rPr>
          <w:spacing w:val="-16"/>
          <w:w w:val="105"/>
          <w:sz w:val="24"/>
        </w:rPr>
        <w:t> </w:t>
      </w:r>
      <w:r>
        <w:rPr>
          <w:w w:val="105"/>
          <w:sz w:val="24"/>
        </w:rPr>
        <w:t>interrelacionada</w:t>
      </w:r>
      <w:r>
        <w:rPr>
          <w:spacing w:val="-15"/>
          <w:w w:val="105"/>
          <w:sz w:val="24"/>
        </w:rPr>
        <w:t> </w:t>
      </w:r>
      <w:r>
        <w:rPr>
          <w:w w:val="105"/>
          <w:sz w:val="24"/>
        </w:rPr>
        <w:t>y</w:t>
      </w:r>
      <w:r>
        <w:rPr>
          <w:spacing w:val="-18"/>
          <w:w w:val="105"/>
          <w:sz w:val="24"/>
        </w:rPr>
        <w:t> </w:t>
      </w:r>
      <w:r>
        <w:rPr>
          <w:w w:val="105"/>
          <w:sz w:val="24"/>
        </w:rPr>
        <w:t>con</w:t>
      </w:r>
      <w:r>
        <w:rPr>
          <w:spacing w:val="-16"/>
          <w:w w:val="105"/>
          <w:sz w:val="24"/>
        </w:rPr>
        <w:t> </w:t>
      </w:r>
      <w:r>
        <w:rPr>
          <w:w w:val="105"/>
          <w:sz w:val="24"/>
        </w:rPr>
        <w:t>un</w:t>
      </w:r>
      <w:r>
        <w:rPr>
          <w:spacing w:val="-18"/>
          <w:w w:val="105"/>
          <w:sz w:val="24"/>
        </w:rPr>
        <w:t> </w:t>
      </w:r>
      <w:r>
        <w:rPr>
          <w:w w:val="105"/>
          <w:sz w:val="24"/>
        </w:rPr>
        <w:t>claro</w:t>
      </w:r>
      <w:r>
        <w:rPr>
          <w:spacing w:val="-19"/>
          <w:w w:val="105"/>
          <w:sz w:val="24"/>
        </w:rPr>
        <w:t> </w:t>
      </w:r>
      <w:r>
        <w:rPr>
          <w:w w:val="105"/>
          <w:sz w:val="24"/>
        </w:rPr>
        <w:t>sentido</w:t>
      </w:r>
      <w:r>
        <w:rPr>
          <w:spacing w:val="-15"/>
          <w:w w:val="105"/>
          <w:sz w:val="24"/>
        </w:rPr>
        <w:t> </w:t>
      </w:r>
      <w:r>
        <w:rPr>
          <w:w w:val="105"/>
          <w:sz w:val="24"/>
        </w:rPr>
        <w:t>de acción</w:t>
      </w:r>
      <w:r>
        <w:rPr>
          <w:spacing w:val="-3"/>
          <w:w w:val="105"/>
          <w:sz w:val="24"/>
        </w:rPr>
        <w:t> </w:t>
      </w:r>
      <w:r>
        <w:rPr>
          <w:w w:val="105"/>
          <w:sz w:val="24"/>
        </w:rPr>
        <w:t>social.</w:t>
      </w:r>
    </w:p>
    <w:p>
      <w:pPr>
        <w:pStyle w:val="ListParagraph"/>
        <w:spacing w:after="0" w:line="271" w:lineRule="auto"/>
        <w:jc w:val="left"/>
        <w:rPr>
          <w:b/>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1"/>
          <w:numId w:val="17"/>
        </w:numPr>
        <w:tabs>
          <w:tab w:pos="2779" w:val="left" w:leader="none"/>
          <w:tab w:pos="2781" w:val="left" w:leader="none"/>
        </w:tabs>
        <w:spacing w:line="271" w:lineRule="auto" w:before="0" w:after="0"/>
        <w:ind w:left="2781" w:right="1711" w:hanging="360"/>
        <w:jc w:val="left"/>
        <w:rPr>
          <w:b/>
          <w:sz w:val="24"/>
        </w:rPr>
      </w:pPr>
      <w:r>
        <w:rPr>
          <w:sz w:val="24"/>
        </w:rPr>
        <w:t>El fortalecimiento del voluntariado estudiantil universitario mediante </w:t>
      </w:r>
      <w:r>
        <w:rPr>
          <w:spacing w:val="-2"/>
          <w:w w:val="105"/>
          <w:sz w:val="24"/>
        </w:rPr>
        <w:t>un</w:t>
      </w:r>
      <w:r>
        <w:rPr>
          <w:spacing w:val="-12"/>
          <w:w w:val="105"/>
          <w:sz w:val="24"/>
        </w:rPr>
        <w:t> </w:t>
      </w:r>
      <w:r>
        <w:rPr>
          <w:spacing w:val="-2"/>
          <w:w w:val="105"/>
          <w:sz w:val="24"/>
        </w:rPr>
        <w:t>programa</w:t>
      </w:r>
      <w:r>
        <w:rPr>
          <w:spacing w:val="-7"/>
          <w:w w:val="105"/>
          <w:sz w:val="24"/>
        </w:rPr>
        <w:t> </w:t>
      </w:r>
      <w:r>
        <w:rPr>
          <w:spacing w:val="-2"/>
          <w:w w:val="105"/>
          <w:sz w:val="24"/>
        </w:rPr>
        <w:t>institucional</w:t>
      </w:r>
      <w:r>
        <w:rPr>
          <w:spacing w:val="-16"/>
          <w:w w:val="105"/>
          <w:sz w:val="24"/>
        </w:rPr>
        <w:t> </w:t>
      </w:r>
      <w:r>
        <w:rPr>
          <w:spacing w:val="-2"/>
          <w:w w:val="105"/>
          <w:sz w:val="24"/>
        </w:rPr>
        <w:t>se</w:t>
      </w:r>
      <w:r>
        <w:rPr>
          <w:spacing w:val="-17"/>
          <w:w w:val="105"/>
          <w:sz w:val="24"/>
        </w:rPr>
        <w:t> </w:t>
      </w:r>
      <w:r>
        <w:rPr>
          <w:spacing w:val="-2"/>
          <w:w w:val="105"/>
          <w:sz w:val="24"/>
        </w:rPr>
        <w:t>alinea</w:t>
      </w:r>
      <w:r>
        <w:rPr>
          <w:spacing w:val="-19"/>
          <w:w w:val="105"/>
          <w:sz w:val="24"/>
        </w:rPr>
        <w:t> </w:t>
      </w:r>
      <w:r>
        <w:rPr>
          <w:spacing w:val="-2"/>
          <w:w w:val="105"/>
          <w:sz w:val="24"/>
        </w:rPr>
        <w:t>con</w:t>
      </w:r>
      <w:r>
        <w:rPr>
          <w:spacing w:val="-15"/>
          <w:w w:val="105"/>
          <w:sz w:val="24"/>
        </w:rPr>
        <w:t> </w:t>
      </w:r>
      <w:r>
        <w:rPr>
          <w:spacing w:val="-2"/>
          <w:w w:val="105"/>
          <w:sz w:val="24"/>
        </w:rPr>
        <w:t>los</w:t>
      </w:r>
      <w:r>
        <w:rPr>
          <w:spacing w:val="-17"/>
          <w:w w:val="105"/>
          <w:sz w:val="24"/>
        </w:rPr>
        <w:t> </w:t>
      </w:r>
      <w:r>
        <w:rPr>
          <w:spacing w:val="-2"/>
          <w:w w:val="105"/>
          <w:sz w:val="24"/>
        </w:rPr>
        <w:t>Ejes</w:t>
      </w:r>
      <w:r>
        <w:rPr>
          <w:spacing w:val="-16"/>
          <w:w w:val="105"/>
          <w:sz w:val="24"/>
        </w:rPr>
        <w:t> </w:t>
      </w:r>
      <w:r>
        <w:rPr>
          <w:spacing w:val="-2"/>
          <w:w w:val="105"/>
          <w:sz w:val="24"/>
        </w:rPr>
        <w:t>de</w:t>
      </w:r>
      <w:r>
        <w:rPr>
          <w:spacing w:val="-23"/>
          <w:w w:val="105"/>
          <w:sz w:val="24"/>
        </w:rPr>
        <w:t> </w:t>
      </w:r>
      <w:r>
        <w:rPr>
          <w:spacing w:val="-2"/>
          <w:w w:val="105"/>
          <w:sz w:val="24"/>
        </w:rPr>
        <w:t>Conocimiento </w:t>
      </w:r>
      <w:r>
        <w:rPr>
          <w:w w:val="105"/>
          <w:sz w:val="24"/>
        </w:rPr>
        <w:t>Estratégicos</w:t>
      </w:r>
      <w:r>
        <w:rPr>
          <w:spacing w:val="-26"/>
          <w:w w:val="105"/>
          <w:sz w:val="24"/>
        </w:rPr>
        <w:t> </w:t>
      </w:r>
      <w:r>
        <w:rPr>
          <w:w w:val="105"/>
          <w:sz w:val="24"/>
        </w:rPr>
        <w:t>2023-2032</w:t>
      </w:r>
      <w:r>
        <w:rPr>
          <w:spacing w:val="-24"/>
          <w:w w:val="105"/>
          <w:sz w:val="24"/>
        </w:rPr>
        <w:t> </w:t>
      </w:r>
      <w:r>
        <w:rPr>
          <w:w w:val="105"/>
          <w:sz w:val="24"/>
        </w:rPr>
        <w:t>del</w:t>
      </w:r>
      <w:r>
        <w:rPr>
          <w:spacing w:val="-25"/>
          <w:w w:val="105"/>
          <w:sz w:val="24"/>
        </w:rPr>
        <w:t> </w:t>
      </w:r>
      <w:r>
        <w:rPr>
          <w:w w:val="105"/>
          <w:sz w:val="24"/>
        </w:rPr>
        <w:t>TEC,</w:t>
      </w:r>
      <w:r>
        <w:rPr>
          <w:spacing w:val="-26"/>
          <w:w w:val="105"/>
          <w:sz w:val="24"/>
        </w:rPr>
        <w:t> </w:t>
      </w:r>
      <w:r>
        <w:rPr>
          <w:w w:val="105"/>
          <w:sz w:val="24"/>
        </w:rPr>
        <w:t>en</w:t>
      </w:r>
      <w:r>
        <w:rPr>
          <w:spacing w:val="-17"/>
          <w:w w:val="105"/>
          <w:sz w:val="24"/>
        </w:rPr>
        <w:t> </w:t>
      </w:r>
      <w:r>
        <w:rPr>
          <w:w w:val="105"/>
          <w:sz w:val="24"/>
        </w:rPr>
        <w:t>particular</w:t>
      </w:r>
      <w:r>
        <w:rPr>
          <w:spacing w:val="-18"/>
          <w:w w:val="105"/>
          <w:sz w:val="24"/>
        </w:rPr>
        <w:t> </w:t>
      </w:r>
      <w:r>
        <w:rPr>
          <w:w w:val="105"/>
          <w:sz w:val="24"/>
        </w:rPr>
        <w:t>los</w:t>
      </w:r>
      <w:r>
        <w:rPr>
          <w:spacing w:val="-17"/>
          <w:w w:val="105"/>
          <w:sz w:val="24"/>
        </w:rPr>
        <w:t> </w:t>
      </w:r>
      <w:r>
        <w:rPr>
          <w:w w:val="105"/>
          <w:sz w:val="24"/>
        </w:rPr>
        <w:t>vinculados</w:t>
      </w:r>
      <w:r>
        <w:rPr>
          <w:spacing w:val="-18"/>
          <w:w w:val="105"/>
          <w:sz w:val="24"/>
        </w:rPr>
        <w:t> </w:t>
      </w:r>
      <w:r>
        <w:rPr>
          <w:w w:val="105"/>
          <w:sz w:val="24"/>
        </w:rPr>
        <w:t>con </w:t>
      </w:r>
      <w:r>
        <w:rPr>
          <w:b/>
          <w:w w:val="105"/>
          <w:sz w:val="24"/>
        </w:rPr>
        <w:t>cultura,</w:t>
      </w:r>
      <w:r>
        <w:rPr>
          <w:b/>
          <w:spacing w:val="-18"/>
          <w:w w:val="105"/>
          <w:sz w:val="24"/>
        </w:rPr>
        <w:t> </w:t>
      </w:r>
      <w:r>
        <w:rPr>
          <w:b/>
          <w:w w:val="105"/>
          <w:sz w:val="24"/>
        </w:rPr>
        <w:t>educación,</w:t>
      </w:r>
      <w:r>
        <w:rPr>
          <w:b/>
          <w:spacing w:val="-17"/>
          <w:w w:val="105"/>
          <w:sz w:val="24"/>
        </w:rPr>
        <w:t> </w:t>
      </w:r>
      <w:r>
        <w:rPr>
          <w:b/>
          <w:w w:val="105"/>
          <w:sz w:val="24"/>
        </w:rPr>
        <w:t>hábitat</w:t>
      </w:r>
      <w:r>
        <w:rPr>
          <w:b/>
          <w:spacing w:val="-18"/>
          <w:w w:val="105"/>
          <w:sz w:val="24"/>
        </w:rPr>
        <w:t> </w:t>
      </w:r>
      <w:r>
        <w:rPr>
          <w:b/>
          <w:w w:val="105"/>
          <w:sz w:val="24"/>
        </w:rPr>
        <w:t>y</w:t>
      </w:r>
      <w:r>
        <w:rPr>
          <w:b/>
          <w:spacing w:val="-18"/>
          <w:w w:val="105"/>
          <w:sz w:val="24"/>
        </w:rPr>
        <w:t> </w:t>
      </w:r>
      <w:r>
        <w:rPr>
          <w:b/>
          <w:w w:val="105"/>
          <w:sz w:val="24"/>
        </w:rPr>
        <w:t>salud</w:t>
      </w:r>
      <w:r>
        <w:rPr>
          <w:w w:val="105"/>
          <w:sz w:val="24"/>
        </w:rPr>
        <w:t>.</w:t>
      </w:r>
    </w:p>
    <w:p>
      <w:pPr>
        <w:pStyle w:val="BodyText"/>
      </w:pPr>
    </w:p>
    <w:p>
      <w:pPr>
        <w:pStyle w:val="BodyText"/>
        <w:spacing w:before="241"/>
      </w:pPr>
    </w:p>
    <w:p>
      <w:pPr>
        <w:pStyle w:val="ListParagraph"/>
        <w:numPr>
          <w:ilvl w:val="1"/>
          <w:numId w:val="17"/>
        </w:numPr>
        <w:tabs>
          <w:tab w:pos="2779" w:val="left" w:leader="none"/>
          <w:tab w:pos="2781" w:val="left" w:leader="none"/>
        </w:tabs>
        <w:spacing w:line="271" w:lineRule="auto" w:before="0" w:after="0"/>
        <w:ind w:left="2781" w:right="1732" w:hanging="360"/>
        <w:jc w:val="left"/>
        <w:rPr>
          <w:b/>
          <w:sz w:val="24"/>
        </w:rPr>
      </w:pPr>
      <w:r>
        <w:rPr>
          <w:sz w:val="24"/>
        </w:rPr>
        <w:t>La creación de un </w:t>
      </w:r>
      <w:r>
        <w:rPr>
          <w:b/>
          <w:sz w:val="24"/>
        </w:rPr>
        <w:t>Programa Institucional de Voluntariado Estudiantil Universitario </w:t>
      </w:r>
      <w:r>
        <w:rPr>
          <w:sz w:val="24"/>
        </w:rPr>
        <w:t>constituye una acción estratégica </w:t>
      </w:r>
      <w:r>
        <w:rPr>
          <w:spacing w:val="-2"/>
          <w:w w:val="105"/>
          <w:sz w:val="24"/>
        </w:rPr>
        <w:t>plenamente</w:t>
      </w:r>
      <w:r>
        <w:rPr>
          <w:spacing w:val="-14"/>
          <w:w w:val="105"/>
          <w:sz w:val="24"/>
        </w:rPr>
        <w:t> </w:t>
      </w:r>
      <w:r>
        <w:rPr>
          <w:spacing w:val="-2"/>
          <w:w w:val="105"/>
          <w:sz w:val="24"/>
        </w:rPr>
        <w:t>alineada</w:t>
      </w:r>
      <w:r>
        <w:rPr>
          <w:spacing w:val="-11"/>
          <w:w w:val="105"/>
          <w:sz w:val="24"/>
        </w:rPr>
        <w:t> </w:t>
      </w:r>
      <w:r>
        <w:rPr>
          <w:spacing w:val="-2"/>
          <w:w w:val="105"/>
          <w:sz w:val="24"/>
        </w:rPr>
        <w:t>con</w:t>
      </w:r>
      <w:r>
        <w:rPr>
          <w:spacing w:val="-8"/>
          <w:w w:val="105"/>
          <w:sz w:val="24"/>
        </w:rPr>
        <w:t> </w:t>
      </w:r>
      <w:r>
        <w:rPr>
          <w:spacing w:val="-2"/>
          <w:w w:val="105"/>
          <w:sz w:val="24"/>
        </w:rPr>
        <w:t>los</w:t>
      </w:r>
      <w:r>
        <w:rPr>
          <w:spacing w:val="-14"/>
          <w:w w:val="105"/>
          <w:sz w:val="24"/>
        </w:rPr>
        <w:t> </w:t>
      </w:r>
      <w:r>
        <w:rPr>
          <w:spacing w:val="-2"/>
          <w:w w:val="105"/>
          <w:sz w:val="24"/>
        </w:rPr>
        <w:t>objetivos</w:t>
      </w:r>
      <w:r>
        <w:rPr>
          <w:spacing w:val="-13"/>
          <w:w w:val="105"/>
          <w:sz w:val="24"/>
        </w:rPr>
        <w:t> </w:t>
      </w:r>
      <w:r>
        <w:rPr>
          <w:spacing w:val="-2"/>
          <w:w w:val="105"/>
          <w:sz w:val="24"/>
        </w:rPr>
        <w:t>y</w:t>
      </w:r>
      <w:r>
        <w:rPr>
          <w:spacing w:val="-7"/>
          <w:w w:val="105"/>
          <w:sz w:val="24"/>
        </w:rPr>
        <w:t> </w:t>
      </w:r>
      <w:r>
        <w:rPr>
          <w:spacing w:val="-2"/>
          <w:w w:val="105"/>
          <w:sz w:val="24"/>
        </w:rPr>
        <w:t>metas</w:t>
      </w:r>
      <w:r>
        <w:rPr>
          <w:spacing w:val="-9"/>
          <w:w w:val="105"/>
          <w:sz w:val="24"/>
        </w:rPr>
        <w:t> </w:t>
      </w:r>
      <w:r>
        <w:rPr>
          <w:spacing w:val="-2"/>
          <w:w w:val="105"/>
          <w:sz w:val="24"/>
        </w:rPr>
        <w:t>institucionales.</w:t>
      </w:r>
      <w:r>
        <w:rPr>
          <w:spacing w:val="-5"/>
          <w:w w:val="105"/>
          <w:sz w:val="24"/>
        </w:rPr>
        <w:t> </w:t>
      </w:r>
      <w:r>
        <w:rPr>
          <w:spacing w:val="-2"/>
          <w:w w:val="105"/>
          <w:sz w:val="24"/>
        </w:rPr>
        <w:t>Esta </w:t>
      </w:r>
      <w:r>
        <w:rPr>
          <w:sz w:val="24"/>
        </w:rPr>
        <w:t>propuesta fortalece el acceso equitativo a oportunidades formativas </w:t>
      </w:r>
      <w:r>
        <w:rPr>
          <w:w w:val="105"/>
          <w:sz w:val="24"/>
        </w:rPr>
        <w:t>que</w:t>
      </w:r>
      <w:r>
        <w:rPr>
          <w:spacing w:val="-16"/>
          <w:w w:val="105"/>
          <w:sz w:val="24"/>
        </w:rPr>
        <w:t> </w:t>
      </w:r>
      <w:r>
        <w:rPr>
          <w:w w:val="105"/>
          <w:sz w:val="24"/>
        </w:rPr>
        <w:t>inciden</w:t>
      </w:r>
      <w:r>
        <w:rPr>
          <w:spacing w:val="-16"/>
          <w:w w:val="105"/>
          <w:sz w:val="24"/>
        </w:rPr>
        <w:t> </w:t>
      </w:r>
      <w:r>
        <w:rPr>
          <w:w w:val="105"/>
          <w:sz w:val="24"/>
        </w:rPr>
        <w:t>positivamente</w:t>
      </w:r>
      <w:r>
        <w:rPr>
          <w:spacing w:val="-15"/>
          <w:w w:val="105"/>
          <w:sz w:val="24"/>
        </w:rPr>
        <w:t> </w:t>
      </w:r>
      <w:r>
        <w:rPr>
          <w:w w:val="105"/>
          <w:sz w:val="24"/>
        </w:rPr>
        <w:t>en</w:t>
      </w:r>
      <w:r>
        <w:rPr>
          <w:spacing w:val="-16"/>
          <w:w w:val="105"/>
          <w:sz w:val="24"/>
        </w:rPr>
        <w:t> </w:t>
      </w:r>
      <w:r>
        <w:rPr>
          <w:w w:val="105"/>
          <w:sz w:val="24"/>
        </w:rPr>
        <w:t>la</w:t>
      </w:r>
      <w:r>
        <w:rPr>
          <w:spacing w:val="-13"/>
          <w:w w:val="105"/>
          <w:sz w:val="24"/>
        </w:rPr>
        <w:t> </w:t>
      </w:r>
      <w:r>
        <w:rPr>
          <w:w w:val="105"/>
          <w:sz w:val="24"/>
        </w:rPr>
        <w:t>permanencia</w:t>
      </w:r>
      <w:r>
        <w:rPr>
          <w:spacing w:val="-17"/>
          <w:w w:val="105"/>
          <w:sz w:val="24"/>
        </w:rPr>
        <w:t> </w:t>
      </w:r>
      <w:r>
        <w:rPr>
          <w:w w:val="105"/>
          <w:sz w:val="24"/>
        </w:rPr>
        <w:t>estudiantil, especialmente</w:t>
      </w:r>
      <w:r>
        <w:rPr>
          <w:spacing w:val="-18"/>
          <w:w w:val="105"/>
          <w:sz w:val="24"/>
        </w:rPr>
        <w:t> </w:t>
      </w:r>
      <w:r>
        <w:rPr>
          <w:w w:val="105"/>
          <w:sz w:val="24"/>
        </w:rPr>
        <w:t>en</w:t>
      </w:r>
      <w:r>
        <w:rPr>
          <w:spacing w:val="-21"/>
          <w:w w:val="105"/>
          <w:sz w:val="24"/>
        </w:rPr>
        <w:t> </w:t>
      </w:r>
      <w:r>
        <w:rPr>
          <w:w w:val="105"/>
          <w:sz w:val="24"/>
        </w:rPr>
        <w:t>contextos</w:t>
      </w:r>
      <w:r>
        <w:rPr>
          <w:spacing w:val="-26"/>
          <w:w w:val="105"/>
          <w:sz w:val="24"/>
        </w:rPr>
        <w:t> </w:t>
      </w:r>
      <w:r>
        <w:rPr>
          <w:w w:val="105"/>
          <w:sz w:val="24"/>
        </w:rPr>
        <w:t>de</w:t>
      </w:r>
      <w:r>
        <w:rPr>
          <w:spacing w:val="-17"/>
          <w:w w:val="105"/>
          <w:sz w:val="24"/>
        </w:rPr>
        <w:t> </w:t>
      </w:r>
      <w:r>
        <w:rPr>
          <w:w w:val="105"/>
          <w:sz w:val="24"/>
        </w:rPr>
        <w:t>vulnerabilidad.</w:t>
      </w:r>
      <w:r>
        <w:rPr>
          <w:spacing w:val="-18"/>
          <w:w w:val="105"/>
          <w:sz w:val="24"/>
        </w:rPr>
        <w:t> </w:t>
      </w:r>
      <w:r>
        <w:rPr>
          <w:w w:val="105"/>
          <w:sz w:val="24"/>
        </w:rPr>
        <w:t>Tal</w:t>
      </w:r>
      <w:r>
        <w:rPr>
          <w:spacing w:val="-17"/>
          <w:w w:val="105"/>
          <w:sz w:val="24"/>
        </w:rPr>
        <w:t> </w:t>
      </w:r>
      <w:r>
        <w:rPr>
          <w:w w:val="105"/>
          <w:sz w:val="24"/>
        </w:rPr>
        <w:t>acción</w:t>
      </w:r>
      <w:r>
        <w:rPr>
          <w:spacing w:val="-18"/>
          <w:w w:val="105"/>
          <w:sz w:val="24"/>
        </w:rPr>
        <w:t> </w:t>
      </w:r>
      <w:r>
        <w:rPr>
          <w:w w:val="105"/>
          <w:sz w:val="24"/>
        </w:rPr>
        <w:t>se </w:t>
      </w:r>
      <w:r>
        <w:rPr>
          <w:sz w:val="24"/>
        </w:rPr>
        <w:t>encuentra respaldada por las metas ME.4.3.2 y</w:t>
      </w:r>
      <w:r>
        <w:rPr>
          <w:spacing w:val="-1"/>
          <w:sz w:val="24"/>
        </w:rPr>
        <w:t> </w:t>
      </w:r>
      <w:r>
        <w:rPr>
          <w:sz w:val="24"/>
        </w:rPr>
        <w:t>ME.4.3.3 (p. 65,</w:t>
      </w:r>
      <w:r>
        <w:rPr>
          <w:spacing w:val="-1"/>
          <w:sz w:val="24"/>
        </w:rPr>
        <w:t> </w:t>
      </w:r>
      <w:r>
        <w:rPr>
          <w:sz w:val="24"/>
        </w:rPr>
        <w:t>PEI </w:t>
      </w:r>
      <w:r>
        <w:rPr>
          <w:w w:val="105"/>
          <w:sz w:val="24"/>
        </w:rPr>
        <w:t>2022-2026),</w:t>
      </w:r>
      <w:r>
        <w:rPr>
          <w:spacing w:val="-13"/>
          <w:w w:val="105"/>
          <w:sz w:val="24"/>
        </w:rPr>
        <w:t> </w:t>
      </w:r>
      <w:r>
        <w:rPr>
          <w:w w:val="105"/>
          <w:sz w:val="24"/>
        </w:rPr>
        <w:t>que</w:t>
      </w:r>
      <w:r>
        <w:rPr>
          <w:spacing w:val="-10"/>
          <w:w w:val="105"/>
          <w:sz w:val="24"/>
        </w:rPr>
        <w:t> </w:t>
      </w:r>
      <w:r>
        <w:rPr>
          <w:w w:val="105"/>
          <w:sz w:val="24"/>
        </w:rPr>
        <w:t>buscan</w:t>
      </w:r>
      <w:r>
        <w:rPr>
          <w:spacing w:val="-14"/>
          <w:w w:val="105"/>
          <w:sz w:val="24"/>
        </w:rPr>
        <w:t> </w:t>
      </w:r>
      <w:r>
        <w:rPr>
          <w:w w:val="105"/>
          <w:sz w:val="24"/>
        </w:rPr>
        <w:t>reducir</w:t>
      </w:r>
      <w:r>
        <w:rPr>
          <w:spacing w:val="-12"/>
          <w:w w:val="105"/>
          <w:sz w:val="24"/>
        </w:rPr>
        <w:t> </w:t>
      </w:r>
      <w:r>
        <w:rPr>
          <w:w w:val="105"/>
          <w:sz w:val="24"/>
        </w:rPr>
        <w:t>la</w:t>
      </w:r>
      <w:r>
        <w:rPr>
          <w:spacing w:val="-7"/>
          <w:w w:val="105"/>
          <w:sz w:val="24"/>
        </w:rPr>
        <w:t> </w:t>
      </w:r>
      <w:r>
        <w:rPr>
          <w:w w:val="105"/>
          <w:sz w:val="24"/>
        </w:rPr>
        <w:t>deserción</w:t>
      </w:r>
      <w:r>
        <w:rPr>
          <w:spacing w:val="-9"/>
          <w:w w:val="105"/>
          <w:sz w:val="24"/>
        </w:rPr>
        <w:t> </w:t>
      </w:r>
      <w:r>
        <w:rPr>
          <w:w w:val="105"/>
          <w:sz w:val="24"/>
        </w:rPr>
        <w:t>estudiantil</w:t>
      </w:r>
      <w:r>
        <w:rPr>
          <w:spacing w:val="-7"/>
          <w:w w:val="105"/>
          <w:sz w:val="24"/>
        </w:rPr>
        <w:t> </w:t>
      </w:r>
      <w:r>
        <w:rPr>
          <w:w w:val="105"/>
          <w:sz w:val="24"/>
        </w:rPr>
        <w:t>a</w:t>
      </w:r>
      <w:r>
        <w:rPr>
          <w:spacing w:val="-12"/>
          <w:w w:val="105"/>
          <w:sz w:val="24"/>
        </w:rPr>
        <w:t> </w:t>
      </w:r>
      <w:r>
        <w:rPr>
          <w:w w:val="105"/>
          <w:sz w:val="24"/>
        </w:rPr>
        <w:t>menos del</w:t>
      </w:r>
      <w:r>
        <w:rPr>
          <w:spacing w:val="-11"/>
          <w:w w:val="105"/>
          <w:sz w:val="24"/>
        </w:rPr>
        <w:t> </w:t>
      </w:r>
      <w:r>
        <w:rPr>
          <w:w w:val="105"/>
          <w:sz w:val="24"/>
        </w:rPr>
        <w:t>10%</w:t>
      </w:r>
      <w:r>
        <w:rPr>
          <w:spacing w:val="-9"/>
          <w:w w:val="105"/>
          <w:sz w:val="24"/>
        </w:rPr>
        <w:t> </w:t>
      </w:r>
      <w:r>
        <w:rPr>
          <w:w w:val="105"/>
          <w:sz w:val="24"/>
        </w:rPr>
        <w:t>en</w:t>
      </w:r>
      <w:r>
        <w:rPr>
          <w:spacing w:val="-13"/>
          <w:w w:val="105"/>
          <w:sz w:val="24"/>
        </w:rPr>
        <w:t> </w:t>
      </w:r>
      <w:r>
        <w:rPr>
          <w:w w:val="105"/>
          <w:sz w:val="24"/>
        </w:rPr>
        <w:t>primer</w:t>
      </w:r>
      <w:r>
        <w:rPr>
          <w:spacing w:val="-10"/>
          <w:w w:val="105"/>
          <w:sz w:val="24"/>
        </w:rPr>
        <w:t> </w:t>
      </w:r>
      <w:r>
        <w:rPr>
          <w:w w:val="105"/>
          <w:sz w:val="24"/>
        </w:rPr>
        <w:t>ingreso</w:t>
      </w:r>
      <w:r>
        <w:rPr>
          <w:spacing w:val="-10"/>
          <w:w w:val="105"/>
          <w:sz w:val="24"/>
        </w:rPr>
        <w:t> </w:t>
      </w:r>
      <w:r>
        <w:rPr>
          <w:w w:val="105"/>
          <w:sz w:val="24"/>
        </w:rPr>
        <w:t>y</w:t>
      </w:r>
      <w:r>
        <w:rPr>
          <w:spacing w:val="-11"/>
          <w:w w:val="105"/>
          <w:sz w:val="24"/>
        </w:rPr>
        <w:t> </w:t>
      </w:r>
      <w:r>
        <w:rPr>
          <w:w w:val="105"/>
          <w:sz w:val="24"/>
        </w:rPr>
        <w:t>a</w:t>
      </w:r>
      <w:r>
        <w:rPr>
          <w:spacing w:val="-10"/>
          <w:w w:val="105"/>
          <w:sz w:val="24"/>
        </w:rPr>
        <w:t> </w:t>
      </w:r>
      <w:r>
        <w:rPr>
          <w:w w:val="105"/>
          <w:sz w:val="24"/>
        </w:rPr>
        <w:t>menos</w:t>
      </w:r>
      <w:r>
        <w:rPr>
          <w:spacing w:val="-12"/>
          <w:w w:val="105"/>
          <w:sz w:val="24"/>
        </w:rPr>
        <w:t> </w:t>
      </w:r>
      <w:r>
        <w:rPr>
          <w:w w:val="105"/>
          <w:sz w:val="24"/>
        </w:rPr>
        <w:t>del</w:t>
      </w:r>
      <w:r>
        <w:rPr>
          <w:spacing w:val="-11"/>
          <w:w w:val="105"/>
          <w:sz w:val="24"/>
        </w:rPr>
        <w:t> </w:t>
      </w:r>
      <w:r>
        <w:rPr>
          <w:w w:val="105"/>
          <w:sz w:val="24"/>
        </w:rPr>
        <w:t>25%</w:t>
      </w:r>
      <w:r>
        <w:rPr>
          <w:spacing w:val="-9"/>
          <w:w w:val="105"/>
          <w:sz w:val="24"/>
        </w:rPr>
        <w:t> </w:t>
      </w:r>
      <w:r>
        <w:rPr>
          <w:w w:val="105"/>
          <w:sz w:val="24"/>
        </w:rPr>
        <w:t>en</w:t>
      </w:r>
      <w:r>
        <w:rPr>
          <w:spacing w:val="-13"/>
          <w:w w:val="105"/>
          <w:sz w:val="24"/>
        </w:rPr>
        <w:t> </w:t>
      </w:r>
      <w:r>
        <w:rPr>
          <w:w w:val="105"/>
          <w:sz w:val="24"/>
        </w:rPr>
        <w:t>términos </w:t>
      </w:r>
      <w:r>
        <w:rPr>
          <w:sz w:val="24"/>
        </w:rPr>
        <w:t>acumulados, respectivamente. A través de la </w:t>
      </w:r>
      <w:r>
        <w:rPr>
          <w:b/>
          <w:sz w:val="24"/>
        </w:rPr>
        <w:t>generación de espacios</w:t>
      </w:r>
      <w:r>
        <w:rPr>
          <w:b/>
          <w:spacing w:val="-17"/>
          <w:sz w:val="24"/>
        </w:rPr>
        <w:t> </w:t>
      </w:r>
      <w:r>
        <w:rPr>
          <w:b/>
          <w:sz w:val="24"/>
        </w:rPr>
        <w:t>de</w:t>
      </w:r>
      <w:r>
        <w:rPr>
          <w:b/>
          <w:spacing w:val="-17"/>
          <w:sz w:val="24"/>
        </w:rPr>
        <w:t> </w:t>
      </w:r>
      <w:r>
        <w:rPr>
          <w:b/>
          <w:sz w:val="24"/>
        </w:rPr>
        <w:t>participación</w:t>
      </w:r>
      <w:r>
        <w:rPr>
          <w:b/>
          <w:spacing w:val="-16"/>
          <w:sz w:val="24"/>
        </w:rPr>
        <w:t> </w:t>
      </w:r>
      <w:r>
        <w:rPr>
          <w:b/>
          <w:sz w:val="24"/>
        </w:rPr>
        <w:t>significativos</w:t>
      </w:r>
      <w:r>
        <w:rPr>
          <w:sz w:val="24"/>
        </w:rPr>
        <w:t>,</w:t>
      </w:r>
      <w:r>
        <w:rPr>
          <w:spacing w:val="-17"/>
          <w:sz w:val="24"/>
        </w:rPr>
        <w:t> </w:t>
      </w:r>
      <w:r>
        <w:rPr>
          <w:sz w:val="24"/>
        </w:rPr>
        <w:t>como</w:t>
      </w:r>
      <w:r>
        <w:rPr>
          <w:spacing w:val="-16"/>
          <w:sz w:val="24"/>
        </w:rPr>
        <w:t> </w:t>
      </w:r>
      <w:r>
        <w:rPr>
          <w:sz w:val="24"/>
        </w:rPr>
        <w:t>lo</w:t>
      </w:r>
      <w:r>
        <w:rPr>
          <w:spacing w:val="-17"/>
          <w:sz w:val="24"/>
        </w:rPr>
        <w:t> </w:t>
      </w:r>
      <w:r>
        <w:rPr>
          <w:sz w:val="24"/>
        </w:rPr>
        <w:t>es</w:t>
      </w:r>
      <w:r>
        <w:rPr>
          <w:spacing w:val="-14"/>
          <w:sz w:val="24"/>
        </w:rPr>
        <w:t> </w:t>
      </w:r>
      <w:r>
        <w:rPr>
          <w:sz w:val="24"/>
        </w:rPr>
        <w:t>el</w:t>
      </w:r>
      <w:r>
        <w:rPr>
          <w:spacing w:val="-17"/>
          <w:sz w:val="24"/>
        </w:rPr>
        <w:t> </w:t>
      </w:r>
      <w:r>
        <w:rPr>
          <w:sz w:val="24"/>
        </w:rPr>
        <w:t>voluntariado </w:t>
      </w:r>
      <w:r>
        <w:rPr>
          <w:w w:val="105"/>
          <w:sz w:val="24"/>
        </w:rPr>
        <w:t>universitario,</w:t>
      </w:r>
      <w:r>
        <w:rPr>
          <w:spacing w:val="-9"/>
          <w:w w:val="105"/>
          <w:sz w:val="24"/>
        </w:rPr>
        <w:t> </w:t>
      </w:r>
      <w:r>
        <w:rPr>
          <w:w w:val="105"/>
          <w:sz w:val="24"/>
        </w:rPr>
        <w:t>se</w:t>
      </w:r>
      <w:r>
        <w:rPr>
          <w:spacing w:val="-12"/>
          <w:w w:val="105"/>
          <w:sz w:val="24"/>
        </w:rPr>
        <w:t> </w:t>
      </w:r>
      <w:r>
        <w:rPr>
          <w:w w:val="105"/>
          <w:sz w:val="24"/>
        </w:rPr>
        <w:t>atiende</w:t>
      </w:r>
      <w:r>
        <w:rPr>
          <w:spacing w:val="-6"/>
          <w:w w:val="105"/>
          <w:sz w:val="24"/>
        </w:rPr>
        <w:t> </w:t>
      </w:r>
      <w:r>
        <w:rPr>
          <w:w w:val="105"/>
          <w:sz w:val="24"/>
        </w:rPr>
        <w:t>directamente</w:t>
      </w:r>
      <w:r>
        <w:rPr>
          <w:spacing w:val="-12"/>
          <w:w w:val="105"/>
          <w:sz w:val="24"/>
        </w:rPr>
        <w:t> </w:t>
      </w:r>
      <w:r>
        <w:rPr>
          <w:w w:val="105"/>
          <w:sz w:val="24"/>
        </w:rPr>
        <w:t>esta</w:t>
      </w:r>
      <w:r>
        <w:rPr>
          <w:spacing w:val="-8"/>
          <w:w w:val="105"/>
          <w:sz w:val="24"/>
        </w:rPr>
        <w:t> </w:t>
      </w:r>
      <w:r>
        <w:rPr>
          <w:w w:val="105"/>
          <w:sz w:val="24"/>
        </w:rPr>
        <w:t>problemática</w:t>
      </w:r>
      <w:r>
        <w:rPr>
          <w:spacing w:val="-8"/>
          <w:w w:val="105"/>
          <w:sz w:val="24"/>
        </w:rPr>
        <w:t> </w:t>
      </w:r>
      <w:r>
        <w:rPr>
          <w:w w:val="105"/>
          <w:sz w:val="24"/>
        </w:rPr>
        <w:t>al</w:t>
      </w:r>
      <w:r>
        <w:rPr>
          <w:spacing w:val="-9"/>
          <w:w w:val="105"/>
          <w:sz w:val="24"/>
        </w:rPr>
        <w:t> </w:t>
      </w:r>
      <w:r>
        <w:rPr>
          <w:w w:val="105"/>
          <w:sz w:val="24"/>
        </w:rPr>
        <w:t>brindar </w:t>
      </w:r>
      <w:r>
        <w:rPr>
          <w:sz w:val="24"/>
        </w:rPr>
        <w:t>acompañamiento socioeducativo, sentido de pertenencia e inserción </w:t>
      </w:r>
      <w:r>
        <w:rPr>
          <w:w w:val="105"/>
          <w:sz w:val="24"/>
        </w:rPr>
        <w:t>comunitaria</w:t>
      </w:r>
      <w:r>
        <w:rPr>
          <w:spacing w:val="-1"/>
          <w:w w:val="105"/>
          <w:sz w:val="24"/>
        </w:rPr>
        <w:t> </w:t>
      </w:r>
      <w:r>
        <w:rPr>
          <w:w w:val="105"/>
          <w:sz w:val="24"/>
        </w:rPr>
        <w:t>para</w:t>
      </w:r>
      <w:r>
        <w:rPr>
          <w:spacing w:val="-2"/>
          <w:w w:val="105"/>
          <w:sz w:val="24"/>
        </w:rPr>
        <w:t> </w:t>
      </w:r>
      <w:r>
        <w:rPr>
          <w:w w:val="105"/>
          <w:sz w:val="24"/>
        </w:rPr>
        <w:t>el estudiantado.</w:t>
      </w:r>
    </w:p>
    <w:p>
      <w:pPr>
        <w:pStyle w:val="BodyText"/>
      </w:pPr>
    </w:p>
    <w:p>
      <w:pPr>
        <w:pStyle w:val="BodyText"/>
        <w:spacing w:before="244"/>
      </w:pPr>
    </w:p>
    <w:p>
      <w:pPr>
        <w:pStyle w:val="ListParagraph"/>
        <w:numPr>
          <w:ilvl w:val="1"/>
          <w:numId w:val="17"/>
        </w:numPr>
        <w:tabs>
          <w:tab w:pos="2779" w:val="left" w:leader="none"/>
          <w:tab w:pos="2781" w:val="left" w:leader="none"/>
        </w:tabs>
        <w:spacing w:line="271" w:lineRule="auto" w:before="0" w:after="0"/>
        <w:ind w:left="2781" w:right="1859" w:hanging="360"/>
        <w:jc w:val="left"/>
        <w:rPr>
          <w:b/>
          <w:sz w:val="24"/>
        </w:rPr>
      </w:pPr>
      <w:r>
        <w:rPr>
          <w:w w:val="105"/>
          <w:sz w:val="24"/>
        </w:rPr>
        <w:t>El</w:t>
      </w:r>
      <w:r>
        <w:rPr>
          <w:spacing w:val="-18"/>
          <w:w w:val="105"/>
          <w:sz w:val="24"/>
        </w:rPr>
        <w:t> </w:t>
      </w:r>
      <w:r>
        <w:rPr>
          <w:w w:val="105"/>
          <w:sz w:val="24"/>
        </w:rPr>
        <w:t>Plan</w:t>
      </w:r>
      <w:r>
        <w:rPr>
          <w:spacing w:val="-17"/>
          <w:w w:val="105"/>
          <w:sz w:val="24"/>
        </w:rPr>
        <w:t> </w:t>
      </w:r>
      <w:r>
        <w:rPr>
          <w:w w:val="105"/>
          <w:sz w:val="24"/>
        </w:rPr>
        <w:t>Estratégico</w:t>
      </w:r>
      <w:r>
        <w:rPr>
          <w:spacing w:val="-18"/>
          <w:w w:val="105"/>
          <w:sz w:val="24"/>
        </w:rPr>
        <w:t> </w:t>
      </w:r>
      <w:r>
        <w:rPr>
          <w:w w:val="105"/>
          <w:sz w:val="24"/>
        </w:rPr>
        <w:t>Institucional</w:t>
      </w:r>
      <w:r>
        <w:rPr>
          <w:spacing w:val="-18"/>
          <w:w w:val="105"/>
          <w:sz w:val="24"/>
        </w:rPr>
        <w:t> </w:t>
      </w:r>
      <w:r>
        <w:rPr>
          <w:w w:val="105"/>
          <w:sz w:val="24"/>
        </w:rPr>
        <w:t>(PEI)</w:t>
      </w:r>
      <w:r>
        <w:rPr>
          <w:spacing w:val="-17"/>
          <w:w w:val="105"/>
          <w:sz w:val="24"/>
        </w:rPr>
        <w:t> </w:t>
      </w:r>
      <w:r>
        <w:rPr>
          <w:w w:val="105"/>
          <w:sz w:val="24"/>
        </w:rPr>
        <w:t>señala</w:t>
      </w:r>
      <w:r>
        <w:rPr>
          <w:spacing w:val="-18"/>
          <w:w w:val="105"/>
          <w:sz w:val="24"/>
        </w:rPr>
        <w:t> </w:t>
      </w:r>
      <w:r>
        <w:rPr>
          <w:w w:val="105"/>
          <w:sz w:val="24"/>
        </w:rPr>
        <w:t>la</w:t>
      </w:r>
      <w:r>
        <w:rPr>
          <w:spacing w:val="-17"/>
          <w:w w:val="105"/>
          <w:sz w:val="24"/>
        </w:rPr>
        <w:t> </w:t>
      </w:r>
      <w:r>
        <w:rPr>
          <w:w w:val="105"/>
          <w:sz w:val="24"/>
        </w:rPr>
        <w:t>necesidad</w:t>
      </w:r>
      <w:r>
        <w:rPr>
          <w:spacing w:val="-18"/>
          <w:w w:val="105"/>
          <w:sz w:val="24"/>
        </w:rPr>
        <w:t> </w:t>
      </w:r>
      <w:r>
        <w:rPr>
          <w:w w:val="105"/>
          <w:sz w:val="24"/>
        </w:rPr>
        <w:t>de </w:t>
      </w:r>
      <w:r>
        <w:rPr>
          <w:b/>
          <w:sz w:val="24"/>
        </w:rPr>
        <w:t>incrementar</w:t>
      </w:r>
      <w:r>
        <w:rPr>
          <w:b/>
          <w:spacing w:val="-6"/>
          <w:sz w:val="24"/>
        </w:rPr>
        <w:t> </w:t>
      </w:r>
      <w:r>
        <w:rPr>
          <w:b/>
          <w:sz w:val="24"/>
        </w:rPr>
        <w:t>la</w:t>
      </w:r>
      <w:r>
        <w:rPr>
          <w:b/>
          <w:spacing w:val="-6"/>
          <w:sz w:val="24"/>
        </w:rPr>
        <w:t> </w:t>
      </w:r>
      <w:r>
        <w:rPr>
          <w:b/>
          <w:sz w:val="24"/>
        </w:rPr>
        <w:t>participación</w:t>
      </w:r>
      <w:r>
        <w:rPr>
          <w:b/>
          <w:spacing w:val="-3"/>
          <w:sz w:val="24"/>
        </w:rPr>
        <w:t> </w:t>
      </w:r>
      <w:r>
        <w:rPr>
          <w:b/>
          <w:sz w:val="24"/>
        </w:rPr>
        <w:t>estudiantil</w:t>
      </w:r>
      <w:r>
        <w:rPr>
          <w:b/>
          <w:spacing w:val="-2"/>
          <w:sz w:val="24"/>
        </w:rPr>
        <w:t> </w:t>
      </w:r>
      <w:r>
        <w:rPr>
          <w:b/>
          <w:sz w:val="24"/>
        </w:rPr>
        <w:t>y</w:t>
      </w:r>
      <w:r>
        <w:rPr>
          <w:b/>
          <w:spacing w:val="-3"/>
          <w:sz w:val="24"/>
        </w:rPr>
        <w:t> </w:t>
      </w:r>
      <w:r>
        <w:rPr>
          <w:b/>
          <w:sz w:val="24"/>
        </w:rPr>
        <w:t>fortalecer</w:t>
      </w:r>
      <w:r>
        <w:rPr>
          <w:b/>
          <w:spacing w:val="-6"/>
          <w:sz w:val="24"/>
        </w:rPr>
        <w:t> </w:t>
      </w:r>
      <w:r>
        <w:rPr>
          <w:b/>
          <w:sz w:val="24"/>
        </w:rPr>
        <w:t>la</w:t>
      </w:r>
      <w:r>
        <w:rPr>
          <w:b/>
          <w:spacing w:val="-6"/>
          <w:sz w:val="24"/>
        </w:rPr>
        <w:t> </w:t>
      </w:r>
      <w:r>
        <w:rPr>
          <w:b/>
          <w:sz w:val="24"/>
        </w:rPr>
        <w:t>identidad </w:t>
      </w:r>
      <w:r>
        <w:rPr>
          <w:b/>
          <w:w w:val="105"/>
          <w:sz w:val="24"/>
        </w:rPr>
        <w:t>universitaria</w:t>
      </w:r>
      <w:r>
        <w:rPr>
          <w:w w:val="105"/>
          <w:sz w:val="24"/>
        </w:rPr>
        <w:t>,</w:t>
      </w:r>
      <w:r>
        <w:rPr>
          <w:spacing w:val="-17"/>
          <w:w w:val="105"/>
          <w:sz w:val="24"/>
        </w:rPr>
        <w:t> </w:t>
      </w:r>
      <w:r>
        <w:rPr>
          <w:w w:val="105"/>
          <w:sz w:val="24"/>
        </w:rPr>
        <w:t>reconociendo</w:t>
      </w:r>
      <w:r>
        <w:rPr>
          <w:spacing w:val="-12"/>
          <w:w w:val="105"/>
          <w:sz w:val="24"/>
        </w:rPr>
        <w:t> </w:t>
      </w:r>
      <w:r>
        <w:rPr>
          <w:w w:val="105"/>
          <w:sz w:val="24"/>
        </w:rPr>
        <w:t>como</w:t>
      </w:r>
      <w:r>
        <w:rPr>
          <w:spacing w:val="-16"/>
          <w:w w:val="105"/>
          <w:sz w:val="24"/>
        </w:rPr>
        <w:t> </w:t>
      </w:r>
      <w:r>
        <w:rPr>
          <w:w w:val="105"/>
          <w:sz w:val="24"/>
        </w:rPr>
        <w:t>debilidad</w:t>
      </w:r>
      <w:r>
        <w:rPr>
          <w:spacing w:val="-17"/>
          <w:w w:val="105"/>
          <w:sz w:val="24"/>
        </w:rPr>
        <w:t> </w:t>
      </w:r>
      <w:r>
        <w:rPr>
          <w:w w:val="105"/>
          <w:sz w:val="24"/>
        </w:rPr>
        <w:t>institucional</w:t>
      </w:r>
      <w:r>
        <w:rPr>
          <w:spacing w:val="-17"/>
          <w:w w:val="105"/>
          <w:sz w:val="24"/>
        </w:rPr>
        <w:t> </w:t>
      </w:r>
      <w:r>
        <w:rPr>
          <w:w w:val="105"/>
          <w:sz w:val="24"/>
        </w:rPr>
        <w:t>la</w:t>
      </w:r>
      <w:r>
        <w:rPr>
          <w:spacing w:val="-16"/>
          <w:w w:val="105"/>
          <w:sz w:val="24"/>
        </w:rPr>
        <w:t> </w:t>
      </w:r>
      <w:r>
        <w:rPr>
          <w:w w:val="105"/>
          <w:sz w:val="24"/>
        </w:rPr>
        <w:t>baja </w:t>
      </w:r>
      <w:r>
        <w:rPr>
          <w:sz w:val="24"/>
        </w:rPr>
        <w:t>participación del estudiantado en procesos de toma de decisiones, </w:t>
      </w:r>
      <w:r>
        <w:rPr>
          <w:w w:val="105"/>
          <w:sz w:val="24"/>
        </w:rPr>
        <w:t>investigación</w:t>
      </w:r>
      <w:r>
        <w:rPr>
          <w:spacing w:val="-18"/>
          <w:w w:val="105"/>
          <w:sz w:val="24"/>
        </w:rPr>
        <w:t> </w:t>
      </w:r>
      <w:r>
        <w:rPr>
          <w:w w:val="105"/>
          <w:sz w:val="24"/>
        </w:rPr>
        <w:t>y</w:t>
      </w:r>
      <w:r>
        <w:rPr>
          <w:spacing w:val="-17"/>
          <w:w w:val="105"/>
          <w:sz w:val="24"/>
        </w:rPr>
        <w:t> </w:t>
      </w:r>
      <w:r>
        <w:rPr>
          <w:w w:val="105"/>
          <w:sz w:val="24"/>
        </w:rPr>
        <w:t>extensión</w:t>
      </w:r>
      <w:r>
        <w:rPr>
          <w:spacing w:val="-18"/>
          <w:w w:val="105"/>
          <w:sz w:val="24"/>
        </w:rPr>
        <w:t> </w:t>
      </w:r>
      <w:r>
        <w:rPr>
          <w:w w:val="105"/>
          <w:sz w:val="24"/>
        </w:rPr>
        <w:t>(p.</w:t>
      </w:r>
      <w:r>
        <w:rPr>
          <w:spacing w:val="-16"/>
          <w:w w:val="105"/>
          <w:sz w:val="24"/>
        </w:rPr>
        <w:t> </w:t>
      </w:r>
      <w:r>
        <w:rPr>
          <w:w w:val="105"/>
          <w:sz w:val="24"/>
        </w:rPr>
        <w:t>27).</w:t>
      </w:r>
      <w:r>
        <w:rPr>
          <w:spacing w:val="-18"/>
          <w:w w:val="105"/>
          <w:sz w:val="24"/>
        </w:rPr>
        <w:t> </w:t>
      </w:r>
      <w:r>
        <w:rPr>
          <w:w w:val="105"/>
          <w:sz w:val="24"/>
        </w:rPr>
        <w:t>Esto</w:t>
      </w:r>
      <w:r>
        <w:rPr>
          <w:spacing w:val="-17"/>
          <w:w w:val="105"/>
          <w:sz w:val="24"/>
        </w:rPr>
        <w:t> </w:t>
      </w:r>
      <w:r>
        <w:rPr>
          <w:w w:val="105"/>
          <w:sz w:val="24"/>
        </w:rPr>
        <w:t>se</w:t>
      </w:r>
      <w:r>
        <w:rPr>
          <w:spacing w:val="-18"/>
          <w:w w:val="105"/>
          <w:sz w:val="24"/>
        </w:rPr>
        <w:t> </w:t>
      </w:r>
      <w:r>
        <w:rPr>
          <w:w w:val="105"/>
          <w:sz w:val="24"/>
        </w:rPr>
        <w:t>complementa</w:t>
      </w:r>
      <w:r>
        <w:rPr>
          <w:spacing w:val="-17"/>
          <w:w w:val="105"/>
          <w:sz w:val="24"/>
        </w:rPr>
        <w:t> </w:t>
      </w:r>
      <w:r>
        <w:rPr>
          <w:w w:val="105"/>
          <w:sz w:val="24"/>
        </w:rPr>
        <w:t>con</w:t>
      </w:r>
      <w:r>
        <w:rPr>
          <w:spacing w:val="-14"/>
          <w:w w:val="105"/>
          <w:sz w:val="24"/>
        </w:rPr>
        <w:t> </w:t>
      </w:r>
      <w:r>
        <w:rPr>
          <w:w w:val="105"/>
          <w:sz w:val="24"/>
        </w:rPr>
        <w:t>el objetivo</w:t>
      </w:r>
      <w:r>
        <w:rPr>
          <w:spacing w:val="-7"/>
          <w:w w:val="105"/>
          <w:sz w:val="24"/>
        </w:rPr>
        <w:t> </w:t>
      </w:r>
      <w:r>
        <w:rPr>
          <w:w w:val="105"/>
          <w:sz w:val="24"/>
        </w:rPr>
        <w:t>de</w:t>
      </w:r>
      <w:r>
        <w:rPr>
          <w:spacing w:val="-11"/>
          <w:w w:val="105"/>
          <w:sz w:val="24"/>
        </w:rPr>
        <w:t> </w:t>
      </w:r>
      <w:r>
        <w:rPr>
          <w:w w:val="105"/>
          <w:sz w:val="24"/>
        </w:rPr>
        <w:t>fortalecer</w:t>
      </w:r>
      <w:r>
        <w:rPr>
          <w:spacing w:val="-14"/>
          <w:w w:val="105"/>
          <w:sz w:val="24"/>
        </w:rPr>
        <w:t> </w:t>
      </w:r>
      <w:r>
        <w:rPr>
          <w:w w:val="105"/>
          <w:sz w:val="24"/>
        </w:rPr>
        <w:t>la</w:t>
      </w:r>
      <w:r>
        <w:rPr>
          <w:spacing w:val="-18"/>
          <w:w w:val="105"/>
          <w:sz w:val="24"/>
        </w:rPr>
        <w:t> </w:t>
      </w:r>
      <w:r>
        <w:rPr>
          <w:w w:val="105"/>
          <w:sz w:val="24"/>
        </w:rPr>
        <w:t>vida</w:t>
      </w:r>
      <w:r>
        <w:rPr>
          <w:spacing w:val="-16"/>
          <w:w w:val="105"/>
          <w:sz w:val="24"/>
        </w:rPr>
        <w:t> </w:t>
      </w:r>
      <w:r>
        <w:rPr>
          <w:w w:val="105"/>
          <w:sz w:val="24"/>
        </w:rPr>
        <w:t>universitaria</w:t>
      </w:r>
      <w:r>
        <w:rPr>
          <w:spacing w:val="-16"/>
          <w:w w:val="105"/>
          <w:sz w:val="24"/>
        </w:rPr>
        <w:t> </w:t>
      </w:r>
      <w:r>
        <w:rPr>
          <w:w w:val="105"/>
          <w:sz w:val="24"/>
        </w:rPr>
        <w:t>mediante</w:t>
      </w:r>
      <w:r>
        <w:rPr>
          <w:spacing w:val="-21"/>
          <w:w w:val="105"/>
          <w:sz w:val="24"/>
        </w:rPr>
        <w:t> </w:t>
      </w:r>
      <w:r>
        <w:rPr>
          <w:w w:val="105"/>
          <w:sz w:val="24"/>
        </w:rPr>
        <w:t>la</w:t>
      </w:r>
      <w:r>
        <w:rPr>
          <w:spacing w:val="-18"/>
          <w:w w:val="105"/>
          <w:sz w:val="24"/>
        </w:rPr>
        <w:t> </w:t>
      </w:r>
      <w:r>
        <w:rPr>
          <w:w w:val="105"/>
          <w:sz w:val="24"/>
        </w:rPr>
        <w:t>oferta</w:t>
      </w:r>
      <w:r>
        <w:rPr>
          <w:spacing w:val="-16"/>
          <w:w w:val="105"/>
          <w:sz w:val="24"/>
        </w:rPr>
        <w:t> </w:t>
      </w:r>
      <w:r>
        <w:rPr>
          <w:w w:val="105"/>
          <w:sz w:val="24"/>
        </w:rPr>
        <w:t>de programas</w:t>
      </w:r>
      <w:r>
        <w:rPr>
          <w:spacing w:val="-21"/>
          <w:w w:val="105"/>
          <w:sz w:val="24"/>
        </w:rPr>
        <w:t> </w:t>
      </w:r>
      <w:r>
        <w:rPr>
          <w:w w:val="105"/>
          <w:sz w:val="24"/>
        </w:rPr>
        <w:t>en</w:t>
      </w:r>
      <w:r>
        <w:rPr>
          <w:spacing w:val="-26"/>
          <w:w w:val="105"/>
          <w:sz w:val="24"/>
        </w:rPr>
        <w:t> </w:t>
      </w:r>
      <w:r>
        <w:rPr>
          <w:w w:val="105"/>
          <w:sz w:val="24"/>
        </w:rPr>
        <w:t>todas</w:t>
      </w:r>
      <w:r>
        <w:rPr>
          <w:spacing w:val="-21"/>
          <w:w w:val="105"/>
          <w:sz w:val="24"/>
        </w:rPr>
        <w:t> </w:t>
      </w:r>
      <w:r>
        <w:rPr>
          <w:w w:val="105"/>
          <w:sz w:val="24"/>
        </w:rPr>
        <w:t>las</w:t>
      </w:r>
      <w:r>
        <w:rPr>
          <w:spacing w:val="-28"/>
          <w:w w:val="105"/>
          <w:sz w:val="24"/>
        </w:rPr>
        <w:t> </w:t>
      </w:r>
      <w:r>
        <w:rPr>
          <w:w w:val="105"/>
          <w:sz w:val="24"/>
        </w:rPr>
        <w:t>dimensiones</w:t>
      </w:r>
      <w:r>
        <w:rPr>
          <w:spacing w:val="-17"/>
          <w:w w:val="105"/>
          <w:sz w:val="24"/>
        </w:rPr>
        <w:t> </w:t>
      </w:r>
      <w:r>
        <w:rPr>
          <w:w w:val="105"/>
          <w:sz w:val="24"/>
        </w:rPr>
        <w:t>del</w:t>
      </w:r>
      <w:r>
        <w:rPr>
          <w:spacing w:val="-24"/>
          <w:w w:val="105"/>
          <w:sz w:val="24"/>
        </w:rPr>
        <w:t> </w:t>
      </w:r>
      <w:r>
        <w:rPr>
          <w:w w:val="105"/>
          <w:sz w:val="24"/>
        </w:rPr>
        <w:t>desarrollo</w:t>
      </w:r>
      <w:r>
        <w:rPr>
          <w:spacing w:val="-28"/>
          <w:w w:val="105"/>
          <w:sz w:val="24"/>
        </w:rPr>
        <w:t> </w:t>
      </w:r>
      <w:r>
        <w:rPr>
          <w:w w:val="105"/>
          <w:sz w:val="24"/>
        </w:rPr>
        <w:t>humano, </w:t>
      </w:r>
      <w:r>
        <w:rPr>
          <w:sz w:val="24"/>
        </w:rPr>
        <w:t>destacando</w:t>
      </w:r>
      <w:r>
        <w:rPr>
          <w:spacing w:val="-14"/>
          <w:sz w:val="24"/>
        </w:rPr>
        <w:t> </w:t>
      </w:r>
      <w:r>
        <w:rPr>
          <w:sz w:val="24"/>
        </w:rPr>
        <w:t>la</w:t>
      </w:r>
      <w:r>
        <w:rPr>
          <w:spacing w:val="-8"/>
          <w:sz w:val="24"/>
        </w:rPr>
        <w:t> </w:t>
      </w:r>
      <w:r>
        <w:rPr>
          <w:b/>
          <w:sz w:val="24"/>
        </w:rPr>
        <w:t>dimensión</w:t>
      </w:r>
      <w:r>
        <w:rPr>
          <w:b/>
          <w:spacing w:val="-13"/>
          <w:sz w:val="24"/>
        </w:rPr>
        <w:t> </w:t>
      </w:r>
      <w:r>
        <w:rPr>
          <w:b/>
          <w:sz w:val="24"/>
        </w:rPr>
        <w:t>social,</w:t>
      </w:r>
      <w:r>
        <w:rPr>
          <w:b/>
          <w:spacing w:val="-15"/>
          <w:sz w:val="24"/>
        </w:rPr>
        <w:t> </w:t>
      </w:r>
      <w:r>
        <w:rPr>
          <w:b/>
          <w:sz w:val="24"/>
        </w:rPr>
        <w:t>cultural</w:t>
      </w:r>
      <w:r>
        <w:rPr>
          <w:b/>
          <w:spacing w:val="-11"/>
          <w:sz w:val="24"/>
        </w:rPr>
        <w:t> </w:t>
      </w:r>
      <w:r>
        <w:rPr>
          <w:b/>
          <w:sz w:val="24"/>
        </w:rPr>
        <w:t>y</w:t>
      </w:r>
      <w:r>
        <w:rPr>
          <w:b/>
          <w:spacing w:val="-14"/>
          <w:sz w:val="24"/>
        </w:rPr>
        <w:t> </w:t>
      </w:r>
      <w:r>
        <w:rPr>
          <w:b/>
          <w:sz w:val="24"/>
        </w:rPr>
        <w:t>comunitaria</w:t>
      </w:r>
      <w:r>
        <w:rPr>
          <w:b/>
          <w:spacing w:val="-10"/>
          <w:sz w:val="24"/>
        </w:rPr>
        <w:t> </w:t>
      </w:r>
      <w:r>
        <w:rPr>
          <w:sz w:val="24"/>
        </w:rPr>
        <w:t>(p.</w:t>
      </w:r>
      <w:r>
        <w:rPr>
          <w:spacing w:val="-17"/>
          <w:sz w:val="24"/>
        </w:rPr>
        <w:t> </w:t>
      </w:r>
      <w:r>
        <w:rPr>
          <w:sz w:val="24"/>
        </w:rPr>
        <w:t>63). La </w:t>
      </w:r>
      <w:r>
        <w:rPr>
          <w:w w:val="105"/>
          <w:sz w:val="24"/>
        </w:rPr>
        <w:t>creación</w:t>
      </w:r>
      <w:r>
        <w:rPr>
          <w:spacing w:val="-10"/>
          <w:w w:val="105"/>
          <w:sz w:val="24"/>
        </w:rPr>
        <w:t> </w:t>
      </w:r>
      <w:r>
        <w:rPr>
          <w:w w:val="105"/>
          <w:sz w:val="24"/>
        </w:rPr>
        <w:t>de</w:t>
      </w:r>
      <w:r>
        <w:rPr>
          <w:spacing w:val="-11"/>
          <w:w w:val="105"/>
          <w:sz w:val="24"/>
        </w:rPr>
        <w:t> </w:t>
      </w:r>
      <w:r>
        <w:rPr>
          <w:w w:val="105"/>
          <w:sz w:val="24"/>
        </w:rPr>
        <w:t>un</w:t>
      </w:r>
      <w:r>
        <w:rPr>
          <w:spacing w:val="-6"/>
          <w:w w:val="105"/>
          <w:sz w:val="24"/>
        </w:rPr>
        <w:t> </w:t>
      </w:r>
      <w:r>
        <w:rPr>
          <w:w w:val="105"/>
          <w:sz w:val="24"/>
        </w:rPr>
        <w:t>programa</w:t>
      </w:r>
      <w:r>
        <w:rPr>
          <w:spacing w:val="-7"/>
          <w:w w:val="105"/>
          <w:sz w:val="24"/>
        </w:rPr>
        <w:t> </w:t>
      </w:r>
      <w:r>
        <w:rPr>
          <w:w w:val="105"/>
          <w:sz w:val="24"/>
        </w:rPr>
        <w:t>de</w:t>
      </w:r>
      <w:r>
        <w:rPr>
          <w:spacing w:val="-11"/>
          <w:w w:val="105"/>
          <w:sz w:val="24"/>
        </w:rPr>
        <w:t> </w:t>
      </w:r>
      <w:r>
        <w:rPr>
          <w:w w:val="105"/>
          <w:sz w:val="24"/>
        </w:rPr>
        <w:t>voluntariado</w:t>
      </w:r>
      <w:r>
        <w:rPr>
          <w:spacing w:val="-8"/>
          <w:w w:val="105"/>
          <w:sz w:val="24"/>
        </w:rPr>
        <w:t> </w:t>
      </w:r>
      <w:r>
        <w:rPr>
          <w:w w:val="105"/>
          <w:sz w:val="24"/>
        </w:rPr>
        <w:t>estudiantil</w:t>
      </w:r>
      <w:r>
        <w:rPr>
          <w:spacing w:val="-9"/>
          <w:w w:val="105"/>
          <w:sz w:val="24"/>
        </w:rPr>
        <w:t> </w:t>
      </w:r>
      <w:r>
        <w:rPr>
          <w:w w:val="105"/>
          <w:sz w:val="24"/>
        </w:rPr>
        <w:t>permite entonces</w:t>
      </w:r>
      <w:r>
        <w:rPr>
          <w:spacing w:val="-18"/>
          <w:w w:val="105"/>
          <w:sz w:val="24"/>
        </w:rPr>
        <w:t> </w:t>
      </w:r>
      <w:r>
        <w:rPr>
          <w:w w:val="105"/>
          <w:sz w:val="24"/>
        </w:rPr>
        <w:t>responder</w:t>
      </w:r>
      <w:r>
        <w:rPr>
          <w:spacing w:val="-17"/>
          <w:w w:val="105"/>
          <w:sz w:val="24"/>
        </w:rPr>
        <w:t> </w:t>
      </w:r>
      <w:r>
        <w:rPr>
          <w:w w:val="105"/>
          <w:sz w:val="24"/>
        </w:rPr>
        <w:t>a</w:t>
      </w:r>
      <w:r>
        <w:rPr>
          <w:spacing w:val="-18"/>
          <w:w w:val="105"/>
          <w:sz w:val="24"/>
        </w:rPr>
        <w:t> </w:t>
      </w:r>
      <w:r>
        <w:rPr>
          <w:w w:val="105"/>
          <w:sz w:val="24"/>
        </w:rPr>
        <w:t>estas</w:t>
      </w:r>
      <w:r>
        <w:rPr>
          <w:spacing w:val="-23"/>
          <w:w w:val="105"/>
          <w:sz w:val="24"/>
        </w:rPr>
        <w:t> </w:t>
      </w:r>
      <w:r>
        <w:rPr>
          <w:w w:val="105"/>
          <w:sz w:val="24"/>
        </w:rPr>
        <w:t>debilidades,</w:t>
      </w:r>
      <w:r>
        <w:rPr>
          <w:spacing w:val="-25"/>
          <w:w w:val="105"/>
          <w:sz w:val="24"/>
        </w:rPr>
        <w:t> </w:t>
      </w:r>
      <w:r>
        <w:rPr>
          <w:w w:val="105"/>
          <w:sz w:val="24"/>
        </w:rPr>
        <w:t>transformándolas</w:t>
      </w:r>
      <w:r>
        <w:rPr>
          <w:spacing w:val="-24"/>
          <w:w w:val="105"/>
          <w:sz w:val="24"/>
        </w:rPr>
        <w:t> </w:t>
      </w:r>
      <w:r>
        <w:rPr>
          <w:w w:val="105"/>
          <w:sz w:val="24"/>
        </w:rPr>
        <w:t>en oportunidades</w:t>
      </w:r>
      <w:r>
        <w:rPr>
          <w:spacing w:val="-27"/>
          <w:w w:val="105"/>
          <w:sz w:val="24"/>
        </w:rPr>
        <w:t> </w:t>
      </w:r>
      <w:r>
        <w:rPr>
          <w:w w:val="105"/>
          <w:sz w:val="24"/>
        </w:rPr>
        <w:t>de</w:t>
      </w:r>
      <w:r>
        <w:rPr>
          <w:spacing w:val="-24"/>
          <w:w w:val="105"/>
          <w:sz w:val="24"/>
        </w:rPr>
        <w:t> </w:t>
      </w:r>
      <w:r>
        <w:rPr>
          <w:w w:val="105"/>
          <w:sz w:val="24"/>
        </w:rPr>
        <w:t>mejora</w:t>
      </w:r>
      <w:r>
        <w:rPr>
          <w:spacing w:val="-19"/>
          <w:w w:val="105"/>
          <w:sz w:val="24"/>
        </w:rPr>
        <w:t> </w:t>
      </w:r>
      <w:r>
        <w:rPr>
          <w:w w:val="105"/>
          <w:sz w:val="24"/>
        </w:rPr>
        <w:t>a</w:t>
      </w:r>
      <w:r>
        <w:rPr>
          <w:spacing w:val="-20"/>
          <w:w w:val="105"/>
          <w:sz w:val="24"/>
        </w:rPr>
        <w:t> </w:t>
      </w:r>
      <w:r>
        <w:rPr>
          <w:w w:val="105"/>
          <w:sz w:val="24"/>
        </w:rPr>
        <w:t>través</w:t>
      </w:r>
      <w:r>
        <w:rPr>
          <w:spacing w:val="-23"/>
          <w:w w:val="105"/>
          <w:sz w:val="24"/>
        </w:rPr>
        <w:t> </w:t>
      </w:r>
      <w:r>
        <w:rPr>
          <w:w w:val="105"/>
          <w:sz w:val="24"/>
        </w:rPr>
        <w:t>de</w:t>
      </w:r>
      <w:r>
        <w:rPr>
          <w:spacing w:val="-24"/>
          <w:w w:val="105"/>
          <w:sz w:val="24"/>
        </w:rPr>
        <w:t> </w:t>
      </w:r>
      <w:r>
        <w:rPr>
          <w:w w:val="105"/>
          <w:sz w:val="24"/>
        </w:rPr>
        <w:t>una</w:t>
      </w:r>
      <w:r>
        <w:rPr>
          <w:spacing w:val="-20"/>
          <w:w w:val="105"/>
          <w:sz w:val="24"/>
        </w:rPr>
        <w:t> </w:t>
      </w:r>
      <w:r>
        <w:rPr>
          <w:w w:val="105"/>
          <w:sz w:val="24"/>
        </w:rPr>
        <w:t>política</w:t>
      </w:r>
      <w:r>
        <w:rPr>
          <w:spacing w:val="-10"/>
          <w:w w:val="105"/>
          <w:sz w:val="24"/>
        </w:rPr>
        <w:t> </w:t>
      </w:r>
      <w:r>
        <w:rPr>
          <w:w w:val="105"/>
          <w:sz w:val="24"/>
        </w:rPr>
        <w:t>institucional </w:t>
      </w:r>
      <w:r>
        <w:rPr>
          <w:sz w:val="24"/>
        </w:rPr>
        <w:t>orientada a generar sentido de comunidad, identidad institucional y </w:t>
      </w:r>
      <w:r>
        <w:rPr>
          <w:w w:val="105"/>
          <w:sz w:val="24"/>
        </w:rPr>
        <w:t>compromiso social.</w:t>
      </w:r>
    </w:p>
    <w:p>
      <w:pPr>
        <w:pStyle w:val="BodyText"/>
      </w:pPr>
    </w:p>
    <w:p>
      <w:pPr>
        <w:pStyle w:val="BodyText"/>
        <w:spacing w:before="241"/>
      </w:pPr>
    </w:p>
    <w:p>
      <w:pPr>
        <w:pStyle w:val="ListParagraph"/>
        <w:numPr>
          <w:ilvl w:val="1"/>
          <w:numId w:val="17"/>
        </w:numPr>
        <w:tabs>
          <w:tab w:pos="2779" w:val="left" w:leader="none"/>
          <w:tab w:pos="2781" w:val="left" w:leader="none"/>
        </w:tabs>
        <w:spacing w:line="271" w:lineRule="auto" w:before="0" w:after="0"/>
        <w:ind w:left="2781" w:right="1743" w:hanging="360"/>
        <w:jc w:val="left"/>
        <w:rPr>
          <w:b/>
          <w:sz w:val="24"/>
        </w:rPr>
      </w:pPr>
      <w:r>
        <w:rPr>
          <w:sz w:val="24"/>
        </w:rPr>
        <w:t>Además,</w:t>
      </w:r>
      <w:r>
        <w:rPr>
          <w:spacing w:val="-3"/>
          <w:sz w:val="24"/>
        </w:rPr>
        <w:t> </w:t>
      </w:r>
      <w:r>
        <w:rPr>
          <w:sz w:val="24"/>
        </w:rPr>
        <w:t>el</w:t>
      </w:r>
      <w:r>
        <w:rPr>
          <w:spacing w:val="-3"/>
          <w:sz w:val="24"/>
        </w:rPr>
        <w:t> </w:t>
      </w:r>
      <w:r>
        <w:rPr>
          <w:sz w:val="24"/>
        </w:rPr>
        <w:t>PEI establece</w:t>
      </w:r>
      <w:r>
        <w:rPr>
          <w:spacing w:val="-5"/>
          <w:sz w:val="24"/>
        </w:rPr>
        <w:t> </w:t>
      </w:r>
      <w:r>
        <w:rPr>
          <w:sz w:val="24"/>
        </w:rPr>
        <w:t>entre sus</w:t>
      </w:r>
      <w:r>
        <w:rPr>
          <w:spacing w:val="-5"/>
          <w:sz w:val="24"/>
        </w:rPr>
        <w:t> </w:t>
      </w:r>
      <w:r>
        <w:rPr>
          <w:sz w:val="24"/>
        </w:rPr>
        <w:t>metas</w:t>
      </w:r>
      <w:r>
        <w:rPr>
          <w:spacing w:val="-5"/>
          <w:sz w:val="24"/>
        </w:rPr>
        <w:t> </w:t>
      </w:r>
      <w:r>
        <w:rPr>
          <w:sz w:val="24"/>
        </w:rPr>
        <w:t>(ME.4.3.1)</w:t>
      </w:r>
      <w:r>
        <w:rPr>
          <w:spacing w:val="-3"/>
          <w:sz w:val="24"/>
        </w:rPr>
        <w:t> </w:t>
      </w:r>
      <w:r>
        <w:rPr>
          <w:sz w:val="24"/>
        </w:rPr>
        <w:t>el</w:t>
      </w:r>
      <w:r>
        <w:rPr>
          <w:spacing w:val="-3"/>
          <w:sz w:val="24"/>
        </w:rPr>
        <w:t> </w:t>
      </w:r>
      <w:r>
        <w:rPr>
          <w:sz w:val="24"/>
        </w:rPr>
        <w:t>compromiso institucional de </w:t>
      </w:r>
      <w:r>
        <w:rPr>
          <w:b/>
          <w:sz w:val="24"/>
        </w:rPr>
        <w:t>incrementar anualmente dos programas nuevos en beneficio de la población estudiantil </w:t>
      </w:r>
      <w:r>
        <w:rPr>
          <w:sz w:val="24"/>
        </w:rPr>
        <w:t>en los distintos campus y</w:t>
      </w:r>
    </w:p>
    <w:p>
      <w:pPr>
        <w:pStyle w:val="ListParagraph"/>
        <w:spacing w:after="0" w:line="271" w:lineRule="auto"/>
        <w:jc w:val="left"/>
        <w:rPr>
          <w:b/>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69" name="Image 269"/>
            <wp:cNvGraphicFramePr>
              <a:graphicFrameLocks/>
            </wp:cNvGraphicFramePr>
            <a:graphic>
              <a:graphicData uri="http://schemas.openxmlformats.org/drawingml/2006/picture">
                <pic:pic>
                  <pic:nvPicPr>
                    <pic:cNvPr id="269" name="Image 269"/>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71" w:lineRule="auto"/>
        <w:ind w:left="2781" w:right="1455"/>
      </w:pPr>
      <w:r>
        <w:rPr>
          <w:w w:val="105"/>
        </w:rPr>
        <w:t>centros</w:t>
      </w:r>
      <w:r>
        <w:rPr>
          <w:spacing w:val="-21"/>
          <w:w w:val="105"/>
        </w:rPr>
        <w:t> </w:t>
      </w:r>
      <w:r>
        <w:rPr>
          <w:w w:val="105"/>
        </w:rPr>
        <w:t>académicos</w:t>
      </w:r>
      <w:r>
        <w:rPr>
          <w:spacing w:val="-21"/>
          <w:w w:val="105"/>
        </w:rPr>
        <w:t> </w:t>
      </w:r>
      <w:r>
        <w:rPr>
          <w:w w:val="105"/>
        </w:rPr>
        <w:t>(p.</w:t>
      </w:r>
      <w:r>
        <w:rPr>
          <w:spacing w:val="-20"/>
          <w:w w:val="105"/>
        </w:rPr>
        <w:t> </w:t>
      </w:r>
      <w:r>
        <w:rPr>
          <w:w w:val="105"/>
        </w:rPr>
        <w:t>65).</w:t>
      </w:r>
      <w:r>
        <w:rPr>
          <w:spacing w:val="-21"/>
          <w:w w:val="105"/>
        </w:rPr>
        <w:t> </w:t>
      </w:r>
      <w:r>
        <w:rPr>
          <w:w w:val="105"/>
        </w:rPr>
        <w:t>La</w:t>
      </w:r>
      <w:r>
        <w:rPr>
          <w:spacing w:val="-18"/>
          <w:w w:val="105"/>
        </w:rPr>
        <w:t> </w:t>
      </w:r>
      <w:r>
        <w:rPr>
          <w:w w:val="105"/>
        </w:rPr>
        <w:t>institucionalización</w:t>
      </w:r>
      <w:r>
        <w:rPr>
          <w:spacing w:val="-18"/>
          <w:w w:val="105"/>
        </w:rPr>
        <w:t> </w:t>
      </w:r>
      <w:r>
        <w:rPr>
          <w:w w:val="105"/>
        </w:rPr>
        <w:t>del</w:t>
      </w:r>
      <w:r>
        <w:rPr>
          <w:spacing w:val="-17"/>
          <w:w w:val="105"/>
        </w:rPr>
        <w:t> </w:t>
      </w:r>
      <w:r>
        <w:rPr>
          <w:w w:val="105"/>
        </w:rPr>
        <w:t>voluntariado estudiantil</w:t>
      </w:r>
      <w:r>
        <w:rPr>
          <w:spacing w:val="-14"/>
          <w:w w:val="105"/>
        </w:rPr>
        <w:t> </w:t>
      </w:r>
      <w:r>
        <w:rPr>
          <w:w w:val="105"/>
        </w:rPr>
        <w:t>responde</w:t>
      </w:r>
      <w:r>
        <w:rPr>
          <w:spacing w:val="-11"/>
          <w:w w:val="105"/>
        </w:rPr>
        <w:t> </w:t>
      </w:r>
      <w:r>
        <w:rPr>
          <w:w w:val="105"/>
        </w:rPr>
        <w:t>directamente</w:t>
      </w:r>
      <w:r>
        <w:rPr>
          <w:spacing w:val="-16"/>
          <w:w w:val="105"/>
        </w:rPr>
        <w:t> </w:t>
      </w:r>
      <w:r>
        <w:rPr>
          <w:w w:val="105"/>
        </w:rPr>
        <w:t>a</w:t>
      </w:r>
      <w:r>
        <w:rPr>
          <w:spacing w:val="-13"/>
          <w:w w:val="105"/>
        </w:rPr>
        <w:t> </w:t>
      </w:r>
      <w:r>
        <w:rPr>
          <w:w w:val="105"/>
        </w:rPr>
        <w:t>esta</w:t>
      </w:r>
      <w:r>
        <w:rPr>
          <w:spacing w:val="-13"/>
          <w:w w:val="105"/>
        </w:rPr>
        <w:t> </w:t>
      </w:r>
      <w:r>
        <w:rPr>
          <w:w w:val="105"/>
        </w:rPr>
        <w:t>meta,</w:t>
      </w:r>
      <w:r>
        <w:rPr>
          <w:spacing w:val="-14"/>
          <w:w w:val="105"/>
        </w:rPr>
        <w:t> </w:t>
      </w:r>
      <w:r>
        <w:rPr>
          <w:w w:val="105"/>
        </w:rPr>
        <w:t>aportando</w:t>
      </w:r>
      <w:r>
        <w:rPr>
          <w:spacing w:val="-13"/>
          <w:w w:val="105"/>
        </w:rPr>
        <w:t> </w:t>
      </w:r>
      <w:r>
        <w:rPr>
          <w:w w:val="105"/>
        </w:rPr>
        <w:t>a</w:t>
      </w:r>
      <w:r>
        <w:rPr>
          <w:spacing w:val="-13"/>
          <w:w w:val="105"/>
        </w:rPr>
        <w:t> </w:t>
      </w:r>
      <w:r>
        <w:rPr>
          <w:w w:val="105"/>
        </w:rPr>
        <w:t>una visión</w:t>
      </w:r>
      <w:r>
        <w:rPr>
          <w:spacing w:val="-15"/>
          <w:w w:val="105"/>
        </w:rPr>
        <w:t> </w:t>
      </w:r>
      <w:r>
        <w:rPr>
          <w:w w:val="105"/>
        </w:rPr>
        <w:t>integral</w:t>
      </w:r>
      <w:r>
        <w:rPr>
          <w:spacing w:val="-14"/>
          <w:w w:val="105"/>
        </w:rPr>
        <w:t> </w:t>
      </w:r>
      <w:r>
        <w:rPr>
          <w:w w:val="105"/>
        </w:rPr>
        <w:t>del</w:t>
      </w:r>
      <w:r>
        <w:rPr>
          <w:spacing w:val="-14"/>
          <w:w w:val="105"/>
        </w:rPr>
        <w:t> </w:t>
      </w:r>
      <w:r>
        <w:rPr>
          <w:w w:val="105"/>
        </w:rPr>
        <w:t>desarrollo</w:t>
      </w:r>
      <w:r>
        <w:rPr>
          <w:spacing w:val="-13"/>
          <w:w w:val="105"/>
        </w:rPr>
        <w:t> </w:t>
      </w:r>
      <w:r>
        <w:rPr>
          <w:w w:val="105"/>
        </w:rPr>
        <w:t>estudiantil</w:t>
      </w:r>
      <w:r>
        <w:rPr>
          <w:spacing w:val="-14"/>
          <w:w w:val="105"/>
        </w:rPr>
        <w:t> </w:t>
      </w:r>
      <w:r>
        <w:rPr>
          <w:w w:val="105"/>
        </w:rPr>
        <w:t>más</w:t>
      </w:r>
      <w:r>
        <w:rPr>
          <w:spacing w:val="-16"/>
          <w:w w:val="105"/>
        </w:rPr>
        <w:t> </w:t>
      </w:r>
      <w:r>
        <w:rPr>
          <w:w w:val="105"/>
        </w:rPr>
        <w:t>allá</w:t>
      </w:r>
      <w:r>
        <w:rPr>
          <w:spacing w:val="-13"/>
          <w:w w:val="105"/>
        </w:rPr>
        <w:t> </w:t>
      </w:r>
      <w:r>
        <w:rPr>
          <w:w w:val="105"/>
        </w:rPr>
        <w:t>del</w:t>
      </w:r>
      <w:r>
        <w:rPr>
          <w:spacing w:val="-14"/>
          <w:w w:val="105"/>
        </w:rPr>
        <w:t> </w:t>
      </w:r>
      <w:r>
        <w:rPr>
          <w:w w:val="105"/>
        </w:rPr>
        <w:t>aula,</w:t>
      </w:r>
      <w:r>
        <w:rPr>
          <w:spacing w:val="-14"/>
          <w:w w:val="105"/>
        </w:rPr>
        <w:t> </w:t>
      </w:r>
      <w:r>
        <w:rPr>
          <w:w w:val="105"/>
        </w:rPr>
        <w:t>mediante </w:t>
      </w:r>
      <w:r>
        <w:rPr/>
        <w:t>procesos educativos experienciales, interdisciplinarios</w:t>
      </w:r>
      <w:r>
        <w:rPr>
          <w:spacing w:val="-1"/>
        </w:rPr>
        <w:t> </w:t>
      </w:r>
      <w:r>
        <w:rPr/>
        <w:t>y</w:t>
      </w:r>
      <w:r>
        <w:rPr>
          <w:spacing w:val="-3"/>
        </w:rPr>
        <w:t> </w:t>
      </w:r>
      <w:r>
        <w:rPr/>
        <w:t>socialmente </w:t>
      </w:r>
      <w:r>
        <w:rPr>
          <w:spacing w:val="-2"/>
          <w:w w:val="105"/>
        </w:rPr>
        <w:t>comprometidos.</w:t>
      </w:r>
      <w:r>
        <w:rPr>
          <w:spacing w:val="-22"/>
          <w:w w:val="105"/>
        </w:rPr>
        <w:t> </w:t>
      </w:r>
      <w:r>
        <w:rPr>
          <w:spacing w:val="-2"/>
          <w:w w:val="105"/>
        </w:rPr>
        <w:t>Desde</w:t>
      </w:r>
      <w:r>
        <w:rPr>
          <w:spacing w:val="-27"/>
          <w:w w:val="105"/>
        </w:rPr>
        <w:t> </w:t>
      </w:r>
      <w:r>
        <w:rPr>
          <w:spacing w:val="-2"/>
          <w:w w:val="105"/>
        </w:rPr>
        <w:t>esta</w:t>
      </w:r>
      <w:r>
        <w:rPr>
          <w:spacing w:val="-21"/>
          <w:w w:val="105"/>
        </w:rPr>
        <w:t> </w:t>
      </w:r>
      <w:r>
        <w:rPr>
          <w:spacing w:val="-2"/>
          <w:w w:val="105"/>
        </w:rPr>
        <w:t>perspectiva,</w:t>
      </w:r>
      <w:r>
        <w:rPr>
          <w:spacing w:val="-7"/>
          <w:w w:val="105"/>
        </w:rPr>
        <w:t> </w:t>
      </w:r>
      <w:r>
        <w:rPr>
          <w:spacing w:val="-2"/>
          <w:w w:val="105"/>
        </w:rPr>
        <w:t>el</w:t>
      </w:r>
      <w:r>
        <w:rPr>
          <w:spacing w:val="-12"/>
          <w:w w:val="105"/>
        </w:rPr>
        <w:t> </w:t>
      </w:r>
      <w:r>
        <w:rPr>
          <w:spacing w:val="-2"/>
          <w:w w:val="105"/>
        </w:rPr>
        <w:t>voluntariado</w:t>
      </w:r>
      <w:r>
        <w:rPr>
          <w:spacing w:val="-15"/>
          <w:w w:val="105"/>
        </w:rPr>
        <w:t> </w:t>
      </w:r>
      <w:r>
        <w:rPr>
          <w:spacing w:val="-2"/>
          <w:w w:val="105"/>
        </w:rPr>
        <w:t>deja</w:t>
      </w:r>
      <w:r>
        <w:rPr>
          <w:spacing w:val="-15"/>
          <w:w w:val="105"/>
        </w:rPr>
        <w:t> </w:t>
      </w:r>
      <w:r>
        <w:rPr>
          <w:spacing w:val="-2"/>
          <w:w w:val="105"/>
        </w:rPr>
        <w:t>de</w:t>
      </w:r>
      <w:r>
        <w:rPr>
          <w:spacing w:val="-21"/>
          <w:w w:val="105"/>
        </w:rPr>
        <w:t> </w:t>
      </w:r>
      <w:r>
        <w:rPr>
          <w:spacing w:val="-2"/>
          <w:w w:val="105"/>
        </w:rPr>
        <w:t>ser </w:t>
      </w:r>
      <w:r>
        <w:rPr>
          <w:w w:val="105"/>
        </w:rPr>
        <w:t>una</w:t>
      </w:r>
      <w:r>
        <w:rPr>
          <w:spacing w:val="-24"/>
          <w:w w:val="105"/>
        </w:rPr>
        <w:t> </w:t>
      </w:r>
      <w:r>
        <w:rPr>
          <w:w w:val="105"/>
        </w:rPr>
        <w:t>actividad</w:t>
      </w:r>
      <w:r>
        <w:rPr>
          <w:spacing w:val="-23"/>
          <w:w w:val="105"/>
        </w:rPr>
        <w:t> </w:t>
      </w:r>
      <w:r>
        <w:rPr>
          <w:w w:val="105"/>
        </w:rPr>
        <w:t>periférica</w:t>
      </w:r>
      <w:r>
        <w:rPr>
          <w:spacing w:val="-22"/>
          <w:w w:val="105"/>
        </w:rPr>
        <w:t> </w:t>
      </w:r>
      <w:r>
        <w:rPr>
          <w:w w:val="105"/>
        </w:rPr>
        <w:t>para</w:t>
      </w:r>
      <w:r>
        <w:rPr>
          <w:spacing w:val="-23"/>
          <w:w w:val="105"/>
        </w:rPr>
        <w:t> </w:t>
      </w:r>
      <w:r>
        <w:rPr>
          <w:w w:val="105"/>
        </w:rPr>
        <w:t>convertirse</w:t>
      </w:r>
      <w:r>
        <w:rPr>
          <w:spacing w:val="-26"/>
          <w:w w:val="105"/>
        </w:rPr>
        <w:t> </w:t>
      </w:r>
      <w:r>
        <w:rPr>
          <w:w w:val="105"/>
        </w:rPr>
        <w:t>en</w:t>
      </w:r>
      <w:r>
        <w:rPr>
          <w:spacing w:val="-21"/>
          <w:w w:val="105"/>
        </w:rPr>
        <w:t> </w:t>
      </w:r>
      <w:r>
        <w:rPr>
          <w:w w:val="105"/>
        </w:rPr>
        <w:t>un</w:t>
      </w:r>
      <w:r>
        <w:rPr>
          <w:spacing w:val="-22"/>
          <w:w w:val="105"/>
        </w:rPr>
        <w:t> </w:t>
      </w:r>
      <w:r>
        <w:rPr>
          <w:w w:val="105"/>
        </w:rPr>
        <w:t>eje</w:t>
      </w:r>
      <w:r>
        <w:rPr>
          <w:spacing w:val="-26"/>
          <w:w w:val="105"/>
        </w:rPr>
        <w:t> </w:t>
      </w:r>
      <w:r>
        <w:rPr>
          <w:w w:val="105"/>
        </w:rPr>
        <w:t>estratégico</w:t>
      </w:r>
      <w:r>
        <w:rPr>
          <w:spacing w:val="-18"/>
          <w:w w:val="105"/>
        </w:rPr>
        <w:t> </w:t>
      </w:r>
      <w:r>
        <w:rPr>
          <w:w w:val="105"/>
        </w:rPr>
        <w:t>del quehacer</w:t>
      </w:r>
      <w:r>
        <w:rPr>
          <w:spacing w:val="-17"/>
          <w:w w:val="105"/>
        </w:rPr>
        <w:t> </w:t>
      </w:r>
      <w:r>
        <w:rPr>
          <w:w w:val="105"/>
        </w:rPr>
        <w:t>institucional,</w:t>
      </w:r>
      <w:r>
        <w:rPr>
          <w:spacing w:val="-18"/>
          <w:w w:val="105"/>
        </w:rPr>
        <w:t> </w:t>
      </w:r>
      <w:r>
        <w:rPr>
          <w:w w:val="105"/>
        </w:rPr>
        <w:t>en</w:t>
      </w:r>
      <w:r>
        <w:rPr>
          <w:spacing w:val="-14"/>
          <w:w w:val="105"/>
        </w:rPr>
        <w:t> </w:t>
      </w:r>
      <w:r>
        <w:rPr>
          <w:w w:val="105"/>
        </w:rPr>
        <w:t>correspondencia</w:t>
      </w:r>
      <w:r>
        <w:rPr>
          <w:spacing w:val="-16"/>
          <w:w w:val="105"/>
        </w:rPr>
        <w:t> </w:t>
      </w:r>
      <w:r>
        <w:rPr>
          <w:w w:val="105"/>
        </w:rPr>
        <w:t>con</w:t>
      </w:r>
      <w:r>
        <w:rPr>
          <w:spacing w:val="-13"/>
          <w:w w:val="105"/>
        </w:rPr>
        <w:t> </w:t>
      </w:r>
      <w:r>
        <w:rPr>
          <w:w w:val="105"/>
        </w:rPr>
        <w:t>los</w:t>
      </w:r>
      <w:r>
        <w:rPr>
          <w:spacing w:val="-18"/>
          <w:w w:val="105"/>
        </w:rPr>
        <w:t> </w:t>
      </w:r>
      <w:r>
        <w:rPr>
          <w:w w:val="105"/>
        </w:rPr>
        <w:t>principios</w:t>
      </w:r>
      <w:r>
        <w:rPr>
          <w:spacing w:val="-17"/>
          <w:w w:val="105"/>
        </w:rPr>
        <w:t> </w:t>
      </w:r>
      <w:r>
        <w:rPr>
          <w:w w:val="105"/>
        </w:rPr>
        <w:t>de equidad</w:t>
      </w:r>
      <w:r>
        <w:rPr>
          <w:spacing w:val="-6"/>
          <w:w w:val="105"/>
        </w:rPr>
        <w:t> </w:t>
      </w:r>
      <w:r>
        <w:rPr>
          <w:w w:val="105"/>
        </w:rPr>
        <w:t>territorial,</w:t>
      </w:r>
      <w:r>
        <w:rPr>
          <w:spacing w:val="-7"/>
          <w:w w:val="105"/>
        </w:rPr>
        <w:t> </w:t>
      </w:r>
      <w:r>
        <w:rPr>
          <w:w w:val="105"/>
        </w:rPr>
        <w:t>inclusión</w:t>
      </w:r>
      <w:r>
        <w:rPr>
          <w:spacing w:val="-2"/>
          <w:w w:val="105"/>
        </w:rPr>
        <w:t> </w:t>
      </w:r>
      <w:r>
        <w:rPr>
          <w:w w:val="105"/>
        </w:rPr>
        <w:t>social</w:t>
      </w:r>
      <w:r>
        <w:rPr>
          <w:spacing w:val="-6"/>
          <w:w w:val="105"/>
        </w:rPr>
        <w:t> </w:t>
      </w:r>
      <w:r>
        <w:rPr>
          <w:w w:val="105"/>
        </w:rPr>
        <w:t>y</w:t>
      </w:r>
      <w:r>
        <w:rPr>
          <w:spacing w:val="-6"/>
          <w:w w:val="105"/>
        </w:rPr>
        <w:t> </w:t>
      </w:r>
      <w:r>
        <w:rPr>
          <w:w w:val="105"/>
        </w:rPr>
        <w:t>democratización</w:t>
      </w:r>
      <w:r>
        <w:rPr>
          <w:spacing w:val="-7"/>
          <w:w w:val="105"/>
        </w:rPr>
        <w:t> </w:t>
      </w:r>
      <w:r>
        <w:rPr>
          <w:w w:val="105"/>
        </w:rPr>
        <w:t>del </w:t>
      </w:r>
      <w:r>
        <w:rPr>
          <w:spacing w:val="-2"/>
          <w:w w:val="105"/>
        </w:rPr>
        <w:t>conocimiento.</w:t>
      </w:r>
    </w:p>
    <w:p>
      <w:pPr>
        <w:pStyle w:val="BodyText"/>
      </w:pPr>
    </w:p>
    <w:p>
      <w:pPr>
        <w:pStyle w:val="BodyText"/>
        <w:spacing w:before="242"/>
      </w:pPr>
    </w:p>
    <w:p>
      <w:pPr>
        <w:pStyle w:val="ListParagraph"/>
        <w:numPr>
          <w:ilvl w:val="1"/>
          <w:numId w:val="17"/>
        </w:numPr>
        <w:tabs>
          <w:tab w:pos="2779" w:val="left" w:leader="none"/>
          <w:tab w:pos="2781" w:val="left" w:leader="none"/>
        </w:tabs>
        <w:spacing w:line="271" w:lineRule="auto" w:before="1" w:after="0"/>
        <w:ind w:left="2781" w:right="1762" w:hanging="360"/>
        <w:jc w:val="left"/>
        <w:rPr>
          <w:b/>
          <w:sz w:val="24"/>
        </w:rPr>
      </w:pPr>
      <w:r>
        <w:rPr>
          <w:sz w:val="24"/>
        </w:rPr>
        <w:t>El</w:t>
      </w:r>
      <w:r>
        <w:rPr>
          <w:spacing w:val="-15"/>
          <w:sz w:val="24"/>
        </w:rPr>
        <w:t> </w:t>
      </w:r>
      <w:r>
        <w:rPr>
          <w:sz w:val="24"/>
        </w:rPr>
        <w:t>PEI</w:t>
      </w:r>
      <w:r>
        <w:rPr>
          <w:spacing w:val="-17"/>
          <w:sz w:val="24"/>
        </w:rPr>
        <w:t> </w:t>
      </w:r>
      <w:r>
        <w:rPr>
          <w:sz w:val="24"/>
        </w:rPr>
        <w:t>enfatiza</w:t>
      </w:r>
      <w:r>
        <w:rPr>
          <w:spacing w:val="-11"/>
          <w:sz w:val="24"/>
        </w:rPr>
        <w:t> </w:t>
      </w:r>
      <w:r>
        <w:rPr>
          <w:sz w:val="24"/>
        </w:rPr>
        <w:t>que</w:t>
      </w:r>
      <w:r>
        <w:rPr>
          <w:spacing w:val="-16"/>
          <w:sz w:val="24"/>
        </w:rPr>
        <w:t> </w:t>
      </w:r>
      <w:r>
        <w:rPr>
          <w:sz w:val="24"/>
        </w:rPr>
        <w:t>el</w:t>
      </w:r>
      <w:r>
        <w:rPr>
          <w:spacing w:val="-15"/>
          <w:sz w:val="24"/>
        </w:rPr>
        <w:t> </w:t>
      </w:r>
      <w:r>
        <w:rPr>
          <w:sz w:val="24"/>
        </w:rPr>
        <w:t>TEC</w:t>
      </w:r>
      <w:r>
        <w:rPr>
          <w:spacing w:val="-12"/>
          <w:sz w:val="24"/>
        </w:rPr>
        <w:t> </w:t>
      </w:r>
      <w:r>
        <w:rPr>
          <w:sz w:val="24"/>
        </w:rPr>
        <w:t>debe</w:t>
      </w:r>
      <w:r>
        <w:rPr>
          <w:spacing w:val="-10"/>
          <w:sz w:val="24"/>
        </w:rPr>
        <w:t> </w:t>
      </w:r>
      <w:r>
        <w:rPr>
          <w:b/>
          <w:sz w:val="24"/>
        </w:rPr>
        <w:t>proyectar</w:t>
      </w:r>
      <w:r>
        <w:rPr>
          <w:b/>
          <w:spacing w:val="-16"/>
          <w:sz w:val="24"/>
        </w:rPr>
        <w:t> </w:t>
      </w:r>
      <w:r>
        <w:rPr>
          <w:b/>
          <w:sz w:val="24"/>
        </w:rPr>
        <w:t>su</w:t>
      </w:r>
      <w:r>
        <w:rPr>
          <w:b/>
          <w:spacing w:val="-12"/>
          <w:sz w:val="24"/>
        </w:rPr>
        <w:t> </w:t>
      </w:r>
      <w:r>
        <w:rPr>
          <w:b/>
          <w:sz w:val="24"/>
        </w:rPr>
        <w:t>quehacer</w:t>
      </w:r>
      <w:r>
        <w:rPr>
          <w:b/>
          <w:spacing w:val="-16"/>
          <w:sz w:val="24"/>
        </w:rPr>
        <w:t> </w:t>
      </w:r>
      <w:r>
        <w:rPr>
          <w:b/>
          <w:sz w:val="24"/>
        </w:rPr>
        <w:t>en</w:t>
      </w:r>
      <w:r>
        <w:rPr>
          <w:b/>
          <w:spacing w:val="-12"/>
          <w:sz w:val="24"/>
        </w:rPr>
        <w:t> </w:t>
      </w:r>
      <w:r>
        <w:rPr>
          <w:b/>
          <w:sz w:val="24"/>
        </w:rPr>
        <w:t>las comunidades</w:t>
      </w:r>
      <w:r>
        <w:rPr>
          <w:b/>
          <w:spacing w:val="-3"/>
          <w:sz w:val="24"/>
        </w:rPr>
        <w:t> </w:t>
      </w:r>
      <w:r>
        <w:rPr>
          <w:sz w:val="24"/>
        </w:rPr>
        <w:t>y</w:t>
      </w:r>
      <w:r>
        <w:rPr>
          <w:spacing w:val="-11"/>
          <w:sz w:val="24"/>
        </w:rPr>
        <w:t> </w:t>
      </w:r>
      <w:r>
        <w:rPr>
          <w:b/>
          <w:sz w:val="24"/>
        </w:rPr>
        <w:t>ejercer una</w:t>
      </w:r>
      <w:r>
        <w:rPr>
          <w:b/>
          <w:spacing w:val="-1"/>
          <w:sz w:val="24"/>
        </w:rPr>
        <w:t> </w:t>
      </w:r>
      <w:r>
        <w:rPr>
          <w:b/>
          <w:sz w:val="24"/>
        </w:rPr>
        <w:t>influencia positiva</w:t>
      </w:r>
      <w:r>
        <w:rPr>
          <w:b/>
          <w:spacing w:val="-1"/>
          <w:sz w:val="24"/>
        </w:rPr>
        <w:t> </w:t>
      </w:r>
      <w:r>
        <w:rPr>
          <w:b/>
          <w:sz w:val="24"/>
        </w:rPr>
        <w:t>en el país</w:t>
      </w:r>
      <w:r>
        <w:rPr>
          <w:sz w:val="24"/>
        </w:rPr>
        <w:t>, especialmente en la juventud, en consonancia con sus valores fundacionales (p. 20). El voluntariado institucional, en tanto práctica formativa y transformadora,</w:t>
      </w:r>
      <w:r>
        <w:rPr>
          <w:spacing w:val="-6"/>
          <w:sz w:val="24"/>
        </w:rPr>
        <w:t> </w:t>
      </w:r>
      <w:r>
        <w:rPr>
          <w:sz w:val="24"/>
        </w:rPr>
        <w:t>promueve</w:t>
      </w:r>
      <w:r>
        <w:rPr>
          <w:spacing w:val="-3"/>
          <w:sz w:val="24"/>
        </w:rPr>
        <w:t> </w:t>
      </w:r>
      <w:r>
        <w:rPr>
          <w:sz w:val="24"/>
        </w:rPr>
        <w:t>la vinculación</w:t>
      </w:r>
      <w:r>
        <w:rPr>
          <w:spacing w:val="-3"/>
          <w:sz w:val="24"/>
        </w:rPr>
        <w:t> </w:t>
      </w:r>
      <w:r>
        <w:rPr>
          <w:sz w:val="24"/>
        </w:rPr>
        <w:t>efectiva con</w:t>
      </w:r>
      <w:r>
        <w:rPr>
          <w:spacing w:val="-5"/>
          <w:sz w:val="24"/>
        </w:rPr>
        <w:t> </w:t>
      </w:r>
      <w:r>
        <w:rPr>
          <w:sz w:val="24"/>
        </w:rPr>
        <w:t>los territorios, activa procesos de innovación social, fortalece el tejido comunal y contribuye a los fines de desarrollo humano sostenible. Así,</w:t>
      </w:r>
      <w:r>
        <w:rPr>
          <w:spacing w:val="-4"/>
          <w:sz w:val="24"/>
        </w:rPr>
        <w:t> </w:t>
      </w:r>
      <w:r>
        <w:rPr>
          <w:sz w:val="24"/>
        </w:rPr>
        <w:t>la</w:t>
      </w:r>
      <w:r>
        <w:rPr>
          <w:spacing w:val="-1"/>
          <w:sz w:val="24"/>
        </w:rPr>
        <w:t> </w:t>
      </w:r>
      <w:r>
        <w:rPr>
          <w:sz w:val="24"/>
        </w:rPr>
        <w:t>creación</w:t>
      </w:r>
      <w:r>
        <w:rPr>
          <w:spacing w:val="-4"/>
          <w:sz w:val="24"/>
        </w:rPr>
        <w:t> </w:t>
      </w:r>
      <w:r>
        <w:rPr>
          <w:sz w:val="24"/>
        </w:rPr>
        <w:t>de</w:t>
      </w:r>
      <w:r>
        <w:rPr>
          <w:spacing w:val="-7"/>
          <w:sz w:val="24"/>
        </w:rPr>
        <w:t> </w:t>
      </w:r>
      <w:r>
        <w:rPr>
          <w:sz w:val="24"/>
        </w:rPr>
        <w:t>este</w:t>
      </w:r>
      <w:r>
        <w:rPr>
          <w:spacing w:val="-14"/>
          <w:sz w:val="24"/>
        </w:rPr>
        <w:t> </w:t>
      </w:r>
      <w:r>
        <w:rPr>
          <w:sz w:val="24"/>
        </w:rPr>
        <w:t>programa no</w:t>
      </w:r>
      <w:r>
        <w:rPr>
          <w:spacing w:val="-3"/>
          <w:sz w:val="24"/>
        </w:rPr>
        <w:t> </w:t>
      </w:r>
      <w:r>
        <w:rPr>
          <w:sz w:val="24"/>
        </w:rPr>
        <w:t>solo</w:t>
      </w:r>
      <w:r>
        <w:rPr>
          <w:spacing w:val="-3"/>
          <w:sz w:val="24"/>
        </w:rPr>
        <w:t> </w:t>
      </w:r>
      <w:r>
        <w:rPr>
          <w:sz w:val="24"/>
        </w:rPr>
        <w:t>se</w:t>
      </w:r>
      <w:r>
        <w:rPr>
          <w:spacing w:val="-7"/>
          <w:sz w:val="24"/>
        </w:rPr>
        <w:t> </w:t>
      </w:r>
      <w:r>
        <w:rPr>
          <w:sz w:val="24"/>
        </w:rPr>
        <w:t>justifica desde</w:t>
      </w:r>
      <w:r>
        <w:rPr>
          <w:spacing w:val="-6"/>
          <w:sz w:val="24"/>
        </w:rPr>
        <w:t> </w:t>
      </w:r>
      <w:r>
        <w:rPr>
          <w:sz w:val="24"/>
        </w:rPr>
        <w:t>un</w:t>
      </w:r>
      <w:r>
        <w:rPr>
          <w:spacing w:val="-6"/>
          <w:sz w:val="24"/>
        </w:rPr>
        <w:t> </w:t>
      </w:r>
      <w:r>
        <w:rPr>
          <w:sz w:val="24"/>
        </w:rPr>
        <w:t>punto de vista organizacional, sino también como expresión ética del compromiso universitario con la realidad nacional.</w:t>
      </w:r>
    </w:p>
    <w:p>
      <w:pPr>
        <w:pStyle w:val="BodyText"/>
      </w:pPr>
    </w:p>
    <w:p>
      <w:pPr>
        <w:pStyle w:val="BodyText"/>
        <w:spacing w:before="240"/>
      </w:pPr>
    </w:p>
    <w:p>
      <w:pPr>
        <w:pStyle w:val="ListParagraph"/>
        <w:numPr>
          <w:ilvl w:val="1"/>
          <w:numId w:val="17"/>
        </w:numPr>
        <w:tabs>
          <w:tab w:pos="2779" w:val="left" w:leader="none"/>
          <w:tab w:pos="2781" w:val="left" w:leader="none"/>
        </w:tabs>
        <w:spacing w:line="271" w:lineRule="auto" w:before="0" w:after="0"/>
        <w:ind w:left="2781" w:right="1764" w:hanging="360"/>
        <w:jc w:val="left"/>
        <w:rPr>
          <w:b/>
          <w:sz w:val="24"/>
        </w:rPr>
      </w:pPr>
      <w:r>
        <w:rPr>
          <w:sz w:val="24"/>
        </w:rPr>
        <w:t>Finalmente, se atienden los Objetivos Estratégicos Institucionales, a </w:t>
      </w:r>
      <w:r>
        <w:rPr>
          <w:w w:val="105"/>
          <w:sz w:val="24"/>
        </w:rPr>
        <w:t>saber:</w:t>
      </w:r>
      <w:r>
        <w:rPr>
          <w:spacing w:val="-18"/>
          <w:w w:val="105"/>
          <w:sz w:val="24"/>
        </w:rPr>
        <w:t> </w:t>
      </w:r>
      <w:r>
        <w:rPr>
          <w:w w:val="105"/>
          <w:sz w:val="24"/>
        </w:rPr>
        <w:t>OEI</w:t>
      </w:r>
      <w:r>
        <w:rPr>
          <w:spacing w:val="-17"/>
          <w:w w:val="105"/>
          <w:sz w:val="24"/>
        </w:rPr>
        <w:t> </w:t>
      </w:r>
      <w:r>
        <w:rPr>
          <w:w w:val="105"/>
          <w:sz w:val="24"/>
        </w:rPr>
        <w:t>3.2:</w:t>
      </w:r>
      <w:r>
        <w:rPr>
          <w:spacing w:val="-18"/>
          <w:w w:val="105"/>
          <w:sz w:val="24"/>
        </w:rPr>
        <w:t> </w:t>
      </w:r>
      <w:r>
        <w:rPr>
          <w:w w:val="105"/>
          <w:sz w:val="24"/>
        </w:rPr>
        <w:t>"Promover</w:t>
      </w:r>
      <w:r>
        <w:rPr>
          <w:spacing w:val="-20"/>
          <w:w w:val="105"/>
          <w:sz w:val="24"/>
        </w:rPr>
        <w:t> </w:t>
      </w:r>
      <w:r>
        <w:rPr>
          <w:w w:val="105"/>
          <w:sz w:val="24"/>
        </w:rPr>
        <w:t>la</w:t>
      </w:r>
      <w:r>
        <w:rPr>
          <w:spacing w:val="-24"/>
          <w:w w:val="105"/>
          <w:sz w:val="24"/>
        </w:rPr>
        <w:t> </w:t>
      </w:r>
      <w:r>
        <w:rPr>
          <w:w w:val="105"/>
          <w:sz w:val="24"/>
        </w:rPr>
        <w:t>vida</w:t>
      </w:r>
      <w:r>
        <w:rPr>
          <w:spacing w:val="-23"/>
          <w:w w:val="105"/>
          <w:sz w:val="24"/>
        </w:rPr>
        <w:t> </w:t>
      </w:r>
      <w:r>
        <w:rPr>
          <w:w w:val="105"/>
          <w:sz w:val="24"/>
        </w:rPr>
        <w:t>estudiantil</w:t>
      </w:r>
      <w:r>
        <w:rPr>
          <w:spacing w:val="-24"/>
          <w:w w:val="105"/>
          <w:sz w:val="24"/>
        </w:rPr>
        <w:t> </w:t>
      </w:r>
      <w:r>
        <w:rPr>
          <w:w w:val="105"/>
          <w:sz w:val="24"/>
        </w:rPr>
        <w:t>como</w:t>
      </w:r>
      <w:r>
        <w:rPr>
          <w:spacing w:val="-25"/>
          <w:w w:val="105"/>
          <w:sz w:val="24"/>
        </w:rPr>
        <w:t> </w:t>
      </w:r>
      <w:r>
        <w:rPr>
          <w:w w:val="105"/>
          <w:sz w:val="24"/>
        </w:rPr>
        <w:t>una</w:t>
      </w:r>
      <w:r>
        <w:rPr>
          <w:spacing w:val="-23"/>
          <w:w w:val="105"/>
          <w:sz w:val="24"/>
        </w:rPr>
        <w:t> </w:t>
      </w:r>
      <w:r>
        <w:rPr>
          <w:w w:val="105"/>
          <w:sz w:val="24"/>
        </w:rPr>
        <w:t>dimensión sustantiva</w:t>
      </w:r>
      <w:r>
        <w:rPr>
          <w:spacing w:val="-20"/>
          <w:w w:val="105"/>
          <w:sz w:val="24"/>
        </w:rPr>
        <w:t> </w:t>
      </w:r>
      <w:r>
        <w:rPr>
          <w:w w:val="105"/>
          <w:sz w:val="24"/>
        </w:rPr>
        <w:t>del</w:t>
      </w:r>
      <w:r>
        <w:rPr>
          <w:spacing w:val="-24"/>
          <w:w w:val="105"/>
          <w:sz w:val="24"/>
        </w:rPr>
        <w:t> </w:t>
      </w:r>
      <w:r>
        <w:rPr>
          <w:w w:val="105"/>
          <w:sz w:val="24"/>
        </w:rPr>
        <w:t>quehacer</w:t>
      </w:r>
      <w:r>
        <w:rPr>
          <w:spacing w:val="-21"/>
          <w:w w:val="105"/>
          <w:sz w:val="24"/>
        </w:rPr>
        <w:t> </w:t>
      </w:r>
      <w:r>
        <w:rPr>
          <w:w w:val="105"/>
          <w:sz w:val="24"/>
        </w:rPr>
        <w:t>universitario",</w:t>
      </w:r>
      <w:r>
        <w:rPr>
          <w:spacing w:val="-14"/>
          <w:w w:val="105"/>
          <w:sz w:val="24"/>
        </w:rPr>
        <w:t> </w:t>
      </w:r>
      <w:r>
        <w:rPr>
          <w:w w:val="105"/>
          <w:sz w:val="24"/>
        </w:rPr>
        <w:t>OEI</w:t>
      </w:r>
      <w:r>
        <w:rPr>
          <w:spacing w:val="-15"/>
          <w:w w:val="105"/>
          <w:sz w:val="24"/>
        </w:rPr>
        <w:t> </w:t>
      </w:r>
      <w:r>
        <w:rPr>
          <w:w w:val="105"/>
          <w:sz w:val="24"/>
        </w:rPr>
        <w:t>5.1:</w:t>
      </w:r>
      <w:r>
        <w:rPr>
          <w:spacing w:val="-8"/>
          <w:w w:val="105"/>
          <w:sz w:val="24"/>
        </w:rPr>
        <w:t> </w:t>
      </w:r>
      <w:r>
        <w:rPr>
          <w:w w:val="105"/>
          <w:sz w:val="24"/>
        </w:rPr>
        <w:t>"Fortalecer</w:t>
      </w:r>
      <w:r>
        <w:rPr>
          <w:spacing w:val="-13"/>
          <w:w w:val="105"/>
          <w:sz w:val="24"/>
        </w:rPr>
        <w:t> </w:t>
      </w:r>
      <w:r>
        <w:rPr>
          <w:w w:val="105"/>
          <w:sz w:val="24"/>
        </w:rPr>
        <w:t>las capacidades</w:t>
      </w:r>
      <w:r>
        <w:rPr>
          <w:spacing w:val="-18"/>
          <w:w w:val="105"/>
          <w:sz w:val="24"/>
        </w:rPr>
        <w:t> </w:t>
      </w:r>
      <w:r>
        <w:rPr>
          <w:w w:val="105"/>
          <w:sz w:val="24"/>
        </w:rPr>
        <w:t>institucionales</w:t>
      </w:r>
      <w:r>
        <w:rPr>
          <w:spacing w:val="-17"/>
          <w:w w:val="105"/>
          <w:sz w:val="24"/>
        </w:rPr>
        <w:t> </w:t>
      </w:r>
      <w:r>
        <w:rPr>
          <w:w w:val="105"/>
          <w:sz w:val="24"/>
        </w:rPr>
        <w:t>para</w:t>
      </w:r>
      <w:r>
        <w:rPr>
          <w:spacing w:val="-18"/>
          <w:w w:val="105"/>
          <w:sz w:val="24"/>
        </w:rPr>
        <w:t> </w:t>
      </w:r>
      <w:r>
        <w:rPr>
          <w:w w:val="105"/>
          <w:sz w:val="24"/>
        </w:rPr>
        <w:t>el</w:t>
      </w:r>
      <w:r>
        <w:rPr>
          <w:spacing w:val="-18"/>
          <w:w w:val="105"/>
          <w:sz w:val="24"/>
        </w:rPr>
        <w:t> </w:t>
      </w:r>
      <w:r>
        <w:rPr>
          <w:w w:val="105"/>
          <w:sz w:val="24"/>
        </w:rPr>
        <w:t>trabajo</w:t>
      </w:r>
      <w:r>
        <w:rPr>
          <w:spacing w:val="-17"/>
          <w:w w:val="105"/>
          <w:sz w:val="24"/>
        </w:rPr>
        <w:t> </w:t>
      </w:r>
      <w:r>
        <w:rPr>
          <w:w w:val="105"/>
          <w:sz w:val="24"/>
        </w:rPr>
        <w:t>con</w:t>
      </w:r>
      <w:r>
        <w:rPr>
          <w:spacing w:val="-18"/>
          <w:w w:val="105"/>
          <w:sz w:val="24"/>
        </w:rPr>
        <w:t> </w:t>
      </w:r>
      <w:r>
        <w:rPr>
          <w:w w:val="105"/>
          <w:sz w:val="24"/>
        </w:rPr>
        <w:t>comunidades</w:t>
      </w:r>
      <w:r>
        <w:rPr>
          <w:spacing w:val="-17"/>
          <w:w w:val="105"/>
          <w:sz w:val="24"/>
        </w:rPr>
        <w:t> </w:t>
      </w:r>
      <w:r>
        <w:rPr>
          <w:w w:val="105"/>
          <w:sz w:val="24"/>
        </w:rPr>
        <w:t>y sectores</w:t>
      </w:r>
      <w:r>
        <w:rPr>
          <w:spacing w:val="-8"/>
          <w:w w:val="105"/>
          <w:sz w:val="24"/>
        </w:rPr>
        <w:t> </w:t>
      </w:r>
      <w:r>
        <w:rPr>
          <w:w w:val="105"/>
          <w:sz w:val="24"/>
        </w:rPr>
        <w:t>en</w:t>
      </w:r>
      <w:r>
        <w:rPr>
          <w:spacing w:val="-13"/>
          <w:w w:val="105"/>
          <w:sz w:val="24"/>
        </w:rPr>
        <w:t> </w:t>
      </w:r>
      <w:r>
        <w:rPr>
          <w:w w:val="105"/>
          <w:sz w:val="24"/>
        </w:rPr>
        <w:t>condición</w:t>
      </w:r>
      <w:r>
        <w:rPr>
          <w:spacing w:val="-13"/>
          <w:w w:val="105"/>
          <w:sz w:val="24"/>
        </w:rPr>
        <w:t> </w:t>
      </w:r>
      <w:r>
        <w:rPr>
          <w:w w:val="105"/>
          <w:sz w:val="24"/>
        </w:rPr>
        <w:t>de</w:t>
      </w:r>
      <w:r>
        <w:rPr>
          <w:spacing w:val="-13"/>
          <w:w w:val="105"/>
          <w:sz w:val="24"/>
        </w:rPr>
        <w:t> </w:t>
      </w:r>
      <w:r>
        <w:rPr>
          <w:w w:val="105"/>
          <w:sz w:val="24"/>
        </w:rPr>
        <w:t>vulnerabilidad"</w:t>
      </w:r>
      <w:r>
        <w:rPr>
          <w:spacing w:val="-12"/>
          <w:w w:val="105"/>
          <w:sz w:val="24"/>
        </w:rPr>
        <w:t> </w:t>
      </w:r>
      <w:r>
        <w:rPr>
          <w:w w:val="105"/>
          <w:sz w:val="24"/>
        </w:rPr>
        <w:t>y</w:t>
      </w:r>
      <w:r>
        <w:rPr>
          <w:spacing w:val="-11"/>
          <w:w w:val="105"/>
          <w:sz w:val="24"/>
        </w:rPr>
        <w:t> </w:t>
      </w:r>
      <w:r>
        <w:rPr>
          <w:w w:val="105"/>
          <w:sz w:val="24"/>
        </w:rPr>
        <w:t>el</w:t>
      </w:r>
      <w:r>
        <w:rPr>
          <w:spacing w:val="-11"/>
          <w:w w:val="105"/>
          <w:sz w:val="24"/>
        </w:rPr>
        <w:t> </w:t>
      </w:r>
      <w:r>
        <w:rPr>
          <w:w w:val="105"/>
          <w:sz w:val="24"/>
        </w:rPr>
        <w:t>OEI</w:t>
      </w:r>
      <w:r>
        <w:rPr>
          <w:spacing w:val="-12"/>
          <w:w w:val="105"/>
          <w:sz w:val="24"/>
        </w:rPr>
        <w:t> </w:t>
      </w:r>
      <w:r>
        <w:rPr>
          <w:w w:val="105"/>
          <w:sz w:val="24"/>
        </w:rPr>
        <w:t>6.2:</w:t>
      </w:r>
      <w:r>
        <w:rPr>
          <w:spacing w:val="-10"/>
          <w:w w:val="105"/>
          <w:sz w:val="24"/>
        </w:rPr>
        <w:t> </w:t>
      </w:r>
      <w:r>
        <w:rPr>
          <w:w w:val="105"/>
          <w:sz w:val="24"/>
        </w:rPr>
        <w:t>"Ampliar</w:t>
      </w:r>
      <w:r>
        <w:rPr>
          <w:spacing w:val="-10"/>
          <w:w w:val="105"/>
          <w:sz w:val="24"/>
        </w:rPr>
        <w:t> </w:t>
      </w:r>
      <w:r>
        <w:rPr>
          <w:w w:val="105"/>
          <w:sz w:val="24"/>
        </w:rPr>
        <w:t>la cobertura</w:t>
      </w:r>
      <w:r>
        <w:rPr>
          <w:spacing w:val="-16"/>
          <w:w w:val="105"/>
          <w:sz w:val="24"/>
        </w:rPr>
        <w:t> </w:t>
      </w:r>
      <w:r>
        <w:rPr>
          <w:w w:val="105"/>
          <w:sz w:val="24"/>
        </w:rPr>
        <w:t>geográfica</w:t>
      </w:r>
      <w:r>
        <w:rPr>
          <w:spacing w:val="-15"/>
          <w:w w:val="105"/>
          <w:sz w:val="24"/>
        </w:rPr>
        <w:t> </w:t>
      </w:r>
      <w:r>
        <w:rPr>
          <w:w w:val="105"/>
          <w:sz w:val="24"/>
        </w:rPr>
        <w:t>de</w:t>
      </w:r>
      <w:r>
        <w:rPr>
          <w:spacing w:val="-18"/>
          <w:w w:val="105"/>
          <w:sz w:val="24"/>
        </w:rPr>
        <w:t> </w:t>
      </w:r>
      <w:r>
        <w:rPr>
          <w:w w:val="105"/>
          <w:sz w:val="24"/>
        </w:rPr>
        <w:t>los</w:t>
      </w:r>
      <w:r>
        <w:rPr>
          <w:spacing w:val="-17"/>
          <w:w w:val="105"/>
          <w:sz w:val="24"/>
        </w:rPr>
        <w:t> </w:t>
      </w:r>
      <w:r>
        <w:rPr>
          <w:w w:val="105"/>
          <w:sz w:val="24"/>
        </w:rPr>
        <w:t>impactos</w:t>
      </w:r>
      <w:r>
        <w:rPr>
          <w:spacing w:val="-17"/>
          <w:w w:val="105"/>
          <w:sz w:val="24"/>
        </w:rPr>
        <w:t> </w:t>
      </w:r>
      <w:r>
        <w:rPr>
          <w:w w:val="105"/>
          <w:sz w:val="24"/>
        </w:rPr>
        <w:t>del</w:t>
      </w:r>
      <w:r>
        <w:rPr>
          <w:spacing w:val="-16"/>
          <w:w w:val="105"/>
          <w:sz w:val="24"/>
        </w:rPr>
        <w:t> </w:t>
      </w:r>
      <w:r>
        <w:rPr>
          <w:w w:val="105"/>
          <w:sz w:val="24"/>
        </w:rPr>
        <w:t>quehacer</w:t>
      </w:r>
      <w:r>
        <w:rPr>
          <w:spacing w:val="-15"/>
          <w:w w:val="105"/>
          <w:sz w:val="24"/>
        </w:rPr>
        <w:t> </w:t>
      </w:r>
      <w:r>
        <w:rPr>
          <w:w w:val="105"/>
          <w:sz w:val="24"/>
        </w:rPr>
        <w:t>universitario".</w:t>
      </w:r>
    </w:p>
    <w:p>
      <w:pPr>
        <w:pStyle w:val="BodyText"/>
      </w:pPr>
    </w:p>
    <w:p>
      <w:pPr>
        <w:pStyle w:val="BodyText"/>
        <w:spacing w:before="243"/>
      </w:pPr>
    </w:p>
    <w:p>
      <w:pPr>
        <w:pStyle w:val="ListParagraph"/>
        <w:numPr>
          <w:ilvl w:val="1"/>
          <w:numId w:val="17"/>
        </w:numPr>
        <w:tabs>
          <w:tab w:pos="2779" w:val="left" w:leader="none"/>
          <w:tab w:pos="2781" w:val="left" w:leader="none"/>
        </w:tabs>
        <w:spacing w:line="268" w:lineRule="auto" w:before="0" w:after="0"/>
        <w:ind w:left="2781" w:right="1776" w:hanging="360"/>
        <w:jc w:val="left"/>
        <w:rPr>
          <w:b/>
          <w:sz w:val="24"/>
        </w:rPr>
      </w:pPr>
      <w:r>
        <w:rPr>
          <w:sz w:val="24"/>
        </w:rPr>
        <w:t>La</w:t>
      </w:r>
      <w:r>
        <w:rPr>
          <w:spacing w:val="-19"/>
          <w:sz w:val="24"/>
        </w:rPr>
        <w:t> </w:t>
      </w:r>
      <w:r>
        <w:rPr>
          <w:sz w:val="24"/>
        </w:rPr>
        <w:t>mesa</w:t>
      </w:r>
      <w:r>
        <w:rPr>
          <w:spacing w:val="-19"/>
          <w:sz w:val="24"/>
        </w:rPr>
        <w:t> </w:t>
      </w:r>
      <w:r>
        <w:rPr>
          <w:sz w:val="24"/>
        </w:rPr>
        <w:t>de</w:t>
      </w:r>
      <w:r>
        <w:rPr>
          <w:spacing w:val="-24"/>
          <w:sz w:val="24"/>
        </w:rPr>
        <w:t> </w:t>
      </w:r>
      <w:r>
        <w:rPr>
          <w:sz w:val="24"/>
        </w:rPr>
        <w:t>trabajo,</w:t>
      </w:r>
      <w:r>
        <w:rPr>
          <w:spacing w:val="-19"/>
          <w:sz w:val="24"/>
        </w:rPr>
        <w:t> </w:t>
      </w:r>
      <w:r>
        <w:rPr>
          <w:sz w:val="24"/>
        </w:rPr>
        <w:t>tras</w:t>
      </w:r>
      <w:r>
        <w:rPr>
          <w:spacing w:val="-24"/>
          <w:sz w:val="24"/>
        </w:rPr>
        <w:t> </w:t>
      </w:r>
      <w:r>
        <w:rPr>
          <w:sz w:val="24"/>
        </w:rPr>
        <w:t>el</w:t>
      </w:r>
      <w:r>
        <w:rPr>
          <w:spacing w:val="-21"/>
          <w:sz w:val="24"/>
        </w:rPr>
        <w:t> </w:t>
      </w:r>
      <w:r>
        <w:rPr>
          <w:sz w:val="24"/>
        </w:rPr>
        <w:t>análisis</w:t>
      </w:r>
      <w:r>
        <w:rPr>
          <w:spacing w:val="-24"/>
          <w:sz w:val="24"/>
        </w:rPr>
        <w:t> </w:t>
      </w:r>
      <w:r>
        <w:rPr>
          <w:sz w:val="24"/>
        </w:rPr>
        <w:t>de</w:t>
      </w:r>
      <w:r>
        <w:rPr>
          <w:spacing w:val="-24"/>
          <w:sz w:val="24"/>
        </w:rPr>
        <w:t> </w:t>
      </w:r>
      <w:r>
        <w:rPr>
          <w:sz w:val="24"/>
        </w:rPr>
        <w:t>fondo</w:t>
      </w:r>
      <w:r>
        <w:rPr>
          <w:spacing w:val="-20"/>
          <w:sz w:val="24"/>
        </w:rPr>
        <w:t> </w:t>
      </w:r>
      <w:r>
        <w:rPr>
          <w:sz w:val="24"/>
        </w:rPr>
        <w:t>de</w:t>
      </w:r>
      <w:r>
        <w:rPr>
          <w:spacing w:val="-24"/>
          <w:sz w:val="24"/>
        </w:rPr>
        <w:t> </w:t>
      </w:r>
      <w:r>
        <w:rPr>
          <w:sz w:val="24"/>
        </w:rPr>
        <w:t>la</w:t>
      </w:r>
      <w:r>
        <w:rPr>
          <w:spacing w:val="-19"/>
          <w:sz w:val="24"/>
        </w:rPr>
        <w:t> </w:t>
      </w:r>
      <w:r>
        <w:rPr>
          <w:sz w:val="24"/>
        </w:rPr>
        <w:t>ponencia</w:t>
      </w:r>
      <w:r>
        <w:rPr>
          <w:spacing w:val="-19"/>
          <w:sz w:val="24"/>
        </w:rPr>
        <w:t> </w:t>
      </w:r>
      <w:r>
        <w:rPr>
          <w:sz w:val="24"/>
        </w:rPr>
        <w:t>y</w:t>
      </w:r>
      <w:r>
        <w:rPr>
          <w:spacing w:val="-21"/>
          <w:sz w:val="24"/>
        </w:rPr>
        <w:t> </w:t>
      </w:r>
      <w:r>
        <w:rPr>
          <w:sz w:val="24"/>
        </w:rPr>
        <w:t>sin</w:t>
      </w:r>
      <w:r>
        <w:rPr>
          <w:spacing w:val="-23"/>
          <w:sz w:val="24"/>
        </w:rPr>
        <w:t> </w:t>
      </w:r>
      <w:r>
        <w:rPr>
          <w:sz w:val="24"/>
        </w:rPr>
        <w:t>haber recibido</w:t>
      </w:r>
      <w:r>
        <w:rPr>
          <w:spacing w:val="-21"/>
          <w:sz w:val="24"/>
        </w:rPr>
        <w:t> </w:t>
      </w:r>
      <w:r>
        <w:rPr>
          <w:sz w:val="24"/>
        </w:rPr>
        <w:t>mociones</w:t>
      </w:r>
      <w:r>
        <w:rPr>
          <w:spacing w:val="-9"/>
          <w:sz w:val="24"/>
        </w:rPr>
        <w:t> </w:t>
      </w:r>
      <w:r>
        <w:rPr>
          <w:sz w:val="24"/>
        </w:rPr>
        <w:t>de</w:t>
      </w:r>
      <w:r>
        <w:rPr>
          <w:spacing w:val="-3"/>
          <w:sz w:val="24"/>
        </w:rPr>
        <w:t> </w:t>
      </w:r>
      <w:r>
        <w:rPr>
          <w:sz w:val="24"/>
        </w:rPr>
        <w:t>fondo,</w:t>
      </w:r>
      <w:r>
        <w:rPr>
          <w:spacing w:val="-3"/>
          <w:sz w:val="24"/>
        </w:rPr>
        <w:t> </w:t>
      </w:r>
      <w:r>
        <w:rPr>
          <w:b/>
          <w:sz w:val="24"/>
        </w:rPr>
        <w:t>dictaminó</w:t>
      </w:r>
      <w:r>
        <w:rPr>
          <w:b/>
          <w:spacing w:val="-6"/>
          <w:sz w:val="24"/>
        </w:rPr>
        <w:t> </w:t>
      </w:r>
      <w:r>
        <w:rPr>
          <w:b/>
          <w:sz w:val="24"/>
        </w:rPr>
        <w:t>positivamente</w:t>
      </w:r>
      <w:r>
        <w:rPr>
          <w:b/>
          <w:spacing w:val="-6"/>
          <w:sz w:val="24"/>
        </w:rPr>
        <w:t> </w:t>
      </w:r>
      <w:r>
        <w:rPr>
          <w:b/>
          <w:sz w:val="24"/>
        </w:rPr>
        <w:t>la</w:t>
      </w:r>
      <w:r>
        <w:rPr>
          <w:b/>
          <w:spacing w:val="-9"/>
          <w:sz w:val="24"/>
        </w:rPr>
        <w:t> </w:t>
      </w:r>
      <w:r>
        <w:rPr>
          <w:b/>
          <w:sz w:val="24"/>
        </w:rPr>
        <w:t>ponencia</w:t>
      </w:r>
      <w:r>
        <w:rPr>
          <w:sz w:val="24"/>
        </w:rPr>
        <w:t>.</w:t>
      </w:r>
    </w:p>
    <w:p>
      <w:pPr>
        <w:pStyle w:val="BodyText"/>
      </w:pPr>
    </w:p>
    <w:p>
      <w:pPr>
        <w:pStyle w:val="BodyText"/>
        <w:spacing w:before="245"/>
      </w:pPr>
    </w:p>
    <w:p>
      <w:pPr>
        <w:spacing w:before="0"/>
        <w:ind w:left="2416" w:right="0" w:firstLine="0"/>
        <w:jc w:val="left"/>
        <w:rPr>
          <w:i/>
          <w:sz w:val="24"/>
        </w:rPr>
      </w:pPr>
      <w:r>
        <w:rPr>
          <w:i/>
          <w:sz w:val="24"/>
        </w:rPr>
        <w:t>*(los</w:t>
      </w:r>
      <w:r>
        <w:rPr>
          <w:i/>
          <w:spacing w:val="-11"/>
          <w:sz w:val="24"/>
        </w:rPr>
        <w:t> </w:t>
      </w:r>
      <w:r>
        <w:rPr>
          <w:i/>
          <w:sz w:val="24"/>
        </w:rPr>
        <w:t>textos</w:t>
      </w:r>
      <w:r>
        <w:rPr>
          <w:i/>
          <w:spacing w:val="-11"/>
          <w:sz w:val="24"/>
        </w:rPr>
        <w:t> </w:t>
      </w:r>
      <w:r>
        <w:rPr>
          <w:i/>
          <w:sz w:val="24"/>
        </w:rPr>
        <w:t>resaltados</w:t>
      </w:r>
      <w:r>
        <w:rPr>
          <w:i/>
          <w:spacing w:val="-10"/>
          <w:sz w:val="24"/>
        </w:rPr>
        <w:t> </w:t>
      </w:r>
      <w:r>
        <w:rPr>
          <w:i/>
          <w:sz w:val="24"/>
        </w:rPr>
        <w:t>en</w:t>
      </w:r>
      <w:r>
        <w:rPr>
          <w:i/>
          <w:spacing w:val="-15"/>
          <w:sz w:val="24"/>
        </w:rPr>
        <w:t> </w:t>
      </w:r>
      <w:r>
        <w:rPr>
          <w:i/>
          <w:sz w:val="24"/>
        </w:rPr>
        <w:t>negrilla</w:t>
      </w:r>
      <w:r>
        <w:rPr>
          <w:i/>
          <w:spacing w:val="-12"/>
          <w:sz w:val="24"/>
        </w:rPr>
        <w:t> </w:t>
      </w:r>
      <w:r>
        <w:rPr>
          <w:i/>
          <w:sz w:val="24"/>
        </w:rPr>
        <w:t>son</w:t>
      </w:r>
      <w:r>
        <w:rPr>
          <w:i/>
          <w:spacing w:val="-15"/>
          <w:sz w:val="24"/>
        </w:rPr>
        <w:t> </w:t>
      </w:r>
      <w:r>
        <w:rPr>
          <w:i/>
          <w:spacing w:val="-2"/>
          <w:sz w:val="24"/>
        </w:rPr>
        <w:t>propios)</w:t>
      </w:r>
    </w:p>
    <w:p>
      <w:pPr>
        <w:spacing w:after="0"/>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Heading3"/>
        <w:ind w:left="0" w:right="273"/>
        <w:jc w:val="center"/>
        <w:rPr>
          <w:b w:val="0"/>
        </w:rPr>
      </w:pPr>
      <w:r>
        <w:rPr>
          <w:spacing w:val="-6"/>
        </w:rPr>
        <w:t>POR</w:t>
      </w:r>
      <w:r>
        <w:rPr>
          <w:spacing w:val="-14"/>
        </w:rPr>
        <w:t> </w:t>
      </w:r>
      <w:r>
        <w:rPr>
          <w:spacing w:val="-6"/>
        </w:rPr>
        <w:t>TANTO,</w:t>
      </w:r>
      <w:r>
        <w:rPr>
          <w:spacing w:val="-11"/>
        </w:rPr>
        <w:t> </w:t>
      </w:r>
      <w:r>
        <w:rPr>
          <w:spacing w:val="-6"/>
        </w:rPr>
        <w:t>El</w:t>
      </w:r>
      <w:r>
        <w:rPr>
          <w:spacing w:val="-11"/>
        </w:rPr>
        <w:t> </w:t>
      </w:r>
      <w:r>
        <w:rPr>
          <w:spacing w:val="-6"/>
        </w:rPr>
        <w:t>PLENARIO</w:t>
      </w:r>
      <w:r>
        <w:rPr>
          <w:spacing w:val="-14"/>
        </w:rPr>
        <w:t> </w:t>
      </w:r>
      <w:r>
        <w:rPr>
          <w:spacing w:val="-6"/>
        </w:rPr>
        <w:t>DEL</w:t>
      </w:r>
      <w:r>
        <w:rPr>
          <w:spacing w:val="-11"/>
        </w:rPr>
        <w:t> </w:t>
      </w:r>
      <w:r>
        <w:rPr>
          <w:spacing w:val="-6"/>
        </w:rPr>
        <w:t>V</w:t>
      </w:r>
      <w:r>
        <w:rPr>
          <w:spacing w:val="-13"/>
        </w:rPr>
        <w:t> </w:t>
      </w:r>
      <w:r>
        <w:rPr>
          <w:spacing w:val="-6"/>
        </w:rPr>
        <w:t>CONGRESO</w:t>
      </w:r>
      <w:r>
        <w:rPr>
          <w:spacing w:val="-7"/>
        </w:rPr>
        <w:t> </w:t>
      </w:r>
      <w:r>
        <w:rPr>
          <w:spacing w:val="-6"/>
        </w:rPr>
        <w:t>INSTITUCIONAL</w:t>
      </w:r>
      <w:r>
        <w:rPr>
          <w:spacing w:val="-14"/>
        </w:rPr>
        <w:t> </w:t>
      </w:r>
      <w:r>
        <w:rPr>
          <w:spacing w:val="-6"/>
        </w:rPr>
        <w:t>ACUERDA</w:t>
      </w:r>
      <w:r>
        <w:rPr>
          <w:b w:val="0"/>
          <w:spacing w:val="-6"/>
        </w:rPr>
        <w:t>:</w:t>
      </w:r>
    </w:p>
    <w:p>
      <w:pPr>
        <w:pStyle w:val="BodyText"/>
      </w:pPr>
    </w:p>
    <w:p>
      <w:pPr>
        <w:pStyle w:val="BodyText"/>
        <w:spacing w:before="273"/>
      </w:pPr>
    </w:p>
    <w:p>
      <w:pPr>
        <w:pStyle w:val="ListParagraph"/>
        <w:numPr>
          <w:ilvl w:val="0"/>
          <w:numId w:val="64"/>
        </w:numPr>
        <w:tabs>
          <w:tab w:pos="2779" w:val="left" w:leader="none"/>
          <w:tab w:pos="2781" w:val="left" w:leader="none"/>
        </w:tabs>
        <w:spacing w:line="273" w:lineRule="auto" w:before="0" w:after="0"/>
        <w:ind w:left="2781" w:right="2119" w:hanging="360"/>
        <w:jc w:val="left"/>
        <w:rPr>
          <w:sz w:val="24"/>
        </w:rPr>
      </w:pPr>
      <w:r>
        <w:rPr>
          <w:sz w:val="24"/>
        </w:rPr>
        <w:t>Aprobar</w:t>
      </w:r>
      <w:r>
        <w:rPr>
          <w:spacing w:val="-7"/>
          <w:sz w:val="24"/>
        </w:rPr>
        <w:t> </w:t>
      </w:r>
      <w:r>
        <w:rPr>
          <w:sz w:val="24"/>
        </w:rPr>
        <w:t>la</w:t>
      </w:r>
      <w:r>
        <w:rPr>
          <w:spacing w:val="-7"/>
          <w:sz w:val="24"/>
        </w:rPr>
        <w:t> </w:t>
      </w:r>
      <w:r>
        <w:rPr>
          <w:sz w:val="24"/>
        </w:rPr>
        <w:t>creación</w:t>
      </w:r>
      <w:r>
        <w:rPr>
          <w:spacing w:val="-9"/>
          <w:sz w:val="24"/>
        </w:rPr>
        <w:t> </w:t>
      </w:r>
      <w:r>
        <w:rPr>
          <w:sz w:val="24"/>
        </w:rPr>
        <w:t>del</w:t>
      </w:r>
      <w:r>
        <w:rPr>
          <w:spacing w:val="-5"/>
          <w:sz w:val="24"/>
        </w:rPr>
        <w:t> </w:t>
      </w:r>
      <w:r>
        <w:rPr>
          <w:b/>
          <w:sz w:val="24"/>
        </w:rPr>
        <w:t>Programa</w:t>
      </w:r>
      <w:r>
        <w:rPr>
          <w:b/>
          <w:spacing w:val="-9"/>
          <w:sz w:val="24"/>
        </w:rPr>
        <w:t> </w:t>
      </w:r>
      <w:r>
        <w:rPr>
          <w:b/>
          <w:sz w:val="24"/>
        </w:rPr>
        <w:t>Institucional</w:t>
      </w:r>
      <w:r>
        <w:rPr>
          <w:b/>
          <w:spacing w:val="-6"/>
          <w:sz w:val="24"/>
        </w:rPr>
        <w:t> </w:t>
      </w:r>
      <w:r>
        <w:rPr>
          <w:b/>
          <w:sz w:val="24"/>
        </w:rPr>
        <w:t>de</w:t>
      </w:r>
      <w:r>
        <w:rPr>
          <w:b/>
          <w:spacing w:val="-8"/>
          <w:sz w:val="24"/>
        </w:rPr>
        <w:t> </w:t>
      </w:r>
      <w:r>
        <w:rPr>
          <w:b/>
          <w:sz w:val="24"/>
        </w:rPr>
        <w:t>voluntariado estudiantil universitario “VolunTEC”</w:t>
      </w:r>
      <w:r>
        <w:rPr>
          <w:sz w:val="24"/>
        </w:rPr>
        <w:t>, adscrito a la Unidad de Cultura de</w:t>
      </w:r>
      <w:r>
        <w:rPr>
          <w:spacing w:val="-1"/>
          <w:sz w:val="24"/>
        </w:rPr>
        <w:t> </w:t>
      </w:r>
      <w:r>
        <w:rPr>
          <w:sz w:val="24"/>
        </w:rPr>
        <w:t>la Escuela de</w:t>
      </w:r>
      <w:r>
        <w:rPr>
          <w:spacing w:val="-1"/>
          <w:sz w:val="24"/>
        </w:rPr>
        <w:t> </w:t>
      </w:r>
      <w:r>
        <w:rPr>
          <w:sz w:val="24"/>
        </w:rPr>
        <w:t>Cultura y Deporte</w:t>
      </w:r>
      <w:r>
        <w:rPr>
          <w:spacing w:val="-1"/>
          <w:sz w:val="24"/>
        </w:rPr>
        <w:t> </w:t>
      </w:r>
      <w:r>
        <w:rPr>
          <w:sz w:val="24"/>
        </w:rPr>
        <w:t>en la Vicerrectoría de </w:t>
      </w:r>
      <w:r>
        <w:rPr>
          <w:w w:val="105"/>
          <w:sz w:val="24"/>
        </w:rPr>
        <w:t>Vida</w:t>
      </w:r>
      <w:r>
        <w:rPr>
          <w:spacing w:val="-18"/>
          <w:w w:val="105"/>
          <w:sz w:val="24"/>
        </w:rPr>
        <w:t> </w:t>
      </w:r>
      <w:r>
        <w:rPr>
          <w:w w:val="105"/>
          <w:sz w:val="24"/>
        </w:rPr>
        <w:t>Estudiantil</w:t>
      </w:r>
      <w:r>
        <w:rPr>
          <w:spacing w:val="-17"/>
          <w:w w:val="105"/>
          <w:sz w:val="24"/>
        </w:rPr>
        <w:t> </w:t>
      </w:r>
      <w:r>
        <w:rPr>
          <w:w w:val="105"/>
          <w:sz w:val="24"/>
        </w:rPr>
        <w:t>y</w:t>
      </w:r>
      <w:r>
        <w:rPr>
          <w:spacing w:val="-18"/>
          <w:w w:val="105"/>
          <w:sz w:val="24"/>
        </w:rPr>
        <w:t> </w:t>
      </w:r>
      <w:r>
        <w:rPr>
          <w:w w:val="105"/>
          <w:sz w:val="24"/>
        </w:rPr>
        <w:t>Servicios</w:t>
      </w:r>
      <w:r>
        <w:rPr>
          <w:spacing w:val="-18"/>
          <w:w w:val="105"/>
          <w:sz w:val="24"/>
        </w:rPr>
        <w:t> </w:t>
      </w:r>
      <w:r>
        <w:rPr>
          <w:w w:val="105"/>
          <w:sz w:val="24"/>
        </w:rPr>
        <w:t>Académicos.</w:t>
      </w:r>
    </w:p>
    <w:p>
      <w:pPr>
        <w:pStyle w:val="ListParagraph"/>
        <w:numPr>
          <w:ilvl w:val="0"/>
          <w:numId w:val="64"/>
        </w:numPr>
        <w:tabs>
          <w:tab w:pos="2779" w:val="left" w:leader="none"/>
          <w:tab w:pos="2781" w:val="left" w:leader="none"/>
        </w:tabs>
        <w:spacing w:line="271" w:lineRule="auto" w:before="232" w:after="0"/>
        <w:ind w:left="2781" w:right="1753" w:hanging="360"/>
        <w:jc w:val="left"/>
        <w:rPr>
          <w:sz w:val="24"/>
        </w:rPr>
      </w:pPr>
      <w:r>
        <w:rPr>
          <w:sz w:val="24"/>
        </w:rPr>
        <w:t>Instruir al Consejo Institucional para que en un plazo de un año natural,</w:t>
      </w:r>
      <w:r>
        <w:rPr>
          <w:spacing w:val="-2"/>
          <w:sz w:val="24"/>
        </w:rPr>
        <w:t> </w:t>
      </w:r>
      <w:r>
        <w:rPr>
          <w:sz w:val="24"/>
        </w:rPr>
        <w:t>gestione</w:t>
      </w:r>
      <w:r>
        <w:rPr>
          <w:spacing w:val="-3"/>
          <w:sz w:val="24"/>
        </w:rPr>
        <w:t> </w:t>
      </w:r>
      <w:r>
        <w:rPr>
          <w:sz w:val="24"/>
        </w:rPr>
        <w:t>la creación</w:t>
      </w:r>
      <w:r>
        <w:rPr>
          <w:spacing w:val="-3"/>
          <w:sz w:val="24"/>
        </w:rPr>
        <w:t> </w:t>
      </w:r>
      <w:r>
        <w:rPr>
          <w:sz w:val="24"/>
        </w:rPr>
        <w:t>y</w:t>
      </w:r>
      <w:r>
        <w:rPr>
          <w:spacing w:val="-1"/>
          <w:sz w:val="24"/>
        </w:rPr>
        <w:t> </w:t>
      </w:r>
      <w:r>
        <w:rPr>
          <w:sz w:val="24"/>
        </w:rPr>
        <w:t>asignación</w:t>
      </w:r>
      <w:r>
        <w:rPr>
          <w:spacing w:val="-7"/>
          <w:sz w:val="24"/>
        </w:rPr>
        <w:t> </w:t>
      </w:r>
      <w:r>
        <w:rPr>
          <w:sz w:val="24"/>
        </w:rPr>
        <w:t>de</w:t>
      </w:r>
      <w:r>
        <w:rPr>
          <w:spacing w:val="-9"/>
          <w:sz w:val="24"/>
        </w:rPr>
        <w:t> </w:t>
      </w:r>
      <w:r>
        <w:rPr>
          <w:sz w:val="24"/>
        </w:rPr>
        <w:t>al</w:t>
      </w:r>
      <w:r>
        <w:rPr>
          <w:spacing w:val="-1"/>
          <w:sz w:val="24"/>
        </w:rPr>
        <w:t> </w:t>
      </w:r>
      <w:r>
        <w:rPr>
          <w:sz w:val="24"/>
        </w:rPr>
        <w:t>menos</w:t>
      </w:r>
      <w:r>
        <w:rPr>
          <w:spacing w:val="-2"/>
          <w:sz w:val="24"/>
        </w:rPr>
        <w:t> </w:t>
      </w:r>
      <w:r>
        <w:rPr>
          <w:sz w:val="24"/>
        </w:rPr>
        <w:t>plaza</w:t>
      </w:r>
      <w:r>
        <w:rPr>
          <w:spacing w:val="-3"/>
          <w:sz w:val="24"/>
        </w:rPr>
        <w:t> </w:t>
      </w:r>
      <w:r>
        <w:rPr>
          <w:sz w:val="24"/>
        </w:rPr>
        <w:t>y</w:t>
      </w:r>
      <w:r>
        <w:rPr>
          <w:spacing w:val="-1"/>
          <w:sz w:val="24"/>
        </w:rPr>
        <w:t> </w:t>
      </w:r>
      <w:r>
        <w:rPr>
          <w:sz w:val="24"/>
        </w:rPr>
        <w:t>media (ideal dos) para la contratación de dos personas profesoras, cada una con al menos 30 horas asignadas, cuyos énfasis profesionales sean</w:t>
      </w:r>
      <w:r>
        <w:rPr>
          <w:spacing w:val="-15"/>
          <w:sz w:val="24"/>
        </w:rPr>
        <w:t> </w:t>
      </w:r>
      <w:r>
        <w:rPr>
          <w:sz w:val="24"/>
        </w:rPr>
        <w:t>en</w:t>
      </w:r>
      <w:r>
        <w:rPr>
          <w:spacing w:val="-15"/>
          <w:sz w:val="24"/>
        </w:rPr>
        <w:t> </w:t>
      </w:r>
      <w:r>
        <w:rPr>
          <w:sz w:val="24"/>
        </w:rPr>
        <w:t>Antropología</w:t>
      </w:r>
      <w:r>
        <w:rPr>
          <w:spacing w:val="-12"/>
          <w:sz w:val="24"/>
        </w:rPr>
        <w:t> </w:t>
      </w:r>
      <w:r>
        <w:rPr>
          <w:sz w:val="24"/>
        </w:rPr>
        <w:t>Social,</w:t>
      </w:r>
      <w:r>
        <w:rPr>
          <w:spacing w:val="-14"/>
          <w:sz w:val="24"/>
        </w:rPr>
        <w:t> </w:t>
      </w:r>
      <w:r>
        <w:rPr>
          <w:sz w:val="24"/>
        </w:rPr>
        <w:t>Sociología</w:t>
      </w:r>
      <w:r>
        <w:rPr>
          <w:spacing w:val="-12"/>
          <w:sz w:val="24"/>
        </w:rPr>
        <w:t> </w:t>
      </w:r>
      <w:r>
        <w:rPr>
          <w:sz w:val="24"/>
        </w:rPr>
        <w:t>o</w:t>
      </w:r>
      <w:r>
        <w:rPr>
          <w:spacing w:val="-12"/>
          <w:sz w:val="24"/>
        </w:rPr>
        <w:t> </w:t>
      </w:r>
      <w:r>
        <w:rPr>
          <w:sz w:val="24"/>
        </w:rPr>
        <w:t>Psicología</w:t>
      </w:r>
      <w:r>
        <w:rPr>
          <w:spacing w:val="-12"/>
          <w:sz w:val="24"/>
        </w:rPr>
        <w:t> </w:t>
      </w:r>
      <w:r>
        <w:rPr>
          <w:sz w:val="24"/>
        </w:rPr>
        <w:t>Comunitaria</w:t>
      </w:r>
      <w:r>
        <w:rPr>
          <w:spacing w:val="-12"/>
          <w:sz w:val="24"/>
        </w:rPr>
        <w:t> </w:t>
      </w:r>
      <w:r>
        <w:rPr>
          <w:sz w:val="24"/>
        </w:rPr>
        <w:t>(60 horas) código 1037 a emplearse en la atención de VolunTEC en todos los campus tecnológicos y centros académicos, así como media plaza administrativa (técnico (a) en programa deportivos y culturales, código 803) para atender la gestión administrativa del programa a</w:t>
      </w:r>
      <w:r>
        <w:rPr>
          <w:spacing w:val="-1"/>
          <w:sz w:val="24"/>
        </w:rPr>
        <w:t> </w:t>
      </w:r>
      <w:r>
        <w:rPr>
          <w:sz w:val="24"/>
        </w:rPr>
        <w:t>nivel</w:t>
      </w:r>
      <w:r>
        <w:rPr>
          <w:spacing w:val="-5"/>
          <w:sz w:val="24"/>
        </w:rPr>
        <w:t> </w:t>
      </w:r>
      <w:r>
        <w:rPr>
          <w:sz w:val="24"/>
        </w:rPr>
        <w:t>institucional,</w:t>
      </w:r>
      <w:r>
        <w:rPr>
          <w:spacing w:val="-3"/>
          <w:sz w:val="24"/>
        </w:rPr>
        <w:t> </w:t>
      </w:r>
      <w:r>
        <w:rPr>
          <w:sz w:val="24"/>
        </w:rPr>
        <w:t>en la</w:t>
      </w:r>
      <w:r>
        <w:rPr>
          <w:spacing w:val="-1"/>
          <w:sz w:val="24"/>
        </w:rPr>
        <w:t> </w:t>
      </w:r>
      <w:r>
        <w:rPr>
          <w:sz w:val="24"/>
        </w:rPr>
        <w:t>Unidad</w:t>
      </w:r>
      <w:r>
        <w:rPr>
          <w:spacing w:val="-1"/>
          <w:sz w:val="24"/>
        </w:rPr>
        <w:t> </w:t>
      </w:r>
      <w:r>
        <w:rPr>
          <w:sz w:val="24"/>
        </w:rPr>
        <w:t>de</w:t>
      </w:r>
      <w:r>
        <w:rPr>
          <w:spacing w:val="-8"/>
          <w:sz w:val="24"/>
        </w:rPr>
        <w:t> </w:t>
      </w:r>
      <w:r>
        <w:rPr>
          <w:sz w:val="24"/>
        </w:rPr>
        <w:t>Cultura de</w:t>
      </w:r>
      <w:r>
        <w:rPr>
          <w:spacing w:val="-8"/>
          <w:sz w:val="24"/>
        </w:rPr>
        <w:t> </w:t>
      </w:r>
      <w:r>
        <w:rPr>
          <w:sz w:val="24"/>
        </w:rPr>
        <w:t>la</w:t>
      </w:r>
      <w:r>
        <w:rPr>
          <w:spacing w:val="-1"/>
          <w:sz w:val="24"/>
        </w:rPr>
        <w:t> </w:t>
      </w:r>
      <w:r>
        <w:rPr>
          <w:sz w:val="24"/>
        </w:rPr>
        <w:t>Escuela de</w:t>
      </w:r>
      <w:r>
        <w:rPr>
          <w:spacing w:val="-9"/>
          <w:sz w:val="24"/>
        </w:rPr>
        <w:t> </w:t>
      </w:r>
      <w:r>
        <w:rPr>
          <w:sz w:val="24"/>
        </w:rPr>
        <w:t>Cultura</w:t>
      </w:r>
      <w:r>
        <w:rPr>
          <w:spacing w:val="-5"/>
          <w:sz w:val="24"/>
        </w:rPr>
        <w:t> </w:t>
      </w:r>
      <w:r>
        <w:rPr>
          <w:sz w:val="24"/>
        </w:rPr>
        <w:t>y</w:t>
      </w:r>
      <w:r>
        <w:rPr>
          <w:spacing w:val="-8"/>
          <w:sz w:val="24"/>
        </w:rPr>
        <w:t> </w:t>
      </w:r>
      <w:r>
        <w:rPr>
          <w:sz w:val="24"/>
        </w:rPr>
        <w:t>Deporte de la Vicerrectoría de Vida Estudiantil y Servicios Académicos.</w:t>
      </w:r>
    </w:p>
    <w:p>
      <w:pPr>
        <w:pStyle w:val="BodyText"/>
      </w:pPr>
    </w:p>
    <w:p>
      <w:pPr>
        <w:pStyle w:val="BodyText"/>
        <w:spacing w:before="242"/>
      </w:pPr>
    </w:p>
    <w:p>
      <w:pPr>
        <w:pStyle w:val="ListParagraph"/>
        <w:numPr>
          <w:ilvl w:val="0"/>
          <w:numId w:val="64"/>
        </w:numPr>
        <w:tabs>
          <w:tab w:pos="2779" w:val="left" w:leader="none"/>
          <w:tab w:pos="2781" w:val="left" w:leader="none"/>
        </w:tabs>
        <w:spacing w:line="271" w:lineRule="auto" w:before="0" w:after="0"/>
        <w:ind w:left="2781" w:right="2231" w:hanging="360"/>
        <w:jc w:val="left"/>
        <w:rPr>
          <w:sz w:val="24"/>
        </w:rPr>
      </w:pPr>
      <w:r>
        <w:rPr>
          <w:w w:val="105"/>
          <w:sz w:val="24"/>
        </w:rPr>
        <w:t>Encargar</w:t>
      </w:r>
      <w:r>
        <w:rPr>
          <w:spacing w:val="-17"/>
          <w:w w:val="105"/>
          <w:sz w:val="24"/>
        </w:rPr>
        <w:t> </w:t>
      </w:r>
      <w:r>
        <w:rPr>
          <w:w w:val="105"/>
          <w:sz w:val="24"/>
        </w:rPr>
        <w:t>los</w:t>
      </w:r>
      <w:r>
        <w:rPr>
          <w:spacing w:val="-18"/>
          <w:w w:val="105"/>
          <w:sz w:val="24"/>
        </w:rPr>
        <w:t> </w:t>
      </w:r>
      <w:r>
        <w:rPr>
          <w:w w:val="105"/>
          <w:sz w:val="24"/>
        </w:rPr>
        <w:t>procesos</w:t>
      </w:r>
      <w:r>
        <w:rPr>
          <w:spacing w:val="-17"/>
          <w:w w:val="105"/>
          <w:sz w:val="24"/>
        </w:rPr>
        <w:t> </w:t>
      </w:r>
      <w:r>
        <w:rPr>
          <w:w w:val="105"/>
          <w:sz w:val="24"/>
        </w:rPr>
        <w:t>de</w:t>
      </w:r>
      <w:r>
        <w:rPr>
          <w:spacing w:val="-14"/>
          <w:w w:val="105"/>
          <w:sz w:val="24"/>
        </w:rPr>
        <w:t> </w:t>
      </w:r>
      <w:r>
        <w:rPr>
          <w:w w:val="105"/>
          <w:sz w:val="24"/>
        </w:rPr>
        <w:t>reclutamiento</w:t>
      </w:r>
      <w:r>
        <w:rPr>
          <w:spacing w:val="-16"/>
          <w:w w:val="105"/>
          <w:sz w:val="24"/>
        </w:rPr>
        <w:t> </w:t>
      </w:r>
      <w:r>
        <w:rPr>
          <w:w w:val="105"/>
          <w:sz w:val="24"/>
        </w:rPr>
        <w:t>y</w:t>
      </w:r>
      <w:r>
        <w:rPr>
          <w:spacing w:val="-17"/>
          <w:w w:val="105"/>
          <w:sz w:val="24"/>
        </w:rPr>
        <w:t> </w:t>
      </w:r>
      <w:r>
        <w:rPr>
          <w:w w:val="105"/>
          <w:sz w:val="24"/>
        </w:rPr>
        <w:t>contratación</w:t>
      </w:r>
      <w:r>
        <w:rPr>
          <w:spacing w:val="-18"/>
          <w:w w:val="105"/>
          <w:sz w:val="24"/>
        </w:rPr>
        <w:t> </w:t>
      </w:r>
      <w:r>
        <w:rPr>
          <w:w w:val="105"/>
          <w:sz w:val="24"/>
        </w:rPr>
        <w:t>a</w:t>
      </w:r>
      <w:r>
        <w:rPr>
          <w:spacing w:val="-16"/>
          <w:w w:val="105"/>
          <w:sz w:val="24"/>
        </w:rPr>
        <w:t> </w:t>
      </w:r>
      <w:r>
        <w:rPr>
          <w:w w:val="105"/>
          <w:sz w:val="24"/>
        </w:rPr>
        <w:t>la </w:t>
      </w:r>
      <w:r>
        <w:rPr>
          <w:sz w:val="24"/>
        </w:rPr>
        <w:t>Vicerrectoría de Vida Estudiantil y Servicios Académicos y a la Vicerrectoría de Docencia (a través de la Escuela de Cultura y </w:t>
      </w:r>
      <w:r>
        <w:rPr>
          <w:w w:val="105"/>
          <w:sz w:val="24"/>
        </w:rPr>
        <w:t>Deporte</w:t>
      </w:r>
      <w:r>
        <w:rPr>
          <w:spacing w:val="-18"/>
          <w:w w:val="105"/>
          <w:sz w:val="24"/>
        </w:rPr>
        <w:t> </w:t>
      </w:r>
      <w:r>
        <w:rPr>
          <w:w w:val="105"/>
          <w:sz w:val="24"/>
        </w:rPr>
        <w:t>y</w:t>
      </w:r>
      <w:r>
        <w:rPr>
          <w:spacing w:val="-17"/>
          <w:w w:val="105"/>
          <w:sz w:val="24"/>
        </w:rPr>
        <w:t> </w:t>
      </w:r>
      <w:r>
        <w:rPr>
          <w:w w:val="105"/>
          <w:sz w:val="24"/>
        </w:rPr>
        <w:t>el</w:t>
      </w:r>
      <w:r>
        <w:rPr>
          <w:spacing w:val="-18"/>
          <w:w w:val="105"/>
          <w:sz w:val="24"/>
        </w:rPr>
        <w:t> </w:t>
      </w:r>
      <w:r>
        <w:rPr>
          <w:w w:val="105"/>
          <w:sz w:val="24"/>
        </w:rPr>
        <w:t>Departamento</w:t>
      </w:r>
      <w:r>
        <w:rPr>
          <w:spacing w:val="-18"/>
          <w:w w:val="105"/>
          <w:sz w:val="24"/>
        </w:rPr>
        <w:t> </w:t>
      </w:r>
      <w:r>
        <w:rPr>
          <w:w w:val="105"/>
          <w:sz w:val="24"/>
        </w:rPr>
        <w:t>de</w:t>
      </w:r>
      <w:r>
        <w:rPr>
          <w:spacing w:val="-17"/>
          <w:w w:val="105"/>
          <w:sz w:val="24"/>
        </w:rPr>
        <w:t> </w:t>
      </w:r>
      <w:r>
        <w:rPr>
          <w:w w:val="105"/>
          <w:sz w:val="24"/>
        </w:rPr>
        <w:t>Talento</w:t>
      </w:r>
      <w:r>
        <w:rPr>
          <w:spacing w:val="-18"/>
          <w:w w:val="105"/>
          <w:sz w:val="24"/>
        </w:rPr>
        <w:t> </w:t>
      </w:r>
      <w:r>
        <w:rPr>
          <w:w w:val="105"/>
          <w:sz w:val="24"/>
        </w:rPr>
        <w:t>Humano,</w:t>
      </w:r>
      <w:r>
        <w:rPr>
          <w:spacing w:val="-17"/>
          <w:w w:val="105"/>
          <w:sz w:val="24"/>
        </w:rPr>
        <w:t> </w:t>
      </w:r>
      <w:r>
        <w:rPr>
          <w:w w:val="105"/>
          <w:sz w:val="24"/>
        </w:rPr>
        <w:t>según</w:t>
      </w:r>
      <w:r>
        <w:rPr>
          <w:spacing w:val="-18"/>
          <w:w w:val="105"/>
          <w:sz w:val="24"/>
        </w:rPr>
        <w:t> </w:t>
      </w:r>
      <w:r>
        <w:rPr>
          <w:w w:val="105"/>
          <w:sz w:val="24"/>
        </w:rPr>
        <w:t>los </w:t>
      </w:r>
      <w:r>
        <w:rPr>
          <w:sz w:val="24"/>
        </w:rPr>
        <w:t>reglamentos vigentes</w:t>
      </w:r>
      <w:r>
        <w:rPr>
          <w:spacing w:val="-1"/>
          <w:sz w:val="24"/>
        </w:rPr>
        <w:t> </w:t>
      </w:r>
      <w:r>
        <w:rPr>
          <w:sz w:val="24"/>
        </w:rPr>
        <w:t>para los</w:t>
      </w:r>
      <w:r>
        <w:rPr>
          <w:spacing w:val="-1"/>
          <w:sz w:val="24"/>
        </w:rPr>
        <w:t> </w:t>
      </w:r>
      <w:r>
        <w:rPr>
          <w:sz w:val="24"/>
        </w:rPr>
        <w:t>efectos), a partir de</w:t>
      </w:r>
      <w:r>
        <w:rPr>
          <w:spacing w:val="-1"/>
          <w:sz w:val="24"/>
        </w:rPr>
        <w:t> </w:t>
      </w:r>
      <w:r>
        <w:rPr>
          <w:sz w:val="24"/>
        </w:rPr>
        <w:t>la gestión del </w:t>
      </w:r>
      <w:r>
        <w:rPr>
          <w:w w:val="105"/>
          <w:sz w:val="24"/>
        </w:rPr>
        <w:t>Consejo Institucional arriba indicada.</w:t>
      </w:r>
    </w:p>
    <w:p>
      <w:pPr>
        <w:pStyle w:val="BodyText"/>
      </w:pPr>
    </w:p>
    <w:p>
      <w:pPr>
        <w:pStyle w:val="BodyText"/>
        <w:spacing w:before="242"/>
      </w:pPr>
    </w:p>
    <w:p>
      <w:pPr>
        <w:pStyle w:val="ListParagraph"/>
        <w:numPr>
          <w:ilvl w:val="0"/>
          <w:numId w:val="64"/>
        </w:numPr>
        <w:tabs>
          <w:tab w:pos="2779" w:val="left" w:leader="none"/>
          <w:tab w:pos="2781" w:val="left" w:leader="none"/>
        </w:tabs>
        <w:spacing w:line="271" w:lineRule="auto" w:before="0" w:after="0"/>
        <w:ind w:left="2781" w:right="1869" w:hanging="360"/>
        <w:jc w:val="left"/>
        <w:rPr>
          <w:sz w:val="24"/>
        </w:rPr>
      </w:pPr>
      <w:r>
        <w:rPr>
          <w:sz w:val="24"/>
        </w:rPr>
        <w:t>Atender la permanencia de la asignación histórica de 16 horas de carga docente</w:t>
      </w:r>
      <w:r>
        <w:rPr>
          <w:spacing w:val="-2"/>
          <w:sz w:val="24"/>
        </w:rPr>
        <w:t> </w:t>
      </w:r>
      <w:r>
        <w:rPr>
          <w:sz w:val="24"/>
        </w:rPr>
        <w:t>desde el</w:t>
      </w:r>
      <w:r>
        <w:rPr>
          <w:spacing w:val="-8"/>
          <w:sz w:val="24"/>
        </w:rPr>
        <w:t> </w:t>
      </w:r>
      <w:r>
        <w:rPr>
          <w:sz w:val="24"/>
        </w:rPr>
        <w:t>Área</w:t>
      </w:r>
      <w:r>
        <w:rPr>
          <w:spacing w:val="-14"/>
          <w:sz w:val="24"/>
        </w:rPr>
        <w:t> </w:t>
      </w:r>
      <w:r>
        <w:rPr>
          <w:sz w:val="24"/>
        </w:rPr>
        <w:t>de</w:t>
      </w:r>
      <w:r>
        <w:rPr>
          <w:spacing w:val="-14"/>
          <w:sz w:val="24"/>
        </w:rPr>
        <w:t> </w:t>
      </w:r>
      <w:r>
        <w:rPr>
          <w:sz w:val="24"/>
        </w:rPr>
        <w:t>Estudios</w:t>
      </w:r>
      <w:r>
        <w:rPr>
          <w:spacing w:val="-11"/>
          <w:sz w:val="24"/>
        </w:rPr>
        <w:t> </w:t>
      </w:r>
      <w:r>
        <w:rPr>
          <w:sz w:val="24"/>
        </w:rPr>
        <w:t>Culturales</w:t>
      </w:r>
      <w:r>
        <w:rPr>
          <w:spacing w:val="-19"/>
          <w:sz w:val="24"/>
        </w:rPr>
        <w:t> </w:t>
      </w:r>
      <w:r>
        <w:rPr>
          <w:sz w:val="24"/>
        </w:rPr>
        <w:t>de</w:t>
      </w:r>
      <w:r>
        <w:rPr>
          <w:spacing w:val="-14"/>
          <w:sz w:val="24"/>
        </w:rPr>
        <w:t> </w:t>
      </w:r>
      <w:r>
        <w:rPr>
          <w:sz w:val="24"/>
        </w:rPr>
        <w:t>la</w:t>
      </w:r>
      <w:r>
        <w:rPr>
          <w:spacing w:val="-10"/>
          <w:sz w:val="24"/>
        </w:rPr>
        <w:t> </w:t>
      </w:r>
      <w:r>
        <w:rPr>
          <w:sz w:val="24"/>
        </w:rPr>
        <w:t>Unidad</w:t>
      </w:r>
      <w:r>
        <w:rPr>
          <w:spacing w:val="-15"/>
          <w:sz w:val="24"/>
        </w:rPr>
        <w:t> </w:t>
      </w:r>
      <w:r>
        <w:rPr>
          <w:sz w:val="24"/>
        </w:rPr>
        <w:t>de Cultura</w:t>
      </w:r>
      <w:r>
        <w:rPr>
          <w:spacing w:val="-10"/>
          <w:sz w:val="24"/>
        </w:rPr>
        <w:t> </w:t>
      </w:r>
      <w:r>
        <w:rPr>
          <w:sz w:val="24"/>
        </w:rPr>
        <w:t>mediante</w:t>
      </w:r>
      <w:r>
        <w:rPr>
          <w:spacing w:val="-8"/>
          <w:sz w:val="24"/>
        </w:rPr>
        <w:t> </w:t>
      </w:r>
      <w:r>
        <w:rPr>
          <w:sz w:val="24"/>
        </w:rPr>
        <w:t>la</w:t>
      </w:r>
      <w:r>
        <w:rPr>
          <w:spacing w:val="-11"/>
          <w:sz w:val="24"/>
        </w:rPr>
        <w:t> </w:t>
      </w:r>
      <w:r>
        <w:rPr>
          <w:sz w:val="24"/>
        </w:rPr>
        <w:t>planificación</w:t>
      </w:r>
      <w:r>
        <w:rPr>
          <w:spacing w:val="-13"/>
          <w:sz w:val="24"/>
        </w:rPr>
        <w:t> </w:t>
      </w:r>
      <w:r>
        <w:rPr>
          <w:sz w:val="24"/>
        </w:rPr>
        <w:t>de</w:t>
      </w:r>
      <w:r>
        <w:rPr>
          <w:spacing w:val="-10"/>
          <w:sz w:val="24"/>
        </w:rPr>
        <w:t> </w:t>
      </w:r>
      <w:r>
        <w:rPr>
          <w:sz w:val="24"/>
        </w:rPr>
        <w:t>carga semestral gestionada</w:t>
      </w:r>
      <w:r>
        <w:rPr>
          <w:spacing w:val="-3"/>
          <w:sz w:val="24"/>
        </w:rPr>
        <w:t> </w:t>
      </w:r>
      <w:r>
        <w:rPr>
          <w:sz w:val="24"/>
        </w:rPr>
        <w:t>por el Consejo</w:t>
      </w:r>
      <w:r>
        <w:rPr>
          <w:spacing w:val="-4"/>
          <w:sz w:val="24"/>
        </w:rPr>
        <w:t> </w:t>
      </w:r>
      <w:r>
        <w:rPr>
          <w:sz w:val="24"/>
        </w:rPr>
        <w:t>de</w:t>
      </w:r>
      <w:r>
        <w:rPr>
          <w:spacing w:val="-8"/>
          <w:sz w:val="24"/>
        </w:rPr>
        <w:t> </w:t>
      </w:r>
      <w:r>
        <w:rPr>
          <w:sz w:val="24"/>
        </w:rPr>
        <w:t>la Escuela</w:t>
      </w:r>
      <w:r>
        <w:rPr>
          <w:spacing w:val="-3"/>
          <w:sz w:val="24"/>
        </w:rPr>
        <w:t> </w:t>
      </w:r>
      <w:r>
        <w:rPr>
          <w:sz w:val="24"/>
        </w:rPr>
        <w:t>de</w:t>
      </w:r>
      <w:r>
        <w:rPr>
          <w:spacing w:val="-1"/>
          <w:sz w:val="24"/>
        </w:rPr>
        <w:t> </w:t>
      </w:r>
      <w:r>
        <w:rPr>
          <w:sz w:val="24"/>
        </w:rPr>
        <w:t>Cultura</w:t>
      </w:r>
      <w:r>
        <w:rPr>
          <w:spacing w:val="-3"/>
          <w:sz w:val="24"/>
        </w:rPr>
        <w:t> </w:t>
      </w:r>
      <w:r>
        <w:rPr>
          <w:sz w:val="24"/>
        </w:rPr>
        <w:t>y Deporte</w:t>
      </w:r>
      <w:r>
        <w:rPr>
          <w:spacing w:val="-7"/>
          <w:sz w:val="24"/>
        </w:rPr>
        <w:t> </w:t>
      </w:r>
      <w:r>
        <w:rPr>
          <w:sz w:val="24"/>
        </w:rPr>
        <w:t>para</w:t>
      </w:r>
      <w:r>
        <w:rPr>
          <w:spacing w:val="-1"/>
          <w:sz w:val="24"/>
        </w:rPr>
        <w:t> </w:t>
      </w:r>
      <w:r>
        <w:rPr>
          <w:sz w:val="24"/>
        </w:rPr>
        <w:t>los</w:t>
      </w:r>
      <w:r>
        <w:rPr>
          <w:spacing w:val="-8"/>
          <w:sz w:val="24"/>
        </w:rPr>
        <w:t> </w:t>
      </w:r>
      <w:r>
        <w:rPr>
          <w:sz w:val="24"/>
        </w:rPr>
        <w:t>efectos de coordinación general integral, tanto a nivel institucional como del CONARE</w:t>
      </w:r>
      <w:r>
        <w:rPr>
          <w:spacing w:val="-16"/>
          <w:sz w:val="24"/>
        </w:rPr>
        <w:t> </w:t>
      </w:r>
      <w:r>
        <w:rPr>
          <w:sz w:val="24"/>
        </w:rPr>
        <w:t>y</w:t>
      </w:r>
      <w:r>
        <w:rPr>
          <w:spacing w:val="-16"/>
          <w:sz w:val="24"/>
        </w:rPr>
        <w:t> </w:t>
      </w:r>
      <w:r>
        <w:rPr>
          <w:sz w:val="24"/>
        </w:rPr>
        <w:t>del</w:t>
      </w:r>
      <w:r>
        <w:rPr>
          <w:spacing w:val="-14"/>
          <w:sz w:val="24"/>
        </w:rPr>
        <w:t> </w:t>
      </w:r>
      <w:r>
        <w:rPr>
          <w:sz w:val="24"/>
        </w:rPr>
        <w:t>CSUCA.</w:t>
      </w:r>
    </w:p>
    <w:p>
      <w:pPr>
        <w:pStyle w:val="BodyText"/>
      </w:pPr>
    </w:p>
    <w:p>
      <w:pPr>
        <w:pStyle w:val="BodyText"/>
        <w:spacing w:before="243"/>
      </w:pPr>
    </w:p>
    <w:p>
      <w:pPr>
        <w:pStyle w:val="ListParagraph"/>
        <w:numPr>
          <w:ilvl w:val="0"/>
          <w:numId w:val="64"/>
        </w:numPr>
        <w:tabs>
          <w:tab w:pos="2779" w:val="left" w:leader="none"/>
        </w:tabs>
        <w:spacing w:line="240" w:lineRule="auto" w:before="0" w:after="0"/>
        <w:ind w:left="2779" w:right="0" w:hanging="358"/>
        <w:jc w:val="left"/>
        <w:rPr>
          <w:sz w:val="24"/>
        </w:rPr>
      </w:pPr>
      <w:r>
        <w:rPr>
          <w:sz w:val="24"/>
        </w:rPr>
        <w:t>Instruir</w:t>
      </w:r>
      <w:r>
        <w:rPr>
          <w:spacing w:val="3"/>
          <w:sz w:val="24"/>
        </w:rPr>
        <w:t> </w:t>
      </w:r>
      <w:r>
        <w:rPr>
          <w:sz w:val="24"/>
        </w:rPr>
        <w:t>a</w:t>
      </w:r>
      <w:r>
        <w:rPr>
          <w:spacing w:val="4"/>
          <w:sz w:val="24"/>
        </w:rPr>
        <w:t> </w:t>
      </w:r>
      <w:r>
        <w:rPr>
          <w:sz w:val="24"/>
        </w:rPr>
        <w:t>la</w:t>
      </w:r>
      <w:r>
        <w:rPr>
          <w:spacing w:val="3"/>
          <w:sz w:val="24"/>
        </w:rPr>
        <w:t> </w:t>
      </w:r>
      <w:r>
        <w:rPr>
          <w:sz w:val="24"/>
        </w:rPr>
        <w:t>Vicerrectoría</w:t>
      </w:r>
      <w:r>
        <w:rPr>
          <w:spacing w:val="4"/>
          <w:sz w:val="24"/>
        </w:rPr>
        <w:t> </w:t>
      </w:r>
      <w:r>
        <w:rPr>
          <w:sz w:val="24"/>
        </w:rPr>
        <w:t>de Administración</w:t>
      </w:r>
      <w:r>
        <w:rPr>
          <w:spacing w:val="1"/>
          <w:sz w:val="24"/>
        </w:rPr>
        <w:t> </w:t>
      </w:r>
      <w:r>
        <w:rPr>
          <w:sz w:val="24"/>
        </w:rPr>
        <w:t>la</w:t>
      </w:r>
      <w:r>
        <w:rPr>
          <w:spacing w:val="10"/>
          <w:sz w:val="24"/>
        </w:rPr>
        <w:t> </w:t>
      </w:r>
      <w:r>
        <w:rPr>
          <w:sz w:val="24"/>
        </w:rPr>
        <w:t>creación</w:t>
      </w:r>
      <w:r>
        <w:rPr>
          <w:spacing w:val="1"/>
          <w:sz w:val="24"/>
        </w:rPr>
        <w:t> </w:t>
      </w:r>
      <w:r>
        <w:rPr>
          <w:sz w:val="24"/>
        </w:rPr>
        <w:t>de</w:t>
      </w:r>
      <w:r>
        <w:rPr>
          <w:spacing w:val="-1"/>
          <w:sz w:val="24"/>
        </w:rPr>
        <w:t> </w:t>
      </w:r>
      <w:r>
        <w:rPr>
          <w:sz w:val="24"/>
        </w:rPr>
        <w:t>un</w:t>
      </w:r>
      <w:r>
        <w:rPr>
          <w:spacing w:val="7"/>
          <w:sz w:val="24"/>
        </w:rPr>
        <w:t> </w:t>
      </w:r>
      <w:r>
        <w:rPr>
          <w:spacing w:val="-2"/>
          <w:sz w:val="24"/>
        </w:rPr>
        <w:t>centro</w:t>
      </w:r>
    </w:p>
    <w:p>
      <w:pPr>
        <w:pStyle w:val="ListParagraph"/>
        <w:spacing w:after="0" w:line="240"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71" name="Image 271"/>
            <wp:cNvGraphicFramePr>
              <a:graphicFrameLocks/>
            </wp:cNvGraphicFramePr>
            <a:graphic>
              <a:graphicData uri="http://schemas.openxmlformats.org/drawingml/2006/picture">
                <pic:pic>
                  <pic:nvPicPr>
                    <pic:cNvPr id="271" name="Image 271"/>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71" w:lineRule="auto"/>
        <w:ind w:left="2781" w:right="1663"/>
      </w:pPr>
      <w:r>
        <w:rPr/>
        <w:t>funcional para el Programa Institucional de voluntariado estudiantil universitario VolunTEC, bajo la tutela de la Unidad de Cultura de la Escuela de Cultura y Deporte, cuyo presupuesto base</w:t>
      </w:r>
      <w:r>
        <w:rPr>
          <w:spacing w:val="-2"/>
        </w:rPr>
        <w:t> </w:t>
      </w:r>
      <w:r>
        <w:rPr/>
        <w:t>sugerido</w:t>
      </w:r>
      <w:r>
        <w:rPr>
          <w:spacing w:val="-1"/>
        </w:rPr>
        <w:t> </w:t>
      </w:r>
      <w:r>
        <w:rPr/>
        <w:t>sea </w:t>
      </w:r>
      <w:r>
        <w:rPr>
          <w:w w:val="105"/>
        </w:rPr>
        <w:t>de</w:t>
      </w:r>
      <w:r>
        <w:rPr>
          <w:spacing w:val="-27"/>
          <w:w w:val="105"/>
        </w:rPr>
        <w:t> </w:t>
      </w:r>
      <w:r>
        <w:rPr>
          <w:w w:val="105"/>
        </w:rPr>
        <w:t>₡4.000.000</w:t>
      </w:r>
      <w:r>
        <w:rPr>
          <w:spacing w:val="-23"/>
          <w:w w:val="105"/>
        </w:rPr>
        <w:t> </w:t>
      </w:r>
      <w:r>
        <w:rPr>
          <w:w w:val="105"/>
        </w:rPr>
        <w:t>(cuatro</w:t>
      </w:r>
      <w:r>
        <w:rPr>
          <w:spacing w:val="-24"/>
          <w:w w:val="105"/>
        </w:rPr>
        <w:t> </w:t>
      </w:r>
      <w:r>
        <w:rPr>
          <w:w w:val="105"/>
        </w:rPr>
        <w:t>millones</w:t>
      </w:r>
      <w:r>
        <w:rPr>
          <w:spacing w:val="-28"/>
          <w:w w:val="105"/>
        </w:rPr>
        <w:t> </w:t>
      </w:r>
      <w:r>
        <w:rPr>
          <w:w w:val="105"/>
        </w:rPr>
        <w:t>de</w:t>
      </w:r>
      <w:r>
        <w:rPr>
          <w:spacing w:val="-22"/>
          <w:w w:val="105"/>
        </w:rPr>
        <w:t> </w:t>
      </w:r>
      <w:r>
        <w:rPr>
          <w:w w:val="105"/>
        </w:rPr>
        <w:t>colones)</w:t>
      </w:r>
      <w:r>
        <w:rPr>
          <w:spacing w:val="-25"/>
          <w:w w:val="105"/>
        </w:rPr>
        <w:t> </w:t>
      </w:r>
      <w:r>
        <w:rPr>
          <w:w w:val="105"/>
        </w:rPr>
        <w:t>anuales</w:t>
      </w:r>
      <w:r>
        <w:rPr>
          <w:spacing w:val="-18"/>
          <w:w w:val="105"/>
        </w:rPr>
        <w:t> </w:t>
      </w:r>
      <w:r>
        <w:rPr>
          <w:w w:val="105"/>
        </w:rPr>
        <w:t>y</w:t>
      </w:r>
      <w:r>
        <w:rPr>
          <w:spacing w:val="-25"/>
          <w:w w:val="105"/>
        </w:rPr>
        <w:t> </w:t>
      </w:r>
      <w:r>
        <w:rPr>
          <w:w w:val="105"/>
        </w:rPr>
        <w:t>ajustables, según</w:t>
      </w:r>
      <w:r>
        <w:rPr>
          <w:spacing w:val="-14"/>
          <w:w w:val="105"/>
        </w:rPr>
        <w:t> </w:t>
      </w:r>
      <w:r>
        <w:rPr>
          <w:w w:val="105"/>
        </w:rPr>
        <w:t>la situación</w:t>
      </w:r>
      <w:r>
        <w:rPr>
          <w:spacing w:val="-1"/>
          <w:w w:val="105"/>
        </w:rPr>
        <w:t> </w:t>
      </w:r>
      <w:r>
        <w:rPr>
          <w:w w:val="105"/>
        </w:rPr>
        <w:t>contextual universitaria.</w:t>
      </w:r>
    </w:p>
    <w:p>
      <w:pPr>
        <w:pStyle w:val="BodyText"/>
      </w:pPr>
    </w:p>
    <w:p>
      <w:pPr>
        <w:pStyle w:val="BodyText"/>
        <w:spacing w:before="240"/>
      </w:pPr>
    </w:p>
    <w:p>
      <w:pPr>
        <w:pStyle w:val="ListParagraph"/>
        <w:numPr>
          <w:ilvl w:val="0"/>
          <w:numId w:val="64"/>
        </w:numPr>
        <w:tabs>
          <w:tab w:pos="2779" w:val="left" w:leader="none"/>
          <w:tab w:pos="2781" w:val="left" w:leader="none"/>
        </w:tabs>
        <w:spacing w:line="271" w:lineRule="auto" w:before="0" w:after="0"/>
        <w:ind w:left="2781" w:right="1724" w:hanging="360"/>
        <w:jc w:val="left"/>
        <w:rPr>
          <w:sz w:val="24"/>
        </w:rPr>
      </w:pPr>
      <w:r>
        <w:rPr>
          <w:w w:val="105"/>
          <w:sz w:val="24"/>
        </w:rPr>
        <w:t>Establecer</w:t>
      </w:r>
      <w:r>
        <w:rPr>
          <w:spacing w:val="-18"/>
          <w:w w:val="105"/>
          <w:sz w:val="24"/>
        </w:rPr>
        <w:t> </w:t>
      </w:r>
      <w:r>
        <w:rPr>
          <w:w w:val="105"/>
          <w:sz w:val="24"/>
        </w:rPr>
        <w:t>mecanismos</w:t>
      </w:r>
      <w:r>
        <w:rPr>
          <w:spacing w:val="-17"/>
          <w:w w:val="105"/>
          <w:sz w:val="24"/>
        </w:rPr>
        <w:t> </w:t>
      </w:r>
      <w:r>
        <w:rPr>
          <w:w w:val="105"/>
          <w:sz w:val="24"/>
        </w:rPr>
        <w:t>institucionales</w:t>
      </w:r>
      <w:r>
        <w:rPr>
          <w:spacing w:val="-18"/>
          <w:w w:val="105"/>
          <w:sz w:val="24"/>
        </w:rPr>
        <w:t> </w:t>
      </w:r>
      <w:r>
        <w:rPr>
          <w:w w:val="105"/>
          <w:sz w:val="24"/>
        </w:rPr>
        <w:t>articulados,</w:t>
      </w:r>
      <w:r>
        <w:rPr>
          <w:spacing w:val="-18"/>
          <w:w w:val="105"/>
          <w:sz w:val="24"/>
        </w:rPr>
        <w:t> </w:t>
      </w:r>
      <w:r>
        <w:rPr>
          <w:w w:val="105"/>
          <w:sz w:val="24"/>
        </w:rPr>
        <w:t>sistemáticos</w:t>
      </w:r>
      <w:r>
        <w:rPr>
          <w:spacing w:val="-17"/>
          <w:w w:val="105"/>
          <w:sz w:val="24"/>
        </w:rPr>
        <w:t> </w:t>
      </w:r>
      <w:r>
        <w:rPr>
          <w:w w:val="105"/>
          <w:sz w:val="24"/>
        </w:rPr>
        <w:t>y </w:t>
      </w:r>
      <w:r>
        <w:rPr>
          <w:spacing w:val="-2"/>
          <w:w w:val="105"/>
          <w:sz w:val="24"/>
        </w:rPr>
        <w:t>sostenibles,</w:t>
      </w:r>
      <w:r>
        <w:rPr>
          <w:spacing w:val="-7"/>
          <w:w w:val="105"/>
          <w:sz w:val="24"/>
        </w:rPr>
        <w:t> </w:t>
      </w:r>
      <w:r>
        <w:rPr>
          <w:spacing w:val="-2"/>
          <w:w w:val="105"/>
          <w:sz w:val="24"/>
        </w:rPr>
        <w:t>a</w:t>
      </w:r>
      <w:r>
        <w:rPr>
          <w:spacing w:val="-6"/>
          <w:w w:val="105"/>
          <w:sz w:val="24"/>
        </w:rPr>
        <w:t> </w:t>
      </w:r>
      <w:r>
        <w:rPr>
          <w:spacing w:val="-2"/>
          <w:w w:val="105"/>
          <w:sz w:val="24"/>
        </w:rPr>
        <w:t>través</w:t>
      </w:r>
      <w:r>
        <w:rPr>
          <w:spacing w:val="-10"/>
          <w:w w:val="105"/>
          <w:sz w:val="24"/>
        </w:rPr>
        <w:t> </w:t>
      </w:r>
      <w:r>
        <w:rPr>
          <w:spacing w:val="-2"/>
          <w:w w:val="105"/>
          <w:sz w:val="24"/>
        </w:rPr>
        <w:t>de</w:t>
      </w:r>
      <w:r>
        <w:rPr>
          <w:spacing w:val="-12"/>
          <w:w w:val="105"/>
          <w:sz w:val="24"/>
        </w:rPr>
        <w:t> </w:t>
      </w:r>
      <w:r>
        <w:rPr>
          <w:spacing w:val="-2"/>
          <w:w w:val="105"/>
          <w:sz w:val="24"/>
        </w:rPr>
        <w:t>la</w:t>
      </w:r>
      <w:r>
        <w:rPr>
          <w:spacing w:val="-17"/>
          <w:w w:val="105"/>
          <w:sz w:val="24"/>
        </w:rPr>
        <w:t> </w:t>
      </w:r>
      <w:r>
        <w:rPr>
          <w:spacing w:val="-2"/>
          <w:w w:val="105"/>
          <w:sz w:val="24"/>
        </w:rPr>
        <w:t>Vicerrectoría</w:t>
      </w:r>
      <w:r>
        <w:rPr>
          <w:spacing w:val="-15"/>
          <w:w w:val="105"/>
          <w:sz w:val="24"/>
        </w:rPr>
        <w:t> </w:t>
      </w:r>
      <w:r>
        <w:rPr>
          <w:spacing w:val="-2"/>
          <w:w w:val="105"/>
          <w:sz w:val="24"/>
        </w:rPr>
        <w:t>de</w:t>
      </w:r>
      <w:r>
        <w:rPr>
          <w:spacing w:val="-21"/>
          <w:w w:val="105"/>
          <w:sz w:val="24"/>
        </w:rPr>
        <w:t> </w:t>
      </w:r>
      <w:r>
        <w:rPr>
          <w:spacing w:val="-2"/>
          <w:w w:val="105"/>
          <w:sz w:val="24"/>
        </w:rPr>
        <w:t>Vida</w:t>
      </w:r>
      <w:r>
        <w:rPr>
          <w:spacing w:val="-11"/>
          <w:w w:val="105"/>
          <w:sz w:val="24"/>
        </w:rPr>
        <w:t> </w:t>
      </w:r>
      <w:r>
        <w:rPr>
          <w:spacing w:val="-2"/>
          <w:w w:val="105"/>
          <w:sz w:val="24"/>
        </w:rPr>
        <w:t>Estudiantil</w:t>
      </w:r>
      <w:r>
        <w:rPr>
          <w:spacing w:val="-18"/>
          <w:w w:val="105"/>
          <w:sz w:val="24"/>
        </w:rPr>
        <w:t> </w:t>
      </w:r>
      <w:r>
        <w:rPr>
          <w:spacing w:val="-2"/>
          <w:w w:val="105"/>
          <w:sz w:val="24"/>
        </w:rPr>
        <w:t>y </w:t>
      </w:r>
      <w:r>
        <w:rPr>
          <w:sz w:val="24"/>
        </w:rPr>
        <w:t>Servicios</w:t>
      </w:r>
      <w:r>
        <w:rPr>
          <w:spacing w:val="-4"/>
          <w:sz w:val="24"/>
        </w:rPr>
        <w:t> </w:t>
      </w:r>
      <w:r>
        <w:rPr>
          <w:sz w:val="24"/>
        </w:rPr>
        <w:t>Académicos</w:t>
      </w:r>
      <w:r>
        <w:rPr>
          <w:spacing w:val="-6"/>
          <w:sz w:val="24"/>
        </w:rPr>
        <w:t> </w:t>
      </w:r>
      <w:r>
        <w:rPr>
          <w:sz w:val="24"/>
        </w:rPr>
        <w:t>y</w:t>
      </w:r>
      <w:r>
        <w:rPr>
          <w:spacing w:val="-4"/>
          <w:sz w:val="24"/>
        </w:rPr>
        <w:t> </w:t>
      </w:r>
      <w:r>
        <w:rPr>
          <w:sz w:val="24"/>
        </w:rPr>
        <w:t>de</w:t>
      </w:r>
      <w:r>
        <w:rPr>
          <w:spacing w:val="-6"/>
          <w:sz w:val="24"/>
        </w:rPr>
        <w:t> </w:t>
      </w:r>
      <w:r>
        <w:rPr>
          <w:sz w:val="24"/>
        </w:rPr>
        <w:t>la</w:t>
      </w:r>
      <w:r>
        <w:rPr>
          <w:spacing w:val="-1"/>
          <w:sz w:val="24"/>
        </w:rPr>
        <w:t> </w:t>
      </w:r>
      <w:r>
        <w:rPr>
          <w:sz w:val="24"/>
        </w:rPr>
        <w:t>Escuela</w:t>
      </w:r>
      <w:r>
        <w:rPr>
          <w:spacing w:val="-1"/>
          <w:sz w:val="24"/>
        </w:rPr>
        <w:t> </w:t>
      </w:r>
      <w:r>
        <w:rPr>
          <w:sz w:val="24"/>
        </w:rPr>
        <w:t>de</w:t>
      </w:r>
      <w:r>
        <w:rPr>
          <w:spacing w:val="-7"/>
          <w:sz w:val="24"/>
        </w:rPr>
        <w:t> </w:t>
      </w:r>
      <w:r>
        <w:rPr>
          <w:sz w:val="24"/>
        </w:rPr>
        <w:t>Cultura y Deporte, que </w:t>
      </w:r>
      <w:r>
        <w:rPr>
          <w:b/>
          <w:sz w:val="24"/>
        </w:rPr>
        <w:t>garanticen el acceso equitativo del estudiantado a actividades, procesos</w:t>
      </w:r>
      <w:r>
        <w:rPr>
          <w:b/>
          <w:spacing w:val="-28"/>
          <w:sz w:val="24"/>
        </w:rPr>
        <w:t> </w:t>
      </w:r>
      <w:r>
        <w:rPr>
          <w:b/>
          <w:sz w:val="24"/>
        </w:rPr>
        <w:t>y</w:t>
      </w:r>
      <w:r>
        <w:rPr>
          <w:b/>
          <w:spacing w:val="-20"/>
          <w:sz w:val="24"/>
        </w:rPr>
        <w:t> </w:t>
      </w:r>
      <w:r>
        <w:rPr>
          <w:b/>
          <w:sz w:val="24"/>
        </w:rPr>
        <w:t>proyectos</w:t>
      </w:r>
      <w:r>
        <w:rPr>
          <w:b/>
          <w:spacing w:val="-17"/>
          <w:sz w:val="24"/>
        </w:rPr>
        <w:t> </w:t>
      </w:r>
      <w:r>
        <w:rPr>
          <w:b/>
          <w:sz w:val="24"/>
        </w:rPr>
        <w:t>de</w:t>
      </w:r>
      <w:r>
        <w:rPr>
          <w:b/>
          <w:spacing w:val="-21"/>
          <w:sz w:val="24"/>
        </w:rPr>
        <w:t> </w:t>
      </w:r>
      <w:r>
        <w:rPr>
          <w:b/>
          <w:sz w:val="24"/>
        </w:rPr>
        <w:t>voluntariado</w:t>
      </w:r>
      <w:r>
        <w:rPr>
          <w:b/>
          <w:spacing w:val="-26"/>
          <w:sz w:val="24"/>
        </w:rPr>
        <w:t> </w:t>
      </w:r>
      <w:r>
        <w:rPr>
          <w:b/>
          <w:sz w:val="24"/>
        </w:rPr>
        <w:t>en</w:t>
      </w:r>
      <w:r>
        <w:rPr>
          <w:b/>
          <w:spacing w:val="-20"/>
          <w:sz w:val="24"/>
        </w:rPr>
        <w:t> </w:t>
      </w:r>
      <w:r>
        <w:rPr>
          <w:b/>
          <w:sz w:val="24"/>
        </w:rPr>
        <w:t>todos</w:t>
      </w:r>
      <w:r>
        <w:rPr>
          <w:b/>
          <w:spacing w:val="-22"/>
          <w:sz w:val="24"/>
        </w:rPr>
        <w:t> </w:t>
      </w:r>
      <w:r>
        <w:rPr>
          <w:b/>
          <w:sz w:val="24"/>
        </w:rPr>
        <w:t>los</w:t>
      </w:r>
      <w:r>
        <w:rPr>
          <w:b/>
          <w:spacing w:val="-23"/>
          <w:sz w:val="24"/>
        </w:rPr>
        <w:t> </w:t>
      </w:r>
      <w:r>
        <w:rPr>
          <w:b/>
          <w:sz w:val="24"/>
        </w:rPr>
        <w:t>campus tecnológicos</w:t>
      </w:r>
      <w:r>
        <w:rPr>
          <w:b/>
          <w:spacing w:val="-14"/>
          <w:sz w:val="24"/>
        </w:rPr>
        <w:t> </w:t>
      </w:r>
      <w:r>
        <w:rPr>
          <w:b/>
          <w:sz w:val="24"/>
        </w:rPr>
        <w:t>y</w:t>
      </w:r>
      <w:r>
        <w:rPr>
          <w:b/>
          <w:spacing w:val="-19"/>
          <w:sz w:val="24"/>
        </w:rPr>
        <w:t> </w:t>
      </w:r>
      <w:r>
        <w:rPr>
          <w:b/>
          <w:sz w:val="24"/>
        </w:rPr>
        <w:t>centros</w:t>
      </w:r>
      <w:r>
        <w:rPr>
          <w:b/>
          <w:spacing w:val="-6"/>
          <w:sz w:val="24"/>
        </w:rPr>
        <w:t> </w:t>
      </w:r>
      <w:r>
        <w:rPr>
          <w:b/>
          <w:sz w:val="24"/>
        </w:rPr>
        <w:t>académicos de</w:t>
      </w:r>
      <w:r>
        <w:rPr>
          <w:b/>
          <w:spacing w:val="-4"/>
          <w:sz w:val="24"/>
        </w:rPr>
        <w:t> </w:t>
      </w:r>
      <w:r>
        <w:rPr>
          <w:b/>
          <w:sz w:val="24"/>
        </w:rPr>
        <w:t>la</w:t>
      </w:r>
      <w:r>
        <w:rPr>
          <w:b/>
          <w:spacing w:val="-6"/>
          <w:sz w:val="24"/>
        </w:rPr>
        <w:t> </w:t>
      </w:r>
      <w:r>
        <w:rPr>
          <w:b/>
          <w:sz w:val="24"/>
        </w:rPr>
        <w:t>institución, </w:t>
      </w:r>
      <w:r>
        <w:rPr>
          <w:sz w:val="24"/>
        </w:rPr>
        <w:t>esto</w:t>
      </w:r>
      <w:r>
        <w:rPr>
          <w:spacing w:val="-2"/>
          <w:sz w:val="24"/>
        </w:rPr>
        <w:t> </w:t>
      </w:r>
      <w:r>
        <w:rPr>
          <w:sz w:val="24"/>
        </w:rPr>
        <w:t>incluye distribución de cargas, asignación de labores, creación de normativa para la implementación institucional, que además reconozca la labor </w:t>
      </w:r>
      <w:r>
        <w:rPr>
          <w:w w:val="105"/>
          <w:sz w:val="24"/>
        </w:rPr>
        <w:t>del</w:t>
      </w:r>
      <w:r>
        <w:rPr>
          <w:spacing w:val="-13"/>
          <w:w w:val="105"/>
          <w:sz w:val="24"/>
        </w:rPr>
        <w:t> </w:t>
      </w:r>
      <w:r>
        <w:rPr>
          <w:w w:val="105"/>
          <w:sz w:val="24"/>
        </w:rPr>
        <w:t>programa</w:t>
      </w:r>
      <w:r>
        <w:rPr>
          <w:spacing w:val="-11"/>
          <w:w w:val="105"/>
          <w:sz w:val="24"/>
        </w:rPr>
        <w:t> </w:t>
      </w:r>
      <w:r>
        <w:rPr>
          <w:w w:val="105"/>
          <w:sz w:val="24"/>
        </w:rPr>
        <w:t>como</w:t>
      </w:r>
      <w:r>
        <w:rPr>
          <w:spacing w:val="-12"/>
          <w:w w:val="105"/>
          <w:sz w:val="24"/>
        </w:rPr>
        <w:t> </w:t>
      </w:r>
      <w:r>
        <w:rPr>
          <w:w w:val="105"/>
          <w:sz w:val="24"/>
        </w:rPr>
        <w:t>ente</w:t>
      </w:r>
      <w:r>
        <w:rPr>
          <w:spacing w:val="-15"/>
          <w:w w:val="105"/>
          <w:sz w:val="24"/>
        </w:rPr>
        <w:t> </w:t>
      </w:r>
      <w:r>
        <w:rPr>
          <w:w w:val="105"/>
          <w:sz w:val="24"/>
        </w:rPr>
        <w:t>técnico</w:t>
      </w:r>
      <w:r>
        <w:rPr>
          <w:spacing w:val="-8"/>
          <w:w w:val="105"/>
          <w:sz w:val="24"/>
        </w:rPr>
        <w:t> </w:t>
      </w:r>
      <w:r>
        <w:rPr>
          <w:w w:val="105"/>
          <w:sz w:val="24"/>
        </w:rPr>
        <w:t>en</w:t>
      </w:r>
      <w:r>
        <w:rPr>
          <w:spacing w:val="-10"/>
          <w:w w:val="105"/>
          <w:sz w:val="24"/>
        </w:rPr>
        <w:t> </w:t>
      </w:r>
      <w:r>
        <w:rPr>
          <w:w w:val="105"/>
          <w:sz w:val="24"/>
        </w:rPr>
        <w:t>la</w:t>
      </w:r>
      <w:r>
        <w:rPr>
          <w:spacing w:val="-12"/>
          <w:w w:val="105"/>
          <w:sz w:val="24"/>
        </w:rPr>
        <w:t> </w:t>
      </w:r>
      <w:r>
        <w:rPr>
          <w:w w:val="105"/>
          <w:sz w:val="24"/>
        </w:rPr>
        <w:t>materia</w:t>
      </w:r>
      <w:r>
        <w:rPr>
          <w:spacing w:val="-12"/>
          <w:w w:val="105"/>
          <w:sz w:val="24"/>
        </w:rPr>
        <w:t> </w:t>
      </w:r>
      <w:r>
        <w:rPr>
          <w:w w:val="105"/>
          <w:sz w:val="24"/>
        </w:rPr>
        <w:t>de</w:t>
      </w:r>
      <w:r>
        <w:rPr>
          <w:spacing w:val="-15"/>
          <w:w w:val="105"/>
          <w:sz w:val="24"/>
        </w:rPr>
        <w:t> </w:t>
      </w:r>
      <w:r>
        <w:rPr>
          <w:w w:val="105"/>
          <w:sz w:val="24"/>
        </w:rPr>
        <w:t>voluntariado </w:t>
      </w:r>
      <w:r>
        <w:rPr>
          <w:sz w:val="24"/>
        </w:rPr>
        <w:t>estudiantil universitario del TEC, permitiendo centralizar la gestión a </w:t>
      </w:r>
      <w:r>
        <w:rPr>
          <w:w w:val="105"/>
          <w:sz w:val="24"/>
        </w:rPr>
        <w:t>nivel</w:t>
      </w:r>
      <w:r>
        <w:rPr>
          <w:spacing w:val="-13"/>
          <w:w w:val="105"/>
          <w:sz w:val="24"/>
        </w:rPr>
        <w:t> </w:t>
      </w:r>
      <w:r>
        <w:rPr>
          <w:w w:val="105"/>
          <w:sz w:val="24"/>
        </w:rPr>
        <w:t>institucional</w:t>
      </w:r>
      <w:r>
        <w:rPr>
          <w:spacing w:val="-9"/>
          <w:w w:val="105"/>
          <w:sz w:val="24"/>
        </w:rPr>
        <w:t> </w:t>
      </w:r>
      <w:r>
        <w:rPr>
          <w:w w:val="105"/>
          <w:sz w:val="24"/>
        </w:rPr>
        <w:t>que</w:t>
      </w:r>
      <w:r>
        <w:rPr>
          <w:spacing w:val="-15"/>
          <w:w w:val="105"/>
          <w:sz w:val="24"/>
        </w:rPr>
        <w:t> </w:t>
      </w:r>
      <w:r>
        <w:rPr>
          <w:w w:val="105"/>
          <w:sz w:val="24"/>
        </w:rPr>
        <w:t>fortalezca</w:t>
      </w:r>
      <w:r>
        <w:rPr>
          <w:spacing w:val="-12"/>
          <w:w w:val="105"/>
          <w:sz w:val="24"/>
        </w:rPr>
        <w:t> </w:t>
      </w:r>
      <w:r>
        <w:rPr>
          <w:w w:val="105"/>
          <w:sz w:val="24"/>
        </w:rPr>
        <w:t>la</w:t>
      </w:r>
      <w:r>
        <w:rPr>
          <w:spacing w:val="-12"/>
          <w:w w:val="105"/>
          <w:sz w:val="24"/>
        </w:rPr>
        <w:t> </w:t>
      </w:r>
      <w:r>
        <w:rPr>
          <w:w w:val="105"/>
          <w:sz w:val="24"/>
        </w:rPr>
        <w:t>coherencia</w:t>
      </w:r>
      <w:r>
        <w:rPr>
          <w:spacing w:val="-12"/>
          <w:w w:val="105"/>
          <w:sz w:val="24"/>
        </w:rPr>
        <w:t> </w:t>
      </w:r>
      <w:r>
        <w:rPr>
          <w:w w:val="105"/>
          <w:sz w:val="24"/>
        </w:rPr>
        <w:t>interna</w:t>
      </w:r>
      <w:r>
        <w:rPr>
          <w:spacing w:val="-12"/>
          <w:w w:val="105"/>
          <w:sz w:val="24"/>
        </w:rPr>
        <w:t> </w:t>
      </w:r>
      <w:r>
        <w:rPr>
          <w:w w:val="105"/>
          <w:sz w:val="24"/>
        </w:rPr>
        <w:t>(validación metodológica,</w:t>
      </w:r>
      <w:r>
        <w:rPr>
          <w:spacing w:val="-18"/>
          <w:w w:val="105"/>
          <w:sz w:val="24"/>
        </w:rPr>
        <w:t> </w:t>
      </w:r>
      <w:r>
        <w:rPr>
          <w:w w:val="105"/>
          <w:sz w:val="24"/>
        </w:rPr>
        <w:t>técnica</w:t>
      </w:r>
      <w:r>
        <w:rPr>
          <w:spacing w:val="-17"/>
          <w:w w:val="105"/>
          <w:sz w:val="24"/>
        </w:rPr>
        <w:t> </w:t>
      </w:r>
      <w:r>
        <w:rPr>
          <w:w w:val="105"/>
          <w:sz w:val="24"/>
        </w:rPr>
        <w:t>y</w:t>
      </w:r>
      <w:r>
        <w:rPr>
          <w:spacing w:val="-18"/>
          <w:w w:val="105"/>
          <w:sz w:val="24"/>
        </w:rPr>
        <w:t> </w:t>
      </w:r>
      <w:r>
        <w:rPr>
          <w:w w:val="105"/>
          <w:sz w:val="24"/>
        </w:rPr>
        <w:t>conceptual),</w:t>
      </w:r>
      <w:r>
        <w:rPr>
          <w:spacing w:val="-18"/>
          <w:w w:val="105"/>
          <w:sz w:val="24"/>
        </w:rPr>
        <w:t> </w:t>
      </w:r>
      <w:r>
        <w:rPr>
          <w:w w:val="105"/>
          <w:sz w:val="24"/>
        </w:rPr>
        <w:t>la</w:t>
      </w:r>
      <w:r>
        <w:rPr>
          <w:spacing w:val="-17"/>
          <w:w w:val="105"/>
          <w:sz w:val="24"/>
        </w:rPr>
        <w:t> </w:t>
      </w:r>
      <w:r>
        <w:rPr>
          <w:w w:val="105"/>
          <w:sz w:val="24"/>
        </w:rPr>
        <w:t>calidad</w:t>
      </w:r>
      <w:r>
        <w:rPr>
          <w:spacing w:val="-18"/>
          <w:w w:val="105"/>
          <w:sz w:val="24"/>
        </w:rPr>
        <w:t> </w:t>
      </w:r>
      <w:r>
        <w:rPr>
          <w:w w:val="105"/>
          <w:sz w:val="24"/>
        </w:rPr>
        <w:t>de</w:t>
      </w:r>
      <w:r>
        <w:rPr>
          <w:spacing w:val="-17"/>
          <w:w w:val="105"/>
          <w:sz w:val="24"/>
        </w:rPr>
        <w:t> </w:t>
      </w:r>
      <w:r>
        <w:rPr>
          <w:w w:val="105"/>
          <w:sz w:val="24"/>
        </w:rPr>
        <w:t>las</w:t>
      </w:r>
      <w:r>
        <w:rPr>
          <w:spacing w:val="-18"/>
          <w:w w:val="105"/>
          <w:sz w:val="24"/>
        </w:rPr>
        <w:t> </w:t>
      </w:r>
      <w:r>
        <w:rPr>
          <w:w w:val="105"/>
          <w:sz w:val="24"/>
        </w:rPr>
        <w:t>acciones, </w:t>
      </w:r>
      <w:r>
        <w:rPr>
          <w:spacing w:val="-2"/>
          <w:w w:val="105"/>
          <w:sz w:val="24"/>
        </w:rPr>
        <w:t>actividades</w:t>
      </w:r>
      <w:r>
        <w:rPr>
          <w:spacing w:val="-8"/>
          <w:w w:val="105"/>
          <w:sz w:val="24"/>
        </w:rPr>
        <w:t> </w:t>
      </w:r>
      <w:r>
        <w:rPr>
          <w:spacing w:val="-2"/>
          <w:w w:val="105"/>
          <w:sz w:val="24"/>
        </w:rPr>
        <w:t>y</w:t>
      </w:r>
      <w:r>
        <w:rPr>
          <w:spacing w:val="-5"/>
          <w:w w:val="105"/>
          <w:sz w:val="24"/>
        </w:rPr>
        <w:t> </w:t>
      </w:r>
      <w:r>
        <w:rPr>
          <w:spacing w:val="-2"/>
          <w:w w:val="105"/>
          <w:sz w:val="24"/>
        </w:rPr>
        <w:t>proyectos,</w:t>
      </w:r>
      <w:r>
        <w:rPr>
          <w:spacing w:val="-5"/>
          <w:w w:val="105"/>
          <w:sz w:val="24"/>
        </w:rPr>
        <w:t> </w:t>
      </w:r>
      <w:r>
        <w:rPr>
          <w:spacing w:val="-2"/>
          <w:w w:val="105"/>
          <w:sz w:val="24"/>
        </w:rPr>
        <w:t>seguimiento</w:t>
      </w:r>
      <w:r>
        <w:rPr>
          <w:spacing w:val="-4"/>
          <w:w w:val="105"/>
          <w:sz w:val="24"/>
        </w:rPr>
        <w:t> </w:t>
      </w:r>
      <w:r>
        <w:rPr>
          <w:spacing w:val="-2"/>
          <w:w w:val="105"/>
          <w:sz w:val="24"/>
        </w:rPr>
        <w:t>de estadísticas</w:t>
      </w:r>
      <w:r>
        <w:rPr>
          <w:spacing w:val="-8"/>
          <w:w w:val="105"/>
          <w:sz w:val="24"/>
        </w:rPr>
        <w:t> </w:t>
      </w:r>
      <w:r>
        <w:rPr>
          <w:spacing w:val="-2"/>
          <w:w w:val="105"/>
          <w:sz w:val="24"/>
        </w:rPr>
        <w:t>e</w:t>
      </w:r>
      <w:r>
        <w:rPr>
          <w:spacing w:val="-8"/>
          <w:w w:val="105"/>
          <w:sz w:val="24"/>
        </w:rPr>
        <w:t> </w:t>
      </w:r>
      <w:r>
        <w:rPr>
          <w:spacing w:val="-2"/>
          <w:w w:val="105"/>
          <w:sz w:val="24"/>
        </w:rPr>
        <w:t>indicadores </w:t>
      </w:r>
      <w:r>
        <w:rPr>
          <w:w w:val="105"/>
          <w:sz w:val="24"/>
        </w:rPr>
        <w:t>relacionados</w:t>
      </w:r>
      <w:r>
        <w:rPr>
          <w:spacing w:val="-18"/>
          <w:w w:val="105"/>
          <w:sz w:val="24"/>
        </w:rPr>
        <w:t> </w:t>
      </w:r>
      <w:r>
        <w:rPr>
          <w:w w:val="105"/>
          <w:sz w:val="24"/>
        </w:rPr>
        <w:t>al</w:t>
      </w:r>
      <w:r>
        <w:rPr>
          <w:spacing w:val="-17"/>
          <w:w w:val="105"/>
          <w:sz w:val="24"/>
        </w:rPr>
        <w:t> </w:t>
      </w:r>
      <w:r>
        <w:rPr>
          <w:w w:val="105"/>
          <w:sz w:val="24"/>
        </w:rPr>
        <w:t>voluntariado,</w:t>
      </w:r>
      <w:r>
        <w:rPr>
          <w:spacing w:val="-18"/>
          <w:w w:val="105"/>
          <w:sz w:val="24"/>
        </w:rPr>
        <w:t> </w:t>
      </w:r>
      <w:r>
        <w:rPr>
          <w:w w:val="105"/>
          <w:sz w:val="24"/>
        </w:rPr>
        <w:t>así</w:t>
      </w:r>
      <w:r>
        <w:rPr>
          <w:spacing w:val="-18"/>
          <w:w w:val="105"/>
          <w:sz w:val="24"/>
        </w:rPr>
        <w:t> </w:t>
      </w:r>
      <w:r>
        <w:rPr>
          <w:w w:val="105"/>
          <w:sz w:val="24"/>
        </w:rPr>
        <w:t>como</w:t>
      </w:r>
      <w:r>
        <w:rPr>
          <w:spacing w:val="-17"/>
          <w:w w:val="105"/>
          <w:sz w:val="24"/>
        </w:rPr>
        <w:t> </w:t>
      </w:r>
      <w:r>
        <w:rPr>
          <w:w w:val="105"/>
          <w:sz w:val="24"/>
        </w:rPr>
        <w:t>su</w:t>
      </w:r>
      <w:r>
        <w:rPr>
          <w:spacing w:val="-18"/>
          <w:w w:val="105"/>
          <w:sz w:val="24"/>
        </w:rPr>
        <w:t> </w:t>
      </w:r>
      <w:r>
        <w:rPr>
          <w:w w:val="105"/>
          <w:sz w:val="24"/>
        </w:rPr>
        <w:t>articulación</w:t>
      </w:r>
      <w:r>
        <w:rPr>
          <w:spacing w:val="-17"/>
          <w:w w:val="105"/>
          <w:sz w:val="24"/>
        </w:rPr>
        <w:t> </w:t>
      </w:r>
      <w:r>
        <w:rPr>
          <w:w w:val="105"/>
          <w:sz w:val="24"/>
        </w:rPr>
        <w:t>estratégica entre</w:t>
      </w:r>
      <w:r>
        <w:rPr>
          <w:spacing w:val="-18"/>
          <w:w w:val="105"/>
          <w:sz w:val="24"/>
        </w:rPr>
        <w:t> </w:t>
      </w:r>
      <w:r>
        <w:rPr>
          <w:w w:val="105"/>
          <w:sz w:val="24"/>
        </w:rPr>
        <w:t>unidades</w:t>
      </w:r>
      <w:r>
        <w:rPr>
          <w:spacing w:val="-17"/>
          <w:w w:val="105"/>
          <w:sz w:val="24"/>
        </w:rPr>
        <w:t> </w:t>
      </w:r>
      <w:r>
        <w:rPr>
          <w:w w:val="105"/>
          <w:sz w:val="24"/>
        </w:rPr>
        <w:t>y</w:t>
      </w:r>
      <w:r>
        <w:rPr>
          <w:spacing w:val="-18"/>
          <w:w w:val="105"/>
          <w:sz w:val="24"/>
        </w:rPr>
        <w:t> </w:t>
      </w:r>
      <w:r>
        <w:rPr>
          <w:w w:val="105"/>
          <w:sz w:val="24"/>
        </w:rPr>
        <w:t>departamentos</w:t>
      </w:r>
      <w:r>
        <w:rPr>
          <w:spacing w:val="-18"/>
          <w:w w:val="105"/>
          <w:sz w:val="24"/>
        </w:rPr>
        <w:t> </w:t>
      </w:r>
      <w:r>
        <w:rPr>
          <w:w w:val="105"/>
          <w:sz w:val="24"/>
        </w:rPr>
        <w:t>interuniversitarios,</w:t>
      </w:r>
      <w:r>
        <w:rPr>
          <w:spacing w:val="-17"/>
          <w:w w:val="105"/>
          <w:sz w:val="24"/>
        </w:rPr>
        <w:t> </w:t>
      </w:r>
      <w:r>
        <w:rPr>
          <w:w w:val="105"/>
          <w:sz w:val="24"/>
        </w:rPr>
        <w:t>coadyuvando, apoyando,</w:t>
      </w:r>
      <w:r>
        <w:rPr>
          <w:spacing w:val="-15"/>
          <w:w w:val="105"/>
          <w:sz w:val="24"/>
        </w:rPr>
        <w:t> </w:t>
      </w:r>
      <w:r>
        <w:rPr>
          <w:w w:val="105"/>
          <w:sz w:val="24"/>
        </w:rPr>
        <w:t>orientando</w:t>
      </w:r>
      <w:r>
        <w:rPr>
          <w:spacing w:val="-14"/>
          <w:w w:val="105"/>
          <w:sz w:val="24"/>
        </w:rPr>
        <w:t> </w:t>
      </w:r>
      <w:r>
        <w:rPr>
          <w:w w:val="105"/>
          <w:sz w:val="24"/>
        </w:rPr>
        <w:t>e</w:t>
      </w:r>
      <w:r>
        <w:rPr>
          <w:spacing w:val="-17"/>
          <w:w w:val="105"/>
          <w:sz w:val="24"/>
        </w:rPr>
        <w:t> </w:t>
      </w:r>
      <w:r>
        <w:rPr>
          <w:w w:val="105"/>
          <w:sz w:val="24"/>
        </w:rPr>
        <w:t>instruyendo</w:t>
      </w:r>
      <w:r>
        <w:rPr>
          <w:spacing w:val="-14"/>
          <w:w w:val="105"/>
          <w:sz w:val="24"/>
        </w:rPr>
        <w:t> </w:t>
      </w:r>
      <w:r>
        <w:rPr>
          <w:w w:val="105"/>
          <w:sz w:val="24"/>
        </w:rPr>
        <w:t>sobre</w:t>
      </w:r>
      <w:r>
        <w:rPr>
          <w:spacing w:val="-12"/>
          <w:w w:val="105"/>
          <w:sz w:val="24"/>
        </w:rPr>
        <w:t> </w:t>
      </w:r>
      <w:r>
        <w:rPr>
          <w:w w:val="105"/>
          <w:sz w:val="24"/>
        </w:rPr>
        <w:t>el</w:t>
      </w:r>
      <w:r>
        <w:rPr>
          <w:spacing w:val="-15"/>
          <w:w w:val="105"/>
          <w:sz w:val="24"/>
        </w:rPr>
        <w:t> </w:t>
      </w:r>
      <w:r>
        <w:rPr>
          <w:w w:val="105"/>
          <w:sz w:val="24"/>
        </w:rPr>
        <w:t>apropiado planteamiento</w:t>
      </w:r>
      <w:r>
        <w:rPr>
          <w:spacing w:val="-18"/>
          <w:w w:val="105"/>
          <w:sz w:val="24"/>
        </w:rPr>
        <w:t> </w:t>
      </w:r>
      <w:r>
        <w:rPr>
          <w:w w:val="105"/>
          <w:sz w:val="24"/>
        </w:rPr>
        <w:t>y</w:t>
      </w:r>
      <w:r>
        <w:rPr>
          <w:spacing w:val="-17"/>
          <w:w w:val="105"/>
          <w:sz w:val="24"/>
        </w:rPr>
        <w:t> </w:t>
      </w:r>
      <w:r>
        <w:rPr>
          <w:w w:val="105"/>
          <w:sz w:val="24"/>
        </w:rPr>
        <w:t>desarrollo</w:t>
      </w:r>
      <w:r>
        <w:rPr>
          <w:spacing w:val="-17"/>
          <w:w w:val="105"/>
          <w:sz w:val="24"/>
        </w:rPr>
        <w:t> </w:t>
      </w:r>
      <w:r>
        <w:rPr>
          <w:w w:val="105"/>
          <w:sz w:val="24"/>
        </w:rPr>
        <w:t>del</w:t>
      </w:r>
      <w:r>
        <w:rPr>
          <w:spacing w:val="-18"/>
          <w:w w:val="105"/>
          <w:sz w:val="24"/>
        </w:rPr>
        <w:t> </w:t>
      </w:r>
      <w:r>
        <w:rPr>
          <w:w w:val="105"/>
          <w:sz w:val="24"/>
        </w:rPr>
        <w:t>voluntariado</w:t>
      </w:r>
      <w:r>
        <w:rPr>
          <w:spacing w:val="-17"/>
          <w:w w:val="105"/>
          <w:sz w:val="24"/>
        </w:rPr>
        <w:t> </w:t>
      </w:r>
      <w:r>
        <w:rPr>
          <w:w w:val="105"/>
          <w:sz w:val="24"/>
        </w:rPr>
        <w:t>estudiantil</w:t>
      </w:r>
      <w:r>
        <w:rPr>
          <w:spacing w:val="-18"/>
          <w:w w:val="105"/>
          <w:sz w:val="24"/>
        </w:rPr>
        <w:t> </w:t>
      </w:r>
      <w:r>
        <w:rPr>
          <w:w w:val="105"/>
          <w:sz w:val="24"/>
        </w:rPr>
        <w:t>universitario en</w:t>
      </w:r>
      <w:r>
        <w:rPr>
          <w:spacing w:val="40"/>
          <w:w w:val="105"/>
          <w:sz w:val="24"/>
        </w:rPr>
        <w:t> </w:t>
      </w:r>
      <w:r>
        <w:rPr>
          <w:w w:val="105"/>
          <w:sz w:val="24"/>
        </w:rPr>
        <w:t>la</w:t>
      </w:r>
      <w:r>
        <w:rPr>
          <w:spacing w:val="40"/>
          <w:w w:val="105"/>
          <w:sz w:val="24"/>
        </w:rPr>
        <w:t> </w:t>
      </w:r>
      <w:r>
        <w:rPr>
          <w:w w:val="105"/>
          <w:sz w:val="24"/>
        </w:rPr>
        <w:t>institución.</w:t>
      </w:r>
      <w:r>
        <w:rPr>
          <w:spacing w:val="40"/>
          <w:w w:val="105"/>
          <w:sz w:val="24"/>
        </w:rPr>
        <w:t> </w:t>
      </w:r>
      <w:r>
        <w:rPr>
          <w:w w:val="105"/>
          <w:sz w:val="24"/>
        </w:rPr>
        <w:t>Este</w:t>
      </w:r>
      <w:r>
        <w:rPr>
          <w:spacing w:val="40"/>
          <w:w w:val="105"/>
          <w:sz w:val="24"/>
        </w:rPr>
        <w:t> </w:t>
      </w:r>
      <w:r>
        <w:rPr>
          <w:w w:val="105"/>
          <w:sz w:val="24"/>
        </w:rPr>
        <w:t>procedimiento</w:t>
      </w:r>
      <w:r>
        <w:rPr>
          <w:spacing w:val="40"/>
          <w:w w:val="105"/>
          <w:sz w:val="24"/>
        </w:rPr>
        <w:t> </w:t>
      </w:r>
      <w:r>
        <w:rPr>
          <w:w w:val="105"/>
          <w:sz w:val="24"/>
        </w:rPr>
        <w:t>busca</w:t>
      </w:r>
      <w:r>
        <w:rPr>
          <w:spacing w:val="40"/>
          <w:w w:val="105"/>
          <w:sz w:val="24"/>
        </w:rPr>
        <w:t> </w:t>
      </w:r>
      <w:r>
        <w:rPr>
          <w:w w:val="105"/>
          <w:sz w:val="24"/>
        </w:rPr>
        <w:t>consolidar </w:t>
      </w:r>
      <w:r>
        <w:rPr>
          <w:sz w:val="24"/>
        </w:rPr>
        <w:t>estándares</w:t>
      </w:r>
      <w:r>
        <w:rPr>
          <w:spacing w:val="80"/>
          <w:sz w:val="24"/>
        </w:rPr>
        <w:t> </w:t>
      </w:r>
      <w:r>
        <w:rPr>
          <w:sz w:val="24"/>
        </w:rPr>
        <w:t>de excelencia, fomentar sinergias entre departamentos, </w:t>
      </w:r>
      <w:r>
        <w:rPr>
          <w:spacing w:val="-2"/>
          <w:w w:val="105"/>
          <w:sz w:val="24"/>
        </w:rPr>
        <w:t>campus</w:t>
      </w:r>
      <w:r>
        <w:rPr>
          <w:spacing w:val="-10"/>
          <w:w w:val="105"/>
          <w:sz w:val="24"/>
        </w:rPr>
        <w:t> </w:t>
      </w:r>
      <w:r>
        <w:rPr>
          <w:spacing w:val="-2"/>
          <w:w w:val="105"/>
          <w:sz w:val="24"/>
        </w:rPr>
        <w:t>y</w:t>
      </w:r>
      <w:r>
        <w:rPr>
          <w:spacing w:val="-8"/>
          <w:w w:val="105"/>
          <w:sz w:val="24"/>
        </w:rPr>
        <w:t> </w:t>
      </w:r>
      <w:r>
        <w:rPr>
          <w:spacing w:val="-2"/>
          <w:w w:val="105"/>
          <w:sz w:val="24"/>
        </w:rPr>
        <w:t>centros</w:t>
      </w:r>
      <w:r>
        <w:rPr>
          <w:spacing w:val="-9"/>
          <w:w w:val="105"/>
          <w:sz w:val="24"/>
        </w:rPr>
        <w:t> </w:t>
      </w:r>
      <w:r>
        <w:rPr>
          <w:spacing w:val="-2"/>
          <w:w w:val="105"/>
          <w:sz w:val="24"/>
        </w:rPr>
        <w:t>académicos,</w:t>
      </w:r>
      <w:r>
        <w:rPr>
          <w:spacing w:val="-8"/>
          <w:w w:val="105"/>
          <w:sz w:val="24"/>
        </w:rPr>
        <w:t> </w:t>
      </w:r>
      <w:r>
        <w:rPr>
          <w:spacing w:val="-2"/>
          <w:w w:val="105"/>
          <w:sz w:val="24"/>
        </w:rPr>
        <w:t>evitar</w:t>
      </w:r>
      <w:r>
        <w:rPr>
          <w:spacing w:val="-7"/>
          <w:w w:val="105"/>
          <w:sz w:val="24"/>
        </w:rPr>
        <w:t> </w:t>
      </w:r>
      <w:r>
        <w:rPr>
          <w:spacing w:val="-2"/>
          <w:w w:val="105"/>
          <w:sz w:val="24"/>
        </w:rPr>
        <w:t>duplicidad</w:t>
      </w:r>
      <w:r>
        <w:rPr>
          <w:spacing w:val="-8"/>
          <w:w w:val="105"/>
          <w:sz w:val="24"/>
        </w:rPr>
        <w:t> </w:t>
      </w:r>
      <w:r>
        <w:rPr>
          <w:spacing w:val="-2"/>
          <w:w w:val="105"/>
          <w:sz w:val="24"/>
        </w:rPr>
        <w:t>de</w:t>
      </w:r>
      <w:r>
        <w:rPr>
          <w:spacing w:val="-10"/>
          <w:w w:val="105"/>
          <w:sz w:val="24"/>
        </w:rPr>
        <w:t> </w:t>
      </w:r>
      <w:r>
        <w:rPr>
          <w:spacing w:val="-2"/>
          <w:w w:val="105"/>
          <w:sz w:val="24"/>
        </w:rPr>
        <w:t>esfuerzos,</w:t>
      </w:r>
      <w:r>
        <w:rPr>
          <w:spacing w:val="-8"/>
          <w:w w:val="105"/>
          <w:sz w:val="24"/>
        </w:rPr>
        <w:t> </w:t>
      </w:r>
      <w:r>
        <w:rPr>
          <w:spacing w:val="-2"/>
          <w:w w:val="105"/>
          <w:sz w:val="24"/>
        </w:rPr>
        <w:t>y </w:t>
      </w:r>
      <w:r>
        <w:rPr>
          <w:w w:val="105"/>
          <w:sz w:val="24"/>
        </w:rPr>
        <w:t>asegurar</w:t>
      </w:r>
      <w:r>
        <w:rPr>
          <w:spacing w:val="-15"/>
          <w:w w:val="105"/>
          <w:sz w:val="24"/>
        </w:rPr>
        <w:t> </w:t>
      </w:r>
      <w:r>
        <w:rPr>
          <w:w w:val="105"/>
          <w:sz w:val="24"/>
        </w:rPr>
        <w:t>condiciones</w:t>
      </w:r>
      <w:r>
        <w:rPr>
          <w:spacing w:val="-13"/>
          <w:w w:val="105"/>
          <w:sz w:val="24"/>
        </w:rPr>
        <w:t> </w:t>
      </w:r>
      <w:r>
        <w:rPr>
          <w:w w:val="105"/>
          <w:sz w:val="24"/>
        </w:rPr>
        <w:t>equitativas</w:t>
      </w:r>
      <w:r>
        <w:rPr>
          <w:spacing w:val="-18"/>
          <w:w w:val="105"/>
          <w:sz w:val="24"/>
        </w:rPr>
        <w:t> </w:t>
      </w:r>
      <w:r>
        <w:rPr>
          <w:w w:val="105"/>
          <w:sz w:val="24"/>
        </w:rPr>
        <w:t>de</w:t>
      </w:r>
      <w:r>
        <w:rPr>
          <w:spacing w:val="-17"/>
          <w:w w:val="105"/>
          <w:sz w:val="24"/>
        </w:rPr>
        <w:t> </w:t>
      </w:r>
      <w:r>
        <w:rPr>
          <w:w w:val="105"/>
          <w:sz w:val="24"/>
        </w:rPr>
        <w:t>participación</w:t>
      </w:r>
      <w:r>
        <w:rPr>
          <w:spacing w:val="-17"/>
          <w:w w:val="105"/>
          <w:sz w:val="24"/>
        </w:rPr>
        <w:t> </w:t>
      </w:r>
      <w:r>
        <w:rPr>
          <w:w w:val="105"/>
          <w:sz w:val="24"/>
        </w:rPr>
        <w:t>estudiantil</w:t>
      </w:r>
      <w:r>
        <w:rPr>
          <w:spacing w:val="-7"/>
          <w:w w:val="105"/>
          <w:sz w:val="24"/>
        </w:rPr>
        <w:t> </w:t>
      </w:r>
      <w:r>
        <w:rPr>
          <w:w w:val="105"/>
          <w:sz w:val="24"/>
        </w:rPr>
        <w:t>en</w:t>
      </w:r>
      <w:r>
        <w:rPr>
          <w:spacing w:val="-17"/>
          <w:w w:val="105"/>
          <w:sz w:val="24"/>
        </w:rPr>
        <w:t> </w:t>
      </w:r>
      <w:r>
        <w:rPr>
          <w:w w:val="105"/>
          <w:sz w:val="24"/>
        </w:rPr>
        <w:t>el marco</w:t>
      </w:r>
      <w:r>
        <w:rPr>
          <w:spacing w:val="-17"/>
          <w:w w:val="105"/>
          <w:sz w:val="24"/>
        </w:rPr>
        <w:t> </w:t>
      </w:r>
      <w:r>
        <w:rPr>
          <w:w w:val="105"/>
          <w:sz w:val="24"/>
        </w:rPr>
        <w:t>del</w:t>
      </w:r>
      <w:r>
        <w:rPr>
          <w:spacing w:val="-18"/>
          <w:w w:val="105"/>
          <w:sz w:val="24"/>
        </w:rPr>
        <w:t> </w:t>
      </w:r>
      <w:r>
        <w:rPr>
          <w:w w:val="105"/>
          <w:sz w:val="24"/>
        </w:rPr>
        <w:t>quehacer</w:t>
      </w:r>
      <w:r>
        <w:rPr>
          <w:spacing w:val="-15"/>
          <w:w w:val="105"/>
          <w:sz w:val="24"/>
        </w:rPr>
        <w:t> </w:t>
      </w:r>
      <w:r>
        <w:rPr>
          <w:w w:val="105"/>
          <w:sz w:val="24"/>
        </w:rPr>
        <w:t>universitario</w:t>
      </w:r>
      <w:r>
        <w:rPr>
          <w:spacing w:val="-15"/>
          <w:w w:val="105"/>
          <w:sz w:val="24"/>
        </w:rPr>
        <w:t> </w:t>
      </w:r>
      <w:r>
        <w:rPr>
          <w:w w:val="105"/>
          <w:sz w:val="24"/>
        </w:rPr>
        <w:t>sustantivo</w:t>
      </w:r>
      <w:r>
        <w:rPr>
          <w:spacing w:val="-11"/>
          <w:w w:val="105"/>
          <w:sz w:val="24"/>
        </w:rPr>
        <w:t> </w:t>
      </w:r>
      <w:r>
        <w:rPr>
          <w:w w:val="105"/>
          <w:sz w:val="24"/>
        </w:rPr>
        <w:t>relacionado</w:t>
      </w:r>
      <w:r>
        <w:rPr>
          <w:spacing w:val="-14"/>
          <w:w w:val="105"/>
          <w:sz w:val="24"/>
        </w:rPr>
        <w:t> </w:t>
      </w:r>
      <w:r>
        <w:rPr>
          <w:w w:val="105"/>
          <w:sz w:val="24"/>
        </w:rPr>
        <w:t>al voluntariado.</w:t>
      </w:r>
      <w:r>
        <w:rPr>
          <w:spacing w:val="-18"/>
          <w:w w:val="105"/>
          <w:sz w:val="24"/>
        </w:rPr>
        <w:t> </w:t>
      </w:r>
      <w:r>
        <w:rPr>
          <w:w w:val="105"/>
          <w:sz w:val="24"/>
        </w:rPr>
        <w:t>Asimismo,</w:t>
      </w:r>
      <w:r>
        <w:rPr>
          <w:spacing w:val="-17"/>
          <w:w w:val="105"/>
          <w:sz w:val="24"/>
        </w:rPr>
        <w:t> </w:t>
      </w:r>
      <w:r>
        <w:rPr>
          <w:w w:val="105"/>
          <w:sz w:val="24"/>
        </w:rPr>
        <w:t>se</w:t>
      </w:r>
      <w:r>
        <w:rPr>
          <w:spacing w:val="-18"/>
          <w:w w:val="105"/>
          <w:sz w:val="24"/>
        </w:rPr>
        <w:t> </w:t>
      </w:r>
      <w:r>
        <w:rPr>
          <w:w w:val="105"/>
          <w:sz w:val="24"/>
        </w:rPr>
        <w:t>establece</w:t>
      </w:r>
      <w:r>
        <w:rPr>
          <w:spacing w:val="-18"/>
          <w:w w:val="105"/>
          <w:sz w:val="24"/>
        </w:rPr>
        <w:t> </w:t>
      </w:r>
      <w:r>
        <w:rPr>
          <w:w w:val="105"/>
          <w:sz w:val="24"/>
        </w:rPr>
        <w:t>como</w:t>
      </w:r>
      <w:r>
        <w:rPr>
          <w:spacing w:val="-17"/>
          <w:w w:val="105"/>
          <w:sz w:val="24"/>
        </w:rPr>
        <w:t> </w:t>
      </w:r>
      <w:r>
        <w:rPr>
          <w:w w:val="105"/>
          <w:sz w:val="24"/>
        </w:rPr>
        <w:t>una</w:t>
      </w:r>
      <w:r>
        <w:rPr>
          <w:spacing w:val="-18"/>
          <w:w w:val="105"/>
          <w:sz w:val="24"/>
        </w:rPr>
        <w:t> </w:t>
      </w:r>
      <w:r>
        <w:rPr>
          <w:w w:val="105"/>
          <w:sz w:val="24"/>
        </w:rPr>
        <w:t>buena</w:t>
      </w:r>
      <w:r>
        <w:rPr>
          <w:spacing w:val="-17"/>
          <w:w w:val="105"/>
          <w:sz w:val="24"/>
        </w:rPr>
        <w:t> </w:t>
      </w:r>
      <w:r>
        <w:rPr>
          <w:w w:val="105"/>
          <w:sz w:val="24"/>
        </w:rPr>
        <w:t>práctica institucional</w:t>
      </w:r>
      <w:r>
        <w:rPr>
          <w:spacing w:val="-18"/>
          <w:w w:val="105"/>
          <w:sz w:val="24"/>
        </w:rPr>
        <w:t> </w:t>
      </w:r>
      <w:r>
        <w:rPr>
          <w:w w:val="105"/>
          <w:sz w:val="24"/>
        </w:rPr>
        <w:t>que</w:t>
      </w:r>
      <w:r>
        <w:rPr>
          <w:spacing w:val="-17"/>
          <w:w w:val="105"/>
          <w:sz w:val="24"/>
        </w:rPr>
        <w:t> </w:t>
      </w:r>
      <w:r>
        <w:rPr>
          <w:w w:val="105"/>
          <w:sz w:val="24"/>
        </w:rPr>
        <w:t>todas</w:t>
      </w:r>
      <w:r>
        <w:rPr>
          <w:spacing w:val="-17"/>
          <w:w w:val="105"/>
          <w:sz w:val="24"/>
        </w:rPr>
        <w:t> </w:t>
      </w:r>
      <w:r>
        <w:rPr>
          <w:w w:val="105"/>
          <w:sz w:val="24"/>
        </w:rPr>
        <w:t>las</w:t>
      </w:r>
      <w:r>
        <w:rPr>
          <w:spacing w:val="-18"/>
          <w:w w:val="105"/>
          <w:sz w:val="24"/>
        </w:rPr>
        <w:t> </w:t>
      </w:r>
      <w:r>
        <w:rPr>
          <w:w w:val="105"/>
          <w:sz w:val="24"/>
        </w:rPr>
        <w:t>instancias</w:t>
      </w:r>
      <w:r>
        <w:rPr>
          <w:spacing w:val="-17"/>
          <w:w w:val="105"/>
          <w:sz w:val="24"/>
        </w:rPr>
        <w:t> </w:t>
      </w:r>
      <w:r>
        <w:rPr>
          <w:w w:val="105"/>
          <w:sz w:val="24"/>
        </w:rPr>
        <w:t>que</w:t>
      </w:r>
      <w:r>
        <w:rPr>
          <w:spacing w:val="-14"/>
          <w:w w:val="105"/>
          <w:sz w:val="24"/>
        </w:rPr>
        <w:t> </w:t>
      </w:r>
      <w:r>
        <w:rPr>
          <w:w w:val="105"/>
          <w:sz w:val="24"/>
        </w:rPr>
        <w:t>desarrollen</w:t>
      </w:r>
      <w:r>
        <w:rPr>
          <w:spacing w:val="-18"/>
          <w:w w:val="105"/>
          <w:sz w:val="24"/>
        </w:rPr>
        <w:t> </w:t>
      </w:r>
      <w:r>
        <w:rPr>
          <w:w w:val="105"/>
          <w:sz w:val="24"/>
        </w:rPr>
        <w:t>acciones</w:t>
      </w:r>
      <w:r>
        <w:rPr>
          <w:spacing w:val="-14"/>
          <w:w w:val="105"/>
          <w:sz w:val="24"/>
        </w:rPr>
        <w:t> </w:t>
      </w:r>
      <w:r>
        <w:rPr>
          <w:w w:val="105"/>
          <w:sz w:val="24"/>
        </w:rPr>
        <w:t>de voluntariado</w:t>
      </w:r>
      <w:r>
        <w:rPr>
          <w:spacing w:val="-13"/>
          <w:w w:val="105"/>
          <w:sz w:val="24"/>
        </w:rPr>
        <w:t> </w:t>
      </w:r>
      <w:r>
        <w:rPr>
          <w:w w:val="105"/>
          <w:sz w:val="24"/>
        </w:rPr>
        <w:t>con</w:t>
      </w:r>
      <w:r>
        <w:rPr>
          <w:spacing w:val="-15"/>
          <w:w w:val="105"/>
          <w:sz w:val="24"/>
        </w:rPr>
        <w:t> </w:t>
      </w:r>
      <w:r>
        <w:rPr>
          <w:w w:val="105"/>
          <w:sz w:val="24"/>
        </w:rPr>
        <w:t>participación</w:t>
      </w:r>
      <w:r>
        <w:rPr>
          <w:spacing w:val="-15"/>
          <w:w w:val="105"/>
          <w:sz w:val="24"/>
        </w:rPr>
        <w:t> </w:t>
      </w:r>
      <w:r>
        <w:rPr>
          <w:w w:val="105"/>
          <w:sz w:val="24"/>
        </w:rPr>
        <w:t>de</w:t>
      </w:r>
      <w:r>
        <w:rPr>
          <w:spacing w:val="-16"/>
          <w:w w:val="105"/>
          <w:sz w:val="24"/>
        </w:rPr>
        <w:t> </w:t>
      </w:r>
      <w:r>
        <w:rPr>
          <w:w w:val="105"/>
          <w:sz w:val="24"/>
        </w:rPr>
        <w:t>estudiantes</w:t>
      </w:r>
      <w:r>
        <w:rPr>
          <w:spacing w:val="-11"/>
          <w:w w:val="105"/>
          <w:sz w:val="24"/>
        </w:rPr>
        <w:t> </w:t>
      </w:r>
      <w:r>
        <w:rPr>
          <w:w w:val="105"/>
          <w:sz w:val="24"/>
        </w:rPr>
        <w:t>lo</w:t>
      </w:r>
      <w:r>
        <w:rPr>
          <w:spacing w:val="-13"/>
          <w:w w:val="105"/>
          <w:sz w:val="24"/>
        </w:rPr>
        <w:t> </w:t>
      </w:r>
      <w:r>
        <w:rPr>
          <w:w w:val="105"/>
          <w:sz w:val="24"/>
        </w:rPr>
        <w:t>hagan</w:t>
      </w:r>
      <w:r>
        <w:rPr>
          <w:spacing w:val="-16"/>
          <w:w w:val="105"/>
          <w:sz w:val="24"/>
        </w:rPr>
        <w:t> </w:t>
      </w:r>
      <w:r>
        <w:rPr>
          <w:w w:val="105"/>
          <w:sz w:val="24"/>
        </w:rPr>
        <w:t>en </w:t>
      </w:r>
      <w:r>
        <w:rPr>
          <w:sz w:val="24"/>
        </w:rPr>
        <w:t>coordinación</w:t>
      </w:r>
      <w:r>
        <w:rPr>
          <w:spacing w:val="-4"/>
          <w:sz w:val="24"/>
        </w:rPr>
        <w:t> </w:t>
      </w:r>
      <w:r>
        <w:rPr>
          <w:sz w:val="24"/>
        </w:rPr>
        <w:t>y</w:t>
      </w:r>
      <w:r>
        <w:rPr>
          <w:spacing w:val="-3"/>
          <w:sz w:val="24"/>
        </w:rPr>
        <w:t> </w:t>
      </w:r>
      <w:r>
        <w:rPr>
          <w:sz w:val="24"/>
        </w:rPr>
        <w:t>visto</w:t>
      </w:r>
      <w:r>
        <w:rPr>
          <w:spacing w:val="-2"/>
          <w:sz w:val="24"/>
        </w:rPr>
        <w:t> </w:t>
      </w:r>
      <w:r>
        <w:rPr>
          <w:sz w:val="24"/>
        </w:rPr>
        <w:t>bueno</w:t>
      </w:r>
      <w:r>
        <w:rPr>
          <w:spacing w:val="-2"/>
          <w:sz w:val="24"/>
        </w:rPr>
        <w:t> </w:t>
      </w:r>
      <w:r>
        <w:rPr>
          <w:sz w:val="24"/>
        </w:rPr>
        <w:t>del Programa,</w:t>
      </w:r>
      <w:r>
        <w:rPr>
          <w:spacing w:val="-3"/>
          <w:sz w:val="24"/>
        </w:rPr>
        <w:t> </w:t>
      </w:r>
      <w:r>
        <w:rPr>
          <w:sz w:val="24"/>
        </w:rPr>
        <w:t>de</w:t>
      </w:r>
      <w:r>
        <w:rPr>
          <w:spacing w:val="-5"/>
          <w:sz w:val="24"/>
        </w:rPr>
        <w:t> </w:t>
      </w:r>
      <w:r>
        <w:rPr>
          <w:sz w:val="24"/>
        </w:rPr>
        <w:t>modo</w:t>
      </w:r>
      <w:r>
        <w:rPr>
          <w:spacing w:val="-2"/>
          <w:sz w:val="24"/>
        </w:rPr>
        <w:t> </w:t>
      </w:r>
      <w:r>
        <w:rPr>
          <w:sz w:val="24"/>
        </w:rPr>
        <w:t>que</w:t>
      </w:r>
      <w:r>
        <w:rPr>
          <w:spacing w:val="-5"/>
          <w:sz w:val="24"/>
        </w:rPr>
        <w:t> </w:t>
      </w:r>
      <w:r>
        <w:rPr>
          <w:sz w:val="24"/>
        </w:rPr>
        <w:t>se resguarde </w:t>
      </w:r>
      <w:r>
        <w:rPr>
          <w:w w:val="105"/>
          <w:sz w:val="24"/>
        </w:rPr>
        <w:t>la</w:t>
      </w:r>
      <w:r>
        <w:rPr>
          <w:spacing w:val="-14"/>
          <w:w w:val="105"/>
          <w:sz w:val="24"/>
        </w:rPr>
        <w:t> </w:t>
      </w:r>
      <w:r>
        <w:rPr>
          <w:w w:val="105"/>
          <w:sz w:val="24"/>
        </w:rPr>
        <w:t>rigurosidad</w:t>
      </w:r>
      <w:r>
        <w:rPr>
          <w:spacing w:val="-15"/>
          <w:w w:val="105"/>
          <w:sz w:val="24"/>
        </w:rPr>
        <w:t> </w:t>
      </w:r>
      <w:r>
        <w:rPr>
          <w:w w:val="105"/>
          <w:sz w:val="24"/>
        </w:rPr>
        <w:t>académica,</w:t>
      </w:r>
      <w:r>
        <w:rPr>
          <w:spacing w:val="-18"/>
          <w:w w:val="105"/>
          <w:sz w:val="24"/>
        </w:rPr>
        <w:t> </w:t>
      </w:r>
      <w:r>
        <w:rPr>
          <w:w w:val="105"/>
          <w:sz w:val="24"/>
        </w:rPr>
        <w:t>la</w:t>
      </w:r>
      <w:r>
        <w:rPr>
          <w:spacing w:val="-18"/>
          <w:w w:val="105"/>
          <w:sz w:val="24"/>
        </w:rPr>
        <w:t> </w:t>
      </w:r>
      <w:r>
        <w:rPr>
          <w:w w:val="105"/>
          <w:sz w:val="24"/>
        </w:rPr>
        <w:t>calidad,</w:t>
      </w:r>
      <w:r>
        <w:rPr>
          <w:spacing w:val="-19"/>
          <w:w w:val="105"/>
          <w:sz w:val="24"/>
        </w:rPr>
        <w:t> </w:t>
      </w:r>
      <w:r>
        <w:rPr>
          <w:w w:val="105"/>
          <w:sz w:val="24"/>
        </w:rPr>
        <w:t>el</w:t>
      </w:r>
      <w:r>
        <w:rPr>
          <w:spacing w:val="-20"/>
          <w:w w:val="105"/>
          <w:sz w:val="24"/>
        </w:rPr>
        <w:t> </w:t>
      </w:r>
      <w:r>
        <w:rPr>
          <w:w w:val="105"/>
          <w:sz w:val="24"/>
        </w:rPr>
        <w:t>impacto</w:t>
      </w:r>
      <w:r>
        <w:rPr>
          <w:spacing w:val="-18"/>
          <w:w w:val="105"/>
          <w:sz w:val="24"/>
        </w:rPr>
        <w:t> </w:t>
      </w:r>
      <w:r>
        <w:rPr>
          <w:w w:val="105"/>
          <w:sz w:val="24"/>
        </w:rPr>
        <w:t>social</w:t>
      </w:r>
      <w:r>
        <w:rPr>
          <w:spacing w:val="-20"/>
          <w:w w:val="105"/>
          <w:sz w:val="24"/>
        </w:rPr>
        <w:t> </w:t>
      </w:r>
      <w:r>
        <w:rPr>
          <w:w w:val="105"/>
          <w:sz w:val="24"/>
        </w:rPr>
        <w:t>y</w:t>
      </w:r>
      <w:r>
        <w:rPr>
          <w:spacing w:val="-20"/>
          <w:w w:val="105"/>
          <w:sz w:val="24"/>
        </w:rPr>
        <w:t> </w:t>
      </w:r>
      <w:r>
        <w:rPr>
          <w:w w:val="105"/>
          <w:sz w:val="24"/>
        </w:rPr>
        <w:t>la </w:t>
      </w:r>
      <w:r>
        <w:rPr>
          <w:sz w:val="24"/>
        </w:rPr>
        <w:t>sostenibilidad de</w:t>
      </w:r>
      <w:r>
        <w:rPr>
          <w:spacing w:val="-5"/>
          <w:sz w:val="24"/>
        </w:rPr>
        <w:t> </w:t>
      </w:r>
      <w:r>
        <w:rPr>
          <w:sz w:val="24"/>
        </w:rPr>
        <w:t>las acciones realizadas</w:t>
      </w:r>
      <w:r>
        <w:rPr>
          <w:spacing w:val="-11"/>
          <w:sz w:val="24"/>
        </w:rPr>
        <w:t> </w:t>
      </w:r>
      <w:r>
        <w:rPr>
          <w:sz w:val="24"/>
        </w:rPr>
        <w:t>en representación del TEC.</w:t>
      </w:r>
    </w:p>
    <w:p>
      <w:pPr>
        <w:pStyle w:val="BodyText"/>
      </w:pPr>
    </w:p>
    <w:p>
      <w:pPr>
        <w:pStyle w:val="BodyText"/>
        <w:spacing w:before="249"/>
      </w:pPr>
    </w:p>
    <w:p>
      <w:pPr>
        <w:pStyle w:val="ListParagraph"/>
        <w:numPr>
          <w:ilvl w:val="0"/>
          <w:numId w:val="64"/>
        </w:numPr>
        <w:tabs>
          <w:tab w:pos="2779" w:val="left" w:leader="none"/>
          <w:tab w:pos="2781" w:val="left" w:leader="none"/>
        </w:tabs>
        <w:spacing w:line="268" w:lineRule="auto" w:before="0" w:after="0"/>
        <w:ind w:left="2781" w:right="1814" w:hanging="360"/>
        <w:jc w:val="left"/>
        <w:rPr>
          <w:sz w:val="24"/>
        </w:rPr>
      </w:pPr>
      <w:r>
        <w:rPr>
          <w:sz w:val="24"/>
        </w:rPr>
        <w:t>Encargar a la Vicerrectoría de Investigación y Extensión, la asignación de</w:t>
      </w:r>
      <w:r>
        <w:rPr>
          <w:spacing w:val="-1"/>
          <w:sz w:val="24"/>
        </w:rPr>
        <w:t> </w:t>
      </w:r>
      <w:r>
        <w:rPr>
          <w:sz w:val="24"/>
        </w:rPr>
        <w:t>200 horas de asistencia especial estudiantil mensual, para apoyar la gestión en todos los campus tecnológicos y centros</w:t>
      </w:r>
    </w:p>
    <w:p>
      <w:pPr>
        <w:pStyle w:val="ListParagraph"/>
        <w:spacing w:after="0" w:line="268" w:lineRule="auto"/>
        <w:jc w:val="left"/>
        <w:rPr>
          <w:sz w:val="24"/>
        </w:rPr>
        <w:sectPr>
          <w:footerReference w:type="default" r:id="rId47"/>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68" w:lineRule="auto"/>
        <w:ind w:left="2781" w:right="2119"/>
      </w:pPr>
      <w:r>
        <w:rPr/>
        <w:t>académicos de la institución, toda vez que el programa también </w:t>
      </w:r>
      <w:r>
        <w:rPr>
          <w:w w:val="105"/>
        </w:rPr>
        <w:t>realiza</w:t>
      </w:r>
      <w:r>
        <w:rPr>
          <w:spacing w:val="-18"/>
          <w:w w:val="105"/>
        </w:rPr>
        <w:t> </w:t>
      </w:r>
      <w:r>
        <w:rPr>
          <w:w w:val="105"/>
        </w:rPr>
        <w:t>extensión</w:t>
      </w:r>
      <w:r>
        <w:rPr>
          <w:spacing w:val="-17"/>
          <w:w w:val="105"/>
        </w:rPr>
        <w:t> </w:t>
      </w:r>
      <w:r>
        <w:rPr>
          <w:w w:val="105"/>
        </w:rPr>
        <w:t>e</w:t>
      </w:r>
      <w:r>
        <w:rPr>
          <w:spacing w:val="-18"/>
          <w:w w:val="105"/>
        </w:rPr>
        <w:t> </w:t>
      </w:r>
      <w:r>
        <w:rPr>
          <w:w w:val="105"/>
        </w:rPr>
        <w:t>investigación-acción</w:t>
      </w:r>
      <w:r>
        <w:rPr>
          <w:spacing w:val="-18"/>
          <w:w w:val="105"/>
        </w:rPr>
        <w:t> </w:t>
      </w:r>
      <w:r>
        <w:rPr>
          <w:w w:val="105"/>
        </w:rPr>
        <w:t>en</w:t>
      </w:r>
      <w:r>
        <w:rPr>
          <w:spacing w:val="-17"/>
          <w:w w:val="105"/>
        </w:rPr>
        <w:t> </w:t>
      </w:r>
      <w:r>
        <w:rPr>
          <w:w w:val="105"/>
        </w:rPr>
        <w:t>los</w:t>
      </w:r>
      <w:r>
        <w:rPr>
          <w:spacing w:val="-18"/>
          <w:w w:val="105"/>
        </w:rPr>
        <w:t> </w:t>
      </w:r>
      <w:r>
        <w:rPr>
          <w:w w:val="105"/>
        </w:rPr>
        <w:t>proyectos</w:t>
      </w:r>
      <w:r>
        <w:rPr>
          <w:spacing w:val="-17"/>
          <w:w w:val="105"/>
        </w:rPr>
        <w:t> </w:t>
      </w:r>
      <w:r>
        <w:rPr>
          <w:w w:val="105"/>
        </w:rPr>
        <w:t>de </w:t>
      </w:r>
      <w:r>
        <w:rPr>
          <w:spacing w:val="-2"/>
          <w:w w:val="105"/>
        </w:rPr>
        <w:t>voluntariado.</w:t>
      </w:r>
    </w:p>
    <w:p>
      <w:pPr>
        <w:pStyle w:val="BodyText"/>
      </w:pPr>
    </w:p>
    <w:p>
      <w:pPr>
        <w:pStyle w:val="BodyText"/>
        <w:spacing w:before="246"/>
      </w:pPr>
    </w:p>
    <w:p>
      <w:pPr>
        <w:pStyle w:val="ListParagraph"/>
        <w:numPr>
          <w:ilvl w:val="0"/>
          <w:numId w:val="64"/>
        </w:numPr>
        <w:tabs>
          <w:tab w:pos="2779" w:val="left" w:leader="none"/>
          <w:tab w:pos="2781" w:val="left" w:leader="none"/>
        </w:tabs>
        <w:spacing w:line="271" w:lineRule="auto" w:before="0" w:after="0"/>
        <w:ind w:left="2781" w:right="1720" w:hanging="360"/>
        <w:jc w:val="left"/>
        <w:rPr>
          <w:sz w:val="24"/>
        </w:rPr>
      </w:pPr>
      <w:r>
        <w:rPr>
          <w:w w:val="105"/>
          <w:sz w:val="24"/>
        </w:rPr>
        <w:t>Solicitar</w:t>
      </w:r>
      <w:r>
        <w:rPr>
          <w:spacing w:val="-18"/>
          <w:w w:val="105"/>
          <w:sz w:val="24"/>
        </w:rPr>
        <w:t> </w:t>
      </w:r>
      <w:r>
        <w:rPr>
          <w:w w:val="105"/>
          <w:sz w:val="24"/>
        </w:rPr>
        <w:t>a</w:t>
      </w:r>
      <w:r>
        <w:rPr>
          <w:spacing w:val="-17"/>
          <w:w w:val="105"/>
          <w:sz w:val="24"/>
        </w:rPr>
        <w:t> </w:t>
      </w:r>
      <w:r>
        <w:rPr>
          <w:w w:val="105"/>
          <w:sz w:val="24"/>
        </w:rPr>
        <w:t>la</w:t>
      </w:r>
      <w:r>
        <w:rPr>
          <w:spacing w:val="-18"/>
          <w:w w:val="105"/>
          <w:sz w:val="24"/>
        </w:rPr>
        <w:t> </w:t>
      </w:r>
      <w:r>
        <w:rPr>
          <w:w w:val="105"/>
          <w:sz w:val="24"/>
        </w:rPr>
        <w:t>Vicerrectoría</w:t>
      </w:r>
      <w:r>
        <w:rPr>
          <w:spacing w:val="-18"/>
          <w:w w:val="105"/>
          <w:sz w:val="24"/>
        </w:rPr>
        <w:t> </w:t>
      </w:r>
      <w:r>
        <w:rPr>
          <w:w w:val="105"/>
          <w:sz w:val="24"/>
        </w:rPr>
        <w:t>de</w:t>
      </w:r>
      <w:r>
        <w:rPr>
          <w:spacing w:val="-17"/>
          <w:w w:val="105"/>
          <w:sz w:val="24"/>
        </w:rPr>
        <w:t> </w:t>
      </w:r>
      <w:r>
        <w:rPr>
          <w:w w:val="105"/>
          <w:sz w:val="24"/>
        </w:rPr>
        <w:t>Vida</w:t>
      </w:r>
      <w:r>
        <w:rPr>
          <w:spacing w:val="-18"/>
          <w:w w:val="105"/>
          <w:sz w:val="24"/>
        </w:rPr>
        <w:t> </w:t>
      </w:r>
      <w:r>
        <w:rPr>
          <w:w w:val="105"/>
          <w:sz w:val="24"/>
        </w:rPr>
        <w:t>Estudiantil</w:t>
      </w:r>
      <w:r>
        <w:rPr>
          <w:spacing w:val="-17"/>
          <w:w w:val="105"/>
          <w:sz w:val="24"/>
        </w:rPr>
        <w:t> </w:t>
      </w:r>
      <w:r>
        <w:rPr>
          <w:w w:val="105"/>
          <w:sz w:val="24"/>
        </w:rPr>
        <w:t>y</w:t>
      </w:r>
      <w:r>
        <w:rPr>
          <w:spacing w:val="-18"/>
          <w:w w:val="105"/>
          <w:sz w:val="24"/>
        </w:rPr>
        <w:t> </w:t>
      </w:r>
      <w:r>
        <w:rPr>
          <w:w w:val="105"/>
          <w:sz w:val="24"/>
        </w:rPr>
        <w:t>Servicios </w:t>
      </w:r>
      <w:r>
        <w:rPr>
          <w:sz w:val="24"/>
        </w:rPr>
        <w:t>Académicos, Vicerrectoría de Docencia y Vicerrectoría de </w:t>
      </w:r>
      <w:r>
        <w:rPr>
          <w:spacing w:val="-2"/>
          <w:w w:val="105"/>
          <w:sz w:val="24"/>
        </w:rPr>
        <w:t>Investigación</w:t>
      </w:r>
      <w:r>
        <w:rPr>
          <w:spacing w:val="-10"/>
          <w:w w:val="105"/>
          <w:sz w:val="24"/>
        </w:rPr>
        <w:t> </w:t>
      </w:r>
      <w:r>
        <w:rPr>
          <w:spacing w:val="-2"/>
          <w:w w:val="105"/>
          <w:sz w:val="24"/>
        </w:rPr>
        <w:t>y</w:t>
      </w:r>
      <w:r>
        <w:rPr>
          <w:spacing w:val="-3"/>
          <w:w w:val="105"/>
          <w:sz w:val="24"/>
        </w:rPr>
        <w:t> </w:t>
      </w:r>
      <w:r>
        <w:rPr>
          <w:spacing w:val="-2"/>
          <w:w w:val="105"/>
          <w:sz w:val="24"/>
        </w:rPr>
        <w:t>Extensión</w:t>
      </w:r>
      <w:r>
        <w:rPr>
          <w:spacing w:val="-10"/>
          <w:w w:val="105"/>
          <w:sz w:val="24"/>
        </w:rPr>
        <w:t> </w:t>
      </w:r>
      <w:r>
        <w:rPr>
          <w:spacing w:val="-2"/>
          <w:w w:val="105"/>
          <w:sz w:val="24"/>
        </w:rPr>
        <w:t>que,</w:t>
      </w:r>
      <w:r>
        <w:rPr>
          <w:spacing w:val="-9"/>
          <w:w w:val="105"/>
          <w:sz w:val="24"/>
        </w:rPr>
        <w:t> </w:t>
      </w:r>
      <w:r>
        <w:rPr>
          <w:spacing w:val="-2"/>
          <w:w w:val="105"/>
          <w:sz w:val="24"/>
        </w:rPr>
        <w:t>en</w:t>
      </w:r>
      <w:r>
        <w:rPr>
          <w:spacing w:val="-11"/>
          <w:w w:val="105"/>
          <w:sz w:val="24"/>
        </w:rPr>
        <w:t> </w:t>
      </w:r>
      <w:r>
        <w:rPr>
          <w:spacing w:val="-2"/>
          <w:w w:val="105"/>
          <w:sz w:val="24"/>
        </w:rPr>
        <w:t>conjunto</w:t>
      </w:r>
      <w:r>
        <w:rPr>
          <w:spacing w:val="-7"/>
          <w:w w:val="105"/>
          <w:sz w:val="24"/>
        </w:rPr>
        <w:t> </w:t>
      </w:r>
      <w:r>
        <w:rPr>
          <w:spacing w:val="-2"/>
          <w:w w:val="105"/>
          <w:sz w:val="24"/>
        </w:rPr>
        <w:t>con</w:t>
      </w:r>
      <w:r>
        <w:rPr>
          <w:spacing w:val="-4"/>
          <w:w w:val="105"/>
          <w:sz w:val="24"/>
        </w:rPr>
        <w:t> </w:t>
      </w:r>
      <w:r>
        <w:rPr>
          <w:spacing w:val="-2"/>
          <w:w w:val="105"/>
          <w:sz w:val="24"/>
        </w:rPr>
        <w:t>las</w:t>
      </w:r>
      <w:r>
        <w:rPr>
          <w:spacing w:val="-11"/>
          <w:w w:val="105"/>
          <w:sz w:val="24"/>
        </w:rPr>
        <w:t> </w:t>
      </w:r>
      <w:r>
        <w:rPr>
          <w:spacing w:val="-2"/>
          <w:w w:val="105"/>
          <w:sz w:val="24"/>
        </w:rPr>
        <w:t>dependencias </w:t>
      </w:r>
      <w:r>
        <w:rPr>
          <w:sz w:val="24"/>
        </w:rPr>
        <w:t>técnicas</w:t>
      </w:r>
      <w:r>
        <w:rPr>
          <w:spacing w:val="-9"/>
          <w:sz w:val="24"/>
        </w:rPr>
        <w:t> </w:t>
      </w:r>
      <w:r>
        <w:rPr>
          <w:sz w:val="24"/>
        </w:rPr>
        <w:t>del</w:t>
      </w:r>
      <w:r>
        <w:rPr>
          <w:spacing w:val="-2"/>
          <w:sz w:val="24"/>
        </w:rPr>
        <w:t> </w:t>
      </w:r>
      <w:r>
        <w:rPr>
          <w:sz w:val="24"/>
        </w:rPr>
        <w:t>caso,</w:t>
      </w:r>
      <w:r>
        <w:rPr>
          <w:spacing w:val="-6"/>
          <w:sz w:val="24"/>
        </w:rPr>
        <w:t> </w:t>
      </w:r>
      <w:r>
        <w:rPr>
          <w:sz w:val="24"/>
        </w:rPr>
        <w:t>formulen,</w:t>
      </w:r>
      <w:r>
        <w:rPr>
          <w:spacing w:val="-2"/>
          <w:sz w:val="24"/>
        </w:rPr>
        <w:t> </w:t>
      </w:r>
      <w:r>
        <w:rPr>
          <w:sz w:val="24"/>
        </w:rPr>
        <w:t>en</w:t>
      </w:r>
      <w:r>
        <w:rPr>
          <w:spacing w:val="-3"/>
          <w:sz w:val="24"/>
        </w:rPr>
        <w:t> </w:t>
      </w:r>
      <w:r>
        <w:rPr>
          <w:sz w:val="24"/>
        </w:rPr>
        <w:t>un</w:t>
      </w:r>
      <w:r>
        <w:rPr>
          <w:spacing w:val="-9"/>
          <w:sz w:val="24"/>
        </w:rPr>
        <w:t> </w:t>
      </w:r>
      <w:r>
        <w:rPr>
          <w:sz w:val="24"/>
        </w:rPr>
        <w:t>plazo</w:t>
      </w:r>
      <w:r>
        <w:rPr>
          <w:spacing w:val="-5"/>
          <w:sz w:val="24"/>
        </w:rPr>
        <w:t> </w:t>
      </w:r>
      <w:r>
        <w:rPr>
          <w:sz w:val="24"/>
        </w:rPr>
        <w:t>no</w:t>
      </w:r>
      <w:r>
        <w:rPr>
          <w:spacing w:val="-1"/>
          <w:sz w:val="24"/>
        </w:rPr>
        <w:t> </w:t>
      </w:r>
      <w:r>
        <w:rPr>
          <w:sz w:val="24"/>
        </w:rPr>
        <w:t>superior</w:t>
      </w:r>
      <w:r>
        <w:rPr>
          <w:spacing w:val="-4"/>
          <w:sz w:val="24"/>
        </w:rPr>
        <w:t> </w:t>
      </w:r>
      <w:r>
        <w:rPr>
          <w:sz w:val="24"/>
        </w:rPr>
        <w:t>a</w:t>
      </w:r>
      <w:r>
        <w:rPr>
          <w:spacing w:val="-5"/>
          <w:sz w:val="24"/>
        </w:rPr>
        <w:t> </w:t>
      </w:r>
      <w:r>
        <w:rPr>
          <w:sz w:val="24"/>
        </w:rPr>
        <w:t>los</w:t>
      </w:r>
      <w:r>
        <w:rPr>
          <w:spacing w:val="-9"/>
          <w:sz w:val="24"/>
        </w:rPr>
        <w:t> </w:t>
      </w:r>
      <w:r>
        <w:rPr>
          <w:sz w:val="24"/>
        </w:rPr>
        <w:t>seis</w:t>
      </w:r>
      <w:r>
        <w:rPr>
          <w:spacing w:val="-3"/>
          <w:sz w:val="24"/>
        </w:rPr>
        <w:t> </w:t>
      </w:r>
      <w:r>
        <w:rPr>
          <w:sz w:val="24"/>
        </w:rPr>
        <w:t>meses </w:t>
      </w:r>
      <w:r>
        <w:rPr>
          <w:spacing w:val="-2"/>
          <w:w w:val="105"/>
          <w:sz w:val="24"/>
        </w:rPr>
        <w:t>naturales</w:t>
      </w:r>
      <w:r>
        <w:rPr>
          <w:spacing w:val="-13"/>
          <w:w w:val="105"/>
          <w:sz w:val="24"/>
        </w:rPr>
        <w:t> </w:t>
      </w:r>
      <w:r>
        <w:rPr>
          <w:spacing w:val="-2"/>
          <w:w w:val="105"/>
          <w:sz w:val="24"/>
        </w:rPr>
        <w:t>de</w:t>
      </w:r>
      <w:r>
        <w:rPr>
          <w:spacing w:val="-13"/>
          <w:w w:val="105"/>
          <w:sz w:val="24"/>
        </w:rPr>
        <w:t> </w:t>
      </w:r>
      <w:r>
        <w:rPr>
          <w:spacing w:val="-2"/>
          <w:w w:val="105"/>
          <w:sz w:val="24"/>
        </w:rPr>
        <w:t>entrada</w:t>
      </w:r>
      <w:r>
        <w:rPr>
          <w:spacing w:val="-10"/>
          <w:w w:val="105"/>
          <w:sz w:val="24"/>
        </w:rPr>
        <w:t> </w:t>
      </w:r>
      <w:r>
        <w:rPr>
          <w:spacing w:val="-2"/>
          <w:w w:val="105"/>
          <w:sz w:val="24"/>
        </w:rPr>
        <w:t>en</w:t>
      </w:r>
      <w:r>
        <w:rPr>
          <w:spacing w:val="-13"/>
          <w:w w:val="105"/>
          <w:sz w:val="24"/>
        </w:rPr>
        <w:t> </w:t>
      </w:r>
      <w:r>
        <w:rPr>
          <w:spacing w:val="-2"/>
          <w:w w:val="105"/>
          <w:sz w:val="24"/>
        </w:rPr>
        <w:t>vigor</w:t>
      </w:r>
      <w:r>
        <w:rPr>
          <w:spacing w:val="-9"/>
          <w:w w:val="105"/>
          <w:sz w:val="24"/>
        </w:rPr>
        <w:t> </w:t>
      </w:r>
      <w:r>
        <w:rPr>
          <w:spacing w:val="-2"/>
          <w:w w:val="105"/>
          <w:sz w:val="24"/>
        </w:rPr>
        <w:t>de</w:t>
      </w:r>
      <w:r>
        <w:rPr>
          <w:spacing w:val="-8"/>
          <w:w w:val="105"/>
          <w:sz w:val="24"/>
        </w:rPr>
        <w:t> </w:t>
      </w:r>
      <w:r>
        <w:rPr>
          <w:spacing w:val="-2"/>
          <w:w w:val="105"/>
          <w:sz w:val="24"/>
        </w:rPr>
        <w:t>este</w:t>
      </w:r>
      <w:r>
        <w:rPr>
          <w:spacing w:val="-13"/>
          <w:w w:val="105"/>
          <w:sz w:val="24"/>
        </w:rPr>
        <w:t> </w:t>
      </w:r>
      <w:r>
        <w:rPr>
          <w:spacing w:val="-2"/>
          <w:w w:val="105"/>
          <w:sz w:val="24"/>
        </w:rPr>
        <w:t>acuerdo,</w:t>
      </w:r>
      <w:r>
        <w:rPr>
          <w:spacing w:val="-5"/>
          <w:w w:val="105"/>
          <w:sz w:val="24"/>
        </w:rPr>
        <w:t> </w:t>
      </w:r>
      <w:r>
        <w:rPr>
          <w:spacing w:val="-2"/>
          <w:w w:val="105"/>
          <w:sz w:val="24"/>
        </w:rPr>
        <w:t>una</w:t>
      </w:r>
      <w:r>
        <w:rPr>
          <w:spacing w:val="-10"/>
          <w:w w:val="105"/>
          <w:sz w:val="24"/>
        </w:rPr>
        <w:t> </w:t>
      </w:r>
      <w:r>
        <w:rPr>
          <w:spacing w:val="-2"/>
          <w:w w:val="105"/>
          <w:sz w:val="24"/>
        </w:rPr>
        <w:t>estrategia</w:t>
      </w:r>
      <w:r>
        <w:rPr>
          <w:spacing w:val="-10"/>
          <w:w w:val="105"/>
          <w:sz w:val="24"/>
        </w:rPr>
        <w:t> </w:t>
      </w:r>
      <w:r>
        <w:rPr>
          <w:spacing w:val="-2"/>
          <w:w w:val="105"/>
          <w:sz w:val="24"/>
        </w:rPr>
        <w:t>que </w:t>
      </w:r>
      <w:r>
        <w:rPr>
          <w:w w:val="105"/>
          <w:sz w:val="24"/>
        </w:rPr>
        <w:t>permita</w:t>
      </w:r>
      <w:r>
        <w:rPr>
          <w:spacing w:val="-10"/>
          <w:w w:val="105"/>
          <w:sz w:val="24"/>
        </w:rPr>
        <w:t> </w:t>
      </w:r>
      <w:r>
        <w:rPr>
          <w:w w:val="105"/>
          <w:sz w:val="24"/>
        </w:rPr>
        <w:t>concretar</w:t>
      </w:r>
      <w:r>
        <w:rPr>
          <w:spacing w:val="-10"/>
          <w:w w:val="105"/>
          <w:sz w:val="24"/>
        </w:rPr>
        <w:t> </w:t>
      </w:r>
      <w:r>
        <w:rPr>
          <w:w w:val="105"/>
          <w:sz w:val="24"/>
        </w:rPr>
        <w:t>lo</w:t>
      </w:r>
      <w:r>
        <w:rPr>
          <w:spacing w:val="-11"/>
          <w:w w:val="105"/>
          <w:sz w:val="24"/>
        </w:rPr>
        <w:t> </w:t>
      </w:r>
      <w:r>
        <w:rPr>
          <w:w w:val="105"/>
          <w:sz w:val="24"/>
        </w:rPr>
        <w:t>anteriormente</w:t>
      </w:r>
      <w:r>
        <w:rPr>
          <w:spacing w:val="-13"/>
          <w:w w:val="105"/>
          <w:sz w:val="24"/>
        </w:rPr>
        <w:t> </w:t>
      </w:r>
      <w:r>
        <w:rPr>
          <w:w w:val="105"/>
          <w:sz w:val="24"/>
        </w:rPr>
        <w:t>aprobado</w:t>
      </w:r>
      <w:r>
        <w:rPr>
          <w:spacing w:val="-10"/>
          <w:w w:val="105"/>
          <w:sz w:val="24"/>
        </w:rPr>
        <w:t> </w:t>
      </w:r>
      <w:r>
        <w:rPr>
          <w:w w:val="105"/>
          <w:sz w:val="24"/>
        </w:rPr>
        <w:t>en</w:t>
      </w:r>
      <w:r>
        <w:rPr>
          <w:spacing w:val="-13"/>
          <w:w w:val="105"/>
          <w:sz w:val="24"/>
        </w:rPr>
        <w:t> </w:t>
      </w:r>
      <w:r>
        <w:rPr>
          <w:w w:val="105"/>
          <w:sz w:val="24"/>
        </w:rPr>
        <w:t>un</w:t>
      </w:r>
      <w:r>
        <w:rPr>
          <w:spacing w:val="-13"/>
          <w:w w:val="105"/>
          <w:sz w:val="24"/>
        </w:rPr>
        <w:t> </w:t>
      </w:r>
      <w:r>
        <w:rPr>
          <w:w w:val="105"/>
          <w:sz w:val="24"/>
        </w:rPr>
        <w:t>periodo</w:t>
      </w:r>
      <w:r>
        <w:rPr>
          <w:spacing w:val="-10"/>
          <w:w w:val="105"/>
          <w:sz w:val="24"/>
        </w:rPr>
        <w:t> </w:t>
      </w:r>
      <w:r>
        <w:rPr>
          <w:w w:val="105"/>
          <w:sz w:val="24"/>
        </w:rPr>
        <w:t>de</w:t>
      </w:r>
      <w:r>
        <w:rPr>
          <w:spacing w:val="-13"/>
          <w:w w:val="105"/>
          <w:sz w:val="24"/>
        </w:rPr>
        <w:t> </w:t>
      </w:r>
      <w:r>
        <w:rPr>
          <w:w w:val="105"/>
          <w:sz w:val="24"/>
        </w:rPr>
        <w:t>un año natural de implementación.</w:t>
      </w:r>
    </w:p>
    <w:p>
      <w:pPr>
        <w:pStyle w:val="BodyText"/>
      </w:pPr>
    </w:p>
    <w:p>
      <w:pPr>
        <w:pStyle w:val="BodyText"/>
      </w:pPr>
    </w:p>
    <w:p>
      <w:pPr>
        <w:pStyle w:val="BodyText"/>
      </w:pPr>
    </w:p>
    <w:p>
      <w:pPr>
        <w:pStyle w:val="BodyText"/>
        <w:spacing w:before="244"/>
      </w:pPr>
    </w:p>
    <w:p>
      <w:pPr>
        <w:spacing w:before="1"/>
        <w:ind w:left="1700" w:right="0" w:firstLine="0"/>
        <w:jc w:val="left"/>
        <w:rPr>
          <w:b/>
          <w:sz w:val="24"/>
        </w:rPr>
      </w:pPr>
      <w:r>
        <w:rPr>
          <w:b/>
          <w:spacing w:val="-5"/>
          <w:sz w:val="24"/>
        </w:rPr>
        <w:t>Acuerdo</w:t>
      </w:r>
      <w:r>
        <w:rPr>
          <w:b/>
          <w:spacing w:val="-10"/>
          <w:sz w:val="24"/>
        </w:rPr>
        <w:t> </w:t>
      </w:r>
      <w:r>
        <w:rPr>
          <w:b/>
          <w:spacing w:val="-2"/>
          <w:sz w:val="24"/>
        </w:rPr>
        <w:t>firme</w:t>
      </w:r>
    </w:p>
    <w:p>
      <w:pPr>
        <w:pStyle w:val="BodyText"/>
        <w:rPr>
          <w:b/>
        </w:rPr>
      </w:pPr>
    </w:p>
    <w:p>
      <w:pPr>
        <w:pStyle w:val="BodyText"/>
        <w:rPr>
          <w:b/>
        </w:rPr>
      </w:pPr>
    </w:p>
    <w:p>
      <w:pPr>
        <w:pStyle w:val="BodyText"/>
        <w:spacing w:before="1"/>
        <w:rPr>
          <w:b/>
        </w:rPr>
      </w:pPr>
    </w:p>
    <w:p>
      <w:pPr>
        <w:pStyle w:val="ListParagraph"/>
        <w:numPr>
          <w:ilvl w:val="0"/>
          <w:numId w:val="17"/>
        </w:numPr>
        <w:tabs>
          <w:tab w:pos="2062" w:val="left" w:leader="none"/>
        </w:tabs>
        <w:spacing w:line="268" w:lineRule="auto" w:before="0" w:after="0"/>
        <w:ind w:left="1700" w:right="1367" w:firstLine="0"/>
        <w:jc w:val="left"/>
        <w:rPr>
          <w:b/>
          <w:sz w:val="24"/>
        </w:rPr>
      </w:pPr>
      <w:bookmarkStart w:name="12.Más allá del reglamentismo: una propu" w:id="18"/>
      <w:bookmarkEnd w:id="18"/>
      <w:r>
        <w:rPr/>
      </w:r>
      <w:r>
        <w:rPr>
          <w:b/>
          <w:spacing w:val="-2"/>
          <w:sz w:val="24"/>
        </w:rPr>
        <w:t>Más</w:t>
      </w:r>
      <w:r>
        <w:rPr>
          <w:b/>
          <w:spacing w:val="-14"/>
          <w:sz w:val="24"/>
        </w:rPr>
        <w:t> </w:t>
      </w:r>
      <w:r>
        <w:rPr>
          <w:b/>
          <w:spacing w:val="-2"/>
          <w:sz w:val="24"/>
        </w:rPr>
        <w:t>allá</w:t>
      </w:r>
      <w:r>
        <w:rPr>
          <w:b/>
          <w:spacing w:val="-14"/>
          <w:sz w:val="24"/>
        </w:rPr>
        <w:t> </w:t>
      </w:r>
      <w:r>
        <w:rPr>
          <w:b/>
          <w:spacing w:val="-2"/>
          <w:sz w:val="24"/>
        </w:rPr>
        <w:t>del</w:t>
      </w:r>
      <w:r>
        <w:rPr>
          <w:b/>
          <w:spacing w:val="-12"/>
          <w:sz w:val="24"/>
        </w:rPr>
        <w:t> </w:t>
      </w:r>
      <w:r>
        <w:rPr>
          <w:b/>
          <w:spacing w:val="-2"/>
          <w:sz w:val="24"/>
        </w:rPr>
        <w:t>reglamentismo:</w:t>
      </w:r>
      <w:r>
        <w:rPr>
          <w:b/>
          <w:spacing w:val="-12"/>
          <w:sz w:val="24"/>
        </w:rPr>
        <w:t> </w:t>
      </w:r>
      <w:r>
        <w:rPr>
          <w:b/>
          <w:spacing w:val="-2"/>
          <w:sz w:val="24"/>
        </w:rPr>
        <w:t>una</w:t>
      </w:r>
      <w:r>
        <w:rPr>
          <w:b/>
          <w:spacing w:val="-16"/>
          <w:sz w:val="24"/>
        </w:rPr>
        <w:t> </w:t>
      </w:r>
      <w:r>
        <w:rPr>
          <w:b/>
          <w:spacing w:val="-2"/>
          <w:sz w:val="24"/>
        </w:rPr>
        <w:t>propuesta</w:t>
      </w:r>
      <w:r>
        <w:rPr>
          <w:b/>
          <w:spacing w:val="-16"/>
          <w:sz w:val="24"/>
        </w:rPr>
        <w:t> </w:t>
      </w:r>
      <w:r>
        <w:rPr>
          <w:b/>
          <w:spacing w:val="-2"/>
          <w:sz w:val="24"/>
        </w:rPr>
        <w:t>que</w:t>
      </w:r>
      <w:r>
        <w:rPr>
          <w:b/>
          <w:spacing w:val="-14"/>
          <w:sz w:val="24"/>
        </w:rPr>
        <w:t> </w:t>
      </w:r>
      <w:r>
        <w:rPr>
          <w:b/>
          <w:spacing w:val="-2"/>
          <w:sz w:val="24"/>
        </w:rPr>
        <w:t>garantice</w:t>
      </w:r>
      <w:r>
        <w:rPr>
          <w:b/>
          <w:spacing w:val="-8"/>
          <w:sz w:val="24"/>
        </w:rPr>
        <w:t> </w:t>
      </w:r>
      <w:r>
        <w:rPr>
          <w:b/>
          <w:spacing w:val="-2"/>
          <w:sz w:val="24"/>
        </w:rPr>
        <w:t>los</w:t>
      </w:r>
      <w:r>
        <w:rPr>
          <w:b/>
          <w:spacing w:val="-16"/>
          <w:sz w:val="24"/>
        </w:rPr>
        <w:t> </w:t>
      </w:r>
      <w:r>
        <w:rPr>
          <w:b/>
          <w:spacing w:val="-2"/>
          <w:sz w:val="24"/>
        </w:rPr>
        <w:t>derechos</w:t>
      </w:r>
      <w:r>
        <w:rPr>
          <w:b/>
          <w:spacing w:val="-14"/>
          <w:sz w:val="24"/>
        </w:rPr>
        <w:t> </w:t>
      </w:r>
      <w:r>
        <w:rPr>
          <w:b/>
          <w:spacing w:val="-2"/>
          <w:sz w:val="24"/>
        </w:rPr>
        <w:t>para </w:t>
      </w:r>
      <w:r>
        <w:rPr>
          <w:b/>
          <w:sz w:val="24"/>
        </w:rPr>
        <w:t>el</w:t>
      </w:r>
      <w:r>
        <w:rPr>
          <w:b/>
          <w:spacing w:val="-7"/>
          <w:sz w:val="24"/>
        </w:rPr>
        <w:t> </w:t>
      </w:r>
      <w:r>
        <w:rPr>
          <w:b/>
          <w:sz w:val="24"/>
        </w:rPr>
        <w:t>desarrollo</w:t>
      </w:r>
      <w:r>
        <w:rPr>
          <w:b/>
          <w:spacing w:val="-9"/>
          <w:sz w:val="24"/>
        </w:rPr>
        <w:t> </w:t>
      </w:r>
      <w:r>
        <w:rPr>
          <w:b/>
          <w:sz w:val="24"/>
        </w:rPr>
        <w:t>del</w:t>
      </w:r>
      <w:r>
        <w:rPr>
          <w:b/>
          <w:spacing w:val="-8"/>
          <w:sz w:val="24"/>
        </w:rPr>
        <w:t> </w:t>
      </w:r>
      <w:r>
        <w:rPr>
          <w:b/>
          <w:sz w:val="24"/>
        </w:rPr>
        <w:t>personal</w:t>
      </w:r>
      <w:r>
        <w:rPr>
          <w:b/>
          <w:spacing w:val="-7"/>
          <w:sz w:val="24"/>
        </w:rPr>
        <w:t> </w:t>
      </w:r>
      <w:r>
        <w:rPr>
          <w:b/>
          <w:sz w:val="24"/>
        </w:rPr>
        <w:t>en</w:t>
      </w:r>
      <w:r>
        <w:rPr>
          <w:b/>
          <w:spacing w:val="-8"/>
          <w:sz w:val="24"/>
        </w:rPr>
        <w:t> </w:t>
      </w:r>
      <w:r>
        <w:rPr>
          <w:b/>
          <w:sz w:val="24"/>
        </w:rPr>
        <w:t>el</w:t>
      </w:r>
      <w:r>
        <w:rPr>
          <w:b/>
          <w:spacing w:val="-8"/>
          <w:sz w:val="24"/>
        </w:rPr>
        <w:t> </w:t>
      </w:r>
      <w:r>
        <w:rPr>
          <w:b/>
          <w:sz w:val="24"/>
        </w:rPr>
        <w:t>Instituto</w:t>
      </w:r>
      <w:r>
        <w:rPr>
          <w:b/>
          <w:spacing w:val="-4"/>
          <w:sz w:val="24"/>
        </w:rPr>
        <w:t> </w:t>
      </w:r>
      <w:r>
        <w:rPr>
          <w:b/>
          <w:sz w:val="24"/>
        </w:rPr>
        <w:t>Tecnológico</w:t>
      </w:r>
      <w:r>
        <w:rPr>
          <w:b/>
          <w:spacing w:val="-4"/>
          <w:sz w:val="24"/>
        </w:rPr>
        <w:t> </w:t>
      </w:r>
      <w:r>
        <w:rPr>
          <w:b/>
          <w:sz w:val="24"/>
        </w:rPr>
        <w:t>de</w:t>
      </w:r>
      <w:r>
        <w:rPr>
          <w:b/>
          <w:spacing w:val="-4"/>
          <w:sz w:val="24"/>
        </w:rPr>
        <w:t> </w:t>
      </w:r>
      <w:r>
        <w:rPr>
          <w:b/>
          <w:sz w:val="24"/>
        </w:rPr>
        <w:t>Costa</w:t>
      </w:r>
      <w:r>
        <w:rPr>
          <w:b/>
          <w:spacing w:val="-7"/>
          <w:sz w:val="24"/>
        </w:rPr>
        <w:t> </w:t>
      </w:r>
      <w:r>
        <w:rPr>
          <w:b/>
          <w:sz w:val="24"/>
        </w:rPr>
        <w:t>Rica.</w:t>
      </w:r>
    </w:p>
    <w:p>
      <w:pPr>
        <w:pStyle w:val="BodyText"/>
        <w:rPr>
          <w:b/>
        </w:rPr>
      </w:pPr>
    </w:p>
    <w:p>
      <w:pPr>
        <w:pStyle w:val="BodyText"/>
        <w:spacing w:before="245"/>
        <w:rPr>
          <w:b/>
        </w:rPr>
      </w:pPr>
    </w:p>
    <w:p>
      <w:pPr>
        <w:spacing w:before="0"/>
        <w:ind w:left="1700" w:right="0" w:firstLine="0"/>
        <w:jc w:val="left"/>
        <w:rPr>
          <w:b/>
          <w:sz w:val="24"/>
        </w:rPr>
      </w:pPr>
      <w:r>
        <w:rPr>
          <w:b/>
          <w:spacing w:val="-6"/>
          <w:sz w:val="24"/>
        </w:rPr>
        <w:t>Considerando</w:t>
      </w:r>
      <w:r>
        <w:rPr>
          <w:b/>
          <w:spacing w:val="-4"/>
          <w:sz w:val="24"/>
        </w:rPr>
        <w:t> que:</w:t>
      </w:r>
    </w:p>
    <w:p>
      <w:pPr>
        <w:pStyle w:val="BodyText"/>
        <w:rPr>
          <w:b/>
        </w:rPr>
      </w:pPr>
    </w:p>
    <w:p>
      <w:pPr>
        <w:pStyle w:val="BodyText"/>
        <w:rPr>
          <w:b/>
        </w:rPr>
      </w:pPr>
    </w:p>
    <w:p>
      <w:pPr>
        <w:pStyle w:val="BodyText"/>
        <w:spacing w:before="2"/>
        <w:rPr>
          <w:b/>
        </w:rPr>
      </w:pPr>
    </w:p>
    <w:p>
      <w:pPr>
        <w:pStyle w:val="ListParagraph"/>
        <w:numPr>
          <w:ilvl w:val="0"/>
          <w:numId w:val="65"/>
        </w:numPr>
        <w:tabs>
          <w:tab w:pos="2054" w:val="left" w:leader="none"/>
          <w:tab w:pos="2056" w:val="left" w:leader="none"/>
        </w:tabs>
        <w:spacing w:line="271" w:lineRule="auto" w:before="0" w:after="0"/>
        <w:ind w:left="2056" w:right="1851" w:hanging="356"/>
        <w:jc w:val="left"/>
        <w:rPr>
          <w:sz w:val="24"/>
        </w:rPr>
      </w:pPr>
      <w:r>
        <w:rPr>
          <w:sz w:val="24"/>
        </w:rPr>
        <w:t>Conforme al artículo 92 del Estatuto Orgánico del Instituto Tecnológico de Costa Rica los acuerdos del Congreso Institucional entrarán en vigencia tres meses después de realizada la Asamblea Plenaria correspondiente y </w:t>
      </w:r>
      <w:r>
        <w:rPr>
          <w:w w:val="105"/>
          <w:sz w:val="24"/>
        </w:rPr>
        <w:t>tendrán carácter vinculante.</w:t>
      </w:r>
    </w:p>
    <w:p>
      <w:pPr>
        <w:pStyle w:val="BodyText"/>
      </w:pPr>
    </w:p>
    <w:p>
      <w:pPr>
        <w:pStyle w:val="BodyText"/>
        <w:spacing w:before="241"/>
      </w:pPr>
    </w:p>
    <w:p>
      <w:pPr>
        <w:pStyle w:val="ListParagraph"/>
        <w:numPr>
          <w:ilvl w:val="0"/>
          <w:numId w:val="65"/>
        </w:numPr>
        <w:tabs>
          <w:tab w:pos="2054" w:val="left" w:leader="none"/>
          <w:tab w:pos="2056" w:val="left" w:leader="none"/>
        </w:tabs>
        <w:spacing w:line="271" w:lineRule="auto" w:before="0" w:after="0"/>
        <w:ind w:left="2056" w:right="1740" w:hanging="356"/>
        <w:jc w:val="left"/>
        <w:rPr>
          <w:sz w:val="24"/>
        </w:rPr>
      </w:pPr>
      <w:r>
        <w:rPr>
          <w:w w:val="105"/>
          <w:sz w:val="24"/>
        </w:rPr>
        <w:t>La</w:t>
      </w:r>
      <w:r>
        <w:rPr>
          <w:spacing w:val="-18"/>
          <w:w w:val="105"/>
          <w:sz w:val="24"/>
        </w:rPr>
        <w:t> </w:t>
      </w:r>
      <w:r>
        <w:rPr>
          <w:w w:val="105"/>
          <w:sz w:val="24"/>
        </w:rPr>
        <w:t>Asamblea</w:t>
      </w:r>
      <w:r>
        <w:rPr>
          <w:spacing w:val="-17"/>
          <w:w w:val="105"/>
          <w:sz w:val="24"/>
        </w:rPr>
        <w:t> </w:t>
      </w:r>
      <w:r>
        <w:rPr>
          <w:w w:val="105"/>
          <w:sz w:val="24"/>
        </w:rPr>
        <w:t>Institucional</w:t>
      </w:r>
      <w:r>
        <w:rPr>
          <w:spacing w:val="-18"/>
          <w:w w:val="105"/>
          <w:sz w:val="24"/>
        </w:rPr>
        <w:t> </w:t>
      </w:r>
      <w:r>
        <w:rPr>
          <w:w w:val="105"/>
          <w:sz w:val="24"/>
        </w:rPr>
        <w:t>Representativa</w:t>
      </w:r>
      <w:r>
        <w:rPr>
          <w:spacing w:val="-18"/>
          <w:w w:val="105"/>
          <w:sz w:val="24"/>
        </w:rPr>
        <w:t> </w:t>
      </w:r>
      <w:r>
        <w:rPr>
          <w:w w:val="105"/>
          <w:sz w:val="24"/>
        </w:rPr>
        <w:t>acordó,</w:t>
      </w:r>
      <w:r>
        <w:rPr>
          <w:spacing w:val="-17"/>
          <w:w w:val="105"/>
          <w:sz w:val="24"/>
        </w:rPr>
        <w:t> </w:t>
      </w:r>
      <w:r>
        <w:rPr>
          <w:w w:val="105"/>
          <w:sz w:val="24"/>
        </w:rPr>
        <w:t>en</w:t>
      </w:r>
      <w:r>
        <w:rPr>
          <w:spacing w:val="-18"/>
          <w:w w:val="105"/>
          <w:sz w:val="24"/>
        </w:rPr>
        <w:t> </w:t>
      </w:r>
      <w:r>
        <w:rPr>
          <w:w w:val="105"/>
          <w:sz w:val="24"/>
        </w:rPr>
        <w:t>la</w:t>
      </w:r>
      <w:r>
        <w:rPr>
          <w:spacing w:val="-17"/>
          <w:w w:val="105"/>
          <w:sz w:val="24"/>
        </w:rPr>
        <w:t> </w:t>
      </w:r>
      <w:r>
        <w:rPr>
          <w:w w:val="105"/>
          <w:sz w:val="24"/>
        </w:rPr>
        <w:t>Sesión</w:t>
      </w:r>
      <w:r>
        <w:rPr>
          <w:spacing w:val="-18"/>
          <w:w w:val="105"/>
          <w:sz w:val="24"/>
        </w:rPr>
        <w:t> </w:t>
      </w:r>
      <w:r>
        <w:rPr>
          <w:w w:val="105"/>
          <w:sz w:val="24"/>
        </w:rPr>
        <w:t>AIR-100-2022,</w:t>
      </w:r>
      <w:r>
        <w:rPr>
          <w:spacing w:val="-9"/>
          <w:w w:val="105"/>
          <w:sz w:val="24"/>
        </w:rPr>
        <w:t> </w:t>
      </w:r>
      <w:r>
        <w:rPr>
          <w:w w:val="105"/>
          <w:sz w:val="24"/>
        </w:rPr>
        <w:t>realizada</w:t>
      </w:r>
      <w:r>
        <w:rPr>
          <w:spacing w:val="-7"/>
          <w:w w:val="105"/>
          <w:sz w:val="24"/>
        </w:rPr>
        <w:t> </w:t>
      </w:r>
      <w:r>
        <w:rPr>
          <w:w w:val="105"/>
          <w:sz w:val="24"/>
        </w:rPr>
        <w:t>el</w:t>
      </w:r>
      <w:r>
        <w:rPr>
          <w:spacing w:val="-9"/>
          <w:w w:val="105"/>
          <w:sz w:val="24"/>
        </w:rPr>
        <w:t> </w:t>
      </w:r>
      <w:r>
        <w:rPr>
          <w:w w:val="105"/>
          <w:sz w:val="24"/>
        </w:rPr>
        <w:t>27</w:t>
      </w:r>
      <w:r>
        <w:rPr>
          <w:spacing w:val="-21"/>
          <w:w w:val="105"/>
          <w:sz w:val="24"/>
        </w:rPr>
        <w:t> </w:t>
      </w:r>
      <w:r>
        <w:rPr>
          <w:w w:val="105"/>
          <w:sz w:val="24"/>
        </w:rPr>
        <w:t>de</w:t>
      </w:r>
      <w:r>
        <w:rPr>
          <w:spacing w:val="-28"/>
          <w:w w:val="105"/>
          <w:sz w:val="24"/>
        </w:rPr>
        <w:t> </w:t>
      </w:r>
      <w:r>
        <w:rPr>
          <w:w w:val="105"/>
          <w:sz w:val="24"/>
        </w:rPr>
        <w:t>abril</w:t>
      </w:r>
      <w:r>
        <w:rPr>
          <w:spacing w:val="-26"/>
          <w:w w:val="105"/>
          <w:sz w:val="24"/>
        </w:rPr>
        <w:t> </w:t>
      </w:r>
      <w:r>
        <w:rPr>
          <w:w w:val="105"/>
          <w:sz w:val="24"/>
        </w:rPr>
        <w:t>del</w:t>
      </w:r>
      <w:r>
        <w:rPr>
          <w:spacing w:val="-20"/>
          <w:w w:val="105"/>
          <w:sz w:val="24"/>
        </w:rPr>
        <w:t> </w:t>
      </w:r>
      <w:r>
        <w:rPr>
          <w:w w:val="105"/>
          <w:sz w:val="24"/>
        </w:rPr>
        <w:t>2022,</w:t>
      </w:r>
      <w:r>
        <w:rPr>
          <w:spacing w:val="-26"/>
          <w:w w:val="105"/>
          <w:sz w:val="24"/>
        </w:rPr>
        <w:t> </w:t>
      </w:r>
      <w:r>
        <w:rPr>
          <w:i/>
          <w:w w:val="105"/>
          <w:sz w:val="24"/>
        </w:rPr>
        <w:t>“</w:t>
      </w:r>
      <w:r>
        <w:rPr>
          <w:w w:val="105"/>
          <w:sz w:val="24"/>
        </w:rPr>
        <w:t>Reconocer</w:t>
      </w:r>
      <w:r>
        <w:rPr>
          <w:spacing w:val="-22"/>
          <w:w w:val="105"/>
          <w:sz w:val="24"/>
        </w:rPr>
        <w:t> </w:t>
      </w:r>
      <w:r>
        <w:rPr>
          <w:w w:val="105"/>
          <w:sz w:val="24"/>
        </w:rPr>
        <w:t>la</w:t>
      </w:r>
      <w:r>
        <w:rPr>
          <w:spacing w:val="-23"/>
          <w:w w:val="105"/>
          <w:sz w:val="24"/>
        </w:rPr>
        <w:t> </w:t>
      </w:r>
      <w:r>
        <w:rPr>
          <w:w w:val="105"/>
          <w:sz w:val="24"/>
        </w:rPr>
        <w:t>competencia</w:t>
      </w:r>
      <w:r>
        <w:rPr>
          <w:spacing w:val="-22"/>
          <w:w w:val="105"/>
          <w:sz w:val="24"/>
        </w:rPr>
        <w:t> </w:t>
      </w:r>
      <w:r>
        <w:rPr>
          <w:w w:val="105"/>
          <w:sz w:val="24"/>
        </w:rPr>
        <w:t>del </w:t>
      </w:r>
      <w:r>
        <w:rPr>
          <w:sz w:val="24"/>
        </w:rPr>
        <w:t>plenario</w:t>
      </w:r>
      <w:r>
        <w:rPr>
          <w:spacing w:val="-7"/>
          <w:sz w:val="24"/>
        </w:rPr>
        <w:t> </w:t>
      </w:r>
      <w:r>
        <w:rPr>
          <w:sz w:val="24"/>
        </w:rPr>
        <w:t>del</w:t>
      </w:r>
      <w:r>
        <w:rPr>
          <w:spacing w:val="-10"/>
          <w:sz w:val="24"/>
        </w:rPr>
        <w:t> </w:t>
      </w:r>
      <w:r>
        <w:rPr>
          <w:sz w:val="24"/>
        </w:rPr>
        <w:t>Congreso</w:t>
      </w:r>
      <w:r>
        <w:rPr>
          <w:spacing w:val="-2"/>
          <w:sz w:val="24"/>
        </w:rPr>
        <w:t> </w:t>
      </w:r>
      <w:r>
        <w:rPr>
          <w:sz w:val="24"/>
        </w:rPr>
        <w:t>Institucional</w:t>
      </w:r>
      <w:r>
        <w:rPr>
          <w:spacing w:val="-9"/>
          <w:sz w:val="24"/>
        </w:rPr>
        <w:t> </w:t>
      </w:r>
      <w:r>
        <w:rPr>
          <w:sz w:val="24"/>
        </w:rPr>
        <w:t>para tomar</w:t>
      </w:r>
      <w:r>
        <w:rPr>
          <w:spacing w:val="-12"/>
          <w:sz w:val="24"/>
        </w:rPr>
        <w:t> </w:t>
      </w:r>
      <w:r>
        <w:rPr>
          <w:sz w:val="24"/>
        </w:rPr>
        <w:t>acuerdos</w:t>
      </w:r>
      <w:r>
        <w:rPr>
          <w:spacing w:val="-10"/>
          <w:sz w:val="24"/>
        </w:rPr>
        <w:t> </w:t>
      </w:r>
      <w:r>
        <w:rPr>
          <w:sz w:val="24"/>
        </w:rPr>
        <w:t>relacionados</w:t>
      </w:r>
      <w:r>
        <w:rPr>
          <w:spacing w:val="-10"/>
          <w:sz w:val="24"/>
        </w:rPr>
        <w:t> </w:t>
      </w:r>
      <w:r>
        <w:rPr>
          <w:sz w:val="24"/>
        </w:rPr>
        <w:t>con</w:t>
      </w:r>
      <w:r>
        <w:rPr>
          <w:spacing w:val="-12"/>
          <w:sz w:val="24"/>
        </w:rPr>
        <w:t> </w:t>
      </w:r>
      <w:r>
        <w:rPr>
          <w:sz w:val="24"/>
        </w:rPr>
        <w:t>el </w:t>
      </w:r>
      <w:r>
        <w:rPr>
          <w:w w:val="105"/>
          <w:sz w:val="24"/>
        </w:rPr>
        <w:t>quehacer</w:t>
      </w:r>
      <w:r>
        <w:rPr>
          <w:spacing w:val="-28"/>
          <w:w w:val="105"/>
          <w:sz w:val="24"/>
        </w:rPr>
        <w:t> </w:t>
      </w:r>
      <w:r>
        <w:rPr>
          <w:w w:val="105"/>
          <w:sz w:val="24"/>
        </w:rPr>
        <w:t>académico</w:t>
      </w:r>
      <w:r>
        <w:rPr>
          <w:spacing w:val="-29"/>
          <w:w w:val="105"/>
          <w:sz w:val="24"/>
        </w:rPr>
        <w:t> </w:t>
      </w:r>
      <w:r>
        <w:rPr>
          <w:w w:val="105"/>
          <w:sz w:val="24"/>
        </w:rPr>
        <w:t>e</w:t>
      </w:r>
      <w:r>
        <w:rPr>
          <w:spacing w:val="-32"/>
          <w:w w:val="105"/>
          <w:sz w:val="24"/>
        </w:rPr>
        <w:t> </w:t>
      </w:r>
      <w:r>
        <w:rPr>
          <w:w w:val="105"/>
          <w:sz w:val="24"/>
        </w:rPr>
        <w:t>institucional</w:t>
      </w:r>
      <w:r>
        <w:rPr>
          <w:spacing w:val="-30"/>
          <w:w w:val="105"/>
          <w:sz w:val="24"/>
        </w:rPr>
        <w:t> </w:t>
      </w:r>
      <w:r>
        <w:rPr>
          <w:w w:val="105"/>
          <w:sz w:val="24"/>
        </w:rPr>
        <w:t>conforme</w:t>
      </w:r>
      <w:r>
        <w:rPr>
          <w:spacing w:val="-30"/>
          <w:w w:val="105"/>
          <w:sz w:val="24"/>
        </w:rPr>
        <w:t> </w:t>
      </w:r>
      <w:r>
        <w:rPr>
          <w:w w:val="105"/>
          <w:sz w:val="24"/>
        </w:rPr>
        <w:t>lo</w:t>
      </w:r>
      <w:r>
        <w:rPr>
          <w:spacing w:val="-30"/>
          <w:w w:val="105"/>
          <w:sz w:val="24"/>
        </w:rPr>
        <w:t> </w:t>
      </w:r>
      <w:r>
        <w:rPr>
          <w:w w:val="105"/>
          <w:sz w:val="24"/>
        </w:rPr>
        <w:t>indicado</w:t>
      </w:r>
      <w:r>
        <w:rPr>
          <w:spacing w:val="-18"/>
          <w:w w:val="105"/>
          <w:sz w:val="24"/>
        </w:rPr>
        <w:t> </w:t>
      </w:r>
      <w:r>
        <w:rPr>
          <w:w w:val="105"/>
          <w:sz w:val="24"/>
        </w:rPr>
        <w:t>en</w:t>
      </w:r>
      <w:r>
        <w:rPr>
          <w:spacing w:val="-18"/>
          <w:w w:val="105"/>
          <w:sz w:val="24"/>
        </w:rPr>
        <w:t> </w:t>
      </w:r>
      <w:r>
        <w:rPr>
          <w:w w:val="105"/>
          <w:sz w:val="24"/>
        </w:rPr>
        <w:t>el</w:t>
      </w:r>
      <w:r>
        <w:rPr>
          <w:spacing w:val="-17"/>
          <w:w w:val="105"/>
          <w:sz w:val="24"/>
        </w:rPr>
        <w:t> </w:t>
      </w:r>
      <w:r>
        <w:rPr>
          <w:w w:val="105"/>
          <w:sz w:val="24"/>
        </w:rPr>
        <w:t>Artículo</w:t>
      </w:r>
      <w:r>
        <w:rPr>
          <w:spacing w:val="-18"/>
          <w:w w:val="105"/>
          <w:sz w:val="24"/>
        </w:rPr>
        <w:t> </w:t>
      </w:r>
      <w:r>
        <w:rPr>
          <w:w w:val="105"/>
          <w:sz w:val="24"/>
        </w:rPr>
        <w:t>88, sin</w:t>
      </w:r>
      <w:r>
        <w:rPr>
          <w:spacing w:val="-18"/>
          <w:w w:val="105"/>
          <w:sz w:val="24"/>
        </w:rPr>
        <w:t> </w:t>
      </w:r>
      <w:r>
        <w:rPr>
          <w:w w:val="105"/>
          <w:sz w:val="24"/>
        </w:rPr>
        <w:t>más</w:t>
      </w:r>
      <w:r>
        <w:rPr>
          <w:spacing w:val="-17"/>
          <w:w w:val="105"/>
          <w:sz w:val="24"/>
        </w:rPr>
        <w:t> </w:t>
      </w:r>
      <w:r>
        <w:rPr>
          <w:w w:val="105"/>
          <w:sz w:val="24"/>
        </w:rPr>
        <w:t>limitantes</w:t>
      </w:r>
      <w:r>
        <w:rPr>
          <w:spacing w:val="-17"/>
          <w:w w:val="105"/>
          <w:sz w:val="24"/>
        </w:rPr>
        <w:t> </w:t>
      </w:r>
      <w:r>
        <w:rPr>
          <w:w w:val="105"/>
          <w:sz w:val="24"/>
        </w:rPr>
        <w:t>que</w:t>
      </w:r>
      <w:r>
        <w:rPr>
          <w:spacing w:val="-14"/>
          <w:w w:val="105"/>
          <w:sz w:val="24"/>
        </w:rPr>
        <w:t> </w:t>
      </w:r>
      <w:r>
        <w:rPr>
          <w:w w:val="105"/>
          <w:sz w:val="24"/>
        </w:rPr>
        <w:t>las</w:t>
      </w:r>
      <w:r>
        <w:rPr>
          <w:spacing w:val="-18"/>
          <w:w w:val="105"/>
          <w:sz w:val="24"/>
        </w:rPr>
        <w:t> </w:t>
      </w:r>
      <w:r>
        <w:rPr>
          <w:w w:val="105"/>
          <w:sz w:val="24"/>
        </w:rPr>
        <w:t>expresamente</w:t>
      </w:r>
      <w:r>
        <w:rPr>
          <w:spacing w:val="-13"/>
          <w:w w:val="105"/>
          <w:sz w:val="24"/>
        </w:rPr>
        <w:t> </w:t>
      </w:r>
      <w:r>
        <w:rPr>
          <w:w w:val="105"/>
          <w:sz w:val="24"/>
        </w:rPr>
        <w:t>establecidas</w:t>
      </w:r>
      <w:r>
        <w:rPr>
          <w:spacing w:val="-18"/>
          <w:w w:val="105"/>
          <w:sz w:val="24"/>
        </w:rPr>
        <w:t> </w:t>
      </w:r>
      <w:r>
        <w:rPr>
          <w:w w:val="105"/>
          <w:sz w:val="24"/>
        </w:rPr>
        <w:t>en</w:t>
      </w:r>
      <w:r>
        <w:rPr>
          <w:spacing w:val="-13"/>
          <w:w w:val="105"/>
          <w:sz w:val="24"/>
        </w:rPr>
        <w:t> </w:t>
      </w:r>
      <w:r>
        <w:rPr>
          <w:w w:val="105"/>
          <w:sz w:val="24"/>
        </w:rPr>
        <w:t>el</w:t>
      </w:r>
      <w:r>
        <w:rPr>
          <w:spacing w:val="-17"/>
          <w:w w:val="105"/>
          <w:sz w:val="24"/>
        </w:rPr>
        <w:t> </w:t>
      </w:r>
      <w:r>
        <w:rPr>
          <w:w w:val="105"/>
          <w:sz w:val="24"/>
        </w:rPr>
        <w:t>Estatuto </w:t>
      </w:r>
      <w:r>
        <w:rPr>
          <w:sz w:val="24"/>
        </w:rPr>
        <w:t>Orgánico en su artículo 139 incluyendo las interpretaciones auténticas que</w:t>
      </w:r>
    </w:p>
    <w:p>
      <w:pPr>
        <w:pStyle w:val="ListParagraph"/>
        <w:spacing w:after="0" w:line="271" w:lineRule="auto"/>
        <w:jc w:val="left"/>
        <w:rPr>
          <w:sz w:val="24"/>
        </w:rPr>
        <w:sectPr>
          <w:footerReference w:type="default" r:id="rId48"/>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273" name="Image 273"/>
            <wp:cNvGraphicFramePr>
              <a:graphicFrameLocks/>
            </wp:cNvGraphicFramePr>
            <a:graphic>
              <a:graphicData uri="http://schemas.openxmlformats.org/drawingml/2006/picture">
                <pic:pic>
                  <pic:nvPicPr>
                    <pic:cNvPr id="273" name="Image 273"/>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ind w:left="2056"/>
      </w:pPr>
      <w:r>
        <w:rPr/>
        <w:t>de</w:t>
      </w:r>
      <w:r>
        <w:rPr>
          <w:spacing w:val="-9"/>
        </w:rPr>
        <w:t> </w:t>
      </w:r>
      <w:r>
        <w:rPr/>
        <w:t>estas</w:t>
      </w:r>
      <w:r>
        <w:rPr>
          <w:spacing w:val="-8"/>
        </w:rPr>
        <w:t> </w:t>
      </w:r>
      <w:r>
        <w:rPr/>
        <w:t>haga</w:t>
      </w:r>
      <w:r>
        <w:rPr>
          <w:spacing w:val="-4"/>
        </w:rPr>
        <w:t> </w:t>
      </w:r>
      <w:r>
        <w:rPr/>
        <w:t>la Asamblea</w:t>
      </w:r>
      <w:r>
        <w:rPr>
          <w:spacing w:val="1"/>
        </w:rPr>
        <w:t> </w:t>
      </w:r>
      <w:r>
        <w:rPr/>
        <w:t>Institucional </w:t>
      </w:r>
      <w:r>
        <w:rPr>
          <w:spacing w:val="-2"/>
        </w:rPr>
        <w:t>Representativa.</w:t>
      </w:r>
    </w:p>
    <w:p>
      <w:pPr>
        <w:pStyle w:val="BodyText"/>
      </w:pPr>
    </w:p>
    <w:p>
      <w:pPr>
        <w:pStyle w:val="BodyText"/>
        <w:spacing w:before="272"/>
      </w:pPr>
    </w:p>
    <w:p>
      <w:pPr>
        <w:pStyle w:val="ListParagraph"/>
        <w:numPr>
          <w:ilvl w:val="0"/>
          <w:numId w:val="65"/>
        </w:numPr>
        <w:tabs>
          <w:tab w:pos="2054" w:val="left" w:leader="none"/>
          <w:tab w:pos="2056" w:val="left" w:leader="none"/>
        </w:tabs>
        <w:spacing w:line="273" w:lineRule="auto" w:before="1" w:after="0"/>
        <w:ind w:left="2056" w:right="1771" w:hanging="356"/>
        <w:jc w:val="left"/>
        <w:rPr>
          <w:sz w:val="24"/>
        </w:rPr>
      </w:pPr>
      <w:r>
        <w:rPr>
          <w:sz w:val="24"/>
        </w:rPr>
        <w:t>Con</w:t>
      </w:r>
      <w:r>
        <w:rPr>
          <w:spacing w:val="-6"/>
          <w:sz w:val="24"/>
        </w:rPr>
        <w:t> </w:t>
      </w:r>
      <w:r>
        <w:rPr>
          <w:sz w:val="24"/>
        </w:rPr>
        <w:t>base</w:t>
      </w:r>
      <w:r>
        <w:rPr>
          <w:spacing w:val="-7"/>
          <w:sz w:val="24"/>
        </w:rPr>
        <w:t> </w:t>
      </w:r>
      <w:r>
        <w:rPr>
          <w:sz w:val="24"/>
        </w:rPr>
        <w:t>en</w:t>
      </w:r>
      <w:r>
        <w:rPr>
          <w:spacing w:val="-2"/>
          <w:sz w:val="24"/>
        </w:rPr>
        <w:t> </w:t>
      </w:r>
      <w:r>
        <w:rPr>
          <w:sz w:val="24"/>
        </w:rPr>
        <w:t>lo</w:t>
      </w:r>
      <w:r>
        <w:rPr>
          <w:spacing w:val="-5"/>
          <w:sz w:val="24"/>
        </w:rPr>
        <w:t> </w:t>
      </w:r>
      <w:r>
        <w:rPr>
          <w:sz w:val="24"/>
        </w:rPr>
        <w:t>indicado</w:t>
      </w:r>
      <w:r>
        <w:rPr>
          <w:spacing w:val="-4"/>
          <w:sz w:val="24"/>
        </w:rPr>
        <w:t> </w:t>
      </w:r>
      <w:r>
        <w:rPr>
          <w:sz w:val="24"/>
        </w:rPr>
        <w:t>en</w:t>
      </w:r>
      <w:r>
        <w:rPr>
          <w:spacing w:val="-7"/>
          <w:sz w:val="24"/>
        </w:rPr>
        <w:t> </w:t>
      </w:r>
      <w:r>
        <w:rPr>
          <w:sz w:val="24"/>
        </w:rPr>
        <w:t>el</w:t>
      </w:r>
      <w:r>
        <w:rPr>
          <w:spacing w:val="-1"/>
          <w:sz w:val="24"/>
        </w:rPr>
        <w:t> </w:t>
      </w:r>
      <w:r>
        <w:rPr>
          <w:sz w:val="24"/>
        </w:rPr>
        <w:t>punto</w:t>
      </w:r>
      <w:r>
        <w:rPr>
          <w:spacing w:val="-4"/>
          <w:sz w:val="24"/>
        </w:rPr>
        <w:t> </w:t>
      </w:r>
      <w:r>
        <w:rPr>
          <w:sz w:val="24"/>
        </w:rPr>
        <w:t>anterior,</w:t>
      </w:r>
      <w:r>
        <w:rPr>
          <w:spacing w:val="-5"/>
          <w:sz w:val="24"/>
        </w:rPr>
        <w:t> </w:t>
      </w:r>
      <w:r>
        <w:rPr>
          <w:sz w:val="24"/>
        </w:rPr>
        <w:t>el</w:t>
      </w:r>
      <w:r>
        <w:rPr>
          <w:spacing w:val="-1"/>
          <w:sz w:val="24"/>
        </w:rPr>
        <w:t> </w:t>
      </w:r>
      <w:r>
        <w:rPr>
          <w:sz w:val="24"/>
        </w:rPr>
        <w:t>Plenario</w:t>
      </w:r>
      <w:r>
        <w:rPr>
          <w:spacing w:val="-4"/>
          <w:sz w:val="24"/>
        </w:rPr>
        <w:t> </w:t>
      </w:r>
      <w:r>
        <w:rPr>
          <w:sz w:val="24"/>
        </w:rPr>
        <w:t>del</w:t>
      </w:r>
      <w:r>
        <w:rPr>
          <w:spacing w:val="-5"/>
          <w:sz w:val="24"/>
        </w:rPr>
        <w:t> </w:t>
      </w:r>
      <w:r>
        <w:rPr>
          <w:sz w:val="24"/>
        </w:rPr>
        <w:t>Congreso tiene la potestad de aprobar políticas, lineamientos, recomendaciones, reformas normativas y adoptar otro tipo de disposiciones, como la creación de comisiones transitorias o permanentes, con excepción</w:t>
      </w:r>
    </w:p>
    <w:p>
      <w:pPr>
        <w:pStyle w:val="Heading3"/>
        <w:spacing w:line="268" w:lineRule="auto" w:before="232"/>
        <w:ind w:left="2056" w:right="1455"/>
      </w:pPr>
      <w:r>
        <w:rPr/>
        <w:t>de</w:t>
      </w:r>
      <w:r>
        <w:rPr>
          <w:spacing w:val="-17"/>
        </w:rPr>
        <w:t> </w:t>
      </w:r>
      <w:r>
        <w:rPr/>
        <w:t>lo</w:t>
      </w:r>
      <w:r>
        <w:rPr>
          <w:spacing w:val="-16"/>
        </w:rPr>
        <w:t> </w:t>
      </w:r>
      <w:r>
        <w:rPr/>
        <w:t>indicado</w:t>
      </w:r>
      <w:r>
        <w:rPr>
          <w:spacing w:val="-16"/>
        </w:rPr>
        <w:t> </w:t>
      </w:r>
      <w:r>
        <w:rPr/>
        <w:t>en</w:t>
      </w:r>
      <w:r>
        <w:rPr>
          <w:spacing w:val="-14"/>
        </w:rPr>
        <w:t> </w:t>
      </w:r>
      <w:r>
        <w:rPr/>
        <w:t>el</w:t>
      </w:r>
      <w:r>
        <w:rPr>
          <w:spacing w:val="-14"/>
        </w:rPr>
        <w:t> </w:t>
      </w:r>
      <w:r>
        <w:rPr/>
        <w:t>artículo</w:t>
      </w:r>
      <w:r>
        <w:rPr>
          <w:spacing w:val="-16"/>
        </w:rPr>
        <w:t> </w:t>
      </w:r>
      <w:r>
        <w:rPr/>
        <w:t>139</w:t>
      </w:r>
      <w:r>
        <w:rPr>
          <w:spacing w:val="-15"/>
        </w:rPr>
        <w:t> </w:t>
      </w:r>
      <w:r>
        <w:rPr/>
        <w:t>del</w:t>
      </w:r>
      <w:r>
        <w:rPr>
          <w:spacing w:val="-14"/>
        </w:rPr>
        <w:t> </w:t>
      </w:r>
      <w:r>
        <w:rPr/>
        <w:t>Estatuto</w:t>
      </w:r>
      <w:r>
        <w:rPr>
          <w:spacing w:val="-12"/>
        </w:rPr>
        <w:t> </w:t>
      </w:r>
      <w:r>
        <w:rPr/>
        <w:t>Orgánico</w:t>
      </w:r>
      <w:r>
        <w:rPr>
          <w:spacing w:val="-16"/>
        </w:rPr>
        <w:t> </w:t>
      </w:r>
      <w:r>
        <w:rPr/>
        <w:t>y</w:t>
      </w:r>
      <w:r>
        <w:rPr>
          <w:spacing w:val="-15"/>
        </w:rPr>
        <w:t> </w:t>
      </w:r>
      <w:r>
        <w:rPr/>
        <w:t>la</w:t>
      </w:r>
      <w:r>
        <w:rPr>
          <w:spacing w:val="-17"/>
        </w:rPr>
        <w:t> </w:t>
      </w:r>
      <w:r>
        <w:rPr/>
        <w:t>interpretación auténtica</w:t>
      </w:r>
      <w:r>
        <w:rPr>
          <w:spacing w:val="-4"/>
        </w:rPr>
        <w:t> </w:t>
      </w:r>
      <w:r>
        <w:rPr/>
        <w:t>de</w:t>
      </w:r>
      <w:r>
        <w:rPr>
          <w:spacing w:val="-2"/>
        </w:rPr>
        <w:t> </w:t>
      </w:r>
      <w:r>
        <w:rPr/>
        <w:t>las</w:t>
      </w:r>
      <w:r>
        <w:rPr>
          <w:spacing w:val="40"/>
        </w:rPr>
        <w:t> </w:t>
      </w:r>
      <w:r>
        <w:rPr/>
        <w:t>disposiciones</w:t>
      </w:r>
      <w:r>
        <w:rPr>
          <w:spacing w:val="40"/>
        </w:rPr>
        <w:t> </w:t>
      </w:r>
      <w:r>
        <w:rPr/>
        <w:t>cubiertas</w:t>
      </w:r>
      <w:r>
        <w:rPr>
          <w:spacing w:val="-3"/>
        </w:rPr>
        <w:t> </w:t>
      </w:r>
      <w:r>
        <w:rPr/>
        <w:t>por ese</w:t>
      </w:r>
      <w:r>
        <w:rPr>
          <w:spacing w:val="-2"/>
        </w:rPr>
        <w:t> </w:t>
      </w:r>
      <w:r>
        <w:rPr/>
        <w:t>artículo.</w:t>
      </w:r>
    </w:p>
    <w:p>
      <w:pPr>
        <w:pStyle w:val="BodyText"/>
        <w:rPr>
          <w:b/>
        </w:rPr>
      </w:pPr>
    </w:p>
    <w:p>
      <w:pPr>
        <w:pStyle w:val="BodyText"/>
        <w:spacing w:before="245"/>
        <w:rPr>
          <w:b/>
        </w:rPr>
      </w:pPr>
    </w:p>
    <w:p>
      <w:pPr>
        <w:pStyle w:val="ListParagraph"/>
        <w:numPr>
          <w:ilvl w:val="0"/>
          <w:numId w:val="65"/>
        </w:numPr>
        <w:tabs>
          <w:tab w:pos="2054" w:val="left" w:leader="none"/>
          <w:tab w:pos="2056" w:val="left" w:leader="none"/>
        </w:tabs>
        <w:spacing w:line="271" w:lineRule="auto" w:before="0" w:after="0"/>
        <w:ind w:left="2056" w:right="2059" w:hanging="356"/>
        <w:jc w:val="left"/>
        <w:rPr>
          <w:sz w:val="24"/>
        </w:rPr>
      </w:pPr>
      <w:r>
        <w:rPr>
          <w:sz w:val="24"/>
        </w:rPr>
        <w:t>La</w:t>
      </w:r>
      <w:r>
        <w:rPr>
          <w:spacing w:val="-6"/>
          <w:sz w:val="24"/>
        </w:rPr>
        <w:t> </w:t>
      </w:r>
      <w:r>
        <w:rPr>
          <w:sz w:val="24"/>
        </w:rPr>
        <w:t>ponencia</w:t>
      </w:r>
      <w:r>
        <w:rPr>
          <w:spacing w:val="-6"/>
          <w:sz w:val="24"/>
        </w:rPr>
        <w:t> </w:t>
      </w:r>
      <w:r>
        <w:rPr>
          <w:sz w:val="24"/>
        </w:rPr>
        <w:t>titulada</w:t>
      </w:r>
      <w:r>
        <w:rPr>
          <w:spacing w:val="-1"/>
          <w:sz w:val="24"/>
        </w:rPr>
        <w:t> </w:t>
      </w:r>
      <w:r>
        <w:rPr>
          <w:b/>
          <w:i/>
          <w:sz w:val="24"/>
        </w:rPr>
        <w:t>“Más</w:t>
      </w:r>
      <w:r>
        <w:rPr>
          <w:b/>
          <w:i/>
          <w:spacing w:val="-6"/>
          <w:sz w:val="24"/>
        </w:rPr>
        <w:t> </w:t>
      </w:r>
      <w:r>
        <w:rPr>
          <w:b/>
          <w:i/>
          <w:sz w:val="24"/>
        </w:rPr>
        <w:t>allá</w:t>
      </w:r>
      <w:r>
        <w:rPr>
          <w:b/>
          <w:i/>
          <w:spacing w:val="-4"/>
          <w:sz w:val="24"/>
        </w:rPr>
        <w:t> </w:t>
      </w:r>
      <w:r>
        <w:rPr>
          <w:b/>
          <w:i/>
          <w:sz w:val="24"/>
        </w:rPr>
        <w:t>del</w:t>
      </w:r>
      <w:r>
        <w:rPr>
          <w:b/>
          <w:i/>
          <w:spacing w:val="-5"/>
          <w:sz w:val="24"/>
        </w:rPr>
        <w:t> </w:t>
      </w:r>
      <w:r>
        <w:rPr>
          <w:b/>
          <w:i/>
          <w:sz w:val="24"/>
        </w:rPr>
        <w:t>reglamentismo:</w:t>
      </w:r>
      <w:r>
        <w:rPr>
          <w:b/>
          <w:i/>
          <w:spacing w:val="-6"/>
          <w:sz w:val="24"/>
        </w:rPr>
        <w:t> </w:t>
      </w:r>
      <w:r>
        <w:rPr>
          <w:b/>
          <w:i/>
          <w:sz w:val="24"/>
        </w:rPr>
        <w:t>una</w:t>
      </w:r>
      <w:r>
        <w:rPr>
          <w:b/>
          <w:i/>
          <w:spacing w:val="-9"/>
          <w:sz w:val="24"/>
        </w:rPr>
        <w:t> </w:t>
      </w:r>
      <w:r>
        <w:rPr>
          <w:b/>
          <w:i/>
          <w:sz w:val="24"/>
        </w:rPr>
        <w:t>propuesta</w:t>
      </w:r>
      <w:r>
        <w:rPr>
          <w:b/>
          <w:i/>
          <w:spacing w:val="-9"/>
          <w:sz w:val="24"/>
        </w:rPr>
        <w:t> </w:t>
      </w:r>
      <w:r>
        <w:rPr>
          <w:b/>
          <w:i/>
          <w:sz w:val="24"/>
        </w:rPr>
        <w:t>que </w:t>
      </w:r>
      <w:r>
        <w:rPr>
          <w:b/>
          <w:i/>
          <w:spacing w:val="-2"/>
          <w:sz w:val="24"/>
        </w:rPr>
        <w:t>garantice</w:t>
      </w:r>
      <w:r>
        <w:rPr>
          <w:b/>
          <w:i/>
          <w:spacing w:val="-9"/>
          <w:sz w:val="24"/>
        </w:rPr>
        <w:t> </w:t>
      </w:r>
      <w:r>
        <w:rPr>
          <w:b/>
          <w:i/>
          <w:spacing w:val="-2"/>
          <w:sz w:val="24"/>
        </w:rPr>
        <w:t>los</w:t>
      </w:r>
      <w:r>
        <w:rPr>
          <w:b/>
          <w:i/>
          <w:spacing w:val="-10"/>
          <w:sz w:val="24"/>
        </w:rPr>
        <w:t> </w:t>
      </w:r>
      <w:r>
        <w:rPr>
          <w:b/>
          <w:i/>
          <w:spacing w:val="-2"/>
          <w:sz w:val="24"/>
        </w:rPr>
        <w:t>derechos</w:t>
      </w:r>
      <w:r>
        <w:rPr>
          <w:b/>
          <w:i/>
          <w:spacing w:val="-9"/>
          <w:sz w:val="24"/>
        </w:rPr>
        <w:t> </w:t>
      </w:r>
      <w:r>
        <w:rPr>
          <w:b/>
          <w:i/>
          <w:spacing w:val="-2"/>
          <w:sz w:val="24"/>
        </w:rPr>
        <w:t>para</w:t>
      </w:r>
      <w:r>
        <w:rPr>
          <w:b/>
          <w:i/>
          <w:spacing w:val="-13"/>
          <w:sz w:val="24"/>
        </w:rPr>
        <w:t> </w:t>
      </w:r>
      <w:r>
        <w:rPr>
          <w:b/>
          <w:i/>
          <w:spacing w:val="-2"/>
          <w:sz w:val="24"/>
        </w:rPr>
        <w:t>el</w:t>
      </w:r>
      <w:r>
        <w:rPr>
          <w:b/>
          <w:i/>
          <w:spacing w:val="-8"/>
          <w:sz w:val="24"/>
        </w:rPr>
        <w:t> </w:t>
      </w:r>
      <w:r>
        <w:rPr>
          <w:b/>
          <w:i/>
          <w:spacing w:val="-2"/>
          <w:sz w:val="24"/>
        </w:rPr>
        <w:t>desarrollo</w:t>
      </w:r>
      <w:r>
        <w:rPr>
          <w:b/>
          <w:i/>
          <w:spacing w:val="-11"/>
          <w:sz w:val="24"/>
        </w:rPr>
        <w:t> </w:t>
      </w:r>
      <w:r>
        <w:rPr>
          <w:b/>
          <w:i/>
          <w:spacing w:val="-2"/>
          <w:sz w:val="24"/>
        </w:rPr>
        <w:t>del</w:t>
      </w:r>
      <w:r>
        <w:rPr>
          <w:b/>
          <w:i/>
          <w:spacing w:val="-8"/>
          <w:sz w:val="24"/>
        </w:rPr>
        <w:t> </w:t>
      </w:r>
      <w:r>
        <w:rPr>
          <w:b/>
          <w:i/>
          <w:spacing w:val="-2"/>
          <w:sz w:val="24"/>
        </w:rPr>
        <w:t>personal</w:t>
      </w:r>
      <w:r>
        <w:rPr>
          <w:b/>
          <w:i/>
          <w:spacing w:val="-8"/>
          <w:sz w:val="24"/>
        </w:rPr>
        <w:t> </w:t>
      </w:r>
      <w:r>
        <w:rPr>
          <w:b/>
          <w:i/>
          <w:spacing w:val="-2"/>
          <w:sz w:val="24"/>
        </w:rPr>
        <w:t>en</w:t>
      </w:r>
      <w:r>
        <w:rPr>
          <w:b/>
          <w:i/>
          <w:spacing w:val="-12"/>
          <w:sz w:val="24"/>
        </w:rPr>
        <w:t> </w:t>
      </w:r>
      <w:r>
        <w:rPr>
          <w:b/>
          <w:i/>
          <w:spacing w:val="-2"/>
          <w:sz w:val="24"/>
        </w:rPr>
        <w:t>el</w:t>
      </w:r>
      <w:r>
        <w:rPr>
          <w:b/>
          <w:i/>
          <w:spacing w:val="-8"/>
          <w:sz w:val="24"/>
        </w:rPr>
        <w:t> </w:t>
      </w:r>
      <w:r>
        <w:rPr>
          <w:b/>
          <w:i/>
          <w:spacing w:val="-2"/>
          <w:sz w:val="24"/>
        </w:rPr>
        <w:t>Instituto Tecnológico</w:t>
      </w:r>
      <w:r>
        <w:rPr>
          <w:b/>
          <w:i/>
          <w:spacing w:val="-12"/>
          <w:sz w:val="24"/>
        </w:rPr>
        <w:t> </w:t>
      </w:r>
      <w:r>
        <w:rPr>
          <w:b/>
          <w:i/>
          <w:spacing w:val="-2"/>
          <w:sz w:val="24"/>
        </w:rPr>
        <w:t>de</w:t>
      </w:r>
      <w:r>
        <w:rPr>
          <w:b/>
          <w:i/>
          <w:spacing w:val="-11"/>
          <w:sz w:val="24"/>
        </w:rPr>
        <w:t> </w:t>
      </w:r>
      <w:r>
        <w:rPr>
          <w:b/>
          <w:i/>
          <w:spacing w:val="-2"/>
          <w:sz w:val="24"/>
        </w:rPr>
        <w:t>Costa</w:t>
      </w:r>
      <w:r>
        <w:rPr>
          <w:b/>
          <w:i/>
          <w:spacing w:val="-13"/>
          <w:sz w:val="24"/>
        </w:rPr>
        <w:t> </w:t>
      </w:r>
      <w:r>
        <w:rPr>
          <w:b/>
          <w:i/>
          <w:spacing w:val="-2"/>
          <w:sz w:val="24"/>
        </w:rPr>
        <w:t>Rica”</w:t>
      </w:r>
      <w:r>
        <w:rPr>
          <w:b/>
          <w:i/>
          <w:spacing w:val="-8"/>
          <w:sz w:val="24"/>
        </w:rPr>
        <w:t> </w:t>
      </w:r>
      <w:r>
        <w:rPr>
          <w:spacing w:val="-2"/>
          <w:sz w:val="24"/>
        </w:rPr>
        <w:t>fue</w:t>
      </w:r>
      <w:r>
        <w:rPr>
          <w:spacing w:val="-14"/>
          <w:sz w:val="24"/>
        </w:rPr>
        <w:t> </w:t>
      </w:r>
      <w:r>
        <w:rPr>
          <w:spacing w:val="-2"/>
          <w:sz w:val="24"/>
        </w:rPr>
        <w:t>presentada</w:t>
      </w:r>
      <w:r>
        <w:rPr>
          <w:spacing w:val="-11"/>
          <w:sz w:val="24"/>
        </w:rPr>
        <w:t> </w:t>
      </w:r>
      <w:r>
        <w:rPr>
          <w:spacing w:val="-2"/>
          <w:sz w:val="24"/>
        </w:rPr>
        <w:t>por</w:t>
      </w:r>
      <w:r>
        <w:rPr>
          <w:spacing w:val="-15"/>
          <w:sz w:val="24"/>
        </w:rPr>
        <w:t> </w:t>
      </w:r>
      <w:r>
        <w:rPr>
          <w:spacing w:val="-2"/>
          <w:sz w:val="24"/>
        </w:rPr>
        <w:t>Roberto</w:t>
      </w:r>
      <w:r>
        <w:rPr>
          <w:spacing w:val="-11"/>
          <w:sz w:val="24"/>
        </w:rPr>
        <w:t> </w:t>
      </w:r>
      <w:r>
        <w:rPr>
          <w:spacing w:val="-2"/>
          <w:sz w:val="24"/>
        </w:rPr>
        <w:t>Cortés</w:t>
      </w:r>
      <w:r>
        <w:rPr>
          <w:spacing w:val="-14"/>
          <w:sz w:val="24"/>
        </w:rPr>
        <w:t> </w:t>
      </w:r>
      <w:r>
        <w:rPr>
          <w:spacing w:val="-2"/>
          <w:sz w:val="24"/>
        </w:rPr>
        <w:t>Morales, </w:t>
      </w:r>
      <w:r>
        <w:rPr>
          <w:sz w:val="24"/>
        </w:rPr>
        <w:t>adscrito a la Escuela de Ingeniería en Computación,</w:t>
      </w:r>
      <w:r>
        <w:rPr>
          <w:spacing w:val="-2"/>
          <w:sz w:val="24"/>
        </w:rPr>
        <w:t> </w:t>
      </w:r>
      <w:r>
        <w:rPr>
          <w:sz w:val="24"/>
        </w:rPr>
        <w:t>en</w:t>
      </w:r>
      <w:r>
        <w:rPr>
          <w:spacing w:val="-12"/>
          <w:sz w:val="24"/>
        </w:rPr>
        <w:t> </w:t>
      </w:r>
      <w:r>
        <w:rPr>
          <w:sz w:val="24"/>
        </w:rPr>
        <w:t>el</w:t>
      </w:r>
      <w:r>
        <w:rPr>
          <w:spacing w:val="-11"/>
          <w:sz w:val="24"/>
        </w:rPr>
        <w:t> </w:t>
      </w:r>
      <w:r>
        <w:rPr>
          <w:sz w:val="24"/>
        </w:rPr>
        <w:t>marco</w:t>
      </w:r>
      <w:r>
        <w:rPr>
          <w:spacing w:val="-9"/>
          <w:sz w:val="24"/>
        </w:rPr>
        <w:t> </w:t>
      </w:r>
      <w:r>
        <w:rPr>
          <w:sz w:val="24"/>
        </w:rPr>
        <w:t>del</w:t>
      </w:r>
      <w:r>
        <w:rPr>
          <w:spacing w:val="-11"/>
          <w:sz w:val="24"/>
        </w:rPr>
        <w:t> </w:t>
      </w:r>
      <w:r>
        <w:rPr>
          <w:sz w:val="24"/>
        </w:rPr>
        <w:t>eje temático</w:t>
      </w:r>
      <w:r>
        <w:rPr>
          <w:spacing w:val="-5"/>
          <w:sz w:val="24"/>
        </w:rPr>
        <w:t> </w:t>
      </w:r>
      <w:r>
        <w:rPr>
          <w:sz w:val="24"/>
        </w:rPr>
        <w:t>“Desarrollo</w:t>
      </w:r>
      <w:r>
        <w:rPr>
          <w:spacing w:val="-5"/>
          <w:sz w:val="24"/>
        </w:rPr>
        <w:t> </w:t>
      </w:r>
      <w:r>
        <w:rPr>
          <w:sz w:val="24"/>
        </w:rPr>
        <w:t>Humano</w:t>
      </w:r>
      <w:r>
        <w:rPr>
          <w:spacing w:val="-6"/>
          <w:sz w:val="24"/>
        </w:rPr>
        <w:t> </w:t>
      </w:r>
      <w:r>
        <w:rPr>
          <w:sz w:val="24"/>
        </w:rPr>
        <w:t>y</w:t>
      </w:r>
      <w:r>
        <w:rPr>
          <w:spacing w:val="-6"/>
          <w:sz w:val="24"/>
        </w:rPr>
        <w:t> </w:t>
      </w:r>
      <w:r>
        <w:rPr>
          <w:sz w:val="24"/>
        </w:rPr>
        <w:t>Bienestar</w:t>
      </w:r>
      <w:r>
        <w:rPr>
          <w:spacing w:val="-5"/>
          <w:sz w:val="24"/>
        </w:rPr>
        <w:t> </w:t>
      </w:r>
      <w:r>
        <w:rPr>
          <w:sz w:val="24"/>
        </w:rPr>
        <w:t>de</w:t>
      </w:r>
      <w:r>
        <w:rPr>
          <w:spacing w:val="-11"/>
          <w:sz w:val="24"/>
        </w:rPr>
        <w:t> </w:t>
      </w:r>
      <w:r>
        <w:rPr>
          <w:sz w:val="24"/>
        </w:rPr>
        <w:t>la</w:t>
      </w:r>
      <w:r>
        <w:rPr>
          <w:spacing w:val="-5"/>
          <w:sz w:val="24"/>
        </w:rPr>
        <w:t> </w:t>
      </w:r>
      <w:r>
        <w:rPr>
          <w:sz w:val="24"/>
        </w:rPr>
        <w:t>Comunidad Universitaria” del V Congreso Institucional del Instituto Tecnológico de Costa Rica.</w:t>
      </w:r>
    </w:p>
    <w:p>
      <w:pPr>
        <w:pStyle w:val="BodyText"/>
      </w:pPr>
    </w:p>
    <w:p>
      <w:pPr>
        <w:pStyle w:val="BodyText"/>
        <w:spacing w:before="242"/>
      </w:pPr>
    </w:p>
    <w:p>
      <w:pPr>
        <w:pStyle w:val="ListParagraph"/>
        <w:numPr>
          <w:ilvl w:val="0"/>
          <w:numId w:val="65"/>
        </w:numPr>
        <w:tabs>
          <w:tab w:pos="2054" w:val="left" w:leader="none"/>
          <w:tab w:pos="2056" w:val="left" w:leader="none"/>
        </w:tabs>
        <w:spacing w:line="271" w:lineRule="auto" w:before="0" w:after="0"/>
        <w:ind w:left="2056" w:right="1918" w:hanging="356"/>
        <w:jc w:val="left"/>
        <w:rPr>
          <w:sz w:val="24"/>
        </w:rPr>
      </w:pPr>
      <w:r>
        <w:rPr>
          <w:spacing w:val="-2"/>
          <w:w w:val="105"/>
          <w:sz w:val="24"/>
        </w:rPr>
        <w:t>La</w:t>
      </w:r>
      <w:r>
        <w:rPr>
          <w:spacing w:val="-11"/>
          <w:w w:val="105"/>
          <w:sz w:val="24"/>
        </w:rPr>
        <w:t> </w:t>
      </w:r>
      <w:r>
        <w:rPr>
          <w:spacing w:val="-2"/>
          <w:w w:val="105"/>
          <w:sz w:val="24"/>
        </w:rPr>
        <w:t>ponencia</w:t>
      </w:r>
      <w:r>
        <w:rPr>
          <w:spacing w:val="-11"/>
          <w:w w:val="105"/>
          <w:sz w:val="24"/>
        </w:rPr>
        <w:t> </w:t>
      </w:r>
      <w:r>
        <w:rPr>
          <w:spacing w:val="-2"/>
          <w:w w:val="105"/>
          <w:sz w:val="24"/>
        </w:rPr>
        <w:t>fue</w:t>
      </w:r>
      <w:r>
        <w:rPr>
          <w:spacing w:val="-14"/>
          <w:w w:val="105"/>
          <w:sz w:val="24"/>
        </w:rPr>
        <w:t> </w:t>
      </w:r>
      <w:r>
        <w:rPr>
          <w:spacing w:val="-2"/>
          <w:w w:val="105"/>
          <w:sz w:val="24"/>
        </w:rPr>
        <w:t>conocida</w:t>
      </w:r>
      <w:r>
        <w:rPr>
          <w:spacing w:val="-11"/>
          <w:w w:val="105"/>
          <w:sz w:val="24"/>
        </w:rPr>
        <w:t> </w:t>
      </w:r>
      <w:r>
        <w:rPr>
          <w:spacing w:val="-2"/>
          <w:w w:val="105"/>
          <w:sz w:val="24"/>
        </w:rPr>
        <w:t>y</w:t>
      </w:r>
      <w:r>
        <w:rPr>
          <w:spacing w:val="-12"/>
          <w:w w:val="105"/>
          <w:sz w:val="24"/>
        </w:rPr>
        <w:t> </w:t>
      </w:r>
      <w:r>
        <w:rPr>
          <w:spacing w:val="-2"/>
          <w:w w:val="105"/>
          <w:sz w:val="24"/>
        </w:rPr>
        <w:t>analizada</w:t>
      </w:r>
      <w:r>
        <w:rPr>
          <w:spacing w:val="-11"/>
          <w:w w:val="105"/>
          <w:sz w:val="24"/>
        </w:rPr>
        <w:t> </w:t>
      </w:r>
      <w:r>
        <w:rPr>
          <w:spacing w:val="-2"/>
          <w:w w:val="105"/>
          <w:sz w:val="24"/>
        </w:rPr>
        <w:t>por</w:t>
      </w:r>
      <w:r>
        <w:rPr>
          <w:spacing w:val="-10"/>
          <w:w w:val="105"/>
          <w:sz w:val="24"/>
        </w:rPr>
        <w:t> </w:t>
      </w:r>
      <w:r>
        <w:rPr>
          <w:spacing w:val="-2"/>
          <w:w w:val="105"/>
          <w:sz w:val="24"/>
        </w:rPr>
        <w:t>la</w:t>
      </w:r>
      <w:r>
        <w:rPr>
          <w:spacing w:val="-11"/>
          <w:w w:val="105"/>
          <w:sz w:val="24"/>
        </w:rPr>
        <w:t> </w:t>
      </w:r>
      <w:r>
        <w:rPr>
          <w:spacing w:val="-2"/>
          <w:w w:val="105"/>
          <w:sz w:val="24"/>
        </w:rPr>
        <w:t>comisión</w:t>
      </w:r>
      <w:r>
        <w:rPr>
          <w:spacing w:val="-13"/>
          <w:w w:val="105"/>
          <w:sz w:val="24"/>
        </w:rPr>
        <w:t> </w:t>
      </w:r>
      <w:r>
        <w:rPr>
          <w:spacing w:val="-2"/>
          <w:w w:val="105"/>
          <w:sz w:val="24"/>
        </w:rPr>
        <w:t>de</w:t>
      </w:r>
      <w:r>
        <w:rPr>
          <w:spacing w:val="-9"/>
          <w:w w:val="105"/>
          <w:sz w:val="24"/>
        </w:rPr>
        <w:t> </w:t>
      </w:r>
      <w:r>
        <w:rPr>
          <w:spacing w:val="-2"/>
          <w:w w:val="105"/>
          <w:sz w:val="24"/>
        </w:rPr>
        <w:t>estudio </w:t>
      </w:r>
      <w:r>
        <w:rPr>
          <w:w w:val="105"/>
          <w:sz w:val="24"/>
        </w:rPr>
        <w:t>correspondiente</w:t>
      </w:r>
      <w:r>
        <w:rPr>
          <w:spacing w:val="-18"/>
          <w:w w:val="105"/>
          <w:sz w:val="24"/>
        </w:rPr>
        <w:t> </w:t>
      </w:r>
      <w:r>
        <w:rPr>
          <w:w w:val="105"/>
          <w:sz w:val="24"/>
        </w:rPr>
        <w:t>al</w:t>
      </w:r>
      <w:r>
        <w:rPr>
          <w:spacing w:val="-17"/>
          <w:w w:val="105"/>
          <w:sz w:val="24"/>
        </w:rPr>
        <w:t> </w:t>
      </w:r>
      <w:r>
        <w:rPr>
          <w:w w:val="105"/>
          <w:sz w:val="24"/>
        </w:rPr>
        <w:t>eje</w:t>
      </w:r>
      <w:r>
        <w:rPr>
          <w:spacing w:val="-18"/>
          <w:w w:val="105"/>
          <w:sz w:val="24"/>
        </w:rPr>
        <w:t> </w:t>
      </w:r>
      <w:r>
        <w:rPr>
          <w:w w:val="105"/>
          <w:sz w:val="24"/>
        </w:rPr>
        <w:t>temático</w:t>
      </w:r>
      <w:r>
        <w:rPr>
          <w:spacing w:val="-18"/>
          <w:w w:val="105"/>
          <w:sz w:val="24"/>
        </w:rPr>
        <w:t> </w:t>
      </w:r>
      <w:r>
        <w:rPr>
          <w:w w:val="105"/>
          <w:sz w:val="24"/>
        </w:rPr>
        <w:t>Desarrollo</w:t>
      </w:r>
      <w:r>
        <w:rPr>
          <w:spacing w:val="-17"/>
          <w:w w:val="105"/>
          <w:sz w:val="24"/>
        </w:rPr>
        <w:t> </w:t>
      </w:r>
      <w:r>
        <w:rPr>
          <w:w w:val="105"/>
          <w:sz w:val="24"/>
        </w:rPr>
        <w:t>Humano</w:t>
      </w:r>
      <w:r>
        <w:rPr>
          <w:spacing w:val="-18"/>
          <w:w w:val="105"/>
          <w:sz w:val="24"/>
        </w:rPr>
        <w:t> </w:t>
      </w:r>
      <w:r>
        <w:rPr>
          <w:w w:val="105"/>
          <w:sz w:val="24"/>
        </w:rPr>
        <w:t>y</w:t>
      </w:r>
      <w:r>
        <w:rPr>
          <w:spacing w:val="-17"/>
          <w:w w:val="105"/>
          <w:sz w:val="24"/>
        </w:rPr>
        <w:t> </w:t>
      </w:r>
      <w:r>
        <w:rPr>
          <w:w w:val="105"/>
          <w:sz w:val="24"/>
        </w:rPr>
        <w:t>Bienestar</w:t>
      </w:r>
      <w:r>
        <w:rPr>
          <w:spacing w:val="-18"/>
          <w:w w:val="105"/>
          <w:sz w:val="24"/>
        </w:rPr>
        <w:t> </w:t>
      </w:r>
      <w:r>
        <w:rPr>
          <w:w w:val="105"/>
          <w:sz w:val="24"/>
        </w:rPr>
        <w:t>de</w:t>
      </w:r>
      <w:r>
        <w:rPr>
          <w:spacing w:val="-17"/>
          <w:w w:val="105"/>
          <w:sz w:val="24"/>
        </w:rPr>
        <w:t> </w:t>
      </w:r>
      <w:r>
        <w:rPr>
          <w:w w:val="105"/>
          <w:sz w:val="24"/>
        </w:rPr>
        <w:t>la </w:t>
      </w:r>
      <w:r>
        <w:rPr>
          <w:sz w:val="24"/>
        </w:rPr>
        <w:t>Comunidad Universitaria, integrada por Desirée Mora Cruz; Esteban Lemaitre González, Jorge Vega Agüero, Nelson Ortega Jiménez, Ányelo Guzmán Pérez, David Arias Hidalgo, Jacqueline Herrera Núñez, Mauricio Ramírez</w:t>
      </w:r>
      <w:r>
        <w:rPr>
          <w:spacing w:val="-2"/>
          <w:sz w:val="24"/>
        </w:rPr>
        <w:t> </w:t>
      </w:r>
      <w:r>
        <w:rPr>
          <w:sz w:val="24"/>
        </w:rPr>
        <w:t>Mora, Luis</w:t>
      </w:r>
      <w:r>
        <w:rPr>
          <w:spacing w:val="-2"/>
          <w:sz w:val="24"/>
        </w:rPr>
        <w:t> </w:t>
      </w:r>
      <w:r>
        <w:rPr>
          <w:sz w:val="24"/>
        </w:rPr>
        <w:t>Diego Murillo y Erick</w:t>
      </w:r>
      <w:r>
        <w:rPr>
          <w:spacing w:val="-2"/>
          <w:sz w:val="24"/>
        </w:rPr>
        <w:t> </w:t>
      </w:r>
      <w:r>
        <w:rPr>
          <w:sz w:val="24"/>
        </w:rPr>
        <w:t>Chacón</w:t>
      </w:r>
      <w:r>
        <w:rPr>
          <w:spacing w:val="-2"/>
          <w:sz w:val="24"/>
        </w:rPr>
        <w:t> </w:t>
      </w:r>
      <w:r>
        <w:rPr>
          <w:sz w:val="24"/>
        </w:rPr>
        <w:t>Vargas, conforme</w:t>
      </w:r>
      <w:r>
        <w:rPr>
          <w:spacing w:val="-1"/>
          <w:sz w:val="24"/>
        </w:rPr>
        <w:t> </w:t>
      </w:r>
      <w:r>
        <w:rPr>
          <w:sz w:val="24"/>
        </w:rPr>
        <w:t>a la designación realizada por la Comisión Organizadora del V Congreso </w:t>
      </w:r>
      <w:r>
        <w:rPr>
          <w:spacing w:val="-2"/>
          <w:w w:val="105"/>
          <w:sz w:val="24"/>
        </w:rPr>
        <w:t>Institucional</w:t>
      </w:r>
      <w:r>
        <w:rPr>
          <w:spacing w:val="-12"/>
          <w:w w:val="105"/>
          <w:sz w:val="24"/>
        </w:rPr>
        <w:t> </w:t>
      </w:r>
      <w:r>
        <w:rPr>
          <w:spacing w:val="-2"/>
          <w:w w:val="105"/>
          <w:sz w:val="24"/>
        </w:rPr>
        <w:t>y</w:t>
      </w:r>
      <w:r>
        <w:rPr>
          <w:spacing w:val="-7"/>
          <w:w w:val="105"/>
          <w:sz w:val="24"/>
        </w:rPr>
        <w:t> </w:t>
      </w:r>
      <w:r>
        <w:rPr>
          <w:spacing w:val="-2"/>
          <w:w w:val="105"/>
          <w:sz w:val="24"/>
        </w:rPr>
        <w:t>en</w:t>
      </w:r>
      <w:r>
        <w:rPr>
          <w:spacing w:val="-14"/>
          <w:w w:val="105"/>
          <w:sz w:val="24"/>
        </w:rPr>
        <w:t> </w:t>
      </w:r>
      <w:r>
        <w:rPr>
          <w:spacing w:val="-2"/>
          <w:w w:val="105"/>
          <w:sz w:val="24"/>
        </w:rPr>
        <w:t>atención</w:t>
      </w:r>
      <w:r>
        <w:rPr>
          <w:spacing w:val="-13"/>
          <w:w w:val="105"/>
          <w:sz w:val="24"/>
        </w:rPr>
        <w:t> </w:t>
      </w:r>
      <w:r>
        <w:rPr>
          <w:spacing w:val="-2"/>
          <w:w w:val="105"/>
          <w:sz w:val="24"/>
        </w:rPr>
        <w:t>a</w:t>
      </w:r>
      <w:r>
        <w:rPr>
          <w:spacing w:val="-11"/>
          <w:w w:val="105"/>
          <w:sz w:val="24"/>
        </w:rPr>
        <w:t> </w:t>
      </w:r>
      <w:r>
        <w:rPr>
          <w:spacing w:val="-2"/>
          <w:w w:val="105"/>
          <w:sz w:val="24"/>
        </w:rPr>
        <w:t>lo</w:t>
      </w:r>
      <w:r>
        <w:rPr>
          <w:spacing w:val="-12"/>
          <w:w w:val="105"/>
          <w:sz w:val="24"/>
        </w:rPr>
        <w:t> </w:t>
      </w:r>
      <w:r>
        <w:rPr>
          <w:spacing w:val="-2"/>
          <w:w w:val="105"/>
          <w:sz w:val="24"/>
        </w:rPr>
        <w:t>dispuesto</w:t>
      </w:r>
      <w:r>
        <w:rPr>
          <w:spacing w:val="-7"/>
          <w:w w:val="105"/>
          <w:sz w:val="24"/>
        </w:rPr>
        <w:t> </w:t>
      </w:r>
      <w:r>
        <w:rPr>
          <w:spacing w:val="-2"/>
          <w:w w:val="105"/>
          <w:sz w:val="24"/>
        </w:rPr>
        <w:t>en</w:t>
      </w:r>
      <w:r>
        <w:rPr>
          <w:spacing w:val="-9"/>
          <w:w w:val="105"/>
          <w:sz w:val="24"/>
        </w:rPr>
        <w:t> </w:t>
      </w:r>
      <w:r>
        <w:rPr>
          <w:spacing w:val="-2"/>
          <w:w w:val="105"/>
          <w:sz w:val="24"/>
        </w:rPr>
        <w:t>el</w:t>
      </w:r>
      <w:r>
        <w:rPr>
          <w:spacing w:val="-8"/>
          <w:w w:val="105"/>
          <w:sz w:val="24"/>
        </w:rPr>
        <w:t> </w:t>
      </w:r>
      <w:r>
        <w:rPr>
          <w:spacing w:val="-2"/>
          <w:w w:val="105"/>
          <w:sz w:val="24"/>
        </w:rPr>
        <w:t>Artículo</w:t>
      </w:r>
      <w:r>
        <w:rPr>
          <w:spacing w:val="-12"/>
          <w:w w:val="105"/>
          <w:sz w:val="24"/>
        </w:rPr>
        <w:t> </w:t>
      </w:r>
      <w:r>
        <w:rPr>
          <w:spacing w:val="-2"/>
          <w:w w:val="105"/>
          <w:sz w:val="24"/>
        </w:rPr>
        <w:t>8</w:t>
      </w:r>
      <w:r>
        <w:rPr>
          <w:spacing w:val="-11"/>
          <w:w w:val="105"/>
          <w:sz w:val="24"/>
        </w:rPr>
        <w:t> </w:t>
      </w:r>
      <w:r>
        <w:rPr>
          <w:spacing w:val="-2"/>
          <w:w w:val="105"/>
          <w:sz w:val="24"/>
        </w:rPr>
        <w:t>del</w:t>
      </w:r>
      <w:r>
        <w:rPr>
          <w:spacing w:val="-12"/>
          <w:w w:val="105"/>
          <w:sz w:val="24"/>
        </w:rPr>
        <w:t> </w:t>
      </w:r>
      <w:r>
        <w:rPr>
          <w:spacing w:val="-2"/>
          <w:w w:val="105"/>
          <w:sz w:val="24"/>
        </w:rPr>
        <w:t>Reglamento </w:t>
      </w:r>
      <w:r>
        <w:rPr>
          <w:w w:val="105"/>
          <w:sz w:val="24"/>
        </w:rPr>
        <w:t>del</w:t>
      </w:r>
      <w:r>
        <w:rPr>
          <w:spacing w:val="-18"/>
          <w:w w:val="105"/>
          <w:sz w:val="24"/>
        </w:rPr>
        <w:t> </w:t>
      </w:r>
      <w:r>
        <w:rPr>
          <w:w w:val="105"/>
          <w:sz w:val="24"/>
        </w:rPr>
        <w:t>V</w:t>
      </w:r>
      <w:r>
        <w:rPr>
          <w:spacing w:val="-17"/>
          <w:w w:val="105"/>
          <w:sz w:val="24"/>
        </w:rPr>
        <w:t> </w:t>
      </w:r>
      <w:r>
        <w:rPr>
          <w:w w:val="105"/>
          <w:sz w:val="24"/>
        </w:rPr>
        <w:t>Congreso</w:t>
      </w:r>
      <w:r>
        <w:rPr>
          <w:spacing w:val="-18"/>
          <w:w w:val="105"/>
          <w:sz w:val="24"/>
        </w:rPr>
        <w:t> </w:t>
      </w:r>
      <w:r>
        <w:rPr>
          <w:w w:val="105"/>
          <w:sz w:val="24"/>
        </w:rPr>
        <w:t>Institucional.</w:t>
      </w:r>
      <w:r>
        <w:rPr>
          <w:spacing w:val="-18"/>
          <w:w w:val="105"/>
          <w:sz w:val="24"/>
        </w:rPr>
        <w:t> </w:t>
      </w:r>
      <w:r>
        <w:rPr>
          <w:w w:val="105"/>
          <w:sz w:val="24"/>
        </w:rPr>
        <w:t>El</w:t>
      </w:r>
      <w:r>
        <w:rPr>
          <w:spacing w:val="-17"/>
          <w:w w:val="105"/>
          <w:sz w:val="24"/>
        </w:rPr>
        <w:t> </w:t>
      </w:r>
      <w:r>
        <w:rPr>
          <w:w w:val="105"/>
          <w:sz w:val="24"/>
        </w:rPr>
        <w:t>acuerdo</w:t>
      </w:r>
      <w:r>
        <w:rPr>
          <w:spacing w:val="-17"/>
          <w:w w:val="105"/>
          <w:sz w:val="24"/>
        </w:rPr>
        <w:t> </w:t>
      </w:r>
      <w:r>
        <w:rPr>
          <w:w w:val="105"/>
          <w:sz w:val="24"/>
        </w:rPr>
        <w:t>emitido</w:t>
      </w:r>
      <w:r>
        <w:rPr>
          <w:spacing w:val="-16"/>
          <w:w w:val="105"/>
          <w:sz w:val="24"/>
        </w:rPr>
        <w:t> </w:t>
      </w:r>
      <w:r>
        <w:rPr>
          <w:w w:val="105"/>
          <w:sz w:val="24"/>
        </w:rPr>
        <w:t>por</w:t>
      </w:r>
      <w:r>
        <w:rPr>
          <w:spacing w:val="-16"/>
          <w:w w:val="105"/>
          <w:sz w:val="24"/>
        </w:rPr>
        <w:t> </w:t>
      </w:r>
      <w:r>
        <w:rPr>
          <w:w w:val="105"/>
          <w:sz w:val="24"/>
        </w:rPr>
        <w:t>dicha</w:t>
      </w:r>
      <w:r>
        <w:rPr>
          <w:spacing w:val="-17"/>
          <w:w w:val="105"/>
          <w:sz w:val="24"/>
        </w:rPr>
        <w:t> </w:t>
      </w:r>
      <w:r>
        <w:rPr>
          <w:w w:val="105"/>
          <w:sz w:val="24"/>
        </w:rPr>
        <w:t>comisión</w:t>
      </w:r>
      <w:r>
        <w:rPr>
          <w:spacing w:val="-18"/>
          <w:w w:val="105"/>
          <w:sz w:val="24"/>
        </w:rPr>
        <w:t> </w:t>
      </w:r>
      <w:r>
        <w:rPr>
          <w:w w:val="105"/>
          <w:sz w:val="24"/>
        </w:rPr>
        <w:t>fue </w:t>
      </w:r>
      <w:r>
        <w:rPr>
          <w:sz w:val="24"/>
        </w:rPr>
        <w:t>trasladado, en</w:t>
      </w:r>
      <w:r>
        <w:rPr>
          <w:spacing w:val="-2"/>
          <w:sz w:val="24"/>
        </w:rPr>
        <w:t> </w:t>
      </w:r>
      <w:r>
        <w:rPr>
          <w:sz w:val="24"/>
        </w:rPr>
        <w:t>una primera etapa, al Plenario del V</w:t>
      </w:r>
      <w:r>
        <w:rPr>
          <w:spacing w:val="-1"/>
          <w:sz w:val="24"/>
        </w:rPr>
        <w:t> </w:t>
      </w:r>
      <w:r>
        <w:rPr>
          <w:sz w:val="24"/>
        </w:rPr>
        <w:t>Congreso Institucional </w:t>
      </w:r>
      <w:r>
        <w:rPr>
          <w:w w:val="105"/>
          <w:sz w:val="24"/>
        </w:rPr>
        <w:t>para discusión y votación.</w:t>
      </w:r>
    </w:p>
    <w:p>
      <w:pPr>
        <w:pStyle w:val="BodyText"/>
      </w:pPr>
    </w:p>
    <w:p>
      <w:pPr>
        <w:pStyle w:val="BodyText"/>
        <w:spacing w:before="244"/>
      </w:pPr>
    </w:p>
    <w:p>
      <w:pPr>
        <w:pStyle w:val="ListParagraph"/>
        <w:numPr>
          <w:ilvl w:val="0"/>
          <w:numId w:val="65"/>
        </w:numPr>
        <w:tabs>
          <w:tab w:pos="2054" w:val="left" w:leader="none"/>
          <w:tab w:pos="2056" w:val="left" w:leader="none"/>
        </w:tabs>
        <w:spacing w:line="271" w:lineRule="auto" w:before="1" w:after="0"/>
        <w:ind w:left="2056" w:right="1869" w:hanging="356"/>
        <w:jc w:val="left"/>
        <w:rPr>
          <w:sz w:val="24"/>
        </w:rPr>
      </w:pPr>
      <w:r>
        <w:rPr>
          <w:sz w:val="24"/>
        </w:rPr>
        <w:t>El plenario del V Congreso Institucional acordó, mediante votación de 223 a favor y 119 en contra,</w:t>
      </w:r>
      <w:r>
        <w:rPr>
          <w:spacing w:val="-7"/>
          <w:sz w:val="24"/>
        </w:rPr>
        <w:t> </w:t>
      </w:r>
      <w:r>
        <w:rPr>
          <w:b/>
          <w:sz w:val="24"/>
        </w:rPr>
        <w:t>seleccionar</w:t>
      </w:r>
      <w:r>
        <w:rPr>
          <w:b/>
          <w:spacing w:val="-11"/>
          <w:sz w:val="24"/>
        </w:rPr>
        <w:t> </w:t>
      </w:r>
      <w:r>
        <w:rPr>
          <w:sz w:val="24"/>
        </w:rPr>
        <w:t>esta</w:t>
      </w:r>
      <w:r>
        <w:rPr>
          <w:spacing w:val="-8"/>
          <w:sz w:val="24"/>
        </w:rPr>
        <w:t> </w:t>
      </w:r>
      <w:r>
        <w:rPr>
          <w:sz w:val="24"/>
        </w:rPr>
        <w:t>ponencia</w:t>
      </w:r>
      <w:r>
        <w:rPr>
          <w:spacing w:val="-8"/>
          <w:sz w:val="24"/>
        </w:rPr>
        <w:t> </w:t>
      </w:r>
      <w:r>
        <w:rPr>
          <w:sz w:val="24"/>
        </w:rPr>
        <w:t>para</w:t>
      </w:r>
      <w:r>
        <w:rPr>
          <w:spacing w:val="-7"/>
          <w:sz w:val="24"/>
        </w:rPr>
        <w:t> </w:t>
      </w:r>
      <w:r>
        <w:rPr>
          <w:sz w:val="24"/>
        </w:rPr>
        <w:t>ser</w:t>
      </w:r>
      <w:r>
        <w:rPr>
          <w:spacing w:val="-8"/>
          <w:sz w:val="24"/>
        </w:rPr>
        <w:t> </w:t>
      </w:r>
      <w:r>
        <w:rPr>
          <w:sz w:val="24"/>
        </w:rPr>
        <w:t>sometida</w:t>
      </w:r>
      <w:r>
        <w:rPr>
          <w:spacing w:val="-7"/>
          <w:sz w:val="24"/>
        </w:rPr>
        <w:t> </w:t>
      </w:r>
      <w:r>
        <w:rPr>
          <w:sz w:val="24"/>
        </w:rPr>
        <w:t>al </w:t>
      </w:r>
      <w:r>
        <w:rPr>
          <w:w w:val="105"/>
          <w:sz w:val="24"/>
        </w:rPr>
        <w:t>conocimiento</w:t>
      </w:r>
      <w:r>
        <w:rPr>
          <w:spacing w:val="-28"/>
          <w:w w:val="105"/>
          <w:sz w:val="24"/>
        </w:rPr>
        <w:t> </w:t>
      </w:r>
      <w:r>
        <w:rPr>
          <w:w w:val="105"/>
          <w:sz w:val="24"/>
        </w:rPr>
        <w:t>y</w:t>
      </w:r>
      <w:r>
        <w:rPr>
          <w:spacing w:val="-29"/>
          <w:w w:val="105"/>
          <w:sz w:val="24"/>
        </w:rPr>
        <w:t> </w:t>
      </w:r>
      <w:r>
        <w:rPr>
          <w:w w:val="105"/>
          <w:sz w:val="24"/>
        </w:rPr>
        <w:t>análisis</w:t>
      </w:r>
      <w:r>
        <w:rPr>
          <w:spacing w:val="-30"/>
          <w:w w:val="105"/>
          <w:sz w:val="24"/>
        </w:rPr>
        <w:t> </w:t>
      </w:r>
      <w:r>
        <w:rPr>
          <w:w w:val="105"/>
          <w:sz w:val="24"/>
        </w:rPr>
        <w:t>de</w:t>
      </w:r>
      <w:r>
        <w:rPr>
          <w:spacing w:val="-31"/>
          <w:w w:val="105"/>
          <w:sz w:val="24"/>
        </w:rPr>
        <w:t> </w:t>
      </w:r>
      <w:r>
        <w:rPr>
          <w:w w:val="105"/>
          <w:sz w:val="24"/>
        </w:rPr>
        <w:t>una</w:t>
      </w:r>
      <w:r>
        <w:rPr>
          <w:spacing w:val="-27"/>
          <w:w w:val="105"/>
          <w:sz w:val="24"/>
        </w:rPr>
        <w:t> </w:t>
      </w:r>
      <w:r>
        <w:rPr>
          <w:w w:val="105"/>
          <w:sz w:val="24"/>
        </w:rPr>
        <w:t>mesa</w:t>
      </w:r>
      <w:r>
        <w:rPr>
          <w:spacing w:val="-13"/>
          <w:w w:val="105"/>
          <w:sz w:val="24"/>
        </w:rPr>
        <w:t> </w:t>
      </w:r>
      <w:r>
        <w:rPr>
          <w:w w:val="105"/>
          <w:sz w:val="24"/>
        </w:rPr>
        <w:t>de</w:t>
      </w:r>
      <w:r>
        <w:rPr>
          <w:spacing w:val="-16"/>
          <w:w w:val="105"/>
          <w:sz w:val="24"/>
        </w:rPr>
        <w:t> </w:t>
      </w:r>
      <w:r>
        <w:rPr>
          <w:w w:val="105"/>
          <w:sz w:val="24"/>
        </w:rPr>
        <w:t>trabajo.</w:t>
      </w:r>
    </w:p>
    <w:p>
      <w:pPr>
        <w:pStyle w:val="BodyText"/>
      </w:pPr>
    </w:p>
    <w:p>
      <w:pPr>
        <w:pStyle w:val="BodyText"/>
        <w:spacing w:before="237"/>
      </w:pPr>
    </w:p>
    <w:p>
      <w:pPr>
        <w:pStyle w:val="ListParagraph"/>
        <w:numPr>
          <w:ilvl w:val="0"/>
          <w:numId w:val="65"/>
        </w:numPr>
        <w:tabs>
          <w:tab w:pos="2054" w:val="left" w:leader="none"/>
        </w:tabs>
        <w:spacing w:line="240" w:lineRule="auto" w:before="1" w:after="0"/>
        <w:ind w:left="2054" w:right="0" w:hanging="354"/>
        <w:jc w:val="left"/>
        <w:rPr>
          <w:sz w:val="24"/>
        </w:rPr>
      </w:pPr>
      <w:r>
        <w:rPr>
          <w:sz w:val="24"/>
        </w:rPr>
        <w:t>Los</w:t>
      </w:r>
      <w:r>
        <w:rPr>
          <w:spacing w:val="-8"/>
          <w:sz w:val="24"/>
        </w:rPr>
        <w:t> </w:t>
      </w:r>
      <w:r>
        <w:rPr>
          <w:sz w:val="24"/>
        </w:rPr>
        <w:t>acuerdos</w:t>
      </w:r>
      <w:r>
        <w:rPr>
          <w:spacing w:val="-6"/>
          <w:sz w:val="24"/>
        </w:rPr>
        <w:t> </w:t>
      </w:r>
      <w:r>
        <w:rPr>
          <w:sz w:val="24"/>
        </w:rPr>
        <w:t>trasladados</w:t>
      </w:r>
      <w:r>
        <w:rPr>
          <w:spacing w:val="-6"/>
          <w:sz w:val="24"/>
        </w:rPr>
        <w:t> </w:t>
      </w:r>
      <w:r>
        <w:rPr>
          <w:sz w:val="24"/>
        </w:rPr>
        <w:t>por</w:t>
      </w:r>
      <w:r>
        <w:rPr>
          <w:spacing w:val="-2"/>
          <w:sz w:val="24"/>
        </w:rPr>
        <w:t> </w:t>
      </w:r>
      <w:r>
        <w:rPr>
          <w:sz w:val="24"/>
        </w:rPr>
        <w:t>el</w:t>
      </w:r>
      <w:r>
        <w:rPr>
          <w:spacing w:val="-5"/>
          <w:sz w:val="24"/>
        </w:rPr>
        <w:t> </w:t>
      </w:r>
      <w:r>
        <w:rPr>
          <w:sz w:val="24"/>
        </w:rPr>
        <w:t>Plenario</w:t>
      </w:r>
      <w:r>
        <w:rPr>
          <w:spacing w:val="-4"/>
          <w:sz w:val="24"/>
        </w:rPr>
        <w:t> </w:t>
      </w:r>
      <w:r>
        <w:rPr>
          <w:sz w:val="24"/>
        </w:rPr>
        <w:t>del V</w:t>
      </w:r>
      <w:r>
        <w:rPr>
          <w:spacing w:val="-2"/>
          <w:sz w:val="24"/>
        </w:rPr>
        <w:t> </w:t>
      </w:r>
      <w:r>
        <w:rPr>
          <w:sz w:val="24"/>
        </w:rPr>
        <w:t>Congreso</w:t>
      </w:r>
      <w:r>
        <w:rPr>
          <w:spacing w:val="-4"/>
          <w:sz w:val="24"/>
        </w:rPr>
        <w:t> </w:t>
      </w:r>
      <w:r>
        <w:rPr>
          <w:sz w:val="24"/>
        </w:rPr>
        <w:t>Institucional</w:t>
      </w:r>
      <w:r>
        <w:rPr>
          <w:spacing w:val="-4"/>
          <w:sz w:val="24"/>
        </w:rPr>
        <w:t> </w:t>
      </w:r>
      <w:r>
        <w:rPr>
          <w:sz w:val="24"/>
        </w:rPr>
        <w:t>a</w:t>
      </w:r>
      <w:r>
        <w:rPr>
          <w:spacing w:val="-4"/>
          <w:sz w:val="24"/>
        </w:rPr>
        <w:t> </w:t>
      </w:r>
      <w:r>
        <w:rPr>
          <w:spacing w:val="-5"/>
          <w:sz w:val="24"/>
        </w:rPr>
        <w:t>la</w:t>
      </w:r>
    </w:p>
    <w:p>
      <w:pPr>
        <w:pStyle w:val="ListParagraph"/>
        <w:spacing w:after="0" w:line="240" w:lineRule="auto"/>
        <w:jc w:val="left"/>
        <w:rPr>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ind w:left="2056"/>
      </w:pPr>
      <w:r>
        <w:rPr/>
        <w:t>mesa de</w:t>
      </w:r>
      <w:r>
        <w:rPr>
          <w:spacing w:val="-3"/>
        </w:rPr>
        <w:t> </w:t>
      </w:r>
      <w:r>
        <w:rPr/>
        <w:t>trabajo fueron</w:t>
      </w:r>
      <w:r>
        <w:rPr>
          <w:spacing w:val="-2"/>
        </w:rPr>
        <w:t> </w:t>
      </w:r>
      <w:r>
        <w:rPr/>
        <w:t>los</w:t>
      </w:r>
      <w:r>
        <w:rPr>
          <w:spacing w:val="-3"/>
        </w:rPr>
        <w:t> </w:t>
      </w:r>
      <w:r>
        <w:rPr>
          <w:spacing w:val="-2"/>
        </w:rPr>
        <w:t>siguientes:</w:t>
      </w:r>
    </w:p>
    <w:p>
      <w:pPr>
        <w:pStyle w:val="BodyText"/>
      </w:pPr>
    </w:p>
    <w:p>
      <w:pPr>
        <w:pStyle w:val="BodyText"/>
        <w:spacing w:before="273"/>
      </w:pPr>
    </w:p>
    <w:p>
      <w:pPr>
        <w:pStyle w:val="ListParagraph"/>
        <w:numPr>
          <w:ilvl w:val="1"/>
          <w:numId w:val="65"/>
        </w:numPr>
        <w:tabs>
          <w:tab w:pos="3229" w:val="left" w:leader="none"/>
          <w:tab w:pos="3231" w:val="left" w:leader="none"/>
        </w:tabs>
        <w:spacing w:line="271" w:lineRule="auto" w:before="0" w:after="0"/>
        <w:ind w:left="3231" w:right="2198" w:hanging="281"/>
        <w:jc w:val="left"/>
        <w:rPr>
          <w:i/>
          <w:sz w:val="24"/>
        </w:rPr>
      </w:pPr>
      <w:r>
        <w:rPr>
          <w:i/>
          <w:sz w:val="24"/>
        </w:rPr>
        <w:t>Solicitar al Directorio de la Asamblea Institucional Representativa integrar una comisión —con dos representantes del sector académico, una del sector administrativo, una del sector estudiantil y una persona integrante del Consejo Institucional designada por ese órgano— para que elabore una propuesta de reforma estatutaria</w:t>
      </w:r>
      <w:r>
        <w:rPr>
          <w:i/>
          <w:spacing w:val="-6"/>
          <w:sz w:val="24"/>
        </w:rPr>
        <w:t> </w:t>
      </w:r>
      <w:r>
        <w:rPr>
          <w:i/>
          <w:sz w:val="24"/>
        </w:rPr>
        <w:t>que</w:t>
      </w:r>
      <w:r>
        <w:rPr>
          <w:i/>
          <w:spacing w:val="-5"/>
          <w:sz w:val="24"/>
        </w:rPr>
        <w:t> </w:t>
      </w:r>
      <w:r>
        <w:rPr>
          <w:i/>
          <w:sz w:val="24"/>
        </w:rPr>
        <w:t>procure</w:t>
      </w:r>
      <w:r>
        <w:rPr>
          <w:i/>
          <w:spacing w:val="-4"/>
          <w:sz w:val="24"/>
        </w:rPr>
        <w:t> </w:t>
      </w:r>
      <w:r>
        <w:rPr>
          <w:i/>
          <w:sz w:val="24"/>
        </w:rPr>
        <w:t>modificar</w:t>
      </w:r>
      <w:r>
        <w:rPr>
          <w:i/>
          <w:spacing w:val="-3"/>
          <w:sz w:val="24"/>
        </w:rPr>
        <w:t> </w:t>
      </w:r>
      <w:r>
        <w:rPr>
          <w:i/>
          <w:sz w:val="24"/>
        </w:rPr>
        <w:t>el</w:t>
      </w:r>
      <w:r>
        <w:rPr>
          <w:i/>
          <w:spacing w:val="-6"/>
          <w:sz w:val="24"/>
        </w:rPr>
        <w:t> </w:t>
      </w:r>
      <w:r>
        <w:rPr>
          <w:i/>
          <w:sz w:val="24"/>
        </w:rPr>
        <w:t>Artículo</w:t>
      </w:r>
      <w:r>
        <w:rPr>
          <w:i/>
          <w:spacing w:val="-9"/>
          <w:sz w:val="24"/>
        </w:rPr>
        <w:t> </w:t>
      </w:r>
      <w:r>
        <w:rPr>
          <w:i/>
          <w:sz w:val="24"/>
        </w:rPr>
        <w:t>3 e incorpore</w:t>
      </w:r>
      <w:r>
        <w:rPr>
          <w:i/>
          <w:spacing w:val="-4"/>
          <w:sz w:val="24"/>
        </w:rPr>
        <w:t> </w:t>
      </w:r>
      <w:r>
        <w:rPr>
          <w:i/>
          <w:sz w:val="24"/>
        </w:rPr>
        <w:t>un inciso</w:t>
      </w:r>
      <w:r>
        <w:rPr>
          <w:i/>
          <w:spacing w:val="-5"/>
          <w:sz w:val="24"/>
        </w:rPr>
        <w:t> </w:t>
      </w:r>
      <w:r>
        <w:rPr>
          <w:i/>
          <w:sz w:val="24"/>
        </w:rPr>
        <w:t>j con el siguiente</w:t>
      </w:r>
      <w:r>
        <w:rPr>
          <w:i/>
          <w:spacing w:val="-11"/>
          <w:sz w:val="24"/>
        </w:rPr>
        <w:t> </w:t>
      </w:r>
      <w:r>
        <w:rPr>
          <w:i/>
          <w:sz w:val="24"/>
        </w:rPr>
        <w:t>texto:</w:t>
      </w:r>
      <w:r>
        <w:rPr>
          <w:i/>
          <w:spacing w:val="-16"/>
          <w:sz w:val="24"/>
        </w:rPr>
        <w:t> </w:t>
      </w:r>
      <w:r>
        <w:rPr>
          <w:i/>
          <w:sz w:val="24"/>
        </w:rPr>
        <w:t>“Respeto</w:t>
      </w:r>
      <w:r>
        <w:rPr>
          <w:i/>
          <w:spacing w:val="-17"/>
          <w:sz w:val="24"/>
        </w:rPr>
        <w:t> </w:t>
      </w:r>
      <w:r>
        <w:rPr>
          <w:i/>
          <w:sz w:val="24"/>
        </w:rPr>
        <w:t>a</w:t>
      </w:r>
      <w:r>
        <w:rPr>
          <w:i/>
          <w:spacing w:val="-16"/>
          <w:sz w:val="24"/>
        </w:rPr>
        <w:t> </w:t>
      </w:r>
      <w:r>
        <w:rPr>
          <w:i/>
          <w:sz w:val="24"/>
        </w:rPr>
        <w:t>los</w:t>
      </w:r>
      <w:r>
        <w:rPr>
          <w:i/>
          <w:spacing w:val="-13"/>
          <w:sz w:val="24"/>
        </w:rPr>
        <w:t> </w:t>
      </w:r>
      <w:r>
        <w:rPr>
          <w:i/>
          <w:sz w:val="24"/>
        </w:rPr>
        <w:t>derechos</w:t>
      </w:r>
      <w:r>
        <w:rPr>
          <w:i/>
          <w:spacing w:val="-13"/>
          <w:sz w:val="24"/>
        </w:rPr>
        <w:t> </w:t>
      </w:r>
      <w:r>
        <w:rPr>
          <w:i/>
          <w:sz w:val="24"/>
        </w:rPr>
        <w:t>de</w:t>
      </w:r>
      <w:r>
        <w:rPr>
          <w:i/>
          <w:spacing w:val="-12"/>
          <w:sz w:val="24"/>
        </w:rPr>
        <w:t> </w:t>
      </w:r>
      <w:r>
        <w:rPr>
          <w:i/>
          <w:sz w:val="24"/>
        </w:rPr>
        <w:t>las personas conforme a la</w:t>
      </w:r>
      <w:r>
        <w:rPr>
          <w:i/>
          <w:spacing w:val="-5"/>
          <w:sz w:val="24"/>
        </w:rPr>
        <w:t> </w:t>
      </w:r>
      <w:r>
        <w:rPr>
          <w:i/>
          <w:sz w:val="24"/>
        </w:rPr>
        <w:t>Constitución, los tratados internacionales</w:t>
      </w:r>
      <w:r>
        <w:rPr>
          <w:i/>
          <w:spacing w:val="-7"/>
          <w:sz w:val="24"/>
        </w:rPr>
        <w:t> </w:t>
      </w:r>
      <w:r>
        <w:rPr>
          <w:i/>
          <w:sz w:val="24"/>
        </w:rPr>
        <w:t>de</w:t>
      </w:r>
      <w:r>
        <w:rPr>
          <w:i/>
          <w:spacing w:val="-6"/>
          <w:sz w:val="24"/>
        </w:rPr>
        <w:t> </w:t>
      </w:r>
      <w:r>
        <w:rPr>
          <w:i/>
          <w:sz w:val="24"/>
        </w:rPr>
        <w:t>derechos</w:t>
      </w:r>
      <w:r>
        <w:rPr>
          <w:i/>
          <w:spacing w:val="-7"/>
          <w:sz w:val="24"/>
        </w:rPr>
        <w:t> </w:t>
      </w:r>
      <w:r>
        <w:rPr>
          <w:i/>
          <w:sz w:val="24"/>
        </w:rPr>
        <w:t>humanos</w:t>
      </w:r>
      <w:r>
        <w:rPr>
          <w:i/>
          <w:spacing w:val="-7"/>
          <w:sz w:val="24"/>
        </w:rPr>
        <w:t> </w:t>
      </w:r>
      <w:r>
        <w:rPr>
          <w:i/>
          <w:sz w:val="24"/>
        </w:rPr>
        <w:t>y</w:t>
      </w:r>
      <w:r>
        <w:rPr>
          <w:i/>
          <w:spacing w:val="-9"/>
          <w:sz w:val="24"/>
        </w:rPr>
        <w:t> </w:t>
      </w:r>
      <w:r>
        <w:rPr>
          <w:i/>
          <w:sz w:val="24"/>
        </w:rPr>
        <w:t>las</w:t>
      </w:r>
      <w:r>
        <w:rPr>
          <w:i/>
          <w:spacing w:val="-7"/>
          <w:sz w:val="24"/>
        </w:rPr>
        <w:t> </w:t>
      </w:r>
      <w:r>
        <w:rPr>
          <w:i/>
          <w:sz w:val="24"/>
        </w:rPr>
        <w:t>leyes</w:t>
      </w:r>
      <w:r>
        <w:rPr>
          <w:i/>
          <w:spacing w:val="-7"/>
          <w:sz w:val="24"/>
        </w:rPr>
        <w:t> </w:t>
      </w:r>
      <w:r>
        <w:rPr>
          <w:i/>
          <w:sz w:val="24"/>
        </w:rPr>
        <w:t>nacionales que los garanticen, asegurando su justa valoración en su desarrollo”; y someterla a conocimiento y decisión de la Asamblea Institucional Representativa, mediante el procedimiento ordinario de reformas estatutarias tramitado en</w:t>
      </w:r>
      <w:r>
        <w:rPr>
          <w:i/>
          <w:spacing w:val="-2"/>
          <w:sz w:val="24"/>
        </w:rPr>
        <w:t> </w:t>
      </w:r>
      <w:r>
        <w:rPr>
          <w:i/>
          <w:sz w:val="24"/>
        </w:rPr>
        <w:t>su</w:t>
      </w:r>
      <w:r>
        <w:rPr>
          <w:i/>
          <w:spacing w:val="-1"/>
          <w:sz w:val="24"/>
        </w:rPr>
        <w:t> </w:t>
      </w:r>
      <w:r>
        <w:rPr>
          <w:i/>
          <w:sz w:val="24"/>
        </w:rPr>
        <w:t>seno</w:t>
      </w:r>
      <w:r>
        <w:rPr>
          <w:i/>
          <w:spacing w:val="-4"/>
          <w:sz w:val="24"/>
        </w:rPr>
        <w:t> </w:t>
      </w:r>
      <w:r>
        <w:rPr>
          <w:i/>
          <w:sz w:val="24"/>
        </w:rPr>
        <w:t>en</w:t>
      </w:r>
      <w:r>
        <w:rPr>
          <w:i/>
          <w:spacing w:val="-2"/>
          <w:sz w:val="24"/>
        </w:rPr>
        <w:t> </w:t>
      </w:r>
      <w:r>
        <w:rPr>
          <w:i/>
          <w:sz w:val="24"/>
        </w:rPr>
        <w:t>un</w:t>
      </w:r>
      <w:r>
        <w:rPr>
          <w:i/>
          <w:spacing w:val="-2"/>
          <w:sz w:val="24"/>
        </w:rPr>
        <w:t> </w:t>
      </w:r>
      <w:r>
        <w:rPr>
          <w:i/>
          <w:sz w:val="24"/>
        </w:rPr>
        <w:t>plazo</w:t>
      </w:r>
      <w:r>
        <w:rPr>
          <w:i/>
          <w:spacing w:val="-3"/>
          <w:sz w:val="24"/>
        </w:rPr>
        <w:t> </w:t>
      </w:r>
      <w:r>
        <w:rPr>
          <w:i/>
          <w:sz w:val="24"/>
        </w:rPr>
        <w:t>de doce (12) meses.</w:t>
      </w:r>
    </w:p>
    <w:p>
      <w:pPr>
        <w:pStyle w:val="BodyText"/>
        <w:rPr>
          <w:i/>
        </w:rPr>
      </w:pPr>
    </w:p>
    <w:p>
      <w:pPr>
        <w:pStyle w:val="BodyText"/>
        <w:spacing w:before="246"/>
        <w:rPr>
          <w:i/>
        </w:rPr>
      </w:pPr>
    </w:p>
    <w:p>
      <w:pPr>
        <w:pStyle w:val="ListParagraph"/>
        <w:numPr>
          <w:ilvl w:val="1"/>
          <w:numId w:val="65"/>
        </w:numPr>
        <w:tabs>
          <w:tab w:pos="3229" w:val="left" w:leader="none"/>
          <w:tab w:pos="3231" w:val="left" w:leader="none"/>
        </w:tabs>
        <w:spacing w:line="271" w:lineRule="auto" w:before="0" w:after="0"/>
        <w:ind w:left="3231" w:right="2167" w:hanging="281"/>
        <w:jc w:val="left"/>
        <w:rPr>
          <w:i/>
          <w:sz w:val="24"/>
        </w:rPr>
      </w:pPr>
      <w:r>
        <w:rPr>
          <w:i/>
          <w:spacing w:val="-2"/>
          <w:sz w:val="24"/>
        </w:rPr>
        <w:t>Disponer</w:t>
      </w:r>
      <w:r>
        <w:rPr>
          <w:i/>
          <w:spacing w:val="-14"/>
          <w:sz w:val="24"/>
        </w:rPr>
        <w:t> </w:t>
      </w:r>
      <w:r>
        <w:rPr>
          <w:i/>
          <w:spacing w:val="-2"/>
          <w:sz w:val="24"/>
        </w:rPr>
        <w:t>que</w:t>
      </w:r>
      <w:r>
        <w:rPr>
          <w:i/>
          <w:spacing w:val="-16"/>
          <w:sz w:val="24"/>
        </w:rPr>
        <w:t> </w:t>
      </w:r>
      <w:r>
        <w:rPr>
          <w:i/>
          <w:spacing w:val="-2"/>
          <w:sz w:val="24"/>
        </w:rPr>
        <w:t>el</w:t>
      </w:r>
      <w:r>
        <w:rPr>
          <w:i/>
          <w:spacing w:val="-17"/>
          <w:sz w:val="24"/>
        </w:rPr>
        <w:t> </w:t>
      </w:r>
      <w:r>
        <w:rPr>
          <w:i/>
          <w:spacing w:val="-2"/>
          <w:sz w:val="24"/>
        </w:rPr>
        <w:t>Departamento</w:t>
      </w:r>
      <w:r>
        <w:rPr>
          <w:i/>
          <w:spacing w:val="-19"/>
          <w:sz w:val="24"/>
        </w:rPr>
        <w:t> </w:t>
      </w:r>
      <w:r>
        <w:rPr>
          <w:i/>
          <w:spacing w:val="-2"/>
          <w:sz w:val="24"/>
        </w:rPr>
        <w:t>de</w:t>
      </w:r>
      <w:r>
        <w:rPr>
          <w:i/>
          <w:spacing w:val="-15"/>
          <w:sz w:val="24"/>
        </w:rPr>
        <w:t> </w:t>
      </w:r>
      <w:r>
        <w:rPr>
          <w:i/>
          <w:spacing w:val="-2"/>
          <w:sz w:val="24"/>
        </w:rPr>
        <w:t>Gestión</w:t>
      </w:r>
      <w:r>
        <w:rPr>
          <w:i/>
          <w:spacing w:val="-18"/>
          <w:sz w:val="24"/>
        </w:rPr>
        <w:t> </w:t>
      </w:r>
      <w:r>
        <w:rPr>
          <w:i/>
          <w:spacing w:val="-2"/>
          <w:sz w:val="24"/>
        </w:rPr>
        <w:t>de</w:t>
      </w:r>
      <w:r>
        <w:rPr>
          <w:i/>
          <w:spacing w:val="-15"/>
          <w:sz w:val="24"/>
        </w:rPr>
        <w:t> </w:t>
      </w:r>
      <w:r>
        <w:rPr>
          <w:i/>
          <w:spacing w:val="-2"/>
          <w:sz w:val="24"/>
        </w:rPr>
        <w:t>Talento</w:t>
      </w:r>
      <w:r>
        <w:rPr>
          <w:i/>
          <w:spacing w:val="-20"/>
          <w:sz w:val="24"/>
        </w:rPr>
        <w:t> </w:t>
      </w:r>
      <w:r>
        <w:rPr>
          <w:i/>
          <w:spacing w:val="-2"/>
          <w:sz w:val="24"/>
        </w:rPr>
        <w:t>Humano </w:t>
      </w:r>
      <w:r>
        <w:rPr>
          <w:i/>
          <w:sz w:val="24"/>
        </w:rPr>
        <w:t>elabore,</w:t>
      </w:r>
      <w:r>
        <w:rPr>
          <w:i/>
          <w:spacing w:val="-8"/>
          <w:sz w:val="24"/>
        </w:rPr>
        <w:t> </w:t>
      </w:r>
      <w:r>
        <w:rPr>
          <w:i/>
          <w:sz w:val="24"/>
        </w:rPr>
        <w:t>en</w:t>
      </w:r>
      <w:r>
        <w:rPr>
          <w:i/>
          <w:spacing w:val="-8"/>
          <w:sz w:val="24"/>
        </w:rPr>
        <w:t> </w:t>
      </w:r>
      <w:r>
        <w:rPr>
          <w:i/>
          <w:sz w:val="24"/>
        </w:rPr>
        <w:t>un</w:t>
      </w:r>
      <w:r>
        <w:rPr>
          <w:i/>
          <w:spacing w:val="-9"/>
          <w:sz w:val="24"/>
        </w:rPr>
        <w:t> </w:t>
      </w:r>
      <w:r>
        <w:rPr>
          <w:i/>
          <w:sz w:val="24"/>
        </w:rPr>
        <w:t>plazo máximo de tres (3) meses,</w:t>
      </w:r>
      <w:r>
        <w:rPr>
          <w:i/>
          <w:spacing w:val="-3"/>
          <w:sz w:val="24"/>
        </w:rPr>
        <w:t> </w:t>
      </w:r>
      <w:r>
        <w:rPr>
          <w:i/>
          <w:sz w:val="24"/>
        </w:rPr>
        <w:t>un plan de capacitación obligatorio sobre principios de</w:t>
      </w:r>
    </w:p>
    <w:p>
      <w:pPr>
        <w:spacing w:line="271" w:lineRule="auto" w:before="240"/>
        <w:ind w:left="3231" w:right="2119" w:firstLine="0"/>
        <w:jc w:val="left"/>
        <w:rPr>
          <w:i/>
          <w:sz w:val="24"/>
        </w:rPr>
      </w:pPr>
      <w:r>
        <w:rPr>
          <w:i/>
          <w:sz w:val="24"/>
        </w:rPr>
        <w:t>juridicidad</w:t>
      </w:r>
      <w:r>
        <w:rPr>
          <w:i/>
          <w:spacing w:val="-9"/>
          <w:sz w:val="24"/>
        </w:rPr>
        <w:t> </w:t>
      </w:r>
      <w:r>
        <w:rPr>
          <w:i/>
          <w:sz w:val="24"/>
        </w:rPr>
        <w:t>y</w:t>
      </w:r>
      <w:r>
        <w:rPr>
          <w:i/>
          <w:spacing w:val="-10"/>
          <w:sz w:val="24"/>
        </w:rPr>
        <w:t> </w:t>
      </w:r>
      <w:r>
        <w:rPr>
          <w:i/>
          <w:sz w:val="24"/>
        </w:rPr>
        <w:t>garantía</w:t>
      </w:r>
      <w:r>
        <w:rPr>
          <w:i/>
          <w:spacing w:val="-9"/>
          <w:sz w:val="24"/>
        </w:rPr>
        <w:t> </w:t>
      </w:r>
      <w:r>
        <w:rPr>
          <w:i/>
          <w:sz w:val="24"/>
        </w:rPr>
        <w:t>de</w:t>
      </w:r>
      <w:r>
        <w:rPr>
          <w:i/>
          <w:spacing w:val="-7"/>
          <w:sz w:val="24"/>
        </w:rPr>
        <w:t> </w:t>
      </w:r>
      <w:r>
        <w:rPr>
          <w:i/>
          <w:sz w:val="24"/>
        </w:rPr>
        <w:t>derechos</w:t>
      </w:r>
      <w:r>
        <w:rPr>
          <w:i/>
          <w:spacing w:val="-3"/>
          <w:sz w:val="24"/>
        </w:rPr>
        <w:t> </w:t>
      </w:r>
      <w:r>
        <w:rPr>
          <w:i/>
          <w:sz w:val="24"/>
        </w:rPr>
        <w:t>—incluyendo</w:t>
      </w:r>
      <w:r>
        <w:rPr>
          <w:i/>
          <w:spacing w:val="-7"/>
          <w:sz w:val="24"/>
        </w:rPr>
        <w:t> </w:t>
      </w:r>
      <w:r>
        <w:rPr>
          <w:i/>
          <w:sz w:val="24"/>
        </w:rPr>
        <w:t>los</w:t>
      </w:r>
      <w:r>
        <w:rPr>
          <w:i/>
          <w:spacing w:val="-8"/>
          <w:sz w:val="24"/>
        </w:rPr>
        <w:t> </w:t>
      </w:r>
      <w:r>
        <w:rPr>
          <w:i/>
          <w:sz w:val="24"/>
        </w:rPr>
        <w:t>principios </w:t>
      </w:r>
      <w:r>
        <w:rPr>
          <w:i/>
          <w:w w:val="105"/>
          <w:sz w:val="24"/>
        </w:rPr>
        <w:t>de</w:t>
      </w:r>
      <w:r>
        <w:rPr>
          <w:i/>
          <w:spacing w:val="-10"/>
          <w:w w:val="105"/>
          <w:sz w:val="24"/>
        </w:rPr>
        <w:t> </w:t>
      </w:r>
      <w:r>
        <w:rPr>
          <w:i/>
          <w:w w:val="105"/>
          <w:sz w:val="24"/>
        </w:rPr>
        <w:t>pro</w:t>
      </w:r>
      <w:r>
        <w:rPr>
          <w:i/>
          <w:spacing w:val="-14"/>
          <w:w w:val="105"/>
          <w:sz w:val="24"/>
        </w:rPr>
        <w:t> </w:t>
      </w:r>
      <w:r>
        <w:rPr>
          <w:i/>
          <w:w w:val="105"/>
          <w:sz w:val="24"/>
        </w:rPr>
        <w:t>persona,</w:t>
      </w:r>
      <w:r>
        <w:rPr>
          <w:i/>
          <w:spacing w:val="-13"/>
          <w:w w:val="105"/>
          <w:sz w:val="24"/>
        </w:rPr>
        <w:t> </w:t>
      </w:r>
      <w:r>
        <w:rPr>
          <w:i/>
          <w:w w:val="105"/>
          <w:sz w:val="24"/>
        </w:rPr>
        <w:t>informalidad,</w:t>
      </w:r>
      <w:r>
        <w:rPr>
          <w:i/>
          <w:spacing w:val="-12"/>
          <w:w w:val="105"/>
          <w:sz w:val="24"/>
        </w:rPr>
        <w:t> </w:t>
      </w:r>
      <w:r>
        <w:rPr>
          <w:i/>
          <w:w w:val="105"/>
          <w:sz w:val="24"/>
        </w:rPr>
        <w:t>subsanación,</w:t>
      </w:r>
      <w:r>
        <w:rPr>
          <w:i/>
          <w:spacing w:val="-13"/>
          <w:w w:val="105"/>
          <w:sz w:val="24"/>
        </w:rPr>
        <w:t> </w:t>
      </w:r>
      <w:r>
        <w:rPr>
          <w:i/>
          <w:w w:val="105"/>
          <w:sz w:val="24"/>
        </w:rPr>
        <w:t>legalidad </w:t>
      </w:r>
      <w:r>
        <w:rPr>
          <w:i/>
          <w:sz w:val="24"/>
        </w:rPr>
        <w:t>sustantiva y motivación del acto— tomando como base la Constitución Política de la República de Costa Rica, la jurisprudencia de la Corte Interamericana de Derechos Humanos,</w:t>
      </w:r>
      <w:r>
        <w:rPr>
          <w:i/>
          <w:spacing w:val="-8"/>
          <w:sz w:val="24"/>
        </w:rPr>
        <w:t> </w:t>
      </w:r>
      <w:r>
        <w:rPr>
          <w:i/>
          <w:sz w:val="24"/>
        </w:rPr>
        <w:t>la</w:t>
      </w:r>
      <w:r>
        <w:rPr>
          <w:i/>
          <w:spacing w:val="-7"/>
          <w:sz w:val="24"/>
        </w:rPr>
        <w:t> </w:t>
      </w:r>
      <w:r>
        <w:rPr>
          <w:i/>
          <w:sz w:val="24"/>
        </w:rPr>
        <w:t>Ley</w:t>
      </w:r>
      <w:r>
        <w:rPr>
          <w:i/>
          <w:spacing w:val="-8"/>
          <w:sz w:val="24"/>
        </w:rPr>
        <w:t> </w:t>
      </w:r>
      <w:r>
        <w:rPr>
          <w:i/>
          <w:sz w:val="24"/>
        </w:rPr>
        <w:t>General</w:t>
      </w:r>
      <w:r>
        <w:rPr>
          <w:i/>
          <w:spacing w:val="-6"/>
          <w:sz w:val="24"/>
        </w:rPr>
        <w:t> </w:t>
      </w:r>
      <w:r>
        <w:rPr>
          <w:i/>
          <w:sz w:val="24"/>
        </w:rPr>
        <w:t>de</w:t>
      </w:r>
      <w:r>
        <w:rPr>
          <w:i/>
          <w:spacing w:val="-5"/>
          <w:sz w:val="24"/>
        </w:rPr>
        <w:t> </w:t>
      </w:r>
      <w:r>
        <w:rPr>
          <w:i/>
          <w:sz w:val="24"/>
        </w:rPr>
        <w:t>Administración</w:t>
      </w:r>
      <w:r>
        <w:rPr>
          <w:i/>
          <w:spacing w:val="-7"/>
          <w:sz w:val="24"/>
        </w:rPr>
        <w:t> </w:t>
      </w:r>
      <w:r>
        <w:rPr>
          <w:i/>
          <w:sz w:val="24"/>
        </w:rPr>
        <w:t>Pública</w:t>
      </w:r>
      <w:r>
        <w:rPr>
          <w:i/>
          <w:spacing w:val="-11"/>
          <w:sz w:val="24"/>
        </w:rPr>
        <w:t> </w:t>
      </w:r>
      <w:r>
        <w:rPr>
          <w:i/>
          <w:sz w:val="24"/>
        </w:rPr>
        <w:t>y</w:t>
      </w:r>
      <w:r>
        <w:rPr>
          <w:i/>
          <w:spacing w:val="-14"/>
          <w:sz w:val="24"/>
        </w:rPr>
        <w:t> </w:t>
      </w:r>
      <w:r>
        <w:rPr>
          <w:i/>
          <w:sz w:val="24"/>
        </w:rPr>
        <w:t>demás criterios aplicables;</w:t>
      </w:r>
      <w:r>
        <w:rPr>
          <w:i/>
          <w:spacing w:val="-1"/>
          <w:sz w:val="24"/>
        </w:rPr>
        <w:t> </w:t>
      </w:r>
      <w:r>
        <w:rPr>
          <w:i/>
          <w:sz w:val="24"/>
        </w:rPr>
        <w:t>y</w:t>
      </w:r>
      <w:r>
        <w:rPr>
          <w:i/>
          <w:spacing w:val="-4"/>
          <w:sz w:val="24"/>
        </w:rPr>
        <w:t> </w:t>
      </w:r>
      <w:r>
        <w:rPr>
          <w:i/>
          <w:sz w:val="24"/>
        </w:rPr>
        <w:t>que inicie su</w:t>
      </w:r>
      <w:r>
        <w:rPr>
          <w:i/>
          <w:spacing w:val="-2"/>
          <w:sz w:val="24"/>
        </w:rPr>
        <w:t> </w:t>
      </w:r>
      <w:r>
        <w:rPr>
          <w:i/>
          <w:sz w:val="24"/>
        </w:rPr>
        <w:t>implementación dentro de los siguientes nueve (9) meses, asegurando:</w:t>
      </w:r>
    </w:p>
    <w:p>
      <w:pPr>
        <w:pStyle w:val="BodyText"/>
        <w:rPr>
          <w:i/>
        </w:rPr>
      </w:pPr>
    </w:p>
    <w:p>
      <w:pPr>
        <w:pStyle w:val="BodyText"/>
        <w:spacing w:before="244"/>
        <w:rPr>
          <w:i/>
        </w:rPr>
      </w:pPr>
    </w:p>
    <w:p>
      <w:pPr>
        <w:pStyle w:val="ListParagraph"/>
        <w:numPr>
          <w:ilvl w:val="2"/>
          <w:numId w:val="65"/>
        </w:numPr>
        <w:tabs>
          <w:tab w:pos="3639" w:val="left" w:leader="none"/>
        </w:tabs>
        <w:spacing w:line="271" w:lineRule="auto" w:before="1" w:after="0"/>
        <w:ind w:left="3316" w:right="2077" w:firstLine="180"/>
        <w:jc w:val="right"/>
        <w:rPr>
          <w:i/>
          <w:sz w:val="24"/>
        </w:rPr>
      </w:pPr>
      <w:r>
        <w:rPr>
          <w:i/>
          <w:sz w:val="24"/>
        </w:rPr>
        <w:t>Un</w:t>
      </w:r>
      <w:r>
        <w:rPr>
          <w:i/>
          <w:spacing w:val="-11"/>
          <w:sz w:val="24"/>
        </w:rPr>
        <w:t> </w:t>
      </w:r>
      <w:r>
        <w:rPr>
          <w:i/>
          <w:sz w:val="24"/>
        </w:rPr>
        <w:t>módulo</w:t>
      </w:r>
      <w:r>
        <w:rPr>
          <w:i/>
          <w:spacing w:val="-12"/>
          <w:sz w:val="24"/>
        </w:rPr>
        <w:t> </w:t>
      </w:r>
      <w:r>
        <w:rPr>
          <w:i/>
          <w:sz w:val="24"/>
        </w:rPr>
        <w:t>de</w:t>
      </w:r>
      <w:r>
        <w:rPr>
          <w:i/>
          <w:spacing w:val="-8"/>
          <w:sz w:val="24"/>
        </w:rPr>
        <w:t> </w:t>
      </w:r>
      <w:r>
        <w:rPr>
          <w:i/>
          <w:sz w:val="24"/>
        </w:rPr>
        <w:t>inducción</w:t>
      </w:r>
      <w:r>
        <w:rPr>
          <w:i/>
          <w:spacing w:val="-6"/>
          <w:sz w:val="24"/>
        </w:rPr>
        <w:t> </w:t>
      </w:r>
      <w:r>
        <w:rPr>
          <w:i/>
          <w:sz w:val="24"/>
        </w:rPr>
        <w:t>para</w:t>
      </w:r>
      <w:r>
        <w:rPr>
          <w:i/>
          <w:spacing w:val="-10"/>
          <w:sz w:val="24"/>
        </w:rPr>
        <w:t> </w:t>
      </w:r>
      <w:r>
        <w:rPr>
          <w:i/>
          <w:sz w:val="24"/>
        </w:rPr>
        <w:t>toda</w:t>
      </w:r>
      <w:r>
        <w:rPr>
          <w:i/>
          <w:spacing w:val="-5"/>
          <w:sz w:val="24"/>
        </w:rPr>
        <w:t> </w:t>
      </w:r>
      <w:r>
        <w:rPr>
          <w:i/>
          <w:sz w:val="24"/>
        </w:rPr>
        <w:t>persona</w:t>
      </w:r>
      <w:r>
        <w:rPr>
          <w:i/>
          <w:spacing w:val="-11"/>
          <w:sz w:val="24"/>
        </w:rPr>
        <w:t> </w:t>
      </w:r>
      <w:r>
        <w:rPr>
          <w:i/>
          <w:sz w:val="24"/>
        </w:rPr>
        <w:t>que</w:t>
      </w:r>
      <w:r>
        <w:rPr>
          <w:i/>
          <w:spacing w:val="-2"/>
          <w:sz w:val="24"/>
        </w:rPr>
        <w:t> </w:t>
      </w:r>
      <w:r>
        <w:rPr>
          <w:i/>
          <w:sz w:val="24"/>
        </w:rPr>
        <w:t>integre</w:t>
      </w:r>
      <w:r>
        <w:rPr>
          <w:i/>
          <w:spacing w:val="-8"/>
          <w:sz w:val="24"/>
        </w:rPr>
        <w:t> </w:t>
      </w:r>
      <w:r>
        <w:rPr>
          <w:i/>
          <w:sz w:val="24"/>
        </w:rPr>
        <w:t>en condición de titular o suplente comisiones u órganos resolutores,</w:t>
      </w:r>
      <w:r>
        <w:rPr>
          <w:i/>
          <w:spacing w:val="-14"/>
          <w:sz w:val="24"/>
        </w:rPr>
        <w:t> </w:t>
      </w:r>
      <w:r>
        <w:rPr>
          <w:i/>
          <w:sz w:val="24"/>
        </w:rPr>
        <w:t>oficinas</w:t>
      </w:r>
      <w:r>
        <w:rPr>
          <w:i/>
          <w:spacing w:val="-12"/>
          <w:sz w:val="24"/>
        </w:rPr>
        <w:t> </w:t>
      </w:r>
      <w:r>
        <w:rPr>
          <w:i/>
          <w:sz w:val="24"/>
        </w:rPr>
        <w:t>asesoras</w:t>
      </w:r>
      <w:r>
        <w:rPr>
          <w:i/>
          <w:spacing w:val="-12"/>
          <w:sz w:val="24"/>
        </w:rPr>
        <w:t> </w:t>
      </w:r>
      <w:r>
        <w:rPr>
          <w:i/>
          <w:sz w:val="24"/>
        </w:rPr>
        <w:t>de</w:t>
      </w:r>
      <w:r>
        <w:rPr>
          <w:i/>
          <w:spacing w:val="-11"/>
          <w:sz w:val="24"/>
        </w:rPr>
        <w:t> </w:t>
      </w:r>
      <w:r>
        <w:rPr>
          <w:i/>
          <w:sz w:val="24"/>
        </w:rPr>
        <w:t>la</w:t>
      </w:r>
      <w:r>
        <w:rPr>
          <w:i/>
          <w:spacing w:val="-13"/>
          <w:sz w:val="24"/>
        </w:rPr>
        <w:t> </w:t>
      </w:r>
      <w:r>
        <w:rPr>
          <w:i/>
          <w:sz w:val="24"/>
        </w:rPr>
        <w:t>Rectoría,</w:t>
      </w:r>
      <w:r>
        <w:rPr>
          <w:i/>
          <w:spacing w:val="-14"/>
          <w:sz w:val="24"/>
        </w:rPr>
        <w:t> </w:t>
      </w:r>
      <w:r>
        <w:rPr>
          <w:i/>
          <w:sz w:val="24"/>
        </w:rPr>
        <w:t>como</w:t>
      </w:r>
      <w:r>
        <w:rPr>
          <w:i/>
          <w:spacing w:val="-15"/>
          <w:sz w:val="24"/>
        </w:rPr>
        <w:t> </w:t>
      </w:r>
      <w:r>
        <w:rPr>
          <w:i/>
          <w:sz w:val="24"/>
        </w:rPr>
        <w:t>condición habilitante para ejercer dichas funciones, la Rectoría y las Vicerrectorías y los Consejos de las dependencias,</w:t>
      </w:r>
    </w:p>
    <w:p>
      <w:pPr>
        <w:pStyle w:val="ListParagraph"/>
        <w:spacing w:after="0" w:line="271" w:lineRule="auto"/>
        <w:jc w:val="righ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74" name="Image 274"/>
            <wp:cNvGraphicFramePr>
              <a:graphicFrameLocks/>
            </wp:cNvGraphicFramePr>
            <a:graphic>
              <a:graphicData uri="http://schemas.openxmlformats.org/drawingml/2006/picture">
                <pic:pic>
                  <pic:nvPicPr>
                    <pic:cNvPr id="274" name="Image 274"/>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pStyle w:val="ListParagraph"/>
        <w:numPr>
          <w:ilvl w:val="2"/>
          <w:numId w:val="65"/>
        </w:numPr>
        <w:tabs>
          <w:tab w:pos="3944" w:val="left" w:leader="none"/>
          <w:tab w:pos="5497" w:val="left" w:leader="none"/>
        </w:tabs>
        <w:spacing w:line="268" w:lineRule="auto" w:before="0" w:after="0"/>
        <w:ind w:left="5497" w:right="2073" w:hanging="1746"/>
        <w:jc w:val="right"/>
        <w:rPr>
          <w:i/>
          <w:sz w:val="24"/>
        </w:rPr>
      </w:pPr>
      <w:r>
        <w:rPr>
          <w:i/>
          <w:sz w:val="24"/>
        </w:rPr>
        <w:t>Que</w:t>
      </w:r>
      <w:r>
        <w:rPr>
          <w:i/>
          <w:spacing w:val="-24"/>
          <w:sz w:val="24"/>
        </w:rPr>
        <w:t> </w:t>
      </w:r>
      <w:r>
        <w:rPr>
          <w:i/>
          <w:sz w:val="24"/>
        </w:rPr>
        <w:t>las</w:t>
      </w:r>
      <w:r>
        <w:rPr>
          <w:i/>
          <w:spacing w:val="-25"/>
          <w:sz w:val="24"/>
        </w:rPr>
        <w:t> </w:t>
      </w:r>
      <w:r>
        <w:rPr>
          <w:i/>
          <w:sz w:val="24"/>
        </w:rPr>
        <w:t>personas</w:t>
      </w:r>
      <w:r>
        <w:rPr>
          <w:i/>
          <w:spacing w:val="-25"/>
          <w:sz w:val="24"/>
        </w:rPr>
        <w:t> </w:t>
      </w:r>
      <w:r>
        <w:rPr>
          <w:i/>
          <w:sz w:val="24"/>
        </w:rPr>
        <w:t>que</w:t>
      </w:r>
      <w:r>
        <w:rPr>
          <w:i/>
          <w:spacing w:val="-25"/>
          <w:sz w:val="24"/>
        </w:rPr>
        <w:t> </w:t>
      </w:r>
      <w:r>
        <w:rPr>
          <w:i/>
          <w:sz w:val="24"/>
        </w:rPr>
        <w:t>cursan</w:t>
      </w:r>
      <w:r>
        <w:rPr>
          <w:i/>
          <w:spacing w:val="-32"/>
          <w:sz w:val="24"/>
        </w:rPr>
        <w:t> </w:t>
      </w:r>
      <w:r>
        <w:rPr>
          <w:i/>
          <w:sz w:val="24"/>
        </w:rPr>
        <w:t>el</w:t>
      </w:r>
      <w:r>
        <w:rPr>
          <w:i/>
          <w:spacing w:val="-26"/>
          <w:sz w:val="24"/>
        </w:rPr>
        <w:t> </w:t>
      </w:r>
      <w:r>
        <w:rPr>
          <w:i/>
          <w:sz w:val="24"/>
        </w:rPr>
        <w:t>módulo</w:t>
      </w:r>
      <w:r>
        <w:rPr>
          <w:i/>
          <w:spacing w:val="-28"/>
          <w:sz w:val="24"/>
        </w:rPr>
        <w:t> </w:t>
      </w:r>
      <w:r>
        <w:rPr>
          <w:i/>
          <w:sz w:val="24"/>
        </w:rPr>
        <w:t>deben</w:t>
      </w:r>
      <w:r>
        <w:rPr>
          <w:i/>
          <w:spacing w:val="-32"/>
          <w:sz w:val="24"/>
        </w:rPr>
        <w:t> </w:t>
      </w:r>
      <w:r>
        <w:rPr>
          <w:i/>
          <w:sz w:val="24"/>
        </w:rPr>
        <w:t>llevar</w:t>
      </w:r>
      <w:r>
        <w:rPr>
          <w:i/>
          <w:spacing w:val="-23"/>
          <w:sz w:val="24"/>
        </w:rPr>
        <w:t> </w:t>
      </w:r>
      <w:r>
        <w:rPr>
          <w:i/>
          <w:sz w:val="24"/>
        </w:rPr>
        <w:t>una actualización</w:t>
      </w:r>
      <w:r>
        <w:rPr>
          <w:i/>
          <w:spacing w:val="-14"/>
          <w:sz w:val="24"/>
        </w:rPr>
        <w:t> </w:t>
      </w:r>
      <w:r>
        <w:rPr>
          <w:i/>
          <w:sz w:val="24"/>
        </w:rPr>
        <w:t>obligatoria</w:t>
      </w:r>
      <w:r>
        <w:rPr>
          <w:i/>
          <w:spacing w:val="7"/>
          <w:sz w:val="24"/>
        </w:rPr>
        <w:t> </w:t>
      </w:r>
      <w:r>
        <w:rPr>
          <w:i/>
          <w:sz w:val="24"/>
        </w:rPr>
        <w:t>cada</w:t>
      </w:r>
      <w:r>
        <w:rPr>
          <w:i/>
          <w:spacing w:val="14"/>
          <w:sz w:val="24"/>
        </w:rPr>
        <w:t> </w:t>
      </w:r>
      <w:r>
        <w:rPr>
          <w:i/>
          <w:sz w:val="24"/>
        </w:rPr>
        <w:t>dos</w:t>
      </w:r>
      <w:r>
        <w:rPr>
          <w:i/>
          <w:spacing w:val="8"/>
          <w:sz w:val="24"/>
        </w:rPr>
        <w:t> </w:t>
      </w:r>
      <w:r>
        <w:rPr>
          <w:i/>
          <w:spacing w:val="-2"/>
          <w:sz w:val="24"/>
        </w:rPr>
        <w:t>años.</w:t>
      </w:r>
    </w:p>
    <w:p>
      <w:pPr>
        <w:pStyle w:val="ListParagraph"/>
        <w:numPr>
          <w:ilvl w:val="2"/>
          <w:numId w:val="65"/>
        </w:numPr>
        <w:tabs>
          <w:tab w:pos="3448" w:val="left" w:leader="none"/>
          <w:tab w:pos="3831" w:val="left" w:leader="none"/>
        </w:tabs>
        <w:spacing w:line="273" w:lineRule="auto" w:before="242" w:after="0"/>
        <w:ind w:left="3831" w:right="2081" w:hanging="635"/>
        <w:jc w:val="right"/>
        <w:rPr>
          <w:i/>
          <w:sz w:val="24"/>
        </w:rPr>
      </w:pPr>
      <w:r>
        <w:rPr>
          <w:i/>
          <w:sz w:val="24"/>
        </w:rPr>
        <w:t>Instruir</w:t>
      </w:r>
      <w:r>
        <w:rPr>
          <w:i/>
          <w:spacing w:val="-1"/>
          <w:sz w:val="24"/>
        </w:rPr>
        <w:t> </w:t>
      </w:r>
      <w:r>
        <w:rPr>
          <w:i/>
          <w:sz w:val="24"/>
        </w:rPr>
        <w:t>a</w:t>
      </w:r>
      <w:r>
        <w:rPr>
          <w:i/>
          <w:spacing w:val="-3"/>
          <w:sz w:val="24"/>
        </w:rPr>
        <w:t> </w:t>
      </w:r>
      <w:r>
        <w:rPr>
          <w:i/>
          <w:sz w:val="24"/>
        </w:rPr>
        <w:t>la</w:t>
      </w:r>
      <w:r>
        <w:rPr>
          <w:i/>
          <w:spacing w:val="-3"/>
          <w:sz w:val="24"/>
        </w:rPr>
        <w:t> </w:t>
      </w:r>
      <w:r>
        <w:rPr>
          <w:i/>
          <w:sz w:val="24"/>
        </w:rPr>
        <w:t>Rectoría</w:t>
      </w:r>
      <w:r>
        <w:rPr>
          <w:i/>
          <w:spacing w:val="-3"/>
          <w:sz w:val="24"/>
        </w:rPr>
        <w:t> </w:t>
      </w:r>
      <w:r>
        <w:rPr>
          <w:i/>
          <w:sz w:val="24"/>
        </w:rPr>
        <w:t>para</w:t>
      </w:r>
      <w:r>
        <w:rPr>
          <w:i/>
          <w:spacing w:val="-3"/>
          <w:sz w:val="24"/>
        </w:rPr>
        <w:t> </w:t>
      </w:r>
      <w:r>
        <w:rPr>
          <w:i/>
          <w:sz w:val="24"/>
        </w:rPr>
        <w:t>que</w:t>
      </w:r>
      <w:r>
        <w:rPr>
          <w:i/>
          <w:spacing w:val="-1"/>
          <w:sz w:val="24"/>
        </w:rPr>
        <w:t> </w:t>
      </w:r>
      <w:r>
        <w:rPr>
          <w:i/>
          <w:sz w:val="24"/>
        </w:rPr>
        <w:t>supervise</w:t>
      </w:r>
      <w:r>
        <w:rPr>
          <w:i/>
          <w:spacing w:val="-7"/>
          <w:sz w:val="24"/>
        </w:rPr>
        <w:t> </w:t>
      </w:r>
      <w:r>
        <w:rPr>
          <w:i/>
          <w:sz w:val="24"/>
        </w:rPr>
        <w:t>el</w:t>
      </w:r>
      <w:r>
        <w:rPr>
          <w:i/>
          <w:spacing w:val="-2"/>
          <w:sz w:val="24"/>
        </w:rPr>
        <w:t> </w:t>
      </w:r>
      <w:r>
        <w:rPr>
          <w:i/>
          <w:sz w:val="24"/>
        </w:rPr>
        <w:t>cumplimiento</w:t>
      </w:r>
      <w:r>
        <w:rPr>
          <w:i/>
          <w:spacing w:val="-6"/>
          <w:sz w:val="24"/>
        </w:rPr>
        <w:t> </w:t>
      </w:r>
      <w:r>
        <w:rPr>
          <w:i/>
          <w:sz w:val="24"/>
        </w:rPr>
        <w:t>de esta</w:t>
      </w:r>
      <w:r>
        <w:rPr>
          <w:i/>
          <w:spacing w:val="-4"/>
          <w:sz w:val="24"/>
        </w:rPr>
        <w:t> </w:t>
      </w:r>
      <w:r>
        <w:rPr>
          <w:i/>
          <w:sz w:val="24"/>
        </w:rPr>
        <w:t>disposición</w:t>
      </w:r>
      <w:r>
        <w:rPr>
          <w:i/>
          <w:spacing w:val="-4"/>
          <w:sz w:val="24"/>
        </w:rPr>
        <w:t> </w:t>
      </w:r>
      <w:r>
        <w:rPr>
          <w:i/>
          <w:sz w:val="24"/>
        </w:rPr>
        <w:t>y</w:t>
      </w:r>
      <w:r>
        <w:rPr>
          <w:i/>
          <w:spacing w:val="-4"/>
          <w:sz w:val="24"/>
        </w:rPr>
        <w:t> </w:t>
      </w:r>
      <w:r>
        <w:rPr>
          <w:i/>
          <w:sz w:val="24"/>
        </w:rPr>
        <w:t>rinda</w:t>
      </w:r>
      <w:r>
        <w:rPr>
          <w:i/>
          <w:spacing w:val="-4"/>
          <w:sz w:val="24"/>
        </w:rPr>
        <w:t> </w:t>
      </w:r>
      <w:r>
        <w:rPr>
          <w:i/>
          <w:sz w:val="24"/>
        </w:rPr>
        <w:t>un</w:t>
      </w:r>
      <w:r>
        <w:rPr>
          <w:i/>
          <w:spacing w:val="-5"/>
          <w:sz w:val="24"/>
        </w:rPr>
        <w:t> </w:t>
      </w:r>
      <w:r>
        <w:rPr>
          <w:i/>
          <w:sz w:val="24"/>
        </w:rPr>
        <w:t>informe anual</w:t>
      </w:r>
      <w:r>
        <w:rPr>
          <w:i/>
          <w:spacing w:val="-2"/>
          <w:sz w:val="24"/>
        </w:rPr>
        <w:t> </w:t>
      </w:r>
      <w:r>
        <w:rPr>
          <w:i/>
          <w:sz w:val="24"/>
        </w:rPr>
        <w:t>de</w:t>
      </w:r>
      <w:r>
        <w:rPr>
          <w:i/>
          <w:spacing w:val="-1"/>
          <w:sz w:val="24"/>
        </w:rPr>
        <w:t> </w:t>
      </w:r>
      <w:r>
        <w:rPr>
          <w:i/>
          <w:sz w:val="24"/>
        </w:rPr>
        <w:t>cobertura</w:t>
      </w:r>
      <w:r>
        <w:rPr>
          <w:i/>
          <w:spacing w:val="-3"/>
          <w:sz w:val="24"/>
        </w:rPr>
        <w:t> </w:t>
      </w:r>
      <w:r>
        <w:rPr>
          <w:i/>
          <w:spacing w:val="-10"/>
          <w:sz w:val="24"/>
        </w:rPr>
        <w:t>y</w:t>
      </w:r>
    </w:p>
    <w:p>
      <w:pPr>
        <w:spacing w:line="272" w:lineRule="exact" w:before="0"/>
        <w:ind w:left="0" w:right="2077" w:firstLine="0"/>
        <w:jc w:val="right"/>
        <w:rPr>
          <w:i/>
          <w:sz w:val="24"/>
        </w:rPr>
      </w:pPr>
      <w:r>
        <w:rPr>
          <w:i/>
          <w:spacing w:val="-2"/>
          <w:sz w:val="24"/>
        </w:rPr>
        <w:t>resultados</w:t>
      </w:r>
      <w:r>
        <w:rPr>
          <w:i/>
          <w:spacing w:val="-5"/>
          <w:sz w:val="24"/>
        </w:rPr>
        <w:t> </w:t>
      </w:r>
      <w:r>
        <w:rPr>
          <w:i/>
          <w:spacing w:val="-2"/>
          <w:sz w:val="24"/>
        </w:rPr>
        <w:t>al</w:t>
      </w:r>
      <w:r>
        <w:rPr>
          <w:i/>
          <w:spacing w:val="-5"/>
          <w:sz w:val="24"/>
        </w:rPr>
        <w:t> </w:t>
      </w:r>
      <w:r>
        <w:rPr>
          <w:i/>
          <w:spacing w:val="-2"/>
          <w:sz w:val="24"/>
        </w:rPr>
        <w:t>Consejo</w:t>
      </w:r>
      <w:r>
        <w:rPr>
          <w:i/>
          <w:spacing w:val="-9"/>
          <w:sz w:val="24"/>
        </w:rPr>
        <w:t> </w:t>
      </w:r>
      <w:r>
        <w:rPr>
          <w:i/>
          <w:spacing w:val="-2"/>
          <w:sz w:val="24"/>
        </w:rPr>
        <w:t>Institucional.</w:t>
      </w:r>
    </w:p>
    <w:p>
      <w:pPr>
        <w:pStyle w:val="BodyText"/>
        <w:rPr>
          <w:i/>
        </w:rPr>
      </w:pPr>
    </w:p>
    <w:p>
      <w:pPr>
        <w:pStyle w:val="BodyText"/>
        <w:rPr>
          <w:i/>
        </w:rPr>
      </w:pPr>
    </w:p>
    <w:p>
      <w:pPr>
        <w:pStyle w:val="BodyText"/>
        <w:spacing w:before="2"/>
        <w:rPr>
          <w:i/>
        </w:rPr>
      </w:pPr>
    </w:p>
    <w:p>
      <w:pPr>
        <w:pStyle w:val="ListParagraph"/>
        <w:numPr>
          <w:ilvl w:val="0"/>
          <w:numId w:val="65"/>
        </w:numPr>
        <w:tabs>
          <w:tab w:pos="2054" w:val="left" w:leader="none"/>
          <w:tab w:pos="2056" w:val="left" w:leader="none"/>
        </w:tabs>
        <w:spacing w:line="271" w:lineRule="auto" w:before="0" w:after="0"/>
        <w:ind w:left="2056" w:right="1722" w:hanging="356"/>
        <w:jc w:val="left"/>
        <w:rPr>
          <w:sz w:val="24"/>
        </w:rPr>
      </w:pPr>
      <w:r>
        <w:rPr>
          <w:sz w:val="24"/>
        </w:rPr>
        <w:t>La mesa de trabajo estuvo integrada por Roberto Cortés Morales, Gabriela </w:t>
      </w:r>
      <w:r>
        <w:rPr>
          <w:spacing w:val="-2"/>
          <w:sz w:val="24"/>
        </w:rPr>
        <w:t>Ortiz</w:t>
      </w:r>
      <w:r>
        <w:rPr>
          <w:spacing w:val="-13"/>
          <w:sz w:val="24"/>
        </w:rPr>
        <w:t> </w:t>
      </w:r>
      <w:r>
        <w:rPr>
          <w:spacing w:val="-2"/>
          <w:sz w:val="24"/>
        </w:rPr>
        <w:t>León,</w:t>
      </w:r>
      <w:r>
        <w:rPr>
          <w:spacing w:val="-12"/>
          <w:sz w:val="24"/>
        </w:rPr>
        <w:t> </w:t>
      </w:r>
      <w:r>
        <w:rPr>
          <w:spacing w:val="-2"/>
          <w:sz w:val="24"/>
        </w:rPr>
        <w:t>Luis</w:t>
      </w:r>
      <w:r>
        <w:rPr>
          <w:spacing w:val="-9"/>
          <w:sz w:val="24"/>
        </w:rPr>
        <w:t> </w:t>
      </w:r>
      <w:r>
        <w:rPr>
          <w:spacing w:val="-2"/>
          <w:sz w:val="24"/>
        </w:rPr>
        <w:t>Gerardo</w:t>
      </w:r>
      <w:r>
        <w:rPr>
          <w:spacing w:val="-11"/>
          <w:sz w:val="24"/>
        </w:rPr>
        <w:t> </w:t>
      </w:r>
      <w:r>
        <w:rPr>
          <w:spacing w:val="-2"/>
          <w:sz w:val="24"/>
        </w:rPr>
        <w:t>Meza</w:t>
      </w:r>
      <w:r>
        <w:rPr>
          <w:spacing w:val="-11"/>
          <w:sz w:val="24"/>
        </w:rPr>
        <w:t> </w:t>
      </w:r>
      <w:r>
        <w:rPr>
          <w:spacing w:val="-2"/>
          <w:sz w:val="24"/>
        </w:rPr>
        <w:t>Cascante,</w:t>
      </w:r>
      <w:r>
        <w:rPr>
          <w:spacing w:val="-12"/>
          <w:sz w:val="24"/>
        </w:rPr>
        <w:t> </w:t>
      </w:r>
      <w:r>
        <w:rPr>
          <w:spacing w:val="-2"/>
          <w:sz w:val="24"/>
        </w:rPr>
        <w:t>Kendy</w:t>
      </w:r>
      <w:r>
        <w:rPr>
          <w:spacing w:val="-7"/>
          <w:sz w:val="24"/>
        </w:rPr>
        <w:t> </w:t>
      </w:r>
      <w:r>
        <w:rPr>
          <w:spacing w:val="-2"/>
          <w:sz w:val="24"/>
        </w:rPr>
        <w:t>Chacón</w:t>
      </w:r>
      <w:r>
        <w:rPr>
          <w:spacing w:val="-13"/>
          <w:sz w:val="24"/>
        </w:rPr>
        <w:t> </w:t>
      </w:r>
      <w:r>
        <w:rPr>
          <w:spacing w:val="-2"/>
          <w:sz w:val="24"/>
        </w:rPr>
        <w:t>Víquez,</w:t>
      </w:r>
      <w:r>
        <w:rPr>
          <w:spacing w:val="-8"/>
          <w:sz w:val="24"/>
        </w:rPr>
        <w:t> </w:t>
      </w:r>
      <w:r>
        <w:rPr>
          <w:spacing w:val="-2"/>
          <w:sz w:val="24"/>
        </w:rPr>
        <w:t>Luis</w:t>
      </w:r>
      <w:r>
        <w:rPr>
          <w:spacing w:val="-9"/>
          <w:sz w:val="24"/>
        </w:rPr>
        <w:t> </w:t>
      </w:r>
      <w:r>
        <w:rPr>
          <w:spacing w:val="-2"/>
          <w:sz w:val="24"/>
        </w:rPr>
        <w:t>Alberto </w:t>
      </w:r>
      <w:r>
        <w:rPr>
          <w:sz w:val="24"/>
        </w:rPr>
        <w:t>Chavarría Zamora y Wagner Fabricio</w:t>
      </w:r>
      <w:r>
        <w:rPr>
          <w:spacing w:val="-8"/>
          <w:sz w:val="24"/>
        </w:rPr>
        <w:t> </w:t>
      </w:r>
      <w:r>
        <w:rPr>
          <w:sz w:val="24"/>
        </w:rPr>
        <w:t>Segura</w:t>
      </w:r>
      <w:r>
        <w:rPr>
          <w:spacing w:val="-13"/>
          <w:sz w:val="24"/>
        </w:rPr>
        <w:t> </w:t>
      </w:r>
      <w:r>
        <w:rPr>
          <w:sz w:val="24"/>
        </w:rPr>
        <w:t>Porras</w:t>
      </w:r>
      <w:r>
        <w:rPr>
          <w:spacing w:val="-19"/>
          <w:sz w:val="24"/>
        </w:rPr>
        <w:t> </w:t>
      </w:r>
      <w:r>
        <w:rPr>
          <w:sz w:val="24"/>
        </w:rPr>
        <w:t>de</w:t>
      </w:r>
      <w:r>
        <w:rPr>
          <w:spacing w:val="-19"/>
          <w:sz w:val="24"/>
        </w:rPr>
        <w:t> </w:t>
      </w:r>
      <w:r>
        <w:rPr>
          <w:sz w:val="24"/>
        </w:rPr>
        <w:t>conformidad</w:t>
      </w:r>
      <w:r>
        <w:rPr>
          <w:spacing w:val="-13"/>
          <w:sz w:val="24"/>
        </w:rPr>
        <w:t> </w:t>
      </w:r>
      <w:r>
        <w:rPr>
          <w:sz w:val="24"/>
        </w:rPr>
        <w:t>con</w:t>
      </w:r>
      <w:r>
        <w:rPr>
          <w:spacing w:val="-17"/>
          <w:sz w:val="24"/>
        </w:rPr>
        <w:t> </w:t>
      </w:r>
      <w:r>
        <w:rPr>
          <w:sz w:val="24"/>
        </w:rPr>
        <w:t>las disposiciones</w:t>
      </w:r>
      <w:r>
        <w:rPr>
          <w:spacing w:val="-3"/>
          <w:sz w:val="24"/>
        </w:rPr>
        <w:t> </w:t>
      </w:r>
      <w:r>
        <w:rPr>
          <w:sz w:val="24"/>
        </w:rPr>
        <w:t>establecidas</w:t>
      </w:r>
      <w:r>
        <w:rPr>
          <w:spacing w:val="-9"/>
          <w:sz w:val="24"/>
        </w:rPr>
        <w:t> </w:t>
      </w:r>
      <w:r>
        <w:rPr>
          <w:sz w:val="24"/>
        </w:rPr>
        <w:t>en</w:t>
      </w:r>
      <w:r>
        <w:rPr>
          <w:spacing w:val="-3"/>
          <w:sz w:val="24"/>
        </w:rPr>
        <w:t> </w:t>
      </w:r>
      <w:r>
        <w:rPr>
          <w:sz w:val="24"/>
        </w:rPr>
        <w:t>el</w:t>
      </w:r>
      <w:r>
        <w:rPr>
          <w:spacing w:val="-9"/>
          <w:sz w:val="24"/>
        </w:rPr>
        <w:t> </w:t>
      </w:r>
      <w:r>
        <w:rPr>
          <w:sz w:val="24"/>
        </w:rPr>
        <w:t>Reglamento de debates del V Congreso </w:t>
      </w:r>
      <w:r>
        <w:rPr>
          <w:spacing w:val="-2"/>
          <w:sz w:val="24"/>
        </w:rPr>
        <w:t>Institucional.</w:t>
      </w:r>
    </w:p>
    <w:p>
      <w:pPr>
        <w:pStyle w:val="BodyText"/>
      </w:pPr>
    </w:p>
    <w:p>
      <w:pPr>
        <w:pStyle w:val="BodyText"/>
        <w:spacing w:before="239"/>
      </w:pPr>
    </w:p>
    <w:p>
      <w:pPr>
        <w:pStyle w:val="ListParagraph"/>
        <w:numPr>
          <w:ilvl w:val="0"/>
          <w:numId w:val="65"/>
        </w:numPr>
        <w:tabs>
          <w:tab w:pos="2054" w:val="left" w:leader="none"/>
          <w:tab w:pos="2056" w:val="left" w:leader="none"/>
        </w:tabs>
        <w:spacing w:line="271" w:lineRule="auto" w:before="0" w:after="0"/>
        <w:ind w:left="2056" w:right="1717" w:hanging="356"/>
        <w:jc w:val="left"/>
        <w:rPr>
          <w:sz w:val="24"/>
        </w:rPr>
      </w:pPr>
      <w:r>
        <w:rPr>
          <w:w w:val="105"/>
          <w:sz w:val="24"/>
        </w:rPr>
        <w:t>En</w:t>
      </w:r>
      <w:r>
        <w:rPr>
          <w:spacing w:val="-18"/>
          <w:w w:val="105"/>
          <w:sz w:val="24"/>
        </w:rPr>
        <w:t> </w:t>
      </w:r>
      <w:r>
        <w:rPr>
          <w:w w:val="105"/>
          <w:sz w:val="24"/>
        </w:rPr>
        <w:t>el</w:t>
      </w:r>
      <w:r>
        <w:rPr>
          <w:spacing w:val="-17"/>
          <w:w w:val="105"/>
          <w:sz w:val="24"/>
        </w:rPr>
        <w:t> </w:t>
      </w:r>
      <w:r>
        <w:rPr>
          <w:w w:val="105"/>
          <w:sz w:val="24"/>
        </w:rPr>
        <w:t>período</w:t>
      </w:r>
      <w:r>
        <w:rPr>
          <w:spacing w:val="-18"/>
          <w:w w:val="105"/>
          <w:sz w:val="24"/>
        </w:rPr>
        <w:t> </w:t>
      </w:r>
      <w:r>
        <w:rPr>
          <w:w w:val="105"/>
          <w:sz w:val="24"/>
        </w:rPr>
        <w:t>establecido</w:t>
      </w:r>
      <w:r>
        <w:rPr>
          <w:spacing w:val="-18"/>
          <w:w w:val="105"/>
          <w:sz w:val="24"/>
        </w:rPr>
        <w:t> </w:t>
      </w:r>
      <w:r>
        <w:rPr>
          <w:w w:val="105"/>
          <w:sz w:val="24"/>
        </w:rPr>
        <w:t>en</w:t>
      </w:r>
      <w:r>
        <w:rPr>
          <w:spacing w:val="-17"/>
          <w:w w:val="105"/>
          <w:sz w:val="24"/>
        </w:rPr>
        <w:t> </w:t>
      </w:r>
      <w:r>
        <w:rPr>
          <w:w w:val="105"/>
          <w:sz w:val="24"/>
        </w:rPr>
        <w:t>el</w:t>
      </w:r>
      <w:r>
        <w:rPr>
          <w:spacing w:val="-18"/>
          <w:w w:val="105"/>
          <w:sz w:val="24"/>
        </w:rPr>
        <w:t> </w:t>
      </w:r>
      <w:r>
        <w:rPr>
          <w:w w:val="105"/>
          <w:sz w:val="24"/>
        </w:rPr>
        <w:t>artículo</w:t>
      </w:r>
      <w:r>
        <w:rPr>
          <w:spacing w:val="-17"/>
          <w:w w:val="105"/>
          <w:sz w:val="24"/>
        </w:rPr>
        <w:t> </w:t>
      </w:r>
      <w:r>
        <w:rPr>
          <w:w w:val="105"/>
          <w:sz w:val="24"/>
        </w:rPr>
        <w:t>25</w:t>
      </w:r>
      <w:r>
        <w:rPr>
          <w:spacing w:val="-18"/>
          <w:w w:val="105"/>
          <w:sz w:val="24"/>
        </w:rPr>
        <w:t> </w:t>
      </w:r>
      <w:r>
        <w:rPr>
          <w:w w:val="105"/>
          <w:sz w:val="24"/>
        </w:rPr>
        <w:t>del</w:t>
      </w:r>
      <w:r>
        <w:rPr>
          <w:spacing w:val="-17"/>
          <w:w w:val="105"/>
          <w:sz w:val="24"/>
        </w:rPr>
        <w:t> </w:t>
      </w:r>
      <w:r>
        <w:rPr>
          <w:w w:val="105"/>
          <w:sz w:val="24"/>
        </w:rPr>
        <w:t>Reglamento</w:t>
      </w:r>
      <w:r>
        <w:rPr>
          <w:spacing w:val="-18"/>
          <w:w w:val="105"/>
          <w:sz w:val="24"/>
        </w:rPr>
        <w:t> </w:t>
      </w:r>
      <w:r>
        <w:rPr>
          <w:w w:val="105"/>
          <w:sz w:val="24"/>
        </w:rPr>
        <w:t>de</w:t>
      </w:r>
      <w:r>
        <w:rPr>
          <w:spacing w:val="-17"/>
          <w:w w:val="105"/>
          <w:sz w:val="24"/>
        </w:rPr>
        <w:t> </w:t>
      </w:r>
      <w:r>
        <w:rPr>
          <w:w w:val="105"/>
          <w:sz w:val="24"/>
        </w:rPr>
        <w:t>Debates,</w:t>
      </w:r>
      <w:r>
        <w:rPr>
          <w:spacing w:val="-18"/>
          <w:w w:val="105"/>
          <w:sz w:val="24"/>
        </w:rPr>
        <w:t> </w:t>
      </w:r>
      <w:r>
        <w:rPr>
          <w:w w:val="105"/>
          <w:sz w:val="24"/>
        </w:rPr>
        <w:t>el </w:t>
      </w:r>
      <w:r>
        <w:rPr>
          <w:sz w:val="24"/>
        </w:rPr>
        <w:t>Directorio del V Congreso Institucional</w:t>
      </w:r>
      <w:r>
        <w:rPr>
          <w:spacing w:val="-2"/>
          <w:sz w:val="24"/>
        </w:rPr>
        <w:t> </w:t>
      </w:r>
      <w:r>
        <w:rPr>
          <w:sz w:val="24"/>
        </w:rPr>
        <w:t>habilitó</w:t>
      </w:r>
      <w:r>
        <w:rPr>
          <w:spacing w:val="-2"/>
          <w:sz w:val="24"/>
        </w:rPr>
        <w:t> </w:t>
      </w:r>
      <w:r>
        <w:rPr>
          <w:sz w:val="24"/>
        </w:rPr>
        <w:t>la</w:t>
      </w:r>
      <w:r>
        <w:rPr>
          <w:spacing w:val="-2"/>
          <w:sz w:val="24"/>
        </w:rPr>
        <w:t> </w:t>
      </w:r>
      <w:r>
        <w:rPr>
          <w:sz w:val="24"/>
        </w:rPr>
        <w:t>recepción</w:t>
      </w:r>
      <w:r>
        <w:rPr>
          <w:spacing w:val="-5"/>
          <w:sz w:val="24"/>
        </w:rPr>
        <w:t> </w:t>
      </w:r>
      <w:r>
        <w:rPr>
          <w:sz w:val="24"/>
        </w:rPr>
        <w:t>de</w:t>
      </w:r>
      <w:r>
        <w:rPr>
          <w:spacing w:val="-8"/>
          <w:sz w:val="24"/>
        </w:rPr>
        <w:t> </w:t>
      </w:r>
      <w:r>
        <w:rPr>
          <w:sz w:val="24"/>
        </w:rPr>
        <w:t>mociones</w:t>
      </w:r>
      <w:r>
        <w:rPr>
          <w:spacing w:val="-6"/>
          <w:sz w:val="24"/>
        </w:rPr>
        <w:t> </w:t>
      </w:r>
      <w:r>
        <w:rPr>
          <w:sz w:val="24"/>
        </w:rPr>
        <w:t>de forma</w:t>
      </w:r>
      <w:r>
        <w:rPr>
          <w:spacing w:val="-22"/>
          <w:sz w:val="24"/>
        </w:rPr>
        <w:t> </w:t>
      </w:r>
      <w:r>
        <w:rPr>
          <w:sz w:val="24"/>
        </w:rPr>
        <w:t>y</w:t>
      </w:r>
      <w:r>
        <w:rPr>
          <w:spacing w:val="-19"/>
          <w:sz w:val="24"/>
        </w:rPr>
        <w:t> </w:t>
      </w:r>
      <w:r>
        <w:rPr>
          <w:sz w:val="24"/>
        </w:rPr>
        <w:t>de</w:t>
      </w:r>
      <w:r>
        <w:rPr>
          <w:spacing w:val="-21"/>
          <w:sz w:val="24"/>
        </w:rPr>
        <w:t> </w:t>
      </w:r>
      <w:r>
        <w:rPr>
          <w:sz w:val="24"/>
        </w:rPr>
        <w:t>fondo.</w:t>
      </w:r>
      <w:r>
        <w:rPr>
          <w:spacing w:val="-18"/>
          <w:sz w:val="24"/>
        </w:rPr>
        <w:t> </w:t>
      </w:r>
      <w:r>
        <w:rPr>
          <w:sz w:val="24"/>
        </w:rPr>
        <w:t>En</w:t>
      </w:r>
      <w:r>
        <w:rPr>
          <w:spacing w:val="-21"/>
          <w:sz w:val="24"/>
        </w:rPr>
        <w:t> </w:t>
      </w:r>
      <w:r>
        <w:rPr>
          <w:sz w:val="24"/>
        </w:rPr>
        <w:t>este</w:t>
      </w:r>
      <w:r>
        <w:rPr>
          <w:spacing w:val="-22"/>
          <w:sz w:val="24"/>
        </w:rPr>
        <w:t> </w:t>
      </w:r>
      <w:r>
        <w:rPr>
          <w:sz w:val="24"/>
        </w:rPr>
        <w:t>marco,</w:t>
      </w:r>
      <w:r>
        <w:rPr>
          <w:spacing w:val="-1"/>
          <w:sz w:val="24"/>
        </w:rPr>
        <w:t> </w:t>
      </w:r>
      <w:r>
        <w:rPr>
          <w:sz w:val="24"/>
        </w:rPr>
        <w:t>la ponencia 21 recibió dos</w:t>
      </w:r>
      <w:r>
        <w:rPr>
          <w:spacing w:val="-2"/>
          <w:sz w:val="24"/>
        </w:rPr>
        <w:t> </w:t>
      </w:r>
      <w:r>
        <w:rPr>
          <w:sz w:val="24"/>
        </w:rPr>
        <w:t>(2)</w:t>
      </w:r>
      <w:r>
        <w:rPr>
          <w:spacing w:val="-1"/>
          <w:sz w:val="24"/>
        </w:rPr>
        <w:t> </w:t>
      </w:r>
      <w:r>
        <w:rPr>
          <w:sz w:val="24"/>
        </w:rPr>
        <w:t>mociones</w:t>
      </w:r>
      <w:r>
        <w:rPr>
          <w:spacing w:val="-4"/>
          <w:sz w:val="24"/>
        </w:rPr>
        <w:t> </w:t>
      </w:r>
      <w:r>
        <w:rPr>
          <w:sz w:val="24"/>
        </w:rPr>
        <w:t>de </w:t>
      </w:r>
      <w:r>
        <w:rPr>
          <w:spacing w:val="-2"/>
          <w:w w:val="105"/>
          <w:sz w:val="24"/>
        </w:rPr>
        <w:t>fondo,</w:t>
      </w:r>
      <w:r>
        <w:rPr>
          <w:spacing w:val="-9"/>
          <w:w w:val="105"/>
          <w:sz w:val="24"/>
        </w:rPr>
        <w:t> </w:t>
      </w:r>
      <w:r>
        <w:rPr>
          <w:spacing w:val="-2"/>
          <w:w w:val="105"/>
          <w:sz w:val="24"/>
        </w:rPr>
        <w:t>las</w:t>
      </w:r>
      <w:r>
        <w:rPr>
          <w:spacing w:val="-11"/>
          <w:w w:val="105"/>
          <w:sz w:val="24"/>
        </w:rPr>
        <w:t> </w:t>
      </w:r>
      <w:r>
        <w:rPr>
          <w:spacing w:val="-2"/>
          <w:w w:val="105"/>
          <w:sz w:val="24"/>
        </w:rPr>
        <w:t>cuales</w:t>
      </w:r>
      <w:r>
        <w:rPr>
          <w:spacing w:val="-11"/>
          <w:w w:val="105"/>
          <w:sz w:val="24"/>
        </w:rPr>
        <w:t> </w:t>
      </w:r>
      <w:r>
        <w:rPr>
          <w:spacing w:val="-2"/>
          <w:w w:val="105"/>
          <w:sz w:val="24"/>
        </w:rPr>
        <w:t>fueron</w:t>
      </w:r>
      <w:r>
        <w:rPr>
          <w:spacing w:val="-10"/>
          <w:w w:val="105"/>
          <w:sz w:val="24"/>
        </w:rPr>
        <w:t> </w:t>
      </w:r>
      <w:r>
        <w:rPr>
          <w:spacing w:val="-2"/>
          <w:w w:val="105"/>
          <w:sz w:val="24"/>
        </w:rPr>
        <w:t>trasladadas</w:t>
      </w:r>
      <w:r>
        <w:rPr>
          <w:spacing w:val="-11"/>
          <w:w w:val="105"/>
          <w:sz w:val="24"/>
        </w:rPr>
        <w:t> </w:t>
      </w:r>
      <w:r>
        <w:rPr>
          <w:spacing w:val="-2"/>
          <w:w w:val="105"/>
          <w:sz w:val="24"/>
        </w:rPr>
        <w:t>a</w:t>
      </w:r>
      <w:r>
        <w:rPr>
          <w:spacing w:val="-7"/>
          <w:w w:val="105"/>
          <w:sz w:val="24"/>
        </w:rPr>
        <w:t> </w:t>
      </w:r>
      <w:r>
        <w:rPr>
          <w:spacing w:val="-2"/>
          <w:w w:val="105"/>
          <w:sz w:val="24"/>
        </w:rPr>
        <w:t>la</w:t>
      </w:r>
      <w:r>
        <w:rPr>
          <w:spacing w:val="-7"/>
          <w:w w:val="105"/>
          <w:sz w:val="24"/>
        </w:rPr>
        <w:t> </w:t>
      </w:r>
      <w:r>
        <w:rPr>
          <w:spacing w:val="-2"/>
          <w:w w:val="105"/>
          <w:sz w:val="24"/>
        </w:rPr>
        <w:t>mesa</w:t>
      </w:r>
      <w:r>
        <w:rPr>
          <w:spacing w:val="-7"/>
          <w:w w:val="105"/>
          <w:sz w:val="24"/>
        </w:rPr>
        <w:t> </w:t>
      </w:r>
      <w:r>
        <w:rPr>
          <w:spacing w:val="-2"/>
          <w:w w:val="105"/>
          <w:sz w:val="24"/>
        </w:rPr>
        <w:t>de</w:t>
      </w:r>
      <w:r>
        <w:rPr>
          <w:spacing w:val="-11"/>
          <w:w w:val="105"/>
          <w:sz w:val="24"/>
        </w:rPr>
        <w:t> </w:t>
      </w:r>
      <w:r>
        <w:rPr>
          <w:spacing w:val="-2"/>
          <w:w w:val="105"/>
          <w:sz w:val="24"/>
        </w:rPr>
        <w:t>trabajo</w:t>
      </w:r>
      <w:r>
        <w:rPr>
          <w:spacing w:val="-7"/>
          <w:w w:val="105"/>
          <w:sz w:val="24"/>
        </w:rPr>
        <w:t> </w:t>
      </w:r>
      <w:r>
        <w:rPr>
          <w:spacing w:val="-2"/>
          <w:w w:val="105"/>
          <w:sz w:val="24"/>
        </w:rPr>
        <w:t>correspondiente para</w:t>
      </w:r>
      <w:r>
        <w:rPr>
          <w:spacing w:val="-8"/>
          <w:w w:val="105"/>
          <w:sz w:val="24"/>
        </w:rPr>
        <w:t> </w:t>
      </w:r>
      <w:r>
        <w:rPr>
          <w:spacing w:val="-2"/>
          <w:w w:val="105"/>
          <w:sz w:val="24"/>
        </w:rPr>
        <w:t>su</w:t>
      </w:r>
      <w:r>
        <w:rPr>
          <w:spacing w:val="-12"/>
          <w:w w:val="105"/>
          <w:sz w:val="24"/>
        </w:rPr>
        <w:t> </w:t>
      </w:r>
      <w:r>
        <w:rPr>
          <w:spacing w:val="-2"/>
          <w:w w:val="105"/>
          <w:sz w:val="24"/>
        </w:rPr>
        <w:t>análisis</w:t>
      </w:r>
      <w:r>
        <w:rPr>
          <w:spacing w:val="-12"/>
          <w:w w:val="105"/>
          <w:sz w:val="24"/>
        </w:rPr>
        <w:t> </w:t>
      </w:r>
      <w:r>
        <w:rPr>
          <w:spacing w:val="-2"/>
          <w:w w:val="105"/>
          <w:sz w:val="24"/>
        </w:rPr>
        <w:t>conforme</w:t>
      </w:r>
      <w:r>
        <w:rPr>
          <w:spacing w:val="-11"/>
          <w:w w:val="105"/>
          <w:sz w:val="24"/>
        </w:rPr>
        <w:t> </w:t>
      </w:r>
      <w:r>
        <w:rPr>
          <w:spacing w:val="-2"/>
          <w:w w:val="105"/>
          <w:sz w:val="24"/>
        </w:rPr>
        <w:t>a</w:t>
      </w:r>
      <w:r>
        <w:rPr>
          <w:spacing w:val="-8"/>
          <w:w w:val="105"/>
          <w:sz w:val="24"/>
        </w:rPr>
        <w:t> </w:t>
      </w:r>
      <w:r>
        <w:rPr>
          <w:spacing w:val="-2"/>
          <w:w w:val="105"/>
          <w:sz w:val="24"/>
        </w:rPr>
        <w:t>criterios</w:t>
      </w:r>
      <w:r>
        <w:rPr>
          <w:spacing w:val="-11"/>
          <w:w w:val="105"/>
          <w:sz w:val="24"/>
        </w:rPr>
        <w:t> </w:t>
      </w:r>
      <w:r>
        <w:rPr>
          <w:spacing w:val="-2"/>
          <w:w w:val="105"/>
          <w:sz w:val="24"/>
        </w:rPr>
        <w:t>técnicos,</w:t>
      </w:r>
      <w:r>
        <w:rPr>
          <w:spacing w:val="-9"/>
          <w:w w:val="105"/>
          <w:sz w:val="24"/>
        </w:rPr>
        <w:t> </w:t>
      </w:r>
      <w:r>
        <w:rPr>
          <w:spacing w:val="-2"/>
          <w:w w:val="105"/>
          <w:sz w:val="24"/>
        </w:rPr>
        <w:t>jurídicos</w:t>
      </w:r>
      <w:r>
        <w:rPr>
          <w:spacing w:val="-11"/>
          <w:w w:val="105"/>
          <w:sz w:val="24"/>
        </w:rPr>
        <w:t> </w:t>
      </w:r>
      <w:r>
        <w:rPr>
          <w:spacing w:val="-2"/>
          <w:w w:val="105"/>
          <w:sz w:val="24"/>
        </w:rPr>
        <w:t>y académicos.</w:t>
      </w:r>
    </w:p>
    <w:p>
      <w:pPr>
        <w:pStyle w:val="BodyText"/>
      </w:pPr>
    </w:p>
    <w:p>
      <w:pPr>
        <w:pStyle w:val="BodyText"/>
        <w:spacing w:before="245"/>
      </w:pPr>
    </w:p>
    <w:p>
      <w:pPr>
        <w:pStyle w:val="ListParagraph"/>
        <w:numPr>
          <w:ilvl w:val="0"/>
          <w:numId w:val="65"/>
        </w:numPr>
        <w:tabs>
          <w:tab w:pos="2123" w:val="left" w:leader="none"/>
          <w:tab w:pos="2126" w:val="left" w:leader="none"/>
        </w:tabs>
        <w:spacing w:line="271" w:lineRule="auto" w:before="0" w:after="0"/>
        <w:ind w:left="2126" w:right="1728" w:hanging="426"/>
        <w:jc w:val="left"/>
        <w:rPr>
          <w:sz w:val="24"/>
        </w:rPr>
      </w:pPr>
      <w:r>
        <w:rPr>
          <w:spacing w:val="-2"/>
          <w:w w:val="105"/>
          <w:sz w:val="24"/>
        </w:rPr>
        <w:t>Tras</w:t>
      </w:r>
      <w:r>
        <w:rPr>
          <w:spacing w:val="-14"/>
          <w:w w:val="105"/>
          <w:sz w:val="24"/>
        </w:rPr>
        <w:t> </w:t>
      </w:r>
      <w:r>
        <w:rPr>
          <w:spacing w:val="-2"/>
          <w:w w:val="105"/>
          <w:sz w:val="24"/>
        </w:rPr>
        <w:t>el</w:t>
      </w:r>
      <w:r>
        <w:rPr>
          <w:spacing w:val="-12"/>
          <w:w w:val="105"/>
          <w:sz w:val="24"/>
        </w:rPr>
        <w:t> </w:t>
      </w:r>
      <w:r>
        <w:rPr>
          <w:spacing w:val="-2"/>
          <w:w w:val="105"/>
          <w:sz w:val="24"/>
        </w:rPr>
        <w:t>análisis</w:t>
      </w:r>
      <w:r>
        <w:rPr>
          <w:spacing w:val="-9"/>
          <w:w w:val="105"/>
          <w:sz w:val="24"/>
        </w:rPr>
        <w:t> </w:t>
      </w:r>
      <w:r>
        <w:rPr>
          <w:spacing w:val="-2"/>
          <w:w w:val="105"/>
          <w:sz w:val="24"/>
        </w:rPr>
        <w:t>técnico,</w:t>
      </w:r>
      <w:r>
        <w:rPr>
          <w:spacing w:val="-12"/>
          <w:w w:val="105"/>
          <w:sz w:val="24"/>
        </w:rPr>
        <w:t> </w:t>
      </w:r>
      <w:r>
        <w:rPr>
          <w:spacing w:val="-2"/>
          <w:w w:val="105"/>
          <w:sz w:val="24"/>
        </w:rPr>
        <w:t>jurídico</w:t>
      </w:r>
      <w:r>
        <w:rPr>
          <w:spacing w:val="-11"/>
          <w:w w:val="105"/>
          <w:sz w:val="24"/>
        </w:rPr>
        <w:t> </w:t>
      </w:r>
      <w:r>
        <w:rPr>
          <w:spacing w:val="-2"/>
          <w:w w:val="105"/>
          <w:sz w:val="24"/>
        </w:rPr>
        <w:t>y</w:t>
      </w:r>
      <w:r>
        <w:rPr>
          <w:spacing w:val="-12"/>
          <w:w w:val="105"/>
          <w:sz w:val="24"/>
        </w:rPr>
        <w:t> </w:t>
      </w:r>
      <w:r>
        <w:rPr>
          <w:spacing w:val="-2"/>
          <w:w w:val="105"/>
          <w:sz w:val="24"/>
        </w:rPr>
        <w:t>académico</w:t>
      </w:r>
      <w:r>
        <w:rPr>
          <w:spacing w:val="-12"/>
          <w:w w:val="105"/>
          <w:sz w:val="24"/>
        </w:rPr>
        <w:t> </w:t>
      </w:r>
      <w:r>
        <w:rPr>
          <w:spacing w:val="-2"/>
          <w:w w:val="105"/>
          <w:sz w:val="24"/>
        </w:rPr>
        <w:t>realizado</w:t>
      </w:r>
      <w:r>
        <w:rPr>
          <w:spacing w:val="-11"/>
          <w:w w:val="105"/>
          <w:sz w:val="24"/>
        </w:rPr>
        <w:t> </w:t>
      </w:r>
      <w:r>
        <w:rPr>
          <w:spacing w:val="-2"/>
          <w:w w:val="105"/>
          <w:sz w:val="24"/>
        </w:rPr>
        <w:t>por</w:t>
      </w:r>
      <w:r>
        <w:rPr>
          <w:spacing w:val="-10"/>
          <w:w w:val="105"/>
          <w:sz w:val="24"/>
        </w:rPr>
        <w:t> </w:t>
      </w:r>
      <w:r>
        <w:rPr>
          <w:spacing w:val="-2"/>
          <w:w w:val="105"/>
          <w:sz w:val="24"/>
        </w:rPr>
        <w:t>la</w:t>
      </w:r>
      <w:r>
        <w:rPr>
          <w:spacing w:val="-11"/>
          <w:w w:val="105"/>
          <w:sz w:val="24"/>
        </w:rPr>
        <w:t> </w:t>
      </w:r>
      <w:r>
        <w:rPr>
          <w:spacing w:val="-2"/>
          <w:w w:val="105"/>
          <w:sz w:val="24"/>
        </w:rPr>
        <w:t>mesa</w:t>
      </w:r>
      <w:r>
        <w:rPr>
          <w:spacing w:val="-11"/>
          <w:w w:val="105"/>
          <w:sz w:val="24"/>
        </w:rPr>
        <w:t> </w:t>
      </w:r>
      <w:r>
        <w:rPr>
          <w:spacing w:val="-2"/>
          <w:w w:val="105"/>
          <w:sz w:val="24"/>
        </w:rPr>
        <w:t>de </w:t>
      </w:r>
      <w:r>
        <w:rPr>
          <w:w w:val="105"/>
          <w:sz w:val="24"/>
        </w:rPr>
        <w:t>trabajo</w:t>
      </w:r>
      <w:r>
        <w:rPr>
          <w:spacing w:val="-18"/>
          <w:w w:val="105"/>
          <w:sz w:val="24"/>
        </w:rPr>
        <w:t> </w:t>
      </w:r>
      <w:r>
        <w:rPr>
          <w:w w:val="105"/>
          <w:sz w:val="24"/>
        </w:rPr>
        <w:t>a</w:t>
      </w:r>
      <w:r>
        <w:rPr>
          <w:spacing w:val="-17"/>
          <w:w w:val="105"/>
          <w:sz w:val="24"/>
        </w:rPr>
        <w:t> </w:t>
      </w:r>
      <w:r>
        <w:rPr>
          <w:w w:val="105"/>
          <w:sz w:val="24"/>
        </w:rPr>
        <w:t>las</w:t>
      </w:r>
      <w:r>
        <w:rPr>
          <w:spacing w:val="-18"/>
          <w:w w:val="105"/>
          <w:sz w:val="24"/>
        </w:rPr>
        <w:t> </w:t>
      </w:r>
      <w:r>
        <w:rPr>
          <w:w w:val="105"/>
          <w:sz w:val="24"/>
        </w:rPr>
        <w:t>mociones</w:t>
      </w:r>
      <w:r>
        <w:rPr>
          <w:spacing w:val="-18"/>
          <w:w w:val="105"/>
          <w:sz w:val="24"/>
        </w:rPr>
        <w:t> </w:t>
      </w:r>
      <w:r>
        <w:rPr>
          <w:w w:val="105"/>
          <w:sz w:val="24"/>
        </w:rPr>
        <w:t>de</w:t>
      </w:r>
      <w:r>
        <w:rPr>
          <w:spacing w:val="-17"/>
          <w:w w:val="105"/>
          <w:sz w:val="24"/>
        </w:rPr>
        <w:t> </w:t>
      </w:r>
      <w:r>
        <w:rPr>
          <w:w w:val="105"/>
          <w:sz w:val="24"/>
        </w:rPr>
        <w:t>fondo,</w:t>
      </w:r>
      <w:r>
        <w:rPr>
          <w:spacing w:val="-18"/>
          <w:w w:val="105"/>
          <w:sz w:val="24"/>
        </w:rPr>
        <w:t> </w:t>
      </w:r>
      <w:r>
        <w:rPr>
          <w:w w:val="105"/>
          <w:sz w:val="24"/>
        </w:rPr>
        <w:t>se</w:t>
      </w:r>
      <w:r>
        <w:rPr>
          <w:spacing w:val="-16"/>
          <w:w w:val="105"/>
          <w:sz w:val="24"/>
        </w:rPr>
        <w:t> </w:t>
      </w:r>
      <w:r>
        <w:rPr>
          <w:w w:val="105"/>
          <w:sz w:val="24"/>
        </w:rPr>
        <w:t>determinó</w:t>
      </w:r>
      <w:r>
        <w:rPr>
          <w:spacing w:val="-13"/>
          <w:w w:val="105"/>
          <w:sz w:val="24"/>
        </w:rPr>
        <w:t> </w:t>
      </w:r>
      <w:r>
        <w:rPr>
          <w:w w:val="105"/>
          <w:sz w:val="24"/>
        </w:rPr>
        <w:t>que</w:t>
      </w:r>
      <w:r>
        <w:rPr>
          <w:spacing w:val="-18"/>
          <w:w w:val="105"/>
          <w:sz w:val="24"/>
        </w:rPr>
        <w:t> </w:t>
      </w:r>
      <w:r>
        <w:rPr>
          <w:w w:val="105"/>
          <w:sz w:val="24"/>
        </w:rPr>
        <w:t>esta</w:t>
      </w:r>
      <w:r>
        <w:rPr>
          <w:spacing w:val="-17"/>
          <w:w w:val="105"/>
          <w:sz w:val="24"/>
        </w:rPr>
        <w:t> </w:t>
      </w:r>
      <w:r>
        <w:rPr>
          <w:w w:val="105"/>
          <w:sz w:val="24"/>
        </w:rPr>
        <w:t>no</w:t>
      </w:r>
      <w:r>
        <w:rPr>
          <w:spacing w:val="-17"/>
          <w:w w:val="105"/>
          <w:sz w:val="24"/>
        </w:rPr>
        <w:t> </w:t>
      </w:r>
      <w:r>
        <w:rPr>
          <w:w w:val="105"/>
          <w:sz w:val="24"/>
        </w:rPr>
        <w:t>contiene elementos</w:t>
      </w:r>
      <w:r>
        <w:rPr>
          <w:spacing w:val="-18"/>
          <w:w w:val="105"/>
          <w:sz w:val="24"/>
        </w:rPr>
        <w:t> </w:t>
      </w:r>
      <w:r>
        <w:rPr>
          <w:w w:val="105"/>
          <w:sz w:val="24"/>
        </w:rPr>
        <w:t>presupuestarios</w:t>
      </w:r>
      <w:r>
        <w:rPr>
          <w:spacing w:val="-17"/>
          <w:w w:val="105"/>
          <w:sz w:val="24"/>
        </w:rPr>
        <w:t> </w:t>
      </w:r>
      <w:r>
        <w:rPr>
          <w:w w:val="105"/>
          <w:sz w:val="24"/>
        </w:rPr>
        <w:t>o</w:t>
      </w:r>
      <w:r>
        <w:rPr>
          <w:spacing w:val="-18"/>
          <w:w w:val="105"/>
          <w:sz w:val="24"/>
        </w:rPr>
        <w:t> </w:t>
      </w:r>
      <w:r>
        <w:rPr>
          <w:w w:val="105"/>
          <w:sz w:val="24"/>
        </w:rPr>
        <w:t>jurídicos</w:t>
      </w:r>
      <w:r>
        <w:rPr>
          <w:spacing w:val="-18"/>
          <w:w w:val="105"/>
          <w:sz w:val="24"/>
        </w:rPr>
        <w:t> </w:t>
      </w:r>
      <w:r>
        <w:rPr>
          <w:w w:val="105"/>
          <w:sz w:val="24"/>
        </w:rPr>
        <w:t>que</w:t>
      </w:r>
      <w:r>
        <w:rPr>
          <w:spacing w:val="-17"/>
          <w:w w:val="105"/>
          <w:sz w:val="24"/>
        </w:rPr>
        <w:t> </w:t>
      </w:r>
      <w:r>
        <w:rPr>
          <w:w w:val="105"/>
          <w:sz w:val="24"/>
        </w:rPr>
        <w:t>contravengan</w:t>
      </w:r>
      <w:r>
        <w:rPr>
          <w:spacing w:val="-18"/>
          <w:w w:val="105"/>
          <w:sz w:val="24"/>
        </w:rPr>
        <w:t> </w:t>
      </w:r>
      <w:r>
        <w:rPr>
          <w:w w:val="105"/>
          <w:sz w:val="24"/>
        </w:rPr>
        <w:t>su implementación.</w:t>
      </w:r>
      <w:r>
        <w:rPr>
          <w:spacing w:val="-18"/>
          <w:w w:val="105"/>
          <w:sz w:val="24"/>
        </w:rPr>
        <w:t> </w:t>
      </w:r>
      <w:r>
        <w:rPr>
          <w:w w:val="105"/>
          <w:sz w:val="24"/>
        </w:rPr>
        <w:t>Además,</w:t>
      </w:r>
      <w:r>
        <w:rPr>
          <w:spacing w:val="-17"/>
          <w:w w:val="105"/>
          <w:sz w:val="24"/>
        </w:rPr>
        <w:t> </w:t>
      </w:r>
      <w:r>
        <w:rPr>
          <w:w w:val="105"/>
          <w:sz w:val="24"/>
        </w:rPr>
        <w:t>se</w:t>
      </w:r>
      <w:r>
        <w:rPr>
          <w:spacing w:val="-18"/>
          <w:w w:val="105"/>
          <w:sz w:val="24"/>
        </w:rPr>
        <w:t> </w:t>
      </w:r>
      <w:r>
        <w:rPr>
          <w:w w:val="105"/>
          <w:sz w:val="24"/>
        </w:rPr>
        <w:t>concilió</w:t>
      </w:r>
      <w:r>
        <w:rPr>
          <w:spacing w:val="-18"/>
          <w:w w:val="105"/>
          <w:sz w:val="24"/>
        </w:rPr>
        <w:t> </w:t>
      </w:r>
      <w:r>
        <w:rPr>
          <w:w w:val="105"/>
          <w:sz w:val="24"/>
        </w:rPr>
        <w:t>la</w:t>
      </w:r>
      <w:r>
        <w:rPr>
          <w:spacing w:val="-17"/>
          <w:w w:val="105"/>
          <w:sz w:val="24"/>
        </w:rPr>
        <w:t> </w:t>
      </w:r>
      <w:r>
        <w:rPr>
          <w:w w:val="105"/>
          <w:sz w:val="24"/>
        </w:rPr>
        <w:t>ponencia</w:t>
      </w:r>
      <w:r>
        <w:rPr>
          <w:spacing w:val="-18"/>
          <w:w w:val="105"/>
          <w:sz w:val="24"/>
        </w:rPr>
        <w:t> </w:t>
      </w:r>
      <w:r>
        <w:rPr>
          <w:w w:val="105"/>
          <w:sz w:val="24"/>
        </w:rPr>
        <w:t>estableciendo</w:t>
      </w:r>
      <w:r>
        <w:rPr>
          <w:spacing w:val="-17"/>
          <w:w w:val="105"/>
          <w:sz w:val="24"/>
        </w:rPr>
        <w:t> </w:t>
      </w:r>
      <w:r>
        <w:rPr>
          <w:w w:val="105"/>
          <w:sz w:val="24"/>
        </w:rPr>
        <w:t>como </w:t>
      </w:r>
      <w:r>
        <w:rPr>
          <w:sz w:val="24"/>
        </w:rPr>
        <w:t>prioridad las acciones que se proponen en la parte resolutiva, coincidiendo </w:t>
      </w:r>
      <w:r>
        <w:rPr>
          <w:w w:val="105"/>
          <w:sz w:val="24"/>
        </w:rPr>
        <w:t>que</w:t>
      </w:r>
      <w:r>
        <w:rPr>
          <w:spacing w:val="-27"/>
          <w:w w:val="105"/>
          <w:sz w:val="24"/>
        </w:rPr>
        <w:t> </w:t>
      </w:r>
      <w:r>
        <w:rPr>
          <w:w w:val="105"/>
          <w:sz w:val="24"/>
        </w:rPr>
        <w:t>la</w:t>
      </w:r>
      <w:r>
        <w:rPr>
          <w:spacing w:val="-23"/>
          <w:w w:val="105"/>
          <w:sz w:val="24"/>
        </w:rPr>
        <w:t> </w:t>
      </w:r>
      <w:r>
        <w:rPr>
          <w:w w:val="105"/>
          <w:sz w:val="24"/>
        </w:rPr>
        <w:t>reforma</w:t>
      </w:r>
      <w:r>
        <w:rPr>
          <w:spacing w:val="-21"/>
          <w:w w:val="105"/>
          <w:sz w:val="24"/>
        </w:rPr>
        <w:t> </w:t>
      </w:r>
      <w:r>
        <w:rPr>
          <w:w w:val="105"/>
          <w:sz w:val="24"/>
        </w:rPr>
        <w:t>propuesta</w:t>
      </w:r>
      <w:r>
        <w:rPr>
          <w:spacing w:val="-23"/>
          <w:w w:val="105"/>
          <w:sz w:val="24"/>
        </w:rPr>
        <w:t> </w:t>
      </w:r>
      <w:r>
        <w:rPr>
          <w:w w:val="105"/>
          <w:sz w:val="24"/>
        </w:rPr>
        <w:t>al</w:t>
      </w:r>
      <w:r>
        <w:rPr>
          <w:spacing w:val="-25"/>
          <w:w w:val="105"/>
          <w:sz w:val="24"/>
        </w:rPr>
        <w:t> </w:t>
      </w:r>
      <w:r>
        <w:rPr>
          <w:w w:val="105"/>
          <w:sz w:val="24"/>
        </w:rPr>
        <w:t>Artículo</w:t>
      </w:r>
      <w:r>
        <w:rPr>
          <w:spacing w:val="-23"/>
          <w:w w:val="105"/>
          <w:sz w:val="24"/>
        </w:rPr>
        <w:t> </w:t>
      </w:r>
      <w:r>
        <w:rPr>
          <w:w w:val="105"/>
          <w:sz w:val="24"/>
        </w:rPr>
        <w:t>3</w:t>
      </w:r>
      <w:r>
        <w:rPr>
          <w:spacing w:val="-25"/>
          <w:w w:val="105"/>
          <w:sz w:val="24"/>
        </w:rPr>
        <w:t> </w:t>
      </w:r>
      <w:r>
        <w:rPr>
          <w:w w:val="105"/>
          <w:sz w:val="24"/>
        </w:rPr>
        <w:t>del</w:t>
      </w:r>
      <w:r>
        <w:rPr>
          <w:spacing w:val="-25"/>
          <w:w w:val="105"/>
          <w:sz w:val="24"/>
        </w:rPr>
        <w:t> </w:t>
      </w:r>
      <w:r>
        <w:rPr>
          <w:w w:val="105"/>
          <w:sz w:val="24"/>
        </w:rPr>
        <w:t>Estatuto</w:t>
      </w:r>
      <w:r>
        <w:rPr>
          <w:spacing w:val="-23"/>
          <w:w w:val="105"/>
          <w:sz w:val="24"/>
        </w:rPr>
        <w:t> </w:t>
      </w:r>
      <w:r>
        <w:rPr>
          <w:w w:val="105"/>
          <w:sz w:val="24"/>
        </w:rPr>
        <w:t>Orgánico</w:t>
      </w:r>
      <w:r>
        <w:rPr>
          <w:spacing w:val="-25"/>
          <w:w w:val="105"/>
          <w:sz w:val="24"/>
        </w:rPr>
        <w:t> </w:t>
      </w:r>
      <w:r>
        <w:rPr>
          <w:w w:val="105"/>
          <w:sz w:val="24"/>
        </w:rPr>
        <w:t>tendría</w:t>
      </w:r>
      <w:r>
        <w:rPr>
          <w:spacing w:val="-22"/>
          <w:w w:val="105"/>
          <w:sz w:val="24"/>
        </w:rPr>
        <w:t> </w:t>
      </w:r>
      <w:r>
        <w:rPr>
          <w:w w:val="105"/>
          <w:sz w:val="24"/>
        </w:rPr>
        <w:t>un trámite</w:t>
      </w:r>
      <w:r>
        <w:rPr>
          <w:spacing w:val="-15"/>
          <w:w w:val="105"/>
          <w:sz w:val="24"/>
        </w:rPr>
        <w:t> </w:t>
      </w:r>
      <w:r>
        <w:rPr>
          <w:w w:val="105"/>
          <w:sz w:val="24"/>
        </w:rPr>
        <w:t>más</w:t>
      </w:r>
      <w:r>
        <w:rPr>
          <w:spacing w:val="-15"/>
          <w:w w:val="105"/>
          <w:sz w:val="24"/>
        </w:rPr>
        <w:t> </w:t>
      </w:r>
      <w:r>
        <w:rPr>
          <w:w w:val="105"/>
          <w:sz w:val="24"/>
        </w:rPr>
        <w:t>largo</w:t>
      </w:r>
      <w:r>
        <w:rPr>
          <w:spacing w:val="-12"/>
          <w:w w:val="105"/>
          <w:sz w:val="24"/>
        </w:rPr>
        <w:t> </w:t>
      </w:r>
      <w:r>
        <w:rPr>
          <w:w w:val="105"/>
          <w:sz w:val="24"/>
        </w:rPr>
        <w:t>en</w:t>
      </w:r>
      <w:r>
        <w:rPr>
          <w:spacing w:val="-15"/>
          <w:w w:val="105"/>
          <w:sz w:val="24"/>
        </w:rPr>
        <w:t> </w:t>
      </w:r>
      <w:r>
        <w:rPr>
          <w:w w:val="105"/>
          <w:sz w:val="24"/>
        </w:rPr>
        <w:t>tiempo,</w:t>
      </w:r>
      <w:r>
        <w:rPr>
          <w:spacing w:val="-13"/>
          <w:w w:val="105"/>
          <w:sz w:val="24"/>
        </w:rPr>
        <w:t> </w:t>
      </w:r>
      <w:r>
        <w:rPr>
          <w:w w:val="105"/>
          <w:sz w:val="24"/>
        </w:rPr>
        <w:t>lo</w:t>
      </w:r>
      <w:r>
        <w:rPr>
          <w:spacing w:val="-13"/>
          <w:w w:val="105"/>
          <w:sz w:val="24"/>
        </w:rPr>
        <w:t> </w:t>
      </w:r>
      <w:r>
        <w:rPr>
          <w:w w:val="105"/>
          <w:sz w:val="24"/>
        </w:rPr>
        <w:t>cual</w:t>
      </w:r>
      <w:r>
        <w:rPr>
          <w:spacing w:val="-9"/>
          <w:w w:val="105"/>
          <w:sz w:val="24"/>
        </w:rPr>
        <w:t> </w:t>
      </w:r>
      <w:r>
        <w:rPr>
          <w:w w:val="105"/>
          <w:sz w:val="24"/>
        </w:rPr>
        <w:t>no</w:t>
      </w:r>
      <w:r>
        <w:rPr>
          <w:spacing w:val="-12"/>
          <w:w w:val="105"/>
          <w:sz w:val="24"/>
        </w:rPr>
        <w:t> </w:t>
      </w:r>
      <w:r>
        <w:rPr>
          <w:w w:val="105"/>
          <w:sz w:val="24"/>
        </w:rPr>
        <w:t>se</w:t>
      </w:r>
      <w:r>
        <w:rPr>
          <w:spacing w:val="-15"/>
          <w:w w:val="105"/>
          <w:sz w:val="24"/>
        </w:rPr>
        <w:t> </w:t>
      </w:r>
      <w:r>
        <w:rPr>
          <w:w w:val="105"/>
          <w:sz w:val="24"/>
        </w:rPr>
        <w:t>ve</w:t>
      </w:r>
      <w:r>
        <w:rPr>
          <w:spacing w:val="-15"/>
          <w:w w:val="105"/>
          <w:sz w:val="24"/>
        </w:rPr>
        <w:t> </w:t>
      </w:r>
      <w:r>
        <w:rPr>
          <w:w w:val="105"/>
          <w:sz w:val="24"/>
        </w:rPr>
        <w:t>como</w:t>
      </w:r>
      <w:r>
        <w:rPr>
          <w:spacing w:val="-12"/>
          <w:w w:val="105"/>
          <w:sz w:val="24"/>
        </w:rPr>
        <w:t> </w:t>
      </w:r>
      <w:r>
        <w:rPr>
          <w:w w:val="105"/>
          <w:sz w:val="24"/>
        </w:rPr>
        <w:t>prioritario</w:t>
      </w:r>
      <w:r>
        <w:rPr>
          <w:spacing w:val="-12"/>
          <w:w w:val="105"/>
          <w:sz w:val="24"/>
        </w:rPr>
        <w:t> </w:t>
      </w:r>
      <w:r>
        <w:rPr>
          <w:w w:val="105"/>
          <w:sz w:val="24"/>
        </w:rPr>
        <w:t>y</w:t>
      </w:r>
      <w:r>
        <w:rPr>
          <w:spacing w:val="-13"/>
          <w:w w:val="105"/>
          <w:sz w:val="24"/>
        </w:rPr>
        <w:t> </w:t>
      </w:r>
      <w:r>
        <w:rPr>
          <w:w w:val="105"/>
          <w:sz w:val="24"/>
        </w:rPr>
        <w:t>en</w:t>
      </w:r>
      <w:r>
        <w:rPr>
          <w:spacing w:val="-15"/>
          <w:w w:val="105"/>
          <w:sz w:val="24"/>
        </w:rPr>
        <w:t> </w:t>
      </w:r>
      <w:r>
        <w:rPr>
          <w:w w:val="105"/>
          <w:sz w:val="24"/>
        </w:rPr>
        <w:t>su lugar,</w:t>
      </w:r>
      <w:r>
        <w:rPr>
          <w:spacing w:val="-18"/>
          <w:w w:val="105"/>
          <w:sz w:val="24"/>
        </w:rPr>
        <w:t> </w:t>
      </w:r>
      <w:r>
        <w:rPr>
          <w:w w:val="105"/>
          <w:sz w:val="24"/>
        </w:rPr>
        <w:t>aspectos</w:t>
      </w:r>
      <w:r>
        <w:rPr>
          <w:spacing w:val="-17"/>
          <w:w w:val="105"/>
          <w:sz w:val="24"/>
        </w:rPr>
        <w:t> </w:t>
      </w:r>
      <w:r>
        <w:rPr>
          <w:w w:val="105"/>
          <w:sz w:val="24"/>
        </w:rPr>
        <w:t>como</w:t>
      </w:r>
      <w:r>
        <w:rPr>
          <w:spacing w:val="-18"/>
          <w:w w:val="105"/>
          <w:sz w:val="24"/>
        </w:rPr>
        <w:t> </w:t>
      </w:r>
      <w:r>
        <w:rPr>
          <w:w w:val="105"/>
          <w:sz w:val="24"/>
        </w:rPr>
        <w:t>la</w:t>
      </w:r>
      <w:r>
        <w:rPr>
          <w:spacing w:val="-18"/>
          <w:w w:val="105"/>
          <w:sz w:val="24"/>
        </w:rPr>
        <w:t> </w:t>
      </w:r>
      <w:r>
        <w:rPr>
          <w:w w:val="105"/>
          <w:sz w:val="24"/>
        </w:rPr>
        <w:t>capacitación</w:t>
      </w:r>
      <w:r>
        <w:rPr>
          <w:spacing w:val="-17"/>
          <w:w w:val="105"/>
          <w:sz w:val="24"/>
        </w:rPr>
        <w:t> </w:t>
      </w:r>
      <w:r>
        <w:rPr>
          <w:w w:val="105"/>
          <w:sz w:val="24"/>
        </w:rPr>
        <w:t>y</w:t>
      </w:r>
      <w:r>
        <w:rPr>
          <w:spacing w:val="-18"/>
          <w:w w:val="105"/>
          <w:sz w:val="24"/>
        </w:rPr>
        <w:t> </w:t>
      </w:r>
      <w:r>
        <w:rPr>
          <w:w w:val="105"/>
          <w:sz w:val="24"/>
        </w:rPr>
        <w:t>la</w:t>
      </w:r>
      <w:r>
        <w:rPr>
          <w:spacing w:val="-17"/>
          <w:w w:val="105"/>
          <w:sz w:val="24"/>
        </w:rPr>
        <w:t> </w:t>
      </w:r>
      <w:r>
        <w:rPr>
          <w:w w:val="105"/>
          <w:sz w:val="24"/>
        </w:rPr>
        <w:t>reforma</w:t>
      </w:r>
      <w:r>
        <w:rPr>
          <w:spacing w:val="-18"/>
          <w:w w:val="105"/>
          <w:sz w:val="24"/>
        </w:rPr>
        <w:t> </w:t>
      </w:r>
      <w:r>
        <w:rPr>
          <w:w w:val="105"/>
          <w:sz w:val="24"/>
        </w:rPr>
        <w:t>de</w:t>
      </w:r>
      <w:r>
        <w:rPr>
          <w:spacing w:val="-17"/>
          <w:w w:val="105"/>
          <w:sz w:val="24"/>
        </w:rPr>
        <w:t> </w:t>
      </w:r>
      <w:r>
        <w:rPr>
          <w:w w:val="105"/>
          <w:sz w:val="24"/>
        </w:rPr>
        <w:t>reglamentos específicos</w:t>
      </w:r>
      <w:r>
        <w:rPr>
          <w:spacing w:val="-17"/>
          <w:w w:val="105"/>
          <w:sz w:val="24"/>
        </w:rPr>
        <w:t> </w:t>
      </w:r>
      <w:r>
        <w:rPr>
          <w:w w:val="105"/>
          <w:sz w:val="24"/>
        </w:rPr>
        <w:t>pueden</w:t>
      </w:r>
      <w:r>
        <w:rPr>
          <w:spacing w:val="-13"/>
          <w:w w:val="105"/>
          <w:sz w:val="24"/>
        </w:rPr>
        <w:t> </w:t>
      </w:r>
      <w:r>
        <w:rPr>
          <w:w w:val="105"/>
          <w:sz w:val="24"/>
        </w:rPr>
        <w:t>cumplir</w:t>
      </w:r>
      <w:r>
        <w:rPr>
          <w:spacing w:val="-15"/>
          <w:w w:val="105"/>
          <w:sz w:val="24"/>
        </w:rPr>
        <w:t> </w:t>
      </w:r>
      <w:r>
        <w:rPr>
          <w:w w:val="105"/>
          <w:sz w:val="24"/>
        </w:rPr>
        <w:t>con</w:t>
      </w:r>
      <w:r>
        <w:rPr>
          <w:spacing w:val="-12"/>
          <w:w w:val="105"/>
          <w:sz w:val="24"/>
        </w:rPr>
        <w:t> </w:t>
      </w:r>
      <w:r>
        <w:rPr>
          <w:w w:val="105"/>
          <w:sz w:val="24"/>
        </w:rPr>
        <w:t>el</w:t>
      </w:r>
      <w:r>
        <w:rPr>
          <w:spacing w:val="-16"/>
          <w:w w:val="105"/>
          <w:sz w:val="24"/>
        </w:rPr>
        <w:t> </w:t>
      </w:r>
      <w:r>
        <w:rPr>
          <w:w w:val="105"/>
          <w:sz w:val="24"/>
        </w:rPr>
        <w:t>objetivo</w:t>
      </w:r>
      <w:r>
        <w:rPr>
          <w:spacing w:val="-15"/>
          <w:w w:val="105"/>
          <w:sz w:val="24"/>
        </w:rPr>
        <w:t> </w:t>
      </w:r>
      <w:r>
        <w:rPr>
          <w:w w:val="105"/>
          <w:sz w:val="24"/>
        </w:rPr>
        <w:t>de</w:t>
      </w:r>
      <w:r>
        <w:rPr>
          <w:spacing w:val="-18"/>
          <w:w w:val="105"/>
          <w:sz w:val="24"/>
        </w:rPr>
        <w:t> </w:t>
      </w:r>
      <w:r>
        <w:rPr>
          <w:w w:val="105"/>
          <w:sz w:val="24"/>
        </w:rPr>
        <w:t>la</w:t>
      </w:r>
      <w:r>
        <w:rPr>
          <w:spacing w:val="-8"/>
          <w:w w:val="105"/>
          <w:sz w:val="24"/>
        </w:rPr>
        <w:t> </w:t>
      </w:r>
      <w:r>
        <w:rPr>
          <w:w w:val="105"/>
          <w:sz w:val="24"/>
        </w:rPr>
        <w:t>propuesta.</w:t>
      </w:r>
    </w:p>
    <w:p>
      <w:pPr>
        <w:pStyle w:val="BodyText"/>
      </w:pPr>
    </w:p>
    <w:p>
      <w:pPr>
        <w:pStyle w:val="BodyText"/>
        <w:spacing w:before="242"/>
      </w:pPr>
    </w:p>
    <w:p>
      <w:pPr>
        <w:pStyle w:val="ListParagraph"/>
        <w:numPr>
          <w:ilvl w:val="0"/>
          <w:numId w:val="65"/>
        </w:numPr>
        <w:tabs>
          <w:tab w:pos="2123" w:val="left" w:leader="none"/>
          <w:tab w:pos="2126" w:val="left" w:leader="none"/>
        </w:tabs>
        <w:spacing w:line="271" w:lineRule="auto" w:before="0" w:after="0"/>
        <w:ind w:left="2126" w:right="2053" w:hanging="426"/>
        <w:jc w:val="left"/>
        <w:rPr>
          <w:sz w:val="24"/>
        </w:rPr>
      </w:pPr>
      <w:r>
        <w:rPr>
          <w:sz w:val="24"/>
        </w:rPr>
        <w:t>La propuesta procura corregir prácticas internas excesivamente formalistas en la toma de decisiones y dispone que los actos administrativos</w:t>
      </w:r>
      <w:r>
        <w:rPr>
          <w:spacing w:val="-3"/>
          <w:sz w:val="24"/>
        </w:rPr>
        <w:t> </w:t>
      </w:r>
      <w:r>
        <w:rPr>
          <w:sz w:val="24"/>
        </w:rPr>
        <w:t>se sustenten en</w:t>
      </w:r>
      <w:r>
        <w:rPr>
          <w:spacing w:val="-4"/>
          <w:sz w:val="24"/>
        </w:rPr>
        <w:t> </w:t>
      </w:r>
      <w:r>
        <w:rPr>
          <w:sz w:val="24"/>
        </w:rPr>
        <w:t>principios garantistas—pro-</w:t>
      </w:r>
      <w:r>
        <w:rPr>
          <w:spacing w:val="-21"/>
          <w:sz w:val="24"/>
        </w:rPr>
        <w:t> </w:t>
      </w:r>
      <w:r>
        <w:rPr>
          <w:sz w:val="24"/>
        </w:rPr>
        <w:t>p</w:t>
      </w:r>
      <w:r>
        <w:rPr>
          <w:spacing w:val="-20"/>
          <w:sz w:val="24"/>
        </w:rPr>
        <w:t> </w:t>
      </w:r>
      <w:r>
        <w:rPr>
          <w:sz w:val="24"/>
        </w:rPr>
        <w:t>e</w:t>
      </w:r>
      <w:r>
        <w:rPr>
          <w:spacing w:val="-22"/>
          <w:sz w:val="24"/>
        </w:rPr>
        <w:t> </w:t>
      </w:r>
      <w:r>
        <w:rPr>
          <w:sz w:val="24"/>
        </w:rPr>
        <w:t>r</w:t>
      </w:r>
      <w:r>
        <w:rPr>
          <w:spacing w:val="-17"/>
          <w:sz w:val="24"/>
        </w:rPr>
        <w:t> </w:t>
      </w:r>
      <w:r>
        <w:rPr>
          <w:sz w:val="24"/>
        </w:rPr>
        <w:t>s</w:t>
      </w:r>
      <w:r>
        <w:rPr>
          <w:spacing w:val="-22"/>
          <w:sz w:val="24"/>
        </w:rPr>
        <w:t> </w:t>
      </w:r>
      <w:r>
        <w:rPr>
          <w:sz w:val="24"/>
        </w:rPr>
        <w:t>o</w:t>
      </w:r>
      <w:r>
        <w:rPr>
          <w:spacing w:val="-20"/>
          <w:sz w:val="24"/>
        </w:rPr>
        <w:t> </w:t>
      </w:r>
      <w:r>
        <w:rPr>
          <w:sz w:val="24"/>
        </w:rPr>
        <w:t>n</w:t>
      </w:r>
      <w:r>
        <w:rPr>
          <w:spacing w:val="-22"/>
          <w:sz w:val="24"/>
        </w:rPr>
        <w:t> </w:t>
      </w:r>
      <w:r>
        <w:rPr>
          <w:sz w:val="24"/>
        </w:rPr>
        <w:t>a</w:t>
      </w:r>
      <w:r>
        <w:rPr>
          <w:spacing w:val="-15"/>
          <w:sz w:val="24"/>
        </w:rPr>
        <w:t> </w:t>
      </w:r>
      <w:r>
        <w:rPr>
          <w:sz w:val="24"/>
        </w:rPr>
        <w:t>, informalidad, subsanación y legalidad sustantiva— para asegurar una</w:t>
      </w:r>
      <w:r>
        <w:rPr>
          <w:spacing w:val="40"/>
          <w:sz w:val="24"/>
        </w:rPr>
        <w:t> </w:t>
      </w:r>
      <w:r>
        <w:rPr>
          <w:sz w:val="24"/>
        </w:rPr>
        <w:t>interpretación centrada en los derechos de la</w:t>
      </w:r>
      <w:r>
        <w:rPr>
          <w:spacing w:val="40"/>
          <w:sz w:val="24"/>
        </w:rPr>
        <w:t> </w:t>
      </w:r>
      <w:r>
        <w:rPr>
          <w:sz w:val="24"/>
        </w:rPr>
        <w:t>persona funcionaria.</w:t>
      </w:r>
      <w:r>
        <w:rPr>
          <w:spacing w:val="40"/>
          <w:sz w:val="24"/>
        </w:rPr>
        <w:t> </w:t>
      </w:r>
      <w:r>
        <w:rPr>
          <w:sz w:val="24"/>
        </w:rPr>
        <w:t>Asimismo,</w:t>
      </w:r>
      <w:r>
        <w:rPr>
          <w:spacing w:val="40"/>
          <w:sz w:val="24"/>
        </w:rPr>
        <w:t> </w:t>
      </w:r>
      <w:r>
        <w:rPr>
          <w:sz w:val="24"/>
        </w:rPr>
        <w:t>plantea</w:t>
      </w:r>
      <w:r>
        <w:rPr>
          <w:spacing w:val="40"/>
          <w:sz w:val="24"/>
        </w:rPr>
        <w:t> </w:t>
      </w:r>
      <w:r>
        <w:rPr>
          <w:sz w:val="24"/>
        </w:rPr>
        <w:t>revisión de la normativa que incide en los derechos</w:t>
      </w:r>
    </w:p>
    <w:p>
      <w:pPr>
        <w:pStyle w:val="ListParagraph"/>
        <w:spacing w:after="0" w:line="271" w:lineRule="auto"/>
        <w:jc w:val="left"/>
        <w:rPr>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71" w:lineRule="auto"/>
        <w:ind w:left="2126" w:right="1894"/>
      </w:pPr>
      <w:r>
        <w:rPr/>
        <w:t>relacionados</w:t>
      </w:r>
      <w:r>
        <w:rPr>
          <w:spacing w:val="-1"/>
        </w:rPr>
        <w:t> </w:t>
      </w:r>
      <w:r>
        <w:rPr/>
        <w:t>con</w:t>
      </w:r>
      <w:r>
        <w:rPr>
          <w:spacing w:val="-1"/>
        </w:rPr>
        <w:t> </w:t>
      </w:r>
      <w:r>
        <w:rPr/>
        <w:t>el ejercicio de sus</w:t>
      </w:r>
      <w:r>
        <w:rPr>
          <w:spacing w:val="-3"/>
        </w:rPr>
        <w:t> </w:t>
      </w:r>
      <w:r>
        <w:rPr/>
        <w:t>funciones</w:t>
      </w:r>
      <w:r>
        <w:rPr>
          <w:spacing w:val="-3"/>
        </w:rPr>
        <w:t> </w:t>
      </w:r>
      <w:r>
        <w:rPr/>
        <w:t>y la</w:t>
      </w:r>
      <w:r>
        <w:rPr>
          <w:spacing w:val="-4"/>
        </w:rPr>
        <w:t> </w:t>
      </w:r>
      <w:r>
        <w:rPr/>
        <w:t>implementación</w:t>
      </w:r>
      <w:r>
        <w:rPr>
          <w:spacing w:val="-5"/>
        </w:rPr>
        <w:t> </w:t>
      </w:r>
      <w:r>
        <w:rPr/>
        <w:t>de</w:t>
      </w:r>
      <w:r>
        <w:rPr>
          <w:spacing w:val="-9"/>
        </w:rPr>
        <w:t> </w:t>
      </w:r>
      <w:r>
        <w:rPr/>
        <w:t>un </w:t>
      </w:r>
      <w:r>
        <w:rPr>
          <w:w w:val="105"/>
        </w:rPr>
        <w:t>programa</w:t>
      </w:r>
      <w:r>
        <w:rPr>
          <w:spacing w:val="-16"/>
          <w:w w:val="105"/>
        </w:rPr>
        <w:t> </w:t>
      </w:r>
      <w:r>
        <w:rPr>
          <w:w w:val="105"/>
        </w:rPr>
        <w:t>institucional</w:t>
      </w:r>
      <w:r>
        <w:rPr>
          <w:spacing w:val="-18"/>
          <w:w w:val="105"/>
        </w:rPr>
        <w:t> </w:t>
      </w:r>
      <w:r>
        <w:rPr>
          <w:w w:val="105"/>
        </w:rPr>
        <w:t>de</w:t>
      </w:r>
      <w:r>
        <w:rPr>
          <w:spacing w:val="-21"/>
          <w:w w:val="105"/>
        </w:rPr>
        <w:t> </w:t>
      </w:r>
      <w:r>
        <w:rPr>
          <w:w w:val="105"/>
        </w:rPr>
        <w:t>capacitación,</w:t>
      </w:r>
      <w:r>
        <w:rPr>
          <w:spacing w:val="-18"/>
          <w:w w:val="105"/>
        </w:rPr>
        <w:t> </w:t>
      </w:r>
      <w:r>
        <w:rPr>
          <w:w w:val="105"/>
        </w:rPr>
        <w:t>con</w:t>
      </w:r>
      <w:r>
        <w:rPr>
          <w:spacing w:val="-19"/>
          <w:w w:val="105"/>
        </w:rPr>
        <w:t> </w:t>
      </w:r>
      <w:r>
        <w:rPr>
          <w:w w:val="105"/>
        </w:rPr>
        <w:t>el</w:t>
      </w:r>
      <w:r>
        <w:rPr>
          <w:spacing w:val="-19"/>
          <w:w w:val="105"/>
        </w:rPr>
        <w:t> </w:t>
      </w:r>
      <w:r>
        <w:rPr>
          <w:w w:val="105"/>
        </w:rPr>
        <w:t>objetivo</w:t>
      </w:r>
      <w:r>
        <w:rPr>
          <w:spacing w:val="-13"/>
          <w:w w:val="105"/>
        </w:rPr>
        <w:t> </w:t>
      </w:r>
      <w:r>
        <w:rPr>
          <w:w w:val="105"/>
        </w:rPr>
        <w:t>de</w:t>
      </w:r>
      <w:r>
        <w:rPr>
          <w:spacing w:val="-16"/>
          <w:w w:val="105"/>
        </w:rPr>
        <w:t> </w:t>
      </w:r>
      <w:r>
        <w:rPr>
          <w:w w:val="105"/>
        </w:rPr>
        <w:t>mejorar</w:t>
      </w:r>
      <w:r>
        <w:rPr>
          <w:spacing w:val="-13"/>
          <w:w w:val="105"/>
        </w:rPr>
        <w:t> </w:t>
      </w:r>
      <w:r>
        <w:rPr>
          <w:w w:val="105"/>
        </w:rPr>
        <w:t>la </w:t>
      </w:r>
      <w:r>
        <w:rPr>
          <w:spacing w:val="-2"/>
          <w:w w:val="105"/>
        </w:rPr>
        <w:t>motivación,</w:t>
      </w:r>
      <w:r>
        <w:rPr>
          <w:spacing w:val="-9"/>
          <w:w w:val="105"/>
        </w:rPr>
        <w:t> </w:t>
      </w:r>
      <w:r>
        <w:rPr>
          <w:spacing w:val="-2"/>
          <w:w w:val="105"/>
        </w:rPr>
        <w:t>reducir</w:t>
      </w:r>
      <w:r>
        <w:rPr>
          <w:spacing w:val="-8"/>
          <w:w w:val="105"/>
        </w:rPr>
        <w:t> </w:t>
      </w:r>
      <w:r>
        <w:rPr>
          <w:spacing w:val="-2"/>
          <w:w w:val="105"/>
        </w:rPr>
        <w:t>la</w:t>
      </w:r>
      <w:r>
        <w:rPr>
          <w:spacing w:val="-8"/>
          <w:w w:val="105"/>
        </w:rPr>
        <w:t> </w:t>
      </w:r>
      <w:r>
        <w:rPr>
          <w:spacing w:val="-2"/>
          <w:w w:val="105"/>
        </w:rPr>
        <w:t>conflictividad</w:t>
      </w:r>
      <w:r>
        <w:rPr>
          <w:spacing w:val="-9"/>
          <w:w w:val="105"/>
        </w:rPr>
        <w:t> </w:t>
      </w:r>
      <w:r>
        <w:rPr>
          <w:spacing w:val="-2"/>
          <w:w w:val="105"/>
        </w:rPr>
        <w:t>y</w:t>
      </w:r>
      <w:r>
        <w:rPr>
          <w:spacing w:val="-9"/>
          <w:w w:val="105"/>
        </w:rPr>
        <w:t> </w:t>
      </w:r>
      <w:r>
        <w:rPr>
          <w:spacing w:val="-2"/>
          <w:w w:val="105"/>
        </w:rPr>
        <w:t>fortalecer</w:t>
      </w:r>
      <w:r>
        <w:rPr>
          <w:spacing w:val="-13"/>
          <w:w w:val="105"/>
        </w:rPr>
        <w:t> </w:t>
      </w:r>
      <w:r>
        <w:rPr>
          <w:spacing w:val="-2"/>
          <w:w w:val="105"/>
        </w:rPr>
        <w:t>la</w:t>
      </w:r>
      <w:r>
        <w:rPr>
          <w:spacing w:val="-8"/>
          <w:w w:val="105"/>
        </w:rPr>
        <w:t> </w:t>
      </w:r>
      <w:r>
        <w:rPr>
          <w:spacing w:val="-2"/>
          <w:w w:val="105"/>
        </w:rPr>
        <w:t>atracción,</w:t>
      </w:r>
      <w:r>
        <w:rPr>
          <w:spacing w:val="-9"/>
          <w:w w:val="105"/>
        </w:rPr>
        <w:t> </w:t>
      </w:r>
      <w:r>
        <w:rPr>
          <w:spacing w:val="-2"/>
          <w:w w:val="105"/>
        </w:rPr>
        <w:t>retención</w:t>
      </w:r>
      <w:r>
        <w:rPr>
          <w:spacing w:val="-10"/>
          <w:w w:val="105"/>
        </w:rPr>
        <w:t> </w:t>
      </w:r>
      <w:r>
        <w:rPr>
          <w:spacing w:val="-2"/>
          <w:w w:val="105"/>
        </w:rPr>
        <w:t>y </w:t>
      </w:r>
      <w:r>
        <w:rPr/>
        <w:t>desarrollo del talento, en coherencia con las políticas y ejes estratégicos </w:t>
      </w:r>
      <w:r>
        <w:rPr>
          <w:w w:val="105"/>
        </w:rPr>
        <w:t>del</w:t>
      </w:r>
      <w:r>
        <w:rPr>
          <w:spacing w:val="-1"/>
          <w:w w:val="105"/>
        </w:rPr>
        <w:t> </w:t>
      </w:r>
      <w:r>
        <w:rPr>
          <w:w w:val="105"/>
        </w:rPr>
        <w:t>ITCR.</w:t>
      </w:r>
    </w:p>
    <w:p>
      <w:pPr>
        <w:pStyle w:val="BodyText"/>
      </w:pPr>
    </w:p>
    <w:p>
      <w:pPr>
        <w:pStyle w:val="BodyText"/>
        <w:spacing w:before="240"/>
      </w:pPr>
    </w:p>
    <w:p>
      <w:pPr>
        <w:pStyle w:val="ListParagraph"/>
        <w:numPr>
          <w:ilvl w:val="0"/>
          <w:numId w:val="65"/>
        </w:numPr>
        <w:tabs>
          <w:tab w:pos="2123" w:val="left" w:leader="none"/>
          <w:tab w:pos="2126" w:val="left" w:leader="none"/>
        </w:tabs>
        <w:spacing w:line="268" w:lineRule="auto" w:before="0" w:after="0"/>
        <w:ind w:left="2126" w:right="2241" w:hanging="426"/>
        <w:jc w:val="left"/>
        <w:rPr>
          <w:sz w:val="24"/>
        </w:rPr>
      </w:pPr>
      <w:r>
        <w:rPr>
          <w:sz w:val="24"/>
        </w:rPr>
        <w:t>El</w:t>
      </w:r>
      <w:r>
        <w:rPr>
          <w:spacing w:val="-8"/>
          <w:sz w:val="24"/>
        </w:rPr>
        <w:t> </w:t>
      </w:r>
      <w:r>
        <w:rPr>
          <w:sz w:val="24"/>
        </w:rPr>
        <w:t>Artículo</w:t>
      </w:r>
      <w:r>
        <w:rPr>
          <w:spacing w:val="-5"/>
          <w:sz w:val="24"/>
        </w:rPr>
        <w:t> </w:t>
      </w:r>
      <w:r>
        <w:rPr>
          <w:sz w:val="24"/>
        </w:rPr>
        <w:t>11</w:t>
      </w:r>
      <w:r>
        <w:rPr>
          <w:spacing w:val="-6"/>
          <w:sz w:val="24"/>
        </w:rPr>
        <w:t> </w:t>
      </w:r>
      <w:r>
        <w:rPr>
          <w:sz w:val="24"/>
        </w:rPr>
        <w:t>de</w:t>
      </w:r>
      <w:r>
        <w:rPr>
          <w:spacing w:val="-9"/>
          <w:sz w:val="24"/>
        </w:rPr>
        <w:t> </w:t>
      </w:r>
      <w:r>
        <w:rPr>
          <w:sz w:val="24"/>
        </w:rPr>
        <w:t>la</w:t>
      </w:r>
      <w:r>
        <w:rPr>
          <w:spacing w:val="-6"/>
          <w:sz w:val="24"/>
        </w:rPr>
        <w:t> </w:t>
      </w:r>
      <w:r>
        <w:rPr>
          <w:sz w:val="24"/>
        </w:rPr>
        <w:t>Constitución</w:t>
      </w:r>
      <w:r>
        <w:rPr>
          <w:spacing w:val="-6"/>
          <w:sz w:val="24"/>
        </w:rPr>
        <w:t> </w:t>
      </w:r>
      <w:r>
        <w:rPr>
          <w:sz w:val="24"/>
        </w:rPr>
        <w:t>Política</w:t>
      </w:r>
      <w:r>
        <w:rPr>
          <w:spacing w:val="-6"/>
          <w:sz w:val="24"/>
        </w:rPr>
        <w:t> </w:t>
      </w:r>
      <w:r>
        <w:rPr>
          <w:sz w:val="24"/>
        </w:rPr>
        <w:t>de</w:t>
      </w:r>
      <w:r>
        <w:rPr>
          <w:spacing w:val="-9"/>
          <w:sz w:val="24"/>
        </w:rPr>
        <w:t> </w:t>
      </w:r>
      <w:r>
        <w:rPr>
          <w:sz w:val="24"/>
        </w:rPr>
        <w:t>la</w:t>
      </w:r>
      <w:r>
        <w:rPr>
          <w:spacing w:val="-6"/>
          <w:sz w:val="24"/>
        </w:rPr>
        <w:t> </w:t>
      </w:r>
      <w:r>
        <w:rPr>
          <w:sz w:val="24"/>
        </w:rPr>
        <w:t>República</w:t>
      </w:r>
      <w:r>
        <w:rPr>
          <w:spacing w:val="-4"/>
          <w:sz w:val="24"/>
        </w:rPr>
        <w:t> </w:t>
      </w:r>
      <w:r>
        <w:rPr>
          <w:sz w:val="24"/>
        </w:rPr>
        <w:t>de</w:t>
      </w:r>
      <w:r>
        <w:rPr>
          <w:spacing w:val="-10"/>
          <w:sz w:val="24"/>
        </w:rPr>
        <w:t> </w:t>
      </w:r>
      <w:r>
        <w:rPr>
          <w:sz w:val="24"/>
        </w:rPr>
        <w:t>Costa</w:t>
      </w:r>
      <w:r>
        <w:rPr>
          <w:spacing w:val="-4"/>
          <w:sz w:val="24"/>
        </w:rPr>
        <w:t> </w:t>
      </w:r>
      <w:r>
        <w:rPr>
          <w:sz w:val="24"/>
        </w:rPr>
        <w:t>Rica </w:t>
      </w:r>
      <w:r>
        <w:rPr>
          <w:spacing w:val="-2"/>
          <w:w w:val="105"/>
          <w:sz w:val="24"/>
        </w:rPr>
        <w:t>dispone:</w:t>
      </w:r>
    </w:p>
    <w:p>
      <w:pPr>
        <w:pStyle w:val="BodyText"/>
      </w:pPr>
    </w:p>
    <w:p>
      <w:pPr>
        <w:pStyle w:val="BodyText"/>
        <w:spacing w:before="244"/>
      </w:pPr>
    </w:p>
    <w:p>
      <w:pPr>
        <w:spacing w:line="271" w:lineRule="auto" w:before="1"/>
        <w:ind w:left="2406" w:right="2119" w:firstLine="0"/>
        <w:jc w:val="left"/>
        <w:rPr>
          <w:i/>
          <w:sz w:val="24"/>
        </w:rPr>
      </w:pPr>
      <w:r>
        <w:rPr>
          <w:i/>
          <w:sz w:val="24"/>
        </w:rPr>
        <w:t>“Los</w:t>
      </w:r>
      <w:r>
        <w:rPr>
          <w:i/>
          <w:spacing w:val="-11"/>
          <w:sz w:val="24"/>
        </w:rPr>
        <w:t> </w:t>
      </w:r>
      <w:r>
        <w:rPr>
          <w:i/>
          <w:sz w:val="24"/>
        </w:rPr>
        <w:t>funcionarios</w:t>
      </w:r>
      <w:r>
        <w:rPr>
          <w:i/>
          <w:spacing w:val="-15"/>
          <w:sz w:val="24"/>
        </w:rPr>
        <w:t> </w:t>
      </w:r>
      <w:r>
        <w:rPr>
          <w:i/>
          <w:sz w:val="24"/>
        </w:rPr>
        <w:t>públicos</w:t>
      </w:r>
      <w:r>
        <w:rPr>
          <w:i/>
          <w:spacing w:val="-11"/>
          <w:sz w:val="24"/>
        </w:rPr>
        <w:t> </w:t>
      </w:r>
      <w:r>
        <w:rPr>
          <w:i/>
          <w:sz w:val="24"/>
        </w:rPr>
        <w:t>son</w:t>
      </w:r>
      <w:r>
        <w:rPr>
          <w:i/>
          <w:spacing w:val="-14"/>
          <w:sz w:val="24"/>
        </w:rPr>
        <w:t> </w:t>
      </w:r>
      <w:r>
        <w:rPr>
          <w:i/>
          <w:sz w:val="24"/>
        </w:rPr>
        <w:t>simples</w:t>
      </w:r>
      <w:r>
        <w:rPr>
          <w:i/>
          <w:spacing w:val="-16"/>
          <w:sz w:val="24"/>
        </w:rPr>
        <w:t> </w:t>
      </w:r>
      <w:r>
        <w:rPr>
          <w:i/>
          <w:sz w:val="24"/>
        </w:rPr>
        <w:t>depositarios</w:t>
      </w:r>
      <w:r>
        <w:rPr>
          <w:i/>
          <w:spacing w:val="-8"/>
          <w:sz w:val="24"/>
        </w:rPr>
        <w:t> </w:t>
      </w:r>
      <w:r>
        <w:rPr>
          <w:i/>
          <w:sz w:val="24"/>
        </w:rPr>
        <w:t>de</w:t>
      </w:r>
      <w:r>
        <w:rPr>
          <w:i/>
          <w:spacing w:val="-11"/>
          <w:sz w:val="24"/>
        </w:rPr>
        <w:t> </w:t>
      </w:r>
      <w:r>
        <w:rPr>
          <w:i/>
          <w:sz w:val="24"/>
        </w:rPr>
        <w:t>la</w:t>
      </w:r>
      <w:r>
        <w:rPr>
          <w:i/>
          <w:spacing w:val="-14"/>
          <w:sz w:val="24"/>
        </w:rPr>
        <w:t> </w:t>
      </w:r>
      <w:r>
        <w:rPr>
          <w:i/>
          <w:sz w:val="24"/>
        </w:rPr>
        <w:t>autoridad. Están</w:t>
      </w:r>
      <w:r>
        <w:rPr>
          <w:i/>
          <w:spacing w:val="-17"/>
          <w:sz w:val="24"/>
        </w:rPr>
        <w:t> </w:t>
      </w:r>
      <w:r>
        <w:rPr>
          <w:i/>
          <w:sz w:val="24"/>
        </w:rPr>
        <w:t>obligados a cumplir los deberes que la ley</w:t>
      </w:r>
      <w:r>
        <w:rPr>
          <w:i/>
          <w:spacing w:val="-5"/>
          <w:sz w:val="24"/>
        </w:rPr>
        <w:t> </w:t>
      </w:r>
      <w:r>
        <w:rPr>
          <w:i/>
          <w:sz w:val="24"/>
        </w:rPr>
        <w:t>les impone y no pueden arrogarse facultades no concedidas en ella. Deben </w:t>
      </w:r>
      <w:r>
        <w:rPr>
          <w:i/>
          <w:w w:val="105"/>
          <w:sz w:val="24"/>
        </w:rPr>
        <w:t>desempeñar</w:t>
      </w:r>
      <w:r>
        <w:rPr>
          <w:i/>
          <w:spacing w:val="-18"/>
          <w:w w:val="105"/>
          <w:sz w:val="24"/>
        </w:rPr>
        <w:t> </w:t>
      </w:r>
      <w:r>
        <w:rPr>
          <w:i/>
          <w:w w:val="105"/>
          <w:sz w:val="24"/>
        </w:rPr>
        <w:t>sus</w:t>
      </w:r>
      <w:r>
        <w:rPr>
          <w:i/>
          <w:spacing w:val="-17"/>
          <w:w w:val="105"/>
          <w:sz w:val="24"/>
        </w:rPr>
        <w:t> </w:t>
      </w:r>
      <w:r>
        <w:rPr>
          <w:i/>
          <w:w w:val="105"/>
          <w:sz w:val="24"/>
        </w:rPr>
        <w:t>funciones</w:t>
      </w:r>
      <w:r>
        <w:rPr>
          <w:i/>
          <w:spacing w:val="-18"/>
          <w:w w:val="105"/>
          <w:sz w:val="24"/>
        </w:rPr>
        <w:t> </w:t>
      </w:r>
      <w:r>
        <w:rPr>
          <w:i/>
          <w:w w:val="105"/>
          <w:sz w:val="24"/>
        </w:rPr>
        <w:t>con</w:t>
      </w:r>
      <w:r>
        <w:rPr>
          <w:i/>
          <w:spacing w:val="-18"/>
          <w:w w:val="105"/>
          <w:sz w:val="24"/>
        </w:rPr>
        <w:t> </w:t>
      </w:r>
      <w:r>
        <w:rPr>
          <w:i/>
          <w:w w:val="105"/>
          <w:sz w:val="24"/>
        </w:rPr>
        <w:t>absoluta</w:t>
      </w:r>
      <w:r>
        <w:rPr>
          <w:i/>
          <w:spacing w:val="-17"/>
          <w:w w:val="105"/>
          <w:sz w:val="24"/>
        </w:rPr>
        <w:t> </w:t>
      </w:r>
      <w:r>
        <w:rPr>
          <w:i/>
          <w:w w:val="105"/>
          <w:sz w:val="24"/>
        </w:rPr>
        <w:t>probidad.”</w:t>
      </w:r>
    </w:p>
    <w:p>
      <w:pPr>
        <w:pStyle w:val="BodyText"/>
        <w:rPr>
          <w:i/>
        </w:rPr>
      </w:pPr>
    </w:p>
    <w:p>
      <w:pPr>
        <w:pStyle w:val="BodyText"/>
        <w:spacing w:before="241"/>
        <w:rPr>
          <w:i/>
        </w:rPr>
      </w:pPr>
    </w:p>
    <w:p>
      <w:pPr>
        <w:pStyle w:val="Heading3"/>
        <w:spacing w:line="271" w:lineRule="auto"/>
        <w:ind w:left="2126" w:right="2119"/>
      </w:pPr>
      <w:r>
        <w:rPr/>
        <w:t>En</w:t>
      </w:r>
      <w:r>
        <w:rPr>
          <w:spacing w:val="-2"/>
        </w:rPr>
        <w:t> </w:t>
      </w:r>
      <w:r>
        <w:rPr/>
        <w:t>virtud</w:t>
      </w:r>
      <w:r>
        <w:rPr>
          <w:spacing w:val="-4"/>
        </w:rPr>
        <w:t> </w:t>
      </w:r>
      <w:r>
        <w:rPr/>
        <w:t>de</w:t>
      </w:r>
      <w:r>
        <w:rPr>
          <w:spacing w:val="-3"/>
        </w:rPr>
        <w:t> </w:t>
      </w:r>
      <w:r>
        <w:rPr/>
        <w:t>lo</w:t>
      </w:r>
      <w:r>
        <w:rPr>
          <w:spacing w:val="-3"/>
        </w:rPr>
        <w:t> </w:t>
      </w:r>
      <w:r>
        <w:rPr/>
        <w:t>anterior,</w:t>
      </w:r>
      <w:r>
        <w:rPr>
          <w:spacing w:val="-2"/>
        </w:rPr>
        <w:t> </w:t>
      </w:r>
      <w:r>
        <w:rPr/>
        <w:t>toda actuación</w:t>
      </w:r>
      <w:r>
        <w:rPr>
          <w:spacing w:val="-2"/>
        </w:rPr>
        <w:t> </w:t>
      </w:r>
      <w:r>
        <w:rPr/>
        <w:t>administrativa</w:t>
      </w:r>
      <w:r>
        <w:rPr>
          <w:spacing w:val="-5"/>
        </w:rPr>
        <w:t> </w:t>
      </w:r>
      <w:r>
        <w:rPr/>
        <w:t>o normativa del</w:t>
      </w:r>
      <w:r>
        <w:rPr>
          <w:spacing w:val="-5"/>
        </w:rPr>
        <w:t> </w:t>
      </w:r>
      <w:r>
        <w:rPr/>
        <w:t>Instituto</w:t>
      </w:r>
      <w:r>
        <w:rPr>
          <w:spacing w:val="-8"/>
        </w:rPr>
        <w:t> </w:t>
      </w:r>
      <w:r>
        <w:rPr/>
        <w:t>debe</w:t>
      </w:r>
      <w:r>
        <w:rPr>
          <w:spacing w:val="-8"/>
        </w:rPr>
        <w:t> </w:t>
      </w:r>
      <w:r>
        <w:rPr/>
        <w:t>sujetarse</w:t>
      </w:r>
      <w:r>
        <w:rPr>
          <w:spacing w:val="-8"/>
        </w:rPr>
        <w:t> </w:t>
      </w:r>
      <w:r>
        <w:rPr/>
        <w:t>estrictamente</w:t>
      </w:r>
      <w:r>
        <w:rPr>
          <w:spacing w:val="-2"/>
        </w:rPr>
        <w:t> </w:t>
      </w:r>
      <w:r>
        <w:rPr/>
        <w:t>al principio</w:t>
      </w:r>
      <w:r>
        <w:rPr>
          <w:spacing w:val="-8"/>
        </w:rPr>
        <w:t> </w:t>
      </w:r>
      <w:r>
        <w:rPr/>
        <w:t>de</w:t>
      </w:r>
      <w:r>
        <w:rPr>
          <w:spacing w:val="-8"/>
        </w:rPr>
        <w:t> </w:t>
      </w:r>
      <w:r>
        <w:rPr/>
        <w:t>legalidad, con razonabilidad</w:t>
      </w:r>
      <w:r>
        <w:rPr>
          <w:spacing w:val="-3"/>
        </w:rPr>
        <w:t> </w:t>
      </w:r>
      <w:r>
        <w:rPr/>
        <w:t>y probidad</w:t>
      </w:r>
      <w:r>
        <w:rPr>
          <w:spacing w:val="-3"/>
        </w:rPr>
        <w:t> </w:t>
      </w:r>
      <w:r>
        <w:rPr/>
        <w:t>en el ejercicio</w:t>
      </w:r>
      <w:r>
        <w:rPr>
          <w:spacing w:val="-1"/>
        </w:rPr>
        <w:t> </w:t>
      </w:r>
      <w:r>
        <w:rPr/>
        <w:t>de</w:t>
      </w:r>
      <w:r>
        <w:rPr>
          <w:spacing w:val="-1"/>
        </w:rPr>
        <w:t> </w:t>
      </w:r>
      <w:r>
        <w:rPr/>
        <w:t>la</w:t>
      </w:r>
      <w:r>
        <w:rPr>
          <w:spacing w:val="-4"/>
        </w:rPr>
        <w:t> </w:t>
      </w:r>
      <w:r>
        <w:rPr/>
        <w:t>función pública.</w:t>
      </w:r>
    </w:p>
    <w:p>
      <w:pPr>
        <w:pStyle w:val="BodyText"/>
        <w:rPr>
          <w:b/>
        </w:rPr>
      </w:pPr>
    </w:p>
    <w:p>
      <w:pPr>
        <w:pStyle w:val="BodyText"/>
        <w:spacing w:before="243"/>
        <w:rPr>
          <w:b/>
        </w:rPr>
      </w:pPr>
    </w:p>
    <w:p>
      <w:pPr>
        <w:pStyle w:val="ListParagraph"/>
        <w:numPr>
          <w:ilvl w:val="0"/>
          <w:numId w:val="65"/>
        </w:numPr>
        <w:tabs>
          <w:tab w:pos="2123" w:val="left" w:leader="none"/>
          <w:tab w:pos="2126" w:val="left" w:leader="none"/>
        </w:tabs>
        <w:spacing w:line="271" w:lineRule="auto" w:before="0" w:after="0"/>
        <w:ind w:left="2126" w:right="1892" w:hanging="426"/>
        <w:jc w:val="left"/>
        <w:rPr>
          <w:sz w:val="24"/>
        </w:rPr>
      </w:pPr>
      <w:r>
        <w:rPr>
          <w:sz w:val="24"/>
        </w:rPr>
        <w:t>El</w:t>
      </w:r>
      <w:r>
        <w:rPr>
          <w:spacing w:val="-13"/>
          <w:sz w:val="24"/>
        </w:rPr>
        <w:t> </w:t>
      </w:r>
      <w:r>
        <w:rPr>
          <w:sz w:val="24"/>
        </w:rPr>
        <w:t>artículo</w:t>
      </w:r>
      <w:r>
        <w:rPr>
          <w:spacing w:val="-10"/>
          <w:sz w:val="24"/>
        </w:rPr>
        <w:t> </w:t>
      </w:r>
      <w:r>
        <w:rPr>
          <w:sz w:val="24"/>
        </w:rPr>
        <w:t>33</w:t>
      </w:r>
      <w:r>
        <w:rPr>
          <w:spacing w:val="-11"/>
          <w:sz w:val="24"/>
        </w:rPr>
        <w:t> </w:t>
      </w:r>
      <w:r>
        <w:rPr>
          <w:sz w:val="24"/>
        </w:rPr>
        <w:t>de</w:t>
      </w:r>
      <w:r>
        <w:rPr>
          <w:spacing w:val="-15"/>
          <w:sz w:val="24"/>
        </w:rPr>
        <w:t> </w:t>
      </w:r>
      <w:r>
        <w:rPr>
          <w:sz w:val="24"/>
        </w:rPr>
        <w:t>la</w:t>
      </w:r>
      <w:r>
        <w:rPr>
          <w:spacing w:val="-10"/>
          <w:sz w:val="24"/>
        </w:rPr>
        <w:t> </w:t>
      </w:r>
      <w:r>
        <w:rPr>
          <w:sz w:val="24"/>
        </w:rPr>
        <w:t>Constitución</w:t>
      </w:r>
      <w:r>
        <w:rPr>
          <w:spacing w:val="-5"/>
          <w:sz w:val="24"/>
        </w:rPr>
        <w:t> </w:t>
      </w:r>
      <w:r>
        <w:rPr>
          <w:sz w:val="24"/>
        </w:rPr>
        <w:t>garantiza</w:t>
      </w:r>
      <w:r>
        <w:rPr>
          <w:spacing w:val="-9"/>
          <w:sz w:val="24"/>
        </w:rPr>
        <w:t> </w:t>
      </w:r>
      <w:r>
        <w:rPr>
          <w:sz w:val="24"/>
        </w:rPr>
        <w:t>que</w:t>
      </w:r>
      <w:r>
        <w:rPr>
          <w:spacing w:val="-14"/>
          <w:sz w:val="24"/>
        </w:rPr>
        <w:t> </w:t>
      </w:r>
      <w:r>
        <w:rPr>
          <w:sz w:val="24"/>
        </w:rPr>
        <w:t>“Toda</w:t>
      </w:r>
      <w:r>
        <w:rPr>
          <w:spacing w:val="-10"/>
          <w:sz w:val="24"/>
        </w:rPr>
        <w:t> </w:t>
      </w:r>
      <w:r>
        <w:rPr>
          <w:sz w:val="24"/>
        </w:rPr>
        <w:t>persona</w:t>
      </w:r>
      <w:r>
        <w:rPr>
          <w:spacing w:val="-9"/>
          <w:sz w:val="24"/>
        </w:rPr>
        <w:t> </w:t>
      </w:r>
      <w:r>
        <w:rPr>
          <w:sz w:val="24"/>
        </w:rPr>
        <w:t>es</w:t>
      </w:r>
      <w:r>
        <w:rPr>
          <w:spacing w:val="-15"/>
          <w:sz w:val="24"/>
        </w:rPr>
        <w:t> </w:t>
      </w:r>
      <w:r>
        <w:rPr>
          <w:sz w:val="24"/>
        </w:rPr>
        <w:t>igual</w:t>
      </w:r>
      <w:r>
        <w:rPr>
          <w:spacing w:val="-11"/>
          <w:sz w:val="24"/>
        </w:rPr>
        <w:t> </w:t>
      </w:r>
      <w:r>
        <w:rPr>
          <w:sz w:val="24"/>
        </w:rPr>
        <w:t>ante la</w:t>
      </w:r>
      <w:r>
        <w:rPr>
          <w:spacing w:val="-5"/>
          <w:sz w:val="24"/>
        </w:rPr>
        <w:t> </w:t>
      </w:r>
      <w:r>
        <w:rPr>
          <w:sz w:val="24"/>
        </w:rPr>
        <w:t>ley</w:t>
      </w:r>
      <w:r>
        <w:rPr>
          <w:spacing w:val="-8"/>
          <w:sz w:val="24"/>
        </w:rPr>
        <w:t> </w:t>
      </w:r>
      <w:r>
        <w:rPr>
          <w:sz w:val="24"/>
        </w:rPr>
        <w:t>y</w:t>
      </w:r>
      <w:r>
        <w:rPr>
          <w:spacing w:val="-8"/>
          <w:sz w:val="24"/>
        </w:rPr>
        <w:t> </w:t>
      </w:r>
      <w:r>
        <w:rPr>
          <w:sz w:val="24"/>
        </w:rPr>
        <w:t>no</w:t>
      </w:r>
      <w:r>
        <w:rPr>
          <w:spacing w:val="-7"/>
          <w:sz w:val="24"/>
        </w:rPr>
        <w:t> </w:t>
      </w:r>
      <w:r>
        <w:rPr>
          <w:sz w:val="24"/>
        </w:rPr>
        <w:t>podrá practicarse discriminación alguna contraria a la dignidad </w:t>
      </w:r>
      <w:r>
        <w:rPr>
          <w:w w:val="105"/>
          <w:sz w:val="24"/>
        </w:rPr>
        <w:t>humana”;</w:t>
      </w:r>
      <w:r>
        <w:rPr>
          <w:spacing w:val="-6"/>
          <w:w w:val="105"/>
          <w:sz w:val="24"/>
        </w:rPr>
        <w:t> </w:t>
      </w:r>
      <w:r>
        <w:rPr>
          <w:w w:val="105"/>
          <w:sz w:val="24"/>
        </w:rPr>
        <w:t>por</w:t>
      </w:r>
      <w:r>
        <w:rPr>
          <w:spacing w:val="-4"/>
          <w:w w:val="105"/>
          <w:sz w:val="24"/>
        </w:rPr>
        <w:t> </w:t>
      </w:r>
      <w:r>
        <w:rPr>
          <w:w w:val="105"/>
          <w:sz w:val="24"/>
        </w:rPr>
        <w:t>tanto,</w:t>
      </w:r>
      <w:r>
        <w:rPr>
          <w:spacing w:val="-6"/>
          <w:w w:val="105"/>
          <w:sz w:val="24"/>
        </w:rPr>
        <w:t> </w:t>
      </w:r>
      <w:r>
        <w:rPr>
          <w:w w:val="105"/>
          <w:sz w:val="24"/>
        </w:rPr>
        <w:t>toda</w:t>
      </w:r>
      <w:r>
        <w:rPr>
          <w:spacing w:val="-5"/>
          <w:w w:val="105"/>
          <w:sz w:val="24"/>
        </w:rPr>
        <w:t> </w:t>
      </w:r>
      <w:r>
        <w:rPr>
          <w:w w:val="105"/>
          <w:sz w:val="24"/>
        </w:rPr>
        <w:t>norma</w:t>
      </w:r>
      <w:r>
        <w:rPr>
          <w:spacing w:val="-5"/>
          <w:w w:val="105"/>
          <w:sz w:val="24"/>
        </w:rPr>
        <w:t> </w:t>
      </w:r>
      <w:r>
        <w:rPr>
          <w:w w:val="105"/>
          <w:sz w:val="24"/>
        </w:rPr>
        <w:t>y</w:t>
      </w:r>
      <w:r>
        <w:rPr>
          <w:spacing w:val="-6"/>
          <w:w w:val="105"/>
          <w:sz w:val="24"/>
        </w:rPr>
        <w:t> </w:t>
      </w:r>
      <w:r>
        <w:rPr>
          <w:w w:val="105"/>
          <w:sz w:val="24"/>
        </w:rPr>
        <w:t>procedimiento</w:t>
      </w:r>
      <w:r>
        <w:rPr>
          <w:spacing w:val="-5"/>
          <w:w w:val="105"/>
          <w:sz w:val="24"/>
        </w:rPr>
        <w:t> </w:t>
      </w:r>
      <w:r>
        <w:rPr>
          <w:w w:val="105"/>
          <w:sz w:val="24"/>
        </w:rPr>
        <w:t>institucional</w:t>
      </w:r>
      <w:r>
        <w:rPr>
          <w:spacing w:val="-6"/>
          <w:w w:val="105"/>
          <w:sz w:val="24"/>
        </w:rPr>
        <w:t> </w:t>
      </w:r>
      <w:r>
        <w:rPr>
          <w:w w:val="105"/>
          <w:sz w:val="24"/>
        </w:rPr>
        <w:t>debe respetar</w:t>
      </w:r>
      <w:r>
        <w:rPr>
          <w:spacing w:val="-10"/>
          <w:w w:val="105"/>
          <w:sz w:val="24"/>
        </w:rPr>
        <w:t> </w:t>
      </w:r>
      <w:r>
        <w:rPr>
          <w:w w:val="105"/>
          <w:sz w:val="24"/>
        </w:rPr>
        <w:t>el</w:t>
      </w:r>
      <w:r>
        <w:rPr>
          <w:spacing w:val="-11"/>
          <w:w w:val="105"/>
          <w:sz w:val="24"/>
        </w:rPr>
        <w:t> </w:t>
      </w:r>
      <w:r>
        <w:rPr>
          <w:w w:val="105"/>
          <w:sz w:val="24"/>
        </w:rPr>
        <w:t>principio</w:t>
      </w:r>
      <w:r>
        <w:rPr>
          <w:spacing w:val="-10"/>
          <w:w w:val="105"/>
          <w:sz w:val="24"/>
        </w:rPr>
        <w:t> </w:t>
      </w:r>
      <w:r>
        <w:rPr>
          <w:w w:val="105"/>
          <w:sz w:val="24"/>
        </w:rPr>
        <w:t>de</w:t>
      </w:r>
      <w:r>
        <w:rPr>
          <w:spacing w:val="-13"/>
          <w:w w:val="105"/>
          <w:sz w:val="24"/>
        </w:rPr>
        <w:t> </w:t>
      </w:r>
      <w:r>
        <w:rPr>
          <w:w w:val="105"/>
          <w:sz w:val="24"/>
        </w:rPr>
        <w:t>igualdad</w:t>
      </w:r>
      <w:r>
        <w:rPr>
          <w:spacing w:val="-11"/>
          <w:w w:val="105"/>
          <w:sz w:val="24"/>
        </w:rPr>
        <w:t> </w:t>
      </w:r>
      <w:r>
        <w:rPr>
          <w:w w:val="105"/>
          <w:sz w:val="24"/>
        </w:rPr>
        <w:t>ante</w:t>
      </w:r>
      <w:r>
        <w:rPr>
          <w:spacing w:val="-13"/>
          <w:w w:val="105"/>
          <w:sz w:val="24"/>
        </w:rPr>
        <w:t> </w:t>
      </w:r>
      <w:r>
        <w:rPr>
          <w:w w:val="105"/>
          <w:sz w:val="24"/>
        </w:rPr>
        <w:t>la</w:t>
      </w:r>
      <w:r>
        <w:rPr>
          <w:spacing w:val="-10"/>
          <w:w w:val="105"/>
          <w:sz w:val="24"/>
        </w:rPr>
        <w:t> </w:t>
      </w:r>
      <w:r>
        <w:rPr>
          <w:w w:val="105"/>
          <w:sz w:val="24"/>
        </w:rPr>
        <w:t>ley</w:t>
      </w:r>
      <w:r>
        <w:rPr>
          <w:spacing w:val="-11"/>
          <w:w w:val="105"/>
          <w:sz w:val="24"/>
        </w:rPr>
        <w:t> </w:t>
      </w:r>
      <w:r>
        <w:rPr>
          <w:w w:val="105"/>
          <w:sz w:val="24"/>
        </w:rPr>
        <w:t>y</w:t>
      </w:r>
      <w:r>
        <w:rPr>
          <w:spacing w:val="-5"/>
          <w:w w:val="105"/>
          <w:sz w:val="24"/>
        </w:rPr>
        <w:t> </w:t>
      </w:r>
      <w:r>
        <w:rPr>
          <w:w w:val="105"/>
          <w:sz w:val="24"/>
        </w:rPr>
        <w:t>eliminar</w:t>
      </w:r>
      <w:r>
        <w:rPr>
          <w:spacing w:val="-10"/>
          <w:w w:val="105"/>
          <w:sz w:val="24"/>
        </w:rPr>
        <w:t> </w:t>
      </w:r>
      <w:r>
        <w:rPr>
          <w:w w:val="105"/>
          <w:sz w:val="24"/>
        </w:rPr>
        <w:t>cualquier disposición</w:t>
      </w:r>
      <w:r>
        <w:rPr>
          <w:spacing w:val="-18"/>
          <w:w w:val="105"/>
          <w:sz w:val="24"/>
        </w:rPr>
        <w:t> </w:t>
      </w:r>
      <w:r>
        <w:rPr>
          <w:w w:val="105"/>
          <w:sz w:val="24"/>
        </w:rPr>
        <w:t>o</w:t>
      </w:r>
      <w:r>
        <w:rPr>
          <w:spacing w:val="-16"/>
          <w:w w:val="105"/>
          <w:sz w:val="24"/>
        </w:rPr>
        <w:t> </w:t>
      </w:r>
      <w:r>
        <w:rPr>
          <w:w w:val="105"/>
          <w:sz w:val="24"/>
        </w:rPr>
        <w:t>práctica</w:t>
      </w:r>
      <w:r>
        <w:rPr>
          <w:spacing w:val="-16"/>
          <w:w w:val="105"/>
          <w:sz w:val="24"/>
        </w:rPr>
        <w:t> </w:t>
      </w:r>
      <w:r>
        <w:rPr>
          <w:w w:val="105"/>
          <w:sz w:val="24"/>
        </w:rPr>
        <w:t>que</w:t>
      </w:r>
      <w:r>
        <w:rPr>
          <w:spacing w:val="-18"/>
          <w:w w:val="105"/>
          <w:sz w:val="24"/>
        </w:rPr>
        <w:t> </w:t>
      </w:r>
      <w:r>
        <w:rPr>
          <w:w w:val="105"/>
          <w:sz w:val="24"/>
        </w:rPr>
        <w:t>suponga</w:t>
      </w:r>
      <w:r>
        <w:rPr>
          <w:spacing w:val="-15"/>
          <w:w w:val="105"/>
          <w:sz w:val="24"/>
        </w:rPr>
        <w:t> </w:t>
      </w:r>
      <w:r>
        <w:rPr>
          <w:w w:val="105"/>
          <w:sz w:val="24"/>
        </w:rPr>
        <w:t>discriminación</w:t>
      </w:r>
      <w:r>
        <w:rPr>
          <w:spacing w:val="-18"/>
          <w:w w:val="105"/>
          <w:sz w:val="24"/>
        </w:rPr>
        <w:t> </w:t>
      </w:r>
      <w:r>
        <w:rPr>
          <w:w w:val="105"/>
          <w:sz w:val="24"/>
        </w:rPr>
        <w:t>o</w:t>
      </w:r>
      <w:r>
        <w:rPr>
          <w:spacing w:val="-15"/>
          <w:w w:val="105"/>
          <w:sz w:val="24"/>
        </w:rPr>
        <w:t> </w:t>
      </w:r>
      <w:r>
        <w:rPr>
          <w:w w:val="105"/>
          <w:sz w:val="24"/>
        </w:rPr>
        <w:t>trato</w:t>
      </w:r>
      <w:r>
        <w:rPr>
          <w:spacing w:val="-16"/>
          <w:w w:val="105"/>
          <w:sz w:val="24"/>
        </w:rPr>
        <w:t> </w:t>
      </w:r>
      <w:r>
        <w:rPr>
          <w:w w:val="105"/>
          <w:sz w:val="24"/>
        </w:rPr>
        <w:t>desigual </w:t>
      </w:r>
      <w:r>
        <w:rPr>
          <w:spacing w:val="-2"/>
          <w:w w:val="105"/>
          <w:sz w:val="24"/>
        </w:rPr>
        <w:t>injustificado.</w:t>
      </w:r>
    </w:p>
    <w:p>
      <w:pPr>
        <w:pStyle w:val="BodyText"/>
      </w:pPr>
    </w:p>
    <w:p>
      <w:pPr>
        <w:pStyle w:val="BodyText"/>
        <w:spacing w:before="243"/>
      </w:pPr>
    </w:p>
    <w:p>
      <w:pPr>
        <w:pStyle w:val="ListParagraph"/>
        <w:numPr>
          <w:ilvl w:val="0"/>
          <w:numId w:val="65"/>
        </w:numPr>
        <w:tabs>
          <w:tab w:pos="2123" w:val="left" w:leader="none"/>
          <w:tab w:pos="2126" w:val="left" w:leader="none"/>
        </w:tabs>
        <w:spacing w:line="271" w:lineRule="auto" w:before="0" w:after="0"/>
        <w:ind w:left="2126" w:right="1770" w:hanging="426"/>
        <w:jc w:val="left"/>
        <w:rPr>
          <w:sz w:val="24"/>
        </w:rPr>
      </w:pPr>
      <w:r>
        <w:rPr>
          <w:sz w:val="24"/>
        </w:rPr>
        <w:t>El</w:t>
      </w:r>
      <w:r>
        <w:rPr>
          <w:spacing w:val="-4"/>
          <w:sz w:val="24"/>
        </w:rPr>
        <w:t> </w:t>
      </w:r>
      <w:r>
        <w:rPr>
          <w:sz w:val="24"/>
        </w:rPr>
        <w:t>artículo</w:t>
      </w:r>
      <w:r>
        <w:rPr>
          <w:spacing w:val="-1"/>
          <w:sz w:val="24"/>
        </w:rPr>
        <w:t> </w:t>
      </w:r>
      <w:r>
        <w:rPr>
          <w:sz w:val="24"/>
        </w:rPr>
        <w:t>3,</w:t>
      </w:r>
      <w:r>
        <w:rPr>
          <w:spacing w:val="-4"/>
          <w:sz w:val="24"/>
        </w:rPr>
        <w:t> </w:t>
      </w:r>
      <w:r>
        <w:rPr>
          <w:sz w:val="24"/>
        </w:rPr>
        <w:t>inciso</w:t>
      </w:r>
      <w:r>
        <w:rPr>
          <w:spacing w:val="-2"/>
          <w:sz w:val="24"/>
        </w:rPr>
        <w:t> </w:t>
      </w:r>
      <w:r>
        <w:rPr>
          <w:sz w:val="24"/>
        </w:rPr>
        <w:t>c,</w:t>
      </w:r>
      <w:r>
        <w:rPr>
          <w:spacing w:val="-4"/>
          <w:sz w:val="24"/>
        </w:rPr>
        <w:t> </w:t>
      </w:r>
      <w:r>
        <w:rPr>
          <w:sz w:val="24"/>
        </w:rPr>
        <w:t>del</w:t>
      </w:r>
      <w:r>
        <w:rPr>
          <w:spacing w:val="-4"/>
          <w:sz w:val="24"/>
        </w:rPr>
        <w:t> </w:t>
      </w:r>
      <w:r>
        <w:rPr>
          <w:sz w:val="24"/>
        </w:rPr>
        <w:t>Estatuto</w:t>
      </w:r>
      <w:r>
        <w:rPr>
          <w:spacing w:val="-1"/>
          <w:sz w:val="24"/>
        </w:rPr>
        <w:t> </w:t>
      </w:r>
      <w:r>
        <w:rPr>
          <w:sz w:val="24"/>
        </w:rPr>
        <w:t>Orgánico</w:t>
      </w:r>
      <w:r>
        <w:rPr>
          <w:spacing w:val="-2"/>
          <w:sz w:val="24"/>
        </w:rPr>
        <w:t> </w:t>
      </w:r>
      <w:r>
        <w:rPr>
          <w:sz w:val="24"/>
        </w:rPr>
        <w:t>del</w:t>
      </w:r>
      <w:r>
        <w:rPr>
          <w:spacing w:val="-4"/>
          <w:sz w:val="24"/>
        </w:rPr>
        <w:t> </w:t>
      </w:r>
      <w:r>
        <w:rPr>
          <w:sz w:val="24"/>
        </w:rPr>
        <w:t>ITCR</w:t>
      </w:r>
      <w:r>
        <w:rPr>
          <w:spacing w:val="-1"/>
          <w:sz w:val="24"/>
        </w:rPr>
        <w:t> </w:t>
      </w:r>
      <w:r>
        <w:rPr>
          <w:sz w:val="24"/>
        </w:rPr>
        <w:t>reconoce</w:t>
      </w:r>
      <w:r>
        <w:rPr>
          <w:spacing w:val="-6"/>
          <w:sz w:val="24"/>
        </w:rPr>
        <w:t> </w:t>
      </w:r>
      <w:r>
        <w:rPr>
          <w:sz w:val="24"/>
        </w:rPr>
        <w:t>“el</w:t>
      </w:r>
      <w:r>
        <w:rPr>
          <w:spacing w:val="-4"/>
          <w:sz w:val="24"/>
        </w:rPr>
        <w:t> </w:t>
      </w:r>
      <w:r>
        <w:rPr>
          <w:sz w:val="24"/>
        </w:rPr>
        <w:t>derecho </w:t>
      </w:r>
      <w:r>
        <w:rPr>
          <w:w w:val="105"/>
          <w:sz w:val="24"/>
        </w:rPr>
        <w:t>exclusivo</w:t>
      </w:r>
      <w:r>
        <w:rPr>
          <w:spacing w:val="-10"/>
          <w:w w:val="105"/>
          <w:sz w:val="24"/>
        </w:rPr>
        <w:t> </w:t>
      </w:r>
      <w:r>
        <w:rPr>
          <w:w w:val="105"/>
          <w:sz w:val="24"/>
        </w:rPr>
        <w:t>de</w:t>
      </w:r>
      <w:r>
        <w:rPr>
          <w:spacing w:val="-14"/>
          <w:w w:val="105"/>
          <w:sz w:val="24"/>
        </w:rPr>
        <w:t> </w:t>
      </w:r>
      <w:r>
        <w:rPr>
          <w:w w:val="105"/>
          <w:sz w:val="24"/>
        </w:rPr>
        <w:t>la</w:t>
      </w:r>
      <w:r>
        <w:rPr>
          <w:spacing w:val="-11"/>
          <w:w w:val="105"/>
          <w:sz w:val="24"/>
        </w:rPr>
        <w:t> </w:t>
      </w:r>
      <w:r>
        <w:rPr>
          <w:w w:val="105"/>
          <w:sz w:val="24"/>
        </w:rPr>
        <w:t>comunidad</w:t>
      </w:r>
      <w:r>
        <w:rPr>
          <w:spacing w:val="-12"/>
          <w:w w:val="105"/>
          <w:sz w:val="24"/>
        </w:rPr>
        <w:t> </w:t>
      </w:r>
      <w:r>
        <w:rPr>
          <w:w w:val="105"/>
          <w:sz w:val="24"/>
        </w:rPr>
        <w:t>institucional,</w:t>
      </w:r>
      <w:r>
        <w:rPr>
          <w:spacing w:val="-8"/>
          <w:w w:val="105"/>
          <w:sz w:val="24"/>
        </w:rPr>
        <w:t> </w:t>
      </w:r>
      <w:r>
        <w:rPr>
          <w:w w:val="105"/>
          <w:sz w:val="24"/>
        </w:rPr>
        <w:t>constituida</w:t>
      </w:r>
      <w:r>
        <w:rPr>
          <w:spacing w:val="-11"/>
          <w:w w:val="105"/>
          <w:sz w:val="24"/>
        </w:rPr>
        <w:t> </w:t>
      </w:r>
      <w:r>
        <w:rPr>
          <w:w w:val="105"/>
          <w:sz w:val="24"/>
        </w:rPr>
        <w:t>por</w:t>
      </w:r>
      <w:r>
        <w:rPr>
          <w:spacing w:val="-10"/>
          <w:w w:val="105"/>
          <w:sz w:val="24"/>
        </w:rPr>
        <w:t> </w:t>
      </w:r>
      <w:r>
        <w:rPr>
          <w:w w:val="105"/>
          <w:sz w:val="24"/>
        </w:rPr>
        <w:t>profesores, estudiantes</w:t>
      </w:r>
      <w:r>
        <w:rPr>
          <w:spacing w:val="-18"/>
          <w:w w:val="105"/>
          <w:sz w:val="24"/>
        </w:rPr>
        <w:t> </w:t>
      </w:r>
      <w:r>
        <w:rPr>
          <w:w w:val="105"/>
          <w:sz w:val="24"/>
        </w:rPr>
        <w:t>y</w:t>
      </w:r>
      <w:r>
        <w:rPr>
          <w:spacing w:val="-17"/>
          <w:w w:val="105"/>
          <w:sz w:val="24"/>
        </w:rPr>
        <w:t> </w:t>
      </w:r>
      <w:r>
        <w:rPr>
          <w:w w:val="105"/>
          <w:sz w:val="24"/>
        </w:rPr>
        <w:t>funcionarios</w:t>
      </w:r>
      <w:r>
        <w:rPr>
          <w:spacing w:val="-18"/>
          <w:w w:val="105"/>
          <w:sz w:val="24"/>
        </w:rPr>
        <w:t> </w:t>
      </w:r>
      <w:r>
        <w:rPr>
          <w:w w:val="105"/>
          <w:sz w:val="24"/>
        </w:rPr>
        <w:t>administrativos,</w:t>
      </w:r>
      <w:r>
        <w:rPr>
          <w:spacing w:val="-20"/>
          <w:w w:val="105"/>
          <w:sz w:val="24"/>
        </w:rPr>
        <w:t> </w:t>
      </w:r>
      <w:r>
        <w:rPr>
          <w:w w:val="105"/>
          <w:sz w:val="24"/>
        </w:rPr>
        <w:t>de</w:t>
      </w:r>
      <w:r>
        <w:rPr>
          <w:spacing w:val="-28"/>
          <w:w w:val="105"/>
          <w:sz w:val="24"/>
        </w:rPr>
        <w:t> </w:t>
      </w:r>
      <w:r>
        <w:rPr>
          <w:w w:val="105"/>
          <w:sz w:val="24"/>
        </w:rPr>
        <w:t>darse</w:t>
      </w:r>
      <w:r>
        <w:rPr>
          <w:spacing w:val="-26"/>
          <w:w w:val="105"/>
          <w:sz w:val="24"/>
        </w:rPr>
        <w:t> </w:t>
      </w:r>
      <w:r>
        <w:rPr>
          <w:w w:val="105"/>
          <w:sz w:val="24"/>
        </w:rPr>
        <w:t>su</w:t>
      </w:r>
      <w:r>
        <w:rPr>
          <w:spacing w:val="-26"/>
          <w:w w:val="105"/>
          <w:sz w:val="24"/>
        </w:rPr>
        <w:t> </w:t>
      </w:r>
      <w:r>
        <w:rPr>
          <w:w w:val="105"/>
          <w:sz w:val="24"/>
        </w:rPr>
        <w:t>propio</w:t>
      </w:r>
      <w:r>
        <w:rPr>
          <w:spacing w:val="-25"/>
          <w:w w:val="105"/>
          <w:sz w:val="24"/>
        </w:rPr>
        <w:t> </w:t>
      </w:r>
      <w:r>
        <w:rPr>
          <w:w w:val="105"/>
          <w:sz w:val="24"/>
        </w:rPr>
        <w:t>gobierno</w:t>
      </w:r>
      <w:r>
        <w:rPr>
          <w:spacing w:val="-24"/>
          <w:w w:val="105"/>
          <w:sz w:val="24"/>
        </w:rPr>
        <w:t> </w:t>
      </w:r>
      <w:r>
        <w:rPr>
          <w:w w:val="105"/>
          <w:sz w:val="24"/>
        </w:rPr>
        <w:t>y de</w:t>
      </w:r>
      <w:r>
        <w:rPr>
          <w:spacing w:val="-26"/>
          <w:w w:val="105"/>
          <w:sz w:val="24"/>
        </w:rPr>
        <w:t> </w:t>
      </w:r>
      <w:r>
        <w:rPr>
          <w:w w:val="105"/>
          <w:sz w:val="24"/>
        </w:rPr>
        <w:t>ejercerlo</w:t>
      </w:r>
      <w:r>
        <w:rPr>
          <w:spacing w:val="-23"/>
          <w:w w:val="105"/>
          <w:sz w:val="24"/>
        </w:rPr>
        <w:t> </w:t>
      </w:r>
      <w:r>
        <w:rPr>
          <w:w w:val="105"/>
          <w:sz w:val="24"/>
        </w:rPr>
        <w:t>democráticamente,</w:t>
      </w:r>
      <w:r>
        <w:rPr>
          <w:spacing w:val="-22"/>
          <w:w w:val="105"/>
          <w:sz w:val="24"/>
        </w:rPr>
        <w:t> </w:t>
      </w:r>
      <w:r>
        <w:rPr>
          <w:w w:val="105"/>
          <w:sz w:val="24"/>
        </w:rPr>
        <w:t>tanto</w:t>
      </w:r>
      <w:r>
        <w:rPr>
          <w:spacing w:val="-23"/>
          <w:w w:val="105"/>
          <w:sz w:val="24"/>
        </w:rPr>
        <w:t> </w:t>
      </w:r>
      <w:r>
        <w:rPr>
          <w:w w:val="105"/>
          <w:sz w:val="24"/>
        </w:rPr>
        <w:t>para</w:t>
      </w:r>
      <w:r>
        <w:rPr>
          <w:spacing w:val="-21"/>
          <w:w w:val="105"/>
          <w:sz w:val="24"/>
        </w:rPr>
        <w:t> </w:t>
      </w:r>
      <w:r>
        <w:rPr>
          <w:w w:val="105"/>
          <w:sz w:val="24"/>
        </w:rPr>
        <w:t>el</w:t>
      </w:r>
      <w:r>
        <w:rPr>
          <w:spacing w:val="-13"/>
          <w:w w:val="105"/>
          <w:sz w:val="24"/>
        </w:rPr>
        <w:t> </w:t>
      </w:r>
      <w:r>
        <w:rPr>
          <w:w w:val="105"/>
          <w:sz w:val="24"/>
        </w:rPr>
        <w:t>establecimiento</w:t>
      </w:r>
      <w:r>
        <w:rPr>
          <w:spacing w:val="-22"/>
          <w:w w:val="105"/>
          <w:sz w:val="24"/>
        </w:rPr>
        <w:t> </w:t>
      </w:r>
      <w:r>
        <w:rPr>
          <w:w w:val="105"/>
          <w:sz w:val="24"/>
        </w:rPr>
        <w:t>de</w:t>
      </w:r>
      <w:r>
        <w:rPr>
          <w:spacing w:val="-21"/>
          <w:w w:val="105"/>
          <w:sz w:val="24"/>
        </w:rPr>
        <w:t> </w:t>
      </w:r>
      <w:r>
        <w:rPr>
          <w:w w:val="105"/>
          <w:sz w:val="24"/>
        </w:rPr>
        <w:t>sus </w:t>
      </w:r>
      <w:r>
        <w:rPr>
          <w:spacing w:val="-2"/>
          <w:w w:val="105"/>
          <w:sz w:val="24"/>
        </w:rPr>
        <w:t>órganos</w:t>
      </w:r>
      <w:r>
        <w:rPr>
          <w:spacing w:val="-20"/>
          <w:w w:val="105"/>
          <w:sz w:val="24"/>
        </w:rPr>
        <w:t> </w:t>
      </w:r>
      <w:r>
        <w:rPr>
          <w:spacing w:val="-2"/>
          <w:w w:val="105"/>
          <w:sz w:val="24"/>
        </w:rPr>
        <w:t>de</w:t>
      </w:r>
      <w:r>
        <w:rPr>
          <w:spacing w:val="-16"/>
          <w:w w:val="105"/>
          <w:sz w:val="24"/>
        </w:rPr>
        <w:t> </w:t>
      </w:r>
      <w:r>
        <w:rPr>
          <w:spacing w:val="-2"/>
          <w:w w:val="105"/>
          <w:sz w:val="24"/>
        </w:rPr>
        <w:t>deliberación</w:t>
      </w:r>
      <w:r>
        <w:rPr>
          <w:spacing w:val="-20"/>
          <w:w w:val="105"/>
          <w:sz w:val="24"/>
        </w:rPr>
        <w:t> </w:t>
      </w:r>
      <w:r>
        <w:rPr>
          <w:spacing w:val="-2"/>
          <w:w w:val="105"/>
          <w:sz w:val="24"/>
        </w:rPr>
        <w:t>y</w:t>
      </w:r>
      <w:r>
        <w:rPr>
          <w:spacing w:val="-14"/>
          <w:w w:val="105"/>
          <w:sz w:val="24"/>
        </w:rPr>
        <w:t> </w:t>
      </w:r>
      <w:r>
        <w:rPr>
          <w:spacing w:val="-2"/>
          <w:w w:val="105"/>
          <w:sz w:val="24"/>
        </w:rPr>
        <w:t>dirección,</w:t>
      </w:r>
      <w:r>
        <w:rPr>
          <w:spacing w:val="-13"/>
          <w:w w:val="105"/>
          <w:sz w:val="24"/>
        </w:rPr>
        <w:t> </w:t>
      </w:r>
      <w:r>
        <w:rPr>
          <w:spacing w:val="-2"/>
          <w:w w:val="105"/>
          <w:sz w:val="24"/>
        </w:rPr>
        <w:t>como</w:t>
      </w:r>
      <w:r>
        <w:rPr>
          <w:spacing w:val="-13"/>
          <w:w w:val="105"/>
          <w:sz w:val="24"/>
        </w:rPr>
        <w:t> </w:t>
      </w:r>
      <w:r>
        <w:rPr>
          <w:spacing w:val="-2"/>
          <w:w w:val="105"/>
          <w:sz w:val="24"/>
        </w:rPr>
        <w:t>para</w:t>
      </w:r>
      <w:r>
        <w:rPr>
          <w:spacing w:val="-17"/>
          <w:w w:val="105"/>
          <w:sz w:val="24"/>
        </w:rPr>
        <w:t> </w:t>
      </w:r>
      <w:r>
        <w:rPr>
          <w:spacing w:val="-2"/>
          <w:w w:val="105"/>
          <w:sz w:val="24"/>
        </w:rPr>
        <w:t>la</w:t>
      </w:r>
      <w:r>
        <w:rPr>
          <w:spacing w:val="-17"/>
          <w:w w:val="105"/>
          <w:sz w:val="24"/>
        </w:rPr>
        <w:t> </w:t>
      </w:r>
      <w:r>
        <w:rPr>
          <w:spacing w:val="-2"/>
          <w:w w:val="105"/>
          <w:sz w:val="24"/>
        </w:rPr>
        <w:t>determinación</w:t>
      </w:r>
      <w:r>
        <w:rPr>
          <w:spacing w:val="-19"/>
          <w:w w:val="105"/>
          <w:sz w:val="24"/>
        </w:rPr>
        <w:t> </w:t>
      </w:r>
      <w:r>
        <w:rPr>
          <w:spacing w:val="-2"/>
          <w:w w:val="105"/>
          <w:sz w:val="24"/>
        </w:rPr>
        <w:t>de</w:t>
      </w:r>
      <w:r>
        <w:rPr>
          <w:spacing w:val="-5"/>
          <w:w w:val="105"/>
          <w:sz w:val="24"/>
        </w:rPr>
        <w:t> </w:t>
      </w:r>
      <w:r>
        <w:rPr>
          <w:spacing w:val="-2"/>
          <w:w w:val="105"/>
          <w:sz w:val="24"/>
        </w:rPr>
        <w:t>sus </w:t>
      </w:r>
      <w:r>
        <w:rPr>
          <w:w w:val="105"/>
          <w:sz w:val="24"/>
        </w:rPr>
        <w:t>políticas”;</w:t>
      </w:r>
      <w:r>
        <w:rPr>
          <w:spacing w:val="-13"/>
          <w:w w:val="105"/>
          <w:sz w:val="24"/>
        </w:rPr>
        <w:t> </w:t>
      </w:r>
      <w:r>
        <w:rPr>
          <w:w w:val="105"/>
          <w:sz w:val="24"/>
        </w:rPr>
        <w:t>de</w:t>
      </w:r>
      <w:r>
        <w:rPr>
          <w:spacing w:val="-15"/>
          <w:w w:val="105"/>
          <w:sz w:val="24"/>
        </w:rPr>
        <w:t> </w:t>
      </w:r>
      <w:r>
        <w:rPr>
          <w:w w:val="105"/>
          <w:sz w:val="24"/>
        </w:rPr>
        <w:t>modo</w:t>
      </w:r>
      <w:r>
        <w:rPr>
          <w:spacing w:val="-12"/>
          <w:w w:val="105"/>
          <w:sz w:val="24"/>
        </w:rPr>
        <w:t> </w:t>
      </w:r>
      <w:r>
        <w:rPr>
          <w:w w:val="105"/>
          <w:sz w:val="24"/>
        </w:rPr>
        <w:t>que</w:t>
      </w:r>
      <w:r>
        <w:rPr>
          <w:spacing w:val="-15"/>
          <w:w w:val="105"/>
          <w:sz w:val="24"/>
        </w:rPr>
        <w:t> </w:t>
      </w:r>
      <w:r>
        <w:rPr>
          <w:w w:val="105"/>
          <w:sz w:val="24"/>
        </w:rPr>
        <w:t>las</w:t>
      </w:r>
      <w:r>
        <w:rPr>
          <w:spacing w:val="-15"/>
          <w:w w:val="105"/>
          <w:sz w:val="24"/>
        </w:rPr>
        <w:t> </w:t>
      </w:r>
      <w:r>
        <w:rPr>
          <w:w w:val="105"/>
          <w:sz w:val="24"/>
        </w:rPr>
        <w:t>decisiones</w:t>
      </w:r>
      <w:r>
        <w:rPr>
          <w:spacing w:val="-15"/>
          <w:w w:val="105"/>
          <w:sz w:val="24"/>
        </w:rPr>
        <w:t> </w:t>
      </w:r>
      <w:r>
        <w:rPr>
          <w:w w:val="105"/>
          <w:sz w:val="24"/>
        </w:rPr>
        <w:t>del</w:t>
      </w:r>
      <w:r>
        <w:rPr>
          <w:spacing w:val="-13"/>
          <w:w w:val="105"/>
          <w:sz w:val="24"/>
        </w:rPr>
        <w:t> </w:t>
      </w:r>
      <w:r>
        <w:rPr>
          <w:w w:val="105"/>
          <w:sz w:val="24"/>
        </w:rPr>
        <w:t>Congreso</w:t>
      </w:r>
      <w:r>
        <w:rPr>
          <w:spacing w:val="-12"/>
          <w:w w:val="105"/>
          <w:sz w:val="24"/>
        </w:rPr>
        <w:t> </w:t>
      </w:r>
      <w:r>
        <w:rPr>
          <w:w w:val="105"/>
          <w:sz w:val="24"/>
        </w:rPr>
        <w:t>Institucional</w:t>
      </w:r>
      <w:r>
        <w:rPr>
          <w:spacing w:val="-13"/>
          <w:w w:val="105"/>
          <w:sz w:val="24"/>
        </w:rPr>
        <w:t> </w:t>
      </w:r>
      <w:r>
        <w:rPr>
          <w:w w:val="105"/>
          <w:sz w:val="24"/>
        </w:rPr>
        <w:t>y</w:t>
      </w:r>
      <w:r>
        <w:rPr>
          <w:spacing w:val="-13"/>
          <w:w w:val="105"/>
          <w:sz w:val="24"/>
        </w:rPr>
        <w:t> </w:t>
      </w:r>
      <w:r>
        <w:rPr>
          <w:w w:val="105"/>
          <w:sz w:val="24"/>
        </w:rPr>
        <w:t>del Consejo</w:t>
      </w:r>
      <w:r>
        <w:rPr>
          <w:spacing w:val="-18"/>
          <w:w w:val="105"/>
          <w:sz w:val="24"/>
        </w:rPr>
        <w:t> </w:t>
      </w:r>
      <w:r>
        <w:rPr>
          <w:w w:val="105"/>
          <w:sz w:val="24"/>
        </w:rPr>
        <w:t>Institucional</w:t>
      </w:r>
      <w:r>
        <w:rPr>
          <w:spacing w:val="-17"/>
          <w:w w:val="105"/>
          <w:sz w:val="24"/>
        </w:rPr>
        <w:t> </w:t>
      </w:r>
      <w:r>
        <w:rPr>
          <w:w w:val="105"/>
          <w:sz w:val="24"/>
        </w:rPr>
        <w:t>sobre</w:t>
      </w:r>
      <w:r>
        <w:rPr>
          <w:spacing w:val="-18"/>
          <w:w w:val="105"/>
          <w:sz w:val="24"/>
        </w:rPr>
        <w:t> </w:t>
      </w:r>
      <w:r>
        <w:rPr>
          <w:w w:val="105"/>
          <w:sz w:val="24"/>
        </w:rPr>
        <w:t>la</w:t>
      </w:r>
      <w:r>
        <w:rPr>
          <w:spacing w:val="-18"/>
          <w:w w:val="105"/>
          <w:sz w:val="24"/>
        </w:rPr>
        <w:t> </w:t>
      </w:r>
      <w:r>
        <w:rPr>
          <w:w w:val="105"/>
          <w:sz w:val="24"/>
        </w:rPr>
        <w:t>mejora</w:t>
      </w:r>
      <w:r>
        <w:rPr>
          <w:spacing w:val="-17"/>
          <w:w w:val="105"/>
          <w:sz w:val="24"/>
        </w:rPr>
        <w:t> </w:t>
      </w:r>
      <w:r>
        <w:rPr>
          <w:w w:val="105"/>
          <w:sz w:val="24"/>
        </w:rPr>
        <w:t>de</w:t>
      </w:r>
      <w:r>
        <w:rPr>
          <w:spacing w:val="-18"/>
          <w:w w:val="105"/>
          <w:sz w:val="24"/>
        </w:rPr>
        <w:t> </w:t>
      </w:r>
      <w:r>
        <w:rPr>
          <w:w w:val="105"/>
          <w:sz w:val="24"/>
        </w:rPr>
        <w:t>la</w:t>
      </w:r>
      <w:r>
        <w:rPr>
          <w:spacing w:val="-17"/>
          <w:w w:val="105"/>
          <w:sz w:val="24"/>
        </w:rPr>
        <w:t> </w:t>
      </w:r>
      <w:r>
        <w:rPr>
          <w:w w:val="105"/>
          <w:sz w:val="24"/>
        </w:rPr>
        <w:t>normativa</w:t>
      </w:r>
      <w:r>
        <w:rPr>
          <w:spacing w:val="-18"/>
          <w:w w:val="105"/>
          <w:sz w:val="24"/>
        </w:rPr>
        <w:t> </w:t>
      </w:r>
      <w:r>
        <w:rPr>
          <w:w w:val="105"/>
          <w:sz w:val="24"/>
        </w:rPr>
        <w:t>interna</w:t>
      </w:r>
      <w:r>
        <w:rPr>
          <w:spacing w:val="-17"/>
          <w:w w:val="105"/>
          <w:sz w:val="24"/>
        </w:rPr>
        <w:t> </w:t>
      </w:r>
      <w:r>
        <w:rPr>
          <w:w w:val="105"/>
          <w:sz w:val="24"/>
        </w:rPr>
        <w:t>constituyen expresión</w:t>
      </w:r>
      <w:r>
        <w:rPr>
          <w:spacing w:val="-17"/>
          <w:w w:val="105"/>
          <w:sz w:val="24"/>
        </w:rPr>
        <w:t> </w:t>
      </w:r>
      <w:r>
        <w:rPr>
          <w:w w:val="105"/>
          <w:sz w:val="24"/>
        </w:rPr>
        <w:t>legítima</w:t>
      </w:r>
      <w:r>
        <w:rPr>
          <w:spacing w:val="-14"/>
          <w:w w:val="105"/>
          <w:sz w:val="24"/>
        </w:rPr>
        <w:t> </w:t>
      </w:r>
      <w:r>
        <w:rPr>
          <w:w w:val="105"/>
          <w:sz w:val="24"/>
        </w:rPr>
        <w:t>de</w:t>
      </w:r>
      <w:r>
        <w:rPr>
          <w:spacing w:val="-13"/>
          <w:w w:val="105"/>
          <w:sz w:val="24"/>
        </w:rPr>
        <w:t> </w:t>
      </w:r>
      <w:r>
        <w:rPr>
          <w:w w:val="105"/>
          <w:sz w:val="24"/>
        </w:rPr>
        <w:t>ese</w:t>
      </w:r>
      <w:r>
        <w:rPr>
          <w:spacing w:val="-13"/>
          <w:w w:val="105"/>
          <w:sz w:val="24"/>
        </w:rPr>
        <w:t> </w:t>
      </w:r>
      <w:r>
        <w:rPr>
          <w:w w:val="105"/>
          <w:sz w:val="24"/>
        </w:rPr>
        <w:t>autogobierno</w:t>
      </w:r>
      <w:r>
        <w:rPr>
          <w:spacing w:val="-15"/>
          <w:w w:val="105"/>
          <w:sz w:val="24"/>
        </w:rPr>
        <w:t> </w:t>
      </w:r>
      <w:r>
        <w:rPr>
          <w:w w:val="105"/>
          <w:sz w:val="24"/>
        </w:rPr>
        <w:t>democrático.</w:t>
      </w:r>
    </w:p>
    <w:p>
      <w:pPr>
        <w:pStyle w:val="ListParagraph"/>
        <w:spacing w:after="0" w:line="271"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75" name="Image 275"/>
            <wp:cNvGraphicFramePr>
              <a:graphicFrameLocks/>
            </wp:cNvGraphicFramePr>
            <a:graphic>
              <a:graphicData uri="http://schemas.openxmlformats.org/drawingml/2006/picture">
                <pic:pic>
                  <pic:nvPicPr>
                    <pic:cNvPr id="275" name="Image 275"/>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pPr>
    </w:p>
    <w:p>
      <w:pPr>
        <w:pStyle w:val="BodyText"/>
      </w:pPr>
    </w:p>
    <w:p>
      <w:pPr>
        <w:pStyle w:val="BodyText"/>
        <w:spacing w:before="42"/>
      </w:pPr>
    </w:p>
    <w:p>
      <w:pPr>
        <w:pStyle w:val="ListParagraph"/>
        <w:numPr>
          <w:ilvl w:val="0"/>
          <w:numId w:val="65"/>
        </w:numPr>
        <w:tabs>
          <w:tab w:pos="2123" w:val="left" w:leader="none"/>
          <w:tab w:pos="2126" w:val="left" w:leader="none"/>
        </w:tabs>
        <w:spacing w:line="271" w:lineRule="auto" w:before="0" w:after="0"/>
        <w:ind w:left="2126" w:right="1914" w:hanging="426"/>
        <w:jc w:val="left"/>
        <w:rPr>
          <w:sz w:val="24"/>
        </w:rPr>
      </w:pPr>
      <w:r>
        <w:rPr>
          <w:sz w:val="24"/>
        </w:rPr>
        <w:t>El artículo 3, inciso i, del Estatuto Orgánico establece “la responsabilidad </w:t>
      </w:r>
      <w:r>
        <w:rPr>
          <w:w w:val="105"/>
          <w:sz w:val="24"/>
        </w:rPr>
        <w:t>de</w:t>
      </w:r>
      <w:r>
        <w:rPr>
          <w:spacing w:val="-18"/>
          <w:w w:val="105"/>
          <w:sz w:val="24"/>
        </w:rPr>
        <w:t> </w:t>
      </w:r>
      <w:r>
        <w:rPr>
          <w:w w:val="105"/>
          <w:sz w:val="24"/>
        </w:rPr>
        <w:t>los</w:t>
      </w:r>
      <w:r>
        <w:rPr>
          <w:spacing w:val="-17"/>
          <w:w w:val="105"/>
          <w:sz w:val="24"/>
        </w:rPr>
        <w:t> </w:t>
      </w:r>
      <w:r>
        <w:rPr>
          <w:w w:val="105"/>
          <w:sz w:val="24"/>
        </w:rPr>
        <w:t>individuos</w:t>
      </w:r>
      <w:r>
        <w:rPr>
          <w:spacing w:val="-18"/>
          <w:w w:val="105"/>
          <w:sz w:val="24"/>
        </w:rPr>
        <w:t> </w:t>
      </w:r>
      <w:r>
        <w:rPr>
          <w:w w:val="105"/>
          <w:sz w:val="24"/>
        </w:rPr>
        <w:t>y</w:t>
      </w:r>
      <w:r>
        <w:rPr>
          <w:spacing w:val="-16"/>
          <w:w w:val="105"/>
          <w:sz w:val="24"/>
        </w:rPr>
        <w:t> </w:t>
      </w:r>
      <w:r>
        <w:rPr>
          <w:w w:val="105"/>
          <w:sz w:val="24"/>
        </w:rPr>
        <w:t>órganos</w:t>
      </w:r>
      <w:r>
        <w:rPr>
          <w:spacing w:val="-18"/>
          <w:w w:val="105"/>
          <w:sz w:val="24"/>
        </w:rPr>
        <w:t> </w:t>
      </w:r>
      <w:r>
        <w:rPr>
          <w:w w:val="105"/>
          <w:sz w:val="24"/>
        </w:rPr>
        <w:t>del</w:t>
      </w:r>
      <w:r>
        <w:rPr>
          <w:spacing w:val="-13"/>
          <w:w w:val="105"/>
          <w:sz w:val="24"/>
        </w:rPr>
        <w:t> </w:t>
      </w:r>
      <w:r>
        <w:rPr>
          <w:w w:val="105"/>
          <w:sz w:val="24"/>
        </w:rPr>
        <w:t>Instituto</w:t>
      </w:r>
      <w:r>
        <w:rPr>
          <w:spacing w:val="-16"/>
          <w:w w:val="105"/>
          <w:sz w:val="24"/>
        </w:rPr>
        <w:t> </w:t>
      </w:r>
      <w:r>
        <w:rPr>
          <w:w w:val="105"/>
          <w:sz w:val="24"/>
        </w:rPr>
        <w:t>por</w:t>
      </w:r>
      <w:r>
        <w:rPr>
          <w:spacing w:val="-15"/>
          <w:w w:val="105"/>
          <w:sz w:val="24"/>
        </w:rPr>
        <w:t> </w:t>
      </w:r>
      <w:r>
        <w:rPr>
          <w:w w:val="105"/>
          <w:sz w:val="24"/>
        </w:rPr>
        <w:t>las</w:t>
      </w:r>
      <w:r>
        <w:rPr>
          <w:spacing w:val="-18"/>
          <w:w w:val="105"/>
          <w:sz w:val="24"/>
        </w:rPr>
        <w:t> </w:t>
      </w:r>
      <w:r>
        <w:rPr>
          <w:w w:val="105"/>
          <w:sz w:val="24"/>
        </w:rPr>
        <w:t>consecuencias</w:t>
      </w:r>
      <w:r>
        <w:rPr>
          <w:spacing w:val="-17"/>
          <w:w w:val="105"/>
          <w:sz w:val="24"/>
        </w:rPr>
        <w:t> </w:t>
      </w:r>
      <w:r>
        <w:rPr>
          <w:w w:val="105"/>
          <w:sz w:val="24"/>
        </w:rPr>
        <w:t>de</w:t>
      </w:r>
      <w:r>
        <w:rPr>
          <w:spacing w:val="-14"/>
          <w:w w:val="105"/>
          <w:sz w:val="24"/>
        </w:rPr>
        <w:t> </w:t>
      </w:r>
      <w:r>
        <w:rPr>
          <w:w w:val="105"/>
          <w:sz w:val="24"/>
        </w:rPr>
        <w:t>sus </w:t>
      </w:r>
      <w:r>
        <w:rPr>
          <w:sz w:val="24"/>
        </w:rPr>
        <w:t>acciones y decisiones”; por lo que es deber de los órganos competentes </w:t>
      </w:r>
      <w:r>
        <w:rPr>
          <w:w w:val="105"/>
          <w:sz w:val="24"/>
        </w:rPr>
        <w:t>revisar,</w:t>
      </w:r>
      <w:r>
        <w:rPr>
          <w:spacing w:val="-20"/>
          <w:w w:val="105"/>
          <w:sz w:val="24"/>
        </w:rPr>
        <w:t> </w:t>
      </w:r>
      <w:r>
        <w:rPr>
          <w:w w:val="105"/>
          <w:sz w:val="24"/>
        </w:rPr>
        <w:t>corregir</w:t>
      </w:r>
      <w:r>
        <w:rPr>
          <w:spacing w:val="-18"/>
          <w:w w:val="105"/>
          <w:sz w:val="24"/>
        </w:rPr>
        <w:t> </w:t>
      </w:r>
      <w:r>
        <w:rPr>
          <w:w w:val="105"/>
          <w:sz w:val="24"/>
        </w:rPr>
        <w:t>y</w:t>
      </w:r>
      <w:r>
        <w:rPr>
          <w:spacing w:val="-20"/>
          <w:w w:val="105"/>
          <w:sz w:val="24"/>
        </w:rPr>
        <w:t> </w:t>
      </w:r>
      <w:r>
        <w:rPr>
          <w:w w:val="105"/>
          <w:sz w:val="24"/>
        </w:rPr>
        <w:t>actualizar</w:t>
      </w:r>
      <w:r>
        <w:rPr>
          <w:spacing w:val="-18"/>
          <w:w w:val="105"/>
          <w:sz w:val="24"/>
        </w:rPr>
        <w:t> </w:t>
      </w:r>
      <w:r>
        <w:rPr>
          <w:w w:val="105"/>
          <w:sz w:val="24"/>
        </w:rPr>
        <w:t>la</w:t>
      </w:r>
      <w:r>
        <w:rPr>
          <w:spacing w:val="-18"/>
          <w:w w:val="105"/>
          <w:sz w:val="24"/>
        </w:rPr>
        <w:t> </w:t>
      </w:r>
      <w:r>
        <w:rPr>
          <w:w w:val="105"/>
          <w:sz w:val="24"/>
        </w:rPr>
        <w:t>normativa</w:t>
      </w:r>
      <w:r>
        <w:rPr>
          <w:spacing w:val="-18"/>
          <w:w w:val="105"/>
          <w:sz w:val="24"/>
        </w:rPr>
        <w:t> </w:t>
      </w:r>
      <w:r>
        <w:rPr>
          <w:w w:val="105"/>
          <w:sz w:val="24"/>
        </w:rPr>
        <w:t>y</w:t>
      </w:r>
      <w:r>
        <w:rPr>
          <w:spacing w:val="-20"/>
          <w:w w:val="105"/>
          <w:sz w:val="24"/>
        </w:rPr>
        <w:t> </w:t>
      </w:r>
      <w:r>
        <w:rPr>
          <w:w w:val="105"/>
          <w:sz w:val="24"/>
        </w:rPr>
        <w:t>las</w:t>
      </w:r>
      <w:r>
        <w:rPr>
          <w:spacing w:val="-23"/>
          <w:w w:val="105"/>
          <w:sz w:val="24"/>
        </w:rPr>
        <w:t> </w:t>
      </w:r>
      <w:r>
        <w:rPr>
          <w:w w:val="105"/>
          <w:sz w:val="24"/>
        </w:rPr>
        <w:t>prácticas</w:t>
      </w:r>
      <w:r>
        <w:rPr>
          <w:spacing w:val="-17"/>
          <w:w w:val="105"/>
          <w:sz w:val="24"/>
        </w:rPr>
        <w:t> </w:t>
      </w:r>
      <w:r>
        <w:rPr>
          <w:w w:val="105"/>
          <w:sz w:val="24"/>
        </w:rPr>
        <w:t>administrativas </w:t>
      </w:r>
      <w:r>
        <w:rPr>
          <w:sz w:val="24"/>
        </w:rPr>
        <w:t>cuando puedan generar efectos contrarios a la legalidad sustantiva, a la </w:t>
      </w:r>
      <w:r>
        <w:rPr>
          <w:w w:val="105"/>
          <w:sz w:val="24"/>
        </w:rPr>
        <w:t>igualdad o a la razonabilidad.</w:t>
      </w:r>
    </w:p>
    <w:p>
      <w:pPr>
        <w:pStyle w:val="BodyText"/>
      </w:pPr>
    </w:p>
    <w:p>
      <w:pPr>
        <w:pStyle w:val="BodyText"/>
        <w:spacing w:before="243"/>
      </w:pPr>
    </w:p>
    <w:p>
      <w:pPr>
        <w:pStyle w:val="ListParagraph"/>
        <w:numPr>
          <w:ilvl w:val="0"/>
          <w:numId w:val="65"/>
        </w:numPr>
        <w:tabs>
          <w:tab w:pos="2123" w:val="left" w:leader="none"/>
          <w:tab w:pos="2126" w:val="left" w:leader="none"/>
        </w:tabs>
        <w:spacing w:line="271" w:lineRule="auto" w:before="0" w:after="0"/>
        <w:ind w:left="2126" w:right="1941" w:hanging="426"/>
        <w:jc w:val="left"/>
        <w:rPr>
          <w:sz w:val="24"/>
        </w:rPr>
      </w:pPr>
      <w:r>
        <w:rPr>
          <w:sz w:val="24"/>
        </w:rPr>
        <w:t>El principio de legalidad, desarrollado también en el artículo 11 de la Ley General</w:t>
      </w:r>
      <w:r>
        <w:rPr>
          <w:spacing w:val="-7"/>
          <w:sz w:val="24"/>
        </w:rPr>
        <w:t> </w:t>
      </w:r>
      <w:r>
        <w:rPr>
          <w:sz w:val="24"/>
        </w:rPr>
        <w:t>de</w:t>
      </w:r>
      <w:r>
        <w:rPr>
          <w:spacing w:val="-3"/>
          <w:sz w:val="24"/>
        </w:rPr>
        <w:t> </w:t>
      </w:r>
      <w:r>
        <w:rPr>
          <w:sz w:val="24"/>
        </w:rPr>
        <w:t>la</w:t>
      </w:r>
      <w:r>
        <w:rPr>
          <w:spacing w:val="-6"/>
          <w:sz w:val="24"/>
        </w:rPr>
        <w:t> </w:t>
      </w:r>
      <w:r>
        <w:rPr>
          <w:sz w:val="24"/>
        </w:rPr>
        <w:t>Administración</w:t>
      </w:r>
      <w:r>
        <w:rPr>
          <w:spacing w:val="-5"/>
          <w:sz w:val="24"/>
        </w:rPr>
        <w:t> </w:t>
      </w:r>
      <w:r>
        <w:rPr>
          <w:sz w:val="24"/>
        </w:rPr>
        <w:t>Pública</w:t>
      </w:r>
      <w:r>
        <w:rPr>
          <w:spacing w:val="-5"/>
          <w:sz w:val="24"/>
        </w:rPr>
        <w:t> </w:t>
      </w:r>
      <w:r>
        <w:rPr>
          <w:sz w:val="24"/>
        </w:rPr>
        <w:t>(LGAP),</w:t>
      </w:r>
      <w:r>
        <w:rPr>
          <w:spacing w:val="-7"/>
          <w:sz w:val="24"/>
        </w:rPr>
        <w:t> </w:t>
      </w:r>
      <w:r>
        <w:rPr>
          <w:sz w:val="24"/>
        </w:rPr>
        <w:t>impone</w:t>
      </w:r>
      <w:r>
        <w:rPr>
          <w:spacing w:val="-8"/>
          <w:sz w:val="24"/>
        </w:rPr>
        <w:t> </w:t>
      </w:r>
      <w:r>
        <w:rPr>
          <w:sz w:val="24"/>
        </w:rPr>
        <w:t>a</w:t>
      </w:r>
      <w:r>
        <w:rPr>
          <w:spacing w:val="-5"/>
          <w:sz w:val="24"/>
        </w:rPr>
        <w:t> </w:t>
      </w:r>
      <w:r>
        <w:rPr>
          <w:sz w:val="24"/>
        </w:rPr>
        <w:t>la</w:t>
      </w:r>
      <w:r>
        <w:rPr>
          <w:spacing w:val="-5"/>
          <w:sz w:val="24"/>
        </w:rPr>
        <w:t> </w:t>
      </w:r>
      <w:r>
        <w:rPr>
          <w:sz w:val="24"/>
        </w:rPr>
        <w:t>Administración </w:t>
      </w:r>
      <w:r>
        <w:rPr>
          <w:w w:val="105"/>
          <w:sz w:val="24"/>
        </w:rPr>
        <w:t>el</w:t>
      </w:r>
      <w:r>
        <w:rPr>
          <w:spacing w:val="-16"/>
          <w:w w:val="105"/>
          <w:sz w:val="24"/>
        </w:rPr>
        <w:t> </w:t>
      </w:r>
      <w:r>
        <w:rPr>
          <w:w w:val="105"/>
          <w:sz w:val="24"/>
        </w:rPr>
        <w:t>deber</w:t>
      </w:r>
      <w:r>
        <w:rPr>
          <w:spacing w:val="-13"/>
          <w:w w:val="105"/>
          <w:sz w:val="24"/>
        </w:rPr>
        <w:t> </w:t>
      </w:r>
      <w:r>
        <w:rPr>
          <w:w w:val="105"/>
          <w:sz w:val="24"/>
        </w:rPr>
        <w:t>de</w:t>
      </w:r>
      <w:r>
        <w:rPr>
          <w:spacing w:val="-18"/>
          <w:w w:val="105"/>
          <w:sz w:val="24"/>
        </w:rPr>
        <w:t> </w:t>
      </w:r>
      <w:r>
        <w:rPr>
          <w:w w:val="105"/>
          <w:sz w:val="24"/>
        </w:rPr>
        <w:t>actuar</w:t>
      </w:r>
      <w:r>
        <w:rPr>
          <w:spacing w:val="-13"/>
          <w:w w:val="105"/>
          <w:sz w:val="24"/>
        </w:rPr>
        <w:t> </w:t>
      </w:r>
      <w:r>
        <w:rPr>
          <w:w w:val="105"/>
          <w:sz w:val="24"/>
        </w:rPr>
        <w:t>conforme</w:t>
      </w:r>
      <w:r>
        <w:rPr>
          <w:spacing w:val="-16"/>
          <w:w w:val="105"/>
          <w:sz w:val="24"/>
        </w:rPr>
        <w:t> </w:t>
      </w:r>
      <w:r>
        <w:rPr>
          <w:w w:val="105"/>
          <w:sz w:val="24"/>
        </w:rPr>
        <w:t>al</w:t>
      </w:r>
      <w:r>
        <w:rPr>
          <w:spacing w:val="-16"/>
          <w:w w:val="105"/>
          <w:sz w:val="24"/>
        </w:rPr>
        <w:t> </w:t>
      </w:r>
      <w:r>
        <w:rPr>
          <w:w w:val="105"/>
          <w:sz w:val="24"/>
        </w:rPr>
        <w:t>ordenamiento</w:t>
      </w:r>
      <w:r>
        <w:rPr>
          <w:spacing w:val="-15"/>
          <w:w w:val="105"/>
          <w:sz w:val="24"/>
        </w:rPr>
        <w:t> </w:t>
      </w:r>
      <w:r>
        <w:rPr>
          <w:w w:val="105"/>
          <w:sz w:val="24"/>
        </w:rPr>
        <w:t>jurídico,</w:t>
      </w:r>
      <w:r>
        <w:rPr>
          <w:spacing w:val="-16"/>
          <w:w w:val="105"/>
          <w:sz w:val="24"/>
        </w:rPr>
        <w:t> </w:t>
      </w:r>
      <w:r>
        <w:rPr>
          <w:w w:val="105"/>
          <w:sz w:val="24"/>
        </w:rPr>
        <w:t>ejerciendo únicamente</w:t>
      </w:r>
      <w:r>
        <w:rPr>
          <w:spacing w:val="-18"/>
          <w:w w:val="105"/>
          <w:sz w:val="24"/>
        </w:rPr>
        <w:t> </w:t>
      </w:r>
      <w:r>
        <w:rPr>
          <w:w w:val="105"/>
          <w:sz w:val="24"/>
        </w:rPr>
        <w:t>las</w:t>
      </w:r>
      <w:r>
        <w:rPr>
          <w:spacing w:val="-17"/>
          <w:w w:val="105"/>
          <w:sz w:val="24"/>
        </w:rPr>
        <w:t> </w:t>
      </w:r>
      <w:r>
        <w:rPr>
          <w:w w:val="105"/>
          <w:sz w:val="24"/>
        </w:rPr>
        <w:t>potestades</w:t>
      </w:r>
      <w:r>
        <w:rPr>
          <w:spacing w:val="-18"/>
          <w:w w:val="105"/>
          <w:sz w:val="24"/>
        </w:rPr>
        <w:t> </w:t>
      </w:r>
      <w:r>
        <w:rPr>
          <w:w w:val="105"/>
          <w:sz w:val="24"/>
        </w:rPr>
        <w:t>que</w:t>
      </w:r>
      <w:r>
        <w:rPr>
          <w:spacing w:val="-18"/>
          <w:w w:val="105"/>
          <w:sz w:val="24"/>
        </w:rPr>
        <w:t> </w:t>
      </w:r>
      <w:r>
        <w:rPr>
          <w:w w:val="105"/>
          <w:sz w:val="24"/>
        </w:rPr>
        <w:t>le</w:t>
      </w:r>
      <w:r>
        <w:rPr>
          <w:spacing w:val="-17"/>
          <w:w w:val="105"/>
          <w:sz w:val="24"/>
        </w:rPr>
        <w:t> </w:t>
      </w:r>
      <w:r>
        <w:rPr>
          <w:w w:val="105"/>
          <w:sz w:val="24"/>
        </w:rPr>
        <w:t>han</w:t>
      </w:r>
      <w:r>
        <w:rPr>
          <w:spacing w:val="-18"/>
          <w:w w:val="105"/>
          <w:sz w:val="24"/>
        </w:rPr>
        <w:t> </w:t>
      </w:r>
      <w:r>
        <w:rPr>
          <w:w w:val="105"/>
          <w:sz w:val="24"/>
        </w:rPr>
        <w:t>sido</w:t>
      </w:r>
      <w:r>
        <w:rPr>
          <w:spacing w:val="-17"/>
          <w:w w:val="105"/>
          <w:sz w:val="24"/>
        </w:rPr>
        <w:t> </w:t>
      </w:r>
      <w:r>
        <w:rPr>
          <w:w w:val="105"/>
          <w:sz w:val="24"/>
        </w:rPr>
        <w:t>conferidas</w:t>
      </w:r>
      <w:r>
        <w:rPr>
          <w:spacing w:val="-18"/>
          <w:w w:val="105"/>
          <w:sz w:val="24"/>
        </w:rPr>
        <w:t> </w:t>
      </w:r>
      <w:r>
        <w:rPr>
          <w:w w:val="105"/>
          <w:sz w:val="24"/>
        </w:rPr>
        <w:t>mediante</w:t>
      </w:r>
      <w:r>
        <w:rPr>
          <w:spacing w:val="-17"/>
          <w:w w:val="105"/>
          <w:sz w:val="24"/>
        </w:rPr>
        <w:t> </w:t>
      </w:r>
      <w:r>
        <w:rPr>
          <w:w w:val="105"/>
          <w:sz w:val="24"/>
        </w:rPr>
        <w:t>norma </w:t>
      </w:r>
      <w:r>
        <w:rPr>
          <w:spacing w:val="-2"/>
          <w:w w:val="105"/>
          <w:sz w:val="24"/>
        </w:rPr>
        <w:t>expresa.</w:t>
      </w:r>
    </w:p>
    <w:p>
      <w:pPr>
        <w:pStyle w:val="BodyText"/>
      </w:pPr>
    </w:p>
    <w:p>
      <w:pPr>
        <w:pStyle w:val="BodyText"/>
        <w:spacing w:before="240"/>
      </w:pPr>
    </w:p>
    <w:p>
      <w:pPr>
        <w:pStyle w:val="ListParagraph"/>
        <w:numPr>
          <w:ilvl w:val="0"/>
          <w:numId w:val="65"/>
        </w:numPr>
        <w:tabs>
          <w:tab w:pos="2123" w:val="left" w:leader="none"/>
          <w:tab w:pos="2126" w:val="left" w:leader="none"/>
        </w:tabs>
        <w:spacing w:line="271" w:lineRule="auto" w:before="0" w:after="0"/>
        <w:ind w:left="2126" w:right="1955" w:hanging="426"/>
        <w:jc w:val="left"/>
        <w:rPr>
          <w:sz w:val="24"/>
        </w:rPr>
      </w:pPr>
      <w:r>
        <w:rPr>
          <w:sz w:val="24"/>
        </w:rPr>
        <w:t>Por principio de legalidad sustantiva se entiende que, además del apego formal a las</w:t>
      </w:r>
      <w:r>
        <w:rPr>
          <w:spacing w:val="-3"/>
          <w:sz w:val="24"/>
        </w:rPr>
        <w:t> </w:t>
      </w:r>
      <w:r>
        <w:rPr>
          <w:sz w:val="24"/>
        </w:rPr>
        <w:t>normas, el contenido de</w:t>
      </w:r>
      <w:r>
        <w:rPr>
          <w:spacing w:val="-3"/>
          <w:sz w:val="24"/>
        </w:rPr>
        <w:t> </w:t>
      </w:r>
      <w:r>
        <w:rPr>
          <w:sz w:val="24"/>
        </w:rPr>
        <w:t>los</w:t>
      </w:r>
      <w:r>
        <w:rPr>
          <w:spacing w:val="-3"/>
          <w:sz w:val="24"/>
        </w:rPr>
        <w:t> </w:t>
      </w:r>
      <w:r>
        <w:rPr>
          <w:sz w:val="24"/>
        </w:rPr>
        <w:t>actos</w:t>
      </w:r>
      <w:r>
        <w:rPr>
          <w:spacing w:val="-2"/>
          <w:sz w:val="24"/>
        </w:rPr>
        <w:t> </w:t>
      </w:r>
      <w:r>
        <w:rPr>
          <w:sz w:val="24"/>
        </w:rPr>
        <w:t>y de</w:t>
      </w:r>
      <w:r>
        <w:rPr>
          <w:spacing w:val="-3"/>
          <w:sz w:val="24"/>
        </w:rPr>
        <w:t> </w:t>
      </w:r>
      <w:r>
        <w:rPr>
          <w:sz w:val="24"/>
        </w:rPr>
        <w:t>los</w:t>
      </w:r>
      <w:r>
        <w:rPr>
          <w:spacing w:val="-3"/>
          <w:sz w:val="24"/>
        </w:rPr>
        <w:t> </w:t>
      </w:r>
      <w:r>
        <w:rPr>
          <w:sz w:val="24"/>
        </w:rPr>
        <w:t>reglamentos</w:t>
      </w:r>
      <w:r>
        <w:rPr>
          <w:spacing w:val="-2"/>
          <w:sz w:val="24"/>
        </w:rPr>
        <w:t> </w:t>
      </w:r>
      <w:r>
        <w:rPr>
          <w:sz w:val="24"/>
        </w:rPr>
        <w:t>debe </w:t>
      </w:r>
      <w:r>
        <w:rPr>
          <w:w w:val="105"/>
          <w:sz w:val="24"/>
        </w:rPr>
        <w:t>ser</w:t>
      </w:r>
      <w:r>
        <w:rPr>
          <w:spacing w:val="-18"/>
          <w:w w:val="105"/>
          <w:sz w:val="24"/>
        </w:rPr>
        <w:t> </w:t>
      </w:r>
      <w:r>
        <w:rPr>
          <w:w w:val="105"/>
          <w:sz w:val="24"/>
        </w:rPr>
        <w:t>razonable,</w:t>
      </w:r>
      <w:r>
        <w:rPr>
          <w:spacing w:val="-17"/>
          <w:w w:val="105"/>
          <w:sz w:val="24"/>
        </w:rPr>
        <w:t> </w:t>
      </w:r>
      <w:r>
        <w:rPr>
          <w:w w:val="105"/>
          <w:sz w:val="24"/>
        </w:rPr>
        <w:t>idóneo,</w:t>
      </w:r>
      <w:r>
        <w:rPr>
          <w:spacing w:val="-18"/>
          <w:w w:val="105"/>
          <w:sz w:val="24"/>
        </w:rPr>
        <w:t> </w:t>
      </w:r>
      <w:r>
        <w:rPr>
          <w:w w:val="105"/>
          <w:sz w:val="24"/>
        </w:rPr>
        <w:t>necesario</w:t>
      </w:r>
      <w:r>
        <w:rPr>
          <w:spacing w:val="-18"/>
          <w:w w:val="105"/>
          <w:sz w:val="24"/>
        </w:rPr>
        <w:t> </w:t>
      </w:r>
      <w:r>
        <w:rPr>
          <w:w w:val="105"/>
          <w:sz w:val="24"/>
        </w:rPr>
        <w:t>y</w:t>
      </w:r>
      <w:r>
        <w:rPr>
          <w:spacing w:val="-17"/>
          <w:w w:val="105"/>
          <w:sz w:val="24"/>
        </w:rPr>
        <w:t> </w:t>
      </w:r>
      <w:r>
        <w:rPr>
          <w:w w:val="105"/>
          <w:sz w:val="24"/>
        </w:rPr>
        <w:t>proporcional</w:t>
      </w:r>
      <w:r>
        <w:rPr>
          <w:spacing w:val="-20"/>
          <w:w w:val="105"/>
          <w:sz w:val="24"/>
        </w:rPr>
        <w:t> </w:t>
      </w:r>
      <w:r>
        <w:rPr>
          <w:w w:val="105"/>
          <w:sz w:val="24"/>
        </w:rPr>
        <w:t>al</w:t>
      </w:r>
      <w:r>
        <w:rPr>
          <w:spacing w:val="-17"/>
          <w:w w:val="105"/>
          <w:sz w:val="24"/>
        </w:rPr>
        <w:t> </w:t>
      </w:r>
      <w:r>
        <w:rPr>
          <w:w w:val="105"/>
          <w:sz w:val="24"/>
        </w:rPr>
        <w:t>fin</w:t>
      </w:r>
      <w:r>
        <w:rPr>
          <w:spacing w:val="-18"/>
          <w:w w:val="105"/>
          <w:sz w:val="24"/>
        </w:rPr>
        <w:t> </w:t>
      </w:r>
      <w:r>
        <w:rPr>
          <w:w w:val="105"/>
          <w:sz w:val="24"/>
        </w:rPr>
        <w:t>público</w:t>
      </w:r>
      <w:r>
        <w:rPr>
          <w:spacing w:val="-16"/>
          <w:w w:val="105"/>
          <w:sz w:val="24"/>
        </w:rPr>
        <w:t> </w:t>
      </w:r>
      <w:r>
        <w:rPr>
          <w:w w:val="105"/>
          <w:sz w:val="24"/>
        </w:rPr>
        <w:t>que </w:t>
      </w:r>
      <w:r>
        <w:rPr>
          <w:sz w:val="24"/>
        </w:rPr>
        <w:t>persiguen, asegurando base legal suficiente cuando se incidan en </w:t>
      </w:r>
      <w:r>
        <w:rPr>
          <w:w w:val="105"/>
          <w:sz w:val="24"/>
        </w:rPr>
        <w:t>derechos</w:t>
      </w:r>
      <w:r>
        <w:rPr>
          <w:spacing w:val="-14"/>
          <w:w w:val="105"/>
          <w:sz w:val="24"/>
        </w:rPr>
        <w:t> </w:t>
      </w:r>
      <w:r>
        <w:rPr>
          <w:w w:val="105"/>
          <w:sz w:val="24"/>
        </w:rPr>
        <w:t>o</w:t>
      </w:r>
      <w:r>
        <w:rPr>
          <w:spacing w:val="-12"/>
          <w:w w:val="105"/>
          <w:sz w:val="24"/>
        </w:rPr>
        <w:t> </w:t>
      </w:r>
      <w:r>
        <w:rPr>
          <w:w w:val="105"/>
          <w:sz w:val="24"/>
        </w:rPr>
        <w:t>deberes</w:t>
      </w:r>
      <w:r>
        <w:rPr>
          <w:spacing w:val="-15"/>
          <w:w w:val="105"/>
          <w:sz w:val="24"/>
        </w:rPr>
        <w:t> </w:t>
      </w:r>
      <w:r>
        <w:rPr>
          <w:w w:val="105"/>
          <w:sz w:val="24"/>
        </w:rPr>
        <w:t>de</w:t>
      </w:r>
      <w:r>
        <w:rPr>
          <w:spacing w:val="-15"/>
          <w:w w:val="105"/>
          <w:sz w:val="24"/>
        </w:rPr>
        <w:t> </w:t>
      </w:r>
      <w:r>
        <w:rPr>
          <w:w w:val="105"/>
          <w:sz w:val="24"/>
        </w:rPr>
        <w:t>las</w:t>
      </w:r>
      <w:r>
        <w:rPr>
          <w:spacing w:val="-15"/>
          <w:w w:val="105"/>
          <w:sz w:val="24"/>
        </w:rPr>
        <w:t> </w:t>
      </w:r>
      <w:r>
        <w:rPr>
          <w:w w:val="105"/>
          <w:sz w:val="24"/>
        </w:rPr>
        <w:t>personas.</w:t>
      </w:r>
    </w:p>
    <w:p>
      <w:pPr>
        <w:pStyle w:val="BodyText"/>
      </w:pPr>
    </w:p>
    <w:p>
      <w:pPr>
        <w:pStyle w:val="BodyText"/>
        <w:spacing w:before="244"/>
      </w:pPr>
    </w:p>
    <w:p>
      <w:pPr>
        <w:pStyle w:val="ListParagraph"/>
        <w:numPr>
          <w:ilvl w:val="0"/>
          <w:numId w:val="65"/>
        </w:numPr>
        <w:tabs>
          <w:tab w:pos="2123" w:val="left" w:leader="none"/>
          <w:tab w:pos="2126" w:val="left" w:leader="none"/>
        </w:tabs>
        <w:spacing w:line="271" w:lineRule="auto" w:before="0" w:after="0"/>
        <w:ind w:left="2126" w:right="1751" w:hanging="426"/>
        <w:jc w:val="left"/>
        <w:rPr>
          <w:sz w:val="24"/>
        </w:rPr>
      </w:pPr>
      <w:r>
        <w:rPr>
          <w:w w:val="105"/>
          <w:sz w:val="24"/>
        </w:rPr>
        <w:t>Adicional</w:t>
      </w:r>
      <w:r>
        <w:rPr>
          <w:spacing w:val="-20"/>
          <w:w w:val="105"/>
          <w:sz w:val="24"/>
        </w:rPr>
        <w:t> </w:t>
      </w:r>
      <w:r>
        <w:rPr>
          <w:w w:val="105"/>
          <w:sz w:val="24"/>
        </w:rPr>
        <w:t>a</w:t>
      </w:r>
      <w:r>
        <w:rPr>
          <w:spacing w:val="-18"/>
          <w:w w:val="105"/>
          <w:sz w:val="24"/>
        </w:rPr>
        <w:t> </w:t>
      </w:r>
      <w:r>
        <w:rPr>
          <w:w w:val="105"/>
          <w:sz w:val="24"/>
        </w:rPr>
        <w:t>lo</w:t>
      </w:r>
      <w:r>
        <w:rPr>
          <w:spacing w:val="-20"/>
          <w:w w:val="105"/>
          <w:sz w:val="24"/>
        </w:rPr>
        <w:t> </w:t>
      </w:r>
      <w:r>
        <w:rPr>
          <w:w w:val="105"/>
          <w:sz w:val="24"/>
        </w:rPr>
        <w:t>anterior,</w:t>
      </w:r>
      <w:r>
        <w:rPr>
          <w:spacing w:val="-20"/>
          <w:w w:val="105"/>
          <w:sz w:val="24"/>
        </w:rPr>
        <w:t> </w:t>
      </w:r>
      <w:r>
        <w:rPr>
          <w:w w:val="105"/>
          <w:sz w:val="24"/>
        </w:rPr>
        <w:t>la</w:t>
      </w:r>
      <w:r>
        <w:rPr>
          <w:spacing w:val="-18"/>
          <w:w w:val="105"/>
          <w:sz w:val="24"/>
        </w:rPr>
        <w:t> </w:t>
      </w:r>
      <w:r>
        <w:rPr>
          <w:w w:val="105"/>
          <w:sz w:val="24"/>
        </w:rPr>
        <w:t>misma</w:t>
      </w:r>
      <w:r>
        <w:rPr>
          <w:spacing w:val="-18"/>
          <w:w w:val="105"/>
          <w:sz w:val="24"/>
        </w:rPr>
        <w:t> </w:t>
      </w:r>
      <w:r>
        <w:rPr>
          <w:w w:val="105"/>
          <w:sz w:val="24"/>
        </w:rPr>
        <w:t>Ley</w:t>
      </w:r>
      <w:r>
        <w:rPr>
          <w:spacing w:val="-20"/>
          <w:w w:val="105"/>
          <w:sz w:val="24"/>
        </w:rPr>
        <w:t> </w:t>
      </w:r>
      <w:r>
        <w:rPr>
          <w:w w:val="105"/>
          <w:sz w:val="24"/>
        </w:rPr>
        <w:t>de</w:t>
      </w:r>
      <w:r>
        <w:rPr>
          <w:spacing w:val="-22"/>
          <w:w w:val="105"/>
          <w:sz w:val="24"/>
        </w:rPr>
        <w:t> </w:t>
      </w:r>
      <w:r>
        <w:rPr>
          <w:w w:val="105"/>
          <w:sz w:val="24"/>
        </w:rPr>
        <w:t>Administración</w:t>
      </w:r>
      <w:r>
        <w:rPr>
          <w:spacing w:val="-20"/>
          <w:w w:val="105"/>
          <w:sz w:val="24"/>
        </w:rPr>
        <w:t> </w:t>
      </w:r>
      <w:r>
        <w:rPr>
          <w:w w:val="105"/>
          <w:sz w:val="24"/>
        </w:rPr>
        <w:t>pública</w:t>
      </w:r>
      <w:r>
        <w:rPr>
          <w:spacing w:val="-18"/>
          <w:w w:val="105"/>
          <w:sz w:val="24"/>
        </w:rPr>
        <w:t> </w:t>
      </w:r>
      <w:r>
        <w:rPr>
          <w:w w:val="105"/>
          <w:sz w:val="24"/>
        </w:rPr>
        <w:t>en</w:t>
      </w:r>
      <w:r>
        <w:rPr>
          <w:spacing w:val="-21"/>
          <w:w w:val="105"/>
          <w:sz w:val="24"/>
        </w:rPr>
        <w:t> </w:t>
      </w:r>
      <w:r>
        <w:rPr>
          <w:w w:val="105"/>
          <w:sz w:val="24"/>
        </w:rPr>
        <w:t>sus </w:t>
      </w:r>
      <w:r>
        <w:rPr>
          <w:sz w:val="24"/>
        </w:rPr>
        <w:t>artículos</w:t>
      </w:r>
      <w:r>
        <w:rPr>
          <w:spacing w:val="-7"/>
          <w:sz w:val="24"/>
        </w:rPr>
        <w:t> </w:t>
      </w:r>
      <w:r>
        <w:rPr>
          <w:sz w:val="24"/>
        </w:rPr>
        <w:t>7</w:t>
      </w:r>
      <w:r>
        <w:rPr>
          <w:spacing w:val="-5"/>
          <w:sz w:val="24"/>
        </w:rPr>
        <w:t> </w:t>
      </w:r>
      <w:r>
        <w:rPr>
          <w:sz w:val="24"/>
        </w:rPr>
        <w:t>y</w:t>
      </w:r>
      <w:r>
        <w:rPr>
          <w:spacing w:val="-7"/>
          <w:sz w:val="24"/>
        </w:rPr>
        <w:t> </w:t>
      </w:r>
      <w:r>
        <w:rPr>
          <w:sz w:val="24"/>
        </w:rPr>
        <w:t>8</w:t>
      </w:r>
      <w:r>
        <w:rPr>
          <w:spacing w:val="-5"/>
          <w:sz w:val="24"/>
        </w:rPr>
        <w:t> </w:t>
      </w:r>
      <w:r>
        <w:rPr>
          <w:sz w:val="24"/>
        </w:rPr>
        <w:t>indica con</w:t>
      </w:r>
      <w:r>
        <w:rPr>
          <w:spacing w:val="-2"/>
          <w:sz w:val="24"/>
        </w:rPr>
        <w:t> </w:t>
      </w:r>
      <w:r>
        <w:rPr>
          <w:sz w:val="24"/>
        </w:rPr>
        <w:t>respecto a la norma no escrita, que</w:t>
      </w:r>
      <w:r>
        <w:rPr>
          <w:spacing w:val="-3"/>
          <w:sz w:val="24"/>
        </w:rPr>
        <w:t> </w:t>
      </w:r>
      <w:r>
        <w:rPr>
          <w:sz w:val="24"/>
        </w:rPr>
        <w:t>la costumbre, </w:t>
      </w:r>
      <w:r>
        <w:rPr>
          <w:w w:val="105"/>
          <w:sz w:val="24"/>
        </w:rPr>
        <w:t>la</w:t>
      </w:r>
      <w:r>
        <w:rPr>
          <w:spacing w:val="-18"/>
          <w:w w:val="105"/>
          <w:sz w:val="24"/>
        </w:rPr>
        <w:t> </w:t>
      </w:r>
      <w:r>
        <w:rPr>
          <w:w w:val="105"/>
          <w:sz w:val="24"/>
        </w:rPr>
        <w:t>jurisprudencia</w:t>
      </w:r>
      <w:r>
        <w:rPr>
          <w:spacing w:val="-17"/>
          <w:w w:val="105"/>
          <w:sz w:val="24"/>
        </w:rPr>
        <w:t> </w:t>
      </w:r>
      <w:r>
        <w:rPr>
          <w:w w:val="105"/>
          <w:sz w:val="24"/>
        </w:rPr>
        <w:t>y</w:t>
      </w:r>
      <w:r>
        <w:rPr>
          <w:spacing w:val="-18"/>
          <w:w w:val="105"/>
          <w:sz w:val="24"/>
        </w:rPr>
        <w:t> </w:t>
      </w:r>
      <w:r>
        <w:rPr>
          <w:w w:val="105"/>
          <w:sz w:val="24"/>
        </w:rPr>
        <w:t>los</w:t>
      </w:r>
      <w:r>
        <w:rPr>
          <w:spacing w:val="-18"/>
          <w:w w:val="105"/>
          <w:sz w:val="24"/>
        </w:rPr>
        <w:t> </w:t>
      </w:r>
      <w:r>
        <w:rPr>
          <w:w w:val="105"/>
          <w:sz w:val="24"/>
        </w:rPr>
        <w:t>principios</w:t>
      </w:r>
      <w:r>
        <w:rPr>
          <w:spacing w:val="-17"/>
          <w:w w:val="105"/>
          <w:sz w:val="24"/>
        </w:rPr>
        <w:t> </w:t>
      </w:r>
      <w:r>
        <w:rPr>
          <w:w w:val="105"/>
          <w:sz w:val="24"/>
        </w:rPr>
        <w:t>generales</w:t>
      </w:r>
      <w:r>
        <w:rPr>
          <w:spacing w:val="-18"/>
          <w:w w:val="105"/>
          <w:sz w:val="24"/>
        </w:rPr>
        <w:t> </w:t>
      </w:r>
      <w:r>
        <w:rPr>
          <w:w w:val="105"/>
          <w:sz w:val="24"/>
        </w:rPr>
        <w:t>del</w:t>
      </w:r>
      <w:r>
        <w:rPr>
          <w:spacing w:val="-17"/>
          <w:w w:val="105"/>
          <w:sz w:val="24"/>
        </w:rPr>
        <w:t> </w:t>
      </w:r>
      <w:r>
        <w:rPr>
          <w:w w:val="105"/>
          <w:sz w:val="24"/>
        </w:rPr>
        <w:t>derecho</w:t>
      </w:r>
      <w:r>
        <w:rPr>
          <w:spacing w:val="-18"/>
          <w:w w:val="105"/>
          <w:sz w:val="24"/>
        </w:rPr>
        <w:t> </w:t>
      </w:r>
      <w:r>
        <w:rPr>
          <w:w w:val="105"/>
          <w:sz w:val="24"/>
        </w:rPr>
        <w:t>deben</w:t>
      </w:r>
      <w:r>
        <w:rPr>
          <w:spacing w:val="-17"/>
          <w:w w:val="105"/>
          <w:sz w:val="24"/>
        </w:rPr>
        <w:t> </w:t>
      </w:r>
      <w:r>
        <w:rPr>
          <w:w w:val="105"/>
          <w:sz w:val="24"/>
        </w:rPr>
        <w:t>prevalecer para</w:t>
      </w:r>
      <w:r>
        <w:rPr>
          <w:spacing w:val="-14"/>
          <w:w w:val="105"/>
          <w:sz w:val="24"/>
        </w:rPr>
        <w:t> </w:t>
      </w:r>
      <w:r>
        <w:rPr>
          <w:w w:val="105"/>
          <w:sz w:val="24"/>
        </w:rPr>
        <w:t>limitar</w:t>
      </w:r>
      <w:r>
        <w:rPr>
          <w:spacing w:val="-14"/>
          <w:w w:val="105"/>
          <w:sz w:val="24"/>
        </w:rPr>
        <w:t> </w:t>
      </w:r>
      <w:r>
        <w:rPr>
          <w:w w:val="105"/>
          <w:sz w:val="24"/>
        </w:rPr>
        <w:t>o</w:t>
      </w:r>
      <w:r>
        <w:rPr>
          <w:spacing w:val="-14"/>
          <w:w w:val="105"/>
          <w:sz w:val="24"/>
        </w:rPr>
        <w:t> </w:t>
      </w:r>
      <w:r>
        <w:rPr>
          <w:w w:val="105"/>
          <w:sz w:val="24"/>
        </w:rPr>
        <w:t>suplir</w:t>
      </w:r>
      <w:r>
        <w:rPr>
          <w:spacing w:val="-14"/>
          <w:w w:val="105"/>
          <w:sz w:val="24"/>
        </w:rPr>
        <w:t> </w:t>
      </w:r>
      <w:r>
        <w:rPr>
          <w:w w:val="105"/>
          <w:sz w:val="24"/>
        </w:rPr>
        <w:t>la</w:t>
      </w:r>
      <w:r>
        <w:rPr>
          <w:spacing w:val="-14"/>
          <w:w w:val="105"/>
          <w:sz w:val="24"/>
        </w:rPr>
        <w:t> </w:t>
      </w:r>
      <w:r>
        <w:rPr>
          <w:w w:val="105"/>
          <w:sz w:val="24"/>
        </w:rPr>
        <w:t>norma</w:t>
      </w:r>
      <w:r>
        <w:rPr>
          <w:spacing w:val="-13"/>
          <w:w w:val="105"/>
          <w:sz w:val="24"/>
        </w:rPr>
        <w:t> </w:t>
      </w:r>
      <w:r>
        <w:rPr>
          <w:w w:val="105"/>
          <w:sz w:val="24"/>
        </w:rPr>
        <w:t>escrita.</w:t>
      </w:r>
      <w:r>
        <w:rPr>
          <w:spacing w:val="31"/>
          <w:w w:val="105"/>
          <w:sz w:val="24"/>
        </w:rPr>
        <w:t> </w:t>
      </w:r>
      <w:r>
        <w:rPr>
          <w:w w:val="105"/>
          <w:sz w:val="24"/>
        </w:rPr>
        <w:t>Además,</w:t>
      </w:r>
      <w:r>
        <w:rPr>
          <w:spacing w:val="-15"/>
          <w:w w:val="105"/>
          <w:sz w:val="24"/>
        </w:rPr>
        <w:t> </w:t>
      </w:r>
      <w:r>
        <w:rPr>
          <w:w w:val="105"/>
          <w:sz w:val="24"/>
        </w:rPr>
        <w:t>el</w:t>
      </w:r>
      <w:r>
        <w:rPr>
          <w:spacing w:val="-15"/>
          <w:w w:val="105"/>
          <w:sz w:val="24"/>
        </w:rPr>
        <w:t> </w:t>
      </w:r>
      <w:r>
        <w:rPr>
          <w:w w:val="105"/>
          <w:sz w:val="24"/>
        </w:rPr>
        <w:t>artículo</w:t>
      </w:r>
      <w:r>
        <w:rPr>
          <w:spacing w:val="-15"/>
          <w:w w:val="105"/>
          <w:sz w:val="24"/>
        </w:rPr>
        <w:t> </w:t>
      </w:r>
      <w:r>
        <w:rPr>
          <w:w w:val="105"/>
          <w:sz w:val="24"/>
        </w:rPr>
        <w:t>8</w:t>
      </w:r>
      <w:r>
        <w:rPr>
          <w:spacing w:val="-14"/>
          <w:w w:val="105"/>
          <w:sz w:val="24"/>
        </w:rPr>
        <w:t> </w:t>
      </w:r>
      <w:r>
        <w:rPr>
          <w:w w:val="105"/>
          <w:sz w:val="24"/>
        </w:rPr>
        <w:t>es</w:t>
      </w:r>
      <w:r>
        <w:rPr>
          <w:spacing w:val="-12"/>
          <w:w w:val="105"/>
          <w:sz w:val="24"/>
        </w:rPr>
        <w:t> </w:t>
      </w:r>
      <w:r>
        <w:rPr>
          <w:w w:val="105"/>
          <w:sz w:val="24"/>
        </w:rPr>
        <w:t>claro</w:t>
      </w:r>
      <w:r>
        <w:rPr>
          <w:spacing w:val="-14"/>
          <w:w w:val="105"/>
          <w:sz w:val="24"/>
        </w:rPr>
        <w:t> </w:t>
      </w:r>
      <w:r>
        <w:rPr>
          <w:w w:val="105"/>
          <w:sz w:val="24"/>
        </w:rPr>
        <w:t>con establecer</w:t>
      </w:r>
      <w:r>
        <w:rPr>
          <w:spacing w:val="-17"/>
          <w:w w:val="105"/>
          <w:sz w:val="24"/>
        </w:rPr>
        <w:t> </w:t>
      </w:r>
      <w:r>
        <w:rPr>
          <w:w w:val="105"/>
          <w:sz w:val="24"/>
        </w:rPr>
        <w:t>que</w:t>
      </w:r>
      <w:r>
        <w:rPr>
          <w:spacing w:val="-14"/>
          <w:w w:val="105"/>
          <w:sz w:val="24"/>
        </w:rPr>
        <w:t> </w:t>
      </w:r>
      <w:r>
        <w:rPr>
          <w:w w:val="105"/>
          <w:sz w:val="24"/>
        </w:rPr>
        <w:t>la</w:t>
      </w:r>
      <w:r>
        <w:rPr>
          <w:spacing w:val="-16"/>
          <w:w w:val="105"/>
          <w:sz w:val="24"/>
        </w:rPr>
        <w:t> </w:t>
      </w:r>
      <w:r>
        <w:rPr>
          <w:w w:val="105"/>
          <w:sz w:val="24"/>
        </w:rPr>
        <w:t>Administración</w:t>
      </w:r>
      <w:r>
        <w:rPr>
          <w:spacing w:val="-18"/>
          <w:w w:val="105"/>
          <w:sz w:val="24"/>
        </w:rPr>
        <w:t> </w:t>
      </w:r>
      <w:r>
        <w:rPr>
          <w:w w:val="105"/>
          <w:sz w:val="24"/>
        </w:rPr>
        <w:t>debe</w:t>
      </w:r>
      <w:r>
        <w:rPr>
          <w:spacing w:val="-17"/>
          <w:w w:val="105"/>
          <w:sz w:val="24"/>
        </w:rPr>
        <w:t> </w:t>
      </w:r>
      <w:r>
        <w:rPr>
          <w:w w:val="105"/>
          <w:sz w:val="24"/>
        </w:rPr>
        <w:t>integrar</w:t>
      </w:r>
      <w:r>
        <w:rPr>
          <w:spacing w:val="-16"/>
          <w:w w:val="105"/>
          <w:sz w:val="24"/>
        </w:rPr>
        <w:t> </w:t>
      </w:r>
      <w:r>
        <w:rPr>
          <w:w w:val="105"/>
          <w:sz w:val="24"/>
        </w:rPr>
        <w:t>la</w:t>
      </w:r>
      <w:r>
        <w:rPr>
          <w:spacing w:val="-16"/>
          <w:w w:val="105"/>
          <w:sz w:val="24"/>
        </w:rPr>
        <w:t> </w:t>
      </w:r>
      <w:r>
        <w:rPr>
          <w:w w:val="105"/>
          <w:sz w:val="24"/>
        </w:rPr>
        <w:t>norma</w:t>
      </w:r>
      <w:r>
        <w:rPr>
          <w:spacing w:val="-15"/>
          <w:w w:val="105"/>
          <w:sz w:val="24"/>
        </w:rPr>
        <w:t> </w:t>
      </w:r>
      <w:r>
        <w:rPr>
          <w:w w:val="105"/>
          <w:sz w:val="24"/>
        </w:rPr>
        <w:t>no</w:t>
      </w:r>
      <w:r>
        <w:rPr>
          <w:spacing w:val="-16"/>
          <w:w w:val="105"/>
          <w:sz w:val="24"/>
        </w:rPr>
        <w:t> </w:t>
      </w:r>
      <w:r>
        <w:rPr>
          <w:w w:val="105"/>
          <w:sz w:val="24"/>
        </w:rPr>
        <w:t>escrita</w:t>
      </w:r>
      <w:r>
        <w:rPr>
          <w:spacing w:val="-16"/>
          <w:w w:val="105"/>
          <w:sz w:val="24"/>
        </w:rPr>
        <w:t> </w:t>
      </w:r>
      <w:r>
        <w:rPr>
          <w:w w:val="105"/>
          <w:sz w:val="24"/>
        </w:rPr>
        <w:t>en particular</w:t>
      </w:r>
      <w:r>
        <w:rPr>
          <w:spacing w:val="-10"/>
          <w:w w:val="105"/>
          <w:sz w:val="24"/>
        </w:rPr>
        <w:t> </w:t>
      </w:r>
      <w:r>
        <w:rPr>
          <w:w w:val="105"/>
          <w:sz w:val="24"/>
        </w:rPr>
        <w:t>para</w:t>
      </w:r>
      <w:r>
        <w:rPr>
          <w:spacing w:val="-10"/>
          <w:w w:val="105"/>
          <w:sz w:val="24"/>
        </w:rPr>
        <w:t> </w:t>
      </w:r>
      <w:r>
        <w:rPr>
          <w:w w:val="105"/>
          <w:sz w:val="24"/>
        </w:rPr>
        <w:t>un</w:t>
      </w:r>
      <w:r>
        <w:rPr>
          <w:spacing w:val="-13"/>
          <w:w w:val="105"/>
          <w:sz w:val="24"/>
        </w:rPr>
        <w:t> </w:t>
      </w:r>
      <w:r>
        <w:rPr>
          <w:w w:val="105"/>
          <w:sz w:val="24"/>
        </w:rPr>
        <w:t>equilibrio</w:t>
      </w:r>
      <w:r>
        <w:rPr>
          <w:spacing w:val="-10"/>
          <w:w w:val="105"/>
          <w:sz w:val="24"/>
        </w:rPr>
        <w:t> </w:t>
      </w:r>
      <w:r>
        <w:rPr>
          <w:w w:val="105"/>
          <w:sz w:val="24"/>
        </w:rPr>
        <w:t>entre</w:t>
      </w:r>
      <w:r>
        <w:rPr>
          <w:spacing w:val="-13"/>
          <w:w w:val="105"/>
          <w:sz w:val="24"/>
        </w:rPr>
        <w:t> </w:t>
      </w:r>
      <w:r>
        <w:rPr>
          <w:w w:val="105"/>
          <w:sz w:val="24"/>
        </w:rPr>
        <w:t>la</w:t>
      </w:r>
      <w:r>
        <w:rPr>
          <w:spacing w:val="-10"/>
          <w:w w:val="105"/>
          <w:sz w:val="24"/>
        </w:rPr>
        <w:t> </w:t>
      </w:r>
      <w:r>
        <w:rPr>
          <w:w w:val="105"/>
          <w:sz w:val="24"/>
        </w:rPr>
        <w:t>eficiencia</w:t>
      </w:r>
      <w:r>
        <w:rPr>
          <w:spacing w:val="-5"/>
          <w:w w:val="105"/>
          <w:sz w:val="24"/>
        </w:rPr>
        <w:t> </w:t>
      </w:r>
      <w:r>
        <w:rPr>
          <w:w w:val="105"/>
          <w:sz w:val="24"/>
        </w:rPr>
        <w:t>y</w:t>
      </w:r>
      <w:r>
        <w:rPr>
          <w:spacing w:val="-11"/>
          <w:w w:val="105"/>
          <w:sz w:val="24"/>
        </w:rPr>
        <w:t> </w:t>
      </w:r>
      <w:r>
        <w:rPr>
          <w:w w:val="105"/>
          <w:sz w:val="24"/>
        </w:rPr>
        <w:t>la</w:t>
      </w:r>
      <w:r>
        <w:rPr>
          <w:spacing w:val="-10"/>
          <w:w w:val="105"/>
          <w:sz w:val="24"/>
        </w:rPr>
        <w:t> </w:t>
      </w:r>
      <w:r>
        <w:rPr>
          <w:w w:val="105"/>
          <w:sz w:val="24"/>
        </w:rPr>
        <w:t>dignidad,</w:t>
      </w:r>
      <w:r>
        <w:rPr>
          <w:spacing w:val="-11"/>
          <w:w w:val="105"/>
          <w:sz w:val="24"/>
        </w:rPr>
        <w:t> </w:t>
      </w:r>
      <w:r>
        <w:rPr>
          <w:w w:val="105"/>
          <w:sz w:val="24"/>
        </w:rPr>
        <w:t>la</w:t>
      </w:r>
      <w:r>
        <w:rPr>
          <w:spacing w:val="-10"/>
          <w:w w:val="105"/>
          <w:sz w:val="24"/>
        </w:rPr>
        <w:t> </w:t>
      </w:r>
      <w:r>
        <w:rPr>
          <w:w w:val="105"/>
          <w:sz w:val="24"/>
        </w:rPr>
        <w:t>libertad</w:t>
      </w:r>
      <w:r>
        <w:rPr>
          <w:spacing w:val="-11"/>
          <w:w w:val="105"/>
          <w:sz w:val="24"/>
        </w:rPr>
        <w:t> </w:t>
      </w:r>
      <w:r>
        <w:rPr>
          <w:w w:val="105"/>
          <w:sz w:val="24"/>
        </w:rPr>
        <w:t>y los</w:t>
      </w:r>
      <w:r>
        <w:rPr>
          <w:spacing w:val="-4"/>
          <w:w w:val="105"/>
          <w:sz w:val="24"/>
        </w:rPr>
        <w:t> </w:t>
      </w:r>
      <w:r>
        <w:rPr>
          <w:w w:val="105"/>
          <w:sz w:val="24"/>
        </w:rPr>
        <w:t>derechos fundamentales</w:t>
      </w:r>
      <w:r>
        <w:rPr>
          <w:spacing w:val="-4"/>
          <w:w w:val="105"/>
          <w:sz w:val="24"/>
        </w:rPr>
        <w:t> </w:t>
      </w:r>
      <w:r>
        <w:rPr>
          <w:w w:val="105"/>
          <w:sz w:val="24"/>
        </w:rPr>
        <w:t>del</w:t>
      </w:r>
      <w:r>
        <w:rPr>
          <w:spacing w:val="-2"/>
          <w:w w:val="105"/>
          <w:sz w:val="24"/>
        </w:rPr>
        <w:t> </w:t>
      </w:r>
      <w:r>
        <w:rPr>
          <w:w w:val="105"/>
          <w:sz w:val="24"/>
        </w:rPr>
        <w:t>individuo.</w:t>
      </w:r>
    </w:p>
    <w:p>
      <w:pPr>
        <w:pStyle w:val="BodyText"/>
      </w:pPr>
    </w:p>
    <w:p>
      <w:pPr>
        <w:pStyle w:val="BodyText"/>
        <w:spacing w:before="241"/>
      </w:pPr>
    </w:p>
    <w:p>
      <w:pPr>
        <w:pStyle w:val="ListParagraph"/>
        <w:numPr>
          <w:ilvl w:val="0"/>
          <w:numId w:val="65"/>
        </w:numPr>
        <w:tabs>
          <w:tab w:pos="2123" w:val="left" w:leader="none"/>
          <w:tab w:pos="2126" w:val="left" w:leader="none"/>
        </w:tabs>
        <w:spacing w:line="271" w:lineRule="auto" w:before="0" w:after="0"/>
        <w:ind w:left="2126" w:right="1792" w:hanging="426"/>
        <w:jc w:val="left"/>
        <w:rPr>
          <w:sz w:val="24"/>
        </w:rPr>
      </w:pPr>
      <w:r>
        <w:rPr>
          <w:sz w:val="24"/>
        </w:rPr>
        <w:t>Este principio obliga a revisar no solo la aplicación de los reglamentos, sino también su propio contenido normativo, cuando resulten desproporcionados o carentes de habilitación legal suficiente, en atención al principio de jerarquía normativa y de reserva de ley en materias vinculadas con derechos fundamentales.</w:t>
      </w:r>
    </w:p>
    <w:p>
      <w:pPr>
        <w:pStyle w:val="ListParagraph"/>
        <w:spacing w:after="0" w:line="271" w:lineRule="auto"/>
        <w:jc w:val="left"/>
        <w:rPr>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pPr>
    </w:p>
    <w:p>
      <w:pPr>
        <w:pStyle w:val="BodyText"/>
      </w:pPr>
    </w:p>
    <w:p>
      <w:pPr>
        <w:pStyle w:val="BodyText"/>
        <w:spacing w:before="258"/>
      </w:pPr>
    </w:p>
    <w:p>
      <w:pPr>
        <w:pStyle w:val="ListParagraph"/>
        <w:numPr>
          <w:ilvl w:val="0"/>
          <w:numId w:val="65"/>
        </w:numPr>
        <w:tabs>
          <w:tab w:pos="2123" w:val="left" w:leader="none"/>
          <w:tab w:pos="2126" w:val="left" w:leader="none"/>
        </w:tabs>
        <w:spacing w:line="271" w:lineRule="auto" w:before="0" w:after="0"/>
        <w:ind w:left="2126" w:right="1754" w:hanging="426"/>
        <w:jc w:val="left"/>
        <w:rPr>
          <w:sz w:val="24"/>
        </w:rPr>
      </w:pPr>
      <w:r>
        <w:rPr>
          <w:sz w:val="24"/>
        </w:rPr>
        <w:t>El</w:t>
      </w:r>
      <w:r>
        <w:rPr>
          <w:spacing w:val="-1"/>
          <w:sz w:val="24"/>
        </w:rPr>
        <w:t> </w:t>
      </w:r>
      <w:r>
        <w:rPr>
          <w:sz w:val="24"/>
        </w:rPr>
        <w:t>Modelo</w:t>
      </w:r>
      <w:r>
        <w:rPr>
          <w:spacing w:val="-1"/>
          <w:sz w:val="24"/>
        </w:rPr>
        <w:t> </w:t>
      </w:r>
      <w:r>
        <w:rPr>
          <w:sz w:val="24"/>
        </w:rPr>
        <w:t>Académico</w:t>
      </w:r>
      <w:r>
        <w:rPr>
          <w:spacing w:val="-1"/>
          <w:sz w:val="24"/>
        </w:rPr>
        <w:t> </w:t>
      </w:r>
      <w:r>
        <w:rPr>
          <w:sz w:val="24"/>
        </w:rPr>
        <w:t>del</w:t>
      </w:r>
      <w:r>
        <w:rPr>
          <w:spacing w:val="-1"/>
          <w:sz w:val="24"/>
        </w:rPr>
        <w:t> </w:t>
      </w:r>
      <w:r>
        <w:rPr>
          <w:sz w:val="24"/>
        </w:rPr>
        <w:t>ITCR dispone: “El</w:t>
      </w:r>
      <w:r>
        <w:rPr>
          <w:spacing w:val="-1"/>
          <w:sz w:val="24"/>
        </w:rPr>
        <w:t> </w:t>
      </w:r>
      <w:r>
        <w:rPr>
          <w:sz w:val="24"/>
        </w:rPr>
        <w:t>Instituto Tecnológico de</w:t>
      </w:r>
      <w:r>
        <w:rPr>
          <w:spacing w:val="-4"/>
          <w:sz w:val="24"/>
        </w:rPr>
        <w:t> </w:t>
      </w:r>
      <w:r>
        <w:rPr>
          <w:sz w:val="24"/>
        </w:rPr>
        <w:t>Costa Rica adopta como eje transversal el ser humano como principio y fin de la </w:t>
      </w:r>
      <w:r>
        <w:rPr>
          <w:w w:val="105"/>
          <w:sz w:val="24"/>
        </w:rPr>
        <w:t>acción</w:t>
      </w:r>
      <w:r>
        <w:rPr>
          <w:spacing w:val="-13"/>
          <w:w w:val="105"/>
          <w:sz w:val="24"/>
        </w:rPr>
        <w:t> </w:t>
      </w:r>
      <w:r>
        <w:rPr>
          <w:w w:val="105"/>
          <w:sz w:val="24"/>
        </w:rPr>
        <w:t>institucional”;</w:t>
      </w:r>
      <w:r>
        <w:rPr>
          <w:spacing w:val="-12"/>
          <w:w w:val="105"/>
          <w:sz w:val="24"/>
        </w:rPr>
        <w:t> </w:t>
      </w:r>
      <w:r>
        <w:rPr>
          <w:w w:val="105"/>
          <w:sz w:val="24"/>
        </w:rPr>
        <w:t>por</w:t>
      </w:r>
      <w:r>
        <w:rPr>
          <w:spacing w:val="-10"/>
          <w:w w:val="105"/>
          <w:sz w:val="24"/>
        </w:rPr>
        <w:t> </w:t>
      </w:r>
      <w:r>
        <w:rPr>
          <w:w w:val="105"/>
          <w:sz w:val="24"/>
        </w:rPr>
        <w:t>lo</w:t>
      </w:r>
      <w:r>
        <w:rPr>
          <w:spacing w:val="-12"/>
          <w:w w:val="105"/>
          <w:sz w:val="24"/>
        </w:rPr>
        <w:t> </w:t>
      </w:r>
      <w:r>
        <w:rPr>
          <w:w w:val="105"/>
          <w:sz w:val="24"/>
        </w:rPr>
        <w:t>que</w:t>
      </w:r>
      <w:r>
        <w:rPr>
          <w:spacing w:val="-9"/>
          <w:w w:val="105"/>
          <w:sz w:val="24"/>
        </w:rPr>
        <w:t> </w:t>
      </w:r>
      <w:r>
        <w:rPr>
          <w:w w:val="105"/>
          <w:sz w:val="24"/>
        </w:rPr>
        <w:t>toda</w:t>
      </w:r>
      <w:r>
        <w:rPr>
          <w:spacing w:val="-11"/>
          <w:w w:val="105"/>
          <w:sz w:val="24"/>
        </w:rPr>
        <w:t> </w:t>
      </w:r>
      <w:r>
        <w:rPr>
          <w:w w:val="105"/>
          <w:sz w:val="24"/>
        </w:rPr>
        <w:t>planificación,</w:t>
      </w:r>
      <w:r>
        <w:rPr>
          <w:spacing w:val="-12"/>
          <w:w w:val="105"/>
          <w:sz w:val="24"/>
        </w:rPr>
        <w:t> </w:t>
      </w:r>
      <w:r>
        <w:rPr>
          <w:w w:val="105"/>
          <w:sz w:val="24"/>
        </w:rPr>
        <w:t>gestión</w:t>
      </w:r>
      <w:r>
        <w:rPr>
          <w:spacing w:val="-13"/>
          <w:w w:val="105"/>
          <w:sz w:val="24"/>
        </w:rPr>
        <w:t> </w:t>
      </w:r>
      <w:r>
        <w:rPr>
          <w:w w:val="105"/>
          <w:sz w:val="24"/>
        </w:rPr>
        <w:t>académica</w:t>
      </w:r>
      <w:r>
        <w:rPr>
          <w:spacing w:val="-11"/>
          <w:w w:val="105"/>
          <w:sz w:val="24"/>
        </w:rPr>
        <w:t> </w:t>
      </w:r>
      <w:r>
        <w:rPr>
          <w:w w:val="105"/>
          <w:sz w:val="24"/>
        </w:rPr>
        <w:t>y actuación</w:t>
      </w:r>
      <w:r>
        <w:rPr>
          <w:spacing w:val="-18"/>
          <w:w w:val="105"/>
          <w:sz w:val="24"/>
        </w:rPr>
        <w:t> </w:t>
      </w:r>
      <w:r>
        <w:rPr>
          <w:w w:val="105"/>
          <w:sz w:val="24"/>
        </w:rPr>
        <w:t>administrativa</w:t>
      </w:r>
      <w:r>
        <w:rPr>
          <w:spacing w:val="-17"/>
          <w:w w:val="105"/>
          <w:sz w:val="24"/>
        </w:rPr>
        <w:t> </w:t>
      </w:r>
      <w:r>
        <w:rPr>
          <w:w w:val="105"/>
          <w:sz w:val="24"/>
        </w:rPr>
        <w:t>debe</w:t>
      </w:r>
      <w:r>
        <w:rPr>
          <w:spacing w:val="-18"/>
          <w:w w:val="105"/>
          <w:sz w:val="24"/>
        </w:rPr>
        <w:t> </w:t>
      </w:r>
      <w:r>
        <w:rPr>
          <w:w w:val="105"/>
          <w:sz w:val="24"/>
        </w:rPr>
        <w:t>orientarse</w:t>
      </w:r>
      <w:r>
        <w:rPr>
          <w:spacing w:val="-18"/>
          <w:w w:val="105"/>
          <w:sz w:val="24"/>
        </w:rPr>
        <w:t> </w:t>
      </w:r>
      <w:r>
        <w:rPr>
          <w:w w:val="105"/>
          <w:sz w:val="24"/>
        </w:rPr>
        <w:t>a</w:t>
      </w:r>
      <w:r>
        <w:rPr>
          <w:spacing w:val="-15"/>
          <w:w w:val="105"/>
          <w:sz w:val="24"/>
        </w:rPr>
        <w:t> </w:t>
      </w:r>
      <w:r>
        <w:rPr>
          <w:w w:val="105"/>
          <w:sz w:val="24"/>
        </w:rPr>
        <w:t>la</w:t>
      </w:r>
      <w:r>
        <w:rPr>
          <w:spacing w:val="-16"/>
          <w:w w:val="105"/>
          <w:sz w:val="24"/>
        </w:rPr>
        <w:t> </w:t>
      </w:r>
      <w:r>
        <w:rPr>
          <w:w w:val="105"/>
          <w:sz w:val="24"/>
        </w:rPr>
        <w:t>dignidad,</w:t>
      </w:r>
      <w:r>
        <w:rPr>
          <w:spacing w:val="-17"/>
          <w:w w:val="105"/>
          <w:sz w:val="24"/>
        </w:rPr>
        <w:t> </w:t>
      </w:r>
      <w:r>
        <w:rPr>
          <w:w w:val="105"/>
          <w:sz w:val="24"/>
        </w:rPr>
        <w:t>la</w:t>
      </w:r>
      <w:r>
        <w:rPr>
          <w:spacing w:val="-16"/>
          <w:w w:val="105"/>
          <w:sz w:val="24"/>
        </w:rPr>
        <w:t> </w:t>
      </w:r>
      <w:r>
        <w:rPr>
          <w:w w:val="105"/>
          <w:sz w:val="24"/>
        </w:rPr>
        <w:t>equidad</w:t>
      </w:r>
      <w:r>
        <w:rPr>
          <w:spacing w:val="-17"/>
          <w:w w:val="105"/>
          <w:sz w:val="24"/>
        </w:rPr>
        <w:t> </w:t>
      </w:r>
      <w:r>
        <w:rPr>
          <w:w w:val="105"/>
          <w:sz w:val="24"/>
        </w:rPr>
        <w:t>y</w:t>
      </w:r>
      <w:r>
        <w:rPr>
          <w:spacing w:val="-17"/>
          <w:w w:val="105"/>
          <w:sz w:val="24"/>
        </w:rPr>
        <w:t> </w:t>
      </w:r>
      <w:r>
        <w:rPr>
          <w:w w:val="105"/>
          <w:sz w:val="24"/>
        </w:rPr>
        <w:t>la formación</w:t>
      </w:r>
      <w:r>
        <w:rPr>
          <w:spacing w:val="-1"/>
          <w:w w:val="105"/>
          <w:sz w:val="24"/>
        </w:rPr>
        <w:t> </w:t>
      </w:r>
      <w:r>
        <w:rPr>
          <w:w w:val="105"/>
          <w:sz w:val="24"/>
        </w:rPr>
        <w:t>integral de</w:t>
      </w:r>
      <w:r>
        <w:rPr>
          <w:spacing w:val="-3"/>
          <w:w w:val="105"/>
          <w:sz w:val="24"/>
        </w:rPr>
        <w:t> </w:t>
      </w:r>
      <w:r>
        <w:rPr>
          <w:w w:val="105"/>
          <w:sz w:val="24"/>
        </w:rPr>
        <w:t>las</w:t>
      </w:r>
      <w:r>
        <w:rPr>
          <w:spacing w:val="-3"/>
          <w:w w:val="105"/>
          <w:sz w:val="24"/>
        </w:rPr>
        <w:t> </w:t>
      </w:r>
      <w:r>
        <w:rPr>
          <w:w w:val="105"/>
          <w:sz w:val="24"/>
        </w:rPr>
        <w:t>personas.</w:t>
      </w:r>
    </w:p>
    <w:p>
      <w:pPr>
        <w:pStyle w:val="BodyText"/>
      </w:pPr>
    </w:p>
    <w:p>
      <w:pPr>
        <w:pStyle w:val="BodyText"/>
        <w:spacing w:before="240"/>
      </w:pPr>
    </w:p>
    <w:p>
      <w:pPr>
        <w:pStyle w:val="ListParagraph"/>
        <w:numPr>
          <w:ilvl w:val="0"/>
          <w:numId w:val="65"/>
        </w:numPr>
        <w:tabs>
          <w:tab w:pos="2123" w:val="left" w:leader="none"/>
          <w:tab w:pos="2126" w:val="left" w:leader="none"/>
        </w:tabs>
        <w:spacing w:line="271" w:lineRule="auto" w:before="0" w:after="0"/>
        <w:ind w:left="2126" w:right="1886" w:hanging="426"/>
        <w:jc w:val="left"/>
        <w:rPr>
          <w:sz w:val="24"/>
        </w:rPr>
      </w:pPr>
      <w:r>
        <w:rPr>
          <w:sz w:val="24"/>
        </w:rPr>
        <w:t>El mismo Modelo Académico establece que: “El Instituto Tecnológico de Costa Rica asume la educación permanente y propicia respuestas pedagógicas</w:t>
      </w:r>
      <w:r>
        <w:rPr>
          <w:spacing w:val="-7"/>
          <w:sz w:val="24"/>
        </w:rPr>
        <w:t> </w:t>
      </w:r>
      <w:r>
        <w:rPr>
          <w:sz w:val="24"/>
        </w:rPr>
        <w:t>estratégicas</w:t>
      </w:r>
      <w:r>
        <w:rPr>
          <w:spacing w:val="-7"/>
          <w:sz w:val="24"/>
        </w:rPr>
        <w:t> </w:t>
      </w:r>
      <w:r>
        <w:rPr>
          <w:sz w:val="24"/>
        </w:rPr>
        <w:t>para</w:t>
      </w:r>
      <w:r>
        <w:rPr>
          <w:spacing w:val="-3"/>
          <w:sz w:val="24"/>
        </w:rPr>
        <w:t> </w:t>
      </w:r>
      <w:r>
        <w:rPr>
          <w:sz w:val="24"/>
        </w:rPr>
        <w:t>hacer</w:t>
      </w:r>
      <w:r>
        <w:rPr>
          <w:spacing w:val="-4"/>
          <w:sz w:val="24"/>
        </w:rPr>
        <w:t> </w:t>
      </w:r>
      <w:r>
        <w:rPr>
          <w:sz w:val="24"/>
        </w:rPr>
        <w:t>de</w:t>
      </w:r>
      <w:r>
        <w:rPr>
          <w:spacing w:val="-8"/>
          <w:sz w:val="24"/>
        </w:rPr>
        <w:t> </w:t>
      </w:r>
      <w:r>
        <w:rPr>
          <w:sz w:val="24"/>
        </w:rPr>
        <w:t>la</w:t>
      </w:r>
      <w:r>
        <w:rPr>
          <w:spacing w:val="-5"/>
          <w:sz w:val="24"/>
        </w:rPr>
        <w:t> </w:t>
      </w:r>
      <w:r>
        <w:rPr>
          <w:sz w:val="24"/>
        </w:rPr>
        <w:t>educación</w:t>
      </w:r>
      <w:r>
        <w:rPr>
          <w:spacing w:val="-16"/>
          <w:sz w:val="24"/>
        </w:rPr>
        <w:t> </w:t>
      </w:r>
      <w:r>
        <w:rPr>
          <w:sz w:val="24"/>
        </w:rPr>
        <w:t>un</w:t>
      </w:r>
      <w:r>
        <w:rPr>
          <w:spacing w:val="-13"/>
          <w:sz w:val="24"/>
        </w:rPr>
        <w:t> </w:t>
      </w:r>
      <w:r>
        <w:rPr>
          <w:sz w:val="24"/>
        </w:rPr>
        <w:t>asunto</w:t>
      </w:r>
      <w:r>
        <w:rPr>
          <w:spacing w:val="-11"/>
          <w:sz w:val="24"/>
        </w:rPr>
        <w:t> </w:t>
      </w:r>
      <w:r>
        <w:rPr>
          <w:sz w:val="24"/>
        </w:rPr>
        <w:t>de</w:t>
      </w:r>
      <w:r>
        <w:rPr>
          <w:spacing w:val="-13"/>
          <w:sz w:val="24"/>
        </w:rPr>
        <w:t> </w:t>
      </w:r>
      <w:r>
        <w:rPr>
          <w:sz w:val="24"/>
        </w:rPr>
        <w:t>toda</w:t>
      </w:r>
      <w:r>
        <w:rPr>
          <w:spacing w:val="-15"/>
          <w:sz w:val="24"/>
        </w:rPr>
        <w:t> </w:t>
      </w:r>
      <w:r>
        <w:rPr>
          <w:sz w:val="24"/>
        </w:rPr>
        <w:t>la vida (...)"; por consiguiente, la formación y actualización del personal del ITCR constituye una expresión de dicho principio y una herramienta para fortalecer la gestión pública basada en derechos.</w:t>
      </w:r>
    </w:p>
    <w:p>
      <w:pPr>
        <w:pStyle w:val="BodyText"/>
      </w:pPr>
    </w:p>
    <w:p>
      <w:pPr>
        <w:pStyle w:val="BodyText"/>
        <w:spacing w:before="243"/>
      </w:pPr>
    </w:p>
    <w:p>
      <w:pPr>
        <w:pStyle w:val="ListParagraph"/>
        <w:numPr>
          <w:ilvl w:val="0"/>
          <w:numId w:val="65"/>
        </w:numPr>
        <w:tabs>
          <w:tab w:pos="2123" w:val="left" w:leader="none"/>
          <w:tab w:pos="2126" w:val="left" w:leader="none"/>
        </w:tabs>
        <w:spacing w:line="271" w:lineRule="auto" w:before="0" w:after="0"/>
        <w:ind w:left="2126" w:right="1810" w:hanging="426"/>
        <w:jc w:val="left"/>
        <w:rPr>
          <w:sz w:val="24"/>
        </w:rPr>
      </w:pPr>
      <w:r>
        <w:rPr>
          <w:w w:val="105"/>
          <w:sz w:val="24"/>
        </w:rPr>
        <w:t>El</w:t>
      </w:r>
      <w:r>
        <w:rPr>
          <w:spacing w:val="-33"/>
          <w:w w:val="105"/>
          <w:sz w:val="24"/>
        </w:rPr>
        <w:t> </w:t>
      </w:r>
      <w:r>
        <w:rPr>
          <w:w w:val="105"/>
          <w:sz w:val="24"/>
        </w:rPr>
        <w:t>Modelo</w:t>
      </w:r>
      <w:r>
        <w:rPr>
          <w:spacing w:val="-29"/>
          <w:w w:val="105"/>
          <w:sz w:val="24"/>
        </w:rPr>
        <w:t> </w:t>
      </w:r>
      <w:r>
        <w:rPr>
          <w:w w:val="105"/>
          <w:sz w:val="24"/>
        </w:rPr>
        <w:t>Académico</w:t>
      </w:r>
      <w:r>
        <w:rPr>
          <w:spacing w:val="-29"/>
          <w:w w:val="105"/>
          <w:sz w:val="24"/>
        </w:rPr>
        <w:t> </w:t>
      </w:r>
      <w:r>
        <w:rPr>
          <w:w w:val="105"/>
          <w:sz w:val="24"/>
        </w:rPr>
        <w:t>afirma</w:t>
      </w:r>
      <w:r>
        <w:rPr>
          <w:spacing w:val="-28"/>
          <w:w w:val="105"/>
          <w:sz w:val="24"/>
        </w:rPr>
        <w:t> </w:t>
      </w:r>
      <w:r>
        <w:rPr>
          <w:w w:val="105"/>
          <w:sz w:val="24"/>
        </w:rPr>
        <w:t>también:</w:t>
      </w:r>
      <w:r>
        <w:rPr>
          <w:spacing w:val="-29"/>
          <w:w w:val="105"/>
          <w:sz w:val="24"/>
        </w:rPr>
        <w:t> </w:t>
      </w:r>
      <w:r>
        <w:rPr>
          <w:w w:val="105"/>
          <w:sz w:val="24"/>
        </w:rPr>
        <w:t>“El</w:t>
      </w:r>
      <w:r>
        <w:rPr>
          <w:spacing w:val="-30"/>
          <w:w w:val="105"/>
          <w:sz w:val="24"/>
        </w:rPr>
        <w:t> </w:t>
      </w:r>
      <w:r>
        <w:rPr>
          <w:w w:val="105"/>
          <w:sz w:val="24"/>
        </w:rPr>
        <w:t>Instituto</w:t>
      </w:r>
      <w:r>
        <w:rPr>
          <w:spacing w:val="-29"/>
          <w:w w:val="105"/>
          <w:sz w:val="24"/>
        </w:rPr>
        <w:t> </w:t>
      </w:r>
      <w:r>
        <w:rPr>
          <w:w w:val="105"/>
          <w:sz w:val="24"/>
        </w:rPr>
        <w:t>Tecnológico</w:t>
      </w:r>
      <w:r>
        <w:rPr>
          <w:spacing w:val="-29"/>
          <w:w w:val="105"/>
          <w:sz w:val="24"/>
        </w:rPr>
        <w:t> </w:t>
      </w:r>
      <w:r>
        <w:rPr>
          <w:w w:val="105"/>
          <w:sz w:val="24"/>
        </w:rPr>
        <w:t>de</w:t>
      </w:r>
      <w:r>
        <w:rPr>
          <w:spacing w:val="-26"/>
          <w:w w:val="105"/>
          <w:sz w:val="24"/>
        </w:rPr>
        <w:t> </w:t>
      </w:r>
      <w:r>
        <w:rPr>
          <w:w w:val="105"/>
          <w:sz w:val="24"/>
        </w:rPr>
        <w:t>Costa Rica</w:t>
      </w:r>
      <w:r>
        <w:rPr>
          <w:spacing w:val="-28"/>
          <w:w w:val="105"/>
          <w:sz w:val="24"/>
        </w:rPr>
        <w:t> </w:t>
      </w:r>
      <w:r>
        <w:rPr>
          <w:w w:val="105"/>
          <w:sz w:val="24"/>
        </w:rPr>
        <w:t>consolida</w:t>
      </w:r>
      <w:r>
        <w:rPr>
          <w:spacing w:val="-28"/>
          <w:w w:val="105"/>
          <w:sz w:val="24"/>
        </w:rPr>
        <w:t> </w:t>
      </w:r>
      <w:r>
        <w:rPr>
          <w:w w:val="105"/>
          <w:sz w:val="24"/>
        </w:rPr>
        <w:t>una</w:t>
      </w:r>
      <w:r>
        <w:rPr>
          <w:spacing w:val="-14"/>
          <w:w w:val="105"/>
          <w:sz w:val="24"/>
        </w:rPr>
        <w:t> </w:t>
      </w:r>
      <w:r>
        <w:rPr>
          <w:w w:val="105"/>
          <w:sz w:val="24"/>
        </w:rPr>
        <w:t>gestión</w:t>
      </w:r>
      <w:r>
        <w:rPr>
          <w:spacing w:val="-16"/>
          <w:w w:val="105"/>
          <w:sz w:val="24"/>
        </w:rPr>
        <w:t> </w:t>
      </w:r>
      <w:r>
        <w:rPr>
          <w:w w:val="105"/>
          <w:sz w:val="24"/>
        </w:rPr>
        <w:t>institucional</w:t>
      </w:r>
      <w:r>
        <w:rPr>
          <w:spacing w:val="-15"/>
          <w:w w:val="105"/>
          <w:sz w:val="24"/>
        </w:rPr>
        <w:t> </w:t>
      </w:r>
      <w:r>
        <w:rPr>
          <w:w w:val="105"/>
          <w:sz w:val="24"/>
        </w:rPr>
        <w:t>orientada</w:t>
      </w:r>
      <w:r>
        <w:rPr>
          <w:spacing w:val="-14"/>
          <w:w w:val="105"/>
          <w:sz w:val="24"/>
        </w:rPr>
        <w:t> </w:t>
      </w:r>
      <w:r>
        <w:rPr>
          <w:w w:val="105"/>
          <w:sz w:val="24"/>
        </w:rPr>
        <w:t>por</w:t>
      </w:r>
      <w:r>
        <w:rPr>
          <w:spacing w:val="-13"/>
          <w:w w:val="105"/>
          <w:sz w:val="24"/>
        </w:rPr>
        <w:t> </w:t>
      </w:r>
      <w:r>
        <w:rPr>
          <w:w w:val="105"/>
          <w:sz w:val="24"/>
        </w:rPr>
        <w:t>el</w:t>
      </w:r>
      <w:r>
        <w:rPr>
          <w:spacing w:val="-15"/>
          <w:w w:val="105"/>
          <w:sz w:val="24"/>
        </w:rPr>
        <w:t> </w:t>
      </w:r>
      <w:r>
        <w:rPr>
          <w:w w:val="105"/>
          <w:sz w:val="24"/>
        </w:rPr>
        <w:t>principio</w:t>
      </w:r>
      <w:r>
        <w:rPr>
          <w:spacing w:val="-14"/>
          <w:w w:val="105"/>
          <w:sz w:val="24"/>
        </w:rPr>
        <w:t> </w:t>
      </w:r>
      <w:r>
        <w:rPr>
          <w:w w:val="105"/>
          <w:sz w:val="24"/>
        </w:rPr>
        <w:t>de </w:t>
      </w:r>
      <w:r>
        <w:rPr>
          <w:sz w:val="24"/>
        </w:rPr>
        <w:t>autonomía responsable y rendición de cuentas, con</w:t>
      </w:r>
      <w:r>
        <w:rPr>
          <w:spacing w:val="-5"/>
          <w:sz w:val="24"/>
        </w:rPr>
        <w:t> </w:t>
      </w:r>
      <w:r>
        <w:rPr>
          <w:sz w:val="24"/>
        </w:rPr>
        <w:t>la</w:t>
      </w:r>
      <w:r>
        <w:rPr>
          <w:spacing w:val="-7"/>
          <w:sz w:val="24"/>
        </w:rPr>
        <w:t> </w:t>
      </w:r>
      <w:r>
        <w:rPr>
          <w:sz w:val="24"/>
        </w:rPr>
        <w:t>mayor</w:t>
      </w:r>
      <w:r>
        <w:rPr>
          <w:spacing w:val="-7"/>
          <w:sz w:val="24"/>
        </w:rPr>
        <w:t> </w:t>
      </w:r>
      <w:r>
        <w:rPr>
          <w:sz w:val="24"/>
        </w:rPr>
        <w:t>participación posible</w:t>
      </w:r>
      <w:r>
        <w:rPr>
          <w:spacing w:val="-5"/>
          <w:sz w:val="24"/>
        </w:rPr>
        <w:t> </w:t>
      </w:r>
      <w:r>
        <w:rPr>
          <w:sz w:val="24"/>
        </w:rPr>
        <w:t>de todos los actores</w:t>
      </w:r>
      <w:r>
        <w:rPr>
          <w:spacing w:val="-4"/>
          <w:sz w:val="24"/>
        </w:rPr>
        <w:t> </w:t>
      </w:r>
      <w:r>
        <w:rPr>
          <w:sz w:val="24"/>
        </w:rPr>
        <w:t>de la comunidad,</w:t>
      </w:r>
      <w:r>
        <w:rPr>
          <w:spacing w:val="-1"/>
          <w:sz w:val="24"/>
        </w:rPr>
        <w:t> </w:t>
      </w:r>
      <w:r>
        <w:rPr>
          <w:sz w:val="24"/>
        </w:rPr>
        <w:t>e inscrita solidariamente en </w:t>
      </w:r>
      <w:r>
        <w:rPr>
          <w:w w:val="105"/>
          <w:sz w:val="24"/>
        </w:rPr>
        <w:t>torno</w:t>
      </w:r>
      <w:r>
        <w:rPr>
          <w:spacing w:val="-10"/>
          <w:w w:val="105"/>
          <w:sz w:val="24"/>
        </w:rPr>
        <w:t> </w:t>
      </w:r>
      <w:r>
        <w:rPr>
          <w:w w:val="105"/>
          <w:sz w:val="24"/>
        </w:rPr>
        <w:t>a</w:t>
      </w:r>
      <w:r>
        <w:rPr>
          <w:spacing w:val="-10"/>
          <w:w w:val="105"/>
          <w:sz w:val="24"/>
        </w:rPr>
        <w:t> </w:t>
      </w:r>
      <w:r>
        <w:rPr>
          <w:w w:val="105"/>
          <w:sz w:val="24"/>
        </w:rPr>
        <w:t>una</w:t>
      </w:r>
      <w:r>
        <w:rPr>
          <w:spacing w:val="-10"/>
          <w:w w:val="105"/>
          <w:sz w:val="24"/>
        </w:rPr>
        <w:t> </w:t>
      </w:r>
      <w:r>
        <w:rPr>
          <w:w w:val="105"/>
          <w:sz w:val="24"/>
        </w:rPr>
        <w:t>acción</w:t>
      </w:r>
      <w:r>
        <w:rPr>
          <w:spacing w:val="-12"/>
          <w:w w:val="105"/>
          <w:sz w:val="24"/>
        </w:rPr>
        <w:t> </w:t>
      </w:r>
      <w:r>
        <w:rPr>
          <w:w w:val="105"/>
          <w:sz w:val="24"/>
        </w:rPr>
        <w:t>institucional</w:t>
      </w:r>
      <w:r>
        <w:rPr>
          <w:spacing w:val="-11"/>
          <w:w w:val="105"/>
          <w:sz w:val="24"/>
        </w:rPr>
        <w:t> </w:t>
      </w:r>
      <w:r>
        <w:rPr>
          <w:w w:val="105"/>
          <w:sz w:val="24"/>
        </w:rPr>
        <w:t>planificada”;</w:t>
      </w:r>
      <w:r>
        <w:rPr>
          <w:spacing w:val="-11"/>
          <w:w w:val="105"/>
          <w:sz w:val="24"/>
        </w:rPr>
        <w:t> </w:t>
      </w:r>
      <w:r>
        <w:rPr>
          <w:w w:val="105"/>
          <w:sz w:val="24"/>
        </w:rPr>
        <w:t>de</w:t>
      </w:r>
      <w:r>
        <w:rPr>
          <w:spacing w:val="-19"/>
          <w:w w:val="105"/>
          <w:sz w:val="24"/>
        </w:rPr>
        <w:t> </w:t>
      </w:r>
      <w:r>
        <w:rPr>
          <w:w w:val="105"/>
          <w:sz w:val="24"/>
        </w:rPr>
        <w:t>modo</w:t>
      </w:r>
      <w:r>
        <w:rPr>
          <w:spacing w:val="-10"/>
          <w:w w:val="105"/>
          <w:sz w:val="24"/>
        </w:rPr>
        <w:t> </w:t>
      </w:r>
      <w:r>
        <w:rPr>
          <w:w w:val="105"/>
          <w:sz w:val="24"/>
        </w:rPr>
        <w:t>que</w:t>
      </w:r>
      <w:r>
        <w:rPr>
          <w:spacing w:val="-13"/>
          <w:w w:val="105"/>
          <w:sz w:val="24"/>
        </w:rPr>
        <w:t> </w:t>
      </w:r>
      <w:r>
        <w:rPr>
          <w:w w:val="105"/>
          <w:sz w:val="24"/>
        </w:rPr>
        <w:t>la</w:t>
      </w:r>
      <w:r>
        <w:rPr>
          <w:spacing w:val="-10"/>
          <w:w w:val="105"/>
          <w:sz w:val="24"/>
        </w:rPr>
        <w:t> </w:t>
      </w:r>
      <w:r>
        <w:rPr>
          <w:w w:val="105"/>
          <w:sz w:val="24"/>
        </w:rPr>
        <w:t>gestión administrativa</w:t>
      </w:r>
      <w:r>
        <w:rPr>
          <w:spacing w:val="-4"/>
          <w:w w:val="105"/>
          <w:sz w:val="24"/>
        </w:rPr>
        <w:t> </w:t>
      </w:r>
      <w:r>
        <w:rPr>
          <w:w w:val="105"/>
          <w:sz w:val="24"/>
        </w:rPr>
        <w:t>y</w:t>
      </w:r>
      <w:r>
        <w:rPr>
          <w:spacing w:val="-5"/>
          <w:w w:val="105"/>
          <w:sz w:val="24"/>
        </w:rPr>
        <w:t> </w:t>
      </w:r>
      <w:r>
        <w:rPr>
          <w:w w:val="105"/>
          <w:sz w:val="24"/>
        </w:rPr>
        <w:t>normativa</w:t>
      </w:r>
      <w:r>
        <w:rPr>
          <w:spacing w:val="-4"/>
          <w:w w:val="105"/>
          <w:sz w:val="24"/>
        </w:rPr>
        <w:t> </w:t>
      </w:r>
      <w:r>
        <w:rPr>
          <w:w w:val="105"/>
          <w:sz w:val="24"/>
        </w:rPr>
        <w:t>del</w:t>
      </w:r>
      <w:r>
        <w:rPr>
          <w:spacing w:val="-5"/>
          <w:w w:val="105"/>
          <w:sz w:val="24"/>
        </w:rPr>
        <w:t> </w:t>
      </w:r>
      <w:r>
        <w:rPr>
          <w:w w:val="105"/>
          <w:sz w:val="24"/>
        </w:rPr>
        <w:t>Instituto</w:t>
      </w:r>
      <w:r>
        <w:rPr>
          <w:spacing w:val="-4"/>
          <w:w w:val="105"/>
          <w:sz w:val="24"/>
        </w:rPr>
        <w:t> </w:t>
      </w:r>
      <w:r>
        <w:rPr>
          <w:w w:val="105"/>
          <w:sz w:val="24"/>
        </w:rPr>
        <w:t>debe</w:t>
      </w:r>
      <w:r>
        <w:rPr>
          <w:spacing w:val="-2"/>
          <w:w w:val="105"/>
          <w:sz w:val="24"/>
        </w:rPr>
        <w:t> </w:t>
      </w:r>
      <w:r>
        <w:rPr>
          <w:w w:val="105"/>
          <w:sz w:val="24"/>
        </w:rPr>
        <w:t>desarrollarse</w:t>
      </w:r>
      <w:r>
        <w:rPr>
          <w:spacing w:val="-8"/>
          <w:w w:val="105"/>
          <w:sz w:val="24"/>
        </w:rPr>
        <w:t> </w:t>
      </w:r>
      <w:r>
        <w:rPr>
          <w:w w:val="105"/>
          <w:sz w:val="24"/>
        </w:rPr>
        <w:t>bajo</w:t>
      </w:r>
      <w:r>
        <w:rPr>
          <w:spacing w:val="-4"/>
          <w:w w:val="105"/>
          <w:sz w:val="24"/>
        </w:rPr>
        <w:t> </w:t>
      </w:r>
      <w:r>
        <w:rPr>
          <w:w w:val="105"/>
          <w:sz w:val="24"/>
        </w:rPr>
        <w:t>los principios</w:t>
      </w:r>
      <w:r>
        <w:rPr>
          <w:spacing w:val="-16"/>
          <w:w w:val="105"/>
          <w:sz w:val="24"/>
        </w:rPr>
        <w:t> </w:t>
      </w:r>
      <w:r>
        <w:rPr>
          <w:w w:val="105"/>
          <w:sz w:val="24"/>
        </w:rPr>
        <w:t>de</w:t>
      </w:r>
      <w:r>
        <w:rPr>
          <w:spacing w:val="-17"/>
          <w:w w:val="105"/>
          <w:sz w:val="24"/>
        </w:rPr>
        <w:t> </w:t>
      </w:r>
      <w:r>
        <w:rPr>
          <w:w w:val="105"/>
          <w:sz w:val="24"/>
        </w:rPr>
        <w:t>participación,</w:t>
      </w:r>
      <w:r>
        <w:rPr>
          <w:spacing w:val="-15"/>
          <w:w w:val="105"/>
          <w:sz w:val="24"/>
        </w:rPr>
        <w:t> </w:t>
      </w:r>
      <w:r>
        <w:rPr>
          <w:w w:val="105"/>
          <w:sz w:val="24"/>
        </w:rPr>
        <w:t>transparencia,</w:t>
      </w:r>
      <w:r>
        <w:rPr>
          <w:spacing w:val="-15"/>
          <w:w w:val="105"/>
          <w:sz w:val="24"/>
        </w:rPr>
        <w:t> </w:t>
      </w:r>
      <w:r>
        <w:rPr>
          <w:w w:val="105"/>
          <w:sz w:val="24"/>
        </w:rPr>
        <w:t>rendición</w:t>
      </w:r>
      <w:r>
        <w:rPr>
          <w:spacing w:val="-16"/>
          <w:w w:val="105"/>
          <w:sz w:val="24"/>
        </w:rPr>
        <w:t> </w:t>
      </w:r>
      <w:r>
        <w:rPr>
          <w:w w:val="105"/>
          <w:sz w:val="24"/>
        </w:rPr>
        <w:t>de</w:t>
      </w:r>
      <w:r>
        <w:rPr>
          <w:spacing w:val="-17"/>
          <w:w w:val="105"/>
          <w:sz w:val="24"/>
        </w:rPr>
        <w:t> </w:t>
      </w:r>
      <w:r>
        <w:rPr>
          <w:w w:val="105"/>
          <w:sz w:val="24"/>
        </w:rPr>
        <w:t>cuentas</w:t>
      </w:r>
      <w:r>
        <w:rPr>
          <w:spacing w:val="-17"/>
          <w:w w:val="105"/>
          <w:sz w:val="24"/>
        </w:rPr>
        <w:t> </w:t>
      </w:r>
      <w:r>
        <w:rPr>
          <w:w w:val="105"/>
          <w:sz w:val="24"/>
        </w:rPr>
        <w:t>y responsabilidad</w:t>
      </w:r>
      <w:r>
        <w:rPr>
          <w:spacing w:val="-1"/>
          <w:w w:val="105"/>
          <w:sz w:val="24"/>
        </w:rPr>
        <w:t> </w:t>
      </w:r>
      <w:r>
        <w:rPr>
          <w:w w:val="105"/>
          <w:sz w:val="24"/>
        </w:rPr>
        <w:t>social.</w:t>
      </w:r>
    </w:p>
    <w:p>
      <w:pPr>
        <w:pStyle w:val="BodyText"/>
      </w:pPr>
    </w:p>
    <w:p>
      <w:pPr>
        <w:pStyle w:val="BodyText"/>
        <w:spacing w:before="244"/>
      </w:pPr>
    </w:p>
    <w:p>
      <w:pPr>
        <w:pStyle w:val="ListParagraph"/>
        <w:numPr>
          <w:ilvl w:val="0"/>
          <w:numId w:val="65"/>
        </w:numPr>
        <w:tabs>
          <w:tab w:pos="2123" w:val="left" w:leader="none"/>
          <w:tab w:pos="2126" w:val="left" w:leader="none"/>
        </w:tabs>
        <w:spacing w:line="271" w:lineRule="auto" w:before="0" w:after="0"/>
        <w:ind w:left="2126" w:right="1763" w:hanging="426"/>
        <w:jc w:val="left"/>
        <w:rPr>
          <w:sz w:val="24"/>
        </w:rPr>
      </w:pPr>
      <w:r>
        <w:rPr>
          <w:w w:val="105"/>
          <w:sz w:val="24"/>
        </w:rPr>
        <w:t>El</w:t>
      </w:r>
      <w:r>
        <w:rPr>
          <w:spacing w:val="-18"/>
          <w:w w:val="105"/>
          <w:sz w:val="24"/>
        </w:rPr>
        <w:t> </w:t>
      </w:r>
      <w:r>
        <w:rPr>
          <w:w w:val="105"/>
          <w:sz w:val="24"/>
        </w:rPr>
        <w:t>fortalecimiento</w:t>
      </w:r>
      <w:r>
        <w:rPr>
          <w:spacing w:val="-17"/>
          <w:w w:val="105"/>
          <w:sz w:val="24"/>
        </w:rPr>
        <w:t> </w:t>
      </w:r>
      <w:r>
        <w:rPr>
          <w:w w:val="105"/>
          <w:sz w:val="24"/>
        </w:rPr>
        <w:t>de</w:t>
      </w:r>
      <w:r>
        <w:rPr>
          <w:spacing w:val="-18"/>
          <w:w w:val="105"/>
          <w:sz w:val="24"/>
        </w:rPr>
        <w:t> </w:t>
      </w:r>
      <w:r>
        <w:rPr>
          <w:w w:val="105"/>
          <w:sz w:val="24"/>
        </w:rPr>
        <w:t>la</w:t>
      </w:r>
      <w:r>
        <w:rPr>
          <w:spacing w:val="-18"/>
          <w:w w:val="105"/>
          <w:sz w:val="24"/>
        </w:rPr>
        <w:t> </w:t>
      </w:r>
      <w:r>
        <w:rPr>
          <w:w w:val="105"/>
          <w:sz w:val="24"/>
        </w:rPr>
        <w:t>motivación,</w:t>
      </w:r>
      <w:r>
        <w:rPr>
          <w:spacing w:val="-17"/>
          <w:w w:val="105"/>
          <w:sz w:val="24"/>
        </w:rPr>
        <w:t> </w:t>
      </w:r>
      <w:r>
        <w:rPr>
          <w:w w:val="105"/>
          <w:sz w:val="24"/>
        </w:rPr>
        <w:t>transparencia</w:t>
      </w:r>
      <w:r>
        <w:rPr>
          <w:spacing w:val="-17"/>
          <w:w w:val="105"/>
          <w:sz w:val="24"/>
        </w:rPr>
        <w:t> </w:t>
      </w:r>
      <w:r>
        <w:rPr>
          <w:w w:val="105"/>
          <w:sz w:val="24"/>
        </w:rPr>
        <w:t>y</w:t>
      </w:r>
      <w:r>
        <w:rPr>
          <w:spacing w:val="-18"/>
          <w:w w:val="105"/>
          <w:sz w:val="24"/>
        </w:rPr>
        <w:t> </w:t>
      </w:r>
      <w:r>
        <w:rPr>
          <w:w w:val="105"/>
          <w:sz w:val="24"/>
        </w:rPr>
        <w:t>seguridad</w:t>
      </w:r>
      <w:r>
        <w:rPr>
          <w:spacing w:val="-17"/>
          <w:w w:val="105"/>
          <w:sz w:val="24"/>
        </w:rPr>
        <w:t> </w:t>
      </w:r>
      <w:r>
        <w:rPr>
          <w:w w:val="105"/>
          <w:sz w:val="24"/>
        </w:rPr>
        <w:t>jurídica</w:t>
      </w:r>
      <w:r>
        <w:rPr>
          <w:spacing w:val="-17"/>
          <w:w w:val="105"/>
          <w:sz w:val="24"/>
        </w:rPr>
        <w:t> </w:t>
      </w:r>
      <w:r>
        <w:rPr>
          <w:w w:val="105"/>
          <w:sz w:val="24"/>
        </w:rPr>
        <w:t>en los</w:t>
      </w:r>
      <w:r>
        <w:rPr>
          <w:spacing w:val="-12"/>
          <w:w w:val="105"/>
          <w:sz w:val="24"/>
        </w:rPr>
        <w:t> </w:t>
      </w:r>
      <w:r>
        <w:rPr>
          <w:w w:val="105"/>
          <w:sz w:val="24"/>
        </w:rPr>
        <w:t>procesos</w:t>
      </w:r>
      <w:r>
        <w:rPr>
          <w:spacing w:val="-11"/>
          <w:w w:val="105"/>
          <w:sz w:val="24"/>
        </w:rPr>
        <w:t> </w:t>
      </w:r>
      <w:r>
        <w:rPr>
          <w:w w:val="105"/>
          <w:sz w:val="24"/>
        </w:rPr>
        <w:t>administrativos</w:t>
      </w:r>
      <w:r>
        <w:rPr>
          <w:spacing w:val="-11"/>
          <w:w w:val="105"/>
          <w:sz w:val="24"/>
        </w:rPr>
        <w:t> </w:t>
      </w:r>
      <w:r>
        <w:rPr>
          <w:w w:val="105"/>
          <w:sz w:val="24"/>
        </w:rPr>
        <w:t>del</w:t>
      </w:r>
      <w:r>
        <w:rPr>
          <w:spacing w:val="-10"/>
          <w:w w:val="105"/>
          <w:sz w:val="24"/>
        </w:rPr>
        <w:t> </w:t>
      </w:r>
      <w:r>
        <w:rPr>
          <w:w w:val="105"/>
          <w:sz w:val="24"/>
        </w:rPr>
        <w:t>Instituto</w:t>
      </w:r>
      <w:r>
        <w:rPr>
          <w:spacing w:val="-9"/>
          <w:w w:val="105"/>
          <w:sz w:val="24"/>
        </w:rPr>
        <w:t> </w:t>
      </w:r>
      <w:r>
        <w:rPr>
          <w:w w:val="105"/>
          <w:sz w:val="24"/>
        </w:rPr>
        <w:t>es</w:t>
      </w:r>
      <w:r>
        <w:rPr>
          <w:spacing w:val="-12"/>
          <w:w w:val="105"/>
          <w:sz w:val="24"/>
        </w:rPr>
        <w:t> </w:t>
      </w:r>
      <w:r>
        <w:rPr>
          <w:w w:val="105"/>
          <w:sz w:val="24"/>
        </w:rPr>
        <w:t>condición</w:t>
      </w:r>
      <w:r>
        <w:rPr>
          <w:spacing w:val="-11"/>
          <w:w w:val="105"/>
          <w:sz w:val="24"/>
        </w:rPr>
        <w:t> </w:t>
      </w:r>
      <w:r>
        <w:rPr>
          <w:w w:val="105"/>
          <w:sz w:val="24"/>
        </w:rPr>
        <w:t>esencial</w:t>
      </w:r>
      <w:r>
        <w:rPr>
          <w:spacing w:val="-10"/>
          <w:w w:val="105"/>
          <w:sz w:val="24"/>
        </w:rPr>
        <w:t> </w:t>
      </w:r>
      <w:r>
        <w:rPr>
          <w:w w:val="105"/>
          <w:sz w:val="24"/>
        </w:rPr>
        <w:t>para </w:t>
      </w:r>
      <w:r>
        <w:rPr>
          <w:sz w:val="24"/>
        </w:rPr>
        <w:t>mejorar el clima organizacional, atraer y retener talento humano calificado </w:t>
      </w:r>
      <w:r>
        <w:rPr>
          <w:w w:val="105"/>
          <w:sz w:val="24"/>
        </w:rPr>
        <w:t>y</w:t>
      </w:r>
      <w:r>
        <w:rPr>
          <w:spacing w:val="-11"/>
          <w:w w:val="105"/>
          <w:sz w:val="24"/>
        </w:rPr>
        <w:t> </w:t>
      </w:r>
      <w:r>
        <w:rPr>
          <w:w w:val="105"/>
          <w:sz w:val="24"/>
        </w:rPr>
        <w:t>reducir</w:t>
      </w:r>
      <w:r>
        <w:rPr>
          <w:spacing w:val="-10"/>
          <w:w w:val="105"/>
          <w:sz w:val="24"/>
        </w:rPr>
        <w:t> </w:t>
      </w:r>
      <w:r>
        <w:rPr>
          <w:w w:val="105"/>
          <w:sz w:val="24"/>
        </w:rPr>
        <w:t>la</w:t>
      </w:r>
      <w:r>
        <w:rPr>
          <w:spacing w:val="-10"/>
          <w:w w:val="105"/>
          <w:sz w:val="24"/>
        </w:rPr>
        <w:t> </w:t>
      </w:r>
      <w:r>
        <w:rPr>
          <w:w w:val="105"/>
          <w:sz w:val="24"/>
        </w:rPr>
        <w:t>conflictividad</w:t>
      </w:r>
      <w:r>
        <w:rPr>
          <w:spacing w:val="-11"/>
          <w:w w:val="105"/>
          <w:sz w:val="24"/>
        </w:rPr>
        <w:t> </w:t>
      </w:r>
      <w:r>
        <w:rPr>
          <w:w w:val="105"/>
          <w:sz w:val="24"/>
        </w:rPr>
        <w:t>institucional;</w:t>
      </w:r>
      <w:r>
        <w:rPr>
          <w:spacing w:val="-11"/>
          <w:w w:val="105"/>
          <w:sz w:val="24"/>
        </w:rPr>
        <w:t> </w:t>
      </w:r>
      <w:r>
        <w:rPr>
          <w:w w:val="105"/>
          <w:sz w:val="24"/>
        </w:rPr>
        <w:t>lo</w:t>
      </w:r>
      <w:r>
        <w:rPr>
          <w:spacing w:val="-11"/>
          <w:w w:val="105"/>
          <w:sz w:val="24"/>
        </w:rPr>
        <w:t> </w:t>
      </w:r>
      <w:r>
        <w:rPr>
          <w:w w:val="105"/>
          <w:sz w:val="24"/>
        </w:rPr>
        <w:t>cual</w:t>
      </w:r>
      <w:r>
        <w:rPr>
          <w:spacing w:val="-7"/>
          <w:w w:val="105"/>
          <w:sz w:val="24"/>
        </w:rPr>
        <w:t> </w:t>
      </w:r>
      <w:r>
        <w:rPr>
          <w:w w:val="105"/>
          <w:sz w:val="24"/>
        </w:rPr>
        <w:t>exige</w:t>
      </w:r>
      <w:r>
        <w:rPr>
          <w:spacing w:val="-23"/>
          <w:w w:val="105"/>
          <w:sz w:val="24"/>
        </w:rPr>
        <w:t> </w:t>
      </w:r>
      <w:r>
        <w:rPr>
          <w:w w:val="105"/>
          <w:sz w:val="24"/>
        </w:rPr>
        <w:t>que</w:t>
      </w:r>
      <w:r>
        <w:rPr>
          <w:spacing w:val="-23"/>
          <w:w w:val="105"/>
          <w:sz w:val="24"/>
        </w:rPr>
        <w:t> </w:t>
      </w:r>
      <w:r>
        <w:rPr>
          <w:w w:val="105"/>
          <w:sz w:val="24"/>
        </w:rPr>
        <w:t>toda</w:t>
      </w:r>
      <w:r>
        <w:rPr>
          <w:spacing w:val="-20"/>
          <w:w w:val="105"/>
          <w:sz w:val="24"/>
        </w:rPr>
        <w:t> </w:t>
      </w:r>
      <w:r>
        <w:rPr>
          <w:w w:val="105"/>
          <w:sz w:val="24"/>
        </w:rPr>
        <w:t>actuación</w:t>
      </w:r>
      <w:r>
        <w:rPr>
          <w:spacing w:val="-22"/>
          <w:w w:val="105"/>
          <w:sz w:val="24"/>
        </w:rPr>
        <w:t> </w:t>
      </w:r>
      <w:r>
        <w:rPr>
          <w:w w:val="105"/>
          <w:sz w:val="24"/>
        </w:rPr>
        <w:t>y decisión</w:t>
      </w:r>
      <w:r>
        <w:rPr>
          <w:spacing w:val="-26"/>
          <w:w w:val="105"/>
          <w:sz w:val="24"/>
        </w:rPr>
        <w:t> </w:t>
      </w:r>
      <w:r>
        <w:rPr>
          <w:w w:val="105"/>
          <w:sz w:val="24"/>
        </w:rPr>
        <w:t>administrativa</w:t>
      </w:r>
      <w:r>
        <w:rPr>
          <w:spacing w:val="-21"/>
          <w:w w:val="105"/>
          <w:sz w:val="24"/>
        </w:rPr>
        <w:t> </w:t>
      </w:r>
      <w:r>
        <w:rPr>
          <w:w w:val="105"/>
          <w:sz w:val="24"/>
        </w:rPr>
        <w:t>sea</w:t>
      </w:r>
      <w:r>
        <w:rPr>
          <w:spacing w:val="-23"/>
          <w:w w:val="105"/>
          <w:sz w:val="24"/>
        </w:rPr>
        <w:t> </w:t>
      </w:r>
      <w:r>
        <w:rPr>
          <w:w w:val="105"/>
          <w:sz w:val="24"/>
        </w:rPr>
        <w:t>debidamente</w:t>
      </w:r>
      <w:r>
        <w:rPr>
          <w:spacing w:val="-26"/>
          <w:w w:val="105"/>
          <w:sz w:val="24"/>
        </w:rPr>
        <w:t> </w:t>
      </w:r>
      <w:r>
        <w:rPr>
          <w:w w:val="105"/>
          <w:sz w:val="24"/>
        </w:rPr>
        <w:t>motivada</w:t>
      </w:r>
      <w:r>
        <w:rPr>
          <w:spacing w:val="-22"/>
          <w:w w:val="105"/>
          <w:sz w:val="24"/>
        </w:rPr>
        <w:t> </w:t>
      </w:r>
      <w:r>
        <w:rPr>
          <w:w w:val="105"/>
          <w:sz w:val="24"/>
        </w:rPr>
        <w:t>y</w:t>
      </w:r>
      <w:r>
        <w:rPr>
          <w:spacing w:val="-30"/>
          <w:w w:val="105"/>
          <w:sz w:val="24"/>
        </w:rPr>
        <w:t> </w:t>
      </w:r>
      <w:r>
        <w:rPr>
          <w:w w:val="105"/>
          <w:sz w:val="24"/>
        </w:rPr>
        <w:t>fundada</w:t>
      </w:r>
      <w:r>
        <w:rPr>
          <w:spacing w:val="-22"/>
          <w:w w:val="105"/>
          <w:sz w:val="24"/>
        </w:rPr>
        <w:t> </w:t>
      </w:r>
      <w:r>
        <w:rPr>
          <w:w w:val="105"/>
          <w:sz w:val="24"/>
        </w:rPr>
        <w:t>en</w:t>
      </w:r>
      <w:r>
        <w:rPr>
          <w:spacing w:val="-17"/>
          <w:w w:val="105"/>
          <w:sz w:val="24"/>
        </w:rPr>
        <w:t> </w:t>
      </w:r>
      <w:r>
        <w:rPr>
          <w:w w:val="105"/>
          <w:sz w:val="24"/>
        </w:rPr>
        <w:t>el principio</w:t>
      </w:r>
      <w:r>
        <w:rPr>
          <w:spacing w:val="-11"/>
          <w:w w:val="105"/>
          <w:sz w:val="24"/>
        </w:rPr>
        <w:t> </w:t>
      </w:r>
      <w:r>
        <w:rPr>
          <w:w w:val="105"/>
          <w:sz w:val="24"/>
        </w:rPr>
        <w:t>de</w:t>
      </w:r>
      <w:r>
        <w:rPr>
          <w:spacing w:val="-14"/>
          <w:w w:val="105"/>
          <w:sz w:val="24"/>
        </w:rPr>
        <w:t> </w:t>
      </w:r>
      <w:r>
        <w:rPr>
          <w:w w:val="105"/>
          <w:sz w:val="24"/>
        </w:rPr>
        <w:t>legalidad</w:t>
      </w:r>
      <w:r>
        <w:rPr>
          <w:spacing w:val="-12"/>
          <w:w w:val="105"/>
          <w:sz w:val="24"/>
        </w:rPr>
        <w:t> </w:t>
      </w:r>
      <w:r>
        <w:rPr>
          <w:w w:val="105"/>
          <w:sz w:val="24"/>
        </w:rPr>
        <w:t>sustantiva.El</w:t>
      </w:r>
      <w:r>
        <w:rPr>
          <w:spacing w:val="-6"/>
          <w:w w:val="105"/>
          <w:sz w:val="24"/>
        </w:rPr>
        <w:t> </w:t>
      </w:r>
      <w:r>
        <w:rPr>
          <w:w w:val="105"/>
          <w:sz w:val="24"/>
        </w:rPr>
        <w:t>principio</w:t>
      </w:r>
      <w:r>
        <w:rPr>
          <w:spacing w:val="-11"/>
          <w:w w:val="105"/>
          <w:sz w:val="24"/>
        </w:rPr>
        <w:t> </w:t>
      </w:r>
      <w:r>
        <w:rPr>
          <w:w w:val="105"/>
          <w:sz w:val="24"/>
        </w:rPr>
        <w:t>de</w:t>
      </w:r>
      <w:r>
        <w:rPr>
          <w:spacing w:val="-14"/>
          <w:w w:val="105"/>
          <w:sz w:val="24"/>
        </w:rPr>
        <w:t> </w:t>
      </w:r>
      <w:r>
        <w:rPr>
          <w:w w:val="105"/>
          <w:sz w:val="24"/>
        </w:rPr>
        <w:t>juridicidad,</w:t>
      </w:r>
      <w:r>
        <w:rPr>
          <w:spacing w:val="-12"/>
          <w:w w:val="105"/>
          <w:sz w:val="24"/>
        </w:rPr>
        <w:t> </w:t>
      </w:r>
      <w:r>
        <w:rPr>
          <w:w w:val="105"/>
          <w:sz w:val="24"/>
        </w:rPr>
        <w:t>entendido como</w:t>
      </w:r>
      <w:r>
        <w:rPr>
          <w:spacing w:val="-8"/>
          <w:w w:val="105"/>
          <w:sz w:val="24"/>
        </w:rPr>
        <w:t> </w:t>
      </w:r>
      <w:r>
        <w:rPr>
          <w:w w:val="105"/>
          <w:sz w:val="24"/>
        </w:rPr>
        <w:t>el</w:t>
      </w:r>
      <w:r>
        <w:rPr>
          <w:spacing w:val="-9"/>
          <w:w w:val="105"/>
          <w:sz w:val="24"/>
        </w:rPr>
        <w:t> </w:t>
      </w:r>
      <w:r>
        <w:rPr>
          <w:w w:val="105"/>
          <w:sz w:val="24"/>
        </w:rPr>
        <w:t>sometimiento</w:t>
      </w:r>
      <w:r>
        <w:rPr>
          <w:spacing w:val="-8"/>
          <w:w w:val="105"/>
          <w:sz w:val="24"/>
        </w:rPr>
        <w:t> </w:t>
      </w:r>
      <w:r>
        <w:rPr>
          <w:w w:val="105"/>
          <w:sz w:val="24"/>
        </w:rPr>
        <w:t>integral</w:t>
      </w:r>
      <w:r>
        <w:rPr>
          <w:spacing w:val="-9"/>
          <w:w w:val="105"/>
          <w:sz w:val="24"/>
        </w:rPr>
        <w:t> </w:t>
      </w:r>
      <w:r>
        <w:rPr>
          <w:w w:val="105"/>
          <w:sz w:val="24"/>
        </w:rPr>
        <w:t>de</w:t>
      </w:r>
      <w:r>
        <w:rPr>
          <w:spacing w:val="-11"/>
          <w:w w:val="105"/>
          <w:sz w:val="24"/>
        </w:rPr>
        <w:t> </w:t>
      </w:r>
      <w:r>
        <w:rPr>
          <w:w w:val="105"/>
          <w:sz w:val="24"/>
        </w:rPr>
        <w:t>la</w:t>
      </w:r>
      <w:r>
        <w:rPr>
          <w:spacing w:val="-8"/>
          <w:w w:val="105"/>
          <w:sz w:val="24"/>
        </w:rPr>
        <w:t> </w:t>
      </w:r>
      <w:r>
        <w:rPr>
          <w:w w:val="105"/>
          <w:sz w:val="24"/>
        </w:rPr>
        <w:t>Administración</w:t>
      </w:r>
      <w:r>
        <w:rPr>
          <w:spacing w:val="-10"/>
          <w:w w:val="105"/>
          <w:sz w:val="24"/>
        </w:rPr>
        <w:t> </w:t>
      </w:r>
      <w:r>
        <w:rPr>
          <w:w w:val="105"/>
          <w:sz w:val="24"/>
        </w:rPr>
        <w:t>al</w:t>
      </w:r>
      <w:r>
        <w:rPr>
          <w:spacing w:val="-9"/>
          <w:w w:val="105"/>
          <w:sz w:val="24"/>
        </w:rPr>
        <w:t> </w:t>
      </w:r>
      <w:r>
        <w:rPr>
          <w:w w:val="105"/>
          <w:sz w:val="24"/>
        </w:rPr>
        <w:t>ordenamiento jurídico</w:t>
      </w:r>
      <w:r>
        <w:rPr>
          <w:spacing w:val="-32"/>
          <w:w w:val="105"/>
          <w:sz w:val="24"/>
        </w:rPr>
        <w:t> </w:t>
      </w:r>
      <w:r>
        <w:rPr>
          <w:w w:val="105"/>
          <w:sz w:val="24"/>
        </w:rPr>
        <w:t>nacional</w:t>
      </w:r>
      <w:r>
        <w:rPr>
          <w:spacing w:val="-29"/>
          <w:w w:val="105"/>
          <w:sz w:val="24"/>
        </w:rPr>
        <w:t> </w:t>
      </w:r>
      <w:r>
        <w:rPr>
          <w:w w:val="105"/>
          <w:sz w:val="24"/>
        </w:rPr>
        <w:t>e</w:t>
      </w:r>
      <w:r>
        <w:rPr>
          <w:spacing w:val="-32"/>
          <w:w w:val="105"/>
          <w:sz w:val="24"/>
        </w:rPr>
        <w:t> </w:t>
      </w:r>
      <w:r>
        <w:rPr>
          <w:w w:val="105"/>
          <w:sz w:val="24"/>
        </w:rPr>
        <w:t>internacional,</w:t>
      </w:r>
      <w:r>
        <w:rPr>
          <w:spacing w:val="-30"/>
          <w:w w:val="105"/>
          <w:sz w:val="24"/>
        </w:rPr>
        <w:t> </w:t>
      </w:r>
      <w:r>
        <w:rPr>
          <w:w w:val="105"/>
          <w:sz w:val="24"/>
        </w:rPr>
        <w:t>incluye</w:t>
      </w:r>
      <w:r>
        <w:rPr>
          <w:spacing w:val="-32"/>
          <w:w w:val="105"/>
          <w:sz w:val="24"/>
        </w:rPr>
        <w:t> </w:t>
      </w:r>
      <w:r>
        <w:rPr>
          <w:w w:val="105"/>
          <w:sz w:val="24"/>
        </w:rPr>
        <w:t>la</w:t>
      </w:r>
      <w:r>
        <w:rPr>
          <w:spacing w:val="-28"/>
          <w:w w:val="105"/>
          <w:sz w:val="24"/>
        </w:rPr>
        <w:t> </w:t>
      </w:r>
      <w:r>
        <w:rPr>
          <w:w w:val="105"/>
          <w:sz w:val="24"/>
        </w:rPr>
        <w:t>obligación</w:t>
      </w:r>
      <w:r>
        <w:rPr>
          <w:spacing w:val="-31"/>
          <w:w w:val="105"/>
          <w:sz w:val="24"/>
        </w:rPr>
        <w:t> </w:t>
      </w:r>
      <w:r>
        <w:rPr>
          <w:w w:val="105"/>
          <w:sz w:val="24"/>
        </w:rPr>
        <w:t>de</w:t>
      </w:r>
      <w:r>
        <w:rPr>
          <w:spacing w:val="-32"/>
          <w:w w:val="105"/>
          <w:sz w:val="24"/>
        </w:rPr>
        <w:t> </w:t>
      </w:r>
      <w:r>
        <w:rPr>
          <w:w w:val="105"/>
          <w:sz w:val="24"/>
        </w:rPr>
        <w:t>capacitar</w:t>
      </w:r>
      <w:r>
        <w:rPr>
          <w:spacing w:val="-27"/>
          <w:w w:val="105"/>
          <w:sz w:val="24"/>
        </w:rPr>
        <w:t> </w:t>
      </w:r>
      <w:r>
        <w:rPr>
          <w:w w:val="105"/>
          <w:sz w:val="24"/>
        </w:rPr>
        <w:t>al personal</w:t>
      </w:r>
      <w:r>
        <w:rPr>
          <w:spacing w:val="-18"/>
          <w:w w:val="105"/>
          <w:sz w:val="24"/>
        </w:rPr>
        <w:t> </w:t>
      </w:r>
      <w:r>
        <w:rPr>
          <w:w w:val="105"/>
          <w:sz w:val="24"/>
        </w:rPr>
        <w:t>en</w:t>
      </w:r>
      <w:r>
        <w:rPr>
          <w:spacing w:val="-25"/>
          <w:w w:val="105"/>
          <w:sz w:val="24"/>
        </w:rPr>
        <w:t> </w:t>
      </w:r>
      <w:r>
        <w:rPr>
          <w:w w:val="105"/>
          <w:sz w:val="24"/>
        </w:rPr>
        <w:t>los</w:t>
      </w:r>
      <w:r>
        <w:rPr>
          <w:spacing w:val="-28"/>
          <w:w w:val="105"/>
          <w:sz w:val="24"/>
        </w:rPr>
        <w:t> </w:t>
      </w:r>
      <w:r>
        <w:rPr>
          <w:w w:val="105"/>
          <w:sz w:val="24"/>
        </w:rPr>
        <w:t>principios</w:t>
      </w:r>
      <w:r>
        <w:rPr>
          <w:spacing w:val="-25"/>
          <w:w w:val="105"/>
          <w:sz w:val="24"/>
        </w:rPr>
        <w:t> </w:t>
      </w:r>
      <w:r>
        <w:rPr>
          <w:w w:val="105"/>
          <w:sz w:val="24"/>
        </w:rPr>
        <w:t>de</w:t>
      </w:r>
      <w:r>
        <w:rPr>
          <w:spacing w:val="-22"/>
          <w:w w:val="105"/>
          <w:sz w:val="24"/>
        </w:rPr>
        <w:t> </w:t>
      </w:r>
      <w:r>
        <w:rPr>
          <w:w w:val="105"/>
          <w:sz w:val="24"/>
        </w:rPr>
        <w:t>pro</w:t>
      </w:r>
      <w:r>
        <w:rPr>
          <w:spacing w:val="-24"/>
          <w:w w:val="105"/>
          <w:sz w:val="24"/>
        </w:rPr>
        <w:t> </w:t>
      </w:r>
      <w:r>
        <w:rPr>
          <w:w w:val="105"/>
          <w:sz w:val="24"/>
        </w:rPr>
        <w:t>persona,</w:t>
      </w:r>
      <w:r>
        <w:rPr>
          <w:spacing w:val="-24"/>
          <w:w w:val="105"/>
          <w:sz w:val="24"/>
        </w:rPr>
        <w:t> </w:t>
      </w:r>
      <w:r>
        <w:rPr>
          <w:w w:val="105"/>
          <w:sz w:val="24"/>
        </w:rPr>
        <w:t>informalidad,</w:t>
      </w:r>
      <w:r>
        <w:rPr>
          <w:spacing w:val="-24"/>
          <w:w w:val="105"/>
          <w:sz w:val="24"/>
        </w:rPr>
        <w:t> </w:t>
      </w:r>
      <w:r>
        <w:rPr>
          <w:w w:val="105"/>
          <w:sz w:val="24"/>
        </w:rPr>
        <w:t>subsanación, motivación</w:t>
      </w:r>
      <w:r>
        <w:rPr>
          <w:spacing w:val="-25"/>
          <w:w w:val="105"/>
          <w:sz w:val="24"/>
        </w:rPr>
        <w:t> </w:t>
      </w:r>
      <w:r>
        <w:rPr>
          <w:w w:val="105"/>
          <w:sz w:val="24"/>
        </w:rPr>
        <w:t>del</w:t>
      </w:r>
      <w:r>
        <w:rPr>
          <w:spacing w:val="-25"/>
          <w:w w:val="105"/>
          <w:sz w:val="24"/>
        </w:rPr>
        <w:t> </w:t>
      </w:r>
      <w:r>
        <w:rPr>
          <w:w w:val="105"/>
          <w:sz w:val="24"/>
        </w:rPr>
        <w:t>acto</w:t>
      </w:r>
      <w:r>
        <w:rPr>
          <w:spacing w:val="-24"/>
          <w:w w:val="105"/>
          <w:sz w:val="24"/>
        </w:rPr>
        <w:t> </w:t>
      </w:r>
      <w:r>
        <w:rPr>
          <w:w w:val="105"/>
          <w:sz w:val="24"/>
        </w:rPr>
        <w:t>y</w:t>
      </w:r>
      <w:r>
        <w:rPr>
          <w:spacing w:val="-26"/>
          <w:w w:val="105"/>
          <w:sz w:val="24"/>
        </w:rPr>
        <w:t> </w:t>
      </w:r>
      <w:r>
        <w:rPr>
          <w:w w:val="105"/>
          <w:sz w:val="24"/>
        </w:rPr>
        <w:t>legalidad</w:t>
      </w:r>
      <w:r>
        <w:rPr>
          <w:spacing w:val="-17"/>
          <w:w w:val="105"/>
          <w:sz w:val="24"/>
        </w:rPr>
        <w:t> </w:t>
      </w:r>
      <w:r>
        <w:rPr>
          <w:w w:val="105"/>
          <w:sz w:val="24"/>
        </w:rPr>
        <w:t>sustantiva,</w:t>
      </w:r>
      <w:r>
        <w:rPr>
          <w:spacing w:val="-18"/>
          <w:w w:val="105"/>
          <w:sz w:val="24"/>
        </w:rPr>
        <w:t> </w:t>
      </w:r>
      <w:r>
        <w:rPr>
          <w:w w:val="105"/>
          <w:sz w:val="24"/>
        </w:rPr>
        <w:t>a</w:t>
      </w:r>
      <w:r>
        <w:rPr>
          <w:spacing w:val="-17"/>
          <w:w w:val="105"/>
          <w:sz w:val="24"/>
        </w:rPr>
        <w:t> </w:t>
      </w:r>
      <w:r>
        <w:rPr>
          <w:w w:val="105"/>
          <w:sz w:val="24"/>
        </w:rPr>
        <w:t>fin</w:t>
      </w:r>
      <w:r>
        <w:rPr>
          <w:spacing w:val="-18"/>
          <w:w w:val="105"/>
          <w:sz w:val="24"/>
        </w:rPr>
        <w:t> </w:t>
      </w:r>
      <w:r>
        <w:rPr>
          <w:w w:val="105"/>
          <w:sz w:val="24"/>
        </w:rPr>
        <w:t>de</w:t>
      </w:r>
      <w:r>
        <w:rPr>
          <w:spacing w:val="-17"/>
          <w:w w:val="105"/>
          <w:sz w:val="24"/>
        </w:rPr>
        <w:t> </w:t>
      </w:r>
      <w:r>
        <w:rPr>
          <w:w w:val="105"/>
          <w:sz w:val="24"/>
        </w:rPr>
        <w:t>garantizar</w:t>
      </w:r>
      <w:r>
        <w:rPr>
          <w:spacing w:val="-18"/>
          <w:w w:val="105"/>
          <w:sz w:val="24"/>
        </w:rPr>
        <w:t> </w:t>
      </w:r>
      <w:r>
        <w:rPr>
          <w:w w:val="105"/>
          <w:sz w:val="24"/>
        </w:rPr>
        <w:t>coherencia entre</w:t>
      </w:r>
      <w:r>
        <w:rPr>
          <w:spacing w:val="-11"/>
          <w:w w:val="105"/>
          <w:sz w:val="24"/>
        </w:rPr>
        <w:t> </w:t>
      </w:r>
      <w:r>
        <w:rPr>
          <w:w w:val="105"/>
          <w:sz w:val="24"/>
        </w:rPr>
        <w:t>el</w:t>
      </w:r>
      <w:r>
        <w:rPr>
          <w:spacing w:val="-9"/>
          <w:w w:val="105"/>
          <w:sz w:val="24"/>
        </w:rPr>
        <w:t> </w:t>
      </w:r>
      <w:r>
        <w:rPr>
          <w:w w:val="105"/>
          <w:sz w:val="24"/>
        </w:rPr>
        <w:t>marco</w:t>
      </w:r>
      <w:r>
        <w:rPr>
          <w:spacing w:val="-8"/>
          <w:w w:val="105"/>
          <w:sz w:val="24"/>
        </w:rPr>
        <w:t> </w:t>
      </w:r>
      <w:r>
        <w:rPr>
          <w:w w:val="105"/>
          <w:sz w:val="24"/>
        </w:rPr>
        <w:t>constitucional</w:t>
      </w:r>
      <w:r>
        <w:rPr>
          <w:spacing w:val="-9"/>
          <w:w w:val="105"/>
          <w:sz w:val="24"/>
        </w:rPr>
        <w:t> </w:t>
      </w:r>
      <w:r>
        <w:rPr>
          <w:w w:val="105"/>
          <w:sz w:val="24"/>
        </w:rPr>
        <w:t>costarricense,</w:t>
      </w:r>
      <w:r>
        <w:rPr>
          <w:spacing w:val="-9"/>
          <w:w w:val="105"/>
          <w:sz w:val="24"/>
        </w:rPr>
        <w:t> </w:t>
      </w:r>
      <w:r>
        <w:rPr>
          <w:w w:val="105"/>
          <w:sz w:val="24"/>
        </w:rPr>
        <w:t>la</w:t>
      </w:r>
      <w:r>
        <w:rPr>
          <w:spacing w:val="-8"/>
          <w:w w:val="105"/>
          <w:sz w:val="24"/>
        </w:rPr>
        <w:t> </w:t>
      </w:r>
      <w:r>
        <w:rPr>
          <w:w w:val="105"/>
          <w:sz w:val="24"/>
        </w:rPr>
        <w:t>jurisprudencia interamericana y la gestión cotidiana del Instituto.</w:t>
      </w:r>
    </w:p>
    <w:p>
      <w:pPr>
        <w:pStyle w:val="ListParagraph"/>
        <w:spacing w:after="0" w:line="271"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76" name="Image 276"/>
            <wp:cNvGraphicFramePr>
              <a:graphicFrameLocks/>
            </wp:cNvGraphicFramePr>
            <a:graphic>
              <a:graphicData uri="http://schemas.openxmlformats.org/drawingml/2006/picture">
                <pic:pic>
                  <pic:nvPicPr>
                    <pic:cNvPr id="276" name="Image 276"/>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pPr>
    </w:p>
    <w:p>
      <w:pPr>
        <w:pStyle w:val="BodyText"/>
      </w:pPr>
    </w:p>
    <w:p>
      <w:pPr>
        <w:pStyle w:val="BodyText"/>
        <w:spacing w:before="42"/>
      </w:pPr>
    </w:p>
    <w:p>
      <w:pPr>
        <w:pStyle w:val="ListParagraph"/>
        <w:numPr>
          <w:ilvl w:val="0"/>
          <w:numId w:val="65"/>
        </w:numPr>
        <w:tabs>
          <w:tab w:pos="2123" w:val="left" w:leader="none"/>
          <w:tab w:pos="2126" w:val="left" w:leader="none"/>
        </w:tabs>
        <w:spacing w:line="271" w:lineRule="auto" w:before="0" w:after="0"/>
        <w:ind w:left="2126" w:right="1784" w:hanging="426"/>
        <w:jc w:val="left"/>
        <w:rPr>
          <w:sz w:val="24"/>
        </w:rPr>
      </w:pPr>
      <w:r>
        <w:rPr>
          <w:sz w:val="24"/>
        </w:rPr>
        <w:t>La jurisprudencia constitucional ha destacado el principio de informalismo </w:t>
      </w:r>
      <w:r>
        <w:rPr>
          <w:w w:val="105"/>
          <w:sz w:val="24"/>
        </w:rPr>
        <w:t>a</w:t>
      </w:r>
      <w:r>
        <w:rPr>
          <w:spacing w:val="-12"/>
          <w:w w:val="105"/>
          <w:sz w:val="24"/>
        </w:rPr>
        <w:t> </w:t>
      </w:r>
      <w:r>
        <w:rPr>
          <w:w w:val="105"/>
          <w:sz w:val="24"/>
        </w:rPr>
        <w:t>favor</w:t>
      </w:r>
      <w:r>
        <w:rPr>
          <w:spacing w:val="-12"/>
          <w:w w:val="105"/>
          <w:sz w:val="24"/>
        </w:rPr>
        <w:t> </w:t>
      </w:r>
      <w:r>
        <w:rPr>
          <w:w w:val="105"/>
          <w:sz w:val="24"/>
        </w:rPr>
        <w:t>del</w:t>
      </w:r>
      <w:r>
        <w:rPr>
          <w:spacing w:val="-13"/>
          <w:w w:val="105"/>
          <w:sz w:val="24"/>
        </w:rPr>
        <w:t> </w:t>
      </w:r>
      <w:r>
        <w:rPr>
          <w:w w:val="105"/>
          <w:sz w:val="24"/>
        </w:rPr>
        <w:t>administrado</w:t>
      </w:r>
      <w:r>
        <w:rPr>
          <w:spacing w:val="-12"/>
          <w:w w:val="105"/>
          <w:sz w:val="24"/>
        </w:rPr>
        <w:t> </w:t>
      </w:r>
      <w:r>
        <w:rPr>
          <w:w w:val="105"/>
          <w:sz w:val="24"/>
        </w:rPr>
        <w:t>(</w:t>
      </w:r>
      <w:r>
        <w:rPr>
          <w:i/>
          <w:w w:val="105"/>
          <w:sz w:val="24"/>
        </w:rPr>
        <w:t>indubio</w:t>
      </w:r>
      <w:r>
        <w:rPr>
          <w:i/>
          <w:spacing w:val="-15"/>
          <w:w w:val="105"/>
          <w:sz w:val="24"/>
        </w:rPr>
        <w:t> </w:t>
      </w:r>
      <w:r>
        <w:rPr>
          <w:i/>
          <w:w w:val="105"/>
          <w:sz w:val="24"/>
        </w:rPr>
        <w:t>pro</w:t>
      </w:r>
      <w:r>
        <w:rPr>
          <w:i/>
          <w:spacing w:val="-15"/>
          <w:w w:val="105"/>
          <w:sz w:val="24"/>
        </w:rPr>
        <w:t> </w:t>
      </w:r>
      <w:r>
        <w:rPr>
          <w:i/>
          <w:w w:val="105"/>
          <w:sz w:val="24"/>
        </w:rPr>
        <w:t>actione</w:t>
      </w:r>
      <w:r>
        <w:rPr>
          <w:w w:val="105"/>
          <w:sz w:val="24"/>
        </w:rPr>
        <w:t>),</w:t>
      </w:r>
      <w:r>
        <w:rPr>
          <w:spacing w:val="-9"/>
          <w:w w:val="105"/>
          <w:sz w:val="24"/>
        </w:rPr>
        <w:t> </w:t>
      </w:r>
      <w:r>
        <w:rPr>
          <w:w w:val="105"/>
          <w:sz w:val="24"/>
        </w:rPr>
        <w:t>que</w:t>
      </w:r>
      <w:r>
        <w:rPr>
          <w:spacing w:val="-15"/>
          <w:w w:val="105"/>
          <w:sz w:val="24"/>
        </w:rPr>
        <w:t> </w:t>
      </w:r>
      <w:r>
        <w:rPr>
          <w:w w:val="105"/>
          <w:sz w:val="24"/>
        </w:rPr>
        <w:t>impone</w:t>
      </w:r>
      <w:r>
        <w:rPr>
          <w:spacing w:val="-10"/>
          <w:w w:val="105"/>
          <w:sz w:val="24"/>
        </w:rPr>
        <w:t> </w:t>
      </w:r>
      <w:r>
        <w:rPr>
          <w:w w:val="105"/>
          <w:sz w:val="24"/>
        </w:rPr>
        <w:t>evitar </w:t>
      </w:r>
      <w:r>
        <w:rPr>
          <w:spacing w:val="-2"/>
          <w:w w:val="105"/>
          <w:sz w:val="24"/>
        </w:rPr>
        <w:t>rigorismos</w:t>
      </w:r>
      <w:r>
        <w:rPr>
          <w:spacing w:val="-6"/>
          <w:w w:val="105"/>
          <w:sz w:val="24"/>
        </w:rPr>
        <w:t> </w:t>
      </w:r>
      <w:r>
        <w:rPr>
          <w:spacing w:val="-2"/>
          <w:w w:val="105"/>
          <w:sz w:val="24"/>
        </w:rPr>
        <w:t>formales</w:t>
      </w:r>
      <w:r>
        <w:rPr>
          <w:spacing w:val="-6"/>
          <w:w w:val="105"/>
          <w:sz w:val="24"/>
        </w:rPr>
        <w:t> </w:t>
      </w:r>
      <w:r>
        <w:rPr>
          <w:spacing w:val="-2"/>
          <w:w w:val="105"/>
          <w:sz w:val="24"/>
        </w:rPr>
        <w:t>innecesarios,</w:t>
      </w:r>
      <w:r>
        <w:rPr>
          <w:spacing w:val="-3"/>
          <w:w w:val="105"/>
          <w:sz w:val="24"/>
        </w:rPr>
        <w:t> </w:t>
      </w:r>
      <w:r>
        <w:rPr>
          <w:spacing w:val="-2"/>
          <w:w w:val="105"/>
          <w:sz w:val="24"/>
        </w:rPr>
        <w:t>permitir</w:t>
      </w:r>
      <w:r>
        <w:rPr>
          <w:spacing w:val="-7"/>
          <w:w w:val="105"/>
          <w:sz w:val="24"/>
        </w:rPr>
        <w:t> </w:t>
      </w:r>
      <w:r>
        <w:rPr>
          <w:spacing w:val="-2"/>
          <w:w w:val="105"/>
          <w:sz w:val="24"/>
        </w:rPr>
        <w:t>la</w:t>
      </w:r>
      <w:r>
        <w:rPr>
          <w:spacing w:val="-13"/>
          <w:w w:val="105"/>
          <w:sz w:val="24"/>
        </w:rPr>
        <w:t> </w:t>
      </w:r>
      <w:r>
        <w:rPr>
          <w:spacing w:val="-2"/>
          <w:w w:val="105"/>
          <w:sz w:val="24"/>
        </w:rPr>
        <w:t>subsanación</w:t>
      </w:r>
      <w:r>
        <w:rPr>
          <w:spacing w:val="-14"/>
          <w:w w:val="105"/>
          <w:sz w:val="24"/>
        </w:rPr>
        <w:t> </w:t>
      </w:r>
      <w:r>
        <w:rPr>
          <w:spacing w:val="-2"/>
          <w:w w:val="105"/>
          <w:sz w:val="24"/>
        </w:rPr>
        <w:t>de</w:t>
      </w:r>
      <w:r>
        <w:rPr>
          <w:spacing w:val="-18"/>
          <w:w w:val="105"/>
          <w:sz w:val="24"/>
        </w:rPr>
        <w:t> </w:t>
      </w:r>
      <w:r>
        <w:rPr>
          <w:spacing w:val="-2"/>
          <w:w w:val="105"/>
          <w:sz w:val="24"/>
        </w:rPr>
        <w:t>defectos</w:t>
      </w:r>
      <w:r>
        <w:rPr>
          <w:spacing w:val="-16"/>
          <w:w w:val="105"/>
          <w:sz w:val="24"/>
        </w:rPr>
        <w:t> </w:t>
      </w:r>
      <w:r>
        <w:rPr>
          <w:spacing w:val="-2"/>
          <w:w w:val="105"/>
          <w:sz w:val="24"/>
        </w:rPr>
        <w:t>no esenciales</w:t>
      </w:r>
      <w:r>
        <w:rPr>
          <w:spacing w:val="-19"/>
          <w:w w:val="105"/>
          <w:sz w:val="24"/>
        </w:rPr>
        <w:t> </w:t>
      </w:r>
      <w:r>
        <w:rPr>
          <w:spacing w:val="-2"/>
          <w:w w:val="105"/>
          <w:sz w:val="24"/>
        </w:rPr>
        <w:t>y</w:t>
      </w:r>
      <w:r>
        <w:rPr>
          <w:spacing w:val="-12"/>
          <w:w w:val="105"/>
          <w:sz w:val="24"/>
        </w:rPr>
        <w:t> </w:t>
      </w:r>
      <w:r>
        <w:rPr>
          <w:spacing w:val="-2"/>
          <w:w w:val="105"/>
          <w:sz w:val="24"/>
        </w:rPr>
        <w:t>exigir</w:t>
      </w:r>
      <w:r>
        <w:rPr>
          <w:spacing w:val="-15"/>
          <w:w w:val="105"/>
          <w:sz w:val="24"/>
        </w:rPr>
        <w:t> </w:t>
      </w:r>
      <w:r>
        <w:rPr>
          <w:spacing w:val="-2"/>
          <w:w w:val="105"/>
          <w:sz w:val="24"/>
        </w:rPr>
        <w:t>la</w:t>
      </w:r>
      <w:r>
        <w:rPr>
          <w:spacing w:val="-15"/>
          <w:w w:val="105"/>
          <w:sz w:val="24"/>
        </w:rPr>
        <w:t> </w:t>
      </w:r>
      <w:r>
        <w:rPr>
          <w:spacing w:val="-2"/>
          <w:w w:val="105"/>
          <w:sz w:val="24"/>
        </w:rPr>
        <w:t>debida</w:t>
      </w:r>
      <w:r>
        <w:rPr>
          <w:spacing w:val="-14"/>
          <w:w w:val="105"/>
          <w:sz w:val="24"/>
        </w:rPr>
        <w:t> </w:t>
      </w:r>
      <w:r>
        <w:rPr>
          <w:spacing w:val="-2"/>
          <w:w w:val="105"/>
          <w:sz w:val="24"/>
        </w:rPr>
        <w:t>motivación</w:t>
      </w:r>
      <w:r>
        <w:rPr>
          <w:spacing w:val="-16"/>
          <w:w w:val="105"/>
          <w:sz w:val="24"/>
        </w:rPr>
        <w:t> </w:t>
      </w:r>
      <w:r>
        <w:rPr>
          <w:spacing w:val="-2"/>
          <w:w w:val="105"/>
          <w:sz w:val="24"/>
        </w:rPr>
        <w:t>en</w:t>
      </w:r>
      <w:r>
        <w:rPr>
          <w:spacing w:val="-19"/>
          <w:w w:val="105"/>
          <w:sz w:val="24"/>
        </w:rPr>
        <w:t> </w:t>
      </w:r>
      <w:r>
        <w:rPr>
          <w:spacing w:val="-2"/>
          <w:w w:val="105"/>
          <w:sz w:val="24"/>
        </w:rPr>
        <w:t>los</w:t>
      </w:r>
      <w:r>
        <w:rPr>
          <w:spacing w:val="-14"/>
          <w:w w:val="105"/>
          <w:sz w:val="24"/>
        </w:rPr>
        <w:t> </w:t>
      </w:r>
      <w:r>
        <w:rPr>
          <w:spacing w:val="-2"/>
          <w:w w:val="105"/>
          <w:sz w:val="24"/>
        </w:rPr>
        <w:t>actos</w:t>
      </w:r>
      <w:r>
        <w:rPr>
          <w:spacing w:val="-7"/>
          <w:w w:val="105"/>
          <w:sz w:val="24"/>
        </w:rPr>
        <w:t> </w:t>
      </w:r>
      <w:r>
        <w:rPr>
          <w:spacing w:val="-2"/>
          <w:w w:val="105"/>
          <w:sz w:val="24"/>
        </w:rPr>
        <w:t>administrativos.</w:t>
      </w:r>
    </w:p>
    <w:p>
      <w:pPr>
        <w:pStyle w:val="BodyText"/>
      </w:pPr>
    </w:p>
    <w:p>
      <w:pPr>
        <w:pStyle w:val="BodyText"/>
        <w:spacing w:before="242"/>
      </w:pPr>
    </w:p>
    <w:p>
      <w:pPr>
        <w:pStyle w:val="ListParagraph"/>
        <w:numPr>
          <w:ilvl w:val="0"/>
          <w:numId w:val="65"/>
        </w:numPr>
        <w:tabs>
          <w:tab w:pos="2123" w:val="left" w:leader="none"/>
          <w:tab w:pos="2126" w:val="left" w:leader="none"/>
        </w:tabs>
        <w:spacing w:line="271" w:lineRule="auto" w:before="0" w:after="0"/>
        <w:ind w:left="2126" w:right="1956" w:hanging="426"/>
        <w:jc w:val="left"/>
        <w:rPr>
          <w:sz w:val="24"/>
        </w:rPr>
      </w:pPr>
      <w:r>
        <w:rPr>
          <w:w w:val="105"/>
          <w:sz w:val="24"/>
        </w:rPr>
        <w:t>El</w:t>
      </w:r>
      <w:r>
        <w:rPr>
          <w:spacing w:val="-18"/>
          <w:w w:val="105"/>
          <w:sz w:val="24"/>
        </w:rPr>
        <w:t> </w:t>
      </w:r>
      <w:r>
        <w:rPr>
          <w:w w:val="105"/>
          <w:sz w:val="24"/>
        </w:rPr>
        <w:t>Reglamento</w:t>
      </w:r>
      <w:r>
        <w:rPr>
          <w:spacing w:val="-17"/>
          <w:w w:val="105"/>
          <w:sz w:val="24"/>
        </w:rPr>
        <w:t> </w:t>
      </w:r>
      <w:r>
        <w:rPr>
          <w:w w:val="105"/>
          <w:sz w:val="24"/>
        </w:rPr>
        <w:t>de</w:t>
      </w:r>
      <w:r>
        <w:rPr>
          <w:spacing w:val="-18"/>
          <w:w w:val="105"/>
          <w:sz w:val="24"/>
        </w:rPr>
        <w:t> </w:t>
      </w:r>
      <w:r>
        <w:rPr>
          <w:w w:val="105"/>
          <w:sz w:val="24"/>
        </w:rPr>
        <w:t>Normalización</w:t>
      </w:r>
      <w:r>
        <w:rPr>
          <w:spacing w:val="-18"/>
          <w:w w:val="105"/>
          <w:sz w:val="24"/>
        </w:rPr>
        <w:t> </w:t>
      </w:r>
      <w:r>
        <w:rPr>
          <w:w w:val="105"/>
          <w:sz w:val="24"/>
        </w:rPr>
        <w:t>Institucional</w:t>
      </w:r>
      <w:r>
        <w:rPr>
          <w:spacing w:val="-16"/>
          <w:w w:val="105"/>
          <w:sz w:val="24"/>
        </w:rPr>
        <w:t> </w:t>
      </w:r>
      <w:r>
        <w:rPr>
          <w:w w:val="105"/>
          <w:sz w:val="24"/>
        </w:rPr>
        <w:t>establece</w:t>
      </w:r>
      <w:r>
        <w:rPr>
          <w:spacing w:val="-18"/>
          <w:w w:val="105"/>
          <w:sz w:val="24"/>
        </w:rPr>
        <w:t> </w:t>
      </w:r>
      <w:r>
        <w:rPr>
          <w:w w:val="105"/>
          <w:sz w:val="24"/>
        </w:rPr>
        <w:t>la</w:t>
      </w:r>
      <w:r>
        <w:rPr>
          <w:spacing w:val="-17"/>
          <w:w w:val="105"/>
          <w:sz w:val="24"/>
        </w:rPr>
        <w:t> </w:t>
      </w:r>
      <w:r>
        <w:rPr>
          <w:w w:val="105"/>
          <w:sz w:val="24"/>
        </w:rPr>
        <w:t>revisión </w:t>
      </w:r>
      <w:r>
        <w:rPr>
          <w:sz w:val="24"/>
        </w:rPr>
        <w:t>periódica de la normativa,</w:t>
      </w:r>
      <w:r>
        <w:rPr>
          <w:spacing w:val="-2"/>
          <w:sz w:val="24"/>
        </w:rPr>
        <w:t> </w:t>
      </w:r>
      <w:r>
        <w:rPr>
          <w:sz w:val="24"/>
        </w:rPr>
        <w:t>lo</w:t>
      </w:r>
      <w:r>
        <w:rPr>
          <w:spacing w:val="-6"/>
          <w:sz w:val="24"/>
        </w:rPr>
        <w:t> </w:t>
      </w:r>
      <w:r>
        <w:rPr>
          <w:sz w:val="24"/>
        </w:rPr>
        <w:t>que</w:t>
      </w:r>
      <w:r>
        <w:rPr>
          <w:spacing w:val="-7"/>
          <w:sz w:val="24"/>
        </w:rPr>
        <w:t> </w:t>
      </w:r>
      <w:r>
        <w:rPr>
          <w:sz w:val="24"/>
        </w:rPr>
        <w:t>evidencia</w:t>
      </w:r>
      <w:r>
        <w:rPr>
          <w:spacing w:val="-2"/>
          <w:sz w:val="24"/>
        </w:rPr>
        <w:t> </w:t>
      </w:r>
      <w:r>
        <w:rPr>
          <w:sz w:val="24"/>
        </w:rPr>
        <w:t>un</w:t>
      </w:r>
      <w:r>
        <w:rPr>
          <w:spacing w:val="-7"/>
          <w:sz w:val="24"/>
        </w:rPr>
        <w:t> </w:t>
      </w:r>
      <w:r>
        <w:rPr>
          <w:sz w:val="24"/>
        </w:rPr>
        <w:t>proceso</w:t>
      </w:r>
      <w:r>
        <w:rPr>
          <w:spacing w:val="-3"/>
          <w:sz w:val="24"/>
        </w:rPr>
        <w:t> </w:t>
      </w:r>
      <w:r>
        <w:rPr>
          <w:sz w:val="24"/>
        </w:rPr>
        <w:t>de</w:t>
      </w:r>
      <w:r>
        <w:rPr>
          <w:spacing w:val="-9"/>
          <w:sz w:val="24"/>
        </w:rPr>
        <w:t> </w:t>
      </w:r>
      <w:r>
        <w:rPr>
          <w:sz w:val="24"/>
        </w:rPr>
        <w:t>fortalecimiento </w:t>
      </w:r>
      <w:r>
        <w:rPr>
          <w:w w:val="105"/>
          <w:sz w:val="24"/>
        </w:rPr>
        <w:t>continuo</w:t>
      </w:r>
      <w:r>
        <w:rPr>
          <w:spacing w:val="-3"/>
          <w:w w:val="105"/>
          <w:sz w:val="24"/>
        </w:rPr>
        <w:t> </w:t>
      </w:r>
      <w:r>
        <w:rPr>
          <w:w w:val="105"/>
          <w:sz w:val="24"/>
        </w:rPr>
        <w:t>de</w:t>
      </w:r>
      <w:r>
        <w:rPr>
          <w:spacing w:val="-9"/>
          <w:w w:val="105"/>
          <w:sz w:val="24"/>
        </w:rPr>
        <w:t> </w:t>
      </w:r>
      <w:r>
        <w:rPr>
          <w:w w:val="105"/>
          <w:sz w:val="24"/>
        </w:rPr>
        <w:t>la</w:t>
      </w:r>
      <w:r>
        <w:rPr>
          <w:spacing w:val="-3"/>
          <w:w w:val="105"/>
          <w:sz w:val="24"/>
        </w:rPr>
        <w:t> </w:t>
      </w:r>
      <w:r>
        <w:rPr>
          <w:w w:val="105"/>
          <w:sz w:val="24"/>
        </w:rPr>
        <w:t>regulación</w:t>
      </w:r>
      <w:r>
        <w:rPr>
          <w:spacing w:val="-6"/>
          <w:w w:val="105"/>
          <w:sz w:val="24"/>
        </w:rPr>
        <w:t> </w:t>
      </w:r>
      <w:r>
        <w:rPr>
          <w:w w:val="105"/>
          <w:sz w:val="24"/>
        </w:rPr>
        <w:t>interna.</w:t>
      </w:r>
    </w:p>
    <w:p>
      <w:pPr>
        <w:pStyle w:val="BodyText"/>
      </w:pPr>
    </w:p>
    <w:p>
      <w:pPr>
        <w:pStyle w:val="BodyText"/>
        <w:spacing w:before="243"/>
      </w:pPr>
    </w:p>
    <w:p>
      <w:pPr>
        <w:pStyle w:val="ListParagraph"/>
        <w:numPr>
          <w:ilvl w:val="0"/>
          <w:numId w:val="65"/>
        </w:numPr>
        <w:tabs>
          <w:tab w:pos="2123" w:val="left" w:leader="none"/>
          <w:tab w:pos="2126" w:val="left" w:leader="none"/>
        </w:tabs>
        <w:spacing w:line="271" w:lineRule="auto" w:before="0" w:after="0"/>
        <w:ind w:left="2126" w:right="1936" w:hanging="426"/>
        <w:jc w:val="left"/>
        <w:rPr>
          <w:sz w:val="24"/>
        </w:rPr>
      </w:pPr>
      <w:r>
        <w:rPr>
          <w:sz w:val="24"/>
        </w:rPr>
        <w:t>La mejora en el respeto y aplicación de los principios institucionales depende de su operacionalización mediante la formación, la gestión institucional y la cultura administrativa basada en la legalidad sustantiva, más que de su mera reproducción textual.</w:t>
      </w:r>
    </w:p>
    <w:p>
      <w:pPr>
        <w:pStyle w:val="BodyText"/>
      </w:pPr>
    </w:p>
    <w:p>
      <w:pPr>
        <w:pStyle w:val="BodyText"/>
        <w:spacing w:before="241"/>
      </w:pPr>
    </w:p>
    <w:p>
      <w:pPr>
        <w:pStyle w:val="ListParagraph"/>
        <w:numPr>
          <w:ilvl w:val="0"/>
          <w:numId w:val="65"/>
        </w:numPr>
        <w:tabs>
          <w:tab w:pos="2123" w:val="left" w:leader="none"/>
          <w:tab w:pos="2126" w:val="left" w:leader="none"/>
        </w:tabs>
        <w:spacing w:line="271" w:lineRule="auto" w:before="0" w:after="0"/>
        <w:ind w:left="2126" w:right="2010" w:hanging="426"/>
        <w:jc w:val="left"/>
        <w:rPr>
          <w:sz w:val="24"/>
        </w:rPr>
      </w:pPr>
      <w:r>
        <w:rPr>
          <w:sz w:val="24"/>
        </w:rPr>
        <w:t>Resulta necesario revisar los reglamentos institucionales que inciden en </w:t>
      </w:r>
      <w:r>
        <w:rPr>
          <w:spacing w:val="-2"/>
          <w:w w:val="105"/>
          <w:sz w:val="24"/>
        </w:rPr>
        <w:t>los</w:t>
      </w:r>
      <w:r>
        <w:rPr>
          <w:spacing w:val="-13"/>
          <w:w w:val="105"/>
          <w:sz w:val="24"/>
        </w:rPr>
        <w:t> </w:t>
      </w:r>
      <w:r>
        <w:rPr>
          <w:spacing w:val="-2"/>
          <w:w w:val="105"/>
          <w:sz w:val="24"/>
        </w:rPr>
        <w:t>derechos</w:t>
      </w:r>
      <w:r>
        <w:rPr>
          <w:spacing w:val="-8"/>
          <w:w w:val="105"/>
          <w:sz w:val="24"/>
        </w:rPr>
        <w:t> </w:t>
      </w:r>
      <w:r>
        <w:rPr>
          <w:spacing w:val="-2"/>
          <w:w w:val="105"/>
          <w:sz w:val="24"/>
        </w:rPr>
        <w:t>y</w:t>
      </w:r>
      <w:r>
        <w:rPr>
          <w:spacing w:val="-11"/>
          <w:w w:val="105"/>
          <w:sz w:val="24"/>
        </w:rPr>
        <w:t> </w:t>
      </w:r>
      <w:r>
        <w:rPr>
          <w:spacing w:val="-2"/>
          <w:w w:val="105"/>
          <w:sz w:val="24"/>
        </w:rPr>
        <w:t>condiciones</w:t>
      </w:r>
      <w:r>
        <w:rPr>
          <w:spacing w:val="-8"/>
          <w:w w:val="105"/>
          <w:sz w:val="24"/>
        </w:rPr>
        <w:t> </w:t>
      </w:r>
      <w:r>
        <w:rPr>
          <w:spacing w:val="-2"/>
          <w:w w:val="105"/>
          <w:sz w:val="24"/>
        </w:rPr>
        <w:t>del</w:t>
      </w:r>
      <w:r>
        <w:rPr>
          <w:spacing w:val="-11"/>
          <w:w w:val="105"/>
          <w:sz w:val="24"/>
        </w:rPr>
        <w:t> </w:t>
      </w:r>
      <w:r>
        <w:rPr>
          <w:spacing w:val="-2"/>
          <w:w w:val="105"/>
          <w:sz w:val="24"/>
        </w:rPr>
        <w:t>personal,</w:t>
      </w:r>
      <w:r>
        <w:rPr>
          <w:spacing w:val="-7"/>
          <w:w w:val="105"/>
          <w:sz w:val="24"/>
        </w:rPr>
        <w:t> </w:t>
      </w:r>
      <w:r>
        <w:rPr>
          <w:spacing w:val="-2"/>
          <w:w w:val="105"/>
          <w:sz w:val="24"/>
        </w:rPr>
        <w:t>a</w:t>
      </w:r>
      <w:r>
        <w:rPr>
          <w:spacing w:val="-10"/>
          <w:w w:val="105"/>
          <w:sz w:val="24"/>
        </w:rPr>
        <w:t> </w:t>
      </w:r>
      <w:r>
        <w:rPr>
          <w:spacing w:val="-2"/>
          <w:w w:val="105"/>
          <w:sz w:val="24"/>
        </w:rPr>
        <w:t>fin</w:t>
      </w:r>
      <w:r>
        <w:rPr>
          <w:spacing w:val="-13"/>
          <w:w w:val="105"/>
          <w:sz w:val="24"/>
        </w:rPr>
        <w:t> </w:t>
      </w:r>
      <w:r>
        <w:rPr>
          <w:spacing w:val="-2"/>
          <w:w w:val="105"/>
          <w:sz w:val="24"/>
        </w:rPr>
        <w:t>de</w:t>
      </w:r>
      <w:r>
        <w:rPr>
          <w:spacing w:val="-13"/>
          <w:w w:val="105"/>
          <w:sz w:val="24"/>
        </w:rPr>
        <w:t> </w:t>
      </w:r>
      <w:r>
        <w:rPr>
          <w:spacing w:val="-2"/>
          <w:w w:val="105"/>
          <w:sz w:val="24"/>
        </w:rPr>
        <w:t>garantizar</w:t>
      </w:r>
      <w:r>
        <w:rPr>
          <w:spacing w:val="-10"/>
          <w:w w:val="105"/>
          <w:sz w:val="24"/>
        </w:rPr>
        <w:t> </w:t>
      </w:r>
      <w:r>
        <w:rPr>
          <w:spacing w:val="-2"/>
          <w:w w:val="105"/>
          <w:sz w:val="24"/>
        </w:rPr>
        <w:t>que</w:t>
      </w:r>
      <w:r>
        <w:rPr>
          <w:spacing w:val="-13"/>
          <w:w w:val="105"/>
          <w:sz w:val="24"/>
        </w:rPr>
        <w:t> </w:t>
      </w:r>
      <w:r>
        <w:rPr>
          <w:spacing w:val="-2"/>
          <w:w w:val="105"/>
          <w:sz w:val="24"/>
        </w:rPr>
        <w:t>su </w:t>
      </w:r>
      <w:r>
        <w:rPr>
          <w:sz w:val="24"/>
        </w:rPr>
        <w:t>contenido sea compatible con el principio</w:t>
      </w:r>
      <w:r>
        <w:rPr>
          <w:spacing w:val="-2"/>
          <w:sz w:val="24"/>
        </w:rPr>
        <w:t> </w:t>
      </w:r>
      <w:r>
        <w:rPr>
          <w:sz w:val="24"/>
        </w:rPr>
        <w:t>de</w:t>
      </w:r>
      <w:r>
        <w:rPr>
          <w:spacing w:val="-6"/>
          <w:sz w:val="24"/>
        </w:rPr>
        <w:t> </w:t>
      </w:r>
      <w:r>
        <w:rPr>
          <w:sz w:val="24"/>
        </w:rPr>
        <w:t>legalidad</w:t>
      </w:r>
      <w:r>
        <w:rPr>
          <w:spacing w:val="-7"/>
          <w:sz w:val="24"/>
        </w:rPr>
        <w:t> </w:t>
      </w:r>
      <w:r>
        <w:rPr>
          <w:sz w:val="24"/>
        </w:rPr>
        <w:t>sustantiva,</w:t>
      </w:r>
      <w:r>
        <w:rPr>
          <w:spacing w:val="-7"/>
          <w:sz w:val="24"/>
        </w:rPr>
        <w:t> </w:t>
      </w:r>
      <w:r>
        <w:rPr>
          <w:sz w:val="24"/>
        </w:rPr>
        <w:t>con</w:t>
      </w:r>
      <w:r>
        <w:rPr>
          <w:spacing w:val="-12"/>
          <w:sz w:val="24"/>
        </w:rPr>
        <w:t> </w:t>
      </w:r>
      <w:r>
        <w:rPr>
          <w:sz w:val="24"/>
        </w:rPr>
        <w:t>la </w:t>
      </w:r>
      <w:r>
        <w:rPr>
          <w:w w:val="105"/>
          <w:sz w:val="24"/>
        </w:rPr>
        <w:t>igualdad</w:t>
      </w:r>
      <w:r>
        <w:rPr>
          <w:spacing w:val="-24"/>
          <w:w w:val="105"/>
          <w:sz w:val="24"/>
        </w:rPr>
        <w:t> </w:t>
      </w:r>
      <w:r>
        <w:rPr>
          <w:w w:val="105"/>
          <w:sz w:val="24"/>
        </w:rPr>
        <w:t>ante</w:t>
      </w:r>
      <w:r>
        <w:rPr>
          <w:spacing w:val="-28"/>
          <w:w w:val="105"/>
          <w:sz w:val="24"/>
        </w:rPr>
        <w:t> </w:t>
      </w:r>
      <w:r>
        <w:rPr>
          <w:w w:val="105"/>
          <w:sz w:val="24"/>
        </w:rPr>
        <w:t>la</w:t>
      </w:r>
      <w:r>
        <w:rPr>
          <w:spacing w:val="-24"/>
          <w:w w:val="105"/>
          <w:sz w:val="24"/>
        </w:rPr>
        <w:t> </w:t>
      </w:r>
      <w:r>
        <w:rPr>
          <w:w w:val="105"/>
          <w:sz w:val="24"/>
        </w:rPr>
        <w:t>ley</w:t>
      </w:r>
      <w:r>
        <w:rPr>
          <w:spacing w:val="-20"/>
          <w:w w:val="105"/>
          <w:sz w:val="24"/>
        </w:rPr>
        <w:t> </w:t>
      </w:r>
      <w:r>
        <w:rPr>
          <w:w w:val="105"/>
          <w:sz w:val="24"/>
        </w:rPr>
        <w:t>y</w:t>
      </w:r>
      <w:r>
        <w:rPr>
          <w:spacing w:val="-26"/>
          <w:w w:val="105"/>
          <w:sz w:val="24"/>
        </w:rPr>
        <w:t> </w:t>
      </w:r>
      <w:r>
        <w:rPr>
          <w:w w:val="105"/>
          <w:sz w:val="24"/>
        </w:rPr>
        <w:t>con</w:t>
      </w:r>
      <w:r>
        <w:rPr>
          <w:spacing w:val="-28"/>
          <w:w w:val="105"/>
          <w:sz w:val="24"/>
        </w:rPr>
        <w:t> </w:t>
      </w:r>
      <w:r>
        <w:rPr>
          <w:w w:val="105"/>
          <w:sz w:val="24"/>
        </w:rPr>
        <w:t>los</w:t>
      </w:r>
      <w:r>
        <w:rPr>
          <w:spacing w:val="-23"/>
          <w:w w:val="105"/>
          <w:sz w:val="24"/>
        </w:rPr>
        <w:t> </w:t>
      </w:r>
      <w:r>
        <w:rPr>
          <w:w w:val="105"/>
          <w:sz w:val="24"/>
        </w:rPr>
        <w:t>valores</w:t>
      </w:r>
      <w:r>
        <w:rPr>
          <w:spacing w:val="-28"/>
          <w:w w:val="105"/>
          <w:sz w:val="24"/>
        </w:rPr>
        <w:t> </w:t>
      </w:r>
      <w:r>
        <w:rPr>
          <w:w w:val="105"/>
          <w:sz w:val="24"/>
        </w:rPr>
        <w:t>institucionales.</w:t>
      </w:r>
    </w:p>
    <w:p>
      <w:pPr>
        <w:pStyle w:val="BodyText"/>
      </w:pPr>
    </w:p>
    <w:p>
      <w:pPr>
        <w:pStyle w:val="BodyText"/>
        <w:spacing w:before="241"/>
      </w:pPr>
    </w:p>
    <w:p>
      <w:pPr>
        <w:pStyle w:val="ListParagraph"/>
        <w:numPr>
          <w:ilvl w:val="0"/>
          <w:numId w:val="65"/>
        </w:numPr>
        <w:tabs>
          <w:tab w:pos="2123" w:val="left" w:leader="none"/>
          <w:tab w:pos="2126" w:val="left" w:leader="none"/>
        </w:tabs>
        <w:spacing w:line="271" w:lineRule="auto" w:before="0" w:after="0"/>
        <w:ind w:left="2126" w:right="2046" w:hanging="426"/>
        <w:jc w:val="left"/>
        <w:rPr>
          <w:sz w:val="24"/>
        </w:rPr>
      </w:pPr>
      <w:r>
        <w:rPr>
          <w:sz w:val="24"/>
        </w:rPr>
        <w:t>Corresponde</w:t>
      </w:r>
      <w:r>
        <w:rPr>
          <w:spacing w:val="-5"/>
          <w:sz w:val="24"/>
        </w:rPr>
        <w:t> </w:t>
      </w:r>
      <w:r>
        <w:rPr>
          <w:sz w:val="24"/>
        </w:rPr>
        <w:t>al</w:t>
      </w:r>
      <w:r>
        <w:rPr>
          <w:spacing w:val="-2"/>
          <w:sz w:val="24"/>
        </w:rPr>
        <w:t> </w:t>
      </w:r>
      <w:r>
        <w:rPr>
          <w:sz w:val="24"/>
        </w:rPr>
        <w:t>Consejo</w:t>
      </w:r>
      <w:r>
        <w:rPr>
          <w:spacing w:val="-1"/>
          <w:sz w:val="24"/>
        </w:rPr>
        <w:t> </w:t>
      </w:r>
      <w:r>
        <w:rPr>
          <w:sz w:val="24"/>
        </w:rPr>
        <w:t>Institucional,</w:t>
      </w:r>
      <w:r>
        <w:rPr>
          <w:spacing w:val="-4"/>
          <w:sz w:val="24"/>
        </w:rPr>
        <w:t> </w:t>
      </w:r>
      <w:r>
        <w:rPr>
          <w:sz w:val="24"/>
        </w:rPr>
        <w:t>con el apoyo</w:t>
      </w:r>
      <w:r>
        <w:rPr>
          <w:spacing w:val="-1"/>
          <w:sz w:val="24"/>
        </w:rPr>
        <w:t> </w:t>
      </w:r>
      <w:r>
        <w:rPr>
          <w:sz w:val="24"/>
        </w:rPr>
        <w:t>de</w:t>
      </w:r>
      <w:r>
        <w:rPr>
          <w:spacing w:val="-5"/>
          <w:sz w:val="24"/>
        </w:rPr>
        <w:t> </w:t>
      </w:r>
      <w:r>
        <w:rPr>
          <w:sz w:val="24"/>
        </w:rPr>
        <w:t>las</w:t>
      </w:r>
      <w:r>
        <w:rPr>
          <w:spacing w:val="-5"/>
          <w:sz w:val="24"/>
        </w:rPr>
        <w:t> </w:t>
      </w:r>
      <w:r>
        <w:rPr>
          <w:sz w:val="24"/>
        </w:rPr>
        <w:t>dependencias competentes, impulsar las acciones necesarias para asegurar que los reglamentos de mayor impacto en los derechos relacionados con el ejercicio de las funciones del personal se ajusten a estos principios.</w:t>
      </w:r>
    </w:p>
    <w:p>
      <w:pPr>
        <w:pStyle w:val="BodyText"/>
      </w:pPr>
    </w:p>
    <w:p>
      <w:pPr>
        <w:pStyle w:val="BodyText"/>
        <w:spacing w:before="241"/>
      </w:pPr>
    </w:p>
    <w:p>
      <w:pPr>
        <w:pStyle w:val="ListParagraph"/>
        <w:numPr>
          <w:ilvl w:val="0"/>
          <w:numId w:val="65"/>
        </w:numPr>
        <w:tabs>
          <w:tab w:pos="2123" w:val="left" w:leader="none"/>
          <w:tab w:pos="2126" w:val="left" w:leader="none"/>
        </w:tabs>
        <w:spacing w:line="268" w:lineRule="auto" w:before="1" w:after="0"/>
        <w:ind w:left="2126" w:right="1730" w:hanging="426"/>
        <w:jc w:val="left"/>
        <w:rPr>
          <w:sz w:val="24"/>
        </w:rPr>
      </w:pPr>
      <w:r>
        <w:rPr>
          <w:w w:val="105"/>
          <w:sz w:val="24"/>
        </w:rPr>
        <w:t>La</w:t>
      </w:r>
      <w:r>
        <w:rPr>
          <w:spacing w:val="-18"/>
          <w:w w:val="105"/>
          <w:sz w:val="24"/>
        </w:rPr>
        <w:t> </w:t>
      </w:r>
      <w:r>
        <w:rPr>
          <w:w w:val="105"/>
          <w:sz w:val="24"/>
        </w:rPr>
        <w:t>mesa</w:t>
      </w:r>
      <w:r>
        <w:rPr>
          <w:spacing w:val="-17"/>
          <w:w w:val="105"/>
          <w:sz w:val="24"/>
        </w:rPr>
        <w:t> </w:t>
      </w:r>
      <w:r>
        <w:rPr>
          <w:w w:val="105"/>
          <w:sz w:val="24"/>
        </w:rPr>
        <w:t>de</w:t>
      </w:r>
      <w:r>
        <w:rPr>
          <w:spacing w:val="-18"/>
          <w:w w:val="105"/>
          <w:sz w:val="24"/>
        </w:rPr>
        <w:t> </w:t>
      </w:r>
      <w:r>
        <w:rPr>
          <w:w w:val="105"/>
          <w:sz w:val="24"/>
        </w:rPr>
        <w:t>trabajo,</w:t>
      </w:r>
      <w:r>
        <w:rPr>
          <w:spacing w:val="-18"/>
          <w:w w:val="105"/>
          <w:sz w:val="24"/>
        </w:rPr>
        <w:t> </w:t>
      </w:r>
      <w:r>
        <w:rPr>
          <w:w w:val="105"/>
          <w:sz w:val="24"/>
        </w:rPr>
        <w:t>tras</w:t>
      </w:r>
      <w:r>
        <w:rPr>
          <w:spacing w:val="-17"/>
          <w:w w:val="105"/>
          <w:sz w:val="24"/>
        </w:rPr>
        <w:t> </w:t>
      </w:r>
      <w:r>
        <w:rPr>
          <w:w w:val="105"/>
          <w:sz w:val="24"/>
        </w:rPr>
        <w:t>el</w:t>
      </w:r>
      <w:r>
        <w:rPr>
          <w:spacing w:val="-18"/>
          <w:w w:val="105"/>
          <w:sz w:val="24"/>
        </w:rPr>
        <w:t> </w:t>
      </w:r>
      <w:r>
        <w:rPr>
          <w:w w:val="105"/>
          <w:sz w:val="24"/>
        </w:rPr>
        <w:t>análisis</w:t>
      </w:r>
      <w:r>
        <w:rPr>
          <w:spacing w:val="-17"/>
          <w:w w:val="105"/>
          <w:sz w:val="24"/>
        </w:rPr>
        <w:t> </w:t>
      </w:r>
      <w:r>
        <w:rPr>
          <w:w w:val="105"/>
          <w:sz w:val="24"/>
        </w:rPr>
        <w:t>de</w:t>
      </w:r>
      <w:r>
        <w:rPr>
          <w:spacing w:val="-18"/>
          <w:w w:val="105"/>
          <w:sz w:val="24"/>
        </w:rPr>
        <w:t> </w:t>
      </w:r>
      <w:r>
        <w:rPr>
          <w:w w:val="105"/>
          <w:sz w:val="24"/>
        </w:rPr>
        <w:t>fondo</w:t>
      </w:r>
      <w:r>
        <w:rPr>
          <w:spacing w:val="-17"/>
          <w:w w:val="105"/>
          <w:sz w:val="24"/>
        </w:rPr>
        <w:t> </w:t>
      </w:r>
      <w:r>
        <w:rPr>
          <w:w w:val="105"/>
          <w:sz w:val="24"/>
        </w:rPr>
        <w:t>de</w:t>
      </w:r>
      <w:r>
        <w:rPr>
          <w:spacing w:val="-18"/>
          <w:w w:val="105"/>
          <w:sz w:val="24"/>
        </w:rPr>
        <w:t> </w:t>
      </w:r>
      <w:r>
        <w:rPr>
          <w:w w:val="105"/>
          <w:sz w:val="24"/>
        </w:rPr>
        <w:t>la</w:t>
      </w:r>
      <w:r>
        <w:rPr>
          <w:spacing w:val="-17"/>
          <w:w w:val="105"/>
          <w:sz w:val="24"/>
        </w:rPr>
        <w:t> </w:t>
      </w:r>
      <w:r>
        <w:rPr>
          <w:w w:val="105"/>
          <w:sz w:val="24"/>
        </w:rPr>
        <w:t>ponencia</w:t>
      </w:r>
      <w:r>
        <w:rPr>
          <w:spacing w:val="-18"/>
          <w:w w:val="105"/>
          <w:sz w:val="24"/>
        </w:rPr>
        <w:t> </w:t>
      </w:r>
      <w:r>
        <w:rPr>
          <w:w w:val="105"/>
          <w:sz w:val="24"/>
        </w:rPr>
        <w:t>y</w:t>
      </w:r>
      <w:r>
        <w:rPr>
          <w:spacing w:val="-17"/>
          <w:w w:val="105"/>
          <w:sz w:val="24"/>
        </w:rPr>
        <w:t> </w:t>
      </w:r>
      <w:r>
        <w:rPr>
          <w:w w:val="105"/>
          <w:sz w:val="24"/>
        </w:rPr>
        <w:t>de</w:t>
      </w:r>
      <w:r>
        <w:rPr>
          <w:spacing w:val="-18"/>
          <w:w w:val="105"/>
          <w:sz w:val="24"/>
        </w:rPr>
        <w:t> </w:t>
      </w:r>
      <w:r>
        <w:rPr>
          <w:w w:val="105"/>
          <w:sz w:val="24"/>
        </w:rPr>
        <w:t>las </w:t>
      </w:r>
      <w:r>
        <w:rPr>
          <w:sz w:val="24"/>
        </w:rPr>
        <w:t>mociones</w:t>
      </w:r>
      <w:r>
        <w:rPr>
          <w:spacing w:val="-5"/>
          <w:sz w:val="24"/>
        </w:rPr>
        <w:t> </w:t>
      </w:r>
      <w:r>
        <w:rPr>
          <w:sz w:val="24"/>
        </w:rPr>
        <w:t>de fondo</w:t>
      </w:r>
      <w:r>
        <w:rPr>
          <w:spacing w:val="-1"/>
          <w:sz w:val="24"/>
        </w:rPr>
        <w:t> </w:t>
      </w:r>
      <w:r>
        <w:rPr>
          <w:sz w:val="24"/>
        </w:rPr>
        <w:t>recibidas,</w:t>
      </w:r>
      <w:r>
        <w:rPr>
          <w:spacing w:val="-3"/>
          <w:sz w:val="24"/>
        </w:rPr>
        <w:t> </w:t>
      </w:r>
      <w:r>
        <w:rPr>
          <w:sz w:val="24"/>
        </w:rPr>
        <w:t>logró</w:t>
      </w:r>
      <w:r>
        <w:rPr>
          <w:spacing w:val="-1"/>
          <w:sz w:val="24"/>
        </w:rPr>
        <w:t> </w:t>
      </w:r>
      <w:r>
        <w:rPr>
          <w:sz w:val="24"/>
        </w:rPr>
        <w:t>consenso en</w:t>
      </w:r>
      <w:r>
        <w:rPr>
          <w:spacing w:val="-5"/>
          <w:sz w:val="24"/>
        </w:rPr>
        <w:t> </w:t>
      </w:r>
      <w:r>
        <w:rPr>
          <w:sz w:val="24"/>
        </w:rPr>
        <w:t>los</w:t>
      </w:r>
      <w:r>
        <w:rPr>
          <w:spacing w:val="-5"/>
          <w:sz w:val="24"/>
        </w:rPr>
        <w:t> </w:t>
      </w:r>
      <w:r>
        <w:rPr>
          <w:sz w:val="24"/>
        </w:rPr>
        <w:t>términos que se indica </w:t>
      </w:r>
      <w:r>
        <w:rPr>
          <w:w w:val="105"/>
          <w:sz w:val="24"/>
        </w:rPr>
        <w:t>a continuación:</w:t>
      </w:r>
    </w:p>
    <w:p>
      <w:pPr>
        <w:pStyle w:val="BodyText"/>
      </w:pPr>
    </w:p>
    <w:p>
      <w:pPr>
        <w:pStyle w:val="BodyText"/>
        <w:spacing w:before="246"/>
      </w:pPr>
    </w:p>
    <w:p>
      <w:pPr>
        <w:pStyle w:val="Heading3"/>
      </w:pPr>
      <w:r>
        <w:rPr>
          <w:spacing w:val="-2"/>
        </w:rPr>
        <w:t>Sobre</w:t>
      </w:r>
      <w:r>
        <w:rPr>
          <w:spacing w:val="-8"/>
        </w:rPr>
        <w:t> </w:t>
      </w:r>
      <w:r>
        <w:rPr>
          <w:spacing w:val="-2"/>
        </w:rPr>
        <w:t>el</w:t>
      </w:r>
      <w:r>
        <w:rPr>
          <w:spacing w:val="-5"/>
        </w:rPr>
        <w:t> </w:t>
      </w:r>
      <w:r>
        <w:rPr>
          <w:spacing w:val="-2"/>
        </w:rPr>
        <w:t>fortalecimiento</w:t>
      </w:r>
      <w:r>
        <w:rPr>
          <w:spacing w:val="-5"/>
        </w:rPr>
        <w:t> </w:t>
      </w:r>
      <w:r>
        <w:rPr>
          <w:spacing w:val="-2"/>
        </w:rPr>
        <w:t>de</w:t>
      </w:r>
      <w:r>
        <w:rPr>
          <w:spacing w:val="-7"/>
        </w:rPr>
        <w:t> </w:t>
      </w:r>
      <w:r>
        <w:rPr>
          <w:spacing w:val="-2"/>
        </w:rPr>
        <w:t>capacidades</w:t>
      </w:r>
      <w:r>
        <w:rPr>
          <w:spacing w:val="-1"/>
        </w:rPr>
        <w:t> </w:t>
      </w:r>
      <w:r>
        <w:rPr>
          <w:spacing w:val="-2"/>
        </w:rPr>
        <w:t>institucionales</w:t>
      </w:r>
    </w:p>
    <w:p>
      <w:pPr>
        <w:pStyle w:val="Heading3"/>
        <w:spacing w:after="0"/>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pPr>
    </w:p>
    <w:p>
      <w:pPr>
        <w:pStyle w:val="BodyText"/>
      </w:pPr>
    </w:p>
    <w:p>
      <w:pPr>
        <w:pStyle w:val="BodyText"/>
        <w:spacing w:before="258"/>
      </w:pPr>
    </w:p>
    <w:p>
      <w:pPr>
        <w:pStyle w:val="ListParagraph"/>
        <w:numPr>
          <w:ilvl w:val="1"/>
          <w:numId w:val="65"/>
        </w:numPr>
        <w:tabs>
          <w:tab w:pos="2974" w:val="left" w:leader="none"/>
          <w:tab w:pos="2976" w:val="left" w:leader="none"/>
        </w:tabs>
        <w:spacing w:line="271" w:lineRule="auto" w:before="0" w:after="0"/>
        <w:ind w:left="2976" w:right="2001" w:hanging="286"/>
        <w:jc w:val="left"/>
        <w:rPr>
          <w:i/>
          <w:sz w:val="24"/>
        </w:rPr>
      </w:pPr>
      <w:r>
        <w:rPr>
          <w:i/>
          <w:sz w:val="24"/>
        </w:rPr>
        <w:t>Instruir a la Rectoría para que, a través del Departamento de Gestión</w:t>
      </w:r>
      <w:r>
        <w:rPr>
          <w:i/>
          <w:spacing w:val="-3"/>
          <w:sz w:val="24"/>
        </w:rPr>
        <w:t> </w:t>
      </w:r>
      <w:r>
        <w:rPr>
          <w:i/>
          <w:sz w:val="24"/>
        </w:rPr>
        <w:t>del</w:t>
      </w:r>
      <w:r>
        <w:rPr>
          <w:i/>
          <w:spacing w:val="-7"/>
          <w:sz w:val="24"/>
        </w:rPr>
        <w:t> </w:t>
      </w:r>
      <w:r>
        <w:rPr>
          <w:i/>
          <w:sz w:val="24"/>
        </w:rPr>
        <w:t>Talento Humano y otras dependencias pertinentes, diseñe e implemente,</w:t>
      </w:r>
      <w:r>
        <w:rPr>
          <w:i/>
          <w:spacing w:val="-4"/>
          <w:sz w:val="24"/>
        </w:rPr>
        <w:t> </w:t>
      </w:r>
      <w:r>
        <w:rPr>
          <w:i/>
          <w:sz w:val="24"/>
        </w:rPr>
        <w:t>en</w:t>
      </w:r>
      <w:r>
        <w:rPr>
          <w:i/>
          <w:spacing w:val="-4"/>
          <w:sz w:val="24"/>
        </w:rPr>
        <w:t> </w:t>
      </w:r>
      <w:r>
        <w:rPr>
          <w:i/>
          <w:sz w:val="24"/>
        </w:rPr>
        <w:t>un</w:t>
      </w:r>
      <w:r>
        <w:rPr>
          <w:i/>
          <w:spacing w:val="-4"/>
          <w:sz w:val="24"/>
        </w:rPr>
        <w:t> </w:t>
      </w:r>
      <w:r>
        <w:rPr>
          <w:i/>
          <w:sz w:val="24"/>
        </w:rPr>
        <w:t>plazo</w:t>
      </w:r>
      <w:r>
        <w:rPr>
          <w:i/>
          <w:spacing w:val="-5"/>
          <w:sz w:val="24"/>
        </w:rPr>
        <w:t> </w:t>
      </w:r>
      <w:r>
        <w:rPr>
          <w:i/>
          <w:sz w:val="24"/>
        </w:rPr>
        <w:t>máximo</w:t>
      </w:r>
      <w:r>
        <w:rPr>
          <w:i/>
          <w:spacing w:val="-5"/>
          <w:sz w:val="24"/>
        </w:rPr>
        <w:t> </w:t>
      </w:r>
      <w:r>
        <w:rPr>
          <w:i/>
          <w:sz w:val="24"/>
        </w:rPr>
        <w:t>de doce (12)</w:t>
      </w:r>
      <w:r>
        <w:rPr>
          <w:i/>
          <w:spacing w:val="-2"/>
          <w:sz w:val="24"/>
        </w:rPr>
        <w:t> </w:t>
      </w:r>
      <w:r>
        <w:rPr>
          <w:i/>
          <w:sz w:val="24"/>
        </w:rPr>
        <w:t>meses</w:t>
      </w:r>
      <w:r>
        <w:rPr>
          <w:i/>
          <w:spacing w:val="-2"/>
          <w:sz w:val="24"/>
        </w:rPr>
        <w:t> </w:t>
      </w:r>
      <w:r>
        <w:rPr>
          <w:i/>
          <w:sz w:val="24"/>
        </w:rPr>
        <w:t>a partir de entra en vigor del presente acuerdo, un programa permanente</w:t>
      </w:r>
      <w:r>
        <w:rPr>
          <w:i/>
          <w:spacing w:val="-2"/>
          <w:sz w:val="24"/>
        </w:rPr>
        <w:t> </w:t>
      </w:r>
      <w:r>
        <w:rPr>
          <w:i/>
          <w:sz w:val="24"/>
        </w:rPr>
        <w:t>de</w:t>
      </w:r>
      <w:r>
        <w:rPr>
          <w:i/>
          <w:spacing w:val="-2"/>
          <w:sz w:val="24"/>
        </w:rPr>
        <w:t> </w:t>
      </w:r>
      <w:r>
        <w:rPr>
          <w:i/>
          <w:sz w:val="24"/>
        </w:rPr>
        <w:t>capacitación</w:t>
      </w:r>
      <w:r>
        <w:rPr>
          <w:i/>
          <w:spacing w:val="-5"/>
          <w:sz w:val="24"/>
        </w:rPr>
        <w:t> </w:t>
      </w:r>
      <w:r>
        <w:rPr>
          <w:i/>
          <w:sz w:val="24"/>
        </w:rPr>
        <w:t>dirigido</w:t>
      </w:r>
      <w:r>
        <w:rPr>
          <w:i/>
          <w:spacing w:val="-6"/>
          <w:sz w:val="24"/>
        </w:rPr>
        <w:t> </w:t>
      </w:r>
      <w:r>
        <w:rPr>
          <w:i/>
          <w:sz w:val="24"/>
        </w:rPr>
        <w:t>a</w:t>
      </w:r>
      <w:r>
        <w:rPr>
          <w:i/>
          <w:spacing w:val="-4"/>
          <w:sz w:val="24"/>
        </w:rPr>
        <w:t> </w:t>
      </w:r>
      <w:r>
        <w:rPr>
          <w:i/>
          <w:sz w:val="24"/>
        </w:rPr>
        <w:t>las</w:t>
      </w:r>
      <w:r>
        <w:rPr>
          <w:i/>
          <w:spacing w:val="-3"/>
          <w:sz w:val="24"/>
        </w:rPr>
        <w:t> </w:t>
      </w:r>
      <w:r>
        <w:rPr>
          <w:i/>
          <w:sz w:val="24"/>
        </w:rPr>
        <w:t>personas</w:t>
      </w:r>
      <w:r>
        <w:rPr>
          <w:i/>
          <w:spacing w:val="-3"/>
          <w:sz w:val="24"/>
        </w:rPr>
        <w:t> </w:t>
      </w:r>
      <w:r>
        <w:rPr>
          <w:i/>
          <w:sz w:val="24"/>
        </w:rPr>
        <w:t>que</w:t>
      </w:r>
      <w:r>
        <w:rPr>
          <w:i/>
          <w:spacing w:val="-2"/>
          <w:sz w:val="24"/>
        </w:rPr>
        <w:t> </w:t>
      </w:r>
      <w:r>
        <w:rPr>
          <w:i/>
          <w:sz w:val="24"/>
        </w:rPr>
        <w:t>integran órganos colegiados, comisiones de selección y personal de apoyo administrativo.</w:t>
      </w:r>
    </w:p>
    <w:p>
      <w:pPr>
        <w:spacing w:before="243"/>
        <w:ind w:left="0" w:right="4810" w:firstLine="0"/>
        <w:jc w:val="right"/>
        <w:rPr>
          <w:i/>
          <w:sz w:val="24"/>
        </w:rPr>
      </w:pPr>
      <w:r>
        <w:rPr>
          <w:i/>
          <w:sz w:val="24"/>
        </w:rPr>
        <w:t>El</w:t>
      </w:r>
      <w:r>
        <w:rPr>
          <w:i/>
          <w:spacing w:val="-3"/>
          <w:sz w:val="24"/>
        </w:rPr>
        <w:t> </w:t>
      </w:r>
      <w:r>
        <w:rPr>
          <w:i/>
          <w:sz w:val="24"/>
        </w:rPr>
        <w:t>programa</w:t>
      </w:r>
      <w:r>
        <w:rPr>
          <w:i/>
          <w:spacing w:val="-3"/>
          <w:sz w:val="24"/>
        </w:rPr>
        <w:t> </w:t>
      </w:r>
      <w:r>
        <w:rPr>
          <w:i/>
          <w:sz w:val="24"/>
        </w:rPr>
        <w:t>deberá</w:t>
      </w:r>
      <w:r>
        <w:rPr>
          <w:i/>
          <w:spacing w:val="-9"/>
          <w:sz w:val="24"/>
        </w:rPr>
        <w:t> </w:t>
      </w:r>
      <w:r>
        <w:rPr>
          <w:i/>
          <w:sz w:val="24"/>
        </w:rPr>
        <w:t>incluir</w:t>
      </w:r>
      <w:r>
        <w:rPr>
          <w:i/>
          <w:spacing w:val="-5"/>
          <w:sz w:val="24"/>
        </w:rPr>
        <w:t> </w:t>
      </w:r>
      <w:r>
        <w:rPr>
          <w:i/>
          <w:sz w:val="24"/>
        </w:rPr>
        <w:t>módulos</w:t>
      </w:r>
      <w:r>
        <w:rPr>
          <w:i/>
          <w:spacing w:val="-2"/>
          <w:sz w:val="24"/>
        </w:rPr>
        <w:t> sobre:</w:t>
      </w:r>
    </w:p>
    <w:p>
      <w:pPr>
        <w:pStyle w:val="BodyText"/>
        <w:rPr>
          <w:i/>
        </w:rPr>
      </w:pPr>
    </w:p>
    <w:p>
      <w:pPr>
        <w:pStyle w:val="BodyText"/>
        <w:rPr>
          <w:i/>
        </w:rPr>
      </w:pPr>
    </w:p>
    <w:p>
      <w:pPr>
        <w:pStyle w:val="BodyText"/>
        <w:spacing w:before="2"/>
        <w:rPr>
          <w:i/>
        </w:rPr>
      </w:pPr>
    </w:p>
    <w:p>
      <w:pPr>
        <w:pStyle w:val="ListParagraph"/>
        <w:numPr>
          <w:ilvl w:val="0"/>
          <w:numId w:val="66"/>
        </w:numPr>
        <w:tabs>
          <w:tab w:pos="3115" w:val="left" w:leader="none"/>
        </w:tabs>
        <w:spacing w:line="240" w:lineRule="auto" w:before="0" w:after="0"/>
        <w:ind w:left="3115" w:right="0" w:hanging="359"/>
        <w:jc w:val="left"/>
        <w:rPr>
          <w:i/>
          <w:sz w:val="24"/>
        </w:rPr>
      </w:pPr>
      <w:r>
        <w:rPr>
          <w:i/>
          <w:sz w:val="24"/>
        </w:rPr>
        <w:t>Principio</w:t>
      </w:r>
      <w:r>
        <w:rPr>
          <w:i/>
          <w:spacing w:val="-13"/>
          <w:sz w:val="24"/>
        </w:rPr>
        <w:t> </w:t>
      </w:r>
      <w:r>
        <w:rPr>
          <w:i/>
          <w:sz w:val="24"/>
        </w:rPr>
        <w:t>pro</w:t>
      </w:r>
      <w:r>
        <w:rPr>
          <w:i/>
          <w:spacing w:val="-13"/>
          <w:sz w:val="24"/>
        </w:rPr>
        <w:t> </w:t>
      </w:r>
      <w:r>
        <w:rPr>
          <w:i/>
          <w:sz w:val="24"/>
        </w:rPr>
        <w:t>persona</w:t>
      </w:r>
      <w:r>
        <w:rPr>
          <w:i/>
          <w:spacing w:val="-10"/>
          <w:sz w:val="24"/>
        </w:rPr>
        <w:t> </w:t>
      </w:r>
      <w:r>
        <w:rPr>
          <w:i/>
          <w:sz w:val="24"/>
        </w:rPr>
        <w:t>e</w:t>
      </w:r>
      <w:r>
        <w:rPr>
          <w:i/>
          <w:spacing w:val="-10"/>
          <w:sz w:val="24"/>
        </w:rPr>
        <w:t> </w:t>
      </w:r>
      <w:r>
        <w:rPr>
          <w:i/>
          <w:spacing w:val="-2"/>
          <w:sz w:val="24"/>
        </w:rPr>
        <w:t>informalismo.</w:t>
      </w:r>
    </w:p>
    <w:p>
      <w:pPr>
        <w:pStyle w:val="ListParagraph"/>
        <w:numPr>
          <w:ilvl w:val="0"/>
          <w:numId w:val="66"/>
        </w:numPr>
        <w:tabs>
          <w:tab w:pos="3115" w:val="left" w:leader="none"/>
        </w:tabs>
        <w:spacing w:line="240" w:lineRule="auto" w:before="274" w:after="0"/>
        <w:ind w:left="3115" w:right="0" w:hanging="359"/>
        <w:jc w:val="left"/>
        <w:rPr>
          <w:i/>
          <w:sz w:val="24"/>
        </w:rPr>
      </w:pPr>
      <w:r>
        <w:rPr>
          <w:i/>
          <w:sz w:val="24"/>
        </w:rPr>
        <w:t>Subsanación</w:t>
      </w:r>
      <w:r>
        <w:rPr>
          <w:i/>
          <w:spacing w:val="-17"/>
          <w:sz w:val="24"/>
        </w:rPr>
        <w:t> </w:t>
      </w:r>
      <w:r>
        <w:rPr>
          <w:i/>
          <w:sz w:val="24"/>
        </w:rPr>
        <w:t>y</w:t>
      </w:r>
      <w:r>
        <w:rPr>
          <w:i/>
          <w:spacing w:val="-13"/>
          <w:sz w:val="24"/>
        </w:rPr>
        <w:t> </w:t>
      </w:r>
      <w:r>
        <w:rPr>
          <w:i/>
          <w:sz w:val="24"/>
        </w:rPr>
        <w:t>motivación</w:t>
      </w:r>
      <w:r>
        <w:rPr>
          <w:i/>
          <w:spacing w:val="-11"/>
          <w:sz w:val="24"/>
        </w:rPr>
        <w:t> </w:t>
      </w:r>
      <w:r>
        <w:rPr>
          <w:i/>
          <w:sz w:val="24"/>
        </w:rPr>
        <w:t>suficiente</w:t>
      </w:r>
      <w:r>
        <w:rPr>
          <w:i/>
          <w:spacing w:val="-7"/>
          <w:sz w:val="24"/>
        </w:rPr>
        <w:t> </w:t>
      </w:r>
      <w:r>
        <w:rPr>
          <w:i/>
          <w:sz w:val="24"/>
        </w:rPr>
        <w:t>de</w:t>
      </w:r>
      <w:r>
        <w:rPr>
          <w:i/>
          <w:spacing w:val="-10"/>
          <w:sz w:val="24"/>
        </w:rPr>
        <w:t> </w:t>
      </w:r>
      <w:r>
        <w:rPr>
          <w:i/>
          <w:sz w:val="24"/>
        </w:rPr>
        <w:t>los</w:t>
      </w:r>
      <w:r>
        <w:rPr>
          <w:i/>
          <w:spacing w:val="-10"/>
          <w:sz w:val="24"/>
        </w:rPr>
        <w:t> </w:t>
      </w:r>
      <w:r>
        <w:rPr>
          <w:i/>
          <w:sz w:val="24"/>
        </w:rPr>
        <w:t>actos</w:t>
      </w:r>
      <w:r>
        <w:rPr>
          <w:i/>
          <w:spacing w:val="-8"/>
          <w:sz w:val="24"/>
        </w:rPr>
        <w:t> </w:t>
      </w:r>
      <w:r>
        <w:rPr>
          <w:i/>
          <w:spacing w:val="-2"/>
          <w:sz w:val="24"/>
        </w:rPr>
        <w:t>administrativos.</w:t>
      </w:r>
    </w:p>
    <w:p>
      <w:pPr>
        <w:pStyle w:val="ListParagraph"/>
        <w:numPr>
          <w:ilvl w:val="0"/>
          <w:numId w:val="66"/>
        </w:numPr>
        <w:tabs>
          <w:tab w:pos="3115" w:val="left" w:leader="none"/>
        </w:tabs>
        <w:spacing w:line="240" w:lineRule="auto" w:before="274" w:after="0"/>
        <w:ind w:left="3115" w:right="0" w:hanging="359"/>
        <w:jc w:val="left"/>
        <w:rPr>
          <w:i/>
          <w:sz w:val="24"/>
        </w:rPr>
      </w:pPr>
      <w:r>
        <w:rPr>
          <w:i/>
          <w:sz w:val="24"/>
        </w:rPr>
        <w:t>Igualdad,</w:t>
      </w:r>
      <w:r>
        <w:rPr>
          <w:i/>
          <w:spacing w:val="5"/>
          <w:sz w:val="24"/>
        </w:rPr>
        <w:t> </w:t>
      </w:r>
      <w:r>
        <w:rPr>
          <w:i/>
          <w:sz w:val="24"/>
        </w:rPr>
        <w:t>no</w:t>
      </w:r>
      <w:r>
        <w:rPr>
          <w:i/>
          <w:spacing w:val="3"/>
          <w:sz w:val="24"/>
        </w:rPr>
        <w:t> </w:t>
      </w:r>
      <w:r>
        <w:rPr>
          <w:i/>
          <w:sz w:val="24"/>
        </w:rPr>
        <w:t>discriminación</w:t>
      </w:r>
      <w:r>
        <w:rPr>
          <w:i/>
          <w:spacing w:val="7"/>
          <w:sz w:val="24"/>
        </w:rPr>
        <w:t> </w:t>
      </w:r>
      <w:r>
        <w:rPr>
          <w:i/>
          <w:sz w:val="24"/>
        </w:rPr>
        <w:t>y</w:t>
      </w:r>
      <w:r>
        <w:rPr>
          <w:i/>
          <w:spacing w:val="5"/>
          <w:sz w:val="24"/>
        </w:rPr>
        <w:t> </w:t>
      </w:r>
      <w:r>
        <w:rPr>
          <w:i/>
          <w:sz w:val="24"/>
        </w:rPr>
        <w:t>debido</w:t>
      </w:r>
      <w:r>
        <w:rPr>
          <w:i/>
          <w:spacing w:val="4"/>
          <w:sz w:val="24"/>
        </w:rPr>
        <w:t> </w:t>
      </w:r>
      <w:r>
        <w:rPr>
          <w:i/>
          <w:spacing w:val="-2"/>
          <w:sz w:val="24"/>
        </w:rPr>
        <w:t>proceso.</w:t>
      </w:r>
    </w:p>
    <w:p>
      <w:pPr>
        <w:pStyle w:val="BodyText"/>
        <w:spacing w:before="3"/>
        <w:rPr>
          <w:i/>
        </w:rPr>
      </w:pPr>
    </w:p>
    <w:p>
      <w:pPr>
        <w:pStyle w:val="ListParagraph"/>
        <w:numPr>
          <w:ilvl w:val="0"/>
          <w:numId w:val="66"/>
        </w:numPr>
        <w:tabs>
          <w:tab w:pos="3115" w:val="left" w:leader="none"/>
        </w:tabs>
        <w:spacing w:line="240" w:lineRule="auto" w:before="0" w:after="0"/>
        <w:ind w:left="3115" w:right="0" w:hanging="359"/>
        <w:jc w:val="left"/>
        <w:rPr>
          <w:i/>
          <w:sz w:val="24"/>
        </w:rPr>
      </w:pPr>
      <w:r>
        <w:rPr>
          <w:i/>
          <w:sz w:val="24"/>
        </w:rPr>
        <w:t>Conciliación</w:t>
      </w:r>
      <w:r>
        <w:rPr>
          <w:i/>
          <w:spacing w:val="-8"/>
          <w:sz w:val="24"/>
        </w:rPr>
        <w:t> </w:t>
      </w:r>
      <w:r>
        <w:rPr>
          <w:i/>
          <w:sz w:val="24"/>
        </w:rPr>
        <w:t>entre</w:t>
      </w:r>
      <w:r>
        <w:rPr>
          <w:i/>
          <w:spacing w:val="-4"/>
          <w:sz w:val="24"/>
        </w:rPr>
        <w:t> </w:t>
      </w:r>
      <w:r>
        <w:rPr>
          <w:i/>
          <w:sz w:val="24"/>
        </w:rPr>
        <w:t>libertad</w:t>
      </w:r>
      <w:r>
        <w:rPr>
          <w:i/>
          <w:spacing w:val="-7"/>
          <w:sz w:val="24"/>
        </w:rPr>
        <w:t> </w:t>
      </w:r>
      <w:r>
        <w:rPr>
          <w:i/>
          <w:sz w:val="24"/>
        </w:rPr>
        <w:t>de</w:t>
      </w:r>
      <w:r>
        <w:rPr>
          <w:i/>
          <w:spacing w:val="-3"/>
          <w:sz w:val="24"/>
        </w:rPr>
        <w:t> </w:t>
      </w:r>
      <w:r>
        <w:rPr>
          <w:i/>
          <w:sz w:val="24"/>
        </w:rPr>
        <w:t>cátedra</w:t>
      </w:r>
      <w:r>
        <w:rPr>
          <w:i/>
          <w:spacing w:val="-6"/>
          <w:sz w:val="24"/>
        </w:rPr>
        <w:t> </w:t>
      </w:r>
      <w:r>
        <w:rPr>
          <w:i/>
          <w:sz w:val="24"/>
        </w:rPr>
        <w:t>y</w:t>
      </w:r>
      <w:r>
        <w:rPr>
          <w:i/>
          <w:spacing w:val="-9"/>
          <w:sz w:val="24"/>
        </w:rPr>
        <w:t> </w:t>
      </w:r>
      <w:r>
        <w:rPr>
          <w:i/>
          <w:sz w:val="24"/>
        </w:rPr>
        <w:t>planes</w:t>
      </w:r>
      <w:r>
        <w:rPr>
          <w:i/>
          <w:spacing w:val="-9"/>
          <w:sz w:val="24"/>
        </w:rPr>
        <w:t> </w:t>
      </w:r>
      <w:r>
        <w:rPr>
          <w:i/>
          <w:sz w:val="24"/>
        </w:rPr>
        <w:t>de</w:t>
      </w:r>
      <w:r>
        <w:rPr>
          <w:i/>
          <w:spacing w:val="-5"/>
          <w:sz w:val="24"/>
        </w:rPr>
        <w:t> </w:t>
      </w:r>
      <w:r>
        <w:rPr>
          <w:i/>
          <w:spacing w:val="-2"/>
          <w:sz w:val="24"/>
        </w:rPr>
        <w:t>estudio.</w:t>
      </w:r>
    </w:p>
    <w:p>
      <w:pPr>
        <w:pStyle w:val="ListParagraph"/>
        <w:numPr>
          <w:ilvl w:val="0"/>
          <w:numId w:val="66"/>
        </w:numPr>
        <w:tabs>
          <w:tab w:pos="3115" w:val="left" w:leader="none"/>
        </w:tabs>
        <w:spacing w:line="240" w:lineRule="auto" w:before="274" w:after="0"/>
        <w:ind w:left="3115" w:right="0" w:hanging="359"/>
        <w:jc w:val="left"/>
        <w:rPr>
          <w:i/>
          <w:sz w:val="24"/>
        </w:rPr>
      </w:pPr>
      <w:r>
        <w:rPr>
          <w:i/>
          <w:sz w:val="24"/>
        </w:rPr>
        <w:t>Principio</w:t>
      </w:r>
      <w:r>
        <w:rPr>
          <w:i/>
          <w:spacing w:val="-5"/>
          <w:sz w:val="24"/>
        </w:rPr>
        <w:t> </w:t>
      </w:r>
      <w:r>
        <w:rPr>
          <w:i/>
          <w:sz w:val="24"/>
        </w:rPr>
        <w:t>de legalidad</w:t>
      </w:r>
      <w:r>
        <w:rPr>
          <w:i/>
          <w:spacing w:val="-8"/>
          <w:sz w:val="24"/>
        </w:rPr>
        <w:t> </w:t>
      </w:r>
      <w:r>
        <w:rPr>
          <w:i/>
          <w:sz w:val="24"/>
        </w:rPr>
        <w:t>sustantiva</w:t>
      </w:r>
      <w:r>
        <w:rPr>
          <w:i/>
          <w:spacing w:val="-2"/>
          <w:sz w:val="24"/>
        </w:rPr>
        <w:t> </w:t>
      </w:r>
      <w:r>
        <w:rPr>
          <w:i/>
          <w:sz w:val="24"/>
        </w:rPr>
        <w:t>y</w:t>
      </w:r>
      <w:r>
        <w:rPr>
          <w:i/>
          <w:spacing w:val="-5"/>
          <w:sz w:val="24"/>
        </w:rPr>
        <w:t> </w:t>
      </w:r>
      <w:r>
        <w:rPr>
          <w:i/>
          <w:sz w:val="24"/>
        </w:rPr>
        <w:t>control</w:t>
      </w:r>
      <w:r>
        <w:rPr>
          <w:i/>
          <w:spacing w:val="-1"/>
          <w:sz w:val="24"/>
        </w:rPr>
        <w:t> </w:t>
      </w:r>
      <w:r>
        <w:rPr>
          <w:i/>
          <w:sz w:val="24"/>
        </w:rPr>
        <w:t>de </w:t>
      </w:r>
      <w:r>
        <w:rPr>
          <w:i/>
          <w:spacing w:val="-2"/>
          <w:sz w:val="24"/>
        </w:rPr>
        <w:t>razonabilidad.</w:t>
      </w:r>
    </w:p>
    <w:p>
      <w:pPr>
        <w:pStyle w:val="BodyText"/>
        <w:rPr>
          <w:i/>
        </w:rPr>
      </w:pPr>
    </w:p>
    <w:p>
      <w:pPr>
        <w:pStyle w:val="BodyText"/>
        <w:rPr>
          <w:i/>
        </w:rPr>
      </w:pPr>
    </w:p>
    <w:p>
      <w:pPr>
        <w:pStyle w:val="BodyText"/>
        <w:spacing w:before="2"/>
        <w:rPr>
          <w:i/>
        </w:rPr>
      </w:pPr>
    </w:p>
    <w:p>
      <w:pPr>
        <w:spacing w:line="271" w:lineRule="auto" w:before="0"/>
        <w:ind w:left="2976" w:right="2014" w:firstLine="0"/>
        <w:jc w:val="left"/>
        <w:rPr>
          <w:i/>
          <w:sz w:val="24"/>
        </w:rPr>
      </w:pPr>
      <w:r>
        <w:rPr>
          <w:i/>
          <w:spacing w:val="-2"/>
          <w:w w:val="105"/>
          <w:sz w:val="24"/>
        </w:rPr>
        <w:t>Las</w:t>
      </w:r>
      <w:r>
        <w:rPr>
          <w:i/>
          <w:spacing w:val="-4"/>
          <w:w w:val="105"/>
          <w:sz w:val="24"/>
        </w:rPr>
        <w:t> </w:t>
      </w:r>
      <w:r>
        <w:rPr>
          <w:i/>
          <w:spacing w:val="-2"/>
          <w:w w:val="105"/>
          <w:sz w:val="24"/>
        </w:rPr>
        <w:t>personas</w:t>
      </w:r>
      <w:r>
        <w:rPr>
          <w:i/>
          <w:spacing w:val="-4"/>
          <w:w w:val="105"/>
          <w:sz w:val="24"/>
        </w:rPr>
        <w:t> </w:t>
      </w:r>
      <w:r>
        <w:rPr>
          <w:i/>
          <w:spacing w:val="-2"/>
          <w:w w:val="105"/>
          <w:sz w:val="24"/>
        </w:rPr>
        <w:t>participantes</w:t>
      </w:r>
      <w:r>
        <w:rPr>
          <w:i/>
          <w:spacing w:val="-4"/>
          <w:w w:val="105"/>
          <w:sz w:val="24"/>
        </w:rPr>
        <w:t> </w:t>
      </w:r>
      <w:r>
        <w:rPr>
          <w:i/>
          <w:spacing w:val="-2"/>
          <w:w w:val="105"/>
          <w:sz w:val="24"/>
        </w:rPr>
        <w:t>deberán</w:t>
      </w:r>
      <w:r>
        <w:rPr>
          <w:i/>
          <w:spacing w:val="-7"/>
          <w:w w:val="105"/>
          <w:sz w:val="24"/>
        </w:rPr>
        <w:t> </w:t>
      </w:r>
      <w:r>
        <w:rPr>
          <w:i/>
          <w:spacing w:val="-2"/>
          <w:w w:val="105"/>
          <w:sz w:val="24"/>
        </w:rPr>
        <w:t>actualizarse </w:t>
      </w:r>
      <w:r>
        <w:rPr>
          <w:i/>
          <w:sz w:val="24"/>
        </w:rPr>
        <w:t>obligatoriamente cada dos años. La Rectoría deberá supervisar el</w:t>
      </w:r>
      <w:r>
        <w:rPr>
          <w:i/>
          <w:spacing w:val="-1"/>
          <w:sz w:val="24"/>
        </w:rPr>
        <w:t> </w:t>
      </w:r>
      <w:r>
        <w:rPr>
          <w:i/>
          <w:sz w:val="24"/>
        </w:rPr>
        <w:t>cumplimiento</w:t>
      </w:r>
      <w:r>
        <w:rPr>
          <w:i/>
          <w:spacing w:val="-5"/>
          <w:sz w:val="24"/>
        </w:rPr>
        <w:t> </w:t>
      </w:r>
      <w:r>
        <w:rPr>
          <w:i/>
          <w:sz w:val="24"/>
        </w:rPr>
        <w:t>de esta</w:t>
      </w:r>
      <w:r>
        <w:rPr>
          <w:i/>
          <w:spacing w:val="-2"/>
          <w:sz w:val="24"/>
        </w:rPr>
        <w:t> </w:t>
      </w:r>
      <w:r>
        <w:rPr>
          <w:i/>
          <w:sz w:val="24"/>
        </w:rPr>
        <w:t>disposición</w:t>
      </w:r>
      <w:r>
        <w:rPr>
          <w:i/>
          <w:spacing w:val="-4"/>
          <w:sz w:val="24"/>
        </w:rPr>
        <w:t> </w:t>
      </w:r>
      <w:r>
        <w:rPr>
          <w:i/>
          <w:sz w:val="24"/>
        </w:rPr>
        <w:t>y presentar</w:t>
      </w:r>
      <w:r>
        <w:rPr>
          <w:i/>
          <w:spacing w:val="-15"/>
          <w:sz w:val="24"/>
        </w:rPr>
        <w:t> </w:t>
      </w:r>
      <w:r>
        <w:rPr>
          <w:i/>
          <w:sz w:val="24"/>
        </w:rPr>
        <w:t>un</w:t>
      </w:r>
      <w:r>
        <w:rPr>
          <w:i/>
          <w:spacing w:val="-21"/>
          <w:sz w:val="24"/>
        </w:rPr>
        <w:t> </w:t>
      </w:r>
      <w:r>
        <w:rPr>
          <w:i/>
          <w:sz w:val="24"/>
        </w:rPr>
        <w:t>informe</w:t>
      </w:r>
      <w:r>
        <w:rPr>
          <w:i/>
          <w:spacing w:val="-15"/>
          <w:sz w:val="24"/>
        </w:rPr>
        <w:t> </w:t>
      </w:r>
      <w:r>
        <w:rPr>
          <w:i/>
          <w:sz w:val="24"/>
        </w:rPr>
        <w:t>anual al</w:t>
      </w:r>
      <w:r>
        <w:rPr>
          <w:i/>
          <w:spacing w:val="-2"/>
          <w:sz w:val="24"/>
        </w:rPr>
        <w:t> </w:t>
      </w:r>
      <w:r>
        <w:rPr>
          <w:i/>
          <w:sz w:val="24"/>
        </w:rPr>
        <w:t>Consejo</w:t>
      </w:r>
      <w:r>
        <w:rPr>
          <w:i/>
          <w:spacing w:val="-8"/>
          <w:sz w:val="24"/>
        </w:rPr>
        <w:t> </w:t>
      </w:r>
      <w:r>
        <w:rPr>
          <w:i/>
          <w:sz w:val="24"/>
        </w:rPr>
        <w:t>Institucional sobre la</w:t>
      </w:r>
      <w:r>
        <w:rPr>
          <w:i/>
          <w:spacing w:val="-3"/>
          <w:sz w:val="24"/>
        </w:rPr>
        <w:t> </w:t>
      </w:r>
      <w:r>
        <w:rPr>
          <w:i/>
          <w:sz w:val="24"/>
        </w:rPr>
        <w:t>cobertura,</w:t>
      </w:r>
      <w:r>
        <w:rPr>
          <w:i/>
          <w:spacing w:val="-11"/>
          <w:sz w:val="24"/>
        </w:rPr>
        <w:t> </w:t>
      </w:r>
      <w:r>
        <w:rPr>
          <w:i/>
          <w:sz w:val="24"/>
        </w:rPr>
        <w:t>resultados y mejoras </w:t>
      </w:r>
      <w:r>
        <w:rPr>
          <w:i/>
          <w:spacing w:val="-2"/>
          <w:w w:val="105"/>
          <w:sz w:val="24"/>
        </w:rPr>
        <w:t>implementadas.</w:t>
      </w:r>
    </w:p>
    <w:p>
      <w:pPr>
        <w:pStyle w:val="BodyText"/>
        <w:rPr>
          <w:i/>
        </w:rPr>
      </w:pPr>
    </w:p>
    <w:p>
      <w:pPr>
        <w:pStyle w:val="BodyText"/>
        <w:spacing w:before="239"/>
        <w:rPr>
          <w:i/>
        </w:rPr>
      </w:pPr>
    </w:p>
    <w:p>
      <w:pPr>
        <w:spacing w:line="271" w:lineRule="auto" w:before="0"/>
        <w:ind w:left="2976" w:right="2119" w:firstLine="0"/>
        <w:jc w:val="left"/>
        <w:rPr>
          <w:i/>
          <w:sz w:val="24"/>
        </w:rPr>
      </w:pPr>
      <w:r>
        <w:rPr>
          <w:i/>
          <w:sz w:val="24"/>
        </w:rPr>
        <w:t>Se</w:t>
      </w:r>
      <w:r>
        <w:rPr>
          <w:i/>
          <w:spacing w:val="-11"/>
          <w:sz w:val="24"/>
        </w:rPr>
        <w:t> </w:t>
      </w:r>
      <w:r>
        <w:rPr>
          <w:i/>
          <w:sz w:val="24"/>
        </w:rPr>
        <w:t>recomienda</w:t>
      </w:r>
      <w:r>
        <w:rPr>
          <w:i/>
          <w:spacing w:val="-14"/>
          <w:sz w:val="24"/>
        </w:rPr>
        <w:t> </w:t>
      </w:r>
      <w:r>
        <w:rPr>
          <w:i/>
          <w:sz w:val="24"/>
        </w:rPr>
        <w:t>adicionalmente</w:t>
      </w:r>
      <w:r>
        <w:rPr>
          <w:i/>
          <w:spacing w:val="-11"/>
          <w:sz w:val="24"/>
        </w:rPr>
        <w:t> </w:t>
      </w:r>
      <w:r>
        <w:rPr>
          <w:i/>
          <w:sz w:val="24"/>
        </w:rPr>
        <w:t>que</w:t>
      </w:r>
      <w:r>
        <w:rPr>
          <w:i/>
          <w:spacing w:val="-11"/>
          <w:sz w:val="24"/>
        </w:rPr>
        <w:t> </w:t>
      </w:r>
      <w:r>
        <w:rPr>
          <w:i/>
          <w:sz w:val="24"/>
        </w:rPr>
        <w:t>exista</w:t>
      </w:r>
      <w:r>
        <w:rPr>
          <w:i/>
          <w:spacing w:val="-13"/>
          <w:sz w:val="24"/>
        </w:rPr>
        <w:t> </w:t>
      </w:r>
      <w:r>
        <w:rPr>
          <w:i/>
          <w:sz w:val="24"/>
        </w:rPr>
        <w:t>un</w:t>
      </w:r>
      <w:r>
        <w:rPr>
          <w:i/>
          <w:spacing w:val="-14"/>
          <w:sz w:val="24"/>
        </w:rPr>
        <w:t> </w:t>
      </w:r>
      <w:r>
        <w:rPr>
          <w:i/>
          <w:sz w:val="24"/>
        </w:rPr>
        <w:t>mecanismo</w:t>
      </w:r>
      <w:r>
        <w:rPr>
          <w:i/>
          <w:spacing w:val="-15"/>
          <w:sz w:val="24"/>
        </w:rPr>
        <w:t> </w:t>
      </w:r>
      <w:r>
        <w:rPr>
          <w:i/>
          <w:sz w:val="24"/>
        </w:rPr>
        <w:t>de </w:t>
      </w:r>
      <w:r>
        <w:rPr>
          <w:i/>
          <w:w w:val="105"/>
          <w:sz w:val="24"/>
        </w:rPr>
        <w:t>acceder</w:t>
      </w:r>
      <w:r>
        <w:rPr>
          <w:i/>
          <w:spacing w:val="-18"/>
          <w:w w:val="105"/>
          <w:sz w:val="24"/>
        </w:rPr>
        <w:t> </w:t>
      </w:r>
      <w:r>
        <w:rPr>
          <w:i/>
          <w:w w:val="105"/>
          <w:sz w:val="24"/>
        </w:rPr>
        <w:t>de</w:t>
      </w:r>
      <w:r>
        <w:rPr>
          <w:i/>
          <w:spacing w:val="-17"/>
          <w:w w:val="105"/>
          <w:sz w:val="24"/>
        </w:rPr>
        <w:t> </w:t>
      </w:r>
      <w:r>
        <w:rPr>
          <w:i/>
          <w:w w:val="105"/>
          <w:sz w:val="24"/>
        </w:rPr>
        <w:t>forma</w:t>
      </w:r>
      <w:r>
        <w:rPr>
          <w:i/>
          <w:spacing w:val="-18"/>
          <w:w w:val="105"/>
          <w:sz w:val="24"/>
        </w:rPr>
        <w:t> </w:t>
      </w:r>
      <w:r>
        <w:rPr>
          <w:i/>
          <w:w w:val="105"/>
          <w:sz w:val="24"/>
        </w:rPr>
        <w:t>oportuna</w:t>
      </w:r>
      <w:r>
        <w:rPr>
          <w:i/>
          <w:spacing w:val="-23"/>
          <w:w w:val="105"/>
          <w:sz w:val="24"/>
        </w:rPr>
        <w:t> </w:t>
      </w:r>
      <w:r>
        <w:rPr>
          <w:i/>
          <w:w w:val="105"/>
          <w:sz w:val="24"/>
        </w:rPr>
        <w:t>y</w:t>
      </w:r>
      <w:r>
        <w:rPr>
          <w:i/>
          <w:spacing w:val="-22"/>
          <w:w w:val="105"/>
          <w:sz w:val="24"/>
        </w:rPr>
        <w:t> </w:t>
      </w:r>
      <w:r>
        <w:rPr>
          <w:i/>
          <w:w w:val="105"/>
          <w:sz w:val="24"/>
        </w:rPr>
        <w:t>eficiente</w:t>
      </w:r>
      <w:r>
        <w:rPr>
          <w:i/>
          <w:spacing w:val="-21"/>
          <w:w w:val="105"/>
          <w:sz w:val="24"/>
        </w:rPr>
        <w:t> </w:t>
      </w:r>
      <w:r>
        <w:rPr>
          <w:i/>
          <w:w w:val="105"/>
          <w:sz w:val="24"/>
        </w:rPr>
        <w:t>a</w:t>
      </w:r>
      <w:r>
        <w:rPr>
          <w:i/>
          <w:spacing w:val="-25"/>
          <w:w w:val="105"/>
          <w:sz w:val="24"/>
        </w:rPr>
        <w:t> </w:t>
      </w:r>
      <w:r>
        <w:rPr>
          <w:i/>
          <w:w w:val="105"/>
          <w:sz w:val="24"/>
        </w:rPr>
        <w:t>la</w:t>
      </w:r>
      <w:r>
        <w:rPr>
          <w:i/>
          <w:spacing w:val="-21"/>
          <w:w w:val="105"/>
          <w:sz w:val="24"/>
        </w:rPr>
        <w:t> </w:t>
      </w:r>
      <w:r>
        <w:rPr>
          <w:i/>
          <w:w w:val="105"/>
          <w:sz w:val="24"/>
        </w:rPr>
        <w:t>jurisprudencia </w:t>
      </w:r>
      <w:r>
        <w:rPr>
          <w:i/>
          <w:sz w:val="24"/>
        </w:rPr>
        <w:t>administrativa generados por órganos de decisión internos.</w:t>
      </w:r>
    </w:p>
    <w:p>
      <w:pPr>
        <w:pStyle w:val="BodyText"/>
        <w:rPr>
          <w:i/>
        </w:rPr>
      </w:pPr>
    </w:p>
    <w:p>
      <w:pPr>
        <w:pStyle w:val="BodyText"/>
        <w:spacing w:before="243"/>
        <w:rPr>
          <w:i/>
        </w:rPr>
      </w:pPr>
    </w:p>
    <w:p>
      <w:pPr>
        <w:pStyle w:val="Heading3"/>
        <w:ind w:left="0" w:right="4786"/>
        <w:jc w:val="right"/>
      </w:pPr>
      <w:r>
        <w:rPr>
          <w:spacing w:val="-2"/>
        </w:rPr>
        <w:t>Sobre</w:t>
      </w:r>
      <w:r>
        <w:rPr>
          <w:spacing w:val="-15"/>
        </w:rPr>
        <w:t> </w:t>
      </w:r>
      <w:r>
        <w:rPr>
          <w:spacing w:val="-2"/>
        </w:rPr>
        <w:t>la</w:t>
      </w:r>
      <w:r>
        <w:rPr>
          <w:spacing w:val="-15"/>
        </w:rPr>
        <w:t> </w:t>
      </w:r>
      <w:r>
        <w:rPr>
          <w:spacing w:val="-2"/>
        </w:rPr>
        <w:t>revisión</w:t>
      </w:r>
      <w:r>
        <w:rPr>
          <w:spacing w:val="-12"/>
        </w:rPr>
        <w:t> </w:t>
      </w:r>
      <w:r>
        <w:rPr>
          <w:spacing w:val="-2"/>
        </w:rPr>
        <w:t>de</w:t>
      </w:r>
      <w:r>
        <w:rPr>
          <w:spacing w:val="-9"/>
        </w:rPr>
        <w:t> </w:t>
      </w:r>
      <w:r>
        <w:rPr>
          <w:spacing w:val="-2"/>
        </w:rPr>
        <w:t>reglamentos</w:t>
      </w:r>
      <w:r>
        <w:rPr>
          <w:spacing w:val="-13"/>
        </w:rPr>
        <w:t> </w:t>
      </w:r>
      <w:r>
        <w:rPr>
          <w:spacing w:val="-2"/>
        </w:rPr>
        <w:t>institucionales</w:t>
      </w:r>
    </w:p>
    <w:p>
      <w:pPr>
        <w:pStyle w:val="BodyText"/>
        <w:rPr>
          <w:b/>
        </w:rPr>
      </w:pPr>
    </w:p>
    <w:p>
      <w:pPr>
        <w:pStyle w:val="BodyText"/>
        <w:rPr>
          <w:b/>
        </w:rPr>
      </w:pPr>
    </w:p>
    <w:p>
      <w:pPr>
        <w:pStyle w:val="BodyText"/>
        <w:spacing w:before="2"/>
        <w:rPr>
          <w:b/>
        </w:rPr>
      </w:pPr>
    </w:p>
    <w:p>
      <w:pPr>
        <w:pStyle w:val="ListParagraph"/>
        <w:numPr>
          <w:ilvl w:val="1"/>
          <w:numId w:val="65"/>
        </w:numPr>
        <w:tabs>
          <w:tab w:pos="2975" w:val="left" w:leader="none"/>
        </w:tabs>
        <w:spacing w:line="240" w:lineRule="auto" w:before="0" w:after="0"/>
        <w:ind w:left="2975" w:right="0" w:hanging="284"/>
        <w:jc w:val="left"/>
        <w:rPr>
          <w:i/>
          <w:sz w:val="24"/>
        </w:rPr>
      </w:pPr>
      <w:r>
        <w:rPr>
          <w:i/>
          <w:sz w:val="24"/>
        </w:rPr>
        <w:t>Encargar</w:t>
      </w:r>
      <w:r>
        <w:rPr>
          <w:i/>
          <w:spacing w:val="-4"/>
          <w:sz w:val="24"/>
        </w:rPr>
        <w:t> </w:t>
      </w:r>
      <w:r>
        <w:rPr>
          <w:i/>
          <w:sz w:val="24"/>
        </w:rPr>
        <w:t>al</w:t>
      </w:r>
      <w:r>
        <w:rPr>
          <w:i/>
          <w:spacing w:val="-4"/>
          <w:sz w:val="24"/>
        </w:rPr>
        <w:t> </w:t>
      </w:r>
      <w:r>
        <w:rPr>
          <w:i/>
          <w:sz w:val="24"/>
        </w:rPr>
        <w:t>Consejo</w:t>
      </w:r>
      <w:r>
        <w:rPr>
          <w:i/>
          <w:spacing w:val="-9"/>
          <w:sz w:val="24"/>
        </w:rPr>
        <w:t> </w:t>
      </w:r>
      <w:r>
        <w:rPr>
          <w:i/>
          <w:sz w:val="24"/>
        </w:rPr>
        <w:t>Institucional</w:t>
      </w:r>
      <w:r>
        <w:rPr>
          <w:i/>
          <w:spacing w:val="-5"/>
          <w:sz w:val="24"/>
        </w:rPr>
        <w:t> </w:t>
      </w:r>
      <w:r>
        <w:rPr>
          <w:i/>
          <w:sz w:val="24"/>
        </w:rPr>
        <w:t>la</w:t>
      </w:r>
      <w:r>
        <w:rPr>
          <w:i/>
          <w:spacing w:val="-6"/>
          <w:sz w:val="24"/>
        </w:rPr>
        <w:t> </w:t>
      </w:r>
      <w:r>
        <w:rPr>
          <w:i/>
          <w:sz w:val="24"/>
        </w:rPr>
        <w:t>integración</w:t>
      </w:r>
      <w:r>
        <w:rPr>
          <w:i/>
          <w:spacing w:val="-1"/>
          <w:sz w:val="24"/>
        </w:rPr>
        <w:t> </w:t>
      </w:r>
      <w:r>
        <w:rPr>
          <w:i/>
          <w:sz w:val="24"/>
        </w:rPr>
        <w:t>de</w:t>
      </w:r>
      <w:r>
        <w:rPr>
          <w:i/>
          <w:spacing w:val="-3"/>
          <w:sz w:val="24"/>
        </w:rPr>
        <w:t> </w:t>
      </w:r>
      <w:r>
        <w:rPr>
          <w:i/>
          <w:spacing w:val="-2"/>
          <w:sz w:val="24"/>
        </w:rPr>
        <w:t>sendas</w:t>
      </w:r>
    </w:p>
    <w:p>
      <w:pPr>
        <w:pStyle w:val="ListParagraph"/>
        <w:spacing w:after="0" w:line="240"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78" name="Image 278"/>
            <wp:cNvGraphicFramePr>
              <a:graphicFrameLocks/>
            </wp:cNvGraphicFramePr>
            <a:graphic>
              <a:graphicData uri="http://schemas.openxmlformats.org/drawingml/2006/picture">
                <pic:pic>
                  <pic:nvPicPr>
                    <pic:cNvPr id="278" name="Image 278"/>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spacing w:line="271" w:lineRule="auto" w:before="0"/>
        <w:ind w:left="2976" w:right="2119" w:firstLine="0"/>
        <w:jc w:val="left"/>
        <w:rPr>
          <w:i/>
          <w:sz w:val="24"/>
        </w:rPr>
      </w:pPr>
      <w:r>
        <w:rPr>
          <w:i/>
          <w:sz w:val="24"/>
        </w:rPr>
        <w:t>comisiones para la revisión de los siguientes reglamentos: Carrera Administrativa y de Apoyo a la Academia, Carrera Profesional,</w:t>
      </w:r>
      <w:r>
        <w:rPr>
          <w:i/>
          <w:spacing w:val="-10"/>
          <w:sz w:val="24"/>
        </w:rPr>
        <w:t> </w:t>
      </w:r>
      <w:r>
        <w:rPr>
          <w:i/>
          <w:sz w:val="24"/>
        </w:rPr>
        <w:t>Reglamento</w:t>
      </w:r>
      <w:r>
        <w:rPr>
          <w:i/>
          <w:spacing w:val="-11"/>
          <w:sz w:val="24"/>
        </w:rPr>
        <w:t> </w:t>
      </w:r>
      <w:r>
        <w:rPr>
          <w:i/>
          <w:sz w:val="24"/>
        </w:rPr>
        <w:t>de</w:t>
      </w:r>
      <w:r>
        <w:rPr>
          <w:i/>
          <w:spacing w:val="-6"/>
          <w:sz w:val="24"/>
        </w:rPr>
        <w:t> </w:t>
      </w:r>
      <w:r>
        <w:rPr>
          <w:i/>
          <w:sz w:val="24"/>
        </w:rPr>
        <w:t>Becas</w:t>
      </w:r>
      <w:r>
        <w:rPr>
          <w:i/>
          <w:spacing w:val="-7"/>
          <w:sz w:val="24"/>
        </w:rPr>
        <w:t> </w:t>
      </w:r>
      <w:r>
        <w:rPr>
          <w:i/>
          <w:sz w:val="24"/>
        </w:rPr>
        <w:t>y</w:t>
      </w:r>
      <w:r>
        <w:rPr>
          <w:i/>
          <w:spacing w:val="-10"/>
          <w:sz w:val="24"/>
        </w:rPr>
        <w:t> </w:t>
      </w:r>
      <w:r>
        <w:rPr>
          <w:i/>
          <w:sz w:val="24"/>
        </w:rPr>
        <w:t>Reglamento</w:t>
      </w:r>
      <w:r>
        <w:rPr>
          <w:i/>
          <w:spacing w:val="-11"/>
          <w:sz w:val="24"/>
        </w:rPr>
        <w:t> </w:t>
      </w:r>
      <w:r>
        <w:rPr>
          <w:i/>
          <w:sz w:val="24"/>
        </w:rPr>
        <w:t>de</w:t>
      </w:r>
      <w:r>
        <w:rPr>
          <w:i/>
          <w:spacing w:val="-6"/>
          <w:sz w:val="24"/>
        </w:rPr>
        <w:t> </w:t>
      </w:r>
      <w:r>
        <w:rPr>
          <w:i/>
          <w:sz w:val="24"/>
        </w:rPr>
        <w:t>Concursos Internos</w:t>
      </w:r>
      <w:r>
        <w:rPr>
          <w:i/>
          <w:spacing w:val="-6"/>
          <w:sz w:val="24"/>
        </w:rPr>
        <w:t> </w:t>
      </w:r>
      <w:r>
        <w:rPr>
          <w:i/>
          <w:sz w:val="24"/>
        </w:rPr>
        <w:t>y</w:t>
      </w:r>
      <w:r>
        <w:rPr>
          <w:i/>
          <w:spacing w:val="-9"/>
          <w:sz w:val="24"/>
        </w:rPr>
        <w:t> </w:t>
      </w:r>
      <w:r>
        <w:rPr>
          <w:i/>
          <w:sz w:val="24"/>
        </w:rPr>
        <w:t>Externos,</w:t>
      </w:r>
      <w:r>
        <w:rPr>
          <w:i/>
          <w:spacing w:val="-9"/>
          <w:sz w:val="24"/>
        </w:rPr>
        <w:t> </w:t>
      </w:r>
      <w:r>
        <w:rPr>
          <w:i/>
          <w:sz w:val="24"/>
        </w:rPr>
        <w:t>con</w:t>
      </w:r>
      <w:r>
        <w:rPr>
          <w:i/>
          <w:spacing w:val="-9"/>
          <w:sz w:val="24"/>
        </w:rPr>
        <w:t> </w:t>
      </w:r>
      <w:r>
        <w:rPr>
          <w:i/>
          <w:sz w:val="24"/>
        </w:rPr>
        <w:t>el</w:t>
      </w:r>
      <w:r>
        <w:rPr>
          <w:i/>
          <w:spacing w:val="-6"/>
          <w:sz w:val="24"/>
        </w:rPr>
        <w:t> </w:t>
      </w:r>
      <w:r>
        <w:rPr>
          <w:i/>
          <w:sz w:val="24"/>
        </w:rPr>
        <w:t>fin</w:t>
      </w:r>
      <w:r>
        <w:rPr>
          <w:i/>
          <w:spacing w:val="-9"/>
          <w:sz w:val="24"/>
        </w:rPr>
        <w:t> </w:t>
      </w:r>
      <w:r>
        <w:rPr>
          <w:i/>
          <w:sz w:val="24"/>
        </w:rPr>
        <w:t>de</w:t>
      </w:r>
      <w:r>
        <w:rPr>
          <w:i/>
          <w:spacing w:val="-5"/>
          <w:sz w:val="24"/>
        </w:rPr>
        <w:t> </w:t>
      </w:r>
      <w:r>
        <w:rPr>
          <w:i/>
          <w:sz w:val="24"/>
        </w:rPr>
        <w:t>verificar</w:t>
      </w:r>
      <w:r>
        <w:rPr>
          <w:i/>
          <w:spacing w:val="-5"/>
          <w:sz w:val="24"/>
        </w:rPr>
        <w:t> </w:t>
      </w:r>
      <w:r>
        <w:rPr>
          <w:i/>
          <w:sz w:val="24"/>
        </w:rPr>
        <w:t>su</w:t>
      </w:r>
      <w:r>
        <w:rPr>
          <w:i/>
          <w:spacing w:val="-8"/>
          <w:sz w:val="24"/>
        </w:rPr>
        <w:t> </w:t>
      </w:r>
      <w:r>
        <w:rPr>
          <w:i/>
          <w:sz w:val="24"/>
        </w:rPr>
        <w:t>conformidad</w:t>
      </w:r>
      <w:r>
        <w:rPr>
          <w:i/>
          <w:spacing w:val="-8"/>
          <w:sz w:val="24"/>
        </w:rPr>
        <w:t> </w:t>
      </w:r>
      <w:r>
        <w:rPr>
          <w:i/>
          <w:sz w:val="24"/>
        </w:rPr>
        <w:t>con</w:t>
      </w:r>
      <w:r>
        <w:rPr>
          <w:i/>
          <w:spacing w:val="-9"/>
          <w:sz w:val="24"/>
        </w:rPr>
        <w:t> </w:t>
      </w:r>
      <w:r>
        <w:rPr>
          <w:i/>
          <w:sz w:val="24"/>
        </w:rPr>
        <w:t>el principio de legalidad sustantiva.</w:t>
      </w:r>
    </w:p>
    <w:p>
      <w:pPr>
        <w:pStyle w:val="BodyText"/>
        <w:rPr>
          <w:i/>
        </w:rPr>
      </w:pPr>
    </w:p>
    <w:p>
      <w:pPr>
        <w:pStyle w:val="BodyText"/>
        <w:spacing w:before="240"/>
        <w:rPr>
          <w:i/>
        </w:rPr>
      </w:pPr>
    </w:p>
    <w:p>
      <w:pPr>
        <w:spacing w:before="0"/>
        <w:ind w:left="2976" w:right="0" w:firstLine="0"/>
        <w:jc w:val="left"/>
        <w:rPr>
          <w:i/>
          <w:sz w:val="24"/>
        </w:rPr>
      </w:pPr>
      <w:r>
        <w:rPr>
          <w:i/>
          <w:sz w:val="24"/>
        </w:rPr>
        <w:t>Cada</w:t>
      </w:r>
      <w:r>
        <w:rPr>
          <w:i/>
          <w:spacing w:val="-16"/>
          <w:sz w:val="24"/>
        </w:rPr>
        <w:t> </w:t>
      </w:r>
      <w:r>
        <w:rPr>
          <w:i/>
          <w:sz w:val="24"/>
        </w:rPr>
        <w:t>comisión</w:t>
      </w:r>
      <w:r>
        <w:rPr>
          <w:i/>
          <w:spacing w:val="-16"/>
          <w:sz w:val="24"/>
        </w:rPr>
        <w:t> </w:t>
      </w:r>
      <w:r>
        <w:rPr>
          <w:i/>
          <w:spacing w:val="-2"/>
          <w:sz w:val="24"/>
        </w:rPr>
        <w:t>deberá:</w:t>
      </w:r>
    </w:p>
    <w:p>
      <w:pPr>
        <w:pStyle w:val="BodyText"/>
        <w:rPr>
          <w:i/>
        </w:rPr>
      </w:pPr>
    </w:p>
    <w:p>
      <w:pPr>
        <w:pStyle w:val="BodyText"/>
        <w:rPr>
          <w:i/>
        </w:rPr>
      </w:pPr>
    </w:p>
    <w:p>
      <w:pPr>
        <w:pStyle w:val="BodyText"/>
        <w:spacing w:before="1"/>
        <w:rPr>
          <w:i/>
        </w:rPr>
      </w:pPr>
    </w:p>
    <w:p>
      <w:pPr>
        <w:pStyle w:val="ListParagraph"/>
        <w:numPr>
          <w:ilvl w:val="0"/>
          <w:numId w:val="67"/>
        </w:numPr>
        <w:tabs>
          <w:tab w:pos="3399" w:val="left" w:leader="none"/>
          <w:tab w:pos="3401" w:val="left" w:leader="none"/>
        </w:tabs>
        <w:spacing w:line="268" w:lineRule="auto" w:before="0" w:after="0"/>
        <w:ind w:left="3401" w:right="1711" w:hanging="360"/>
        <w:jc w:val="left"/>
        <w:rPr>
          <w:i/>
          <w:sz w:val="24"/>
        </w:rPr>
      </w:pPr>
      <w:r>
        <w:rPr>
          <w:i/>
          <w:sz w:val="24"/>
        </w:rPr>
        <w:t>Verificar</w:t>
      </w:r>
      <w:r>
        <w:rPr>
          <w:i/>
          <w:spacing w:val="-7"/>
          <w:sz w:val="24"/>
        </w:rPr>
        <w:t> </w:t>
      </w:r>
      <w:r>
        <w:rPr>
          <w:i/>
          <w:sz w:val="24"/>
        </w:rPr>
        <w:t>si</w:t>
      </w:r>
      <w:r>
        <w:rPr>
          <w:i/>
          <w:spacing w:val="-16"/>
          <w:sz w:val="24"/>
        </w:rPr>
        <w:t> </w:t>
      </w:r>
      <w:r>
        <w:rPr>
          <w:i/>
          <w:sz w:val="24"/>
        </w:rPr>
        <w:t>el</w:t>
      </w:r>
      <w:r>
        <w:rPr>
          <w:i/>
          <w:spacing w:val="-16"/>
          <w:sz w:val="24"/>
        </w:rPr>
        <w:t> </w:t>
      </w:r>
      <w:r>
        <w:rPr>
          <w:i/>
          <w:sz w:val="24"/>
        </w:rPr>
        <w:t>reglamento</w:t>
      </w:r>
      <w:r>
        <w:rPr>
          <w:i/>
          <w:spacing w:val="-13"/>
          <w:sz w:val="24"/>
        </w:rPr>
        <w:t> </w:t>
      </w:r>
      <w:r>
        <w:rPr>
          <w:i/>
          <w:sz w:val="24"/>
        </w:rPr>
        <w:t>contiene</w:t>
      </w:r>
      <w:r>
        <w:rPr>
          <w:i/>
          <w:spacing w:val="-9"/>
          <w:sz w:val="24"/>
        </w:rPr>
        <w:t> </w:t>
      </w:r>
      <w:r>
        <w:rPr>
          <w:i/>
          <w:sz w:val="24"/>
        </w:rPr>
        <w:t>materias</w:t>
      </w:r>
      <w:r>
        <w:rPr>
          <w:i/>
          <w:spacing w:val="-14"/>
          <w:sz w:val="24"/>
        </w:rPr>
        <w:t> </w:t>
      </w:r>
      <w:r>
        <w:rPr>
          <w:i/>
          <w:sz w:val="24"/>
        </w:rPr>
        <w:t>sujetas</w:t>
      </w:r>
      <w:r>
        <w:rPr>
          <w:i/>
          <w:spacing w:val="-9"/>
          <w:sz w:val="24"/>
        </w:rPr>
        <w:t> </w:t>
      </w:r>
      <w:r>
        <w:rPr>
          <w:i/>
          <w:sz w:val="24"/>
        </w:rPr>
        <w:t>a</w:t>
      </w:r>
      <w:r>
        <w:rPr>
          <w:i/>
          <w:spacing w:val="-10"/>
          <w:sz w:val="24"/>
        </w:rPr>
        <w:t> </w:t>
      </w:r>
      <w:r>
        <w:rPr>
          <w:i/>
          <w:sz w:val="24"/>
        </w:rPr>
        <w:t>reserva</w:t>
      </w:r>
      <w:r>
        <w:rPr>
          <w:i/>
          <w:spacing w:val="-10"/>
          <w:sz w:val="24"/>
        </w:rPr>
        <w:t> </w:t>
      </w:r>
      <w:r>
        <w:rPr>
          <w:i/>
          <w:sz w:val="24"/>
        </w:rPr>
        <w:t>de </w:t>
      </w:r>
      <w:r>
        <w:rPr>
          <w:i/>
          <w:spacing w:val="-4"/>
          <w:sz w:val="24"/>
        </w:rPr>
        <w:t>ley.</w:t>
      </w:r>
    </w:p>
    <w:p>
      <w:pPr>
        <w:pStyle w:val="ListParagraph"/>
        <w:numPr>
          <w:ilvl w:val="0"/>
          <w:numId w:val="67"/>
        </w:numPr>
        <w:tabs>
          <w:tab w:pos="3399" w:val="left" w:leader="none"/>
          <w:tab w:pos="3401" w:val="left" w:leader="none"/>
        </w:tabs>
        <w:spacing w:line="268" w:lineRule="auto" w:before="247" w:after="0"/>
        <w:ind w:left="3401" w:right="2519" w:hanging="360"/>
        <w:jc w:val="left"/>
        <w:rPr>
          <w:i/>
          <w:sz w:val="24"/>
        </w:rPr>
      </w:pPr>
      <w:r>
        <w:rPr>
          <w:i/>
          <w:sz w:val="24"/>
        </w:rPr>
        <w:t>Aplicar el juicio</w:t>
      </w:r>
      <w:r>
        <w:rPr>
          <w:i/>
          <w:spacing w:val="-3"/>
          <w:sz w:val="24"/>
        </w:rPr>
        <w:t> </w:t>
      </w:r>
      <w:r>
        <w:rPr>
          <w:i/>
          <w:sz w:val="24"/>
        </w:rPr>
        <w:t>de razonabilidad (idoneidad, necesidad, </w:t>
      </w:r>
      <w:r>
        <w:rPr>
          <w:i/>
          <w:w w:val="105"/>
          <w:sz w:val="24"/>
        </w:rPr>
        <w:t>proporcionalidad)</w:t>
      </w:r>
      <w:r>
        <w:rPr>
          <w:i/>
          <w:spacing w:val="-15"/>
          <w:w w:val="105"/>
          <w:sz w:val="24"/>
        </w:rPr>
        <w:t> </w:t>
      </w:r>
      <w:r>
        <w:rPr>
          <w:i/>
          <w:w w:val="105"/>
          <w:sz w:val="24"/>
        </w:rPr>
        <w:t>al</w:t>
      </w:r>
      <w:r>
        <w:rPr>
          <w:i/>
          <w:spacing w:val="-11"/>
          <w:w w:val="105"/>
          <w:sz w:val="24"/>
        </w:rPr>
        <w:t> </w:t>
      </w:r>
      <w:r>
        <w:rPr>
          <w:i/>
          <w:w w:val="105"/>
          <w:sz w:val="24"/>
        </w:rPr>
        <w:t>texto</w:t>
      </w:r>
      <w:r>
        <w:rPr>
          <w:i/>
          <w:spacing w:val="-15"/>
          <w:w w:val="105"/>
          <w:sz w:val="24"/>
        </w:rPr>
        <w:t> </w:t>
      </w:r>
      <w:r>
        <w:rPr>
          <w:i/>
          <w:w w:val="105"/>
          <w:sz w:val="24"/>
        </w:rPr>
        <w:t>reglamentario</w:t>
      </w:r>
      <w:r>
        <w:rPr>
          <w:i/>
          <w:spacing w:val="-15"/>
          <w:w w:val="105"/>
          <w:sz w:val="24"/>
        </w:rPr>
        <w:t> </w:t>
      </w:r>
      <w:r>
        <w:rPr>
          <w:i/>
          <w:w w:val="105"/>
          <w:sz w:val="24"/>
        </w:rPr>
        <w:t>y</w:t>
      </w:r>
      <w:r>
        <w:rPr>
          <w:i/>
          <w:spacing w:val="-13"/>
          <w:w w:val="105"/>
          <w:sz w:val="24"/>
        </w:rPr>
        <w:t> </w:t>
      </w:r>
      <w:r>
        <w:rPr>
          <w:i/>
          <w:w w:val="105"/>
          <w:sz w:val="24"/>
        </w:rPr>
        <w:t>a</w:t>
      </w:r>
      <w:r>
        <w:rPr>
          <w:i/>
          <w:spacing w:val="-12"/>
          <w:w w:val="105"/>
          <w:sz w:val="24"/>
        </w:rPr>
        <w:t> </w:t>
      </w:r>
      <w:r>
        <w:rPr>
          <w:i/>
          <w:w w:val="105"/>
          <w:sz w:val="24"/>
        </w:rPr>
        <w:t>los</w:t>
      </w:r>
      <w:r>
        <w:rPr>
          <w:i/>
          <w:spacing w:val="-6"/>
          <w:w w:val="105"/>
          <w:sz w:val="24"/>
        </w:rPr>
        <w:t> </w:t>
      </w:r>
      <w:r>
        <w:rPr>
          <w:i/>
          <w:w w:val="105"/>
          <w:sz w:val="24"/>
        </w:rPr>
        <w:t>actos dictados bajo su amparo.</w:t>
      </w:r>
    </w:p>
    <w:p>
      <w:pPr>
        <w:pStyle w:val="ListParagraph"/>
        <w:numPr>
          <w:ilvl w:val="0"/>
          <w:numId w:val="67"/>
        </w:numPr>
        <w:tabs>
          <w:tab w:pos="3401" w:val="left" w:leader="none"/>
        </w:tabs>
        <w:spacing w:line="271" w:lineRule="auto" w:before="248" w:after="0"/>
        <w:ind w:left="3401" w:right="2190" w:hanging="360"/>
        <w:jc w:val="left"/>
        <w:rPr>
          <w:i/>
          <w:sz w:val="24"/>
        </w:rPr>
      </w:pPr>
      <w:r>
        <w:rPr>
          <w:i/>
          <w:w w:val="105"/>
          <w:sz w:val="24"/>
        </w:rPr>
        <w:t>Identificar</w:t>
      </w:r>
      <w:r>
        <w:rPr>
          <w:i/>
          <w:spacing w:val="-27"/>
          <w:w w:val="105"/>
          <w:sz w:val="24"/>
        </w:rPr>
        <w:t> </w:t>
      </w:r>
      <w:r>
        <w:rPr>
          <w:i/>
          <w:w w:val="105"/>
          <w:sz w:val="24"/>
        </w:rPr>
        <w:t>los</w:t>
      </w:r>
      <w:r>
        <w:rPr>
          <w:i/>
          <w:spacing w:val="-23"/>
          <w:w w:val="105"/>
          <w:sz w:val="24"/>
        </w:rPr>
        <w:t> </w:t>
      </w:r>
      <w:r>
        <w:rPr>
          <w:i/>
          <w:w w:val="105"/>
          <w:sz w:val="24"/>
        </w:rPr>
        <w:t>casos</w:t>
      </w:r>
      <w:r>
        <w:rPr>
          <w:i/>
          <w:spacing w:val="-22"/>
          <w:w w:val="105"/>
          <w:sz w:val="24"/>
        </w:rPr>
        <w:t> </w:t>
      </w:r>
      <w:r>
        <w:rPr>
          <w:i/>
          <w:w w:val="105"/>
          <w:sz w:val="24"/>
        </w:rPr>
        <w:t>que</w:t>
      </w:r>
      <w:r>
        <w:rPr>
          <w:i/>
          <w:spacing w:val="-24"/>
          <w:w w:val="105"/>
          <w:sz w:val="24"/>
        </w:rPr>
        <w:t> </w:t>
      </w:r>
      <w:r>
        <w:rPr>
          <w:i/>
          <w:w w:val="105"/>
          <w:sz w:val="24"/>
        </w:rPr>
        <w:t>requieran</w:t>
      </w:r>
      <w:r>
        <w:rPr>
          <w:i/>
          <w:spacing w:val="-24"/>
          <w:w w:val="105"/>
          <w:sz w:val="24"/>
        </w:rPr>
        <w:t> </w:t>
      </w:r>
      <w:r>
        <w:rPr>
          <w:i/>
          <w:w w:val="105"/>
          <w:sz w:val="24"/>
        </w:rPr>
        <w:t>motivación</w:t>
      </w:r>
      <w:r>
        <w:rPr>
          <w:i/>
          <w:spacing w:val="-25"/>
          <w:w w:val="105"/>
          <w:sz w:val="24"/>
        </w:rPr>
        <w:t> </w:t>
      </w:r>
      <w:r>
        <w:rPr>
          <w:i/>
          <w:w w:val="105"/>
          <w:sz w:val="24"/>
        </w:rPr>
        <w:t>reforzada</w:t>
      </w:r>
      <w:r>
        <w:rPr>
          <w:i/>
          <w:spacing w:val="-24"/>
          <w:w w:val="105"/>
          <w:sz w:val="24"/>
        </w:rPr>
        <w:t> </w:t>
      </w:r>
      <w:r>
        <w:rPr>
          <w:i/>
          <w:w w:val="105"/>
          <w:sz w:val="24"/>
        </w:rPr>
        <w:t>y </w:t>
      </w:r>
      <w:r>
        <w:rPr>
          <w:i/>
          <w:sz w:val="24"/>
        </w:rPr>
        <w:t>proponer</w:t>
      </w:r>
      <w:r>
        <w:rPr>
          <w:i/>
          <w:spacing w:val="-16"/>
          <w:sz w:val="24"/>
        </w:rPr>
        <w:t> </w:t>
      </w:r>
      <w:r>
        <w:rPr>
          <w:i/>
          <w:sz w:val="24"/>
        </w:rPr>
        <w:t>criterios,</w:t>
      </w:r>
      <w:r>
        <w:rPr>
          <w:i/>
          <w:spacing w:val="-11"/>
          <w:sz w:val="24"/>
        </w:rPr>
        <w:t> </w:t>
      </w:r>
      <w:r>
        <w:rPr>
          <w:i/>
          <w:sz w:val="24"/>
        </w:rPr>
        <w:t>rúbricas</w:t>
      </w:r>
      <w:r>
        <w:rPr>
          <w:i/>
          <w:spacing w:val="-9"/>
          <w:sz w:val="24"/>
        </w:rPr>
        <w:t> </w:t>
      </w:r>
      <w:r>
        <w:rPr>
          <w:i/>
          <w:sz w:val="24"/>
        </w:rPr>
        <w:t>y</w:t>
      </w:r>
      <w:r>
        <w:rPr>
          <w:i/>
          <w:spacing w:val="-11"/>
          <w:sz w:val="24"/>
        </w:rPr>
        <w:t> </w:t>
      </w:r>
      <w:r>
        <w:rPr>
          <w:i/>
          <w:sz w:val="24"/>
        </w:rPr>
        <w:t>procedimientos</w:t>
      </w:r>
      <w:r>
        <w:rPr>
          <w:i/>
          <w:spacing w:val="-9"/>
          <w:sz w:val="24"/>
        </w:rPr>
        <w:t> </w:t>
      </w:r>
      <w:r>
        <w:rPr>
          <w:i/>
          <w:sz w:val="24"/>
        </w:rPr>
        <w:t>que</w:t>
      </w:r>
      <w:r>
        <w:rPr>
          <w:i/>
          <w:spacing w:val="-8"/>
          <w:sz w:val="24"/>
        </w:rPr>
        <w:t> </w:t>
      </w:r>
      <w:r>
        <w:rPr>
          <w:i/>
          <w:sz w:val="24"/>
        </w:rPr>
        <w:t>encaucen </w:t>
      </w:r>
      <w:r>
        <w:rPr>
          <w:i/>
          <w:w w:val="105"/>
          <w:sz w:val="24"/>
        </w:rPr>
        <w:t>la</w:t>
      </w:r>
      <w:r>
        <w:rPr>
          <w:i/>
          <w:spacing w:val="-1"/>
          <w:w w:val="105"/>
          <w:sz w:val="24"/>
        </w:rPr>
        <w:t> </w:t>
      </w:r>
      <w:r>
        <w:rPr>
          <w:i/>
          <w:w w:val="105"/>
          <w:sz w:val="24"/>
        </w:rPr>
        <w:t>discrecionalidad.</w:t>
      </w:r>
    </w:p>
    <w:p>
      <w:pPr>
        <w:pStyle w:val="ListParagraph"/>
        <w:numPr>
          <w:ilvl w:val="0"/>
          <w:numId w:val="67"/>
        </w:numPr>
        <w:tabs>
          <w:tab w:pos="3399" w:val="left" w:leader="none"/>
          <w:tab w:pos="3401" w:val="left" w:leader="none"/>
        </w:tabs>
        <w:spacing w:line="271" w:lineRule="auto" w:before="240" w:after="0"/>
        <w:ind w:left="3401" w:right="3309" w:hanging="360"/>
        <w:jc w:val="left"/>
        <w:rPr>
          <w:i/>
          <w:sz w:val="24"/>
        </w:rPr>
      </w:pPr>
      <w:r>
        <w:rPr>
          <w:i/>
          <w:sz w:val="24"/>
        </w:rPr>
        <w:t>Proponer</w:t>
      </w:r>
      <w:r>
        <w:rPr>
          <w:i/>
          <w:spacing w:val="-17"/>
          <w:sz w:val="24"/>
        </w:rPr>
        <w:t> </w:t>
      </w:r>
      <w:r>
        <w:rPr>
          <w:i/>
          <w:sz w:val="24"/>
        </w:rPr>
        <w:t>ajustes</w:t>
      </w:r>
      <w:r>
        <w:rPr>
          <w:i/>
          <w:spacing w:val="-17"/>
          <w:sz w:val="24"/>
        </w:rPr>
        <w:t> </w:t>
      </w:r>
      <w:r>
        <w:rPr>
          <w:i/>
          <w:sz w:val="24"/>
        </w:rPr>
        <w:t>normativos</w:t>
      </w:r>
      <w:r>
        <w:rPr>
          <w:i/>
          <w:spacing w:val="-16"/>
          <w:sz w:val="24"/>
        </w:rPr>
        <w:t> </w:t>
      </w:r>
      <w:r>
        <w:rPr>
          <w:i/>
          <w:sz w:val="24"/>
        </w:rPr>
        <w:t>cuando</w:t>
      </w:r>
      <w:r>
        <w:rPr>
          <w:i/>
          <w:spacing w:val="-17"/>
          <w:sz w:val="24"/>
        </w:rPr>
        <w:t> </w:t>
      </w:r>
      <w:r>
        <w:rPr>
          <w:i/>
          <w:sz w:val="24"/>
        </w:rPr>
        <w:t>se</w:t>
      </w:r>
      <w:r>
        <w:rPr>
          <w:i/>
          <w:spacing w:val="-17"/>
          <w:sz w:val="24"/>
        </w:rPr>
        <w:t> </w:t>
      </w:r>
      <w:r>
        <w:rPr>
          <w:i/>
          <w:sz w:val="24"/>
        </w:rPr>
        <w:t>detecten desalineamientos con la legalidad sustantiva.</w:t>
      </w:r>
    </w:p>
    <w:p>
      <w:pPr>
        <w:pStyle w:val="ListParagraph"/>
        <w:numPr>
          <w:ilvl w:val="0"/>
          <w:numId w:val="67"/>
        </w:numPr>
        <w:tabs>
          <w:tab w:pos="3399" w:val="left" w:leader="none"/>
          <w:tab w:pos="3401" w:val="left" w:leader="none"/>
        </w:tabs>
        <w:spacing w:line="268" w:lineRule="auto" w:before="242" w:after="0"/>
        <w:ind w:left="3401" w:right="3215" w:hanging="360"/>
        <w:jc w:val="left"/>
        <w:rPr>
          <w:i/>
          <w:sz w:val="24"/>
        </w:rPr>
      </w:pPr>
      <w:r>
        <w:rPr>
          <w:i/>
          <w:sz w:val="24"/>
        </w:rPr>
        <w:t>Entregar</w:t>
      </w:r>
      <w:r>
        <w:rPr>
          <w:i/>
          <w:spacing w:val="80"/>
          <w:sz w:val="24"/>
        </w:rPr>
        <w:t> </w:t>
      </w:r>
      <w:r>
        <w:rPr>
          <w:i/>
          <w:sz w:val="24"/>
        </w:rPr>
        <w:t>un</w:t>
      </w:r>
      <w:r>
        <w:rPr>
          <w:i/>
          <w:spacing w:val="40"/>
          <w:sz w:val="24"/>
        </w:rPr>
        <w:t> </w:t>
      </w:r>
      <w:r>
        <w:rPr>
          <w:i/>
          <w:sz w:val="24"/>
        </w:rPr>
        <w:t>informe</w:t>
      </w:r>
      <w:r>
        <w:rPr>
          <w:i/>
          <w:spacing w:val="80"/>
          <w:sz w:val="24"/>
        </w:rPr>
        <w:t> </w:t>
      </w:r>
      <w:r>
        <w:rPr>
          <w:i/>
          <w:sz w:val="24"/>
        </w:rPr>
        <w:t>diagnóstico</w:t>
      </w:r>
      <w:r>
        <w:rPr>
          <w:i/>
          <w:spacing w:val="40"/>
          <w:sz w:val="24"/>
        </w:rPr>
        <w:t> </w:t>
      </w:r>
      <w:r>
        <w:rPr>
          <w:i/>
          <w:sz w:val="24"/>
        </w:rPr>
        <w:t>con</w:t>
      </w:r>
      <w:r>
        <w:rPr>
          <w:i/>
          <w:spacing w:val="40"/>
          <w:sz w:val="24"/>
        </w:rPr>
        <w:t> </w:t>
      </w:r>
      <w:r>
        <w:rPr>
          <w:i/>
          <w:sz w:val="24"/>
        </w:rPr>
        <w:t>riesgos, justificaciones</w:t>
      </w:r>
      <w:r>
        <w:rPr>
          <w:i/>
          <w:spacing w:val="80"/>
          <w:sz w:val="24"/>
        </w:rPr>
        <w:t> </w:t>
      </w:r>
      <w:r>
        <w:rPr>
          <w:i/>
          <w:sz w:val="24"/>
        </w:rPr>
        <w:t>y</w:t>
      </w:r>
      <w:r>
        <w:rPr>
          <w:i/>
          <w:spacing w:val="80"/>
          <w:sz w:val="24"/>
        </w:rPr>
        <w:t> </w:t>
      </w:r>
      <w:r>
        <w:rPr>
          <w:i/>
          <w:sz w:val="24"/>
        </w:rPr>
        <w:t>texto alternativo propuesto.</w:t>
      </w:r>
    </w:p>
    <w:p>
      <w:pPr>
        <w:pStyle w:val="ListParagraph"/>
        <w:numPr>
          <w:ilvl w:val="0"/>
          <w:numId w:val="67"/>
        </w:numPr>
        <w:tabs>
          <w:tab w:pos="3401" w:val="left" w:leader="none"/>
        </w:tabs>
        <w:spacing w:line="268" w:lineRule="auto" w:before="247" w:after="0"/>
        <w:ind w:left="3401" w:right="2288" w:hanging="360"/>
        <w:jc w:val="left"/>
        <w:rPr>
          <w:i/>
          <w:sz w:val="24"/>
        </w:rPr>
      </w:pPr>
      <w:r>
        <w:rPr>
          <w:i/>
          <w:sz w:val="24"/>
        </w:rPr>
        <w:t>Diferenciar los problemas derivados del texto normativo</w:t>
      </w:r>
      <w:r>
        <w:rPr>
          <w:i/>
          <w:spacing w:val="40"/>
          <w:sz w:val="24"/>
        </w:rPr>
        <w:t> </w:t>
      </w:r>
      <w:r>
        <w:rPr>
          <w:i/>
          <w:sz w:val="24"/>
        </w:rPr>
        <w:t>de</w:t>
      </w:r>
      <w:r>
        <w:rPr>
          <w:i/>
          <w:spacing w:val="40"/>
          <w:sz w:val="24"/>
        </w:rPr>
        <w:t> </w:t>
      </w:r>
      <w:r>
        <w:rPr>
          <w:i/>
          <w:sz w:val="24"/>
        </w:rPr>
        <w:t>aquellos</w:t>
      </w:r>
      <w:r>
        <w:rPr>
          <w:i/>
          <w:spacing w:val="40"/>
          <w:sz w:val="24"/>
        </w:rPr>
        <w:t> </w:t>
      </w:r>
      <w:r>
        <w:rPr>
          <w:i/>
          <w:sz w:val="24"/>
        </w:rPr>
        <w:t>de aplicación práctica, recomendando la corrección pertinente en cada caso.</w:t>
      </w:r>
    </w:p>
    <w:p>
      <w:pPr>
        <w:spacing w:line="271" w:lineRule="auto" w:before="248"/>
        <w:ind w:left="2551" w:right="1455" w:firstLine="0"/>
        <w:jc w:val="left"/>
        <w:rPr>
          <w:i/>
          <w:sz w:val="24"/>
        </w:rPr>
      </w:pPr>
      <w:r>
        <w:rPr>
          <w:i/>
          <w:sz w:val="24"/>
        </w:rPr>
        <w:t>Cada comisión deberá incluir representantes de la Oficina de Asesoría Legal,</w:t>
      </w:r>
      <w:r>
        <w:rPr>
          <w:i/>
          <w:spacing w:val="-17"/>
          <w:sz w:val="24"/>
        </w:rPr>
        <w:t> </w:t>
      </w:r>
      <w:r>
        <w:rPr>
          <w:i/>
          <w:sz w:val="24"/>
        </w:rPr>
        <w:t>de</w:t>
      </w:r>
      <w:r>
        <w:rPr>
          <w:i/>
          <w:spacing w:val="-17"/>
          <w:sz w:val="24"/>
        </w:rPr>
        <w:t> </w:t>
      </w:r>
      <w:r>
        <w:rPr>
          <w:i/>
          <w:sz w:val="24"/>
        </w:rPr>
        <w:t>las</w:t>
      </w:r>
      <w:r>
        <w:rPr>
          <w:i/>
          <w:spacing w:val="-12"/>
          <w:sz w:val="24"/>
        </w:rPr>
        <w:t> </w:t>
      </w:r>
      <w:r>
        <w:rPr>
          <w:i/>
          <w:sz w:val="24"/>
        </w:rPr>
        <w:t>Vicerrectorías</w:t>
      </w:r>
      <w:r>
        <w:rPr>
          <w:i/>
          <w:spacing w:val="-13"/>
          <w:sz w:val="24"/>
        </w:rPr>
        <w:t> </w:t>
      </w:r>
      <w:r>
        <w:rPr>
          <w:i/>
          <w:sz w:val="24"/>
        </w:rPr>
        <w:t>competentes</w:t>
      </w:r>
      <w:r>
        <w:rPr>
          <w:i/>
          <w:spacing w:val="-13"/>
          <w:sz w:val="24"/>
        </w:rPr>
        <w:t> </w:t>
      </w:r>
      <w:r>
        <w:rPr>
          <w:i/>
          <w:sz w:val="24"/>
        </w:rPr>
        <w:t>y</w:t>
      </w:r>
      <w:r>
        <w:rPr>
          <w:i/>
          <w:spacing w:val="-15"/>
          <w:sz w:val="24"/>
        </w:rPr>
        <w:t> </w:t>
      </w:r>
      <w:r>
        <w:rPr>
          <w:i/>
          <w:sz w:val="24"/>
        </w:rPr>
        <w:t>del</w:t>
      </w:r>
      <w:r>
        <w:rPr>
          <w:i/>
          <w:spacing w:val="-13"/>
          <w:sz w:val="24"/>
        </w:rPr>
        <w:t> </w:t>
      </w:r>
      <w:r>
        <w:rPr>
          <w:i/>
          <w:sz w:val="24"/>
        </w:rPr>
        <w:t>personal</w:t>
      </w:r>
      <w:r>
        <w:rPr>
          <w:i/>
          <w:spacing w:val="-13"/>
          <w:sz w:val="24"/>
        </w:rPr>
        <w:t> </w:t>
      </w:r>
      <w:r>
        <w:rPr>
          <w:i/>
          <w:sz w:val="24"/>
        </w:rPr>
        <w:t>afectado</w:t>
      </w:r>
      <w:r>
        <w:rPr>
          <w:i/>
          <w:spacing w:val="-16"/>
          <w:sz w:val="24"/>
        </w:rPr>
        <w:t> </w:t>
      </w:r>
      <w:r>
        <w:rPr>
          <w:i/>
          <w:sz w:val="24"/>
        </w:rPr>
        <w:t>por</w:t>
      </w:r>
      <w:r>
        <w:rPr>
          <w:i/>
          <w:spacing w:val="-12"/>
          <w:sz w:val="24"/>
        </w:rPr>
        <w:t> </w:t>
      </w:r>
      <w:r>
        <w:rPr>
          <w:i/>
          <w:sz w:val="24"/>
        </w:rPr>
        <w:t>cada </w:t>
      </w:r>
      <w:r>
        <w:rPr>
          <w:i/>
          <w:spacing w:val="-2"/>
          <w:sz w:val="24"/>
        </w:rPr>
        <w:t>reglamento.</w:t>
      </w:r>
    </w:p>
    <w:p>
      <w:pPr>
        <w:pStyle w:val="BodyText"/>
        <w:rPr>
          <w:i/>
        </w:rPr>
      </w:pPr>
    </w:p>
    <w:p>
      <w:pPr>
        <w:pStyle w:val="BodyText"/>
        <w:spacing w:before="238"/>
        <w:rPr>
          <w:i/>
        </w:rPr>
      </w:pPr>
    </w:p>
    <w:p>
      <w:pPr>
        <w:pStyle w:val="ListParagraph"/>
        <w:numPr>
          <w:ilvl w:val="0"/>
          <w:numId w:val="65"/>
        </w:numPr>
        <w:tabs>
          <w:tab w:pos="2123" w:val="left" w:leader="none"/>
          <w:tab w:pos="2126" w:val="left" w:leader="none"/>
        </w:tabs>
        <w:spacing w:line="271" w:lineRule="auto" w:before="0" w:after="0"/>
        <w:ind w:left="2126" w:right="1704" w:hanging="426"/>
        <w:jc w:val="left"/>
        <w:rPr>
          <w:sz w:val="24"/>
        </w:rPr>
      </w:pPr>
      <w:r>
        <w:rPr>
          <w:sz w:val="24"/>
        </w:rPr>
        <w:t>En la sesión plenaria del V Congreso Institucional, efectuada el día 17 de marzo de 2026, después de presentado el dictamen</w:t>
      </w:r>
      <w:r>
        <w:rPr>
          <w:spacing w:val="-1"/>
          <w:sz w:val="24"/>
        </w:rPr>
        <w:t> </w:t>
      </w:r>
      <w:r>
        <w:rPr>
          <w:sz w:val="24"/>
        </w:rPr>
        <w:t>de la Ponencia Nº 21 </w:t>
      </w:r>
      <w:r>
        <w:rPr>
          <w:i/>
          <w:sz w:val="24"/>
        </w:rPr>
        <w:t>“Más allá del reglamentismo: una propuesta que garantice los derechos para</w:t>
      </w:r>
      <w:r>
        <w:rPr>
          <w:i/>
          <w:spacing w:val="-7"/>
          <w:sz w:val="24"/>
        </w:rPr>
        <w:t> </w:t>
      </w:r>
      <w:r>
        <w:rPr>
          <w:i/>
          <w:sz w:val="24"/>
        </w:rPr>
        <w:t>el</w:t>
      </w:r>
      <w:r>
        <w:rPr>
          <w:i/>
          <w:spacing w:val="-6"/>
          <w:sz w:val="24"/>
        </w:rPr>
        <w:t> </w:t>
      </w:r>
      <w:r>
        <w:rPr>
          <w:i/>
          <w:sz w:val="24"/>
        </w:rPr>
        <w:t>desarrollo</w:t>
      </w:r>
      <w:r>
        <w:rPr>
          <w:i/>
          <w:spacing w:val="-9"/>
          <w:sz w:val="24"/>
        </w:rPr>
        <w:t> </w:t>
      </w:r>
      <w:r>
        <w:rPr>
          <w:i/>
          <w:sz w:val="24"/>
        </w:rPr>
        <w:t>del</w:t>
      </w:r>
      <w:r>
        <w:rPr>
          <w:i/>
          <w:spacing w:val="-6"/>
          <w:sz w:val="24"/>
        </w:rPr>
        <w:t> </w:t>
      </w:r>
      <w:r>
        <w:rPr>
          <w:i/>
          <w:sz w:val="24"/>
        </w:rPr>
        <w:t>personal</w:t>
      </w:r>
      <w:r>
        <w:rPr>
          <w:i/>
          <w:spacing w:val="-6"/>
          <w:sz w:val="24"/>
        </w:rPr>
        <w:t> </w:t>
      </w:r>
      <w:r>
        <w:rPr>
          <w:i/>
          <w:sz w:val="24"/>
        </w:rPr>
        <w:t>en</w:t>
      </w:r>
      <w:r>
        <w:rPr>
          <w:i/>
          <w:spacing w:val="-8"/>
          <w:sz w:val="24"/>
        </w:rPr>
        <w:t> </w:t>
      </w:r>
      <w:r>
        <w:rPr>
          <w:i/>
          <w:sz w:val="24"/>
        </w:rPr>
        <w:t>el</w:t>
      </w:r>
      <w:r>
        <w:rPr>
          <w:i/>
          <w:spacing w:val="-12"/>
          <w:sz w:val="24"/>
        </w:rPr>
        <w:t> </w:t>
      </w:r>
      <w:r>
        <w:rPr>
          <w:i/>
          <w:sz w:val="24"/>
        </w:rPr>
        <w:t>Instituto</w:t>
      </w:r>
      <w:r>
        <w:rPr>
          <w:i/>
          <w:spacing w:val="-9"/>
          <w:sz w:val="24"/>
        </w:rPr>
        <w:t> </w:t>
      </w:r>
      <w:r>
        <w:rPr>
          <w:i/>
          <w:sz w:val="24"/>
        </w:rPr>
        <w:t>Tecnológico</w:t>
      </w:r>
      <w:r>
        <w:rPr>
          <w:i/>
          <w:spacing w:val="-12"/>
          <w:sz w:val="24"/>
        </w:rPr>
        <w:t> </w:t>
      </w:r>
      <w:r>
        <w:rPr>
          <w:i/>
          <w:sz w:val="24"/>
        </w:rPr>
        <w:t>de</w:t>
      </w:r>
      <w:r>
        <w:rPr>
          <w:i/>
          <w:spacing w:val="-16"/>
          <w:sz w:val="24"/>
        </w:rPr>
        <w:t> </w:t>
      </w:r>
      <w:r>
        <w:rPr>
          <w:i/>
          <w:sz w:val="24"/>
        </w:rPr>
        <w:t>Costa</w:t>
      </w:r>
      <w:r>
        <w:rPr>
          <w:i/>
          <w:spacing w:val="-12"/>
          <w:sz w:val="24"/>
        </w:rPr>
        <w:t> </w:t>
      </w:r>
      <w:r>
        <w:rPr>
          <w:i/>
          <w:sz w:val="24"/>
        </w:rPr>
        <w:t>Rica”</w:t>
      </w:r>
      <w:r>
        <w:rPr>
          <w:sz w:val="24"/>
        </w:rPr>
        <w:t>,</w:t>
      </w:r>
      <w:r>
        <w:rPr>
          <w:spacing w:val="-18"/>
          <w:sz w:val="24"/>
        </w:rPr>
        <w:t> </w:t>
      </w:r>
      <w:r>
        <w:rPr>
          <w:sz w:val="24"/>
        </w:rPr>
        <w:t>se recibe una moción de fondo con el siguiente planteamiento:</w:t>
      </w:r>
    </w:p>
    <w:p>
      <w:pPr>
        <w:pStyle w:val="ListParagraph"/>
        <w:spacing w:after="0" w:line="271" w:lineRule="auto"/>
        <w:jc w:val="left"/>
        <w:rPr>
          <w:sz w:val="24"/>
        </w:rPr>
        <w:sectPr>
          <w:footerReference w:type="default" r:id="rId49"/>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pPr>
    </w:p>
    <w:p>
      <w:pPr>
        <w:pStyle w:val="BodyText"/>
      </w:pPr>
    </w:p>
    <w:p>
      <w:pPr>
        <w:pStyle w:val="BodyText"/>
        <w:spacing w:before="258"/>
      </w:pPr>
    </w:p>
    <w:p>
      <w:pPr>
        <w:pStyle w:val="ListParagraph"/>
        <w:numPr>
          <w:ilvl w:val="0"/>
          <w:numId w:val="68"/>
        </w:numPr>
        <w:tabs>
          <w:tab w:pos="2550" w:val="left" w:leader="none"/>
        </w:tabs>
        <w:spacing w:line="240" w:lineRule="auto" w:before="0" w:after="0"/>
        <w:ind w:left="2550" w:right="0" w:hanging="359"/>
        <w:jc w:val="left"/>
        <w:rPr>
          <w:i/>
          <w:sz w:val="24"/>
        </w:rPr>
      </w:pPr>
      <w:r>
        <w:rPr>
          <w:i/>
          <w:sz w:val="24"/>
        </w:rPr>
        <w:t>Ajustar</w:t>
      </w:r>
      <w:r>
        <w:rPr>
          <w:i/>
          <w:spacing w:val="-8"/>
          <w:sz w:val="24"/>
        </w:rPr>
        <w:t> </w:t>
      </w:r>
      <w:r>
        <w:rPr>
          <w:i/>
          <w:sz w:val="24"/>
        </w:rPr>
        <w:t>el</w:t>
      </w:r>
      <w:r>
        <w:rPr>
          <w:i/>
          <w:spacing w:val="-4"/>
          <w:sz w:val="24"/>
        </w:rPr>
        <w:t> </w:t>
      </w:r>
      <w:r>
        <w:rPr>
          <w:i/>
          <w:sz w:val="24"/>
        </w:rPr>
        <w:t>punto</w:t>
      </w:r>
      <w:r>
        <w:rPr>
          <w:i/>
          <w:spacing w:val="-8"/>
          <w:sz w:val="24"/>
        </w:rPr>
        <w:t> </w:t>
      </w:r>
      <w:r>
        <w:rPr>
          <w:i/>
          <w:sz w:val="24"/>
        </w:rPr>
        <w:t>1</w:t>
      </w:r>
      <w:r>
        <w:rPr>
          <w:i/>
          <w:spacing w:val="-4"/>
          <w:sz w:val="24"/>
        </w:rPr>
        <w:t> </w:t>
      </w:r>
      <w:r>
        <w:rPr>
          <w:i/>
          <w:sz w:val="24"/>
        </w:rPr>
        <w:t>para que</w:t>
      </w:r>
      <w:r>
        <w:rPr>
          <w:i/>
          <w:spacing w:val="-1"/>
          <w:sz w:val="24"/>
        </w:rPr>
        <w:t> </w:t>
      </w:r>
      <w:r>
        <w:rPr>
          <w:i/>
          <w:sz w:val="24"/>
        </w:rPr>
        <w:t>se</w:t>
      </w:r>
      <w:r>
        <w:rPr>
          <w:i/>
          <w:spacing w:val="-3"/>
          <w:sz w:val="24"/>
        </w:rPr>
        <w:t> </w:t>
      </w:r>
      <w:r>
        <w:rPr>
          <w:i/>
          <w:sz w:val="24"/>
        </w:rPr>
        <w:t>lea</w:t>
      </w:r>
      <w:r>
        <w:rPr>
          <w:i/>
          <w:spacing w:val="-5"/>
          <w:sz w:val="24"/>
        </w:rPr>
        <w:t> </w:t>
      </w:r>
      <w:r>
        <w:rPr>
          <w:i/>
          <w:sz w:val="24"/>
        </w:rPr>
        <w:t>que:</w:t>
      </w:r>
      <w:r>
        <w:rPr>
          <w:i/>
          <w:spacing w:val="-11"/>
          <w:sz w:val="24"/>
        </w:rPr>
        <w:t> </w:t>
      </w:r>
      <w:r>
        <w:rPr>
          <w:i/>
          <w:sz w:val="24"/>
        </w:rPr>
        <w:t>“el</w:t>
      </w:r>
      <w:r>
        <w:rPr>
          <w:i/>
          <w:spacing w:val="-3"/>
          <w:sz w:val="24"/>
        </w:rPr>
        <w:t> </w:t>
      </w:r>
      <w:r>
        <w:rPr>
          <w:i/>
          <w:sz w:val="24"/>
        </w:rPr>
        <w:t>programa</w:t>
      </w:r>
      <w:r>
        <w:rPr>
          <w:i/>
          <w:spacing w:val="-5"/>
          <w:sz w:val="24"/>
        </w:rPr>
        <w:t> </w:t>
      </w:r>
      <w:r>
        <w:rPr>
          <w:i/>
          <w:sz w:val="24"/>
        </w:rPr>
        <w:t>considerará</w:t>
      </w:r>
      <w:r>
        <w:rPr>
          <w:i/>
          <w:spacing w:val="-3"/>
          <w:sz w:val="24"/>
        </w:rPr>
        <w:t> </w:t>
      </w:r>
      <w:r>
        <w:rPr>
          <w:i/>
          <w:spacing w:val="-2"/>
          <w:sz w:val="24"/>
        </w:rPr>
        <w:t>módulos</w:t>
      </w:r>
    </w:p>
    <w:p>
      <w:pPr>
        <w:spacing w:before="35"/>
        <w:ind w:left="2551" w:right="0" w:firstLine="0"/>
        <w:jc w:val="left"/>
        <w:rPr>
          <w:i/>
          <w:sz w:val="24"/>
        </w:rPr>
      </w:pPr>
      <w:r>
        <w:rPr>
          <w:i/>
          <w:spacing w:val="-2"/>
          <w:w w:val="105"/>
          <w:sz w:val="24"/>
        </w:rPr>
        <w:t>sobre:”</w:t>
      </w:r>
    </w:p>
    <w:p>
      <w:pPr>
        <w:pStyle w:val="BodyText"/>
        <w:spacing w:before="3"/>
        <w:rPr>
          <w:i/>
        </w:rPr>
      </w:pPr>
    </w:p>
    <w:p>
      <w:pPr>
        <w:pStyle w:val="ListParagraph"/>
        <w:numPr>
          <w:ilvl w:val="0"/>
          <w:numId w:val="68"/>
        </w:numPr>
        <w:tabs>
          <w:tab w:pos="2551" w:val="left" w:leader="none"/>
        </w:tabs>
        <w:spacing w:line="268" w:lineRule="auto" w:before="0" w:after="0"/>
        <w:ind w:left="2551" w:right="2346" w:hanging="360"/>
        <w:jc w:val="left"/>
        <w:rPr>
          <w:i/>
          <w:sz w:val="24"/>
        </w:rPr>
      </w:pPr>
      <w:r>
        <w:rPr>
          <w:i/>
          <w:sz w:val="24"/>
        </w:rPr>
        <w:t>Ajustar el punto 2</w:t>
      </w:r>
      <w:r>
        <w:rPr>
          <w:i/>
          <w:spacing w:val="28"/>
          <w:sz w:val="24"/>
        </w:rPr>
        <w:t> </w:t>
      </w:r>
      <w:r>
        <w:rPr>
          <w:i/>
          <w:sz w:val="24"/>
        </w:rPr>
        <w:t>para que considere la viabilidad técnica</w:t>
      </w:r>
      <w:r>
        <w:rPr>
          <w:i/>
          <w:spacing w:val="28"/>
          <w:sz w:val="24"/>
        </w:rPr>
        <w:t> </w:t>
      </w:r>
      <w:r>
        <w:rPr>
          <w:i/>
          <w:sz w:val="24"/>
        </w:rPr>
        <w:t>y de</w:t>
      </w:r>
      <w:r>
        <w:rPr>
          <w:i/>
          <w:spacing w:val="40"/>
          <w:sz w:val="24"/>
        </w:rPr>
        <w:t> </w:t>
      </w:r>
      <w:r>
        <w:rPr>
          <w:i/>
          <w:sz w:val="24"/>
        </w:rPr>
        <w:t>recursos para su atención.</w:t>
      </w:r>
    </w:p>
    <w:p>
      <w:pPr>
        <w:pStyle w:val="BodyText"/>
        <w:rPr>
          <w:i/>
        </w:rPr>
      </w:pPr>
    </w:p>
    <w:p>
      <w:pPr>
        <w:pStyle w:val="BodyText"/>
        <w:spacing w:before="245"/>
        <w:rPr>
          <w:i/>
        </w:rPr>
      </w:pPr>
    </w:p>
    <w:p>
      <w:pPr>
        <w:pStyle w:val="ListParagraph"/>
        <w:numPr>
          <w:ilvl w:val="0"/>
          <w:numId w:val="65"/>
        </w:numPr>
        <w:tabs>
          <w:tab w:pos="2123" w:val="left" w:leader="none"/>
          <w:tab w:pos="2126" w:val="left" w:leader="none"/>
        </w:tabs>
        <w:spacing w:line="271" w:lineRule="auto" w:before="0" w:after="0"/>
        <w:ind w:left="2126" w:right="1732" w:hanging="426"/>
        <w:jc w:val="left"/>
        <w:rPr>
          <w:sz w:val="24"/>
        </w:rPr>
      </w:pPr>
      <w:r>
        <w:rPr>
          <w:sz w:val="24"/>
        </w:rPr>
        <w:t>La</w:t>
      </w:r>
      <w:r>
        <w:rPr>
          <w:spacing w:val="-11"/>
          <w:sz w:val="24"/>
        </w:rPr>
        <w:t> </w:t>
      </w:r>
      <w:r>
        <w:rPr>
          <w:sz w:val="24"/>
        </w:rPr>
        <w:t>Comisión</w:t>
      </w:r>
      <w:r>
        <w:rPr>
          <w:spacing w:val="-13"/>
          <w:sz w:val="24"/>
        </w:rPr>
        <w:t> </w:t>
      </w:r>
      <w:r>
        <w:rPr>
          <w:sz w:val="24"/>
        </w:rPr>
        <w:t>Organizadora</w:t>
      </w:r>
      <w:r>
        <w:rPr>
          <w:spacing w:val="-8"/>
          <w:sz w:val="24"/>
        </w:rPr>
        <w:t> </w:t>
      </w:r>
      <w:r>
        <w:rPr>
          <w:sz w:val="24"/>
        </w:rPr>
        <w:t>del</w:t>
      </w:r>
      <w:r>
        <w:rPr>
          <w:spacing w:val="-13"/>
          <w:sz w:val="24"/>
        </w:rPr>
        <w:t> </w:t>
      </w:r>
      <w:r>
        <w:rPr>
          <w:sz w:val="24"/>
        </w:rPr>
        <w:t>V</w:t>
      </w:r>
      <w:r>
        <w:rPr>
          <w:spacing w:val="-8"/>
          <w:sz w:val="24"/>
        </w:rPr>
        <w:t> </w:t>
      </w:r>
      <w:r>
        <w:rPr>
          <w:sz w:val="24"/>
        </w:rPr>
        <w:t>Congreso</w:t>
      </w:r>
      <w:r>
        <w:rPr>
          <w:spacing w:val="-6"/>
          <w:sz w:val="24"/>
        </w:rPr>
        <w:t> </w:t>
      </w:r>
      <w:r>
        <w:rPr>
          <w:sz w:val="24"/>
        </w:rPr>
        <w:t>Institucional</w:t>
      </w:r>
      <w:r>
        <w:rPr>
          <w:spacing w:val="-12"/>
          <w:sz w:val="24"/>
        </w:rPr>
        <w:t> </w:t>
      </w:r>
      <w:r>
        <w:rPr>
          <w:sz w:val="24"/>
        </w:rPr>
        <w:t>coordinó</w:t>
      </w:r>
      <w:r>
        <w:rPr>
          <w:spacing w:val="-11"/>
          <w:sz w:val="24"/>
        </w:rPr>
        <w:t> </w:t>
      </w:r>
      <w:r>
        <w:rPr>
          <w:sz w:val="24"/>
        </w:rPr>
        <w:t>el</w:t>
      </w:r>
      <w:r>
        <w:rPr>
          <w:spacing w:val="-7"/>
          <w:sz w:val="24"/>
        </w:rPr>
        <w:t> </w:t>
      </w:r>
      <w:r>
        <w:rPr>
          <w:sz w:val="24"/>
        </w:rPr>
        <w:t>proceso de</w:t>
      </w:r>
      <w:r>
        <w:rPr>
          <w:spacing w:val="-10"/>
          <w:sz w:val="24"/>
        </w:rPr>
        <w:t> </w:t>
      </w:r>
      <w:r>
        <w:rPr>
          <w:sz w:val="24"/>
        </w:rPr>
        <w:t>conciliación correspondiente al</w:t>
      </w:r>
      <w:r>
        <w:rPr>
          <w:spacing w:val="-8"/>
          <w:sz w:val="24"/>
        </w:rPr>
        <w:t> </w:t>
      </w:r>
      <w:r>
        <w:rPr>
          <w:sz w:val="24"/>
        </w:rPr>
        <w:t>dictamen</w:t>
      </w:r>
      <w:r>
        <w:rPr>
          <w:spacing w:val="-1"/>
          <w:sz w:val="24"/>
        </w:rPr>
        <w:t> </w:t>
      </w:r>
      <w:r>
        <w:rPr>
          <w:sz w:val="24"/>
        </w:rPr>
        <w:t>de la</w:t>
      </w:r>
      <w:r>
        <w:rPr>
          <w:spacing w:val="-5"/>
          <w:sz w:val="24"/>
        </w:rPr>
        <w:t> </w:t>
      </w:r>
      <w:r>
        <w:rPr>
          <w:sz w:val="24"/>
        </w:rPr>
        <w:t>Ponencia 21</w:t>
      </w:r>
      <w:r>
        <w:rPr>
          <w:spacing w:val="-6"/>
          <w:sz w:val="24"/>
        </w:rPr>
        <w:t> </w:t>
      </w:r>
      <w:r>
        <w:rPr>
          <w:sz w:val="24"/>
        </w:rPr>
        <w:t>el</w:t>
      </w:r>
      <w:r>
        <w:rPr>
          <w:spacing w:val="-1"/>
          <w:sz w:val="24"/>
        </w:rPr>
        <w:t> </w:t>
      </w:r>
      <w:r>
        <w:rPr>
          <w:sz w:val="24"/>
        </w:rPr>
        <w:t>miércoles 18</w:t>
      </w:r>
      <w:r>
        <w:rPr>
          <w:spacing w:val="-5"/>
          <w:sz w:val="24"/>
        </w:rPr>
        <w:t> </w:t>
      </w:r>
      <w:r>
        <w:rPr>
          <w:sz w:val="24"/>
        </w:rPr>
        <w:t>de</w:t>
      </w:r>
      <w:r>
        <w:rPr>
          <w:spacing w:val="-9"/>
          <w:sz w:val="24"/>
        </w:rPr>
        <w:t> </w:t>
      </w:r>
      <w:r>
        <w:rPr>
          <w:sz w:val="24"/>
        </w:rPr>
        <w:t>marzo</w:t>
      </w:r>
      <w:r>
        <w:rPr>
          <w:spacing w:val="-4"/>
          <w:sz w:val="24"/>
        </w:rPr>
        <w:t> </w:t>
      </w:r>
      <w:r>
        <w:rPr>
          <w:sz w:val="24"/>
        </w:rPr>
        <w:t>de</w:t>
      </w:r>
      <w:r>
        <w:rPr>
          <w:spacing w:val="-3"/>
          <w:sz w:val="24"/>
        </w:rPr>
        <w:t> </w:t>
      </w:r>
      <w:r>
        <w:rPr>
          <w:sz w:val="24"/>
        </w:rPr>
        <w:t>2026,</w:t>
      </w:r>
      <w:r>
        <w:rPr>
          <w:spacing w:val="-7"/>
          <w:sz w:val="24"/>
        </w:rPr>
        <w:t> </w:t>
      </w:r>
      <w:r>
        <w:rPr>
          <w:sz w:val="24"/>
        </w:rPr>
        <w:t>después de</w:t>
      </w:r>
      <w:r>
        <w:rPr>
          <w:spacing w:val="-5"/>
          <w:sz w:val="24"/>
        </w:rPr>
        <w:t> </w:t>
      </w:r>
      <w:r>
        <w:rPr>
          <w:sz w:val="24"/>
        </w:rPr>
        <w:t>efectuar</w:t>
      </w:r>
      <w:r>
        <w:rPr>
          <w:spacing w:val="-9"/>
          <w:sz w:val="24"/>
        </w:rPr>
        <w:t> </w:t>
      </w:r>
      <w:r>
        <w:rPr>
          <w:sz w:val="24"/>
        </w:rPr>
        <w:t>el</w:t>
      </w:r>
      <w:r>
        <w:rPr>
          <w:spacing w:val="-13"/>
          <w:sz w:val="24"/>
        </w:rPr>
        <w:t> </w:t>
      </w:r>
      <w:r>
        <w:rPr>
          <w:sz w:val="24"/>
        </w:rPr>
        <w:t>análisis</w:t>
      </w:r>
      <w:r>
        <w:rPr>
          <w:spacing w:val="-15"/>
          <w:sz w:val="24"/>
        </w:rPr>
        <w:t> </w:t>
      </w:r>
      <w:r>
        <w:rPr>
          <w:sz w:val="24"/>
        </w:rPr>
        <w:t>de</w:t>
      </w:r>
      <w:r>
        <w:rPr>
          <w:spacing w:val="-16"/>
          <w:sz w:val="24"/>
        </w:rPr>
        <w:t> </w:t>
      </w:r>
      <w:r>
        <w:rPr>
          <w:sz w:val="24"/>
        </w:rPr>
        <w:t>la</w:t>
      </w:r>
      <w:r>
        <w:rPr>
          <w:spacing w:val="-4"/>
          <w:sz w:val="24"/>
        </w:rPr>
        <w:t> </w:t>
      </w:r>
      <w:r>
        <w:rPr>
          <w:sz w:val="24"/>
        </w:rPr>
        <w:t>ponencia</w:t>
      </w:r>
      <w:r>
        <w:rPr>
          <w:spacing w:val="-9"/>
          <w:sz w:val="24"/>
        </w:rPr>
        <w:t> </w:t>
      </w:r>
      <w:r>
        <w:rPr>
          <w:sz w:val="24"/>
        </w:rPr>
        <w:t>y</w:t>
      </w:r>
      <w:r>
        <w:rPr>
          <w:spacing w:val="-13"/>
          <w:sz w:val="24"/>
        </w:rPr>
        <w:t> </w:t>
      </w:r>
      <w:r>
        <w:rPr>
          <w:sz w:val="24"/>
        </w:rPr>
        <w:t>de</w:t>
      </w:r>
      <w:r>
        <w:rPr>
          <w:spacing w:val="-16"/>
          <w:sz w:val="24"/>
        </w:rPr>
        <w:t> </w:t>
      </w:r>
      <w:r>
        <w:rPr>
          <w:sz w:val="24"/>
        </w:rPr>
        <w:t>la moción</w:t>
      </w:r>
      <w:r>
        <w:rPr>
          <w:spacing w:val="-2"/>
          <w:sz w:val="24"/>
        </w:rPr>
        <w:t> </w:t>
      </w:r>
      <w:r>
        <w:rPr>
          <w:sz w:val="24"/>
        </w:rPr>
        <w:t>de</w:t>
      </w:r>
      <w:r>
        <w:rPr>
          <w:spacing w:val="-2"/>
          <w:sz w:val="24"/>
        </w:rPr>
        <w:t> </w:t>
      </w:r>
      <w:r>
        <w:rPr>
          <w:sz w:val="24"/>
        </w:rPr>
        <w:t>fondo recibida, se alcanzó consenso y dictaminó positivamente </w:t>
      </w:r>
      <w:r>
        <w:rPr>
          <w:w w:val="105"/>
          <w:sz w:val="24"/>
        </w:rPr>
        <w:t>en</w:t>
      </w:r>
      <w:r>
        <w:rPr>
          <w:spacing w:val="-12"/>
          <w:w w:val="105"/>
          <w:sz w:val="24"/>
        </w:rPr>
        <w:t> </w:t>
      </w:r>
      <w:r>
        <w:rPr>
          <w:w w:val="105"/>
          <w:sz w:val="24"/>
        </w:rPr>
        <w:t>los</w:t>
      </w:r>
      <w:r>
        <w:rPr>
          <w:spacing w:val="-6"/>
          <w:w w:val="105"/>
          <w:sz w:val="24"/>
        </w:rPr>
        <w:t> </w:t>
      </w:r>
      <w:r>
        <w:rPr>
          <w:w w:val="105"/>
          <w:sz w:val="24"/>
        </w:rPr>
        <w:t>términos</w:t>
      </w:r>
      <w:r>
        <w:rPr>
          <w:spacing w:val="-11"/>
          <w:w w:val="105"/>
          <w:sz w:val="24"/>
        </w:rPr>
        <w:t> </w:t>
      </w:r>
      <w:r>
        <w:rPr>
          <w:w w:val="105"/>
          <w:sz w:val="24"/>
        </w:rPr>
        <w:t>que</w:t>
      </w:r>
      <w:r>
        <w:rPr>
          <w:spacing w:val="-12"/>
          <w:w w:val="105"/>
          <w:sz w:val="24"/>
        </w:rPr>
        <w:t> </w:t>
      </w:r>
      <w:r>
        <w:rPr>
          <w:w w:val="105"/>
          <w:sz w:val="24"/>
        </w:rPr>
        <w:t>se</w:t>
      </w:r>
      <w:r>
        <w:rPr>
          <w:spacing w:val="-12"/>
          <w:w w:val="105"/>
          <w:sz w:val="24"/>
        </w:rPr>
        <w:t> </w:t>
      </w:r>
      <w:r>
        <w:rPr>
          <w:w w:val="105"/>
          <w:sz w:val="24"/>
        </w:rPr>
        <w:t>indica</w:t>
      </w:r>
      <w:r>
        <w:rPr>
          <w:spacing w:val="-3"/>
          <w:w w:val="105"/>
          <w:sz w:val="24"/>
        </w:rPr>
        <w:t> </w:t>
      </w:r>
      <w:r>
        <w:rPr>
          <w:w w:val="105"/>
          <w:sz w:val="24"/>
        </w:rPr>
        <w:t>en</w:t>
      </w:r>
      <w:r>
        <w:rPr>
          <w:spacing w:val="-12"/>
          <w:w w:val="105"/>
          <w:sz w:val="24"/>
        </w:rPr>
        <w:t> </w:t>
      </w:r>
      <w:r>
        <w:rPr>
          <w:w w:val="105"/>
          <w:sz w:val="24"/>
        </w:rPr>
        <w:t>la</w:t>
      </w:r>
      <w:r>
        <w:rPr>
          <w:spacing w:val="-9"/>
          <w:w w:val="105"/>
          <w:sz w:val="24"/>
        </w:rPr>
        <w:t> </w:t>
      </w:r>
      <w:r>
        <w:rPr>
          <w:w w:val="105"/>
          <w:sz w:val="24"/>
        </w:rPr>
        <w:t>parte</w:t>
      </w:r>
      <w:r>
        <w:rPr>
          <w:spacing w:val="-12"/>
          <w:w w:val="105"/>
          <w:sz w:val="24"/>
        </w:rPr>
        <w:t> </w:t>
      </w:r>
      <w:r>
        <w:rPr>
          <w:w w:val="105"/>
          <w:sz w:val="24"/>
        </w:rPr>
        <w:t>resolutiva.</w:t>
      </w:r>
    </w:p>
    <w:p>
      <w:pPr>
        <w:pStyle w:val="BodyText"/>
      </w:pPr>
    </w:p>
    <w:p>
      <w:pPr>
        <w:pStyle w:val="BodyText"/>
        <w:spacing w:before="239"/>
      </w:pPr>
    </w:p>
    <w:p>
      <w:pPr>
        <w:pStyle w:val="Heading3"/>
      </w:pPr>
      <w:r>
        <w:rPr>
          <w:spacing w:val="-6"/>
        </w:rPr>
        <w:t>POR</w:t>
      </w:r>
      <w:r>
        <w:rPr>
          <w:spacing w:val="-14"/>
        </w:rPr>
        <w:t> </w:t>
      </w:r>
      <w:r>
        <w:rPr>
          <w:spacing w:val="-6"/>
        </w:rPr>
        <w:t>TANTO,</w:t>
      </w:r>
      <w:r>
        <w:rPr>
          <w:spacing w:val="-11"/>
        </w:rPr>
        <w:t> </w:t>
      </w:r>
      <w:r>
        <w:rPr>
          <w:spacing w:val="-6"/>
        </w:rPr>
        <w:t>El</w:t>
      </w:r>
      <w:r>
        <w:rPr>
          <w:spacing w:val="-11"/>
        </w:rPr>
        <w:t> </w:t>
      </w:r>
      <w:r>
        <w:rPr>
          <w:spacing w:val="-6"/>
        </w:rPr>
        <w:t>PLENARIO</w:t>
      </w:r>
      <w:r>
        <w:rPr>
          <w:spacing w:val="-14"/>
        </w:rPr>
        <w:t> </w:t>
      </w:r>
      <w:r>
        <w:rPr>
          <w:spacing w:val="-6"/>
        </w:rPr>
        <w:t>DEL</w:t>
      </w:r>
      <w:r>
        <w:rPr>
          <w:spacing w:val="-11"/>
        </w:rPr>
        <w:t> </w:t>
      </w:r>
      <w:r>
        <w:rPr>
          <w:spacing w:val="-6"/>
        </w:rPr>
        <w:t>V</w:t>
      </w:r>
      <w:r>
        <w:rPr>
          <w:spacing w:val="-13"/>
        </w:rPr>
        <w:t> </w:t>
      </w:r>
      <w:r>
        <w:rPr>
          <w:spacing w:val="-6"/>
        </w:rPr>
        <w:t>CONGRESO</w:t>
      </w:r>
      <w:r>
        <w:rPr>
          <w:spacing w:val="-7"/>
        </w:rPr>
        <w:t> </w:t>
      </w:r>
      <w:r>
        <w:rPr>
          <w:spacing w:val="-6"/>
        </w:rPr>
        <w:t>INSTITUCIONAL</w:t>
      </w:r>
      <w:r>
        <w:rPr>
          <w:spacing w:val="-14"/>
        </w:rPr>
        <w:t> </w:t>
      </w:r>
      <w:r>
        <w:rPr>
          <w:spacing w:val="-6"/>
        </w:rPr>
        <w:t>ACUERDA:</w:t>
      </w:r>
    </w:p>
    <w:p>
      <w:pPr>
        <w:pStyle w:val="BodyText"/>
        <w:rPr>
          <w:b/>
        </w:rPr>
      </w:pPr>
    </w:p>
    <w:p>
      <w:pPr>
        <w:pStyle w:val="BodyText"/>
        <w:rPr>
          <w:b/>
        </w:rPr>
      </w:pPr>
    </w:p>
    <w:p>
      <w:pPr>
        <w:pStyle w:val="BodyText"/>
        <w:spacing w:before="2"/>
        <w:rPr>
          <w:b/>
        </w:rPr>
      </w:pPr>
    </w:p>
    <w:p>
      <w:pPr>
        <w:spacing w:before="0"/>
        <w:ind w:left="1700" w:right="0" w:firstLine="0"/>
        <w:jc w:val="left"/>
        <w:rPr>
          <w:b/>
          <w:sz w:val="24"/>
        </w:rPr>
      </w:pPr>
      <w:r>
        <w:rPr>
          <w:b/>
          <w:spacing w:val="-2"/>
          <w:sz w:val="24"/>
        </w:rPr>
        <w:t>Sobre</w:t>
      </w:r>
      <w:r>
        <w:rPr>
          <w:b/>
          <w:spacing w:val="-8"/>
          <w:sz w:val="24"/>
        </w:rPr>
        <w:t> </w:t>
      </w:r>
      <w:r>
        <w:rPr>
          <w:b/>
          <w:spacing w:val="-2"/>
          <w:sz w:val="24"/>
        </w:rPr>
        <w:t>el</w:t>
      </w:r>
      <w:r>
        <w:rPr>
          <w:b/>
          <w:spacing w:val="-5"/>
          <w:sz w:val="24"/>
        </w:rPr>
        <w:t> </w:t>
      </w:r>
      <w:r>
        <w:rPr>
          <w:b/>
          <w:spacing w:val="-2"/>
          <w:sz w:val="24"/>
        </w:rPr>
        <w:t>fortalecimiento</w:t>
      </w:r>
      <w:r>
        <w:rPr>
          <w:b/>
          <w:spacing w:val="-5"/>
          <w:sz w:val="24"/>
        </w:rPr>
        <w:t> </w:t>
      </w:r>
      <w:r>
        <w:rPr>
          <w:b/>
          <w:spacing w:val="-2"/>
          <w:sz w:val="24"/>
        </w:rPr>
        <w:t>de</w:t>
      </w:r>
      <w:r>
        <w:rPr>
          <w:b/>
          <w:spacing w:val="-7"/>
          <w:sz w:val="24"/>
        </w:rPr>
        <w:t> </w:t>
      </w:r>
      <w:r>
        <w:rPr>
          <w:b/>
          <w:spacing w:val="-2"/>
          <w:sz w:val="24"/>
        </w:rPr>
        <w:t>capacidades</w:t>
      </w:r>
      <w:r>
        <w:rPr>
          <w:b/>
          <w:spacing w:val="-6"/>
          <w:sz w:val="24"/>
        </w:rPr>
        <w:t> </w:t>
      </w:r>
      <w:r>
        <w:rPr>
          <w:b/>
          <w:spacing w:val="-2"/>
          <w:sz w:val="24"/>
        </w:rPr>
        <w:t>institucionales</w:t>
      </w:r>
    </w:p>
    <w:p>
      <w:pPr>
        <w:pStyle w:val="BodyText"/>
        <w:rPr>
          <w:b/>
        </w:rPr>
      </w:pPr>
    </w:p>
    <w:p>
      <w:pPr>
        <w:pStyle w:val="BodyText"/>
        <w:rPr>
          <w:b/>
        </w:rPr>
      </w:pPr>
    </w:p>
    <w:p>
      <w:pPr>
        <w:pStyle w:val="BodyText"/>
        <w:spacing w:before="1"/>
        <w:rPr>
          <w:b/>
        </w:rPr>
      </w:pPr>
    </w:p>
    <w:p>
      <w:pPr>
        <w:pStyle w:val="ListParagraph"/>
        <w:numPr>
          <w:ilvl w:val="0"/>
          <w:numId w:val="69"/>
        </w:numPr>
        <w:tabs>
          <w:tab w:pos="2059" w:val="left" w:leader="none"/>
          <w:tab w:pos="2061" w:val="left" w:leader="none"/>
        </w:tabs>
        <w:spacing w:line="271" w:lineRule="auto" w:before="1" w:after="0"/>
        <w:ind w:left="2061" w:right="1893" w:hanging="361"/>
        <w:jc w:val="left"/>
        <w:rPr>
          <w:sz w:val="24"/>
        </w:rPr>
      </w:pPr>
      <w:r>
        <w:rPr>
          <w:spacing w:val="-2"/>
          <w:w w:val="105"/>
          <w:sz w:val="24"/>
        </w:rPr>
        <w:t>Instruir</w:t>
      </w:r>
      <w:r>
        <w:rPr>
          <w:spacing w:val="-13"/>
          <w:w w:val="105"/>
          <w:sz w:val="24"/>
        </w:rPr>
        <w:t> </w:t>
      </w:r>
      <w:r>
        <w:rPr>
          <w:spacing w:val="-2"/>
          <w:w w:val="105"/>
          <w:sz w:val="24"/>
        </w:rPr>
        <w:t>a</w:t>
      </w:r>
      <w:r>
        <w:rPr>
          <w:spacing w:val="-14"/>
          <w:w w:val="105"/>
          <w:sz w:val="24"/>
        </w:rPr>
        <w:t> </w:t>
      </w:r>
      <w:r>
        <w:rPr>
          <w:spacing w:val="-2"/>
          <w:w w:val="105"/>
          <w:sz w:val="24"/>
        </w:rPr>
        <w:t>la</w:t>
      </w:r>
      <w:r>
        <w:rPr>
          <w:spacing w:val="-14"/>
          <w:w w:val="105"/>
          <w:sz w:val="24"/>
        </w:rPr>
        <w:t> </w:t>
      </w:r>
      <w:r>
        <w:rPr>
          <w:spacing w:val="-2"/>
          <w:w w:val="105"/>
          <w:sz w:val="24"/>
        </w:rPr>
        <w:t>Rectoría</w:t>
      </w:r>
      <w:r>
        <w:rPr>
          <w:spacing w:val="-13"/>
          <w:w w:val="105"/>
          <w:sz w:val="24"/>
        </w:rPr>
        <w:t> </w:t>
      </w:r>
      <w:r>
        <w:rPr>
          <w:spacing w:val="-2"/>
          <w:w w:val="105"/>
          <w:sz w:val="24"/>
        </w:rPr>
        <w:t>para</w:t>
      </w:r>
      <w:r>
        <w:rPr>
          <w:spacing w:val="-14"/>
          <w:w w:val="105"/>
          <w:sz w:val="24"/>
        </w:rPr>
        <w:t> </w:t>
      </w:r>
      <w:r>
        <w:rPr>
          <w:spacing w:val="-2"/>
          <w:w w:val="105"/>
          <w:sz w:val="24"/>
        </w:rPr>
        <w:t>que,</w:t>
      </w:r>
      <w:r>
        <w:rPr>
          <w:spacing w:val="-16"/>
          <w:w w:val="105"/>
          <w:sz w:val="24"/>
        </w:rPr>
        <w:t> </w:t>
      </w:r>
      <w:r>
        <w:rPr>
          <w:spacing w:val="-2"/>
          <w:w w:val="105"/>
          <w:sz w:val="24"/>
        </w:rPr>
        <w:t>a</w:t>
      </w:r>
      <w:r>
        <w:rPr>
          <w:spacing w:val="-14"/>
          <w:w w:val="105"/>
          <w:sz w:val="24"/>
        </w:rPr>
        <w:t> </w:t>
      </w:r>
      <w:r>
        <w:rPr>
          <w:spacing w:val="-2"/>
          <w:w w:val="105"/>
          <w:sz w:val="24"/>
        </w:rPr>
        <w:t>través</w:t>
      </w:r>
      <w:r>
        <w:rPr>
          <w:spacing w:val="-17"/>
          <w:w w:val="105"/>
          <w:sz w:val="24"/>
        </w:rPr>
        <w:t> </w:t>
      </w:r>
      <w:r>
        <w:rPr>
          <w:spacing w:val="-2"/>
          <w:w w:val="105"/>
          <w:sz w:val="24"/>
        </w:rPr>
        <w:t>del</w:t>
      </w:r>
      <w:r>
        <w:rPr>
          <w:spacing w:val="-16"/>
          <w:w w:val="105"/>
          <w:sz w:val="24"/>
        </w:rPr>
        <w:t> </w:t>
      </w:r>
      <w:r>
        <w:rPr>
          <w:spacing w:val="-2"/>
          <w:w w:val="105"/>
          <w:sz w:val="24"/>
        </w:rPr>
        <w:t>Departamento</w:t>
      </w:r>
      <w:r>
        <w:rPr>
          <w:spacing w:val="-14"/>
          <w:w w:val="105"/>
          <w:sz w:val="24"/>
        </w:rPr>
        <w:t> </w:t>
      </w:r>
      <w:r>
        <w:rPr>
          <w:spacing w:val="-2"/>
          <w:w w:val="105"/>
          <w:sz w:val="24"/>
        </w:rPr>
        <w:t>de</w:t>
      </w:r>
      <w:r>
        <w:rPr>
          <w:spacing w:val="-18"/>
          <w:w w:val="105"/>
          <w:sz w:val="24"/>
        </w:rPr>
        <w:t> </w:t>
      </w:r>
      <w:r>
        <w:rPr>
          <w:spacing w:val="-2"/>
          <w:w w:val="105"/>
          <w:sz w:val="24"/>
        </w:rPr>
        <w:t>Gestión</w:t>
      </w:r>
      <w:r>
        <w:rPr>
          <w:spacing w:val="-16"/>
          <w:w w:val="105"/>
          <w:sz w:val="24"/>
        </w:rPr>
        <w:t> </w:t>
      </w:r>
      <w:r>
        <w:rPr>
          <w:spacing w:val="-2"/>
          <w:w w:val="105"/>
          <w:sz w:val="24"/>
        </w:rPr>
        <w:t>del </w:t>
      </w:r>
      <w:r>
        <w:rPr>
          <w:sz w:val="24"/>
        </w:rPr>
        <w:t>Talento Humano y otras dependencias pertinentes, diseñe e implemente, en</w:t>
      </w:r>
      <w:r>
        <w:rPr>
          <w:spacing w:val="-6"/>
          <w:sz w:val="24"/>
        </w:rPr>
        <w:t> </w:t>
      </w:r>
      <w:r>
        <w:rPr>
          <w:sz w:val="24"/>
        </w:rPr>
        <w:t>un plazo</w:t>
      </w:r>
      <w:r>
        <w:rPr>
          <w:spacing w:val="-2"/>
          <w:sz w:val="24"/>
        </w:rPr>
        <w:t> </w:t>
      </w:r>
      <w:r>
        <w:rPr>
          <w:sz w:val="24"/>
        </w:rPr>
        <w:t>máximo</w:t>
      </w:r>
      <w:r>
        <w:rPr>
          <w:spacing w:val="-2"/>
          <w:sz w:val="24"/>
        </w:rPr>
        <w:t> </w:t>
      </w:r>
      <w:r>
        <w:rPr>
          <w:sz w:val="24"/>
        </w:rPr>
        <w:t>de</w:t>
      </w:r>
      <w:r>
        <w:rPr>
          <w:spacing w:val="-6"/>
          <w:sz w:val="24"/>
        </w:rPr>
        <w:t> </w:t>
      </w:r>
      <w:r>
        <w:rPr>
          <w:sz w:val="24"/>
        </w:rPr>
        <w:t>doce</w:t>
      </w:r>
      <w:r>
        <w:rPr>
          <w:spacing w:val="-6"/>
          <w:sz w:val="24"/>
        </w:rPr>
        <w:t> </w:t>
      </w:r>
      <w:r>
        <w:rPr>
          <w:sz w:val="24"/>
        </w:rPr>
        <w:t>(12)</w:t>
      </w:r>
      <w:r>
        <w:rPr>
          <w:spacing w:val="-3"/>
          <w:sz w:val="24"/>
        </w:rPr>
        <w:t> </w:t>
      </w:r>
      <w:r>
        <w:rPr>
          <w:sz w:val="24"/>
        </w:rPr>
        <w:t>meses a</w:t>
      </w:r>
      <w:r>
        <w:rPr>
          <w:spacing w:val="-2"/>
          <w:sz w:val="24"/>
        </w:rPr>
        <w:t> </w:t>
      </w:r>
      <w:r>
        <w:rPr>
          <w:sz w:val="24"/>
        </w:rPr>
        <w:t>partir</w:t>
      </w:r>
      <w:r>
        <w:rPr>
          <w:spacing w:val="-2"/>
          <w:sz w:val="24"/>
        </w:rPr>
        <w:t> </w:t>
      </w:r>
      <w:r>
        <w:rPr>
          <w:sz w:val="24"/>
        </w:rPr>
        <w:t>de</w:t>
      </w:r>
      <w:r>
        <w:rPr>
          <w:spacing w:val="-6"/>
          <w:sz w:val="24"/>
        </w:rPr>
        <w:t> </w:t>
      </w:r>
      <w:r>
        <w:rPr>
          <w:sz w:val="24"/>
        </w:rPr>
        <w:t>la</w:t>
      </w:r>
      <w:r>
        <w:rPr>
          <w:spacing w:val="-2"/>
          <w:sz w:val="24"/>
        </w:rPr>
        <w:t> </w:t>
      </w:r>
      <w:r>
        <w:rPr>
          <w:sz w:val="24"/>
        </w:rPr>
        <w:t>entrada</w:t>
      </w:r>
      <w:r>
        <w:rPr>
          <w:spacing w:val="-2"/>
          <w:sz w:val="24"/>
        </w:rPr>
        <w:t> </w:t>
      </w:r>
      <w:r>
        <w:rPr>
          <w:sz w:val="24"/>
        </w:rPr>
        <w:t>en</w:t>
      </w:r>
      <w:r>
        <w:rPr>
          <w:spacing w:val="-6"/>
          <w:sz w:val="24"/>
        </w:rPr>
        <w:t> </w:t>
      </w:r>
      <w:r>
        <w:rPr>
          <w:sz w:val="24"/>
        </w:rPr>
        <w:t>vigor</w:t>
      </w:r>
      <w:r>
        <w:rPr>
          <w:spacing w:val="-1"/>
          <w:sz w:val="24"/>
        </w:rPr>
        <w:t> </w:t>
      </w:r>
      <w:r>
        <w:rPr>
          <w:sz w:val="24"/>
        </w:rPr>
        <w:t>del presente acuerdo, un programa permanente de capacitación dirigido a las personas que integran órganos colegiados, comisiones de selección y </w:t>
      </w:r>
      <w:r>
        <w:rPr>
          <w:w w:val="105"/>
          <w:sz w:val="24"/>
        </w:rPr>
        <w:t>personal de apoyo administrativo.</w:t>
      </w:r>
    </w:p>
    <w:p>
      <w:pPr>
        <w:pStyle w:val="BodyText"/>
      </w:pPr>
    </w:p>
    <w:p>
      <w:pPr>
        <w:pStyle w:val="BodyText"/>
        <w:spacing w:before="242"/>
      </w:pPr>
    </w:p>
    <w:p>
      <w:pPr>
        <w:pStyle w:val="BodyText"/>
        <w:spacing w:line="271" w:lineRule="auto"/>
        <w:ind w:left="2126" w:right="1663"/>
      </w:pPr>
      <w:r>
        <w:rPr/>
        <w:t>El programa incluirá progresivamente, de acuerdo con las capacidades institucionales y mediante una planificación priorizada, contenidos orientados al fortalecimiento de los principios de legalidad y garantía de derechos, incluyendo, entre otros:</w:t>
      </w:r>
    </w:p>
    <w:p>
      <w:pPr>
        <w:pStyle w:val="BodyText"/>
      </w:pPr>
    </w:p>
    <w:p>
      <w:pPr>
        <w:pStyle w:val="BodyText"/>
        <w:spacing w:before="241"/>
      </w:pPr>
    </w:p>
    <w:p>
      <w:pPr>
        <w:pStyle w:val="ListParagraph"/>
        <w:numPr>
          <w:ilvl w:val="1"/>
          <w:numId w:val="69"/>
        </w:numPr>
        <w:tabs>
          <w:tab w:pos="3121" w:val="left" w:leader="none"/>
        </w:tabs>
        <w:spacing w:line="240" w:lineRule="auto" w:before="1" w:after="0"/>
        <w:ind w:left="3121" w:right="0" w:hanging="425"/>
        <w:jc w:val="left"/>
        <w:rPr>
          <w:i/>
          <w:sz w:val="24"/>
        </w:rPr>
      </w:pPr>
      <w:r>
        <w:rPr>
          <w:i/>
          <w:sz w:val="24"/>
        </w:rPr>
        <w:t>Principio</w:t>
      </w:r>
      <w:r>
        <w:rPr>
          <w:i/>
          <w:spacing w:val="-13"/>
          <w:sz w:val="24"/>
        </w:rPr>
        <w:t> </w:t>
      </w:r>
      <w:r>
        <w:rPr>
          <w:i/>
          <w:sz w:val="24"/>
        </w:rPr>
        <w:t>pro</w:t>
      </w:r>
      <w:r>
        <w:rPr>
          <w:i/>
          <w:spacing w:val="-13"/>
          <w:sz w:val="24"/>
        </w:rPr>
        <w:t> </w:t>
      </w:r>
      <w:r>
        <w:rPr>
          <w:i/>
          <w:sz w:val="24"/>
        </w:rPr>
        <w:t>persona</w:t>
      </w:r>
      <w:r>
        <w:rPr>
          <w:i/>
          <w:spacing w:val="-10"/>
          <w:sz w:val="24"/>
        </w:rPr>
        <w:t> </w:t>
      </w:r>
      <w:r>
        <w:rPr>
          <w:i/>
          <w:sz w:val="24"/>
        </w:rPr>
        <w:t>e</w:t>
      </w:r>
      <w:r>
        <w:rPr>
          <w:i/>
          <w:spacing w:val="-10"/>
          <w:sz w:val="24"/>
        </w:rPr>
        <w:t> </w:t>
      </w:r>
      <w:r>
        <w:rPr>
          <w:i/>
          <w:spacing w:val="-2"/>
          <w:sz w:val="24"/>
        </w:rPr>
        <w:t>informalismo.</w:t>
      </w:r>
    </w:p>
    <w:p>
      <w:pPr>
        <w:pStyle w:val="ListParagraph"/>
        <w:numPr>
          <w:ilvl w:val="1"/>
          <w:numId w:val="69"/>
        </w:numPr>
        <w:tabs>
          <w:tab w:pos="3121" w:val="left" w:leader="none"/>
        </w:tabs>
        <w:spacing w:line="240" w:lineRule="auto" w:before="274" w:after="0"/>
        <w:ind w:left="3121" w:right="0" w:hanging="425"/>
        <w:jc w:val="left"/>
        <w:rPr>
          <w:i/>
          <w:sz w:val="24"/>
        </w:rPr>
      </w:pPr>
      <w:r>
        <w:rPr>
          <w:i/>
          <w:sz w:val="24"/>
        </w:rPr>
        <w:t>Subsanación</w:t>
      </w:r>
      <w:r>
        <w:rPr>
          <w:i/>
          <w:spacing w:val="-17"/>
          <w:sz w:val="24"/>
        </w:rPr>
        <w:t> </w:t>
      </w:r>
      <w:r>
        <w:rPr>
          <w:i/>
          <w:sz w:val="24"/>
        </w:rPr>
        <w:t>y</w:t>
      </w:r>
      <w:r>
        <w:rPr>
          <w:i/>
          <w:spacing w:val="-13"/>
          <w:sz w:val="24"/>
        </w:rPr>
        <w:t> </w:t>
      </w:r>
      <w:r>
        <w:rPr>
          <w:i/>
          <w:sz w:val="24"/>
        </w:rPr>
        <w:t>motivación</w:t>
      </w:r>
      <w:r>
        <w:rPr>
          <w:i/>
          <w:spacing w:val="-11"/>
          <w:sz w:val="24"/>
        </w:rPr>
        <w:t> </w:t>
      </w:r>
      <w:r>
        <w:rPr>
          <w:i/>
          <w:sz w:val="24"/>
        </w:rPr>
        <w:t>suficiente</w:t>
      </w:r>
      <w:r>
        <w:rPr>
          <w:i/>
          <w:spacing w:val="-7"/>
          <w:sz w:val="24"/>
        </w:rPr>
        <w:t> </w:t>
      </w:r>
      <w:r>
        <w:rPr>
          <w:i/>
          <w:sz w:val="24"/>
        </w:rPr>
        <w:t>de</w:t>
      </w:r>
      <w:r>
        <w:rPr>
          <w:i/>
          <w:spacing w:val="-10"/>
          <w:sz w:val="24"/>
        </w:rPr>
        <w:t> </w:t>
      </w:r>
      <w:r>
        <w:rPr>
          <w:i/>
          <w:sz w:val="24"/>
        </w:rPr>
        <w:t>los</w:t>
      </w:r>
      <w:r>
        <w:rPr>
          <w:i/>
          <w:spacing w:val="-10"/>
          <w:sz w:val="24"/>
        </w:rPr>
        <w:t> </w:t>
      </w:r>
      <w:r>
        <w:rPr>
          <w:i/>
          <w:sz w:val="24"/>
        </w:rPr>
        <w:t>actos</w:t>
      </w:r>
      <w:r>
        <w:rPr>
          <w:i/>
          <w:spacing w:val="-9"/>
          <w:sz w:val="24"/>
        </w:rPr>
        <w:t> </w:t>
      </w:r>
      <w:r>
        <w:rPr>
          <w:i/>
          <w:spacing w:val="-2"/>
          <w:sz w:val="24"/>
        </w:rPr>
        <w:t>administrativos.</w:t>
      </w:r>
    </w:p>
    <w:p>
      <w:pPr>
        <w:pStyle w:val="ListParagraph"/>
        <w:spacing w:after="0" w:line="240" w:lineRule="auto"/>
        <w:jc w:val="left"/>
        <w:rPr>
          <w:i/>
          <w:sz w:val="24"/>
        </w:rPr>
        <w:sectPr>
          <w:footerReference w:type="default" r:id="rId50"/>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280" name="Image 280"/>
            <wp:cNvGraphicFramePr>
              <a:graphicFrameLocks/>
            </wp:cNvGraphicFramePr>
            <a:graphic>
              <a:graphicData uri="http://schemas.openxmlformats.org/drawingml/2006/picture">
                <pic:pic>
                  <pic:nvPicPr>
                    <pic:cNvPr id="280" name="Image 280"/>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pStyle w:val="ListParagraph"/>
        <w:numPr>
          <w:ilvl w:val="1"/>
          <w:numId w:val="69"/>
        </w:numPr>
        <w:tabs>
          <w:tab w:pos="3121" w:val="left" w:leader="none"/>
        </w:tabs>
        <w:spacing w:line="240" w:lineRule="auto" w:before="0" w:after="0"/>
        <w:ind w:left="3121" w:right="0" w:hanging="425"/>
        <w:jc w:val="left"/>
        <w:rPr>
          <w:i/>
          <w:sz w:val="24"/>
        </w:rPr>
      </w:pPr>
      <w:r>
        <w:rPr>
          <w:i/>
          <w:sz w:val="24"/>
        </w:rPr>
        <w:t>Igualdad,</w:t>
      </w:r>
      <w:r>
        <w:rPr>
          <w:i/>
          <w:spacing w:val="5"/>
          <w:sz w:val="24"/>
        </w:rPr>
        <w:t> </w:t>
      </w:r>
      <w:r>
        <w:rPr>
          <w:i/>
          <w:sz w:val="24"/>
        </w:rPr>
        <w:t>no</w:t>
      </w:r>
      <w:r>
        <w:rPr>
          <w:i/>
          <w:spacing w:val="3"/>
          <w:sz w:val="24"/>
        </w:rPr>
        <w:t> </w:t>
      </w:r>
      <w:r>
        <w:rPr>
          <w:i/>
          <w:sz w:val="24"/>
        </w:rPr>
        <w:t>discriminación</w:t>
      </w:r>
      <w:r>
        <w:rPr>
          <w:i/>
          <w:spacing w:val="7"/>
          <w:sz w:val="24"/>
        </w:rPr>
        <w:t> </w:t>
      </w:r>
      <w:r>
        <w:rPr>
          <w:i/>
          <w:sz w:val="24"/>
        </w:rPr>
        <w:t>y</w:t>
      </w:r>
      <w:r>
        <w:rPr>
          <w:i/>
          <w:spacing w:val="5"/>
          <w:sz w:val="24"/>
        </w:rPr>
        <w:t> </w:t>
      </w:r>
      <w:r>
        <w:rPr>
          <w:i/>
          <w:sz w:val="24"/>
        </w:rPr>
        <w:t>debido</w:t>
      </w:r>
      <w:r>
        <w:rPr>
          <w:i/>
          <w:spacing w:val="4"/>
          <w:sz w:val="24"/>
        </w:rPr>
        <w:t> </w:t>
      </w:r>
      <w:r>
        <w:rPr>
          <w:i/>
          <w:spacing w:val="-2"/>
          <w:sz w:val="24"/>
        </w:rPr>
        <w:t>proceso.</w:t>
      </w:r>
    </w:p>
    <w:p>
      <w:pPr>
        <w:pStyle w:val="ListParagraph"/>
        <w:numPr>
          <w:ilvl w:val="1"/>
          <w:numId w:val="69"/>
        </w:numPr>
        <w:tabs>
          <w:tab w:pos="3121" w:val="left" w:leader="none"/>
        </w:tabs>
        <w:spacing w:line="240" w:lineRule="auto" w:before="274" w:after="0"/>
        <w:ind w:left="3121" w:right="0" w:hanging="425"/>
        <w:jc w:val="left"/>
        <w:rPr>
          <w:i/>
          <w:sz w:val="24"/>
        </w:rPr>
      </w:pPr>
      <w:r>
        <w:rPr>
          <w:i/>
          <w:sz w:val="24"/>
        </w:rPr>
        <w:t>Conciliación</w:t>
      </w:r>
      <w:r>
        <w:rPr>
          <w:i/>
          <w:spacing w:val="-8"/>
          <w:sz w:val="24"/>
        </w:rPr>
        <w:t> </w:t>
      </w:r>
      <w:r>
        <w:rPr>
          <w:i/>
          <w:sz w:val="24"/>
        </w:rPr>
        <w:t>entre</w:t>
      </w:r>
      <w:r>
        <w:rPr>
          <w:i/>
          <w:spacing w:val="-4"/>
          <w:sz w:val="24"/>
        </w:rPr>
        <w:t> </w:t>
      </w:r>
      <w:r>
        <w:rPr>
          <w:i/>
          <w:sz w:val="24"/>
        </w:rPr>
        <w:t>libertad</w:t>
      </w:r>
      <w:r>
        <w:rPr>
          <w:i/>
          <w:spacing w:val="-7"/>
          <w:sz w:val="24"/>
        </w:rPr>
        <w:t> </w:t>
      </w:r>
      <w:r>
        <w:rPr>
          <w:i/>
          <w:sz w:val="24"/>
        </w:rPr>
        <w:t>de</w:t>
      </w:r>
      <w:r>
        <w:rPr>
          <w:i/>
          <w:spacing w:val="-3"/>
          <w:sz w:val="24"/>
        </w:rPr>
        <w:t> </w:t>
      </w:r>
      <w:r>
        <w:rPr>
          <w:i/>
          <w:sz w:val="24"/>
        </w:rPr>
        <w:t>cátedra</w:t>
      </w:r>
      <w:r>
        <w:rPr>
          <w:i/>
          <w:spacing w:val="-6"/>
          <w:sz w:val="24"/>
        </w:rPr>
        <w:t> </w:t>
      </w:r>
      <w:r>
        <w:rPr>
          <w:i/>
          <w:sz w:val="24"/>
        </w:rPr>
        <w:t>y</w:t>
      </w:r>
      <w:r>
        <w:rPr>
          <w:i/>
          <w:spacing w:val="-9"/>
          <w:sz w:val="24"/>
        </w:rPr>
        <w:t> </w:t>
      </w:r>
      <w:r>
        <w:rPr>
          <w:i/>
          <w:sz w:val="24"/>
        </w:rPr>
        <w:t>planes</w:t>
      </w:r>
      <w:r>
        <w:rPr>
          <w:i/>
          <w:spacing w:val="-9"/>
          <w:sz w:val="24"/>
        </w:rPr>
        <w:t> </w:t>
      </w:r>
      <w:r>
        <w:rPr>
          <w:i/>
          <w:sz w:val="24"/>
        </w:rPr>
        <w:t>de</w:t>
      </w:r>
      <w:r>
        <w:rPr>
          <w:i/>
          <w:spacing w:val="-5"/>
          <w:sz w:val="24"/>
        </w:rPr>
        <w:t> </w:t>
      </w:r>
      <w:r>
        <w:rPr>
          <w:i/>
          <w:spacing w:val="-2"/>
          <w:sz w:val="24"/>
        </w:rPr>
        <w:t>estudio.</w:t>
      </w:r>
    </w:p>
    <w:p>
      <w:pPr>
        <w:pStyle w:val="ListParagraph"/>
        <w:numPr>
          <w:ilvl w:val="1"/>
          <w:numId w:val="69"/>
        </w:numPr>
        <w:tabs>
          <w:tab w:pos="3121" w:val="left" w:leader="none"/>
        </w:tabs>
        <w:spacing w:line="240" w:lineRule="auto" w:before="275" w:after="0"/>
        <w:ind w:left="3121" w:right="0" w:hanging="425"/>
        <w:jc w:val="left"/>
        <w:rPr>
          <w:i/>
          <w:sz w:val="24"/>
        </w:rPr>
      </w:pPr>
      <w:r>
        <w:rPr>
          <w:i/>
          <w:sz w:val="24"/>
        </w:rPr>
        <w:t>Principio</w:t>
      </w:r>
      <w:r>
        <w:rPr>
          <w:i/>
          <w:spacing w:val="-5"/>
          <w:sz w:val="24"/>
        </w:rPr>
        <w:t> </w:t>
      </w:r>
      <w:r>
        <w:rPr>
          <w:i/>
          <w:sz w:val="24"/>
        </w:rPr>
        <w:t>de legalidad</w:t>
      </w:r>
      <w:r>
        <w:rPr>
          <w:i/>
          <w:spacing w:val="-8"/>
          <w:sz w:val="24"/>
        </w:rPr>
        <w:t> </w:t>
      </w:r>
      <w:r>
        <w:rPr>
          <w:i/>
          <w:sz w:val="24"/>
        </w:rPr>
        <w:t>sustantiva</w:t>
      </w:r>
      <w:r>
        <w:rPr>
          <w:i/>
          <w:spacing w:val="-2"/>
          <w:sz w:val="24"/>
        </w:rPr>
        <w:t> </w:t>
      </w:r>
      <w:r>
        <w:rPr>
          <w:i/>
          <w:sz w:val="24"/>
        </w:rPr>
        <w:t>y</w:t>
      </w:r>
      <w:r>
        <w:rPr>
          <w:i/>
          <w:spacing w:val="-5"/>
          <w:sz w:val="24"/>
        </w:rPr>
        <w:t> </w:t>
      </w:r>
      <w:r>
        <w:rPr>
          <w:i/>
          <w:sz w:val="24"/>
        </w:rPr>
        <w:t>control</w:t>
      </w:r>
      <w:r>
        <w:rPr>
          <w:i/>
          <w:spacing w:val="-1"/>
          <w:sz w:val="24"/>
        </w:rPr>
        <w:t> </w:t>
      </w:r>
      <w:r>
        <w:rPr>
          <w:i/>
          <w:sz w:val="24"/>
        </w:rPr>
        <w:t>de </w:t>
      </w:r>
      <w:r>
        <w:rPr>
          <w:i/>
          <w:spacing w:val="-2"/>
          <w:sz w:val="24"/>
        </w:rPr>
        <w:t>razonabilidad.</w:t>
      </w:r>
    </w:p>
    <w:p>
      <w:pPr>
        <w:pStyle w:val="BodyText"/>
        <w:rPr>
          <w:i/>
        </w:rPr>
      </w:pPr>
    </w:p>
    <w:p>
      <w:pPr>
        <w:pStyle w:val="BodyText"/>
        <w:rPr>
          <w:i/>
        </w:rPr>
      </w:pPr>
    </w:p>
    <w:p>
      <w:pPr>
        <w:pStyle w:val="BodyText"/>
        <w:spacing w:before="1"/>
        <w:rPr>
          <w:i/>
        </w:rPr>
      </w:pPr>
    </w:p>
    <w:p>
      <w:pPr>
        <w:pStyle w:val="BodyText"/>
        <w:spacing w:line="271" w:lineRule="auto"/>
        <w:ind w:left="2126" w:right="1455"/>
      </w:pPr>
      <w:r>
        <w:rPr/>
        <w:t>La Rectoría instruirá a las instancias competentes para definir y actualizar </w:t>
      </w:r>
      <w:r>
        <w:rPr>
          <w:spacing w:val="-2"/>
          <w:w w:val="105"/>
        </w:rPr>
        <w:t>periódicamente</w:t>
      </w:r>
      <w:r>
        <w:rPr>
          <w:spacing w:val="-7"/>
          <w:w w:val="105"/>
        </w:rPr>
        <w:t> </w:t>
      </w:r>
      <w:r>
        <w:rPr>
          <w:spacing w:val="-2"/>
          <w:w w:val="105"/>
        </w:rPr>
        <w:t>los</w:t>
      </w:r>
      <w:r>
        <w:rPr>
          <w:spacing w:val="-11"/>
          <w:w w:val="105"/>
        </w:rPr>
        <w:t> </w:t>
      </w:r>
      <w:r>
        <w:rPr>
          <w:spacing w:val="-2"/>
          <w:w w:val="105"/>
        </w:rPr>
        <w:t>contenidos,</w:t>
      </w:r>
      <w:r>
        <w:rPr>
          <w:spacing w:val="-10"/>
          <w:w w:val="105"/>
        </w:rPr>
        <w:t> </w:t>
      </w:r>
      <w:r>
        <w:rPr>
          <w:spacing w:val="-2"/>
          <w:w w:val="105"/>
        </w:rPr>
        <w:t>alcances</w:t>
      </w:r>
      <w:r>
        <w:rPr>
          <w:spacing w:val="-13"/>
          <w:w w:val="105"/>
        </w:rPr>
        <w:t> </w:t>
      </w:r>
      <w:r>
        <w:rPr>
          <w:spacing w:val="-2"/>
          <w:w w:val="105"/>
        </w:rPr>
        <w:t>y</w:t>
      </w:r>
      <w:r>
        <w:rPr>
          <w:spacing w:val="-11"/>
          <w:w w:val="105"/>
        </w:rPr>
        <w:t> </w:t>
      </w:r>
      <w:r>
        <w:rPr>
          <w:spacing w:val="-2"/>
          <w:w w:val="105"/>
        </w:rPr>
        <w:t>modalidades</w:t>
      </w:r>
      <w:r>
        <w:rPr>
          <w:spacing w:val="-11"/>
          <w:w w:val="105"/>
        </w:rPr>
        <w:t> </w:t>
      </w:r>
      <w:r>
        <w:rPr>
          <w:spacing w:val="-2"/>
          <w:w w:val="105"/>
        </w:rPr>
        <w:t>del</w:t>
      </w:r>
      <w:r>
        <w:rPr>
          <w:spacing w:val="-11"/>
          <w:w w:val="105"/>
        </w:rPr>
        <w:t> </w:t>
      </w:r>
      <w:r>
        <w:rPr>
          <w:spacing w:val="-2"/>
          <w:w w:val="105"/>
        </w:rPr>
        <w:t>programa, </w:t>
      </w:r>
      <w:r>
        <w:rPr/>
        <w:t>asegurando su pertinencia, vigencia y adaptación a las necesidades </w:t>
      </w:r>
      <w:r>
        <w:rPr>
          <w:spacing w:val="-2"/>
          <w:w w:val="105"/>
        </w:rPr>
        <w:t>institucionales. Las</w:t>
      </w:r>
      <w:r>
        <w:rPr>
          <w:spacing w:val="-7"/>
          <w:w w:val="105"/>
        </w:rPr>
        <w:t> </w:t>
      </w:r>
      <w:r>
        <w:rPr>
          <w:spacing w:val="-2"/>
          <w:w w:val="105"/>
        </w:rPr>
        <w:t>personas</w:t>
      </w:r>
      <w:r>
        <w:rPr>
          <w:spacing w:val="-8"/>
          <w:w w:val="105"/>
        </w:rPr>
        <w:t> </w:t>
      </w:r>
      <w:r>
        <w:rPr>
          <w:spacing w:val="-2"/>
          <w:w w:val="105"/>
        </w:rPr>
        <w:t>participantes</w:t>
      </w:r>
      <w:r>
        <w:rPr>
          <w:spacing w:val="-6"/>
          <w:w w:val="105"/>
        </w:rPr>
        <w:t> </w:t>
      </w:r>
      <w:r>
        <w:rPr>
          <w:spacing w:val="-2"/>
          <w:w w:val="105"/>
        </w:rPr>
        <w:t>deberán</w:t>
      </w:r>
      <w:r>
        <w:rPr>
          <w:spacing w:val="-8"/>
          <w:w w:val="105"/>
        </w:rPr>
        <w:t> </w:t>
      </w:r>
      <w:r>
        <w:rPr>
          <w:spacing w:val="-2"/>
          <w:w w:val="105"/>
        </w:rPr>
        <w:t>actualizarse </w:t>
      </w:r>
      <w:r>
        <w:rPr/>
        <w:t>periódicamente, al menos cada dos años, conforme al esquema que</w:t>
      </w:r>
      <w:r>
        <w:rPr>
          <w:spacing w:val="-1"/>
        </w:rPr>
        <w:t> </w:t>
      </w:r>
      <w:r>
        <w:rPr/>
        <w:t>se defina.</w:t>
      </w:r>
      <w:r>
        <w:rPr>
          <w:spacing w:val="-14"/>
        </w:rPr>
        <w:t> </w:t>
      </w:r>
      <w:r>
        <w:rPr/>
        <w:t>La</w:t>
      </w:r>
      <w:r>
        <w:rPr>
          <w:spacing w:val="-11"/>
        </w:rPr>
        <w:t> </w:t>
      </w:r>
      <w:r>
        <w:rPr/>
        <w:t>Rectoría</w:t>
      </w:r>
      <w:r>
        <w:rPr>
          <w:spacing w:val="-11"/>
        </w:rPr>
        <w:t> </w:t>
      </w:r>
      <w:r>
        <w:rPr/>
        <w:t>deberá</w:t>
      </w:r>
      <w:r>
        <w:rPr>
          <w:spacing w:val="-10"/>
        </w:rPr>
        <w:t> </w:t>
      </w:r>
      <w:r>
        <w:rPr/>
        <w:t>supervisar</w:t>
      </w:r>
      <w:r>
        <w:rPr>
          <w:spacing w:val="-10"/>
        </w:rPr>
        <w:t> </w:t>
      </w:r>
      <w:r>
        <w:rPr/>
        <w:t>el</w:t>
      </w:r>
      <w:r>
        <w:rPr>
          <w:spacing w:val="-14"/>
        </w:rPr>
        <w:t> </w:t>
      </w:r>
      <w:r>
        <w:rPr/>
        <w:t>cumplimiento</w:t>
      </w:r>
      <w:r>
        <w:rPr>
          <w:spacing w:val="-11"/>
        </w:rPr>
        <w:t> </w:t>
      </w:r>
      <w:r>
        <w:rPr/>
        <w:t>de</w:t>
      </w:r>
      <w:r>
        <w:rPr>
          <w:spacing w:val="-16"/>
        </w:rPr>
        <w:t> </w:t>
      </w:r>
      <w:r>
        <w:rPr/>
        <w:t>esta</w:t>
      </w:r>
      <w:r>
        <w:rPr>
          <w:spacing w:val="-1"/>
        </w:rPr>
        <w:t> </w:t>
      </w:r>
      <w:r>
        <w:rPr/>
        <w:t>disposición y </w:t>
      </w:r>
      <w:r>
        <w:rPr>
          <w:w w:val="105"/>
        </w:rPr>
        <w:t>presentar</w:t>
      </w:r>
      <w:r>
        <w:rPr>
          <w:spacing w:val="-13"/>
          <w:w w:val="105"/>
        </w:rPr>
        <w:t> </w:t>
      </w:r>
      <w:r>
        <w:rPr>
          <w:w w:val="105"/>
        </w:rPr>
        <w:t>un</w:t>
      </w:r>
      <w:r>
        <w:rPr>
          <w:spacing w:val="-16"/>
          <w:w w:val="105"/>
        </w:rPr>
        <w:t> </w:t>
      </w:r>
      <w:r>
        <w:rPr>
          <w:w w:val="105"/>
        </w:rPr>
        <w:t>informe</w:t>
      </w:r>
      <w:r>
        <w:rPr>
          <w:spacing w:val="-15"/>
          <w:w w:val="105"/>
        </w:rPr>
        <w:t> </w:t>
      </w:r>
      <w:r>
        <w:rPr>
          <w:w w:val="105"/>
        </w:rPr>
        <w:t>anual</w:t>
      </w:r>
      <w:r>
        <w:rPr>
          <w:spacing w:val="-14"/>
          <w:w w:val="105"/>
        </w:rPr>
        <w:t> </w:t>
      </w:r>
      <w:r>
        <w:rPr>
          <w:w w:val="105"/>
        </w:rPr>
        <w:t>al</w:t>
      </w:r>
      <w:r>
        <w:rPr>
          <w:spacing w:val="-14"/>
          <w:w w:val="105"/>
        </w:rPr>
        <w:t> </w:t>
      </w:r>
      <w:r>
        <w:rPr>
          <w:w w:val="105"/>
        </w:rPr>
        <w:t>Consejo</w:t>
      </w:r>
      <w:r>
        <w:rPr>
          <w:spacing w:val="-13"/>
          <w:w w:val="105"/>
        </w:rPr>
        <w:t> </w:t>
      </w:r>
      <w:r>
        <w:rPr>
          <w:w w:val="105"/>
        </w:rPr>
        <w:t>Institucional</w:t>
      </w:r>
      <w:r>
        <w:rPr>
          <w:spacing w:val="-14"/>
          <w:w w:val="105"/>
        </w:rPr>
        <w:t> </w:t>
      </w:r>
      <w:r>
        <w:rPr>
          <w:w w:val="105"/>
        </w:rPr>
        <w:t>sobre</w:t>
      </w:r>
      <w:r>
        <w:rPr>
          <w:spacing w:val="-16"/>
          <w:w w:val="105"/>
        </w:rPr>
        <w:t> </w:t>
      </w:r>
      <w:r>
        <w:rPr>
          <w:w w:val="105"/>
        </w:rPr>
        <w:t>la</w:t>
      </w:r>
      <w:r>
        <w:rPr>
          <w:spacing w:val="-13"/>
          <w:w w:val="105"/>
        </w:rPr>
        <w:t> </w:t>
      </w:r>
      <w:r>
        <w:rPr>
          <w:w w:val="105"/>
        </w:rPr>
        <w:t>cobertura, resultados y mejoras implementadas.</w:t>
      </w:r>
    </w:p>
    <w:p>
      <w:pPr>
        <w:pStyle w:val="BodyText"/>
      </w:pPr>
    </w:p>
    <w:p>
      <w:pPr>
        <w:pStyle w:val="BodyText"/>
        <w:spacing w:before="244"/>
      </w:pPr>
    </w:p>
    <w:p>
      <w:pPr>
        <w:pStyle w:val="BodyText"/>
        <w:spacing w:line="271" w:lineRule="auto"/>
        <w:ind w:left="2126" w:right="2061"/>
        <w:jc w:val="both"/>
      </w:pPr>
      <w:r>
        <w:rPr/>
        <w:t>Se</w:t>
      </w:r>
      <w:r>
        <w:rPr>
          <w:spacing w:val="-3"/>
        </w:rPr>
        <w:t> </w:t>
      </w:r>
      <w:r>
        <w:rPr/>
        <w:t>recomienda</w:t>
      </w:r>
      <w:r>
        <w:rPr>
          <w:spacing w:val="-1"/>
        </w:rPr>
        <w:t> </w:t>
      </w:r>
      <w:r>
        <w:rPr/>
        <w:t>adicionalmente</w:t>
      </w:r>
      <w:r>
        <w:rPr>
          <w:spacing w:val="-4"/>
        </w:rPr>
        <w:t> </w:t>
      </w:r>
      <w:r>
        <w:rPr/>
        <w:t>que</w:t>
      </w:r>
      <w:r>
        <w:rPr>
          <w:spacing w:val="-4"/>
        </w:rPr>
        <w:t> </w:t>
      </w:r>
      <w:r>
        <w:rPr/>
        <w:t>exista</w:t>
      </w:r>
      <w:r>
        <w:rPr>
          <w:spacing w:val="-1"/>
        </w:rPr>
        <w:t> </w:t>
      </w:r>
      <w:r>
        <w:rPr/>
        <w:t>un</w:t>
      </w:r>
      <w:r>
        <w:rPr>
          <w:spacing w:val="-4"/>
        </w:rPr>
        <w:t> </w:t>
      </w:r>
      <w:r>
        <w:rPr/>
        <w:t>mecanismo</w:t>
      </w:r>
      <w:r>
        <w:rPr>
          <w:spacing w:val="-1"/>
        </w:rPr>
        <w:t> </w:t>
      </w:r>
      <w:r>
        <w:rPr/>
        <w:t>de</w:t>
      </w:r>
      <w:r>
        <w:rPr>
          <w:spacing w:val="-4"/>
        </w:rPr>
        <w:t> </w:t>
      </w:r>
      <w:r>
        <w:rPr/>
        <w:t>acceder</w:t>
      </w:r>
      <w:r>
        <w:rPr>
          <w:spacing w:val="-1"/>
        </w:rPr>
        <w:t> </w:t>
      </w:r>
      <w:r>
        <w:rPr/>
        <w:t>de forma oportuna y eficiente a la jurisprudencia administrativa generados </w:t>
      </w:r>
      <w:r>
        <w:rPr>
          <w:w w:val="105"/>
        </w:rPr>
        <w:t>por</w:t>
      </w:r>
      <w:r>
        <w:rPr>
          <w:spacing w:val="-1"/>
          <w:w w:val="105"/>
        </w:rPr>
        <w:t> </w:t>
      </w:r>
      <w:r>
        <w:rPr>
          <w:w w:val="105"/>
        </w:rPr>
        <w:t>órganos</w:t>
      </w:r>
      <w:r>
        <w:rPr>
          <w:spacing w:val="-5"/>
          <w:w w:val="105"/>
        </w:rPr>
        <w:t> </w:t>
      </w:r>
      <w:r>
        <w:rPr>
          <w:w w:val="105"/>
        </w:rPr>
        <w:t>de</w:t>
      </w:r>
      <w:r>
        <w:rPr>
          <w:spacing w:val="-6"/>
          <w:w w:val="105"/>
        </w:rPr>
        <w:t> </w:t>
      </w:r>
      <w:r>
        <w:rPr>
          <w:w w:val="105"/>
        </w:rPr>
        <w:t>decisión internos.</w:t>
      </w:r>
    </w:p>
    <w:p>
      <w:pPr>
        <w:pStyle w:val="BodyText"/>
      </w:pPr>
    </w:p>
    <w:p>
      <w:pPr>
        <w:pStyle w:val="BodyText"/>
        <w:spacing w:before="238"/>
      </w:pPr>
    </w:p>
    <w:p>
      <w:pPr>
        <w:pStyle w:val="Heading3"/>
      </w:pPr>
      <w:r>
        <w:rPr>
          <w:spacing w:val="-2"/>
        </w:rPr>
        <w:t>Sobre</w:t>
      </w:r>
      <w:r>
        <w:rPr>
          <w:spacing w:val="-15"/>
        </w:rPr>
        <w:t> </w:t>
      </w:r>
      <w:r>
        <w:rPr>
          <w:spacing w:val="-2"/>
        </w:rPr>
        <w:t>la</w:t>
      </w:r>
      <w:r>
        <w:rPr>
          <w:spacing w:val="-15"/>
        </w:rPr>
        <w:t> </w:t>
      </w:r>
      <w:r>
        <w:rPr>
          <w:spacing w:val="-2"/>
        </w:rPr>
        <w:t>revisión</w:t>
      </w:r>
      <w:r>
        <w:rPr>
          <w:spacing w:val="-12"/>
        </w:rPr>
        <w:t> </w:t>
      </w:r>
      <w:r>
        <w:rPr>
          <w:spacing w:val="-2"/>
        </w:rPr>
        <w:t>de</w:t>
      </w:r>
      <w:r>
        <w:rPr>
          <w:spacing w:val="-9"/>
        </w:rPr>
        <w:t> </w:t>
      </w:r>
      <w:r>
        <w:rPr>
          <w:spacing w:val="-2"/>
        </w:rPr>
        <w:t>reglamentos</w:t>
      </w:r>
      <w:r>
        <w:rPr>
          <w:spacing w:val="-13"/>
        </w:rPr>
        <w:t> </w:t>
      </w:r>
      <w:r>
        <w:rPr>
          <w:spacing w:val="-2"/>
        </w:rPr>
        <w:t>institucionales</w:t>
      </w:r>
    </w:p>
    <w:p>
      <w:pPr>
        <w:pStyle w:val="BodyText"/>
        <w:rPr>
          <w:b/>
        </w:rPr>
      </w:pPr>
    </w:p>
    <w:p>
      <w:pPr>
        <w:pStyle w:val="BodyText"/>
        <w:rPr>
          <w:b/>
        </w:rPr>
      </w:pPr>
    </w:p>
    <w:p>
      <w:pPr>
        <w:pStyle w:val="BodyText"/>
        <w:spacing w:before="1"/>
        <w:rPr>
          <w:b/>
        </w:rPr>
      </w:pPr>
    </w:p>
    <w:p>
      <w:pPr>
        <w:pStyle w:val="ListParagraph"/>
        <w:numPr>
          <w:ilvl w:val="0"/>
          <w:numId w:val="69"/>
        </w:numPr>
        <w:tabs>
          <w:tab w:pos="2059" w:val="left" w:leader="none"/>
          <w:tab w:pos="2061" w:val="left" w:leader="none"/>
        </w:tabs>
        <w:spacing w:line="271" w:lineRule="auto" w:before="1" w:after="0"/>
        <w:ind w:left="2061" w:right="1703" w:hanging="361"/>
        <w:jc w:val="left"/>
        <w:rPr>
          <w:sz w:val="24"/>
        </w:rPr>
      </w:pPr>
      <w:r>
        <w:rPr>
          <w:sz w:val="24"/>
        </w:rPr>
        <w:t>Encargar al Consejo Institucional la integración de</w:t>
      </w:r>
      <w:r>
        <w:rPr>
          <w:spacing w:val="-3"/>
          <w:sz w:val="24"/>
        </w:rPr>
        <w:t> </w:t>
      </w:r>
      <w:r>
        <w:rPr>
          <w:sz w:val="24"/>
        </w:rPr>
        <w:t>sendas comisiones</w:t>
      </w:r>
      <w:r>
        <w:rPr>
          <w:spacing w:val="-1"/>
          <w:sz w:val="24"/>
        </w:rPr>
        <w:t> </w:t>
      </w:r>
      <w:r>
        <w:rPr>
          <w:sz w:val="24"/>
        </w:rPr>
        <w:t>para la</w:t>
      </w:r>
      <w:r>
        <w:rPr>
          <w:spacing w:val="-15"/>
          <w:sz w:val="24"/>
        </w:rPr>
        <w:t> </w:t>
      </w:r>
      <w:r>
        <w:rPr>
          <w:sz w:val="24"/>
        </w:rPr>
        <w:t>revisión</w:t>
      </w:r>
      <w:r>
        <w:rPr>
          <w:spacing w:val="-18"/>
          <w:sz w:val="24"/>
        </w:rPr>
        <w:t> </w:t>
      </w:r>
      <w:r>
        <w:rPr>
          <w:sz w:val="24"/>
        </w:rPr>
        <w:t>de</w:t>
      </w:r>
      <w:r>
        <w:rPr>
          <w:spacing w:val="-14"/>
          <w:sz w:val="24"/>
        </w:rPr>
        <w:t> </w:t>
      </w:r>
      <w:r>
        <w:rPr>
          <w:sz w:val="24"/>
        </w:rPr>
        <w:t>los siguientes</w:t>
      </w:r>
      <w:r>
        <w:rPr>
          <w:spacing w:val="-2"/>
          <w:sz w:val="24"/>
        </w:rPr>
        <w:t> </w:t>
      </w:r>
      <w:r>
        <w:rPr>
          <w:sz w:val="24"/>
        </w:rPr>
        <w:t>reglamentos: Carrera Administrativa y de</w:t>
      </w:r>
      <w:r>
        <w:rPr>
          <w:spacing w:val="-2"/>
          <w:sz w:val="24"/>
        </w:rPr>
        <w:t> </w:t>
      </w:r>
      <w:r>
        <w:rPr>
          <w:sz w:val="24"/>
        </w:rPr>
        <w:t>Apoyo a</w:t>
      </w:r>
      <w:r>
        <w:rPr>
          <w:spacing w:val="-4"/>
          <w:sz w:val="24"/>
        </w:rPr>
        <w:t> </w:t>
      </w:r>
      <w:r>
        <w:rPr>
          <w:sz w:val="24"/>
        </w:rPr>
        <w:t>la</w:t>
      </w:r>
      <w:r>
        <w:rPr>
          <w:spacing w:val="-4"/>
          <w:sz w:val="24"/>
        </w:rPr>
        <w:t> </w:t>
      </w:r>
      <w:r>
        <w:rPr>
          <w:sz w:val="24"/>
        </w:rPr>
        <w:t>Academia,</w:t>
      </w:r>
      <w:r>
        <w:rPr>
          <w:spacing w:val="-5"/>
          <w:sz w:val="24"/>
        </w:rPr>
        <w:t> </w:t>
      </w:r>
      <w:r>
        <w:rPr>
          <w:sz w:val="24"/>
        </w:rPr>
        <w:t>Carrera</w:t>
      </w:r>
      <w:r>
        <w:rPr>
          <w:spacing w:val="-4"/>
          <w:sz w:val="24"/>
        </w:rPr>
        <w:t> </w:t>
      </w:r>
      <w:r>
        <w:rPr>
          <w:sz w:val="24"/>
        </w:rPr>
        <w:t>Profesional, Reglamento</w:t>
      </w:r>
      <w:r>
        <w:rPr>
          <w:spacing w:val="-4"/>
          <w:sz w:val="24"/>
        </w:rPr>
        <w:t> </w:t>
      </w:r>
      <w:r>
        <w:rPr>
          <w:sz w:val="24"/>
        </w:rPr>
        <w:t>de</w:t>
      </w:r>
      <w:r>
        <w:rPr>
          <w:spacing w:val="-7"/>
          <w:sz w:val="24"/>
        </w:rPr>
        <w:t> </w:t>
      </w:r>
      <w:r>
        <w:rPr>
          <w:sz w:val="24"/>
        </w:rPr>
        <w:t>Becas</w:t>
      </w:r>
      <w:r>
        <w:rPr>
          <w:spacing w:val="-6"/>
          <w:sz w:val="24"/>
        </w:rPr>
        <w:t> </w:t>
      </w:r>
      <w:r>
        <w:rPr>
          <w:sz w:val="24"/>
        </w:rPr>
        <w:t>y</w:t>
      </w:r>
      <w:r>
        <w:rPr>
          <w:spacing w:val="-5"/>
          <w:sz w:val="24"/>
        </w:rPr>
        <w:t> </w:t>
      </w:r>
      <w:r>
        <w:rPr>
          <w:sz w:val="24"/>
        </w:rPr>
        <w:t>Reglamento</w:t>
      </w:r>
      <w:r>
        <w:rPr>
          <w:spacing w:val="-3"/>
          <w:sz w:val="24"/>
        </w:rPr>
        <w:t> </w:t>
      </w:r>
      <w:r>
        <w:rPr>
          <w:sz w:val="24"/>
        </w:rPr>
        <w:t>de Concursos Internos y Externos, con el fin de verificar su conformidad con el principio de legalidad sustantiva.</w:t>
      </w:r>
    </w:p>
    <w:p>
      <w:pPr>
        <w:pStyle w:val="BodyText"/>
      </w:pPr>
    </w:p>
    <w:p>
      <w:pPr>
        <w:pStyle w:val="BodyText"/>
        <w:spacing w:before="244"/>
      </w:pPr>
    </w:p>
    <w:p>
      <w:pPr>
        <w:pStyle w:val="BodyText"/>
        <w:spacing w:line="271" w:lineRule="auto"/>
        <w:ind w:left="2061" w:right="1455"/>
      </w:pPr>
      <w:r>
        <w:rPr/>
        <w:t>La integración y funcionamiento de estas comisiones deberá realizarse de manera progresiva y priorizada, considerando la complejidad normativa y la </w:t>
      </w:r>
      <w:r>
        <w:rPr>
          <w:w w:val="105"/>
        </w:rPr>
        <w:t>disponibilidad</w:t>
      </w:r>
      <w:r>
        <w:rPr>
          <w:spacing w:val="-13"/>
          <w:w w:val="105"/>
        </w:rPr>
        <w:t> </w:t>
      </w:r>
      <w:r>
        <w:rPr>
          <w:w w:val="105"/>
        </w:rPr>
        <w:t>de</w:t>
      </w:r>
      <w:r>
        <w:rPr>
          <w:spacing w:val="-15"/>
          <w:w w:val="105"/>
        </w:rPr>
        <w:t> </w:t>
      </w:r>
      <w:r>
        <w:rPr>
          <w:w w:val="105"/>
        </w:rPr>
        <w:t>recursos</w:t>
      </w:r>
      <w:r>
        <w:rPr>
          <w:spacing w:val="-14"/>
          <w:w w:val="105"/>
        </w:rPr>
        <w:t> </w:t>
      </w:r>
      <w:r>
        <w:rPr>
          <w:w w:val="105"/>
        </w:rPr>
        <w:t>institucionales,</w:t>
      </w:r>
      <w:r>
        <w:rPr>
          <w:spacing w:val="-13"/>
          <w:w w:val="105"/>
        </w:rPr>
        <w:t> </w:t>
      </w:r>
      <w:r>
        <w:rPr>
          <w:w w:val="105"/>
        </w:rPr>
        <w:t>en</w:t>
      </w:r>
      <w:r>
        <w:rPr>
          <w:spacing w:val="-10"/>
          <w:w w:val="105"/>
        </w:rPr>
        <w:t> </w:t>
      </w:r>
      <w:r>
        <w:rPr>
          <w:w w:val="105"/>
        </w:rPr>
        <w:t>particular</w:t>
      </w:r>
      <w:r>
        <w:rPr>
          <w:spacing w:val="-12"/>
          <w:w w:val="105"/>
        </w:rPr>
        <w:t> </w:t>
      </w:r>
      <w:r>
        <w:rPr>
          <w:w w:val="105"/>
        </w:rPr>
        <w:t>de</w:t>
      </w:r>
      <w:r>
        <w:rPr>
          <w:spacing w:val="-15"/>
          <w:w w:val="105"/>
        </w:rPr>
        <w:t> </w:t>
      </w:r>
      <w:r>
        <w:rPr>
          <w:w w:val="105"/>
        </w:rPr>
        <w:t>la</w:t>
      </w:r>
      <w:r>
        <w:rPr>
          <w:spacing w:val="-12"/>
          <w:w w:val="105"/>
        </w:rPr>
        <w:t> </w:t>
      </w:r>
      <w:r>
        <w:rPr>
          <w:w w:val="105"/>
        </w:rPr>
        <w:t>Oficina</w:t>
      </w:r>
      <w:r>
        <w:rPr>
          <w:spacing w:val="-12"/>
          <w:w w:val="105"/>
        </w:rPr>
        <w:t> </w:t>
      </w:r>
      <w:r>
        <w:rPr>
          <w:w w:val="105"/>
        </w:rPr>
        <w:t>de Asesoría Legal.</w:t>
      </w:r>
    </w:p>
    <w:p>
      <w:pPr>
        <w:pStyle w:val="BodyText"/>
        <w:spacing w:after="0" w:line="271" w:lineRule="auto"/>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71" w:lineRule="auto"/>
        <w:ind w:left="2061" w:right="1663"/>
      </w:pPr>
      <w:r>
        <w:rPr>
          <w:w w:val="105"/>
        </w:rPr>
        <w:t>Para</w:t>
      </w:r>
      <w:r>
        <w:rPr>
          <w:spacing w:val="-12"/>
          <w:w w:val="105"/>
        </w:rPr>
        <w:t> </w:t>
      </w:r>
      <w:r>
        <w:rPr>
          <w:w w:val="105"/>
        </w:rPr>
        <w:t>tal</w:t>
      </w:r>
      <w:r>
        <w:rPr>
          <w:spacing w:val="-14"/>
          <w:w w:val="105"/>
        </w:rPr>
        <w:t> </w:t>
      </w:r>
      <w:r>
        <w:rPr>
          <w:w w:val="105"/>
        </w:rPr>
        <w:t>efecto,</w:t>
      </w:r>
      <w:r>
        <w:rPr>
          <w:spacing w:val="-14"/>
          <w:w w:val="105"/>
        </w:rPr>
        <w:t> </w:t>
      </w:r>
      <w:r>
        <w:rPr>
          <w:w w:val="105"/>
        </w:rPr>
        <w:t>el</w:t>
      </w:r>
      <w:r>
        <w:rPr>
          <w:spacing w:val="-14"/>
          <w:w w:val="105"/>
        </w:rPr>
        <w:t> </w:t>
      </w:r>
      <w:r>
        <w:rPr>
          <w:w w:val="105"/>
        </w:rPr>
        <w:t>Consejo</w:t>
      </w:r>
      <w:r>
        <w:rPr>
          <w:spacing w:val="-12"/>
          <w:w w:val="105"/>
        </w:rPr>
        <w:t> </w:t>
      </w:r>
      <w:r>
        <w:rPr>
          <w:w w:val="105"/>
        </w:rPr>
        <w:t>Institucional</w:t>
      </w:r>
      <w:r>
        <w:rPr>
          <w:spacing w:val="-14"/>
          <w:w w:val="105"/>
        </w:rPr>
        <w:t> </w:t>
      </w:r>
      <w:r>
        <w:rPr>
          <w:w w:val="105"/>
        </w:rPr>
        <w:t>definirá</w:t>
      </w:r>
      <w:r>
        <w:rPr>
          <w:spacing w:val="-12"/>
          <w:w w:val="105"/>
        </w:rPr>
        <w:t> </w:t>
      </w:r>
      <w:r>
        <w:rPr>
          <w:w w:val="105"/>
        </w:rPr>
        <w:t>un</w:t>
      </w:r>
      <w:r>
        <w:rPr>
          <w:spacing w:val="-16"/>
          <w:w w:val="105"/>
        </w:rPr>
        <w:t> </w:t>
      </w:r>
      <w:r>
        <w:rPr>
          <w:w w:val="105"/>
        </w:rPr>
        <w:t>plan</w:t>
      </w:r>
      <w:r>
        <w:rPr>
          <w:spacing w:val="-16"/>
          <w:w w:val="105"/>
        </w:rPr>
        <w:t> </w:t>
      </w:r>
      <w:r>
        <w:rPr>
          <w:w w:val="105"/>
        </w:rPr>
        <w:t>de</w:t>
      </w:r>
      <w:r>
        <w:rPr>
          <w:spacing w:val="-10"/>
          <w:w w:val="105"/>
        </w:rPr>
        <w:t> </w:t>
      </w:r>
      <w:r>
        <w:rPr>
          <w:w w:val="105"/>
        </w:rPr>
        <w:t>trabajo</w:t>
      </w:r>
      <w:r>
        <w:rPr>
          <w:spacing w:val="-12"/>
          <w:w w:val="105"/>
        </w:rPr>
        <w:t> </w:t>
      </w:r>
      <w:r>
        <w:rPr>
          <w:w w:val="105"/>
        </w:rPr>
        <w:t>que </w:t>
      </w:r>
      <w:r>
        <w:rPr/>
        <w:t>establezca</w:t>
      </w:r>
      <w:r>
        <w:rPr>
          <w:spacing w:val="-2"/>
        </w:rPr>
        <w:t> </w:t>
      </w:r>
      <w:r>
        <w:rPr/>
        <w:t>etapas,</w:t>
      </w:r>
      <w:r>
        <w:rPr>
          <w:spacing w:val="-3"/>
        </w:rPr>
        <w:t> </w:t>
      </w:r>
      <w:r>
        <w:rPr/>
        <w:t>prioridades</w:t>
      </w:r>
      <w:r>
        <w:rPr>
          <w:spacing w:val="-17"/>
        </w:rPr>
        <w:t> </w:t>
      </w:r>
      <w:r>
        <w:rPr/>
        <w:t>y</w:t>
      </w:r>
      <w:r>
        <w:rPr>
          <w:spacing w:val="-21"/>
        </w:rPr>
        <w:t> </w:t>
      </w:r>
      <w:r>
        <w:rPr/>
        <w:t>plazos</w:t>
      </w:r>
      <w:r>
        <w:rPr>
          <w:spacing w:val="-16"/>
        </w:rPr>
        <w:t> </w:t>
      </w:r>
      <w:r>
        <w:rPr/>
        <w:t>razonables,</w:t>
      </w:r>
      <w:r>
        <w:rPr>
          <w:spacing w:val="-14"/>
        </w:rPr>
        <w:t> </w:t>
      </w:r>
      <w:r>
        <w:rPr/>
        <w:t>procurando</w:t>
      </w:r>
      <w:r>
        <w:rPr>
          <w:spacing w:val="-18"/>
        </w:rPr>
        <w:t> </w:t>
      </w:r>
      <w:r>
        <w:rPr/>
        <w:t>asegurar</w:t>
      </w:r>
      <w:r>
        <w:rPr>
          <w:spacing w:val="-17"/>
        </w:rPr>
        <w:t> </w:t>
      </w:r>
      <w:r>
        <w:rPr/>
        <w:t>la </w:t>
      </w:r>
      <w:r>
        <w:rPr>
          <w:w w:val="105"/>
        </w:rPr>
        <w:t>continuidad</w:t>
      </w:r>
      <w:r>
        <w:rPr>
          <w:spacing w:val="-29"/>
          <w:w w:val="105"/>
        </w:rPr>
        <w:t> </w:t>
      </w:r>
      <w:r>
        <w:rPr>
          <w:w w:val="105"/>
        </w:rPr>
        <w:t>del</w:t>
      </w:r>
      <w:r>
        <w:rPr>
          <w:spacing w:val="-25"/>
          <w:w w:val="105"/>
        </w:rPr>
        <w:t> </w:t>
      </w:r>
      <w:r>
        <w:rPr>
          <w:w w:val="105"/>
        </w:rPr>
        <w:t>proceso</w:t>
      </w:r>
      <w:r>
        <w:rPr>
          <w:spacing w:val="-29"/>
          <w:w w:val="105"/>
        </w:rPr>
        <w:t> </w:t>
      </w:r>
      <w:r>
        <w:rPr>
          <w:w w:val="105"/>
        </w:rPr>
        <w:t>de</w:t>
      </w:r>
      <w:r>
        <w:rPr>
          <w:spacing w:val="-33"/>
          <w:w w:val="105"/>
        </w:rPr>
        <w:t> </w:t>
      </w:r>
      <w:r>
        <w:rPr>
          <w:w w:val="105"/>
        </w:rPr>
        <w:t>revisión</w:t>
      </w:r>
      <w:r>
        <w:rPr>
          <w:spacing w:val="-17"/>
          <w:w w:val="105"/>
        </w:rPr>
        <w:t> </w:t>
      </w:r>
      <w:r>
        <w:rPr>
          <w:w w:val="105"/>
        </w:rPr>
        <w:t>normativa.</w:t>
      </w:r>
      <w:r>
        <w:rPr>
          <w:spacing w:val="-18"/>
          <w:w w:val="105"/>
        </w:rPr>
        <w:t> </w:t>
      </w:r>
      <w:r>
        <w:rPr>
          <w:w w:val="105"/>
        </w:rPr>
        <w:t>La</w:t>
      </w:r>
      <w:r>
        <w:rPr>
          <w:spacing w:val="-17"/>
          <w:w w:val="105"/>
        </w:rPr>
        <w:t> </w:t>
      </w:r>
      <w:r>
        <w:rPr>
          <w:w w:val="105"/>
        </w:rPr>
        <w:t>ejecución</w:t>
      </w:r>
      <w:r>
        <w:rPr>
          <w:spacing w:val="-18"/>
          <w:w w:val="105"/>
        </w:rPr>
        <w:t> </w:t>
      </w:r>
      <w:r>
        <w:rPr>
          <w:w w:val="105"/>
        </w:rPr>
        <w:t>de</w:t>
      </w:r>
      <w:r>
        <w:rPr>
          <w:spacing w:val="-17"/>
          <w:w w:val="105"/>
        </w:rPr>
        <w:t> </w:t>
      </w:r>
      <w:r>
        <w:rPr>
          <w:w w:val="105"/>
        </w:rPr>
        <w:t>este</w:t>
      </w:r>
      <w:r>
        <w:rPr>
          <w:spacing w:val="-18"/>
          <w:w w:val="105"/>
        </w:rPr>
        <w:t> </w:t>
      </w:r>
      <w:r>
        <w:rPr>
          <w:w w:val="105"/>
        </w:rPr>
        <w:t>plan </w:t>
      </w:r>
      <w:r>
        <w:rPr/>
        <w:t>será incorporada en el Informe de seguimiento de acuerdos del Congreso </w:t>
      </w:r>
      <w:r>
        <w:rPr>
          <w:w w:val="105"/>
        </w:rPr>
        <w:t>Institucional</w:t>
      </w:r>
      <w:r>
        <w:rPr>
          <w:spacing w:val="-2"/>
          <w:w w:val="105"/>
        </w:rPr>
        <w:t> </w:t>
      </w:r>
      <w:r>
        <w:rPr>
          <w:w w:val="105"/>
        </w:rPr>
        <w:t>ante la</w:t>
      </w:r>
      <w:r>
        <w:rPr>
          <w:spacing w:val="-1"/>
          <w:w w:val="105"/>
        </w:rPr>
        <w:t> </w:t>
      </w:r>
      <w:r>
        <w:rPr>
          <w:w w:val="105"/>
        </w:rPr>
        <w:t>Asamblea</w:t>
      </w:r>
      <w:r>
        <w:rPr>
          <w:spacing w:val="-1"/>
          <w:w w:val="105"/>
        </w:rPr>
        <w:t> </w:t>
      </w:r>
      <w:r>
        <w:rPr>
          <w:w w:val="105"/>
        </w:rPr>
        <w:t>Institucional</w:t>
      </w:r>
      <w:r>
        <w:rPr>
          <w:spacing w:val="-2"/>
          <w:w w:val="105"/>
        </w:rPr>
        <w:t> </w:t>
      </w:r>
      <w:r>
        <w:rPr>
          <w:w w:val="105"/>
        </w:rPr>
        <w:t>Representativa.</w:t>
      </w:r>
    </w:p>
    <w:p>
      <w:pPr>
        <w:pStyle w:val="BodyText"/>
      </w:pPr>
    </w:p>
    <w:p>
      <w:pPr>
        <w:pStyle w:val="BodyText"/>
        <w:spacing w:before="240"/>
      </w:pPr>
    </w:p>
    <w:p>
      <w:pPr>
        <w:pStyle w:val="Heading3"/>
        <w:ind w:left="2061"/>
      </w:pPr>
      <w:r>
        <w:rPr>
          <w:spacing w:val="-6"/>
        </w:rPr>
        <w:t>Cada</w:t>
      </w:r>
      <w:r>
        <w:rPr>
          <w:spacing w:val="-12"/>
        </w:rPr>
        <w:t> </w:t>
      </w:r>
      <w:r>
        <w:rPr>
          <w:spacing w:val="-6"/>
        </w:rPr>
        <w:t>comisión deberá:</w:t>
      </w:r>
    </w:p>
    <w:p>
      <w:pPr>
        <w:pStyle w:val="BodyText"/>
        <w:rPr>
          <w:b/>
        </w:rPr>
      </w:pPr>
    </w:p>
    <w:p>
      <w:pPr>
        <w:pStyle w:val="BodyText"/>
        <w:rPr>
          <w:b/>
        </w:rPr>
      </w:pPr>
    </w:p>
    <w:p>
      <w:pPr>
        <w:pStyle w:val="BodyText"/>
        <w:spacing w:before="1"/>
        <w:rPr>
          <w:b/>
        </w:rPr>
      </w:pPr>
    </w:p>
    <w:p>
      <w:pPr>
        <w:pStyle w:val="ListParagraph"/>
        <w:numPr>
          <w:ilvl w:val="1"/>
          <w:numId w:val="69"/>
        </w:numPr>
        <w:tabs>
          <w:tab w:pos="3121" w:val="left" w:leader="none"/>
        </w:tabs>
        <w:spacing w:line="240" w:lineRule="auto" w:before="0" w:after="0"/>
        <w:ind w:left="3121" w:right="0" w:hanging="425"/>
        <w:jc w:val="left"/>
        <w:rPr>
          <w:i/>
          <w:sz w:val="24"/>
        </w:rPr>
      </w:pPr>
      <w:r>
        <w:rPr>
          <w:i/>
          <w:sz w:val="24"/>
        </w:rPr>
        <w:t>Verificar</w:t>
      </w:r>
      <w:r>
        <w:rPr>
          <w:i/>
          <w:spacing w:val="-10"/>
          <w:sz w:val="24"/>
        </w:rPr>
        <w:t> </w:t>
      </w:r>
      <w:r>
        <w:rPr>
          <w:i/>
          <w:sz w:val="24"/>
        </w:rPr>
        <w:t>si</w:t>
      </w:r>
      <w:r>
        <w:rPr>
          <w:i/>
          <w:spacing w:val="-16"/>
          <w:sz w:val="24"/>
        </w:rPr>
        <w:t> </w:t>
      </w:r>
      <w:r>
        <w:rPr>
          <w:i/>
          <w:sz w:val="24"/>
        </w:rPr>
        <w:t>el</w:t>
      </w:r>
      <w:r>
        <w:rPr>
          <w:i/>
          <w:spacing w:val="-16"/>
          <w:sz w:val="24"/>
        </w:rPr>
        <w:t> </w:t>
      </w:r>
      <w:r>
        <w:rPr>
          <w:i/>
          <w:sz w:val="24"/>
        </w:rPr>
        <w:t>reglamento</w:t>
      </w:r>
      <w:r>
        <w:rPr>
          <w:i/>
          <w:spacing w:val="-14"/>
          <w:sz w:val="24"/>
        </w:rPr>
        <w:t> </w:t>
      </w:r>
      <w:r>
        <w:rPr>
          <w:i/>
          <w:sz w:val="24"/>
        </w:rPr>
        <w:t>contiene</w:t>
      </w:r>
      <w:r>
        <w:rPr>
          <w:i/>
          <w:spacing w:val="-11"/>
          <w:sz w:val="24"/>
        </w:rPr>
        <w:t> </w:t>
      </w:r>
      <w:r>
        <w:rPr>
          <w:i/>
          <w:sz w:val="24"/>
        </w:rPr>
        <w:t>materias</w:t>
      </w:r>
      <w:r>
        <w:rPr>
          <w:i/>
          <w:spacing w:val="-15"/>
          <w:sz w:val="24"/>
        </w:rPr>
        <w:t> </w:t>
      </w:r>
      <w:r>
        <w:rPr>
          <w:i/>
          <w:sz w:val="24"/>
        </w:rPr>
        <w:t>sujetas</w:t>
      </w:r>
      <w:r>
        <w:rPr>
          <w:i/>
          <w:spacing w:val="-10"/>
          <w:sz w:val="24"/>
        </w:rPr>
        <w:t> </w:t>
      </w:r>
      <w:r>
        <w:rPr>
          <w:i/>
          <w:sz w:val="24"/>
        </w:rPr>
        <w:t>a</w:t>
      </w:r>
      <w:r>
        <w:rPr>
          <w:i/>
          <w:spacing w:val="-13"/>
          <w:sz w:val="24"/>
        </w:rPr>
        <w:t> </w:t>
      </w:r>
      <w:r>
        <w:rPr>
          <w:i/>
          <w:sz w:val="24"/>
        </w:rPr>
        <w:t>reserva</w:t>
      </w:r>
      <w:r>
        <w:rPr>
          <w:i/>
          <w:spacing w:val="-11"/>
          <w:sz w:val="24"/>
        </w:rPr>
        <w:t> </w:t>
      </w:r>
      <w:r>
        <w:rPr>
          <w:i/>
          <w:sz w:val="24"/>
        </w:rPr>
        <w:t>de</w:t>
      </w:r>
      <w:r>
        <w:rPr>
          <w:i/>
          <w:spacing w:val="-11"/>
          <w:sz w:val="24"/>
        </w:rPr>
        <w:t> </w:t>
      </w:r>
      <w:r>
        <w:rPr>
          <w:i/>
          <w:spacing w:val="-4"/>
          <w:sz w:val="24"/>
        </w:rPr>
        <w:t>ley.</w:t>
      </w:r>
    </w:p>
    <w:p>
      <w:pPr>
        <w:pStyle w:val="ListParagraph"/>
        <w:numPr>
          <w:ilvl w:val="1"/>
          <w:numId w:val="69"/>
        </w:numPr>
        <w:tabs>
          <w:tab w:pos="3121" w:val="left" w:leader="none"/>
        </w:tabs>
        <w:spacing w:line="271" w:lineRule="auto" w:before="275" w:after="0"/>
        <w:ind w:left="2696" w:right="1907" w:firstLine="0"/>
        <w:jc w:val="left"/>
        <w:rPr>
          <w:i/>
          <w:sz w:val="24"/>
        </w:rPr>
      </w:pPr>
      <w:r>
        <w:rPr>
          <w:i/>
          <w:w w:val="105"/>
          <w:sz w:val="24"/>
        </w:rPr>
        <w:t>Aplicar el juicio de razonabilidad (idoneidad, necesidad, </w:t>
      </w:r>
      <w:r>
        <w:rPr>
          <w:i/>
          <w:sz w:val="24"/>
        </w:rPr>
        <w:t>proporcionalidad)</w:t>
      </w:r>
      <w:r>
        <w:rPr>
          <w:i/>
          <w:spacing w:val="40"/>
          <w:sz w:val="24"/>
        </w:rPr>
        <w:t> </w:t>
      </w:r>
      <w:r>
        <w:rPr>
          <w:i/>
          <w:sz w:val="24"/>
        </w:rPr>
        <w:t>al</w:t>
      </w:r>
      <w:r>
        <w:rPr>
          <w:i/>
          <w:spacing w:val="40"/>
          <w:sz w:val="24"/>
        </w:rPr>
        <w:t> </w:t>
      </w:r>
      <w:r>
        <w:rPr>
          <w:i/>
          <w:sz w:val="24"/>
        </w:rPr>
        <w:t>texto</w:t>
      </w:r>
      <w:r>
        <w:rPr>
          <w:i/>
          <w:spacing w:val="-1"/>
          <w:sz w:val="24"/>
        </w:rPr>
        <w:t> </w:t>
      </w:r>
      <w:r>
        <w:rPr>
          <w:i/>
          <w:sz w:val="24"/>
        </w:rPr>
        <w:t>reglamentario</w:t>
      </w:r>
      <w:r>
        <w:rPr>
          <w:i/>
          <w:spacing w:val="-1"/>
          <w:sz w:val="24"/>
        </w:rPr>
        <w:t> </w:t>
      </w:r>
      <w:r>
        <w:rPr>
          <w:i/>
          <w:sz w:val="24"/>
        </w:rPr>
        <w:t>y a los actos dictados bajo </w:t>
      </w:r>
      <w:r>
        <w:rPr>
          <w:i/>
          <w:w w:val="105"/>
          <w:sz w:val="24"/>
        </w:rPr>
        <w:t>su</w:t>
      </w:r>
      <w:r>
        <w:rPr>
          <w:i/>
          <w:spacing w:val="-1"/>
          <w:w w:val="105"/>
          <w:sz w:val="24"/>
        </w:rPr>
        <w:t> </w:t>
      </w:r>
      <w:r>
        <w:rPr>
          <w:i/>
          <w:w w:val="105"/>
          <w:sz w:val="24"/>
        </w:rPr>
        <w:t>amparo.</w:t>
      </w:r>
    </w:p>
    <w:p>
      <w:pPr>
        <w:pStyle w:val="ListParagraph"/>
        <w:numPr>
          <w:ilvl w:val="1"/>
          <w:numId w:val="69"/>
        </w:numPr>
        <w:tabs>
          <w:tab w:pos="3121" w:val="left" w:leader="none"/>
        </w:tabs>
        <w:spacing w:line="271" w:lineRule="auto" w:before="239" w:after="0"/>
        <w:ind w:left="2696" w:right="2597" w:firstLine="0"/>
        <w:jc w:val="both"/>
        <w:rPr>
          <w:i/>
          <w:sz w:val="24"/>
        </w:rPr>
      </w:pPr>
      <w:r>
        <w:rPr>
          <w:i/>
          <w:sz w:val="24"/>
        </w:rPr>
        <w:t>Identificar los</w:t>
      </w:r>
      <w:r>
        <w:rPr>
          <w:i/>
          <w:spacing w:val="-3"/>
          <w:sz w:val="24"/>
        </w:rPr>
        <w:t> </w:t>
      </w:r>
      <w:r>
        <w:rPr>
          <w:i/>
          <w:sz w:val="24"/>
        </w:rPr>
        <w:t>casos</w:t>
      </w:r>
      <w:r>
        <w:rPr>
          <w:i/>
          <w:spacing w:val="-3"/>
          <w:sz w:val="24"/>
        </w:rPr>
        <w:t> </w:t>
      </w:r>
      <w:r>
        <w:rPr>
          <w:i/>
          <w:sz w:val="24"/>
        </w:rPr>
        <w:t>que</w:t>
      </w:r>
      <w:r>
        <w:rPr>
          <w:i/>
          <w:spacing w:val="-1"/>
          <w:sz w:val="24"/>
        </w:rPr>
        <w:t> </w:t>
      </w:r>
      <w:r>
        <w:rPr>
          <w:i/>
          <w:sz w:val="24"/>
        </w:rPr>
        <w:t>requieran</w:t>
      </w:r>
      <w:r>
        <w:rPr>
          <w:i/>
          <w:spacing w:val="-4"/>
          <w:sz w:val="24"/>
        </w:rPr>
        <w:t> </w:t>
      </w:r>
      <w:r>
        <w:rPr>
          <w:i/>
          <w:sz w:val="24"/>
        </w:rPr>
        <w:t>motivación</w:t>
      </w:r>
      <w:r>
        <w:rPr>
          <w:i/>
          <w:spacing w:val="-5"/>
          <w:sz w:val="24"/>
        </w:rPr>
        <w:t> </w:t>
      </w:r>
      <w:r>
        <w:rPr>
          <w:i/>
          <w:sz w:val="24"/>
        </w:rPr>
        <w:t>reforzada</w:t>
      </w:r>
      <w:r>
        <w:rPr>
          <w:i/>
          <w:spacing w:val="-3"/>
          <w:sz w:val="24"/>
        </w:rPr>
        <w:t> </w:t>
      </w:r>
      <w:r>
        <w:rPr>
          <w:i/>
          <w:sz w:val="24"/>
        </w:rPr>
        <w:t>y proponer</w:t>
      </w:r>
      <w:r>
        <w:rPr>
          <w:i/>
          <w:spacing w:val="-3"/>
          <w:sz w:val="24"/>
        </w:rPr>
        <w:t> </w:t>
      </w:r>
      <w:r>
        <w:rPr>
          <w:i/>
          <w:sz w:val="24"/>
        </w:rPr>
        <w:t>criterios,</w:t>
      </w:r>
      <w:r>
        <w:rPr>
          <w:i/>
          <w:spacing w:val="-7"/>
          <w:sz w:val="24"/>
        </w:rPr>
        <w:t> </w:t>
      </w:r>
      <w:r>
        <w:rPr>
          <w:i/>
          <w:sz w:val="24"/>
        </w:rPr>
        <w:t>rúbricas</w:t>
      </w:r>
      <w:r>
        <w:rPr>
          <w:i/>
          <w:spacing w:val="-4"/>
          <w:sz w:val="24"/>
        </w:rPr>
        <w:t> </w:t>
      </w:r>
      <w:r>
        <w:rPr>
          <w:i/>
          <w:sz w:val="24"/>
        </w:rPr>
        <w:t>y</w:t>
      </w:r>
      <w:r>
        <w:rPr>
          <w:i/>
          <w:spacing w:val="-3"/>
          <w:sz w:val="24"/>
        </w:rPr>
        <w:t> </w:t>
      </w:r>
      <w:r>
        <w:rPr>
          <w:i/>
          <w:sz w:val="24"/>
        </w:rPr>
        <w:t>procedimientos</w:t>
      </w:r>
      <w:r>
        <w:rPr>
          <w:i/>
          <w:spacing w:val="-1"/>
          <w:sz w:val="24"/>
        </w:rPr>
        <w:t> </w:t>
      </w:r>
      <w:r>
        <w:rPr>
          <w:i/>
          <w:sz w:val="24"/>
        </w:rPr>
        <w:t>que encaucen</w:t>
      </w:r>
      <w:r>
        <w:rPr>
          <w:i/>
          <w:spacing w:val="-3"/>
          <w:sz w:val="24"/>
        </w:rPr>
        <w:t> </w:t>
      </w:r>
      <w:r>
        <w:rPr>
          <w:i/>
          <w:sz w:val="24"/>
        </w:rPr>
        <w:t>la </w:t>
      </w:r>
      <w:r>
        <w:rPr>
          <w:i/>
          <w:spacing w:val="-2"/>
          <w:w w:val="105"/>
          <w:sz w:val="24"/>
        </w:rPr>
        <w:t>discrecionalidad.</w:t>
      </w:r>
    </w:p>
    <w:p>
      <w:pPr>
        <w:pStyle w:val="ListParagraph"/>
        <w:numPr>
          <w:ilvl w:val="1"/>
          <w:numId w:val="69"/>
        </w:numPr>
        <w:tabs>
          <w:tab w:pos="3121" w:val="left" w:leader="none"/>
        </w:tabs>
        <w:spacing w:line="268" w:lineRule="auto" w:before="245" w:after="0"/>
        <w:ind w:left="2696" w:right="3414" w:firstLine="0"/>
        <w:jc w:val="left"/>
        <w:rPr>
          <w:i/>
          <w:sz w:val="24"/>
        </w:rPr>
      </w:pPr>
      <w:r>
        <w:rPr>
          <w:i/>
          <w:sz w:val="24"/>
        </w:rPr>
        <w:t>Proponer ajustes normativos cuando se detecten desalineamientos con la legalidad sustantiva.</w:t>
      </w:r>
    </w:p>
    <w:p>
      <w:pPr>
        <w:pStyle w:val="ListParagraph"/>
        <w:numPr>
          <w:ilvl w:val="1"/>
          <w:numId w:val="69"/>
        </w:numPr>
        <w:tabs>
          <w:tab w:pos="3121" w:val="left" w:leader="none"/>
        </w:tabs>
        <w:spacing w:line="273" w:lineRule="auto" w:before="242" w:after="0"/>
        <w:ind w:left="2696" w:right="1722" w:firstLine="0"/>
        <w:jc w:val="left"/>
        <w:rPr>
          <w:i/>
          <w:sz w:val="24"/>
        </w:rPr>
      </w:pPr>
      <w:r>
        <w:rPr>
          <w:i/>
          <w:sz w:val="24"/>
        </w:rPr>
        <w:t>Entregar</w:t>
      </w:r>
      <w:r>
        <w:rPr>
          <w:i/>
          <w:spacing w:val="40"/>
          <w:sz w:val="24"/>
        </w:rPr>
        <w:t> </w:t>
      </w:r>
      <w:r>
        <w:rPr>
          <w:i/>
          <w:sz w:val="24"/>
        </w:rPr>
        <w:t>un</w:t>
      </w:r>
      <w:r>
        <w:rPr>
          <w:i/>
          <w:spacing w:val="40"/>
          <w:sz w:val="24"/>
        </w:rPr>
        <w:t> </w:t>
      </w:r>
      <w:r>
        <w:rPr>
          <w:i/>
          <w:sz w:val="24"/>
        </w:rPr>
        <w:t>informe</w:t>
      </w:r>
      <w:r>
        <w:rPr>
          <w:i/>
          <w:spacing w:val="40"/>
          <w:sz w:val="24"/>
        </w:rPr>
        <w:t> </w:t>
      </w:r>
      <w:r>
        <w:rPr>
          <w:i/>
          <w:sz w:val="24"/>
        </w:rPr>
        <w:t>diagnóstico</w:t>
      </w:r>
      <w:r>
        <w:rPr>
          <w:i/>
          <w:spacing w:val="40"/>
          <w:sz w:val="24"/>
        </w:rPr>
        <w:t> </w:t>
      </w:r>
      <w:r>
        <w:rPr>
          <w:i/>
          <w:sz w:val="24"/>
        </w:rPr>
        <w:t>con</w:t>
      </w:r>
      <w:r>
        <w:rPr>
          <w:i/>
          <w:spacing w:val="40"/>
          <w:sz w:val="24"/>
        </w:rPr>
        <w:t> </w:t>
      </w:r>
      <w:r>
        <w:rPr>
          <w:i/>
          <w:sz w:val="24"/>
        </w:rPr>
        <w:t>riesgos,</w:t>
      </w:r>
      <w:r>
        <w:rPr>
          <w:i/>
          <w:spacing w:val="40"/>
          <w:sz w:val="24"/>
        </w:rPr>
        <w:t> </w:t>
      </w:r>
      <w:r>
        <w:rPr>
          <w:i/>
          <w:sz w:val="24"/>
        </w:rPr>
        <w:t>justificaciones</w:t>
      </w:r>
      <w:r>
        <w:rPr>
          <w:i/>
          <w:spacing w:val="40"/>
          <w:sz w:val="24"/>
        </w:rPr>
        <w:t> </w:t>
      </w:r>
      <w:r>
        <w:rPr>
          <w:i/>
          <w:sz w:val="24"/>
        </w:rPr>
        <w:t>y texto</w:t>
      </w:r>
      <w:r>
        <w:rPr>
          <w:i/>
          <w:spacing w:val="40"/>
          <w:sz w:val="24"/>
        </w:rPr>
        <w:t> </w:t>
      </w:r>
      <w:r>
        <w:rPr>
          <w:i/>
          <w:sz w:val="24"/>
        </w:rPr>
        <w:t>alternativo propuesto.</w:t>
      </w:r>
    </w:p>
    <w:p>
      <w:pPr>
        <w:pStyle w:val="ListParagraph"/>
        <w:numPr>
          <w:ilvl w:val="1"/>
          <w:numId w:val="69"/>
        </w:numPr>
        <w:tabs>
          <w:tab w:pos="3121" w:val="left" w:leader="none"/>
        </w:tabs>
        <w:spacing w:line="271" w:lineRule="auto" w:before="236" w:after="0"/>
        <w:ind w:left="2696" w:right="2211" w:firstLine="0"/>
        <w:jc w:val="left"/>
        <w:rPr>
          <w:i/>
          <w:sz w:val="24"/>
        </w:rPr>
      </w:pPr>
      <w:r>
        <w:rPr>
          <w:i/>
          <w:sz w:val="24"/>
        </w:rPr>
        <w:t>Diferenciar los problemas derivados del texto normativo de</w:t>
      </w:r>
      <w:r>
        <w:rPr>
          <w:i/>
          <w:spacing w:val="80"/>
          <w:sz w:val="24"/>
        </w:rPr>
        <w:t> </w:t>
      </w:r>
      <w:r>
        <w:rPr>
          <w:i/>
          <w:sz w:val="24"/>
        </w:rPr>
        <w:t>aquellos</w:t>
      </w:r>
      <w:r>
        <w:rPr>
          <w:i/>
          <w:spacing w:val="40"/>
          <w:sz w:val="24"/>
        </w:rPr>
        <w:t> </w:t>
      </w:r>
      <w:r>
        <w:rPr>
          <w:i/>
          <w:sz w:val="24"/>
        </w:rPr>
        <w:t>de</w:t>
      </w:r>
      <w:r>
        <w:rPr>
          <w:i/>
          <w:spacing w:val="40"/>
          <w:sz w:val="24"/>
        </w:rPr>
        <w:t> </w:t>
      </w:r>
      <w:r>
        <w:rPr>
          <w:i/>
          <w:sz w:val="24"/>
        </w:rPr>
        <w:t>aplicación práctica, recomendando la corrección pertinente en cada caso.</w:t>
      </w:r>
    </w:p>
    <w:p>
      <w:pPr>
        <w:pStyle w:val="BodyText"/>
        <w:rPr>
          <w:i/>
        </w:rPr>
      </w:pPr>
    </w:p>
    <w:p>
      <w:pPr>
        <w:pStyle w:val="BodyText"/>
        <w:spacing w:before="243"/>
        <w:rPr>
          <w:i/>
        </w:rPr>
      </w:pPr>
    </w:p>
    <w:p>
      <w:pPr>
        <w:pStyle w:val="BodyText"/>
        <w:spacing w:line="271" w:lineRule="auto"/>
        <w:ind w:left="2126" w:right="1663"/>
      </w:pPr>
      <w:r>
        <w:rPr/>
        <w:t>Cada comisión deberá incluir representantes de la Oficina de Asesoría Legal,</w:t>
      </w:r>
      <w:r>
        <w:rPr>
          <w:spacing w:val="-5"/>
        </w:rPr>
        <w:t> </w:t>
      </w:r>
      <w:r>
        <w:rPr/>
        <w:t>de</w:t>
      </w:r>
      <w:r>
        <w:rPr>
          <w:spacing w:val="-6"/>
        </w:rPr>
        <w:t> </w:t>
      </w:r>
      <w:r>
        <w:rPr/>
        <w:t>las Vicerrectorías</w:t>
      </w:r>
      <w:r>
        <w:rPr>
          <w:spacing w:val="-6"/>
        </w:rPr>
        <w:t> </w:t>
      </w:r>
      <w:r>
        <w:rPr/>
        <w:t>competentes</w:t>
      </w:r>
      <w:r>
        <w:rPr>
          <w:spacing w:val="-6"/>
        </w:rPr>
        <w:t> </w:t>
      </w:r>
      <w:r>
        <w:rPr/>
        <w:t>y del personal</w:t>
      </w:r>
      <w:r>
        <w:rPr>
          <w:spacing w:val="-3"/>
        </w:rPr>
        <w:t> </w:t>
      </w:r>
      <w:r>
        <w:rPr/>
        <w:t>afectado</w:t>
      </w:r>
      <w:r>
        <w:rPr>
          <w:spacing w:val="-2"/>
        </w:rPr>
        <w:t> </w:t>
      </w:r>
      <w:r>
        <w:rPr/>
        <w:t>por</w:t>
      </w:r>
      <w:r>
        <w:rPr>
          <w:spacing w:val="-1"/>
        </w:rPr>
        <w:t> </w:t>
      </w:r>
      <w:r>
        <w:rPr/>
        <w:t>cada </w:t>
      </w:r>
      <w:r>
        <w:rPr>
          <w:spacing w:val="-2"/>
        </w:rPr>
        <w:t>reglamento.</w:t>
      </w:r>
    </w:p>
    <w:p>
      <w:pPr>
        <w:pStyle w:val="Heading3"/>
        <w:spacing w:before="240"/>
      </w:pPr>
      <w:r>
        <w:rPr>
          <w:spacing w:val="-5"/>
        </w:rPr>
        <w:t>Acuerdo</w:t>
      </w:r>
      <w:r>
        <w:rPr>
          <w:spacing w:val="-10"/>
        </w:rPr>
        <w:t> </w:t>
      </w:r>
      <w:r>
        <w:rPr>
          <w:spacing w:val="-2"/>
        </w:rPr>
        <w:t>firme.</w:t>
      </w:r>
    </w:p>
    <w:p>
      <w:pPr>
        <w:pStyle w:val="Heading3"/>
        <w:spacing w:after="0"/>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81" name="Image 281"/>
            <wp:cNvGraphicFramePr>
              <a:graphicFrameLocks/>
            </wp:cNvGraphicFramePr>
            <a:graphic>
              <a:graphicData uri="http://schemas.openxmlformats.org/drawingml/2006/picture">
                <pic:pic>
                  <pic:nvPicPr>
                    <pic:cNvPr id="281" name="Image 281"/>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b/>
        </w:rPr>
      </w:pPr>
    </w:p>
    <w:p>
      <w:pPr>
        <w:pStyle w:val="Heading3"/>
        <w:numPr>
          <w:ilvl w:val="0"/>
          <w:numId w:val="17"/>
        </w:numPr>
        <w:tabs>
          <w:tab w:pos="2118" w:val="left" w:leader="none"/>
        </w:tabs>
        <w:spacing w:line="240" w:lineRule="auto" w:before="0" w:after="0"/>
        <w:ind w:left="2118" w:right="0" w:hanging="418"/>
        <w:jc w:val="left"/>
      </w:pPr>
      <w:bookmarkStart w:name="13. Estabilidad laboral para personas fu" w:id="19"/>
      <w:bookmarkEnd w:id="19"/>
      <w:r>
        <w:rPr>
          <w:b w:val="0"/>
        </w:rPr>
      </w:r>
      <w:r>
        <w:rPr>
          <w:spacing w:val="-2"/>
        </w:rPr>
        <w:t>Estabilidad</w:t>
      </w:r>
      <w:r>
        <w:rPr>
          <w:spacing w:val="-14"/>
        </w:rPr>
        <w:t> </w:t>
      </w:r>
      <w:r>
        <w:rPr>
          <w:spacing w:val="-2"/>
        </w:rPr>
        <w:t>laboral</w:t>
      </w:r>
      <w:r>
        <w:rPr>
          <w:spacing w:val="-10"/>
        </w:rPr>
        <w:t> </w:t>
      </w:r>
      <w:r>
        <w:rPr>
          <w:spacing w:val="-2"/>
        </w:rPr>
        <w:t>para</w:t>
      </w:r>
      <w:r>
        <w:rPr>
          <w:spacing w:val="-14"/>
        </w:rPr>
        <w:t> </w:t>
      </w:r>
      <w:r>
        <w:rPr>
          <w:spacing w:val="-2"/>
        </w:rPr>
        <w:t>personas</w:t>
      </w:r>
      <w:r>
        <w:rPr>
          <w:spacing w:val="-8"/>
        </w:rPr>
        <w:t> </w:t>
      </w:r>
      <w:r>
        <w:rPr>
          <w:spacing w:val="-2"/>
        </w:rPr>
        <w:t>funcionarias</w:t>
      </w:r>
      <w:r>
        <w:rPr>
          <w:spacing w:val="-13"/>
        </w:rPr>
        <w:t> </w:t>
      </w:r>
      <w:r>
        <w:rPr>
          <w:spacing w:val="-2"/>
        </w:rPr>
        <w:t>interinas</w:t>
      </w:r>
    </w:p>
    <w:p>
      <w:pPr>
        <w:pStyle w:val="BodyText"/>
        <w:rPr>
          <w:b/>
        </w:rPr>
      </w:pPr>
    </w:p>
    <w:p>
      <w:pPr>
        <w:pStyle w:val="BodyText"/>
        <w:spacing w:before="272"/>
        <w:rPr>
          <w:b/>
        </w:rPr>
      </w:pPr>
    </w:p>
    <w:p>
      <w:pPr>
        <w:spacing w:before="1"/>
        <w:ind w:left="1700" w:right="0" w:firstLine="0"/>
        <w:jc w:val="left"/>
        <w:rPr>
          <w:b/>
          <w:sz w:val="24"/>
        </w:rPr>
      </w:pPr>
      <w:r>
        <w:rPr>
          <w:b/>
          <w:spacing w:val="-7"/>
          <w:sz w:val="24"/>
        </w:rPr>
        <w:t>Considerando</w:t>
      </w:r>
      <w:r>
        <w:rPr>
          <w:b/>
          <w:spacing w:val="7"/>
          <w:sz w:val="24"/>
        </w:rPr>
        <w:t> </w:t>
      </w:r>
      <w:r>
        <w:rPr>
          <w:b/>
          <w:spacing w:val="-4"/>
          <w:sz w:val="24"/>
        </w:rPr>
        <w:t>que:</w:t>
      </w:r>
    </w:p>
    <w:p>
      <w:pPr>
        <w:pStyle w:val="BodyText"/>
        <w:rPr>
          <w:b/>
        </w:rPr>
      </w:pPr>
    </w:p>
    <w:p>
      <w:pPr>
        <w:pStyle w:val="BodyText"/>
        <w:spacing w:before="37"/>
        <w:rPr>
          <w:b/>
        </w:rPr>
      </w:pPr>
    </w:p>
    <w:p>
      <w:pPr>
        <w:pStyle w:val="ListParagraph"/>
        <w:numPr>
          <w:ilvl w:val="1"/>
          <w:numId w:val="17"/>
        </w:numPr>
        <w:tabs>
          <w:tab w:pos="2421" w:val="left" w:leader="none"/>
        </w:tabs>
        <w:spacing w:line="271" w:lineRule="auto" w:before="0" w:after="0"/>
        <w:ind w:left="2421" w:right="1486" w:hanging="360"/>
        <w:jc w:val="left"/>
        <w:rPr>
          <w:sz w:val="24"/>
        </w:rPr>
      </w:pPr>
      <w:r>
        <w:rPr>
          <w:sz w:val="24"/>
        </w:rPr>
        <w:t>Conforme al artículo 92 del Estatuto Orgánico del Instituto Tecnológico de Costa Rica los</w:t>
      </w:r>
      <w:r>
        <w:rPr>
          <w:spacing w:val="-2"/>
          <w:sz w:val="24"/>
        </w:rPr>
        <w:t> </w:t>
      </w:r>
      <w:r>
        <w:rPr>
          <w:sz w:val="24"/>
        </w:rPr>
        <w:t>acuerdos</w:t>
      </w:r>
      <w:r>
        <w:rPr>
          <w:spacing w:val="-1"/>
          <w:sz w:val="24"/>
        </w:rPr>
        <w:t> </w:t>
      </w:r>
      <w:r>
        <w:rPr>
          <w:sz w:val="24"/>
        </w:rPr>
        <w:t>del Congreso Institucional entran</w:t>
      </w:r>
      <w:r>
        <w:rPr>
          <w:spacing w:val="-2"/>
          <w:sz w:val="24"/>
        </w:rPr>
        <w:t> </w:t>
      </w:r>
      <w:r>
        <w:rPr>
          <w:sz w:val="24"/>
        </w:rPr>
        <w:t>en vigencia tres meses después de realizada la Asamblea Plenaria correspondiente y </w:t>
      </w:r>
      <w:r>
        <w:rPr>
          <w:w w:val="105"/>
          <w:sz w:val="24"/>
        </w:rPr>
        <w:t>tendrán carácter vinculante.</w:t>
      </w:r>
    </w:p>
    <w:p>
      <w:pPr>
        <w:pStyle w:val="BodyText"/>
        <w:spacing w:before="37"/>
      </w:pPr>
    </w:p>
    <w:p>
      <w:pPr>
        <w:pStyle w:val="ListParagraph"/>
        <w:numPr>
          <w:ilvl w:val="1"/>
          <w:numId w:val="17"/>
        </w:numPr>
        <w:tabs>
          <w:tab w:pos="2421" w:val="left" w:leader="none"/>
        </w:tabs>
        <w:spacing w:line="271" w:lineRule="auto" w:before="0" w:after="0"/>
        <w:ind w:left="2421" w:right="1426" w:hanging="360"/>
        <w:jc w:val="left"/>
        <w:rPr>
          <w:sz w:val="24"/>
        </w:rPr>
      </w:pPr>
      <w:r>
        <w:rPr>
          <w:w w:val="105"/>
          <w:sz w:val="24"/>
        </w:rPr>
        <w:t>La</w:t>
      </w:r>
      <w:r>
        <w:rPr>
          <w:spacing w:val="-18"/>
          <w:w w:val="105"/>
          <w:sz w:val="24"/>
        </w:rPr>
        <w:t> </w:t>
      </w:r>
      <w:r>
        <w:rPr>
          <w:w w:val="105"/>
          <w:sz w:val="24"/>
        </w:rPr>
        <w:t>Asamblea</w:t>
      </w:r>
      <w:r>
        <w:rPr>
          <w:spacing w:val="-17"/>
          <w:w w:val="105"/>
          <w:sz w:val="24"/>
        </w:rPr>
        <w:t> </w:t>
      </w:r>
      <w:r>
        <w:rPr>
          <w:w w:val="105"/>
          <w:sz w:val="24"/>
        </w:rPr>
        <w:t>Institucional</w:t>
      </w:r>
      <w:r>
        <w:rPr>
          <w:spacing w:val="-18"/>
          <w:w w:val="105"/>
          <w:sz w:val="24"/>
        </w:rPr>
        <w:t> </w:t>
      </w:r>
      <w:r>
        <w:rPr>
          <w:w w:val="105"/>
          <w:sz w:val="24"/>
        </w:rPr>
        <w:t>Representativa</w:t>
      </w:r>
      <w:r>
        <w:rPr>
          <w:spacing w:val="-18"/>
          <w:w w:val="105"/>
          <w:sz w:val="24"/>
        </w:rPr>
        <w:t> </w:t>
      </w:r>
      <w:r>
        <w:rPr>
          <w:w w:val="105"/>
          <w:sz w:val="24"/>
        </w:rPr>
        <w:t>acordó,</w:t>
      </w:r>
      <w:r>
        <w:rPr>
          <w:spacing w:val="-17"/>
          <w:w w:val="105"/>
          <w:sz w:val="24"/>
        </w:rPr>
        <w:t> </w:t>
      </w:r>
      <w:r>
        <w:rPr>
          <w:w w:val="105"/>
          <w:sz w:val="24"/>
        </w:rPr>
        <w:t>en</w:t>
      </w:r>
      <w:r>
        <w:rPr>
          <w:spacing w:val="-18"/>
          <w:w w:val="105"/>
          <w:sz w:val="24"/>
        </w:rPr>
        <w:t> </w:t>
      </w:r>
      <w:r>
        <w:rPr>
          <w:w w:val="105"/>
          <w:sz w:val="24"/>
        </w:rPr>
        <w:t>la</w:t>
      </w:r>
      <w:r>
        <w:rPr>
          <w:spacing w:val="-17"/>
          <w:w w:val="105"/>
          <w:sz w:val="24"/>
        </w:rPr>
        <w:t> </w:t>
      </w:r>
      <w:r>
        <w:rPr>
          <w:w w:val="105"/>
          <w:sz w:val="24"/>
        </w:rPr>
        <w:t>Sesión</w:t>
      </w:r>
      <w:r>
        <w:rPr>
          <w:spacing w:val="-18"/>
          <w:w w:val="105"/>
          <w:sz w:val="24"/>
        </w:rPr>
        <w:t> </w:t>
      </w:r>
      <w:r>
        <w:rPr>
          <w:w w:val="105"/>
          <w:sz w:val="24"/>
        </w:rPr>
        <w:t>AIR-100-2022,</w:t>
      </w:r>
      <w:r>
        <w:rPr>
          <w:spacing w:val="-11"/>
          <w:w w:val="105"/>
          <w:sz w:val="24"/>
        </w:rPr>
        <w:t> </w:t>
      </w:r>
      <w:r>
        <w:rPr>
          <w:w w:val="105"/>
          <w:sz w:val="24"/>
        </w:rPr>
        <w:t>realizada</w:t>
      </w:r>
      <w:r>
        <w:rPr>
          <w:spacing w:val="-10"/>
          <w:w w:val="105"/>
          <w:sz w:val="24"/>
        </w:rPr>
        <w:t> </w:t>
      </w:r>
      <w:r>
        <w:rPr>
          <w:w w:val="105"/>
          <w:sz w:val="24"/>
        </w:rPr>
        <w:t>el</w:t>
      </w:r>
      <w:r>
        <w:rPr>
          <w:spacing w:val="-8"/>
          <w:w w:val="105"/>
          <w:sz w:val="24"/>
        </w:rPr>
        <w:t> </w:t>
      </w:r>
      <w:r>
        <w:rPr>
          <w:w w:val="105"/>
          <w:sz w:val="24"/>
        </w:rPr>
        <w:t>27</w:t>
      </w:r>
      <w:r>
        <w:rPr>
          <w:spacing w:val="-10"/>
          <w:w w:val="105"/>
          <w:sz w:val="24"/>
        </w:rPr>
        <w:t> </w:t>
      </w:r>
      <w:r>
        <w:rPr>
          <w:w w:val="105"/>
          <w:sz w:val="24"/>
        </w:rPr>
        <w:t>de</w:t>
      </w:r>
      <w:r>
        <w:rPr>
          <w:spacing w:val="-13"/>
          <w:w w:val="105"/>
          <w:sz w:val="24"/>
        </w:rPr>
        <w:t> </w:t>
      </w:r>
      <w:r>
        <w:rPr>
          <w:w w:val="105"/>
          <w:sz w:val="24"/>
        </w:rPr>
        <w:t>abril</w:t>
      </w:r>
      <w:r>
        <w:rPr>
          <w:spacing w:val="-11"/>
          <w:w w:val="105"/>
          <w:sz w:val="24"/>
        </w:rPr>
        <w:t> </w:t>
      </w:r>
      <w:r>
        <w:rPr>
          <w:w w:val="105"/>
          <w:sz w:val="24"/>
        </w:rPr>
        <w:t>del</w:t>
      </w:r>
      <w:r>
        <w:rPr>
          <w:spacing w:val="-11"/>
          <w:w w:val="105"/>
          <w:sz w:val="24"/>
        </w:rPr>
        <w:t> </w:t>
      </w:r>
      <w:r>
        <w:rPr>
          <w:w w:val="105"/>
          <w:sz w:val="24"/>
        </w:rPr>
        <w:t>2022,</w:t>
      </w:r>
      <w:r>
        <w:rPr>
          <w:spacing w:val="-7"/>
          <w:w w:val="105"/>
          <w:sz w:val="24"/>
        </w:rPr>
        <w:t> </w:t>
      </w:r>
      <w:r>
        <w:rPr>
          <w:i/>
          <w:w w:val="105"/>
          <w:sz w:val="24"/>
        </w:rPr>
        <w:t>“</w:t>
      </w:r>
      <w:r>
        <w:rPr>
          <w:w w:val="105"/>
          <w:sz w:val="24"/>
        </w:rPr>
        <w:t>Reconocer</w:t>
      </w:r>
      <w:r>
        <w:rPr>
          <w:spacing w:val="-10"/>
          <w:w w:val="105"/>
          <w:sz w:val="24"/>
        </w:rPr>
        <w:t> </w:t>
      </w:r>
      <w:r>
        <w:rPr>
          <w:w w:val="105"/>
          <w:sz w:val="24"/>
        </w:rPr>
        <w:t>la</w:t>
      </w:r>
      <w:r>
        <w:rPr>
          <w:spacing w:val="-10"/>
          <w:w w:val="105"/>
          <w:sz w:val="24"/>
        </w:rPr>
        <w:t> </w:t>
      </w:r>
      <w:r>
        <w:rPr>
          <w:w w:val="105"/>
          <w:sz w:val="24"/>
        </w:rPr>
        <w:t>competencia</w:t>
      </w:r>
      <w:r>
        <w:rPr>
          <w:spacing w:val="-10"/>
          <w:w w:val="105"/>
          <w:sz w:val="24"/>
        </w:rPr>
        <w:t> </w:t>
      </w:r>
      <w:r>
        <w:rPr>
          <w:w w:val="105"/>
          <w:sz w:val="24"/>
        </w:rPr>
        <w:t>del </w:t>
      </w:r>
      <w:r>
        <w:rPr>
          <w:sz w:val="24"/>
        </w:rPr>
        <w:t>plenario del Congreso Institucional para tomar acuerdos relacionados con </w:t>
      </w:r>
      <w:r>
        <w:rPr>
          <w:w w:val="105"/>
          <w:sz w:val="24"/>
        </w:rPr>
        <w:t>el</w:t>
      </w:r>
      <w:r>
        <w:rPr>
          <w:spacing w:val="-16"/>
          <w:w w:val="105"/>
          <w:sz w:val="24"/>
        </w:rPr>
        <w:t> </w:t>
      </w:r>
      <w:r>
        <w:rPr>
          <w:w w:val="105"/>
          <w:sz w:val="24"/>
        </w:rPr>
        <w:t>quehacer</w:t>
      </w:r>
      <w:r>
        <w:rPr>
          <w:spacing w:val="-15"/>
          <w:w w:val="105"/>
          <w:sz w:val="24"/>
        </w:rPr>
        <w:t> </w:t>
      </w:r>
      <w:r>
        <w:rPr>
          <w:w w:val="105"/>
          <w:sz w:val="24"/>
        </w:rPr>
        <w:t>académico</w:t>
      </w:r>
      <w:r>
        <w:rPr>
          <w:spacing w:val="-16"/>
          <w:w w:val="105"/>
          <w:sz w:val="24"/>
        </w:rPr>
        <w:t> </w:t>
      </w:r>
      <w:r>
        <w:rPr>
          <w:w w:val="105"/>
          <w:sz w:val="24"/>
        </w:rPr>
        <w:t>e</w:t>
      </w:r>
      <w:r>
        <w:rPr>
          <w:spacing w:val="-18"/>
          <w:w w:val="105"/>
          <w:sz w:val="24"/>
        </w:rPr>
        <w:t> </w:t>
      </w:r>
      <w:r>
        <w:rPr>
          <w:w w:val="105"/>
          <w:sz w:val="24"/>
        </w:rPr>
        <w:t>institucional</w:t>
      </w:r>
      <w:r>
        <w:rPr>
          <w:spacing w:val="-15"/>
          <w:w w:val="105"/>
          <w:sz w:val="24"/>
        </w:rPr>
        <w:t> </w:t>
      </w:r>
      <w:r>
        <w:rPr>
          <w:w w:val="105"/>
          <w:sz w:val="24"/>
        </w:rPr>
        <w:t>conforme</w:t>
      </w:r>
      <w:r>
        <w:rPr>
          <w:spacing w:val="-17"/>
          <w:w w:val="105"/>
          <w:sz w:val="24"/>
        </w:rPr>
        <w:t> </w:t>
      </w:r>
      <w:r>
        <w:rPr>
          <w:w w:val="105"/>
          <w:sz w:val="24"/>
        </w:rPr>
        <w:t>lo</w:t>
      </w:r>
      <w:r>
        <w:rPr>
          <w:spacing w:val="-16"/>
          <w:w w:val="105"/>
          <w:sz w:val="24"/>
        </w:rPr>
        <w:t> </w:t>
      </w:r>
      <w:r>
        <w:rPr>
          <w:w w:val="105"/>
          <w:sz w:val="24"/>
        </w:rPr>
        <w:t>indicado</w:t>
      </w:r>
      <w:r>
        <w:rPr>
          <w:spacing w:val="-15"/>
          <w:w w:val="105"/>
          <w:sz w:val="24"/>
        </w:rPr>
        <w:t> </w:t>
      </w:r>
      <w:r>
        <w:rPr>
          <w:w w:val="105"/>
          <w:sz w:val="24"/>
        </w:rPr>
        <w:t>en</w:t>
      </w:r>
      <w:r>
        <w:rPr>
          <w:spacing w:val="-13"/>
          <w:w w:val="105"/>
          <w:sz w:val="24"/>
        </w:rPr>
        <w:t> </w:t>
      </w:r>
      <w:r>
        <w:rPr>
          <w:w w:val="105"/>
          <w:sz w:val="24"/>
        </w:rPr>
        <w:t>el</w:t>
      </w:r>
      <w:r>
        <w:rPr>
          <w:spacing w:val="-12"/>
          <w:w w:val="105"/>
          <w:sz w:val="24"/>
        </w:rPr>
        <w:t> </w:t>
      </w:r>
      <w:r>
        <w:rPr>
          <w:w w:val="105"/>
          <w:sz w:val="24"/>
        </w:rPr>
        <w:t>Artículo 88,</w:t>
      </w:r>
      <w:r>
        <w:rPr>
          <w:spacing w:val="-18"/>
          <w:w w:val="105"/>
          <w:sz w:val="24"/>
        </w:rPr>
        <w:t> </w:t>
      </w:r>
      <w:r>
        <w:rPr>
          <w:w w:val="105"/>
          <w:sz w:val="24"/>
        </w:rPr>
        <w:t>sin</w:t>
      </w:r>
      <w:r>
        <w:rPr>
          <w:spacing w:val="-17"/>
          <w:w w:val="105"/>
          <w:sz w:val="24"/>
        </w:rPr>
        <w:t> </w:t>
      </w:r>
      <w:r>
        <w:rPr>
          <w:w w:val="105"/>
          <w:sz w:val="24"/>
        </w:rPr>
        <w:t>más</w:t>
      </w:r>
      <w:r>
        <w:rPr>
          <w:spacing w:val="-18"/>
          <w:w w:val="105"/>
          <w:sz w:val="24"/>
        </w:rPr>
        <w:t> </w:t>
      </w:r>
      <w:r>
        <w:rPr>
          <w:w w:val="105"/>
          <w:sz w:val="24"/>
        </w:rPr>
        <w:t>limitantes</w:t>
      </w:r>
      <w:r>
        <w:rPr>
          <w:spacing w:val="-17"/>
          <w:w w:val="105"/>
          <w:sz w:val="24"/>
        </w:rPr>
        <w:t> </w:t>
      </w:r>
      <w:r>
        <w:rPr>
          <w:w w:val="105"/>
          <w:sz w:val="24"/>
        </w:rPr>
        <w:t>que</w:t>
      </w:r>
      <w:r>
        <w:rPr>
          <w:spacing w:val="-14"/>
          <w:w w:val="105"/>
          <w:sz w:val="24"/>
        </w:rPr>
        <w:t> </w:t>
      </w:r>
      <w:r>
        <w:rPr>
          <w:w w:val="105"/>
          <w:sz w:val="24"/>
        </w:rPr>
        <w:t>las</w:t>
      </w:r>
      <w:r>
        <w:rPr>
          <w:spacing w:val="-18"/>
          <w:w w:val="105"/>
          <w:sz w:val="24"/>
        </w:rPr>
        <w:t> </w:t>
      </w:r>
      <w:r>
        <w:rPr>
          <w:w w:val="105"/>
          <w:sz w:val="24"/>
        </w:rPr>
        <w:t>expresamente</w:t>
      </w:r>
      <w:r>
        <w:rPr>
          <w:spacing w:val="-14"/>
          <w:w w:val="105"/>
          <w:sz w:val="24"/>
        </w:rPr>
        <w:t> </w:t>
      </w:r>
      <w:r>
        <w:rPr>
          <w:w w:val="105"/>
          <w:sz w:val="24"/>
        </w:rPr>
        <w:t>establecidas</w:t>
      </w:r>
      <w:r>
        <w:rPr>
          <w:spacing w:val="-18"/>
          <w:w w:val="105"/>
          <w:sz w:val="24"/>
        </w:rPr>
        <w:t> </w:t>
      </w:r>
      <w:r>
        <w:rPr>
          <w:w w:val="105"/>
          <w:sz w:val="24"/>
        </w:rPr>
        <w:t>en</w:t>
      </w:r>
      <w:r>
        <w:rPr>
          <w:spacing w:val="-17"/>
          <w:w w:val="105"/>
          <w:sz w:val="24"/>
        </w:rPr>
        <w:t> </w:t>
      </w:r>
      <w:r>
        <w:rPr>
          <w:w w:val="105"/>
          <w:sz w:val="24"/>
        </w:rPr>
        <w:t>el</w:t>
      </w:r>
      <w:r>
        <w:rPr>
          <w:spacing w:val="-13"/>
          <w:w w:val="105"/>
          <w:sz w:val="24"/>
        </w:rPr>
        <w:t> </w:t>
      </w:r>
      <w:r>
        <w:rPr>
          <w:w w:val="105"/>
          <w:sz w:val="24"/>
        </w:rPr>
        <w:t>Estatuto </w:t>
      </w:r>
      <w:r>
        <w:rPr>
          <w:sz w:val="24"/>
        </w:rPr>
        <w:t>Orgánico en su artículo 139 incluyendo las interpretaciones auténticas que </w:t>
      </w:r>
      <w:r>
        <w:rPr>
          <w:w w:val="105"/>
          <w:sz w:val="24"/>
        </w:rPr>
        <w:t>de</w:t>
      </w:r>
      <w:r>
        <w:rPr>
          <w:spacing w:val="-18"/>
          <w:w w:val="105"/>
          <w:sz w:val="24"/>
        </w:rPr>
        <w:t> </w:t>
      </w:r>
      <w:r>
        <w:rPr>
          <w:w w:val="105"/>
          <w:sz w:val="24"/>
        </w:rPr>
        <w:t>estas</w:t>
      </w:r>
      <w:r>
        <w:rPr>
          <w:spacing w:val="-17"/>
          <w:w w:val="105"/>
          <w:sz w:val="24"/>
        </w:rPr>
        <w:t> </w:t>
      </w:r>
      <w:r>
        <w:rPr>
          <w:w w:val="105"/>
          <w:sz w:val="24"/>
        </w:rPr>
        <w:t>haga</w:t>
      </w:r>
      <w:r>
        <w:rPr>
          <w:spacing w:val="-18"/>
          <w:w w:val="105"/>
          <w:sz w:val="24"/>
        </w:rPr>
        <w:t> </w:t>
      </w:r>
      <w:r>
        <w:rPr>
          <w:w w:val="105"/>
          <w:sz w:val="24"/>
        </w:rPr>
        <w:t>la</w:t>
      </w:r>
      <w:r>
        <w:rPr>
          <w:spacing w:val="-18"/>
          <w:w w:val="105"/>
          <w:sz w:val="24"/>
        </w:rPr>
        <w:t> </w:t>
      </w:r>
      <w:r>
        <w:rPr>
          <w:w w:val="105"/>
          <w:sz w:val="24"/>
        </w:rPr>
        <w:t>Asamblea</w:t>
      </w:r>
      <w:r>
        <w:rPr>
          <w:spacing w:val="-17"/>
          <w:w w:val="105"/>
          <w:sz w:val="24"/>
        </w:rPr>
        <w:t> </w:t>
      </w:r>
      <w:r>
        <w:rPr>
          <w:w w:val="105"/>
          <w:sz w:val="24"/>
        </w:rPr>
        <w:t>Institucional</w:t>
      </w:r>
      <w:r>
        <w:rPr>
          <w:spacing w:val="-18"/>
          <w:w w:val="105"/>
          <w:sz w:val="24"/>
        </w:rPr>
        <w:t> </w:t>
      </w:r>
      <w:r>
        <w:rPr>
          <w:w w:val="105"/>
          <w:sz w:val="24"/>
        </w:rPr>
        <w:t>Representativa.</w:t>
      </w:r>
    </w:p>
    <w:p>
      <w:pPr>
        <w:pStyle w:val="BodyText"/>
        <w:spacing w:before="37"/>
      </w:pPr>
    </w:p>
    <w:p>
      <w:pPr>
        <w:pStyle w:val="ListParagraph"/>
        <w:numPr>
          <w:ilvl w:val="1"/>
          <w:numId w:val="17"/>
        </w:numPr>
        <w:tabs>
          <w:tab w:pos="2421" w:val="left" w:leader="none"/>
        </w:tabs>
        <w:spacing w:line="271" w:lineRule="auto" w:before="0" w:after="0"/>
        <w:ind w:left="2421" w:right="1406" w:hanging="360"/>
        <w:jc w:val="left"/>
        <w:rPr>
          <w:sz w:val="24"/>
        </w:rPr>
      </w:pPr>
      <w:r>
        <w:rPr>
          <w:sz w:val="24"/>
        </w:rPr>
        <w:t>Con</w:t>
      </w:r>
      <w:r>
        <w:rPr>
          <w:spacing w:val="-6"/>
          <w:sz w:val="24"/>
        </w:rPr>
        <w:t> </w:t>
      </w:r>
      <w:r>
        <w:rPr>
          <w:sz w:val="24"/>
        </w:rPr>
        <w:t>base</w:t>
      </w:r>
      <w:r>
        <w:rPr>
          <w:spacing w:val="-8"/>
          <w:sz w:val="24"/>
        </w:rPr>
        <w:t> </w:t>
      </w:r>
      <w:r>
        <w:rPr>
          <w:sz w:val="24"/>
        </w:rPr>
        <w:t>en</w:t>
      </w:r>
      <w:r>
        <w:rPr>
          <w:spacing w:val="-2"/>
          <w:sz w:val="24"/>
        </w:rPr>
        <w:t> </w:t>
      </w:r>
      <w:r>
        <w:rPr>
          <w:sz w:val="24"/>
        </w:rPr>
        <w:t>lo</w:t>
      </w:r>
      <w:r>
        <w:rPr>
          <w:spacing w:val="-5"/>
          <w:sz w:val="24"/>
        </w:rPr>
        <w:t> </w:t>
      </w:r>
      <w:r>
        <w:rPr>
          <w:sz w:val="24"/>
        </w:rPr>
        <w:t>indicado</w:t>
      </w:r>
      <w:r>
        <w:rPr>
          <w:spacing w:val="-4"/>
          <w:sz w:val="24"/>
        </w:rPr>
        <w:t> </w:t>
      </w:r>
      <w:r>
        <w:rPr>
          <w:sz w:val="24"/>
        </w:rPr>
        <w:t>en</w:t>
      </w:r>
      <w:r>
        <w:rPr>
          <w:spacing w:val="-8"/>
          <w:sz w:val="24"/>
        </w:rPr>
        <w:t> </w:t>
      </w:r>
      <w:r>
        <w:rPr>
          <w:sz w:val="24"/>
        </w:rPr>
        <w:t>el</w:t>
      </w:r>
      <w:r>
        <w:rPr>
          <w:spacing w:val="-1"/>
          <w:sz w:val="24"/>
        </w:rPr>
        <w:t> </w:t>
      </w:r>
      <w:r>
        <w:rPr>
          <w:sz w:val="24"/>
        </w:rPr>
        <w:t>punto</w:t>
      </w:r>
      <w:r>
        <w:rPr>
          <w:spacing w:val="-4"/>
          <w:sz w:val="24"/>
        </w:rPr>
        <w:t> </w:t>
      </w:r>
      <w:r>
        <w:rPr>
          <w:sz w:val="24"/>
        </w:rPr>
        <w:t>anterior,</w:t>
      </w:r>
      <w:r>
        <w:rPr>
          <w:spacing w:val="-5"/>
          <w:sz w:val="24"/>
        </w:rPr>
        <w:t> </w:t>
      </w:r>
      <w:r>
        <w:rPr>
          <w:sz w:val="24"/>
        </w:rPr>
        <w:t>el</w:t>
      </w:r>
      <w:r>
        <w:rPr>
          <w:spacing w:val="-1"/>
          <w:sz w:val="24"/>
        </w:rPr>
        <w:t> </w:t>
      </w:r>
      <w:r>
        <w:rPr>
          <w:sz w:val="24"/>
        </w:rPr>
        <w:t>Plenario</w:t>
      </w:r>
      <w:r>
        <w:rPr>
          <w:spacing w:val="-4"/>
          <w:sz w:val="24"/>
        </w:rPr>
        <w:t> </w:t>
      </w:r>
      <w:r>
        <w:rPr>
          <w:sz w:val="24"/>
        </w:rPr>
        <w:t>del</w:t>
      </w:r>
      <w:r>
        <w:rPr>
          <w:spacing w:val="-5"/>
          <w:sz w:val="24"/>
        </w:rPr>
        <w:t> </w:t>
      </w:r>
      <w:r>
        <w:rPr>
          <w:sz w:val="24"/>
        </w:rPr>
        <w:t>Congreso tiene la potestad de aprobar políticas, lineamientos, recomendaciones, reformas normativas y adoptar otro tipo de disposiciones, como la creación de comisiones transitorias o permanentes, con excepción de lo indicado en el artículo 139 del Estatuto Orgánico y la interpretación auténtica de las disposiciones cubiertas por ese artículo.</w:t>
      </w:r>
    </w:p>
    <w:p>
      <w:pPr>
        <w:pStyle w:val="BodyText"/>
        <w:spacing w:before="38"/>
      </w:pPr>
    </w:p>
    <w:p>
      <w:pPr>
        <w:pStyle w:val="ListParagraph"/>
        <w:numPr>
          <w:ilvl w:val="1"/>
          <w:numId w:val="17"/>
        </w:numPr>
        <w:tabs>
          <w:tab w:pos="2421" w:val="left" w:leader="none"/>
        </w:tabs>
        <w:spacing w:line="271" w:lineRule="auto" w:before="0" w:after="0"/>
        <w:ind w:left="2421" w:right="1419" w:hanging="360"/>
        <w:jc w:val="left"/>
        <w:rPr>
          <w:sz w:val="24"/>
        </w:rPr>
      </w:pPr>
      <w:r>
        <w:rPr>
          <w:w w:val="105"/>
          <w:sz w:val="24"/>
        </w:rPr>
        <w:t>La</w:t>
      </w:r>
      <w:r>
        <w:rPr>
          <w:spacing w:val="-18"/>
          <w:w w:val="105"/>
          <w:sz w:val="24"/>
        </w:rPr>
        <w:t> </w:t>
      </w:r>
      <w:r>
        <w:rPr>
          <w:w w:val="105"/>
          <w:sz w:val="24"/>
        </w:rPr>
        <w:t>ponencia</w:t>
      </w:r>
      <w:r>
        <w:rPr>
          <w:spacing w:val="-17"/>
          <w:w w:val="105"/>
          <w:sz w:val="24"/>
        </w:rPr>
        <w:t> </w:t>
      </w:r>
      <w:r>
        <w:rPr>
          <w:w w:val="105"/>
          <w:sz w:val="24"/>
        </w:rPr>
        <w:t>titulada</w:t>
      </w:r>
      <w:r>
        <w:rPr>
          <w:spacing w:val="-18"/>
          <w:w w:val="105"/>
          <w:sz w:val="24"/>
        </w:rPr>
        <w:t> </w:t>
      </w:r>
      <w:r>
        <w:rPr>
          <w:w w:val="105"/>
          <w:sz w:val="24"/>
        </w:rPr>
        <w:t>“Estabilidad</w:t>
      </w:r>
      <w:r>
        <w:rPr>
          <w:spacing w:val="-18"/>
          <w:w w:val="105"/>
          <w:sz w:val="24"/>
        </w:rPr>
        <w:t> </w:t>
      </w:r>
      <w:r>
        <w:rPr>
          <w:w w:val="105"/>
          <w:sz w:val="24"/>
        </w:rPr>
        <w:t>laboral</w:t>
      </w:r>
      <w:r>
        <w:rPr>
          <w:spacing w:val="-17"/>
          <w:w w:val="105"/>
          <w:sz w:val="24"/>
        </w:rPr>
        <w:t> </w:t>
      </w:r>
      <w:r>
        <w:rPr>
          <w:w w:val="105"/>
          <w:sz w:val="24"/>
        </w:rPr>
        <w:t>para</w:t>
      </w:r>
      <w:r>
        <w:rPr>
          <w:spacing w:val="-18"/>
          <w:w w:val="105"/>
          <w:sz w:val="24"/>
        </w:rPr>
        <w:t> </w:t>
      </w:r>
      <w:r>
        <w:rPr>
          <w:w w:val="105"/>
          <w:sz w:val="24"/>
        </w:rPr>
        <w:t>personas</w:t>
      </w:r>
      <w:r>
        <w:rPr>
          <w:spacing w:val="-17"/>
          <w:w w:val="105"/>
          <w:sz w:val="24"/>
        </w:rPr>
        <w:t> </w:t>
      </w:r>
      <w:r>
        <w:rPr>
          <w:w w:val="105"/>
          <w:sz w:val="24"/>
        </w:rPr>
        <w:t>funcionarias interinas”</w:t>
      </w:r>
      <w:r>
        <w:rPr>
          <w:spacing w:val="-18"/>
          <w:w w:val="105"/>
          <w:sz w:val="24"/>
        </w:rPr>
        <w:t> </w:t>
      </w:r>
      <w:r>
        <w:rPr>
          <w:w w:val="105"/>
          <w:sz w:val="24"/>
        </w:rPr>
        <w:t>fue</w:t>
      </w:r>
      <w:r>
        <w:rPr>
          <w:spacing w:val="-17"/>
          <w:w w:val="105"/>
          <w:sz w:val="24"/>
        </w:rPr>
        <w:t> </w:t>
      </w:r>
      <w:r>
        <w:rPr>
          <w:w w:val="105"/>
          <w:sz w:val="24"/>
        </w:rPr>
        <w:t>presentada</w:t>
      </w:r>
      <w:r>
        <w:rPr>
          <w:spacing w:val="-18"/>
          <w:w w:val="105"/>
          <w:sz w:val="24"/>
        </w:rPr>
        <w:t> </w:t>
      </w:r>
      <w:r>
        <w:rPr>
          <w:w w:val="105"/>
          <w:sz w:val="24"/>
        </w:rPr>
        <w:t>por</w:t>
      </w:r>
      <w:r>
        <w:rPr>
          <w:spacing w:val="-13"/>
          <w:w w:val="105"/>
          <w:sz w:val="24"/>
        </w:rPr>
        <w:t> </w:t>
      </w:r>
      <w:r>
        <w:rPr>
          <w:w w:val="105"/>
          <w:sz w:val="24"/>
        </w:rPr>
        <w:t>Mauricio</w:t>
      </w:r>
      <w:r>
        <w:rPr>
          <w:spacing w:val="-17"/>
          <w:w w:val="105"/>
          <w:sz w:val="24"/>
        </w:rPr>
        <w:t> </w:t>
      </w:r>
      <w:r>
        <w:rPr>
          <w:w w:val="105"/>
          <w:sz w:val="24"/>
        </w:rPr>
        <w:t>Ramírez</w:t>
      </w:r>
      <w:r>
        <w:rPr>
          <w:spacing w:val="-18"/>
          <w:w w:val="105"/>
          <w:sz w:val="24"/>
        </w:rPr>
        <w:t> </w:t>
      </w:r>
      <w:r>
        <w:rPr>
          <w:w w:val="105"/>
          <w:sz w:val="24"/>
        </w:rPr>
        <w:t>Mora</w:t>
      </w:r>
      <w:r>
        <w:rPr>
          <w:spacing w:val="-14"/>
          <w:w w:val="105"/>
          <w:sz w:val="24"/>
        </w:rPr>
        <w:t> </w:t>
      </w:r>
      <w:r>
        <w:rPr>
          <w:w w:val="105"/>
          <w:sz w:val="24"/>
        </w:rPr>
        <w:t>adscrito</w:t>
      </w:r>
      <w:r>
        <w:rPr>
          <w:spacing w:val="-17"/>
          <w:w w:val="105"/>
          <w:sz w:val="24"/>
        </w:rPr>
        <w:t> </w:t>
      </w:r>
      <w:r>
        <w:rPr>
          <w:w w:val="105"/>
          <w:sz w:val="24"/>
        </w:rPr>
        <w:t>al Departamento</w:t>
      </w:r>
      <w:r>
        <w:rPr>
          <w:spacing w:val="-18"/>
          <w:w w:val="105"/>
          <w:sz w:val="24"/>
        </w:rPr>
        <w:t> </w:t>
      </w:r>
      <w:r>
        <w:rPr>
          <w:w w:val="105"/>
          <w:sz w:val="24"/>
        </w:rPr>
        <w:t>de</w:t>
      </w:r>
      <w:r>
        <w:rPr>
          <w:spacing w:val="-17"/>
          <w:w w:val="105"/>
          <w:sz w:val="24"/>
        </w:rPr>
        <w:t> </w:t>
      </w:r>
      <w:r>
        <w:rPr>
          <w:w w:val="105"/>
          <w:sz w:val="24"/>
        </w:rPr>
        <w:t>Administración</w:t>
      </w:r>
      <w:r>
        <w:rPr>
          <w:spacing w:val="-18"/>
          <w:w w:val="105"/>
          <w:sz w:val="24"/>
        </w:rPr>
        <w:t> </w:t>
      </w:r>
      <w:r>
        <w:rPr>
          <w:w w:val="105"/>
          <w:sz w:val="24"/>
        </w:rPr>
        <w:t>de</w:t>
      </w:r>
      <w:r>
        <w:rPr>
          <w:spacing w:val="-18"/>
          <w:w w:val="105"/>
          <w:sz w:val="24"/>
        </w:rPr>
        <w:t> </w:t>
      </w:r>
      <w:r>
        <w:rPr>
          <w:w w:val="105"/>
          <w:sz w:val="24"/>
        </w:rPr>
        <w:t>Tecnologías</w:t>
      </w:r>
      <w:r>
        <w:rPr>
          <w:spacing w:val="-17"/>
          <w:w w:val="105"/>
          <w:sz w:val="24"/>
        </w:rPr>
        <w:t> </w:t>
      </w:r>
      <w:r>
        <w:rPr>
          <w:w w:val="105"/>
          <w:sz w:val="24"/>
        </w:rPr>
        <w:t>de</w:t>
      </w:r>
      <w:r>
        <w:rPr>
          <w:spacing w:val="-18"/>
          <w:w w:val="105"/>
          <w:sz w:val="24"/>
        </w:rPr>
        <w:t> </w:t>
      </w:r>
      <w:r>
        <w:rPr>
          <w:w w:val="105"/>
          <w:sz w:val="24"/>
        </w:rPr>
        <w:t>Información</w:t>
      </w:r>
      <w:r>
        <w:rPr>
          <w:spacing w:val="-17"/>
          <w:w w:val="105"/>
          <w:sz w:val="24"/>
        </w:rPr>
        <w:t> </w:t>
      </w:r>
      <w:r>
        <w:rPr>
          <w:w w:val="105"/>
          <w:sz w:val="24"/>
        </w:rPr>
        <w:t>y </w:t>
      </w:r>
      <w:r>
        <w:rPr>
          <w:sz w:val="24"/>
        </w:rPr>
        <w:t>Comunicación</w:t>
      </w:r>
      <w:r>
        <w:rPr>
          <w:spacing w:val="-4"/>
          <w:sz w:val="24"/>
        </w:rPr>
        <w:t> </w:t>
      </w:r>
      <w:r>
        <w:rPr>
          <w:sz w:val="24"/>
        </w:rPr>
        <w:t>(DATIC), en el</w:t>
      </w:r>
      <w:r>
        <w:rPr>
          <w:spacing w:val="-3"/>
          <w:sz w:val="24"/>
        </w:rPr>
        <w:t> </w:t>
      </w:r>
      <w:r>
        <w:rPr>
          <w:sz w:val="24"/>
        </w:rPr>
        <w:t>marco</w:t>
      </w:r>
      <w:r>
        <w:rPr>
          <w:spacing w:val="-2"/>
          <w:sz w:val="24"/>
        </w:rPr>
        <w:t> </w:t>
      </w:r>
      <w:r>
        <w:rPr>
          <w:sz w:val="24"/>
        </w:rPr>
        <w:t>del eje</w:t>
      </w:r>
      <w:r>
        <w:rPr>
          <w:spacing w:val="-5"/>
          <w:sz w:val="24"/>
        </w:rPr>
        <w:t> </w:t>
      </w:r>
      <w:r>
        <w:rPr>
          <w:sz w:val="24"/>
        </w:rPr>
        <w:t>temático “Desarrollo</w:t>
      </w:r>
      <w:r>
        <w:rPr>
          <w:spacing w:val="-3"/>
          <w:sz w:val="24"/>
        </w:rPr>
        <w:t> </w:t>
      </w:r>
      <w:r>
        <w:rPr>
          <w:sz w:val="24"/>
        </w:rPr>
        <w:t>Humano</w:t>
      </w:r>
      <w:r>
        <w:rPr>
          <w:spacing w:val="-2"/>
          <w:sz w:val="24"/>
        </w:rPr>
        <w:t> </w:t>
      </w:r>
      <w:r>
        <w:rPr>
          <w:sz w:val="24"/>
        </w:rPr>
        <w:t>y </w:t>
      </w:r>
      <w:r>
        <w:rPr>
          <w:spacing w:val="-2"/>
          <w:w w:val="105"/>
          <w:sz w:val="24"/>
        </w:rPr>
        <w:t>Bienestar</w:t>
      </w:r>
      <w:r>
        <w:rPr>
          <w:spacing w:val="-8"/>
          <w:w w:val="105"/>
          <w:sz w:val="24"/>
        </w:rPr>
        <w:t> </w:t>
      </w:r>
      <w:r>
        <w:rPr>
          <w:spacing w:val="-2"/>
          <w:w w:val="105"/>
          <w:sz w:val="24"/>
        </w:rPr>
        <w:t>de</w:t>
      </w:r>
      <w:r>
        <w:rPr>
          <w:spacing w:val="-12"/>
          <w:w w:val="105"/>
          <w:sz w:val="24"/>
        </w:rPr>
        <w:t> </w:t>
      </w:r>
      <w:r>
        <w:rPr>
          <w:spacing w:val="-2"/>
          <w:w w:val="105"/>
          <w:sz w:val="24"/>
        </w:rPr>
        <w:t>la</w:t>
      </w:r>
      <w:r>
        <w:rPr>
          <w:spacing w:val="-8"/>
          <w:w w:val="105"/>
          <w:sz w:val="24"/>
        </w:rPr>
        <w:t> </w:t>
      </w:r>
      <w:r>
        <w:rPr>
          <w:spacing w:val="-2"/>
          <w:w w:val="105"/>
          <w:sz w:val="24"/>
        </w:rPr>
        <w:t>Comunidad</w:t>
      </w:r>
      <w:r>
        <w:rPr>
          <w:spacing w:val="-10"/>
          <w:w w:val="105"/>
          <w:sz w:val="24"/>
        </w:rPr>
        <w:t> </w:t>
      </w:r>
      <w:r>
        <w:rPr>
          <w:spacing w:val="-2"/>
          <w:w w:val="105"/>
          <w:sz w:val="24"/>
        </w:rPr>
        <w:t>Universitaria”</w:t>
      </w:r>
      <w:r>
        <w:rPr>
          <w:spacing w:val="-8"/>
          <w:w w:val="105"/>
          <w:sz w:val="24"/>
        </w:rPr>
        <w:t> </w:t>
      </w:r>
      <w:r>
        <w:rPr>
          <w:spacing w:val="-2"/>
          <w:w w:val="105"/>
          <w:sz w:val="24"/>
        </w:rPr>
        <w:t>del</w:t>
      </w:r>
      <w:r>
        <w:rPr>
          <w:spacing w:val="-10"/>
          <w:w w:val="105"/>
          <w:sz w:val="24"/>
        </w:rPr>
        <w:t> </w:t>
      </w:r>
      <w:r>
        <w:rPr>
          <w:spacing w:val="-2"/>
          <w:w w:val="105"/>
          <w:sz w:val="24"/>
        </w:rPr>
        <w:t>V</w:t>
      </w:r>
      <w:r>
        <w:rPr>
          <w:spacing w:val="-11"/>
          <w:w w:val="105"/>
          <w:sz w:val="24"/>
        </w:rPr>
        <w:t> </w:t>
      </w:r>
      <w:r>
        <w:rPr>
          <w:spacing w:val="-2"/>
          <w:w w:val="105"/>
          <w:sz w:val="24"/>
        </w:rPr>
        <w:t>Congreso</w:t>
      </w:r>
      <w:r>
        <w:rPr>
          <w:spacing w:val="-8"/>
          <w:w w:val="105"/>
          <w:sz w:val="24"/>
        </w:rPr>
        <w:t> </w:t>
      </w:r>
      <w:r>
        <w:rPr>
          <w:spacing w:val="-2"/>
          <w:w w:val="105"/>
          <w:sz w:val="24"/>
        </w:rPr>
        <w:t>Institucional</w:t>
      </w:r>
      <w:r>
        <w:rPr>
          <w:spacing w:val="-10"/>
          <w:w w:val="105"/>
          <w:sz w:val="24"/>
        </w:rPr>
        <w:t> </w:t>
      </w:r>
      <w:r>
        <w:rPr>
          <w:spacing w:val="-2"/>
          <w:w w:val="105"/>
          <w:sz w:val="24"/>
        </w:rPr>
        <w:t>del </w:t>
      </w:r>
      <w:r>
        <w:rPr>
          <w:w w:val="105"/>
          <w:sz w:val="24"/>
        </w:rPr>
        <w:t>Instituto</w:t>
      </w:r>
      <w:r>
        <w:rPr>
          <w:spacing w:val="-5"/>
          <w:w w:val="105"/>
          <w:sz w:val="24"/>
        </w:rPr>
        <w:t> </w:t>
      </w:r>
      <w:r>
        <w:rPr>
          <w:w w:val="105"/>
          <w:sz w:val="24"/>
        </w:rPr>
        <w:t>Tecnológico</w:t>
      </w:r>
      <w:r>
        <w:rPr>
          <w:spacing w:val="-1"/>
          <w:w w:val="105"/>
          <w:sz w:val="24"/>
        </w:rPr>
        <w:t> </w:t>
      </w:r>
      <w:r>
        <w:rPr>
          <w:w w:val="105"/>
          <w:sz w:val="24"/>
        </w:rPr>
        <w:t>de</w:t>
      </w:r>
      <w:r>
        <w:rPr>
          <w:spacing w:val="-9"/>
          <w:w w:val="105"/>
          <w:sz w:val="24"/>
        </w:rPr>
        <w:t> </w:t>
      </w:r>
      <w:r>
        <w:rPr>
          <w:w w:val="105"/>
          <w:sz w:val="24"/>
        </w:rPr>
        <w:t>Costa</w:t>
      </w:r>
      <w:r>
        <w:rPr>
          <w:spacing w:val="-5"/>
          <w:w w:val="105"/>
          <w:sz w:val="24"/>
        </w:rPr>
        <w:t> </w:t>
      </w:r>
      <w:r>
        <w:rPr>
          <w:w w:val="105"/>
          <w:sz w:val="24"/>
        </w:rPr>
        <w:t>Rica.</w:t>
      </w:r>
    </w:p>
    <w:p>
      <w:pPr>
        <w:pStyle w:val="BodyText"/>
        <w:spacing w:before="39"/>
      </w:pPr>
    </w:p>
    <w:p>
      <w:pPr>
        <w:pStyle w:val="ListParagraph"/>
        <w:numPr>
          <w:ilvl w:val="1"/>
          <w:numId w:val="17"/>
        </w:numPr>
        <w:tabs>
          <w:tab w:pos="2421" w:val="left" w:leader="none"/>
        </w:tabs>
        <w:spacing w:line="271" w:lineRule="auto" w:before="0" w:after="0"/>
        <w:ind w:left="2421" w:right="1418" w:hanging="360"/>
        <w:jc w:val="left"/>
        <w:rPr>
          <w:sz w:val="24"/>
        </w:rPr>
      </w:pPr>
      <w:r>
        <w:rPr>
          <w:sz w:val="24"/>
        </w:rPr>
        <w:t>Que la ponencia fue asignada a una comisión de análisis conformada por: </w:t>
      </w:r>
      <w:r>
        <w:rPr>
          <w:spacing w:val="-2"/>
          <w:sz w:val="24"/>
        </w:rPr>
        <w:t>Desirée</w:t>
      </w:r>
      <w:r>
        <w:rPr>
          <w:spacing w:val="-6"/>
          <w:sz w:val="24"/>
        </w:rPr>
        <w:t> </w:t>
      </w:r>
      <w:r>
        <w:rPr>
          <w:spacing w:val="-2"/>
          <w:sz w:val="24"/>
        </w:rPr>
        <w:t>Mora</w:t>
      </w:r>
      <w:r>
        <w:rPr>
          <w:spacing w:val="-8"/>
          <w:sz w:val="24"/>
        </w:rPr>
        <w:t> </w:t>
      </w:r>
      <w:r>
        <w:rPr>
          <w:spacing w:val="-2"/>
          <w:sz w:val="24"/>
        </w:rPr>
        <w:t>Cruz;</w:t>
      </w:r>
      <w:r>
        <w:rPr>
          <w:spacing w:val="-9"/>
          <w:sz w:val="24"/>
        </w:rPr>
        <w:t> </w:t>
      </w:r>
      <w:r>
        <w:rPr>
          <w:spacing w:val="-2"/>
          <w:sz w:val="24"/>
        </w:rPr>
        <w:t>Esteban</w:t>
      </w:r>
      <w:r>
        <w:rPr>
          <w:spacing w:val="-11"/>
          <w:sz w:val="24"/>
        </w:rPr>
        <w:t> </w:t>
      </w:r>
      <w:r>
        <w:rPr>
          <w:spacing w:val="-2"/>
          <w:sz w:val="24"/>
        </w:rPr>
        <w:t>Lemaitre</w:t>
      </w:r>
      <w:r>
        <w:rPr>
          <w:spacing w:val="-11"/>
          <w:sz w:val="24"/>
        </w:rPr>
        <w:t> </w:t>
      </w:r>
      <w:r>
        <w:rPr>
          <w:spacing w:val="-2"/>
          <w:sz w:val="24"/>
        </w:rPr>
        <w:t>González, Jorge</w:t>
      </w:r>
      <w:r>
        <w:rPr>
          <w:spacing w:val="-11"/>
          <w:sz w:val="24"/>
        </w:rPr>
        <w:t> </w:t>
      </w:r>
      <w:r>
        <w:rPr>
          <w:spacing w:val="-2"/>
          <w:sz w:val="24"/>
        </w:rPr>
        <w:t>Vega</w:t>
      </w:r>
      <w:r>
        <w:rPr>
          <w:spacing w:val="-8"/>
          <w:sz w:val="24"/>
        </w:rPr>
        <w:t> </w:t>
      </w:r>
      <w:r>
        <w:rPr>
          <w:spacing w:val="-2"/>
          <w:sz w:val="24"/>
        </w:rPr>
        <w:t>Agüero,</w:t>
      </w:r>
      <w:r>
        <w:rPr>
          <w:spacing w:val="-7"/>
          <w:sz w:val="24"/>
        </w:rPr>
        <w:t> </w:t>
      </w:r>
      <w:r>
        <w:rPr>
          <w:spacing w:val="-2"/>
          <w:sz w:val="24"/>
        </w:rPr>
        <w:t>Nelson </w:t>
      </w:r>
      <w:r>
        <w:rPr>
          <w:sz w:val="24"/>
        </w:rPr>
        <w:t>Ortega Jiménez, Ányelo Guzmán Pérez, David Arias Hidalgo, Jacqueline Herrera Núñez, Mauricio Ramírez Mora, Luis Diego Murillo Soto y Erick Chacón Vargas.</w:t>
      </w:r>
    </w:p>
    <w:p>
      <w:pPr>
        <w:pStyle w:val="ListParagraph"/>
        <w:spacing w:after="0" w:line="271" w:lineRule="auto"/>
        <w:jc w:val="left"/>
        <w:rPr>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1"/>
          <w:numId w:val="17"/>
        </w:numPr>
        <w:tabs>
          <w:tab w:pos="2421" w:val="left" w:leader="none"/>
        </w:tabs>
        <w:spacing w:line="268" w:lineRule="auto" w:before="0" w:after="0"/>
        <w:ind w:left="2421" w:right="2316" w:hanging="360"/>
        <w:jc w:val="both"/>
        <w:rPr>
          <w:sz w:val="24"/>
        </w:rPr>
      </w:pPr>
      <w:r>
        <w:rPr>
          <w:sz w:val="24"/>
        </w:rPr>
        <w:t>El plenario del V Congreso Institucional acordó, mediante votación de</w:t>
      </w:r>
      <w:r>
        <w:rPr>
          <w:spacing w:val="-5"/>
          <w:sz w:val="24"/>
        </w:rPr>
        <w:t> </w:t>
      </w:r>
      <w:r>
        <w:rPr>
          <w:sz w:val="24"/>
        </w:rPr>
        <w:t>186</w:t>
      </w:r>
      <w:r>
        <w:rPr>
          <w:spacing w:val="-1"/>
          <w:sz w:val="24"/>
        </w:rPr>
        <w:t> </w:t>
      </w:r>
      <w:r>
        <w:rPr>
          <w:sz w:val="24"/>
        </w:rPr>
        <w:t>a</w:t>
      </w:r>
      <w:r>
        <w:rPr>
          <w:spacing w:val="-1"/>
          <w:sz w:val="24"/>
        </w:rPr>
        <w:t> </w:t>
      </w:r>
      <w:r>
        <w:rPr>
          <w:sz w:val="24"/>
        </w:rPr>
        <w:t>favor</w:t>
      </w:r>
      <w:r>
        <w:rPr>
          <w:spacing w:val="-1"/>
          <w:sz w:val="24"/>
        </w:rPr>
        <w:t> </w:t>
      </w:r>
      <w:r>
        <w:rPr>
          <w:sz w:val="24"/>
        </w:rPr>
        <w:t>y 164</w:t>
      </w:r>
      <w:r>
        <w:rPr>
          <w:spacing w:val="-1"/>
          <w:sz w:val="24"/>
        </w:rPr>
        <w:t> </w:t>
      </w:r>
      <w:r>
        <w:rPr>
          <w:sz w:val="24"/>
        </w:rPr>
        <w:t>en</w:t>
      </w:r>
      <w:r>
        <w:rPr>
          <w:spacing w:val="-5"/>
          <w:sz w:val="24"/>
        </w:rPr>
        <w:t> </w:t>
      </w:r>
      <w:r>
        <w:rPr>
          <w:sz w:val="24"/>
        </w:rPr>
        <w:t>contra,</w:t>
      </w:r>
      <w:r>
        <w:rPr>
          <w:spacing w:val="-2"/>
          <w:sz w:val="24"/>
        </w:rPr>
        <w:t> </w:t>
      </w:r>
      <w:r>
        <w:rPr>
          <w:sz w:val="24"/>
        </w:rPr>
        <w:t>seleccionar esta ponencia para</w:t>
      </w:r>
      <w:r>
        <w:rPr>
          <w:spacing w:val="-1"/>
          <w:sz w:val="24"/>
        </w:rPr>
        <w:t> </w:t>
      </w:r>
      <w:r>
        <w:rPr>
          <w:sz w:val="24"/>
        </w:rPr>
        <w:t>ser </w:t>
      </w:r>
      <w:r>
        <w:rPr>
          <w:w w:val="105"/>
          <w:sz w:val="24"/>
        </w:rPr>
        <w:t>sometida</w:t>
      </w:r>
      <w:r>
        <w:rPr>
          <w:spacing w:val="-15"/>
          <w:w w:val="105"/>
          <w:sz w:val="24"/>
        </w:rPr>
        <w:t> </w:t>
      </w:r>
      <w:r>
        <w:rPr>
          <w:w w:val="105"/>
          <w:sz w:val="24"/>
        </w:rPr>
        <w:t>al</w:t>
      </w:r>
      <w:r>
        <w:rPr>
          <w:spacing w:val="-15"/>
          <w:w w:val="105"/>
          <w:sz w:val="24"/>
        </w:rPr>
        <w:t> </w:t>
      </w:r>
      <w:r>
        <w:rPr>
          <w:w w:val="105"/>
          <w:sz w:val="24"/>
        </w:rPr>
        <w:t>conocimiento</w:t>
      </w:r>
      <w:r>
        <w:rPr>
          <w:spacing w:val="-15"/>
          <w:w w:val="105"/>
          <w:sz w:val="24"/>
        </w:rPr>
        <w:t> </w:t>
      </w:r>
      <w:r>
        <w:rPr>
          <w:w w:val="105"/>
          <w:sz w:val="24"/>
        </w:rPr>
        <w:t>y</w:t>
      </w:r>
      <w:r>
        <w:rPr>
          <w:spacing w:val="-16"/>
          <w:w w:val="105"/>
          <w:sz w:val="24"/>
        </w:rPr>
        <w:t> </w:t>
      </w:r>
      <w:r>
        <w:rPr>
          <w:w w:val="105"/>
          <w:sz w:val="24"/>
        </w:rPr>
        <w:t>análisis</w:t>
      </w:r>
      <w:r>
        <w:rPr>
          <w:spacing w:val="-18"/>
          <w:w w:val="105"/>
          <w:sz w:val="24"/>
        </w:rPr>
        <w:t> </w:t>
      </w:r>
      <w:r>
        <w:rPr>
          <w:w w:val="105"/>
          <w:sz w:val="24"/>
        </w:rPr>
        <w:t>de</w:t>
      </w:r>
      <w:r>
        <w:rPr>
          <w:spacing w:val="-12"/>
          <w:w w:val="105"/>
          <w:sz w:val="24"/>
        </w:rPr>
        <w:t> </w:t>
      </w:r>
      <w:r>
        <w:rPr>
          <w:w w:val="105"/>
          <w:sz w:val="24"/>
        </w:rPr>
        <w:t>las</w:t>
      </w:r>
      <w:r>
        <w:rPr>
          <w:spacing w:val="-18"/>
          <w:w w:val="105"/>
          <w:sz w:val="24"/>
        </w:rPr>
        <w:t> </w:t>
      </w:r>
      <w:r>
        <w:rPr>
          <w:w w:val="105"/>
          <w:sz w:val="24"/>
        </w:rPr>
        <w:t>mesas</w:t>
      </w:r>
      <w:r>
        <w:rPr>
          <w:spacing w:val="-17"/>
          <w:w w:val="105"/>
          <w:sz w:val="24"/>
        </w:rPr>
        <w:t> </w:t>
      </w:r>
      <w:r>
        <w:rPr>
          <w:w w:val="105"/>
          <w:sz w:val="24"/>
        </w:rPr>
        <w:t>de</w:t>
      </w:r>
      <w:r>
        <w:rPr>
          <w:spacing w:val="-18"/>
          <w:w w:val="105"/>
          <w:sz w:val="24"/>
        </w:rPr>
        <w:t> </w:t>
      </w:r>
      <w:r>
        <w:rPr>
          <w:w w:val="105"/>
          <w:sz w:val="24"/>
        </w:rPr>
        <w:t>trabajo.</w:t>
      </w:r>
    </w:p>
    <w:p>
      <w:pPr>
        <w:pStyle w:val="BodyText"/>
        <w:spacing w:before="42"/>
      </w:pPr>
    </w:p>
    <w:p>
      <w:pPr>
        <w:pStyle w:val="ListParagraph"/>
        <w:numPr>
          <w:ilvl w:val="1"/>
          <w:numId w:val="17"/>
        </w:numPr>
        <w:tabs>
          <w:tab w:pos="2421" w:val="left" w:leader="none"/>
        </w:tabs>
        <w:spacing w:line="271" w:lineRule="auto" w:before="0" w:after="0"/>
        <w:ind w:left="2421" w:right="1430" w:hanging="360"/>
        <w:jc w:val="left"/>
        <w:rPr>
          <w:sz w:val="24"/>
        </w:rPr>
      </w:pPr>
      <w:r>
        <w:rPr>
          <w:sz w:val="24"/>
        </w:rPr>
        <w:t>La ponencia fue conocida y dictaminada por la mesa de trabajo integrada por Luis Gerardo Meza Cascante, Alexander Borbón Alpízar, Roberto Azofeifa</w:t>
      </w:r>
      <w:r>
        <w:rPr>
          <w:spacing w:val="-16"/>
          <w:sz w:val="24"/>
        </w:rPr>
        <w:t> </w:t>
      </w:r>
      <w:r>
        <w:rPr>
          <w:sz w:val="24"/>
        </w:rPr>
        <w:t>Cubero,</w:t>
      </w:r>
      <w:r>
        <w:rPr>
          <w:spacing w:val="-16"/>
          <w:sz w:val="24"/>
        </w:rPr>
        <w:t> </w:t>
      </w:r>
      <w:r>
        <w:rPr>
          <w:sz w:val="24"/>
        </w:rPr>
        <w:t>Sofia</w:t>
      </w:r>
      <w:r>
        <w:rPr>
          <w:spacing w:val="-15"/>
          <w:sz w:val="24"/>
        </w:rPr>
        <w:t> </w:t>
      </w:r>
      <w:r>
        <w:rPr>
          <w:sz w:val="24"/>
        </w:rPr>
        <w:t>Brenes</w:t>
      </w:r>
      <w:r>
        <w:rPr>
          <w:spacing w:val="-17"/>
          <w:sz w:val="24"/>
        </w:rPr>
        <w:t> </w:t>
      </w:r>
      <w:r>
        <w:rPr>
          <w:sz w:val="24"/>
        </w:rPr>
        <w:t>Meza,</w:t>
      </w:r>
      <w:r>
        <w:rPr>
          <w:spacing w:val="-16"/>
          <w:sz w:val="24"/>
        </w:rPr>
        <w:t> </w:t>
      </w:r>
      <w:r>
        <w:rPr>
          <w:sz w:val="24"/>
        </w:rPr>
        <w:t>Cassidy</w:t>
      </w:r>
      <w:r>
        <w:rPr>
          <w:spacing w:val="-16"/>
          <w:sz w:val="24"/>
        </w:rPr>
        <w:t> </w:t>
      </w:r>
      <w:r>
        <w:rPr>
          <w:sz w:val="24"/>
        </w:rPr>
        <w:t>Alona</w:t>
      </w:r>
      <w:r>
        <w:rPr>
          <w:spacing w:val="-15"/>
          <w:sz w:val="24"/>
        </w:rPr>
        <w:t> </w:t>
      </w:r>
      <w:r>
        <w:rPr>
          <w:sz w:val="24"/>
        </w:rPr>
        <w:t>Mora</w:t>
      </w:r>
      <w:r>
        <w:rPr>
          <w:spacing w:val="-15"/>
          <w:sz w:val="24"/>
        </w:rPr>
        <w:t> </w:t>
      </w:r>
      <w:r>
        <w:rPr>
          <w:sz w:val="24"/>
        </w:rPr>
        <w:t>Bristan</w:t>
      </w:r>
      <w:r>
        <w:rPr>
          <w:spacing w:val="-9"/>
          <w:sz w:val="24"/>
        </w:rPr>
        <w:t> </w:t>
      </w:r>
      <w:r>
        <w:rPr>
          <w:sz w:val="24"/>
        </w:rPr>
        <w:t>y</w:t>
      </w:r>
      <w:r>
        <w:rPr>
          <w:spacing w:val="-16"/>
          <w:sz w:val="24"/>
        </w:rPr>
        <w:t> </w:t>
      </w:r>
      <w:r>
        <w:rPr>
          <w:sz w:val="24"/>
        </w:rPr>
        <w:t>Mauricio Ramírez Mora de conformidad con las disposiciones establecidas en el Reglamento de debates del V Congreso Institucional.</w:t>
      </w:r>
    </w:p>
    <w:p>
      <w:pPr>
        <w:pStyle w:val="BodyText"/>
      </w:pPr>
    </w:p>
    <w:p>
      <w:pPr>
        <w:pStyle w:val="BodyText"/>
        <w:spacing w:before="5"/>
      </w:pPr>
    </w:p>
    <w:p>
      <w:pPr>
        <w:pStyle w:val="ListParagraph"/>
        <w:numPr>
          <w:ilvl w:val="1"/>
          <w:numId w:val="17"/>
        </w:numPr>
        <w:tabs>
          <w:tab w:pos="2421" w:val="left" w:leader="none"/>
        </w:tabs>
        <w:spacing w:line="268" w:lineRule="auto" w:before="0" w:after="0"/>
        <w:ind w:left="2421" w:right="1579" w:hanging="360"/>
        <w:jc w:val="left"/>
        <w:rPr>
          <w:sz w:val="24"/>
        </w:rPr>
      </w:pPr>
      <w:r>
        <w:rPr>
          <w:sz w:val="24"/>
        </w:rPr>
        <w:t>Los</w:t>
      </w:r>
      <w:r>
        <w:rPr>
          <w:spacing w:val="-7"/>
          <w:sz w:val="24"/>
        </w:rPr>
        <w:t> </w:t>
      </w:r>
      <w:r>
        <w:rPr>
          <w:sz w:val="24"/>
        </w:rPr>
        <w:t>acuerdos</w:t>
      </w:r>
      <w:r>
        <w:rPr>
          <w:spacing w:val="-5"/>
          <w:sz w:val="24"/>
        </w:rPr>
        <w:t> </w:t>
      </w:r>
      <w:r>
        <w:rPr>
          <w:sz w:val="24"/>
        </w:rPr>
        <w:t>trasladados</w:t>
      </w:r>
      <w:r>
        <w:rPr>
          <w:spacing w:val="-5"/>
          <w:sz w:val="24"/>
        </w:rPr>
        <w:t> </w:t>
      </w:r>
      <w:r>
        <w:rPr>
          <w:sz w:val="24"/>
        </w:rPr>
        <w:t>por</w:t>
      </w:r>
      <w:r>
        <w:rPr>
          <w:spacing w:val="-2"/>
          <w:sz w:val="24"/>
        </w:rPr>
        <w:t> </w:t>
      </w:r>
      <w:r>
        <w:rPr>
          <w:sz w:val="24"/>
        </w:rPr>
        <w:t>el</w:t>
      </w:r>
      <w:r>
        <w:rPr>
          <w:spacing w:val="-4"/>
          <w:sz w:val="24"/>
        </w:rPr>
        <w:t> </w:t>
      </w:r>
      <w:r>
        <w:rPr>
          <w:sz w:val="24"/>
        </w:rPr>
        <w:t>Plenario</w:t>
      </w:r>
      <w:r>
        <w:rPr>
          <w:spacing w:val="-3"/>
          <w:sz w:val="24"/>
        </w:rPr>
        <w:t> </w:t>
      </w:r>
      <w:r>
        <w:rPr>
          <w:sz w:val="24"/>
        </w:rPr>
        <w:t>del V</w:t>
      </w:r>
      <w:r>
        <w:rPr>
          <w:spacing w:val="-1"/>
          <w:sz w:val="24"/>
        </w:rPr>
        <w:t> </w:t>
      </w:r>
      <w:r>
        <w:rPr>
          <w:sz w:val="24"/>
        </w:rPr>
        <w:t>Congreso</w:t>
      </w:r>
      <w:r>
        <w:rPr>
          <w:spacing w:val="-3"/>
          <w:sz w:val="24"/>
        </w:rPr>
        <w:t> </w:t>
      </w:r>
      <w:r>
        <w:rPr>
          <w:sz w:val="24"/>
        </w:rPr>
        <w:t>Institucional</w:t>
      </w:r>
      <w:r>
        <w:rPr>
          <w:spacing w:val="-4"/>
          <w:sz w:val="24"/>
        </w:rPr>
        <w:t> </w:t>
      </w:r>
      <w:r>
        <w:rPr>
          <w:sz w:val="24"/>
        </w:rPr>
        <w:t>a</w:t>
      </w:r>
      <w:r>
        <w:rPr>
          <w:spacing w:val="-3"/>
          <w:sz w:val="24"/>
        </w:rPr>
        <w:t> </w:t>
      </w:r>
      <w:r>
        <w:rPr>
          <w:sz w:val="24"/>
        </w:rPr>
        <w:t>la mesa de trabajo fueron los siguientes:</w:t>
      </w:r>
    </w:p>
    <w:p>
      <w:pPr>
        <w:pStyle w:val="ListParagraph"/>
        <w:numPr>
          <w:ilvl w:val="2"/>
          <w:numId w:val="17"/>
        </w:numPr>
        <w:tabs>
          <w:tab w:pos="3045" w:val="left" w:leader="none"/>
        </w:tabs>
        <w:spacing w:line="271" w:lineRule="auto" w:before="2" w:after="0"/>
        <w:ind w:left="2836" w:right="2043" w:firstLine="0"/>
        <w:jc w:val="left"/>
        <w:rPr>
          <w:i/>
          <w:sz w:val="22"/>
        </w:rPr>
      </w:pPr>
      <w:r>
        <w:rPr>
          <w:i/>
          <w:w w:val="105"/>
          <w:sz w:val="24"/>
        </w:rPr>
        <w:t>Instruir</w:t>
      </w:r>
      <w:r>
        <w:rPr>
          <w:i/>
          <w:spacing w:val="-15"/>
          <w:w w:val="105"/>
          <w:sz w:val="24"/>
        </w:rPr>
        <w:t> </w:t>
      </w:r>
      <w:r>
        <w:rPr>
          <w:i/>
          <w:w w:val="105"/>
          <w:sz w:val="24"/>
        </w:rPr>
        <w:t>al</w:t>
      </w:r>
      <w:r>
        <w:rPr>
          <w:i/>
          <w:spacing w:val="-15"/>
          <w:w w:val="105"/>
          <w:sz w:val="24"/>
        </w:rPr>
        <w:t> </w:t>
      </w:r>
      <w:r>
        <w:rPr>
          <w:i/>
          <w:w w:val="105"/>
          <w:sz w:val="24"/>
        </w:rPr>
        <w:t>Consejo</w:t>
      </w:r>
      <w:r>
        <w:rPr>
          <w:i/>
          <w:spacing w:val="-19"/>
          <w:w w:val="105"/>
          <w:sz w:val="24"/>
        </w:rPr>
        <w:t> </w:t>
      </w:r>
      <w:r>
        <w:rPr>
          <w:i/>
          <w:w w:val="105"/>
          <w:sz w:val="24"/>
        </w:rPr>
        <w:t>Institucional</w:t>
      </w:r>
      <w:r>
        <w:rPr>
          <w:i/>
          <w:spacing w:val="-14"/>
          <w:w w:val="105"/>
          <w:sz w:val="24"/>
        </w:rPr>
        <w:t> </w:t>
      </w:r>
      <w:r>
        <w:rPr>
          <w:i/>
          <w:w w:val="105"/>
          <w:sz w:val="24"/>
        </w:rPr>
        <w:t>para</w:t>
      </w:r>
      <w:r>
        <w:rPr>
          <w:i/>
          <w:spacing w:val="-16"/>
          <w:w w:val="105"/>
          <w:sz w:val="24"/>
        </w:rPr>
        <w:t> </w:t>
      </w:r>
      <w:r>
        <w:rPr>
          <w:i/>
          <w:w w:val="105"/>
          <w:sz w:val="24"/>
        </w:rPr>
        <w:t>que,</w:t>
      </w:r>
      <w:r>
        <w:rPr>
          <w:i/>
          <w:spacing w:val="-17"/>
          <w:w w:val="105"/>
          <w:sz w:val="24"/>
        </w:rPr>
        <w:t> </w:t>
      </w:r>
      <w:r>
        <w:rPr>
          <w:i/>
          <w:w w:val="105"/>
          <w:sz w:val="24"/>
        </w:rPr>
        <w:t>en</w:t>
      </w:r>
      <w:r>
        <w:rPr>
          <w:i/>
          <w:spacing w:val="-12"/>
          <w:w w:val="105"/>
          <w:sz w:val="24"/>
        </w:rPr>
        <w:t> </w:t>
      </w:r>
      <w:r>
        <w:rPr>
          <w:i/>
          <w:w w:val="105"/>
          <w:sz w:val="24"/>
        </w:rPr>
        <w:t>un</w:t>
      </w:r>
      <w:r>
        <w:rPr>
          <w:i/>
          <w:spacing w:val="-17"/>
          <w:w w:val="105"/>
          <w:sz w:val="24"/>
        </w:rPr>
        <w:t> </w:t>
      </w:r>
      <w:r>
        <w:rPr>
          <w:i/>
          <w:w w:val="105"/>
          <w:sz w:val="24"/>
        </w:rPr>
        <w:t>plazo</w:t>
      </w:r>
      <w:r>
        <w:rPr>
          <w:i/>
          <w:spacing w:val="-18"/>
          <w:w w:val="105"/>
          <w:sz w:val="24"/>
        </w:rPr>
        <w:t> </w:t>
      </w:r>
      <w:r>
        <w:rPr>
          <w:i/>
          <w:w w:val="105"/>
          <w:sz w:val="24"/>
        </w:rPr>
        <w:t>máximo </w:t>
      </w:r>
      <w:r>
        <w:rPr>
          <w:i/>
          <w:sz w:val="24"/>
        </w:rPr>
        <w:t>de seis meses,</w:t>
      </w:r>
      <w:r>
        <w:rPr>
          <w:i/>
          <w:spacing w:val="-3"/>
          <w:sz w:val="24"/>
        </w:rPr>
        <w:t> </w:t>
      </w:r>
      <w:r>
        <w:rPr>
          <w:i/>
          <w:sz w:val="24"/>
        </w:rPr>
        <w:t>integre una</w:t>
      </w:r>
      <w:r>
        <w:rPr>
          <w:i/>
          <w:spacing w:val="-3"/>
          <w:sz w:val="24"/>
        </w:rPr>
        <w:t> </w:t>
      </w:r>
      <w:r>
        <w:rPr>
          <w:i/>
          <w:sz w:val="24"/>
        </w:rPr>
        <w:t>comisión</w:t>
      </w:r>
      <w:r>
        <w:rPr>
          <w:i/>
          <w:spacing w:val="-3"/>
          <w:sz w:val="24"/>
        </w:rPr>
        <w:t> </w:t>
      </w:r>
      <w:r>
        <w:rPr>
          <w:i/>
          <w:sz w:val="24"/>
        </w:rPr>
        <w:t>encargada</w:t>
      </w:r>
      <w:r>
        <w:rPr>
          <w:i/>
          <w:spacing w:val="-2"/>
          <w:sz w:val="24"/>
        </w:rPr>
        <w:t> </w:t>
      </w:r>
      <w:r>
        <w:rPr>
          <w:i/>
          <w:sz w:val="24"/>
        </w:rPr>
        <w:t>de establecer las directrices</w:t>
      </w:r>
      <w:r>
        <w:rPr>
          <w:i/>
          <w:spacing w:val="-9"/>
          <w:sz w:val="24"/>
        </w:rPr>
        <w:t> </w:t>
      </w:r>
      <w:r>
        <w:rPr>
          <w:i/>
          <w:sz w:val="24"/>
        </w:rPr>
        <w:t>necesarias</w:t>
      </w:r>
      <w:r>
        <w:rPr>
          <w:i/>
          <w:spacing w:val="-9"/>
          <w:sz w:val="24"/>
        </w:rPr>
        <w:t> </w:t>
      </w:r>
      <w:r>
        <w:rPr>
          <w:i/>
          <w:sz w:val="24"/>
        </w:rPr>
        <w:t>para</w:t>
      </w:r>
      <w:r>
        <w:rPr>
          <w:i/>
          <w:spacing w:val="-10"/>
          <w:sz w:val="24"/>
        </w:rPr>
        <w:t> </w:t>
      </w:r>
      <w:r>
        <w:rPr>
          <w:i/>
          <w:sz w:val="24"/>
        </w:rPr>
        <w:t>la</w:t>
      </w:r>
      <w:r>
        <w:rPr>
          <w:i/>
          <w:spacing w:val="-10"/>
          <w:sz w:val="24"/>
        </w:rPr>
        <w:t> </w:t>
      </w:r>
      <w:r>
        <w:rPr>
          <w:i/>
          <w:sz w:val="24"/>
        </w:rPr>
        <w:t>conversión</w:t>
      </w:r>
      <w:r>
        <w:rPr>
          <w:i/>
          <w:spacing w:val="-11"/>
          <w:sz w:val="24"/>
        </w:rPr>
        <w:t> </w:t>
      </w:r>
      <w:r>
        <w:rPr>
          <w:i/>
          <w:sz w:val="24"/>
        </w:rPr>
        <w:t>de</w:t>
      </w:r>
      <w:r>
        <w:rPr>
          <w:i/>
          <w:spacing w:val="-8"/>
          <w:sz w:val="24"/>
        </w:rPr>
        <w:t> </w:t>
      </w:r>
      <w:r>
        <w:rPr>
          <w:i/>
          <w:sz w:val="24"/>
        </w:rPr>
        <w:t>plazas</w:t>
      </w:r>
      <w:r>
        <w:rPr>
          <w:i/>
          <w:spacing w:val="-9"/>
          <w:sz w:val="24"/>
        </w:rPr>
        <w:t> </w:t>
      </w:r>
      <w:r>
        <w:rPr>
          <w:i/>
          <w:sz w:val="24"/>
        </w:rPr>
        <w:t>temporales</w:t>
      </w:r>
      <w:r>
        <w:rPr>
          <w:i/>
          <w:spacing w:val="-9"/>
          <w:sz w:val="24"/>
        </w:rPr>
        <w:t> </w:t>
      </w:r>
      <w:r>
        <w:rPr>
          <w:i/>
          <w:sz w:val="24"/>
        </w:rPr>
        <w:t>en permanentes, con el fin de garantizar la estabilidad laboral de las personas</w:t>
      </w:r>
      <w:r>
        <w:rPr>
          <w:i/>
          <w:spacing w:val="-6"/>
          <w:sz w:val="24"/>
        </w:rPr>
        <w:t> </w:t>
      </w:r>
      <w:r>
        <w:rPr>
          <w:i/>
          <w:sz w:val="24"/>
        </w:rPr>
        <w:t>interinas</w:t>
      </w:r>
      <w:r>
        <w:rPr>
          <w:i/>
          <w:spacing w:val="-6"/>
          <w:sz w:val="24"/>
        </w:rPr>
        <w:t> </w:t>
      </w:r>
      <w:r>
        <w:rPr>
          <w:i/>
          <w:sz w:val="24"/>
        </w:rPr>
        <w:t>que</w:t>
      </w:r>
      <w:r>
        <w:rPr>
          <w:i/>
          <w:spacing w:val="-5"/>
          <w:sz w:val="24"/>
        </w:rPr>
        <w:t> </w:t>
      </w:r>
      <w:r>
        <w:rPr>
          <w:i/>
          <w:sz w:val="24"/>
        </w:rPr>
        <w:t>cuenten</w:t>
      </w:r>
      <w:r>
        <w:rPr>
          <w:i/>
          <w:spacing w:val="-8"/>
          <w:sz w:val="24"/>
        </w:rPr>
        <w:t> </w:t>
      </w:r>
      <w:r>
        <w:rPr>
          <w:i/>
          <w:sz w:val="24"/>
        </w:rPr>
        <w:t>con</w:t>
      </w:r>
      <w:r>
        <w:rPr>
          <w:i/>
          <w:spacing w:val="-8"/>
          <w:sz w:val="24"/>
        </w:rPr>
        <w:t> </w:t>
      </w:r>
      <w:r>
        <w:rPr>
          <w:i/>
          <w:sz w:val="24"/>
        </w:rPr>
        <w:t>dos</w:t>
      </w:r>
      <w:r>
        <w:rPr>
          <w:i/>
          <w:spacing w:val="-6"/>
          <w:sz w:val="24"/>
        </w:rPr>
        <w:t> </w:t>
      </w:r>
      <w:r>
        <w:rPr>
          <w:i/>
          <w:sz w:val="24"/>
        </w:rPr>
        <w:t>o</w:t>
      </w:r>
      <w:r>
        <w:rPr>
          <w:i/>
          <w:spacing w:val="-9"/>
          <w:sz w:val="24"/>
        </w:rPr>
        <w:t> </w:t>
      </w:r>
      <w:r>
        <w:rPr>
          <w:i/>
          <w:sz w:val="24"/>
        </w:rPr>
        <w:t>más</w:t>
      </w:r>
      <w:r>
        <w:rPr>
          <w:i/>
          <w:spacing w:val="-6"/>
          <w:sz w:val="24"/>
        </w:rPr>
        <w:t> </w:t>
      </w:r>
      <w:r>
        <w:rPr>
          <w:i/>
          <w:sz w:val="24"/>
        </w:rPr>
        <w:t>años</w:t>
      </w:r>
      <w:r>
        <w:rPr>
          <w:i/>
          <w:spacing w:val="-6"/>
          <w:sz w:val="24"/>
        </w:rPr>
        <w:t> </w:t>
      </w:r>
      <w:r>
        <w:rPr>
          <w:i/>
          <w:sz w:val="24"/>
        </w:rPr>
        <w:t>consecutivos </w:t>
      </w:r>
      <w:r>
        <w:rPr>
          <w:i/>
          <w:w w:val="105"/>
          <w:sz w:val="24"/>
        </w:rPr>
        <w:t>e</w:t>
      </w:r>
      <w:r>
        <w:rPr>
          <w:i/>
          <w:spacing w:val="-18"/>
          <w:w w:val="105"/>
          <w:sz w:val="24"/>
        </w:rPr>
        <w:t> </w:t>
      </w:r>
      <w:r>
        <w:rPr>
          <w:i/>
          <w:w w:val="105"/>
          <w:sz w:val="24"/>
        </w:rPr>
        <w:t>ininterrumpidos</w:t>
      </w:r>
      <w:r>
        <w:rPr>
          <w:i/>
          <w:spacing w:val="-17"/>
          <w:w w:val="105"/>
          <w:sz w:val="24"/>
        </w:rPr>
        <w:t> </w:t>
      </w:r>
      <w:r>
        <w:rPr>
          <w:i/>
          <w:w w:val="105"/>
          <w:sz w:val="24"/>
        </w:rPr>
        <w:t>de</w:t>
      </w:r>
      <w:r>
        <w:rPr>
          <w:i/>
          <w:spacing w:val="-18"/>
          <w:w w:val="105"/>
          <w:sz w:val="24"/>
        </w:rPr>
        <w:t> </w:t>
      </w:r>
      <w:r>
        <w:rPr>
          <w:i/>
          <w:w w:val="105"/>
          <w:sz w:val="24"/>
        </w:rPr>
        <w:t>laborar</w:t>
      </w:r>
      <w:r>
        <w:rPr>
          <w:i/>
          <w:spacing w:val="-18"/>
          <w:w w:val="105"/>
          <w:sz w:val="24"/>
        </w:rPr>
        <w:t> </w:t>
      </w:r>
      <w:r>
        <w:rPr>
          <w:i/>
          <w:w w:val="105"/>
          <w:sz w:val="24"/>
        </w:rPr>
        <w:t>en</w:t>
      </w:r>
      <w:r>
        <w:rPr>
          <w:i/>
          <w:spacing w:val="-21"/>
          <w:w w:val="105"/>
          <w:sz w:val="24"/>
        </w:rPr>
        <w:t> </w:t>
      </w:r>
      <w:r>
        <w:rPr>
          <w:i/>
          <w:w w:val="105"/>
          <w:sz w:val="24"/>
        </w:rPr>
        <w:t>el</w:t>
      </w:r>
      <w:r>
        <w:rPr>
          <w:i/>
          <w:spacing w:val="-17"/>
          <w:w w:val="105"/>
          <w:sz w:val="24"/>
        </w:rPr>
        <w:t> </w:t>
      </w:r>
      <w:r>
        <w:rPr>
          <w:i/>
          <w:w w:val="105"/>
          <w:sz w:val="24"/>
        </w:rPr>
        <w:t>ITCR,</w:t>
      </w:r>
      <w:r>
        <w:rPr>
          <w:i/>
          <w:spacing w:val="-18"/>
          <w:w w:val="105"/>
          <w:sz w:val="24"/>
        </w:rPr>
        <w:t> </w:t>
      </w:r>
      <w:r>
        <w:rPr>
          <w:i/>
          <w:w w:val="105"/>
          <w:sz w:val="24"/>
        </w:rPr>
        <w:t>evitando</w:t>
      </w:r>
      <w:r>
        <w:rPr>
          <w:i/>
          <w:spacing w:val="-17"/>
          <w:w w:val="105"/>
          <w:sz w:val="24"/>
        </w:rPr>
        <w:t> </w:t>
      </w:r>
      <w:r>
        <w:rPr>
          <w:i/>
          <w:w w:val="105"/>
          <w:sz w:val="24"/>
        </w:rPr>
        <w:t>así</w:t>
      </w:r>
      <w:r>
        <w:rPr>
          <w:i/>
          <w:spacing w:val="-18"/>
          <w:w w:val="105"/>
          <w:sz w:val="24"/>
        </w:rPr>
        <w:t> </w:t>
      </w:r>
      <w:r>
        <w:rPr>
          <w:i/>
          <w:w w:val="105"/>
          <w:sz w:val="24"/>
        </w:rPr>
        <w:t>la </w:t>
      </w:r>
      <w:r>
        <w:rPr>
          <w:i/>
          <w:sz w:val="24"/>
        </w:rPr>
        <w:t>prolongación indefinida de plazas temporales. Esta conversión </w:t>
      </w:r>
      <w:r>
        <w:rPr>
          <w:i/>
          <w:w w:val="105"/>
          <w:sz w:val="24"/>
        </w:rPr>
        <w:t>procederá</w:t>
      </w:r>
      <w:r>
        <w:rPr>
          <w:i/>
          <w:spacing w:val="-15"/>
          <w:w w:val="105"/>
          <w:sz w:val="24"/>
        </w:rPr>
        <w:t> </w:t>
      </w:r>
      <w:r>
        <w:rPr>
          <w:i/>
          <w:w w:val="105"/>
          <w:sz w:val="24"/>
        </w:rPr>
        <w:t>únicamente</w:t>
      </w:r>
      <w:r>
        <w:rPr>
          <w:i/>
          <w:spacing w:val="-13"/>
          <w:w w:val="105"/>
          <w:sz w:val="24"/>
        </w:rPr>
        <w:t> </w:t>
      </w:r>
      <w:r>
        <w:rPr>
          <w:i/>
          <w:w w:val="105"/>
          <w:sz w:val="24"/>
        </w:rPr>
        <w:t>cuando:</w:t>
      </w:r>
      <w:r>
        <w:rPr>
          <w:i/>
          <w:spacing w:val="-15"/>
          <w:w w:val="105"/>
          <w:sz w:val="24"/>
        </w:rPr>
        <w:t> </w:t>
      </w:r>
      <w:r>
        <w:rPr>
          <w:i/>
          <w:w w:val="105"/>
          <w:sz w:val="24"/>
        </w:rPr>
        <w:t>a)</w:t>
      </w:r>
      <w:r>
        <w:rPr>
          <w:i/>
          <w:spacing w:val="-14"/>
          <w:w w:val="105"/>
          <w:sz w:val="24"/>
        </w:rPr>
        <w:t> </w:t>
      </w:r>
      <w:r>
        <w:rPr>
          <w:i/>
          <w:w w:val="105"/>
          <w:sz w:val="24"/>
        </w:rPr>
        <w:t>la</w:t>
      </w:r>
      <w:r>
        <w:rPr>
          <w:i/>
          <w:spacing w:val="-15"/>
          <w:w w:val="105"/>
          <w:sz w:val="24"/>
        </w:rPr>
        <w:t> </w:t>
      </w:r>
      <w:r>
        <w:rPr>
          <w:i/>
          <w:w w:val="105"/>
          <w:sz w:val="24"/>
        </w:rPr>
        <w:t>jefatura</w:t>
      </w:r>
      <w:r>
        <w:rPr>
          <w:i/>
          <w:spacing w:val="-15"/>
          <w:w w:val="105"/>
          <w:sz w:val="24"/>
        </w:rPr>
        <w:t> </w:t>
      </w:r>
      <w:r>
        <w:rPr>
          <w:i/>
          <w:w w:val="105"/>
          <w:sz w:val="24"/>
        </w:rPr>
        <w:t>inmediata</w:t>
      </w:r>
      <w:r>
        <w:rPr>
          <w:i/>
          <w:spacing w:val="-15"/>
          <w:w w:val="105"/>
          <w:sz w:val="24"/>
        </w:rPr>
        <w:t> </w:t>
      </w:r>
      <w:r>
        <w:rPr>
          <w:i/>
          <w:w w:val="105"/>
          <w:sz w:val="24"/>
        </w:rPr>
        <w:t>no </w:t>
      </w:r>
      <w:r>
        <w:rPr>
          <w:i/>
          <w:spacing w:val="-2"/>
          <w:w w:val="105"/>
          <w:sz w:val="24"/>
        </w:rPr>
        <w:t>presente</w:t>
      </w:r>
      <w:r>
        <w:rPr>
          <w:i/>
          <w:spacing w:val="-8"/>
          <w:w w:val="105"/>
          <w:sz w:val="24"/>
        </w:rPr>
        <w:t> </w:t>
      </w:r>
      <w:r>
        <w:rPr>
          <w:i/>
          <w:spacing w:val="-2"/>
          <w:w w:val="105"/>
          <w:sz w:val="24"/>
        </w:rPr>
        <w:t>oposición</w:t>
      </w:r>
      <w:r>
        <w:rPr>
          <w:i/>
          <w:spacing w:val="-12"/>
          <w:w w:val="105"/>
          <w:sz w:val="24"/>
        </w:rPr>
        <w:t> </w:t>
      </w:r>
      <w:r>
        <w:rPr>
          <w:i/>
          <w:spacing w:val="-2"/>
          <w:w w:val="105"/>
          <w:sz w:val="24"/>
        </w:rPr>
        <w:t>debidamente</w:t>
      </w:r>
      <w:r>
        <w:rPr>
          <w:i/>
          <w:spacing w:val="-8"/>
          <w:w w:val="105"/>
          <w:sz w:val="24"/>
        </w:rPr>
        <w:t> </w:t>
      </w:r>
      <w:r>
        <w:rPr>
          <w:i/>
          <w:spacing w:val="-2"/>
          <w:w w:val="105"/>
          <w:sz w:val="24"/>
        </w:rPr>
        <w:t>fundamentada;</w:t>
      </w:r>
      <w:r>
        <w:rPr>
          <w:i/>
          <w:spacing w:val="-11"/>
          <w:w w:val="105"/>
          <w:sz w:val="24"/>
        </w:rPr>
        <w:t> </w:t>
      </w:r>
      <w:r>
        <w:rPr>
          <w:i/>
          <w:spacing w:val="-2"/>
          <w:w w:val="105"/>
          <w:sz w:val="24"/>
        </w:rPr>
        <w:t>b)</w:t>
      </w:r>
      <w:r>
        <w:rPr>
          <w:i/>
          <w:spacing w:val="-9"/>
          <w:w w:val="105"/>
          <w:sz w:val="24"/>
        </w:rPr>
        <w:t> </w:t>
      </w:r>
      <w:r>
        <w:rPr>
          <w:i/>
          <w:spacing w:val="-2"/>
          <w:w w:val="105"/>
          <w:sz w:val="24"/>
        </w:rPr>
        <w:t>la</w:t>
      </w:r>
      <w:r>
        <w:rPr>
          <w:i/>
          <w:spacing w:val="-11"/>
          <w:w w:val="105"/>
          <w:sz w:val="24"/>
        </w:rPr>
        <w:t> </w:t>
      </w:r>
      <w:r>
        <w:rPr>
          <w:i/>
          <w:spacing w:val="-2"/>
          <w:w w:val="105"/>
          <w:sz w:val="24"/>
        </w:rPr>
        <w:t>plaza</w:t>
      </w:r>
      <w:r>
        <w:rPr>
          <w:i/>
          <w:spacing w:val="-11"/>
          <w:w w:val="105"/>
          <w:sz w:val="24"/>
        </w:rPr>
        <w:t> </w:t>
      </w:r>
      <w:r>
        <w:rPr>
          <w:i/>
          <w:spacing w:val="-2"/>
          <w:w w:val="105"/>
          <w:sz w:val="24"/>
        </w:rPr>
        <w:t>no </w:t>
      </w:r>
      <w:r>
        <w:rPr>
          <w:i/>
          <w:sz w:val="24"/>
        </w:rPr>
        <w:t>esté vinculada a un proyecto específico o a una necesidad </w:t>
      </w:r>
      <w:r>
        <w:rPr>
          <w:i/>
          <w:w w:val="105"/>
          <w:sz w:val="24"/>
        </w:rPr>
        <w:t>institucional</w:t>
      </w:r>
      <w:r>
        <w:rPr>
          <w:i/>
          <w:spacing w:val="-18"/>
          <w:w w:val="105"/>
          <w:sz w:val="24"/>
        </w:rPr>
        <w:t> </w:t>
      </w:r>
      <w:r>
        <w:rPr>
          <w:i/>
          <w:w w:val="105"/>
          <w:sz w:val="24"/>
        </w:rPr>
        <w:t>de</w:t>
      </w:r>
      <w:r>
        <w:rPr>
          <w:i/>
          <w:spacing w:val="-17"/>
          <w:w w:val="105"/>
          <w:sz w:val="24"/>
        </w:rPr>
        <w:t> </w:t>
      </w:r>
      <w:r>
        <w:rPr>
          <w:i/>
          <w:w w:val="105"/>
          <w:sz w:val="24"/>
        </w:rPr>
        <w:t>duración</w:t>
      </w:r>
      <w:r>
        <w:rPr>
          <w:i/>
          <w:spacing w:val="-18"/>
          <w:w w:val="105"/>
          <w:sz w:val="24"/>
        </w:rPr>
        <w:t> </w:t>
      </w:r>
      <w:r>
        <w:rPr>
          <w:i/>
          <w:w w:val="105"/>
          <w:sz w:val="24"/>
        </w:rPr>
        <w:t>limitada,</w:t>
      </w:r>
      <w:r>
        <w:rPr>
          <w:i/>
          <w:spacing w:val="-18"/>
          <w:w w:val="105"/>
          <w:sz w:val="24"/>
        </w:rPr>
        <w:t> </w:t>
      </w:r>
      <w:r>
        <w:rPr>
          <w:i/>
          <w:w w:val="105"/>
          <w:sz w:val="24"/>
        </w:rPr>
        <w:t>como</w:t>
      </w:r>
      <w:r>
        <w:rPr>
          <w:i/>
          <w:spacing w:val="-17"/>
          <w:w w:val="105"/>
          <w:sz w:val="24"/>
        </w:rPr>
        <w:t> </w:t>
      </w:r>
      <w:r>
        <w:rPr>
          <w:i/>
          <w:w w:val="105"/>
          <w:sz w:val="24"/>
        </w:rPr>
        <w:t>permisos</w:t>
      </w:r>
      <w:r>
        <w:rPr>
          <w:i/>
          <w:spacing w:val="-18"/>
          <w:w w:val="105"/>
          <w:sz w:val="24"/>
        </w:rPr>
        <w:t> </w:t>
      </w:r>
      <w:r>
        <w:rPr>
          <w:i/>
          <w:w w:val="105"/>
          <w:sz w:val="24"/>
        </w:rPr>
        <w:t>sin</w:t>
      </w:r>
      <w:r>
        <w:rPr>
          <w:i/>
          <w:spacing w:val="-17"/>
          <w:w w:val="105"/>
          <w:sz w:val="24"/>
        </w:rPr>
        <w:t> </w:t>
      </w:r>
      <w:r>
        <w:rPr>
          <w:i/>
          <w:w w:val="105"/>
          <w:sz w:val="24"/>
        </w:rPr>
        <w:t>goce</w:t>
      </w:r>
      <w:r>
        <w:rPr>
          <w:i/>
          <w:spacing w:val="-18"/>
          <w:w w:val="105"/>
          <w:sz w:val="24"/>
        </w:rPr>
        <w:t> </w:t>
      </w:r>
      <w:r>
        <w:rPr>
          <w:i/>
          <w:w w:val="105"/>
          <w:sz w:val="24"/>
        </w:rPr>
        <w:t>de salario;</w:t>
      </w:r>
      <w:r>
        <w:rPr>
          <w:i/>
          <w:spacing w:val="-16"/>
          <w:w w:val="105"/>
          <w:sz w:val="24"/>
        </w:rPr>
        <w:t> </w:t>
      </w:r>
      <w:r>
        <w:rPr>
          <w:i/>
          <w:w w:val="105"/>
          <w:sz w:val="24"/>
        </w:rPr>
        <w:t>y</w:t>
      </w:r>
      <w:r>
        <w:rPr>
          <w:i/>
          <w:spacing w:val="-17"/>
          <w:w w:val="105"/>
          <w:sz w:val="24"/>
        </w:rPr>
        <w:t> </w:t>
      </w:r>
      <w:r>
        <w:rPr>
          <w:i/>
          <w:w w:val="105"/>
          <w:sz w:val="24"/>
        </w:rPr>
        <w:t>c)</w:t>
      </w:r>
      <w:r>
        <w:rPr>
          <w:i/>
          <w:spacing w:val="-15"/>
          <w:w w:val="105"/>
          <w:sz w:val="24"/>
        </w:rPr>
        <w:t> </w:t>
      </w:r>
      <w:r>
        <w:rPr>
          <w:i/>
          <w:w w:val="105"/>
          <w:sz w:val="24"/>
        </w:rPr>
        <w:t>la</w:t>
      </w:r>
      <w:r>
        <w:rPr>
          <w:i/>
          <w:spacing w:val="-16"/>
          <w:w w:val="105"/>
          <w:sz w:val="24"/>
        </w:rPr>
        <w:t> </w:t>
      </w:r>
      <w:r>
        <w:rPr>
          <w:i/>
          <w:w w:val="105"/>
          <w:sz w:val="24"/>
        </w:rPr>
        <w:t>fuente</w:t>
      </w:r>
      <w:r>
        <w:rPr>
          <w:i/>
          <w:spacing w:val="-14"/>
          <w:w w:val="105"/>
          <w:sz w:val="24"/>
        </w:rPr>
        <w:t> </w:t>
      </w:r>
      <w:r>
        <w:rPr>
          <w:i/>
          <w:w w:val="105"/>
          <w:sz w:val="24"/>
        </w:rPr>
        <w:t>de</w:t>
      </w:r>
      <w:r>
        <w:rPr>
          <w:i/>
          <w:spacing w:val="-14"/>
          <w:w w:val="105"/>
          <w:sz w:val="24"/>
        </w:rPr>
        <w:t> </w:t>
      </w:r>
      <w:r>
        <w:rPr>
          <w:i/>
          <w:w w:val="105"/>
          <w:sz w:val="24"/>
        </w:rPr>
        <w:t>financiamiento</w:t>
      </w:r>
      <w:r>
        <w:rPr>
          <w:i/>
          <w:spacing w:val="-18"/>
          <w:w w:val="105"/>
          <w:sz w:val="24"/>
        </w:rPr>
        <w:t> </w:t>
      </w:r>
      <w:r>
        <w:rPr>
          <w:i/>
          <w:w w:val="105"/>
          <w:sz w:val="24"/>
        </w:rPr>
        <w:t>no</w:t>
      </w:r>
      <w:r>
        <w:rPr>
          <w:i/>
          <w:spacing w:val="-18"/>
          <w:w w:val="105"/>
          <w:sz w:val="24"/>
        </w:rPr>
        <w:t> </w:t>
      </w:r>
      <w:r>
        <w:rPr>
          <w:i/>
          <w:w w:val="105"/>
          <w:sz w:val="24"/>
        </w:rPr>
        <w:t>sea</w:t>
      </w:r>
      <w:r>
        <w:rPr>
          <w:i/>
          <w:spacing w:val="-16"/>
          <w:w w:val="105"/>
          <w:sz w:val="24"/>
        </w:rPr>
        <w:t> </w:t>
      </w:r>
      <w:r>
        <w:rPr>
          <w:i/>
          <w:w w:val="105"/>
          <w:sz w:val="24"/>
        </w:rPr>
        <w:t>temporal.</w:t>
      </w:r>
    </w:p>
    <w:p>
      <w:pPr>
        <w:pStyle w:val="BodyText"/>
        <w:rPr>
          <w:i/>
        </w:rPr>
      </w:pPr>
    </w:p>
    <w:p>
      <w:pPr>
        <w:pStyle w:val="BodyText"/>
        <w:spacing w:before="247"/>
        <w:rPr>
          <w:i/>
        </w:rPr>
      </w:pPr>
    </w:p>
    <w:p>
      <w:pPr>
        <w:pStyle w:val="ListParagraph"/>
        <w:numPr>
          <w:ilvl w:val="2"/>
          <w:numId w:val="17"/>
        </w:numPr>
        <w:tabs>
          <w:tab w:pos="2836" w:val="left" w:leader="none"/>
        </w:tabs>
        <w:spacing w:line="268" w:lineRule="auto" w:before="0" w:after="0"/>
        <w:ind w:left="2836" w:right="2344" w:hanging="360"/>
        <w:jc w:val="left"/>
        <w:rPr>
          <w:i/>
          <w:sz w:val="24"/>
        </w:rPr>
      </w:pPr>
      <w:r>
        <w:rPr>
          <w:i/>
          <w:sz w:val="24"/>
        </w:rPr>
        <w:t>Solicitar al Directorio de la Asamblea Institucional </w:t>
      </w:r>
      <w:r>
        <w:rPr>
          <w:i/>
          <w:spacing w:val="-2"/>
          <w:sz w:val="24"/>
        </w:rPr>
        <w:t>Representativa</w:t>
      </w:r>
      <w:r>
        <w:rPr>
          <w:i/>
          <w:spacing w:val="-4"/>
          <w:sz w:val="24"/>
        </w:rPr>
        <w:t> </w:t>
      </w:r>
      <w:r>
        <w:rPr>
          <w:i/>
          <w:spacing w:val="-2"/>
          <w:sz w:val="24"/>
        </w:rPr>
        <w:t>integrar</w:t>
      </w:r>
      <w:r>
        <w:rPr>
          <w:i/>
          <w:spacing w:val="-4"/>
          <w:sz w:val="24"/>
        </w:rPr>
        <w:t> </w:t>
      </w:r>
      <w:r>
        <w:rPr>
          <w:i/>
          <w:spacing w:val="-2"/>
          <w:sz w:val="24"/>
        </w:rPr>
        <w:t>una</w:t>
      </w:r>
      <w:r>
        <w:rPr>
          <w:i/>
          <w:spacing w:val="-5"/>
          <w:sz w:val="24"/>
        </w:rPr>
        <w:t> </w:t>
      </w:r>
      <w:r>
        <w:rPr>
          <w:i/>
          <w:spacing w:val="-2"/>
          <w:sz w:val="24"/>
        </w:rPr>
        <w:t>comisión</w:t>
      </w:r>
      <w:r>
        <w:rPr>
          <w:i/>
          <w:spacing w:val="-6"/>
          <w:sz w:val="24"/>
        </w:rPr>
        <w:t> </w:t>
      </w:r>
      <w:r>
        <w:rPr>
          <w:i/>
          <w:spacing w:val="-2"/>
          <w:sz w:val="24"/>
        </w:rPr>
        <w:t>—con</w:t>
      </w:r>
      <w:r>
        <w:rPr>
          <w:i/>
          <w:spacing w:val="-7"/>
          <w:sz w:val="24"/>
        </w:rPr>
        <w:t> </w:t>
      </w:r>
      <w:r>
        <w:rPr>
          <w:i/>
          <w:spacing w:val="-2"/>
          <w:sz w:val="24"/>
        </w:rPr>
        <w:t>dos representantes </w:t>
      </w:r>
      <w:r>
        <w:rPr>
          <w:i/>
          <w:sz w:val="24"/>
        </w:rPr>
        <w:t>del sector académico, una del sector</w:t>
      </w:r>
    </w:p>
    <w:p>
      <w:pPr>
        <w:spacing w:line="271" w:lineRule="auto" w:before="8"/>
        <w:ind w:left="2836" w:right="1894" w:firstLine="0"/>
        <w:jc w:val="left"/>
        <w:rPr>
          <w:i/>
          <w:sz w:val="24"/>
        </w:rPr>
      </w:pPr>
      <w:r>
        <w:rPr>
          <w:i/>
          <w:sz w:val="24"/>
        </w:rPr>
        <w:t>administrativo, una del sector estudiantil, una persona integrante del</w:t>
      </w:r>
      <w:r>
        <w:rPr>
          <w:i/>
          <w:spacing w:val="-10"/>
          <w:sz w:val="24"/>
        </w:rPr>
        <w:t> </w:t>
      </w:r>
      <w:r>
        <w:rPr>
          <w:i/>
          <w:sz w:val="24"/>
        </w:rPr>
        <w:t>Consejo</w:t>
      </w:r>
      <w:r>
        <w:rPr>
          <w:i/>
          <w:spacing w:val="-14"/>
          <w:sz w:val="24"/>
        </w:rPr>
        <w:t> </w:t>
      </w:r>
      <w:r>
        <w:rPr>
          <w:i/>
          <w:sz w:val="24"/>
        </w:rPr>
        <w:t>Institucional</w:t>
      </w:r>
      <w:r>
        <w:rPr>
          <w:i/>
          <w:spacing w:val="-7"/>
          <w:sz w:val="24"/>
        </w:rPr>
        <w:t> </w:t>
      </w:r>
      <w:r>
        <w:rPr>
          <w:i/>
          <w:sz w:val="24"/>
        </w:rPr>
        <w:t>designada</w:t>
      </w:r>
      <w:r>
        <w:rPr>
          <w:i/>
          <w:spacing w:val="-11"/>
          <w:sz w:val="24"/>
        </w:rPr>
        <w:t> </w:t>
      </w:r>
      <w:r>
        <w:rPr>
          <w:i/>
          <w:sz w:val="24"/>
        </w:rPr>
        <w:t>por</w:t>
      </w:r>
      <w:r>
        <w:rPr>
          <w:i/>
          <w:spacing w:val="-9"/>
          <w:sz w:val="24"/>
        </w:rPr>
        <w:t> </w:t>
      </w:r>
      <w:r>
        <w:rPr>
          <w:i/>
          <w:sz w:val="24"/>
        </w:rPr>
        <w:t>ese</w:t>
      </w:r>
      <w:r>
        <w:rPr>
          <w:i/>
          <w:spacing w:val="-9"/>
          <w:sz w:val="24"/>
        </w:rPr>
        <w:t> </w:t>
      </w:r>
      <w:r>
        <w:rPr>
          <w:i/>
          <w:sz w:val="24"/>
        </w:rPr>
        <w:t>órgano</w:t>
      </w:r>
      <w:r>
        <w:rPr>
          <w:i/>
          <w:spacing w:val="-12"/>
          <w:sz w:val="24"/>
        </w:rPr>
        <w:t> </w:t>
      </w:r>
      <w:r>
        <w:rPr>
          <w:i/>
          <w:sz w:val="24"/>
        </w:rPr>
        <w:t>y</w:t>
      </w:r>
      <w:r>
        <w:rPr>
          <w:i/>
          <w:spacing w:val="-12"/>
          <w:sz w:val="24"/>
        </w:rPr>
        <w:t> </w:t>
      </w:r>
      <w:r>
        <w:rPr>
          <w:i/>
          <w:sz w:val="24"/>
        </w:rPr>
        <w:t>una</w:t>
      </w:r>
      <w:r>
        <w:rPr>
          <w:i/>
          <w:spacing w:val="-7"/>
          <w:sz w:val="24"/>
        </w:rPr>
        <w:t> </w:t>
      </w:r>
      <w:r>
        <w:rPr>
          <w:i/>
          <w:sz w:val="24"/>
        </w:rPr>
        <w:t>persona integrante</w:t>
      </w:r>
      <w:r>
        <w:rPr>
          <w:i/>
          <w:spacing w:val="-6"/>
          <w:sz w:val="24"/>
        </w:rPr>
        <w:t> </w:t>
      </w:r>
      <w:r>
        <w:rPr>
          <w:i/>
          <w:sz w:val="24"/>
        </w:rPr>
        <w:t>de</w:t>
      </w:r>
      <w:r>
        <w:rPr>
          <w:i/>
          <w:spacing w:val="-6"/>
          <w:sz w:val="24"/>
        </w:rPr>
        <w:t> </w:t>
      </w:r>
      <w:r>
        <w:rPr>
          <w:i/>
          <w:sz w:val="24"/>
        </w:rPr>
        <w:t>esta</w:t>
      </w:r>
      <w:r>
        <w:rPr>
          <w:i/>
          <w:spacing w:val="-8"/>
          <w:sz w:val="24"/>
        </w:rPr>
        <w:t> </w:t>
      </w:r>
      <w:r>
        <w:rPr>
          <w:i/>
          <w:sz w:val="24"/>
        </w:rPr>
        <w:t>ponencia—</w:t>
      </w:r>
      <w:r>
        <w:rPr>
          <w:i/>
          <w:spacing w:val="-8"/>
          <w:sz w:val="24"/>
        </w:rPr>
        <w:t> </w:t>
      </w:r>
      <w:r>
        <w:rPr>
          <w:i/>
          <w:sz w:val="24"/>
        </w:rPr>
        <w:t>para</w:t>
      </w:r>
      <w:r>
        <w:rPr>
          <w:i/>
          <w:spacing w:val="-8"/>
          <w:sz w:val="24"/>
        </w:rPr>
        <w:t> </w:t>
      </w:r>
      <w:r>
        <w:rPr>
          <w:i/>
          <w:sz w:val="24"/>
        </w:rPr>
        <w:t>que</w:t>
      </w:r>
      <w:r>
        <w:rPr>
          <w:i/>
          <w:spacing w:val="-6"/>
          <w:sz w:val="24"/>
        </w:rPr>
        <w:t> </w:t>
      </w:r>
      <w:r>
        <w:rPr>
          <w:i/>
          <w:sz w:val="24"/>
        </w:rPr>
        <w:t>elabore</w:t>
      </w:r>
      <w:r>
        <w:rPr>
          <w:i/>
          <w:spacing w:val="-3"/>
          <w:sz w:val="24"/>
        </w:rPr>
        <w:t> </w:t>
      </w:r>
      <w:r>
        <w:rPr>
          <w:i/>
          <w:sz w:val="24"/>
        </w:rPr>
        <w:t>una</w:t>
      </w:r>
      <w:r>
        <w:rPr>
          <w:i/>
          <w:spacing w:val="-8"/>
          <w:sz w:val="24"/>
        </w:rPr>
        <w:t> </w:t>
      </w:r>
      <w:r>
        <w:rPr>
          <w:i/>
          <w:sz w:val="24"/>
        </w:rPr>
        <w:t>propuesta</w:t>
      </w:r>
      <w:r>
        <w:rPr>
          <w:i/>
          <w:spacing w:val="-8"/>
          <w:sz w:val="24"/>
        </w:rPr>
        <w:t> </w:t>
      </w:r>
      <w:r>
        <w:rPr>
          <w:i/>
          <w:sz w:val="24"/>
        </w:rPr>
        <w:t>de </w:t>
      </w:r>
      <w:r>
        <w:rPr>
          <w:i/>
          <w:w w:val="105"/>
          <w:sz w:val="24"/>
        </w:rPr>
        <w:t>reforma</w:t>
      </w:r>
      <w:r>
        <w:rPr>
          <w:i/>
          <w:spacing w:val="-18"/>
          <w:w w:val="105"/>
          <w:sz w:val="24"/>
        </w:rPr>
        <w:t> </w:t>
      </w:r>
      <w:r>
        <w:rPr>
          <w:i/>
          <w:w w:val="105"/>
          <w:sz w:val="24"/>
        </w:rPr>
        <w:t>estatutaria</w:t>
      </w:r>
      <w:r>
        <w:rPr>
          <w:i/>
          <w:spacing w:val="-17"/>
          <w:w w:val="105"/>
          <w:sz w:val="24"/>
        </w:rPr>
        <w:t> </w:t>
      </w:r>
      <w:r>
        <w:rPr>
          <w:i/>
          <w:w w:val="105"/>
          <w:sz w:val="24"/>
        </w:rPr>
        <w:t>que</w:t>
      </w:r>
      <w:r>
        <w:rPr>
          <w:i/>
          <w:spacing w:val="-18"/>
          <w:w w:val="105"/>
          <w:sz w:val="24"/>
        </w:rPr>
        <w:t> </w:t>
      </w:r>
      <w:r>
        <w:rPr>
          <w:i/>
          <w:w w:val="105"/>
          <w:sz w:val="24"/>
        </w:rPr>
        <w:t>modifique</w:t>
      </w:r>
      <w:r>
        <w:rPr>
          <w:i/>
          <w:spacing w:val="-18"/>
          <w:w w:val="105"/>
          <w:sz w:val="24"/>
        </w:rPr>
        <w:t> </w:t>
      </w:r>
      <w:r>
        <w:rPr>
          <w:i/>
          <w:w w:val="105"/>
          <w:sz w:val="24"/>
        </w:rPr>
        <w:t>el</w:t>
      </w:r>
      <w:r>
        <w:rPr>
          <w:i/>
          <w:spacing w:val="-17"/>
          <w:w w:val="105"/>
          <w:sz w:val="24"/>
        </w:rPr>
        <w:t> </w:t>
      </w:r>
      <w:r>
        <w:rPr>
          <w:i/>
          <w:w w:val="105"/>
          <w:sz w:val="24"/>
        </w:rPr>
        <w:t>Artículo</w:t>
      </w:r>
      <w:r>
        <w:rPr>
          <w:i/>
          <w:spacing w:val="-18"/>
          <w:w w:val="105"/>
          <w:sz w:val="24"/>
        </w:rPr>
        <w:t> </w:t>
      </w:r>
      <w:r>
        <w:rPr>
          <w:i/>
          <w:w w:val="105"/>
          <w:sz w:val="24"/>
        </w:rPr>
        <w:t>6</w:t>
      </w:r>
      <w:r>
        <w:rPr>
          <w:i/>
          <w:spacing w:val="-17"/>
          <w:w w:val="105"/>
          <w:sz w:val="24"/>
        </w:rPr>
        <w:t> </w:t>
      </w:r>
      <w:r>
        <w:rPr>
          <w:i/>
          <w:w w:val="105"/>
          <w:sz w:val="24"/>
        </w:rPr>
        <w:t>en</w:t>
      </w:r>
      <w:r>
        <w:rPr>
          <w:i/>
          <w:spacing w:val="-18"/>
          <w:w w:val="105"/>
          <w:sz w:val="24"/>
        </w:rPr>
        <w:t> </w:t>
      </w:r>
      <w:r>
        <w:rPr>
          <w:i/>
          <w:w w:val="105"/>
          <w:sz w:val="24"/>
        </w:rPr>
        <w:t>los</w:t>
      </w:r>
      <w:r>
        <w:rPr>
          <w:i/>
          <w:spacing w:val="-15"/>
          <w:w w:val="105"/>
          <w:sz w:val="24"/>
        </w:rPr>
        <w:t> </w:t>
      </w:r>
      <w:r>
        <w:rPr>
          <w:i/>
          <w:w w:val="105"/>
          <w:sz w:val="24"/>
        </w:rPr>
        <w:t>incisos</w:t>
      </w:r>
    </w:p>
    <w:p>
      <w:pPr>
        <w:spacing w:line="274" w:lineRule="exact" w:before="0"/>
        <w:ind w:left="2836" w:right="0" w:firstLine="0"/>
        <w:jc w:val="left"/>
        <w:rPr>
          <w:i/>
          <w:sz w:val="24"/>
        </w:rPr>
      </w:pPr>
      <w:r>
        <w:rPr>
          <w:i/>
          <w:sz w:val="24"/>
        </w:rPr>
        <w:t>f</w:t>
      </w:r>
      <w:r>
        <w:rPr>
          <w:i/>
          <w:spacing w:val="-10"/>
          <w:sz w:val="24"/>
        </w:rPr>
        <w:t> </w:t>
      </w:r>
      <w:r>
        <w:rPr>
          <w:i/>
          <w:sz w:val="24"/>
        </w:rPr>
        <w:t>y</w:t>
      </w:r>
      <w:r>
        <w:rPr>
          <w:i/>
          <w:spacing w:val="-12"/>
          <w:sz w:val="24"/>
        </w:rPr>
        <w:t> </w:t>
      </w:r>
      <w:r>
        <w:rPr>
          <w:i/>
          <w:sz w:val="24"/>
        </w:rPr>
        <w:t>i,</w:t>
      </w:r>
      <w:r>
        <w:rPr>
          <w:i/>
          <w:spacing w:val="-12"/>
          <w:sz w:val="24"/>
        </w:rPr>
        <w:t> </w:t>
      </w:r>
      <w:r>
        <w:rPr>
          <w:i/>
          <w:sz w:val="24"/>
        </w:rPr>
        <w:t>para</w:t>
      </w:r>
      <w:r>
        <w:rPr>
          <w:i/>
          <w:spacing w:val="-11"/>
          <w:sz w:val="24"/>
        </w:rPr>
        <w:t> </w:t>
      </w:r>
      <w:r>
        <w:rPr>
          <w:i/>
          <w:sz w:val="24"/>
        </w:rPr>
        <w:t>que</w:t>
      </w:r>
      <w:r>
        <w:rPr>
          <w:i/>
          <w:spacing w:val="-9"/>
          <w:sz w:val="24"/>
        </w:rPr>
        <w:t> </w:t>
      </w:r>
      <w:r>
        <w:rPr>
          <w:i/>
          <w:sz w:val="24"/>
        </w:rPr>
        <w:t>se</w:t>
      </w:r>
      <w:r>
        <w:rPr>
          <w:i/>
          <w:spacing w:val="-7"/>
          <w:sz w:val="24"/>
        </w:rPr>
        <w:t> </w:t>
      </w:r>
      <w:r>
        <w:rPr>
          <w:i/>
          <w:sz w:val="24"/>
        </w:rPr>
        <w:t>lean</w:t>
      </w:r>
      <w:r>
        <w:rPr>
          <w:i/>
          <w:spacing w:val="-12"/>
          <w:sz w:val="24"/>
        </w:rPr>
        <w:t> </w:t>
      </w:r>
      <w:r>
        <w:rPr>
          <w:i/>
          <w:sz w:val="24"/>
        </w:rPr>
        <w:t>de</w:t>
      </w:r>
      <w:r>
        <w:rPr>
          <w:i/>
          <w:spacing w:val="-9"/>
          <w:sz w:val="24"/>
        </w:rPr>
        <w:t> </w:t>
      </w:r>
      <w:r>
        <w:rPr>
          <w:i/>
          <w:sz w:val="24"/>
        </w:rPr>
        <w:t>la</w:t>
      </w:r>
      <w:r>
        <w:rPr>
          <w:i/>
          <w:spacing w:val="-11"/>
          <w:sz w:val="24"/>
        </w:rPr>
        <w:t> </w:t>
      </w:r>
      <w:r>
        <w:rPr>
          <w:i/>
          <w:sz w:val="24"/>
        </w:rPr>
        <w:t>siguiente</w:t>
      </w:r>
      <w:r>
        <w:rPr>
          <w:i/>
          <w:spacing w:val="-9"/>
          <w:sz w:val="24"/>
        </w:rPr>
        <w:t> </w:t>
      </w:r>
      <w:r>
        <w:rPr>
          <w:i/>
          <w:spacing w:val="-2"/>
          <w:sz w:val="24"/>
        </w:rPr>
        <w:t>manera:</w:t>
      </w:r>
    </w:p>
    <w:p>
      <w:pPr>
        <w:pStyle w:val="BodyText"/>
        <w:rPr>
          <w:i/>
          <w:sz w:val="20"/>
        </w:rPr>
      </w:pPr>
    </w:p>
    <w:p>
      <w:pPr>
        <w:pStyle w:val="BodyText"/>
        <w:spacing w:before="109"/>
        <w:rPr>
          <w:i/>
          <w:sz w:val="20"/>
        </w:rPr>
      </w:pPr>
    </w:p>
    <w:tbl>
      <w:tblPr>
        <w:tblW w:w="0" w:type="auto"/>
        <w:jc w:val="left"/>
        <w:tblInd w:w="1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12"/>
        <w:gridCol w:w="4412"/>
      </w:tblGrid>
      <w:tr>
        <w:trPr>
          <w:trHeight w:val="300" w:hRule="atLeast"/>
        </w:trPr>
        <w:tc>
          <w:tcPr>
            <w:tcW w:w="4412" w:type="dxa"/>
            <w:shd w:val="clear" w:color="auto" w:fill="F1F1F1"/>
          </w:tcPr>
          <w:p>
            <w:pPr>
              <w:pStyle w:val="TableParagraph"/>
              <w:spacing w:before="33"/>
              <w:ind w:left="727"/>
              <w:rPr>
                <w:b/>
                <w:sz w:val="21"/>
              </w:rPr>
            </w:pPr>
            <w:r>
              <w:rPr>
                <w:b/>
                <w:sz w:val="21"/>
              </w:rPr>
              <w:t>Texto</w:t>
            </w:r>
            <w:r>
              <w:rPr>
                <w:b/>
                <w:spacing w:val="-15"/>
                <w:sz w:val="21"/>
              </w:rPr>
              <w:t> </w:t>
            </w:r>
            <w:r>
              <w:rPr>
                <w:b/>
                <w:spacing w:val="-2"/>
                <w:sz w:val="21"/>
              </w:rPr>
              <w:t>vigente</w:t>
            </w:r>
          </w:p>
        </w:tc>
        <w:tc>
          <w:tcPr>
            <w:tcW w:w="4412" w:type="dxa"/>
            <w:shd w:val="clear" w:color="auto" w:fill="F1F1F1"/>
          </w:tcPr>
          <w:p>
            <w:pPr>
              <w:pStyle w:val="TableParagraph"/>
              <w:spacing w:before="33"/>
              <w:ind w:left="727"/>
              <w:rPr>
                <w:b/>
                <w:sz w:val="21"/>
              </w:rPr>
            </w:pPr>
            <w:r>
              <w:rPr>
                <w:b/>
                <w:sz w:val="21"/>
              </w:rPr>
              <w:t>Texto</w:t>
            </w:r>
            <w:r>
              <w:rPr>
                <w:b/>
                <w:spacing w:val="-15"/>
                <w:sz w:val="21"/>
              </w:rPr>
              <w:t> </w:t>
            </w:r>
            <w:r>
              <w:rPr>
                <w:b/>
                <w:spacing w:val="-2"/>
                <w:sz w:val="21"/>
              </w:rPr>
              <w:t>propuesto</w:t>
            </w:r>
          </w:p>
        </w:tc>
      </w:tr>
      <w:tr>
        <w:trPr>
          <w:trHeight w:val="820" w:hRule="atLeast"/>
        </w:trPr>
        <w:tc>
          <w:tcPr>
            <w:tcW w:w="4412" w:type="dxa"/>
          </w:tcPr>
          <w:p>
            <w:pPr>
              <w:pStyle w:val="TableParagraph"/>
              <w:spacing w:before="18"/>
              <w:ind w:left="727"/>
              <w:rPr>
                <w:b/>
                <w:sz w:val="21"/>
              </w:rPr>
            </w:pPr>
            <w:r>
              <w:rPr>
                <w:b/>
                <w:spacing w:val="-2"/>
                <w:sz w:val="21"/>
              </w:rPr>
              <w:t>Artículo</w:t>
            </w:r>
            <w:r>
              <w:rPr>
                <w:b/>
                <w:sz w:val="21"/>
              </w:rPr>
              <w:t> </w:t>
            </w:r>
            <w:r>
              <w:rPr>
                <w:b/>
                <w:spacing w:val="-10"/>
                <w:sz w:val="21"/>
              </w:rPr>
              <w:t>6</w:t>
            </w:r>
          </w:p>
          <w:p>
            <w:pPr>
              <w:pStyle w:val="TableParagraph"/>
              <w:spacing w:line="276" w:lineRule="exact"/>
              <w:ind w:left="727"/>
              <w:rPr>
                <w:sz w:val="21"/>
              </w:rPr>
            </w:pPr>
            <w:r>
              <w:rPr>
                <w:sz w:val="21"/>
              </w:rPr>
              <w:t>La Asamblea Institucional Plebiscitaria está integrada de la siguiente manera:</w:t>
            </w:r>
          </w:p>
        </w:tc>
        <w:tc>
          <w:tcPr>
            <w:tcW w:w="4412" w:type="dxa"/>
          </w:tcPr>
          <w:p>
            <w:pPr>
              <w:pStyle w:val="TableParagraph"/>
              <w:spacing w:before="18"/>
              <w:ind w:left="727"/>
              <w:rPr>
                <w:b/>
                <w:sz w:val="21"/>
              </w:rPr>
            </w:pPr>
            <w:r>
              <w:rPr>
                <w:b/>
                <w:spacing w:val="-2"/>
                <w:sz w:val="21"/>
              </w:rPr>
              <w:t>Artículo</w:t>
            </w:r>
            <w:r>
              <w:rPr>
                <w:b/>
                <w:spacing w:val="-1"/>
                <w:sz w:val="21"/>
              </w:rPr>
              <w:t> </w:t>
            </w:r>
            <w:r>
              <w:rPr>
                <w:b/>
                <w:spacing w:val="-10"/>
                <w:sz w:val="21"/>
              </w:rPr>
              <w:t>6</w:t>
            </w:r>
          </w:p>
          <w:p>
            <w:pPr>
              <w:pStyle w:val="TableParagraph"/>
              <w:spacing w:line="276" w:lineRule="exact"/>
              <w:ind w:left="727"/>
              <w:rPr>
                <w:sz w:val="21"/>
              </w:rPr>
            </w:pPr>
            <w:r>
              <w:rPr>
                <w:sz w:val="21"/>
              </w:rPr>
              <w:t>La Asamblea Institucional Plebiscitaria está integrada de la siguiente manera:</w:t>
            </w:r>
          </w:p>
        </w:tc>
      </w:tr>
    </w:tbl>
    <w:p>
      <w:pPr>
        <w:pStyle w:val="TableParagraph"/>
        <w:spacing w:after="0" w:line="276" w:lineRule="exact"/>
        <w:rPr>
          <w:sz w:val="21"/>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82" name="Image 282"/>
            <wp:cNvGraphicFramePr>
              <a:graphicFrameLocks/>
            </wp:cNvGraphicFramePr>
            <a:graphic>
              <a:graphicData uri="http://schemas.openxmlformats.org/drawingml/2006/picture">
                <pic:pic>
                  <pic:nvPicPr>
                    <pic:cNvPr id="282" name="Image 282"/>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i/>
          <w:sz w:val="20"/>
        </w:rPr>
      </w:pPr>
    </w:p>
    <w:tbl>
      <w:tblPr>
        <w:tblW w:w="0" w:type="auto"/>
        <w:jc w:val="left"/>
        <w:tblInd w:w="1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12"/>
        <w:gridCol w:w="4412"/>
      </w:tblGrid>
      <w:tr>
        <w:trPr>
          <w:trHeight w:val="12833" w:hRule="atLeast"/>
        </w:trPr>
        <w:tc>
          <w:tcPr>
            <w:tcW w:w="4412" w:type="dxa"/>
          </w:tcPr>
          <w:p>
            <w:pPr>
              <w:pStyle w:val="TableParagraph"/>
              <w:numPr>
                <w:ilvl w:val="0"/>
                <w:numId w:val="70"/>
              </w:numPr>
              <w:tabs>
                <w:tab w:pos="725" w:val="left" w:leader="none"/>
                <w:tab w:pos="727" w:val="left" w:leader="none"/>
              </w:tabs>
              <w:spacing w:line="273" w:lineRule="auto" w:before="13" w:after="0"/>
              <w:ind w:left="727" w:right="1191" w:hanging="360"/>
              <w:jc w:val="left"/>
              <w:rPr>
                <w:sz w:val="21"/>
              </w:rPr>
            </w:pPr>
            <w:r>
              <w:rPr>
                <w:sz w:val="21"/>
              </w:rPr>
              <w:t>Los</w:t>
            </w:r>
            <w:r>
              <w:rPr>
                <w:spacing w:val="-15"/>
                <w:sz w:val="21"/>
              </w:rPr>
              <w:t> </w:t>
            </w:r>
            <w:r>
              <w:rPr>
                <w:sz w:val="21"/>
              </w:rPr>
              <w:t>miembros</w:t>
            </w:r>
            <w:r>
              <w:rPr>
                <w:spacing w:val="-15"/>
                <w:sz w:val="21"/>
              </w:rPr>
              <w:t> </w:t>
            </w:r>
            <w:r>
              <w:rPr>
                <w:sz w:val="21"/>
              </w:rPr>
              <w:t>del</w:t>
            </w:r>
            <w:r>
              <w:rPr>
                <w:spacing w:val="-14"/>
                <w:sz w:val="21"/>
              </w:rPr>
              <w:t> </w:t>
            </w:r>
            <w:r>
              <w:rPr>
                <w:sz w:val="21"/>
              </w:rPr>
              <w:t>Consejo </w:t>
            </w:r>
            <w:r>
              <w:rPr>
                <w:spacing w:val="-2"/>
                <w:w w:val="105"/>
                <w:sz w:val="21"/>
              </w:rPr>
              <w:t>Institucional</w:t>
            </w:r>
          </w:p>
          <w:p>
            <w:pPr>
              <w:pStyle w:val="TableParagraph"/>
              <w:numPr>
                <w:ilvl w:val="0"/>
                <w:numId w:val="70"/>
              </w:numPr>
              <w:tabs>
                <w:tab w:pos="725" w:val="left" w:leader="none"/>
              </w:tabs>
              <w:spacing w:line="236" w:lineRule="exact" w:before="0" w:after="0"/>
              <w:ind w:left="725" w:right="0" w:hanging="358"/>
              <w:jc w:val="left"/>
              <w:rPr>
                <w:sz w:val="21"/>
              </w:rPr>
            </w:pPr>
            <w:r>
              <w:rPr>
                <w:spacing w:val="-4"/>
                <w:sz w:val="21"/>
              </w:rPr>
              <w:t>El</w:t>
            </w:r>
            <w:r>
              <w:rPr>
                <w:spacing w:val="-9"/>
                <w:sz w:val="21"/>
              </w:rPr>
              <w:t> </w:t>
            </w:r>
            <w:r>
              <w:rPr>
                <w:spacing w:val="-2"/>
                <w:sz w:val="21"/>
              </w:rPr>
              <w:t>Auditor</w:t>
            </w:r>
          </w:p>
          <w:p>
            <w:pPr>
              <w:pStyle w:val="TableParagraph"/>
              <w:numPr>
                <w:ilvl w:val="0"/>
                <w:numId w:val="70"/>
              </w:numPr>
              <w:tabs>
                <w:tab w:pos="725" w:val="left" w:leader="none"/>
                <w:tab w:pos="727" w:val="left" w:leader="none"/>
              </w:tabs>
              <w:spacing w:line="271" w:lineRule="auto" w:before="34" w:after="0"/>
              <w:ind w:left="727" w:right="335" w:hanging="360"/>
              <w:jc w:val="left"/>
              <w:rPr>
                <w:sz w:val="21"/>
              </w:rPr>
            </w:pPr>
            <w:r>
              <w:rPr>
                <w:sz w:val="21"/>
              </w:rPr>
              <w:t>Los</w:t>
            </w:r>
            <w:r>
              <w:rPr>
                <w:spacing w:val="-11"/>
                <w:sz w:val="21"/>
              </w:rPr>
              <w:t> </w:t>
            </w:r>
            <w:r>
              <w:rPr>
                <w:sz w:val="21"/>
              </w:rPr>
              <w:t>Vicerrectores,</w:t>
            </w:r>
            <w:r>
              <w:rPr>
                <w:spacing w:val="-10"/>
                <w:sz w:val="21"/>
              </w:rPr>
              <w:t> </w:t>
            </w:r>
            <w:r>
              <w:rPr>
                <w:sz w:val="21"/>
              </w:rPr>
              <w:t>los</w:t>
            </w:r>
            <w:r>
              <w:rPr>
                <w:spacing w:val="-8"/>
                <w:sz w:val="21"/>
              </w:rPr>
              <w:t> </w:t>
            </w:r>
            <w:r>
              <w:rPr>
                <w:sz w:val="21"/>
              </w:rPr>
              <w:t>Directores</w:t>
            </w:r>
            <w:r>
              <w:rPr>
                <w:spacing w:val="-3"/>
                <w:sz w:val="21"/>
              </w:rPr>
              <w:t> </w:t>
            </w:r>
            <w:r>
              <w:rPr>
                <w:sz w:val="21"/>
              </w:rPr>
              <w:t>de Campus Tecnológicos Locales y Centros</w:t>
            </w:r>
            <w:r>
              <w:rPr>
                <w:spacing w:val="-6"/>
                <w:sz w:val="21"/>
              </w:rPr>
              <w:t> </w:t>
            </w:r>
            <w:r>
              <w:rPr>
                <w:sz w:val="21"/>
              </w:rPr>
              <w:t>Académicos</w:t>
            </w:r>
          </w:p>
          <w:p>
            <w:pPr>
              <w:pStyle w:val="TableParagraph"/>
              <w:numPr>
                <w:ilvl w:val="0"/>
                <w:numId w:val="70"/>
              </w:numPr>
              <w:tabs>
                <w:tab w:pos="725" w:val="left" w:leader="none"/>
                <w:tab w:pos="727" w:val="left" w:leader="none"/>
              </w:tabs>
              <w:spacing w:line="268" w:lineRule="auto" w:before="1" w:after="0"/>
              <w:ind w:left="727" w:right="338" w:hanging="360"/>
              <w:jc w:val="left"/>
              <w:rPr>
                <w:sz w:val="21"/>
              </w:rPr>
            </w:pPr>
            <w:r>
              <w:rPr>
                <w:sz w:val="21"/>
              </w:rPr>
              <w:t>Los miembros titulares del Tribunal </w:t>
            </w:r>
            <w:r>
              <w:rPr>
                <w:w w:val="110"/>
                <w:sz w:val="21"/>
              </w:rPr>
              <w:t>Institucional</w:t>
            </w:r>
            <w:r>
              <w:rPr>
                <w:spacing w:val="-10"/>
                <w:w w:val="110"/>
                <w:sz w:val="21"/>
              </w:rPr>
              <w:t> </w:t>
            </w:r>
            <w:r>
              <w:rPr>
                <w:w w:val="110"/>
                <w:sz w:val="21"/>
              </w:rPr>
              <w:t>Electoral</w:t>
            </w:r>
          </w:p>
          <w:p>
            <w:pPr>
              <w:pStyle w:val="TableParagraph"/>
              <w:numPr>
                <w:ilvl w:val="0"/>
                <w:numId w:val="70"/>
              </w:numPr>
              <w:tabs>
                <w:tab w:pos="725" w:val="left" w:leader="none"/>
                <w:tab w:pos="727" w:val="left" w:leader="none"/>
              </w:tabs>
              <w:spacing w:line="271" w:lineRule="auto" w:before="4" w:after="0"/>
              <w:ind w:left="727" w:right="463" w:hanging="360"/>
              <w:jc w:val="left"/>
              <w:rPr>
                <w:sz w:val="21"/>
              </w:rPr>
            </w:pPr>
            <w:r>
              <w:rPr>
                <w:sz w:val="21"/>
              </w:rPr>
              <w:t>Los</w:t>
            </w:r>
            <w:r>
              <w:rPr>
                <w:spacing w:val="-10"/>
                <w:sz w:val="21"/>
              </w:rPr>
              <w:t> </w:t>
            </w:r>
            <w:r>
              <w:rPr>
                <w:sz w:val="21"/>
              </w:rPr>
              <w:t>Directores</w:t>
            </w:r>
            <w:r>
              <w:rPr>
                <w:spacing w:val="-9"/>
                <w:sz w:val="21"/>
              </w:rPr>
              <w:t> </w:t>
            </w:r>
            <w:r>
              <w:rPr>
                <w:sz w:val="21"/>
              </w:rPr>
              <w:t>de</w:t>
            </w:r>
            <w:r>
              <w:rPr>
                <w:spacing w:val="-8"/>
                <w:sz w:val="21"/>
              </w:rPr>
              <w:t> </w:t>
            </w:r>
            <w:r>
              <w:rPr>
                <w:sz w:val="21"/>
              </w:rPr>
              <w:t>Departamento</w:t>
            </w:r>
            <w:r>
              <w:rPr>
                <w:spacing w:val="-6"/>
                <w:sz w:val="21"/>
              </w:rPr>
              <w:t> </w:t>
            </w:r>
            <w:r>
              <w:rPr>
                <w:sz w:val="21"/>
              </w:rPr>
              <w:t>y los Directores de Centros de Investigación consolidados</w:t>
            </w:r>
          </w:p>
          <w:p>
            <w:pPr>
              <w:pStyle w:val="TableParagraph"/>
              <w:numPr>
                <w:ilvl w:val="0"/>
                <w:numId w:val="70"/>
              </w:numPr>
              <w:tabs>
                <w:tab w:pos="727" w:val="left" w:leader="none"/>
              </w:tabs>
              <w:spacing w:line="271" w:lineRule="auto" w:before="2" w:after="0"/>
              <w:ind w:left="727" w:right="88" w:hanging="360"/>
              <w:jc w:val="left"/>
              <w:rPr>
                <w:sz w:val="21"/>
              </w:rPr>
            </w:pPr>
            <w:r>
              <w:rPr>
                <w:w w:val="105"/>
                <w:sz w:val="21"/>
              </w:rPr>
              <w:t>Todos los profesores del Instituto, nombrados por tiempo indefinido y con</w:t>
            </w:r>
            <w:r>
              <w:rPr>
                <w:spacing w:val="-2"/>
                <w:w w:val="105"/>
                <w:sz w:val="21"/>
              </w:rPr>
              <w:t> </w:t>
            </w:r>
            <w:r>
              <w:rPr>
                <w:w w:val="105"/>
                <w:sz w:val="21"/>
              </w:rPr>
              <w:t>una</w:t>
            </w:r>
            <w:r>
              <w:rPr>
                <w:spacing w:val="-4"/>
                <w:w w:val="105"/>
                <w:sz w:val="21"/>
              </w:rPr>
              <w:t> </w:t>
            </w:r>
            <w:r>
              <w:rPr>
                <w:w w:val="105"/>
                <w:sz w:val="21"/>
              </w:rPr>
              <w:t>jornada</w:t>
            </w:r>
            <w:r>
              <w:rPr>
                <w:spacing w:val="-4"/>
                <w:w w:val="105"/>
                <w:sz w:val="21"/>
              </w:rPr>
              <w:t> </w:t>
            </w:r>
            <w:r>
              <w:rPr>
                <w:w w:val="105"/>
                <w:sz w:val="21"/>
              </w:rPr>
              <w:t>no menor</w:t>
            </w:r>
            <w:r>
              <w:rPr>
                <w:spacing w:val="-4"/>
                <w:w w:val="105"/>
                <w:sz w:val="21"/>
              </w:rPr>
              <w:t> </w:t>
            </w:r>
            <w:r>
              <w:rPr>
                <w:w w:val="105"/>
                <w:sz w:val="21"/>
              </w:rPr>
              <w:t>a</w:t>
            </w:r>
            <w:r>
              <w:rPr>
                <w:spacing w:val="-4"/>
                <w:w w:val="105"/>
                <w:sz w:val="21"/>
              </w:rPr>
              <w:t> </w:t>
            </w:r>
            <w:r>
              <w:rPr>
                <w:w w:val="105"/>
                <w:sz w:val="21"/>
              </w:rPr>
              <w:t>medio tiempo completo. Estas condiciones deben cumplirse por lo menos</w:t>
            </w:r>
            <w:r>
              <w:rPr>
                <w:spacing w:val="-1"/>
                <w:w w:val="105"/>
                <w:sz w:val="21"/>
              </w:rPr>
              <w:t> </w:t>
            </w:r>
            <w:r>
              <w:rPr>
                <w:w w:val="105"/>
                <w:sz w:val="21"/>
              </w:rPr>
              <w:t>seis meses</w:t>
            </w:r>
            <w:r>
              <w:rPr>
                <w:spacing w:val="-2"/>
                <w:w w:val="105"/>
                <w:sz w:val="21"/>
              </w:rPr>
              <w:t> </w:t>
            </w:r>
            <w:r>
              <w:rPr>
                <w:w w:val="105"/>
                <w:sz w:val="21"/>
              </w:rPr>
              <w:t>antes</w:t>
            </w:r>
            <w:r>
              <w:rPr>
                <w:spacing w:val="-2"/>
                <w:w w:val="105"/>
                <w:sz w:val="21"/>
              </w:rPr>
              <w:t> </w:t>
            </w:r>
            <w:r>
              <w:rPr>
                <w:w w:val="105"/>
                <w:sz w:val="21"/>
              </w:rPr>
              <w:t>de la</w:t>
            </w:r>
            <w:r>
              <w:rPr>
                <w:spacing w:val="-1"/>
                <w:w w:val="105"/>
                <w:sz w:val="21"/>
              </w:rPr>
              <w:t> </w:t>
            </w:r>
            <w:r>
              <w:rPr>
                <w:w w:val="105"/>
                <w:sz w:val="21"/>
              </w:rPr>
              <w:t>fecha</w:t>
            </w:r>
            <w:r>
              <w:rPr>
                <w:spacing w:val="-1"/>
                <w:w w:val="105"/>
                <w:sz w:val="21"/>
              </w:rPr>
              <w:t> </w:t>
            </w:r>
            <w:r>
              <w:rPr>
                <w:w w:val="105"/>
                <w:sz w:val="21"/>
              </w:rPr>
              <w:t>de </w:t>
            </w:r>
            <w:r>
              <w:rPr>
                <w:sz w:val="21"/>
              </w:rPr>
              <w:t>publicación del padrón definitivo de la </w:t>
            </w:r>
            <w:r>
              <w:rPr>
                <w:w w:val="105"/>
                <w:sz w:val="21"/>
              </w:rPr>
              <w:t>Asamblea Institucional Plebiscitaria</w:t>
            </w:r>
          </w:p>
          <w:p>
            <w:pPr>
              <w:pStyle w:val="TableParagraph"/>
              <w:numPr>
                <w:ilvl w:val="0"/>
                <w:numId w:val="70"/>
              </w:numPr>
              <w:tabs>
                <w:tab w:pos="727" w:val="left" w:leader="none"/>
              </w:tabs>
              <w:spacing w:line="271" w:lineRule="auto" w:before="3" w:after="0"/>
              <w:ind w:left="727" w:right="63" w:hanging="360"/>
              <w:jc w:val="left"/>
              <w:rPr>
                <w:sz w:val="21"/>
              </w:rPr>
            </w:pPr>
            <w:r>
              <w:rPr>
                <w:w w:val="105"/>
                <w:sz w:val="21"/>
              </w:rPr>
              <w:t>Un colegio electoral estudiantil conformado según el mecanismo establecido por dicho sector. Los miembros</w:t>
            </w:r>
            <w:r>
              <w:rPr>
                <w:spacing w:val="-2"/>
                <w:w w:val="105"/>
                <w:sz w:val="21"/>
              </w:rPr>
              <w:t> </w:t>
            </w:r>
            <w:r>
              <w:rPr>
                <w:w w:val="105"/>
                <w:sz w:val="21"/>
              </w:rPr>
              <w:t>de dicho colegio deberán </w:t>
            </w:r>
            <w:r>
              <w:rPr>
                <w:sz w:val="21"/>
              </w:rPr>
              <w:t>ser estudiantes matriculados en algún </w:t>
            </w:r>
            <w:r>
              <w:rPr>
                <w:w w:val="105"/>
                <w:sz w:val="21"/>
              </w:rPr>
              <w:t>programa</w:t>
            </w:r>
            <w:r>
              <w:rPr>
                <w:spacing w:val="-16"/>
                <w:w w:val="105"/>
                <w:sz w:val="21"/>
              </w:rPr>
              <w:t> </w:t>
            </w:r>
            <w:r>
              <w:rPr>
                <w:w w:val="105"/>
                <w:sz w:val="21"/>
              </w:rPr>
              <w:t>de</w:t>
            </w:r>
            <w:r>
              <w:rPr>
                <w:spacing w:val="-15"/>
                <w:w w:val="105"/>
                <w:sz w:val="21"/>
              </w:rPr>
              <w:t> </w:t>
            </w:r>
            <w:r>
              <w:rPr>
                <w:w w:val="105"/>
                <w:sz w:val="21"/>
              </w:rPr>
              <w:t>diplomado,</w:t>
            </w:r>
            <w:r>
              <w:rPr>
                <w:spacing w:val="-15"/>
                <w:w w:val="105"/>
                <w:sz w:val="21"/>
              </w:rPr>
              <w:t> </w:t>
            </w:r>
            <w:r>
              <w:rPr>
                <w:w w:val="105"/>
                <w:sz w:val="21"/>
              </w:rPr>
              <w:t>bachillerato, </w:t>
            </w:r>
            <w:r>
              <w:rPr>
                <w:spacing w:val="-2"/>
                <w:w w:val="105"/>
                <w:sz w:val="21"/>
              </w:rPr>
              <w:t>licenciatura,</w:t>
            </w:r>
            <w:r>
              <w:rPr>
                <w:spacing w:val="-13"/>
                <w:w w:val="105"/>
                <w:sz w:val="21"/>
              </w:rPr>
              <w:t> </w:t>
            </w:r>
            <w:r>
              <w:rPr>
                <w:spacing w:val="-2"/>
                <w:w w:val="105"/>
                <w:sz w:val="21"/>
              </w:rPr>
              <w:t>maestría</w:t>
            </w:r>
            <w:r>
              <w:rPr>
                <w:spacing w:val="-13"/>
                <w:w w:val="105"/>
                <w:sz w:val="21"/>
              </w:rPr>
              <w:t> </w:t>
            </w:r>
            <w:r>
              <w:rPr>
                <w:spacing w:val="-2"/>
                <w:w w:val="105"/>
                <w:sz w:val="21"/>
              </w:rPr>
              <w:t>o</w:t>
            </w:r>
            <w:r>
              <w:rPr>
                <w:spacing w:val="-9"/>
                <w:w w:val="105"/>
                <w:sz w:val="21"/>
              </w:rPr>
              <w:t> </w:t>
            </w:r>
            <w:r>
              <w:rPr>
                <w:spacing w:val="-2"/>
                <w:w w:val="105"/>
                <w:sz w:val="21"/>
              </w:rPr>
              <w:t>doctorado</w:t>
            </w:r>
            <w:r>
              <w:rPr>
                <w:spacing w:val="-9"/>
                <w:w w:val="105"/>
                <w:sz w:val="21"/>
              </w:rPr>
              <w:t> </w:t>
            </w:r>
            <w:r>
              <w:rPr>
                <w:spacing w:val="-2"/>
                <w:w w:val="105"/>
                <w:sz w:val="21"/>
              </w:rPr>
              <w:t>del </w:t>
            </w:r>
            <w:r>
              <w:rPr>
                <w:w w:val="105"/>
                <w:sz w:val="21"/>
              </w:rPr>
              <w:t>Instituto Tecnológico de Costa</w:t>
            </w:r>
            <w:r>
              <w:rPr>
                <w:spacing w:val="-2"/>
                <w:w w:val="105"/>
                <w:sz w:val="21"/>
              </w:rPr>
              <w:t> </w:t>
            </w:r>
            <w:r>
              <w:rPr>
                <w:w w:val="105"/>
                <w:sz w:val="21"/>
              </w:rPr>
              <w:t>Rica, que</w:t>
            </w:r>
            <w:r>
              <w:rPr>
                <w:spacing w:val="-3"/>
                <w:w w:val="105"/>
                <w:sz w:val="21"/>
              </w:rPr>
              <w:t> </w:t>
            </w:r>
            <w:r>
              <w:rPr>
                <w:w w:val="105"/>
                <w:sz w:val="21"/>
              </w:rPr>
              <w:t>hayan</w:t>
            </w:r>
            <w:r>
              <w:rPr>
                <w:spacing w:val="-3"/>
                <w:w w:val="105"/>
                <w:sz w:val="21"/>
              </w:rPr>
              <w:t> </w:t>
            </w:r>
            <w:r>
              <w:rPr>
                <w:w w:val="105"/>
                <w:sz w:val="21"/>
              </w:rPr>
              <w:t>cursado al</w:t>
            </w:r>
            <w:r>
              <w:rPr>
                <w:spacing w:val="-5"/>
                <w:w w:val="105"/>
                <w:sz w:val="21"/>
              </w:rPr>
              <w:t> </w:t>
            </w:r>
            <w:r>
              <w:rPr>
                <w:w w:val="105"/>
                <w:sz w:val="21"/>
              </w:rPr>
              <w:t>menos</w:t>
            </w:r>
            <w:r>
              <w:rPr>
                <w:spacing w:val="-6"/>
                <w:w w:val="105"/>
                <w:sz w:val="21"/>
              </w:rPr>
              <w:t> </w:t>
            </w:r>
            <w:r>
              <w:rPr>
                <w:w w:val="105"/>
                <w:sz w:val="21"/>
              </w:rPr>
              <w:t>un </w:t>
            </w:r>
            <w:r>
              <w:rPr>
                <w:sz w:val="21"/>
              </w:rPr>
              <w:t>semestre en la institución al momento </w:t>
            </w:r>
            <w:r>
              <w:rPr>
                <w:w w:val="105"/>
                <w:sz w:val="21"/>
              </w:rPr>
              <w:t>de</w:t>
            </w:r>
            <w:r>
              <w:rPr>
                <w:spacing w:val="-16"/>
                <w:w w:val="105"/>
                <w:sz w:val="21"/>
              </w:rPr>
              <w:t> </w:t>
            </w:r>
            <w:r>
              <w:rPr>
                <w:w w:val="105"/>
                <w:sz w:val="21"/>
              </w:rPr>
              <w:t>la</w:t>
            </w:r>
            <w:r>
              <w:rPr>
                <w:spacing w:val="-15"/>
                <w:w w:val="105"/>
                <w:sz w:val="21"/>
              </w:rPr>
              <w:t> </w:t>
            </w:r>
            <w:r>
              <w:rPr>
                <w:w w:val="105"/>
                <w:sz w:val="21"/>
              </w:rPr>
              <w:t>publicación</w:t>
            </w:r>
            <w:r>
              <w:rPr>
                <w:spacing w:val="-14"/>
                <w:w w:val="105"/>
                <w:sz w:val="21"/>
              </w:rPr>
              <w:t> </w:t>
            </w:r>
            <w:r>
              <w:rPr>
                <w:w w:val="105"/>
                <w:sz w:val="21"/>
              </w:rPr>
              <w:t>del</w:t>
            </w:r>
            <w:r>
              <w:rPr>
                <w:spacing w:val="-16"/>
                <w:w w:val="105"/>
                <w:sz w:val="21"/>
              </w:rPr>
              <w:t> </w:t>
            </w:r>
            <w:r>
              <w:rPr>
                <w:w w:val="105"/>
                <w:sz w:val="21"/>
              </w:rPr>
              <w:t>padrón</w:t>
            </w:r>
            <w:r>
              <w:rPr>
                <w:spacing w:val="-14"/>
                <w:w w:val="105"/>
                <w:sz w:val="21"/>
              </w:rPr>
              <w:t> </w:t>
            </w:r>
            <w:r>
              <w:rPr>
                <w:w w:val="105"/>
                <w:sz w:val="21"/>
              </w:rPr>
              <w:t>electoral definitivo.</w:t>
            </w:r>
            <w:r>
              <w:rPr>
                <w:spacing w:val="-9"/>
                <w:w w:val="105"/>
                <w:sz w:val="21"/>
              </w:rPr>
              <w:t> </w:t>
            </w:r>
            <w:r>
              <w:rPr>
                <w:w w:val="105"/>
                <w:sz w:val="21"/>
              </w:rPr>
              <w:t>La</w:t>
            </w:r>
            <w:r>
              <w:rPr>
                <w:spacing w:val="-9"/>
                <w:w w:val="105"/>
                <w:sz w:val="21"/>
              </w:rPr>
              <w:t> </w:t>
            </w:r>
            <w:r>
              <w:rPr>
                <w:w w:val="105"/>
                <w:sz w:val="21"/>
              </w:rPr>
              <w:t>participación</w:t>
            </w:r>
            <w:r>
              <w:rPr>
                <w:spacing w:val="-7"/>
                <w:w w:val="105"/>
                <w:sz w:val="21"/>
              </w:rPr>
              <w:t> </w:t>
            </w:r>
            <w:r>
              <w:rPr>
                <w:w w:val="105"/>
                <w:sz w:val="21"/>
              </w:rPr>
              <w:t>estudiantil tendrá una valoración equivalente a 5/12 del total de los miembros considerados</w:t>
            </w:r>
            <w:r>
              <w:rPr>
                <w:spacing w:val="-16"/>
                <w:w w:val="105"/>
                <w:sz w:val="21"/>
              </w:rPr>
              <w:t> </w:t>
            </w:r>
            <w:r>
              <w:rPr>
                <w:w w:val="105"/>
                <w:sz w:val="21"/>
              </w:rPr>
              <w:t>en</w:t>
            </w:r>
            <w:r>
              <w:rPr>
                <w:spacing w:val="-15"/>
                <w:w w:val="105"/>
                <w:sz w:val="21"/>
              </w:rPr>
              <w:t> </w:t>
            </w:r>
            <w:r>
              <w:rPr>
                <w:w w:val="105"/>
                <w:sz w:val="21"/>
              </w:rPr>
              <w:t>los</w:t>
            </w:r>
            <w:r>
              <w:rPr>
                <w:spacing w:val="-15"/>
                <w:w w:val="105"/>
                <w:sz w:val="21"/>
              </w:rPr>
              <w:t> </w:t>
            </w:r>
            <w:r>
              <w:rPr>
                <w:w w:val="105"/>
                <w:sz w:val="21"/>
              </w:rPr>
              <w:t>incisos</w:t>
            </w:r>
            <w:r>
              <w:rPr>
                <w:spacing w:val="-15"/>
                <w:w w:val="105"/>
                <w:sz w:val="21"/>
              </w:rPr>
              <w:t> </w:t>
            </w:r>
            <w:r>
              <w:rPr>
                <w:w w:val="105"/>
                <w:sz w:val="21"/>
              </w:rPr>
              <w:t>a,</w:t>
            </w:r>
            <w:r>
              <w:rPr>
                <w:spacing w:val="-11"/>
                <w:w w:val="105"/>
                <w:sz w:val="21"/>
              </w:rPr>
              <w:t> </w:t>
            </w:r>
            <w:r>
              <w:rPr>
                <w:w w:val="105"/>
                <w:sz w:val="21"/>
              </w:rPr>
              <w:t>b,</w:t>
            </w:r>
            <w:r>
              <w:rPr>
                <w:spacing w:val="-16"/>
                <w:w w:val="105"/>
                <w:sz w:val="21"/>
              </w:rPr>
              <w:t> </w:t>
            </w:r>
            <w:r>
              <w:rPr>
                <w:w w:val="105"/>
                <w:sz w:val="21"/>
              </w:rPr>
              <w:t>c,</w:t>
            </w:r>
            <w:r>
              <w:rPr>
                <w:spacing w:val="-11"/>
                <w:w w:val="105"/>
                <w:sz w:val="21"/>
              </w:rPr>
              <w:t> </w:t>
            </w:r>
            <w:r>
              <w:rPr>
                <w:w w:val="105"/>
                <w:sz w:val="21"/>
              </w:rPr>
              <w:t>d, e, f de este artículo</w:t>
            </w:r>
          </w:p>
          <w:p>
            <w:pPr>
              <w:pStyle w:val="TableParagraph"/>
              <w:numPr>
                <w:ilvl w:val="0"/>
                <w:numId w:val="70"/>
              </w:numPr>
              <w:tabs>
                <w:tab w:pos="725" w:val="left" w:leader="none"/>
                <w:tab w:pos="727" w:val="left" w:leader="none"/>
              </w:tabs>
              <w:spacing w:line="271" w:lineRule="auto" w:before="0" w:after="0"/>
              <w:ind w:left="727" w:right="88" w:hanging="360"/>
              <w:jc w:val="left"/>
              <w:rPr>
                <w:sz w:val="21"/>
              </w:rPr>
            </w:pPr>
            <w:r>
              <w:rPr>
                <w:sz w:val="21"/>
              </w:rPr>
              <w:t>Cuando el número de estudiantes del colegio electoral sea menor o igual a las 5/12 partes del total de los miembros</w:t>
            </w:r>
            <w:r>
              <w:rPr>
                <w:spacing w:val="-3"/>
                <w:sz w:val="21"/>
              </w:rPr>
              <w:t> </w:t>
            </w:r>
            <w:r>
              <w:rPr>
                <w:sz w:val="21"/>
              </w:rPr>
              <w:t>considerados</w:t>
            </w:r>
            <w:r>
              <w:rPr>
                <w:spacing w:val="-3"/>
                <w:sz w:val="21"/>
              </w:rPr>
              <w:t> </w:t>
            </w:r>
            <w:r>
              <w:rPr>
                <w:sz w:val="21"/>
              </w:rPr>
              <w:t>en los</w:t>
            </w:r>
            <w:r>
              <w:rPr>
                <w:spacing w:val="-3"/>
                <w:sz w:val="21"/>
              </w:rPr>
              <w:t> </w:t>
            </w:r>
            <w:r>
              <w:rPr>
                <w:sz w:val="21"/>
              </w:rPr>
              <w:t>incisos a, b, c, d, e, f de este artículo, cada voto estudiantil tendrá un valor de</w:t>
            </w:r>
            <w:r>
              <w:rPr>
                <w:spacing w:val="40"/>
                <w:sz w:val="21"/>
              </w:rPr>
              <w:t> </w:t>
            </w:r>
            <w:r>
              <w:rPr>
                <w:spacing w:val="-4"/>
                <w:sz w:val="21"/>
              </w:rPr>
              <w:t>uno.</w:t>
            </w:r>
          </w:p>
          <w:p>
            <w:pPr>
              <w:pStyle w:val="TableParagraph"/>
              <w:numPr>
                <w:ilvl w:val="0"/>
                <w:numId w:val="70"/>
              </w:numPr>
              <w:tabs>
                <w:tab w:pos="727" w:val="left" w:leader="none"/>
              </w:tabs>
              <w:spacing w:line="271" w:lineRule="auto" w:before="0" w:after="0"/>
              <w:ind w:left="727" w:right="44" w:hanging="360"/>
              <w:jc w:val="left"/>
              <w:rPr>
                <w:sz w:val="21"/>
              </w:rPr>
            </w:pPr>
            <w:r>
              <w:rPr>
                <w:sz w:val="21"/>
              </w:rPr>
              <w:t>Todos los funcionarios administrativos </w:t>
            </w:r>
            <w:r>
              <w:rPr>
                <w:w w:val="105"/>
                <w:sz w:val="21"/>
              </w:rPr>
              <w:t>del Instituto y los funcionarios que ejercen</w:t>
            </w:r>
            <w:r>
              <w:rPr>
                <w:spacing w:val="-3"/>
                <w:w w:val="105"/>
                <w:sz w:val="21"/>
              </w:rPr>
              <w:t> </w:t>
            </w:r>
            <w:r>
              <w:rPr>
                <w:w w:val="105"/>
                <w:sz w:val="21"/>
              </w:rPr>
              <w:t>labores</w:t>
            </w:r>
            <w:r>
              <w:rPr>
                <w:spacing w:val="-7"/>
                <w:w w:val="105"/>
                <w:sz w:val="21"/>
              </w:rPr>
              <w:t> </w:t>
            </w:r>
            <w:r>
              <w:rPr>
                <w:w w:val="105"/>
                <w:sz w:val="21"/>
              </w:rPr>
              <w:t>de</w:t>
            </w:r>
            <w:r>
              <w:rPr>
                <w:spacing w:val="-3"/>
                <w:w w:val="105"/>
                <w:sz w:val="21"/>
              </w:rPr>
              <w:t> </w:t>
            </w:r>
            <w:r>
              <w:rPr>
                <w:w w:val="105"/>
                <w:sz w:val="21"/>
              </w:rPr>
              <w:t>fiscalización</w:t>
            </w:r>
            <w:r>
              <w:rPr>
                <w:spacing w:val="-3"/>
                <w:w w:val="105"/>
                <w:sz w:val="21"/>
              </w:rPr>
              <w:t> </w:t>
            </w:r>
            <w:r>
              <w:rPr>
                <w:w w:val="105"/>
                <w:sz w:val="21"/>
              </w:rPr>
              <w:t>en</w:t>
            </w:r>
            <w:r>
              <w:rPr>
                <w:spacing w:val="-3"/>
                <w:w w:val="105"/>
                <w:sz w:val="21"/>
              </w:rPr>
              <w:t> </w:t>
            </w:r>
            <w:r>
              <w:rPr>
                <w:w w:val="105"/>
                <w:sz w:val="21"/>
              </w:rPr>
              <w:t>la Auditoría Interna, nombrados por</w:t>
            </w:r>
          </w:p>
          <w:p>
            <w:pPr>
              <w:pStyle w:val="TableParagraph"/>
              <w:spacing w:line="237" w:lineRule="exact" w:before="4"/>
              <w:ind w:left="727"/>
              <w:rPr>
                <w:sz w:val="21"/>
              </w:rPr>
            </w:pPr>
            <w:r>
              <w:rPr>
                <w:sz w:val="21"/>
              </w:rPr>
              <w:t>tiempo</w:t>
            </w:r>
            <w:r>
              <w:rPr>
                <w:spacing w:val="-2"/>
                <w:sz w:val="21"/>
              </w:rPr>
              <w:t> </w:t>
            </w:r>
            <w:r>
              <w:rPr>
                <w:sz w:val="21"/>
              </w:rPr>
              <w:t>indefinido</w:t>
            </w:r>
            <w:r>
              <w:rPr>
                <w:spacing w:val="6"/>
                <w:sz w:val="21"/>
              </w:rPr>
              <w:t> </w:t>
            </w:r>
            <w:r>
              <w:rPr>
                <w:sz w:val="21"/>
              </w:rPr>
              <w:t>y</w:t>
            </w:r>
            <w:r>
              <w:rPr>
                <w:spacing w:val="2"/>
                <w:sz w:val="21"/>
              </w:rPr>
              <w:t> </w:t>
            </w:r>
            <w:r>
              <w:rPr>
                <w:sz w:val="21"/>
              </w:rPr>
              <w:t>con</w:t>
            </w:r>
            <w:r>
              <w:rPr>
                <w:spacing w:val="3"/>
                <w:sz w:val="21"/>
              </w:rPr>
              <w:t> </w:t>
            </w:r>
            <w:r>
              <w:rPr>
                <w:sz w:val="21"/>
              </w:rPr>
              <w:t>una jornada </w:t>
            </w:r>
            <w:r>
              <w:rPr>
                <w:spacing w:val="-5"/>
                <w:sz w:val="21"/>
              </w:rPr>
              <w:t>no</w:t>
            </w:r>
          </w:p>
        </w:tc>
        <w:tc>
          <w:tcPr>
            <w:tcW w:w="4412" w:type="dxa"/>
          </w:tcPr>
          <w:p>
            <w:pPr>
              <w:pStyle w:val="TableParagraph"/>
              <w:numPr>
                <w:ilvl w:val="0"/>
                <w:numId w:val="71"/>
              </w:numPr>
              <w:tabs>
                <w:tab w:pos="725" w:val="left" w:leader="none"/>
                <w:tab w:pos="727" w:val="left" w:leader="none"/>
              </w:tabs>
              <w:spacing w:line="273" w:lineRule="auto" w:before="13" w:after="0"/>
              <w:ind w:left="727" w:right="1191" w:hanging="361"/>
              <w:jc w:val="left"/>
              <w:rPr>
                <w:sz w:val="21"/>
              </w:rPr>
            </w:pPr>
            <w:r>
              <w:rPr>
                <w:sz w:val="21"/>
              </w:rPr>
              <w:t>Los</w:t>
            </w:r>
            <w:r>
              <w:rPr>
                <w:spacing w:val="-15"/>
                <w:sz w:val="21"/>
              </w:rPr>
              <w:t> </w:t>
            </w:r>
            <w:r>
              <w:rPr>
                <w:sz w:val="21"/>
              </w:rPr>
              <w:t>miembros</w:t>
            </w:r>
            <w:r>
              <w:rPr>
                <w:spacing w:val="-15"/>
                <w:sz w:val="21"/>
              </w:rPr>
              <w:t> </w:t>
            </w:r>
            <w:r>
              <w:rPr>
                <w:sz w:val="21"/>
              </w:rPr>
              <w:t>del</w:t>
            </w:r>
            <w:r>
              <w:rPr>
                <w:spacing w:val="-14"/>
                <w:sz w:val="21"/>
              </w:rPr>
              <w:t> </w:t>
            </w:r>
            <w:r>
              <w:rPr>
                <w:sz w:val="21"/>
              </w:rPr>
              <w:t>Consejo </w:t>
            </w:r>
            <w:r>
              <w:rPr>
                <w:spacing w:val="-2"/>
                <w:w w:val="105"/>
                <w:sz w:val="21"/>
              </w:rPr>
              <w:t>Institucional</w:t>
            </w:r>
          </w:p>
          <w:p>
            <w:pPr>
              <w:pStyle w:val="TableParagraph"/>
              <w:numPr>
                <w:ilvl w:val="0"/>
                <w:numId w:val="71"/>
              </w:numPr>
              <w:tabs>
                <w:tab w:pos="726" w:val="left" w:leader="none"/>
              </w:tabs>
              <w:spacing w:line="236" w:lineRule="exact" w:before="0" w:after="0"/>
              <w:ind w:left="726" w:right="0" w:hanging="359"/>
              <w:jc w:val="left"/>
              <w:rPr>
                <w:sz w:val="21"/>
              </w:rPr>
            </w:pPr>
            <w:r>
              <w:rPr>
                <w:spacing w:val="-4"/>
                <w:sz w:val="21"/>
              </w:rPr>
              <w:t>El</w:t>
            </w:r>
            <w:r>
              <w:rPr>
                <w:spacing w:val="-9"/>
                <w:sz w:val="21"/>
              </w:rPr>
              <w:t> </w:t>
            </w:r>
            <w:r>
              <w:rPr>
                <w:spacing w:val="-2"/>
                <w:sz w:val="21"/>
              </w:rPr>
              <w:t>Auditor</w:t>
            </w:r>
          </w:p>
          <w:p>
            <w:pPr>
              <w:pStyle w:val="TableParagraph"/>
              <w:numPr>
                <w:ilvl w:val="0"/>
                <w:numId w:val="71"/>
              </w:numPr>
              <w:tabs>
                <w:tab w:pos="725" w:val="left" w:leader="none"/>
                <w:tab w:pos="727" w:val="left" w:leader="none"/>
              </w:tabs>
              <w:spacing w:line="271" w:lineRule="auto" w:before="34" w:after="0"/>
              <w:ind w:left="727" w:right="335" w:hanging="361"/>
              <w:jc w:val="left"/>
              <w:rPr>
                <w:sz w:val="21"/>
              </w:rPr>
            </w:pPr>
            <w:r>
              <w:rPr>
                <w:sz w:val="21"/>
              </w:rPr>
              <w:t>Los</w:t>
            </w:r>
            <w:r>
              <w:rPr>
                <w:spacing w:val="-11"/>
                <w:sz w:val="21"/>
              </w:rPr>
              <w:t> </w:t>
            </w:r>
            <w:r>
              <w:rPr>
                <w:sz w:val="21"/>
              </w:rPr>
              <w:t>Vicerrectores,</w:t>
            </w:r>
            <w:r>
              <w:rPr>
                <w:spacing w:val="-10"/>
                <w:sz w:val="21"/>
              </w:rPr>
              <w:t> </w:t>
            </w:r>
            <w:r>
              <w:rPr>
                <w:sz w:val="21"/>
              </w:rPr>
              <w:t>los</w:t>
            </w:r>
            <w:r>
              <w:rPr>
                <w:spacing w:val="-8"/>
                <w:sz w:val="21"/>
              </w:rPr>
              <w:t> </w:t>
            </w:r>
            <w:r>
              <w:rPr>
                <w:sz w:val="21"/>
              </w:rPr>
              <w:t>Directores</w:t>
            </w:r>
            <w:r>
              <w:rPr>
                <w:spacing w:val="-3"/>
                <w:sz w:val="21"/>
              </w:rPr>
              <w:t> </w:t>
            </w:r>
            <w:r>
              <w:rPr>
                <w:sz w:val="21"/>
              </w:rPr>
              <w:t>de Campus Tecnológicos Locales y Centros</w:t>
            </w:r>
            <w:r>
              <w:rPr>
                <w:spacing w:val="-6"/>
                <w:sz w:val="21"/>
              </w:rPr>
              <w:t> </w:t>
            </w:r>
            <w:r>
              <w:rPr>
                <w:sz w:val="21"/>
              </w:rPr>
              <w:t>Académicos</w:t>
            </w:r>
          </w:p>
          <w:p>
            <w:pPr>
              <w:pStyle w:val="TableParagraph"/>
              <w:numPr>
                <w:ilvl w:val="0"/>
                <w:numId w:val="71"/>
              </w:numPr>
              <w:tabs>
                <w:tab w:pos="725" w:val="left" w:leader="none"/>
                <w:tab w:pos="727" w:val="left" w:leader="none"/>
              </w:tabs>
              <w:spacing w:line="268" w:lineRule="auto" w:before="1" w:after="0"/>
              <w:ind w:left="727" w:right="338" w:hanging="361"/>
              <w:jc w:val="left"/>
              <w:rPr>
                <w:sz w:val="21"/>
              </w:rPr>
            </w:pPr>
            <w:r>
              <w:rPr>
                <w:sz w:val="21"/>
              </w:rPr>
              <w:t>Los miembros titulares del Tribunal </w:t>
            </w:r>
            <w:r>
              <w:rPr>
                <w:w w:val="110"/>
                <w:sz w:val="21"/>
              </w:rPr>
              <w:t>Institucional</w:t>
            </w:r>
            <w:r>
              <w:rPr>
                <w:spacing w:val="-10"/>
                <w:w w:val="110"/>
                <w:sz w:val="21"/>
              </w:rPr>
              <w:t> </w:t>
            </w:r>
            <w:r>
              <w:rPr>
                <w:w w:val="110"/>
                <w:sz w:val="21"/>
              </w:rPr>
              <w:t>Electoral</w:t>
            </w:r>
          </w:p>
          <w:p>
            <w:pPr>
              <w:pStyle w:val="TableParagraph"/>
              <w:numPr>
                <w:ilvl w:val="0"/>
                <w:numId w:val="71"/>
              </w:numPr>
              <w:tabs>
                <w:tab w:pos="725" w:val="left" w:leader="none"/>
                <w:tab w:pos="727" w:val="left" w:leader="none"/>
              </w:tabs>
              <w:spacing w:line="271" w:lineRule="auto" w:before="4" w:after="0"/>
              <w:ind w:left="727" w:right="463" w:hanging="361"/>
              <w:jc w:val="left"/>
              <w:rPr>
                <w:sz w:val="21"/>
              </w:rPr>
            </w:pPr>
            <w:r>
              <w:rPr>
                <w:sz w:val="21"/>
              </w:rPr>
              <w:t>Los</w:t>
            </w:r>
            <w:r>
              <w:rPr>
                <w:spacing w:val="-10"/>
                <w:sz w:val="21"/>
              </w:rPr>
              <w:t> </w:t>
            </w:r>
            <w:r>
              <w:rPr>
                <w:sz w:val="21"/>
              </w:rPr>
              <w:t>Directores</w:t>
            </w:r>
            <w:r>
              <w:rPr>
                <w:spacing w:val="-9"/>
                <w:sz w:val="21"/>
              </w:rPr>
              <w:t> </w:t>
            </w:r>
            <w:r>
              <w:rPr>
                <w:sz w:val="21"/>
              </w:rPr>
              <w:t>de</w:t>
            </w:r>
            <w:r>
              <w:rPr>
                <w:spacing w:val="-8"/>
                <w:sz w:val="21"/>
              </w:rPr>
              <w:t> </w:t>
            </w:r>
            <w:r>
              <w:rPr>
                <w:sz w:val="21"/>
              </w:rPr>
              <w:t>Departamento</w:t>
            </w:r>
            <w:r>
              <w:rPr>
                <w:spacing w:val="-6"/>
                <w:sz w:val="21"/>
              </w:rPr>
              <w:t> </w:t>
            </w:r>
            <w:r>
              <w:rPr>
                <w:sz w:val="21"/>
              </w:rPr>
              <w:t>y los Directores de Centros de Investigación consolidados</w:t>
            </w:r>
          </w:p>
          <w:p>
            <w:pPr>
              <w:pStyle w:val="TableParagraph"/>
              <w:numPr>
                <w:ilvl w:val="0"/>
                <w:numId w:val="71"/>
              </w:numPr>
              <w:tabs>
                <w:tab w:pos="727" w:val="left" w:leader="none"/>
              </w:tabs>
              <w:spacing w:line="271" w:lineRule="auto" w:before="2" w:after="0"/>
              <w:ind w:left="727" w:right="70" w:hanging="361"/>
              <w:jc w:val="left"/>
              <w:rPr>
                <w:b/>
                <w:sz w:val="21"/>
              </w:rPr>
            </w:pPr>
            <w:r>
              <w:rPr>
                <w:b/>
                <w:sz w:val="21"/>
              </w:rPr>
              <w:t>Podrán participar en la Asamblea Institucional Plebiscitaria todas las personas docentes del ITCR que hayan laborado de manera ininterrumpida por un período mínimo</w:t>
            </w:r>
            <w:r>
              <w:rPr>
                <w:b/>
                <w:spacing w:val="-4"/>
                <w:sz w:val="21"/>
              </w:rPr>
              <w:t> </w:t>
            </w:r>
            <w:r>
              <w:rPr>
                <w:b/>
                <w:sz w:val="21"/>
              </w:rPr>
              <w:t>de</w:t>
            </w:r>
            <w:r>
              <w:rPr>
                <w:b/>
                <w:spacing w:val="-3"/>
                <w:sz w:val="21"/>
              </w:rPr>
              <w:t> </w:t>
            </w:r>
            <w:r>
              <w:rPr>
                <w:b/>
                <w:sz w:val="21"/>
              </w:rPr>
              <w:t>dos</w:t>
            </w:r>
            <w:r>
              <w:rPr>
                <w:b/>
                <w:spacing w:val="-1"/>
                <w:sz w:val="21"/>
              </w:rPr>
              <w:t> </w:t>
            </w:r>
            <w:r>
              <w:rPr>
                <w:b/>
                <w:sz w:val="21"/>
              </w:rPr>
              <w:t>años, o</w:t>
            </w:r>
            <w:r>
              <w:rPr>
                <w:b/>
                <w:spacing w:val="-3"/>
                <w:sz w:val="21"/>
              </w:rPr>
              <w:t> </w:t>
            </w:r>
            <w:r>
              <w:rPr>
                <w:b/>
                <w:sz w:val="21"/>
              </w:rPr>
              <w:t>que</w:t>
            </w:r>
            <w:r>
              <w:rPr>
                <w:b/>
                <w:spacing w:val="-3"/>
                <w:sz w:val="21"/>
              </w:rPr>
              <w:t> </w:t>
            </w:r>
            <w:r>
              <w:rPr>
                <w:b/>
                <w:sz w:val="21"/>
              </w:rPr>
              <w:t>cuenten con un nombramiento por tiempo indefinido</w:t>
            </w:r>
            <w:r>
              <w:rPr>
                <w:b/>
                <w:spacing w:val="-8"/>
                <w:sz w:val="21"/>
              </w:rPr>
              <w:t> </w:t>
            </w:r>
            <w:r>
              <w:rPr>
                <w:b/>
                <w:sz w:val="21"/>
              </w:rPr>
              <w:t>con</w:t>
            </w:r>
            <w:r>
              <w:rPr>
                <w:b/>
                <w:spacing w:val="-4"/>
                <w:sz w:val="21"/>
              </w:rPr>
              <w:t> </w:t>
            </w:r>
            <w:r>
              <w:rPr>
                <w:b/>
                <w:sz w:val="21"/>
              </w:rPr>
              <w:t>al</w:t>
            </w:r>
            <w:r>
              <w:rPr>
                <w:b/>
                <w:spacing w:val="-3"/>
                <w:sz w:val="21"/>
              </w:rPr>
              <w:t> </w:t>
            </w:r>
            <w:r>
              <w:rPr>
                <w:b/>
                <w:sz w:val="21"/>
              </w:rPr>
              <w:t>menos</w:t>
            </w:r>
            <w:r>
              <w:rPr>
                <w:b/>
                <w:spacing w:val="-5"/>
                <w:sz w:val="21"/>
              </w:rPr>
              <w:t> </w:t>
            </w:r>
            <w:r>
              <w:rPr>
                <w:b/>
                <w:sz w:val="21"/>
              </w:rPr>
              <w:t>seis</w:t>
            </w:r>
            <w:r>
              <w:rPr>
                <w:b/>
                <w:spacing w:val="-5"/>
                <w:sz w:val="21"/>
              </w:rPr>
              <w:t> </w:t>
            </w:r>
            <w:r>
              <w:rPr>
                <w:b/>
                <w:sz w:val="21"/>
              </w:rPr>
              <w:t>meses de antelación a la fecha de </w:t>
            </w:r>
            <w:r>
              <w:rPr>
                <w:b/>
                <w:spacing w:val="-2"/>
                <w:sz w:val="21"/>
              </w:rPr>
              <w:t>publicación</w:t>
            </w:r>
            <w:r>
              <w:rPr>
                <w:b/>
                <w:spacing w:val="-11"/>
                <w:sz w:val="21"/>
              </w:rPr>
              <w:t> </w:t>
            </w:r>
            <w:r>
              <w:rPr>
                <w:b/>
                <w:spacing w:val="-2"/>
                <w:sz w:val="21"/>
              </w:rPr>
              <w:t>del</w:t>
            </w:r>
            <w:r>
              <w:rPr>
                <w:b/>
                <w:spacing w:val="-10"/>
                <w:sz w:val="21"/>
              </w:rPr>
              <w:t> </w:t>
            </w:r>
            <w:r>
              <w:rPr>
                <w:b/>
                <w:spacing w:val="-2"/>
                <w:sz w:val="21"/>
              </w:rPr>
              <w:t>padrón</w:t>
            </w:r>
            <w:r>
              <w:rPr>
                <w:b/>
                <w:spacing w:val="-6"/>
                <w:sz w:val="21"/>
              </w:rPr>
              <w:t> </w:t>
            </w:r>
            <w:r>
              <w:rPr>
                <w:b/>
                <w:spacing w:val="-2"/>
                <w:sz w:val="21"/>
              </w:rPr>
              <w:t>definitivo. La </w:t>
            </w:r>
            <w:r>
              <w:rPr>
                <w:b/>
                <w:sz w:val="21"/>
              </w:rPr>
              <w:t>jornada laboral deberá ser, como mínimo,</w:t>
            </w:r>
            <w:r>
              <w:rPr>
                <w:b/>
                <w:spacing w:val="-9"/>
                <w:sz w:val="21"/>
              </w:rPr>
              <w:t> </w:t>
            </w:r>
            <w:r>
              <w:rPr>
                <w:b/>
                <w:sz w:val="21"/>
              </w:rPr>
              <w:t>de</w:t>
            </w:r>
            <w:r>
              <w:rPr>
                <w:b/>
                <w:spacing w:val="-6"/>
                <w:sz w:val="21"/>
              </w:rPr>
              <w:t> </w:t>
            </w:r>
            <w:r>
              <w:rPr>
                <w:b/>
                <w:sz w:val="21"/>
              </w:rPr>
              <w:t>medio</w:t>
            </w:r>
            <w:r>
              <w:rPr>
                <w:b/>
                <w:spacing w:val="-2"/>
                <w:sz w:val="21"/>
              </w:rPr>
              <w:t> </w:t>
            </w:r>
            <w:r>
              <w:rPr>
                <w:b/>
                <w:sz w:val="21"/>
              </w:rPr>
              <w:t>tiempo</w:t>
            </w:r>
            <w:r>
              <w:rPr>
                <w:b/>
                <w:spacing w:val="-7"/>
                <w:sz w:val="21"/>
              </w:rPr>
              <w:t> </w:t>
            </w:r>
            <w:r>
              <w:rPr>
                <w:b/>
                <w:sz w:val="21"/>
              </w:rPr>
              <w:t>completo. En caso de que la persona docente haya</w:t>
            </w:r>
            <w:r>
              <w:rPr>
                <w:b/>
                <w:spacing w:val="-15"/>
                <w:sz w:val="21"/>
              </w:rPr>
              <w:t> </w:t>
            </w:r>
            <w:r>
              <w:rPr>
                <w:b/>
                <w:sz w:val="21"/>
              </w:rPr>
              <w:t>adquirido</w:t>
            </w:r>
            <w:r>
              <w:rPr>
                <w:b/>
                <w:spacing w:val="-15"/>
                <w:sz w:val="21"/>
              </w:rPr>
              <w:t> </w:t>
            </w:r>
            <w:r>
              <w:rPr>
                <w:b/>
                <w:sz w:val="21"/>
              </w:rPr>
              <w:t>un</w:t>
            </w:r>
            <w:r>
              <w:rPr>
                <w:b/>
                <w:spacing w:val="-14"/>
                <w:sz w:val="21"/>
              </w:rPr>
              <w:t> </w:t>
            </w:r>
            <w:r>
              <w:rPr>
                <w:b/>
                <w:sz w:val="21"/>
              </w:rPr>
              <w:t>nombramiento</w:t>
            </w:r>
            <w:r>
              <w:rPr>
                <w:b/>
                <w:spacing w:val="-15"/>
                <w:sz w:val="21"/>
              </w:rPr>
              <w:t> </w:t>
            </w:r>
            <w:r>
              <w:rPr>
                <w:b/>
                <w:sz w:val="21"/>
              </w:rPr>
              <w:t>en propiedad sin interrupción en su relación laboral con el ITCR, se </w:t>
            </w:r>
            <w:r>
              <w:rPr>
                <w:b/>
                <w:spacing w:val="-2"/>
                <w:sz w:val="21"/>
              </w:rPr>
              <w:t>considerará</w:t>
            </w:r>
            <w:r>
              <w:rPr>
                <w:b/>
                <w:spacing w:val="-11"/>
                <w:sz w:val="21"/>
              </w:rPr>
              <w:t> </w:t>
            </w:r>
            <w:r>
              <w:rPr>
                <w:b/>
                <w:spacing w:val="-2"/>
                <w:sz w:val="21"/>
              </w:rPr>
              <w:t>cumplido</w:t>
            </w:r>
            <w:r>
              <w:rPr>
                <w:b/>
                <w:spacing w:val="-11"/>
                <w:sz w:val="21"/>
              </w:rPr>
              <w:t> </w:t>
            </w:r>
            <w:r>
              <w:rPr>
                <w:b/>
                <w:spacing w:val="-2"/>
                <w:sz w:val="21"/>
              </w:rPr>
              <w:t>el</w:t>
            </w:r>
            <w:r>
              <w:rPr>
                <w:b/>
                <w:spacing w:val="-11"/>
                <w:sz w:val="21"/>
              </w:rPr>
              <w:t> </w:t>
            </w:r>
            <w:r>
              <w:rPr>
                <w:b/>
                <w:spacing w:val="-2"/>
                <w:sz w:val="21"/>
              </w:rPr>
              <w:t>requisito</w:t>
            </w:r>
            <w:r>
              <w:rPr>
                <w:b/>
                <w:spacing w:val="-11"/>
                <w:sz w:val="21"/>
              </w:rPr>
              <w:t> </w:t>
            </w:r>
            <w:r>
              <w:rPr>
                <w:b/>
                <w:spacing w:val="-2"/>
                <w:sz w:val="21"/>
              </w:rPr>
              <w:t>de antigüedad.</w:t>
            </w:r>
          </w:p>
          <w:p>
            <w:pPr>
              <w:pStyle w:val="TableParagraph"/>
              <w:spacing w:line="271" w:lineRule="auto" w:before="5"/>
              <w:ind w:left="727" w:right="49"/>
              <w:rPr>
                <w:b/>
                <w:sz w:val="21"/>
              </w:rPr>
            </w:pPr>
            <w:r>
              <w:rPr>
                <w:b/>
                <w:sz w:val="21"/>
              </w:rPr>
              <w:t>Todas estas condiciones deberán </w:t>
            </w:r>
            <w:r>
              <w:rPr>
                <w:b/>
                <w:spacing w:val="-2"/>
                <w:sz w:val="21"/>
              </w:rPr>
              <w:t>cumplirse,</w:t>
            </w:r>
            <w:r>
              <w:rPr>
                <w:b/>
                <w:spacing w:val="-13"/>
                <w:sz w:val="21"/>
              </w:rPr>
              <w:t> </w:t>
            </w:r>
            <w:r>
              <w:rPr>
                <w:b/>
                <w:spacing w:val="-2"/>
                <w:sz w:val="21"/>
              </w:rPr>
              <w:t>como</w:t>
            </w:r>
            <w:r>
              <w:rPr>
                <w:b/>
                <w:spacing w:val="-13"/>
                <w:sz w:val="21"/>
              </w:rPr>
              <w:t> </w:t>
            </w:r>
            <w:r>
              <w:rPr>
                <w:b/>
                <w:spacing w:val="-2"/>
                <w:sz w:val="21"/>
              </w:rPr>
              <w:t>mínimo,</w:t>
            </w:r>
            <w:r>
              <w:rPr>
                <w:b/>
                <w:spacing w:val="-13"/>
                <w:sz w:val="21"/>
              </w:rPr>
              <w:t> </w:t>
            </w:r>
            <w:r>
              <w:rPr>
                <w:b/>
                <w:spacing w:val="-2"/>
                <w:sz w:val="21"/>
              </w:rPr>
              <w:t>seis</w:t>
            </w:r>
            <w:r>
              <w:rPr>
                <w:b/>
                <w:spacing w:val="-12"/>
                <w:sz w:val="21"/>
              </w:rPr>
              <w:t> </w:t>
            </w:r>
            <w:r>
              <w:rPr>
                <w:b/>
                <w:spacing w:val="-2"/>
                <w:sz w:val="21"/>
              </w:rPr>
              <w:t>meses </w:t>
            </w:r>
            <w:r>
              <w:rPr>
                <w:b/>
                <w:sz w:val="21"/>
              </w:rPr>
              <w:t>antes de</w:t>
            </w:r>
            <w:r>
              <w:rPr>
                <w:b/>
                <w:spacing w:val="-3"/>
                <w:sz w:val="21"/>
              </w:rPr>
              <w:t> </w:t>
            </w:r>
            <w:r>
              <w:rPr>
                <w:b/>
                <w:sz w:val="21"/>
              </w:rPr>
              <w:t>la fecha</w:t>
            </w:r>
            <w:r>
              <w:rPr>
                <w:b/>
                <w:spacing w:val="-4"/>
                <w:sz w:val="21"/>
              </w:rPr>
              <w:t> </w:t>
            </w:r>
            <w:r>
              <w:rPr>
                <w:b/>
                <w:sz w:val="21"/>
              </w:rPr>
              <w:t>de</w:t>
            </w:r>
            <w:r>
              <w:rPr>
                <w:b/>
                <w:spacing w:val="-3"/>
                <w:sz w:val="21"/>
              </w:rPr>
              <w:t> </w:t>
            </w:r>
            <w:r>
              <w:rPr>
                <w:b/>
                <w:sz w:val="21"/>
              </w:rPr>
              <w:t>publicación</w:t>
            </w:r>
            <w:r>
              <w:rPr>
                <w:b/>
                <w:spacing w:val="-7"/>
                <w:sz w:val="21"/>
              </w:rPr>
              <w:t> </w:t>
            </w:r>
            <w:r>
              <w:rPr>
                <w:b/>
                <w:sz w:val="21"/>
              </w:rPr>
              <w:t>del padrón definitivo de la Asamblea Institucional Plebiscitaria.</w:t>
            </w:r>
          </w:p>
          <w:p>
            <w:pPr>
              <w:pStyle w:val="TableParagraph"/>
              <w:numPr>
                <w:ilvl w:val="0"/>
                <w:numId w:val="71"/>
              </w:numPr>
              <w:tabs>
                <w:tab w:pos="727" w:val="left" w:leader="none"/>
              </w:tabs>
              <w:spacing w:line="271" w:lineRule="auto" w:before="1" w:after="0"/>
              <w:ind w:left="727" w:right="63" w:hanging="361"/>
              <w:jc w:val="left"/>
              <w:rPr>
                <w:sz w:val="21"/>
              </w:rPr>
            </w:pPr>
            <w:r>
              <w:rPr>
                <w:w w:val="105"/>
                <w:sz w:val="21"/>
              </w:rPr>
              <w:t>Un colegio electoral estudiantil conformado según el mecanismo establecido por dicho sector. Los miembros</w:t>
            </w:r>
            <w:r>
              <w:rPr>
                <w:spacing w:val="-2"/>
                <w:w w:val="105"/>
                <w:sz w:val="21"/>
              </w:rPr>
              <w:t> </w:t>
            </w:r>
            <w:r>
              <w:rPr>
                <w:w w:val="105"/>
                <w:sz w:val="21"/>
              </w:rPr>
              <w:t>de dicho colegio deberán </w:t>
            </w:r>
            <w:r>
              <w:rPr>
                <w:sz w:val="21"/>
              </w:rPr>
              <w:t>ser estudiantes matriculados en algún </w:t>
            </w:r>
            <w:r>
              <w:rPr>
                <w:w w:val="105"/>
                <w:sz w:val="21"/>
              </w:rPr>
              <w:t>programa</w:t>
            </w:r>
            <w:r>
              <w:rPr>
                <w:spacing w:val="-16"/>
                <w:w w:val="105"/>
                <w:sz w:val="21"/>
              </w:rPr>
              <w:t> </w:t>
            </w:r>
            <w:r>
              <w:rPr>
                <w:w w:val="105"/>
                <w:sz w:val="21"/>
              </w:rPr>
              <w:t>de</w:t>
            </w:r>
            <w:r>
              <w:rPr>
                <w:spacing w:val="-15"/>
                <w:w w:val="105"/>
                <w:sz w:val="21"/>
              </w:rPr>
              <w:t> </w:t>
            </w:r>
            <w:r>
              <w:rPr>
                <w:w w:val="105"/>
                <w:sz w:val="21"/>
              </w:rPr>
              <w:t>diplomado,</w:t>
            </w:r>
            <w:r>
              <w:rPr>
                <w:spacing w:val="-15"/>
                <w:w w:val="105"/>
                <w:sz w:val="21"/>
              </w:rPr>
              <w:t> </w:t>
            </w:r>
            <w:r>
              <w:rPr>
                <w:w w:val="105"/>
                <w:sz w:val="21"/>
              </w:rPr>
              <w:t>bachillerato, </w:t>
            </w:r>
            <w:r>
              <w:rPr>
                <w:spacing w:val="-2"/>
                <w:w w:val="105"/>
                <w:sz w:val="21"/>
              </w:rPr>
              <w:t>licenciatura,</w:t>
            </w:r>
            <w:r>
              <w:rPr>
                <w:spacing w:val="-13"/>
                <w:w w:val="105"/>
                <w:sz w:val="21"/>
              </w:rPr>
              <w:t> </w:t>
            </w:r>
            <w:r>
              <w:rPr>
                <w:spacing w:val="-2"/>
                <w:w w:val="105"/>
                <w:sz w:val="21"/>
              </w:rPr>
              <w:t>maestría</w:t>
            </w:r>
            <w:r>
              <w:rPr>
                <w:spacing w:val="-13"/>
                <w:w w:val="105"/>
                <w:sz w:val="21"/>
              </w:rPr>
              <w:t> </w:t>
            </w:r>
            <w:r>
              <w:rPr>
                <w:spacing w:val="-2"/>
                <w:w w:val="105"/>
                <w:sz w:val="21"/>
              </w:rPr>
              <w:t>o</w:t>
            </w:r>
            <w:r>
              <w:rPr>
                <w:spacing w:val="-9"/>
                <w:w w:val="105"/>
                <w:sz w:val="21"/>
              </w:rPr>
              <w:t> </w:t>
            </w:r>
            <w:r>
              <w:rPr>
                <w:spacing w:val="-2"/>
                <w:w w:val="105"/>
                <w:sz w:val="21"/>
              </w:rPr>
              <w:t>doctorado</w:t>
            </w:r>
            <w:r>
              <w:rPr>
                <w:spacing w:val="-9"/>
                <w:w w:val="105"/>
                <w:sz w:val="21"/>
              </w:rPr>
              <w:t> </w:t>
            </w:r>
            <w:r>
              <w:rPr>
                <w:spacing w:val="-2"/>
                <w:w w:val="105"/>
                <w:sz w:val="21"/>
              </w:rPr>
              <w:t>del </w:t>
            </w:r>
            <w:r>
              <w:rPr>
                <w:w w:val="105"/>
                <w:sz w:val="21"/>
              </w:rPr>
              <w:t>Instituto Tecnológico de Costa</w:t>
            </w:r>
            <w:r>
              <w:rPr>
                <w:spacing w:val="-2"/>
                <w:w w:val="105"/>
                <w:sz w:val="21"/>
              </w:rPr>
              <w:t> </w:t>
            </w:r>
            <w:r>
              <w:rPr>
                <w:w w:val="105"/>
                <w:sz w:val="21"/>
              </w:rPr>
              <w:t>Rica, que</w:t>
            </w:r>
            <w:r>
              <w:rPr>
                <w:spacing w:val="-3"/>
                <w:w w:val="105"/>
                <w:sz w:val="21"/>
              </w:rPr>
              <w:t> </w:t>
            </w:r>
            <w:r>
              <w:rPr>
                <w:w w:val="105"/>
                <w:sz w:val="21"/>
              </w:rPr>
              <w:t>hayan</w:t>
            </w:r>
            <w:r>
              <w:rPr>
                <w:spacing w:val="-3"/>
                <w:w w:val="105"/>
                <w:sz w:val="21"/>
              </w:rPr>
              <w:t> </w:t>
            </w:r>
            <w:r>
              <w:rPr>
                <w:w w:val="105"/>
                <w:sz w:val="21"/>
              </w:rPr>
              <w:t>cursado al</w:t>
            </w:r>
            <w:r>
              <w:rPr>
                <w:spacing w:val="-5"/>
                <w:w w:val="105"/>
                <w:sz w:val="21"/>
              </w:rPr>
              <w:t> </w:t>
            </w:r>
            <w:r>
              <w:rPr>
                <w:w w:val="105"/>
                <w:sz w:val="21"/>
              </w:rPr>
              <w:t>menos</w:t>
            </w:r>
            <w:r>
              <w:rPr>
                <w:spacing w:val="-6"/>
                <w:w w:val="105"/>
                <w:sz w:val="21"/>
              </w:rPr>
              <w:t> </w:t>
            </w:r>
            <w:r>
              <w:rPr>
                <w:w w:val="105"/>
                <w:sz w:val="21"/>
              </w:rPr>
              <w:t>un </w:t>
            </w:r>
            <w:r>
              <w:rPr>
                <w:sz w:val="21"/>
              </w:rPr>
              <w:t>semestre en la institución al momento </w:t>
            </w:r>
            <w:r>
              <w:rPr>
                <w:w w:val="105"/>
                <w:sz w:val="21"/>
              </w:rPr>
              <w:t>de</w:t>
            </w:r>
            <w:r>
              <w:rPr>
                <w:spacing w:val="-16"/>
                <w:w w:val="105"/>
                <w:sz w:val="21"/>
              </w:rPr>
              <w:t> </w:t>
            </w:r>
            <w:r>
              <w:rPr>
                <w:w w:val="105"/>
                <w:sz w:val="21"/>
              </w:rPr>
              <w:t>la</w:t>
            </w:r>
            <w:r>
              <w:rPr>
                <w:spacing w:val="-15"/>
                <w:w w:val="105"/>
                <w:sz w:val="21"/>
              </w:rPr>
              <w:t> </w:t>
            </w:r>
            <w:r>
              <w:rPr>
                <w:w w:val="105"/>
                <w:sz w:val="21"/>
              </w:rPr>
              <w:t>publicación</w:t>
            </w:r>
            <w:r>
              <w:rPr>
                <w:spacing w:val="-14"/>
                <w:w w:val="105"/>
                <w:sz w:val="21"/>
              </w:rPr>
              <w:t> </w:t>
            </w:r>
            <w:r>
              <w:rPr>
                <w:w w:val="105"/>
                <w:sz w:val="21"/>
              </w:rPr>
              <w:t>del</w:t>
            </w:r>
            <w:r>
              <w:rPr>
                <w:spacing w:val="-16"/>
                <w:w w:val="105"/>
                <w:sz w:val="21"/>
              </w:rPr>
              <w:t> </w:t>
            </w:r>
            <w:r>
              <w:rPr>
                <w:w w:val="105"/>
                <w:sz w:val="21"/>
              </w:rPr>
              <w:t>padrón</w:t>
            </w:r>
            <w:r>
              <w:rPr>
                <w:spacing w:val="-14"/>
                <w:w w:val="105"/>
                <w:sz w:val="21"/>
              </w:rPr>
              <w:t> </w:t>
            </w:r>
            <w:r>
              <w:rPr>
                <w:w w:val="105"/>
                <w:sz w:val="21"/>
              </w:rPr>
              <w:t>electoral definitivo.</w:t>
            </w:r>
            <w:r>
              <w:rPr>
                <w:spacing w:val="-9"/>
                <w:w w:val="105"/>
                <w:sz w:val="21"/>
              </w:rPr>
              <w:t> </w:t>
            </w:r>
            <w:r>
              <w:rPr>
                <w:w w:val="105"/>
                <w:sz w:val="21"/>
              </w:rPr>
              <w:t>La</w:t>
            </w:r>
            <w:r>
              <w:rPr>
                <w:spacing w:val="-9"/>
                <w:w w:val="105"/>
                <w:sz w:val="21"/>
              </w:rPr>
              <w:t> </w:t>
            </w:r>
            <w:r>
              <w:rPr>
                <w:w w:val="105"/>
                <w:sz w:val="21"/>
              </w:rPr>
              <w:t>participación</w:t>
            </w:r>
            <w:r>
              <w:rPr>
                <w:spacing w:val="-7"/>
                <w:w w:val="105"/>
                <w:sz w:val="21"/>
              </w:rPr>
              <w:t> </w:t>
            </w:r>
            <w:r>
              <w:rPr>
                <w:w w:val="105"/>
                <w:sz w:val="21"/>
              </w:rPr>
              <w:t>estudiantil</w:t>
            </w:r>
          </w:p>
          <w:p>
            <w:pPr>
              <w:pStyle w:val="TableParagraph"/>
              <w:spacing w:line="237" w:lineRule="exact" w:before="1"/>
              <w:ind w:left="727"/>
              <w:rPr>
                <w:sz w:val="21"/>
              </w:rPr>
            </w:pPr>
            <w:r>
              <w:rPr>
                <w:sz w:val="21"/>
              </w:rPr>
              <w:t>tendrá</w:t>
            </w:r>
            <w:r>
              <w:rPr>
                <w:spacing w:val="1"/>
                <w:sz w:val="21"/>
              </w:rPr>
              <w:t> </w:t>
            </w:r>
            <w:r>
              <w:rPr>
                <w:sz w:val="21"/>
              </w:rPr>
              <w:t>una</w:t>
            </w:r>
            <w:r>
              <w:rPr>
                <w:spacing w:val="2"/>
                <w:sz w:val="21"/>
              </w:rPr>
              <w:t> </w:t>
            </w:r>
            <w:r>
              <w:rPr>
                <w:sz w:val="21"/>
              </w:rPr>
              <w:t>valoración</w:t>
            </w:r>
            <w:r>
              <w:rPr>
                <w:spacing w:val="5"/>
                <w:sz w:val="21"/>
              </w:rPr>
              <w:t> </w:t>
            </w:r>
            <w:r>
              <w:rPr>
                <w:sz w:val="21"/>
              </w:rPr>
              <w:t>equivalente</w:t>
            </w:r>
            <w:r>
              <w:rPr>
                <w:spacing w:val="4"/>
                <w:sz w:val="21"/>
              </w:rPr>
              <w:t> </w:t>
            </w:r>
            <w:r>
              <w:rPr>
                <w:spacing w:val="-10"/>
                <w:sz w:val="21"/>
              </w:rPr>
              <w:t>a</w:t>
            </w:r>
          </w:p>
        </w:tc>
      </w:tr>
    </w:tbl>
    <w:p>
      <w:pPr>
        <w:pStyle w:val="TableParagraph"/>
        <w:spacing w:after="0" w:line="237" w:lineRule="exact"/>
        <w:rPr>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1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12"/>
        <w:gridCol w:w="4412"/>
      </w:tblGrid>
      <w:tr>
        <w:trPr>
          <w:trHeight w:val="12558" w:hRule="atLeast"/>
        </w:trPr>
        <w:tc>
          <w:tcPr>
            <w:tcW w:w="4412" w:type="dxa"/>
          </w:tcPr>
          <w:p>
            <w:pPr>
              <w:pStyle w:val="TableParagraph"/>
              <w:spacing w:before="13"/>
              <w:ind w:left="727"/>
              <w:rPr>
                <w:sz w:val="21"/>
              </w:rPr>
            </w:pPr>
            <w:r>
              <w:rPr>
                <w:sz w:val="21"/>
              </w:rPr>
              <w:t>menor</w:t>
            </w:r>
            <w:r>
              <w:rPr>
                <w:spacing w:val="-3"/>
                <w:sz w:val="21"/>
              </w:rPr>
              <w:t> </w:t>
            </w:r>
            <w:r>
              <w:rPr>
                <w:sz w:val="21"/>
              </w:rPr>
              <w:t>a</w:t>
            </w:r>
            <w:r>
              <w:rPr>
                <w:spacing w:val="-2"/>
                <w:sz w:val="21"/>
              </w:rPr>
              <w:t> </w:t>
            </w:r>
            <w:r>
              <w:rPr>
                <w:sz w:val="21"/>
              </w:rPr>
              <w:t>medio</w:t>
            </w:r>
            <w:r>
              <w:rPr>
                <w:spacing w:val="3"/>
                <w:sz w:val="21"/>
              </w:rPr>
              <w:t> </w:t>
            </w:r>
            <w:r>
              <w:rPr>
                <w:spacing w:val="-2"/>
                <w:sz w:val="21"/>
              </w:rPr>
              <w:t>tiempo</w:t>
            </w:r>
          </w:p>
          <w:p>
            <w:pPr>
              <w:pStyle w:val="TableParagraph"/>
              <w:spacing w:line="271" w:lineRule="auto" w:before="33"/>
              <w:ind w:left="727"/>
              <w:rPr>
                <w:sz w:val="21"/>
              </w:rPr>
            </w:pPr>
            <w:r>
              <w:rPr>
                <w:w w:val="105"/>
                <w:sz w:val="21"/>
              </w:rPr>
              <w:t>completo. Estas condiciones deben cumplirse por</w:t>
            </w:r>
            <w:r>
              <w:rPr>
                <w:spacing w:val="-1"/>
                <w:w w:val="105"/>
                <w:sz w:val="21"/>
              </w:rPr>
              <w:t> </w:t>
            </w:r>
            <w:r>
              <w:rPr>
                <w:w w:val="105"/>
                <w:sz w:val="21"/>
              </w:rPr>
              <w:t>lo menos</w:t>
            </w:r>
            <w:r>
              <w:rPr>
                <w:spacing w:val="-3"/>
                <w:w w:val="105"/>
                <w:sz w:val="21"/>
              </w:rPr>
              <w:t> </w:t>
            </w:r>
            <w:r>
              <w:rPr>
                <w:w w:val="105"/>
                <w:sz w:val="21"/>
              </w:rPr>
              <w:t>seis</w:t>
            </w:r>
            <w:r>
              <w:rPr>
                <w:spacing w:val="-3"/>
                <w:w w:val="105"/>
                <w:sz w:val="21"/>
              </w:rPr>
              <w:t> </w:t>
            </w:r>
            <w:r>
              <w:rPr>
                <w:w w:val="105"/>
                <w:sz w:val="21"/>
              </w:rPr>
              <w:t>meses antes</w:t>
            </w:r>
            <w:r>
              <w:rPr>
                <w:spacing w:val="-4"/>
                <w:w w:val="105"/>
                <w:sz w:val="21"/>
              </w:rPr>
              <w:t> </w:t>
            </w:r>
            <w:r>
              <w:rPr>
                <w:w w:val="105"/>
                <w:sz w:val="21"/>
              </w:rPr>
              <w:t>de la</w:t>
            </w:r>
            <w:r>
              <w:rPr>
                <w:spacing w:val="-3"/>
                <w:w w:val="105"/>
                <w:sz w:val="21"/>
              </w:rPr>
              <w:t> </w:t>
            </w:r>
            <w:r>
              <w:rPr>
                <w:w w:val="105"/>
                <w:sz w:val="21"/>
              </w:rPr>
              <w:t>fecha</w:t>
            </w:r>
            <w:r>
              <w:rPr>
                <w:spacing w:val="-3"/>
                <w:w w:val="105"/>
                <w:sz w:val="21"/>
              </w:rPr>
              <w:t> </w:t>
            </w:r>
            <w:r>
              <w:rPr>
                <w:w w:val="105"/>
                <w:sz w:val="21"/>
              </w:rPr>
              <w:t>de publicación del padrón definitivo de la Asamblea Institucional Plebiscitaria. La </w:t>
            </w:r>
            <w:r>
              <w:rPr>
                <w:sz w:val="21"/>
              </w:rPr>
              <w:t>participación de este sector tiene una </w:t>
            </w:r>
            <w:r>
              <w:rPr>
                <w:w w:val="105"/>
                <w:sz w:val="21"/>
              </w:rPr>
              <w:t>valoración</w:t>
            </w:r>
            <w:r>
              <w:rPr>
                <w:spacing w:val="-16"/>
                <w:w w:val="105"/>
                <w:sz w:val="21"/>
              </w:rPr>
              <w:t> </w:t>
            </w:r>
            <w:r>
              <w:rPr>
                <w:w w:val="105"/>
                <w:sz w:val="21"/>
              </w:rPr>
              <w:t>equivalente</w:t>
            </w:r>
            <w:r>
              <w:rPr>
                <w:spacing w:val="-15"/>
                <w:w w:val="105"/>
                <w:sz w:val="21"/>
              </w:rPr>
              <w:t> </w:t>
            </w:r>
            <w:r>
              <w:rPr>
                <w:w w:val="105"/>
                <w:sz w:val="21"/>
              </w:rPr>
              <w:t>a</w:t>
            </w:r>
            <w:r>
              <w:rPr>
                <w:spacing w:val="-15"/>
                <w:w w:val="105"/>
                <w:sz w:val="21"/>
              </w:rPr>
              <w:t> </w:t>
            </w:r>
            <w:r>
              <w:rPr>
                <w:w w:val="105"/>
                <w:sz w:val="21"/>
              </w:rPr>
              <w:t>1/4</w:t>
            </w:r>
            <w:r>
              <w:rPr>
                <w:spacing w:val="-16"/>
                <w:w w:val="105"/>
                <w:sz w:val="21"/>
              </w:rPr>
              <w:t> </w:t>
            </w:r>
            <w:r>
              <w:rPr>
                <w:w w:val="105"/>
                <w:sz w:val="21"/>
              </w:rPr>
              <w:t>del</w:t>
            </w:r>
            <w:r>
              <w:rPr>
                <w:spacing w:val="-15"/>
                <w:w w:val="105"/>
                <w:sz w:val="21"/>
              </w:rPr>
              <w:t> </w:t>
            </w:r>
            <w:r>
              <w:rPr>
                <w:w w:val="105"/>
                <w:sz w:val="21"/>
              </w:rPr>
              <w:t>total de miembros considerados en los incisos</w:t>
            </w:r>
            <w:r>
              <w:rPr>
                <w:spacing w:val="-16"/>
                <w:w w:val="105"/>
                <w:sz w:val="21"/>
              </w:rPr>
              <w:t> </w:t>
            </w:r>
            <w:r>
              <w:rPr>
                <w:w w:val="105"/>
                <w:sz w:val="21"/>
              </w:rPr>
              <w:t>a,</w:t>
            </w:r>
            <w:r>
              <w:rPr>
                <w:spacing w:val="-15"/>
                <w:w w:val="105"/>
                <w:sz w:val="21"/>
              </w:rPr>
              <w:t> </w:t>
            </w:r>
            <w:r>
              <w:rPr>
                <w:w w:val="105"/>
                <w:sz w:val="21"/>
              </w:rPr>
              <w:t>b,</w:t>
            </w:r>
            <w:r>
              <w:rPr>
                <w:spacing w:val="-15"/>
                <w:w w:val="105"/>
                <w:sz w:val="21"/>
              </w:rPr>
              <w:t> </w:t>
            </w:r>
            <w:r>
              <w:rPr>
                <w:w w:val="105"/>
                <w:sz w:val="21"/>
              </w:rPr>
              <w:t>c,</w:t>
            </w:r>
            <w:r>
              <w:rPr>
                <w:spacing w:val="-16"/>
                <w:w w:val="105"/>
                <w:sz w:val="21"/>
              </w:rPr>
              <w:t> </w:t>
            </w:r>
            <w:r>
              <w:rPr>
                <w:w w:val="105"/>
                <w:sz w:val="21"/>
              </w:rPr>
              <w:t>d,</w:t>
            </w:r>
            <w:r>
              <w:rPr>
                <w:spacing w:val="-15"/>
                <w:w w:val="105"/>
                <w:sz w:val="21"/>
              </w:rPr>
              <w:t> </w:t>
            </w:r>
            <w:r>
              <w:rPr>
                <w:w w:val="105"/>
                <w:sz w:val="21"/>
              </w:rPr>
              <w:t>e,</w:t>
            </w:r>
            <w:r>
              <w:rPr>
                <w:spacing w:val="-15"/>
                <w:w w:val="105"/>
                <w:sz w:val="21"/>
              </w:rPr>
              <w:t> </w:t>
            </w:r>
            <w:r>
              <w:rPr>
                <w:w w:val="105"/>
                <w:sz w:val="21"/>
              </w:rPr>
              <w:t>f</w:t>
            </w:r>
            <w:r>
              <w:rPr>
                <w:spacing w:val="-16"/>
                <w:w w:val="105"/>
                <w:sz w:val="21"/>
              </w:rPr>
              <w:t> </w:t>
            </w:r>
            <w:r>
              <w:rPr>
                <w:w w:val="105"/>
                <w:sz w:val="21"/>
              </w:rPr>
              <w:t>de</w:t>
            </w:r>
            <w:r>
              <w:rPr>
                <w:spacing w:val="-15"/>
                <w:w w:val="105"/>
                <w:sz w:val="21"/>
              </w:rPr>
              <w:t> </w:t>
            </w:r>
            <w:r>
              <w:rPr>
                <w:w w:val="105"/>
                <w:sz w:val="21"/>
              </w:rPr>
              <w:t>este</w:t>
            </w:r>
            <w:r>
              <w:rPr>
                <w:spacing w:val="-15"/>
                <w:w w:val="105"/>
                <w:sz w:val="21"/>
              </w:rPr>
              <w:t> </w:t>
            </w:r>
            <w:r>
              <w:rPr>
                <w:w w:val="105"/>
                <w:sz w:val="21"/>
              </w:rPr>
              <w:t>artículo.</w:t>
            </w:r>
          </w:p>
          <w:p>
            <w:pPr>
              <w:pStyle w:val="TableParagraph"/>
              <w:spacing w:before="34"/>
              <w:rPr>
                <w:sz w:val="21"/>
              </w:rPr>
            </w:pPr>
          </w:p>
          <w:p>
            <w:pPr>
              <w:pStyle w:val="TableParagraph"/>
              <w:spacing w:line="271" w:lineRule="auto"/>
              <w:ind w:left="727" w:right="123"/>
              <w:rPr>
                <w:sz w:val="21"/>
              </w:rPr>
            </w:pPr>
            <w:r>
              <w:rPr>
                <w:sz w:val="21"/>
              </w:rPr>
              <w:t>El Auditor y el Subauditor interno, así </w:t>
            </w:r>
            <w:r>
              <w:rPr>
                <w:w w:val="105"/>
                <w:sz w:val="21"/>
              </w:rPr>
              <w:t>como los demás funcionarios que ejerzan</w:t>
            </w:r>
            <w:r>
              <w:rPr>
                <w:spacing w:val="-16"/>
                <w:w w:val="105"/>
                <w:sz w:val="21"/>
              </w:rPr>
              <w:t> </w:t>
            </w:r>
            <w:r>
              <w:rPr>
                <w:w w:val="105"/>
                <w:sz w:val="21"/>
              </w:rPr>
              <w:t>labores</w:t>
            </w:r>
            <w:r>
              <w:rPr>
                <w:spacing w:val="-15"/>
                <w:w w:val="105"/>
                <w:sz w:val="21"/>
              </w:rPr>
              <w:t> </w:t>
            </w:r>
            <w:r>
              <w:rPr>
                <w:w w:val="105"/>
                <w:sz w:val="21"/>
              </w:rPr>
              <w:t>de</w:t>
            </w:r>
            <w:r>
              <w:rPr>
                <w:spacing w:val="-15"/>
                <w:w w:val="105"/>
                <w:sz w:val="21"/>
              </w:rPr>
              <w:t> </w:t>
            </w:r>
            <w:r>
              <w:rPr>
                <w:w w:val="105"/>
                <w:sz w:val="21"/>
              </w:rPr>
              <w:t>fiscalización</w:t>
            </w:r>
            <w:r>
              <w:rPr>
                <w:spacing w:val="-16"/>
                <w:w w:val="105"/>
                <w:sz w:val="21"/>
              </w:rPr>
              <w:t> </w:t>
            </w:r>
            <w:r>
              <w:rPr>
                <w:w w:val="105"/>
                <w:sz w:val="21"/>
              </w:rPr>
              <w:t>en</w:t>
            </w:r>
            <w:r>
              <w:rPr>
                <w:spacing w:val="-15"/>
                <w:w w:val="105"/>
                <w:sz w:val="21"/>
              </w:rPr>
              <w:t> </w:t>
            </w:r>
            <w:r>
              <w:rPr>
                <w:w w:val="105"/>
                <w:sz w:val="21"/>
              </w:rPr>
              <w:t>la Auditoría Interna integrarán la Asamblea</w:t>
            </w:r>
            <w:r>
              <w:rPr>
                <w:spacing w:val="-8"/>
                <w:w w:val="105"/>
                <w:sz w:val="21"/>
              </w:rPr>
              <w:t> </w:t>
            </w:r>
            <w:r>
              <w:rPr>
                <w:w w:val="105"/>
                <w:sz w:val="21"/>
              </w:rPr>
              <w:t>Institucional</w:t>
            </w:r>
            <w:r>
              <w:rPr>
                <w:spacing w:val="-8"/>
                <w:w w:val="105"/>
                <w:sz w:val="21"/>
              </w:rPr>
              <w:t> </w:t>
            </w:r>
            <w:r>
              <w:rPr>
                <w:w w:val="105"/>
                <w:sz w:val="21"/>
              </w:rPr>
              <w:t>Plebiscitaria, únicamente en los procesos </w:t>
            </w:r>
            <w:r>
              <w:rPr>
                <w:sz w:val="21"/>
              </w:rPr>
              <w:t>electorales convocados para elegir al </w:t>
            </w:r>
            <w:r>
              <w:rPr>
                <w:w w:val="105"/>
                <w:sz w:val="21"/>
              </w:rPr>
              <w:t>Rector</w:t>
            </w:r>
            <w:r>
              <w:rPr>
                <w:spacing w:val="-16"/>
                <w:w w:val="105"/>
                <w:sz w:val="21"/>
              </w:rPr>
              <w:t> </w:t>
            </w:r>
            <w:r>
              <w:rPr>
                <w:w w:val="105"/>
                <w:sz w:val="21"/>
              </w:rPr>
              <w:t>y</w:t>
            </w:r>
            <w:r>
              <w:rPr>
                <w:spacing w:val="-15"/>
                <w:w w:val="105"/>
                <w:sz w:val="21"/>
              </w:rPr>
              <w:t> </w:t>
            </w:r>
            <w:r>
              <w:rPr>
                <w:w w:val="105"/>
                <w:sz w:val="21"/>
              </w:rPr>
              <w:t>a</w:t>
            </w:r>
            <w:r>
              <w:rPr>
                <w:spacing w:val="-15"/>
                <w:w w:val="105"/>
                <w:sz w:val="21"/>
              </w:rPr>
              <w:t> </w:t>
            </w:r>
            <w:r>
              <w:rPr>
                <w:w w:val="105"/>
                <w:sz w:val="21"/>
              </w:rPr>
              <w:t>los</w:t>
            </w:r>
            <w:r>
              <w:rPr>
                <w:spacing w:val="-16"/>
                <w:w w:val="105"/>
                <w:sz w:val="21"/>
              </w:rPr>
              <w:t> </w:t>
            </w:r>
            <w:r>
              <w:rPr>
                <w:w w:val="105"/>
                <w:sz w:val="21"/>
              </w:rPr>
              <w:t>miembros</w:t>
            </w:r>
            <w:r>
              <w:rPr>
                <w:spacing w:val="-15"/>
                <w:w w:val="105"/>
                <w:sz w:val="21"/>
              </w:rPr>
              <w:t> </w:t>
            </w:r>
            <w:r>
              <w:rPr>
                <w:w w:val="105"/>
                <w:sz w:val="21"/>
              </w:rPr>
              <w:t>del</w:t>
            </w:r>
            <w:r>
              <w:rPr>
                <w:spacing w:val="-15"/>
                <w:w w:val="105"/>
                <w:sz w:val="21"/>
              </w:rPr>
              <w:t> </w:t>
            </w:r>
            <w:r>
              <w:rPr>
                <w:w w:val="105"/>
                <w:sz w:val="21"/>
              </w:rPr>
              <w:t>Consejo </w:t>
            </w:r>
            <w:r>
              <w:rPr>
                <w:sz w:val="21"/>
              </w:rPr>
              <w:t>Institucional que le competen a dicha </w:t>
            </w:r>
            <w:r>
              <w:rPr>
                <w:spacing w:val="-2"/>
                <w:w w:val="105"/>
                <w:sz w:val="21"/>
              </w:rPr>
              <w:t>asamblea.</w:t>
            </w:r>
          </w:p>
        </w:tc>
        <w:tc>
          <w:tcPr>
            <w:tcW w:w="4412" w:type="dxa"/>
          </w:tcPr>
          <w:p>
            <w:pPr>
              <w:pStyle w:val="TableParagraph"/>
              <w:spacing w:line="271" w:lineRule="auto" w:before="13"/>
              <w:ind w:left="727" w:right="123"/>
              <w:rPr>
                <w:sz w:val="21"/>
              </w:rPr>
            </w:pPr>
            <w:r>
              <w:rPr>
                <w:sz w:val="21"/>
              </w:rPr>
              <w:t>5/12 del total de los miembros considerados</w:t>
            </w:r>
            <w:r>
              <w:rPr>
                <w:spacing w:val="-13"/>
                <w:sz w:val="21"/>
              </w:rPr>
              <w:t> </w:t>
            </w:r>
            <w:r>
              <w:rPr>
                <w:sz w:val="21"/>
              </w:rPr>
              <w:t>en</w:t>
            </w:r>
            <w:r>
              <w:rPr>
                <w:spacing w:val="-10"/>
                <w:sz w:val="21"/>
              </w:rPr>
              <w:t> </w:t>
            </w:r>
            <w:r>
              <w:rPr>
                <w:sz w:val="21"/>
              </w:rPr>
              <w:t>los</w:t>
            </w:r>
            <w:r>
              <w:rPr>
                <w:spacing w:val="-13"/>
                <w:sz w:val="21"/>
              </w:rPr>
              <w:t> </w:t>
            </w:r>
            <w:r>
              <w:rPr>
                <w:sz w:val="21"/>
              </w:rPr>
              <w:t>incisos</w:t>
            </w:r>
            <w:r>
              <w:rPr>
                <w:spacing w:val="-13"/>
                <w:sz w:val="21"/>
              </w:rPr>
              <w:t> </w:t>
            </w:r>
            <w:r>
              <w:rPr>
                <w:sz w:val="21"/>
              </w:rPr>
              <w:t>a,</w:t>
            </w:r>
            <w:r>
              <w:rPr>
                <w:spacing w:val="-7"/>
                <w:sz w:val="21"/>
              </w:rPr>
              <w:t> </w:t>
            </w:r>
            <w:r>
              <w:rPr>
                <w:sz w:val="21"/>
              </w:rPr>
              <w:t>b,</w:t>
            </w:r>
            <w:r>
              <w:rPr>
                <w:spacing w:val="-12"/>
                <w:sz w:val="21"/>
              </w:rPr>
              <w:t> </w:t>
            </w:r>
            <w:r>
              <w:rPr>
                <w:sz w:val="21"/>
              </w:rPr>
              <w:t>c,</w:t>
            </w:r>
            <w:r>
              <w:rPr>
                <w:spacing w:val="-7"/>
                <w:sz w:val="21"/>
              </w:rPr>
              <w:t> </w:t>
            </w:r>
            <w:r>
              <w:rPr>
                <w:sz w:val="21"/>
              </w:rPr>
              <w:t>d, e, f de este artículo</w:t>
            </w:r>
          </w:p>
          <w:p>
            <w:pPr>
              <w:pStyle w:val="TableParagraph"/>
              <w:numPr>
                <w:ilvl w:val="0"/>
                <w:numId w:val="72"/>
              </w:numPr>
              <w:tabs>
                <w:tab w:pos="725" w:val="left" w:leader="none"/>
                <w:tab w:pos="727" w:val="left" w:leader="none"/>
              </w:tabs>
              <w:spacing w:line="271" w:lineRule="auto" w:before="2" w:after="0"/>
              <w:ind w:left="727" w:right="88" w:hanging="361"/>
              <w:jc w:val="left"/>
              <w:rPr>
                <w:sz w:val="21"/>
              </w:rPr>
            </w:pPr>
            <w:r>
              <w:rPr>
                <w:sz w:val="21"/>
              </w:rPr>
              <w:t>Cuando el número de estudiantes del colegio electoral sea menor o igual a las 5/12 partes del total de los miembros</w:t>
            </w:r>
            <w:r>
              <w:rPr>
                <w:spacing w:val="-3"/>
                <w:sz w:val="21"/>
              </w:rPr>
              <w:t> </w:t>
            </w:r>
            <w:r>
              <w:rPr>
                <w:sz w:val="21"/>
              </w:rPr>
              <w:t>considerados</w:t>
            </w:r>
            <w:r>
              <w:rPr>
                <w:spacing w:val="-3"/>
                <w:sz w:val="21"/>
              </w:rPr>
              <w:t> </w:t>
            </w:r>
            <w:r>
              <w:rPr>
                <w:sz w:val="21"/>
              </w:rPr>
              <w:t>en los</w:t>
            </w:r>
            <w:r>
              <w:rPr>
                <w:spacing w:val="-3"/>
                <w:sz w:val="21"/>
              </w:rPr>
              <w:t> </w:t>
            </w:r>
            <w:r>
              <w:rPr>
                <w:sz w:val="21"/>
              </w:rPr>
              <w:t>incisos a, b, c, d, e, f de este artículo, cada voto estudiantil tendrá un valor de</w:t>
            </w:r>
            <w:r>
              <w:rPr>
                <w:spacing w:val="40"/>
                <w:sz w:val="21"/>
              </w:rPr>
              <w:t> </w:t>
            </w:r>
            <w:r>
              <w:rPr>
                <w:spacing w:val="-4"/>
                <w:sz w:val="21"/>
              </w:rPr>
              <w:t>uno.</w:t>
            </w:r>
          </w:p>
          <w:p>
            <w:pPr>
              <w:pStyle w:val="TableParagraph"/>
              <w:numPr>
                <w:ilvl w:val="0"/>
                <w:numId w:val="72"/>
              </w:numPr>
              <w:tabs>
                <w:tab w:pos="727" w:val="left" w:leader="none"/>
              </w:tabs>
              <w:spacing w:line="271" w:lineRule="auto" w:before="0" w:after="0"/>
              <w:ind w:left="727" w:right="11" w:hanging="361"/>
              <w:jc w:val="left"/>
              <w:rPr>
                <w:b/>
                <w:sz w:val="21"/>
              </w:rPr>
            </w:pPr>
            <w:r>
              <w:rPr>
                <w:b/>
                <w:sz w:val="21"/>
              </w:rPr>
              <w:t>Podrán participar en la Asamblea Institucional Plebiscitaria todas las personas funcionarias del ITCR que hayan laborado de manera ininterrumpida por un período mínimo de dos años, o que cuenten con un nombramiento por tiempo indefinido con al menos seis meses de antelación a la fecha de publicación</w:t>
            </w:r>
            <w:r>
              <w:rPr>
                <w:b/>
                <w:spacing w:val="-13"/>
                <w:sz w:val="21"/>
              </w:rPr>
              <w:t> </w:t>
            </w:r>
            <w:r>
              <w:rPr>
                <w:b/>
                <w:sz w:val="21"/>
              </w:rPr>
              <w:t>del</w:t>
            </w:r>
            <w:r>
              <w:rPr>
                <w:b/>
                <w:spacing w:val="-12"/>
                <w:sz w:val="21"/>
              </w:rPr>
              <w:t> </w:t>
            </w:r>
            <w:r>
              <w:rPr>
                <w:b/>
                <w:sz w:val="21"/>
              </w:rPr>
              <w:t>padrón</w:t>
            </w:r>
            <w:r>
              <w:rPr>
                <w:b/>
                <w:spacing w:val="-8"/>
                <w:sz w:val="21"/>
              </w:rPr>
              <w:t> </w:t>
            </w:r>
            <w:r>
              <w:rPr>
                <w:b/>
                <w:sz w:val="21"/>
              </w:rPr>
              <w:t>definitivo.</w:t>
            </w:r>
            <w:r>
              <w:rPr>
                <w:b/>
                <w:spacing w:val="-3"/>
                <w:sz w:val="21"/>
              </w:rPr>
              <w:t> </w:t>
            </w:r>
            <w:r>
              <w:rPr>
                <w:b/>
                <w:sz w:val="21"/>
              </w:rPr>
              <w:t>La jornada laboral deberá ser, como mínimo, de medio tiempo completo. En caso de que la persona funcionaria haya adquirido un nombramiento en propiedad sin interrupción en su relación laboral </w:t>
            </w:r>
            <w:r>
              <w:rPr>
                <w:b/>
                <w:spacing w:val="-2"/>
                <w:sz w:val="21"/>
              </w:rPr>
              <w:t>con</w:t>
            </w:r>
            <w:r>
              <w:rPr>
                <w:b/>
                <w:spacing w:val="-13"/>
                <w:sz w:val="21"/>
              </w:rPr>
              <w:t> </w:t>
            </w:r>
            <w:r>
              <w:rPr>
                <w:b/>
                <w:spacing w:val="-2"/>
                <w:sz w:val="21"/>
              </w:rPr>
              <w:t>el</w:t>
            </w:r>
            <w:r>
              <w:rPr>
                <w:b/>
                <w:spacing w:val="-13"/>
                <w:sz w:val="21"/>
              </w:rPr>
              <w:t> </w:t>
            </w:r>
            <w:r>
              <w:rPr>
                <w:b/>
                <w:spacing w:val="-2"/>
                <w:sz w:val="21"/>
              </w:rPr>
              <w:t>ITCR,</w:t>
            </w:r>
            <w:r>
              <w:rPr>
                <w:b/>
                <w:spacing w:val="-12"/>
                <w:sz w:val="21"/>
              </w:rPr>
              <w:t> </w:t>
            </w:r>
            <w:r>
              <w:rPr>
                <w:b/>
                <w:spacing w:val="-2"/>
                <w:sz w:val="21"/>
              </w:rPr>
              <w:t>se</w:t>
            </w:r>
            <w:r>
              <w:rPr>
                <w:b/>
                <w:spacing w:val="-13"/>
                <w:sz w:val="21"/>
              </w:rPr>
              <w:t> </w:t>
            </w:r>
            <w:r>
              <w:rPr>
                <w:b/>
                <w:spacing w:val="-2"/>
                <w:sz w:val="21"/>
              </w:rPr>
              <w:t>considerará</w:t>
            </w:r>
            <w:r>
              <w:rPr>
                <w:b/>
                <w:spacing w:val="-12"/>
                <w:sz w:val="21"/>
              </w:rPr>
              <w:t> </w:t>
            </w:r>
            <w:r>
              <w:rPr>
                <w:b/>
                <w:spacing w:val="-2"/>
                <w:sz w:val="21"/>
              </w:rPr>
              <w:t>cumplido </w:t>
            </w:r>
            <w:r>
              <w:rPr>
                <w:b/>
                <w:sz w:val="21"/>
              </w:rPr>
              <w:t>el requisito de antigüedad.</w:t>
            </w:r>
          </w:p>
          <w:p>
            <w:pPr>
              <w:pStyle w:val="TableParagraph"/>
              <w:spacing w:line="271" w:lineRule="auto" w:before="5"/>
              <w:ind w:left="727" w:right="49"/>
              <w:rPr>
                <w:sz w:val="21"/>
              </w:rPr>
            </w:pPr>
            <w:r>
              <w:rPr>
                <w:b/>
                <w:sz w:val="21"/>
              </w:rPr>
              <w:t>Todas estas condiciones deberán </w:t>
            </w:r>
            <w:r>
              <w:rPr>
                <w:b/>
                <w:spacing w:val="-2"/>
                <w:sz w:val="21"/>
              </w:rPr>
              <w:t>cumplirse,</w:t>
            </w:r>
            <w:r>
              <w:rPr>
                <w:b/>
                <w:spacing w:val="-13"/>
                <w:sz w:val="21"/>
              </w:rPr>
              <w:t> </w:t>
            </w:r>
            <w:r>
              <w:rPr>
                <w:b/>
                <w:spacing w:val="-2"/>
                <w:sz w:val="21"/>
              </w:rPr>
              <w:t>como</w:t>
            </w:r>
            <w:r>
              <w:rPr>
                <w:b/>
                <w:spacing w:val="-13"/>
                <w:sz w:val="21"/>
              </w:rPr>
              <w:t> </w:t>
            </w:r>
            <w:r>
              <w:rPr>
                <w:b/>
                <w:spacing w:val="-2"/>
                <w:sz w:val="21"/>
              </w:rPr>
              <w:t>mínimo,</w:t>
            </w:r>
            <w:r>
              <w:rPr>
                <w:b/>
                <w:spacing w:val="-13"/>
                <w:sz w:val="21"/>
              </w:rPr>
              <w:t> </w:t>
            </w:r>
            <w:r>
              <w:rPr>
                <w:b/>
                <w:spacing w:val="-2"/>
                <w:sz w:val="21"/>
              </w:rPr>
              <w:t>seis</w:t>
            </w:r>
            <w:r>
              <w:rPr>
                <w:b/>
                <w:spacing w:val="-12"/>
                <w:sz w:val="21"/>
              </w:rPr>
              <w:t> </w:t>
            </w:r>
            <w:r>
              <w:rPr>
                <w:b/>
                <w:spacing w:val="-2"/>
                <w:sz w:val="21"/>
              </w:rPr>
              <w:t>meses </w:t>
            </w:r>
            <w:r>
              <w:rPr>
                <w:b/>
                <w:sz w:val="21"/>
              </w:rPr>
              <w:t>antes de</w:t>
            </w:r>
            <w:r>
              <w:rPr>
                <w:b/>
                <w:spacing w:val="-3"/>
                <w:sz w:val="21"/>
              </w:rPr>
              <w:t> </w:t>
            </w:r>
            <w:r>
              <w:rPr>
                <w:b/>
                <w:sz w:val="21"/>
              </w:rPr>
              <w:t>la fecha</w:t>
            </w:r>
            <w:r>
              <w:rPr>
                <w:b/>
                <w:spacing w:val="-4"/>
                <w:sz w:val="21"/>
              </w:rPr>
              <w:t> </w:t>
            </w:r>
            <w:r>
              <w:rPr>
                <w:b/>
                <w:sz w:val="21"/>
              </w:rPr>
              <w:t>de</w:t>
            </w:r>
            <w:r>
              <w:rPr>
                <w:b/>
                <w:spacing w:val="-3"/>
                <w:sz w:val="21"/>
              </w:rPr>
              <w:t> </w:t>
            </w:r>
            <w:r>
              <w:rPr>
                <w:b/>
                <w:sz w:val="21"/>
              </w:rPr>
              <w:t>publicación</w:t>
            </w:r>
            <w:r>
              <w:rPr>
                <w:b/>
                <w:spacing w:val="-7"/>
                <w:sz w:val="21"/>
              </w:rPr>
              <w:t> </w:t>
            </w:r>
            <w:r>
              <w:rPr>
                <w:b/>
                <w:sz w:val="21"/>
              </w:rPr>
              <w:t>del padrón definitivo de la Asamblea Institucional Plebiscitaria. </w:t>
            </w:r>
            <w:r>
              <w:rPr>
                <w:sz w:val="21"/>
              </w:rPr>
              <w:t>La participación de este sector tiene una valoración equivalente a 1/4 del total de miembros considerados en los incisos a, b, c, d, e, f de este artículo.</w:t>
            </w:r>
          </w:p>
          <w:p>
            <w:pPr>
              <w:pStyle w:val="TableParagraph"/>
              <w:spacing w:before="33"/>
              <w:rPr>
                <w:sz w:val="21"/>
              </w:rPr>
            </w:pPr>
          </w:p>
          <w:p>
            <w:pPr>
              <w:pStyle w:val="TableParagraph"/>
              <w:spacing w:line="271" w:lineRule="auto"/>
              <w:ind w:left="727"/>
              <w:rPr>
                <w:sz w:val="21"/>
              </w:rPr>
            </w:pPr>
            <w:r>
              <w:rPr>
                <w:sz w:val="21"/>
              </w:rPr>
              <w:t>El</w:t>
            </w:r>
            <w:r>
              <w:rPr>
                <w:spacing w:val="-5"/>
                <w:sz w:val="21"/>
              </w:rPr>
              <w:t> </w:t>
            </w:r>
            <w:r>
              <w:rPr>
                <w:sz w:val="21"/>
              </w:rPr>
              <w:t>Auditor</w:t>
            </w:r>
            <w:r>
              <w:rPr>
                <w:spacing w:val="-5"/>
                <w:sz w:val="21"/>
              </w:rPr>
              <w:t> </w:t>
            </w:r>
            <w:r>
              <w:rPr>
                <w:sz w:val="21"/>
              </w:rPr>
              <w:t>y</w:t>
            </w:r>
            <w:r>
              <w:rPr>
                <w:spacing w:val="-2"/>
                <w:sz w:val="21"/>
              </w:rPr>
              <w:t> </w:t>
            </w:r>
            <w:r>
              <w:rPr>
                <w:sz w:val="21"/>
              </w:rPr>
              <w:t>el</w:t>
            </w:r>
            <w:r>
              <w:rPr>
                <w:spacing w:val="-1"/>
                <w:sz w:val="21"/>
              </w:rPr>
              <w:t> </w:t>
            </w:r>
            <w:r>
              <w:rPr>
                <w:sz w:val="21"/>
              </w:rPr>
              <w:t>Subauditor</w:t>
            </w:r>
            <w:r>
              <w:rPr>
                <w:spacing w:val="-2"/>
                <w:sz w:val="21"/>
              </w:rPr>
              <w:t> </w:t>
            </w:r>
            <w:r>
              <w:rPr>
                <w:sz w:val="21"/>
              </w:rPr>
              <w:t>interno,</w:t>
            </w:r>
            <w:r>
              <w:rPr>
                <w:spacing w:val="-5"/>
                <w:sz w:val="21"/>
              </w:rPr>
              <w:t> </w:t>
            </w:r>
            <w:r>
              <w:rPr>
                <w:sz w:val="21"/>
              </w:rPr>
              <w:t>así </w:t>
            </w:r>
            <w:r>
              <w:rPr>
                <w:w w:val="105"/>
                <w:sz w:val="21"/>
              </w:rPr>
              <w:t>como los demás funcionarios que </w:t>
            </w:r>
            <w:r>
              <w:rPr>
                <w:sz w:val="21"/>
              </w:rPr>
              <w:t>ejerzan labores de fiscalización en la </w:t>
            </w:r>
            <w:r>
              <w:rPr>
                <w:w w:val="105"/>
                <w:sz w:val="21"/>
              </w:rPr>
              <w:t>Auditoría Interna integrarán la </w:t>
            </w:r>
            <w:r>
              <w:rPr>
                <w:spacing w:val="-2"/>
                <w:w w:val="105"/>
                <w:sz w:val="21"/>
              </w:rPr>
              <w:t>Asamblea Institucional Plebiscitaria, </w:t>
            </w:r>
            <w:r>
              <w:rPr>
                <w:w w:val="105"/>
                <w:sz w:val="21"/>
              </w:rPr>
              <w:t>únicamente en los procesos </w:t>
            </w:r>
            <w:r>
              <w:rPr>
                <w:sz w:val="21"/>
              </w:rPr>
              <w:t>electorales</w:t>
            </w:r>
            <w:r>
              <w:rPr>
                <w:spacing w:val="-7"/>
                <w:sz w:val="21"/>
              </w:rPr>
              <w:t> </w:t>
            </w:r>
            <w:r>
              <w:rPr>
                <w:sz w:val="21"/>
              </w:rPr>
              <w:t>convocados</w:t>
            </w:r>
            <w:r>
              <w:rPr>
                <w:spacing w:val="-7"/>
                <w:sz w:val="21"/>
              </w:rPr>
              <w:t> </w:t>
            </w:r>
            <w:r>
              <w:rPr>
                <w:sz w:val="21"/>
              </w:rPr>
              <w:t>para</w:t>
            </w:r>
            <w:r>
              <w:rPr>
                <w:spacing w:val="-5"/>
                <w:sz w:val="21"/>
              </w:rPr>
              <w:t> </w:t>
            </w:r>
            <w:r>
              <w:rPr>
                <w:sz w:val="21"/>
              </w:rPr>
              <w:t>elegir al</w:t>
            </w:r>
          </w:p>
          <w:p>
            <w:pPr>
              <w:pStyle w:val="TableParagraph"/>
              <w:spacing w:line="237" w:lineRule="exact" w:before="1"/>
              <w:ind w:left="727"/>
              <w:rPr>
                <w:sz w:val="21"/>
              </w:rPr>
            </w:pPr>
            <w:r>
              <w:rPr>
                <w:sz w:val="21"/>
              </w:rPr>
              <w:t>Rector</w:t>
            </w:r>
            <w:r>
              <w:rPr>
                <w:spacing w:val="-4"/>
                <w:sz w:val="21"/>
              </w:rPr>
              <w:t> </w:t>
            </w:r>
            <w:r>
              <w:rPr>
                <w:sz w:val="21"/>
              </w:rPr>
              <w:t>y</w:t>
            </w:r>
            <w:r>
              <w:rPr>
                <w:spacing w:val="-2"/>
                <w:sz w:val="21"/>
              </w:rPr>
              <w:t> </w:t>
            </w:r>
            <w:r>
              <w:rPr>
                <w:sz w:val="21"/>
              </w:rPr>
              <w:t>a</w:t>
            </w:r>
            <w:r>
              <w:rPr>
                <w:spacing w:val="-1"/>
                <w:sz w:val="21"/>
              </w:rPr>
              <w:t> </w:t>
            </w:r>
            <w:r>
              <w:rPr>
                <w:sz w:val="21"/>
              </w:rPr>
              <w:t>los</w:t>
            </w:r>
            <w:r>
              <w:rPr>
                <w:spacing w:val="-5"/>
                <w:sz w:val="21"/>
              </w:rPr>
              <w:t> </w:t>
            </w:r>
            <w:r>
              <w:rPr>
                <w:sz w:val="21"/>
              </w:rPr>
              <w:t>miembros</w:t>
            </w:r>
            <w:r>
              <w:rPr>
                <w:spacing w:val="-5"/>
                <w:sz w:val="21"/>
              </w:rPr>
              <w:t> </w:t>
            </w:r>
            <w:r>
              <w:rPr>
                <w:sz w:val="21"/>
              </w:rPr>
              <w:t>del</w:t>
            </w:r>
            <w:r>
              <w:rPr>
                <w:spacing w:val="-5"/>
                <w:sz w:val="21"/>
              </w:rPr>
              <w:t> </w:t>
            </w:r>
            <w:r>
              <w:rPr>
                <w:spacing w:val="-2"/>
                <w:sz w:val="21"/>
              </w:rPr>
              <w:t>Consejo</w:t>
            </w:r>
          </w:p>
        </w:tc>
      </w:tr>
    </w:tbl>
    <w:p>
      <w:pPr>
        <w:pStyle w:val="TableParagraph"/>
        <w:spacing w:after="0" w:line="237" w:lineRule="exact"/>
        <w:rPr>
          <w:sz w:val="21"/>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83" name="Image 283"/>
            <wp:cNvGraphicFramePr>
              <a:graphicFrameLocks/>
            </wp:cNvGraphicFramePr>
            <a:graphic>
              <a:graphicData uri="http://schemas.openxmlformats.org/drawingml/2006/picture">
                <pic:pic>
                  <pic:nvPicPr>
                    <pic:cNvPr id="283" name="Image 283"/>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sz w:val="20"/>
        </w:rPr>
      </w:pPr>
    </w:p>
    <w:tbl>
      <w:tblPr>
        <w:tblW w:w="0" w:type="auto"/>
        <w:jc w:val="left"/>
        <w:tblInd w:w="1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12"/>
        <w:gridCol w:w="4412"/>
      </w:tblGrid>
      <w:tr>
        <w:trPr>
          <w:trHeight w:val="815" w:hRule="atLeast"/>
        </w:trPr>
        <w:tc>
          <w:tcPr>
            <w:tcW w:w="4412" w:type="dxa"/>
          </w:tcPr>
          <w:p>
            <w:pPr>
              <w:pStyle w:val="TableParagraph"/>
              <w:rPr>
                <w:rFonts w:ascii="Times New Roman"/>
                <w:sz w:val="22"/>
              </w:rPr>
            </w:pPr>
          </w:p>
        </w:tc>
        <w:tc>
          <w:tcPr>
            <w:tcW w:w="4412" w:type="dxa"/>
          </w:tcPr>
          <w:p>
            <w:pPr>
              <w:pStyle w:val="TableParagraph"/>
              <w:spacing w:line="273" w:lineRule="auto" w:before="13"/>
              <w:ind w:left="727"/>
              <w:rPr>
                <w:sz w:val="21"/>
              </w:rPr>
            </w:pPr>
            <w:r>
              <w:rPr>
                <w:sz w:val="21"/>
              </w:rPr>
              <w:t>Institucional que le competen a dicha </w:t>
            </w:r>
            <w:r>
              <w:rPr>
                <w:spacing w:val="-2"/>
                <w:w w:val="105"/>
                <w:sz w:val="21"/>
              </w:rPr>
              <w:t>asamblea.</w:t>
            </w:r>
          </w:p>
        </w:tc>
      </w:tr>
    </w:tbl>
    <w:p>
      <w:pPr>
        <w:pStyle w:val="BodyText"/>
        <w:spacing w:before="59"/>
      </w:pPr>
    </w:p>
    <w:p>
      <w:pPr>
        <w:pStyle w:val="ListParagraph"/>
        <w:numPr>
          <w:ilvl w:val="1"/>
          <w:numId w:val="17"/>
        </w:numPr>
        <w:tabs>
          <w:tab w:pos="2421" w:val="left" w:leader="none"/>
        </w:tabs>
        <w:spacing w:line="271" w:lineRule="auto" w:before="0" w:after="0"/>
        <w:ind w:left="2421" w:right="1608" w:hanging="360"/>
        <w:jc w:val="left"/>
        <w:rPr>
          <w:sz w:val="24"/>
        </w:rPr>
      </w:pPr>
      <w:r>
        <w:rPr>
          <w:sz w:val="24"/>
        </w:rPr>
        <w:t>El artículo 129 del Estatuto Orgánico del ITCR garantiza a las personas </w:t>
      </w:r>
      <w:r>
        <w:rPr>
          <w:w w:val="105"/>
          <w:sz w:val="24"/>
        </w:rPr>
        <w:t>funcionarias</w:t>
      </w:r>
      <w:r>
        <w:rPr>
          <w:spacing w:val="-18"/>
          <w:w w:val="105"/>
          <w:sz w:val="24"/>
        </w:rPr>
        <w:t> </w:t>
      </w:r>
      <w:r>
        <w:rPr>
          <w:w w:val="105"/>
          <w:sz w:val="24"/>
        </w:rPr>
        <w:t>en</w:t>
      </w:r>
      <w:r>
        <w:rPr>
          <w:spacing w:val="-17"/>
          <w:w w:val="105"/>
          <w:sz w:val="24"/>
        </w:rPr>
        <w:t> </w:t>
      </w:r>
      <w:r>
        <w:rPr>
          <w:w w:val="105"/>
          <w:sz w:val="24"/>
        </w:rPr>
        <w:t>cargos</w:t>
      </w:r>
      <w:r>
        <w:rPr>
          <w:spacing w:val="-18"/>
          <w:w w:val="105"/>
          <w:sz w:val="24"/>
        </w:rPr>
        <w:t> </w:t>
      </w:r>
      <w:r>
        <w:rPr>
          <w:w w:val="105"/>
          <w:sz w:val="24"/>
        </w:rPr>
        <w:t>no</w:t>
      </w:r>
      <w:r>
        <w:rPr>
          <w:spacing w:val="-12"/>
          <w:w w:val="105"/>
          <w:sz w:val="24"/>
        </w:rPr>
        <w:t> </w:t>
      </w:r>
      <w:r>
        <w:rPr>
          <w:w w:val="105"/>
          <w:sz w:val="24"/>
        </w:rPr>
        <w:t>electivos</w:t>
      </w:r>
      <w:r>
        <w:rPr>
          <w:spacing w:val="-18"/>
          <w:w w:val="105"/>
          <w:sz w:val="24"/>
        </w:rPr>
        <w:t> </w:t>
      </w:r>
      <w:r>
        <w:rPr>
          <w:w w:val="105"/>
          <w:sz w:val="24"/>
        </w:rPr>
        <w:t>el</w:t>
      </w:r>
      <w:r>
        <w:rPr>
          <w:spacing w:val="-16"/>
          <w:w w:val="105"/>
          <w:sz w:val="24"/>
        </w:rPr>
        <w:t> </w:t>
      </w:r>
      <w:r>
        <w:rPr>
          <w:w w:val="105"/>
          <w:sz w:val="24"/>
        </w:rPr>
        <w:t>trato</w:t>
      </w:r>
      <w:r>
        <w:rPr>
          <w:spacing w:val="-16"/>
          <w:w w:val="105"/>
          <w:sz w:val="24"/>
        </w:rPr>
        <w:t> </w:t>
      </w:r>
      <w:r>
        <w:rPr>
          <w:w w:val="105"/>
          <w:sz w:val="24"/>
        </w:rPr>
        <w:t>justo</w:t>
      </w:r>
      <w:r>
        <w:rPr>
          <w:spacing w:val="-16"/>
          <w:w w:val="105"/>
          <w:sz w:val="24"/>
        </w:rPr>
        <w:t> </w:t>
      </w:r>
      <w:r>
        <w:rPr>
          <w:w w:val="105"/>
          <w:sz w:val="24"/>
        </w:rPr>
        <w:t>y</w:t>
      </w:r>
      <w:r>
        <w:rPr>
          <w:spacing w:val="-17"/>
          <w:w w:val="105"/>
          <w:sz w:val="24"/>
        </w:rPr>
        <w:t> </w:t>
      </w:r>
      <w:r>
        <w:rPr>
          <w:w w:val="105"/>
          <w:sz w:val="24"/>
        </w:rPr>
        <w:t>la</w:t>
      </w:r>
      <w:r>
        <w:rPr>
          <w:spacing w:val="-16"/>
          <w:w w:val="105"/>
          <w:sz w:val="24"/>
        </w:rPr>
        <w:t> </w:t>
      </w:r>
      <w:r>
        <w:rPr>
          <w:w w:val="105"/>
          <w:sz w:val="24"/>
        </w:rPr>
        <w:t>estabilidad</w:t>
      </w:r>
      <w:r>
        <w:rPr>
          <w:spacing w:val="-17"/>
          <w:w w:val="105"/>
          <w:sz w:val="24"/>
        </w:rPr>
        <w:t> </w:t>
      </w:r>
      <w:r>
        <w:rPr>
          <w:w w:val="105"/>
          <w:sz w:val="24"/>
        </w:rPr>
        <w:t>en</w:t>
      </w:r>
      <w:r>
        <w:rPr>
          <w:spacing w:val="-14"/>
          <w:w w:val="105"/>
          <w:sz w:val="24"/>
        </w:rPr>
        <w:t> </w:t>
      </w:r>
      <w:r>
        <w:rPr>
          <w:w w:val="105"/>
          <w:sz w:val="24"/>
        </w:rPr>
        <w:t>sus </w:t>
      </w:r>
      <w:r>
        <w:rPr>
          <w:sz w:val="24"/>
        </w:rPr>
        <w:t>puestos, condicionada a la idoneidad y al cumplimiento en el desempeño </w:t>
      </w:r>
      <w:r>
        <w:rPr>
          <w:w w:val="105"/>
          <w:sz w:val="24"/>
        </w:rPr>
        <w:t>de sus funciones.</w:t>
      </w:r>
    </w:p>
    <w:p>
      <w:pPr>
        <w:pStyle w:val="BodyText"/>
        <w:spacing w:before="37"/>
      </w:pPr>
    </w:p>
    <w:p>
      <w:pPr>
        <w:pStyle w:val="ListParagraph"/>
        <w:numPr>
          <w:ilvl w:val="1"/>
          <w:numId w:val="17"/>
        </w:numPr>
        <w:tabs>
          <w:tab w:pos="2421" w:val="left" w:leader="none"/>
        </w:tabs>
        <w:spacing w:line="271" w:lineRule="auto" w:before="0" w:after="0"/>
        <w:ind w:left="2421" w:right="1468" w:hanging="360"/>
        <w:jc w:val="left"/>
        <w:rPr>
          <w:sz w:val="22"/>
        </w:rPr>
      </w:pPr>
      <w:r>
        <w:rPr>
          <w:w w:val="105"/>
          <w:sz w:val="24"/>
        </w:rPr>
        <w:t>El</w:t>
      </w:r>
      <w:r>
        <w:rPr>
          <w:spacing w:val="-18"/>
          <w:w w:val="105"/>
          <w:sz w:val="24"/>
        </w:rPr>
        <w:t> </w:t>
      </w:r>
      <w:r>
        <w:rPr>
          <w:w w:val="105"/>
          <w:sz w:val="24"/>
        </w:rPr>
        <w:t>artículo</w:t>
      </w:r>
      <w:r>
        <w:rPr>
          <w:spacing w:val="-17"/>
          <w:w w:val="105"/>
          <w:sz w:val="24"/>
        </w:rPr>
        <w:t> </w:t>
      </w:r>
      <w:r>
        <w:rPr>
          <w:w w:val="105"/>
          <w:sz w:val="24"/>
        </w:rPr>
        <w:t>192</w:t>
      </w:r>
      <w:r>
        <w:rPr>
          <w:spacing w:val="-17"/>
          <w:w w:val="105"/>
          <w:sz w:val="24"/>
        </w:rPr>
        <w:t> </w:t>
      </w:r>
      <w:r>
        <w:rPr>
          <w:w w:val="105"/>
          <w:sz w:val="24"/>
        </w:rPr>
        <w:t>de</w:t>
      </w:r>
      <w:r>
        <w:rPr>
          <w:spacing w:val="-18"/>
          <w:w w:val="105"/>
          <w:sz w:val="24"/>
        </w:rPr>
        <w:t> </w:t>
      </w:r>
      <w:r>
        <w:rPr>
          <w:w w:val="105"/>
          <w:sz w:val="24"/>
        </w:rPr>
        <w:t>la</w:t>
      </w:r>
      <w:r>
        <w:rPr>
          <w:spacing w:val="-16"/>
          <w:w w:val="105"/>
          <w:sz w:val="24"/>
        </w:rPr>
        <w:t> </w:t>
      </w:r>
      <w:r>
        <w:rPr>
          <w:w w:val="105"/>
          <w:sz w:val="24"/>
        </w:rPr>
        <w:t>Constitución</w:t>
      </w:r>
      <w:r>
        <w:rPr>
          <w:spacing w:val="-18"/>
          <w:w w:val="105"/>
          <w:sz w:val="24"/>
        </w:rPr>
        <w:t> </w:t>
      </w:r>
      <w:r>
        <w:rPr>
          <w:w w:val="105"/>
          <w:sz w:val="24"/>
        </w:rPr>
        <w:t>Política</w:t>
      </w:r>
      <w:r>
        <w:rPr>
          <w:spacing w:val="-11"/>
          <w:w w:val="105"/>
          <w:sz w:val="24"/>
        </w:rPr>
        <w:t> </w:t>
      </w:r>
      <w:r>
        <w:rPr>
          <w:w w:val="105"/>
          <w:sz w:val="24"/>
        </w:rPr>
        <w:t>exige</w:t>
      </w:r>
      <w:r>
        <w:rPr>
          <w:spacing w:val="-15"/>
          <w:w w:val="105"/>
          <w:sz w:val="24"/>
        </w:rPr>
        <w:t> </w:t>
      </w:r>
      <w:r>
        <w:rPr>
          <w:w w:val="105"/>
          <w:sz w:val="24"/>
        </w:rPr>
        <w:t>la</w:t>
      </w:r>
      <w:r>
        <w:rPr>
          <w:spacing w:val="-17"/>
          <w:w w:val="105"/>
          <w:sz w:val="24"/>
        </w:rPr>
        <w:t> </w:t>
      </w:r>
      <w:r>
        <w:rPr>
          <w:w w:val="105"/>
          <w:sz w:val="24"/>
        </w:rPr>
        <w:t>idoneidad</w:t>
      </w:r>
      <w:r>
        <w:rPr>
          <w:spacing w:val="-17"/>
          <w:w w:val="105"/>
          <w:sz w:val="24"/>
        </w:rPr>
        <w:t> </w:t>
      </w:r>
      <w:r>
        <w:rPr>
          <w:w w:val="105"/>
          <w:sz w:val="24"/>
        </w:rPr>
        <w:t>para</w:t>
      </w:r>
      <w:r>
        <w:rPr>
          <w:spacing w:val="-17"/>
          <w:w w:val="105"/>
          <w:sz w:val="24"/>
        </w:rPr>
        <w:t> </w:t>
      </w:r>
      <w:r>
        <w:rPr>
          <w:w w:val="105"/>
          <w:sz w:val="24"/>
        </w:rPr>
        <w:t>el </w:t>
      </w:r>
      <w:r>
        <w:rPr>
          <w:sz w:val="24"/>
        </w:rPr>
        <w:t>ejercicio de</w:t>
      </w:r>
      <w:r>
        <w:rPr>
          <w:spacing w:val="-3"/>
          <w:sz w:val="24"/>
        </w:rPr>
        <w:t> </w:t>
      </w:r>
      <w:r>
        <w:rPr>
          <w:sz w:val="24"/>
        </w:rPr>
        <w:t>cargos públicos,</w:t>
      </w:r>
      <w:r>
        <w:rPr>
          <w:spacing w:val="-1"/>
          <w:sz w:val="24"/>
        </w:rPr>
        <w:t> </w:t>
      </w:r>
      <w:r>
        <w:rPr>
          <w:sz w:val="24"/>
        </w:rPr>
        <w:t>lo que</w:t>
      </w:r>
      <w:r>
        <w:rPr>
          <w:spacing w:val="-3"/>
          <w:sz w:val="24"/>
        </w:rPr>
        <w:t> </w:t>
      </w:r>
      <w:r>
        <w:rPr>
          <w:sz w:val="24"/>
        </w:rPr>
        <w:t>obliga a preservar concursos</w:t>
      </w:r>
      <w:r>
        <w:rPr>
          <w:spacing w:val="-2"/>
          <w:sz w:val="24"/>
        </w:rPr>
        <w:t> </w:t>
      </w:r>
      <w:r>
        <w:rPr>
          <w:sz w:val="24"/>
        </w:rPr>
        <w:t>de</w:t>
      </w:r>
      <w:r>
        <w:rPr>
          <w:spacing w:val="-3"/>
          <w:sz w:val="24"/>
        </w:rPr>
        <w:t> </w:t>
      </w:r>
      <w:r>
        <w:rPr>
          <w:sz w:val="24"/>
        </w:rPr>
        <w:t>mérito </w:t>
      </w:r>
      <w:r>
        <w:rPr>
          <w:w w:val="105"/>
          <w:sz w:val="24"/>
        </w:rPr>
        <w:t>y</w:t>
      </w:r>
      <w:r>
        <w:rPr>
          <w:spacing w:val="-18"/>
          <w:w w:val="105"/>
          <w:sz w:val="24"/>
        </w:rPr>
        <w:t> </w:t>
      </w:r>
      <w:r>
        <w:rPr>
          <w:w w:val="105"/>
          <w:sz w:val="24"/>
        </w:rPr>
        <w:t>procesos</w:t>
      </w:r>
      <w:r>
        <w:rPr>
          <w:spacing w:val="-17"/>
          <w:w w:val="105"/>
          <w:sz w:val="24"/>
        </w:rPr>
        <w:t> </w:t>
      </w:r>
      <w:r>
        <w:rPr>
          <w:w w:val="105"/>
          <w:sz w:val="24"/>
        </w:rPr>
        <w:t>transparentes</w:t>
      </w:r>
      <w:r>
        <w:rPr>
          <w:spacing w:val="-18"/>
          <w:w w:val="105"/>
          <w:sz w:val="24"/>
        </w:rPr>
        <w:t> </w:t>
      </w:r>
      <w:r>
        <w:rPr>
          <w:w w:val="105"/>
          <w:sz w:val="24"/>
        </w:rPr>
        <w:t>para</w:t>
      </w:r>
      <w:r>
        <w:rPr>
          <w:spacing w:val="-18"/>
          <w:w w:val="105"/>
          <w:sz w:val="24"/>
        </w:rPr>
        <w:t> </w:t>
      </w:r>
      <w:r>
        <w:rPr>
          <w:w w:val="105"/>
          <w:sz w:val="24"/>
        </w:rPr>
        <w:t>el</w:t>
      </w:r>
      <w:r>
        <w:rPr>
          <w:spacing w:val="-17"/>
          <w:w w:val="105"/>
          <w:sz w:val="24"/>
        </w:rPr>
        <w:t> </w:t>
      </w:r>
      <w:r>
        <w:rPr>
          <w:w w:val="105"/>
          <w:sz w:val="24"/>
        </w:rPr>
        <w:t>acceso</w:t>
      </w:r>
      <w:r>
        <w:rPr>
          <w:spacing w:val="-18"/>
          <w:w w:val="105"/>
          <w:sz w:val="24"/>
        </w:rPr>
        <w:t> </w:t>
      </w:r>
      <w:r>
        <w:rPr>
          <w:w w:val="105"/>
          <w:sz w:val="24"/>
        </w:rPr>
        <w:t>a</w:t>
      </w:r>
      <w:r>
        <w:rPr>
          <w:spacing w:val="-17"/>
          <w:w w:val="105"/>
          <w:sz w:val="24"/>
        </w:rPr>
        <w:t> </w:t>
      </w:r>
      <w:r>
        <w:rPr>
          <w:w w:val="105"/>
          <w:sz w:val="24"/>
        </w:rPr>
        <w:t>la</w:t>
      </w:r>
      <w:r>
        <w:rPr>
          <w:spacing w:val="-18"/>
          <w:w w:val="105"/>
          <w:sz w:val="24"/>
        </w:rPr>
        <w:t> </w:t>
      </w:r>
      <w:r>
        <w:rPr>
          <w:w w:val="105"/>
          <w:sz w:val="24"/>
        </w:rPr>
        <w:t>propiedad.</w:t>
      </w:r>
    </w:p>
    <w:p>
      <w:pPr>
        <w:pStyle w:val="BodyText"/>
        <w:spacing w:before="34"/>
      </w:pPr>
    </w:p>
    <w:p>
      <w:pPr>
        <w:pStyle w:val="ListParagraph"/>
        <w:numPr>
          <w:ilvl w:val="1"/>
          <w:numId w:val="17"/>
        </w:numPr>
        <w:tabs>
          <w:tab w:pos="2421" w:val="left" w:leader="none"/>
        </w:tabs>
        <w:spacing w:line="271" w:lineRule="auto" w:before="0" w:after="0"/>
        <w:ind w:left="2421" w:right="1394" w:hanging="360"/>
        <w:jc w:val="left"/>
        <w:rPr>
          <w:sz w:val="22"/>
        </w:rPr>
      </w:pPr>
      <w:r>
        <w:rPr>
          <w:sz w:val="24"/>
        </w:rPr>
        <w:t>La</w:t>
      </w:r>
      <w:r>
        <w:rPr>
          <w:spacing w:val="-10"/>
          <w:sz w:val="24"/>
        </w:rPr>
        <w:t> </w:t>
      </w:r>
      <w:r>
        <w:rPr>
          <w:sz w:val="24"/>
        </w:rPr>
        <w:t>Convención</w:t>
      </w:r>
      <w:r>
        <w:rPr>
          <w:spacing w:val="-12"/>
          <w:sz w:val="24"/>
        </w:rPr>
        <w:t> </w:t>
      </w:r>
      <w:r>
        <w:rPr>
          <w:sz w:val="24"/>
        </w:rPr>
        <w:t>Colectiva</w:t>
      </w:r>
      <w:r>
        <w:rPr>
          <w:spacing w:val="-10"/>
          <w:sz w:val="24"/>
        </w:rPr>
        <w:t> </w:t>
      </w:r>
      <w:r>
        <w:rPr>
          <w:sz w:val="24"/>
        </w:rPr>
        <w:t>de</w:t>
      </w:r>
      <w:r>
        <w:rPr>
          <w:spacing w:val="-13"/>
          <w:sz w:val="24"/>
        </w:rPr>
        <w:t> </w:t>
      </w:r>
      <w:r>
        <w:rPr>
          <w:sz w:val="24"/>
        </w:rPr>
        <w:t>Trabajo</w:t>
      </w:r>
      <w:r>
        <w:rPr>
          <w:spacing w:val="-10"/>
          <w:sz w:val="24"/>
        </w:rPr>
        <w:t> </w:t>
      </w:r>
      <w:r>
        <w:rPr>
          <w:sz w:val="24"/>
        </w:rPr>
        <w:t>del</w:t>
      </w:r>
      <w:r>
        <w:rPr>
          <w:spacing w:val="-11"/>
          <w:sz w:val="24"/>
        </w:rPr>
        <w:t> </w:t>
      </w:r>
      <w:r>
        <w:rPr>
          <w:sz w:val="24"/>
        </w:rPr>
        <w:t>ITCR,</w:t>
      </w:r>
      <w:r>
        <w:rPr>
          <w:spacing w:val="-11"/>
          <w:sz w:val="24"/>
        </w:rPr>
        <w:t> </w:t>
      </w:r>
      <w:r>
        <w:rPr>
          <w:sz w:val="24"/>
        </w:rPr>
        <w:t>en</w:t>
      </w:r>
      <w:r>
        <w:rPr>
          <w:spacing w:val="-13"/>
          <w:sz w:val="24"/>
        </w:rPr>
        <w:t> </w:t>
      </w:r>
      <w:r>
        <w:rPr>
          <w:sz w:val="24"/>
        </w:rPr>
        <w:t>su</w:t>
      </w:r>
      <w:r>
        <w:rPr>
          <w:spacing w:val="-8"/>
          <w:sz w:val="24"/>
        </w:rPr>
        <w:t> </w:t>
      </w:r>
      <w:r>
        <w:rPr>
          <w:sz w:val="24"/>
        </w:rPr>
        <w:t>versión</w:t>
      </w:r>
      <w:r>
        <w:rPr>
          <w:spacing w:val="-12"/>
          <w:sz w:val="24"/>
        </w:rPr>
        <w:t> </w:t>
      </w:r>
      <w:r>
        <w:rPr>
          <w:sz w:val="24"/>
        </w:rPr>
        <w:t>vigente</w:t>
      </w:r>
      <w:r>
        <w:rPr>
          <w:spacing w:val="-13"/>
          <w:sz w:val="24"/>
        </w:rPr>
        <w:t> </w:t>
      </w:r>
      <w:r>
        <w:rPr>
          <w:sz w:val="24"/>
        </w:rPr>
        <w:t>(2017</w:t>
      </w:r>
      <w:r>
        <w:rPr>
          <w:spacing w:val="-10"/>
          <w:sz w:val="24"/>
        </w:rPr>
        <w:t> </w:t>
      </w:r>
      <w:r>
        <w:rPr>
          <w:sz w:val="24"/>
        </w:rPr>
        <w:t>y reformas), tiene fuerza normativa y establece la preferencia por el contrato </w:t>
      </w:r>
      <w:r>
        <w:rPr>
          <w:w w:val="105"/>
          <w:sz w:val="24"/>
        </w:rPr>
        <w:t>indefinido,</w:t>
      </w:r>
      <w:r>
        <w:rPr>
          <w:spacing w:val="-12"/>
          <w:w w:val="105"/>
          <w:sz w:val="24"/>
        </w:rPr>
        <w:t> </w:t>
      </w:r>
      <w:r>
        <w:rPr>
          <w:w w:val="105"/>
          <w:sz w:val="24"/>
        </w:rPr>
        <w:t>obliga</w:t>
      </w:r>
      <w:r>
        <w:rPr>
          <w:spacing w:val="-11"/>
          <w:w w:val="105"/>
          <w:sz w:val="24"/>
        </w:rPr>
        <w:t> </w:t>
      </w:r>
      <w:r>
        <w:rPr>
          <w:w w:val="105"/>
          <w:sz w:val="24"/>
        </w:rPr>
        <w:t>a</w:t>
      </w:r>
      <w:r>
        <w:rPr>
          <w:spacing w:val="-11"/>
          <w:w w:val="105"/>
          <w:sz w:val="24"/>
        </w:rPr>
        <w:t> </w:t>
      </w:r>
      <w:r>
        <w:rPr>
          <w:w w:val="105"/>
          <w:sz w:val="24"/>
        </w:rPr>
        <w:t>justificar</w:t>
      </w:r>
      <w:r>
        <w:rPr>
          <w:spacing w:val="-11"/>
          <w:w w:val="105"/>
          <w:sz w:val="24"/>
        </w:rPr>
        <w:t> </w:t>
      </w:r>
      <w:r>
        <w:rPr>
          <w:w w:val="105"/>
          <w:sz w:val="24"/>
        </w:rPr>
        <w:t>por</w:t>
      </w:r>
      <w:r>
        <w:rPr>
          <w:spacing w:val="-10"/>
          <w:w w:val="105"/>
          <w:sz w:val="24"/>
        </w:rPr>
        <w:t> </w:t>
      </w:r>
      <w:r>
        <w:rPr>
          <w:w w:val="105"/>
          <w:sz w:val="24"/>
        </w:rPr>
        <w:t>escrito</w:t>
      </w:r>
      <w:r>
        <w:rPr>
          <w:spacing w:val="-11"/>
          <w:w w:val="105"/>
          <w:sz w:val="24"/>
        </w:rPr>
        <w:t> </w:t>
      </w:r>
      <w:r>
        <w:rPr>
          <w:w w:val="105"/>
          <w:sz w:val="24"/>
        </w:rPr>
        <w:t>los</w:t>
      </w:r>
      <w:r>
        <w:rPr>
          <w:spacing w:val="-14"/>
          <w:w w:val="105"/>
          <w:sz w:val="24"/>
        </w:rPr>
        <w:t> </w:t>
      </w:r>
      <w:r>
        <w:rPr>
          <w:w w:val="105"/>
          <w:sz w:val="24"/>
        </w:rPr>
        <w:t>nombramientos</w:t>
      </w:r>
      <w:r>
        <w:rPr>
          <w:spacing w:val="-13"/>
          <w:w w:val="105"/>
          <w:sz w:val="24"/>
        </w:rPr>
        <w:t> </w:t>
      </w:r>
      <w:r>
        <w:rPr>
          <w:w w:val="105"/>
          <w:sz w:val="24"/>
        </w:rPr>
        <w:t>a</w:t>
      </w:r>
      <w:r>
        <w:rPr>
          <w:spacing w:val="-11"/>
          <w:w w:val="105"/>
          <w:sz w:val="24"/>
        </w:rPr>
        <w:t> </w:t>
      </w:r>
      <w:r>
        <w:rPr>
          <w:w w:val="105"/>
          <w:sz w:val="24"/>
        </w:rPr>
        <w:t>plazo</w:t>
      </w:r>
      <w:r>
        <w:rPr>
          <w:spacing w:val="-11"/>
          <w:w w:val="105"/>
          <w:sz w:val="24"/>
        </w:rPr>
        <w:t> </w:t>
      </w:r>
      <w:r>
        <w:rPr>
          <w:w w:val="105"/>
          <w:sz w:val="24"/>
        </w:rPr>
        <w:t>fijo</w:t>
      </w:r>
      <w:r>
        <w:rPr>
          <w:spacing w:val="-11"/>
          <w:w w:val="105"/>
          <w:sz w:val="24"/>
        </w:rPr>
        <w:t> </w:t>
      </w:r>
      <w:r>
        <w:rPr>
          <w:w w:val="105"/>
          <w:sz w:val="24"/>
        </w:rPr>
        <w:t>y dispone</w:t>
      </w:r>
      <w:r>
        <w:rPr>
          <w:spacing w:val="-18"/>
          <w:w w:val="105"/>
          <w:sz w:val="24"/>
        </w:rPr>
        <w:t> </w:t>
      </w:r>
      <w:r>
        <w:rPr>
          <w:w w:val="105"/>
          <w:sz w:val="24"/>
        </w:rPr>
        <w:t>que</w:t>
      </w:r>
      <w:r>
        <w:rPr>
          <w:spacing w:val="-17"/>
          <w:w w:val="105"/>
          <w:sz w:val="24"/>
        </w:rPr>
        <w:t> </w:t>
      </w:r>
      <w:r>
        <w:rPr>
          <w:w w:val="105"/>
          <w:sz w:val="24"/>
        </w:rPr>
        <w:t>toda</w:t>
      </w:r>
      <w:r>
        <w:rPr>
          <w:spacing w:val="-18"/>
          <w:w w:val="105"/>
          <w:sz w:val="24"/>
        </w:rPr>
        <w:t> </w:t>
      </w:r>
      <w:r>
        <w:rPr>
          <w:w w:val="105"/>
          <w:sz w:val="24"/>
        </w:rPr>
        <w:t>plaza</w:t>
      </w:r>
      <w:r>
        <w:rPr>
          <w:spacing w:val="-18"/>
          <w:w w:val="105"/>
          <w:sz w:val="24"/>
        </w:rPr>
        <w:t> </w:t>
      </w:r>
      <w:r>
        <w:rPr>
          <w:w w:val="105"/>
          <w:sz w:val="24"/>
        </w:rPr>
        <w:t>permanente</w:t>
      </w:r>
      <w:r>
        <w:rPr>
          <w:spacing w:val="-17"/>
          <w:w w:val="105"/>
          <w:sz w:val="24"/>
        </w:rPr>
        <w:t> </w:t>
      </w:r>
      <w:r>
        <w:rPr>
          <w:w w:val="105"/>
          <w:sz w:val="24"/>
        </w:rPr>
        <w:t>o</w:t>
      </w:r>
      <w:r>
        <w:rPr>
          <w:spacing w:val="-18"/>
          <w:w w:val="105"/>
          <w:sz w:val="24"/>
        </w:rPr>
        <w:t> </w:t>
      </w:r>
      <w:r>
        <w:rPr>
          <w:w w:val="105"/>
          <w:sz w:val="24"/>
        </w:rPr>
        <w:t>definitivamente</w:t>
      </w:r>
      <w:r>
        <w:rPr>
          <w:spacing w:val="-17"/>
          <w:w w:val="105"/>
          <w:sz w:val="24"/>
        </w:rPr>
        <w:t> </w:t>
      </w:r>
      <w:r>
        <w:rPr>
          <w:w w:val="105"/>
          <w:sz w:val="24"/>
        </w:rPr>
        <w:t>vacante</w:t>
      </w:r>
      <w:r>
        <w:rPr>
          <w:spacing w:val="-18"/>
          <w:w w:val="105"/>
          <w:sz w:val="24"/>
        </w:rPr>
        <w:t> </w:t>
      </w:r>
      <w:r>
        <w:rPr>
          <w:w w:val="105"/>
          <w:sz w:val="24"/>
        </w:rPr>
        <w:t>debe asignarse</w:t>
      </w:r>
      <w:r>
        <w:rPr>
          <w:spacing w:val="-18"/>
          <w:w w:val="105"/>
          <w:sz w:val="24"/>
        </w:rPr>
        <w:t> </w:t>
      </w:r>
      <w:r>
        <w:rPr>
          <w:w w:val="105"/>
          <w:sz w:val="24"/>
        </w:rPr>
        <w:t>en</w:t>
      </w:r>
      <w:r>
        <w:rPr>
          <w:spacing w:val="-17"/>
          <w:w w:val="105"/>
          <w:sz w:val="24"/>
        </w:rPr>
        <w:t> </w:t>
      </w:r>
      <w:r>
        <w:rPr>
          <w:w w:val="105"/>
          <w:sz w:val="24"/>
        </w:rPr>
        <w:t>nombramiento</w:t>
      </w:r>
      <w:r>
        <w:rPr>
          <w:spacing w:val="-18"/>
          <w:w w:val="105"/>
          <w:sz w:val="24"/>
        </w:rPr>
        <w:t> </w:t>
      </w:r>
      <w:r>
        <w:rPr>
          <w:w w:val="105"/>
          <w:sz w:val="24"/>
        </w:rPr>
        <w:t>indefinido</w:t>
      </w:r>
      <w:r>
        <w:rPr>
          <w:spacing w:val="-18"/>
          <w:w w:val="105"/>
          <w:sz w:val="24"/>
        </w:rPr>
        <w:t> </w:t>
      </w:r>
      <w:r>
        <w:rPr>
          <w:w w:val="105"/>
          <w:sz w:val="24"/>
        </w:rPr>
        <w:t>en</w:t>
      </w:r>
      <w:r>
        <w:rPr>
          <w:spacing w:val="-17"/>
          <w:w w:val="105"/>
          <w:sz w:val="24"/>
        </w:rPr>
        <w:t> </w:t>
      </w:r>
      <w:r>
        <w:rPr>
          <w:w w:val="105"/>
          <w:sz w:val="24"/>
        </w:rPr>
        <w:t>un</w:t>
      </w:r>
      <w:r>
        <w:rPr>
          <w:spacing w:val="-18"/>
          <w:w w:val="105"/>
          <w:sz w:val="24"/>
        </w:rPr>
        <w:t> </w:t>
      </w:r>
      <w:r>
        <w:rPr>
          <w:w w:val="105"/>
          <w:sz w:val="24"/>
        </w:rPr>
        <w:t>plazo</w:t>
      </w:r>
      <w:r>
        <w:rPr>
          <w:spacing w:val="-17"/>
          <w:w w:val="105"/>
          <w:sz w:val="24"/>
        </w:rPr>
        <w:t> </w:t>
      </w:r>
      <w:r>
        <w:rPr>
          <w:w w:val="105"/>
          <w:sz w:val="24"/>
        </w:rPr>
        <w:t>no</w:t>
      </w:r>
      <w:r>
        <w:rPr>
          <w:spacing w:val="-18"/>
          <w:w w:val="105"/>
          <w:sz w:val="24"/>
        </w:rPr>
        <w:t> </w:t>
      </w:r>
      <w:r>
        <w:rPr>
          <w:w w:val="105"/>
          <w:sz w:val="24"/>
        </w:rPr>
        <w:t>mayor</w:t>
      </w:r>
      <w:r>
        <w:rPr>
          <w:spacing w:val="-17"/>
          <w:w w:val="105"/>
          <w:sz w:val="24"/>
        </w:rPr>
        <w:t> </w:t>
      </w:r>
      <w:r>
        <w:rPr>
          <w:w w:val="105"/>
          <w:sz w:val="24"/>
        </w:rPr>
        <w:t>a</w:t>
      </w:r>
      <w:r>
        <w:rPr>
          <w:spacing w:val="-18"/>
          <w:w w:val="105"/>
          <w:sz w:val="24"/>
        </w:rPr>
        <w:t> </w:t>
      </w:r>
      <w:r>
        <w:rPr>
          <w:w w:val="105"/>
          <w:sz w:val="24"/>
        </w:rPr>
        <w:t>doce</w:t>
      </w:r>
      <w:r>
        <w:rPr>
          <w:w w:val="105"/>
          <w:sz w:val="24"/>
        </w:rPr>
        <w:t> </w:t>
      </w:r>
      <w:r>
        <w:rPr>
          <w:spacing w:val="-2"/>
          <w:w w:val="105"/>
          <w:sz w:val="24"/>
        </w:rPr>
        <w:t>meses.</w:t>
      </w:r>
    </w:p>
    <w:p>
      <w:pPr>
        <w:pStyle w:val="BodyText"/>
        <w:spacing w:before="38"/>
      </w:pPr>
    </w:p>
    <w:p>
      <w:pPr>
        <w:pStyle w:val="ListParagraph"/>
        <w:numPr>
          <w:ilvl w:val="1"/>
          <w:numId w:val="17"/>
        </w:numPr>
        <w:tabs>
          <w:tab w:pos="2421" w:val="left" w:leader="none"/>
        </w:tabs>
        <w:spacing w:line="271" w:lineRule="auto" w:before="0" w:after="0"/>
        <w:ind w:left="2421" w:right="1442" w:hanging="360"/>
        <w:jc w:val="left"/>
        <w:rPr>
          <w:sz w:val="22"/>
        </w:rPr>
      </w:pPr>
      <w:r>
        <w:rPr>
          <w:sz w:val="24"/>
        </w:rPr>
        <w:t>La Convención Colectiva solo puede ser modificada mediante los mecanismos formales de negociación colectiva con AFITEC, por lo que el Congreso Institucional carece de competencia para reformarla o instruir actuaciones contrarias a su contenido, pudiendo únicamente emitir recomendaciones</w:t>
      </w:r>
      <w:r>
        <w:rPr>
          <w:spacing w:val="-2"/>
          <w:sz w:val="24"/>
        </w:rPr>
        <w:t> </w:t>
      </w:r>
      <w:r>
        <w:rPr>
          <w:sz w:val="24"/>
        </w:rPr>
        <w:t>o mandatos</w:t>
      </w:r>
      <w:r>
        <w:rPr>
          <w:spacing w:val="-1"/>
          <w:sz w:val="24"/>
        </w:rPr>
        <w:t> </w:t>
      </w:r>
      <w:r>
        <w:rPr>
          <w:sz w:val="24"/>
        </w:rPr>
        <w:t>de</w:t>
      </w:r>
      <w:r>
        <w:rPr>
          <w:spacing w:val="-2"/>
          <w:sz w:val="24"/>
        </w:rPr>
        <w:t> </w:t>
      </w:r>
      <w:r>
        <w:rPr>
          <w:sz w:val="24"/>
        </w:rPr>
        <w:t>estudio ajustados</w:t>
      </w:r>
      <w:r>
        <w:rPr>
          <w:spacing w:val="-1"/>
          <w:sz w:val="24"/>
        </w:rPr>
        <w:t> </w:t>
      </w:r>
      <w:r>
        <w:rPr>
          <w:sz w:val="24"/>
        </w:rPr>
        <w:t>a la normativa vigente.</w:t>
      </w:r>
    </w:p>
    <w:p>
      <w:pPr>
        <w:pStyle w:val="BodyText"/>
        <w:spacing w:before="41"/>
      </w:pPr>
    </w:p>
    <w:p>
      <w:pPr>
        <w:pStyle w:val="ListParagraph"/>
        <w:numPr>
          <w:ilvl w:val="1"/>
          <w:numId w:val="17"/>
        </w:numPr>
        <w:tabs>
          <w:tab w:pos="2421" w:val="left" w:leader="none"/>
        </w:tabs>
        <w:spacing w:line="271" w:lineRule="auto" w:before="0" w:after="0"/>
        <w:ind w:left="2421" w:right="1422" w:hanging="360"/>
        <w:jc w:val="left"/>
        <w:rPr>
          <w:sz w:val="22"/>
        </w:rPr>
      </w:pPr>
      <w:r>
        <w:rPr>
          <w:sz w:val="24"/>
        </w:rPr>
        <w:t>En virtud de su autonomía universitaria, el ITCR puede analizar y, si corresponde, proponer reformas estatutarias mediante los procedimientos </w:t>
      </w:r>
      <w:r>
        <w:rPr>
          <w:spacing w:val="-2"/>
          <w:w w:val="105"/>
          <w:sz w:val="24"/>
        </w:rPr>
        <w:t>reforzados</w:t>
      </w:r>
      <w:r>
        <w:rPr>
          <w:spacing w:val="-12"/>
          <w:w w:val="105"/>
          <w:sz w:val="24"/>
        </w:rPr>
        <w:t> </w:t>
      </w:r>
      <w:r>
        <w:rPr>
          <w:spacing w:val="-2"/>
          <w:w w:val="105"/>
          <w:sz w:val="24"/>
        </w:rPr>
        <w:t>previstos</w:t>
      </w:r>
      <w:r>
        <w:rPr>
          <w:spacing w:val="-12"/>
          <w:w w:val="105"/>
          <w:sz w:val="24"/>
        </w:rPr>
        <w:t> </w:t>
      </w:r>
      <w:r>
        <w:rPr>
          <w:spacing w:val="-2"/>
          <w:w w:val="105"/>
          <w:sz w:val="24"/>
        </w:rPr>
        <w:t>en</w:t>
      </w:r>
      <w:r>
        <w:rPr>
          <w:spacing w:val="-13"/>
          <w:w w:val="105"/>
          <w:sz w:val="24"/>
        </w:rPr>
        <w:t> </w:t>
      </w:r>
      <w:r>
        <w:rPr>
          <w:spacing w:val="-2"/>
          <w:w w:val="105"/>
          <w:sz w:val="24"/>
        </w:rPr>
        <w:t>el</w:t>
      </w:r>
      <w:r>
        <w:rPr>
          <w:spacing w:val="-10"/>
          <w:w w:val="105"/>
          <w:sz w:val="24"/>
        </w:rPr>
        <w:t> </w:t>
      </w:r>
      <w:r>
        <w:rPr>
          <w:spacing w:val="-2"/>
          <w:w w:val="105"/>
          <w:sz w:val="24"/>
        </w:rPr>
        <w:t>Estatuto</w:t>
      </w:r>
      <w:r>
        <w:rPr>
          <w:spacing w:val="-9"/>
          <w:w w:val="105"/>
          <w:sz w:val="24"/>
        </w:rPr>
        <w:t> </w:t>
      </w:r>
      <w:r>
        <w:rPr>
          <w:spacing w:val="-2"/>
          <w:w w:val="105"/>
          <w:sz w:val="24"/>
        </w:rPr>
        <w:t>Orgánico,</w:t>
      </w:r>
      <w:r>
        <w:rPr>
          <w:spacing w:val="-10"/>
          <w:w w:val="105"/>
          <w:sz w:val="24"/>
        </w:rPr>
        <w:t> </w:t>
      </w:r>
      <w:r>
        <w:rPr>
          <w:spacing w:val="-2"/>
          <w:w w:val="105"/>
          <w:sz w:val="24"/>
        </w:rPr>
        <w:t>siempre</w:t>
      </w:r>
      <w:r>
        <w:rPr>
          <w:spacing w:val="-13"/>
          <w:w w:val="105"/>
          <w:sz w:val="24"/>
        </w:rPr>
        <w:t> </w:t>
      </w:r>
      <w:r>
        <w:rPr>
          <w:spacing w:val="-2"/>
          <w:w w:val="105"/>
          <w:sz w:val="24"/>
        </w:rPr>
        <w:t>que</w:t>
      </w:r>
      <w:r>
        <w:rPr>
          <w:spacing w:val="-7"/>
          <w:w w:val="105"/>
          <w:sz w:val="24"/>
        </w:rPr>
        <w:t> </w:t>
      </w:r>
      <w:r>
        <w:rPr>
          <w:spacing w:val="-2"/>
          <w:w w:val="105"/>
          <w:sz w:val="24"/>
        </w:rPr>
        <w:t>se</w:t>
      </w:r>
      <w:r>
        <w:rPr>
          <w:spacing w:val="-13"/>
          <w:w w:val="105"/>
          <w:sz w:val="24"/>
        </w:rPr>
        <w:t> </w:t>
      </w:r>
      <w:r>
        <w:rPr>
          <w:spacing w:val="-2"/>
          <w:w w:val="105"/>
          <w:sz w:val="24"/>
        </w:rPr>
        <w:t>respete</w:t>
      </w:r>
      <w:r>
        <w:rPr>
          <w:spacing w:val="-7"/>
          <w:w w:val="105"/>
          <w:sz w:val="24"/>
        </w:rPr>
        <w:t> </w:t>
      </w:r>
      <w:r>
        <w:rPr>
          <w:spacing w:val="-2"/>
          <w:w w:val="105"/>
          <w:sz w:val="24"/>
        </w:rPr>
        <w:t>el </w:t>
      </w:r>
      <w:r>
        <w:rPr>
          <w:w w:val="105"/>
          <w:sz w:val="24"/>
        </w:rPr>
        <w:t>bloque de legalidad vigente.</w:t>
      </w:r>
    </w:p>
    <w:p>
      <w:pPr>
        <w:pStyle w:val="BodyText"/>
        <w:spacing w:before="37"/>
      </w:pPr>
    </w:p>
    <w:p>
      <w:pPr>
        <w:pStyle w:val="ListParagraph"/>
        <w:numPr>
          <w:ilvl w:val="1"/>
          <w:numId w:val="17"/>
        </w:numPr>
        <w:tabs>
          <w:tab w:pos="2421" w:val="left" w:leader="none"/>
        </w:tabs>
        <w:spacing w:line="271" w:lineRule="auto" w:before="0" w:after="0"/>
        <w:ind w:left="2421" w:right="1411" w:hanging="360"/>
        <w:jc w:val="left"/>
        <w:rPr>
          <w:sz w:val="22"/>
        </w:rPr>
      </w:pPr>
      <w:r>
        <w:rPr>
          <w:sz w:val="24"/>
        </w:rPr>
        <w:t>La</w:t>
      </w:r>
      <w:r>
        <w:rPr>
          <w:spacing w:val="-5"/>
          <w:sz w:val="24"/>
        </w:rPr>
        <w:t> </w:t>
      </w:r>
      <w:r>
        <w:rPr>
          <w:sz w:val="24"/>
        </w:rPr>
        <w:t>Ley</w:t>
      </w:r>
      <w:r>
        <w:rPr>
          <w:spacing w:val="-6"/>
          <w:sz w:val="24"/>
        </w:rPr>
        <w:t> </w:t>
      </w:r>
      <w:r>
        <w:rPr>
          <w:sz w:val="24"/>
        </w:rPr>
        <w:t>General</w:t>
      </w:r>
      <w:r>
        <w:rPr>
          <w:spacing w:val="-6"/>
          <w:sz w:val="24"/>
        </w:rPr>
        <w:t> </w:t>
      </w:r>
      <w:r>
        <w:rPr>
          <w:sz w:val="24"/>
        </w:rPr>
        <w:t>de</w:t>
      </w:r>
      <w:r>
        <w:rPr>
          <w:spacing w:val="-8"/>
          <w:sz w:val="24"/>
        </w:rPr>
        <w:t> </w:t>
      </w:r>
      <w:r>
        <w:rPr>
          <w:sz w:val="24"/>
        </w:rPr>
        <w:t>la</w:t>
      </w:r>
      <w:r>
        <w:rPr>
          <w:spacing w:val="-5"/>
          <w:sz w:val="24"/>
        </w:rPr>
        <w:t> </w:t>
      </w:r>
      <w:r>
        <w:rPr>
          <w:sz w:val="24"/>
        </w:rPr>
        <w:t>Administración</w:t>
      </w:r>
      <w:r>
        <w:rPr>
          <w:spacing w:val="-7"/>
          <w:sz w:val="24"/>
        </w:rPr>
        <w:t> </w:t>
      </w:r>
      <w:r>
        <w:rPr>
          <w:sz w:val="24"/>
        </w:rPr>
        <w:t>Pública,</w:t>
      </w:r>
      <w:r>
        <w:rPr>
          <w:spacing w:val="-2"/>
          <w:sz w:val="24"/>
        </w:rPr>
        <w:t> </w:t>
      </w:r>
      <w:r>
        <w:rPr>
          <w:sz w:val="24"/>
        </w:rPr>
        <w:t>en</w:t>
      </w:r>
      <w:r>
        <w:rPr>
          <w:spacing w:val="-3"/>
          <w:sz w:val="24"/>
        </w:rPr>
        <w:t> </w:t>
      </w:r>
      <w:r>
        <w:rPr>
          <w:sz w:val="24"/>
        </w:rPr>
        <w:t>su</w:t>
      </w:r>
      <w:r>
        <w:rPr>
          <w:spacing w:val="-8"/>
          <w:sz w:val="24"/>
        </w:rPr>
        <w:t> </w:t>
      </w:r>
      <w:r>
        <w:rPr>
          <w:sz w:val="24"/>
        </w:rPr>
        <w:t>artículo</w:t>
      </w:r>
      <w:r>
        <w:rPr>
          <w:spacing w:val="-6"/>
          <w:sz w:val="24"/>
        </w:rPr>
        <w:t> </w:t>
      </w:r>
      <w:r>
        <w:rPr>
          <w:sz w:val="24"/>
        </w:rPr>
        <w:t>11,</w:t>
      </w:r>
      <w:r>
        <w:rPr>
          <w:spacing w:val="-6"/>
          <w:sz w:val="24"/>
        </w:rPr>
        <w:t> </w:t>
      </w:r>
      <w:r>
        <w:rPr>
          <w:sz w:val="24"/>
        </w:rPr>
        <w:t>dispone</w:t>
      </w:r>
      <w:r>
        <w:rPr>
          <w:spacing w:val="-8"/>
          <w:sz w:val="24"/>
        </w:rPr>
        <w:t> </w:t>
      </w:r>
      <w:r>
        <w:rPr>
          <w:sz w:val="24"/>
        </w:rPr>
        <w:t>que toda administración debe actuar conforme al ordenamiento jurídico,</w:t>
      </w:r>
      <w:r>
        <w:rPr>
          <w:spacing w:val="80"/>
          <w:sz w:val="24"/>
        </w:rPr>
        <w:t> </w:t>
      </w:r>
      <w:r>
        <w:rPr>
          <w:sz w:val="24"/>
        </w:rPr>
        <w:t>motivar adecuadamente los actos y aplicar formas y plazos de manera razonable, lo cual es especialmente relevante en decisiones relacionadas con la continuidad o terminación de nombramientos interinos.</w:t>
      </w:r>
    </w:p>
    <w:p>
      <w:pPr>
        <w:pStyle w:val="BodyText"/>
        <w:spacing w:before="35"/>
      </w:pPr>
    </w:p>
    <w:p>
      <w:pPr>
        <w:pStyle w:val="ListParagraph"/>
        <w:numPr>
          <w:ilvl w:val="1"/>
          <w:numId w:val="17"/>
        </w:numPr>
        <w:tabs>
          <w:tab w:pos="2421" w:val="left" w:leader="none"/>
        </w:tabs>
        <w:spacing w:line="271" w:lineRule="auto" w:before="0" w:after="0"/>
        <w:ind w:left="2421" w:right="1392" w:hanging="360"/>
        <w:jc w:val="left"/>
        <w:rPr>
          <w:sz w:val="22"/>
        </w:rPr>
      </w:pPr>
      <w:r>
        <w:rPr>
          <w:w w:val="105"/>
          <w:sz w:val="24"/>
        </w:rPr>
        <w:t>La</w:t>
      </w:r>
      <w:r>
        <w:rPr>
          <w:spacing w:val="-18"/>
          <w:w w:val="105"/>
          <w:sz w:val="24"/>
        </w:rPr>
        <w:t> </w:t>
      </w:r>
      <w:r>
        <w:rPr>
          <w:w w:val="105"/>
          <w:sz w:val="24"/>
        </w:rPr>
        <w:t>estabilidad</w:t>
      </w:r>
      <w:r>
        <w:rPr>
          <w:spacing w:val="-17"/>
          <w:w w:val="105"/>
          <w:sz w:val="24"/>
        </w:rPr>
        <w:t> </w:t>
      </w:r>
      <w:r>
        <w:rPr>
          <w:w w:val="105"/>
          <w:sz w:val="24"/>
        </w:rPr>
        <w:t>laboral,</w:t>
      </w:r>
      <w:r>
        <w:rPr>
          <w:spacing w:val="-18"/>
          <w:w w:val="105"/>
          <w:sz w:val="24"/>
        </w:rPr>
        <w:t> </w:t>
      </w:r>
      <w:r>
        <w:rPr>
          <w:w w:val="105"/>
          <w:sz w:val="24"/>
        </w:rPr>
        <w:t>garantizada</w:t>
      </w:r>
      <w:r>
        <w:rPr>
          <w:spacing w:val="-18"/>
          <w:w w:val="105"/>
          <w:sz w:val="24"/>
        </w:rPr>
        <w:t> </w:t>
      </w:r>
      <w:r>
        <w:rPr>
          <w:w w:val="105"/>
          <w:sz w:val="24"/>
        </w:rPr>
        <w:t>normativamente,</w:t>
      </w:r>
      <w:r>
        <w:rPr>
          <w:spacing w:val="-17"/>
          <w:w w:val="105"/>
          <w:sz w:val="24"/>
        </w:rPr>
        <w:t> </w:t>
      </w:r>
      <w:r>
        <w:rPr>
          <w:w w:val="105"/>
          <w:sz w:val="24"/>
        </w:rPr>
        <w:t>es</w:t>
      </w:r>
      <w:r>
        <w:rPr>
          <w:spacing w:val="-18"/>
          <w:w w:val="105"/>
          <w:sz w:val="24"/>
        </w:rPr>
        <w:t> </w:t>
      </w:r>
      <w:r>
        <w:rPr>
          <w:w w:val="105"/>
          <w:sz w:val="24"/>
        </w:rPr>
        <w:t>un</w:t>
      </w:r>
      <w:r>
        <w:rPr>
          <w:spacing w:val="-17"/>
          <w:w w:val="105"/>
          <w:sz w:val="24"/>
        </w:rPr>
        <w:t> </w:t>
      </w:r>
      <w:r>
        <w:rPr>
          <w:w w:val="105"/>
          <w:sz w:val="24"/>
        </w:rPr>
        <w:t>factor determinante</w:t>
      </w:r>
      <w:r>
        <w:rPr>
          <w:spacing w:val="-18"/>
          <w:w w:val="105"/>
          <w:sz w:val="24"/>
        </w:rPr>
        <w:t> </w:t>
      </w:r>
      <w:r>
        <w:rPr>
          <w:w w:val="105"/>
          <w:sz w:val="24"/>
        </w:rPr>
        <w:t>para</w:t>
      </w:r>
      <w:r>
        <w:rPr>
          <w:spacing w:val="-17"/>
          <w:w w:val="105"/>
          <w:sz w:val="24"/>
        </w:rPr>
        <w:t> </w:t>
      </w:r>
      <w:r>
        <w:rPr>
          <w:w w:val="105"/>
          <w:sz w:val="24"/>
        </w:rPr>
        <w:t>el</w:t>
      </w:r>
      <w:r>
        <w:rPr>
          <w:spacing w:val="-18"/>
          <w:w w:val="105"/>
          <w:sz w:val="24"/>
        </w:rPr>
        <w:t> </w:t>
      </w:r>
      <w:r>
        <w:rPr>
          <w:w w:val="105"/>
          <w:sz w:val="24"/>
        </w:rPr>
        <w:t>bienestar,</w:t>
      </w:r>
      <w:r>
        <w:rPr>
          <w:spacing w:val="-18"/>
          <w:w w:val="105"/>
          <w:sz w:val="24"/>
        </w:rPr>
        <w:t> </w:t>
      </w:r>
      <w:r>
        <w:rPr>
          <w:w w:val="105"/>
          <w:sz w:val="24"/>
        </w:rPr>
        <w:t>el</w:t>
      </w:r>
      <w:r>
        <w:rPr>
          <w:spacing w:val="-17"/>
          <w:w w:val="105"/>
          <w:sz w:val="24"/>
        </w:rPr>
        <w:t> </w:t>
      </w:r>
      <w:r>
        <w:rPr>
          <w:w w:val="105"/>
          <w:sz w:val="24"/>
        </w:rPr>
        <w:t>sentido</w:t>
      </w:r>
      <w:r>
        <w:rPr>
          <w:spacing w:val="-18"/>
          <w:w w:val="105"/>
          <w:sz w:val="24"/>
        </w:rPr>
        <w:t> </w:t>
      </w:r>
      <w:r>
        <w:rPr>
          <w:w w:val="105"/>
          <w:sz w:val="24"/>
        </w:rPr>
        <w:t>de</w:t>
      </w:r>
      <w:r>
        <w:rPr>
          <w:spacing w:val="-17"/>
          <w:w w:val="105"/>
          <w:sz w:val="24"/>
        </w:rPr>
        <w:t> </w:t>
      </w:r>
      <w:r>
        <w:rPr>
          <w:w w:val="105"/>
          <w:sz w:val="24"/>
        </w:rPr>
        <w:t>pertenencia</w:t>
      </w:r>
      <w:r>
        <w:rPr>
          <w:spacing w:val="-18"/>
          <w:w w:val="105"/>
          <w:sz w:val="24"/>
        </w:rPr>
        <w:t> </w:t>
      </w:r>
      <w:r>
        <w:rPr>
          <w:w w:val="105"/>
          <w:sz w:val="24"/>
        </w:rPr>
        <w:t>y</w:t>
      </w:r>
      <w:r>
        <w:rPr>
          <w:spacing w:val="-17"/>
          <w:w w:val="105"/>
          <w:sz w:val="24"/>
        </w:rPr>
        <w:t> </w:t>
      </w:r>
      <w:r>
        <w:rPr>
          <w:w w:val="105"/>
          <w:sz w:val="24"/>
        </w:rPr>
        <w:t>el</w:t>
      </w:r>
      <w:r>
        <w:rPr>
          <w:spacing w:val="-18"/>
          <w:w w:val="105"/>
          <w:sz w:val="24"/>
        </w:rPr>
        <w:t> </w:t>
      </w:r>
      <w:r>
        <w:rPr>
          <w:w w:val="105"/>
          <w:sz w:val="24"/>
        </w:rPr>
        <w:t>desempeño </w:t>
      </w:r>
      <w:r>
        <w:rPr>
          <w:sz w:val="24"/>
        </w:rPr>
        <w:t>del</w:t>
      </w:r>
      <w:r>
        <w:rPr>
          <w:spacing w:val="-1"/>
          <w:sz w:val="24"/>
        </w:rPr>
        <w:t> </w:t>
      </w:r>
      <w:r>
        <w:rPr>
          <w:sz w:val="24"/>
        </w:rPr>
        <w:t>personal,</w:t>
      </w:r>
      <w:r>
        <w:rPr>
          <w:spacing w:val="-2"/>
          <w:sz w:val="24"/>
        </w:rPr>
        <w:t> </w:t>
      </w:r>
      <w:r>
        <w:rPr>
          <w:sz w:val="24"/>
        </w:rPr>
        <w:t>y es estratégica para atraer y</w:t>
      </w:r>
      <w:r>
        <w:rPr>
          <w:spacing w:val="-1"/>
          <w:sz w:val="24"/>
        </w:rPr>
        <w:t> </w:t>
      </w:r>
      <w:r>
        <w:rPr>
          <w:sz w:val="24"/>
        </w:rPr>
        <w:t>retener talento especializado en</w:t>
      </w:r>
    </w:p>
    <w:p>
      <w:pPr>
        <w:pStyle w:val="ListParagraph"/>
        <w:spacing w:after="0" w:line="271" w:lineRule="auto"/>
        <w:jc w:val="left"/>
        <w:rPr>
          <w:sz w:val="22"/>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68" w:lineRule="auto"/>
        <w:ind w:left="2421" w:right="2119"/>
      </w:pPr>
      <w:r>
        <w:rPr/>
        <w:t>docencia,</w:t>
      </w:r>
      <w:r>
        <w:rPr>
          <w:spacing w:val="-5"/>
        </w:rPr>
        <w:t> </w:t>
      </w:r>
      <w:r>
        <w:rPr/>
        <w:t>investigación, extensión, apoyo</w:t>
      </w:r>
      <w:r>
        <w:rPr>
          <w:spacing w:val="-4"/>
        </w:rPr>
        <w:t> </w:t>
      </w:r>
      <w:r>
        <w:rPr/>
        <w:t>académico</w:t>
      </w:r>
      <w:r>
        <w:rPr>
          <w:spacing w:val="-5"/>
        </w:rPr>
        <w:t> </w:t>
      </w:r>
      <w:r>
        <w:rPr/>
        <w:t>y</w:t>
      </w:r>
      <w:r>
        <w:rPr>
          <w:spacing w:val="-5"/>
        </w:rPr>
        <w:t> </w:t>
      </w:r>
      <w:r>
        <w:rPr/>
        <w:t>gestión </w:t>
      </w:r>
      <w:r>
        <w:rPr>
          <w:spacing w:val="-2"/>
        </w:rPr>
        <w:t>administrativa.</w:t>
      </w:r>
    </w:p>
    <w:p>
      <w:pPr>
        <w:pStyle w:val="BodyText"/>
        <w:spacing w:before="41"/>
      </w:pPr>
    </w:p>
    <w:p>
      <w:pPr>
        <w:pStyle w:val="ListParagraph"/>
        <w:numPr>
          <w:ilvl w:val="1"/>
          <w:numId w:val="17"/>
        </w:numPr>
        <w:tabs>
          <w:tab w:pos="2421" w:val="left" w:leader="none"/>
        </w:tabs>
        <w:spacing w:line="271" w:lineRule="auto" w:before="0" w:after="0"/>
        <w:ind w:left="2421" w:right="1535" w:hanging="360"/>
        <w:jc w:val="left"/>
        <w:rPr>
          <w:sz w:val="22"/>
        </w:rPr>
      </w:pPr>
      <w:r>
        <w:rPr>
          <w:sz w:val="24"/>
        </w:rPr>
        <w:t>En el Instituto Tecnológico de Costa Rica existen personas funcionarias que</w:t>
      </w:r>
      <w:r>
        <w:rPr>
          <w:spacing w:val="-2"/>
          <w:sz w:val="24"/>
        </w:rPr>
        <w:t> </w:t>
      </w:r>
      <w:r>
        <w:rPr>
          <w:sz w:val="24"/>
        </w:rPr>
        <w:t>han</w:t>
      </w:r>
      <w:r>
        <w:rPr>
          <w:spacing w:val="-2"/>
          <w:sz w:val="24"/>
        </w:rPr>
        <w:t> </w:t>
      </w:r>
      <w:r>
        <w:rPr>
          <w:sz w:val="24"/>
        </w:rPr>
        <w:t>ocupado plazas</w:t>
      </w:r>
      <w:r>
        <w:rPr>
          <w:spacing w:val="-2"/>
          <w:sz w:val="24"/>
        </w:rPr>
        <w:t> </w:t>
      </w:r>
      <w:r>
        <w:rPr>
          <w:sz w:val="24"/>
        </w:rPr>
        <w:t>interinas</w:t>
      </w:r>
      <w:r>
        <w:rPr>
          <w:spacing w:val="-2"/>
          <w:sz w:val="24"/>
        </w:rPr>
        <w:t> </w:t>
      </w:r>
      <w:r>
        <w:rPr>
          <w:sz w:val="24"/>
        </w:rPr>
        <w:t>por periodos prolongados (hasta por 13 </w:t>
      </w:r>
      <w:r>
        <w:rPr>
          <w:spacing w:val="-2"/>
          <w:w w:val="105"/>
          <w:sz w:val="24"/>
        </w:rPr>
        <w:t>años),</w:t>
      </w:r>
      <w:r>
        <w:rPr>
          <w:spacing w:val="-8"/>
          <w:w w:val="105"/>
          <w:sz w:val="24"/>
        </w:rPr>
        <w:t> </w:t>
      </w:r>
      <w:r>
        <w:rPr>
          <w:spacing w:val="-2"/>
          <w:w w:val="105"/>
          <w:sz w:val="24"/>
        </w:rPr>
        <w:t>desempeñando</w:t>
      </w:r>
      <w:r>
        <w:rPr>
          <w:spacing w:val="-6"/>
          <w:w w:val="105"/>
          <w:sz w:val="24"/>
        </w:rPr>
        <w:t> </w:t>
      </w:r>
      <w:r>
        <w:rPr>
          <w:spacing w:val="-2"/>
          <w:w w:val="105"/>
          <w:sz w:val="24"/>
        </w:rPr>
        <w:t>funciones</w:t>
      </w:r>
      <w:r>
        <w:rPr>
          <w:spacing w:val="-9"/>
          <w:w w:val="105"/>
          <w:sz w:val="24"/>
        </w:rPr>
        <w:t> </w:t>
      </w:r>
      <w:r>
        <w:rPr>
          <w:spacing w:val="-2"/>
          <w:w w:val="105"/>
          <w:sz w:val="24"/>
        </w:rPr>
        <w:t>continuas</w:t>
      </w:r>
      <w:r>
        <w:rPr>
          <w:spacing w:val="-9"/>
          <w:w w:val="105"/>
          <w:sz w:val="24"/>
        </w:rPr>
        <w:t> </w:t>
      </w:r>
      <w:r>
        <w:rPr>
          <w:spacing w:val="-2"/>
          <w:w w:val="105"/>
          <w:sz w:val="24"/>
        </w:rPr>
        <w:t>y satisfactorias,</w:t>
      </w:r>
      <w:r>
        <w:rPr>
          <w:spacing w:val="-7"/>
          <w:w w:val="105"/>
          <w:sz w:val="24"/>
        </w:rPr>
        <w:t> </w:t>
      </w:r>
      <w:r>
        <w:rPr>
          <w:spacing w:val="-2"/>
          <w:w w:val="105"/>
          <w:sz w:val="24"/>
        </w:rPr>
        <w:t>lo</w:t>
      </w:r>
      <w:r>
        <w:rPr>
          <w:spacing w:val="-7"/>
          <w:w w:val="105"/>
          <w:sz w:val="24"/>
        </w:rPr>
        <w:t> </w:t>
      </w:r>
      <w:r>
        <w:rPr>
          <w:spacing w:val="-2"/>
          <w:w w:val="105"/>
          <w:sz w:val="24"/>
        </w:rPr>
        <w:t>cual </w:t>
      </w:r>
      <w:r>
        <w:rPr>
          <w:sz w:val="24"/>
        </w:rPr>
        <w:t>evidencia que existen necesidades institucionales permanentes cubiertas </w:t>
      </w:r>
      <w:r>
        <w:rPr>
          <w:w w:val="105"/>
          <w:sz w:val="24"/>
        </w:rPr>
        <w:t>mediante nombramientos temporales.</w:t>
      </w:r>
    </w:p>
    <w:p>
      <w:pPr>
        <w:pStyle w:val="BodyText"/>
        <w:spacing w:before="36"/>
      </w:pPr>
    </w:p>
    <w:p>
      <w:pPr>
        <w:pStyle w:val="ListParagraph"/>
        <w:numPr>
          <w:ilvl w:val="1"/>
          <w:numId w:val="17"/>
        </w:numPr>
        <w:tabs>
          <w:tab w:pos="2421" w:val="left" w:leader="none"/>
        </w:tabs>
        <w:spacing w:line="271" w:lineRule="auto" w:before="0" w:after="0"/>
        <w:ind w:left="2421" w:right="2013" w:hanging="360"/>
        <w:jc w:val="left"/>
        <w:rPr>
          <w:sz w:val="22"/>
        </w:rPr>
      </w:pPr>
      <w:r>
        <w:rPr>
          <w:sz w:val="24"/>
        </w:rPr>
        <w:t>La rotación constante de personal interino provoca pérdida de capital intelectual, afecta la continuidad de proyectos, debilita la memoria organizacional y encarece los procesos de reclutamiento, inducción y </w:t>
      </w:r>
      <w:r>
        <w:rPr>
          <w:spacing w:val="-2"/>
          <w:sz w:val="24"/>
        </w:rPr>
        <w:t>capacitación.</w:t>
      </w:r>
    </w:p>
    <w:p>
      <w:pPr>
        <w:pStyle w:val="BodyText"/>
        <w:spacing w:before="37"/>
      </w:pPr>
    </w:p>
    <w:p>
      <w:pPr>
        <w:pStyle w:val="ListParagraph"/>
        <w:numPr>
          <w:ilvl w:val="1"/>
          <w:numId w:val="17"/>
        </w:numPr>
        <w:tabs>
          <w:tab w:pos="2421" w:val="left" w:leader="none"/>
        </w:tabs>
        <w:spacing w:line="271" w:lineRule="auto" w:before="0" w:after="0"/>
        <w:ind w:left="2421" w:right="1574" w:hanging="360"/>
        <w:jc w:val="left"/>
        <w:rPr>
          <w:sz w:val="22"/>
        </w:rPr>
      </w:pPr>
      <w:r>
        <w:rPr>
          <w:sz w:val="24"/>
        </w:rPr>
        <w:t>La precarización del interinazgo incide negativamente en el cumplimiento </w:t>
      </w:r>
      <w:r>
        <w:rPr>
          <w:w w:val="105"/>
          <w:sz w:val="24"/>
        </w:rPr>
        <w:t>del</w:t>
      </w:r>
      <w:r>
        <w:rPr>
          <w:spacing w:val="-18"/>
          <w:w w:val="105"/>
          <w:sz w:val="24"/>
        </w:rPr>
        <w:t> </w:t>
      </w:r>
      <w:r>
        <w:rPr>
          <w:w w:val="105"/>
          <w:sz w:val="24"/>
        </w:rPr>
        <w:t>Eje</w:t>
      </w:r>
      <w:r>
        <w:rPr>
          <w:spacing w:val="-17"/>
          <w:w w:val="105"/>
          <w:sz w:val="24"/>
        </w:rPr>
        <w:t> </w:t>
      </w:r>
      <w:r>
        <w:rPr>
          <w:w w:val="105"/>
          <w:sz w:val="24"/>
        </w:rPr>
        <w:t>7:</w:t>
      </w:r>
      <w:r>
        <w:rPr>
          <w:spacing w:val="-18"/>
          <w:w w:val="105"/>
          <w:sz w:val="24"/>
        </w:rPr>
        <w:t> </w:t>
      </w:r>
      <w:r>
        <w:rPr>
          <w:w w:val="105"/>
          <w:sz w:val="24"/>
        </w:rPr>
        <w:t>Talento</w:t>
      </w:r>
      <w:r>
        <w:rPr>
          <w:spacing w:val="-18"/>
          <w:w w:val="105"/>
          <w:sz w:val="24"/>
        </w:rPr>
        <w:t> </w:t>
      </w:r>
      <w:r>
        <w:rPr>
          <w:w w:val="105"/>
          <w:sz w:val="24"/>
        </w:rPr>
        <w:t>Humano</w:t>
      </w:r>
      <w:r>
        <w:rPr>
          <w:spacing w:val="-17"/>
          <w:w w:val="105"/>
          <w:sz w:val="24"/>
        </w:rPr>
        <w:t> </w:t>
      </w:r>
      <w:r>
        <w:rPr>
          <w:w w:val="105"/>
          <w:sz w:val="24"/>
        </w:rPr>
        <w:t>de</w:t>
      </w:r>
      <w:r>
        <w:rPr>
          <w:spacing w:val="-18"/>
          <w:w w:val="105"/>
          <w:sz w:val="24"/>
        </w:rPr>
        <w:t> </w:t>
      </w:r>
      <w:r>
        <w:rPr>
          <w:w w:val="105"/>
          <w:sz w:val="24"/>
        </w:rPr>
        <w:t>las</w:t>
      </w:r>
      <w:r>
        <w:rPr>
          <w:spacing w:val="-17"/>
          <w:w w:val="105"/>
          <w:sz w:val="24"/>
        </w:rPr>
        <w:t> </w:t>
      </w:r>
      <w:r>
        <w:rPr>
          <w:w w:val="105"/>
          <w:sz w:val="24"/>
        </w:rPr>
        <w:t>Políticas</w:t>
      </w:r>
      <w:r>
        <w:rPr>
          <w:spacing w:val="-18"/>
          <w:w w:val="105"/>
          <w:sz w:val="24"/>
        </w:rPr>
        <w:t> </w:t>
      </w:r>
      <w:r>
        <w:rPr>
          <w:w w:val="105"/>
          <w:sz w:val="24"/>
        </w:rPr>
        <w:t>Generales</w:t>
      </w:r>
      <w:r>
        <w:rPr>
          <w:spacing w:val="-17"/>
          <w:w w:val="105"/>
          <w:sz w:val="24"/>
        </w:rPr>
        <w:t> </w:t>
      </w:r>
      <w:r>
        <w:rPr>
          <w:w w:val="105"/>
          <w:sz w:val="24"/>
        </w:rPr>
        <w:t>2022–2026,</w:t>
      </w:r>
      <w:r>
        <w:rPr>
          <w:spacing w:val="-18"/>
          <w:w w:val="105"/>
          <w:sz w:val="24"/>
        </w:rPr>
        <w:t> </w:t>
      </w:r>
      <w:r>
        <w:rPr>
          <w:w w:val="105"/>
          <w:sz w:val="24"/>
        </w:rPr>
        <w:t>que establece:</w:t>
      </w:r>
      <w:r>
        <w:rPr>
          <w:spacing w:val="-18"/>
          <w:w w:val="105"/>
          <w:sz w:val="24"/>
        </w:rPr>
        <w:t> </w:t>
      </w:r>
      <w:r>
        <w:rPr>
          <w:w w:val="105"/>
          <w:sz w:val="24"/>
        </w:rPr>
        <w:t>“Se</w:t>
      </w:r>
      <w:r>
        <w:rPr>
          <w:spacing w:val="-16"/>
          <w:w w:val="105"/>
          <w:sz w:val="24"/>
        </w:rPr>
        <w:t> </w:t>
      </w:r>
      <w:r>
        <w:rPr>
          <w:w w:val="105"/>
          <w:sz w:val="24"/>
        </w:rPr>
        <w:t>fomentará</w:t>
      </w:r>
      <w:r>
        <w:rPr>
          <w:spacing w:val="-16"/>
          <w:w w:val="105"/>
          <w:sz w:val="24"/>
        </w:rPr>
        <w:t> </w:t>
      </w:r>
      <w:r>
        <w:rPr>
          <w:w w:val="105"/>
          <w:sz w:val="24"/>
        </w:rPr>
        <w:t>la</w:t>
      </w:r>
      <w:r>
        <w:rPr>
          <w:spacing w:val="-17"/>
          <w:w w:val="105"/>
          <w:sz w:val="24"/>
        </w:rPr>
        <w:t> </w:t>
      </w:r>
      <w:r>
        <w:rPr>
          <w:w w:val="105"/>
          <w:sz w:val="24"/>
        </w:rPr>
        <w:t>atracción,</w:t>
      </w:r>
      <w:r>
        <w:rPr>
          <w:spacing w:val="-18"/>
          <w:w w:val="105"/>
          <w:sz w:val="24"/>
        </w:rPr>
        <w:t> </w:t>
      </w:r>
      <w:r>
        <w:rPr>
          <w:w w:val="105"/>
          <w:sz w:val="24"/>
        </w:rPr>
        <w:t>el</w:t>
      </w:r>
      <w:r>
        <w:rPr>
          <w:spacing w:val="-17"/>
          <w:w w:val="105"/>
          <w:sz w:val="24"/>
        </w:rPr>
        <w:t> </w:t>
      </w:r>
      <w:r>
        <w:rPr>
          <w:w w:val="105"/>
          <w:sz w:val="24"/>
        </w:rPr>
        <w:t>aprendizaje</w:t>
      </w:r>
      <w:r>
        <w:rPr>
          <w:spacing w:val="-18"/>
          <w:w w:val="105"/>
          <w:sz w:val="24"/>
        </w:rPr>
        <w:t> </w:t>
      </w:r>
      <w:r>
        <w:rPr>
          <w:w w:val="105"/>
          <w:sz w:val="24"/>
        </w:rPr>
        <w:t>y</w:t>
      </w:r>
      <w:r>
        <w:rPr>
          <w:spacing w:val="-17"/>
          <w:w w:val="105"/>
          <w:sz w:val="24"/>
        </w:rPr>
        <w:t> </w:t>
      </w:r>
      <w:r>
        <w:rPr>
          <w:w w:val="105"/>
          <w:sz w:val="24"/>
        </w:rPr>
        <w:t>crecimiento</w:t>
      </w:r>
      <w:r>
        <w:rPr>
          <w:spacing w:val="-13"/>
          <w:w w:val="105"/>
          <w:sz w:val="24"/>
        </w:rPr>
        <w:t> </w:t>
      </w:r>
      <w:r>
        <w:rPr>
          <w:w w:val="105"/>
          <w:sz w:val="24"/>
        </w:rPr>
        <w:t>de nuestro</w:t>
      </w:r>
      <w:r>
        <w:rPr>
          <w:spacing w:val="-18"/>
          <w:w w:val="105"/>
          <w:sz w:val="24"/>
        </w:rPr>
        <w:t> </w:t>
      </w:r>
      <w:r>
        <w:rPr>
          <w:w w:val="105"/>
          <w:sz w:val="24"/>
        </w:rPr>
        <w:t>talento</w:t>
      </w:r>
      <w:r>
        <w:rPr>
          <w:spacing w:val="-16"/>
          <w:w w:val="105"/>
          <w:sz w:val="24"/>
        </w:rPr>
        <w:t> </w:t>
      </w:r>
      <w:r>
        <w:rPr>
          <w:w w:val="105"/>
          <w:sz w:val="24"/>
        </w:rPr>
        <w:t>humano</w:t>
      </w:r>
      <w:r>
        <w:rPr>
          <w:spacing w:val="-17"/>
          <w:w w:val="105"/>
          <w:sz w:val="24"/>
        </w:rPr>
        <w:t> </w:t>
      </w:r>
      <w:r>
        <w:rPr>
          <w:w w:val="105"/>
          <w:sz w:val="24"/>
        </w:rPr>
        <w:t>(…)</w:t>
      </w:r>
      <w:r>
        <w:rPr>
          <w:spacing w:val="-18"/>
          <w:w w:val="105"/>
          <w:sz w:val="24"/>
        </w:rPr>
        <w:t> </w:t>
      </w:r>
      <w:r>
        <w:rPr>
          <w:w w:val="105"/>
          <w:sz w:val="24"/>
        </w:rPr>
        <w:t>bajo</w:t>
      </w:r>
      <w:r>
        <w:rPr>
          <w:spacing w:val="-16"/>
          <w:w w:val="105"/>
          <w:sz w:val="24"/>
        </w:rPr>
        <w:t> </w:t>
      </w:r>
      <w:r>
        <w:rPr>
          <w:w w:val="105"/>
          <w:sz w:val="24"/>
        </w:rPr>
        <w:t>una</w:t>
      </w:r>
      <w:r>
        <w:rPr>
          <w:spacing w:val="-17"/>
          <w:w w:val="105"/>
          <w:sz w:val="24"/>
        </w:rPr>
        <w:t> </w:t>
      </w:r>
      <w:r>
        <w:rPr>
          <w:w w:val="105"/>
          <w:sz w:val="24"/>
        </w:rPr>
        <w:t>cultura</w:t>
      </w:r>
      <w:r>
        <w:rPr>
          <w:spacing w:val="-11"/>
          <w:w w:val="105"/>
          <w:sz w:val="24"/>
        </w:rPr>
        <w:t> </w:t>
      </w:r>
      <w:r>
        <w:rPr>
          <w:w w:val="105"/>
          <w:sz w:val="24"/>
        </w:rPr>
        <w:t>participativa</w:t>
      </w:r>
      <w:r>
        <w:rPr>
          <w:spacing w:val="-17"/>
          <w:w w:val="105"/>
          <w:sz w:val="24"/>
        </w:rPr>
        <w:t> </w:t>
      </w:r>
      <w:r>
        <w:rPr>
          <w:w w:val="105"/>
          <w:sz w:val="24"/>
        </w:rPr>
        <w:t>y</w:t>
      </w:r>
      <w:r>
        <w:rPr>
          <w:spacing w:val="-18"/>
          <w:w w:val="105"/>
          <w:sz w:val="24"/>
        </w:rPr>
        <w:t> </w:t>
      </w:r>
      <w:r>
        <w:rPr>
          <w:w w:val="105"/>
          <w:sz w:val="24"/>
        </w:rPr>
        <w:t>un</w:t>
      </w:r>
      <w:r>
        <w:rPr>
          <w:spacing w:val="-17"/>
          <w:w w:val="105"/>
          <w:sz w:val="24"/>
        </w:rPr>
        <w:t> </w:t>
      </w:r>
      <w:r>
        <w:rPr>
          <w:w w:val="105"/>
          <w:sz w:val="24"/>
        </w:rPr>
        <w:t>clima organizacional</w:t>
      </w:r>
      <w:r>
        <w:rPr>
          <w:spacing w:val="-18"/>
          <w:w w:val="105"/>
          <w:sz w:val="24"/>
        </w:rPr>
        <w:t> </w:t>
      </w:r>
      <w:r>
        <w:rPr>
          <w:w w:val="105"/>
          <w:sz w:val="24"/>
        </w:rPr>
        <w:t>que</w:t>
      </w:r>
      <w:r>
        <w:rPr>
          <w:spacing w:val="-17"/>
          <w:w w:val="105"/>
          <w:sz w:val="24"/>
        </w:rPr>
        <w:t> </w:t>
      </w:r>
      <w:r>
        <w:rPr>
          <w:w w:val="105"/>
          <w:sz w:val="24"/>
        </w:rPr>
        <w:t>propicie</w:t>
      </w:r>
      <w:r>
        <w:rPr>
          <w:spacing w:val="-18"/>
          <w:w w:val="105"/>
          <w:sz w:val="24"/>
        </w:rPr>
        <w:t> </w:t>
      </w:r>
      <w:r>
        <w:rPr>
          <w:w w:val="105"/>
          <w:sz w:val="24"/>
        </w:rPr>
        <w:t>la</w:t>
      </w:r>
      <w:r>
        <w:rPr>
          <w:spacing w:val="-18"/>
          <w:w w:val="105"/>
          <w:sz w:val="24"/>
        </w:rPr>
        <w:t> </w:t>
      </w:r>
      <w:r>
        <w:rPr>
          <w:w w:val="105"/>
          <w:sz w:val="24"/>
        </w:rPr>
        <w:t>permanencia</w:t>
      </w:r>
      <w:r>
        <w:rPr>
          <w:spacing w:val="-17"/>
          <w:w w:val="105"/>
          <w:sz w:val="24"/>
        </w:rPr>
        <w:t> </w:t>
      </w:r>
      <w:r>
        <w:rPr>
          <w:w w:val="105"/>
          <w:sz w:val="24"/>
        </w:rPr>
        <w:t>satisfactoria</w:t>
      </w:r>
      <w:r>
        <w:rPr>
          <w:spacing w:val="-18"/>
          <w:w w:val="105"/>
          <w:sz w:val="24"/>
        </w:rPr>
        <w:t> </w:t>
      </w:r>
      <w:r>
        <w:rPr>
          <w:w w:val="105"/>
          <w:sz w:val="24"/>
        </w:rPr>
        <w:t>y</w:t>
      </w:r>
      <w:r>
        <w:rPr>
          <w:spacing w:val="-17"/>
          <w:w w:val="105"/>
          <w:sz w:val="24"/>
        </w:rPr>
        <w:t> </w:t>
      </w:r>
      <w:r>
        <w:rPr>
          <w:w w:val="105"/>
          <w:sz w:val="24"/>
        </w:rPr>
        <w:t>el</w:t>
      </w:r>
      <w:r>
        <w:rPr>
          <w:spacing w:val="-18"/>
          <w:w w:val="105"/>
          <w:sz w:val="24"/>
        </w:rPr>
        <w:t> </w:t>
      </w:r>
      <w:r>
        <w:rPr>
          <w:w w:val="105"/>
          <w:sz w:val="24"/>
        </w:rPr>
        <w:t>mejor </w:t>
      </w:r>
      <w:r>
        <w:rPr>
          <w:spacing w:val="-2"/>
          <w:w w:val="105"/>
          <w:sz w:val="24"/>
        </w:rPr>
        <w:t>desempeño.”</w:t>
      </w:r>
    </w:p>
    <w:p>
      <w:pPr>
        <w:pStyle w:val="BodyText"/>
        <w:spacing w:before="38"/>
      </w:pPr>
    </w:p>
    <w:p>
      <w:pPr>
        <w:pStyle w:val="ListParagraph"/>
        <w:numPr>
          <w:ilvl w:val="1"/>
          <w:numId w:val="17"/>
        </w:numPr>
        <w:tabs>
          <w:tab w:pos="2421" w:val="left" w:leader="none"/>
        </w:tabs>
        <w:spacing w:line="271" w:lineRule="auto" w:before="0" w:after="0"/>
        <w:ind w:left="2421" w:right="1356" w:hanging="360"/>
        <w:jc w:val="left"/>
        <w:rPr>
          <w:sz w:val="22"/>
        </w:rPr>
      </w:pPr>
      <w:r>
        <w:rPr>
          <w:w w:val="105"/>
          <w:sz w:val="24"/>
        </w:rPr>
        <w:t>Alinear</w:t>
      </w:r>
      <w:r>
        <w:rPr>
          <w:spacing w:val="-11"/>
          <w:w w:val="105"/>
          <w:sz w:val="24"/>
        </w:rPr>
        <w:t> </w:t>
      </w:r>
      <w:r>
        <w:rPr>
          <w:w w:val="105"/>
          <w:sz w:val="24"/>
        </w:rPr>
        <w:t>estabilidad</w:t>
      </w:r>
      <w:r>
        <w:rPr>
          <w:spacing w:val="-12"/>
          <w:w w:val="105"/>
          <w:sz w:val="24"/>
        </w:rPr>
        <w:t> </w:t>
      </w:r>
      <w:r>
        <w:rPr>
          <w:w w:val="105"/>
          <w:sz w:val="24"/>
        </w:rPr>
        <w:t>y</w:t>
      </w:r>
      <w:r>
        <w:rPr>
          <w:spacing w:val="-12"/>
          <w:w w:val="105"/>
          <w:sz w:val="24"/>
        </w:rPr>
        <w:t> </w:t>
      </w:r>
      <w:r>
        <w:rPr>
          <w:w w:val="105"/>
          <w:sz w:val="24"/>
        </w:rPr>
        <w:t>participación</w:t>
      </w:r>
      <w:r>
        <w:rPr>
          <w:spacing w:val="-13"/>
          <w:w w:val="105"/>
          <w:sz w:val="24"/>
        </w:rPr>
        <w:t> </w:t>
      </w:r>
      <w:r>
        <w:rPr>
          <w:w w:val="105"/>
          <w:sz w:val="24"/>
        </w:rPr>
        <w:t>del</w:t>
      </w:r>
      <w:r>
        <w:rPr>
          <w:spacing w:val="-12"/>
          <w:w w:val="105"/>
          <w:sz w:val="24"/>
        </w:rPr>
        <w:t> </w:t>
      </w:r>
      <w:r>
        <w:rPr>
          <w:w w:val="105"/>
          <w:sz w:val="24"/>
        </w:rPr>
        <w:t>personal</w:t>
      </w:r>
      <w:r>
        <w:rPr>
          <w:spacing w:val="-12"/>
          <w:w w:val="105"/>
          <w:sz w:val="24"/>
        </w:rPr>
        <w:t> </w:t>
      </w:r>
      <w:r>
        <w:rPr>
          <w:w w:val="105"/>
          <w:sz w:val="24"/>
        </w:rPr>
        <w:t>interino</w:t>
      </w:r>
      <w:r>
        <w:rPr>
          <w:spacing w:val="-11"/>
          <w:w w:val="105"/>
          <w:sz w:val="24"/>
        </w:rPr>
        <w:t> </w:t>
      </w:r>
      <w:r>
        <w:rPr>
          <w:w w:val="105"/>
          <w:sz w:val="24"/>
        </w:rPr>
        <w:t>con</w:t>
      </w:r>
      <w:r>
        <w:rPr>
          <w:spacing w:val="-13"/>
          <w:w w:val="105"/>
          <w:sz w:val="24"/>
        </w:rPr>
        <w:t> </w:t>
      </w:r>
      <w:r>
        <w:rPr>
          <w:w w:val="105"/>
          <w:sz w:val="24"/>
        </w:rPr>
        <w:t>principios</w:t>
      </w:r>
      <w:r>
        <w:rPr>
          <w:spacing w:val="-13"/>
          <w:w w:val="105"/>
          <w:sz w:val="24"/>
        </w:rPr>
        <w:t> </w:t>
      </w:r>
      <w:r>
        <w:rPr>
          <w:w w:val="105"/>
          <w:sz w:val="24"/>
        </w:rPr>
        <w:t>de equidad,</w:t>
      </w:r>
      <w:r>
        <w:rPr>
          <w:spacing w:val="-18"/>
          <w:w w:val="105"/>
          <w:sz w:val="24"/>
        </w:rPr>
        <w:t> </w:t>
      </w:r>
      <w:r>
        <w:rPr>
          <w:w w:val="105"/>
          <w:sz w:val="24"/>
        </w:rPr>
        <w:t>justicia</w:t>
      </w:r>
      <w:r>
        <w:rPr>
          <w:spacing w:val="-17"/>
          <w:w w:val="105"/>
          <w:sz w:val="24"/>
        </w:rPr>
        <w:t> </w:t>
      </w:r>
      <w:r>
        <w:rPr>
          <w:w w:val="105"/>
          <w:sz w:val="24"/>
        </w:rPr>
        <w:t>laboral</w:t>
      </w:r>
      <w:r>
        <w:rPr>
          <w:spacing w:val="-18"/>
          <w:w w:val="105"/>
          <w:sz w:val="24"/>
        </w:rPr>
        <w:t> </w:t>
      </w:r>
      <w:r>
        <w:rPr>
          <w:w w:val="105"/>
          <w:sz w:val="24"/>
        </w:rPr>
        <w:t>y</w:t>
      </w:r>
      <w:r>
        <w:rPr>
          <w:spacing w:val="-17"/>
          <w:w w:val="105"/>
          <w:sz w:val="24"/>
        </w:rPr>
        <w:t> </w:t>
      </w:r>
      <w:r>
        <w:rPr>
          <w:w w:val="105"/>
          <w:sz w:val="24"/>
        </w:rPr>
        <w:t>el</w:t>
      </w:r>
      <w:r>
        <w:rPr>
          <w:spacing w:val="-18"/>
          <w:w w:val="105"/>
          <w:sz w:val="24"/>
        </w:rPr>
        <w:t> </w:t>
      </w:r>
      <w:r>
        <w:rPr>
          <w:w w:val="105"/>
          <w:sz w:val="24"/>
        </w:rPr>
        <w:t>ODS</w:t>
      </w:r>
      <w:r>
        <w:rPr>
          <w:spacing w:val="-16"/>
          <w:w w:val="105"/>
          <w:sz w:val="24"/>
        </w:rPr>
        <w:t> </w:t>
      </w:r>
      <w:r>
        <w:rPr>
          <w:w w:val="105"/>
          <w:sz w:val="24"/>
        </w:rPr>
        <w:t>8</w:t>
      </w:r>
      <w:r>
        <w:rPr>
          <w:spacing w:val="-17"/>
          <w:w w:val="105"/>
          <w:sz w:val="24"/>
        </w:rPr>
        <w:t> </w:t>
      </w:r>
      <w:r>
        <w:rPr>
          <w:w w:val="105"/>
          <w:sz w:val="24"/>
        </w:rPr>
        <w:t>(trabajo</w:t>
      </w:r>
      <w:r>
        <w:rPr>
          <w:spacing w:val="-17"/>
          <w:w w:val="105"/>
          <w:sz w:val="24"/>
        </w:rPr>
        <w:t> </w:t>
      </w:r>
      <w:r>
        <w:rPr>
          <w:w w:val="105"/>
          <w:sz w:val="24"/>
        </w:rPr>
        <w:t>decente</w:t>
      </w:r>
      <w:r>
        <w:rPr>
          <w:spacing w:val="-18"/>
          <w:w w:val="105"/>
          <w:sz w:val="24"/>
        </w:rPr>
        <w:t> </w:t>
      </w:r>
      <w:r>
        <w:rPr>
          <w:w w:val="105"/>
          <w:sz w:val="24"/>
        </w:rPr>
        <w:t>y</w:t>
      </w:r>
      <w:r>
        <w:rPr>
          <w:spacing w:val="-12"/>
          <w:w w:val="105"/>
          <w:sz w:val="24"/>
        </w:rPr>
        <w:t> </w:t>
      </w:r>
      <w:r>
        <w:rPr>
          <w:w w:val="105"/>
          <w:sz w:val="24"/>
        </w:rPr>
        <w:t>crecimiento </w:t>
      </w:r>
      <w:r>
        <w:rPr>
          <w:sz w:val="24"/>
        </w:rPr>
        <w:t>económico) contribuye al cumplimiento de los compromisos institucionales </w:t>
      </w:r>
      <w:r>
        <w:rPr>
          <w:w w:val="105"/>
          <w:sz w:val="24"/>
        </w:rPr>
        <w:t>nacionales e internacionales.</w:t>
      </w:r>
    </w:p>
    <w:p>
      <w:pPr>
        <w:pStyle w:val="BodyText"/>
        <w:spacing w:before="37"/>
      </w:pPr>
    </w:p>
    <w:p>
      <w:pPr>
        <w:pStyle w:val="ListParagraph"/>
        <w:numPr>
          <w:ilvl w:val="1"/>
          <w:numId w:val="17"/>
        </w:numPr>
        <w:tabs>
          <w:tab w:pos="2421" w:val="left" w:leader="none"/>
        </w:tabs>
        <w:spacing w:line="271" w:lineRule="auto" w:before="0" w:after="0"/>
        <w:ind w:left="2421" w:right="1377" w:hanging="360"/>
        <w:jc w:val="left"/>
        <w:rPr>
          <w:sz w:val="22"/>
        </w:rPr>
      </w:pPr>
      <w:r>
        <w:rPr>
          <w:sz w:val="24"/>
        </w:rPr>
        <w:t>Resulta necesario un diagnóstico técnico actualizado que identifique: (a) plazas indefinidas vacantes ocupadas interinamente; (b) plazas temporales que responden a funciones permanentes y financiamiento no temporal; (c) impacto funcional, organizacional y financiero de eventuales conversiones de</w:t>
      </w:r>
      <w:r>
        <w:rPr>
          <w:spacing w:val="-2"/>
          <w:sz w:val="24"/>
        </w:rPr>
        <w:t> </w:t>
      </w:r>
      <w:r>
        <w:rPr>
          <w:sz w:val="24"/>
        </w:rPr>
        <w:t>plazas.</w:t>
      </w:r>
    </w:p>
    <w:p>
      <w:pPr>
        <w:pStyle w:val="BodyText"/>
        <w:spacing w:before="35"/>
      </w:pPr>
    </w:p>
    <w:p>
      <w:pPr>
        <w:pStyle w:val="ListParagraph"/>
        <w:numPr>
          <w:ilvl w:val="1"/>
          <w:numId w:val="17"/>
        </w:numPr>
        <w:tabs>
          <w:tab w:pos="2421" w:val="left" w:leader="none"/>
        </w:tabs>
        <w:spacing w:line="273" w:lineRule="auto" w:before="0" w:after="0"/>
        <w:ind w:left="2421" w:right="1820" w:hanging="360"/>
        <w:jc w:val="left"/>
        <w:rPr>
          <w:sz w:val="22"/>
        </w:rPr>
      </w:pPr>
      <w:r>
        <w:rPr>
          <w:sz w:val="24"/>
        </w:rPr>
        <w:t>Las</w:t>
      </w:r>
      <w:r>
        <w:rPr>
          <w:spacing w:val="-5"/>
          <w:sz w:val="24"/>
        </w:rPr>
        <w:t> </w:t>
      </w:r>
      <w:r>
        <w:rPr>
          <w:sz w:val="24"/>
        </w:rPr>
        <w:t>decisiones en</w:t>
      </w:r>
      <w:r>
        <w:rPr>
          <w:spacing w:val="-5"/>
          <w:sz w:val="24"/>
        </w:rPr>
        <w:t> </w:t>
      </w:r>
      <w:r>
        <w:rPr>
          <w:sz w:val="24"/>
        </w:rPr>
        <w:t>materia</w:t>
      </w:r>
      <w:r>
        <w:rPr>
          <w:spacing w:val="-2"/>
          <w:sz w:val="24"/>
        </w:rPr>
        <w:t> </w:t>
      </w:r>
      <w:r>
        <w:rPr>
          <w:sz w:val="24"/>
        </w:rPr>
        <w:t>de</w:t>
      </w:r>
      <w:r>
        <w:rPr>
          <w:spacing w:val="-5"/>
          <w:sz w:val="24"/>
        </w:rPr>
        <w:t> </w:t>
      </w:r>
      <w:r>
        <w:rPr>
          <w:sz w:val="24"/>
        </w:rPr>
        <w:t>estabilidad</w:t>
      </w:r>
      <w:r>
        <w:rPr>
          <w:spacing w:val="-3"/>
          <w:sz w:val="24"/>
        </w:rPr>
        <w:t> </w:t>
      </w:r>
      <w:r>
        <w:rPr>
          <w:sz w:val="24"/>
        </w:rPr>
        <w:t>laboral</w:t>
      </w:r>
      <w:r>
        <w:rPr>
          <w:spacing w:val="-3"/>
          <w:sz w:val="24"/>
        </w:rPr>
        <w:t> </w:t>
      </w:r>
      <w:r>
        <w:rPr>
          <w:sz w:val="24"/>
        </w:rPr>
        <w:t>y</w:t>
      </w:r>
      <w:r>
        <w:rPr>
          <w:spacing w:val="-3"/>
          <w:sz w:val="24"/>
        </w:rPr>
        <w:t> </w:t>
      </w:r>
      <w:r>
        <w:rPr>
          <w:sz w:val="24"/>
        </w:rPr>
        <w:t>conversión</w:t>
      </w:r>
      <w:r>
        <w:rPr>
          <w:spacing w:val="-4"/>
          <w:sz w:val="24"/>
        </w:rPr>
        <w:t> </w:t>
      </w:r>
      <w:r>
        <w:rPr>
          <w:sz w:val="24"/>
        </w:rPr>
        <w:t>de</w:t>
      </w:r>
      <w:r>
        <w:rPr>
          <w:spacing w:val="-5"/>
          <w:sz w:val="24"/>
        </w:rPr>
        <w:t> </w:t>
      </w:r>
      <w:r>
        <w:rPr>
          <w:sz w:val="24"/>
        </w:rPr>
        <w:t>plazas deben estar respaldadas por estudios jurídicos, organizacionales y financieros, conforme a los principios de buena administración, técnica normativa y sostenibilidad institucional.</w:t>
      </w:r>
    </w:p>
    <w:p>
      <w:pPr>
        <w:pStyle w:val="BodyText"/>
        <w:spacing w:before="26"/>
      </w:pPr>
    </w:p>
    <w:p>
      <w:pPr>
        <w:pStyle w:val="ListParagraph"/>
        <w:numPr>
          <w:ilvl w:val="1"/>
          <w:numId w:val="17"/>
        </w:numPr>
        <w:tabs>
          <w:tab w:pos="2421" w:val="left" w:leader="none"/>
        </w:tabs>
        <w:spacing w:line="273" w:lineRule="auto" w:before="1" w:after="0"/>
        <w:ind w:left="2421" w:right="2096" w:hanging="360"/>
        <w:jc w:val="left"/>
        <w:rPr>
          <w:sz w:val="22"/>
        </w:rPr>
      </w:pPr>
      <w:r>
        <w:rPr>
          <w:sz w:val="24"/>
        </w:rPr>
        <w:t>El</w:t>
      </w:r>
      <w:r>
        <w:rPr>
          <w:spacing w:val="-8"/>
          <w:sz w:val="24"/>
        </w:rPr>
        <w:t> </w:t>
      </w:r>
      <w:r>
        <w:rPr>
          <w:sz w:val="24"/>
        </w:rPr>
        <w:t>acceso</w:t>
      </w:r>
      <w:r>
        <w:rPr>
          <w:spacing w:val="-7"/>
          <w:sz w:val="24"/>
        </w:rPr>
        <w:t> </w:t>
      </w:r>
      <w:r>
        <w:rPr>
          <w:sz w:val="24"/>
        </w:rPr>
        <w:t>a</w:t>
      </w:r>
      <w:r>
        <w:rPr>
          <w:spacing w:val="-7"/>
          <w:sz w:val="24"/>
        </w:rPr>
        <w:t> </w:t>
      </w:r>
      <w:r>
        <w:rPr>
          <w:sz w:val="24"/>
        </w:rPr>
        <w:t>plazas</w:t>
      </w:r>
      <w:r>
        <w:rPr>
          <w:spacing w:val="-4"/>
          <w:sz w:val="24"/>
        </w:rPr>
        <w:t> </w:t>
      </w:r>
      <w:r>
        <w:rPr>
          <w:sz w:val="24"/>
        </w:rPr>
        <w:t>en</w:t>
      </w:r>
      <w:r>
        <w:rPr>
          <w:spacing w:val="-10"/>
          <w:sz w:val="24"/>
        </w:rPr>
        <w:t> </w:t>
      </w:r>
      <w:r>
        <w:rPr>
          <w:sz w:val="24"/>
        </w:rPr>
        <w:t>propiedad</w:t>
      </w:r>
      <w:r>
        <w:rPr>
          <w:spacing w:val="-8"/>
          <w:sz w:val="24"/>
        </w:rPr>
        <w:t> </w:t>
      </w:r>
      <w:r>
        <w:rPr>
          <w:sz w:val="24"/>
        </w:rPr>
        <w:t>debe</w:t>
      </w:r>
      <w:r>
        <w:rPr>
          <w:spacing w:val="-10"/>
          <w:sz w:val="24"/>
        </w:rPr>
        <w:t> </w:t>
      </w:r>
      <w:r>
        <w:rPr>
          <w:sz w:val="24"/>
        </w:rPr>
        <w:t>realizarse</w:t>
      </w:r>
      <w:r>
        <w:rPr>
          <w:spacing w:val="-10"/>
          <w:sz w:val="24"/>
        </w:rPr>
        <w:t> </w:t>
      </w:r>
      <w:r>
        <w:rPr>
          <w:sz w:val="24"/>
        </w:rPr>
        <w:t>mediante</w:t>
      </w:r>
      <w:r>
        <w:rPr>
          <w:spacing w:val="-10"/>
          <w:sz w:val="24"/>
        </w:rPr>
        <w:t> </w:t>
      </w:r>
      <w:r>
        <w:rPr>
          <w:sz w:val="24"/>
        </w:rPr>
        <w:t>concursos internos o externos de mérito, conforme a la normativa.</w:t>
      </w:r>
    </w:p>
    <w:p>
      <w:pPr>
        <w:pStyle w:val="ListParagraph"/>
        <w:spacing w:after="0" w:line="273" w:lineRule="auto"/>
        <w:jc w:val="left"/>
        <w:rPr>
          <w:sz w:val="22"/>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285" name="Image 285"/>
            <wp:cNvGraphicFramePr>
              <a:graphicFrameLocks/>
            </wp:cNvGraphicFramePr>
            <a:graphic>
              <a:graphicData uri="http://schemas.openxmlformats.org/drawingml/2006/picture">
                <pic:pic>
                  <pic:nvPicPr>
                    <pic:cNvPr id="285" name="Image 285"/>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ListParagraph"/>
        <w:numPr>
          <w:ilvl w:val="1"/>
          <w:numId w:val="17"/>
        </w:numPr>
        <w:tabs>
          <w:tab w:pos="2421" w:val="left" w:leader="none"/>
        </w:tabs>
        <w:spacing w:line="271" w:lineRule="auto" w:before="0" w:after="0"/>
        <w:ind w:left="2421" w:right="1407" w:hanging="360"/>
        <w:jc w:val="left"/>
        <w:rPr>
          <w:sz w:val="22"/>
        </w:rPr>
      </w:pPr>
      <w:r>
        <w:rPr>
          <w:sz w:val="24"/>
        </w:rPr>
        <w:t>El Transitorio IX de la Ley 10159 ordena elaborar un plan institucional para realizar nombramientos en propiedad en plazas vacantes ocupadas </w:t>
      </w:r>
      <w:r>
        <w:rPr>
          <w:spacing w:val="-2"/>
          <w:w w:val="105"/>
          <w:sz w:val="24"/>
        </w:rPr>
        <w:t>interinamente,</w:t>
      </w:r>
      <w:r>
        <w:rPr>
          <w:spacing w:val="-7"/>
          <w:w w:val="105"/>
          <w:sz w:val="24"/>
        </w:rPr>
        <w:t> </w:t>
      </w:r>
      <w:r>
        <w:rPr>
          <w:spacing w:val="-2"/>
          <w:w w:val="105"/>
          <w:sz w:val="24"/>
        </w:rPr>
        <w:t>priorizando</w:t>
      </w:r>
      <w:r>
        <w:rPr>
          <w:spacing w:val="-5"/>
          <w:w w:val="105"/>
          <w:sz w:val="24"/>
        </w:rPr>
        <w:t> </w:t>
      </w:r>
      <w:r>
        <w:rPr>
          <w:spacing w:val="-2"/>
          <w:w w:val="105"/>
          <w:sz w:val="24"/>
        </w:rPr>
        <w:t>a</w:t>
      </w:r>
      <w:r>
        <w:rPr>
          <w:spacing w:val="-5"/>
          <w:w w:val="105"/>
          <w:sz w:val="24"/>
        </w:rPr>
        <w:t> </w:t>
      </w:r>
      <w:r>
        <w:rPr>
          <w:spacing w:val="-2"/>
          <w:w w:val="105"/>
          <w:sz w:val="24"/>
        </w:rPr>
        <w:t>quienes</w:t>
      </w:r>
      <w:r>
        <w:rPr>
          <w:spacing w:val="-9"/>
          <w:w w:val="105"/>
          <w:sz w:val="24"/>
        </w:rPr>
        <w:t> </w:t>
      </w:r>
      <w:r>
        <w:rPr>
          <w:spacing w:val="-2"/>
          <w:w w:val="105"/>
          <w:sz w:val="24"/>
        </w:rPr>
        <w:t>acrediten</w:t>
      </w:r>
      <w:r>
        <w:rPr>
          <w:spacing w:val="-3"/>
          <w:w w:val="105"/>
          <w:sz w:val="24"/>
        </w:rPr>
        <w:t> </w:t>
      </w:r>
      <w:r>
        <w:rPr>
          <w:spacing w:val="-2"/>
          <w:w w:val="105"/>
          <w:sz w:val="24"/>
        </w:rPr>
        <w:t>antigüedad</w:t>
      </w:r>
      <w:r>
        <w:rPr>
          <w:spacing w:val="-7"/>
          <w:w w:val="105"/>
          <w:sz w:val="24"/>
        </w:rPr>
        <w:t> </w:t>
      </w:r>
      <w:r>
        <w:rPr>
          <w:spacing w:val="-2"/>
          <w:w w:val="105"/>
          <w:sz w:val="24"/>
        </w:rPr>
        <w:t>y</w:t>
      </w:r>
      <w:r>
        <w:rPr>
          <w:spacing w:val="-7"/>
          <w:w w:val="105"/>
          <w:sz w:val="24"/>
        </w:rPr>
        <w:t> </w:t>
      </w:r>
      <w:r>
        <w:rPr>
          <w:spacing w:val="-2"/>
          <w:w w:val="105"/>
          <w:sz w:val="24"/>
        </w:rPr>
        <w:t>desempeño satisfactorio.</w:t>
      </w:r>
    </w:p>
    <w:p>
      <w:pPr>
        <w:pStyle w:val="BodyText"/>
        <w:spacing w:before="37"/>
      </w:pPr>
    </w:p>
    <w:p>
      <w:pPr>
        <w:pStyle w:val="ListParagraph"/>
        <w:numPr>
          <w:ilvl w:val="1"/>
          <w:numId w:val="17"/>
        </w:numPr>
        <w:tabs>
          <w:tab w:pos="2421" w:val="left" w:leader="none"/>
        </w:tabs>
        <w:spacing w:line="271" w:lineRule="auto" w:before="0" w:after="0"/>
        <w:ind w:left="2421" w:right="1442" w:hanging="360"/>
        <w:jc w:val="left"/>
        <w:rPr>
          <w:sz w:val="22"/>
        </w:rPr>
      </w:pPr>
      <w:r>
        <w:rPr>
          <w:sz w:val="24"/>
        </w:rPr>
        <w:t>La Procuraduría General de la República ha establecido que el Transitorio IX</w:t>
      </w:r>
      <w:r>
        <w:rPr>
          <w:spacing w:val="-1"/>
          <w:sz w:val="24"/>
        </w:rPr>
        <w:t> </w:t>
      </w:r>
      <w:r>
        <w:rPr>
          <w:sz w:val="24"/>
        </w:rPr>
        <w:t>es</w:t>
      </w:r>
      <w:r>
        <w:rPr>
          <w:spacing w:val="-1"/>
          <w:sz w:val="24"/>
        </w:rPr>
        <w:t> </w:t>
      </w:r>
      <w:r>
        <w:rPr>
          <w:sz w:val="24"/>
        </w:rPr>
        <w:t>una norma material de</w:t>
      </w:r>
      <w:r>
        <w:rPr>
          <w:spacing w:val="-1"/>
          <w:sz w:val="24"/>
        </w:rPr>
        <w:t> </w:t>
      </w:r>
      <w:r>
        <w:rPr>
          <w:sz w:val="24"/>
        </w:rPr>
        <w:t>carácter general y obligatorio, cuya aplicación debe armonizarse con la normativa propia o régimen especial de cada </w:t>
      </w:r>
      <w:r>
        <w:rPr>
          <w:w w:val="105"/>
          <w:sz w:val="24"/>
        </w:rPr>
        <w:t>institución,</w:t>
      </w:r>
      <w:r>
        <w:rPr>
          <w:spacing w:val="-11"/>
          <w:w w:val="105"/>
          <w:sz w:val="24"/>
        </w:rPr>
        <w:t> </w:t>
      </w:r>
      <w:r>
        <w:rPr>
          <w:w w:val="105"/>
          <w:sz w:val="24"/>
        </w:rPr>
        <w:t>respetando</w:t>
      </w:r>
      <w:r>
        <w:rPr>
          <w:spacing w:val="-10"/>
          <w:w w:val="105"/>
          <w:sz w:val="24"/>
        </w:rPr>
        <w:t> </w:t>
      </w:r>
      <w:r>
        <w:rPr>
          <w:w w:val="105"/>
          <w:sz w:val="24"/>
        </w:rPr>
        <w:t>las</w:t>
      </w:r>
      <w:r>
        <w:rPr>
          <w:spacing w:val="-13"/>
          <w:w w:val="105"/>
          <w:sz w:val="24"/>
        </w:rPr>
        <w:t> </w:t>
      </w:r>
      <w:r>
        <w:rPr>
          <w:w w:val="105"/>
          <w:sz w:val="24"/>
        </w:rPr>
        <w:t>autonomías</w:t>
      </w:r>
      <w:r>
        <w:rPr>
          <w:spacing w:val="-7"/>
          <w:w w:val="105"/>
          <w:sz w:val="24"/>
        </w:rPr>
        <w:t> </w:t>
      </w:r>
      <w:r>
        <w:rPr>
          <w:w w:val="105"/>
          <w:sz w:val="24"/>
        </w:rPr>
        <w:t>constitucionales</w:t>
      </w:r>
      <w:r>
        <w:rPr>
          <w:spacing w:val="-13"/>
          <w:w w:val="105"/>
          <w:sz w:val="24"/>
        </w:rPr>
        <w:t> </w:t>
      </w:r>
      <w:r>
        <w:rPr>
          <w:w w:val="105"/>
          <w:sz w:val="24"/>
        </w:rPr>
        <w:t>y</w:t>
      </w:r>
      <w:r>
        <w:rPr>
          <w:spacing w:val="-11"/>
          <w:w w:val="105"/>
          <w:sz w:val="24"/>
        </w:rPr>
        <w:t> </w:t>
      </w:r>
      <w:r>
        <w:rPr>
          <w:w w:val="105"/>
          <w:sz w:val="24"/>
        </w:rPr>
        <w:t>los procedimientos</w:t>
      </w:r>
      <w:r>
        <w:rPr>
          <w:spacing w:val="-3"/>
          <w:w w:val="105"/>
          <w:sz w:val="24"/>
        </w:rPr>
        <w:t> </w:t>
      </w:r>
      <w:r>
        <w:rPr>
          <w:w w:val="105"/>
          <w:sz w:val="24"/>
        </w:rPr>
        <w:t>internos.</w:t>
      </w:r>
    </w:p>
    <w:p>
      <w:pPr>
        <w:pStyle w:val="BodyText"/>
        <w:spacing w:before="35"/>
      </w:pPr>
    </w:p>
    <w:p>
      <w:pPr>
        <w:pStyle w:val="ListParagraph"/>
        <w:numPr>
          <w:ilvl w:val="1"/>
          <w:numId w:val="17"/>
        </w:numPr>
        <w:tabs>
          <w:tab w:pos="2420" w:val="left" w:leader="none"/>
        </w:tabs>
        <w:spacing w:line="240" w:lineRule="auto" w:before="1" w:after="0"/>
        <w:ind w:left="2420" w:right="0" w:hanging="359"/>
        <w:jc w:val="left"/>
        <w:rPr>
          <w:sz w:val="22"/>
        </w:rPr>
      </w:pPr>
      <w:r>
        <w:rPr>
          <w:sz w:val="24"/>
        </w:rPr>
        <w:t>La</w:t>
      </w:r>
      <w:r>
        <w:rPr>
          <w:spacing w:val="2"/>
          <w:sz w:val="24"/>
        </w:rPr>
        <w:t> </w:t>
      </w:r>
      <w:r>
        <w:rPr>
          <w:sz w:val="24"/>
        </w:rPr>
        <w:t>ponencia</w:t>
      </w:r>
      <w:r>
        <w:rPr>
          <w:spacing w:val="2"/>
          <w:sz w:val="24"/>
        </w:rPr>
        <w:t> </w:t>
      </w:r>
      <w:r>
        <w:rPr>
          <w:sz w:val="24"/>
        </w:rPr>
        <w:t>“Estabilidad</w:t>
      </w:r>
      <w:r>
        <w:rPr>
          <w:spacing w:val="1"/>
          <w:sz w:val="24"/>
        </w:rPr>
        <w:t> </w:t>
      </w:r>
      <w:r>
        <w:rPr>
          <w:sz w:val="24"/>
        </w:rPr>
        <w:t>laboral</w:t>
      </w:r>
      <w:r>
        <w:rPr>
          <w:spacing w:val="1"/>
          <w:sz w:val="24"/>
        </w:rPr>
        <w:t> </w:t>
      </w:r>
      <w:r>
        <w:rPr>
          <w:sz w:val="24"/>
        </w:rPr>
        <w:t>para</w:t>
      </w:r>
      <w:r>
        <w:rPr>
          <w:spacing w:val="2"/>
          <w:sz w:val="24"/>
        </w:rPr>
        <w:t> </w:t>
      </w:r>
      <w:r>
        <w:rPr>
          <w:sz w:val="24"/>
        </w:rPr>
        <w:t>personas</w:t>
      </w:r>
      <w:r>
        <w:rPr>
          <w:spacing w:val="-1"/>
          <w:sz w:val="24"/>
        </w:rPr>
        <w:t> </w:t>
      </w:r>
      <w:r>
        <w:rPr>
          <w:sz w:val="24"/>
        </w:rPr>
        <w:t>funcionarias</w:t>
      </w:r>
      <w:r>
        <w:rPr>
          <w:spacing w:val="-2"/>
          <w:sz w:val="24"/>
        </w:rPr>
        <w:t> interinas”</w:t>
      </w:r>
    </w:p>
    <w:p>
      <w:pPr>
        <w:pStyle w:val="BodyText"/>
        <w:spacing w:before="34"/>
        <w:ind w:left="2421"/>
      </w:pPr>
      <w:r>
        <w:rPr/>
        <w:t>plantea</w:t>
      </w:r>
      <w:r>
        <w:rPr>
          <w:spacing w:val="5"/>
        </w:rPr>
        <w:t> </w:t>
      </w:r>
      <w:r>
        <w:rPr/>
        <w:t>convertir</w:t>
      </w:r>
      <w:r>
        <w:rPr>
          <w:spacing w:val="6"/>
        </w:rPr>
        <w:t> </w:t>
      </w:r>
      <w:r>
        <w:rPr/>
        <w:t>plazas</w:t>
      </w:r>
      <w:r>
        <w:rPr>
          <w:spacing w:val="2"/>
        </w:rPr>
        <w:t> </w:t>
      </w:r>
      <w:r>
        <w:rPr/>
        <w:t>temporales</w:t>
      </w:r>
      <w:r>
        <w:rPr>
          <w:spacing w:val="2"/>
        </w:rPr>
        <w:t> </w:t>
      </w:r>
      <w:r>
        <w:rPr/>
        <w:t>a</w:t>
      </w:r>
      <w:r>
        <w:rPr>
          <w:spacing w:val="6"/>
        </w:rPr>
        <w:t> </w:t>
      </w:r>
      <w:r>
        <w:rPr/>
        <w:t>permanentes</w:t>
      </w:r>
      <w:r>
        <w:rPr>
          <w:spacing w:val="2"/>
        </w:rPr>
        <w:t> </w:t>
      </w:r>
      <w:r>
        <w:rPr>
          <w:spacing w:val="-4"/>
        </w:rPr>
        <w:t>para</w:t>
      </w:r>
    </w:p>
    <w:p>
      <w:pPr>
        <w:pStyle w:val="BodyText"/>
        <w:spacing w:line="271" w:lineRule="auto" w:before="39"/>
        <w:ind w:left="2421" w:right="1455"/>
      </w:pPr>
      <w:r>
        <w:rPr>
          <w:w w:val="105"/>
        </w:rPr>
        <w:t>evitar</w:t>
      </w:r>
      <w:r>
        <w:rPr>
          <w:spacing w:val="-18"/>
          <w:w w:val="105"/>
        </w:rPr>
        <w:t> </w:t>
      </w:r>
      <w:r>
        <w:rPr>
          <w:w w:val="105"/>
        </w:rPr>
        <w:t>interinazgos</w:t>
      </w:r>
      <w:r>
        <w:rPr>
          <w:spacing w:val="-17"/>
          <w:w w:val="105"/>
        </w:rPr>
        <w:t> </w:t>
      </w:r>
      <w:r>
        <w:rPr>
          <w:w w:val="105"/>
        </w:rPr>
        <w:t>injustificados,</w:t>
      </w:r>
      <w:r>
        <w:rPr>
          <w:spacing w:val="-18"/>
          <w:w w:val="105"/>
        </w:rPr>
        <w:t> </w:t>
      </w:r>
      <w:r>
        <w:rPr>
          <w:w w:val="105"/>
        </w:rPr>
        <w:t>condicionando</w:t>
      </w:r>
      <w:r>
        <w:rPr>
          <w:spacing w:val="-18"/>
          <w:w w:val="105"/>
        </w:rPr>
        <w:t> </w:t>
      </w:r>
      <w:r>
        <w:rPr>
          <w:w w:val="105"/>
        </w:rPr>
        <w:t>la</w:t>
      </w:r>
      <w:r>
        <w:rPr>
          <w:spacing w:val="-17"/>
          <w:w w:val="105"/>
        </w:rPr>
        <w:t> </w:t>
      </w:r>
      <w:r>
        <w:rPr>
          <w:w w:val="105"/>
        </w:rPr>
        <w:t>conversión</w:t>
      </w:r>
      <w:r>
        <w:rPr>
          <w:spacing w:val="-18"/>
          <w:w w:val="105"/>
        </w:rPr>
        <w:t> </w:t>
      </w:r>
      <w:r>
        <w:rPr>
          <w:w w:val="105"/>
        </w:rPr>
        <w:t>a</w:t>
      </w:r>
      <w:r>
        <w:rPr>
          <w:spacing w:val="-17"/>
          <w:w w:val="105"/>
        </w:rPr>
        <w:t> </w:t>
      </w:r>
      <w:r>
        <w:rPr>
          <w:w w:val="105"/>
        </w:rPr>
        <w:t>la </w:t>
      </w:r>
      <w:r>
        <w:rPr/>
        <w:t>permanencia de funciones, la inexistencia de oposición justificada de la </w:t>
      </w:r>
      <w:r>
        <w:rPr>
          <w:w w:val="105"/>
        </w:rPr>
        <w:t>jefatura y la sostenibilidad financiera institucional.</w:t>
      </w:r>
    </w:p>
    <w:p>
      <w:pPr>
        <w:pStyle w:val="BodyText"/>
        <w:spacing w:before="33"/>
      </w:pPr>
    </w:p>
    <w:p>
      <w:pPr>
        <w:pStyle w:val="ListParagraph"/>
        <w:numPr>
          <w:ilvl w:val="1"/>
          <w:numId w:val="17"/>
        </w:numPr>
        <w:tabs>
          <w:tab w:pos="2421" w:val="left" w:leader="none"/>
        </w:tabs>
        <w:spacing w:line="271" w:lineRule="auto" w:before="0" w:after="0"/>
        <w:ind w:left="2421" w:right="1558" w:hanging="360"/>
        <w:jc w:val="left"/>
        <w:rPr>
          <w:sz w:val="22"/>
        </w:rPr>
      </w:pPr>
      <w:r>
        <w:rPr>
          <w:sz w:val="24"/>
        </w:rPr>
        <w:t>La</w:t>
      </w:r>
      <w:r>
        <w:rPr>
          <w:spacing w:val="-4"/>
          <w:sz w:val="24"/>
        </w:rPr>
        <w:t> </w:t>
      </w:r>
      <w:r>
        <w:rPr>
          <w:sz w:val="24"/>
        </w:rPr>
        <w:t>ponencia</w:t>
      </w:r>
      <w:r>
        <w:rPr>
          <w:spacing w:val="-4"/>
          <w:sz w:val="24"/>
        </w:rPr>
        <w:t> </w:t>
      </w:r>
      <w:r>
        <w:rPr>
          <w:sz w:val="24"/>
        </w:rPr>
        <w:t>plantea</w:t>
      </w:r>
      <w:r>
        <w:rPr>
          <w:spacing w:val="-4"/>
          <w:sz w:val="24"/>
        </w:rPr>
        <w:t> </w:t>
      </w:r>
      <w:r>
        <w:rPr>
          <w:sz w:val="24"/>
        </w:rPr>
        <w:t>que,</w:t>
      </w:r>
      <w:r>
        <w:rPr>
          <w:spacing w:val="-1"/>
          <w:sz w:val="24"/>
        </w:rPr>
        <w:t> </w:t>
      </w:r>
      <w:r>
        <w:rPr>
          <w:sz w:val="24"/>
        </w:rPr>
        <w:t>una</w:t>
      </w:r>
      <w:r>
        <w:rPr>
          <w:spacing w:val="-4"/>
          <w:sz w:val="24"/>
        </w:rPr>
        <w:t> </w:t>
      </w:r>
      <w:r>
        <w:rPr>
          <w:sz w:val="24"/>
        </w:rPr>
        <w:t>vez</w:t>
      </w:r>
      <w:r>
        <w:rPr>
          <w:spacing w:val="-2"/>
          <w:sz w:val="24"/>
        </w:rPr>
        <w:t> </w:t>
      </w:r>
      <w:r>
        <w:rPr>
          <w:sz w:val="24"/>
        </w:rPr>
        <w:t>convertidas</w:t>
      </w:r>
      <w:r>
        <w:rPr>
          <w:spacing w:val="-8"/>
          <w:sz w:val="24"/>
        </w:rPr>
        <w:t> </w:t>
      </w:r>
      <w:r>
        <w:rPr>
          <w:sz w:val="24"/>
        </w:rPr>
        <w:t>en</w:t>
      </w:r>
      <w:r>
        <w:rPr>
          <w:spacing w:val="-8"/>
          <w:sz w:val="24"/>
        </w:rPr>
        <w:t> </w:t>
      </w:r>
      <w:r>
        <w:rPr>
          <w:sz w:val="24"/>
        </w:rPr>
        <w:t>permanentes,</w:t>
      </w:r>
      <w:r>
        <w:rPr>
          <w:spacing w:val="-1"/>
          <w:sz w:val="24"/>
        </w:rPr>
        <w:t> </w:t>
      </w:r>
      <w:r>
        <w:rPr>
          <w:sz w:val="24"/>
        </w:rPr>
        <w:t>las</w:t>
      </w:r>
      <w:r>
        <w:rPr>
          <w:spacing w:val="-8"/>
          <w:sz w:val="24"/>
        </w:rPr>
        <w:t> </w:t>
      </w:r>
      <w:r>
        <w:rPr>
          <w:sz w:val="24"/>
        </w:rPr>
        <w:t>plazas sean asignadas mediante concursos de acuerdo con la reglamentación vigente, respetando el principio de mérito y la igualdad de oportunidades.</w:t>
      </w:r>
    </w:p>
    <w:p>
      <w:pPr>
        <w:pStyle w:val="BodyText"/>
        <w:spacing w:before="39"/>
      </w:pPr>
    </w:p>
    <w:p>
      <w:pPr>
        <w:pStyle w:val="ListParagraph"/>
        <w:numPr>
          <w:ilvl w:val="1"/>
          <w:numId w:val="17"/>
        </w:numPr>
        <w:tabs>
          <w:tab w:pos="2421" w:val="left" w:leader="none"/>
        </w:tabs>
        <w:spacing w:line="271" w:lineRule="auto" w:before="0" w:after="0"/>
        <w:ind w:left="2421" w:right="1484" w:hanging="360"/>
        <w:jc w:val="left"/>
        <w:rPr>
          <w:sz w:val="22"/>
        </w:rPr>
      </w:pPr>
      <w:r>
        <w:rPr>
          <w:sz w:val="24"/>
        </w:rPr>
        <w:t>La ponencia incluye</w:t>
      </w:r>
      <w:r>
        <w:rPr>
          <w:spacing w:val="-4"/>
          <w:sz w:val="24"/>
        </w:rPr>
        <w:t> </w:t>
      </w:r>
      <w:r>
        <w:rPr>
          <w:sz w:val="24"/>
        </w:rPr>
        <w:t>evaluar la reforma del</w:t>
      </w:r>
      <w:r>
        <w:rPr>
          <w:spacing w:val="-1"/>
          <w:sz w:val="24"/>
        </w:rPr>
        <w:t> </w:t>
      </w:r>
      <w:r>
        <w:rPr>
          <w:sz w:val="24"/>
        </w:rPr>
        <w:t>artículo</w:t>
      </w:r>
      <w:r>
        <w:rPr>
          <w:spacing w:val="-1"/>
          <w:sz w:val="24"/>
        </w:rPr>
        <w:t> </w:t>
      </w:r>
      <w:r>
        <w:rPr>
          <w:sz w:val="24"/>
        </w:rPr>
        <w:t>6 del</w:t>
      </w:r>
      <w:r>
        <w:rPr>
          <w:spacing w:val="-1"/>
          <w:sz w:val="24"/>
        </w:rPr>
        <w:t> </w:t>
      </w:r>
      <w:r>
        <w:rPr>
          <w:sz w:val="24"/>
        </w:rPr>
        <w:t>Estatuto Orgánico </w:t>
      </w:r>
      <w:r>
        <w:rPr>
          <w:spacing w:val="-2"/>
          <w:w w:val="105"/>
          <w:sz w:val="24"/>
        </w:rPr>
        <w:t>para</w:t>
      </w:r>
      <w:r>
        <w:rPr>
          <w:spacing w:val="-9"/>
          <w:w w:val="105"/>
          <w:sz w:val="24"/>
        </w:rPr>
        <w:t> </w:t>
      </w:r>
      <w:r>
        <w:rPr>
          <w:spacing w:val="-2"/>
          <w:w w:val="105"/>
          <w:sz w:val="24"/>
        </w:rPr>
        <w:t>permitir</w:t>
      </w:r>
      <w:r>
        <w:rPr>
          <w:spacing w:val="-9"/>
          <w:w w:val="105"/>
          <w:sz w:val="24"/>
        </w:rPr>
        <w:t> </w:t>
      </w:r>
      <w:r>
        <w:rPr>
          <w:spacing w:val="-2"/>
          <w:w w:val="105"/>
          <w:sz w:val="24"/>
        </w:rPr>
        <w:t>la</w:t>
      </w:r>
      <w:r>
        <w:rPr>
          <w:spacing w:val="-9"/>
          <w:w w:val="105"/>
          <w:sz w:val="24"/>
        </w:rPr>
        <w:t> </w:t>
      </w:r>
      <w:r>
        <w:rPr>
          <w:spacing w:val="-2"/>
          <w:w w:val="105"/>
          <w:sz w:val="24"/>
        </w:rPr>
        <w:t>participación</w:t>
      </w:r>
      <w:r>
        <w:rPr>
          <w:spacing w:val="-11"/>
          <w:w w:val="105"/>
          <w:sz w:val="24"/>
        </w:rPr>
        <w:t> </w:t>
      </w:r>
      <w:r>
        <w:rPr>
          <w:spacing w:val="-2"/>
          <w:w w:val="105"/>
          <w:sz w:val="24"/>
        </w:rPr>
        <w:t>en</w:t>
      </w:r>
      <w:r>
        <w:rPr>
          <w:spacing w:val="-12"/>
          <w:w w:val="105"/>
          <w:sz w:val="24"/>
        </w:rPr>
        <w:t> </w:t>
      </w:r>
      <w:r>
        <w:rPr>
          <w:spacing w:val="-2"/>
          <w:w w:val="105"/>
          <w:sz w:val="24"/>
        </w:rPr>
        <w:t>la</w:t>
      </w:r>
      <w:r>
        <w:rPr>
          <w:spacing w:val="-9"/>
          <w:w w:val="105"/>
          <w:sz w:val="24"/>
        </w:rPr>
        <w:t> </w:t>
      </w:r>
      <w:r>
        <w:rPr>
          <w:spacing w:val="-2"/>
          <w:w w:val="105"/>
          <w:sz w:val="24"/>
        </w:rPr>
        <w:t>Asamblea</w:t>
      </w:r>
      <w:r>
        <w:rPr>
          <w:spacing w:val="-9"/>
          <w:w w:val="105"/>
          <w:sz w:val="24"/>
        </w:rPr>
        <w:t> </w:t>
      </w:r>
      <w:r>
        <w:rPr>
          <w:spacing w:val="-2"/>
          <w:w w:val="105"/>
          <w:sz w:val="24"/>
        </w:rPr>
        <w:t>Institucional</w:t>
      </w:r>
      <w:r>
        <w:rPr>
          <w:spacing w:val="-10"/>
          <w:w w:val="105"/>
          <w:sz w:val="24"/>
        </w:rPr>
        <w:t> </w:t>
      </w:r>
      <w:r>
        <w:rPr>
          <w:spacing w:val="-2"/>
          <w:w w:val="105"/>
          <w:sz w:val="24"/>
        </w:rPr>
        <w:t>Plebiscitaria</w:t>
      </w:r>
      <w:r>
        <w:rPr>
          <w:spacing w:val="-9"/>
          <w:w w:val="105"/>
          <w:sz w:val="24"/>
        </w:rPr>
        <w:t> </w:t>
      </w:r>
      <w:r>
        <w:rPr>
          <w:spacing w:val="-2"/>
          <w:w w:val="105"/>
          <w:sz w:val="24"/>
        </w:rPr>
        <w:t>de </w:t>
      </w:r>
      <w:r>
        <w:rPr>
          <w:w w:val="105"/>
          <w:sz w:val="24"/>
        </w:rPr>
        <w:t>personas</w:t>
      </w:r>
      <w:r>
        <w:rPr>
          <w:spacing w:val="-18"/>
          <w:w w:val="105"/>
          <w:sz w:val="24"/>
        </w:rPr>
        <w:t> </w:t>
      </w:r>
      <w:r>
        <w:rPr>
          <w:w w:val="105"/>
          <w:sz w:val="24"/>
        </w:rPr>
        <w:t>funcionarias</w:t>
      </w:r>
      <w:r>
        <w:rPr>
          <w:spacing w:val="-17"/>
          <w:w w:val="105"/>
          <w:sz w:val="24"/>
        </w:rPr>
        <w:t> </w:t>
      </w:r>
      <w:r>
        <w:rPr>
          <w:w w:val="105"/>
          <w:sz w:val="24"/>
        </w:rPr>
        <w:t>interinas</w:t>
      </w:r>
      <w:r>
        <w:rPr>
          <w:spacing w:val="-18"/>
          <w:w w:val="105"/>
          <w:sz w:val="24"/>
        </w:rPr>
        <w:t> </w:t>
      </w:r>
      <w:r>
        <w:rPr>
          <w:w w:val="105"/>
          <w:sz w:val="24"/>
        </w:rPr>
        <w:t>con</w:t>
      </w:r>
      <w:r>
        <w:rPr>
          <w:spacing w:val="-18"/>
          <w:w w:val="105"/>
          <w:sz w:val="24"/>
        </w:rPr>
        <w:t> </w:t>
      </w:r>
      <w:r>
        <w:rPr>
          <w:w w:val="105"/>
          <w:sz w:val="24"/>
        </w:rPr>
        <w:t>al</w:t>
      </w:r>
      <w:r>
        <w:rPr>
          <w:spacing w:val="-17"/>
          <w:w w:val="105"/>
          <w:sz w:val="24"/>
        </w:rPr>
        <w:t> </w:t>
      </w:r>
      <w:r>
        <w:rPr>
          <w:w w:val="105"/>
          <w:sz w:val="24"/>
        </w:rPr>
        <w:t>menos</w:t>
      </w:r>
      <w:r>
        <w:rPr>
          <w:spacing w:val="-18"/>
          <w:w w:val="105"/>
          <w:sz w:val="24"/>
        </w:rPr>
        <w:t> </w:t>
      </w:r>
      <w:r>
        <w:rPr>
          <w:w w:val="105"/>
          <w:sz w:val="24"/>
        </w:rPr>
        <w:t>dos</w:t>
      </w:r>
      <w:r>
        <w:rPr>
          <w:spacing w:val="-17"/>
          <w:w w:val="105"/>
          <w:sz w:val="24"/>
        </w:rPr>
        <w:t> </w:t>
      </w:r>
      <w:r>
        <w:rPr>
          <w:w w:val="105"/>
          <w:sz w:val="24"/>
        </w:rPr>
        <w:t>años</w:t>
      </w:r>
      <w:r>
        <w:rPr>
          <w:spacing w:val="-18"/>
          <w:w w:val="105"/>
          <w:sz w:val="24"/>
        </w:rPr>
        <w:t> </w:t>
      </w:r>
      <w:r>
        <w:rPr>
          <w:w w:val="105"/>
          <w:sz w:val="24"/>
        </w:rPr>
        <w:t>de</w:t>
      </w:r>
      <w:r>
        <w:rPr>
          <w:spacing w:val="-17"/>
          <w:w w:val="105"/>
          <w:sz w:val="24"/>
        </w:rPr>
        <w:t> </w:t>
      </w:r>
      <w:r>
        <w:rPr>
          <w:w w:val="105"/>
          <w:sz w:val="24"/>
        </w:rPr>
        <w:t>labor ininterrumpida,</w:t>
      </w:r>
      <w:r>
        <w:rPr>
          <w:spacing w:val="-7"/>
          <w:w w:val="105"/>
          <w:sz w:val="24"/>
        </w:rPr>
        <w:t> </w:t>
      </w:r>
      <w:r>
        <w:rPr>
          <w:w w:val="105"/>
          <w:sz w:val="24"/>
        </w:rPr>
        <w:t>fortaleciendo</w:t>
      </w:r>
      <w:r>
        <w:rPr>
          <w:spacing w:val="-6"/>
          <w:w w:val="105"/>
          <w:sz w:val="24"/>
        </w:rPr>
        <w:t> </w:t>
      </w:r>
      <w:r>
        <w:rPr>
          <w:w w:val="105"/>
          <w:sz w:val="24"/>
        </w:rPr>
        <w:t>la</w:t>
      </w:r>
      <w:r>
        <w:rPr>
          <w:spacing w:val="-6"/>
          <w:w w:val="105"/>
          <w:sz w:val="24"/>
        </w:rPr>
        <w:t> </w:t>
      </w:r>
      <w:r>
        <w:rPr>
          <w:w w:val="105"/>
          <w:sz w:val="24"/>
        </w:rPr>
        <w:t>representatividad,</w:t>
      </w:r>
      <w:r>
        <w:rPr>
          <w:spacing w:val="-7"/>
          <w:w w:val="105"/>
          <w:sz w:val="24"/>
        </w:rPr>
        <w:t> </w:t>
      </w:r>
      <w:r>
        <w:rPr>
          <w:w w:val="105"/>
          <w:sz w:val="24"/>
        </w:rPr>
        <w:t>la</w:t>
      </w:r>
      <w:r>
        <w:rPr>
          <w:spacing w:val="-6"/>
          <w:w w:val="105"/>
          <w:sz w:val="24"/>
        </w:rPr>
        <w:t> </w:t>
      </w:r>
      <w:r>
        <w:rPr>
          <w:w w:val="105"/>
          <w:sz w:val="24"/>
        </w:rPr>
        <w:t>inclusión</w:t>
      </w:r>
      <w:r>
        <w:rPr>
          <w:spacing w:val="-8"/>
          <w:w w:val="105"/>
          <w:sz w:val="24"/>
        </w:rPr>
        <w:t> </w:t>
      </w:r>
      <w:r>
        <w:rPr>
          <w:w w:val="105"/>
          <w:sz w:val="24"/>
        </w:rPr>
        <w:t>y</w:t>
      </w:r>
      <w:r>
        <w:rPr>
          <w:spacing w:val="-1"/>
          <w:w w:val="105"/>
          <w:sz w:val="24"/>
        </w:rPr>
        <w:t> </w:t>
      </w:r>
      <w:r>
        <w:rPr>
          <w:w w:val="105"/>
          <w:sz w:val="24"/>
        </w:rPr>
        <w:t>la legitimidad</w:t>
      </w:r>
      <w:r>
        <w:rPr>
          <w:spacing w:val="-1"/>
          <w:w w:val="105"/>
          <w:sz w:val="24"/>
        </w:rPr>
        <w:t> </w:t>
      </w:r>
      <w:r>
        <w:rPr>
          <w:w w:val="105"/>
          <w:sz w:val="24"/>
        </w:rPr>
        <w:t>institucional.</w:t>
      </w:r>
    </w:p>
    <w:p>
      <w:pPr>
        <w:pStyle w:val="BodyText"/>
        <w:spacing w:before="36"/>
      </w:pPr>
    </w:p>
    <w:p>
      <w:pPr>
        <w:pStyle w:val="ListParagraph"/>
        <w:numPr>
          <w:ilvl w:val="1"/>
          <w:numId w:val="17"/>
        </w:numPr>
        <w:tabs>
          <w:tab w:pos="2421" w:val="left" w:leader="none"/>
        </w:tabs>
        <w:spacing w:line="271" w:lineRule="auto" w:before="0" w:after="0"/>
        <w:ind w:left="2421" w:right="1482" w:hanging="360"/>
        <w:jc w:val="left"/>
        <w:rPr>
          <w:sz w:val="22"/>
        </w:rPr>
      </w:pPr>
      <w:r>
        <w:rPr>
          <w:w w:val="105"/>
          <w:sz w:val="24"/>
        </w:rPr>
        <w:t>El</w:t>
      </w:r>
      <w:r>
        <w:rPr>
          <w:spacing w:val="-18"/>
          <w:w w:val="105"/>
          <w:sz w:val="24"/>
        </w:rPr>
        <w:t> </w:t>
      </w:r>
      <w:r>
        <w:rPr>
          <w:w w:val="105"/>
          <w:sz w:val="24"/>
        </w:rPr>
        <w:t>artículo</w:t>
      </w:r>
      <w:r>
        <w:rPr>
          <w:spacing w:val="-17"/>
          <w:w w:val="105"/>
          <w:sz w:val="24"/>
        </w:rPr>
        <w:t> </w:t>
      </w:r>
      <w:r>
        <w:rPr>
          <w:w w:val="105"/>
          <w:sz w:val="24"/>
        </w:rPr>
        <w:t>139</w:t>
      </w:r>
      <w:r>
        <w:rPr>
          <w:spacing w:val="-18"/>
          <w:w w:val="105"/>
          <w:sz w:val="24"/>
        </w:rPr>
        <w:t> </w:t>
      </w:r>
      <w:r>
        <w:rPr>
          <w:w w:val="105"/>
          <w:sz w:val="24"/>
        </w:rPr>
        <w:t>del</w:t>
      </w:r>
      <w:r>
        <w:rPr>
          <w:spacing w:val="-18"/>
          <w:w w:val="105"/>
          <w:sz w:val="24"/>
        </w:rPr>
        <w:t> </w:t>
      </w:r>
      <w:r>
        <w:rPr>
          <w:w w:val="105"/>
          <w:sz w:val="24"/>
        </w:rPr>
        <w:t>Estatuto</w:t>
      </w:r>
      <w:r>
        <w:rPr>
          <w:spacing w:val="-17"/>
          <w:w w:val="105"/>
          <w:sz w:val="24"/>
        </w:rPr>
        <w:t> </w:t>
      </w:r>
      <w:r>
        <w:rPr>
          <w:w w:val="105"/>
          <w:sz w:val="24"/>
        </w:rPr>
        <w:t>Orgánico</w:t>
      </w:r>
      <w:r>
        <w:rPr>
          <w:spacing w:val="-18"/>
          <w:w w:val="105"/>
          <w:sz w:val="24"/>
        </w:rPr>
        <w:t> </w:t>
      </w:r>
      <w:r>
        <w:rPr>
          <w:w w:val="105"/>
          <w:sz w:val="24"/>
        </w:rPr>
        <w:t>reserva</w:t>
      </w:r>
      <w:r>
        <w:rPr>
          <w:spacing w:val="-17"/>
          <w:w w:val="105"/>
          <w:sz w:val="24"/>
        </w:rPr>
        <w:t> </w:t>
      </w:r>
      <w:r>
        <w:rPr>
          <w:w w:val="105"/>
          <w:sz w:val="24"/>
        </w:rPr>
        <w:t>en</w:t>
      </w:r>
      <w:r>
        <w:rPr>
          <w:spacing w:val="-18"/>
          <w:w w:val="105"/>
          <w:sz w:val="24"/>
        </w:rPr>
        <w:t> </w:t>
      </w:r>
      <w:r>
        <w:rPr>
          <w:w w:val="105"/>
          <w:sz w:val="24"/>
        </w:rPr>
        <w:t>forma</w:t>
      </w:r>
      <w:r>
        <w:rPr>
          <w:spacing w:val="-17"/>
          <w:w w:val="105"/>
          <w:sz w:val="24"/>
        </w:rPr>
        <w:t> </w:t>
      </w:r>
      <w:r>
        <w:rPr>
          <w:w w:val="105"/>
          <w:sz w:val="24"/>
        </w:rPr>
        <w:t>exclusiva</w:t>
      </w:r>
      <w:r>
        <w:rPr>
          <w:spacing w:val="-18"/>
          <w:w w:val="105"/>
          <w:sz w:val="24"/>
        </w:rPr>
        <w:t> </w:t>
      </w:r>
      <w:r>
        <w:rPr>
          <w:w w:val="105"/>
          <w:sz w:val="24"/>
        </w:rPr>
        <w:t>a</w:t>
      </w:r>
      <w:r>
        <w:rPr>
          <w:spacing w:val="-17"/>
          <w:w w:val="105"/>
          <w:sz w:val="24"/>
        </w:rPr>
        <w:t> </w:t>
      </w:r>
      <w:r>
        <w:rPr>
          <w:w w:val="105"/>
          <w:sz w:val="24"/>
        </w:rPr>
        <w:t>la </w:t>
      </w:r>
      <w:r>
        <w:rPr>
          <w:sz w:val="24"/>
        </w:rPr>
        <w:t>Asamblea Institucional Representativa la modificación de la conformación </w:t>
      </w:r>
      <w:r>
        <w:rPr>
          <w:w w:val="105"/>
          <w:sz w:val="24"/>
        </w:rPr>
        <w:t>y</w:t>
      </w:r>
      <w:r>
        <w:rPr>
          <w:spacing w:val="-14"/>
          <w:w w:val="105"/>
          <w:sz w:val="24"/>
        </w:rPr>
        <w:t> </w:t>
      </w:r>
      <w:r>
        <w:rPr>
          <w:w w:val="105"/>
          <w:sz w:val="24"/>
        </w:rPr>
        <w:t>funciones</w:t>
      </w:r>
      <w:r>
        <w:rPr>
          <w:spacing w:val="-11"/>
          <w:w w:val="105"/>
          <w:sz w:val="24"/>
        </w:rPr>
        <w:t> </w:t>
      </w:r>
      <w:r>
        <w:rPr>
          <w:w w:val="105"/>
          <w:sz w:val="24"/>
        </w:rPr>
        <w:t>de</w:t>
      </w:r>
      <w:r>
        <w:rPr>
          <w:spacing w:val="-16"/>
          <w:w w:val="105"/>
          <w:sz w:val="24"/>
        </w:rPr>
        <w:t> </w:t>
      </w:r>
      <w:r>
        <w:rPr>
          <w:w w:val="105"/>
          <w:sz w:val="24"/>
        </w:rPr>
        <w:t>la</w:t>
      </w:r>
      <w:r>
        <w:rPr>
          <w:spacing w:val="-13"/>
          <w:w w:val="105"/>
          <w:sz w:val="24"/>
        </w:rPr>
        <w:t> </w:t>
      </w:r>
      <w:r>
        <w:rPr>
          <w:w w:val="105"/>
          <w:sz w:val="24"/>
        </w:rPr>
        <w:t>Asamblea</w:t>
      </w:r>
      <w:r>
        <w:rPr>
          <w:spacing w:val="-13"/>
          <w:w w:val="105"/>
          <w:sz w:val="24"/>
        </w:rPr>
        <w:t> </w:t>
      </w:r>
      <w:r>
        <w:rPr>
          <w:w w:val="105"/>
          <w:sz w:val="24"/>
        </w:rPr>
        <w:t>Institucional,</w:t>
      </w:r>
      <w:r>
        <w:rPr>
          <w:spacing w:val="-15"/>
          <w:w w:val="105"/>
          <w:sz w:val="24"/>
        </w:rPr>
        <w:t> </w:t>
      </w:r>
      <w:r>
        <w:rPr>
          <w:w w:val="105"/>
          <w:sz w:val="24"/>
        </w:rPr>
        <w:t>del</w:t>
      </w:r>
      <w:r>
        <w:rPr>
          <w:spacing w:val="-14"/>
          <w:w w:val="105"/>
          <w:sz w:val="24"/>
        </w:rPr>
        <w:t> </w:t>
      </w:r>
      <w:r>
        <w:rPr>
          <w:w w:val="105"/>
          <w:sz w:val="24"/>
        </w:rPr>
        <w:t>Congreso</w:t>
      </w:r>
      <w:r>
        <w:rPr>
          <w:spacing w:val="-13"/>
          <w:w w:val="105"/>
          <w:sz w:val="24"/>
        </w:rPr>
        <w:t> </w:t>
      </w:r>
      <w:r>
        <w:rPr>
          <w:w w:val="105"/>
          <w:sz w:val="24"/>
        </w:rPr>
        <w:t>Institucional,</w:t>
      </w:r>
      <w:r>
        <w:rPr>
          <w:spacing w:val="-15"/>
          <w:w w:val="105"/>
          <w:sz w:val="24"/>
        </w:rPr>
        <w:t> </w:t>
      </w:r>
      <w:r>
        <w:rPr>
          <w:w w:val="105"/>
          <w:sz w:val="24"/>
        </w:rPr>
        <w:t>del Consejo</w:t>
      </w:r>
      <w:r>
        <w:rPr>
          <w:spacing w:val="-8"/>
          <w:w w:val="105"/>
          <w:sz w:val="24"/>
        </w:rPr>
        <w:t> </w:t>
      </w:r>
      <w:r>
        <w:rPr>
          <w:w w:val="105"/>
          <w:sz w:val="24"/>
        </w:rPr>
        <w:t>Institucional,</w:t>
      </w:r>
      <w:r>
        <w:rPr>
          <w:spacing w:val="-10"/>
          <w:w w:val="105"/>
          <w:sz w:val="24"/>
        </w:rPr>
        <w:t> </w:t>
      </w:r>
      <w:r>
        <w:rPr>
          <w:w w:val="105"/>
          <w:sz w:val="24"/>
        </w:rPr>
        <w:t>del</w:t>
      </w:r>
      <w:r>
        <w:rPr>
          <w:spacing w:val="-4"/>
          <w:w w:val="105"/>
          <w:sz w:val="24"/>
        </w:rPr>
        <w:t> </w:t>
      </w:r>
      <w:r>
        <w:rPr>
          <w:w w:val="105"/>
          <w:sz w:val="24"/>
        </w:rPr>
        <w:t>Directorio</w:t>
      </w:r>
      <w:r>
        <w:rPr>
          <w:spacing w:val="-8"/>
          <w:w w:val="105"/>
          <w:sz w:val="24"/>
        </w:rPr>
        <w:t> </w:t>
      </w:r>
      <w:r>
        <w:rPr>
          <w:w w:val="105"/>
          <w:sz w:val="24"/>
        </w:rPr>
        <w:t>de</w:t>
      </w:r>
      <w:r>
        <w:rPr>
          <w:spacing w:val="-11"/>
          <w:w w:val="105"/>
          <w:sz w:val="24"/>
        </w:rPr>
        <w:t> </w:t>
      </w:r>
      <w:r>
        <w:rPr>
          <w:w w:val="105"/>
          <w:sz w:val="24"/>
        </w:rPr>
        <w:t>la</w:t>
      </w:r>
      <w:r>
        <w:rPr>
          <w:spacing w:val="-8"/>
          <w:w w:val="105"/>
          <w:sz w:val="24"/>
        </w:rPr>
        <w:t> </w:t>
      </w:r>
      <w:r>
        <w:rPr>
          <w:w w:val="105"/>
          <w:sz w:val="24"/>
        </w:rPr>
        <w:t>AIR,</w:t>
      </w:r>
      <w:r>
        <w:rPr>
          <w:spacing w:val="-4"/>
          <w:w w:val="105"/>
          <w:sz w:val="24"/>
        </w:rPr>
        <w:t> </w:t>
      </w:r>
      <w:r>
        <w:rPr>
          <w:w w:val="105"/>
          <w:sz w:val="24"/>
        </w:rPr>
        <w:t>del</w:t>
      </w:r>
      <w:r>
        <w:rPr>
          <w:spacing w:val="-9"/>
          <w:w w:val="105"/>
          <w:sz w:val="24"/>
        </w:rPr>
        <w:t> </w:t>
      </w:r>
      <w:r>
        <w:rPr>
          <w:w w:val="105"/>
          <w:sz w:val="24"/>
        </w:rPr>
        <w:t>Tribunal</w:t>
      </w:r>
      <w:r>
        <w:rPr>
          <w:spacing w:val="-9"/>
          <w:w w:val="105"/>
          <w:sz w:val="24"/>
        </w:rPr>
        <w:t> </w:t>
      </w:r>
      <w:r>
        <w:rPr>
          <w:w w:val="105"/>
          <w:sz w:val="24"/>
        </w:rPr>
        <w:t>Institucional Electoral</w:t>
      </w:r>
      <w:r>
        <w:rPr>
          <w:spacing w:val="-18"/>
          <w:w w:val="105"/>
          <w:sz w:val="24"/>
        </w:rPr>
        <w:t> </w:t>
      </w:r>
      <w:r>
        <w:rPr>
          <w:w w:val="105"/>
          <w:sz w:val="24"/>
        </w:rPr>
        <w:t>y</w:t>
      </w:r>
      <w:r>
        <w:rPr>
          <w:spacing w:val="-17"/>
          <w:w w:val="105"/>
          <w:sz w:val="24"/>
        </w:rPr>
        <w:t> </w:t>
      </w:r>
      <w:r>
        <w:rPr>
          <w:w w:val="105"/>
          <w:sz w:val="24"/>
        </w:rPr>
        <w:t>de</w:t>
      </w:r>
      <w:r>
        <w:rPr>
          <w:spacing w:val="-18"/>
          <w:w w:val="105"/>
          <w:sz w:val="24"/>
        </w:rPr>
        <w:t> </w:t>
      </w:r>
      <w:r>
        <w:rPr>
          <w:w w:val="105"/>
          <w:sz w:val="24"/>
        </w:rPr>
        <w:t>la</w:t>
      </w:r>
      <w:r>
        <w:rPr>
          <w:spacing w:val="-18"/>
          <w:w w:val="105"/>
          <w:sz w:val="24"/>
        </w:rPr>
        <w:t> </w:t>
      </w:r>
      <w:r>
        <w:rPr>
          <w:w w:val="105"/>
          <w:sz w:val="24"/>
        </w:rPr>
        <w:t>Rectoría,</w:t>
      </w:r>
      <w:r>
        <w:rPr>
          <w:spacing w:val="-17"/>
          <w:w w:val="105"/>
          <w:sz w:val="24"/>
        </w:rPr>
        <w:t> </w:t>
      </w:r>
      <w:r>
        <w:rPr>
          <w:w w:val="105"/>
          <w:sz w:val="24"/>
        </w:rPr>
        <w:t>así</w:t>
      </w:r>
      <w:r>
        <w:rPr>
          <w:spacing w:val="-18"/>
          <w:w w:val="105"/>
          <w:sz w:val="24"/>
        </w:rPr>
        <w:t> </w:t>
      </w:r>
      <w:r>
        <w:rPr>
          <w:w w:val="105"/>
          <w:sz w:val="24"/>
        </w:rPr>
        <w:t>como</w:t>
      </w:r>
      <w:r>
        <w:rPr>
          <w:spacing w:val="-17"/>
          <w:w w:val="105"/>
          <w:sz w:val="24"/>
        </w:rPr>
        <w:t> </w:t>
      </w:r>
      <w:r>
        <w:rPr>
          <w:w w:val="105"/>
          <w:sz w:val="24"/>
        </w:rPr>
        <w:t>la</w:t>
      </w:r>
      <w:r>
        <w:rPr>
          <w:spacing w:val="-18"/>
          <w:w w:val="105"/>
          <w:sz w:val="24"/>
        </w:rPr>
        <w:t> </w:t>
      </w:r>
      <w:r>
        <w:rPr>
          <w:w w:val="105"/>
          <w:sz w:val="24"/>
        </w:rPr>
        <w:t>reforma</w:t>
      </w:r>
      <w:r>
        <w:rPr>
          <w:spacing w:val="-17"/>
          <w:w w:val="105"/>
          <w:sz w:val="24"/>
        </w:rPr>
        <w:t> </w:t>
      </w:r>
      <w:r>
        <w:rPr>
          <w:w w:val="105"/>
          <w:sz w:val="24"/>
        </w:rPr>
        <w:t>de</w:t>
      </w:r>
      <w:r>
        <w:rPr>
          <w:spacing w:val="-18"/>
          <w:w w:val="105"/>
          <w:sz w:val="24"/>
        </w:rPr>
        <w:t> </w:t>
      </w:r>
      <w:r>
        <w:rPr>
          <w:w w:val="105"/>
          <w:sz w:val="24"/>
        </w:rPr>
        <w:t>los</w:t>
      </w:r>
      <w:r>
        <w:rPr>
          <w:spacing w:val="-17"/>
          <w:w w:val="105"/>
          <w:sz w:val="24"/>
        </w:rPr>
        <w:t> </w:t>
      </w:r>
      <w:r>
        <w:rPr>
          <w:w w:val="105"/>
          <w:sz w:val="24"/>
        </w:rPr>
        <w:t>fines</w:t>
      </w:r>
      <w:r>
        <w:rPr>
          <w:spacing w:val="-18"/>
          <w:w w:val="105"/>
          <w:sz w:val="24"/>
        </w:rPr>
        <w:t> </w:t>
      </w:r>
      <w:r>
        <w:rPr>
          <w:w w:val="105"/>
          <w:sz w:val="24"/>
        </w:rPr>
        <w:t>y</w:t>
      </w:r>
      <w:r>
        <w:rPr>
          <w:spacing w:val="-17"/>
          <w:w w:val="105"/>
          <w:sz w:val="24"/>
        </w:rPr>
        <w:t> </w:t>
      </w:r>
      <w:r>
        <w:rPr>
          <w:w w:val="105"/>
          <w:sz w:val="24"/>
        </w:rPr>
        <w:t>principios,</w:t>
      </w:r>
      <w:r>
        <w:rPr>
          <w:spacing w:val="-18"/>
          <w:w w:val="105"/>
          <w:sz w:val="24"/>
        </w:rPr>
        <w:t> </w:t>
      </w:r>
      <w:r>
        <w:rPr>
          <w:w w:val="105"/>
          <w:sz w:val="24"/>
        </w:rPr>
        <w:t>el capítulo</w:t>
      </w:r>
      <w:r>
        <w:rPr>
          <w:spacing w:val="-4"/>
          <w:w w:val="105"/>
          <w:sz w:val="24"/>
        </w:rPr>
        <w:t> </w:t>
      </w:r>
      <w:r>
        <w:rPr>
          <w:w w:val="105"/>
          <w:sz w:val="24"/>
        </w:rPr>
        <w:t>de</w:t>
      </w:r>
      <w:r>
        <w:rPr>
          <w:spacing w:val="-7"/>
          <w:w w:val="105"/>
          <w:sz w:val="24"/>
        </w:rPr>
        <w:t> </w:t>
      </w:r>
      <w:r>
        <w:rPr>
          <w:w w:val="105"/>
          <w:sz w:val="24"/>
        </w:rPr>
        <w:t>reformas</w:t>
      </w:r>
      <w:r>
        <w:rPr>
          <w:spacing w:val="-7"/>
          <w:w w:val="105"/>
          <w:sz w:val="24"/>
        </w:rPr>
        <w:t> </w:t>
      </w:r>
      <w:r>
        <w:rPr>
          <w:w w:val="105"/>
          <w:sz w:val="24"/>
        </w:rPr>
        <w:t>y</w:t>
      </w:r>
      <w:r>
        <w:rPr>
          <w:spacing w:val="-4"/>
          <w:w w:val="105"/>
          <w:sz w:val="24"/>
        </w:rPr>
        <w:t> </w:t>
      </w:r>
      <w:r>
        <w:rPr>
          <w:w w:val="105"/>
          <w:sz w:val="24"/>
        </w:rPr>
        <w:t>la</w:t>
      </w:r>
      <w:r>
        <w:rPr>
          <w:spacing w:val="-3"/>
          <w:w w:val="105"/>
          <w:sz w:val="24"/>
        </w:rPr>
        <w:t> </w:t>
      </w:r>
      <w:r>
        <w:rPr>
          <w:w w:val="105"/>
          <w:sz w:val="24"/>
        </w:rPr>
        <w:t>reforma</w:t>
      </w:r>
      <w:r>
        <w:rPr>
          <w:spacing w:val="-2"/>
          <w:w w:val="105"/>
          <w:sz w:val="24"/>
        </w:rPr>
        <w:t> </w:t>
      </w:r>
      <w:r>
        <w:rPr>
          <w:w w:val="105"/>
          <w:sz w:val="24"/>
        </w:rPr>
        <w:t>total</w:t>
      </w:r>
      <w:r>
        <w:rPr>
          <w:spacing w:val="-4"/>
          <w:w w:val="105"/>
          <w:sz w:val="24"/>
        </w:rPr>
        <w:t> </w:t>
      </w:r>
      <w:r>
        <w:rPr>
          <w:w w:val="105"/>
          <w:sz w:val="24"/>
        </w:rPr>
        <w:t>del</w:t>
      </w:r>
      <w:r>
        <w:rPr>
          <w:spacing w:val="-4"/>
          <w:w w:val="105"/>
          <w:sz w:val="24"/>
        </w:rPr>
        <w:t> </w:t>
      </w:r>
      <w:r>
        <w:rPr>
          <w:w w:val="105"/>
          <w:sz w:val="24"/>
        </w:rPr>
        <w:t>Estatuto.</w:t>
      </w:r>
    </w:p>
    <w:p>
      <w:pPr>
        <w:pStyle w:val="BodyText"/>
        <w:spacing w:before="38"/>
      </w:pPr>
    </w:p>
    <w:p>
      <w:pPr>
        <w:pStyle w:val="ListParagraph"/>
        <w:numPr>
          <w:ilvl w:val="1"/>
          <w:numId w:val="17"/>
        </w:numPr>
        <w:tabs>
          <w:tab w:pos="2421" w:val="left" w:leader="none"/>
        </w:tabs>
        <w:spacing w:line="271" w:lineRule="auto" w:before="1" w:after="0"/>
        <w:ind w:left="2421" w:right="1376" w:hanging="360"/>
        <w:jc w:val="left"/>
        <w:rPr>
          <w:sz w:val="22"/>
        </w:rPr>
      </w:pPr>
      <w:r>
        <w:rPr>
          <w:sz w:val="24"/>
        </w:rPr>
        <w:t>La Asamblea Institucional Representativa, en sesión AIR-100-2022 (27 de </w:t>
      </w:r>
      <w:r>
        <w:rPr>
          <w:w w:val="105"/>
          <w:sz w:val="24"/>
        </w:rPr>
        <w:t>abril</w:t>
      </w:r>
      <w:r>
        <w:rPr>
          <w:spacing w:val="-2"/>
          <w:w w:val="105"/>
          <w:sz w:val="24"/>
        </w:rPr>
        <w:t> </w:t>
      </w:r>
      <w:r>
        <w:rPr>
          <w:w w:val="105"/>
          <w:sz w:val="24"/>
        </w:rPr>
        <w:t>de</w:t>
      </w:r>
      <w:r>
        <w:rPr>
          <w:spacing w:val="-4"/>
          <w:w w:val="105"/>
          <w:sz w:val="24"/>
        </w:rPr>
        <w:t> </w:t>
      </w:r>
      <w:r>
        <w:rPr>
          <w:w w:val="105"/>
          <w:sz w:val="24"/>
        </w:rPr>
        <w:t>2022),</w:t>
      </w:r>
      <w:r>
        <w:rPr>
          <w:spacing w:val="-3"/>
          <w:w w:val="105"/>
          <w:sz w:val="24"/>
        </w:rPr>
        <w:t> </w:t>
      </w:r>
      <w:r>
        <w:rPr>
          <w:w w:val="105"/>
          <w:sz w:val="24"/>
        </w:rPr>
        <w:t>interpretó</w:t>
      </w:r>
      <w:r>
        <w:rPr>
          <w:spacing w:val="-1"/>
          <w:w w:val="105"/>
          <w:sz w:val="24"/>
        </w:rPr>
        <w:t> </w:t>
      </w:r>
      <w:r>
        <w:rPr>
          <w:w w:val="105"/>
          <w:sz w:val="24"/>
        </w:rPr>
        <w:t>auténticamente</w:t>
      </w:r>
      <w:r>
        <w:rPr>
          <w:spacing w:val="-4"/>
          <w:w w:val="105"/>
          <w:sz w:val="24"/>
        </w:rPr>
        <w:t> </w:t>
      </w:r>
      <w:r>
        <w:rPr>
          <w:w w:val="105"/>
          <w:sz w:val="24"/>
        </w:rPr>
        <w:t>el</w:t>
      </w:r>
      <w:r>
        <w:rPr>
          <w:spacing w:val="-2"/>
          <w:w w:val="105"/>
          <w:sz w:val="24"/>
        </w:rPr>
        <w:t> </w:t>
      </w:r>
      <w:r>
        <w:rPr>
          <w:w w:val="105"/>
          <w:sz w:val="24"/>
        </w:rPr>
        <w:t>artículo</w:t>
      </w:r>
      <w:r>
        <w:rPr>
          <w:spacing w:val="-2"/>
          <w:w w:val="105"/>
          <w:sz w:val="24"/>
        </w:rPr>
        <w:t> </w:t>
      </w:r>
      <w:r>
        <w:rPr>
          <w:w w:val="105"/>
          <w:sz w:val="24"/>
        </w:rPr>
        <w:t>92</w:t>
      </w:r>
      <w:r>
        <w:rPr>
          <w:spacing w:val="-1"/>
          <w:w w:val="105"/>
          <w:sz w:val="24"/>
        </w:rPr>
        <w:t> </w:t>
      </w:r>
      <w:r>
        <w:rPr>
          <w:w w:val="105"/>
          <w:sz w:val="24"/>
        </w:rPr>
        <w:t>del</w:t>
      </w:r>
      <w:r>
        <w:rPr>
          <w:spacing w:val="-2"/>
          <w:w w:val="105"/>
          <w:sz w:val="24"/>
        </w:rPr>
        <w:t> </w:t>
      </w:r>
      <w:r>
        <w:rPr>
          <w:w w:val="105"/>
          <w:sz w:val="24"/>
        </w:rPr>
        <w:t>Estatuto </w:t>
      </w:r>
      <w:r>
        <w:rPr>
          <w:sz w:val="24"/>
        </w:rPr>
        <w:t>Orgánico y reafirmó que</w:t>
      </w:r>
      <w:r>
        <w:rPr>
          <w:spacing w:val="-3"/>
          <w:sz w:val="24"/>
        </w:rPr>
        <w:t> </w:t>
      </w:r>
      <w:r>
        <w:rPr>
          <w:sz w:val="24"/>
        </w:rPr>
        <w:t>la modificación</w:t>
      </w:r>
      <w:r>
        <w:rPr>
          <w:spacing w:val="-1"/>
          <w:sz w:val="24"/>
        </w:rPr>
        <w:t> </w:t>
      </w:r>
      <w:r>
        <w:rPr>
          <w:sz w:val="24"/>
        </w:rPr>
        <w:t>de</w:t>
      </w:r>
      <w:r>
        <w:rPr>
          <w:spacing w:val="-3"/>
          <w:sz w:val="24"/>
        </w:rPr>
        <w:t> </w:t>
      </w:r>
      <w:r>
        <w:rPr>
          <w:sz w:val="24"/>
        </w:rPr>
        <w:t>la conformación</w:t>
      </w:r>
      <w:r>
        <w:rPr>
          <w:spacing w:val="-1"/>
          <w:sz w:val="24"/>
        </w:rPr>
        <w:t> </w:t>
      </w:r>
      <w:r>
        <w:rPr>
          <w:sz w:val="24"/>
        </w:rPr>
        <w:t>de</w:t>
      </w:r>
      <w:r>
        <w:rPr>
          <w:spacing w:val="-3"/>
          <w:sz w:val="24"/>
        </w:rPr>
        <w:t> </w:t>
      </w:r>
      <w:r>
        <w:rPr>
          <w:sz w:val="24"/>
        </w:rPr>
        <w:t>la Asamblea </w:t>
      </w:r>
      <w:r>
        <w:rPr>
          <w:w w:val="105"/>
          <w:sz w:val="24"/>
        </w:rPr>
        <w:t>Institucional</w:t>
      </w:r>
      <w:r>
        <w:rPr>
          <w:spacing w:val="-15"/>
          <w:w w:val="105"/>
          <w:sz w:val="24"/>
        </w:rPr>
        <w:t> </w:t>
      </w:r>
      <w:r>
        <w:rPr>
          <w:w w:val="105"/>
          <w:sz w:val="24"/>
        </w:rPr>
        <w:t>—incluida</w:t>
      </w:r>
      <w:r>
        <w:rPr>
          <w:spacing w:val="-18"/>
          <w:w w:val="105"/>
          <w:sz w:val="24"/>
        </w:rPr>
        <w:t> </w:t>
      </w:r>
      <w:r>
        <w:rPr>
          <w:w w:val="105"/>
          <w:sz w:val="24"/>
        </w:rPr>
        <w:t>la</w:t>
      </w:r>
      <w:r>
        <w:rPr>
          <w:spacing w:val="-17"/>
          <w:w w:val="105"/>
          <w:sz w:val="24"/>
        </w:rPr>
        <w:t> </w:t>
      </w:r>
      <w:r>
        <w:rPr>
          <w:w w:val="105"/>
          <w:sz w:val="24"/>
        </w:rPr>
        <w:t>Asamblea</w:t>
      </w:r>
      <w:r>
        <w:rPr>
          <w:spacing w:val="-18"/>
          <w:w w:val="105"/>
          <w:sz w:val="24"/>
        </w:rPr>
        <w:t> </w:t>
      </w:r>
      <w:r>
        <w:rPr>
          <w:w w:val="105"/>
          <w:sz w:val="24"/>
        </w:rPr>
        <w:t>Institucional</w:t>
      </w:r>
      <w:r>
        <w:rPr>
          <w:spacing w:val="-17"/>
          <w:w w:val="105"/>
          <w:sz w:val="24"/>
        </w:rPr>
        <w:t> </w:t>
      </w:r>
      <w:r>
        <w:rPr>
          <w:w w:val="105"/>
          <w:sz w:val="24"/>
        </w:rPr>
        <w:t>Plebiscitaria—corresponde</w:t>
      </w:r>
      <w:r>
        <w:rPr>
          <w:spacing w:val="-11"/>
          <w:w w:val="105"/>
          <w:sz w:val="24"/>
        </w:rPr>
        <w:t> </w:t>
      </w:r>
      <w:r>
        <w:rPr>
          <w:w w:val="105"/>
          <w:sz w:val="24"/>
        </w:rPr>
        <w:t>exclusivamente</w:t>
      </w:r>
      <w:r>
        <w:rPr>
          <w:spacing w:val="-11"/>
          <w:w w:val="105"/>
          <w:sz w:val="24"/>
        </w:rPr>
        <w:t> </w:t>
      </w:r>
      <w:r>
        <w:rPr>
          <w:w w:val="105"/>
          <w:sz w:val="24"/>
        </w:rPr>
        <w:t>a</w:t>
      </w:r>
      <w:r>
        <w:rPr>
          <w:spacing w:val="-7"/>
          <w:w w:val="105"/>
          <w:sz w:val="24"/>
        </w:rPr>
        <w:t> </w:t>
      </w:r>
      <w:r>
        <w:rPr>
          <w:w w:val="105"/>
          <w:sz w:val="24"/>
        </w:rPr>
        <w:t>la</w:t>
      </w:r>
      <w:r>
        <w:rPr>
          <w:spacing w:val="-7"/>
          <w:w w:val="105"/>
          <w:sz w:val="24"/>
        </w:rPr>
        <w:t> </w:t>
      </w:r>
      <w:r>
        <w:rPr>
          <w:w w:val="105"/>
          <w:sz w:val="24"/>
        </w:rPr>
        <w:t>AIR.</w:t>
      </w:r>
    </w:p>
    <w:p>
      <w:pPr>
        <w:pStyle w:val="ListParagraph"/>
        <w:spacing w:after="0" w:line="271" w:lineRule="auto"/>
        <w:jc w:val="left"/>
        <w:rPr>
          <w:sz w:val="22"/>
        </w:rPr>
        <w:sectPr>
          <w:footerReference w:type="default" r:id="rId51"/>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1"/>
          <w:numId w:val="17"/>
        </w:numPr>
        <w:tabs>
          <w:tab w:pos="2421" w:val="left" w:leader="none"/>
        </w:tabs>
        <w:spacing w:line="271" w:lineRule="auto" w:before="0" w:after="0"/>
        <w:ind w:left="2421" w:right="1376" w:hanging="360"/>
        <w:jc w:val="left"/>
        <w:rPr>
          <w:sz w:val="22"/>
        </w:rPr>
      </w:pPr>
      <w:r>
        <w:rPr>
          <w:sz w:val="24"/>
        </w:rPr>
        <w:t>La misma interpretación estableció que el Congreso Institucional carece de </w:t>
      </w:r>
      <w:r>
        <w:rPr>
          <w:w w:val="105"/>
          <w:sz w:val="24"/>
        </w:rPr>
        <w:t>competencia</w:t>
      </w:r>
      <w:r>
        <w:rPr>
          <w:spacing w:val="-18"/>
          <w:w w:val="105"/>
          <w:sz w:val="24"/>
        </w:rPr>
        <w:t> </w:t>
      </w:r>
      <w:r>
        <w:rPr>
          <w:w w:val="105"/>
          <w:sz w:val="24"/>
        </w:rPr>
        <w:t>para</w:t>
      </w:r>
      <w:r>
        <w:rPr>
          <w:spacing w:val="-17"/>
          <w:w w:val="105"/>
          <w:sz w:val="24"/>
        </w:rPr>
        <w:t> </w:t>
      </w:r>
      <w:r>
        <w:rPr>
          <w:w w:val="105"/>
          <w:sz w:val="24"/>
        </w:rPr>
        <w:t>modificar</w:t>
      </w:r>
      <w:r>
        <w:rPr>
          <w:spacing w:val="-18"/>
          <w:w w:val="105"/>
          <w:sz w:val="24"/>
        </w:rPr>
        <w:t> </w:t>
      </w:r>
      <w:r>
        <w:rPr>
          <w:w w:val="105"/>
          <w:sz w:val="24"/>
        </w:rPr>
        <w:t>la</w:t>
      </w:r>
      <w:r>
        <w:rPr>
          <w:spacing w:val="-18"/>
          <w:w w:val="105"/>
          <w:sz w:val="24"/>
        </w:rPr>
        <w:t> </w:t>
      </w:r>
      <w:r>
        <w:rPr>
          <w:w w:val="105"/>
          <w:sz w:val="24"/>
        </w:rPr>
        <w:t>conformación</w:t>
      </w:r>
      <w:r>
        <w:rPr>
          <w:spacing w:val="-17"/>
          <w:w w:val="105"/>
          <w:sz w:val="24"/>
        </w:rPr>
        <w:t> </w:t>
      </w:r>
      <w:r>
        <w:rPr>
          <w:w w:val="105"/>
          <w:sz w:val="24"/>
        </w:rPr>
        <w:t>y</w:t>
      </w:r>
      <w:r>
        <w:rPr>
          <w:spacing w:val="-18"/>
          <w:w w:val="105"/>
          <w:sz w:val="24"/>
        </w:rPr>
        <w:t> </w:t>
      </w:r>
      <w:r>
        <w:rPr>
          <w:w w:val="105"/>
          <w:sz w:val="24"/>
        </w:rPr>
        <w:t>funciones</w:t>
      </w:r>
      <w:r>
        <w:rPr>
          <w:spacing w:val="-17"/>
          <w:w w:val="105"/>
          <w:sz w:val="24"/>
        </w:rPr>
        <w:t> </w:t>
      </w:r>
      <w:r>
        <w:rPr>
          <w:w w:val="105"/>
          <w:sz w:val="24"/>
        </w:rPr>
        <w:t>de</w:t>
      </w:r>
      <w:r>
        <w:rPr>
          <w:spacing w:val="-18"/>
          <w:w w:val="105"/>
          <w:sz w:val="24"/>
        </w:rPr>
        <w:t> </w:t>
      </w:r>
      <w:r>
        <w:rPr>
          <w:w w:val="105"/>
          <w:sz w:val="24"/>
        </w:rPr>
        <w:t>los</w:t>
      </w:r>
      <w:r>
        <w:rPr>
          <w:spacing w:val="-17"/>
          <w:w w:val="105"/>
          <w:sz w:val="24"/>
        </w:rPr>
        <w:t> </w:t>
      </w:r>
      <w:r>
        <w:rPr>
          <w:w w:val="105"/>
          <w:sz w:val="24"/>
        </w:rPr>
        <w:t>órganos superiores</w:t>
      </w:r>
      <w:r>
        <w:rPr>
          <w:spacing w:val="-17"/>
          <w:w w:val="105"/>
          <w:sz w:val="24"/>
        </w:rPr>
        <w:t> </w:t>
      </w:r>
      <w:r>
        <w:rPr>
          <w:w w:val="105"/>
          <w:sz w:val="24"/>
        </w:rPr>
        <w:t>institucionales,</w:t>
      </w:r>
      <w:r>
        <w:rPr>
          <w:spacing w:val="-11"/>
          <w:w w:val="105"/>
          <w:sz w:val="24"/>
        </w:rPr>
        <w:t> </w:t>
      </w:r>
      <w:r>
        <w:rPr>
          <w:w w:val="105"/>
          <w:sz w:val="24"/>
        </w:rPr>
        <w:t>por</w:t>
      </w:r>
      <w:r>
        <w:rPr>
          <w:spacing w:val="-13"/>
          <w:w w:val="105"/>
          <w:sz w:val="24"/>
        </w:rPr>
        <w:t> </w:t>
      </w:r>
      <w:r>
        <w:rPr>
          <w:w w:val="105"/>
          <w:sz w:val="24"/>
        </w:rPr>
        <w:t>lo</w:t>
      </w:r>
      <w:r>
        <w:rPr>
          <w:spacing w:val="-15"/>
          <w:w w:val="105"/>
          <w:sz w:val="24"/>
        </w:rPr>
        <w:t> </w:t>
      </w:r>
      <w:r>
        <w:rPr>
          <w:w w:val="105"/>
          <w:sz w:val="24"/>
        </w:rPr>
        <w:t>que</w:t>
      </w:r>
      <w:r>
        <w:rPr>
          <w:spacing w:val="-17"/>
          <w:w w:val="105"/>
          <w:sz w:val="24"/>
        </w:rPr>
        <w:t> </w:t>
      </w:r>
      <w:r>
        <w:rPr>
          <w:w w:val="105"/>
          <w:sz w:val="24"/>
        </w:rPr>
        <w:t>tales</w:t>
      </w:r>
      <w:r>
        <w:rPr>
          <w:spacing w:val="-17"/>
          <w:w w:val="105"/>
          <w:sz w:val="24"/>
        </w:rPr>
        <w:t> </w:t>
      </w:r>
      <w:r>
        <w:rPr>
          <w:w w:val="105"/>
          <w:sz w:val="24"/>
        </w:rPr>
        <w:t>reformas</w:t>
      </w:r>
      <w:r>
        <w:rPr>
          <w:spacing w:val="-17"/>
          <w:w w:val="105"/>
          <w:sz w:val="24"/>
        </w:rPr>
        <w:t> </w:t>
      </w:r>
      <w:r>
        <w:rPr>
          <w:w w:val="105"/>
          <w:sz w:val="24"/>
        </w:rPr>
        <w:t>no</w:t>
      </w:r>
      <w:r>
        <w:rPr>
          <w:spacing w:val="-14"/>
          <w:w w:val="105"/>
          <w:sz w:val="24"/>
        </w:rPr>
        <w:t> </w:t>
      </w:r>
      <w:r>
        <w:rPr>
          <w:w w:val="105"/>
          <w:sz w:val="24"/>
        </w:rPr>
        <w:t>pueden</w:t>
      </w:r>
      <w:r>
        <w:rPr>
          <w:spacing w:val="-12"/>
          <w:w w:val="105"/>
          <w:sz w:val="24"/>
        </w:rPr>
        <w:t> </w:t>
      </w:r>
      <w:r>
        <w:rPr>
          <w:w w:val="105"/>
          <w:sz w:val="24"/>
        </w:rPr>
        <w:t>ser adoptadas</w:t>
      </w:r>
      <w:r>
        <w:rPr>
          <w:spacing w:val="-12"/>
          <w:w w:val="105"/>
          <w:sz w:val="24"/>
        </w:rPr>
        <w:t> </w:t>
      </w:r>
      <w:r>
        <w:rPr>
          <w:w w:val="105"/>
          <w:sz w:val="24"/>
        </w:rPr>
        <w:t>en</w:t>
      </w:r>
      <w:r>
        <w:rPr>
          <w:spacing w:val="-12"/>
          <w:w w:val="105"/>
          <w:sz w:val="24"/>
        </w:rPr>
        <w:t> </w:t>
      </w:r>
      <w:r>
        <w:rPr>
          <w:w w:val="105"/>
          <w:sz w:val="24"/>
        </w:rPr>
        <w:t>el</w:t>
      </w:r>
      <w:r>
        <w:rPr>
          <w:spacing w:val="-5"/>
          <w:w w:val="105"/>
          <w:sz w:val="24"/>
        </w:rPr>
        <w:t> </w:t>
      </w:r>
      <w:r>
        <w:rPr>
          <w:w w:val="105"/>
          <w:sz w:val="24"/>
        </w:rPr>
        <w:t>plenario</w:t>
      </w:r>
      <w:r>
        <w:rPr>
          <w:spacing w:val="-8"/>
          <w:w w:val="105"/>
          <w:sz w:val="24"/>
        </w:rPr>
        <w:t> </w:t>
      </w:r>
      <w:r>
        <w:rPr>
          <w:w w:val="105"/>
          <w:sz w:val="24"/>
        </w:rPr>
        <w:t>del</w:t>
      </w:r>
      <w:r>
        <w:rPr>
          <w:spacing w:val="-10"/>
          <w:w w:val="105"/>
          <w:sz w:val="24"/>
        </w:rPr>
        <w:t> </w:t>
      </w:r>
      <w:r>
        <w:rPr>
          <w:w w:val="105"/>
          <w:sz w:val="24"/>
        </w:rPr>
        <w:t>Congreso</w:t>
      </w:r>
      <w:r>
        <w:rPr>
          <w:spacing w:val="-8"/>
          <w:w w:val="105"/>
          <w:sz w:val="24"/>
        </w:rPr>
        <w:t> </w:t>
      </w:r>
      <w:r>
        <w:rPr>
          <w:w w:val="105"/>
          <w:sz w:val="24"/>
        </w:rPr>
        <w:t>Institucional.</w:t>
      </w:r>
    </w:p>
    <w:p>
      <w:pPr>
        <w:pStyle w:val="BodyText"/>
        <w:spacing w:before="37"/>
      </w:pPr>
    </w:p>
    <w:p>
      <w:pPr>
        <w:pStyle w:val="ListParagraph"/>
        <w:numPr>
          <w:ilvl w:val="1"/>
          <w:numId w:val="17"/>
        </w:numPr>
        <w:tabs>
          <w:tab w:pos="2421" w:val="left" w:leader="none"/>
        </w:tabs>
        <w:spacing w:line="271" w:lineRule="auto" w:before="0" w:after="0"/>
        <w:ind w:left="2421" w:right="2193" w:hanging="360"/>
        <w:jc w:val="left"/>
        <w:rPr>
          <w:sz w:val="22"/>
        </w:rPr>
      </w:pPr>
      <w:r>
        <w:rPr>
          <w:sz w:val="24"/>
        </w:rPr>
        <w:t>La reforma sobre participación en la AIP propuesta en la ponencia constituye una modificación de la conformación de la Asamblea Institucional y, por tanto, no puede ser aprobada por el V Congreso Institucional, correspondiendo su tramitación exclusivamente a la Asamblea Institucional Representativa conforme al artículo 139 del Estatuto Orgánico.</w:t>
      </w:r>
    </w:p>
    <w:p>
      <w:pPr>
        <w:pStyle w:val="BodyText"/>
        <w:spacing w:before="34"/>
      </w:pPr>
    </w:p>
    <w:p>
      <w:pPr>
        <w:pStyle w:val="ListParagraph"/>
        <w:numPr>
          <w:ilvl w:val="1"/>
          <w:numId w:val="17"/>
        </w:numPr>
        <w:tabs>
          <w:tab w:pos="2421" w:val="left" w:leader="none"/>
        </w:tabs>
        <w:spacing w:line="271" w:lineRule="auto" w:before="0" w:after="0"/>
        <w:ind w:left="2421" w:right="1427" w:hanging="360"/>
        <w:jc w:val="left"/>
        <w:rPr>
          <w:sz w:val="22"/>
        </w:rPr>
      </w:pPr>
      <w:r>
        <w:rPr>
          <w:sz w:val="24"/>
        </w:rPr>
        <w:t>En síntesis, la estabilidad laboral del personal interino en el ITCR es una obligación institucional derivada del marco constitucional, estatutario, convencional y de políticas internas; su abordaje requiere estudios técnicos, jurídicos, organizacionales y financieros que permitan identificar plazas a convertir en permanentes y garantizar procesos de acceso en propiedad basados en mérito, transparencia y sostenibilidad, mientras que cualquier reforma a la participación en órganos colegiados como la Asamblea Institucional Plebiscitaria debe tramitarse mediante los procedimientos y órganos competentes, respetando la autonomía universitaria, la Convención Colectiva vigente y la técnica normativa.</w:t>
      </w:r>
    </w:p>
    <w:p>
      <w:pPr>
        <w:pStyle w:val="BodyText"/>
        <w:spacing w:before="41"/>
      </w:pPr>
    </w:p>
    <w:p>
      <w:pPr>
        <w:pStyle w:val="ListParagraph"/>
        <w:numPr>
          <w:ilvl w:val="1"/>
          <w:numId w:val="17"/>
        </w:numPr>
        <w:tabs>
          <w:tab w:pos="2421" w:val="left" w:leader="none"/>
        </w:tabs>
        <w:spacing w:line="271" w:lineRule="auto" w:before="1" w:after="0"/>
        <w:ind w:left="2421" w:right="1344" w:hanging="360"/>
        <w:jc w:val="left"/>
        <w:rPr>
          <w:sz w:val="22"/>
        </w:rPr>
      </w:pPr>
      <w:r>
        <w:rPr>
          <w:spacing w:val="-2"/>
          <w:w w:val="105"/>
          <w:sz w:val="24"/>
        </w:rPr>
        <w:t>La</w:t>
      </w:r>
      <w:r>
        <w:rPr>
          <w:spacing w:val="-11"/>
          <w:w w:val="105"/>
          <w:sz w:val="24"/>
        </w:rPr>
        <w:t> </w:t>
      </w:r>
      <w:r>
        <w:rPr>
          <w:spacing w:val="-2"/>
          <w:w w:val="105"/>
          <w:sz w:val="24"/>
        </w:rPr>
        <w:t>mesa</w:t>
      </w:r>
      <w:r>
        <w:rPr>
          <w:spacing w:val="-12"/>
          <w:w w:val="105"/>
          <w:sz w:val="24"/>
        </w:rPr>
        <w:t> </w:t>
      </w:r>
      <w:r>
        <w:rPr>
          <w:spacing w:val="-2"/>
          <w:w w:val="105"/>
          <w:sz w:val="24"/>
        </w:rPr>
        <w:t>de</w:t>
      </w:r>
      <w:r>
        <w:rPr>
          <w:spacing w:val="-16"/>
          <w:w w:val="105"/>
          <w:sz w:val="24"/>
        </w:rPr>
        <w:t> </w:t>
      </w:r>
      <w:r>
        <w:rPr>
          <w:spacing w:val="-2"/>
          <w:w w:val="105"/>
          <w:sz w:val="24"/>
        </w:rPr>
        <w:t>trabajo,</w:t>
      </w:r>
      <w:r>
        <w:rPr>
          <w:spacing w:val="-14"/>
          <w:w w:val="105"/>
          <w:sz w:val="24"/>
        </w:rPr>
        <w:t> </w:t>
      </w:r>
      <w:r>
        <w:rPr>
          <w:spacing w:val="-2"/>
          <w:w w:val="105"/>
          <w:sz w:val="24"/>
        </w:rPr>
        <w:t>tras</w:t>
      </w:r>
      <w:r>
        <w:rPr>
          <w:spacing w:val="-16"/>
          <w:w w:val="105"/>
          <w:sz w:val="24"/>
        </w:rPr>
        <w:t> </w:t>
      </w:r>
      <w:r>
        <w:rPr>
          <w:spacing w:val="-2"/>
          <w:w w:val="105"/>
          <w:sz w:val="24"/>
        </w:rPr>
        <w:t>el</w:t>
      </w:r>
      <w:r>
        <w:rPr>
          <w:spacing w:val="-14"/>
          <w:w w:val="105"/>
          <w:sz w:val="24"/>
        </w:rPr>
        <w:t> </w:t>
      </w:r>
      <w:r>
        <w:rPr>
          <w:spacing w:val="-2"/>
          <w:w w:val="105"/>
          <w:sz w:val="24"/>
        </w:rPr>
        <w:t>análisis</w:t>
      </w:r>
      <w:r>
        <w:rPr>
          <w:spacing w:val="-16"/>
          <w:w w:val="105"/>
          <w:sz w:val="24"/>
        </w:rPr>
        <w:t> </w:t>
      </w:r>
      <w:r>
        <w:rPr>
          <w:spacing w:val="-2"/>
          <w:w w:val="105"/>
          <w:sz w:val="24"/>
        </w:rPr>
        <w:t>de</w:t>
      </w:r>
      <w:r>
        <w:rPr>
          <w:spacing w:val="-10"/>
          <w:w w:val="105"/>
          <w:sz w:val="24"/>
        </w:rPr>
        <w:t> </w:t>
      </w:r>
      <w:r>
        <w:rPr>
          <w:spacing w:val="-2"/>
          <w:w w:val="105"/>
          <w:sz w:val="24"/>
        </w:rPr>
        <w:t>fondo</w:t>
      </w:r>
      <w:r>
        <w:rPr>
          <w:spacing w:val="-6"/>
          <w:w w:val="105"/>
          <w:sz w:val="24"/>
        </w:rPr>
        <w:t> </w:t>
      </w:r>
      <w:r>
        <w:rPr>
          <w:spacing w:val="-2"/>
          <w:w w:val="105"/>
          <w:sz w:val="24"/>
        </w:rPr>
        <w:t>de</w:t>
      </w:r>
      <w:r>
        <w:rPr>
          <w:spacing w:val="-10"/>
          <w:w w:val="105"/>
          <w:sz w:val="24"/>
        </w:rPr>
        <w:t> </w:t>
      </w:r>
      <w:r>
        <w:rPr>
          <w:spacing w:val="-2"/>
          <w:w w:val="105"/>
          <w:sz w:val="24"/>
        </w:rPr>
        <w:t>la</w:t>
      </w:r>
      <w:r>
        <w:rPr>
          <w:spacing w:val="-12"/>
          <w:w w:val="105"/>
          <w:sz w:val="24"/>
        </w:rPr>
        <w:t> </w:t>
      </w:r>
      <w:r>
        <w:rPr>
          <w:spacing w:val="-2"/>
          <w:w w:val="105"/>
          <w:sz w:val="24"/>
        </w:rPr>
        <w:t>ponencia</w:t>
      </w:r>
      <w:r>
        <w:rPr>
          <w:spacing w:val="-12"/>
          <w:w w:val="105"/>
          <w:sz w:val="24"/>
        </w:rPr>
        <w:t> </w:t>
      </w:r>
      <w:r>
        <w:rPr>
          <w:spacing w:val="-2"/>
          <w:w w:val="105"/>
          <w:sz w:val="24"/>
        </w:rPr>
        <w:t>y</w:t>
      </w:r>
      <w:r>
        <w:rPr>
          <w:spacing w:val="-14"/>
          <w:w w:val="105"/>
          <w:sz w:val="24"/>
        </w:rPr>
        <w:t> </w:t>
      </w:r>
      <w:r>
        <w:rPr>
          <w:spacing w:val="-2"/>
          <w:w w:val="105"/>
          <w:sz w:val="24"/>
        </w:rPr>
        <w:t>en</w:t>
      </w:r>
      <w:r>
        <w:rPr>
          <w:spacing w:val="-16"/>
          <w:w w:val="105"/>
          <w:sz w:val="24"/>
        </w:rPr>
        <w:t> </w:t>
      </w:r>
      <w:r>
        <w:rPr>
          <w:spacing w:val="-2"/>
          <w:w w:val="105"/>
          <w:sz w:val="24"/>
        </w:rPr>
        <w:t>el</w:t>
      </w:r>
      <w:r>
        <w:rPr>
          <w:spacing w:val="-9"/>
          <w:w w:val="105"/>
          <w:sz w:val="24"/>
        </w:rPr>
        <w:t> </w:t>
      </w:r>
      <w:r>
        <w:rPr>
          <w:spacing w:val="-2"/>
          <w:w w:val="105"/>
          <w:sz w:val="24"/>
        </w:rPr>
        <w:t>periodo </w:t>
      </w:r>
      <w:r>
        <w:rPr>
          <w:sz w:val="24"/>
        </w:rPr>
        <w:t>establecido en el artículo 25 del Reglamento de</w:t>
      </w:r>
      <w:r>
        <w:rPr>
          <w:spacing w:val="-1"/>
          <w:sz w:val="24"/>
        </w:rPr>
        <w:t> </w:t>
      </w:r>
      <w:r>
        <w:rPr>
          <w:sz w:val="24"/>
        </w:rPr>
        <w:t>Debates de</w:t>
      </w:r>
      <w:r>
        <w:rPr>
          <w:spacing w:val="-1"/>
          <w:sz w:val="24"/>
        </w:rPr>
        <w:t> </w:t>
      </w:r>
      <w:r>
        <w:rPr>
          <w:sz w:val="24"/>
        </w:rPr>
        <w:t>las 2 mociones de fondo recibidas, consensuó emitir dictamen positivo en los términos que </w:t>
      </w:r>
      <w:r>
        <w:rPr>
          <w:w w:val="105"/>
          <w:sz w:val="24"/>
        </w:rPr>
        <w:t>se</w:t>
      </w:r>
      <w:r>
        <w:rPr>
          <w:spacing w:val="-1"/>
          <w:w w:val="105"/>
          <w:sz w:val="24"/>
        </w:rPr>
        <w:t> </w:t>
      </w:r>
      <w:r>
        <w:rPr>
          <w:w w:val="105"/>
          <w:sz w:val="24"/>
        </w:rPr>
        <w:t>plantean en</w:t>
      </w:r>
      <w:r>
        <w:rPr>
          <w:spacing w:val="-1"/>
          <w:w w:val="105"/>
          <w:sz w:val="24"/>
        </w:rPr>
        <w:t> </w:t>
      </w:r>
      <w:r>
        <w:rPr>
          <w:w w:val="105"/>
          <w:sz w:val="24"/>
        </w:rPr>
        <w:t>la parte</w:t>
      </w:r>
      <w:r>
        <w:rPr>
          <w:spacing w:val="-1"/>
          <w:w w:val="105"/>
          <w:sz w:val="24"/>
        </w:rPr>
        <w:t> </w:t>
      </w:r>
      <w:r>
        <w:rPr>
          <w:w w:val="105"/>
          <w:sz w:val="24"/>
        </w:rPr>
        <w:t>resolutiva.</w:t>
      </w:r>
    </w:p>
    <w:p>
      <w:pPr>
        <w:pStyle w:val="BodyText"/>
        <w:spacing w:before="36"/>
      </w:pPr>
    </w:p>
    <w:p>
      <w:pPr>
        <w:pStyle w:val="Heading3"/>
        <w:spacing w:before="1"/>
        <w:ind w:left="0" w:right="273"/>
        <w:jc w:val="center"/>
      </w:pPr>
      <w:r>
        <w:rPr>
          <w:spacing w:val="-6"/>
        </w:rPr>
        <w:t>POR</w:t>
      </w:r>
      <w:r>
        <w:rPr>
          <w:spacing w:val="-14"/>
        </w:rPr>
        <w:t> </w:t>
      </w:r>
      <w:r>
        <w:rPr>
          <w:spacing w:val="-6"/>
        </w:rPr>
        <w:t>TANTO,</w:t>
      </w:r>
      <w:r>
        <w:rPr>
          <w:spacing w:val="-11"/>
        </w:rPr>
        <w:t> </w:t>
      </w:r>
      <w:r>
        <w:rPr>
          <w:spacing w:val="-6"/>
        </w:rPr>
        <w:t>El</w:t>
      </w:r>
      <w:r>
        <w:rPr>
          <w:spacing w:val="-11"/>
        </w:rPr>
        <w:t> </w:t>
      </w:r>
      <w:r>
        <w:rPr>
          <w:spacing w:val="-6"/>
        </w:rPr>
        <w:t>PLENARIO</w:t>
      </w:r>
      <w:r>
        <w:rPr>
          <w:spacing w:val="-14"/>
        </w:rPr>
        <w:t> </w:t>
      </w:r>
      <w:r>
        <w:rPr>
          <w:spacing w:val="-6"/>
        </w:rPr>
        <w:t>DEL</w:t>
      </w:r>
      <w:r>
        <w:rPr>
          <w:spacing w:val="-11"/>
        </w:rPr>
        <w:t> </w:t>
      </w:r>
      <w:r>
        <w:rPr>
          <w:spacing w:val="-6"/>
        </w:rPr>
        <w:t>V</w:t>
      </w:r>
      <w:r>
        <w:rPr>
          <w:spacing w:val="-13"/>
        </w:rPr>
        <w:t> </w:t>
      </w:r>
      <w:r>
        <w:rPr>
          <w:spacing w:val="-6"/>
        </w:rPr>
        <w:t>CONGRESO</w:t>
      </w:r>
      <w:r>
        <w:rPr>
          <w:spacing w:val="-7"/>
        </w:rPr>
        <w:t> </w:t>
      </w:r>
      <w:r>
        <w:rPr>
          <w:spacing w:val="-6"/>
        </w:rPr>
        <w:t>INSTITUCIONAL</w:t>
      </w:r>
      <w:r>
        <w:rPr>
          <w:spacing w:val="-14"/>
        </w:rPr>
        <w:t> </w:t>
      </w:r>
      <w:r>
        <w:rPr>
          <w:spacing w:val="-6"/>
        </w:rPr>
        <w:t>ACUERDA:</w:t>
      </w:r>
    </w:p>
    <w:p>
      <w:pPr>
        <w:pStyle w:val="BodyText"/>
        <w:rPr>
          <w:b/>
        </w:rPr>
      </w:pPr>
    </w:p>
    <w:p>
      <w:pPr>
        <w:pStyle w:val="BodyText"/>
        <w:spacing w:before="37"/>
        <w:rPr>
          <w:b/>
        </w:rPr>
      </w:pPr>
    </w:p>
    <w:p>
      <w:pPr>
        <w:pStyle w:val="ListParagraph"/>
        <w:numPr>
          <w:ilvl w:val="0"/>
          <w:numId w:val="73"/>
        </w:numPr>
        <w:tabs>
          <w:tab w:pos="2420" w:val="left" w:leader="none"/>
        </w:tabs>
        <w:spacing w:line="240" w:lineRule="auto" w:before="0" w:after="0"/>
        <w:ind w:left="2420" w:right="0" w:hanging="359"/>
        <w:jc w:val="left"/>
        <w:rPr>
          <w:b/>
          <w:sz w:val="24"/>
        </w:rPr>
      </w:pPr>
      <w:r>
        <w:rPr>
          <w:b/>
          <w:spacing w:val="-2"/>
          <w:sz w:val="24"/>
        </w:rPr>
        <w:t>Sobre</w:t>
      </w:r>
      <w:r>
        <w:rPr>
          <w:b/>
          <w:spacing w:val="-14"/>
          <w:sz w:val="24"/>
        </w:rPr>
        <w:t> </w:t>
      </w:r>
      <w:r>
        <w:rPr>
          <w:b/>
          <w:spacing w:val="-2"/>
          <w:sz w:val="24"/>
        </w:rPr>
        <w:t>las</w:t>
      </w:r>
      <w:r>
        <w:rPr>
          <w:b/>
          <w:spacing w:val="-14"/>
          <w:sz w:val="24"/>
        </w:rPr>
        <w:t> </w:t>
      </w:r>
      <w:r>
        <w:rPr>
          <w:b/>
          <w:spacing w:val="-2"/>
          <w:sz w:val="24"/>
        </w:rPr>
        <w:t>plazas</w:t>
      </w:r>
      <w:r>
        <w:rPr>
          <w:b/>
          <w:spacing w:val="-15"/>
          <w:sz w:val="24"/>
        </w:rPr>
        <w:t> </w:t>
      </w:r>
      <w:r>
        <w:rPr>
          <w:b/>
          <w:spacing w:val="-2"/>
          <w:sz w:val="24"/>
        </w:rPr>
        <w:t>temporales</w:t>
      </w:r>
      <w:r>
        <w:rPr>
          <w:b/>
          <w:spacing w:val="-14"/>
          <w:sz w:val="24"/>
        </w:rPr>
        <w:t> </w:t>
      </w:r>
      <w:r>
        <w:rPr>
          <w:b/>
          <w:spacing w:val="-2"/>
          <w:sz w:val="24"/>
        </w:rPr>
        <w:t>y</w:t>
      </w:r>
      <w:r>
        <w:rPr>
          <w:b/>
          <w:spacing w:val="-12"/>
          <w:sz w:val="24"/>
        </w:rPr>
        <w:t> </w:t>
      </w:r>
      <w:r>
        <w:rPr>
          <w:b/>
          <w:spacing w:val="-2"/>
          <w:sz w:val="24"/>
        </w:rPr>
        <w:t>su</w:t>
      </w:r>
      <w:r>
        <w:rPr>
          <w:b/>
          <w:spacing w:val="-13"/>
          <w:sz w:val="24"/>
        </w:rPr>
        <w:t> </w:t>
      </w:r>
      <w:r>
        <w:rPr>
          <w:b/>
          <w:spacing w:val="-2"/>
          <w:sz w:val="24"/>
        </w:rPr>
        <w:t>eventual</w:t>
      </w:r>
      <w:r>
        <w:rPr>
          <w:b/>
          <w:spacing w:val="-11"/>
          <w:sz w:val="24"/>
        </w:rPr>
        <w:t> </w:t>
      </w:r>
      <w:r>
        <w:rPr>
          <w:b/>
          <w:spacing w:val="-2"/>
          <w:sz w:val="24"/>
        </w:rPr>
        <w:t>conversión</w:t>
      </w:r>
      <w:r>
        <w:rPr>
          <w:b/>
          <w:spacing w:val="-13"/>
          <w:sz w:val="24"/>
        </w:rPr>
        <w:t> </w:t>
      </w:r>
      <w:r>
        <w:rPr>
          <w:b/>
          <w:spacing w:val="-2"/>
          <w:sz w:val="24"/>
        </w:rPr>
        <w:t>en</w:t>
      </w:r>
      <w:r>
        <w:rPr>
          <w:b/>
          <w:spacing w:val="-11"/>
          <w:sz w:val="24"/>
        </w:rPr>
        <w:t> </w:t>
      </w:r>
      <w:r>
        <w:rPr>
          <w:b/>
          <w:spacing w:val="-2"/>
          <w:sz w:val="24"/>
        </w:rPr>
        <w:t>permanentes</w:t>
      </w:r>
    </w:p>
    <w:p>
      <w:pPr>
        <w:pStyle w:val="BodyText"/>
        <w:spacing w:before="68"/>
        <w:rPr>
          <w:b/>
        </w:rPr>
      </w:pPr>
    </w:p>
    <w:p>
      <w:pPr>
        <w:pStyle w:val="ListParagraph"/>
        <w:numPr>
          <w:ilvl w:val="1"/>
          <w:numId w:val="73"/>
        </w:numPr>
        <w:tabs>
          <w:tab w:pos="2419" w:val="left" w:leader="none"/>
          <w:tab w:pos="2421" w:val="left" w:leader="none"/>
        </w:tabs>
        <w:spacing w:line="271" w:lineRule="auto" w:before="0" w:after="0"/>
        <w:ind w:left="2421" w:right="1390" w:hanging="360"/>
        <w:jc w:val="left"/>
        <w:rPr>
          <w:sz w:val="24"/>
        </w:rPr>
      </w:pPr>
      <w:r>
        <w:rPr>
          <w:sz w:val="24"/>
        </w:rPr>
        <w:t>Instruir a la Rectoría para que, en un plazo de ocho meses, elabore un estudio exhaustivo que determine cuáles plazas temporales deben ser transformadas en permanentes, con base en las disposiciones normativas vigentes, incorporando como elementos de análisis los planes institucionales (Plan Estratégico, planes tácticos, planes anuales operativos),</w:t>
      </w:r>
      <w:r>
        <w:rPr>
          <w:spacing w:val="-4"/>
          <w:sz w:val="24"/>
        </w:rPr>
        <w:t> </w:t>
      </w:r>
      <w:r>
        <w:rPr>
          <w:sz w:val="24"/>
        </w:rPr>
        <w:t>las</w:t>
      </w:r>
      <w:r>
        <w:rPr>
          <w:spacing w:val="-5"/>
          <w:sz w:val="24"/>
        </w:rPr>
        <w:t> </w:t>
      </w:r>
      <w:r>
        <w:rPr>
          <w:sz w:val="24"/>
        </w:rPr>
        <w:t>políticas</w:t>
      </w:r>
      <w:r>
        <w:rPr>
          <w:spacing w:val="-5"/>
          <w:sz w:val="24"/>
        </w:rPr>
        <w:t> </w:t>
      </w:r>
      <w:r>
        <w:rPr>
          <w:sz w:val="24"/>
        </w:rPr>
        <w:t>generales y</w:t>
      </w:r>
      <w:r>
        <w:rPr>
          <w:spacing w:val="-2"/>
          <w:sz w:val="24"/>
        </w:rPr>
        <w:t> </w:t>
      </w:r>
      <w:r>
        <w:rPr>
          <w:sz w:val="24"/>
        </w:rPr>
        <w:t>específicas</w:t>
      </w:r>
      <w:r>
        <w:rPr>
          <w:spacing w:val="-5"/>
          <w:sz w:val="24"/>
        </w:rPr>
        <w:t> </w:t>
      </w:r>
      <w:r>
        <w:rPr>
          <w:sz w:val="24"/>
        </w:rPr>
        <w:t>y</w:t>
      </w:r>
      <w:r>
        <w:rPr>
          <w:spacing w:val="-2"/>
          <w:sz w:val="24"/>
        </w:rPr>
        <w:t> </w:t>
      </w:r>
      <w:r>
        <w:rPr>
          <w:sz w:val="24"/>
        </w:rPr>
        <w:t>disposiciones en materia de talento humano y de sostenibilidad financiera.</w:t>
      </w:r>
    </w:p>
    <w:p>
      <w:pPr>
        <w:pStyle w:val="ListParagraph"/>
        <w:spacing w:after="0" w:line="271" w:lineRule="auto"/>
        <w:jc w:val="left"/>
        <w:rPr>
          <w:sz w:val="24"/>
        </w:rPr>
        <w:sectPr>
          <w:footerReference w:type="default" r:id="rId52"/>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287" name="Image 287"/>
            <wp:cNvGraphicFramePr>
              <a:graphicFrameLocks/>
            </wp:cNvGraphicFramePr>
            <a:graphic>
              <a:graphicData uri="http://schemas.openxmlformats.org/drawingml/2006/picture">
                <pic:pic>
                  <pic:nvPicPr>
                    <pic:cNvPr id="287" name="Image 287"/>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ListParagraph"/>
        <w:numPr>
          <w:ilvl w:val="1"/>
          <w:numId w:val="73"/>
        </w:numPr>
        <w:tabs>
          <w:tab w:pos="2419" w:val="left" w:leader="none"/>
          <w:tab w:pos="2421" w:val="left" w:leader="none"/>
        </w:tabs>
        <w:spacing w:line="268" w:lineRule="auto" w:before="0" w:after="0"/>
        <w:ind w:left="2421" w:right="1527" w:hanging="360"/>
        <w:jc w:val="left"/>
        <w:rPr>
          <w:sz w:val="24"/>
        </w:rPr>
      </w:pPr>
      <w:r>
        <w:rPr>
          <w:sz w:val="24"/>
        </w:rPr>
        <w:t>Dicho estudio deberá incluir el respaldo técnico y financiero que justifique cada conversión de plaza.</w:t>
      </w:r>
    </w:p>
    <w:p>
      <w:pPr>
        <w:pStyle w:val="ListParagraph"/>
        <w:numPr>
          <w:ilvl w:val="1"/>
          <w:numId w:val="73"/>
        </w:numPr>
        <w:tabs>
          <w:tab w:pos="2421" w:val="left" w:leader="none"/>
        </w:tabs>
        <w:spacing w:line="273" w:lineRule="auto" w:before="2" w:after="0"/>
        <w:ind w:left="2421" w:right="1665" w:hanging="360"/>
        <w:jc w:val="left"/>
        <w:rPr>
          <w:sz w:val="24"/>
        </w:rPr>
      </w:pPr>
      <w:r>
        <w:rPr>
          <w:sz w:val="24"/>
        </w:rPr>
        <w:t>El plazo podrá ser ampliado por el Consejo Institucional, únicamente por </w:t>
      </w:r>
      <w:r>
        <w:rPr>
          <w:w w:val="105"/>
          <w:sz w:val="24"/>
        </w:rPr>
        <w:t>solicitud</w:t>
      </w:r>
      <w:r>
        <w:rPr>
          <w:spacing w:val="-4"/>
          <w:w w:val="105"/>
          <w:sz w:val="24"/>
        </w:rPr>
        <w:t> </w:t>
      </w:r>
      <w:r>
        <w:rPr>
          <w:w w:val="105"/>
          <w:sz w:val="24"/>
        </w:rPr>
        <w:t>debidamente</w:t>
      </w:r>
      <w:r>
        <w:rPr>
          <w:spacing w:val="-7"/>
          <w:w w:val="105"/>
          <w:sz w:val="24"/>
        </w:rPr>
        <w:t> </w:t>
      </w:r>
      <w:r>
        <w:rPr>
          <w:w w:val="105"/>
          <w:sz w:val="24"/>
        </w:rPr>
        <w:t>justificada</w:t>
      </w:r>
      <w:r>
        <w:rPr>
          <w:spacing w:val="-3"/>
          <w:w w:val="105"/>
          <w:sz w:val="24"/>
        </w:rPr>
        <w:t> </w:t>
      </w:r>
      <w:r>
        <w:rPr>
          <w:w w:val="105"/>
          <w:sz w:val="24"/>
        </w:rPr>
        <w:t>de</w:t>
      </w:r>
      <w:r>
        <w:rPr>
          <w:spacing w:val="-7"/>
          <w:w w:val="105"/>
          <w:sz w:val="24"/>
        </w:rPr>
        <w:t> </w:t>
      </w:r>
      <w:r>
        <w:rPr>
          <w:w w:val="105"/>
          <w:sz w:val="24"/>
        </w:rPr>
        <w:t>la</w:t>
      </w:r>
      <w:r>
        <w:rPr>
          <w:spacing w:val="-3"/>
          <w:w w:val="105"/>
          <w:sz w:val="24"/>
        </w:rPr>
        <w:t> </w:t>
      </w:r>
      <w:r>
        <w:rPr>
          <w:w w:val="105"/>
          <w:sz w:val="24"/>
        </w:rPr>
        <w:t>Rectoría.</w:t>
      </w:r>
    </w:p>
    <w:p>
      <w:pPr>
        <w:pStyle w:val="ListParagraph"/>
        <w:numPr>
          <w:ilvl w:val="1"/>
          <w:numId w:val="73"/>
        </w:numPr>
        <w:tabs>
          <w:tab w:pos="2419" w:val="left" w:leader="none"/>
          <w:tab w:pos="2421" w:val="left" w:leader="none"/>
        </w:tabs>
        <w:spacing w:line="271" w:lineRule="auto" w:before="0" w:after="0"/>
        <w:ind w:left="2421" w:right="1527" w:hanging="360"/>
        <w:jc w:val="left"/>
        <w:rPr>
          <w:sz w:val="24"/>
        </w:rPr>
      </w:pPr>
      <w:r>
        <w:rPr>
          <w:sz w:val="24"/>
        </w:rPr>
        <w:t>El Consejo Institucional deberá, en un</w:t>
      </w:r>
      <w:r>
        <w:rPr>
          <w:spacing w:val="-2"/>
          <w:sz w:val="24"/>
        </w:rPr>
        <w:t> </w:t>
      </w:r>
      <w:r>
        <w:rPr>
          <w:sz w:val="24"/>
        </w:rPr>
        <w:t>plazo máximo de</w:t>
      </w:r>
      <w:r>
        <w:rPr>
          <w:spacing w:val="-2"/>
          <w:sz w:val="24"/>
        </w:rPr>
        <w:t> </w:t>
      </w:r>
      <w:r>
        <w:rPr>
          <w:sz w:val="24"/>
        </w:rPr>
        <w:t>un año a partir de la</w:t>
      </w:r>
      <w:r>
        <w:rPr>
          <w:spacing w:val="-2"/>
          <w:sz w:val="24"/>
        </w:rPr>
        <w:t> </w:t>
      </w:r>
      <w:r>
        <w:rPr>
          <w:sz w:val="24"/>
        </w:rPr>
        <w:t>entrega</w:t>
      </w:r>
      <w:r>
        <w:rPr>
          <w:spacing w:val="-2"/>
          <w:sz w:val="24"/>
        </w:rPr>
        <w:t> </w:t>
      </w:r>
      <w:r>
        <w:rPr>
          <w:sz w:val="24"/>
        </w:rPr>
        <w:t>del estudio,</w:t>
      </w:r>
      <w:r>
        <w:rPr>
          <w:spacing w:val="-3"/>
          <w:sz w:val="24"/>
        </w:rPr>
        <w:t> </w:t>
      </w:r>
      <w:r>
        <w:rPr>
          <w:sz w:val="24"/>
        </w:rPr>
        <w:t>y de</w:t>
      </w:r>
      <w:r>
        <w:rPr>
          <w:spacing w:val="-6"/>
          <w:sz w:val="24"/>
        </w:rPr>
        <w:t> </w:t>
      </w:r>
      <w:r>
        <w:rPr>
          <w:sz w:val="24"/>
        </w:rPr>
        <w:t>la</w:t>
      </w:r>
      <w:r>
        <w:rPr>
          <w:spacing w:val="-2"/>
          <w:sz w:val="24"/>
        </w:rPr>
        <w:t> </w:t>
      </w:r>
      <w:r>
        <w:rPr>
          <w:sz w:val="24"/>
        </w:rPr>
        <w:t>propuesta</w:t>
      </w:r>
      <w:r>
        <w:rPr>
          <w:spacing w:val="-2"/>
          <w:sz w:val="24"/>
        </w:rPr>
        <w:t> </w:t>
      </w:r>
      <w:r>
        <w:rPr>
          <w:sz w:val="24"/>
        </w:rPr>
        <w:t>concreta</w:t>
      </w:r>
      <w:r>
        <w:rPr>
          <w:spacing w:val="-2"/>
          <w:sz w:val="24"/>
        </w:rPr>
        <w:t> </w:t>
      </w:r>
      <w:r>
        <w:rPr>
          <w:sz w:val="24"/>
        </w:rPr>
        <w:t>de</w:t>
      </w:r>
      <w:r>
        <w:rPr>
          <w:spacing w:val="-6"/>
          <w:sz w:val="24"/>
        </w:rPr>
        <w:t> </w:t>
      </w:r>
      <w:r>
        <w:rPr>
          <w:sz w:val="24"/>
        </w:rPr>
        <w:t>conversión</w:t>
      </w:r>
      <w:r>
        <w:rPr>
          <w:spacing w:val="-4"/>
          <w:sz w:val="24"/>
        </w:rPr>
        <w:t> </w:t>
      </w:r>
      <w:r>
        <w:rPr>
          <w:sz w:val="24"/>
        </w:rPr>
        <w:t>de plazas elaborada por la Rectoría, adoptar los acuerdos correspondientes para </w:t>
      </w:r>
      <w:r>
        <w:rPr>
          <w:spacing w:val="-2"/>
          <w:w w:val="105"/>
          <w:sz w:val="24"/>
        </w:rPr>
        <w:t>proceder</w:t>
      </w:r>
      <w:r>
        <w:rPr>
          <w:spacing w:val="-12"/>
          <w:w w:val="105"/>
          <w:sz w:val="24"/>
        </w:rPr>
        <w:t> </w:t>
      </w:r>
      <w:r>
        <w:rPr>
          <w:spacing w:val="-2"/>
          <w:w w:val="105"/>
          <w:sz w:val="24"/>
        </w:rPr>
        <w:t>a</w:t>
      </w:r>
      <w:r>
        <w:rPr>
          <w:spacing w:val="-12"/>
          <w:w w:val="105"/>
          <w:sz w:val="24"/>
        </w:rPr>
        <w:t> </w:t>
      </w:r>
      <w:r>
        <w:rPr>
          <w:spacing w:val="-2"/>
          <w:w w:val="105"/>
          <w:sz w:val="24"/>
        </w:rPr>
        <w:t>la</w:t>
      </w:r>
      <w:r>
        <w:rPr>
          <w:spacing w:val="-12"/>
          <w:w w:val="105"/>
          <w:sz w:val="24"/>
        </w:rPr>
        <w:t> </w:t>
      </w:r>
      <w:r>
        <w:rPr>
          <w:spacing w:val="-2"/>
          <w:w w:val="105"/>
          <w:sz w:val="24"/>
        </w:rPr>
        <w:t>conversión</w:t>
      </w:r>
      <w:r>
        <w:rPr>
          <w:spacing w:val="-14"/>
          <w:w w:val="105"/>
          <w:sz w:val="24"/>
        </w:rPr>
        <w:t> </w:t>
      </w:r>
      <w:r>
        <w:rPr>
          <w:spacing w:val="-2"/>
          <w:w w:val="105"/>
          <w:sz w:val="24"/>
        </w:rPr>
        <w:t>de</w:t>
      </w:r>
      <w:r>
        <w:rPr>
          <w:spacing w:val="-15"/>
          <w:w w:val="105"/>
          <w:sz w:val="24"/>
        </w:rPr>
        <w:t> </w:t>
      </w:r>
      <w:r>
        <w:rPr>
          <w:spacing w:val="-2"/>
          <w:w w:val="105"/>
          <w:sz w:val="24"/>
        </w:rPr>
        <w:t>plazas</w:t>
      </w:r>
      <w:r>
        <w:rPr>
          <w:spacing w:val="-10"/>
          <w:w w:val="105"/>
          <w:sz w:val="24"/>
        </w:rPr>
        <w:t> </w:t>
      </w:r>
      <w:r>
        <w:rPr>
          <w:spacing w:val="-2"/>
          <w:w w:val="105"/>
          <w:sz w:val="24"/>
        </w:rPr>
        <w:t>en</w:t>
      </w:r>
      <w:r>
        <w:rPr>
          <w:spacing w:val="-10"/>
          <w:w w:val="105"/>
          <w:sz w:val="24"/>
        </w:rPr>
        <w:t> </w:t>
      </w:r>
      <w:r>
        <w:rPr>
          <w:spacing w:val="-2"/>
          <w:w w:val="105"/>
          <w:sz w:val="24"/>
        </w:rPr>
        <w:t>permanentes,</w:t>
      </w:r>
      <w:r>
        <w:rPr>
          <w:spacing w:val="-9"/>
          <w:w w:val="105"/>
          <w:sz w:val="24"/>
        </w:rPr>
        <w:t> </w:t>
      </w:r>
      <w:r>
        <w:rPr>
          <w:spacing w:val="-2"/>
          <w:w w:val="105"/>
          <w:sz w:val="24"/>
        </w:rPr>
        <w:t>siempre</w:t>
      </w:r>
      <w:r>
        <w:rPr>
          <w:spacing w:val="-15"/>
          <w:w w:val="105"/>
          <w:sz w:val="24"/>
        </w:rPr>
        <w:t> </w:t>
      </w:r>
      <w:r>
        <w:rPr>
          <w:spacing w:val="-2"/>
          <w:w w:val="105"/>
          <w:sz w:val="24"/>
        </w:rPr>
        <w:t>que</w:t>
      </w:r>
      <w:r>
        <w:rPr>
          <w:spacing w:val="-10"/>
          <w:w w:val="105"/>
          <w:sz w:val="24"/>
        </w:rPr>
        <w:t> </w:t>
      </w:r>
      <w:r>
        <w:rPr>
          <w:spacing w:val="-2"/>
          <w:w w:val="105"/>
          <w:sz w:val="24"/>
        </w:rPr>
        <w:t>exista </w:t>
      </w:r>
      <w:r>
        <w:rPr>
          <w:w w:val="105"/>
          <w:sz w:val="24"/>
        </w:rPr>
        <w:t>respaldo técnico y financiero.</w:t>
      </w:r>
    </w:p>
    <w:p>
      <w:pPr>
        <w:pStyle w:val="ListParagraph"/>
        <w:numPr>
          <w:ilvl w:val="1"/>
          <w:numId w:val="73"/>
        </w:numPr>
        <w:tabs>
          <w:tab w:pos="2421" w:val="left" w:leader="none"/>
        </w:tabs>
        <w:spacing w:line="271" w:lineRule="auto" w:before="0" w:after="0"/>
        <w:ind w:left="2421" w:right="2398" w:hanging="360"/>
        <w:jc w:val="both"/>
        <w:rPr>
          <w:sz w:val="24"/>
        </w:rPr>
      </w:pPr>
      <w:r>
        <w:rPr>
          <w:sz w:val="24"/>
        </w:rPr>
        <w:t>Las</w:t>
      </w:r>
      <w:r>
        <w:rPr>
          <w:spacing w:val="-9"/>
          <w:sz w:val="24"/>
        </w:rPr>
        <w:t> </w:t>
      </w:r>
      <w:r>
        <w:rPr>
          <w:sz w:val="24"/>
        </w:rPr>
        <w:t>plazas</w:t>
      </w:r>
      <w:r>
        <w:rPr>
          <w:spacing w:val="-9"/>
          <w:sz w:val="24"/>
        </w:rPr>
        <w:t> </w:t>
      </w:r>
      <w:r>
        <w:rPr>
          <w:sz w:val="24"/>
        </w:rPr>
        <w:t>convertidas</w:t>
      </w:r>
      <w:r>
        <w:rPr>
          <w:spacing w:val="-9"/>
          <w:sz w:val="24"/>
        </w:rPr>
        <w:t> </w:t>
      </w:r>
      <w:r>
        <w:rPr>
          <w:sz w:val="24"/>
        </w:rPr>
        <w:t>en</w:t>
      </w:r>
      <w:r>
        <w:rPr>
          <w:spacing w:val="-9"/>
          <w:sz w:val="24"/>
        </w:rPr>
        <w:t> </w:t>
      </w:r>
      <w:r>
        <w:rPr>
          <w:sz w:val="24"/>
        </w:rPr>
        <w:t>permanentes</w:t>
      </w:r>
      <w:r>
        <w:rPr>
          <w:spacing w:val="-9"/>
          <w:sz w:val="24"/>
        </w:rPr>
        <w:t> </w:t>
      </w:r>
      <w:r>
        <w:rPr>
          <w:sz w:val="24"/>
        </w:rPr>
        <w:t>deberán</w:t>
      </w:r>
      <w:r>
        <w:rPr>
          <w:spacing w:val="-9"/>
          <w:sz w:val="24"/>
        </w:rPr>
        <w:t> </w:t>
      </w:r>
      <w:r>
        <w:rPr>
          <w:sz w:val="24"/>
        </w:rPr>
        <w:t>ser</w:t>
      </w:r>
      <w:r>
        <w:rPr>
          <w:spacing w:val="-6"/>
          <w:sz w:val="24"/>
        </w:rPr>
        <w:t> </w:t>
      </w:r>
      <w:r>
        <w:rPr>
          <w:sz w:val="24"/>
        </w:rPr>
        <w:t>asignadas</w:t>
      </w:r>
      <w:r>
        <w:rPr>
          <w:spacing w:val="-9"/>
          <w:sz w:val="24"/>
        </w:rPr>
        <w:t> </w:t>
      </w:r>
      <w:r>
        <w:rPr>
          <w:sz w:val="24"/>
        </w:rPr>
        <w:t>en propiedad mediante concursos internos o externos, conforme a la normativa vigente.</w:t>
      </w:r>
    </w:p>
    <w:p>
      <w:pPr>
        <w:pStyle w:val="BodyText"/>
      </w:pPr>
    </w:p>
    <w:p>
      <w:pPr>
        <w:pStyle w:val="BodyText"/>
      </w:pPr>
    </w:p>
    <w:p>
      <w:pPr>
        <w:pStyle w:val="Heading3"/>
        <w:numPr>
          <w:ilvl w:val="0"/>
          <w:numId w:val="73"/>
        </w:numPr>
        <w:tabs>
          <w:tab w:pos="2420" w:val="left" w:leader="none"/>
        </w:tabs>
        <w:spacing w:line="240" w:lineRule="auto" w:before="0" w:after="0"/>
        <w:ind w:left="2420" w:right="0" w:hanging="359"/>
        <w:jc w:val="left"/>
      </w:pPr>
      <w:r>
        <w:rPr>
          <w:spacing w:val="-2"/>
        </w:rPr>
        <w:t>Sobre</w:t>
      </w:r>
      <w:r>
        <w:rPr>
          <w:spacing w:val="-14"/>
        </w:rPr>
        <w:t> </w:t>
      </w:r>
      <w:r>
        <w:rPr>
          <w:spacing w:val="-2"/>
        </w:rPr>
        <w:t>las</w:t>
      </w:r>
      <w:r>
        <w:rPr>
          <w:spacing w:val="-14"/>
        </w:rPr>
        <w:t> </w:t>
      </w:r>
      <w:r>
        <w:rPr>
          <w:spacing w:val="-2"/>
        </w:rPr>
        <w:t>plazas</w:t>
      </w:r>
      <w:r>
        <w:rPr>
          <w:spacing w:val="-14"/>
        </w:rPr>
        <w:t> </w:t>
      </w:r>
      <w:r>
        <w:rPr>
          <w:spacing w:val="-2"/>
        </w:rPr>
        <w:t>vacantes</w:t>
      </w:r>
      <w:r>
        <w:rPr>
          <w:spacing w:val="-9"/>
        </w:rPr>
        <w:t> </w:t>
      </w:r>
      <w:r>
        <w:rPr>
          <w:spacing w:val="-2"/>
        </w:rPr>
        <w:t>permanentes</w:t>
      </w:r>
    </w:p>
    <w:p>
      <w:pPr>
        <w:pStyle w:val="BodyText"/>
        <w:spacing w:before="73"/>
        <w:rPr>
          <w:b/>
        </w:rPr>
      </w:pPr>
    </w:p>
    <w:p>
      <w:pPr>
        <w:pStyle w:val="ListParagraph"/>
        <w:numPr>
          <w:ilvl w:val="1"/>
          <w:numId w:val="73"/>
        </w:numPr>
        <w:tabs>
          <w:tab w:pos="2419" w:val="left" w:leader="none"/>
          <w:tab w:pos="2421" w:val="left" w:leader="none"/>
        </w:tabs>
        <w:spacing w:line="271" w:lineRule="auto" w:before="0" w:after="0"/>
        <w:ind w:left="2421" w:right="1530" w:hanging="360"/>
        <w:jc w:val="left"/>
        <w:rPr>
          <w:sz w:val="24"/>
        </w:rPr>
      </w:pPr>
      <w:r>
        <w:rPr>
          <w:sz w:val="24"/>
        </w:rPr>
        <w:t>Encargar a la Rectoría para que elabore, en un plazo no mayor a cuatro meses de entrada en vigencia el presente acuerdo, un informe de las plazas</w:t>
      </w:r>
      <w:r>
        <w:rPr>
          <w:spacing w:val="-5"/>
          <w:sz w:val="24"/>
        </w:rPr>
        <w:t> </w:t>
      </w:r>
      <w:r>
        <w:rPr>
          <w:sz w:val="24"/>
        </w:rPr>
        <w:t>permanentes</w:t>
      </w:r>
      <w:r>
        <w:rPr>
          <w:spacing w:val="-5"/>
          <w:sz w:val="24"/>
        </w:rPr>
        <w:t> </w:t>
      </w:r>
      <w:r>
        <w:rPr>
          <w:sz w:val="24"/>
        </w:rPr>
        <w:t>que</w:t>
      </w:r>
      <w:r>
        <w:rPr>
          <w:spacing w:val="-5"/>
          <w:sz w:val="24"/>
        </w:rPr>
        <w:t> </w:t>
      </w:r>
      <w:r>
        <w:rPr>
          <w:sz w:val="24"/>
        </w:rPr>
        <w:t>están</w:t>
      </w:r>
      <w:r>
        <w:rPr>
          <w:spacing w:val="-5"/>
          <w:sz w:val="24"/>
        </w:rPr>
        <w:t> </w:t>
      </w:r>
      <w:r>
        <w:rPr>
          <w:sz w:val="24"/>
        </w:rPr>
        <w:t>vacantes</w:t>
      </w:r>
      <w:r>
        <w:rPr>
          <w:spacing w:val="-5"/>
          <w:sz w:val="24"/>
        </w:rPr>
        <w:t> </w:t>
      </w:r>
      <w:r>
        <w:rPr>
          <w:sz w:val="24"/>
        </w:rPr>
        <w:t>y</w:t>
      </w:r>
      <w:r>
        <w:rPr>
          <w:spacing w:val="-2"/>
          <w:sz w:val="24"/>
        </w:rPr>
        <w:t> </w:t>
      </w:r>
      <w:r>
        <w:rPr>
          <w:sz w:val="24"/>
        </w:rPr>
        <w:t>para</w:t>
      </w:r>
      <w:r>
        <w:rPr>
          <w:spacing w:val="-1"/>
          <w:sz w:val="24"/>
        </w:rPr>
        <w:t> </w:t>
      </w:r>
      <w:r>
        <w:rPr>
          <w:sz w:val="24"/>
        </w:rPr>
        <w:t>las</w:t>
      </w:r>
      <w:r>
        <w:rPr>
          <w:spacing w:val="-5"/>
          <w:sz w:val="24"/>
        </w:rPr>
        <w:t> </w:t>
      </w:r>
      <w:r>
        <w:rPr>
          <w:sz w:val="24"/>
        </w:rPr>
        <w:t>que existe fundamento para su permanencia.</w:t>
      </w:r>
    </w:p>
    <w:p>
      <w:pPr>
        <w:pStyle w:val="ListParagraph"/>
        <w:numPr>
          <w:ilvl w:val="1"/>
          <w:numId w:val="73"/>
        </w:numPr>
        <w:tabs>
          <w:tab w:pos="2419" w:val="left" w:leader="none"/>
          <w:tab w:pos="2421" w:val="left" w:leader="none"/>
        </w:tabs>
        <w:spacing w:line="271" w:lineRule="auto" w:before="0" w:after="0"/>
        <w:ind w:left="2421" w:right="1473" w:hanging="360"/>
        <w:jc w:val="left"/>
        <w:rPr>
          <w:sz w:val="24"/>
        </w:rPr>
      </w:pPr>
      <w:r>
        <w:rPr>
          <w:sz w:val="24"/>
        </w:rPr>
        <w:t>Instruir a la Rectoría para que todas las plazas permanentes vacantes a la entrada</w:t>
      </w:r>
      <w:r>
        <w:rPr>
          <w:spacing w:val="-1"/>
          <w:sz w:val="24"/>
        </w:rPr>
        <w:t> </w:t>
      </w:r>
      <w:r>
        <w:rPr>
          <w:sz w:val="24"/>
        </w:rPr>
        <w:t>en</w:t>
      </w:r>
      <w:r>
        <w:rPr>
          <w:spacing w:val="-5"/>
          <w:sz w:val="24"/>
        </w:rPr>
        <w:t> </w:t>
      </w:r>
      <w:r>
        <w:rPr>
          <w:sz w:val="24"/>
        </w:rPr>
        <w:t>vigor del</w:t>
      </w:r>
      <w:r>
        <w:rPr>
          <w:spacing w:val="-2"/>
          <w:sz w:val="24"/>
        </w:rPr>
        <w:t> </w:t>
      </w:r>
      <w:r>
        <w:rPr>
          <w:sz w:val="24"/>
        </w:rPr>
        <w:t>presente</w:t>
      </w:r>
      <w:r>
        <w:rPr>
          <w:spacing w:val="-5"/>
          <w:sz w:val="24"/>
        </w:rPr>
        <w:t> </w:t>
      </w:r>
      <w:r>
        <w:rPr>
          <w:sz w:val="24"/>
        </w:rPr>
        <w:t>acuerdo que,</w:t>
      </w:r>
      <w:r>
        <w:rPr>
          <w:spacing w:val="-2"/>
          <w:sz w:val="24"/>
        </w:rPr>
        <w:t> </w:t>
      </w:r>
      <w:r>
        <w:rPr>
          <w:sz w:val="24"/>
        </w:rPr>
        <w:t>según</w:t>
      </w:r>
      <w:r>
        <w:rPr>
          <w:spacing w:val="-5"/>
          <w:sz w:val="24"/>
        </w:rPr>
        <w:t> </w:t>
      </w:r>
      <w:r>
        <w:rPr>
          <w:sz w:val="24"/>
        </w:rPr>
        <w:t>el estudio</w:t>
      </w:r>
      <w:r>
        <w:rPr>
          <w:spacing w:val="-1"/>
          <w:sz w:val="24"/>
        </w:rPr>
        <w:t> </w:t>
      </w:r>
      <w:r>
        <w:rPr>
          <w:sz w:val="24"/>
        </w:rPr>
        <w:t>indicado</w:t>
      </w:r>
      <w:r>
        <w:rPr>
          <w:spacing w:val="-1"/>
          <w:sz w:val="24"/>
        </w:rPr>
        <w:t> </w:t>
      </w:r>
      <w:r>
        <w:rPr>
          <w:sz w:val="24"/>
        </w:rPr>
        <w:t>en el punto anterior justifiquen su permanencia, sean sometidas a concurso en un plazo no mayor a seis meses después de elaborado el informe.</w:t>
      </w:r>
    </w:p>
    <w:p>
      <w:pPr>
        <w:pStyle w:val="BodyText"/>
        <w:spacing w:before="35"/>
      </w:pPr>
    </w:p>
    <w:p>
      <w:pPr>
        <w:pStyle w:val="Heading3"/>
        <w:numPr>
          <w:ilvl w:val="0"/>
          <w:numId w:val="73"/>
        </w:numPr>
        <w:tabs>
          <w:tab w:pos="2420" w:val="left" w:leader="none"/>
        </w:tabs>
        <w:spacing w:line="240" w:lineRule="auto" w:before="1" w:after="0"/>
        <w:ind w:left="2420" w:right="0" w:hanging="359"/>
        <w:jc w:val="left"/>
      </w:pPr>
      <w:r>
        <w:rPr/>
        <w:t>Sobre</w:t>
      </w:r>
      <w:r>
        <w:rPr>
          <w:spacing w:val="-13"/>
        </w:rPr>
        <w:t> </w:t>
      </w:r>
      <w:r>
        <w:rPr/>
        <w:t>la</w:t>
      </w:r>
      <w:r>
        <w:rPr>
          <w:spacing w:val="-14"/>
        </w:rPr>
        <w:t> </w:t>
      </w:r>
      <w:r>
        <w:rPr/>
        <w:t>eventual</w:t>
      </w:r>
      <w:r>
        <w:rPr>
          <w:spacing w:val="-10"/>
        </w:rPr>
        <w:t> </w:t>
      </w:r>
      <w:r>
        <w:rPr/>
        <w:t>reforma</w:t>
      </w:r>
      <w:r>
        <w:rPr>
          <w:spacing w:val="-9"/>
        </w:rPr>
        <w:t> </w:t>
      </w:r>
      <w:r>
        <w:rPr/>
        <w:t>del</w:t>
      </w:r>
      <w:r>
        <w:rPr>
          <w:spacing w:val="-10"/>
        </w:rPr>
        <w:t> </w:t>
      </w:r>
      <w:r>
        <w:rPr/>
        <w:t>artículo</w:t>
      </w:r>
      <w:r>
        <w:rPr>
          <w:spacing w:val="-13"/>
        </w:rPr>
        <w:t> </w:t>
      </w:r>
      <w:r>
        <w:rPr/>
        <w:t>6</w:t>
      </w:r>
      <w:r>
        <w:rPr>
          <w:spacing w:val="-11"/>
        </w:rPr>
        <w:t> </w:t>
      </w:r>
      <w:r>
        <w:rPr/>
        <w:t>del</w:t>
      </w:r>
      <w:r>
        <w:rPr>
          <w:spacing w:val="-10"/>
        </w:rPr>
        <w:t> </w:t>
      </w:r>
      <w:r>
        <w:rPr/>
        <w:t>Estatuto</w:t>
      </w:r>
      <w:r>
        <w:rPr>
          <w:spacing w:val="-8"/>
        </w:rPr>
        <w:t> </w:t>
      </w:r>
      <w:r>
        <w:rPr>
          <w:spacing w:val="-2"/>
        </w:rPr>
        <w:t>Orgánico</w:t>
      </w:r>
    </w:p>
    <w:p>
      <w:pPr>
        <w:pStyle w:val="BodyText"/>
        <w:spacing w:before="73"/>
        <w:rPr>
          <w:b/>
        </w:rPr>
      </w:pPr>
    </w:p>
    <w:p>
      <w:pPr>
        <w:pStyle w:val="ListParagraph"/>
        <w:numPr>
          <w:ilvl w:val="1"/>
          <w:numId w:val="73"/>
        </w:numPr>
        <w:tabs>
          <w:tab w:pos="2419" w:val="left" w:leader="none"/>
          <w:tab w:pos="2421" w:val="left" w:leader="none"/>
        </w:tabs>
        <w:spacing w:line="271" w:lineRule="auto" w:before="0" w:after="0"/>
        <w:ind w:left="2421" w:right="1508" w:hanging="360"/>
        <w:jc w:val="left"/>
        <w:rPr>
          <w:sz w:val="24"/>
        </w:rPr>
      </w:pPr>
      <w:r>
        <w:rPr>
          <w:w w:val="105"/>
          <w:sz w:val="24"/>
        </w:rPr>
        <w:t>Instruir</w:t>
      </w:r>
      <w:r>
        <w:rPr>
          <w:spacing w:val="-12"/>
          <w:w w:val="105"/>
          <w:sz w:val="24"/>
        </w:rPr>
        <w:t> </w:t>
      </w:r>
      <w:r>
        <w:rPr>
          <w:w w:val="105"/>
          <w:sz w:val="24"/>
        </w:rPr>
        <w:t>al</w:t>
      </w:r>
      <w:r>
        <w:rPr>
          <w:spacing w:val="-13"/>
          <w:w w:val="105"/>
          <w:sz w:val="24"/>
        </w:rPr>
        <w:t> </w:t>
      </w:r>
      <w:r>
        <w:rPr>
          <w:w w:val="105"/>
          <w:sz w:val="24"/>
        </w:rPr>
        <w:t>Directorio</w:t>
      </w:r>
      <w:r>
        <w:rPr>
          <w:spacing w:val="-12"/>
          <w:w w:val="105"/>
          <w:sz w:val="24"/>
        </w:rPr>
        <w:t> </w:t>
      </w:r>
      <w:r>
        <w:rPr>
          <w:w w:val="105"/>
          <w:sz w:val="24"/>
        </w:rPr>
        <w:t>de</w:t>
      </w:r>
      <w:r>
        <w:rPr>
          <w:spacing w:val="-15"/>
          <w:w w:val="105"/>
          <w:sz w:val="24"/>
        </w:rPr>
        <w:t> </w:t>
      </w:r>
      <w:r>
        <w:rPr>
          <w:w w:val="105"/>
          <w:sz w:val="24"/>
        </w:rPr>
        <w:t>la</w:t>
      </w:r>
      <w:r>
        <w:rPr>
          <w:spacing w:val="-12"/>
          <w:w w:val="105"/>
          <w:sz w:val="24"/>
        </w:rPr>
        <w:t> </w:t>
      </w:r>
      <w:r>
        <w:rPr>
          <w:w w:val="105"/>
          <w:sz w:val="24"/>
        </w:rPr>
        <w:t>Asamblea</w:t>
      </w:r>
      <w:r>
        <w:rPr>
          <w:spacing w:val="-12"/>
          <w:w w:val="105"/>
          <w:sz w:val="24"/>
        </w:rPr>
        <w:t> </w:t>
      </w:r>
      <w:r>
        <w:rPr>
          <w:w w:val="105"/>
          <w:sz w:val="24"/>
        </w:rPr>
        <w:t>Institucional</w:t>
      </w:r>
      <w:r>
        <w:rPr>
          <w:spacing w:val="-13"/>
          <w:w w:val="105"/>
          <w:sz w:val="24"/>
        </w:rPr>
        <w:t> </w:t>
      </w:r>
      <w:r>
        <w:rPr>
          <w:w w:val="105"/>
          <w:sz w:val="24"/>
        </w:rPr>
        <w:t>Representativa</w:t>
      </w:r>
      <w:r>
        <w:rPr>
          <w:spacing w:val="-12"/>
          <w:w w:val="105"/>
          <w:sz w:val="24"/>
        </w:rPr>
        <w:t> </w:t>
      </w:r>
      <w:r>
        <w:rPr>
          <w:w w:val="105"/>
          <w:sz w:val="24"/>
        </w:rPr>
        <w:t>(DAIR) </w:t>
      </w:r>
      <w:r>
        <w:rPr>
          <w:spacing w:val="-2"/>
          <w:w w:val="105"/>
          <w:sz w:val="24"/>
        </w:rPr>
        <w:t>para</w:t>
      </w:r>
      <w:r>
        <w:rPr>
          <w:spacing w:val="-10"/>
          <w:w w:val="105"/>
          <w:sz w:val="24"/>
        </w:rPr>
        <w:t> </w:t>
      </w:r>
      <w:r>
        <w:rPr>
          <w:spacing w:val="-2"/>
          <w:w w:val="105"/>
          <w:sz w:val="24"/>
        </w:rPr>
        <w:t>que</w:t>
      </w:r>
      <w:r>
        <w:rPr>
          <w:spacing w:val="-13"/>
          <w:w w:val="105"/>
          <w:sz w:val="24"/>
        </w:rPr>
        <w:t> </w:t>
      </w:r>
      <w:r>
        <w:rPr>
          <w:spacing w:val="-2"/>
          <w:w w:val="105"/>
          <w:sz w:val="24"/>
        </w:rPr>
        <w:t>integre</w:t>
      </w:r>
      <w:r>
        <w:rPr>
          <w:spacing w:val="-13"/>
          <w:w w:val="105"/>
          <w:sz w:val="24"/>
        </w:rPr>
        <w:t> </w:t>
      </w:r>
      <w:r>
        <w:rPr>
          <w:spacing w:val="-2"/>
          <w:w w:val="105"/>
          <w:sz w:val="24"/>
        </w:rPr>
        <w:t>una</w:t>
      </w:r>
      <w:r>
        <w:rPr>
          <w:spacing w:val="-4"/>
          <w:w w:val="105"/>
          <w:sz w:val="24"/>
        </w:rPr>
        <w:t> </w:t>
      </w:r>
      <w:r>
        <w:rPr>
          <w:spacing w:val="-2"/>
          <w:w w:val="105"/>
          <w:sz w:val="24"/>
        </w:rPr>
        <w:t>comisión</w:t>
      </w:r>
      <w:r>
        <w:rPr>
          <w:spacing w:val="-7"/>
          <w:w w:val="105"/>
          <w:sz w:val="24"/>
        </w:rPr>
        <w:t> </w:t>
      </w:r>
      <w:r>
        <w:rPr>
          <w:spacing w:val="-2"/>
          <w:w w:val="105"/>
          <w:sz w:val="24"/>
        </w:rPr>
        <w:t>especial</w:t>
      </w:r>
      <w:r>
        <w:rPr>
          <w:spacing w:val="-11"/>
          <w:w w:val="105"/>
          <w:sz w:val="24"/>
        </w:rPr>
        <w:t> </w:t>
      </w:r>
      <w:r>
        <w:rPr>
          <w:spacing w:val="-2"/>
          <w:w w:val="105"/>
          <w:sz w:val="24"/>
        </w:rPr>
        <w:t>conformada</w:t>
      </w:r>
      <w:r>
        <w:rPr>
          <w:spacing w:val="-10"/>
          <w:w w:val="105"/>
          <w:sz w:val="24"/>
        </w:rPr>
        <w:t> </w:t>
      </w:r>
      <w:r>
        <w:rPr>
          <w:spacing w:val="-2"/>
          <w:w w:val="105"/>
          <w:sz w:val="24"/>
        </w:rPr>
        <w:t>por</w:t>
      </w:r>
      <w:r>
        <w:rPr>
          <w:spacing w:val="-9"/>
          <w:w w:val="105"/>
          <w:sz w:val="24"/>
        </w:rPr>
        <w:t> </w:t>
      </w:r>
      <w:r>
        <w:rPr>
          <w:spacing w:val="-2"/>
          <w:w w:val="105"/>
          <w:sz w:val="24"/>
        </w:rPr>
        <w:t>dos</w:t>
      </w:r>
      <w:r>
        <w:rPr>
          <w:spacing w:val="-12"/>
          <w:w w:val="105"/>
          <w:sz w:val="24"/>
        </w:rPr>
        <w:t> </w:t>
      </w:r>
      <w:r>
        <w:rPr>
          <w:spacing w:val="-2"/>
          <w:w w:val="105"/>
          <w:sz w:val="24"/>
        </w:rPr>
        <w:t>personas docentes,</w:t>
      </w:r>
      <w:r>
        <w:rPr>
          <w:spacing w:val="-10"/>
          <w:w w:val="105"/>
          <w:sz w:val="24"/>
        </w:rPr>
        <w:t> </w:t>
      </w:r>
      <w:r>
        <w:rPr>
          <w:spacing w:val="-2"/>
          <w:w w:val="105"/>
          <w:sz w:val="24"/>
        </w:rPr>
        <w:t>una</w:t>
      </w:r>
      <w:r>
        <w:rPr>
          <w:spacing w:val="-14"/>
          <w:w w:val="105"/>
          <w:sz w:val="24"/>
        </w:rPr>
        <w:t> </w:t>
      </w:r>
      <w:r>
        <w:rPr>
          <w:spacing w:val="-2"/>
          <w:w w:val="105"/>
          <w:sz w:val="24"/>
        </w:rPr>
        <w:t>persona</w:t>
      </w:r>
      <w:r>
        <w:rPr>
          <w:spacing w:val="-14"/>
          <w:w w:val="105"/>
          <w:sz w:val="24"/>
        </w:rPr>
        <w:t> </w:t>
      </w:r>
      <w:r>
        <w:rPr>
          <w:spacing w:val="-2"/>
          <w:w w:val="105"/>
          <w:sz w:val="24"/>
        </w:rPr>
        <w:t>de</w:t>
      </w:r>
      <w:r>
        <w:rPr>
          <w:spacing w:val="-11"/>
          <w:w w:val="105"/>
          <w:sz w:val="24"/>
        </w:rPr>
        <w:t> </w:t>
      </w:r>
      <w:r>
        <w:rPr>
          <w:spacing w:val="-2"/>
          <w:w w:val="105"/>
          <w:sz w:val="24"/>
        </w:rPr>
        <w:t>apoyo</w:t>
      </w:r>
      <w:r>
        <w:rPr>
          <w:spacing w:val="-14"/>
          <w:w w:val="105"/>
          <w:sz w:val="24"/>
        </w:rPr>
        <w:t> </w:t>
      </w:r>
      <w:r>
        <w:rPr>
          <w:spacing w:val="-2"/>
          <w:w w:val="105"/>
          <w:sz w:val="24"/>
        </w:rPr>
        <w:t>a</w:t>
      </w:r>
      <w:r>
        <w:rPr>
          <w:spacing w:val="-14"/>
          <w:w w:val="105"/>
          <w:sz w:val="24"/>
        </w:rPr>
        <w:t> </w:t>
      </w:r>
      <w:r>
        <w:rPr>
          <w:spacing w:val="-2"/>
          <w:w w:val="105"/>
          <w:sz w:val="24"/>
        </w:rPr>
        <w:t>la</w:t>
      </w:r>
      <w:r>
        <w:rPr>
          <w:spacing w:val="-14"/>
          <w:w w:val="105"/>
          <w:sz w:val="24"/>
        </w:rPr>
        <w:t> </w:t>
      </w:r>
      <w:r>
        <w:rPr>
          <w:spacing w:val="-2"/>
          <w:w w:val="105"/>
          <w:sz w:val="24"/>
        </w:rPr>
        <w:t>academia</w:t>
      </w:r>
      <w:r>
        <w:rPr>
          <w:spacing w:val="-13"/>
          <w:w w:val="105"/>
          <w:sz w:val="24"/>
        </w:rPr>
        <w:t> </w:t>
      </w:r>
      <w:r>
        <w:rPr>
          <w:spacing w:val="-2"/>
          <w:w w:val="105"/>
          <w:sz w:val="24"/>
        </w:rPr>
        <w:t>y</w:t>
      </w:r>
      <w:r>
        <w:rPr>
          <w:spacing w:val="-15"/>
          <w:w w:val="105"/>
          <w:sz w:val="24"/>
        </w:rPr>
        <w:t> </w:t>
      </w:r>
      <w:r>
        <w:rPr>
          <w:spacing w:val="-2"/>
          <w:w w:val="105"/>
          <w:sz w:val="24"/>
        </w:rPr>
        <w:t>un</w:t>
      </w:r>
      <w:r>
        <w:rPr>
          <w:spacing w:val="-17"/>
          <w:w w:val="105"/>
          <w:sz w:val="24"/>
        </w:rPr>
        <w:t> </w:t>
      </w:r>
      <w:r>
        <w:rPr>
          <w:spacing w:val="-2"/>
          <w:w w:val="105"/>
          <w:sz w:val="24"/>
        </w:rPr>
        <w:t>representante </w:t>
      </w:r>
      <w:r>
        <w:rPr>
          <w:sz w:val="24"/>
        </w:rPr>
        <w:t>estudiantil</w:t>
      </w:r>
      <w:r>
        <w:rPr>
          <w:spacing w:val="-3"/>
          <w:sz w:val="24"/>
        </w:rPr>
        <w:t> </w:t>
      </w:r>
      <w:r>
        <w:rPr>
          <w:sz w:val="24"/>
        </w:rPr>
        <w:t>designado</w:t>
      </w:r>
      <w:r>
        <w:rPr>
          <w:spacing w:val="-2"/>
          <w:sz w:val="24"/>
        </w:rPr>
        <w:t> </w:t>
      </w:r>
      <w:r>
        <w:rPr>
          <w:sz w:val="24"/>
        </w:rPr>
        <w:t>por FEITEC,</w:t>
      </w:r>
      <w:r>
        <w:rPr>
          <w:spacing w:val="-3"/>
          <w:sz w:val="24"/>
        </w:rPr>
        <w:t> </w:t>
      </w:r>
      <w:r>
        <w:rPr>
          <w:sz w:val="24"/>
        </w:rPr>
        <w:t>la</w:t>
      </w:r>
      <w:r>
        <w:rPr>
          <w:spacing w:val="-2"/>
          <w:sz w:val="24"/>
        </w:rPr>
        <w:t> </w:t>
      </w:r>
      <w:r>
        <w:rPr>
          <w:sz w:val="24"/>
        </w:rPr>
        <w:t>cual</w:t>
      </w:r>
      <w:r>
        <w:rPr>
          <w:spacing w:val="-3"/>
          <w:sz w:val="24"/>
        </w:rPr>
        <w:t> </w:t>
      </w:r>
      <w:r>
        <w:rPr>
          <w:sz w:val="24"/>
        </w:rPr>
        <w:t>tendrá</w:t>
      </w:r>
      <w:r>
        <w:rPr>
          <w:spacing w:val="-2"/>
          <w:sz w:val="24"/>
        </w:rPr>
        <w:t> </w:t>
      </w:r>
      <w:r>
        <w:rPr>
          <w:sz w:val="24"/>
        </w:rPr>
        <w:t>como</w:t>
      </w:r>
      <w:r>
        <w:rPr>
          <w:spacing w:val="-2"/>
          <w:sz w:val="24"/>
        </w:rPr>
        <w:t> </w:t>
      </w:r>
      <w:r>
        <w:rPr>
          <w:sz w:val="24"/>
        </w:rPr>
        <w:t>mandato</w:t>
      </w:r>
      <w:r>
        <w:rPr>
          <w:spacing w:val="-2"/>
          <w:sz w:val="24"/>
        </w:rPr>
        <w:t> </w:t>
      </w:r>
      <w:r>
        <w:rPr>
          <w:sz w:val="24"/>
        </w:rPr>
        <w:t>evaluar</w:t>
      </w:r>
      <w:r>
        <w:rPr>
          <w:spacing w:val="-2"/>
          <w:sz w:val="24"/>
        </w:rPr>
        <w:t> </w:t>
      </w:r>
      <w:r>
        <w:rPr>
          <w:sz w:val="24"/>
        </w:rPr>
        <w:t>la </w:t>
      </w:r>
      <w:r>
        <w:rPr>
          <w:w w:val="105"/>
          <w:sz w:val="24"/>
        </w:rPr>
        <w:t>pertinencia</w:t>
      </w:r>
      <w:r>
        <w:rPr>
          <w:spacing w:val="-17"/>
          <w:w w:val="105"/>
          <w:sz w:val="24"/>
        </w:rPr>
        <w:t> </w:t>
      </w:r>
      <w:r>
        <w:rPr>
          <w:w w:val="105"/>
          <w:sz w:val="24"/>
        </w:rPr>
        <w:t>de</w:t>
      </w:r>
      <w:r>
        <w:rPr>
          <w:spacing w:val="-18"/>
          <w:w w:val="105"/>
          <w:sz w:val="24"/>
        </w:rPr>
        <w:t> </w:t>
      </w:r>
      <w:r>
        <w:rPr>
          <w:w w:val="105"/>
          <w:sz w:val="24"/>
        </w:rPr>
        <w:t>una</w:t>
      </w:r>
      <w:r>
        <w:rPr>
          <w:spacing w:val="-15"/>
          <w:w w:val="105"/>
          <w:sz w:val="24"/>
        </w:rPr>
        <w:t> </w:t>
      </w:r>
      <w:r>
        <w:rPr>
          <w:w w:val="105"/>
          <w:sz w:val="24"/>
        </w:rPr>
        <w:t>reforma</w:t>
      </w:r>
      <w:r>
        <w:rPr>
          <w:spacing w:val="-15"/>
          <w:w w:val="105"/>
          <w:sz w:val="24"/>
        </w:rPr>
        <w:t> </w:t>
      </w:r>
      <w:r>
        <w:rPr>
          <w:w w:val="105"/>
          <w:sz w:val="24"/>
        </w:rPr>
        <w:t>al</w:t>
      </w:r>
      <w:r>
        <w:rPr>
          <w:spacing w:val="-17"/>
          <w:w w:val="105"/>
          <w:sz w:val="24"/>
        </w:rPr>
        <w:t> </w:t>
      </w:r>
      <w:r>
        <w:rPr>
          <w:w w:val="105"/>
          <w:sz w:val="24"/>
        </w:rPr>
        <w:t>artículo</w:t>
      </w:r>
      <w:r>
        <w:rPr>
          <w:spacing w:val="-17"/>
          <w:w w:val="105"/>
          <w:sz w:val="24"/>
        </w:rPr>
        <w:t> </w:t>
      </w:r>
      <w:r>
        <w:rPr>
          <w:w w:val="105"/>
          <w:sz w:val="24"/>
        </w:rPr>
        <w:t>6</w:t>
      </w:r>
      <w:r>
        <w:rPr>
          <w:spacing w:val="-16"/>
          <w:w w:val="105"/>
          <w:sz w:val="24"/>
        </w:rPr>
        <w:t> </w:t>
      </w:r>
      <w:r>
        <w:rPr>
          <w:w w:val="105"/>
          <w:sz w:val="24"/>
        </w:rPr>
        <w:t>del</w:t>
      </w:r>
      <w:r>
        <w:rPr>
          <w:spacing w:val="-17"/>
          <w:w w:val="105"/>
          <w:sz w:val="24"/>
        </w:rPr>
        <w:t> </w:t>
      </w:r>
      <w:r>
        <w:rPr>
          <w:w w:val="105"/>
          <w:sz w:val="24"/>
        </w:rPr>
        <w:t>Estatuto</w:t>
      </w:r>
      <w:r>
        <w:rPr>
          <w:spacing w:val="-16"/>
          <w:w w:val="105"/>
          <w:sz w:val="24"/>
        </w:rPr>
        <w:t> </w:t>
      </w:r>
      <w:r>
        <w:rPr>
          <w:w w:val="105"/>
          <w:sz w:val="24"/>
        </w:rPr>
        <w:t>Orgánico</w:t>
      </w:r>
      <w:r>
        <w:rPr>
          <w:spacing w:val="-16"/>
          <w:w w:val="105"/>
          <w:sz w:val="24"/>
        </w:rPr>
        <w:t> </w:t>
      </w:r>
      <w:r>
        <w:rPr>
          <w:w w:val="105"/>
          <w:sz w:val="24"/>
        </w:rPr>
        <w:t>en</w:t>
      </w:r>
      <w:r>
        <w:rPr>
          <w:spacing w:val="-18"/>
          <w:w w:val="105"/>
          <w:sz w:val="24"/>
        </w:rPr>
        <w:t> </w:t>
      </w:r>
      <w:r>
        <w:rPr>
          <w:w w:val="105"/>
          <w:sz w:val="24"/>
        </w:rPr>
        <w:t>los términos</w:t>
      </w:r>
      <w:r>
        <w:rPr>
          <w:spacing w:val="-3"/>
          <w:w w:val="105"/>
          <w:sz w:val="24"/>
        </w:rPr>
        <w:t> </w:t>
      </w:r>
      <w:r>
        <w:rPr>
          <w:w w:val="105"/>
          <w:sz w:val="24"/>
        </w:rPr>
        <w:t>planteados</w:t>
      </w:r>
      <w:r>
        <w:rPr>
          <w:spacing w:val="-3"/>
          <w:w w:val="105"/>
          <w:sz w:val="24"/>
        </w:rPr>
        <w:t> </w:t>
      </w:r>
      <w:r>
        <w:rPr>
          <w:w w:val="105"/>
          <w:sz w:val="24"/>
        </w:rPr>
        <w:t>en la ponencia.</w:t>
      </w:r>
    </w:p>
    <w:p>
      <w:pPr>
        <w:pStyle w:val="ListParagraph"/>
        <w:numPr>
          <w:ilvl w:val="1"/>
          <w:numId w:val="73"/>
        </w:numPr>
        <w:tabs>
          <w:tab w:pos="2419" w:val="left" w:leader="none"/>
          <w:tab w:pos="2421" w:val="left" w:leader="none"/>
        </w:tabs>
        <w:spacing w:line="271" w:lineRule="auto" w:before="0" w:after="0"/>
        <w:ind w:left="2421" w:right="1403" w:hanging="360"/>
        <w:jc w:val="both"/>
        <w:rPr>
          <w:sz w:val="24"/>
        </w:rPr>
      </w:pPr>
      <w:r>
        <w:rPr>
          <w:sz w:val="24"/>
        </w:rPr>
        <w:t>La</w:t>
      </w:r>
      <w:r>
        <w:rPr>
          <w:spacing w:val="-4"/>
          <w:sz w:val="24"/>
        </w:rPr>
        <w:t> </w:t>
      </w:r>
      <w:r>
        <w:rPr>
          <w:sz w:val="24"/>
        </w:rPr>
        <w:t>comisión</w:t>
      </w:r>
      <w:r>
        <w:rPr>
          <w:spacing w:val="-7"/>
          <w:sz w:val="24"/>
        </w:rPr>
        <w:t> </w:t>
      </w:r>
      <w:r>
        <w:rPr>
          <w:sz w:val="24"/>
        </w:rPr>
        <w:t>dispondrá</w:t>
      </w:r>
      <w:r>
        <w:rPr>
          <w:spacing w:val="-4"/>
          <w:sz w:val="24"/>
        </w:rPr>
        <w:t> </w:t>
      </w:r>
      <w:r>
        <w:rPr>
          <w:sz w:val="24"/>
        </w:rPr>
        <w:t>de</w:t>
      </w:r>
      <w:r>
        <w:rPr>
          <w:spacing w:val="-8"/>
          <w:sz w:val="24"/>
        </w:rPr>
        <w:t> </w:t>
      </w:r>
      <w:r>
        <w:rPr>
          <w:sz w:val="24"/>
        </w:rPr>
        <w:t>un</w:t>
      </w:r>
      <w:r>
        <w:rPr>
          <w:spacing w:val="-2"/>
          <w:sz w:val="24"/>
        </w:rPr>
        <w:t> </w:t>
      </w:r>
      <w:r>
        <w:rPr>
          <w:sz w:val="24"/>
        </w:rPr>
        <w:t>plazo</w:t>
      </w:r>
      <w:r>
        <w:rPr>
          <w:spacing w:val="-4"/>
          <w:sz w:val="24"/>
        </w:rPr>
        <w:t> </w:t>
      </w:r>
      <w:r>
        <w:rPr>
          <w:sz w:val="24"/>
        </w:rPr>
        <w:t>de</w:t>
      </w:r>
      <w:r>
        <w:rPr>
          <w:spacing w:val="-2"/>
          <w:sz w:val="24"/>
        </w:rPr>
        <w:t> </w:t>
      </w:r>
      <w:r>
        <w:rPr>
          <w:sz w:val="24"/>
        </w:rPr>
        <w:t>seis</w:t>
      </w:r>
      <w:r>
        <w:rPr>
          <w:spacing w:val="-2"/>
          <w:sz w:val="24"/>
        </w:rPr>
        <w:t> </w:t>
      </w:r>
      <w:r>
        <w:rPr>
          <w:sz w:val="24"/>
        </w:rPr>
        <w:t>meses</w:t>
      </w:r>
      <w:r>
        <w:rPr>
          <w:spacing w:val="-8"/>
          <w:sz w:val="24"/>
        </w:rPr>
        <w:t> </w:t>
      </w:r>
      <w:r>
        <w:rPr>
          <w:sz w:val="24"/>
        </w:rPr>
        <w:t>para</w:t>
      </w:r>
      <w:r>
        <w:rPr>
          <w:spacing w:val="-4"/>
          <w:sz w:val="24"/>
        </w:rPr>
        <w:t> </w:t>
      </w:r>
      <w:r>
        <w:rPr>
          <w:sz w:val="24"/>
        </w:rPr>
        <w:t>entregar</w:t>
      </w:r>
      <w:r>
        <w:rPr>
          <w:spacing w:val="-4"/>
          <w:sz w:val="24"/>
        </w:rPr>
        <w:t> </w:t>
      </w:r>
      <w:r>
        <w:rPr>
          <w:sz w:val="24"/>
        </w:rPr>
        <w:t>su</w:t>
      </w:r>
      <w:r>
        <w:rPr>
          <w:spacing w:val="-8"/>
          <w:sz w:val="24"/>
        </w:rPr>
        <w:t> </w:t>
      </w:r>
      <w:r>
        <w:rPr>
          <w:sz w:val="24"/>
        </w:rPr>
        <w:t>informe, plazo que podrá ser ampliado por el DAIR mediante solicitud debidamente </w:t>
      </w:r>
      <w:r>
        <w:rPr>
          <w:spacing w:val="-2"/>
          <w:w w:val="105"/>
          <w:sz w:val="24"/>
        </w:rPr>
        <w:t>justificada.</w:t>
      </w:r>
    </w:p>
    <w:p>
      <w:pPr>
        <w:pStyle w:val="ListParagraph"/>
        <w:numPr>
          <w:ilvl w:val="1"/>
          <w:numId w:val="73"/>
        </w:numPr>
        <w:tabs>
          <w:tab w:pos="2421" w:val="left" w:leader="none"/>
        </w:tabs>
        <w:spacing w:line="268" w:lineRule="auto" w:before="4" w:after="0"/>
        <w:ind w:left="2421" w:right="1951" w:hanging="360"/>
        <w:jc w:val="left"/>
        <w:rPr>
          <w:sz w:val="24"/>
        </w:rPr>
      </w:pPr>
      <w:r>
        <w:rPr>
          <w:sz w:val="24"/>
        </w:rPr>
        <w:t>El informe deberá consistir en un estudio técnico robusto, con análisis jurídico, organizacional, financiero y de coherencia con los planes </w:t>
      </w:r>
      <w:r>
        <w:rPr>
          <w:spacing w:val="-2"/>
          <w:sz w:val="24"/>
        </w:rPr>
        <w:t>institucionales.</w:t>
      </w:r>
    </w:p>
    <w:p>
      <w:pPr>
        <w:pStyle w:val="ListParagraph"/>
        <w:numPr>
          <w:ilvl w:val="1"/>
          <w:numId w:val="73"/>
        </w:numPr>
        <w:tabs>
          <w:tab w:pos="2419" w:val="left" w:leader="none"/>
          <w:tab w:pos="2421" w:val="left" w:leader="none"/>
        </w:tabs>
        <w:spacing w:line="268" w:lineRule="auto" w:before="8" w:after="0"/>
        <w:ind w:left="2421" w:right="1502" w:hanging="360"/>
        <w:jc w:val="left"/>
        <w:rPr>
          <w:sz w:val="24"/>
        </w:rPr>
      </w:pPr>
      <w:r>
        <w:rPr>
          <w:sz w:val="24"/>
        </w:rPr>
        <w:t>Si</w:t>
      </w:r>
      <w:r>
        <w:rPr>
          <w:spacing w:val="-3"/>
          <w:sz w:val="24"/>
        </w:rPr>
        <w:t> </w:t>
      </w:r>
      <w:r>
        <w:rPr>
          <w:sz w:val="24"/>
        </w:rPr>
        <w:t>el</w:t>
      </w:r>
      <w:r>
        <w:rPr>
          <w:spacing w:val="-4"/>
          <w:sz w:val="24"/>
        </w:rPr>
        <w:t> </w:t>
      </w:r>
      <w:r>
        <w:rPr>
          <w:sz w:val="24"/>
        </w:rPr>
        <w:t>dictamen</w:t>
      </w:r>
      <w:r>
        <w:rPr>
          <w:spacing w:val="-6"/>
          <w:sz w:val="24"/>
        </w:rPr>
        <w:t> </w:t>
      </w:r>
      <w:r>
        <w:rPr>
          <w:sz w:val="24"/>
        </w:rPr>
        <w:t>de</w:t>
      </w:r>
      <w:r>
        <w:rPr>
          <w:spacing w:val="-1"/>
          <w:sz w:val="24"/>
        </w:rPr>
        <w:t> </w:t>
      </w:r>
      <w:r>
        <w:rPr>
          <w:sz w:val="24"/>
        </w:rPr>
        <w:t>la</w:t>
      </w:r>
      <w:r>
        <w:rPr>
          <w:spacing w:val="-3"/>
          <w:sz w:val="24"/>
        </w:rPr>
        <w:t> </w:t>
      </w:r>
      <w:r>
        <w:rPr>
          <w:sz w:val="24"/>
        </w:rPr>
        <w:t>comisión fuese</w:t>
      </w:r>
      <w:r>
        <w:rPr>
          <w:spacing w:val="-1"/>
          <w:sz w:val="24"/>
        </w:rPr>
        <w:t> </w:t>
      </w:r>
      <w:r>
        <w:rPr>
          <w:sz w:val="24"/>
        </w:rPr>
        <w:t>favorable,</w:t>
      </w:r>
      <w:r>
        <w:rPr>
          <w:spacing w:val="-4"/>
          <w:sz w:val="24"/>
        </w:rPr>
        <w:t> </w:t>
      </w:r>
      <w:r>
        <w:rPr>
          <w:sz w:val="24"/>
        </w:rPr>
        <w:t>el</w:t>
      </w:r>
      <w:r>
        <w:rPr>
          <w:spacing w:val="-4"/>
          <w:sz w:val="24"/>
        </w:rPr>
        <w:t> </w:t>
      </w:r>
      <w:r>
        <w:rPr>
          <w:sz w:val="24"/>
        </w:rPr>
        <w:t>DAIR</w:t>
      </w:r>
      <w:r>
        <w:rPr>
          <w:spacing w:val="-3"/>
          <w:sz w:val="24"/>
        </w:rPr>
        <w:t> </w:t>
      </w:r>
      <w:r>
        <w:rPr>
          <w:sz w:val="24"/>
        </w:rPr>
        <w:t>deberá integrar</w:t>
      </w:r>
      <w:r>
        <w:rPr>
          <w:spacing w:val="-3"/>
          <w:sz w:val="24"/>
        </w:rPr>
        <w:t> </w:t>
      </w:r>
      <w:r>
        <w:rPr>
          <w:sz w:val="24"/>
        </w:rPr>
        <w:t>una comisión, con la conformación que estime idónea, para la formulación de</w:t>
      </w:r>
    </w:p>
    <w:p>
      <w:pPr>
        <w:pStyle w:val="ListParagraph"/>
        <w:spacing w:after="0" w:line="268" w:lineRule="auto"/>
        <w:jc w:val="left"/>
        <w:rPr>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68" w:lineRule="auto"/>
        <w:ind w:left="2421" w:right="1348"/>
        <w:jc w:val="both"/>
      </w:pPr>
      <w:r>
        <w:rPr/>
        <w:t>una</w:t>
      </w:r>
      <w:r>
        <w:rPr>
          <w:spacing w:val="-3"/>
        </w:rPr>
        <w:t> </w:t>
      </w:r>
      <w:r>
        <w:rPr/>
        <w:t>propuesta</w:t>
      </w:r>
      <w:r>
        <w:rPr>
          <w:spacing w:val="-3"/>
        </w:rPr>
        <w:t> </w:t>
      </w:r>
      <w:r>
        <w:rPr/>
        <w:t>base</w:t>
      </w:r>
      <w:r>
        <w:rPr>
          <w:spacing w:val="-6"/>
        </w:rPr>
        <w:t> </w:t>
      </w:r>
      <w:r>
        <w:rPr/>
        <w:t>de reforma</w:t>
      </w:r>
      <w:r>
        <w:rPr>
          <w:spacing w:val="-2"/>
        </w:rPr>
        <w:t> </w:t>
      </w:r>
      <w:r>
        <w:rPr/>
        <w:t>del</w:t>
      </w:r>
      <w:r>
        <w:rPr>
          <w:spacing w:val="-4"/>
        </w:rPr>
        <w:t> </w:t>
      </w:r>
      <w:r>
        <w:rPr/>
        <w:t>Estatuto Orgánico</w:t>
      </w:r>
      <w:r>
        <w:rPr>
          <w:spacing w:val="-3"/>
        </w:rPr>
        <w:t> </w:t>
      </w:r>
      <w:r>
        <w:rPr/>
        <w:t>que</w:t>
      </w:r>
      <w:r>
        <w:rPr>
          <w:spacing w:val="-1"/>
        </w:rPr>
        <w:t> </w:t>
      </w:r>
      <w:r>
        <w:rPr/>
        <w:t>sería</w:t>
      </w:r>
      <w:r>
        <w:rPr>
          <w:spacing w:val="-3"/>
        </w:rPr>
        <w:t> </w:t>
      </w:r>
      <w:r>
        <w:rPr/>
        <w:t>sometida al procedimiento establecido en la reglamentación para reformas estatutarias </w:t>
      </w:r>
      <w:r>
        <w:rPr>
          <w:w w:val="105"/>
        </w:rPr>
        <w:t>aprobadas por la AIR.</w:t>
      </w:r>
    </w:p>
    <w:p>
      <w:pPr>
        <w:pStyle w:val="BodyText"/>
        <w:spacing w:before="42"/>
      </w:pPr>
    </w:p>
    <w:p>
      <w:pPr>
        <w:spacing w:before="0"/>
        <w:ind w:left="1700" w:right="0" w:firstLine="0"/>
        <w:jc w:val="left"/>
        <w:rPr>
          <w:b/>
          <w:sz w:val="24"/>
        </w:rPr>
      </w:pPr>
      <w:r>
        <w:rPr>
          <w:b/>
          <w:spacing w:val="-5"/>
          <w:sz w:val="24"/>
        </w:rPr>
        <w:t>Acuerdo</w:t>
      </w:r>
      <w:r>
        <w:rPr>
          <w:b/>
          <w:spacing w:val="-10"/>
          <w:sz w:val="24"/>
        </w:rPr>
        <w:t> </w:t>
      </w:r>
      <w:r>
        <w:rPr>
          <w:b/>
          <w:spacing w:val="-2"/>
          <w:sz w:val="24"/>
        </w:rPr>
        <w:t>firme.</w:t>
      </w:r>
    </w:p>
    <w:p>
      <w:pPr>
        <w:pStyle w:val="BodyText"/>
        <w:rPr>
          <w:b/>
        </w:rPr>
      </w:pPr>
    </w:p>
    <w:p>
      <w:pPr>
        <w:pStyle w:val="BodyText"/>
        <w:rPr>
          <w:b/>
        </w:rPr>
      </w:pPr>
    </w:p>
    <w:p>
      <w:pPr>
        <w:pStyle w:val="BodyText"/>
        <w:spacing w:before="2"/>
        <w:rPr>
          <w:b/>
        </w:rPr>
      </w:pPr>
    </w:p>
    <w:p>
      <w:pPr>
        <w:pStyle w:val="ListParagraph"/>
        <w:numPr>
          <w:ilvl w:val="0"/>
          <w:numId w:val="17"/>
        </w:numPr>
        <w:tabs>
          <w:tab w:pos="2120" w:val="left" w:leader="none"/>
        </w:tabs>
        <w:spacing w:line="240" w:lineRule="auto" w:before="0" w:after="0"/>
        <w:ind w:left="2120" w:right="0" w:hanging="420"/>
        <w:jc w:val="left"/>
        <w:rPr>
          <w:b/>
          <w:sz w:val="24"/>
        </w:rPr>
      </w:pPr>
      <w:bookmarkStart w:name="14. Estímulo al talento humano con máxim" w:id="20"/>
      <w:bookmarkEnd w:id="20"/>
      <w:r>
        <w:rPr/>
      </w:r>
      <w:r>
        <w:rPr>
          <w:b/>
          <w:spacing w:val="-2"/>
          <w:sz w:val="24"/>
        </w:rPr>
        <w:t>Estímulo</w:t>
      </w:r>
      <w:r>
        <w:rPr>
          <w:b/>
          <w:spacing w:val="-8"/>
          <w:sz w:val="24"/>
        </w:rPr>
        <w:t> </w:t>
      </w:r>
      <w:r>
        <w:rPr>
          <w:b/>
          <w:spacing w:val="-2"/>
          <w:sz w:val="24"/>
        </w:rPr>
        <w:t>al</w:t>
      </w:r>
      <w:r>
        <w:rPr>
          <w:b/>
          <w:spacing w:val="-6"/>
          <w:sz w:val="24"/>
        </w:rPr>
        <w:t> </w:t>
      </w:r>
      <w:r>
        <w:rPr>
          <w:b/>
          <w:spacing w:val="-2"/>
          <w:sz w:val="24"/>
        </w:rPr>
        <w:t>talento</w:t>
      </w:r>
      <w:r>
        <w:rPr>
          <w:b/>
          <w:spacing w:val="-7"/>
          <w:sz w:val="24"/>
        </w:rPr>
        <w:t> </w:t>
      </w:r>
      <w:r>
        <w:rPr>
          <w:b/>
          <w:spacing w:val="-2"/>
          <w:sz w:val="24"/>
        </w:rPr>
        <w:t>humano</w:t>
      </w:r>
      <w:r>
        <w:rPr>
          <w:b/>
          <w:spacing w:val="-8"/>
          <w:sz w:val="24"/>
        </w:rPr>
        <w:t> </w:t>
      </w:r>
      <w:r>
        <w:rPr>
          <w:b/>
          <w:spacing w:val="-2"/>
          <w:sz w:val="24"/>
        </w:rPr>
        <w:t>con</w:t>
      </w:r>
      <w:r>
        <w:rPr>
          <w:b/>
          <w:spacing w:val="-6"/>
          <w:sz w:val="24"/>
        </w:rPr>
        <w:t> </w:t>
      </w:r>
      <w:r>
        <w:rPr>
          <w:b/>
          <w:spacing w:val="-2"/>
          <w:sz w:val="24"/>
        </w:rPr>
        <w:t>máximo</w:t>
      </w:r>
      <w:r>
        <w:rPr>
          <w:b/>
          <w:spacing w:val="-8"/>
          <w:sz w:val="24"/>
        </w:rPr>
        <w:t> </w:t>
      </w:r>
      <w:r>
        <w:rPr>
          <w:b/>
          <w:spacing w:val="-2"/>
          <w:sz w:val="24"/>
        </w:rPr>
        <w:t>nivel</w:t>
      </w:r>
      <w:r>
        <w:rPr>
          <w:b/>
          <w:spacing w:val="-5"/>
          <w:sz w:val="24"/>
        </w:rPr>
        <w:t> </w:t>
      </w:r>
      <w:r>
        <w:rPr>
          <w:b/>
          <w:spacing w:val="-2"/>
          <w:sz w:val="24"/>
        </w:rPr>
        <w:t>en</w:t>
      </w:r>
      <w:r>
        <w:rPr>
          <w:b/>
          <w:spacing w:val="-11"/>
          <w:sz w:val="24"/>
        </w:rPr>
        <w:t> </w:t>
      </w:r>
      <w:r>
        <w:rPr>
          <w:b/>
          <w:spacing w:val="-2"/>
          <w:sz w:val="24"/>
        </w:rPr>
        <w:t>la</w:t>
      </w:r>
      <w:r>
        <w:rPr>
          <w:b/>
          <w:spacing w:val="-10"/>
          <w:sz w:val="24"/>
        </w:rPr>
        <w:t> </w:t>
      </w:r>
      <w:r>
        <w:rPr>
          <w:b/>
          <w:spacing w:val="-2"/>
          <w:sz w:val="24"/>
        </w:rPr>
        <w:t>carrera</w:t>
      </w:r>
      <w:r>
        <w:rPr>
          <w:b/>
          <w:spacing w:val="-10"/>
          <w:sz w:val="24"/>
        </w:rPr>
        <w:t> </w:t>
      </w:r>
      <w:r>
        <w:rPr>
          <w:b/>
          <w:spacing w:val="-2"/>
          <w:sz w:val="24"/>
        </w:rPr>
        <w:t>profesional.</w:t>
      </w:r>
    </w:p>
    <w:p>
      <w:pPr>
        <w:pStyle w:val="BodyText"/>
        <w:rPr>
          <w:b/>
        </w:rPr>
      </w:pPr>
    </w:p>
    <w:p>
      <w:pPr>
        <w:pStyle w:val="BodyText"/>
        <w:rPr>
          <w:b/>
        </w:rPr>
      </w:pPr>
    </w:p>
    <w:p>
      <w:pPr>
        <w:pStyle w:val="BodyText"/>
        <w:spacing w:before="1"/>
        <w:rPr>
          <w:b/>
        </w:rPr>
      </w:pPr>
    </w:p>
    <w:p>
      <w:pPr>
        <w:spacing w:before="0"/>
        <w:ind w:left="1700" w:right="0" w:firstLine="0"/>
        <w:jc w:val="left"/>
        <w:rPr>
          <w:b/>
          <w:sz w:val="24"/>
        </w:rPr>
      </w:pPr>
      <w:r>
        <w:rPr>
          <w:b/>
          <w:spacing w:val="-7"/>
          <w:sz w:val="24"/>
        </w:rPr>
        <w:t>Considerando</w:t>
      </w:r>
      <w:r>
        <w:rPr>
          <w:b/>
          <w:spacing w:val="7"/>
          <w:sz w:val="24"/>
        </w:rPr>
        <w:t> </w:t>
      </w:r>
      <w:r>
        <w:rPr>
          <w:b/>
          <w:spacing w:val="-4"/>
          <w:sz w:val="24"/>
        </w:rPr>
        <w:t>que:</w:t>
      </w:r>
    </w:p>
    <w:p>
      <w:pPr>
        <w:pStyle w:val="BodyText"/>
        <w:rPr>
          <w:b/>
        </w:rPr>
      </w:pPr>
    </w:p>
    <w:p>
      <w:pPr>
        <w:pStyle w:val="BodyText"/>
        <w:rPr>
          <w:b/>
        </w:rPr>
      </w:pPr>
    </w:p>
    <w:p>
      <w:pPr>
        <w:pStyle w:val="BodyText"/>
        <w:rPr>
          <w:b/>
        </w:rPr>
      </w:pPr>
    </w:p>
    <w:p>
      <w:pPr>
        <w:pStyle w:val="BodyText"/>
        <w:spacing w:before="35"/>
        <w:rPr>
          <w:b/>
        </w:rPr>
      </w:pPr>
    </w:p>
    <w:p>
      <w:pPr>
        <w:pStyle w:val="ListParagraph"/>
        <w:numPr>
          <w:ilvl w:val="1"/>
          <w:numId w:val="17"/>
        </w:numPr>
        <w:tabs>
          <w:tab w:pos="2831" w:val="left" w:leader="none"/>
        </w:tabs>
        <w:spacing w:line="271" w:lineRule="auto" w:before="1" w:after="0"/>
        <w:ind w:left="2831" w:right="1691" w:hanging="360"/>
        <w:jc w:val="left"/>
        <w:rPr>
          <w:i/>
          <w:sz w:val="24"/>
        </w:rPr>
      </w:pPr>
      <w:r>
        <w:rPr>
          <w:i/>
          <w:sz w:val="24"/>
        </w:rPr>
        <mc:AlternateContent>
          <mc:Choice Requires="wps">
            <w:drawing>
              <wp:anchor distT="0" distB="0" distL="0" distR="0" allowOverlap="1" layoutInCell="1" locked="0" behindDoc="0" simplePos="0" relativeHeight="15808512">
                <wp:simplePos x="0" y="0"/>
                <wp:positionH relativeFrom="page">
                  <wp:posOffset>1305560</wp:posOffset>
                </wp:positionH>
                <wp:positionV relativeFrom="paragraph">
                  <wp:posOffset>-12073</wp:posOffset>
                </wp:positionV>
                <wp:extent cx="57150" cy="5123180"/>
                <wp:effectExtent l="0" t="0" r="0" b="0"/>
                <wp:wrapNone/>
                <wp:docPr id="288" name="Graphic 288"/>
                <wp:cNvGraphicFramePr>
                  <a:graphicFrameLocks/>
                </wp:cNvGraphicFramePr>
                <a:graphic>
                  <a:graphicData uri="http://schemas.microsoft.com/office/word/2010/wordprocessingShape">
                    <wps:wsp>
                      <wps:cNvPr id="288" name="Graphic 288"/>
                      <wps:cNvSpPr/>
                      <wps:spPr>
                        <a:xfrm>
                          <a:off x="0" y="0"/>
                          <a:ext cx="57150" cy="5123180"/>
                        </a:xfrm>
                        <a:custGeom>
                          <a:avLst/>
                          <a:gdLst/>
                          <a:ahLst/>
                          <a:cxnLst/>
                          <a:rect l="l" t="t" r="r" b="b"/>
                          <a:pathLst>
                            <a:path w="57150" h="5123180">
                              <a:moveTo>
                                <a:pt x="57150" y="0"/>
                              </a:moveTo>
                              <a:lnTo>
                                <a:pt x="0" y="0"/>
                              </a:lnTo>
                              <a:lnTo>
                                <a:pt x="0" y="5122926"/>
                              </a:lnTo>
                              <a:lnTo>
                                <a:pt x="57150" y="5122926"/>
                              </a:lnTo>
                              <a:lnTo>
                                <a:pt x="57150"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rect style="position:absolute;margin-left:102.800003pt;margin-top:-.950703pt;width:4.5pt;height:403.38pt;mso-position-horizontal-relative:page;mso-position-vertical-relative:paragraph;z-index:15808512" id="docshape55" filled="true" fillcolor="#bebebe" stroked="false">
                <v:fill type="solid"/>
                <w10:wrap type="none"/>
              </v:rect>
            </w:pict>
          </mc:Fallback>
        </mc:AlternateContent>
      </w:r>
      <w:r>
        <w:rPr>
          <w:i/>
          <w:sz w:val="24"/>
        </w:rPr>
        <w:t>Solicitar al Consejo Institucional modificar el Artículo 102 del Reglamento</w:t>
      </w:r>
      <w:r>
        <w:rPr>
          <w:i/>
          <w:spacing w:val="-17"/>
          <w:sz w:val="24"/>
        </w:rPr>
        <w:t> </w:t>
      </w:r>
      <w:r>
        <w:rPr>
          <w:i/>
          <w:sz w:val="24"/>
        </w:rPr>
        <w:t>de</w:t>
      </w:r>
      <w:r>
        <w:rPr>
          <w:i/>
          <w:spacing w:val="-17"/>
          <w:sz w:val="24"/>
        </w:rPr>
        <w:t> </w:t>
      </w:r>
      <w:r>
        <w:rPr>
          <w:i/>
          <w:sz w:val="24"/>
        </w:rPr>
        <w:t>Carrera</w:t>
      </w:r>
      <w:r>
        <w:rPr>
          <w:i/>
          <w:spacing w:val="-16"/>
          <w:sz w:val="24"/>
        </w:rPr>
        <w:t> </w:t>
      </w:r>
      <w:r>
        <w:rPr>
          <w:i/>
          <w:sz w:val="24"/>
        </w:rPr>
        <w:t>Profesional</w:t>
      </w:r>
      <w:r>
        <w:rPr>
          <w:i/>
          <w:spacing w:val="-17"/>
          <w:sz w:val="24"/>
        </w:rPr>
        <w:t> </w:t>
      </w:r>
      <w:r>
        <w:rPr>
          <w:i/>
          <w:sz w:val="24"/>
        </w:rPr>
        <w:t>del</w:t>
      </w:r>
      <w:r>
        <w:rPr>
          <w:i/>
          <w:spacing w:val="-17"/>
          <w:sz w:val="24"/>
        </w:rPr>
        <w:t> </w:t>
      </w:r>
      <w:r>
        <w:rPr>
          <w:i/>
          <w:sz w:val="24"/>
        </w:rPr>
        <w:t>Instituto</w:t>
      </w:r>
      <w:r>
        <w:rPr>
          <w:i/>
          <w:spacing w:val="-17"/>
          <w:sz w:val="24"/>
        </w:rPr>
        <w:t> </w:t>
      </w:r>
      <w:r>
        <w:rPr>
          <w:i/>
          <w:sz w:val="24"/>
        </w:rPr>
        <w:t>Tecnológico</w:t>
      </w:r>
      <w:r>
        <w:rPr>
          <w:i/>
          <w:spacing w:val="-16"/>
          <w:sz w:val="24"/>
        </w:rPr>
        <w:t> </w:t>
      </w:r>
      <w:r>
        <w:rPr>
          <w:i/>
          <w:sz w:val="24"/>
        </w:rPr>
        <w:t>de</w:t>
      </w:r>
      <w:r>
        <w:rPr>
          <w:i/>
          <w:spacing w:val="-17"/>
          <w:sz w:val="24"/>
        </w:rPr>
        <w:t> </w:t>
      </w:r>
      <w:r>
        <w:rPr>
          <w:i/>
          <w:sz w:val="24"/>
        </w:rPr>
        <w:t>Costa rica y sus Reformas, para que se lea de la siguiente forma:</w:t>
      </w:r>
    </w:p>
    <w:p>
      <w:pPr>
        <w:pStyle w:val="BodyText"/>
        <w:spacing w:before="59" w:after="1"/>
        <w:rPr>
          <w:i/>
          <w:sz w:val="20"/>
        </w:rPr>
      </w:pPr>
    </w:p>
    <w:tbl>
      <w:tblPr>
        <w:tblW w:w="0" w:type="auto"/>
        <w:jc w:val="left"/>
        <w:tblInd w:w="2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
        <w:gridCol w:w="1036"/>
        <w:gridCol w:w="1986"/>
        <w:gridCol w:w="2416"/>
        <w:gridCol w:w="2216"/>
        <w:gridCol w:w="115"/>
      </w:tblGrid>
      <w:tr>
        <w:trPr>
          <w:trHeight w:val="630" w:hRule="atLeast"/>
        </w:trPr>
        <w:tc>
          <w:tcPr>
            <w:tcW w:w="7879" w:type="dxa"/>
            <w:gridSpan w:val="6"/>
            <w:shd w:val="clear" w:color="auto" w:fill="F1F1F1"/>
          </w:tcPr>
          <w:p>
            <w:pPr>
              <w:pStyle w:val="TableParagraph"/>
              <w:spacing w:before="138"/>
              <w:ind w:left="105"/>
              <w:rPr>
                <w:b/>
                <w:i/>
                <w:sz w:val="21"/>
              </w:rPr>
            </w:pPr>
            <w:r>
              <w:rPr>
                <w:b/>
                <w:i/>
                <w:w w:val="90"/>
                <w:sz w:val="21"/>
              </w:rPr>
              <w:t>Texto</w:t>
            </w:r>
            <w:r>
              <w:rPr>
                <w:b/>
                <w:i/>
                <w:spacing w:val="7"/>
                <w:sz w:val="21"/>
              </w:rPr>
              <w:t> </w:t>
            </w:r>
            <w:r>
              <w:rPr>
                <w:b/>
                <w:i/>
                <w:spacing w:val="-2"/>
                <w:sz w:val="21"/>
              </w:rPr>
              <w:t>Vigente</w:t>
            </w:r>
          </w:p>
        </w:tc>
      </w:tr>
      <w:tr>
        <w:trPr>
          <w:trHeight w:val="2481" w:hRule="atLeast"/>
        </w:trPr>
        <w:tc>
          <w:tcPr>
            <w:tcW w:w="7879" w:type="dxa"/>
            <w:gridSpan w:val="6"/>
          </w:tcPr>
          <w:p>
            <w:pPr>
              <w:pStyle w:val="TableParagraph"/>
              <w:spacing w:before="138"/>
              <w:ind w:left="105"/>
              <w:rPr>
                <w:b/>
                <w:i/>
                <w:sz w:val="21"/>
              </w:rPr>
            </w:pPr>
            <w:r>
              <w:rPr>
                <w:b/>
                <w:i/>
                <w:spacing w:val="-4"/>
                <w:sz w:val="21"/>
              </w:rPr>
              <w:t>Artículo</w:t>
            </w:r>
            <w:r>
              <w:rPr>
                <w:b/>
                <w:i/>
                <w:spacing w:val="-11"/>
                <w:sz w:val="21"/>
              </w:rPr>
              <w:t> </w:t>
            </w:r>
            <w:r>
              <w:rPr>
                <w:b/>
                <w:i/>
                <w:spacing w:val="-4"/>
                <w:sz w:val="21"/>
              </w:rPr>
              <w:t>102.</w:t>
            </w:r>
            <w:r>
              <w:rPr>
                <w:b/>
                <w:i/>
                <w:spacing w:val="-9"/>
                <w:sz w:val="21"/>
              </w:rPr>
              <w:t> </w:t>
            </w:r>
            <w:r>
              <w:rPr>
                <w:b/>
                <w:i/>
                <w:spacing w:val="-4"/>
                <w:sz w:val="21"/>
              </w:rPr>
              <w:t>Puntaje</w:t>
            </w:r>
            <w:r>
              <w:rPr>
                <w:b/>
                <w:i/>
                <w:spacing w:val="-8"/>
                <w:sz w:val="21"/>
              </w:rPr>
              <w:t> </w:t>
            </w:r>
            <w:r>
              <w:rPr>
                <w:b/>
                <w:i/>
                <w:spacing w:val="-4"/>
                <w:sz w:val="21"/>
              </w:rPr>
              <w:t>y</w:t>
            </w:r>
            <w:r>
              <w:rPr>
                <w:b/>
                <w:i/>
                <w:spacing w:val="-11"/>
                <w:sz w:val="21"/>
              </w:rPr>
              <w:t> </w:t>
            </w:r>
            <w:r>
              <w:rPr>
                <w:b/>
                <w:i/>
                <w:spacing w:val="-4"/>
                <w:sz w:val="21"/>
              </w:rPr>
              <w:t>tiempo</w:t>
            </w:r>
            <w:r>
              <w:rPr>
                <w:b/>
                <w:i/>
                <w:spacing w:val="-9"/>
                <w:sz w:val="21"/>
              </w:rPr>
              <w:t> </w:t>
            </w:r>
            <w:r>
              <w:rPr>
                <w:b/>
                <w:i/>
                <w:spacing w:val="-4"/>
                <w:sz w:val="21"/>
              </w:rPr>
              <w:t>requerido</w:t>
            </w:r>
            <w:r>
              <w:rPr>
                <w:b/>
                <w:i/>
                <w:spacing w:val="-13"/>
                <w:sz w:val="21"/>
              </w:rPr>
              <w:t> </w:t>
            </w:r>
            <w:r>
              <w:rPr>
                <w:b/>
                <w:i/>
                <w:spacing w:val="-4"/>
                <w:sz w:val="21"/>
              </w:rPr>
              <w:t>para</w:t>
            </w:r>
            <w:r>
              <w:rPr>
                <w:b/>
                <w:i/>
                <w:spacing w:val="-9"/>
                <w:sz w:val="21"/>
              </w:rPr>
              <w:t> </w:t>
            </w:r>
            <w:r>
              <w:rPr>
                <w:b/>
                <w:i/>
                <w:spacing w:val="-4"/>
                <w:sz w:val="21"/>
              </w:rPr>
              <w:t>el</w:t>
            </w:r>
            <w:r>
              <w:rPr>
                <w:b/>
                <w:i/>
                <w:spacing w:val="-9"/>
                <w:sz w:val="21"/>
              </w:rPr>
              <w:t> </w:t>
            </w:r>
            <w:r>
              <w:rPr>
                <w:b/>
                <w:i/>
                <w:spacing w:val="-4"/>
                <w:sz w:val="21"/>
              </w:rPr>
              <w:t>ascenso</w:t>
            </w:r>
            <w:r>
              <w:rPr>
                <w:b/>
                <w:i/>
                <w:spacing w:val="-8"/>
                <w:sz w:val="21"/>
              </w:rPr>
              <w:t> </w:t>
            </w:r>
            <w:r>
              <w:rPr>
                <w:b/>
                <w:i/>
                <w:spacing w:val="-4"/>
                <w:sz w:val="21"/>
              </w:rPr>
              <w:t>en</w:t>
            </w:r>
            <w:r>
              <w:rPr>
                <w:b/>
                <w:i/>
                <w:spacing w:val="-13"/>
                <w:sz w:val="21"/>
              </w:rPr>
              <w:t> </w:t>
            </w:r>
            <w:r>
              <w:rPr>
                <w:b/>
                <w:i/>
                <w:spacing w:val="-4"/>
                <w:sz w:val="21"/>
              </w:rPr>
              <w:t>cada</w:t>
            </w:r>
            <w:r>
              <w:rPr>
                <w:b/>
                <w:i/>
                <w:spacing w:val="-13"/>
                <w:sz w:val="21"/>
              </w:rPr>
              <w:t> </w:t>
            </w:r>
            <w:r>
              <w:rPr>
                <w:b/>
                <w:i/>
                <w:spacing w:val="-4"/>
                <w:sz w:val="21"/>
              </w:rPr>
              <w:t>paso</w:t>
            </w:r>
          </w:p>
          <w:p>
            <w:pPr>
              <w:pStyle w:val="TableParagraph"/>
              <w:spacing w:before="27"/>
              <w:rPr>
                <w:i/>
                <w:sz w:val="21"/>
              </w:rPr>
            </w:pPr>
          </w:p>
          <w:p>
            <w:pPr>
              <w:pStyle w:val="TableParagraph"/>
              <w:spacing w:line="273" w:lineRule="auto"/>
              <w:ind w:left="105" w:right="34"/>
              <w:rPr>
                <w:i/>
                <w:sz w:val="21"/>
              </w:rPr>
            </w:pPr>
            <w:r>
              <w:rPr>
                <w:i/>
                <w:sz w:val="21"/>
              </w:rPr>
              <w:t>Para</w:t>
            </w:r>
            <w:r>
              <w:rPr>
                <w:i/>
                <w:spacing w:val="-4"/>
                <w:sz w:val="21"/>
              </w:rPr>
              <w:t> </w:t>
            </w:r>
            <w:r>
              <w:rPr>
                <w:i/>
                <w:sz w:val="21"/>
              </w:rPr>
              <w:t>avanzar</w:t>
            </w:r>
            <w:r>
              <w:rPr>
                <w:i/>
                <w:spacing w:val="-3"/>
                <w:sz w:val="21"/>
              </w:rPr>
              <w:t> </w:t>
            </w:r>
            <w:r>
              <w:rPr>
                <w:i/>
                <w:sz w:val="21"/>
              </w:rPr>
              <w:t>hacia</w:t>
            </w:r>
            <w:r>
              <w:rPr>
                <w:i/>
                <w:spacing w:val="-4"/>
                <w:sz w:val="21"/>
              </w:rPr>
              <w:t> </w:t>
            </w:r>
            <w:r>
              <w:rPr>
                <w:i/>
                <w:sz w:val="21"/>
              </w:rPr>
              <w:t>un Paso</w:t>
            </w:r>
            <w:r>
              <w:rPr>
                <w:i/>
                <w:spacing w:val="-7"/>
                <w:sz w:val="21"/>
              </w:rPr>
              <w:t> </w:t>
            </w:r>
            <w:r>
              <w:rPr>
                <w:i/>
                <w:sz w:val="21"/>
              </w:rPr>
              <w:t>determinado</w:t>
            </w:r>
            <w:r>
              <w:rPr>
                <w:i/>
                <w:spacing w:val="-1"/>
                <w:sz w:val="21"/>
              </w:rPr>
              <w:t> </w:t>
            </w:r>
            <w:r>
              <w:rPr>
                <w:i/>
                <w:sz w:val="21"/>
              </w:rPr>
              <w:t>es requisito,</w:t>
            </w:r>
            <w:r>
              <w:rPr>
                <w:i/>
                <w:spacing w:val="-4"/>
                <w:sz w:val="21"/>
              </w:rPr>
              <w:t> </w:t>
            </w:r>
            <w:r>
              <w:rPr>
                <w:i/>
                <w:sz w:val="21"/>
              </w:rPr>
              <w:t>además de haber</w:t>
            </w:r>
            <w:r>
              <w:rPr>
                <w:i/>
                <w:spacing w:val="-3"/>
                <w:sz w:val="21"/>
              </w:rPr>
              <w:t> </w:t>
            </w:r>
            <w:r>
              <w:rPr>
                <w:i/>
                <w:sz w:val="21"/>
              </w:rPr>
              <w:t>obtenido el</w:t>
            </w:r>
            <w:r>
              <w:rPr>
                <w:i/>
                <w:spacing w:val="-7"/>
                <w:sz w:val="21"/>
              </w:rPr>
              <w:t> </w:t>
            </w:r>
            <w:r>
              <w:rPr>
                <w:i/>
                <w:sz w:val="21"/>
              </w:rPr>
              <w:t>puntaje</w:t>
            </w:r>
            <w:r>
              <w:rPr>
                <w:i/>
                <w:spacing w:val="-9"/>
                <w:sz w:val="21"/>
              </w:rPr>
              <w:t> </w:t>
            </w:r>
            <w:r>
              <w:rPr>
                <w:i/>
                <w:sz w:val="21"/>
              </w:rPr>
              <w:t>necesario,</w:t>
            </w:r>
            <w:r>
              <w:rPr>
                <w:i/>
                <w:spacing w:val="-5"/>
                <w:sz w:val="21"/>
              </w:rPr>
              <w:t> </w:t>
            </w:r>
            <w:r>
              <w:rPr>
                <w:i/>
                <w:sz w:val="21"/>
              </w:rPr>
              <w:t>que</w:t>
            </w:r>
            <w:r>
              <w:rPr>
                <w:i/>
                <w:spacing w:val="-5"/>
                <w:sz w:val="21"/>
              </w:rPr>
              <w:t> </w:t>
            </w:r>
            <w:r>
              <w:rPr>
                <w:i/>
                <w:sz w:val="21"/>
              </w:rPr>
              <w:t>haya</w:t>
            </w:r>
            <w:r>
              <w:rPr>
                <w:i/>
                <w:spacing w:val="-5"/>
                <w:sz w:val="21"/>
              </w:rPr>
              <w:t> </w:t>
            </w:r>
            <w:r>
              <w:rPr>
                <w:i/>
                <w:sz w:val="21"/>
              </w:rPr>
              <w:t>transcurrido</w:t>
            </w:r>
            <w:r>
              <w:rPr>
                <w:i/>
                <w:spacing w:val="-7"/>
                <w:sz w:val="21"/>
              </w:rPr>
              <w:t> </w:t>
            </w:r>
            <w:r>
              <w:rPr>
                <w:i/>
                <w:sz w:val="21"/>
              </w:rPr>
              <w:t>un</w:t>
            </w:r>
            <w:r>
              <w:rPr>
                <w:i/>
                <w:spacing w:val="-6"/>
                <w:sz w:val="21"/>
              </w:rPr>
              <w:t> </w:t>
            </w:r>
            <w:r>
              <w:rPr>
                <w:i/>
                <w:sz w:val="21"/>
              </w:rPr>
              <w:t>período</w:t>
            </w:r>
            <w:r>
              <w:rPr>
                <w:i/>
                <w:spacing w:val="-13"/>
                <w:sz w:val="21"/>
              </w:rPr>
              <w:t> </w:t>
            </w:r>
            <w:r>
              <w:rPr>
                <w:i/>
                <w:sz w:val="21"/>
              </w:rPr>
              <w:t>mínimo</w:t>
            </w:r>
            <w:r>
              <w:rPr>
                <w:i/>
                <w:spacing w:val="-7"/>
                <w:sz w:val="21"/>
              </w:rPr>
              <w:t> </w:t>
            </w:r>
            <w:r>
              <w:rPr>
                <w:i/>
                <w:sz w:val="21"/>
              </w:rPr>
              <w:t>de</w:t>
            </w:r>
            <w:r>
              <w:rPr>
                <w:i/>
                <w:spacing w:val="-5"/>
                <w:sz w:val="21"/>
              </w:rPr>
              <w:t> </w:t>
            </w:r>
            <w:r>
              <w:rPr>
                <w:i/>
                <w:sz w:val="21"/>
              </w:rPr>
              <w:t>tiempo</w:t>
            </w:r>
            <w:r>
              <w:rPr>
                <w:i/>
                <w:spacing w:val="-13"/>
                <w:sz w:val="21"/>
              </w:rPr>
              <w:t> </w:t>
            </w:r>
            <w:r>
              <w:rPr>
                <w:i/>
                <w:sz w:val="21"/>
              </w:rPr>
              <w:t>después de haber</w:t>
            </w:r>
            <w:r>
              <w:rPr>
                <w:i/>
                <w:spacing w:val="-1"/>
                <w:sz w:val="21"/>
              </w:rPr>
              <w:t> </w:t>
            </w:r>
            <w:r>
              <w:rPr>
                <w:i/>
                <w:sz w:val="21"/>
              </w:rPr>
              <w:t>obtenido el paso</w:t>
            </w:r>
            <w:r>
              <w:rPr>
                <w:i/>
                <w:spacing w:val="-5"/>
                <w:sz w:val="21"/>
              </w:rPr>
              <w:t> </w:t>
            </w:r>
            <w:r>
              <w:rPr>
                <w:i/>
                <w:sz w:val="21"/>
              </w:rPr>
              <w:t>a Catedrático o Profesional</w:t>
            </w:r>
            <w:r>
              <w:rPr>
                <w:i/>
                <w:spacing w:val="-5"/>
                <w:sz w:val="21"/>
              </w:rPr>
              <w:t> </w:t>
            </w:r>
            <w:r>
              <w:rPr>
                <w:i/>
                <w:sz w:val="21"/>
              </w:rPr>
              <w:t>4 según se establece</w:t>
            </w:r>
            <w:r>
              <w:rPr>
                <w:i/>
                <w:spacing w:val="-1"/>
                <w:sz w:val="21"/>
              </w:rPr>
              <w:t> </w:t>
            </w:r>
            <w:r>
              <w:rPr>
                <w:i/>
                <w:sz w:val="21"/>
              </w:rPr>
              <w:t>en la Tabla 9.</w:t>
            </w:r>
          </w:p>
        </w:tc>
      </w:tr>
      <w:tr>
        <w:trPr>
          <w:trHeight w:val="1725" w:hRule="atLeast"/>
        </w:trPr>
        <w:tc>
          <w:tcPr>
            <w:tcW w:w="110" w:type="dxa"/>
            <w:tcBorders>
              <w:top w:val="nil"/>
              <w:bottom w:val="nil"/>
            </w:tcBorders>
          </w:tcPr>
          <w:p>
            <w:pPr>
              <w:pStyle w:val="TableParagraph"/>
              <w:rPr>
                <w:rFonts w:ascii="Times New Roman"/>
                <w:sz w:val="22"/>
              </w:rPr>
            </w:pPr>
          </w:p>
        </w:tc>
        <w:tc>
          <w:tcPr>
            <w:tcW w:w="1036" w:type="dxa"/>
            <w:shd w:val="clear" w:color="auto" w:fill="F1F1F1"/>
          </w:tcPr>
          <w:p>
            <w:pPr>
              <w:pStyle w:val="TableParagraph"/>
              <w:rPr>
                <w:i/>
                <w:sz w:val="21"/>
              </w:rPr>
            </w:pPr>
          </w:p>
          <w:p>
            <w:pPr>
              <w:pStyle w:val="TableParagraph"/>
              <w:spacing w:before="60"/>
              <w:rPr>
                <w:i/>
                <w:sz w:val="21"/>
              </w:rPr>
            </w:pPr>
          </w:p>
          <w:p>
            <w:pPr>
              <w:pStyle w:val="TableParagraph"/>
              <w:spacing w:line="273" w:lineRule="auto"/>
              <w:ind w:left="110" w:right="92"/>
              <w:rPr>
                <w:b/>
                <w:i/>
                <w:sz w:val="21"/>
              </w:rPr>
            </w:pPr>
            <w:r>
              <w:rPr>
                <w:b/>
                <w:i/>
                <w:spacing w:val="-6"/>
                <w:sz w:val="21"/>
              </w:rPr>
              <w:t>Categorí </w:t>
            </w:r>
            <w:r>
              <w:rPr>
                <w:b/>
                <w:i/>
                <w:spacing w:val="-10"/>
                <w:sz w:val="21"/>
              </w:rPr>
              <w:t>a</w:t>
            </w:r>
          </w:p>
        </w:tc>
        <w:tc>
          <w:tcPr>
            <w:tcW w:w="1986" w:type="dxa"/>
            <w:shd w:val="clear" w:color="auto" w:fill="F1F1F1"/>
          </w:tcPr>
          <w:p>
            <w:pPr>
              <w:pStyle w:val="TableParagraph"/>
              <w:spacing w:before="166"/>
              <w:rPr>
                <w:i/>
                <w:sz w:val="21"/>
              </w:rPr>
            </w:pPr>
          </w:p>
          <w:p>
            <w:pPr>
              <w:pStyle w:val="TableParagraph"/>
              <w:spacing w:line="273" w:lineRule="auto"/>
              <w:ind w:left="109" w:right="140"/>
              <w:rPr>
                <w:b/>
                <w:i/>
                <w:sz w:val="21"/>
              </w:rPr>
            </w:pPr>
            <w:r>
              <w:rPr>
                <w:b/>
                <w:i/>
                <w:spacing w:val="-2"/>
                <w:sz w:val="21"/>
              </w:rPr>
              <w:t>Puntos </w:t>
            </w:r>
            <w:r>
              <w:rPr>
                <w:b/>
                <w:i/>
                <w:spacing w:val="-4"/>
                <w:sz w:val="21"/>
              </w:rPr>
              <w:t>adicionales</w:t>
            </w:r>
            <w:r>
              <w:rPr>
                <w:b/>
                <w:i/>
                <w:spacing w:val="-14"/>
                <w:sz w:val="21"/>
              </w:rPr>
              <w:t> </w:t>
            </w:r>
            <w:r>
              <w:rPr>
                <w:b/>
                <w:i/>
                <w:spacing w:val="-4"/>
                <w:sz w:val="21"/>
              </w:rPr>
              <w:t>para </w:t>
            </w:r>
            <w:r>
              <w:rPr>
                <w:b/>
                <w:i/>
                <w:sz w:val="21"/>
              </w:rPr>
              <w:t>el paso</w:t>
            </w:r>
          </w:p>
        </w:tc>
        <w:tc>
          <w:tcPr>
            <w:tcW w:w="2416" w:type="dxa"/>
            <w:shd w:val="clear" w:color="auto" w:fill="F1F1F1"/>
          </w:tcPr>
          <w:p>
            <w:pPr>
              <w:pStyle w:val="TableParagraph"/>
              <w:spacing w:line="271" w:lineRule="auto" w:before="133"/>
              <w:ind w:left="109" w:right="201"/>
              <w:rPr>
                <w:b/>
                <w:i/>
                <w:sz w:val="21"/>
              </w:rPr>
            </w:pPr>
            <w:r>
              <w:rPr>
                <w:b/>
                <w:i/>
                <w:sz w:val="21"/>
              </w:rPr>
              <w:t>Tiempo servido </w:t>
            </w:r>
            <w:r>
              <w:rPr>
                <w:b/>
                <w:i/>
                <w:spacing w:val="-6"/>
                <w:sz w:val="21"/>
              </w:rPr>
              <w:t>después</w:t>
            </w:r>
            <w:r>
              <w:rPr>
                <w:b/>
                <w:i/>
                <w:spacing w:val="-13"/>
                <w:sz w:val="21"/>
              </w:rPr>
              <w:t> </w:t>
            </w:r>
            <w:r>
              <w:rPr>
                <w:b/>
                <w:i/>
                <w:spacing w:val="-6"/>
                <w:sz w:val="21"/>
              </w:rPr>
              <w:t>de</w:t>
            </w:r>
            <w:r>
              <w:rPr>
                <w:b/>
                <w:i/>
                <w:spacing w:val="-9"/>
                <w:sz w:val="21"/>
              </w:rPr>
              <w:t> </w:t>
            </w:r>
            <w:r>
              <w:rPr>
                <w:b/>
                <w:i/>
                <w:spacing w:val="-6"/>
                <w:sz w:val="21"/>
              </w:rPr>
              <w:t>obtener</w:t>
            </w:r>
            <w:r>
              <w:rPr>
                <w:b/>
                <w:i/>
                <w:spacing w:val="-12"/>
                <w:sz w:val="21"/>
              </w:rPr>
              <w:t> </w:t>
            </w:r>
            <w:r>
              <w:rPr>
                <w:b/>
                <w:i/>
                <w:spacing w:val="-6"/>
                <w:sz w:val="21"/>
              </w:rPr>
              <w:t>la </w:t>
            </w:r>
            <w:r>
              <w:rPr>
                <w:b/>
                <w:i/>
                <w:sz w:val="21"/>
              </w:rPr>
              <w:t>categoría de Catedrático o profesional 4</w:t>
            </w:r>
          </w:p>
        </w:tc>
        <w:tc>
          <w:tcPr>
            <w:tcW w:w="2216" w:type="dxa"/>
            <w:shd w:val="clear" w:color="auto" w:fill="F1F1F1"/>
          </w:tcPr>
          <w:p>
            <w:pPr>
              <w:pStyle w:val="TableParagraph"/>
              <w:spacing w:before="166"/>
              <w:rPr>
                <w:i/>
                <w:sz w:val="21"/>
              </w:rPr>
            </w:pPr>
          </w:p>
          <w:p>
            <w:pPr>
              <w:pStyle w:val="TableParagraph"/>
              <w:spacing w:line="273" w:lineRule="auto"/>
              <w:ind w:left="109" w:right="103"/>
              <w:jc w:val="both"/>
              <w:rPr>
                <w:b/>
                <w:i/>
                <w:sz w:val="21"/>
              </w:rPr>
            </w:pPr>
            <w:r>
              <w:rPr>
                <w:b/>
                <w:i/>
                <w:spacing w:val="-4"/>
                <w:sz w:val="21"/>
              </w:rPr>
              <w:t>Porcentaje</w:t>
            </w:r>
            <w:r>
              <w:rPr>
                <w:b/>
                <w:i/>
                <w:spacing w:val="-11"/>
                <w:sz w:val="21"/>
              </w:rPr>
              <w:t> </w:t>
            </w:r>
            <w:r>
              <w:rPr>
                <w:b/>
                <w:i/>
                <w:spacing w:val="-4"/>
                <w:sz w:val="21"/>
              </w:rPr>
              <w:t>otorgado </w:t>
            </w:r>
            <w:r>
              <w:rPr>
                <w:b/>
                <w:i/>
                <w:sz w:val="21"/>
              </w:rPr>
              <w:t>de</w:t>
            </w:r>
            <w:r>
              <w:rPr>
                <w:b/>
                <w:i/>
                <w:spacing w:val="-15"/>
                <w:sz w:val="21"/>
              </w:rPr>
              <w:t> </w:t>
            </w:r>
            <w:r>
              <w:rPr>
                <w:b/>
                <w:i/>
                <w:sz w:val="21"/>
              </w:rPr>
              <w:t>la</w:t>
            </w:r>
            <w:r>
              <w:rPr>
                <w:b/>
                <w:i/>
                <w:spacing w:val="-15"/>
                <w:sz w:val="21"/>
              </w:rPr>
              <w:t> </w:t>
            </w:r>
            <w:r>
              <w:rPr>
                <w:b/>
                <w:i/>
                <w:sz w:val="21"/>
              </w:rPr>
              <w:t>base</w:t>
            </w:r>
            <w:r>
              <w:rPr>
                <w:b/>
                <w:i/>
                <w:spacing w:val="-14"/>
                <w:sz w:val="21"/>
              </w:rPr>
              <w:t> </w:t>
            </w:r>
            <w:r>
              <w:rPr>
                <w:b/>
                <w:i/>
                <w:sz w:val="21"/>
              </w:rPr>
              <w:t>salarial</w:t>
            </w:r>
            <w:r>
              <w:rPr>
                <w:b/>
                <w:i/>
                <w:spacing w:val="-15"/>
                <w:sz w:val="21"/>
              </w:rPr>
              <w:t> </w:t>
            </w:r>
            <w:r>
              <w:rPr>
                <w:b/>
                <w:i/>
                <w:sz w:val="21"/>
              </w:rPr>
              <w:t>al obtener el paso</w:t>
            </w:r>
          </w:p>
        </w:tc>
        <w:tc>
          <w:tcPr>
            <w:tcW w:w="115" w:type="dxa"/>
            <w:tcBorders>
              <w:top w:val="nil"/>
              <w:bottom w:val="nil"/>
            </w:tcBorders>
          </w:tcPr>
          <w:p>
            <w:pPr>
              <w:pStyle w:val="TableParagraph"/>
              <w:rPr>
                <w:rFonts w:ascii="Times New Roman"/>
                <w:sz w:val="22"/>
              </w:rPr>
            </w:pPr>
          </w:p>
        </w:tc>
      </w:tr>
      <w:tr>
        <w:trPr>
          <w:trHeight w:val="630" w:hRule="atLeast"/>
        </w:trPr>
        <w:tc>
          <w:tcPr>
            <w:tcW w:w="110" w:type="dxa"/>
            <w:tcBorders>
              <w:top w:val="nil"/>
              <w:bottom w:val="nil"/>
            </w:tcBorders>
          </w:tcPr>
          <w:p>
            <w:pPr>
              <w:pStyle w:val="TableParagraph"/>
              <w:rPr>
                <w:rFonts w:ascii="Times New Roman"/>
                <w:sz w:val="22"/>
              </w:rPr>
            </w:pPr>
          </w:p>
        </w:tc>
        <w:tc>
          <w:tcPr>
            <w:tcW w:w="1036" w:type="dxa"/>
          </w:tcPr>
          <w:p>
            <w:pPr>
              <w:pStyle w:val="TableParagraph"/>
              <w:spacing w:before="138"/>
              <w:ind w:right="163"/>
              <w:jc w:val="center"/>
              <w:rPr>
                <w:i/>
                <w:sz w:val="21"/>
              </w:rPr>
            </w:pPr>
            <w:r>
              <w:rPr>
                <w:i/>
                <w:spacing w:val="-5"/>
                <w:sz w:val="21"/>
              </w:rPr>
              <w:t>Paso</w:t>
            </w:r>
            <w:r>
              <w:rPr>
                <w:i/>
                <w:spacing w:val="-7"/>
                <w:sz w:val="21"/>
              </w:rPr>
              <w:t> </w:t>
            </w:r>
            <w:r>
              <w:rPr>
                <w:i/>
                <w:spacing w:val="-10"/>
                <w:sz w:val="21"/>
              </w:rPr>
              <w:t>1</w:t>
            </w:r>
          </w:p>
        </w:tc>
        <w:tc>
          <w:tcPr>
            <w:tcW w:w="1986" w:type="dxa"/>
          </w:tcPr>
          <w:p>
            <w:pPr>
              <w:pStyle w:val="TableParagraph"/>
              <w:spacing w:before="138"/>
              <w:ind w:left="109"/>
              <w:rPr>
                <w:i/>
                <w:sz w:val="21"/>
              </w:rPr>
            </w:pPr>
            <w:r>
              <w:rPr>
                <w:i/>
                <w:spacing w:val="-5"/>
                <w:w w:val="105"/>
                <w:sz w:val="21"/>
              </w:rPr>
              <w:t>16</w:t>
            </w:r>
          </w:p>
        </w:tc>
        <w:tc>
          <w:tcPr>
            <w:tcW w:w="2416" w:type="dxa"/>
          </w:tcPr>
          <w:p>
            <w:pPr>
              <w:pStyle w:val="TableParagraph"/>
              <w:spacing w:before="138"/>
              <w:ind w:left="109"/>
              <w:rPr>
                <w:i/>
                <w:sz w:val="21"/>
              </w:rPr>
            </w:pPr>
            <w:r>
              <w:rPr>
                <w:i/>
                <w:spacing w:val="-10"/>
                <w:w w:val="105"/>
                <w:sz w:val="21"/>
              </w:rPr>
              <w:t>3</w:t>
            </w:r>
          </w:p>
        </w:tc>
        <w:tc>
          <w:tcPr>
            <w:tcW w:w="2216" w:type="dxa"/>
          </w:tcPr>
          <w:p>
            <w:pPr>
              <w:pStyle w:val="TableParagraph"/>
              <w:spacing w:before="138"/>
              <w:ind w:left="109"/>
              <w:rPr>
                <w:i/>
                <w:sz w:val="21"/>
              </w:rPr>
            </w:pPr>
            <w:r>
              <w:rPr>
                <w:i/>
                <w:spacing w:val="-5"/>
                <w:w w:val="105"/>
                <w:sz w:val="21"/>
              </w:rPr>
              <w:t>10</w:t>
            </w:r>
          </w:p>
        </w:tc>
        <w:tc>
          <w:tcPr>
            <w:tcW w:w="115" w:type="dxa"/>
            <w:tcBorders>
              <w:top w:val="nil"/>
              <w:bottom w:val="nil"/>
            </w:tcBorders>
          </w:tcPr>
          <w:p>
            <w:pPr>
              <w:pStyle w:val="TableParagraph"/>
              <w:rPr>
                <w:rFonts w:ascii="Times New Roman"/>
                <w:sz w:val="22"/>
              </w:rPr>
            </w:pPr>
          </w:p>
        </w:tc>
      </w:tr>
      <w:tr>
        <w:trPr>
          <w:trHeight w:val="635" w:hRule="atLeast"/>
        </w:trPr>
        <w:tc>
          <w:tcPr>
            <w:tcW w:w="110" w:type="dxa"/>
            <w:tcBorders>
              <w:top w:val="nil"/>
              <w:bottom w:val="nil"/>
            </w:tcBorders>
          </w:tcPr>
          <w:p>
            <w:pPr>
              <w:pStyle w:val="TableParagraph"/>
              <w:rPr>
                <w:rFonts w:ascii="Times New Roman"/>
                <w:sz w:val="22"/>
              </w:rPr>
            </w:pPr>
          </w:p>
        </w:tc>
        <w:tc>
          <w:tcPr>
            <w:tcW w:w="1036" w:type="dxa"/>
          </w:tcPr>
          <w:p>
            <w:pPr>
              <w:pStyle w:val="TableParagraph"/>
              <w:spacing w:before="138"/>
              <w:ind w:right="163"/>
              <w:jc w:val="center"/>
              <w:rPr>
                <w:i/>
                <w:sz w:val="21"/>
              </w:rPr>
            </w:pPr>
            <w:r>
              <w:rPr>
                <w:i/>
                <w:spacing w:val="-5"/>
                <w:sz w:val="21"/>
              </w:rPr>
              <w:t>Paso</w:t>
            </w:r>
            <w:r>
              <w:rPr>
                <w:i/>
                <w:spacing w:val="-7"/>
                <w:sz w:val="21"/>
              </w:rPr>
              <w:t> </w:t>
            </w:r>
            <w:r>
              <w:rPr>
                <w:i/>
                <w:spacing w:val="-10"/>
                <w:sz w:val="21"/>
              </w:rPr>
              <w:t>2</w:t>
            </w:r>
          </w:p>
        </w:tc>
        <w:tc>
          <w:tcPr>
            <w:tcW w:w="1986" w:type="dxa"/>
          </w:tcPr>
          <w:p>
            <w:pPr>
              <w:pStyle w:val="TableParagraph"/>
              <w:spacing w:before="138"/>
              <w:ind w:left="109"/>
              <w:rPr>
                <w:i/>
                <w:sz w:val="21"/>
              </w:rPr>
            </w:pPr>
            <w:r>
              <w:rPr>
                <w:i/>
                <w:spacing w:val="-5"/>
                <w:w w:val="105"/>
                <w:sz w:val="21"/>
              </w:rPr>
              <w:t>24</w:t>
            </w:r>
          </w:p>
        </w:tc>
        <w:tc>
          <w:tcPr>
            <w:tcW w:w="2416" w:type="dxa"/>
          </w:tcPr>
          <w:p>
            <w:pPr>
              <w:pStyle w:val="TableParagraph"/>
              <w:spacing w:before="138"/>
              <w:ind w:left="109"/>
              <w:rPr>
                <w:i/>
                <w:sz w:val="21"/>
              </w:rPr>
            </w:pPr>
            <w:r>
              <w:rPr>
                <w:i/>
                <w:spacing w:val="-10"/>
                <w:w w:val="105"/>
                <w:sz w:val="21"/>
              </w:rPr>
              <w:t>6</w:t>
            </w:r>
          </w:p>
        </w:tc>
        <w:tc>
          <w:tcPr>
            <w:tcW w:w="2216" w:type="dxa"/>
          </w:tcPr>
          <w:p>
            <w:pPr>
              <w:pStyle w:val="TableParagraph"/>
              <w:spacing w:before="138"/>
              <w:ind w:left="109"/>
              <w:rPr>
                <w:i/>
                <w:sz w:val="21"/>
              </w:rPr>
            </w:pPr>
            <w:r>
              <w:rPr>
                <w:i/>
                <w:spacing w:val="-5"/>
                <w:w w:val="105"/>
                <w:sz w:val="21"/>
              </w:rPr>
              <w:t>15</w:t>
            </w:r>
          </w:p>
        </w:tc>
        <w:tc>
          <w:tcPr>
            <w:tcW w:w="115" w:type="dxa"/>
            <w:tcBorders>
              <w:top w:val="nil"/>
              <w:bottom w:val="nil"/>
            </w:tcBorders>
          </w:tcPr>
          <w:p>
            <w:pPr>
              <w:pStyle w:val="TableParagraph"/>
              <w:rPr>
                <w:rFonts w:ascii="Times New Roman"/>
                <w:sz w:val="22"/>
              </w:rPr>
            </w:pPr>
          </w:p>
        </w:tc>
      </w:tr>
      <w:tr>
        <w:trPr>
          <w:trHeight w:val="639" w:hRule="atLeast"/>
        </w:trPr>
        <w:tc>
          <w:tcPr>
            <w:tcW w:w="110" w:type="dxa"/>
            <w:tcBorders>
              <w:top w:val="nil"/>
            </w:tcBorders>
          </w:tcPr>
          <w:p>
            <w:pPr>
              <w:pStyle w:val="TableParagraph"/>
              <w:rPr>
                <w:rFonts w:ascii="Times New Roman"/>
                <w:sz w:val="22"/>
              </w:rPr>
            </w:pPr>
          </w:p>
        </w:tc>
        <w:tc>
          <w:tcPr>
            <w:tcW w:w="1036" w:type="dxa"/>
            <w:tcBorders>
              <w:bottom w:val="single" w:sz="8" w:space="0" w:color="000000"/>
            </w:tcBorders>
          </w:tcPr>
          <w:p>
            <w:pPr>
              <w:pStyle w:val="TableParagraph"/>
              <w:spacing w:before="138"/>
              <w:ind w:right="163"/>
              <w:jc w:val="center"/>
              <w:rPr>
                <w:i/>
                <w:sz w:val="21"/>
              </w:rPr>
            </w:pPr>
            <w:r>
              <w:rPr>
                <w:i/>
                <w:spacing w:val="-5"/>
                <w:sz w:val="21"/>
              </w:rPr>
              <w:t>Paso</w:t>
            </w:r>
            <w:r>
              <w:rPr>
                <w:i/>
                <w:spacing w:val="-7"/>
                <w:sz w:val="21"/>
              </w:rPr>
              <w:t> </w:t>
            </w:r>
            <w:r>
              <w:rPr>
                <w:i/>
                <w:spacing w:val="-10"/>
                <w:sz w:val="21"/>
              </w:rPr>
              <w:t>3</w:t>
            </w:r>
          </w:p>
        </w:tc>
        <w:tc>
          <w:tcPr>
            <w:tcW w:w="1986" w:type="dxa"/>
            <w:tcBorders>
              <w:bottom w:val="single" w:sz="8" w:space="0" w:color="000000"/>
            </w:tcBorders>
          </w:tcPr>
          <w:p>
            <w:pPr>
              <w:pStyle w:val="TableParagraph"/>
              <w:spacing w:before="138"/>
              <w:ind w:left="109"/>
              <w:rPr>
                <w:i/>
                <w:sz w:val="21"/>
              </w:rPr>
            </w:pPr>
            <w:r>
              <w:rPr>
                <w:i/>
                <w:spacing w:val="-5"/>
                <w:w w:val="105"/>
                <w:sz w:val="21"/>
              </w:rPr>
              <w:t>32</w:t>
            </w:r>
          </w:p>
        </w:tc>
        <w:tc>
          <w:tcPr>
            <w:tcW w:w="2416" w:type="dxa"/>
            <w:tcBorders>
              <w:bottom w:val="single" w:sz="8" w:space="0" w:color="000000"/>
            </w:tcBorders>
          </w:tcPr>
          <w:p>
            <w:pPr>
              <w:pStyle w:val="TableParagraph"/>
              <w:spacing w:before="138"/>
              <w:ind w:left="109"/>
              <w:rPr>
                <w:i/>
                <w:sz w:val="21"/>
              </w:rPr>
            </w:pPr>
            <w:r>
              <w:rPr>
                <w:i/>
                <w:spacing w:val="-10"/>
                <w:w w:val="105"/>
                <w:sz w:val="21"/>
              </w:rPr>
              <w:t>9</w:t>
            </w:r>
          </w:p>
        </w:tc>
        <w:tc>
          <w:tcPr>
            <w:tcW w:w="2216" w:type="dxa"/>
            <w:tcBorders>
              <w:bottom w:val="single" w:sz="8" w:space="0" w:color="000000"/>
            </w:tcBorders>
          </w:tcPr>
          <w:p>
            <w:pPr>
              <w:pStyle w:val="TableParagraph"/>
              <w:spacing w:before="138"/>
              <w:ind w:left="109"/>
              <w:rPr>
                <w:i/>
                <w:sz w:val="21"/>
              </w:rPr>
            </w:pPr>
            <w:r>
              <w:rPr>
                <w:i/>
                <w:spacing w:val="-5"/>
                <w:w w:val="105"/>
                <w:sz w:val="21"/>
              </w:rPr>
              <w:t>25</w:t>
            </w:r>
          </w:p>
        </w:tc>
        <w:tc>
          <w:tcPr>
            <w:tcW w:w="115" w:type="dxa"/>
            <w:tcBorders>
              <w:top w:val="nil"/>
            </w:tcBorders>
          </w:tcPr>
          <w:p>
            <w:pPr>
              <w:pStyle w:val="TableParagraph"/>
              <w:rPr>
                <w:rFonts w:ascii="Times New Roman"/>
                <w:sz w:val="22"/>
              </w:rPr>
            </w:pPr>
          </w:p>
        </w:tc>
      </w:tr>
    </w:tbl>
    <w:p>
      <w:pPr>
        <w:pStyle w:val="TableParagraph"/>
        <w:spacing w:after="0"/>
        <w:rPr>
          <w:rFonts w:ascii="Times New Roman"/>
          <w:sz w:val="22"/>
        </w:rPr>
        <w:sectPr>
          <w:pgSz w:w="12240" w:h="15840"/>
          <w:pgMar w:header="0" w:footer="772" w:top="620" w:bottom="960" w:left="0" w:right="360"/>
        </w:sectPr>
      </w:pPr>
    </w:p>
    <w:p>
      <w:pPr>
        <w:spacing w:line="240" w:lineRule="auto"/>
        <w:ind w:left="1701" w:right="0" w:firstLine="0"/>
        <w:rPr>
          <w:sz w:val="20"/>
        </w:rPr>
      </w:pPr>
      <w:r>
        <w:rPr>
          <w:sz w:val="20"/>
        </w:rPr>
        <mc:AlternateContent>
          <mc:Choice Requires="wps">
            <w:drawing>
              <wp:anchor distT="0" distB="0" distL="0" distR="0" allowOverlap="1" layoutInCell="1" locked="0" behindDoc="0" simplePos="0" relativeHeight="15809536">
                <wp:simplePos x="0" y="0"/>
                <wp:positionH relativeFrom="page">
                  <wp:posOffset>1305560</wp:posOffset>
                </wp:positionH>
                <wp:positionV relativeFrom="page">
                  <wp:posOffset>902017</wp:posOffset>
                </wp:positionV>
                <wp:extent cx="57150" cy="8257540"/>
                <wp:effectExtent l="0" t="0" r="0" b="0"/>
                <wp:wrapNone/>
                <wp:docPr id="289" name="Graphic 289"/>
                <wp:cNvGraphicFramePr>
                  <a:graphicFrameLocks/>
                </wp:cNvGraphicFramePr>
                <a:graphic>
                  <a:graphicData uri="http://schemas.microsoft.com/office/word/2010/wordprocessingShape">
                    <wps:wsp>
                      <wps:cNvPr id="289" name="Graphic 289"/>
                      <wps:cNvSpPr/>
                      <wps:spPr>
                        <a:xfrm>
                          <a:off x="0" y="0"/>
                          <a:ext cx="57150" cy="8257540"/>
                        </a:xfrm>
                        <a:custGeom>
                          <a:avLst/>
                          <a:gdLst/>
                          <a:ahLst/>
                          <a:cxnLst/>
                          <a:rect l="l" t="t" r="r" b="b"/>
                          <a:pathLst>
                            <a:path w="57150" h="8257540">
                              <a:moveTo>
                                <a:pt x="57150" y="0"/>
                              </a:moveTo>
                              <a:lnTo>
                                <a:pt x="0" y="0"/>
                              </a:lnTo>
                              <a:lnTo>
                                <a:pt x="0" y="8257540"/>
                              </a:lnTo>
                              <a:lnTo>
                                <a:pt x="57150" y="8257540"/>
                              </a:lnTo>
                              <a:lnTo>
                                <a:pt x="57150"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rect style="position:absolute;margin-left:102.800003pt;margin-top:71.025002pt;width:4.5pt;height:650.2pt;mso-position-horizontal-relative:page;mso-position-vertical-relative:page;z-index:15809536" id="docshape56" filled="true" fillcolor="#bebebe" stroked="false">
                <v:fill type="solid"/>
                <w10:wrap type="none"/>
              </v:rect>
            </w:pict>
          </mc:Fallback>
        </mc:AlternateContent>
      </w:r>
      <w:r>
        <w:rPr>
          <w:sz w:val="20"/>
        </w:rPr>
        <mc:AlternateContent>
          <mc:Choice Requires="wps">
            <w:drawing>
              <wp:anchor distT="0" distB="0" distL="0" distR="0" allowOverlap="1" layoutInCell="1" locked="0" behindDoc="0" simplePos="0" relativeHeight="15810048">
                <wp:simplePos x="0" y="0"/>
                <wp:positionH relativeFrom="page">
                  <wp:posOffset>1651635</wp:posOffset>
                </wp:positionH>
                <wp:positionV relativeFrom="page">
                  <wp:posOffset>2963291</wp:posOffset>
                </wp:positionV>
                <wp:extent cx="2865120" cy="2447925"/>
                <wp:effectExtent l="0" t="0" r="0" b="0"/>
                <wp:wrapNone/>
                <wp:docPr id="290" name="Textbox 290"/>
                <wp:cNvGraphicFramePr>
                  <a:graphicFrameLocks/>
                </wp:cNvGraphicFramePr>
                <a:graphic>
                  <a:graphicData uri="http://schemas.microsoft.com/office/word/2010/wordprocessingShape">
                    <wps:wsp>
                      <wps:cNvPr id="290" name="Textbox 290"/>
                      <wps:cNvSpPr txBox="1"/>
                      <wps:spPr>
                        <a:xfrm>
                          <a:off x="0" y="0"/>
                          <a:ext cx="2865120" cy="24479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31"/>
                              <w:gridCol w:w="2261"/>
                            </w:tblGrid>
                            <w:tr>
                              <w:trPr>
                                <w:trHeight w:val="640" w:hRule="atLeast"/>
                              </w:trPr>
                              <w:tc>
                                <w:tcPr>
                                  <w:tcW w:w="2131" w:type="dxa"/>
                                  <w:shd w:val="clear" w:color="auto" w:fill="F1F1F1"/>
                                </w:tcPr>
                                <w:p>
                                  <w:pPr>
                                    <w:pStyle w:val="TableParagraph"/>
                                    <w:rPr>
                                      <w:rFonts w:ascii="Times New Roman"/>
                                      <w:sz w:val="20"/>
                                    </w:rPr>
                                  </w:pPr>
                                </w:p>
                              </w:tc>
                              <w:tc>
                                <w:tcPr>
                                  <w:tcW w:w="2261" w:type="dxa"/>
                                  <w:shd w:val="clear" w:color="auto" w:fill="F1F1F1"/>
                                </w:tcPr>
                                <w:p>
                                  <w:pPr>
                                    <w:pStyle w:val="TableParagraph"/>
                                    <w:rPr>
                                      <w:rFonts w:ascii="Times New Roman"/>
                                      <w:sz w:val="20"/>
                                    </w:rPr>
                                  </w:pPr>
                                </w:p>
                              </w:tc>
                            </w:tr>
                            <w:tr>
                              <w:trPr>
                                <w:trHeight w:val="645" w:hRule="atLeast"/>
                              </w:trPr>
                              <w:tc>
                                <w:tcPr>
                                  <w:tcW w:w="2131" w:type="dxa"/>
                                </w:tcPr>
                                <w:p>
                                  <w:pPr>
                                    <w:pStyle w:val="TableParagraph"/>
                                    <w:rPr>
                                      <w:rFonts w:ascii="Times New Roman"/>
                                      <w:sz w:val="20"/>
                                    </w:rPr>
                                  </w:pPr>
                                </w:p>
                              </w:tc>
                              <w:tc>
                                <w:tcPr>
                                  <w:tcW w:w="2261" w:type="dxa"/>
                                </w:tcPr>
                                <w:p>
                                  <w:pPr>
                                    <w:pStyle w:val="TableParagraph"/>
                                    <w:rPr>
                                      <w:rFonts w:ascii="Times New Roman"/>
                                      <w:sz w:val="20"/>
                                    </w:rPr>
                                  </w:pPr>
                                </w:p>
                              </w:tc>
                            </w:tr>
                            <w:tr>
                              <w:trPr>
                                <w:trHeight w:val="645" w:hRule="atLeast"/>
                              </w:trPr>
                              <w:tc>
                                <w:tcPr>
                                  <w:tcW w:w="2131" w:type="dxa"/>
                                </w:tcPr>
                                <w:p>
                                  <w:pPr>
                                    <w:pStyle w:val="TableParagraph"/>
                                    <w:rPr>
                                      <w:rFonts w:ascii="Times New Roman"/>
                                      <w:sz w:val="20"/>
                                    </w:rPr>
                                  </w:pPr>
                                </w:p>
                              </w:tc>
                              <w:tc>
                                <w:tcPr>
                                  <w:tcW w:w="2261" w:type="dxa"/>
                                </w:tcPr>
                                <w:p>
                                  <w:pPr>
                                    <w:pStyle w:val="TableParagraph"/>
                                    <w:rPr>
                                      <w:rFonts w:ascii="Times New Roman"/>
                                      <w:sz w:val="20"/>
                                    </w:rPr>
                                  </w:pPr>
                                </w:p>
                              </w:tc>
                            </w:tr>
                            <w:tr>
                              <w:trPr>
                                <w:trHeight w:val="640" w:hRule="atLeast"/>
                              </w:trPr>
                              <w:tc>
                                <w:tcPr>
                                  <w:tcW w:w="2131" w:type="dxa"/>
                                </w:tcPr>
                                <w:p>
                                  <w:pPr>
                                    <w:pStyle w:val="TableParagraph"/>
                                    <w:rPr>
                                      <w:rFonts w:ascii="Times New Roman"/>
                                      <w:sz w:val="20"/>
                                    </w:rPr>
                                  </w:pPr>
                                </w:p>
                              </w:tc>
                              <w:tc>
                                <w:tcPr>
                                  <w:tcW w:w="2261" w:type="dxa"/>
                                </w:tcPr>
                                <w:p>
                                  <w:pPr>
                                    <w:pStyle w:val="TableParagraph"/>
                                    <w:rPr>
                                      <w:rFonts w:ascii="Times New Roman"/>
                                      <w:sz w:val="20"/>
                                    </w:rPr>
                                  </w:pPr>
                                </w:p>
                              </w:tc>
                            </w:tr>
                            <w:tr>
                              <w:trPr>
                                <w:trHeight w:val="645" w:hRule="atLeast"/>
                              </w:trPr>
                              <w:tc>
                                <w:tcPr>
                                  <w:tcW w:w="2131" w:type="dxa"/>
                                </w:tcPr>
                                <w:p>
                                  <w:pPr>
                                    <w:pStyle w:val="TableParagraph"/>
                                    <w:rPr>
                                      <w:rFonts w:ascii="Times New Roman"/>
                                      <w:sz w:val="20"/>
                                    </w:rPr>
                                  </w:pPr>
                                </w:p>
                              </w:tc>
                              <w:tc>
                                <w:tcPr>
                                  <w:tcW w:w="2261" w:type="dxa"/>
                                </w:tcPr>
                                <w:p>
                                  <w:pPr>
                                    <w:pStyle w:val="TableParagraph"/>
                                    <w:rPr>
                                      <w:rFonts w:ascii="Times New Roman"/>
                                      <w:sz w:val="20"/>
                                    </w:rPr>
                                  </w:pPr>
                                </w:p>
                              </w:tc>
                            </w:tr>
                            <w:tr>
                              <w:trPr>
                                <w:trHeight w:val="640" w:hRule="atLeast"/>
                              </w:trPr>
                              <w:tc>
                                <w:tcPr>
                                  <w:tcW w:w="2131" w:type="dxa"/>
                                </w:tcPr>
                                <w:p>
                                  <w:pPr>
                                    <w:pStyle w:val="TableParagraph"/>
                                    <w:rPr>
                                      <w:rFonts w:ascii="Times New Roman"/>
                                      <w:sz w:val="20"/>
                                    </w:rPr>
                                  </w:pPr>
                                </w:p>
                              </w:tc>
                              <w:tc>
                                <w:tcPr>
                                  <w:tcW w:w="2261"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30.050003pt;margin-top:233.330002pt;width:225.6pt;height:192.75pt;mso-position-horizontal-relative:page;mso-position-vertical-relative:page;z-index:15810048" type="#_x0000_t202" id="docshape5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31"/>
                        <w:gridCol w:w="2261"/>
                      </w:tblGrid>
                      <w:tr>
                        <w:trPr>
                          <w:trHeight w:val="640" w:hRule="atLeast"/>
                        </w:trPr>
                        <w:tc>
                          <w:tcPr>
                            <w:tcW w:w="2131" w:type="dxa"/>
                            <w:shd w:val="clear" w:color="auto" w:fill="F1F1F1"/>
                          </w:tcPr>
                          <w:p>
                            <w:pPr>
                              <w:pStyle w:val="TableParagraph"/>
                              <w:rPr>
                                <w:rFonts w:ascii="Times New Roman"/>
                                <w:sz w:val="20"/>
                              </w:rPr>
                            </w:pPr>
                          </w:p>
                        </w:tc>
                        <w:tc>
                          <w:tcPr>
                            <w:tcW w:w="2261" w:type="dxa"/>
                            <w:shd w:val="clear" w:color="auto" w:fill="F1F1F1"/>
                          </w:tcPr>
                          <w:p>
                            <w:pPr>
                              <w:pStyle w:val="TableParagraph"/>
                              <w:rPr>
                                <w:rFonts w:ascii="Times New Roman"/>
                                <w:sz w:val="20"/>
                              </w:rPr>
                            </w:pPr>
                          </w:p>
                        </w:tc>
                      </w:tr>
                      <w:tr>
                        <w:trPr>
                          <w:trHeight w:val="645" w:hRule="atLeast"/>
                        </w:trPr>
                        <w:tc>
                          <w:tcPr>
                            <w:tcW w:w="2131" w:type="dxa"/>
                          </w:tcPr>
                          <w:p>
                            <w:pPr>
                              <w:pStyle w:val="TableParagraph"/>
                              <w:rPr>
                                <w:rFonts w:ascii="Times New Roman"/>
                                <w:sz w:val="20"/>
                              </w:rPr>
                            </w:pPr>
                          </w:p>
                        </w:tc>
                        <w:tc>
                          <w:tcPr>
                            <w:tcW w:w="2261" w:type="dxa"/>
                          </w:tcPr>
                          <w:p>
                            <w:pPr>
                              <w:pStyle w:val="TableParagraph"/>
                              <w:rPr>
                                <w:rFonts w:ascii="Times New Roman"/>
                                <w:sz w:val="20"/>
                              </w:rPr>
                            </w:pPr>
                          </w:p>
                        </w:tc>
                      </w:tr>
                      <w:tr>
                        <w:trPr>
                          <w:trHeight w:val="645" w:hRule="atLeast"/>
                        </w:trPr>
                        <w:tc>
                          <w:tcPr>
                            <w:tcW w:w="2131" w:type="dxa"/>
                          </w:tcPr>
                          <w:p>
                            <w:pPr>
                              <w:pStyle w:val="TableParagraph"/>
                              <w:rPr>
                                <w:rFonts w:ascii="Times New Roman"/>
                                <w:sz w:val="20"/>
                              </w:rPr>
                            </w:pPr>
                          </w:p>
                        </w:tc>
                        <w:tc>
                          <w:tcPr>
                            <w:tcW w:w="2261" w:type="dxa"/>
                          </w:tcPr>
                          <w:p>
                            <w:pPr>
                              <w:pStyle w:val="TableParagraph"/>
                              <w:rPr>
                                <w:rFonts w:ascii="Times New Roman"/>
                                <w:sz w:val="20"/>
                              </w:rPr>
                            </w:pPr>
                          </w:p>
                        </w:tc>
                      </w:tr>
                      <w:tr>
                        <w:trPr>
                          <w:trHeight w:val="640" w:hRule="atLeast"/>
                        </w:trPr>
                        <w:tc>
                          <w:tcPr>
                            <w:tcW w:w="2131" w:type="dxa"/>
                          </w:tcPr>
                          <w:p>
                            <w:pPr>
                              <w:pStyle w:val="TableParagraph"/>
                              <w:rPr>
                                <w:rFonts w:ascii="Times New Roman"/>
                                <w:sz w:val="20"/>
                              </w:rPr>
                            </w:pPr>
                          </w:p>
                        </w:tc>
                        <w:tc>
                          <w:tcPr>
                            <w:tcW w:w="2261" w:type="dxa"/>
                          </w:tcPr>
                          <w:p>
                            <w:pPr>
                              <w:pStyle w:val="TableParagraph"/>
                              <w:rPr>
                                <w:rFonts w:ascii="Times New Roman"/>
                                <w:sz w:val="20"/>
                              </w:rPr>
                            </w:pPr>
                          </w:p>
                        </w:tc>
                      </w:tr>
                      <w:tr>
                        <w:trPr>
                          <w:trHeight w:val="645" w:hRule="atLeast"/>
                        </w:trPr>
                        <w:tc>
                          <w:tcPr>
                            <w:tcW w:w="2131" w:type="dxa"/>
                          </w:tcPr>
                          <w:p>
                            <w:pPr>
                              <w:pStyle w:val="TableParagraph"/>
                              <w:rPr>
                                <w:rFonts w:ascii="Times New Roman"/>
                                <w:sz w:val="20"/>
                              </w:rPr>
                            </w:pPr>
                          </w:p>
                        </w:tc>
                        <w:tc>
                          <w:tcPr>
                            <w:tcW w:w="2261" w:type="dxa"/>
                          </w:tcPr>
                          <w:p>
                            <w:pPr>
                              <w:pStyle w:val="TableParagraph"/>
                              <w:rPr>
                                <w:rFonts w:ascii="Times New Roman"/>
                                <w:sz w:val="20"/>
                              </w:rPr>
                            </w:pPr>
                          </w:p>
                        </w:tc>
                      </w:tr>
                      <w:tr>
                        <w:trPr>
                          <w:trHeight w:val="640" w:hRule="atLeast"/>
                        </w:trPr>
                        <w:tc>
                          <w:tcPr>
                            <w:tcW w:w="2131" w:type="dxa"/>
                          </w:tcPr>
                          <w:p>
                            <w:pPr>
                              <w:pStyle w:val="TableParagraph"/>
                              <w:rPr>
                                <w:rFonts w:ascii="Times New Roman"/>
                                <w:sz w:val="20"/>
                              </w:rPr>
                            </w:pPr>
                          </w:p>
                        </w:tc>
                        <w:tc>
                          <w:tcPr>
                            <w:tcW w:w="2261" w:type="dxa"/>
                          </w:tcPr>
                          <w:p>
                            <w:pPr>
                              <w:pStyle w:val="TableParagraph"/>
                              <w:rPr>
                                <w:rFonts w:ascii="Times New Roman"/>
                                <w:sz w:val="20"/>
                              </w:rPr>
                            </w:pPr>
                          </w:p>
                        </w:tc>
                      </w:tr>
                    </w:tbl>
                    <w:p>
                      <w:pPr>
                        <w:pStyle w:val="BodyText"/>
                      </w:pPr>
                    </w:p>
                  </w:txbxContent>
                </v:textbox>
                <w10:wrap type="none"/>
              </v:shape>
            </w:pict>
          </mc:Fallback>
        </mc:AlternateContent>
      </w:r>
      <w:r>
        <w:rPr>
          <w:sz w:val="20"/>
        </w:rPr>
        <w:drawing>
          <wp:inline distT="0" distB="0" distL="0" distR="0">
            <wp:extent cx="1812119" cy="266700"/>
            <wp:effectExtent l="0" t="0" r="0" b="0"/>
            <wp:docPr id="291" name="Image 291"/>
            <wp:cNvGraphicFramePr>
              <a:graphicFrameLocks/>
            </wp:cNvGraphicFramePr>
            <a:graphic>
              <a:graphicData uri="http://schemas.openxmlformats.org/drawingml/2006/picture">
                <pic:pic>
                  <pic:nvPicPr>
                    <pic:cNvPr id="291" name="Image 291"/>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i/>
          <w:sz w:val="20"/>
        </w:rPr>
      </w:pPr>
    </w:p>
    <w:tbl>
      <w:tblPr>
        <w:tblW w:w="0" w:type="auto"/>
        <w:jc w:val="left"/>
        <w:tblInd w:w="2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79"/>
      </w:tblGrid>
      <w:tr>
        <w:trPr>
          <w:trHeight w:val="11148" w:hRule="atLeast"/>
        </w:trPr>
        <w:tc>
          <w:tcPr>
            <w:tcW w:w="7879" w:type="dxa"/>
          </w:tcPr>
          <w:p>
            <w:pPr>
              <w:pStyle w:val="TableParagraph"/>
              <w:rPr>
                <w:i/>
                <w:sz w:val="21"/>
              </w:rPr>
            </w:pPr>
          </w:p>
          <w:p>
            <w:pPr>
              <w:pStyle w:val="TableParagraph"/>
              <w:spacing w:before="165"/>
              <w:rPr>
                <w:i/>
                <w:sz w:val="21"/>
              </w:rPr>
            </w:pPr>
          </w:p>
          <w:p>
            <w:pPr>
              <w:pStyle w:val="TableParagraph"/>
              <w:spacing w:line="271" w:lineRule="auto"/>
              <w:ind w:left="105"/>
              <w:rPr>
                <w:i/>
                <w:sz w:val="21"/>
              </w:rPr>
            </w:pPr>
            <w:r>
              <w:rPr>
                <w:i/>
                <w:sz w:val="21"/>
              </w:rPr>
              <w:t>Si un funcionario</w:t>
            </w:r>
            <w:r>
              <w:rPr>
                <w:i/>
                <w:spacing w:val="-4"/>
                <w:sz w:val="21"/>
              </w:rPr>
              <w:t> </w:t>
            </w:r>
            <w:r>
              <w:rPr>
                <w:i/>
                <w:sz w:val="21"/>
              </w:rPr>
              <w:t>desea acogerse a lo que estipula el Artículo 106 de este Reglamento,</w:t>
            </w:r>
            <w:r>
              <w:rPr>
                <w:i/>
                <w:spacing w:val="-9"/>
                <w:sz w:val="21"/>
              </w:rPr>
              <w:t> </w:t>
            </w:r>
            <w:r>
              <w:rPr>
                <w:i/>
                <w:sz w:val="21"/>
              </w:rPr>
              <w:t>el</w:t>
            </w:r>
            <w:r>
              <w:rPr>
                <w:i/>
                <w:spacing w:val="-11"/>
                <w:sz w:val="21"/>
              </w:rPr>
              <w:t> </w:t>
            </w:r>
            <w:r>
              <w:rPr>
                <w:i/>
                <w:sz w:val="21"/>
              </w:rPr>
              <w:t>puntaje</w:t>
            </w:r>
            <w:r>
              <w:rPr>
                <w:i/>
                <w:spacing w:val="-9"/>
                <w:sz w:val="21"/>
              </w:rPr>
              <w:t> </w:t>
            </w:r>
            <w:r>
              <w:rPr>
                <w:i/>
                <w:sz w:val="21"/>
              </w:rPr>
              <w:t>que</w:t>
            </w:r>
            <w:r>
              <w:rPr>
                <w:i/>
                <w:spacing w:val="-9"/>
                <w:sz w:val="21"/>
              </w:rPr>
              <w:t> </w:t>
            </w:r>
            <w:r>
              <w:rPr>
                <w:i/>
                <w:sz w:val="21"/>
              </w:rPr>
              <w:t>requerirá,</w:t>
            </w:r>
            <w:r>
              <w:rPr>
                <w:i/>
                <w:spacing w:val="-14"/>
                <w:sz w:val="21"/>
              </w:rPr>
              <w:t> </w:t>
            </w:r>
            <w:r>
              <w:rPr>
                <w:i/>
                <w:sz w:val="21"/>
              </w:rPr>
              <w:t>además</w:t>
            </w:r>
            <w:r>
              <w:rPr>
                <w:i/>
                <w:spacing w:val="-15"/>
                <w:sz w:val="21"/>
              </w:rPr>
              <w:t> </w:t>
            </w:r>
            <w:r>
              <w:rPr>
                <w:i/>
                <w:sz w:val="21"/>
              </w:rPr>
              <w:t>del</w:t>
            </w:r>
            <w:r>
              <w:rPr>
                <w:i/>
                <w:spacing w:val="-10"/>
                <w:sz w:val="21"/>
              </w:rPr>
              <w:t> </w:t>
            </w:r>
            <w:r>
              <w:rPr>
                <w:i/>
                <w:sz w:val="21"/>
              </w:rPr>
              <w:t>tiempo</w:t>
            </w:r>
            <w:r>
              <w:rPr>
                <w:i/>
                <w:spacing w:val="-11"/>
                <w:sz w:val="21"/>
              </w:rPr>
              <w:t> </w:t>
            </w:r>
            <w:r>
              <w:rPr>
                <w:i/>
                <w:sz w:val="21"/>
              </w:rPr>
              <w:t>y</w:t>
            </w:r>
            <w:r>
              <w:rPr>
                <w:i/>
                <w:spacing w:val="-13"/>
                <w:sz w:val="21"/>
              </w:rPr>
              <w:t> </w:t>
            </w:r>
            <w:r>
              <w:rPr>
                <w:i/>
                <w:sz w:val="21"/>
              </w:rPr>
              <w:t>evaluación,</w:t>
            </w:r>
            <w:r>
              <w:rPr>
                <w:i/>
                <w:spacing w:val="-13"/>
                <w:sz w:val="21"/>
              </w:rPr>
              <w:t> </w:t>
            </w:r>
            <w:r>
              <w:rPr>
                <w:i/>
                <w:sz w:val="21"/>
              </w:rPr>
              <w:t>es</w:t>
            </w:r>
            <w:r>
              <w:rPr>
                <w:i/>
                <w:spacing w:val="-15"/>
                <w:sz w:val="21"/>
              </w:rPr>
              <w:t> </w:t>
            </w:r>
            <w:r>
              <w:rPr>
                <w:i/>
                <w:sz w:val="21"/>
              </w:rPr>
              <w:t>el</w:t>
            </w:r>
            <w:r>
              <w:rPr>
                <w:i/>
                <w:spacing w:val="-10"/>
                <w:sz w:val="21"/>
              </w:rPr>
              <w:t> </w:t>
            </w:r>
            <w:r>
              <w:rPr>
                <w:i/>
                <w:sz w:val="21"/>
              </w:rPr>
              <w:t>que indica la Tabla 10:</w:t>
            </w:r>
          </w:p>
          <w:p>
            <w:pPr>
              <w:pStyle w:val="TableParagraph"/>
              <w:rPr>
                <w:i/>
                <w:sz w:val="21"/>
              </w:rPr>
            </w:pPr>
          </w:p>
          <w:p>
            <w:pPr>
              <w:pStyle w:val="TableParagraph"/>
              <w:rPr>
                <w:i/>
                <w:sz w:val="21"/>
              </w:rPr>
            </w:pPr>
          </w:p>
          <w:p>
            <w:pPr>
              <w:pStyle w:val="TableParagraph"/>
              <w:spacing w:before="32"/>
              <w:rPr>
                <w:i/>
                <w:sz w:val="21"/>
              </w:rPr>
            </w:pPr>
          </w:p>
          <w:p>
            <w:pPr>
              <w:pStyle w:val="TableParagraph"/>
              <w:ind w:left="105"/>
              <w:rPr>
                <w:i/>
                <w:sz w:val="21"/>
              </w:rPr>
            </w:pPr>
            <w:r>
              <w:rPr>
                <w:i/>
                <w:sz w:val="21"/>
              </w:rPr>
              <w:t>Tabla</w:t>
            </w:r>
            <w:r>
              <w:rPr>
                <w:i/>
                <w:spacing w:val="-2"/>
                <w:sz w:val="21"/>
              </w:rPr>
              <w:t> </w:t>
            </w:r>
            <w:r>
              <w:rPr>
                <w:i/>
                <w:sz w:val="21"/>
              </w:rPr>
              <w:t>10:</w:t>
            </w:r>
            <w:r>
              <w:rPr>
                <w:i/>
                <w:spacing w:val="-6"/>
                <w:sz w:val="21"/>
              </w:rPr>
              <w:t> </w:t>
            </w:r>
            <w:r>
              <w:rPr>
                <w:i/>
                <w:sz w:val="21"/>
              </w:rPr>
              <w:t>Puntaje</w:t>
            </w:r>
            <w:r>
              <w:rPr>
                <w:i/>
                <w:spacing w:val="-2"/>
                <w:sz w:val="21"/>
              </w:rPr>
              <w:t> </w:t>
            </w:r>
            <w:r>
              <w:rPr>
                <w:i/>
                <w:sz w:val="21"/>
              </w:rPr>
              <w:t>necesario</w:t>
            </w:r>
            <w:r>
              <w:rPr>
                <w:i/>
                <w:spacing w:val="-5"/>
                <w:sz w:val="21"/>
              </w:rPr>
              <w:t> </w:t>
            </w:r>
            <w:r>
              <w:rPr>
                <w:i/>
                <w:sz w:val="21"/>
              </w:rPr>
              <w:t>para</w:t>
            </w:r>
            <w:r>
              <w:rPr>
                <w:i/>
                <w:spacing w:val="-7"/>
                <w:sz w:val="21"/>
              </w:rPr>
              <w:t> </w:t>
            </w:r>
            <w:r>
              <w:rPr>
                <w:i/>
                <w:sz w:val="21"/>
              </w:rPr>
              <w:t>cada</w:t>
            </w:r>
            <w:r>
              <w:rPr>
                <w:i/>
                <w:spacing w:val="-2"/>
                <w:sz w:val="21"/>
              </w:rPr>
              <w:t> </w:t>
            </w:r>
            <w:r>
              <w:rPr>
                <w:i/>
                <w:spacing w:val="-4"/>
                <w:sz w:val="21"/>
              </w:rPr>
              <w:t>paso</w:t>
            </w:r>
          </w:p>
          <w:p>
            <w:pPr>
              <w:pStyle w:val="TableParagraph"/>
              <w:rPr>
                <w:i/>
                <w:sz w:val="21"/>
              </w:rPr>
            </w:pPr>
          </w:p>
          <w:p>
            <w:pPr>
              <w:pStyle w:val="TableParagraph"/>
              <w:rPr>
                <w:i/>
                <w:sz w:val="21"/>
              </w:rPr>
            </w:pPr>
          </w:p>
          <w:p>
            <w:pPr>
              <w:pStyle w:val="TableParagraph"/>
              <w:spacing w:before="190"/>
              <w:rPr>
                <w:i/>
                <w:sz w:val="21"/>
              </w:rPr>
            </w:pPr>
          </w:p>
          <w:p>
            <w:pPr>
              <w:pStyle w:val="TableParagraph"/>
              <w:tabs>
                <w:tab w:pos="2350" w:val="left" w:leader="none"/>
              </w:tabs>
              <w:ind w:left="220"/>
              <w:rPr>
                <w:b/>
                <w:i/>
                <w:sz w:val="21"/>
              </w:rPr>
            </w:pPr>
            <w:r>
              <w:rPr>
                <w:b/>
                <w:i/>
                <w:sz w:val="21"/>
              </w:rPr>
              <mc:AlternateContent>
                <mc:Choice Requires="wps">
                  <w:drawing>
                    <wp:anchor distT="0" distB="0" distL="0" distR="0" allowOverlap="1" layoutInCell="1" locked="0" behindDoc="0" simplePos="0" relativeHeight="15810560">
                      <wp:simplePos x="0" y="0"/>
                      <wp:positionH relativeFrom="column">
                        <wp:posOffset>66675</wp:posOffset>
                      </wp:positionH>
                      <wp:positionV relativeFrom="paragraph">
                        <wp:posOffset>-93994</wp:posOffset>
                      </wp:positionV>
                      <wp:extent cx="2795270" cy="412750"/>
                      <wp:effectExtent l="0" t="0" r="0" b="0"/>
                      <wp:wrapNone/>
                      <wp:docPr id="292" name="Group 292"/>
                      <wp:cNvGraphicFramePr>
                        <a:graphicFrameLocks/>
                      </wp:cNvGraphicFramePr>
                      <a:graphic>
                        <a:graphicData uri="http://schemas.microsoft.com/office/word/2010/wordprocessingGroup">
                          <wpg:wgp>
                            <wpg:cNvPr id="292" name="Group 292"/>
                            <wpg:cNvGrpSpPr/>
                            <wpg:grpSpPr>
                              <a:xfrm>
                                <a:off x="0" y="0"/>
                                <a:ext cx="2795270" cy="412750"/>
                                <a:chExt cx="2795270" cy="412750"/>
                              </a:xfrm>
                            </wpg:grpSpPr>
                            <wps:wsp>
                              <wps:cNvPr id="293" name="Graphic 293"/>
                              <wps:cNvSpPr/>
                              <wps:spPr>
                                <a:xfrm>
                                  <a:off x="6350" y="6349"/>
                                  <a:ext cx="2782570" cy="400050"/>
                                </a:xfrm>
                                <a:custGeom>
                                  <a:avLst/>
                                  <a:gdLst/>
                                  <a:ahLst/>
                                  <a:cxnLst/>
                                  <a:rect l="l" t="t" r="r" b="b"/>
                                  <a:pathLst>
                                    <a:path w="2782570" h="400050">
                                      <a:moveTo>
                                        <a:pt x="1346835" y="0"/>
                                      </a:moveTo>
                                      <a:lnTo>
                                        <a:pt x="0" y="0"/>
                                      </a:lnTo>
                                      <a:lnTo>
                                        <a:pt x="0" y="400050"/>
                                      </a:lnTo>
                                      <a:lnTo>
                                        <a:pt x="1346835" y="400050"/>
                                      </a:lnTo>
                                      <a:lnTo>
                                        <a:pt x="1346835" y="0"/>
                                      </a:lnTo>
                                      <a:close/>
                                    </a:path>
                                    <a:path w="2782570" h="400050">
                                      <a:moveTo>
                                        <a:pt x="2782570" y="0"/>
                                      </a:moveTo>
                                      <a:lnTo>
                                        <a:pt x="1353185" y="0"/>
                                      </a:lnTo>
                                      <a:lnTo>
                                        <a:pt x="1353185" y="400050"/>
                                      </a:lnTo>
                                      <a:lnTo>
                                        <a:pt x="2782570" y="400050"/>
                                      </a:lnTo>
                                      <a:lnTo>
                                        <a:pt x="2782570" y="0"/>
                                      </a:lnTo>
                                      <a:close/>
                                    </a:path>
                                  </a:pathLst>
                                </a:custGeom>
                                <a:solidFill>
                                  <a:srgbClr val="F1F1F1"/>
                                </a:solidFill>
                              </wps:spPr>
                              <wps:bodyPr wrap="square" lIns="0" tIns="0" rIns="0" bIns="0" rtlCol="0">
                                <a:prstTxWarp prst="textNoShape">
                                  <a:avLst/>
                                </a:prstTxWarp>
                                <a:noAutofit/>
                              </wps:bodyPr>
                            </wps:wsp>
                            <wps:wsp>
                              <wps:cNvPr id="294" name="Graphic 294"/>
                              <wps:cNvSpPr/>
                              <wps:spPr>
                                <a:xfrm>
                                  <a:off x="0" y="0"/>
                                  <a:ext cx="2795270" cy="412750"/>
                                </a:xfrm>
                                <a:custGeom>
                                  <a:avLst/>
                                  <a:gdLst/>
                                  <a:ahLst/>
                                  <a:cxnLst/>
                                  <a:rect l="l" t="t" r="r" b="b"/>
                                  <a:pathLst>
                                    <a:path w="2795270" h="412750">
                                      <a:moveTo>
                                        <a:pt x="2795270" y="0"/>
                                      </a:moveTo>
                                      <a:lnTo>
                                        <a:pt x="2788920" y="0"/>
                                      </a:lnTo>
                                      <a:lnTo>
                                        <a:pt x="2788920" y="6350"/>
                                      </a:lnTo>
                                      <a:lnTo>
                                        <a:pt x="2788920" y="406400"/>
                                      </a:lnTo>
                                      <a:lnTo>
                                        <a:pt x="1359535" y="406400"/>
                                      </a:lnTo>
                                      <a:lnTo>
                                        <a:pt x="1359535" y="6350"/>
                                      </a:lnTo>
                                      <a:lnTo>
                                        <a:pt x="2788920" y="6350"/>
                                      </a:lnTo>
                                      <a:lnTo>
                                        <a:pt x="2788920" y="0"/>
                                      </a:lnTo>
                                      <a:lnTo>
                                        <a:pt x="1359535" y="0"/>
                                      </a:lnTo>
                                      <a:lnTo>
                                        <a:pt x="1353185" y="0"/>
                                      </a:lnTo>
                                      <a:lnTo>
                                        <a:pt x="1353185" y="6350"/>
                                      </a:lnTo>
                                      <a:lnTo>
                                        <a:pt x="1353185" y="406400"/>
                                      </a:lnTo>
                                      <a:lnTo>
                                        <a:pt x="6350" y="406400"/>
                                      </a:lnTo>
                                      <a:lnTo>
                                        <a:pt x="6350" y="6350"/>
                                      </a:lnTo>
                                      <a:lnTo>
                                        <a:pt x="1353185" y="6350"/>
                                      </a:lnTo>
                                      <a:lnTo>
                                        <a:pt x="1353185" y="0"/>
                                      </a:lnTo>
                                      <a:lnTo>
                                        <a:pt x="6350" y="0"/>
                                      </a:lnTo>
                                      <a:lnTo>
                                        <a:pt x="0" y="0"/>
                                      </a:lnTo>
                                      <a:lnTo>
                                        <a:pt x="0" y="6350"/>
                                      </a:lnTo>
                                      <a:lnTo>
                                        <a:pt x="0" y="406400"/>
                                      </a:lnTo>
                                      <a:lnTo>
                                        <a:pt x="0" y="412750"/>
                                      </a:lnTo>
                                      <a:lnTo>
                                        <a:pt x="6350" y="412750"/>
                                      </a:lnTo>
                                      <a:lnTo>
                                        <a:pt x="1353185" y="412750"/>
                                      </a:lnTo>
                                      <a:lnTo>
                                        <a:pt x="1359535" y="412750"/>
                                      </a:lnTo>
                                      <a:lnTo>
                                        <a:pt x="2788920" y="412750"/>
                                      </a:lnTo>
                                      <a:lnTo>
                                        <a:pt x="2795270" y="412750"/>
                                      </a:lnTo>
                                      <a:lnTo>
                                        <a:pt x="2795270" y="406400"/>
                                      </a:lnTo>
                                      <a:lnTo>
                                        <a:pt x="2795270" y="6350"/>
                                      </a:lnTo>
                                      <a:lnTo>
                                        <a:pt x="2795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25pt;margin-top:-7.40114pt;width:220.1pt;height:32.5pt;mso-position-horizontal-relative:column;mso-position-vertical-relative:paragraph;z-index:15810560" id="docshapegroup58" coordorigin="105,-148" coordsize="4402,650">
                      <v:shape style="position:absolute;left:115;top:-139;width:4382;height:630" id="docshape59" coordorigin="115,-138" coordsize="4382,630" path="m2236,-138l115,-138,115,492,2236,492,2236,-138xm4497,-138l2246,-138,2246,492,4497,492,4497,-138xe" filled="true" fillcolor="#f1f1f1" stroked="false">
                        <v:path arrowok="t"/>
                        <v:fill type="solid"/>
                      </v:shape>
                      <v:shape style="position:absolute;left:105;top:-149;width:4402;height:650" id="docshape60" coordorigin="105,-148" coordsize="4402,650" path="m4507,-148l4497,-148,4497,-138,4497,492,2246,492,2246,-138,4497,-138,4497,-148,2246,-148,2236,-148,2236,-138,2236,492,115,492,115,-138,2236,-138,2236,-148,115,-148,105,-148,105,-138,105,492,105,502,115,502,2236,502,2246,502,4497,502,4507,502,4507,492,4507,-138,4507,-148xe" filled="true" fillcolor="#000000" stroked="false">
                        <v:path arrowok="t"/>
                        <v:fill type="solid"/>
                      </v:shape>
                      <w10:wrap type="none"/>
                    </v:group>
                  </w:pict>
                </mc:Fallback>
              </mc:AlternateContent>
            </w:r>
            <w:r>
              <w:rPr>
                <w:b/>
                <w:i/>
                <w:spacing w:val="-4"/>
                <w:sz w:val="21"/>
              </w:rPr>
              <w:t>Paso</w:t>
            </w:r>
            <w:r>
              <w:rPr>
                <w:b/>
                <w:i/>
                <w:sz w:val="21"/>
              </w:rPr>
              <w:tab/>
            </w:r>
            <w:r>
              <w:rPr>
                <w:b/>
                <w:i/>
                <w:spacing w:val="-2"/>
                <w:sz w:val="21"/>
              </w:rPr>
              <w:t>Puntaje</w:t>
            </w:r>
            <w:r>
              <w:rPr>
                <w:b/>
                <w:i/>
                <w:spacing w:val="-12"/>
                <w:sz w:val="21"/>
              </w:rPr>
              <w:t> </w:t>
            </w:r>
            <w:r>
              <w:rPr>
                <w:b/>
                <w:i/>
                <w:spacing w:val="-2"/>
                <w:sz w:val="21"/>
              </w:rPr>
              <w:t>Necesario</w:t>
            </w:r>
          </w:p>
          <w:p>
            <w:pPr>
              <w:pStyle w:val="TableParagraph"/>
              <w:spacing w:before="157"/>
              <w:rPr>
                <w:i/>
                <w:sz w:val="21"/>
              </w:rPr>
            </w:pPr>
          </w:p>
          <w:p>
            <w:pPr>
              <w:pStyle w:val="TableParagraph"/>
              <w:tabs>
                <w:tab w:pos="2350" w:val="left" w:leader="none"/>
              </w:tabs>
              <w:ind w:left="220"/>
              <w:rPr>
                <w:i/>
                <w:sz w:val="21"/>
              </w:rPr>
            </w:pPr>
            <w:r>
              <w:rPr>
                <w:i/>
                <w:sz w:val="21"/>
              </w:rPr>
              <mc:AlternateContent>
                <mc:Choice Requires="wps">
                  <w:drawing>
                    <wp:anchor distT="0" distB="0" distL="0" distR="0" allowOverlap="1" layoutInCell="1" locked="0" behindDoc="1" simplePos="0" relativeHeight="481656832">
                      <wp:simplePos x="0" y="0"/>
                      <wp:positionH relativeFrom="column">
                        <wp:posOffset>66675</wp:posOffset>
                      </wp:positionH>
                      <wp:positionV relativeFrom="paragraph">
                        <wp:posOffset>-87961</wp:posOffset>
                      </wp:positionV>
                      <wp:extent cx="2795270" cy="2042160"/>
                      <wp:effectExtent l="0" t="0" r="0" b="0"/>
                      <wp:wrapNone/>
                      <wp:docPr id="295" name="Group 295"/>
                      <wp:cNvGraphicFramePr>
                        <a:graphicFrameLocks/>
                      </wp:cNvGraphicFramePr>
                      <a:graphic>
                        <a:graphicData uri="http://schemas.microsoft.com/office/word/2010/wordprocessingGroup">
                          <wpg:wgp>
                            <wpg:cNvPr id="295" name="Group 295"/>
                            <wpg:cNvGrpSpPr/>
                            <wpg:grpSpPr>
                              <a:xfrm>
                                <a:off x="0" y="0"/>
                                <a:ext cx="2795270" cy="2042160"/>
                                <a:chExt cx="2795270" cy="2042160"/>
                              </a:xfrm>
                            </wpg:grpSpPr>
                            <wps:wsp>
                              <wps:cNvPr id="296" name="Graphic 296"/>
                              <wps:cNvSpPr/>
                              <wps:spPr>
                                <a:xfrm>
                                  <a:off x="0" y="0"/>
                                  <a:ext cx="2795270" cy="2042160"/>
                                </a:xfrm>
                                <a:custGeom>
                                  <a:avLst/>
                                  <a:gdLst/>
                                  <a:ahLst/>
                                  <a:cxnLst/>
                                  <a:rect l="l" t="t" r="r" b="b"/>
                                  <a:pathLst>
                                    <a:path w="2795270" h="2042160">
                                      <a:moveTo>
                                        <a:pt x="2795270" y="0"/>
                                      </a:moveTo>
                                      <a:lnTo>
                                        <a:pt x="2788920" y="0"/>
                                      </a:lnTo>
                                      <a:lnTo>
                                        <a:pt x="2788920" y="403542"/>
                                      </a:lnTo>
                                      <a:lnTo>
                                        <a:pt x="2788920" y="409892"/>
                                      </a:lnTo>
                                      <a:lnTo>
                                        <a:pt x="2788920" y="2035746"/>
                                      </a:lnTo>
                                      <a:lnTo>
                                        <a:pt x="1359535" y="2035746"/>
                                      </a:lnTo>
                                      <a:lnTo>
                                        <a:pt x="1359535" y="1635696"/>
                                      </a:lnTo>
                                      <a:lnTo>
                                        <a:pt x="2788920" y="1635696"/>
                                      </a:lnTo>
                                      <a:lnTo>
                                        <a:pt x="2788920" y="1629346"/>
                                      </a:lnTo>
                                      <a:lnTo>
                                        <a:pt x="1359535" y="1629346"/>
                                      </a:lnTo>
                                      <a:lnTo>
                                        <a:pt x="1359535" y="1226121"/>
                                      </a:lnTo>
                                      <a:lnTo>
                                        <a:pt x="2788920" y="1226121"/>
                                      </a:lnTo>
                                      <a:lnTo>
                                        <a:pt x="2788920" y="1219771"/>
                                      </a:lnTo>
                                      <a:lnTo>
                                        <a:pt x="1359535" y="1219771"/>
                                      </a:lnTo>
                                      <a:lnTo>
                                        <a:pt x="1359535" y="819467"/>
                                      </a:lnTo>
                                      <a:lnTo>
                                        <a:pt x="2788920" y="819467"/>
                                      </a:lnTo>
                                      <a:lnTo>
                                        <a:pt x="2788920" y="813117"/>
                                      </a:lnTo>
                                      <a:lnTo>
                                        <a:pt x="1359535" y="813117"/>
                                      </a:lnTo>
                                      <a:lnTo>
                                        <a:pt x="1359535" y="409892"/>
                                      </a:lnTo>
                                      <a:lnTo>
                                        <a:pt x="2788920" y="409892"/>
                                      </a:lnTo>
                                      <a:lnTo>
                                        <a:pt x="2788920" y="403542"/>
                                      </a:lnTo>
                                      <a:lnTo>
                                        <a:pt x="1359535" y="403542"/>
                                      </a:lnTo>
                                      <a:lnTo>
                                        <a:pt x="1359535" y="0"/>
                                      </a:lnTo>
                                      <a:lnTo>
                                        <a:pt x="1353185" y="0"/>
                                      </a:lnTo>
                                      <a:lnTo>
                                        <a:pt x="1353185" y="2035746"/>
                                      </a:lnTo>
                                      <a:lnTo>
                                        <a:pt x="6350" y="2035746"/>
                                      </a:lnTo>
                                      <a:lnTo>
                                        <a:pt x="6350" y="1635696"/>
                                      </a:lnTo>
                                      <a:lnTo>
                                        <a:pt x="1353185" y="1635696"/>
                                      </a:lnTo>
                                      <a:lnTo>
                                        <a:pt x="1353185" y="1629346"/>
                                      </a:lnTo>
                                      <a:lnTo>
                                        <a:pt x="6350" y="1629346"/>
                                      </a:lnTo>
                                      <a:lnTo>
                                        <a:pt x="6350" y="1226121"/>
                                      </a:lnTo>
                                      <a:lnTo>
                                        <a:pt x="1353185" y="1226121"/>
                                      </a:lnTo>
                                      <a:lnTo>
                                        <a:pt x="1353185" y="1219771"/>
                                      </a:lnTo>
                                      <a:lnTo>
                                        <a:pt x="6350" y="1219771"/>
                                      </a:lnTo>
                                      <a:lnTo>
                                        <a:pt x="6350" y="819467"/>
                                      </a:lnTo>
                                      <a:lnTo>
                                        <a:pt x="1353185" y="819467"/>
                                      </a:lnTo>
                                      <a:lnTo>
                                        <a:pt x="1353185" y="813117"/>
                                      </a:lnTo>
                                      <a:lnTo>
                                        <a:pt x="6350" y="813117"/>
                                      </a:lnTo>
                                      <a:lnTo>
                                        <a:pt x="6350" y="409892"/>
                                      </a:lnTo>
                                      <a:lnTo>
                                        <a:pt x="1353185" y="409892"/>
                                      </a:lnTo>
                                      <a:lnTo>
                                        <a:pt x="1353185" y="403542"/>
                                      </a:lnTo>
                                      <a:lnTo>
                                        <a:pt x="6350" y="403542"/>
                                      </a:lnTo>
                                      <a:lnTo>
                                        <a:pt x="6350" y="0"/>
                                      </a:lnTo>
                                      <a:lnTo>
                                        <a:pt x="0" y="0"/>
                                      </a:lnTo>
                                      <a:lnTo>
                                        <a:pt x="0" y="2042096"/>
                                      </a:lnTo>
                                      <a:lnTo>
                                        <a:pt x="6350" y="2042096"/>
                                      </a:lnTo>
                                      <a:lnTo>
                                        <a:pt x="1353185" y="2042096"/>
                                      </a:lnTo>
                                      <a:lnTo>
                                        <a:pt x="1359535" y="2042096"/>
                                      </a:lnTo>
                                      <a:lnTo>
                                        <a:pt x="2788920" y="2042096"/>
                                      </a:lnTo>
                                      <a:lnTo>
                                        <a:pt x="2795270" y="2042096"/>
                                      </a:lnTo>
                                      <a:lnTo>
                                        <a:pt x="2795270" y="2035746"/>
                                      </a:lnTo>
                                      <a:lnTo>
                                        <a:pt x="2795270" y="403542"/>
                                      </a:lnTo>
                                      <a:lnTo>
                                        <a:pt x="2795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25pt;margin-top:-6.926129pt;width:220.1pt;height:160.8pt;mso-position-horizontal-relative:column;mso-position-vertical-relative:paragraph;z-index:-21659648" id="docshapegroup61" coordorigin="105,-139" coordsize="4402,3216">
                      <v:shape style="position:absolute;left:105;top:-139;width:4402;height:3216" id="docshape62" coordorigin="105,-139" coordsize="4402,3216" path="m4507,-139l4497,-139,4497,497,4497,507,4497,3067,2246,3067,2246,2437,4497,2437,4497,2427,2246,2427,2246,1792,4497,1792,4497,1782,2246,1782,2246,1152,4497,1152,4497,1142,2246,1142,2246,507,4497,507,4497,497,2246,497,2246,-139,2236,-139,2236,3067,115,3067,115,2437,2236,2437,2236,2427,115,2427,115,1792,2236,1792,2236,1782,115,1782,115,1152,2236,1152,2236,1142,115,1142,115,507,2236,507,2236,497,115,497,115,-139,105,-139,105,3077,115,3077,2236,3077,2246,3077,4497,3077,4507,3077,4507,3067,4507,497,4507,-139xe" filled="true" fillcolor="#000000" stroked="false">
                        <v:path arrowok="t"/>
                        <v:fill type="solid"/>
                      </v:shape>
                      <w10:wrap type="none"/>
                    </v:group>
                  </w:pict>
                </mc:Fallback>
              </mc:AlternateContent>
            </w:r>
            <w:r>
              <w:rPr>
                <w:i/>
                <w:spacing w:val="-10"/>
                <w:w w:val="105"/>
                <w:sz w:val="21"/>
              </w:rPr>
              <w:t>1</w:t>
            </w:r>
            <w:r>
              <w:rPr>
                <w:i/>
                <w:sz w:val="21"/>
              </w:rPr>
              <w:tab/>
            </w:r>
            <w:r>
              <w:rPr>
                <w:i/>
                <w:spacing w:val="-5"/>
                <w:w w:val="105"/>
                <w:sz w:val="21"/>
              </w:rPr>
              <w:t>16</w:t>
            </w:r>
          </w:p>
          <w:p>
            <w:pPr>
              <w:pStyle w:val="TableParagraph"/>
              <w:spacing w:before="162"/>
              <w:rPr>
                <w:i/>
                <w:sz w:val="21"/>
              </w:rPr>
            </w:pPr>
          </w:p>
          <w:p>
            <w:pPr>
              <w:pStyle w:val="TableParagraph"/>
              <w:tabs>
                <w:tab w:pos="2350" w:val="left" w:leader="none"/>
              </w:tabs>
              <w:ind w:left="220"/>
              <w:rPr>
                <w:i/>
                <w:sz w:val="21"/>
              </w:rPr>
            </w:pPr>
            <w:r>
              <w:rPr>
                <w:i/>
                <w:spacing w:val="-10"/>
                <w:w w:val="105"/>
                <w:sz w:val="21"/>
              </w:rPr>
              <w:t>2</w:t>
            </w:r>
            <w:r>
              <w:rPr>
                <w:i/>
                <w:sz w:val="21"/>
              </w:rPr>
              <w:tab/>
            </w:r>
            <w:r>
              <w:rPr>
                <w:i/>
                <w:spacing w:val="-5"/>
                <w:w w:val="105"/>
                <w:sz w:val="21"/>
              </w:rPr>
              <w:t>24</w:t>
            </w:r>
          </w:p>
          <w:p>
            <w:pPr>
              <w:pStyle w:val="TableParagraph"/>
              <w:tabs>
                <w:tab w:pos="2600" w:val="right" w:leader="none"/>
              </w:tabs>
              <w:spacing w:before="404"/>
              <w:ind w:left="220"/>
              <w:rPr>
                <w:i/>
                <w:sz w:val="21"/>
              </w:rPr>
            </w:pPr>
            <w:r>
              <w:rPr>
                <w:i/>
                <w:sz w:val="21"/>
              </w:rPr>
              <w:t>1</w:t>
            </w:r>
            <w:r>
              <w:rPr>
                <w:i/>
                <w:spacing w:val="-8"/>
                <w:sz w:val="21"/>
              </w:rPr>
              <w:t> </w:t>
            </w:r>
            <w:r>
              <w:rPr>
                <w:i/>
                <w:sz w:val="21"/>
              </w:rPr>
              <w:t>y</w:t>
            </w:r>
            <w:r>
              <w:rPr>
                <w:i/>
                <w:spacing w:val="-10"/>
                <w:sz w:val="21"/>
              </w:rPr>
              <w:t> 2</w:t>
            </w:r>
            <w:r>
              <w:rPr>
                <w:i/>
                <w:sz w:val="21"/>
              </w:rPr>
              <w:tab/>
            </w:r>
            <w:r>
              <w:rPr>
                <w:i/>
                <w:spacing w:val="-5"/>
                <w:sz w:val="21"/>
              </w:rPr>
              <w:t>40</w:t>
            </w:r>
          </w:p>
          <w:p>
            <w:pPr>
              <w:pStyle w:val="TableParagraph"/>
              <w:spacing w:before="157"/>
              <w:rPr>
                <w:i/>
                <w:sz w:val="21"/>
              </w:rPr>
            </w:pPr>
          </w:p>
          <w:p>
            <w:pPr>
              <w:pStyle w:val="TableParagraph"/>
              <w:tabs>
                <w:tab w:pos="2350" w:val="left" w:leader="none"/>
              </w:tabs>
              <w:ind w:left="220"/>
              <w:rPr>
                <w:i/>
                <w:sz w:val="21"/>
              </w:rPr>
            </w:pPr>
            <w:r>
              <w:rPr>
                <w:i/>
                <w:spacing w:val="-10"/>
                <w:w w:val="105"/>
                <w:sz w:val="21"/>
              </w:rPr>
              <w:t>3</w:t>
            </w:r>
            <w:r>
              <w:rPr>
                <w:i/>
                <w:sz w:val="21"/>
              </w:rPr>
              <w:tab/>
            </w:r>
            <w:r>
              <w:rPr>
                <w:i/>
                <w:spacing w:val="-5"/>
                <w:w w:val="105"/>
                <w:sz w:val="21"/>
              </w:rPr>
              <w:t>32</w:t>
            </w:r>
          </w:p>
          <w:p>
            <w:pPr>
              <w:pStyle w:val="TableParagraph"/>
              <w:tabs>
                <w:tab w:pos="2600" w:val="right" w:leader="none"/>
              </w:tabs>
              <w:spacing w:before="404"/>
              <w:ind w:left="220"/>
              <w:rPr>
                <w:i/>
                <w:sz w:val="21"/>
              </w:rPr>
            </w:pPr>
            <w:r>
              <w:rPr>
                <w:i/>
                <w:sz w:val="21"/>
              </w:rPr>
              <w:t>1,</w:t>
            </w:r>
            <w:r>
              <w:rPr>
                <w:i/>
                <w:spacing w:val="-4"/>
                <w:sz w:val="21"/>
              </w:rPr>
              <w:t> </w:t>
            </w:r>
            <w:r>
              <w:rPr>
                <w:i/>
                <w:sz w:val="21"/>
              </w:rPr>
              <w:t>2</w:t>
            </w:r>
            <w:r>
              <w:rPr>
                <w:i/>
                <w:spacing w:val="-6"/>
                <w:sz w:val="21"/>
              </w:rPr>
              <w:t> </w:t>
            </w:r>
            <w:r>
              <w:rPr>
                <w:i/>
                <w:sz w:val="21"/>
              </w:rPr>
              <w:t>y</w:t>
            </w:r>
            <w:r>
              <w:rPr>
                <w:i/>
                <w:spacing w:val="-9"/>
                <w:sz w:val="21"/>
              </w:rPr>
              <w:t> </w:t>
            </w:r>
            <w:r>
              <w:rPr>
                <w:i/>
                <w:spacing w:val="-10"/>
                <w:sz w:val="21"/>
              </w:rPr>
              <w:t>3</w:t>
            </w:r>
            <w:r>
              <w:rPr>
                <w:i/>
                <w:sz w:val="21"/>
              </w:rPr>
              <w:tab/>
            </w:r>
            <w:r>
              <w:rPr>
                <w:i/>
                <w:spacing w:val="-5"/>
                <w:sz w:val="21"/>
              </w:rPr>
              <w:t>72</w:t>
            </w:r>
          </w:p>
          <w:p>
            <w:pPr>
              <w:pStyle w:val="TableParagraph"/>
              <w:rPr>
                <w:i/>
                <w:sz w:val="21"/>
              </w:rPr>
            </w:pPr>
          </w:p>
          <w:p>
            <w:pPr>
              <w:pStyle w:val="TableParagraph"/>
              <w:rPr>
                <w:i/>
                <w:sz w:val="21"/>
              </w:rPr>
            </w:pPr>
          </w:p>
          <w:p>
            <w:pPr>
              <w:pStyle w:val="TableParagraph"/>
              <w:spacing w:before="189"/>
              <w:rPr>
                <w:i/>
                <w:sz w:val="21"/>
              </w:rPr>
            </w:pPr>
          </w:p>
          <w:p>
            <w:pPr>
              <w:pStyle w:val="TableParagraph"/>
              <w:spacing w:line="271" w:lineRule="auto"/>
              <w:ind w:left="105"/>
              <w:rPr>
                <w:i/>
                <w:sz w:val="21"/>
              </w:rPr>
            </w:pPr>
            <w:r>
              <w:rPr>
                <w:i/>
                <w:sz w:val="21"/>
              </w:rPr>
              <w:t>Para</w:t>
            </w:r>
            <w:r>
              <w:rPr>
                <w:i/>
                <w:spacing w:val="-1"/>
                <w:sz w:val="21"/>
              </w:rPr>
              <w:t> </w:t>
            </w:r>
            <w:r>
              <w:rPr>
                <w:i/>
                <w:sz w:val="21"/>
              </w:rPr>
              <w:t>el Paso 1 se tomarán</w:t>
            </w:r>
            <w:r>
              <w:rPr>
                <w:i/>
                <w:spacing w:val="-2"/>
                <w:sz w:val="21"/>
              </w:rPr>
              <w:t> </w:t>
            </w:r>
            <w:r>
              <w:rPr>
                <w:i/>
                <w:sz w:val="21"/>
              </w:rPr>
              <w:t>en</w:t>
            </w:r>
            <w:r>
              <w:rPr>
                <w:i/>
                <w:spacing w:val="-2"/>
                <w:sz w:val="21"/>
              </w:rPr>
              <w:t> </w:t>
            </w:r>
            <w:r>
              <w:rPr>
                <w:i/>
                <w:sz w:val="21"/>
              </w:rPr>
              <w:t>cuenta los</w:t>
            </w:r>
            <w:r>
              <w:rPr>
                <w:i/>
                <w:spacing w:val="-2"/>
                <w:sz w:val="21"/>
              </w:rPr>
              <w:t> </w:t>
            </w:r>
            <w:r>
              <w:rPr>
                <w:i/>
                <w:sz w:val="21"/>
              </w:rPr>
              <w:t>excedentes acumulados</w:t>
            </w:r>
            <w:r>
              <w:rPr>
                <w:i/>
                <w:spacing w:val="-2"/>
                <w:sz w:val="21"/>
              </w:rPr>
              <w:t> </w:t>
            </w:r>
            <w:r>
              <w:rPr>
                <w:i/>
                <w:sz w:val="21"/>
              </w:rPr>
              <w:t>cuando se ascendió a la categoría de Catedrático o Profesional 4, únicamente en los rubros </w:t>
            </w:r>
            <w:r>
              <w:rPr>
                <w:i/>
                <w:spacing w:val="-2"/>
                <w:sz w:val="21"/>
              </w:rPr>
              <w:t>que</w:t>
            </w:r>
            <w:r>
              <w:rPr>
                <w:i/>
                <w:spacing w:val="-4"/>
                <w:sz w:val="21"/>
              </w:rPr>
              <w:t> </w:t>
            </w:r>
            <w:r>
              <w:rPr>
                <w:i/>
                <w:spacing w:val="-2"/>
                <w:sz w:val="21"/>
              </w:rPr>
              <w:t>se</w:t>
            </w:r>
            <w:r>
              <w:rPr>
                <w:i/>
                <w:spacing w:val="-4"/>
                <w:sz w:val="21"/>
              </w:rPr>
              <w:t> </w:t>
            </w:r>
            <w:r>
              <w:rPr>
                <w:i/>
                <w:spacing w:val="-2"/>
                <w:sz w:val="21"/>
              </w:rPr>
              <w:t>consideran</w:t>
            </w:r>
            <w:r>
              <w:rPr>
                <w:i/>
                <w:spacing w:val="-11"/>
                <w:sz w:val="21"/>
              </w:rPr>
              <w:t> </w:t>
            </w:r>
            <w:r>
              <w:rPr>
                <w:i/>
                <w:spacing w:val="-2"/>
                <w:sz w:val="21"/>
              </w:rPr>
              <w:t>en</w:t>
            </w:r>
            <w:r>
              <w:rPr>
                <w:i/>
                <w:spacing w:val="-11"/>
                <w:sz w:val="21"/>
              </w:rPr>
              <w:t> </w:t>
            </w:r>
            <w:r>
              <w:rPr>
                <w:i/>
                <w:spacing w:val="-2"/>
                <w:sz w:val="21"/>
              </w:rPr>
              <w:t>este</w:t>
            </w:r>
            <w:r>
              <w:rPr>
                <w:i/>
                <w:spacing w:val="-4"/>
                <w:sz w:val="21"/>
              </w:rPr>
              <w:t> </w:t>
            </w:r>
            <w:r>
              <w:rPr>
                <w:i/>
                <w:spacing w:val="-2"/>
                <w:sz w:val="21"/>
              </w:rPr>
              <w:t>sistema</w:t>
            </w:r>
            <w:r>
              <w:rPr>
                <w:i/>
                <w:spacing w:val="-10"/>
                <w:sz w:val="21"/>
              </w:rPr>
              <w:t> </w:t>
            </w:r>
            <w:r>
              <w:rPr>
                <w:i/>
                <w:spacing w:val="-2"/>
                <w:sz w:val="21"/>
              </w:rPr>
              <w:t>de</w:t>
            </w:r>
            <w:r>
              <w:rPr>
                <w:i/>
                <w:spacing w:val="-4"/>
                <w:sz w:val="21"/>
              </w:rPr>
              <w:t> </w:t>
            </w:r>
            <w:r>
              <w:rPr>
                <w:i/>
                <w:spacing w:val="-2"/>
                <w:sz w:val="21"/>
              </w:rPr>
              <w:t>pasos,</w:t>
            </w:r>
            <w:r>
              <w:rPr>
                <w:i/>
                <w:spacing w:val="-4"/>
                <w:sz w:val="21"/>
              </w:rPr>
              <w:t> </w:t>
            </w:r>
            <w:r>
              <w:rPr>
                <w:i/>
                <w:spacing w:val="-2"/>
                <w:sz w:val="21"/>
              </w:rPr>
              <w:t>no</w:t>
            </w:r>
            <w:r>
              <w:rPr>
                <w:i/>
                <w:spacing w:val="-12"/>
                <w:sz w:val="21"/>
              </w:rPr>
              <w:t> </w:t>
            </w:r>
            <w:r>
              <w:rPr>
                <w:i/>
                <w:spacing w:val="-2"/>
                <w:sz w:val="21"/>
              </w:rPr>
              <w:t>se</w:t>
            </w:r>
            <w:r>
              <w:rPr>
                <w:i/>
                <w:spacing w:val="-9"/>
                <w:sz w:val="21"/>
              </w:rPr>
              <w:t> </w:t>
            </w:r>
            <w:r>
              <w:rPr>
                <w:i/>
                <w:spacing w:val="-2"/>
                <w:sz w:val="21"/>
              </w:rPr>
              <w:t>considerarán</w:t>
            </w:r>
            <w:r>
              <w:rPr>
                <w:i/>
                <w:spacing w:val="-6"/>
                <w:sz w:val="21"/>
              </w:rPr>
              <w:t> </w:t>
            </w:r>
            <w:r>
              <w:rPr>
                <w:i/>
                <w:spacing w:val="-2"/>
                <w:sz w:val="21"/>
              </w:rPr>
              <w:t>los</w:t>
            </w:r>
            <w:r>
              <w:rPr>
                <w:i/>
                <w:spacing w:val="-11"/>
                <w:sz w:val="21"/>
              </w:rPr>
              <w:t> </w:t>
            </w:r>
            <w:r>
              <w:rPr>
                <w:i/>
                <w:spacing w:val="-2"/>
                <w:sz w:val="21"/>
              </w:rPr>
              <w:t>excedentes</w:t>
            </w:r>
            <w:r>
              <w:rPr>
                <w:i/>
                <w:spacing w:val="-6"/>
                <w:sz w:val="21"/>
              </w:rPr>
              <w:t> </w:t>
            </w:r>
            <w:r>
              <w:rPr>
                <w:i/>
                <w:spacing w:val="-2"/>
                <w:sz w:val="21"/>
              </w:rPr>
              <w:t>de </w:t>
            </w:r>
            <w:r>
              <w:rPr>
                <w:i/>
                <w:sz w:val="21"/>
              </w:rPr>
              <w:t>otros rubros.</w:t>
            </w:r>
          </w:p>
          <w:p>
            <w:pPr>
              <w:pStyle w:val="TableParagraph"/>
              <w:rPr>
                <w:i/>
                <w:sz w:val="21"/>
              </w:rPr>
            </w:pPr>
          </w:p>
          <w:p>
            <w:pPr>
              <w:pStyle w:val="TableParagraph"/>
              <w:rPr>
                <w:i/>
                <w:sz w:val="21"/>
              </w:rPr>
            </w:pPr>
          </w:p>
          <w:p>
            <w:pPr>
              <w:pStyle w:val="TableParagraph"/>
              <w:spacing w:before="30"/>
              <w:rPr>
                <w:i/>
                <w:sz w:val="21"/>
              </w:rPr>
            </w:pPr>
          </w:p>
          <w:p>
            <w:pPr>
              <w:pStyle w:val="TableParagraph"/>
              <w:spacing w:line="271" w:lineRule="auto"/>
              <w:ind w:left="105" w:right="150"/>
              <w:jc w:val="both"/>
              <w:rPr>
                <w:i/>
                <w:sz w:val="21"/>
              </w:rPr>
            </w:pPr>
            <w:r>
              <w:rPr>
                <w:i/>
                <w:sz w:val="21"/>
              </w:rPr>
              <w:t>Los</w:t>
            </w:r>
            <w:r>
              <w:rPr>
                <w:i/>
                <w:spacing w:val="-8"/>
                <w:sz w:val="21"/>
              </w:rPr>
              <w:t> </w:t>
            </w:r>
            <w:r>
              <w:rPr>
                <w:i/>
                <w:sz w:val="21"/>
              </w:rPr>
              <w:t>excedentes</w:t>
            </w:r>
            <w:r>
              <w:rPr>
                <w:i/>
                <w:spacing w:val="-13"/>
                <w:sz w:val="21"/>
              </w:rPr>
              <w:t> </w:t>
            </w:r>
            <w:r>
              <w:rPr>
                <w:i/>
                <w:sz w:val="21"/>
              </w:rPr>
              <w:t>en</w:t>
            </w:r>
            <w:r>
              <w:rPr>
                <w:i/>
                <w:spacing w:val="-13"/>
                <w:sz w:val="21"/>
              </w:rPr>
              <w:t> </w:t>
            </w:r>
            <w:r>
              <w:rPr>
                <w:i/>
                <w:sz w:val="21"/>
              </w:rPr>
              <w:t>el</w:t>
            </w:r>
            <w:r>
              <w:rPr>
                <w:i/>
                <w:spacing w:val="-9"/>
                <w:sz w:val="21"/>
              </w:rPr>
              <w:t> </w:t>
            </w:r>
            <w:r>
              <w:rPr>
                <w:i/>
                <w:sz w:val="21"/>
              </w:rPr>
              <w:t>puntaje</w:t>
            </w:r>
            <w:r>
              <w:rPr>
                <w:i/>
                <w:spacing w:val="-7"/>
                <w:sz w:val="21"/>
              </w:rPr>
              <w:t> </w:t>
            </w:r>
            <w:r>
              <w:rPr>
                <w:i/>
                <w:sz w:val="21"/>
              </w:rPr>
              <w:t>requerido</w:t>
            </w:r>
            <w:r>
              <w:rPr>
                <w:i/>
                <w:spacing w:val="-9"/>
                <w:sz w:val="21"/>
              </w:rPr>
              <w:t> </w:t>
            </w:r>
            <w:r>
              <w:rPr>
                <w:i/>
                <w:sz w:val="21"/>
              </w:rPr>
              <w:t>para</w:t>
            </w:r>
            <w:r>
              <w:rPr>
                <w:i/>
                <w:spacing w:val="-12"/>
                <w:sz w:val="21"/>
              </w:rPr>
              <w:t> </w:t>
            </w:r>
            <w:r>
              <w:rPr>
                <w:i/>
                <w:sz w:val="21"/>
              </w:rPr>
              <w:t>el</w:t>
            </w:r>
            <w:r>
              <w:rPr>
                <w:i/>
                <w:spacing w:val="-14"/>
                <w:sz w:val="21"/>
              </w:rPr>
              <w:t> </w:t>
            </w:r>
            <w:r>
              <w:rPr>
                <w:i/>
                <w:sz w:val="21"/>
              </w:rPr>
              <w:t>ascenso</w:t>
            </w:r>
            <w:r>
              <w:rPr>
                <w:i/>
                <w:spacing w:val="-9"/>
                <w:sz w:val="21"/>
              </w:rPr>
              <w:t> </w:t>
            </w:r>
            <w:r>
              <w:rPr>
                <w:i/>
                <w:sz w:val="21"/>
              </w:rPr>
              <w:t>a</w:t>
            </w:r>
            <w:r>
              <w:rPr>
                <w:i/>
                <w:spacing w:val="-7"/>
                <w:sz w:val="21"/>
              </w:rPr>
              <w:t> </w:t>
            </w:r>
            <w:r>
              <w:rPr>
                <w:i/>
                <w:sz w:val="21"/>
              </w:rPr>
              <w:t>un</w:t>
            </w:r>
            <w:r>
              <w:rPr>
                <w:i/>
                <w:spacing w:val="-8"/>
                <w:sz w:val="21"/>
              </w:rPr>
              <w:t> </w:t>
            </w:r>
            <w:r>
              <w:rPr>
                <w:i/>
                <w:sz w:val="21"/>
              </w:rPr>
              <w:t>paso</w:t>
            </w:r>
            <w:r>
              <w:rPr>
                <w:i/>
                <w:spacing w:val="-14"/>
                <w:sz w:val="21"/>
              </w:rPr>
              <w:t> </w:t>
            </w:r>
            <w:r>
              <w:rPr>
                <w:i/>
                <w:sz w:val="21"/>
              </w:rPr>
              <w:t>determinado</w:t>
            </w:r>
            <w:r>
              <w:rPr>
                <w:i/>
                <w:spacing w:val="-9"/>
                <w:sz w:val="21"/>
              </w:rPr>
              <w:t> </w:t>
            </w:r>
            <w:r>
              <w:rPr>
                <w:i/>
                <w:sz w:val="21"/>
              </w:rPr>
              <w:t>se contabilizarán únicamente en el</w:t>
            </w:r>
            <w:r>
              <w:rPr>
                <w:i/>
                <w:spacing w:val="-2"/>
                <w:sz w:val="21"/>
              </w:rPr>
              <w:t> </w:t>
            </w:r>
            <w:r>
              <w:rPr>
                <w:i/>
                <w:sz w:val="21"/>
              </w:rPr>
              <w:t>rubro</w:t>
            </w:r>
            <w:r>
              <w:rPr>
                <w:i/>
                <w:spacing w:val="-2"/>
                <w:sz w:val="21"/>
              </w:rPr>
              <w:t> </w:t>
            </w:r>
            <w:r>
              <w:rPr>
                <w:i/>
                <w:sz w:val="21"/>
              </w:rPr>
              <w:t>correspondiente</w:t>
            </w:r>
            <w:r>
              <w:rPr>
                <w:i/>
                <w:spacing w:val="-5"/>
                <w:sz w:val="21"/>
              </w:rPr>
              <w:t> </w:t>
            </w:r>
            <w:r>
              <w:rPr>
                <w:i/>
                <w:sz w:val="21"/>
              </w:rPr>
              <w:t>cuando</w:t>
            </w:r>
            <w:r>
              <w:rPr>
                <w:i/>
                <w:spacing w:val="-7"/>
                <w:sz w:val="21"/>
              </w:rPr>
              <w:t> </w:t>
            </w:r>
            <w:r>
              <w:rPr>
                <w:i/>
                <w:sz w:val="21"/>
              </w:rPr>
              <w:t>el</w:t>
            </w:r>
            <w:r>
              <w:rPr>
                <w:i/>
                <w:spacing w:val="-2"/>
                <w:sz w:val="21"/>
              </w:rPr>
              <w:t> </w:t>
            </w:r>
            <w:r>
              <w:rPr>
                <w:i/>
                <w:sz w:val="21"/>
              </w:rPr>
              <w:t>profesional</w:t>
            </w:r>
            <w:r>
              <w:rPr>
                <w:i/>
                <w:spacing w:val="-2"/>
                <w:sz w:val="21"/>
              </w:rPr>
              <w:t> </w:t>
            </w:r>
            <w:r>
              <w:rPr>
                <w:i/>
                <w:sz w:val="21"/>
              </w:rPr>
              <w:t>opte al siguiente paso.</w:t>
            </w:r>
          </w:p>
        </w:tc>
      </w:tr>
      <w:tr>
        <w:trPr>
          <w:trHeight w:val="635" w:hRule="atLeast"/>
        </w:trPr>
        <w:tc>
          <w:tcPr>
            <w:tcW w:w="7879" w:type="dxa"/>
            <w:shd w:val="clear" w:color="auto" w:fill="F1F1F1"/>
          </w:tcPr>
          <w:p>
            <w:pPr>
              <w:pStyle w:val="TableParagraph"/>
              <w:spacing w:before="138"/>
              <w:ind w:left="105"/>
              <w:rPr>
                <w:b/>
                <w:i/>
                <w:sz w:val="21"/>
              </w:rPr>
            </w:pPr>
            <w:r>
              <w:rPr>
                <w:b/>
                <w:i/>
                <w:w w:val="90"/>
                <w:sz w:val="21"/>
              </w:rPr>
              <w:t>Texto</w:t>
            </w:r>
            <w:r>
              <w:rPr>
                <w:b/>
                <w:i/>
                <w:spacing w:val="7"/>
                <w:sz w:val="21"/>
              </w:rPr>
              <w:t> </w:t>
            </w:r>
            <w:r>
              <w:rPr>
                <w:b/>
                <w:i/>
                <w:spacing w:val="-2"/>
                <w:sz w:val="21"/>
              </w:rPr>
              <w:t>propuesto</w:t>
            </w:r>
          </w:p>
        </w:tc>
      </w:tr>
      <w:tr>
        <w:trPr>
          <w:trHeight w:val="1180" w:hRule="atLeast"/>
        </w:trPr>
        <w:tc>
          <w:tcPr>
            <w:tcW w:w="7879" w:type="dxa"/>
          </w:tcPr>
          <w:p>
            <w:pPr>
              <w:pStyle w:val="TableParagraph"/>
              <w:spacing w:before="138"/>
              <w:ind w:left="105"/>
              <w:rPr>
                <w:b/>
                <w:i/>
                <w:sz w:val="21"/>
              </w:rPr>
            </w:pPr>
            <w:r>
              <w:rPr>
                <w:b/>
                <w:i/>
                <w:spacing w:val="-4"/>
                <w:sz w:val="21"/>
              </w:rPr>
              <w:t>Artículo</w:t>
            </w:r>
            <w:r>
              <w:rPr>
                <w:b/>
                <w:i/>
                <w:spacing w:val="-11"/>
                <w:sz w:val="21"/>
              </w:rPr>
              <w:t> </w:t>
            </w:r>
            <w:r>
              <w:rPr>
                <w:b/>
                <w:i/>
                <w:spacing w:val="-4"/>
                <w:sz w:val="21"/>
              </w:rPr>
              <w:t>102.</w:t>
            </w:r>
            <w:r>
              <w:rPr>
                <w:b/>
                <w:i/>
                <w:spacing w:val="-9"/>
                <w:sz w:val="21"/>
              </w:rPr>
              <w:t> </w:t>
            </w:r>
            <w:r>
              <w:rPr>
                <w:b/>
                <w:i/>
                <w:spacing w:val="-4"/>
                <w:sz w:val="21"/>
              </w:rPr>
              <w:t>Puntaje</w:t>
            </w:r>
            <w:r>
              <w:rPr>
                <w:b/>
                <w:i/>
                <w:spacing w:val="-8"/>
                <w:sz w:val="21"/>
              </w:rPr>
              <w:t> </w:t>
            </w:r>
            <w:r>
              <w:rPr>
                <w:b/>
                <w:i/>
                <w:spacing w:val="-4"/>
                <w:sz w:val="21"/>
              </w:rPr>
              <w:t>y</w:t>
            </w:r>
            <w:r>
              <w:rPr>
                <w:b/>
                <w:i/>
                <w:spacing w:val="-11"/>
                <w:sz w:val="21"/>
              </w:rPr>
              <w:t> </w:t>
            </w:r>
            <w:r>
              <w:rPr>
                <w:b/>
                <w:i/>
                <w:spacing w:val="-4"/>
                <w:sz w:val="21"/>
              </w:rPr>
              <w:t>tiempo</w:t>
            </w:r>
            <w:r>
              <w:rPr>
                <w:b/>
                <w:i/>
                <w:spacing w:val="-9"/>
                <w:sz w:val="21"/>
              </w:rPr>
              <w:t> </w:t>
            </w:r>
            <w:r>
              <w:rPr>
                <w:b/>
                <w:i/>
                <w:spacing w:val="-4"/>
                <w:sz w:val="21"/>
              </w:rPr>
              <w:t>requerido</w:t>
            </w:r>
            <w:r>
              <w:rPr>
                <w:b/>
                <w:i/>
                <w:spacing w:val="-13"/>
                <w:sz w:val="21"/>
              </w:rPr>
              <w:t> </w:t>
            </w:r>
            <w:r>
              <w:rPr>
                <w:b/>
                <w:i/>
                <w:spacing w:val="-4"/>
                <w:sz w:val="21"/>
              </w:rPr>
              <w:t>para</w:t>
            </w:r>
            <w:r>
              <w:rPr>
                <w:b/>
                <w:i/>
                <w:spacing w:val="-9"/>
                <w:sz w:val="21"/>
              </w:rPr>
              <w:t> </w:t>
            </w:r>
            <w:r>
              <w:rPr>
                <w:b/>
                <w:i/>
                <w:spacing w:val="-4"/>
                <w:sz w:val="21"/>
              </w:rPr>
              <w:t>el</w:t>
            </w:r>
            <w:r>
              <w:rPr>
                <w:b/>
                <w:i/>
                <w:spacing w:val="-9"/>
                <w:sz w:val="21"/>
              </w:rPr>
              <w:t> </w:t>
            </w:r>
            <w:r>
              <w:rPr>
                <w:b/>
                <w:i/>
                <w:spacing w:val="-4"/>
                <w:sz w:val="21"/>
              </w:rPr>
              <w:t>ascenso</w:t>
            </w:r>
            <w:r>
              <w:rPr>
                <w:b/>
                <w:i/>
                <w:spacing w:val="-8"/>
                <w:sz w:val="21"/>
              </w:rPr>
              <w:t> </w:t>
            </w:r>
            <w:r>
              <w:rPr>
                <w:b/>
                <w:i/>
                <w:spacing w:val="-4"/>
                <w:sz w:val="21"/>
              </w:rPr>
              <w:t>en</w:t>
            </w:r>
            <w:r>
              <w:rPr>
                <w:b/>
                <w:i/>
                <w:spacing w:val="-13"/>
                <w:sz w:val="21"/>
              </w:rPr>
              <w:t> </w:t>
            </w:r>
            <w:r>
              <w:rPr>
                <w:b/>
                <w:i/>
                <w:spacing w:val="-4"/>
                <w:sz w:val="21"/>
              </w:rPr>
              <w:t>cada</w:t>
            </w:r>
            <w:r>
              <w:rPr>
                <w:b/>
                <w:i/>
                <w:spacing w:val="-13"/>
                <w:sz w:val="21"/>
              </w:rPr>
              <w:t> </w:t>
            </w:r>
            <w:r>
              <w:rPr>
                <w:b/>
                <w:i/>
                <w:spacing w:val="-4"/>
                <w:sz w:val="21"/>
              </w:rPr>
              <w:t>paso</w:t>
            </w:r>
          </w:p>
          <w:p>
            <w:pPr>
              <w:pStyle w:val="TableParagraph"/>
              <w:spacing w:line="270" w:lineRule="atLeast" w:before="240"/>
              <w:ind w:left="105" w:right="34"/>
              <w:rPr>
                <w:i/>
                <w:sz w:val="21"/>
              </w:rPr>
            </w:pPr>
            <w:r>
              <w:rPr>
                <w:i/>
                <w:sz w:val="21"/>
              </w:rPr>
              <w:t>Para</w:t>
            </w:r>
            <w:r>
              <w:rPr>
                <w:i/>
                <w:spacing w:val="-4"/>
                <w:sz w:val="21"/>
              </w:rPr>
              <w:t> </w:t>
            </w:r>
            <w:r>
              <w:rPr>
                <w:i/>
                <w:sz w:val="21"/>
              </w:rPr>
              <w:t>avanzar</w:t>
            </w:r>
            <w:r>
              <w:rPr>
                <w:i/>
                <w:spacing w:val="-3"/>
                <w:sz w:val="21"/>
              </w:rPr>
              <w:t> </w:t>
            </w:r>
            <w:r>
              <w:rPr>
                <w:i/>
                <w:sz w:val="21"/>
              </w:rPr>
              <w:t>hacia</w:t>
            </w:r>
            <w:r>
              <w:rPr>
                <w:i/>
                <w:spacing w:val="-4"/>
                <w:sz w:val="21"/>
              </w:rPr>
              <w:t> </w:t>
            </w:r>
            <w:r>
              <w:rPr>
                <w:i/>
                <w:sz w:val="21"/>
              </w:rPr>
              <w:t>un Paso</w:t>
            </w:r>
            <w:r>
              <w:rPr>
                <w:i/>
                <w:spacing w:val="-7"/>
                <w:sz w:val="21"/>
              </w:rPr>
              <w:t> </w:t>
            </w:r>
            <w:r>
              <w:rPr>
                <w:i/>
                <w:sz w:val="21"/>
              </w:rPr>
              <w:t>determinado</w:t>
            </w:r>
            <w:r>
              <w:rPr>
                <w:i/>
                <w:spacing w:val="-1"/>
                <w:sz w:val="21"/>
              </w:rPr>
              <w:t> </w:t>
            </w:r>
            <w:r>
              <w:rPr>
                <w:i/>
                <w:sz w:val="21"/>
              </w:rPr>
              <w:t>es requisito,</w:t>
            </w:r>
            <w:r>
              <w:rPr>
                <w:i/>
                <w:spacing w:val="-4"/>
                <w:sz w:val="21"/>
              </w:rPr>
              <w:t> </w:t>
            </w:r>
            <w:r>
              <w:rPr>
                <w:i/>
                <w:sz w:val="21"/>
              </w:rPr>
              <w:t>además de haber</w:t>
            </w:r>
            <w:r>
              <w:rPr>
                <w:i/>
                <w:spacing w:val="-3"/>
                <w:sz w:val="21"/>
              </w:rPr>
              <w:t> </w:t>
            </w:r>
            <w:r>
              <w:rPr>
                <w:i/>
                <w:sz w:val="21"/>
              </w:rPr>
              <w:t>obtenido el</w:t>
            </w:r>
            <w:r>
              <w:rPr>
                <w:i/>
                <w:spacing w:val="-7"/>
                <w:sz w:val="21"/>
              </w:rPr>
              <w:t> </w:t>
            </w:r>
            <w:r>
              <w:rPr>
                <w:i/>
                <w:sz w:val="21"/>
              </w:rPr>
              <w:t>puntaje</w:t>
            </w:r>
            <w:r>
              <w:rPr>
                <w:i/>
                <w:spacing w:val="-9"/>
                <w:sz w:val="21"/>
              </w:rPr>
              <w:t> </w:t>
            </w:r>
            <w:r>
              <w:rPr>
                <w:i/>
                <w:sz w:val="21"/>
              </w:rPr>
              <w:t>necesario,</w:t>
            </w:r>
            <w:r>
              <w:rPr>
                <w:i/>
                <w:spacing w:val="-5"/>
                <w:sz w:val="21"/>
              </w:rPr>
              <w:t> </w:t>
            </w:r>
            <w:r>
              <w:rPr>
                <w:i/>
                <w:sz w:val="21"/>
              </w:rPr>
              <w:t>que</w:t>
            </w:r>
            <w:r>
              <w:rPr>
                <w:i/>
                <w:spacing w:val="-5"/>
                <w:sz w:val="21"/>
              </w:rPr>
              <w:t> </w:t>
            </w:r>
            <w:r>
              <w:rPr>
                <w:i/>
                <w:sz w:val="21"/>
              </w:rPr>
              <w:t>haya</w:t>
            </w:r>
            <w:r>
              <w:rPr>
                <w:i/>
                <w:spacing w:val="-5"/>
                <w:sz w:val="21"/>
              </w:rPr>
              <w:t> </w:t>
            </w:r>
            <w:r>
              <w:rPr>
                <w:i/>
                <w:sz w:val="21"/>
              </w:rPr>
              <w:t>transcurrido</w:t>
            </w:r>
            <w:r>
              <w:rPr>
                <w:i/>
                <w:spacing w:val="-7"/>
                <w:sz w:val="21"/>
              </w:rPr>
              <w:t> </w:t>
            </w:r>
            <w:r>
              <w:rPr>
                <w:i/>
                <w:sz w:val="21"/>
              </w:rPr>
              <w:t>un</w:t>
            </w:r>
            <w:r>
              <w:rPr>
                <w:i/>
                <w:spacing w:val="-6"/>
                <w:sz w:val="21"/>
              </w:rPr>
              <w:t> </w:t>
            </w:r>
            <w:r>
              <w:rPr>
                <w:i/>
                <w:sz w:val="21"/>
              </w:rPr>
              <w:t>período</w:t>
            </w:r>
            <w:r>
              <w:rPr>
                <w:i/>
                <w:spacing w:val="-13"/>
                <w:sz w:val="21"/>
              </w:rPr>
              <w:t> </w:t>
            </w:r>
            <w:r>
              <w:rPr>
                <w:i/>
                <w:sz w:val="21"/>
              </w:rPr>
              <w:t>mínimo</w:t>
            </w:r>
            <w:r>
              <w:rPr>
                <w:i/>
                <w:spacing w:val="-7"/>
                <w:sz w:val="21"/>
              </w:rPr>
              <w:t> </w:t>
            </w:r>
            <w:r>
              <w:rPr>
                <w:i/>
                <w:sz w:val="21"/>
              </w:rPr>
              <w:t>de</w:t>
            </w:r>
            <w:r>
              <w:rPr>
                <w:i/>
                <w:spacing w:val="-5"/>
                <w:sz w:val="21"/>
              </w:rPr>
              <w:t> </w:t>
            </w:r>
            <w:r>
              <w:rPr>
                <w:i/>
                <w:sz w:val="21"/>
              </w:rPr>
              <w:t>tiempo</w:t>
            </w:r>
            <w:r>
              <w:rPr>
                <w:i/>
                <w:spacing w:val="-13"/>
                <w:sz w:val="21"/>
              </w:rPr>
              <w:t> </w:t>
            </w:r>
            <w:r>
              <w:rPr>
                <w:i/>
                <w:sz w:val="21"/>
              </w:rPr>
              <w:t>después</w:t>
            </w:r>
          </w:p>
        </w:tc>
      </w:tr>
    </w:tbl>
    <w:p>
      <w:pPr>
        <w:pStyle w:val="TableParagraph"/>
        <w:spacing w:after="0" w:line="270" w:lineRule="atLeast"/>
        <w:rPr>
          <w:i/>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1"/>
        </w:rPr>
      </w:pPr>
    </w:p>
    <w:p>
      <w:pPr>
        <w:pStyle w:val="BodyText"/>
        <w:spacing w:before="56"/>
        <w:rPr>
          <w:sz w:val="21"/>
        </w:rPr>
      </w:pPr>
    </w:p>
    <w:p>
      <w:pPr>
        <w:spacing w:line="273" w:lineRule="auto" w:before="0"/>
        <w:ind w:left="2656" w:right="1455" w:firstLine="0"/>
        <w:jc w:val="left"/>
        <w:rPr>
          <w:i/>
          <w:sz w:val="21"/>
        </w:rPr>
      </w:pPr>
      <w:r>
        <w:rPr>
          <w:i/>
          <w:sz w:val="21"/>
        </w:rPr>
        <mc:AlternateContent>
          <mc:Choice Requires="wps">
            <w:drawing>
              <wp:anchor distT="0" distB="0" distL="0" distR="0" allowOverlap="1" layoutInCell="1" locked="0" behindDoc="1" simplePos="0" relativeHeight="481658880">
                <wp:simplePos x="0" y="0"/>
                <wp:positionH relativeFrom="page">
                  <wp:posOffset>1616710</wp:posOffset>
                </wp:positionH>
                <wp:positionV relativeFrom="paragraph">
                  <wp:posOffset>-14188</wp:posOffset>
                </wp:positionV>
                <wp:extent cx="5009515" cy="8117840"/>
                <wp:effectExtent l="0" t="0" r="0" b="0"/>
                <wp:wrapNone/>
                <wp:docPr id="297" name="Graphic 297"/>
                <wp:cNvGraphicFramePr>
                  <a:graphicFrameLocks/>
                </wp:cNvGraphicFramePr>
                <a:graphic>
                  <a:graphicData uri="http://schemas.microsoft.com/office/word/2010/wordprocessingShape">
                    <wps:wsp>
                      <wps:cNvPr id="297" name="Graphic 297"/>
                      <wps:cNvSpPr/>
                      <wps:spPr>
                        <a:xfrm>
                          <a:off x="0" y="0"/>
                          <a:ext cx="5009515" cy="8117840"/>
                        </a:xfrm>
                        <a:custGeom>
                          <a:avLst/>
                          <a:gdLst/>
                          <a:ahLst/>
                          <a:cxnLst/>
                          <a:rect l="l" t="t" r="r" b="b"/>
                          <a:pathLst>
                            <a:path w="5009515" h="8117840">
                              <a:moveTo>
                                <a:pt x="5009261" y="0"/>
                              </a:moveTo>
                              <a:lnTo>
                                <a:pt x="5002911" y="0"/>
                              </a:lnTo>
                              <a:lnTo>
                                <a:pt x="5002911" y="6350"/>
                              </a:lnTo>
                              <a:lnTo>
                                <a:pt x="5002911" y="8111426"/>
                              </a:lnTo>
                              <a:lnTo>
                                <a:pt x="6350" y="8111426"/>
                              </a:lnTo>
                              <a:lnTo>
                                <a:pt x="6350" y="6350"/>
                              </a:lnTo>
                              <a:lnTo>
                                <a:pt x="5002911" y="6350"/>
                              </a:lnTo>
                              <a:lnTo>
                                <a:pt x="5002911" y="0"/>
                              </a:lnTo>
                              <a:lnTo>
                                <a:pt x="6350" y="0"/>
                              </a:lnTo>
                              <a:lnTo>
                                <a:pt x="0" y="0"/>
                              </a:lnTo>
                              <a:lnTo>
                                <a:pt x="0" y="6286"/>
                              </a:lnTo>
                              <a:lnTo>
                                <a:pt x="0" y="8111426"/>
                              </a:lnTo>
                              <a:lnTo>
                                <a:pt x="0" y="8117776"/>
                              </a:lnTo>
                              <a:lnTo>
                                <a:pt x="6350" y="8117776"/>
                              </a:lnTo>
                              <a:lnTo>
                                <a:pt x="5002911" y="8117776"/>
                              </a:lnTo>
                              <a:lnTo>
                                <a:pt x="5009261" y="8117776"/>
                              </a:lnTo>
                              <a:lnTo>
                                <a:pt x="5009261" y="8111426"/>
                              </a:lnTo>
                              <a:lnTo>
                                <a:pt x="5009261" y="6350"/>
                              </a:lnTo>
                              <a:lnTo>
                                <a:pt x="50092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27.300003pt;margin-top:-1.117202pt;width:394.45pt;height:639.2pt;mso-position-horizontal-relative:page;mso-position-vertical-relative:paragraph;z-index:-21657600" id="docshape63" coordorigin="2546,-22" coordsize="7889,12784" path="m10435,-22l10425,-22,10425,-12,10425,12752,2556,12752,2556,-12,10425,-12,10425,-22,2556,-22,2546,-22,2546,-12,2546,12752,2546,12762,2556,12762,10425,12762,10435,12762,10435,12752,10435,-12,10435,-22xe" filled="true" fillcolor="#000000" stroked="false">
                <v:path arrowok="t"/>
                <v:fill type="solid"/>
                <w10:wrap type="none"/>
              </v:shape>
            </w:pict>
          </mc:Fallback>
        </mc:AlternateContent>
      </w:r>
      <w:r>
        <w:rPr>
          <w:i/>
          <w:sz w:val="21"/>
        </w:rPr>
        <mc:AlternateContent>
          <mc:Choice Requires="wps">
            <w:drawing>
              <wp:anchor distT="0" distB="0" distL="0" distR="0" allowOverlap="1" layoutInCell="1" locked="0" behindDoc="0" simplePos="0" relativeHeight="15811584">
                <wp:simplePos x="0" y="0"/>
                <wp:positionH relativeFrom="page">
                  <wp:posOffset>1305560</wp:posOffset>
                </wp:positionH>
                <wp:positionV relativeFrom="paragraph">
                  <wp:posOffset>-14251</wp:posOffset>
                </wp:positionV>
                <wp:extent cx="57150" cy="8117840"/>
                <wp:effectExtent l="0" t="0" r="0" b="0"/>
                <wp:wrapNone/>
                <wp:docPr id="298" name="Graphic 298"/>
                <wp:cNvGraphicFramePr>
                  <a:graphicFrameLocks/>
                </wp:cNvGraphicFramePr>
                <a:graphic>
                  <a:graphicData uri="http://schemas.microsoft.com/office/word/2010/wordprocessingShape">
                    <wps:wsp>
                      <wps:cNvPr id="298" name="Graphic 298"/>
                      <wps:cNvSpPr/>
                      <wps:spPr>
                        <a:xfrm>
                          <a:off x="0" y="0"/>
                          <a:ext cx="57150" cy="8117840"/>
                        </a:xfrm>
                        <a:custGeom>
                          <a:avLst/>
                          <a:gdLst/>
                          <a:ahLst/>
                          <a:cxnLst/>
                          <a:rect l="l" t="t" r="r" b="b"/>
                          <a:pathLst>
                            <a:path w="57150" h="8117840">
                              <a:moveTo>
                                <a:pt x="57150" y="0"/>
                              </a:moveTo>
                              <a:lnTo>
                                <a:pt x="0" y="0"/>
                              </a:lnTo>
                              <a:lnTo>
                                <a:pt x="0" y="8117840"/>
                              </a:lnTo>
                              <a:lnTo>
                                <a:pt x="57150" y="8117840"/>
                              </a:lnTo>
                              <a:lnTo>
                                <a:pt x="57150"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rect style="position:absolute;margin-left:102.800003pt;margin-top:-1.122168pt;width:4.5pt;height:639.2pt;mso-position-horizontal-relative:page;mso-position-vertical-relative:paragraph;z-index:15811584" id="docshape64" filled="true" fillcolor="#bebebe" stroked="false">
                <v:fill type="solid"/>
                <w10:wrap type="none"/>
              </v:rect>
            </w:pict>
          </mc:Fallback>
        </mc:AlternateContent>
      </w:r>
      <w:r>
        <w:rPr>
          <w:i/>
          <w:sz w:val="21"/>
        </w:rPr>
        <w:t>de</w:t>
      </w:r>
      <w:r>
        <w:rPr>
          <w:i/>
          <w:spacing w:val="-12"/>
          <w:sz w:val="21"/>
        </w:rPr>
        <w:t> </w:t>
      </w:r>
      <w:r>
        <w:rPr>
          <w:i/>
          <w:sz w:val="21"/>
        </w:rPr>
        <w:t>haber</w:t>
      </w:r>
      <w:r>
        <w:rPr>
          <w:i/>
          <w:spacing w:val="-13"/>
          <w:sz w:val="21"/>
        </w:rPr>
        <w:t> </w:t>
      </w:r>
      <w:r>
        <w:rPr>
          <w:i/>
          <w:sz w:val="21"/>
        </w:rPr>
        <w:t>obtenido</w:t>
      </w:r>
      <w:r>
        <w:rPr>
          <w:i/>
          <w:spacing w:val="-11"/>
          <w:sz w:val="21"/>
        </w:rPr>
        <w:t> </w:t>
      </w:r>
      <w:r>
        <w:rPr>
          <w:i/>
          <w:sz w:val="21"/>
        </w:rPr>
        <w:t>el</w:t>
      </w:r>
      <w:r>
        <w:rPr>
          <w:i/>
          <w:spacing w:val="-11"/>
          <w:sz w:val="21"/>
        </w:rPr>
        <w:t> </w:t>
      </w:r>
      <w:r>
        <w:rPr>
          <w:i/>
          <w:sz w:val="21"/>
        </w:rPr>
        <w:t>paso</w:t>
      </w:r>
      <w:r>
        <w:rPr>
          <w:i/>
          <w:spacing w:val="-15"/>
          <w:sz w:val="21"/>
        </w:rPr>
        <w:t> </w:t>
      </w:r>
      <w:r>
        <w:rPr>
          <w:i/>
          <w:sz w:val="21"/>
        </w:rPr>
        <w:t>a</w:t>
      </w:r>
      <w:r>
        <w:rPr>
          <w:i/>
          <w:spacing w:val="-9"/>
          <w:sz w:val="21"/>
        </w:rPr>
        <w:t> </w:t>
      </w:r>
      <w:r>
        <w:rPr>
          <w:i/>
          <w:sz w:val="21"/>
        </w:rPr>
        <w:t>Catedrático</w:t>
      </w:r>
      <w:r>
        <w:rPr>
          <w:i/>
          <w:spacing w:val="-11"/>
          <w:sz w:val="21"/>
        </w:rPr>
        <w:t> </w:t>
      </w:r>
      <w:r>
        <w:rPr>
          <w:i/>
          <w:sz w:val="21"/>
        </w:rPr>
        <w:t>o</w:t>
      </w:r>
      <w:r>
        <w:rPr>
          <w:i/>
          <w:spacing w:val="-11"/>
          <w:sz w:val="21"/>
        </w:rPr>
        <w:t> </w:t>
      </w:r>
      <w:r>
        <w:rPr>
          <w:i/>
          <w:sz w:val="21"/>
        </w:rPr>
        <w:t>Profesional</w:t>
      </w:r>
      <w:r>
        <w:rPr>
          <w:i/>
          <w:spacing w:val="-15"/>
          <w:sz w:val="21"/>
        </w:rPr>
        <w:t> </w:t>
      </w:r>
      <w:r>
        <w:rPr>
          <w:i/>
          <w:sz w:val="21"/>
        </w:rPr>
        <w:t>4</w:t>
      </w:r>
      <w:r>
        <w:rPr>
          <w:i/>
          <w:spacing w:val="-12"/>
          <w:sz w:val="21"/>
        </w:rPr>
        <w:t> </w:t>
      </w:r>
      <w:r>
        <w:rPr>
          <w:i/>
          <w:sz w:val="21"/>
        </w:rPr>
        <w:t>según</w:t>
      </w:r>
      <w:r>
        <w:rPr>
          <w:i/>
          <w:spacing w:val="-10"/>
          <w:sz w:val="21"/>
        </w:rPr>
        <w:t> </w:t>
      </w:r>
      <w:r>
        <w:rPr>
          <w:i/>
          <w:sz w:val="21"/>
        </w:rPr>
        <w:t>se</w:t>
      </w:r>
      <w:r>
        <w:rPr>
          <w:i/>
          <w:spacing w:val="-9"/>
          <w:sz w:val="21"/>
        </w:rPr>
        <w:t> </w:t>
      </w:r>
      <w:r>
        <w:rPr>
          <w:i/>
          <w:sz w:val="21"/>
        </w:rPr>
        <w:t>establece</w:t>
      </w:r>
      <w:r>
        <w:rPr>
          <w:i/>
          <w:spacing w:val="-13"/>
          <w:sz w:val="21"/>
        </w:rPr>
        <w:t> </w:t>
      </w:r>
      <w:r>
        <w:rPr>
          <w:i/>
          <w:sz w:val="21"/>
        </w:rPr>
        <w:t>en</w:t>
      </w:r>
      <w:r>
        <w:rPr>
          <w:i/>
          <w:spacing w:val="-10"/>
          <w:sz w:val="21"/>
        </w:rPr>
        <w:t> </w:t>
      </w:r>
      <w:r>
        <w:rPr>
          <w:i/>
          <w:sz w:val="21"/>
        </w:rPr>
        <w:t>la Tabla 9.</w:t>
      </w:r>
    </w:p>
    <w:p>
      <w:pPr>
        <w:pStyle w:val="BodyText"/>
        <w:rPr>
          <w:i/>
          <w:sz w:val="20"/>
        </w:rPr>
      </w:pPr>
    </w:p>
    <w:p>
      <w:pPr>
        <w:pStyle w:val="BodyText"/>
        <w:rPr>
          <w:i/>
          <w:sz w:val="20"/>
        </w:rPr>
      </w:pPr>
    </w:p>
    <w:p>
      <w:pPr>
        <w:pStyle w:val="BodyText"/>
        <w:spacing w:before="42"/>
        <w:rPr>
          <w:i/>
          <w:sz w:val="20"/>
        </w:rPr>
      </w:pPr>
    </w:p>
    <w:tbl>
      <w:tblPr>
        <w:tblW w:w="0" w:type="auto"/>
        <w:jc w:val="left"/>
        <w:tblInd w:w="2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6"/>
        <w:gridCol w:w="1606"/>
        <w:gridCol w:w="2546"/>
        <w:gridCol w:w="2336"/>
      </w:tblGrid>
      <w:tr>
        <w:trPr>
          <w:trHeight w:val="1455" w:hRule="atLeast"/>
        </w:trPr>
        <w:tc>
          <w:tcPr>
            <w:tcW w:w="1166" w:type="dxa"/>
            <w:shd w:val="clear" w:color="auto" w:fill="F1F1F1"/>
          </w:tcPr>
          <w:p>
            <w:pPr>
              <w:pStyle w:val="TableParagraph"/>
              <w:rPr>
                <w:i/>
                <w:sz w:val="21"/>
              </w:rPr>
            </w:pPr>
          </w:p>
          <w:p>
            <w:pPr>
              <w:pStyle w:val="TableParagraph"/>
              <w:spacing w:before="65"/>
              <w:rPr>
                <w:i/>
                <w:sz w:val="21"/>
              </w:rPr>
            </w:pPr>
          </w:p>
          <w:p>
            <w:pPr>
              <w:pStyle w:val="TableParagraph"/>
              <w:ind w:left="110"/>
              <w:rPr>
                <w:b/>
                <w:i/>
                <w:sz w:val="21"/>
              </w:rPr>
            </w:pPr>
            <w:r>
              <w:rPr>
                <w:b/>
                <w:i/>
                <w:spacing w:val="-2"/>
                <w:sz w:val="21"/>
              </w:rPr>
              <w:t>Categoría</w:t>
            </w:r>
          </w:p>
        </w:tc>
        <w:tc>
          <w:tcPr>
            <w:tcW w:w="1606" w:type="dxa"/>
            <w:shd w:val="clear" w:color="auto" w:fill="F1F1F1"/>
          </w:tcPr>
          <w:p>
            <w:pPr>
              <w:pStyle w:val="TableParagraph"/>
              <w:spacing w:before="31"/>
              <w:rPr>
                <w:i/>
                <w:sz w:val="21"/>
              </w:rPr>
            </w:pPr>
          </w:p>
          <w:p>
            <w:pPr>
              <w:pStyle w:val="TableParagraph"/>
              <w:spacing w:line="273" w:lineRule="auto"/>
              <w:ind w:left="109" w:right="295"/>
              <w:rPr>
                <w:b/>
                <w:i/>
                <w:sz w:val="21"/>
              </w:rPr>
            </w:pPr>
            <w:r>
              <w:rPr>
                <w:b/>
                <w:i/>
                <w:spacing w:val="-2"/>
                <w:sz w:val="21"/>
              </w:rPr>
              <w:t>Puntos adicionales </w:t>
            </w:r>
            <w:r>
              <w:rPr>
                <w:b/>
                <w:i/>
                <w:sz w:val="21"/>
              </w:rPr>
              <w:t>para</w:t>
            </w:r>
            <w:r>
              <w:rPr>
                <w:b/>
                <w:i/>
                <w:spacing w:val="-11"/>
                <w:sz w:val="21"/>
              </w:rPr>
              <w:t> </w:t>
            </w:r>
            <w:r>
              <w:rPr>
                <w:b/>
                <w:i/>
                <w:sz w:val="21"/>
              </w:rPr>
              <w:t>el</w:t>
            </w:r>
            <w:r>
              <w:rPr>
                <w:b/>
                <w:i/>
                <w:spacing w:val="-11"/>
                <w:sz w:val="21"/>
              </w:rPr>
              <w:t> </w:t>
            </w:r>
            <w:r>
              <w:rPr>
                <w:b/>
                <w:i/>
                <w:spacing w:val="-8"/>
                <w:sz w:val="21"/>
              </w:rPr>
              <w:t>paso</w:t>
            </w:r>
          </w:p>
        </w:tc>
        <w:tc>
          <w:tcPr>
            <w:tcW w:w="2546" w:type="dxa"/>
            <w:shd w:val="clear" w:color="auto" w:fill="F1F1F1"/>
          </w:tcPr>
          <w:p>
            <w:pPr>
              <w:pStyle w:val="TableParagraph"/>
              <w:spacing w:line="271" w:lineRule="auto" w:before="138"/>
              <w:ind w:left="109"/>
              <w:rPr>
                <w:b/>
                <w:i/>
                <w:sz w:val="21"/>
              </w:rPr>
            </w:pPr>
            <w:r>
              <w:rPr>
                <w:b/>
                <w:i/>
                <w:w w:val="90"/>
                <w:sz w:val="21"/>
              </w:rPr>
              <w:t>Tiempo servido después </w:t>
            </w:r>
            <w:r>
              <w:rPr>
                <w:b/>
                <w:i/>
                <w:sz w:val="21"/>
              </w:rPr>
              <w:t>de</w:t>
            </w:r>
            <w:r>
              <w:rPr>
                <w:b/>
                <w:i/>
                <w:spacing w:val="-11"/>
                <w:sz w:val="21"/>
              </w:rPr>
              <w:t> </w:t>
            </w:r>
            <w:r>
              <w:rPr>
                <w:b/>
                <w:i/>
                <w:sz w:val="21"/>
              </w:rPr>
              <w:t>obtener</w:t>
            </w:r>
            <w:r>
              <w:rPr>
                <w:b/>
                <w:i/>
                <w:spacing w:val="-10"/>
                <w:sz w:val="21"/>
              </w:rPr>
              <w:t> </w:t>
            </w:r>
            <w:r>
              <w:rPr>
                <w:b/>
                <w:i/>
                <w:sz w:val="21"/>
              </w:rPr>
              <w:t>la</w:t>
            </w:r>
            <w:r>
              <w:rPr>
                <w:b/>
                <w:i/>
                <w:spacing w:val="-15"/>
                <w:sz w:val="21"/>
              </w:rPr>
              <w:t> </w:t>
            </w:r>
            <w:r>
              <w:rPr>
                <w:b/>
                <w:i/>
                <w:sz w:val="21"/>
              </w:rPr>
              <w:t>categoría de Catedrático o profesional 4</w:t>
            </w:r>
          </w:p>
        </w:tc>
        <w:tc>
          <w:tcPr>
            <w:tcW w:w="2336" w:type="dxa"/>
            <w:shd w:val="clear" w:color="auto" w:fill="F1F1F1"/>
          </w:tcPr>
          <w:p>
            <w:pPr>
              <w:pStyle w:val="TableParagraph"/>
              <w:spacing w:before="31"/>
              <w:rPr>
                <w:i/>
                <w:sz w:val="21"/>
              </w:rPr>
            </w:pPr>
          </w:p>
          <w:p>
            <w:pPr>
              <w:pStyle w:val="TableParagraph"/>
              <w:spacing w:line="273" w:lineRule="auto"/>
              <w:ind w:left="109" w:right="223"/>
              <w:jc w:val="both"/>
              <w:rPr>
                <w:b/>
                <w:i/>
                <w:sz w:val="21"/>
              </w:rPr>
            </w:pPr>
            <w:r>
              <w:rPr>
                <w:b/>
                <w:i/>
                <w:spacing w:val="-4"/>
                <w:sz w:val="21"/>
              </w:rPr>
              <w:t>Porcentaje</w:t>
            </w:r>
            <w:r>
              <w:rPr>
                <w:b/>
                <w:i/>
                <w:spacing w:val="-11"/>
                <w:sz w:val="21"/>
              </w:rPr>
              <w:t> </w:t>
            </w:r>
            <w:r>
              <w:rPr>
                <w:b/>
                <w:i/>
                <w:spacing w:val="-4"/>
                <w:sz w:val="21"/>
              </w:rPr>
              <w:t>otorgado </w:t>
            </w:r>
            <w:r>
              <w:rPr>
                <w:b/>
                <w:i/>
                <w:sz w:val="21"/>
              </w:rPr>
              <w:t>de</w:t>
            </w:r>
            <w:r>
              <w:rPr>
                <w:b/>
                <w:i/>
                <w:spacing w:val="-15"/>
                <w:sz w:val="21"/>
              </w:rPr>
              <w:t> </w:t>
            </w:r>
            <w:r>
              <w:rPr>
                <w:b/>
                <w:i/>
                <w:sz w:val="21"/>
              </w:rPr>
              <w:t>la</w:t>
            </w:r>
            <w:r>
              <w:rPr>
                <w:b/>
                <w:i/>
                <w:spacing w:val="-15"/>
                <w:sz w:val="21"/>
              </w:rPr>
              <w:t> </w:t>
            </w:r>
            <w:r>
              <w:rPr>
                <w:b/>
                <w:i/>
                <w:sz w:val="21"/>
              </w:rPr>
              <w:t>base</w:t>
            </w:r>
            <w:r>
              <w:rPr>
                <w:b/>
                <w:i/>
                <w:spacing w:val="-14"/>
                <w:sz w:val="21"/>
              </w:rPr>
              <w:t> </w:t>
            </w:r>
            <w:r>
              <w:rPr>
                <w:b/>
                <w:i/>
                <w:sz w:val="21"/>
              </w:rPr>
              <w:t>salarial</w:t>
            </w:r>
            <w:r>
              <w:rPr>
                <w:b/>
                <w:i/>
                <w:spacing w:val="-15"/>
                <w:sz w:val="21"/>
              </w:rPr>
              <w:t> </w:t>
            </w:r>
            <w:r>
              <w:rPr>
                <w:b/>
                <w:i/>
                <w:sz w:val="21"/>
              </w:rPr>
              <w:t>al obtener el paso</w:t>
            </w:r>
          </w:p>
        </w:tc>
      </w:tr>
      <w:tr>
        <w:trPr>
          <w:trHeight w:val="630" w:hRule="atLeast"/>
        </w:trPr>
        <w:tc>
          <w:tcPr>
            <w:tcW w:w="1166" w:type="dxa"/>
          </w:tcPr>
          <w:p>
            <w:pPr>
              <w:pStyle w:val="TableParagraph"/>
              <w:spacing w:before="138"/>
              <w:ind w:left="110"/>
              <w:rPr>
                <w:i/>
                <w:sz w:val="21"/>
              </w:rPr>
            </w:pPr>
            <w:r>
              <w:rPr>
                <w:i/>
                <w:spacing w:val="-5"/>
                <w:sz w:val="21"/>
              </w:rPr>
              <w:t>Paso</w:t>
            </w:r>
            <w:r>
              <w:rPr>
                <w:i/>
                <w:spacing w:val="-7"/>
                <w:sz w:val="21"/>
              </w:rPr>
              <w:t> </w:t>
            </w:r>
            <w:r>
              <w:rPr>
                <w:i/>
                <w:spacing w:val="-10"/>
                <w:sz w:val="21"/>
              </w:rPr>
              <w:t>1</w:t>
            </w:r>
          </w:p>
        </w:tc>
        <w:tc>
          <w:tcPr>
            <w:tcW w:w="1606" w:type="dxa"/>
          </w:tcPr>
          <w:p>
            <w:pPr>
              <w:pStyle w:val="TableParagraph"/>
              <w:spacing w:before="138"/>
              <w:ind w:left="109"/>
              <w:rPr>
                <w:i/>
                <w:sz w:val="21"/>
              </w:rPr>
            </w:pPr>
            <w:r>
              <w:rPr>
                <w:i/>
                <w:spacing w:val="-5"/>
                <w:w w:val="105"/>
                <w:sz w:val="21"/>
              </w:rPr>
              <w:t>16</w:t>
            </w:r>
          </w:p>
        </w:tc>
        <w:tc>
          <w:tcPr>
            <w:tcW w:w="2546" w:type="dxa"/>
          </w:tcPr>
          <w:p>
            <w:pPr>
              <w:pStyle w:val="TableParagraph"/>
              <w:spacing w:before="138"/>
              <w:ind w:left="109"/>
              <w:rPr>
                <w:i/>
                <w:sz w:val="21"/>
              </w:rPr>
            </w:pPr>
            <w:r>
              <w:rPr>
                <w:i/>
                <w:spacing w:val="-10"/>
                <w:w w:val="105"/>
                <w:sz w:val="21"/>
              </w:rPr>
              <w:t>3</w:t>
            </w:r>
          </w:p>
        </w:tc>
        <w:tc>
          <w:tcPr>
            <w:tcW w:w="2336" w:type="dxa"/>
          </w:tcPr>
          <w:p>
            <w:pPr>
              <w:pStyle w:val="TableParagraph"/>
              <w:spacing w:before="138"/>
              <w:ind w:left="109"/>
              <w:rPr>
                <w:i/>
                <w:sz w:val="21"/>
              </w:rPr>
            </w:pPr>
            <w:r>
              <w:rPr>
                <w:i/>
                <w:spacing w:val="-5"/>
                <w:w w:val="105"/>
                <w:sz w:val="21"/>
              </w:rPr>
              <w:t>10</w:t>
            </w:r>
          </w:p>
        </w:tc>
      </w:tr>
      <w:tr>
        <w:trPr>
          <w:trHeight w:val="632" w:hRule="atLeast"/>
        </w:trPr>
        <w:tc>
          <w:tcPr>
            <w:tcW w:w="1166" w:type="dxa"/>
            <w:tcBorders>
              <w:bottom w:val="single" w:sz="6" w:space="0" w:color="000000"/>
            </w:tcBorders>
          </w:tcPr>
          <w:p>
            <w:pPr>
              <w:pStyle w:val="TableParagraph"/>
              <w:spacing w:before="138"/>
              <w:ind w:left="110"/>
              <w:rPr>
                <w:i/>
                <w:sz w:val="21"/>
              </w:rPr>
            </w:pPr>
            <w:r>
              <w:rPr>
                <w:i/>
                <w:spacing w:val="-5"/>
                <w:sz w:val="21"/>
              </w:rPr>
              <w:t>Paso</w:t>
            </w:r>
            <w:r>
              <w:rPr>
                <w:i/>
                <w:spacing w:val="-7"/>
                <w:sz w:val="21"/>
              </w:rPr>
              <w:t> </w:t>
            </w:r>
            <w:r>
              <w:rPr>
                <w:i/>
                <w:spacing w:val="-10"/>
                <w:sz w:val="21"/>
              </w:rPr>
              <w:t>2</w:t>
            </w:r>
          </w:p>
        </w:tc>
        <w:tc>
          <w:tcPr>
            <w:tcW w:w="1606" w:type="dxa"/>
            <w:tcBorders>
              <w:bottom w:val="single" w:sz="6" w:space="0" w:color="000000"/>
            </w:tcBorders>
          </w:tcPr>
          <w:p>
            <w:pPr>
              <w:pStyle w:val="TableParagraph"/>
              <w:spacing w:before="138"/>
              <w:ind w:left="109"/>
              <w:rPr>
                <w:i/>
                <w:sz w:val="21"/>
              </w:rPr>
            </w:pPr>
            <w:r>
              <w:rPr>
                <w:i/>
                <w:spacing w:val="-5"/>
                <w:w w:val="105"/>
                <w:sz w:val="21"/>
              </w:rPr>
              <w:t>24</w:t>
            </w:r>
          </w:p>
        </w:tc>
        <w:tc>
          <w:tcPr>
            <w:tcW w:w="2546" w:type="dxa"/>
            <w:tcBorders>
              <w:bottom w:val="single" w:sz="6" w:space="0" w:color="000000"/>
            </w:tcBorders>
          </w:tcPr>
          <w:p>
            <w:pPr>
              <w:pStyle w:val="TableParagraph"/>
              <w:spacing w:before="138"/>
              <w:ind w:left="109"/>
              <w:rPr>
                <w:i/>
                <w:sz w:val="21"/>
              </w:rPr>
            </w:pPr>
            <w:r>
              <w:rPr>
                <w:i/>
                <w:spacing w:val="-10"/>
                <w:w w:val="105"/>
                <w:sz w:val="21"/>
              </w:rPr>
              <w:t>6</w:t>
            </w:r>
          </w:p>
        </w:tc>
        <w:tc>
          <w:tcPr>
            <w:tcW w:w="2336" w:type="dxa"/>
            <w:tcBorders>
              <w:bottom w:val="single" w:sz="6" w:space="0" w:color="000000"/>
            </w:tcBorders>
          </w:tcPr>
          <w:p>
            <w:pPr>
              <w:pStyle w:val="TableParagraph"/>
              <w:spacing w:before="138"/>
              <w:ind w:left="109"/>
              <w:rPr>
                <w:i/>
                <w:sz w:val="21"/>
              </w:rPr>
            </w:pPr>
            <w:r>
              <w:rPr>
                <w:i/>
                <w:spacing w:val="-5"/>
                <w:w w:val="105"/>
                <w:sz w:val="21"/>
              </w:rPr>
              <w:t>15</w:t>
            </w:r>
          </w:p>
        </w:tc>
      </w:tr>
      <w:tr>
        <w:trPr>
          <w:trHeight w:val="632" w:hRule="atLeast"/>
        </w:trPr>
        <w:tc>
          <w:tcPr>
            <w:tcW w:w="1166" w:type="dxa"/>
            <w:tcBorders>
              <w:top w:val="single" w:sz="6" w:space="0" w:color="000000"/>
            </w:tcBorders>
          </w:tcPr>
          <w:p>
            <w:pPr>
              <w:pStyle w:val="TableParagraph"/>
              <w:spacing w:before="135"/>
              <w:ind w:left="110"/>
              <w:rPr>
                <w:i/>
                <w:sz w:val="21"/>
              </w:rPr>
            </w:pPr>
            <w:r>
              <w:rPr>
                <w:i/>
                <w:spacing w:val="-5"/>
                <w:sz w:val="21"/>
              </w:rPr>
              <w:t>Paso</w:t>
            </w:r>
            <w:r>
              <w:rPr>
                <w:i/>
                <w:spacing w:val="-7"/>
                <w:sz w:val="21"/>
              </w:rPr>
              <w:t> </w:t>
            </w:r>
            <w:r>
              <w:rPr>
                <w:i/>
                <w:spacing w:val="-10"/>
                <w:sz w:val="21"/>
              </w:rPr>
              <w:t>3</w:t>
            </w:r>
          </w:p>
        </w:tc>
        <w:tc>
          <w:tcPr>
            <w:tcW w:w="1606" w:type="dxa"/>
            <w:tcBorders>
              <w:top w:val="single" w:sz="6" w:space="0" w:color="000000"/>
            </w:tcBorders>
          </w:tcPr>
          <w:p>
            <w:pPr>
              <w:pStyle w:val="TableParagraph"/>
              <w:spacing w:before="135"/>
              <w:ind w:left="109"/>
              <w:rPr>
                <w:i/>
                <w:sz w:val="21"/>
              </w:rPr>
            </w:pPr>
            <w:r>
              <w:rPr>
                <w:i/>
                <w:spacing w:val="-5"/>
                <w:w w:val="105"/>
                <w:sz w:val="21"/>
              </w:rPr>
              <w:t>32</w:t>
            </w:r>
          </w:p>
        </w:tc>
        <w:tc>
          <w:tcPr>
            <w:tcW w:w="2546" w:type="dxa"/>
            <w:tcBorders>
              <w:top w:val="single" w:sz="6" w:space="0" w:color="000000"/>
            </w:tcBorders>
          </w:tcPr>
          <w:p>
            <w:pPr>
              <w:pStyle w:val="TableParagraph"/>
              <w:spacing w:before="135"/>
              <w:ind w:left="109"/>
              <w:rPr>
                <w:i/>
                <w:sz w:val="21"/>
              </w:rPr>
            </w:pPr>
            <w:r>
              <w:rPr>
                <w:i/>
                <w:spacing w:val="-10"/>
                <w:w w:val="105"/>
                <w:sz w:val="21"/>
              </w:rPr>
              <w:t>9</w:t>
            </w:r>
          </w:p>
        </w:tc>
        <w:tc>
          <w:tcPr>
            <w:tcW w:w="2336" w:type="dxa"/>
            <w:tcBorders>
              <w:top w:val="single" w:sz="6" w:space="0" w:color="000000"/>
            </w:tcBorders>
          </w:tcPr>
          <w:p>
            <w:pPr>
              <w:pStyle w:val="TableParagraph"/>
              <w:spacing w:before="135"/>
              <w:ind w:left="109"/>
              <w:rPr>
                <w:i/>
                <w:sz w:val="21"/>
              </w:rPr>
            </w:pPr>
            <w:r>
              <w:rPr>
                <w:i/>
                <w:spacing w:val="-5"/>
                <w:w w:val="105"/>
                <w:sz w:val="21"/>
              </w:rPr>
              <w:t>25</w:t>
            </w:r>
          </w:p>
        </w:tc>
      </w:tr>
      <w:tr>
        <w:trPr>
          <w:trHeight w:val="630" w:hRule="atLeast"/>
        </w:trPr>
        <w:tc>
          <w:tcPr>
            <w:tcW w:w="1166" w:type="dxa"/>
          </w:tcPr>
          <w:p>
            <w:pPr>
              <w:pStyle w:val="TableParagraph"/>
              <w:spacing w:before="138"/>
              <w:ind w:left="110"/>
              <w:rPr>
                <w:i/>
                <w:sz w:val="21"/>
              </w:rPr>
            </w:pPr>
            <w:r>
              <w:rPr>
                <w:i/>
                <w:spacing w:val="-5"/>
                <w:sz w:val="21"/>
              </w:rPr>
              <w:t>Paso</w:t>
            </w:r>
            <w:r>
              <w:rPr>
                <w:i/>
                <w:spacing w:val="-7"/>
                <w:sz w:val="21"/>
              </w:rPr>
              <w:t> </w:t>
            </w:r>
            <w:r>
              <w:rPr>
                <w:i/>
                <w:spacing w:val="-10"/>
                <w:sz w:val="21"/>
              </w:rPr>
              <w:t>4</w:t>
            </w:r>
          </w:p>
        </w:tc>
        <w:tc>
          <w:tcPr>
            <w:tcW w:w="1606" w:type="dxa"/>
          </w:tcPr>
          <w:p>
            <w:pPr>
              <w:pStyle w:val="TableParagraph"/>
              <w:spacing w:before="138"/>
              <w:ind w:left="109"/>
              <w:rPr>
                <w:i/>
                <w:sz w:val="21"/>
              </w:rPr>
            </w:pPr>
            <w:r>
              <w:rPr>
                <w:i/>
                <w:spacing w:val="-5"/>
                <w:w w:val="105"/>
                <w:sz w:val="21"/>
              </w:rPr>
              <w:t>32</w:t>
            </w:r>
          </w:p>
        </w:tc>
        <w:tc>
          <w:tcPr>
            <w:tcW w:w="2546" w:type="dxa"/>
          </w:tcPr>
          <w:p>
            <w:pPr>
              <w:pStyle w:val="TableParagraph"/>
              <w:spacing w:before="138"/>
              <w:ind w:left="109"/>
              <w:rPr>
                <w:i/>
                <w:sz w:val="21"/>
              </w:rPr>
            </w:pPr>
            <w:r>
              <w:rPr>
                <w:i/>
                <w:spacing w:val="-10"/>
                <w:w w:val="105"/>
                <w:sz w:val="21"/>
              </w:rPr>
              <w:t>9</w:t>
            </w:r>
          </w:p>
        </w:tc>
        <w:tc>
          <w:tcPr>
            <w:tcW w:w="2336" w:type="dxa"/>
          </w:tcPr>
          <w:p>
            <w:pPr>
              <w:pStyle w:val="TableParagraph"/>
              <w:spacing w:before="138"/>
              <w:ind w:left="109"/>
              <w:rPr>
                <w:i/>
                <w:sz w:val="21"/>
              </w:rPr>
            </w:pPr>
            <w:r>
              <w:rPr>
                <w:i/>
                <w:spacing w:val="-5"/>
                <w:w w:val="105"/>
                <w:sz w:val="21"/>
              </w:rPr>
              <w:t>25</w:t>
            </w:r>
          </w:p>
        </w:tc>
      </w:tr>
      <w:tr>
        <w:trPr>
          <w:trHeight w:val="635" w:hRule="atLeast"/>
        </w:trPr>
        <w:tc>
          <w:tcPr>
            <w:tcW w:w="1166" w:type="dxa"/>
          </w:tcPr>
          <w:p>
            <w:pPr>
              <w:pStyle w:val="TableParagraph"/>
              <w:spacing w:before="138"/>
              <w:ind w:left="110"/>
              <w:rPr>
                <w:i/>
                <w:sz w:val="21"/>
              </w:rPr>
            </w:pPr>
            <w:r>
              <w:rPr>
                <w:i/>
                <w:spacing w:val="-5"/>
                <w:sz w:val="21"/>
              </w:rPr>
              <w:t>Paso</w:t>
            </w:r>
            <w:r>
              <w:rPr>
                <w:i/>
                <w:spacing w:val="-7"/>
                <w:sz w:val="21"/>
              </w:rPr>
              <w:t> </w:t>
            </w:r>
            <w:r>
              <w:rPr>
                <w:i/>
                <w:spacing w:val="-5"/>
                <w:sz w:val="21"/>
              </w:rPr>
              <w:t>5*</w:t>
            </w:r>
          </w:p>
        </w:tc>
        <w:tc>
          <w:tcPr>
            <w:tcW w:w="1606" w:type="dxa"/>
          </w:tcPr>
          <w:p>
            <w:pPr>
              <w:pStyle w:val="TableParagraph"/>
              <w:spacing w:before="138"/>
              <w:ind w:left="109"/>
              <w:rPr>
                <w:i/>
                <w:sz w:val="21"/>
              </w:rPr>
            </w:pPr>
            <w:r>
              <w:rPr>
                <w:i/>
                <w:spacing w:val="-5"/>
                <w:w w:val="105"/>
                <w:sz w:val="21"/>
              </w:rPr>
              <w:t>32</w:t>
            </w:r>
          </w:p>
        </w:tc>
        <w:tc>
          <w:tcPr>
            <w:tcW w:w="2546" w:type="dxa"/>
          </w:tcPr>
          <w:p>
            <w:pPr>
              <w:pStyle w:val="TableParagraph"/>
              <w:spacing w:before="138"/>
              <w:ind w:left="109"/>
              <w:rPr>
                <w:i/>
                <w:sz w:val="21"/>
              </w:rPr>
            </w:pPr>
            <w:r>
              <w:rPr>
                <w:i/>
                <w:spacing w:val="-10"/>
                <w:w w:val="105"/>
                <w:sz w:val="21"/>
              </w:rPr>
              <w:t>9</w:t>
            </w:r>
          </w:p>
        </w:tc>
        <w:tc>
          <w:tcPr>
            <w:tcW w:w="2336" w:type="dxa"/>
          </w:tcPr>
          <w:p>
            <w:pPr>
              <w:pStyle w:val="TableParagraph"/>
              <w:spacing w:before="138"/>
              <w:ind w:left="109"/>
              <w:rPr>
                <w:i/>
                <w:sz w:val="21"/>
              </w:rPr>
            </w:pPr>
            <w:r>
              <w:rPr>
                <w:i/>
                <w:spacing w:val="-5"/>
                <w:w w:val="105"/>
                <w:sz w:val="21"/>
              </w:rPr>
              <w:t>25</w:t>
            </w:r>
          </w:p>
        </w:tc>
      </w:tr>
      <w:tr>
        <w:trPr>
          <w:trHeight w:val="630" w:hRule="atLeast"/>
        </w:trPr>
        <w:tc>
          <w:tcPr>
            <w:tcW w:w="1166" w:type="dxa"/>
          </w:tcPr>
          <w:p>
            <w:pPr>
              <w:pStyle w:val="TableParagraph"/>
              <w:spacing w:before="138"/>
              <w:ind w:left="110"/>
              <w:rPr>
                <w:i/>
                <w:sz w:val="21"/>
              </w:rPr>
            </w:pPr>
            <w:r>
              <w:rPr>
                <w:i/>
                <w:spacing w:val="-2"/>
                <w:w w:val="105"/>
                <w:sz w:val="21"/>
              </w:rPr>
              <w:t>Total</w:t>
            </w:r>
          </w:p>
        </w:tc>
        <w:tc>
          <w:tcPr>
            <w:tcW w:w="1606" w:type="dxa"/>
          </w:tcPr>
          <w:p>
            <w:pPr>
              <w:pStyle w:val="TableParagraph"/>
              <w:spacing w:before="138"/>
              <w:ind w:left="109"/>
              <w:rPr>
                <w:i/>
                <w:sz w:val="21"/>
              </w:rPr>
            </w:pPr>
            <w:r>
              <w:rPr>
                <w:i/>
                <w:spacing w:val="-5"/>
                <w:w w:val="105"/>
                <w:sz w:val="21"/>
              </w:rPr>
              <w:t>100</w:t>
            </w:r>
          </w:p>
        </w:tc>
        <w:tc>
          <w:tcPr>
            <w:tcW w:w="2546" w:type="dxa"/>
          </w:tcPr>
          <w:p>
            <w:pPr>
              <w:pStyle w:val="TableParagraph"/>
              <w:rPr>
                <w:rFonts w:ascii="Times New Roman"/>
                <w:sz w:val="20"/>
              </w:rPr>
            </w:pPr>
          </w:p>
        </w:tc>
        <w:tc>
          <w:tcPr>
            <w:tcW w:w="2336" w:type="dxa"/>
          </w:tcPr>
          <w:p>
            <w:pPr>
              <w:pStyle w:val="TableParagraph"/>
              <w:rPr>
                <w:rFonts w:ascii="Times New Roman"/>
                <w:sz w:val="20"/>
              </w:rPr>
            </w:pPr>
          </w:p>
        </w:tc>
      </w:tr>
    </w:tbl>
    <w:p>
      <w:pPr>
        <w:pStyle w:val="BodyText"/>
        <w:rPr>
          <w:i/>
          <w:sz w:val="21"/>
        </w:rPr>
      </w:pPr>
    </w:p>
    <w:p>
      <w:pPr>
        <w:pStyle w:val="BodyText"/>
        <w:spacing w:before="173"/>
        <w:rPr>
          <w:i/>
          <w:sz w:val="21"/>
        </w:rPr>
      </w:pPr>
    </w:p>
    <w:p>
      <w:pPr>
        <w:spacing w:line="271" w:lineRule="auto" w:before="0"/>
        <w:ind w:left="2656" w:right="1663" w:firstLine="0"/>
        <w:jc w:val="left"/>
        <w:rPr>
          <w:i/>
          <w:sz w:val="21"/>
        </w:rPr>
      </w:pPr>
      <w:r>
        <w:rPr>
          <w:i/>
          <w:sz w:val="21"/>
        </w:rPr>
        <w:t>*El incentivo salarial del Paso 5 se disfruta solamente en los primeros 3 años posteriores</w:t>
      </w:r>
      <w:r>
        <w:rPr>
          <w:i/>
          <w:spacing w:val="-2"/>
          <w:sz w:val="21"/>
        </w:rPr>
        <w:t> </w:t>
      </w:r>
      <w:r>
        <w:rPr>
          <w:i/>
          <w:sz w:val="21"/>
        </w:rPr>
        <w:t>a</w:t>
      </w:r>
      <w:r>
        <w:rPr>
          <w:i/>
          <w:spacing w:val="-1"/>
          <w:sz w:val="21"/>
        </w:rPr>
        <w:t> </w:t>
      </w:r>
      <w:r>
        <w:rPr>
          <w:i/>
          <w:sz w:val="21"/>
        </w:rPr>
        <w:t>la</w:t>
      </w:r>
      <w:r>
        <w:rPr>
          <w:i/>
          <w:spacing w:val="-7"/>
          <w:sz w:val="21"/>
        </w:rPr>
        <w:t> </w:t>
      </w:r>
      <w:r>
        <w:rPr>
          <w:i/>
          <w:sz w:val="21"/>
        </w:rPr>
        <w:t>fecha</w:t>
      </w:r>
      <w:r>
        <w:rPr>
          <w:i/>
          <w:spacing w:val="-7"/>
          <w:sz w:val="21"/>
        </w:rPr>
        <w:t> </w:t>
      </w:r>
      <w:r>
        <w:rPr>
          <w:i/>
          <w:sz w:val="21"/>
        </w:rPr>
        <w:t>de</w:t>
      </w:r>
      <w:r>
        <w:rPr>
          <w:i/>
          <w:spacing w:val="-7"/>
          <w:sz w:val="21"/>
        </w:rPr>
        <w:t> </w:t>
      </w:r>
      <w:r>
        <w:rPr>
          <w:i/>
          <w:sz w:val="21"/>
        </w:rPr>
        <w:t>reconocimiento.</w:t>
      </w:r>
      <w:r>
        <w:rPr>
          <w:i/>
          <w:spacing w:val="40"/>
          <w:sz w:val="21"/>
        </w:rPr>
        <w:t> </w:t>
      </w:r>
      <w:r>
        <w:rPr>
          <w:i/>
          <w:sz w:val="21"/>
        </w:rPr>
        <w:t>Si</w:t>
      </w:r>
      <w:r>
        <w:rPr>
          <w:i/>
          <w:spacing w:val="-3"/>
          <w:sz w:val="21"/>
        </w:rPr>
        <w:t> </w:t>
      </w:r>
      <w:r>
        <w:rPr>
          <w:i/>
          <w:sz w:val="21"/>
        </w:rPr>
        <w:t>se</w:t>
      </w:r>
      <w:r>
        <w:rPr>
          <w:i/>
          <w:spacing w:val="-1"/>
          <w:sz w:val="21"/>
        </w:rPr>
        <w:t> </w:t>
      </w:r>
      <w:r>
        <w:rPr>
          <w:i/>
          <w:sz w:val="21"/>
        </w:rPr>
        <w:t>desea</w:t>
      </w:r>
      <w:r>
        <w:rPr>
          <w:i/>
          <w:spacing w:val="-7"/>
          <w:sz w:val="21"/>
        </w:rPr>
        <w:t> </w:t>
      </w:r>
      <w:r>
        <w:rPr>
          <w:i/>
          <w:sz w:val="21"/>
        </w:rPr>
        <w:t>mantener</w:t>
      </w:r>
      <w:r>
        <w:rPr>
          <w:i/>
          <w:spacing w:val="-6"/>
          <w:sz w:val="21"/>
        </w:rPr>
        <w:t> </w:t>
      </w:r>
      <w:r>
        <w:rPr>
          <w:i/>
          <w:sz w:val="21"/>
        </w:rPr>
        <w:t>el</w:t>
      </w:r>
      <w:r>
        <w:rPr>
          <w:i/>
          <w:spacing w:val="-3"/>
          <w:sz w:val="21"/>
        </w:rPr>
        <w:t> </w:t>
      </w:r>
      <w:r>
        <w:rPr>
          <w:i/>
          <w:sz w:val="21"/>
        </w:rPr>
        <w:t>incentivo,</w:t>
      </w:r>
      <w:r>
        <w:rPr>
          <w:i/>
          <w:spacing w:val="-1"/>
          <w:sz w:val="21"/>
        </w:rPr>
        <w:t> </w:t>
      </w:r>
      <w:r>
        <w:rPr>
          <w:i/>
          <w:sz w:val="21"/>
        </w:rPr>
        <w:t>se debe</w:t>
      </w:r>
      <w:r>
        <w:rPr>
          <w:i/>
          <w:spacing w:val="-15"/>
          <w:sz w:val="21"/>
        </w:rPr>
        <w:t> </w:t>
      </w:r>
      <w:r>
        <w:rPr>
          <w:i/>
          <w:sz w:val="21"/>
        </w:rPr>
        <w:t>presentar</w:t>
      </w:r>
      <w:r>
        <w:rPr>
          <w:i/>
          <w:spacing w:val="-15"/>
          <w:sz w:val="21"/>
        </w:rPr>
        <w:t> </w:t>
      </w:r>
      <w:r>
        <w:rPr>
          <w:i/>
          <w:sz w:val="21"/>
        </w:rPr>
        <w:t>nuevos</w:t>
      </w:r>
      <w:r>
        <w:rPr>
          <w:i/>
          <w:spacing w:val="-14"/>
          <w:sz w:val="21"/>
        </w:rPr>
        <w:t> </w:t>
      </w:r>
      <w:r>
        <w:rPr>
          <w:i/>
          <w:sz w:val="21"/>
        </w:rPr>
        <w:t>atestados</w:t>
      </w:r>
      <w:r>
        <w:rPr>
          <w:i/>
          <w:spacing w:val="-15"/>
          <w:sz w:val="21"/>
        </w:rPr>
        <w:t> </w:t>
      </w:r>
      <w:r>
        <w:rPr>
          <w:i/>
          <w:sz w:val="21"/>
        </w:rPr>
        <w:t>ante</w:t>
      </w:r>
      <w:r>
        <w:rPr>
          <w:i/>
          <w:spacing w:val="-14"/>
          <w:sz w:val="21"/>
        </w:rPr>
        <w:t> </w:t>
      </w:r>
      <w:r>
        <w:rPr>
          <w:i/>
          <w:sz w:val="21"/>
        </w:rPr>
        <w:t>el</w:t>
      </w:r>
      <w:r>
        <w:rPr>
          <w:i/>
          <w:spacing w:val="-15"/>
          <w:sz w:val="21"/>
        </w:rPr>
        <w:t> </w:t>
      </w:r>
      <w:r>
        <w:rPr>
          <w:i/>
          <w:sz w:val="21"/>
        </w:rPr>
        <w:t>Comité</w:t>
      </w:r>
      <w:r>
        <w:rPr>
          <w:i/>
          <w:spacing w:val="-15"/>
          <w:sz w:val="21"/>
        </w:rPr>
        <w:t> </w:t>
      </w:r>
      <w:r>
        <w:rPr>
          <w:i/>
          <w:sz w:val="21"/>
        </w:rPr>
        <w:t>de</w:t>
      </w:r>
      <w:r>
        <w:rPr>
          <w:i/>
          <w:spacing w:val="-14"/>
          <w:sz w:val="21"/>
        </w:rPr>
        <w:t> </w:t>
      </w:r>
      <w:r>
        <w:rPr>
          <w:i/>
          <w:sz w:val="21"/>
        </w:rPr>
        <w:t>Carrera</w:t>
      </w:r>
      <w:r>
        <w:rPr>
          <w:i/>
          <w:spacing w:val="-15"/>
          <w:sz w:val="21"/>
        </w:rPr>
        <w:t> </w:t>
      </w:r>
      <w:r>
        <w:rPr>
          <w:i/>
          <w:sz w:val="21"/>
        </w:rPr>
        <w:t>Profesional</w:t>
      </w:r>
      <w:r>
        <w:rPr>
          <w:i/>
          <w:spacing w:val="-14"/>
          <w:sz w:val="21"/>
        </w:rPr>
        <w:t> </w:t>
      </w:r>
      <w:r>
        <w:rPr>
          <w:i/>
          <w:sz w:val="21"/>
        </w:rPr>
        <w:t>antes</w:t>
      </w:r>
      <w:r>
        <w:rPr>
          <w:i/>
          <w:spacing w:val="-15"/>
          <w:sz w:val="21"/>
        </w:rPr>
        <w:t> </w:t>
      </w:r>
      <w:r>
        <w:rPr>
          <w:i/>
          <w:sz w:val="21"/>
        </w:rPr>
        <w:t>de que finalicen los 3 años posteriores al reconocimiento.</w:t>
      </w:r>
    </w:p>
    <w:p>
      <w:pPr>
        <w:pStyle w:val="BodyText"/>
        <w:rPr>
          <w:i/>
          <w:sz w:val="21"/>
        </w:rPr>
      </w:pPr>
    </w:p>
    <w:p>
      <w:pPr>
        <w:pStyle w:val="BodyText"/>
        <w:rPr>
          <w:i/>
          <w:sz w:val="21"/>
        </w:rPr>
      </w:pPr>
    </w:p>
    <w:p>
      <w:pPr>
        <w:pStyle w:val="BodyText"/>
        <w:spacing w:before="29"/>
        <w:rPr>
          <w:i/>
          <w:sz w:val="21"/>
        </w:rPr>
      </w:pPr>
    </w:p>
    <w:p>
      <w:pPr>
        <w:spacing w:line="271" w:lineRule="auto" w:before="0"/>
        <w:ind w:left="2656" w:right="1663" w:firstLine="0"/>
        <w:jc w:val="left"/>
        <w:rPr>
          <w:i/>
          <w:sz w:val="21"/>
        </w:rPr>
      </w:pPr>
      <w:r>
        <w:rPr>
          <w:i/>
          <w:sz w:val="21"/>
        </w:rPr>
        <w:t>Si el Profesional con</w:t>
      </w:r>
      <w:r>
        <w:rPr>
          <w:i/>
          <w:spacing w:val="-3"/>
          <w:sz w:val="21"/>
        </w:rPr>
        <w:t> </w:t>
      </w:r>
      <w:r>
        <w:rPr>
          <w:i/>
          <w:sz w:val="21"/>
        </w:rPr>
        <w:t>Paso 5 pierde el incentivo salarial</w:t>
      </w:r>
      <w:r>
        <w:rPr>
          <w:i/>
          <w:spacing w:val="-4"/>
          <w:sz w:val="21"/>
        </w:rPr>
        <w:t> </w:t>
      </w:r>
      <w:r>
        <w:rPr>
          <w:i/>
          <w:sz w:val="21"/>
        </w:rPr>
        <w:t>del paso,</w:t>
      </w:r>
      <w:r>
        <w:rPr>
          <w:i/>
          <w:spacing w:val="-2"/>
          <w:sz w:val="21"/>
        </w:rPr>
        <w:t> </w:t>
      </w:r>
      <w:r>
        <w:rPr>
          <w:i/>
          <w:sz w:val="21"/>
        </w:rPr>
        <w:t>este podrá presentar</w:t>
      </w:r>
      <w:r>
        <w:rPr>
          <w:i/>
          <w:spacing w:val="-10"/>
          <w:sz w:val="21"/>
        </w:rPr>
        <w:t> </w:t>
      </w:r>
      <w:r>
        <w:rPr>
          <w:i/>
          <w:sz w:val="21"/>
        </w:rPr>
        <w:t>atestados</w:t>
      </w:r>
      <w:r>
        <w:rPr>
          <w:i/>
          <w:spacing w:val="-2"/>
          <w:sz w:val="21"/>
        </w:rPr>
        <w:t> </w:t>
      </w:r>
      <w:r>
        <w:rPr>
          <w:i/>
          <w:sz w:val="21"/>
        </w:rPr>
        <w:t>nuevamente</w:t>
      </w:r>
      <w:r>
        <w:rPr>
          <w:i/>
          <w:spacing w:val="-7"/>
          <w:sz w:val="21"/>
        </w:rPr>
        <w:t> </w:t>
      </w:r>
      <w:r>
        <w:rPr>
          <w:i/>
          <w:sz w:val="21"/>
        </w:rPr>
        <w:t>con</w:t>
      </w:r>
      <w:r>
        <w:rPr>
          <w:i/>
          <w:spacing w:val="-8"/>
          <w:sz w:val="21"/>
        </w:rPr>
        <w:t> </w:t>
      </w:r>
      <w:r>
        <w:rPr>
          <w:i/>
          <w:sz w:val="21"/>
        </w:rPr>
        <w:t>documentación</w:t>
      </w:r>
      <w:r>
        <w:rPr>
          <w:i/>
          <w:spacing w:val="-8"/>
          <w:sz w:val="21"/>
        </w:rPr>
        <w:t> </w:t>
      </w:r>
      <w:r>
        <w:rPr>
          <w:i/>
          <w:sz w:val="21"/>
        </w:rPr>
        <w:t>generada</w:t>
      </w:r>
      <w:r>
        <w:rPr>
          <w:i/>
          <w:spacing w:val="-1"/>
          <w:sz w:val="21"/>
        </w:rPr>
        <w:t> </w:t>
      </w:r>
      <w:r>
        <w:rPr>
          <w:i/>
          <w:sz w:val="21"/>
        </w:rPr>
        <w:t>a</w:t>
      </w:r>
      <w:r>
        <w:rPr>
          <w:i/>
          <w:spacing w:val="-1"/>
          <w:sz w:val="21"/>
        </w:rPr>
        <w:t> </w:t>
      </w:r>
      <w:r>
        <w:rPr>
          <w:i/>
          <w:sz w:val="21"/>
        </w:rPr>
        <w:t>partir</w:t>
      </w:r>
      <w:r>
        <w:rPr>
          <w:i/>
          <w:spacing w:val="-6"/>
          <w:sz w:val="21"/>
        </w:rPr>
        <w:t> </w:t>
      </w:r>
      <w:r>
        <w:rPr>
          <w:i/>
          <w:sz w:val="21"/>
        </w:rPr>
        <w:t>de</w:t>
      </w:r>
      <w:r>
        <w:rPr>
          <w:i/>
          <w:spacing w:val="-1"/>
          <w:sz w:val="21"/>
        </w:rPr>
        <w:t> </w:t>
      </w:r>
      <w:r>
        <w:rPr>
          <w:i/>
          <w:sz w:val="21"/>
        </w:rPr>
        <w:t>la fecha del último reconocimiento de Paso.</w:t>
      </w:r>
    </w:p>
    <w:p>
      <w:pPr>
        <w:pStyle w:val="BodyText"/>
        <w:rPr>
          <w:i/>
          <w:sz w:val="21"/>
        </w:rPr>
      </w:pPr>
    </w:p>
    <w:p>
      <w:pPr>
        <w:pStyle w:val="BodyText"/>
        <w:rPr>
          <w:i/>
          <w:sz w:val="21"/>
        </w:rPr>
      </w:pPr>
    </w:p>
    <w:p>
      <w:pPr>
        <w:pStyle w:val="BodyText"/>
        <w:spacing w:before="28"/>
        <w:rPr>
          <w:i/>
          <w:sz w:val="21"/>
        </w:rPr>
      </w:pPr>
    </w:p>
    <w:p>
      <w:pPr>
        <w:spacing w:line="273" w:lineRule="auto" w:before="0"/>
        <w:ind w:left="2656" w:right="1455" w:firstLine="0"/>
        <w:jc w:val="left"/>
        <w:rPr>
          <w:i/>
          <w:sz w:val="21"/>
        </w:rPr>
      </w:pPr>
      <w:r>
        <w:rPr>
          <w:i/>
          <w:sz w:val="21"/>
        </w:rPr>
        <w:t>Si un funcionario</w:t>
      </w:r>
      <w:r>
        <w:rPr>
          <w:i/>
          <w:spacing w:val="-4"/>
          <w:sz w:val="21"/>
        </w:rPr>
        <w:t> </w:t>
      </w:r>
      <w:r>
        <w:rPr>
          <w:i/>
          <w:sz w:val="21"/>
        </w:rPr>
        <w:t>desea acogerse a lo que estipula el Artículo 106 de este Reglamento,</w:t>
      </w:r>
      <w:r>
        <w:rPr>
          <w:i/>
          <w:spacing w:val="-9"/>
          <w:sz w:val="21"/>
        </w:rPr>
        <w:t> </w:t>
      </w:r>
      <w:r>
        <w:rPr>
          <w:i/>
          <w:sz w:val="21"/>
        </w:rPr>
        <w:t>el</w:t>
      </w:r>
      <w:r>
        <w:rPr>
          <w:i/>
          <w:spacing w:val="-11"/>
          <w:sz w:val="21"/>
        </w:rPr>
        <w:t> </w:t>
      </w:r>
      <w:r>
        <w:rPr>
          <w:i/>
          <w:sz w:val="21"/>
        </w:rPr>
        <w:t>puntaje</w:t>
      </w:r>
      <w:r>
        <w:rPr>
          <w:i/>
          <w:spacing w:val="-9"/>
          <w:sz w:val="21"/>
        </w:rPr>
        <w:t> </w:t>
      </w:r>
      <w:r>
        <w:rPr>
          <w:i/>
          <w:sz w:val="21"/>
        </w:rPr>
        <w:t>que</w:t>
      </w:r>
      <w:r>
        <w:rPr>
          <w:i/>
          <w:spacing w:val="-9"/>
          <w:sz w:val="21"/>
        </w:rPr>
        <w:t> </w:t>
      </w:r>
      <w:r>
        <w:rPr>
          <w:i/>
          <w:sz w:val="21"/>
        </w:rPr>
        <w:t>requerirá,</w:t>
      </w:r>
      <w:r>
        <w:rPr>
          <w:i/>
          <w:spacing w:val="-14"/>
          <w:sz w:val="21"/>
        </w:rPr>
        <w:t> </w:t>
      </w:r>
      <w:r>
        <w:rPr>
          <w:i/>
          <w:sz w:val="21"/>
        </w:rPr>
        <w:t>además</w:t>
      </w:r>
      <w:r>
        <w:rPr>
          <w:i/>
          <w:spacing w:val="-15"/>
          <w:sz w:val="21"/>
        </w:rPr>
        <w:t> </w:t>
      </w:r>
      <w:r>
        <w:rPr>
          <w:i/>
          <w:sz w:val="21"/>
        </w:rPr>
        <w:t>del</w:t>
      </w:r>
      <w:r>
        <w:rPr>
          <w:i/>
          <w:spacing w:val="-10"/>
          <w:sz w:val="21"/>
        </w:rPr>
        <w:t> </w:t>
      </w:r>
      <w:r>
        <w:rPr>
          <w:i/>
          <w:sz w:val="21"/>
        </w:rPr>
        <w:t>tiempo</w:t>
      </w:r>
      <w:r>
        <w:rPr>
          <w:i/>
          <w:spacing w:val="-11"/>
          <w:sz w:val="21"/>
        </w:rPr>
        <w:t> </w:t>
      </w:r>
      <w:r>
        <w:rPr>
          <w:i/>
          <w:sz w:val="21"/>
        </w:rPr>
        <w:t>y</w:t>
      </w:r>
      <w:r>
        <w:rPr>
          <w:i/>
          <w:spacing w:val="-13"/>
          <w:sz w:val="21"/>
        </w:rPr>
        <w:t> </w:t>
      </w:r>
      <w:r>
        <w:rPr>
          <w:i/>
          <w:sz w:val="21"/>
        </w:rPr>
        <w:t>evaluación,</w:t>
      </w:r>
      <w:r>
        <w:rPr>
          <w:i/>
          <w:spacing w:val="-13"/>
          <w:sz w:val="21"/>
        </w:rPr>
        <w:t> </w:t>
      </w:r>
      <w:r>
        <w:rPr>
          <w:i/>
          <w:sz w:val="21"/>
        </w:rPr>
        <w:t>es</w:t>
      </w:r>
      <w:r>
        <w:rPr>
          <w:i/>
          <w:spacing w:val="-15"/>
          <w:sz w:val="21"/>
        </w:rPr>
        <w:t> </w:t>
      </w:r>
      <w:r>
        <w:rPr>
          <w:i/>
          <w:sz w:val="21"/>
        </w:rPr>
        <w:t>el</w:t>
      </w:r>
      <w:r>
        <w:rPr>
          <w:i/>
          <w:spacing w:val="-10"/>
          <w:sz w:val="21"/>
        </w:rPr>
        <w:t> </w:t>
      </w:r>
      <w:r>
        <w:rPr>
          <w:i/>
          <w:sz w:val="21"/>
        </w:rPr>
        <w:t>que indica la Tabla 10:</w:t>
      </w:r>
    </w:p>
    <w:p>
      <w:pPr>
        <w:pStyle w:val="BodyText"/>
        <w:rPr>
          <w:i/>
          <w:sz w:val="21"/>
        </w:rPr>
      </w:pPr>
    </w:p>
    <w:p>
      <w:pPr>
        <w:pStyle w:val="BodyText"/>
        <w:rPr>
          <w:i/>
          <w:sz w:val="21"/>
        </w:rPr>
      </w:pPr>
    </w:p>
    <w:p>
      <w:pPr>
        <w:pStyle w:val="BodyText"/>
        <w:spacing w:before="25"/>
        <w:rPr>
          <w:i/>
          <w:sz w:val="21"/>
        </w:rPr>
      </w:pPr>
    </w:p>
    <w:p>
      <w:pPr>
        <w:spacing w:before="0"/>
        <w:ind w:left="2656" w:right="0" w:firstLine="0"/>
        <w:jc w:val="left"/>
        <w:rPr>
          <w:i/>
          <w:sz w:val="21"/>
        </w:rPr>
      </w:pPr>
      <w:r>
        <w:rPr>
          <w:i/>
          <w:sz w:val="21"/>
        </w:rPr>
        <w:t>Tabla</w:t>
      </w:r>
      <w:r>
        <w:rPr>
          <w:i/>
          <w:spacing w:val="-2"/>
          <w:sz w:val="21"/>
        </w:rPr>
        <w:t> </w:t>
      </w:r>
      <w:r>
        <w:rPr>
          <w:i/>
          <w:sz w:val="21"/>
        </w:rPr>
        <w:t>10:</w:t>
      </w:r>
      <w:r>
        <w:rPr>
          <w:i/>
          <w:spacing w:val="-6"/>
          <w:sz w:val="21"/>
        </w:rPr>
        <w:t> </w:t>
      </w:r>
      <w:r>
        <w:rPr>
          <w:i/>
          <w:sz w:val="21"/>
        </w:rPr>
        <w:t>Puntaje</w:t>
      </w:r>
      <w:r>
        <w:rPr>
          <w:i/>
          <w:spacing w:val="-2"/>
          <w:sz w:val="21"/>
        </w:rPr>
        <w:t> </w:t>
      </w:r>
      <w:r>
        <w:rPr>
          <w:i/>
          <w:sz w:val="21"/>
        </w:rPr>
        <w:t>necesario</w:t>
      </w:r>
      <w:r>
        <w:rPr>
          <w:i/>
          <w:spacing w:val="-5"/>
          <w:sz w:val="21"/>
        </w:rPr>
        <w:t> </w:t>
      </w:r>
      <w:r>
        <w:rPr>
          <w:i/>
          <w:sz w:val="21"/>
        </w:rPr>
        <w:t>para</w:t>
      </w:r>
      <w:r>
        <w:rPr>
          <w:i/>
          <w:spacing w:val="-7"/>
          <w:sz w:val="21"/>
        </w:rPr>
        <w:t> </w:t>
      </w:r>
      <w:r>
        <w:rPr>
          <w:i/>
          <w:sz w:val="21"/>
        </w:rPr>
        <w:t>cada</w:t>
      </w:r>
      <w:r>
        <w:rPr>
          <w:i/>
          <w:spacing w:val="-2"/>
          <w:sz w:val="21"/>
        </w:rPr>
        <w:t> </w:t>
      </w:r>
      <w:r>
        <w:rPr>
          <w:i/>
          <w:spacing w:val="-4"/>
          <w:sz w:val="21"/>
        </w:rPr>
        <w:t>paso</w:t>
      </w:r>
    </w:p>
    <w:p>
      <w:pPr>
        <w:spacing w:after="0"/>
        <w:jc w:val="left"/>
        <w:rPr>
          <w:i/>
          <w:sz w:val="21"/>
        </w:rPr>
        <w:sectPr>
          <w:pgSz w:w="12240" w:h="15840"/>
          <w:pgMar w:header="0" w:footer="772" w:top="620" w:bottom="960" w:left="0" w:right="360"/>
        </w:sectPr>
      </w:pPr>
    </w:p>
    <w:p>
      <w:pPr>
        <w:spacing w:line="240" w:lineRule="auto"/>
        <w:ind w:left="1701" w:right="0" w:firstLine="0"/>
        <w:rPr>
          <w:sz w:val="20"/>
        </w:rPr>
      </w:pPr>
      <w:r>
        <w:rPr>
          <w:sz w:val="20"/>
        </w:rPr>
        <mc:AlternateContent>
          <mc:Choice Requires="wps">
            <w:drawing>
              <wp:anchor distT="0" distB="0" distL="0" distR="0" allowOverlap="1" layoutInCell="1" locked="0" behindDoc="0" simplePos="0" relativeHeight="15812608">
                <wp:simplePos x="0" y="0"/>
                <wp:positionH relativeFrom="page">
                  <wp:posOffset>1305560</wp:posOffset>
                </wp:positionH>
                <wp:positionV relativeFrom="page">
                  <wp:posOffset>902017</wp:posOffset>
                </wp:positionV>
                <wp:extent cx="57150" cy="8190865"/>
                <wp:effectExtent l="0" t="0" r="0" b="0"/>
                <wp:wrapNone/>
                <wp:docPr id="299" name="Graphic 299"/>
                <wp:cNvGraphicFramePr>
                  <a:graphicFrameLocks/>
                </wp:cNvGraphicFramePr>
                <a:graphic>
                  <a:graphicData uri="http://schemas.microsoft.com/office/word/2010/wordprocessingShape">
                    <wps:wsp>
                      <wps:cNvPr id="299" name="Graphic 299"/>
                      <wps:cNvSpPr/>
                      <wps:spPr>
                        <a:xfrm>
                          <a:off x="0" y="0"/>
                          <a:ext cx="57150" cy="8190865"/>
                        </a:xfrm>
                        <a:custGeom>
                          <a:avLst/>
                          <a:gdLst/>
                          <a:ahLst/>
                          <a:cxnLst/>
                          <a:rect l="l" t="t" r="r" b="b"/>
                          <a:pathLst>
                            <a:path w="57150" h="8190865">
                              <a:moveTo>
                                <a:pt x="57150" y="0"/>
                              </a:moveTo>
                              <a:lnTo>
                                <a:pt x="0" y="0"/>
                              </a:lnTo>
                              <a:lnTo>
                                <a:pt x="0" y="8190865"/>
                              </a:lnTo>
                              <a:lnTo>
                                <a:pt x="57150" y="8190865"/>
                              </a:lnTo>
                              <a:lnTo>
                                <a:pt x="57150"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rect style="position:absolute;margin-left:102.800003pt;margin-top:71.025002pt;width:4.5pt;height:644.950pt;mso-position-horizontal-relative:page;mso-position-vertical-relative:page;z-index:15812608" id="docshape65" filled="true" fillcolor="#bebebe" stroked="false">
                <v:fill type="solid"/>
                <w10:wrap type="none"/>
              </v:rect>
            </w:pict>
          </mc:Fallback>
        </mc:AlternateContent>
      </w:r>
      <w:r>
        <w:rPr>
          <w:sz w:val="20"/>
        </w:rPr>
        <w:drawing>
          <wp:inline distT="0" distB="0" distL="0" distR="0">
            <wp:extent cx="1812119" cy="266700"/>
            <wp:effectExtent l="0" t="0" r="0" b="0"/>
            <wp:docPr id="300" name="Image 300"/>
            <wp:cNvGraphicFramePr>
              <a:graphicFrameLocks/>
            </wp:cNvGraphicFramePr>
            <a:graphic>
              <a:graphicData uri="http://schemas.openxmlformats.org/drawingml/2006/picture">
                <pic:pic>
                  <pic:nvPicPr>
                    <pic:cNvPr id="300" name="Image 300"/>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rPr>
          <w:i/>
          <w:sz w:val="20"/>
        </w:rPr>
      </w:pPr>
    </w:p>
    <w:p>
      <w:pPr>
        <w:pStyle w:val="BodyText"/>
        <w:rPr>
          <w:i/>
          <w:sz w:val="20"/>
        </w:rPr>
      </w:pPr>
    </w:p>
    <w:p>
      <w:pPr>
        <w:pStyle w:val="BodyText"/>
        <w:spacing w:before="130"/>
        <w:rPr>
          <w:i/>
          <w:sz w:val="20"/>
        </w:rPr>
      </w:pPr>
    </w:p>
    <w:tbl>
      <w:tblPr>
        <w:tblW w:w="0" w:type="auto"/>
        <w:jc w:val="left"/>
        <w:tblInd w:w="2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31"/>
        <w:gridCol w:w="2261"/>
      </w:tblGrid>
      <w:tr>
        <w:trPr>
          <w:trHeight w:val="635" w:hRule="atLeast"/>
        </w:trPr>
        <w:tc>
          <w:tcPr>
            <w:tcW w:w="2131" w:type="dxa"/>
            <w:shd w:val="clear" w:color="auto" w:fill="F1F1F1"/>
          </w:tcPr>
          <w:p>
            <w:pPr>
              <w:pStyle w:val="TableParagraph"/>
              <w:spacing w:before="138"/>
              <w:ind w:left="110"/>
              <w:rPr>
                <w:b/>
                <w:i/>
                <w:sz w:val="21"/>
              </w:rPr>
            </w:pPr>
            <w:r>
              <w:rPr>
                <w:b/>
                <w:i/>
                <w:spacing w:val="-4"/>
                <w:sz w:val="21"/>
              </w:rPr>
              <w:t>Paso</w:t>
            </w:r>
          </w:p>
        </w:tc>
        <w:tc>
          <w:tcPr>
            <w:tcW w:w="2261" w:type="dxa"/>
            <w:shd w:val="clear" w:color="auto" w:fill="F1F1F1"/>
          </w:tcPr>
          <w:p>
            <w:pPr>
              <w:pStyle w:val="TableParagraph"/>
              <w:spacing w:before="138"/>
              <w:ind w:left="109"/>
              <w:rPr>
                <w:b/>
                <w:i/>
                <w:sz w:val="21"/>
              </w:rPr>
            </w:pPr>
            <w:r>
              <w:rPr>
                <w:b/>
                <w:i/>
                <w:spacing w:val="-2"/>
                <w:sz w:val="21"/>
              </w:rPr>
              <w:t>Puntaje</w:t>
            </w:r>
            <w:r>
              <w:rPr>
                <w:b/>
                <w:i/>
                <w:spacing w:val="-12"/>
                <w:sz w:val="21"/>
              </w:rPr>
              <w:t> </w:t>
            </w:r>
            <w:r>
              <w:rPr>
                <w:b/>
                <w:i/>
                <w:spacing w:val="-2"/>
                <w:sz w:val="21"/>
              </w:rPr>
              <w:t>Necesario</w:t>
            </w:r>
          </w:p>
        </w:tc>
      </w:tr>
      <w:tr>
        <w:trPr>
          <w:trHeight w:val="630" w:hRule="atLeast"/>
        </w:trPr>
        <w:tc>
          <w:tcPr>
            <w:tcW w:w="2131" w:type="dxa"/>
          </w:tcPr>
          <w:p>
            <w:pPr>
              <w:pStyle w:val="TableParagraph"/>
              <w:spacing w:before="138"/>
              <w:ind w:left="110"/>
              <w:rPr>
                <w:i/>
                <w:sz w:val="21"/>
              </w:rPr>
            </w:pPr>
            <w:r>
              <w:rPr>
                <w:i/>
                <w:spacing w:val="-10"/>
                <w:w w:val="105"/>
                <w:sz w:val="21"/>
              </w:rPr>
              <w:t>1</w:t>
            </w:r>
          </w:p>
        </w:tc>
        <w:tc>
          <w:tcPr>
            <w:tcW w:w="2261" w:type="dxa"/>
          </w:tcPr>
          <w:p>
            <w:pPr>
              <w:pStyle w:val="TableParagraph"/>
              <w:spacing w:before="138"/>
              <w:ind w:left="109"/>
              <w:rPr>
                <w:i/>
                <w:sz w:val="21"/>
              </w:rPr>
            </w:pPr>
            <w:r>
              <w:rPr>
                <w:i/>
                <w:spacing w:val="-5"/>
                <w:w w:val="105"/>
                <w:sz w:val="21"/>
              </w:rPr>
              <w:t>16</w:t>
            </w:r>
          </w:p>
        </w:tc>
      </w:tr>
      <w:tr>
        <w:trPr>
          <w:trHeight w:val="635" w:hRule="atLeast"/>
        </w:trPr>
        <w:tc>
          <w:tcPr>
            <w:tcW w:w="2131" w:type="dxa"/>
          </w:tcPr>
          <w:p>
            <w:pPr>
              <w:pStyle w:val="TableParagraph"/>
              <w:spacing w:before="138"/>
              <w:ind w:left="110"/>
              <w:rPr>
                <w:i/>
                <w:sz w:val="21"/>
              </w:rPr>
            </w:pPr>
            <w:r>
              <w:rPr>
                <w:i/>
                <w:spacing w:val="-10"/>
                <w:w w:val="105"/>
                <w:sz w:val="21"/>
              </w:rPr>
              <w:t>2</w:t>
            </w:r>
          </w:p>
        </w:tc>
        <w:tc>
          <w:tcPr>
            <w:tcW w:w="2261" w:type="dxa"/>
          </w:tcPr>
          <w:p>
            <w:pPr>
              <w:pStyle w:val="TableParagraph"/>
              <w:spacing w:before="138"/>
              <w:ind w:left="109"/>
              <w:rPr>
                <w:i/>
                <w:sz w:val="21"/>
              </w:rPr>
            </w:pPr>
            <w:r>
              <w:rPr>
                <w:i/>
                <w:spacing w:val="-5"/>
                <w:w w:val="105"/>
                <w:sz w:val="21"/>
              </w:rPr>
              <w:t>24</w:t>
            </w:r>
          </w:p>
        </w:tc>
      </w:tr>
      <w:tr>
        <w:trPr>
          <w:trHeight w:val="635" w:hRule="atLeast"/>
        </w:trPr>
        <w:tc>
          <w:tcPr>
            <w:tcW w:w="2131" w:type="dxa"/>
          </w:tcPr>
          <w:p>
            <w:pPr>
              <w:pStyle w:val="TableParagraph"/>
              <w:spacing w:before="138"/>
              <w:ind w:left="110"/>
              <w:rPr>
                <w:i/>
                <w:sz w:val="21"/>
              </w:rPr>
            </w:pPr>
            <w:r>
              <w:rPr>
                <w:i/>
                <w:sz w:val="21"/>
              </w:rPr>
              <w:t>1</w:t>
            </w:r>
            <w:r>
              <w:rPr>
                <w:i/>
                <w:spacing w:val="-8"/>
                <w:sz w:val="21"/>
              </w:rPr>
              <w:t> </w:t>
            </w:r>
            <w:r>
              <w:rPr>
                <w:i/>
                <w:sz w:val="21"/>
              </w:rPr>
              <w:t>y</w:t>
            </w:r>
            <w:r>
              <w:rPr>
                <w:i/>
                <w:spacing w:val="-10"/>
                <w:sz w:val="21"/>
              </w:rPr>
              <w:t> 2</w:t>
            </w:r>
          </w:p>
        </w:tc>
        <w:tc>
          <w:tcPr>
            <w:tcW w:w="2261" w:type="dxa"/>
          </w:tcPr>
          <w:p>
            <w:pPr>
              <w:pStyle w:val="TableParagraph"/>
              <w:spacing w:before="138"/>
              <w:ind w:left="109"/>
              <w:rPr>
                <w:i/>
                <w:sz w:val="21"/>
              </w:rPr>
            </w:pPr>
            <w:r>
              <w:rPr>
                <w:i/>
                <w:spacing w:val="-5"/>
                <w:w w:val="105"/>
                <w:sz w:val="21"/>
              </w:rPr>
              <w:t>40</w:t>
            </w:r>
          </w:p>
        </w:tc>
      </w:tr>
      <w:tr>
        <w:trPr>
          <w:trHeight w:val="630" w:hRule="atLeast"/>
        </w:trPr>
        <w:tc>
          <w:tcPr>
            <w:tcW w:w="2131" w:type="dxa"/>
          </w:tcPr>
          <w:p>
            <w:pPr>
              <w:pStyle w:val="TableParagraph"/>
              <w:spacing w:before="138"/>
              <w:ind w:left="110"/>
              <w:rPr>
                <w:i/>
                <w:sz w:val="21"/>
              </w:rPr>
            </w:pPr>
            <w:r>
              <w:rPr>
                <w:i/>
                <w:spacing w:val="-10"/>
                <w:w w:val="105"/>
                <w:sz w:val="21"/>
              </w:rPr>
              <w:t>3</w:t>
            </w:r>
          </w:p>
        </w:tc>
        <w:tc>
          <w:tcPr>
            <w:tcW w:w="2261" w:type="dxa"/>
          </w:tcPr>
          <w:p>
            <w:pPr>
              <w:pStyle w:val="TableParagraph"/>
              <w:spacing w:before="138"/>
              <w:ind w:left="109"/>
              <w:rPr>
                <w:i/>
                <w:sz w:val="21"/>
              </w:rPr>
            </w:pPr>
            <w:r>
              <w:rPr>
                <w:i/>
                <w:spacing w:val="-5"/>
                <w:w w:val="105"/>
                <w:sz w:val="21"/>
              </w:rPr>
              <w:t>32</w:t>
            </w:r>
          </w:p>
        </w:tc>
      </w:tr>
      <w:tr>
        <w:trPr>
          <w:trHeight w:val="635" w:hRule="atLeast"/>
        </w:trPr>
        <w:tc>
          <w:tcPr>
            <w:tcW w:w="2131" w:type="dxa"/>
          </w:tcPr>
          <w:p>
            <w:pPr>
              <w:pStyle w:val="TableParagraph"/>
              <w:spacing w:before="138"/>
              <w:ind w:left="110"/>
              <w:rPr>
                <w:i/>
                <w:sz w:val="21"/>
              </w:rPr>
            </w:pPr>
            <w:r>
              <w:rPr>
                <w:i/>
                <w:spacing w:val="-2"/>
                <w:w w:val="105"/>
                <w:sz w:val="21"/>
              </w:rPr>
              <w:t>1,</w:t>
            </w:r>
            <w:r>
              <w:rPr>
                <w:i/>
                <w:spacing w:val="-12"/>
                <w:w w:val="105"/>
                <w:sz w:val="21"/>
              </w:rPr>
              <w:t> </w:t>
            </w:r>
            <w:r>
              <w:rPr>
                <w:i/>
                <w:spacing w:val="-2"/>
                <w:w w:val="105"/>
                <w:sz w:val="21"/>
              </w:rPr>
              <w:t>2</w:t>
            </w:r>
            <w:r>
              <w:rPr>
                <w:i/>
                <w:spacing w:val="-13"/>
                <w:w w:val="105"/>
                <w:sz w:val="21"/>
              </w:rPr>
              <w:t> </w:t>
            </w:r>
            <w:r>
              <w:rPr>
                <w:i/>
                <w:spacing w:val="-2"/>
                <w:w w:val="105"/>
                <w:sz w:val="21"/>
              </w:rPr>
              <w:t>y</w:t>
            </w:r>
            <w:r>
              <w:rPr>
                <w:i/>
                <w:spacing w:val="-14"/>
                <w:w w:val="105"/>
                <w:sz w:val="21"/>
              </w:rPr>
              <w:t> </w:t>
            </w:r>
            <w:r>
              <w:rPr>
                <w:i/>
                <w:spacing w:val="-10"/>
                <w:w w:val="105"/>
                <w:sz w:val="21"/>
              </w:rPr>
              <w:t>3</w:t>
            </w:r>
          </w:p>
        </w:tc>
        <w:tc>
          <w:tcPr>
            <w:tcW w:w="2261" w:type="dxa"/>
          </w:tcPr>
          <w:p>
            <w:pPr>
              <w:pStyle w:val="TableParagraph"/>
              <w:spacing w:before="138"/>
              <w:ind w:left="109"/>
              <w:rPr>
                <w:i/>
                <w:sz w:val="21"/>
              </w:rPr>
            </w:pPr>
            <w:r>
              <w:rPr>
                <w:i/>
                <w:spacing w:val="-5"/>
                <w:w w:val="105"/>
                <w:sz w:val="21"/>
              </w:rPr>
              <w:t>72</w:t>
            </w:r>
          </w:p>
        </w:tc>
      </w:tr>
      <w:tr>
        <w:trPr>
          <w:trHeight w:val="630" w:hRule="atLeast"/>
        </w:trPr>
        <w:tc>
          <w:tcPr>
            <w:tcW w:w="2131" w:type="dxa"/>
          </w:tcPr>
          <w:p>
            <w:pPr>
              <w:pStyle w:val="TableParagraph"/>
              <w:spacing w:before="138"/>
              <w:ind w:left="110"/>
              <w:rPr>
                <w:i/>
                <w:sz w:val="21"/>
              </w:rPr>
            </w:pPr>
            <w:r>
              <w:rPr>
                <w:i/>
                <w:w w:val="105"/>
                <w:sz w:val="21"/>
              </w:rPr>
              <w:t>1,</w:t>
            </w:r>
            <w:r>
              <w:rPr>
                <w:i/>
                <w:spacing w:val="-15"/>
                <w:w w:val="105"/>
                <w:sz w:val="21"/>
              </w:rPr>
              <w:t> </w:t>
            </w:r>
            <w:r>
              <w:rPr>
                <w:i/>
                <w:w w:val="105"/>
                <w:sz w:val="21"/>
              </w:rPr>
              <w:t>2,</w:t>
            </w:r>
            <w:r>
              <w:rPr>
                <w:i/>
                <w:spacing w:val="-13"/>
                <w:w w:val="105"/>
                <w:sz w:val="21"/>
              </w:rPr>
              <w:t> </w:t>
            </w:r>
            <w:r>
              <w:rPr>
                <w:i/>
                <w:w w:val="105"/>
                <w:sz w:val="21"/>
              </w:rPr>
              <w:t>3</w:t>
            </w:r>
            <w:r>
              <w:rPr>
                <w:i/>
                <w:spacing w:val="-15"/>
                <w:w w:val="105"/>
                <w:sz w:val="21"/>
              </w:rPr>
              <w:t> </w:t>
            </w:r>
            <w:r>
              <w:rPr>
                <w:i/>
                <w:w w:val="105"/>
                <w:sz w:val="21"/>
              </w:rPr>
              <w:t>y</w:t>
            </w:r>
            <w:r>
              <w:rPr>
                <w:i/>
                <w:spacing w:val="-16"/>
                <w:w w:val="105"/>
                <w:sz w:val="21"/>
              </w:rPr>
              <w:t> </w:t>
            </w:r>
            <w:r>
              <w:rPr>
                <w:i/>
                <w:spacing w:val="-10"/>
                <w:w w:val="105"/>
                <w:sz w:val="21"/>
              </w:rPr>
              <w:t>4</w:t>
            </w:r>
          </w:p>
        </w:tc>
        <w:tc>
          <w:tcPr>
            <w:tcW w:w="2261" w:type="dxa"/>
          </w:tcPr>
          <w:p>
            <w:pPr>
              <w:pStyle w:val="TableParagraph"/>
              <w:spacing w:before="138"/>
              <w:ind w:left="109"/>
              <w:rPr>
                <w:i/>
                <w:sz w:val="21"/>
              </w:rPr>
            </w:pPr>
            <w:r>
              <w:rPr>
                <w:i/>
                <w:spacing w:val="-5"/>
                <w:w w:val="105"/>
                <w:sz w:val="21"/>
              </w:rPr>
              <w:t>104</w:t>
            </w:r>
          </w:p>
        </w:tc>
      </w:tr>
      <w:tr>
        <w:trPr>
          <w:trHeight w:val="635" w:hRule="atLeast"/>
        </w:trPr>
        <w:tc>
          <w:tcPr>
            <w:tcW w:w="2131" w:type="dxa"/>
          </w:tcPr>
          <w:p>
            <w:pPr>
              <w:pStyle w:val="TableParagraph"/>
              <w:spacing w:before="138"/>
              <w:ind w:left="110"/>
              <w:rPr>
                <w:i/>
                <w:sz w:val="21"/>
              </w:rPr>
            </w:pPr>
            <w:r>
              <w:rPr>
                <w:i/>
                <w:w w:val="105"/>
                <w:sz w:val="21"/>
              </w:rPr>
              <w:t>1,</w:t>
            </w:r>
            <w:r>
              <w:rPr>
                <w:i/>
                <w:spacing w:val="-15"/>
                <w:w w:val="105"/>
                <w:sz w:val="21"/>
              </w:rPr>
              <w:t> </w:t>
            </w:r>
            <w:r>
              <w:rPr>
                <w:i/>
                <w:w w:val="105"/>
                <w:sz w:val="21"/>
              </w:rPr>
              <w:t>2,</w:t>
            </w:r>
            <w:r>
              <w:rPr>
                <w:i/>
                <w:spacing w:val="-13"/>
                <w:w w:val="105"/>
                <w:sz w:val="21"/>
              </w:rPr>
              <w:t> </w:t>
            </w:r>
            <w:r>
              <w:rPr>
                <w:i/>
                <w:w w:val="105"/>
                <w:sz w:val="21"/>
              </w:rPr>
              <w:t>3,</w:t>
            </w:r>
            <w:r>
              <w:rPr>
                <w:i/>
                <w:spacing w:val="-12"/>
                <w:w w:val="105"/>
                <w:sz w:val="21"/>
              </w:rPr>
              <w:t> </w:t>
            </w:r>
            <w:r>
              <w:rPr>
                <w:i/>
                <w:w w:val="105"/>
                <w:sz w:val="21"/>
              </w:rPr>
              <w:t>4</w:t>
            </w:r>
            <w:r>
              <w:rPr>
                <w:i/>
                <w:spacing w:val="-15"/>
                <w:w w:val="105"/>
                <w:sz w:val="21"/>
              </w:rPr>
              <w:t> </w:t>
            </w:r>
            <w:r>
              <w:rPr>
                <w:i/>
                <w:w w:val="105"/>
                <w:sz w:val="21"/>
              </w:rPr>
              <w:t>y</w:t>
            </w:r>
            <w:r>
              <w:rPr>
                <w:i/>
                <w:spacing w:val="-15"/>
                <w:w w:val="105"/>
                <w:sz w:val="21"/>
              </w:rPr>
              <w:t> </w:t>
            </w:r>
            <w:r>
              <w:rPr>
                <w:i/>
                <w:spacing w:val="-10"/>
                <w:w w:val="105"/>
                <w:sz w:val="21"/>
              </w:rPr>
              <w:t>5</w:t>
            </w:r>
          </w:p>
        </w:tc>
        <w:tc>
          <w:tcPr>
            <w:tcW w:w="2261" w:type="dxa"/>
          </w:tcPr>
          <w:p>
            <w:pPr>
              <w:pStyle w:val="TableParagraph"/>
              <w:spacing w:before="138"/>
              <w:ind w:left="109"/>
              <w:rPr>
                <w:i/>
                <w:sz w:val="21"/>
              </w:rPr>
            </w:pPr>
            <w:r>
              <w:rPr>
                <w:i/>
                <w:spacing w:val="-5"/>
                <w:w w:val="105"/>
                <w:sz w:val="21"/>
              </w:rPr>
              <w:t>136</w:t>
            </w:r>
          </w:p>
        </w:tc>
      </w:tr>
    </w:tbl>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9"/>
        <w:rPr>
          <w:i/>
        </w:rPr>
      </w:pPr>
    </w:p>
    <w:p>
      <w:pPr>
        <w:pStyle w:val="ListParagraph"/>
        <w:numPr>
          <w:ilvl w:val="1"/>
          <w:numId w:val="17"/>
        </w:numPr>
        <w:tabs>
          <w:tab w:pos="2831" w:val="left" w:leader="none"/>
        </w:tabs>
        <w:spacing w:line="271" w:lineRule="auto" w:before="0" w:after="0"/>
        <w:ind w:left="2831" w:right="1691" w:hanging="360"/>
        <w:jc w:val="left"/>
        <w:rPr>
          <w:i/>
          <w:sz w:val="24"/>
        </w:rPr>
      </w:pPr>
      <w:r>
        <w:rPr>
          <w:i/>
          <w:sz w:val="24"/>
        </w:rPr>
        <mc:AlternateContent>
          <mc:Choice Requires="wps">
            <w:drawing>
              <wp:anchor distT="0" distB="0" distL="0" distR="0" allowOverlap="1" layoutInCell="1" locked="0" behindDoc="1" simplePos="0" relativeHeight="481659904">
                <wp:simplePos x="0" y="0"/>
                <wp:positionH relativeFrom="page">
                  <wp:posOffset>1616710</wp:posOffset>
                </wp:positionH>
                <wp:positionV relativeFrom="paragraph">
                  <wp:posOffset>-6069121</wp:posOffset>
                </wp:positionV>
                <wp:extent cx="5009515" cy="5856605"/>
                <wp:effectExtent l="0" t="0" r="0" b="0"/>
                <wp:wrapNone/>
                <wp:docPr id="301" name="Group 301"/>
                <wp:cNvGraphicFramePr>
                  <a:graphicFrameLocks/>
                </wp:cNvGraphicFramePr>
                <a:graphic>
                  <a:graphicData uri="http://schemas.microsoft.com/office/word/2010/wordprocessingGroup">
                    <wpg:wgp>
                      <wpg:cNvPr id="301" name="Group 301"/>
                      <wpg:cNvGrpSpPr/>
                      <wpg:grpSpPr>
                        <a:xfrm>
                          <a:off x="0" y="0"/>
                          <a:ext cx="5009515" cy="5856605"/>
                          <a:chExt cx="5009515" cy="5856605"/>
                        </a:xfrm>
                      </wpg:grpSpPr>
                      <wps:wsp>
                        <wps:cNvPr id="302" name="Textbox 302"/>
                        <wps:cNvSpPr txBox="1"/>
                        <wps:spPr>
                          <a:xfrm>
                            <a:off x="57150" y="5163915"/>
                            <a:ext cx="4885690" cy="548640"/>
                          </a:xfrm>
                          <a:prstGeom prst="rect">
                            <a:avLst/>
                          </a:prstGeom>
                        </wps:spPr>
                        <wps:txbx>
                          <w:txbxContent>
                            <w:p>
                              <w:pPr>
                                <w:spacing w:line="273" w:lineRule="auto" w:before="37"/>
                                <w:ind w:left="20" w:right="60" w:firstLine="0"/>
                                <w:jc w:val="both"/>
                                <w:rPr>
                                  <w:i/>
                                  <w:sz w:val="21"/>
                                </w:rPr>
                              </w:pPr>
                              <w:r>
                                <w:rPr>
                                  <w:i/>
                                  <w:sz w:val="21"/>
                                </w:rPr>
                                <w:t>Los</w:t>
                              </w:r>
                              <w:r>
                                <w:rPr>
                                  <w:i/>
                                  <w:spacing w:val="-8"/>
                                  <w:sz w:val="21"/>
                                </w:rPr>
                                <w:t> </w:t>
                              </w:r>
                              <w:r>
                                <w:rPr>
                                  <w:i/>
                                  <w:sz w:val="21"/>
                                </w:rPr>
                                <w:t>excedentes</w:t>
                              </w:r>
                              <w:r>
                                <w:rPr>
                                  <w:i/>
                                  <w:spacing w:val="-13"/>
                                  <w:sz w:val="21"/>
                                </w:rPr>
                                <w:t> </w:t>
                              </w:r>
                              <w:r>
                                <w:rPr>
                                  <w:i/>
                                  <w:sz w:val="21"/>
                                </w:rPr>
                                <w:t>en</w:t>
                              </w:r>
                              <w:r>
                                <w:rPr>
                                  <w:i/>
                                  <w:spacing w:val="-13"/>
                                  <w:sz w:val="21"/>
                                </w:rPr>
                                <w:t> </w:t>
                              </w:r>
                              <w:r>
                                <w:rPr>
                                  <w:i/>
                                  <w:sz w:val="21"/>
                                </w:rPr>
                                <w:t>el</w:t>
                              </w:r>
                              <w:r>
                                <w:rPr>
                                  <w:i/>
                                  <w:spacing w:val="-9"/>
                                  <w:sz w:val="21"/>
                                </w:rPr>
                                <w:t> </w:t>
                              </w:r>
                              <w:r>
                                <w:rPr>
                                  <w:i/>
                                  <w:sz w:val="21"/>
                                </w:rPr>
                                <w:t>puntaje</w:t>
                              </w:r>
                              <w:r>
                                <w:rPr>
                                  <w:i/>
                                  <w:spacing w:val="-7"/>
                                  <w:sz w:val="21"/>
                                </w:rPr>
                                <w:t> </w:t>
                              </w:r>
                              <w:r>
                                <w:rPr>
                                  <w:i/>
                                  <w:sz w:val="21"/>
                                </w:rPr>
                                <w:t>requerido</w:t>
                              </w:r>
                              <w:r>
                                <w:rPr>
                                  <w:i/>
                                  <w:spacing w:val="-9"/>
                                  <w:sz w:val="21"/>
                                </w:rPr>
                                <w:t> </w:t>
                              </w:r>
                              <w:r>
                                <w:rPr>
                                  <w:i/>
                                  <w:sz w:val="21"/>
                                </w:rPr>
                                <w:t>para</w:t>
                              </w:r>
                              <w:r>
                                <w:rPr>
                                  <w:i/>
                                  <w:spacing w:val="-12"/>
                                  <w:sz w:val="21"/>
                                </w:rPr>
                                <w:t> </w:t>
                              </w:r>
                              <w:r>
                                <w:rPr>
                                  <w:i/>
                                  <w:sz w:val="21"/>
                                </w:rPr>
                                <w:t>el</w:t>
                              </w:r>
                              <w:r>
                                <w:rPr>
                                  <w:i/>
                                  <w:spacing w:val="-14"/>
                                  <w:sz w:val="21"/>
                                </w:rPr>
                                <w:t> </w:t>
                              </w:r>
                              <w:r>
                                <w:rPr>
                                  <w:i/>
                                  <w:sz w:val="21"/>
                                </w:rPr>
                                <w:t>ascenso</w:t>
                              </w:r>
                              <w:r>
                                <w:rPr>
                                  <w:i/>
                                  <w:spacing w:val="-9"/>
                                  <w:sz w:val="21"/>
                                </w:rPr>
                                <w:t> </w:t>
                              </w:r>
                              <w:r>
                                <w:rPr>
                                  <w:i/>
                                  <w:sz w:val="21"/>
                                </w:rPr>
                                <w:t>a</w:t>
                              </w:r>
                              <w:r>
                                <w:rPr>
                                  <w:i/>
                                  <w:spacing w:val="-7"/>
                                  <w:sz w:val="21"/>
                                </w:rPr>
                                <w:t> </w:t>
                              </w:r>
                              <w:r>
                                <w:rPr>
                                  <w:i/>
                                  <w:sz w:val="21"/>
                                </w:rPr>
                                <w:t>un</w:t>
                              </w:r>
                              <w:r>
                                <w:rPr>
                                  <w:i/>
                                  <w:spacing w:val="-8"/>
                                  <w:sz w:val="21"/>
                                </w:rPr>
                                <w:t> </w:t>
                              </w:r>
                              <w:r>
                                <w:rPr>
                                  <w:i/>
                                  <w:sz w:val="21"/>
                                </w:rPr>
                                <w:t>paso</w:t>
                              </w:r>
                              <w:r>
                                <w:rPr>
                                  <w:i/>
                                  <w:spacing w:val="-14"/>
                                  <w:sz w:val="21"/>
                                </w:rPr>
                                <w:t> </w:t>
                              </w:r>
                              <w:r>
                                <w:rPr>
                                  <w:i/>
                                  <w:sz w:val="21"/>
                                </w:rPr>
                                <w:t>determinado</w:t>
                              </w:r>
                              <w:r>
                                <w:rPr>
                                  <w:i/>
                                  <w:spacing w:val="-9"/>
                                  <w:sz w:val="21"/>
                                </w:rPr>
                                <w:t> </w:t>
                              </w:r>
                              <w:r>
                                <w:rPr>
                                  <w:i/>
                                  <w:sz w:val="21"/>
                                </w:rPr>
                                <w:t>se contabilizarán únicamente en el</w:t>
                              </w:r>
                              <w:r>
                                <w:rPr>
                                  <w:i/>
                                  <w:spacing w:val="-2"/>
                                  <w:sz w:val="21"/>
                                </w:rPr>
                                <w:t> </w:t>
                              </w:r>
                              <w:r>
                                <w:rPr>
                                  <w:i/>
                                  <w:sz w:val="21"/>
                                </w:rPr>
                                <w:t>rubro</w:t>
                              </w:r>
                              <w:r>
                                <w:rPr>
                                  <w:i/>
                                  <w:spacing w:val="-2"/>
                                  <w:sz w:val="21"/>
                                </w:rPr>
                                <w:t> </w:t>
                              </w:r>
                              <w:r>
                                <w:rPr>
                                  <w:i/>
                                  <w:sz w:val="21"/>
                                </w:rPr>
                                <w:t>correspondiente</w:t>
                              </w:r>
                              <w:r>
                                <w:rPr>
                                  <w:i/>
                                  <w:spacing w:val="-5"/>
                                  <w:sz w:val="21"/>
                                </w:rPr>
                                <w:t> </w:t>
                              </w:r>
                              <w:r>
                                <w:rPr>
                                  <w:i/>
                                  <w:sz w:val="21"/>
                                </w:rPr>
                                <w:t>cuando</w:t>
                              </w:r>
                              <w:r>
                                <w:rPr>
                                  <w:i/>
                                  <w:spacing w:val="-7"/>
                                  <w:sz w:val="21"/>
                                </w:rPr>
                                <w:t> </w:t>
                              </w:r>
                              <w:r>
                                <w:rPr>
                                  <w:i/>
                                  <w:sz w:val="21"/>
                                </w:rPr>
                                <w:t>el</w:t>
                              </w:r>
                              <w:r>
                                <w:rPr>
                                  <w:i/>
                                  <w:spacing w:val="-2"/>
                                  <w:sz w:val="21"/>
                                </w:rPr>
                                <w:t> </w:t>
                              </w:r>
                              <w:r>
                                <w:rPr>
                                  <w:i/>
                                  <w:sz w:val="21"/>
                                </w:rPr>
                                <w:t>profesional</w:t>
                              </w:r>
                              <w:r>
                                <w:rPr>
                                  <w:i/>
                                  <w:spacing w:val="-2"/>
                                  <w:sz w:val="21"/>
                                </w:rPr>
                                <w:t> </w:t>
                              </w:r>
                              <w:r>
                                <w:rPr>
                                  <w:i/>
                                  <w:sz w:val="21"/>
                                </w:rPr>
                                <w:t>opte al siguiente paso.</w:t>
                              </w:r>
                            </w:p>
                          </w:txbxContent>
                        </wps:txbx>
                        <wps:bodyPr wrap="square" lIns="0" tIns="0" rIns="0" bIns="0" rtlCol="0">
                          <a:noAutofit/>
                        </wps:bodyPr>
                      </wps:wsp>
                      <wps:wsp>
                        <wps:cNvPr id="303" name="Textbox 303"/>
                        <wps:cNvSpPr txBox="1"/>
                        <wps:spPr>
                          <a:xfrm>
                            <a:off x="57150" y="3991959"/>
                            <a:ext cx="4893310" cy="720090"/>
                          </a:xfrm>
                          <a:prstGeom prst="rect">
                            <a:avLst/>
                          </a:prstGeom>
                        </wps:spPr>
                        <wps:txbx>
                          <w:txbxContent>
                            <w:p>
                              <w:pPr>
                                <w:spacing w:line="271" w:lineRule="auto" w:before="38"/>
                                <w:ind w:left="20" w:right="60" w:firstLine="0"/>
                                <w:jc w:val="left"/>
                                <w:rPr>
                                  <w:i/>
                                  <w:sz w:val="21"/>
                                </w:rPr>
                              </w:pPr>
                              <w:r>
                                <w:rPr>
                                  <w:i/>
                                  <w:sz w:val="21"/>
                                </w:rPr>
                                <w:t>Para</w:t>
                              </w:r>
                              <w:r>
                                <w:rPr>
                                  <w:i/>
                                  <w:spacing w:val="-1"/>
                                  <w:sz w:val="21"/>
                                </w:rPr>
                                <w:t> </w:t>
                              </w:r>
                              <w:r>
                                <w:rPr>
                                  <w:i/>
                                  <w:sz w:val="21"/>
                                </w:rPr>
                                <w:t>el Paso 1 se tomarán</w:t>
                              </w:r>
                              <w:r>
                                <w:rPr>
                                  <w:i/>
                                  <w:spacing w:val="-2"/>
                                  <w:sz w:val="21"/>
                                </w:rPr>
                                <w:t> </w:t>
                              </w:r>
                              <w:r>
                                <w:rPr>
                                  <w:i/>
                                  <w:sz w:val="21"/>
                                </w:rPr>
                                <w:t>en</w:t>
                              </w:r>
                              <w:r>
                                <w:rPr>
                                  <w:i/>
                                  <w:spacing w:val="-2"/>
                                  <w:sz w:val="21"/>
                                </w:rPr>
                                <w:t> </w:t>
                              </w:r>
                              <w:r>
                                <w:rPr>
                                  <w:i/>
                                  <w:sz w:val="21"/>
                                </w:rPr>
                                <w:t>cuenta los</w:t>
                              </w:r>
                              <w:r>
                                <w:rPr>
                                  <w:i/>
                                  <w:spacing w:val="-2"/>
                                  <w:sz w:val="21"/>
                                </w:rPr>
                                <w:t> </w:t>
                              </w:r>
                              <w:r>
                                <w:rPr>
                                  <w:i/>
                                  <w:sz w:val="21"/>
                                </w:rPr>
                                <w:t>excedentes acumulados</w:t>
                              </w:r>
                              <w:r>
                                <w:rPr>
                                  <w:i/>
                                  <w:spacing w:val="-2"/>
                                  <w:sz w:val="21"/>
                                </w:rPr>
                                <w:t> </w:t>
                              </w:r>
                              <w:r>
                                <w:rPr>
                                  <w:i/>
                                  <w:sz w:val="21"/>
                                </w:rPr>
                                <w:t>cuando se ascendió a la categoría de Catedrático o Profesional 4, únicamente en los rubros </w:t>
                              </w:r>
                              <w:r>
                                <w:rPr>
                                  <w:i/>
                                  <w:spacing w:val="-2"/>
                                  <w:sz w:val="21"/>
                                </w:rPr>
                                <w:t>que</w:t>
                              </w:r>
                              <w:r>
                                <w:rPr>
                                  <w:i/>
                                  <w:spacing w:val="-4"/>
                                  <w:sz w:val="21"/>
                                </w:rPr>
                                <w:t> </w:t>
                              </w:r>
                              <w:r>
                                <w:rPr>
                                  <w:i/>
                                  <w:spacing w:val="-2"/>
                                  <w:sz w:val="21"/>
                                </w:rPr>
                                <w:t>se</w:t>
                              </w:r>
                              <w:r>
                                <w:rPr>
                                  <w:i/>
                                  <w:spacing w:val="-4"/>
                                  <w:sz w:val="21"/>
                                </w:rPr>
                                <w:t> </w:t>
                              </w:r>
                              <w:r>
                                <w:rPr>
                                  <w:i/>
                                  <w:spacing w:val="-2"/>
                                  <w:sz w:val="21"/>
                                </w:rPr>
                                <w:t>consideran</w:t>
                              </w:r>
                              <w:r>
                                <w:rPr>
                                  <w:i/>
                                  <w:spacing w:val="-11"/>
                                  <w:sz w:val="21"/>
                                </w:rPr>
                                <w:t> </w:t>
                              </w:r>
                              <w:r>
                                <w:rPr>
                                  <w:i/>
                                  <w:spacing w:val="-2"/>
                                  <w:sz w:val="21"/>
                                </w:rPr>
                                <w:t>en</w:t>
                              </w:r>
                              <w:r>
                                <w:rPr>
                                  <w:i/>
                                  <w:spacing w:val="-11"/>
                                  <w:sz w:val="21"/>
                                </w:rPr>
                                <w:t> </w:t>
                              </w:r>
                              <w:r>
                                <w:rPr>
                                  <w:i/>
                                  <w:spacing w:val="-2"/>
                                  <w:sz w:val="21"/>
                                </w:rPr>
                                <w:t>este</w:t>
                              </w:r>
                              <w:r>
                                <w:rPr>
                                  <w:i/>
                                  <w:spacing w:val="-4"/>
                                  <w:sz w:val="21"/>
                                </w:rPr>
                                <w:t> </w:t>
                              </w:r>
                              <w:r>
                                <w:rPr>
                                  <w:i/>
                                  <w:spacing w:val="-2"/>
                                  <w:sz w:val="21"/>
                                </w:rPr>
                                <w:t>sistema</w:t>
                              </w:r>
                              <w:r>
                                <w:rPr>
                                  <w:i/>
                                  <w:spacing w:val="-10"/>
                                  <w:sz w:val="21"/>
                                </w:rPr>
                                <w:t> </w:t>
                              </w:r>
                              <w:r>
                                <w:rPr>
                                  <w:i/>
                                  <w:spacing w:val="-2"/>
                                  <w:sz w:val="21"/>
                                </w:rPr>
                                <w:t>de</w:t>
                              </w:r>
                              <w:r>
                                <w:rPr>
                                  <w:i/>
                                  <w:spacing w:val="-4"/>
                                  <w:sz w:val="21"/>
                                </w:rPr>
                                <w:t> </w:t>
                              </w:r>
                              <w:r>
                                <w:rPr>
                                  <w:i/>
                                  <w:spacing w:val="-2"/>
                                  <w:sz w:val="21"/>
                                </w:rPr>
                                <w:t>pasos,</w:t>
                              </w:r>
                              <w:r>
                                <w:rPr>
                                  <w:i/>
                                  <w:spacing w:val="-4"/>
                                  <w:sz w:val="21"/>
                                </w:rPr>
                                <w:t> </w:t>
                              </w:r>
                              <w:r>
                                <w:rPr>
                                  <w:i/>
                                  <w:spacing w:val="-2"/>
                                  <w:sz w:val="21"/>
                                </w:rPr>
                                <w:t>no</w:t>
                              </w:r>
                              <w:r>
                                <w:rPr>
                                  <w:i/>
                                  <w:spacing w:val="-12"/>
                                  <w:sz w:val="21"/>
                                </w:rPr>
                                <w:t> </w:t>
                              </w:r>
                              <w:r>
                                <w:rPr>
                                  <w:i/>
                                  <w:spacing w:val="-2"/>
                                  <w:sz w:val="21"/>
                                </w:rPr>
                                <w:t>se</w:t>
                              </w:r>
                              <w:r>
                                <w:rPr>
                                  <w:i/>
                                  <w:spacing w:val="-9"/>
                                  <w:sz w:val="21"/>
                                </w:rPr>
                                <w:t> </w:t>
                              </w:r>
                              <w:r>
                                <w:rPr>
                                  <w:i/>
                                  <w:spacing w:val="-2"/>
                                  <w:sz w:val="21"/>
                                </w:rPr>
                                <w:t>considerarán</w:t>
                              </w:r>
                              <w:r>
                                <w:rPr>
                                  <w:i/>
                                  <w:spacing w:val="-6"/>
                                  <w:sz w:val="21"/>
                                </w:rPr>
                                <w:t> </w:t>
                              </w:r>
                              <w:r>
                                <w:rPr>
                                  <w:i/>
                                  <w:spacing w:val="-2"/>
                                  <w:sz w:val="21"/>
                                </w:rPr>
                                <w:t>los</w:t>
                              </w:r>
                              <w:r>
                                <w:rPr>
                                  <w:i/>
                                  <w:spacing w:val="-11"/>
                                  <w:sz w:val="21"/>
                                </w:rPr>
                                <w:t> </w:t>
                              </w:r>
                              <w:r>
                                <w:rPr>
                                  <w:i/>
                                  <w:spacing w:val="-2"/>
                                  <w:sz w:val="21"/>
                                </w:rPr>
                                <w:t>excedentes</w:t>
                              </w:r>
                              <w:r>
                                <w:rPr>
                                  <w:i/>
                                  <w:spacing w:val="-6"/>
                                  <w:sz w:val="21"/>
                                </w:rPr>
                                <w:t> </w:t>
                              </w:r>
                              <w:r>
                                <w:rPr>
                                  <w:i/>
                                  <w:spacing w:val="-2"/>
                                  <w:sz w:val="21"/>
                                </w:rPr>
                                <w:t>de </w:t>
                              </w:r>
                              <w:r>
                                <w:rPr>
                                  <w:i/>
                                  <w:sz w:val="21"/>
                                </w:rPr>
                                <w:t>otros rubros.</w:t>
                              </w:r>
                            </w:p>
                          </w:txbxContent>
                        </wps:txbx>
                        <wps:bodyPr wrap="square" lIns="0" tIns="0" rIns="0" bIns="0" rtlCol="0">
                          <a:noAutofit/>
                        </wps:bodyPr>
                      </wps:wsp>
                      <wps:wsp>
                        <wps:cNvPr id="304" name="Graphic 304"/>
                        <wps:cNvSpPr/>
                        <wps:spPr>
                          <a:xfrm>
                            <a:off x="0" y="0"/>
                            <a:ext cx="5009515" cy="5856605"/>
                          </a:xfrm>
                          <a:custGeom>
                            <a:avLst/>
                            <a:gdLst/>
                            <a:ahLst/>
                            <a:cxnLst/>
                            <a:rect l="l" t="t" r="r" b="b"/>
                            <a:pathLst>
                              <a:path w="5009515" h="5856605">
                                <a:moveTo>
                                  <a:pt x="5009261" y="0"/>
                                </a:moveTo>
                                <a:lnTo>
                                  <a:pt x="5002911" y="0"/>
                                </a:lnTo>
                                <a:lnTo>
                                  <a:pt x="5002911" y="6350"/>
                                </a:lnTo>
                                <a:lnTo>
                                  <a:pt x="5002911" y="5850140"/>
                                </a:lnTo>
                                <a:lnTo>
                                  <a:pt x="6350" y="5850140"/>
                                </a:lnTo>
                                <a:lnTo>
                                  <a:pt x="6350" y="6350"/>
                                </a:lnTo>
                                <a:lnTo>
                                  <a:pt x="5002911" y="6350"/>
                                </a:lnTo>
                                <a:lnTo>
                                  <a:pt x="5002911" y="0"/>
                                </a:lnTo>
                                <a:lnTo>
                                  <a:pt x="6350" y="0"/>
                                </a:lnTo>
                                <a:lnTo>
                                  <a:pt x="0" y="0"/>
                                </a:lnTo>
                                <a:lnTo>
                                  <a:pt x="0" y="6350"/>
                                </a:lnTo>
                                <a:lnTo>
                                  <a:pt x="0" y="5850140"/>
                                </a:lnTo>
                                <a:lnTo>
                                  <a:pt x="0" y="5856490"/>
                                </a:lnTo>
                                <a:lnTo>
                                  <a:pt x="6350" y="5856490"/>
                                </a:lnTo>
                                <a:lnTo>
                                  <a:pt x="5002911" y="5856490"/>
                                </a:lnTo>
                                <a:lnTo>
                                  <a:pt x="5009261" y="5856490"/>
                                </a:lnTo>
                                <a:lnTo>
                                  <a:pt x="5009261" y="5850255"/>
                                </a:lnTo>
                                <a:lnTo>
                                  <a:pt x="5009261" y="6350"/>
                                </a:lnTo>
                                <a:lnTo>
                                  <a:pt x="500926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300003pt;margin-top:-477.883606pt;width:394.45pt;height:461.15pt;mso-position-horizontal-relative:page;mso-position-vertical-relative:paragraph;z-index:-21656576" id="docshapegroup66" coordorigin="2546,-9558" coordsize="7889,9223">
                <v:shape style="position:absolute;left:2636;top:-1426;width:7694;height:864" type="#_x0000_t202" id="docshape67" filled="false" stroked="false">
                  <v:textbox inset="0,0,0,0">
                    <w:txbxContent>
                      <w:p>
                        <w:pPr>
                          <w:spacing w:line="273" w:lineRule="auto" w:before="37"/>
                          <w:ind w:left="20" w:right="60" w:firstLine="0"/>
                          <w:jc w:val="both"/>
                          <w:rPr>
                            <w:i/>
                            <w:sz w:val="21"/>
                          </w:rPr>
                        </w:pPr>
                        <w:r>
                          <w:rPr>
                            <w:i/>
                            <w:sz w:val="21"/>
                          </w:rPr>
                          <w:t>Los</w:t>
                        </w:r>
                        <w:r>
                          <w:rPr>
                            <w:i/>
                            <w:spacing w:val="-8"/>
                            <w:sz w:val="21"/>
                          </w:rPr>
                          <w:t> </w:t>
                        </w:r>
                        <w:r>
                          <w:rPr>
                            <w:i/>
                            <w:sz w:val="21"/>
                          </w:rPr>
                          <w:t>excedentes</w:t>
                        </w:r>
                        <w:r>
                          <w:rPr>
                            <w:i/>
                            <w:spacing w:val="-13"/>
                            <w:sz w:val="21"/>
                          </w:rPr>
                          <w:t> </w:t>
                        </w:r>
                        <w:r>
                          <w:rPr>
                            <w:i/>
                            <w:sz w:val="21"/>
                          </w:rPr>
                          <w:t>en</w:t>
                        </w:r>
                        <w:r>
                          <w:rPr>
                            <w:i/>
                            <w:spacing w:val="-13"/>
                            <w:sz w:val="21"/>
                          </w:rPr>
                          <w:t> </w:t>
                        </w:r>
                        <w:r>
                          <w:rPr>
                            <w:i/>
                            <w:sz w:val="21"/>
                          </w:rPr>
                          <w:t>el</w:t>
                        </w:r>
                        <w:r>
                          <w:rPr>
                            <w:i/>
                            <w:spacing w:val="-9"/>
                            <w:sz w:val="21"/>
                          </w:rPr>
                          <w:t> </w:t>
                        </w:r>
                        <w:r>
                          <w:rPr>
                            <w:i/>
                            <w:sz w:val="21"/>
                          </w:rPr>
                          <w:t>puntaje</w:t>
                        </w:r>
                        <w:r>
                          <w:rPr>
                            <w:i/>
                            <w:spacing w:val="-7"/>
                            <w:sz w:val="21"/>
                          </w:rPr>
                          <w:t> </w:t>
                        </w:r>
                        <w:r>
                          <w:rPr>
                            <w:i/>
                            <w:sz w:val="21"/>
                          </w:rPr>
                          <w:t>requerido</w:t>
                        </w:r>
                        <w:r>
                          <w:rPr>
                            <w:i/>
                            <w:spacing w:val="-9"/>
                            <w:sz w:val="21"/>
                          </w:rPr>
                          <w:t> </w:t>
                        </w:r>
                        <w:r>
                          <w:rPr>
                            <w:i/>
                            <w:sz w:val="21"/>
                          </w:rPr>
                          <w:t>para</w:t>
                        </w:r>
                        <w:r>
                          <w:rPr>
                            <w:i/>
                            <w:spacing w:val="-12"/>
                            <w:sz w:val="21"/>
                          </w:rPr>
                          <w:t> </w:t>
                        </w:r>
                        <w:r>
                          <w:rPr>
                            <w:i/>
                            <w:sz w:val="21"/>
                          </w:rPr>
                          <w:t>el</w:t>
                        </w:r>
                        <w:r>
                          <w:rPr>
                            <w:i/>
                            <w:spacing w:val="-14"/>
                            <w:sz w:val="21"/>
                          </w:rPr>
                          <w:t> </w:t>
                        </w:r>
                        <w:r>
                          <w:rPr>
                            <w:i/>
                            <w:sz w:val="21"/>
                          </w:rPr>
                          <w:t>ascenso</w:t>
                        </w:r>
                        <w:r>
                          <w:rPr>
                            <w:i/>
                            <w:spacing w:val="-9"/>
                            <w:sz w:val="21"/>
                          </w:rPr>
                          <w:t> </w:t>
                        </w:r>
                        <w:r>
                          <w:rPr>
                            <w:i/>
                            <w:sz w:val="21"/>
                          </w:rPr>
                          <w:t>a</w:t>
                        </w:r>
                        <w:r>
                          <w:rPr>
                            <w:i/>
                            <w:spacing w:val="-7"/>
                            <w:sz w:val="21"/>
                          </w:rPr>
                          <w:t> </w:t>
                        </w:r>
                        <w:r>
                          <w:rPr>
                            <w:i/>
                            <w:sz w:val="21"/>
                          </w:rPr>
                          <w:t>un</w:t>
                        </w:r>
                        <w:r>
                          <w:rPr>
                            <w:i/>
                            <w:spacing w:val="-8"/>
                            <w:sz w:val="21"/>
                          </w:rPr>
                          <w:t> </w:t>
                        </w:r>
                        <w:r>
                          <w:rPr>
                            <w:i/>
                            <w:sz w:val="21"/>
                          </w:rPr>
                          <w:t>paso</w:t>
                        </w:r>
                        <w:r>
                          <w:rPr>
                            <w:i/>
                            <w:spacing w:val="-14"/>
                            <w:sz w:val="21"/>
                          </w:rPr>
                          <w:t> </w:t>
                        </w:r>
                        <w:r>
                          <w:rPr>
                            <w:i/>
                            <w:sz w:val="21"/>
                          </w:rPr>
                          <w:t>determinado</w:t>
                        </w:r>
                        <w:r>
                          <w:rPr>
                            <w:i/>
                            <w:spacing w:val="-9"/>
                            <w:sz w:val="21"/>
                          </w:rPr>
                          <w:t> </w:t>
                        </w:r>
                        <w:r>
                          <w:rPr>
                            <w:i/>
                            <w:sz w:val="21"/>
                          </w:rPr>
                          <w:t>se contabilizarán únicamente en el</w:t>
                        </w:r>
                        <w:r>
                          <w:rPr>
                            <w:i/>
                            <w:spacing w:val="-2"/>
                            <w:sz w:val="21"/>
                          </w:rPr>
                          <w:t> </w:t>
                        </w:r>
                        <w:r>
                          <w:rPr>
                            <w:i/>
                            <w:sz w:val="21"/>
                          </w:rPr>
                          <w:t>rubro</w:t>
                        </w:r>
                        <w:r>
                          <w:rPr>
                            <w:i/>
                            <w:spacing w:val="-2"/>
                            <w:sz w:val="21"/>
                          </w:rPr>
                          <w:t> </w:t>
                        </w:r>
                        <w:r>
                          <w:rPr>
                            <w:i/>
                            <w:sz w:val="21"/>
                          </w:rPr>
                          <w:t>correspondiente</w:t>
                        </w:r>
                        <w:r>
                          <w:rPr>
                            <w:i/>
                            <w:spacing w:val="-5"/>
                            <w:sz w:val="21"/>
                          </w:rPr>
                          <w:t> </w:t>
                        </w:r>
                        <w:r>
                          <w:rPr>
                            <w:i/>
                            <w:sz w:val="21"/>
                          </w:rPr>
                          <w:t>cuando</w:t>
                        </w:r>
                        <w:r>
                          <w:rPr>
                            <w:i/>
                            <w:spacing w:val="-7"/>
                            <w:sz w:val="21"/>
                          </w:rPr>
                          <w:t> </w:t>
                        </w:r>
                        <w:r>
                          <w:rPr>
                            <w:i/>
                            <w:sz w:val="21"/>
                          </w:rPr>
                          <w:t>el</w:t>
                        </w:r>
                        <w:r>
                          <w:rPr>
                            <w:i/>
                            <w:spacing w:val="-2"/>
                            <w:sz w:val="21"/>
                          </w:rPr>
                          <w:t> </w:t>
                        </w:r>
                        <w:r>
                          <w:rPr>
                            <w:i/>
                            <w:sz w:val="21"/>
                          </w:rPr>
                          <w:t>profesional</w:t>
                        </w:r>
                        <w:r>
                          <w:rPr>
                            <w:i/>
                            <w:spacing w:val="-2"/>
                            <w:sz w:val="21"/>
                          </w:rPr>
                          <w:t> </w:t>
                        </w:r>
                        <w:r>
                          <w:rPr>
                            <w:i/>
                            <w:sz w:val="21"/>
                          </w:rPr>
                          <w:t>opte al siguiente paso.</w:t>
                        </w:r>
                      </w:p>
                    </w:txbxContent>
                  </v:textbox>
                  <w10:wrap type="none"/>
                </v:shape>
                <v:shape style="position:absolute;left:2636;top:-3272;width:7706;height:1134" type="#_x0000_t202" id="docshape68" filled="false" stroked="false">
                  <v:textbox inset="0,0,0,0">
                    <w:txbxContent>
                      <w:p>
                        <w:pPr>
                          <w:spacing w:line="271" w:lineRule="auto" w:before="38"/>
                          <w:ind w:left="20" w:right="60" w:firstLine="0"/>
                          <w:jc w:val="left"/>
                          <w:rPr>
                            <w:i/>
                            <w:sz w:val="21"/>
                          </w:rPr>
                        </w:pPr>
                        <w:r>
                          <w:rPr>
                            <w:i/>
                            <w:sz w:val="21"/>
                          </w:rPr>
                          <w:t>Para</w:t>
                        </w:r>
                        <w:r>
                          <w:rPr>
                            <w:i/>
                            <w:spacing w:val="-1"/>
                            <w:sz w:val="21"/>
                          </w:rPr>
                          <w:t> </w:t>
                        </w:r>
                        <w:r>
                          <w:rPr>
                            <w:i/>
                            <w:sz w:val="21"/>
                          </w:rPr>
                          <w:t>el Paso 1 se tomarán</w:t>
                        </w:r>
                        <w:r>
                          <w:rPr>
                            <w:i/>
                            <w:spacing w:val="-2"/>
                            <w:sz w:val="21"/>
                          </w:rPr>
                          <w:t> </w:t>
                        </w:r>
                        <w:r>
                          <w:rPr>
                            <w:i/>
                            <w:sz w:val="21"/>
                          </w:rPr>
                          <w:t>en</w:t>
                        </w:r>
                        <w:r>
                          <w:rPr>
                            <w:i/>
                            <w:spacing w:val="-2"/>
                            <w:sz w:val="21"/>
                          </w:rPr>
                          <w:t> </w:t>
                        </w:r>
                        <w:r>
                          <w:rPr>
                            <w:i/>
                            <w:sz w:val="21"/>
                          </w:rPr>
                          <w:t>cuenta los</w:t>
                        </w:r>
                        <w:r>
                          <w:rPr>
                            <w:i/>
                            <w:spacing w:val="-2"/>
                            <w:sz w:val="21"/>
                          </w:rPr>
                          <w:t> </w:t>
                        </w:r>
                        <w:r>
                          <w:rPr>
                            <w:i/>
                            <w:sz w:val="21"/>
                          </w:rPr>
                          <w:t>excedentes acumulados</w:t>
                        </w:r>
                        <w:r>
                          <w:rPr>
                            <w:i/>
                            <w:spacing w:val="-2"/>
                            <w:sz w:val="21"/>
                          </w:rPr>
                          <w:t> </w:t>
                        </w:r>
                        <w:r>
                          <w:rPr>
                            <w:i/>
                            <w:sz w:val="21"/>
                          </w:rPr>
                          <w:t>cuando se ascendió a la categoría de Catedrático o Profesional 4, únicamente en los rubros </w:t>
                        </w:r>
                        <w:r>
                          <w:rPr>
                            <w:i/>
                            <w:spacing w:val="-2"/>
                            <w:sz w:val="21"/>
                          </w:rPr>
                          <w:t>que</w:t>
                        </w:r>
                        <w:r>
                          <w:rPr>
                            <w:i/>
                            <w:spacing w:val="-4"/>
                            <w:sz w:val="21"/>
                          </w:rPr>
                          <w:t> </w:t>
                        </w:r>
                        <w:r>
                          <w:rPr>
                            <w:i/>
                            <w:spacing w:val="-2"/>
                            <w:sz w:val="21"/>
                          </w:rPr>
                          <w:t>se</w:t>
                        </w:r>
                        <w:r>
                          <w:rPr>
                            <w:i/>
                            <w:spacing w:val="-4"/>
                            <w:sz w:val="21"/>
                          </w:rPr>
                          <w:t> </w:t>
                        </w:r>
                        <w:r>
                          <w:rPr>
                            <w:i/>
                            <w:spacing w:val="-2"/>
                            <w:sz w:val="21"/>
                          </w:rPr>
                          <w:t>consideran</w:t>
                        </w:r>
                        <w:r>
                          <w:rPr>
                            <w:i/>
                            <w:spacing w:val="-11"/>
                            <w:sz w:val="21"/>
                          </w:rPr>
                          <w:t> </w:t>
                        </w:r>
                        <w:r>
                          <w:rPr>
                            <w:i/>
                            <w:spacing w:val="-2"/>
                            <w:sz w:val="21"/>
                          </w:rPr>
                          <w:t>en</w:t>
                        </w:r>
                        <w:r>
                          <w:rPr>
                            <w:i/>
                            <w:spacing w:val="-11"/>
                            <w:sz w:val="21"/>
                          </w:rPr>
                          <w:t> </w:t>
                        </w:r>
                        <w:r>
                          <w:rPr>
                            <w:i/>
                            <w:spacing w:val="-2"/>
                            <w:sz w:val="21"/>
                          </w:rPr>
                          <w:t>este</w:t>
                        </w:r>
                        <w:r>
                          <w:rPr>
                            <w:i/>
                            <w:spacing w:val="-4"/>
                            <w:sz w:val="21"/>
                          </w:rPr>
                          <w:t> </w:t>
                        </w:r>
                        <w:r>
                          <w:rPr>
                            <w:i/>
                            <w:spacing w:val="-2"/>
                            <w:sz w:val="21"/>
                          </w:rPr>
                          <w:t>sistema</w:t>
                        </w:r>
                        <w:r>
                          <w:rPr>
                            <w:i/>
                            <w:spacing w:val="-10"/>
                            <w:sz w:val="21"/>
                          </w:rPr>
                          <w:t> </w:t>
                        </w:r>
                        <w:r>
                          <w:rPr>
                            <w:i/>
                            <w:spacing w:val="-2"/>
                            <w:sz w:val="21"/>
                          </w:rPr>
                          <w:t>de</w:t>
                        </w:r>
                        <w:r>
                          <w:rPr>
                            <w:i/>
                            <w:spacing w:val="-4"/>
                            <w:sz w:val="21"/>
                          </w:rPr>
                          <w:t> </w:t>
                        </w:r>
                        <w:r>
                          <w:rPr>
                            <w:i/>
                            <w:spacing w:val="-2"/>
                            <w:sz w:val="21"/>
                          </w:rPr>
                          <w:t>pasos,</w:t>
                        </w:r>
                        <w:r>
                          <w:rPr>
                            <w:i/>
                            <w:spacing w:val="-4"/>
                            <w:sz w:val="21"/>
                          </w:rPr>
                          <w:t> </w:t>
                        </w:r>
                        <w:r>
                          <w:rPr>
                            <w:i/>
                            <w:spacing w:val="-2"/>
                            <w:sz w:val="21"/>
                          </w:rPr>
                          <w:t>no</w:t>
                        </w:r>
                        <w:r>
                          <w:rPr>
                            <w:i/>
                            <w:spacing w:val="-12"/>
                            <w:sz w:val="21"/>
                          </w:rPr>
                          <w:t> </w:t>
                        </w:r>
                        <w:r>
                          <w:rPr>
                            <w:i/>
                            <w:spacing w:val="-2"/>
                            <w:sz w:val="21"/>
                          </w:rPr>
                          <w:t>se</w:t>
                        </w:r>
                        <w:r>
                          <w:rPr>
                            <w:i/>
                            <w:spacing w:val="-9"/>
                            <w:sz w:val="21"/>
                          </w:rPr>
                          <w:t> </w:t>
                        </w:r>
                        <w:r>
                          <w:rPr>
                            <w:i/>
                            <w:spacing w:val="-2"/>
                            <w:sz w:val="21"/>
                          </w:rPr>
                          <w:t>considerarán</w:t>
                        </w:r>
                        <w:r>
                          <w:rPr>
                            <w:i/>
                            <w:spacing w:val="-6"/>
                            <w:sz w:val="21"/>
                          </w:rPr>
                          <w:t> </w:t>
                        </w:r>
                        <w:r>
                          <w:rPr>
                            <w:i/>
                            <w:spacing w:val="-2"/>
                            <w:sz w:val="21"/>
                          </w:rPr>
                          <w:t>los</w:t>
                        </w:r>
                        <w:r>
                          <w:rPr>
                            <w:i/>
                            <w:spacing w:val="-11"/>
                            <w:sz w:val="21"/>
                          </w:rPr>
                          <w:t> </w:t>
                        </w:r>
                        <w:r>
                          <w:rPr>
                            <w:i/>
                            <w:spacing w:val="-2"/>
                            <w:sz w:val="21"/>
                          </w:rPr>
                          <w:t>excedentes</w:t>
                        </w:r>
                        <w:r>
                          <w:rPr>
                            <w:i/>
                            <w:spacing w:val="-6"/>
                            <w:sz w:val="21"/>
                          </w:rPr>
                          <w:t> </w:t>
                        </w:r>
                        <w:r>
                          <w:rPr>
                            <w:i/>
                            <w:spacing w:val="-2"/>
                            <w:sz w:val="21"/>
                          </w:rPr>
                          <w:t>de </w:t>
                        </w:r>
                        <w:r>
                          <w:rPr>
                            <w:i/>
                            <w:sz w:val="21"/>
                          </w:rPr>
                          <w:t>otros rubros.</w:t>
                        </w:r>
                      </w:p>
                    </w:txbxContent>
                  </v:textbox>
                  <w10:wrap type="none"/>
                </v:shape>
                <v:shape style="position:absolute;left:2546;top:-9558;width:7889;height:9223" id="docshape69" coordorigin="2546,-9558" coordsize="7889,9223" path="m10435,-9558l10425,-9558,10425,-9548,10425,-345,2556,-345,2556,-9548,10425,-9548,10425,-9558,2556,-9558,2546,-9558,2546,-9548,2546,-345,2546,-335,2556,-335,10425,-335,10435,-335,10435,-345,10435,-9548,10435,-9558xe" filled="true" fillcolor="#000000" stroked="false">
                  <v:path arrowok="t"/>
                  <v:fill type="solid"/>
                </v:shape>
                <w10:wrap type="none"/>
              </v:group>
            </w:pict>
          </mc:Fallback>
        </mc:AlternateContent>
      </w:r>
      <w:r>
        <w:rPr>
          <w:i/>
          <w:sz w:val="24"/>
        </w:rPr>
        <w:t>Solicitar al Consejo Institucional modificar el Artículo 103 del Reglamento</w:t>
      </w:r>
      <w:r>
        <w:rPr>
          <w:i/>
          <w:spacing w:val="-17"/>
          <w:sz w:val="24"/>
        </w:rPr>
        <w:t> </w:t>
      </w:r>
      <w:r>
        <w:rPr>
          <w:i/>
          <w:sz w:val="24"/>
        </w:rPr>
        <w:t>de</w:t>
      </w:r>
      <w:r>
        <w:rPr>
          <w:i/>
          <w:spacing w:val="-17"/>
          <w:sz w:val="24"/>
        </w:rPr>
        <w:t> </w:t>
      </w:r>
      <w:r>
        <w:rPr>
          <w:i/>
          <w:sz w:val="24"/>
        </w:rPr>
        <w:t>Carrera</w:t>
      </w:r>
      <w:r>
        <w:rPr>
          <w:i/>
          <w:spacing w:val="-16"/>
          <w:sz w:val="24"/>
        </w:rPr>
        <w:t> </w:t>
      </w:r>
      <w:r>
        <w:rPr>
          <w:i/>
          <w:sz w:val="24"/>
        </w:rPr>
        <w:t>Profesional</w:t>
      </w:r>
      <w:r>
        <w:rPr>
          <w:i/>
          <w:spacing w:val="-17"/>
          <w:sz w:val="24"/>
        </w:rPr>
        <w:t> </w:t>
      </w:r>
      <w:r>
        <w:rPr>
          <w:i/>
          <w:sz w:val="24"/>
        </w:rPr>
        <w:t>del</w:t>
      </w:r>
      <w:r>
        <w:rPr>
          <w:i/>
          <w:spacing w:val="-17"/>
          <w:sz w:val="24"/>
        </w:rPr>
        <w:t> </w:t>
      </w:r>
      <w:r>
        <w:rPr>
          <w:i/>
          <w:sz w:val="24"/>
        </w:rPr>
        <w:t>Instituto</w:t>
      </w:r>
      <w:r>
        <w:rPr>
          <w:i/>
          <w:spacing w:val="-17"/>
          <w:sz w:val="24"/>
        </w:rPr>
        <w:t> </w:t>
      </w:r>
      <w:r>
        <w:rPr>
          <w:i/>
          <w:sz w:val="24"/>
        </w:rPr>
        <w:t>Tecnológico</w:t>
      </w:r>
      <w:r>
        <w:rPr>
          <w:i/>
          <w:spacing w:val="-16"/>
          <w:sz w:val="24"/>
        </w:rPr>
        <w:t> </w:t>
      </w:r>
      <w:r>
        <w:rPr>
          <w:i/>
          <w:sz w:val="24"/>
        </w:rPr>
        <w:t>de</w:t>
      </w:r>
      <w:r>
        <w:rPr>
          <w:i/>
          <w:spacing w:val="-17"/>
          <w:sz w:val="24"/>
        </w:rPr>
        <w:t> </w:t>
      </w:r>
      <w:r>
        <w:rPr>
          <w:i/>
          <w:sz w:val="24"/>
        </w:rPr>
        <w:t>Costa rica y sus Reformas, para que se lea de la siguiente forma:</w:t>
      </w:r>
    </w:p>
    <w:p>
      <w:pPr>
        <w:pStyle w:val="BodyText"/>
        <w:spacing w:before="60"/>
        <w:rPr>
          <w:i/>
          <w:sz w:val="20"/>
        </w:rPr>
      </w:pPr>
    </w:p>
    <w:tbl>
      <w:tblPr>
        <w:tblW w:w="0" w:type="auto"/>
        <w:jc w:val="left"/>
        <w:tblInd w:w="2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82"/>
        <w:gridCol w:w="4232"/>
      </w:tblGrid>
      <w:tr>
        <w:trPr>
          <w:trHeight w:val="635" w:hRule="atLeast"/>
        </w:trPr>
        <w:tc>
          <w:tcPr>
            <w:tcW w:w="3982" w:type="dxa"/>
            <w:shd w:val="clear" w:color="auto" w:fill="F1F1F1"/>
          </w:tcPr>
          <w:p>
            <w:pPr>
              <w:pStyle w:val="TableParagraph"/>
              <w:spacing w:before="138"/>
              <w:ind w:left="110"/>
              <w:rPr>
                <w:b/>
                <w:i/>
                <w:sz w:val="21"/>
              </w:rPr>
            </w:pPr>
            <w:r>
              <w:rPr>
                <w:b/>
                <w:i/>
                <w:w w:val="90"/>
                <w:sz w:val="21"/>
              </w:rPr>
              <w:t>Texto</w:t>
            </w:r>
            <w:r>
              <w:rPr>
                <w:b/>
                <w:i/>
                <w:spacing w:val="7"/>
                <w:sz w:val="21"/>
              </w:rPr>
              <w:t> </w:t>
            </w:r>
            <w:r>
              <w:rPr>
                <w:b/>
                <w:i/>
                <w:spacing w:val="-2"/>
                <w:sz w:val="21"/>
              </w:rPr>
              <w:t>vigente</w:t>
            </w:r>
          </w:p>
        </w:tc>
        <w:tc>
          <w:tcPr>
            <w:tcW w:w="4232" w:type="dxa"/>
            <w:shd w:val="clear" w:color="auto" w:fill="F1F1F1"/>
          </w:tcPr>
          <w:p>
            <w:pPr>
              <w:pStyle w:val="TableParagraph"/>
              <w:spacing w:before="138"/>
              <w:ind w:left="109"/>
              <w:rPr>
                <w:b/>
                <w:i/>
                <w:sz w:val="21"/>
              </w:rPr>
            </w:pPr>
            <w:r>
              <w:rPr>
                <w:b/>
                <w:i/>
                <w:w w:val="90"/>
                <w:sz w:val="21"/>
              </w:rPr>
              <w:t>Texto</w:t>
            </w:r>
            <w:r>
              <w:rPr>
                <w:b/>
                <w:i/>
                <w:spacing w:val="7"/>
                <w:sz w:val="21"/>
              </w:rPr>
              <w:t> </w:t>
            </w:r>
            <w:r>
              <w:rPr>
                <w:b/>
                <w:i/>
                <w:spacing w:val="-2"/>
                <w:sz w:val="21"/>
              </w:rPr>
              <w:t>propuesto</w:t>
            </w:r>
          </w:p>
        </w:tc>
      </w:tr>
      <w:tr>
        <w:trPr>
          <w:trHeight w:val="1450" w:hRule="atLeast"/>
        </w:trPr>
        <w:tc>
          <w:tcPr>
            <w:tcW w:w="3982" w:type="dxa"/>
          </w:tcPr>
          <w:p>
            <w:pPr>
              <w:pStyle w:val="TableParagraph"/>
              <w:spacing w:line="273" w:lineRule="auto" w:before="138"/>
              <w:ind w:left="110"/>
              <w:rPr>
                <w:b/>
                <w:i/>
                <w:sz w:val="21"/>
              </w:rPr>
            </w:pPr>
            <w:r>
              <w:rPr>
                <w:b/>
                <w:i/>
                <w:spacing w:val="-4"/>
                <w:sz w:val="21"/>
              </w:rPr>
              <w:t>Artículo</w:t>
            </w:r>
            <w:r>
              <w:rPr>
                <w:b/>
                <w:i/>
                <w:spacing w:val="-10"/>
                <w:sz w:val="21"/>
              </w:rPr>
              <w:t> </w:t>
            </w:r>
            <w:r>
              <w:rPr>
                <w:b/>
                <w:i/>
                <w:spacing w:val="-4"/>
                <w:sz w:val="21"/>
              </w:rPr>
              <w:t>103.</w:t>
            </w:r>
            <w:r>
              <w:rPr>
                <w:b/>
                <w:i/>
                <w:spacing w:val="-13"/>
                <w:sz w:val="21"/>
              </w:rPr>
              <w:t> </w:t>
            </w:r>
            <w:r>
              <w:rPr>
                <w:b/>
                <w:i/>
                <w:spacing w:val="-4"/>
                <w:sz w:val="21"/>
              </w:rPr>
              <w:t>Reconocimiento</w:t>
            </w:r>
            <w:r>
              <w:rPr>
                <w:b/>
                <w:i/>
                <w:spacing w:val="-9"/>
                <w:sz w:val="21"/>
              </w:rPr>
              <w:t> </w:t>
            </w:r>
            <w:r>
              <w:rPr>
                <w:b/>
                <w:i/>
                <w:spacing w:val="-4"/>
                <w:sz w:val="21"/>
              </w:rPr>
              <w:t>salarial </w:t>
            </w:r>
            <w:r>
              <w:rPr>
                <w:b/>
                <w:i/>
                <w:sz w:val="21"/>
              </w:rPr>
              <w:t>por</w:t>
            </w:r>
            <w:r>
              <w:rPr>
                <w:b/>
                <w:i/>
                <w:spacing w:val="-6"/>
                <w:sz w:val="21"/>
              </w:rPr>
              <w:t> </w:t>
            </w:r>
            <w:r>
              <w:rPr>
                <w:b/>
                <w:i/>
                <w:sz w:val="21"/>
              </w:rPr>
              <w:t>Paso</w:t>
            </w:r>
          </w:p>
          <w:p>
            <w:pPr>
              <w:pStyle w:val="TableParagraph"/>
              <w:spacing w:line="270" w:lineRule="atLeast" w:before="202"/>
              <w:ind w:left="110" w:right="64"/>
              <w:rPr>
                <w:i/>
                <w:sz w:val="21"/>
              </w:rPr>
            </w:pPr>
            <w:r>
              <w:rPr>
                <w:i/>
                <w:sz w:val="21"/>
              </w:rPr>
              <w:t>Para los pasos definidos en este Capítulo</w:t>
            </w:r>
            <w:r>
              <w:rPr>
                <w:i/>
                <w:spacing w:val="-15"/>
                <w:sz w:val="21"/>
              </w:rPr>
              <w:t> </w:t>
            </w:r>
            <w:r>
              <w:rPr>
                <w:i/>
                <w:sz w:val="21"/>
              </w:rPr>
              <w:t>del</w:t>
            </w:r>
            <w:r>
              <w:rPr>
                <w:i/>
                <w:spacing w:val="-15"/>
                <w:sz w:val="21"/>
              </w:rPr>
              <w:t> </w:t>
            </w:r>
            <w:r>
              <w:rPr>
                <w:i/>
                <w:sz w:val="21"/>
              </w:rPr>
              <w:t>Reglamento</w:t>
            </w:r>
            <w:r>
              <w:rPr>
                <w:i/>
                <w:spacing w:val="-14"/>
                <w:sz w:val="21"/>
              </w:rPr>
              <w:t> </w:t>
            </w:r>
            <w:r>
              <w:rPr>
                <w:i/>
                <w:sz w:val="21"/>
              </w:rPr>
              <w:t>se</w:t>
            </w:r>
            <w:r>
              <w:rPr>
                <w:i/>
                <w:spacing w:val="-15"/>
                <w:sz w:val="21"/>
              </w:rPr>
              <w:t> </w:t>
            </w:r>
            <w:r>
              <w:rPr>
                <w:i/>
                <w:sz w:val="21"/>
              </w:rPr>
              <w:t>otorgará</w:t>
            </w:r>
            <w:r>
              <w:rPr>
                <w:i/>
                <w:spacing w:val="-14"/>
                <w:sz w:val="21"/>
              </w:rPr>
              <w:t> </w:t>
            </w:r>
            <w:r>
              <w:rPr>
                <w:i/>
                <w:sz w:val="21"/>
              </w:rPr>
              <w:t>un</w:t>
            </w:r>
          </w:p>
        </w:tc>
        <w:tc>
          <w:tcPr>
            <w:tcW w:w="4232" w:type="dxa"/>
          </w:tcPr>
          <w:p>
            <w:pPr>
              <w:pStyle w:val="TableParagraph"/>
              <w:spacing w:line="273" w:lineRule="auto" w:before="138"/>
              <w:ind w:left="109"/>
              <w:rPr>
                <w:b/>
                <w:i/>
                <w:sz w:val="21"/>
              </w:rPr>
            </w:pPr>
            <w:r>
              <w:rPr>
                <w:b/>
                <w:i/>
                <w:spacing w:val="-4"/>
                <w:sz w:val="21"/>
              </w:rPr>
              <w:t>Artículo</w:t>
            </w:r>
            <w:r>
              <w:rPr>
                <w:b/>
                <w:i/>
                <w:spacing w:val="-11"/>
                <w:sz w:val="21"/>
              </w:rPr>
              <w:t> </w:t>
            </w:r>
            <w:r>
              <w:rPr>
                <w:b/>
                <w:i/>
                <w:spacing w:val="-4"/>
                <w:sz w:val="21"/>
              </w:rPr>
              <w:t>103.</w:t>
            </w:r>
            <w:r>
              <w:rPr>
                <w:b/>
                <w:i/>
                <w:spacing w:val="-13"/>
                <w:sz w:val="21"/>
              </w:rPr>
              <w:t> </w:t>
            </w:r>
            <w:r>
              <w:rPr>
                <w:b/>
                <w:i/>
                <w:spacing w:val="-4"/>
                <w:sz w:val="21"/>
              </w:rPr>
              <w:t>Reconocimiento</w:t>
            </w:r>
            <w:r>
              <w:rPr>
                <w:b/>
                <w:i/>
                <w:spacing w:val="-11"/>
                <w:sz w:val="21"/>
              </w:rPr>
              <w:t> </w:t>
            </w:r>
            <w:r>
              <w:rPr>
                <w:b/>
                <w:i/>
                <w:spacing w:val="-4"/>
                <w:sz w:val="21"/>
              </w:rPr>
              <w:t>salarial</w:t>
            </w:r>
            <w:r>
              <w:rPr>
                <w:b/>
                <w:i/>
                <w:spacing w:val="-10"/>
                <w:sz w:val="21"/>
              </w:rPr>
              <w:t> </w:t>
            </w:r>
            <w:r>
              <w:rPr>
                <w:b/>
                <w:i/>
                <w:spacing w:val="-4"/>
                <w:sz w:val="21"/>
              </w:rPr>
              <w:t>por Paso</w:t>
            </w:r>
          </w:p>
          <w:p>
            <w:pPr>
              <w:pStyle w:val="TableParagraph"/>
              <w:spacing w:line="270" w:lineRule="atLeast" w:before="202"/>
              <w:ind w:left="109" w:right="13"/>
              <w:rPr>
                <w:i/>
                <w:sz w:val="21"/>
              </w:rPr>
            </w:pPr>
            <w:r>
              <w:rPr>
                <w:i/>
                <w:sz w:val="21"/>
              </w:rPr>
              <w:t>Para</w:t>
            </w:r>
            <w:r>
              <w:rPr>
                <w:i/>
                <w:spacing w:val="-3"/>
                <w:sz w:val="21"/>
              </w:rPr>
              <w:t> </w:t>
            </w:r>
            <w:r>
              <w:rPr>
                <w:i/>
                <w:sz w:val="21"/>
              </w:rPr>
              <w:t>los</w:t>
            </w:r>
            <w:r>
              <w:rPr>
                <w:i/>
                <w:spacing w:val="-4"/>
                <w:sz w:val="21"/>
              </w:rPr>
              <w:t> </w:t>
            </w:r>
            <w:r>
              <w:rPr>
                <w:i/>
                <w:sz w:val="21"/>
              </w:rPr>
              <w:t>pasos</w:t>
            </w:r>
            <w:r>
              <w:rPr>
                <w:i/>
                <w:spacing w:val="-9"/>
                <w:sz w:val="21"/>
              </w:rPr>
              <w:t> </w:t>
            </w:r>
            <w:r>
              <w:rPr>
                <w:i/>
                <w:sz w:val="21"/>
              </w:rPr>
              <w:t>definidos</w:t>
            </w:r>
            <w:r>
              <w:rPr>
                <w:i/>
                <w:spacing w:val="-9"/>
                <w:sz w:val="21"/>
              </w:rPr>
              <w:t> </w:t>
            </w:r>
            <w:r>
              <w:rPr>
                <w:i/>
                <w:sz w:val="21"/>
              </w:rPr>
              <w:t>en</w:t>
            </w:r>
            <w:r>
              <w:rPr>
                <w:i/>
                <w:spacing w:val="-9"/>
                <w:sz w:val="21"/>
              </w:rPr>
              <w:t> </w:t>
            </w:r>
            <w:r>
              <w:rPr>
                <w:i/>
                <w:sz w:val="21"/>
              </w:rPr>
              <w:t>este</w:t>
            </w:r>
            <w:r>
              <w:rPr>
                <w:i/>
                <w:spacing w:val="-3"/>
                <w:sz w:val="21"/>
              </w:rPr>
              <w:t> </w:t>
            </w:r>
            <w:r>
              <w:rPr>
                <w:i/>
                <w:sz w:val="21"/>
              </w:rPr>
              <w:t>Capítulo del</w:t>
            </w:r>
            <w:r>
              <w:rPr>
                <w:i/>
                <w:spacing w:val="-15"/>
                <w:sz w:val="21"/>
              </w:rPr>
              <w:t> </w:t>
            </w:r>
            <w:r>
              <w:rPr>
                <w:i/>
                <w:sz w:val="21"/>
              </w:rPr>
              <w:t>Reglamento</w:t>
            </w:r>
            <w:r>
              <w:rPr>
                <w:i/>
                <w:spacing w:val="-15"/>
                <w:sz w:val="21"/>
              </w:rPr>
              <w:t> </w:t>
            </w:r>
            <w:r>
              <w:rPr>
                <w:i/>
                <w:sz w:val="21"/>
              </w:rPr>
              <w:t>se</w:t>
            </w:r>
            <w:r>
              <w:rPr>
                <w:i/>
                <w:spacing w:val="-14"/>
                <w:sz w:val="21"/>
              </w:rPr>
              <w:t> </w:t>
            </w:r>
            <w:r>
              <w:rPr>
                <w:i/>
                <w:sz w:val="21"/>
              </w:rPr>
              <w:t>otorgará</w:t>
            </w:r>
            <w:r>
              <w:rPr>
                <w:i/>
                <w:spacing w:val="-15"/>
                <w:sz w:val="21"/>
              </w:rPr>
              <w:t> </w:t>
            </w:r>
            <w:r>
              <w:rPr>
                <w:i/>
                <w:sz w:val="21"/>
              </w:rPr>
              <w:t>un</w:t>
            </w:r>
            <w:r>
              <w:rPr>
                <w:i/>
                <w:spacing w:val="-14"/>
                <w:sz w:val="21"/>
              </w:rPr>
              <w:t> </w:t>
            </w:r>
            <w:r>
              <w:rPr>
                <w:i/>
                <w:sz w:val="21"/>
              </w:rPr>
              <w:t>porcentaje</w:t>
            </w:r>
          </w:p>
        </w:tc>
      </w:tr>
    </w:tbl>
    <w:p>
      <w:pPr>
        <w:pStyle w:val="TableParagraph"/>
        <w:spacing w:after="0" w:line="270" w:lineRule="atLeast"/>
        <w:rPr>
          <w:i/>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2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82"/>
        <w:gridCol w:w="4232"/>
      </w:tblGrid>
      <w:tr>
        <w:trPr>
          <w:trHeight w:val="1605" w:hRule="atLeast"/>
        </w:trPr>
        <w:tc>
          <w:tcPr>
            <w:tcW w:w="3982" w:type="dxa"/>
          </w:tcPr>
          <w:p>
            <w:pPr>
              <w:pStyle w:val="TableParagraph"/>
              <w:spacing w:line="271" w:lineRule="auto" w:before="13"/>
              <w:ind w:left="110" w:right="202"/>
              <w:rPr>
                <w:i/>
                <w:sz w:val="21"/>
              </w:rPr>
            </w:pPr>
            <w:r>
              <w:rPr>
                <w:i/>
                <w:sz w:val="21"/>
              </w:rPr>
              <w:t>porcentaje</w:t>
            </w:r>
            <w:r>
              <w:rPr>
                <w:i/>
                <w:spacing w:val="-5"/>
                <w:sz w:val="21"/>
              </w:rPr>
              <w:t> </w:t>
            </w:r>
            <w:r>
              <w:rPr>
                <w:i/>
                <w:sz w:val="21"/>
              </w:rPr>
              <w:t>sobre</w:t>
            </w:r>
            <w:r>
              <w:rPr>
                <w:i/>
                <w:spacing w:val="-5"/>
                <w:sz w:val="21"/>
              </w:rPr>
              <w:t> </w:t>
            </w:r>
            <w:r>
              <w:rPr>
                <w:i/>
                <w:sz w:val="21"/>
              </w:rPr>
              <w:t>la</w:t>
            </w:r>
            <w:r>
              <w:rPr>
                <w:i/>
                <w:spacing w:val="-5"/>
                <w:sz w:val="21"/>
              </w:rPr>
              <w:t> </w:t>
            </w:r>
            <w:r>
              <w:rPr>
                <w:i/>
                <w:sz w:val="21"/>
              </w:rPr>
              <w:t>base</w:t>
            </w:r>
            <w:r>
              <w:rPr>
                <w:i/>
                <w:spacing w:val="-6"/>
                <w:sz w:val="21"/>
              </w:rPr>
              <w:t> </w:t>
            </w:r>
            <w:r>
              <w:rPr>
                <w:i/>
                <w:sz w:val="21"/>
              </w:rPr>
              <w:t>salarial, siendo el porcentaje máximo acumulado de un 50%, según lo establece la Tabla 9.</w:t>
            </w:r>
          </w:p>
        </w:tc>
        <w:tc>
          <w:tcPr>
            <w:tcW w:w="4232" w:type="dxa"/>
          </w:tcPr>
          <w:p>
            <w:pPr>
              <w:pStyle w:val="TableParagraph"/>
              <w:spacing w:line="273" w:lineRule="auto" w:before="13"/>
              <w:ind w:left="109"/>
              <w:rPr>
                <w:i/>
                <w:sz w:val="21"/>
              </w:rPr>
            </w:pPr>
            <w:r>
              <w:rPr>
                <w:i/>
                <w:sz w:val="21"/>
              </w:rPr>
              <w:t>sobre</w:t>
            </w:r>
            <w:r>
              <w:rPr>
                <w:i/>
                <w:spacing w:val="-6"/>
                <w:sz w:val="21"/>
              </w:rPr>
              <w:t> </w:t>
            </w:r>
            <w:r>
              <w:rPr>
                <w:i/>
                <w:sz w:val="21"/>
              </w:rPr>
              <w:t>la</w:t>
            </w:r>
            <w:r>
              <w:rPr>
                <w:i/>
                <w:spacing w:val="-6"/>
                <w:sz w:val="21"/>
              </w:rPr>
              <w:t> </w:t>
            </w:r>
            <w:r>
              <w:rPr>
                <w:i/>
                <w:sz w:val="21"/>
              </w:rPr>
              <w:t>base</w:t>
            </w:r>
            <w:r>
              <w:rPr>
                <w:i/>
                <w:spacing w:val="-10"/>
                <w:sz w:val="21"/>
              </w:rPr>
              <w:t> </w:t>
            </w:r>
            <w:r>
              <w:rPr>
                <w:i/>
                <w:sz w:val="21"/>
              </w:rPr>
              <w:t>salarial,</w:t>
            </w:r>
            <w:r>
              <w:rPr>
                <w:i/>
                <w:spacing w:val="-6"/>
                <w:sz w:val="21"/>
              </w:rPr>
              <w:t> </w:t>
            </w:r>
            <w:r>
              <w:rPr>
                <w:i/>
                <w:sz w:val="21"/>
              </w:rPr>
              <w:t>siendo</w:t>
            </w:r>
            <w:r>
              <w:rPr>
                <w:i/>
                <w:spacing w:val="-8"/>
                <w:sz w:val="21"/>
              </w:rPr>
              <w:t> </w:t>
            </w:r>
            <w:r>
              <w:rPr>
                <w:i/>
                <w:sz w:val="21"/>
              </w:rPr>
              <w:t>el</w:t>
            </w:r>
            <w:r>
              <w:rPr>
                <w:i/>
                <w:spacing w:val="-8"/>
                <w:sz w:val="21"/>
              </w:rPr>
              <w:t> </w:t>
            </w:r>
            <w:r>
              <w:rPr>
                <w:i/>
                <w:sz w:val="21"/>
              </w:rPr>
              <w:t>porcentaje máximo</w:t>
            </w:r>
            <w:r>
              <w:rPr>
                <w:i/>
                <w:spacing w:val="-2"/>
                <w:sz w:val="21"/>
              </w:rPr>
              <w:t> </w:t>
            </w:r>
            <w:r>
              <w:rPr>
                <w:i/>
                <w:sz w:val="21"/>
              </w:rPr>
              <w:t>acumulado de un 100%, según lo establece la Tabla 9.</w:t>
            </w:r>
          </w:p>
        </w:tc>
      </w:tr>
    </w:tbl>
    <w:p>
      <w:pPr>
        <w:pStyle w:val="BodyText"/>
        <w:spacing w:before="54"/>
      </w:pPr>
    </w:p>
    <w:p>
      <w:pPr>
        <w:pStyle w:val="ListParagraph"/>
        <w:numPr>
          <w:ilvl w:val="1"/>
          <w:numId w:val="17"/>
        </w:numPr>
        <w:tabs>
          <w:tab w:pos="2831" w:val="left" w:leader="none"/>
        </w:tabs>
        <w:spacing w:line="271" w:lineRule="auto" w:before="0" w:after="0"/>
        <w:ind w:left="2831" w:right="1460" w:hanging="360"/>
        <w:jc w:val="left"/>
        <w:rPr>
          <w:i/>
          <w:sz w:val="24"/>
        </w:rPr>
      </w:pPr>
      <w:r>
        <w:rPr>
          <w:i/>
          <w:sz w:val="24"/>
        </w:rPr>
        <mc:AlternateContent>
          <mc:Choice Requires="wps">
            <w:drawing>
              <wp:anchor distT="0" distB="0" distL="0" distR="0" allowOverlap="1" layoutInCell="1" locked="0" behindDoc="0" simplePos="0" relativeHeight="15813120">
                <wp:simplePos x="0" y="0"/>
                <wp:positionH relativeFrom="page">
                  <wp:posOffset>1305560</wp:posOffset>
                </wp:positionH>
                <wp:positionV relativeFrom="paragraph">
                  <wp:posOffset>-1241410</wp:posOffset>
                </wp:positionV>
                <wp:extent cx="57150" cy="5589905"/>
                <wp:effectExtent l="0" t="0" r="0" b="0"/>
                <wp:wrapNone/>
                <wp:docPr id="305" name="Graphic 305"/>
                <wp:cNvGraphicFramePr>
                  <a:graphicFrameLocks/>
                </wp:cNvGraphicFramePr>
                <a:graphic>
                  <a:graphicData uri="http://schemas.microsoft.com/office/word/2010/wordprocessingShape">
                    <wps:wsp>
                      <wps:cNvPr id="305" name="Graphic 305"/>
                      <wps:cNvSpPr/>
                      <wps:spPr>
                        <a:xfrm>
                          <a:off x="0" y="0"/>
                          <a:ext cx="57150" cy="5589905"/>
                        </a:xfrm>
                        <a:custGeom>
                          <a:avLst/>
                          <a:gdLst/>
                          <a:ahLst/>
                          <a:cxnLst/>
                          <a:rect l="l" t="t" r="r" b="b"/>
                          <a:pathLst>
                            <a:path w="57150" h="5589905">
                              <a:moveTo>
                                <a:pt x="57150" y="0"/>
                              </a:moveTo>
                              <a:lnTo>
                                <a:pt x="0" y="0"/>
                              </a:lnTo>
                              <a:lnTo>
                                <a:pt x="0" y="5589905"/>
                              </a:lnTo>
                              <a:lnTo>
                                <a:pt x="57150" y="5589905"/>
                              </a:lnTo>
                              <a:lnTo>
                                <a:pt x="57150"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rect style="position:absolute;margin-left:102.800003pt;margin-top:-97.748825pt;width:4.5pt;height:440.15pt;mso-position-horizontal-relative:page;mso-position-vertical-relative:paragraph;z-index:15813120" id="docshape70" filled="true" fillcolor="#bebebe" stroked="false">
                <v:fill type="solid"/>
                <w10:wrap type="none"/>
              </v:rect>
            </w:pict>
          </mc:Fallback>
        </mc:AlternateContent>
      </w:r>
      <w:r>
        <w:rPr>
          <w:i/>
          <w:sz w:val="24"/>
        </w:rPr>
        <w:t>Solicitar al Consejo Institucional integrar una comisión especial —con dos representantes del sector académico, una del sector administrativo, una del sector estudiantil, una persona integrante del Consejo Institucional designada por ese órgano y una persona integrante</w:t>
      </w:r>
      <w:r>
        <w:rPr>
          <w:i/>
          <w:spacing w:val="-9"/>
          <w:sz w:val="24"/>
        </w:rPr>
        <w:t> </w:t>
      </w:r>
      <w:r>
        <w:rPr>
          <w:i/>
          <w:sz w:val="24"/>
        </w:rPr>
        <w:t>de</w:t>
      </w:r>
      <w:r>
        <w:rPr>
          <w:i/>
          <w:spacing w:val="-9"/>
          <w:sz w:val="24"/>
        </w:rPr>
        <w:t> </w:t>
      </w:r>
      <w:r>
        <w:rPr>
          <w:i/>
          <w:sz w:val="24"/>
        </w:rPr>
        <w:t>la</w:t>
      </w:r>
      <w:r>
        <w:rPr>
          <w:i/>
          <w:spacing w:val="-11"/>
          <w:sz w:val="24"/>
        </w:rPr>
        <w:t> </w:t>
      </w:r>
      <w:r>
        <w:rPr>
          <w:i/>
          <w:sz w:val="24"/>
        </w:rPr>
        <w:t>ponencia—</w:t>
      </w:r>
      <w:r>
        <w:rPr>
          <w:i/>
          <w:spacing w:val="-11"/>
          <w:sz w:val="24"/>
        </w:rPr>
        <w:t> </w:t>
      </w:r>
      <w:r>
        <w:rPr>
          <w:i/>
          <w:sz w:val="24"/>
        </w:rPr>
        <w:t>para</w:t>
      </w:r>
      <w:r>
        <w:rPr>
          <w:i/>
          <w:spacing w:val="-11"/>
          <w:sz w:val="24"/>
        </w:rPr>
        <w:t> </w:t>
      </w:r>
      <w:r>
        <w:rPr>
          <w:i/>
          <w:sz w:val="24"/>
        </w:rPr>
        <w:t>que</w:t>
      </w:r>
      <w:r>
        <w:rPr>
          <w:i/>
          <w:spacing w:val="-9"/>
          <w:sz w:val="24"/>
        </w:rPr>
        <w:t> </w:t>
      </w:r>
      <w:r>
        <w:rPr>
          <w:i/>
          <w:sz w:val="24"/>
        </w:rPr>
        <w:t>elabore</w:t>
      </w:r>
      <w:r>
        <w:rPr>
          <w:i/>
          <w:spacing w:val="-9"/>
          <w:sz w:val="24"/>
        </w:rPr>
        <w:t> </w:t>
      </w:r>
      <w:r>
        <w:rPr>
          <w:i/>
          <w:sz w:val="24"/>
        </w:rPr>
        <w:t>una</w:t>
      </w:r>
      <w:r>
        <w:rPr>
          <w:i/>
          <w:spacing w:val="-11"/>
          <w:sz w:val="24"/>
        </w:rPr>
        <w:t> </w:t>
      </w:r>
      <w:r>
        <w:rPr>
          <w:i/>
          <w:sz w:val="24"/>
        </w:rPr>
        <w:t>propuesta</w:t>
      </w:r>
      <w:r>
        <w:rPr>
          <w:i/>
          <w:spacing w:val="-11"/>
          <w:sz w:val="24"/>
        </w:rPr>
        <w:t> </w:t>
      </w:r>
      <w:r>
        <w:rPr>
          <w:i/>
          <w:sz w:val="24"/>
        </w:rPr>
        <w:t>de</w:t>
      </w:r>
      <w:r>
        <w:rPr>
          <w:i/>
          <w:spacing w:val="-9"/>
          <w:sz w:val="24"/>
        </w:rPr>
        <w:t> </w:t>
      </w:r>
      <w:r>
        <w:rPr>
          <w:i/>
          <w:sz w:val="24"/>
        </w:rPr>
        <w:t>reforma al Reglamento de Carrera Profesional, que contemple la modificación del Artículo 99, para que se incorpore dichas categorías utilizando como referencia el puntaje y la distribución del paso 3, evaluando así los pasos 4 y 5 propuestos, e incluyendo rubros asociados al trabajo </w:t>
      </w:r>
      <w:r>
        <w:rPr>
          <w:i/>
          <w:spacing w:val="-2"/>
          <w:sz w:val="24"/>
        </w:rPr>
        <w:t>docente.</w:t>
      </w:r>
    </w:p>
    <w:p>
      <w:pPr>
        <w:pStyle w:val="BodyText"/>
        <w:spacing w:before="36"/>
        <w:rPr>
          <w:i/>
        </w:rPr>
      </w:pPr>
    </w:p>
    <w:p>
      <w:pPr>
        <w:pStyle w:val="ListParagraph"/>
        <w:numPr>
          <w:ilvl w:val="1"/>
          <w:numId w:val="17"/>
        </w:numPr>
        <w:tabs>
          <w:tab w:pos="2831" w:val="left" w:leader="none"/>
        </w:tabs>
        <w:spacing w:line="273" w:lineRule="auto" w:before="0" w:after="0"/>
        <w:ind w:left="2831" w:right="1749" w:hanging="360"/>
        <w:jc w:val="left"/>
        <w:rPr>
          <w:i/>
          <w:sz w:val="24"/>
        </w:rPr>
      </w:pPr>
      <w:r>
        <w:rPr>
          <w:i/>
          <w:sz w:val="24"/>
        </w:rPr>
        <w:t>Instruir</w:t>
      </w:r>
      <w:r>
        <w:rPr>
          <w:i/>
          <w:spacing w:val="-5"/>
          <w:sz w:val="24"/>
        </w:rPr>
        <w:t> </w:t>
      </w:r>
      <w:r>
        <w:rPr>
          <w:i/>
          <w:sz w:val="24"/>
        </w:rPr>
        <w:t>al</w:t>
      </w:r>
      <w:r>
        <w:rPr>
          <w:i/>
          <w:spacing w:val="-6"/>
          <w:sz w:val="24"/>
        </w:rPr>
        <w:t> </w:t>
      </w:r>
      <w:r>
        <w:rPr>
          <w:i/>
          <w:sz w:val="24"/>
        </w:rPr>
        <w:t>Consejo</w:t>
      </w:r>
      <w:r>
        <w:rPr>
          <w:i/>
          <w:spacing w:val="-10"/>
          <w:sz w:val="24"/>
        </w:rPr>
        <w:t> </w:t>
      </w:r>
      <w:r>
        <w:rPr>
          <w:i/>
          <w:sz w:val="24"/>
        </w:rPr>
        <w:t>Institucional</w:t>
      </w:r>
      <w:r>
        <w:rPr>
          <w:i/>
          <w:spacing w:val="-6"/>
          <w:sz w:val="24"/>
        </w:rPr>
        <w:t> </w:t>
      </w:r>
      <w:r>
        <w:rPr>
          <w:i/>
          <w:sz w:val="24"/>
        </w:rPr>
        <w:t>para</w:t>
      </w:r>
      <w:r>
        <w:rPr>
          <w:i/>
          <w:spacing w:val="-7"/>
          <w:sz w:val="24"/>
        </w:rPr>
        <w:t> </w:t>
      </w:r>
      <w:r>
        <w:rPr>
          <w:i/>
          <w:sz w:val="24"/>
        </w:rPr>
        <w:t>que,</w:t>
      </w:r>
      <w:r>
        <w:rPr>
          <w:i/>
          <w:spacing w:val="-8"/>
          <w:sz w:val="24"/>
        </w:rPr>
        <w:t> </w:t>
      </w:r>
      <w:r>
        <w:rPr>
          <w:i/>
          <w:sz w:val="24"/>
        </w:rPr>
        <w:t>en</w:t>
      </w:r>
      <w:r>
        <w:rPr>
          <w:i/>
          <w:spacing w:val="-8"/>
          <w:sz w:val="24"/>
        </w:rPr>
        <w:t> </w:t>
      </w:r>
      <w:r>
        <w:rPr>
          <w:i/>
          <w:sz w:val="24"/>
        </w:rPr>
        <w:t>un</w:t>
      </w:r>
      <w:r>
        <w:rPr>
          <w:i/>
          <w:spacing w:val="-2"/>
          <w:sz w:val="24"/>
        </w:rPr>
        <w:t> </w:t>
      </w:r>
      <w:r>
        <w:rPr>
          <w:i/>
          <w:sz w:val="24"/>
        </w:rPr>
        <w:t>plazo</w:t>
      </w:r>
      <w:r>
        <w:rPr>
          <w:i/>
          <w:spacing w:val="-9"/>
          <w:sz w:val="24"/>
        </w:rPr>
        <w:t> </w:t>
      </w:r>
      <w:r>
        <w:rPr>
          <w:i/>
          <w:sz w:val="24"/>
        </w:rPr>
        <w:t>de</w:t>
      </w:r>
      <w:r>
        <w:rPr>
          <w:i/>
          <w:spacing w:val="-5"/>
          <w:sz w:val="24"/>
        </w:rPr>
        <w:t> </w:t>
      </w:r>
      <w:r>
        <w:rPr>
          <w:i/>
          <w:sz w:val="24"/>
        </w:rPr>
        <w:t>seis</w:t>
      </w:r>
      <w:r>
        <w:rPr>
          <w:i/>
          <w:spacing w:val="-6"/>
          <w:sz w:val="24"/>
        </w:rPr>
        <w:t> </w:t>
      </w:r>
      <w:r>
        <w:rPr>
          <w:i/>
          <w:sz w:val="24"/>
        </w:rPr>
        <w:t>meses, realice una proyección de personas beneficiarias y un análisis </w:t>
      </w:r>
      <w:r>
        <w:rPr>
          <w:i/>
          <w:spacing w:val="-2"/>
          <w:w w:val="105"/>
          <w:sz w:val="24"/>
        </w:rPr>
        <w:t>financiero</w:t>
      </w:r>
      <w:r>
        <w:rPr>
          <w:i/>
          <w:spacing w:val="-14"/>
          <w:w w:val="105"/>
          <w:sz w:val="24"/>
        </w:rPr>
        <w:t> </w:t>
      </w:r>
      <w:r>
        <w:rPr>
          <w:i/>
          <w:spacing w:val="-2"/>
          <w:w w:val="105"/>
          <w:sz w:val="24"/>
        </w:rPr>
        <w:t>del</w:t>
      </w:r>
      <w:r>
        <w:rPr>
          <w:i/>
          <w:spacing w:val="-11"/>
          <w:w w:val="105"/>
          <w:sz w:val="24"/>
        </w:rPr>
        <w:t> </w:t>
      </w:r>
      <w:r>
        <w:rPr>
          <w:i/>
          <w:spacing w:val="-2"/>
          <w:w w:val="105"/>
          <w:sz w:val="24"/>
        </w:rPr>
        <w:t>impacto</w:t>
      </w:r>
      <w:r>
        <w:rPr>
          <w:i/>
          <w:spacing w:val="-9"/>
          <w:w w:val="105"/>
          <w:sz w:val="24"/>
        </w:rPr>
        <w:t> </w:t>
      </w:r>
      <w:r>
        <w:rPr>
          <w:i/>
          <w:spacing w:val="-2"/>
          <w:w w:val="105"/>
          <w:sz w:val="24"/>
        </w:rPr>
        <w:t>que</w:t>
      </w:r>
      <w:r>
        <w:rPr>
          <w:i/>
          <w:spacing w:val="-10"/>
          <w:w w:val="105"/>
          <w:sz w:val="24"/>
        </w:rPr>
        <w:t> </w:t>
      </w:r>
      <w:r>
        <w:rPr>
          <w:i/>
          <w:spacing w:val="-2"/>
          <w:w w:val="105"/>
          <w:sz w:val="24"/>
        </w:rPr>
        <w:t>tendría</w:t>
      </w:r>
      <w:r>
        <w:rPr>
          <w:i/>
          <w:spacing w:val="-12"/>
          <w:w w:val="105"/>
          <w:sz w:val="24"/>
        </w:rPr>
        <w:t> </w:t>
      </w:r>
      <w:r>
        <w:rPr>
          <w:i/>
          <w:spacing w:val="-2"/>
          <w:w w:val="105"/>
          <w:sz w:val="24"/>
        </w:rPr>
        <w:t>la</w:t>
      </w:r>
      <w:r>
        <w:rPr>
          <w:i/>
          <w:spacing w:val="-12"/>
          <w:w w:val="105"/>
          <w:sz w:val="24"/>
        </w:rPr>
        <w:t> </w:t>
      </w:r>
      <w:r>
        <w:rPr>
          <w:i/>
          <w:spacing w:val="-2"/>
          <w:w w:val="105"/>
          <w:sz w:val="24"/>
        </w:rPr>
        <w:t>creación</w:t>
      </w:r>
      <w:r>
        <w:rPr>
          <w:i/>
          <w:spacing w:val="-13"/>
          <w:w w:val="105"/>
          <w:sz w:val="24"/>
        </w:rPr>
        <w:t> </w:t>
      </w:r>
      <w:r>
        <w:rPr>
          <w:i/>
          <w:spacing w:val="-2"/>
          <w:w w:val="105"/>
          <w:sz w:val="24"/>
        </w:rPr>
        <w:t>de</w:t>
      </w:r>
      <w:r>
        <w:rPr>
          <w:i/>
          <w:spacing w:val="-10"/>
          <w:w w:val="105"/>
          <w:sz w:val="24"/>
        </w:rPr>
        <w:t> </w:t>
      </w:r>
      <w:r>
        <w:rPr>
          <w:i/>
          <w:spacing w:val="-2"/>
          <w:w w:val="105"/>
          <w:sz w:val="24"/>
        </w:rPr>
        <w:t>dos</w:t>
      </w:r>
      <w:r>
        <w:rPr>
          <w:i/>
          <w:spacing w:val="-11"/>
          <w:w w:val="105"/>
          <w:sz w:val="24"/>
        </w:rPr>
        <w:t> </w:t>
      </w:r>
      <w:r>
        <w:rPr>
          <w:i/>
          <w:spacing w:val="-2"/>
          <w:w w:val="105"/>
          <w:sz w:val="24"/>
        </w:rPr>
        <w:t>categorías </w:t>
      </w:r>
      <w:r>
        <w:rPr>
          <w:i/>
          <w:sz w:val="24"/>
        </w:rPr>
        <w:t>adicionales</w:t>
      </w:r>
      <w:r>
        <w:rPr>
          <w:i/>
          <w:spacing w:val="-17"/>
          <w:sz w:val="24"/>
        </w:rPr>
        <w:t> </w:t>
      </w:r>
      <w:r>
        <w:rPr>
          <w:i/>
          <w:sz w:val="24"/>
        </w:rPr>
        <w:t>en</w:t>
      </w:r>
      <w:r>
        <w:rPr>
          <w:i/>
          <w:spacing w:val="-17"/>
          <w:sz w:val="24"/>
        </w:rPr>
        <w:t> </w:t>
      </w:r>
      <w:r>
        <w:rPr>
          <w:i/>
          <w:sz w:val="24"/>
        </w:rPr>
        <w:t>el</w:t>
      </w:r>
      <w:r>
        <w:rPr>
          <w:i/>
          <w:spacing w:val="-16"/>
          <w:sz w:val="24"/>
        </w:rPr>
        <w:t> </w:t>
      </w:r>
      <w:r>
        <w:rPr>
          <w:i/>
          <w:sz w:val="24"/>
        </w:rPr>
        <w:t>Reglamento</w:t>
      </w:r>
      <w:r>
        <w:rPr>
          <w:i/>
          <w:spacing w:val="-17"/>
          <w:sz w:val="24"/>
        </w:rPr>
        <w:t> </w:t>
      </w:r>
      <w:r>
        <w:rPr>
          <w:i/>
          <w:sz w:val="24"/>
        </w:rPr>
        <w:t>de</w:t>
      </w:r>
      <w:r>
        <w:rPr>
          <w:i/>
          <w:spacing w:val="-17"/>
          <w:sz w:val="24"/>
        </w:rPr>
        <w:t> </w:t>
      </w:r>
      <w:r>
        <w:rPr>
          <w:i/>
          <w:sz w:val="24"/>
        </w:rPr>
        <w:t>Carrera</w:t>
      </w:r>
      <w:r>
        <w:rPr>
          <w:i/>
          <w:spacing w:val="-17"/>
          <w:sz w:val="24"/>
        </w:rPr>
        <w:t> </w:t>
      </w:r>
      <w:r>
        <w:rPr>
          <w:i/>
          <w:sz w:val="24"/>
        </w:rPr>
        <w:t>Profesional</w:t>
      </w:r>
      <w:r>
        <w:rPr>
          <w:i/>
          <w:spacing w:val="-16"/>
          <w:sz w:val="24"/>
        </w:rPr>
        <w:t> </w:t>
      </w:r>
      <w:r>
        <w:rPr>
          <w:i/>
          <w:sz w:val="24"/>
        </w:rPr>
        <w:t>y</w:t>
      </w:r>
      <w:r>
        <w:rPr>
          <w:i/>
          <w:spacing w:val="-17"/>
          <w:sz w:val="24"/>
        </w:rPr>
        <w:t> </w:t>
      </w:r>
      <w:r>
        <w:rPr>
          <w:i/>
          <w:sz w:val="24"/>
        </w:rPr>
        <w:t>sus</w:t>
      </w:r>
      <w:r>
        <w:rPr>
          <w:i/>
          <w:spacing w:val="-17"/>
          <w:sz w:val="24"/>
        </w:rPr>
        <w:t> </w:t>
      </w:r>
      <w:r>
        <w:rPr>
          <w:i/>
          <w:sz w:val="24"/>
        </w:rPr>
        <w:t>Reformas.</w:t>
      </w:r>
    </w:p>
    <w:p>
      <w:pPr>
        <w:pStyle w:val="BodyText"/>
        <w:spacing w:before="26"/>
        <w:rPr>
          <w:i/>
        </w:rPr>
      </w:pPr>
    </w:p>
    <w:p>
      <w:pPr>
        <w:pStyle w:val="ListParagraph"/>
        <w:numPr>
          <w:ilvl w:val="1"/>
          <w:numId w:val="17"/>
        </w:numPr>
        <w:tabs>
          <w:tab w:pos="2831" w:val="left" w:leader="none"/>
        </w:tabs>
        <w:spacing w:line="271" w:lineRule="auto" w:before="0" w:after="0"/>
        <w:ind w:left="2831" w:right="1464" w:hanging="360"/>
        <w:jc w:val="left"/>
        <w:rPr>
          <w:i/>
          <w:sz w:val="24"/>
        </w:rPr>
      </w:pPr>
      <w:r>
        <w:rPr>
          <w:i/>
          <w:sz w:val="24"/>
        </w:rPr>
        <w:t>Instruir</w:t>
      </w:r>
      <w:r>
        <w:rPr>
          <w:i/>
          <w:spacing w:val="-10"/>
          <w:sz w:val="24"/>
        </w:rPr>
        <w:t> </w:t>
      </w:r>
      <w:r>
        <w:rPr>
          <w:i/>
          <w:sz w:val="24"/>
        </w:rPr>
        <w:t>a</w:t>
      </w:r>
      <w:r>
        <w:rPr>
          <w:i/>
          <w:spacing w:val="-12"/>
          <w:sz w:val="24"/>
        </w:rPr>
        <w:t> </w:t>
      </w:r>
      <w:r>
        <w:rPr>
          <w:i/>
          <w:sz w:val="24"/>
        </w:rPr>
        <w:t>la</w:t>
      </w:r>
      <w:r>
        <w:rPr>
          <w:i/>
          <w:spacing w:val="-12"/>
          <w:sz w:val="24"/>
        </w:rPr>
        <w:t> </w:t>
      </w:r>
      <w:r>
        <w:rPr>
          <w:i/>
          <w:sz w:val="24"/>
        </w:rPr>
        <w:t>Gestión</w:t>
      </w:r>
      <w:r>
        <w:rPr>
          <w:i/>
          <w:spacing w:val="-13"/>
          <w:sz w:val="24"/>
        </w:rPr>
        <w:t> </w:t>
      </w:r>
      <w:r>
        <w:rPr>
          <w:i/>
          <w:sz w:val="24"/>
        </w:rPr>
        <w:t>del</w:t>
      </w:r>
      <w:r>
        <w:rPr>
          <w:i/>
          <w:spacing w:val="-11"/>
          <w:sz w:val="24"/>
        </w:rPr>
        <w:t> </w:t>
      </w:r>
      <w:r>
        <w:rPr>
          <w:i/>
          <w:sz w:val="24"/>
        </w:rPr>
        <w:t>Talento</w:t>
      </w:r>
      <w:r>
        <w:rPr>
          <w:i/>
          <w:spacing w:val="-14"/>
          <w:sz w:val="24"/>
        </w:rPr>
        <w:t> </w:t>
      </w:r>
      <w:r>
        <w:rPr>
          <w:i/>
          <w:sz w:val="24"/>
        </w:rPr>
        <w:t>Humano</w:t>
      </w:r>
      <w:r>
        <w:rPr>
          <w:i/>
          <w:spacing w:val="-15"/>
          <w:sz w:val="24"/>
        </w:rPr>
        <w:t> </w:t>
      </w:r>
      <w:r>
        <w:rPr>
          <w:i/>
          <w:sz w:val="24"/>
        </w:rPr>
        <w:t>(GTH),</w:t>
      </w:r>
      <w:r>
        <w:rPr>
          <w:i/>
          <w:spacing w:val="-13"/>
          <w:sz w:val="24"/>
        </w:rPr>
        <w:t> </w:t>
      </w:r>
      <w:r>
        <w:rPr>
          <w:i/>
          <w:sz w:val="24"/>
        </w:rPr>
        <w:t>a</w:t>
      </w:r>
      <w:r>
        <w:rPr>
          <w:i/>
          <w:spacing w:val="-12"/>
          <w:sz w:val="24"/>
        </w:rPr>
        <w:t> </w:t>
      </w:r>
      <w:r>
        <w:rPr>
          <w:i/>
          <w:sz w:val="24"/>
        </w:rPr>
        <w:t>través</w:t>
      </w:r>
      <w:r>
        <w:rPr>
          <w:i/>
          <w:spacing w:val="-11"/>
          <w:sz w:val="24"/>
        </w:rPr>
        <w:t> </w:t>
      </w:r>
      <w:r>
        <w:rPr>
          <w:i/>
          <w:sz w:val="24"/>
        </w:rPr>
        <w:t>de</w:t>
      </w:r>
      <w:r>
        <w:rPr>
          <w:i/>
          <w:spacing w:val="-10"/>
          <w:sz w:val="24"/>
        </w:rPr>
        <w:t> </w:t>
      </w:r>
      <w:r>
        <w:rPr>
          <w:i/>
          <w:sz w:val="24"/>
        </w:rPr>
        <w:t>la</w:t>
      </w:r>
      <w:r>
        <w:rPr>
          <w:i/>
          <w:spacing w:val="-12"/>
          <w:sz w:val="24"/>
        </w:rPr>
        <w:t> </w:t>
      </w:r>
      <w:r>
        <w:rPr>
          <w:i/>
          <w:sz w:val="24"/>
        </w:rPr>
        <w:t>Comisión de Carrera Profesional, para que realice el seguimiento sistemático de la producción universitaria de las personas funcionarias en la</w:t>
      </w:r>
      <w:r>
        <w:rPr>
          <w:i/>
          <w:spacing w:val="80"/>
          <w:sz w:val="24"/>
        </w:rPr>
        <w:t> </w:t>
      </w:r>
      <w:r>
        <w:rPr>
          <w:i/>
          <w:sz w:val="24"/>
        </w:rPr>
        <w:t>categoría</w:t>
      </w:r>
      <w:r>
        <w:rPr>
          <w:i/>
          <w:spacing w:val="-1"/>
          <w:sz w:val="24"/>
        </w:rPr>
        <w:t> </w:t>
      </w:r>
      <w:r>
        <w:rPr>
          <w:i/>
          <w:sz w:val="24"/>
        </w:rPr>
        <w:t>deCatedráticos/Profesionales 4,</w:t>
      </w:r>
      <w:r>
        <w:rPr>
          <w:i/>
          <w:spacing w:val="-2"/>
          <w:sz w:val="24"/>
        </w:rPr>
        <w:t> </w:t>
      </w:r>
      <w:r>
        <w:rPr>
          <w:i/>
          <w:sz w:val="24"/>
        </w:rPr>
        <w:t>paso</w:t>
      </w:r>
      <w:r>
        <w:rPr>
          <w:i/>
          <w:spacing w:val="-3"/>
          <w:sz w:val="24"/>
        </w:rPr>
        <w:t> </w:t>
      </w:r>
      <w:r>
        <w:rPr>
          <w:i/>
          <w:sz w:val="24"/>
        </w:rPr>
        <w:t>5, con el fin</w:t>
      </w:r>
      <w:r>
        <w:rPr>
          <w:i/>
          <w:spacing w:val="-2"/>
          <w:sz w:val="24"/>
        </w:rPr>
        <w:t> </w:t>
      </w:r>
      <w:r>
        <w:rPr>
          <w:i/>
          <w:sz w:val="24"/>
        </w:rPr>
        <w:t>de evaluar el impacto de los incentivos establecidos y dar seguimiento a la producción académica resultante</w:t>
      </w:r>
    </w:p>
    <w:p>
      <w:pPr>
        <w:pStyle w:val="BodyText"/>
        <w:spacing w:before="39"/>
        <w:rPr>
          <w:i/>
        </w:rPr>
      </w:pPr>
    </w:p>
    <w:p>
      <w:pPr>
        <w:pStyle w:val="ListParagraph"/>
        <w:numPr>
          <w:ilvl w:val="0"/>
          <w:numId w:val="74"/>
        </w:numPr>
        <w:tabs>
          <w:tab w:pos="2126" w:val="left" w:leader="none"/>
        </w:tabs>
        <w:spacing w:line="271" w:lineRule="auto" w:before="0" w:after="0"/>
        <w:ind w:left="2126" w:right="1531" w:hanging="426"/>
        <w:jc w:val="left"/>
        <w:rPr>
          <w:sz w:val="24"/>
        </w:rPr>
      </w:pPr>
      <w:r>
        <w:rPr>
          <w:sz w:val="24"/>
        </w:rPr>
        <w:t>La mesa de trabajo estuvo integrada por Luis Diego Murillo Soto, Lisandro Araya Rodriguez, Arys Carrasquilla Batista, William Delgado Montoya, Johanna</w:t>
      </w:r>
      <w:r>
        <w:rPr>
          <w:spacing w:val="-2"/>
          <w:sz w:val="24"/>
        </w:rPr>
        <w:t> </w:t>
      </w:r>
      <w:r>
        <w:rPr>
          <w:sz w:val="24"/>
        </w:rPr>
        <w:t>Blanco</w:t>
      </w:r>
      <w:r>
        <w:rPr>
          <w:spacing w:val="-2"/>
          <w:sz w:val="24"/>
        </w:rPr>
        <w:t> </w:t>
      </w:r>
      <w:r>
        <w:rPr>
          <w:sz w:val="24"/>
        </w:rPr>
        <w:t>Valverde,</w:t>
      </w:r>
      <w:r>
        <w:rPr>
          <w:spacing w:val="-3"/>
          <w:sz w:val="24"/>
        </w:rPr>
        <w:t> </w:t>
      </w:r>
      <w:r>
        <w:rPr>
          <w:sz w:val="24"/>
        </w:rPr>
        <w:t>Alexander</w:t>
      </w:r>
      <w:r>
        <w:rPr>
          <w:spacing w:val="-2"/>
          <w:sz w:val="24"/>
        </w:rPr>
        <w:t> </w:t>
      </w:r>
      <w:r>
        <w:rPr>
          <w:sz w:val="24"/>
        </w:rPr>
        <w:t>Borbón</w:t>
      </w:r>
      <w:r>
        <w:rPr>
          <w:spacing w:val="-4"/>
          <w:sz w:val="24"/>
        </w:rPr>
        <w:t> </w:t>
      </w:r>
      <w:r>
        <w:rPr>
          <w:sz w:val="24"/>
        </w:rPr>
        <w:t>Alpizar,</w:t>
      </w:r>
      <w:r>
        <w:rPr>
          <w:spacing w:val="-3"/>
          <w:sz w:val="24"/>
        </w:rPr>
        <w:t> </w:t>
      </w:r>
      <w:r>
        <w:rPr>
          <w:sz w:val="24"/>
        </w:rPr>
        <w:t>de</w:t>
      </w:r>
      <w:r>
        <w:rPr>
          <w:spacing w:val="-5"/>
          <w:sz w:val="24"/>
        </w:rPr>
        <w:t> </w:t>
      </w:r>
      <w:r>
        <w:rPr>
          <w:sz w:val="24"/>
        </w:rPr>
        <w:t>conformidad</w:t>
      </w:r>
      <w:r>
        <w:rPr>
          <w:spacing w:val="-3"/>
          <w:sz w:val="24"/>
        </w:rPr>
        <w:t> </w:t>
      </w:r>
      <w:r>
        <w:rPr>
          <w:sz w:val="24"/>
        </w:rPr>
        <w:t>con</w:t>
      </w:r>
      <w:r>
        <w:rPr>
          <w:spacing w:val="-4"/>
          <w:sz w:val="24"/>
        </w:rPr>
        <w:t> </w:t>
      </w:r>
      <w:r>
        <w:rPr>
          <w:sz w:val="24"/>
        </w:rPr>
        <w:t>las disposiciones establecidas en el Reglamento de Debates del V Congreso </w:t>
      </w:r>
      <w:r>
        <w:rPr>
          <w:spacing w:val="-2"/>
          <w:sz w:val="24"/>
        </w:rPr>
        <w:t>Institucional.</w:t>
      </w:r>
    </w:p>
    <w:p>
      <w:pPr>
        <w:pStyle w:val="BodyText"/>
        <w:spacing w:before="41"/>
      </w:pPr>
    </w:p>
    <w:p>
      <w:pPr>
        <w:pStyle w:val="ListParagraph"/>
        <w:numPr>
          <w:ilvl w:val="0"/>
          <w:numId w:val="74"/>
        </w:numPr>
        <w:tabs>
          <w:tab w:pos="2126" w:val="left" w:leader="none"/>
        </w:tabs>
        <w:spacing w:line="271" w:lineRule="auto" w:before="0" w:after="0"/>
        <w:ind w:left="2126" w:right="1484" w:hanging="426"/>
        <w:jc w:val="left"/>
        <w:rPr>
          <w:sz w:val="24"/>
        </w:rPr>
      </w:pPr>
      <w:r>
        <w:rPr>
          <w:w w:val="105"/>
          <w:sz w:val="24"/>
        </w:rPr>
        <w:t>En</w:t>
      </w:r>
      <w:r>
        <w:rPr>
          <w:spacing w:val="-18"/>
          <w:w w:val="105"/>
          <w:sz w:val="24"/>
        </w:rPr>
        <w:t> </w:t>
      </w:r>
      <w:r>
        <w:rPr>
          <w:w w:val="105"/>
          <w:sz w:val="24"/>
        </w:rPr>
        <w:t>el</w:t>
      </w:r>
      <w:r>
        <w:rPr>
          <w:spacing w:val="-17"/>
          <w:w w:val="105"/>
          <w:sz w:val="24"/>
        </w:rPr>
        <w:t> </w:t>
      </w:r>
      <w:r>
        <w:rPr>
          <w:w w:val="105"/>
          <w:sz w:val="24"/>
        </w:rPr>
        <w:t>período</w:t>
      </w:r>
      <w:r>
        <w:rPr>
          <w:spacing w:val="-18"/>
          <w:w w:val="105"/>
          <w:sz w:val="24"/>
        </w:rPr>
        <w:t> </w:t>
      </w:r>
      <w:r>
        <w:rPr>
          <w:w w:val="105"/>
          <w:sz w:val="24"/>
        </w:rPr>
        <w:t>establecido</w:t>
      </w:r>
      <w:r>
        <w:rPr>
          <w:spacing w:val="-18"/>
          <w:w w:val="105"/>
          <w:sz w:val="24"/>
        </w:rPr>
        <w:t> </w:t>
      </w:r>
      <w:r>
        <w:rPr>
          <w:w w:val="105"/>
          <w:sz w:val="24"/>
        </w:rPr>
        <w:t>en</w:t>
      </w:r>
      <w:r>
        <w:rPr>
          <w:spacing w:val="-17"/>
          <w:w w:val="105"/>
          <w:sz w:val="24"/>
        </w:rPr>
        <w:t> </w:t>
      </w:r>
      <w:r>
        <w:rPr>
          <w:w w:val="105"/>
          <w:sz w:val="24"/>
        </w:rPr>
        <w:t>el</w:t>
      </w:r>
      <w:r>
        <w:rPr>
          <w:spacing w:val="-18"/>
          <w:w w:val="105"/>
          <w:sz w:val="24"/>
        </w:rPr>
        <w:t> </w:t>
      </w:r>
      <w:r>
        <w:rPr>
          <w:w w:val="105"/>
          <w:sz w:val="24"/>
        </w:rPr>
        <w:t>artículo</w:t>
      </w:r>
      <w:r>
        <w:rPr>
          <w:spacing w:val="-17"/>
          <w:w w:val="105"/>
          <w:sz w:val="24"/>
        </w:rPr>
        <w:t> </w:t>
      </w:r>
      <w:r>
        <w:rPr>
          <w:w w:val="105"/>
          <w:sz w:val="24"/>
        </w:rPr>
        <w:t>25</w:t>
      </w:r>
      <w:r>
        <w:rPr>
          <w:spacing w:val="-18"/>
          <w:w w:val="105"/>
          <w:sz w:val="24"/>
        </w:rPr>
        <w:t> </w:t>
      </w:r>
      <w:r>
        <w:rPr>
          <w:w w:val="105"/>
          <w:sz w:val="24"/>
        </w:rPr>
        <w:t>del</w:t>
      </w:r>
      <w:r>
        <w:rPr>
          <w:spacing w:val="-17"/>
          <w:w w:val="105"/>
          <w:sz w:val="24"/>
        </w:rPr>
        <w:t> </w:t>
      </w:r>
      <w:r>
        <w:rPr>
          <w:w w:val="105"/>
          <w:sz w:val="24"/>
        </w:rPr>
        <w:t>Reglamento</w:t>
      </w:r>
      <w:r>
        <w:rPr>
          <w:spacing w:val="-18"/>
          <w:w w:val="105"/>
          <w:sz w:val="24"/>
        </w:rPr>
        <w:t> </w:t>
      </w:r>
      <w:r>
        <w:rPr>
          <w:w w:val="105"/>
          <w:sz w:val="24"/>
        </w:rPr>
        <w:t>de</w:t>
      </w:r>
      <w:r>
        <w:rPr>
          <w:spacing w:val="-17"/>
          <w:w w:val="105"/>
          <w:sz w:val="24"/>
        </w:rPr>
        <w:t> </w:t>
      </w:r>
      <w:r>
        <w:rPr>
          <w:w w:val="105"/>
          <w:sz w:val="24"/>
        </w:rPr>
        <w:t>Debates,</w:t>
      </w:r>
      <w:r>
        <w:rPr>
          <w:spacing w:val="-18"/>
          <w:w w:val="105"/>
          <w:sz w:val="24"/>
        </w:rPr>
        <w:t> </w:t>
      </w:r>
      <w:r>
        <w:rPr>
          <w:w w:val="105"/>
          <w:sz w:val="24"/>
        </w:rPr>
        <w:t>el Directorio</w:t>
      </w:r>
      <w:r>
        <w:rPr>
          <w:spacing w:val="-18"/>
          <w:w w:val="105"/>
          <w:sz w:val="24"/>
        </w:rPr>
        <w:t> </w:t>
      </w:r>
      <w:r>
        <w:rPr>
          <w:w w:val="105"/>
          <w:sz w:val="24"/>
        </w:rPr>
        <w:t>del</w:t>
      </w:r>
      <w:r>
        <w:rPr>
          <w:spacing w:val="-17"/>
          <w:w w:val="105"/>
          <w:sz w:val="24"/>
        </w:rPr>
        <w:t> </w:t>
      </w:r>
      <w:r>
        <w:rPr>
          <w:w w:val="105"/>
          <w:sz w:val="24"/>
        </w:rPr>
        <w:t>V</w:t>
      </w:r>
      <w:r>
        <w:rPr>
          <w:spacing w:val="-18"/>
          <w:w w:val="105"/>
          <w:sz w:val="24"/>
        </w:rPr>
        <w:t> </w:t>
      </w:r>
      <w:r>
        <w:rPr>
          <w:w w:val="105"/>
          <w:sz w:val="24"/>
        </w:rPr>
        <w:t>Congreso</w:t>
      </w:r>
      <w:r>
        <w:rPr>
          <w:spacing w:val="-18"/>
          <w:w w:val="105"/>
          <w:sz w:val="24"/>
        </w:rPr>
        <w:t> </w:t>
      </w:r>
      <w:r>
        <w:rPr>
          <w:w w:val="105"/>
          <w:sz w:val="24"/>
        </w:rPr>
        <w:t>Institucional</w:t>
      </w:r>
      <w:r>
        <w:rPr>
          <w:spacing w:val="-17"/>
          <w:w w:val="105"/>
          <w:sz w:val="24"/>
        </w:rPr>
        <w:t> </w:t>
      </w:r>
      <w:r>
        <w:rPr>
          <w:w w:val="105"/>
          <w:sz w:val="24"/>
        </w:rPr>
        <w:t>habilitó</w:t>
      </w:r>
      <w:r>
        <w:rPr>
          <w:spacing w:val="-18"/>
          <w:w w:val="105"/>
          <w:sz w:val="24"/>
        </w:rPr>
        <w:t> </w:t>
      </w:r>
      <w:r>
        <w:rPr>
          <w:w w:val="105"/>
          <w:sz w:val="24"/>
        </w:rPr>
        <w:t>la</w:t>
      </w:r>
      <w:r>
        <w:rPr>
          <w:spacing w:val="-17"/>
          <w:w w:val="105"/>
          <w:sz w:val="24"/>
        </w:rPr>
        <w:t> </w:t>
      </w:r>
      <w:r>
        <w:rPr>
          <w:w w:val="105"/>
          <w:sz w:val="24"/>
        </w:rPr>
        <w:t>recepción</w:t>
      </w:r>
      <w:r>
        <w:rPr>
          <w:spacing w:val="-18"/>
          <w:w w:val="105"/>
          <w:sz w:val="24"/>
        </w:rPr>
        <w:t> </w:t>
      </w:r>
      <w:r>
        <w:rPr>
          <w:w w:val="105"/>
          <w:sz w:val="24"/>
        </w:rPr>
        <w:t>de</w:t>
      </w:r>
      <w:r>
        <w:rPr>
          <w:spacing w:val="-17"/>
          <w:w w:val="105"/>
          <w:sz w:val="24"/>
        </w:rPr>
        <w:t> </w:t>
      </w:r>
      <w:r>
        <w:rPr>
          <w:w w:val="105"/>
          <w:sz w:val="24"/>
        </w:rPr>
        <w:t>mociones</w:t>
      </w:r>
      <w:r>
        <w:rPr>
          <w:spacing w:val="-18"/>
          <w:w w:val="105"/>
          <w:sz w:val="24"/>
        </w:rPr>
        <w:t> </w:t>
      </w:r>
      <w:r>
        <w:rPr>
          <w:w w:val="105"/>
          <w:sz w:val="24"/>
        </w:rPr>
        <w:t>de </w:t>
      </w:r>
      <w:r>
        <w:rPr>
          <w:sz w:val="24"/>
        </w:rPr>
        <w:t>forma y de fondo. En este marco, la ponencia 25 recibió cuatro (4) mociones de</w:t>
      </w:r>
      <w:r>
        <w:rPr>
          <w:spacing w:val="-1"/>
          <w:sz w:val="24"/>
        </w:rPr>
        <w:t> </w:t>
      </w:r>
      <w:r>
        <w:rPr>
          <w:sz w:val="24"/>
        </w:rPr>
        <w:t>fondo, las</w:t>
      </w:r>
      <w:r>
        <w:rPr>
          <w:spacing w:val="-1"/>
          <w:sz w:val="24"/>
        </w:rPr>
        <w:t> </w:t>
      </w:r>
      <w:r>
        <w:rPr>
          <w:sz w:val="24"/>
        </w:rPr>
        <w:t>cuales</w:t>
      </w:r>
      <w:r>
        <w:rPr>
          <w:spacing w:val="-1"/>
          <w:sz w:val="24"/>
        </w:rPr>
        <w:t> </w:t>
      </w:r>
      <w:r>
        <w:rPr>
          <w:sz w:val="24"/>
        </w:rPr>
        <w:t>fueron trasladadas</w:t>
      </w:r>
      <w:r>
        <w:rPr>
          <w:spacing w:val="-1"/>
          <w:sz w:val="24"/>
        </w:rPr>
        <w:t> </w:t>
      </w:r>
      <w:r>
        <w:rPr>
          <w:sz w:val="24"/>
        </w:rPr>
        <w:t>a la mesa de</w:t>
      </w:r>
      <w:r>
        <w:rPr>
          <w:spacing w:val="-1"/>
          <w:sz w:val="24"/>
        </w:rPr>
        <w:t> </w:t>
      </w:r>
      <w:r>
        <w:rPr>
          <w:sz w:val="24"/>
        </w:rPr>
        <w:t>trabajo correspondiente </w:t>
      </w:r>
      <w:r>
        <w:rPr>
          <w:spacing w:val="-2"/>
          <w:w w:val="105"/>
          <w:sz w:val="24"/>
        </w:rPr>
        <w:t>para</w:t>
      </w:r>
      <w:r>
        <w:rPr>
          <w:spacing w:val="-6"/>
          <w:w w:val="105"/>
          <w:sz w:val="24"/>
        </w:rPr>
        <w:t> </w:t>
      </w:r>
      <w:r>
        <w:rPr>
          <w:spacing w:val="-2"/>
          <w:w w:val="105"/>
          <w:sz w:val="24"/>
        </w:rPr>
        <w:t>su</w:t>
      </w:r>
      <w:r>
        <w:rPr>
          <w:spacing w:val="-10"/>
          <w:w w:val="105"/>
          <w:sz w:val="24"/>
        </w:rPr>
        <w:t> </w:t>
      </w:r>
      <w:r>
        <w:rPr>
          <w:spacing w:val="-2"/>
          <w:w w:val="105"/>
          <w:sz w:val="24"/>
        </w:rPr>
        <w:t>análisis</w:t>
      </w:r>
      <w:r>
        <w:rPr>
          <w:spacing w:val="-10"/>
          <w:w w:val="105"/>
          <w:sz w:val="24"/>
        </w:rPr>
        <w:t> </w:t>
      </w:r>
      <w:r>
        <w:rPr>
          <w:spacing w:val="-2"/>
          <w:w w:val="105"/>
          <w:sz w:val="24"/>
        </w:rPr>
        <w:t>conforme</w:t>
      </w:r>
      <w:r>
        <w:rPr>
          <w:spacing w:val="-9"/>
          <w:w w:val="105"/>
          <w:sz w:val="24"/>
        </w:rPr>
        <w:t> </w:t>
      </w:r>
      <w:r>
        <w:rPr>
          <w:spacing w:val="-2"/>
          <w:w w:val="105"/>
          <w:sz w:val="24"/>
        </w:rPr>
        <w:t>a</w:t>
      </w:r>
      <w:r>
        <w:rPr>
          <w:spacing w:val="-6"/>
          <w:w w:val="105"/>
          <w:sz w:val="24"/>
        </w:rPr>
        <w:t> </w:t>
      </w:r>
      <w:r>
        <w:rPr>
          <w:spacing w:val="-2"/>
          <w:w w:val="105"/>
          <w:sz w:val="24"/>
        </w:rPr>
        <w:t>criterios</w:t>
      </w:r>
      <w:r>
        <w:rPr>
          <w:spacing w:val="-9"/>
          <w:w w:val="105"/>
          <w:sz w:val="24"/>
        </w:rPr>
        <w:t> </w:t>
      </w:r>
      <w:r>
        <w:rPr>
          <w:spacing w:val="-2"/>
          <w:w w:val="105"/>
          <w:sz w:val="24"/>
        </w:rPr>
        <w:t>técnicos,</w:t>
      </w:r>
      <w:r>
        <w:rPr>
          <w:spacing w:val="-8"/>
          <w:w w:val="105"/>
          <w:sz w:val="24"/>
        </w:rPr>
        <w:t> </w:t>
      </w:r>
      <w:r>
        <w:rPr>
          <w:spacing w:val="-2"/>
          <w:w w:val="105"/>
          <w:sz w:val="24"/>
        </w:rPr>
        <w:t>jurídicos</w:t>
      </w:r>
      <w:r>
        <w:rPr>
          <w:spacing w:val="-9"/>
          <w:w w:val="105"/>
          <w:sz w:val="24"/>
        </w:rPr>
        <w:t> </w:t>
      </w:r>
      <w:r>
        <w:rPr>
          <w:spacing w:val="-2"/>
          <w:w w:val="105"/>
          <w:sz w:val="24"/>
        </w:rPr>
        <w:t>y</w:t>
      </w:r>
      <w:r>
        <w:rPr>
          <w:spacing w:val="-8"/>
          <w:w w:val="105"/>
          <w:sz w:val="24"/>
        </w:rPr>
        <w:t> </w:t>
      </w:r>
      <w:r>
        <w:rPr>
          <w:spacing w:val="-2"/>
          <w:w w:val="105"/>
          <w:sz w:val="24"/>
        </w:rPr>
        <w:t>académicos.</w:t>
      </w:r>
    </w:p>
    <w:p>
      <w:pPr>
        <w:pStyle w:val="ListParagraph"/>
        <w:spacing w:after="0" w:line="271"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06" name="Image 306"/>
            <wp:cNvGraphicFramePr>
              <a:graphicFrameLocks/>
            </wp:cNvGraphicFramePr>
            <a:graphic>
              <a:graphicData uri="http://schemas.openxmlformats.org/drawingml/2006/picture">
                <pic:pic>
                  <pic:nvPicPr>
                    <pic:cNvPr id="306" name="Image 306"/>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ListParagraph"/>
        <w:numPr>
          <w:ilvl w:val="0"/>
          <w:numId w:val="74"/>
        </w:numPr>
        <w:tabs>
          <w:tab w:pos="2126" w:val="left" w:leader="none"/>
        </w:tabs>
        <w:spacing w:line="271" w:lineRule="auto" w:before="0" w:after="0"/>
        <w:ind w:left="2126" w:right="1582" w:hanging="426"/>
        <w:jc w:val="left"/>
        <w:rPr>
          <w:sz w:val="24"/>
        </w:rPr>
      </w:pPr>
      <w:r>
        <w:rPr>
          <w:sz w:val="24"/>
        </w:rPr>
        <w:t>La propuesta plantea el fortalecimiento del régimen de carrera profesional, creando</w:t>
      </w:r>
      <w:r>
        <w:rPr>
          <w:spacing w:val="-5"/>
          <w:sz w:val="24"/>
        </w:rPr>
        <w:t> </w:t>
      </w:r>
      <w:r>
        <w:rPr>
          <w:sz w:val="24"/>
        </w:rPr>
        <w:t>dos</w:t>
      </w:r>
      <w:r>
        <w:rPr>
          <w:spacing w:val="-7"/>
          <w:sz w:val="24"/>
        </w:rPr>
        <w:t> </w:t>
      </w:r>
      <w:r>
        <w:rPr>
          <w:sz w:val="24"/>
        </w:rPr>
        <w:t>nuevas</w:t>
      </w:r>
      <w:r>
        <w:rPr>
          <w:spacing w:val="-9"/>
          <w:sz w:val="24"/>
        </w:rPr>
        <w:t> </w:t>
      </w:r>
      <w:r>
        <w:rPr>
          <w:sz w:val="24"/>
        </w:rPr>
        <w:t>categorías</w:t>
      </w:r>
      <w:r>
        <w:rPr>
          <w:spacing w:val="-9"/>
          <w:sz w:val="24"/>
        </w:rPr>
        <w:t> </w:t>
      </w:r>
      <w:r>
        <w:rPr>
          <w:sz w:val="24"/>
        </w:rPr>
        <w:t>con</w:t>
      </w:r>
      <w:r>
        <w:rPr>
          <w:spacing w:val="-7"/>
          <w:sz w:val="24"/>
        </w:rPr>
        <w:t> </w:t>
      </w:r>
      <w:r>
        <w:rPr>
          <w:sz w:val="24"/>
        </w:rPr>
        <w:t>el</w:t>
      </w:r>
      <w:r>
        <w:rPr>
          <w:spacing w:val="-2"/>
          <w:sz w:val="24"/>
        </w:rPr>
        <w:t> </w:t>
      </w:r>
      <w:r>
        <w:rPr>
          <w:sz w:val="24"/>
        </w:rPr>
        <w:t>fin</w:t>
      </w:r>
      <w:r>
        <w:rPr>
          <w:spacing w:val="-9"/>
          <w:sz w:val="24"/>
        </w:rPr>
        <w:t> </w:t>
      </w:r>
      <w:r>
        <w:rPr>
          <w:sz w:val="24"/>
        </w:rPr>
        <w:t>de</w:t>
      </w:r>
      <w:r>
        <w:rPr>
          <w:spacing w:val="-9"/>
          <w:sz w:val="24"/>
        </w:rPr>
        <w:t> </w:t>
      </w:r>
      <w:r>
        <w:rPr>
          <w:sz w:val="24"/>
        </w:rPr>
        <w:t>adaptar</w:t>
      </w:r>
      <w:r>
        <w:rPr>
          <w:spacing w:val="-5"/>
          <w:sz w:val="24"/>
        </w:rPr>
        <w:t> </w:t>
      </w:r>
      <w:r>
        <w:rPr>
          <w:sz w:val="24"/>
        </w:rPr>
        <w:t>los</w:t>
      </w:r>
      <w:r>
        <w:rPr>
          <w:spacing w:val="-9"/>
          <w:sz w:val="24"/>
        </w:rPr>
        <w:t> </w:t>
      </w:r>
      <w:r>
        <w:rPr>
          <w:sz w:val="24"/>
        </w:rPr>
        <w:t>años</w:t>
      </w:r>
      <w:r>
        <w:rPr>
          <w:spacing w:val="-7"/>
          <w:sz w:val="24"/>
        </w:rPr>
        <w:t> </w:t>
      </w:r>
      <w:r>
        <w:rPr>
          <w:sz w:val="24"/>
        </w:rPr>
        <w:t>servidos</w:t>
      </w:r>
      <w:r>
        <w:rPr>
          <w:spacing w:val="-7"/>
          <w:sz w:val="24"/>
        </w:rPr>
        <w:t> </w:t>
      </w:r>
      <w:r>
        <w:rPr>
          <w:sz w:val="24"/>
        </w:rPr>
        <w:t>de</w:t>
      </w:r>
      <w:r>
        <w:rPr>
          <w:spacing w:val="-9"/>
          <w:sz w:val="24"/>
        </w:rPr>
        <w:t> </w:t>
      </w:r>
      <w:r>
        <w:rPr>
          <w:sz w:val="24"/>
        </w:rPr>
        <w:t>las personas funcionarias con metas profesionales y compensación salarial acorde al mérito, lo cual justifica la adopción de medidas que aseguren la producción académica a largo de toda la vida laboral.</w:t>
      </w:r>
    </w:p>
    <w:p>
      <w:pPr>
        <w:pStyle w:val="BodyText"/>
        <w:spacing w:before="35"/>
      </w:pPr>
    </w:p>
    <w:p>
      <w:pPr>
        <w:pStyle w:val="ListParagraph"/>
        <w:numPr>
          <w:ilvl w:val="0"/>
          <w:numId w:val="74"/>
        </w:numPr>
        <w:tabs>
          <w:tab w:pos="2126" w:val="left" w:leader="none"/>
          <w:tab w:pos="2180" w:val="left" w:leader="none"/>
        </w:tabs>
        <w:spacing w:line="271" w:lineRule="auto" w:before="0" w:after="0"/>
        <w:ind w:left="2126" w:right="1527" w:hanging="426"/>
        <w:jc w:val="left"/>
        <w:rPr>
          <w:sz w:val="24"/>
        </w:rPr>
      </w:pPr>
      <w:r>
        <w:rPr>
          <w:w w:val="105"/>
          <w:sz w:val="24"/>
        </w:rPr>
        <w:t>La</w:t>
      </w:r>
      <w:r>
        <w:rPr>
          <w:spacing w:val="10"/>
          <w:w w:val="105"/>
          <w:sz w:val="24"/>
        </w:rPr>
        <w:t> </w:t>
      </w:r>
      <w:r>
        <w:rPr>
          <w:w w:val="105"/>
          <w:sz w:val="24"/>
        </w:rPr>
        <w:t>propuesta</w:t>
      </w:r>
      <w:r>
        <w:rPr>
          <w:spacing w:val="-18"/>
          <w:w w:val="105"/>
          <w:sz w:val="24"/>
        </w:rPr>
        <w:t> </w:t>
      </w:r>
      <w:r>
        <w:rPr>
          <w:w w:val="105"/>
          <w:sz w:val="24"/>
        </w:rPr>
        <w:t>busca</w:t>
      </w:r>
      <w:r>
        <w:rPr>
          <w:spacing w:val="-17"/>
          <w:w w:val="105"/>
          <w:sz w:val="24"/>
        </w:rPr>
        <w:t> </w:t>
      </w:r>
      <w:r>
        <w:rPr>
          <w:w w:val="105"/>
          <w:sz w:val="24"/>
        </w:rPr>
        <w:t>atender</w:t>
      </w:r>
      <w:r>
        <w:rPr>
          <w:spacing w:val="-18"/>
          <w:w w:val="105"/>
          <w:sz w:val="24"/>
        </w:rPr>
        <w:t> </w:t>
      </w:r>
      <w:r>
        <w:rPr>
          <w:w w:val="105"/>
          <w:sz w:val="24"/>
        </w:rPr>
        <w:t>la</w:t>
      </w:r>
      <w:r>
        <w:rPr>
          <w:spacing w:val="-15"/>
          <w:w w:val="105"/>
          <w:sz w:val="24"/>
        </w:rPr>
        <w:t> </w:t>
      </w:r>
      <w:r>
        <w:rPr>
          <w:w w:val="105"/>
          <w:sz w:val="24"/>
        </w:rPr>
        <w:t>situación</w:t>
      </w:r>
      <w:r>
        <w:rPr>
          <w:spacing w:val="-18"/>
          <w:w w:val="105"/>
          <w:sz w:val="24"/>
        </w:rPr>
        <w:t> </w:t>
      </w:r>
      <w:r>
        <w:rPr>
          <w:w w:val="105"/>
          <w:sz w:val="24"/>
        </w:rPr>
        <w:t>de</w:t>
      </w:r>
      <w:r>
        <w:rPr>
          <w:spacing w:val="-17"/>
          <w:w w:val="105"/>
          <w:sz w:val="24"/>
        </w:rPr>
        <w:t> </w:t>
      </w:r>
      <w:r>
        <w:rPr>
          <w:w w:val="105"/>
          <w:sz w:val="24"/>
        </w:rPr>
        <w:t>estancamiento</w:t>
      </w:r>
      <w:r>
        <w:rPr>
          <w:spacing w:val="-18"/>
          <w:w w:val="105"/>
          <w:sz w:val="24"/>
        </w:rPr>
        <w:t> </w:t>
      </w:r>
      <w:r>
        <w:rPr>
          <w:w w:val="105"/>
          <w:sz w:val="24"/>
        </w:rPr>
        <w:t>profesional</w:t>
      </w:r>
      <w:r>
        <w:rPr>
          <w:spacing w:val="-18"/>
          <w:w w:val="105"/>
          <w:sz w:val="24"/>
        </w:rPr>
        <w:t> </w:t>
      </w:r>
      <w:r>
        <w:rPr>
          <w:w w:val="105"/>
          <w:sz w:val="24"/>
        </w:rPr>
        <w:t>y salarial</w:t>
      </w:r>
      <w:r>
        <w:rPr>
          <w:spacing w:val="-18"/>
          <w:w w:val="105"/>
          <w:sz w:val="24"/>
        </w:rPr>
        <w:t> </w:t>
      </w:r>
      <w:r>
        <w:rPr>
          <w:w w:val="105"/>
          <w:sz w:val="24"/>
        </w:rPr>
        <w:t>que</w:t>
      </w:r>
      <w:r>
        <w:rPr>
          <w:spacing w:val="-17"/>
          <w:w w:val="105"/>
          <w:sz w:val="24"/>
        </w:rPr>
        <w:t> </w:t>
      </w:r>
      <w:r>
        <w:rPr>
          <w:w w:val="105"/>
          <w:sz w:val="24"/>
        </w:rPr>
        <w:t>enfrentan</w:t>
      </w:r>
      <w:r>
        <w:rPr>
          <w:spacing w:val="-18"/>
          <w:w w:val="105"/>
          <w:sz w:val="24"/>
        </w:rPr>
        <w:t> </w:t>
      </w:r>
      <w:r>
        <w:rPr>
          <w:w w:val="105"/>
          <w:sz w:val="24"/>
        </w:rPr>
        <w:t>los</w:t>
      </w:r>
      <w:r>
        <w:rPr>
          <w:spacing w:val="-18"/>
          <w:w w:val="105"/>
          <w:sz w:val="24"/>
        </w:rPr>
        <w:t> </w:t>
      </w:r>
      <w:r>
        <w:rPr>
          <w:w w:val="105"/>
          <w:sz w:val="24"/>
        </w:rPr>
        <w:t>profesionales</w:t>
      </w:r>
      <w:r>
        <w:rPr>
          <w:spacing w:val="-17"/>
          <w:w w:val="105"/>
          <w:sz w:val="24"/>
        </w:rPr>
        <w:t> </w:t>
      </w:r>
      <w:r>
        <w:rPr>
          <w:w w:val="105"/>
          <w:sz w:val="24"/>
        </w:rPr>
        <w:t>4</w:t>
      </w:r>
      <w:r>
        <w:rPr>
          <w:spacing w:val="-18"/>
          <w:w w:val="105"/>
          <w:sz w:val="24"/>
        </w:rPr>
        <w:t> </w:t>
      </w:r>
      <w:r>
        <w:rPr>
          <w:w w:val="105"/>
          <w:sz w:val="24"/>
        </w:rPr>
        <w:t>con</w:t>
      </w:r>
      <w:r>
        <w:rPr>
          <w:spacing w:val="-17"/>
          <w:w w:val="105"/>
          <w:sz w:val="24"/>
        </w:rPr>
        <w:t> </w:t>
      </w:r>
      <w:r>
        <w:rPr>
          <w:w w:val="105"/>
          <w:sz w:val="24"/>
        </w:rPr>
        <w:t>paso</w:t>
      </w:r>
      <w:r>
        <w:rPr>
          <w:spacing w:val="-18"/>
          <w:w w:val="105"/>
          <w:sz w:val="24"/>
        </w:rPr>
        <w:t> </w:t>
      </w:r>
      <w:r>
        <w:rPr>
          <w:w w:val="105"/>
          <w:sz w:val="24"/>
        </w:rPr>
        <w:t>3</w:t>
      </w:r>
      <w:r>
        <w:rPr>
          <w:spacing w:val="-17"/>
          <w:w w:val="105"/>
          <w:sz w:val="24"/>
        </w:rPr>
        <w:t> </w:t>
      </w:r>
      <w:r>
        <w:rPr>
          <w:w w:val="105"/>
          <w:sz w:val="24"/>
        </w:rPr>
        <w:t>y</w:t>
      </w:r>
      <w:r>
        <w:rPr>
          <w:spacing w:val="-18"/>
          <w:w w:val="105"/>
          <w:sz w:val="24"/>
        </w:rPr>
        <w:t> </w:t>
      </w:r>
      <w:r>
        <w:rPr>
          <w:w w:val="105"/>
          <w:sz w:val="24"/>
        </w:rPr>
        <w:t>que</w:t>
      </w:r>
      <w:r>
        <w:rPr>
          <w:spacing w:val="-17"/>
          <w:w w:val="105"/>
          <w:sz w:val="24"/>
        </w:rPr>
        <w:t> </w:t>
      </w:r>
      <w:r>
        <w:rPr>
          <w:w w:val="105"/>
          <w:sz w:val="24"/>
        </w:rPr>
        <w:t>aún</w:t>
      </w:r>
      <w:r>
        <w:rPr>
          <w:spacing w:val="-18"/>
          <w:w w:val="105"/>
          <w:sz w:val="24"/>
        </w:rPr>
        <w:t> </w:t>
      </w:r>
      <w:r>
        <w:rPr>
          <w:w w:val="105"/>
          <w:sz w:val="24"/>
        </w:rPr>
        <w:t>proyectan muchos</w:t>
      </w:r>
      <w:r>
        <w:rPr>
          <w:spacing w:val="-18"/>
          <w:w w:val="105"/>
          <w:sz w:val="24"/>
        </w:rPr>
        <w:t> </w:t>
      </w:r>
      <w:r>
        <w:rPr>
          <w:w w:val="105"/>
          <w:sz w:val="24"/>
        </w:rPr>
        <w:t>años</w:t>
      </w:r>
      <w:r>
        <w:rPr>
          <w:spacing w:val="-17"/>
          <w:w w:val="105"/>
          <w:sz w:val="24"/>
        </w:rPr>
        <w:t> </w:t>
      </w:r>
      <w:r>
        <w:rPr>
          <w:w w:val="105"/>
          <w:sz w:val="24"/>
        </w:rPr>
        <w:t>de</w:t>
      </w:r>
      <w:r>
        <w:rPr>
          <w:spacing w:val="-18"/>
          <w:w w:val="105"/>
          <w:sz w:val="24"/>
        </w:rPr>
        <w:t> </w:t>
      </w:r>
      <w:r>
        <w:rPr>
          <w:w w:val="105"/>
          <w:sz w:val="24"/>
        </w:rPr>
        <w:t>labor</w:t>
      </w:r>
      <w:r>
        <w:rPr>
          <w:spacing w:val="-18"/>
          <w:w w:val="105"/>
          <w:sz w:val="24"/>
        </w:rPr>
        <w:t> </w:t>
      </w:r>
      <w:r>
        <w:rPr>
          <w:w w:val="105"/>
          <w:sz w:val="24"/>
        </w:rPr>
        <w:t>por</w:t>
      </w:r>
      <w:r>
        <w:rPr>
          <w:spacing w:val="-17"/>
          <w:w w:val="105"/>
          <w:sz w:val="24"/>
        </w:rPr>
        <w:t> </w:t>
      </w:r>
      <w:r>
        <w:rPr>
          <w:w w:val="105"/>
          <w:sz w:val="24"/>
        </w:rPr>
        <w:t>delante,</w:t>
      </w:r>
      <w:r>
        <w:rPr>
          <w:spacing w:val="-18"/>
          <w:w w:val="105"/>
          <w:sz w:val="24"/>
        </w:rPr>
        <w:t> </w:t>
      </w:r>
      <w:r>
        <w:rPr>
          <w:w w:val="105"/>
          <w:sz w:val="24"/>
        </w:rPr>
        <w:t>justificando</w:t>
      </w:r>
      <w:r>
        <w:rPr>
          <w:spacing w:val="-17"/>
          <w:w w:val="105"/>
          <w:sz w:val="24"/>
        </w:rPr>
        <w:t> </w:t>
      </w:r>
      <w:r>
        <w:rPr>
          <w:w w:val="105"/>
          <w:sz w:val="24"/>
        </w:rPr>
        <w:t>así</w:t>
      </w:r>
      <w:r>
        <w:rPr>
          <w:spacing w:val="-18"/>
          <w:w w:val="105"/>
          <w:sz w:val="24"/>
        </w:rPr>
        <w:t> </w:t>
      </w:r>
      <w:r>
        <w:rPr>
          <w:w w:val="105"/>
          <w:sz w:val="24"/>
        </w:rPr>
        <w:t>la</w:t>
      </w:r>
      <w:r>
        <w:rPr>
          <w:spacing w:val="-17"/>
          <w:w w:val="105"/>
          <w:sz w:val="24"/>
        </w:rPr>
        <w:t> </w:t>
      </w:r>
      <w:r>
        <w:rPr>
          <w:w w:val="105"/>
          <w:sz w:val="24"/>
        </w:rPr>
        <w:t>adopción</w:t>
      </w:r>
      <w:r>
        <w:rPr>
          <w:spacing w:val="-18"/>
          <w:w w:val="105"/>
          <w:sz w:val="24"/>
        </w:rPr>
        <w:t> </w:t>
      </w:r>
      <w:r>
        <w:rPr>
          <w:w w:val="105"/>
          <w:sz w:val="24"/>
        </w:rPr>
        <w:t>de</w:t>
      </w:r>
      <w:r>
        <w:rPr>
          <w:spacing w:val="-17"/>
          <w:w w:val="105"/>
          <w:sz w:val="24"/>
        </w:rPr>
        <w:t> </w:t>
      </w:r>
      <w:r>
        <w:rPr>
          <w:w w:val="105"/>
          <w:sz w:val="24"/>
        </w:rPr>
        <w:t>medidas </w:t>
      </w:r>
      <w:r>
        <w:rPr>
          <w:sz w:val="24"/>
        </w:rPr>
        <w:t>que</w:t>
      </w:r>
      <w:r>
        <w:rPr>
          <w:spacing w:val="-6"/>
          <w:sz w:val="24"/>
        </w:rPr>
        <w:t> </w:t>
      </w:r>
      <w:r>
        <w:rPr>
          <w:sz w:val="24"/>
        </w:rPr>
        <w:t>aseguren</w:t>
      </w:r>
      <w:r>
        <w:rPr>
          <w:spacing w:val="-1"/>
          <w:sz w:val="24"/>
        </w:rPr>
        <w:t> </w:t>
      </w:r>
      <w:r>
        <w:rPr>
          <w:sz w:val="24"/>
        </w:rPr>
        <w:t>el</w:t>
      </w:r>
      <w:r>
        <w:rPr>
          <w:spacing w:val="-4"/>
          <w:sz w:val="24"/>
        </w:rPr>
        <w:t> </w:t>
      </w:r>
      <w:r>
        <w:rPr>
          <w:sz w:val="24"/>
        </w:rPr>
        <w:t>incremento</w:t>
      </w:r>
      <w:r>
        <w:rPr>
          <w:spacing w:val="-3"/>
          <w:sz w:val="24"/>
        </w:rPr>
        <w:t> </w:t>
      </w:r>
      <w:r>
        <w:rPr>
          <w:sz w:val="24"/>
        </w:rPr>
        <w:t>de</w:t>
      </w:r>
      <w:r>
        <w:rPr>
          <w:spacing w:val="-1"/>
          <w:sz w:val="24"/>
        </w:rPr>
        <w:t> </w:t>
      </w:r>
      <w:r>
        <w:rPr>
          <w:sz w:val="24"/>
        </w:rPr>
        <w:t>la</w:t>
      </w:r>
      <w:r>
        <w:rPr>
          <w:spacing w:val="-3"/>
          <w:sz w:val="24"/>
        </w:rPr>
        <w:t> </w:t>
      </w:r>
      <w:r>
        <w:rPr>
          <w:sz w:val="24"/>
        </w:rPr>
        <w:t>producción</w:t>
      </w:r>
      <w:r>
        <w:rPr>
          <w:spacing w:val="-5"/>
          <w:sz w:val="24"/>
        </w:rPr>
        <w:t> </w:t>
      </w:r>
      <w:r>
        <w:rPr>
          <w:sz w:val="24"/>
        </w:rPr>
        <w:t>académica</w:t>
      </w:r>
      <w:r>
        <w:rPr>
          <w:spacing w:val="-3"/>
          <w:sz w:val="24"/>
        </w:rPr>
        <w:t> </w:t>
      </w:r>
      <w:r>
        <w:rPr>
          <w:sz w:val="24"/>
        </w:rPr>
        <w:t>y,</w:t>
      </w:r>
      <w:r>
        <w:rPr>
          <w:spacing w:val="-4"/>
          <w:sz w:val="24"/>
        </w:rPr>
        <w:t> </w:t>
      </w:r>
      <w:r>
        <w:rPr>
          <w:sz w:val="24"/>
        </w:rPr>
        <w:t>en</w:t>
      </w:r>
      <w:r>
        <w:rPr>
          <w:spacing w:val="-6"/>
          <w:sz w:val="24"/>
        </w:rPr>
        <w:t> </w:t>
      </w:r>
      <w:r>
        <w:rPr>
          <w:sz w:val="24"/>
        </w:rPr>
        <w:t>consecuencia, </w:t>
      </w:r>
      <w:r>
        <w:rPr>
          <w:w w:val="105"/>
          <w:sz w:val="24"/>
        </w:rPr>
        <w:t>una mayor visibilidad y fortalecimiento institucional.</w:t>
      </w:r>
    </w:p>
    <w:p>
      <w:pPr>
        <w:pStyle w:val="BodyText"/>
        <w:spacing w:before="36"/>
      </w:pPr>
    </w:p>
    <w:p>
      <w:pPr>
        <w:pStyle w:val="ListParagraph"/>
        <w:numPr>
          <w:ilvl w:val="0"/>
          <w:numId w:val="74"/>
        </w:numPr>
        <w:tabs>
          <w:tab w:pos="2126" w:val="left" w:leader="none"/>
        </w:tabs>
        <w:spacing w:line="273" w:lineRule="auto" w:before="0" w:after="0"/>
        <w:ind w:left="2126" w:right="1433" w:hanging="426"/>
        <w:jc w:val="left"/>
        <w:rPr>
          <w:sz w:val="24"/>
        </w:rPr>
      </w:pPr>
      <w:r>
        <w:rPr>
          <w:sz w:val="24"/>
        </w:rPr>
        <w:t>La propuesta beneficia a todos los profesionales de la institución que decidan realizar carrera profesional.</w:t>
      </w:r>
    </w:p>
    <w:p>
      <w:pPr>
        <w:pStyle w:val="BodyText"/>
        <w:spacing w:before="35"/>
      </w:pPr>
    </w:p>
    <w:p>
      <w:pPr>
        <w:pStyle w:val="ListParagraph"/>
        <w:numPr>
          <w:ilvl w:val="0"/>
          <w:numId w:val="74"/>
        </w:numPr>
        <w:tabs>
          <w:tab w:pos="2126" w:val="left" w:leader="none"/>
        </w:tabs>
        <w:spacing w:line="271" w:lineRule="auto" w:before="0" w:after="0"/>
        <w:ind w:left="2126" w:right="1613" w:hanging="426"/>
        <w:jc w:val="left"/>
        <w:rPr>
          <w:sz w:val="24"/>
        </w:rPr>
      </w:pPr>
      <w:r>
        <w:rPr>
          <w:sz w:val="24"/>
        </w:rPr>
        <w:t>La propuesta propone cambios al Reglamento de Carrera Profesional, específicamente a los artículos 96, 99, 102, 103 con el fin de crear dos nuevos</w:t>
      </w:r>
      <w:r>
        <w:rPr>
          <w:spacing w:val="-4"/>
          <w:sz w:val="24"/>
        </w:rPr>
        <w:t> </w:t>
      </w:r>
      <w:r>
        <w:rPr>
          <w:sz w:val="24"/>
        </w:rPr>
        <w:t>pasos de</w:t>
      </w:r>
      <w:r>
        <w:rPr>
          <w:spacing w:val="-5"/>
          <w:sz w:val="24"/>
        </w:rPr>
        <w:t> </w:t>
      </w:r>
      <w:r>
        <w:rPr>
          <w:sz w:val="24"/>
        </w:rPr>
        <w:t>ascenso</w:t>
      </w:r>
      <w:r>
        <w:rPr>
          <w:spacing w:val="-2"/>
          <w:sz w:val="24"/>
        </w:rPr>
        <w:t> </w:t>
      </w:r>
      <w:r>
        <w:rPr>
          <w:sz w:val="24"/>
        </w:rPr>
        <w:t>dentro</w:t>
      </w:r>
      <w:r>
        <w:rPr>
          <w:spacing w:val="-2"/>
          <w:sz w:val="24"/>
        </w:rPr>
        <w:t> </w:t>
      </w:r>
      <w:r>
        <w:rPr>
          <w:sz w:val="24"/>
        </w:rPr>
        <w:t>de</w:t>
      </w:r>
      <w:r>
        <w:rPr>
          <w:spacing w:val="-5"/>
          <w:sz w:val="24"/>
        </w:rPr>
        <w:t> </w:t>
      </w:r>
      <w:r>
        <w:rPr>
          <w:sz w:val="24"/>
        </w:rPr>
        <w:t>la</w:t>
      </w:r>
      <w:r>
        <w:rPr>
          <w:spacing w:val="-2"/>
          <w:sz w:val="24"/>
        </w:rPr>
        <w:t> </w:t>
      </w:r>
      <w:r>
        <w:rPr>
          <w:sz w:val="24"/>
        </w:rPr>
        <w:t>categoría</w:t>
      </w:r>
      <w:r>
        <w:rPr>
          <w:spacing w:val="-2"/>
          <w:sz w:val="24"/>
        </w:rPr>
        <w:t> </w:t>
      </w:r>
      <w:r>
        <w:rPr>
          <w:sz w:val="24"/>
        </w:rPr>
        <w:t>catedrático</w:t>
      </w:r>
      <w:r>
        <w:rPr>
          <w:spacing w:val="-2"/>
          <w:sz w:val="24"/>
        </w:rPr>
        <w:t> </w:t>
      </w:r>
      <w:r>
        <w:rPr>
          <w:sz w:val="24"/>
        </w:rPr>
        <w:t>o</w:t>
      </w:r>
      <w:r>
        <w:rPr>
          <w:spacing w:val="-2"/>
          <w:sz w:val="24"/>
        </w:rPr>
        <w:t> </w:t>
      </w:r>
      <w:r>
        <w:rPr>
          <w:sz w:val="24"/>
        </w:rPr>
        <w:t>profesional</w:t>
      </w:r>
      <w:r>
        <w:rPr>
          <w:spacing w:val="-3"/>
          <w:sz w:val="24"/>
        </w:rPr>
        <w:t> </w:t>
      </w:r>
      <w:r>
        <w:rPr>
          <w:sz w:val="24"/>
        </w:rPr>
        <w:t>4, definidos como paso 4 y 5.</w:t>
      </w:r>
    </w:p>
    <w:p>
      <w:pPr>
        <w:pStyle w:val="BodyText"/>
        <w:spacing w:before="37"/>
      </w:pPr>
    </w:p>
    <w:p>
      <w:pPr>
        <w:pStyle w:val="ListParagraph"/>
        <w:numPr>
          <w:ilvl w:val="0"/>
          <w:numId w:val="74"/>
        </w:numPr>
        <w:tabs>
          <w:tab w:pos="2126" w:val="left" w:leader="none"/>
        </w:tabs>
        <w:spacing w:line="271" w:lineRule="auto" w:before="0" w:after="0"/>
        <w:ind w:left="2126" w:right="1361" w:hanging="426"/>
        <w:jc w:val="left"/>
        <w:rPr>
          <w:sz w:val="24"/>
        </w:rPr>
      </w:pPr>
      <w:r>
        <w:rPr>
          <w:w w:val="105"/>
          <w:sz w:val="24"/>
        </w:rPr>
        <w:t>La</w:t>
      </w:r>
      <w:r>
        <w:rPr>
          <w:spacing w:val="-18"/>
          <w:w w:val="105"/>
          <w:sz w:val="24"/>
        </w:rPr>
        <w:t> </w:t>
      </w:r>
      <w:r>
        <w:rPr>
          <w:w w:val="105"/>
          <w:sz w:val="24"/>
        </w:rPr>
        <w:t>propuesta</w:t>
      </w:r>
      <w:r>
        <w:rPr>
          <w:spacing w:val="-17"/>
          <w:w w:val="105"/>
          <w:sz w:val="24"/>
        </w:rPr>
        <w:t> </w:t>
      </w:r>
      <w:r>
        <w:rPr>
          <w:w w:val="105"/>
          <w:sz w:val="24"/>
        </w:rPr>
        <w:t>a</w:t>
      </w:r>
      <w:r>
        <w:rPr>
          <w:spacing w:val="-18"/>
          <w:w w:val="105"/>
          <w:sz w:val="24"/>
        </w:rPr>
        <w:t> </w:t>
      </w:r>
      <w:r>
        <w:rPr>
          <w:w w:val="105"/>
          <w:sz w:val="24"/>
        </w:rPr>
        <w:t>través</w:t>
      </w:r>
      <w:r>
        <w:rPr>
          <w:spacing w:val="-18"/>
          <w:w w:val="105"/>
          <w:sz w:val="24"/>
        </w:rPr>
        <w:t> </w:t>
      </w:r>
      <w:r>
        <w:rPr>
          <w:w w:val="105"/>
          <w:sz w:val="24"/>
        </w:rPr>
        <w:t>de</w:t>
      </w:r>
      <w:r>
        <w:rPr>
          <w:spacing w:val="-17"/>
          <w:w w:val="105"/>
          <w:sz w:val="24"/>
        </w:rPr>
        <w:t> </w:t>
      </w:r>
      <w:r>
        <w:rPr>
          <w:w w:val="105"/>
          <w:sz w:val="24"/>
        </w:rPr>
        <w:t>la</w:t>
      </w:r>
      <w:r>
        <w:rPr>
          <w:spacing w:val="-18"/>
          <w:w w:val="105"/>
          <w:sz w:val="24"/>
        </w:rPr>
        <w:t> </w:t>
      </w:r>
      <w:r>
        <w:rPr>
          <w:w w:val="105"/>
          <w:sz w:val="24"/>
        </w:rPr>
        <w:t>modificación</w:t>
      </w:r>
      <w:r>
        <w:rPr>
          <w:spacing w:val="-17"/>
          <w:w w:val="105"/>
          <w:sz w:val="24"/>
        </w:rPr>
        <w:t> </w:t>
      </w:r>
      <w:r>
        <w:rPr>
          <w:w w:val="105"/>
          <w:sz w:val="24"/>
        </w:rPr>
        <w:t>del</w:t>
      </w:r>
      <w:r>
        <w:rPr>
          <w:spacing w:val="-18"/>
          <w:w w:val="105"/>
          <w:sz w:val="24"/>
        </w:rPr>
        <w:t> </w:t>
      </w:r>
      <w:r>
        <w:rPr>
          <w:w w:val="105"/>
          <w:sz w:val="24"/>
        </w:rPr>
        <w:t>artículo</w:t>
      </w:r>
      <w:r>
        <w:rPr>
          <w:spacing w:val="-17"/>
          <w:w w:val="105"/>
          <w:sz w:val="24"/>
        </w:rPr>
        <w:t> </w:t>
      </w:r>
      <w:r>
        <w:rPr>
          <w:w w:val="105"/>
          <w:sz w:val="24"/>
        </w:rPr>
        <w:t>99,</w:t>
      </w:r>
      <w:r>
        <w:rPr>
          <w:spacing w:val="-18"/>
          <w:w w:val="105"/>
          <w:sz w:val="24"/>
        </w:rPr>
        <w:t> </w:t>
      </w:r>
      <w:r>
        <w:rPr>
          <w:w w:val="105"/>
          <w:sz w:val="24"/>
        </w:rPr>
        <w:t>busca</w:t>
      </w:r>
      <w:r>
        <w:rPr>
          <w:spacing w:val="-17"/>
          <w:w w:val="105"/>
          <w:sz w:val="24"/>
        </w:rPr>
        <w:t> </w:t>
      </w:r>
      <w:r>
        <w:rPr>
          <w:w w:val="105"/>
          <w:sz w:val="24"/>
        </w:rPr>
        <w:t>que</w:t>
      </w:r>
      <w:r>
        <w:rPr>
          <w:spacing w:val="-18"/>
          <w:w w:val="105"/>
          <w:sz w:val="24"/>
        </w:rPr>
        <w:t> </w:t>
      </w:r>
      <w:r>
        <w:rPr>
          <w:w w:val="105"/>
          <w:sz w:val="24"/>
        </w:rPr>
        <w:t>las personas</w:t>
      </w:r>
      <w:r>
        <w:rPr>
          <w:spacing w:val="-18"/>
          <w:w w:val="105"/>
          <w:sz w:val="24"/>
        </w:rPr>
        <w:t> </w:t>
      </w:r>
      <w:r>
        <w:rPr>
          <w:w w:val="105"/>
          <w:sz w:val="24"/>
        </w:rPr>
        <w:t>dentro</w:t>
      </w:r>
      <w:r>
        <w:rPr>
          <w:spacing w:val="-17"/>
          <w:w w:val="105"/>
          <w:sz w:val="24"/>
        </w:rPr>
        <w:t> </w:t>
      </w:r>
      <w:r>
        <w:rPr>
          <w:w w:val="105"/>
          <w:sz w:val="24"/>
        </w:rPr>
        <w:t>de</w:t>
      </w:r>
      <w:r>
        <w:rPr>
          <w:spacing w:val="-18"/>
          <w:w w:val="105"/>
          <w:sz w:val="24"/>
        </w:rPr>
        <w:t> </w:t>
      </w:r>
      <w:r>
        <w:rPr>
          <w:w w:val="105"/>
          <w:sz w:val="24"/>
        </w:rPr>
        <w:t>la</w:t>
      </w:r>
      <w:r>
        <w:rPr>
          <w:spacing w:val="-18"/>
          <w:w w:val="105"/>
          <w:sz w:val="24"/>
        </w:rPr>
        <w:t> </w:t>
      </w:r>
      <w:r>
        <w:rPr>
          <w:w w:val="105"/>
          <w:sz w:val="24"/>
        </w:rPr>
        <w:t>categoría</w:t>
      </w:r>
      <w:r>
        <w:rPr>
          <w:spacing w:val="-17"/>
          <w:w w:val="105"/>
          <w:sz w:val="24"/>
        </w:rPr>
        <w:t> </w:t>
      </w:r>
      <w:r>
        <w:rPr>
          <w:w w:val="105"/>
          <w:sz w:val="24"/>
        </w:rPr>
        <w:t>catedrático</w:t>
      </w:r>
      <w:r>
        <w:rPr>
          <w:spacing w:val="-16"/>
          <w:w w:val="105"/>
          <w:sz w:val="24"/>
        </w:rPr>
        <w:t> </w:t>
      </w:r>
      <w:r>
        <w:rPr>
          <w:w w:val="105"/>
          <w:sz w:val="24"/>
        </w:rPr>
        <w:t>o</w:t>
      </w:r>
      <w:r>
        <w:rPr>
          <w:spacing w:val="-16"/>
          <w:w w:val="105"/>
          <w:sz w:val="24"/>
        </w:rPr>
        <w:t> </w:t>
      </w:r>
      <w:r>
        <w:rPr>
          <w:w w:val="105"/>
          <w:sz w:val="24"/>
        </w:rPr>
        <w:t>profesional</w:t>
      </w:r>
      <w:r>
        <w:rPr>
          <w:spacing w:val="-17"/>
          <w:w w:val="105"/>
          <w:sz w:val="24"/>
        </w:rPr>
        <w:t> </w:t>
      </w:r>
      <w:r>
        <w:rPr>
          <w:w w:val="105"/>
          <w:sz w:val="24"/>
        </w:rPr>
        <w:t>4</w:t>
      </w:r>
      <w:r>
        <w:rPr>
          <w:spacing w:val="-16"/>
          <w:w w:val="105"/>
          <w:sz w:val="24"/>
        </w:rPr>
        <w:t> </w:t>
      </w:r>
      <w:r>
        <w:rPr>
          <w:w w:val="105"/>
          <w:sz w:val="24"/>
        </w:rPr>
        <w:t>que</w:t>
      </w:r>
      <w:r>
        <w:rPr>
          <w:spacing w:val="-18"/>
          <w:w w:val="105"/>
          <w:sz w:val="24"/>
        </w:rPr>
        <w:t> </w:t>
      </w:r>
      <w:r>
        <w:rPr>
          <w:w w:val="105"/>
          <w:sz w:val="24"/>
        </w:rPr>
        <w:t>opten</w:t>
      </w:r>
      <w:r>
        <w:rPr>
          <w:spacing w:val="-17"/>
          <w:w w:val="105"/>
          <w:sz w:val="24"/>
        </w:rPr>
        <w:t> </w:t>
      </w:r>
      <w:r>
        <w:rPr>
          <w:w w:val="105"/>
          <w:sz w:val="24"/>
        </w:rPr>
        <w:t>por </w:t>
      </w:r>
      <w:r>
        <w:rPr>
          <w:spacing w:val="-2"/>
          <w:w w:val="105"/>
          <w:sz w:val="24"/>
        </w:rPr>
        <w:t>nuevos</w:t>
      </w:r>
      <w:r>
        <w:rPr>
          <w:spacing w:val="-11"/>
          <w:w w:val="105"/>
          <w:sz w:val="24"/>
        </w:rPr>
        <w:t> </w:t>
      </w:r>
      <w:r>
        <w:rPr>
          <w:spacing w:val="-2"/>
          <w:w w:val="105"/>
          <w:sz w:val="24"/>
        </w:rPr>
        <w:t>pasos,</w:t>
      </w:r>
      <w:r>
        <w:rPr>
          <w:spacing w:val="-5"/>
          <w:w w:val="105"/>
          <w:sz w:val="24"/>
        </w:rPr>
        <w:t> </w:t>
      </w:r>
      <w:r>
        <w:rPr>
          <w:spacing w:val="-2"/>
          <w:w w:val="105"/>
          <w:sz w:val="24"/>
        </w:rPr>
        <w:t>lo</w:t>
      </w:r>
      <w:r>
        <w:rPr>
          <w:spacing w:val="-10"/>
          <w:w w:val="105"/>
          <w:sz w:val="24"/>
        </w:rPr>
        <w:t> </w:t>
      </w:r>
      <w:r>
        <w:rPr>
          <w:spacing w:val="-2"/>
          <w:w w:val="105"/>
          <w:sz w:val="24"/>
        </w:rPr>
        <w:t>hagan</w:t>
      </w:r>
      <w:r>
        <w:rPr>
          <w:spacing w:val="-12"/>
          <w:w w:val="105"/>
          <w:sz w:val="24"/>
        </w:rPr>
        <w:t> </w:t>
      </w:r>
      <w:r>
        <w:rPr>
          <w:spacing w:val="-2"/>
          <w:w w:val="105"/>
          <w:sz w:val="24"/>
        </w:rPr>
        <w:t>presentando</w:t>
      </w:r>
      <w:r>
        <w:rPr>
          <w:spacing w:val="-9"/>
          <w:w w:val="105"/>
          <w:sz w:val="24"/>
        </w:rPr>
        <w:t> </w:t>
      </w:r>
      <w:r>
        <w:rPr>
          <w:spacing w:val="-2"/>
          <w:w w:val="105"/>
          <w:sz w:val="24"/>
        </w:rPr>
        <w:t>productos</w:t>
      </w:r>
      <w:r>
        <w:rPr>
          <w:spacing w:val="-7"/>
          <w:w w:val="105"/>
          <w:sz w:val="24"/>
        </w:rPr>
        <w:t> </w:t>
      </w:r>
      <w:r>
        <w:rPr>
          <w:spacing w:val="-2"/>
          <w:w w:val="105"/>
          <w:sz w:val="24"/>
        </w:rPr>
        <w:t>que</w:t>
      </w:r>
      <w:r>
        <w:rPr>
          <w:spacing w:val="-12"/>
          <w:w w:val="105"/>
          <w:sz w:val="24"/>
        </w:rPr>
        <w:t> </w:t>
      </w:r>
      <w:r>
        <w:rPr>
          <w:spacing w:val="-2"/>
          <w:w w:val="105"/>
          <w:sz w:val="24"/>
        </w:rPr>
        <w:t>brinden</w:t>
      </w:r>
      <w:r>
        <w:rPr>
          <w:spacing w:val="-7"/>
          <w:w w:val="105"/>
          <w:sz w:val="24"/>
        </w:rPr>
        <w:t> </w:t>
      </w:r>
      <w:r>
        <w:rPr>
          <w:spacing w:val="-2"/>
          <w:w w:val="105"/>
          <w:sz w:val="24"/>
        </w:rPr>
        <w:t>a</w:t>
      </w:r>
      <w:r>
        <w:rPr>
          <w:spacing w:val="-9"/>
          <w:w w:val="105"/>
          <w:sz w:val="24"/>
        </w:rPr>
        <w:t> </w:t>
      </w:r>
      <w:r>
        <w:rPr>
          <w:spacing w:val="-2"/>
          <w:w w:val="105"/>
          <w:sz w:val="24"/>
        </w:rPr>
        <w:t>la</w:t>
      </w:r>
      <w:r>
        <w:rPr>
          <w:spacing w:val="-9"/>
          <w:w w:val="105"/>
          <w:sz w:val="24"/>
        </w:rPr>
        <w:t> </w:t>
      </w:r>
      <w:r>
        <w:rPr>
          <w:spacing w:val="-2"/>
          <w:w w:val="105"/>
          <w:sz w:val="24"/>
        </w:rPr>
        <w:t>institución </w:t>
      </w:r>
      <w:r>
        <w:rPr>
          <w:sz w:val="24"/>
        </w:rPr>
        <w:t>más visibilidad externa. Dado lo anterior, los rubros de formación universitaria </w:t>
      </w:r>
      <w:r>
        <w:rPr>
          <w:w w:val="105"/>
          <w:sz w:val="24"/>
        </w:rPr>
        <w:t>y</w:t>
      </w:r>
      <w:r>
        <w:rPr>
          <w:spacing w:val="-16"/>
          <w:w w:val="105"/>
          <w:sz w:val="24"/>
        </w:rPr>
        <w:t> </w:t>
      </w:r>
      <w:r>
        <w:rPr>
          <w:w w:val="105"/>
          <w:sz w:val="24"/>
        </w:rPr>
        <w:t>Participación</w:t>
      </w:r>
      <w:r>
        <w:rPr>
          <w:spacing w:val="-17"/>
          <w:w w:val="105"/>
          <w:sz w:val="24"/>
        </w:rPr>
        <w:t> </w:t>
      </w:r>
      <w:r>
        <w:rPr>
          <w:w w:val="105"/>
          <w:sz w:val="24"/>
        </w:rPr>
        <w:t>interna</w:t>
      </w:r>
      <w:r>
        <w:rPr>
          <w:spacing w:val="-15"/>
          <w:w w:val="105"/>
          <w:sz w:val="24"/>
        </w:rPr>
        <w:t> </w:t>
      </w:r>
      <w:r>
        <w:rPr>
          <w:w w:val="105"/>
          <w:sz w:val="24"/>
        </w:rPr>
        <w:t>son</w:t>
      </w:r>
      <w:r>
        <w:rPr>
          <w:spacing w:val="-17"/>
          <w:w w:val="105"/>
          <w:sz w:val="24"/>
        </w:rPr>
        <w:t> </w:t>
      </w:r>
      <w:r>
        <w:rPr>
          <w:w w:val="105"/>
          <w:sz w:val="24"/>
        </w:rPr>
        <w:t>excluidos</w:t>
      </w:r>
      <w:r>
        <w:rPr>
          <w:spacing w:val="-17"/>
          <w:w w:val="105"/>
          <w:sz w:val="24"/>
        </w:rPr>
        <w:t> </w:t>
      </w:r>
      <w:r>
        <w:rPr>
          <w:w w:val="105"/>
          <w:sz w:val="24"/>
        </w:rPr>
        <w:t>para</w:t>
      </w:r>
      <w:r>
        <w:rPr>
          <w:spacing w:val="-15"/>
          <w:w w:val="105"/>
          <w:sz w:val="24"/>
        </w:rPr>
        <w:t> </w:t>
      </w:r>
      <w:r>
        <w:rPr>
          <w:w w:val="105"/>
          <w:sz w:val="24"/>
        </w:rPr>
        <w:t>los</w:t>
      </w:r>
      <w:r>
        <w:rPr>
          <w:spacing w:val="-18"/>
          <w:w w:val="105"/>
          <w:sz w:val="24"/>
        </w:rPr>
        <w:t> </w:t>
      </w:r>
      <w:r>
        <w:rPr>
          <w:w w:val="105"/>
          <w:sz w:val="24"/>
        </w:rPr>
        <w:t>pasos</w:t>
      </w:r>
      <w:r>
        <w:rPr>
          <w:spacing w:val="-17"/>
          <w:w w:val="105"/>
          <w:sz w:val="24"/>
        </w:rPr>
        <w:t> </w:t>
      </w:r>
      <w:r>
        <w:rPr>
          <w:w w:val="105"/>
          <w:sz w:val="24"/>
        </w:rPr>
        <w:t>4</w:t>
      </w:r>
      <w:r>
        <w:rPr>
          <w:spacing w:val="-15"/>
          <w:w w:val="105"/>
          <w:sz w:val="24"/>
        </w:rPr>
        <w:t> </w:t>
      </w:r>
      <w:r>
        <w:rPr>
          <w:w w:val="105"/>
          <w:sz w:val="24"/>
        </w:rPr>
        <w:t>y</w:t>
      </w:r>
      <w:r>
        <w:rPr>
          <w:spacing w:val="-16"/>
          <w:w w:val="105"/>
          <w:sz w:val="24"/>
        </w:rPr>
        <w:t> </w:t>
      </w:r>
      <w:r>
        <w:rPr>
          <w:w w:val="105"/>
          <w:sz w:val="24"/>
        </w:rPr>
        <w:t>5.</w:t>
      </w:r>
    </w:p>
    <w:p>
      <w:pPr>
        <w:pStyle w:val="BodyText"/>
        <w:spacing w:before="35"/>
      </w:pPr>
    </w:p>
    <w:p>
      <w:pPr>
        <w:pStyle w:val="ListParagraph"/>
        <w:numPr>
          <w:ilvl w:val="0"/>
          <w:numId w:val="74"/>
        </w:numPr>
        <w:tabs>
          <w:tab w:pos="2126" w:val="left" w:leader="none"/>
          <w:tab w:pos="2180" w:val="left" w:leader="none"/>
        </w:tabs>
        <w:spacing w:line="271" w:lineRule="auto" w:before="0" w:after="0"/>
        <w:ind w:left="2126" w:right="1577" w:hanging="426"/>
        <w:jc w:val="left"/>
        <w:rPr>
          <w:sz w:val="24"/>
        </w:rPr>
      </w:pPr>
      <w:r>
        <w:rPr>
          <w:sz w:val="24"/>
        </w:rPr>
        <w:t>La</w:t>
      </w:r>
      <w:r>
        <w:rPr>
          <w:spacing w:val="40"/>
          <w:sz w:val="24"/>
        </w:rPr>
        <w:t> </w:t>
      </w:r>
      <w:r>
        <w:rPr>
          <w:sz w:val="24"/>
        </w:rPr>
        <w:t>propuesta a través de la modificación del artículo 102, plantea que los puntajes</w:t>
      </w:r>
      <w:r>
        <w:rPr>
          <w:spacing w:val="-5"/>
          <w:sz w:val="24"/>
        </w:rPr>
        <w:t> </w:t>
      </w:r>
      <w:r>
        <w:rPr>
          <w:sz w:val="24"/>
        </w:rPr>
        <w:t>requeridos</w:t>
      </w:r>
      <w:r>
        <w:rPr>
          <w:spacing w:val="-3"/>
          <w:sz w:val="24"/>
        </w:rPr>
        <w:t> </w:t>
      </w:r>
      <w:r>
        <w:rPr>
          <w:sz w:val="24"/>
        </w:rPr>
        <w:t>para</w:t>
      </w:r>
      <w:r>
        <w:rPr>
          <w:spacing w:val="-1"/>
          <w:sz w:val="24"/>
        </w:rPr>
        <w:t> </w:t>
      </w:r>
      <w:r>
        <w:rPr>
          <w:sz w:val="24"/>
        </w:rPr>
        <w:t>los</w:t>
      </w:r>
      <w:r>
        <w:rPr>
          <w:spacing w:val="-5"/>
          <w:sz w:val="24"/>
        </w:rPr>
        <w:t> </w:t>
      </w:r>
      <w:r>
        <w:rPr>
          <w:sz w:val="24"/>
        </w:rPr>
        <w:t>dos nuevos pasos serán</w:t>
      </w:r>
      <w:r>
        <w:rPr>
          <w:spacing w:val="-5"/>
          <w:sz w:val="24"/>
        </w:rPr>
        <w:t> </w:t>
      </w:r>
      <w:r>
        <w:rPr>
          <w:sz w:val="24"/>
        </w:rPr>
        <w:t>idénticos al</w:t>
      </w:r>
      <w:r>
        <w:rPr>
          <w:spacing w:val="-2"/>
          <w:sz w:val="24"/>
        </w:rPr>
        <w:t> </w:t>
      </w:r>
      <w:r>
        <w:rPr>
          <w:sz w:val="24"/>
        </w:rPr>
        <w:t>puntaje</w:t>
      </w:r>
      <w:r>
        <w:rPr>
          <w:spacing w:val="-5"/>
          <w:sz w:val="24"/>
        </w:rPr>
        <w:t> </w:t>
      </w:r>
      <w:r>
        <w:rPr>
          <w:sz w:val="24"/>
        </w:rPr>
        <w:t>de la categoría catedrático o profesional 4 con paso 3, por lo que la compensación salarial también es idéntica. Lo anterior se justifica bajo el principio jurídico de a igual trabajo, igual remuneración (Código de Trabajo, Art. 167).</w:t>
      </w:r>
    </w:p>
    <w:p>
      <w:pPr>
        <w:pStyle w:val="BodyText"/>
        <w:spacing w:before="39"/>
      </w:pPr>
    </w:p>
    <w:p>
      <w:pPr>
        <w:pStyle w:val="ListParagraph"/>
        <w:numPr>
          <w:ilvl w:val="0"/>
          <w:numId w:val="74"/>
        </w:numPr>
        <w:tabs>
          <w:tab w:pos="2126" w:val="left" w:leader="none"/>
        </w:tabs>
        <w:spacing w:line="271" w:lineRule="auto" w:before="0" w:after="0"/>
        <w:ind w:left="2126" w:right="1486" w:hanging="426"/>
        <w:jc w:val="left"/>
        <w:rPr>
          <w:sz w:val="24"/>
        </w:rPr>
      </w:pPr>
      <w:r>
        <w:rPr>
          <w:w w:val="105"/>
          <w:sz w:val="24"/>
        </w:rPr>
        <w:t>La</w:t>
      </w:r>
      <w:r>
        <w:rPr>
          <w:spacing w:val="-18"/>
          <w:w w:val="105"/>
          <w:sz w:val="24"/>
        </w:rPr>
        <w:t> </w:t>
      </w:r>
      <w:r>
        <w:rPr>
          <w:w w:val="105"/>
          <w:sz w:val="24"/>
        </w:rPr>
        <w:t>propuesta</w:t>
      </w:r>
      <w:r>
        <w:rPr>
          <w:spacing w:val="-16"/>
          <w:w w:val="105"/>
          <w:sz w:val="24"/>
        </w:rPr>
        <w:t> </w:t>
      </w:r>
      <w:r>
        <w:rPr>
          <w:w w:val="105"/>
          <w:sz w:val="24"/>
        </w:rPr>
        <w:t>a</w:t>
      </w:r>
      <w:r>
        <w:rPr>
          <w:spacing w:val="-16"/>
          <w:w w:val="105"/>
          <w:sz w:val="24"/>
        </w:rPr>
        <w:t> </w:t>
      </w:r>
      <w:r>
        <w:rPr>
          <w:w w:val="105"/>
          <w:sz w:val="24"/>
        </w:rPr>
        <w:t>través</w:t>
      </w:r>
      <w:r>
        <w:rPr>
          <w:spacing w:val="-18"/>
          <w:w w:val="105"/>
          <w:sz w:val="24"/>
        </w:rPr>
        <w:t> </w:t>
      </w:r>
      <w:r>
        <w:rPr>
          <w:w w:val="105"/>
          <w:sz w:val="24"/>
        </w:rPr>
        <w:t>de</w:t>
      </w:r>
      <w:r>
        <w:rPr>
          <w:spacing w:val="-17"/>
          <w:w w:val="105"/>
          <w:sz w:val="24"/>
        </w:rPr>
        <w:t> </w:t>
      </w:r>
      <w:r>
        <w:rPr>
          <w:w w:val="105"/>
          <w:sz w:val="24"/>
        </w:rPr>
        <w:t>la</w:t>
      </w:r>
      <w:r>
        <w:rPr>
          <w:spacing w:val="-16"/>
          <w:w w:val="105"/>
          <w:sz w:val="24"/>
        </w:rPr>
        <w:t> </w:t>
      </w:r>
      <w:r>
        <w:rPr>
          <w:w w:val="105"/>
          <w:sz w:val="24"/>
        </w:rPr>
        <w:t>modificación</w:t>
      </w:r>
      <w:r>
        <w:rPr>
          <w:spacing w:val="-18"/>
          <w:w w:val="105"/>
          <w:sz w:val="24"/>
        </w:rPr>
        <w:t> </w:t>
      </w:r>
      <w:r>
        <w:rPr>
          <w:w w:val="105"/>
          <w:sz w:val="24"/>
        </w:rPr>
        <w:t>del</w:t>
      </w:r>
      <w:r>
        <w:rPr>
          <w:spacing w:val="-16"/>
          <w:w w:val="105"/>
          <w:sz w:val="24"/>
        </w:rPr>
        <w:t> </w:t>
      </w:r>
      <w:r>
        <w:rPr>
          <w:w w:val="105"/>
          <w:sz w:val="24"/>
        </w:rPr>
        <w:t>artículo</w:t>
      </w:r>
      <w:r>
        <w:rPr>
          <w:spacing w:val="-17"/>
          <w:w w:val="105"/>
          <w:sz w:val="24"/>
        </w:rPr>
        <w:t> </w:t>
      </w:r>
      <w:r>
        <w:rPr>
          <w:w w:val="105"/>
          <w:sz w:val="24"/>
        </w:rPr>
        <w:t>102,</w:t>
      </w:r>
      <w:r>
        <w:rPr>
          <w:spacing w:val="-17"/>
          <w:w w:val="105"/>
          <w:sz w:val="24"/>
        </w:rPr>
        <w:t> </w:t>
      </w:r>
      <w:r>
        <w:rPr>
          <w:w w:val="105"/>
          <w:sz w:val="24"/>
        </w:rPr>
        <w:t>plantea</w:t>
      </w:r>
      <w:r>
        <w:rPr>
          <w:spacing w:val="-16"/>
          <w:w w:val="105"/>
          <w:sz w:val="24"/>
        </w:rPr>
        <w:t> </w:t>
      </w:r>
      <w:r>
        <w:rPr>
          <w:w w:val="105"/>
          <w:sz w:val="24"/>
        </w:rPr>
        <w:t>que</w:t>
      </w:r>
      <w:r>
        <w:rPr>
          <w:spacing w:val="-18"/>
          <w:w w:val="105"/>
          <w:sz w:val="24"/>
        </w:rPr>
        <w:t> </w:t>
      </w:r>
      <w:r>
        <w:rPr>
          <w:w w:val="105"/>
          <w:sz w:val="24"/>
        </w:rPr>
        <w:t>las </w:t>
      </w:r>
      <w:r>
        <w:rPr>
          <w:sz w:val="24"/>
        </w:rPr>
        <w:t>personas</w:t>
      </w:r>
      <w:r>
        <w:rPr>
          <w:spacing w:val="-4"/>
          <w:sz w:val="24"/>
        </w:rPr>
        <w:t> </w:t>
      </w:r>
      <w:r>
        <w:rPr>
          <w:sz w:val="24"/>
        </w:rPr>
        <w:t>con</w:t>
      </w:r>
      <w:r>
        <w:rPr>
          <w:spacing w:val="-3"/>
          <w:sz w:val="24"/>
        </w:rPr>
        <w:t> </w:t>
      </w:r>
      <w:r>
        <w:rPr>
          <w:sz w:val="24"/>
        </w:rPr>
        <w:t>categoría</w:t>
      </w:r>
      <w:r>
        <w:rPr>
          <w:spacing w:val="-1"/>
          <w:sz w:val="24"/>
        </w:rPr>
        <w:t> </w:t>
      </w:r>
      <w:r>
        <w:rPr>
          <w:sz w:val="24"/>
        </w:rPr>
        <w:t>catedrático</w:t>
      </w:r>
      <w:r>
        <w:rPr>
          <w:spacing w:val="-1"/>
          <w:sz w:val="24"/>
        </w:rPr>
        <w:t> </w:t>
      </w:r>
      <w:r>
        <w:rPr>
          <w:sz w:val="24"/>
        </w:rPr>
        <w:t>o</w:t>
      </w:r>
      <w:r>
        <w:rPr>
          <w:spacing w:val="-1"/>
          <w:sz w:val="24"/>
        </w:rPr>
        <w:t> </w:t>
      </w:r>
      <w:r>
        <w:rPr>
          <w:sz w:val="24"/>
        </w:rPr>
        <w:t>profesional</w:t>
      </w:r>
      <w:r>
        <w:rPr>
          <w:spacing w:val="-2"/>
          <w:sz w:val="24"/>
        </w:rPr>
        <w:t> </w:t>
      </w:r>
      <w:r>
        <w:rPr>
          <w:sz w:val="24"/>
        </w:rPr>
        <w:t>4</w:t>
      </w:r>
      <w:r>
        <w:rPr>
          <w:spacing w:val="-1"/>
          <w:sz w:val="24"/>
        </w:rPr>
        <w:t> </w:t>
      </w:r>
      <w:r>
        <w:rPr>
          <w:sz w:val="24"/>
        </w:rPr>
        <w:t>con</w:t>
      </w:r>
      <w:r>
        <w:rPr>
          <w:spacing w:val="-3"/>
          <w:sz w:val="24"/>
        </w:rPr>
        <w:t> </w:t>
      </w:r>
      <w:r>
        <w:rPr>
          <w:sz w:val="24"/>
        </w:rPr>
        <w:t>paso</w:t>
      </w:r>
      <w:r>
        <w:rPr>
          <w:spacing w:val="-1"/>
          <w:sz w:val="24"/>
        </w:rPr>
        <w:t> </w:t>
      </w:r>
      <w:r>
        <w:rPr>
          <w:sz w:val="24"/>
        </w:rPr>
        <w:t>5</w:t>
      </w:r>
      <w:r>
        <w:rPr>
          <w:spacing w:val="-1"/>
          <w:sz w:val="24"/>
        </w:rPr>
        <w:t> </w:t>
      </w:r>
      <w:r>
        <w:rPr>
          <w:sz w:val="24"/>
        </w:rPr>
        <w:t>deben</w:t>
      </w:r>
      <w:r>
        <w:rPr>
          <w:spacing w:val="-4"/>
          <w:sz w:val="24"/>
        </w:rPr>
        <w:t> </w:t>
      </w:r>
      <w:r>
        <w:rPr>
          <w:sz w:val="24"/>
        </w:rPr>
        <w:t>renovar </w:t>
      </w:r>
      <w:r>
        <w:rPr>
          <w:w w:val="105"/>
          <w:sz w:val="24"/>
        </w:rPr>
        <w:t>cada</w:t>
      </w:r>
      <w:r>
        <w:rPr>
          <w:spacing w:val="-18"/>
          <w:w w:val="105"/>
          <w:sz w:val="24"/>
        </w:rPr>
        <w:t> </w:t>
      </w:r>
      <w:r>
        <w:rPr>
          <w:w w:val="105"/>
          <w:sz w:val="24"/>
        </w:rPr>
        <w:t>tres</w:t>
      </w:r>
      <w:r>
        <w:rPr>
          <w:spacing w:val="-17"/>
          <w:w w:val="105"/>
          <w:sz w:val="24"/>
        </w:rPr>
        <w:t> </w:t>
      </w:r>
      <w:r>
        <w:rPr>
          <w:w w:val="105"/>
          <w:sz w:val="24"/>
        </w:rPr>
        <w:t>años</w:t>
      </w:r>
      <w:r>
        <w:rPr>
          <w:spacing w:val="-18"/>
          <w:w w:val="105"/>
          <w:sz w:val="24"/>
        </w:rPr>
        <w:t> </w:t>
      </w:r>
      <w:r>
        <w:rPr>
          <w:w w:val="105"/>
          <w:sz w:val="24"/>
        </w:rPr>
        <w:t>su</w:t>
      </w:r>
      <w:r>
        <w:rPr>
          <w:spacing w:val="-18"/>
          <w:w w:val="105"/>
          <w:sz w:val="24"/>
        </w:rPr>
        <w:t> </w:t>
      </w:r>
      <w:r>
        <w:rPr>
          <w:w w:val="105"/>
          <w:sz w:val="24"/>
        </w:rPr>
        <w:t>categoría,</w:t>
      </w:r>
      <w:r>
        <w:rPr>
          <w:spacing w:val="-17"/>
          <w:w w:val="105"/>
          <w:sz w:val="24"/>
        </w:rPr>
        <w:t> </w:t>
      </w:r>
      <w:r>
        <w:rPr>
          <w:w w:val="105"/>
          <w:sz w:val="24"/>
        </w:rPr>
        <w:t>con</w:t>
      </w:r>
      <w:r>
        <w:rPr>
          <w:spacing w:val="-18"/>
          <w:w w:val="105"/>
          <w:sz w:val="24"/>
        </w:rPr>
        <w:t> </w:t>
      </w:r>
      <w:r>
        <w:rPr>
          <w:w w:val="105"/>
          <w:sz w:val="24"/>
        </w:rPr>
        <w:t>el</w:t>
      </w:r>
      <w:r>
        <w:rPr>
          <w:spacing w:val="-17"/>
          <w:w w:val="105"/>
          <w:sz w:val="24"/>
        </w:rPr>
        <w:t> </w:t>
      </w:r>
      <w:r>
        <w:rPr>
          <w:w w:val="105"/>
          <w:sz w:val="24"/>
        </w:rPr>
        <w:t>fin</w:t>
      </w:r>
      <w:r>
        <w:rPr>
          <w:spacing w:val="-18"/>
          <w:w w:val="105"/>
          <w:sz w:val="24"/>
        </w:rPr>
        <w:t> </w:t>
      </w:r>
      <w:r>
        <w:rPr>
          <w:w w:val="105"/>
          <w:sz w:val="24"/>
        </w:rPr>
        <w:t>de</w:t>
      </w:r>
      <w:r>
        <w:rPr>
          <w:spacing w:val="-17"/>
          <w:w w:val="105"/>
          <w:sz w:val="24"/>
        </w:rPr>
        <w:t> </w:t>
      </w:r>
      <w:r>
        <w:rPr>
          <w:w w:val="105"/>
          <w:sz w:val="24"/>
        </w:rPr>
        <w:t>mantener</w:t>
      </w:r>
      <w:r>
        <w:rPr>
          <w:spacing w:val="-18"/>
          <w:w w:val="105"/>
          <w:sz w:val="24"/>
        </w:rPr>
        <w:t> </w:t>
      </w:r>
      <w:r>
        <w:rPr>
          <w:w w:val="105"/>
          <w:sz w:val="24"/>
        </w:rPr>
        <w:t>el</w:t>
      </w:r>
      <w:r>
        <w:rPr>
          <w:spacing w:val="-17"/>
          <w:w w:val="105"/>
          <w:sz w:val="24"/>
        </w:rPr>
        <w:t> </w:t>
      </w:r>
      <w:r>
        <w:rPr>
          <w:w w:val="105"/>
          <w:sz w:val="24"/>
        </w:rPr>
        <w:t>incentivo</w:t>
      </w:r>
      <w:r>
        <w:rPr>
          <w:spacing w:val="-18"/>
          <w:w w:val="105"/>
          <w:sz w:val="24"/>
        </w:rPr>
        <w:t> </w:t>
      </w:r>
      <w:r>
        <w:rPr>
          <w:w w:val="105"/>
          <w:sz w:val="24"/>
        </w:rPr>
        <w:t>salarial.</w:t>
      </w:r>
    </w:p>
    <w:p>
      <w:pPr>
        <w:pStyle w:val="BodyText"/>
        <w:spacing w:before="33"/>
      </w:pPr>
    </w:p>
    <w:p>
      <w:pPr>
        <w:pStyle w:val="ListParagraph"/>
        <w:numPr>
          <w:ilvl w:val="0"/>
          <w:numId w:val="74"/>
        </w:numPr>
        <w:tabs>
          <w:tab w:pos="2124" w:val="left" w:leader="none"/>
          <w:tab w:pos="2126" w:val="left" w:leader="none"/>
        </w:tabs>
        <w:spacing w:line="273" w:lineRule="auto" w:before="1" w:after="0"/>
        <w:ind w:left="2126" w:right="1421" w:hanging="426"/>
        <w:jc w:val="left"/>
        <w:rPr>
          <w:sz w:val="24"/>
        </w:rPr>
      </w:pPr>
      <w:r>
        <w:rPr>
          <w:w w:val="105"/>
          <w:sz w:val="24"/>
        </w:rPr>
        <w:t>Si</w:t>
      </w:r>
      <w:r>
        <w:rPr>
          <w:spacing w:val="-18"/>
          <w:w w:val="105"/>
          <w:sz w:val="24"/>
        </w:rPr>
        <w:t> </w:t>
      </w:r>
      <w:r>
        <w:rPr>
          <w:w w:val="105"/>
          <w:sz w:val="24"/>
        </w:rPr>
        <w:t>bien</w:t>
      </w:r>
      <w:r>
        <w:rPr>
          <w:spacing w:val="-17"/>
          <w:w w:val="105"/>
          <w:sz w:val="24"/>
        </w:rPr>
        <w:t> </w:t>
      </w:r>
      <w:r>
        <w:rPr>
          <w:w w:val="105"/>
          <w:sz w:val="24"/>
        </w:rPr>
        <w:t>es</w:t>
      </w:r>
      <w:r>
        <w:rPr>
          <w:spacing w:val="-18"/>
          <w:w w:val="105"/>
          <w:sz w:val="24"/>
        </w:rPr>
        <w:t> </w:t>
      </w:r>
      <w:r>
        <w:rPr>
          <w:w w:val="105"/>
          <w:sz w:val="24"/>
        </w:rPr>
        <w:t>cierto</w:t>
      </w:r>
      <w:r>
        <w:rPr>
          <w:spacing w:val="-16"/>
          <w:w w:val="105"/>
          <w:sz w:val="24"/>
        </w:rPr>
        <w:t> </w:t>
      </w:r>
      <w:r>
        <w:rPr>
          <w:w w:val="105"/>
          <w:sz w:val="24"/>
        </w:rPr>
        <w:t>que</w:t>
      </w:r>
      <w:r>
        <w:rPr>
          <w:spacing w:val="-18"/>
          <w:w w:val="105"/>
          <w:sz w:val="24"/>
        </w:rPr>
        <w:t> </w:t>
      </w:r>
      <w:r>
        <w:rPr>
          <w:w w:val="105"/>
          <w:sz w:val="24"/>
        </w:rPr>
        <w:t>la</w:t>
      </w:r>
      <w:r>
        <w:rPr>
          <w:spacing w:val="-16"/>
          <w:w w:val="105"/>
          <w:sz w:val="24"/>
        </w:rPr>
        <w:t> </w:t>
      </w:r>
      <w:r>
        <w:rPr>
          <w:w w:val="105"/>
          <w:sz w:val="24"/>
        </w:rPr>
        <w:t>propuesta</w:t>
      </w:r>
      <w:r>
        <w:rPr>
          <w:spacing w:val="-16"/>
          <w:w w:val="105"/>
          <w:sz w:val="24"/>
        </w:rPr>
        <w:t> </w:t>
      </w:r>
      <w:r>
        <w:rPr>
          <w:w w:val="105"/>
          <w:sz w:val="24"/>
        </w:rPr>
        <w:t>implica</w:t>
      </w:r>
      <w:r>
        <w:rPr>
          <w:spacing w:val="-16"/>
          <w:w w:val="105"/>
          <w:sz w:val="24"/>
        </w:rPr>
        <w:t> </w:t>
      </w:r>
      <w:r>
        <w:rPr>
          <w:w w:val="105"/>
          <w:sz w:val="24"/>
        </w:rPr>
        <w:t>cambios</w:t>
      </w:r>
      <w:r>
        <w:rPr>
          <w:spacing w:val="-18"/>
          <w:w w:val="105"/>
          <w:sz w:val="24"/>
        </w:rPr>
        <w:t> </w:t>
      </w:r>
      <w:r>
        <w:rPr>
          <w:w w:val="105"/>
          <w:sz w:val="24"/>
        </w:rPr>
        <w:t>en</w:t>
      </w:r>
      <w:r>
        <w:rPr>
          <w:spacing w:val="-14"/>
          <w:w w:val="105"/>
          <w:sz w:val="24"/>
        </w:rPr>
        <w:t> </w:t>
      </w:r>
      <w:r>
        <w:rPr>
          <w:w w:val="105"/>
          <w:sz w:val="24"/>
        </w:rPr>
        <w:t>el</w:t>
      </w:r>
      <w:r>
        <w:rPr>
          <w:spacing w:val="-17"/>
          <w:w w:val="105"/>
          <w:sz w:val="24"/>
        </w:rPr>
        <w:t> </w:t>
      </w:r>
      <w:r>
        <w:rPr>
          <w:w w:val="105"/>
          <w:sz w:val="24"/>
        </w:rPr>
        <w:t>presupuesto </w:t>
      </w:r>
      <w:r>
        <w:rPr>
          <w:sz w:val="24"/>
        </w:rPr>
        <w:t>institucional, esta propuesta debe verse como el fortalecimiento de la política </w:t>
      </w:r>
      <w:r>
        <w:rPr>
          <w:w w:val="105"/>
          <w:sz w:val="24"/>
        </w:rPr>
        <w:t>salarial</w:t>
      </w:r>
      <w:r>
        <w:rPr>
          <w:spacing w:val="-18"/>
          <w:w w:val="105"/>
          <w:sz w:val="24"/>
        </w:rPr>
        <w:t> </w:t>
      </w:r>
      <w:r>
        <w:rPr>
          <w:w w:val="105"/>
          <w:sz w:val="24"/>
        </w:rPr>
        <w:t>de</w:t>
      </w:r>
      <w:r>
        <w:rPr>
          <w:spacing w:val="-17"/>
          <w:w w:val="105"/>
          <w:sz w:val="24"/>
        </w:rPr>
        <w:t> </w:t>
      </w:r>
      <w:r>
        <w:rPr>
          <w:w w:val="105"/>
          <w:sz w:val="24"/>
        </w:rPr>
        <w:t>la</w:t>
      </w:r>
      <w:r>
        <w:rPr>
          <w:spacing w:val="-18"/>
          <w:w w:val="105"/>
          <w:sz w:val="24"/>
        </w:rPr>
        <w:t> </w:t>
      </w:r>
      <w:r>
        <w:rPr>
          <w:w w:val="105"/>
          <w:sz w:val="24"/>
        </w:rPr>
        <w:t>institución</w:t>
      </w:r>
      <w:r>
        <w:rPr>
          <w:spacing w:val="-18"/>
          <w:w w:val="105"/>
          <w:sz w:val="24"/>
        </w:rPr>
        <w:t> </w:t>
      </w:r>
      <w:r>
        <w:rPr>
          <w:w w:val="105"/>
          <w:sz w:val="24"/>
        </w:rPr>
        <w:t>basada</w:t>
      </w:r>
      <w:r>
        <w:rPr>
          <w:spacing w:val="-17"/>
          <w:w w:val="105"/>
          <w:sz w:val="24"/>
        </w:rPr>
        <w:t> </w:t>
      </w:r>
      <w:r>
        <w:rPr>
          <w:w w:val="105"/>
          <w:sz w:val="24"/>
        </w:rPr>
        <w:t>en</w:t>
      </w:r>
      <w:r>
        <w:rPr>
          <w:spacing w:val="-18"/>
          <w:w w:val="105"/>
          <w:sz w:val="24"/>
        </w:rPr>
        <w:t> </w:t>
      </w:r>
      <w:r>
        <w:rPr>
          <w:w w:val="105"/>
          <w:sz w:val="24"/>
        </w:rPr>
        <w:t>méritos</w:t>
      </w:r>
      <w:r>
        <w:rPr>
          <w:spacing w:val="-17"/>
          <w:w w:val="105"/>
          <w:sz w:val="24"/>
        </w:rPr>
        <w:t> </w:t>
      </w:r>
      <w:r>
        <w:rPr>
          <w:w w:val="105"/>
          <w:sz w:val="24"/>
        </w:rPr>
        <w:t>que</w:t>
      </w:r>
      <w:r>
        <w:rPr>
          <w:spacing w:val="-17"/>
          <w:w w:val="105"/>
          <w:sz w:val="24"/>
        </w:rPr>
        <w:t> </w:t>
      </w:r>
      <w:r>
        <w:rPr>
          <w:w w:val="105"/>
          <w:sz w:val="24"/>
        </w:rPr>
        <w:t>busca</w:t>
      </w:r>
      <w:r>
        <w:rPr>
          <w:spacing w:val="-16"/>
          <w:w w:val="105"/>
          <w:sz w:val="24"/>
        </w:rPr>
        <w:t> </w:t>
      </w:r>
      <w:r>
        <w:rPr>
          <w:w w:val="105"/>
          <w:sz w:val="24"/>
        </w:rPr>
        <w:t>retener</w:t>
      </w:r>
      <w:r>
        <w:rPr>
          <w:spacing w:val="-17"/>
          <w:w w:val="105"/>
          <w:sz w:val="24"/>
        </w:rPr>
        <w:t> </w:t>
      </w:r>
      <w:r>
        <w:rPr>
          <w:w w:val="105"/>
          <w:sz w:val="24"/>
        </w:rPr>
        <w:t>docentes altamente</w:t>
      </w:r>
      <w:r>
        <w:rPr>
          <w:spacing w:val="-9"/>
          <w:w w:val="105"/>
          <w:sz w:val="24"/>
        </w:rPr>
        <w:t> </w:t>
      </w:r>
      <w:r>
        <w:rPr>
          <w:w w:val="105"/>
          <w:sz w:val="24"/>
        </w:rPr>
        <w:t>calificados</w:t>
      </w:r>
      <w:r>
        <w:rPr>
          <w:spacing w:val="-8"/>
          <w:w w:val="105"/>
          <w:sz w:val="24"/>
        </w:rPr>
        <w:t> </w:t>
      </w:r>
      <w:r>
        <w:rPr>
          <w:w w:val="105"/>
          <w:sz w:val="24"/>
        </w:rPr>
        <w:t>y</w:t>
      </w:r>
      <w:r>
        <w:rPr>
          <w:spacing w:val="-7"/>
          <w:w w:val="105"/>
          <w:sz w:val="24"/>
        </w:rPr>
        <w:t> </w:t>
      </w:r>
      <w:r>
        <w:rPr>
          <w:w w:val="105"/>
          <w:sz w:val="24"/>
        </w:rPr>
        <w:t>así</w:t>
      </w:r>
      <w:r>
        <w:rPr>
          <w:spacing w:val="-7"/>
          <w:w w:val="105"/>
          <w:sz w:val="24"/>
        </w:rPr>
        <w:t> </w:t>
      </w:r>
      <w:r>
        <w:rPr>
          <w:w w:val="105"/>
          <w:sz w:val="24"/>
        </w:rPr>
        <w:t>evitar la</w:t>
      </w:r>
      <w:r>
        <w:rPr>
          <w:spacing w:val="-6"/>
          <w:w w:val="105"/>
          <w:sz w:val="24"/>
        </w:rPr>
        <w:t> </w:t>
      </w:r>
      <w:r>
        <w:rPr>
          <w:w w:val="105"/>
          <w:sz w:val="24"/>
        </w:rPr>
        <w:t>“fuga”</w:t>
      </w:r>
      <w:r>
        <w:rPr>
          <w:spacing w:val="-6"/>
          <w:w w:val="105"/>
          <w:sz w:val="24"/>
        </w:rPr>
        <w:t> </w:t>
      </w:r>
      <w:r>
        <w:rPr>
          <w:w w:val="105"/>
          <w:sz w:val="24"/>
        </w:rPr>
        <w:t>del</w:t>
      </w:r>
      <w:r>
        <w:rPr>
          <w:spacing w:val="-7"/>
          <w:w w:val="105"/>
          <w:sz w:val="24"/>
        </w:rPr>
        <w:t> </w:t>
      </w:r>
      <w:r>
        <w:rPr>
          <w:w w:val="105"/>
          <w:sz w:val="24"/>
        </w:rPr>
        <w:t>talento</w:t>
      </w:r>
      <w:r>
        <w:rPr>
          <w:spacing w:val="-6"/>
          <w:w w:val="105"/>
          <w:sz w:val="24"/>
        </w:rPr>
        <w:t> </w:t>
      </w:r>
      <w:r>
        <w:rPr>
          <w:w w:val="105"/>
          <w:sz w:val="24"/>
        </w:rPr>
        <w:t>humano.</w:t>
      </w:r>
    </w:p>
    <w:p>
      <w:pPr>
        <w:pStyle w:val="ListParagraph"/>
        <w:spacing w:after="0" w:line="273" w:lineRule="auto"/>
        <w:jc w:val="left"/>
        <w:rPr>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pPr>
    </w:p>
    <w:p>
      <w:pPr>
        <w:pStyle w:val="BodyText"/>
      </w:pPr>
    </w:p>
    <w:p>
      <w:pPr>
        <w:pStyle w:val="BodyText"/>
        <w:spacing w:before="18"/>
      </w:pPr>
    </w:p>
    <w:p>
      <w:pPr>
        <w:pStyle w:val="ListParagraph"/>
        <w:numPr>
          <w:ilvl w:val="0"/>
          <w:numId w:val="74"/>
        </w:numPr>
        <w:tabs>
          <w:tab w:pos="2124" w:val="left" w:leader="none"/>
          <w:tab w:pos="2126" w:val="left" w:leader="none"/>
        </w:tabs>
        <w:spacing w:line="268" w:lineRule="auto" w:before="0" w:after="0"/>
        <w:ind w:left="2126" w:right="1462" w:hanging="426"/>
        <w:jc w:val="left"/>
        <w:rPr>
          <w:sz w:val="24"/>
        </w:rPr>
      </w:pPr>
      <w:r>
        <w:rPr>
          <w:sz w:val="24"/>
        </w:rPr>
        <w:t>La</w:t>
      </w:r>
      <w:r>
        <w:rPr>
          <w:spacing w:val="-5"/>
          <w:sz w:val="24"/>
        </w:rPr>
        <w:t> </w:t>
      </w:r>
      <w:r>
        <w:rPr>
          <w:sz w:val="24"/>
        </w:rPr>
        <w:t>mesa</w:t>
      </w:r>
      <w:r>
        <w:rPr>
          <w:spacing w:val="-5"/>
          <w:sz w:val="24"/>
        </w:rPr>
        <w:t> </w:t>
      </w:r>
      <w:r>
        <w:rPr>
          <w:sz w:val="24"/>
        </w:rPr>
        <w:t>de</w:t>
      </w:r>
      <w:r>
        <w:rPr>
          <w:spacing w:val="-8"/>
          <w:sz w:val="24"/>
        </w:rPr>
        <w:t> </w:t>
      </w:r>
      <w:r>
        <w:rPr>
          <w:sz w:val="24"/>
        </w:rPr>
        <w:t>trabajo,</w:t>
      </w:r>
      <w:r>
        <w:rPr>
          <w:spacing w:val="-6"/>
          <w:sz w:val="24"/>
        </w:rPr>
        <w:t> </w:t>
      </w:r>
      <w:r>
        <w:rPr>
          <w:sz w:val="24"/>
        </w:rPr>
        <w:t>tras</w:t>
      </w:r>
      <w:r>
        <w:rPr>
          <w:spacing w:val="-8"/>
          <w:sz w:val="24"/>
        </w:rPr>
        <w:t> </w:t>
      </w:r>
      <w:r>
        <w:rPr>
          <w:sz w:val="24"/>
        </w:rPr>
        <w:t>el</w:t>
      </w:r>
      <w:r>
        <w:rPr>
          <w:spacing w:val="-6"/>
          <w:sz w:val="24"/>
        </w:rPr>
        <w:t> </w:t>
      </w:r>
      <w:r>
        <w:rPr>
          <w:sz w:val="24"/>
        </w:rPr>
        <w:t>análisis</w:t>
      </w:r>
      <w:r>
        <w:rPr>
          <w:spacing w:val="-8"/>
          <w:sz w:val="24"/>
        </w:rPr>
        <w:t> </w:t>
      </w:r>
      <w:r>
        <w:rPr>
          <w:sz w:val="24"/>
        </w:rPr>
        <w:t>de</w:t>
      </w:r>
      <w:r>
        <w:rPr>
          <w:spacing w:val="-2"/>
          <w:sz w:val="24"/>
        </w:rPr>
        <w:t> </w:t>
      </w:r>
      <w:r>
        <w:rPr>
          <w:sz w:val="24"/>
        </w:rPr>
        <w:t>fondo</w:t>
      </w:r>
      <w:r>
        <w:rPr>
          <w:spacing w:val="-5"/>
          <w:sz w:val="24"/>
        </w:rPr>
        <w:t> </w:t>
      </w:r>
      <w:r>
        <w:rPr>
          <w:sz w:val="24"/>
        </w:rPr>
        <w:t>de</w:t>
      </w:r>
      <w:r>
        <w:rPr>
          <w:spacing w:val="-2"/>
          <w:sz w:val="24"/>
        </w:rPr>
        <w:t> </w:t>
      </w:r>
      <w:r>
        <w:rPr>
          <w:sz w:val="24"/>
        </w:rPr>
        <w:t>la</w:t>
      </w:r>
      <w:r>
        <w:rPr>
          <w:spacing w:val="-5"/>
          <w:sz w:val="24"/>
        </w:rPr>
        <w:t> </w:t>
      </w:r>
      <w:r>
        <w:rPr>
          <w:sz w:val="24"/>
        </w:rPr>
        <w:t>ponencia</w:t>
      </w:r>
      <w:r>
        <w:rPr>
          <w:spacing w:val="-5"/>
          <w:sz w:val="24"/>
        </w:rPr>
        <w:t> </w:t>
      </w:r>
      <w:r>
        <w:rPr>
          <w:sz w:val="24"/>
        </w:rPr>
        <w:t>y</w:t>
      </w:r>
      <w:r>
        <w:rPr>
          <w:spacing w:val="-6"/>
          <w:sz w:val="24"/>
        </w:rPr>
        <w:t> </w:t>
      </w:r>
      <w:r>
        <w:rPr>
          <w:sz w:val="24"/>
        </w:rPr>
        <w:t>de</w:t>
      </w:r>
      <w:r>
        <w:rPr>
          <w:spacing w:val="-2"/>
          <w:sz w:val="24"/>
        </w:rPr>
        <w:t> </w:t>
      </w:r>
      <w:r>
        <w:rPr>
          <w:sz w:val="24"/>
        </w:rPr>
        <w:t>las</w:t>
      </w:r>
      <w:r>
        <w:rPr>
          <w:spacing w:val="-8"/>
          <w:sz w:val="24"/>
        </w:rPr>
        <w:t> </w:t>
      </w:r>
      <w:r>
        <w:rPr>
          <w:sz w:val="24"/>
        </w:rPr>
        <w:t>mociones </w:t>
      </w:r>
      <w:r>
        <w:rPr>
          <w:w w:val="105"/>
          <w:sz w:val="24"/>
        </w:rPr>
        <w:t>de</w:t>
      </w:r>
      <w:r>
        <w:rPr>
          <w:spacing w:val="-13"/>
          <w:w w:val="105"/>
          <w:sz w:val="24"/>
        </w:rPr>
        <w:t> </w:t>
      </w:r>
      <w:r>
        <w:rPr>
          <w:w w:val="105"/>
          <w:sz w:val="24"/>
        </w:rPr>
        <w:t>fondo</w:t>
      </w:r>
      <w:r>
        <w:rPr>
          <w:spacing w:val="-10"/>
          <w:w w:val="105"/>
          <w:sz w:val="24"/>
        </w:rPr>
        <w:t> </w:t>
      </w:r>
      <w:r>
        <w:rPr>
          <w:w w:val="105"/>
          <w:sz w:val="24"/>
        </w:rPr>
        <w:t>recibidas,</w:t>
      </w:r>
      <w:r>
        <w:rPr>
          <w:spacing w:val="-11"/>
          <w:w w:val="105"/>
          <w:sz w:val="24"/>
        </w:rPr>
        <w:t> </w:t>
      </w:r>
      <w:r>
        <w:rPr>
          <w:w w:val="105"/>
          <w:sz w:val="24"/>
        </w:rPr>
        <w:t>dictaminó</w:t>
      </w:r>
      <w:r>
        <w:rPr>
          <w:spacing w:val="-10"/>
          <w:w w:val="105"/>
          <w:sz w:val="24"/>
        </w:rPr>
        <w:t> </w:t>
      </w:r>
      <w:r>
        <w:rPr>
          <w:w w:val="105"/>
          <w:sz w:val="24"/>
        </w:rPr>
        <w:t>positivamente</w:t>
      </w:r>
      <w:r>
        <w:rPr>
          <w:spacing w:val="-13"/>
          <w:w w:val="105"/>
          <w:sz w:val="24"/>
        </w:rPr>
        <w:t> </w:t>
      </w:r>
      <w:r>
        <w:rPr>
          <w:w w:val="105"/>
          <w:sz w:val="24"/>
        </w:rPr>
        <w:t>la</w:t>
      </w:r>
      <w:r>
        <w:rPr>
          <w:spacing w:val="-4"/>
          <w:w w:val="105"/>
          <w:sz w:val="24"/>
        </w:rPr>
        <w:t> </w:t>
      </w:r>
      <w:r>
        <w:rPr>
          <w:w w:val="105"/>
          <w:sz w:val="24"/>
        </w:rPr>
        <w:t>ponencia.</w:t>
      </w:r>
    </w:p>
    <w:p>
      <w:pPr>
        <w:pStyle w:val="BodyText"/>
        <w:spacing w:before="41"/>
      </w:pPr>
    </w:p>
    <w:p>
      <w:pPr>
        <w:pStyle w:val="ListParagraph"/>
        <w:numPr>
          <w:ilvl w:val="1"/>
          <w:numId w:val="74"/>
        </w:numPr>
        <w:tabs>
          <w:tab w:pos="2421" w:val="left" w:leader="none"/>
        </w:tabs>
        <w:spacing w:line="273" w:lineRule="auto" w:before="1" w:after="0"/>
        <w:ind w:left="2421" w:right="1538" w:hanging="360"/>
        <w:jc w:val="left"/>
        <w:rPr>
          <w:i/>
          <w:sz w:val="24"/>
        </w:rPr>
      </w:pPr>
      <w:r>
        <w:rPr>
          <w:i/>
          <w:sz w:val="24"/>
        </w:rPr>
        <w:t>Las</w:t>
      </w:r>
      <w:r>
        <w:rPr>
          <w:i/>
          <w:spacing w:val="-2"/>
          <w:sz w:val="24"/>
        </w:rPr>
        <w:t> </w:t>
      </w:r>
      <w:r>
        <w:rPr>
          <w:i/>
          <w:sz w:val="24"/>
        </w:rPr>
        <w:t>mociones</w:t>
      </w:r>
      <w:r>
        <w:rPr>
          <w:i/>
          <w:spacing w:val="-2"/>
          <w:sz w:val="24"/>
        </w:rPr>
        <w:t> </w:t>
      </w:r>
      <w:r>
        <w:rPr>
          <w:i/>
          <w:sz w:val="24"/>
        </w:rPr>
        <w:t>1,</w:t>
      </w:r>
      <w:r>
        <w:rPr>
          <w:i/>
          <w:spacing w:val="-4"/>
          <w:sz w:val="24"/>
        </w:rPr>
        <w:t> </w:t>
      </w:r>
      <w:r>
        <w:rPr>
          <w:i/>
          <w:sz w:val="24"/>
        </w:rPr>
        <w:t>2</w:t>
      </w:r>
      <w:r>
        <w:rPr>
          <w:i/>
          <w:spacing w:val="-2"/>
          <w:sz w:val="24"/>
        </w:rPr>
        <w:t> </w:t>
      </w:r>
      <w:r>
        <w:rPr>
          <w:i/>
          <w:sz w:val="24"/>
        </w:rPr>
        <w:t>y</w:t>
      </w:r>
      <w:r>
        <w:rPr>
          <w:i/>
          <w:spacing w:val="-4"/>
          <w:sz w:val="24"/>
        </w:rPr>
        <w:t> </w:t>
      </w:r>
      <w:r>
        <w:rPr>
          <w:i/>
          <w:sz w:val="24"/>
        </w:rPr>
        <w:t>4</w:t>
      </w:r>
      <w:r>
        <w:rPr>
          <w:i/>
          <w:spacing w:val="-2"/>
          <w:sz w:val="24"/>
        </w:rPr>
        <w:t> </w:t>
      </w:r>
      <w:r>
        <w:rPr>
          <w:i/>
          <w:sz w:val="24"/>
        </w:rPr>
        <w:t>son</w:t>
      </w:r>
      <w:r>
        <w:rPr>
          <w:i/>
          <w:spacing w:val="-4"/>
          <w:sz w:val="24"/>
        </w:rPr>
        <w:t> </w:t>
      </w:r>
      <w:r>
        <w:rPr>
          <w:i/>
          <w:sz w:val="24"/>
        </w:rPr>
        <w:t>inadmisibles</w:t>
      </w:r>
      <w:r>
        <w:rPr>
          <w:i/>
          <w:spacing w:val="-2"/>
          <w:sz w:val="24"/>
        </w:rPr>
        <w:t> </w:t>
      </w:r>
      <w:r>
        <w:rPr>
          <w:i/>
          <w:sz w:val="24"/>
        </w:rPr>
        <w:t>dado</w:t>
      </w:r>
      <w:r>
        <w:rPr>
          <w:i/>
          <w:spacing w:val="-6"/>
          <w:sz w:val="24"/>
        </w:rPr>
        <w:t> </w:t>
      </w:r>
      <w:r>
        <w:rPr>
          <w:i/>
          <w:sz w:val="24"/>
        </w:rPr>
        <w:t>que</w:t>
      </w:r>
      <w:r>
        <w:rPr>
          <w:i/>
          <w:spacing w:val="-1"/>
          <w:sz w:val="24"/>
        </w:rPr>
        <w:t> </w:t>
      </w:r>
      <w:r>
        <w:rPr>
          <w:i/>
          <w:sz w:val="24"/>
        </w:rPr>
        <w:t>superan</w:t>
      </w:r>
      <w:r>
        <w:rPr>
          <w:i/>
          <w:spacing w:val="-4"/>
          <w:sz w:val="24"/>
        </w:rPr>
        <w:t> </w:t>
      </w:r>
      <w:r>
        <w:rPr>
          <w:i/>
          <w:sz w:val="24"/>
        </w:rPr>
        <w:t>el</w:t>
      </w:r>
      <w:r>
        <w:rPr>
          <w:i/>
          <w:spacing w:val="-2"/>
          <w:sz w:val="24"/>
        </w:rPr>
        <w:t> </w:t>
      </w:r>
      <w:r>
        <w:rPr>
          <w:i/>
          <w:sz w:val="24"/>
        </w:rPr>
        <w:t>alcance</w:t>
      </w:r>
      <w:r>
        <w:rPr>
          <w:i/>
          <w:spacing w:val="-1"/>
          <w:sz w:val="24"/>
        </w:rPr>
        <w:t> </w:t>
      </w:r>
      <w:r>
        <w:rPr>
          <w:i/>
          <w:sz w:val="24"/>
        </w:rPr>
        <w:t>de</w:t>
      </w:r>
      <w:r>
        <w:rPr>
          <w:i/>
          <w:spacing w:val="-1"/>
          <w:sz w:val="24"/>
        </w:rPr>
        <w:t> </w:t>
      </w:r>
      <w:r>
        <w:rPr>
          <w:i/>
          <w:sz w:val="24"/>
        </w:rPr>
        <w:t>la propia</w:t>
      </w:r>
      <w:r>
        <w:rPr>
          <w:i/>
          <w:spacing w:val="-10"/>
          <w:sz w:val="24"/>
        </w:rPr>
        <w:t> </w:t>
      </w:r>
      <w:r>
        <w:rPr>
          <w:i/>
          <w:sz w:val="24"/>
        </w:rPr>
        <w:t>ponencia,</w:t>
      </w:r>
      <w:r>
        <w:rPr>
          <w:i/>
          <w:spacing w:val="-11"/>
          <w:sz w:val="24"/>
        </w:rPr>
        <w:t> </w:t>
      </w:r>
      <w:r>
        <w:rPr>
          <w:i/>
          <w:sz w:val="24"/>
        </w:rPr>
        <w:t>es</w:t>
      </w:r>
      <w:r>
        <w:rPr>
          <w:i/>
          <w:spacing w:val="-9"/>
          <w:sz w:val="24"/>
        </w:rPr>
        <w:t> </w:t>
      </w:r>
      <w:r>
        <w:rPr>
          <w:i/>
          <w:sz w:val="24"/>
        </w:rPr>
        <w:t>decir,</w:t>
      </w:r>
      <w:r>
        <w:rPr>
          <w:i/>
          <w:spacing w:val="-11"/>
          <w:sz w:val="24"/>
        </w:rPr>
        <w:t> </w:t>
      </w:r>
      <w:r>
        <w:rPr>
          <w:i/>
          <w:sz w:val="24"/>
        </w:rPr>
        <w:t>exceden</w:t>
      </w:r>
      <w:r>
        <w:rPr>
          <w:i/>
          <w:spacing w:val="-11"/>
          <w:sz w:val="24"/>
        </w:rPr>
        <w:t> </w:t>
      </w:r>
      <w:r>
        <w:rPr>
          <w:i/>
          <w:sz w:val="24"/>
        </w:rPr>
        <w:t>el</w:t>
      </w:r>
      <w:r>
        <w:rPr>
          <w:i/>
          <w:spacing w:val="-9"/>
          <w:sz w:val="24"/>
        </w:rPr>
        <w:t> </w:t>
      </w:r>
      <w:r>
        <w:rPr>
          <w:i/>
          <w:sz w:val="24"/>
        </w:rPr>
        <w:t>alcance</w:t>
      </w:r>
      <w:r>
        <w:rPr>
          <w:i/>
          <w:spacing w:val="-8"/>
          <w:sz w:val="24"/>
        </w:rPr>
        <w:t> </w:t>
      </w:r>
      <w:r>
        <w:rPr>
          <w:i/>
          <w:sz w:val="24"/>
        </w:rPr>
        <w:t>de</w:t>
      </w:r>
      <w:r>
        <w:rPr>
          <w:i/>
          <w:spacing w:val="-8"/>
          <w:sz w:val="24"/>
        </w:rPr>
        <w:t> </w:t>
      </w:r>
      <w:r>
        <w:rPr>
          <w:i/>
          <w:sz w:val="24"/>
        </w:rPr>
        <w:t>los</w:t>
      </w:r>
      <w:r>
        <w:rPr>
          <w:i/>
          <w:spacing w:val="-9"/>
          <w:sz w:val="24"/>
        </w:rPr>
        <w:t> </w:t>
      </w:r>
      <w:r>
        <w:rPr>
          <w:i/>
          <w:sz w:val="24"/>
        </w:rPr>
        <w:t>por</w:t>
      </w:r>
      <w:r>
        <w:rPr>
          <w:i/>
          <w:spacing w:val="-8"/>
          <w:sz w:val="24"/>
        </w:rPr>
        <w:t> </w:t>
      </w:r>
      <w:r>
        <w:rPr>
          <w:i/>
          <w:sz w:val="24"/>
        </w:rPr>
        <w:t>tantos</w:t>
      </w:r>
      <w:r>
        <w:rPr>
          <w:i/>
          <w:spacing w:val="-9"/>
          <w:sz w:val="24"/>
        </w:rPr>
        <w:t> </w:t>
      </w:r>
      <w:r>
        <w:rPr>
          <w:i/>
          <w:sz w:val="24"/>
        </w:rPr>
        <w:t>aprobados.</w:t>
      </w:r>
    </w:p>
    <w:p>
      <w:pPr>
        <w:pStyle w:val="ListParagraph"/>
        <w:numPr>
          <w:ilvl w:val="1"/>
          <w:numId w:val="74"/>
        </w:numPr>
        <w:tabs>
          <w:tab w:pos="2421" w:val="left" w:leader="none"/>
        </w:tabs>
        <w:spacing w:line="268" w:lineRule="auto" w:before="0" w:after="0"/>
        <w:ind w:left="2421" w:right="1446" w:hanging="360"/>
        <w:jc w:val="left"/>
        <w:rPr>
          <w:i/>
          <w:sz w:val="24"/>
        </w:rPr>
      </w:pPr>
      <w:r>
        <w:rPr>
          <w:i/>
          <w:sz w:val="24"/>
        </w:rPr>
        <w:t>La</w:t>
      </w:r>
      <w:r>
        <w:rPr>
          <w:i/>
          <w:spacing w:val="-10"/>
          <w:sz w:val="24"/>
        </w:rPr>
        <w:t> </w:t>
      </w:r>
      <w:r>
        <w:rPr>
          <w:i/>
          <w:sz w:val="24"/>
        </w:rPr>
        <w:t>moción</w:t>
      </w:r>
      <w:r>
        <w:rPr>
          <w:i/>
          <w:spacing w:val="-11"/>
          <w:sz w:val="24"/>
        </w:rPr>
        <w:t> </w:t>
      </w:r>
      <w:r>
        <w:rPr>
          <w:i/>
          <w:sz w:val="24"/>
        </w:rPr>
        <w:t>3</w:t>
      </w:r>
      <w:r>
        <w:rPr>
          <w:i/>
          <w:spacing w:val="-9"/>
          <w:sz w:val="24"/>
        </w:rPr>
        <w:t> </w:t>
      </w:r>
      <w:r>
        <w:rPr>
          <w:i/>
          <w:sz w:val="24"/>
        </w:rPr>
        <w:t>se</w:t>
      </w:r>
      <w:r>
        <w:rPr>
          <w:i/>
          <w:spacing w:val="-8"/>
          <w:sz w:val="24"/>
        </w:rPr>
        <w:t> </w:t>
      </w:r>
      <w:r>
        <w:rPr>
          <w:i/>
          <w:sz w:val="24"/>
        </w:rPr>
        <w:t>admite</w:t>
      </w:r>
      <w:r>
        <w:rPr>
          <w:i/>
          <w:spacing w:val="-8"/>
          <w:sz w:val="24"/>
        </w:rPr>
        <w:t> </w:t>
      </w:r>
      <w:r>
        <w:rPr>
          <w:i/>
          <w:sz w:val="24"/>
        </w:rPr>
        <w:t>parcialmente,</w:t>
      </w:r>
      <w:r>
        <w:rPr>
          <w:i/>
          <w:spacing w:val="-11"/>
          <w:sz w:val="24"/>
        </w:rPr>
        <w:t> </w:t>
      </w:r>
      <w:r>
        <w:rPr>
          <w:i/>
          <w:sz w:val="24"/>
        </w:rPr>
        <w:t>dado</w:t>
      </w:r>
      <w:r>
        <w:rPr>
          <w:i/>
          <w:spacing w:val="-12"/>
          <w:sz w:val="24"/>
        </w:rPr>
        <w:t> </w:t>
      </w:r>
      <w:r>
        <w:rPr>
          <w:i/>
          <w:sz w:val="24"/>
        </w:rPr>
        <w:t>que</w:t>
      </w:r>
      <w:r>
        <w:rPr>
          <w:i/>
          <w:spacing w:val="-8"/>
          <w:sz w:val="24"/>
        </w:rPr>
        <w:t> </w:t>
      </w:r>
      <w:r>
        <w:rPr>
          <w:i/>
          <w:sz w:val="24"/>
        </w:rPr>
        <w:t>existen</w:t>
      </w:r>
      <w:r>
        <w:rPr>
          <w:i/>
          <w:spacing w:val="-11"/>
          <w:sz w:val="24"/>
        </w:rPr>
        <w:t> </w:t>
      </w:r>
      <w:r>
        <w:rPr>
          <w:i/>
          <w:sz w:val="24"/>
        </w:rPr>
        <w:t>puntos</w:t>
      </w:r>
      <w:r>
        <w:rPr>
          <w:i/>
          <w:spacing w:val="-9"/>
          <w:sz w:val="24"/>
        </w:rPr>
        <w:t> </w:t>
      </w:r>
      <w:r>
        <w:rPr>
          <w:i/>
          <w:sz w:val="24"/>
        </w:rPr>
        <w:t>de</w:t>
      </w:r>
      <w:r>
        <w:rPr>
          <w:i/>
          <w:spacing w:val="-8"/>
          <w:sz w:val="24"/>
        </w:rPr>
        <w:t> </w:t>
      </w:r>
      <w:r>
        <w:rPr>
          <w:i/>
          <w:sz w:val="24"/>
        </w:rPr>
        <w:t>encuentro que permiten mejorar algunos de los por tantos aprobados.</w:t>
      </w:r>
    </w:p>
    <w:p>
      <w:pPr>
        <w:pStyle w:val="BodyText"/>
        <w:spacing w:before="37"/>
        <w:rPr>
          <w:i/>
        </w:rPr>
      </w:pPr>
    </w:p>
    <w:p>
      <w:pPr>
        <w:pStyle w:val="Heading3"/>
        <w:ind w:left="0" w:right="273"/>
        <w:jc w:val="center"/>
      </w:pPr>
      <w:r>
        <w:rPr>
          <w:spacing w:val="-6"/>
        </w:rPr>
        <w:t>POR</w:t>
      </w:r>
      <w:r>
        <w:rPr>
          <w:spacing w:val="-14"/>
        </w:rPr>
        <w:t> </w:t>
      </w:r>
      <w:r>
        <w:rPr>
          <w:spacing w:val="-6"/>
        </w:rPr>
        <w:t>TANTO,</w:t>
      </w:r>
      <w:r>
        <w:rPr>
          <w:spacing w:val="-11"/>
        </w:rPr>
        <w:t> </w:t>
      </w:r>
      <w:r>
        <w:rPr>
          <w:spacing w:val="-6"/>
        </w:rPr>
        <w:t>El</w:t>
      </w:r>
      <w:r>
        <w:rPr>
          <w:spacing w:val="-11"/>
        </w:rPr>
        <w:t> </w:t>
      </w:r>
      <w:r>
        <w:rPr>
          <w:spacing w:val="-6"/>
        </w:rPr>
        <w:t>PLENARIO</w:t>
      </w:r>
      <w:r>
        <w:rPr>
          <w:spacing w:val="-14"/>
        </w:rPr>
        <w:t> </w:t>
      </w:r>
      <w:r>
        <w:rPr>
          <w:spacing w:val="-6"/>
        </w:rPr>
        <w:t>DEL</w:t>
      </w:r>
      <w:r>
        <w:rPr>
          <w:spacing w:val="-11"/>
        </w:rPr>
        <w:t> </w:t>
      </w:r>
      <w:r>
        <w:rPr>
          <w:spacing w:val="-6"/>
        </w:rPr>
        <w:t>V</w:t>
      </w:r>
      <w:r>
        <w:rPr>
          <w:spacing w:val="-13"/>
        </w:rPr>
        <w:t> </w:t>
      </w:r>
      <w:r>
        <w:rPr>
          <w:spacing w:val="-6"/>
        </w:rPr>
        <w:t>CONGRESO</w:t>
      </w:r>
      <w:r>
        <w:rPr>
          <w:spacing w:val="-7"/>
        </w:rPr>
        <w:t> </w:t>
      </w:r>
      <w:r>
        <w:rPr>
          <w:spacing w:val="-6"/>
        </w:rPr>
        <w:t>INSTITUCIONAL</w:t>
      </w:r>
      <w:r>
        <w:rPr>
          <w:spacing w:val="-14"/>
        </w:rPr>
        <w:t> </w:t>
      </w:r>
      <w:r>
        <w:rPr>
          <w:spacing w:val="-6"/>
        </w:rPr>
        <w:t>ACUERDA:</w:t>
      </w:r>
    </w:p>
    <w:p>
      <w:pPr>
        <w:pStyle w:val="BodyText"/>
        <w:rPr>
          <w:b/>
        </w:rPr>
      </w:pPr>
    </w:p>
    <w:p>
      <w:pPr>
        <w:pStyle w:val="BodyText"/>
        <w:rPr>
          <w:b/>
        </w:rPr>
      </w:pPr>
    </w:p>
    <w:p>
      <w:pPr>
        <w:pStyle w:val="BodyText"/>
        <w:spacing w:before="1"/>
        <w:rPr>
          <w:b/>
        </w:rPr>
      </w:pPr>
    </w:p>
    <w:p>
      <w:pPr>
        <w:pStyle w:val="ListParagraph"/>
        <w:numPr>
          <w:ilvl w:val="0"/>
          <w:numId w:val="75"/>
        </w:numPr>
        <w:tabs>
          <w:tab w:pos="2059" w:val="left" w:leader="none"/>
          <w:tab w:pos="2061" w:val="left" w:leader="none"/>
        </w:tabs>
        <w:spacing w:line="271" w:lineRule="auto" w:before="0" w:after="0"/>
        <w:ind w:left="2061" w:right="1544" w:hanging="361"/>
        <w:jc w:val="left"/>
        <w:rPr>
          <w:sz w:val="24"/>
        </w:rPr>
      </w:pPr>
      <w:r>
        <w:rPr>
          <w:spacing w:val="-2"/>
          <w:w w:val="105"/>
          <w:sz w:val="24"/>
        </w:rPr>
        <w:t>Instruir</w:t>
      </w:r>
      <w:r>
        <w:rPr>
          <w:spacing w:val="-12"/>
          <w:w w:val="105"/>
          <w:sz w:val="24"/>
        </w:rPr>
        <w:t> </w:t>
      </w:r>
      <w:r>
        <w:rPr>
          <w:spacing w:val="-2"/>
          <w:w w:val="105"/>
          <w:sz w:val="24"/>
        </w:rPr>
        <w:t>al</w:t>
      </w:r>
      <w:r>
        <w:rPr>
          <w:spacing w:val="-13"/>
          <w:w w:val="105"/>
          <w:sz w:val="24"/>
        </w:rPr>
        <w:t> </w:t>
      </w:r>
      <w:r>
        <w:rPr>
          <w:spacing w:val="-2"/>
          <w:w w:val="105"/>
          <w:sz w:val="24"/>
        </w:rPr>
        <w:t>Consejo</w:t>
      </w:r>
      <w:r>
        <w:rPr>
          <w:spacing w:val="-8"/>
          <w:w w:val="105"/>
          <w:sz w:val="24"/>
        </w:rPr>
        <w:t> </w:t>
      </w:r>
      <w:r>
        <w:rPr>
          <w:spacing w:val="-2"/>
          <w:w w:val="105"/>
          <w:sz w:val="24"/>
        </w:rPr>
        <w:t>Institucional</w:t>
      </w:r>
      <w:r>
        <w:rPr>
          <w:spacing w:val="-9"/>
          <w:w w:val="105"/>
          <w:sz w:val="24"/>
        </w:rPr>
        <w:t> </w:t>
      </w:r>
      <w:r>
        <w:rPr>
          <w:spacing w:val="-2"/>
          <w:w w:val="105"/>
          <w:sz w:val="24"/>
        </w:rPr>
        <w:t>para</w:t>
      </w:r>
      <w:r>
        <w:rPr>
          <w:spacing w:val="-12"/>
          <w:w w:val="105"/>
          <w:sz w:val="24"/>
        </w:rPr>
        <w:t> </w:t>
      </w:r>
      <w:r>
        <w:rPr>
          <w:spacing w:val="-2"/>
          <w:w w:val="105"/>
          <w:sz w:val="24"/>
        </w:rPr>
        <w:t>que,</w:t>
      </w:r>
      <w:r>
        <w:rPr>
          <w:spacing w:val="-13"/>
          <w:w w:val="105"/>
          <w:sz w:val="24"/>
        </w:rPr>
        <w:t> </w:t>
      </w:r>
      <w:r>
        <w:rPr>
          <w:spacing w:val="-2"/>
          <w:w w:val="105"/>
          <w:sz w:val="24"/>
        </w:rPr>
        <w:t>en</w:t>
      </w:r>
      <w:r>
        <w:rPr>
          <w:spacing w:val="-10"/>
          <w:w w:val="105"/>
          <w:sz w:val="24"/>
        </w:rPr>
        <w:t> </w:t>
      </w:r>
      <w:r>
        <w:rPr>
          <w:spacing w:val="-2"/>
          <w:w w:val="105"/>
          <w:sz w:val="24"/>
        </w:rPr>
        <w:t>un</w:t>
      </w:r>
      <w:r>
        <w:rPr>
          <w:spacing w:val="-10"/>
          <w:w w:val="105"/>
          <w:sz w:val="24"/>
        </w:rPr>
        <w:t> </w:t>
      </w:r>
      <w:r>
        <w:rPr>
          <w:spacing w:val="-2"/>
          <w:w w:val="105"/>
          <w:sz w:val="24"/>
        </w:rPr>
        <w:t>plazo</w:t>
      </w:r>
      <w:r>
        <w:rPr>
          <w:spacing w:val="-12"/>
          <w:w w:val="105"/>
          <w:sz w:val="24"/>
        </w:rPr>
        <w:t> </w:t>
      </w:r>
      <w:r>
        <w:rPr>
          <w:spacing w:val="-2"/>
          <w:w w:val="105"/>
          <w:sz w:val="24"/>
        </w:rPr>
        <w:t>de</w:t>
      </w:r>
      <w:r>
        <w:rPr>
          <w:spacing w:val="-15"/>
          <w:w w:val="105"/>
          <w:sz w:val="24"/>
        </w:rPr>
        <w:t> </w:t>
      </w:r>
      <w:r>
        <w:rPr>
          <w:spacing w:val="-2"/>
          <w:w w:val="105"/>
          <w:sz w:val="24"/>
        </w:rPr>
        <w:t>seis</w:t>
      </w:r>
      <w:r>
        <w:rPr>
          <w:spacing w:val="-15"/>
          <w:w w:val="105"/>
          <w:sz w:val="24"/>
        </w:rPr>
        <w:t> </w:t>
      </w:r>
      <w:r>
        <w:rPr>
          <w:spacing w:val="-2"/>
          <w:w w:val="105"/>
          <w:sz w:val="24"/>
        </w:rPr>
        <w:t>meses,</w:t>
      </w:r>
      <w:r>
        <w:rPr>
          <w:spacing w:val="-13"/>
          <w:w w:val="105"/>
          <w:sz w:val="24"/>
        </w:rPr>
        <w:t> </w:t>
      </w:r>
      <w:r>
        <w:rPr>
          <w:spacing w:val="-2"/>
          <w:w w:val="105"/>
          <w:sz w:val="24"/>
        </w:rPr>
        <w:t>realice </w:t>
      </w:r>
      <w:r>
        <w:rPr>
          <w:sz w:val="24"/>
        </w:rPr>
        <w:t>una proyección de</w:t>
      </w:r>
      <w:r>
        <w:rPr>
          <w:spacing w:val="-1"/>
          <w:sz w:val="24"/>
        </w:rPr>
        <w:t> </w:t>
      </w:r>
      <w:r>
        <w:rPr>
          <w:sz w:val="24"/>
        </w:rPr>
        <w:t>personas</w:t>
      </w:r>
      <w:r>
        <w:rPr>
          <w:spacing w:val="-1"/>
          <w:sz w:val="24"/>
        </w:rPr>
        <w:t> </w:t>
      </w:r>
      <w:r>
        <w:rPr>
          <w:sz w:val="24"/>
        </w:rPr>
        <w:t>beneficiarias</w:t>
      </w:r>
      <w:r>
        <w:rPr>
          <w:spacing w:val="-1"/>
          <w:sz w:val="24"/>
        </w:rPr>
        <w:t> </w:t>
      </w:r>
      <w:r>
        <w:rPr>
          <w:sz w:val="24"/>
        </w:rPr>
        <w:t>y un análisis</w:t>
      </w:r>
      <w:r>
        <w:rPr>
          <w:spacing w:val="-1"/>
          <w:sz w:val="24"/>
        </w:rPr>
        <w:t> </w:t>
      </w:r>
      <w:r>
        <w:rPr>
          <w:sz w:val="24"/>
        </w:rPr>
        <w:t>financiero del impacto que tendría la creación de dos pasos adicionales dentro de la categoría catedrático o profesional 4 en el Reglamento de Carrera Profesional y sus </w:t>
      </w:r>
      <w:r>
        <w:rPr>
          <w:spacing w:val="-2"/>
          <w:w w:val="105"/>
          <w:sz w:val="24"/>
        </w:rPr>
        <w:t>Reformas.</w:t>
      </w:r>
    </w:p>
    <w:p>
      <w:pPr>
        <w:pStyle w:val="BodyText"/>
        <w:spacing w:before="35"/>
      </w:pPr>
    </w:p>
    <w:p>
      <w:pPr>
        <w:pStyle w:val="BodyText"/>
        <w:spacing w:line="273" w:lineRule="auto"/>
        <w:ind w:left="2061" w:right="1455"/>
      </w:pPr>
      <w:r>
        <w:rPr/>
        <w:t>En caso de que el análisis financiero no sea favorable, se incluirá el contenido presupuestario para acoger el primer 50% de los posibles solicitantes durante </w:t>
      </w:r>
      <w:r>
        <w:rPr>
          <w:w w:val="105"/>
        </w:rPr>
        <w:t>el</w:t>
      </w:r>
      <w:r>
        <w:rPr>
          <w:spacing w:val="-17"/>
          <w:w w:val="105"/>
        </w:rPr>
        <w:t> </w:t>
      </w:r>
      <w:r>
        <w:rPr>
          <w:w w:val="105"/>
        </w:rPr>
        <w:t>primer</w:t>
      </w:r>
      <w:r>
        <w:rPr>
          <w:spacing w:val="-15"/>
          <w:w w:val="105"/>
        </w:rPr>
        <w:t> </w:t>
      </w:r>
      <w:r>
        <w:rPr>
          <w:w w:val="105"/>
        </w:rPr>
        <w:t>año</w:t>
      </w:r>
      <w:r>
        <w:rPr>
          <w:spacing w:val="-15"/>
          <w:w w:val="105"/>
        </w:rPr>
        <w:t> </w:t>
      </w:r>
      <w:r>
        <w:rPr>
          <w:w w:val="105"/>
        </w:rPr>
        <w:t>y</w:t>
      </w:r>
      <w:r>
        <w:rPr>
          <w:spacing w:val="-16"/>
          <w:w w:val="105"/>
        </w:rPr>
        <w:t> </w:t>
      </w:r>
      <w:r>
        <w:rPr>
          <w:w w:val="105"/>
        </w:rPr>
        <w:t>se</w:t>
      </w:r>
      <w:r>
        <w:rPr>
          <w:spacing w:val="-13"/>
          <w:w w:val="105"/>
        </w:rPr>
        <w:t> </w:t>
      </w:r>
      <w:r>
        <w:rPr>
          <w:w w:val="105"/>
        </w:rPr>
        <w:t>dará</w:t>
      </w:r>
      <w:r>
        <w:rPr>
          <w:spacing w:val="-15"/>
          <w:w w:val="105"/>
        </w:rPr>
        <w:t> </w:t>
      </w:r>
      <w:r>
        <w:rPr>
          <w:w w:val="105"/>
        </w:rPr>
        <w:t>un</w:t>
      </w:r>
      <w:r>
        <w:rPr>
          <w:spacing w:val="-18"/>
          <w:w w:val="105"/>
        </w:rPr>
        <w:t> </w:t>
      </w:r>
      <w:r>
        <w:rPr>
          <w:w w:val="105"/>
        </w:rPr>
        <w:t>año</w:t>
      </w:r>
      <w:r>
        <w:rPr>
          <w:spacing w:val="-15"/>
          <w:w w:val="105"/>
        </w:rPr>
        <w:t> </w:t>
      </w:r>
      <w:r>
        <w:rPr>
          <w:w w:val="105"/>
        </w:rPr>
        <w:t>adicional</w:t>
      </w:r>
      <w:r>
        <w:rPr>
          <w:spacing w:val="-16"/>
          <w:w w:val="105"/>
        </w:rPr>
        <w:t> </w:t>
      </w:r>
      <w:r>
        <w:rPr>
          <w:w w:val="105"/>
        </w:rPr>
        <w:t>para</w:t>
      </w:r>
      <w:r>
        <w:rPr>
          <w:spacing w:val="-15"/>
          <w:w w:val="105"/>
        </w:rPr>
        <w:t> </w:t>
      </w:r>
      <w:r>
        <w:rPr>
          <w:w w:val="105"/>
        </w:rPr>
        <w:t>atender</w:t>
      </w:r>
      <w:r>
        <w:rPr>
          <w:spacing w:val="-15"/>
          <w:w w:val="105"/>
        </w:rPr>
        <w:t> </w:t>
      </w:r>
      <w:r>
        <w:rPr>
          <w:w w:val="105"/>
        </w:rPr>
        <w:t>el</w:t>
      </w:r>
      <w:r>
        <w:rPr>
          <w:spacing w:val="-16"/>
          <w:w w:val="105"/>
        </w:rPr>
        <w:t> </w:t>
      </w:r>
      <w:r>
        <w:rPr>
          <w:w w:val="105"/>
        </w:rPr>
        <w:t>100%</w:t>
      </w:r>
      <w:r>
        <w:rPr>
          <w:spacing w:val="-14"/>
          <w:w w:val="105"/>
        </w:rPr>
        <w:t> </w:t>
      </w:r>
      <w:r>
        <w:rPr>
          <w:w w:val="105"/>
        </w:rPr>
        <w:t>de</w:t>
      </w:r>
      <w:r>
        <w:rPr>
          <w:spacing w:val="-18"/>
          <w:w w:val="105"/>
        </w:rPr>
        <w:t> </w:t>
      </w:r>
      <w:r>
        <w:rPr>
          <w:w w:val="105"/>
        </w:rPr>
        <w:t>los solicitantes de paso 4 y 5.</w:t>
      </w:r>
    </w:p>
    <w:p>
      <w:pPr>
        <w:pStyle w:val="BodyText"/>
        <w:spacing w:before="26"/>
      </w:pPr>
    </w:p>
    <w:p>
      <w:pPr>
        <w:pStyle w:val="ListParagraph"/>
        <w:numPr>
          <w:ilvl w:val="0"/>
          <w:numId w:val="75"/>
        </w:numPr>
        <w:tabs>
          <w:tab w:pos="2059" w:val="left" w:leader="none"/>
          <w:tab w:pos="2061" w:val="left" w:leader="none"/>
        </w:tabs>
        <w:spacing w:line="273" w:lineRule="auto" w:before="1" w:after="0"/>
        <w:ind w:left="2061" w:right="1734" w:hanging="361"/>
        <w:jc w:val="left"/>
        <w:rPr>
          <w:sz w:val="24"/>
        </w:rPr>
      </w:pPr>
      <w:r>
        <w:rPr>
          <w:sz w:val="24"/>
        </w:rPr>
        <w:t>Modificar el Artículo 96 del Reglamento de Carrera Profesional del Instituto Tecnológico de Costa Rica y sus Reformas de la siguiente forma:</w:t>
      </w:r>
    </w:p>
    <w:p>
      <w:pPr>
        <w:pStyle w:val="BodyText"/>
        <w:rPr>
          <w:sz w:val="20"/>
        </w:rPr>
      </w:pPr>
    </w:p>
    <w:p>
      <w:pPr>
        <w:pStyle w:val="BodyText"/>
        <w:spacing w:before="70"/>
        <w:rPr>
          <w:sz w:val="20"/>
        </w:rPr>
      </w:pPr>
    </w:p>
    <w:tbl>
      <w:tblPr>
        <w:tblW w:w="0" w:type="auto"/>
        <w:jc w:val="left"/>
        <w:tblInd w:w="1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34"/>
      </w:tblGrid>
      <w:tr>
        <w:trPr>
          <w:trHeight w:val="630" w:hRule="atLeast"/>
        </w:trPr>
        <w:tc>
          <w:tcPr>
            <w:tcW w:w="8834" w:type="dxa"/>
            <w:shd w:val="clear" w:color="auto" w:fill="D9D9D9"/>
          </w:tcPr>
          <w:p>
            <w:pPr>
              <w:pStyle w:val="TableParagraph"/>
              <w:spacing w:before="138"/>
              <w:ind w:left="110"/>
              <w:rPr>
                <w:b/>
                <w:sz w:val="21"/>
              </w:rPr>
            </w:pPr>
            <w:r>
              <w:rPr>
                <w:b/>
                <w:sz w:val="21"/>
              </w:rPr>
              <w:t>Texto</w:t>
            </w:r>
            <w:r>
              <w:rPr>
                <w:b/>
                <w:spacing w:val="-15"/>
                <w:sz w:val="21"/>
              </w:rPr>
              <w:t> </w:t>
            </w:r>
            <w:r>
              <w:rPr>
                <w:b/>
                <w:spacing w:val="-2"/>
                <w:sz w:val="21"/>
              </w:rPr>
              <w:t>propuesto</w:t>
            </w:r>
          </w:p>
        </w:tc>
      </w:tr>
      <w:tr>
        <w:trPr>
          <w:trHeight w:val="2991" w:hRule="atLeast"/>
        </w:trPr>
        <w:tc>
          <w:tcPr>
            <w:tcW w:w="8834" w:type="dxa"/>
          </w:tcPr>
          <w:p>
            <w:pPr>
              <w:pStyle w:val="TableParagraph"/>
              <w:spacing w:before="138"/>
              <w:ind w:left="110"/>
              <w:rPr>
                <w:sz w:val="21"/>
              </w:rPr>
            </w:pPr>
            <w:r>
              <w:rPr>
                <w:sz w:val="21"/>
              </w:rPr>
              <w:t>Artículo</w:t>
            </w:r>
            <w:r>
              <w:rPr>
                <w:spacing w:val="9"/>
                <w:sz w:val="21"/>
              </w:rPr>
              <w:t> </w:t>
            </w:r>
            <w:r>
              <w:rPr>
                <w:sz w:val="21"/>
              </w:rPr>
              <w:t>96.</w:t>
            </w:r>
            <w:r>
              <w:rPr>
                <w:spacing w:val="3"/>
                <w:sz w:val="21"/>
              </w:rPr>
              <w:t> </w:t>
            </w:r>
            <w:r>
              <w:rPr>
                <w:spacing w:val="-2"/>
                <w:sz w:val="21"/>
              </w:rPr>
              <w:t>Objetivo</w:t>
            </w:r>
          </w:p>
          <w:p>
            <w:pPr>
              <w:pStyle w:val="TableParagraph"/>
              <w:spacing w:before="27"/>
              <w:rPr>
                <w:sz w:val="21"/>
              </w:rPr>
            </w:pPr>
          </w:p>
          <w:p>
            <w:pPr>
              <w:pStyle w:val="TableParagraph"/>
              <w:spacing w:line="273" w:lineRule="auto"/>
              <w:ind w:left="110"/>
              <w:rPr>
                <w:sz w:val="21"/>
              </w:rPr>
            </w:pPr>
            <w:r>
              <w:rPr>
                <w:w w:val="105"/>
                <w:sz w:val="21"/>
              </w:rPr>
              <w:t>Fortalecer</w:t>
            </w:r>
            <w:r>
              <w:rPr>
                <w:spacing w:val="-16"/>
                <w:w w:val="105"/>
                <w:sz w:val="21"/>
              </w:rPr>
              <w:t> </w:t>
            </w:r>
            <w:r>
              <w:rPr>
                <w:w w:val="105"/>
                <w:sz w:val="21"/>
              </w:rPr>
              <w:t>la</w:t>
            </w:r>
            <w:r>
              <w:rPr>
                <w:spacing w:val="-15"/>
                <w:w w:val="105"/>
                <w:sz w:val="21"/>
              </w:rPr>
              <w:t> </w:t>
            </w:r>
            <w:r>
              <w:rPr>
                <w:w w:val="105"/>
                <w:sz w:val="21"/>
              </w:rPr>
              <w:t>excelencia</w:t>
            </w:r>
            <w:r>
              <w:rPr>
                <w:spacing w:val="-15"/>
                <w:w w:val="105"/>
                <w:sz w:val="21"/>
              </w:rPr>
              <w:t> </w:t>
            </w:r>
            <w:r>
              <w:rPr>
                <w:w w:val="105"/>
                <w:sz w:val="21"/>
              </w:rPr>
              <w:t>académica</w:t>
            </w:r>
            <w:r>
              <w:rPr>
                <w:spacing w:val="-16"/>
                <w:w w:val="105"/>
                <w:sz w:val="21"/>
              </w:rPr>
              <w:t> </w:t>
            </w:r>
            <w:r>
              <w:rPr>
                <w:w w:val="105"/>
                <w:sz w:val="21"/>
              </w:rPr>
              <w:t>en</w:t>
            </w:r>
            <w:r>
              <w:rPr>
                <w:spacing w:val="-15"/>
                <w:w w:val="105"/>
                <w:sz w:val="21"/>
              </w:rPr>
              <w:t> </w:t>
            </w:r>
            <w:r>
              <w:rPr>
                <w:w w:val="105"/>
                <w:sz w:val="21"/>
              </w:rPr>
              <w:t>las</w:t>
            </w:r>
            <w:r>
              <w:rPr>
                <w:spacing w:val="-15"/>
                <w:w w:val="105"/>
                <w:sz w:val="21"/>
              </w:rPr>
              <w:t> </w:t>
            </w:r>
            <w:r>
              <w:rPr>
                <w:w w:val="105"/>
                <w:sz w:val="21"/>
              </w:rPr>
              <w:t>labores</w:t>
            </w:r>
            <w:r>
              <w:rPr>
                <w:spacing w:val="-16"/>
                <w:w w:val="105"/>
                <w:sz w:val="21"/>
              </w:rPr>
              <w:t> </w:t>
            </w:r>
            <w:r>
              <w:rPr>
                <w:w w:val="105"/>
                <w:sz w:val="21"/>
              </w:rPr>
              <w:t>institucionales,</w:t>
            </w:r>
            <w:r>
              <w:rPr>
                <w:spacing w:val="-15"/>
                <w:w w:val="105"/>
                <w:sz w:val="21"/>
              </w:rPr>
              <w:t> </w:t>
            </w:r>
            <w:r>
              <w:rPr>
                <w:w w:val="105"/>
                <w:sz w:val="21"/>
              </w:rPr>
              <w:t>mediante</w:t>
            </w:r>
            <w:r>
              <w:rPr>
                <w:spacing w:val="-15"/>
                <w:w w:val="105"/>
                <w:sz w:val="21"/>
              </w:rPr>
              <w:t> </w:t>
            </w:r>
            <w:r>
              <w:rPr>
                <w:w w:val="105"/>
                <w:sz w:val="21"/>
              </w:rPr>
              <w:t>el </w:t>
            </w:r>
            <w:r>
              <w:rPr>
                <w:spacing w:val="-2"/>
                <w:w w:val="105"/>
                <w:sz w:val="21"/>
              </w:rPr>
              <w:t>establecimiento</w:t>
            </w:r>
            <w:r>
              <w:rPr>
                <w:spacing w:val="-5"/>
                <w:w w:val="105"/>
                <w:sz w:val="21"/>
              </w:rPr>
              <w:t> </w:t>
            </w:r>
            <w:r>
              <w:rPr>
                <w:spacing w:val="-2"/>
                <w:w w:val="105"/>
                <w:sz w:val="21"/>
              </w:rPr>
              <w:t>de</w:t>
            </w:r>
            <w:r>
              <w:rPr>
                <w:spacing w:val="-7"/>
                <w:w w:val="105"/>
                <w:sz w:val="21"/>
              </w:rPr>
              <w:t> </w:t>
            </w:r>
            <w:r>
              <w:rPr>
                <w:spacing w:val="-2"/>
                <w:w w:val="105"/>
                <w:sz w:val="21"/>
              </w:rPr>
              <w:t>una</w:t>
            </w:r>
            <w:r>
              <w:rPr>
                <w:spacing w:val="-9"/>
                <w:w w:val="105"/>
                <w:sz w:val="21"/>
              </w:rPr>
              <w:t> </w:t>
            </w:r>
            <w:r>
              <w:rPr>
                <w:spacing w:val="-2"/>
                <w:w w:val="105"/>
                <w:sz w:val="21"/>
              </w:rPr>
              <w:t>escala</w:t>
            </w:r>
            <w:r>
              <w:rPr>
                <w:spacing w:val="-9"/>
                <w:w w:val="105"/>
                <w:sz w:val="21"/>
              </w:rPr>
              <w:t> </w:t>
            </w:r>
            <w:r>
              <w:rPr>
                <w:spacing w:val="-2"/>
                <w:w w:val="105"/>
                <w:sz w:val="21"/>
              </w:rPr>
              <w:t>de</w:t>
            </w:r>
            <w:r>
              <w:rPr>
                <w:spacing w:val="-7"/>
                <w:w w:val="105"/>
                <w:sz w:val="21"/>
              </w:rPr>
              <w:t> </w:t>
            </w:r>
            <w:r>
              <w:rPr>
                <w:spacing w:val="-2"/>
                <w:w w:val="105"/>
                <w:sz w:val="21"/>
              </w:rPr>
              <w:t>puntos</w:t>
            </w:r>
            <w:r>
              <w:rPr>
                <w:spacing w:val="-10"/>
                <w:w w:val="105"/>
                <w:sz w:val="21"/>
              </w:rPr>
              <w:t> </w:t>
            </w:r>
            <w:r>
              <w:rPr>
                <w:spacing w:val="-2"/>
                <w:w w:val="105"/>
                <w:sz w:val="21"/>
              </w:rPr>
              <w:t>a</w:t>
            </w:r>
            <w:r>
              <w:rPr>
                <w:spacing w:val="-9"/>
                <w:w w:val="105"/>
                <w:sz w:val="21"/>
              </w:rPr>
              <w:t> </w:t>
            </w:r>
            <w:r>
              <w:rPr>
                <w:spacing w:val="-2"/>
                <w:w w:val="105"/>
                <w:sz w:val="21"/>
              </w:rPr>
              <w:t>los</w:t>
            </w:r>
            <w:r>
              <w:rPr>
                <w:spacing w:val="-3"/>
                <w:w w:val="105"/>
                <w:sz w:val="21"/>
              </w:rPr>
              <w:t> </w:t>
            </w:r>
            <w:r>
              <w:rPr>
                <w:spacing w:val="-2"/>
                <w:w w:val="105"/>
                <w:sz w:val="21"/>
              </w:rPr>
              <w:t>que</w:t>
            </w:r>
            <w:r>
              <w:rPr>
                <w:spacing w:val="-7"/>
                <w:w w:val="105"/>
                <w:sz w:val="21"/>
              </w:rPr>
              <w:t> </w:t>
            </w:r>
            <w:r>
              <w:rPr>
                <w:spacing w:val="-2"/>
                <w:w w:val="105"/>
                <w:sz w:val="21"/>
              </w:rPr>
              <w:t>pueden</w:t>
            </w:r>
            <w:r>
              <w:rPr>
                <w:spacing w:val="-7"/>
                <w:w w:val="105"/>
                <w:sz w:val="21"/>
              </w:rPr>
              <w:t> </w:t>
            </w:r>
            <w:r>
              <w:rPr>
                <w:spacing w:val="-2"/>
                <w:w w:val="105"/>
                <w:sz w:val="21"/>
              </w:rPr>
              <w:t>optar</w:t>
            </w:r>
            <w:r>
              <w:rPr>
                <w:spacing w:val="-9"/>
                <w:w w:val="105"/>
                <w:sz w:val="21"/>
              </w:rPr>
              <w:t> </w:t>
            </w:r>
            <w:r>
              <w:rPr>
                <w:spacing w:val="-2"/>
                <w:w w:val="105"/>
                <w:sz w:val="21"/>
              </w:rPr>
              <w:t>los</w:t>
            </w:r>
            <w:r>
              <w:rPr>
                <w:spacing w:val="-10"/>
                <w:w w:val="105"/>
                <w:sz w:val="21"/>
              </w:rPr>
              <w:t> </w:t>
            </w:r>
            <w:r>
              <w:rPr>
                <w:spacing w:val="-2"/>
                <w:w w:val="105"/>
                <w:sz w:val="21"/>
              </w:rPr>
              <w:t>profesionales</w:t>
            </w:r>
            <w:r>
              <w:rPr>
                <w:spacing w:val="-10"/>
                <w:w w:val="105"/>
                <w:sz w:val="21"/>
              </w:rPr>
              <w:t> </w:t>
            </w:r>
            <w:r>
              <w:rPr>
                <w:spacing w:val="-2"/>
                <w:w w:val="105"/>
                <w:sz w:val="21"/>
              </w:rPr>
              <w:t>que</w:t>
            </w:r>
            <w:r>
              <w:rPr>
                <w:spacing w:val="-7"/>
                <w:w w:val="105"/>
                <w:sz w:val="21"/>
              </w:rPr>
              <w:t> </w:t>
            </w:r>
            <w:r>
              <w:rPr>
                <w:spacing w:val="-2"/>
                <w:w w:val="105"/>
                <w:sz w:val="21"/>
              </w:rPr>
              <w:t>se </w:t>
            </w:r>
            <w:r>
              <w:rPr>
                <w:sz w:val="21"/>
              </w:rPr>
              <w:t>ubican en la categoría de catedrático, catedrática o profesional 4 del escalafón profesional.</w:t>
            </w:r>
          </w:p>
          <w:p>
            <w:pPr>
              <w:pStyle w:val="TableParagraph"/>
              <w:rPr>
                <w:sz w:val="21"/>
              </w:rPr>
            </w:pPr>
          </w:p>
          <w:p>
            <w:pPr>
              <w:pStyle w:val="TableParagraph"/>
              <w:rPr>
                <w:sz w:val="21"/>
              </w:rPr>
            </w:pPr>
          </w:p>
          <w:p>
            <w:pPr>
              <w:pStyle w:val="TableParagraph"/>
              <w:spacing w:before="25"/>
              <w:rPr>
                <w:sz w:val="21"/>
              </w:rPr>
            </w:pPr>
          </w:p>
          <w:p>
            <w:pPr>
              <w:pStyle w:val="TableParagraph"/>
              <w:spacing w:line="273" w:lineRule="auto"/>
              <w:ind w:left="110" w:right="115"/>
              <w:rPr>
                <w:sz w:val="21"/>
              </w:rPr>
            </w:pPr>
            <w:r>
              <w:rPr>
                <w:sz w:val="21"/>
              </w:rPr>
              <w:t>Se</w:t>
            </w:r>
            <w:r>
              <w:rPr>
                <w:spacing w:val="-7"/>
                <w:sz w:val="21"/>
              </w:rPr>
              <w:t> </w:t>
            </w:r>
            <w:r>
              <w:rPr>
                <w:sz w:val="21"/>
              </w:rPr>
              <w:t>establece</w:t>
            </w:r>
            <w:r>
              <w:rPr>
                <w:spacing w:val="-7"/>
                <w:sz w:val="21"/>
              </w:rPr>
              <w:t> </w:t>
            </w:r>
            <w:r>
              <w:rPr>
                <w:sz w:val="21"/>
              </w:rPr>
              <w:t>un</w:t>
            </w:r>
            <w:r>
              <w:rPr>
                <w:spacing w:val="-7"/>
                <w:sz w:val="21"/>
              </w:rPr>
              <w:t> </w:t>
            </w:r>
            <w:r>
              <w:rPr>
                <w:sz w:val="21"/>
              </w:rPr>
              <w:t>sistema</w:t>
            </w:r>
            <w:r>
              <w:rPr>
                <w:spacing w:val="-9"/>
                <w:sz w:val="21"/>
              </w:rPr>
              <w:t> </w:t>
            </w:r>
            <w:r>
              <w:rPr>
                <w:sz w:val="21"/>
              </w:rPr>
              <w:t>de</w:t>
            </w:r>
            <w:r>
              <w:rPr>
                <w:spacing w:val="-2"/>
                <w:sz w:val="21"/>
              </w:rPr>
              <w:t> </w:t>
            </w:r>
            <w:r>
              <w:rPr>
                <w:sz w:val="21"/>
              </w:rPr>
              <w:t>pasos</w:t>
            </w:r>
            <w:r>
              <w:rPr>
                <w:spacing w:val="-4"/>
                <w:sz w:val="21"/>
              </w:rPr>
              <w:t> </w:t>
            </w:r>
            <w:r>
              <w:rPr>
                <w:sz w:val="21"/>
              </w:rPr>
              <w:t>de</w:t>
            </w:r>
            <w:r>
              <w:rPr>
                <w:spacing w:val="-7"/>
                <w:sz w:val="21"/>
              </w:rPr>
              <w:t> </w:t>
            </w:r>
            <w:r>
              <w:rPr>
                <w:sz w:val="21"/>
              </w:rPr>
              <w:t>ascenso</w:t>
            </w:r>
            <w:r>
              <w:rPr>
                <w:spacing w:val="-5"/>
                <w:sz w:val="21"/>
              </w:rPr>
              <w:t> </w:t>
            </w:r>
            <w:r>
              <w:rPr>
                <w:sz w:val="21"/>
              </w:rPr>
              <w:t>dentro</w:t>
            </w:r>
            <w:r>
              <w:rPr>
                <w:spacing w:val="-5"/>
                <w:sz w:val="21"/>
              </w:rPr>
              <w:t> </w:t>
            </w:r>
            <w:r>
              <w:rPr>
                <w:sz w:val="21"/>
              </w:rPr>
              <w:t>de</w:t>
            </w:r>
            <w:r>
              <w:rPr>
                <w:spacing w:val="-7"/>
                <w:sz w:val="21"/>
              </w:rPr>
              <w:t> </w:t>
            </w:r>
            <w:r>
              <w:rPr>
                <w:sz w:val="21"/>
              </w:rPr>
              <w:t>la</w:t>
            </w:r>
            <w:r>
              <w:rPr>
                <w:spacing w:val="-9"/>
                <w:sz w:val="21"/>
              </w:rPr>
              <w:t> </w:t>
            </w:r>
            <w:r>
              <w:rPr>
                <w:sz w:val="21"/>
              </w:rPr>
              <w:t>categoría</w:t>
            </w:r>
            <w:r>
              <w:rPr>
                <w:spacing w:val="-9"/>
                <w:sz w:val="21"/>
              </w:rPr>
              <w:t> </w:t>
            </w:r>
            <w:r>
              <w:rPr>
                <w:sz w:val="21"/>
              </w:rPr>
              <w:t>Catedrático</w:t>
            </w:r>
            <w:r>
              <w:rPr>
                <w:spacing w:val="-5"/>
                <w:sz w:val="21"/>
              </w:rPr>
              <w:t> </w:t>
            </w:r>
            <w:r>
              <w:rPr>
                <w:sz w:val="21"/>
              </w:rPr>
              <w:t>y </w:t>
            </w:r>
            <w:r>
              <w:rPr>
                <w:spacing w:val="-2"/>
                <w:w w:val="105"/>
                <w:sz w:val="21"/>
              </w:rPr>
              <w:t>Profesional</w:t>
            </w:r>
            <w:r>
              <w:rPr>
                <w:spacing w:val="-13"/>
                <w:w w:val="105"/>
                <w:sz w:val="21"/>
              </w:rPr>
              <w:t> </w:t>
            </w:r>
            <w:r>
              <w:rPr>
                <w:spacing w:val="-2"/>
                <w:w w:val="105"/>
                <w:sz w:val="21"/>
              </w:rPr>
              <w:t>4,</w:t>
            </w:r>
            <w:r>
              <w:rPr>
                <w:spacing w:val="-14"/>
                <w:w w:val="105"/>
                <w:sz w:val="21"/>
              </w:rPr>
              <w:t> </w:t>
            </w:r>
            <w:r>
              <w:rPr>
                <w:spacing w:val="-2"/>
                <w:w w:val="105"/>
                <w:sz w:val="21"/>
              </w:rPr>
              <w:t>definidos</w:t>
            </w:r>
            <w:r>
              <w:rPr>
                <w:spacing w:val="-14"/>
                <w:w w:val="105"/>
                <w:sz w:val="21"/>
              </w:rPr>
              <w:t> </w:t>
            </w:r>
            <w:r>
              <w:rPr>
                <w:spacing w:val="-2"/>
                <w:w w:val="105"/>
                <w:sz w:val="21"/>
              </w:rPr>
              <w:t>como</w:t>
            </w:r>
            <w:r>
              <w:rPr>
                <w:spacing w:val="-9"/>
                <w:w w:val="105"/>
                <w:sz w:val="21"/>
              </w:rPr>
              <w:t> </w:t>
            </w:r>
            <w:r>
              <w:rPr>
                <w:spacing w:val="-2"/>
                <w:w w:val="105"/>
                <w:sz w:val="21"/>
              </w:rPr>
              <w:t>paso</w:t>
            </w:r>
            <w:r>
              <w:rPr>
                <w:spacing w:val="-9"/>
                <w:w w:val="105"/>
                <w:sz w:val="21"/>
              </w:rPr>
              <w:t> </w:t>
            </w:r>
            <w:r>
              <w:rPr>
                <w:spacing w:val="-2"/>
                <w:w w:val="105"/>
                <w:sz w:val="21"/>
              </w:rPr>
              <w:t>1,</w:t>
            </w:r>
            <w:r>
              <w:rPr>
                <w:spacing w:val="-14"/>
                <w:w w:val="105"/>
                <w:sz w:val="21"/>
              </w:rPr>
              <w:t> </w:t>
            </w:r>
            <w:r>
              <w:rPr>
                <w:spacing w:val="-2"/>
                <w:w w:val="105"/>
                <w:sz w:val="21"/>
              </w:rPr>
              <w:t>paso</w:t>
            </w:r>
            <w:r>
              <w:rPr>
                <w:spacing w:val="-9"/>
                <w:w w:val="105"/>
                <w:sz w:val="21"/>
              </w:rPr>
              <w:t> </w:t>
            </w:r>
            <w:r>
              <w:rPr>
                <w:spacing w:val="-2"/>
                <w:w w:val="105"/>
                <w:sz w:val="21"/>
              </w:rPr>
              <w:t>2,</w:t>
            </w:r>
            <w:r>
              <w:rPr>
                <w:spacing w:val="-14"/>
                <w:w w:val="105"/>
                <w:sz w:val="21"/>
              </w:rPr>
              <w:t> </w:t>
            </w:r>
            <w:r>
              <w:rPr>
                <w:spacing w:val="-2"/>
                <w:w w:val="105"/>
                <w:sz w:val="21"/>
              </w:rPr>
              <w:t>paso</w:t>
            </w:r>
            <w:r>
              <w:rPr>
                <w:spacing w:val="-9"/>
                <w:w w:val="105"/>
                <w:sz w:val="21"/>
              </w:rPr>
              <w:t> </w:t>
            </w:r>
            <w:r>
              <w:rPr>
                <w:spacing w:val="-2"/>
                <w:w w:val="105"/>
                <w:sz w:val="21"/>
              </w:rPr>
              <w:t>3, </w:t>
            </w:r>
            <w:r>
              <w:rPr>
                <w:b/>
                <w:spacing w:val="-2"/>
                <w:w w:val="105"/>
                <w:sz w:val="21"/>
              </w:rPr>
              <w:t>paso</w:t>
            </w:r>
            <w:r>
              <w:rPr>
                <w:b/>
                <w:spacing w:val="-10"/>
                <w:w w:val="105"/>
                <w:sz w:val="21"/>
              </w:rPr>
              <w:t> </w:t>
            </w:r>
            <w:r>
              <w:rPr>
                <w:b/>
                <w:spacing w:val="-2"/>
                <w:w w:val="105"/>
                <w:sz w:val="21"/>
              </w:rPr>
              <w:t>4</w:t>
            </w:r>
            <w:r>
              <w:rPr>
                <w:b/>
                <w:spacing w:val="-11"/>
                <w:w w:val="105"/>
                <w:sz w:val="21"/>
              </w:rPr>
              <w:t> </w:t>
            </w:r>
            <w:r>
              <w:rPr>
                <w:b/>
                <w:spacing w:val="-2"/>
                <w:w w:val="105"/>
                <w:sz w:val="21"/>
              </w:rPr>
              <w:t>y</w:t>
            </w:r>
            <w:r>
              <w:rPr>
                <w:b/>
                <w:spacing w:val="-14"/>
                <w:w w:val="105"/>
                <w:sz w:val="21"/>
              </w:rPr>
              <w:t> </w:t>
            </w:r>
            <w:r>
              <w:rPr>
                <w:b/>
                <w:spacing w:val="-2"/>
                <w:w w:val="105"/>
                <w:sz w:val="21"/>
              </w:rPr>
              <w:t>paso</w:t>
            </w:r>
            <w:r>
              <w:rPr>
                <w:b/>
                <w:spacing w:val="-10"/>
                <w:w w:val="105"/>
                <w:sz w:val="21"/>
              </w:rPr>
              <w:t> </w:t>
            </w:r>
            <w:r>
              <w:rPr>
                <w:b/>
                <w:spacing w:val="-2"/>
                <w:w w:val="105"/>
                <w:sz w:val="21"/>
              </w:rPr>
              <w:t>5</w:t>
            </w:r>
            <w:r>
              <w:rPr>
                <w:spacing w:val="-2"/>
                <w:w w:val="105"/>
                <w:sz w:val="21"/>
              </w:rPr>
              <w:t>.</w:t>
            </w:r>
          </w:p>
        </w:tc>
      </w:tr>
    </w:tbl>
    <w:p>
      <w:pPr>
        <w:pStyle w:val="TableParagraph"/>
        <w:spacing w:after="0" w:line="273" w:lineRule="auto"/>
        <w:rPr>
          <w:sz w:val="21"/>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08" name="Image 308"/>
            <wp:cNvGraphicFramePr>
              <a:graphicFrameLocks/>
            </wp:cNvGraphicFramePr>
            <a:graphic>
              <a:graphicData uri="http://schemas.openxmlformats.org/drawingml/2006/picture">
                <pic:pic>
                  <pic:nvPicPr>
                    <pic:cNvPr id="308" name="Image 308"/>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ListParagraph"/>
        <w:numPr>
          <w:ilvl w:val="0"/>
          <w:numId w:val="75"/>
        </w:numPr>
        <w:tabs>
          <w:tab w:pos="2059" w:val="left" w:leader="none"/>
          <w:tab w:pos="2061" w:val="left" w:leader="none"/>
        </w:tabs>
        <w:spacing w:line="268" w:lineRule="auto" w:before="0" w:after="0"/>
        <w:ind w:left="2061" w:right="1732" w:hanging="361"/>
        <w:jc w:val="left"/>
        <w:rPr>
          <w:sz w:val="24"/>
        </w:rPr>
      </w:pPr>
      <w:r>
        <w:rPr>
          <w:sz w:val="24"/>
        </w:rPr>
        <w:t>Modificar el Artículo 99 del Reglamento de Carrera Profesional del Instituto Tecnológico de Costa Rica y sus Reformas de la siguiente forma:</w:t>
      </w:r>
    </w:p>
    <w:p>
      <w:pPr>
        <w:pStyle w:val="BodyText"/>
        <w:spacing w:before="62" w:after="1"/>
        <w:rPr>
          <w:sz w:val="20"/>
        </w:rPr>
      </w:pPr>
    </w:p>
    <w:tbl>
      <w:tblPr>
        <w:tblW w:w="0" w:type="auto"/>
        <w:jc w:val="left"/>
        <w:tblInd w:w="1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5"/>
        <w:gridCol w:w="2871"/>
        <w:gridCol w:w="1186"/>
        <w:gridCol w:w="1166"/>
        <w:gridCol w:w="1101"/>
        <w:gridCol w:w="1136"/>
        <w:gridCol w:w="1171"/>
        <w:gridCol w:w="100"/>
      </w:tblGrid>
      <w:tr>
        <w:trPr>
          <w:trHeight w:val="630" w:hRule="atLeast"/>
        </w:trPr>
        <w:tc>
          <w:tcPr>
            <w:tcW w:w="8836" w:type="dxa"/>
            <w:gridSpan w:val="8"/>
            <w:shd w:val="clear" w:color="auto" w:fill="D9D9D9"/>
          </w:tcPr>
          <w:p>
            <w:pPr>
              <w:pStyle w:val="TableParagraph"/>
              <w:spacing w:before="138"/>
              <w:ind w:left="110"/>
              <w:rPr>
                <w:b/>
                <w:sz w:val="21"/>
              </w:rPr>
            </w:pPr>
            <w:r>
              <w:rPr>
                <w:b/>
                <w:sz w:val="21"/>
              </w:rPr>
              <w:t>Texto</w:t>
            </w:r>
            <w:r>
              <w:rPr>
                <w:b/>
                <w:spacing w:val="-15"/>
                <w:sz w:val="21"/>
              </w:rPr>
              <w:t> </w:t>
            </w:r>
            <w:r>
              <w:rPr>
                <w:b/>
                <w:spacing w:val="-2"/>
                <w:sz w:val="21"/>
              </w:rPr>
              <w:t>propuesto</w:t>
            </w:r>
          </w:p>
        </w:tc>
      </w:tr>
      <w:tr>
        <w:trPr>
          <w:trHeight w:val="3476" w:hRule="atLeast"/>
        </w:trPr>
        <w:tc>
          <w:tcPr>
            <w:tcW w:w="8836" w:type="dxa"/>
            <w:gridSpan w:val="8"/>
          </w:tcPr>
          <w:p>
            <w:pPr>
              <w:pStyle w:val="TableParagraph"/>
              <w:spacing w:before="138"/>
              <w:ind w:left="110"/>
              <w:rPr>
                <w:sz w:val="21"/>
              </w:rPr>
            </w:pPr>
            <w:r>
              <w:rPr>
                <w:sz w:val="21"/>
              </w:rPr>
              <w:t>Artículo</w:t>
            </w:r>
            <w:r>
              <w:rPr>
                <w:spacing w:val="2"/>
                <w:sz w:val="21"/>
              </w:rPr>
              <w:t> </w:t>
            </w:r>
            <w:r>
              <w:rPr>
                <w:sz w:val="21"/>
              </w:rPr>
              <w:t>99.</w:t>
            </w:r>
            <w:r>
              <w:rPr>
                <w:spacing w:val="-2"/>
                <w:sz w:val="21"/>
              </w:rPr>
              <w:t> </w:t>
            </w:r>
            <w:r>
              <w:rPr>
                <w:sz w:val="21"/>
              </w:rPr>
              <w:t>Rubros</w:t>
            </w:r>
            <w:r>
              <w:rPr>
                <w:spacing w:val="-3"/>
                <w:sz w:val="21"/>
              </w:rPr>
              <w:t> </w:t>
            </w:r>
            <w:r>
              <w:rPr>
                <w:sz w:val="21"/>
              </w:rPr>
              <w:t>de producción y</w:t>
            </w:r>
            <w:r>
              <w:rPr>
                <w:spacing w:val="1"/>
                <w:sz w:val="21"/>
              </w:rPr>
              <w:t> </w:t>
            </w:r>
            <w:r>
              <w:rPr>
                <w:sz w:val="21"/>
              </w:rPr>
              <w:t>proyección</w:t>
            </w:r>
            <w:r>
              <w:rPr>
                <w:spacing w:val="-5"/>
                <w:sz w:val="21"/>
              </w:rPr>
              <w:t> </w:t>
            </w:r>
            <w:r>
              <w:rPr>
                <w:spacing w:val="-2"/>
                <w:sz w:val="21"/>
              </w:rPr>
              <w:t>universitaria</w:t>
            </w:r>
          </w:p>
          <w:p>
            <w:pPr>
              <w:pStyle w:val="TableParagraph"/>
              <w:rPr>
                <w:sz w:val="21"/>
              </w:rPr>
            </w:pPr>
          </w:p>
          <w:p>
            <w:pPr>
              <w:pStyle w:val="TableParagraph"/>
              <w:rPr>
                <w:sz w:val="21"/>
              </w:rPr>
            </w:pPr>
          </w:p>
          <w:p>
            <w:pPr>
              <w:pStyle w:val="TableParagraph"/>
              <w:spacing w:before="59"/>
              <w:rPr>
                <w:sz w:val="21"/>
              </w:rPr>
            </w:pPr>
          </w:p>
          <w:p>
            <w:pPr>
              <w:pStyle w:val="TableParagraph"/>
              <w:spacing w:line="273" w:lineRule="auto"/>
              <w:ind w:left="110" w:right="17"/>
              <w:rPr>
                <w:sz w:val="21"/>
              </w:rPr>
            </w:pPr>
            <w:r>
              <w:rPr>
                <w:sz w:val="21"/>
              </w:rPr>
              <w:t>Los</w:t>
            </w:r>
            <w:r>
              <w:rPr>
                <w:spacing w:val="-1"/>
                <w:sz w:val="21"/>
              </w:rPr>
              <w:t> </w:t>
            </w:r>
            <w:r>
              <w:rPr>
                <w:sz w:val="21"/>
              </w:rPr>
              <w:t>ítems</w:t>
            </w:r>
            <w:r>
              <w:rPr>
                <w:spacing w:val="-1"/>
                <w:sz w:val="21"/>
              </w:rPr>
              <w:t> </w:t>
            </w:r>
            <w:r>
              <w:rPr>
                <w:sz w:val="21"/>
              </w:rPr>
              <w:t>considerados</w:t>
            </w:r>
            <w:r>
              <w:rPr>
                <w:spacing w:val="-1"/>
                <w:sz w:val="21"/>
              </w:rPr>
              <w:t> </w:t>
            </w:r>
            <w:r>
              <w:rPr>
                <w:sz w:val="21"/>
              </w:rPr>
              <w:t>para obtener el puntaje máximo válido correspondiente en cada </w:t>
            </w:r>
            <w:r>
              <w:rPr>
                <w:w w:val="105"/>
                <w:sz w:val="21"/>
              </w:rPr>
              <w:t>rubro</w:t>
            </w:r>
            <w:r>
              <w:rPr>
                <w:spacing w:val="-6"/>
                <w:w w:val="105"/>
                <w:sz w:val="21"/>
              </w:rPr>
              <w:t> </w:t>
            </w:r>
            <w:r>
              <w:rPr>
                <w:w w:val="105"/>
                <w:sz w:val="21"/>
              </w:rPr>
              <w:t>por</w:t>
            </w:r>
            <w:r>
              <w:rPr>
                <w:spacing w:val="-10"/>
                <w:w w:val="105"/>
                <w:sz w:val="21"/>
              </w:rPr>
              <w:t> </w:t>
            </w:r>
            <w:r>
              <w:rPr>
                <w:w w:val="105"/>
                <w:sz w:val="21"/>
              </w:rPr>
              <w:t>paso,</w:t>
            </w:r>
            <w:r>
              <w:rPr>
                <w:spacing w:val="-10"/>
                <w:w w:val="105"/>
                <w:sz w:val="21"/>
              </w:rPr>
              <w:t> </w:t>
            </w:r>
            <w:r>
              <w:rPr>
                <w:w w:val="105"/>
                <w:sz w:val="21"/>
              </w:rPr>
              <w:t>se</w:t>
            </w:r>
            <w:r>
              <w:rPr>
                <w:spacing w:val="-3"/>
                <w:w w:val="105"/>
                <w:sz w:val="21"/>
              </w:rPr>
              <w:t> </w:t>
            </w:r>
            <w:r>
              <w:rPr>
                <w:w w:val="105"/>
                <w:sz w:val="21"/>
              </w:rPr>
              <w:t>describen</w:t>
            </w:r>
            <w:r>
              <w:rPr>
                <w:spacing w:val="-8"/>
                <w:w w:val="105"/>
                <w:sz w:val="21"/>
              </w:rPr>
              <w:t> </w:t>
            </w:r>
            <w:r>
              <w:rPr>
                <w:w w:val="105"/>
                <w:sz w:val="21"/>
              </w:rPr>
              <w:t>en</w:t>
            </w:r>
            <w:r>
              <w:rPr>
                <w:spacing w:val="-8"/>
                <w:w w:val="105"/>
                <w:sz w:val="21"/>
              </w:rPr>
              <w:t> </w:t>
            </w:r>
            <w:r>
              <w:rPr>
                <w:w w:val="105"/>
                <w:sz w:val="21"/>
              </w:rPr>
              <w:t>la</w:t>
            </w:r>
            <w:r>
              <w:rPr>
                <w:spacing w:val="-10"/>
                <w:w w:val="105"/>
                <w:sz w:val="21"/>
              </w:rPr>
              <w:t> </w:t>
            </w:r>
            <w:r>
              <w:rPr>
                <w:w w:val="105"/>
                <w:sz w:val="21"/>
              </w:rPr>
              <w:t>Tabla</w:t>
            </w:r>
            <w:r>
              <w:rPr>
                <w:spacing w:val="-10"/>
                <w:w w:val="105"/>
                <w:sz w:val="21"/>
              </w:rPr>
              <w:t> </w:t>
            </w:r>
            <w:r>
              <w:rPr>
                <w:w w:val="105"/>
                <w:sz w:val="21"/>
              </w:rPr>
              <w:t>8:</w:t>
            </w:r>
          </w:p>
          <w:p>
            <w:pPr>
              <w:pStyle w:val="TableParagraph"/>
              <w:rPr>
                <w:sz w:val="21"/>
              </w:rPr>
            </w:pPr>
          </w:p>
          <w:p>
            <w:pPr>
              <w:pStyle w:val="TableParagraph"/>
              <w:rPr>
                <w:sz w:val="21"/>
              </w:rPr>
            </w:pPr>
          </w:p>
          <w:p>
            <w:pPr>
              <w:pStyle w:val="TableParagraph"/>
              <w:spacing w:before="26"/>
              <w:rPr>
                <w:sz w:val="21"/>
              </w:rPr>
            </w:pPr>
          </w:p>
          <w:p>
            <w:pPr>
              <w:pStyle w:val="TableParagraph"/>
              <w:ind w:left="110"/>
              <w:rPr>
                <w:sz w:val="21"/>
              </w:rPr>
            </w:pPr>
            <w:r>
              <w:rPr>
                <w:b/>
                <w:sz w:val="21"/>
              </w:rPr>
              <w:t>Tabla</w:t>
            </w:r>
            <w:r>
              <w:rPr>
                <w:b/>
                <w:spacing w:val="-9"/>
                <w:sz w:val="21"/>
              </w:rPr>
              <w:t> </w:t>
            </w:r>
            <w:r>
              <w:rPr>
                <w:b/>
                <w:sz w:val="21"/>
              </w:rPr>
              <w:t>8</w:t>
            </w:r>
            <w:r>
              <w:rPr>
                <w:sz w:val="21"/>
              </w:rPr>
              <w:t>:</w:t>
            </w:r>
            <w:r>
              <w:rPr>
                <w:spacing w:val="-5"/>
                <w:sz w:val="21"/>
              </w:rPr>
              <w:t> </w:t>
            </w:r>
            <w:r>
              <w:rPr>
                <w:sz w:val="21"/>
              </w:rPr>
              <w:t>Puntaje</w:t>
            </w:r>
            <w:r>
              <w:rPr>
                <w:spacing w:val="-2"/>
                <w:sz w:val="21"/>
              </w:rPr>
              <w:t> </w:t>
            </w:r>
            <w:r>
              <w:rPr>
                <w:sz w:val="21"/>
              </w:rPr>
              <w:t>máximo</w:t>
            </w:r>
            <w:r>
              <w:rPr>
                <w:spacing w:val="-6"/>
                <w:sz w:val="21"/>
              </w:rPr>
              <w:t> </w:t>
            </w:r>
            <w:r>
              <w:rPr>
                <w:sz w:val="21"/>
              </w:rPr>
              <w:t>válido</w:t>
            </w:r>
            <w:r>
              <w:rPr>
                <w:spacing w:val="-1"/>
                <w:sz w:val="21"/>
              </w:rPr>
              <w:t> </w:t>
            </w:r>
            <w:r>
              <w:rPr>
                <w:sz w:val="21"/>
              </w:rPr>
              <w:t>según</w:t>
            </w:r>
            <w:r>
              <w:rPr>
                <w:spacing w:val="-2"/>
                <w:sz w:val="21"/>
              </w:rPr>
              <w:t> </w:t>
            </w:r>
            <w:r>
              <w:rPr>
                <w:sz w:val="21"/>
              </w:rPr>
              <w:t>rubro</w:t>
            </w:r>
            <w:r>
              <w:rPr>
                <w:spacing w:val="-1"/>
                <w:sz w:val="21"/>
              </w:rPr>
              <w:t> </w:t>
            </w:r>
            <w:r>
              <w:rPr>
                <w:sz w:val="21"/>
              </w:rPr>
              <w:t>y</w:t>
            </w:r>
            <w:r>
              <w:rPr>
                <w:spacing w:val="-2"/>
                <w:sz w:val="21"/>
              </w:rPr>
              <w:t> </w:t>
            </w:r>
            <w:r>
              <w:rPr>
                <w:sz w:val="21"/>
              </w:rPr>
              <w:t>por</w:t>
            </w:r>
            <w:r>
              <w:rPr>
                <w:spacing w:val="-5"/>
                <w:sz w:val="21"/>
              </w:rPr>
              <w:t> </w:t>
            </w:r>
            <w:r>
              <w:rPr>
                <w:spacing w:val="-4"/>
                <w:sz w:val="21"/>
              </w:rPr>
              <w:t>paso</w:t>
            </w:r>
          </w:p>
        </w:tc>
      </w:tr>
      <w:tr>
        <w:trPr>
          <w:trHeight w:val="630" w:hRule="atLeast"/>
        </w:trPr>
        <w:tc>
          <w:tcPr>
            <w:tcW w:w="105" w:type="dxa"/>
            <w:tcBorders>
              <w:top w:val="nil"/>
              <w:bottom w:val="nil"/>
            </w:tcBorders>
          </w:tcPr>
          <w:p>
            <w:pPr>
              <w:pStyle w:val="TableParagraph"/>
              <w:rPr>
                <w:rFonts w:ascii="Times New Roman"/>
                <w:sz w:val="20"/>
              </w:rPr>
            </w:pPr>
          </w:p>
        </w:tc>
        <w:tc>
          <w:tcPr>
            <w:tcW w:w="2871" w:type="dxa"/>
            <w:shd w:val="clear" w:color="auto" w:fill="F1F1F1"/>
          </w:tcPr>
          <w:p>
            <w:pPr>
              <w:pStyle w:val="TableParagraph"/>
              <w:spacing w:before="138"/>
              <w:ind w:left="105"/>
              <w:rPr>
                <w:b/>
                <w:sz w:val="21"/>
              </w:rPr>
            </w:pPr>
            <w:r>
              <w:rPr>
                <w:b/>
                <w:spacing w:val="-2"/>
                <w:sz w:val="21"/>
              </w:rPr>
              <w:t>RUBRO</w:t>
            </w:r>
          </w:p>
        </w:tc>
        <w:tc>
          <w:tcPr>
            <w:tcW w:w="1186" w:type="dxa"/>
            <w:shd w:val="clear" w:color="auto" w:fill="F1F1F1"/>
          </w:tcPr>
          <w:p>
            <w:pPr>
              <w:pStyle w:val="TableParagraph"/>
              <w:spacing w:before="138"/>
              <w:ind w:left="105"/>
              <w:rPr>
                <w:b/>
                <w:sz w:val="21"/>
              </w:rPr>
            </w:pPr>
            <w:r>
              <w:rPr>
                <w:b/>
                <w:w w:val="90"/>
                <w:sz w:val="21"/>
              </w:rPr>
              <w:t>PASO</w:t>
            </w:r>
            <w:r>
              <w:rPr>
                <w:b/>
                <w:spacing w:val="14"/>
                <w:sz w:val="21"/>
              </w:rPr>
              <w:t> </w:t>
            </w:r>
            <w:r>
              <w:rPr>
                <w:b/>
                <w:spacing w:val="-10"/>
                <w:sz w:val="21"/>
              </w:rPr>
              <w:t>1</w:t>
            </w:r>
          </w:p>
        </w:tc>
        <w:tc>
          <w:tcPr>
            <w:tcW w:w="1166" w:type="dxa"/>
            <w:shd w:val="clear" w:color="auto" w:fill="F1F1F1"/>
          </w:tcPr>
          <w:p>
            <w:pPr>
              <w:pStyle w:val="TableParagraph"/>
              <w:spacing w:before="138"/>
              <w:ind w:left="105"/>
              <w:rPr>
                <w:b/>
                <w:sz w:val="21"/>
              </w:rPr>
            </w:pPr>
            <w:r>
              <w:rPr>
                <w:b/>
                <w:w w:val="90"/>
                <w:sz w:val="21"/>
              </w:rPr>
              <w:t>PASO</w:t>
            </w:r>
            <w:r>
              <w:rPr>
                <w:b/>
                <w:spacing w:val="14"/>
                <w:sz w:val="21"/>
              </w:rPr>
              <w:t> </w:t>
            </w:r>
            <w:r>
              <w:rPr>
                <w:b/>
                <w:spacing w:val="-10"/>
                <w:sz w:val="21"/>
              </w:rPr>
              <w:t>2</w:t>
            </w:r>
          </w:p>
        </w:tc>
        <w:tc>
          <w:tcPr>
            <w:tcW w:w="1101" w:type="dxa"/>
            <w:shd w:val="clear" w:color="auto" w:fill="F1F1F1"/>
          </w:tcPr>
          <w:p>
            <w:pPr>
              <w:pStyle w:val="TableParagraph"/>
              <w:spacing w:before="138"/>
              <w:ind w:left="104"/>
              <w:rPr>
                <w:b/>
                <w:sz w:val="21"/>
              </w:rPr>
            </w:pPr>
            <w:r>
              <w:rPr>
                <w:b/>
                <w:w w:val="90"/>
                <w:sz w:val="21"/>
              </w:rPr>
              <w:t>PASO</w:t>
            </w:r>
            <w:r>
              <w:rPr>
                <w:b/>
                <w:spacing w:val="14"/>
                <w:sz w:val="21"/>
              </w:rPr>
              <w:t> </w:t>
            </w:r>
            <w:r>
              <w:rPr>
                <w:b/>
                <w:spacing w:val="-10"/>
                <w:sz w:val="21"/>
              </w:rPr>
              <w:t>3</w:t>
            </w:r>
          </w:p>
        </w:tc>
        <w:tc>
          <w:tcPr>
            <w:tcW w:w="1136" w:type="dxa"/>
            <w:shd w:val="clear" w:color="auto" w:fill="F1F1F1"/>
          </w:tcPr>
          <w:p>
            <w:pPr>
              <w:pStyle w:val="TableParagraph"/>
              <w:spacing w:before="138"/>
              <w:ind w:left="108"/>
              <w:rPr>
                <w:b/>
                <w:sz w:val="21"/>
              </w:rPr>
            </w:pPr>
            <w:r>
              <w:rPr>
                <w:b/>
                <w:w w:val="90"/>
                <w:sz w:val="21"/>
              </w:rPr>
              <w:t>PASO</w:t>
            </w:r>
            <w:r>
              <w:rPr>
                <w:b/>
                <w:spacing w:val="14"/>
                <w:sz w:val="21"/>
              </w:rPr>
              <w:t> </w:t>
            </w:r>
            <w:r>
              <w:rPr>
                <w:b/>
                <w:spacing w:val="-10"/>
                <w:sz w:val="21"/>
              </w:rPr>
              <w:t>4</w:t>
            </w:r>
          </w:p>
        </w:tc>
        <w:tc>
          <w:tcPr>
            <w:tcW w:w="1171" w:type="dxa"/>
            <w:shd w:val="clear" w:color="auto" w:fill="F1F1F1"/>
          </w:tcPr>
          <w:p>
            <w:pPr>
              <w:pStyle w:val="TableParagraph"/>
              <w:spacing w:before="138"/>
              <w:ind w:left="108"/>
              <w:rPr>
                <w:b/>
                <w:sz w:val="21"/>
              </w:rPr>
            </w:pPr>
            <w:r>
              <w:rPr>
                <w:b/>
                <w:w w:val="90"/>
                <w:sz w:val="21"/>
              </w:rPr>
              <w:t>PASO</w:t>
            </w:r>
            <w:r>
              <w:rPr>
                <w:b/>
                <w:spacing w:val="14"/>
                <w:sz w:val="21"/>
              </w:rPr>
              <w:t> </w:t>
            </w:r>
            <w:r>
              <w:rPr>
                <w:b/>
                <w:spacing w:val="-10"/>
                <w:sz w:val="21"/>
              </w:rPr>
              <w:t>5</w:t>
            </w:r>
          </w:p>
        </w:tc>
        <w:tc>
          <w:tcPr>
            <w:tcW w:w="100" w:type="dxa"/>
            <w:tcBorders>
              <w:top w:val="nil"/>
              <w:bottom w:val="nil"/>
            </w:tcBorders>
          </w:tcPr>
          <w:p>
            <w:pPr>
              <w:pStyle w:val="TableParagraph"/>
              <w:rPr>
                <w:rFonts w:ascii="Times New Roman"/>
                <w:sz w:val="20"/>
              </w:rPr>
            </w:pPr>
          </w:p>
        </w:tc>
      </w:tr>
      <w:tr>
        <w:trPr>
          <w:trHeight w:val="635" w:hRule="atLeast"/>
        </w:trPr>
        <w:tc>
          <w:tcPr>
            <w:tcW w:w="105" w:type="dxa"/>
            <w:tcBorders>
              <w:top w:val="nil"/>
              <w:bottom w:val="nil"/>
            </w:tcBorders>
          </w:tcPr>
          <w:p>
            <w:pPr>
              <w:pStyle w:val="TableParagraph"/>
              <w:rPr>
                <w:rFonts w:ascii="Times New Roman"/>
                <w:sz w:val="20"/>
              </w:rPr>
            </w:pPr>
          </w:p>
        </w:tc>
        <w:tc>
          <w:tcPr>
            <w:tcW w:w="2871" w:type="dxa"/>
          </w:tcPr>
          <w:p>
            <w:pPr>
              <w:pStyle w:val="TableParagraph"/>
              <w:spacing w:before="138"/>
              <w:ind w:left="105"/>
              <w:rPr>
                <w:sz w:val="21"/>
              </w:rPr>
            </w:pPr>
            <w:r>
              <w:rPr>
                <w:spacing w:val="-2"/>
                <w:sz w:val="21"/>
              </w:rPr>
              <w:t>Libros</w:t>
            </w:r>
          </w:p>
        </w:tc>
        <w:tc>
          <w:tcPr>
            <w:tcW w:w="1186" w:type="dxa"/>
          </w:tcPr>
          <w:p>
            <w:pPr>
              <w:pStyle w:val="TableParagraph"/>
              <w:spacing w:before="138"/>
              <w:ind w:left="105"/>
              <w:rPr>
                <w:sz w:val="21"/>
              </w:rPr>
            </w:pPr>
            <w:r>
              <w:rPr>
                <w:spacing w:val="-10"/>
                <w:w w:val="105"/>
                <w:sz w:val="21"/>
              </w:rPr>
              <w:t>5</w:t>
            </w:r>
          </w:p>
        </w:tc>
        <w:tc>
          <w:tcPr>
            <w:tcW w:w="1166" w:type="dxa"/>
          </w:tcPr>
          <w:p>
            <w:pPr>
              <w:pStyle w:val="TableParagraph"/>
              <w:spacing w:before="138"/>
              <w:ind w:left="105"/>
              <w:rPr>
                <w:sz w:val="21"/>
              </w:rPr>
            </w:pPr>
            <w:r>
              <w:rPr>
                <w:spacing w:val="-10"/>
                <w:w w:val="105"/>
                <w:sz w:val="21"/>
              </w:rPr>
              <w:t>5</w:t>
            </w:r>
          </w:p>
        </w:tc>
        <w:tc>
          <w:tcPr>
            <w:tcW w:w="1101" w:type="dxa"/>
          </w:tcPr>
          <w:p>
            <w:pPr>
              <w:pStyle w:val="TableParagraph"/>
              <w:spacing w:before="138"/>
              <w:ind w:left="104"/>
              <w:rPr>
                <w:sz w:val="21"/>
              </w:rPr>
            </w:pPr>
            <w:r>
              <w:rPr>
                <w:spacing w:val="-10"/>
                <w:w w:val="105"/>
                <w:sz w:val="21"/>
              </w:rPr>
              <w:t>5</w:t>
            </w:r>
          </w:p>
        </w:tc>
        <w:tc>
          <w:tcPr>
            <w:tcW w:w="1136" w:type="dxa"/>
          </w:tcPr>
          <w:p>
            <w:pPr>
              <w:pStyle w:val="TableParagraph"/>
              <w:spacing w:before="138"/>
              <w:ind w:left="108"/>
              <w:rPr>
                <w:sz w:val="21"/>
              </w:rPr>
            </w:pPr>
            <w:r>
              <w:rPr>
                <w:spacing w:val="-5"/>
                <w:w w:val="105"/>
                <w:sz w:val="21"/>
              </w:rPr>
              <w:t>10</w:t>
            </w:r>
          </w:p>
        </w:tc>
        <w:tc>
          <w:tcPr>
            <w:tcW w:w="1171" w:type="dxa"/>
          </w:tcPr>
          <w:p>
            <w:pPr>
              <w:pStyle w:val="TableParagraph"/>
              <w:spacing w:before="138"/>
              <w:ind w:left="108"/>
              <w:rPr>
                <w:sz w:val="21"/>
              </w:rPr>
            </w:pPr>
            <w:r>
              <w:rPr>
                <w:spacing w:val="-5"/>
                <w:w w:val="105"/>
                <w:sz w:val="21"/>
              </w:rPr>
              <w:t>10</w:t>
            </w:r>
          </w:p>
        </w:tc>
        <w:tc>
          <w:tcPr>
            <w:tcW w:w="100" w:type="dxa"/>
            <w:tcBorders>
              <w:top w:val="nil"/>
              <w:bottom w:val="nil"/>
            </w:tcBorders>
          </w:tcPr>
          <w:p>
            <w:pPr>
              <w:pStyle w:val="TableParagraph"/>
              <w:rPr>
                <w:rFonts w:ascii="Times New Roman"/>
                <w:sz w:val="20"/>
              </w:rPr>
            </w:pPr>
          </w:p>
        </w:tc>
      </w:tr>
      <w:tr>
        <w:trPr>
          <w:trHeight w:val="630" w:hRule="atLeast"/>
        </w:trPr>
        <w:tc>
          <w:tcPr>
            <w:tcW w:w="105" w:type="dxa"/>
            <w:tcBorders>
              <w:top w:val="nil"/>
              <w:bottom w:val="nil"/>
            </w:tcBorders>
          </w:tcPr>
          <w:p>
            <w:pPr>
              <w:pStyle w:val="TableParagraph"/>
              <w:rPr>
                <w:rFonts w:ascii="Times New Roman"/>
                <w:sz w:val="20"/>
              </w:rPr>
            </w:pPr>
          </w:p>
        </w:tc>
        <w:tc>
          <w:tcPr>
            <w:tcW w:w="2871" w:type="dxa"/>
          </w:tcPr>
          <w:p>
            <w:pPr>
              <w:pStyle w:val="TableParagraph"/>
              <w:spacing w:before="138"/>
              <w:ind w:left="105"/>
              <w:rPr>
                <w:sz w:val="21"/>
              </w:rPr>
            </w:pPr>
            <w:r>
              <w:rPr>
                <w:spacing w:val="-2"/>
                <w:w w:val="105"/>
                <w:sz w:val="21"/>
              </w:rPr>
              <w:t>Artículos</w:t>
            </w:r>
          </w:p>
        </w:tc>
        <w:tc>
          <w:tcPr>
            <w:tcW w:w="1186" w:type="dxa"/>
          </w:tcPr>
          <w:p>
            <w:pPr>
              <w:pStyle w:val="TableParagraph"/>
              <w:spacing w:before="138"/>
              <w:ind w:left="105"/>
              <w:rPr>
                <w:sz w:val="21"/>
              </w:rPr>
            </w:pPr>
            <w:r>
              <w:rPr>
                <w:spacing w:val="-10"/>
                <w:w w:val="105"/>
                <w:sz w:val="21"/>
              </w:rPr>
              <w:t>8</w:t>
            </w:r>
          </w:p>
        </w:tc>
        <w:tc>
          <w:tcPr>
            <w:tcW w:w="1166" w:type="dxa"/>
          </w:tcPr>
          <w:p>
            <w:pPr>
              <w:pStyle w:val="TableParagraph"/>
              <w:spacing w:before="138"/>
              <w:ind w:left="105"/>
              <w:rPr>
                <w:sz w:val="21"/>
              </w:rPr>
            </w:pPr>
            <w:r>
              <w:rPr>
                <w:spacing w:val="-5"/>
                <w:w w:val="105"/>
                <w:sz w:val="21"/>
              </w:rPr>
              <w:t>12</w:t>
            </w:r>
          </w:p>
        </w:tc>
        <w:tc>
          <w:tcPr>
            <w:tcW w:w="1101" w:type="dxa"/>
          </w:tcPr>
          <w:p>
            <w:pPr>
              <w:pStyle w:val="TableParagraph"/>
              <w:spacing w:before="138"/>
              <w:ind w:left="104"/>
              <w:rPr>
                <w:sz w:val="21"/>
              </w:rPr>
            </w:pPr>
            <w:r>
              <w:rPr>
                <w:spacing w:val="-5"/>
                <w:w w:val="105"/>
                <w:sz w:val="21"/>
              </w:rPr>
              <w:t>16</w:t>
            </w:r>
          </w:p>
        </w:tc>
        <w:tc>
          <w:tcPr>
            <w:tcW w:w="1136" w:type="dxa"/>
          </w:tcPr>
          <w:p>
            <w:pPr>
              <w:pStyle w:val="TableParagraph"/>
              <w:spacing w:before="138"/>
              <w:ind w:left="108"/>
              <w:rPr>
                <w:sz w:val="21"/>
              </w:rPr>
            </w:pPr>
            <w:r>
              <w:rPr>
                <w:spacing w:val="-5"/>
                <w:w w:val="105"/>
                <w:sz w:val="21"/>
              </w:rPr>
              <w:t>20</w:t>
            </w:r>
          </w:p>
        </w:tc>
        <w:tc>
          <w:tcPr>
            <w:tcW w:w="1171" w:type="dxa"/>
          </w:tcPr>
          <w:p>
            <w:pPr>
              <w:pStyle w:val="TableParagraph"/>
              <w:spacing w:before="138"/>
              <w:ind w:left="108"/>
              <w:rPr>
                <w:sz w:val="21"/>
              </w:rPr>
            </w:pPr>
            <w:r>
              <w:rPr>
                <w:spacing w:val="-5"/>
                <w:w w:val="105"/>
                <w:sz w:val="21"/>
              </w:rPr>
              <w:t>20</w:t>
            </w:r>
          </w:p>
        </w:tc>
        <w:tc>
          <w:tcPr>
            <w:tcW w:w="100" w:type="dxa"/>
            <w:tcBorders>
              <w:top w:val="nil"/>
              <w:bottom w:val="nil"/>
            </w:tcBorders>
          </w:tcPr>
          <w:p>
            <w:pPr>
              <w:pStyle w:val="TableParagraph"/>
              <w:rPr>
                <w:rFonts w:ascii="Times New Roman"/>
                <w:sz w:val="20"/>
              </w:rPr>
            </w:pPr>
          </w:p>
        </w:tc>
      </w:tr>
      <w:tr>
        <w:trPr>
          <w:trHeight w:val="635" w:hRule="atLeast"/>
        </w:trPr>
        <w:tc>
          <w:tcPr>
            <w:tcW w:w="105" w:type="dxa"/>
            <w:tcBorders>
              <w:top w:val="nil"/>
              <w:bottom w:val="nil"/>
            </w:tcBorders>
          </w:tcPr>
          <w:p>
            <w:pPr>
              <w:pStyle w:val="TableParagraph"/>
              <w:rPr>
                <w:rFonts w:ascii="Times New Roman"/>
                <w:sz w:val="20"/>
              </w:rPr>
            </w:pPr>
          </w:p>
        </w:tc>
        <w:tc>
          <w:tcPr>
            <w:tcW w:w="2871" w:type="dxa"/>
          </w:tcPr>
          <w:p>
            <w:pPr>
              <w:pStyle w:val="TableParagraph"/>
              <w:spacing w:before="138"/>
              <w:ind w:left="105"/>
              <w:rPr>
                <w:sz w:val="21"/>
              </w:rPr>
            </w:pPr>
            <w:r>
              <w:rPr>
                <w:sz w:val="21"/>
              </w:rPr>
              <w:t>Desarrollo</w:t>
            </w:r>
            <w:r>
              <w:rPr>
                <w:spacing w:val="-7"/>
                <w:sz w:val="21"/>
              </w:rPr>
              <w:t> </w:t>
            </w:r>
            <w:r>
              <w:rPr>
                <w:sz w:val="21"/>
              </w:rPr>
              <w:t>de</w:t>
            </w:r>
            <w:r>
              <w:rPr>
                <w:spacing w:val="-3"/>
                <w:sz w:val="21"/>
              </w:rPr>
              <w:t> </w:t>
            </w:r>
            <w:r>
              <w:rPr>
                <w:spacing w:val="-2"/>
                <w:sz w:val="21"/>
              </w:rPr>
              <w:t>software</w:t>
            </w:r>
          </w:p>
        </w:tc>
        <w:tc>
          <w:tcPr>
            <w:tcW w:w="1186" w:type="dxa"/>
          </w:tcPr>
          <w:p>
            <w:pPr>
              <w:pStyle w:val="TableParagraph"/>
              <w:spacing w:before="138"/>
              <w:ind w:left="105"/>
              <w:rPr>
                <w:sz w:val="21"/>
              </w:rPr>
            </w:pPr>
            <w:r>
              <w:rPr>
                <w:spacing w:val="-10"/>
                <w:w w:val="105"/>
                <w:sz w:val="21"/>
              </w:rPr>
              <w:t>6</w:t>
            </w:r>
          </w:p>
        </w:tc>
        <w:tc>
          <w:tcPr>
            <w:tcW w:w="1166" w:type="dxa"/>
          </w:tcPr>
          <w:p>
            <w:pPr>
              <w:pStyle w:val="TableParagraph"/>
              <w:spacing w:before="138"/>
              <w:ind w:left="105"/>
              <w:rPr>
                <w:sz w:val="21"/>
              </w:rPr>
            </w:pPr>
            <w:r>
              <w:rPr>
                <w:spacing w:val="-10"/>
                <w:w w:val="105"/>
                <w:sz w:val="21"/>
              </w:rPr>
              <w:t>8</w:t>
            </w:r>
          </w:p>
        </w:tc>
        <w:tc>
          <w:tcPr>
            <w:tcW w:w="1101" w:type="dxa"/>
          </w:tcPr>
          <w:p>
            <w:pPr>
              <w:pStyle w:val="TableParagraph"/>
              <w:spacing w:before="138"/>
              <w:ind w:left="104"/>
              <w:rPr>
                <w:sz w:val="21"/>
              </w:rPr>
            </w:pPr>
            <w:r>
              <w:rPr>
                <w:spacing w:val="-5"/>
                <w:w w:val="105"/>
                <w:sz w:val="21"/>
              </w:rPr>
              <w:t>10</w:t>
            </w:r>
          </w:p>
        </w:tc>
        <w:tc>
          <w:tcPr>
            <w:tcW w:w="1136" w:type="dxa"/>
          </w:tcPr>
          <w:p>
            <w:pPr>
              <w:pStyle w:val="TableParagraph"/>
              <w:spacing w:before="138"/>
              <w:ind w:left="108"/>
              <w:rPr>
                <w:sz w:val="21"/>
              </w:rPr>
            </w:pPr>
            <w:r>
              <w:rPr>
                <w:spacing w:val="-5"/>
                <w:w w:val="105"/>
                <w:sz w:val="21"/>
              </w:rPr>
              <w:t>12</w:t>
            </w:r>
          </w:p>
        </w:tc>
        <w:tc>
          <w:tcPr>
            <w:tcW w:w="1171" w:type="dxa"/>
          </w:tcPr>
          <w:p>
            <w:pPr>
              <w:pStyle w:val="TableParagraph"/>
              <w:spacing w:before="138"/>
              <w:ind w:left="108"/>
              <w:rPr>
                <w:sz w:val="21"/>
              </w:rPr>
            </w:pPr>
            <w:r>
              <w:rPr>
                <w:spacing w:val="-5"/>
                <w:w w:val="105"/>
                <w:sz w:val="21"/>
              </w:rPr>
              <w:t>12</w:t>
            </w:r>
          </w:p>
        </w:tc>
        <w:tc>
          <w:tcPr>
            <w:tcW w:w="100" w:type="dxa"/>
            <w:tcBorders>
              <w:top w:val="nil"/>
              <w:bottom w:val="nil"/>
            </w:tcBorders>
          </w:tcPr>
          <w:p>
            <w:pPr>
              <w:pStyle w:val="TableParagraph"/>
              <w:rPr>
                <w:rFonts w:ascii="Times New Roman"/>
                <w:sz w:val="20"/>
              </w:rPr>
            </w:pPr>
          </w:p>
        </w:tc>
      </w:tr>
      <w:tr>
        <w:trPr>
          <w:trHeight w:val="635" w:hRule="atLeast"/>
        </w:trPr>
        <w:tc>
          <w:tcPr>
            <w:tcW w:w="105" w:type="dxa"/>
            <w:tcBorders>
              <w:top w:val="nil"/>
              <w:bottom w:val="nil"/>
            </w:tcBorders>
          </w:tcPr>
          <w:p>
            <w:pPr>
              <w:pStyle w:val="TableParagraph"/>
              <w:rPr>
                <w:rFonts w:ascii="Times New Roman"/>
                <w:sz w:val="20"/>
              </w:rPr>
            </w:pPr>
          </w:p>
        </w:tc>
        <w:tc>
          <w:tcPr>
            <w:tcW w:w="2871" w:type="dxa"/>
          </w:tcPr>
          <w:p>
            <w:pPr>
              <w:pStyle w:val="TableParagraph"/>
              <w:spacing w:before="138"/>
              <w:ind w:left="105"/>
              <w:rPr>
                <w:sz w:val="21"/>
              </w:rPr>
            </w:pPr>
            <w:r>
              <w:rPr>
                <w:sz w:val="21"/>
              </w:rPr>
              <w:t>Obra</w:t>
            </w:r>
            <w:r>
              <w:rPr>
                <w:spacing w:val="-12"/>
                <w:sz w:val="21"/>
              </w:rPr>
              <w:t> </w:t>
            </w:r>
            <w:r>
              <w:rPr>
                <w:sz w:val="21"/>
              </w:rPr>
              <w:t>Adm.</w:t>
            </w:r>
            <w:r>
              <w:rPr>
                <w:spacing w:val="-12"/>
                <w:sz w:val="21"/>
              </w:rPr>
              <w:t> </w:t>
            </w:r>
            <w:r>
              <w:rPr>
                <w:sz w:val="21"/>
              </w:rPr>
              <w:t>de</w:t>
            </w:r>
            <w:r>
              <w:rPr>
                <w:spacing w:val="-11"/>
                <w:sz w:val="21"/>
              </w:rPr>
              <w:t> </w:t>
            </w:r>
            <w:r>
              <w:rPr>
                <w:spacing w:val="-2"/>
                <w:sz w:val="21"/>
              </w:rPr>
              <w:t>desarrollo</w:t>
            </w:r>
          </w:p>
        </w:tc>
        <w:tc>
          <w:tcPr>
            <w:tcW w:w="1186" w:type="dxa"/>
          </w:tcPr>
          <w:p>
            <w:pPr>
              <w:pStyle w:val="TableParagraph"/>
              <w:spacing w:before="138"/>
              <w:ind w:left="105"/>
              <w:rPr>
                <w:sz w:val="21"/>
              </w:rPr>
            </w:pPr>
            <w:r>
              <w:rPr>
                <w:spacing w:val="-10"/>
                <w:w w:val="105"/>
                <w:sz w:val="21"/>
              </w:rPr>
              <w:t>5</w:t>
            </w:r>
          </w:p>
        </w:tc>
        <w:tc>
          <w:tcPr>
            <w:tcW w:w="1166" w:type="dxa"/>
          </w:tcPr>
          <w:p>
            <w:pPr>
              <w:pStyle w:val="TableParagraph"/>
              <w:spacing w:before="138"/>
              <w:ind w:left="105"/>
              <w:rPr>
                <w:sz w:val="21"/>
              </w:rPr>
            </w:pPr>
            <w:r>
              <w:rPr>
                <w:spacing w:val="-5"/>
                <w:w w:val="105"/>
                <w:sz w:val="21"/>
              </w:rPr>
              <w:t>10</w:t>
            </w:r>
          </w:p>
        </w:tc>
        <w:tc>
          <w:tcPr>
            <w:tcW w:w="1101" w:type="dxa"/>
          </w:tcPr>
          <w:p>
            <w:pPr>
              <w:pStyle w:val="TableParagraph"/>
              <w:spacing w:before="138"/>
              <w:ind w:left="104"/>
              <w:rPr>
                <w:sz w:val="21"/>
              </w:rPr>
            </w:pPr>
            <w:r>
              <w:rPr>
                <w:spacing w:val="-5"/>
                <w:w w:val="105"/>
                <w:sz w:val="21"/>
              </w:rPr>
              <w:t>15</w:t>
            </w:r>
          </w:p>
        </w:tc>
        <w:tc>
          <w:tcPr>
            <w:tcW w:w="1136" w:type="dxa"/>
          </w:tcPr>
          <w:p>
            <w:pPr>
              <w:pStyle w:val="TableParagraph"/>
              <w:spacing w:before="138"/>
              <w:ind w:left="108"/>
              <w:rPr>
                <w:sz w:val="21"/>
              </w:rPr>
            </w:pPr>
            <w:r>
              <w:rPr>
                <w:spacing w:val="-5"/>
                <w:w w:val="105"/>
                <w:sz w:val="21"/>
              </w:rPr>
              <w:t>20</w:t>
            </w:r>
          </w:p>
        </w:tc>
        <w:tc>
          <w:tcPr>
            <w:tcW w:w="1171" w:type="dxa"/>
          </w:tcPr>
          <w:p>
            <w:pPr>
              <w:pStyle w:val="TableParagraph"/>
              <w:spacing w:before="138"/>
              <w:ind w:left="108"/>
              <w:rPr>
                <w:sz w:val="21"/>
              </w:rPr>
            </w:pPr>
            <w:r>
              <w:rPr>
                <w:spacing w:val="-5"/>
                <w:w w:val="105"/>
                <w:sz w:val="21"/>
              </w:rPr>
              <w:t>20</w:t>
            </w:r>
          </w:p>
        </w:tc>
        <w:tc>
          <w:tcPr>
            <w:tcW w:w="100" w:type="dxa"/>
            <w:tcBorders>
              <w:top w:val="nil"/>
              <w:bottom w:val="nil"/>
            </w:tcBorders>
          </w:tcPr>
          <w:p>
            <w:pPr>
              <w:pStyle w:val="TableParagraph"/>
              <w:rPr>
                <w:rFonts w:ascii="Times New Roman"/>
                <w:sz w:val="20"/>
              </w:rPr>
            </w:pPr>
          </w:p>
        </w:tc>
      </w:tr>
      <w:tr>
        <w:trPr>
          <w:trHeight w:val="630" w:hRule="atLeast"/>
        </w:trPr>
        <w:tc>
          <w:tcPr>
            <w:tcW w:w="105" w:type="dxa"/>
            <w:tcBorders>
              <w:top w:val="nil"/>
              <w:bottom w:val="nil"/>
            </w:tcBorders>
          </w:tcPr>
          <w:p>
            <w:pPr>
              <w:pStyle w:val="TableParagraph"/>
              <w:rPr>
                <w:rFonts w:ascii="Times New Roman"/>
                <w:sz w:val="20"/>
              </w:rPr>
            </w:pPr>
          </w:p>
        </w:tc>
        <w:tc>
          <w:tcPr>
            <w:tcW w:w="2871" w:type="dxa"/>
          </w:tcPr>
          <w:p>
            <w:pPr>
              <w:pStyle w:val="TableParagraph"/>
              <w:spacing w:before="138"/>
              <w:ind w:left="105"/>
              <w:rPr>
                <w:sz w:val="21"/>
              </w:rPr>
            </w:pPr>
            <w:r>
              <w:rPr>
                <w:sz w:val="21"/>
              </w:rPr>
              <w:t>Otras</w:t>
            </w:r>
            <w:r>
              <w:rPr>
                <w:spacing w:val="-13"/>
                <w:sz w:val="21"/>
              </w:rPr>
              <w:t> </w:t>
            </w:r>
            <w:r>
              <w:rPr>
                <w:sz w:val="21"/>
              </w:rPr>
              <w:t>obras</w:t>
            </w:r>
            <w:r>
              <w:rPr>
                <w:spacing w:val="-13"/>
                <w:sz w:val="21"/>
              </w:rPr>
              <w:t> </w:t>
            </w:r>
            <w:r>
              <w:rPr>
                <w:spacing w:val="-2"/>
                <w:sz w:val="21"/>
              </w:rPr>
              <w:t>profesionales</w:t>
            </w:r>
          </w:p>
        </w:tc>
        <w:tc>
          <w:tcPr>
            <w:tcW w:w="1186" w:type="dxa"/>
          </w:tcPr>
          <w:p>
            <w:pPr>
              <w:pStyle w:val="TableParagraph"/>
              <w:spacing w:before="138"/>
              <w:ind w:left="105"/>
              <w:rPr>
                <w:sz w:val="21"/>
              </w:rPr>
            </w:pPr>
            <w:r>
              <w:rPr>
                <w:spacing w:val="-10"/>
                <w:w w:val="105"/>
                <w:sz w:val="21"/>
              </w:rPr>
              <w:t>6</w:t>
            </w:r>
          </w:p>
        </w:tc>
        <w:tc>
          <w:tcPr>
            <w:tcW w:w="1166" w:type="dxa"/>
          </w:tcPr>
          <w:p>
            <w:pPr>
              <w:pStyle w:val="TableParagraph"/>
              <w:spacing w:before="138"/>
              <w:ind w:left="105"/>
              <w:rPr>
                <w:sz w:val="21"/>
              </w:rPr>
            </w:pPr>
            <w:r>
              <w:rPr>
                <w:spacing w:val="-10"/>
                <w:w w:val="105"/>
                <w:sz w:val="21"/>
              </w:rPr>
              <w:t>8</w:t>
            </w:r>
          </w:p>
        </w:tc>
        <w:tc>
          <w:tcPr>
            <w:tcW w:w="1101" w:type="dxa"/>
          </w:tcPr>
          <w:p>
            <w:pPr>
              <w:pStyle w:val="TableParagraph"/>
              <w:spacing w:before="138"/>
              <w:ind w:left="104"/>
              <w:rPr>
                <w:sz w:val="21"/>
              </w:rPr>
            </w:pPr>
            <w:r>
              <w:rPr>
                <w:spacing w:val="-5"/>
                <w:w w:val="105"/>
                <w:sz w:val="21"/>
              </w:rPr>
              <w:t>10</w:t>
            </w:r>
          </w:p>
        </w:tc>
        <w:tc>
          <w:tcPr>
            <w:tcW w:w="1136" w:type="dxa"/>
          </w:tcPr>
          <w:p>
            <w:pPr>
              <w:pStyle w:val="TableParagraph"/>
              <w:spacing w:before="138"/>
              <w:ind w:left="108"/>
              <w:rPr>
                <w:sz w:val="21"/>
              </w:rPr>
            </w:pPr>
            <w:r>
              <w:rPr>
                <w:spacing w:val="-5"/>
                <w:w w:val="105"/>
                <w:sz w:val="21"/>
              </w:rPr>
              <w:t>12</w:t>
            </w:r>
          </w:p>
        </w:tc>
        <w:tc>
          <w:tcPr>
            <w:tcW w:w="1171" w:type="dxa"/>
          </w:tcPr>
          <w:p>
            <w:pPr>
              <w:pStyle w:val="TableParagraph"/>
              <w:spacing w:before="138"/>
              <w:ind w:left="108"/>
              <w:rPr>
                <w:sz w:val="21"/>
              </w:rPr>
            </w:pPr>
            <w:r>
              <w:rPr>
                <w:spacing w:val="-5"/>
                <w:w w:val="105"/>
                <w:sz w:val="21"/>
              </w:rPr>
              <w:t>12</w:t>
            </w:r>
          </w:p>
        </w:tc>
        <w:tc>
          <w:tcPr>
            <w:tcW w:w="100" w:type="dxa"/>
            <w:tcBorders>
              <w:top w:val="nil"/>
              <w:bottom w:val="nil"/>
            </w:tcBorders>
          </w:tcPr>
          <w:p>
            <w:pPr>
              <w:pStyle w:val="TableParagraph"/>
              <w:rPr>
                <w:rFonts w:ascii="Times New Roman"/>
                <w:sz w:val="20"/>
              </w:rPr>
            </w:pPr>
          </w:p>
        </w:tc>
      </w:tr>
      <w:tr>
        <w:trPr>
          <w:trHeight w:val="634" w:hRule="atLeast"/>
        </w:trPr>
        <w:tc>
          <w:tcPr>
            <w:tcW w:w="105" w:type="dxa"/>
            <w:tcBorders>
              <w:top w:val="nil"/>
              <w:bottom w:val="nil"/>
            </w:tcBorders>
          </w:tcPr>
          <w:p>
            <w:pPr>
              <w:pStyle w:val="TableParagraph"/>
              <w:rPr>
                <w:rFonts w:ascii="Times New Roman"/>
                <w:sz w:val="20"/>
              </w:rPr>
            </w:pPr>
          </w:p>
        </w:tc>
        <w:tc>
          <w:tcPr>
            <w:tcW w:w="2871" w:type="dxa"/>
          </w:tcPr>
          <w:p>
            <w:pPr>
              <w:pStyle w:val="TableParagraph"/>
              <w:spacing w:before="138"/>
              <w:ind w:left="105"/>
              <w:rPr>
                <w:sz w:val="21"/>
              </w:rPr>
            </w:pPr>
            <w:r>
              <w:rPr>
                <w:sz w:val="21"/>
              </w:rPr>
              <w:t>Proyectos</w:t>
            </w:r>
            <w:r>
              <w:rPr>
                <w:spacing w:val="-7"/>
                <w:sz w:val="21"/>
              </w:rPr>
              <w:t> </w:t>
            </w:r>
            <w:r>
              <w:rPr>
                <w:sz w:val="21"/>
              </w:rPr>
              <w:t>de</w:t>
            </w:r>
            <w:r>
              <w:rPr>
                <w:spacing w:val="-3"/>
                <w:sz w:val="21"/>
              </w:rPr>
              <w:t> </w:t>
            </w:r>
            <w:r>
              <w:rPr>
                <w:sz w:val="21"/>
              </w:rPr>
              <w:t>I.</w:t>
            </w:r>
            <w:r>
              <w:rPr>
                <w:spacing w:val="-6"/>
                <w:sz w:val="21"/>
              </w:rPr>
              <w:t> </w:t>
            </w:r>
            <w:r>
              <w:rPr>
                <w:sz w:val="21"/>
              </w:rPr>
              <w:t>y</w:t>
            </w:r>
            <w:r>
              <w:rPr>
                <w:spacing w:val="-3"/>
                <w:sz w:val="21"/>
              </w:rPr>
              <w:t> </w:t>
            </w:r>
            <w:r>
              <w:rPr>
                <w:spacing w:val="-4"/>
                <w:sz w:val="21"/>
              </w:rPr>
              <w:t>Ext.</w:t>
            </w:r>
          </w:p>
        </w:tc>
        <w:tc>
          <w:tcPr>
            <w:tcW w:w="1186" w:type="dxa"/>
          </w:tcPr>
          <w:p>
            <w:pPr>
              <w:pStyle w:val="TableParagraph"/>
              <w:spacing w:before="138"/>
              <w:ind w:left="105"/>
              <w:rPr>
                <w:sz w:val="21"/>
              </w:rPr>
            </w:pPr>
            <w:r>
              <w:rPr>
                <w:spacing w:val="-10"/>
                <w:w w:val="105"/>
                <w:sz w:val="21"/>
              </w:rPr>
              <w:t>5</w:t>
            </w:r>
          </w:p>
        </w:tc>
        <w:tc>
          <w:tcPr>
            <w:tcW w:w="1166" w:type="dxa"/>
          </w:tcPr>
          <w:p>
            <w:pPr>
              <w:pStyle w:val="TableParagraph"/>
              <w:spacing w:before="138"/>
              <w:ind w:left="105"/>
              <w:rPr>
                <w:sz w:val="21"/>
              </w:rPr>
            </w:pPr>
            <w:r>
              <w:rPr>
                <w:spacing w:val="-5"/>
                <w:w w:val="105"/>
                <w:sz w:val="21"/>
              </w:rPr>
              <w:t>10</w:t>
            </w:r>
          </w:p>
        </w:tc>
        <w:tc>
          <w:tcPr>
            <w:tcW w:w="1101" w:type="dxa"/>
          </w:tcPr>
          <w:p>
            <w:pPr>
              <w:pStyle w:val="TableParagraph"/>
              <w:spacing w:before="138"/>
              <w:ind w:left="104"/>
              <w:rPr>
                <w:sz w:val="21"/>
              </w:rPr>
            </w:pPr>
            <w:r>
              <w:rPr>
                <w:spacing w:val="-5"/>
                <w:w w:val="105"/>
                <w:sz w:val="21"/>
              </w:rPr>
              <w:t>15</w:t>
            </w:r>
          </w:p>
        </w:tc>
        <w:tc>
          <w:tcPr>
            <w:tcW w:w="1136" w:type="dxa"/>
          </w:tcPr>
          <w:p>
            <w:pPr>
              <w:pStyle w:val="TableParagraph"/>
              <w:spacing w:before="138"/>
              <w:ind w:left="108"/>
              <w:rPr>
                <w:sz w:val="21"/>
              </w:rPr>
            </w:pPr>
            <w:r>
              <w:rPr>
                <w:spacing w:val="-5"/>
                <w:w w:val="105"/>
                <w:sz w:val="21"/>
              </w:rPr>
              <w:t>20</w:t>
            </w:r>
          </w:p>
        </w:tc>
        <w:tc>
          <w:tcPr>
            <w:tcW w:w="1171" w:type="dxa"/>
          </w:tcPr>
          <w:p>
            <w:pPr>
              <w:pStyle w:val="TableParagraph"/>
              <w:spacing w:before="138"/>
              <w:ind w:left="108"/>
              <w:rPr>
                <w:sz w:val="21"/>
              </w:rPr>
            </w:pPr>
            <w:r>
              <w:rPr>
                <w:spacing w:val="-5"/>
                <w:w w:val="105"/>
                <w:sz w:val="21"/>
              </w:rPr>
              <w:t>20</w:t>
            </w:r>
          </w:p>
        </w:tc>
        <w:tc>
          <w:tcPr>
            <w:tcW w:w="100" w:type="dxa"/>
            <w:tcBorders>
              <w:top w:val="nil"/>
              <w:bottom w:val="nil"/>
            </w:tcBorders>
          </w:tcPr>
          <w:p>
            <w:pPr>
              <w:pStyle w:val="TableParagraph"/>
              <w:rPr>
                <w:rFonts w:ascii="Times New Roman"/>
                <w:sz w:val="20"/>
              </w:rPr>
            </w:pPr>
          </w:p>
        </w:tc>
      </w:tr>
      <w:tr>
        <w:trPr>
          <w:trHeight w:val="905" w:hRule="atLeast"/>
        </w:trPr>
        <w:tc>
          <w:tcPr>
            <w:tcW w:w="105" w:type="dxa"/>
            <w:tcBorders>
              <w:top w:val="nil"/>
              <w:bottom w:val="nil"/>
            </w:tcBorders>
          </w:tcPr>
          <w:p>
            <w:pPr>
              <w:pStyle w:val="TableParagraph"/>
              <w:rPr>
                <w:rFonts w:ascii="Times New Roman"/>
                <w:sz w:val="20"/>
              </w:rPr>
            </w:pPr>
          </w:p>
        </w:tc>
        <w:tc>
          <w:tcPr>
            <w:tcW w:w="2871" w:type="dxa"/>
          </w:tcPr>
          <w:p>
            <w:pPr>
              <w:pStyle w:val="TableParagraph"/>
              <w:spacing w:line="273" w:lineRule="auto" w:before="133"/>
              <w:ind w:left="105"/>
              <w:rPr>
                <w:sz w:val="21"/>
              </w:rPr>
            </w:pPr>
            <w:r>
              <w:rPr>
                <w:sz w:val="21"/>
              </w:rPr>
              <w:t>Activos</w:t>
            </w:r>
            <w:r>
              <w:rPr>
                <w:spacing w:val="-9"/>
                <w:sz w:val="21"/>
              </w:rPr>
              <w:t> </w:t>
            </w:r>
            <w:r>
              <w:rPr>
                <w:sz w:val="21"/>
              </w:rPr>
              <w:t>de</w:t>
            </w:r>
            <w:r>
              <w:rPr>
                <w:spacing w:val="-6"/>
                <w:sz w:val="21"/>
              </w:rPr>
              <w:t> </w:t>
            </w:r>
            <w:r>
              <w:rPr>
                <w:sz w:val="21"/>
              </w:rPr>
              <w:t>propiedad </w:t>
            </w:r>
            <w:r>
              <w:rPr>
                <w:spacing w:val="-2"/>
                <w:w w:val="105"/>
                <w:sz w:val="21"/>
              </w:rPr>
              <w:t>intelectual</w:t>
            </w:r>
          </w:p>
        </w:tc>
        <w:tc>
          <w:tcPr>
            <w:tcW w:w="1186" w:type="dxa"/>
          </w:tcPr>
          <w:p>
            <w:pPr>
              <w:pStyle w:val="TableParagraph"/>
              <w:spacing w:before="31"/>
              <w:rPr>
                <w:sz w:val="21"/>
              </w:rPr>
            </w:pPr>
          </w:p>
          <w:p>
            <w:pPr>
              <w:pStyle w:val="TableParagraph"/>
              <w:ind w:left="105"/>
              <w:rPr>
                <w:sz w:val="21"/>
              </w:rPr>
            </w:pPr>
            <w:r>
              <w:rPr>
                <w:spacing w:val="-10"/>
                <w:w w:val="105"/>
                <w:sz w:val="21"/>
              </w:rPr>
              <w:t>5</w:t>
            </w:r>
          </w:p>
        </w:tc>
        <w:tc>
          <w:tcPr>
            <w:tcW w:w="1166" w:type="dxa"/>
          </w:tcPr>
          <w:p>
            <w:pPr>
              <w:pStyle w:val="TableParagraph"/>
              <w:spacing w:before="31"/>
              <w:rPr>
                <w:sz w:val="21"/>
              </w:rPr>
            </w:pPr>
          </w:p>
          <w:p>
            <w:pPr>
              <w:pStyle w:val="TableParagraph"/>
              <w:ind w:left="105"/>
              <w:rPr>
                <w:sz w:val="21"/>
              </w:rPr>
            </w:pPr>
            <w:r>
              <w:rPr>
                <w:spacing w:val="-5"/>
                <w:w w:val="105"/>
                <w:sz w:val="21"/>
              </w:rPr>
              <w:t>10</w:t>
            </w:r>
          </w:p>
        </w:tc>
        <w:tc>
          <w:tcPr>
            <w:tcW w:w="1101" w:type="dxa"/>
          </w:tcPr>
          <w:p>
            <w:pPr>
              <w:pStyle w:val="TableParagraph"/>
              <w:spacing w:before="31"/>
              <w:rPr>
                <w:sz w:val="21"/>
              </w:rPr>
            </w:pPr>
          </w:p>
          <w:p>
            <w:pPr>
              <w:pStyle w:val="TableParagraph"/>
              <w:ind w:left="104"/>
              <w:rPr>
                <w:sz w:val="21"/>
              </w:rPr>
            </w:pPr>
            <w:r>
              <w:rPr>
                <w:spacing w:val="-5"/>
                <w:w w:val="105"/>
                <w:sz w:val="21"/>
              </w:rPr>
              <w:t>15</w:t>
            </w:r>
          </w:p>
        </w:tc>
        <w:tc>
          <w:tcPr>
            <w:tcW w:w="1136" w:type="dxa"/>
          </w:tcPr>
          <w:p>
            <w:pPr>
              <w:pStyle w:val="TableParagraph"/>
              <w:spacing w:before="31"/>
              <w:rPr>
                <w:sz w:val="21"/>
              </w:rPr>
            </w:pPr>
          </w:p>
          <w:p>
            <w:pPr>
              <w:pStyle w:val="TableParagraph"/>
              <w:ind w:left="108"/>
              <w:rPr>
                <w:sz w:val="21"/>
              </w:rPr>
            </w:pPr>
            <w:r>
              <w:rPr>
                <w:spacing w:val="-5"/>
                <w:w w:val="105"/>
                <w:sz w:val="21"/>
              </w:rPr>
              <w:t>20</w:t>
            </w:r>
          </w:p>
        </w:tc>
        <w:tc>
          <w:tcPr>
            <w:tcW w:w="1171" w:type="dxa"/>
          </w:tcPr>
          <w:p>
            <w:pPr>
              <w:pStyle w:val="TableParagraph"/>
              <w:spacing w:before="31"/>
              <w:rPr>
                <w:sz w:val="21"/>
              </w:rPr>
            </w:pPr>
          </w:p>
          <w:p>
            <w:pPr>
              <w:pStyle w:val="TableParagraph"/>
              <w:ind w:left="108"/>
              <w:rPr>
                <w:sz w:val="21"/>
              </w:rPr>
            </w:pPr>
            <w:r>
              <w:rPr>
                <w:spacing w:val="-5"/>
                <w:w w:val="105"/>
                <w:sz w:val="21"/>
              </w:rPr>
              <w:t>20</w:t>
            </w:r>
          </w:p>
        </w:tc>
        <w:tc>
          <w:tcPr>
            <w:tcW w:w="100" w:type="dxa"/>
            <w:tcBorders>
              <w:top w:val="nil"/>
              <w:bottom w:val="nil"/>
            </w:tcBorders>
          </w:tcPr>
          <w:p>
            <w:pPr>
              <w:pStyle w:val="TableParagraph"/>
              <w:rPr>
                <w:rFonts w:ascii="Times New Roman"/>
                <w:sz w:val="20"/>
              </w:rPr>
            </w:pPr>
          </w:p>
        </w:tc>
      </w:tr>
      <w:tr>
        <w:trPr>
          <w:trHeight w:val="635" w:hRule="atLeast"/>
        </w:trPr>
        <w:tc>
          <w:tcPr>
            <w:tcW w:w="105" w:type="dxa"/>
            <w:tcBorders>
              <w:top w:val="nil"/>
              <w:bottom w:val="nil"/>
            </w:tcBorders>
          </w:tcPr>
          <w:p>
            <w:pPr>
              <w:pStyle w:val="TableParagraph"/>
              <w:rPr>
                <w:rFonts w:ascii="Times New Roman"/>
                <w:sz w:val="20"/>
              </w:rPr>
            </w:pPr>
          </w:p>
        </w:tc>
        <w:tc>
          <w:tcPr>
            <w:tcW w:w="2871" w:type="dxa"/>
          </w:tcPr>
          <w:p>
            <w:pPr>
              <w:pStyle w:val="TableParagraph"/>
              <w:spacing w:before="138"/>
              <w:ind w:left="105"/>
              <w:rPr>
                <w:sz w:val="21"/>
              </w:rPr>
            </w:pPr>
            <w:r>
              <w:rPr>
                <w:sz w:val="21"/>
              </w:rPr>
              <w:t>Premios</w:t>
            </w:r>
            <w:r>
              <w:rPr>
                <w:spacing w:val="-12"/>
                <w:sz w:val="21"/>
              </w:rPr>
              <w:t> </w:t>
            </w:r>
            <w:r>
              <w:rPr>
                <w:spacing w:val="-2"/>
                <w:sz w:val="21"/>
              </w:rPr>
              <w:t>Nacionales</w:t>
            </w:r>
          </w:p>
        </w:tc>
        <w:tc>
          <w:tcPr>
            <w:tcW w:w="1186" w:type="dxa"/>
          </w:tcPr>
          <w:p>
            <w:pPr>
              <w:pStyle w:val="TableParagraph"/>
              <w:spacing w:before="138"/>
              <w:ind w:left="105"/>
              <w:rPr>
                <w:sz w:val="21"/>
              </w:rPr>
            </w:pPr>
            <w:r>
              <w:rPr>
                <w:spacing w:val="-10"/>
                <w:w w:val="105"/>
                <w:sz w:val="21"/>
              </w:rPr>
              <w:t>4</w:t>
            </w:r>
          </w:p>
        </w:tc>
        <w:tc>
          <w:tcPr>
            <w:tcW w:w="1166" w:type="dxa"/>
          </w:tcPr>
          <w:p>
            <w:pPr>
              <w:pStyle w:val="TableParagraph"/>
              <w:spacing w:before="138"/>
              <w:ind w:left="105"/>
              <w:rPr>
                <w:sz w:val="21"/>
              </w:rPr>
            </w:pPr>
            <w:r>
              <w:rPr>
                <w:spacing w:val="-10"/>
                <w:w w:val="105"/>
                <w:sz w:val="21"/>
              </w:rPr>
              <w:t>8</w:t>
            </w:r>
          </w:p>
        </w:tc>
        <w:tc>
          <w:tcPr>
            <w:tcW w:w="1101" w:type="dxa"/>
          </w:tcPr>
          <w:p>
            <w:pPr>
              <w:pStyle w:val="TableParagraph"/>
              <w:spacing w:before="138"/>
              <w:ind w:left="104"/>
              <w:rPr>
                <w:sz w:val="21"/>
              </w:rPr>
            </w:pPr>
            <w:r>
              <w:rPr>
                <w:spacing w:val="-5"/>
                <w:w w:val="105"/>
                <w:sz w:val="21"/>
              </w:rPr>
              <w:t>12</w:t>
            </w:r>
          </w:p>
        </w:tc>
        <w:tc>
          <w:tcPr>
            <w:tcW w:w="1136" w:type="dxa"/>
          </w:tcPr>
          <w:p>
            <w:pPr>
              <w:pStyle w:val="TableParagraph"/>
              <w:spacing w:before="138"/>
              <w:ind w:left="108"/>
              <w:rPr>
                <w:sz w:val="21"/>
              </w:rPr>
            </w:pPr>
            <w:r>
              <w:rPr>
                <w:spacing w:val="-5"/>
                <w:w w:val="105"/>
                <w:sz w:val="21"/>
              </w:rPr>
              <w:t>16</w:t>
            </w:r>
          </w:p>
        </w:tc>
        <w:tc>
          <w:tcPr>
            <w:tcW w:w="1171" w:type="dxa"/>
          </w:tcPr>
          <w:p>
            <w:pPr>
              <w:pStyle w:val="TableParagraph"/>
              <w:spacing w:before="138"/>
              <w:ind w:left="108"/>
              <w:rPr>
                <w:sz w:val="21"/>
              </w:rPr>
            </w:pPr>
            <w:r>
              <w:rPr>
                <w:spacing w:val="-5"/>
                <w:w w:val="105"/>
                <w:sz w:val="21"/>
              </w:rPr>
              <w:t>16</w:t>
            </w:r>
          </w:p>
        </w:tc>
        <w:tc>
          <w:tcPr>
            <w:tcW w:w="100" w:type="dxa"/>
            <w:tcBorders>
              <w:top w:val="nil"/>
              <w:bottom w:val="nil"/>
            </w:tcBorders>
          </w:tcPr>
          <w:p>
            <w:pPr>
              <w:pStyle w:val="TableParagraph"/>
              <w:rPr>
                <w:rFonts w:ascii="Times New Roman"/>
                <w:sz w:val="20"/>
              </w:rPr>
            </w:pPr>
          </w:p>
        </w:tc>
      </w:tr>
      <w:tr>
        <w:trPr>
          <w:trHeight w:val="905" w:hRule="atLeast"/>
        </w:trPr>
        <w:tc>
          <w:tcPr>
            <w:tcW w:w="105" w:type="dxa"/>
            <w:tcBorders>
              <w:top w:val="nil"/>
              <w:bottom w:val="nil"/>
            </w:tcBorders>
          </w:tcPr>
          <w:p>
            <w:pPr>
              <w:pStyle w:val="TableParagraph"/>
              <w:rPr>
                <w:rFonts w:ascii="Times New Roman"/>
                <w:sz w:val="20"/>
              </w:rPr>
            </w:pPr>
          </w:p>
        </w:tc>
        <w:tc>
          <w:tcPr>
            <w:tcW w:w="2871" w:type="dxa"/>
          </w:tcPr>
          <w:p>
            <w:pPr>
              <w:pStyle w:val="TableParagraph"/>
              <w:spacing w:line="273" w:lineRule="auto" w:before="133"/>
              <w:ind w:left="105" w:right="141"/>
              <w:rPr>
                <w:sz w:val="21"/>
              </w:rPr>
            </w:pPr>
            <w:r>
              <w:rPr>
                <w:sz w:val="21"/>
              </w:rPr>
              <w:t>Organización</w:t>
            </w:r>
            <w:r>
              <w:rPr>
                <w:spacing w:val="-15"/>
                <w:sz w:val="21"/>
              </w:rPr>
              <w:t> </w:t>
            </w:r>
            <w:r>
              <w:rPr>
                <w:sz w:val="21"/>
              </w:rPr>
              <w:t>de</w:t>
            </w:r>
            <w:r>
              <w:rPr>
                <w:spacing w:val="-15"/>
                <w:sz w:val="21"/>
              </w:rPr>
              <w:t> </w:t>
            </w:r>
            <w:r>
              <w:rPr>
                <w:sz w:val="21"/>
              </w:rPr>
              <w:t>Eventos</w:t>
            </w:r>
            <w:r>
              <w:rPr>
                <w:spacing w:val="-14"/>
                <w:sz w:val="21"/>
              </w:rPr>
              <w:t> </w:t>
            </w:r>
            <w:r>
              <w:rPr>
                <w:sz w:val="21"/>
              </w:rPr>
              <w:t>de Proyección Externa</w:t>
            </w:r>
          </w:p>
        </w:tc>
        <w:tc>
          <w:tcPr>
            <w:tcW w:w="1186" w:type="dxa"/>
          </w:tcPr>
          <w:p>
            <w:pPr>
              <w:pStyle w:val="TableParagraph"/>
              <w:spacing w:before="31"/>
              <w:rPr>
                <w:sz w:val="21"/>
              </w:rPr>
            </w:pPr>
          </w:p>
          <w:p>
            <w:pPr>
              <w:pStyle w:val="TableParagraph"/>
              <w:ind w:left="105"/>
              <w:rPr>
                <w:sz w:val="21"/>
              </w:rPr>
            </w:pPr>
            <w:r>
              <w:rPr>
                <w:spacing w:val="-10"/>
                <w:w w:val="105"/>
                <w:sz w:val="21"/>
              </w:rPr>
              <w:t>3</w:t>
            </w:r>
          </w:p>
        </w:tc>
        <w:tc>
          <w:tcPr>
            <w:tcW w:w="1166" w:type="dxa"/>
          </w:tcPr>
          <w:p>
            <w:pPr>
              <w:pStyle w:val="TableParagraph"/>
              <w:spacing w:before="31"/>
              <w:rPr>
                <w:sz w:val="21"/>
              </w:rPr>
            </w:pPr>
          </w:p>
          <w:p>
            <w:pPr>
              <w:pStyle w:val="TableParagraph"/>
              <w:ind w:left="105"/>
              <w:rPr>
                <w:sz w:val="21"/>
              </w:rPr>
            </w:pPr>
            <w:r>
              <w:rPr>
                <w:spacing w:val="-10"/>
                <w:w w:val="105"/>
                <w:sz w:val="21"/>
              </w:rPr>
              <w:t>5</w:t>
            </w:r>
          </w:p>
        </w:tc>
        <w:tc>
          <w:tcPr>
            <w:tcW w:w="1101" w:type="dxa"/>
          </w:tcPr>
          <w:p>
            <w:pPr>
              <w:pStyle w:val="TableParagraph"/>
              <w:spacing w:before="31"/>
              <w:rPr>
                <w:sz w:val="21"/>
              </w:rPr>
            </w:pPr>
          </w:p>
          <w:p>
            <w:pPr>
              <w:pStyle w:val="TableParagraph"/>
              <w:ind w:left="104"/>
              <w:rPr>
                <w:sz w:val="21"/>
              </w:rPr>
            </w:pPr>
            <w:r>
              <w:rPr>
                <w:spacing w:val="-10"/>
                <w:w w:val="105"/>
                <w:sz w:val="21"/>
              </w:rPr>
              <w:t>7</w:t>
            </w:r>
          </w:p>
        </w:tc>
        <w:tc>
          <w:tcPr>
            <w:tcW w:w="1136" w:type="dxa"/>
          </w:tcPr>
          <w:p>
            <w:pPr>
              <w:pStyle w:val="TableParagraph"/>
              <w:spacing w:before="31"/>
              <w:rPr>
                <w:sz w:val="21"/>
              </w:rPr>
            </w:pPr>
          </w:p>
          <w:p>
            <w:pPr>
              <w:pStyle w:val="TableParagraph"/>
              <w:ind w:left="108"/>
              <w:rPr>
                <w:sz w:val="21"/>
              </w:rPr>
            </w:pPr>
            <w:r>
              <w:rPr>
                <w:spacing w:val="-10"/>
                <w:w w:val="105"/>
                <w:sz w:val="21"/>
              </w:rPr>
              <w:t>9</w:t>
            </w:r>
          </w:p>
        </w:tc>
        <w:tc>
          <w:tcPr>
            <w:tcW w:w="1171" w:type="dxa"/>
          </w:tcPr>
          <w:p>
            <w:pPr>
              <w:pStyle w:val="TableParagraph"/>
              <w:spacing w:before="31"/>
              <w:rPr>
                <w:sz w:val="21"/>
              </w:rPr>
            </w:pPr>
          </w:p>
          <w:p>
            <w:pPr>
              <w:pStyle w:val="TableParagraph"/>
              <w:ind w:left="108"/>
              <w:rPr>
                <w:sz w:val="21"/>
              </w:rPr>
            </w:pPr>
            <w:r>
              <w:rPr>
                <w:spacing w:val="-10"/>
                <w:w w:val="105"/>
                <w:sz w:val="21"/>
              </w:rPr>
              <w:t>9</w:t>
            </w:r>
          </w:p>
        </w:tc>
        <w:tc>
          <w:tcPr>
            <w:tcW w:w="100" w:type="dxa"/>
            <w:tcBorders>
              <w:top w:val="nil"/>
              <w:bottom w:val="nil"/>
            </w:tcBorders>
          </w:tcPr>
          <w:p>
            <w:pPr>
              <w:pStyle w:val="TableParagraph"/>
              <w:rPr>
                <w:rFonts w:ascii="Times New Roman"/>
                <w:sz w:val="20"/>
              </w:rPr>
            </w:pPr>
          </w:p>
        </w:tc>
      </w:tr>
      <w:tr>
        <w:trPr>
          <w:trHeight w:val="909" w:hRule="atLeast"/>
        </w:trPr>
        <w:tc>
          <w:tcPr>
            <w:tcW w:w="105" w:type="dxa"/>
            <w:tcBorders>
              <w:top w:val="nil"/>
            </w:tcBorders>
          </w:tcPr>
          <w:p>
            <w:pPr>
              <w:pStyle w:val="TableParagraph"/>
              <w:rPr>
                <w:rFonts w:ascii="Times New Roman"/>
                <w:sz w:val="20"/>
              </w:rPr>
            </w:pPr>
          </w:p>
        </w:tc>
        <w:tc>
          <w:tcPr>
            <w:tcW w:w="2871" w:type="dxa"/>
            <w:tcBorders>
              <w:bottom w:val="single" w:sz="8" w:space="0" w:color="000000"/>
            </w:tcBorders>
          </w:tcPr>
          <w:p>
            <w:pPr>
              <w:pStyle w:val="TableParagraph"/>
              <w:spacing w:line="273" w:lineRule="auto" w:before="133"/>
              <w:ind w:left="105"/>
              <w:rPr>
                <w:sz w:val="21"/>
              </w:rPr>
            </w:pPr>
            <w:r>
              <w:rPr>
                <w:sz w:val="21"/>
              </w:rPr>
              <w:t>Participación</w:t>
            </w:r>
            <w:r>
              <w:rPr>
                <w:spacing w:val="-12"/>
                <w:sz w:val="21"/>
              </w:rPr>
              <w:t> </w:t>
            </w:r>
            <w:r>
              <w:rPr>
                <w:sz w:val="21"/>
              </w:rPr>
              <w:t>en</w:t>
            </w:r>
            <w:r>
              <w:rPr>
                <w:spacing w:val="-12"/>
                <w:sz w:val="21"/>
              </w:rPr>
              <w:t> </w:t>
            </w:r>
            <w:r>
              <w:rPr>
                <w:sz w:val="21"/>
              </w:rPr>
              <w:t>Eventos</w:t>
            </w:r>
            <w:r>
              <w:rPr>
                <w:spacing w:val="-15"/>
                <w:sz w:val="21"/>
              </w:rPr>
              <w:t> </w:t>
            </w:r>
            <w:r>
              <w:rPr>
                <w:sz w:val="21"/>
              </w:rPr>
              <w:t>de Proyección Externa</w:t>
            </w:r>
          </w:p>
        </w:tc>
        <w:tc>
          <w:tcPr>
            <w:tcW w:w="1186" w:type="dxa"/>
            <w:tcBorders>
              <w:bottom w:val="single" w:sz="8" w:space="0" w:color="000000"/>
            </w:tcBorders>
          </w:tcPr>
          <w:p>
            <w:pPr>
              <w:pStyle w:val="TableParagraph"/>
              <w:spacing w:before="31"/>
              <w:rPr>
                <w:sz w:val="21"/>
              </w:rPr>
            </w:pPr>
          </w:p>
          <w:p>
            <w:pPr>
              <w:pStyle w:val="TableParagraph"/>
              <w:ind w:left="105"/>
              <w:rPr>
                <w:sz w:val="21"/>
              </w:rPr>
            </w:pPr>
            <w:r>
              <w:rPr>
                <w:spacing w:val="-10"/>
                <w:w w:val="105"/>
                <w:sz w:val="21"/>
              </w:rPr>
              <w:t>3</w:t>
            </w:r>
          </w:p>
        </w:tc>
        <w:tc>
          <w:tcPr>
            <w:tcW w:w="1166" w:type="dxa"/>
            <w:tcBorders>
              <w:bottom w:val="single" w:sz="8" w:space="0" w:color="000000"/>
            </w:tcBorders>
          </w:tcPr>
          <w:p>
            <w:pPr>
              <w:pStyle w:val="TableParagraph"/>
              <w:spacing w:before="31"/>
              <w:rPr>
                <w:sz w:val="21"/>
              </w:rPr>
            </w:pPr>
          </w:p>
          <w:p>
            <w:pPr>
              <w:pStyle w:val="TableParagraph"/>
              <w:ind w:left="105"/>
              <w:rPr>
                <w:sz w:val="21"/>
              </w:rPr>
            </w:pPr>
            <w:r>
              <w:rPr>
                <w:spacing w:val="-10"/>
                <w:w w:val="105"/>
                <w:sz w:val="21"/>
              </w:rPr>
              <w:t>5</w:t>
            </w:r>
          </w:p>
        </w:tc>
        <w:tc>
          <w:tcPr>
            <w:tcW w:w="1101" w:type="dxa"/>
            <w:tcBorders>
              <w:bottom w:val="single" w:sz="8" w:space="0" w:color="000000"/>
            </w:tcBorders>
          </w:tcPr>
          <w:p>
            <w:pPr>
              <w:pStyle w:val="TableParagraph"/>
              <w:spacing w:before="31"/>
              <w:rPr>
                <w:sz w:val="21"/>
              </w:rPr>
            </w:pPr>
          </w:p>
          <w:p>
            <w:pPr>
              <w:pStyle w:val="TableParagraph"/>
              <w:ind w:left="104"/>
              <w:rPr>
                <w:sz w:val="21"/>
              </w:rPr>
            </w:pPr>
            <w:r>
              <w:rPr>
                <w:spacing w:val="-10"/>
                <w:w w:val="105"/>
                <w:sz w:val="21"/>
              </w:rPr>
              <w:t>7</w:t>
            </w:r>
          </w:p>
        </w:tc>
        <w:tc>
          <w:tcPr>
            <w:tcW w:w="1136" w:type="dxa"/>
            <w:tcBorders>
              <w:bottom w:val="single" w:sz="8" w:space="0" w:color="000000"/>
            </w:tcBorders>
          </w:tcPr>
          <w:p>
            <w:pPr>
              <w:pStyle w:val="TableParagraph"/>
              <w:spacing w:before="31"/>
              <w:rPr>
                <w:sz w:val="21"/>
              </w:rPr>
            </w:pPr>
          </w:p>
          <w:p>
            <w:pPr>
              <w:pStyle w:val="TableParagraph"/>
              <w:ind w:left="108"/>
              <w:rPr>
                <w:sz w:val="21"/>
              </w:rPr>
            </w:pPr>
            <w:r>
              <w:rPr>
                <w:spacing w:val="-10"/>
                <w:w w:val="105"/>
                <w:sz w:val="21"/>
              </w:rPr>
              <w:t>9</w:t>
            </w:r>
          </w:p>
        </w:tc>
        <w:tc>
          <w:tcPr>
            <w:tcW w:w="1171" w:type="dxa"/>
            <w:tcBorders>
              <w:bottom w:val="single" w:sz="8" w:space="0" w:color="000000"/>
            </w:tcBorders>
          </w:tcPr>
          <w:p>
            <w:pPr>
              <w:pStyle w:val="TableParagraph"/>
              <w:spacing w:before="31"/>
              <w:rPr>
                <w:sz w:val="21"/>
              </w:rPr>
            </w:pPr>
          </w:p>
          <w:p>
            <w:pPr>
              <w:pStyle w:val="TableParagraph"/>
              <w:ind w:left="108"/>
              <w:rPr>
                <w:sz w:val="21"/>
              </w:rPr>
            </w:pPr>
            <w:r>
              <w:rPr>
                <w:spacing w:val="-10"/>
                <w:w w:val="105"/>
                <w:sz w:val="21"/>
              </w:rPr>
              <w:t>9</w:t>
            </w:r>
          </w:p>
        </w:tc>
        <w:tc>
          <w:tcPr>
            <w:tcW w:w="100" w:type="dxa"/>
            <w:tcBorders>
              <w:top w:val="nil"/>
            </w:tcBorders>
          </w:tcPr>
          <w:p>
            <w:pPr>
              <w:pStyle w:val="TableParagraph"/>
              <w:rPr>
                <w:rFonts w:ascii="Times New Roman"/>
                <w:sz w:val="20"/>
              </w:rPr>
            </w:pPr>
          </w:p>
        </w:tc>
      </w:tr>
    </w:tbl>
    <w:p>
      <w:pPr>
        <w:pStyle w:val="TableParagraph"/>
        <w:spacing w:after="0"/>
        <w:rPr>
          <w:rFonts w:ascii="Times New Roman"/>
          <w:sz w:val="20"/>
        </w:rPr>
        <w:sectPr>
          <w:footerReference w:type="default" r:id="rId53"/>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1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5"/>
        <w:gridCol w:w="2871"/>
        <w:gridCol w:w="1186"/>
        <w:gridCol w:w="1166"/>
        <w:gridCol w:w="1101"/>
        <w:gridCol w:w="1136"/>
        <w:gridCol w:w="1171"/>
        <w:gridCol w:w="100"/>
      </w:tblGrid>
      <w:tr>
        <w:trPr>
          <w:trHeight w:val="630" w:hRule="atLeast"/>
        </w:trPr>
        <w:tc>
          <w:tcPr>
            <w:tcW w:w="105" w:type="dxa"/>
            <w:tcBorders>
              <w:bottom w:val="nil"/>
            </w:tcBorders>
          </w:tcPr>
          <w:p>
            <w:pPr>
              <w:pStyle w:val="TableParagraph"/>
              <w:rPr>
                <w:rFonts w:ascii="Times New Roman"/>
                <w:sz w:val="20"/>
              </w:rPr>
            </w:pPr>
          </w:p>
        </w:tc>
        <w:tc>
          <w:tcPr>
            <w:tcW w:w="2871" w:type="dxa"/>
          </w:tcPr>
          <w:p>
            <w:pPr>
              <w:pStyle w:val="TableParagraph"/>
              <w:spacing w:before="138"/>
              <w:ind w:left="105"/>
              <w:rPr>
                <w:sz w:val="21"/>
              </w:rPr>
            </w:pPr>
            <w:r>
              <w:rPr>
                <w:sz w:val="21"/>
              </w:rPr>
              <w:t>Participación</w:t>
            </w:r>
            <w:r>
              <w:rPr>
                <w:spacing w:val="6"/>
                <w:sz w:val="21"/>
              </w:rPr>
              <w:t> </w:t>
            </w:r>
            <w:r>
              <w:rPr>
                <w:spacing w:val="-2"/>
                <w:sz w:val="21"/>
              </w:rPr>
              <w:t>interna</w:t>
            </w:r>
          </w:p>
        </w:tc>
        <w:tc>
          <w:tcPr>
            <w:tcW w:w="1186" w:type="dxa"/>
          </w:tcPr>
          <w:p>
            <w:pPr>
              <w:pStyle w:val="TableParagraph"/>
              <w:spacing w:before="138"/>
              <w:ind w:left="105"/>
              <w:rPr>
                <w:sz w:val="21"/>
              </w:rPr>
            </w:pPr>
            <w:r>
              <w:rPr>
                <w:spacing w:val="-10"/>
                <w:w w:val="105"/>
                <w:sz w:val="21"/>
              </w:rPr>
              <w:t>4</w:t>
            </w:r>
          </w:p>
        </w:tc>
        <w:tc>
          <w:tcPr>
            <w:tcW w:w="1166" w:type="dxa"/>
          </w:tcPr>
          <w:p>
            <w:pPr>
              <w:pStyle w:val="TableParagraph"/>
              <w:spacing w:before="138"/>
              <w:ind w:left="105"/>
              <w:rPr>
                <w:sz w:val="21"/>
              </w:rPr>
            </w:pPr>
            <w:r>
              <w:rPr>
                <w:spacing w:val="-10"/>
                <w:w w:val="105"/>
                <w:sz w:val="21"/>
              </w:rPr>
              <w:t>4</w:t>
            </w:r>
          </w:p>
        </w:tc>
        <w:tc>
          <w:tcPr>
            <w:tcW w:w="1101" w:type="dxa"/>
          </w:tcPr>
          <w:p>
            <w:pPr>
              <w:pStyle w:val="TableParagraph"/>
              <w:spacing w:before="138"/>
              <w:ind w:left="104"/>
              <w:rPr>
                <w:sz w:val="21"/>
              </w:rPr>
            </w:pPr>
            <w:r>
              <w:rPr>
                <w:spacing w:val="-10"/>
                <w:w w:val="105"/>
                <w:sz w:val="21"/>
              </w:rPr>
              <w:t>4</w:t>
            </w:r>
          </w:p>
        </w:tc>
        <w:tc>
          <w:tcPr>
            <w:tcW w:w="1136" w:type="dxa"/>
            <w:shd w:val="clear" w:color="auto" w:fill="C1E3F5"/>
          </w:tcPr>
          <w:p>
            <w:pPr>
              <w:pStyle w:val="TableParagraph"/>
              <w:spacing w:before="138"/>
              <w:ind w:left="108"/>
              <w:rPr>
                <w:sz w:val="21"/>
              </w:rPr>
            </w:pPr>
            <w:r>
              <w:rPr>
                <w:spacing w:val="-10"/>
                <w:w w:val="105"/>
                <w:sz w:val="21"/>
              </w:rPr>
              <w:t>0</w:t>
            </w:r>
          </w:p>
        </w:tc>
        <w:tc>
          <w:tcPr>
            <w:tcW w:w="1171" w:type="dxa"/>
            <w:shd w:val="clear" w:color="auto" w:fill="C1E3F5"/>
          </w:tcPr>
          <w:p>
            <w:pPr>
              <w:pStyle w:val="TableParagraph"/>
              <w:spacing w:before="138"/>
              <w:ind w:left="108"/>
              <w:rPr>
                <w:sz w:val="21"/>
              </w:rPr>
            </w:pPr>
            <w:r>
              <w:rPr>
                <w:spacing w:val="-10"/>
                <w:w w:val="105"/>
                <w:sz w:val="21"/>
              </w:rPr>
              <w:t>0</w:t>
            </w:r>
          </w:p>
        </w:tc>
        <w:tc>
          <w:tcPr>
            <w:tcW w:w="100" w:type="dxa"/>
            <w:tcBorders>
              <w:bottom w:val="nil"/>
            </w:tcBorders>
          </w:tcPr>
          <w:p>
            <w:pPr>
              <w:pStyle w:val="TableParagraph"/>
              <w:rPr>
                <w:rFonts w:ascii="Times New Roman"/>
                <w:sz w:val="20"/>
              </w:rPr>
            </w:pPr>
          </w:p>
        </w:tc>
      </w:tr>
      <w:tr>
        <w:trPr>
          <w:trHeight w:val="635" w:hRule="atLeast"/>
        </w:trPr>
        <w:tc>
          <w:tcPr>
            <w:tcW w:w="105" w:type="dxa"/>
            <w:tcBorders>
              <w:top w:val="nil"/>
              <w:bottom w:val="nil"/>
            </w:tcBorders>
          </w:tcPr>
          <w:p>
            <w:pPr>
              <w:pStyle w:val="TableParagraph"/>
              <w:rPr>
                <w:rFonts w:ascii="Times New Roman"/>
                <w:sz w:val="20"/>
              </w:rPr>
            </w:pPr>
          </w:p>
        </w:tc>
        <w:tc>
          <w:tcPr>
            <w:tcW w:w="2871" w:type="dxa"/>
          </w:tcPr>
          <w:p>
            <w:pPr>
              <w:pStyle w:val="TableParagraph"/>
              <w:spacing w:before="138"/>
              <w:ind w:left="105"/>
              <w:rPr>
                <w:sz w:val="21"/>
              </w:rPr>
            </w:pPr>
            <w:r>
              <w:rPr>
                <w:sz w:val="21"/>
              </w:rPr>
              <w:t>Formación</w:t>
            </w:r>
            <w:r>
              <w:rPr>
                <w:spacing w:val="-6"/>
                <w:sz w:val="21"/>
              </w:rPr>
              <w:t> </w:t>
            </w:r>
            <w:r>
              <w:rPr>
                <w:spacing w:val="-2"/>
                <w:sz w:val="21"/>
              </w:rPr>
              <w:t>universitaria</w:t>
            </w:r>
          </w:p>
        </w:tc>
        <w:tc>
          <w:tcPr>
            <w:tcW w:w="1186" w:type="dxa"/>
          </w:tcPr>
          <w:p>
            <w:pPr>
              <w:pStyle w:val="TableParagraph"/>
              <w:spacing w:before="138"/>
              <w:ind w:left="105"/>
              <w:rPr>
                <w:sz w:val="21"/>
              </w:rPr>
            </w:pPr>
            <w:r>
              <w:rPr>
                <w:spacing w:val="-5"/>
                <w:w w:val="105"/>
                <w:sz w:val="21"/>
              </w:rPr>
              <w:t>15</w:t>
            </w:r>
          </w:p>
        </w:tc>
        <w:tc>
          <w:tcPr>
            <w:tcW w:w="1166" w:type="dxa"/>
          </w:tcPr>
          <w:p>
            <w:pPr>
              <w:pStyle w:val="TableParagraph"/>
              <w:spacing w:before="138"/>
              <w:ind w:left="105"/>
              <w:rPr>
                <w:sz w:val="21"/>
              </w:rPr>
            </w:pPr>
            <w:r>
              <w:rPr>
                <w:spacing w:val="-5"/>
                <w:w w:val="105"/>
                <w:sz w:val="21"/>
              </w:rPr>
              <w:t>15</w:t>
            </w:r>
          </w:p>
        </w:tc>
        <w:tc>
          <w:tcPr>
            <w:tcW w:w="1101" w:type="dxa"/>
          </w:tcPr>
          <w:p>
            <w:pPr>
              <w:pStyle w:val="TableParagraph"/>
              <w:spacing w:before="138"/>
              <w:ind w:left="104"/>
              <w:rPr>
                <w:sz w:val="21"/>
              </w:rPr>
            </w:pPr>
            <w:r>
              <w:rPr>
                <w:spacing w:val="-5"/>
                <w:w w:val="105"/>
                <w:sz w:val="21"/>
              </w:rPr>
              <w:t>15</w:t>
            </w:r>
          </w:p>
        </w:tc>
        <w:tc>
          <w:tcPr>
            <w:tcW w:w="1136" w:type="dxa"/>
            <w:shd w:val="clear" w:color="auto" w:fill="C1E3F5"/>
          </w:tcPr>
          <w:p>
            <w:pPr>
              <w:pStyle w:val="TableParagraph"/>
              <w:spacing w:before="138"/>
              <w:ind w:left="108"/>
              <w:rPr>
                <w:sz w:val="21"/>
              </w:rPr>
            </w:pPr>
            <w:r>
              <w:rPr>
                <w:spacing w:val="-10"/>
                <w:w w:val="105"/>
                <w:sz w:val="21"/>
              </w:rPr>
              <w:t>0</w:t>
            </w:r>
          </w:p>
        </w:tc>
        <w:tc>
          <w:tcPr>
            <w:tcW w:w="1171" w:type="dxa"/>
            <w:shd w:val="clear" w:color="auto" w:fill="C1E3F5"/>
          </w:tcPr>
          <w:p>
            <w:pPr>
              <w:pStyle w:val="TableParagraph"/>
              <w:spacing w:before="138"/>
              <w:ind w:left="108"/>
              <w:rPr>
                <w:sz w:val="21"/>
              </w:rPr>
            </w:pPr>
            <w:r>
              <w:rPr>
                <w:spacing w:val="-10"/>
                <w:w w:val="105"/>
                <w:sz w:val="21"/>
              </w:rPr>
              <w:t>0</w:t>
            </w:r>
          </w:p>
        </w:tc>
        <w:tc>
          <w:tcPr>
            <w:tcW w:w="100" w:type="dxa"/>
            <w:tcBorders>
              <w:top w:val="nil"/>
              <w:bottom w:val="nil"/>
            </w:tcBorders>
          </w:tcPr>
          <w:p>
            <w:pPr>
              <w:pStyle w:val="TableParagraph"/>
              <w:rPr>
                <w:rFonts w:ascii="Times New Roman"/>
                <w:sz w:val="20"/>
              </w:rPr>
            </w:pPr>
          </w:p>
        </w:tc>
      </w:tr>
      <w:tr>
        <w:trPr>
          <w:trHeight w:val="2956" w:hRule="atLeast"/>
        </w:trPr>
        <w:tc>
          <w:tcPr>
            <w:tcW w:w="8836" w:type="dxa"/>
            <w:gridSpan w:val="8"/>
          </w:tcPr>
          <w:p>
            <w:pPr>
              <w:pStyle w:val="TableParagraph"/>
              <w:rPr>
                <w:sz w:val="21"/>
              </w:rPr>
            </w:pPr>
          </w:p>
          <w:p>
            <w:pPr>
              <w:pStyle w:val="TableParagraph"/>
              <w:spacing w:before="165"/>
              <w:rPr>
                <w:sz w:val="21"/>
              </w:rPr>
            </w:pPr>
          </w:p>
          <w:p>
            <w:pPr>
              <w:pStyle w:val="TableParagraph"/>
              <w:ind w:left="110"/>
              <w:rPr>
                <w:sz w:val="21"/>
              </w:rPr>
            </w:pPr>
            <w:r>
              <w:rPr>
                <w:sz w:val="21"/>
              </w:rPr>
              <w:t>Para</w:t>
            </w:r>
            <w:r>
              <w:rPr>
                <w:spacing w:val="-8"/>
                <w:sz w:val="21"/>
              </w:rPr>
              <w:t> </w:t>
            </w:r>
            <w:r>
              <w:rPr>
                <w:sz w:val="21"/>
              </w:rPr>
              <w:t>cada</w:t>
            </w:r>
            <w:r>
              <w:rPr>
                <w:spacing w:val="-7"/>
                <w:sz w:val="21"/>
              </w:rPr>
              <w:t> </w:t>
            </w:r>
            <w:r>
              <w:rPr>
                <w:sz w:val="21"/>
              </w:rPr>
              <w:t>paso</w:t>
            </w:r>
            <w:r>
              <w:rPr>
                <w:spacing w:val="-2"/>
                <w:sz w:val="21"/>
              </w:rPr>
              <w:t> </w:t>
            </w:r>
            <w:r>
              <w:rPr>
                <w:sz w:val="21"/>
              </w:rPr>
              <w:t>es</w:t>
            </w:r>
            <w:r>
              <w:rPr>
                <w:spacing w:val="-8"/>
                <w:sz w:val="21"/>
              </w:rPr>
              <w:t> </w:t>
            </w:r>
            <w:r>
              <w:rPr>
                <w:sz w:val="21"/>
              </w:rPr>
              <w:t>necesario</w:t>
            </w:r>
            <w:r>
              <w:rPr>
                <w:spacing w:val="-2"/>
                <w:sz w:val="21"/>
              </w:rPr>
              <w:t> </w:t>
            </w:r>
            <w:r>
              <w:rPr>
                <w:sz w:val="21"/>
              </w:rPr>
              <w:t>contabilizar</w:t>
            </w:r>
            <w:r>
              <w:rPr>
                <w:spacing w:val="-7"/>
                <w:sz w:val="21"/>
              </w:rPr>
              <w:t> </w:t>
            </w:r>
            <w:r>
              <w:rPr>
                <w:sz w:val="21"/>
              </w:rPr>
              <w:t>puntos</w:t>
            </w:r>
            <w:r>
              <w:rPr>
                <w:spacing w:val="-9"/>
                <w:sz w:val="21"/>
              </w:rPr>
              <w:t> </w:t>
            </w:r>
            <w:r>
              <w:rPr>
                <w:sz w:val="21"/>
              </w:rPr>
              <w:t>en</w:t>
            </w:r>
            <w:r>
              <w:rPr>
                <w:spacing w:val="-4"/>
                <w:sz w:val="21"/>
              </w:rPr>
              <w:t> </w:t>
            </w:r>
            <w:r>
              <w:rPr>
                <w:sz w:val="21"/>
              </w:rPr>
              <w:t>al</w:t>
            </w:r>
            <w:r>
              <w:rPr>
                <w:spacing w:val="-8"/>
                <w:sz w:val="21"/>
              </w:rPr>
              <w:t> </w:t>
            </w:r>
            <w:r>
              <w:rPr>
                <w:sz w:val="21"/>
              </w:rPr>
              <w:t>menos</w:t>
            </w:r>
            <w:r>
              <w:rPr>
                <w:spacing w:val="-8"/>
                <w:sz w:val="21"/>
              </w:rPr>
              <w:t> </w:t>
            </w:r>
            <w:r>
              <w:rPr>
                <w:sz w:val="21"/>
              </w:rPr>
              <w:t>tres</w:t>
            </w:r>
            <w:r>
              <w:rPr>
                <w:spacing w:val="-8"/>
                <w:sz w:val="21"/>
              </w:rPr>
              <w:t> </w:t>
            </w:r>
            <w:r>
              <w:rPr>
                <w:sz w:val="21"/>
              </w:rPr>
              <w:t>de</w:t>
            </w:r>
            <w:r>
              <w:rPr>
                <w:spacing w:val="-5"/>
                <w:sz w:val="21"/>
              </w:rPr>
              <w:t> </w:t>
            </w:r>
            <w:r>
              <w:rPr>
                <w:sz w:val="21"/>
              </w:rPr>
              <w:t>estos</w:t>
            </w:r>
            <w:r>
              <w:rPr>
                <w:spacing w:val="-8"/>
                <w:sz w:val="21"/>
              </w:rPr>
              <w:t> </w:t>
            </w:r>
            <w:r>
              <w:rPr>
                <w:spacing w:val="-2"/>
                <w:sz w:val="21"/>
              </w:rPr>
              <w:t>rubros.</w:t>
            </w:r>
          </w:p>
          <w:p>
            <w:pPr>
              <w:pStyle w:val="TableParagraph"/>
              <w:rPr>
                <w:sz w:val="21"/>
              </w:rPr>
            </w:pPr>
          </w:p>
          <w:p>
            <w:pPr>
              <w:pStyle w:val="TableParagraph"/>
              <w:rPr>
                <w:sz w:val="21"/>
              </w:rPr>
            </w:pPr>
          </w:p>
          <w:p>
            <w:pPr>
              <w:pStyle w:val="TableParagraph"/>
              <w:spacing w:before="59"/>
              <w:rPr>
                <w:sz w:val="21"/>
              </w:rPr>
            </w:pPr>
          </w:p>
          <w:p>
            <w:pPr>
              <w:pStyle w:val="TableParagraph"/>
              <w:spacing w:line="273" w:lineRule="auto"/>
              <w:ind w:left="110"/>
              <w:rPr>
                <w:sz w:val="21"/>
              </w:rPr>
            </w:pPr>
            <w:r>
              <w:rPr>
                <w:sz w:val="21"/>
              </w:rPr>
              <w:t>No es necesario haber estado en un Paso para ascender a otro superior siempre que se reúnan los</w:t>
            </w:r>
            <w:r>
              <w:rPr>
                <w:spacing w:val="-2"/>
                <w:sz w:val="21"/>
              </w:rPr>
              <w:t> </w:t>
            </w:r>
            <w:r>
              <w:rPr>
                <w:sz w:val="21"/>
              </w:rPr>
              <w:t>requisitos</w:t>
            </w:r>
            <w:r>
              <w:rPr>
                <w:spacing w:val="-2"/>
                <w:sz w:val="21"/>
              </w:rPr>
              <w:t> </w:t>
            </w:r>
            <w:r>
              <w:rPr>
                <w:sz w:val="21"/>
              </w:rPr>
              <w:t>correspondientes</w:t>
            </w:r>
            <w:r>
              <w:rPr>
                <w:spacing w:val="-2"/>
                <w:sz w:val="21"/>
              </w:rPr>
              <w:t> </w:t>
            </w:r>
            <w:r>
              <w:rPr>
                <w:sz w:val="21"/>
              </w:rPr>
              <w:t>a</w:t>
            </w:r>
            <w:r>
              <w:rPr>
                <w:spacing w:val="-1"/>
                <w:sz w:val="21"/>
              </w:rPr>
              <w:t> </w:t>
            </w:r>
            <w:r>
              <w:rPr>
                <w:sz w:val="21"/>
              </w:rPr>
              <w:t>los</w:t>
            </w:r>
            <w:r>
              <w:rPr>
                <w:spacing w:val="-2"/>
                <w:sz w:val="21"/>
              </w:rPr>
              <w:t> </w:t>
            </w:r>
            <w:r>
              <w:rPr>
                <w:sz w:val="21"/>
              </w:rPr>
              <w:t>pasos</w:t>
            </w:r>
            <w:r>
              <w:rPr>
                <w:spacing w:val="-2"/>
                <w:sz w:val="21"/>
              </w:rPr>
              <w:t> </w:t>
            </w:r>
            <w:r>
              <w:rPr>
                <w:sz w:val="21"/>
              </w:rPr>
              <w:t>anteriores</w:t>
            </w:r>
            <w:r>
              <w:rPr>
                <w:spacing w:val="-2"/>
                <w:sz w:val="21"/>
              </w:rPr>
              <w:t> </w:t>
            </w:r>
            <w:r>
              <w:rPr>
                <w:sz w:val="21"/>
              </w:rPr>
              <w:t>y al</w:t>
            </w:r>
            <w:r>
              <w:rPr>
                <w:spacing w:val="-1"/>
                <w:sz w:val="21"/>
              </w:rPr>
              <w:t> </w:t>
            </w:r>
            <w:r>
              <w:rPr>
                <w:sz w:val="21"/>
              </w:rPr>
              <w:t>que se solicita</w:t>
            </w:r>
            <w:r>
              <w:rPr>
                <w:spacing w:val="-1"/>
                <w:sz w:val="21"/>
              </w:rPr>
              <w:t> </w:t>
            </w:r>
            <w:r>
              <w:rPr>
                <w:sz w:val="21"/>
              </w:rPr>
              <w:t>ascender.</w:t>
            </w:r>
          </w:p>
        </w:tc>
      </w:tr>
    </w:tbl>
    <w:p>
      <w:pPr>
        <w:pStyle w:val="BodyText"/>
        <w:spacing w:before="59"/>
      </w:pPr>
    </w:p>
    <w:p>
      <w:pPr>
        <w:pStyle w:val="ListParagraph"/>
        <w:numPr>
          <w:ilvl w:val="0"/>
          <w:numId w:val="75"/>
        </w:numPr>
        <w:tabs>
          <w:tab w:pos="2059" w:val="left" w:leader="none"/>
          <w:tab w:pos="2061" w:val="left" w:leader="none"/>
        </w:tabs>
        <w:spacing w:line="268" w:lineRule="auto" w:before="0" w:after="0"/>
        <w:ind w:left="2061" w:right="1586" w:hanging="361"/>
        <w:jc w:val="left"/>
        <w:rPr>
          <w:sz w:val="24"/>
        </w:rPr>
      </w:pPr>
      <w:r>
        <w:rPr>
          <w:sz w:val="24"/>
        </w:rPr>
        <w:t>Modificar el Artículo 102 del Reglamento de Carrera Profesional del Instituto Tecnológico de Costa Rica y sus Reformas de la siguiente forma:</w:t>
      </w:r>
    </w:p>
    <w:p>
      <w:pPr>
        <w:pStyle w:val="BodyText"/>
        <w:rPr>
          <w:sz w:val="20"/>
        </w:rPr>
      </w:pPr>
    </w:p>
    <w:p>
      <w:pPr>
        <w:pStyle w:val="BodyText"/>
        <w:spacing w:before="70"/>
        <w:rPr>
          <w:sz w:val="20"/>
        </w:rPr>
      </w:pPr>
    </w:p>
    <w:tbl>
      <w:tblPr>
        <w:tblW w:w="0" w:type="auto"/>
        <w:jc w:val="left"/>
        <w:tblInd w:w="1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0"/>
        <w:gridCol w:w="1224"/>
        <w:gridCol w:w="1985"/>
        <w:gridCol w:w="2806"/>
        <w:gridCol w:w="1978"/>
        <w:gridCol w:w="419"/>
      </w:tblGrid>
      <w:tr>
        <w:trPr>
          <w:trHeight w:val="635" w:hRule="atLeast"/>
        </w:trPr>
        <w:tc>
          <w:tcPr>
            <w:tcW w:w="8832" w:type="dxa"/>
            <w:gridSpan w:val="6"/>
            <w:shd w:val="clear" w:color="auto" w:fill="D9D9D9"/>
          </w:tcPr>
          <w:p>
            <w:pPr>
              <w:pStyle w:val="TableParagraph"/>
              <w:spacing w:before="138"/>
              <w:ind w:left="110"/>
              <w:rPr>
                <w:b/>
                <w:sz w:val="21"/>
              </w:rPr>
            </w:pPr>
            <w:r>
              <w:rPr>
                <w:b/>
                <w:sz w:val="21"/>
              </w:rPr>
              <w:t>Texto</w:t>
            </w:r>
            <w:r>
              <w:rPr>
                <w:b/>
                <w:spacing w:val="-15"/>
                <w:sz w:val="21"/>
              </w:rPr>
              <w:t> </w:t>
            </w:r>
            <w:r>
              <w:rPr>
                <w:b/>
                <w:spacing w:val="-2"/>
                <w:sz w:val="21"/>
              </w:rPr>
              <w:t>propuesto</w:t>
            </w:r>
          </w:p>
        </w:tc>
      </w:tr>
      <w:tr>
        <w:trPr>
          <w:trHeight w:val="2716" w:hRule="atLeast"/>
        </w:trPr>
        <w:tc>
          <w:tcPr>
            <w:tcW w:w="8832" w:type="dxa"/>
            <w:gridSpan w:val="6"/>
            <w:tcBorders>
              <w:bottom w:val="nil"/>
            </w:tcBorders>
          </w:tcPr>
          <w:p>
            <w:pPr>
              <w:pStyle w:val="TableParagraph"/>
              <w:spacing w:before="138"/>
              <w:ind w:left="110"/>
              <w:jc w:val="both"/>
              <w:rPr>
                <w:sz w:val="21"/>
              </w:rPr>
            </w:pPr>
            <w:r>
              <w:rPr>
                <w:sz w:val="21"/>
              </w:rPr>
              <w:t>Artículo</w:t>
            </w:r>
            <w:r>
              <w:rPr>
                <w:spacing w:val="-1"/>
                <w:sz w:val="21"/>
              </w:rPr>
              <w:t> </w:t>
            </w:r>
            <w:r>
              <w:rPr>
                <w:sz w:val="21"/>
              </w:rPr>
              <w:t>102.</w:t>
            </w:r>
            <w:r>
              <w:rPr>
                <w:spacing w:val="-5"/>
                <w:sz w:val="21"/>
              </w:rPr>
              <w:t> </w:t>
            </w:r>
            <w:r>
              <w:rPr>
                <w:sz w:val="21"/>
              </w:rPr>
              <w:t>Puntaje</w:t>
            </w:r>
            <w:r>
              <w:rPr>
                <w:spacing w:val="-3"/>
                <w:sz w:val="21"/>
              </w:rPr>
              <w:t> </w:t>
            </w:r>
            <w:r>
              <w:rPr>
                <w:sz w:val="21"/>
              </w:rPr>
              <w:t>y</w:t>
            </w:r>
            <w:r>
              <w:rPr>
                <w:spacing w:val="-3"/>
                <w:sz w:val="21"/>
              </w:rPr>
              <w:t> </w:t>
            </w:r>
            <w:r>
              <w:rPr>
                <w:sz w:val="21"/>
              </w:rPr>
              <w:t>tiempo</w:t>
            </w:r>
            <w:r>
              <w:rPr>
                <w:spacing w:val="-1"/>
                <w:sz w:val="21"/>
              </w:rPr>
              <w:t> </w:t>
            </w:r>
            <w:r>
              <w:rPr>
                <w:sz w:val="21"/>
              </w:rPr>
              <w:t>requerido</w:t>
            </w:r>
            <w:r>
              <w:rPr>
                <w:spacing w:val="-1"/>
                <w:sz w:val="21"/>
              </w:rPr>
              <w:t> </w:t>
            </w:r>
            <w:r>
              <w:rPr>
                <w:sz w:val="21"/>
              </w:rPr>
              <w:t>para</w:t>
            </w:r>
            <w:r>
              <w:rPr>
                <w:spacing w:val="-5"/>
                <w:sz w:val="21"/>
              </w:rPr>
              <w:t> </w:t>
            </w:r>
            <w:r>
              <w:rPr>
                <w:sz w:val="21"/>
              </w:rPr>
              <w:t>el</w:t>
            </w:r>
            <w:r>
              <w:rPr>
                <w:spacing w:val="1"/>
                <w:sz w:val="21"/>
              </w:rPr>
              <w:t> </w:t>
            </w:r>
            <w:r>
              <w:rPr>
                <w:sz w:val="21"/>
              </w:rPr>
              <w:t>ascenso</w:t>
            </w:r>
            <w:r>
              <w:rPr>
                <w:spacing w:val="-1"/>
                <w:sz w:val="21"/>
              </w:rPr>
              <w:t> </w:t>
            </w:r>
            <w:r>
              <w:rPr>
                <w:sz w:val="21"/>
              </w:rPr>
              <w:t>en</w:t>
            </w:r>
            <w:r>
              <w:rPr>
                <w:spacing w:val="-3"/>
                <w:sz w:val="21"/>
              </w:rPr>
              <w:t> </w:t>
            </w:r>
            <w:r>
              <w:rPr>
                <w:sz w:val="21"/>
              </w:rPr>
              <w:t>cada</w:t>
            </w:r>
            <w:r>
              <w:rPr>
                <w:spacing w:val="-5"/>
                <w:sz w:val="21"/>
              </w:rPr>
              <w:t> </w:t>
            </w:r>
            <w:r>
              <w:rPr>
                <w:spacing w:val="-4"/>
                <w:sz w:val="21"/>
              </w:rPr>
              <w:t>paso</w:t>
            </w:r>
          </w:p>
          <w:p>
            <w:pPr>
              <w:pStyle w:val="TableParagraph"/>
              <w:rPr>
                <w:sz w:val="21"/>
              </w:rPr>
            </w:pPr>
          </w:p>
          <w:p>
            <w:pPr>
              <w:pStyle w:val="TableParagraph"/>
              <w:rPr>
                <w:sz w:val="21"/>
              </w:rPr>
            </w:pPr>
          </w:p>
          <w:p>
            <w:pPr>
              <w:pStyle w:val="TableParagraph"/>
              <w:spacing w:before="54"/>
              <w:rPr>
                <w:sz w:val="21"/>
              </w:rPr>
            </w:pPr>
          </w:p>
          <w:p>
            <w:pPr>
              <w:pStyle w:val="TableParagraph"/>
              <w:spacing w:line="273" w:lineRule="auto"/>
              <w:ind w:left="110" w:right="136"/>
              <w:jc w:val="both"/>
              <w:rPr>
                <w:sz w:val="21"/>
              </w:rPr>
            </w:pPr>
            <w:r>
              <w:rPr>
                <w:sz w:val="21"/>
              </w:rPr>
              <w:t>Para</w:t>
            </w:r>
            <w:r>
              <w:rPr>
                <w:spacing w:val="-6"/>
                <w:sz w:val="21"/>
              </w:rPr>
              <w:t> </w:t>
            </w:r>
            <w:r>
              <w:rPr>
                <w:sz w:val="21"/>
              </w:rPr>
              <w:t>avanzar</w:t>
            </w:r>
            <w:r>
              <w:rPr>
                <w:spacing w:val="-6"/>
                <w:sz w:val="21"/>
              </w:rPr>
              <w:t> </w:t>
            </w:r>
            <w:r>
              <w:rPr>
                <w:sz w:val="21"/>
              </w:rPr>
              <w:t>hacia</w:t>
            </w:r>
            <w:r>
              <w:rPr>
                <w:spacing w:val="-6"/>
                <w:sz w:val="21"/>
              </w:rPr>
              <w:t> </w:t>
            </w:r>
            <w:r>
              <w:rPr>
                <w:sz w:val="21"/>
              </w:rPr>
              <w:t>un</w:t>
            </w:r>
            <w:r>
              <w:rPr>
                <w:spacing w:val="-4"/>
                <w:sz w:val="21"/>
              </w:rPr>
              <w:t> </w:t>
            </w:r>
            <w:r>
              <w:rPr>
                <w:sz w:val="21"/>
              </w:rPr>
              <w:t>Paso</w:t>
            </w:r>
            <w:r>
              <w:rPr>
                <w:spacing w:val="-1"/>
                <w:sz w:val="21"/>
              </w:rPr>
              <w:t> </w:t>
            </w:r>
            <w:r>
              <w:rPr>
                <w:sz w:val="21"/>
              </w:rPr>
              <w:t>determinado</w:t>
            </w:r>
            <w:r>
              <w:rPr>
                <w:spacing w:val="-1"/>
                <w:sz w:val="21"/>
              </w:rPr>
              <w:t> </w:t>
            </w:r>
            <w:r>
              <w:rPr>
                <w:sz w:val="21"/>
              </w:rPr>
              <w:t>es</w:t>
            </w:r>
            <w:r>
              <w:rPr>
                <w:spacing w:val="-6"/>
                <w:sz w:val="21"/>
              </w:rPr>
              <w:t> </w:t>
            </w:r>
            <w:r>
              <w:rPr>
                <w:sz w:val="21"/>
              </w:rPr>
              <w:t>requisito,</w:t>
            </w:r>
            <w:r>
              <w:rPr>
                <w:spacing w:val="-6"/>
                <w:sz w:val="21"/>
              </w:rPr>
              <w:t> </w:t>
            </w:r>
            <w:r>
              <w:rPr>
                <w:sz w:val="21"/>
              </w:rPr>
              <w:t>además de</w:t>
            </w:r>
            <w:r>
              <w:rPr>
                <w:spacing w:val="-4"/>
                <w:sz w:val="21"/>
              </w:rPr>
              <w:t> </w:t>
            </w:r>
            <w:r>
              <w:rPr>
                <w:sz w:val="21"/>
              </w:rPr>
              <w:t>haber</w:t>
            </w:r>
            <w:r>
              <w:rPr>
                <w:spacing w:val="-6"/>
                <w:sz w:val="21"/>
              </w:rPr>
              <w:t> </w:t>
            </w:r>
            <w:r>
              <w:rPr>
                <w:sz w:val="21"/>
              </w:rPr>
              <w:t>obtenido</w:t>
            </w:r>
            <w:r>
              <w:rPr>
                <w:spacing w:val="-1"/>
                <w:sz w:val="21"/>
              </w:rPr>
              <w:t> </w:t>
            </w:r>
            <w:r>
              <w:rPr>
                <w:sz w:val="21"/>
              </w:rPr>
              <w:t>el</w:t>
            </w:r>
            <w:r>
              <w:rPr>
                <w:spacing w:val="-6"/>
                <w:sz w:val="21"/>
              </w:rPr>
              <w:t> </w:t>
            </w:r>
            <w:r>
              <w:rPr>
                <w:sz w:val="21"/>
              </w:rPr>
              <w:t>puntaje necesario, que haya transcurrido un período mínimo de tiempo después de haber obtenido </w:t>
            </w:r>
            <w:r>
              <w:rPr>
                <w:spacing w:val="-2"/>
                <w:w w:val="105"/>
                <w:sz w:val="21"/>
              </w:rPr>
              <w:t>el</w:t>
            </w:r>
            <w:r>
              <w:rPr>
                <w:spacing w:val="-13"/>
                <w:w w:val="105"/>
                <w:sz w:val="21"/>
              </w:rPr>
              <w:t> </w:t>
            </w:r>
            <w:r>
              <w:rPr>
                <w:spacing w:val="-2"/>
                <w:w w:val="105"/>
                <w:sz w:val="21"/>
              </w:rPr>
              <w:t>paso</w:t>
            </w:r>
            <w:r>
              <w:rPr>
                <w:spacing w:val="-8"/>
                <w:w w:val="105"/>
                <w:sz w:val="21"/>
              </w:rPr>
              <w:t> </w:t>
            </w:r>
            <w:r>
              <w:rPr>
                <w:spacing w:val="-2"/>
                <w:w w:val="105"/>
                <w:sz w:val="21"/>
              </w:rPr>
              <w:t>a</w:t>
            </w:r>
            <w:r>
              <w:rPr>
                <w:spacing w:val="-12"/>
                <w:w w:val="105"/>
                <w:sz w:val="21"/>
              </w:rPr>
              <w:t> </w:t>
            </w:r>
            <w:r>
              <w:rPr>
                <w:spacing w:val="-2"/>
                <w:w w:val="105"/>
                <w:sz w:val="21"/>
              </w:rPr>
              <w:t>Catedrático</w:t>
            </w:r>
            <w:r>
              <w:rPr>
                <w:spacing w:val="-8"/>
                <w:w w:val="105"/>
                <w:sz w:val="21"/>
              </w:rPr>
              <w:t> </w:t>
            </w:r>
            <w:r>
              <w:rPr>
                <w:spacing w:val="-2"/>
                <w:w w:val="105"/>
                <w:sz w:val="21"/>
              </w:rPr>
              <w:t>o</w:t>
            </w:r>
            <w:r>
              <w:rPr>
                <w:spacing w:val="-8"/>
                <w:w w:val="105"/>
                <w:sz w:val="21"/>
              </w:rPr>
              <w:t> </w:t>
            </w:r>
            <w:r>
              <w:rPr>
                <w:spacing w:val="-2"/>
                <w:w w:val="105"/>
                <w:sz w:val="21"/>
              </w:rPr>
              <w:t>Profesional</w:t>
            </w:r>
            <w:r>
              <w:rPr>
                <w:spacing w:val="-12"/>
                <w:w w:val="105"/>
                <w:sz w:val="21"/>
              </w:rPr>
              <w:t> </w:t>
            </w:r>
            <w:r>
              <w:rPr>
                <w:spacing w:val="-2"/>
                <w:w w:val="105"/>
                <w:sz w:val="21"/>
              </w:rPr>
              <w:t>4</w:t>
            </w:r>
            <w:r>
              <w:rPr>
                <w:spacing w:val="-10"/>
                <w:w w:val="105"/>
                <w:sz w:val="21"/>
              </w:rPr>
              <w:t> </w:t>
            </w:r>
            <w:r>
              <w:rPr>
                <w:spacing w:val="-2"/>
                <w:w w:val="105"/>
                <w:sz w:val="21"/>
              </w:rPr>
              <w:t>según</w:t>
            </w:r>
            <w:r>
              <w:rPr>
                <w:spacing w:val="-10"/>
                <w:w w:val="105"/>
                <w:sz w:val="21"/>
              </w:rPr>
              <w:t> </w:t>
            </w:r>
            <w:r>
              <w:rPr>
                <w:spacing w:val="-2"/>
                <w:w w:val="105"/>
                <w:sz w:val="21"/>
              </w:rPr>
              <w:t>se</w:t>
            </w:r>
            <w:r>
              <w:rPr>
                <w:spacing w:val="-10"/>
                <w:w w:val="105"/>
                <w:sz w:val="21"/>
              </w:rPr>
              <w:t> </w:t>
            </w:r>
            <w:r>
              <w:rPr>
                <w:spacing w:val="-2"/>
                <w:w w:val="105"/>
                <w:sz w:val="21"/>
              </w:rPr>
              <w:t>establece</w:t>
            </w:r>
            <w:r>
              <w:rPr>
                <w:spacing w:val="-10"/>
                <w:w w:val="105"/>
                <w:sz w:val="21"/>
              </w:rPr>
              <w:t> </w:t>
            </w:r>
            <w:r>
              <w:rPr>
                <w:spacing w:val="-2"/>
                <w:w w:val="105"/>
                <w:sz w:val="21"/>
              </w:rPr>
              <w:t>en</w:t>
            </w:r>
            <w:r>
              <w:rPr>
                <w:spacing w:val="-9"/>
                <w:w w:val="105"/>
                <w:sz w:val="21"/>
              </w:rPr>
              <w:t> </w:t>
            </w:r>
            <w:r>
              <w:rPr>
                <w:spacing w:val="-2"/>
                <w:w w:val="105"/>
                <w:sz w:val="21"/>
              </w:rPr>
              <w:t>la</w:t>
            </w:r>
            <w:r>
              <w:rPr>
                <w:spacing w:val="-12"/>
                <w:w w:val="105"/>
                <w:sz w:val="21"/>
              </w:rPr>
              <w:t> </w:t>
            </w:r>
            <w:r>
              <w:rPr>
                <w:spacing w:val="-2"/>
                <w:w w:val="105"/>
                <w:sz w:val="21"/>
              </w:rPr>
              <w:t>Tabla</w:t>
            </w:r>
            <w:r>
              <w:rPr>
                <w:spacing w:val="-12"/>
                <w:w w:val="105"/>
                <w:sz w:val="21"/>
              </w:rPr>
              <w:t> </w:t>
            </w:r>
            <w:r>
              <w:rPr>
                <w:spacing w:val="-2"/>
                <w:w w:val="105"/>
                <w:sz w:val="21"/>
              </w:rPr>
              <w:t>9.</w:t>
            </w:r>
          </w:p>
        </w:tc>
      </w:tr>
      <w:tr>
        <w:trPr>
          <w:trHeight w:val="1725" w:hRule="atLeast"/>
        </w:trPr>
        <w:tc>
          <w:tcPr>
            <w:tcW w:w="420" w:type="dxa"/>
            <w:vMerge w:val="restart"/>
            <w:tcBorders>
              <w:top w:val="nil"/>
              <w:right w:val="single" w:sz="6" w:space="0" w:color="000000"/>
            </w:tcBorders>
          </w:tcPr>
          <w:p>
            <w:pPr>
              <w:pStyle w:val="TableParagraph"/>
              <w:rPr>
                <w:rFonts w:ascii="Times New Roman"/>
                <w:sz w:val="20"/>
              </w:rPr>
            </w:pPr>
          </w:p>
        </w:tc>
        <w:tc>
          <w:tcPr>
            <w:tcW w:w="1224" w:type="dxa"/>
            <w:tcBorders>
              <w:top w:val="single" w:sz="6" w:space="0" w:color="000000"/>
              <w:left w:val="single" w:sz="6" w:space="0" w:color="000000"/>
              <w:bottom w:val="single" w:sz="6" w:space="0" w:color="000000"/>
              <w:right w:val="single" w:sz="6" w:space="0" w:color="000000"/>
            </w:tcBorders>
            <w:shd w:val="clear" w:color="auto" w:fill="F1F1F1"/>
          </w:tcPr>
          <w:p>
            <w:pPr>
              <w:pStyle w:val="TableParagraph"/>
              <w:rPr>
                <w:sz w:val="21"/>
              </w:rPr>
            </w:pPr>
          </w:p>
          <w:p>
            <w:pPr>
              <w:pStyle w:val="TableParagraph"/>
              <w:spacing w:before="200"/>
              <w:rPr>
                <w:sz w:val="21"/>
              </w:rPr>
            </w:pPr>
          </w:p>
          <w:p>
            <w:pPr>
              <w:pStyle w:val="TableParagraph"/>
              <w:ind w:left="-3"/>
              <w:rPr>
                <w:sz w:val="21"/>
              </w:rPr>
            </w:pPr>
            <w:r>
              <w:rPr>
                <w:spacing w:val="-2"/>
                <w:sz w:val="21"/>
              </w:rPr>
              <w:t>Categoría</w:t>
            </w:r>
          </w:p>
        </w:tc>
        <w:tc>
          <w:tcPr>
            <w:tcW w:w="1985" w:type="dxa"/>
            <w:tcBorders>
              <w:top w:val="single" w:sz="6" w:space="0" w:color="000000"/>
              <w:left w:val="single" w:sz="6" w:space="0" w:color="000000"/>
              <w:bottom w:val="single" w:sz="6" w:space="0" w:color="000000"/>
              <w:right w:val="single" w:sz="6" w:space="0" w:color="000000"/>
            </w:tcBorders>
            <w:shd w:val="clear" w:color="auto" w:fill="F1F1F1"/>
          </w:tcPr>
          <w:p>
            <w:pPr>
              <w:pStyle w:val="TableParagraph"/>
              <w:spacing w:before="166"/>
              <w:rPr>
                <w:sz w:val="21"/>
              </w:rPr>
            </w:pPr>
          </w:p>
          <w:p>
            <w:pPr>
              <w:pStyle w:val="TableParagraph"/>
              <w:spacing w:line="273" w:lineRule="auto"/>
              <w:ind w:left="4"/>
              <w:rPr>
                <w:sz w:val="21"/>
              </w:rPr>
            </w:pPr>
            <w:r>
              <w:rPr>
                <w:sz w:val="21"/>
              </w:rPr>
              <w:t>Porcentaje</w:t>
            </w:r>
            <w:r>
              <w:rPr>
                <w:spacing w:val="-15"/>
                <w:sz w:val="21"/>
              </w:rPr>
              <w:t> </w:t>
            </w:r>
            <w:r>
              <w:rPr>
                <w:sz w:val="21"/>
              </w:rPr>
              <w:t>sobre</w:t>
            </w:r>
            <w:r>
              <w:rPr>
                <w:spacing w:val="-15"/>
                <w:sz w:val="21"/>
              </w:rPr>
              <w:t> </w:t>
            </w:r>
            <w:r>
              <w:rPr>
                <w:sz w:val="21"/>
              </w:rPr>
              <w:t>la </w:t>
            </w:r>
            <w:r>
              <w:rPr>
                <w:w w:val="105"/>
                <w:sz w:val="21"/>
              </w:rPr>
              <w:t>base salarial al obtener el paso</w:t>
            </w:r>
          </w:p>
        </w:tc>
        <w:tc>
          <w:tcPr>
            <w:tcW w:w="2806" w:type="dxa"/>
            <w:tcBorders>
              <w:top w:val="single" w:sz="6" w:space="0" w:color="000000"/>
              <w:left w:val="single" w:sz="6" w:space="0" w:color="000000"/>
              <w:bottom w:val="single" w:sz="6" w:space="0" w:color="000000"/>
              <w:right w:val="single" w:sz="6" w:space="0" w:color="000000"/>
            </w:tcBorders>
            <w:shd w:val="clear" w:color="auto" w:fill="F1F1F1"/>
          </w:tcPr>
          <w:p>
            <w:pPr>
              <w:pStyle w:val="TableParagraph"/>
              <w:spacing w:line="271" w:lineRule="auto" w:before="138"/>
              <w:ind w:left="5"/>
              <w:rPr>
                <w:sz w:val="21"/>
              </w:rPr>
            </w:pPr>
            <w:r>
              <w:rPr>
                <w:w w:val="105"/>
                <w:sz w:val="21"/>
              </w:rPr>
              <w:t>Tiempo</w:t>
            </w:r>
            <w:r>
              <w:rPr>
                <w:spacing w:val="-7"/>
                <w:w w:val="105"/>
                <w:sz w:val="21"/>
              </w:rPr>
              <w:t> </w:t>
            </w:r>
            <w:r>
              <w:rPr>
                <w:w w:val="105"/>
                <w:sz w:val="21"/>
              </w:rPr>
              <w:t>servido</w:t>
            </w:r>
            <w:r>
              <w:rPr>
                <w:spacing w:val="-7"/>
                <w:w w:val="105"/>
                <w:sz w:val="21"/>
              </w:rPr>
              <w:t> </w:t>
            </w:r>
            <w:r>
              <w:rPr>
                <w:w w:val="105"/>
                <w:sz w:val="21"/>
              </w:rPr>
              <w:t>(en</w:t>
            </w:r>
            <w:r>
              <w:rPr>
                <w:spacing w:val="-8"/>
                <w:w w:val="105"/>
                <w:sz w:val="21"/>
              </w:rPr>
              <w:t> </w:t>
            </w:r>
            <w:r>
              <w:rPr>
                <w:w w:val="105"/>
                <w:sz w:val="21"/>
              </w:rPr>
              <w:t>años) necesario después de obtener la categoría de </w:t>
            </w:r>
            <w:r>
              <w:rPr>
                <w:sz w:val="21"/>
              </w:rPr>
              <w:t>catedrático o profesional 4 </w:t>
            </w:r>
            <w:r>
              <w:rPr>
                <w:w w:val="105"/>
                <w:sz w:val="21"/>
              </w:rPr>
              <w:t>para optar al paso</w:t>
            </w:r>
          </w:p>
        </w:tc>
        <w:tc>
          <w:tcPr>
            <w:tcW w:w="1978" w:type="dxa"/>
            <w:tcBorders>
              <w:top w:val="single" w:sz="6" w:space="0" w:color="000000"/>
              <w:left w:val="single" w:sz="6" w:space="0" w:color="000000"/>
              <w:bottom w:val="single" w:sz="6" w:space="0" w:color="000000"/>
              <w:right w:val="single" w:sz="6" w:space="0" w:color="000000"/>
            </w:tcBorders>
            <w:shd w:val="clear" w:color="auto" w:fill="F1F1F1"/>
          </w:tcPr>
          <w:p>
            <w:pPr>
              <w:pStyle w:val="TableParagraph"/>
              <w:rPr>
                <w:sz w:val="21"/>
              </w:rPr>
            </w:pPr>
          </w:p>
          <w:p>
            <w:pPr>
              <w:pStyle w:val="TableParagraph"/>
              <w:spacing w:before="65"/>
              <w:rPr>
                <w:sz w:val="21"/>
              </w:rPr>
            </w:pPr>
          </w:p>
          <w:p>
            <w:pPr>
              <w:pStyle w:val="TableParagraph"/>
              <w:spacing w:line="273" w:lineRule="auto"/>
              <w:ind w:left="10" w:right="220"/>
              <w:rPr>
                <w:sz w:val="21"/>
              </w:rPr>
            </w:pPr>
            <w:r>
              <w:rPr>
                <w:sz w:val="21"/>
              </w:rPr>
              <w:t>Puntos</w:t>
            </w:r>
            <w:r>
              <w:rPr>
                <w:spacing w:val="-15"/>
                <w:sz w:val="21"/>
              </w:rPr>
              <w:t> </w:t>
            </w:r>
            <w:r>
              <w:rPr>
                <w:sz w:val="21"/>
              </w:rPr>
              <w:t>necesarios para el paso</w:t>
            </w:r>
          </w:p>
        </w:tc>
        <w:tc>
          <w:tcPr>
            <w:tcW w:w="419" w:type="dxa"/>
            <w:vMerge w:val="restart"/>
            <w:tcBorders>
              <w:top w:val="nil"/>
              <w:left w:val="single" w:sz="6" w:space="0" w:color="000000"/>
            </w:tcBorders>
          </w:tcPr>
          <w:p>
            <w:pPr>
              <w:pStyle w:val="TableParagraph"/>
              <w:rPr>
                <w:rFonts w:ascii="Times New Roman"/>
                <w:sz w:val="20"/>
              </w:rPr>
            </w:pPr>
          </w:p>
        </w:tc>
      </w:tr>
      <w:tr>
        <w:trPr>
          <w:trHeight w:val="635" w:hRule="atLeast"/>
        </w:trPr>
        <w:tc>
          <w:tcPr>
            <w:tcW w:w="420" w:type="dxa"/>
            <w:vMerge/>
            <w:tcBorders>
              <w:top w:val="nil"/>
              <w:right w:val="single" w:sz="6" w:space="0" w:color="000000"/>
            </w:tcBorders>
          </w:tcPr>
          <w:p>
            <w:pPr>
              <w:rPr>
                <w:sz w:val="2"/>
                <w:szCs w:val="2"/>
              </w:rPr>
            </w:pPr>
          </w:p>
        </w:tc>
        <w:tc>
          <w:tcPr>
            <w:tcW w:w="1224" w:type="dxa"/>
            <w:tcBorders>
              <w:top w:val="single" w:sz="6" w:space="0" w:color="000000"/>
              <w:left w:val="single" w:sz="6" w:space="0" w:color="000000"/>
              <w:bottom w:val="single" w:sz="6" w:space="0" w:color="000000"/>
              <w:right w:val="single" w:sz="6" w:space="0" w:color="000000"/>
            </w:tcBorders>
          </w:tcPr>
          <w:p>
            <w:pPr>
              <w:pStyle w:val="TableParagraph"/>
              <w:spacing w:before="138"/>
              <w:ind w:left="-3"/>
              <w:rPr>
                <w:sz w:val="21"/>
              </w:rPr>
            </w:pPr>
            <w:r>
              <w:rPr>
                <w:spacing w:val="-9"/>
                <w:sz w:val="21"/>
              </w:rPr>
              <w:t>Paso</w:t>
            </w:r>
            <w:r>
              <w:rPr>
                <w:spacing w:val="-2"/>
                <w:sz w:val="21"/>
              </w:rPr>
              <w:t> </w:t>
            </w:r>
            <w:r>
              <w:rPr>
                <w:spacing w:val="-12"/>
                <w:sz w:val="21"/>
              </w:rPr>
              <w:t>1</w:t>
            </w:r>
          </w:p>
        </w:tc>
        <w:tc>
          <w:tcPr>
            <w:tcW w:w="1985" w:type="dxa"/>
            <w:tcBorders>
              <w:top w:val="single" w:sz="6" w:space="0" w:color="000000"/>
              <w:left w:val="single" w:sz="6" w:space="0" w:color="000000"/>
              <w:bottom w:val="single" w:sz="6" w:space="0" w:color="000000"/>
              <w:right w:val="single" w:sz="6" w:space="0" w:color="000000"/>
            </w:tcBorders>
          </w:tcPr>
          <w:p>
            <w:pPr>
              <w:pStyle w:val="TableParagraph"/>
              <w:spacing w:before="138"/>
              <w:ind w:left="4"/>
              <w:rPr>
                <w:sz w:val="21"/>
              </w:rPr>
            </w:pPr>
            <w:r>
              <w:rPr>
                <w:spacing w:val="-5"/>
                <w:w w:val="105"/>
                <w:sz w:val="21"/>
              </w:rPr>
              <w:t>10</w:t>
            </w:r>
          </w:p>
        </w:tc>
        <w:tc>
          <w:tcPr>
            <w:tcW w:w="2806" w:type="dxa"/>
            <w:tcBorders>
              <w:top w:val="single" w:sz="6" w:space="0" w:color="000000"/>
              <w:left w:val="single" w:sz="6" w:space="0" w:color="000000"/>
              <w:bottom w:val="single" w:sz="6" w:space="0" w:color="000000"/>
              <w:right w:val="single" w:sz="6" w:space="0" w:color="000000"/>
            </w:tcBorders>
          </w:tcPr>
          <w:p>
            <w:pPr>
              <w:pStyle w:val="TableParagraph"/>
              <w:spacing w:before="138"/>
              <w:ind w:left="5"/>
              <w:rPr>
                <w:sz w:val="21"/>
              </w:rPr>
            </w:pPr>
            <w:r>
              <w:rPr>
                <w:spacing w:val="-10"/>
                <w:w w:val="105"/>
                <w:sz w:val="21"/>
              </w:rPr>
              <w:t>3</w:t>
            </w:r>
          </w:p>
        </w:tc>
        <w:tc>
          <w:tcPr>
            <w:tcW w:w="1978" w:type="dxa"/>
            <w:tcBorders>
              <w:top w:val="single" w:sz="6" w:space="0" w:color="000000"/>
              <w:left w:val="single" w:sz="6" w:space="0" w:color="000000"/>
              <w:bottom w:val="single" w:sz="6" w:space="0" w:color="000000"/>
              <w:right w:val="single" w:sz="6" w:space="0" w:color="000000"/>
            </w:tcBorders>
          </w:tcPr>
          <w:p>
            <w:pPr>
              <w:pStyle w:val="TableParagraph"/>
              <w:spacing w:before="138"/>
              <w:ind w:left="10"/>
              <w:rPr>
                <w:sz w:val="21"/>
              </w:rPr>
            </w:pPr>
            <w:r>
              <w:rPr>
                <w:spacing w:val="-5"/>
                <w:w w:val="105"/>
                <w:sz w:val="21"/>
              </w:rPr>
              <w:t>16</w:t>
            </w:r>
          </w:p>
        </w:tc>
        <w:tc>
          <w:tcPr>
            <w:tcW w:w="419" w:type="dxa"/>
            <w:vMerge/>
            <w:tcBorders>
              <w:top w:val="nil"/>
              <w:left w:val="single" w:sz="6" w:space="0" w:color="000000"/>
            </w:tcBorders>
          </w:tcPr>
          <w:p>
            <w:pPr>
              <w:rPr>
                <w:sz w:val="2"/>
                <w:szCs w:val="2"/>
              </w:rPr>
            </w:pPr>
          </w:p>
        </w:tc>
      </w:tr>
      <w:tr>
        <w:trPr>
          <w:trHeight w:val="630" w:hRule="atLeast"/>
        </w:trPr>
        <w:tc>
          <w:tcPr>
            <w:tcW w:w="420" w:type="dxa"/>
            <w:vMerge/>
            <w:tcBorders>
              <w:top w:val="nil"/>
              <w:right w:val="single" w:sz="6" w:space="0" w:color="000000"/>
            </w:tcBorders>
          </w:tcPr>
          <w:p>
            <w:pPr>
              <w:rPr>
                <w:sz w:val="2"/>
                <w:szCs w:val="2"/>
              </w:rPr>
            </w:pPr>
          </w:p>
        </w:tc>
        <w:tc>
          <w:tcPr>
            <w:tcW w:w="1224" w:type="dxa"/>
            <w:tcBorders>
              <w:top w:val="single" w:sz="6" w:space="0" w:color="000000"/>
              <w:left w:val="single" w:sz="6" w:space="0" w:color="000000"/>
              <w:bottom w:val="single" w:sz="6" w:space="0" w:color="000000"/>
              <w:right w:val="single" w:sz="6" w:space="0" w:color="000000"/>
            </w:tcBorders>
          </w:tcPr>
          <w:p>
            <w:pPr>
              <w:pStyle w:val="TableParagraph"/>
              <w:spacing w:before="138"/>
              <w:ind w:left="-3"/>
              <w:rPr>
                <w:sz w:val="21"/>
              </w:rPr>
            </w:pPr>
            <w:r>
              <w:rPr>
                <w:spacing w:val="-9"/>
                <w:sz w:val="21"/>
              </w:rPr>
              <w:t>Paso</w:t>
            </w:r>
            <w:r>
              <w:rPr>
                <w:spacing w:val="-2"/>
                <w:sz w:val="21"/>
              </w:rPr>
              <w:t> </w:t>
            </w:r>
            <w:r>
              <w:rPr>
                <w:spacing w:val="-12"/>
                <w:sz w:val="21"/>
              </w:rPr>
              <w:t>2</w:t>
            </w:r>
          </w:p>
        </w:tc>
        <w:tc>
          <w:tcPr>
            <w:tcW w:w="1985" w:type="dxa"/>
            <w:tcBorders>
              <w:top w:val="single" w:sz="6" w:space="0" w:color="000000"/>
              <w:left w:val="single" w:sz="6" w:space="0" w:color="000000"/>
              <w:bottom w:val="single" w:sz="6" w:space="0" w:color="000000"/>
              <w:right w:val="single" w:sz="6" w:space="0" w:color="000000"/>
            </w:tcBorders>
          </w:tcPr>
          <w:p>
            <w:pPr>
              <w:pStyle w:val="TableParagraph"/>
              <w:spacing w:before="138"/>
              <w:ind w:left="4"/>
              <w:rPr>
                <w:sz w:val="21"/>
              </w:rPr>
            </w:pPr>
            <w:r>
              <w:rPr>
                <w:spacing w:val="-5"/>
                <w:w w:val="105"/>
                <w:sz w:val="21"/>
              </w:rPr>
              <w:t>15</w:t>
            </w:r>
          </w:p>
        </w:tc>
        <w:tc>
          <w:tcPr>
            <w:tcW w:w="2806" w:type="dxa"/>
            <w:tcBorders>
              <w:top w:val="single" w:sz="6" w:space="0" w:color="000000"/>
              <w:left w:val="single" w:sz="6" w:space="0" w:color="000000"/>
              <w:bottom w:val="single" w:sz="6" w:space="0" w:color="000000"/>
              <w:right w:val="single" w:sz="6" w:space="0" w:color="000000"/>
            </w:tcBorders>
          </w:tcPr>
          <w:p>
            <w:pPr>
              <w:pStyle w:val="TableParagraph"/>
              <w:spacing w:before="138"/>
              <w:ind w:left="5"/>
              <w:rPr>
                <w:sz w:val="21"/>
              </w:rPr>
            </w:pPr>
            <w:r>
              <w:rPr>
                <w:spacing w:val="-10"/>
                <w:w w:val="105"/>
                <w:sz w:val="21"/>
              </w:rPr>
              <w:t>6</w:t>
            </w:r>
          </w:p>
        </w:tc>
        <w:tc>
          <w:tcPr>
            <w:tcW w:w="1978" w:type="dxa"/>
            <w:tcBorders>
              <w:top w:val="single" w:sz="6" w:space="0" w:color="000000"/>
              <w:left w:val="single" w:sz="6" w:space="0" w:color="000000"/>
              <w:bottom w:val="single" w:sz="6" w:space="0" w:color="000000"/>
              <w:right w:val="single" w:sz="6" w:space="0" w:color="000000"/>
            </w:tcBorders>
          </w:tcPr>
          <w:p>
            <w:pPr>
              <w:pStyle w:val="TableParagraph"/>
              <w:spacing w:before="138"/>
              <w:ind w:left="10"/>
              <w:rPr>
                <w:sz w:val="21"/>
              </w:rPr>
            </w:pPr>
            <w:r>
              <w:rPr>
                <w:spacing w:val="-5"/>
                <w:w w:val="105"/>
                <w:sz w:val="21"/>
              </w:rPr>
              <w:t>24</w:t>
            </w:r>
          </w:p>
        </w:tc>
        <w:tc>
          <w:tcPr>
            <w:tcW w:w="419" w:type="dxa"/>
            <w:vMerge/>
            <w:tcBorders>
              <w:top w:val="nil"/>
              <w:left w:val="single" w:sz="6" w:space="0" w:color="000000"/>
            </w:tcBorders>
          </w:tcPr>
          <w:p>
            <w:pPr>
              <w:rPr>
                <w:sz w:val="2"/>
                <w:szCs w:val="2"/>
              </w:rPr>
            </w:pPr>
          </w:p>
        </w:tc>
      </w:tr>
      <w:tr>
        <w:trPr>
          <w:trHeight w:val="639" w:hRule="atLeast"/>
        </w:trPr>
        <w:tc>
          <w:tcPr>
            <w:tcW w:w="420" w:type="dxa"/>
            <w:vMerge/>
            <w:tcBorders>
              <w:top w:val="nil"/>
              <w:right w:val="single" w:sz="6" w:space="0" w:color="000000"/>
            </w:tcBorders>
          </w:tcPr>
          <w:p>
            <w:pPr>
              <w:rPr>
                <w:sz w:val="2"/>
                <w:szCs w:val="2"/>
              </w:rPr>
            </w:pPr>
          </w:p>
        </w:tc>
        <w:tc>
          <w:tcPr>
            <w:tcW w:w="1224" w:type="dxa"/>
            <w:tcBorders>
              <w:top w:val="single" w:sz="6" w:space="0" w:color="000000"/>
              <w:left w:val="single" w:sz="6" w:space="0" w:color="000000"/>
              <w:bottom w:val="single" w:sz="12" w:space="0" w:color="000000"/>
              <w:right w:val="single" w:sz="6" w:space="0" w:color="000000"/>
            </w:tcBorders>
          </w:tcPr>
          <w:p>
            <w:pPr>
              <w:pStyle w:val="TableParagraph"/>
              <w:spacing w:before="138"/>
              <w:ind w:left="-3"/>
              <w:rPr>
                <w:sz w:val="21"/>
              </w:rPr>
            </w:pPr>
            <w:r>
              <w:rPr>
                <w:spacing w:val="-9"/>
                <w:sz w:val="21"/>
              </w:rPr>
              <w:t>Paso</w:t>
            </w:r>
            <w:r>
              <w:rPr>
                <w:spacing w:val="-2"/>
                <w:sz w:val="21"/>
              </w:rPr>
              <w:t> </w:t>
            </w:r>
            <w:r>
              <w:rPr>
                <w:spacing w:val="-12"/>
                <w:sz w:val="21"/>
              </w:rPr>
              <w:t>3</w:t>
            </w:r>
          </w:p>
        </w:tc>
        <w:tc>
          <w:tcPr>
            <w:tcW w:w="1985" w:type="dxa"/>
            <w:tcBorders>
              <w:top w:val="single" w:sz="6" w:space="0" w:color="000000"/>
              <w:left w:val="single" w:sz="6" w:space="0" w:color="000000"/>
              <w:bottom w:val="single" w:sz="12" w:space="0" w:color="000000"/>
              <w:right w:val="single" w:sz="6" w:space="0" w:color="000000"/>
            </w:tcBorders>
          </w:tcPr>
          <w:p>
            <w:pPr>
              <w:pStyle w:val="TableParagraph"/>
              <w:spacing w:before="138"/>
              <w:ind w:left="4"/>
              <w:rPr>
                <w:sz w:val="21"/>
              </w:rPr>
            </w:pPr>
            <w:r>
              <w:rPr>
                <w:spacing w:val="-5"/>
                <w:w w:val="105"/>
                <w:sz w:val="21"/>
              </w:rPr>
              <w:t>25</w:t>
            </w:r>
          </w:p>
        </w:tc>
        <w:tc>
          <w:tcPr>
            <w:tcW w:w="2806" w:type="dxa"/>
            <w:tcBorders>
              <w:top w:val="single" w:sz="6" w:space="0" w:color="000000"/>
              <w:left w:val="single" w:sz="6" w:space="0" w:color="000000"/>
              <w:bottom w:val="single" w:sz="12" w:space="0" w:color="000000"/>
              <w:right w:val="single" w:sz="6" w:space="0" w:color="000000"/>
            </w:tcBorders>
          </w:tcPr>
          <w:p>
            <w:pPr>
              <w:pStyle w:val="TableParagraph"/>
              <w:spacing w:before="138"/>
              <w:ind w:left="5"/>
              <w:rPr>
                <w:sz w:val="21"/>
              </w:rPr>
            </w:pPr>
            <w:r>
              <w:rPr>
                <w:spacing w:val="-10"/>
                <w:w w:val="105"/>
                <w:sz w:val="21"/>
              </w:rPr>
              <w:t>9</w:t>
            </w:r>
          </w:p>
        </w:tc>
        <w:tc>
          <w:tcPr>
            <w:tcW w:w="1978" w:type="dxa"/>
            <w:tcBorders>
              <w:top w:val="single" w:sz="6" w:space="0" w:color="000000"/>
              <w:left w:val="single" w:sz="6" w:space="0" w:color="000000"/>
              <w:bottom w:val="single" w:sz="12" w:space="0" w:color="000000"/>
              <w:right w:val="single" w:sz="6" w:space="0" w:color="000000"/>
            </w:tcBorders>
          </w:tcPr>
          <w:p>
            <w:pPr>
              <w:pStyle w:val="TableParagraph"/>
              <w:spacing w:before="138"/>
              <w:ind w:left="10"/>
              <w:rPr>
                <w:sz w:val="21"/>
              </w:rPr>
            </w:pPr>
            <w:r>
              <w:rPr>
                <w:spacing w:val="-5"/>
                <w:w w:val="105"/>
                <w:sz w:val="21"/>
              </w:rPr>
              <w:t>32</w:t>
            </w:r>
          </w:p>
        </w:tc>
        <w:tc>
          <w:tcPr>
            <w:tcW w:w="419" w:type="dxa"/>
            <w:vMerge/>
            <w:tcBorders>
              <w:top w:val="nil"/>
              <w:left w:val="single" w:sz="6" w:space="0" w:color="000000"/>
            </w:tcBorders>
          </w:tcPr>
          <w:p>
            <w:pPr>
              <w:rPr>
                <w:sz w:val="2"/>
                <w:szCs w:val="2"/>
              </w:rPr>
            </w:pPr>
          </w:p>
        </w:tc>
      </w:tr>
    </w:tbl>
    <w:p>
      <w:pPr>
        <w:spacing w:after="0"/>
        <w:rPr>
          <w:sz w:val="2"/>
          <w:szCs w:val="2"/>
        </w:rPr>
        <w:sectPr>
          <w:footerReference w:type="default" r:id="rId54"/>
          <w:pgSz w:w="12240" w:h="15840"/>
          <w:pgMar w:header="0" w:footer="772" w:top="620" w:bottom="960" w:left="0" w:right="360"/>
          <w:pgNumType w:start="1"/>
        </w:sectPr>
      </w:pPr>
    </w:p>
    <w:p>
      <w:pPr>
        <w:spacing w:line="240" w:lineRule="auto"/>
        <w:ind w:left="1701" w:right="0" w:firstLine="0"/>
        <w:rPr>
          <w:sz w:val="20"/>
        </w:rPr>
      </w:pPr>
      <w:r>
        <w:rPr>
          <w:sz w:val="20"/>
        </w:rPr>
        <mc:AlternateContent>
          <mc:Choice Requires="wps">
            <w:drawing>
              <wp:anchor distT="0" distB="0" distL="0" distR="0" allowOverlap="1" layoutInCell="1" locked="0" behindDoc="0" simplePos="0" relativeHeight="15814144">
                <wp:simplePos x="0" y="0"/>
                <wp:positionH relativeFrom="page">
                  <wp:posOffset>2812732</wp:posOffset>
                </wp:positionH>
                <wp:positionV relativeFrom="page">
                  <wp:posOffset>3383978</wp:posOffset>
                </wp:positionV>
                <wp:extent cx="2153285" cy="4286250"/>
                <wp:effectExtent l="0" t="0" r="0" b="0"/>
                <wp:wrapNone/>
                <wp:docPr id="310" name="Textbox 310"/>
                <wp:cNvGraphicFramePr>
                  <a:graphicFrameLocks/>
                </wp:cNvGraphicFramePr>
                <a:graphic>
                  <a:graphicData uri="http://schemas.microsoft.com/office/word/2010/wordprocessingShape">
                    <wps:wsp>
                      <wps:cNvPr id="310" name="Textbox 310"/>
                      <wps:cNvSpPr txBox="1"/>
                      <wps:spPr>
                        <a:xfrm>
                          <a:off x="0" y="0"/>
                          <a:ext cx="2153285" cy="428625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1"/>
                              <w:gridCol w:w="2161"/>
                            </w:tblGrid>
                            <w:tr>
                              <w:trPr>
                                <w:trHeight w:val="920" w:hRule="atLeast"/>
                              </w:trPr>
                              <w:tc>
                                <w:tcPr>
                                  <w:tcW w:w="1111" w:type="dxa"/>
                                  <w:shd w:val="clear" w:color="auto" w:fill="F1F1F1"/>
                                </w:tcPr>
                                <w:p>
                                  <w:pPr>
                                    <w:pStyle w:val="TableParagraph"/>
                                    <w:rPr>
                                      <w:rFonts w:ascii="Times New Roman"/>
                                      <w:sz w:val="20"/>
                                    </w:rPr>
                                  </w:pPr>
                                </w:p>
                              </w:tc>
                              <w:tc>
                                <w:tcPr>
                                  <w:tcW w:w="2161" w:type="dxa"/>
                                  <w:shd w:val="clear" w:color="auto" w:fill="F1F1F1"/>
                                </w:tcPr>
                                <w:p>
                                  <w:pPr>
                                    <w:pStyle w:val="TableParagraph"/>
                                    <w:rPr>
                                      <w:rFonts w:ascii="Times New Roman"/>
                                      <w:sz w:val="20"/>
                                    </w:rPr>
                                  </w:pPr>
                                </w:p>
                              </w:tc>
                            </w:tr>
                            <w:tr>
                              <w:trPr>
                                <w:trHeight w:val="650" w:hRule="atLeast"/>
                              </w:trPr>
                              <w:tc>
                                <w:tcPr>
                                  <w:tcW w:w="1111" w:type="dxa"/>
                                </w:tcPr>
                                <w:p>
                                  <w:pPr>
                                    <w:pStyle w:val="TableParagraph"/>
                                    <w:rPr>
                                      <w:rFonts w:ascii="Times New Roman"/>
                                      <w:sz w:val="20"/>
                                    </w:rPr>
                                  </w:pPr>
                                </w:p>
                              </w:tc>
                              <w:tc>
                                <w:tcPr>
                                  <w:tcW w:w="2161" w:type="dxa"/>
                                </w:tcPr>
                                <w:p>
                                  <w:pPr>
                                    <w:pStyle w:val="TableParagraph"/>
                                    <w:rPr>
                                      <w:rFonts w:ascii="Times New Roman"/>
                                      <w:sz w:val="20"/>
                                    </w:rPr>
                                  </w:pPr>
                                </w:p>
                              </w:tc>
                            </w:tr>
                            <w:tr>
                              <w:trPr>
                                <w:trHeight w:val="645" w:hRule="atLeast"/>
                              </w:trPr>
                              <w:tc>
                                <w:tcPr>
                                  <w:tcW w:w="1111" w:type="dxa"/>
                                </w:tcPr>
                                <w:p>
                                  <w:pPr>
                                    <w:pStyle w:val="TableParagraph"/>
                                    <w:rPr>
                                      <w:rFonts w:ascii="Times New Roman"/>
                                      <w:sz w:val="20"/>
                                    </w:rPr>
                                  </w:pPr>
                                </w:p>
                              </w:tc>
                              <w:tc>
                                <w:tcPr>
                                  <w:tcW w:w="2161" w:type="dxa"/>
                                </w:tcPr>
                                <w:p>
                                  <w:pPr>
                                    <w:pStyle w:val="TableParagraph"/>
                                    <w:rPr>
                                      <w:rFonts w:ascii="Times New Roman"/>
                                      <w:sz w:val="20"/>
                                    </w:rPr>
                                  </w:pPr>
                                </w:p>
                              </w:tc>
                            </w:tr>
                            <w:tr>
                              <w:trPr>
                                <w:trHeight w:val="650" w:hRule="atLeast"/>
                              </w:trPr>
                              <w:tc>
                                <w:tcPr>
                                  <w:tcW w:w="1111" w:type="dxa"/>
                                </w:tcPr>
                                <w:p>
                                  <w:pPr>
                                    <w:pStyle w:val="TableParagraph"/>
                                    <w:rPr>
                                      <w:rFonts w:ascii="Times New Roman"/>
                                      <w:sz w:val="20"/>
                                    </w:rPr>
                                  </w:pPr>
                                </w:p>
                              </w:tc>
                              <w:tc>
                                <w:tcPr>
                                  <w:tcW w:w="2161" w:type="dxa"/>
                                </w:tcPr>
                                <w:p>
                                  <w:pPr>
                                    <w:pStyle w:val="TableParagraph"/>
                                    <w:rPr>
                                      <w:rFonts w:ascii="Times New Roman"/>
                                      <w:sz w:val="20"/>
                                    </w:rPr>
                                  </w:pPr>
                                </w:p>
                              </w:tc>
                            </w:tr>
                            <w:tr>
                              <w:trPr>
                                <w:trHeight w:val="645" w:hRule="atLeast"/>
                              </w:trPr>
                              <w:tc>
                                <w:tcPr>
                                  <w:tcW w:w="1111" w:type="dxa"/>
                                </w:tcPr>
                                <w:p>
                                  <w:pPr>
                                    <w:pStyle w:val="TableParagraph"/>
                                    <w:rPr>
                                      <w:rFonts w:ascii="Times New Roman"/>
                                      <w:sz w:val="20"/>
                                    </w:rPr>
                                  </w:pPr>
                                </w:p>
                              </w:tc>
                              <w:tc>
                                <w:tcPr>
                                  <w:tcW w:w="2161" w:type="dxa"/>
                                </w:tcPr>
                                <w:p>
                                  <w:pPr>
                                    <w:pStyle w:val="TableParagraph"/>
                                    <w:rPr>
                                      <w:rFonts w:ascii="Times New Roman"/>
                                      <w:sz w:val="20"/>
                                    </w:rPr>
                                  </w:pPr>
                                </w:p>
                              </w:tc>
                            </w:tr>
                            <w:tr>
                              <w:trPr>
                                <w:trHeight w:val="650" w:hRule="atLeast"/>
                              </w:trPr>
                              <w:tc>
                                <w:tcPr>
                                  <w:tcW w:w="1111" w:type="dxa"/>
                                </w:tcPr>
                                <w:p>
                                  <w:pPr>
                                    <w:pStyle w:val="TableParagraph"/>
                                    <w:rPr>
                                      <w:rFonts w:ascii="Times New Roman"/>
                                      <w:sz w:val="20"/>
                                    </w:rPr>
                                  </w:pPr>
                                </w:p>
                              </w:tc>
                              <w:tc>
                                <w:tcPr>
                                  <w:tcW w:w="2161" w:type="dxa"/>
                                </w:tcPr>
                                <w:p>
                                  <w:pPr>
                                    <w:pStyle w:val="TableParagraph"/>
                                    <w:rPr>
                                      <w:rFonts w:ascii="Times New Roman"/>
                                      <w:sz w:val="20"/>
                                    </w:rPr>
                                  </w:pPr>
                                </w:p>
                              </w:tc>
                            </w:tr>
                            <w:tr>
                              <w:trPr>
                                <w:trHeight w:val="650" w:hRule="atLeast"/>
                              </w:trPr>
                              <w:tc>
                                <w:tcPr>
                                  <w:tcW w:w="1111" w:type="dxa"/>
                                </w:tcPr>
                                <w:p>
                                  <w:pPr>
                                    <w:pStyle w:val="TableParagraph"/>
                                    <w:rPr>
                                      <w:rFonts w:ascii="Times New Roman"/>
                                      <w:sz w:val="20"/>
                                    </w:rPr>
                                  </w:pPr>
                                </w:p>
                              </w:tc>
                              <w:tc>
                                <w:tcPr>
                                  <w:tcW w:w="2161" w:type="dxa"/>
                                </w:tcPr>
                                <w:p>
                                  <w:pPr>
                                    <w:pStyle w:val="TableParagraph"/>
                                    <w:rPr>
                                      <w:rFonts w:ascii="Times New Roman"/>
                                      <w:sz w:val="20"/>
                                    </w:rPr>
                                  </w:pPr>
                                </w:p>
                              </w:tc>
                            </w:tr>
                            <w:tr>
                              <w:trPr>
                                <w:trHeight w:val="645" w:hRule="atLeast"/>
                              </w:trPr>
                              <w:tc>
                                <w:tcPr>
                                  <w:tcW w:w="1111" w:type="dxa"/>
                                </w:tcPr>
                                <w:p>
                                  <w:pPr>
                                    <w:pStyle w:val="TableParagraph"/>
                                    <w:rPr>
                                      <w:rFonts w:ascii="Times New Roman"/>
                                      <w:sz w:val="20"/>
                                    </w:rPr>
                                  </w:pPr>
                                </w:p>
                              </w:tc>
                              <w:tc>
                                <w:tcPr>
                                  <w:tcW w:w="2161" w:type="dxa"/>
                                </w:tcPr>
                                <w:p>
                                  <w:pPr>
                                    <w:pStyle w:val="TableParagraph"/>
                                    <w:rPr>
                                      <w:rFonts w:ascii="Times New Roman"/>
                                      <w:sz w:val="20"/>
                                    </w:rPr>
                                  </w:pPr>
                                </w:p>
                              </w:tc>
                            </w:tr>
                            <w:tr>
                              <w:trPr>
                                <w:trHeight w:val="650" w:hRule="atLeast"/>
                              </w:trPr>
                              <w:tc>
                                <w:tcPr>
                                  <w:tcW w:w="1111" w:type="dxa"/>
                                </w:tcPr>
                                <w:p>
                                  <w:pPr>
                                    <w:pStyle w:val="TableParagraph"/>
                                    <w:rPr>
                                      <w:rFonts w:ascii="Times New Roman"/>
                                      <w:sz w:val="20"/>
                                    </w:rPr>
                                  </w:pPr>
                                </w:p>
                              </w:tc>
                              <w:tc>
                                <w:tcPr>
                                  <w:tcW w:w="2161" w:type="dxa"/>
                                </w:tcPr>
                                <w:p>
                                  <w:pPr>
                                    <w:pStyle w:val="TableParagraph"/>
                                    <w:rPr>
                                      <w:rFonts w:ascii="Times New Roman"/>
                                      <w:sz w:val="20"/>
                                    </w:rPr>
                                  </w:pPr>
                                </w:p>
                              </w:tc>
                            </w:tr>
                            <w:tr>
                              <w:trPr>
                                <w:trHeight w:val="645" w:hRule="atLeast"/>
                              </w:trPr>
                              <w:tc>
                                <w:tcPr>
                                  <w:tcW w:w="1111" w:type="dxa"/>
                                </w:tcPr>
                                <w:p>
                                  <w:pPr>
                                    <w:pStyle w:val="TableParagraph"/>
                                    <w:rPr>
                                      <w:rFonts w:ascii="Times New Roman"/>
                                      <w:sz w:val="20"/>
                                    </w:rPr>
                                  </w:pPr>
                                </w:p>
                              </w:tc>
                              <w:tc>
                                <w:tcPr>
                                  <w:tcW w:w="2161"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221.475006pt;margin-top:266.454987pt;width:169.55pt;height:337.5pt;mso-position-horizontal-relative:page;mso-position-vertical-relative:page;z-index:15814144" type="#_x0000_t202" id="docshape7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1"/>
                        <w:gridCol w:w="2161"/>
                      </w:tblGrid>
                      <w:tr>
                        <w:trPr>
                          <w:trHeight w:val="920" w:hRule="atLeast"/>
                        </w:trPr>
                        <w:tc>
                          <w:tcPr>
                            <w:tcW w:w="1111" w:type="dxa"/>
                            <w:shd w:val="clear" w:color="auto" w:fill="F1F1F1"/>
                          </w:tcPr>
                          <w:p>
                            <w:pPr>
                              <w:pStyle w:val="TableParagraph"/>
                              <w:rPr>
                                <w:rFonts w:ascii="Times New Roman"/>
                                <w:sz w:val="20"/>
                              </w:rPr>
                            </w:pPr>
                          </w:p>
                        </w:tc>
                        <w:tc>
                          <w:tcPr>
                            <w:tcW w:w="2161" w:type="dxa"/>
                            <w:shd w:val="clear" w:color="auto" w:fill="F1F1F1"/>
                          </w:tcPr>
                          <w:p>
                            <w:pPr>
                              <w:pStyle w:val="TableParagraph"/>
                              <w:rPr>
                                <w:rFonts w:ascii="Times New Roman"/>
                                <w:sz w:val="20"/>
                              </w:rPr>
                            </w:pPr>
                          </w:p>
                        </w:tc>
                      </w:tr>
                      <w:tr>
                        <w:trPr>
                          <w:trHeight w:val="650" w:hRule="atLeast"/>
                        </w:trPr>
                        <w:tc>
                          <w:tcPr>
                            <w:tcW w:w="1111" w:type="dxa"/>
                          </w:tcPr>
                          <w:p>
                            <w:pPr>
                              <w:pStyle w:val="TableParagraph"/>
                              <w:rPr>
                                <w:rFonts w:ascii="Times New Roman"/>
                                <w:sz w:val="20"/>
                              </w:rPr>
                            </w:pPr>
                          </w:p>
                        </w:tc>
                        <w:tc>
                          <w:tcPr>
                            <w:tcW w:w="2161" w:type="dxa"/>
                          </w:tcPr>
                          <w:p>
                            <w:pPr>
                              <w:pStyle w:val="TableParagraph"/>
                              <w:rPr>
                                <w:rFonts w:ascii="Times New Roman"/>
                                <w:sz w:val="20"/>
                              </w:rPr>
                            </w:pPr>
                          </w:p>
                        </w:tc>
                      </w:tr>
                      <w:tr>
                        <w:trPr>
                          <w:trHeight w:val="645" w:hRule="atLeast"/>
                        </w:trPr>
                        <w:tc>
                          <w:tcPr>
                            <w:tcW w:w="1111" w:type="dxa"/>
                          </w:tcPr>
                          <w:p>
                            <w:pPr>
                              <w:pStyle w:val="TableParagraph"/>
                              <w:rPr>
                                <w:rFonts w:ascii="Times New Roman"/>
                                <w:sz w:val="20"/>
                              </w:rPr>
                            </w:pPr>
                          </w:p>
                        </w:tc>
                        <w:tc>
                          <w:tcPr>
                            <w:tcW w:w="2161" w:type="dxa"/>
                          </w:tcPr>
                          <w:p>
                            <w:pPr>
                              <w:pStyle w:val="TableParagraph"/>
                              <w:rPr>
                                <w:rFonts w:ascii="Times New Roman"/>
                                <w:sz w:val="20"/>
                              </w:rPr>
                            </w:pPr>
                          </w:p>
                        </w:tc>
                      </w:tr>
                      <w:tr>
                        <w:trPr>
                          <w:trHeight w:val="650" w:hRule="atLeast"/>
                        </w:trPr>
                        <w:tc>
                          <w:tcPr>
                            <w:tcW w:w="1111" w:type="dxa"/>
                          </w:tcPr>
                          <w:p>
                            <w:pPr>
                              <w:pStyle w:val="TableParagraph"/>
                              <w:rPr>
                                <w:rFonts w:ascii="Times New Roman"/>
                                <w:sz w:val="20"/>
                              </w:rPr>
                            </w:pPr>
                          </w:p>
                        </w:tc>
                        <w:tc>
                          <w:tcPr>
                            <w:tcW w:w="2161" w:type="dxa"/>
                          </w:tcPr>
                          <w:p>
                            <w:pPr>
                              <w:pStyle w:val="TableParagraph"/>
                              <w:rPr>
                                <w:rFonts w:ascii="Times New Roman"/>
                                <w:sz w:val="20"/>
                              </w:rPr>
                            </w:pPr>
                          </w:p>
                        </w:tc>
                      </w:tr>
                      <w:tr>
                        <w:trPr>
                          <w:trHeight w:val="645" w:hRule="atLeast"/>
                        </w:trPr>
                        <w:tc>
                          <w:tcPr>
                            <w:tcW w:w="1111" w:type="dxa"/>
                          </w:tcPr>
                          <w:p>
                            <w:pPr>
                              <w:pStyle w:val="TableParagraph"/>
                              <w:rPr>
                                <w:rFonts w:ascii="Times New Roman"/>
                                <w:sz w:val="20"/>
                              </w:rPr>
                            </w:pPr>
                          </w:p>
                        </w:tc>
                        <w:tc>
                          <w:tcPr>
                            <w:tcW w:w="2161" w:type="dxa"/>
                          </w:tcPr>
                          <w:p>
                            <w:pPr>
                              <w:pStyle w:val="TableParagraph"/>
                              <w:rPr>
                                <w:rFonts w:ascii="Times New Roman"/>
                                <w:sz w:val="20"/>
                              </w:rPr>
                            </w:pPr>
                          </w:p>
                        </w:tc>
                      </w:tr>
                      <w:tr>
                        <w:trPr>
                          <w:trHeight w:val="650" w:hRule="atLeast"/>
                        </w:trPr>
                        <w:tc>
                          <w:tcPr>
                            <w:tcW w:w="1111" w:type="dxa"/>
                          </w:tcPr>
                          <w:p>
                            <w:pPr>
                              <w:pStyle w:val="TableParagraph"/>
                              <w:rPr>
                                <w:rFonts w:ascii="Times New Roman"/>
                                <w:sz w:val="20"/>
                              </w:rPr>
                            </w:pPr>
                          </w:p>
                        </w:tc>
                        <w:tc>
                          <w:tcPr>
                            <w:tcW w:w="2161" w:type="dxa"/>
                          </w:tcPr>
                          <w:p>
                            <w:pPr>
                              <w:pStyle w:val="TableParagraph"/>
                              <w:rPr>
                                <w:rFonts w:ascii="Times New Roman"/>
                                <w:sz w:val="20"/>
                              </w:rPr>
                            </w:pPr>
                          </w:p>
                        </w:tc>
                      </w:tr>
                      <w:tr>
                        <w:trPr>
                          <w:trHeight w:val="650" w:hRule="atLeast"/>
                        </w:trPr>
                        <w:tc>
                          <w:tcPr>
                            <w:tcW w:w="1111" w:type="dxa"/>
                          </w:tcPr>
                          <w:p>
                            <w:pPr>
                              <w:pStyle w:val="TableParagraph"/>
                              <w:rPr>
                                <w:rFonts w:ascii="Times New Roman"/>
                                <w:sz w:val="20"/>
                              </w:rPr>
                            </w:pPr>
                          </w:p>
                        </w:tc>
                        <w:tc>
                          <w:tcPr>
                            <w:tcW w:w="2161" w:type="dxa"/>
                          </w:tcPr>
                          <w:p>
                            <w:pPr>
                              <w:pStyle w:val="TableParagraph"/>
                              <w:rPr>
                                <w:rFonts w:ascii="Times New Roman"/>
                                <w:sz w:val="20"/>
                              </w:rPr>
                            </w:pPr>
                          </w:p>
                        </w:tc>
                      </w:tr>
                      <w:tr>
                        <w:trPr>
                          <w:trHeight w:val="645" w:hRule="atLeast"/>
                        </w:trPr>
                        <w:tc>
                          <w:tcPr>
                            <w:tcW w:w="1111" w:type="dxa"/>
                          </w:tcPr>
                          <w:p>
                            <w:pPr>
                              <w:pStyle w:val="TableParagraph"/>
                              <w:rPr>
                                <w:rFonts w:ascii="Times New Roman"/>
                                <w:sz w:val="20"/>
                              </w:rPr>
                            </w:pPr>
                          </w:p>
                        </w:tc>
                        <w:tc>
                          <w:tcPr>
                            <w:tcW w:w="2161" w:type="dxa"/>
                          </w:tcPr>
                          <w:p>
                            <w:pPr>
                              <w:pStyle w:val="TableParagraph"/>
                              <w:rPr>
                                <w:rFonts w:ascii="Times New Roman"/>
                                <w:sz w:val="20"/>
                              </w:rPr>
                            </w:pPr>
                          </w:p>
                        </w:tc>
                      </w:tr>
                      <w:tr>
                        <w:trPr>
                          <w:trHeight w:val="650" w:hRule="atLeast"/>
                        </w:trPr>
                        <w:tc>
                          <w:tcPr>
                            <w:tcW w:w="1111" w:type="dxa"/>
                          </w:tcPr>
                          <w:p>
                            <w:pPr>
                              <w:pStyle w:val="TableParagraph"/>
                              <w:rPr>
                                <w:rFonts w:ascii="Times New Roman"/>
                                <w:sz w:val="20"/>
                              </w:rPr>
                            </w:pPr>
                          </w:p>
                        </w:tc>
                        <w:tc>
                          <w:tcPr>
                            <w:tcW w:w="2161" w:type="dxa"/>
                          </w:tcPr>
                          <w:p>
                            <w:pPr>
                              <w:pStyle w:val="TableParagraph"/>
                              <w:rPr>
                                <w:rFonts w:ascii="Times New Roman"/>
                                <w:sz w:val="20"/>
                              </w:rPr>
                            </w:pPr>
                          </w:p>
                        </w:tc>
                      </w:tr>
                      <w:tr>
                        <w:trPr>
                          <w:trHeight w:val="645" w:hRule="atLeast"/>
                        </w:trPr>
                        <w:tc>
                          <w:tcPr>
                            <w:tcW w:w="1111" w:type="dxa"/>
                          </w:tcPr>
                          <w:p>
                            <w:pPr>
                              <w:pStyle w:val="TableParagraph"/>
                              <w:rPr>
                                <w:rFonts w:ascii="Times New Roman"/>
                                <w:sz w:val="20"/>
                              </w:rPr>
                            </w:pPr>
                          </w:p>
                        </w:tc>
                        <w:tc>
                          <w:tcPr>
                            <w:tcW w:w="2161" w:type="dxa"/>
                          </w:tcPr>
                          <w:p>
                            <w:pPr>
                              <w:pStyle w:val="TableParagraph"/>
                              <w:rPr>
                                <w:rFonts w:ascii="Times New Roman"/>
                                <w:sz w:val="20"/>
                              </w:rPr>
                            </w:pPr>
                          </w:p>
                        </w:tc>
                      </w:tr>
                    </w:tbl>
                    <w:p>
                      <w:pPr>
                        <w:pStyle w:val="BodyText"/>
                      </w:pPr>
                    </w:p>
                  </w:txbxContent>
                </v:textbox>
                <w10:wrap type="none"/>
              </v:shape>
            </w:pict>
          </mc:Fallback>
        </mc:AlternateContent>
      </w:r>
      <w:r>
        <w:rPr>
          <w:sz w:val="20"/>
        </w:rPr>
        <w:drawing>
          <wp:inline distT="0" distB="0" distL="0" distR="0">
            <wp:extent cx="1812119" cy="266700"/>
            <wp:effectExtent l="0" t="0" r="0" b="0"/>
            <wp:docPr id="311" name="Image 311"/>
            <wp:cNvGraphicFramePr>
              <a:graphicFrameLocks/>
            </wp:cNvGraphicFramePr>
            <a:graphic>
              <a:graphicData uri="http://schemas.openxmlformats.org/drawingml/2006/picture">
                <pic:pic>
                  <pic:nvPicPr>
                    <pic:cNvPr id="311" name="Image 311"/>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63"/>
        <w:rPr>
          <w:sz w:val="20"/>
        </w:rPr>
      </w:pPr>
    </w:p>
    <w:tbl>
      <w:tblPr>
        <w:tblW w:w="0" w:type="auto"/>
        <w:jc w:val="left"/>
        <w:tblInd w:w="1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3"/>
        <w:gridCol w:w="1231"/>
        <w:gridCol w:w="1986"/>
        <w:gridCol w:w="2807"/>
        <w:gridCol w:w="1986"/>
        <w:gridCol w:w="414"/>
      </w:tblGrid>
      <w:tr>
        <w:trPr>
          <w:trHeight w:val="635" w:hRule="atLeast"/>
        </w:trPr>
        <w:tc>
          <w:tcPr>
            <w:tcW w:w="413" w:type="dxa"/>
            <w:vMerge w:val="restart"/>
            <w:tcBorders>
              <w:bottom w:val="nil"/>
              <w:right w:val="single" w:sz="6" w:space="0" w:color="000000"/>
            </w:tcBorders>
          </w:tcPr>
          <w:p>
            <w:pPr>
              <w:pStyle w:val="TableParagraph"/>
              <w:rPr>
                <w:rFonts w:ascii="Times New Roman"/>
                <w:sz w:val="20"/>
              </w:rPr>
            </w:pPr>
          </w:p>
        </w:tc>
        <w:tc>
          <w:tcPr>
            <w:tcW w:w="1231" w:type="dxa"/>
            <w:tcBorders>
              <w:top w:val="single" w:sz="12" w:space="0" w:color="000000"/>
              <w:left w:val="single" w:sz="6" w:space="0" w:color="000000"/>
              <w:bottom w:val="single" w:sz="6" w:space="0" w:color="000000"/>
              <w:right w:val="single" w:sz="6" w:space="0" w:color="000000"/>
            </w:tcBorders>
          </w:tcPr>
          <w:p>
            <w:pPr>
              <w:pStyle w:val="TableParagraph"/>
              <w:spacing w:before="143"/>
              <w:ind w:left="4"/>
              <w:rPr>
                <w:sz w:val="21"/>
              </w:rPr>
            </w:pPr>
            <w:r>
              <w:rPr>
                <w:spacing w:val="-9"/>
                <w:sz w:val="21"/>
              </w:rPr>
              <w:t>Paso</w:t>
            </w:r>
            <w:r>
              <w:rPr>
                <w:spacing w:val="-2"/>
                <w:sz w:val="21"/>
              </w:rPr>
              <w:t> </w:t>
            </w:r>
            <w:r>
              <w:rPr>
                <w:spacing w:val="-12"/>
                <w:sz w:val="21"/>
              </w:rPr>
              <w:t>4</w:t>
            </w:r>
          </w:p>
        </w:tc>
        <w:tc>
          <w:tcPr>
            <w:tcW w:w="1986" w:type="dxa"/>
            <w:tcBorders>
              <w:top w:val="single" w:sz="12" w:space="0" w:color="000000"/>
              <w:left w:val="single" w:sz="6" w:space="0" w:color="000000"/>
              <w:bottom w:val="single" w:sz="6" w:space="0" w:color="000000"/>
              <w:right w:val="single" w:sz="6" w:space="0" w:color="000000"/>
            </w:tcBorders>
          </w:tcPr>
          <w:p>
            <w:pPr>
              <w:pStyle w:val="TableParagraph"/>
              <w:spacing w:before="143"/>
              <w:ind w:left="4"/>
              <w:rPr>
                <w:sz w:val="21"/>
              </w:rPr>
            </w:pPr>
            <w:r>
              <w:rPr>
                <w:spacing w:val="-5"/>
                <w:w w:val="105"/>
                <w:sz w:val="21"/>
              </w:rPr>
              <w:t>25</w:t>
            </w:r>
          </w:p>
        </w:tc>
        <w:tc>
          <w:tcPr>
            <w:tcW w:w="2807" w:type="dxa"/>
            <w:tcBorders>
              <w:top w:val="single" w:sz="12" w:space="0" w:color="000000"/>
              <w:left w:val="single" w:sz="6" w:space="0" w:color="000000"/>
              <w:bottom w:val="single" w:sz="6" w:space="0" w:color="000000"/>
              <w:right w:val="single" w:sz="6" w:space="0" w:color="000000"/>
            </w:tcBorders>
          </w:tcPr>
          <w:p>
            <w:pPr>
              <w:pStyle w:val="TableParagraph"/>
              <w:spacing w:before="143"/>
              <w:ind w:left="3"/>
              <w:rPr>
                <w:sz w:val="21"/>
              </w:rPr>
            </w:pPr>
            <w:r>
              <w:rPr>
                <w:spacing w:val="-5"/>
                <w:w w:val="105"/>
                <w:sz w:val="21"/>
              </w:rPr>
              <w:t>11</w:t>
            </w:r>
          </w:p>
        </w:tc>
        <w:tc>
          <w:tcPr>
            <w:tcW w:w="1986" w:type="dxa"/>
            <w:tcBorders>
              <w:top w:val="single" w:sz="12" w:space="0" w:color="000000"/>
              <w:left w:val="single" w:sz="6" w:space="0" w:color="000000"/>
              <w:bottom w:val="single" w:sz="6" w:space="0" w:color="000000"/>
              <w:right w:val="single" w:sz="6" w:space="0" w:color="000000"/>
            </w:tcBorders>
          </w:tcPr>
          <w:p>
            <w:pPr>
              <w:pStyle w:val="TableParagraph"/>
              <w:spacing w:before="143"/>
              <w:ind w:left="8"/>
              <w:rPr>
                <w:sz w:val="21"/>
              </w:rPr>
            </w:pPr>
            <w:r>
              <w:rPr>
                <w:spacing w:val="-5"/>
                <w:w w:val="105"/>
                <w:sz w:val="21"/>
              </w:rPr>
              <w:t>32</w:t>
            </w:r>
          </w:p>
        </w:tc>
        <w:tc>
          <w:tcPr>
            <w:tcW w:w="414" w:type="dxa"/>
            <w:vMerge w:val="restart"/>
            <w:tcBorders>
              <w:left w:val="single" w:sz="6" w:space="0" w:color="000000"/>
              <w:bottom w:val="nil"/>
            </w:tcBorders>
          </w:tcPr>
          <w:p>
            <w:pPr>
              <w:pStyle w:val="TableParagraph"/>
              <w:rPr>
                <w:rFonts w:ascii="Times New Roman"/>
                <w:sz w:val="20"/>
              </w:rPr>
            </w:pPr>
          </w:p>
        </w:tc>
      </w:tr>
      <w:tr>
        <w:trPr>
          <w:trHeight w:val="635" w:hRule="atLeast"/>
        </w:trPr>
        <w:tc>
          <w:tcPr>
            <w:tcW w:w="413" w:type="dxa"/>
            <w:vMerge/>
            <w:tcBorders>
              <w:top w:val="nil"/>
              <w:bottom w:val="nil"/>
              <w:right w:val="single" w:sz="6" w:space="0" w:color="000000"/>
            </w:tcBorders>
          </w:tcPr>
          <w:p>
            <w:pPr>
              <w:rPr>
                <w:sz w:val="2"/>
                <w:szCs w:val="2"/>
              </w:rPr>
            </w:pPr>
          </w:p>
        </w:tc>
        <w:tc>
          <w:tcPr>
            <w:tcW w:w="1231" w:type="dxa"/>
            <w:tcBorders>
              <w:top w:val="single" w:sz="6" w:space="0" w:color="000000"/>
              <w:left w:val="single" w:sz="6" w:space="0" w:color="000000"/>
              <w:bottom w:val="single" w:sz="6" w:space="0" w:color="000000"/>
              <w:right w:val="single" w:sz="6" w:space="0" w:color="000000"/>
            </w:tcBorders>
          </w:tcPr>
          <w:p>
            <w:pPr>
              <w:pStyle w:val="TableParagraph"/>
              <w:spacing w:before="138"/>
              <w:ind w:left="4"/>
              <w:rPr>
                <w:sz w:val="21"/>
              </w:rPr>
            </w:pPr>
            <w:r>
              <w:rPr>
                <w:spacing w:val="-9"/>
                <w:sz w:val="21"/>
              </w:rPr>
              <w:t>Paso</w:t>
            </w:r>
            <w:r>
              <w:rPr>
                <w:spacing w:val="-2"/>
                <w:sz w:val="21"/>
              </w:rPr>
              <w:t> </w:t>
            </w:r>
            <w:r>
              <w:rPr>
                <w:spacing w:val="-5"/>
                <w:sz w:val="21"/>
              </w:rPr>
              <w:t>5*</w:t>
            </w:r>
          </w:p>
        </w:tc>
        <w:tc>
          <w:tcPr>
            <w:tcW w:w="1986" w:type="dxa"/>
            <w:tcBorders>
              <w:top w:val="single" w:sz="6" w:space="0" w:color="000000"/>
              <w:left w:val="single" w:sz="6" w:space="0" w:color="000000"/>
              <w:bottom w:val="single" w:sz="6" w:space="0" w:color="000000"/>
              <w:right w:val="single" w:sz="6" w:space="0" w:color="000000"/>
            </w:tcBorders>
          </w:tcPr>
          <w:p>
            <w:pPr>
              <w:pStyle w:val="TableParagraph"/>
              <w:spacing w:before="138"/>
              <w:ind w:left="4"/>
              <w:rPr>
                <w:sz w:val="21"/>
              </w:rPr>
            </w:pPr>
            <w:r>
              <w:rPr>
                <w:spacing w:val="-5"/>
                <w:w w:val="105"/>
                <w:sz w:val="21"/>
              </w:rPr>
              <w:t>25</w:t>
            </w:r>
          </w:p>
        </w:tc>
        <w:tc>
          <w:tcPr>
            <w:tcW w:w="2807" w:type="dxa"/>
            <w:tcBorders>
              <w:top w:val="single" w:sz="6" w:space="0" w:color="000000"/>
              <w:left w:val="single" w:sz="6" w:space="0" w:color="000000"/>
              <w:bottom w:val="single" w:sz="6" w:space="0" w:color="000000"/>
              <w:right w:val="single" w:sz="6" w:space="0" w:color="000000"/>
            </w:tcBorders>
          </w:tcPr>
          <w:p>
            <w:pPr>
              <w:pStyle w:val="TableParagraph"/>
              <w:spacing w:before="138"/>
              <w:ind w:left="3"/>
              <w:rPr>
                <w:sz w:val="21"/>
              </w:rPr>
            </w:pPr>
            <w:r>
              <w:rPr>
                <w:spacing w:val="-5"/>
                <w:w w:val="105"/>
                <w:sz w:val="21"/>
              </w:rPr>
              <w:t>12</w:t>
            </w:r>
          </w:p>
        </w:tc>
        <w:tc>
          <w:tcPr>
            <w:tcW w:w="1986" w:type="dxa"/>
            <w:tcBorders>
              <w:top w:val="single" w:sz="6" w:space="0" w:color="000000"/>
              <w:left w:val="single" w:sz="6" w:space="0" w:color="000000"/>
              <w:bottom w:val="single" w:sz="6" w:space="0" w:color="000000"/>
              <w:right w:val="single" w:sz="6" w:space="0" w:color="000000"/>
            </w:tcBorders>
          </w:tcPr>
          <w:p>
            <w:pPr>
              <w:pStyle w:val="TableParagraph"/>
              <w:spacing w:before="138"/>
              <w:ind w:left="8"/>
              <w:rPr>
                <w:sz w:val="21"/>
              </w:rPr>
            </w:pPr>
            <w:r>
              <w:rPr>
                <w:spacing w:val="-5"/>
                <w:w w:val="105"/>
                <w:sz w:val="21"/>
              </w:rPr>
              <w:t>32</w:t>
            </w:r>
          </w:p>
        </w:tc>
        <w:tc>
          <w:tcPr>
            <w:tcW w:w="414" w:type="dxa"/>
            <w:vMerge/>
            <w:tcBorders>
              <w:top w:val="nil"/>
              <w:left w:val="single" w:sz="6" w:space="0" w:color="000000"/>
              <w:bottom w:val="nil"/>
            </w:tcBorders>
          </w:tcPr>
          <w:p>
            <w:pPr>
              <w:rPr>
                <w:sz w:val="2"/>
                <w:szCs w:val="2"/>
              </w:rPr>
            </w:pPr>
          </w:p>
        </w:tc>
      </w:tr>
      <w:tr>
        <w:trPr>
          <w:trHeight w:val="630" w:hRule="atLeast"/>
        </w:trPr>
        <w:tc>
          <w:tcPr>
            <w:tcW w:w="413" w:type="dxa"/>
            <w:vMerge/>
            <w:tcBorders>
              <w:top w:val="nil"/>
              <w:bottom w:val="nil"/>
              <w:right w:val="single" w:sz="6" w:space="0" w:color="000000"/>
            </w:tcBorders>
          </w:tcPr>
          <w:p>
            <w:pPr>
              <w:rPr>
                <w:sz w:val="2"/>
                <w:szCs w:val="2"/>
              </w:rPr>
            </w:pPr>
          </w:p>
        </w:tc>
        <w:tc>
          <w:tcPr>
            <w:tcW w:w="1231" w:type="dxa"/>
            <w:tcBorders>
              <w:top w:val="single" w:sz="6" w:space="0" w:color="000000"/>
              <w:left w:val="single" w:sz="6" w:space="0" w:color="000000"/>
              <w:bottom w:val="single" w:sz="6" w:space="0" w:color="000000"/>
              <w:right w:val="single" w:sz="6" w:space="0" w:color="000000"/>
            </w:tcBorders>
          </w:tcPr>
          <w:p>
            <w:pPr>
              <w:pStyle w:val="TableParagraph"/>
              <w:spacing w:before="138"/>
              <w:ind w:left="4"/>
              <w:rPr>
                <w:sz w:val="21"/>
              </w:rPr>
            </w:pPr>
            <w:r>
              <w:rPr>
                <w:spacing w:val="-2"/>
                <w:sz w:val="21"/>
              </w:rPr>
              <w:t>TOTAL</w:t>
            </w:r>
          </w:p>
        </w:tc>
        <w:tc>
          <w:tcPr>
            <w:tcW w:w="1986" w:type="dxa"/>
            <w:tcBorders>
              <w:top w:val="single" w:sz="6" w:space="0" w:color="000000"/>
              <w:left w:val="single" w:sz="6" w:space="0" w:color="000000"/>
              <w:bottom w:val="single" w:sz="6" w:space="0" w:color="000000"/>
              <w:right w:val="single" w:sz="6" w:space="0" w:color="000000"/>
            </w:tcBorders>
          </w:tcPr>
          <w:p>
            <w:pPr>
              <w:pStyle w:val="TableParagraph"/>
              <w:spacing w:before="138"/>
              <w:ind w:left="4"/>
              <w:rPr>
                <w:sz w:val="21"/>
              </w:rPr>
            </w:pPr>
            <w:r>
              <w:rPr>
                <w:spacing w:val="-5"/>
                <w:w w:val="105"/>
                <w:sz w:val="21"/>
              </w:rPr>
              <w:t>100</w:t>
            </w:r>
          </w:p>
        </w:tc>
        <w:tc>
          <w:tcPr>
            <w:tcW w:w="280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1986" w:type="dxa"/>
            <w:tcBorders>
              <w:top w:val="single" w:sz="6" w:space="0" w:color="000000"/>
              <w:left w:val="single" w:sz="6" w:space="0" w:color="000000"/>
              <w:bottom w:val="single" w:sz="6" w:space="0" w:color="000000"/>
              <w:right w:val="single" w:sz="6" w:space="0" w:color="000000"/>
            </w:tcBorders>
          </w:tcPr>
          <w:p>
            <w:pPr>
              <w:pStyle w:val="TableParagraph"/>
              <w:spacing w:before="138"/>
              <w:ind w:left="8"/>
              <w:rPr>
                <w:sz w:val="21"/>
              </w:rPr>
            </w:pPr>
            <w:r>
              <w:rPr>
                <w:spacing w:val="-5"/>
                <w:w w:val="105"/>
                <w:sz w:val="21"/>
              </w:rPr>
              <w:t>136</w:t>
            </w:r>
          </w:p>
        </w:tc>
        <w:tc>
          <w:tcPr>
            <w:tcW w:w="414" w:type="dxa"/>
            <w:vMerge/>
            <w:tcBorders>
              <w:top w:val="nil"/>
              <w:left w:val="single" w:sz="6" w:space="0" w:color="000000"/>
              <w:bottom w:val="nil"/>
            </w:tcBorders>
          </w:tcPr>
          <w:p>
            <w:pPr>
              <w:rPr>
                <w:sz w:val="2"/>
                <w:szCs w:val="2"/>
              </w:rPr>
            </w:pPr>
          </w:p>
        </w:tc>
      </w:tr>
      <w:tr>
        <w:trPr>
          <w:trHeight w:val="10908" w:hRule="atLeast"/>
        </w:trPr>
        <w:tc>
          <w:tcPr>
            <w:tcW w:w="8837" w:type="dxa"/>
            <w:gridSpan w:val="6"/>
            <w:tcBorders>
              <w:top w:val="nil"/>
            </w:tcBorders>
          </w:tcPr>
          <w:p>
            <w:pPr>
              <w:pStyle w:val="TableParagraph"/>
              <w:rPr>
                <w:sz w:val="21"/>
              </w:rPr>
            </w:pPr>
          </w:p>
          <w:p>
            <w:pPr>
              <w:pStyle w:val="TableParagraph"/>
              <w:spacing w:before="170"/>
              <w:rPr>
                <w:sz w:val="21"/>
              </w:rPr>
            </w:pPr>
          </w:p>
          <w:p>
            <w:pPr>
              <w:pStyle w:val="TableParagraph"/>
              <w:spacing w:line="273" w:lineRule="auto"/>
              <w:ind w:left="110"/>
              <w:rPr>
                <w:sz w:val="21"/>
              </w:rPr>
            </w:pPr>
            <w:r>
              <w:rPr>
                <w:sz w:val="21"/>
              </w:rPr>
              <w:t>Si un</w:t>
            </w:r>
            <w:r>
              <w:rPr>
                <w:spacing w:val="-3"/>
                <w:sz w:val="21"/>
              </w:rPr>
              <w:t> </w:t>
            </w:r>
            <w:r>
              <w:rPr>
                <w:sz w:val="21"/>
              </w:rPr>
              <w:t>funcionario desea</w:t>
            </w:r>
            <w:r>
              <w:rPr>
                <w:spacing w:val="-6"/>
                <w:sz w:val="21"/>
              </w:rPr>
              <w:t> </w:t>
            </w:r>
            <w:r>
              <w:rPr>
                <w:sz w:val="21"/>
              </w:rPr>
              <w:t>acogerse</w:t>
            </w:r>
            <w:r>
              <w:rPr>
                <w:spacing w:val="-3"/>
                <w:sz w:val="21"/>
              </w:rPr>
              <w:t> </w:t>
            </w:r>
            <w:r>
              <w:rPr>
                <w:sz w:val="21"/>
              </w:rPr>
              <w:t>a lo que</w:t>
            </w:r>
            <w:r>
              <w:rPr>
                <w:spacing w:val="-3"/>
                <w:sz w:val="21"/>
              </w:rPr>
              <w:t> </w:t>
            </w:r>
            <w:r>
              <w:rPr>
                <w:sz w:val="21"/>
              </w:rPr>
              <w:t>estipula</w:t>
            </w:r>
            <w:r>
              <w:rPr>
                <w:spacing w:val="-5"/>
                <w:sz w:val="21"/>
              </w:rPr>
              <w:t> </w:t>
            </w:r>
            <w:r>
              <w:rPr>
                <w:sz w:val="21"/>
              </w:rPr>
              <w:t>el</w:t>
            </w:r>
            <w:r>
              <w:rPr>
                <w:spacing w:val="-5"/>
                <w:sz w:val="21"/>
              </w:rPr>
              <w:t> </w:t>
            </w:r>
            <w:r>
              <w:rPr>
                <w:sz w:val="21"/>
              </w:rPr>
              <w:t>Artículo 106</w:t>
            </w:r>
            <w:r>
              <w:rPr>
                <w:spacing w:val="-4"/>
                <w:sz w:val="21"/>
              </w:rPr>
              <w:t> </w:t>
            </w:r>
            <w:r>
              <w:rPr>
                <w:sz w:val="21"/>
              </w:rPr>
              <w:t>de</w:t>
            </w:r>
            <w:r>
              <w:rPr>
                <w:spacing w:val="-3"/>
                <w:sz w:val="21"/>
              </w:rPr>
              <w:t> </w:t>
            </w:r>
            <w:r>
              <w:rPr>
                <w:sz w:val="21"/>
              </w:rPr>
              <w:t>este</w:t>
            </w:r>
            <w:r>
              <w:rPr>
                <w:spacing w:val="-3"/>
                <w:sz w:val="21"/>
              </w:rPr>
              <w:t> </w:t>
            </w:r>
            <w:r>
              <w:rPr>
                <w:sz w:val="21"/>
              </w:rPr>
              <w:t>Reglamento,</w:t>
            </w:r>
            <w:r>
              <w:rPr>
                <w:spacing w:val="-5"/>
                <w:sz w:val="21"/>
              </w:rPr>
              <w:t> </w:t>
            </w:r>
            <w:r>
              <w:rPr>
                <w:sz w:val="21"/>
              </w:rPr>
              <w:t>el </w:t>
            </w:r>
            <w:r>
              <w:rPr>
                <w:w w:val="105"/>
                <w:sz w:val="21"/>
              </w:rPr>
              <w:t>puntaje</w:t>
            </w:r>
            <w:r>
              <w:rPr>
                <w:spacing w:val="-16"/>
                <w:w w:val="105"/>
                <w:sz w:val="21"/>
              </w:rPr>
              <w:t> </w:t>
            </w:r>
            <w:r>
              <w:rPr>
                <w:w w:val="105"/>
                <w:sz w:val="21"/>
              </w:rPr>
              <w:t>que</w:t>
            </w:r>
            <w:r>
              <w:rPr>
                <w:spacing w:val="-15"/>
                <w:w w:val="105"/>
                <w:sz w:val="21"/>
              </w:rPr>
              <w:t> </w:t>
            </w:r>
            <w:r>
              <w:rPr>
                <w:w w:val="105"/>
                <w:sz w:val="21"/>
              </w:rPr>
              <w:t>requerirá,</w:t>
            </w:r>
            <w:r>
              <w:rPr>
                <w:spacing w:val="-15"/>
                <w:w w:val="105"/>
                <w:sz w:val="21"/>
              </w:rPr>
              <w:t> </w:t>
            </w:r>
            <w:r>
              <w:rPr>
                <w:w w:val="105"/>
                <w:sz w:val="21"/>
              </w:rPr>
              <w:t>además</w:t>
            </w:r>
            <w:r>
              <w:rPr>
                <w:spacing w:val="-16"/>
                <w:w w:val="105"/>
                <w:sz w:val="21"/>
              </w:rPr>
              <w:t> </w:t>
            </w:r>
            <w:r>
              <w:rPr>
                <w:w w:val="105"/>
                <w:sz w:val="21"/>
              </w:rPr>
              <w:t>del</w:t>
            </w:r>
            <w:r>
              <w:rPr>
                <w:spacing w:val="-15"/>
                <w:w w:val="105"/>
                <w:sz w:val="21"/>
              </w:rPr>
              <w:t> </w:t>
            </w:r>
            <w:r>
              <w:rPr>
                <w:w w:val="105"/>
                <w:sz w:val="21"/>
              </w:rPr>
              <w:t>tiempo</w:t>
            </w:r>
            <w:r>
              <w:rPr>
                <w:spacing w:val="-15"/>
                <w:w w:val="105"/>
                <w:sz w:val="21"/>
              </w:rPr>
              <w:t> </w:t>
            </w:r>
            <w:r>
              <w:rPr>
                <w:w w:val="105"/>
                <w:sz w:val="21"/>
              </w:rPr>
              <w:t>y</w:t>
            </w:r>
            <w:r>
              <w:rPr>
                <w:spacing w:val="-16"/>
                <w:w w:val="105"/>
                <w:sz w:val="21"/>
              </w:rPr>
              <w:t> </w:t>
            </w:r>
            <w:r>
              <w:rPr>
                <w:w w:val="105"/>
                <w:sz w:val="21"/>
              </w:rPr>
              <w:t>evaluación,</w:t>
            </w:r>
            <w:r>
              <w:rPr>
                <w:spacing w:val="-15"/>
                <w:w w:val="105"/>
                <w:sz w:val="21"/>
              </w:rPr>
              <w:t> </w:t>
            </w:r>
            <w:r>
              <w:rPr>
                <w:w w:val="105"/>
                <w:sz w:val="21"/>
              </w:rPr>
              <w:t>es</w:t>
            </w:r>
            <w:r>
              <w:rPr>
                <w:spacing w:val="-15"/>
                <w:w w:val="105"/>
                <w:sz w:val="21"/>
              </w:rPr>
              <w:t> </w:t>
            </w:r>
            <w:r>
              <w:rPr>
                <w:w w:val="105"/>
                <w:sz w:val="21"/>
              </w:rPr>
              <w:t>el</w:t>
            </w:r>
            <w:r>
              <w:rPr>
                <w:spacing w:val="-16"/>
                <w:w w:val="105"/>
                <w:sz w:val="21"/>
              </w:rPr>
              <w:t> </w:t>
            </w:r>
            <w:r>
              <w:rPr>
                <w:w w:val="105"/>
                <w:sz w:val="21"/>
              </w:rPr>
              <w:t>que</w:t>
            </w:r>
            <w:r>
              <w:rPr>
                <w:spacing w:val="-15"/>
                <w:w w:val="105"/>
                <w:sz w:val="21"/>
              </w:rPr>
              <w:t> </w:t>
            </w:r>
            <w:r>
              <w:rPr>
                <w:w w:val="105"/>
                <w:sz w:val="21"/>
              </w:rPr>
              <w:t>indica</w:t>
            </w:r>
            <w:r>
              <w:rPr>
                <w:spacing w:val="-15"/>
                <w:w w:val="105"/>
                <w:sz w:val="21"/>
              </w:rPr>
              <w:t> </w:t>
            </w:r>
            <w:r>
              <w:rPr>
                <w:w w:val="105"/>
                <w:sz w:val="21"/>
              </w:rPr>
              <w:t>la</w:t>
            </w:r>
            <w:r>
              <w:rPr>
                <w:spacing w:val="-16"/>
                <w:w w:val="105"/>
                <w:sz w:val="21"/>
              </w:rPr>
              <w:t> </w:t>
            </w:r>
            <w:r>
              <w:rPr>
                <w:w w:val="105"/>
                <w:sz w:val="21"/>
              </w:rPr>
              <w:t>Tabla</w:t>
            </w:r>
            <w:r>
              <w:rPr>
                <w:spacing w:val="-15"/>
                <w:w w:val="105"/>
                <w:sz w:val="21"/>
              </w:rPr>
              <w:t> </w:t>
            </w:r>
            <w:r>
              <w:rPr>
                <w:w w:val="105"/>
                <w:sz w:val="21"/>
              </w:rPr>
              <w:t>10:</w:t>
            </w:r>
          </w:p>
          <w:p>
            <w:pPr>
              <w:pStyle w:val="TableParagraph"/>
              <w:spacing w:before="235"/>
              <w:ind w:left="110"/>
              <w:rPr>
                <w:sz w:val="21"/>
              </w:rPr>
            </w:pPr>
            <w:r>
              <w:rPr>
                <w:sz w:val="21"/>
              </w:rPr>
              <w:t>Tabla</w:t>
            </w:r>
            <w:r>
              <w:rPr>
                <w:spacing w:val="-11"/>
                <w:sz w:val="21"/>
              </w:rPr>
              <w:t> </w:t>
            </w:r>
            <w:r>
              <w:rPr>
                <w:sz w:val="21"/>
              </w:rPr>
              <w:t>10:</w:t>
            </w:r>
            <w:r>
              <w:rPr>
                <w:spacing w:val="-5"/>
                <w:sz w:val="21"/>
              </w:rPr>
              <w:t> </w:t>
            </w:r>
            <w:r>
              <w:rPr>
                <w:sz w:val="21"/>
              </w:rPr>
              <w:t>Puntaje</w:t>
            </w:r>
            <w:r>
              <w:rPr>
                <w:spacing w:val="-9"/>
                <w:sz w:val="21"/>
              </w:rPr>
              <w:t> </w:t>
            </w:r>
            <w:r>
              <w:rPr>
                <w:sz w:val="21"/>
              </w:rPr>
              <w:t>necesario</w:t>
            </w:r>
            <w:r>
              <w:rPr>
                <w:spacing w:val="-6"/>
                <w:sz w:val="21"/>
              </w:rPr>
              <w:t> </w:t>
            </w:r>
            <w:r>
              <w:rPr>
                <w:sz w:val="21"/>
              </w:rPr>
              <w:t>para</w:t>
            </w:r>
            <w:r>
              <w:rPr>
                <w:spacing w:val="-11"/>
                <w:sz w:val="21"/>
              </w:rPr>
              <w:t> </w:t>
            </w:r>
            <w:r>
              <w:rPr>
                <w:sz w:val="21"/>
              </w:rPr>
              <w:t>cada</w:t>
            </w:r>
            <w:r>
              <w:rPr>
                <w:spacing w:val="-11"/>
                <w:sz w:val="21"/>
              </w:rPr>
              <w:t> </w:t>
            </w:r>
            <w:r>
              <w:rPr>
                <w:spacing w:val="-4"/>
                <w:sz w:val="21"/>
              </w:rPr>
              <w:t>paso</w:t>
            </w:r>
          </w:p>
          <w:p>
            <w:pPr>
              <w:pStyle w:val="TableParagraph"/>
              <w:spacing w:before="178"/>
              <w:rPr>
                <w:sz w:val="21"/>
              </w:rPr>
            </w:pPr>
          </w:p>
          <w:p>
            <w:pPr>
              <w:pStyle w:val="TableParagraph"/>
              <w:tabs>
                <w:tab w:pos="3902" w:val="left" w:leader="none"/>
              </w:tabs>
              <w:spacing w:line="172" w:lineRule="auto"/>
              <w:ind w:left="3902" w:right="3723" w:hanging="1111"/>
              <w:rPr>
                <w:b/>
                <w:sz w:val="21"/>
              </w:rPr>
            </w:pPr>
            <w:r>
              <w:rPr>
                <w:b/>
                <w:sz w:val="21"/>
              </w:rPr>
              <mc:AlternateContent>
                <mc:Choice Requires="wps">
                  <w:drawing>
                    <wp:anchor distT="0" distB="0" distL="0" distR="0" allowOverlap="1" layoutInCell="1" locked="0" behindDoc="1" simplePos="0" relativeHeight="481661440">
                      <wp:simplePos x="0" y="0"/>
                      <wp:positionH relativeFrom="column">
                        <wp:posOffset>1763077</wp:posOffset>
                      </wp:positionH>
                      <wp:positionV relativeFrom="paragraph">
                        <wp:posOffset>-94917</wp:posOffset>
                      </wp:positionV>
                      <wp:extent cx="2086610" cy="4288155"/>
                      <wp:effectExtent l="0" t="0" r="0" b="0"/>
                      <wp:wrapNone/>
                      <wp:docPr id="312" name="Group 312"/>
                      <wp:cNvGraphicFramePr>
                        <a:graphicFrameLocks/>
                      </wp:cNvGraphicFramePr>
                      <a:graphic>
                        <a:graphicData uri="http://schemas.microsoft.com/office/word/2010/wordprocessingGroup">
                          <wpg:wgp>
                            <wpg:cNvPr id="312" name="Group 312"/>
                            <wpg:cNvGrpSpPr/>
                            <wpg:grpSpPr>
                              <a:xfrm>
                                <a:off x="0" y="0"/>
                                <a:ext cx="2086610" cy="4288155"/>
                                <a:chExt cx="2086610" cy="4288155"/>
                              </a:xfrm>
                            </wpg:grpSpPr>
                            <wps:wsp>
                              <wps:cNvPr id="313" name="Graphic 313"/>
                              <wps:cNvSpPr/>
                              <wps:spPr>
                                <a:xfrm>
                                  <a:off x="9525" y="0"/>
                                  <a:ext cx="2067560" cy="575310"/>
                                </a:xfrm>
                                <a:custGeom>
                                  <a:avLst/>
                                  <a:gdLst/>
                                  <a:ahLst/>
                                  <a:cxnLst/>
                                  <a:rect l="l" t="t" r="r" b="b"/>
                                  <a:pathLst>
                                    <a:path w="2067560" h="575310">
                                      <a:moveTo>
                                        <a:pt x="695642" y="0"/>
                                      </a:moveTo>
                                      <a:lnTo>
                                        <a:pt x="0" y="0"/>
                                      </a:lnTo>
                                      <a:lnTo>
                                        <a:pt x="0" y="574992"/>
                                      </a:lnTo>
                                      <a:lnTo>
                                        <a:pt x="695642" y="574992"/>
                                      </a:lnTo>
                                      <a:lnTo>
                                        <a:pt x="695642" y="0"/>
                                      </a:lnTo>
                                      <a:close/>
                                    </a:path>
                                    <a:path w="2067560" h="575310">
                                      <a:moveTo>
                                        <a:pt x="2067560" y="0"/>
                                      </a:moveTo>
                                      <a:lnTo>
                                        <a:pt x="705231" y="0"/>
                                      </a:lnTo>
                                      <a:lnTo>
                                        <a:pt x="705231" y="574992"/>
                                      </a:lnTo>
                                      <a:lnTo>
                                        <a:pt x="2067560" y="574992"/>
                                      </a:lnTo>
                                      <a:lnTo>
                                        <a:pt x="2067560" y="0"/>
                                      </a:lnTo>
                                      <a:close/>
                                    </a:path>
                                  </a:pathLst>
                                </a:custGeom>
                                <a:solidFill>
                                  <a:srgbClr val="F1F1F1"/>
                                </a:solidFill>
                              </wps:spPr>
                              <wps:bodyPr wrap="square" lIns="0" tIns="0" rIns="0" bIns="0" rtlCol="0">
                                <a:prstTxWarp prst="textNoShape">
                                  <a:avLst/>
                                </a:prstTxWarp>
                                <a:noAutofit/>
                              </wps:bodyPr>
                            </wps:wsp>
                            <wps:wsp>
                              <wps:cNvPr id="314" name="Graphic 314"/>
                              <wps:cNvSpPr/>
                              <wps:spPr>
                                <a:xfrm>
                                  <a:off x="0" y="584517"/>
                                  <a:ext cx="2086610" cy="3703320"/>
                                </a:xfrm>
                                <a:custGeom>
                                  <a:avLst/>
                                  <a:gdLst/>
                                  <a:ahLst/>
                                  <a:cxnLst/>
                                  <a:rect l="l" t="t" r="r" b="b"/>
                                  <a:pathLst>
                                    <a:path w="2086610" h="3703320">
                                      <a:moveTo>
                                        <a:pt x="705167" y="3693795"/>
                                      </a:moveTo>
                                      <a:lnTo>
                                        <a:pt x="9525" y="3693795"/>
                                      </a:lnTo>
                                      <a:lnTo>
                                        <a:pt x="9525" y="3293427"/>
                                      </a:lnTo>
                                      <a:lnTo>
                                        <a:pt x="0" y="3293427"/>
                                      </a:lnTo>
                                      <a:lnTo>
                                        <a:pt x="0" y="3693795"/>
                                      </a:lnTo>
                                      <a:lnTo>
                                        <a:pt x="0" y="3703320"/>
                                      </a:lnTo>
                                      <a:lnTo>
                                        <a:pt x="9525" y="3703320"/>
                                      </a:lnTo>
                                      <a:lnTo>
                                        <a:pt x="705167" y="3703320"/>
                                      </a:lnTo>
                                      <a:lnTo>
                                        <a:pt x="705167" y="3693795"/>
                                      </a:lnTo>
                                      <a:close/>
                                    </a:path>
                                    <a:path w="2086610" h="3703320">
                                      <a:moveTo>
                                        <a:pt x="705167" y="1635760"/>
                                      </a:moveTo>
                                      <a:lnTo>
                                        <a:pt x="9525" y="1635760"/>
                                      </a:lnTo>
                                      <a:lnTo>
                                        <a:pt x="9525" y="1235392"/>
                                      </a:lnTo>
                                      <a:lnTo>
                                        <a:pt x="0" y="1235392"/>
                                      </a:lnTo>
                                      <a:lnTo>
                                        <a:pt x="0" y="3293364"/>
                                      </a:lnTo>
                                      <a:lnTo>
                                        <a:pt x="9525" y="3293364"/>
                                      </a:lnTo>
                                      <a:lnTo>
                                        <a:pt x="705167" y="3293364"/>
                                      </a:lnTo>
                                      <a:lnTo>
                                        <a:pt x="705167" y="3283839"/>
                                      </a:lnTo>
                                      <a:lnTo>
                                        <a:pt x="9525" y="3283839"/>
                                      </a:lnTo>
                                      <a:lnTo>
                                        <a:pt x="9525" y="2880614"/>
                                      </a:lnTo>
                                      <a:lnTo>
                                        <a:pt x="705167" y="2880614"/>
                                      </a:lnTo>
                                      <a:lnTo>
                                        <a:pt x="705167" y="2871089"/>
                                      </a:lnTo>
                                      <a:lnTo>
                                        <a:pt x="9525" y="2871089"/>
                                      </a:lnTo>
                                      <a:lnTo>
                                        <a:pt x="9525" y="2470785"/>
                                      </a:lnTo>
                                      <a:lnTo>
                                        <a:pt x="705167" y="2470785"/>
                                      </a:lnTo>
                                      <a:lnTo>
                                        <a:pt x="705167" y="2461260"/>
                                      </a:lnTo>
                                      <a:lnTo>
                                        <a:pt x="9525" y="2461260"/>
                                      </a:lnTo>
                                      <a:lnTo>
                                        <a:pt x="9525" y="2058035"/>
                                      </a:lnTo>
                                      <a:lnTo>
                                        <a:pt x="705167" y="2058035"/>
                                      </a:lnTo>
                                      <a:lnTo>
                                        <a:pt x="705167" y="2048510"/>
                                      </a:lnTo>
                                      <a:lnTo>
                                        <a:pt x="9525" y="2048510"/>
                                      </a:lnTo>
                                      <a:lnTo>
                                        <a:pt x="9525" y="1645285"/>
                                      </a:lnTo>
                                      <a:lnTo>
                                        <a:pt x="705167" y="1645285"/>
                                      </a:lnTo>
                                      <a:lnTo>
                                        <a:pt x="705167" y="1635760"/>
                                      </a:lnTo>
                                      <a:close/>
                                    </a:path>
                                    <a:path w="2086610" h="3703320">
                                      <a:moveTo>
                                        <a:pt x="705167" y="403225"/>
                                      </a:moveTo>
                                      <a:lnTo>
                                        <a:pt x="9525" y="403225"/>
                                      </a:lnTo>
                                      <a:lnTo>
                                        <a:pt x="9525" y="0"/>
                                      </a:lnTo>
                                      <a:lnTo>
                                        <a:pt x="0" y="0"/>
                                      </a:lnTo>
                                      <a:lnTo>
                                        <a:pt x="0" y="1235329"/>
                                      </a:lnTo>
                                      <a:lnTo>
                                        <a:pt x="9525" y="1235329"/>
                                      </a:lnTo>
                                      <a:lnTo>
                                        <a:pt x="705167" y="1235329"/>
                                      </a:lnTo>
                                      <a:lnTo>
                                        <a:pt x="705167" y="1225804"/>
                                      </a:lnTo>
                                      <a:lnTo>
                                        <a:pt x="9525" y="1225804"/>
                                      </a:lnTo>
                                      <a:lnTo>
                                        <a:pt x="9525" y="822579"/>
                                      </a:lnTo>
                                      <a:lnTo>
                                        <a:pt x="705167" y="822579"/>
                                      </a:lnTo>
                                      <a:lnTo>
                                        <a:pt x="705167" y="813054"/>
                                      </a:lnTo>
                                      <a:lnTo>
                                        <a:pt x="9525" y="813054"/>
                                      </a:lnTo>
                                      <a:lnTo>
                                        <a:pt x="9525" y="412750"/>
                                      </a:lnTo>
                                      <a:lnTo>
                                        <a:pt x="705167" y="412750"/>
                                      </a:lnTo>
                                      <a:lnTo>
                                        <a:pt x="705167" y="403225"/>
                                      </a:lnTo>
                                      <a:close/>
                                    </a:path>
                                    <a:path w="2086610" h="3703320">
                                      <a:moveTo>
                                        <a:pt x="2077085" y="3693795"/>
                                      </a:moveTo>
                                      <a:lnTo>
                                        <a:pt x="714756" y="3693795"/>
                                      </a:lnTo>
                                      <a:lnTo>
                                        <a:pt x="714756" y="3293427"/>
                                      </a:lnTo>
                                      <a:lnTo>
                                        <a:pt x="705231" y="3293427"/>
                                      </a:lnTo>
                                      <a:lnTo>
                                        <a:pt x="705231" y="3693795"/>
                                      </a:lnTo>
                                      <a:lnTo>
                                        <a:pt x="705231" y="3703320"/>
                                      </a:lnTo>
                                      <a:lnTo>
                                        <a:pt x="714756" y="3703320"/>
                                      </a:lnTo>
                                      <a:lnTo>
                                        <a:pt x="2077085" y="3703320"/>
                                      </a:lnTo>
                                      <a:lnTo>
                                        <a:pt x="2077085" y="3693795"/>
                                      </a:lnTo>
                                      <a:close/>
                                    </a:path>
                                    <a:path w="2086610" h="3703320">
                                      <a:moveTo>
                                        <a:pt x="2086610" y="1235392"/>
                                      </a:moveTo>
                                      <a:lnTo>
                                        <a:pt x="2077085" y="1235392"/>
                                      </a:lnTo>
                                      <a:lnTo>
                                        <a:pt x="2077085" y="1635760"/>
                                      </a:lnTo>
                                      <a:lnTo>
                                        <a:pt x="2077085" y="1645285"/>
                                      </a:lnTo>
                                      <a:lnTo>
                                        <a:pt x="2077085" y="3283839"/>
                                      </a:lnTo>
                                      <a:lnTo>
                                        <a:pt x="714756" y="3283839"/>
                                      </a:lnTo>
                                      <a:lnTo>
                                        <a:pt x="714756" y="2880614"/>
                                      </a:lnTo>
                                      <a:lnTo>
                                        <a:pt x="2077085" y="2880614"/>
                                      </a:lnTo>
                                      <a:lnTo>
                                        <a:pt x="2077085" y="2871089"/>
                                      </a:lnTo>
                                      <a:lnTo>
                                        <a:pt x="714756" y="2871089"/>
                                      </a:lnTo>
                                      <a:lnTo>
                                        <a:pt x="714756" y="2470785"/>
                                      </a:lnTo>
                                      <a:lnTo>
                                        <a:pt x="2077085" y="2470785"/>
                                      </a:lnTo>
                                      <a:lnTo>
                                        <a:pt x="2077085" y="2461260"/>
                                      </a:lnTo>
                                      <a:lnTo>
                                        <a:pt x="714756" y="2461260"/>
                                      </a:lnTo>
                                      <a:lnTo>
                                        <a:pt x="714756" y="2058035"/>
                                      </a:lnTo>
                                      <a:lnTo>
                                        <a:pt x="2077085" y="2058035"/>
                                      </a:lnTo>
                                      <a:lnTo>
                                        <a:pt x="2077085" y="2048510"/>
                                      </a:lnTo>
                                      <a:lnTo>
                                        <a:pt x="714756" y="2048510"/>
                                      </a:lnTo>
                                      <a:lnTo>
                                        <a:pt x="714756" y="1645285"/>
                                      </a:lnTo>
                                      <a:lnTo>
                                        <a:pt x="2077085" y="1645285"/>
                                      </a:lnTo>
                                      <a:lnTo>
                                        <a:pt x="2077085" y="1635760"/>
                                      </a:lnTo>
                                      <a:lnTo>
                                        <a:pt x="714756" y="1635760"/>
                                      </a:lnTo>
                                      <a:lnTo>
                                        <a:pt x="714756" y="1235392"/>
                                      </a:lnTo>
                                      <a:lnTo>
                                        <a:pt x="705231" y="1235392"/>
                                      </a:lnTo>
                                      <a:lnTo>
                                        <a:pt x="705231" y="3293364"/>
                                      </a:lnTo>
                                      <a:lnTo>
                                        <a:pt x="714756" y="3293364"/>
                                      </a:lnTo>
                                      <a:lnTo>
                                        <a:pt x="2077085" y="3293364"/>
                                      </a:lnTo>
                                      <a:lnTo>
                                        <a:pt x="2086610" y="3293364"/>
                                      </a:lnTo>
                                      <a:lnTo>
                                        <a:pt x="2086610" y="3283839"/>
                                      </a:lnTo>
                                      <a:lnTo>
                                        <a:pt x="2086610" y="1635760"/>
                                      </a:lnTo>
                                      <a:lnTo>
                                        <a:pt x="2086610" y="1235392"/>
                                      </a:lnTo>
                                      <a:close/>
                                    </a:path>
                                    <a:path w="2086610" h="3703320">
                                      <a:moveTo>
                                        <a:pt x="2086610" y="0"/>
                                      </a:moveTo>
                                      <a:lnTo>
                                        <a:pt x="2077085" y="0"/>
                                      </a:lnTo>
                                      <a:lnTo>
                                        <a:pt x="2077085" y="403225"/>
                                      </a:lnTo>
                                      <a:lnTo>
                                        <a:pt x="2077085" y="412750"/>
                                      </a:lnTo>
                                      <a:lnTo>
                                        <a:pt x="2077085" y="813054"/>
                                      </a:lnTo>
                                      <a:lnTo>
                                        <a:pt x="2077085" y="822579"/>
                                      </a:lnTo>
                                      <a:lnTo>
                                        <a:pt x="2077085" y="1225804"/>
                                      </a:lnTo>
                                      <a:lnTo>
                                        <a:pt x="714756" y="1225804"/>
                                      </a:lnTo>
                                      <a:lnTo>
                                        <a:pt x="714756" y="822579"/>
                                      </a:lnTo>
                                      <a:lnTo>
                                        <a:pt x="2077085" y="822579"/>
                                      </a:lnTo>
                                      <a:lnTo>
                                        <a:pt x="2077085" y="813054"/>
                                      </a:lnTo>
                                      <a:lnTo>
                                        <a:pt x="714756" y="813054"/>
                                      </a:lnTo>
                                      <a:lnTo>
                                        <a:pt x="714756" y="412750"/>
                                      </a:lnTo>
                                      <a:lnTo>
                                        <a:pt x="2077085" y="412750"/>
                                      </a:lnTo>
                                      <a:lnTo>
                                        <a:pt x="2077085" y="403225"/>
                                      </a:lnTo>
                                      <a:lnTo>
                                        <a:pt x="714756" y="403225"/>
                                      </a:lnTo>
                                      <a:lnTo>
                                        <a:pt x="714756" y="0"/>
                                      </a:lnTo>
                                      <a:lnTo>
                                        <a:pt x="705231" y="0"/>
                                      </a:lnTo>
                                      <a:lnTo>
                                        <a:pt x="705231" y="1235329"/>
                                      </a:lnTo>
                                      <a:lnTo>
                                        <a:pt x="714756" y="1235329"/>
                                      </a:lnTo>
                                      <a:lnTo>
                                        <a:pt x="2077085" y="1235329"/>
                                      </a:lnTo>
                                      <a:lnTo>
                                        <a:pt x="2086610" y="1235329"/>
                                      </a:lnTo>
                                      <a:lnTo>
                                        <a:pt x="2086610" y="1225804"/>
                                      </a:lnTo>
                                      <a:lnTo>
                                        <a:pt x="2086610" y="403225"/>
                                      </a:lnTo>
                                      <a:lnTo>
                                        <a:pt x="2086610" y="0"/>
                                      </a:lnTo>
                                      <a:close/>
                                    </a:path>
                                  </a:pathLst>
                                </a:custGeom>
                                <a:solidFill>
                                  <a:srgbClr val="000000"/>
                                </a:solidFill>
                              </wps:spPr>
                              <wps:bodyPr wrap="square" lIns="0" tIns="0" rIns="0" bIns="0" rtlCol="0">
                                <a:prstTxWarp prst="textNoShape">
                                  <a:avLst/>
                                </a:prstTxWarp>
                                <a:noAutofit/>
                              </wps:bodyPr>
                            </wps:wsp>
                            <wps:wsp>
                              <wps:cNvPr id="315" name="Graphic 315"/>
                              <wps:cNvSpPr/>
                              <wps:spPr>
                                <a:xfrm>
                                  <a:off x="714756" y="3877944"/>
                                  <a:ext cx="1372235" cy="410209"/>
                                </a:xfrm>
                                <a:custGeom>
                                  <a:avLst/>
                                  <a:gdLst/>
                                  <a:ahLst/>
                                  <a:cxnLst/>
                                  <a:rect l="l" t="t" r="r" b="b"/>
                                  <a:pathLst>
                                    <a:path w="1372235" h="410209">
                                      <a:moveTo>
                                        <a:pt x="1371854" y="0"/>
                                      </a:moveTo>
                                      <a:lnTo>
                                        <a:pt x="1362329" y="0"/>
                                      </a:lnTo>
                                      <a:lnTo>
                                        <a:pt x="1362329" y="400367"/>
                                      </a:lnTo>
                                      <a:lnTo>
                                        <a:pt x="0" y="400367"/>
                                      </a:lnTo>
                                      <a:lnTo>
                                        <a:pt x="0" y="409892"/>
                                      </a:lnTo>
                                      <a:lnTo>
                                        <a:pt x="1362329" y="409892"/>
                                      </a:lnTo>
                                      <a:lnTo>
                                        <a:pt x="1371854" y="409892"/>
                                      </a:lnTo>
                                      <a:lnTo>
                                        <a:pt x="1371854" y="400367"/>
                                      </a:lnTo>
                                      <a:lnTo>
                                        <a:pt x="13718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8.824997pt;margin-top:-7.473814pt;width:164.3pt;height:337.65pt;mso-position-horizontal-relative:column;mso-position-vertical-relative:paragraph;z-index:-21655040" id="docshapegroup74" coordorigin="2776,-149" coordsize="3286,6753">
                      <v:shape style="position:absolute;left:2791;top:-150;width:3256;height:906" id="docshape75" coordorigin="2792,-149" coordsize="3256,906" path="m3887,-149l2792,-149,2792,756,3887,756,3887,-149xm6048,-149l3902,-149,3902,756,6048,756,6048,-149xe" filled="true" fillcolor="#f1f1f1" stroked="false">
                        <v:path arrowok="t"/>
                        <v:fill type="solid"/>
                      </v:shape>
                      <v:shape style="position:absolute;left:2776;top:771;width:3286;height:5832" id="docshape76" coordorigin="2777,771" coordsize="3286,5832" path="m3887,6588l2792,6588,2792,5958,2777,5958,2777,6588,2777,6603,2792,6603,3887,6603,3887,6588xm3887,3347l2792,3347,2792,2717,2777,2717,2777,3347,2777,3362,2777,3997,2777,4012,2777,4647,2777,4662,2777,4662,2777,5292,2777,5307,2777,5942,2777,5957,2792,5957,3887,5957,3887,5942,2792,5942,2792,5307,3887,5307,3887,5292,2792,5292,2792,4662,3887,4662,3887,4647,2792,4647,2792,4012,3887,4012,3887,3997,2792,3997,2792,3362,3887,3362,3887,3347xm3887,1406l2792,1406,2792,771,2777,771,2777,1406,2777,1421,2777,1421,2777,2051,2777,2066,2777,2701,2777,2716,2792,2716,3887,2716,3887,2701,2792,2701,2792,2066,3887,2066,3887,2051,2792,2051,2792,1421,3887,1421,3887,1406xm6048,6588l3902,6588,3902,5958,3887,5958,3887,6588,3887,6603,3902,6603,6048,6603,6048,6588xm6063,2717l6048,2717,6048,3347,6048,3362,6048,3997,6048,4012,6048,4647,6048,4662,6048,5292,6048,5307,6048,5942,3902,5942,3902,5307,6048,5307,6048,5292,3902,5292,3902,4662,6048,4662,6048,4647,3902,4647,3902,4012,6048,4012,6048,3997,3902,3997,3902,3362,6048,3362,6048,3347,3902,3347,3902,2717,3887,2717,3887,3347,3887,3362,3887,3997,3887,4012,3887,4647,3887,4662,3887,4662,3887,5292,3887,5307,3887,5942,3887,5957,3902,5957,6048,5957,6063,5957,6063,5942,6063,5307,6063,5292,6063,4662,6063,4662,6063,4647,6063,4012,6063,3997,6063,3362,6063,3347,6063,2717xm6063,771l6048,771,6048,1406,6048,1421,6048,2051,6048,2066,6048,2701,3902,2701,3902,2066,6048,2066,6048,2051,3902,2051,3902,1421,6048,1421,6048,1406,3902,1406,3902,771,3887,771,3887,1406,3887,1421,3887,1421,3887,2051,3887,2066,3887,2701,3887,2716,3902,2716,6048,2716,6063,2716,6063,2701,6063,2066,6063,2051,6063,1421,6063,1421,6063,1406,6063,771xe" filled="true" fillcolor="#000000" stroked="false">
                        <v:path arrowok="t"/>
                        <v:fill type="solid"/>
                      </v:shape>
                      <v:shape style="position:absolute;left:3902;top:5957;width:2161;height:646" id="docshape77" coordorigin="3902,5958" coordsize="2161,646" path="m6063,5958l6048,5958,6048,6588,3902,6588,3902,6603,6048,6603,6063,6603,6063,6588,6063,5958xe" filled="true" fillcolor="#000000" stroked="false">
                        <v:path arrowok="t"/>
                        <v:fill type="solid"/>
                      </v:shape>
                      <w10:wrap type="none"/>
                    </v:group>
                  </w:pict>
                </mc:Fallback>
              </mc:AlternateContent>
            </w:r>
            <w:r>
              <w:rPr>
                <w:b/>
                <w:sz w:val="21"/>
              </w:rPr>
              <mc:AlternateContent>
                <mc:Choice Requires="wps">
                  <w:drawing>
                    <wp:anchor distT="0" distB="0" distL="0" distR="0" allowOverlap="1" layoutInCell="1" locked="0" behindDoc="0" simplePos="0" relativeHeight="15814656">
                      <wp:simplePos x="0" y="0"/>
                      <wp:positionH relativeFrom="column">
                        <wp:posOffset>1763077</wp:posOffset>
                      </wp:positionH>
                      <wp:positionV relativeFrom="paragraph">
                        <wp:posOffset>-104378</wp:posOffset>
                      </wp:positionV>
                      <wp:extent cx="2086610" cy="594360"/>
                      <wp:effectExtent l="0" t="0" r="0" b="0"/>
                      <wp:wrapNone/>
                      <wp:docPr id="316" name="Group 316"/>
                      <wp:cNvGraphicFramePr>
                        <a:graphicFrameLocks/>
                      </wp:cNvGraphicFramePr>
                      <a:graphic>
                        <a:graphicData uri="http://schemas.microsoft.com/office/word/2010/wordprocessingGroup">
                          <wpg:wgp>
                            <wpg:cNvPr id="316" name="Group 316"/>
                            <wpg:cNvGrpSpPr/>
                            <wpg:grpSpPr>
                              <a:xfrm>
                                <a:off x="0" y="0"/>
                                <a:ext cx="2086610" cy="594360"/>
                                <a:chExt cx="2086610" cy="594360"/>
                              </a:xfrm>
                            </wpg:grpSpPr>
                            <wps:wsp>
                              <wps:cNvPr id="317" name="Graphic 317"/>
                              <wps:cNvSpPr/>
                              <wps:spPr>
                                <a:xfrm>
                                  <a:off x="0" y="0"/>
                                  <a:ext cx="2086610" cy="594360"/>
                                </a:xfrm>
                                <a:custGeom>
                                  <a:avLst/>
                                  <a:gdLst/>
                                  <a:ahLst/>
                                  <a:cxnLst/>
                                  <a:rect l="l" t="t" r="r" b="b"/>
                                  <a:pathLst>
                                    <a:path w="2086610" h="594360">
                                      <a:moveTo>
                                        <a:pt x="705167" y="0"/>
                                      </a:moveTo>
                                      <a:lnTo>
                                        <a:pt x="9525" y="0"/>
                                      </a:lnTo>
                                      <a:lnTo>
                                        <a:pt x="0" y="0"/>
                                      </a:lnTo>
                                      <a:lnTo>
                                        <a:pt x="0" y="9461"/>
                                      </a:lnTo>
                                      <a:lnTo>
                                        <a:pt x="0" y="584454"/>
                                      </a:lnTo>
                                      <a:lnTo>
                                        <a:pt x="0" y="593979"/>
                                      </a:lnTo>
                                      <a:lnTo>
                                        <a:pt x="9525" y="593979"/>
                                      </a:lnTo>
                                      <a:lnTo>
                                        <a:pt x="705167" y="593979"/>
                                      </a:lnTo>
                                      <a:lnTo>
                                        <a:pt x="705167" y="584454"/>
                                      </a:lnTo>
                                      <a:lnTo>
                                        <a:pt x="9525" y="584454"/>
                                      </a:lnTo>
                                      <a:lnTo>
                                        <a:pt x="9525" y="9525"/>
                                      </a:lnTo>
                                      <a:lnTo>
                                        <a:pt x="705167" y="9525"/>
                                      </a:lnTo>
                                      <a:lnTo>
                                        <a:pt x="705167" y="0"/>
                                      </a:lnTo>
                                      <a:close/>
                                    </a:path>
                                    <a:path w="2086610" h="594360">
                                      <a:moveTo>
                                        <a:pt x="2086610" y="0"/>
                                      </a:moveTo>
                                      <a:lnTo>
                                        <a:pt x="2077085" y="0"/>
                                      </a:lnTo>
                                      <a:lnTo>
                                        <a:pt x="2077085" y="9525"/>
                                      </a:lnTo>
                                      <a:lnTo>
                                        <a:pt x="2077085" y="584454"/>
                                      </a:lnTo>
                                      <a:lnTo>
                                        <a:pt x="714756" y="584454"/>
                                      </a:lnTo>
                                      <a:lnTo>
                                        <a:pt x="714756" y="9525"/>
                                      </a:lnTo>
                                      <a:lnTo>
                                        <a:pt x="2077085" y="9525"/>
                                      </a:lnTo>
                                      <a:lnTo>
                                        <a:pt x="2077085" y="0"/>
                                      </a:lnTo>
                                      <a:lnTo>
                                        <a:pt x="714756" y="0"/>
                                      </a:lnTo>
                                      <a:lnTo>
                                        <a:pt x="705231" y="0"/>
                                      </a:lnTo>
                                      <a:lnTo>
                                        <a:pt x="705231" y="9461"/>
                                      </a:lnTo>
                                      <a:lnTo>
                                        <a:pt x="705231" y="584454"/>
                                      </a:lnTo>
                                      <a:lnTo>
                                        <a:pt x="705231" y="593979"/>
                                      </a:lnTo>
                                      <a:lnTo>
                                        <a:pt x="714756" y="593979"/>
                                      </a:lnTo>
                                      <a:lnTo>
                                        <a:pt x="2077085" y="593979"/>
                                      </a:lnTo>
                                      <a:lnTo>
                                        <a:pt x="2086610" y="593979"/>
                                      </a:lnTo>
                                      <a:lnTo>
                                        <a:pt x="2086610" y="584454"/>
                                      </a:lnTo>
                                      <a:lnTo>
                                        <a:pt x="2086610" y="9525"/>
                                      </a:lnTo>
                                      <a:lnTo>
                                        <a:pt x="208661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8.824997pt;margin-top:-8.218815pt;width:164.3pt;height:46.8pt;mso-position-horizontal-relative:column;mso-position-vertical-relative:paragraph;z-index:15814656" id="docshapegroup78" coordorigin="2776,-164" coordsize="3286,936">
                      <v:shape style="position:absolute;left:2776;top:-165;width:3286;height:936" id="docshape79" coordorigin="2777,-164" coordsize="3286,936" path="m3887,-164l2792,-164,2777,-164,2777,-149,2777,-149,2777,756,2777,771,2792,771,3887,771,3887,756,2792,756,2792,-149,3887,-149,3887,-164xm6063,-164l6048,-164,6048,-149,6048,756,3902,756,3902,-149,6048,-149,6048,-164,3902,-164,3887,-164,3887,-149,3887,-149,3887,756,3887,771,3902,771,6048,771,6063,771,6063,756,6063,-149,6063,-149,6063,-164xe" filled="true" fillcolor="#000000" stroked="false">
                        <v:path arrowok="t"/>
                        <v:fill type="solid"/>
                      </v:shape>
                      <w10:wrap type="none"/>
                    </v:group>
                  </w:pict>
                </mc:Fallback>
              </mc:AlternateContent>
            </w:r>
            <w:r>
              <w:rPr>
                <w:b/>
                <w:spacing w:val="-4"/>
                <w:position w:val="-13"/>
                <w:sz w:val="21"/>
              </w:rPr>
              <w:t>PASO</w:t>
            </w:r>
            <w:r>
              <w:rPr>
                <w:b/>
                <w:position w:val="-13"/>
                <w:sz w:val="21"/>
              </w:rPr>
              <w:tab/>
            </w:r>
            <w:r>
              <w:rPr>
                <w:b/>
                <w:spacing w:val="-2"/>
                <w:sz w:val="21"/>
              </w:rPr>
              <w:t>PUNTAJE </w:t>
            </w:r>
            <w:r>
              <w:rPr>
                <w:b/>
                <w:spacing w:val="-8"/>
                <w:sz w:val="21"/>
              </w:rPr>
              <w:t>NECESARIO</w:t>
            </w:r>
          </w:p>
          <w:p>
            <w:pPr>
              <w:pStyle w:val="TableParagraph"/>
              <w:spacing w:before="180"/>
              <w:rPr>
                <w:sz w:val="21"/>
              </w:rPr>
            </w:pPr>
          </w:p>
          <w:p>
            <w:pPr>
              <w:pStyle w:val="TableParagraph"/>
              <w:tabs>
                <w:tab w:pos="3902" w:val="left" w:leader="none"/>
              </w:tabs>
              <w:ind w:left="2791"/>
              <w:rPr>
                <w:sz w:val="21"/>
              </w:rPr>
            </w:pPr>
            <w:r>
              <w:rPr>
                <w:spacing w:val="-10"/>
                <w:w w:val="105"/>
                <w:sz w:val="21"/>
              </w:rPr>
              <w:t>1</w:t>
            </w:r>
            <w:r>
              <w:rPr>
                <w:sz w:val="21"/>
              </w:rPr>
              <w:tab/>
            </w:r>
            <w:r>
              <w:rPr>
                <w:spacing w:val="-5"/>
                <w:w w:val="105"/>
                <w:sz w:val="21"/>
              </w:rPr>
              <w:t>16</w:t>
            </w:r>
          </w:p>
          <w:p>
            <w:pPr>
              <w:pStyle w:val="TableParagraph"/>
              <w:spacing w:before="167"/>
              <w:rPr>
                <w:sz w:val="21"/>
              </w:rPr>
            </w:pPr>
          </w:p>
          <w:p>
            <w:pPr>
              <w:pStyle w:val="TableParagraph"/>
              <w:tabs>
                <w:tab w:pos="3902" w:val="left" w:leader="none"/>
              </w:tabs>
              <w:ind w:left="2791"/>
              <w:rPr>
                <w:sz w:val="21"/>
              </w:rPr>
            </w:pPr>
            <w:r>
              <w:rPr>
                <w:spacing w:val="-10"/>
                <w:w w:val="105"/>
                <w:sz w:val="21"/>
              </w:rPr>
              <w:t>2</w:t>
            </w:r>
            <w:r>
              <w:rPr>
                <w:sz w:val="21"/>
              </w:rPr>
              <w:tab/>
            </w:r>
            <w:r>
              <w:rPr>
                <w:spacing w:val="-5"/>
                <w:w w:val="105"/>
                <w:sz w:val="21"/>
              </w:rPr>
              <w:t>24</w:t>
            </w:r>
          </w:p>
          <w:p>
            <w:pPr>
              <w:pStyle w:val="TableParagraph"/>
              <w:tabs>
                <w:tab w:pos="4152" w:val="right" w:leader="none"/>
              </w:tabs>
              <w:spacing w:before="404"/>
              <w:ind w:left="2791"/>
              <w:rPr>
                <w:sz w:val="21"/>
              </w:rPr>
            </w:pPr>
            <w:r>
              <w:rPr>
                <w:sz w:val="21"/>
              </w:rPr>
              <w:t>1</w:t>
            </w:r>
            <w:r>
              <w:rPr>
                <w:spacing w:val="-7"/>
                <w:sz w:val="21"/>
              </w:rPr>
              <w:t> </w:t>
            </w:r>
            <w:r>
              <w:rPr>
                <w:sz w:val="21"/>
              </w:rPr>
              <w:t>y</w:t>
            </w:r>
            <w:r>
              <w:rPr>
                <w:spacing w:val="-5"/>
                <w:sz w:val="21"/>
              </w:rPr>
              <w:t> </w:t>
            </w:r>
            <w:r>
              <w:rPr>
                <w:spacing w:val="-10"/>
                <w:sz w:val="21"/>
              </w:rPr>
              <w:t>2</w:t>
            </w:r>
            <w:r>
              <w:rPr>
                <w:sz w:val="21"/>
              </w:rPr>
              <w:tab/>
            </w:r>
            <w:r>
              <w:rPr>
                <w:spacing w:val="-5"/>
                <w:sz w:val="21"/>
              </w:rPr>
              <w:t>40</w:t>
            </w:r>
          </w:p>
          <w:p>
            <w:pPr>
              <w:pStyle w:val="TableParagraph"/>
              <w:spacing w:before="167"/>
              <w:rPr>
                <w:sz w:val="21"/>
              </w:rPr>
            </w:pPr>
          </w:p>
          <w:p>
            <w:pPr>
              <w:pStyle w:val="TableParagraph"/>
              <w:tabs>
                <w:tab w:pos="3902" w:val="left" w:leader="none"/>
              </w:tabs>
              <w:ind w:left="2791"/>
              <w:rPr>
                <w:sz w:val="21"/>
              </w:rPr>
            </w:pPr>
            <w:r>
              <w:rPr>
                <w:spacing w:val="-10"/>
                <w:w w:val="105"/>
                <w:sz w:val="21"/>
              </w:rPr>
              <w:t>3</w:t>
            </w:r>
            <w:r>
              <w:rPr>
                <w:sz w:val="21"/>
              </w:rPr>
              <w:tab/>
            </w:r>
            <w:r>
              <w:rPr>
                <w:spacing w:val="-5"/>
                <w:w w:val="105"/>
                <w:sz w:val="21"/>
              </w:rPr>
              <w:t>32</w:t>
            </w:r>
          </w:p>
          <w:p>
            <w:pPr>
              <w:pStyle w:val="TableParagraph"/>
              <w:tabs>
                <w:tab w:pos="4152" w:val="right" w:leader="none"/>
              </w:tabs>
              <w:spacing w:before="404"/>
              <w:ind w:left="2791"/>
              <w:rPr>
                <w:sz w:val="21"/>
              </w:rPr>
            </w:pPr>
            <w:r>
              <w:rPr>
                <w:sz w:val="21"/>
              </w:rPr>
              <w:t>1,2</w:t>
            </w:r>
            <w:r>
              <w:rPr>
                <w:spacing w:val="-6"/>
                <w:sz w:val="21"/>
              </w:rPr>
              <w:t> </w:t>
            </w:r>
            <w:r>
              <w:rPr>
                <w:sz w:val="21"/>
              </w:rPr>
              <w:t>y</w:t>
            </w:r>
            <w:r>
              <w:rPr>
                <w:spacing w:val="-5"/>
                <w:sz w:val="21"/>
              </w:rPr>
              <w:t> </w:t>
            </w:r>
            <w:r>
              <w:rPr>
                <w:spacing w:val="-10"/>
                <w:sz w:val="21"/>
              </w:rPr>
              <w:t>3</w:t>
            </w:r>
            <w:r>
              <w:rPr>
                <w:sz w:val="21"/>
              </w:rPr>
              <w:tab/>
            </w:r>
            <w:r>
              <w:rPr>
                <w:spacing w:val="-5"/>
                <w:sz w:val="21"/>
              </w:rPr>
              <w:t>72</w:t>
            </w:r>
          </w:p>
          <w:p>
            <w:pPr>
              <w:pStyle w:val="TableParagraph"/>
              <w:spacing w:before="167"/>
              <w:rPr>
                <w:sz w:val="21"/>
              </w:rPr>
            </w:pPr>
          </w:p>
          <w:p>
            <w:pPr>
              <w:pStyle w:val="TableParagraph"/>
              <w:tabs>
                <w:tab w:pos="3902" w:val="left" w:leader="none"/>
              </w:tabs>
              <w:ind w:left="2791"/>
              <w:rPr>
                <w:sz w:val="21"/>
              </w:rPr>
            </w:pPr>
            <w:r>
              <w:rPr>
                <w:spacing w:val="-10"/>
                <w:w w:val="105"/>
                <w:sz w:val="21"/>
              </w:rPr>
              <w:t>4</w:t>
            </w:r>
            <w:r>
              <w:rPr>
                <w:sz w:val="21"/>
              </w:rPr>
              <w:tab/>
            </w:r>
            <w:r>
              <w:rPr>
                <w:spacing w:val="-5"/>
                <w:w w:val="105"/>
                <w:sz w:val="21"/>
              </w:rPr>
              <w:t>32</w:t>
            </w:r>
          </w:p>
          <w:p>
            <w:pPr>
              <w:pStyle w:val="TableParagraph"/>
              <w:tabs>
                <w:tab w:pos="4277" w:val="right" w:leader="none"/>
              </w:tabs>
              <w:spacing w:before="409"/>
              <w:ind w:left="2791"/>
              <w:rPr>
                <w:sz w:val="21"/>
              </w:rPr>
            </w:pPr>
            <w:r>
              <w:rPr>
                <w:sz w:val="21"/>
              </w:rPr>
              <w:t>1,2,3</w:t>
            </w:r>
            <w:r>
              <w:rPr>
                <w:spacing w:val="-6"/>
                <w:sz w:val="21"/>
              </w:rPr>
              <w:t> </w:t>
            </w:r>
            <w:r>
              <w:rPr>
                <w:sz w:val="21"/>
              </w:rPr>
              <w:t>y</w:t>
            </w:r>
            <w:r>
              <w:rPr>
                <w:spacing w:val="-4"/>
                <w:sz w:val="21"/>
              </w:rPr>
              <w:t> </w:t>
            </w:r>
            <w:r>
              <w:rPr>
                <w:spacing w:val="-10"/>
                <w:sz w:val="21"/>
              </w:rPr>
              <w:t>4</w:t>
            </w:r>
            <w:r>
              <w:rPr>
                <w:sz w:val="21"/>
              </w:rPr>
              <w:tab/>
            </w:r>
            <w:r>
              <w:rPr>
                <w:spacing w:val="-5"/>
                <w:sz w:val="21"/>
              </w:rPr>
              <w:t>104</w:t>
            </w:r>
          </w:p>
          <w:p>
            <w:pPr>
              <w:pStyle w:val="TableParagraph"/>
              <w:spacing w:before="162"/>
              <w:rPr>
                <w:sz w:val="21"/>
              </w:rPr>
            </w:pPr>
          </w:p>
          <w:p>
            <w:pPr>
              <w:pStyle w:val="TableParagraph"/>
              <w:tabs>
                <w:tab w:pos="3902" w:val="left" w:leader="none"/>
              </w:tabs>
              <w:ind w:left="2791"/>
              <w:rPr>
                <w:sz w:val="21"/>
              </w:rPr>
            </w:pPr>
            <w:r>
              <w:rPr>
                <w:spacing w:val="-10"/>
                <w:w w:val="105"/>
                <w:sz w:val="21"/>
              </w:rPr>
              <w:t>5</w:t>
            </w:r>
            <w:r>
              <w:rPr>
                <w:sz w:val="21"/>
              </w:rPr>
              <w:tab/>
            </w:r>
            <w:r>
              <w:rPr>
                <w:spacing w:val="-5"/>
                <w:w w:val="105"/>
                <w:sz w:val="21"/>
              </w:rPr>
              <w:t>32</w:t>
            </w:r>
          </w:p>
          <w:p>
            <w:pPr>
              <w:pStyle w:val="TableParagraph"/>
              <w:spacing w:before="167"/>
              <w:rPr>
                <w:sz w:val="21"/>
              </w:rPr>
            </w:pPr>
          </w:p>
          <w:p>
            <w:pPr>
              <w:pStyle w:val="TableParagraph"/>
              <w:ind w:left="2791"/>
              <w:rPr>
                <w:sz w:val="21"/>
              </w:rPr>
            </w:pPr>
            <w:r>
              <w:rPr>
                <w:w w:val="105"/>
                <w:sz w:val="21"/>
              </w:rPr>
              <w:t>1,2,3,4</w:t>
            </w:r>
            <w:r>
              <w:rPr>
                <w:spacing w:val="-16"/>
                <w:w w:val="105"/>
                <w:sz w:val="21"/>
              </w:rPr>
              <w:t> </w:t>
            </w:r>
            <w:r>
              <w:rPr>
                <w:w w:val="105"/>
                <w:sz w:val="21"/>
              </w:rPr>
              <w:t>y</w:t>
            </w:r>
            <w:r>
              <w:rPr>
                <w:spacing w:val="-15"/>
                <w:w w:val="105"/>
                <w:sz w:val="21"/>
              </w:rPr>
              <w:t> </w:t>
            </w:r>
            <w:r>
              <w:rPr>
                <w:w w:val="105"/>
                <w:sz w:val="21"/>
              </w:rPr>
              <w:t>5</w:t>
            </w:r>
            <w:r>
              <w:rPr>
                <w:spacing w:val="35"/>
                <w:w w:val="105"/>
                <w:sz w:val="21"/>
              </w:rPr>
              <w:t> </w:t>
            </w:r>
            <w:r>
              <w:rPr>
                <w:spacing w:val="-5"/>
                <w:w w:val="105"/>
                <w:sz w:val="21"/>
              </w:rPr>
              <w:t>136</w:t>
            </w:r>
          </w:p>
          <w:p>
            <w:pPr>
              <w:pStyle w:val="TableParagraph"/>
              <w:rPr>
                <w:sz w:val="21"/>
              </w:rPr>
            </w:pPr>
          </w:p>
          <w:p>
            <w:pPr>
              <w:pStyle w:val="TableParagraph"/>
              <w:rPr>
                <w:sz w:val="21"/>
              </w:rPr>
            </w:pPr>
          </w:p>
          <w:p>
            <w:pPr>
              <w:pStyle w:val="TableParagraph"/>
              <w:spacing w:before="195"/>
              <w:rPr>
                <w:sz w:val="21"/>
              </w:rPr>
            </w:pPr>
          </w:p>
          <w:p>
            <w:pPr>
              <w:pStyle w:val="TableParagraph"/>
              <w:spacing w:line="271" w:lineRule="auto"/>
              <w:ind w:left="110" w:right="45"/>
              <w:rPr>
                <w:sz w:val="21"/>
              </w:rPr>
            </w:pPr>
            <w:r>
              <w:rPr>
                <w:sz w:val="21"/>
              </w:rPr>
              <w:t>Para</w:t>
            </w:r>
            <w:r>
              <w:rPr>
                <w:spacing w:val="-10"/>
                <w:sz w:val="21"/>
              </w:rPr>
              <w:t> </w:t>
            </w:r>
            <w:r>
              <w:rPr>
                <w:sz w:val="21"/>
              </w:rPr>
              <w:t>el</w:t>
            </w:r>
            <w:r>
              <w:rPr>
                <w:spacing w:val="-10"/>
                <w:sz w:val="21"/>
              </w:rPr>
              <w:t> </w:t>
            </w:r>
            <w:r>
              <w:rPr>
                <w:sz w:val="21"/>
              </w:rPr>
              <w:t>Paso</w:t>
            </w:r>
            <w:r>
              <w:rPr>
                <w:spacing w:val="-5"/>
                <w:sz w:val="21"/>
              </w:rPr>
              <w:t> </w:t>
            </w:r>
            <w:r>
              <w:rPr>
                <w:sz w:val="21"/>
              </w:rPr>
              <w:t>1</w:t>
            </w:r>
            <w:r>
              <w:rPr>
                <w:spacing w:val="-8"/>
                <w:sz w:val="21"/>
              </w:rPr>
              <w:t> </w:t>
            </w:r>
            <w:r>
              <w:rPr>
                <w:sz w:val="21"/>
              </w:rPr>
              <w:t>se</w:t>
            </w:r>
            <w:r>
              <w:rPr>
                <w:spacing w:val="-8"/>
                <w:sz w:val="21"/>
              </w:rPr>
              <w:t> </w:t>
            </w:r>
            <w:r>
              <w:rPr>
                <w:sz w:val="21"/>
              </w:rPr>
              <w:t>tomarán</w:t>
            </w:r>
            <w:r>
              <w:rPr>
                <w:spacing w:val="-8"/>
                <w:sz w:val="21"/>
              </w:rPr>
              <w:t> </w:t>
            </w:r>
            <w:r>
              <w:rPr>
                <w:sz w:val="21"/>
              </w:rPr>
              <w:t>en</w:t>
            </w:r>
            <w:r>
              <w:rPr>
                <w:spacing w:val="-8"/>
                <w:sz w:val="21"/>
              </w:rPr>
              <w:t> </w:t>
            </w:r>
            <w:r>
              <w:rPr>
                <w:sz w:val="21"/>
              </w:rPr>
              <w:t>cuenta</w:t>
            </w:r>
            <w:r>
              <w:rPr>
                <w:spacing w:val="-10"/>
                <w:sz w:val="21"/>
              </w:rPr>
              <w:t> </w:t>
            </w:r>
            <w:r>
              <w:rPr>
                <w:sz w:val="21"/>
              </w:rPr>
              <w:t>los</w:t>
            </w:r>
            <w:r>
              <w:rPr>
                <w:spacing w:val="-11"/>
                <w:sz w:val="21"/>
              </w:rPr>
              <w:t> </w:t>
            </w:r>
            <w:r>
              <w:rPr>
                <w:sz w:val="21"/>
              </w:rPr>
              <w:t>excedentes</w:t>
            </w:r>
            <w:r>
              <w:rPr>
                <w:spacing w:val="-5"/>
                <w:sz w:val="21"/>
              </w:rPr>
              <w:t> </w:t>
            </w:r>
            <w:r>
              <w:rPr>
                <w:sz w:val="21"/>
              </w:rPr>
              <w:t>acumulados</w:t>
            </w:r>
            <w:r>
              <w:rPr>
                <w:spacing w:val="-11"/>
                <w:sz w:val="21"/>
              </w:rPr>
              <w:t> </w:t>
            </w:r>
            <w:r>
              <w:rPr>
                <w:sz w:val="21"/>
              </w:rPr>
              <w:t>cuando</w:t>
            </w:r>
            <w:r>
              <w:rPr>
                <w:spacing w:val="-5"/>
                <w:sz w:val="21"/>
              </w:rPr>
              <w:t> </w:t>
            </w:r>
            <w:r>
              <w:rPr>
                <w:sz w:val="21"/>
              </w:rPr>
              <w:t>se</w:t>
            </w:r>
            <w:r>
              <w:rPr>
                <w:spacing w:val="-2"/>
                <w:sz w:val="21"/>
              </w:rPr>
              <w:t> </w:t>
            </w:r>
            <w:r>
              <w:rPr>
                <w:sz w:val="21"/>
              </w:rPr>
              <w:t>ascendió</w:t>
            </w:r>
            <w:r>
              <w:rPr>
                <w:spacing w:val="-5"/>
                <w:sz w:val="21"/>
              </w:rPr>
              <w:t> </w:t>
            </w:r>
            <w:r>
              <w:rPr>
                <w:sz w:val="21"/>
              </w:rPr>
              <w:t>a</w:t>
            </w:r>
            <w:r>
              <w:rPr>
                <w:spacing w:val="-10"/>
                <w:sz w:val="21"/>
              </w:rPr>
              <w:t> </w:t>
            </w:r>
            <w:r>
              <w:rPr>
                <w:sz w:val="21"/>
              </w:rPr>
              <w:t>la categoría de Catedrático o Profesional 4,</w:t>
            </w:r>
            <w:r>
              <w:rPr>
                <w:spacing w:val="-1"/>
                <w:sz w:val="21"/>
              </w:rPr>
              <w:t> </w:t>
            </w:r>
            <w:r>
              <w:rPr>
                <w:sz w:val="21"/>
              </w:rPr>
              <w:t>únicamente</w:t>
            </w:r>
            <w:r>
              <w:rPr>
                <w:spacing w:val="-3"/>
                <w:sz w:val="21"/>
              </w:rPr>
              <w:t> </w:t>
            </w:r>
            <w:r>
              <w:rPr>
                <w:sz w:val="21"/>
              </w:rPr>
              <w:t>en los</w:t>
            </w:r>
            <w:r>
              <w:rPr>
                <w:spacing w:val="-1"/>
                <w:sz w:val="21"/>
              </w:rPr>
              <w:t> </w:t>
            </w:r>
            <w:r>
              <w:rPr>
                <w:sz w:val="21"/>
              </w:rPr>
              <w:t>rubros</w:t>
            </w:r>
            <w:r>
              <w:rPr>
                <w:spacing w:val="-1"/>
                <w:sz w:val="21"/>
              </w:rPr>
              <w:t> </w:t>
            </w:r>
            <w:r>
              <w:rPr>
                <w:sz w:val="21"/>
              </w:rPr>
              <w:t>que se consideran en este sistema de pasos, no se considerarán los excedentes de otros rubros.</w:t>
            </w:r>
          </w:p>
        </w:tc>
      </w:tr>
    </w:tbl>
    <w:p>
      <w:pPr>
        <w:pStyle w:val="TableParagraph"/>
        <w:spacing w:after="0" w:line="271" w:lineRule="auto"/>
        <w:rPr>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32"/>
        <w:rPr>
          <w:sz w:val="20"/>
        </w:rPr>
      </w:pPr>
      <w:r>
        <w:rPr>
          <w:sz w:val="20"/>
        </w:rPr>
        <mc:AlternateContent>
          <mc:Choice Requires="wps">
            <w:drawing>
              <wp:anchor distT="0" distB="0" distL="0" distR="0" allowOverlap="1" layoutInCell="1" locked="0" behindDoc="1" simplePos="0" relativeHeight="487674368">
                <wp:simplePos x="0" y="0"/>
                <wp:positionH relativeFrom="page">
                  <wp:posOffset>1082992</wp:posOffset>
                </wp:positionH>
                <wp:positionV relativeFrom="paragraph">
                  <wp:posOffset>185188</wp:posOffset>
                </wp:positionV>
                <wp:extent cx="5610225" cy="2023110"/>
                <wp:effectExtent l="0" t="0" r="0" b="0"/>
                <wp:wrapTopAndBottom/>
                <wp:docPr id="318" name="Textbox 318"/>
                <wp:cNvGraphicFramePr>
                  <a:graphicFrameLocks/>
                </wp:cNvGraphicFramePr>
                <a:graphic>
                  <a:graphicData uri="http://schemas.microsoft.com/office/word/2010/wordprocessingShape">
                    <wps:wsp>
                      <wps:cNvPr id="318" name="Textbox 318"/>
                      <wps:cNvSpPr txBox="1"/>
                      <wps:spPr>
                        <a:xfrm>
                          <a:off x="0" y="0"/>
                          <a:ext cx="5610225" cy="2023110"/>
                        </a:xfrm>
                        <a:prstGeom prst="rect">
                          <a:avLst/>
                        </a:prstGeom>
                        <a:ln w="6350">
                          <a:solidFill>
                            <a:srgbClr val="000000"/>
                          </a:solidFill>
                          <a:prstDash val="solid"/>
                        </a:ln>
                      </wps:spPr>
                      <wps:txbx>
                        <w:txbxContent>
                          <w:p>
                            <w:pPr>
                              <w:spacing w:line="273" w:lineRule="auto" w:before="13"/>
                              <w:ind w:left="105" w:right="47" w:firstLine="0"/>
                              <w:jc w:val="left"/>
                              <w:rPr>
                                <w:sz w:val="21"/>
                              </w:rPr>
                            </w:pPr>
                            <w:r>
                              <w:rPr>
                                <w:spacing w:val="-2"/>
                                <w:w w:val="105"/>
                                <w:sz w:val="21"/>
                              </w:rPr>
                              <w:t>Los</w:t>
                            </w:r>
                            <w:r>
                              <w:rPr>
                                <w:spacing w:val="-14"/>
                                <w:w w:val="105"/>
                                <w:sz w:val="21"/>
                              </w:rPr>
                              <w:t> </w:t>
                            </w:r>
                            <w:r>
                              <w:rPr>
                                <w:spacing w:val="-2"/>
                                <w:w w:val="105"/>
                                <w:sz w:val="21"/>
                              </w:rPr>
                              <w:t>excedentes</w:t>
                            </w:r>
                            <w:r>
                              <w:rPr>
                                <w:spacing w:val="-14"/>
                                <w:w w:val="105"/>
                                <w:sz w:val="21"/>
                              </w:rPr>
                              <w:t> </w:t>
                            </w:r>
                            <w:r>
                              <w:rPr>
                                <w:spacing w:val="-2"/>
                                <w:w w:val="105"/>
                                <w:sz w:val="21"/>
                              </w:rPr>
                              <w:t>en</w:t>
                            </w:r>
                            <w:r>
                              <w:rPr>
                                <w:spacing w:val="-10"/>
                                <w:w w:val="105"/>
                                <w:sz w:val="21"/>
                              </w:rPr>
                              <w:t> </w:t>
                            </w:r>
                            <w:r>
                              <w:rPr>
                                <w:spacing w:val="-2"/>
                                <w:w w:val="105"/>
                                <w:sz w:val="21"/>
                              </w:rPr>
                              <w:t>el</w:t>
                            </w:r>
                            <w:r>
                              <w:rPr>
                                <w:spacing w:val="-13"/>
                                <w:w w:val="105"/>
                                <w:sz w:val="21"/>
                              </w:rPr>
                              <w:t> </w:t>
                            </w:r>
                            <w:r>
                              <w:rPr>
                                <w:spacing w:val="-2"/>
                                <w:w w:val="105"/>
                                <w:sz w:val="21"/>
                              </w:rPr>
                              <w:t>puntaje</w:t>
                            </w:r>
                            <w:r>
                              <w:rPr>
                                <w:spacing w:val="-10"/>
                                <w:w w:val="105"/>
                                <w:sz w:val="21"/>
                              </w:rPr>
                              <w:t> </w:t>
                            </w:r>
                            <w:r>
                              <w:rPr>
                                <w:spacing w:val="-2"/>
                                <w:w w:val="105"/>
                                <w:sz w:val="21"/>
                              </w:rPr>
                              <w:t>requerido</w:t>
                            </w:r>
                            <w:r>
                              <w:rPr>
                                <w:spacing w:val="-8"/>
                                <w:w w:val="105"/>
                                <w:sz w:val="21"/>
                              </w:rPr>
                              <w:t> </w:t>
                            </w:r>
                            <w:r>
                              <w:rPr>
                                <w:spacing w:val="-2"/>
                                <w:w w:val="105"/>
                                <w:sz w:val="21"/>
                              </w:rPr>
                              <w:t>para</w:t>
                            </w:r>
                            <w:r>
                              <w:rPr>
                                <w:spacing w:val="-13"/>
                                <w:w w:val="105"/>
                                <w:sz w:val="21"/>
                              </w:rPr>
                              <w:t> </w:t>
                            </w:r>
                            <w:r>
                              <w:rPr>
                                <w:spacing w:val="-2"/>
                                <w:w w:val="105"/>
                                <w:sz w:val="21"/>
                              </w:rPr>
                              <w:t>el</w:t>
                            </w:r>
                            <w:r>
                              <w:rPr>
                                <w:spacing w:val="-7"/>
                                <w:w w:val="105"/>
                                <w:sz w:val="21"/>
                              </w:rPr>
                              <w:t> </w:t>
                            </w:r>
                            <w:r>
                              <w:rPr>
                                <w:spacing w:val="-2"/>
                                <w:w w:val="105"/>
                                <w:sz w:val="21"/>
                              </w:rPr>
                              <w:t>ascenso</w:t>
                            </w:r>
                            <w:r>
                              <w:rPr>
                                <w:spacing w:val="-8"/>
                                <w:w w:val="105"/>
                                <w:sz w:val="21"/>
                              </w:rPr>
                              <w:t> </w:t>
                            </w:r>
                            <w:r>
                              <w:rPr>
                                <w:spacing w:val="-2"/>
                                <w:w w:val="105"/>
                                <w:sz w:val="21"/>
                              </w:rPr>
                              <w:t>a</w:t>
                            </w:r>
                            <w:r>
                              <w:rPr>
                                <w:spacing w:val="-13"/>
                                <w:w w:val="105"/>
                                <w:sz w:val="21"/>
                              </w:rPr>
                              <w:t> </w:t>
                            </w:r>
                            <w:r>
                              <w:rPr>
                                <w:spacing w:val="-2"/>
                                <w:w w:val="105"/>
                                <w:sz w:val="21"/>
                              </w:rPr>
                              <w:t>un</w:t>
                            </w:r>
                            <w:r>
                              <w:rPr>
                                <w:spacing w:val="-10"/>
                                <w:w w:val="105"/>
                                <w:sz w:val="21"/>
                              </w:rPr>
                              <w:t> </w:t>
                            </w:r>
                            <w:r>
                              <w:rPr>
                                <w:spacing w:val="-2"/>
                                <w:w w:val="105"/>
                                <w:sz w:val="21"/>
                              </w:rPr>
                              <w:t>paso</w:t>
                            </w:r>
                            <w:r>
                              <w:rPr>
                                <w:spacing w:val="-8"/>
                                <w:w w:val="105"/>
                                <w:sz w:val="21"/>
                              </w:rPr>
                              <w:t> </w:t>
                            </w:r>
                            <w:r>
                              <w:rPr>
                                <w:spacing w:val="-2"/>
                                <w:w w:val="105"/>
                                <w:sz w:val="21"/>
                              </w:rPr>
                              <w:t>determinado</w:t>
                            </w:r>
                            <w:r>
                              <w:rPr>
                                <w:spacing w:val="-8"/>
                                <w:w w:val="105"/>
                                <w:sz w:val="21"/>
                              </w:rPr>
                              <w:t> </w:t>
                            </w:r>
                            <w:r>
                              <w:rPr>
                                <w:spacing w:val="-2"/>
                                <w:w w:val="105"/>
                                <w:sz w:val="21"/>
                              </w:rPr>
                              <w:t>se </w:t>
                            </w:r>
                            <w:r>
                              <w:rPr>
                                <w:sz w:val="21"/>
                              </w:rPr>
                              <w:t>contabilizarán únicamente en el rubro correspondiente cuando el profesional opte al </w:t>
                            </w:r>
                            <w:r>
                              <w:rPr>
                                <w:w w:val="105"/>
                                <w:sz w:val="21"/>
                              </w:rPr>
                              <w:t>siguiente</w:t>
                            </w:r>
                            <w:r>
                              <w:rPr>
                                <w:spacing w:val="-3"/>
                                <w:w w:val="105"/>
                                <w:sz w:val="21"/>
                              </w:rPr>
                              <w:t> </w:t>
                            </w:r>
                            <w:r>
                              <w:rPr>
                                <w:w w:val="105"/>
                                <w:sz w:val="21"/>
                              </w:rPr>
                              <w:t>paso.</w:t>
                            </w:r>
                          </w:p>
                          <w:p>
                            <w:pPr>
                              <w:pStyle w:val="BodyText"/>
                              <w:rPr>
                                <w:sz w:val="21"/>
                              </w:rPr>
                            </w:pPr>
                          </w:p>
                          <w:p>
                            <w:pPr>
                              <w:pStyle w:val="BodyText"/>
                              <w:rPr>
                                <w:sz w:val="21"/>
                              </w:rPr>
                            </w:pPr>
                          </w:p>
                          <w:p>
                            <w:pPr>
                              <w:pStyle w:val="BodyText"/>
                              <w:spacing w:before="25"/>
                              <w:rPr>
                                <w:sz w:val="21"/>
                              </w:rPr>
                            </w:pPr>
                          </w:p>
                          <w:p>
                            <w:pPr>
                              <w:spacing w:line="271" w:lineRule="auto" w:before="0"/>
                              <w:ind w:left="105" w:right="47" w:firstLine="0"/>
                              <w:jc w:val="left"/>
                              <w:rPr>
                                <w:i/>
                                <w:sz w:val="21"/>
                              </w:rPr>
                            </w:pPr>
                            <w:r>
                              <w:rPr>
                                <w:w w:val="105"/>
                                <w:sz w:val="21"/>
                              </w:rPr>
                              <w:t>*El</w:t>
                            </w:r>
                            <w:r>
                              <w:rPr>
                                <w:spacing w:val="-16"/>
                                <w:w w:val="105"/>
                                <w:sz w:val="21"/>
                              </w:rPr>
                              <w:t> </w:t>
                            </w:r>
                            <w:r>
                              <w:rPr>
                                <w:w w:val="105"/>
                                <w:sz w:val="21"/>
                              </w:rPr>
                              <w:t>incentivo</w:t>
                            </w:r>
                            <w:r>
                              <w:rPr>
                                <w:spacing w:val="-15"/>
                                <w:w w:val="105"/>
                                <w:sz w:val="21"/>
                              </w:rPr>
                              <w:t> </w:t>
                            </w:r>
                            <w:r>
                              <w:rPr>
                                <w:w w:val="105"/>
                                <w:sz w:val="21"/>
                              </w:rPr>
                              <w:t>salarial</w:t>
                            </w:r>
                            <w:r>
                              <w:rPr>
                                <w:spacing w:val="-15"/>
                                <w:w w:val="105"/>
                                <w:sz w:val="21"/>
                              </w:rPr>
                              <w:t> </w:t>
                            </w:r>
                            <w:r>
                              <w:rPr>
                                <w:w w:val="105"/>
                                <w:sz w:val="21"/>
                              </w:rPr>
                              <w:t>del</w:t>
                            </w:r>
                            <w:r>
                              <w:rPr>
                                <w:spacing w:val="-16"/>
                                <w:w w:val="105"/>
                                <w:sz w:val="21"/>
                              </w:rPr>
                              <w:t> </w:t>
                            </w:r>
                            <w:r>
                              <w:rPr>
                                <w:w w:val="105"/>
                                <w:sz w:val="21"/>
                              </w:rPr>
                              <w:t>Paso</w:t>
                            </w:r>
                            <w:r>
                              <w:rPr>
                                <w:spacing w:val="-15"/>
                                <w:w w:val="105"/>
                                <w:sz w:val="21"/>
                              </w:rPr>
                              <w:t> </w:t>
                            </w:r>
                            <w:r>
                              <w:rPr>
                                <w:w w:val="105"/>
                                <w:sz w:val="21"/>
                              </w:rPr>
                              <w:t>5</w:t>
                            </w:r>
                            <w:r>
                              <w:rPr>
                                <w:spacing w:val="-15"/>
                                <w:w w:val="105"/>
                                <w:sz w:val="21"/>
                              </w:rPr>
                              <w:t> </w:t>
                            </w:r>
                            <w:r>
                              <w:rPr>
                                <w:w w:val="105"/>
                                <w:sz w:val="21"/>
                              </w:rPr>
                              <w:t>se</w:t>
                            </w:r>
                            <w:r>
                              <w:rPr>
                                <w:spacing w:val="-16"/>
                                <w:w w:val="105"/>
                                <w:sz w:val="21"/>
                              </w:rPr>
                              <w:t> </w:t>
                            </w:r>
                            <w:r>
                              <w:rPr>
                                <w:w w:val="105"/>
                                <w:sz w:val="21"/>
                              </w:rPr>
                              <w:t>disfruta</w:t>
                            </w:r>
                            <w:r>
                              <w:rPr>
                                <w:spacing w:val="-15"/>
                                <w:w w:val="105"/>
                                <w:sz w:val="21"/>
                              </w:rPr>
                              <w:t> </w:t>
                            </w:r>
                            <w:r>
                              <w:rPr>
                                <w:w w:val="105"/>
                                <w:sz w:val="21"/>
                              </w:rPr>
                              <w:t>durante</w:t>
                            </w:r>
                            <w:r>
                              <w:rPr>
                                <w:spacing w:val="-15"/>
                                <w:w w:val="105"/>
                                <w:sz w:val="21"/>
                              </w:rPr>
                              <w:t> </w:t>
                            </w:r>
                            <w:r>
                              <w:rPr>
                                <w:w w:val="105"/>
                                <w:sz w:val="21"/>
                              </w:rPr>
                              <w:t>los</w:t>
                            </w:r>
                            <w:r>
                              <w:rPr>
                                <w:spacing w:val="-16"/>
                                <w:w w:val="105"/>
                                <w:sz w:val="21"/>
                              </w:rPr>
                              <w:t> </w:t>
                            </w:r>
                            <w:r>
                              <w:rPr>
                                <w:w w:val="105"/>
                                <w:sz w:val="21"/>
                              </w:rPr>
                              <w:t>primeros</w:t>
                            </w:r>
                            <w:r>
                              <w:rPr>
                                <w:spacing w:val="-15"/>
                                <w:w w:val="105"/>
                                <w:sz w:val="21"/>
                              </w:rPr>
                              <w:t> </w:t>
                            </w:r>
                            <w:r>
                              <w:rPr>
                                <w:w w:val="105"/>
                                <w:sz w:val="21"/>
                              </w:rPr>
                              <w:t>3</w:t>
                            </w:r>
                            <w:r>
                              <w:rPr>
                                <w:spacing w:val="-15"/>
                                <w:w w:val="105"/>
                                <w:sz w:val="21"/>
                              </w:rPr>
                              <w:t> </w:t>
                            </w:r>
                            <w:r>
                              <w:rPr>
                                <w:w w:val="105"/>
                                <w:sz w:val="21"/>
                              </w:rPr>
                              <w:t>años</w:t>
                            </w:r>
                            <w:r>
                              <w:rPr>
                                <w:spacing w:val="-16"/>
                                <w:w w:val="105"/>
                                <w:sz w:val="21"/>
                              </w:rPr>
                              <w:t> </w:t>
                            </w:r>
                            <w:r>
                              <w:rPr>
                                <w:w w:val="105"/>
                                <w:sz w:val="21"/>
                              </w:rPr>
                              <w:t>posteriores</w:t>
                            </w:r>
                            <w:r>
                              <w:rPr>
                                <w:spacing w:val="-15"/>
                                <w:w w:val="105"/>
                                <w:sz w:val="21"/>
                              </w:rPr>
                              <w:t> </w:t>
                            </w:r>
                            <w:r>
                              <w:rPr>
                                <w:w w:val="105"/>
                                <w:sz w:val="21"/>
                              </w:rPr>
                              <w:t>a</w:t>
                            </w:r>
                            <w:r>
                              <w:rPr>
                                <w:spacing w:val="-13"/>
                                <w:w w:val="105"/>
                                <w:sz w:val="21"/>
                              </w:rPr>
                              <w:t> </w:t>
                            </w:r>
                            <w:r>
                              <w:rPr>
                                <w:w w:val="105"/>
                                <w:sz w:val="21"/>
                              </w:rPr>
                              <w:t>la fecha</w:t>
                            </w:r>
                            <w:r>
                              <w:rPr>
                                <w:spacing w:val="-16"/>
                                <w:w w:val="105"/>
                                <w:sz w:val="21"/>
                              </w:rPr>
                              <w:t> </w:t>
                            </w:r>
                            <w:r>
                              <w:rPr>
                                <w:w w:val="105"/>
                                <w:sz w:val="21"/>
                              </w:rPr>
                              <w:t>de</w:t>
                            </w:r>
                            <w:r>
                              <w:rPr>
                                <w:spacing w:val="-15"/>
                                <w:w w:val="105"/>
                                <w:sz w:val="21"/>
                              </w:rPr>
                              <w:t> </w:t>
                            </w:r>
                            <w:r>
                              <w:rPr>
                                <w:w w:val="105"/>
                                <w:sz w:val="21"/>
                              </w:rPr>
                              <w:t>reconocimiento.</w:t>
                            </w:r>
                            <w:r>
                              <w:rPr>
                                <w:spacing w:val="-15"/>
                                <w:w w:val="105"/>
                                <w:sz w:val="21"/>
                              </w:rPr>
                              <w:t> </w:t>
                            </w:r>
                            <w:r>
                              <w:rPr>
                                <w:w w:val="105"/>
                                <w:sz w:val="21"/>
                              </w:rPr>
                              <w:t>Para</w:t>
                            </w:r>
                            <w:r>
                              <w:rPr>
                                <w:spacing w:val="-16"/>
                                <w:w w:val="105"/>
                                <w:sz w:val="21"/>
                              </w:rPr>
                              <w:t> </w:t>
                            </w:r>
                            <w:r>
                              <w:rPr>
                                <w:w w:val="105"/>
                                <w:sz w:val="21"/>
                              </w:rPr>
                              <w:t>la</w:t>
                            </w:r>
                            <w:r>
                              <w:rPr>
                                <w:spacing w:val="-15"/>
                                <w:w w:val="105"/>
                                <w:sz w:val="21"/>
                              </w:rPr>
                              <w:t> </w:t>
                            </w:r>
                            <w:r>
                              <w:rPr>
                                <w:w w:val="105"/>
                                <w:sz w:val="21"/>
                              </w:rPr>
                              <w:t>continuidad</w:t>
                            </w:r>
                            <w:r>
                              <w:rPr>
                                <w:spacing w:val="-15"/>
                                <w:w w:val="105"/>
                                <w:sz w:val="21"/>
                              </w:rPr>
                              <w:t> </w:t>
                            </w:r>
                            <w:r>
                              <w:rPr>
                                <w:w w:val="105"/>
                                <w:sz w:val="21"/>
                              </w:rPr>
                              <w:t>del</w:t>
                            </w:r>
                            <w:r>
                              <w:rPr>
                                <w:spacing w:val="-16"/>
                                <w:w w:val="105"/>
                                <w:sz w:val="21"/>
                              </w:rPr>
                              <w:t> </w:t>
                            </w:r>
                            <w:r>
                              <w:rPr>
                                <w:w w:val="105"/>
                                <w:sz w:val="21"/>
                              </w:rPr>
                              <w:t>incentivo</w:t>
                            </w:r>
                            <w:r>
                              <w:rPr>
                                <w:spacing w:val="-15"/>
                                <w:w w:val="105"/>
                                <w:sz w:val="21"/>
                              </w:rPr>
                              <w:t> </w:t>
                            </w:r>
                            <w:r>
                              <w:rPr>
                                <w:w w:val="105"/>
                                <w:sz w:val="21"/>
                              </w:rPr>
                              <w:t>paso</w:t>
                            </w:r>
                            <w:r>
                              <w:rPr>
                                <w:spacing w:val="-15"/>
                                <w:w w:val="105"/>
                                <w:sz w:val="21"/>
                              </w:rPr>
                              <w:t> </w:t>
                            </w:r>
                            <w:r>
                              <w:rPr>
                                <w:w w:val="105"/>
                                <w:sz w:val="21"/>
                              </w:rPr>
                              <w:t>5,</w:t>
                            </w:r>
                            <w:r>
                              <w:rPr>
                                <w:spacing w:val="-16"/>
                                <w:w w:val="105"/>
                                <w:sz w:val="21"/>
                              </w:rPr>
                              <w:t> </w:t>
                            </w:r>
                            <w:r>
                              <w:rPr>
                                <w:w w:val="105"/>
                                <w:sz w:val="21"/>
                              </w:rPr>
                              <w:t>cada</w:t>
                            </w:r>
                            <w:r>
                              <w:rPr>
                                <w:spacing w:val="-15"/>
                                <w:w w:val="105"/>
                                <w:sz w:val="21"/>
                              </w:rPr>
                              <w:t> </w:t>
                            </w:r>
                            <w:r>
                              <w:rPr>
                                <w:w w:val="105"/>
                                <w:sz w:val="21"/>
                              </w:rPr>
                              <w:t>3</w:t>
                            </w:r>
                            <w:r>
                              <w:rPr>
                                <w:spacing w:val="-15"/>
                                <w:w w:val="105"/>
                                <w:sz w:val="21"/>
                              </w:rPr>
                              <w:t> </w:t>
                            </w:r>
                            <w:r>
                              <w:rPr>
                                <w:w w:val="105"/>
                                <w:sz w:val="21"/>
                              </w:rPr>
                              <w:t>años,</w:t>
                            </w:r>
                            <w:r>
                              <w:rPr>
                                <w:spacing w:val="-16"/>
                                <w:w w:val="105"/>
                                <w:sz w:val="21"/>
                              </w:rPr>
                              <w:t> </w:t>
                            </w:r>
                            <w:r>
                              <w:rPr>
                                <w:w w:val="105"/>
                                <w:sz w:val="21"/>
                              </w:rPr>
                              <w:t>el </w:t>
                            </w:r>
                            <w:r>
                              <w:rPr>
                                <w:sz w:val="21"/>
                              </w:rPr>
                              <w:t>interesado deberá presentar nueva documentación generada, a partir de la fecha del último </w:t>
                            </w:r>
                            <w:r>
                              <w:rPr>
                                <w:w w:val="105"/>
                                <w:sz w:val="21"/>
                              </w:rPr>
                              <w:t>reconocimiento</w:t>
                            </w:r>
                            <w:r>
                              <w:rPr>
                                <w:spacing w:val="-16"/>
                                <w:w w:val="105"/>
                                <w:sz w:val="21"/>
                              </w:rPr>
                              <w:t> </w:t>
                            </w:r>
                            <w:r>
                              <w:rPr>
                                <w:w w:val="105"/>
                                <w:sz w:val="21"/>
                              </w:rPr>
                              <w:t>del</w:t>
                            </w:r>
                            <w:r>
                              <w:rPr>
                                <w:spacing w:val="-15"/>
                                <w:w w:val="105"/>
                                <w:sz w:val="21"/>
                              </w:rPr>
                              <w:t> </w:t>
                            </w:r>
                            <w:r>
                              <w:rPr>
                                <w:w w:val="105"/>
                                <w:sz w:val="21"/>
                              </w:rPr>
                              <w:t>paso</w:t>
                            </w:r>
                            <w:r>
                              <w:rPr>
                                <w:spacing w:val="-15"/>
                                <w:w w:val="105"/>
                                <w:sz w:val="21"/>
                              </w:rPr>
                              <w:t> </w:t>
                            </w:r>
                            <w:r>
                              <w:rPr>
                                <w:w w:val="105"/>
                                <w:sz w:val="21"/>
                              </w:rPr>
                              <w:t>y</w:t>
                            </w:r>
                            <w:r>
                              <w:rPr>
                                <w:spacing w:val="-16"/>
                                <w:w w:val="105"/>
                                <w:sz w:val="21"/>
                              </w:rPr>
                              <w:t> </w:t>
                            </w:r>
                            <w:r>
                              <w:rPr>
                                <w:w w:val="105"/>
                                <w:sz w:val="21"/>
                              </w:rPr>
                              <w:t>alcanzar</w:t>
                            </w:r>
                            <w:r>
                              <w:rPr>
                                <w:spacing w:val="-15"/>
                                <w:w w:val="105"/>
                                <w:sz w:val="21"/>
                              </w:rPr>
                              <w:t> </w:t>
                            </w:r>
                            <w:r>
                              <w:rPr>
                                <w:w w:val="105"/>
                                <w:sz w:val="21"/>
                              </w:rPr>
                              <w:t>el</w:t>
                            </w:r>
                            <w:r>
                              <w:rPr>
                                <w:spacing w:val="-15"/>
                                <w:w w:val="105"/>
                                <w:sz w:val="21"/>
                              </w:rPr>
                              <w:t> </w:t>
                            </w:r>
                            <w:r>
                              <w:rPr>
                                <w:w w:val="105"/>
                                <w:sz w:val="21"/>
                              </w:rPr>
                              <w:t>puntaje</w:t>
                            </w:r>
                            <w:r>
                              <w:rPr>
                                <w:spacing w:val="-16"/>
                                <w:w w:val="105"/>
                                <w:sz w:val="21"/>
                              </w:rPr>
                              <w:t> </w:t>
                            </w:r>
                            <w:r>
                              <w:rPr>
                                <w:w w:val="105"/>
                                <w:sz w:val="21"/>
                              </w:rPr>
                              <w:t>mínimo</w:t>
                            </w:r>
                            <w:r>
                              <w:rPr>
                                <w:spacing w:val="-15"/>
                                <w:w w:val="105"/>
                                <w:sz w:val="21"/>
                              </w:rPr>
                              <w:t> </w:t>
                            </w:r>
                            <w:r>
                              <w:rPr>
                                <w:w w:val="105"/>
                                <w:sz w:val="21"/>
                              </w:rPr>
                              <w:t>requerido</w:t>
                            </w:r>
                            <w:r>
                              <w:rPr>
                                <w:spacing w:val="-15"/>
                                <w:w w:val="105"/>
                                <w:sz w:val="21"/>
                              </w:rPr>
                              <w:t> </w:t>
                            </w:r>
                            <w:r>
                              <w:rPr>
                                <w:w w:val="105"/>
                                <w:sz w:val="21"/>
                              </w:rPr>
                              <w:t>de</w:t>
                            </w:r>
                            <w:r>
                              <w:rPr>
                                <w:spacing w:val="-16"/>
                                <w:w w:val="105"/>
                                <w:sz w:val="21"/>
                              </w:rPr>
                              <w:t> </w:t>
                            </w:r>
                            <w:r>
                              <w:rPr>
                                <w:w w:val="105"/>
                                <w:sz w:val="21"/>
                              </w:rPr>
                              <w:t>32</w:t>
                            </w:r>
                            <w:r>
                              <w:rPr>
                                <w:spacing w:val="-15"/>
                                <w:w w:val="105"/>
                                <w:sz w:val="21"/>
                              </w:rPr>
                              <w:t> </w:t>
                            </w:r>
                            <w:r>
                              <w:rPr>
                                <w:w w:val="105"/>
                                <w:sz w:val="21"/>
                              </w:rPr>
                              <w:t>puntos.</w:t>
                            </w:r>
                            <w:r>
                              <w:rPr>
                                <w:spacing w:val="-15"/>
                                <w:w w:val="105"/>
                                <w:sz w:val="21"/>
                              </w:rPr>
                              <w:t> </w:t>
                            </w:r>
                            <w:r>
                              <w:rPr>
                                <w:w w:val="105"/>
                                <w:sz w:val="21"/>
                              </w:rPr>
                              <w:t>El</w:t>
                            </w:r>
                            <w:r>
                              <w:rPr>
                                <w:spacing w:val="-16"/>
                                <w:w w:val="105"/>
                                <w:sz w:val="21"/>
                              </w:rPr>
                              <w:t> </w:t>
                            </w:r>
                            <w:r>
                              <w:rPr>
                                <w:w w:val="105"/>
                                <w:sz w:val="21"/>
                              </w:rPr>
                              <w:t>puntaje excedente</w:t>
                            </w:r>
                            <w:r>
                              <w:rPr>
                                <w:spacing w:val="-15"/>
                                <w:w w:val="105"/>
                                <w:sz w:val="21"/>
                              </w:rPr>
                              <w:t> </w:t>
                            </w:r>
                            <w:r>
                              <w:rPr>
                                <w:w w:val="105"/>
                                <w:sz w:val="21"/>
                              </w:rPr>
                              <w:t>no</w:t>
                            </w:r>
                            <w:r>
                              <w:rPr>
                                <w:spacing w:val="-12"/>
                                <w:w w:val="105"/>
                                <w:sz w:val="21"/>
                              </w:rPr>
                              <w:t> </w:t>
                            </w:r>
                            <w:r>
                              <w:rPr>
                                <w:w w:val="105"/>
                                <w:sz w:val="21"/>
                              </w:rPr>
                              <w:t>se</w:t>
                            </w:r>
                            <w:r>
                              <w:rPr>
                                <w:spacing w:val="-14"/>
                                <w:w w:val="105"/>
                                <w:sz w:val="21"/>
                              </w:rPr>
                              <w:t> </w:t>
                            </w:r>
                            <w:r>
                              <w:rPr>
                                <w:w w:val="105"/>
                                <w:sz w:val="21"/>
                              </w:rPr>
                              <w:t>tomará</w:t>
                            </w:r>
                            <w:r>
                              <w:rPr>
                                <w:spacing w:val="-16"/>
                                <w:w w:val="105"/>
                                <w:sz w:val="21"/>
                              </w:rPr>
                              <w:t> </w:t>
                            </w:r>
                            <w:r>
                              <w:rPr>
                                <w:w w:val="105"/>
                                <w:sz w:val="21"/>
                              </w:rPr>
                              <w:t>en</w:t>
                            </w:r>
                            <w:r>
                              <w:rPr>
                                <w:spacing w:val="-13"/>
                                <w:w w:val="105"/>
                                <w:sz w:val="21"/>
                              </w:rPr>
                              <w:t> </w:t>
                            </w:r>
                            <w:r>
                              <w:rPr>
                                <w:w w:val="105"/>
                                <w:sz w:val="21"/>
                              </w:rPr>
                              <w:t>cuenta</w:t>
                            </w:r>
                            <w:r>
                              <w:rPr>
                                <w:spacing w:val="-16"/>
                                <w:w w:val="105"/>
                                <w:sz w:val="21"/>
                              </w:rPr>
                              <w:t> </w:t>
                            </w:r>
                            <w:r>
                              <w:rPr>
                                <w:w w:val="105"/>
                                <w:sz w:val="21"/>
                              </w:rPr>
                              <w:t>para</w:t>
                            </w:r>
                            <w:r>
                              <w:rPr>
                                <w:spacing w:val="-15"/>
                                <w:w w:val="105"/>
                                <w:sz w:val="21"/>
                              </w:rPr>
                              <w:t> </w:t>
                            </w:r>
                            <w:r>
                              <w:rPr>
                                <w:w w:val="105"/>
                                <w:sz w:val="21"/>
                              </w:rPr>
                              <w:t>la</w:t>
                            </w:r>
                            <w:r>
                              <w:rPr>
                                <w:spacing w:val="-15"/>
                                <w:w w:val="105"/>
                                <w:sz w:val="21"/>
                              </w:rPr>
                              <w:t> </w:t>
                            </w:r>
                            <w:r>
                              <w:rPr>
                                <w:w w:val="105"/>
                                <w:sz w:val="21"/>
                              </w:rPr>
                              <w:t>continuidad</w:t>
                            </w:r>
                            <w:r>
                              <w:rPr>
                                <w:spacing w:val="-11"/>
                                <w:w w:val="105"/>
                                <w:sz w:val="21"/>
                              </w:rPr>
                              <w:t> </w:t>
                            </w:r>
                            <w:r>
                              <w:rPr>
                                <w:w w:val="105"/>
                                <w:sz w:val="21"/>
                              </w:rPr>
                              <w:t>del</w:t>
                            </w:r>
                            <w:r>
                              <w:rPr>
                                <w:spacing w:val="-16"/>
                                <w:w w:val="105"/>
                                <w:sz w:val="21"/>
                              </w:rPr>
                              <w:t> </w:t>
                            </w:r>
                            <w:r>
                              <w:rPr>
                                <w:w w:val="105"/>
                                <w:sz w:val="21"/>
                              </w:rPr>
                              <w:t>incentivo</w:t>
                            </w:r>
                            <w:r>
                              <w:rPr>
                                <w:spacing w:val="-11"/>
                                <w:w w:val="105"/>
                                <w:sz w:val="21"/>
                              </w:rPr>
                              <w:t> </w:t>
                            </w:r>
                            <w:r>
                              <w:rPr>
                                <w:w w:val="105"/>
                                <w:sz w:val="21"/>
                              </w:rPr>
                              <w:t>del</w:t>
                            </w:r>
                            <w:r>
                              <w:rPr>
                                <w:spacing w:val="-16"/>
                                <w:w w:val="105"/>
                                <w:sz w:val="21"/>
                              </w:rPr>
                              <w:t> </w:t>
                            </w:r>
                            <w:r>
                              <w:rPr>
                                <w:w w:val="105"/>
                                <w:sz w:val="21"/>
                              </w:rPr>
                              <w:t>paso</w:t>
                            </w:r>
                            <w:r>
                              <w:rPr>
                                <w:spacing w:val="-11"/>
                                <w:w w:val="105"/>
                                <w:sz w:val="21"/>
                              </w:rPr>
                              <w:t> </w:t>
                            </w:r>
                            <w:r>
                              <w:rPr>
                                <w:w w:val="105"/>
                                <w:sz w:val="21"/>
                              </w:rPr>
                              <w:t>5</w:t>
                            </w:r>
                            <w:r>
                              <w:rPr>
                                <w:i/>
                                <w:w w:val="105"/>
                                <w:sz w:val="21"/>
                              </w:rPr>
                              <w:t>.</w:t>
                            </w:r>
                          </w:p>
                        </w:txbxContent>
                      </wps:txbx>
                      <wps:bodyPr wrap="square" lIns="0" tIns="0" rIns="0" bIns="0" rtlCol="0">
                        <a:noAutofit/>
                      </wps:bodyPr>
                    </wps:wsp>
                  </a:graphicData>
                </a:graphic>
              </wp:anchor>
            </w:drawing>
          </mc:Choice>
          <mc:Fallback>
            <w:pict>
              <v:shape style="position:absolute;margin-left:85.275002pt;margin-top:14.581758pt;width:441.75pt;height:159.3pt;mso-position-horizontal-relative:page;mso-position-vertical-relative:paragraph;z-index:-15642112;mso-wrap-distance-left:0;mso-wrap-distance-right:0" type="#_x0000_t202" id="docshape80" filled="false" stroked="true" strokeweight=".5pt" strokecolor="#000000">
                <v:textbox inset="0,0,0,0">
                  <w:txbxContent>
                    <w:p>
                      <w:pPr>
                        <w:spacing w:line="273" w:lineRule="auto" w:before="13"/>
                        <w:ind w:left="105" w:right="47" w:firstLine="0"/>
                        <w:jc w:val="left"/>
                        <w:rPr>
                          <w:sz w:val="21"/>
                        </w:rPr>
                      </w:pPr>
                      <w:r>
                        <w:rPr>
                          <w:spacing w:val="-2"/>
                          <w:w w:val="105"/>
                          <w:sz w:val="21"/>
                        </w:rPr>
                        <w:t>Los</w:t>
                      </w:r>
                      <w:r>
                        <w:rPr>
                          <w:spacing w:val="-14"/>
                          <w:w w:val="105"/>
                          <w:sz w:val="21"/>
                        </w:rPr>
                        <w:t> </w:t>
                      </w:r>
                      <w:r>
                        <w:rPr>
                          <w:spacing w:val="-2"/>
                          <w:w w:val="105"/>
                          <w:sz w:val="21"/>
                        </w:rPr>
                        <w:t>excedentes</w:t>
                      </w:r>
                      <w:r>
                        <w:rPr>
                          <w:spacing w:val="-14"/>
                          <w:w w:val="105"/>
                          <w:sz w:val="21"/>
                        </w:rPr>
                        <w:t> </w:t>
                      </w:r>
                      <w:r>
                        <w:rPr>
                          <w:spacing w:val="-2"/>
                          <w:w w:val="105"/>
                          <w:sz w:val="21"/>
                        </w:rPr>
                        <w:t>en</w:t>
                      </w:r>
                      <w:r>
                        <w:rPr>
                          <w:spacing w:val="-10"/>
                          <w:w w:val="105"/>
                          <w:sz w:val="21"/>
                        </w:rPr>
                        <w:t> </w:t>
                      </w:r>
                      <w:r>
                        <w:rPr>
                          <w:spacing w:val="-2"/>
                          <w:w w:val="105"/>
                          <w:sz w:val="21"/>
                        </w:rPr>
                        <w:t>el</w:t>
                      </w:r>
                      <w:r>
                        <w:rPr>
                          <w:spacing w:val="-13"/>
                          <w:w w:val="105"/>
                          <w:sz w:val="21"/>
                        </w:rPr>
                        <w:t> </w:t>
                      </w:r>
                      <w:r>
                        <w:rPr>
                          <w:spacing w:val="-2"/>
                          <w:w w:val="105"/>
                          <w:sz w:val="21"/>
                        </w:rPr>
                        <w:t>puntaje</w:t>
                      </w:r>
                      <w:r>
                        <w:rPr>
                          <w:spacing w:val="-10"/>
                          <w:w w:val="105"/>
                          <w:sz w:val="21"/>
                        </w:rPr>
                        <w:t> </w:t>
                      </w:r>
                      <w:r>
                        <w:rPr>
                          <w:spacing w:val="-2"/>
                          <w:w w:val="105"/>
                          <w:sz w:val="21"/>
                        </w:rPr>
                        <w:t>requerido</w:t>
                      </w:r>
                      <w:r>
                        <w:rPr>
                          <w:spacing w:val="-8"/>
                          <w:w w:val="105"/>
                          <w:sz w:val="21"/>
                        </w:rPr>
                        <w:t> </w:t>
                      </w:r>
                      <w:r>
                        <w:rPr>
                          <w:spacing w:val="-2"/>
                          <w:w w:val="105"/>
                          <w:sz w:val="21"/>
                        </w:rPr>
                        <w:t>para</w:t>
                      </w:r>
                      <w:r>
                        <w:rPr>
                          <w:spacing w:val="-13"/>
                          <w:w w:val="105"/>
                          <w:sz w:val="21"/>
                        </w:rPr>
                        <w:t> </w:t>
                      </w:r>
                      <w:r>
                        <w:rPr>
                          <w:spacing w:val="-2"/>
                          <w:w w:val="105"/>
                          <w:sz w:val="21"/>
                        </w:rPr>
                        <w:t>el</w:t>
                      </w:r>
                      <w:r>
                        <w:rPr>
                          <w:spacing w:val="-7"/>
                          <w:w w:val="105"/>
                          <w:sz w:val="21"/>
                        </w:rPr>
                        <w:t> </w:t>
                      </w:r>
                      <w:r>
                        <w:rPr>
                          <w:spacing w:val="-2"/>
                          <w:w w:val="105"/>
                          <w:sz w:val="21"/>
                        </w:rPr>
                        <w:t>ascenso</w:t>
                      </w:r>
                      <w:r>
                        <w:rPr>
                          <w:spacing w:val="-8"/>
                          <w:w w:val="105"/>
                          <w:sz w:val="21"/>
                        </w:rPr>
                        <w:t> </w:t>
                      </w:r>
                      <w:r>
                        <w:rPr>
                          <w:spacing w:val="-2"/>
                          <w:w w:val="105"/>
                          <w:sz w:val="21"/>
                        </w:rPr>
                        <w:t>a</w:t>
                      </w:r>
                      <w:r>
                        <w:rPr>
                          <w:spacing w:val="-13"/>
                          <w:w w:val="105"/>
                          <w:sz w:val="21"/>
                        </w:rPr>
                        <w:t> </w:t>
                      </w:r>
                      <w:r>
                        <w:rPr>
                          <w:spacing w:val="-2"/>
                          <w:w w:val="105"/>
                          <w:sz w:val="21"/>
                        </w:rPr>
                        <w:t>un</w:t>
                      </w:r>
                      <w:r>
                        <w:rPr>
                          <w:spacing w:val="-10"/>
                          <w:w w:val="105"/>
                          <w:sz w:val="21"/>
                        </w:rPr>
                        <w:t> </w:t>
                      </w:r>
                      <w:r>
                        <w:rPr>
                          <w:spacing w:val="-2"/>
                          <w:w w:val="105"/>
                          <w:sz w:val="21"/>
                        </w:rPr>
                        <w:t>paso</w:t>
                      </w:r>
                      <w:r>
                        <w:rPr>
                          <w:spacing w:val="-8"/>
                          <w:w w:val="105"/>
                          <w:sz w:val="21"/>
                        </w:rPr>
                        <w:t> </w:t>
                      </w:r>
                      <w:r>
                        <w:rPr>
                          <w:spacing w:val="-2"/>
                          <w:w w:val="105"/>
                          <w:sz w:val="21"/>
                        </w:rPr>
                        <w:t>determinado</w:t>
                      </w:r>
                      <w:r>
                        <w:rPr>
                          <w:spacing w:val="-8"/>
                          <w:w w:val="105"/>
                          <w:sz w:val="21"/>
                        </w:rPr>
                        <w:t> </w:t>
                      </w:r>
                      <w:r>
                        <w:rPr>
                          <w:spacing w:val="-2"/>
                          <w:w w:val="105"/>
                          <w:sz w:val="21"/>
                        </w:rPr>
                        <w:t>se </w:t>
                      </w:r>
                      <w:r>
                        <w:rPr>
                          <w:sz w:val="21"/>
                        </w:rPr>
                        <w:t>contabilizarán únicamente en el rubro correspondiente cuando el profesional opte al </w:t>
                      </w:r>
                      <w:r>
                        <w:rPr>
                          <w:w w:val="105"/>
                          <w:sz w:val="21"/>
                        </w:rPr>
                        <w:t>siguiente</w:t>
                      </w:r>
                      <w:r>
                        <w:rPr>
                          <w:spacing w:val="-3"/>
                          <w:w w:val="105"/>
                          <w:sz w:val="21"/>
                        </w:rPr>
                        <w:t> </w:t>
                      </w:r>
                      <w:r>
                        <w:rPr>
                          <w:w w:val="105"/>
                          <w:sz w:val="21"/>
                        </w:rPr>
                        <w:t>paso.</w:t>
                      </w:r>
                    </w:p>
                    <w:p>
                      <w:pPr>
                        <w:pStyle w:val="BodyText"/>
                        <w:rPr>
                          <w:sz w:val="21"/>
                        </w:rPr>
                      </w:pPr>
                    </w:p>
                    <w:p>
                      <w:pPr>
                        <w:pStyle w:val="BodyText"/>
                        <w:rPr>
                          <w:sz w:val="21"/>
                        </w:rPr>
                      </w:pPr>
                    </w:p>
                    <w:p>
                      <w:pPr>
                        <w:pStyle w:val="BodyText"/>
                        <w:spacing w:before="25"/>
                        <w:rPr>
                          <w:sz w:val="21"/>
                        </w:rPr>
                      </w:pPr>
                    </w:p>
                    <w:p>
                      <w:pPr>
                        <w:spacing w:line="271" w:lineRule="auto" w:before="0"/>
                        <w:ind w:left="105" w:right="47" w:firstLine="0"/>
                        <w:jc w:val="left"/>
                        <w:rPr>
                          <w:i/>
                          <w:sz w:val="21"/>
                        </w:rPr>
                      </w:pPr>
                      <w:r>
                        <w:rPr>
                          <w:w w:val="105"/>
                          <w:sz w:val="21"/>
                        </w:rPr>
                        <w:t>*El</w:t>
                      </w:r>
                      <w:r>
                        <w:rPr>
                          <w:spacing w:val="-16"/>
                          <w:w w:val="105"/>
                          <w:sz w:val="21"/>
                        </w:rPr>
                        <w:t> </w:t>
                      </w:r>
                      <w:r>
                        <w:rPr>
                          <w:w w:val="105"/>
                          <w:sz w:val="21"/>
                        </w:rPr>
                        <w:t>incentivo</w:t>
                      </w:r>
                      <w:r>
                        <w:rPr>
                          <w:spacing w:val="-15"/>
                          <w:w w:val="105"/>
                          <w:sz w:val="21"/>
                        </w:rPr>
                        <w:t> </w:t>
                      </w:r>
                      <w:r>
                        <w:rPr>
                          <w:w w:val="105"/>
                          <w:sz w:val="21"/>
                        </w:rPr>
                        <w:t>salarial</w:t>
                      </w:r>
                      <w:r>
                        <w:rPr>
                          <w:spacing w:val="-15"/>
                          <w:w w:val="105"/>
                          <w:sz w:val="21"/>
                        </w:rPr>
                        <w:t> </w:t>
                      </w:r>
                      <w:r>
                        <w:rPr>
                          <w:w w:val="105"/>
                          <w:sz w:val="21"/>
                        </w:rPr>
                        <w:t>del</w:t>
                      </w:r>
                      <w:r>
                        <w:rPr>
                          <w:spacing w:val="-16"/>
                          <w:w w:val="105"/>
                          <w:sz w:val="21"/>
                        </w:rPr>
                        <w:t> </w:t>
                      </w:r>
                      <w:r>
                        <w:rPr>
                          <w:w w:val="105"/>
                          <w:sz w:val="21"/>
                        </w:rPr>
                        <w:t>Paso</w:t>
                      </w:r>
                      <w:r>
                        <w:rPr>
                          <w:spacing w:val="-15"/>
                          <w:w w:val="105"/>
                          <w:sz w:val="21"/>
                        </w:rPr>
                        <w:t> </w:t>
                      </w:r>
                      <w:r>
                        <w:rPr>
                          <w:w w:val="105"/>
                          <w:sz w:val="21"/>
                        </w:rPr>
                        <w:t>5</w:t>
                      </w:r>
                      <w:r>
                        <w:rPr>
                          <w:spacing w:val="-15"/>
                          <w:w w:val="105"/>
                          <w:sz w:val="21"/>
                        </w:rPr>
                        <w:t> </w:t>
                      </w:r>
                      <w:r>
                        <w:rPr>
                          <w:w w:val="105"/>
                          <w:sz w:val="21"/>
                        </w:rPr>
                        <w:t>se</w:t>
                      </w:r>
                      <w:r>
                        <w:rPr>
                          <w:spacing w:val="-16"/>
                          <w:w w:val="105"/>
                          <w:sz w:val="21"/>
                        </w:rPr>
                        <w:t> </w:t>
                      </w:r>
                      <w:r>
                        <w:rPr>
                          <w:w w:val="105"/>
                          <w:sz w:val="21"/>
                        </w:rPr>
                        <w:t>disfruta</w:t>
                      </w:r>
                      <w:r>
                        <w:rPr>
                          <w:spacing w:val="-15"/>
                          <w:w w:val="105"/>
                          <w:sz w:val="21"/>
                        </w:rPr>
                        <w:t> </w:t>
                      </w:r>
                      <w:r>
                        <w:rPr>
                          <w:w w:val="105"/>
                          <w:sz w:val="21"/>
                        </w:rPr>
                        <w:t>durante</w:t>
                      </w:r>
                      <w:r>
                        <w:rPr>
                          <w:spacing w:val="-15"/>
                          <w:w w:val="105"/>
                          <w:sz w:val="21"/>
                        </w:rPr>
                        <w:t> </w:t>
                      </w:r>
                      <w:r>
                        <w:rPr>
                          <w:w w:val="105"/>
                          <w:sz w:val="21"/>
                        </w:rPr>
                        <w:t>los</w:t>
                      </w:r>
                      <w:r>
                        <w:rPr>
                          <w:spacing w:val="-16"/>
                          <w:w w:val="105"/>
                          <w:sz w:val="21"/>
                        </w:rPr>
                        <w:t> </w:t>
                      </w:r>
                      <w:r>
                        <w:rPr>
                          <w:w w:val="105"/>
                          <w:sz w:val="21"/>
                        </w:rPr>
                        <w:t>primeros</w:t>
                      </w:r>
                      <w:r>
                        <w:rPr>
                          <w:spacing w:val="-15"/>
                          <w:w w:val="105"/>
                          <w:sz w:val="21"/>
                        </w:rPr>
                        <w:t> </w:t>
                      </w:r>
                      <w:r>
                        <w:rPr>
                          <w:w w:val="105"/>
                          <w:sz w:val="21"/>
                        </w:rPr>
                        <w:t>3</w:t>
                      </w:r>
                      <w:r>
                        <w:rPr>
                          <w:spacing w:val="-15"/>
                          <w:w w:val="105"/>
                          <w:sz w:val="21"/>
                        </w:rPr>
                        <w:t> </w:t>
                      </w:r>
                      <w:r>
                        <w:rPr>
                          <w:w w:val="105"/>
                          <w:sz w:val="21"/>
                        </w:rPr>
                        <w:t>años</w:t>
                      </w:r>
                      <w:r>
                        <w:rPr>
                          <w:spacing w:val="-16"/>
                          <w:w w:val="105"/>
                          <w:sz w:val="21"/>
                        </w:rPr>
                        <w:t> </w:t>
                      </w:r>
                      <w:r>
                        <w:rPr>
                          <w:w w:val="105"/>
                          <w:sz w:val="21"/>
                        </w:rPr>
                        <w:t>posteriores</w:t>
                      </w:r>
                      <w:r>
                        <w:rPr>
                          <w:spacing w:val="-15"/>
                          <w:w w:val="105"/>
                          <w:sz w:val="21"/>
                        </w:rPr>
                        <w:t> </w:t>
                      </w:r>
                      <w:r>
                        <w:rPr>
                          <w:w w:val="105"/>
                          <w:sz w:val="21"/>
                        </w:rPr>
                        <w:t>a</w:t>
                      </w:r>
                      <w:r>
                        <w:rPr>
                          <w:spacing w:val="-13"/>
                          <w:w w:val="105"/>
                          <w:sz w:val="21"/>
                        </w:rPr>
                        <w:t> </w:t>
                      </w:r>
                      <w:r>
                        <w:rPr>
                          <w:w w:val="105"/>
                          <w:sz w:val="21"/>
                        </w:rPr>
                        <w:t>la fecha</w:t>
                      </w:r>
                      <w:r>
                        <w:rPr>
                          <w:spacing w:val="-16"/>
                          <w:w w:val="105"/>
                          <w:sz w:val="21"/>
                        </w:rPr>
                        <w:t> </w:t>
                      </w:r>
                      <w:r>
                        <w:rPr>
                          <w:w w:val="105"/>
                          <w:sz w:val="21"/>
                        </w:rPr>
                        <w:t>de</w:t>
                      </w:r>
                      <w:r>
                        <w:rPr>
                          <w:spacing w:val="-15"/>
                          <w:w w:val="105"/>
                          <w:sz w:val="21"/>
                        </w:rPr>
                        <w:t> </w:t>
                      </w:r>
                      <w:r>
                        <w:rPr>
                          <w:w w:val="105"/>
                          <w:sz w:val="21"/>
                        </w:rPr>
                        <w:t>reconocimiento.</w:t>
                      </w:r>
                      <w:r>
                        <w:rPr>
                          <w:spacing w:val="-15"/>
                          <w:w w:val="105"/>
                          <w:sz w:val="21"/>
                        </w:rPr>
                        <w:t> </w:t>
                      </w:r>
                      <w:r>
                        <w:rPr>
                          <w:w w:val="105"/>
                          <w:sz w:val="21"/>
                        </w:rPr>
                        <w:t>Para</w:t>
                      </w:r>
                      <w:r>
                        <w:rPr>
                          <w:spacing w:val="-16"/>
                          <w:w w:val="105"/>
                          <w:sz w:val="21"/>
                        </w:rPr>
                        <w:t> </w:t>
                      </w:r>
                      <w:r>
                        <w:rPr>
                          <w:w w:val="105"/>
                          <w:sz w:val="21"/>
                        </w:rPr>
                        <w:t>la</w:t>
                      </w:r>
                      <w:r>
                        <w:rPr>
                          <w:spacing w:val="-15"/>
                          <w:w w:val="105"/>
                          <w:sz w:val="21"/>
                        </w:rPr>
                        <w:t> </w:t>
                      </w:r>
                      <w:r>
                        <w:rPr>
                          <w:w w:val="105"/>
                          <w:sz w:val="21"/>
                        </w:rPr>
                        <w:t>continuidad</w:t>
                      </w:r>
                      <w:r>
                        <w:rPr>
                          <w:spacing w:val="-15"/>
                          <w:w w:val="105"/>
                          <w:sz w:val="21"/>
                        </w:rPr>
                        <w:t> </w:t>
                      </w:r>
                      <w:r>
                        <w:rPr>
                          <w:w w:val="105"/>
                          <w:sz w:val="21"/>
                        </w:rPr>
                        <w:t>del</w:t>
                      </w:r>
                      <w:r>
                        <w:rPr>
                          <w:spacing w:val="-16"/>
                          <w:w w:val="105"/>
                          <w:sz w:val="21"/>
                        </w:rPr>
                        <w:t> </w:t>
                      </w:r>
                      <w:r>
                        <w:rPr>
                          <w:w w:val="105"/>
                          <w:sz w:val="21"/>
                        </w:rPr>
                        <w:t>incentivo</w:t>
                      </w:r>
                      <w:r>
                        <w:rPr>
                          <w:spacing w:val="-15"/>
                          <w:w w:val="105"/>
                          <w:sz w:val="21"/>
                        </w:rPr>
                        <w:t> </w:t>
                      </w:r>
                      <w:r>
                        <w:rPr>
                          <w:w w:val="105"/>
                          <w:sz w:val="21"/>
                        </w:rPr>
                        <w:t>paso</w:t>
                      </w:r>
                      <w:r>
                        <w:rPr>
                          <w:spacing w:val="-15"/>
                          <w:w w:val="105"/>
                          <w:sz w:val="21"/>
                        </w:rPr>
                        <w:t> </w:t>
                      </w:r>
                      <w:r>
                        <w:rPr>
                          <w:w w:val="105"/>
                          <w:sz w:val="21"/>
                        </w:rPr>
                        <w:t>5,</w:t>
                      </w:r>
                      <w:r>
                        <w:rPr>
                          <w:spacing w:val="-16"/>
                          <w:w w:val="105"/>
                          <w:sz w:val="21"/>
                        </w:rPr>
                        <w:t> </w:t>
                      </w:r>
                      <w:r>
                        <w:rPr>
                          <w:w w:val="105"/>
                          <w:sz w:val="21"/>
                        </w:rPr>
                        <w:t>cada</w:t>
                      </w:r>
                      <w:r>
                        <w:rPr>
                          <w:spacing w:val="-15"/>
                          <w:w w:val="105"/>
                          <w:sz w:val="21"/>
                        </w:rPr>
                        <w:t> </w:t>
                      </w:r>
                      <w:r>
                        <w:rPr>
                          <w:w w:val="105"/>
                          <w:sz w:val="21"/>
                        </w:rPr>
                        <w:t>3</w:t>
                      </w:r>
                      <w:r>
                        <w:rPr>
                          <w:spacing w:val="-15"/>
                          <w:w w:val="105"/>
                          <w:sz w:val="21"/>
                        </w:rPr>
                        <w:t> </w:t>
                      </w:r>
                      <w:r>
                        <w:rPr>
                          <w:w w:val="105"/>
                          <w:sz w:val="21"/>
                        </w:rPr>
                        <w:t>años,</w:t>
                      </w:r>
                      <w:r>
                        <w:rPr>
                          <w:spacing w:val="-16"/>
                          <w:w w:val="105"/>
                          <w:sz w:val="21"/>
                        </w:rPr>
                        <w:t> </w:t>
                      </w:r>
                      <w:r>
                        <w:rPr>
                          <w:w w:val="105"/>
                          <w:sz w:val="21"/>
                        </w:rPr>
                        <w:t>el </w:t>
                      </w:r>
                      <w:r>
                        <w:rPr>
                          <w:sz w:val="21"/>
                        </w:rPr>
                        <w:t>interesado deberá presentar nueva documentación generada, a partir de la fecha del último </w:t>
                      </w:r>
                      <w:r>
                        <w:rPr>
                          <w:w w:val="105"/>
                          <w:sz w:val="21"/>
                        </w:rPr>
                        <w:t>reconocimiento</w:t>
                      </w:r>
                      <w:r>
                        <w:rPr>
                          <w:spacing w:val="-16"/>
                          <w:w w:val="105"/>
                          <w:sz w:val="21"/>
                        </w:rPr>
                        <w:t> </w:t>
                      </w:r>
                      <w:r>
                        <w:rPr>
                          <w:w w:val="105"/>
                          <w:sz w:val="21"/>
                        </w:rPr>
                        <w:t>del</w:t>
                      </w:r>
                      <w:r>
                        <w:rPr>
                          <w:spacing w:val="-15"/>
                          <w:w w:val="105"/>
                          <w:sz w:val="21"/>
                        </w:rPr>
                        <w:t> </w:t>
                      </w:r>
                      <w:r>
                        <w:rPr>
                          <w:w w:val="105"/>
                          <w:sz w:val="21"/>
                        </w:rPr>
                        <w:t>paso</w:t>
                      </w:r>
                      <w:r>
                        <w:rPr>
                          <w:spacing w:val="-15"/>
                          <w:w w:val="105"/>
                          <w:sz w:val="21"/>
                        </w:rPr>
                        <w:t> </w:t>
                      </w:r>
                      <w:r>
                        <w:rPr>
                          <w:w w:val="105"/>
                          <w:sz w:val="21"/>
                        </w:rPr>
                        <w:t>y</w:t>
                      </w:r>
                      <w:r>
                        <w:rPr>
                          <w:spacing w:val="-16"/>
                          <w:w w:val="105"/>
                          <w:sz w:val="21"/>
                        </w:rPr>
                        <w:t> </w:t>
                      </w:r>
                      <w:r>
                        <w:rPr>
                          <w:w w:val="105"/>
                          <w:sz w:val="21"/>
                        </w:rPr>
                        <w:t>alcanzar</w:t>
                      </w:r>
                      <w:r>
                        <w:rPr>
                          <w:spacing w:val="-15"/>
                          <w:w w:val="105"/>
                          <w:sz w:val="21"/>
                        </w:rPr>
                        <w:t> </w:t>
                      </w:r>
                      <w:r>
                        <w:rPr>
                          <w:w w:val="105"/>
                          <w:sz w:val="21"/>
                        </w:rPr>
                        <w:t>el</w:t>
                      </w:r>
                      <w:r>
                        <w:rPr>
                          <w:spacing w:val="-15"/>
                          <w:w w:val="105"/>
                          <w:sz w:val="21"/>
                        </w:rPr>
                        <w:t> </w:t>
                      </w:r>
                      <w:r>
                        <w:rPr>
                          <w:w w:val="105"/>
                          <w:sz w:val="21"/>
                        </w:rPr>
                        <w:t>puntaje</w:t>
                      </w:r>
                      <w:r>
                        <w:rPr>
                          <w:spacing w:val="-16"/>
                          <w:w w:val="105"/>
                          <w:sz w:val="21"/>
                        </w:rPr>
                        <w:t> </w:t>
                      </w:r>
                      <w:r>
                        <w:rPr>
                          <w:w w:val="105"/>
                          <w:sz w:val="21"/>
                        </w:rPr>
                        <w:t>mínimo</w:t>
                      </w:r>
                      <w:r>
                        <w:rPr>
                          <w:spacing w:val="-15"/>
                          <w:w w:val="105"/>
                          <w:sz w:val="21"/>
                        </w:rPr>
                        <w:t> </w:t>
                      </w:r>
                      <w:r>
                        <w:rPr>
                          <w:w w:val="105"/>
                          <w:sz w:val="21"/>
                        </w:rPr>
                        <w:t>requerido</w:t>
                      </w:r>
                      <w:r>
                        <w:rPr>
                          <w:spacing w:val="-15"/>
                          <w:w w:val="105"/>
                          <w:sz w:val="21"/>
                        </w:rPr>
                        <w:t> </w:t>
                      </w:r>
                      <w:r>
                        <w:rPr>
                          <w:w w:val="105"/>
                          <w:sz w:val="21"/>
                        </w:rPr>
                        <w:t>de</w:t>
                      </w:r>
                      <w:r>
                        <w:rPr>
                          <w:spacing w:val="-16"/>
                          <w:w w:val="105"/>
                          <w:sz w:val="21"/>
                        </w:rPr>
                        <w:t> </w:t>
                      </w:r>
                      <w:r>
                        <w:rPr>
                          <w:w w:val="105"/>
                          <w:sz w:val="21"/>
                        </w:rPr>
                        <w:t>32</w:t>
                      </w:r>
                      <w:r>
                        <w:rPr>
                          <w:spacing w:val="-15"/>
                          <w:w w:val="105"/>
                          <w:sz w:val="21"/>
                        </w:rPr>
                        <w:t> </w:t>
                      </w:r>
                      <w:r>
                        <w:rPr>
                          <w:w w:val="105"/>
                          <w:sz w:val="21"/>
                        </w:rPr>
                        <w:t>puntos.</w:t>
                      </w:r>
                      <w:r>
                        <w:rPr>
                          <w:spacing w:val="-15"/>
                          <w:w w:val="105"/>
                          <w:sz w:val="21"/>
                        </w:rPr>
                        <w:t> </w:t>
                      </w:r>
                      <w:r>
                        <w:rPr>
                          <w:w w:val="105"/>
                          <w:sz w:val="21"/>
                        </w:rPr>
                        <w:t>El</w:t>
                      </w:r>
                      <w:r>
                        <w:rPr>
                          <w:spacing w:val="-16"/>
                          <w:w w:val="105"/>
                          <w:sz w:val="21"/>
                        </w:rPr>
                        <w:t> </w:t>
                      </w:r>
                      <w:r>
                        <w:rPr>
                          <w:w w:val="105"/>
                          <w:sz w:val="21"/>
                        </w:rPr>
                        <w:t>puntaje excedente</w:t>
                      </w:r>
                      <w:r>
                        <w:rPr>
                          <w:spacing w:val="-15"/>
                          <w:w w:val="105"/>
                          <w:sz w:val="21"/>
                        </w:rPr>
                        <w:t> </w:t>
                      </w:r>
                      <w:r>
                        <w:rPr>
                          <w:w w:val="105"/>
                          <w:sz w:val="21"/>
                        </w:rPr>
                        <w:t>no</w:t>
                      </w:r>
                      <w:r>
                        <w:rPr>
                          <w:spacing w:val="-12"/>
                          <w:w w:val="105"/>
                          <w:sz w:val="21"/>
                        </w:rPr>
                        <w:t> </w:t>
                      </w:r>
                      <w:r>
                        <w:rPr>
                          <w:w w:val="105"/>
                          <w:sz w:val="21"/>
                        </w:rPr>
                        <w:t>se</w:t>
                      </w:r>
                      <w:r>
                        <w:rPr>
                          <w:spacing w:val="-14"/>
                          <w:w w:val="105"/>
                          <w:sz w:val="21"/>
                        </w:rPr>
                        <w:t> </w:t>
                      </w:r>
                      <w:r>
                        <w:rPr>
                          <w:w w:val="105"/>
                          <w:sz w:val="21"/>
                        </w:rPr>
                        <w:t>tomará</w:t>
                      </w:r>
                      <w:r>
                        <w:rPr>
                          <w:spacing w:val="-16"/>
                          <w:w w:val="105"/>
                          <w:sz w:val="21"/>
                        </w:rPr>
                        <w:t> </w:t>
                      </w:r>
                      <w:r>
                        <w:rPr>
                          <w:w w:val="105"/>
                          <w:sz w:val="21"/>
                        </w:rPr>
                        <w:t>en</w:t>
                      </w:r>
                      <w:r>
                        <w:rPr>
                          <w:spacing w:val="-13"/>
                          <w:w w:val="105"/>
                          <w:sz w:val="21"/>
                        </w:rPr>
                        <w:t> </w:t>
                      </w:r>
                      <w:r>
                        <w:rPr>
                          <w:w w:val="105"/>
                          <w:sz w:val="21"/>
                        </w:rPr>
                        <w:t>cuenta</w:t>
                      </w:r>
                      <w:r>
                        <w:rPr>
                          <w:spacing w:val="-16"/>
                          <w:w w:val="105"/>
                          <w:sz w:val="21"/>
                        </w:rPr>
                        <w:t> </w:t>
                      </w:r>
                      <w:r>
                        <w:rPr>
                          <w:w w:val="105"/>
                          <w:sz w:val="21"/>
                        </w:rPr>
                        <w:t>para</w:t>
                      </w:r>
                      <w:r>
                        <w:rPr>
                          <w:spacing w:val="-15"/>
                          <w:w w:val="105"/>
                          <w:sz w:val="21"/>
                        </w:rPr>
                        <w:t> </w:t>
                      </w:r>
                      <w:r>
                        <w:rPr>
                          <w:w w:val="105"/>
                          <w:sz w:val="21"/>
                        </w:rPr>
                        <w:t>la</w:t>
                      </w:r>
                      <w:r>
                        <w:rPr>
                          <w:spacing w:val="-15"/>
                          <w:w w:val="105"/>
                          <w:sz w:val="21"/>
                        </w:rPr>
                        <w:t> </w:t>
                      </w:r>
                      <w:r>
                        <w:rPr>
                          <w:w w:val="105"/>
                          <w:sz w:val="21"/>
                        </w:rPr>
                        <w:t>continuidad</w:t>
                      </w:r>
                      <w:r>
                        <w:rPr>
                          <w:spacing w:val="-11"/>
                          <w:w w:val="105"/>
                          <w:sz w:val="21"/>
                        </w:rPr>
                        <w:t> </w:t>
                      </w:r>
                      <w:r>
                        <w:rPr>
                          <w:w w:val="105"/>
                          <w:sz w:val="21"/>
                        </w:rPr>
                        <w:t>del</w:t>
                      </w:r>
                      <w:r>
                        <w:rPr>
                          <w:spacing w:val="-16"/>
                          <w:w w:val="105"/>
                          <w:sz w:val="21"/>
                        </w:rPr>
                        <w:t> </w:t>
                      </w:r>
                      <w:r>
                        <w:rPr>
                          <w:w w:val="105"/>
                          <w:sz w:val="21"/>
                        </w:rPr>
                        <w:t>incentivo</w:t>
                      </w:r>
                      <w:r>
                        <w:rPr>
                          <w:spacing w:val="-11"/>
                          <w:w w:val="105"/>
                          <w:sz w:val="21"/>
                        </w:rPr>
                        <w:t> </w:t>
                      </w:r>
                      <w:r>
                        <w:rPr>
                          <w:w w:val="105"/>
                          <w:sz w:val="21"/>
                        </w:rPr>
                        <w:t>del</w:t>
                      </w:r>
                      <w:r>
                        <w:rPr>
                          <w:spacing w:val="-16"/>
                          <w:w w:val="105"/>
                          <w:sz w:val="21"/>
                        </w:rPr>
                        <w:t> </w:t>
                      </w:r>
                      <w:r>
                        <w:rPr>
                          <w:w w:val="105"/>
                          <w:sz w:val="21"/>
                        </w:rPr>
                        <w:t>paso</w:t>
                      </w:r>
                      <w:r>
                        <w:rPr>
                          <w:spacing w:val="-11"/>
                          <w:w w:val="105"/>
                          <w:sz w:val="21"/>
                        </w:rPr>
                        <w:t> </w:t>
                      </w:r>
                      <w:r>
                        <w:rPr>
                          <w:w w:val="105"/>
                          <w:sz w:val="21"/>
                        </w:rPr>
                        <w:t>5</w:t>
                      </w:r>
                      <w:r>
                        <w:rPr>
                          <w:i/>
                          <w:w w:val="105"/>
                          <w:sz w:val="21"/>
                        </w:rPr>
                        <w:t>.</w:t>
                      </w:r>
                    </w:p>
                  </w:txbxContent>
                </v:textbox>
                <v:stroke dashstyle="solid"/>
                <w10:wrap type="topAndBottom"/>
              </v:shape>
            </w:pict>
          </mc:Fallback>
        </mc:AlternateContent>
      </w:r>
    </w:p>
    <w:p>
      <w:pPr>
        <w:pStyle w:val="BodyText"/>
      </w:pPr>
    </w:p>
    <w:p>
      <w:pPr>
        <w:pStyle w:val="BodyText"/>
      </w:pPr>
    </w:p>
    <w:p>
      <w:pPr>
        <w:pStyle w:val="BodyText"/>
      </w:pPr>
    </w:p>
    <w:p>
      <w:pPr>
        <w:pStyle w:val="BodyText"/>
        <w:spacing w:before="146"/>
      </w:pPr>
    </w:p>
    <w:p>
      <w:pPr>
        <w:pStyle w:val="ListParagraph"/>
        <w:numPr>
          <w:ilvl w:val="0"/>
          <w:numId w:val="75"/>
        </w:numPr>
        <w:tabs>
          <w:tab w:pos="2059" w:val="left" w:leader="none"/>
          <w:tab w:pos="2061" w:val="left" w:leader="none"/>
        </w:tabs>
        <w:spacing w:line="268" w:lineRule="auto" w:before="0" w:after="0"/>
        <w:ind w:left="2061" w:right="1583" w:hanging="361"/>
        <w:jc w:val="left"/>
        <w:rPr>
          <w:sz w:val="24"/>
        </w:rPr>
      </w:pPr>
      <w:r>
        <w:rPr>
          <w:sz w:val="24"/>
        </w:rPr>
        <w:t>Modificar el Artículo 103 del Reglamento de Carrera Profesional del Instituto Tecnológico de Costa Rica y sus Reformas de la siguiente forma:</w:t>
      </w:r>
    </w:p>
    <w:p>
      <w:pPr>
        <w:pStyle w:val="BodyText"/>
        <w:rPr>
          <w:sz w:val="20"/>
        </w:rPr>
      </w:pPr>
    </w:p>
    <w:p>
      <w:pPr>
        <w:pStyle w:val="BodyText"/>
        <w:rPr>
          <w:sz w:val="20"/>
        </w:rPr>
      </w:pPr>
    </w:p>
    <w:p>
      <w:pPr>
        <w:pStyle w:val="BodyText"/>
        <w:rPr>
          <w:sz w:val="20"/>
        </w:rPr>
      </w:pPr>
    </w:p>
    <w:p>
      <w:pPr>
        <w:pStyle w:val="BodyText"/>
        <w:spacing w:before="167"/>
        <w:rPr>
          <w:sz w:val="20"/>
        </w:rPr>
      </w:pPr>
    </w:p>
    <w:tbl>
      <w:tblPr>
        <w:tblW w:w="0" w:type="auto"/>
        <w:jc w:val="left"/>
        <w:tblInd w:w="1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34"/>
      </w:tblGrid>
      <w:tr>
        <w:trPr>
          <w:trHeight w:val="635" w:hRule="atLeast"/>
        </w:trPr>
        <w:tc>
          <w:tcPr>
            <w:tcW w:w="8834" w:type="dxa"/>
            <w:shd w:val="clear" w:color="auto" w:fill="D9D9D9"/>
          </w:tcPr>
          <w:p>
            <w:pPr>
              <w:pStyle w:val="TableParagraph"/>
              <w:spacing w:before="138"/>
              <w:ind w:left="110"/>
              <w:rPr>
                <w:b/>
                <w:sz w:val="21"/>
              </w:rPr>
            </w:pPr>
            <w:r>
              <w:rPr>
                <w:b/>
                <w:sz w:val="21"/>
              </w:rPr>
              <w:t>Texto</w:t>
            </w:r>
            <w:r>
              <w:rPr>
                <w:b/>
                <w:spacing w:val="-15"/>
                <w:sz w:val="21"/>
              </w:rPr>
              <w:t> </w:t>
            </w:r>
            <w:r>
              <w:rPr>
                <w:b/>
                <w:spacing w:val="-2"/>
                <w:sz w:val="21"/>
              </w:rPr>
              <w:t>propuesto</w:t>
            </w:r>
          </w:p>
        </w:tc>
      </w:tr>
      <w:tr>
        <w:trPr>
          <w:trHeight w:val="2206" w:hRule="atLeast"/>
        </w:trPr>
        <w:tc>
          <w:tcPr>
            <w:tcW w:w="8834" w:type="dxa"/>
          </w:tcPr>
          <w:p>
            <w:pPr>
              <w:pStyle w:val="TableParagraph"/>
              <w:spacing w:before="138"/>
              <w:ind w:left="110"/>
              <w:rPr>
                <w:sz w:val="21"/>
              </w:rPr>
            </w:pPr>
            <w:r>
              <w:rPr>
                <w:sz w:val="21"/>
              </w:rPr>
              <w:t>Artículo</w:t>
            </w:r>
            <w:r>
              <w:rPr>
                <w:spacing w:val="7"/>
                <w:sz w:val="21"/>
              </w:rPr>
              <w:t> </w:t>
            </w:r>
            <w:r>
              <w:rPr>
                <w:sz w:val="21"/>
              </w:rPr>
              <w:t>103.</w:t>
            </w:r>
            <w:r>
              <w:rPr>
                <w:spacing w:val="2"/>
                <w:sz w:val="21"/>
              </w:rPr>
              <w:t> </w:t>
            </w:r>
            <w:r>
              <w:rPr>
                <w:sz w:val="21"/>
              </w:rPr>
              <w:t>Reconocimiento</w:t>
            </w:r>
            <w:r>
              <w:rPr>
                <w:spacing w:val="7"/>
                <w:sz w:val="21"/>
              </w:rPr>
              <w:t> </w:t>
            </w:r>
            <w:r>
              <w:rPr>
                <w:sz w:val="21"/>
              </w:rPr>
              <w:t>salarial</w:t>
            </w:r>
            <w:r>
              <w:rPr>
                <w:spacing w:val="2"/>
                <w:sz w:val="21"/>
              </w:rPr>
              <w:t> </w:t>
            </w:r>
            <w:r>
              <w:rPr>
                <w:sz w:val="21"/>
              </w:rPr>
              <w:t>por</w:t>
            </w:r>
            <w:r>
              <w:rPr>
                <w:spacing w:val="2"/>
                <w:sz w:val="21"/>
              </w:rPr>
              <w:t> </w:t>
            </w:r>
            <w:r>
              <w:rPr>
                <w:spacing w:val="-4"/>
                <w:sz w:val="21"/>
              </w:rPr>
              <w:t>Paso</w:t>
            </w:r>
          </w:p>
          <w:p>
            <w:pPr>
              <w:pStyle w:val="TableParagraph"/>
              <w:rPr>
                <w:sz w:val="21"/>
              </w:rPr>
            </w:pPr>
          </w:p>
          <w:p>
            <w:pPr>
              <w:pStyle w:val="TableParagraph"/>
              <w:rPr>
                <w:sz w:val="21"/>
              </w:rPr>
            </w:pPr>
          </w:p>
          <w:p>
            <w:pPr>
              <w:pStyle w:val="TableParagraph"/>
              <w:spacing w:before="59"/>
              <w:rPr>
                <w:sz w:val="21"/>
              </w:rPr>
            </w:pPr>
          </w:p>
          <w:p>
            <w:pPr>
              <w:pStyle w:val="TableParagraph"/>
              <w:spacing w:line="271" w:lineRule="auto"/>
              <w:ind w:left="110" w:right="115"/>
              <w:rPr>
                <w:sz w:val="21"/>
              </w:rPr>
            </w:pPr>
            <w:r>
              <w:rPr>
                <w:sz w:val="21"/>
              </w:rPr>
              <w:t>Para los pasos definidos en este Capítulo del Reglamento se otorgará un porcentaje sobre la</w:t>
            </w:r>
            <w:r>
              <w:rPr>
                <w:spacing w:val="-2"/>
                <w:sz w:val="21"/>
              </w:rPr>
              <w:t> </w:t>
            </w:r>
            <w:r>
              <w:rPr>
                <w:sz w:val="21"/>
              </w:rPr>
              <w:t>base salarial,</w:t>
            </w:r>
            <w:r>
              <w:rPr>
                <w:spacing w:val="-2"/>
                <w:sz w:val="21"/>
              </w:rPr>
              <w:t> </w:t>
            </w:r>
            <w:r>
              <w:rPr>
                <w:sz w:val="21"/>
              </w:rPr>
              <w:t>siendo el</w:t>
            </w:r>
            <w:r>
              <w:rPr>
                <w:spacing w:val="-2"/>
                <w:sz w:val="21"/>
              </w:rPr>
              <w:t> </w:t>
            </w:r>
            <w:r>
              <w:rPr>
                <w:sz w:val="21"/>
              </w:rPr>
              <w:t>porcentaje máximo acumulado de un 100%,</w:t>
            </w:r>
            <w:r>
              <w:rPr>
                <w:spacing w:val="-2"/>
                <w:sz w:val="21"/>
              </w:rPr>
              <w:t> </w:t>
            </w:r>
            <w:r>
              <w:rPr>
                <w:sz w:val="21"/>
              </w:rPr>
              <w:t>según lo establece la </w:t>
            </w:r>
            <w:r>
              <w:rPr>
                <w:w w:val="105"/>
                <w:sz w:val="21"/>
              </w:rPr>
              <w:t>Tabla</w:t>
            </w:r>
            <w:r>
              <w:rPr>
                <w:spacing w:val="-7"/>
                <w:w w:val="105"/>
                <w:sz w:val="21"/>
              </w:rPr>
              <w:t> </w:t>
            </w:r>
            <w:r>
              <w:rPr>
                <w:w w:val="105"/>
                <w:sz w:val="21"/>
              </w:rPr>
              <w:t>9.</w:t>
            </w:r>
          </w:p>
        </w:tc>
      </w:tr>
    </w:tbl>
    <w:p>
      <w:pPr>
        <w:pStyle w:val="BodyText"/>
      </w:pPr>
    </w:p>
    <w:p>
      <w:pPr>
        <w:pStyle w:val="BodyText"/>
        <w:spacing w:before="137"/>
      </w:pPr>
    </w:p>
    <w:p>
      <w:pPr>
        <w:pStyle w:val="ListParagraph"/>
        <w:numPr>
          <w:ilvl w:val="0"/>
          <w:numId w:val="75"/>
        </w:numPr>
        <w:tabs>
          <w:tab w:pos="2059" w:val="left" w:leader="none"/>
          <w:tab w:pos="2061" w:val="left" w:leader="none"/>
        </w:tabs>
        <w:spacing w:line="271" w:lineRule="auto" w:before="1" w:after="0"/>
        <w:ind w:left="2061" w:right="1353" w:hanging="361"/>
        <w:jc w:val="left"/>
        <w:rPr>
          <w:sz w:val="24"/>
        </w:rPr>
      </w:pPr>
      <w:r>
        <w:rPr>
          <w:sz w:val="24"/>
        </w:rPr>
        <w:t>Notificar al Consejo Institucional las modificaciones realizadas en los artículos: </w:t>
      </w:r>
      <w:r>
        <w:rPr>
          <w:w w:val="105"/>
          <w:sz w:val="24"/>
        </w:rPr>
        <w:t>96,</w:t>
      </w:r>
      <w:r>
        <w:rPr>
          <w:spacing w:val="-10"/>
          <w:w w:val="105"/>
          <w:sz w:val="24"/>
        </w:rPr>
        <w:t> </w:t>
      </w:r>
      <w:r>
        <w:rPr>
          <w:w w:val="105"/>
          <w:sz w:val="24"/>
        </w:rPr>
        <w:t>99,</w:t>
      </w:r>
      <w:r>
        <w:rPr>
          <w:spacing w:val="-10"/>
          <w:w w:val="105"/>
          <w:sz w:val="24"/>
        </w:rPr>
        <w:t> </w:t>
      </w:r>
      <w:r>
        <w:rPr>
          <w:w w:val="105"/>
          <w:sz w:val="24"/>
        </w:rPr>
        <w:t>102,</w:t>
      </w:r>
      <w:r>
        <w:rPr>
          <w:spacing w:val="-10"/>
          <w:w w:val="105"/>
          <w:sz w:val="24"/>
        </w:rPr>
        <w:t> </w:t>
      </w:r>
      <w:r>
        <w:rPr>
          <w:w w:val="105"/>
          <w:sz w:val="24"/>
        </w:rPr>
        <w:t>103</w:t>
      </w:r>
      <w:r>
        <w:rPr>
          <w:spacing w:val="-9"/>
          <w:w w:val="105"/>
          <w:sz w:val="24"/>
        </w:rPr>
        <w:t> </w:t>
      </w:r>
      <w:r>
        <w:rPr>
          <w:w w:val="105"/>
          <w:sz w:val="24"/>
        </w:rPr>
        <w:t>del</w:t>
      </w:r>
      <w:r>
        <w:rPr>
          <w:spacing w:val="-10"/>
          <w:w w:val="105"/>
          <w:sz w:val="24"/>
        </w:rPr>
        <w:t> </w:t>
      </w:r>
      <w:r>
        <w:rPr>
          <w:w w:val="105"/>
          <w:sz w:val="24"/>
        </w:rPr>
        <w:t>Reglamento</w:t>
      </w:r>
      <w:r>
        <w:rPr>
          <w:spacing w:val="-9"/>
          <w:w w:val="105"/>
          <w:sz w:val="24"/>
        </w:rPr>
        <w:t> </w:t>
      </w:r>
      <w:r>
        <w:rPr>
          <w:w w:val="105"/>
          <w:sz w:val="24"/>
        </w:rPr>
        <w:t>de</w:t>
      </w:r>
      <w:r>
        <w:rPr>
          <w:spacing w:val="-12"/>
          <w:w w:val="105"/>
          <w:sz w:val="24"/>
        </w:rPr>
        <w:t> </w:t>
      </w:r>
      <w:r>
        <w:rPr>
          <w:w w:val="105"/>
          <w:sz w:val="24"/>
        </w:rPr>
        <w:t>Carrera</w:t>
      </w:r>
      <w:r>
        <w:rPr>
          <w:spacing w:val="-9"/>
          <w:w w:val="105"/>
          <w:sz w:val="24"/>
        </w:rPr>
        <w:t> </w:t>
      </w:r>
      <w:r>
        <w:rPr>
          <w:w w:val="105"/>
          <w:sz w:val="24"/>
        </w:rPr>
        <w:t>Profesional</w:t>
      </w:r>
      <w:r>
        <w:rPr>
          <w:spacing w:val="-10"/>
          <w:w w:val="105"/>
          <w:sz w:val="24"/>
        </w:rPr>
        <w:t> </w:t>
      </w:r>
      <w:r>
        <w:rPr>
          <w:w w:val="105"/>
          <w:sz w:val="24"/>
        </w:rPr>
        <w:t>del</w:t>
      </w:r>
      <w:r>
        <w:rPr>
          <w:spacing w:val="-10"/>
          <w:w w:val="105"/>
          <w:sz w:val="24"/>
        </w:rPr>
        <w:t> </w:t>
      </w:r>
      <w:r>
        <w:rPr>
          <w:w w:val="105"/>
          <w:sz w:val="24"/>
        </w:rPr>
        <w:t>Instituto Tecnológico</w:t>
      </w:r>
      <w:r>
        <w:rPr>
          <w:spacing w:val="-18"/>
          <w:w w:val="105"/>
          <w:sz w:val="24"/>
        </w:rPr>
        <w:t> </w:t>
      </w:r>
      <w:r>
        <w:rPr>
          <w:w w:val="105"/>
          <w:sz w:val="24"/>
        </w:rPr>
        <w:t>para</w:t>
      </w:r>
      <w:r>
        <w:rPr>
          <w:spacing w:val="-17"/>
          <w:w w:val="105"/>
          <w:sz w:val="24"/>
        </w:rPr>
        <w:t> </w:t>
      </w:r>
      <w:r>
        <w:rPr>
          <w:w w:val="105"/>
          <w:sz w:val="24"/>
        </w:rPr>
        <w:t>que</w:t>
      </w:r>
      <w:r>
        <w:rPr>
          <w:spacing w:val="-18"/>
          <w:w w:val="105"/>
          <w:sz w:val="24"/>
        </w:rPr>
        <w:t> </w:t>
      </w:r>
      <w:r>
        <w:rPr>
          <w:w w:val="105"/>
          <w:sz w:val="24"/>
        </w:rPr>
        <w:t>proceda</w:t>
      </w:r>
      <w:r>
        <w:rPr>
          <w:spacing w:val="-18"/>
          <w:w w:val="105"/>
          <w:sz w:val="24"/>
        </w:rPr>
        <w:t> </w:t>
      </w:r>
      <w:r>
        <w:rPr>
          <w:w w:val="105"/>
          <w:sz w:val="24"/>
        </w:rPr>
        <w:t>con</w:t>
      </w:r>
      <w:r>
        <w:rPr>
          <w:spacing w:val="-17"/>
          <w:w w:val="105"/>
          <w:sz w:val="24"/>
        </w:rPr>
        <w:t> </w:t>
      </w:r>
      <w:r>
        <w:rPr>
          <w:w w:val="105"/>
          <w:sz w:val="24"/>
        </w:rPr>
        <w:t>lo</w:t>
      </w:r>
      <w:r>
        <w:rPr>
          <w:spacing w:val="-18"/>
          <w:w w:val="105"/>
          <w:sz w:val="24"/>
        </w:rPr>
        <w:t> </w:t>
      </w:r>
      <w:r>
        <w:rPr>
          <w:w w:val="105"/>
          <w:sz w:val="24"/>
        </w:rPr>
        <w:t>que</w:t>
      </w:r>
      <w:r>
        <w:rPr>
          <w:spacing w:val="-17"/>
          <w:w w:val="105"/>
          <w:sz w:val="24"/>
        </w:rPr>
        <w:t> </w:t>
      </w:r>
      <w:r>
        <w:rPr>
          <w:w w:val="105"/>
          <w:sz w:val="24"/>
        </w:rPr>
        <w:t>corresponda.</w:t>
      </w:r>
    </w:p>
    <w:p>
      <w:pPr>
        <w:pStyle w:val="BodyText"/>
        <w:spacing w:before="39"/>
      </w:pPr>
    </w:p>
    <w:p>
      <w:pPr>
        <w:pStyle w:val="ListParagraph"/>
        <w:numPr>
          <w:ilvl w:val="0"/>
          <w:numId w:val="75"/>
        </w:numPr>
        <w:tabs>
          <w:tab w:pos="2059" w:val="left" w:leader="none"/>
          <w:tab w:pos="2061" w:val="left" w:leader="none"/>
        </w:tabs>
        <w:spacing w:line="271" w:lineRule="auto" w:before="0" w:after="0"/>
        <w:ind w:left="2061" w:right="1493" w:hanging="361"/>
        <w:jc w:val="left"/>
        <w:rPr>
          <w:sz w:val="24"/>
        </w:rPr>
      </w:pPr>
      <w:r>
        <w:rPr>
          <w:w w:val="105"/>
          <w:sz w:val="24"/>
        </w:rPr>
        <w:t>Instruir</w:t>
      </w:r>
      <w:r>
        <w:rPr>
          <w:spacing w:val="-13"/>
          <w:w w:val="105"/>
          <w:sz w:val="24"/>
        </w:rPr>
        <w:t> </w:t>
      </w:r>
      <w:r>
        <w:rPr>
          <w:w w:val="105"/>
          <w:sz w:val="24"/>
        </w:rPr>
        <w:t>al</w:t>
      </w:r>
      <w:r>
        <w:rPr>
          <w:spacing w:val="-14"/>
          <w:w w:val="105"/>
          <w:sz w:val="24"/>
        </w:rPr>
        <w:t> </w:t>
      </w:r>
      <w:r>
        <w:rPr>
          <w:w w:val="105"/>
          <w:sz w:val="24"/>
        </w:rPr>
        <w:t>Consejo</w:t>
      </w:r>
      <w:r>
        <w:rPr>
          <w:spacing w:val="-9"/>
          <w:w w:val="105"/>
          <w:sz w:val="24"/>
        </w:rPr>
        <w:t> </w:t>
      </w:r>
      <w:r>
        <w:rPr>
          <w:w w:val="105"/>
          <w:sz w:val="24"/>
        </w:rPr>
        <w:t>Institucional</w:t>
      </w:r>
      <w:r>
        <w:rPr>
          <w:spacing w:val="-10"/>
          <w:w w:val="105"/>
          <w:sz w:val="24"/>
        </w:rPr>
        <w:t> </w:t>
      </w:r>
      <w:r>
        <w:rPr>
          <w:w w:val="105"/>
          <w:sz w:val="24"/>
        </w:rPr>
        <w:t>para</w:t>
      </w:r>
      <w:r>
        <w:rPr>
          <w:spacing w:val="-13"/>
          <w:w w:val="105"/>
          <w:sz w:val="24"/>
        </w:rPr>
        <w:t> </w:t>
      </w:r>
      <w:r>
        <w:rPr>
          <w:w w:val="105"/>
          <w:sz w:val="24"/>
        </w:rPr>
        <w:t>que</w:t>
      </w:r>
      <w:r>
        <w:rPr>
          <w:spacing w:val="-16"/>
          <w:w w:val="105"/>
          <w:sz w:val="24"/>
        </w:rPr>
        <w:t> </w:t>
      </w:r>
      <w:r>
        <w:rPr>
          <w:w w:val="105"/>
          <w:sz w:val="24"/>
        </w:rPr>
        <w:t>en</w:t>
      </w:r>
      <w:r>
        <w:rPr>
          <w:spacing w:val="-16"/>
          <w:w w:val="105"/>
          <w:sz w:val="24"/>
        </w:rPr>
        <w:t> </w:t>
      </w:r>
      <w:r>
        <w:rPr>
          <w:w w:val="105"/>
          <w:sz w:val="24"/>
        </w:rPr>
        <w:t>caso</w:t>
      </w:r>
      <w:r>
        <w:rPr>
          <w:spacing w:val="-13"/>
          <w:w w:val="105"/>
          <w:sz w:val="24"/>
        </w:rPr>
        <w:t> </w:t>
      </w:r>
      <w:r>
        <w:rPr>
          <w:w w:val="105"/>
          <w:sz w:val="24"/>
        </w:rPr>
        <w:t>de</w:t>
      </w:r>
      <w:r>
        <w:rPr>
          <w:spacing w:val="-16"/>
          <w:w w:val="105"/>
          <w:sz w:val="24"/>
        </w:rPr>
        <w:t> </w:t>
      </w:r>
      <w:r>
        <w:rPr>
          <w:w w:val="105"/>
          <w:sz w:val="24"/>
        </w:rPr>
        <w:t>que</w:t>
      </w:r>
      <w:r>
        <w:rPr>
          <w:spacing w:val="-16"/>
          <w:w w:val="105"/>
          <w:sz w:val="24"/>
        </w:rPr>
        <w:t> </w:t>
      </w:r>
      <w:r>
        <w:rPr>
          <w:w w:val="105"/>
          <w:sz w:val="24"/>
        </w:rPr>
        <w:t>se</w:t>
      </w:r>
      <w:r>
        <w:rPr>
          <w:spacing w:val="-16"/>
          <w:w w:val="105"/>
          <w:sz w:val="24"/>
        </w:rPr>
        <w:t> </w:t>
      </w:r>
      <w:r>
        <w:rPr>
          <w:w w:val="105"/>
          <w:sz w:val="24"/>
        </w:rPr>
        <w:t>detecten conflictos</w:t>
      </w:r>
      <w:r>
        <w:rPr>
          <w:spacing w:val="-18"/>
          <w:w w:val="105"/>
          <w:sz w:val="24"/>
        </w:rPr>
        <w:t> </w:t>
      </w:r>
      <w:r>
        <w:rPr>
          <w:w w:val="105"/>
          <w:sz w:val="24"/>
        </w:rPr>
        <w:t>normativos</w:t>
      </w:r>
      <w:r>
        <w:rPr>
          <w:spacing w:val="-17"/>
          <w:w w:val="105"/>
          <w:sz w:val="24"/>
        </w:rPr>
        <w:t> </w:t>
      </w:r>
      <w:r>
        <w:rPr>
          <w:w w:val="105"/>
          <w:sz w:val="24"/>
        </w:rPr>
        <w:t>o</w:t>
      </w:r>
      <w:r>
        <w:rPr>
          <w:spacing w:val="-18"/>
          <w:w w:val="105"/>
          <w:sz w:val="24"/>
        </w:rPr>
        <w:t> </w:t>
      </w:r>
      <w:r>
        <w:rPr>
          <w:w w:val="105"/>
          <w:sz w:val="24"/>
        </w:rPr>
        <w:t>jurídicos</w:t>
      </w:r>
      <w:r>
        <w:rPr>
          <w:spacing w:val="-18"/>
          <w:w w:val="105"/>
          <w:sz w:val="24"/>
        </w:rPr>
        <w:t> </w:t>
      </w:r>
      <w:r>
        <w:rPr>
          <w:w w:val="105"/>
          <w:sz w:val="24"/>
        </w:rPr>
        <w:t>con</w:t>
      </w:r>
      <w:r>
        <w:rPr>
          <w:spacing w:val="-17"/>
          <w:w w:val="105"/>
          <w:sz w:val="24"/>
        </w:rPr>
        <w:t> </w:t>
      </w:r>
      <w:r>
        <w:rPr>
          <w:w w:val="105"/>
          <w:sz w:val="24"/>
        </w:rPr>
        <w:t>las</w:t>
      </w:r>
      <w:r>
        <w:rPr>
          <w:spacing w:val="-18"/>
          <w:w w:val="105"/>
          <w:sz w:val="24"/>
        </w:rPr>
        <w:t> </w:t>
      </w:r>
      <w:r>
        <w:rPr>
          <w:w w:val="105"/>
          <w:sz w:val="24"/>
        </w:rPr>
        <w:t>modificaciones</w:t>
      </w:r>
      <w:r>
        <w:rPr>
          <w:spacing w:val="-17"/>
          <w:w w:val="105"/>
          <w:sz w:val="24"/>
        </w:rPr>
        <w:t> </w:t>
      </w:r>
      <w:r>
        <w:rPr>
          <w:w w:val="105"/>
          <w:sz w:val="24"/>
        </w:rPr>
        <w:t>propuestas,</w:t>
      </w:r>
      <w:r>
        <w:rPr>
          <w:spacing w:val="-17"/>
          <w:w w:val="105"/>
          <w:sz w:val="24"/>
        </w:rPr>
        <w:t> </w:t>
      </w:r>
      <w:r>
        <w:rPr>
          <w:w w:val="105"/>
          <w:sz w:val="24"/>
        </w:rPr>
        <w:t>realice todos</w:t>
      </w:r>
      <w:r>
        <w:rPr>
          <w:spacing w:val="-15"/>
          <w:w w:val="105"/>
          <w:sz w:val="24"/>
        </w:rPr>
        <w:t> </w:t>
      </w:r>
      <w:r>
        <w:rPr>
          <w:w w:val="105"/>
          <w:sz w:val="24"/>
        </w:rPr>
        <w:t>los</w:t>
      </w:r>
      <w:r>
        <w:rPr>
          <w:spacing w:val="-16"/>
          <w:w w:val="105"/>
          <w:sz w:val="24"/>
        </w:rPr>
        <w:t> </w:t>
      </w:r>
      <w:r>
        <w:rPr>
          <w:w w:val="105"/>
          <w:sz w:val="24"/>
        </w:rPr>
        <w:t>ajustes</w:t>
      </w:r>
      <w:r>
        <w:rPr>
          <w:spacing w:val="-16"/>
          <w:w w:val="105"/>
          <w:sz w:val="24"/>
        </w:rPr>
        <w:t> </w:t>
      </w:r>
      <w:r>
        <w:rPr>
          <w:w w:val="105"/>
          <w:sz w:val="24"/>
        </w:rPr>
        <w:t>pertinentes</w:t>
      </w:r>
      <w:r>
        <w:rPr>
          <w:spacing w:val="-16"/>
          <w:w w:val="105"/>
          <w:sz w:val="24"/>
        </w:rPr>
        <w:t> </w:t>
      </w:r>
      <w:r>
        <w:rPr>
          <w:w w:val="105"/>
          <w:sz w:val="24"/>
        </w:rPr>
        <w:t>a</w:t>
      </w:r>
      <w:r>
        <w:rPr>
          <w:spacing w:val="-13"/>
          <w:w w:val="105"/>
          <w:sz w:val="24"/>
        </w:rPr>
        <w:t> </w:t>
      </w:r>
      <w:r>
        <w:rPr>
          <w:w w:val="105"/>
          <w:sz w:val="24"/>
        </w:rPr>
        <w:t>las</w:t>
      </w:r>
      <w:r>
        <w:rPr>
          <w:spacing w:val="-11"/>
          <w:w w:val="105"/>
          <w:sz w:val="24"/>
        </w:rPr>
        <w:t> </w:t>
      </w:r>
      <w:r>
        <w:rPr>
          <w:w w:val="105"/>
          <w:sz w:val="24"/>
        </w:rPr>
        <w:t>normas</w:t>
      </w:r>
      <w:r>
        <w:rPr>
          <w:spacing w:val="-16"/>
          <w:w w:val="105"/>
          <w:sz w:val="24"/>
        </w:rPr>
        <w:t> </w:t>
      </w:r>
      <w:r>
        <w:rPr>
          <w:w w:val="105"/>
          <w:sz w:val="24"/>
        </w:rPr>
        <w:t>y</w:t>
      </w:r>
      <w:r>
        <w:rPr>
          <w:spacing w:val="-14"/>
          <w:w w:val="105"/>
          <w:sz w:val="24"/>
        </w:rPr>
        <w:t> </w:t>
      </w:r>
      <w:r>
        <w:rPr>
          <w:w w:val="105"/>
          <w:sz w:val="24"/>
        </w:rPr>
        <w:t>procedimientos</w:t>
      </w:r>
      <w:r>
        <w:rPr>
          <w:spacing w:val="-15"/>
          <w:w w:val="105"/>
          <w:sz w:val="24"/>
        </w:rPr>
        <w:t> </w:t>
      </w:r>
      <w:r>
        <w:rPr>
          <w:w w:val="105"/>
          <w:sz w:val="24"/>
        </w:rPr>
        <w:t>institucionales </w:t>
      </w:r>
      <w:r>
        <w:rPr>
          <w:sz w:val="24"/>
        </w:rPr>
        <w:t>con el fin de garantizar la implementación de los cambios en los artículos: 96, </w:t>
      </w:r>
      <w:r>
        <w:rPr>
          <w:w w:val="105"/>
          <w:sz w:val="24"/>
        </w:rPr>
        <w:t>99,</w:t>
      </w:r>
      <w:r>
        <w:rPr>
          <w:spacing w:val="-1"/>
          <w:w w:val="105"/>
          <w:sz w:val="24"/>
        </w:rPr>
        <w:t> </w:t>
      </w:r>
      <w:r>
        <w:rPr>
          <w:w w:val="105"/>
          <w:sz w:val="24"/>
        </w:rPr>
        <w:t>102,103.</w:t>
      </w:r>
    </w:p>
    <w:p>
      <w:pPr>
        <w:pStyle w:val="ListParagraph"/>
        <w:spacing w:after="0" w:line="271"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19" name="Image 319"/>
            <wp:cNvGraphicFramePr>
              <a:graphicFrameLocks/>
            </wp:cNvGraphicFramePr>
            <a:graphic>
              <a:graphicData uri="http://schemas.openxmlformats.org/drawingml/2006/picture">
                <pic:pic>
                  <pic:nvPicPr>
                    <pic:cNvPr id="319" name="Image 319"/>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Heading3"/>
      </w:pPr>
      <w:bookmarkStart w:name="_bookmark3" w:id="21"/>
      <w:bookmarkEnd w:id="21"/>
      <w:r>
        <w:rPr>
          <w:b w:val="0"/>
        </w:rPr>
      </w:r>
      <w:r>
        <w:rPr>
          <w:spacing w:val="-5"/>
        </w:rPr>
        <w:t>Acuerdo</w:t>
      </w:r>
      <w:r>
        <w:rPr>
          <w:spacing w:val="-10"/>
        </w:rPr>
        <w:t> </w:t>
      </w:r>
      <w:r>
        <w:rPr>
          <w:spacing w:val="-2"/>
        </w:rPr>
        <w:t>firme.</w:t>
      </w:r>
    </w:p>
    <w:p>
      <w:pPr>
        <w:pStyle w:val="BodyText"/>
        <w:rPr>
          <w:b/>
        </w:rPr>
      </w:pPr>
    </w:p>
    <w:p>
      <w:pPr>
        <w:pStyle w:val="BodyText"/>
        <w:rPr>
          <w:b/>
        </w:rPr>
      </w:pPr>
    </w:p>
    <w:p>
      <w:pPr>
        <w:pStyle w:val="BodyText"/>
        <w:rPr>
          <w:b/>
        </w:rPr>
      </w:pPr>
    </w:p>
    <w:p>
      <w:pPr>
        <w:pStyle w:val="BodyText"/>
        <w:rPr>
          <w:b/>
        </w:rPr>
      </w:pPr>
    </w:p>
    <w:p>
      <w:pPr>
        <w:pStyle w:val="BodyText"/>
        <w:spacing w:before="7"/>
        <w:rPr>
          <w:b/>
        </w:rPr>
      </w:pPr>
    </w:p>
    <w:p>
      <w:pPr>
        <w:spacing w:before="0"/>
        <w:ind w:left="1700" w:right="0" w:firstLine="0"/>
        <w:jc w:val="left"/>
        <w:rPr>
          <w:sz w:val="28"/>
        </w:rPr>
      </w:pPr>
      <w:r>
        <w:rPr>
          <w:sz w:val="28"/>
        </w:rPr>
        <w:t>Sesión</w:t>
      </w:r>
      <w:r>
        <w:rPr>
          <w:spacing w:val="-2"/>
          <w:sz w:val="28"/>
        </w:rPr>
        <w:t> </w:t>
      </w:r>
      <w:r>
        <w:rPr>
          <w:sz w:val="28"/>
        </w:rPr>
        <w:t>Ordinaria</w:t>
      </w:r>
      <w:r>
        <w:rPr>
          <w:spacing w:val="-1"/>
          <w:sz w:val="28"/>
        </w:rPr>
        <w:t> </w:t>
      </w:r>
      <w:r>
        <w:rPr>
          <w:sz w:val="28"/>
        </w:rPr>
        <w:t>N.°</w:t>
      </w:r>
      <w:r>
        <w:rPr>
          <w:spacing w:val="1"/>
          <w:sz w:val="28"/>
        </w:rPr>
        <w:t> </w:t>
      </w:r>
      <w:r>
        <w:rPr>
          <w:sz w:val="28"/>
        </w:rPr>
        <w:t>3448,</w:t>
      </w:r>
      <w:r>
        <w:rPr>
          <w:spacing w:val="-3"/>
          <w:sz w:val="28"/>
        </w:rPr>
        <w:t> </w:t>
      </w:r>
      <w:r>
        <w:rPr>
          <w:sz w:val="28"/>
        </w:rPr>
        <w:t>Artículo</w:t>
      </w:r>
      <w:r>
        <w:rPr>
          <w:spacing w:val="-4"/>
          <w:sz w:val="28"/>
        </w:rPr>
        <w:t> </w:t>
      </w:r>
      <w:r>
        <w:rPr>
          <w:sz w:val="28"/>
        </w:rPr>
        <w:t>7,</w:t>
      </w:r>
      <w:r>
        <w:rPr>
          <w:spacing w:val="-3"/>
          <w:sz w:val="28"/>
        </w:rPr>
        <w:t> </w:t>
      </w:r>
      <w:r>
        <w:rPr>
          <w:sz w:val="28"/>
        </w:rPr>
        <w:t>del</w:t>
      </w:r>
      <w:r>
        <w:rPr>
          <w:spacing w:val="-3"/>
          <w:sz w:val="28"/>
        </w:rPr>
        <w:t> </w:t>
      </w:r>
      <w:r>
        <w:rPr>
          <w:sz w:val="28"/>
        </w:rPr>
        <w:t>06</w:t>
      </w:r>
      <w:r>
        <w:rPr>
          <w:spacing w:val="-1"/>
          <w:sz w:val="28"/>
        </w:rPr>
        <w:t> </w:t>
      </w:r>
      <w:r>
        <w:rPr>
          <w:sz w:val="28"/>
        </w:rPr>
        <w:t>de</w:t>
      </w:r>
      <w:r>
        <w:rPr>
          <w:spacing w:val="-1"/>
          <w:sz w:val="28"/>
        </w:rPr>
        <w:t> </w:t>
      </w:r>
      <w:r>
        <w:rPr>
          <w:sz w:val="28"/>
        </w:rPr>
        <w:t>mayo</w:t>
      </w:r>
      <w:r>
        <w:rPr>
          <w:spacing w:val="-4"/>
          <w:sz w:val="28"/>
        </w:rPr>
        <w:t> </w:t>
      </w:r>
      <w:r>
        <w:rPr>
          <w:sz w:val="28"/>
        </w:rPr>
        <w:t>de</w:t>
      </w:r>
      <w:r>
        <w:rPr>
          <w:spacing w:val="-1"/>
          <w:sz w:val="28"/>
        </w:rPr>
        <w:t> </w:t>
      </w:r>
      <w:r>
        <w:rPr>
          <w:spacing w:val="-2"/>
          <w:sz w:val="28"/>
        </w:rPr>
        <w:t>2026.</w:t>
      </w:r>
    </w:p>
    <w:p>
      <w:pPr>
        <w:pStyle w:val="Heading1"/>
        <w:spacing w:line="271" w:lineRule="auto" w:before="38"/>
      </w:pPr>
      <w:r>
        <w:rPr/>
        <w:t>Modificación de los artículos 50, 50 bis 1, 53, 58, 59, 63, 83 bis 3 y 83 bis 5 del Estatuto Orgánico del Instituto Tecnológico de Costa Rica, con relación al mecanismo de nombramiento de la persona coordinadora de una subdependencia durante su primer año de creación - Segunda votación</w:t>
      </w:r>
    </w:p>
    <w:p>
      <w:pPr>
        <w:pStyle w:val="BodyText"/>
        <w:rPr>
          <w:sz w:val="28"/>
        </w:rPr>
      </w:pPr>
    </w:p>
    <w:p>
      <w:pPr>
        <w:pStyle w:val="BodyText"/>
        <w:spacing w:before="145"/>
        <w:rPr>
          <w:sz w:val="28"/>
        </w:rPr>
      </w:pPr>
    </w:p>
    <w:p>
      <w:pPr>
        <w:pStyle w:val="Heading2"/>
        <w:spacing w:before="1"/>
      </w:pPr>
      <w:r>
        <w:rPr>
          <w:w w:val="90"/>
        </w:rPr>
        <w:t>RESULTANDO</w:t>
      </w:r>
      <w:r>
        <w:rPr>
          <w:spacing w:val="38"/>
        </w:rPr>
        <w:t> </w:t>
      </w:r>
      <w:r>
        <w:rPr>
          <w:spacing w:val="-4"/>
        </w:rPr>
        <w:t>QUE:</w:t>
      </w:r>
    </w:p>
    <w:p>
      <w:pPr>
        <w:pStyle w:val="BodyText"/>
        <w:rPr>
          <w:b/>
        </w:rPr>
      </w:pPr>
    </w:p>
    <w:p>
      <w:pPr>
        <w:pStyle w:val="BodyText"/>
        <w:rPr>
          <w:b/>
        </w:rPr>
      </w:pPr>
    </w:p>
    <w:p>
      <w:pPr>
        <w:pStyle w:val="BodyText"/>
        <w:spacing w:before="1"/>
        <w:rPr>
          <w:b/>
        </w:rPr>
      </w:pPr>
    </w:p>
    <w:p>
      <w:pPr>
        <w:pStyle w:val="ListParagraph"/>
        <w:numPr>
          <w:ilvl w:val="0"/>
          <w:numId w:val="76"/>
        </w:numPr>
        <w:tabs>
          <w:tab w:pos="2054" w:val="left" w:leader="none"/>
          <w:tab w:pos="2056" w:val="left" w:leader="none"/>
        </w:tabs>
        <w:spacing w:line="271" w:lineRule="auto" w:before="0" w:after="0"/>
        <w:ind w:left="2056" w:right="1455" w:hanging="356"/>
        <w:jc w:val="left"/>
        <w:rPr>
          <w:sz w:val="24"/>
        </w:rPr>
      </w:pPr>
      <w:r>
        <w:rPr>
          <w:w w:val="105"/>
          <w:sz w:val="24"/>
        </w:rPr>
        <w:t>En</w:t>
      </w:r>
      <w:r>
        <w:rPr>
          <w:spacing w:val="-7"/>
          <w:w w:val="105"/>
          <w:sz w:val="24"/>
        </w:rPr>
        <w:t> </w:t>
      </w:r>
      <w:r>
        <w:rPr>
          <w:w w:val="105"/>
          <w:sz w:val="24"/>
        </w:rPr>
        <w:t>cumplimiento</w:t>
      </w:r>
      <w:r>
        <w:rPr>
          <w:spacing w:val="-5"/>
          <w:w w:val="105"/>
          <w:sz w:val="24"/>
        </w:rPr>
        <w:t> </w:t>
      </w:r>
      <w:r>
        <w:rPr>
          <w:w w:val="105"/>
          <w:sz w:val="24"/>
        </w:rPr>
        <w:t>del</w:t>
      </w:r>
      <w:r>
        <w:rPr>
          <w:spacing w:val="-6"/>
          <w:w w:val="105"/>
          <w:sz w:val="24"/>
        </w:rPr>
        <w:t> </w:t>
      </w:r>
      <w:r>
        <w:rPr>
          <w:w w:val="105"/>
          <w:sz w:val="24"/>
        </w:rPr>
        <w:t>artículo</w:t>
      </w:r>
      <w:r>
        <w:rPr>
          <w:spacing w:val="-6"/>
          <w:w w:val="105"/>
          <w:sz w:val="24"/>
        </w:rPr>
        <w:t> </w:t>
      </w:r>
      <w:r>
        <w:rPr>
          <w:w w:val="105"/>
          <w:sz w:val="24"/>
        </w:rPr>
        <w:t>96</w:t>
      </w:r>
      <w:r>
        <w:rPr>
          <w:spacing w:val="-5"/>
          <w:w w:val="105"/>
          <w:sz w:val="24"/>
        </w:rPr>
        <w:t> </w:t>
      </w:r>
      <w:r>
        <w:rPr>
          <w:w w:val="105"/>
          <w:sz w:val="24"/>
        </w:rPr>
        <w:t>del</w:t>
      </w:r>
      <w:r>
        <w:rPr>
          <w:spacing w:val="-6"/>
          <w:w w:val="105"/>
          <w:sz w:val="24"/>
        </w:rPr>
        <w:t> </w:t>
      </w:r>
      <w:r>
        <w:rPr>
          <w:w w:val="105"/>
          <w:sz w:val="24"/>
        </w:rPr>
        <w:t>Estatuto</w:t>
      </w:r>
      <w:r>
        <w:rPr>
          <w:spacing w:val="-5"/>
          <w:w w:val="105"/>
          <w:sz w:val="24"/>
        </w:rPr>
        <w:t> </w:t>
      </w:r>
      <w:r>
        <w:rPr>
          <w:w w:val="105"/>
          <w:sz w:val="24"/>
        </w:rPr>
        <w:t>Orgánico</w:t>
      </w:r>
      <w:r>
        <w:rPr>
          <w:spacing w:val="-5"/>
          <w:w w:val="105"/>
          <w:sz w:val="24"/>
        </w:rPr>
        <w:t> </w:t>
      </w:r>
      <w:r>
        <w:rPr>
          <w:w w:val="105"/>
          <w:sz w:val="24"/>
        </w:rPr>
        <w:t>del</w:t>
      </w:r>
      <w:r>
        <w:rPr>
          <w:spacing w:val="-6"/>
          <w:w w:val="105"/>
          <w:sz w:val="24"/>
        </w:rPr>
        <w:t> </w:t>
      </w:r>
      <w:r>
        <w:rPr>
          <w:w w:val="105"/>
          <w:sz w:val="24"/>
        </w:rPr>
        <w:t>Instituto </w:t>
      </w:r>
      <w:r>
        <w:rPr>
          <w:sz w:val="24"/>
        </w:rPr>
        <w:t>Tecnológico</w:t>
      </w:r>
      <w:r>
        <w:rPr>
          <w:spacing w:val="-12"/>
          <w:sz w:val="24"/>
        </w:rPr>
        <w:t> </w:t>
      </w:r>
      <w:r>
        <w:rPr>
          <w:sz w:val="24"/>
        </w:rPr>
        <w:t>de</w:t>
      </w:r>
      <w:r>
        <w:rPr>
          <w:spacing w:val="-15"/>
          <w:sz w:val="24"/>
        </w:rPr>
        <w:t> </w:t>
      </w:r>
      <w:r>
        <w:rPr>
          <w:sz w:val="24"/>
        </w:rPr>
        <w:t>Costa</w:t>
      </w:r>
      <w:r>
        <w:rPr>
          <w:spacing w:val="-12"/>
          <w:sz w:val="24"/>
        </w:rPr>
        <w:t> </w:t>
      </w:r>
      <w:r>
        <w:rPr>
          <w:sz w:val="24"/>
        </w:rPr>
        <w:t>Rica,</w:t>
      </w:r>
      <w:r>
        <w:rPr>
          <w:spacing w:val="-13"/>
          <w:sz w:val="24"/>
        </w:rPr>
        <w:t> </w:t>
      </w:r>
      <w:r>
        <w:rPr>
          <w:sz w:val="24"/>
        </w:rPr>
        <w:t>las</w:t>
      </w:r>
      <w:r>
        <w:rPr>
          <w:spacing w:val="-15"/>
          <w:sz w:val="24"/>
        </w:rPr>
        <w:t> </w:t>
      </w:r>
      <w:r>
        <w:rPr>
          <w:sz w:val="24"/>
        </w:rPr>
        <w:t>Políticas</w:t>
      </w:r>
      <w:r>
        <w:rPr>
          <w:spacing w:val="-10"/>
          <w:sz w:val="24"/>
        </w:rPr>
        <w:t> </w:t>
      </w:r>
      <w:r>
        <w:rPr>
          <w:sz w:val="24"/>
        </w:rPr>
        <w:t>Generales</w:t>
      </w:r>
      <w:r>
        <w:rPr>
          <w:spacing w:val="-15"/>
          <w:sz w:val="24"/>
        </w:rPr>
        <w:t> </w:t>
      </w:r>
      <w:r>
        <w:rPr>
          <w:sz w:val="24"/>
        </w:rPr>
        <w:t>aprobadas</w:t>
      </w:r>
      <w:r>
        <w:rPr>
          <w:spacing w:val="-15"/>
          <w:sz w:val="24"/>
        </w:rPr>
        <w:t> </w:t>
      </w:r>
      <w:r>
        <w:rPr>
          <w:sz w:val="24"/>
        </w:rPr>
        <w:t>por</w:t>
      </w:r>
      <w:r>
        <w:rPr>
          <w:spacing w:val="-11"/>
          <w:sz w:val="24"/>
        </w:rPr>
        <w:t> </w:t>
      </w:r>
      <w:r>
        <w:rPr>
          <w:sz w:val="24"/>
        </w:rPr>
        <w:t>la</w:t>
      </w:r>
      <w:r>
        <w:rPr>
          <w:spacing w:val="-12"/>
          <w:sz w:val="24"/>
        </w:rPr>
        <w:t> </w:t>
      </w:r>
      <w:r>
        <w:rPr>
          <w:sz w:val="24"/>
        </w:rPr>
        <w:t>Asamblea </w:t>
      </w:r>
      <w:r>
        <w:rPr>
          <w:w w:val="105"/>
          <w:sz w:val="24"/>
        </w:rPr>
        <w:t>Institucional</w:t>
      </w:r>
      <w:r>
        <w:rPr>
          <w:spacing w:val="-18"/>
          <w:w w:val="105"/>
          <w:sz w:val="24"/>
        </w:rPr>
        <w:t> </w:t>
      </w:r>
      <w:r>
        <w:rPr>
          <w:w w:val="105"/>
          <w:sz w:val="24"/>
        </w:rPr>
        <w:t>Representativa</w:t>
      </w:r>
      <w:r>
        <w:rPr>
          <w:spacing w:val="-17"/>
          <w:w w:val="105"/>
          <w:sz w:val="24"/>
        </w:rPr>
        <w:t> </w:t>
      </w:r>
      <w:r>
        <w:rPr>
          <w:w w:val="105"/>
          <w:sz w:val="24"/>
        </w:rPr>
        <w:t>constituyen</w:t>
      </w:r>
      <w:r>
        <w:rPr>
          <w:spacing w:val="-18"/>
          <w:w w:val="105"/>
          <w:sz w:val="24"/>
        </w:rPr>
        <w:t> </w:t>
      </w:r>
      <w:r>
        <w:rPr>
          <w:w w:val="105"/>
          <w:sz w:val="24"/>
        </w:rPr>
        <w:t>la</w:t>
      </w:r>
      <w:r>
        <w:rPr>
          <w:spacing w:val="-18"/>
          <w:w w:val="105"/>
          <w:sz w:val="24"/>
        </w:rPr>
        <w:t> </w:t>
      </w:r>
      <w:r>
        <w:rPr>
          <w:w w:val="105"/>
          <w:sz w:val="24"/>
        </w:rPr>
        <w:t>base</w:t>
      </w:r>
      <w:r>
        <w:rPr>
          <w:spacing w:val="-17"/>
          <w:w w:val="105"/>
          <w:sz w:val="24"/>
        </w:rPr>
        <w:t> </w:t>
      </w:r>
      <w:r>
        <w:rPr>
          <w:w w:val="105"/>
          <w:sz w:val="24"/>
        </w:rPr>
        <w:t>para</w:t>
      </w:r>
      <w:r>
        <w:rPr>
          <w:spacing w:val="-18"/>
          <w:w w:val="105"/>
          <w:sz w:val="24"/>
        </w:rPr>
        <w:t> </w:t>
      </w:r>
      <w:r>
        <w:rPr>
          <w:w w:val="105"/>
          <w:sz w:val="24"/>
        </w:rPr>
        <w:t>la</w:t>
      </w:r>
      <w:r>
        <w:rPr>
          <w:spacing w:val="-17"/>
          <w:w w:val="105"/>
          <w:sz w:val="24"/>
        </w:rPr>
        <w:t> </w:t>
      </w:r>
      <w:r>
        <w:rPr>
          <w:w w:val="105"/>
          <w:sz w:val="24"/>
        </w:rPr>
        <w:t>toma</w:t>
      </w:r>
      <w:r>
        <w:rPr>
          <w:spacing w:val="-18"/>
          <w:w w:val="105"/>
          <w:sz w:val="24"/>
        </w:rPr>
        <w:t> </w:t>
      </w:r>
      <w:r>
        <w:rPr>
          <w:w w:val="105"/>
          <w:sz w:val="24"/>
        </w:rPr>
        <w:t>de</w:t>
      </w:r>
      <w:r>
        <w:rPr>
          <w:spacing w:val="-17"/>
          <w:w w:val="105"/>
          <w:sz w:val="24"/>
        </w:rPr>
        <w:t> </w:t>
      </w:r>
      <w:r>
        <w:rPr>
          <w:w w:val="105"/>
          <w:sz w:val="24"/>
        </w:rPr>
        <w:t>decisiones del</w:t>
      </w:r>
      <w:r>
        <w:rPr>
          <w:spacing w:val="-18"/>
          <w:w w:val="105"/>
          <w:sz w:val="24"/>
        </w:rPr>
        <w:t> </w:t>
      </w:r>
      <w:r>
        <w:rPr>
          <w:w w:val="105"/>
          <w:sz w:val="24"/>
        </w:rPr>
        <w:t>Consejo</w:t>
      </w:r>
      <w:r>
        <w:rPr>
          <w:spacing w:val="-17"/>
          <w:w w:val="105"/>
          <w:sz w:val="24"/>
        </w:rPr>
        <w:t> </w:t>
      </w:r>
      <w:r>
        <w:rPr>
          <w:w w:val="105"/>
          <w:sz w:val="24"/>
        </w:rPr>
        <w:t>Institucional.</w:t>
      </w:r>
      <w:r>
        <w:rPr>
          <w:spacing w:val="31"/>
          <w:w w:val="105"/>
          <w:sz w:val="24"/>
        </w:rPr>
        <w:t> </w:t>
      </w:r>
      <w:r>
        <w:rPr>
          <w:w w:val="105"/>
          <w:sz w:val="24"/>
        </w:rPr>
        <w:t>En</w:t>
      </w:r>
      <w:r>
        <w:rPr>
          <w:spacing w:val="-17"/>
          <w:w w:val="105"/>
          <w:sz w:val="24"/>
        </w:rPr>
        <w:t> </w:t>
      </w:r>
      <w:r>
        <w:rPr>
          <w:w w:val="105"/>
          <w:sz w:val="24"/>
        </w:rPr>
        <w:t>lo</w:t>
      </w:r>
      <w:r>
        <w:rPr>
          <w:spacing w:val="-18"/>
          <w:w w:val="105"/>
          <w:sz w:val="24"/>
        </w:rPr>
        <w:t> </w:t>
      </w:r>
      <w:r>
        <w:rPr>
          <w:w w:val="105"/>
          <w:sz w:val="24"/>
        </w:rPr>
        <w:t>conducente,</w:t>
      </w:r>
      <w:r>
        <w:rPr>
          <w:spacing w:val="-15"/>
          <w:w w:val="105"/>
          <w:sz w:val="24"/>
        </w:rPr>
        <w:t> </w:t>
      </w:r>
      <w:r>
        <w:rPr>
          <w:w w:val="105"/>
          <w:sz w:val="24"/>
        </w:rPr>
        <w:t>interesa</w:t>
      </w:r>
      <w:r>
        <w:rPr>
          <w:spacing w:val="-18"/>
          <w:w w:val="105"/>
          <w:sz w:val="24"/>
        </w:rPr>
        <w:t> </w:t>
      </w:r>
      <w:r>
        <w:rPr>
          <w:w w:val="105"/>
          <w:sz w:val="24"/>
        </w:rPr>
        <w:t>la</w:t>
      </w:r>
      <w:r>
        <w:rPr>
          <w:spacing w:val="-17"/>
          <w:w w:val="105"/>
          <w:sz w:val="24"/>
        </w:rPr>
        <w:t> </w:t>
      </w:r>
      <w:r>
        <w:rPr>
          <w:w w:val="105"/>
          <w:sz w:val="24"/>
        </w:rPr>
        <w:t>que</w:t>
      </w:r>
      <w:r>
        <w:rPr>
          <w:spacing w:val="-17"/>
          <w:w w:val="105"/>
          <w:sz w:val="24"/>
        </w:rPr>
        <w:t> </w:t>
      </w:r>
      <w:r>
        <w:rPr>
          <w:w w:val="105"/>
          <w:sz w:val="24"/>
        </w:rPr>
        <w:t>se</w:t>
      </w:r>
      <w:r>
        <w:rPr>
          <w:spacing w:val="-17"/>
          <w:w w:val="105"/>
          <w:sz w:val="24"/>
        </w:rPr>
        <w:t> </w:t>
      </w:r>
      <w:r>
        <w:rPr>
          <w:w w:val="105"/>
          <w:sz w:val="24"/>
        </w:rPr>
        <w:t>indica</w:t>
      </w:r>
      <w:r>
        <w:rPr>
          <w:spacing w:val="-18"/>
          <w:w w:val="105"/>
          <w:sz w:val="24"/>
        </w:rPr>
        <w:t> </w:t>
      </w:r>
      <w:r>
        <w:rPr>
          <w:w w:val="105"/>
          <w:sz w:val="24"/>
        </w:rPr>
        <w:t>a </w:t>
      </w:r>
      <w:r>
        <w:rPr>
          <w:spacing w:val="-2"/>
          <w:w w:val="105"/>
          <w:sz w:val="24"/>
        </w:rPr>
        <w:t>continuación:</w:t>
      </w:r>
    </w:p>
    <w:p>
      <w:pPr>
        <w:pStyle w:val="BodyText"/>
        <w:spacing w:before="275"/>
      </w:pPr>
    </w:p>
    <w:p>
      <w:pPr>
        <w:pStyle w:val="ListParagraph"/>
        <w:numPr>
          <w:ilvl w:val="0"/>
          <w:numId w:val="55"/>
        </w:numPr>
        <w:tabs>
          <w:tab w:pos="2824" w:val="left" w:leader="none"/>
        </w:tabs>
        <w:spacing w:line="271" w:lineRule="auto" w:before="1" w:after="0"/>
        <w:ind w:left="2551" w:right="1962" w:firstLine="0"/>
        <w:jc w:val="left"/>
        <w:rPr>
          <w:b/>
          <w:i/>
          <w:sz w:val="24"/>
        </w:rPr>
      </w:pPr>
      <w:r>
        <w:rPr>
          <w:b/>
          <w:i/>
          <w:sz w:val="24"/>
        </w:rPr>
        <w:t>Gestión Institucional</w:t>
      </w:r>
      <w:r>
        <w:rPr>
          <w:i/>
          <w:sz w:val="24"/>
        </w:rPr>
        <w:t>: Se fomentarán las mejores prácticas de gestión para una efectiva operación de los procesos, bajo principios </w:t>
      </w:r>
      <w:r>
        <w:rPr>
          <w:i/>
          <w:spacing w:val="-2"/>
          <w:w w:val="105"/>
          <w:sz w:val="24"/>
        </w:rPr>
        <w:t>de</w:t>
      </w:r>
      <w:r>
        <w:rPr>
          <w:i/>
          <w:spacing w:val="-7"/>
          <w:w w:val="105"/>
          <w:sz w:val="24"/>
        </w:rPr>
        <w:t> </w:t>
      </w:r>
      <w:r>
        <w:rPr>
          <w:i/>
          <w:spacing w:val="-2"/>
          <w:w w:val="105"/>
          <w:sz w:val="24"/>
        </w:rPr>
        <w:t>innovación</w:t>
      </w:r>
      <w:r>
        <w:rPr>
          <w:i/>
          <w:spacing w:val="-5"/>
          <w:w w:val="105"/>
          <w:sz w:val="24"/>
        </w:rPr>
        <w:t> </w:t>
      </w:r>
      <w:r>
        <w:rPr>
          <w:i/>
          <w:spacing w:val="-2"/>
          <w:w w:val="105"/>
          <w:sz w:val="24"/>
        </w:rPr>
        <w:t>y</w:t>
      </w:r>
      <w:r>
        <w:rPr>
          <w:i/>
          <w:spacing w:val="-11"/>
          <w:w w:val="105"/>
          <w:sz w:val="24"/>
        </w:rPr>
        <w:t> </w:t>
      </w:r>
      <w:r>
        <w:rPr>
          <w:i/>
          <w:spacing w:val="-2"/>
          <w:w w:val="105"/>
          <w:sz w:val="24"/>
        </w:rPr>
        <w:t>excelencia,</w:t>
      </w:r>
      <w:r>
        <w:rPr>
          <w:i/>
          <w:spacing w:val="-11"/>
          <w:w w:val="105"/>
          <w:sz w:val="24"/>
        </w:rPr>
        <w:t> </w:t>
      </w:r>
      <w:r>
        <w:rPr>
          <w:i/>
          <w:spacing w:val="-2"/>
          <w:w w:val="105"/>
          <w:sz w:val="24"/>
        </w:rPr>
        <w:t>con</w:t>
      </w:r>
      <w:r>
        <w:rPr>
          <w:i/>
          <w:spacing w:val="-11"/>
          <w:w w:val="105"/>
          <w:sz w:val="24"/>
        </w:rPr>
        <w:t> </w:t>
      </w:r>
      <w:r>
        <w:rPr>
          <w:i/>
          <w:spacing w:val="-2"/>
          <w:w w:val="105"/>
          <w:sz w:val="24"/>
        </w:rPr>
        <w:t>la</w:t>
      </w:r>
      <w:r>
        <w:rPr>
          <w:i/>
          <w:spacing w:val="-10"/>
          <w:w w:val="105"/>
          <w:sz w:val="24"/>
        </w:rPr>
        <w:t> </w:t>
      </w:r>
      <w:r>
        <w:rPr>
          <w:i/>
          <w:spacing w:val="-2"/>
          <w:w w:val="105"/>
          <w:sz w:val="24"/>
        </w:rPr>
        <w:t>incorporación</w:t>
      </w:r>
      <w:r>
        <w:rPr>
          <w:i/>
          <w:spacing w:val="-11"/>
          <w:w w:val="105"/>
          <w:sz w:val="24"/>
        </w:rPr>
        <w:t> </w:t>
      </w:r>
      <w:r>
        <w:rPr>
          <w:i/>
          <w:spacing w:val="-2"/>
          <w:w w:val="105"/>
          <w:sz w:val="24"/>
        </w:rPr>
        <w:t>de</w:t>
      </w:r>
      <w:r>
        <w:rPr>
          <w:i/>
          <w:spacing w:val="-7"/>
          <w:w w:val="105"/>
          <w:sz w:val="24"/>
        </w:rPr>
        <w:t> </w:t>
      </w:r>
      <w:r>
        <w:rPr>
          <w:i/>
          <w:spacing w:val="-2"/>
          <w:w w:val="105"/>
          <w:sz w:val="24"/>
        </w:rPr>
        <w:t>plataformas </w:t>
      </w:r>
      <w:r>
        <w:rPr>
          <w:i/>
          <w:sz w:val="24"/>
        </w:rPr>
        <w:t>eficientes</w:t>
      </w:r>
      <w:r>
        <w:rPr>
          <w:i/>
          <w:spacing w:val="-1"/>
          <w:sz w:val="24"/>
        </w:rPr>
        <w:t> </w:t>
      </w:r>
      <w:r>
        <w:rPr>
          <w:i/>
          <w:sz w:val="24"/>
        </w:rPr>
        <w:t>de TIC,</w:t>
      </w:r>
      <w:r>
        <w:rPr>
          <w:i/>
          <w:spacing w:val="-2"/>
          <w:sz w:val="24"/>
        </w:rPr>
        <w:t> </w:t>
      </w:r>
      <w:r>
        <w:rPr>
          <w:i/>
          <w:sz w:val="24"/>
        </w:rPr>
        <w:t>orientadas al</w:t>
      </w:r>
      <w:r>
        <w:rPr>
          <w:i/>
          <w:spacing w:val="-1"/>
          <w:sz w:val="24"/>
        </w:rPr>
        <w:t> </w:t>
      </w:r>
      <w:r>
        <w:rPr>
          <w:i/>
          <w:sz w:val="24"/>
        </w:rPr>
        <w:t>cumplimiento</w:t>
      </w:r>
      <w:r>
        <w:rPr>
          <w:i/>
          <w:spacing w:val="-5"/>
          <w:sz w:val="24"/>
        </w:rPr>
        <w:t> </w:t>
      </w:r>
      <w:r>
        <w:rPr>
          <w:i/>
          <w:sz w:val="24"/>
        </w:rPr>
        <w:t>de los</w:t>
      </w:r>
      <w:r>
        <w:rPr>
          <w:i/>
          <w:spacing w:val="-1"/>
          <w:sz w:val="24"/>
        </w:rPr>
        <w:t> </w:t>
      </w:r>
      <w:r>
        <w:rPr>
          <w:i/>
          <w:sz w:val="24"/>
        </w:rPr>
        <w:t>fines</w:t>
      </w:r>
      <w:r>
        <w:rPr>
          <w:i/>
          <w:spacing w:val="-1"/>
          <w:sz w:val="24"/>
        </w:rPr>
        <w:t> </w:t>
      </w:r>
      <w:r>
        <w:rPr>
          <w:i/>
          <w:sz w:val="24"/>
        </w:rPr>
        <w:t>y</w:t>
      </w:r>
      <w:r>
        <w:rPr>
          <w:i/>
          <w:spacing w:val="-4"/>
          <w:sz w:val="24"/>
        </w:rPr>
        <w:t> </w:t>
      </w:r>
      <w:r>
        <w:rPr>
          <w:i/>
          <w:sz w:val="24"/>
        </w:rPr>
        <w:t>principios institucionales para lograr la satisfacción de las personas vinculadas </w:t>
      </w:r>
      <w:r>
        <w:rPr>
          <w:i/>
          <w:w w:val="105"/>
          <w:sz w:val="24"/>
        </w:rPr>
        <w:t>con</w:t>
      </w:r>
      <w:r>
        <w:rPr>
          <w:i/>
          <w:spacing w:val="-13"/>
          <w:w w:val="105"/>
          <w:sz w:val="24"/>
        </w:rPr>
        <w:t> </w:t>
      </w:r>
      <w:r>
        <w:rPr>
          <w:i/>
          <w:w w:val="105"/>
          <w:sz w:val="24"/>
        </w:rPr>
        <w:t>el</w:t>
      </w:r>
      <w:r>
        <w:rPr>
          <w:i/>
          <w:spacing w:val="-11"/>
          <w:w w:val="105"/>
          <w:sz w:val="24"/>
        </w:rPr>
        <w:t> </w:t>
      </w:r>
      <w:r>
        <w:rPr>
          <w:i/>
          <w:w w:val="105"/>
          <w:sz w:val="24"/>
        </w:rPr>
        <w:t>instituto.</w:t>
      </w:r>
      <w:r>
        <w:rPr>
          <w:i/>
          <w:spacing w:val="-6"/>
          <w:w w:val="105"/>
          <w:sz w:val="24"/>
        </w:rPr>
        <w:t> </w:t>
      </w:r>
      <w:r>
        <w:rPr>
          <w:w w:val="105"/>
          <w:sz w:val="24"/>
        </w:rPr>
        <w:t>(Aprobada</w:t>
      </w:r>
      <w:r>
        <w:rPr>
          <w:spacing w:val="-8"/>
          <w:w w:val="105"/>
          <w:sz w:val="24"/>
        </w:rPr>
        <w:t> </w:t>
      </w:r>
      <w:r>
        <w:rPr>
          <w:w w:val="105"/>
          <w:sz w:val="24"/>
        </w:rPr>
        <w:t>en</w:t>
      </w:r>
      <w:r>
        <w:rPr>
          <w:spacing w:val="-13"/>
          <w:w w:val="105"/>
          <w:sz w:val="24"/>
        </w:rPr>
        <w:t> </w:t>
      </w:r>
      <w:r>
        <w:rPr>
          <w:w w:val="105"/>
          <w:sz w:val="24"/>
        </w:rPr>
        <w:t>la</w:t>
      </w:r>
      <w:r>
        <w:rPr>
          <w:spacing w:val="-10"/>
          <w:w w:val="105"/>
          <w:sz w:val="24"/>
        </w:rPr>
        <w:t> </w:t>
      </w:r>
      <w:r>
        <w:rPr>
          <w:w w:val="105"/>
          <w:sz w:val="24"/>
        </w:rPr>
        <w:t>Sesión</w:t>
      </w:r>
      <w:r>
        <w:rPr>
          <w:spacing w:val="-12"/>
          <w:w w:val="105"/>
          <w:sz w:val="24"/>
        </w:rPr>
        <w:t> </w:t>
      </w:r>
      <w:r>
        <w:rPr>
          <w:w w:val="105"/>
          <w:sz w:val="24"/>
        </w:rPr>
        <w:t>AIR-99-2021</w:t>
      </w:r>
      <w:r>
        <w:rPr>
          <w:spacing w:val="-11"/>
          <w:w w:val="105"/>
          <w:sz w:val="24"/>
        </w:rPr>
        <w:t> </w:t>
      </w:r>
      <w:r>
        <w:rPr>
          <w:w w:val="105"/>
          <w:sz w:val="24"/>
        </w:rPr>
        <w:t>del</w:t>
      </w:r>
      <w:r>
        <w:rPr>
          <w:spacing w:val="-12"/>
          <w:w w:val="105"/>
          <w:sz w:val="24"/>
        </w:rPr>
        <w:t> </w:t>
      </w:r>
      <w:r>
        <w:rPr>
          <w:w w:val="105"/>
          <w:sz w:val="24"/>
        </w:rPr>
        <w:t>16</w:t>
      </w:r>
      <w:r>
        <w:rPr>
          <w:spacing w:val="-11"/>
          <w:w w:val="105"/>
          <w:sz w:val="24"/>
        </w:rPr>
        <w:t> </w:t>
      </w:r>
      <w:r>
        <w:rPr>
          <w:w w:val="105"/>
          <w:sz w:val="24"/>
        </w:rPr>
        <w:t>de noviembre</w:t>
      </w:r>
      <w:r>
        <w:rPr>
          <w:spacing w:val="-10"/>
          <w:w w:val="105"/>
          <w:sz w:val="24"/>
        </w:rPr>
        <w:t> </w:t>
      </w:r>
      <w:r>
        <w:rPr>
          <w:w w:val="105"/>
          <w:sz w:val="24"/>
        </w:rPr>
        <w:t>del</w:t>
      </w:r>
      <w:r>
        <w:rPr>
          <w:spacing w:val="-10"/>
          <w:w w:val="105"/>
          <w:sz w:val="24"/>
        </w:rPr>
        <w:t> </w:t>
      </w:r>
      <w:r>
        <w:rPr>
          <w:w w:val="105"/>
          <w:sz w:val="24"/>
        </w:rPr>
        <w:t>2021,</w:t>
      </w:r>
      <w:r>
        <w:rPr>
          <w:spacing w:val="-10"/>
          <w:w w:val="105"/>
          <w:sz w:val="24"/>
        </w:rPr>
        <w:t> </w:t>
      </w:r>
      <w:r>
        <w:rPr>
          <w:w w:val="105"/>
          <w:sz w:val="24"/>
        </w:rPr>
        <w:t>publicada</w:t>
      </w:r>
      <w:r>
        <w:rPr>
          <w:spacing w:val="-7"/>
          <w:w w:val="105"/>
          <w:sz w:val="24"/>
        </w:rPr>
        <w:t> </w:t>
      </w:r>
      <w:r>
        <w:rPr>
          <w:w w:val="105"/>
          <w:sz w:val="24"/>
        </w:rPr>
        <w:t>en</w:t>
      </w:r>
      <w:r>
        <w:rPr>
          <w:spacing w:val="-11"/>
          <w:w w:val="105"/>
          <w:sz w:val="24"/>
        </w:rPr>
        <w:t> </w:t>
      </w:r>
      <w:r>
        <w:rPr>
          <w:w w:val="105"/>
          <w:sz w:val="24"/>
        </w:rPr>
        <w:t>Gaceta</w:t>
      </w:r>
      <w:r>
        <w:rPr>
          <w:spacing w:val="-8"/>
          <w:w w:val="105"/>
          <w:sz w:val="24"/>
        </w:rPr>
        <w:t> </w:t>
      </w:r>
      <w:r>
        <w:rPr>
          <w:w w:val="105"/>
          <w:sz w:val="24"/>
        </w:rPr>
        <w:t>N.°</w:t>
      </w:r>
      <w:r>
        <w:rPr>
          <w:spacing w:val="-7"/>
          <w:w w:val="105"/>
          <w:sz w:val="24"/>
        </w:rPr>
        <w:t> </w:t>
      </w:r>
      <w:r>
        <w:rPr>
          <w:w w:val="105"/>
          <w:sz w:val="24"/>
        </w:rPr>
        <w:t>851</w:t>
      </w:r>
      <w:r>
        <w:rPr>
          <w:spacing w:val="-8"/>
          <w:w w:val="105"/>
          <w:sz w:val="24"/>
        </w:rPr>
        <w:t> </w:t>
      </w:r>
      <w:r>
        <w:rPr>
          <w:w w:val="105"/>
          <w:sz w:val="24"/>
        </w:rPr>
        <w:t>del</w:t>
      </w:r>
      <w:r>
        <w:rPr>
          <w:spacing w:val="-10"/>
          <w:w w:val="105"/>
          <w:sz w:val="24"/>
        </w:rPr>
        <w:t> </w:t>
      </w:r>
      <w:r>
        <w:rPr>
          <w:w w:val="105"/>
          <w:sz w:val="24"/>
        </w:rPr>
        <w:t>21</w:t>
      </w:r>
      <w:r>
        <w:rPr>
          <w:spacing w:val="-9"/>
          <w:w w:val="105"/>
          <w:sz w:val="24"/>
        </w:rPr>
        <w:t> </w:t>
      </w:r>
      <w:r>
        <w:rPr>
          <w:w w:val="105"/>
          <w:sz w:val="24"/>
        </w:rPr>
        <w:t>de noviembre</w:t>
      </w:r>
      <w:r>
        <w:rPr>
          <w:spacing w:val="-2"/>
          <w:w w:val="105"/>
          <w:sz w:val="24"/>
        </w:rPr>
        <w:t> </w:t>
      </w:r>
      <w:r>
        <w:rPr>
          <w:w w:val="105"/>
          <w:sz w:val="24"/>
        </w:rPr>
        <w:t>de</w:t>
      </w:r>
      <w:r>
        <w:rPr>
          <w:spacing w:val="-4"/>
          <w:w w:val="105"/>
          <w:sz w:val="24"/>
        </w:rPr>
        <w:t> </w:t>
      </w:r>
      <w:r>
        <w:rPr>
          <w:w w:val="105"/>
          <w:sz w:val="24"/>
        </w:rPr>
        <w:t>2021</w:t>
      </w:r>
      <w:r>
        <w:rPr>
          <w:spacing w:val="-1"/>
          <w:w w:val="105"/>
          <w:sz w:val="24"/>
        </w:rPr>
        <w:t> </w:t>
      </w:r>
      <w:r>
        <w:rPr>
          <w:w w:val="105"/>
          <w:sz w:val="24"/>
        </w:rPr>
        <w:t>y</w:t>
      </w:r>
      <w:r>
        <w:rPr>
          <w:spacing w:val="-2"/>
          <w:w w:val="105"/>
          <w:sz w:val="24"/>
        </w:rPr>
        <w:t> </w:t>
      </w:r>
      <w:r>
        <w:rPr>
          <w:w w:val="105"/>
          <w:sz w:val="24"/>
        </w:rPr>
        <w:t>modificada en</w:t>
      </w:r>
      <w:r>
        <w:rPr>
          <w:spacing w:val="-3"/>
          <w:w w:val="105"/>
          <w:sz w:val="24"/>
        </w:rPr>
        <w:t> </w:t>
      </w:r>
      <w:r>
        <w:rPr>
          <w:w w:val="105"/>
          <w:sz w:val="24"/>
        </w:rPr>
        <w:t>AIR-107-2023 del</w:t>
      </w:r>
      <w:r>
        <w:rPr>
          <w:spacing w:val="-2"/>
          <w:w w:val="105"/>
          <w:sz w:val="24"/>
        </w:rPr>
        <w:t> </w:t>
      </w:r>
      <w:r>
        <w:rPr>
          <w:w w:val="105"/>
          <w:sz w:val="24"/>
        </w:rPr>
        <w:t>27</w:t>
      </w:r>
      <w:r>
        <w:rPr>
          <w:spacing w:val="-1"/>
          <w:w w:val="105"/>
          <w:sz w:val="24"/>
        </w:rPr>
        <w:t> </w:t>
      </w:r>
      <w:r>
        <w:rPr>
          <w:w w:val="105"/>
          <w:sz w:val="24"/>
        </w:rPr>
        <w:t>de </w:t>
      </w:r>
      <w:r>
        <w:rPr>
          <w:sz w:val="24"/>
        </w:rPr>
        <w:t>setiembre de 2023, publicada en Gaceta N.° 1143 del 03 de octubre </w:t>
      </w:r>
      <w:r>
        <w:rPr>
          <w:w w:val="105"/>
          <w:sz w:val="24"/>
        </w:rPr>
        <w:t>de</w:t>
      </w:r>
      <w:r>
        <w:rPr>
          <w:spacing w:val="-5"/>
          <w:w w:val="105"/>
          <w:sz w:val="24"/>
        </w:rPr>
        <w:t> </w:t>
      </w:r>
      <w:r>
        <w:rPr>
          <w:w w:val="105"/>
          <w:sz w:val="24"/>
        </w:rPr>
        <w:t>2023)</w:t>
      </w:r>
    </w:p>
    <w:p>
      <w:pPr>
        <w:pStyle w:val="BodyText"/>
      </w:pPr>
    </w:p>
    <w:p>
      <w:pPr>
        <w:pStyle w:val="BodyText"/>
        <w:spacing w:before="245"/>
      </w:pPr>
    </w:p>
    <w:p>
      <w:pPr>
        <w:pStyle w:val="ListParagraph"/>
        <w:numPr>
          <w:ilvl w:val="0"/>
          <w:numId w:val="76"/>
        </w:numPr>
        <w:tabs>
          <w:tab w:pos="2054" w:val="left" w:leader="none"/>
          <w:tab w:pos="2056" w:val="left" w:leader="none"/>
        </w:tabs>
        <w:spacing w:line="268" w:lineRule="auto" w:before="0" w:after="0"/>
        <w:ind w:left="2056" w:right="1793" w:hanging="356"/>
        <w:jc w:val="left"/>
        <w:rPr>
          <w:sz w:val="24"/>
        </w:rPr>
      </w:pPr>
      <w:r>
        <w:rPr>
          <w:sz w:val="24"/>
        </w:rPr>
        <w:t>En</w:t>
      </w:r>
      <w:r>
        <w:rPr>
          <w:spacing w:val="-2"/>
          <w:sz w:val="24"/>
        </w:rPr>
        <w:t> </w:t>
      </w:r>
      <w:r>
        <w:rPr>
          <w:sz w:val="24"/>
        </w:rPr>
        <w:t>relación</w:t>
      </w:r>
      <w:r>
        <w:rPr>
          <w:spacing w:val="-2"/>
          <w:sz w:val="24"/>
        </w:rPr>
        <w:t> </w:t>
      </w:r>
      <w:r>
        <w:rPr>
          <w:sz w:val="24"/>
        </w:rPr>
        <w:t>con los</w:t>
      </w:r>
      <w:r>
        <w:rPr>
          <w:spacing w:val="-3"/>
          <w:sz w:val="24"/>
        </w:rPr>
        <w:t> </w:t>
      </w:r>
      <w:r>
        <w:rPr>
          <w:sz w:val="24"/>
        </w:rPr>
        <w:t>fines</w:t>
      </w:r>
      <w:r>
        <w:rPr>
          <w:spacing w:val="-3"/>
          <w:sz w:val="24"/>
        </w:rPr>
        <w:t> </w:t>
      </w:r>
      <w:r>
        <w:rPr>
          <w:sz w:val="24"/>
        </w:rPr>
        <w:t>de la Institución, los incisos</w:t>
      </w:r>
      <w:r>
        <w:rPr>
          <w:spacing w:val="-2"/>
          <w:sz w:val="24"/>
        </w:rPr>
        <w:t> </w:t>
      </w:r>
      <w:r>
        <w:rPr>
          <w:sz w:val="24"/>
        </w:rPr>
        <w:t>a y c del artículo 3 del </w:t>
      </w:r>
      <w:r>
        <w:rPr>
          <w:spacing w:val="-2"/>
          <w:w w:val="105"/>
          <w:sz w:val="24"/>
        </w:rPr>
        <w:t>Estatuto</w:t>
      </w:r>
      <w:r>
        <w:rPr>
          <w:spacing w:val="-9"/>
          <w:w w:val="105"/>
          <w:sz w:val="24"/>
        </w:rPr>
        <w:t> </w:t>
      </w:r>
      <w:r>
        <w:rPr>
          <w:spacing w:val="-2"/>
          <w:w w:val="105"/>
          <w:sz w:val="24"/>
        </w:rPr>
        <w:t>Orgánico</w:t>
      </w:r>
      <w:r>
        <w:rPr>
          <w:spacing w:val="-9"/>
          <w:w w:val="105"/>
          <w:sz w:val="24"/>
        </w:rPr>
        <w:t> </w:t>
      </w:r>
      <w:r>
        <w:rPr>
          <w:spacing w:val="-2"/>
          <w:w w:val="105"/>
          <w:sz w:val="24"/>
        </w:rPr>
        <w:t>del</w:t>
      </w:r>
      <w:r>
        <w:rPr>
          <w:spacing w:val="-10"/>
          <w:w w:val="105"/>
          <w:sz w:val="24"/>
        </w:rPr>
        <w:t> </w:t>
      </w:r>
      <w:r>
        <w:rPr>
          <w:spacing w:val="-2"/>
          <w:w w:val="105"/>
          <w:sz w:val="24"/>
        </w:rPr>
        <w:t>Instituto</w:t>
      </w:r>
      <w:r>
        <w:rPr>
          <w:spacing w:val="-9"/>
          <w:w w:val="105"/>
          <w:sz w:val="24"/>
        </w:rPr>
        <w:t> </w:t>
      </w:r>
      <w:r>
        <w:rPr>
          <w:spacing w:val="-2"/>
          <w:w w:val="105"/>
          <w:sz w:val="24"/>
        </w:rPr>
        <w:t>Tecnológico</w:t>
      </w:r>
      <w:r>
        <w:rPr>
          <w:spacing w:val="-9"/>
          <w:w w:val="105"/>
          <w:sz w:val="24"/>
        </w:rPr>
        <w:t> </w:t>
      </w:r>
      <w:r>
        <w:rPr>
          <w:spacing w:val="-2"/>
          <w:w w:val="105"/>
          <w:sz w:val="24"/>
        </w:rPr>
        <w:t>de</w:t>
      </w:r>
      <w:r>
        <w:rPr>
          <w:spacing w:val="-7"/>
          <w:w w:val="105"/>
          <w:sz w:val="24"/>
        </w:rPr>
        <w:t> </w:t>
      </w:r>
      <w:r>
        <w:rPr>
          <w:spacing w:val="-2"/>
          <w:w w:val="105"/>
          <w:sz w:val="24"/>
        </w:rPr>
        <w:t>Costa</w:t>
      </w:r>
      <w:r>
        <w:rPr>
          <w:spacing w:val="-9"/>
          <w:w w:val="105"/>
          <w:sz w:val="24"/>
        </w:rPr>
        <w:t> </w:t>
      </w:r>
      <w:r>
        <w:rPr>
          <w:spacing w:val="-2"/>
          <w:w w:val="105"/>
          <w:sz w:val="24"/>
        </w:rPr>
        <w:t>Rica</w:t>
      </w:r>
      <w:r>
        <w:rPr>
          <w:spacing w:val="-9"/>
          <w:w w:val="105"/>
          <w:sz w:val="24"/>
        </w:rPr>
        <w:t> </w:t>
      </w:r>
      <w:r>
        <w:rPr>
          <w:spacing w:val="-2"/>
          <w:w w:val="105"/>
          <w:sz w:val="24"/>
        </w:rPr>
        <w:t>establecen</w:t>
      </w:r>
      <w:r>
        <w:rPr>
          <w:spacing w:val="-12"/>
          <w:w w:val="105"/>
          <w:sz w:val="24"/>
        </w:rPr>
        <w:t> </w:t>
      </w:r>
      <w:r>
        <w:rPr>
          <w:spacing w:val="-2"/>
          <w:w w:val="105"/>
          <w:sz w:val="24"/>
        </w:rPr>
        <w:t>lo siguiente:</w:t>
      </w:r>
    </w:p>
    <w:p>
      <w:pPr>
        <w:pStyle w:val="ListParagraph"/>
        <w:spacing w:after="0" w:line="268" w:lineRule="auto"/>
        <w:jc w:val="left"/>
        <w:rPr>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pPr>
    </w:p>
    <w:p>
      <w:pPr>
        <w:pStyle w:val="BodyText"/>
      </w:pPr>
    </w:p>
    <w:p>
      <w:pPr>
        <w:pStyle w:val="BodyText"/>
        <w:spacing w:before="258"/>
      </w:pPr>
    </w:p>
    <w:p>
      <w:pPr>
        <w:pStyle w:val="Heading4"/>
      </w:pPr>
      <w:r>
        <w:rPr>
          <w:w w:val="90"/>
        </w:rPr>
        <w:t>Artículo</w:t>
      </w:r>
      <w:r>
        <w:rPr>
          <w:spacing w:val="28"/>
        </w:rPr>
        <w:t> </w:t>
      </w:r>
      <w:r>
        <w:rPr>
          <w:spacing w:val="-10"/>
        </w:rPr>
        <w:t>3</w:t>
      </w:r>
    </w:p>
    <w:p>
      <w:pPr>
        <w:spacing w:line="273" w:lineRule="auto" w:before="275"/>
        <w:ind w:left="2551" w:right="2119" w:firstLine="0"/>
        <w:jc w:val="left"/>
        <w:rPr>
          <w:i/>
          <w:sz w:val="24"/>
        </w:rPr>
      </w:pPr>
      <w:r>
        <w:rPr>
          <w:i/>
          <w:sz w:val="24"/>
        </w:rPr>
        <w:t>Para</w:t>
      </w:r>
      <w:r>
        <w:rPr>
          <w:i/>
          <w:spacing w:val="-12"/>
          <w:sz w:val="24"/>
        </w:rPr>
        <w:t> </w:t>
      </w:r>
      <w:r>
        <w:rPr>
          <w:i/>
          <w:sz w:val="24"/>
        </w:rPr>
        <w:t>el</w:t>
      </w:r>
      <w:r>
        <w:rPr>
          <w:i/>
          <w:spacing w:val="-11"/>
          <w:sz w:val="24"/>
        </w:rPr>
        <w:t> </w:t>
      </w:r>
      <w:r>
        <w:rPr>
          <w:i/>
          <w:sz w:val="24"/>
        </w:rPr>
        <w:t>cumplimiento</w:t>
      </w:r>
      <w:r>
        <w:rPr>
          <w:i/>
          <w:spacing w:val="-14"/>
          <w:sz w:val="24"/>
        </w:rPr>
        <w:t> </w:t>
      </w:r>
      <w:r>
        <w:rPr>
          <w:i/>
          <w:sz w:val="24"/>
        </w:rPr>
        <w:t>de</w:t>
      </w:r>
      <w:r>
        <w:rPr>
          <w:i/>
          <w:spacing w:val="-10"/>
          <w:sz w:val="24"/>
        </w:rPr>
        <w:t> </w:t>
      </w:r>
      <w:r>
        <w:rPr>
          <w:i/>
          <w:sz w:val="24"/>
        </w:rPr>
        <w:t>sus</w:t>
      </w:r>
      <w:r>
        <w:rPr>
          <w:i/>
          <w:spacing w:val="-10"/>
          <w:sz w:val="24"/>
        </w:rPr>
        <w:t> </w:t>
      </w:r>
      <w:r>
        <w:rPr>
          <w:i/>
          <w:sz w:val="24"/>
        </w:rPr>
        <w:t>fines,</w:t>
      </w:r>
      <w:r>
        <w:rPr>
          <w:i/>
          <w:spacing w:val="-18"/>
          <w:sz w:val="24"/>
        </w:rPr>
        <w:t> </w:t>
      </w:r>
      <w:r>
        <w:rPr>
          <w:i/>
          <w:sz w:val="24"/>
        </w:rPr>
        <w:t>el</w:t>
      </w:r>
      <w:r>
        <w:rPr>
          <w:i/>
          <w:spacing w:val="-11"/>
          <w:sz w:val="24"/>
        </w:rPr>
        <w:t> </w:t>
      </w:r>
      <w:r>
        <w:rPr>
          <w:i/>
          <w:sz w:val="24"/>
        </w:rPr>
        <w:t>Instituto</w:t>
      </w:r>
      <w:r>
        <w:rPr>
          <w:i/>
          <w:spacing w:val="-14"/>
          <w:sz w:val="24"/>
        </w:rPr>
        <w:t> </w:t>
      </w:r>
      <w:r>
        <w:rPr>
          <w:i/>
          <w:sz w:val="24"/>
        </w:rPr>
        <w:t>Tecnológico</w:t>
      </w:r>
      <w:r>
        <w:rPr>
          <w:i/>
          <w:spacing w:val="-10"/>
          <w:sz w:val="24"/>
        </w:rPr>
        <w:t> </w:t>
      </w:r>
      <w:r>
        <w:rPr>
          <w:i/>
          <w:sz w:val="24"/>
        </w:rPr>
        <w:t>de</w:t>
      </w:r>
      <w:r>
        <w:rPr>
          <w:i/>
          <w:spacing w:val="-10"/>
          <w:sz w:val="24"/>
        </w:rPr>
        <w:t> </w:t>
      </w:r>
      <w:r>
        <w:rPr>
          <w:i/>
          <w:sz w:val="24"/>
        </w:rPr>
        <w:t>Costa Rica se rige por los siguientes principios:</w:t>
      </w:r>
    </w:p>
    <w:p>
      <w:pPr>
        <w:pStyle w:val="BodyText"/>
        <w:rPr>
          <w:i/>
        </w:rPr>
      </w:pPr>
    </w:p>
    <w:p>
      <w:pPr>
        <w:pStyle w:val="BodyText"/>
        <w:spacing w:before="239"/>
        <w:rPr>
          <w:i/>
        </w:rPr>
      </w:pPr>
    </w:p>
    <w:p>
      <w:pPr>
        <w:spacing w:line="477" w:lineRule="auto" w:before="0"/>
        <w:ind w:left="2836" w:right="2119" w:hanging="270"/>
        <w:jc w:val="left"/>
        <w:rPr>
          <w:i/>
          <w:sz w:val="24"/>
        </w:rPr>
      </w:pPr>
      <w:r>
        <w:rPr>
          <w:i/>
          <w:sz w:val="24"/>
        </w:rPr>
        <w:t>a.</w:t>
      </w:r>
      <w:r>
        <w:rPr>
          <w:i/>
          <w:spacing w:val="-14"/>
          <w:sz w:val="24"/>
        </w:rPr>
        <w:t> </w:t>
      </w:r>
      <w:r>
        <w:rPr>
          <w:i/>
          <w:sz w:val="24"/>
        </w:rPr>
        <w:t>La</w:t>
      </w:r>
      <w:r>
        <w:rPr>
          <w:i/>
          <w:spacing w:val="-13"/>
          <w:sz w:val="24"/>
        </w:rPr>
        <w:t> </w:t>
      </w:r>
      <w:r>
        <w:rPr>
          <w:i/>
          <w:sz w:val="24"/>
        </w:rPr>
        <w:t>búsqueda</w:t>
      </w:r>
      <w:r>
        <w:rPr>
          <w:i/>
          <w:spacing w:val="-13"/>
          <w:sz w:val="24"/>
        </w:rPr>
        <w:t> </w:t>
      </w:r>
      <w:r>
        <w:rPr>
          <w:i/>
          <w:sz w:val="24"/>
        </w:rPr>
        <w:t>de</w:t>
      </w:r>
      <w:r>
        <w:rPr>
          <w:i/>
          <w:spacing w:val="-11"/>
          <w:sz w:val="24"/>
        </w:rPr>
        <w:t> </w:t>
      </w:r>
      <w:r>
        <w:rPr>
          <w:i/>
          <w:sz w:val="24"/>
        </w:rPr>
        <w:t>la</w:t>
      </w:r>
      <w:r>
        <w:rPr>
          <w:i/>
          <w:spacing w:val="-13"/>
          <w:sz w:val="24"/>
        </w:rPr>
        <w:t> </w:t>
      </w:r>
      <w:r>
        <w:rPr>
          <w:i/>
          <w:sz w:val="24"/>
        </w:rPr>
        <w:t>excelencia</w:t>
      </w:r>
      <w:r>
        <w:rPr>
          <w:i/>
          <w:spacing w:val="-13"/>
          <w:sz w:val="24"/>
        </w:rPr>
        <w:t> </w:t>
      </w:r>
      <w:r>
        <w:rPr>
          <w:i/>
          <w:sz w:val="24"/>
        </w:rPr>
        <w:t>en</w:t>
      </w:r>
      <w:r>
        <w:rPr>
          <w:i/>
          <w:spacing w:val="-14"/>
          <w:sz w:val="24"/>
        </w:rPr>
        <w:t> </w:t>
      </w:r>
      <w:r>
        <w:rPr>
          <w:i/>
          <w:sz w:val="24"/>
        </w:rPr>
        <w:t>el</w:t>
      </w:r>
      <w:r>
        <w:rPr>
          <w:i/>
          <w:spacing w:val="-12"/>
          <w:sz w:val="24"/>
        </w:rPr>
        <w:t> </w:t>
      </w:r>
      <w:r>
        <w:rPr>
          <w:i/>
          <w:sz w:val="24"/>
        </w:rPr>
        <w:t>desarrollo</w:t>
      </w:r>
      <w:r>
        <w:rPr>
          <w:i/>
          <w:spacing w:val="-19"/>
          <w:sz w:val="24"/>
        </w:rPr>
        <w:t> </w:t>
      </w:r>
      <w:r>
        <w:rPr>
          <w:i/>
          <w:sz w:val="24"/>
        </w:rPr>
        <w:t>de</w:t>
      </w:r>
      <w:r>
        <w:rPr>
          <w:i/>
          <w:spacing w:val="-11"/>
          <w:sz w:val="24"/>
        </w:rPr>
        <w:t> </w:t>
      </w:r>
      <w:r>
        <w:rPr>
          <w:i/>
          <w:sz w:val="24"/>
        </w:rPr>
        <w:t>todas</w:t>
      </w:r>
      <w:r>
        <w:rPr>
          <w:i/>
          <w:spacing w:val="-11"/>
          <w:sz w:val="24"/>
        </w:rPr>
        <w:t> </w:t>
      </w:r>
      <w:r>
        <w:rPr>
          <w:i/>
          <w:sz w:val="24"/>
        </w:rPr>
        <w:t>sus </w:t>
      </w:r>
      <w:r>
        <w:rPr>
          <w:i/>
          <w:spacing w:val="-2"/>
          <w:w w:val="105"/>
          <w:sz w:val="24"/>
        </w:rPr>
        <w:t>actividades.</w:t>
      </w:r>
    </w:p>
    <w:p>
      <w:pPr>
        <w:spacing w:before="2"/>
        <w:ind w:left="2836" w:right="0" w:firstLine="0"/>
        <w:jc w:val="left"/>
        <w:rPr>
          <w:i/>
          <w:sz w:val="24"/>
        </w:rPr>
      </w:pPr>
      <w:r>
        <w:rPr>
          <w:i/>
          <w:spacing w:val="-10"/>
          <w:w w:val="90"/>
          <w:sz w:val="24"/>
        </w:rPr>
        <w:t>…</w:t>
      </w:r>
    </w:p>
    <w:p>
      <w:pPr>
        <w:pStyle w:val="BodyText"/>
        <w:rPr>
          <w:i/>
        </w:rPr>
      </w:pPr>
    </w:p>
    <w:p>
      <w:pPr>
        <w:pStyle w:val="BodyText"/>
        <w:rPr>
          <w:i/>
        </w:rPr>
      </w:pPr>
    </w:p>
    <w:p>
      <w:pPr>
        <w:pStyle w:val="BodyText"/>
        <w:spacing w:before="1"/>
        <w:rPr>
          <w:i/>
        </w:rPr>
      </w:pPr>
    </w:p>
    <w:p>
      <w:pPr>
        <w:spacing w:before="0"/>
        <w:ind w:left="2566" w:right="0" w:firstLine="0"/>
        <w:jc w:val="left"/>
        <w:rPr>
          <w:i/>
          <w:sz w:val="24"/>
        </w:rPr>
      </w:pPr>
      <w:r>
        <w:rPr>
          <w:i/>
          <w:sz w:val="24"/>
        </w:rPr>
        <w:t>c.</w:t>
      </w:r>
      <w:r>
        <w:rPr>
          <w:i/>
          <w:spacing w:val="-6"/>
          <w:sz w:val="24"/>
        </w:rPr>
        <w:t> </w:t>
      </w:r>
      <w:r>
        <w:rPr>
          <w:i/>
          <w:sz w:val="24"/>
        </w:rPr>
        <w:t>El</w:t>
      </w:r>
      <w:r>
        <w:rPr>
          <w:i/>
          <w:spacing w:val="-3"/>
          <w:sz w:val="24"/>
        </w:rPr>
        <w:t> </w:t>
      </w:r>
      <w:r>
        <w:rPr>
          <w:i/>
          <w:sz w:val="24"/>
        </w:rPr>
        <w:t>derecho</w:t>
      </w:r>
      <w:r>
        <w:rPr>
          <w:i/>
          <w:spacing w:val="-7"/>
          <w:sz w:val="24"/>
        </w:rPr>
        <w:t> </w:t>
      </w:r>
      <w:r>
        <w:rPr>
          <w:i/>
          <w:sz w:val="24"/>
        </w:rPr>
        <w:t>exclusivo</w:t>
      </w:r>
      <w:r>
        <w:rPr>
          <w:i/>
          <w:spacing w:val="-6"/>
          <w:sz w:val="24"/>
        </w:rPr>
        <w:t> </w:t>
      </w:r>
      <w:r>
        <w:rPr>
          <w:i/>
          <w:sz w:val="24"/>
        </w:rPr>
        <w:t>de</w:t>
      </w:r>
      <w:r>
        <w:rPr>
          <w:i/>
          <w:spacing w:val="-2"/>
          <w:sz w:val="24"/>
        </w:rPr>
        <w:t> </w:t>
      </w:r>
      <w:r>
        <w:rPr>
          <w:i/>
          <w:sz w:val="24"/>
        </w:rPr>
        <w:t>la</w:t>
      </w:r>
      <w:r>
        <w:rPr>
          <w:i/>
          <w:spacing w:val="-4"/>
          <w:sz w:val="24"/>
        </w:rPr>
        <w:t> </w:t>
      </w:r>
      <w:r>
        <w:rPr>
          <w:i/>
          <w:sz w:val="24"/>
        </w:rPr>
        <w:t>comunidad</w:t>
      </w:r>
      <w:r>
        <w:rPr>
          <w:i/>
          <w:spacing w:val="-4"/>
          <w:sz w:val="24"/>
        </w:rPr>
        <w:t> </w:t>
      </w:r>
      <w:r>
        <w:rPr>
          <w:i/>
          <w:sz w:val="24"/>
        </w:rPr>
        <w:t>institucional,</w:t>
      </w:r>
      <w:r>
        <w:rPr>
          <w:i/>
          <w:spacing w:val="-5"/>
          <w:sz w:val="24"/>
        </w:rPr>
        <w:t> </w:t>
      </w:r>
      <w:r>
        <w:rPr>
          <w:i/>
          <w:sz w:val="24"/>
        </w:rPr>
        <w:t>constituida</w:t>
      </w:r>
      <w:r>
        <w:rPr>
          <w:i/>
          <w:spacing w:val="1"/>
          <w:sz w:val="24"/>
        </w:rPr>
        <w:t> </w:t>
      </w:r>
      <w:r>
        <w:rPr>
          <w:i/>
          <w:spacing w:val="-5"/>
          <w:sz w:val="24"/>
        </w:rPr>
        <w:t>por</w:t>
      </w:r>
    </w:p>
    <w:p>
      <w:pPr>
        <w:pStyle w:val="BodyText"/>
        <w:spacing w:before="3"/>
        <w:rPr>
          <w:i/>
        </w:rPr>
      </w:pPr>
    </w:p>
    <w:p>
      <w:pPr>
        <w:spacing w:line="271" w:lineRule="auto" w:before="0"/>
        <w:ind w:left="2836" w:right="2035" w:firstLine="0"/>
        <w:jc w:val="left"/>
        <w:rPr>
          <w:i/>
          <w:sz w:val="24"/>
        </w:rPr>
      </w:pPr>
      <w:r>
        <w:rPr>
          <w:i/>
          <w:sz w:val="24"/>
        </w:rPr>
        <w:t>profesores, estudiantes y funcionarios administrativos, de darse su</w:t>
      </w:r>
      <w:r>
        <w:rPr>
          <w:i/>
          <w:spacing w:val="-6"/>
          <w:sz w:val="24"/>
        </w:rPr>
        <w:t> </w:t>
      </w:r>
      <w:r>
        <w:rPr>
          <w:i/>
          <w:sz w:val="24"/>
        </w:rPr>
        <w:t>propio</w:t>
      </w:r>
      <w:r>
        <w:rPr>
          <w:i/>
          <w:spacing w:val="-9"/>
          <w:sz w:val="24"/>
        </w:rPr>
        <w:t> </w:t>
      </w:r>
      <w:r>
        <w:rPr>
          <w:i/>
          <w:sz w:val="24"/>
        </w:rPr>
        <w:t>gobierno</w:t>
      </w:r>
      <w:r>
        <w:rPr>
          <w:i/>
          <w:spacing w:val="-10"/>
          <w:sz w:val="24"/>
        </w:rPr>
        <w:t> </w:t>
      </w:r>
      <w:r>
        <w:rPr>
          <w:i/>
          <w:sz w:val="24"/>
        </w:rPr>
        <w:t>y</w:t>
      </w:r>
      <w:r>
        <w:rPr>
          <w:i/>
          <w:spacing w:val="-8"/>
          <w:sz w:val="24"/>
        </w:rPr>
        <w:t> </w:t>
      </w:r>
      <w:r>
        <w:rPr>
          <w:i/>
          <w:sz w:val="24"/>
        </w:rPr>
        <w:t>de</w:t>
      </w:r>
      <w:r>
        <w:rPr>
          <w:i/>
          <w:spacing w:val="-4"/>
          <w:sz w:val="24"/>
        </w:rPr>
        <w:t> </w:t>
      </w:r>
      <w:r>
        <w:rPr>
          <w:i/>
          <w:sz w:val="24"/>
        </w:rPr>
        <w:t>ejercerlo</w:t>
      </w:r>
      <w:r>
        <w:rPr>
          <w:i/>
          <w:spacing w:val="-9"/>
          <w:sz w:val="24"/>
        </w:rPr>
        <w:t> </w:t>
      </w:r>
      <w:r>
        <w:rPr>
          <w:i/>
          <w:sz w:val="24"/>
        </w:rPr>
        <w:t>democráticamente,</w:t>
      </w:r>
      <w:r>
        <w:rPr>
          <w:i/>
          <w:spacing w:val="-8"/>
          <w:sz w:val="24"/>
        </w:rPr>
        <w:t> </w:t>
      </w:r>
      <w:r>
        <w:rPr>
          <w:i/>
          <w:sz w:val="24"/>
        </w:rPr>
        <w:t>tanto</w:t>
      </w:r>
      <w:r>
        <w:rPr>
          <w:i/>
          <w:spacing w:val="-4"/>
          <w:sz w:val="24"/>
        </w:rPr>
        <w:t> </w:t>
      </w:r>
      <w:r>
        <w:rPr>
          <w:i/>
          <w:sz w:val="24"/>
        </w:rPr>
        <w:t>para</w:t>
      </w:r>
      <w:r>
        <w:rPr>
          <w:i/>
          <w:spacing w:val="-6"/>
          <w:sz w:val="24"/>
        </w:rPr>
        <w:t> </w:t>
      </w:r>
      <w:r>
        <w:rPr>
          <w:i/>
          <w:sz w:val="24"/>
        </w:rPr>
        <w:t>el establecimiento</w:t>
      </w:r>
      <w:r>
        <w:rPr>
          <w:i/>
          <w:spacing w:val="-10"/>
          <w:sz w:val="24"/>
        </w:rPr>
        <w:t> </w:t>
      </w:r>
      <w:r>
        <w:rPr>
          <w:i/>
          <w:sz w:val="24"/>
        </w:rPr>
        <w:t>de</w:t>
      </w:r>
      <w:r>
        <w:rPr>
          <w:i/>
          <w:spacing w:val="-5"/>
          <w:sz w:val="24"/>
        </w:rPr>
        <w:t> </w:t>
      </w:r>
      <w:r>
        <w:rPr>
          <w:i/>
          <w:sz w:val="24"/>
        </w:rPr>
        <w:t>sus</w:t>
      </w:r>
      <w:r>
        <w:rPr>
          <w:i/>
          <w:spacing w:val="-5"/>
          <w:sz w:val="24"/>
        </w:rPr>
        <w:t> </w:t>
      </w:r>
      <w:r>
        <w:rPr>
          <w:i/>
          <w:sz w:val="24"/>
        </w:rPr>
        <w:t>órganos</w:t>
      </w:r>
      <w:r>
        <w:rPr>
          <w:i/>
          <w:spacing w:val="-6"/>
          <w:sz w:val="24"/>
        </w:rPr>
        <w:t> </w:t>
      </w:r>
      <w:r>
        <w:rPr>
          <w:i/>
          <w:sz w:val="24"/>
        </w:rPr>
        <w:t>de</w:t>
      </w:r>
      <w:r>
        <w:rPr>
          <w:i/>
          <w:spacing w:val="-5"/>
          <w:sz w:val="24"/>
        </w:rPr>
        <w:t> </w:t>
      </w:r>
      <w:r>
        <w:rPr>
          <w:i/>
          <w:sz w:val="24"/>
        </w:rPr>
        <w:t>deliberación</w:t>
      </w:r>
      <w:r>
        <w:rPr>
          <w:i/>
          <w:spacing w:val="-14"/>
          <w:sz w:val="24"/>
        </w:rPr>
        <w:t> </w:t>
      </w:r>
      <w:r>
        <w:rPr>
          <w:i/>
          <w:sz w:val="24"/>
        </w:rPr>
        <w:t>y</w:t>
      </w:r>
      <w:r>
        <w:rPr>
          <w:i/>
          <w:spacing w:val="-9"/>
          <w:sz w:val="24"/>
        </w:rPr>
        <w:t> </w:t>
      </w:r>
      <w:r>
        <w:rPr>
          <w:i/>
          <w:sz w:val="24"/>
        </w:rPr>
        <w:t>dirección,</w:t>
      </w:r>
      <w:r>
        <w:rPr>
          <w:i/>
          <w:spacing w:val="-9"/>
          <w:sz w:val="24"/>
        </w:rPr>
        <w:t> </w:t>
      </w:r>
      <w:r>
        <w:rPr>
          <w:i/>
          <w:sz w:val="24"/>
        </w:rPr>
        <w:t>como para la determinación de sus políticas</w:t>
      </w:r>
    </w:p>
    <w:p>
      <w:pPr>
        <w:spacing w:before="238"/>
        <w:ind w:left="2836" w:right="0" w:firstLine="0"/>
        <w:jc w:val="left"/>
        <w:rPr>
          <w:i/>
          <w:sz w:val="24"/>
        </w:rPr>
      </w:pPr>
      <w:r>
        <w:rPr>
          <w:i/>
          <w:spacing w:val="-10"/>
          <w:w w:val="90"/>
          <w:sz w:val="24"/>
        </w:rPr>
        <w:t>…</w:t>
      </w:r>
    </w:p>
    <w:p>
      <w:pPr>
        <w:pStyle w:val="BodyText"/>
        <w:rPr>
          <w:i/>
        </w:rPr>
      </w:pPr>
    </w:p>
    <w:p>
      <w:pPr>
        <w:pStyle w:val="BodyText"/>
        <w:rPr>
          <w:i/>
        </w:rPr>
      </w:pPr>
    </w:p>
    <w:p>
      <w:pPr>
        <w:pStyle w:val="BodyText"/>
        <w:spacing w:before="2"/>
        <w:rPr>
          <w:i/>
        </w:rPr>
      </w:pPr>
    </w:p>
    <w:p>
      <w:pPr>
        <w:pStyle w:val="ListParagraph"/>
        <w:numPr>
          <w:ilvl w:val="0"/>
          <w:numId w:val="76"/>
        </w:numPr>
        <w:tabs>
          <w:tab w:pos="2059" w:val="left" w:leader="none"/>
          <w:tab w:pos="2061" w:val="left" w:leader="none"/>
        </w:tabs>
        <w:spacing w:line="268" w:lineRule="auto" w:before="0" w:after="0"/>
        <w:ind w:left="2061" w:right="1765" w:hanging="361"/>
        <w:jc w:val="left"/>
        <w:rPr>
          <w:sz w:val="24"/>
        </w:rPr>
      </w:pPr>
      <w:r>
        <w:rPr>
          <w:sz w:val="24"/>
        </w:rPr>
        <w:t>El artículo 18 del Estatuto Orgánico del Instituto Tecnológico de</w:t>
      </w:r>
      <w:r>
        <w:rPr>
          <w:spacing w:val="-3"/>
          <w:sz w:val="24"/>
        </w:rPr>
        <w:t> </w:t>
      </w:r>
      <w:r>
        <w:rPr>
          <w:sz w:val="24"/>
        </w:rPr>
        <w:t>Costa Rica establece en su inciso c, lo siguiente:</w:t>
      </w:r>
    </w:p>
    <w:p>
      <w:pPr>
        <w:pStyle w:val="BodyText"/>
      </w:pPr>
    </w:p>
    <w:p>
      <w:pPr>
        <w:pStyle w:val="BodyText"/>
        <w:spacing w:before="245"/>
      </w:pPr>
    </w:p>
    <w:p>
      <w:pPr>
        <w:pStyle w:val="Heading4"/>
      </w:pPr>
      <w:r>
        <w:rPr>
          <w:w w:val="90"/>
        </w:rPr>
        <w:t>Artículo</w:t>
      </w:r>
      <w:r>
        <w:rPr>
          <w:spacing w:val="29"/>
        </w:rPr>
        <w:t> </w:t>
      </w:r>
      <w:r>
        <w:rPr>
          <w:spacing w:val="-5"/>
          <w:w w:val="95"/>
        </w:rPr>
        <w:t>18</w:t>
      </w:r>
    </w:p>
    <w:p>
      <w:pPr>
        <w:pStyle w:val="BodyText"/>
        <w:spacing w:before="3"/>
        <w:rPr>
          <w:b/>
          <w:i/>
        </w:rPr>
      </w:pPr>
    </w:p>
    <w:p>
      <w:pPr>
        <w:spacing w:before="0"/>
        <w:ind w:left="2551" w:right="0" w:firstLine="0"/>
        <w:jc w:val="left"/>
        <w:rPr>
          <w:i/>
          <w:sz w:val="24"/>
        </w:rPr>
      </w:pPr>
      <w:r>
        <w:rPr>
          <w:i/>
          <w:spacing w:val="-4"/>
          <w:sz w:val="24"/>
        </w:rPr>
        <w:t>Son</w:t>
      </w:r>
      <w:r>
        <w:rPr>
          <w:i/>
          <w:spacing w:val="-8"/>
          <w:sz w:val="24"/>
        </w:rPr>
        <w:t> </w:t>
      </w:r>
      <w:r>
        <w:rPr>
          <w:i/>
          <w:spacing w:val="-4"/>
          <w:sz w:val="24"/>
        </w:rPr>
        <w:t>funciones</w:t>
      </w:r>
      <w:r>
        <w:rPr>
          <w:i/>
          <w:spacing w:val="-6"/>
          <w:sz w:val="24"/>
        </w:rPr>
        <w:t> </w:t>
      </w:r>
      <w:r>
        <w:rPr>
          <w:i/>
          <w:spacing w:val="-4"/>
          <w:sz w:val="24"/>
        </w:rPr>
        <w:t>del</w:t>
      </w:r>
      <w:r>
        <w:rPr>
          <w:i/>
          <w:spacing w:val="-5"/>
          <w:sz w:val="24"/>
        </w:rPr>
        <w:t> </w:t>
      </w:r>
      <w:r>
        <w:rPr>
          <w:i/>
          <w:spacing w:val="-4"/>
          <w:sz w:val="24"/>
        </w:rPr>
        <w:t>Consejo</w:t>
      </w:r>
      <w:r>
        <w:rPr>
          <w:i/>
          <w:spacing w:val="-10"/>
          <w:sz w:val="24"/>
        </w:rPr>
        <w:t> </w:t>
      </w:r>
      <w:r>
        <w:rPr>
          <w:i/>
          <w:spacing w:val="-4"/>
          <w:sz w:val="24"/>
        </w:rPr>
        <w:t>Institucional:</w:t>
      </w:r>
    </w:p>
    <w:p>
      <w:pPr>
        <w:pStyle w:val="BodyText"/>
        <w:rPr>
          <w:i/>
        </w:rPr>
      </w:pPr>
    </w:p>
    <w:p>
      <w:pPr>
        <w:pStyle w:val="BodyText"/>
        <w:spacing w:before="273"/>
        <w:rPr>
          <w:i/>
        </w:rPr>
      </w:pPr>
    </w:p>
    <w:p>
      <w:pPr>
        <w:spacing w:before="0"/>
        <w:ind w:left="2551" w:right="0" w:firstLine="0"/>
        <w:jc w:val="left"/>
        <w:rPr>
          <w:i/>
          <w:sz w:val="24"/>
        </w:rPr>
      </w:pPr>
      <w:r>
        <w:rPr>
          <w:i/>
          <w:spacing w:val="-10"/>
          <w:w w:val="90"/>
          <w:sz w:val="24"/>
        </w:rPr>
        <w:t>…</w:t>
      </w:r>
    </w:p>
    <w:p>
      <w:pPr>
        <w:pStyle w:val="BodyText"/>
        <w:rPr>
          <w:i/>
        </w:rPr>
      </w:pPr>
    </w:p>
    <w:p>
      <w:pPr>
        <w:pStyle w:val="BodyText"/>
        <w:rPr>
          <w:i/>
        </w:rPr>
      </w:pPr>
    </w:p>
    <w:p>
      <w:pPr>
        <w:pStyle w:val="BodyText"/>
        <w:spacing w:before="1"/>
        <w:rPr>
          <w:i/>
        </w:rPr>
      </w:pPr>
    </w:p>
    <w:p>
      <w:pPr>
        <w:spacing w:line="273" w:lineRule="auto" w:before="0"/>
        <w:ind w:left="2911" w:right="2119" w:hanging="360"/>
        <w:jc w:val="left"/>
        <w:rPr>
          <w:i/>
          <w:sz w:val="24"/>
        </w:rPr>
      </w:pPr>
      <w:r>
        <w:rPr>
          <w:i/>
          <w:sz w:val="24"/>
        </w:rPr>
        <w:t>c.</w:t>
      </w:r>
      <w:r>
        <w:rPr>
          <w:i/>
          <w:spacing w:val="-6"/>
          <w:sz w:val="24"/>
        </w:rPr>
        <w:t> </w:t>
      </w:r>
      <w:r>
        <w:rPr>
          <w:i/>
          <w:sz w:val="24"/>
        </w:rPr>
        <w:t>Modificar</w:t>
      </w:r>
      <w:r>
        <w:rPr>
          <w:i/>
          <w:spacing w:val="-3"/>
          <w:sz w:val="24"/>
        </w:rPr>
        <w:t> </w:t>
      </w:r>
      <w:r>
        <w:rPr>
          <w:i/>
          <w:sz w:val="24"/>
        </w:rPr>
        <w:t>e</w:t>
      </w:r>
      <w:r>
        <w:rPr>
          <w:i/>
          <w:spacing w:val="-3"/>
          <w:sz w:val="24"/>
        </w:rPr>
        <w:t> </w:t>
      </w:r>
      <w:r>
        <w:rPr>
          <w:i/>
          <w:sz w:val="24"/>
        </w:rPr>
        <w:t>interpretar</w:t>
      </w:r>
      <w:r>
        <w:rPr>
          <w:i/>
          <w:spacing w:val="-3"/>
          <w:sz w:val="24"/>
        </w:rPr>
        <w:t> </w:t>
      </w:r>
      <w:r>
        <w:rPr>
          <w:i/>
          <w:sz w:val="24"/>
        </w:rPr>
        <w:t>el</w:t>
      </w:r>
      <w:r>
        <w:rPr>
          <w:i/>
          <w:spacing w:val="-4"/>
          <w:sz w:val="24"/>
        </w:rPr>
        <w:t> </w:t>
      </w:r>
      <w:r>
        <w:rPr>
          <w:i/>
          <w:sz w:val="24"/>
        </w:rPr>
        <w:t>Estatuto</w:t>
      </w:r>
      <w:r>
        <w:rPr>
          <w:i/>
          <w:spacing w:val="-8"/>
          <w:sz w:val="24"/>
        </w:rPr>
        <w:t> </w:t>
      </w:r>
      <w:r>
        <w:rPr>
          <w:i/>
          <w:sz w:val="24"/>
        </w:rPr>
        <w:t>Orgánico</w:t>
      </w:r>
      <w:r>
        <w:rPr>
          <w:i/>
          <w:spacing w:val="-8"/>
          <w:sz w:val="24"/>
        </w:rPr>
        <w:t> </w:t>
      </w:r>
      <w:r>
        <w:rPr>
          <w:i/>
          <w:sz w:val="24"/>
        </w:rPr>
        <w:t>dentro</w:t>
      </w:r>
      <w:r>
        <w:rPr>
          <w:i/>
          <w:spacing w:val="-8"/>
          <w:sz w:val="24"/>
        </w:rPr>
        <w:t> </w:t>
      </w:r>
      <w:r>
        <w:rPr>
          <w:i/>
          <w:sz w:val="24"/>
        </w:rPr>
        <w:t>del</w:t>
      </w:r>
      <w:r>
        <w:rPr>
          <w:i/>
          <w:spacing w:val="-4"/>
          <w:sz w:val="24"/>
        </w:rPr>
        <w:t> </w:t>
      </w:r>
      <w:r>
        <w:rPr>
          <w:i/>
          <w:sz w:val="24"/>
        </w:rPr>
        <w:t>ámbito</w:t>
      </w:r>
      <w:r>
        <w:rPr>
          <w:i/>
          <w:spacing w:val="-8"/>
          <w:sz w:val="24"/>
        </w:rPr>
        <w:t> </w:t>
      </w:r>
      <w:r>
        <w:rPr>
          <w:i/>
          <w:sz w:val="24"/>
        </w:rPr>
        <w:t>de </w:t>
      </w:r>
      <w:r>
        <w:rPr>
          <w:i/>
          <w:spacing w:val="-6"/>
          <w:w w:val="105"/>
          <w:sz w:val="24"/>
        </w:rPr>
        <w:t>su</w:t>
      </w:r>
    </w:p>
    <w:p>
      <w:pPr>
        <w:spacing w:after="0" w:line="273"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20" name="Image 320"/>
            <wp:cNvGraphicFramePr>
              <a:graphicFrameLocks/>
            </wp:cNvGraphicFramePr>
            <a:graphic>
              <a:graphicData uri="http://schemas.openxmlformats.org/drawingml/2006/picture">
                <pic:pic>
                  <pic:nvPicPr>
                    <pic:cNvPr id="320" name="Image 320"/>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spacing w:line="268" w:lineRule="auto" w:before="0"/>
        <w:ind w:left="3121" w:right="2119" w:hanging="361"/>
        <w:jc w:val="left"/>
        <w:rPr>
          <w:i/>
          <w:sz w:val="24"/>
        </w:rPr>
      </w:pPr>
      <w:r>
        <w:rPr>
          <w:i/>
          <w:sz w:val="24"/>
        </w:rPr>
        <w:t>competencia</w:t>
      </w:r>
      <w:r>
        <w:rPr>
          <w:i/>
          <w:spacing w:val="-11"/>
          <w:sz w:val="24"/>
        </w:rPr>
        <w:t> </w:t>
      </w:r>
      <w:r>
        <w:rPr>
          <w:i/>
          <w:sz w:val="24"/>
        </w:rPr>
        <w:t>y</w:t>
      </w:r>
      <w:r>
        <w:rPr>
          <w:i/>
          <w:spacing w:val="-12"/>
          <w:sz w:val="24"/>
        </w:rPr>
        <w:t> </w:t>
      </w:r>
      <w:r>
        <w:rPr>
          <w:i/>
          <w:sz w:val="24"/>
        </w:rPr>
        <w:t>de</w:t>
      </w:r>
      <w:r>
        <w:rPr>
          <w:i/>
          <w:spacing w:val="-9"/>
          <w:sz w:val="24"/>
        </w:rPr>
        <w:t> </w:t>
      </w:r>
      <w:r>
        <w:rPr>
          <w:i/>
          <w:sz w:val="24"/>
        </w:rPr>
        <w:t>acuerdo</w:t>
      </w:r>
      <w:r>
        <w:rPr>
          <w:i/>
          <w:spacing w:val="-13"/>
          <w:sz w:val="24"/>
        </w:rPr>
        <w:t> </w:t>
      </w:r>
      <w:r>
        <w:rPr>
          <w:i/>
          <w:sz w:val="24"/>
        </w:rPr>
        <w:t>con</w:t>
      </w:r>
      <w:r>
        <w:rPr>
          <w:i/>
          <w:spacing w:val="-6"/>
          <w:sz w:val="24"/>
        </w:rPr>
        <w:t> </w:t>
      </w:r>
      <w:r>
        <w:rPr>
          <w:i/>
          <w:sz w:val="24"/>
        </w:rPr>
        <w:t>los</w:t>
      </w:r>
      <w:r>
        <w:rPr>
          <w:i/>
          <w:spacing w:val="-10"/>
          <w:sz w:val="24"/>
        </w:rPr>
        <w:t> </w:t>
      </w:r>
      <w:r>
        <w:rPr>
          <w:i/>
          <w:sz w:val="24"/>
        </w:rPr>
        <w:t>procedimientos</w:t>
      </w:r>
      <w:r>
        <w:rPr>
          <w:i/>
          <w:spacing w:val="-10"/>
          <w:sz w:val="24"/>
        </w:rPr>
        <w:t> </w:t>
      </w:r>
      <w:r>
        <w:rPr>
          <w:i/>
          <w:sz w:val="24"/>
        </w:rPr>
        <w:t>establecidos</w:t>
      </w:r>
      <w:r>
        <w:rPr>
          <w:i/>
          <w:spacing w:val="-10"/>
          <w:sz w:val="24"/>
        </w:rPr>
        <w:t> </w:t>
      </w:r>
      <w:r>
        <w:rPr>
          <w:i/>
          <w:sz w:val="24"/>
        </w:rPr>
        <w:t>al </w:t>
      </w:r>
      <w:r>
        <w:rPr>
          <w:i/>
          <w:spacing w:val="-2"/>
          <w:sz w:val="24"/>
        </w:rPr>
        <w:t>efecto</w:t>
      </w:r>
    </w:p>
    <w:p>
      <w:pPr>
        <w:spacing w:before="2"/>
        <w:ind w:left="2761" w:right="0" w:firstLine="0"/>
        <w:jc w:val="left"/>
        <w:rPr>
          <w:i/>
          <w:sz w:val="24"/>
        </w:rPr>
      </w:pPr>
      <w:r>
        <w:rPr>
          <w:i/>
          <w:spacing w:val="-2"/>
          <w:sz w:val="24"/>
        </w:rPr>
        <w:t>en</w:t>
      </w:r>
      <w:r>
        <w:rPr>
          <w:i/>
          <w:spacing w:val="-15"/>
          <w:sz w:val="24"/>
        </w:rPr>
        <w:t> </w:t>
      </w:r>
      <w:r>
        <w:rPr>
          <w:i/>
          <w:spacing w:val="-2"/>
          <w:sz w:val="24"/>
        </w:rPr>
        <w:t>este</w:t>
      </w:r>
      <w:r>
        <w:rPr>
          <w:i/>
          <w:spacing w:val="-14"/>
          <w:sz w:val="24"/>
        </w:rPr>
        <w:t> </w:t>
      </w:r>
      <w:r>
        <w:rPr>
          <w:i/>
          <w:spacing w:val="-2"/>
          <w:sz w:val="24"/>
        </w:rPr>
        <w:t>Estatuto</w:t>
      </w:r>
      <w:r>
        <w:rPr>
          <w:i/>
          <w:spacing w:val="-15"/>
          <w:sz w:val="24"/>
        </w:rPr>
        <w:t> </w:t>
      </w:r>
      <w:r>
        <w:rPr>
          <w:i/>
          <w:spacing w:val="-2"/>
          <w:sz w:val="24"/>
        </w:rPr>
        <w:t>Orgánico.</w:t>
      </w:r>
    </w:p>
    <w:p>
      <w:pPr>
        <w:spacing w:before="39"/>
        <w:ind w:left="2551" w:right="0" w:firstLine="0"/>
        <w:jc w:val="left"/>
        <w:rPr>
          <w:i/>
          <w:sz w:val="24"/>
        </w:rPr>
      </w:pPr>
      <w:r>
        <w:rPr>
          <w:i/>
          <w:spacing w:val="-10"/>
          <w:w w:val="90"/>
          <w:sz w:val="24"/>
        </w:rPr>
        <w:t>…</w:t>
      </w:r>
    </w:p>
    <w:p>
      <w:pPr>
        <w:pStyle w:val="BodyText"/>
        <w:rPr>
          <w:i/>
        </w:rPr>
      </w:pPr>
    </w:p>
    <w:p>
      <w:pPr>
        <w:pStyle w:val="BodyText"/>
        <w:rPr>
          <w:i/>
        </w:rPr>
      </w:pPr>
    </w:p>
    <w:p>
      <w:pPr>
        <w:pStyle w:val="BodyText"/>
        <w:spacing w:before="1"/>
        <w:rPr>
          <w:i/>
        </w:rPr>
      </w:pPr>
    </w:p>
    <w:p>
      <w:pPr>
        <w:pStyle w:val="ListParagraph"/>
        <w:numPr>
          <w:ilvl w:val="0"/>
          <w:numId w:val="76"/>
        </w:numPr>
        <w:tabs>
          <w:tab w:pos="2059" w:val="left" w:leader="none"/>
          <w:tab w:pos="2061" w:val="left" w:leader="none"/>
        </w:tabs>
        <w:spacing w:line="271" w:lineRule="auto" w:before="1" w:after="0"/>
        <w:ind w:left="2061" w:right="1913" w:hanging="361"/>
        <w:jc w:val="left"/>
        <w:rPr>
          <w:sz w:val="24"/>
        </w:rPr>
      </w:pPr>
      <w:r>
        <w:rPr>
          <w:sz w:val="24"/>
        </w:rPr>
        <w:t>Sobre las iniciativas de reforma e interpretación del Estatuto Orgánico del </w:t>
      </w:r>
      <w:r>
        <w:rPr>
          <w:w w:val="105"/>
          <w:sz w:val="24"/>
        </w:rPr>
        <w:t>Instituto</w:t>
      </w:r>
      <w:r>
        <w:rPr>
          <w:spacing w:val="-18"/>
          <w:w w:val="105"/>
          <w:sz w:val="24"/>
        </w:rPr>
        <w:t> </w:t>
      </w:r>
      <w:r>
        <w:rPr>
          <w:w w:val="105"/>
          <w:sz w:val="24"/>
        </w:rPr>
        <w:t>Tecnológico</w:t>
      </w:r>
      <w:r>
        <w:rPr>
          <w:spacing w:val="-17"/>
          <w:w w:val="105"/>
          <w:sz w:val="24"/>
        </w:rPr>
        <w:t> </w:t>
      </w:r>
      <w:r>
        <w:rPr>
          <w:w w:val="105"/>
          <w:sz w:val="24"/>
        </w:rPr>
        <w:t>de</w:t>
      </w:r>
      <w:r>
        <w:rPr>
          <w:spacing w:val="-18"/>
          <w:w w:val="105"/>
          <w:sz w:val="24"/>
        </w:rPr>
        <w:t> </w:t>
      </w:r>
      <w:r>
        <w:rPr>
          <w:w w:val="105"/>
          <w:sz w:val="24"/>
        </w:rPr>
        <w:t>Costa</w:t>
      </w:r>
      <w:r>
        <w:rPr>
          <w:spacing w:val="-18"/>
          <w:w w:val="105"/>
          <w:sz w:val="24"/>
        </w:rPr>
        <w:t> </w:t>
      </w:r>
      <w:r>
        <w:rPr>
          <w:w w:val="105"/>
          <w:sz w:val="24"/>
        </w:rPr>
        <w:t>Rica,</w:t>
      </w:r>
      <w:r>
        <w:rPr>
          <w:spacing w:val="-17"/>
          <w:w w:val="105"/>
          <w:sz w:val="24"/>
        </w:rPr>
        <w:t> </w:t>
      </w:r>
      <w:r>
        <w:rPr>
          <w:w w:val="105"/>
          <w:sz w:val="24"/>
        </w:rPr>
        <w:t>el</w:t>
      </w:r>
      <w:r>
        <w:rPr>
          <w:spacing w:val="-18"/>
          <w:w w:val="105"/>
          <w:sz w:val="24"/>
        </w:rPr>
        <w:t> </w:t>
      </w:r>
      <w:r>
        <w:rPr>
          <w:w w:val="105"/>
          <w:sz w:val="24"/>
        </w:rPr>
        <w:t>artículo</w:t>
      </w:r>
      <w:r>
        <w:rPr>
          <w:spacing w:val="-17"/>
          <w:w w:val="105"/>
          <w:sz w:val="24"/>
        </w:rPr>
        <w:t> </w:t>
      </w:r>
      <w:r>
        <w:rPr>
          <w:w w:val="105"/>
          <w:sz w:val="24"/>
        </w:rPr>
        <w:t>142</w:t>
      </w:r>
      <w:r>
        <w:rPr>
          <w:spacing w:val="-18"/>
          <w:w w:val="105"/>
          <w:sz w:val="24"/>
        </w:rPr>
        <w:t> </w:t>
      </w:r>
      <w:r>
        <w:rPr>
          <w:w w:val="105"/>
          <w:sz w:val="24"/>
        </w:rPr>
        <w:t>dispone</w:t>
      </w:r>
      <w:r>
        <w:rPr>
          <w:spacing w:val="-17"/>
          <w:w w:val="105"/>
          <w:sz w:val="24"/>
        </w:rPr>
        <w:t> </w:t>
      </w:r>
      <w:r>
        <w:rPr>
          <w:w w:val="105"/>
          <w:sz w:val="24"/>
        </w:rPr>
        <w:t>lo</w:t>
      </w:r>
      <w:r>
        <w:rPr>
          <w:spacing w:val="-18"/>
          <w:w w:val="105"/>
          <w:sz w:val="24"/>
        </w:rPr>
        <w:t> </w:t>
      </w:r>
      <w:r>
        <w:rPr>
          <w:w w:val="105"/>
          <w:sz w:val="24"/>
        </w:rPr>
        <w:t>siguiente:</w:t>
      </w:r>
    </w:p>
    <w:p>
      <w:pPr>
        <w:pStyle w:val="BodyText"/>
      </w:pPr>
    </w:p>
    <w:p>
      <w:pPr>
        <w:pStyle w:val="BodyText"/>
        <w:spacing w:before="239"/>
      </w:pPr>
    </w:p>
    <w:p>
      <w:pPr>
        <w:pStyle w:val="Heading4"/>
        <w:ind w:left="2541"/>
      </w:pPr>
      <w:r>
        <w:rPr>
          <w:w w:val="90"/>
        </w:rPr>
        <w:t>Artículo</w:t>
      </w:r>
      <w:r>
        <w:rPr>
          <w:spacing w:val="28"/>
        </w:rPr>
        <w:t> </w:t>
      </w:r>
      <w:r>
        <w:rPr>
          <w:spacing w:val="-5"/>
          <w:w w:val="95"/>
        </w:rPr>
        <w:t>142</w:t>
      </w:r>
    </w:p>
    <w:p>
      <w:pPr>
        <w:spacing w:line="271" w:lineRule="auto" w:before="275"/>
        <w:ind w:left="2541" w:right="2119" w:firstLine="0"/>
        <w:jc w:val="left"/>
        <w:rPr>
          <w:i/>
          <w:sz w:val="24"/>
        </w:rPr>
      </w:pPr>
      <w:r>
        <w:rPr>
          <w:i/>
          <w:sz w:val="24"/>
        </w:rPr>
        <w:t>Las iniciativas de reforma e interpretación al Estatuto Orgánico tramitadas</w:t>
      </w:r>
      <w:r>
        <w:rPr>
          <w:i/>
          <w:spacing w:val="-5"/>
          <w:sz w:val="24"/>
        </w:rPr>
        <w:t> </w:t>
      </w:r>
      <w:r>
        <w:rPr>
          <w:i/>
          <w:sz w:val="24"/>
        </w:rPr>
        <w:t>por</w:t>
      </w:r>
      <w:r>
        <w:rPr>
          <w:i/>
          <w:spacing w:val="-5"/>
          <w:sz w:val="24"/>
        </w:rPr>
        <w:t> </w:t>
      </w:r>
      <w:r>
        <w:rPr>
          <w:i/>
          <w:sz w:val="24"/>
        </w:rPr>
        <w:t>el</w:t>
      </w:r>
      <w:r>
        <w:rPr>
          <w:i/>
          <w:spacing w:val="-6"/>
          <w:sz w:val="24"/>
        </w:rPr>
        <w:t> </w:t>
      </w:r>
      <w:r>
        <w:rPr>
          <w:i/>
          <w:sz w:val="24"/>
        </w:rPr>
        <w:t>Consejo</w:t>
      </w:r>
      <w:r>
        <w:rPr>
          <w:i/>
          <w:spacing w:val="-11"/>
          <w:sz w:val="24"/>
        </w:rPr>
        <w:t> </w:t>
      </w:r>
      <w:r>
        <w:rPr>
          <w:i/>
          <w:sz w:val="24"/>
        </w:rPr>
        <w:t>Institucional,</w:t>
      </w:r>
      <w:r>
        <w:rPr>
          <w:i/>
          <w:spacing w:val="-8"/>
          <w:sz w:val="24"/>
        </w:rPr>
        <w:t> </w:t>
      </w:r>
      <w:r>
        <w:rPr>
          <w:i/>
          <w:sz w:val="24"/>
        </w:rPr>
        <w:t>cuyo</w:t>
      </w:r>
      <w:r>
        <w:rPr>
          <w:i/>
          <w:spacing w:val="-5"/>
          <w:sz w:val="24"/>
        </w:rPr>
        <w:t> </w:t>
      </w:r>
      <w:r>
        <w:rPr>
          <w:i/>
          <w:sz w:val="24"/>
        </w:rPr>
        <w:t>alcance</w:t>
      </w:r>
      <w:r>
        <w:rPr>
          <w:i/>
          <w:spacing w:val="-5"/>
          <w:sz w:val="24"/>
        </w:rPr>
        <w:t> </w:t>
      </w:r>
      <w:r>
        <w:rPr>
          <w:i/>
          <w:sz w:val="24"/>
        </w:rPr>
        <w:t>se</w:t>
      </w:r>
      <w:r>
        <w:rPr>
          <w:i/>
          <w:spacing w:val="-5"/>
          <w:sz w:val="24"/>
        </w:rPr>
        <w:t> </w:t>
      </w:r>
      <w:r>
        <w:rPr>
          <w:i/>
          <w:sz w:val="24"/>
        </w:rPr>
        <w:t>encuentre dentro de su ámbito de competencia, serán estudiadas por una comisión permanente de este último.</w:t>
      </w:r>
    </w:p>
    <w:p>
      <w:pPr>
        <w:pStyle w:val="BodyText"/>
        <w:rPr>
          <w:i/>
        </w:rPr>
      </w:pPr>
    </w:p>
    <w:p>
      <w:pPr>
        <w:pStyle w:val="BodyText"/>
        <w:spacing w:before="241"/>
        <w:rPr>
          <w:i/>
        </w:rPr>
      </w:pPr>
    </w:p>
    <w:p>
      <w:pPr>
        <w:spacing w:line="271" w:lineRule="auto" w:before="0"/>
        <w:ind w:left="2541" w:right="2119" w:firstLine="0"/>
        <w:jc w:val="left"/>
        <w:rPr>
          <w:i/>
          <w:sz w:val="24"/>
        </w:rPr>
      </w:pPr>
      <w:r>
        <w:rPr>
          <w:i/>
          <w:sz w:val="24"/>
        </w:rPr>
        <w:t>El</w:t>
      </w:r>
      <w:r>
        <w:rPr>
          <w:i/>
          <w:spacing w:val="-3"/>
          <w:sz w:val="24"/>
        </w:rPr>
        <w:t> </w:t>
      </w:r>
      <w:r>
        <w:rPr>
          <w:i/>
          <w:sz w:val="24"/>
        </w:rPr>
        <w:t>dictamen</w:t>
      </w:r>
      <w:r>
        <w:rPr>
          <w:i/>
          <w:spacing w:val="-5"/>
          <w:sz w:val="24"/>
        </w:rPr>
        <w:t> </w:t>
      </w:r>
      <w:r>
        <w:rPr>
          <w:i/>
          <w:sz w:val="24"/>
        </w:rPr>
        <w:t>de</w:t>
      </w:r>
      <w:r>
        <w:rPr>
          <w:i/>
          <w:spacing w:val="-2"/>
          <w:sz w:val="24"/>
        </w:rPr>
        <w:t> </w:t>
      </w:r>
      <w:r>
        <w:rPr>
          <w:i/>
          <w:sz w:val="24"/>
        </w:rPr>
        <w:t>la</w:t>
      </w:r>
      <w:r>
        <w:rPr>
          <w:i/>
          <w:spacing w:val="-4"/>
          <w:sz w:val="24"/>
        </w:rPr>
        <w:t> </w:t>
      </w:r>
      <w:r>
        <w:rPr>
          <w:i/>
          <w:sz w:val="24"/>
        </w:rPr>
        <w:t>Comisión</w:t>
      </w:r>
      <w:r>
        <w:rPr>
          <w:i/>
          <w:spacing w:val="-5"/>
          <w:sz w:val="24"/>
        </w:rPr>
        <w:t> </w:t>
      </w:r>
      <w:r>
        <w:rPr>
          <w:i/>
          <w:sz w:val="24"/>
        </w:rPr>
        <w:t>Permanente</w:t>
      </w:r>
      <w:r>
        <w:rPr>
          <w:i/>
          <w:spacing w:val="-2"/>
          <w:sz w:val="24"/>
        </w:rPr>
        <w:t> </w:t>
      </w:r>
      <w:r>
        <w:rPr>
          <w:i/>
          <w:sz w:val="24"/>
        </w:rPr>
        <w:t>de</w:t>
      </w:r>
      <w:r>
        <w:rPr>
          <w:i/>
          <w:spacing w:val="-2"/>
          <w:sz w:val="24"/>
        </w:rPr>
        <w:t> </w:t>
      </w:r>
      <w:r>
        <w:rPr>
          <w:i/>
          <w:sz w:val="24"/>
        </w:rPr>
        <w:t>Estatuto</w:t>
      </w:r>
      <w:r>
        <w:rPr>
          <w:i/>
          <w:spacing w:val="-6"/>
          <w:sz w:val="24"/>
        </w:rPr>
        <w:t> </w:t>
      </w:r>
      <w:r>
        <w:rPr>
          <w:i/>
          <w:sz w:val="24"/>
        </w:rPr>
        <w:t>Orgánico</w:t>
      </w:r>
      <w:r>
        <w:rPr>
          <w:i/>
          <w:spacing w:val="-2"/>
          <w:sz w:val="24"/>
        </w:rPr>
        <w:t> </w:t>
      </w:r>
      <w:r>
        <w:rPr>
          <w:i/>
          <w:sz w:val="24"/>
        </w:rPr>
        <w:t>del Consejo Institucional deberá comunicarse a la comunidad del Instituto</w:t>
      </w:r>
      <w:r>
        <w:rPr>
          <w:i/>
          <w:spacing w:val="-11"/>
          <w:sz w:val="24"/>
        </w:rPr>
        <w:t> </w:t>
      </w:r>
      <w:r>
        <w:rPr>
          <w:i/>
          <w:sz w:val="24"/>
        </w:rPr>
        <w:t>por</w:t>
      </w:r>
      <w:r>
        <w:rPr>
          <w:i/>
          <w:spacing w:val="-7"/>
          <w:sz w:val="24"/>
        </w:rPr>
        <w:t> </w:t>
      </w:r>
      <w:r>
        <w:rPr>
          <w:i/>
          <w:sz w:val="24"/>
        </w:rPr>
        <w:t>lo</w:t>
      </w:r>
      <w:r>
        <w:rPr>
          <w:i/>
          <w:spacing w:val="-11"/>
          <w:sz w:val="24"/>
        </w:rPr>
        <w:t> </w:t>
      </w:r>
      <w:r>
        <w:rPr>
          <w:i/>
          <w:sz w:val="24"/>
        </w:rPr>
        <w:t>menos</w:t>
      </w:r>
      <w:r>
        <w:rPr>
          <w:i/>
          <w:spacing w:val="-8"/>
          <w:sz w:val="24"/>
        </w:rPr>
        <w:t> </w:t>
      </w:r>
      <w:r>
        <w:rPr>
          <w:i/>
          <w:sz w:val="24"/>
        </w:rPr>
        <w:t>veinte</w:t>
      </w:r>
      <w:r>
        <w:rPr>
          <w:i/>
          <w:spacing w:val="-7"/>
          <w:sz w:val="24"/>
        </w:rPr>
        <w:t> </w:t>
      </w:r>
      <w:r>
        <w:rPr>
          <w:i/>
          <w:sz w:val="24"/>
        </w:rPr>
        <w:t>días</w:t>
      </w:r>
      <w:r>
        <w:rPr>
          <w:i/>
          <w:spacing w:val="-8"/>
          <w:sz w:val="24"/>
        </w:rPr>
        <w:t> </w:t>
      </w:r>
      <w:r>
        <w:rPr>
          <w:i/>
          <w:sz w:val="24"/>
        </w:rPr>
        <w:t>hábiles</w:t>
      </w:r>
      <w:r>
        <w:rPr>
          <w:i/>
          <w:spacing w:val="-8"/>
          <w:sz w:val="24"/>
        </w:rPr>
        <w:t> </w:t>
      </w:r>
      <w:r>
        <w:rPr>
          <w:i/>
          <w:sz w:val="24"/>
        </w:rPr>
        <w:t>antes</w:t>
      </w:r>
      <w:r>
        <w:rPr>
          <w:i/>
          <w:spacing w:val="-13"/>
          <w:sz w:val="24"/>
        </w:rPr>
        <w:t> </w:t>
      </w:r>
      <w:r>
        <w:rPr>
          <w:i/>
          <w:sz w:val="24"/>
        </w:rPr>
        <w:t>de</w:t>
      </w:r>
      <w:r>
        <w:rPr>
          <w:i/>
          <w:spacing w:val="-7"/>
          <w:sz w:val="24"/>
        </w:rPr>
        <w:t> </w:t>
      </w:r>
      <w:r>
        <w:rPr>
          <w:i/>
          <w:sz w:val="24"/>
        </w:rPr>
        <w:t>que</w:t>
      </w:r>
      <w:r>
        <w:rPr>
          <w:i/>
          <w:spacing w:val="-7"/>
          <w:sz w:val="24"/>
        </w:rPr>
        <w:t> </w:t>
      </w:r>
      <w:r>
        <w:rPr>
          <w:i/>
          <w:sz w:val="24"/>
        </w:rPr>
        <w:t>se</w:t>
      </w:r>
      <w:r>
        <w:rPr>
          <w:i/>
          <w:spacing w:val="-7"/>
          <w:sz w:val="24"/>
        </w:rPr>
        <w:t> </w:t>
      </w:r>
      <w:r>
        <w:rPr>
          <w:i/>
          <w:sz w:val="24"/>
        </w:rPr>
        <w:t>inicie</w:t>
      </w:r>
      <w:r>
        <w:rPr>
          <w:i/>
          <w:spacing w:val="-7"/>
          <w:sz w:val="24"/>
        </w:rPr>
        <w:t> </w:t>
      </w:r>
      <w:r>
        <w:rPr>
          <w:i/>
          <w:sz w:val="24"/>
        </w:rPr>
        <w:t>su discusión en el Consejo Institucional, para que los interesados puedan analizarlo y enviar las observaciones que estimen </w:t>
      </w:r>
      <w:r>
        <w:rPr>
          <w:i/>
          <w:spacing w:val="-2"/>
          <w:sz w:val="24"/>
        </w:rPr>
        <w:t>pertinentes.</w:t>
      </w:r>
    </w:p>
    <w:p>
      <w:pPr>
        <w:pStyle w:val="BodyText"/>
        <w:rPr>
          <w:i/>
        </w:rPr>
      </w:pPr>
    </w:p>
    <w:p>
      <w:pPr>
        <w:pStyle w:val="BodyText"/>
        <w:spacing w:before="243"/>
        <w:rPr>
          <w:i/>
        </w:rPr>
      </w:pPr>
    </w:p>
    <w:p>
      <w:pPr>
        <w:spacing w:line="271" w:lineRule="auto" w:before="0"/>
        <w:ind w:left="2541" w:right="2014" w:firstLine="0"/>
        <w:jc w:val="left"/>
        <w:rPr>
          <w:i/>
          <w:sz w:val="24"/>
        </w:rPr>
      </w:pPr>
      <w:r>
        <w:rPr>
          <w:i/>
          <w:sz w:val="24"/>
        </w:rPr>
        <w:t>Este</w:t>
      </w:r>
      <w:r>
        <w:rPr>
          <w:i/>
          <w:spacing w:val="-7"/>
          <w:sz w:val="24"/>
        </w:rPr>
        <w:t> </w:t>
      </w:r>
      <w:r>
        <w:rPr>
          <w:i/>
          <w:sz w:val="24"/>
        </w:rPr>
        <w:t>tipo</w:t>
      </w:r>
      <w:r>
        <w:rPr>
          <w:i/>
          <w:spacing w:val="-11"/>
          <w:sz w:val="24"/>
        </w:rPr>
        <w:t> </w:t>
      </w:r>
      <w:r>
        <w:rPr>
          <w:i/>
          <w:sz w:val="24"/>
        </w:rPr>
        <w:t>de</w:t>
      </w:r>
      <w:r>
        <w:rPr>
          <w:i/>
          <w:spacing w:val="-7"/>
          <w:sz w:val="24"/>
        </w:rPr>
        <w:t> </w:t>
      </w:r>
      <w:r>
        <w:rPr>
          <w:i/>
          <w:sz w:val="24"/>
        </w:rPr>
        <w:t>reformas</w:t>
      </w:r>
      <w:r>
        <w:rPr>
          <w:i/>
          <w:spacing w:val="-8"/>
          <w:sz w:val="24"/>
        </w:rPr>
        <w:t> </w:t>
      </w:r>
      <w:r>
        <w:rPr>
          <w:i/>
          <w:sz w:val="24"/>
        </w:rPr>
        <w:t>e</w:t>
      </w:r>
      <w:r>
        <w:rPr>
          <w:i/>
          <w:spacing w:val="-7"/>
          <w:sz w:val="24"/>
        </w:rPr>
        <w:t> </w:t>
      </w:r>
      <w:r>
        <w:rPr>
          <w:i/>
          <w:sz w:val="24"/>
        </w:rPr>
        <w:t>interpretaciones</w:t>
      </w:r>
      <w:r>
        <w:rPr>
          <w:i/>
          <w:spacing w:val="-8"/>
          <w:sz w:val="24"/>
        </w:rPr>
        <w:t> </w:t>
      </w:r>
      <w:r>
        <w:rPr>
          <w:i/>
          <w:sz w:val="24"/>
        </w:rPr>
        <w:t>al</w:t>
      </w:r>
      <w:r>
        <w:rPr>
          <w:i/>
          <w:spacing w:val="-8"/>
          <w:sz w:val="24"/>
        </w:rPr>
        <w:t> </w:t>
      </w:r>
      <w:r>
        <w:rPr>
          <w:i/>
          <w:sz w:val="24"/>
        </w:rPr>
        <w:t>Estatuto</w:t>
      </w:r>
      <w:r>
        <w:rPr>
          <w:i/>
          <w:spacing w:val="-11"/>
          <w:sz w:val="24"/>
        </w:rPr>
        <w:t> </w:t>
      </w:r>
      <w:r>
        <w:rPr>
          <w:i/>
          <w:sz w:val="24"/>
        </w:rPr>
        <w:t>Orgánico</w:t>
      </w:r>
      <w:r>
        <w:rPr>
          <w:i/>
          <w:spacing w:val="-11"/>
          <w:sz w:val="24"/>
        </w:rPr>
        <w:t> </w:t>
      </w:r>
      <w:r>
        <w:rPr>
          <w:i/>
          <w:sz w:val="24"/>
        </w:rPr>
        <w:t>deberá ser</w:t>
      </w:r>
      <w:r>
        <w:rPr>
          <w:i/>
          <w:spacing w:val="-4"/>
          <w:sz w:val="24"/>
        </w:rPr>
        <w:t> </w:t>
      </w:r>
      <w:r>
        <w:rPr>
          <w:i/>
          <w:sz w:val="24"/>
        </w:rPr>
        <w:t>aprobada</w:t>
      </w:r>
      <w:r>
        <w:rPr>
          <w:i/>
          <w:spacing w:val="-6"/>
          <w:sz w:val="24"/>
        </w:rPr>
        <w:t> </w:t>
      </w:r>
      <w:r>
        <w:rPr>
          <w:i/>
          <w:sz w:val="24"/>
        </w:rPr>
        <w:t>por</w:t>
      </w:r>
      <w:r>
        <w:rPr>
          <w:i/>
          <w:spacing w:val="-4"/>
          <w:sz w:val="24"/>
        </w:rPr>
        <w:t> </w:t>
      </w:r>
      <w:r>
        <w:rPr>
          <w:i/>
          <w:sz w:val="24"/>
        </w:rPr>
        <w:t>el</w:t>
      </w:r>
      <w:r>
        <w:rPr>
          <w:i/>
          <w:spacing w:val="-5"/>
          <w:sz w:val="24"/>
        </w:rPr>
        <w:t> </w:t>
      </w:r>
      <w:r>
        <w:rPr>
          <w:i/>
          <w:sz w:val="24"/>
        </w:rPr>
        <w:t>Consejo</w:t>
      </w:r>
      <w:r>
        <w:rPr>
          <w:i/>
          <w:spacing w:val="-10"/>
          <w:sz w:val="24"/>
        </w:rPr>
        <w:t> </w:t>
      </w:r>
      <w:r>
        <w:rPr>
          <w:i/>
          <w:sz w:val="24"/>
        </w:rPr>
        <w:t>Institucional</w:t>
      </w:r>
      <w:r>
        <w:rPr>
          <w:i/>
          <w:spacing w:val="-5"/>
          <w:sz w:val="24"/>
        </w:rPr>
        <w:t> </w:t>
      </w:r>
      <w:r>
        <w:rPr>
          <w:i/>
          <w:sz w:val="24"/>
        </w:rPr>
        <w:t>en</w:t>
      </w:r>
      <w:r>
        <w:rPr>
          <w:i/>
          <w:spacing w:val="-8"/>
          <w:sz w:val="24"/>
        </w:rPr>
        <w:t> </w:t>
      </w:r>
      <w:r>
        <w:rPr>
          <w:i/>
          <w:sz w:val="24"/>
        </w:rPr>
        <w:t>dos</w:t>
      </w:r>
      <w:r>
        <w:rPr>
          <w:i/>
          <w:spacing w:val="-5"/>
          <w:sz w:val="24"/>
        </w:rPr>
        <w:t> </w:t>
      </w:r>
      <w:r>
        <w:rPr>
          <w:i/>
          <w:sz w:val="24"/>
        </w:rPr>
        <w:t>sesiones</w:t>
      </w:r>
      <w:r>
        <w:rPr>
          <w:i/>
          <w:spacing w:val="-5"/>
          <w:sz w:val="24"/>
        </w:rPr>
        <w:t> </w:t>
      </w:r>
      <w:r>
        <w:rPr>
          <w:i/>
          <w:sz w:val="24"/>
        </w:rPr>
        <w:t>ordinarias y con al menos el voto afirmativo de las dos terceras partes de sus </w:t>
      </w:r>
      <w:r>
        <w:rPr>
          <w:i/>
          <w:spacing w:val="-2"/>
          <w:sz w:val="24"/>
        </w:rPr>
        <w:t>miembros.</w:t>
      </w:r>
    </w:p>
    <w:p>
      <w:pPr>
        <w:pStyle w:val="BodyText"/>
        <w:rPr>
          <w:i/>
        </w:rPr>
      </w:pPr>
    </w:p>
    <w:p>
      <w:pPr>
        <w:pStyle w:val="BodyText"/>
        <w:spacing w:before="241"/>
        <w:rPr>
          <w:i/>
        </w:rPr>
      </w:pPr>
    </w:p>
    <w:p>
      <w:pPr>
        <w:spacing w:line="271" w:lineRule="auto" w:before="0"/>
        <w:ind w:left="2541" w:right="2078" w:firstLine="0"/>
        <w:jc w:val="left"/>
        <w:rPr>
          <w:i/>
          <w:sz w:val="24"/>
        </w:rPr>
      </w:pPr>
      <w:r>
        <w:rPr>
          <w:i/>
          <w:sz w:val="24"/>
        </w:rPr>
        <w:t>El Consejo Institucional, aún dentro del ámbito de su competencia, no podrá realizar modificaciones ni interpretaciones a las reformas </w:t>
      </w:r>
      <w:r>
        <w:rPr>
          <w:i/>
          <w:w w:val="105"/>
          <w:sz w:val="24"/>
        </w:rPr>
        <w:t>al</w:t>
      </w:r>
      <w:r>
        <w:rPr>
          <w:i/>
          <w:spacing w:val="-17"/>
          <w:w w:val="105"/>
          <w:sz w:val="24"/>
        </w:rPr>
        <w:t> </w:t>
      </w:r>
      <w:r>
        <w:rPr>
          <w:i/>
          <w:w w:val="105"/>
          <w:sz w:val="24"/>
        </w:rPr>
        <w:t>Estatuto</w:t>
      </w:r>
      <w:r>
        <w:rPr>
          <w:i/>
          <w:spacing w:val="-18"/>
          <w:w w:val="105"/>
          <w:sz w:val="24"/>
        </w:rPr>
        <w:t> </w:t>
      </w:r>
      <w:r>
        <w:rPr>
          <w:i/>
          <w:w w:val="105"/>
          <w:sz w:val="24"/>
        </w:rPr>
        <w:t>Orgánico</w:t>
      </w:r>
      <w:r>
        <w:rPr>
          <w:i/>
          <w:spacing w:val="-17"/>
          <w:w w:val="105"/>
          <w:sz w:val="24"/>
        </w:rPr>
        <w:t> </w:t>
      </w:r>
      <w:r>
        <w:rPr>
          <w:i/>
          <w:w w:val="105"/>
          <w:sz w:val="24"/>
        </w:rPr>
        <w:t>aprobadas</w:t>
      </w:r>
      <w:r>
        <w:rPr>
          <w:i/>
          <w:spacing w:val="-14"/>
          <w:w w:val="105"/>
          <w:sz w:val="24"/>
        </w:rPr>
        <w:t> </w:t>
      </w:r>
      <w:r>
        <w:rPr>
          <w:i/>
          <w:w w:val="105"/>
          <w:sz w:val="24"/>
        </w:rPr>
        <w:t>por</w:t>
      </w:r>
      <w:r>
        <w:rPr>
          <w:i/>
          <w:spacing w:val="-15"/>
          <w:w w:val="105"/>
          <w:sz w:val="24"/>
        </w:rPr>
        <w:t> </w:t>
      </w:r>
      <w:r>
        <w:rPr>
          <w:i/>
          <w:w w:val="105"/>
          <w:sz w:val="24"/>
        </w:rPr>
        <w:t>la</w:t>
      </w:r>
      <w:r>
        <w:rPr>
          <w:i/>
          <w:spacing w:val="-17"/>
          <w:w w:val="105"/>
          <w:sz w:val="24"/>
        </w:rPr>
        <w:t> </w:t>
      </w:r>
      <w:r>
        <w:rPr>
          <w:i/>
          <w:w w:val="105"/>
          <w:sz w:val="24"/>
        </w:rPr>
        <w:t>Asamblea</w:t>
      </w:r>
      <w:r>
        <w:rPr>
          <w:i/>
          <w:spacing w:val="-17"/>
          <w:w w:val="105"/>
          <w:sz w:val="24"/>
        </w:rPr>
        <w:t> </w:t>
      </w:r>
      <w:r>
        <w:rPr>
          <w:i/>
          <w:w w:val="105"/>
          <w:sz w:val="24"/>
        </w:rPr>
        <w:t>Institucional </w:t>
      </w:r>
      <w:r>
        <w:rPr>
          <w:i/>
          <w:sz w:val="24"/>
        </w:rPr>
        <w:t>Representativa,</w:t>
      </w:r>
      <w:r>
        <w:rPr>
          <w:i/>
          <w:spacing w:val="-13"/>
          <w:sz w:val="24"/>
        </w:rPr>
        <w:t> </w:t>
      </w:r>
      <w:r>
        <w:rPr>
          <w:i/>
          <w:sz w:val="24"/>
        </w:rPr>
        <w:t>antes</w:t>
      </w:r>
      <w:r>
        <w:rPr>
          <w:i/>
          <w:spacing w:val="-11"/>
          <w:sz w:val="24"/>
        </w:rPr>
        <w:t> </w:t>
      </w:r>
      <w:r>
        <w:rPr>
          <w:i/>
          <w:sz w:val="24"/>
        </w:rPr>
        <w:t>de</w:t>
      </w:r>
      <w:r>
        <w:rPr>
          <w:i/>
          <w:spacing w:val="-10"/>
          <w:sz w:val="24"/>
        </w:rPr>
        <w:t> </w:t>
      </w:r>
      <w:r>
        <w:rPr>
          <w:i/>
          <w:sz w:val="24"/>
        </w:rPr>
        <w:t>que</w:t>
      </w:r>
      <w:r>
        <w:rPr>
          <w:i/>
          <w:spacing w:val="-10"/>
          <w:sz w:val="24"/>
        </w:rPr>
        <w:t> </w:t>
      </w:r>
      <w:r>
        <w:rPr>
          <w:i/>
          <w:sz w:val="24"/>
        </w:rPr>
        <w:t>transcurran</w:t>
      </w:r>
      <w:r>
        <w:rPr>
          <w:i/>
          <w:spacing w:val="-13"/>
          <w:sz w:val="24"/>
        </w:rPr>
        <w:t> </w:t>
      </w:r>
      <w:r>
        <w:rPr>
          <w:i/>
          <w:sz w:val="24"/>
        </w:rPr>
        <w:t>dos</w:t>
      </w:r>
      <w:r>
        <w:rPr>
          <w:i/>
          <w:spacing w:val="-11"/>
          <w:sz w:val="24"/>
        </w:rPr>
        <w:t> </w:t>
      </w:r>
      <w:r>
        <w:rPr>
          <w:i/>
          <w:sz w:val="24"/>
        </w:rPr>
        <w:t>años</w:t>
      </w:r>
      <w:r>
        <w:rPr>
          <w:i/>
          <w:spacing w:val="-11"/>
          <w:sz w:val="24"/>
        </w:rPr>
        <w:t> </w:t>
      </w:r>
      <w:r>
        <w:rPr>
          <w:i/>
          <w:sz w:val="24"/>
        </w:rPr>
        <w:t>de</w:t>
      </w:r>
      <w:r>
        <w:rPr>
          <w:i/>
          <w:spacing w:val="-10"/>
          <w:sz w:val="24"/>
        </w:rPr>
        <w:t> </w:t>
      </w:r>
      <w:r>
        <w:rPr>
          <w:i/>
          <w:sz w:val="24"/>
        </w:rPr>
        <w:t>su</w:t>
      </w:r>
      <w:r>
        <w:rPr>
          <w:i/>
          <w:spacing w:val="-12"/>
          <w:sz w:val="24"/>
        </w:rPr>
        <w:t> </w:t>
      </w:r>
      <w:r>
        <w:rPr>
          <w:i/>
          <w:sz w:val="24"/>
        </w:rPr>
        <w:t>entrada</w:t>
      </w:r>
      <w:r>
        <w:rPr>
          <w:i/>
          <w:spacing w:val="-12"/>
          <w:sz w:val="24"/>
        </w:rPr>
        <w:t> </w:t>
      </w:r>
      <w:r>
        <w:rPr>
          <w:i/>
          <w:sz w:val="24"/>
        </w:rPr>
        <w:t>en </w:t>
      </w:r>
      <w:r>
        <w:rPr>
          <w:i/>
          <w:spacing w:val="-2"/>
          <w:w w:val="105"/>
          <w:sz w:val="24"/>
        </w:rPr>
        <w:t>vigencia.</w:t>
      </w:r>
    </w:p>
    <w:p>
      <w:pPr>
        <w:spacing w:after="0" w:line="271"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0"/>
          <w:numId w:val="76"/>
        </w:numPr>
        <w:tabs>
          <w:tab w:pos="2059" w:val="left" w:leader="none"/>
          <w:tab w:pos="2061" w:val="left" w:leader="none"/>
        </w:tabs>
        <w:spacing w:line="268" w:lineRule="auto" w:before="0" w:after="0"/>
        <w:ind w:left="2061" w:right="2064" w:hanging="361"/>
        <w:jc w:val="left"/>
        <w:rPr>
          <w:sz w:val="24"/>
        </w:rPr>
      </w:pPr>
      <w:r>
        <w:rPr>
          <w:sz w:val="24"/>
        </w:rPr>
        <w:t>Sobre</w:t>
      </w:r>
      <w:r>
        <w:rPr>
          <w:spacing w:val="-11"/>
          <w:sz w:val="24"/>
        </w:rPr>
        <w:t> </w:t>
      </w:r>
      <w:r>
        <w:rPr>
          <w:sz w:val="24"/>
        </w:rPr>
        <w:t>las</w:t>
      </w:r>
      <w:r>
        <w:rPr>
          <w:spacing w:val="-11"/>
          <w:sz w:val="24"/>
        </w:rPr>
        <w:t> </w:t>
      </w:r>
      <w:r>
        <w:rPr>
          <w:sz w:val="24"/>
        </w:rPr>
        <w:t>Unidades,</w:t>
      </w:r>
      <w:r>
        <w:rPr>
          <w:spacing w:val="-9"/>
          <w:sz w:val="24"/>
        </w:rPr>
        <w:t> </w:t>
      </w:r>
      <w:r>
        <w:rPr>
          <w:sz w:val="24"/>
        </w:rPr>
        <w:t>Áreas</w:t>
      </w:r>
      <w:r>
        <w:rPr>
          <w:spacing w:val="-11"/>
          <w:sz w:val="24"/>
        </w:rPr>
        <w:t> </w:t>
      </w:r>
      <w:r>
        <w:rPr>
          <w:sz w:val="24"/>
        </w:rPr>
        <w:t>Académicas</w:t>
      </w:r>
      <w:r>
        <w:rPr>
          <w:spacing w:val="-11"/>
          <w:sz w:val="24"/>
        </w:rPr>
        <w:t> </w:t>
      </w:r>
      <w:r>
        <w:rPr>
          <w:sz w:val="24"/>
        </w:rPr>
        <w:t>y</w:t>
      </w:r>
      <w:r>
        <w:rPr>
          <w:spacing w:val="-9"/>
          <w:sz w:val="24"/>
        </w:rPr>
        <w:t> </w:t>
      </w:r>
      <w:r>
        <w:rPr>
          <w:sz w:val="24"/>
        </w:rPr>
        <w:t>sus</w:t>
      </w:r>
      <w:r>
        <w:rPr>
          <w:spacing w:val="-11"/>
          <w:sz w:val="24"/>
        </w:rPr>
        <w:t> </w:t>
      </w:r>
      <w:r>
        <w:rPr>
          <w:sz w:val="24"/>
        </w:rPr>
        <w:t>coordinaciones,</w:t>
      </w:r>
      <w:r>
        <w:rPr>
          <w:spacing w:val="-9"/>
          <w:sz w:val="24"/>
        </w:rPr>
        <w:t> </w:t>
      </w:r>
      <w:r>
        <w:rPr>
          <w:sz w:val="24"/>
        </w:rPr>
        <w:t>el</w:t>
      </w:r>
      <w:r>
        <w:rPr>
          <w:spacing w:val="-9"/>
          <w:sz w:val="24"/>
        </w:rPr>
        <w:t> </w:t>
      </w:r>
      <w:r>
        <w:rPr>
          <w:sz w:val="24"/>
        </w:rPr>
        <w:t>Estatuto Orgánico del Instituto Tecnológico de Costa Rica establece lo siguiente:</w:t>
      </w:r>
    </w:p>
    <w:p>
      <w:pPr>
        <w:pStyle w:val="BodyText"/>
      </w:pPr>
    </w:p>
    <w:p>
      <w:pPr>
        <w:pStyle w:val="BodyText"/>
        <w:spacing w:before="245"/>
      </w:pPr>
    </w:p>
    <w:p>
      <w:pPr>
        <w:pStyle w:val="Heading4"/>
        <w:spacing w:line="268" w:lineRule="auto"/>
        <w:ind w:right="2119"/>
      </w:pPr>
      <w:r>
        <w:rPr>
          <w:spacing w:val="-4"/>
        </w:rPr>
        <w:t>Artículo</w:t>
      </w:r>
      <w:r>
        <w:rPr>
          <w:spacing w:val="-7"/>
        </w:rPr>
        <w:t> </w:t>
      </w:r>
      <w:r>
        <w:rPr>
          <w:spacing w:val="-4"/>
        </w:rPr>
        <w:t>50</w:t>
      </w:r>
      <w:r>
        <w:rPr>
          <w:spacing w:val="-6"/>
        </w:rPr>
        <w:t> </w:t>
      </w:r>
      <w:r>
        <w:rPr>
          <w:spacing w:val="-4"/>
        </w:rPr>
        <w:t>Integración</w:t>
      </w:r>
      <w:r>
        <w:rPr>
          <w:spacing w:val="-8"/>
        </w:rPr>
        <w:t> </w:t>
      </w:r>
      <w:r>
        <w:rPr>
          <w:spacing w:val="-4"/>
        </w:rPr>
        <w:t>de</w:t>
      </w:r>
      <w:r>
        <w:rPr>
          <w:spacing w:val="-6"/>
        </w:rPr>
        <w:t> </w:t>
      </w:r>
      <w:r>
        <w:rPr>
          <w:spacing w:val="-4"/>
        </w:rPr>
        <w:t>la</w:t>
      </w:r>
      <w:r>
        <w:rPr>
          <w:spacing w:val="-9"/>
        </w:rPr>
        <w:t> </w:t>
      </w:r>
      <w:r>
        <w:rPr>
          <w:spacing w:val="-4"/>
        </w:rPr>
        <w:t>Asamblea</w:t>
      </w:r>
      <w:r>
        <w:rPr>
          <w:spacing w:val="-9"/>
        </w:rPr>
        <w:t> </w:t>
      </w:r>
      <w:r>
        <w:rPr>
          <w:spacing w:val="-4"/>
        </w:rPr>
        <w:t>Plebiscitaria</w:t>
      </w:r>
      <w:r>
        <w:rPr>
          <w:spacing w:val="-9"/>
        </w:rPr>
        <w:t> </w:t>
      </w:r>
      <w:r>
        <w:rPr>
          <w:spacing w:val="-4"/>
        </w:rPr>
        <w:t>de</w:t>
      </w:r>
      <w:r>
        <w:rPr>
          <w:spacing w:val="-6"/>
        </w:rPr>
        <w:t> </w:t>
      </w:r>
      <w:r>
        <w:rPr>
          <w:spacing w:val="-4"/>
        </w:rPr>
        <w:t>Área </w:t>
      </w:r>
      <w:r>
        <w:rPr>
          <w:spacing w:val="-2"/>
        </w:rPr>
        <w:t>Académica</w:t>
      </w:r>
    </w:p>
    <w:p>
      <w:pPr>
        <w:pStyle w:val="ListParagraph"/>
        <w:numPr>
          <w:ilvl w:val="1"/>
          <w:numId w:val="76"/>
        </w:numPr>
        <w:tabs>
          <w:tab w:pos="2814" w:val="left" w:leader="none"/>
        </w:tabs>
        <w:spacing w:line="240" w:lineRule="auto" w:before="248" w:after="0"/>
        <w:ind w:left="2814" w:right="0" w:hanging="263"/>
        <w:jc w:val="left"/>
        <w:rPr>
          <w:i/>
          <w:sz w:val="24"/>
        </w:rPr>
      </w:pPr>
      <w:r>
        <w:rPr>
          <w:i/>
          <w:sz w:val="24"/>
        </w:rPr>
        <w:t>Integración</w:t>
      </w:r>
      <w:r>
        <w:rPr>
          <w:i/>
          <w:spacing w:val="-8"/>
          <w:sz w:val="24"/>
        </w:rPr>
        <w:t> </w:t>
      </w:r>
      <w:r>
        <w:rPr>
          <w:i/>
          <w:sz w:val="24"/>
        </w:rPr>
        <w:t>de</w:t>
      </w:r>
      <w:r>
        <w:rPr>
          <w:i/>
          <w:spacing w:val="-3"/>
          <w:sz w:val="24"/>
        </w:rPr>
        <w:t> </w:t>
      </w:r>
      <w:r>
        <w:rPr>
          <w:i/>
          <w:sz w:val="24"/>
        </w:rPr>
        <w:t>la</w:t>
      </w:r>
      <w:r>
        <w:rPr>
          <w:i/>
          <w:spacing w:val="-6"/>
          <w:sz w:val="24"/>
        </w:rPr>
        <w:t> </w:t>
      </w:r>
      <w:r>
        <w:rPr>
          <w:i/>
          <w:sz w:val="24"/>
        </w:rPr>
        <w:t>Asamblea</w:t>
      </w:r>
      <w:r>
        <w:rPr>
          <w:i/>
          <w:spacing w:val="-6"/>
          <w:sz w:val="24"/>
        </w:rPr>
        <w:t> </w:t>
      </w:r>
      <w:r>
        <w:rPr>
          <w:i/>
          <w:sz w:val="24"/>
        </w:rPr>
        <w:t>Plebiscitaria</w:t>
      </w:r>
      <w:r>
        <w:rPr>
          <w:i/>
          <w:spacing w:val="-6"/>
          <w:sz w:val="24"/>
        </w:rPr>
        <w:t> </w:t>
      </w:r>
      <w:r>
        <w:rPr>
          <w:i/>
          <w:sz w:val="24"/>
        </w:rPr>
        <w:t>de</w:t>
      </w:r>
      <w:r>
        <w:rPr>
          <w:i/>
          <w:spacing w:val="-4"/>
          <w:sz w:val="24"/>
        </w:rPr>
        <w:t> </w:t>
      </w:r>
      <w:r>
        <w:rPr>
          <w:i/>
          <w:sz w:val="24"/>
        </w:rPr>
        <w:t>Área</w:t>
      </w:r>
      <w:r>
        <w:rPr>
          <w:i/>
          <w:spacing w:val="-6"/>
          <w:sz w:val="24"/>
        </w:rPr>
        <w:t> </w:t>
      </w:r>
      <w:r>
        <w:rPr>
          <w:i/>
          <w:spacing w:val="-2"/>
          <w:sz w:val="24"/>
        </w:rPr>
        <w:t>Académica</w:t>
      </w:r>
    </w:p>
    <w:p>
      <w:pPr>
        <w:pStyle w:val="BodyText"/>
        <w:rPr>
          <w:i/>
        </w:rPr>
      </w:pPr>
    </w:p>
    <w:p>
      <w:pPr>
        <w:pStyle w:val="BodyText"/>
        <w:spacing w:before="272"/>
        <w:rPr>
          <w:i/>
        </w:rPr>
      </w:pPr>
    </w:p>
    <w:p>
      <w:pPr>
        <w:spacing w:line="273" w:lineRule="auto" w:before="0"/>
        <w:ind w:left="2836" w:right="1455" w:firstLine="0"/>
        <w:jc w:val="left"/>
        <w:rPr>
          <w:i/>
          <w:sz w:val="24"/>
        </w:rPr>
      </w:pPr>
      <w:r>
        <w:rPr>
          <w:i/>
          <w:sz w:val="24"/>
        </w:rPr>
        <w:t>La</w:t>
      </w:r>
      <w:r>
        <w:rPr>
          <w:i/>
          <w:spacing w:val="-9"/>
          <w:sz w:val="24"/>
        </w:rPr>
        <w:t> </w:t>
      </w:r>
      <w:r>
        <w:rPr>
          <w:i/>
          <w:sz w:val="24"/>
        </w:rPr>
        <w:t>Asamblea</w:t>
      </w:r>
      <w:r>
        <w:rPr>
          <w:i/>
          <w:spacing w:val="-9"/>
          <w:sz w:val="24"/>
        </w:rPr>
        <w:t> </w:t>
      </w:r>
      <w:r>
        <w:rPr>
          <w:i/>
          <w:sz w:val="24"/>
        </w:rPr>
        <w:t>Plebiscitaria</w:t>
      </w:r>
      <w:r>
        <w:rPr>
          <w:i/>
          <w:spacing w:val="-9"/>
          <w:sz w:val="24"/>
        </w:rPr>
        <w:t> </w:t>
      </w:r>
      <w:r>
        <w:rPr>
          <w:i/>
          <w:sz w:val="24"/>
        </w:rPr>
        <w:t>de</w:t>
      </w:r>
      <w:r>
        <w:rPr>
          <w:i/>
          <w:spacing w:val="-7"/>
          <w:sz w:val="24"/>
        </w:rPr>
        <w:t> </w:t>
      </w:r>
      <w:r>
        <w:rPr>
          <w:i/>
          <w:sz w:val="24"/>
        </w:rPr>
        <w:t>Área</w:t>
      </w:r>
      <w:r>
        <w:rPr>
          <w:i/>
          <w:spacing w:val="-9"/>
          <w:sz w:val="24"/>
        </w:rPr>
        <w:t> </w:t>
      </w:r>
      <w:r>
        <w:rPr>
          <w:i/>
          <w:sz w:val="24"/>
        </w:rPr>
        <w:t>estará</w:t>
      </w:r>
      <w:r>
        <w:rPr>
          <w:i/>
          <w:spacing w:val="-9"/>
          <w:sz w:val="24"/>
        </w:rPr>
        <w:t> </w:t>
      </w:r>
      <w:r>
        <w:rPr>
          <w:i/>
          <w:sz w:val="24"/>
        </w:rPr>
        <w:t>integrada</w:t>
      </w:r>
      <w:r>
        <w:rPr>
          <w:i/>
          <w:spacing w:val="-9"/>
          <w:sz w:val="24"/>
        </w:rPr>
        <w:t> </w:t>
      </w:r>
      <w:r>
        <w:rPr>
          <w:i/>
          <w:sz w:val="24"/>
        </w:rPr>
        <w:t>de</w:t>
      </w:r>
      <w:r>
        <w:rPr>
          <w:i/>
          <w:spacing w:val="-7"/>
          <w:sz w:val="24"/>
        </w:rPr>
        <w:t> </w:t>
      </w:r>
      <w:r>
        <w:rPr>
          <w:i/>
          <w:sz w:val="24"/>
        </w:rPr>
        <w:t>la</w:t>
      </w:r>
      <w:r>
        <w:rPr>
          <w:i/>
          <w:spacing w:val="-9"/>
          <w:sz w:val="24"/>
        </w:rPr>
        <w:t> </w:t>
      </w:r>
      <w:r>
        <w:rPr>
          <w:i/>
          <w:sz w:val="24"/>
        </w:rPr>
        <w:t>siguiente </w:t>
      </w:r>
      <w:r>
        <w:rPr>
          <w:i/>
          <w:spacing w:val="-2"/>
          <w:w w:val="105"/>
          <w:sz w:val="24"/>
        </w:rPr>
        <w:t>manera:</w:t>
      </w:r>
    </w:p>
    <w:p>
      <w:pPr>
        <w:pStyle w:val="BodyText"/>
        <w:rPr>
          <w:i/>
        </w:rPr>
      </w:pPr>
    </w:p>
    <w:p>
      <w:pPr>
        <w:pStyle w:val="BodyText"/>
        <w:spacing w:before="239"/>
        <w:rPr>
          <w:i/>
        </w:rPr>
      </w:pPr>
    </w:p>
    <w:p>
      <w:pPr>
        <w:pStyle w:val="Heading4"/>
        <w:numPr>
          <w:ilvl w:val="2"/>
          <w:numId w:val="76"/>
        </w:numPr>
        <w:tabs>
          <w:tab w:pos="3105" w:val="left" w:leader="none"/>
        </w:tabs>
        <w:spacing w:line="240" w:lineRule="auto" w:before="0" w:after="0"/>
        <w:ind w:left="3105" w:right="0" w:hanging="269"/>
        <w:jc w:val="left"/>
      </w:pPr>
      <w:r>
        <w:rPr>
          <w:spacing w:val="-8"/>
        </w:rPr>
        <w:t>La</w:t>
      </w:r>
      <w:r>
        <w:rPr>
          <w:spacing w:val="-5"/>
        </w:rPr>
        <w:t> </w:t>
      </w:r>
      <w:r>
        <w:rPr>
          <w:spacing w:val="-8"/>
        </w:rPr>
        <w:t>persona</w:t>
      </w:r>
      <w:r>
        <w:rPr>
          <w:spacing w:val="-5"/>
        </w:rPr>
        <w:t> </w:t>
      </w:r>
      <w:r>
        <w:rPr>
          <w:spacing w:val="-8"/>
        </w:rPr>
        <w:t>coordinadora</w:t>
      </w:r>
      <w:r>
        <w:rPr>
          <w:spacing w:val="-5"/>
        </w:rPr>
        <w:t> </w:t>
      </w:r>
      <w:r>
        <w:rPr>
          <w:spacing w:val="-8"/>
        </w:rPr>
        <w:t>de</w:t>
      </w:r>
      <w:r>
        <w:rPr>
          <w:spacing w:val="5"/>
        </w:rPr>
        <w:t> </w:t>
      </w:r>
      <w:r>
        <w:rPr>
          <w:spacing w:val="-8"/>
        </w:rPr>
        <w:t>área.</w:t>
      </w:r>
    </w:p>
    <w:p>
      <w:pPr>
        <w:spacing w:before="274"/>
        <w:ind w:left="2836" w:right="0" w:firstLine="0"/>
        <w:jc w:val="left"/>
        <w:rPr>
          <w:i/>
          <w:sz w:val="24"/>
        </w:rPr>
      </w:pPr>
      <w:r>
        <w:rPr>
          <w:i/>
          <w:spacing w:val="-10"/>
          <w:w w:val="90"/>
          <w:sz w:val="24"/>
        </w:rPr>
        <w:t>…</w:t>
      </w:r>
    </w:p>
    <w:p>
      <w:pPr>
        <w:pStyle w:val="BodyText"/>
        <w:rPr>
          <w:i/>
        </w:rPr>
      </w:pPr>
    </w:p>
    <w:p>
      <w:pPr>
        <w:pStyle w:val="BodyText"/>
        <w:rPr>
          <w:i/>
        </w:rPr>
      </w:pPr>
    </w:p>
    <w:p>
      <w:pPr>
        <w:pStyle w:val="BodyText"/>
        <w:spacing w:before="2"/>
        <w:rPr>
          <w:i/>
        </w:rPr>
      </w:pPr>
    </w:p>
    <w:p>
      <w:pPr>
        <w:pStyle w:val="Heading4"/>
        <w:numPr>
          <w:ilvl w:val="1"/>
          <w:numId w:val="76"/>
        </w:numPr>
        <w:tabs>
          <w:tab w:pos="2824" w:val="left" w:leader="none"/>
        </w:tabs>
        <w:spacing w:line="240" w:lineRule="auto" w:before="0" w:after="0"/>
        <w:ind w:left="2824" w:right="0" w:hanging="273"/>
        <w:jc w:val="left"/>
      </w:pPr>
      <w:r>
        <w:rPr>
          <w:spacing w:val="-6"/>
        </w:rPr>
        <w:t>Funciones</w:t>
      </w:r>
      <w:r>
        <w:rPr>
          <w:spacing w:val="-7"/>
        </w:rPr>
        <w:t> </w:t>
      </w:r>
      <w:r>
        <w:rPr>
          <w:spacing w:val="-6"/>
        </w:rPr>
        <w:t>de la</w:t>
      </w:r>
      <w:r>
        <w:rPr>
          <w:spacing w:val="-9"/>
        </w:rPr>
        <w:t> </w:t>
      </w:r>
      <w:r>
        <w:rPr>
          <w:spacing w:val="-6"/>
        </w:rPr>
        <w:t>Asamblea</w:t>
      </w:r>
      <w:r>
        <w:rPr>
          <w:spacing w:val="-10"/>
        </w:rPr>
        <w:t> </w:t>
      </w:r>
      <w:r>
        <w:rPr>
          <w:spacing w:val="-6"/>
        </w:rPr>
        <w:t>Plebiscitaria</w:t>
      </w:r>
      <w:r>
        <w:rPr>
          <w:spacing w:val="-9"/>
        </w:rPr>
        <w:t> </w:t>
      </w:r>
      <w:r>
        <w:rPr>
          <w:spacing w:val="-6"/>
        </w:rPr>
        <w:t>de Área</w:t>
      </w:r>
    </w:p>
    <w:p>
      <w:pPr>
        <w:pStyle w:val="BodyText"/>
        <w:rPr>
          <w:b/>
          <w:i/>
        </w:rPr>
      </w:pPr>
    </w:p>
    <w:p>
      <w:pPr>
        <w:pStyle w:val="BodyText"/>
        <w:rPr>
          <w:b/>
          <w:i/>
        </w:rPr>
      </w:pPr>
    </w:p>
    <w:p>
      <w:pPr>
        <w:pStyle w:val="BodyText"/>
        <w:spacing w:before="1"/>
        <w:rPr>
          <w:b/>
          <w:i/>
        </w:rPr>
      </w:pPr>
    </w:p>
    <w:p>
      <w:pPr>
        <w:spacing w:before="0"/>
        <w:ind w:left="2696" w:right="0" w:firstLine="0"/>
        <w:jc w:val="left"/>
        <w:rPr>
          <w:i/>
          <w:sz w:val="24"/>
        </w:rPr>
      </w:pPr>
      <w:r>
        <w:rPr>
          <w:i/>
          <w:sz w:val="24"/>
        </w:rPr>
        <w:t>Son</w:t>
      </w:r>
      <w:r>
        <w:rPr>
          <w:i/>
          <w:spacing w:val="-15"/>
          <w:sz w:val="24"/>
        </w:rPr>
        <w:t> </w:t>
      </w:r>
      <w:r>
        <w:rPr>
          <w:i/>
          <w:sz w:val="24"/>
        </w:rPr>
        <w:t>funciones</w:t>
      </w:r>
      <w:r>
        <w:rPr>
          <w:i/>
          <w:spacing w:val="-12"/>
          <w:sz w:val="24"/>
        </w:rPr>
        <w:t> </w:t>
      </w:r>
      <w:r>
        <w:rPr>
          <w:i/>
          <w:sz w:val="24"/>
        </w:rPr>
        <w:t>de</w:t>
      </w:r>
      <w:r>
        <w:rPr>
          <w:i/>
          <w:spacing w:val="-11"/>
          <w:sz w:val="24"/>
        </w:rPr>
        <w:t> </w:t>
      </w:r>
      <w:r>
        <w:rPr>
          <w:i/>
          <w:sz w:val="24"/>
        </w:rPr>
        <w:t>la</w:t>
      </w:r>
      <w:r>
        <w:rPr>
          <w:i/>
          <w:spacing w:val="-13"/>
          <w:sz w:val="24"/>
        </w:rPr>
        <w:t> </w:t>
      </w:r>
      <w:r>
        <w:rPr>
          <w:i/>
          <w:sz w:val="24"/>
        </w:rPr>
        <w:t>Asamblea</w:t>
      </w:r>
      <w:r>
        <w:rPr>
          <w:i/>
          <w:spacing w:val="-13"/>
          <w:sz w:val="24"/>
        </w:rPr>
        <w:t> </w:t>
      </w:r>
      <w:r>
        <w:rPr>
          <w:i/>
          <w:sz w:val="24"/>
        </w:rPr>
        <w:t>Plebiscitaria</w:t>
      </w:r>
      <w:r>
        <w:rPr>
          <w:i/>
          <w:spacing w:val="-13"/>
          <w:sz w:val="24"/>
        </w:rPr>
        <w:t> </w:t>
      </w:r>
      <w:r>
        <w:rPr>
          <w:i/>
          <w:sz w:val="24"/>
        </w:rPr>
        <w:t>de</w:t>
      </w:r>
      <w:r>
        <w:rPr>
          <w:i/>
          <w:spacing w:val="-11"/>
          <w:sz w:val="24"/>
        </w:rPr>
        <w:t> </w:t>
      </w:r>
      <w:r>
        <w:rPr>
          <w:i/>
          <w:spacing w:val="-2"/>
          <w:sz w:val="24"/>
        </w:rPr>
        <w:t>Área:</w:t>
      </w:r>
    </w:p>
    <w:p>
      <w:pPr>
        <w:pStyle w:val="BodyText"/>
        <w:rPr>
          <w:i/>
        </w:rPr>
      </w:pPr>
    </w:p>
    <w:p>
      <w:pPr>
        <w:pStyle w:val="BodyText"/>
        <w:spacing w:before="273"/>
        <w:rPr>
          <w:i/>
        </w:rPr>
      </w:pPr>
    </w:p>
    <w:p>
      <w:pPr>
        <w:pStyle w:val="Heading4"/>
        <w:numPr>
          <w:ilvl w:val="2"/>
          <w:numId w:val="76"/>
        </w:numPr>
        <w:tabs>
          <w:tab w:pos="2965" w:val="left" w:leader="none"/>
        </w:tabs>
        <w:spacing w:line="240" w:lineRule="auto" w:before="0" w:after="0"/>
        <w:ind w:left="2965" w:right="0" w:hanging="269"/>
        <w:jc w:val="left"/>
      </w:pPr>
      <w:r>
        <w:rPr>
          <w:spacing w:val="-6"/>
        </w:rPr>
        <w:t>Elegir</w:t>
      </w:r>
      <w:r>
        <w:rPr>
          <w:spacing w:val="-8"/>
        </w:rPr>
        <w:t> </w:t>
      </w:r>
      <w:r>
        <w:rPr>
          <w:spacing w:val="-6"/>
        </w:rPr>
        <w:t>a</w:t>
      </w:r>
      <w:r>
        <w:rPr>
          <w:spacing w:val="-10"/>
        </w:rPr>
        <w:t> </w:t>
      </w:r>
      <w:r>
        <w:rPr>
          <w:spacing w:val="-6"/>
        </w:rPr>
        <w:t>la</w:t>
      </w:r>
      <w:r>
        <w:rPr>
          <w:spacing w:val="-9"/>
        </w:rPr>
        <w:t> </w:t>
      </w:r>
      <w:r>
        <w:rPr>
          <w:spacing w:val="-6"/>
        </w:rPr>
        <w:t>persona</w:t>
      </w:r>
      <w:r>
        <w:rPr>
          <w:spacing w:val="-10"/>
        </w:rPr>
        <w:t> </w:t>
      </w:r>
      <w:r>
        <w:rPr>
          <w:spacing w:val="-6"/>
        </w:rPr>
        <w:t>coordinadora</w:t>
      </w:r>
      <w:r>
        <w:rPr>
          <w:spacing w:val="-4"/>
        </w:rPr>
        <w:t> </w:t>
      </w:r>
      <w:r>
        <w:rPr>
          <w:spacing w:val="-6"/>
        </w:rPr>
        <w:t>del</w:t>
      </w:r>
      <w:r>
        <w:rPr>
          <w:spacing w:val="-5"/>
        </w:rPr>
        <w:t> </w:t>
      </w:r>
      <w:r>
        <w:rPr>
          <w:spacing w:val="-6"/>
        </w:rPr>
        <w:t>área.</w:t>
      </w:r>
    </w:p>
    <w:p>
      <w:pPr>
        <w:pStyle w:val="BodyText"/>
        <w:spacing w:before="3"/>
        <w:rPr>
          <w:b/>
          <w:i/>
        </w:rPr>
      </w:pPr>
    </w:p>
    <w:p>
      <w:pPr>
        <w:spacing w:before="0"/>
        <w:ind w:left="2691" w:right="0" w:firstLine="0"/>
        <w:jc w:val="left"/>
        <w:rPr>
          <w:i/>
          <w:sz w:val="24"/>
        </w:rPr>
      </w:pPr>
      <w:r>
        <w:rPr>
          <w:i/>
          <w:spacing w:val="-10"/>
          <w:w w:val="90"/>
          <w:sz w:val="24"/>
        </w:rPr>
        <w:t>…</w:t>
      </w:r>
    </w:p>
    <w:p>
      <w:pPr>
        <w:pStyle w:val="BodyText"/>
        <w:rPr>
          <w:i/>
        </w:rPr>
      </w:pPr>
    </w:p>
    <w:p>
      <w:pPr>
        <w:pStyle w:val="BodyText"/>
        <w:rPr>
          <w:i/>
        </w:rPr>
      </w:pPr>
    </w:p>
    <w:p>
      <w:pPr>
        <w:pStyle w:val="BodyText"/>
        <w:spacing w:before="1"/>
        <w:rPr>
          <w:i/>
        </w:rPr>
      </w:pPr>
    </w:p>
    <w:p>
      <w:pPr>
        <w:pStyle w:val="Heading4"/>
        <w:spacing w:line="268" w:lineRule="auto" w:before="1"/>
        <w:ind w:right="2119"/>
      </w:pPr>
      <w:r>
        <w:rPr>
          <w:spacing w:val="-4"/>
        </w:rPr>
        <w:t>Artículo</w:t>
      </w:r>
      <w:r>
        <w:rPr>
          <w:spacing w:val="-13"/>
        </w:rPr>
        <w:t> </w:t>
      </w:r>
      <w:r>
        <w:rPr>
          <w:spacing w:val="-4"/>
        </w:rPr>
        <w:t>50-bis</w:t>
      </w:r>
      <w:r>
        <w:rPr>
          <w:spacing w:val="-13"/>
        </w:rPr>
        <w:t> </w:t>
      </w:r>
      <w:r>
        <w:rPr>
          <w:spacing w:val="-4"/>
        </w:rPr>
        <w:t>1:</w:t>
      </w:r>
      <w:r>
        <w:rPr>
          <w:spacing w:val="-12"/>
        </w:rPr>
        <w:t> </w:t>
      </w:r>
      <w:r>
        <w:rPr>
          <w:spacing w:val="-4"/>
        </w:rPr>
        <w:t>La</w:t>
      </w:r>
      <w:r>
        <w:rPr>
          <w:spacing w:val="-14"/>
        </w:rPr>
        <w:t> </w:t>
      </w:r>
      <w:r>
        <w:rPr>
          <w:spacing w:val="-4"/>
        </w:rPr>
        <w:t>persona</w:t>
      </w:r>
      <w:r>
        <w:rPr>
          <w:spacing w:val="-14"/>
        </w:rPr>
        <w:t> </w:t>
      </w:r>
      <w:r>
        <w:rPr>
          <w:spacing w:val="-4"/>
        </w:rPr>
        <w:t>coordinadora</w:t>
      </w:r>
      <w:r>
        <w:rPr>
          <w:spacing w:val="-13"/>
        </w:rPr>
        <w:t> </w:t>
      </w:r>
      <w:r>
        <w:rPr>
          <w:spacing w:val="-4"/>
        </w:rPr>
        <w:t>del</w:t>
      </w:r>
      <w:r>
        <w:rPr>
          <w:spacing w:val="-13"/>
        </w:rPr>
        <w:t> </w:t>
      </w:r>
      <w:r>
        <w:rPr>
          <w:spacing w:val="-4"/>
        </w:rPr>
        <w:t>Área</w:t>
      </w:r>
      <w:r>
        <w:rPr>
          <w:spacing w:val="-14"/>
        </w:rPr>
        <w:t> </w:t>
      </w:r>
      <w:r>
        <w:rPr>
          <w:spacing w:val="-4"/>
        </w:rPr>
        <w:t>Académica, </w:t>
      </w:r>
      <w:r>
        <w:rPr/>
        <w:t>según sus tipos</w:t>
      </w:r>
    </w:p>
    <w:p>
      <w:pPr>
        <w:spacing w:before="241"/>
        <w:ind w:left="2551" w:right="0" w:firstLine="0"/>
        <w:jc w:val="left"/>
        <w:rPr>
          <w:i/>
          <w:sz w:val="24"/>
        </w:rPr>
      </w:pPr>
      <w:r>
        <w:rPr>
          <w:i/>
          <w:spacing w:val="-5"/>
          <w:sz w:val="24"/>
        </w:rPr>
        <w:t>...</w:t>
      </w:r>
    </w:p>
    <w:p>
      <w:pPr>
        <w:pStyle w:val="BodyText"/>
        <w:rPr>
          <w:i/>
        </w:rPr>
      </w:pPr>
    </w:p>
    <w:p>
      <w:pPr>
        <w:pStyle w:val="BodyText"/>
        <w:rPr>
          <w:i/>
        </w:rPr>
      </w:pPr>
    </w:p>
    <w:p>
      <w:pPr>
        <w:pStyle w:val="BodyText"/>
        <w:spacing w:before="2"/>
        <w:rPr>
          <w:i/>
        </w:rPr>
      </w:pPr>
    </w:p>
    <w:p>
      <w:pPr>
        <w:spacing w:before="0"/>
        <w:ind w:left="2551" w:right="0" w:firstLine="0"/>
        <w:jc w:val="left"/>
        <w:rPr>
          <w:i/>
          <w:sz w:val="24"/>
        </w:rPr>
      </w:pPr>
      <w:r>
        <w:rPr>
          <w:i/>
          <w:sz w:val="24"/>
        </w:rPr>
        <w:t>Para</w:t>
      </w:r>
      <w:r>
        <w:rPr>
          <w:i/>
          <w:spacing w:val="-14"/>
          <w:sz w:val="24"/>
        </w:rPr>
        <w:t> </w:t>
      </w:r>
      <w:r>
        <w:rPr>
          <w:i/>
          <w:sz w:val="24"/>
        </w:rPr>
        <w:t>ejercer</w:t>
      </w:r>
      <w:r>
        <w:rPr>
          <w:i/>
          <w:spacing w:val="-12"/>
          <w:sz w:val="24"/>
        </w:rPr>
        <w:t> </w:t>
      </w:r>
      <w:r>
        <w:rPr>
          <w:i/>
          <w:sz w:val="24"/>
        </w:rPr>
        <w:t>la</w:t>
      </w:r>
      <w:r>
        <w:rPr>
          <w:i/>
          <w:spacing w:val="-14"/>
          <w:sz w:val="24"/>
        </w:rPr>
        <w:t> </w:t>
      </w:r>
      <w:r>
        <w:rPr>
          <w:i/>
          <w:sz w:val="24"/>
        </w:rPr>
        <w:t>coordinación</w:t>
      </w:r>
      <w:r>
        <w:rPr>
          <w:i/>
          <w:spacing w:val="-14"/>
          <w:sz w:val="24"/>
        </w:rPr>
        <w:t> </w:t>
      </w:r>
      <w:r>
        <w:rPr>
          <w:i/>
          <w:sz w:val="24"/>
        </w:rPr>
        <w:t>de</w:t>
      </w:r>
      <w:r>
        <w:rPr>
          <w:i/>
          <w:spacing w:val="-12"/>
          <w:sz w:val="24"/>
        </w:rPr>
        <w:t> </w:t>
      </w:r>
      <w:r>
        <w:rPr>
          <w:i/>
          <w:sz w:val="24"/>
        </w:rPr>
        <w:t>un</w:t>
      </w:r>
      <w:r>
        <w:rPr>
          <w:i/>
          <w:spacing w:val="-15"/>
          <w:sz w:val="24"/>
        </w:rPr>
        <w:t> </w:t>
      </w:r>
      <w:r>
        <w:rPr>
          <w:i/>
          <w:sz w:val="24"/>
        </w:rPr>
        <w:t>Área</w:t>
      </w:r>
      <w:r>
        <w:rPr>
          <w:i/>
          <w:spacing w:val="-14"/>
          <w:sz w:val="24"/>
        </w:rPr>
        <w:t> </w:t>
      </w:r>
      <w:r>
        <w:rPr>
          <w:i/>
          <w:sz w:val="24"/>
        </w:rPr>
        <w:t>Académica</w:t>
      </w:r>
      <w:r>
        <w:rPr>
          <w:i/>
          <w:spacing w:val="-13"/>
          <w:sz w:val="24"/>
        </w:rPr>
        <w:t> </w:t>
      </w:r>
      <w:r>
        <w:rPr>
          <w:i/>
          <w:sz w:val="24"/>
        </w:rPr>
        <w:t>se</w:t>
      </w:r>
      <w:r>
        <w:rPr>
          <w:i/>
          <w:spacing w:val="-12"/>
          <w:sz w:val="24"/>
        </w:rPr>
        <w:t> </w:t>
      </w:r>
      <w:r>
        <w:rPr>
          <w:i/>
          <w:spacing w:val="-2"/>
          <w:sz w:val="24"/>
        </w:rPr>
        <w:t>requiere:</w:t>
      </w:r>
    </w:p>
    <w:p>
      <w:pPr>
        <w:spacing w:after="0"/>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21" name="Image 321"/>
            <wp:cNvGraphicFramePr>
              <a:graphicFrameLocks/>
            </wp:cNvGraphicFramePr>
            <a:graphic>
              <a:graphicData uri="http://schemas.openxmlformats.org/drawingml/2006/picture">
                <pic:pic>
                  <pic:nvPicPr>
                    <pic:cNvPr id="321" name="Image 321"/>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spacing w:before="0"/>
        <w:ind w:left="2551" w:right="0" w:firstLine="0"/>
        <w:jc w:val="left"/>
        <w:rPr>
          <w:i/>
          <w:sz w:val="24"/>
        </w:rPr>
      </w:pPr>
      <w:r>
        <w:rPr>
          <w:i/>
          <w:spacing w:val="-5"/>
          <w:sz w:val="24"/>
        </w:rPr>
        <w:t>...</w:t>
      </w:r>
    </w:p>
    <w:p>
      <w:pPr>
        <w:pStyle w:val="BodyText"/>
        <w:rPr>
          <w:i/>
        </w:rPr>
      </w:pPr>
    </w:p>
    <w:p>
      <w:pPr>
        <w:pStyle w:val="BodyText"/>
        <w:spacing w:before="272"/>
        <w:rPr>
          <w:i/>
        </w:rPr>
      </w:pPr>
    </w:p>
    <w:p>
      <w:pPr>
        <w:spacing w:line="271" w:lineRule="auto" w:before="1"/>
        <w:ind w:left="2836" w:right="1894" w:hanging="285"/>
        <w:jc w:val="left"/>
        <w:rPr>
          <w:i/>
          <w:sz w:val="24"/>
        </w:rPr>
      </w:pPr>
      <w:r>
        <w:rPr>
          <w:i/>
          <w:sz w:val="24"/>
        </w:rPr>
        <w:t>d. No presentar sanciones en el expediente personal por acoso </w:t>
      </w:r>
      <w:r>
        <w:rPr>
          <w:i/>
          <w:w w:val="105"/>
          <w:sz w:val="24"/>
        </w:rPr>
        <w:t>sexual,</w:t>
      </w:r>
      <w:r>
        <w:rPr>
          <w:i/>
          <w:spacing w:val="-18"/>
          <w:w w:val="105"/>
          <w:sz w:val="24"/>
        </w:rPr>
        <w:t> </w:t>
      </w:r>
      <w:r>
        <w:rPr>
          <w:i/>
          <w:w w:val="105"/>
          <w:sz w:val="24"/>
        </w:rPr>
        <w:t>acoso</w:t>
      </w:r>
      <w:r>
        <w:rPr>
          <w:i/>
          <w:spacing w:val="-17"/>
          <w:w w:val="105"/>
          <w:sz w:val="24"/>
        </w:rPr>
        <w:t> </w:t>
      </w:r>
      <w:r>
        <w:rPr>
          <w:i/>
          <w:w w:val="105"/>
          <w:sz w:val="24"/>
        </w:rPr>
        <w:t>laboral</w:t>
      </w:r>
      <w:r>
        <w:rPr>
          <w:i/>
          <w:spacing w:val="-18"/>
          <w:w w:val="105"/>
          <w:sz w:val="24"/>
        </w:rPr>
        <w:t> </w:t>
      </w:r>
      <w:r>
        <w:rPr>
          <w:i/>
          <w:w w:val="105"/>
          <w:sz w:val="24"/>
        </w:rPr>
        <w:t>o</w:t>
      </w:r>
      <w:r>
        <w:rPr>
          <w:i/>
          <w:spacing w:val="-18"/>
          <w:w w:val="105"/>
          <w:sz w:val="24"/>
        </w:rPr>
        <w:t> </w:t>
      </w:r>
      <w:r>
        <w:rPr>
          <w:i/>
          <w:w w:val="105"/>
          <w:sz w:val="24"/>
        </w:rPr>
        <w:t>discriminación</w:t>
      </w:r>
      <w:r>
        <w:rPr>
          <w:i/>
          <w:spacing w:val="-17"/>
          <w:w w:val="105"/>
          <w:sz w:val="24"/>
        </w:rPr>
        <w:t> </w:t>
      </w:r>
      <w:r>
        <w:rPr>
          <w:i/>
          <w:w w:val="105"/>
          <w:sz w:val="24"/>
        </w:rPr>
        <w:t>por</w:t>
      </w:r>
      <w:r>
        <w:rPr>
          <w:i/>
          <w:spacing w:val="-18"/>
          <w:w w:val="105"/>
          <w:sz w:val="24"/>
        </w:rPr>
        <w:t> </w:t>
      </w:r>
      <w:r>
        <w:rPr>
          <w:i/>
          <w:w w:val="105"/>
          <w:sz w:val="24"/>
        </w:rPr>
        <w:t>orientación</w:t>
      </w:r>
      <w:r>
        <w:rPr>
          <w:i/>
          <w:spacing w:val="-17"/>
          <w:w w:val="105"/>
          <w:sz w:val="24"/>
        </w:rPr>
        <w:t> </w:t>
      </w:r>
      <w:r>
        <w:rPr>
          <w:i/>
          <w:w w:val="105"/>
          <w:sz w:val="24"/>
        </w:rPr>
        <w:t>sexual, </w:t>
      </w:r>
      <w:r>
        <w:rPr>
          <w:i/>
          <w:sz w:val="24"/>
        </w:rPr>
        <w:t>identidad</w:t>
      </w:r>
      <w:r>
        <w:rPr>
          <w:i/>
          <w:spacing w:val="-7"/>
          <w:sz w:val="24"/>
        </w:rPr>
        <w:t> </w:t>
      </w:r>
      <w:r>
        <w:rPr>
          <w:i/>
          <w:sz w:val="24"/>
        </w:rPr>
        <w:t>y</w:t>
      </w:r>
      <w:r>
        <w:rPr>
          <w:i/>
          <w:spacing w:val="-8"/>
          <w:sz w:val="24"/>
        </w:rPr>
        <w:t> </w:t>
      </w:r>
      <w:r>
        <w:rPr>
          <w:i/>
          <w:sz w:val="24"/>
        </w:rPr>
        <w:t>expresión</w:t>
      </w:r>
      <w:r>
        <w:rPr>
          <w:i/>
          <w:spacing w:val="-8"/>
          <w:sz w:val="24"/>
        </w:rPr>
        <w:t> </w:t>
      </w:r>
      <w:r>
        <w:rPr>
          <w:i/>
          <w:sz w:val="24"/>
        </w:rPr>
        <w:t>de</w:t>
      </w:r>
      <w:r>
        <w:rPr>
          <w:i/>
          <w:spacing w:val="-4"/>
          <w:sz w:val="24"/>
        </w:rPr>
        <w:t> </w:t>
      </w:r>
      <w:r>
        <w:rPr>
          <w:i/>
          <w:sz w:val="24"/>
        </w:rPr>
        <w:t>género,</w:t>
      </w:r>
      <w:r>
        <w:rPr>
          <w:i/>
          <w:spacing w:val="-8"/>
          <w:sz w:val="24"/>
        </w:rPr>
        <w:t> </w:t>
      </w:r>
      <w:r>
        <w:rPr>
          <w:i/>
          <w:sz w:val="24"/>
        </w:rPr>
        <w:t>ni</w:t>
      </w:r>
      <w:r>
        <w:rPr>
          <w:i/>
          <w:spacing w:val="-5"/>
          <w:sz w:val="24"/>
        </w:rPr>
        <w:t> </w:t>
      </w:r>
      <w:r>
        <w:rPr>
          <w:i/>
          <w:sz w:val="24"/>
        </w:rPr>
        <w:t>haber</w:t>
      </w:r>
      <w:r>
        <w:rPr>
          <w:i/>
          <w:spacing w:val="-4"/>
          <w:sz w:val="24"/>
        </w:rPr>
        <w:t> </w:t>
      </w:r>
      <w:r>
        <w:rPr>
          <w:i/>
          <w:sz w:val="24"/>
        </w:rPr>
        <w:t>cometido</w:t>
      </w:r>
      <w:r>
        <w:rPr>
          <w:i/>
          <w:spacing w:val="-9"/>
          <w:sz w:val="24"/>
        </w:rPr>
        <w:t> </w:t>
      </w:r>
      <w:r>
        <w:rPr>
          <w:i/>
          <w:sz w:val="24"/>
        </w:rPr>
        <w:t>alguna</w:t>
      </w:r>
      <w:r>
        <w:rPr>
          <w:i/>
          <w:spacing w:val="-8"/>
          <w:sz w:val="24"/>
        </w:rPr>
        <w:t> </w:t>
      </w:r>
      <w:r>
        <w:rPr>
          <w:i/>
          <w:sz w:val="24"/>
        </w:rPr>
        <w:t>falta</w:t>
      </w:r>
      <w:r>
        <w:rPr>
          <w:i/>
          <w:spacing w:val="-7"/>
          <w:sz w:val="24"/>
        </w:rPr>
        <w:t> </w:t>
      </w:r>
      <w:r>
        <w:rPr>
          <w:i/>
          <w:sz w:val="24"/>
        </w:rPr>
        <w:t>en </w:t>
      </w:r>
      <w:r>
        <w:rPr>
          <w:i/>
          <w:w w:val="105"/>
          <w:sz w:val="24"/>
        </w:rPr>
        <w:t>otro</w:t>
      </w:r>
      <w:r>
        <w:rPr>
          <w:i/>
          <w:spacing w:val="-18"/>
          <w:w w:val="105"/>
          <w:sz w:val="24"/>
        </w:rPr>
        <w:t> </w:t>
      </w:r>
      <w:r>
        <w:rPr>
          <w:i/>
          <w:w w:val="105"/>
          <w:sz w:val="24"/>
        </w:rPr>
        <w:t>ámbito</w:t>
      </w:r>
      <w:r>
        <w:rPr>
          <w:i/>
          <w:spacing w:val="-17"/>
          <w:w w:val="105"/>
          <w:sz w:val="24"/>
        </w:rPr>
        <w:t> </w:t>
      </w:r>
      <w:r>
        <w:rPr>
          <w:i/>
          <w:w w:val="105"/>
          <w:sz w:val="24"/>
        </w:rPr>
        <w:t>que</w:t>
      </w:r>
      <w:r>
        <w:rPr>
          <w:i/>
          <w:spacing w:val="-18"/>
          <w:w w:val="105"/>
          <w:sz w:val="24"/>
        </w:rPr>
        <w:t> </w:t>
      </w:r>
      <w:r>
        <w:rPr>
          <w:i/>
          <w:w w:val="105"/>
          <w:sz w:val="24"/>
        </w:rPr>
        <w:t>le</w:t>
      </w:r>
      <w:r>
        <w:rPr>
          <w:i/>
          <w:spacing w:val="-18"/>
          <w:w w:val="105"/>
          <w:sz w:val="24"/>
        </w:rPr>
        <w:t> </w:t>
      </w:r>
      <w:r>
        <w:rPr>
          <w:i/>
          <w:w w:val="105"/>
          <w:sz w:val="24"/>
        </w:rPr>
        <w:t>implicara</w:t>
      </w:r>
      <w:r>
        <w:rPr>
          <w:i/>
          <w:spacing w:val="-17"/>
          <w:w w:val="105"/>
          <w:sz w:val="24"/>
        </w:rPr>
        <w:t> </w:t>
      </w:r>
      <w:r>
        <w:rPr>
          <w:i/>
          <w:w w:val="105"/>
          <w:sz w:val="24"/>
        </w:rPr>
        <w:t>una</w:t>
      </w:r>
      <w:r>
        <w:rPr>
          <w:i/>
          <w:spacing w:val="-18"/>
          <w:w w:val="105"/>
          <w:sz w:val="24"/>
        </w:rPr>
        <w:t> </w:t>
      </w:r>
      <w:r>
        <w:rPr>
          <w:i/>
          <w:w w:val="105"/>
          <w:sz w:val="24"/>
        </w:rPr>
        <w:t>suspensión</w:t>
      </w:r>
      <w:r>
        <w:rPr>
          <w:i/>
          <w:spacing w:val="-17"/>
          <w:w w:val="105"/>
          <w:sz w:val="24"/>
        </w:rPr>
        <w:t> </w:t>
      </w:r>
      <w:r>
        <w:rPr>
          <w:i/>
          <w:w w:val="105"/>
          <w:sz w:val="24"/>
        </w:rPr>
        <w:t>por</w:t>
      </w:r>
      <w:r>
        <w:rPr>
          <w:i/>
          <w:spacing w:val="-18"/>
          <w:w w:val="105"/>
          <w:sz w:val="24"/>
        </w:rPr>
        <w:t> </w:t>
      </w:r>
      <w:r>
        <w:rPr>
          <w:i/>
          <w:w w:val="105"/>
          <w:sz w:val="24"/>
        </w:rPr>
        <w:t>más</w:t>
      </w:r>
      <w:r>
        <w:rPr>
          <w:i/>
          <w:spacing w:val="-17"/>
          <w:w w:val="105"/>
          <w:sz w:val="24"/>
        </w:rPr>
        <w:t> </w:t>
      </w:r>
      <w:r>
        <w:rPr>
          <w:i/>
          <w:w w:val="105"/>
          <w:sz w:val="24"/>
        </w:rPr>
        <w:t>de</w:t>
      </w:r>
      <w:r>
        <w:rPr>
          <w:i/>
          <w:spacing w:val="-18"/>
          <w:w w:val="105"/>
          <w:sz w:val="24"/>
        </w:rPr>
        <w:t> </w:t>
      </w:r>
      <w:r>
        <w:rPr>
          <w:i/>
          <w:w w:val="105"/>
          <w:sz w:val="24"/>
        </w:rPr>
        <w:t>veinte </w:t>
      </w:r>
      <w:r>
        <w:rPr>
          <w:i/>
          <w:sz w:val="24"/>
        </w:rPr>
        <w:t>días hábiles, o sustitutiva del despido. En todos los casos en el </w:t>
      </w:r>
      <w:r>
        <w:rPr>
          <w:i/>
          <w:w w:val="105"/>
          <w:sz w:val="24"/>
        </w:rPr>
        <w:t>periodo</w:t>
      </w:r>
      <w:r>
        <w:rPr>
          <w:i/>
          <w:spacing w:val="-18"/>
          <w:w w:val="105"/>
          <w:sz w:val="24"/>
        </w:rPr>
        <w:t> </w:t>
      </w:r>
      <w:r>
        <w:rPr>
          <w:i/>
          <w:w w:val="105"/>
          <w:sz w:val="24"/>
        </w:rPr>
        <w:t>de</w:t>
      </w:r>
      <w:r>
        <w:rPr>
          <w:i/>
          <w:spacing w:val="-17"/>
          <w:w w:val="105"/>
          <w:sz w:val="24"/>
        </w:rPr>
        <w:t> </w:t>
      </w:r>
      <w:r>
        <w:rPr>
          <w:i/>
          <w:w w:val="105"/>
          <w:sz w:val="24"/>
        </w:rPr>
        <w:t>los</w:t>
      </w:r>
      <w:r>
        <w:rPr>
          <w:i/>
          <w:spacing w:val="-18"/>
          <w:w w:val="105"/>
          <w:sz w:val="24"/>
        </w:rPr>
        <w:t> </w:t>
      </w:r>
      <w:r>
        <w:rPr>
          <w:i/>
          <w:w w:val="105"/>
          <w:sz w:val="24"/>
        </w:rPr>
        <w:t>dos</w:t>
      </w:r>
      <w:r>
        <w:rPr>
          <w:i/>
          <w:spacing w:val="-18"/>
          <w:w w:val="105"/>
          <w:sz w:val="24"/>
        </w:rPr>
        <w:t> </w:t>
      </w:r>
      <w:r>
        <w:rPr>
          <w:i/>
          <w:w w:val="105"/>
          <w:sz w:val="24"/>
        </w:rPr>
        <w:t>años</w:t>
      </w:r>
      <w:r>
        <w:rPr>
          <w:i/>
          <w:spacing w:val="-17"/>
          <w:w w:val="105"/>
          <w:sz w:val="24"/>
        </w:rPr>
        <w:t> </w:t>
      </w:r>
      <w:r>
        <w:rPr>
          <w:i/>
          <w:w w:val="105"/>
          <w:sz w:val="24"/>
        </w:rPr>
        <w:t>previos</w:t>
      </w:r>
      <w:r>
        <w:rPr>
          <w:i/>
          <w:spacing w:val="-18"/>
          <w:w w:val="105"/>
          <w:sz w:val="24"/>
        </w:rPr>
        <w:t> </w:t>
      </w:r>
      <w:r>
        <w:rPr>
          <w:i/>
          <w:w w:val="105"/>
          <w:sz w:val="24"/>
        </w:rPr>
        <w:t>a</w:t>
      </w:r>
      <w:r>
        <w:rPr>
          <w:i/>
          <w:spacing w:val="-17"/>
          <w:w w:val="105"/>
          <w:sz w:val="24"/>
        </w:rPr>
        <w:t> </w:t>
      </w:r>
      <w:r>
        <w:rPr>
          <w:i/>
          <w:w w:val="105"/>
          <w:sz w:val="24"/>
        </w:rPr>
        <w:t>formalizar</w:t>
      </w:r>
      <w:r>
        <w:rPr>
          <w:i/>
          <w:spacing w:val="-16"/>
          <w:w w:val="105"/>
          <w:sz w:val="24"/>
        </w:rPr>
        <w:t> </w:t>
      </w:r>
      <w:r>
        <w:rPr>
          <w:i/>
          <w:w w:val="105"/>
          <w:sz w:val="24"/>
        </w:rPr>
        <w:t>la</w:t>
      </w:r>
      <w:r>
        <w:rPr>
          <w:i/>
          <w:spacing w:val="-18"/>
          <w:w w:val="105"/>
          <w:sz w:val="24"/>
        </w:rPr>
        <w:t> </w:t>
      </w:r>
      <w:r>
        <w:rPr>
          <w:i/>
          <w:w w:val="105"/>
          <w:sz w:val="24"/>
        </w:rPr>
        <w:t>postulación</w:t>
      </w:r>
      <w:r>
        <w:rPr>
          <w:i/>
          <w:spacing w:val="-17"/>
          <w:w w:val="105"/>
          <w:sz w:val="24"/>
        </w:rPr>
        <w:t> </w:t>
      </w:r>
      <w:r>
        <w:rPr>
          <w:i/>
          <w:w w:val="105"/>
          <w:sz w:val="24"/>
        </w:rPr>
        <w:t>al </w:t>
      </w:r>
      <w:r>
        <w:rPr>
          <w:i/>
          <w:spacing w:val="-2"/>
          <w:w w:val="105"/>
          <w:sz w:val="24"/>
        </w:rPr>
        <w:t>cargo.</w:t>
      </w:r>
    </w:p>
    <w:p>
      <w:pPr>
        <w:pStyle w:val="BodyText"/>
        <w:rPr>
          <w:i/>
        </w:rPr>
      </w:pPr>
    </w:p>
    <w:p>
      <w:pPr>
        <w:pStyle w:val="BodyText"/>
        <w:spacing w:before="246"/>
        <w:rPr>
          <w:i/>
        </w:rPr>
      </w:pPr>
    </w:p>
    <w:p>
      <w:pPr>
        <w:pStyle w:val="Heading4"/>
        <w:spacing w:line="271" w:lineRule="auto"/>
        <w:ind w:right="1455"/>
      </w:pPr>
      <w:r>
        <w:rPr/>
        <w:t>La</w:t>
      </w:r>
      <w:r>
        <w:rPr>
          <w:spacing w:val="-17"/>
        </w:rPr>
        <w:t> </w:t>
      </w:r>
      <w:r>
        <w:rPr/>
        <w:t>persona</w:t>
      </w:r>
      <w:r>
        <w:rPr>
          <w:spacing w:val="-17"/>
        </w:rPr>
        <w:t> </w:t>
      </w:r>
      <w:r>
        <w:rPr/>
        <w:t>coordinadora</w:t>
      </w:r>
      <w:r>
        <w:rPr>
          <w:spacing w:val="-16"/>
        </w:rPr>
        <w:t> </w:t>
      </w:r>
      <w:r>
        <w:rPr/>
        <w:t>de</w:t>
      </w:r>
      <w:r>
        <w:rPr>
          <w:spacing w:val="-15"/>
        </w:rPr>
        <w:t> </w:t>
      </w:r>
      <w:r>
        <w:rPr/>
        <w:t>área</w:t>
      </w:r>
      <w:r>
        <w:rPr>
          <w:spacing w:val="-13"/>
        </w:rPr>
        <w:t> </w:t>
      </w:r>
      <w:r>
        <w:rPr/>
        <w:t>académica</w:t>
      </w:r>
      <w:r>
        <w:rPr>
          <w:spacing w:val="-17"/>
        </w:rPr>
        <w:t> </w:t>
      </w:r>
      <w:r>
        <w:rPr/>
        <w:t>será</w:t>
      </w:r>
      <w:r>
        <w:rPr>
          <w:spacing w:val="-17"/>
        </w:rPr>
        <w:t> </w:t>
      </w:r>
      <w:r>
        <w:rPr/>
        <w:t>electa</w:t>
      </w:r>
      <w:r>
        <w:rPr>
          <w:spacing w:val="-16"/>
        </w:rPr>
        <w:t> </w:t>
      </w:r>
      <w:r>
        <w:rPr/>
        <w:t>por</w:t>
      </w:r>
      <w:r>
        <w:rPr>
          <w:spacing w:val="-16"/>
        </w:rPr>
        <w:t> </w:t>
      </w:r>
      <w:r>
        <w:rPr/>
        <w:t>la </w:t>
      </w:r>
      <w:r>
        <w:rPr>
          <w:spacing w:val="-2"/>
        </w:rPr>
        <w:t>Asamblea</w:t>
      </w:r>
      <w:r>
        <w:rPr>
          <w:spacing w:val="-15"/>
        </w:rPr>
        <w:t> </w:t>
      </w:r>
      <w:r>
        <w:rPr>
          <w:spacing w:val="-2"/>
        </w:rPr>
        <w:t>Plebiscitaria</w:t>
      </w:r>
      <w:r>
        <w:rPr>
          <w:spacing w:val="-15"/>
        </w:rPr>
        <w:t> </w:t>
      </w:r>
      <w:r>
        <w:rPr>
          <w:spacing w:val="-2"/>
        </w:rPr>
        <w:t>de</w:t>
      </w:r>
      <w:r>
        <w:rPr>
          <w:spacing w:val="-14"/>
        </w:rPr>
        <w:t> </w:t>
      </w:r>
      <w:r>
        <w:rPr>
          <w:spacing w:val="-2"/>
        </w:rPr>
        <w:t>Área</w:t>
      </w:r>
      <w:r>
        <w:rPr>
          <w:spacing w:val="-15"/>
        </w:rPr>
        <w:t> </w:t>
      </w:r>
      <w:r>
        <w:rPr>
          <w:spacing w:val="-2"/>
        </w:rPr>
        <w:t>Académica</w:t>
      </w:r>
      <w:r>
        <w:rPr>
          <w:spacing w:val="-15"/>
        </w:rPr>
        <w:t> </w:t>
      </w:r>
      <w:r>
        <w:rPr>
          <w:spacing w:val="-2"/>
        </w:rPr>
        <w:t>siguiendo</w:t>
      </w:r>
      <w:r>
        <w:rPr>
          <w:spacing w:val="-15"/>
        </w:rPr>
        <w:t> </w:t>
      </w:r>
      <w:r>
        <w:rPr>
          <w:spacing w:val="-2"/>
        </w:rPr>
        <w:t>los</w:t>
      </w:r>
      <w:r>
        <w:rPr>
          <w:spacing w:val="-14"/>
        </w:rPr>
        <w:t> </w:t>
      </w:r>
      <w:r>
        <w:rPr>
          <w:spacing w:val="-2"/>
        </w:rPr>
        <w:t>mismos </w:t>
      </w:r>
      <w:r>
        <w:rPr>
          <w:spacing w:val="-8"/>
        </w:rPr>
        <w:t>mecanismos previstos en</w:t>
      </w:r>
      <w:r>
        <w:rPr>
          <w:spacing w:val="-9"/>
        </w:rPr>
        <w:t> </w:t>
      </w:r>
      <w:r>
        <w:rPr>
          <w:spacing w:val="-8"/>
        </w:rPr>
        <w:t>el Estatuto Orgánico y</w:t>
      </w:r>
      <w:r>
        <w:rPr>
          <w:spacing w:val="-10"/>
        </w:rPr>
        <w:t> </w:t>
      </w:r>
      <w:r>
        <w:rPr>
          <w:spacing w:val="-8"/>
        </w:rPr>
        <w:t>en</w:t>
      </w:r>
      <w:r>
        <w:rPr>
          <w:spacing w:val="-9"/>
        </w:rPr>
        <w:t> </w:t>
      </w:r>
      <w:r>
        <w:rPr>
          <w:spacing w:val="-8"/>
        </w:rPr>
        <w:t>los reglamentos </w:t>
      </w:r>
      <w:r>
        <w:rPr/>
        <w:t>electorales</w:t>
      </w:r>
      <w:r>
        <w:rPr>
          <w:spacing w:val="-13"/>
        </w:rPr>
        <w:t> </w:t>
      </w:r>
      <w:r>
        <w:rPr/>
        <w:t>del</w:t>
      </w:r>
      <w:r>
        <w:rPr>
          <w:spacing w:val="-12"/>
        </w:rPr>
        <w:t> </w:t>
      </w:r>
      <w:r>
        <w:rPr/>
        <w:t>Instituto</w:t>
      </w:r>
      <w:r>
        <w:rPr>
          <w:spacing w:val="-14"/>
        </w:rPr>
        <w:t> </w:t>
      </w:r>
      <w:r>
        <w:rPr/>
        <w:t>para</w:t>
      </w:r>
      <w:r>
        <w:rPr>
          <w:spacing w:val="-16"/>
        </w:rPr>
        <w:t> </w:t>
      </w:r>
      <w:r>
        <w:rPr/>
        <w:t>las</w:t>
      </w:r>
      <w:r>
        <w:rPr>
          <w:spacing w:val="-13"/>
        </w:rPr>
        <w:t> </w:t>
      </w:r>
      <w:r>
        <w:rPr/>
        <w:t>Asambleas</w:t>
      </w:r>
      <w:r>
        <w:rPr>
          <w:spacing w:val="-13"/>
        </w:rPr>
        <w:t> </w:t>
      </w:r>
      <w:r>
        <w:rPr/>
        <w:t>Plebiscitarias</w:t>
      </w:r>
      <w:r>
        <w:rPr>
          <w:spacing w:val="-13"/>
        </w:rPr>
        <w:t> </w:t>
      </w:r>
      <w:r>
        <w:rPr/>
        <w:t>de </w:t>
      </w:r>
      <w:r>
        <w:rPr>
          <w:spacing w:val="-2"/>
        </w:rPr>
        <w:t>Departamento.</w:t>
      </w:r>
    </w:p>
    <w:p>
      <w:pPr>
        <w:spacing w:before="241"/>
        <w:ind w:left="2551" w:right="0" w:firstLine="0"/>
        <w:jc w:val="left"/>
        <w:rPr>
          <w:i/>
          <w:sz w:val="24"/>
        </w:rPr>
      </w:pPr>
      <w:r>
        <w:rPr>
          <w:i/>
          <w:spacing w:val="-10"/>
          <w:w w:val="90"/>
          <w:sz w:val="24"/>
        </w:rPr>
        <w:t>…</w:t>
      </w:r>
    </w:p>
    <w:p>
      <w:pPr>
        <w:pStyle w:val="BodyText"/>
        <w:rPr>
          <w:i/>
        </w:rPr>
      </w:pPr>
    </w:p>
    <w:p>
      <w:pPr>
        <w:pStyle w:val="BodyText"/>
        <w:spacing w:before="272"/>
        <w:rPr>
          <w:i/>
        </w:rPr>
      </w:pPr>
    </w:p>
    <w:p>
      <w:pPr>
        <w:pStyle w:val="Heading4"/>
        <w:spacing w:before="1"/>
      </w:pPr>
      <w:r>
        <w:rPr>
          <w:spacing w:val="-6"/>
        </w:rPr>
        <w:t>Artículo</w:t>
      </w:r>
      <w:r>
        <w:rPr>
          <w:spacing w:val="-9"/>
        </w:rPr>
        <w:t> </w:t>
      </w:r>
      <w:r>
        <w:rPr>
          <w:spacing w:val="-6"/>
        </w:rPr>
        <w:t>51</w:t>
      </w:r>
      <w:r>
        <w:rPr>
          <w:spacing w:val="-7"/>
        </w:rPr>
        <w:t> </w:t>
      </w:r>
      <w:r>
        <w:rPr>
          <w:spacing w:val="-6"/>
        </w:rPr>
        <w:t>El</w:t>
      </w:r>
      <w:r>
        <w:rPr>
          <w:spacing w:val="-7"/>
        </w:rPr>
        <w:t> </w:t>
      </w:r>
      <w:r>
        <w:rPr>
          <w:spacing w:val="-6"/>
        </w:rPr>
        <w:t>departamento</w:t>
      </w:r>
      <w:r>
        <w:rPr>
          <w:spacing w:val="-8"/>
        </w:rPr>
        <w:t> </w:t>
      </w:r>
      <w:r>
        <w:rPr>
          <w:spacing w:val="-6"/>
        </w:rPr>
        <w:t>y</w:t>
      </w:r>
      <w:r>
        <w:rPr>
          <w:spacing w:val="-11"/>
        </w:rPr>
        <w:t> </w:t>
      </w:r>
      <w:r>
        <w:rPr>
          <w:spacing w:val="-6"/>
        </w:rPr>
        <w:t>sus</w:t>
      </w:r>
      <w:r>
        <w:rPr>
          <w:spacing w:val="-7"/>
        </w:rPr>
        <w:t> </w:t>
      </w:r>
      <w:r>
        <w:rPr>
          <w:spacing w:val="-6"/>
        </w:rPr>
        <w:t>tipos</w:t>
      </w:r>
    </w:p>
    <w:p>
      <w:pPr>
        <w:pStyle w:val="BodyText"/>
        <w:spacing w:before="2"/>
        <w:rPr>
          <w:b/>
          <w:i/>
        </w:rPr>
      </w:pPr>
    </w:p>
    <w:p>
      <w:pPr>
        <w:spacing w:line="268" w:lineRule="auto" w:before="1"/>
        <w:ind w:left="2551" w:right="2119" w:firstLine="0"/>
        <w:jc w:val="left"/>
        <w:rPr>
          <w:i/>
          <w:sz w:val="24"/>
        </w:rPr>
      </w:pPr>
      <w:r>
        <w:rPr>
          <w:i/>
          <w:sz w:val="24"/>
        </w:rPr>
        <w:t>Para</w:t>
      </w:r>
      <w:r>
        <w:rPr>
          <w:i/>
          <w:spacing w:val="-10"/>
          <w:sz w:val="24"/>
        </w:rPr>
        <w:t> </w:t>
      </w:r>
      <w:r>
        <w:rPr>
          <w:i/>
          <w:sz w:val="24"/>
        </w:rPr>
        <w:t>el</w:t>
      </w:r>
      <w:r>
        <w:rPr>
          <w:i/>
          <w:spacing w:val="-9"/>
          <w:sz w:val="24"/>
        </w:rPr>
        <w:t> </w:t>
      </w:r>
      <w:r>
        <w:rPr>
          <w:i/>
          <w:sz w:val="24"/>
        </w:rPr>
        <w:t>desempeño</w:t>
      </w:r>
      <w:r>
        <w:rPr>
          <w:i/>
          <w:spacing w:val="-14"/>
          <w:sz w:val="24"/>
        </w:rPr>
        <w:t> </w:t>
      </w:r>
      <w:r>
        <w:rPr>
          <w:i/>
          <w:sz w:val="24"/>
        </w:rPr>
        <w:t>de</w:t>
      </w:r>
      <w:r>
        <w:rPr>
          <w:i/>
          <w:spacing w:val="-8"/>
          <w:sz w:val="24"/>
        </w:rPr>
        <w:t> </w:t>
      </w:r>
      <w:r>
        <w:rPr>
          <w:i/>
          <w:sz w:val="24"/>
        </w:rPr>
        <w:t>sus</w:t>
      </w:r>
      <w:r>
        <w:rPr>
          <w:i/>
          <w:spacing w:val="-8"/>
          <w:sz w:val="24"/>
        </w:rPr>
        <w:t> </w:t>
      </w:r>
      <w:r>
        <w:rPr>
          <w:i/>
          <w:sz w:val="24"/>
        </w:rPr>
        <w:t>actividades,</w:t>
      </w:r>
      <w:r>
        <w:rPr>
          <w:i/>
          <w:spacing w:val="-11"/>
          <w:sz w:val="24"/>
        </w:rPr>
        <w:t> </w:t>
      </w:r>
      <w:r>
        <w:rPr>
          <w:i/>
          <w:sz w:val="24"/>
        </w:rPr>
        <w:t>el</w:t>
      </w:r>
      <w:r>
        <w:rPr>
          <w:i/>
          <w:spacing w:val="-9"/>
          <w:sz w:val="24"/>
        </w:rPr>
        <w:t> </w:t>
      </w:r>
      <w:r>
        <w:rPr>
          <w:i/>
          <w:sz w:val="24"/>
        </w:rPr>
        <w:t>Instituto</w:t>
      </w:r>
      <w:r>
        <w:rPr>
          <w:i/>
          <w:spacing w:val="-13"/>
          <w:sz w:val="24"/>
        </w:rPr>
        <w:t> </w:t>
      </w:r>
      <w:r>
        <w:rPr>
          <w:i/>
          <w:sz w:val="24"/>
        </w:rPr>
        <w:t>se</w:t>
      </w:r>
      <w:r>
        <w:rPr>
          <w:i/>
          <w:spacing w:val="-8"/>
          <w:sz w:val="24"/>
        </w:rPr>
        <w:t> </w:t>
      </w:r>
      <w:r>
        <w:rPr>
          <w:i/>
          <w:sz w:val="24"/>
        </w:rPr>
        <w:t>organizará</w:t>
      </w:r>
      <w:r>
        <w:rPr>
          <w:i/>
          <w:spacing w:val="-10"/>
          <w:sz w:val="24"/>
        </w:rPr>
        <w:t> </w:t>
      </w:r>
      <w:r>
        <w:rPr>
          <w:i/>
          <w:sz w:val="24"/>
        </w:rPr>
        <w:t>en dependencias y subdependencias.</w:t>
      </w:r>
    </w:p>
    <w:p>
      <w:pPr>
        <w:pStyle w:val="BodyText"/>
        <w:rPr>
          <w:i/>
        </w:rPr>
      </w:pPr>
    </w:p>
    <w:p>
      <w:pPr>
        <w:pStyle w:val="BodyText"/>
        <w:spacing w:before="245"/>
        <w:rPr>
          <w:i/>
        </w:rPr>
      </w:pPr>
    </w:p>
    <w:p>
      <w:pPr>
        <w:spacing w:line="271" w:lineRule="auto" w:before="0"/>
        <w:ind w:left="2551" w:right="2204" w:firstLine="0"/>
        <w:jc w:val="left"/>
        <w:rPr>
          <w:i/>
          <w:sz w:val="24"/>
        </w:rPr>
      </w:pPr>
      <w:r>
        <w:rPr>
          <w:i/>
          <w:sz w:val="24"/>
        </w:rPr>
        <w:t>Para</w:t>
      </w:r>
      <w:r>
        <w:rPr>
          <w:i/>
          <w:spacing w:val="-17"/>
          <w:sz w:val="24"/>
        </w:rPr>
        <w:t> </w:t>
      </w:r>
      <w:r>
        <w:rPr>
          <w:i/>
          <w:sz w:val="24"/>
        </w:rPr>
        <w:t>efectos</w:t>
      </w:r>
      <w:r>
        <w:rPr>
          <w:i/>
          <w:spacing w:val="-17"/>
          <w:sz w:val="24"/>
        </w:rPr>
        <w:t> </w:t>
      </w:r>
      <w:r>
        <w:rPr>
          <w:i/>
          <w:sz w:val="24"/>
        </w:rPr>
        <w:t>de</w:t>
      </w:r>
      <w:r>
        <w:rPr>
          <w:i/>
          <w:spacing w:val="-16"/>
          <w:sz w:val="24"/>
        </w:rPr>
        <w:t> </w:t>
      </w:r>
      <w:r>
        <w:rPr>
          <w:i/>
          <w:sz w:val="24"/>
        </w:rPr>
        <w:t>este</w:t>
      </w:r>
      <w:r>
        <w:rPr>
          <w:i/>
          <w:spacing w:val="-17"/>
          <w:sz w:val="24"/>
        </w:rPr>
        <w:t> </w:t>
      </w:r>
      <w:r>
        <w:rPr>
          <w:i/>
          <w:sz w:val="24"/>
        </w:rPr>
        <w:t>Estatuto</w:t>
      </w:r>
      <w:r>
        <w:rPr>
          <w:i/>
          <w:spacing w:val="-17"/>
          <w:sz w:val="24"/>
        </w:rPr>
        <w:t> </w:t>
      </w:r>
      <w:r>
        <w:rPr>
          <w:i/>
          <w:sz w:val="24"/>
        </w:rPr>
        <w:t>se</w:t>
      </w:r>
      <w:r>
        <w:rPr>
          <w:i/>
          <w:spacing w:val="-17"/>
          <w:sz w:val="24"/>
        </w:rPr>
        <w:t> </w:t>
      </w:r>
      <w:r>
        <w:rPr>
          <w:i/>
          <w:sz w:val="24"/>
        </w:rPr>
        <w:t>entenderá</w:t>
      </w:r>
      <w:r>
        <w:rPr>
          <w:i/>
          <w:spacing w:val="-16"/>
          <w:sz w:val="24"/>
        </w:rPr>
        <w:t> </w:t>
      </w:r>
      <w:r>
        <w:rPr>
          <w:i/>
          <w:sz w:val="24"/>
        </w:rPr>
        <w:t>de</w:t>
      </w:r>
      <w:r>
        <w:rPr>
          <w:i/>
          <w:spacing w:val="-17"/>
          <w:sz w:val="24"/>
        </w:rPr>
        <w:t> </w:t>
      </w:r>
      <w:r>
        <w:rPr>
          <w:i/>
          <w:sz w:val="24"/>
        </w:rPr>
        <w:t>forma</w:t>
      </w:r>
      <w:r>
        <w:rPr>
          <w:i/>
          <w:spacing w:val="-17"/>
          <w:sz w:val="24"/>
        </w:rPr>
        <w:t> </w:t>
      </w:r>
      <w:r>
        <w:rPr>
          <w:i/>
          <w:sz w:val="24"/>
        </w:rPr>
        <w:t>genérica</w:t>
      </w:r>
      <w:r>
        <w:rPr>
          <w:i/>
          <w:spacing w:val="-16"/>
          <w:sz w:val="24"/>
        </w:rPr>
        <w:t> </w:t>
      </w:r>
      <w:r>
        <w:rPr>
          <w:i/>
          <w:sz w:val="24"/>
        </w:rPr>
        <w:t>como dependencia a las Vicerrectorías, los departamentos de apoyo académico, los departamentos académicos, las escuelas, las direcciones de oficinas asesoras y asistenciales, de los Campus Tecnológicos</w:t>
      </w:r>
      <w:r>
        <w:rPr>
          <w:i/>
          <w:spacing w:val="-2"/>
          <w:sz w:val="24"/>
        </w:rPr>
        <w:t> </w:t>
      </w:r>
      <w:r>
        <w:rPr>
          <w:i/>
          <w:sz w:val="24"/>
        </w:rPr>
        <w:t>Locales</w:t>
      </w:r>
      <w:r>
        <w:rPr>
          <w:i/>
          <w:spacing w:val="-2"/>
          <w:sz w:val="24"/>
        </w:rPr>
        <w:t> </w:t>
      </w:r>
      <w:r>
        <w:rPr>
          <w:i/>
          <w:sz w:val="24"/>
        </w:rPr>
        <w:t>y</w:t>
      </w:r>
      <w:r>
        <w:rPr>
          <w:i/>
          <w:spacing w:val="-4"/>
          <w:sz w:val="24"/>
        </w:rPr>
        <w:t> </w:t>
      </w:r>
      <w:r>
        <w:rPr>
          <w:i/>
          <w:sz w:val="24"/>
        </w:rPr>
        <w:t>de</w:t>
      </w:r>
      <w:r>
        <w:rPr>
          <w:i/>
          <w:spacing w:val="-1"/>
          <w:sz w:val="24"/>
        </w:rPr>
        <w:t> </w:t>
      </w:r>
      <w:r>
        <w:rPr>
          <w:i/>
          <w:sz w:val="24"/>
        </w:rPr>
        <w:t>Centros</w:t>
      </w:r>
      <w:r>
        <w:rPr>
          <w:i/>
          <w:spacing w:val="-2"/>
          <w:sz w:val="24"/>
        </w:rPr>
        <w:t> </w:t>
      </w:r>
      <w:r>
        <w:rPr>
          <w:i/>
          <w:sz w:val="24"/>
        </w:rPr>
        <w:t>Académicos.</w:t>
      </w:r>
    </w:p>
    <w:p>
      <w:pPr>
        <w:spacing w:line="271" w:lineRule="auto" w:before="241"/>
        <w:ind w:left="2551" w:right="1894" w:firstLine="0"/>
        <w:jc w:val="left"/>
        <w:rPr>
          <w:i/>
          <w:sz w:val="24"/>
        </w:rPr>
      </w:pPr>
      <w:r>
        <w:rPr>
          <w:i/>
          <w:sz w:val="24"/>
        </w:rPr>
        <w:t>Se</w:t>
      </w:r>
      <w:r>
        <w:rPr>
          <w:i/>
          <w:spacing w:val="-13"/>
          <w:sz w:val="24"/>
        </w:rPr>
        <w:t> </w:t>
      </w:r>
      <w:r>
        <w:rPr>
          <w:i/>
          <w:sz w:val="24"/>
        </w:rPr>
        <w:t>entenderá</w:t>
      </w:r>
      <w:r>
        <w:rPr>
          <w:i/>
          <w:spacing w:val="-15"/>
          <w:sz w:val="24"/>
        </w:rPr>
        <w:t> </w:t>
      </w:r>
      <w:r>
        <w:rPr>
          <w:i/>
          <w:sz w:val="24"/>
        </w:rPr>
        <w:t>de</w:t>
      </w:r>
      <w:r>
        <w:rPr>
          <w:i/>
          <w:spacing w:val="-13"/>
          <w:sz w:val="24"/>
        </w:rPr>
        <w:t> </w:t>
      </w:r>
      <w:r>
        <w:rPr>
          <w:i/>
          <w:sz w:val="24"/>
        </w:rPr>
        <w:t>forma</w:t>
      </w:r>
      <w:r>
        <w:rPr>
          <w:i/>
          <w:spacing w:val="-15"/>
          <w:sz w:val="24"/>
        </w:rPr>
        <w:t> </w:t>
      </w:r>
      <w:r>
        <w:rPr>
          <w:i/>
          <w:sz w:val="24"/>
        </w:rPr>
        <w:t>genérica</w:t>
      </w:r>
      <w:r>
        <w:rPr>
          <w:i/>
          <w:spacing w:val="-15"/>
          <w:sz w:val="24"/>
        </w:rPr>
        <w:t> </w:t>
      </w:r>
      <w:r>
        <w:rPr>
          <w:i/>
          <w:sz w:val="24"/>
        </w:rPr>
        <w:t>por</w:t>
      </w:r>
      <w:r>
        <w:rPr>
          <w:i/>
          <w:spacing w:val="-13"/>
          <w:sz w:val="24"/>
        </w:rPr>
        <w:t> </w:t>
      </w:r>
      <w:r>
        <w:rPr>
          <w:i/>
          <w:sz w:val="24"/>
        </w:rPr>
        <w:t>subdependencias</w:t>
      </w:r>
      <w:r>
        <w:rPr>
          <w:i/>
          <w:spacing w:val="-14"/>
          <w:sz w:val="24"/>
        </w:rPr>
        <w:t> </w:t>
      </w:r>
      <w:r>
        <w:rPr>
          <w:i/>
          <w:sz w:val="24"/>
        </w:rPr>
        <w:t>a</w:t>
      </w:r>
      <w:r>
        <w:rPr>
          <w:i/>
          <w:spacing w:val="-15"/>
          <w:sz w:val="24"/>
        </w:rPr>
        <w:t> </w:t>
      </w:r>
      <w:r>
        <w:rPr>
          <w:i/>
          <w:sz w:val="24"/>
        </w:rPr>
        <w:t>las</w:t>
      </w:r>
      <w:r>
        <w:rPr>
          <w:i/>
          <w:spacing w:val="-14"/>
          <w:sz w:val="24"/>
        </w:rPr>
        <w:t> </w:t>
      </w:r>
      <w:r>
        <w:rPr>
          <w:i/>
          <w:sz w:val="24"/>
        </w:rPr>
        <w:t>unidades de apoyo, unidades académicas y áreas académicas, independientemente de su ubicación física.</w:t>
      </w:r>
    </w:p>
    <w:p>
      <w:pPr>
        <w:spacing w:after="0" w:line="271"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spacing w:line="271" w:lineRule="auto" w:before="0"/>
        <w:ind w:left="2551" w:right="1894" w:firstLine="0"/>
        <w:jc w:val="left"/>
        <w:rPr>
          <w:i/>
          <w:sz w:val="24"/>
        </w:rPr>
      </w:pPr>
      <w:r>
        <w:rPr>
          <w:i/>
          <w:sz w:val="24"/>
        </w:rPr>
        <w:t>Los departamentos serán de dos tipos: Académicos y de apoyo académico,</w:t>
      </w:r>
      <w:r>
        <w:rPr>
          <w:i/>
          <w:spacing w:val="-11"/>
          <w:sz w:val="24"/>
        </w:rPr>
        <w:t> </w:t>
      </w:r>
      <w:r>
        <w:rPr>
          <w:i/>
          <w:sz w:val="24"/>
        </w:rPr>
        <w:t>los</w:t>
      </w:r>
      <w:r>
        <w:rPr>
          <w:i/>
          <w:spacing w:val="-9"/>
          <w:sz w:val="24"/>
        </w:rPr>
        <w:t> </w:t>
      </w:r>
      <w:r>
        <w:rPr>
          <w:i/>
          <w:sz w:val="24"/>
        </w:rPr>
        <w:t>cuales</w:t>
      </w:r>
      <w:r>
        <w:rPr>
          <w:i/>
          <w:spacing w:val="-9"/>
          <w:sz w:val="24"/>
        </w:rPr>
        <w:t> </w:t>
      </w:r>
      <w:r>
        <w:rPr>
          <w:i/>
          <w:sz w:val="24"/>
        </w:rPr>
        <w:t>estarán</w:t>
      </w:r>
      <w:r>
        <w:rPr>
          <w:i/>
          <w:spacing w:val="-11"/>
          <w:sz w:val="24"/>
        </w:rPr>
        <w:t> </w:t>
      </w:r>
      <w:r>
        <w:rPr>
          <w:i/>
          <w:sz w:val="24"/>
        </w:rPr>
        <w:t>a</w:t>
      </w:r>
      <w:r>
        <w:rPr>
          <w:i/>
          <w:spacing w:val="-10"/>
          <w:sz w:val="24"/>
        </w:rPr>
        <w:t> </w:t>
      </w:r>
      <w:r>
        <w:rPr>
          <w:i/>
          <w:sz w:val="24"/>
        </w:rPr>
        <w:t>cargo</w:t>
      </w:r>
      <w:r>
        <w:rPr>
          <w:i/>
          <w:spacing w:val="-12"/>
          <w:sz w:val="24"/>
        </w:rPr>
        <w:t> </w:t>
      </w:r>
      <w:r>
        <w:rPr>
          <w:i/>
          <w:sz w:val="24"/>
        </w:rPr>
        <w:t>de</w:t>
      </w:r>
      <w:r>
        <w:rPr>
          <w:i/>
          <w:spacing w:val="-8"/>
          <w:sz w:val="24"/>
        </w:rPr>
        <w:t> </w:t>
      </w:r>
      <w:r>
        <w:rPr>
          <w:i/>
          <w:sz w:val="24"/>
        </w:rPr>
        <w:t>una</w:t>
      </w:r>
      <w:r>
        <w:rPr>
          <w:i/>
          <w:spacing w:val="-11"/>
          <w:sz w:val="24"/>
        </w:rPr>
        <w:t> </w:t>
      </w:r>
      <w:r>
        <w:rPr>
          <w:i/>
          <w:sz w:val="24"/>
        </w:rPr>
        <w:t>persona</w:t>
      </w:r>
      <w:r>
        <w:rPr>
          <w:i/>
          <w:spacing w:val="-11"/>
          <w:sz w:val="24"/>
        </w:rPr>
        <w:t> </w:t>
      </w:r>
      <w:r>
        <w:rPr>
          <w:i/>
          <w:sz w:val="24"/>
        </w:rPr>
        <w:t>directora.</w:t>
      </w:r>
      <w:r>
        <w:rPr>
          <w:i/>
          <w:spacing w:val="-11"/>
          <w:sz w:val="24"/>
        </w:rPr>
        <w:t> </w:t>
      </w:r>
      <w:r>
        <w:rPr>
          <w:i/>
          <w:sz w:val="24"/>
        </w:rPr>
        <w:t>Los departamentos académicos son aquellos que tienen la responsabilidad de ofrecer enseñanza, investigación y extensión.</w:t>
      </w:r>
    </w:p>
    <w:p>
      <w:pPr>
        <w:spacing w:line="273" w:lineRule="auto" w:before="0"/>
        <w:ind w:left="2551" w:right="2119" w:firstLine="0"/>
        <w:jc w:val="left"/>
        <w:rPr>
          <w:i/>
          <w:sz w:val="24"/>
        </w:rPr>
      </w:pPr>
      <w:r>
        <w:rPr>
          <w:i/>
          <w:sz w:val="24"/>
        </w:rPr>
        <w:t>Podrán</w:t>
      </w:r>
      <w:r>
        <w:rPr>
          <w:i/>
          <w:spacing w:val="-1"/>
          <w:sz w:val="24"/>
        </w:rPr>
        <w:t> </w:t>
      </w:r>
      <w:r>
        <w:rPr>
          <w:i/>
          <w:sz w:val="24"/>
        </w:rPr>
        <w:t>desarrollar tanto</w:t>
      </w:r>
      <w:r>
        <w:rPr>
          <w:i/>
          <w:spacing w:val="-2"/>
          <w:sz w:val="24"/>
        </w:rPr>
        <w:t> </w:t>
      </w:r>
      <w:r>
        <w:rPr>
          <w:i/>
          <w:sz w:val="24"/>
        </w:rPr>
        <w:t>proyectos como</w:t>
      </w:r>
      <w:r>
        <w:rPr>
          <w:i/>
          <w:spacing w:val="-2"/>
          <w:sz w:val="24"/>
        </w:rPr>
        <w:t> </w:t>
      </w:r>
      <w:r>
        <w:rPr>
          <w:i/>
          <w:sz w:val="24"/>
        </w:rPr>
        <w:t>actividades productivas y otras afines a su campo de acción, según sus posibilidades.</w:t>
      </w:r>
    </w:p>
    <w:p>
      <w:pPr>
        <w:pStyle w:val="BodyText"/>
        <w:rPr>
          <w:i/>
        </w:rPr>
      </w:pPr>
    </w:p>
    <w:p>
      <w:pPr>
        <w:pStyle w:val="BodyText"/>
        <w:spacing w:before="232"/>
        <w:rPr>
          <w:i/>
        </w:rPr>
      </w:pPr>
    </w:p>
    <w:p>
      <w:pPr>
        <w:spacing w:line="271" w:lineRule="auto" w:before="1"/>
        <w:ind w:left="2551" w:right="2119" w:firstLine="0"/>
        <w:jc w:val="left"/>
        <w:rPr>
          <w:i/>
          <w:sz w:val="24"/>
        </w:rPr>
      </w:pPr>
      <w:r>
        <w:rPr>
          <w:i/>
          <w:sz w:val="24"/>
        </w:rPr>
        <w:t>Se denominan, genéricamente, escuelas a los departamentos académicos</w:t>
      </w:r>
      <w:r>
        <w:rPr>
          <w:i/>
          <w:spacing w:val="-11"/>
          <w:sz w:val="24"/>
        </w:rPr>
        <w:t> </w:t>
      </w:r>
      <w:r>
        <w:rPr>
          <w:i/>
          <w:sz w:val="24"/>
        </w:rPr>
        <w:t>que,</w:t>
      </w:r>
      <w:r>
        <w:rPr>
          <w:i/>
          <w:spacing w:val="-13"/>
          <w:sz w:val="24"/>
        </w:rPr>
        <w:t> </w:t>
      </w:r>
      <w:r>
        <w:rPr>
          <w:i/>
          <w:sz w:val="24"/>
        </w:rPr>
        <w:t>como</w:t>
      </w:r>
      <w:r>
        <w:rPr>
          <w:i/>
          <w:spacing w:val="-10"/>
          <w:sz w:val="24"/>
        </w:rPr>
        <w:t> </w:t>
      </w:r>
      <w:r>
        <w:rPr>
          <w:i/>
          <w:sz w:val="24"/>
        </w:rPr>
        <w:t>parte</w:t>
      </w:r>
      <w:r>
        <w:rPr>
          <w:i/>
          <w:spacing w:val="-10"/>
          <w:sz w:val="24"/>
        </w:rPr>
        <w:t> </w:t>
      </w:r>
      <w:r>
        <w:rPr>
          <w:i/>
          <w:sz w:val="24"/>
        </w:rPr>
        <w:t>de</w:t>
      </w:r>
      <w:r>
        <w:rPr>
          <w:i/>
          <w:spacing w:val="-10"/>
          <w:sz w:val="24"/>
        </w:rPr>
        <w:t> </w:t>
      </w:r>
      <w:r>
        <w:rPr>
          <w:i/>
          <w:sz w:val="24"/>
        </w:rPr>
        <w:t>sus</w:t>
      </w:r>
      <w:r>
        <w:rPr>
          <w:i/>
          <w:spacing w:val="-10"/>
          <w:sz w:val="24"/>
        </w:rPr>
        <w:t> </w:t>
      </w:r>
      <w:r>
        <w:rPr>
          <w:i/>
          <w:sz w:val="24"/>
        </w:rPr>
        <w:t>actividades,</w:t>
      </w:r>
      <w:r>
        <w:rPr>
          <w:i/>
          <w:spacing w:val="-13"/>
          <w:sz w:val="24"/>
        </w:rPr>
        <w:t> </w:t>
      </w:r>
      <w:r>
        <w:rPr>
          <w:i/>
          <w:sz w:val="24"/>
        </w:rPr>
        <w:t>tienen</w:t>
      </w:r>
      <w:r>
        <w:rPr>
          <w:i/>
          <w:spacing w:val="-13"/>
          <w:sz w:val="24"/>
        </w:rPr>
        <w:t> </w:t>
      </w:r>
      <w:r>
        <w:rPr>
          <w:i/>
          <w:sz w:val="24"/>
        </w:rPr>
        <w:t>a</w:t>
      </w:r>
      <w:r>
        <w:rPr>
          <w:i/>
          <w:spacing w:val="-12"/>
          <w:sz w:val="24"/>
        </w:rPr>
        <w:t> </w:t>
      </w:r>
      <w:r>
        <w:rPr>
          <w:i/>
          <w:sz w:val="24"/>
        </w:rPr>
        <w:t>su</w:t>
      </w:r>
      <w:r>
        <w:rPr>
          <w:i/>
          <w:spacing w:val="-12"/>
          <w:sz w:val="24"/>
        </w:rPr>
        <w:t> </w:t>
      </w:r>
      <w:r>
        <w:rPr>
          <w:i/>
          <w:sz w:val="24"/>
        </w:rPr>
        <w:t>cargo cursos de programas de grado o postgrado.</w:t>
      </w:r>
    </w:p>
    <w:p>
      <w:pPr>
        <w:pStyle w:val="BodyText"/>
        <w:rPr>
          <w:i/>
        </w:rPr>
      </w:pPr>
    </w:p>
    <w:p>
      <w:pPr>
        <w:pStyle w:val="BodyText"/>
        <w:spacing w:before="242"/>
        <w:rPr>
          <w:i/>
        </w:rPr>
      </w:pPr>
    </w:p>
    <w:p>
      <w:pPr>
        <w:spacing w:line="271" w:lineRule="auto" w:before="1"/>
        <w:ind w:left="2551" w:right="1969" w:firstLine="0"/>
        <w:jc w:val="left"/>
        <w:rPr>
          <w:i/>
          <w:sz w:val="24"/>
        </w:rPr>
      </w:pPr>
      <w:r>
        <w:rPr>
          <w:i/>
          <w:sz w:val="24"/>
        </w:rPr>
        <w:t>Los departamentos de apoyo académico son aquellos que coadyuvan para que la labor de los departamentos académicos se realice en forma óptima y se logre así el cumplimiento de los objetivos del Instituto. Podrán desarrollar sus actividades por medio de</w:t>
      </w:r>
      <w:r>
        <w:rPr>
          <w:i/>
          <w:spacing w:val="-7"/>
          <w:sz w:val="24"/>
        </w:rPr>
        <w:t> </w:t>
      </w:r>
      <w:r>
        <w:rPr>
          <w:i/>
          <w:sz w:val="24"/>
        </w:rPr>
        <w:t>unidades</w:t>
      </w:r>
      <w:r>
        <w:rPr>
          <w:i/>
          <w:spacing w:val="-8"/>
          <w:sz w:val="24"/>
        </w:rPr>
        <w:t> </w:t>
      </w:r>
      <w:r>
        <w:rPr>
          <w:i/>
          <w:sz w:val="24"/>
        </w:rPr>
        <w:t>internas</w:t>
      </w:r>
      <w:r>
        <w:rPr>
          <w:i/>
          <w:spacing w:val="-8"/>
          <w:sz w:val="24"/>
        </w:rPr>
        <w:t> </w:t>
      </w:r>
      <w:r>
        <w:rPr>
          <w:i/>
          <w:sz w:val="24"/>
        </w:rPr>
        <w:t>o</w:t>
      </w:r>
      <w:r>
        <w:rPr>
          <w:i/>
          <w:spacing w:val="-11"/>
          <w:sz w:val="24"/>
        </w:rPr>
        <w:t> </w:t>
      </w:r>
      <w:r>
        <w:rPr>
          <w:i/>
          <w:sz w:val="24"/>
        </w:rPr>
        <w:t>desconcentradas,</w:t>
      </w:r>
      <w:r>
        <w:rPr>
          <w:i/>
          <w:spacing w:val="-10"/>
          <w:sz w:val="24"/>
        </w:rPr>
        <w:t> </w:t>
      </w:r>
      <w:r>
        <w:rPr>
          <w:i/>
          <w:sz w:val="24"/>
        </w:rPr>
        <w:t>en</w:t>
      </w:r>
      <w:r>
        <w:rPr>
          <w:i/>
          <w:spacing w:val="-10"/>
          <w:sz w:val="24"/>
        </w:rPr>
        <w:t> </w:t>
      </w:r>
      <w:r>
        <w:rPr>
          <w:i/>
          <w:sz w:val="24"/>
        </w:rPr>
        <w:t>los</w:t>
      </w:r>
      <w:r>
        <w:rPr>
          <w:i/>
          <w:spacing w:val="-8"/>
          <w:sz w:val="24"/>
        </w:rPr>
        <w:t> </w:t>
      </w:r>
      <w:r>
        <w:rPr>
          <w:i/>
          <w:sz w:val="24"/>
        </w:rPr>
        <w:t>términos</w:t>
      </w:r>
      <w:r>
        <w:rPr>
          <w:i/>
          <w:spacing w:val="-8"/>
          <w:sz w:val="24"/>
        </w:rPr>
        <w:t> </w:t>
      </w:r>
      <w:r>
        <w:rPr>
          <w:i/>
          <w:sz w:val="24"/>
        </w:rPr>
        <w:t>que</w:t>
      </w:r>
      <w:r>
        <w:rPr>
          <w:i/>
          <w:spacing w:val="-7"/>
          <w:sz w:val="24"/>
        </w:rPr>
        <w:t> </w:t>
      </w:r>
      <w:r>
        <w:rPr>
          <w:i/>
          <w:sz w:val="24"/>
        </w:rPr>
        <w:t>indique la reglamentación correspondiente.</w:t>
      </w:r>
    </w:p>
    <w:p>
      <w:pPr>
        <w:pStyle w:val="BodyText"/>
        <w:rPr>
          <w:i/>
        </w:rPr>
      </w:pPr>
    </w:p>
    <w:p>
      <w:pPr>
        <w:pStyle w:val="BodyText"/>
        <w:spacing w:before="242"/>
        <w:rPr>
          <w:i/>
        </w:rPr>
      </w:pPr>
    </w:p>
    <w:p>
      <w:pPr>
        <w:spacing w:line="271" w:lineRule="auto" w:before="0"/>
        <w:ind w:left="2551" w:right="2119" w:firstLine="0"/>
        <w:jc w:val="left"/>
        <w:rPr>
          <w:i/>
          <w:sz w:val="24"/>
        </w:rPr>
      </w:pPr>
      <w:r>
        <w:rPr>
          <w:i/>
          <w:sz w:val="24"/>
        </w:rPr>
        <w:t>Los departamentos podrán organizarse en subdependencias denominadas</w:t>
      </w:r>
      <w:r>
        <w:rPr>
          <w:i/>
          <w:spacing w:val="-11"/>
          <w:sz w:val="24"/>
        </w:rPr>
        <w:t> </w:t>
      </w:r>
      <w:r>
        <w:rPr>
          <w:i/>
          <w:sz w:val="24"/>
        </w:rPr>
        <w:t>unidades</w:t>
      </w:r>
      <w:r>
        <w:rPr>
          <w:i/>
          <w:spacing w:val="-11"/>
          <w:sz w:val="24"/>
        </w:rPr>
        <w:t> </w:t>
      </w:r>
      <w:r>
        <w:rPr>
          <w:i/>
          <w:sz w:val="24"/>
        </w:rPr>
        <w:t>o</w:t>
      </w:r>
      <w:r>
        <w:rPr>
          <w:i/>
          <w:spacing w:val="-14"/>
          <w:sz w:val="24"/>
        </w:rPr>
        <w:t> </w:t>
      </w:r>
      <w:r>
        <w:rPr>
          <w:i/>
          <w:sz w:val="24"/>
        </w:rPr>
        <w:t>áreas</w:t>
      </w:r>
      <w:r>
        <w:rPr>
          <w:i/>
          <w:spacing w:val="-11"/>
          <w:sz w:val="24"/>
        </w:rPr>
        <w:t> </w:t>
      </w:r>
      <w:r>
        <w:rPr>
          <w:i/>
          <w:sz w:val="24"/>
        </w:rPr>
        <w:t>académicas.</w:t>
      </w:r>
      <w:r>
        <w:rPr>
          <w:i/>
          <w:spacing w:val="-13"/>
          <w:sz w:val="24"/>
        </w:rPr>
        <w:t> </w:t>
      </w:r>
      <w:r>
        <w:rPr>
          <w:i/>
          <w:sz w:val="24"/>
        </w:rPr>
        <w:t>Las</w:t>
      </w:r>
      <w:r>
        <w:rPr>
          <w:i/>
          <w:spacing w:val="-11"/>
          <w:sz w:val="24"/>
        </w:rPr>
        <w:t> </w:t>
      </w:r>
      <w:r>
        <w:rPr>
          <w:i/>
          <w:sz w:val="24"/>
        </w:rPr>
        <w:t>subdependencias estarán a cargo de una persona coordinadora quien estará, de acuerdo con el tipo de subdependencia, en la línea jerárquica inmediata bajo la autoridad de la persona responsable de la dependencia a la que pertenece o está adscrita.</w:t>
      </w:r>
    </w:p>
    <w:p>
      <w:pPr>
        <w:pStyle w:val="BodyText"/>
        <w:rPr>
          <w:i/>
        </w:rPr>
      </w:pPr>
    </w:p>
    <w:p>
      <w:pPr>
        <w:pStyle w:val="BodyText"/>
        <w:spacing w:before="243"/>
        <w:rPr>
          <w:i/>
        </w:rPr>
      </w:pPr>
    </w:p>
    <w:p>
      <w:pPr>
        <w:spacing w:line="271" w:lineRule="auto" w:before="0"/>
        <w:ind w:left="2551" w:right="1969" w:firstLine="0"/>
        <w:jc w:val="left"/>
        <w:rPr>
          <w:i/>
          <w:sz w:val="24"/>
        </w:rPr>
      </w:pPr>
      <w:r>
        <w:rPr>
          <w:i/>
          <w:sz w:val="24"/>
        </w:rPr>
        <w:t>En el caso de los departamentos académicos, las subdependencias son creadas con el fin de desarrollar programas académicos de docencia o programas consolidados de investigación, extensión o acción social, de carácter inter, trans y/o multidisciplinario administrados de acuerdo con las disposiciones relativas a las unidades académicas y estarán bajo la línea jerárquica de la</w:t>
      </w:r>
      <w:r>
        <w:rPr>
          <w:i/>
          <w:spacing w:val="40"/>
          <w:sz w:val="24"/>
        </w:rPr>
        <w:t> </w:t>
      </w:r>
      <w:r>
        <w:rPr>
          <w:i/>
          <w:sz w:val="24"/>
        </w:rPr>
        <w:t>persona directora de departamento y de las personas que ejerzan la vicerrectoría</w:t>
      </w:r>
      <w:r>
        <w:rPr>
          <w:i/>
          <w:spacing w:val="-17"/>
          <w:sz w:val="24"/>
        </w:rPr>
        <w:t> </w:t>
      </w:r>
      <w:r>
        <w:rPr>
          <w:i/>
          <w:sz w:val="24"/>
        </w:rPr>
        <w:t>de</w:t>
      </w:r>
      <w:r>
        <w:rPr>
          <w:i/>
          <w:spacing w:val="-14"/>
          <w:sz w:val="24"/>
        </w:rPr>
        <w:t> </w:t>
      </w:r>
      <w:r>
        <w:rPr>
          <w:i/>
          <w:sz w:val="24"/>
        </w:rPr>
        <w:t>Vida</w:t>
      </w:r>
      <w:r>
        <w:rPr>
          <w:i/>
          <w:spacing w:val="-16"/>
          <w:sz w:val="24"/>
        </w:rPr>
        <w:t> </w:t>
      </w:r>
      <w:r>
        <w:rPr>
          <w:i/>
          <w:sz w:val="24"/>
        </w:rPr>
        <w:t>Estudiantil</w:t>
      </w:r>
      <w:r>
        <w:rPr>
          <w:i/>
          <w:spacing w:val="-15"/>
          <w:sz w:val="24"/>
        </w:rPr>
        <w:t> </w:t>
      </w:r>
      <w:r>
        <w:rPr>
          <w:i/>
          <w:sz w:val="24"/>
        </w:rPr>
        <w:t>y</w:t>
      </w:r>
      <w:r>
        <w:rPr>
          <w:i/>
          <w:spacing w:val="-17"/>
          <w:sz w:val="24"/>
        </w:rPr>
        <w:t> </w:t>
      </w:r>
      <w:r>
        <w:rPr>
          <w:i/>
          <w:sz w:val="24"/>
        </w:rPr>
        <w:t>Servicios</w:t>
      </w:r>
      <w:r>
        <w:rPr>
          <w:i/>
          <w:spacing w:val="-15"/>
          <w:sz w:val="24"/>
        </w:rPr>
        <w:t> </w:t>
      </w:r>
      <w:r>
        <w:rPr>
          <w:i/>
          <w:sz w:val="24"/>
        </w:rPr>
        <w:t>Académicos,</w:t>
      </w:r>
      <w:r>
        <w:rPr>
          <w:i/>
          <w:spacing w:val="-17"/>
          <w:sz w:val="24"/>
        </w:rPr>
        <w:t> </w:t>
      </w:r>
      <w:r>
        <w:rPr>
          <w:i/>
          <w:sz w:val="24"/>
        </w:rPr>
        <w:t>de</w:t>
      </w:r>
      <w:r>
        <w:rPr>
          <w:i/>
          <w:spacing w:val="-14"/>
          <w:sz w:val="24"/>
        </w:rPr>
        <w:t> </w:t>
      </w:r>
      <w:r>
        <w:rPr>
          <w:i/>
          <w:sz w:val="24"/>
        </w:rPr>
        <w:t>Docencia y de Investigación y Extensión. Su personal académico puede estar</w:t>
      </w:r>
    </w:p>
    <w:p>
      <w:pPr>
        <w:spacing w:after="0" w:line="271"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23" name="Image 323"/>
            <wp:cNvGraphicFramePr>
              <a:graphicFrameLocks/>
            </wp:cNvGraphicFramePr>
            <a:graphic>
              <a:graphicData uri="http://schemas.openxmlformats.org/drawingml/2006/picture">
                <pic:pic>
                  <pic:nvPicPr>
                    <pic:cNvPr id="323" name="Image 323"/>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spacing w:line="268" w:lineRule="auto" w:before="0"/>
        <w:ind w:left="2551" w:right="1663" w:firstLine="0"/>
        <w:jc w:val="left"/>
        <w:rPr>
          <w:i/>
          <w:sz w:val="24"/>
        </w:rPr>
      </w:pPr>
      <w:r>
        <w:rPr>
          <w:i/>
          <w:sz w:val="24"/>
        </w:rPr>
        <w:t>compuesto por las propias personas profesoras</w:t>
      </w:r>
      <w:r>
        <w:rPr>
          <w:i/>
          <w:spacing w:val="-4"/>
          <w:sz w:val="24"/>
        </w:rPr>
        <w:t> </w:t>
      </w:r>
      <w:r>
        <w:rPr>
          <w:i/>
          <w:sz w:val="24"/>
        </w:rPr>
        <w:t>del Departamento</w:t>
      </w:r>
      <w:r>
        <w:rPr>
          <w:i/>
          <w:spacing w:val="-2"/>
          <w:sz w:val="24"/>
        </w:rPr>
        <w:t> </w:t>
      </w:r>
      <w:r>
        <w:rPr>
          <w:i/>
          <w:sz w:val="24"/>
        </w:rPr>
        <w:t>al que</w:t>
      </w:r>
      <w:r>
        <w:rPr>
          <w:i/>
          <w:spacing w:val="-17"/>
          <w:sz w:val="24"/>
        </w:rPr>
        <w:t> </w:t>
      </w:r>
      <w:r>
        <w:rPr>
          <w:i/>
          <w:sz w:val="24"/>
        </w:rPr>
        <w:t>pertenece</w:t>
      </w:r>
      <w:r>
        <w:rPr>
          <w:i/>
          <w:spacing w:val="-17"/>
          <w:sz w:val="24"/>
        </w:rPr>
        <w:t> </w:t>
      </w:r>
      <w:r>
        <w:rPr>
          <w:i/>
          <w:sz w:val="24"/>
        </w:rPr>
        <w:t>la</w:t>
      </w:r>
      <w:r>
        <w:rPr>
          <w:i/>
          <w:spacing w:val="-16"/>
          <w:sz w:val="24"/>
        </w:rPr>
        <w:t> </w:t>
      </w:r>
      <w:r>
        <w:rPr>
          <w:i/>
          <w:sz w:val="24"/>
        </w:rPr>
        <w:t>subdependencia,</w:t>
      </w:r>
      <w:r>
        <w:rPr>
          <w:i/>
          <w:spacing w:val="-17"/>
          <w:sz w:val="24"/>
        </w:rPr>
        <w:t> </w:t>
      </w:r>
      <w:r>
        <w:rPr>
          <w:i/>
          <w:sz w:val="24"/>
        </w:rPr>
        <w:t>de</w:t>
      </w:r>
      <w:r>
        <w:rPr>
          <w:i/>
          <w:spacing w:val="-17"/>
          <w:sz w:val="24"/>
        </w:rPr>
        <w:t> </w:t>
      </w:r>
      <w:r>
        <w:rPr>
          <w:i/>
          <w:sz w:val="24"/>
        </w:rPr>
        <w:t>otras</w:t>
      </w:r>
      <w:r>
        <w:rPr>
          <w:i/>
          <w:spacing w:val="-17"/>
          <w:sz w:val="24"/>
        </w:rPr>
        <w:t> </w:t>
      </w:r>
      <w:r>
        <w:rPr>
          <w:i/>
          <w:sz w:val="24"/>
        </w:rPr>
        <w:t>escuelas</w:t>
      </w:r>
      <w:r>
        <w:rPr>
          <w:i/>
          <w:spacing w:val="-16"/>
          <w:sz w:val="24"/>
        </w:rPr>
        <w:t> </w:t>
      </w:r>
      <w:r>
        <w:rPr>
          <w:i/>
          <w:sz w:val="24"/>
        </w:rPr>
        <w:t>o</w:t>
      </w:r>
      <w:r>
        <w:rPr>
          <w:i/>
          <w:spacing w:val="-17"/>
          <w:sz w:val="24"/>
        </w:rPr>
        <w:t> </w:t>
      </w:r>
      <w:r>
        <w:rPr>
          <w:i/>
          <w:sz w:val="24"/>
        </w:rPr>
        <w:t>universidades.</w:t>
      </w:r>
    </w:p>
    <w:p>
      <w:pPr>
        <w:pStyle w:val="BodyText"/>
        <w:rPr>
          <w:i/>
        </w:rPr>
      </w:pPr>
    </w:p>
    <w:p>
      <w:pPr>
        <w:pStyle w:val="BodyText"/>
        <w:spacing w:before="245"/>
        <w:rPr>
          <w:i/>
        </w:rPr>
      </w:pPr>
    </w:p>
    <w:p>
      <w:pPr>
        <w:pStyle w:val="Heading4"/>
      </w:pPr>
      <w:r>
        <w:rPr>
          <w:w w:val="90"/>
        </w:rPr>
        <w:t>Artículo</w:t>
      </w:r>
      <w:r>
        <w:rPr>
          <w:spacing w:val="28"/>
        </w:rPr>
        <w:t> </w:t>
      </w:r>
      <w:r>
        <w:rPr>
          <w:spacing w:val="-5"/>
          <w:w w:val="95"/>
        </w:rPr>
        <w:t>53</w:t>
      </w:r>
    </w:p>
    <w:p>
      <w:pPr>
        <w:spacing w:before="274"/>
        <w:ind w:left="2551" w:right="0" w:firstLine="0"/>
        <w:jc w:val="left"/>
        <w:rPr>
          <w:i/>
          <w:sz w:val="24"/>
        </w:rPr>
      </w:pPr>
      <w:r>
        <w:rPr>
          <w:i/>
          <w:sz w:val="24"/>
        </w:rPr>
        <w:t>Corresponde</w:t>
      </w:r>
      <w:r>
        <w:rPr>
          <w:i/>
          <w:spacing w:val="-13"/>
          <w:sz w:val="24"/>
        </w:rPr>
        <w:t> </w:t>
      </w:r>
      <w:r>
        <w:rPr>
          <w:i/>
          <w:sz w:val="24"/>
        </w:rPr>
        <w:t>a</w:t>
      </w:r>
      <w:r>
        <w:rPr>
          <w:i/>
          <w:spacing w:val="-13"/>
          <w:sz w:val="24"/>
        </w:rPr>
        <w:t> </w:t>
      </w:r>
      <w:r>
        <w:rPr>
          <w:i/>
          <w:sz w:val="24"/>
        </w:rPr>
        <w:t>la</w:t>
      </w:r>
      <w:r>
        <w:rPr>
          <w:i/>
          <w:spacing w:val="-14"/>
          <w:sz w:val="24"/>
        </w:rPr>
        <w:t> </w:t>
      </w:r>
      <w:r>
        <w:rPr>
          <w:i/>
          <w:sz w:val="24"/>
        </w:rPr>
        <w:t>Asamblea</w:t>
      </w:r>
      <w:r>
        <w:rPr>
          <w:i/>
          <w:spacing w:val="-13"/>
          <w:sz w:val="24"/>
        </w:rPr>
        <w:t> </w:t>
      </w:r>
      <w:r>
        <w:rPr>
          <w:i/>
          <w:sz w:val="24"/>
        </w:rPr>
        <w:t>Plebiscitaria</w:t>
      </w:r>
      <w:r>
        <w:rPr>
          <w:i/>
          <w:spacing w:val="-13"/>
          <w:sz w:val="24"/>
        </w:rPr>
        <w:t> </w:t>
      </w:r>
      <w:r>
        <w:rPr>
          <w:i/>
          <w:sz w:val="24"/>
        </w:rPr>
        <w:t>de</w:t>
      </w:r>
      <w:r>
        <w:rPr>
          <w:i/>
          <w:spacing w:val="-12"/>
          <w:sz w:val="24"/>
        </w:rPr>
        <w:t> </w:t>
      </w:r>
      <w:r>
        <w:rPr>
          <w:i/>
          <w:spacing w:val="-2"/>
          <w:sz w:val="24"/>
        </w:rPr>
        <w:t>Departamento:</w:t>
      </w:r>
    </w:p>
    <w:p>
      <w:pPr>
        <w:pStyle w:val="BodyText"/>
        <w:rPr>
          <w:i/>
        </w:rPr>
      </w:pPr>
    </w:p>
    <w:p>
      <w:pPr>
        <w:pStyle w:val="BodyText"/>
        <w:rPr>
          <w:i/>
        </w:rPr>
      </w:pPr>
    </w:p>
    <w:p>
      <w:pPr>
        <w:pStyle w:val="BodyText"/>
        <w:spacing w:before="2"/>
        <w:rPr>
          <w:i/>
        </w:rPr>
      </w:pPr>
    </w:p>
    <w:p>
      <w:pPr>
        <w:pStyle w:val="ListParagraph"/>
        <w:numPr>
          <w:ilvl w:val="0"/>
          <w:numId w:val="77"/>
        </w:numPr>
        <w:tabs>
          <w:tab w:pos="2974" w:val="left" w:leader="none"/>
          <w:tab w:pos="2976" w:val="left" w:leader="none"/>
        </w:tabs>
        <w:spacing w:line="268" w:lineRule="auto" w:before="0" w:after="0"/>
        <w:ind w:left="2976" w:right="2598" w:hanging="361"/>
        <w:jc w:val="left"/>
        <w:rPr>
          <w:b/>
          <w:i/>
          <w:sz w:val="24"/>
        </w:rPr>
      </w:pPr>
      <w:r>
        <w:rPr>
          <w:b/>
          <w:i/>
          <w:sz w:val="24"/>
        </w:rPr>
        <w:t>Elegir </w:t>
      </w:r>
      <w:r>
        <w:rPr>
          <w:i/>
          <w:sz w:val="24"/>
        </w:rPr>
        <w:t>a</w:t>
      </w:r>
      <w:r>
        <w:rPr>
          <w:i/>
          <w:spacing w:val="-1"/>
          <w:sz w:val="24"/>
        </w:rPr>
        <w:t> </w:t>
      </w:r>
      <w:r>
        <w:rPr>
          <w:i/>
          <w:sz w:val="24"/>
        </w:rPr>
        <w:t>las personas que ejerzan</w:t>
      </w:r>
      <w:r>
        <w:rPr>
          <w:i/>
          <w:spacing w:val="-2"/>
          <w:sz w:val="24"/>
        </w:rPr>
        <w:t> </w:t>
      </w:r>
      <w:r>
        <w:rPr>
          <w:i/>
          <w:sz w:val="24"/>
        </w:rPr>
        <w:t>la</w:t>
      </w:r>
      <w:r>
        <w:rPr>
          <w:i/>
          <w:spacing w:val="-1"/>
          <w:sz w:val="24"/>
        </w:rPr>
        <w:t> </w:t>
      </w:r>
      <w:r>
        <w:rPr>
          <w:i/>
          <w:sz w:val="24"/>
        </w:rPr>
        <w:t>dirección</w:t>
      </w:r>
      <w:r>
        <w:rPr>
          <w:i/>
          <w:spacing w:val="-2"/>
          <w:sz w:val="24"/>
        </w:rPr>
        <w:t> </w:t>
      </w:r>
      <w:r>
        <w:rPr>
          <w:i/>
          <w:sz w:val="24"/>
        </w:rPr>
        <w:t>de ese </w:t>
      </w:r>
      <w:r>
        <w:rPr>
          <w:i/>
          <w:spacing w:val="-4"/>
          <w:sz w:val="24"/>
        </w:rPr>
        <w:t>departamento,</w:t>
      </w:r>
      <w:r>
        <w:rPr>
          <w:i/>
          <w:spacing w:val="-10"/>
          <w:sz w:val="24"/>
        </w:rPr>
        <w:t> </w:t>
      </w:r>
      <w:r>
        <w:rPr>
          <w:i/>
          <w:spacing w:val="-4"/>
          <w:sz w:val="24"/>
        </w:rPr>
        <w:t>así</w:t>
      </w:r>
      <w:r>
        <w:rPr>
          <w:i/>
          <w:spacing w:val="-8"/>
          <w:sz w:val="24"/>
        </w:rPr>
        <w:t> </w:t>
      </w:r>
      <w:r>
        <w:rPr>
          <w:i/>
          <w:spacing w:val="-4"/>
          <w:sz w:val="24"/>
        </w:rPr>
        <w:t>como </w:t>
      </w:r>
      <w:r>
        <w:rPr>
          <w:b/>
          <w:i/>
          <w:spacing w:val="-4"/>
          <w:sz w:val="24"/>
        </w:rPr>
        <w:t>a</w:t>
      </w:r>
      <w:r>
        <w:rPr>
          <w:b/>
          <w:i/>
          <w:spacing w:val="-11"/>
          <w:sz w:val="24"/>
        </w:rPr>
        <w:t> </w:t>
      </w:r>
      <w:r>
        <w:rPr>
          <w:b/>
          <w:i/>
          <w:spacing w:val="-4"/>
          <w:sz w:val="24"/>
        </w:rPr>
        <w:t>quienes</w:t>
      </w:r>
      <w:r>
        <w:rPr>
          <w:b/>
          <w:i/>
          <w:spacing w:val="-8"/>
          <w:sz w:val="24"/>
        </w:rPr>
        <w:t> </w:t>
      </w:r>
      <w:r>
        <w:rPr>
          <w:b/>
          <w:i/>
          <w:spacing w:val="-4"/>
          <w:sz w:val="24"/>
        </w:rPr>
        <w:t>coordinen</w:t>
      </w:r>
      <w:r>
        <w:rPr>
          <w:b/>
          <w:i/>
          <w:spacing w:val="-10"/>
          <w:sz w:val="24"/>
        </w:rPr>
        <w:t> </w:t>
      </w:r>
      <w:r>
        <w:rPr>
          <w:b/>
          <w:i/>
          <w:spacing w:val="-4"/>
          <w:sz w:val="24"/>
        </w:rPr>
        <w:t>las</w:t>
      </w:r>
      <w:r>
        <w:rPr>
          <w:b/>
          <w:i/>
          <w:spacing w:val="-8"/>
          <w:sz w:val="24"/>
        </w:rPr>
        <w:t> </w:t>
      </w:r>
      <w:r>
        <w:rPr>
          <w:b/>
          <w:i/>
          <w:spacing w:val="-4"/>
          <w:sz w:val="24"/>
        </w:rPr>
        <w:t>unidades</w:t>
      </w:r>
    </w:p>
    <w:p>
      <w:pPr>
        <w:pStyle w:val="ListParagraph"/>
        <w:numPr>
          <w:ilvl w:val="0"/>
          <w:numId w:val="77"/>
        </w:numPr>
        <w:tabs>
          <w:tab w:pos="2974" w:val="left" w:leader="none"/>
          <w:tab w:pos="2976" w:val="left" w:leader="none"/>
        </w:tabs>
        <w:spacing w:line="271" w:lineRule="auto" w:before="247" w:after="0"/>
        <w:ind w:left="2976" w:right="2048" w:hanging="361"/>
        <w:jc w:val="left"/>
        <w:rPr>
          <w:i/>
          <w:sz w:val="24"/>
        </w:rPr>
      </w:pPr>
      <w:r>
        <w:rPr>
          <w:i/>
          <w:sz w:val="24"/>
        </w:rPr>
        <w:t>Remover del cargo, por causas graves o cuando incurran en acciones u omisiones inconvenientes o perjudiciales para los intereses</w:t>
      </w:r>
      <w:r>
        <w:rPr>
          <w:i/>
          <w:spacing w:val="-9"/>
          <w:sz w:val="24"/>
        </w:rPr>
        <w:t> </w:t>
      </w:r>
      <w:r>
        <w:rPr>
          <w:i/>
          <w:sz w:val="24"/>
        </w:rPr>
        <w:t>institucionales</w:t>
      </w:r>
      <w:r>
        <w:rPr>
          <w:i/>
          <w:spacing w:val="-9"/>
          <w:sz w:val="24"/>
        </w:rPr>
        <w:t> </w:t>
      </w:r>
      <w:r>
        <w:rPr>
          <w:i/>
          <w:sz w:val="24"/>
        </w:rPr>
        <w:t>o</w:t>
      </w:r>
      <w:r>
        <w:rPr>
          <w:i/>
          <w:spacing w:val="-12"/>
          <w:sz w:val="24"/>
        </w:rPr>
        <w:t> </w:t>
      </w:r>
      <w:r>
        <w:rPr>
          <w:i/>
          <w:sz w:val="24"/>
        </w:rPr>
        <w:t>del</w:t>
      </w:r>
      <w:r>
        <w:rPr>
          <w:i/>
          <w:spacing w:val="-9"/>
          <w:sz w:val="24"/>
        </w:rPr>
        <w:t> </w:t>
      </w:r>
      <w:r>
        <w:rPr>
          <w:i/>
          <w:sz w:val="24"/>
        </w:rPr>
        <w:t>órgano</w:t>
      </w:r>
      <w:r>
        <w:rPr>
          <w:i/>
          <w:spacing w:val="-13"/>
          <w:sz w:val="24"/>
        </w:rPr>
        <w:t> </w:t>
      </w:r>
      <w:r>
        <w:rPr>
          <w:i/>
          <w:sz w:val="24"/>
        </w:rPr>
        <w:t>que</w:t>
      </w:r>
      <w:r>
        <w:rPr>
          <w:i/>
          <w:spacing w:val="-7"/>
          <w:sz w:val="24"/>
        </w:rPr>
        <w:t> </w:t>
      </w:r>
      <w:r>
        <w:rPr>
          <w:i/>
          <w:sz w:val="24"/>
        </w:rPr>
        <w:t>dirigen,</w:t>
      </w:r>
      <w:r>
        <w:rPr>
          <w:i/>
          <w:spacing w:val="-11"/>
          <w:sz w:val="24"/>
        </w:rPr>
        <w:t> </w:t>
      </w:r>
      <w:r>
        <w:rPr>
          <w:i/>
          <w:sz w:val="24"/>
        </w:rPr>
        <w:t>a</w:t>
      </w:r>
      <w:r>
        <w:rPr>
          <w:i/>
          <w:spacing w:val="-10"/>
          <w:sz w:val="24"/>
        </w:rPr>
        <w:t> </w:t>
      </w:r>
      <w:r>
        <w:rPr>
          <w:i/>
          <w:sz w:val="24"/>
        </w:rPr>
        <w:t>las</w:t>
      </w:r>
      <w:r>
        <w:rPr>
          <w:i/>
          <w:spacing w:val="-9"/>
          <w:sz w:val="24"/>
        </w:rPr>
        <w:t> </w:t>
      </w:r>
      <w:r>
        <w:rPr>
          <w:i/>
          <w:sz w:val="24"/>
        </w:rPr>
        <w:t>personas que ejerzan la dirección del departamento o la coordinación de unidad. La resolución de la Asamblea Plebiscitaria de Departamento sobre esta materia tiene carácter vinculante y contra la misma no caben recursos de revocatoria ni de </w:t>
      </w:r>
      <w:r>
        <w:rPr>
          <w:i/>
          <w:spacing w:val="-2"/>
          <w:sz w:val="24"/>
        </w:rPr>
        <w:t>apelación.</w:t>
      </w:r>
    </w:p>
    <w:p>
      <w:pPr>
        <w:pStyle w:val="BodyText"/>
        <w:rPr>
          <w:i/>
        </w:rPr>
      </w:pPr>
    </w:p>
    <w:p>
      <w:pPr>
        <w:pStyle w:val="BodyText"/>
        <w:spacing w:before="239"/>
        <w:rPr>
          <w:i/>
        </w:rPr>
      </w:pPr>
    </w:p>
    <w:p>
      <w:pPr>
        <w:pStyle w:val="Heading4"/>
        <w:spacing w:before="1"/>
      </w:pPr>
      <w:r>
        <w:rPr>
          <w:spacing w:val="-4"/>
        </w:rPr>
        <w:t>Artículo</w:t>
      </w:r>
      <w:r>
        <w:rPr>
          <w:spacing w:val="-8"/>
        </w:rPr>
        <w:t> </w:t>
      </w:r>
      <w:r>
        <w:rPr>
          <w:spacing w:val="-4"/>
        </w:rPr>
        <w:t>53</w:t>
      </w:r>
      <w:r>
        <w:rPr>
          <w:spacing w:val="-7"/>
        </w:rPr>
        <w:t> </w:t>
      </w:r>
      <w:r>
        <w:rPr>
          <w:spacing w:val="-5"/>
        </w:rPr>
        <w:t>bis</w:t>
      </w:r>
    </w:p>
    <w:p>
      <w:pPr>
        <w:pStyle w:val="BodyText"/>
        <w:spacing w:before="2"/>
        <w:rPr>
          <w:b/>
          <w:i/>
        </w:rPr>
      </w:pPr>
    </w:p>
    <w:p>
      <w:pPr>
        <w:spacing w:line="271" w:lineRule="auto" w:before="1"/>
        <w:ind w:left="2551" w:right="1969" w:firstLine="0"/>
        <w:jc w:val="left"/>
        <w:rPr>
          <w:i/>
          <w:sz w:val="24"/>
        </w:rPr>
      </w:pPr>
      <w:r>
        <w:rPr>
          <w:i/>
          <w:sz w:val="24"/>
        </w:rPr>
        <w:t>Quedan exceptuadas de elección por me-dio de la Asamblea Plebiscitaria,</w:t>
      </w:r>
      <w:r>
        <w:rPr>
          <w:i/>
          <w:spacing w:val="-8"/>
          <w:sz w:val="24"/>
        </w:rPr>
        <w:t> </w:t>
      </w:r>
      <w:r>
        <w:rPr>
          <w:i/>
          <w:sz w:val="24"/>
        </w:rPr>
        <w:t>las</w:t>
      </w:r>
      <w:r>
        <w:rPr>
          <w:i/>
          <w:spacing w:val="-6"/>
          <w:sz w:val="24"/>
        </w:rPr>
        <w:t> </w:t>
      </w:r>
      <w:r>
        <w:rPr>
          <w:i/>
          <w:sz w:val="24"/>
        </w:rPr>
        <w:t>personas</w:t>
      </w:r>
      <w:r>
        <w:rPr>
          <w:i/>
          <w:spacing w:val="-6"/>
          <w:sz w:val="24"/>
        </w:rPr>
        <w:t> </w:t>
      </w:r>
      <w:r>
        <w:rPr>
          <w:i/>
          <w:sz w:val="24"/>
        </w:rPr>
        <w:t>que</w:t>
      </w:r>
      <w:r>
        <w:rPr>
          <w:i/>
          <w:spacing w:val="-5"/>
          <w:sz w:val="24"/>
        </w:rPr>
        <w:t> </w:t>
      </w:r>
      <w:r>
        <w:rPr>
          <w:i/>
          <w:sz w:val="24"/>
        </w:rPr>
        <w:t>ejerzan</w:t>
      </w:r>
      <w:r>
        <w:rPr>
          <w:i/>
          <w:spacing w:val="-8"/>
          <w:sz w:val="24"/>
        </w:rPr>
        <w:t> </w:t>
      </w:r>
      <w:r>
        <w:rPr>
          <w:i/>
          <w:sz w:val="24"/>
        </w:rPr>
        <w:t>la</w:t>
      </w:r>
      <w:r>
        <w:rPr>
          <w:i/>
          <w:spacing w:val="-7"/>
          <w:sz w:val="24"/>
        </w:rPr>
        <w:t> </w:t>
      </w:r>
      <w:r>
        <w:rPr>
          <w:i/>
          <w:sz w:val="24"/>
        </w:rPr>
        <w:t>dirección</w:t>
      </w:r>
      <w:r>
        <w:rPr>
          <w:i/>
          <w:spacing w:val="-8"/>
          <w:sz w:val="24"/>
        </w:rPr>
        <w:t> </w:t>
      </w:r>
      <w:r>
        <w:rPr>
          <w:i/>
          <w:sz w:val="24"/>
        </w:rPr>
        <w:t>o</w:t>
      </w:r>
      <w:r>
        <w:rPr>
          <w:i/>
          <w:spacing w:val="-5"/>
          <w:sz w:val="24"/>
        </w:rPr>
        <w:t> </w:t>
      </w:r>
      <w:r>
        <w:rPr>
          <w:i/>
          <w:sz w:val="24"/>
        </w:rPr>
        <w:t>coordinación</w:t>
      </w:r>
      <w:r>
        <w:rPr>
          <w:i/>
          <w:spacing w:val="-8"/>
          <w:sz w:val="24"/>
        </w:rPr>
        <w:t> </w:t>
      </w:r>
      <w:r>
        <w:rPr>
          <w:i/>
          <w:sz w:val="24"/>
        </w:rPr>
        <w:t>de las siguientes dependencias o de sus unidades: Oficina de Planificación Institucional, Oficina de Comunicación y Mercadeo, Secretaría del Consejo Institucional, Auditoría Interna, Asesoría Legal, Oficina de Ingeniería y las Direcciones de la Vicerrectoría de Investigación y Extensión.</w:t>
      </w:r>
    </w:p>
    <w:p>
      <w:pPr>
        <w:pStyle w:val="BodyText"/>
        <w:rPr>
          <w:i/>
        </w:rPr>
      </w:pPr>
    </w:p>
    <w:p>
      <w:pPr>
        <w:pStyle w:val="BodyText"/>
        <w:spacing w:before="241"/>
        <w:rPr>
          <w:i/>
        </w:rPr>
      </w:pPr>
    </w:p>
    <w:p>
      <w:pPr>
        <w:pStyle w:val="Heading4"/>
      </w:pPr>
      <w:r>
        <w:rPr>
          <w:w w:val="90"/>
        </w:rPr>
        <w:t>Artículo</w:t>
      </w:r>
      <w:r>
        <w:rPr>
          <w:spacing w:val="28"/>
        </w:rPr>
        <w:t> </w:t>
      </w:r>
      <w:r>
        <w:rPr>
          <w:spacing w:val="-5"/>
          <w:w w:val="95"/>
        </w:rPr>
        <w:t>58</w:t>
      </w:r>
    </w:p>
    <w:p>
      <w:pPr>
        <w:spacing w:line="273" w:lineRule="auto" w:before="274"/>
        <w:ind w:left="2551" w:right="2119" w:firstLine="0"/>
        <w:jc w:val="left"/>
        <w:rPr>
          <w:i/>
          <w:sz w:val="24"/>
        </w:rPr>
      </w:pPr>
      <w:r>
        <w:rPr>
          <w:i/>
          <w:sz w:val="24"/>
        </w:rPr>
        <w:t>Para</w:t>
      </w:r>
      <w:r>
        <w:rPr>
          <w:i/>
          <w:spacing w:val="-8"/>
          <w:sz w:val="24"/>
        </w:rPr>
        <w:t> </w:t>
      </w:r>
      <w:r>
        <w:rPr>
          <w:i/>
          <w:sz w:val="24"/>
        </w:rPr>
        <w:t>ser</w:t>
      </w:r>
      <w:r>
        <w:rPr>
          <w:i/>
          <w:spacing w:val="-11"/>
          <w:sz w:val="24"/>
        </w:rPr>
        <w:t> </w:t>
      </w:r>
      <w:r>
        <w:rPr>
          <w:i/>
          <w:sz w:val="24"/>
        </w:rPr>
        <w:t>ejercer</w:t>
      </w:r>
      <w:r>
        <w:rPr>
          <w:i/>
          <w:spacing w:val="-6"/>
          <w:sz w:val="24"/>
        </w:rPr>
        <w:t> </w:t>
      </w:r>
      <w:r>
        <w:rPr>
          <w:i/>
          <w:sz w:val="24"/>
        </w:rPr>
        <w:t>la</w:t>
      </w:r>
      <w:r>
        <w:rPr>
          <w:i/>
          <w:spacing w:val="-8"/>
          <w:sz w:val="24"/>
        </w:rPr>
        <w:t> </w:t>
      </w:r>
      <w:r>
        <w:rPr>
          <w:i/>
          <w:sz w:val="24"/>
        </w:rPr>
        <w:t>coordinación</w:t>
      </w:r>
      <w:r>
        <w:rPr>
          <w:i/>
          <w:spacing w:val="-9"/>
          <w:sz w:val="24"/>
        </w:rPr>
        <w:t> </w:t>
      </w:r>
      <w:r>
        <w:rPr>
          <w:i/>
          <w:sz w:val="24"/>
        </w:rPr>
        <w:t>de</w:t>
      </w:r>
      <w:r>
        <w:rPr>
          <w:i/>
          <w:spacing w:val="-6"/>
          <w:sz w:val="24"/>
        </w:rPr>
        <w:t> </w:t>
      </w:r>
      <w:r>
        <w:rPr>
          <w:i/>
          <w:sz w:val="24"/>
        </w:rPr>
        <w:t>unidad</w:t>
      </w:r>
      <w:r>
        <w:rPr>
          <w:i/>
          <w:spacing w:val="-8"/>
          <w:sz w:val="24"/>
        </w:rPr>
        <w:t> </w:t>
      </w:r>
      <w:r>
        <w:rPr>
          <w:i/>
          <w:sz w:val="24"/>
        </w:rPr>
        <w:t>de</w:t>
      </w:r>
      <w:r>
        <w:rPr>
          <w:i/>
          <w:spacing w:val="-6"/>
          <w:sz w:val="24"/>
        </w:rPr>
        <w:t> </w:t>
      </w:r>
      <w:r>
        <w:rPr>
          <w:i/>
          <w:sz w:val="24"/>
        </w:rPr>
        <w:t>departamento</w:t>
      </w:r>
      <w:r>
        <w:rPr>
          <w:i/>
          <w:spacing w:val="-10"/>
          <w:sz w:val="24"/>
        </w:rPr>
        <w:t> </w:t>
      </w:r>
      <w:r>
        <w:rPr>
          <w:i/>
          <w:sz w:val="24"/>
        </w:rPr>
        <w:t>se </w:t>
      </w:r>
      <w:r>
        <w:rPr>
          <w:i/>
          <w:spacing w:val="-2"/>
          <w:sz w:val="24"/>
        </w:rPr>
        <w:t>requiere:</w:t>
      </w:r>
    </w:p>
    <w:p>
      <w:pPr>
        <w:spacing w:after="0" w:line="273" w:lineRule="auto"/>
        <w:jc w:val="left"/>
        <w:rPr>
          <w:i/>
          <w:sz w:val="24"/>
        </w:rPr>
        <w:sectPr>
          <w:footerReference w:type="default" r:id="rId55"/>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0"/>
          <w:numId w:val="78"/>
        </w:numPr>
        <w:tabs>
          <w:tab w:pos="2835" w:val="left" w:leader="none"/>
        </w:tabs>
        <w:spacing w:line="240" w:lineRule="auto" w:before="0" w:after="0"/>
        <w:ind w:left="2835" w:right="0" w:hanging="284"/>
        <w:jc w:val="left"/>
        <w:rPr>
          <w:i/>
          <w:sz w:val="24"/>
        </w:rPr>
      </w:pPr>
      <w:r>
        <w:rPr>
          <w:i/>
          <w:sz w:val="24"/>
        </w:rPr>
        <w:t>Tener</w:t>
      </w:r>
      <w:r>
        <w:rPr>
          <w:i/>
          <w:spacing w:val="-8"/>
          <w:sz w:val="24"/>
        </w:rPr>
        <w:t> </w:t>
      </w:r>
      <w:r>
        <w:rPr>
          <w:i/>
          <w:sz w:val="24"/>
        </w:rPr>
        <w:t>nombramiento</w:t>
      </w:r>
      <w:r>
        <w:rPr>
          <w:i/>
          <w:spacing w:val="-11"/>
          <w:sz w:val="24"/>
        </w:rPr>
        <w:t> </w:t>
      </w:r>
      <w:r>
        <w:rPr>
          <w:i/>
          <w:sz w:val="24"/>
        </w:rPr>
        <w:t>a</w:t>
      </w:r>
      <w:r>
        <w:rPr>
          <w:i/>
          <w:spacing w:val="-9"/>
          <w:sz w:val="24"/>
        </w:rPr>
        <w:t> </w:t>
      </w:r>
      <w:r>
        <w:rPr>
          <w:i/>
          <w:sz w:val="24"/>
        </w:rPr>
        <w:t>tiempo</w:t>
      </w:r>
      <w:r>
        <w:rPr>
          <w:i/>
          <w:spacing w:val="-11"/>
          <w:sz w:val="24"/>
        </w:rPr>
        <w:t> </w:t>
      </w:r>
      <w:r>
        <w:rPr>
          <w:i/>
          <w:spacing w:val="-2"/>
          <w:sz w:val="24"/>
        </w:rPr>
        <w:t>indefinido.</w:t>
      </w:r>
    </w:p>
    <w:p>
      <w:pPr>
        <w:pStyle w:val="ListParagraph"/>
        <w:numPr>
          <w:ilvl w:val="0"/>
          <w:numId w:val="78"/>
        </w:numPr>
        <w:tabs>
          <w:tab w:pos="2834" w:val="left" w:leader="none"/>
          <w:tab w:pos="2836" w:val="left" w:leader="none"/>
        </w:tabs>
        <w:spacing w:line="268" w:lineRule="auto" w:before="274" w:after="0"/>
        <w:ind w:left="2836" w:right="2784" w:hanging="285"/>
        <w:jc w:val="left"/>
        <w:rPr>
          <w:i/>
          <w:sz w:val="24"/>
        </w:rPr>
      </w:pPr>
      <w:r>
        <w:rPr>
          <w:i/>
          <w:sz w:val="24"/>
        </w:rPr>
        <w:t>Laborar para la Institución con jornada de al menos medio </w:t>
      </w:r>
      <w:r>
        <w:rPr>
          <w:i/>
          <w:spacing w:val="-2"/>
          <w:w w:val="105"/>
          <w:sz w:val="24"/>
        </w:rPr>
        <w:t>tiempo.</w:t>
      </w:r>
    </w:p>
    <w:p>
      <w:pPr>
        <w:pStyle w:val="ListParagraph"/>
        <w:numPr>
          <w:ilvl w:val="0"/>
          <w:numId w:val="78"/>
        </w:numPr>
        <w:tabs>
          <w:tab w:pos="2836" w:val="left" w:leader="none"/>
          <w:tab w:pos="2890" w:val="left" w:leader="none"/>
        </w:tabs>
        <w:spacing w:line="268" w:lineRule="auto" w:before="247" w:after="0"/>
        <w:ind w:left="2836" w:right="2324" w:hanging="285"/>
        <w:jc w:val="left"/>
        <w:rPr>
          <w:i/>
          <w:sz w:val="24"/>
        </w:rPr>
      </w:pPr>
      <w:r>
        <w:rPr>
          <w:i/>
          <w:sz w:val="24"/>
        </w:rPr>
        <w:t>Haber</w:t>
      </w:r>
      <w:r>
        <w:rPr>
          <w:i/>
          <w:spacing w:val="-2"/>
          <w:sz w:val="24"/>
        </w:rPr>
        <w:t> </w:t>
      </w:r>
      <w:r>
        <w:rPr>
          <w:i/>
          <w:sz w:val="24"/>
        </w:rPr>
        <w:t>laborado,</w:t>
      </w:r>
      <w:r>
        <w:rPr>
          <w:i/>
          <w:spacing w:val="-5"/>
          <w:sz w:val="24"/>
        </w:rPr>
        <w:t> </w:t>
      </w:r>
      <w:r>
        <w:rPr>
          <w:i/>
          <w:sz w:val="24"/>
        </w:rPr>
        <w:t>a</w:t>
      </w:r>
      <w:r>
        <w:rPr>
          <w:i/>
          <w:spacing w:val="-4"/>
          <w:sz w:val="24"/>
        </w:rPr>
        <w:t> </w:t>
      </w:r>
      <w:r>
        <w:rPr>
          <w:i/>
          <w:sz w:val="24"/>
        </w:rPr>
        <w:t>medio</w:t>
      </w:r>
      <w:r>
        <w:rPr>
          <w:i/>
          <w:spacing w:val="-7"/>
          <w:sz w:val="24"/>
        </w:rPr>
        <w:t> </w:t>
      </w:r>
      <w:r>
        <w:rPr>
          <w:i/>
          <w:sz w:val="24"/>
        </w:rPr>
        <w:t>tiempo</w:t>
      </w:r>
      <w:r>
        <w:rPr>
          <w:i/>
          <w:spacing w:val="-7"/>
          <w:sz w:val="24"/>
        </w:rPr>
        <w:t> </w:t>
      </w:r>
      <w:r>
        <w:rPr>
          <w:i/>
          <w:sz w:val="24"/>
        </w:rPr>
        <w:t>o</w:t>
      </w:r>
      <w:r>
        <w:rPr>
          <w:i/>
          <w:spacing w:val="-2"/>
          <w:sz w:val="24"/>
        </w:rPr>
        <w:t> </w:t>
      </w:r>
      <w:r>
        <w:rPr>
          <w:i/>
          <w:sz w:val="24"/>
        </w:rPr>
        <w:t>más,</w:t>
      </w:r>
      <w:r>
        <w:rPr>
          <w:i/>
          <w:spacing w:val="-5"/>
          <w:sz w:val="24"/>
        </w:rPr>
        <w:t> </w:t>
      </w:r>
      <w:r>
        <w:rPr>
          <w:i/>
          <w:sz w:val="24"/>
        </w:rPr>
        <w:t>por</w:t>
      </w:r>
      <w:r>
        <w:rPr>
          <w:i/>
          <w:spacing w:val="-2"/>
          <w:sz w:val="24"/>
        </w:rPr>
        <w:t> </w:t>
      </w:r>
      <w:r>
        <w:rPr>
          <w:i/>
          <w:sz w:val="24"/>
        </w:rPr>
        <w:t>lo menos</w:t>
      </w:r>
      <w:r>
        <w:rPr>
          <w:i/>
          <w:spacing w:val="-3"/>
          <w:sz w:val="24"/>
        </w:rPr>
        <w:t> </w:t>
      </w:r>
      <w:r>
        <w:rPr>
          <w:i/>
          <w:sz w:val="24"/>
        </w:rPr>
        <w:t>dos</w:t>
      </w:r>
      <w:r>
        <w:rPr>
          <w:i/>
          <w:spacing w:val="-3"/>
          <w:sz w:val="24"/>
        </w:rPr>
        <w:t> </w:t>
      </w:r>
      <w:r>
        <w:rPr>
          <w:i/>
          <w:sz w:val="24"/>
        </w:rPr>
        <w:t>años </w:t>
      </w:r>
      <w:r>
        <w:rPr>
          <w:i/>
          <w:w w:val="105"/>
          <w:sz w:val="24"/>
        </w:rPr>
        <w:t>para el Instituto.</w:t>
      </w:r>
    </w:p>
    <w:p>
      <w:pPr>
        <w:pStyle w:val="ListParagraph"/>
        <w:numPr>
          <w:ilvl w:val="0"/>
          <w:numId w:val="78"/>
        </w:numPr>
        <w:tabs>
          <w:tab w:pos="2836" w:val="left" w:leader="none"/>
        </w:tabs>
        <w:spacing w:line="268" w:lineRule="auto" w:before="248" w:after="0"/>
        <w:ind w:left="2836" w:right="2506" w:hanging="285"/>
        <w:jc w:val="left"/>
        <w:rPr>
          <w:i/>
          <w:sz w:val="24"/>
        </w:rPr>
      </w:pPr>
      <w:r>
        <w:rPr>
          <w:i/>
          <w:sz w:val="24"/>
        </w:rPr>
        <w:t>Contar</w:t>
      </w:r>
      <w:r>
        <w:rPr>
          <w:i/>
          <w:spacing w:val="-13"/>
          <w:sz w:val="24"/>
        </w:rPr>
        <w:t> </w:t>
      </w:r>
      <w:r>
        <w:rPr>
          <w:i/>
          <w:sz w:val="24"/>
        </w:rPr>
        <w:t>con</w:t>
      </w:r>
      <w:r>
        <w:rPr>
          <w:i/>
          <w:spacing w:val="-11"/>
          <w:sz w:val="24"/>
        </w:rPr>
        <w:t> </w:t>
      </w:r>
      <w:r>
        <w:rPr>
          <w:i/>
          <w:sz w:val="24"/>
        </w:rPr>
        <w:t>al</w:t>
      </w:r>
      <w:r>
        <w:rPr>
          <w:i/>
          <w:spacing w:val="-14"/>
          <w:sz w:val="24"/>
        </w:rPr>
        <w:t> </w:t>
      </w:r>
      <w:r>
        <w:rPr>
          <w:i/>
          <w:sz w:val="24"/>
        </w:rPr>
        <w:t>menos</w:t>
      </w:r>
      <w:r>
        <w:rPr>
          <w:i/>
          <w:spacing w:val="-14"/>
          <w:sz w:val="24"/>
        </w:rPr>
        <w:t> </w:t>
      </w:r>
      <w:r>
        <w:rPr>
          <w:i/>
          <w:sz w:val="24"/>
        </w:rPr>
        <w:t>dos</w:t>
      </w:r>
      <w:r>
        <w:rPr>
          <w:i/>
          <w:spacing w:val="-14"/>
          <w:sz w:val="24"/>
        </w:rPr>
        <w:t> </w:t>
      </w:r>
      <w:r>
        <w:rPr>
          <w:i/>
          <w:sz w:val="24"/>
        </w:rPr>
        <w:t>años</w:t>
      </w:r>
      <w:r>
        <w:rPr>
          <w:i/>
          <w:spacing w:val="-14"/>
          <w:sz w:val="24"/>
        </w:rPr>
        <w:t> </w:t>
      </w:r>
      <w:r>
        <w:rPr>
          <w:i/>
          <w:sz w:val="24"/>
        </w:rPr>
        <w:t>de</w:t>
      </w:r>
      <w:r>
        <w:rPr>
          <w:i/>
          <w:spacing w:val="-13"/>
          <w:sz w:val="24"/>
        </w:rPr>
        <w:t> </w:t>
      </w:r>
      <w:r>
        <w:rPr>
          <w:i/>
          <w:sz w:val="24"/>
        </w:rPr>
        <w:t>experiencia</w:t>
      </w:r>
      <w:r>
        <w:rPr>
          <w:i/>
          <w:spacing w:val="-15"/>
          <w:sz w:val="24"/>
        </w:rPr>
        <w:t> </w:t>
      </w:r>
      <w:r>
        <w:rPr>
          <w:i/>
          <w:sz w:val="24"/>
        </w:rPr>
        <w:t>comprobada</w:t>
      </w:r>
      <w:r>
        <w:rPr>
          <w:i/>
          <w:spacing w:val="-15"/>
          <w:sz w:val="24"/>
        </w:rPr>
        <w:t> </w:t>
      </w:r>
      <w:r>
        <w:rPr>
          <w:i/>
          <w:sz w:val="24"/>
        </w:rPr>
        <w:t>en labores relacionadas con la actividad de la unidad.</w:t>
      </w:r>
    </w:p>
    <w:p>
      <w:pPr>
        <w:pStyle w:val="ListParagraph"/>
        <w:numPr>
          <w:ilvl w:val="0"/>
          <w:numId w:val="78"/>
        </w:numPr>
        <w:tabs>
          <w:tab w:pos="2834" w:val="left" w:leader="none"/>
          <w:tab w:pos="2836" w:val="left" w:leader="none"/>
        </w:tabs>
        <w:spacing w:line="273" w:lineRule="auto" w:before="242" w:after="0"/>
        <w:ind w:left="2836" w:right="2191" w:hanging="285"/>
        <w:jc w:val="left"/>
        <w:rPr>
          <w:i/>
          <w:sz w:val="24"/>
        </w:rPr>
      </w:pPr>
      <w:r>
        <w:rPr>
          <w:i/>
          <w:w w:val="105"/>
          <w:sz w:val="24"/>
        </w:rPr>
        <w:t>Cumplir</w:t>
      </w:r>
      <w:r>
        <w:rPr>
          <w:i/>
          <w:spacing w:val="-18"/>
          <w:w w:val="105"/>
          <w:sz w:val="24"/>
        </w:rPr>
        <w:t> </w:t>
      </w:r>
      <w:r>
        <w:rPr>
          <w:i/>
          <w:w w:val="105"/>
          <w:sz w:val="24"/>
        </w:rPr>
        <w:t>los</w:t>
      </w:r>
      <w:r>
        <w:rPr>
          <w:i/>
          <w:spacing w:val="-17"/>
          <w:w w:val="105"/>
          <w:sz w:val="24"/>
        </w:rPr>
        <w:t> </w:t>
      </w:r>
      <w:r>
        <w:rPr>
          <w:i/>
          <w:w w:val="105"/>
          <w:sz w:val="24"/>
        </w:rPr>
        <w:t>requisitos</w:t>
      </w:r>
      <w:r>
        <w:rPr>
          <w:i/>
          <w:spacing w:val="-18"/>
          <w:w w:val="105"/>
          <w:sz w:val="24"/>
        </w:rPr>
        <w:t> </w:t>
      </w:r>
      <w:r>
        <w:rPr>
          <w:i/>
          <w:w w:val="105"/>
          <w:sz w:val="24"/>
        </w:rPr>
        <w:t>para</w:t>
      </w:r>
      <w:r>
        <w:rPr>
          <w:i/>
          <w:spacing w:val="-18"/>
          <w:w w:val="105"/>
          <w:sz w:val="24"/>
        </w:rPr>
        <w:t> </w:t>
      </w:r>
      <w:r>
        <w:rPr>
          <w:i/>
          <w:w w:val="105"/>
          <w:sz w:val="24"/>
        </w:rPr>
        <w:t>ser</w:t>
      </w:r>
      <w:r>
        <w:rPr>
          <w:i/>
          <w:spacing w:val="-17"/>
          <w:w w:val="105"/>
          <w:sz w:val="24"/>
        </w:rPr>
        <w:t> </w:t>
      </w:r>
      <w:r>
        <w:rPr>
          <w:i/>
          <w:w w:val="105"/>
          <w:sz w:val="24"/>
        </w:rPr>
        <w:t>persona</w:t>
      </w:r>
      <w:r>
        <w:rPr>
          <w:i/>
          <w:spacing w:val="-18"/>
          <w:w w:val="105"/>
          <w:sz w:val="24"/>
        </w:rPr>
        <w:t> </w:t>
      </w:r>
      <w:r>
        <w:rPr>
          <w:i/>
          <w:w w:val="105"/>
          <w:sz w:val="24"/>
        </w:rPr>
        <w:t>coordinadora</w:t>
      </w:r>
      <w:r>
        <w:rPr>
          <w:i/>
          <w:spacing w:val="-17"/>
          <w:w w:val="105"/>
          <w:sz w:val="24"/>
        </w:rPr>
        <w:t> </w:t>
      </w:r>
      <w:r>
        <w:rPr>
          <w:i/>
          <w:w w:val="105"/>
          <w:sz w:val="24"/>
        </w:rPr>
        <w:t>de</w:t>
      </w:r>
      <w:r>
        <w:rPr>
          <w:i/>
          <w:spacing w:val="-18"/>
          <w:w w:val="105"/>
          <w:sz w:val="24"/>
        </w:rPr>
        <w:t> </w:t>
      </w:r>
      <w:r>
        <w:rPr>
          <w:i/>
          <w:w w:val="105"/>
          <w:sz w:val="24"/>
        </w:rPr>
        <w:t>la </w:t>
      </w:r>
      <w:r>
        <w:rPr>
          <w:i/>
          <w:sz w:val="24"/>
        </w:rPr>
        <w:t>unidad,</w:t>
      </w:r>
      <w:r>
        <w:rPr>
          <w:i/>
          <w:spacing w:val="-3"/>
          <w:sz w:val="24"/>
        </w:rPr>
        <w:t> </w:t>
      </w:r>
      <w:r>
        <w:rPr>
          <w:i/>
          <w:sz w:val="24"/>
        </w:rPr>
        <w:t>establecidos</w:t>
      </w:r>
      <w:r>
        <w:rPr>
          <w:i/>
          <w:spacing w:val="-2"/>
          <w:sz w:val="24"/>
        </w:rPr>
        <w:t> </w:t>
      </w:r>
      <w:r>
        <w:rPr>
          <w:i/>
          <w:sz w:val="24"/>
        </w:rPr>
        <w:t>por</w:t>
      </w:r>
      <w:r>
        <w:rPr>
          <w:i/>
          <w:spacing w:val="-1"/>
          <w:sz w:val="24"/>
        </w:rPr>
        <w:t> </w:t>
      </w:r>
      <w:r>
        <w:rPr>
          <w:i/>
          <w:sz w:val="24"/>
        </w:rPr>
        <w:t>el</w:t>
      </w:r>
      <w:r>
        <w:rPr>
          <w:i/>
          <w:spacing w:val="-2"/>
          <w:sz w:val="24"/>
        </w:rPr>
        <w:t> </w:t>
      </w:r>
      <w:r>
        <w:rPr>
          <w:i/>
          <w:sz w:val="24"/>
        </w:rPr>
        <w:t>estudio</w:t>
      </w:r>
      <w:r>
        <w:rPr>
          <w:i/>
          <w:spacing w:val="-5"/>
          <w:sz w:val="24"/>
        </w:rPr>
        <w:t> </w:t>
      </w:r>
      <w:r>
        <w:rPr>
          <w:i/>
          <w:sz w:val="24"/>
        </w:rPr>
        <w:t>de</w:t>
      </w:r>
      <w:r>
        <w:rPr>
          <w:i/>
          <w:spacing w:val="-1"/>
          <w:sz w:val="24"/>
        </w:rPr>
        <w:t> </w:t>
      </w:r>
      <w:r>
        <w:rPr>
          <w:i/>
          <w:sz w:val="24"/>
        </w:rPr>
        <w:t>requisitos</w:t>
      </w:r>
      <w:r>
        <w:rPr>
          <w:i/>
          <w:spacing w:val="-2"/>
          <w:sz w:val="24"/>
        </w:rPr>
        <w:t> </w:t>
      </w:r>
      <w:r>
        <w:rPr>
          <w:i/>
          <w:sz w:val="24"/>
        </w:rPr>
        <w:t>de</w:t>
      </w:r>
      <w:r>
        <w:rPr>
          <w:i/>
          <w:spacing w:val="-1"/>
          <w:sz w:val="24"/>
        </w:rPr>
        <w:t> </w:t>
      </w:r>
      <w:r>
        <w:rPr>
          <w:i/>
          <w:sz w:val="24"/>
        </w:rPr>
        <w:t>dicho</w:t>
      </w:r>
      <w:r>
        <w:rPr>
          <w:i/>
          <w:spacing w:val="-7"/>
          <w:sz w:val="24"/>
        </w:rPr>
        <w:t> </w:t>
      </w:r>
      <w:r>
        <w:rPr>
          <w:i/>
          <w:sz w:val="24"/>
        </w:rPr>
        <w:t>cargo, realizado</w:t>
      </w:r>
      <w:r>
        <w:rPr>
          <w:i/>
          <w:spacing w:val="-5"/>
          <w:sz w:val="24"/>
        </w:rPr>
        <w:t> </w:t>
      </w:r>
      <w:r>
        <w:rPr>
          <w:i/>
          <w:sz w:val="24"/>
        </w:rPr>
        <w:t>al</w:t>
      </w:r>
      <w:r>
        <w:rPr>
          <w:i/>
          <w:spacing w:val="-2"/>
          <w:sz w:val="24"/>
        </w:rPr>
        <w:t> </w:t>
      </w:r>
      <w:r>
        <w:rPr>
          <w:i/>
          <w:sz w:val="24"/>
        </w:rPr>
        <w:t>efecto</w:t>
      </w:r>
      <w:r>
        <w:rPr>
          <w:i/>
          <w:spacing w:val="-5"/>
          <w:sz w:val="24"/>
        </w:rPr>
        <w:t> </w:t>
      </w:r>
      <w:r>
        <w:rPr>
          <w:i/>
          <w:sz w:val="24"/>
        </w:rPr>
        <w:t>por</w:t>
      </w:r>
      <w:r>
        <w:rPr>
          <w:i/>
          <w:spacing w:val="-1"/>
          <w:sz w:val="24"/>
        </w:rPr>
        <w:t> </w:t>
      </w:r>
      <w:r>
        <w:rPr>
          <w:i/>
          <w:sz w:val="24"/>
        </w:rPr>
        <w:t>la</w:t>
      </w:r>
      <w:r>
        <w:rPr>
          <w:i/>
          <w:spacing w:val="-3"/>
          <w:sz w:val="24"/>
        </w:rPr>
        <w:t> </w:t>
      </w:r>
      <w:r>
        <w:rPr>
          <w:i/>
          <w:sz w:val="24"/>
        </w:rPr>
        <w:t>instancia</w:t>
      </w:r>
      <w:r>
        <w:rPr>
          <w:i/>
          <w:spacing w:val="-3"/>
          <w:sz w:val="24"/>
        </w:rPr>
        <w:t> </w:t>
      </w:r>
      <w:r>
        <w:rPr>
          <w:i/>
          <w:sz w:val="24"/>
        </w:rPr>
        <w:t>que</w:t>
      </w:r>
      <w:r>
        <w:rPr>
          <w:i/>
          <w:spacing w:val="-1"/>
          <w:sz w:val="24"/>
        </w:rPr>
        <w:t> </w:t>
      </w:r>
      <w:r>
        <w:rPr>
          <w:i/>
          <w:sz w:val="24"/>
        </w:rPr>
        <w:t>señale</w:t>
      </w:r>
      <w:r>
        <w:rPr>
          <w:i/>
          <w:spacing w:val="-1"/>
          <w:sz w:val="24"/>
        </w:rPr>
        <w:t> </w:t>
      </w:r>
      <w:r>
        <w:rPr>
          <w:i/>
          <w:sz w:val="24"/>
        </w:rPr>
        <w:t>la</w:t>
      </w:r>
      <w:r>
        <w:rPr>
          <w:i/>
          <w:spacing w:val="-3"/>
          <w:sz w:val="24"/>
        </w:rPr>
        <w:t> </w:t>
      </w:r>
      <w:r>
        <w:rPr>
          <w:i/>
          <w:sz w:val="24"/>
        </w:rPr>
        <w:t>reglamentación </w:t>
      </w:r>
      <w:r>
        <w:rPr>
          <w:i/>
          <w:spacing w:val="-2"/>
          <w:w w:val="105"/>
          <w:sz w:val="24"/>
        </w:rPr>
        <w:t>institucional.</w:t>
      </w:r>
    </w:p>
    <w:p>
      <w:pPr>
        <w:pStyle w:val="ListParagraph"/>
        <w:numPr>
          <w:ilvl w:val="0"/>
          <w:numId w:val="78"/>
        </w:numPr>
        <w:tabs>
          <w:tab w:pos="2836" w:val="left" w:leader="none"/>
        </w:tabs>
        <w:spacing w:line="271" w:lineRule="auto" w:before="232" w:after="0"/>
        <w:ind w:left="2836" w:right="1967" w:hanging="285"/>
        <w:jc w:val="left"/>
        <w:rPr>
          <w:i/>
          <w:sz w:val="24"/>
        </w:rPr>
      </w:pPr>
      <w:r>
        <w:rPr>
          <w:i/>
          <w:sz w:val="24"/>
        </w:rPr>
        <w:t>No presentar sanciones en el expediente personal por acoso </w:t>
      </w:r>
      <w:r>
        <w:rPr>
          <w:i/>
          <w:w w:val="105"/>
          <w:sz w:val="24"/>
        </w:rPr>
        <w:t>sexual,</w:t>
      </w:r>
      <w:r>
        <w:rPr>
          <w:i/>
          <w:spacing w:val="-18"/>
          <w:w w:val="105"/>
          <w:sz w:val="24"/>
        </w:rPr>
        <w:t> </w:t>
      </w:r>
      <w:r>
        <w:rPr>
          <w:i/>
          <w:w w:val="105"/>
          <w:sz w:val="24"/>
        </w:rPr>
        <w:t>acoso</w:t>
      </w:r>
      <w:r>
        <w:rPr>
          <w:i/>
          <w:spacing w:val="-17"/>
          <w:w w:val="105"/>
          <w:sz w:val="24"/>
        </w:rPr>
        <w:t> </w:t>
      </w:r>
      <w:r>
        <w:rPr>
          <w:i/>
          <w:w w:val="105"/>
          <w:sz w:val="24"/>
        </w:rPr>
        <w:t>laboral</w:t>
      </w:r>
      <w:r>
        <w:rPr>
          <w:i/>
          <w:spacing w:val="-18"/>
          <w:w w:val="105"/>
          <w:sz w:val="24"/>
        </w:rPr>
        <w:t> </w:t>
      </w:r>
      <w:r>
        <w:rPr>
          <w:i/>
          <w:w w:val="105"/>
          <w:sz w:val="24"/>
        </w:rPr>
        <w:t>o</w:t>
      </w:r>
      <w:r>
        <w:rPr>
          <w:i/>
          <w:spacing w:val="-18"/>
          <w:w w:val="105"/>
          <w:sz w:val="24"/>
        </w:rPr>
        <w:t> </w:t>
      </w:r>
      <w:r>
        <w:rPr>
          <w:i/>
          <w:w w:val="105"/>
          <w:sz w:val="24"/>
        </w:rPr>
        <w:t>discriminación</w:t>
      </w:r>
      <w:r>
        <w:rPr>
          <w:i/>
          <w:spacing w:val="-17"/>
          <w:w w:val="105"/>
          <w:sz w:val="24"/>
        </w:rPr>
        <w:t> </w:t>
      </w:r>
      <w:r>
        <w:rPr>
          <w:i/>
          <w:w w:val="105"/>
          <w:sz w:val="24"/>
        </w:rPr>
        <w:t>por</w:t>
      </w:r>
      <w:r>
        <w:rPr>
          <w:i/>
          <w:spacing w:val="-18"/>
          <w:w w:val="105"/>
          <w:sz w:val="24"/>
        </w:rPr>
        <w:t> </w:t>
      </w:r>
      <w:r>
        <w:rPr>
          <w:i/>
          <w:w w:val="105"/>
          <w:sz w:val="24"/>
        </w:rPr>
        <w:t>orientación</w:t>
      </w:r>
      <w:r>
        <w:rPr>
          <w:i/>
          <w:spacing w:val="-17"/>
          <w:w w:val="105"/>
          <w:sz w:val="24"/>
        </w:rPr>
        <w:t> </w:t>
      </w:r>
      <w:r>
        <w:rPr>
          <w:i/>
          <w:w w:val="105"/>
          <w:sz w:val="24"/>
        </w:rPr>
        <w:t>sexual, </w:t>
      </w:r>
      <w:r>
        <w:rPr>
          <w:i/>
          <w:sz w:val="24"/>
        </w:rPr>
        <w:t>identidad</w:t>
      </w:r>
      <w:r>
        <w:rPr>
          <w:i/>
          <w:spacing w:val="-7"/>
          <w:sz w:val="24"/>
        </w:rPr>
        <w:t> </w:t>
      </w:r>
      <w:r>
        <w:rPr>
          <w:i/>
          <w:sz w:val="24"/>
        </w:rPr>
        <w:t>y</w:t>
      </w:r>
      <w:r>
        <w:rPr>
          <w:i/>
          <w:spacing w:val="-8"/>
          <w:sz w:val="24"/>
        </w:rPr>
        <w:t> </w:t>
      </w:r>
      <w:r>
        <w:rPr>
          <w:i/>
          <w:sz w:val="24"/>
        </w:rPr>
        <w:t>expresión</w:t>
      </w:r>
      <w:r>
        <w:rPr>
          <w:i/>
          <w:spacing w:val="-8"/>
          <w:sz w:val="24"/>
        </w:rPr>
        <w:t> </w:t>
      </w:r>
      <w:r>
        <w:rPr>
          <w:i/>
          <w:sz w:val="24"/>
        </w:rPr>
        <w:t>de</w:t>
      </w:r>
      <w:r>
        <w:rPr>
          <w:i/>
          <w:spacing w:val="-4"/>
          <w:sz w:val="24"/>
        </w:rPr>
        <w:t> </w:t>
      </w:r>
      <w:r>
        <w:rPr>
          <w:i/>
          <w:sz w:val="24"/>
        </w:rPr>
        <w:t>género,</w:t>
      </w:r>
      <w:r>
        <w:rPr>
          <w:i/>
          <w:spacing w:val="-8"/>
          <w:sz w:val="24"/>
        </w:rPr>
        <w:t> </w:t>
      </w:r>
      <w:r>
        <w:rPr>
          <w:i/>
          <w:sz w:val="24"/>
        </w:rPr>
        <w:t>ni</w:t>
      </w:r>
      <w:r>
        <w:rPr>
          <w:i/>
          <w:spacing w:val="-5"/>
          <w:sz w:val="24"/>
        </w:rPr>
        <w:t> </w:t>
      </w:r>
      <w:r>
        <w:rPr>
          <w:i/>
          <w:sz w:val="24"/>
        </w:rPr>
        <w:t>haber</w:t>
      </w:r>
      <w:r>
        <w:rPr>
          <w:i/>
          <w:spacing w:val="-4"/>
          <w:sz w:val="24"/>
        </w:rPr>
        <w:t> </w:t>
      </w:r>
      <w:r>
        <w:rPr>
          <w:i/>
          <w:sz w:val="24"/>
        </w:rPr>
        <w:t>cometido</w:t>
      </w:r>
      <w:r>
        <w:rPr>
          <w:i/>
          <w:spacing w:val="-9"/>
          <w:sz w:val="24"/>
        </w:rPr>
        <w:t> </w:t>
      </w:r>
      <w:r>
        <w:rPr>
          <w:i/>
          <w:sz w:val="24"/>
        </w:rPr>
        <w:t>alguna</w:t>
      </w:r>
      <w:r>
        <w:rPr>
          <w:i/>
          <w:spacing w:val="-8"/>
          <w:sz w:val="24"/>
        </w:rPr>
        <w:t> </w:t>
      </w:r>
      <w:r>
        <w:rPr>
          <w:i/>
          <w:sz w:val="24"/>
        </w:rPr>
        <w:t>falta</w:t>
      </w:r>
      <w:r>
        <w:rPr>
          <w:i/>
          <w:spacing w:val="-7"/>
          <w:sz w:val="24"/>
        </w:rPr>
        <w:t> </w:t>
      </w:r>
      <w:r>
        <w:rPr>
          <w:i/>
          <w:sz w:val="24"/>
        </w:rPr>
        <w:t>en </w:t>
      </w:r>
      <w:r>
        <w:rPr>
          <w:i/>
          <w:w w:val="105"/>
          <w:sz w:val="24"/>
        </w:rPr>
        <w:t>otro</w:t>
      </w:r>
      <w:r>
        <w:rPr>
          <w:i/>
          <w:spacing w:val="-18"/>
          <w:w w:val="105"/>
          <w:sz w:val="24"/>
        </w:rPr>
        <w:t> </w:t>
      </w:r>
      <w:r>
        <w:rPr>
          <w:i/>
          <w:w w:val="105"/>
          <w:sz w:val="24"/>
        </w:rPr>
        <w:t>ámbito</w:t>
      </w:r>
      <w:r>
        <w:rPr>
          <w:i/>
          <w:spacing w:val="-17"/>
          <w:w w:val="105"/>
          <w:sz w:val="24"/>
        </w:rPr>
        <w:t> </w:t>
      </w:r>
      <w:r>
        <w:rPr>
          <w:i/>
          <w:w w:val="105"/>
          <w:sz w:val="24"/>
        </w:rPr>
        <w:t>que</w:t>
      </w:r>
      <w:r>
        <w:rPr>
          <w:i/>
          <w:spacing w:val="-18"/>
          <w:w w:val="105"/>
          <w:sz w:val="24"/>
        </w:rPr>
        <w:t> </w:t>
      </w:r>
      <w:r>
        <w:rPr>
          <w:i/>
          <w:w w:val="105"/>
          <w:sz w:val="24"/>
        </w:rPr>
        <w:t>le</w:t>
      </w:r>
      <w:r>
        <w:rPr>
          <w:i/>
          <w:spacing w:val="-18"/>
          <w:w w:val="105"/>
          <w:sz w:val="24"/>
        </w:rPr>
        <w:t> </w:t>
      </w:r>
      <w:r>
        <w:rPr>
          <w:i/>
          <w:w w:val="105"/>
          <w:sz w:val="24"/>
        </w:rPr>
        <w:t>implicara</w:t>
      </w:r>
      <w:r>
        <w:rPr>
          <w:i/>
          <w:spacing w:val="-17"/>
          <w:w w:val="105"/>
          <w:sz w:val="24"/>
        </w:rPr>
        <w:t> </w:t>
      </w:r>
      <w:r>
        <w:rPr>
          <w:i/>
          <w:w w:val="105"/>
          <w:sz w:val="24"/>
        </w:rPr>
        <w:t>una</w:t>
      </w:r>
      <w:r>
        <w:rPr>
          <w:i/>
          <w:spacing w:val="-18"/>
          <w:w w:val="105"/>
          <w:sz w:val="24"/>
        </w:rPr>
        <w:t> </w:t>
      </w:r>
      <w:r>
        <w:rPr>
          <w:i/>
          <w:w w:val="105"/>
          <w:sz w:val="24"/>
        </w:rPr>
        <w:t>suspensión</w:t>
      </w:r>
      <w:r>
        <w:rPr>
          <w:i/>
          <w:spacing w:val="-17"/>
          <w:w w:val="105"/>
          <w:sz w:val="24"/>
        </w:rPr>
        <w:t> </w:t>
      </w:r>
      <w:r>
        <w:rPr>
          <w:i/>
          <w:w w:val="105"/>
          <w:sz w:val="24"/>
        </w:rPr>
        <w:t>por</w:t>
      </w:r>
      <w:r>
        <w:rPr>
          <w:i/>
          <w:spacing w:val="-18"/>
          <w:w w:val="105"/>
          <w:sz w:val="24"/>
        </w:rPr>
        <w:t> </w:t>
      </w:r>
      <w:r>
        <w:rPr>
          <w:i/>
          <w:w w:val="105"/>
          <w:sz w:val="24"/>
        </w:rPr>
        <w:t>más</w:t>
      </w:r>
      <w:r>
        <w:rPr>
          <w:i/>
          <w:spacing w:val="-17"/>
          <w:w w:val="105"/>
          <w:sz w:val="24"/>
        </w:rPr>
        <w:t> </w:t>
      </w:r>
      <w:r>
        <w:rPr>
          <w:i/>
          <w:w w:val="105"/>
          <w:sz w:val="24"/>
        </w:rPr>
        <w:t>de</w:t>
      </w:r>
      <w:r>
        <w:rPr>
          <w:i/>
          <w:spacing w:val="-18"/>
          <w:w w:val="105"/>
          <w:sz w:val="24"/>
        </w:rPr>
        <w:t> </w:t>
      </w:r>
      <w:r>
        <w:rPr>
          <w:i/>
          <w:w w:val="105"/>
          <w:sz w:val="24"/>
        </w:rPr>
        <w:t>veinte </w:t>
      </w:r>
      <w:r>
        <w:rPr>
          <w:i/>
          <w:sz w:val="24"/>
        </w:rPr>
        <w:t>días hábiles, o sustitutiva del despido. En todos los casos en el </w:t>
      </w:r>
      <w:r>
        <w:rPr>
          <w:i/>
          <w:w w:val="105"/>
          <w:sz w:val="24"/>
        </w:rPr>
        <w:t>periodo</w:t>
      </w:r>
      <w:r>
        <w:rPr>
          <w:i/>
          <w:spacing w:val="-18"/>
          <w:w w:val="105"/>
          <w:sz w:val="24"/>
        </w:rPr>
        <w:t> </w:t>
      </w:r>
      <w:r>
        <w:rPr>
          <w:i/>
          <w:w w:val="105"/>
          <w:sz w:val="24"/>
        </w:rPr>
        <w:t>de</w:t>
      </w:r>
      <w:r>
        <w:rPr>
          <w:i/>
          <w:spacing w:val="-17"/>
          <w:w w:val="105"/>
          <w:sz w:val="24"/>
        </w:rPr>
        <w:t> </w:t>
      </w:r>
      <w:r>
        <w:rPr>
          <w:i/>
          <w:w w:val="105"/>
          <w:sz w:val="24"/>
        </w:rPr>
        <w:t>los</w:t>
      </w:r>
      <w:r>
        <w:rPr>
          <w:i/>
          <w:spacing w:val="-18"/>
          <w:w w:val="105"/>
          <w:sz w:val="24"/>
        </w:rPr>
        <w:t> </w:t>
      </w:r>
      <w:r>
        <w:rPr>
          <w:i/>
          <w:w w:val="105"/>
          <w:sz w:val="24"/>
        </w:rPr>
        <w:t>dos</w:t>
      </w:r>
      <w:r>
        <w:rPr>
          <w:i/>
          <w:spacing w:val="-18"/>
          <w:w w:val="105"/>
          <w:sz w:val="24"/>
        </w:rPr>
        <w:t> </w:t>
      </w:r>
      <w:r>
        <w:rPr>
          <w:i/>
          <w:w w:val="105"/>
          <w:sz w:val="24"/>
        </w:rPr>
        <w:t>años</w:t>
      </w:r>
      <w:r>
        <w:rPr>
          <w:i/>
          <w:spacing w:val="-17"/>
          <w:w w:val="105"/>
          <w:sz w:val="24"/>
        </w:rPr>
        <w:t> </w:t>
      </w:r>
      <w:r>
        <w:rPr>
          <w:i/>
          <w:w w:val="105"/>
          <w:sz w:val="24"/>
        </w:rPr>
        <w:t>previos</w:t>
      </w:r>
      <w:r>
        <w:rPr>
          <w:i/>
          <w:spacing w:val="-18"/>
          <w:w w:val="105"/>
          <w:sz w:val="24"/>
        </w:rPr>
        <w:t> </w:t>
      </w:r>
      <w:r>
        <w:rPr>
          <w:i/>
          <w:w w:val="105"/>
          <w:sz w:val="24"/>
        </w:rPr>
        <w:t>a</w:t>
      </w:r>
      <w:r>
        <w:rPr>
          <w:i/>
          <w:spacing w:val="-17"/>
          <w:w w:val="105"/>
          <w:sz w:val="24"/>
        </w:rPr>
        <w:t> </w:t>
      </w:r>
      <w:r>
        <w:rPr>
          <w:i/>
          <w:w w:val="105"/>
          <w:sz w:val="24"/>
        </w:rPr>
        <w:t>formalizar</w:t>
      </w:r>
      <w:r>
        <w:rPr>
          <w:i/>
          <w:spacing w:val="-16"/>
          <w:w w:val="105"/>
          <w:sz w:val="24"/>
        </w:rPr>
        <w:t> </w:t>
      </w:r>
      <w:r>
        <w:rPr>
          <w:i/>
          <w:w w:val="105"/>
          <w:sz w:val="24"/>
        </w:rPr>
        <w:t>la</w:t>
      </w:r>
      <w:r>
        <w:rPr>
          <w:i/>
          <w:spacing w:val="-18"/>
          <w:w w:val="105"/>
          <w:sz w:val="24"/>
        </w:rPr>
        <w:t> </w:t>
      </w:r>
      <w:r>
        <w:rPr>
          <w:i/>
          <w:w w:val="105"/>
          <w:sz w:val="24"/>
        </w:rPr>
        <w:t>postulación</w:t>
      </w:r>
      <w:r>
        <w:rPr>
          <w:i/>
          <w:spacing w:val="-17"/>
          <w:w w:val="105"/>
          <w:sz w:val="24"/>
        </w:rPr>
        <w:t> </w:t>
      </w:r>
      <w:r>
        <w:rPr>
          <w:i/>
          <w:w w:val="105"/>
          <w:sz w:val="24"/>
        </w:rPr>
        <w:t>al </w:t>
      </w:r>
      <w:r>
        <w:rPr>
          <w:i/>
          <w:spacing w:val="-2"/>
          <w:w w:val="105"/>
          <w:sz w:val="24"/>
        </w:rPr>
        <w:t>cargo.</w:t>
      </w:r>
    </w:p>
    <w:p>
      <w:pPr>
        <w:pStyle w:val="BodyText"/>
        <w:rPr>
          <w:i/>
        </w:rPr>
      </w:pPr>
    </w:p>
    <w:p>
      <w:pPr>
        <w:pStyle w:val="BodyText"/>
        <w:spacing w:before="241"/>
        <w:rPr>
          <w:i/>
        </w:rPr>
      </w:pPr>
    </w:p>
    <w:p>
      <w:pPr>
        <w:pStyle w:val="Heading4"/>
        <w:spacing w:line="273" w:lineRule="auto"/>
        <w:ind w:right="2119"/>
      </w:pPr>
      <w:r>
        <w:rPr>
          <w:spacing w:val="-6"/>
        </w:rPr>
        <w:t>Las</w:t>
      </w:r>
      <w:r>
        <w:rPr>
          <w:spacing w:val="-11"/>
        </w:rPr>
        <w:t> </w:t>
      </w:r>
      <w:r>
        <w:rPr>
          <w:spacing w:val="-6"/>
        </w:rPr>
        <w:t>personas</w:t>
      </w:r>
      <w:r>
        <w:rPr>
          <w:spacing w:val="-11"/>
        </w:rPr>
        <w:t> </w:t>
      </w:r>
      <w:r>
        <w:rPr>
          <w:spacing w:val="-6"/>
        </w:rPr>
        <w:t>directoras</w:t>
      </w:r>
      <w:r>
        <w:rPr>
          <w:spacing w:val="-11"/>
        </w:rPr>
        <w:t> </w:t>
      </w:r>
      <w:r>
        <w:rPr>
          <w:spacing w:val="-6"/>
        </w:rPr>
        <w:t>y</w:t>
      </w:r>
      <w:r>
        <w:rPr>
          <w:spacing w:val="-14"/>
        </w:rPr>
        <w:t> </w:t>
      </w:r>
      <w:r>
        <w:rPr>
          <w:spacing w:val="-6"/>
        </w:rPr>
        <w:t>coordinadoras</w:t>
      </w:r>
      <w:r>
        <w:rPr>
          <w:spacing w:val="-7"/>
        </w:rPr>
        <w:t> </w:t>
      </w:r>
      <w:r>
        <w:rPr>
          <w:spacing w:val="-6"/>
        </w:rPr>
        <w:t>serán</w:t>
      </w:r>
      <w:r>
        <w:rPr>
          <w:spacing w:val="-13"/>
        </w:rPr>
        <w:t> </w:t>
      </w:r>
      <w:r>
        <w:rPr>
          <w:spacing w:val="-6"/>
        </w:rPr>
        <w:t>electas</w:t>
      </w:r>
      <w:r>
        <w:rPr>
          <w:spacing w:val="-11"/>
        </w:rPr>
        <w:t> </w:t>
      </w:r>
      <w:r>
        <w:rPr>
          <w:spacing w:val="-6"/>
        </w:rPr>
        <w:t>por</w:t>
      </w:r>
      <w:r>
        <w:rPr>
          <w:spacing w:val="-12"/>
        </w:rPr>
        <w:t> </w:t>
      </w:r>
      <w:r>
        <w:rPr>
          <w:spacing w:val="-6"/>
        </w:rPr>
        <w:t>la </w:t>
      </w:r>
      <w:r>
        <w:rPr/>
        <w:t>Asamblea Plebiscitaria de Departamento.</w:t>
      </w:r>
    </w:p>
    <w:p>
      <w:pPr>
        <w:pStyle w:val="BodyText"/>
        <w:rPr>
          <w:b/>
          <w:i/>
        </w:rPr>
      </w:pPr>
    </w:p>
    <w:p>
      <w:pPr>
        <w:pStyle w:val="BodyText"/>
        <w:spacing w:before="234"/>
        <w:rPr>
          <w:b/>
          <w:i/>
        </w:rPr>
      </w:pPr>
    </w:p>
    <w:p>
      <w:pPr>
        <w:spacing w:before="0"/>
        <w:ind w:left="2551" w:right="0" w:firstLine="0"/>
        <w:jc w:val="left"/>
        <w:rPr>
          <w:i/>
          <w:sz w:val="24"/>
        </w:rPr>
      </w:pPr>
      <w:r>
        <w:rPr>
          <w:i/>
          <w:spacing w:val="-10"/>
          <w:w w:val="90"/>
          <w:sz w:val="24"/>
        </w:rPr>
        <w:t>…</w:t>
      </w:r>
    </w:p>
    <w:p>
      <w:pPr>
        <w:pStyle w:val="BodyText"/>
        <w:rPr>
          <w:i/>
        </w:rPr>
      </w:pPr>
    </w:p>
    <w:p>
      <w:pPr>
        <w:pStyle w:val="BodyText"/>
        <w:rPr>
          <w:i/>
        </w:rPr>
      </w:pPr>
    </w:p>
    <w:p>
      <w:pPr>
        <w:pStyle w:val="BodyText"/>
        <w:spacing w:before="1"/>
        <w:rPr>
          <w:i/>
        </w:rPr>
      </w:pPr>
    </w:p>
    <w:p>
      <w:pPr>
        <w:spacing w:before="0"/>
        <w:ind w:left="2551" w:right="0" w:firstLine="0"/>
        <w:jc w:val="left"/>
        <w:rPr>
          <w:i/>
          <w:sz w:val="24"/>
        </w:rPr>
      </w:pPr>
      <w:r>
        <w:rPr>
          <w:i/>
          <w:sz w:val="24"/>
        </w:rPr>
        <w:t>Las</w:t>
      </w:r>
      <w:r>
        <w:rPr>
          <w:i/>
          <w:spacing w:val="-11"/>
          <w:sz w:val="24"/>
        </w:rPr>
        <w:t> </w:t>
      </w:r>
      <w:r>
        <w:rPr>
          <w:i/>
          <w:sz w:val="24"/>
        </w:rPr>
        <w:t>personas</w:t>
      </w:r>
      <w:r>
        <w:rPr>
          <w:i/>
          <w:spacing w:val="-10"/>
          <w:sz w:val="24"/>
        </w:rPr>
        <w:t> </w:t>
      </w:r>
      <w:r>
        <w:rPr>
          <w:i/>
          <w:sz w:val="24"/>
        </w:rPr>
        <w:t>coordinadoras</w:t>
      </w:r>
      <w:r>
        <w:rPr>
          <w:i/>
          <w:spacing w:val="-11"/>
          <w:sz w:val="24"/>
        </w:rPr>
        <w:t> </w:t>
      </w:r>
      <w:r>
        <w:rPr>
          <w:i/>
          <w:sz w:val="24"/>
        </w:rPr>
        <w:t>durarán</w:t>
      </w:r>
      <w:r>
        <w:rPr>
          <w:i/>
          <w:spacing w:val="-12"/>
          <w:sz w:val="24"/>
        </w:rPr>
        <w:t> </w:t>
      </w:r>
      <w:r>
        <w:rPr>
          <w:i/>
          <w:sz w:val="24"/>
        </w:rPr>
        <w:t>en</w:t>
      </w:r>
      <w:r>
        <w:rPr>
          <w:i/>
          <w:spacing w:val="-12"/>
          <w:sz w:val="24"/>
        </w:rPr>
        <w:t> </w:t>
      </w:r>
      <w:r>
        <w:rPr>
          <w:i/>
          <w:sz w:val="24"/>
        </w:rPr>
        <w:t>sus</w:t>
      </w:r>
      <w:r>
        <w:rPr>
          <w:i/>
          <w:spacing w:val="-10"/>
          <w:sz w:val="24"/>
        </w:rPr>
        <w:t> </w:t>
      </w:r>
      <w:r>
        <w:rPr>
          <w:i/>
          <w:sz w:val="24"/>
        </w:rPr>
        <w:t>funciones</w:t>
      </w:r>
      <w:r>
        <w:rPr>
          <w:i/>
          <w:spacing w:val="-10"/>
          <w:sz w:val="24"/>
        </w:rPr>
        <w:t> </w:t>
      </w:r>
      <w:r>
        <w:rPr>
          <w:i/>
          <w:sz w:val="24"/>
        </w:rPr>
        <w:t>cuatro</w:t>
      </w:r>
      <w:r>
        <w:rPr>
          <w:i/>
          <w:spacing w:val="-13"/>
          <w:sz w:val="24"/>
        </w:rPr>
        <w:t> </w:t>
      </w:r>
      <w:r>
        <w:rPr>
          <w:i/>
          <w:spacing w:val="-2"/>
          <w:sz w:val="24"/>
        </w:rPr>
        <w:t>años.</w:t>
      </w:r>
    </w:p>
    <w:p>
      <w:pPr>
        <w:pStyle w:val="BodyText"/>
        <w:rPr>
          <w:i/>
        </w:rPr>
      </w:pPr>
    </w:p>
    <w:p>
      <w:pPr>
        <w:pStyle w:val="BodyText"/>
        <w:rPr>
          <w:i/>
        </w:rPr>
      </w:pPr>
    </w:p>
    <w:p>
      <w:pPr>
        <w:pStyle w:val="BodyText"/>
        <w:spacing w:before="2"/>
        <w:rPr>
          <w:i/>
        </w:rPr>
      </w:pPr>
    </w:p>
    <w:p>
      <w:pPr>
        <w:spacing w:line="271" w:lineRule="auto" w:before="0"/>
        <w:ind w:left="2551" w:right="2119" w:firstLine="0"/>
        <w:jc w:val="left"/>
        <w:rPr>
          <w:i/>
          <w:sz w:val="24"/>
        </w:rPr>
      </w:pPr>
      <w:r>
        <w:rPr>
          <w:i/>
          <w:sz w:val="24"/>
        </w:rPr>
        <w:t>Para ser electa persona directora de departamento o coordinadora de</w:t>
      </w:r>
      <w:r>
        <w:rPr>
          <w:i/>
          <w:spacing w:val="-4"/>
          <w:sz w:val="24"/>
        </w:rPr>
        <w:t> </w:t>
      </w:r>
      <w:r>
        <w:rPr>
          <w:i/>
          <w:sz w:val="24"/>
        </w:rPr>
        <w:t>unidad</w:t>
      </w:r>
      <w:r>
        <w:rPr>
          <w:i/>
          <w:spacing w:val="-6"/>
          <w:sz w:val="24"/>
        </w:rPr>
        <w:t> </w:t>
      </w:r>
      <w:r>
        <w:rPr>
          <w:i/>
          <w:sz w:val="24"/>
        </w:rPr>
        <w:t>se</w:t>
      </w:r>
      <w:r>
        <w:rPr>
          <w:i/>
          <w:spacing w:val="-4"/>
          <w:sz w:val="24"/>
        </w:rPr>
        <w:t> </w:t>
      </w:r>
      <w:r>
        <w:rPr>
          <w:i/>
          <w:sz w:val="24"/>
        </w:rPr>
        <w:t>requiere</w:t>
      </w:r>
      <w:r>
        <w:rPr>
          <w:i/>
          <w:spacing w:val="-4"/>
          <w:sz w:val="24"/>
        </w:rPr>
        <w:t> </w:t>
      </w:r>
      <w:r>
        <w:rPr>
          <w:i/>
          <w:sz w:val="24"/>
        </w:rPr>
        <w:t>obtener</w:t>
      </w:r>
      <w:r>
        <w:rPr>
          <w:i/>
          <w:spacing w:val="-4"/>
          <w:sz w:val="24"/>
        </w:rPr>
        <w:t> </w:t>
      </w:r>
      <w:r>
        <w:rPr>
          <w:i/>
          <w:sz w:val="24"/>
        </w:rPr>
        <w:t>una</w:t>
      </w:r>
      <w:r>
        <w:rPr>
          <w:i/>
          <w:spacing w:val="-7"/>
          <w:sz w:val="24"/>
        </w:rPr>
        <w:t> </w:t>
      </w:r>
      <w:r>
        <w:rPr>
          <w:i/>
          <w:sz w:val="24"/>
        </w:rPr>
        <w:t>votación</w:t>
      </w:r>
      <w:r>
        <w:rPr>
          <w:i/>
          <w:spacing w:val="-1"/>
          <w:sz w:val="24"/>
        </w:rPr>
        <w:t> </w:t>
      </w:r>
      <w:r>
        <w:rPr>
          <w:i/>
          <w:sz w:val="24"/>
        </w:rPr>
        <w:t>afirmativa</w:t>
      </w:r>
      <w:r>
        <w:rPr>
          <w:i/>
          <w:spacing w:val="-6"/>
          <w:sz w:val="24"/>
        </w:rPr>
        <w:t> </w:t>
      </w:r>
      <w:r>
        <w:rPr>
          <w:i/>
          <w:sz w:val="24"/>
        </w:rPr>
        <w:t>mayor</w:t>
      </w:r>
      <w:r>
        <w:rPr>
          <w:i/>
          <w:spacing w:val="-4"/>
          <w:sz w:val="24"/>
        </w:rPr>
        <w:t> </w:t>
      </w:r>
      <w:r>
        <w:rPr>
          <w:i/>
          <w:sz w:val="24"/>
        </w:rPr>
        <w:t>que</w:t>
      </w:r>
      <w:r>
        <w:rPr>
          <w:i/>
          <w:spacing w:val="-4"/>
          <w:sz w:val="24"/>
        </w:rPr>
        <w:t> </w:t>
      </w:r>
      <w:r>
        <w:rPr>
          <w:i/>
          <w:sz w:val="24"/>
        </w:rPr>
        <w:t>el 40% del total de votos electorales de la Asamblea Plebiscitaria del respectivo</w:t>
      </w:r>
      <w:r>
        <w:rPr>
          <w:i/>
          <w:spacing w:val="-2"/>
          <w:sz w:val="24"/>
        </w:rPr>
        <w:t> </w:t>
      </w:r>
      <w:r>
        <w:rPr>
          <w:i/>
          <w:sz w:val="24"/>
        </w:rPr>
        <w:t>departamento.</w:t>
      </w:r>
    </w:p>
    <w:p>
      <w:pPr>
        <w:spacing w:after="0" w:line="271" w:lineRule="auto"/>
        <w:jc w:val="left"/>
        <w:rPr>
          <w:i/>
          <w:sz w:val="24"/>
        </w:rPr>
        <w:sectPr>
          <w:footerReference w:type="default" r:id="rId56"/>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325" name="Image 325"/>
            <wp:cNvGraphicFramePr>
              <a:graphicFrameLocks/>
            </wp:cNvGraphicFramePr>
            <a:graphic>
              <a:graphicData uri="http://schemas.openxmlformats.org/drawingml/2006/picture">
                <pic:pic>
                  <pic:nvPicPr>
                    <pic:cNvPr id="325" name="Image 325"/>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rPr>
          <w:i/>
        </w:rPr>
      </w:pPr>
    </w:p>
    <w:p>
      <w:pPr>
        <w:pStyle w:val="BodyText"/>
        <w:rPr>
          <w:i/>
        </w:rPr>
      </w:pPr>
    </w:p>
    <w:p>
      <w:pPr>
        <w:pStyle w:val="BodyText"/>
        <w:spacing w:before="42"/>
        <w:rPr>
          <w:i/>
        </w:rPr>
      </w:pPr>
    </w:p>
    <w:p>
      <w:pPr>
        <w:spacing w:before="0"/>
        <w:ind w:left="2551" w:right="0" w:firstLine="0"/>
        <w:jc w:val="left"/>
        <w:rPr>
          <w:i/>
          <w:sz w:val="24"/>
        </w:rPr>
      </w:pPr>
      <w:r>
        <w:rPr>
          <w:i/>
          <w:spacing w:val="-10"/>
          <w:w w:val="90"/>
          <w:sz w:val="24"/>
        </w:rPr>
        <w:t>…</w:t>
      </w:r>
    </w:p>
    <w:p>
      <w:pPr>
        <w:pStyle w:val="BodyText"/>
        <w:rPr>
          <w:i/>
        </w:rPr>
      </w:pPr>
    </w:p>
    <w:p>
      <w:pPr>
        <w:pStyle w:val="BodyText"/>
        <w:rPr>
          <w:i/>
        </w:rPr>
      </w:pPr>
    </w:p>
    <w:p>
      <w:pPr>
        <w:pStyle w:val="BodyText"/>
        <w:spacing w:before="2"/>
        <w:rPr>
          <w:i/>
        </w:rPr>
      </w:pPr>
    </w:p>
    <w:p>
      <w:pPr>
        <w:pStyle w:val="Heading4"/>
        <w:spacing w:line="268" w:lineRule="auto"/>
        <w:ind w:right="2119"/>
      </w:pPr>
      <w:r>
        <w:rPr>
          <w:spacing w:val="-6"/>
        </w:rPr>
        <w:t>ARTÍCULO</w:t>
      </w:r>
      <w:r>
        <w:rPr>
          <w:spacing w:val="-12"/>
        </w:rPr>
        <w:t> </w:t>
      </w:r>
      <w:r>
        <w:rPr>
          <w:spacing w:val="-6"/>
        </w:rPr>
        <w:t>59</w:t>
      </w:r>
      <w:r>
        <w:rPr>
          <w:spacing w:val="-9"/>
        </w:rPr>
        <w:t> </w:t>
      </w:r>
      <w:r>
        <w:rPr>
          <w:spacing w:val="-6"/>
        </w:rPr>
        <w:t>Funciones</w:t>
      </w:r>
      <w:r>
        <w:rPr>
          <w:spacing w:val="-9"/>
        </w:rPr>
        <w:t> </w:t>
      </w:r>
      <w:r>
        <w:rPr>
          <w:spacing w:val="-6"/>
        </w:rPr>
        <w:t>de</w:t>
      </w:r>
      <w:r>
        <w:rPr>
          <w:spacing w:val="-9"/>
        </w:rPr>
        <w:t> </w:t>
      </w:r>
      <w:r>
        <w:rPr>
          <w:spacing w:val="-6"/>
        </w:rPr>
        <w:t>la</w:t>
      </w:r>
      <w:r>
        <w:rPr>
          <w:spacing w:val="-12"/>
        </w:rPr>
        <w:t> </w:t>
      </w:r>
      <w:r>
        <w:rPr>
          <w:spacing w:val="-6"/>
        </w:rPr>
        <w:t>persona</w:t>
      </w:r>
      <w:r>
        <w:rPr>
          <w:spacing w:val="-12"/>
        </w:rPr>
        <w:t> </w:t>
      </w:r>
      <w:r>
        <w:rPr>
          <w:spacing w:val="-6"/>
        </w:rPr>
        <w:t>directora</w:t>
      </w:r>
      <w:r>
        <w:rPr>
          <w:spacing w:val="-12"/>
        </w:rPr>
        <w:t> </w:t>
      </w:r>
      <w:r>
        <w:rPr>
          <w:spacing w:val="-6"/>
        </w:rPr>
        <w:t>de</w:t>
      </w:r>
      <w:r>
        <w:rPr>
          <w:spacing w:val="-9"/>
        </w:rPr>
        <w:t> </w:t>
      </w:r>
      <w:r>
        <w:rPr>
          <w:spacing w:val="-6"/>
        </w:rPr>
        <w:t>departamento </w:t>
      </w:r>
      <w:r>
        <w:rPr>
          <w:spacing w:val="-2"/>
        </w:rPr>
        <w:t>académico</w:t>
      </w:r>
    </w:p>
    <w:p>
      <w:pPr>
        <w:spacing w:before="247"/>
        <w:ind w:left="2551" w:right="0" w:firstLine="0"/>
        <w:jc w:val="left"/>
        <w:rPr>
          <w:i/>
          <w:sz w:val="24"/>
        </w:rPr>
      </w:pPr>
      <w:r>
        <w:rPr>
          <w:i/>
          <w:sz w:val="24"/>
        </w:rPr>
        <w:t>Son</w:t>
      </w:r>
      <w:r>
        <w:rPr>
          <w:i/>
          <w:spacing w:val="-14"/>
          <w:sz w:val="24"/>
        </w:rPr>
        <w:t> </w:t>
      </w:r>
      <w:r>
        <w:rPr>
          <w:i/>
          <w:sz w:val="24"/>
        </w:rPr>
        <w:t>funciones</w:t>
      </w:r>
      <w:r>
        <w:rPr>
          <w:i/>
          <w:spacing w:val="-11"/>
          <w:sz w:val="24"/>
        </w:rPr>
        <w:t> </w:t>
      </w:r>
      <w:r>
        <w:rPr>
          <w:i/>
          <w:sz w:val="24"/>
        </w:rPr>
        <w:t>de</w:t>
      </w:r>
      <w:r>
        <w:rPr>
          <w:i/>
          <w:spacing w:val="-11"/>
          <w:sz w:val="24"/>
        </w:rPr>
        <w:t> </w:t>
      </w:r>
      <w:r>
        <w:rPr>
          <w:i/>
          <w:sz w:val="24"/>
        </w:rPr>
        <w:t>la</w:t>
      </w:r>
      <w:r>
        <w:rPr>
          <w:i/>
          <w:spacing w:val="-12"/>
          <w:sz w:val="24"/>
        </w:rPr>
        <w:t> </w:t>
      </w:r>
      <w:r>
        <w:rPr>
          <w:i/>
          <w:sz w:val="24"/>
        </w:rPr>
        <w:t>persona</w:t>
      </w:r>
      <w:r>
        <w:rPr>
          <w:i/>
          <w:spacing w:val="-14"/>
          <w:sz w:val="24"/>
        </w:rPr>
        <w:t> </w:t>
      </w:r>
      <w:r>
        <w:rPr>
          <w:i/>
          <w:sz w:val="24"/>
        </w:rPr>
        <w:t>directora</w:t>
      </w:r>
      <w:r>
        <w:rPr>
          <w:i/>
          <w:spacing w:val="-12"/>
          <w:sz w:val="24"/>
        </w:rPr>
        <w:t> </w:t>
      </w:r>
      <w:r>
        <w:rPr>
          <w:i/>
          <w:sz w:val="24"/>
        </w:rPr>
        <w:t>de</w:t>
      </w:r>
      <w:r>
        <w:rPr>
          <w:i/>
          <w:spacing w:val="-11"/>
          <w:sz w:val="24"/>
        </w:rPr>
        <w:t> </w:t>
      </w:r>
      <w:r>
        <w:rPr>
          <w:i/>
          <w:sz w:val="24"/>
        </w:rPr>
        <w:t>Departamento</w:t>
      </w:r>
      <w:r>
        <w:rPr>
          <w:i/>
          <w:spacing w:val="-14"/>
          <w:sz w:val="24"/>
        </w:rPr>
        <w:t> </w:t>
      </w:r>
      <w:r>
        <w:rPr>
          <w:i/>
          <w:spacing w:val="-2"/>
          <w:sz w:val="24"/>
        </w:rPr>
        <w:t>Académico:</w:t>
      </w:r>
    </w:p>
    <w:p>
      <w:pPr>
        <w:pStyle w:val="BodyText"/>
        <w:rPr>
          <w:i/>
        </w:rPr>
      </w:pPr>
    </w:p>
    <w:p>
      <w:pPr>
        <w:pStyle w:val="BodyText"/>
        <w:spacing w:before="272"/>
        <w:rPr>
          <w:i/>
        </w:rPr>
      </w:pPr>
    </w:p>
    <w:p>
      <w:pPr>
        <w:pStyle w:val="ListParagraph"/>
        <w:numPr>
          <w:ilvl w:val="1"/>
          <w:numId w:val="78"/>
        </w:numPr>
        <w:tabs>
          <w:tab w:pos="2976" w:val="left" w:leader="none"/>
        </w:tabs>
        <w:spacing w:line="273" w:lineRule="auto" w:before="0" w:after="0"/>
        <w:ind w:left="2976" w:right="3548" w:hanging="281"/>
        <w:jc w:val="left"/>
        <w:rPr>
          <w:i/>
          <w:sz w:val="24"/>
        </w:rPr>
      </w:pPr>
      <w:r>
        <w:rPr>
          <w:i/>
          <w:sz w:val="24"/>
        </w:rPr>
        <w:t>Planear,</w:t>
      </w:r>
      <w:r>
        <w:rPr>
          <w:i/>
          <w:spacing w:val="-4"/>
          <w:sz w:val="24"/>
        </w:rPr>
        <w:t> </w:t>
      </w:r>
      <w:r>
        <w:rPr>
          <w:i/>
          <w:sz w:val="24"/>
        </w:rPr>
        <w:t>organizar,</w:t>
      </w:r>
      <w:r>
        <w:rPr>
          <w:i/>
          <w:spacing w:val="-4"/>
          <w:sz w:val="24"/>
        </w:rPr>
        <w:t> </w:t>
      </w:r>
      <w:r>
        <w:rPr>
          <w:i/>
          <w:sz w:val="24"/>
        </w:rPr>
        <w:t>dirigir</w:t>
      </w:r>
      <w:r>
        <w:rPr>
          <w:i/>
          <w:spacing w:val="-1"/>
          <w:sz w:val="24"/>
        </w:rPr>
        <w:t> </w:t>
      </w:r>
      <w:r>
        <w:rPr>
          <w:i/>
          <w:sz w:val="24"/>
        </w:rPr>
        <w:t>y</w:t>
      </w:r>
      <w:r>
        <w:rPr>
          <w:i/>
          <w:spacing w:val="-4"/>
          <w:sz w:val="24"/>
        </w:rPr>
        <w:t> </w:t>
      </w:r>
      <w:r>
        <w:rPr>
          <w:i/>
          <w:sz w:val="24"/>
        </w:rPr>
        <w:t>evaluar</w:t>
      </w:r>
      <w:r>
        <w:rPr>
          <w:i/>
          <w:spacing w:val="-1"/>
          <w:sz w:val="24"/>
        </w:rPr>
        <w:t> </w:t>
      </w:r>
      <w:r>
        <w:rPr>
          <w:i/>
          <w:sz w:val="24"/>
        </w:rPr>
        <w:t>las</w:t>
      </w:r>
      <w:r>
        <w:rPr>
          <w:i/>
          <w:spacing w:val="-2"/>
          <w:sz w:val="24"/>
        </w:rPr>
        <w:t> </w:t>
      </w:r>
      <w:r>
        <w:rPr>
          <w:i/>
          <w:sz w:val="24"/>
        </w:rPr>
        <w:t>labores</w:t>
      </w:r>
      <w:r>
        <w:rPr>
          <w:i/>
          <w:spacing w:val="-8"/>
          <w:sz w:val="24"/>
        </w:rPr>
        <w:t> </w:t>
      </w:r>
      <w:r>
        <w:rPr>
          <w:i/>
          <w:sz w:val="24"/>
        </w:rPr>
        <w:t>del </w:t>
      </w:r>
      <w:r>
        <w:rPr>
          <w:i/>
          <w:spacing w:val="-2"/>
          <w:w w:val="105"/>
          <w:sz w:val="24"/>
        </w:rPr>
        <w:t>departamento.</w:t>
      </w:r>
    </w:p>
    <w:p>
      <w:pPr>
        <w:pStyle w:val="ListParagraph"/>
        <w:numPr>
          <w:ilvl w:val="1"/>
          <w:numId w:val="78"/>
        </w:numPr>
        <w:tabs>
          <w:tab w:pos="2974" w:val="left" w:leader="none"/>
          <w:tab w:pos="2976" w:val="left" w:leader="none"/>
        </w:tabs>
        <w:spacing w:line="273" w:lineRule="auto" w:before="236" w:after="0"/>
        <w:ind w:left="2976" w:right="3369" w:hanging="281"/>
        <w:jc w:val="left"/>
        <w:rPr>
          <w:i/>
          <w:sz w:val="24"/>
        </w:rPr>
      </w:pPr>
      <w:r>
        <w:rPr>
          <w:i/>
          <w:sz w:val="24"/>
        </w:rPr>
        <w:t>Velar</w:t>
      </w:r>
      <w:r>
        <w:rPr>
          <w:i/>
          <w:spacing w:val="-8"/>
          <w:sz w:val="24"/>
        </w:rPr>
        <w:t> </w:t>
      </w:r>
      <w:r>
        <w:rPr>
          <w:i/>
          <w:sz w:val="24"/>
        </w:rPr>
        <w:t>por</w:t>
      </w:r>
      <w:r>
        <w:rPr>
          <w:i/>
          <w:spacing w:val="-8"/>
          <w:sz w:val="24"/>
        </w:rPr>
        <w:t> </w:t>
      </w:r>
      <w:r>
        <w:rPr>
          <w:i/>
          <w:sz w:val="24"/>
        </w:rPr>
        <w:t>el</w:t>
      </w:r>
      <w:r>
        <w:rPr>
          <w:i/>
          <w:spacing w:val="-9"/>
          <w:sz w:val="24"/>
        </w:rPr>
        <w:t> </w:t>
      </w:r>
      <w:r>
        <w:rPr>
          <w:i/>
          <w:sz w:val="24"/>
        </w:rPr>
        <w:t>cumplimiento</w:t>
      </w:r>
      <w:r>
        <w:rPr>
          <w:i/>
          <w:spacing w:val="-12"/>
          <w:sz w:val="24"/>
        </w:rPr>
        <w:t> </w:t>
      </w:r>
      <w:r>
        <w:rPr>
          <w:i/>
          <w:sz w:val="24"/>
        </w:rPr>
        <w:t>de</w:t>
      </w:r>
      <w:r>
        <w:rPr>
          <w:i/>
          <w:spacing w:val="-8"/>
          <w:sz w:val="24"/>
        </w:rPr>
        <w:t> </w:t>
      </w:r>
      <w:r>
        <w:rPr>
          <w:i/>
          <w:sz w:val="24"/>
        </w:rPr>
        <w:t>los</w:t>
      </w:r>
      <w:r>
        <w:rPr>
          <w:i/>
          <w:spacing w:val="-9"/>
          <w:sz w:val="24"/>
        </w:rPr>
        <w:t> </w:t>
      </w:r>
      <w:r>
        <w:rPr>
          <w:i/>
          <w:sz w:val="24"/>
        </w:rPr>
        <w:t>fines</w:t>
      </w:r>
      <w:r>
        <w:rPr>
          <w:i/>
          <w:spacing w:val="-9"/>
          <w:sz w:val="24"/>
        </w:rPr>
        <w:t> </w:t>
      </w:r>
      <w:r>
        <w:rPr>
          <w:i/>
          <w:sz w:val="24"/>
        </w:rPr>
        <w:t>y</w:t>
      </w:r>
      <w:r>
        <w:rPr>
          <w:i/>
          <w:spacing w:val="-11"/>
          <w:sz w:val="24"/>
        </w:rPr>
        <w:t> </w:t>
      </w:r>
      <w:r>
        <w:rPr>
          <w:i/>
          <w:sz w:val="24"/>
        </w:rPr>
        <w:t>objetivos</w:t>
      </w:r>
      <w:r>
        <w:rPr>
          <w:i/>
          <w:spacing w:val="-9"/>
          <w:sz w:val="24"/>
        </w:rPr>
        <w:t> </w:t>
      </w:r>
      <w:r>
        <w:rPr>
          <w:i/>
          <w:sz w:val="24"/>
        </w:rPr>
        <w:t>del </w:t>
      </w:r>
      <w:r>
        <w:rPr>
          <w:i/>
          <w:spacing w:val="-2"/>
          <w:sz w:val="24"/>
        </w:rPr>
        <w:t>departamento.</w:t>
      </w:r>
    </w:p>
    <w:p>
      <w:pPr>
        <w:pStyle w:val="ListParagraph"/>
        <w:numPr>
          <w:ilvl w:val="1"/>
          <w:numId w:val="78"/>
        </w:numPr>
        <w:tabs>
          <w:tab w:pos="2974" w:val="left" w:leader="none"/>
          <w:tab w:pos="2976" w:val="left" w:leader="none"/>
        </w:tabs>
        <w:spacing w:line="271" w:lineRule="auto" w:before="236" w:after="0"/>
        <w:ind w:left="2976" w:right="2273" w:hanging="281"/>
        <w:jc w:val="left"/>
        <w:rPr>
          <w:i/>
          <w:sz w:val="24"/>
        </w:rPr>
      </w:pPr>
      <w:r>
        <w:rPr>
          <w:i/>
          <w:sz w:val="24"/>
        </w:rPr>
        <w:t>Ejecutar los acuerdos y resoluciones de la Asamblea Institucional,</w:t>
      </w:r>
      <w:r>
        <w:rPr>
          <w:i/>
          <w:spacing w:val="-1"/>
          <w:sz w:val="24"/>
        </w:rPr>
        <w:t> </w:t>
      </w:r>
      <w:r>
        <w:rPr>
          <w:i/>
          <w:sz w:val="24"/>
        </w:rPr>
        <w:t>el Consejo</w:t>
      </w:r>
      <w:r>
        <w:rPr>
          <w:i/>
          <w:spacing w:val="-4"/>
          <w:sz w:val="24"/>
        </w:rPr>
        <w:t> </w:t>
      </w:r>
      <w:r>
        <w:rPr>
          <w:i/>
          <w:sz w:val="24"/>
        </w:rPr>
        <w:t>Institucional,</w:t>
      </w:r>
      <w:r>
        <w:rPr>
          <w:i/>
          <w:spacing w:val="-1"/>
          <w:sz w:val="24"/>
        </w:rPr>
        <w:t> </w:t>
      </w:r>
      <w:r>
        <w:rPr>
          <w:i/>
          <w:sz w:val="24"/>
        </w:rPr>
        <w:t>Rectoría, Vicerrectorías, </w:t>
      </w:r>
      <w:r>
        <w:rPr>
          <w:i/>
          <w:spacing w:val="-2"/>
          <w:sz w:val="24"/>
        </w:rPr>
        <w:t>Dirección</w:t>
      </w:r>
      <w:r>
        <w:rPr>
          <w:i/>
          <w:spacing w:val="-15"/>
          <w:sz w:val="24"/>
        </w:rPr>
        <w:t> </w:t>
      </w:r>
      <w:r>
        <w:rPr>
          <w:i/>
          <w:spacing w:val="-2"/>
          <w:sz w:val="24"/>
        </w:rPr>
        <w:t>de</w:t>
      </w:r>
      <w:r>
        <w:rPr>
          <w:i/>
          <w:spacing w:val="-11"/>
          <w:sz w:val="24"/>
        </w:rPr>
        <w:t> </w:t>
      </w:r>
      <w:r>
        <w:rPr>
          <w:i/>
          <w:spacing w:val="-2"/>
          <w:sz w:val="24"/>
        </w:rPr>
        <w:t>Campus</w:t>
      </w:r>
      <w:r>
        <w:rPr>
          <w:i/>
          <w:spacing w:val="-11"/>
          <w:sz w:val="24"/>
        </w:rPr>
        <w:t> </w:t>
      </w:r>
      <w:r>
        <w:rPr>
          <w:i/>
          <w:spacing w:val="-2"/>
          <w:sz w:val="24"/>
        </w:rPr>
        <w:t>local</w:t>
      </w:r>
      <w:r>
        <w:rPr>
          <w:i/>
          <w:spacing w:val="-12"/>
          <w:sz w:val="24"/>
        </w:rPr>
        <w:t> </w:t>
      </w:r>
      <w:r>
        <w:rPr>
          <w:i/>
          <w:spacing w:val="-2"/>
          <w:sz w:val="24"/>
        </w:rPr>
        <w:t>o</w:t>
      </w:r>
      <w:r>
        <w:rPr>
          <w:i/>
          <w:spacing w:val="-15"/>
          <w:sz w:val="24"/>
        </w:rPr>
        <w:t> </w:t>
      </w:r>
      <w:r>
        <w:rPr>
          <w:i/>
          <w:spacing w:val="-2"/>
          <w:sz w:val="24"/>
        </w:rPr>
        <w:t>Centro</w:t>
      </w:r>
      <w:r>
        <w:rPr>
          <w:i/>
          <w:spacing w:val="-15"/>
          <w:sz w:val="24"/>
        </w:rPr>
        <w:t> </w:t>
      </w:r>
      <w:r>
        <w:rPr>
          <w:i/>
          <w:spacing w:val="-2"/>
          <w:sz w:val="24"/>
        </w:rPr>
        <w:t>Académico</w:t>
      </w:r>
      <w:r>
        <w:rPr>
          <w:i/>
          <w:spacing w:val="-9"/>
          <w:sz w:val="24"/>
        </w:rPr>
        <w:t> </w:t>
      </w:r>
      <w:r>
        <w:rPr>
          <w:i/>
          <w:spacing w:val="-2"/>
          <w:sz w:val="24"/>
        </w:rPr>
        <w:t>y</w:t>
      </w:r>
      <w:r>
        <w:rPr>
          <w:i/>
          <w:spacing w:val="-14"/>
          <w:sz w:val="24"/>
        </w:rPr>
        <w:t> </w:t>
      </w:r>
      <w:r>
        <w:rPr>
          <w:i/>
          <w:spacing w:val="-2"/>
          <w:sz w:val="24"/>
        </w:rPr>
        <w:t>el</w:t>
      </w:r>
      <w:r>
        <w:rPr>
          <w:i/>
          <w:spacing w:val="-12"/>
          <w:sz w:val="24"/>
        </w:rPr>
        <w:t> </w:t>
      </w:r>
      <w:r>
        <w:rPr>
          <w:i/>
          <w:spacing w:val="-2"/>
          <w:sz w:val="24"/>
        </w:rPr>
        <w:t>Consejo</w:t>
      </w:r>
      <w:r>
        <w:rPr>
          <w:i/>
          <w:spacing w:val="-15"/>
          <w:sz w:val="24"/>
        </w:rPr>
        <w:t> </w:t>
      </w:r>
      <w:r>
        <w:rPr>
          <w:i/>
          <w:spacing w:val="-2"/>
          <w:sz w:val="24"/>
        </w:rPr>
        <w:t>de </w:t>
      </w:r>
      <w:r>
        <w:rPr>
          <w:i/>
          <w:sz w:val="24"/>
        </w:rPr>
        <w:t>Departamento, en lo que corresponda.</w:t>
      </w:r>
    </w:p>
    <w:p>
      <w:pPr>
        <w:pStyle w:val="ListParagraph"/>
        <w:numPr>
          <w:ilvl w:val="1"/>
          <w:numId w:val="78"/>
        </w:numPr>
        <w:tabs>
          <w:tab w:pos="2976" w:val="left" w:leader="none"/>
        </w:tabs>
        <w:spacing w:line="240" w:lineRule="auto" w:before="243" w:after="0"/>
        <w:ind w:left="2976" w:right="0" w:hanging="280"/>
        <w:jc w:val="left"/>
        <w:rPr>
          <w:i/>
          <w:sz w:val="24"/>
        </w:rPr>
      </w:pPr>
      <w:r>
        <w:rPr>
          <w:i/>
          <w:spacing w:val="-2"/>
          <w:sz w:val="24"/>
        </w:rPr>
        <w:t>Convocar</w:t>
      </w:r>
      <w:r>
        <w:rPr>
          <w:i/>
          <w:spacing w:val="-16"/>
          <w:sz w:val="24"/>
        </w:rPr>
        <w:t> </w:t>
      </w:r>
      <w:r>
        <w:rPr>
          <w:i/>
          <w:spacing w:val="-2"/>
          <w:sz w:val="24"/>
        </w:rPr>
        <w:t>y</w:t>
      </w:r>
      <w:r>
        <w:rPr>
          <w:i/>
          <w:spacing w:val="-10"/>
          <w:sz w:val="24"/>
        </w:rPr>
        <w:t> </w:t>
      </w:r>
      <w:r>
        <w:rPr>
          <w:i/>
          <w:spacing w:val="-2"/>
          <w:sz w:val="24"/>
        </w:rPr>
        <w:t>presidir</w:t>
      </w:r>
      <w:r>
        <w:rPr>
          <w:i/>
          <w:spacing w:val="-12"/>
          <w:sz w:val="24"/>
        </w:rPr>
        <w:t> </w:t>
      </w:r>
      <w:r>
        <w:rPr>
          <w:i/>
          <w:spacing w:val="-2"/>
          <w:sz w:val="24"/>
        </w:rPr>
        <w:t>el</w:t>
      </w:r>
      <w:r>
        <w:rPr>
          <w:i/>
          <w:spacing w:val="-13"/>
          <w:sz w:val="24"/>
        </w:rPr>
        <w:t> </w:t>
      </w:r>
      <w:r>
        <w:rPr>
          <w:i/>
          <w:spacing w:val="-2"/>
          <w:sz w:val="24"/>
        </w:rPr>
        <w:t>Consejo</w:t>
      </w:r>
      <w:r>
        <w:rPr>
          <w:i/>
          <w:spacing w:val="-15"/>
          <w:sz w:val="24"/>
        </w:rPr>
        <w:t> </w:t>
      </w:r>
      <w:r>
        <w:rPr>
          <w:i/>
          <w:spacing w:val="-2"/>
          <w:sz w:val="24"/>
        </w:rPr>
        <w:t>de</w:t>
      </w:r>
      <w:r>
        <w:rPr>
          <w:i/>
          <w:spacing w:val="-11"/>
          <w:sz w:val="24"/>
        </w:rPr>
        <w:t> </w:t>
      </w:r>
      <w:r>
        <w:rPr>
          <w:i/>
          <w:spacing w:val="-2"/>
          <w:sz w:val="24"/>
        </w:rPr>
        <w:t>Departamento.</w:t>
      </w:r>
    </w:p>
    <w:p>
      <w:pPr>
        <w:pStyle w:val="ListParagraph"/>
        <w:numPr>
          <w:ilvl w:val="1"/>
          <w:numId w:val="78"/>
        </w:numPr>
        <w:tabs>
          <w:tab w:pos="2974" w:val="left" w:leader="none"/>
          <w:tab w:pos="2976" w:val="left" w:leader="none"/>
        </w:tabs>
        <w:spacing w:line="268" w:lineRule="auto" w:before="275" w:after="0"/>
        <w:ind w:left="2976" w:right="1973" w:hanging="281"/>
        <w:jc w:val="left"/>
        <w:rPr>
          <w:i/>
          <w:sz w:val="24"/>
        </w:rPr>
      </w:pPr>
      <w:r>
        <w:rPr>
          <w:i/>
          <w:sz w:val="24"/>
        </w:rPr>
        <w:t>Formar</w:t>
      </w:r>
      <w:r>
        <w:rPr>
          <w:i/>
          <w:spacing w:val="-17"/>
          <w:sz w:val="24"/>
        </w:rPr>
        <w:t> </w:t>
      </w:r>
      <w:r>
        <w:rPr>
          <w:i/>
          <w:sz w:val="24"/>
        </w:rPr>
        <w:t>parte</w:t>
      </w:r>
      <w:r>
        <w:rPr>
          <w:i/>
          <w:spacing w:val="-13"/>
          <w:sz w:val="24"/>
        </w:rPr>
        <w:t> </w:t>
      </w:r>
      <w:r>
        <w:rPr>
          <w:i/>
          <w:sz w:val="24"/>
        </w:rPr>
        <w:t>del</w:t>
      </w:r>
      <w:r>
        <w:rPr>
          <w:i/>
          <w:spacing w:val="-15"/>
          <w:sz w:val="24"/>
        </w:rPr>
        <w:t> </w:t>
      </w:r>
      <w:r>
        <w:rPr>
          <w:i/>
          <w:sz w:val="24"/>
        </w:rPr>
        <w:t>Consejo</w:t>
      </w:r>
      <w:r>
        <w:rPr>
          <w:i/>
          <w:spacing w:val="-17"/>
          <w:sz w:val="24"/>
        </w:rPr>
        <w:t> </w:t>
      </w:r>
      <w:r>
        <w:rPr>
          <w:i/>
          <w:sz w:val="24"/>
        </w:rPr>
        <w:t>de</w:t>
      </w:r>
      <w:r>
        <w:rPr>
          <w:i/>
          <w:spacing w:val="-14"/>
          <w:sz w:val="24"/>
        </w:rPr>
        <w:t> </w:t>
      </w:r>
      <w:r>
        <w:rPr>
          <w:i/>
          <w:sz w:val="24"/>
        </w:rPr>
        <w:t>Vicerrectoría,</w:t>
      </w:r>
      <w:r>
        <w:rPr>
          <w:i/>
          <w:spacing w:val="-17"/>
          <w:sz w:val="24"/>
        </w:rPr>
        <w:t> </w:t>
      </w:r>
      <w:r>
        <w:rPr>
          <w:i/>
          <w:sz w:val="24"/>
        </w:rPr>
        <w:t>del</w:t>
      </w:r>
      <w:r>
        <w:rPr>
          <w:i/>
          <w:spacing w:val="-15"/>
          <w:sz w:val="24"/>
        </w:rPr>
        <w:t> </w:t>
      </w:r>
      <w:r>
        <w:rPr>
          <w:i/>
          <w:sz w:val="24"/>
        </w:rPr>
        <w:t>Campus</w:t>
      </w:r>
      <w:r>
        <w:rPr>
          <w:i/>
          <w:spacing w:val="-14"/>
          <w:sz w:val="24"/>
        </w:rPr>
        <w:t> </w:t>
      </w:r>
      <w:r>
        <w:rPr>
          <w:i/>
          <w:sz w:val="24"/>
        </w:rPr>
        <w:t>local</w:t>
      </w:r>
      <w:r>
        <w:rPr>
          <w:i/>
          <w:spacing w:val="-15"/>
          <w:sz w:val="24"/>
        </w:rPr>
        <w:t> </w:t>
      </w:r>
      <w:r>
        <w:rPr>
          <w:i/>
          <w:sz w:val="24"/>
        </w:rPr>
        <w:t>o</w:t>
      </w:r>
      <w:r>
        <w:rPr>
          <w:i/>
          <w:spacing w:val="-17"/>
          <w:sz w:val="24"/>
        </w:rPr>
        <w:t> </w:t>
      </w:r>
      <w:r>
        <w:rPr>
          <w:i/>
          <w:sz w:val="24"/>
        </w:rPr>
        <w:t>del Centro Académico respectivo.</w:t>
      </w:r>
    </w:p>
    <w:p>
      <w:pPr>
        <w:pStyle w:val="ListParagraph"/>
        <w:numPr>
          <w:ilvl w:val="1"/>
          <w:numId w:val="78"/>
        </w:numPr>
        <w:tabs>
          <w:tab w:pos="2974" w:val="left" w:leader="none"/>
          <w:tab w:pos="2976" w:val="left" w:leader="none"/>
        </w:tabs>
        <w:spacing w:line="271" w:lineRule="auto" w:before="247" w:after="0"/>
        <w:ind w:left="2976" w:right="2057" w:hanging="281"/>
        <w:jc w:val="left"/>
        <w:rPr>
          <w:i/>
          <w:sz w:val="24"/>
        </w:rPr>
      </w:pPr>
      <w:r>
        <w:rPr>
          <w:i/>
          <w:sz w:val="24"/>
        </w:rPr>
        <w:t>Representar</w:t>
      </w:r>
      <w:r>
        <w:rPr>
          <w:i/>
          <w:spacing w:val="-10"/>
          <w:sz w:val="24"/>
        </w:rPr>
        <w:t> </w:t>
      </w:r>
      <w:r>
        <w:rPr>
          <w:i/>
          <w:sz w:val="24"/>
        </w:rPr>
        <w:t>a</w:t>
      </w:r>
      <w:r>
        <w:rPr>
          <w:i/>
          <w:spacing w:val="-12"/>
          <w:sz w:val="24"/>
        </w:rPr>
        <w:t> </w:t>
      </w:r>
      <w:r>
        <w:rPr>
          <w:i/>
          <w:sz w:val="24"/>
        </w:rPr>
        <w:t>la</w:t>
      </w:r>
      <w:r>
        <w:rPr>
          <w:i/>
          <w:spacing w:val="-12"/>
          <w:sz w:val="24"/>
        </w:rPr>
        <w:t> </w:t>
      </w:r>
      <w:r>
        <w:rPr>
          <w:i/>
          <w:sz w:val="24"/>
        </w:rPr>
        <w:t>persona</w:t>
      </w:r>
      <w:r>
        <w:rPr>
          <w:i/>
          <w:spacing w:val="-13"/>
          <w:sz w:val="24"/>
        </w:rPr>
        <w:t> </w:t>
      </w:r>
      <w:r>
        <w:rPr>
          <w:i/>
          <w:sz w:val="24"/>
        </w:rPr>
        <w:t>vicerrectora</w:t>
      </w:r>
      <w:r>
        <w:rPr>
          <w:i/>
          <w:spacing w:val="-12"/>
          <w:sz w:val="24"/>
        </w:rPr>
        <w:t> </w:t>
      </w:r>
      <w:r>
        <w:rPr>
          <w:i/>
          <w:sz w:val="24"/>
        </w:rPr>
        <w:t>respectiva</w:t>
      </w:r>
      <w:r>
        <w:rPr>
          <w:i/>
          <w:spacing w:val="-12"/>
          <w:sz w:val="24"/>
        </w:rPr>
        <w:t> </w:t>
      </w:r>
      <w:r>
        <w:rPr>
          <w:i/>
          <w:sz w:val="24"/>
        </w:rPr>
        <w:t>o</w:t>
      </w:r>
      <w:r>
        <w:rPr>
          <w:i/>
          <w:spacing w:val="-14"/>
          <w:sz w:val="24"/>
        </w:rPr>
        <w:t> </w:t>
      </w:r>
      <w:r>
        <w:rPr>
          <w:i/>
          <w:sz w:val="24"/>
        </w:rPr>
        <w:t>a</w:t>
      </w:r>
      <w:r>
        <w:rPr>
          <w:i/>
          <w:spacing w:val="-12"/>
          <w:sz w:val="24"/>
        </w:rPr>
        <w:t> </w:t>
      </w:r>
      <w:r>
        <w:rPr>
          <w:i/>
          <w:sz w:val="24"/>
        </w:rPr>
        <w:t>la</w:t>
      </w:r>
      <w:r>
        <w:rPr>
          <w:i/>
          <w:spacing w:val="-7"/>
          <w:sz w:val="24"/>
        </w:rPr>
        <w:t> </w:t>
      </w:r>
      <w:r>
        <w:rPr>
          <w:i/>
          <w:sz w:val="24"/>
        </w:rPr>
        <w:t>Dirección de Campus local o Centro Académico cuando le sea solicitado.</w:t>
      </w:r>
    </w:p>
    <w:p>
      <w:pPr>
        <w:pStyle w:val="ListParagraph"/>
        <w:numPr>
          <w:ilvl w:val="1"/>
          <w:numId w:val="78"/>
        </w:numPr>
        <w:tabs>
          <w:tab w:pos="2976" w:val="left" w:leader="none"/>
        </w:tabs>
        <w:spacing w:line="268" w:lineRule="auto" w:before="241" w:after="0"/>
        <w:ind w:left="2976" w:right="2180" w:hanging="281"/>
        <w:jc w:val="left"/>
        <w:rPr>
          <w:i/>
          <w:sz w:val="24"/>
        </w:rPr>
      </w:pPr>
      <w:r>
        <w:rPr>
          <w:i/>
          <w:sz w:val="24"/>
        </w:rPr>
        <w:t>Derogado en Sesión Ordinaria n.° 3130, Artículo 10, del 7 de agosto</w:t>
      </w:r>
      <w:r>
        <w:rPr>
          <w:i/>
          <w:spacing w:val="-9"/>
          <w:sz w:val="24"/>
        </w:rPr>
        <w:t> </w:t>
      </w:r>
      <w:r>
        <w:rPr>
          <w:i/>
          <w:sz w:val="24"/>
        </w:rPr>
        <w:t>de</w:t>
      </w:r>
      <w:r>
        <w:rPr>
          <w:i/>
          <w:spacing w:val="-5"/>
          <w:sz w:val="24"/>
        </w:rPr>
        <w:t> </w:t>
      </w:r>
      <w:r>
        <w:rPr>
          <w:i/>
          <w:sz w:val="24"/>
        </w:rPr>
        <w:t>2019.</w:t>
      </w:r>
      <w:r>
        <w:rPr>
          <w:i/>
          <w:spacing w:val="-8"/>
          <w:sz w:val="24"/>
        </w:rPr>
        <w:t> </w:t>
      </w:r>
      <w:r>
        <w:rPr>
          <w:i/>
          <w:sz w:val="24"/>
        </w:rPr>
        <w:t>Publicado</w:t>
      </w:r>
      <w:r>
        <w:rPr>
          <w:i/>
          <w:spacing w:val="-9"/>
          <w:sz w:val="24"/>
        </w:rPr>
        <w:t> </w:t>
      </w:r>
      <w:r>
        <w:rPr>
          <w:i/>
          <w:sz w:val="24"/>
        </w:rPr>
        <w:t>en</w:t>
      </w:r>
      <w:r>
        <w:rPr>
          <w:i/>
          <w:spacing w:val="-8"/>
          <w:sz w:val="24"/>
        </w:rPr>
        <w:t> </w:t>
      </w:r>
      <w:r>
        <w:rPr>
          <w:i/>
          <w:sz w:val="24"/>
        </w:rPr>
        <w:t>Gaceta</w:t>
      </w:r>
      <w:r>
        <w:rPr>
          <w:i/>
          <w:spacing w:val="-7"/>
          <w:sz w:val="24"/>
        </w:rPr>
        <w:t> </w:t>
      </w:r>
      <w:r>
        <w:rPr>
          <w:i/>
          <w:sz w:val="24"/>
        </w:rPr>
        <w:t>n.°</w:t>
      </w:r>
      <w:r>
        <w:rPr>
          <w:i/>
          <w:spacing w:val="-7"/>
          <w:sz w:val="24"/>
        </w:rPr>
        <w:t> </w:t>
      </w:r>
      <w:r>
        <w:rPr>
          <w:i/>
          <w:sz w:val="24"/>
        </w:rPr>
        <w:t>583,</w:t>
      </w:r>
      <w:r>
        <w:rPr>
          <w:i/>
          <w:spacing w:val="-8"/>
          <w:sz w:val="24"/>
        </w:rPr>
        <w:t> </w:t>
      </w:r>
      <w:r>
        <w:rPr>
          <w:i/>
          <w:sz w:val="24"/>
        </w:rPr>
        <w:t>del</w:t>
      </w:r>
      <w:r>
        <w:rPr>
          <w:i/>
          <w:spacing w:val="-6"/>
          <w:sz w:val="24"/>
        </w:rPr>
        <w:t> </w:t>
      </w:r>
      <w:r>
        <w:rPr>
          <w:i/>
          <w:sz w:val="24"/>
        </w:rPr>
        <w:t>12</w:t>
      </w:r>
      <w:r>
        <w:rPr>
          <w:i/>
          <w:spacing w:val="-6"/>
          <w:sz w:val="24"/>
        </w:rPr>
        <w:t> </w:t>
      </w:r>
      <w:r>
        <w:rPr>
          <w:i/>
          <w:sz w:val="24"/>
        </w:rPr>
        <w:t>de</w:t>
      </w:r>
      <w:r>
        <w:rPr>
          <w:i/>
          <w:spacing w:val="-5"/>
          <w:sz w:val="24"/>
        </w:rPr>
        <w:t> </w:t>
      </w:r>
      <w:r>
        <w:rPr>
          <w:i/>
          <w:sz w:val="24"/>
        </w:rPr>
        <w:t>agosto </w:t>
      </w:r>
      <w:r>
        <w:rPr>
          <w:i/>
          <w:w w:val="105"/>
          <w:sz w:val="24"/>
        </w:rPr>
        <w:t>de 2019.</w:t>
      </w:r>
    </w:p>
    <w:p>
      <w:pPr>
        <w:pStyle w:val="ListParagraph"/>
        <w:numPr>
          <w:ilvl w:val="1"/>
          <w:numId w:val="78"/>
        </w:numPr>
        <w:tabs>
          <w:tab w:pos="2974" w:val="left" w:leader="none"/>
          <w:tab w:pos="2976" w:val="left" w:leader="none"/>
        </w:tabs>
        <w:spacing w:line="268" w:lineRule="auto" w:before="249" w:after="0"/>
        <w:ind w:left="2976" w:right="2323" w:hanging="281"/>
        <w:jc w:val="left"/>
        <w:rPr>
          <w:i/>
          <w:sz w:val="24"/>
        </w:rPr>
      </w:pPr>
      <w:r>
        <w:rPr>
          <w:i/>
          <w:sz w:val="24"/>
        </w:rPr>
        <w:t>Procurar</w:t>
      </w:r>
      <w:r>
        <w:rPr>
          <w:i/>
          <w:spacing w:val="-6"/>
          <w:sz w:val="24"/>
        </w:rPr>
        <w:t> </w:t>
      </w:r>
      <w:r>
        <w:rPr>
          <w:i/>
          <w:sz w:val="24"/>
        </w:rPr>
        <w:t>la</w:t>
      </w:r>
      <w:r>
        <w:rPr>
          <w:i/>
          <w:spacing w:val="-8"/>
          <w:sz w:val="24"/>
        </w:rPr>
        <w:t> </w:t>
      </w:r>
      <w:r>
        <w:rPr>
          <w:i/>
          <w:sz w:val="24"/>
        </w:rPr>
        <w:t>eficiencia</w:t>
      </w:r>
      <w:r>
        <w:rPr>
          <w:i/>
          <w:spacing w:val="-8"/>
          <w:sz w:val="24"/>
        </w:rPr>
        <w:t> </w:t>
      </w:r>
      <w:r>
        <w:rPr>
          <w:i/>
          <w:sz w:val="24"/>
        </w:rPr>
        <w:t>de</w:t>
      </w:r>
      <w:r>
        <w:rPr>
          <w:i/>
          <w:spacing w:val="-6"/>
          <w:sz w:val="24"/>
        </w:rPr>
        <w:t> </w:t>
      </w:r>
      <w:r>
        <w:rPr>
          <w:i/>
          <w:sz w:val="24"/>
        </w:rPr>
        <w:t>la</w:t>
      </w:r>
      <w:r>
        <w:rPr>
          <w:i/>
          <w:spacing w:val="-8"/>
          <w:sz w:val="24"/>
        </w:rPr>
        <w:t> </w:t>
      </w:r>
      <w:r>
        <w:rPr>
          <w:i/>
          <w:sz w:val="24"/>
        </w:rPr>
        <w:t>labor</w:t>
      </w:r>
      <w:r>
        <w:rPr>
          <w:i/>
          <w:spacing w:val="-6"/>
          <w:sz w:val="24"/>
        </w:rPr>
        <w:t> </w:t>
      </w:r>
      <w:r>
        <w:rPr>
          <w:i/>
          <w:sz w:val="24"/>
        </w:rPr>
        <w:t>docente,</w:t>
      </w:r>
      <w:r>
        <w:rPr>
          <w:i/>
          <w:spacing w:val="-9"/>
          <w:sz w:val="24"/>
        </w:rPr>
        <w:t> </w:t>
      </w:r>
      <w:r>
        <w:rPr>
          <w:i/>
          <w:sz w:val="24"/>
        </w:rPr>
        <w:t>de</w:t>
      </w:r>
      <w:r>
        <w:rPr>
          <w:i/>
          <w:spacing w:val="-6"/>
          <w:sz w:val="24"/>
        </w:rPr>
        <w:t> </w:t>
      </w:r>
      <w:r>
        <w:rPr>
          <w:i/>
          <w:sz w:val="24"/>
        </w:rPr>
        <w:t>investigación,</w:t>
      </w:r>
      <w:r>
        <w:rPr>
          <w:i/>
          <w:spacing w:val="-9"/>
          <w:sz w:val="24"/>
        </w:rPr>
        <w:t> </w:t>
      </w:r>
      <w:r>
        <w:rPr>
          <w:i/>
          <w:sz w:val="24"/>
        </w:rPr>
        <w:t>de </w:t>
      </w:r>
      <w:r>
        <w:rPr>
          <w:i/>
          <w:w w:val="105"/>
          <w:sz w:val="24"/>
        </w:rPr>
        <w:t>extensión</w:t>
      </w:r>
      <w:r>
        <w:rPr>
          <w:i/>
          <w:spacing w:val="-18"/>
          <w:w w:val="105"/>
          <w:sz w:val="24"/>
        </w:rPr>
        <w:t> </w:t>
      </w:r>
      <w:r>
        <w:rPr>
          <w:i/>
          <w:w w:val="105"/>
          <w:sz w:val="24"/>
        </w:rPr>
        <w:t>y</w:t>
      </w:r>
      <w:r>
        <w:rPr>
          <w:i/>
          <w:spacing w:val="-17"/>
          <w:w w:val="105"/>
          <w:sz w:val="24"/>
        </w:rPr>
        <w:t> </w:t>
      </w:r>
      <w:r>
        <w:rPr>
          <w:i/>
          <w:w w:val="105"/>
          <w:sz w:val="24"/>
        </w:rPr>
        <w:t>de</w:t>
      </w:r>
      <w:r>
        <w:rPr>
          <w:i/>
          <w:spacing w:val="-18"/>
          <w:w w:val="105"/>
          <w:sz w:val="24"/>
        </w:rPr>
        <w:t> </w:t>
      </w:r>
      <w:r>
        <w:rPr>
          <w:i/>
          <w:w w:val="105"/>
          <w:sz w:val="24"/>
        </w:rPr>
        <w:t>acción</w:t>
      </w:r>
      <w:r>
        <w:rPr>
          <w:i/>
          <w:spacing w:val="-18"/>
          <w:w w:val="105"/>
          <w:sz w:val="24"/>
        </w:rPr>
        <w:t> </w:t>
      </w:r>
      <w:r>
        <w:rPr>
          <w:i/>
          <w:w w:val="105"/>
          <w:sz w:val="24"/>
        </w:rPr>
        <w:t>social</w:t>
      </w:r>
      <w:r>
        <w:rPr>
          <w:i/>
          <w:spacing w:val="-17"/>
          <w:w w:val="105"/>
          <w:sz w:val="24"/>
        </w:rPr>
        <w:t> </w:t>
      </w:r>
      <w:r>
        <w:rPr>
          <w:i/>
          <w:w w:val="105"/>
          <w:sz w:val="24"/>
        </w:rPr>
        <w:t>del</w:t>
      </w:r>
      <w:r>
        <w:rPr>
          <w:i/>
          <w:spacing w:val="-18"/>
          <w:w w:val="105"/>
          <w:sz w:val="24"/>
        </w:rPr>
        <w:t> </w:t>
      </w:r>
      <w:r>
        <w:rPr>
          <w:i/>
          <w:w w:val="105"/>
          <w:sz w:val="24"/>
        </w:rPr>
        <w:t>departamento.</w:t>
      </w:r>
    </w:p>
    <w:p>
      <w:pPr>
        <w:pStyle w:val="ListParagraph"/>
        <w:numPr>
          <w:ilvl w:val="1"/>
          <w:numId w:val="78"/>
        </w:numPr>
        <w:tabs>
          <w:tab w:pos="2974" w:val="left" w:leader="none"/>
          <w:tab w:pos="2976" w:val="left" w:leader="none"/>
        </w:tabs>
        <w:spacing w:line="268" w:lineRule="auto" w:before="246" w:after="0"/>
        <w:ind w:left="2976" w:right="2099" w:hanging="281"/>
        <w:jc w:val="left"/>
        <w:rPr>
          <w:i/>
          <w:sz w:val="24"/>
        </w:rPr>
      </w:pPr>
      <w:r>
        <w:rPr>
          <w:i/>
          <w:sz w:val="24"/>
        </w:rPr>
        <w:t>Preparar</w:t>
      </w:r>
      <w:r>
        <w:rPr>
          <w:i/>
          <w:spacing w:val="-12"/>
          <w:sz w:val="24"/>
        </w:rPr>
        <w:t> </w:t>
      </w:r>
      <w:r>
        <w:rPr>
          <w:i/>
          <w:sz w:val="24"/>
        </w:rPr>
        <w:t>el</w:t>
      </w:r>
      <w:r>
        <w:rPr>
          <w:i/>
          <w:spacing w:val="-7"/>
          <w:sz w:val="24"/>
        </w:rPr>
        <w:t> </w:t>
      </w:r>
      <w:r>
        <w:rPr>
          <w:i/>
          <w:sz w:val="24"/>
        </w:rPr>
        <w:t>plan</w:t>
      </w:r>
      <w:r>
        <w:rPr>
          <w:i/>
          <w:spacing w:val="-10"/>
          <w:sz w:val="24"/>
        </w:rPr>
        <w:t> </w:t>
      </w:r>
      <w:r>
        <w:rPr>
          <w:i/>
          <w:sz w:val="24"/>
        </w:rPr>
        <w:t>de</w:t>
      </w:r>
      <w:r>
        <w:rPr>
          <w:i/>
          <w:spacing w:val="-6"/>
          <w:sz w:val="24"/>
        </w:rPr>
        <w:t> </w:t>
      </w:r>
      <w:r>
        <w:rPr>
          <w:i/>
          <w:sz w:val="24"/>
        </w:rPr>
        <w:t>trabajo</w:t>
      </w:r>
      <w:r>
        <w:rPr>
          <w:i/>
          <w:spacing w:val="-12"/>
          <w:sz w:val="24"/>
        </w:rPr>
        <w:t> </w:t>
      </w:r>
      <w:r>
        <w:rPr>
          <w:i/>
          <w:sz w:val="24"/>
        </w:rPr>
        <w:t>y</w:t>
      </w:r>
      <w:r>
        <w:rPr>
          <w:i/>
          <w:spacing w:val="-5"/>
          <w:sz w:val="24"/>
        </w:rPr>
        <w:t> </w:t>
      </w:r>
      <w:r>
        <w:rPr>
          <w:i/>
          <w:sz w:val="24"/>
        </w:rPr>
        <w:t>el</w:t>
      </w:r>
      <w:r>
        <w:rPr>
          <w:i/>
          <w:spacing w:val="-7"/>
          <w:sz w:val="24"/>
        </w:rPr>
        <w:t> </w:t>
      </w:r>
      <w:r>
        <w:rPr>
          <w:i/>
          <w:sz w:val="24"/>
        </w:rPr>
        <w:t>anteproyecto</w:t>
      </w:r>
      <w:r>
        <w:rPr>
          <w:i/>
          <w:spacing w:val="-6"/>
          <w:sz w:val="24"/>
        </w:rPr>
        <w:t> </w:t>
      </w:r>
      <w:r>
        <w:rPr>
          <w:i/>
          <w:sz w:val="24"/>
        </w:rPr>
        <w:t>de</w:t>
      </w:r>
      <w:r>
        <w:rPr>
          <w:i/>
          <w:spacing w:val="-6"/>
          <w:sz w:val="24"/>
        </w:rPr>
        <w:t> </w:t>
      </w:r>
      <w:r>
        <w:rPr>
          <w:i/>
          <w:sz w:val="24"/>
        </w:rPr>
        <w:t>presupuesto</w:t>
      </w:r>
      <w:r>
        <w:rPr>
          <w:i/>
          <w:spacing w:val="-11"/>
          <w:sz w:val="24"/>
        </w:rPr>
        <w:t> </w:t>
      </w:r>
      <w:r>
        <w:rPr>
          <w:i/>
          <w:sz w:val="24"/>
        </w:rPr>
        <w:t>del departamento, en coordinación con sus subdependencias, y presentarlo al Consejo de Departamento.</w:t>
      </w:r>
    </w:p>
    <w:p>
      <w:pPr>
        <w:pStyle w:val="ListParagraph"/>
        <w:spacing w:after="0" w:line="268"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1"/>
          <w:numId w:val="78"/>
        </w:numPr>
        <w:tabs>
          <w:tab w:pos="2974" w:val="left" w:leader="none"/>
          <w:tab w:pos="2976" w:val="left" w:leader="none"/>
        </w:tabs>
        <w:spacing w:line="268" w:lineRule="auto" w:before="0" w:after="0"/>
        <w:ind w:left="2976" w:right="2358" w:hanging="281"/>
        <w:jc w:val="left"/>
        <w:rPr>
          <w:i/>
          <w:sz w:val="24"/>
        </w:rPr>
      </w:pPr>
      <w:r>
        <w:rPr>
          <w:i/>
          <w:sz w:val="24"/>
        </w:rPr>
        <w:t>Proponer al Consejo de Departamento el plan semestral de trabajo</w:t>
      </w:r>
      <w:r>
        <w:rPr>
          <w:i/>
          <w:spacing w:val="-4"/>
          <w:sz w:val="24"/>
        </w:rPr>
        <w:t> </w:t>
      </w:r>
      <w:r>
        <w:rPr>
          <w:i/>
          <w:sz w:val="24"/>
        </w:rPr>
        <w:t>de cada persona</w:t>
      </w:r>
      <w:r>
        <w:rPr>
          <w:i/>
          <w:spacing w:val="-2"/>
          <w:sz w:val="24"/>
        </w:rPr>
        <w:t> </w:t>
      </w:r>
      <w:r>
        <w:rPr>
          <w:i/>
          <w:sz w:val="24"/>
        </w:rPr>
        <w:t>funcionaria</w:t>
      </w:r>
      <w:r>
        <w:rPr>
          <w:i/>
          <w:spacing w:val="-1"/>
          <w:sz w:val="24"/>
        </w:rPr>
        <w:t> </w:t>
      </w:r>
      <w:r>
        <w:rPr>
          <w:i/>
          <w:sz w:val="24"/>
        </w:rPr>
        <w:t>a</w:t>
      </w:r>
      <w:r>
        <w:rPr>
          <w:i/>
          <w:spacing w:val="-1"/>
          <w:sz w:val="24"/>
        </w:rPr>
        <w:t> </w:t>
      </w:r>
      <w:r>
        <w:rPr>
          <w:i/>
          <w:sz w:val="24"/>
        </w:rPr>
        <w:t>su</w:t>
      </w:r>
      <w:r>
        <w:rPr>
          <w:i/>
          <w:spacing w:val="-1"/>
          <w:sz w:val="24"/>
        </w:rPr>
        <w:t> </w:t>
      </w:r>
      <w:r>
        <w:rPr>
          <w:i/>
          <w:sz w:val="24"/>
        </w:rPr>
        <w:t>cargo y</w:t>
      </w:r>
      <w:r>
        <w:rPr>
          <w:i/>
          <w:spacing w:val="-2"/>
          <w:sz w:val="24"/>
        </w:rPr>
        <w:t> </w:t>
      </w:r>
      <w:r>
        <w:rPr>
          <w:i/>
          <w:sz w:val="24"/>
        </w:rPr>
        <w:t>evaluarla</w:t>
      </w:r>
      <w:r>
        <w:rPr>
          <w:i/>
          <w:spacing w:val="-1"/>
          <w:sz w:val="24"/>
        </w:rPr>
        <w:t> </w:t>
      </w:r>
      <w:r>
        <w:rPr>
          <w:i/>
          <w:sz w:val="24"/>
        </w:rPr>
        <w:t>al concluir el período.</w:t>
      </w:r>
    </w:p>
    <w:p>
      <w:pPr>
        <w:pStyle w:val="ListParagraph"/>
        <w:numPr>
          <w:ilvl w:val="1"/>
          <w:numId w:val="78"/>
        </w:numPr>
        <w:tabs>
          <w:tab w:pos="2974" w:val="left" w:leader="none"/>
          <w:tab w:pos="2976" w:val="left" w:leader="none"/>
        </w:tabs>
        <w:spacing w:line="268" w:lineRule="auto" w:before="248" w:after="0"/>
        <w:ind w:left="2976" w:right="2675" w:hanging="281"/>
        <w:jc w:val="left"/>
        <w:rPr>
          <w:i/>
          <w:sz w:val="24"/>
        </w:rPr>
      </w:pPr>
      <w:r>
        <w:rPr>
          <w:i/>
          <w:sz w:val="24"/>
        </w:rPr>
        <w:t>Presentar un informe semestral de labores a la persona Vicerrectora</w:t>
      </w:r>
      <w:r>
        <w:rPr>
          <w:i/>
          <w:spacing w:val="-9"/>
          <w:sz w:val="24"/>
        </w:rPr>
        <w:t> </w:t>
      </w:r>
      <w:r>
        <w:rPr>
          <w:i/>
          <w:sz w:val="24"/>
        </w:rPr>
        <w:t>y</w:t>
      </w:r>
      <w:r>
        <w:rPr>
          <w:i/>
          <w:spacing w:val="-10"/>
          <w:sz w:val="24"/>
        </w:rPr>
        <w:t> </w:t>
      </w:r>
      <w:r>
        <w:rPr>
          <w:i/>
          <w:sz w:val="24"/>
        </w:rPr>
        <w:t>hacerlo</w:t>
      </w:r>
      <w:r>
        <w:rPr>
          <w:i/>
          <w:spacing w:val="-11"/>
          <w:sz w:val="24"/>
        </w:rPr>
        <w:t> </w:t>
      </w:r>
      <w:r>
        <w:rPr>
          <w:i/>
          <w:sz w:val="24"/>
        </w:rPr>
        <w:t>del</w:t>
      </w:r>
      <w:r>
        <w:rPr>
          <w:i/>
          <w:spacing w:val="-8"/>
          <w:sz w:val="24"/>
        </w:rPr>
        <w:t> </w:t>
      </w:r>
      <w:r>
        <w:rPr>
          <w:i/>
          <w:sz w:val="24"/>
        </w:rPr>
        <w:t>conocimiento</w:t>
      </w:r>
      <w:r>
        <w:rPr>
          <w:i/>
          <w:spacing w:val="-11"/>
          <w:sz w:val="24"/>
        </w:rPr>
        <w:t> </w:t>
      </w:r>
      <w:r>
        <w:rPr>
          <w:i/>
          <w:sz w:val="24"/>
        </w:rPr>
        <w:t>del</w:t>
      </w:r>
      <w:r>
        <w:rPr>
          <w:i/>
          <w:spacing w:val="-8"/>
          <w:sz w:val="24"/>
        </w:rPr>
        <w:t> </w:t>
      </w:r>
      <w:r>
        <w:rPr>
          <w:i/>
          <w:sz w:val="24"/>
        </w:rPr>
        <w:t>Departamento.</w:t>
      </w:r>
    </w:p>
    <w:p>
      <w:pPr>
        <w:pStyle w:val="ListParagraph"/>
        <w:numPr>
          <w:ilvl w:val="1"/>
          <w:numId w:val="78"/>
        </w:numPr>
        <w:tabs>
          <w:tab w:pos="2974" w:val="left" w:leader="none"/>
          <w:tab w:pos="2976" w:val="left" w:leader="none"/>
        </w:tabs>
        <w:spacing w:line="268" w:lineRule="auto" w:before="247" w:after="0"/>
        <w:ind w:left="2976" w:right="2457" w:hanging="281"/>
        <w:jc w:val="left"/>
        <w:rPr>
          <w:i/>
          <w:sz w:val="24"/>
        </w:rPr>
      </w:pPr>
      <w:r>
        <w:rPr>
          <w:i/>
          <w:sz w:val="24"/>
        </w:rPr>
        <w:t>Servir</w:t>
      </w:r>
      <w:r>
        <w:rPr>
          <w:i/>
          <w:spacing w:val="-8"/>
          <w:sz w:val="24"/>
        </w:rPr>
        <w:t> </w:t>
      </w:r>
      <w:r>
        <w:rPr>
          <w:i/>
          <w:sz w:val="24"/>
        </w:rPr>
        <w:t>como</w:t>
      </w:r>
      <w:r>
        <w:rPr>
          <w:i/>
          <w:spacing w:val="-12"/>
          <w:sz w:val="24"/>
        </w:rPr>
        <w:t> </w:t>
      </w:r>
      <w:r>
        <w:rPr>
          <w:i/>
          <w:sz w:val="24"/>
        </w:rPr>
        <w:t>medio</w:t>
      </w:r>
      <w:r>
        <w:rPr>
          <w:i/>
          <w:spacing w:val="-12"/>
          <w:sz w:val="24"/>
        </w:rPr>
        <w:t> </w:t>
      </w:r>
      <w:r>
        <w:rPr>
          <w:i/>
          <w:sz w:val="24"/>
        </w:rPr>
        <w:t>de</w:t>
      </w:r>
      <w:r>
        <w:rPr>
          <w:i/>
          <w:spacing w:val="-8"/>
          <w:sz w:val="24"/>
        </w:rPr>
        <w:t> </w:t>
      </w:r>
      <w:r>
        <w:rPr>
          <w:i/>
          <w:sz w:val="24"/>
        </w:rPr>
        <w:t>comunicación</w:t>
      </w:r>
      <w:r>
        <w:rPr>
          <w:i/>
          <w:spacing w:val="-6"/>
          <w:sz w:val="24"/>
        </w:rPr>
        <w:t> </w:t>
      </w:r>
      <w:r>
        <w:rPr>
          <w:i/>
          <w:sz w:val="24"/>
        </w:rPr>
        <w:t>entre</w:t>
      </w:r>
      <w:r>
        <w:rPr>
          <w:i/>
          <w:spacing w:val="-8"/>
          <w:sz w:val="24"/>
        </w:rPr>
        <w:t> </w:t>
      </w:r>
      <w:r>
        <w:rPr>
          <w:i/>
          <w:sz w:val="24"/>
        </w:rPr>
        <w:t>la</w:t>
      </w:r>
      <w:r>
        <w:rPr>
          <w:i/>
          <w:spacing w:val="-10"/>
          <w:sz w:val="24"/>
        </w:rPr>
        <w:t> </w:t>
      </w:r>
      <w:r>
        <w:rPr>
          <w:i/>
          <w:sz w:val="24"/>
        </w:rPr>
        <w:t>Vicerrectoría,</w:t>
      </w:r>
      <w:r>
        <w:rPr>
          <w:i/>
          <w:spacing w:val="-11"/>
          <w:sz w:val="24"/>
        </w:rPr>
        <w:t> </w:t>
      </w:r>
      <w:r>
        <w:rPr>
          <w:i/>
          <w:sz w:val="24"/>
        </w:rPr>
        <w:t>la Dirección</w:t>
      </w:r>
      <w:r>
        <w:rPr>
          <w:i/>
          <w:spacing w:val="-2"/>
          <w:sz w:val="24"/>
        </w:rPr>
        <w:t> </w:t>
      </w:r>
      <w:r>
        <w:rPr>
          <w:i/>
          <w:sz w:val="24"/>
        </w:rPr>
        <w:t>de Campus local o</w:t>
      </w:r>
      <w:r>
        <w:rPr>
          <w:i/>
          <w:spacing w:val="-3"/>
          <w:sz w:val="24"/>
        </w:rPr>
        <w:t> </w:t>
      </w:r>
      <w:r>
        <w:rPr>
          <w:i/>
          <w:sz w:val="24"/>
        </w:rPr>
        <w:t>de Centro</w:t>
      </w:r>
      <w:r>
        <w:rPr>
          <w:i/>
          <w:spacing w:val="-3"/>
          <w:sz w:val="24"/>
        </w:rPr>
        <w:t> </w:t>
      </w:r>
      <w:r>
        <w:rPr>
          <w:i/>
          <w:sz w:val="24"/>
        </w:rPr>
        <w:t>Académico</w:t>
      </w:r>
      <w:r>
        <w:rPr>
          <w:i/>
          <w:spacing w:val="-3"/>
          <w:sz w:val="24"/>
        </w:rPr>
        <w:t> </w:t>
      </w:r>
      <w:r>
        <w:rPr>
          <w:i/>
          <w:sz w:val="24"/>
        </w:rPr>
        <w:t>y el </w:t>
      </w:r>
      <w:r>
        <w:rPr>
          <w:i/>
          <w:spacing w:val="-2"/>
          <w:sz w:val="24"/>
        </w:rPr>
        <w:t>departamento.</w:t>
      </w:r>
    </w:p>
    <w:p>
      <w:pPr>
        <w:pStyle w:val="ListParagraph"/>
        <w:numPr>
          <w:ilvl w:val="1"/>
          <w:numId w:val="78"/>
        </w:numPr>
        <w:tabs>
          <w:tab w:pos="2976" w:val="left" w:leader="none"/>
        </w:tabs>
        <w:spacing w:line="268" w:lineRule="auto" w:before="248" w:after="0"/>
        <w:ind w:left="2976" w:right="2388" w:hanging="281"/>
        <w:jc w:val="left"/>
        <w:rPr>
          <w:i/>
          <w:sz w:val="24"/>
        </w:rPr>
      </w:pPr>
      <w:r>
        <w:rPr>
          <w:i/>
          <w:sz w:val="24"/>
        </w:rPr>
        <w:t>Proponer</w:t>
      </w:r>
      <w:r>
        <w:rPr>
          <w:i/>
          <w:spacing w:val="-17"/>
          <w:sz w:val="24"/>
        </w:rPr>
        <w:t> </w:t>
      </w:r>
      <w:r>
        <w:rPr>
          <w:i/>
          <w:sz w:val="24"/>
        </w:rPr>
        <w:t>al</w:t>
      </w:r>
      <w:r>
        <w:rPr>
          <w:i/>
          <w:spacing w:val="-17"/>
          <w:sz w:val="24"/>
        </w:rPr>
        <w:t> </w:t>
      </w:r>
      <w:r>
        <w:rPr>
          <w:i/>
          <w:sz w:val="24"/>
        </w:rPr>
        <w:t>Consejo</w:t>
      </w:r>
      <w:r>
        <w:rPr>
          <w:i/>
          <w:spacing w:val="-16"/>
          <w:sz w:val="24"/>
        </w:rPr>
        <w:t> </w:t>
      </w:r>
      <w:r>
        <w:rPr>
          <w:i/>
          <w:sz w:val="24"/>
        </w:rPr>
        <w:t>de</w:t>
      </w:r>
      <w:r>
        <w:rPr>
          <w:i/>
          <w:spacing w:val="-17"/>
          <w:sz w:val="24"/>
        </w:rPr>
        <w:t> </w:t>
      </w:r>
      <w:r>
        <w:rPr>
          <w:i/>
          <w:sz w:val="24"/>
        </w:rPr>
        <w:t>Departamento</w:t>
      </w:r>
      <w:r>
        <w:rPr>
          <w:i/>
          <w:spacing w:val="-17"/>
          <w:sz w:val="24"/>
        </w:rPr>
        <w:t> </w:t>
      </w:r>
      <w:r>
        <w:rPr>
          <w:i/>
          <w:sz w:val="24"/>
        </w:rPr>
        <w:t>planes</w:t>
      </w:r>
      <w:r>
        <w:rPr>
          <w:i/>
          <w:spacing w:val="-17"/>
          <w:sz w:val="24"/>
        </w:rPr>
        <w:t> </w:t>
      </w:r>
      <w:r>
        <w:rPr>
          <w:i/>
          <w:sz w:val="24"/>
        </w:rPr>
        <w:t>y</w:t>
      </w:r>
      <w:r>
        <w:rPr>
          <w:i/>
          <w:spacing w:val="-16"/>
          <w:sz w:val="24"/>
        </w:rPr>
        <w:t> </w:t>
      </w:r>
      <w:r>
        <w:rPr>
          <w:i/>
          <w:sz w:val="24"/>
        </w:rPr>
        <w:t>programas</w:t>
      </w:r>
      <w:r>
        <w:rPr>
          <w:i/>
          <w:spacing w:val="-17"/>
          <w:sz w:val="24"/>
        </w:rPr>
        <w:t> </w:t>
      </w:r>
      <w:r>
        <w:rPr>
          <w:i/>
          <w:sz w:val="24"/>
        </w:rPr>
        <w:t>de docencia, investigación, extensión y acción social.</w:t>
      </w:r>
    </w:p>
    <w:p>
      <w:pPr>
        <w:pStyle w:val="ListParagraph"/>
        <w:numPr>
          <w:ilvl w:val="1"/>
          <w:numId w:val="78"/>
        </w:numPr>
        <w:tabs>
          <w:tab w:pos="2974" w:val="left" w:leader="none"/>
          <w:tab w:pos="2976" w:val="left" w:leader="none"/>
        </w:tabs>
        <w:spacing w:line="268" w:lineRule="auto" w:before="248" w:after="0"/>
        <w:ind w:left="2976" w:right="2401" w:hanging="281"/>
        <w:jc w:val="left"/>
        <w:rPr>
          <w:i/>
          <w:sz w:val="24"/>
        </w:rPr>
      </w:pPr>
      <w:r>
        <w:rPr>
          <w:i/>
          <w:sz w:val="24"/>
        </w:rPr>
        <w:t>Ejercer</w:t>
      </w:r>
      <w:r>
        <w:rPr>
          <w:i/>
          <w:spacing w:val="-2"/>
          <w:sz w:val="24"/>
        </w:rPr>
        <w:t> </w:t>
      </w:r>
      <w:r>
        <w:rPr>
          <w:i/>
          <w:sz w:val="24"/>
        </w:rPr>
        <w:t>acción</w:t>
      </w:r>
      <w:r>
        <w:rPr>
          <w:i/>
          <w:spacing w:val="-5"/>
          <w:sz w:val="24"/>
        </w:rPr>
        <w:t> </w:t>
      </w:r>
      <w:r>
        <w:rPr>
          <w:i/>
          <w:sz w:val="24"/>
        </w:rPr>
        <w:t>disciplinaria</w:t>
      </w:r>
      <w:r>
        <w:rPr>
          <w:i/>
          <w:spacing w:val="-4"/>
          <w:sz w:val="24"/>
        </w:rPr>
        <w:t> </w:t>
      </w:r>
      <w:r>
        <w:rPr>
          <w:i/>
          <w:sz w:val="24"/>
        </w:rPr>
        <w:t>sobre</w:t>
      </w:r>
      <w:r>
        <w:rPr>
          <w:i/>
          <w:spacing w:val="-2"/>
          <w:sz w:val="24"/>
        </w:rPr>
        <w:t> </w:t>
      </w:r>
      <w:r>
        <w:rPr>
          <w:i/>
          <w:sz w:val="24"/>
        </w:rPr>
        <w:t>las</w:t>
      </w:r>
      <w:r>
        <w:rPr>
          <w:i/>
          <w:spacing w:val="-3"/>
          <w:sz w:val="24"/>
        </w:rPr>
        <w:t> </w:t>
      </w:r>
      <w:r>
        <w:rPr>
          <w:i/>
          <w:sz w:val="24"/>
        </w:rPr>
        <w:t>personas</w:t>
      </w:r>
      <w:r>
        <w:rPr>
          <w:i/>
          <w:spacing w:val="-3"/>
          <w:sz w:val="24"/>
        </w:rPr>
        <w:t> </w:t>
      </w:r>
      <w:r>
        <w:rPr>
          <w:i/>
          <w:sz w:val="24"/>
        </w:rPr>
        <w:t>funcionarias</w:t>
      </w:r>
      <w:r>
        <w:rPr>
          <w:i/>
          <w:spacing w:val="-3"/>
          <w:sz w:val="24"/>
        </w:rPr>
        <w:t> </w:t>
      </w:r>
      <w:r>
        <w:rPr>
          <w:i/>
          <w:sz w:val="24"/>
        </w:rPr>
        <w:t>y estudiantes del departamento, según lo establecido en este Estatuto Orgánico y los reglamentos respectivos.</w:t>
      </w:r>
    </w:p>
    <w:p>
      <w:pPr>
        <w:spacing w:line="271" w:lineRule="auto" w:before="247"/>
        <w:ind w:left="2976" w:right="2196" w:hanging="281"/>
        <w:jc w:val="both"/>
        <w:rPr>
          <w:i/>
          <w:sz w:val="24"/>
        </w:rPr>
      </w:pPr>
      <w:r>
        <w:rPr>
          <w:i/>
          <w:sz w:val="24"/>
        </w:rPr>
        <w:t>ñ.</w:t>
      </w:r>
      <w:r>
        <w:rPr>
          <w:i/>
          <w:spacing w:val="-8"/>
          <w:sz w:val="24"/>
        </w:rPr>
        <w:t> </w:t>
      </w:r>
      <w:r>
        <w:rPr>
          <w:i/>
          <w:sz w:val="24"/>
        </w:rPr>
        <w:t>Suspender</w:t>
      </w:r>
      <w:r>
        <w:rPr>
          <w:i/>
          <w:spacing w:val="-4"/>
          <w:sz w:val="24"/>
        </w:rPr>
        <w:t> </w:t>
      </w:r>
      <w:r>
        <w:rPr>
          <w:i/>
          <w:sz w:val="24"/>
        </w:rPr>
        <w:t>actividades</w:t>
      </w:r>
      <w:r>
        <w:rPr>
          <w:i/>
          <w:spacing w:val="-5"/>
          <w:sz w:val="24"/>
        </w:rPr>
        <w:t> </w:t>
      </w:r>
      <w:r>
        <w:rPr>
          <w:i/>
          <w:sz w:val="24"/>
        </w:rPr>
        <w:t>del</w:t>
      </w:r>
      <w:r>
        <w:rPr>
          <w:i/>
          <w:spacing w:val="-5"/>
          <w:sz w:val="24"/>
        </w:rPr>
        <w:t> </w:t>
      </w:r>
      <w:r>
        <w:rPr>
          <w:i/>
          <w:sz w:val="24"/>
        </w:rPr>
        <w:t>departamento</w:t>
      </w:r>
      <w:r>
        <w:rPr>
          <w:i/>
          <w:spacing w:val="-9"/>
          <w:sz w:val="24"/>
        </w:rPr>
        <w:t> </w:t>
      </w:r>
      <w:r>
        <w:rPr>
          <w:i/>
          <w:sz w:val="24"/>
        </w:rPr>
        <w:t>cuando</w:t>
      </w:r>
      <w:r>
        <w:rPr>
          <w:i/>
          <w:spacing w:val="-10"/>
          <w:sz w:val="24"/>
        </w:rPr>
        <w:t> </w:t>
      </w:r>
      <w:r>
        <w:rPr>
          <w:i/>
          <w:sz w:val="24"/>
        </w:rPr>
        <w:t>medie</w:t>
      </w:r>
      <w:r>
        <w:rPr>
          <w:i/>
          <w:spacing w:val="-4"/>
          <w:sz w:val="24"/>
        </w:rPr>
        <w:t> </w:t>
      </w:r>
      <w:r>
        <w:rPr>
          <w:i/>
          <w:sz w:val="24"/>
        </w:rPr>
        <w:t>alguna circunstancia que lo</w:t>
      </w:r>
      <w:r>
        <w:rPr>
          <w:i/>
          <w:spacing w:val="-2"/>
          <w:sz w:val="24"/>
        </w:rPr>
        <w:t> </w:t>
      </w:r>
      <w:r>
        <w:rPr>
          <w:i/>
          <w:sz w:val="24"/>
        </w:rPr>
        <w:t>amerite,</w:t>
      </w:r>
      <w:r>
        <w:rPr>
          <w:i/>
          <w:spacing w:val="-1"/>
          <w:sz w:val="24"/>
        </w:rPr>
        <w:t> </w:t>
      </w:r>
      <w:r>
        <w:rPr>
          <w:i/>
          <w:sz w:val="24"/>
        </w:rPr>
        <w:t>dando</w:t>
      </w:r>
      <w:r>
        <w:rPr>
          <w:i/>
          <w:spacing w:val="-3"/>
          <w:sz w:val="24"/>
        </w:rPr>
        <w:t> </w:t>
      </w:r>
      <w:r>
        <w:rPr>
          <w:i/>
          <w:sz w:val="24"/>
        </w:rPr>
        <w:t>cuenta a la Vicerrectoría o Dirección</w:t>
      </w:r>
      <w:r>
        <w:rPr>
          <w:i/>
          <w:spacing w:val="-1"/>
          <w:sz w:val="24"/>
        </w:rPr>
        <w:t> </w:t>
      </w:r>
      <w:r>
        <w:rPr>
          <w:i/>
          <w:sz w:val="24"/>
        </w:rPr>
        <w:t>de Campus local o</w:t>
      </w:r>
      <w:r>
        <w:rPr>
          <w:i/>
          <w:spacing w:val="-2"/>
          <w:sz w:val="24"/>
        </w:rPr>
        <w:t> </w:t>
      </w:r>
      <w:r>
        <w:rPr>
          <w:i/>
          <w:sz w:val="24"/>
        </w:rPr>
        <w:t>de Centro</w:t>
      </w:r>
      <w:r>
        <w:rPr>
          <w:i/>
          <w:spacing w:val="-2"/>
          <w:sz w:val="24"/>
        </w:rPr>
        <w:t> </w:t>
      </w:r>
      <w:r>
        <w:rPr>
          <w:i/>
          <w:sz w:val="24"/>
        </w:rPr>
        <w:t>Académico</w:t>
      </w:r>
      <w:r>
        <w:rPr>
          <w:i/>
          <w:spacing w:val="-2"/>
          <w:sz w:val="24"/>
        </w:rPr>
        <w:t> </w:t>
      </w:r>
      <w:r>
        <w:rPr>
          <w:i/>
          <w:sz w:val="24"/>
        </w:rPr>
        <w:t>respectivo.</w:t>
      </w:r>
    </w:p>
    <w:p>
      <w:pPr>
        <w:pStyle w:val="ListParagraph"/>
        <w:numPr>
          <w:ilvl w:val="1"/>
          <w:numId w:val="78"/>
        </w:numPr>
        <w:tabs>
          <w:tab w:pos="2976" w:val="left" w:leader="none"/>
        </w:tabs>
        <w:spacing w:line="271" w:lineRule="auto" w:before="240" w:after="0"/>
        <w:ind w:left="2976" w:right="2154" w:hanging="281"/>
        <w:jc w:val="left"/>
        <w:rPr>
          <w:i/>
          <w:sz w:val="24"/>
        </w:rPr>
      </w:pPr>
      <w:r>
        <w:rPr>
          <w:i/>
          <w:sz w:val="24"/>
        </w:rPr>
        <w:t>Presentar</w:t>
      </w:r>
      <w:r>
        <w:rPr>
          <w:i/>
          <w:spacing w:val="-12"/>
          <w:sz w:val="24"/>
        </w:rPr>
        <w:t> </w:t>
      </w:r>
      <w:r>
        <w:rPr>
          <w:i/>
          <w:sz w:val="24"/>
        </w:rPr>
        <w:t>a</w:t>
      </w:r>
      <w:r>
        <w:rPr>
          <w:i/>
          <w:spacing w:val="-14"/>
          <w:sz w:val="24"/>
        </w:rPr>
        <w:t> </w:t>
      </w:r>
      <w:r>
        <w:rPr>
          <w:i/>
          <w:sz w:val="24"/>
        </w:rPr>
        <w:t>la</w:t>
      </w:r>
      <w:r>
        <w:rPr>
          <w:i/>
          <w:spacing w:val="-14"/>
          <w:sz w:val="24"/>
        </w:rPr>
        <w:t> </w:t>
      </w:r>
      <w:r>
        <w:rPr>
          <w:i/>
          <w:sz w:val="24"/>
        </w:rPr>
        <w:t>Vicerrectoría</w:t>
      </w:r>
      <w:r>
        <w:rPr>
          <w:i/>
          <w:spacing w:val="-14"/>
          <w:sz w:val="24"/>
        </w:rPr>
        <w:t> </w:t>
      </w:r>
      <w:r>
        <w:rPr>
          <w:i/>
          <w:sz w:val="24"/>
        </w:rPr>
        <w:t>respectiva</w:t>
      </w:r>
      <w:r>
        <w:rPr>
          <w:i/>
          <w:spacing w:val="-14"/>
          <w:sz w:val="24"/>
        </w:rPr>
        <w:t> </w:t>
      </w:r>
      <w:r>
        <w:rPr>
          <w:i/>
          <w:sz w:val="24"/>
        </w:rPr>
        <w:t>las</w:t>
      </w:r>
      <w:r>
        <w:rPr>
          <w:i/>
          <w:spacing w:val="-13"/>
          <w:sz w:val="24"/>
        </w:rPr>
        <w:t> </w:t>
      </w:r>
      <w:r>
        <w:rPr>
          <w:i/>
          <w:sz w:val="24"/>
        </w:rPr>
        <w:t>recomendaciones</w:t>
      </w:r>
      <w:r>
        <w:rPr>
          <w:i/>
          <w:spacing w:val="-13"/>
          <w:sz w:val="24"/>
        </w:rPr>
        <w:t> </w:t>
      </w:r>
      <w:r>
        <w:rPr>
          <w:i/>
          <w:sz w:val="24"/>
        </w:rPr>
        <w:t>del Consejo</w:t>
      </w:r>
      <w:r>
        <w:rPr>
          <w:i/>
          <w:spacing w:val="-17"/>
          <w:sz w:val="24"/>
        </w:rPr>
        <w:t> </w:t>
      </w:r>
      <w:r>
        <w:rPr>
          <w:i/>
          <w:sz w:val="24"/>
        </w:rPr>
        <w:t>de</w:t>
      </w:r>
      <w:r>
        <w:rPr>
          <w:i/>
          <w:spacing w:val="-12"/>
          <w:sz w:val="24"/>
        </w:rPr>
        <w:t> </w:t>
      </w:r>
      <w:r>
        <w:rPr>
          <w:i/>
          <w:sz w:val="24"/>
        </w:rPr>
        <w:t>Departamento</w:t>
      </w:r>
      <w:r>
        <w:rPr>
          <w:i/>
          <w:spacing w:val="-16"/>
          <w:sz w:val="24"/>
        </w:rPr>
        <w:t> </w:t>
      </w:r>
      <w:r>
        <w:rPr>
          <w:i/>
          <w:sz w:val="24"/>
        </w:rPr>
        <w:t>sobre</w:t>
      </w:r>
      <w:r>
        <w:rPr>
          <w:i/>
          <w:spacing w:val="-12"/>
          <w:sz w:val="24"/>
        </w:rPr>
        <w:t> </w:t>
      </w:r>
      <w:r>
        <w:rPr>
          <w:i/>
          <w:sz w:val="24"/>
        </w:rPr>
        <w:t>los</w:t>
      </w:r>
      <w:r>
        <w:rPr>
          <w:i/>
          <w:spacing w:val="-13"/>
          <w:sz w:val="24"/>
        </w:rPr>
        <w:t> </w:t>
      </w:r>
      <w:r>
        <w:rPr>
          <w:i/>
          <w:sz w:val="24"/>
        </w:rPr>
        <w:t>nombramientos</w:t>
      </w:r>
      <w:r>
        <w:rPr>
          <w:i/>
          <w:spacing w:val="-13"/>
          <w:sz w:val="24"/>
        </w:rPr>
        <w:t> </w:t>
      </w:r>
      <w:r>
        <w:rPr>
          <w:i/>
          <w:sz w:val="24"/>
        </w:rPr>
        <w:t>y</w:t>
      </w:r>
      <w:r>
        <w:rPr>
          <w:i/>
          <w:spacing w:val="-15"/>
          <w:sz w:val="24"/>
        </w:rPr>
        <w:t> </w:t>
      </w:r>
      <w:r>
        <w:rPr>
          <w:i/>
          <w:sz w:val="24"/>
        </w:rPr>
        <w:t>remoción de personal y aquellos que según el reglamento respectivo no requieran de acuerdo de ese Consejo.</w:t>
      </w:r>
    </w:p>
    <w:p>
      <w:pPr>
        <w:pStyle w:val="ListParagraph"/>
        <w:numPr>
          <w:ilvl w:val="1"/>
          <w:numId w:val="78"/>
        </w:numPr>
        <w:tabs>
          <w:tab w:pos="2975" w:val="left" w:leader="none"/>
        </w:tabs>
        <w:spacing w:line="240" w:lineRule="auto" w:before="243" w:after="0"/>
        <w:ind w:left="2975" w:right="0" w:hanging="279"/>
        <w:jc w:val="left"/>
        <w:rPr>
          <w:i/>
          <w:sz w:val="24"/>
        </w:rPr>
      </w:pPr>
      <w:r>
        <w:rPr>
          <w:i/>
          <w:sz w:val="24"/>
        </w:rPr>
        <w:t>Promover</w:t>
      </w:r>
      <w:r>
        <w:rPr>
          <w:i/>
          <w:spacing w:val="-11"/>
          <w:sz w:val="24"/>
        </w:rPr>
        <w:t> </w:t>
      </w:r>
      <w:r>
        <w:rPr>
          <w:i/>
          <w:sz w:val="24"/>
        </w:rPr>
        <w:t>la</w:t>
      </w:r>
      <w:r>
        <w:rPr>
          <w:i/>
          <w:spacing w:val="-13"/>
          <w:sz w:val="24"/>
        </w:rPr>
        <w:t> </w:t>
      </w:r>
      <w:r>
        <w:rPr>
          <w:i/>
          <w:sz w:val="24"/>
        </w:rPr>
        <w:t>superación</w:t>
      </w:r>
      <w:r>
        <w:rPr>
          <w:i/>
          <w:spacing w:val="-14"/>
          <w:sz w:val="24"/>
        </w:rPr>
        <w:t> </w:t>
      </w:r>
      <w:r>
        <w:rPr>
          <w:i/>
          <w:sz w:val="24"/>
        </w:rPr>
        <w:t>del</w:t>
      </w:r>
      <w:r>
        <w:rPr>
          <w:i/>
          <w:spacing w:val="-12"/>
          <w:sz w:val="24"/>
        </w:rPr>
        <w:t> </w:t>
      </w:r>
      <w:r>
        <w:rPr>
          <w:i/>
          <w:sz w:val="24"/>
        </w:rPr>
        <w:t>personal</w:t>
      </w:r>
      <w:r>
        <w:rPr>
          <w:i/>
          <w:spacing w:val="-12"/>
          <w:sz w:val="24"/>
        </w:rPr>
        <w:t> </w:t>
      </w:r>
      <w:r>
        <w:rPr>
          <w:i/>
          <w:sz w:val="24"/>
        </w:rPr>
        <w:t>a</w:t>
      </w:r>
      <w:r>
        <w:rPr>
          <w:i/>
          <w:spacing w:val="-13"/>
          <w:sz w:val="24"/>
        </w:rPr>
        <w:t> </w:t>
      </w:r>
      <w:r>
        <w:rPr>
          <w:i/>
          <w:sz w:val="24"/>
        </w:rPr>
        <w:t>su</w:t>
      </w:r>
      <w:r>
        <w:rPr>
          <w:i/>
          <w:spacing w:val="-12"/>
          <w:sz w:val="24"/>
        </w:rPr>
        <w:t> </w:t>
      </w:r>
      <w:r>
        <w:rPr>
          <w:i/>
          <w:spacing w:val="-2"/>
          <w:sz w:val="24"/>
        </w:rPr>
        <w:t>cargo.</w:t>
      </w:r>
    </w:p>
    <w:p>
      <w:pPr>
        <w:pStyle w:val="ListParagraph"/>
        <w:numPr>
          <w:ilvl w:val="1"/>
          <w:numId w:val="78"/>
        </w:numPr>
        <w:tabs>
          <w:tab w:pos="2974" w:val="left" w:leader="none"/>
          <w:tab w:pos="2976" w:val="left" w:leader="none"/>
        </w:tabs>
        <w:spacing w:line="271" w:lineRule="auto" w:before="274" w:after="0"/>
        <w:ind w:left="2976" w:right="2189" w:hanging="281"/>
        <w:jc w:val="left"/>
        <w:rPr>
          <w:i/>
          <w:sz w:val="24"/>
        </w:rPr>
      </w:pPr>
      <w:r>
        <w:rPr>
          <w:i/>
          <w:sz w:val="24"/>
        </w:rPr>
        <w:t>Propiciar la coordinación de las labores de su departamento y sus</w:t>
      </w:r>
      <w:r>
        <w:rPr>
          <w:i/>
          <w:spacing w:val="-3"/>
          <w:sz w:val="24"/>
        </w:rPr>
        <w:t> </w:t>
      </w:r>
      <w:r>
        <w:rPr>
          <w:i/>
          <w:sz w:val="24"/>
        </w:rPr>
        <w:t>subdependencias</w:t>
      </w:r>
      <w:r>
        <w:rPr>
          <w:i/>
          <w:spacing w:val="-4"/>
          <w:sz w:val="24"/>
        </w:rPr>
        <w:t> </w:t>
      </w:r>
      <w:r>
        <w:rPr>
          <w:i/>
          <w:sz w:val="24"/>
        </w:rPr>
        <w:t>con</w:t>
      </w:r>
      <w:r>
        <w:rPr>
          <w:i/>
          <w:spacing w:val="-6"/>
          <w:sz w:val="24"/>
        </w:rPr>
        <w:t> </w:t>
      </w:r>
      <w:r>
        <w:rPr>
          <w:i/>
          <w:sz w:val="24"/>
        </w:rPr>
        <w:t>las</w:t>
      </w:r>
      <w:r>
        <w:rPr>
          <w:i/>
          <w:spacing w:val="-4"/>
          <w:sz w:val="24"/>
        </w:rPr>
        <w:t> </w:t>
      </w:r>
      <w:r>
        <w:rPr>
          <w:i/>
          <w:sz w:val="24"/>
        </w:rPr>
        <w:t>de</w:t>
      </w:r>
      <w:r>
        <w:rPr>
          <w:i/>
          <w:spacing w:val="-3"/>
          <w:sz w:val="24"/>
        </w:rPr>
        <w:t> </w:t>
      </w:r>
      <w:r>
        <w:rPr>
          <w:i/>
          <w:sz w:val="24"/>
        </w:rPr>
        <w:t>otras</w:t>
      </w:r>
      <w:r>
        <w:rPr>
          <w:i/>
          <w:spacing w:val="-4"/>
          <w:sz w:val="24"/>
        </w:rPr>
        <w:t> </w:t>
      </w:r>
      <w:r>
        <w:rPr>
          <w:i/>
          <w:sz w:val="24"/>
        </w:rPr>
        <w:t>instancias</w:t>
      </w:r>
      <w:r>
        <w:rPr>
          <w:i/>
          <w:spacing w:val="-4"/>
          <w:sz w:val="24"/>
        </w:rPr>
        <w:t> </w:t>
      </w:r>
      <w:r>
        <w:rPr>
          <w:i/>
          <w:sz w:val="24"/>
        </w:rPr>
        <w:t>del</w:t>
      </w:r>
      <w:r>
        <w:rPr>
          <w:i/>
          <w:spacing w:val="-4"/>
          <w:sz w:val="24"/>
        </w:rPr>
        <w:t> </w:t>
      </w:r>
      <w:r>
        <w:rPr>
          <w:i/>
          <w:sz w:val="24"/>
        </w:rPr>
        <w:t>Instituto</w:t>
      </w:r>
      <w:r>
        <w:rPr>
          <w:i/>
          <w:spacing w:val="-8"/>
          <w:sz w:val="24"/>
        </w:rPr>
        <w:t> </w:t>
      </w:r>
      <w:r>
        <w:rPr>
          <w:i/>
          <w:sz w:val="24"/>
        </w:rPr>
        <w:t>o instituciones públicas y privadas.</w:t>
      </w:r>
    </w:p>
    <w:p>
      <w:pPr>
        <w:pStyle w:val="ListParagraph"/>
        <w:numPr>
          <w:ilvl w:val="1"/>
          <w:numId w:val="78"/>
        </w:numPr>
        <w:tabs>
          <w:tab w:pos="2974" w:val="left" w:leader="none"/>
          <w:tab w:pos="2976" w:val="left" w:leader="none"/>
        </w:tabs>
        <w:spacing w:line="271" w:lineRule="auto" w:before="240" w:after="0"/>
        <w:ind w:left="2976" w:right="2098" w:hanging="281"/>
        <w:jc w:val="left"/>
        <w:rPr>
          <w:i/>
          <w:sz w:val="24"/>
        </w:rPr>
      </w:pPr>
      <w:r>
        <w:rPr>
          <w:i/>
          <w:sz w:val="24"/>
        </w:rPr>
        <w:t>Firmar, conjuntamente con la persona Rectora, los títulos que expida</w:t>
      </w:r>
      <w:r>
        <w:rPr>
          <w:i/>
          <w:spacing w:val="-4"/>
          <w:sz w:val="24"/>
        </w:rPr>
        <w:t> </w:t>
      </w:r>
      <w:r>
        <w:rPr>
          <w:i/>
          <w:sz w:val="24"/>
        </w:rPr>
        <w:t>su</w:t>
      </w:r>
      <w:r>
        <w:rPr>
          <w:i/>
          <w:spacing w:val="-4"/>
          <w:sz w:val="24"/>
        </w:rPr>
        <w:t> </w:t>
      </w:r>
      <w:r>
        <w:rPr>
          <w:i/>
          <w:sz w:val="24"/>
        </w:rPr>
        <w:t>departamento,</w:t>
      </w:r>
      <w:r>
        <w:rPr>
          <w:i/>
          <w:spacing w:val="-5"/>
          <w:sz w:val="24"/>
        </w:rPr>
        <w:t> </w:t>
      </w:r>
      <w:r>
        <w:rPr>
          <w:i/>
          <w:sz w:val="24"/>
        </w:rPr>
        <w:t>excepto</w:t>
      </w:r>
      <w:r>
        <w:rPr>
          <w:i/>
          <w:spacing w:val="-6"/>
          <w:sz w:val="24"/>
        </w:rPr>
        <w:t> </w:t>
      </w:r>
      <w:r>
        <w:rPr>
          <w:i/>
          <w:sz w:val="24"/>
        </w:rPr>
        <w:t>los</w:t>
      </w:r>
      <w:r>
        <w:rPr>
          <w:i/>
          <w:spacing w:val="-3"/>
          <w:sz w:val="24"/>
        </w:rPr>
        <w:t> </w:t>
      </w:r>
      <w:r>
        <w:rPr>
          <w:i/>
          <w:sz w:val="24"/>
        </w:rPr>
        <w:t>que</w:t>
      </w:r>
      <w:r>
        <w:rPr>
          <w:i/>
          <w:spacing w:val="-1"/>
          <w:sz w:val="24"/>
        </w:rPr>
        <w:t> </w:t>
      </w:r>
      <w:r>
        <w:rPr>
          <w:i/>
          <w:sz w:val="24"/>
        </w:rPr>
        <w:t>expidan</w:t>
      </w:r>
      <w:r>
        <w:rPr>
          <w:i/>
          <w:spacing w:val="-5"/>
          <w:sz w:val="24"/>
        </w:rPr>
        <w:t> </w:t>
      </w:r>
      <w:r>
        <w:rPr>
          <w:i/>
          <w:sz w:val="24"/>
        </w:rPr>
        <w:t>las</w:t>
      </w:r>
      <w:r>
        <w:rPr>
          <w:i/>
          <w:spacing w:val="-3"/>
          <w:sz w:val="24"/>
        </w:rPr>
        <w:t> </w:t>
      </w:r>
      <w:r>
        <w:rPr>
          <w:i/>
          <w:sz w:val="24"/>
        </w:rPr>
        <w:t>“unidades académicas desconcentradas” que imparten “programas desconcentrados” de dicho departamento y las áreas académicas en las que esté involucrado ese departamento.</w:t>
      </w:r>
    </w:p>
    <w:p>
      <w:pPr>
        <w:pStyle w:val="ListParagraph"/>
        <w:numPr>
          <w:ilvl w:val="1"/>
          <w:numId w:val="78"/>
        </w:numPr>
        <w:tabs>
          <w:tab w:pos="2973" w:val="left" w:leader="none"/>
          <w:tab w:pos="2976" w:val="left" w:leader="none"/>
        </w:tabs>
        <w:spacing w:line="273" w:lineRule="auto" w:before="242" w:after="0"/>
        <w:ind w:left="2976" w:right="2452" w:hanging="281"/>
        <w:jc w:val="left"/>
        <w:rPr>
          <w:i/>
          <w:sz w:val="24"/>
        </w:rPr>
      </w:pPr>
      <w:r>
        <w:rPr>
          <w:i/>
          <w:sz w:val="24"/>
        </w:rPr>
        <w:t>Fiscalizar</w:t>
      </w:r>
      <w:r>
        <w:rPr>
          <w:i/>
          <w:spacing w:val="-10"/>
          <w:sz w:val="24"/>
        </w:rPr>
        <w:t> </w:t>
      </w:r>
      <w:r>
        <w:rPr>
          <w:i/>
          <w:sz w:val="24"/>
        </w:rPr>
        <w:t>la</w:t>
      </w:r>
      <w:r>
        <w:rPr>
          <w:i/>
          <w:spacing w:val="-12"/>
          <w:sz w:val="24"/>
        </w:rPr>
        <w:t> </w:t>
      </w:r>
      <w:r>
        <w:rPr>
          <w:i/>
          <w:sz w:val="24"/>
        </w:rPr>
        <w:t>acción</w:t>
      </w:r>
      <w:r>
        <w:rPr>
          <w:i/>
          <w:spacing w:val="-13"/>
          <w:sz w:val="24"/>
        </w:rPr>
        <w:t> </w:t>
      </w:r>
      <w:r>
        <w:rPr>
          <w:i/>
          <w:sz w:val="24"/>
        </w:rPr>
        <w:t>de</w:t>
      </w:r>
      <w:r>
        <w:rPr>
          <w:i/>
          <w:spacing w:val="-10"/>
          <w:sz w:val="24"/>
        </w:rPr>
        <w:t> </w:t>
      </w:r>
      <w:r>
        <w:rPr>
          <w:i/>
          <w:sz w:val="24"/>
        </w:rPr>
        <w:t>los</w:t>
      </w:r>
      <w:r>
        <w:rPr>
          <w:i/>
          <w:spacing w:val="-11"/>
          <w:sz w:val="24"/>
        </w:rPr>
        <w:t> </w:t>
      </w:r>
      <w:r>
        <w:rPr>
          <w:i/>
          <w:sz w:val="24"/>
        </w:rPr>
        <w:t>programas</w:t>
      </w:r>
      <w:r>
        <w:rPr>
          <w:i/>
          <w:spacing w:val="-11"/>
          <w:sz w:val="24"/>
        </w:rPr>
        <w:t> </w:t>
      </w:r>
      <w:r>
        <w:rPr>
          <w:i/>
          <w:sz w:val="24"/>
        </w:rPr>
        <w:t>desconcentrados</w:t>
      </w:r>
      <w:r>
        <w:rPr>
          <w:i/>
          <w:spacing w:val="-11"/>
          <w:sz w:val="24"/>
        </w:rPr>
        <w:t> </w:t>
      </w:r>
      <w:r>
        <w:rPr>
          <w:i/>
          <w:sz w:val="24"/>
        </w:rPr>
        <w:t>de</w:t>
      </w:r>
      <w:r>
        <w:rPr>
          <w:i/>
          <w:spacing w:val="-10"/>
          <w:sz w:val="24"/>
        </w:rPr>
        <w:t> </w:t>
      </w:r>
      <w:r>
        <w:rPr>
          <w:i/>
          <w:sz w:val="24"/>
        </w:rPr>
        <w:t>su </w:t>
      </w:r>
      <w:r>
        <w:rPr>
          <w:i/>
          <w:spacing w:val="-2"/>
          <w:sz w:val="24"/>
        </w:rPr>
        <w:t>departamento.</w:t>
      </w:r>
    </w:p>
    <w:p>
      <w:pPr>
        <w:pStyle w:val="ListParagraph"/>
        <w:numPr>
          <w:ilvl w:val="1"/>
          <w:numId w:val="78"/>
        </w:numPr>
        <w:tabs>
          <w:tab w:pos="2974" w:val="left" w:leader="none"/>
          <w:tab w:pos="2976" w:val="left" w:leader="none"/>
        </w:tabs>
        <w:spacing w:line="268" w:lineRule="auto" w:before="236" w:after="0"/>
        <w:ind w:left="2976" w:right="2942" w:hanging="281"/>
        <w:jc w:val="left"/>
        <w:rPr>
          <w:i/>
          <w:sz w:val="24"/>
        </w:rPr>
      </w:pPr>
      <w:r>
        <w:rPr>
          <w:i/>
          <w:sz w:val="24"/>
        </w:rPr>
        <w:t>Realizar cualquier otra</w:t>
      </w:r>
      <w:r>
        <w:rPr>
          <w:i/>
          <w:spacing w:val="-1"/>
          <w:sz w:val="24"/>
        </w:rPr>
        <w:t> </w:t>
      </w:r>
      <w:r>
        <w:rPr>
          <w:i/>
          <w:sz w:val="24"/>
        </w:rPr>
        <w:t>actividad</w:t>
      </w:r>
      <w:r>
        <w:rPr>
          <w:i/>
          <w:spacing w:val="-1"/>
          <w:sz w:val="24"/>
        </w:rPr>
        <w:t> </w:t>
      </w:r>
      <w:r>
        <w:rPr>
          <w:i/>
          <w:sz w:val="24"/>
        </w:rPr>
        <w:t>necesaria</w:t>
      </w:r>
      <w:r>
        <w:rPr>
          <w:i/>
          <w:spacing w:val="-1"/>
          <w:sz w:val="24"/>
        </w:rPr>
        <w:t> </w:t>
      </w:r>
      <w:r>
        <w:rPr>
          <w:i/>
          <w:sz w:val="24"/>
        </w:rPr>
        <w:t>para</w:t>
      </w:r>
      <w:r>
        <w:rPr>
          <w:i/>
          <w:spacing w:val="-1"/>
          <w:sz w:val="24"/>
        </w:rPr>
        <w:t> </w:t>
      </w:r>
      <w:r>
        <w:rPr>
          <w:i/>
          <w:sz w:val="24"/>
        </w:rPr>
        <w:t>el buen desempeño del departamento y sus subdependencias.</w:t>
      </w:r>
    </w:p>
    <w:p>
      <w:pPr>
        <w:pStyle w:val="ListParagraph"/>
        <w:spacing w:after="0" w:line="268"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26" name="Image 326"/>
            <wp:cNvGraphicFramePr>
              <a:graphicFrameLocks/>
            </wp:cNvGraphicFramePr>
            <a:graphic>
              <a:graphicData uri="http://schemas.openxmlformats.org/drawingml/2006/picture">
                <pic:pic>
                  <pic:nvPicPr>
                    <pic:cNvPr id="326" name="Image 326"/>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pStyle w:val="ListParagraph"/>
        <w:numPr>
          <w:ilvl w:val="1"/>
          <w:numId w:val="78"/>
        </w:numPr>
        <w:tabs>
          <w:tab w:pos="2976" w:val="left" w:leader="none"/>
        </w:tabs>
        <w:spacing w:line="271" w:lineRule="auto" w:before="0" w:after="0"/>
        <w:ind w:left="2976" w:right="2140" w:hanging="281"/>
        <w:jc w:val="left"/>
        <w:rPr>
          <w:i/>
          <w:sz w:val="24"/>
        </w:rPr>
      </w:pPr>
      <w:r>
        <w:rPr>
          <w:i/>
          <w:sz w:val="24"/>
        </w:rPr>
        <w:t>Delegar sus funciones a las coordinaciones de las subdependencias de su departamento cuando medien condiciones para realizar desconcentraciones técnicas y administrativas,</w:t>
      </w:r>
      <w:r>
        <w:rPr>
          <w:i/>
          <w:spacing w:val="-9"/>
          <w:sz w:val="24"/>
        </w:rPr>
        <w:t> </w:t>
      </w:r>
      <w:r>
        <w:rPr>
          <w:i/>
          <w:sz w:val="24"/>
        </w:rPr>
        <w:t>conforme</w:t>
      </w:r>
      <w:r>
        <w:rPr>
          <w:i/>
          <w:spacing w:val="-6"/>
          <w:sz w:val="24"/>
        </w:rPr>
        <w:t> </w:t>
      </w:r>
      <w:r>
        <w:rPr>
          <w:i/>
          <w:sz w:val="24"/>
        </w:rPr>
        <w:t>a</w:t>
      </w:r>
      <w:r>
        <w:rPr>
          <w:i/>
          <w:spacing w:val="-8"/>
          <w:sz w:val="24"/>
        </w:rPr>
        <w:t> </w:t>
      </w:r>
      <w:r>
        <w:rPr>
          <w:i/>
          <w:sz w:val="24"/>
        </w:rPr>
        <w:t>lo</w:t>
      </w:r>
      <w:r>
        <w:rPr>
          <w:i/>
          <w:spacing w:val="-10"/>
          <w:sz w:val="24"/>
        </w:rPr>
        <w:t> </w:t>
      </w:r>
      <w:r>
        <w:rPr>
          <w:i/>
          <w:sz w:val="24"/>
        </w:rPr>
        <w:t>establecido</w:t>
      </w:r>
      <w:r>
        <w:rPr>
          <w:i/>
          <w:spacing w:val="-10"/>
          <w:sz w:val="24"/>
        </w:rPr>
        <w:t> </w:t>
      </w:r>
      <w:r>
        <w:rPr>
          <w:i/>
          <w:sz w:val="24"/>
        </w:rPr>
        <w:t>en</w:t>
      </w:r>
      <w:r>
        <w:rPr>
          <w:i/>
          <w:spacing w:val="-9"/>
          <w:sz w:val="24"/>
        </w:rPr>
        <w:t> </w:t>
      </w:r>
      <w:r>
        <w:rPr>
          <w:i/>
          <w:sz w:val="24"/>
        </w:rPr>
        <w:t>este</w:t>
      </w:r>
      <w:r>
        <w:rPr>
          <w:i/>
          <w:spacing w:val="-6"/>
          <w:sz w:val="24"/>
        </w:rPr>
        <w:t> </w:t>
      </w:r>
      <w:r>
        <w:rPr>
          <w:i/>
          <w:sz w:val="24"/>
        </w:rPr>
        <w:t>Estatuto</w:t>
      </w:r>
      <w:r>
        <w:rPr>
          <w:i/>
          <w:spacing w:val="-5"/>
          <w:sz w:val="24"/>
        </w:rPr>
        <w:t> </w:t>
      </w:r>
      <w:r>
        <w:rPr>
          <w:i/>
          <w:sz w:val="24"/>
        </w:rPr>
        <w:t>y</w:t>
      </w:r>
      <w:r>
        <w:rPr>
          <w:i/>
          <w:spacing w:val="-9"/>
          <w:sz w:val="24"/>
        </w:rPr>
        <w:t> </w:t>
      </w:r>
      <w:r>
        <w:rPr>
          <w:i/>
          <w:sz w:val="24"/>
        </w:rPr>
        <w:t>en los reglamentos respectivos.</w:t>
      </w:r>
    </w:p>
    <w:p>
      <w:pPr>
        <w:pStyle w:val="ListParagraph"/>
        <w:numPr>
          <w:ilvl w:val="1"/>
          <w:numId w:val="78"/>
        </w:numPr>
        <w:tabs>
          <w:tab w:pos="2974" w:val="left" w:leader="none"/>
          <w:tab w:pos="2976" w:val="left" w:leader="none"/>
        </w:tabs>
        <w:spacing w:line="268" w:lineRule="auto" w:before="241" w:after="0"/>
        <w:ind w:left="2976" w:right="2416" w:hanging="281"/>
        <w:jc w:val="left"/>
        <w:rPr>
          <w:b/>
          <w:sz w:val="24"/>
        </w:rPr>
      </w:pPr>
      <w:r>
        <w:rPr>
          <w:i/>
          <w:sz w:val="24"/>
        </w:rPr>
        <w:t>Integrar</w:t>
      </w:r>
      <w:r>
        <w:rPr>
          <w:i/>
          <w:spacing w:val="-2"/>
          <w:sz w:val="24"/>
        </w:rPr>
        <w:t> </w:t>
      </w:r>
      <w:r>
        <w:rPr>
          <w:i/>
          <w:sz w:val="24"/>
        </w:rPr>
        <w:t>el</w:t>
      </w:r>
      <w:r>
        <w:rPr>
          <w:i/>
          <w:spacing w:val="-3"/>
          <w:sz w:val="24"/>
        </w:rPr>
        <w:t> </w:t>
      </w:r>
      <w:r>
        <w:rPr>
          <w:i/>
          <w:sz w:val="24"/>
        </w:rPr>
        <w:t>Consejo</w:t>
      </w:r>
      <w:r>
        <w:rPr>
          <w:i/>
          <w:spacing w:val="-8"/>
          <w:sz w:val="24"/>
        </w:rPr>
        <w:t> </w:t>
      </w:r>
      <w:r>
        <w:rPr>
          <w:i/>
          <w:sz w:val="24"/>
        </w:rPr>
        <w:t>Institucional</w:t>
      </w:r>
      <w:r>
        <w:rPr>
          <w:i/>
          <w:spacing w:val="-3"/>
          <w:sz w:val="24"/>
        </w:rPr>
        <w:t> </w:t>
      </w:r>
      <w:r>
        <w:rPr>
          <w:i/>
          <w:sz w:val="24"/>
        </w:rPr>
        <w:t>cuando, por</w:t>
      </w:r>
      <w:r>
        <w:rPr>
          <w:i/>
          <w:spacing w:val="-2"/>
          <w:sz w:val="24"/>
        </w:rPr>
        <w:t> </w:t>
      </w:r>
      <w:r>
        <w:rPr>
          <w:i/>
          <w:sz w:val="24"/>
        </w:rPr>
        <w:t>causa</w:t>
      </w:r>
      <w:r>
        <w:rPr>
          <w:i/>
          <w:spacing w:val="-4"/>
          <w:sz w:val="24"/>
        </w:rPr>
        <w:t> </w:t>
      </w:r>
      <w:r>
        <w:rPr>
          <w:i/>
          <w:sz w:val="24"/>
        </w:rPr>
        <w:t>de</w:t>
      </w:r>
      <w:r>
        <w:rPr>
          <w:i/>
          <w:spacing w:val="-2"/>
          <w:sz w:val="24"/>
        </w:rPr>
        <w:t> </w:t>
      </w:r>
      <w:r>
        <w:rPr>
          <w:i/>
          <w:sz w:val="24"/>
        </w:rPr>
        <w:t>fuerza mayor, sea requerido para mantener su conformación</w:t>
      </w:r>
      <w:r>
        <w:rPr>
          <w:b/>
          <w:sz w:val="24"/>
        </w:rPr>
        <w:t>.</w:t>
      </w:r>
    </w:p>
    <w:p>
      <w:pPr>
        <w:pStyle w:val="BodyText"/>
        <w:rPr>
          <w:b/>
        </w:rPr>
      </w:pPr>
    </w:p>
    <w:p>
      <w:pPr>
        <w:pStyle w:val="BodyText"/>
        <w:spacing w:before="246"/>
        <w:rPr>
          <w:b/>
        </w:rPr>
      </w:pPr>
    </w:p>
    <w:p>
      <w:pPr>
        <w:pStyle w:val="Heading4"/>
        <w:spacing w:line="268" w:lineRule="auto"/>
        <w:ind w:right="1455"/>
      </w:pPr>
      <w:r>
        <w:rPr>
          <w:spacing w:val="-2"/>
        </w:rPr>
        <w:t>Artículo</w:t>
      </w:r>
      <w:r>
        <w:rPr>
          <w:spacing w:val="-7"/>
        </w:rPr>
        <w:t> </w:t>
      </w:r>
      <w:r>
        <w:rPr>
          <w:spacing w:val="-2"/>
        </w:rPr>
        <w:t>59-bis</w:t>
      </w:r>
      <w:r>
        <w:rPr>
          <w:spacing w:val="-7"/>
        </w:rPr>
        <w:t> </w:t>
      </w:r>
      <w:r>
        <w:rPr>
          <w:spacing w:val="-2"/>
        </w:rPr>
        <w:t>2:</w:t>
      </w:r>
      <w:r>
        <w:rPr>
          <w:spacing w:val="-6"/>
        </w:rPr>
        <w:t> </w:t>
      </w:r>
      <w:r>
        <w:rPr>
          <w:spacing w:val="-2"/>
        </w:rPr>
        <w:t>Funciones</w:t>
      </w:r>
      <w:r>
        <w:rPr>
          <w:spacing w:val="-7"/>
        </w:rPr>
        <w:t> </w:t>
      </w:r>
      <w:r>
        <w:rPr>
          <w:spacing w:val="-2"/>
        </w:rPr>
        <w:t>generales</w:t>
      </w:r>
      <w:r>
        <w:rPr>
          <w:spacing w:val="-7"/>
        </w:rPr>
        <w:t> </w:t>
      </w:r>
      <w:r>
        <w:rPr>
          <w:spacing w:val="-2"/>
        </w:rPr>
        <w:t>del</w:t>
      </w:r>
      <w:r>
        <w:rPr>
          <w:spacing w:val="-5"/>
        </w:rPr>
        <w:t> </w:t>
      </w:r>
      <w:r>
        <w:rPr>
          <w:spacing w:val="-2"/>
        </w:rPr>
        <w:t>coordinador</w:t>
      </w:r>
      <w:r>
        <w:rPr>
          <w:spacing w:val="-7"/>
        </w:rPr>
        <w:t> </w:t>
      </w:r>
      <w:r>
        <w:rPr>
          <w:spacing w:val="-2"/>
        </w:rPr>
        <w:t>de</w:t>
      </w:r>
      <w:r>
        <w:rPr>
          <w:spacing w:val="-6"/>
        </w:rPr>
        <w:t> </w:t>
      </w:r>
      <w:r>
        <w:rPr>
          <w:spacing w:val="-2"/>
        </w:rPr>
        <w:t>unidad académica</w:t>
      </w:r>
    </w:p>
    <w:p>
      <w:pPr>
        <w:spacing w:line="268" w:lineRule="auto" w:before="247"/>
        <w:ind w:left="2551" w:right="2119" w:firstLine="0"/>
        <w:jc w:val="left"/>
        <w:rPr>
          <w:i/>
          <w:sz w:val="24"/>
        </w:rPr>
      </w:pPr>
      <w:r>
        <w:rPr>
          <w:i/>
          <w:sz w:val="24"/>
        </w:rPr>
        <w:t>Las funciones de los coordinadores de unidad académica dependerán</w:t>
      </w:r>
      <w:r>
        <w:rPr>
          <w:i/>
          <w:spacing w:val="-1"/>
          <w:sz w:val="24"/>
        </w:rPr>
        <w:t> </w:t>
      </w:r>
      <w:r>
        <w:rPr>
          <w:i/>
          <w:sz w:val="24"/>
        </w:rPr>
        <w:t>de las características particulares de la unidad.</w:t>
      </w:r>
    </w:p>
    <w:p>
      <w:pPr>
        <w:pStyle w:val="BodyText"/>
        <w:rPr>
          <w:i/>
        </w:rPr>
      </w:pPr>
    </w:p>
    <w:p>
      <w:pPr>
        <w:pStyle w:val="BodyText"/>
        <w:spacing w:before="245"/>
        <w:rPr>
          <w:i/>
        </w:rPr>
      </w:pPr>
    </w:p>
    <w:p>
      <w:pPr>
        <w:spacing w:line="271" w:lineRule="auto" w:before="0"/>
        <w:ind w:left="2551" w:right="2002" w:firstLine="0"/>
        <w:jc w:val="left"/>
        <w:rPr>
          <w:i/>
          <w:sz w:val="24"/>
        </w:rPr>
      </w:pPr>
      <w:r>
        <w:rPr>
          <w:i/>
          <w:sz w:val="24"/>
        </w:rPr>
        <w:t>Además</w:t>
      </w:r>
      <w:r>
        <w:rPr>
          <w:i/>
          <w:spacing w:val="-17"/>
          <w:sz w:val="24"/>
        </w:rPr>
        <w:t> </w:t>
      </w:r>
      <w:r>
        <w:rPr>
          <w:i/>
          <w:sz w:val="24"/>
        </w:rPr>
        <w:t>de</w:t>
      </w:r>
      <w:r>
        <w:rPr>
          <w:i/>
          <w:spacing w:val="-17"/>
          <w:sz w:val="24"/>
        </w:rPr>
        <w:t> </w:t>
      </w:r>
      <w:r>
        <w:rPr>
          <w:i/>
          <w:sz w:val="24"/>
        </w:rPr>
        <w:t>las</w:t>
      </w:r>
      <w:r>
        <w:rPr>
          <w:i/>
          <w:spacing w:val="-16"/>
          <w:sz w:val="24"/>
        </w:rPr>
        <w:t> </w:t>
      </w:r>
      <w:r>
        <w:rPr>
          <w:i/>
          <w:sz w:val="24"/>
        </w:rPr>
        <w:t>funciones</w:t>
      </w:r>
      <w:r>
        <w:rPr>
          <w:i/>
          <w:spacing w:val="-17"/>
          <w:sz w:val="24"/>
        </w:rPr>
        <w:t> </w:t>
      </w:r>
      <w:r>
        <w:rPr>
          <w:i/>
          <w:sz w:val="24"/>
        </w:rPr>
        <w:t>específicas</w:t>
      </w:r>
      <w:r>
        <w:rPr>
          <w:i/>
          <w:spacing w:val="-17"/>
          <w:sz w:val="24"/>
        </w:rPr>
        <w:t> </w:t>
      </w:r>
      <w:r>
        <w:rPr>
          <w:i/>
          <w:sz w:val="24"/>
        </w:rPr>
        <w:t>que</w:t>
      </w:r>
      <w:r>
        <w:rPr>
          <w:i/>
          <w:spacing w:val="-17"/>
          <w:sz w:val="24"/>
        </w:rPr>
        <w:t> </w:t>
      </w:r>
      <w:r>
        <w:rPr>
          <w:i/>
          <w:sz w:val="24"/>
        </w:rPr>
        <w:t>les</w:t>
      </w:r>
      <w:r>
        <w:rPr>
          <w:i/>
          <w:spacing w:val="-16"/>
          <w:sz w:val="24"/>
        </w:rPr>
        <w:t> </w:t>
      </w:r>
      <w:r>
        <w:rPr>
          <w:i/>
          <w:sz w:val="24"/>
        </w:rPr>
        <w:t>asignen</w:t>
      </w:r>
      <w:r>
        <w:rPr>
          <w:i/>
          <w:spacing w:val="-17"/>
          <w:sz w:val="24"/>
        </w:rPr>
        <w:t> </w:t>
      </w:r>
      <w:r>
        <w:rPr>
          <w:i/>
          <w:sz w:val="24"/>
        </w:rPr>
        <w:t>los</w:t>
      </w:r>
      <w:r>
        <w:rPr>
          <w:i/>
          <w:spacing w:val="-17"/>
          <w:sz w:val="24"/>
        </w:rPr>
        <w:t> </w:t>
      </w:r>
      <w:r>
        <w:rPr>
          <w:i/>
          <w:sz w:val="24"/>
        </w:rPr>
        <w:t>reglamentos respectivos, dichos coordinadores tendrán las siguientes funciones </w:t>
      </w:r>
      <w:r>
        <w:rPr>
          <w:i/>
          <w:spacing w:val="-2"/>
          <w:sz w:val="24"/>
        </w:rPr>
        <w:t>generales:</w:t>
      </w:r>
    </w:p>
    <w:p>
      <w:pPr>
        <w:pStyle w:val="BodyText"/>
        <w:rPr>
          <w:i/>
        </w:rPr>
      </w:pPr>
    </w:p>
    <w:p>
      <w:pPr>
        <w:pStyle w:val="BodyText"/>
        <w:spacing w:before="238"/>
        <w:rPr>
          <w:i/>
        </w:rPr>
      </w:pPr>
    </w:p>
    <w:p>
      <w:pPr>
        <w:pStyle w:val="ListParagraph"/>
        <w:numPr>
          <w:ilvl w:val="0"/>
          <w:numId w:val="79"/>
        </w:numPr>
        <w:tabs>
          <w:tab w:pos="2955" w:val="left" w:leader="none"/>
        </w:tabs>
        <w:spacing w:line="240" w:lineRule="auto" w:before="0" w:after="0"/>
        <w:ind w:left="2955" w:right="0" w:hanging="259"/>
        <w:jc w:val="left"/>
        <w:rPr>
          <w:i/>
          <w:sz w:val="24"/>
        </w:rPr>
      </w:pPr>
      <w:r>
        <w:rPr>
          <w:i/>
          <w:sz w:val="24"/>
        </w:rPr>
        <w:t>Planear,</w:t>
      </w:r>
      <w:r>
        <w:rPr>
          <w:i/>
          <w:spacing w:val="-7"/>
          <w:sz w:val="24"/>
        </w:rPr>
        <w:t> </w:t>
      </w:r>
      <w:r>
        <w:rPr>
          <w:i/>
          <w:sz w:val="24"/>
        </w:rPr>
        <w:t>organizar,</w:t>
      </w:r>
      <w:r>
        <w:rPr>
          <w:i/>
          <w:spacing w:val="-6"/>
          <w:sz w:val="24"/>
        </w:rPr>
        <w:t> </w:t>
      </w:r>
      <w:r>
        <w:rPr>
          <w:i/>
          <w:sz w:val="24"/>
        </w:rPr>
        <w:t>dirigir</w:t>
      </w:r>
      <w:r>
        <w:rPr>
          <w:i/>
          <w:spacing w:val="-3"/>
          <w:sz w:val="24"/>
        </w:rPr>
        <w:t> </w:t>
      </w:r>
      <w:r>
        <w:rPr>
          <w:i/>
          <w:sz w:val="24"/>
        </w:rPr>
        <w:t>y</w:t>
      </w:r>
      <w:r>
        <w:rPr>
          <w:i/>
          <w:spacing w:val="-7"/>
          <w:sz w:val="24"/>
        </w:rPr>
        <w:t> </w:t>
      </w:r>
      <w:r>
        <w:rPr>
          <w:i/>
          <w:sz w:val="24"/>
        </w:rPr>
        <w:t>evaluar</w:t>
      </w:r>
      <w:r>
        <w:rPr>
          <w:i/>
          <w:spacing w:val="-2"/>
          <w:sz w:val="24"/>
        </w:rPr>
        <w:t> </w:t>
      </w:r>
      <w:r>
        <w:rPr>
          <w:i/>
          <w:sz w:val="24"/>
        </w:rPr>
        <w:t>las</w:t>
      </w:r>
      <w:r>
        <w:rPr>
          <w:i/>
          <w:spacing w:val="-5"/>
          <w:sz w:val="24"/>
        </w:rPr>
        <w:t> </w:t>
      </w:r>
      <w:r>
        <w:rPr>
          <w:i/>
          <w:sz w:val="24"/>
        </w:rPr>
        <w:t>labores</w:t>
      </w:r>
      <w:r>
        <w:rPr>
          <w:i/>
          <w:spacing w:val="-4"/>
          <w:sz w:val="24"/>
        </w:rPr>
        <w:t> </w:t>
      </w:r>
      <w:r>
        <w:rPr>
          <w:i/>
          <w:sz w:val="24"/>
        </w:rPr>
        <w:t>de</w:t>
      </w:r>
      <w:r>
        <w:rPr>
          <w:i/>
          <w:spacing w:val="-3"/>
          <w:sz w:val="24"/>
        </w:rPr>
        <w:t> </w:t>
      </w:r>
      <w:r>
        <w:rPr>
          <w:i/>
          <w:sz w:val="24"/>
        </w:rPr>
        <w:t>la</w:t>
      </w:r>
      <w:r>
        <w:rPr>
          <w:i/>
          <w:spacing w:val="-5"/>
          <w:sz w:val="24"/>
        </w:rPr>
        <w:t> </w:t>
      </w:r>
      <w:r>
        <w:rPr>
          <w:i/>
          <w:spacing w:val="-2"/>
          <w:sz w:val="24"/>
        </w:rPr>
        <w:t>unidad.</w:t>
      </w:r>
    </w:p>
    <w:p>
      <w:pPr>
        <w:pStyle w:val="BodyText"/>
        <w:spacing w:before="3"/>
        <w:rPr>
          <w:i/>
        </w:rPr>
      </w:pPr>
    </w:p>
    <w:p>
      <w:pPr>
        <w:pStyle w:val="ListParagraph"/>
        <w:numPr>
          <w:ilvl w:val="0"/>
          <w:numId w:val="79"/>
        </w:numPr>
        <w:tabs>
          <w:tab w:pos="2948" w:val="left" w:leader="none"/>
          <w:tab w:pos="2976" w:val="left" w:leader="none"/>
        </w:tabs>
        <w:spacing w:line="271" w:lineRule="auto" w:before="0" w:after="0"/>
        <w:ind w:left="2976" w:right="2397" w:hanging="281"/>
        <w:jc w:val="left"/>
        <w:rPr>
          <w:i/>
          <w:sz w:val="24"/>
        </w:rPr>
      </w:pPr>
      <w:r>
        <w:rPr>
          <w:i/>
          <w:sz w:val="24"/>
        </w:rPr>
        <w:t>Desempeñarse</w:t>
      </w:r>
      <w:r>
        <w:rPr>
          <w:i/>
          <w:spacing w:val="-13"/>
          <w:sz w:val="24"/>
        </w:rPr>
        <w:t> </w:t>
      </w:r>
      <w:r>
        <w:rPr>
          <w:i/>
          <w:sz w:val="24"/>
        </w:rPr>
        <w:t>como</w:t>
      </w:r>
      <w:r>
        <w:rPr>
          <w:i/>
          <w:spacing w:val="-17"/>
          <w:sz w:val="24"/>
        </w:rPr>
        <w:t> </w:t>
      </w:r>
      <w:r>
        <w:rPr>
          <w:i/>
          <w:sz w:val="24"/>
        </w:rPr>
        <w:t>superior</w:t>
      </w:r>
      <w:r>
        <w:rPr>
          <w:i/>
          <w:spacing w:val="-12"/>
          <w:sz w:val="24"/>
        </w:rPr>
        <w:t> </w:t>
      </w:r>
      <w:r>
        <w:rPr>
          <w:i/>
          <w:sz w:val="24"/>
        </w:rPr>
        <w:t>jerárquico</w:t>
      </w:r>
      <w:r>
        <w:rPr>
          <w:i/>
          <w:spacing w:val="-17"/>
          <w:sz w:val="24"/>
        </w:rPr>
        <w:t> </w:t>
      </w:r>
      <w:r>
        <w:rPr>
          <w:i/>
          <w:sz w:val="24"/>
        </w:rPr>
        <w:t>de</w:t>
      </w:r>
      <w:r>
        <w:rPr>
          <w:i/>
          <w:spacing w:val="-12"/>
          <w:sz w:val="24"/>
        </w:rPr>
        <w:t> </w:t>
      </w:r>
      <w:r>
        <w:rPr>
          <w:i/>
          <w:sz w:val="24"/>
        </w:rPr>
        <w:t>los</w:t>
      </w:r>
      <w:r>
        <w:rPr>
          <w:i/>
          <w:spacing w:val="-14"/>
          <w:sz w:val="24"/>
        </w:rPr>
        <w:t> </w:t>
      </w:r>
      <w:r>
        <w:rPr>
          <w:i/>
          <w:sz w:val="24"/>
        </w:rPr>
        <w:t>funcionarios</w:t>
      </w:r>
      <w:r>
        <w:rPr>
          <w:i/>
          <w:spacing w:val="-14"/>
          <w:sz w:val="24"/>
        </w:rPr>
        <w:t> </w:t>
      </w:r>
      <w:r>
        <w:rPr>
          <w:i/>
          <w:sz w:val="24"/>
        </w:rPr>
        <w:t>y profesores de la unidad cuando se lo delegue el Director del Departamento</w:t>
      </w:r>
      <w:r>
        <w:rPr>
          <w:i/>
          <w:spacing w:val="-2"/>
          <w:sz w:val="24"/>
        </w:rPr>
        <w:t> </w:t>
      </w:r>
      <w:r>
        <w:rPr>
          <w:i/>
          <w:sz w:val="24"/>
        </w:rPr>
        <w:t>Académico.</w:t>
      </w:r>
    </w:p>
    <w:p>
      <w:pPr>
        <w:pStyle w:val="ListParagraph"/>
        <w:numPr>
          <w:ilvl w:val="0"/>
          <w:numId w:val="79"/>
        </w:numPr>
        <w:tabs>
          <w:tab w:pos="2929" w:val="left" w:leader="none"/>
        </w:tabs>
        <w:spacing w:line="240" w:lineRule="auto" w:before="240" w:after="0"/>
        <w:ind w:left="2929" w:right="0" w:hanging="233"/>
        <w:jc w:val="left"/>
        <w:rPr>
          <w:i/>
          <w:sz w:val="24"/>
        </w:rPr>
      </w:pPr>
      <w:r>
        <w:rPr>
          <w:i/>
          <w:sz w:val="24"/>
        </w:rPr>
        <w:t>Velar</w:t>
      </w:r>
      <w:r>
        <w:rPr>
          <w:i/>
          <w:spacing w:val="-9"/>
          <w:sz w:val="24"/>
        </w:rPr>
        <w:t> </w:t>
      </w:r>
      <w:r>
        <w:rPr>
          <w:i/>
          <w:sz w:val="24"/>
        </w:rPr>
        <w:t>por</w:t>
      </w:r>
      <w:r>
        <w:rPr>
          <w:i/>
          <w:spacing w:val="-9"/>
          <w:sz w:val="24"/>
        </w:rPr>
        <w:t> </w:t>
      </w:r>
      <w:r>
        <w:rPr>
          <w:i/>
          <w:sz w:val="24"/>
        </w:rPr>
        <w:t>el</w:t>
      </w:r>
      <w:r>
        <w:rPr>
          <w:i/>
          <w:spacing w:val="-10"/>
          <w:sz w:val="24"/>
        </w:rPr>
        <w:t> </w:t>
      </w:r>
      <w:r>
        <w:rPr>
          <w:i/>
          <w:sz w:val="24"/>
        </w:rPr>
        <w:t>cumplimiento</w:t>
      </w:r>
      <w:r>
        <w:rPr>
          <w:i/>
          <w:spacing w:val="-13"/>
          <w:sz w:val="24"/>
        </w:rPr>
        <w:t> </w:t>
      </w:r>
      <w:r>
        <w:rPr>
          <w:i/>
          <w:sz w:val="24"/>
        </w:rPr>
        <w:t>de</w:t>
      </w:r>
      <w:r>
        <w:rPr>
          <w:i/>
          <w:spacing w:val="-8"/>
          <w:sz w:val="24"/>
        </w:rPr>
        <w:t> </w:t>
      </w:r>
      <w:r>
        <w:rPr>
          <w:i/>
          <w:sz w:val="24"/>
        </w:rPr>
        <w:t>los</w:t>
      </w:r>
      <w:r>
        <w:rPr>
          <w:i/>
          <w:spacing w:val="-10"/>
          <w:sz w:val="24"/>
        </w:rPr>
        <w:t> </w:t>
      </w:r>
      <w:r>
        <w:rPr>
          <w:i/>
          <w:sz w:val="24"/>
        </w:rPr>
        <w:t>fines</w:t>
      </w:r>
      <w:r>
        <w:rPr>
          <w:i/>
          <w:spacing w:val="-10"/>
          <w:sz w:val="24"/>
        </w:rPr>
        <w:t> </w:t>
      </w:r>
      <w:r>
        <w:rPr>
          <w:i/>
          <w:sz w:val="24"/>
        </w:rPr>
        <w:t>y</w:t>
      </w:r>
      <w:r>
        <w:rPr>
          <w:i/>
          <w:spacing w:val="-12"/>
          <w:sz w:val="24"/>
        </w:rPr>
        <w:t> </w:t>
      </w:r>
      <w:r>
        <w:rPr>
          <w:i/>
          <w:sz w:val="24"/>
        </w:rPr>
        <w:t>objetivos</w:t>
      </w:r>
      <w:r>
        <w:rPr>
          <w:i/>
          <w:spacing w:val="-10"/>
          <w:sz w:val="24"/>
        </w:rPr>
        <w:t> </w:t>
      </w:r>
      <w:r>
        <w:rPr>
          <w:i/>
          <w:sz w:val="24"/>
        </w:rPr>
        <w:t>de</w:t>
      </w:r>
      <w:r>
        <w:rPr>
          <w:i/>
          <w:spacing w:val="-8"/>
          <w:sz w:val="24"/>
        </w:rPr>
        <w:t> </w:t>
      </w:r>
      <w:r>
        <w:rPr>
          <w:i/>
          <w:sz w:val="24"/>
        </w:rPr>
        <w:t>la</w:t>
      </w:r>
      <w:r>
        <w:rPr>
          <w:i/>
          <w:spacing w:val="-11"/>
          <w:sz w:val="24"/>
        </w:rPr>
        <w:t> </w:t>
      </w:r>
      <w:r>
        <w:rPr>
          <w:i/>
          <w:spacing w:val="-2"/>
          <w:sz w:val="24"/>
        </w:rPr>
        <w:t>unidad.</w:t>
      </w:r>
    </w:p>
    <w:p>
      <w:pPr>
        <w:pStyle w:val="ListParagraph"/>
        <w:numPr>
          <w:ilvl w:val="0"/>
          <w:numId w:val="79"/>
        </w:numPr>
        <w:tabs>
          <w:tab w:pos="2954" w:val="left" w:leader="none"/>
          <w:tab w:pos="2976" w:val="left" w:leader="none"/>
        </w:tabs>
        <w:spacing w:line="271" w:lineRule="auto" w:before="274" w:after="0"/>
        <w:ind w:left="2976" w:right="1993" w:hanging="281"/>
        <w:jc w:val="left"/>
        <w:rPr>
          <w:i/>
          <w:sz w:val="24"/>
        </w:rPr>
      </w:pPr>
      <w:r>
        <w:rPr>
          <w:i/>
          <w:sz w:val="24"/>
        </w:rPr>
        <w:t>Ejecutar los acuerdos y resoluciones de la Asamblea Institucional, el Consejo Institucional, el Rector, los</w:t>
      </w:r>
      <w:r>
        <w:rPr>
          <w:i/>
          <w:spacing w:val="40"/>
          <w:sz w:val="24"/>
        </w:rPr>
        <w:t> </w:t>
      </w:r>
      <w:r>
        <w:rPr>
          <w:i/>
          <w:spacing w:val="-2"/>
          <w:sz w:val="24"/>
        </w:rPr>
        <w:t>Vicerrectores,</w:t>
      </w:r>
      <w:r>
        <w:rPr>
          <w:i/>
          <w:spacing w:val="-10"/>
          <w:sz w:val="24"/>
        </w:rPr>
        <w:t> </w:t>
      </w:r>
      <w:r>
        <w:rPr>
          <w:i/>
          <w:spacing w:val="-2"/>
          <w:sz w:val="24"/>
        </w:rPr>
        <w:t>el</w:t>
      </w:r>
      <w:r>
        <w:rPr>
          <w:i/>
          <w:spacing w:val="-8"/>
          <w:sz w:val="24"/>
        </w:rPr>
        <w:t> </w:t>
      </w:r>
      <w:r>
        <w:rPr>
          <w:i/>
          <w:spacing w:val="-2"/>
          <w:sz w:val="24"/>
        </w:rPr>
        <w:t>Director</w:t>
      </w:r>
      <w:r>
        <w:rPr>
          <w:i/>
          <w:spacing w:val="-7"/>
          <w:sz w:val="24"/>
        </w:rPr>
        <w:t> </w:t>
      </w:r>
      <w:r>
        <w:rPr>
          <w:i/>
          <w:spacing w:val="-2"/>
          <w:sz w:val="24"/>
        </w:rPr>
        <w:t>de</w:t>
      </w:r>
      <w:r>
        <w:rPr>
          <w:i/>
          <w:spacing w:val="-7"/>
          <w:sz w:val="24"/>
        </w:rPr>
        <w:t> </w:t>
      </w:r>
      <w:r>
        <w:rPr>
          <w:i/>
          <w:spacing w:val="-2"/>
          <w:sz w:val="24"/>
        </w:rPr>
        <w:t>Campus</w:t>
      </w:r>
      <w:r>
        <w:rPr>
          <w:i/>
          <w:spacing w:val="-7"/>
          <w:sz w:val="24"/>
        </w:rPr>
        <w:t> </w:t>
      </w:r>
      <w:r>
        <w:rPr>
          <w:i/>
          <w:spacing w:val="-2"/>
          <w:sz w:val="24"/>
        </w:rPr>
        <w:t>local</w:t>
      </w:r>
      <w:r>
        <w:rPr>
          <w:i/>
          <w:spacing w:val="-8"/>
          <w:sz w:val="24"/>
        </w:rPr>
        <w:t> </w:t>
      </w:r>
      <w:r>
        <w:rPr>
          <w:i/>
          <w:spacing w:val="-2"/>
          <w:sz w:val="24"/>
        </w:rPr>
        <w:t>o</w:t>
      </w:r>
      <w:r>
        <w:rPr>
          <w:i/>
          <w:spacing w:val="-11"/>
          <w:sz w:val="24"/>
        </w:rPr>
        <w:t> </w:t>
      </w:r>
      <w:r>
        <w:rPr>
          <w:i/>
          <w:spacing w:val="-2"/>
          <w:sz w:val="24"/>
        </w:rPr>
        <w:t>Centro</w:t>
      </w:r>
      <w:r>
        <w:rPr>
          <w:i/>
          <w:spacing w:val="-11"/>
          <w:sz w:val="24"/>
        </w:rPr>
        <w:t> </w:t>
      </w:r>
      <w:r>
        <w:rPr>
          <w:i/>
          <w:spacing w:val="-2"/>
          <w:sz w:val="24"/>
        </w:rPr>
        <w:t>Académico,</w:t>
      </w:r>
      <w:r>
        <w:rPr>
          <w:i/>
          <w:spacing w:val="-10"/>
          <w:sz w:val="24"/>
        </w:rPr>
        <w:t> </w:t>
      </w:r>
      <w:r>
        <w:rPr>
          <w:i/>
          <w:spacing w:val="-2"/>
          <w:sz w:val="24"/>
        </w:rPr>
        <w:t>el </w:t>
      </w:r>
      <w:r>
        <w:rPr>
          <w:i/>
          <w:sz w:val="24"/>
        </w:rPr>
        <w:t>Consejo de Departamento y del Director del Departamento y del Consejo de la Unidad, en lo que corresponda.</w:t>
      </w:r>
    </w:p>
    <w:p>
      <w:pPr>
        <w:pStyle w:val="ListParagraph"/>
        <w:numPr>
          <w:ilvl w:val="0"/>
          <w:numId w:val="79"/>
        </w:numPr>
        <w:tabs>
          <w:tab w:pos="2939" w:val="left" w:leader="none"/>
        </w:tabs>
        <w:spacing w:line="240" w:lineRule="auto" w:before="242" w:after="0"/>
        <w:ind w:left="2939" w:right="0" w:hanging="243"/>
        <w:jc w:val="left"/>
        <w:rPr>
          <w:i/>
          <w:sz w:val="24"/>
        </w:rPr>
      </w:pPr>
      <w:r>
        <w:rPr>
          <w:i/>
          <w:spacing w:val="-2"/>
          <w:sz w:val="24"/>
        </w:rPr>
        <w:t>Convocar</w:t>
      </w:r>
      <w:r>
        <w:rPr>
          <w:i/>
          <w:spacing w:val="-8"/>
          <w:sz w:val="24"/>
        </w:rPr>
        <w:t> </w:t>
      </w:r>
      <w:r>
        <w:rPr>
          <w:i/>
          <w:spacing w:val="-2"/>
          <w:sz w:val="24"/>
        </w:rPr>
        <w:t>y</w:t>
      </w:r>
      <w:r>
        <w:rPr>
          <w:i/>
          <w:spacing w:val="-7"/>
          <w:sz w:val="24"/>
        </w:rPr>
        <w:t> </w:t>
      </w:r>
      <w:r>
        <w:rPr>
          <w:i/>
          <w:spacing w:val="-2"/>
          <w:sz w:val="24"/>
        </w:rPr>
        <w:t>presidir</w:t>
      </w:r>
      <w:r>
        <w:rPr>
          <w:i/>
          <w:spacing w:val="-13"/>
          <w:sz w:val="24"/>
        </w:rPr>
        <w:t> </w:t>
      </w:r>
      <w:r>
        <w:rPr>
          <w:i/>
          <w:spacing w:val="-2"/>
          <w:sz w:val="24"/>
        </w:rPr>
        <w:t>el</w:t>
      </w:r>
      <w:r>
        <w:rPr>
          <w:i/>
          <w:spacing w:val="-9"/>
          <w:sz w:val="24"/>
        </w:rPr>
        <w:t> </w:t>
      </w:r>
      <w:r>
        <w:rPr>
          <w:i/>
          <w:spacing w:val="-2"/>
          <w:sz w:val="24"/>
        </w:rPr>
        <w:t>Consejo</w:t>
      </w:r>
      <w:r>
        <w:rPr>
          <w:i/>
          <w:spacing w:val="-13"/>
          <w:sz w:val="24"/>
        </w:rPr>
        <w:t> </w:t>
      </w:r>
      <w:r>
        <w:rPr>
          <w:i/>
          <w:spacing w:val="-2"/>
          <w:sz w:val="24"/>
        </w:rPr>
        <w:t>de</w:t>
      </w:r>
      <w:r>
        <w:rPr>
          <w:i/>
          <w:spacing w:val="-8"/>
          <w:sz w:val="24"/>
        </w:rPr>
        <w:t> </w:t>
      </w:r>
      <w:r>
        <w:rPr>
          <w:i/>
          <w:spacing w:val="-2"/>
          <w:sz w:val="24"/>
        </w:rPr>
        <w:t>la</w:t>
      </w:r>
      <w:r>
        <w:rPr>
          <w:i/>
          <w:spacing w:val="-10"/>
          <w:sz w:val="24"/>
        </w:rPr>
        <w:t> </w:t>
      </w:r>
      <w:r>
        <w:rPr>
          <w:i/>
          <w:spacing w:val="-2"/>
          <w:sz w:val="24"/>
        </w:rPr>
        <w:t>Unidad.</w:t>
      </w:r>
    </w:p>
    <w:p>
      <w:pPr>
        <w:pStyle w:val="BodyText"/>
        <w:spacing w:before="3"/>
        <w:rPr>
          <w:i/>
        </w:rPr>
      </w:pPr>
    </w:p>
    <w:p>
      <w:pPr>
        <w:pStyle w:val="ListParagraph"/>
        <w:numPr>
          <w:ilvl w:val="0"/>
          <w:numId w:val="79"/>
        </w:numPr>
        <w:tabs>
          <w:tab w:pos="2887" w:val="left" w:leader="none"/>
          <w:tab w:pos="2976" w:val="left" w:leader="none"/>
        </w:tabs>
        <w:spacing w:line="268" w:lineRule="auto" w:before="0" w:after="0"/>
        <w:ind w:left="2976" w:right="3022" w:hanging="281"/>
        <w:jc w:val="left"/>
        <w:rPr>
          <w:i/>
          <w:sz w:val="24"/>
        </w:rPr>
      </w:pPr>
      <w:r>
        <w:rPr>
          <w:i/>
          <w:sz w:val="24"/>
        </w:rPr>
        <w:t>Realizar cualquier otra actividad necesaria para el buen desempeño de la unidad.</w:t>
      </w:r>
    </w:p>
    <w:p>
      <w:pPr>
        <w:pStyle w:val="ListParagraph"/>
        <w:spacing w:after="0" w:line="268"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0"/>
          <w:numId w:val="79"/>
        </w:numPr>
        <w:tabs>
          <w:tab w:pos="2934" w:val="left" w:leader="none"/>
          <w:tab w:pos="2976" w:val="left" w:leader="none"/>
        </w:tabs>
        <w:spacing w:line="271" w:lineRule="auto" w:before="0" w:after="0"/>
        <w:ind w:left="2976" w:right="2409" w:hanging="281"/>
        <w:jc w:val="left"/>
        <w:rPr>
          <w:i/>
          <w:sz w:val="24"/>
        </w:rPr>
      </w:pPr>
      <w:r>
        <w:rPr>
          <w:i/>
          <w:sz w:val="24"/>
        </w:rPr>
        <w:t>Ejercer, en lugar de su superior jerárquico, todas aquellas </w:t>
      </w:r>
      <w:r>
        <w:rPr>
          <w:i/>
          <w:w w:val="105"/>
          <w:sz w:val="24"/>
        </w:rPr>
        <w:t>funciones</w:t>
      </w:r>
      <w:r>
        <w:rPr>
          <w:i/>
          <w:spacing w:val="-18"/>
          <w:w w:val="105"/>
          <w:sz w:val="24"/>
        </w:rPr>
        <w:t> </w:t>
      </w:r>
      <w:r>
        <w:rPr>
          <w:i/>
          <w:w w:val="105"/>
          <w:sz w:val="24"/>
        </w:rPr>
        <w:t>académico-administrativas</w:t>
      </w:r>
      <w:r>
        <w:rPr>
          <w:i/>
          <w:spacing w:val="-17"/>
          <w:w w:val="105"/>
          <w:sz w:val="24"/>
        </w:rPr>
        <w:t> </w:t>
      </w:r>
      <w:r>
        <w:rPr>
          <w:i/>
          <w:w w:val="105"/>
          <w:sz w:val="24"/>
        </w:rPr>
        <w:t>necesarias</w:t>
      </w:r>
      <w:r>
        <w:rPr>
          <w:i/>
          <w:spacing w:val="-18"/>
          <w:w w:val="105"/>
          <w:sz w:val="24"/>
        </w:rPr>
        <w:t> </w:t>
      </w:r>
      <w:r>
        <w:rPr>
          <w:i/>
          <w:w w:val="105"/>
          <w:sz w:val="24"/>
        </w:rPr>
        <w:t>para</w:t>
      </w:r>
      <w:r>
        <w:rPr>
          <w:i/>
          <w:spacing w:val="-18"/>
          <w:w w:val="105"/>
          <w:sz w:val="24"/>
        </w:rPr>
        <w:t> </w:t>
      </w:r>
      <w:r>
        <w:rPr>
          <w:i/>
          <w:w w:val="105"/>
          <w:sz w:val="24"/>
        </w:rPr>
        <w:t>el </w:t>
      </w:r>
      <w:r>
        <w:rPr>
          <w:i/>
          <w:sz w:val="24"/>
        </w:rPr>
        <w:t>funcionamiento</w:t>
      </w:r>
      <w:r>
        <w:rPr>
          <w:i/>
          <w:spacing w:val="-3"/>
          <w:sz w:val="24"/>
        </w:rPr>
        <w:t> </w:t>
      </w:r>
      <w:r>
        <w:rPr>
          <w:i/>
          <w:sz w:val="24"/>
        </w:rPr>
        <w:t>del programa</w:t>
      </w:r>
      <w:r>
        <w:rPr>
          <w:i/>
          <w:spacing w:val="-1"/>
          <w:sz w:val="24"/>
        </w:rPr>
        <w:t> </w:t>
      </w:r>
      <w:r>
        <w:rPr>
          <w:i/>
          <w:sz w:val="24"/>
        </w:rPr>
        <w:t>que le hayan</w:t>
      </w:r>
      <w:r>
        <w:rPr>
          <w:i/>
          <w:spacing w:val="-2"/>
          <w:sz w:val="24"/>
        </w:rPr>
        <w:t> </w:t>
      </w:r>
      <w:r>
        <w:rPr>
          <w:i/>
          <w:sz w:val="24"/>
        </w:rPr>
        <w:t>sido</w:t>
      </w:r>
      <w:r>
        <w:rPr>
          <w:i/>
          <w:spacing w:val="-3"/>
          <w:sz w:val="24"/>
        </w:rPr>
        <w:t> </w:t>
      </w:r>
      <w:r>
        <w:rPr>
          <w:i/>
          <w:sz w:val="24"/>
        </w:rPr>
        <w:t>formalmente </w:t>
      </w:r>
      <w:r>
        <w:rPr>
          <w:i/>
          <w:spacing w:val="-2"/>
          <w:w w:val="105"/>
          <w:sz w:val="24"/>
        </w:rPr>
        <w:t>delegadas.</w:t>
      </w:r>
    </w:p>
    <w:p>
      <w:pPr>
        <w:pStyle w:val="BodyText"/>
        <w:rPr>
          <w:i/>
        </w:rPr>
      </w:pPr>
    </w:p>
    <w:p>
      <w:pPr>
        <w:pStyle w:val="BodyText"/>
        <w:spacing w:before="241"/>
        <w:rPr>
          <w:i/>
        </w:rPr>
      </w:pPr>
    </w:p>
    <w:p>
      <w:pPr>
        <w:pStyle w:val="Heading4"/>
      </w:pPr>
      <w:r>
        <w:rPr>
          <w:w w:val="90"/>
        </w:rPr>
        <w:t>Artículo</w:t>
      </w:r>
      <w:r>
        <w:rPr>
          <w:spacing w:val="28"/>
        </w:rPr>
        <w:t> </w:t>
      </w:r>
      <w:r>
        <w:rPr>
          <w:spacing w:val="-5"/>
          <w:w w:val="95"/>
        </w:rPr>
        <w:t>63</w:t>
      </w:r>
    </w:p>
    <w:p>
      <w:pPr>
        <w:spacing w:line="268" w:lineRule="auto" w:before="275"/>
        <w:ind w:left="2551" w:right="1894" w:firstLine="0"/>
        <w:jc w:val="left"/>
        <w:rPr>
          <w:i/>
          <w:sz w:val="24"/>
        </w:rPr>
      </w:pPr>
      <w:r>
        <w:rPr>
          <w:i/>
          <w:sz w:val="24"/>
        </w:rPr>
        <w:t>Son</w:t>
      </w:r>
      <w:r>
        <w:rPr>
          <w:i/>
          <w:spacing w:val="-13"/>
          <w:sz w:val="24"/>
        </w:rPr>
        <w:t> </w:t>
      </w:r>
      <w:r>
        <w:rPr>
          <w:i/>
          <w:sz w:val="24"/>
        </w:rPr>
        <w:t>funciones</w:t>
      </w:r>
      <w:r>
        <w:rPr>
          <w:i/>
          <w:spacing w:val="-11"/>
          <w:sz w:val="24"/>
        </w:rPr>
        <w:t> </w:t>
      </w:r>
      <w:r>
        <w:rPr>
          <w:i/>
          <w:sz w:val="24"/>
        </w:rPr>
        <w:t>de</w:t>
      </w:r>
      <w:r>
        <w:rPr>
          <w:i/>
          <w:spacing w:val="-10"/>
          <w:sz w:val="24"/>
        </w:rPr>
        <w:t> </w:t>
      </w:r>
      <w:r>
        <w:rPr>
          <w:i/>
          <w:sz w:val="24"/>
        </w:rPr>
        <w:t>la</w:t>
      </w:r>
      <w:r>
        <w:rPr>
          <w:i/>
          <w:spacing w:val="-12"/>
          <w:sz w:val="24"/>
        </w:rPr>
        <w:t> </w:t>
      </w:r>
      <w:r>
        <w:rPr>
          <w:i/>
          <w:sz w:val="24"/>
        </w:rPr>
        <w:t>persona</w:t>
      </w:r>
      <w:r>
        <w:rPr>
          <w:i/>
          <w:spacing w:val="-13"/>
          <w:sz w:val="24"/>
        </w:rPr>
        <w:t> </w:t>
      </w:r>
      <w:r>
        <w:rPr>
          <w:i/>
          <w:sz w:val="24"/>
        </w:rPr>
        <w:t>que</w:t>
      </w:r>
      <w:r>
        <w:rPr>
          <w:i/>
          <w:spacing w:val="-10"/>
          <w:sz w:val="24"/>
        </w:rPr>
        <w:t> </w:t>
      </w:r>
      <w:r>
        <w:rPr>
          <w:i/>
          <w:sz w:val="24"/>
        </w:rPr>
        <w:t>ejerce</w:t>
      </w:r>
      <w:r>
        <w:rPr>
          <w:i/>
          <w:spacing w:val="-10"/>
          <w:sz w:val="24"/>
        </w:rPr>
        <w:t> </w:t>
      </w:r>
      <w:r>
        <w:rPr>
          <w:i/>
          <w:sz w:val="24"/>
        </w:rPr>
        <w:t>la</w:t>
      </w:r>
      <w:r>
        <w:rPr>
          <w:i/>
          <w:spacing w:val="-12"/>
          <w:sz w:val="24"/>
        </w:rPr>
        <w:t> </w:t>
      </w:r>
      <w:r>
        <w:rPr>
          <w:i/>
          <w:sz w:val="24"/>
        </w:rPr>
        <w:t>dirección</w:t>
      </w:r>
      <w:r>
        <w:rPr>
          <w:i/>
          <w:spacing w:val="-13"/>
          <w:sz w:val="24"/>
        </w:rPr>
        <w:t> </w:t>
      </w:r>
      <w:r>
        <w:rPr>
          <w:i/>
          <w:sz w:val="24"/>
        </w:rPr>
        <w:t>de</w:t>
      </w:r>
      <w:r>
        <w:rPr>
          <w:i/>
          <w:spacing w:val="-10"/>
          <w:sz w:val="24"/>
        </w:rPr>
        <w:t> </w:t>
      </w:r>
      <w:r>
        <w:rPr>
          <w:i/>
          <w:sz w:val="24"/>
        </w:rPr>
        <w:t>departamento de apoyo académico:</w:t>
      </w:r>
    </w:p>
    <w:p>
      <w:pPr>
        <w:pStyle w:val="BodyText"/>
        <w:rPr>
          <w:i/>
        </w:rPr>
      </w:pPr>
    </w:p>
    <w:p>
      <w:pPr>
        <w:pStyle w:val="BodyText"/>
        <w:spacing w:before="245"/>
        <w:rPr>
          <w:i/>
        </w:rPr>
      </w:pPr>
    </w:p>
    <w:p>
      <w:pPr>
        <w:pStyle w:val="ListParagraph"/>
        <w:numPr>
          <w:ilvl w:val="0"/>
          <w:numId w:val="80"/>
        </w:numPr>
        <w:tabs>
          <w:tab w:pos="2976" w:val="left" w:leader="none"/>
        </w:tabs>
        <w:spacing w:line="240" w:lineRule="auto" w:before="0" w:after="0"/>
        <w:ind w:left="2976" w:right="0" w:hanging="280"/>
        <w:jc w:val="left"/>
        <w:rPr>
          <w:i/>
          <w:sz w:val="24"/>
        </w:rPr>
      </w:pPr>
      <w:r>
        <w:rPr>
          <w:i/>
          <w:sz w:val="24"/>
        </w:rPr>
        <w:t>Planear,</w:t>
      </w:r>
      <w:r>
        <w:rPr>
          <w:i/>
          <w:spacing w:val="-6"/>
          <w:sz w:val="24"/>
        </w:rPr>
        <w:t> </w:t>
      </w:r>
      <w:r>
        <w:rPr>
          <w:i/>
          <w:sz w:val="24"/>
        </w:rPr>
        <w:t>organizar,</w:t>
      </w:r>
      <w:r>
        <w:rPr>
          <w:i/>
          <w:spacing w:val="-6"/>
          <w:sz w:val="24"/>
        </w:rPr>
        <w:t> </w:t>
      </w:r>
      <w:r>
        <w:rPr>
          <w:i/>
          <w:sz w:val="24"/>
        </w:rPr>
        <w:t>dirigir</w:t>
      </w:r>
      <w:r>
        <w:rPr>
          <w:i/>
          <w:spacing w:val="-3"/>
          <w:sz w:val="24"/>
        </w:rPr>
        <w:t> </w:t>
      </w:r>
      <w:r>
        <w:rPr>
          <w:i/>
          <w:sz w:val="24"/>
        </w:rPr>
        <w:t>y</w:t>
      </w:r>
      <w:r>
        <w:rPr>
          <w:i/>
          <w:spacing w:val="-6"/>
          <w:sz w:val="24"/>
        </w:rPr>
        <w:t> </w:t>
      </w:r>
      <w:r>
        <w:rPr>
          <w:i/>
          <w:sz w:val="24"/>
        </w:rPr>
        <w:t>evaluar</w:t>
      </w:r>
      <w:r>
        <w:rPr>
          <w:i/>
          <w:spacing w:val="-3"/>
          <w:sz w:val="24"/>
        </w:rPr>
        <w:t> </w:t>
      </w:r>
      <w:r>
        <w:rPr>
          <w:i/>
          <w:sz w:val="24"/>
        </w:rPr>
        <w:t>las</w:t>
      </w:r>
      <w:r>
        <w:rPr>
          <w:i/>
          <w:spacing w:val="-3"/>
          <w:sz w:val="24"/>
        </w:rPr>
        <w:t> </w:t>
      </w:r>
      <w:r>
        <w:rPr>
          <w:i/>
          <w:sz w:val="24"/>
        </w:rPr>
        <w:t>labores</w:t>
      </w:r>
      <w:r>
        <w:rPr>
          <w:i/>
          <w:spacing w:val="-10"/>
          <w:sz w:val="24"/>
        </w:rPr>
        <w:t> </w:t>
      </w:r>
      <w:r>
        <w:rPr>
          <w:i/>
          <w:sz w:val="24"/>
        </w:rPr>
        <w:t>del</w:t>
      </w:r>
      <w:r>
        <w:rPr>
          <w:i/>
          <w:spacing w:val="-3"/>
          <w:sz w:val="24"/>
        </w:rPr>
        <w:t> </w:t>
      </w:r>
      <w:r>
        <w:rPr>
          <w:i/>
          <w:spacing w:val="-2"/>
          <w:sz w:val="24"/>
        </w:rPr>
        <w:t>departamento</w:t>
      </w:r>
    </w:p>
    <w:p>
      <w:pPr>
        <w:pStyle w:val="BodyText"/>
        <w:spacing w:before="3"/>
        <w:rPr>
          <w:i/>
        </w:rPr>
      </w:pPr>
    </w:p>
    <w:p>
      <w:pPr>
        <w:pStyle w:val="ListParagraph"/>
        <w:numPr>
          <w:ilvl w:val="0"/>
          <w:numId w:val="80"/>
        </w:numPr>
        <w:tabs>
          <w:tab w:pos="2975" w:val="left" w:leader="none"/>
        </w:tabs>
        <w:spacing w:line="240" w:lineRule="auto" w:before="0" w:after="0"/>
        <w:ind w:left="2975" w:right="0" w:hanging="279"/>
        <w:jc w:val="left"/>
        <w:rPr>
          <w:i/>
          <w:sz w:val="24"/>
        </w:rPr>
      </w:pPr>
      <w:r>
        <w:rPr>
          <w:i/>
          <w:spacing w:val="-2"/>
          <w:sz w:val="24"/>
        </w:rPr>
        <w:t>Convocar</w:t>
      </w:r>
      <w:r>
        <w:rPr>
          <w:i/>
          <w:spacing w:val="-10"/>
          <w:sz w:val="24"/>
        </w:rPr>
        <w:t> </w:t>
      </w:r>
      <w:r>
        <w:rPr>
          <w:i/>
          <w:spacing w:val="-2"/>
          <w:sz w:val="24"/>
        </w:rPr>
        <w:t>y</w:t>
      </w:r>
      <w:r>
        <w:rPr>
          <w:i/>
          <w:spacing w:val="-9"/>
          <w:sz w:val="24"/>
        </w:rPr>
        <w:t> </w:t>
      </w:r>
      <w:r>
        <w:rPr>
          <w:i/>
          <w:spacing w:val="-2"/>
          <w:sz w:val="24"/>
        </w:rPr>
        <w:t>dirigir</w:t>
      </w:r>
      <w:r>
        <w:rPr>
          <w:i/>
          <w:spacing w:val="-10"/>
          <w:sz w:val="24"/>
        </w:rPr>
        <w:t> </w:t>
      </w:r>
      <w:r>
        <w:rPr>
          <w:i/>
          <w:spacing w:val="-2"/>
          <w:sz w:val="24"/>
        </w:rPr>
        <w:t>las</w:t>
      </w:r>
      <w:r>
        <w:rPr>
          <w:i/>
          <w:spacing w:val="-11"/>
          <w:sz w:val="24"/>
        </w:rPr>
        <w:t> </w:t>
      </w:r>
      <w:r>
        <w:rPr>
          <w:i/>
          <w:spacing w:val="-2"/>
          <w:sz w:val="24"/>
        </w:rPr>
        <w:t>sesiones</w:t>
      </w:r>
      <w:r>
        <w:rPr>
          <w:i/>
          <w:spacing w:val="-11"/>
          <w:sz w:val="24"/>
        </w:rPr>
        <w:t> </w:t>
      </w:r>
      <w:r>
        <w:rPr>
          <w:i/>
          <w:spacing w:val="-2"/>
          <w:sz w:val="24"/>
        </w:rPr>
        <w:t>del</w:t>
      </w:r>
      <w:r>
        <w:rPr>
          <w:i/>
          <w:spacing w:val="-10"/>
          <w:sz w:val="24"/>
        </w:rPr>
        <w:t> </w:t>
      </w:r>
      <w:r>
        <w:rPr>
          <w:i/>
          <w:spacing w:val="-2"/>
          <w:sz w:val="24"/>
        </w:rPr>
        <w:t>Consejo</w:t>
      </w:r>
      <w:r>
        <w:rPr>
          <w:i/>
          <w:spacing w:val="-15"/>
          <w:sz w:val="24"/>
        </w:rPr>
        <w:t> </w:t>
      </w:r>
      <w:r>
        <w:rPr>
          <w:i/>
          <w:spacing w:val="-2"/>
          <w:sz w:val="24"/>
        </w:rPr>
        <w:t>de</w:t>
      </w:r>
      <w:r>
        <w:rPr>
          <w:i/>
          <w:spacing w:val="-10"/>
          <w:sz w:val="24"/>
        </w:rPr>
        <w:t> </w:t>
      </w:r>
      <w:r>
        <w:rPr>
          <w:i/>
          <w:spacing w:val="-2"/>
          <w:sz w:val="24"/>
        </w:rPr>
        <w:t>Departamento</w:t>
      </w:r>
    </w:p>
    <w:p>
      <w:pPr>
        <w:pStyle w:val="ListParagraph"/>
        <w:numPr>
          <w:ilvl w:val="0"/>
          <w:numId w:val="80"/>
        </w:numPr>
        <w:tabs>
          <w:tab w:pos="2974" w:val="left" w:leader="none"/>
          <w:tab w:pos="2976" w:val="left" w:leader="none"/>
        </w:tabs>
        <w:spacing w:line="268" w:lineRule="auto" w:before="274" w:after="0"/>
        <w:ind w:left="2976" w:right="3369" w:hanging="281"/>
        <w:jc w:val="left"/>
        <w:rPr>
          <w:i/>
          <w:sz w:val="24"/>
        </w:rPr>
      </w:pPr>
      <w:r>
        <w:rPr>
          <w:i/>
          <w:sz w:val="24"/>
        </w:rPr>
        <w:t>Velar</w:t>
      </w:r>
      <w:r>
        <w:rPr>
          <w:i/>
          <w:spacing w:val="-8"/>
          <w:sz w:val="24"/>
        </w:rPr>
        <w:t> </w:t>
      </w:r>
      <w:r>
        <w:rPr>
          <w:i/>
          <w:sz w:val="24"/>
        </w:rPr>
        <w:t>por</w:t>
      </w:r>
      <w:r>
        <w:rPr>
          <w:i/>
          <w:spacing w:val="-8"/>
          <w:sz w:val="24"/>
        </w:rPr>
        <w:t> </w:t>
      </w:r>
      <w:r>
        <w:rPr>
          <w:i/>
          <w:sz w:val="24"/>
        </w:rPr>
        <w:t>el</w:t>
      </w:r>
      <w:r>
        <w:rPr>
          <w:i/>
          <w:spacing w:val="-9"/>
          <w:sz w:val="24"/>
        </w:rPr>
        <w:t> </w:t>
      </w:r>
      <w:r>
        <w:rPr>
          <w:i/>
          <w:sz w:val="24"/>
        </w:rPr>
        <w:t>cumplimiento</w:t>
      </w:r>
      <w:r>
        <w:rPr>
          <w:i/>
          <w:spacing w:val="-12"/>
          <w:sz w:val="24"/>
        </w:rPr>
        <w:t> </w:t>
      </w:r>
      <w:r>
        <w:rPr>
          <w:i/>
          <w:sz w:val="24"/>
        </w:rPr>
        <w:t>de</w:t>
      </w:r>
      <w:r>
        <w:rPr>
          <w:i/>
          <w:spacing w:val="-8"/>
          <w:sz w:val="24"/>
        </w:rPr>
        <w:t> </w:t>
      </w:r>
      <w:r>
        <w:rPr>
          <w:i/>
          <w:sz w:val="24"/>
        </w:rPr>
        <w:t>los</w:t>
      </w:r>
      <w:r>
        <w:rPr>
          <w:i/>
          <w:spacing w:val="-9"/>
          <w:sz w:val="24"/>
        </w:rPr>
        <w:t> </w:t>
      </w:r>
      <w:r>
        <w:rPr>
          <w:i/>
          <w:sz w:val="24"/>
        </w:rPr>
        <w:t>fines</w:t>
      </w:r>
      <w:r>
        <w:rPr>
          <w:i/>
          <w:spacing w:val="-9"/>
          <w:sz w:val="24"/>
        </w:rPr>
        <w:t> </w:t>
      </w:r>
      <w:r>
        <w:rPr>
          <w:i/>
          <w:sz w:val="24"/>
        </w:rPr>
        <w:t>y</w:t>
      </w:r>
      <w:r>
        <w:rPr>
          <w:i/>
          <w:spacing w:val="-11"/>
          <w:sz w:val="24"/>
        </w:rPr>
        <w:t> </w:t>
      </w:r>
      <w:r>
        <w:rPr>
          <w:i/>
          <w:sz w:val="24"/>
        </w:rPr>
        <w:t>objetivos</w:t>
      </w:r>
      <w:r>
        <w:rPr>
          <w:i/>
          <w:spacing w:val="-9"/>
          <w:sz w:val="24"/>
        </w:rPr>
        <w:t> </w:t>
      </w:r>
      <w:r>
        <w:rPr>
          <w:i/>
          <w:sz w:val="24"/>
        </w:rPr>
        <w:t>del </w:t>
      </w:r>
      <w:r>
        <w:rPr>
          <w:i/>
          <w:spacing w:val="-2"/>
          <w:sz w:val="24"/>
        </w:rPr>
        <w:t>departamento</w:t>
      </w:r>
    </w:p>
    <w:p>
      <w:pPr>
        <w:pStyle w:val="ListParagraph"/>
        <w:numPr>
          <w:ilvl w:val="0"/>
          <w:numId w:val="80"/>
        </w:numPr>
        <w:tabs>
          <w:tab w:pos="2976" w:val="left" w:leader="none"/>
        </w:tabs>
        <w:spacing w:line="271" w:lineRule="auto" w:before="247" w:after="0"/>
        <w:ind w:left="2976" w:right="2022" w:hanging="281"/>
        <w:jc w:val="left"/>
        <w:rPr>
          <w:i/>
          <w:sz w:val="24"/>
        </w:rPr>
      </w:pPr>
      <w:r>
        <w:rPr>
          <w:i/>
          <w:sz w:val="24"/>
        </w:rPr>
        <w:t>Ejecutar los acuerdos y resoluciones de la Asamblea Institucional,</w:t>
      </w:r>
      <w:r>
        <w:rPr>
          <w:i/>
          <w:spacing w:val="-7"/>
          <w:sz w:val="24"/>
        </w:rPr>
        <w:t> </w:t>
      </w:r>
      <w:r>
        <w:rPr>
          <w:i/>
          <w:sz w:val="24"/>
        </w:rPr>
        <w:t>el</w:t>
      </w:r>
      <w:r>
        <w:rPr>
          <w:i/>
          <w:spacing w:val="-5"/>
          <w:sz w:val="24"/>
        </w:rPr>
        <w:t> </w:t>
      </w:r>
      <w:r>
        <w:rPr>
          <w:i/>
          <w:sz w:val="24"/>
        </w:rPr>
        <w:t>Consejo</w:t>
      </w:r>
      <w:r>
        <w:rPr>
          <w:i/>
          <w:spacing w:val="-9"/>
          <w:sz w:val="24"/>
        </w:rPr>
        <w:t> </w:t>
      </w:r>
      <w:r>
        <w:rPr>
          <w:i/>
          <w:sz w:val="24"/>
        </w:rPr>
        <w:t>Institucional,</w:t>
      </w:r>
      <w:r>
        <w:rPr>
          <w:i/>
          <w:spacing w:val="-7"/>
          <w:sz w:val="24"/>
        </w:rPr>
        <w:t> </w:t>
      </w:r>
      <w:r>
        <w:rPr>
          <w:i/>
          <w:sz w:val="24"/>
        </w:rPr>
        <w:t>el</w:t>
      </w:r>
      <w:r>
        <w:rPr>
          <w:i/>
          <w:spacing w:val="-5"/>
          <w:sz w:val="24"/>
        </w:rPr>
        <w:t> </w:t>
      </w:r>
      <w:r>
        <w:rPr>
          <w:i/>
          <w:sz w:val="24"/>
        </w:rPr>
        <w:t>Rector,</w:t>
      </w:r>
      <w:r>
        <w:rPr>
          <w:i/>
          <w:spacing w:val="-7"/>
          <w:sz w:val="24"/>
        </w:rPr>
        <w:t> </w:t>
      </w:r>
      <w:r>
        <w:rPr>
          <w:i/>
          <w:sz w:val="24"/>
        </w:rPr>
        <w:t>los</w:t>
      </w:r>
      <w:r>
        <w:rPr>
          <w:i/>
          <w:spacing w:val="-5"/>
          <w:sz w:val="24"/>
        </w:rPr>
        <w:t> </w:t>
      </w:r>
      <w:r>
        <w:rPr>
          <w:i/>
          <w:sz w:val="24"/>
        </w:rPr>
        <w:t>Vicerrectores y el Director de Campus local, según corresponda.</w:t>
      </w:r>
    </w:p>
    <w:p>
      <w:pPr>
        <w:pStyle w:val="ListParagraph"/>
        <w:numPr>
          <w:ilvl w:val="0"/>
          <w:numId w:val="80"/>
        </w:numPr>
        <w:tabs>
          <w:tab w:pos="2974" w:val="left" w:leader="none"/>
          <w:tab w:pos="2976" w:val="left" w:leader="none"/>
        </w:tabs>
        <w:spacing w:line="271" w:lineRule="auto" w:before="240" w:after="0"/>
        <w:ind w:left="2976" w:right="2008" w:hanging="281"/>
        <w:jc w:val="left"/>
        <w:rPr>
          <w:i/>
          <w:sz w:val="24"/>
        </w:rPr>
      </w:pPr>
      <w:r>
        <w:rPr>
          <w:i/>
          <w:sz w:val="24"/>
        </w:rPr>
        <w:t>Preparar el plan anual de trabajo y el anteproyecto de presupuesto</w:t>
      </w:r>
      <w:r>
        <w:rPr>
          <w:i/>
          <w:spacing w:val="-5"/>
          <w:sz w:val="24"/>
        </w:rPr>
        <w:t> </w:t>
      </w:r>
      <w:r>
        <w:rPr>
          <w:i/>
          <w:sz w:val="24"/>
        </w:rPr>
        <w:t>del</w:t>
      </w:r>
      <w:r>
        <w:rPr>
          <w:i/>
          <w:spacing w:val="-1"/>
          <w:sz w:val="24"/>
        </w:rPr>
        <w:t> </w:t>
      </w:r>
      <w:r>
        <w:rPr>
          <w:i/>
          <w:sz w:val="24"/>
        </w:rPr>
        <w:t>departamento</w:t>
      </w:r>
      <w:r>
        <w:rPr>
          <w:i/>
          <w:spacing w:val="-5"/>
          <w:sz w:val="24"/>
        </w:rPr>
        <w:t> </w:t>
      </w:r>
      <w:r>
        <w:rPr>
          <w:i/>
          <w:sz w:val="24"/>
        </w:rPr>
        <w:t>según</w:t>
      </w:r>
      <w:r>
        <w:rPr>
          <w:i/>
          <w:spacing w:val="-4"/>
          <w:sz w:val="24"/>
        </w:rPr>
        <w:t> </w:t>
      </w:r>
      <w:r>
        <w:rPr>
          <w:i/>
          <w:sz w:val="24"/>
        </w:rPr>
        <w:t>las</w:t>
      </w:r>
      <w:r>
        <w:rPr>
          <w:i/>
          <w:spacing w:val="-1"/>
          <w:sz w:val="24"/>
        </w:rPr>
        <w:t> </w:t>
      </w:r>
      <w:r>
        <w:rPr>
          <w:i/>
          <w:sz w:val="24"/>
        </w:rPr>
        <w:t>políticas</w:t>
      </w:r>
      <w:r>
        <w:rPr>
          <w:i/>
          <w:spacing w:val="-1"/>
          <w:sz w:val="24"/>
        </w:rPr>
        <w:t> </w:t>
      </w:r>
      <w:r>
        <w:rPr>
          <w:i/>
          <w:sz w:val="24"/>
        </w:rPr>
        <w:t>institucionales y</w:t>
      </w:r>
      <w:r>
        <w:rPr>
          <w:i/>
          <w:spacing w:val="-3"/>
          <w:sz w:val="24"/>
        </w:rPr>
        <w:t> </w:t>
      </w:r>
      <w:r>
        <w:rPr>
          <w:i/>
          <w:sz w:val="24"/>
        </w:rPr>
        <w:t>presentarlos al Director de Campus local,</w:t>
      </w:r>
      <w:r>
        <w:rPr>
          <w:i/>
          <w:spacing w:val="-3"/>
          <w:sz w:val="24"/>
        </w:rPr>
        <w:t> </w:t>
      </w:r>
      <w:r>
        <w:rPr>
          <w:i/>
          <w:sz w:val="24"/>
        </w:rPr>
        <w:t>Vicerrector o</w:t>
      </w:r>
      <w:r>
        <w:rPr>
          <w:i/>
          <w:spacing w:val="-4"/>
          <w:sz w:val="24"/>
        </w:rPr>
        <w:t> </w:t>
      </w:r>
      <w:r>
        <w:rPr>
          <w:i/>
          <w:sz w:val="24"/>
        </w:rPr>
        <w:t>Rector, según corresponda, y hacerlo del conocimiento de su </w:t>
      </w:r>
      <w:r>
        <w:rPr>
          <w:i/>
          <w:spacing w:val="-2"/>
          <w:sz w:val="24"/>
        </w:rPr>
        <w:t>departamento.</w:t>
      </w:r>
    </w:p>
    <w:p>
      <w:pPr>
        <w:pStyle w:val="ListParagraph"/>
        <w:numPr>
          <w:ilvl w:val="0"/>
          <w:numId w:val="80"/>
        </w:numPr>
        <w:tabs>
          <w:tab w:pos="2974" w:val="left" w:leader="none"/>
          <w:tab w:pos="2976" w:val="left" w:leader="none"/>
        </w:tabs>
        <w:spacing w:line="271" w:lineRule="auto" w:before="242" w:after="0"/>
        <w:ind w:left="2976" w:right="2366" w:hanging="281"/>
        <w:jc w:val="left"/>
        <w:rPr>
          <w:i/>
          <w:sz w:val="24"/>
        </w:rPr>
      </w:pPr>
      <w:r>
        <w:rPr>
          <w:i/>
          <w:sz w:val="24"/>
        </w:rPr>
        <w:t>Presentar</w:t>
      </w:r>
      <w:r>
        <w:rPr>
          <w:i/>
          <w:spacing w:val="-11"/>
          <w:sz w:val="24"/>
        </w:rPr>
        <w:t> </w:t>
      </w:r>
      <w:r>
        <w:rPr>
          <w:i/>
          <w:sz w:val="24"/>
        </w:rPr>
        <w:t>un</w:t>
      </w:r>
      <w:r>
        <w:rPr>
          <w:i/>
          <w:spacing w:val="-14"/>
          <w:sz w:val="24"/>
        </w:rPr>
        <w:t> </w:t>
      </w:r>
      <w:r>
        <w:rPr>
          <w:i/>
          <w:sz w:val="24"/>
        </w:rPr>
        <w:t>informe</w:t>
      </w:r>
      <w:r>
        <w:rPr>
          <w:i/>
          <w:spacing w:val="-11"/>
          <w:sz w:val="24"/>
        </w:rPr>
        <w:t> </w:t>
      </w:r>
      <w:r>
        <w:rPr>
          <w:i/>
          <w:sz w:val="24"/>
        </w:rPr>
        <w:t>anual</w:t>
      </w:r>
      <w:r>
        <w:rPr>
          <w:i/>
          <w:spacing w:val="-12"/>
          <w:sz w:val="24"/>
        </w:rPr>
        <w:t> </w:t>
      </w:r>
      <w:r>
        <w:rPr>
          <w:i/>
          <w:sz w:val="24"/>
        </w:rPr>
        <w:t>de</w:t>
      </w:r>
      <w:r>
        <w:rPr>
          <w:i/>
          <w:spacing w:val="-11"/>
          <w:sz w:val="24"/>
        </w:rPr>
        <w:t> </w:t>
      </w:r>
      <w:r>
        <w:rPr>
          <w:i/>
          <w:sz w:val="24"/>
        </w:rPr>
        <w:t>labores</w:t>
      </w:r>
      <w:r>
        <w:rPr>
          <w:i/>
          <w:spacing w:val="-12"/>
          <w:sz w:val="24"/>
        </w:rPr>
        <w:t> </w:t>
      </w:r>
      <w:r>
        <w:rPr>
          <w:i/>
          <w:sz w:val="24"/>
        </w:rPr>
        <w:t>al</w:t>
      </w:r>
      <w:r>
        <w:rPr>
          <w:i/>
          <w:spacing w:val="-12"/>
          <w:sz w:val="24"/>
        </w:rPr>
        <w:t> </w:t>
      </w:r>
      <w:r>
        <w:rPr>
          <w:i/>
          <w:sz w:val="24"/>
        </w:rPr>
        <w:t>Rector,</w:t>
      </w:r>
      <w:r>
        <w:rPr>
          <w:i/>
          <w:spacing w:val="-14"/>
          <w:sz w:val="24"/>
        </w:rPr>
        <w:t> </w:t>
      </w:r>
      <w:r>
        <w:rPr>
          <w:i/>
          <w:sz w:val="24"/>
        </w:rPr>
        <w:t>Vicerrector</w:t>
      </w:r>
      <w:r>
        <w:rPr>
          <w:i/>
          <w:spacing w:val="-11"/>
          <w:sz w:val="24"/>
        </w:rPr>
        <w:t> </w:t>
      </w:r>
      <w:r>
        <w:rPr>
          <w:i/>
          <w:sz w:val="24"/>
        </w:rPr>
        <w:t>o Director de Campus local, según corresponda y a su </w:t>
      </w:r>
      <w:r>
        <w:rPr>
          <w:i/>
          <w:spacing w:val="-2"/>
          <w:sz w:val="24"/>
        </w:rPr>
        <w:t>departamento.</w:t>
      </w:r>
    </w:p>
    <w:p>
      <w:pPr>
        <w:pStyle w:val="ListParagraph"/>
        <w:numPr>
          <w:ilvl w:val="0"/>
          <w:numId w:val="80"/>
        </w:numPr>
        <w:tabs>
          <w:tab w:pos="2976" w:val="left" w:leader="none"/>
        </w:tabs>
        <w:spacing w:line="271" w:lineRule="auto" w:before="239" w:after="0"/>
        <w:ind w:left="2976" w:right="2169" w:hanging="281"/>
        <w:jc w:val="left"/>
        <w:rPr>
          <w:i/>
          <w:sz w:val="24"/>
        </w:rPr>
      </w:pPr>
      <w:r>
        <w:rPr>
          <w:i/>
          <w:sz w:val="24"/>
        </w:rPr>
        <w:t>Ejercer acción disciplinaria sobre los funcionarios del departamento,</w:t>
      </w:r>
      <w:r>
        <w:rPr>
          <w:i/>
          <w:spacing w:val="-17"/>
          <w:sz w:val="24"/>
        </w:rPr>
        <w:t> </w:t>
      </w:r>
      <w:r>
        <w:rPr>
          <w:i/>
          <w:sz w:val="24"/>
        </w:rPr>
        <w:t>según</w:t>
      </w:r>
      <w:r>
        <w:rPr>
          <w:i/>
          <w:spacing w:val="-17"/>
          <w:sz w:val="24"/>
        </w:rPr>
        <w:t> </w:t>
      </w:r>
      <w:r>
        <w:rPr>
          <w:i/>
          <w:sz w:val="24"/>
        </w:rPr>
        <w:t>lo</w:t>
      </w:r>
      <w:r>
        <w:rPr>
          <w:i/>
          <w:spacing w:val="-16"/>
          <w:sz w:val="24"/>
        </w:rPr>
        <w:t> </w:t>
      </w:r>
      <w:r>
        <w:rPr>
          <w:i/>
          <w:sz w:val="24"/>
        </w:rPr>
        <w:t>establecido</w:t>
      </w:r>
      <w:r>
        <w:rPr>
          <w:i/>
          <w:spacing w:val="-17"/>
          <w:sz w:val="24"/>
        </w:rPr>
        <w:t> </w:t>
      </w:r>
      <w:r>
        <w:rPr>
          <w:i/>
          <w:sz w:val="24"/>
        </w:rPr>
        <w:t>en</w:t>
      </w:r>
      <w:r>
        <w:rPr>
          <w:i/>
          <w:spacing w:val="-17"/>
          <w:sz w:val="24"/>
        </w:rPr>
        <w:t> </w:t>
      </w:r>
      <w:r>
        <w:rPr>
          <w:i/>
          <w:sz w:val="24"/>
        </w:rPr>
        <w:t>este</w:t>
      </w:r>
      <w:r>
        <w:rPr>
          <w:i/>
          <w:spacing w:val="-17"/>
          <w:sz w:val="24"/>
        </w:rPr>
        <w:t> </w:t>
      </w:r>
      <w:r>
        <w:rPr>
          <w:i/>
          <w:sz w:val="24"/>
        </w:rPr>
        <w:t>Estatuto</w:t>
      </w:r>
      <w:r>
        <w:rPr>
          <w:i/>
          <w:spacing w:val="-16"/>
          <w:sz w:val="24"/>
        </w:rPr>
        <w:t> </w:t>
      </w:r>
      <w:r>
        <w:rPr>
          <w:i/>
          <w:sz w:val="24"/>
        </w:rPr>
        <w:t>Orgánico</w:t>
      </w:r>
      <w:r>
        <w:rPr>
          <w:i/>
          <w:spacing w:val="-17"/>
          <w:sz w:val="24"/>
        </w:rPr>
        <w:t> </w:t>
      </w:r>
      <w:r>
        <w:rPr>
          <w:i/>
          <w:sz w:val="24"/>
        </w:rPr>
        <w:t>y los reglamentos respectivos</w:t>
      </w:r>
    </w:p>
    <w:p>
      <w:pPr>
        <w:pStyle w:val="ListParagraph"/>
        <w:numPr>
          <w:ilvl w:val="0"/>
          <w:numId w:val="80"/>
        </w:numPr>
        <w:tabs>
          <w:tab w:pos="2975" w:val="left" w:leader="none"/>
        </w:tabs>
        <w:spacing w:line="240" w:lineRule="auto" w:before="240" w:after="0"/>
        <w:ind w:left="2975" w:right="0" w:hanging="279"/>
        <w:jc w:val="left"/>
        <w:rPr>
          <w:i/>
          <w:sz w:val="24"/>
        </w:rPr>
      </w:pPr>
      <w:r>
        <w:rPr>
          <w:i/>
          <w:sz w:val="24"/>
        </w:rPr>
        <w:t>Promover</w:t>
      </w:r>
      <w:r>
        <w:rPr>
          <w:i/>
          <w:spacing w:val="-11"/>
          <w:sz w:val="24"/>
        </w:rPr>
        <w:t> </w:t>
      </w:r>
      <w:r>
        <w:rPr>
          <w:i/>
          <w:sz w:val="24"/>
        </w:rPr>
        <w:t>la</w:t>
      </w:r>
      <w:r>
        <w:rPr>
          <w:i/>
          <w:spacing w:val="-13"/>
          <w:sz w:val="24"/>
        </w:rPr>
        <w:t> </w:t>
      </w:r>
      <w:r>
        <w:rPr>
          <w:i/>
          <w:sz w:val="24"/>
        </w:rPr>
        <w:t>superación</w:t>
      </w:r>
      <w:r>
        <w:rPr>
          <w:i/>
          <w:spacing w:val="-14"/>
          <w:sz w:val="24"/>
        </w:rPr>
        <w:t> </w:t>
      </w:r>
      <w:r>
        <w:rPr>
          <w:i/>
          <w:sz w:val="24"/>
        </w:rPr>
        <w:t>del</w:t>
      </w:r>
      <w:r>
        <w:rPr>
          <w:i/>
          <w:spacing w:val="-12"/>
          <w:sz w:val="24"/>
        </w:rPr>
        <w:t> </w:t>
      </w:r>
      <w:r>
        <w:rPr>
          <w:i/>
          <w:sz w:val="24"/>
        </w:rPr>
        <w:t>personal</w:t>
      </w:r>
      <w:r>
        <w:rPr>
          <w:i/>
          <w:spacing w:val="-12"/>
          <w:sz w:val="24"/>
        </w:rPr>
        <w:t> </w:t>
      </w:r>
      <w:r>
        <w:rPr>
          <w:i/>
          <w:sz w:val="24"/>
        </w:rPr>
        <w:t>a</w:t>
      </w:r>
      <w:r>
        <w:rPr>
          <w:i/>
          <w:spacing w:val="-13"/>
          <w:sz w:val="24"/>
        </w:rPr>
        <w:t> </w:t>
      </w:r>
      <w:r>
        <w:rPr>
          <w:i/>
          <w:sz w:val="24"/>
        </w:rPr>
        <w:t>su</w:t>
      </w:r>
      <w:r>
        <w:rPr>
          <w:i/>
          <w:spacing w:val="-12"/>
          <w:sz w:val="24"/>
        </w:rPr>
        <w:t> </w:t>
      </w:r>
      <w:r>
        <w:rPr>
          <w:i/>
          <w:spacing w:val="-4"/>
          <w:sz w:val="24"/>
        </w:rPr>
        <w:t>cargo</w:t>
      </w:r>
    </w:p>
    <w:p>
      <w:pPr>
        <w:pStyle w:val="BodyText"/>
        <w:spacing w:before="3"/>
        <w:rPr>
          <w:i/>
        </w:rPr>
      </w:pPr>
    </w:p>
    <w:p>
      <w:pPr>
        <w:pStyle w:val="ListParagraph"/>
        <w:numPr>
          <w:ilvl w:val="0"/>
          <w:numId w:val="80"/>
        </w:numPr>
        <w:tabs>
          <w:tab w:pos="2974" w:val="left" w:leader="none"/>
          <w:tab w:pos="2976" w:val="left" w:leader="none"/>
        </w:tabs>
        <w:spacing w:line="271" w:lineRule="auto" w:before="1" w:after="0"/>
        <w:ind w:left="2976" w:right="2050" w:hanging="281"/>
        <w:jc w:val="left"/>
        <w:rPr>
          <w:i/>
          <w:sz w:val="24"/>
        </w:rPr>
      </w:pPr>
      <w:r>
        <w:rPr>
          <w:i/>
          <w:sz w:val="24"/>
        </w:rPr>
        <w:t>Propiciar</w:t>
      </w:r>
      <w:r>
        <w:rPr>
          <w:i/>
          <w:spacing w:val="-2"/>
          <w:sz w:val="24"/>
        </w:rPr>
        <w:t> </w:t>
      </w:r>
      <w:r>
        <w:rPr>
          <w:i/>
          <w:sz w:val="24"/>
        </w:rPr>
        <w:t>la</w:t>
      </w:r>
      <w:r>
        <w:rPr>
          <w:i/>
          <w:spacing w:val="-4"/>
          <w:sz w:val="24"/>
        </w:rPr>
        <w:t> </w:t>
      </w:r>
      <w:r>
        <w:rPr>
          <w:i/>
          <w:sz w:val="24"/>
        </w:rPr>
        <w:t>coordinación</w:t>
      </w:r>
      <w:r>
        <w:rPr>
          <w:i/>
          <w:spacing w:val="-5"/>
          <w:sz w:val="24"/>
        </w:rPr>
        <w:t> </w:t>
      </w:r>
      <w:r>
        <w:rPr>
          <w:i/>
          <w:sz w:val="24"/>
        </w:rPr>
        <w:t>de</w:t>
      </w:r>
      <w:r>
        <w:rPr>
          <w:i/>
          <w:spacing w:val="-2"/>
          <w:sz w:val="24"/>
        </w:rPr>
        <w:t> </w:t>
      </w:r>
      <w:r>
        <w:rPr>
          <w:i/>
          <w:sz w:val="24"/>
        </w:rPr>
        <w:t>las</w:t>
      </w:r>
      <w:r>
        <w:rPr>
          <w:i/>
          <w:spacing w:val="-3"/>
          <w:sz w:val="24"/>
        </w:rPr>
        <w:t> </w:t>
      </w:r>
      <w:r>
        <w:rPr>
          <w:i/>
          <w:sz w:val="24"/>
        </w:rPr>
        <w:t>labores</w:t>
      </w:r>
      <w:r>
        <w:rPr>
          <w:i/>
          <w:spacing w:val="-3"/>
          <w:sz w:val="24"/>
        </w:rPr>
        <w:t> </w:t>
      </w:r>
      <w:r>
        <w:rPr>
          <w:i/>
          <w:sz w:val="24"/>
        </w:rPr>
        <w:t>de</w:t>
      </w:r>
      <w:r>
        <w:rPr>
          <w:i/>
          <w:spacing w:val="-2"/>
          <w:sz w:val="24"/>
        </w:rPr>
        <w:t> </w:t>
      </w:r>
      <w:r>
        <w:rPr>
          <w:i/>
          <w:sz w:val="24"/>
        </w:rPr>
        <w:t>su</w:t>
      </w:r>
      <w:r>
        <w:rPr>
          <w:i/>
          <w:spacing w:val="-4"/>
          <w:sz w:val="24"/>
        </w:rPr>
        <w:t> </w:t>
      </w:r>
      <w:r>
        <w:rPr>
          <w:i/>
          <w:sz w:val="24"/>
        </w:rPr>
        <w:t>departamento</w:t>
      </w:r>
      <w:r>
        <w:rPr>
          <w:i/>
          <w:spacing w:val="-7"/>
          <w:sz w:val="24"/>
        </w:rPr>
        <w:t> </w:t>
      </w:r>
      <w:r>
        <w:rPr>
          <w:i/>
          <w:sz w:val="24"/>
        </w:rPr>
        <w:t>con las de otras dependencias o subdependencias del Instituto o instituciones públicas y privadas.</w:t>
      </w:r>
    </w:p>
    <w:p>
      <w:pPr>
        <w:pStyle w:val="ListParagraph"/>
        <w:spacing w:after="0" w:line="271"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27" name="Image 327"/>
            <wp:cNvGraphicFramePr>
              <a:graphicFrameLocks/>
            </wp:cNvGraphicFramePr>
            <a:graphic>
              <a:graphicData uri="http://schemas.openxmlformats.org/drawingml/2006/picture">
                <pic:pic>
                  <pic:nvPicPr>
                    <pic:cNvPr id="327" name="Image 327"/>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pStyle w:val="ListParagraph"/>
        <w:numPr>
          <w:ilvl w:val="0"/>
          <w:numId w:val="80"/>
        </w:numPr>
        <w:tabs>
          <w:tab w:pos="2974" w:val="left" w:leader="none"/>
          <w:tab w:pos="2976" w:val="left" w:leader="none"/>
        </w:tabs>
        <w:spacing w:line="268" w:lineRule="auto" w:before="0" w:after="0"/>
        <w:ind w:left="2976" w:right="2049" w:hanging="281"/>
        <w:jc w:val="left"/>
        <w:rPr>
          <w:i/>
          <w:sz w:val="24"/>
        </w:rPr>
      </w:pPr>
      <w:r>
        <w:rPr>
          <w:i/>
          <w:spacing w:val="-2"/>
          <w:sz w:val="24"/>
        </w:rPr>
        <w:t>Formar</w:t>
      </w:r>
      <w:r>
        <w:rPr>
          <w:i/>
          <w:spacing w:val="-9"/>
          <w:sz w:val="24"/>
        </w:rPr>
        <w:t> </w:t>
      </w:r>
      <w:r>
        <w:rPr>
          <w:i/>
          <w:spacing w:val="-2"/>
          <w:sz w:val="24"/>
        </w:rPr>
        <w:t>parte</w:t>
      </w:r>
      <w:r>
        <w:rPr>
          <w:i/>
          <w:spacing w:val="-9"/>
          <w:sz w:val="24"/>
        </w:rPr>
        <w:t> </w:t>
      </w:r>
      <w:r>
        <w:rPr>
          <w:i/>
          <w:spacing w:val="-2"/>
          <w:sz w:val="24"/>
        </w:rPr>
        <w:t>del</w:t>
      </w:r>
      <w:r>
        <w:rPr>
          <w:i/>
          <w:spacing w:val="-10"/>
          <w:sz w:val="24"/>
        </w:rPr>
        <w:t> </w:t>
      </w:r>
      <w:r>
        <w:rPr>
          <w:i/>
          <w:spacing w:val="-2"/>
          <w:sz w:val="24"/>
        </w:rPr>
        <w:t>Consejo</w:t>
      </w:r>
      <w:r>
        <w:rPr>
          <w:i/>
          <w:spacing w:val="-14"/>
          <w:sz w:val="24"/>
        </w:rPr>
        <w:t> </w:t>
      </w:r>
      <w:r>
        <w:rPr>
          <w:i/>
          <w:spacing w:val="-2"/>
          <w:sz w:val="24"/>
        </w:rPr>
        <w:t>de</w:t>
      </w:r>
      <w:r>
        <w:rPr>
          <w:i/>
          <w:spacing w:val="-9"/>
          <w:sz w:val="24"/>
        </w:rPr>
        <w:t> </w:t>
      </w:r>
      <w:r>
        <w:rPr>
          <w:i/>
          <w:spacing w:val="-2"/>
          <w:sz w:val="24"/>
        </w:rPr>
        <w:t>Vicerrectoría</w:t>
      </w:r>
      <w:r>
        <w:rPr>
          <w:i/>
          <w:spacing w:val="-11"/>
          <w:sz w:val="24"/>
        </w:rPr>
        <w:t> </w:t>
      </w:r>
      <w:r>
        <w:rPr>
          <w:i/>
          <w:spacing w:val="-2"/>
          <w:sz w:val="24"/>
        </w:rPr>
        <w:t>o</w:t>
      </w:r>
      <w:r>
        <w:rPr>
          <w:i/>
          <w:spacing w:val="-13"/>
          <w:sz w:val="24"/>
        </w:rPr>
        <w:t> </w:t>
      </w:r>
      <w:r>
        <w:rPr>
          <w:i/>
          <w:spacing w:val="-2"/>
          <w:sz w:val="24"/>
        </w:rPr>
        <w:t>Campus</w:t>
      </w:r>
      <w:r>
        <w:rPr>
          <w:i/>
          <w:spacing w:val="-9"/>
          <w:sz w:val="24"/>
        </w:rPr>
        <w:t> </w:t>
      </w:r>
      <w:r>
        <w:rPr>
          <w:i/>
          <w:spacing w:val="-2"/>
          <w:sz w:val="24"/>
        </w:rPr>
        <w:t>Tecnológico </w:t>
      </w:r>
      <w:r>
        <w:rPr>
          <w:i/>
          <w:sz w:val="24"/>
        </w:rPr>
        <w:t>Local respectivo.</w:t>
      </w:r>
    </w:p>
    <w:p>
      <w:pPr>
        <w:pStyle w:val="ListParagraph"/>
        <w:numPr>
          <w:ilvl w:val="0"/>
          <w:numId w:val="80"/>
        </w:numPr>
        <w:tabs>
          <w:tab w:pos="2974" w:val="left" w:leader="none"/>
          <w:tab w:pos="2976" w:val="left" w:leader="none"/>
        </w:tabs>
        <w:spacing w:line="273" w:lineRule="auto" w:before="242" w:after="0"/>
        <w:ind w:left="2976" w:right="2085" w:hanging="281"/>
        <w:jc w:val="left"/>
        <w:rPr>
          <w:i/>
          <w:sz w:val="24"/>
        </w:rPr>
      </w:pPr>
      <w:r>
        <w:rPr>
          <w:i/>
          <w:sz w:val="24"/>
        </w:rPr>
        <w:t>Representar</w:t>
      </w:r>
      <w:r>
        <w:rPr>
          <w:i/>
          <w:spacing w:val="-17"/>
          <w:sz w:val="24"/>
        </w:rPr>
        <w:t> </w:t>
      </w:r>
      <w:r>
        <w:rPr>
          <w:i/>
          <w:sz w:val="24"/>
        </w:rPr>
        <w:t>al</w:t>
      </w:r>
      <w:r>
        <w:rPr>
          <w:i/>
          <w:spacing w:val="-17"/>
          <w:sz w:val="24"/>
        </w:rPr>
        <w:t> </w:t>
      </w:r>
      <w:r>
        <w:rPr>
          <w:i/>
          <w:sz w:val="24"/>
        </w:rPr>
        <w:t>Vicerrector</w:t>
      </w:r>
      <w:r>
        <w:rPr>
          <w:i/>
          <w:spacing w:val="-16"/>
          <w:sz w:val="24"/>
        </w:rPr>
        <w:t> </w:t>
      </w:r>
      <w:r>
        <w:rPr>
          <w:i/>
          <w:sz w:val="24"/>
        </w:rPr>
        <w:t>o</w:t>
      </w:r>
      <w:r>
        <w:rPr>
          <w:i/>
          <w:spacing w:val="-17"/>
          <w:sz w:val="24"/>
        </w:rPr>
        <w:t> </w:t>
      </w:r>
      <w:r>
        <w:rPr>
          <w:i/>
          <w:sz w:val="24"/>
        </w:rPr>
        <w:t>Director</w:t>
      </w:r>
      <w:r>
        <w:rPr>
          <w:i/>
          <w:spacing w:val="-17"/>
          <w:sz w:val="24"/>
        </w:rPr>
        <w:t> </w:t>
      </w:r>
      <w:r>
        <w:rPr>
          <w:i/>
          <w:sz w:val="24"/>
        </w:rPr>
        <w:t>de</w:t>
      </w:r>
      <w:r>
        <w:rPr>
          <w:i/>
          <w:spacing w:val="-17"/>
          <w:sz w:val="24"/>
        </w:rPr>
        <w:t> </w:t>
      </w:r>
      <w:r>
        <w:rPr>
          <w:i/>
          <w:sz w:val="24"/>
        </w:rPr>
        <w:t>Campus</w:t>
      </w:r>
      <w:r>
        <w:rPr>
          <w:i/>
          <w:spacing w:val="-16"/>
          <w:sz w:val="24"/>
        </w:rPr>
        <w:t> </w:t>
      </w:r>
      <w:r>
        <w:rPr>
          <w:i/>
          <w:sz w:val="24"/>
        </w:rPr>
        <w:t>local</w:t>
      </w:r>
      <w:r>
        <w:rPr>
          <w:i/>
          <w:spacing w:val="-17"/>
          <w:sz w:val="24"/>
        </w:rPr>
        <w:t> </w:t>
      </w:r>
      <w:r>
        <w:rPr>
          <w:i/>
          <w:sz w:val="24"/>
        </w:rPr>
        <w:t>respectivo cuando éste lo solicite</w:t>
      </w:r>
    </w:p>
    <w:p>
      <w:pPr>
        <w:pStyle w:val="ListParagraph"/>
        <w:numPr>
          <w:ilvl w:val="0"/>
          <w:numId w:val="80"/>
        </w:numPr>
        <w:tabs>
          <w:tab w:pos="2974" w:val="left" w:leader="none"/>
          <w:tab w:pos="2976" w:val="left" w:leader="none"/>
        </w:tabs>
        <w:spacing w:line="271" w:lineRule="auto" w:before="236" w:after="0"/>
        <w:ind w:left="2976" w:right="2108" w:hanging="281"/>
        <w:jc w:val="left"/>
        <w:rPr>
          <w:i/>
          <w:sz w:val="24"/>
        </w:rPr>
      </w:pPr>
      <w:r>
        <w:rPr>
          <w:i/>
          <w:sz w:val="24"/>
        </w:rPr>
        <w:t>Presentar al Rector, Vicerrector o</w:t>
      </w:r>
      <w:r>
        <w:rPr>
          <w:i/>
          <w:spacing w:val="-1"/>
          <w:sz w:val="24"/>
        </w:rPr>
        <w:t> </w:t>
      </w:r>
      <w:r>
        <w:rPr>
          <w:i/>
          <w:sz w:val="24"/>
        </w:rPr>
        <w:t>Director de Campus local, según</w:t>
      </w:r>
      <w:r>
        <w:rPr>
          <w:i/>
          <w:spacing w:val="-17"/>
          <w:sz w:val="24"/>
        </w:rPr>
        <w:t> </w:t>
      </w:r>
      <w:r>
        <w:rPr>
          <w:i/>
          <w:sz w:val="24"/>
        </w:rPr>
        <w:t>corresponda,</w:t>
      </w:r>
      <w:r>
        <w:rPr>
          <w:i/>
          <w:spacing w:val="-17"/>
          <w:sz w:val="24"/>
        </w:rPr>
        <w:t> </w:t>
      </w:r>
      <w:r>
        <w:rPr>
          <w:i/>
          <w:sz w:val="24"/>
        </w:rPr>
        <w:t>las</w:t>
      </w:r>
      <w:r>
        <w:rPr>
          <w:i/>
          <w:spacing w:val="-16"/>
          <w:sz w:val="24"/>
        </w:rPr>
        <w:t> </w:t>
      </w:r>
      <w:r>
        <w:rPr>
          <w:i/>
          <w:sz w:val="24"/>
        </w:rPr>
        <w:t>recomendaciones</w:t>
      </w:r>
      <w:r>
        <w:rPr>
          <w:i/>
          <w:spacing w:val="-17"/>
          <w:sz w:val="24"/>
        </w:rPr>
        <w:t> </w:t>
      </w:r>
      <w:r>
        <w:rPr>
          <w:i/>
          <w:sz w:val="24"/>
        </w:rPr>
        <w:t>sobre</w:t>
      </w:r>
      <w:r>
        <w:rPr>
          <w:i/>
          <w:spacing w:val="-17"/>
          <w:sz w:val="24"/>
        </w:rPr>
        <w:t> </w:t>
      </w:r>
      <w:r>
        <w:rPr>
          <w:i/>
          <w:sz w:val="24"/>
        </w:rPr>
        <w:t>nombramientos de personal</w:t>
      </w:r>
    </w:p>
    <w:p>
      <w:pPr>
        <w:pStyle w:val="BodyText"/>
        <w:rPr>
          <w:i/>
        </w:rPr>
      </w:pPr>
    </w:p>
    <w:p>
      <w:pPr>
        <w:pStyle w:val="BodyText"/>
        <w:spacing w:before="243"/>
        <w:rPr>
          <w:i/>
        </w:rPr>
      </w:pPr>
    </w:p>
    <w:p>
      <w:pPr>
        <w:pStyle w:val="Heading4"/>
        <w:spacing w:line="268" w:lineRule="auto"/>
        <w:ind w:right="2119"/>
      </w:pPr>
      <w:r>
        <w:rPr>
          <w:spacing w:val="-4"/>
        </w:rPr>
        <w:t>Artículo</w:t>
      </w:r>
      <w:r>
        <w:rPr>
          <w:spacing w:val="-13"/>
        </w:rPr>
        <w:t> </w:t>
      </w:r>
      <w:r>
        <w:rPr>
          <w:spacing w:val="-4"/>
        </w:rPr>
        <w:t>83-bis</w:t>
      </w:r>
      <w:r>
        <w:rPr>
          <w:spacing w:val="-13"/>
        </w:rPr>
        <w:t> </w:t>
      </w:r>
      <w:r>
        <w:rPr>
          <w:spacing w:val="-4"/>
        </w:rPr>
        <w:t>3:</w:t>
      </w:r>
      <w:r>
        <w:rPr>
          <w:spacing w:val="-12"/>
        </w:rPr>
        <w:t> </w:t>
      </w:r>
      <w:r>
        <w:rPr>
          <w:spacing w:val="-4"/>
        </w:rPr>
        <w:t>La</w:t>
      </w:r>
      <w:r>
        <w:rPr>
          <w:spacing w:val="-14"/>
        </w:rPr>
        <w:t> </w:t>
      </w:r>
      <w:r>
        <w:rPr>
          <w:spacing w:val="-4"/>
        </w:rPr>
        <w:t>persona</w:t>
      </w:r>
      <w:r>
        <w:rPr>
          <w:spacing w:val="-14"/>
        </w:rPr>
        <w:t> </w:t>
      </w:r>
      <w:r>
        <w:rPr>
          <w:spacing w:val="-4"/>
        </w:rPr>
        <w:t>coordinadora</w:t>
      </w:r>
      <w:r>
        <w:rPr>
          <w:spacing w:val="-13"/>
        </w:rPr>
        <w:t> </w:t>
      </w:r>
      <w:r>
        <w:rPr>
          <w:spacing w:val="-4"/>
        </w:rPr>
        <w:t>de</w:t>
      </w:r>
      <w:r>
        <w:rPr>
          <w:spacing w:val="-13"/>
        </w:rPr>
        <w:t> </w:t>
      </w:r>
      <w:r>
        <w:rPr>
          <w:spacing w:val="-4"/>
        </w:rPr>
        <w:t>una</w:t>
      </w:r>
      <w:r>
        <w:rPr>
          <w:spacing w:val="-14"/>
        </w:rPr>
        <w:t> </w:t>
      </w:r>
      <w:r>
        <w:rPr>
          <w:spacing w:val="-4"/>
        </w:rPr>
        <w:t>Unidad </w:t>
      </w:r>
      <w:r>
        <w:rPr>
          <w:spacing w:val="-2"/>
        </w:rPr>
        <w:t>Desconcentrada</w:t>
      </w:r>
    </w:p>
    <w:p>
      <w:pPr>
        <w:spacing w:line="268" w:lineRule="auto" w:before="247"/>
        <w:ind w:left="2551" w:right="2119" w:firstLine="0"/>
        <w:jc w:val="left"/>
        <w:rPr>
          <w:i/>
          <w:sz w:val="24"/>
        </w:rPr>
      </w:pPr>
      <w:r>
        <w:rPr>
          <w:i/>
          <w:sz w:val="24"/>
        </w:rPr>
        <w:t>La</w:t>
      </w:r>
      <w:r>
        <w:rPr>
          <w:i/>
          <w:spacing w:val="-6"/>
          <w:sz w:val="24"/>
        </w:rPr>
        <w:t> </w:t>
      </w:r>
      <w:r>
        <w:rPr>
          <w:i/>
          <w:sz w:val="24"/>
        </w:rPr>
        <w:t>persona</w:t>
      </w:r>
      <w:r>
        <w:rPr>
          <w:i/>
          <w:spacing w:val="-8"/>
          <w:sz w:val="24"/>
        </w:rPr>
        <w:t> </w:t>
      </w:r>
      <w:r>
        <w:rPr>
          <w:i/>
          <w:sz w:val="24"/>
        </w:rPr>
        <w:t>coordinadora</w:t>
      </w:r>
      <w:r>
        <w:rPr>
          <w:i/>
          <w:spacing w:val="-6"/>
          <w:sz w:val="24"/>
        </w:rPr>
        <w:t> </w:t>
      </w:r>
      <w:r>
        <w:rPr>
          <w:i/>
          <w:sz w:val="24"/>
        </w:rPr>
        <w:t>de</w:t>
      </w:r>
      <w:r>
        <w:rPr>
          <w:i/>
          <w:spacing w:val="-4"/>
          <w:sz w:val="24"/>
        </w:rPr>
        <w:t> </w:t>
      </w:r>
      <w:r>
        <w:rPr>
          <w:i/>
          <w:sz w:val="24"/>
        </w:rPr>
        <w:t>una</w:t>
      </w:r>
      <w:r>
        <w:rPr>
          <w:i/>
          <w:spacing w:val="-8"/>
          <w:sz w:val="24"/>
        </w:rPr>
        <w:t> </w:t>
      </w:r>
      <w:r>
        <w:rPr>
          <w:i/>
          <w:sz w:val="24"/>
        </w:rPr>
        <w:t>unidad</w:t>
      </w:r>
      <w:r>
        <w:rPr>
          <w:i/>
          <w:spacing w:val="-6"/>
          <w:sz w:val="24"/>
        </w:rPr>
        <w:t> </w:t>
      </w:r>
      <w:r>
        <w:rPr>
          <w:i/>
          <w:sz w:val="24"/>
        </w:rPr>
        <w:t>desconcentrada</w:t>
      </w:r>
      <w:r>
        <w:rPr>
          <w:i/>
          <w:spacing w:val="-6"/>
          <w:sz w:val="24"/>
        </w:rPr>
        <w:t> </w:t>
      </w:r>
      <w:r>
        <w:rPr>
          <w:i/>
          <w:sz w:val="24"/>
        </w:rPr>
        <w:t>es</w:t>
      </w:r>
      <w:r>
        <w:rPr>
          <w:i/>
          <w:spacing w:val="-5"/>
          <w:sz w:val="24"/>
        </w:rPr>
        <w:t> </w:t>
      </w:r>
      <w:r>
        <w:rPr>
          <w:i/>
          <w:sz w:val="24"/>
        </w:rPr>
        <w:t>la</w:t>
      </w:r>
      <w:r>
        <w:rPr>
          <w:i/>
          <w:spacing w:val="-6"/>
          <w:sz w:val="24"/>
        </w:rPr>
        <w:t> </w:t>
      </w:r>
      <w:r>
        <w:rPr>
          <w:i/>
          <w:sz w:val="24"/>
        </w:rPr>
        <w:t>que dirige y representa la unidad.</w:t>
      </w:r>
    </w:p>
    <w:p>
      <w:pPr>
        <w:pStyle w:val="BodyText"/>
        <w:rPr>
          <w:i/>
        </w:rPr>
      </w:pPr>
    </w:p>
    <w:p>
      <w:pPr>
        <w:pStyle w:val="BodyText"/>
        <w:spacing w:before="246"/>
        <w:rPr>
          <w:i/>
        </w:rPr>
      </w:pPr>
    </w:p>
    <w:p>
      <w:pPr>
        <w:spacing w:line="271" w:lineRule="auto" w:before="0"/>
        <w:ind w:left="2551" w:right="2173" w:firstLine="0"/>
        <w:jc w:val="left"/>
        <w:rPr>
          <w:i/>
          <w:sz w:val="24"/>
        </w:rPr>
      </w:pPr>
      <w:r>
        <w:rPr>
          <w:i/>
          <w:sz w:val="24"/>
        </w:rPr>
        <w:t>En materia académica estará</w:t>
      </w:r>
      <w:r>
        <w:rPr>
          <w:i/>
          <w:spacing w:val="-4"/>
          <w:sz w:val="24"/>
        </w:rPr>
        <w:t> </w:t>
      </w:r>
      <w:r>
        <w:rPr>
          <w:i/>
          <w:sz w:val="24"/>
        </w:rPr>
        <w:t>en la línea jerárquica inmediata bajo la autoridad de la persona Directora de Departamento que desconcentró el programa.</w:t>
      </w:r>
    </w:p>
    <w:p>
      <w:pPr>
        <w:pStyle w:val="BodyText"/>
        <w:rPr>
          <w:i/>
        </w:rPr>
      </w:pPr>
    </w:p>
    <w:p>
      <w:pPr>
        <w:pStyle w:val="BodyText"/>
        <w:spacing w:before="238"/>
        <w:rPr>
          <w:i/>
        </w:rPr>
      </w:pPr>
    </w:p>
    <w:p>
      <w:pPr>
        <w:spacing w:line="271" w:lineRule="auto" w:before="0"/>
        <w:ind w:left="2551" w:right="2119" w:firstLine="0"/>
        <w:jc w:val="left"/>
        <w:rPr>
          <w:i/>
          <w:sz w:val="24"/>
        </w:rPr>
      </w:pPr>
      <w:r>
        <w:rPr>
          <w:i/>
          <w:sz w:val="24"/>
        </w:rPr>
        <w:t>En</w:t>
      </w:r>
      <w:r>
        <w:rPr>
          <w:i/>
          <w:spacing w:val="-12"/>
          <w:sz w:val="24"/>
        </w:rPr>
        <w:t> </w:t>
      </w:r>
      <w:r>
        <w:rPr>
          <w:i/>
          <w:sz w:val="24"/>
        </w:rPr>
        <w:t>lo</w:t>
      </w:r>
      <w:r>
        <w:rPr>
          <w:i/>
          <w:spacing w:val="-13"/>
          <w:sz w:val="24"/>
        </w:rPr>
        <w:t> </w:t>
      </w:r>
      <w:r>
        <w:rPr>
          <w:i/>
          <w:sz w:val="24"/>
        </w:rPr>
        <w:t>referente</w:t>
      </w:r>
      <w:r>
        <w:rPr>
          <w:i/>
          <w:spacing w:val="-9"/>
          <w:sz w:val="24"/>
        </w:rPr>
        <w:t> </w:t>
      </w:r>
      <w:r>
        <w:rPr>
          <w:i/>
          <w:sz w:val="24"/>
        </w:rPr>
        <w:t>a</w:t>
      </w:r>
      <w:r>
        <w:rPr>
          <w:i/>
          <w:spacing w:val="-11"/>
          <w:sz w:val="24"/>
        </w:rPr>
        <w:t> </w:t>
      </w:r>
      <w:r>
        <w:rPr>
          <w:i/>
          <w:sz w:val="24"/>
        </w:rPr>
        <w:t>la</w:t>
      </w:r>
      <w:r>
        <w:rPr>
          <w:i/>
          <w:spacing w:val="-11"/>
          <w:sz w:val="24"/>
        </w:rPr>
        <w:t> </w:t>
      </w:r>
      <w:r>
        <w:rPr>
          <w:i/>
          <w:sz w:val="24"/>
        </w:rPr>
        <w:t>gestión</w:t>
      </w:r>
      <w:r>
        <w:rPr>
          <w:i/>
          <w:spacing w:val="-12"/>
          <w:sz w:val="24"/>
        </w:rPr>
        <w:t> </w:t>
      </w:r>
      <w:r>
        <w:rPr>
          <w:i/>
          <w:sz w:val="24"/>
        </w:rPr>
        <w:t>de</w:t>
      </w:r>
      <w:r>
        <w:rPr>
          <w:i/>
          <w:spacing w:val="-9"/>
          <w:sz w:val="24"/>
        </w:rPr>
        <w:t> </w:t>
      </w:r>
      <w:r>
        <w:rPr>
          <w:i/>
          <w:sz w:val="24"/>
        </w:rPr>
        <w:t>servicios</w:t>
      </w:r>
      <w:r>
        <w:rPr>
          <w:i/>
          <w:spacing w:val="-10"/>
          <w:sz w:val="24"/>
        </w:rPr>
        <w:t> </w:t>
      </w:r>
      <w:r>
        <w:rPr>
          <w:i/>
          <w:sz w:val="24"/>
        </w:rPr>
        <w:t>de</w:t>
      </w:r>
      <w:r>
        <w:rPr>
          <w:i/>
          <w:spacing w:val="-9"/>
          <w:sz w:val="24"/>
        </w:rPr>
        <w:t> </w:t>
      </w:r>
      <w:r>
        <w:rPr>
          <w:i/>
          <w:sz w:val="24"/>
        </w:rPr>
        <w:t>apoyo</w:t>
      </w:r>
      <w:r>
        <w:rPr>
          <w:i/>
          <w:spacing w:val="-13"/>
          <w:sz w:val="24"/>
        </w:rPr>
        <w:t> </w:t>
      </w:r>
      <w:r>
        <w:rPr>
          <w:i/>
          <w:sz w:val="24"/>
        </w:rPr>
        <w:t>a</w:t>
      </w:r>
      <w:r>
        <w:rPr>
          <w:i/>
          <w:spacing w:val="-11"/>
          <w:sz w:val="24"/>
        </w:rPr>
        <w:t> </w:t>
      </w:r>
      <w:r>
        <w:rPr>
          <w:i/>
          <w:sz w:val="24"/>
        </w:rPr>
        <w:t>la</w:t>
      </w:r>
      <w:r>
        <w:rPr>
          <w:i/>
          <w:spacing w:val="-11"/>
          <w:sz w:val="24"/>
        </w:rPr>
        <w:t> </w:t>
      </w:r>
      <w:r>
        <w:rPr>
          <w:i/>
          <w:sz w:val="24"/>
        </w:rPr>
        <w:t>academia</w:t>
      </w:r>
      <w:r>
        <w:rPr>
          <w:i/>
          <w:spacing w:val="-11"/>
          <w:sz w:val="24"/>
        </w:rPr>
        <w:t> </w:t>
      </w:r>
      <w:r>
        <w:rPr>
          <w:i/>
          <w:sz w:val="24"/>
        </w:rPr>
        <w:t>del Campus o Centro Académico deberá coordinar con la Dirección </w:t>
      </w:r>
      <w:r>
        <w:rPr>
          <w:i/>
          <w:spacing w:val="-2"/>
          <w:sz w:val="24"/>
        </w:rPr>
        <w:t>respectiva.</w:t>
      </w:r>
    </w:p>
    <w:p>
      <w:pPr>
        <w:pStyle w:val="BodyText"/>
        <w:rPr>
          <w:i/>
        </w:rPr>
      </w:pPr>
    </w:p>
    <w:p>
      <w:pPr>
        <w:pStyle w:val="BodyText"/>
        <w:spacing w:before="243"/>
        <w:rPr>
          <w:i/>
        </w:rPr>
      </w:pPr>
    </w:p>
    <w:p>
      <w:pPr>
        <w:spacing w:line="268" w:lineRule="auto" w:before="0"/>
        <w:ind w:left="2551" w:right="2119" w:firstLine="0"/>
        <w:jc w:val="left"/>
        <w:rPr>
          <w:i/>
          <w:sz w:val="24"/>
        </w:rPr>
      </w:pPr>
      <w:r>
        <w:rPr>
          <w:i/>
          <w:sz w:val="24"/>
        </w:rPr>
        <w:t>Para</w:t>
      </w:r>
      <w:r>
        <w:rPr>
          <w:i/>
          <w:spacing w:val="-8"/>
          <w:sz w:val="24"/>
        </w:rPr>
        <w:t> </w:t>
      </w:r>
      <w:r>
        <w:rPr>
          <w:i/>
          <w:sz w:val="24"/>
        </w:rPr>
        <w:t>ejercer</w:t>
      </w:r>
      <w:r>
        <w:rPr>
          <w:i/>
          <w:spacing w:val="-6"/>
          <w:sz w:val="24"/>
        </w:rPr>
        <w:t> </w:t>
      </w:r>
      <w:r>
        <w:rPr>
          <w:i/>
          <w:sz w:val="24"/>
        </w:rPr>
        <w:t>la</w:t>
      </w:r>
      <w:r>
        <w:rPr>
          <w:i/>
          <w:spacing w:val="-8"/>
          <w:sz w:val="24"/>
        </w:rPr>
        <w:t> </w:t>
      </w:r>
      <w:r>
        <w:rPr>
          <w:i/>
          <w:sz w:val="24"/>
        </w:rPr>
        <w:t>coordinación</w:t>
      </w:r>
      <w:r>
        <w:rPr>
          <w:i/>
          <w:spacing w:val="-9"/>
          <w:sz w:val="24"/>
        </w:rPr>
        <w:t> </w:t>
      </w:r>
      <w:r>
        <w:rPr>
          <w:i/>
          <w:sz w:val="24"/>
        </w:rPr>
        <w:t>de</w:t>
      </w:r>
      <w:r>
        <w:rPr>
          <w:i/>
          <w:spacing w:val="-6"/>
          <w:sz w:val="24"/>
        </w:rPr>
        <w:t> </w:t>
      </w:r>
      <w:r>
        <w:rPr>
          <w:i/>
          <w:sz w:val="24"/>
        </w:rPr>
        <w:t>una</w:t>
      </w:r>
      <w:r>
        <w:rPr>
          <w:i/>
          <w:spacing w:val="-9"/>
          <w:sz w:val="24"/>
        </w:rPr>
        <w:t> </w:t>
      </w:r>
      <w:r>
        <w:rPr>
          <w:i/>
          <w:sz w:val="24"/>
        </w:rPr>
        <w:t>unidad</w:t>
      </w:r>
      <w:r>
        <w:rPr>
          <w:i/>
          <w:spacing w:val="-8"/>
          <w:sz w:val="24"/>
        </w:rPr>
        <w:t> </w:t>
      </w:r>
      <w:r>
        <w:rPr>
          <w:i/>
          <w:sz w:val="24"/>
        </w:rPr>
        <w:t>desconcentrada</w:t>
      </w:r>
      <w:r>
        <w:rPr>
          <w:i/>
          <w:spacing w:val="-8"/>
          <w:sz w:val="24"/>
        </w:rPr>
        <w:t> </w:t>
      </w:r>
      <w:r>
        <w:rPr>
          <w:i/>
          <w:sz w:val="24"/>
        </w:rPr>
        <w:t>se </w:t>
      </w:r>
      <w:r>
        <w:rPr>
          <w:i/>
          <w:spacing w:val="-2"/>
          <w:sz w:val="24"/>
        </w:rPr>
        <w:t>requiere:</w:t>
      </w:r>
    </w:p>
    <w:p>
      <w:pPr>
        <w:pStyle w:val="BodyText"/>
        <w:rPr>
          <w:i/>
        </w:rPr>
      </w:pPr>
    </w:p>
    <w:p>
      <w:pPr>
        <w:pStyle w:val="BodyText"/>
        <w:spacing w:before="245"/>
        <w:rPr>
          <w:i/>
        </w:rPr>
      </w:pPr>
    </w:p>
    <w:p>
      <w:pPr>
        <w:pStyle w:val="ListParagraph"/>
        <w:numPr>
          <w:ilvl w:val="0"/>
          <w:numId w:val="81"/>
        </w:numPr>
        <w:tabs>
          <w:tab w:pos="2976" w:val="left" w:leader="none"/>
        </w:tabs>
        <w:spacing w:line="273" w:lineRule="auto" w:before="0" w:after="0"/>
        <w:ind w:left="2976" w:right="2132" w:hanging="281"/>
        <w:jc w:val="left"/>
        <w:rPr>
          <w:i/>
          <w:sz w:val="24"/>
        </w:rPr>
      </w:pPr>
      <w:r>
        <w:rPr>
          <w:i/>
          <w:sz w:val="24"/>
        </w:rPr>
        <w:t>Poseer título</w:t>
      </w:r>
      <w:r>
        <w:rPr>
          <w:i/>
          <w:spacing w:val="-1"/>
          <w:sz w:val="24"/>
        </w:rPr>
        <w:t> </w:t>
      </w:r>
      <w:r>
        <w:rPr>
          <w:i/>
          <w:sz w:val="24"/>
        </w:rPr>
        <w:t>profesional universitario</w:t>
      </w:r>
      <w:r>
        <w:rPr>
          <w:i/>
          <w:spacing w:val="-1"/>
          <w:sz w:val="24"/>
        </w:rPr>
        <w:t> </w:t>
      </w:r>
      <w:r>
        <w:rPr>
          <w:i/>
          <w:sz w:val="24"/>
        </w:rPr>
        <w:t>en una disciplina afín a la </w:t>
      </w:r>
      <w:r>
        <w:rPr>
          <w:i/>
          <w:w w:val="105"/>
          <w:sz w:val="24"/>
        </w:rPr>
        <w:t>actividad de la unidad.</w:t>
      </w:r>
    </w:p>
    <w:p>
      <w:pPr>
        <w:pStyle w:val="ListParagraph"/>
        <w:numPr>
          <w:ilvl w:val="0"/>
          <w:numId w:val="81"/>
        </w:numPr>
        <w:tabs>
          <w:tab w:pos="2974" w:val="left" w:leader="none"/>
          <w:tab w:pos="2976" w:val="left" w:leader="none"/>
        </w:tabs>
        <w:spacing w:line="268" w:lineRule="auto" w:before="236" w:after="0"/>
        <w:ind w:left="2976" w:right="2643" w:hanging="281"/>
        <w:jc w:val="left"/>
        <w:rPr>
          <w:i/>
          <w:sz w:val="24"/>
        </w:rPr>
      </w:pPr>
      <w:r>
        <w:rPr>
          <w:i/>
          <w:sz w:val="24"/>
        </w:rPr>
        <w:t>Laborar para la Institución con jornada de al menos medio </w:t>
      </w:r>
      <w:r>
        <w:rPr>
          <w:i/>
          <w:spacing w:val="-2"/>
          <w:w w:val="105"/>
          <w:sz w:val="24"/>
        </w:rPr>
        <w:t>tiempo.</w:t>
      </w:r>
    </w:p>
    <w:p>
      <w:pPr>
        <w:pStyle w:val="ListParagraph"/>
        <w:numPr>
          <w:ilvl w:val="0"/>
          <w:numId w:val="81"/>
        </w:numPr>
        <w:tabs>
          <w:tab w:pos="2974" w:val="left" w:leader="none"/>
          <w:tab w:pos="2976" w:val="left" w:leader="none"/>
        </w:tabs>
        <w:spacing w:line="268" w:lineRule="auto" w:before="247" w:after="0"/>
        <w:ind w:left="2976" w:right="2176" w:hanging="281"/>
        <w:jc w:val="left"/>
        <w:rPr>
          <w:i/>
          <w:sz w:val="24"/>
        </w:rPr>
      </w:pPr>
      <w:r>
        <w:rPr>
          <w:i/>
          <w:sz w:val="24"/>
        </w:rPr>
        <w:t>Haber</w:t>
      </w:r>
      <w:r>
        <w:rPr>
          <w:i/>
          <w:spacing w:val="-7"/>
          <w:sz w:val="24"/>
        </w:rPr>
        <w:t> </w:t>
      </w:r>
      <w:r>
        <w:rPr>
          <w:i/>
          <w:sz w:val="24"/>
        </w:rPr>
        <w:t>laborado,</w:t>
      </w:r>
      <w:r>
        <w:rPr>
          <w:i/>
          <w:spacing w:val="-10"/>
          <w:sz w:val="24"/>
        </w:rPr>
        <w:t> </w:t>
      </w:r>
      <w:r>
        <w:rPr>
          <w:i/>
          <w:sz w:val="24"/>
        </w:rPr>
        <w:t>a</w:t>
      </w:r>
      <w:r>
        <w:rPr>
          <w:i/>
          <w:spacing w:val="-9"/>
          <w:sz w:val="24"/>
        </w:rPr>
        <w:t> </w:t>
      </w:r>
      <w:r>
        <w:rPr>
          <w:i/>
          <w:sz w:val="24"/>
        </w:rPr>
        <w:t>medio</w:t>
      </w:r>
      <w:r>
        <w:rPr>
          <w:i/>
          <w:spacing w:val="-11"/>
          <w:sz w:val="24"/>
        </w:rPr>
        <w:t> </w:t>
      </w:r>
      <w:r>
        <w:rPr>
          <w:i/>
          <w:sz w:val="24"/>
        </w:rPr>
        <w:t>tiempo</w:t>
      </w:r>
      <w:r>
        <w:rPr>
          <w:i/>
          <w:spacing w:val="-11"/>
          <w:sz w:val="24"/>
        </w:rPr>
        <w:t> </w:t>
      </w:r>
      <w:r>
        <w:rPr>
          <w:i/>
          <w:sz w:val="24"/>
        </w:rPr>
        <w:t>o</w:t>
      </w:r>
      <w:r>
        <w:rPr>
          <w:i/>
          <w:spacing w:val="-11"/>
          <w:sz w:val="24"/>
        </w:rPr>
        <w:t> </w:t>
      </w:r>
      <w:r>
        <w:rPr>
          <w:i/>
          <w:sz w:val="24"/>
        </w:rPr>
        <w:t>más,</w:t>
      </w:r>
      <w:r>
        <w:rPr>
          <w:i/>
          <w:spacing w:val="-5"/>
          <w:sz w:val="24"/>
        </w:rPr>
        <w:t> </w:t>
      </w:r>
      <w:r>
        <w:rPr>
          <w:i/>
          <w:sz w:val="24"/>
        </w:rPr>
        <w:t>por</w:t>
      </w:r>
      <w:r>
        <w:rPr>
          <w:i/>
          <w:spacing w:val="-7"/>
          <w:sz w:val="24"/>
        </w:rPr>
        <w:t> </w:t>
      </w:r>
      <w:r>
        <w:rPr>
          <w:i/>
          <w:sz w:val="24"/>
        </w:rPr>
        <w:t>lo</w:t>
      </w:r>
      <w:r>
        <w:rPr>
          <w:i/>
          <w:spacing w:val="-6"/>
          <w:sz w:val="24"/>
        </w:rPr>
        <w:t> </w:t>
      </w:r>
      <w:r>
        <w:rPr>
          <w:i/>
          <w:sz w:val="24"/>
        </w:rPr>
        <w:t>menos</w:t>
      </w:r>
      <w:r>
        <w:rPr>
          <w:i/>
          <w:spacing w:val="-8"/>
          <w:sz w:val="24"/>
        </w:rPr>
        <w:t> </w:t>
      </w:r>
      <w:r>
        <w:rPr>
          <w:i/>
          <w:sz w:val="24"/>
        </w:rPr>
        <w:t>dos</w:t>
      </w:r>
      <w:r>
        <w:rPr>
          <w:i/>
          <w:spacing w:val="-8"/>
          <w:sz w:val="24"/>
        </w:rPr>
        <w:t> </w:t>
      </w:r>
      <w:r>
        <w:rPr>
          <w:i/>
          <w:sz w:val="24"/>
        </w:rPr>
        <w:t>años, en actividades académicas, según la normativa vigente.</w:t>
      </w:r>
    </w:p>
    <w:p>
      <w:pPr>
        <w:pStyle w:val="ListParagraph"/>
        <w:spacing w:after="0" w:line="268"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0"/>
          <w:numId w:val="81"/>
        </w:numPr>
        <w:tabs>
          <w:tab w:pos="2976" w:val="left" w:leader="none"/>
        </w:tabs>
        <w:spacing w:line="271" w:lineRule="auto" w:before="0" w:after="0"/>
        <w:ind w:left="2976" w:right="2096" w:hanging="281"/>
        <w:jc w:val="left"/>
        <w:rPr>
          <w:i/>
          <w:sz w:val="24"/>
        </w:rPr>
      </w:pPr>
      <w:r>
        <w:rPr>
          <w:i/>
          <w:sz w:val="24"/>
        </w:rPr>
        <w:t>No presentar sanciones en el expediente personal por acoso </w:t>
      </w:r>
      <w:r>
        <w:rPr>
          <w:i/>
          <w:w w:val="105"/>
          <w:sz w:val="24"/>
        </w:rPr>
        <w:t>sexual,</w:t>
      </w:r>
      <w:r>
        <w:rPr>
          <w:i/>
          <w:spacing w:val="-18"/>
          <w:w w:val="105"/>
          <w:sz w:val="24"/>
        </w:rPr>
        <w:t> </w:t>
      </w:r>
      <w:r>
        <w:rPr>
          <w:i/>
          <w:w w:val="105"/>
          <w:sz w:val="24"/>
        </w:rPr>
        <w:t>acoso</w:t>
      </w:r>
      <w:r>
        <w:rPr>
          <w:i/>
          <w:spacing w:val="-17"/>
          <w:w w:val="105"/>
          <w:sz w:val="24"/>
        </w:rPr>
        <w:t> </w:t>
      </w:r>
      <w:r>
        <w:rPr>
          <w:i/>
          <w:w w:val="105"/>
          <w:sz w:val="24"/>
        </w:rPr>
        <w:t>laboral</w:t>
      </w:r>
      <w:r>
        <w:rPr>
          <w:i/>
          <w:spacing w:val="-18"/>
          <w:w w:val="105"/>
          <w:sz w:val="24"/>
        </w:rPr>
        <w:t> </w:t>
      </w:r>
      <w:r>
        <w:rPr>
          <w:i/>
          <w:w w:val="105"/>
          <w:sz w:val="24"/>
        </w:rPr>
        <w:t>o</w:t>
      </w:r>
      <w:r>
        <w:rPr>
          <w:i/>
          <w:spacing w:val="-18"/>
          <w:w w:val="105"/>
          <w:sz w:val="24"/>
        </w:rPr>
        <w:t> </w:t>
      </w:r>
      <w:r>
        <w:rPr>
          <w:i/>
          <w:w w:val="105"/>
          <w:sz w:val="24"/>
        </w:rPr>
        <w:t>discriminación</w:t>
      </w:r>
      <w:r>
        <w:rPr>
          <w:i/>
          <w:spacing w:val="-17"/>
          <w:w w:val="105"/>
          <w:sz w:val="24"/>
        </w:rPr>
        <w:t> </w:t>
      </w:r>
      <w:r>
        <w:rPr>
          <w:i/>
          <w:w w:val="105"/>
          <w:sz w:val="24"/>
        </w:rPr>
        <w:t>por</w:t>
      </w:r>
      <w:r>
        <w:rPr>
          <w:i/>
          <w:spacing w:val="-18"/>
          <w:w w:val="105"/>
          <w:sz w:val="24"/>
        </w:rPr>
        <w:t> </w:t>
      </w:r>
      <w:r>
        <w:rPr>
          <w:i/>
          <w:w w:val="105"/>
          <w:sz w:val="24"/>
        </w:rPr>
        <w:t>orientación</w:t>
      </w:r>
      <w:r>
        <w:rPr>
          <w:i/>
          <w:spacing w:val="-17"/>
          <w:w w:val="105"/>
          <w:sz w:val="24"/>
        </w:rPr>
        <w:t> </w:t>
      </w:r>
      <w:r>
        <w:rPr>
          <w:i/>
          <w:w w:val="105"/>
          <w:sz w:val="24"/>
        </w:rPr>
        <w:t>sexual, </w:t>
      </w:r>
      <w:r>
        <w:rPr>
          <w:i/>
          <w:sz w:val="24"/>
        </w:rPr>
        <w:t>identidad y</w:t>
      </w:r>
      <w:r>
        <w:rPr>
          <w:i/>
          <w:spacing w:val="-1"/>
          <w:sz w:val="24"/>
        </w:rPr>
        <w:t> </w:t>
      </w:r>
      <w:r>
        <w:rPr>
          <w:i/>
          <w:sz w:val="24"/>
        </w:rPr>
        <w:t>expresión</w:t>
      </w:r>
      <w:r>
        <w:rPr>
          <w:i/>
          <w:spacing w:val="-1"/>
          <w:sz w:val="24"/>
        </w:rPr>
        <w:t> </w:t>
      </w:r>
      <w:r>
        <w:rPr>
          <w:i/>
          <w:sz w:val="24"/>
        </w:rPr>
        <w:t>de género,</w:t>
      </w:r>
      <w:r>
        <w:rPr>
          <w:i/>
          <w:spacing w:val="-1"/>
          <w:sz w:val="24"/>
        </w:rPr>
        <w:t> </w:t>
      </w:r>
      <w:r>
        <w:rPr>
          <w:i/>
          <w:sz w:val="24"/>
        </w:rPr>
        <w:t>ni haber cometido</w:t>
      </w:r>
      <w:r>
        <w:rPr>
          <w:i/>
          <w:spacing w:val="-2"/>
          <w:sz w:val="24"/>
        </w:rPr>
        <w:t> </w:t>
      </w:r>
      <w:r>
        <w:rPr>
          <w:i/>
          <w:sz w:val="24"/>
        </w:rPr>
        <w:t>alguna</w:t>
      </w:r>
      <w:r>
        <w:rPr>
          <w:i/>
          <w:spacing w:val="-1"/>
          <w:sz w:val="24"/>
        </w:rPr>
        <w:t> </w:t>
      </w:r>
      <w:r>
        <w:rPr>
          <w:i/>
          <w:sz w:val="24"/>
        </w:rPr>
        <w:t>falta </w:t>
      </w:r>
      <w:r>
        <w:rPr>
          <w:i/>
          <w:w w:val="105"/>
          <w:sz w:val="24"/>
        </w:rPr>
        <w:t>en</w:t>
      </w:r>
      <w:r>
        <w:rPr>
          <w:i/>
          <w:spacing w:val="-18"/>
          <w:w w:val="105"/>
          <w:sz w:val="24"/>
        </w:rPr>
        <w:t> </w:t>
      </w:r>
      <w:r>
        <w:rPr>
          <w:i/>
          <w:w w:val="105"/>
          <w:sz w:val="24"/>
        </w:rPr>
        <w:t>otro</w:t>
      </w:r>
      <w:r>
        <w:rPr>
          <w:i/>
          <w:spacing w:val="-17"/>
          <w:w w:val="105"/>
          <w:sz w:val="24"/>
        </w:rPr>
        <w:t> </w:t>
      </w:r>
      <w:r>
        <w:rPr>
          <w:i/>
          <w:w w:val="105"/>
          <w:sz w:val="24"/>
        </w:rPr>
        <w:t>ámbito</w:t>
      </w:r>
      <w:r>
        <w:rPr>
          <w:i/>
          <w:spacing w:val="-18"/>
          <w:w w:val="105"/>
          <w:sz w:val="24"/>
        </w:rPr>
        <w:t> </w:t>
      </w:r>
      <w:r>
        <w:rPr>
          <w:i/>
          <w:w w:val="105"/>
          <w:sz w:val="24"/>
        </w:rPr>
        <w:t>que</w:t>
      </w:r>
      <w:r>
        <w:rPr>
          <w:i/>
          <w:spacing w:val="-18"/>
          <w:w w:val="105"/>
          <w:sz w:val="24"/>
        </w:rPr>
        <w:t> </w:t>
      </w:r>
      <w:r>
        <w:rPr>
          <w:i/>
          <w:w w:val="105"/>
          <w:sz w:val="24"/>
        </w:rPr>
        <w:t>le</w:t>
      </w:r>
      <w:r>
        <w:rPr>
          <w:i/>
          <w:spacing w:val="-17"/>
          <w:w w:val="105"/>
          <w:sz w:val="24"/>
        </w:rPr>
        <w:t> </w:t>
      </w:r>
      <w:r>
        <w:rPr>
          <w:i/>
          <w:w w:val="105"/>
          <w:sz w:val="24"/>
        </w:rPr>
        <w:t>implicara</w:t>
      </w:r>
      <w:r>
        <w:rPr>
          <w:i/>
          <w:spacing w:val="-18"/>
          <w:w w:val="105"/>
          <w:sz w:val="24"/>
        </w:rPr>
        <w:t> </w:t>
      </w:r>
      <w:r>
        <w:rPr>
          <w:i/>
          <w:w w:val="105"/>
          <w:sz w:val="24"/>
        </w:rPr>
        <w:t>una</w:t>
      </w:r>
      <w:r>
        <w:rPr>
          <w:i/>
          <w:spacing w:val="-17"/>
          <w:w w:val="105"/>
          <w:sz w:val="24"/>
        </w:rPr>
        <w:t> </w:t>
      </w:r>
      <w:r>
        <w:rPr>
          <w:i/>
          <w:w w:val="105"/>
          <w:sz w:val="24"/>
        </w:rPr>
        <w:t>suspensión</w:t>
      </w:r>
      <w:r>
        <w:rPr>
          <w:i/>
          <w:spacing w:val="-18"/>
          <w:w w:val="105"/>
          <w:sz w:val="24"/>
        </w:rPr>
        <w:t> </w:t>
      </w:r>
      <w:r>
        <w:rPr>
          <w:i/>
          <w:w w:val="105"/>
          <w:sz w:val="24"/>
        </w:rPr>
        <w:t>por</w:t>
      </w:r>
      <w:r>
        <w:rPr>
          <w:i/>
          <w:spacing w:val="-17"/>
          <w:w w:val="105"/>
          <w:sz w:val="24"/>
        </w:rPr>
        <w:t> </w:t>
      </w:r>
      <w:r>
        <w:rPr>
          <w:i/>
          <w:w w:val="105"/>
          <w:sz w:val="24"/>
        </w:rPr>
        <w:t>más</w:t>
      </w:r>
      <w:r>
        <w:rPr>
          <w:i/>
          <w:spacing w:val="-18"/>
          <w:w w:val="105"/>
          <w:sz w:val="24"/>
        </w:rPr>
        <w:t> </w:t>
      </w:r>
      <w:r>
        <w:rPr>
          <w:i/>
          <w:w w:val="105"/>
          <w:sz w:val="24"/>
        </w:rPr>
        <w:t>de </w:t>
      </w:r>
      <w:r>
        <w:rPr>
          <w:i/>
          <w:sz w:val="24"/>
        </w:rPr>
        <w:t>veinte</w:t>
      </w:r>
      <w:r>
        <w:rPr>
          <w:i/>
          <w:spacing w:val="-5"/>
          <w:sz w:val="24"/>
        </w:rPr>
        <w:t> </w:t>
      </w:r>
      <w:r>
        <w:rPr>
          <w:i/>
          <w:sz w:val="24"/>
        </w:rPr>
        <w:t>días</w:t>
      </w:r>
      <w:r>
        <w:rPr>
          <w:i/>
          <w:spacing w:val="-4"/>
          <w:sz w:val="24"/>
        </w:rPr>
        <w:t> </w:t>
      </w:r>
      <w:r>
        <w:rPr>
          <w:i/>
          <w:sz w:val="24"/>
        </w:rPr>
        <w:t>hábiles,</w:t>
      </w:r>
      <w:r>
        <w:rPr>
          <w:i/>
          <w:spacing w:val="-9"/>
          <w:sz w:val="24"/>
        </w:rPr>
        <w:t> </w:t>
      </w:r>
      <w:r>
        <w:rPr>
          <w:i/>
          <w:sz w:val="24"/>
        </w:rPr>
        <w:t>o</w:t>
      </w:r>
      <w:r>
        <w:rPr>
          <w:i/>
          <w:spacing w:val="-10"/>
          <w:sz w:val="24"/>
        </w:rPr>
        <w:t> </w:t>
      </w:r>
      <w:r>
        <w:rPr>
          <w:i/>
          <w:sz w:val="24"/>
        </w:rPr>
        <w:t>sustitutiva</w:t>
      </w:r>
      <w:r>
        <w:rPr>
          <w:i/>
          <w:spacing w:val="-8"/>
          <w:sz w:val="24"/>
        </w:rPr>
        <w:t> </w:t>
      </w:r>
      <w:r>
        <w:rPr>
          <w:i/>
          <w:sz w:val="24"/>
        </w:rPr>
        <w:t>del</w:t>
      </w:r>
      <w:r>
        <w:rPr>
          <w:i/>
          <w:spacing w:val="-7"/>
          <w:sz w:val="24"/>
        </w:rPr>
        <w:t> </w:t>
      </w:r>
      <w:r>
        <w:rPr>
          <w:i/>
          <w:sz w:val="24"/>
        </w:rPr>
        <w:t>despido.</w:t>
      </w:r>
      <w:r>
        <w:rPr>
          <w:i/>
          <w:spacing w:val="-9"/>
          <w:sz w:val="24"/>
        </w:rPr>
        <w:t> </w:t>
      </w:r>
      <w:r>
        <w:rPr>
          <w:i/>
          <w:sz w:val="24"/>
        </w:rPr>
        <w:t>En</w:t>
      </w:r>
      <w:r>
        <w:rPr>
          <w:i/>
          <w:spacing w:val="-9"/>
          <w:sz w:val="24"/>
        </w:rPr>
        <w:t> </w:t>
      </w:r>
      <w:r>
        <w:rPr>
          <w:i/>
          <w:sz w:val="24"/>
        </w:rPr>
        <w:t>todos</w:t>
      </w:r>
      <w:r>
        <w:rPr>
          <w:i/>
          <w:spacing w:val="-7"/>
          <w:sz w:val="24"/>
        </w:rPr>
        <w:t> </w:t>
      </w:r>
      <w:r>
        <w:rPr>
          <w:i/>
          <w:sz w:val="24"/>
        </w:rPr>
        <w:t>los</w:t>
      </w:r>
      <w:r>
        <w:rPr>
          <w:i/>
          <w:spacing w:val="-1"/>
          <w:sz w:val="24"/>
        </w:rPr>
        <w:t> </w:t>
      </w:r>
      <w:r>
        <w:rPr>
          <w:i/>
          <w:sz w:val="24"/>
        </w:rPr>
        <w:t>casos en</w:t>
      </w:r>
      <w:r>
        <w:rPr>
          <w:i/>
          <w:spacing w:val="-8"/>
          <w:sz w:val="24"/>
        </w:rPr>
        <w:t> </w:t>
      </w:r>
      <w:r>
        <w:rPr>
          <w:i/>
          <w:sz w:val="24"/>
        </w:rPr>
        <w:t>el</w:t>
      </w:r>
      <w:r>
        <w:rPr>
          <w:i/>
          <w:spacing w:val="-6"/>
          <w:sz w:val="24"/>
        </w:rPr>
        <w:t> </w:t>
      </w:r>
      <w:r>
        <w:rPr>
          <w:i/>
          <w:sz w:val="24"/>
        </w:rPr>
        <w:t>periodo</w:t>
      </w:r>
      <w:r>
        <w:rPr>
          <w:i/>
          <w:spacing w:val="-9"/>
          <w:sz w:val="24"/>
        </w:rPr>
        <w:t> </w:t>
      </w:r>
      <w:r>
        <w:rPr>
          <w:i/>
          <w:sz w:val="24"/>
        </w:rPr>
        <w:t>de</w:t>
      </w:r>
      <w:r>
        <w:rPr>
          <w:i/>
          <w:spacing w:val="-5"/>
          <w:sz w:val="24"/>
        </w:rPr>
        <w:t> </w:t>
      </w:r>
      <w:r>
        <w:rPr>
          <w:i/>
          <w:sz w:val="24"/>
        </w:rPr>
        <w:t>los</w:t>
      </w:r>
      <w:r>
        <w:rPr>
          <w:i/>
          <w:spacing w:val="-6"/>
          <w:sz w:val="24"/>
        </w:rPr>
        <w:t> </w:t>
      </w:r>
      <w:r>
        <w:rPr>
          <w:i/>
          <w:sz w:val="24"/>
        </w:rPr>
        <w:t>dos</w:t>
      </w:r>
      <w:r>
        <w:rPr>
          <w:i/>
          <w:spacing w:val="-6"/>
          <w:sz w:val="24"/>
        </w:rPr>
        <w:t> </w:t>
      </w:r>
      <w:r>
        <w:rPr>
          <w:i/>
          <w:sz w:val="24"/>
        </w:rPr>
        <w:t>años</w:t>
      </w:r>
      <w:r>
        <w:rPr>
          <w:i/>
          <w:spacing w:val="-6"/>
          <w:sz w:val="24"/>
        </w:rPr>
        <w:t> </w:t>
      </w:r>
      <w:r>
        <w:rPr>
          <w:i/>
          <w:sz w:val="24"/>
        </w:rPr>
        <w:t>previos</w:t>
      </w:r>
      <w:r>
        <w:rPr>
          <w:i/>
          <w:spacing w:val="-6"/>
          <w:sz w:val="24"/>
        </w:rPr>
        <w:t> </w:t>
      </w:r>
      <w:r>
        <w:rPr>
          <w:i/>
          <w:sz w:val="24"/>
        </w:rPr>
        <w:t>a</w:t>
      </w:r>
      <w:r>
        <w:rPr>
          <w:i/>
          <w:spacing w:val="-7"/>
          <w:sz w:val="24"/>
        </w:rPr>
        <w:t> </w:t>
      </w:r>
      <w:r>
        <w:rPr>
          <w:i/>
          <w:sz w:val="24"/>
        </w:rPr>
        <w:t>formalizar</w:t>
      </w:r>
      <w:r>
        <w:rPr>
          <w:i/>
          <w:spacing w:val="-5"/>
          <w:sz w:val="24"/>
        </w:rPr>
        <w:t> </w:t>
      </w:r>
      <w:r>
        <w:rPr>
          <w:i/>
          <w:sz w:val="24"/>
        </w:rPr>
        <w:t>la</w:t>
      </w:r>
      <w:r>
        <w:rPr>
          <w:i/>
          <w:spacing w:val="-7"/>
          <w:sz w:val="24"/>
        </w:rPr>
        <w:t> </w:t>
      </w:r>
      <w:r>
        <w:rPr>
          <w:i/>
          <w:sz w:val="24"/>
        </w:rPr>
        <w:t>postulación </w:t>
      </w:r>
      <w:r>
        <w:rPr>
          <w:i/>
          <w:w w:val="105"/>
          <w:sz w:val="24"/>
        </w:rPr>
        <w:t>al cargo.</w:t>
      </w:r>
    </w:p>
    <w:p>
      <w:pPr>
        <w:pStyle w:val="BodyText"/>
        <w:rPr>
          <w:i/>
        </w:rPr>
      </w:pPr>
    </w:p>
    <w:p>
      <w:pPr>
        <w:pStyle w:val="BodyText"/>
        <w:spacing w:before="241"/>
        <w:rPr>
          <w:i/>
        </w:rPr>
      </w:pPr>
    </w:p>
    <w:p>
      <w:pPr>
        <w:pStyle w:val="Heading4"/>
        <w:spacing w:line="271" w:lineRule="auto"/>
        <w:ind w:right="1894"/>
      </w:pPr>
      <w:r>
        <w:rPr>
          <w:spacing w:val="-4"/>
        </w:rPr>
        <w:t>La</w:t>
      </w:r>
      <w:r>
        <w:rPr>
          <w:spacing w:val="-14"/>
        </w:rPr>
        <w:t> </w:t>
      </w:r>
      <w:r>
        <w:rPr>
          <w:spacing w:val="-4"/>
        </w:rPr>
        <w:t>persona</w:t>
      </w:r>
      <w:r>
        <w:rPr>
          <w:spacing w:val="-14"/>
        </w:rPr>
        <w:t> </w:t>
      </w:r>
      <w:r>
        <w:rPr>
          <w:spacing w:val="-4"/>
        </w:rPr>
        <w:t>coordinadora</w:t>
      </w:r>
      <w:r>
        <w:rPr>
          <w:spacing w:val="-13"/>
        </w:rPr>
        <w:t> </w:t>
      </w:r>
      <w:r>
        <w:rPr>
          <w:spacing w:val="-4"/>
        </w:rPr>
        <w:t>será</w:t>
      </w:r>
      <w:r>
        <w:rPr>
          <w:spacing w:val="-14"/>
        </w:rPr>
        <w:t> </w:t>
      </w:r>
      <w:r>
        <w:rPr>
          <w:spacing w:val="-4"/>
        </w:rPr>
        <w:t>electa</w:t>
      </w:r>
      <w:r>
        <w:rPr>
          <w:spacing w:val="-14"/>
        </w:rPr>
        <w:t> </w:t>
      </w:r>
      <w:r>
        <w:rPr>
          <w:spacing w:val="-4"/>
        </w:rPr>
        <w:t>por</w:t>
      </w:r>
      <w:r>
        <w:rPr>
          <w:spacing w:val="-13"/>
        </w:rPr>
        <w:t> </w:t>
      </w:r>
      <w:r>
        <w:rPr>
          <w:spacing w:val="-4"/>
        </w:rPr>
        <w:t>la</w:t>
      </w:r>
      <w:r>
        <w:rPr>
          <w:spacing w:val="-14"/>
        </w:rPr>
        <w:t> </w:t>
      </w:r>
      <w:r>
        <w:rPr>
          <w:spacing w:val="-4"/>
        </w:rPr>
        <w:t>Asamblea</w:t>
      </w:r>
      <w:r>
        <w:rPr>
          <w:spacing w:val="-14"/>
        </w:rPr>
        <w:t> </w:t>
      </w:r>
      <w:r>
        <w:rPr>
          <w:spacing w:val="-4"/>
        </w:rPr>
        <w:t>Plebiscitaria de</w:t>
      </w:r>
      <w:r>
        <w:rPr>
          <w:spacing w:val="-10"/>
        </w:rPr>
        <w:t> </w:t>
      </w:r>
      <w:r>
        <w:rPr>
          <w:spacing w:val="-4"/>
        </w:rPr>
        <w:t>la</w:t>
      </w:r>
      <w:r>
        <w:rPr>
          <w:spacing w:val="-13"/>
        </w:rPr>
        <w:t> </w:t>
      </w:r>
      <w:r>
        <w:rPr>
          <w:spacing w:val="-4"/>
        </w:rPr>
        <w:t>unidad</w:t>
      </w:r>
      <w:r>
        <w:rPr>
          <w:spacing w:val="-8"/>
        </w:rPr>
        <w:t> </w:t>
      </w:r>
      <w:r>
        <w:rPr>
          <w:spacing w:val="-4"/>
        </w:rPr>
        <w:t>siguiendo</w:t>
      </w:r>
      <w:r>
        <w:rPr>
          <w:spacing w:val="-11"/>
        </w:rPr>
        <w:t> </w:t>
      </w:r>
      <w:r>
        <w:rPr>
          <w:spacing w:val="-4"/>
        </w:rPr>
        <w:t>los</w:t>
      </w:r>
      <w:r>
        <w:rPr>
          <w:spacing w:val="-10"/>
        </w:rPr>
        <w:t> </w:t>
      </w:r>
      <w:r>
        <w:rPr>
          <w:spacing w:val="-4"/>
        </w:rPr>
        <w:t>mismos</w:t>
      </w:r>
      <w:r>
        <w:rPr>
          <w:spacing w:val="-10"/>
        </w:rPr>
        <w:t> </w:t>
      </w:r>
      <w:r>
        <w:rPr>
          <w:spacing w:val="-4"/>
        </w:rPr>
        <w:t>mecanismos</w:t>
      </w:r>
      <w:r>
        <w:rPr>
          <w:spacing w:val="-10"/>
        </w:rPr>
        <w:t> </w:t>
      </w:r>
      <w:r>
        <w:rPr>
          <w:spacing w:val="-4"/>
        </w:rPr>
        <w:t>previstos</w:t>
      </w:r>
      <w:r>
        <w:rPr>
          <w:spacing w:val="-10"/>
        </w:rPr>
        <w:t> </w:t>
      </w:r>
      <w:r>
        <w:rPr>
          <w:spacing w:val="-4"/>
        </w:rPr>
        <w:t>en</w:t>
      </w:r>
      <w:r>
        <w:rPr>
          <w:spacing w:val="-12"/>
        </w:rPr>
        <w:t> </w:t>
      </w:r>
      <w:r>
        <w:rPr>
          <w:spacing w:val="-4"/>
        </w:rPr>
        <w:t>este </w:t>
      </w:r>
      <w:r>
        <w:rPr>
          <w:spacing w:val="-2"/>
        </w:rPr>
        <w:t>Estatuto</w:t>
      </w:r>
      <w:r>
        <w:rPr>
          <w:spacing w:val="-15"/>
        </w:rPr>
        <w:t> </w:t>
      </w:r>
      <w:r>
        <w:rPr>
          <w:spacing w:val="-2"/>
        </w:rPr>
        <w:t>Orgánico</w:t>
      </w:r>
      <w:r>
        <w:rPr>
          <w:spacing w:val="-14"/>
        </w:rPr>
        <w:t> </w:t>
      </w:r>
      <w:r>
        <w:rPr>
          <w:spacing w:val="-2"/>
        </w:rPr>
        <w:t>y</w:t>
      </w:r>
      <w:r>
        <w:rPr>
          <w:spacing w:val="-15"/>
        </w:rPr>
        <w:t> </w:t>
      </w:r>
      <w:r>
        <w:rPr>
          <w:spacing w:val="-2"/>
        </w:rPr>
        <w:t>en</w:t>
      </w:r>
      <w:r>
        <w:rPr>
          <w:spacing w:val="-15"/>
        </w:rPr>
        <w:t> </w:t>
      </w:r>
      <w:r>
        <w:rPr>
          <w:spacing w:val="-2"/>
        </w:rPr>
        <w:t>los</w:t>
      </w:r>
      <w:r>
        <w:rPr>
          <w:spacing w:val="-13"/>
        </w:rPr>
        <w:t> </w:t>
      </w:r>
      <w:r>
        <w:rPr>
          <w:spacing w:val="-2"/>
        </w:rPr>
        <w:t>reglamentos</w:t>
      </w:r>
      <w:r>
        <w:rPr>
          <w:spacing w:val="-13"/>
        </w:rPr>
        <w:t> </w:t>
      </w:r>
      <w:r>
        <w:rPr>
          <w:spacing w:val="-2"/>
        </w:rPr>
        <w:t>electorales</w:t>
      </w:r>
      <w:r>
        <w:rPr>
          <w:spacing w:val="-13"/>
        </w:rPr>
        <w:t> </w:t>
      </w:r>
      <w:r>
        <w:rPr>
          <w:spacing w:val="-2"/>
        </w:rPr>
        <w:t>del</w:t>
      </w:r>
      <w:r>
        <w:rPr>
          <w:spacing w:val="-12"/>
        </w:rPr>
        <w:t> </w:t>
      </w:r>
      <w:r>
        <w:rPr>
          <w:spacing w:val="-2"/>
        </w:rPr>
        <w:t>Instituto </w:t>
      </w:r>
      <w:r>
        <w:rPr/>
        <w:t>para</w:t>
      </w:r>
      <w:r>
        <w:rPr>
          <w:spacing w:val="-8"/>
        </w:rPr>
        <w:t> </w:t>
      </w:r>
      <w:r>
        <w:rPr/>
        <w:t>las</w:t>
      </w:r>
      <w:r>
        <w:rPr>
          <w:spacing w:val="-5"/>
        </w:rPr>
        <w:t> </w:t>
      </w:r>
      <w:r>
        <w:rPr/>
        <w:t>Asambleas</w:t>
      </w:r>
      <w:r>
        <w:rPr>
          <w:spacing w:val="-5"/>
        </w:rPr>
        <w:t> </w:t>
      </w:r>
      <w:r>
        <w:rPr/>
        <w:t>Plebiscitarias</w:t>
      </w:r>
      <w:r>
        <w:rPr>
          <w:spacing w:val="-5"/>
        </w:rPr>
        <w:t> </w:t>
      </w:r>
      <w:r>
        <w:rPr/>
        <w:t>de</w:t>
      </w:r>
      <w:r>
        <w:rPr>
          <w:spacing w:val="-5"/>
        </w:rPr>
        <w:t> </w:t>
      </w:r>
      <w:r>
        <w:rPr/>
        <w:t>Departamento.</w:t>
      </w:r>
    </w:p>
    <w:p>
      <w:pPr>
        <w:pStyle w:val="BodyText"/>
        <w:rPr>
          <w:b/>
          <w:i/>
        </w:rPr>
      </w:pPr>
    </w:p>
    <w:p>
      <w:pPr>
        <w:pStyle w:val="BodyText"/>
        <w:spacing w:before="241"/>
        <w:rPr>
          <w:b/>
          <w:i/>
        </w:rPr>
      </w:pPr>
    </w:p>
    <w:p>
      <w:pPr>
        <w:spacing w:before="0"/>
        <w:ind w:left="2551" w:right="0" w:firstLine="0"/>
        <w:jc w:val="left"/>
        <w:rPr>
          <w:i/>
          <w:sz w:val="24"/>
        </w:rPr>
      </w:pPr>
      <w:r>
        <w:rPr>
          <w:i/>
          <w:spacing w:val="-10"/>
          <w:w w:val="90"/>
          <w:sz w:val="24"/>
        </w:rPr>
        <w:t>…</w:t>
      </w:r>
    </w:p>
    <w:p>
      <w:pPr>
        <w:pStyle w:val="BodyText"/>
        <w:rPr>
          <w:i/>
        </w:rPr>
      </w:pPr>
    </w:p>
    <w:p>
      <w:pPr>
        <w:pStyle w:val="BodyText"/>
        <w:rPr>
          <w:i/>
        </w:rPr>
      </w:pPr>
    </w:p>
    <w:p>
      <w:pPr>
        <w:pStyle w:val="BodyText"/>
        <w:spacing w:before="2"/>
        <w:rPr>
          <w:i/>
        </w:rPr>
      </w:pPr>
    </w:p>
    <w:p>
      <w:pPr>
        <w:spacing w:line="271" w:lineRule="auto" w:before="0"/>
        <w:ind w:left="2551" w:right="2119" w:firstLine="0"/>
        <w:jc w:val="left"/>
        <w:rPr>
          <w:i/>
          <w:sz w:val="24"/>
        </w:rPr>
      </w:pPr>
      <w:r>
        <w:rPr>
          <w:i/>
          <w:sz w:val="24"/>
        </w:rPr>
        <w:t>La persona coordinadora de una unidad desconcentrada deberá ejercer</w:t>
      </w:r>
      <w:r>
        <w:rPr>
          <w:i/>
          <w:spacing w:val="-6"/>
          <w:sz w:val="24"/>
        </w:rPr>
        <w:t> </w:t>
      </w:r>
      <w:r>
        <w:rPr>
          <w:i/>
          <w:sz w:val="24"/>
        </w:rPr>
        <w:t>sus</w:t>
      </w:r>
      <w:r>
        <w:rPr>
          <w:i/>
          <w:spacing w:val="-6"/>
          <w:sz w:val="24"/>
        </w:rPr>
        <w:t> </w:t>
      </w:r>
      <w:r>
        <w:rPr>
          <w:i/>
          <w:sz w:val="24"/>
        </w:rPr>
        <w:t>funciones</w:t>
      </w:r>
      <w:r>
        <w:rPr>
          <w:i/>
          <w:spacing w:val="-13"/>
          <w:sz w:val="24"/>
        </w:rPr>
        <w:t> </w:t>
      </w:r>
      <w:r>
        <w:rPr>
          <w:i/>
          <w:sz w:val="24"/>
        </w:rPr>
        <w:t>en</w:t>
      </w:r>
      <w:r>
        <w:rPr>
          <w:i/>
          <w:spacing w:val="-10"/>
          <w:sz w:val="24"/>
        </w:rPr>
        <w:t> </w:t>
      </w:r>
      <w:r>
        <w:rPr>
          <w:i/>
          <w:sz w:val="24"/>
        </w:rPr>
        <w:t>jornada</w:t>
      </w:r>
      <w:r>
        <w:rPr>
          <w:i/>
          <w:spacing w:val="-8"/>
          <w:sz w:val="24"/>
        </w:rPr>
        <w:t> </w:t>
      </w:r>
      <w:r>
        <w:rPr>
          <w:i/>
          <w:sz w:val="24"/>
        </w:rPr>
        <w:t>de</w:t>
      </w:r>
      <w:r>
        <w:rPr>
          <w:i/>
          <w:spacing w:val="-6"/>
          <w:sz w:val="24"/>
        </w:rPr>
        <w:t> </w:t>
      </w:r>
      <w:r>
        <w:rPr>
          <w:i/>
          <w:sz w:val="24"/>
        </w:rPr>
        <w:t>medio</w:t>
      </w:r>
      <w:r>
        <w:rPr>
          <w:i/>
          <w:spacing w:val="-11"/>
          <w:sz w:val="24"/>
        </w:rPr>
        <w:t> </w:t>
      </w:r>
      <w:r>
        <w:rPr>
          <w:i/>
          <w:sz w:val="24"/>
        </w:rPr>
        <w:t>tiempo</w:t>
      </w:r>
      <w:r>
        <w:rPr>
          <w:i/>
          <w:spacing w:val="-5"/>
          <w:sz w:val="24"/>
        </w:rPr>
        <w:t> </w:t>
      </w:r>
      <w:r>
        <w:rPr>
          <w:i/>
          <w:sz w:val="24"/>
        </w:rPr>
        <w:t>completo,</w:t>
      </w:r>
      <w:r>
        <w:rPr>
          <w:i/>
          <w:spacing w:val="-4"/>
          <w:sz w:val="24"/>
        </w:rPr>
        <w:t> </w:t>
      </w:r>
      <w:r>
        <w:rPr>
          <w:i/>
          <w:sz w:val="24"/>
        </w:rPr>
        <w:t>durará en</w:t>
      </w:r>
      <w:r>
        <w:rPr>
          <w:i/>
          <w:spacing w:val="-6"/>
          <w:sz w:val="24"/>
        </w:rPr>
        <w:t> </w:t>
      </w:r>
      <w:r>
        <w:rPr>
          <w:i/>
          <w:sz w:val="24"/>
        </w:rPr>
        <w:t>sus</w:t>
      </w:r>
      <w:r>
        <w:rPr>
          <w:i/>
          <w:spacing w:val="-3"/>
          <w:sz w:val="24"/>
        </w:rPr>
        <w:t> </w:t>
      </w:r>
      <w:r>
        <w:rPr>
          <w:i/>
          <w:sz w:val="24"/>
        </w:rPr>
        <w:t>funciones</w:t>
      </w:r>
      <w:r>
        <w:rPr>
          <w:i/>
          <w:spacing w:val="-4"/>
          <w:sz w:val="24"/>
        </w:rPr>
        <w:t> </w:t>
      </w:r>
      <w:r>
        <w:rPr>
          <w:i/>
          <w:sz w:val="24"/>
        </w:rPr>
        <w:t>cuatro</w:t>
      </w:r>
      <w:r>
        <w:rPr>
          <w:i/>
          <w:spacing w:val="-7"/>
          <w:sz w:val="24"/>
        </w:rPr>
        <w:t> </w:t>
      </w:r>
      <w:r>
        <w:rPr>
          <w:i/>
          <w:sz w:val="24"/>
        </w:rPr>
        <w:t>años</w:t>
      </w:r>
      <w:r>
        <w:rPr>
          <w:i/>
          <w:spacing w:val="-4"/>
          <w:sz w:val="24"/>
        </w:rPr>
        <w:t> </w:t>
      </w:r>
      <w:r>
        <w:rPr>
          <w:i/>
          <w:sz w:val="24"/>
        </w:rPr>
        <w:t>y</w:t>
      </w:r>
      <w:r>
        <w:rPr>
          <w:i/>
          <w:spacing w:val="-6"/>
          <w:sz w:val="24"/>
        </w:rPr>
        <w:t> </w:t>
      </w:r>
      <w:r>
        <w:rPr>
          <w:i/>
          <w:sz w:val="24"/>
        </w:rPr>
        <w:t>no</w:t>
      </w:r>
      <w:r>
        <w:rPr>
          <w:i/>
          <w:spacing w:val="-1"/>
          <w:sz w:val="24"/>
        </w:rPr>
        <w:t> </w:t>
      </w:r>
      <w:r>
        <w:rPr>
          <w:i/>
          <w:sz w:val="24"/>
        </w:rPr>
        <w:t>podrá</w:t>
      </w:r>
      <w:r>
        <w:rPr>
          <w:i/>
          <w:spacing w:val="-5"/>
          <w:sz w:val="24"/>
        </w:rPr>
        <w:t> </w:t>
      </w:r>
      <w:r>
        <w:rPr>
          <w:i/>
          <w:sz w:val="24"/>
        </w:rPr>
        <w:t>ser</w:t>
      </w:r>
      <w:r>
        <w:rPr>
          <w:i/>
          <w:spacing w:val="-3"/>
          <w:sz w:val="24"/>
        </w:rPr>
        <w:t> </w:t>
      </w:r>
      <w:r>
        <w:rPr>
          <w:i/>
          <w:sz w:val="24"/>
        </w:rPr>
        <w:t>electa por</w:t>
      </w:r>
      <w:r>
        <w:rPr>
          <w:i/>
          <w:spacing w:val="-3"/>
          <w:sz w:val="24"/>
        </w:rPr>
        <w:t> </w:t>
      </w:r>
      <w:r>
        <w:rPr>
          <w:i/>
          <w:sz w:val="24"/>
        </w:rPr>
        <w:t>más</w:t>
      </w:r>
      <w:r>
        <w:rPr>
          <w:i/>
          <w:spacing w:val="-4"/>
          <w:sz w:val="24"/>
        </w:rPr>
        <w:t> </w:t>
      </w:r>
      <w:r>
        <w:rPr>
          <w:i/>
          <w:sz w:val="24"/>
        </w:rPr>
        <w:t>de</w:t>
      </w:r>
      <w:r>
        <w:rPr>
          <w:i/>
          <w:spacing w:val="-3"/>
          <w:sz w:val="24"/>
        </w:rPr>
        <w:t> </w:t>
      </w:r>
      <w:r>
        <w:rPr>
          <w:i/>
          <w:sz w:val="24"/>
        </w:rPr>
        <w:t>dos períodos consecutivos.</w:t>
      </w:r>
    </w:p>
    <w:p>
      <w:pPr>
        <w:pStyle w:val="BodyText"/>
        <w:rPr>
          <w:i/>
        </w:rPr>
      </w:pPr>
    </w:p>
    <w:p>
      <w:pPr>
        <w:pStyle w:val="BodyText"/>
        <w:spacing w:before="241"/>
        <w:rPr>
          <w:i/>
        </w:rPr>
      </w:pPr>
    </w:p>
    <w:p>
      <w:pPr>
        <w:pStyle w:val="Heading4"/>
        <w:spacing w:line="268" w:lineRule="auto"/>
        <w:ind w:right="2119"/>
      </w:pPr>
      <w:r>
        <w:rPr>
          <w:spacing w:val="-4"/>
        </w:rPr>
        <w:t>Artículo</w:t>
      </w:r>
      <w:r>
        <w:rPr>
          <w:spacing w:val="-13"/>
        </w:rPr>
        <w:t> </w:t>
      </w:r>
      <w:r>
        <w:rPr>
          <w:spacing w:val="-4"/>
        </w:rPr>
        <w:t>83-bis</w:t>
      </w:r>
      <w:r>
        <w:rPr>
          <w:spacing w:val="-13"/>
        </w:rPr>
        <w:t> </w:t>
      </w:r>
      <w:r>
        <w:rPr>
          <w:spacing w:val="-4"/>
        </w:rPr>
        <w:t>5:</w:t>
      </w:r>
      <w:r>
        <w:rPr>
          <w:spacing w:val="-12"/>
        </w:rPr>
        <w:t> </w:t>
      </w:r>
      <w:r>
        <w:rPr>
          <w:spacing w:val="-4"/>
        </w:rPr>
        <w:t>Integración</w:t>
      </w:r>
      <w:r>
        <w:rPr>
          <w:spacing w:val="-13"/>
        </w:rPr>
        <w:t> </w:t>
      </w:r>
      <w:r>
        <w:rPr>
          <w:spacing w:val="-4"/>
        </w:rPr>
        <w:t>y</w:t>
      </w:r>
      <w:r>
        <w:rPr>
          <w:spacing w:val="-14"/>
        </w:rPr>
        <w:t> </w:t>
      </w:r>
      <w:r>
        <w:rPr>
          <w:spacing w:val="-4"/>
        </w:rPr>
        <w:t>Funciones</w:t>
      </w:r>
      <w:r>
        <w:rPr>
          <w:spacing w:val="-12"/>
        </w:rPr>
        <w:t> </w:t>
      </w:r>
      <w:r>
        <w:rPr>
          <w:spacing w:val="-4"/>
        </w:rPr>
        <w:t>de</w:t>
      </w:r>
      <w:r>
        <w:rPr>
          <w:spacing w:val="-11"/>
        </w:rPr>
        <w:t> </w:t>
      </w:r>
      <w:r>
        <w:rPr>
          <w:spacing w:val="-4"/>
        </w:rPr>
        <w:t>la</w:t>
      </w:r>
      <w:r>
        <w:rPr>
          <w:spacing w:val="-14"/>
        </w:rPr>
        <w:t> </w:t>
      </w:r>
      <w:r>
        <w:rPr>
          <w:spacing w:val="-4"/>
        </w:rPr>
        <w:t>Asamblea </w:t>
      </w:r>
      <w:r>
        <w:rPr/>
        <w:t>Plebiscitaria</w:t>
      </w:r>
      <w:r>
        <w:rPr>
          <w:spacing w:val="-11"/>
        </w:rPr>
        <w:t> </w:t>
      </w:r>
      <w:r>
        <w:rPr/>
        <w:t>de</w:t>
      </w:r>
      <w:r>
        <w:rPr>
          <w:spacing w:val="-8"/>
        </w:rPr>
        <w:t> </w:t>
      </w:r>
      <w:r>
        <w:rPr/>
        <w:t>Unidad</w:t>
      </w:r>
      <w:r>
        <w:rPr>
          <w:spacing w:val="-11"/>
        </w:rPr>
        <w:t> </w:t>
      </w:r>
      <w:r>
        <w:rPr/>
        <w:t>Desconcentrada</w:t>
      </w:r>
    </w:p>
    <w:p>
      <w:pPr>
        <w:pStyle w:val="ListParagraph"/>
        <w:numPr>
          <w:ilvl w:val="0"/>
          <w:numId w:val="82"/>
        </w:numPr>
        <w:tabs>
          <w:tab w:pos="2814" w:val="left" w:leader="none"/>
        </w:tabs>
        <w:spacing w:line="273" w:lineRule="auto" w:before="242" w:after="0"/>
        <w:ind w:left="2551" w:right="3598" w:firstLine="0"/>
        <w:jc w:val="left"/>
        <w:rPr>
          <w:i/>
          <w:sz w:val="24"/>
        </w:rPr>
      </w:pPr>
      <w:r>
        <w:rPr>
          <w:i/>
          <w:sz w:val="24"/>
        </w:rPr>
        <w:t>Integración</w:t>
      </w:r>
      <w:r>
        <w:rPr>
          <w:i/>
          <w:spacing w:val="-3"/>
          <w:sz w:val="24"/>
        </w:rPr>
        <w:t> </w:t>
      </w:r>
      <w:r>
        <w:rPr>
          <w:i/>
          <w:sz w:val="24"/>
        </w:rPr>
        <w:t>de la</w:t>
      </w:r>
      <w:r>
        <w:rPr>
          <w:i/>
          <w:spacing w:val="-1"/>
          <w:sz w:val="24"/>
        </w:rPr>
        <w:t> </w:t>
      </w:r>
      <w:r>
        <w:rPr>
          <w:i/>
          <w:sz w:val="24"/>
        </w:rPr>
        <w:t>Asamblea</w:t>
      </w:r>
      <w:r>
        <w:rPr>
          <w:i/>
          <w:spacing w:val="-1"/>
          <w:sz w:val="24"/>
        </w:rPr>
        <w:t> </w:t>
      </w:r>
      <w:r>
        <w:rPr>
          <w:i/>
          <w:sz w:val="24"/>
        </w:rPr>
        <w:t>Plebiscitaria</w:t>
      </w:r>
      <w:r>
        <w:rPr>
          <w:i/>
          <w:spacing w:val="-1"/>
          <w:sz w:val="24"/>
        </w:rPr>
        <w:t> </w:t>
      </w:r>
      <w:r>
        <w:rPr>
          <w:i/>
          <w:sz w:val="24"/>
        </w:rPr>
        <w:t>de Unidad </w:t>
      </w:r>
      <w:r>
        <w:rPr>
          <w:i/>
          <w:spacing w:val="-2"/>
          <w:sz w:val="24"/>
        </w:rPr>
        <w:t>desconcentrada</w:t>
      </w:r>
    </w:p>
    <w:p>
      <w:pPr>
        <w:pStyle w:val="BodyText"/>
        <w:rPr>
          <w:i/>
        </w:rPr>
      </w:pPr>
    </w:p>
    <w:p>
      <w:pPr>
        <w:pStyle w:val="BodyText"/>
        <w:spacing w:before="239"/>
        <w:rPr>
          <w:i/>
        </w:rPr>
      </w:pPr>
    </w:p>
    <w:p>
      <w:pPr>
        <w:spacing w:line="268" w:lineRule="auto" w:before="1"/>
        <w:ind w:left="2836" w:right="2119" w:firstLine="0"/>
        <w:jc w:val="left"/>
        <w:rPr>
          <w:i/>
          <w:sz w:val="24"/>
        </w:rPr>
      </w:pPr>
      <w:r>
        <w:rPr>
          <w:i/>
          <w:sz w:val="24"/>
        </w:rPr>
        <w:t>La</w:t>
      </w:r>
      <w:r>
        <w:rPr>
          <w:i/>
          <w:spacing w:val="-6"/>
          <w:sz w:val="24"/>
        </w:rPr>
        <w:t> </w:t>
      </w:r>
      <w:r>
        <w:rPr>
          <w:i/>
          <w:sz w:val="24"/>
        </w:rPr>
        <w:t>Asamblea</w:t>
      </w:r>
      <w:r>
        <w:rPr>
          <w:i/>
          <w:spacing w:val="-6"/>
          <w:sz w:val="24"/>
        </w:rPr>
        <w:t> </w:t>
      </w:r>
      <w:r>
        <w:rPr>
          <w:i/>
          <w:sz w:val="24"/>
        </w:rPr>
        <w:t>Plebiscitaria</w:t>
      </w:r>
      <w:r>
        <w:rPr>
          <w:i/>
          <w:spacing w:val="-6"/>
          <w:sz w:val="24"/>
        </w:rPr>
        <w:t> </w:t>
      </w:r>
      <w:r>
        <w:rPr>
          <w:i/>
          <w:sz w:val="24"/>
        </w:rPr>
        <w:t>de</w:t>
      </w:r>
      <w:r>
        <w:rPr>
          <w:i/>
          <w:spacing w:val="-9"/>
          <w:sz w:val="24"/>
        </w:rPr>
        <w:t> </w:t>
      </w:r>
      <w:r>
        <w:rPr>
          <w:i/>
          <w:sz w:val="24"/>
        </w:rPr>
        <w:t>Unidad</w:t>
      </w:r>
      <w:r>
        <w:rPr>
          <w:i/>
          <w:spacing w:val="-6"/>
          <w:sz w:val="24"/>
        </w:rPr>
        <w:t> </w:t>
      </w:r>
      <w:r>
        <w:rPr>
          <w:i/>
          <w:sz w:val="24"/>
        </w:rPr>
        <w:t>desconcentrada</w:t>
      </w:r>
      <w:r>
        <w:rPr>
          <w:i/>
          <w:spacing w:val="-6"/>
          <w:sz w:val="24"/>
        </w:rPr>
        <w:t> </w:t>
      </w:r>
      <w:r>
        <w:rPr>
          <w:i/>
          <w:sz w:val="24"/>
        </w:rPr>
        <w:t>estará integrada de la siguiente manera:</w:t>
      </w:r>
    </w:p>
    <w:p>
      <w:pPr>
        <w:pStyle w:val="BodyText"/>
        <w:rPr>
          <w:i/>
        </w:rPr>
      </w:pPr>
    </w:p>
    <w:p>
      <w:pPr>
        <w:pStyle w:val="BodyText"/>
        <w:spacing w:before="245"/>
        <w:rPr>
          <w:i/>
        </w:rPr>
      </w:pPr>
    </w:p>
    <w:p>
      <w:pPr>
        <w:pStyle w:val="Heading4"/>
        <w:numPr>
          <w:ilvl w:val="1"/>
          <w:numId w:val="82"/>
        </w:numPr>
        <w:tabs>
          <w:tab w:pos="3121" w:val="left" w:leader="none"/>
        </w:tabs>
        <w:spacing w:line="240" w:lineRule="auto" w:before="0" w:after="0"/>
        <w:ind w:left="3121" w:right="0" w:hanging="285"/>
        <w:jc w:val="left"/>
        <w:rPr>
          <w:b w:val="0"/>
        </w:rPr>
      </w:pPr>
      <w:r>
        <w:rPr>
          <w:spacing w:val="-6"/>
        </w:rPr>
        <w:t>El</w:t>
      </w:r>
      <w:r>
        <w:rPr>
          <w:spacing w:val="-9"/>
        </w:rPr>
        <w:t> </w:t>
      </w:r>
      <w:r>
        <w:rPr>
          <w:spacing w:val="-6"/>
        </w:rPr>
        <w:t>coordinador</w:t>
      </w:r>
      <w:r>
        <w:rPr>
          <w:spacing w:val="-11"/>
        </w:rPr>
        <w:t> </w:t>
      </w:r>
      <w:r>
        <w:rPr>
          <w:spacing w:val="-6"/>
        </w:rPr>
        <w:t>de</w:t>
      </w:r>
      <w:r>
        <w:rPr>
          <w:spacing w:val="-9"/>
        </w:rPr>
        <w:t> </w:t>
      </w:r>
      <w:r>
        <w:rPr>
          <w:spacing w:val="-6"/>
        </w:rPr>
        <w:t>la</w:t>
      </w:r>
      <w:r>
        <w:rPr>
          <w:spacing w:val="-13"/>
        </w:rPr>
        <w:t> </w:t>
      </w:r>
      <w:r>
        <w:rPr>
          <w:spacing w:val="-6"/>
        </w:rPr>
        <w:t>Unidad</w:t>
      </w:r>
      <w:r>
        <w:rPr>
          <w:spacing w:val="-7"/>
        </w:rPr>
        <w:t> </w:t>
      </w:r>
      <w:r>
        <w:rPr>
          <w:spacing w:val="-6"/>
        </w:rPr>
        <w:t>desconcentrada.</w:t>
      </w:r>
    </w:p>
    <w:p>
      <w:pPr>
        <w:pStyle w:val="Heading4"/>
        <w:spacing w:after="0" w:line="240" w:lineRule="auto"/>
        <w:jc w:val="left"/>
        <w:rPr>
          <w:b w:val="0"/>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28" name="Image 328"/>
            <wp:cNvGraphicFramePr>
              <a:graphicFrameLocks/>
            </wp:cNvGraphicFramePr>
            <a:graphic>
              <a:graphicData uri="http://schemas.openxmlformats.org/drawingml/2006/picture">
                <pic:pic>
                  <pic:nvPicPr>
                    <pic:cNvPr id="328" name="Image 328"/>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b/>
          <w:i/>
        </w:rPr>
      </w:pPr>
    </w:p>
    <w:p>
      <w:pPr>
        <w:pStyle w:val="ListParagraph"/>
        <w:numPr>
          <w:ilvl w:val="1"/>
          <w:numId w:val="82"/>
        </w:numPr>
        <w:tabs>
          <w:tab w:pos="3119" w:val="left" w:leader="none"/>
          <w:tab w:pos="3121" w:val="left" w:leader="none"/>
        </w:tabs>
        <w:spacing w:line="271" w:lineRule="auto" w:before="0" w:after="0"/>
        <w:ind w:left="3121" w:right="1964" w:hanging="286"/>
        <w:jc w:val="left"/>
        <w:rPr>
          <w:i/>
          <w:sz w:val="24"/>
        </w:rPr>
      </w:pPr>
      <w:r>
        <w:rPr>
          <w:i/>
          <w:sz w:val="24"/>
        </w:rPr>
        <w:t>Todos los profesores, nombrados en el Instituto por tiempo indefinido, que desarrollen actividades para la Unidad desconcentrada con una jornada no menor a medio tiempo completo.</w:t>
      </w:r>
      <w:r>
        <w:rPr>
          <w:i/>
          <w:spacing w:val="-17"/>
          <w:sz w:val="24"/>
        </w:rPr>
        <w:t> </w:t>
      </w:r>
      <w:r>
        <w:rPr>
          <w:i/>
          <w:sz w:val="24"/>
        </w:rPr>
        <w:t>Esta</w:t>
      </w:r>
      <w:r>
        <w:rPr>
          <w:i/>
          <w:spacing w:val="-15"/>
          <w:sz w:val="24"/>
        </w:rPr>
        <w:t> </w:t>
      </w:r>
      <w:r>
        <w:rPr>
          <w:i/>
          <w:sz w:val="24"/>
        </w:rPr>
        <w:t>condición</w:t>
      </w:r>
      <w:r>
        <w:rPr>
          <w:i/>
          <w:spacing w:val="-17"/>
          <w:sz w:val="24"/>
        </w:rPr>
        <w:t> </w:t>
      </w:r>
      <w:r>
        <w:rPr>
          <w:i/>
          <w:sz w:val="24"/>
        </w:rPr>
        <w:t>deberá</w:t>
      </w:r>
      <w:r>
        <w:rPr>
          <w:i/>
          <w:spacing w:val="-17"/>
          <w:sz w:val="24"/>
        </w:rPr>
        <w:t> </w:t>
      </w:r>
      <w:r>
        <w:rPr>
          <w:i/>
          <w:sz w:val="24"/>
        </w:rPr>
        <w:t>cumplirse</w:t>
      </w:r>
      <w:r>
        <w:rPr>
          <w:i/>
          <w:spacing w:val="-15"/>
          <w:sz w:val="24"/>
        </w:rPr>
        <w:t> </w:t>
      </w:r>
      <w:r>
        <w:rPr>
          <w:i/>
          <w:sz w:val="24"/>
        </w:rPr>
        <w:t>al</w:t>
      </w:r>
      <w:r>
        <w:rPr>
          <w:i/>
          <w:spacing w:val="-16"/>
          <w:sz w:val="24"/>
        </w:rPr>
        <w:t> </w:t>
      </w:r>
      <w:r>
        <w:rPr>
          <w:i/>
          <w:sz w:val="24"/>
        </w:rPr>
        <w:t>menos</w:t>
      </w:r>
      <w:r>
        <w:rPr>
          <w:i/>
          <w:spacing w:val="-17"/>
          <w:sz w:val="24"/>
        </w:rPr>
        <w:t> </w:t>
      </w:r>
      <w:r>
        <w:rPr>
          <w:i/>
          <w:sz w:val="24"/>
        </w:rPr>
        <w:t>seis</w:t>
      </w:r>
      <w:r>
        <w:rPr>
          <w:i/>
          <w:spacing w:val="-16"/>
          <w:sz w:val="24"/>
        </w:rPr>
        <w:t> </w:t>
      </w:r>
      <w:r>
        <w:rPr>
          <w:i/>
          <w:sz w:val="24"/>
        </w:rPr>
        <w:t>meses antes de la fecha de publicación del padrón definitivo de la Asamblea Plebiscitaria de la Unidad desconcentrada.</w:t>
      </w:r>
    </w:p>
    <w:p>
      <w:pPr>
        <w:spacing w:before="239"/>
        <w:ind w:left="2551" w:right="0" w:firstLine="0"/>
        <w:jc w:val="left"/>
        <w:rPr>
          <w:i/>
          <w:sz w:val="24"/>
        </w:rPr>
      </w:pPr>
      <w:r>
        <w:rPr>
          <w:i/>
          <w:spacing w:val="-5"/>
          <w:sz w:val="24"/>
        </w:rPr>
        <w:t>...</w:t>
      </w:r>
    </w:p>
    <w:p>
      <w:pPr>
        <w:pStyle w:val="BodyText"/>
        <w:rPr>
          <w:i/>
        </w:rPr>
      </w:pPr>
    </w:p>
    <w:p>
      <w:pPr>
        <w:pStyle w:val="BodyText"/>
        <w:rPr>
          <w:i/>
        </w:rPr>
      </w:pPr>
    </w:p>
    <w:p>
      <w:pPr>
        <w:pStyle w:val="BodyText"/>
        <w:spacing w:before="2"/>
        <w:rPr>
          <w:i/>
        </w:rPr>
      </w:pPr>
    </w:p>
    <w:p>
      <w:pPr>
        <w:pStyle w:val="ListParagraph"/>
        <w:numPr>
          <w:ilvl w:val="0"/>
          <w:numId w:val="82"/>
        </w:numPr>
        <w:tabs>
          <w:tab w:pos="2814" w:val="left" w:leader="none"/>
        </w:tabs>
        <w:spacing w:line="268" w:lineRule="auto" w:before="0" w:after="0"/>
        <w:ind w:left="2551" w:right="3477" w:firstLine="0"/>
        <w:jc w:val="left"/>
        <w:rPr>
          <w:i/>
          <w:sz w:val="24"/>
        </w:rPr>
      </w:pPr>
      <w:r>
        <w:rPr>
          <w:i/>
          <w:sz w:val="24"/>
        </w:rPr>
        <w:t>Funciones</w:t>
      </w:r>
      <w:r>
        <w:rPr>
          <w:i/>
          <w:spacing w:val="-7"/>
          <w:sz w:val="24"/>
        </w:rPr>
        <w:t> </w:t>
      </w:r>
      <w:r>
        <w:rPr>
          <w:i/>
          <w:sz w:val="24"/>
        </w:rPr>
        <w:t>de</w:t>
      </w:r>
      <w:r>
        <w:rPr>
          <w:i/>
          <w:spacing w:val="-6"/>
          <w:sz w:val="24"/>
        </w:rPr>
        <w:t> </w:t>
      </w:r>
      <w:r>
        <w:rPr>
          <w:i/>
          <w:sz w:val="24"/>
        </w:rPr>
        <w:t>la</w:t>
      </w:r>
      <w:r>
        <w:rPr>
          <w:i/>
          <w:spacing w:val="-8"/>
          <w:sz w:val="24"/>
        </w:rPr>
        <w:t> </w:t>
      </w:r>
      <w:r>
        <w:rPr>
          <w:i/>
          <w:sz w:val="24"/>
        </w:rPr>
        <w:t>Asamblea</w:t>
      </w:r>
      <w:r>
        <w:rPr>
          <w:i/>
          <w:spacing w:val="-8"/>
          <w:sz w:val="24"/>
        </w:rPr>
        <w:t> </w:t>
      </w:r>
      <w:r>
        <w:rPr>
          <w:i/>
          <w:sz w:val="24"/>
        </w:rPr>
        <w:t>Plebiscitaria</w:t>
      </w:r>
      <w:r>
        <w:rPr>
          <w:i/>
          <w:spacing w:val="-8"/>
          <w:sz w:val="24"/>
        </w:rPr>
        <w:t> </w:t>
      </w:r>
      <w:r>
        <w:rPr>
          <w:i/>
          <w:sz w:val="24"/>
        </w:rPr>
        <w:t>de</w:t>
      </w:r>
      <w:r>
        <w:rPr>
          <w:i/>
          <w:spacing w:val="-6"/>
          <w:sz w:val="24"/>
        </w:rPr>
        <w:t> </w:t>
      </w:r>
      <w:r>
        <w:rPr>
          <w:i/>
          <w:sz w:val="24"/>
        </w:rPr>
        <w:t>la</w:t>
      </w:r>
      <w:r>
        <w:rPr>
          <w:i/>
          <w:spacing w:val="-14"/>
          <w:sz w:val="24"/>
        </w:rPr>
        <w:t> </w:t>
      </w:r>
      <w:r>
        <w:rPr>
          <w:i/>
          <w:sz w:val="24"/>
        </w:rPr>
        <w:t>Unidad </w:t>
      </w:r>
      <w:r>
        <w:rPr>
          <w:i/>
          <w:spacing w:val="-2"/>
          <w:sz w:val="24"/>
        </w:rPr>
        <w:t>desconcentrada</w:t>
      </w:r>
    </w:p>
    <w:p>
      <w:pPr>
        <w:pStyle w:val="BodyText"/>
        <w:rPr>
          <w:i/>
        </w:rPr>
      </w:pPr>
    </w:p>
    <w:p>
      <w:pPr>
        <w:pStyle w:val="BodyText"/>
        <w:spacing w:before="245"/>
        <w:rPr>
          <w:i/>
        </w:rPr>
      </w:pPr>
    </w:p>
    <w:p>
      <w:pPr>
        <w:spacing w:line="268" w:lineRule="auto" w:before="0"/>
        <w:ind w:left="2551" w:right="2119" w:firstLine="0"/>
        <w:jc w:val="left"/>
        <w:rPr>
          <w:i/>
          <w:sz w:val="24"/>
        </w:rPr>
      </w:pPr>
      <w:r>
        <w:rPr>
          <w:i/>
          <w:sz w:val="24"/>
        </w:rPr>
        <w:t>Son</w:t>
      </w:r>
      <w:r>
        <w:rPr>
          <w:i/>
          <w:spacing w:val="-10"/>
          <w:sz w:val="24"/>
        </w:rPr>
        <w:t> </w:t>
      </w:r>
      <w:r>
        <w:rPr>
          <w:i/>
          <w:sz w:val="24"/>
        </w:rPr>
        <w:t>funciones</w:t>
      </w:r>
      <w:r>
        <w:rPr>
          <w:i/>
          <w:spacing w:val="-8"/>
          <w:sz w:val="24"/>
        </w:rPr>
        <w:t> </w:t>
      </w:r>
      <w:r>
        <w:rPr>
          <w:i/>
          <w:sz w:val="24"/>
        </w:rPr>
        <w:t>de</w:t>
      </w:r>
      <w:r>
        <w:rPr>
          <w:i/>
          <w:spacing w:val="-7"/>
          <w:sz w:val="24"/>
        </w:rPr>
        <w:t> </w:t>
      </w:r>
      <w:r>
        <w:rPr>
          <w:i/>
          <w:sz w:val="24"/>
        </w:rPr>
        <w:t>la</w:t>
      </w:r>
      <w:r>
        <w:rPr>
          <w:i/>
          <w:spacing w:val="-9"/>
          <w:sz w:val="24"/>
        </w:rPr>
        <w:t> </w:t>
      </w:r>
      <w:r>
        <w:rPr>
          <w:i/>
          <w:sz w:val="24"/>
        </w:rPr>
        <w:t>Asamblea</w:t>
      </w:r>
      <w:r>
        <w:rPr>
          <w:i/>
          <w:spacing w:val="-9"/>
          <w:sz w:val="24"/>
        </w:rPr>
        <w:t> </w:t>
      </w:r>
      <w:r>
        <w:rPr>
          <w:i/>
          <w:sz w:val="24"/>
        </w:rPr>
        <w:t>Plebiscitaria</w:t>
      </w:r>
      <w:r>
        <w:rPr>
          <w:i/>
          <w:spacing w:val="-9"/>
          <w:sz w:val="24"/>
        </w:rPr>
        <w:t> </w:t>
      </w:r>
      <w:r>
        <w:rPr>
          <w:i/>
          <w:sz w:val="24"/>
        </w:rPr>
        <w:t>de</w:t>
      </w:r>
      <w:r>
        <w:rPr>
          <w:i/>
          <w:spacing w:val="-7"/>
          <w:sz w:val="24"/>
        </w:rPr>
        <w:t> </w:t>
      </w:r>
      <w:r>
        <w:rPr>
          <w:i/>
          <w:sz w:val="24"/>
        </w:rPr>
        <w:t>la</w:t>
      </w:r>
      <w:r>
        <w:rPr>
          <w:i/>
          <w:spacing w:val="-9"/>
          <w:sz w:val="24"/>
        </w:rPr>
        <w:t> </w:t>
      </w:r>
      <w:r>
        <w:rPr>
          <w:i/>
          <w:sz w:val="24"/>
        </w:rPr>
        <w:t>Unidad </w:t>
      </w:r>
      <w:r>
        <w:rPr>
          <w:i/>
          <w:spacing w:val="-2"/>
          <w:sz w:val="24"/>
        </w:rPr>
        <w:t>desconcentrada:</w:t>
      </w:r>
    </w:p>
    <w:p>
      <w:pPr>
        <w:pStyle w:val="BodyText"/>
        <w:rPr>
          <w:i/>
        </w:rPr>
      </w:pPr>
    </w:p>
    <w:p>
      <w:pPr>
        <w:pStyle w:val="BodyText"/>
        <w:spacing w:before="246"/>
        <w:rPr>
          <w:i/>
        </w:rPr>
      </w:pPr>
    </w:p>
    <w:p>
      <w:pPr>
        <w:pStyle w:val="Heading4"/>
        <w:numPr>
          <w:ilvl w:val="1"/>
          <w:numId w:val="82"/>
        </w:numPr>
        <w:tabs>
          <w:tab w:pos="2976" w:val="left" w:leader="none"/>
        </w:tabs>
        <w:spacing w:line="240" w:lineRule="auto" w:before="0" w:after="0"/>
        <w:ind w:left="2976" w:right="0" w:hanging="280"/>
        <w:jc w:val="left"/>
      </w:pPr>
      <w:r>
        <w:rPr>
          <w:spacing w:val="-6"/>
        </w:rPr>
        <w:t>Elegir</w:t>
      </w:r>
      <w:r>
        <w:rPr>
          <w:spacing w:val="-9"/>
        </w:rPr>
        <w:t> </w:t>
      </w:r>
      <w:r>
        <w:rPr>
          <w:spacing w:val="-6"/>
        </w:rPr>
        <w:t>al coordinador</w:t>
      </w:r>
      <w:r>
        <w:rPr>
          <w:spacing w:val="-8"/>
        </w:rPr>
        <w:t> </w:t>
      </w:r>
      <w:r>
        <w:rPr>
          <w:spacing w:val="-6"/>
        </w:rPr>
        <w:t>de</w:t>
      </w:r>
      <w:r>
        <w:rPr>
          <w:spacing w:val="-7"/>
        </w:rPr>
        <w:t> </w:t>
      </w:r>
      <w:r>
        <w:rPr>
          <w:spacing w:val="-6"/>
        </w:rPr>
        <w:t>la</w:t>
      </w:r>
      <w:r>
        <w:rPr>
          <w:spacing w:val="-11"/>
        </w:rPr>
        <w:t> </w:t>
      </w:r>
      <w:r>
        <w:rPr>
          <w:spacing w:val="-6"/>
        </w:rPr>
        <w:t>Unidad</w:t>
      </w:r>
      <w:r>
        <w:rPr>
          <w:spacing w:val="-5"/>
        </w:rPr>
        <w:t> </w:t>
      </w:r>
      <w:r>
        <w:rPr>
          <w:spacing w:val="-6"/>
        </w:rPr>
        <w:t>desconcentrada.</w:t>
      </w:r>
    </w:p>
    <w:p>
      <w:pPr>
        <w:pStyle w:val="BodyText"/>
        <w:rPr>
          <w:b/>
          <w:i/>
        </w:rPr>
      </w:pPr>
    </w:p>
    <w:p>
      <w:pPr>
        <w:pStyle w:val="BodyText"/>
        <w:rPr>
          <w:b/>
          <w:i/>
        </w:rPr>
      </w:pPr>
    </w:p>
    <w:p>
      <w:pPr>
        <w:pStyle w:val="BodyText"/>
        <w:spacing w:before="1"/>
        <w:rPr>
          <w:b/>
          <w:i/>
        </w:rPr>
      </w:pPr>
    </w:p>
    <w:p>
      <w:pPr>
        <w:pStyle w:val="BodyText"/>
        <w:ind w:left="2976"/>
      </w:pPr>
      <w:r>
        <w:rPr>
          <w:i/>
        </w:rPr>
        <w:t>...</w:t>
      </w:r>
      <w:r>
        <w:rPr>
          <w:i/>
          <w:spacing w:val="-10"/>
        </w:rPr>
        <w:t> </w:t>
      </w:r>
      <w:r>
        <w:rPr/>
        <w:t>(El</w:t>
      </w:r>
      <w:r>
        <w:rPr>
          <w:spacing w:val="-10"/>
        </w:rPr>
        <w:t> </w:t>
      </w:r>
      <w:r>
        <w:rPr/>
        <w:t>resaltado</w:t>
      </w:r>
      <w:r>
        <w:rPr>
          <w:spacing w:val="-8"/>
        </w:rPr>
        <w:t> </w:t>
      </w:r>
      <w:r>
        <w:rPr/>
        <w:t>no</w:t>
      </w:r>
      <w:r>
        <w:rPr>
          <w:spacing w:val="-8"/>
        </w:rPr>
        <w:t> </w:t>
      </w:r>
      <w:r>
        <w:rPr/>
        <w:t>es</w:t>
      </w:r>
      <w:r>
        <w:rPr>
          <w:spacing w:val="-11"/>
        </w:rPr>
        <w:t> </w:t>
      </w:r>
      <w:r>
        <w:rPr/>
        <w:t>del</w:t>
      </w:r>
      <w:r>
        <w:rPr>
          <w:spacing w:val="-5"/>
        </w:rPr>
        <w:t> </w:t>
      </w:r>
      <w:r>
        <w:rPr>
          <w:spacing w:val="-2"/>
        </w:rPr>
        <w:t>original)</w:t>
      </w:r>
    </w:p>
    <w:p>
      <w:pPr>
        <w:pStyle w:val="BodyText"/>
      </w:pPr>
    </w:p>
    <w:p>
      <w:pPr>
        <w:pStyle w:val="BodyText"/>
        <w:spacing w:before="37"/>
      </w:pPr>
    </w:p>
    <w:p>
      <w:pPr>
        <w:pStyle w:val="ListParagraph"/>
        <w:numPr>
          <w:ilvl w:val="0"/>
          <w:numId w:val="76"/>
        </w:numPr>
        <w:tabs>
          <w:tab w:pos="2054" w:val="left" w:leader="none"/>
          <w:tab w:pos="2056" w:val="left" w:leader="none"/>
        </w:tabs>
        <w:spacing w:line="271" w:lineRule="auto" w:before="0" w:after="0"/>
        <w:ind w:left="2056" w:right="1519" w:hanging="356"/>
        <w:jc w:val="left"/>
        <w:rPr>
          <w:sz w:val="24"/>
        </w:rPr>
      </w:pPr>
      <w:r>
        <w:rPr>
          <w:sz w:val="24"/>
        </w:rPr>
        <w:t>Los</w:t>
      </w:r>
      <w:r>
        <w:rPr>
          <w:spacing w:val="-3"/>
          <w:sz w:val="24"/>
        </w:rPr>
        <w:t> </w:t>
      </w:r>
      <w:r>
        <w:rPr>
          <w:sz w:val="24"/>
        </w:rPr>
        <w:t>artículos</w:t>
      </w:r>
      <w:r>
        <w:rPr>
          <w:spacing w:val="-3"/>
          <w:sz w:val="24"/>
        </w:rPr>
        <w:t> </w:t>
      </w:r>
      <w:r>
        <w:rPr>
          <w:sz w:val="24"/>
        </w:rPr>
        <w:t>6 y 20 del Reglamento para la creación, modificación, traslado o eliminación de subdependencias en el Instituto Tecnológico de Costa Rica señalan lo siguiente:</w:t>
      </w:r>
    </w:p>
    <w:p>
      <w:pPr>
        <w:pStyle w:val="BodyText"/>
      </w:pPr>
    </w:p>
    <w:p>
      <w:pPr>
        <w:pStyle w:val="BodyText"/>
        <w:spacing w:before="238"/>
      </w:pPr>
    </w:p>
    <w:p>
      <w:pPr>
        <w:pStyle w:val="Heading4"/>
        <w:spacing w:line="273" w:lineRule="auto"/>
        <w:ind w:right="2119"/>
      </w:pPr>
      <w:r>
        <w:rPr>
          <w:spacing w:val="-4"/>
        </w:rPr>
        <w:t>Artículo</w:t>
      </w:r>
      <w:r>
        <w:rPr>
          <w:spacing w:val="-6"/>
        </w:rPr>
        <w:t> </w:t>
      </w:r>
      <w:r>
        <w:rPr>
          <w:spacing w:val="-4"/>
        </w:rPr>
        <w:t>6.</w:t>
      </w:r>
      <w:r>
        <w:rPr>
          <w:spacing w:val="-5"/>
        </w:rPr>
        <w:t> </w:t>
      </w:r>
      <w:r>
        <w:rPr>
          <w:spacing w:val="-4"/>
        </w:rPr>
        <w:t>De</w:t>
      </w:r>
      <w:r>
        <w:rPr>
          <w:spacing w:val="-5"/>
        </w:rPr>
        <w:t> </w:t>
      </w:r>
      <w:r>
        <w:rPr>
          <w:spacing w:val="-4"/>
        </w:rPr>
        <w:t>las</w:t>
      </w:r>
      <w:r>
        <w:rPr>
          <w:spacing w:val="-5"/>
        </w:rPr>
        <w:t> </w:t>
      </w:r>
      <w:r>
        <w:rPr>
          <w:spacing w:val="-4"/>
        </w:rPr>
        <w:t>etapas</w:t>
      </w:r>
      <w:r>
        <w:rPr>
          <w:spacing w:val="-5"/>
        </w:rPr>
        <w:t> </w:t>
      </w:r>
      <w:r>
        <w:rPr>
          <w:spacing w:val="-4"/>
        </w:rPr>
        <w:t>para</w:t>
      </w:r>
      <w:r>
        <w:rPr>
          <w:spacing w:val="-8"/>
        </w:rPr>
        <w:t> </w:t>
      </w:r>
      <w:r>
        <w:rPr>
          <w:spacing w:val="-4"/>
        </w:rPr>
        <w:t>la</w:t>
      </w:r>
      <w:r>
        <w:rPr>
          <w:spacing w:val="-8"/>
        </w:rPr>
        <w:t> </w:t>
      </w:r>
      <w:r>
        <w:rPr>
          <w:spacing w:val="-4"/>
        </w:rPr>
        <w:t>creación,</w:t>
      </w:r>
      <w:r>
        <w:rPr>
          <w:spacing w:val="-5"/>
        </w:rPr>
        <w:t> </w:t>
      </w:r>
      <w:r>
        <w:rPr>
          <w:spacing w:val="-4"/>
        </w:rPr>
        <w:t>modificación,</w:t>
      </w:r>
      <w:r>
        <w:rPr>
          <w:spacing w:val="-5"/>
        </w:rPr>
        <w:t> </w:t>
      </w:r>
      <w:r>
        <w:rPr>
          <w:spacing w:val="-4"/>
        </w:rPr>
        <w:t>traslado, </w:t>
      </w:r>
      <w:r>
        <w:rPr>
          <w:spacing w:val="-2"/>
        </w:rPr>
        <w:t>eliminación</w:t>
      </w:r>
      <w:r>
        <w:rPr>
          <w:spacing w:val="-12"/>
        </w:rPr>
        <w:t> </w:t>
      </w:r>
      <w:r>
        <w:rPr>
          <w:spacing w:val="-2"/>
        </w:rPr>
        <w:t>o</w:t>
      </w:r>
      <w:r>
        <w:rPr>
          <w:spacing w:val="-11"/>
        </w:rPr>
        <w:t> </w:t>
      </w:r>
      <w:r>
        <w:rPr>
          <w:spacing w:val="-2"/>
        </w:rPr>
        <w:t>categorización</w:t>
      </w:r>
      <w:r>
        <w:rPr>
          <w:spacing w:val="-12"/>
        </w:rPr>
        <w:t> </w:t>
      </w:r>
      <w:r>
        <w:rPr>
          <w:spacing w:val="-2"/>
        </w:rPr>
        <w:t>de</w:t>
      </w:r>
      <w:r>
        <w:rPr>
          <w:spacing w:val="-10"/>
        </w:rPr>
        <w:t> </w:t>
      </w:r>
      <w:r>
        <w:rPr>
          <w:spacing w:val="-2"/>
        </w:rPr>
        <w:t>una</w:t>
      </w:r>
      <w:r>
        <w:rPr>
          <w:spacing w:val="-13"/>
        </w:rPr>
        <w:t> </w:t>
      </w:r>
      <w:r>
        <w:rPr>
          <w:spacing w:val="-2"/>
        </w:rPr>
        <w:t>subdependencia</w:t>
      </w:r>
    </w:p>
    <w:p>
      <w:pPr>
        <w:spacing w:line="271" w:lineRule="auto" w:before="237"/>
        <w:ind w:left="2551" w:right="2108" w:firstLine="0"/>
        <w:jc w:val="left"/>
        <w:rPr>
          <w:i/>
          <w:sz w:val="24"/>
        </w:rPr>
      </w:pPr>
      <w:r>
        <w:rPr>
          <w:i/>
          <w:sz w:val="24"/>
        </w:rPr>
        <w:t>La creación, modificación, traslado, eliminación o</w:t>
      </w:r>
      <w:r>
        <w:rPr>
          <w:i/>
          <w:spacing w:val="-1"/>
          <w:sz w:val="24"/>
        </w:rPr>
        <w:t> </w:t>
      </w:r>
      <w:r>
        <w:rPr>
          <w:i/>
          <w:sz w:val="24"/>
        </w:rPr>
        <w:t>categorización de una subdependencia se decidirá mediante la aplicación secuencial de</w:t>
      </w:r>
      <w:r>
        <w:rPr>
          <w:i/>
          <w:spacing w:val="-2"/>
          <w:sz w:val="24"/>
        </w:rPr>
        <w:t> </w:t>
      </w:r>
      <w:r>
        <w:rPr>
          <w:i/>
          <w:sz w:val="24"/>
        </w:rPr>
        <w:t>las</w:t>
      </w:r>
      <w:r>
        <w:rPr>
          <w:i/>
          <w:spacing w:val="-3"/>
          <w:sz w:val="24"/>
        </w:rPr>
        <w:t> </w:t>
      </w:r>
      <w:r>
        <w:rPr>
          <w:i/>
          <w:sz w:val="24"/>
        </w:rPr>
        <w:t>etapas</w:t>
      </w:r>
      <w:r>
        <w:rPr>
          <w:i/>
          <w:spacing w:val="-3"/>
          <w:sz w:val="24"/>
        </w:rPr>
        <w:t> </w:t>
      </w:r>
      <w:r>
        <w:rPr>
          <w:i/>
          <w:sz w:val="24"/>
        </w:rPr>
        <w:t>establecidas</w:t>
      </w:r>
      <w:r>
        <w:rPr>
          <w:i/>
          <w:spacing w:val="-3"/>
          <w:sz w:val="24"/>
        </w:rPr>
        <w:t> </w:t>
      </w:r>
      <w:r>
        <w:rPr>
          <w:i/>
          <w:sz w:val="24"/>
        </w:rPr>
        <w:t>por</w:t>
      </w:r>
      <w:r>
        <w:rPr>
          <w:i/>
          <w:spacing w:val="-2"/>
          <w:sz w:val="24"/>
        </w:rPr>
        <w:t> </w:t>
      </w:r>
      <w:r>
        <w:rPr>
          <w:i/>
          <w:sz w:val="24"/>
        </w:rPr>
        <w:t>el</w:t>
      </w:r>
      <w:r>
        <w:rPr>
          <w:i/>
          <w:spacing w:val="-3"/>
          <w:sz w:val="24"/>
        </w:rPr>
        <w:t> </w:t>
      </w:r>
      <w:r>
        <w:rPr>
          <w:i/>
          <w:sz w:val="24"/>
        </w:rPr>
        <w:t>Consejo</w:t>
      </w:r>
      <w:r>
        <w:rPr>
          <w:i/>
          <w:spacing w:val="-8"/>
          <w:sz w:val="24"/>
        </w:rPr>
        <w:t> </w:t>
      </w:r>
      <w:r>
        <w:rPr>
          <w:i/>
          <w:sz w:val="24"/>
        </w:rPr>
        <w:t>Institucional,</w:t>
      </w:r>
      <w:r>
        <w:rPr>
          <w:i/>
          <w:spacing w:val="-6"/>
          <w:sz w:val="24"/>
        </w:rPr>
        <w:t> </w:t>
      </w:r>
      <w:r>
        <w:rPr>
          <w:i/>
          <w:sz w:val="24"/>
        </w:rPr>
        <w:t>como</w:t>
      </w:r>
      <w:r>
        <w:rPr>
          <w:i/>
          <w:spacing w:val="-7"/>
          <w:sz w:val="24"/>
        </w:rPr>
        <w:t> </w:t>
      </w:r>
      <w:r>
        <w:rPr>
          <w:i/>
          <w:sz w:val="24"/>
        </w:rPr>
        <w:t>anexo a este reglamento.</w:t>
      </w:r>
    </w:p>
    <w:p>
      <w:pPr>
        <w:pStyle w:val="BodyText"/>
        <w:rPr>
          <w:i/>
        </w:rPr>
      </w:pPr>
    </w:p>
    <w:p>
      <w:pPr>
        <w:pStyle w:val="BodyText"/>
        <w:spacing w:before="241"/>
        <w:rPr>
          <w:i/>
        </w:rPr>
      </w:pPr>
    </w:p>
    <w:p>
      <w:pPr>
        <w:pStyle w:val="Heading4"/>
      </w:pPr>
      <w:r>
        <w:rPr>
          <w:spacing w:val="-6"/>
        </w:rPr>
        <w:t>Artículo</w:t>
      </w:r>
      <w:r>
        <w:rPr>
          <w:spacing w:val="-10"/>
        </w:rPr>
        <w:t> </w:t>
      </w:r>
      <w:r>
        <w:rPr>
          <w:spacing w:val="-6"/>
        </w:rPr>
        <w:t>20.</w:t>
      </w:r>
      <w:r>
        <w:rPr>
          <w:spacing w:val="-9"/>
        </w:rPr>
        <w:t> </w:t>
      </w:r>
      <w:r>
        <w:rPr>
          <w:spacing w:val="-6"/>
        </w:rPr>
        <w:t>Sobre</w:t>
      </w:r>
      <w:r>
        <w:rPr>
          <w:spacing w:val="-8"/>
        </w:rPr>
        <w:t> </w:t>
      </w:r>
      <w:r>
        <w:rPr>
          <w:spacing w:val="-6"/>
        </w:rPr>
        <w:t>la</w:t>
      </w:r>
      <w:r>
        <w:rPr>
          <w:spacing w:val="-12"/>
        </w:rPr>
        <w:t> </w:t>
      </w:r>
      <w:r>
        <w:rPr>
          <w:spacing w:val="-6"/>
        </w:rPr>
        <w:t>elección</w:t>
      </w:r>
      <w:r>
        <w:rPr>
          <w:spacing w:val="-10"/>
        </w:rPr>
        <w:t> </w:t>
      </w:r>
      <w:r>
        <w:rPr>
          <w:spacing w:val="-6"/>
        </w:rPr>
        <w:t>de</w:t>
      </w:r>
      <w:r>
        <w:rPr>
          <w:spacing w:val="-9"/>
        </w:rPr>
        <w:t> </w:t>
      </w:r>
      <w:r>
        <w:rPr>
          <w:spacing w:val="-6"/>
        </w:rPr>
        <w:t>la</w:t>
      </w:r>
      <w:r>
        <w:rPr>
          <w:spacing w:val="-12"/>
        </w:rPr>
        <w:t> </w:t>
      </w:r>
      <w:r>
        <w:rPr>
          <w:spacing w:val="-6"/>
        </w:rPr>
        <w:t>persona</w:t>
      </w:r>
      <w:r>
        <w:rPr>
          <w:spacing w:val="-11"/>
        </w:rPr>
        <w:t> </w:t>
      </w:r>
      <w:r>
        <w:rPr>
          <w:spacing w:val="-6"/>
        </w:rPr>
        <w:t>coordinadora</w:t>
      </w:r>
    </w:p>
    <w:p>
      <w:pPr>
        <w:pStyle w:val="Heading4"/>
        <w:spacing w:after="0"/>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spacing w:line="271" w:lineRule="auto" w:before="0"/>
        <w:ind w:left="2551" w:right="1663" w:firstLine="0"/>
        <w:jc w:val="left"/>
        <w:rPr>
          <w:i/>
          <w:sz w:val="24"/>
        </w:rPr>
      </w:pPr>
      <w:r>
        <w:rPr>
          <w:i/>
          <w:sz w:val="24"/>
        </w:rPr>
        <w:t>Las subdependencias tendrán una coordinación cuya elección se realizará</w:t>
      </w:r>
      <w:r>
        <w:rPr>
          <w:i/>
          <w:spacing w:val="-12"/>
          <w:sz w:val="24"/>
        </w:rPr>
        <w:t> </w:t>
      </w:r>
      <w:r>
        <w:rPr>
          <w:i/>
          <w:sz w:val="24"/>
        </w:rPr>
        <w:t>de</w:t>
      </w:r>
      <w:r>
        <w:rPr>
          <w:i/>
          <w:spacing w:val="-10"/>
          <w:sz w:val="24"/>
        </w:rPr>
        <w:t> </w:t>
      </w:r>
      <w:r>
        <w:rPr>
          <w:i/>
          <w:sz w:val="24"/>
        </w:rPr>
        <w:t>acuerdo</w:t>
      </w:r>
      <w:r>
        <w:rPr>
          <w:i/>
          <w:spacing w:val="-14"/>
          <w:sz w:val="24"/>
        </w:rPr>
        <w:t> </w:t>
      </w:r>
      <w:r>
        <w:rPr>
          <w:i/>
          <w:sz w:val="24"/>
        </w:rPr>
        <w:t>con</w:t>
      </w:r>
      <w:r>
        <w:rPr>
          <w:i/>
          <w:spacing w:val="-13"/>
          <w:sz w:val="24"/>
        </w:rPr>
        <w:t> </w:t>
      </w:r>
      <w:r>
        <w:rPr>
          <w:i/>
          <w:sz w:val="24"/>
        </w:rPr>
        <w:t>los</w:t>
      </w:r>
      <w:r>
        <w:rPr>
          <w:i/>
          <w:spacing w:val="-11"/>
          <w:sz w:val="24"/>
        </w:rPr>
        <w:t> </w:t>
      </w:r>
      <w:r>
        <w:rPr>
          <w:i/>
          <w:sz w:val="24"/>
        </w:rPr>
        <w:t>mecanismos</w:t>
      </w:r>
      <w:r>
        <w:rPr>
          <w:i/>
          <w:spacing w:val="-11"/>
          <w:sz w:val="24"/>
        </w:rPr>
        <w:t> </w:t>
      </w:r>
      <w:r>
        <w:rPr>
          <w:i/>
          <w:sz w:val="24"/>
        </w:rPr>
        <w:t>establecidos</w:t>
      </w:r>
      <w:r>
        <w:rPr>
          <w:i/>
          <w:spacing w:val="-11"/>
          <w:sz w:val="24"/>
        </w:rPr>
        <w:t> </w:t>
      </w:r>
      <w:r>
        <w:rPr>
          <w:i/>
          <w:sz w:val="24"/>
        </w:rPr>
        <w:t>en</w:t>
      </w:r>
      <w:r>
        <w:rPr>
          <w:i/>
          <w:spacing w:val="-13"/>
          <w:sz w:val="24"/>
        </w:rPr>
        <w:t> </w:t>
      </w:r>
      <w:r>
        <w:rPr>
          <w:i/>
          <w:sz w:val="24"/>
        </w:rPr>
        <w:t>el</w:t>
      </w:r>
      <w:r>
        <w:rPr>
          <w:i/>
          <w:spacing w:val="-11"/>
          <w:sz w:val="24"/>
        </w:rPr>
        <w:t> </w:t>
      </w:r>
      <w:r>
        <w:rPr>
          <w:i/>
          <w:sz w:val="24"/>
        </w:rPr>
        <w:t>Estatuto Orgánico del Instituto Tecnológico de Costa Rica y según la reglamentación que apruebe el Consejo Institucional.</w:t>
      </w:r>
    </w:p>
    <w:p>
      <w:pPr>
        <w:pStyle w:val="BodyText"/>
        <w:rPr>
          <w:i/>
        </w:rPr>
      </w:pPr>
    </w:p>
    <w:p>
      <w:pPr>
        <w:pStyle w:val="BodyText"/>
        <w:spacing w:before="241"/>
        <w:rPr>
          <w:i/>
        </w:rPr>
      </w:pPr>
    </w:p>
    <w:p>
      <w:pPr>
        <w:pStyle w:val="ListParagraph"/>
        <w:numPr>
          <w:ilvl w:val="0"/>
          <w:numId w:val="76"/>
        </w:numPr>
        <w:tabs>
          <w:tab w:pos="2054" w:val="left" w:leader="none"/>
          <w:tab w:pos="2056" w:val="left" w:leader="none"/>
        </w:tabs>
        <w:spacing w:line="268" w:lineRule="auto" w:before="0" w:after="0"/>
        <w:ind w:left="2056" w:right="1458" w:hanging="356"/>
        <w:jc w:val="left"/>
        <w:rPr>
          <w:sz w:val="24"/>
        </w:rPr>
      </w:pPr>
      <w:r>
        <w:rPr>
          <w:sz w:val="24"/>
        </w:rPr>
        <w:t>Las Etapas para la creación, modificación, traslado o eliminación de subdependencias en el Instituto Tecnológico de Costa Rica, aprobadas por el Consejo Institucional, establecen, específicamente en la Etapa 4, lo siguiente:</w:t>
      </w:r>
    </w:p>
    <w:p>
      <w:pPr>
        <w:pStyle w:val="BodyText"/>
      </w:pPr>
    </w:p>
    <w:p>
      <w:pPr>
        <w:pStyle w:val="BodyText"/>
        <w:spacing w:before="246"/>
      </w:pPr>
    </w:p>
    <w:p>
      <w:pPr>
        <w:spacing w:before="0"/>
        <w:ind w:left="2551" w:right="0" w:firstLine="0"/>
        <w:jc w:val="left"/>
        <w:rPr>
          <w:i/>
          <w:sz w:val="24"/>
        </w:rPr>
      </w:pPr>
      <w:r>
        <w:rPr>
          <w:i/>
          <w:spacing w:val="-10"/>
          <w:w w:val="90"/>
          <w:sz w:val="24"/>
        </w:rPr>
        <w:t>…</w:t>
      </w:r>
    </w:p>
    <w:p>
      <w:pPr>
        <w:pStyle w:val="BodyText"/>
        <w:rPr>
          <w:i/>
        </w:rPr>
      </w:pPr>
    </w:p>
    <w:p>
      <w:pPr>
        <w:pStyle w:val="BodyText"/>
        <w:rPr>
          <w:i/>
        </w:rPr>
      </w:pPr>
    </w:p>
    <w:p>
      <w:pPr>
        <w:pStyle w:val="BodyText"/>
        <w:spacing w:before="2"/>
        <w:rPr>
          <w:i/>
        </w:rPr>
      </w:pPr>
    </w:p>
    <w:p>
      <w:pPr>
        <w:pStyle w:val="Heading4"/>
      </w:pPr>
      <w:r>
        <w:rPr>
          <w:spacing w:val="-4"/>
        </w:rPr>
        <w:t>Etapa</w:t>
      </w:r>
      <w:r>
        <w:rPr>
          <w:spacing w:val="-6"/>
        </w:rPr>
        <w:t> </w:t>
      </w:r>
      <w:r>
        <w:rPr>
          <w:spacing w:val="-10"/>
        </w:rPr>
        <w:t>4</w:t>
      </w:r>
    </w:p>
    <w:p>
      <w:pPr>
        <w:spacing w:line="271" w:lineRule="auto" w:before="275"/>
        <w:ind w:left="2551" w:right="2014" w:firstLine="0"/>
        <w:jc w:val="left"/>
        <w:rPr>
          <w:i/>
          <w:sz w:val="24"/>
        </w:rPr>
      </w:pPr>
      <w:r>
        <w:rPr>
          <w:i/>
          <w:sz w:val="24"/>
        </w:rPr>
        <w:t>El pleno</w:t>
      </w:r>
      <w:r>
        <w:rPr>
          <w:i/>
          <w:spacing w:val="-5"/>
          <w:sz w:val="24"/>
        </w:rPr>
        <w:t> </w:t>
      </w:r>
      <w:r>
        <w:rPr>
          <w:i/>
          <w:sz w:val="24"/>
        </w:rPr>
        <w:t>del Consejo</w:t>
      </w:r>
      <w:r>
        <w:rPr>
          <w:i/>
          <w:spacing w:val="-5"/>
          <w:sz w:val="24"/>
        </w:rPr>
        <w:t> </w:t>
      </w:r>
      <w:r>
        <w:rPr>
          <w:i/>
          <w:sz w:val="24"/>
        </w:rPr>
        <w:t>Institucional dará</w:t>
      </w:r>
      <w:r>
        <w:rPr>
          <w:i/>
          <w:spacing w:val="-2"/>
          <w:sz w:val="24"/>
        </w:rPr>
        <w:t> </w:t>
      </w:r>
      <w:r>
        <w:rPr>
          <w:i/>
          <w:sz w:val="24"/>
        </w:rPr>
        <w:t>el trámite que corresponda</w:t>
      </w:r>
      <w:r>
        <w:rPr>
          <w:i/>
          <w:spacing w:val="-3"/>
          <w:sz w:val="24"/>
        </w:rPr>
        <w:t> </w:t>
      </w:r>
      <w:r>
        <w:rPr>
          <w:i/>
          <w:sz w:val="24"/>
        </w:rPr>
        <w:t>a la</w:t>
      </w:r>
      <w:r>
        <w:rPr>
          <w:i/>
          <w:spacing w:val="-3"/>
          <w:sz w:val="24"/>
        </w:rPr>
        <w:t> </w:t>
      </w:r>
      <w:r>
        <w:rPr>
          <w:i/>
          <w:sz w:val="24"/>
        </w:rPr>
        <w:t>propuesta</w:t>
      </w:r>
      <w:r>
        <w:rPr>
          <w:i/>
          <w:spacing w:val="-3"/>
          <w:sz w:val="24"/>
        </w:rPr>
        <w:t> </w:t>
      </w:r>
      <w:r>
        <w:rPr>
          <w:i/>
          <w:sz w:val="24"/>
        </w:rPr>
        <w:t>elaborada</w:t>
      </w:r>
      <w:r>
        <w:rPr>
          <w:i/>
          <w:spacing w:val="-3"/>
          <w:sz w:val="24"/>
        </w:rPr>
        <w:t> </w:t>
      </w:r>
      <w:r>
        <w:rPr>
          <w:i/>
          <w:sz w:val="24"/>
        </w:rPr>
        <w:t>en</w:t>
      </w:r>
      <w:r>
        <w:rPr>
          <w:i/>
          <w:spacing w:val="-5"/>
          <w:sz w:val="24"/>
        </w:rPr>
        <w:t> </w:t>
      </w:r>
      <w:r>
        <w:rPr>
          <w:i/>
          <w:sz w:val="24"/>
        </w:rPr>
        <w:t>la</w:t>
      </w:r>
      <w:r>
        <w:rPr>
          <w:i/>
          <w:spacing w:val="-3"/>
          <w:sz w:val="24"/>
        </w:rPr>
        <w:t> </w:t>
      </w:r>
      <w:r>
        <w:rPr>
          <w:i/>
          <w:sz w:val="24"/>
        </w:rPr>
        <w:t>etapa</w:t>
      </w:r>
      <w:r>
        <w:rPr>
          <w:i/>
          <w:spacing w:val="-3"/>
          <w:sz w:val="24"/>
        </w:rPr>
        <w:t> </w:t>
      </w:r>
      <w:r>
        <w:rPr>
          <w:i/>
          <w:sz w:val="24"/>
        </w:rPr>
        <w:t>3,</w:t>
      </w:r>
      <w:r>
        <w:rPr>
          <w:i/>
          <w:spacing w:val="-5"/>
          <w:sz w:val="24"/>
        </w:rPr>
        <w:t> </w:t>
      </w:r>
      <w:r>
        <w:rPr>
          <w:i/>
          <w:sz w:val="24"/>
        </w:rPr>
        <w:t>de</w:t>
      </w:r>
      <w:r>
        <w:rPr>
          <w:i/>
          <w:spacing w:val="-1"/>
          <w:sz w:val="24"/>
        </w:rPr>
        <w:t> </w:t>
      </w:r>
      <w:r>
        <w:rPr>
          <w:i/>
          <w:sz w:val="24"/>
        </w:rPr>
        <w:t>acuerdo</w:t>
      </w:r>
      <w:r>
        <w:rPr>
          <w:i/>
          <w:spacing w:val="-6"/>
          <w:sz w:val="24"/>
        </w:rPr>
        <w:t> </w:t>
      </w:r>
      <w:r>
        <w:rPr>
          <w:i/>
          <w:sz w:val="24"/>
        </w:rPr>
        <w:t>con</w:t>
      </w:r>
      <w:r>
        <w:rPr>
          <w:i/>
          <w:spacing w:val="-5"/>
          <w:sz w:val="24"/>
        </w:rPr>
        <w:t> </w:t>
      </w:r>
      <w:r>
        <w:rPr>
          <w:i/>
          <w:sz w:val="24"/>
        </w:rPr>
        <w:t>lo</w:t>
      </w:r>
      <w:r>
        <w:rPr>
          <w:i/>
          <w:spacing w:val="-6"/>
          <w:sz w:val="24"/>
        </w:rPr>
        <w:t> </w:t>
      </w:r>
      <w:r>
        <w:rPr>
          <w:i/>
          <w:sz w:val="24"/>
        </w:rPr>
        <w:t>establecido en</w:t>
      </w:r>
      <w:r>
        <w:rPr>
          <w:i/>
          <w:spacing w:val="-2"/>
          <w:sz w:val="24"/>
        </w:rPr>
        <w:t> </w:t>
      </w:r>
      <w:r>
        <w:rPr>
          <w:i/>
          <w:sz w:val="24"/>
        </w:rPr>
        <w:t>el Reglamento</w:t>
      </w:r>
      <w:r>
        <w:rPr>
          <w:i/>
          <w:spacing w:val="-3"/>
          <w:sz w:val="24"/>
        </w:rPr>
        <w:t> </w:t>
      </w:r>
      <w:r>
        <w:rPr>
          <w:i/>
          <w:sz w:val="24"/>
        </w:rPr>
        <w:t>del Consejo</w:t>
      </w:r>
      <w:r>
        <w:rPr>
          <w:i/>
          <w:spacing w:val="-5"/>
          <w:sz w:val="24"/>
        </w:rPr>
        <w:t> </w:t>
      </w:r>
      <w:r>
        <w:rPr>
          <w:i/>
          <w:sz w:val="24"/>
        </w:rPr>
        <w:t>Institucional del Instituto</w:t>
      </w:r>
      <w:r>
        <w:rPr>
          <w:i/>
          <w:spacing w:val="-3"/>
          <w:sz w:val="24"/>
        </w:rPr>
        <w:t> </w:t>
      </w:r>
      <w:r>
        <w:rPr>
          <w:i/>
          <w:sz w:val="24"/>
        </w:rPr>
        <w:t>Tecnológico de Costa Rica y resolverá, en definitiva. El dictamen positivo de la </w:t>
      </w:r>
      <w:r>
        <w:rPr>
          <w:i/>
          <w:w w:val="105"/>
          <w:sz w:val="24"/>
        </w:rPr>
        <w:t>Oficina</w:t>
      </w:r>
      <w:r>
        <w:rPr>
          <w:i/>
          <w:spacing w:val="-16"/>
          <w:w w:val="105"/>
          <w:sz w:val="24"/>
        </w:rPr>
        <w:t> </w:t>
      </w:r>
      <w:r>
        <w:rPr>
          <w:i/>
          <w:w w:val="105"/>
          <w:sz w:val="24"/>
        </w:rPr>
        <w:t>de</w:t>
      </w:r>
      <w:r>
        <w:rPr>
          <w:i/>
          <w:spacing w:val="-13"/>
          <w:w w:val="105"/>
          <w:sz w:val="24"/>
        </w:rPr>
        <w:t> </w:t>
      </w:r>
      <w:r>
        <w:rPr>
          <w:i/>
          <w:w w:val="105"/>
          <w:sz w:val="24"/>
        </w:rPr>
        <w:t>Planificación</w:t>
      </w:r>
      <w:r>
        <w:rPr>
          <w:i/>
          <w:spacing w:val="-16"/>
          <w:w w:val="105"/>
          <w:sz w:val="24"/>
        </w:rPr>
        <w:t> </w:t>
      </w:r>
      <w:r>
        <w:rPr>
          <w:i/>
          <w:w w:val="105"/>
          <w:sz w:val="24"/>
        </w:rPr>
        <w:t>Institucional</w:t>
      </w:r>
      <w:r>
        <w:rPr>
          <w:i/>
          <w:spacing w:val="-14"/>
          <w:w w:val="105"/>
          <w:sz w:val="24"/>
        </w:rPr>
        <w:t> </w:t>
      </w:r>
      <w:r>
        <w:rPr>
          <w:i/>
          <w:w w:val="105"/>
          <w:sz w:val="24"/>
        </w:rPr>
        <w:t>no</w:t>
      </w:r>
      <w:r>
        <w:rPr>
          <w:i/>
          <w:spacing w:val="-17"/>
          <w:w w:val="105"/>
          <w:sz w:val="24"/>
        </w:rPr>
        <w:t> </w:t>
      </w:r>
      <w:r>
        <w:rPr>
          <w:i/>
          <w:w w:val="105"/>
          <w:sz w:val="24"/>
        </w:rPr>
        <w:t>será</w:t>
      </w:r>
      <w:r>
        <w:rPr>
          <w:i/>
          <w:spacing w:val="-15"/>
          <w:w w:val="105"/>
          <w:sz w:val="24"/>
        </w:rPr>
        <w:t> </w:t>
      </w:r>
      <w:r>
        <w:rPr>
          <w:i/>
          <w:w w:val="105"/>
          <w:sz w:val="24"/>
        </w:rPr>
        <w:t>vinculante</w:t>
      </w:r>
      <w:r>
        <w:rPr>
          <w:i/>
          <w:spacing w:val="-13"/>
          <w:w w:val="105"/>
          <w:sz w:val="24"/>
        </w:rPr>
        <w:t> </w:t>
      </w:r>
      <w:r>
        <w:rPr>
          <w:i/>
          <w:w w:val="105"/>
          <w:sz w:val="24"/>
        </w:rPr>
        <w:t>para</w:t>
      </w:r>
      <w:r>
        <w:rPr>
          <w:i/>
          <w:spacing w:val="-15"/>
          <w:w w:val="105"/>
          <w:sz w:val="24"/>
        </w:rPr>
        <w:t> </w:t>
      </w:r>
      <w:r>
        <w:rPr>
          <w:i/>
          <w:w w:val="105"/>
          <w:sz w:val="24"/>
        </w:rPr>
        <w:t>el Consejo</w:t>
      </w:r>
      <w:r>
        <w:rPr>
          <w:i/>
          <w:spacing w:val="-7"/>
          <w:w w:val="105"/>
          <w:sz w:val="24"/>
        </w:rPr>
        <w:t> </w:t>
      </w:r>
      <w:r>
        <w:rPr>
          <w:i/>
          <w:w w:val="105"/>
          <w:sz w:val="24"/>
        </w:rPr>
        <w:t>Institucional.</w:t>
      </w:r>
    </w:p>
    <w:p>
      <w:pPr>
        <w:pStyle w:val="BodyText"/>
        <w:rPr>
          <w:i/>
        </w:rPr>
      </w:pPr>
    </w:p>
    <w:p>
      <w:pPr>
        <w:pStyle w:val="BodyText"/>
        <w:spacing w:before="242"/>
        <w:rPr>
          <w:i/>
        </w:rPr>
      </w:pPr>
    </w:p>
    <w:p>
      <w:pPr>
        <w:pStyle w:val="ListParagraph"/>
        <w:numPr>
          <w:ilvl w:val="0"/>
          <w:numId w:val="76"/>
        </w:numPr>
        <w:tabs>
          <w:tab w:pos="2054" w:val="left" w:leader="none"/>
          <w:tab w:pos="2056" w:val="left" w:leader="none"/>
        </w:tabs>
        <w:spacing w:line="271" w:lineRule="auto" w:before="0" w:after="0"/>
        <w:ind w:left="2056" w:right="1387" w:hanging="356"/>
        <w:jc w:val="left"/>
        <w:rPr>
          <w:sz w:val="24"/>
        </w:rPr>
      </w:pPr>
      <w:r>
        <w:rPr>
          <w:w w:val="105"/>
          <w:sz w:val="24"/>
        </w:rPr>
        <w:t>Según</w:t>
      </w:r>
      <w:r>
        <w:rPr>
          <w:spacing w:val="-18"/>
          <w:w w:val="105"/>
          <w:sz w:val="24"/>
        </w:rPr>
        <w:t> </w:t>
      </w:r>
      <w:r>
        <w:rPr>
          <w:w w:val="105"/>
          <w:sz w:val="24"/>
        </w:rPr>
        <w:t>lo</w:t>
      </w:r>
      <w:r>
        <w:rPr>
          <w:spacing w:val="-17"/>
          <w:w w:val="105"/>
          <w:sz w:val="24"/>
        </w:rPr>
        <w:t> </w:t>
      </w:r>
      <w:r>
        <w:rPr>
          <w:w w:val="105"/>
          <w:sz w:val="24"/>
        </w:rPr>
        <w:t>dispuesto</w:t>
      </w:r>
      <w:r>
        <w:rPr>
          <w:spacing w:val="-18"/>
          <w:w w:val="105"/>
          <w:sz w:val="24"/>
        </w:rPr>
        <w:t> </w:t>
      </w:r>
      <w:r>
        <w:rPr>
          <w:w w:val="105"/>
          <w:sz w:val="24"/>
        </w:rPr>
        <w:t>en</w:t>
      </w:r>
      <w:r>
        <w:rPr>
          <w:spacing w:val="-18"/>
          <w:w w:val="105"/>
          <w:sz w:val="24"/>
        </w:rPr>
        <w:t> </w:t>
      </w:r>
      <w:r>
        <w:rPr>
          <w:w w:val="105"/>
          <w:sz w:val="24"/>
        </w:rPr>
        <w:t>la</w:t>
      </w:r>
      <w:r>
        <w:rPr>
          <w:spacing w:val="-17"/>
          <w:w w:val="105"/>
          <w:sz w:val="24"/>
        </w:rPr>
        <w:t> </w:t>
      </w:r>
      <w:r>
        <w:rPr>
          <w:w w:val="105"/>
          <w:sz w:val="24"/>
        </w:rPr>
        <w:t>Sesión</w:t>
      </w:r>
      <w:r>
        <w:rPr>
          <w:spacing w:val="-18"/>
          <w:w w:val="105"/>
          <w:sz w:val="24"/>
        </w:rPr>
        <w:t> </w:t>
      </w:r>
      <w:r>
        <w:rPr>
          <w:w w:val="105"/>
          <w:sz w:val="24"/>
        </w:rPr>
        <w:t>Ordinaria</w:t>
      </w:r>
      <w:r>
        <w:rPr>
          <w:spacing w:val="-17"/>
          <w:w w:val="105"/>
          <w:sz w:val="24"/>
        </w:rPr>
        <w:t> </w:t>
      </w:r>
      <w:r>
        <w:rPr>
          <w:w w:val="105"/>
          <w:sz w:val="24"/>
        </w:rPr>
        <w:t>N.°</w:t>
      </w:r>
      <w:r>
        <w:rPr>
          <w:spacing w:val="-18"/>
          <w:w w:val="105"/>
          <w:sz w:val="24"/>
        </w:rPr>
        <w:t> </w:t>
      </w:r>
      <w:r>
        <w:rPr>
          <w:w w:val="105"/>
          <w:sz w:val="24"/>
        </w:rPr>
        <w:t>3429,</w:t>
      </w:r>
      <w:r>
        <w:rPr>
          <w:spacing w:val="-17"/>
          <w:w w:val="105"/>
          <w:sz w:val="24"/>
        </w:rPr>
        <w:t> </w:t>
      </w:r>
      <w:r>
        <w:rPr>
          <w:w w:val="105"/>
          <w:sz w:val="24"/>
        </w:rPr>
        <w:t>efectuada</w:t>
      </w:r>
      <w:r>
        <w:rPr>
          <w:spacing w:val="-18"/>
          <w:w w:val="105"/>
          <w:sz w:val="24"/>
        </w:rPr>
        <w:t> </w:t>
      </w:r>
      <w:r>
        <w:rPr>
          <w:w w:val="105"/>
          <w:sz w:val="24"/>
        </w:rPr>
        <w:t>el</w:t>
      </w:r>
      <w:r>
        <w:rPr>
          <w:spacing w:val="-17"/>
          <w:w w:val="105"/>
          <w:sz w:val="24"/>
        </w:rPr>
        <w:t> </w:t>
      </w:r>
      <w:r>
        <w:rPr>
          <w:w w:val="105"/>
          <w:sz w:val="24"/>
        </w:rPr>
        <w:t>05</w:t>
      </w:r>
      <w:r>
        <w:rPr>
          <w:spacing w:val="-18"/>
          <w:w w:val="105"/>
          <w:sz w:val="24"/>
        </w:rPr>
        <w:t> </w:t>
      </w:r>
      <w:r>
        <w:rPr>
          <w:w w:val="105"/>
          <w:sz w:val="24"/>
        </w:rPr>
        <w:t>de noviembre</w:t>
      </w:r>
      <w:r>
        <w:rPr>
          <w:spacing w:val="-9"/>
          <w:w w:val="105"/>
          <w:sz w:val="24"/>
        </w:rPr>
        <w:t> </w:t>
      </w:r>
      <w:r>
        <w:rPr>
          <w:w w:val="105"/>
          <w:sz w:val="24"/>
        </w:rPr>
        <w:t>de</w:t>
      </w:r>
      <w:r>
        <w:rPr>
          <w:spacing w:val="-9"/>
          <w:w w:val="105"/>
          <w:sz w:val="24"/>
        </w:rPr>
        <w:t> </w:t>
      </w:r>
      <w:r>
        <w:rPr>
          <w:w w:val="105"/>
          <w:sz w:val="24"/>
        </w:rPr>
        <w:t>2025,</w:t>
      </w:r>
      <w:r>
        <w:rPr>
          <w:spacing w:val="-3"/>
          <w:w w:val="105"/>
          <w:sz w:val="24"/>
        </w:rPr>
        <w:t> </w:t>
      </w:r>
      <w:r>
        <w:rPr>
          <w:w w:val="105"/>
          <w:sz w:val="24"/>
        </w:rPr>
        <w:t>mediante</w:t>
      </w:r>
      <w:r>
        <w:rPr>
          <w:spacing w:val="-9"/>
          <w:w w:val="105"/>
          <w:sz w:val="24"/>
        </w:rPr>
        <w:t> </w:t>
      </w:r>
      <w:r>
        <w:rPr>
          <w:w w:val="105"/>
          <w:sz w:val="24"/>
        </w:rPr>
        <w:t>el</w:t>
      </w:r>
      <w:r>
        <w:rPr>
          <w:spacing w:val="-7"/>
          <w:w w:val="105"/>
          <w:sz w:val="24"/>
        </w:rPr>
        <w:t> </w:t>
      </w:r>
      <w:r>
        <w:rPr>
          <w:w w:val="105"/>
          <w:sz w:val="24"/>
        </w:rPr>
        <w:t>oficio</w:t>
      </w:r>
      <w:r>
        <w:rPr>
          <w:spacing w:val="-6"/>
          <w:w w:val="105"/>
          <w:sz w:val="24"/>
        </w:rPr>
        <w:t> </w:t>
      </w:r>
      <w:r>
        <w:rPr>
          <w:w w:val="105"/>
          <w:sz w:val="24"/>
        </w:rPr>
        <w:t>SCI-917-2025,</w:t>
      </w:r>
      <w:r>
        <w:rPr>
          <w:spacing w:val="-7"/>
          <w:w w:val="105"/>
          <w:sz w:val="24"/>
        </w:rPr>
        <w:t> </w:t>
      </w:r>
      <w:r>
        <w:rPr>
          <w:w w:val="105"/>
          <w:sz w:val="24"/>
        </w:rPr>
        <w:t>fechado</w:t>
      </w:r>
      <w:r>
        <w:rPr>
          <w:spacing w:val="-6"/>
          <w:w w:val="105"/>
          <w:sz w:val="24"/>
        </w:rPr>
        <w:t> </w:t>
      </w:r>
      <w:r>
        <w:rPr>
          <w:w w:val="105"/>
          <w:sz w:val="24"/>
        </w:rPr>
        <w:t>el</w:t>
      </w:r>
      <w:r>
        <w:rPr>
          <w:spacing w:val="-7"/>
          <w:w w:val="105"/>
          <w:sz w:val="24"/>
        </w:rPr>
        <w:t> </w:t>
      </w:r>
      <w:r>
        <w:rPr>
          <w:w w:val="105"/>
          <w:sz w:val="24"/>
        </w:rPr>
        <w:t>6</w:t>
      </w:r>
      <w:r>
        <w:rPr>
          <w:spacing w:val="-6"/>
          <w:w w:val="105"/>
          <w:sz w:val="24"/>
        </w:rPr>
        <w:t> </w:t>
      </w:r>
      <w:r>
        <w:rPr>
          <w:w w:val="105"/>
          <w:sz w:val="24"/>
        </w:rPr>
        <w:t>de </w:t>
      </w:r>
      <w:r>
        <w:rPr>
          <w:spacing w:val="-2"/>
          <w:w w:val="105"/>
          <w:sz w:val="24"/>
        </w:rPr>
        <w:t>noviembre</w:t>
      </w:r>
      <w:r>
        <w:rPr>
          <w:spacing w:val="-13"/>
          <w:w w:val="105"/>
          <w:sz w:val="24"/>
        </w:rPr>
        <w:t> </w:t>
      </w:r>
      <w:r>
        <w:rPr>
          <w:spacing w:val="-2"/>
          <w:w w:val="105"/>
          <w:sz w:val="24"/>
        </w:rPr>
        <w:t>de</w:t>
      </w:r>
      <w:r>
        <w:rPr>
          <w:spacing w:val="-13"/>
          <w:w w:val="105"/>
          <w:sz w:val="24"/>
        </w:rPr>
        <w:t> </w:t>
      </w:r>
      <w:r>
        <w:rPr>
          <w:spacing w:val="-2"/>
          <w:w w:val="105"/>
          <w:sz w:val="24"/>
        </w:rPr>
        <w:t>2025,</w:t>
      </w:r>
      <w:r>
        <w:rPr>
          <w:spacing w:val="-11"/>
          <w:w w:val="105"/>
          <w:sz w:val="24"/>
        </w:rPr>
        <w:t> </w:t>
      </w:r>
      <w:r>
        <w:rPr>
          <w:spacing w:val="-2"/>
          <w:w w:val="105"/>
          <w:sz w:val="24"/>
        </w:rPr>
        <w:t>la</w:t>
      </w:r>
      <w:r>
        <w:rPr>
          <w:spacing w:val="-10"/>
          <w:w w:val="105"/>
          <w:sz w:val="24"/>
        </w:rPr>
        <w:t> </w:t>
      </w:r>
      <w:r>
        <w:rPr>
          <w:spacing w:val="-2"/>
          <w:w w:val="105"/>
          <w:sz w:val="24"/>
        </w:rPr>
        <w:t>máster</w:t>
      </w:r>
      <w:r>
        <w:rPr>
          <w:spacing w:val="-10"/>
          <w:w w:val="105"/>
          <w:sz w:val="24"/>
        </w:rPr>
        <w:t> </w:t>
      </w:r>
      <w:r>
        <w:rPr>
          <w:spacing w:val="-2"/>
          <w:w w:val="105"/>
          <w:sz w:val="24"/>
        </w:rPr>
        <w:t>Maritza</w:t>
      </w:r>
      <w:r>
        <w:rPr>
          <w:spacing w:val="-10"/>
          <w:w w:val="105"/>
          <w:sz w:val="24"/>
        </w:rPr>
        <w:t> </w:t>
      </w:r>
      <w:r>
        <w:rPr>
          <w:spacing w:val="-2"/>
          <w:w w:val="105"/>
          <w:sz w:val="24"/>
        </w:rPr>
        <w:t>Agüero</w:t>
      </w:r>
      <w:r>
        <w:rPr>
          <w:spacing w:val="-10"/>
          <w:w w:val="105"/>
          <w:sz w:val="24"/>
        </w:rPr>
        <w:t> </w:t>
      </w:r>
      <w:r>
        <w:rPr>
          <w:spacing w:val="-2"/>
          <w:w w:val="105"/>
          <w:sz w:val="24"/>
        </w:rPr>
        <w:t>González,</w:t>
      </w:r>
      <w:r>
        <w:rPr>
          <w:spacing w:val="-11"/>
          <w:w w:val="105"/>
          <w:sz w:val="24"/>
        </w:rPr>
        <w:t> </w:t>
      </w:r>
      <w:r>
        <w:rPr>
          <w:spacing w:val="-2"/>
          <w:w w:val="105"/>
          <w:sz w:val="24"/>
        </w:rPr>
        <w:t>directora</w:t>
      </w:r>
      <w:r>
        <w:rPr>
          <w:spacing w:val="-10"/>
          <w:w w:val="105"/>
          <w:sz w:val="24"/>
        </w:rPr>
        <w:t> </w:t>
      </w:r>
      <w:r>
        <w:rPr>
          <w:spacing w:val="-2"/>
          <w:w w:val="105"/>
          <w:sz w:val="24"/>
        </w:rPr>
        <w:t>de</w:t>
      </w:r>
      <w:r>
        <w:rPr>
          <w:spacing w:val="-13"/>
          <w:w w:val="105"/>
          <w:sz w:val="24"/>
        </w:rPr>
        <w:t> </w:t>
      </w:r>
      <w:r>
        <w:rPr>
          <w:spacing w:val="-2"/>
          <w:w w:val="105"/>
          <w:sz w:val="24"/>
        </w:rPr>
        <w:t>la </w:t>
      </w:r>
      <w:r>
        <w:rPr>
          <w:sz w:val="24"/>
        </w:rPr>
        <w:t>Secretaria del Consejo Institucional, trasladó al doctor Teodolito Guillén Girón, coordinador de la Comisión de Estatuto Orgánico las propuestas</w:t>
      </w:r>
      <w:r>
        <w:rPr>
          <w:spacing w:val="40"/>
          <w:sz w:val="24"/>
        </w:rPr>
        <w:t> </w:t>
      </w:r>
      <w:r>
        <w:rPr>
          <w:sz w:val="24"/>
        </w:rPr>
        <w:t>presentadas </w:t>
      </w:r>
      <w:r>
        <w:rPr>
          <w:spacing w:val="-2"/>
          <w:w w:val="105"/>
          <w:sz w:val="24"/>
        </w:rPr>
        <w:t>por</w:t>
      </w:r>
      <w:r>
        <w:rPr>
          <w:spacing w:val="-7"/>
          <w:w w:val="105"/>
          <w:sz w:val="24"/>
        </w:rPr>
        <w:t> </w:t>
      </w:r>
      <w:r>
        <w:rPr>
          <w:spacing w:val="-2"/>
          <w:w w:val="105"/>
          <w:sz w:val="24"/>
        </w:rPr>
        <w:t>el</w:t>
      </w:r>
      <w:r>
        <w:rPr>
          <w:spacing w:val="-10"/>
          <w:w w:val="105"/>
          <w:sz w:val="24"/>
        </w:rPr>
        <w:t> </w:t>
      </w:r>
      <w:r>
        <w:rPr>
          <w:spacing w:val="-2"/>
          <w:w w:val="105"/>
          <w:sz w:val="24"/>
        </w:rPr>
        <w:t>máster</w:t>
      </w:r>
      <w:r>
        <w:rPr>
          <w:spacing w:val="-9"/>
          <w:w w:val="105"/>
          <w:sz w:val="24"/>
        </w:rPr>
        <w:t> </w:t>
      </w:r>
      <w:r>
        <w:rPr>
          <w:spacing w:val="-2"/>
          <w:w w:val="105"/>
          <w:sz w:val="24"/>
        </w:rPr>
        <w:t>Randall</w:t>
      </w:r>
      <w:r>
        <w:rPr>
          <w:spacing w:val="-11"/>
          <w:w w:val="105"/>
          <w:sz w:val="24"/>
        </w:rPr>
        <w:t> </w:t>
      </w:r>
      <w:r>
        <w:rPr>
          <w:spacing w:val="-2"/>
          <w:w w:val="105"/>
          <w:sz w:val="24"/>
        </w:rPr>
        <w:t>Blanco</w:t>
      </w:r>
      <w:r>
        <w:rPr>
          <w:spacing w:val="-9"/>
          <w:w w:val="105"/>
          <w:sz w:val="24"/>
        </w:rPr>
        <w:t> </w:t>
      </w:r>
      <w:r>
        <w:rPr>
          <w:spacing w:val="-2"/>
          <w:w w:val="105"/>
          <w:sz w:val="24"/>
        </w:rPr>
        <w:t>Benamburg,</w:t>
      </w:r>
      <w:r>
        <w:rPr>
          <w:spacing w:val="-10"/>
          <w:w w:val="105"/>
          <w:sz w:val="24"/>
        </w:rPr>
        <w:t> </w:t>
      </w:r>
      <w:r>
        <w:rPr>
          <w:spacing w:val="-2"/>
          <w:w w:val="105"/>
          <w:sz w:val="24"/>
        </w:rPr>
        <w:t>tituladas:</w:t>
      </w:r>
      <w:r>
        <w:rPr>
          <w:spacing w:val="-10"/>
          <w:w w:val="105"/>
          <w:sz w:val="24"/>
        </w:rPr>
        <w:t> </w:t>
      </w:r>
      <w:r>
        <w:rPr>
          <w:spacing w:val="-2"/>
          <w:w w:val="105"/>
          <w:sz w:val="24"/>
        </w:rPr>
        <w:t>“Traslado</w:t>
      </w:r>
      <w:r>
        <w:rPr>
          <w:spacing w:val="-9"/>
          <w:w w:val="105"/>
          <w:sz w:val="24"/>
        </w:rPr>
        <w:t> </w:t>
      </w:r>
      <w:r>
        <w:rPr>
          <w:spacing w:val="-2"/>
          <w:w w:val="105"/>
          <w:sz w:val="24"/>
        </w:rPr>
        <w:t>a</w:t>
      </w:r>
      <w:r>
        <w:rPr>
          <w:spacing w:val="-9"/>
          <w:w w:val="105"/>
          <w:sz w:val="24"/>
        </w:rPr>
        <w:t> </w:t>
      </w:r>
      <w:r>
        <w:rPr>
          <w:spacing w:val="-2"/>
          <w:w w:val="105"/>
          <w:sz w:val="24"/>
        </w:rPr>
        <w:t>la</w:t>
      </w:r>
      <w:r>
        <w:rPr>
          <w:spacing w:val="-9"/>
          <w:w w:val="105"/>
          <w:sz w:val="24"/>
        </w:rPr>
        <w:t> </w:t>
      </w:r>
      <w:r>
        <w:rPr>
          <w:spacing w:val="-2"/>
          <w:w w:val="105"/>
          <w:sz w:val="24"/>
        </w:rPr>
        <w:t>Asamblea </w:t>
      </w:r>
      <w:r>
        <w:rPr>
          <w:w w:val="105"/>
          <w:sz w:val="24"/>
        </w:rPr>
        <w:t>Institucional</w:t>
      </w:r>
      <w:r>
        <w:rPr>
          <w:spacing w:val="-18"/>
          <w:w w:val="105"/>
          <w:sz w:val="24"/>
        </w:rPr>
        <w:t> </w:t>
      </w:r>
      <w:r>
        <w:rPr>
          <w:w w:val="105"/>
          <w:sz w:val="24"/>
        </w:rPr>
        <w:t>Representativa</w:t>
      </w:r>
      <w:r>
        <w:rPr>
          <w:spacing w:val="-17"/>
          <w:w w:val="105"/>
          <w:sz w:val="24"/>
        </w:rPr>
        <w:t> </w:t>
      </w:r>
      <w:r>
        <w:rPr>
          <w:w w:val="105"/>
          <w:sz w:val="24"/>
        </w:rPr>
        <w:t>de</w:t>
      </w:r>
      <w:r>
        <w:rPr>
          <w:spacing w:val="-18"/>
          <w:w w:val="105"/>
          <w:sz w:val="24"/>
        </w:rPr>
        <w:t> </w:t>
      </w:r>
      <w:r>
        <w:rPr>
          <w:w w:val="105"/>
          <w:sz w:val="24"/>
        </w:rPr>
        <w:t>propuesta</w:t>
      </w:r>
      <w:r>
        <w:rPr>
          <w:spacing w:val="-18"/>
          <w:w w:val="105"/>
          <w:sz w:val="24"/>
        </w:rPr>
        <w:t> </w:t>
      </w:r>
      <w:r>
        <w:rPr>
          <w:w w:val="105"/>
          <w:sz w:val="24"/>
        </w:rPr>
        <w:t>de</w:t>
      </w:r>
      <w:r>
        <w:rPr>
          <w:spacing w:val="-17"/>
          <w:w w:val="105"/>
          <w:sz w:val="24"/>
        </w:rPr>
        <w:t> </w:t>
      </w:r>
      <w:r>
        <w:rPr>
          <w:w w:val="105"/>
          <w:sz w:val="24"/>
        </w:rPr>
        <w:t>modificación</w:t>
      </w:r>
      <w:r>
        <w:rPr>
          <w:spacing w:val="-18"/>
          <w:w w:val="105"/>
          <w:sz w:val="24"/>
        </w:rPr>
        <w:t> </w:t>
      </w:r>
      <w:r>
        <w:rPr>
          <w:w w:val="105"/>
          <w:sz w:val="24"/>
        </w:rPr>
        <w:t>de</w:t>
      </w:r>
      <w:r>
        <w:rPr>
          <w:spacing w:val="-17"/>
          <w:w w:val="105"/>
          <w:sz w:val="24"/>
        </w:rPr>
        <w:t> </w:t>
      </w:r>
      <w:r>
        <w:rPr>
          <w:w w:val="105"/>
          <w:sz w:val="24"/>
        </w:rPr>
        <w:t>los</w:t>
      </w:r>
      <w:r>
        <w:rPr>
          <w:spacing w:val="-18"/>
          <w:w w:val="105"/>
          <w:sz w:val="24"/>
        </w:rPr>
        <w:t> </w:t>
      </w:r>
      <w:r>
        <w:rPr>
          <w:w w:val="105"/>
          <w:sz w:val="24"/>
        </w:rPr>
        <w:t>artículos</w:t>
      </w:r>
      <w:r>
        <w:rPr>
          <w:spacing w:val="-17"/>
          <w:w w:val="105"/>
          <w:sz w:val="24"/>
        </w:rPr>
        <w:t> </w:t>
      </w:r>
      <w:r>
        <w:rPr>
          <w:w w:val="105"/>
          <w:sz w:val="24"/>
        </w:rPr>
        <w:t>26 y</w:t>
      </w:r>
      <w:r>
        <w:rPr>
          <w:spacing w:val="-18"/>
          <w:w w:val="105"/>
          <w:sz w:val="24"/>
        </w:rPr>
        <w:t> </w:t>
      </w:r>
      <w:r>
        <w:rPr>
          <w:w w:val="105"/>
          <w:sz w:val="24"/>
        </w:rPr>
        <w:t>58</w:t>
      </w:r>
      <w:r>
        <w:rPr>
          <w:spacing w:val="-17"/>
          <w:w w:val="105"/>
          <w:sz w:val="24"/>
        </w:rPr>
        <w:t> </w:t>
      </w:r>
      <w:r>
        <w:rPr>
          <w:w w:val="105"/>
          <w:sz w:val="24"/>
        </w:rPr>
        <w:t>en</w:t>
      </w:r>
      <w:r>
        <w:rPr>
          <w:spacing w:val="-18"/>
          <w:w w:val="105"/>
          <w:sz w:val="24"/>
        </w:rPr>
        <w:t> </w:t>
      </w:r>
      <w:r>
        <w:rPr>
          <w:w w:val="105"/>
          <w:sz w:val="24"/>
        </w:rPr>
        <w:t>relación</w:t>
      </w:r>
      <w:r>
        <w:rPr>
          <w:spacing w:val="-18"/>
          <w:w w:val="105"/>
          <w:sz w:val="24"/>
        </w:rPr>
        <w:t> </w:t>
      </w:r>
      <w:r>
        <w:rPr>
          <w:w w:val="105"/>
          <w:sz w:val="24"/>
        </w:rPr>
        <w:t>con</w:t>
      </w:r>
      <w:r>
        <w:rPr>
          <w:spacing w:val="-17"/>
          <w:w w:val="105"/>
          <w:sz w:val="24"/>
        </w:rPr>
        <w:t> </w:t>
      </w:r>
      <w:r>
        <w:rPr>
          <w:w w:val="105"/>
          <w:sz w:val="24"/>
        </w:rPr>
        <w:t>la</w:t>
      </w:r>
      <w:r>
        <w:rPr>
          <w:spacing w:val="-18"/>
          <w:w w:val="105"/>
          <w:sz w:val="24"/>
        </w:rPr>
        <w:t> </w:t>
      </w:r>
      <w:r>
        <w:rPr>
          <w:w w:val="105"/>
          <w:sz w:val="24"/>
        </w:rPr>
        <w:t>designación</w:t>
      </w:r>
      <w:r>
        <w:rPr>
          <w:spacing w:val="-17"/>
          <w:w w:val="105"/>
          <w:sz w:val="24"/>
        </w:rPr>
        <w:t> </w:t>
      </w:r>
      <w:r>
        <w:rPr>
          <w:w w:val="105"/>
          <w:sz w:val="24"/>
        </w:rPr>
        <w:t>de</w:t>
      </w:r>
      <w:r>
        <w:rPr>
          <w:spacing w:val="-18"/>
          <w:w w:val="105"/>
          <w:sz w:val="24"/>
        </w:rPr>
        <w:t> </w:t>
      </w:r>
      <w:r>
        <w:rPr>
          <w:w w:val="105"/>
          <w:sz w:val="24"/>
        </w:rPr>
        <w:t>la</w:t>
      </w:r>
      <w:r>
        <w:rPr>
          <w:spacing w:val="-17"/>
          <w:w w:val="105"/>
          <w:sz w:val="24"/>
        </w:rPr>
        <w:t> </w:t>
      </w:r>
      <w:r>
        <w:rPr>
          <w:w w:val="105"/>
          <w:sz w:val="24"/>
        </w:rPr>
        <w:t>persona</w:t>
      </w:r>
      <w:r>
        <w:rPr>
          <w:spacing w:val="-18"/>
          <w:w w:val="105"/>
          <w:sz w:val="24"/>
        </w:rPr>
        <w:t> </w:t>
      </w:r>
      <w:r>
        <w:rPr>
          <w:w w:val="105"/>
          <w:sz w:val="24"/>
        </w:rPr>
        <w:t>que</w:t>
      </w:r>
      <w:r>
        <w:rPr>
          <w:spacing w:val="-17"/>
          <w:w w:val="105"/>
          <w:sz w:val="24"/>
        </w:rPr>
        <w:t> </w:t>
      </w:r>
      <w:r>
        <w:rPr>
          <w:w w:val="105"/>
          <w:sz w:val="24"/>
        </w:rPr>
        <w:t>coordine</w:t>
      </w:r>
      <w:r>
        <w:rPr>
          <w:spacing w:val="-18"/>
          <w:w w:val="105"/>
          <w:sz w:val="24"/>
        </w:rPr>
        <w:t> </w:t>
      </w:r>
      <w:r>
        <w:rPr>
          <w:w w:val="105"/>
          <w:sz w:val="24"/>
        </w:rPr>
        <w:t>por</w:t>
      </w:r>
      <w:r>
        <w:rPr>
          <w:spacing w:val="-17"/>
          <w:w w:val="105"/>
          <w:sz w:val="24"/>
        </w:rPr>
        <w:t> </w:t>
      </w:r>
      <w:r>
        <w:rPr>
          <w:w w:val="105"/>
          <w:sz w:val="24"/>
        </w:rPr>
        <w:t>el</w:t>
      </w:r>
      <w:r>
        <w:rPr>
          <w:spacing w:val="-16"/>
          <w:w w:val="105"/>
          <w:sz w:val="24"/>
        </w:rPr>
        <w:t> </w:t>
      </w:r>
      <w:r>
        <w:rPr>
          <w:w w:val="105"/>
          <w:sz w:val="24"/>
        </w:rPr>
        <w:t>primer </w:t>
      </w:r>
      <w:r>
        <w:rPr>
          <w:sz w:val="24"/>
        </w:rPr>
        <w:t>año cuando se crea una subdependencia” y “Modificación de los artículos 50, </w:t>
      </w:r>
      <w:r>
        <w:rPr>
          <w:w w:val="105"/>
          <w:sz w:val="24"/>
        </w:rPr>
        <w:t>53,</w:t>
      </w:r>
      <w:r>
        <w:rPr>
          <w:spacing w:val="-14"/>
          <w:w w:val="105"/>
          <w:sz w:val="24"/>
        </w:rPr>
        <w:t> </w:t>
      </w:r>
      <w:r>
        <w:rPr>
          <w:w w:val="105"/>
          <w:sz w:val="24"/>
        </w:rPr>
        <w:t>58</w:t>
      </w:r>
      <w:r>
        <w:rPr>
          <w:spacing w:val="-13"/>
          <w:w w:val="105"/>
          <w:sz w:val="24"/>
        </w:rPr>
        <w:t> </w:t>
      </w:r>
      <w:r>
        <w:rPr>
          <w:w w:val="105"/>
          <w:sz w:val="24"/>
        </w:rPr>
        <w:t>y</w:t>
      </w:r>
      <w:r>
        <w:rPr>
          <w:spacing w:val="-14"/>
          <w:w w:val="105"/>
          <w:sz w:val="24"/>
        </w:rPr>
        <w:t> </w:t>
      </w:r>
      <w:r>
        <w:rPr>
          <w:w w:val="105"/>
          <w:sz w:val="24"/>
        </w:rPr>
        <w:t>83</w:t>
      </w:r>
      <w:r>
        <w:rPr>
          <w:spacing w:val="-13"/>
          <w:w w:val="105"/>
          <w:sz w:val="24"/>
        </w:rPr>
        <w:t> </w:t>
      </w:r>
      <w:r>
        <w:rPr>
          <w:w w:val="105"/>
          <w:sz w:val="24"/>
        </w:rPr>
        <w:t>bis</w:t>
      </w:r>
      <w:r>
        <w:rPr>
          <w:spacing w:val="-16"/>
          <w:w w:val="105"/>
          <w:sz w:val="24"/>
        </w:rPr>
        <w:t> </w:t>
      </w:r>
      <w:r>
        <w:rPr>
          <w:w w:val="105"/>
          <w:sz w:val="24"/>
        </w:rPr>
        <w:t>5</w:t>
      </w:r>
      <w:r>
        <w:rPr>
          <w:spacing w:val="-13"/>
          <w:w w:val="105"/>
          <w:sz w:val="24"/>
        </w:rPr>
        <w:t> </w:t>
      </w:r>
      <w:r>
        <w:rPr>
          <w:w w:val="105"/>
          <w:sz w:val="24"/>
        </w:rPr>
        <w:t>del</w:t>
      </w:r>
      <w:r>
        <w:rPr>
          <w:spacing w:val="-14"/>
          <w:w w:val="105"/>
          <w:sz w:val="24"/>
        </w:rPr>
        <w:t> </w:t>
      </w:r>
      <w:r>
        <w:rPr>
          <w:w w:val="105"/>
          <w:sz w:val="24"/>
        </w:rPr>
        <w:t>Estatuto</w:t>
      </w:r>
      <w:r>
        <w:rPr>
          <w:spacing w:val="-13"/>
          <w:w w:val="105"/>
          <w:sz w:val="24"/>
        </w:rPr>
        <w:t> </w:t>
      </w:r>
      <w:r>
        <w:rPr>
          <w:w w:val="105"/>
          <w:sz w:val="24"/>
        </w:rPr>
        <w:t>Orgánico</w:t>
      </w:r>
      <w:r>
        <w:rPr>
          <w:spacing w:val="-13"/>
          <w:w w:val="105"/>
          <w:sz w:val="24"/>
        </w:rPr>
        <w:t> </w:t>
      </w:r>
      <w:r>
        <w:rPr>
          <w:w w:val="105"/>
          <w:sz w:val="24"/>
        </w:rPr>
        <w:t>del</w:t>
      </w:r>
      <w:r>
        <w:rPr>
          <w:spacing w:val="-14"/>
          <w:w w:val="105"/>
          <w:sz w:val="24"/>
        </w:rPr>
        <w:t> </w:t>
      </w:r>
      <w:r>
        <w:rPr>
          <w:w w:val="105"/>
          <w:sz w:val="24"/>
        </w:rPr>
        <w:t>Instituto</w:t>
      </w:r>
      <w:r>
        <w:rPr>
          <w:spacing w:val="-13"/>
          <w:w w:val="105"/>
          <w:sz w:val="24"/>
        </w:rPr>
        <w:t> </w:t>
      </w:r>
      <w:r>
        <w:rPr>
          <w:w w:val="105"/>
          <w:sz w:val="24"/>
        </w:rPr>
        <w:t>Tecnológico</w:t>
      </w:r>
      <w:r>
        <w:rPr>
          <w:spacing w:val="-13"/>
          <w:w w:val="105"/>
          <w:sz w:val="24"/>
        </w:rPr>
        <w:t> </w:t>
      </w:r>
      <w:r>
        <w:rPr>
          <w:w w:val="105"/>
          <w:sz w:val="24"/>
        </w:rPr>
        <w:t>de</w:t>
      </w:r>
      <w:r>
        <w:rPr>
          <w:spacing w:val="-16"/>
          <w:w w:val="105"/>
          <w:sz w:val="24"/>
        </w:rPr>
        <w:t> </w:t>
      </w:r>
      <w:r>
        <w:rPr>
          <w:w w:val="105"/>
          <w:sz w:val="24"/>
        </w:rPr>
        <w:t>Costa </w:t>
      </w:r>
      <w:r>
        <w:rPr>
          <w:sz w:val="24"/>
        </w:rPr>
        <w:t>Rica, en relación con el nombramiento de la primera persona coordinadora de </w:t>
      </w:r>
      <w:r>
        <w:rPr>
          <w:w w:val="105"/>
          <w:sz w:val="24"/>
        </w:rPr>
        <w:t>subdependencia</w:t>
      </w:r>
      <w:r>
        <w:rPr>
          <w:spacing w:val="-18"/>
          <w:w w:val="105"/>
          <w:sz w:val="24"/>
        </w:rPr>
        <w:t> </w:t>
      </w:r>
      <w:r>
        <w:rPr>
          <w:w w:val="105"/>
          <w:sz w:val="24"/>
        </w:rPr>
        <w:t>-</w:t>
      </w:r>
      <w:r>
        <w:rPr>
          <w:spacing w:val="-17"/>
          <w:w w:val="105"/>
          <w:sz w:val="24"/>
        </w:rPr>
        <w:t> </w:t>
      </w:r>
      <w:r>
        <w:rPr>
          <w:w w:val="105"/>
          <w:sz w:val="24"/>
        </w:rPr>
        <w:t>Consulta</w:t>
      </w:r>
      <w:r>
        <w:rPr>
          <w:spacing w:val="-18"/>
          <w:w w:val="105"/>
          <w:sz w:val="24"/>
        </w:rPr>
        <w:t> </w:t>
      </w:r>
      <w:r>
        <w:rPr>
          <w:w w:val="105"/>
          <w:sz w:val="24"/>
        </w:rPr>
        <w:t>a</w:t>
      </w:r>
      <w:r>
        <w:rPr>
          <w:spacing w:val="-18"/>
          <w:w w:val="105"/>
          <w:sz w:val="24"/>
        </w:rPr>
        <w:t> </w:t>
      </w:r>
      <w:r>
        <w:rPr>
          <w:w w:val="105"/>
          <w:sz w:val="24"/>
        </w:rPr>
        <w:t>la</w:t>
      </w:r>
      <w:r>
        <w:rPr>
          <w:spacing w:val="-17"/>
          <w:w w:val="105"/>
          <w:sz w:val="24"/>
        </w:rPr>
        <w:t> </w:t>
      </w:r>
      <w:r>
        <w:rPr>
          <w:w w:val="105"/>
          <w:sz w:val="24"/>
        </w:rPr>
        <w:t>comunidad”</w:t>
      </w:r>
      <w:r>
        <w:rPr>
          <w:spacing w:val="-18"/>
          <w:w w:val="105"/>
          <w:sz w:val="24"/>
        </w:rPr>
        <w:t> </w:t>
      </w:r>
      <w:r>
        <w:rPr>
          <w:w w:val="105"/>
          <w:sz w:val="24"/>
        </w:rPr>
        <w:t>para</w:t>
      </w:r>
      <w:r>
        <w:rPr>
          <w:spacing w:val="-17"/>
          <w:w w:val="105"/>
          <w:sz w:val="24"/>
        </w:rPr>
        <w:t> </w:t>
      </w:r>
      <w:r>
        <w:rPr>
          <w:w w:val="105"/>
          <w:sz w:val="24"/>
        </w:rPr>
        <w:t>análisis</w:t>
      </w:r>
      <w:r>
        <w:rPr>
          <w:spacing w:val="-18"/>
          <w:w w:val="105"/>
          <w:sz w:val="24"/>
        </w:rPr>
        <w:t> </w:t>
      </w:r>
      <w:r>
        <w:rPr>
          <w:w w:val="105"/>
          <w:sz w:val="24"/>
        </w:rPr>
        <w:t>y</w:t>
      </w:r>
      <w:r>
        <w:rPr>
          <w:spacing w:val="-17"/>
          <w:w w:val="105"/>
          <w:sz w:val="24"/>
        </w:rPr>
        <w:t> </w:t>
      </w:r>
      <w:r>
        <w:rPr>
          <w:w w:val="105"/>
          <w:sz w:val="24"/>
        </w:rPr>
        <w:t>dictamen</w:t>
      </w:r>
      <w:r>
        <w:rPr>
          <w:spacing w:val="-18"/>
          <w:w w:val="105"/>
          <w:sz w:val="24"/>
        </w:rPr>
        <w:t> </w:t>
      </w:r>
      <w:r>
        <w:rPr>
          <w:w w:val="105"/>
          <w:sz w:val="24"/>
        </w:rPr>
        <w:t>en</w:t>
      </w:r>
      <w:r>
        <w:rPr>
          <w:spacing w:val="-17"/>
          <w:w w:val="105"/>
          <w:sz w:val="24"/>
        </w:rPr>
        <w:t> </w:t>
      </w:r>
      <w:r>
        <w:rPr>
          <w:w w:val="105"/>
          <w:sz w:val="24"/>
        </w:rPr>
        <w:t>el seno</w:t>
      </w:r>
      <w:r>
        <w:rPr>
          <w:spacing w:val="-18"/>
          <w:w w:val="105"/>
          <w:sz w:val="24"/>
        </w:rPr>
        <w:t> </w:t>
      </w:r>
      <w:r>
        <w:rPr>
          <w:w w:val="105"/>
          <w:sz w:val="24"/>
        </w:rPr>
        <w:t>de</w:t>
      </w:r>
      <w:r>
        <w:rPr>
          <w:spacing w:val="-17"/>
          <w:w w:val="105"/>
          <w:sz w:val="24"/>
        </w:rPr>
        <w:t> </w:t>
      </w:r>
      <w:r>
        <w:rPr>
          <w:w w:val="105"/>
          <w:sz w:val="24"/>
        </w:rPr>
        <w:t>la</w:t>
      </w:r>
      <w:r>
        <w:rPr>
          <w:spacing w:val="-18"/>
          <w:w w:val="105"/>
          <w:sz w:val="24"/>
        </w:rPr>
        <w:t> </w:t>
      </w:r>
      <w:r>
        <w:rPr>
          <w:w w:val="105"/>
          <w:sz w:val="24"/>
        </w:rPr>
        <w:t>Comisión</w:t>
      </w:r>
      <w:r>
        <w:rPr>
          <w:spacing w:val="-18"/>
          <w:w w:val="105"/>
          <w:sz w:val="24"/>
        </w:rPr>
        <w:t> </w:t>
      </w:r>
      <w:r>
        <w:rPr>
          <w:w w:val="105"/>
          <w:sz w:val="24"/>
        </w:rPr>
        <w:t>de</w:t>
      </w:r>
      <w:r>
        <w:rPr>
          <w:spacing w:val="-17"/>
          <w:w w:val="105"/>
          <w:sz w:val="24"/>
        </w:rPr>
        <w:t> </w:t>
      </w:r>
      <w:r>
        <w:rPr>
          <w:w w:val="105"/>
          <w:sz w:val="24"/>
        </w:rPr>
        <w:t>Estatuto</w:t>
      </w:r>
      <w:r>
        <w:rPr>
          <w:spacing w:val="-18"/>
          <w:w w:val="105"/>
          <w:sz w:val="24"/>
        </w:rPr>
        <w:t> </w:t>
      </w:r>
      <w:r>
        <w:rPr>
          <w:w w:val="105"/>
          <w:sz w:val="24"/>
        </w:rPr>
        <w:t>Orgánico.</w:t>
      </w:r>
    </w:p>
    <w:p>
      <w:pPr>
        <w:pStyle w:val="ListParagraph"/>
        <w:spacing w:after="0" w:line="271"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30" name="Image 330"/>
            <wp:cNvGraphicFramePr>
              <a:graphicFrameLocks/>
            </wp:cNvGraphicFramePr>
            <a:graphic>
              <a:graphicData uri="http://schemas.openxmlformats.org/drawingml/2006/picture">
                <pic:pic>
                  <pic:nvPicPr>
                    <pic:cNvPr id="330" name="Image 330"/>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ListParagraph"/>
        <w:numPr>
          <w:ilvl w:val="0"/>
          <w:numId w:val="76"/>
        </w:numPr>
        <w:tabs>
          <w:tab w:pos="2059" w:val="left" w:leader="none"/>
          <w:tab w:pos="2061" w:val="left" w:leader="none"/>
        </w:tabs>
        <w:spacing w:line="268" w:lineRule="auto" w:before="0" w:after="0"/>
        <w:ind w:left="2061" w:right="1425" w:hanging="361"/>
        <w:jc w:val="left"/>
        <w:rPr>
          <w:sz w:val="24"/>
        </w:rPr>
      </w:pPr>
      <w:r>
        <w:rPr>
          <w:w w:val="105"/>
          <w:sz w:val="24"/>
        </w:rPr>
        <w:t>Mediante</w:t>
      </w:r>
      <w:r>
        <w:rPr>
          <w:spacing w:val="-18"/>
          <w:w w:val="105"/>
          <w:sz w:val="24"/>
        </w:rPr>
        <w:t> </w:t>
      </w:r>
      <w:r>
        <w:rPr>
          <w:w w:val="105"/>
          <w:sz w:val="24"/>
        </w:rPr>
        <w:t>acuerdo</w:t>
      </w:r>
      <w:r>
        <w:rPr>
          <w:spacing w:val="-17"/>
          <w:w w:val="105"/>
          <w:sz w:val="24"/>
        </w:rPr>
        <w:t> </w:t>
      </w:r>
      <w:r>
        <w:rPr>
          <w:w w:val="105"/>
          <w:sz w:val="24"/>
        </w:rPr>
        <w:t>del</w:t>
      </w:r>
      <w:r>
        <w:rPr>
          <w:spacing w:val="-18"/>
          <w:w w:val="105"/>
          <w:sz w:val="24"/>
        </w:rPr>
        <w:t> </w:t>
      </w:r>
      <w:r>
        <w:rPr>
          <w:w w:val="105"/>
          <w:sz w:val="24"/>
        </w:rPr>
        <w:t>Consejo</w:t>
      </w:r>
      <w:r>
        <w:rPr>
          <w:spacing w:val="-18"/>
          <w:w w:val="105"/>
          <w:sz w:val="24"/>
        </w:rPr>
        <w:t> </w:t>
      </w:r>
      <w:r>
        <w:rPr>
          <w:w w:val="105"/>
          <w:sz w:val="24"/>
        </w:rPr>
        <w:t>Institucional</w:t>
      </w:r>
      <w:r>
        <w:rPr>
          <w:spacing w:val="-17"/>
          <w:w w:val="105"/>
          <w:sz w:val="24"/>
        </w:rPr>
        <w:t> </w:t>
      </w:r>
      <w:r>
        <w:rPr>
          <w:w w:val="105"/>
          <w:sz w:val="24"/>
        </w:rPr>
        <w:t>de</w:t>
      </w:r>
      <w:r>
        <w:rPr>
          <w:spacing w:val="-18"/>
          <w:w w:val="105"/>
          <w:sz w:val="24"/>
        </w:rPr>
        <w:t> </w:t>
      </w:r>
      <w:r>
        <w:rPr>
          <w:w w:val="105"/>
          <w:sz w:val="24"/>
        </w:rPr>
        <w:t>la</w:t>
      </w:r>
      <w:r>
        <w:rPr>
          <w:spacing w:val="-17"/>
          <w:w w:val="105"/>
          <w:sz w:val="24"/>
        </w:rPr>
        <w:t> </w:t>
      </w:r>
      <w:r>
        <w:rPr>
          <w:w w:val="105"/>
          <w:sz w:val="24"/>
        </w:rPr>
        <w:t>Sesión</w:t>
      </w:r>
      <w:r>
        <w:rPr>
          <w:spacing w:val="-18"/>
          <w:w w:val="105"/>
          <w:sz w:val="24"/>
        </w:rPr>
        <w:t> </w:t>
      </w:r>
      <w:r>
        <w:rPr>
          <w:w w:val="105"/>
          <w:sz w:val="24"/>
        </w:rPr>
        <w:t>Ordinaria</w:t>
      </w:r>
      <w:r>
        <w:rPr>
          <w:spacing w:val="-17"/>
          <w:w w:val="105"/>
          <w:sz w:val="24"/>
        </w:rPr>
        <w:t> </w:t>
      </w:r>
      <w:r>
        <w:rPr>
          <w:w w:val="105"/>
          <w:sz w:val="24"/>
        </w:rPr>
        <w:t>N.°</w:t>
      </w:r>
      <w:r>
        <w:rPr>
          <w:spacing w:val="-18"/>
          <w:w w:val="105"/>
          <w:sz w:val="24"/>
        </w:rPr>
        <w:t> </w:t>
      </w:r>
      <w:r>
        <w:rPr>
          <w:w w:val="105"/>
          <w:sz w:val="24"/>
        </w:rPr>
        <w:t>3440, </w:t>
      </w:r>
      <w:r>
        <w:rPr>
          <w:sz w:val="24"/>
        </w:rPr>
        <w:t>artículo 13, del 18 de febrero de 2026, se sometió a consulta de la comunidad institucional la propuesta de modificación de los artículos 50, 50 bis 1, 53, 58,</w:t>
      </w:r>
    </w:p>
    <w:p>
      <w:pPr>
        <w:pStyle w:val="BodyText"/>
        <w:spacing w:line="271" w:lineRule="auto" w:before="8"/>
        <w:ind w:left="2061" w:right="1564"/>
      </w:pPr>
      <w:r>
        <w:rPr/>
        <w:t>59, 83 bis 3 y 83 bis 5 del Estatuto Orgánico del Instituto Tecnológico de Costa Rica, relativas al mecanismo de nombramiento de la persona coordinadora</w:t>
      </w:r>
      <w:r>
        <w:rPr>
          <w:spacing w:val="-1"/>
        </w:rPr>
        <w:t> </w:t>
      </w:r>
      <w:r>
        <w:rPr/>
        <w:t>de</w:t>
      </w:r>
      <w:r>
        <w:rPr>
          <w:spacing w:val="-4"/>
        </w:rPr>
        <w:t> </w:t>
      </w:r>
      <w:r>
        <w:rPr/>
        <w:t>una</w:t>
      </w:r>
      <w:r>
        <w:rPr>
          <w:spacing w:val="-1"/>
        </w:rPr>
        <w:t> </w:t>
      </w:r>
      <w:r>
        <w:rPr/>
        <w:t>subdependencia durante su</w:t>
      </w:r>
      <w:r>
        <w:rPr>
          <w:spacing w:val="-4"/>
        </w:rPr>
        <w:t> </w:t>
      </w:r>
      <w:r>
        <w:rPr/>
        <w:t>primer</w:t>
      </w:r>
      <w:r>
        <w:rPr>
          <w:spacing w:val="-1"/>
        </w:rPr>
        <w:t> </w:t>
      </w:r>
      <w:r>
        <w:rPr/>
        <w:t>año</w:t>
      </w:r>
      <w:r>
        <w:rPr>
          <w:spacing w:val="-1"/>
        </w:rPr>
        <w:t> </w:t>
      </w:r>
      <w:r>
        <w:rPr/>
        <w:t>de</w:t>
      </w:r>
      <w:r>
        <w:rPr>
          <w:spacing w:val="-4"/>
        </w:rPr>
        <w:t> </w:t>
      </w:r>
      <w:r>
        <w:rPr/>
        <w:t>creación, en los siguientes términos:</w:t>
      </w:r>
    </w:p>
    <w:p>
      <w:pPr>
        <w:pStyle w:val="BodyText"/>
        <w:rPr>
          <w:sz w:val="20"/>
        </w:rPr>
      </w:pPr>
    </w:p>
    <w:p>
      <w:pPr>
        <w:pStyle w:val="BodyText"/>
        <w:rPr>
          <w:sz w:val="20"/>
        </w:rPr>
      </w:pPr>
    </w:p>
    <w:p>
      <w:pPr>
        <w:pStyle w:val="BodyText"/>
        <w:spacing w:before="83" w:after="1"/>
        <w:rPr>
          <w:sz w:val="20"/>
        </w:rPr>
      </w:pPr>
    </w:p>
    <w:tbl>
      <w:tblPr>
        <w:tblW w:w="0" w:type="auto"/>
        <w:jc w:val="left"/>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7"/>
        <w:gridCol w:w="4397"/>
      </w:tblGrid>
      <w:tr>
        <w:trPr>
          <w:trHeight w:val="630" w:hRule="atLeast"/>
        </w:trPr>
        <w:tc>
          <w:tcPr>
            <w:tcW w:w="4397" w:type="dxa"/>
          </w:tcPr>
          <w:p>
            <w:pPr>
              <w:pStyle w:val="TableParagraph"/>
              <w:spacing w:before="138"/>
              <w:ind w:left="1375"/>
              <w:rPr>
                <w:b/>
                <w:i/>
                <w:sz w:val="21"/>
              </w:rPr>
            </w:pPr>
            <w:r>
              <w:rPr>
                <w:b/>
                <w:i/>
                <w:w w:val="90"/>
                <w:sz w:val="21"/>
              </w:rPr>
              <w:t>Redacción</w:t>
            </w:r>
            <w:r>
              <w:rPr>
                <w:b/>
                <w:i/>
                <w:spacing w:val="23"/>
                <w:sz w:val="21"/>
              </w:rPr>
              <w:t> </w:t>
            </w:r>
            <w:r>
              <w:rPr>
                <w:b/>
                <w:i/>
                <w:spacing w:val="-2"/>
                <w:sz w:val="21"/>
              </w:rPr>
              <w:t>actual</w:t>
            </w:r>
          </w:p>
        </w:tc>
        <w:tc>
          <w:tcPr>
            <w:tcW w:w="4397" w:type="dxa"/>
          </w:tcPr>
          <w:p>
            <w:pPr>
              <w:pStyle w:val="TableParagraph"/>
              <w:spacing w:before="138"/>
              <w:ind w:left="1185"/>
              <w:rPr>
                <w:b/>
                <w:i/>
                <w:sz w:val="21"/>
              </w:rPr>
            </w:pPr>
            <w:r>
              <w:rPr>
                <w:b/>
                <w:i/>
                <w:w w:val="90"/>
                <w:sz w:val="21"/>
              </w:rPr>
              <w:t>Redacción</w:t>
            </w:r>
            <w:r>
              <w:rPr>
                <w:b/>
                <w:i/>
                <w:spacing w:val="23"/>
                <w:sz w:val="21"/>
              </w:rPr>
              <w:t> </w:t>
            </w:r>
            <w:r>
              <w:rPr>
                <w:b/>
                <w:i/>
                <w:spacing w:val="-2"/>
                <w:sz w:val="21"/>
              </w:rPr>
              <w:t>propuesta</w:t>
            </w:r>
          </w:p>
        </w:tc>
      </w:tr>
      <w:tr>
        <w:trPr>
          <w:trHeight w:val="8942" w:hRule="atLeast"/>
        </w:trPr>
        <w:tc>
          <w:tcPr>
            <w:tcW w:w="4397" w:type="dxa"/>
          </w:tcPr>
          <w:p>
            <w:pPr>
              <w:pStyle w:val="TableParagraph"/>
              <w:spacing w:line="273" w:lineRule="auto" w:before="138"/>
              <w:ind w:left="155" w:right="478"/>
              <w:rPr>
                <w:b/>
                <w:i/>
                <w:sz w:val="21"/>
              </w:rPr>
            </w:pPr>
            <w:r>
              <w:rPr>
                <w:b/>
                <w:i/>
                <w:spacing w:val="-2"/>
                <w:sz w:val="21"/>
              </w:rPr>
              <w:t>Artículo</w:t>
            </w:r>
            <w:r>
              <w:rPr>
                <w:b/>
                <w:i/>
                <w:spacing w:val="-13"/>
                <w:sz w:val="21"/>
              </w:rPr>
              <w:t> </w:t>
            </w:r>
            <w:r>
              <w:rPr>
                <w:b/>
                <w:i/>
                <w:spacing w:val="-2"/>
                <w:sz w:val="21"/>
              </w:rPr>
              <w:t>50</w:t>
            </w:r>
            <w:r>
              <w:rPr>
                <w:b/>
                <w:i/>
                <w:spacing w:val="-13"/>
                <w:sz w:val="21"/>
              </w:rPr>
              <w:t> </w:t>
            </w:r>
            <w:r>
              <w:rPr>
                <w:b/>
                <w:i/>
                <w:spacing w:val="-2"/>
                <w:sz w:val="21"/>
              </w:rPr>
              <w:t>Integración</w:t>
            </w:r>
            <w:r>
              <w:rPr>
                <w:b/>
                <w:i/>
                <w:spacing w:val="-12"/>
                <w:sz w:val="21"/>
              </w:rPr>
              <w:t> </w:t>
            </w:r>
            <w:r>
              <w:rPr>
                <w:b/>
                <w:i/>
                <w:spacing w:val="-2"/>
                <w:sz w:val="21"/>
              </w:rPr>
              <w:t>de</w:t>
            </w:r>
            <w:r>
              <w:rPr>
                <w:b/>
                <w:i/>
                <w:spacing w:val="-13"/>
                <w:sz w:val="21"/>
              </w:rPr>
              <w:t> </w:t>
            </w:r>
            <w:r>
              <w:rPr>
                <w:b/>
                <w:i/>
                <w:spacing w:val="-2"/>
                <w:sz w:val="21"/>
              </w:rPr>
              <w:t>la</w:t>
            </w:r>
            <w:r>
              <w:rPr>
                <w:b/>
                <w:i/>
                <w:spacing w:val="-12"/>
                <w:sz w:val="21"/>
              </w:rPr>
              <w:t> </w:t>
            </w:r>
            <w:r>
              <w:rPr>
                <w:b/>
                <w:i/>
                <w:spacing w:val="-2"/>
                <w:sz w:val="21"/>
              </w:rPr>
              <w:t>Asamblea </w:t>
            </w:r>
            <w:r>
              <w:rPr>
                <w:b/>
                <w:i/>
                <w:sz w:val="21"/>
              </w:rPr>
              <w:t>Plebiscitaria de Área Académica</w:t>
            </w:r>
          </w:p>
          <w:p>
            <w:pPr>
              <w:pStyle w:val="TableParagraph"/>
              <w:rPr>
                <w:sz w:val="21"/>
              </w:rPr>
            </w:pPr>
          </w:p>
          <w:p>
            <w:pPr>
              <w:pStyle w:val="TableParagraph"/>
              <w:rPr>
                <w:sz w:val="21"/>
              </w:rPr>
            </w:pPr>
          </w:p>
          <w:p>
            <w:pPr>
              <w:pStyle w:val="TableParagraph"/>
              <w:spacing w:before="25"/>
              <w:rPr>
                <w:sz w:val="21"/>
              </w:rPr>
            </w:pPr>
          </w:p>
          <w:p>
            <w:pPr>
              <w:pStyle w:val="TableParagraph"/>
              <w:numPr>
                <w:ilvl w:val="0"/>
                <w:numId w:val="83"/>
              </w:numPr>
              <w:tabs>
                <w:tab w:pos="330" w:val="left" w:leader="none"/>
              </w:tabs>
              <w:spacing w:line="273" w:lineRule="auto" w:before="0" w:after="0"/>
              <w:ind w:left="330" w:right="0" w:hanging="285"/>
              <w:jc w:val="left"/>
              <w:rPr>
                <w:i/>
                <w:sz w:val="21"/>
              </w:rPr>
            </w:pPr>
            <w:r>
              <w:rPr>
                <w:i/>
                <w:sz w:val="21"/>
              </w:rPr>
              <w:t>Integración</w:t>
            </w:r>
            <w:r>
              <w:rPr>
                <w:i/>
                <w:spacing w:val="-2"/>
                <w:sz w:val="21"/>
              </w:rPr>
              <w:t> </w:t>
            </w:r>
            <w:r>
              <w:rPr>
                <w:i/>
                <w:sz w:val="21"/>
              </w:rPr>
              <w:t>de</w:t>
            </w:r>
            <w:r>
              <w:rPr>
                <w:i/>
                <w:spacing w:val="-1"/>
                <w:sz w:val="21"/>
              </w:rPr>
              <w:t> </w:t>
            </w:r>
            <w:r>
              <w:rPr>
                <w:i/>
                <w:sz w:val="21"/>
              </w:rPr>
              <w:t>la</w:t>
            </w:r>
            <w:r>
              <w:rPr>
                <w:i/>
                <w:spacing w:val="-1"/>
                <w:sz w:val="21"/>
              </w:rPr>
              <w:t> </w:t>
            </w:r>
            <w:r>
              <w:rPr>
                <w:i/>
                <w:sz w:val="21"/>
              </w:rPr>
              <w:t>Asamblea</w:t>
            </w:r>
            <w:r>
              <w:rPr>
                <w:i/>
                <w:spacing w:val="-7"/>
                <w:sz w:val="21"/>
              </w:rPr>
              <w:t> </w:t>
            </w:r>
            <w:r>
              <w:rPr>
                <w:i/>
                <w:sz w:val="21"/>
              </w:rPr>
              <w:t>Plebiscitaria</w:t>
            </w:r>
            <w:r>
              <w:rPr>
                <w:i/>
                <w:spacing w:val="-1"/>
                <w:sz w:val="21"/>
              </w:rPr>
              <w:t> </w:t>
            </w:r>
            <w:r>
              <w:rPr>
                <w:i/>
                <w:sz w:val="21"/>
              </w:rPr>
              <w:t>de </w:t>
            </w:r>
            <w:r>
              <w:rPr>
                <w:i/>
                <w:w w:val="105"/>
                <w:sz w:val="21"/>
              </w:rPr>
              <w:t>Área Académica</w:t>
            </w:r>
          </w:p>
          <w:p>
            <w:pPr>
              <w:pStyle w:val="TableParagraph"/>
              <w:rPr>
                <w:sz w:val="21"/>
              </w:rPr>
            </w:pPr>
          </w:p>
          <w:p>
            <w:pPr>
              <w:pStyle w:val="TableParagraph"/>
              <w:rPr>
                <w:sz w:val="21"/>
              </w:rPr>
            </w:pPr>
          </w:p>
          <w:p>
            <w:pPr>
              <w:pStyle w:val="TableParagraph"/>
              <w:spacing w:before="25"/>
              <w:rPr>
                <w:sz w:val="21"/>
              </w:rPr>
            </w:pPr>
          </w:p>
          <w:p>
            <w:pPr>
              <w:pStyle w:val="TableParagraph"/>
              <w:ind w:left="10"/>
              <w:rPr>
                <w:i/>
                <w:sz w:val="21"/>
              </w:rPr>
            </w:pPr>
            <w:r>
              <w:rPr>
                <w:i/>
                <w:spacing w:val="-10"/>
                <w:w w:val="90"/>
                <w:sz w:val="21"/>
              </w:rPr>
              <w:t>…</w:t>
            </w:r>
          </w:p>
          <w:p>
            <w:pPr>
              <w:pStyle w:val="TableParagraph"/>
              <w:spacing w:before="27"/>
              <w:rPr>
                <w:sz w:val="21"/>
              </w:rPr>
            </w:pPr>
          </w:p>
          <w:p>
            <w:pPr>
              <w:pStyle w:val="TableParagraph"/>
              <w:numPr>
                <w:ilvl w:val="0"/>
                <w:numId w:val="83"/>
              </w:numPr>
              <w:tabs>
                <w:tab w:pos="330" w:val="left" w:leader="none"/>
              </w:tabs>
              <w:spacing w:line="273" w:lineRule="auto" w:before="1" w:after="0"/>
              <w:ind w:left="330" w:right="126" w:hanging="285"/>
              <w:jc w:val="left"/>
              <w:rPr>
                <w:i/>
                <w:sz w:val="21"/>
              </w:rPr>
            </w:pPr>
            <w:r>
              <w:rPr>
                <w:i/>
                <w:sz w:val="21"/>
              </w:rPr>
              <w:t>Funciones</w:t>
            </w:r>
            <w:r>
              <w:rPr>
                <w:i/>
                <w:spacing w:val="-15"/>
                <w:sz w:val="21"/>
              </w:rPr>
              <w:t> </w:t>
            </w:r>
            <w:r>
              <w:rPr>
                <w:i/>
                <w:sz w:val="21"/>
              </w:rPr>
              <w:t>de</w:t>
            </w:r>
            <w:r>
              <w:rPr>
                <w:i/>
                <w:spacing w:val="-15"/>
                <w:sz w:val="21"/>
              </w:rPr>
              <w:t> </w:t>
            </w:r>
            <w:r>
              <w:rPr>
                <w:i/>
                <w:sz w:val="21"/>
              </w:rPr>
              <w:t>la</w:t>
            </w:r>
            <w:r>
              <w:rPr>
                <w:i/>
                <w:spacing w:val="-11"/>
                <w:sz w:val="21"/>
              </w:rPr>
              <w:t> </w:t>
            </w:r>
            <w:r>
              <w:rPr>
                <w:i/>
                <w:sz w:val="21"/>
              </w:rPr>
              <w:t>Asamblea</w:t>
            </w:r>
            <w:r>
              <w:rPr>
                <w:i/>
                <w:spacing w:val="-12"/>
                <w:sz w:val="21"/>
              </w:rPr>
              <w:t> </w:t>
            </w:r>
            <w:r>
              <w:rPr>
                <w:i/>
                <w:sz w:val="21"/>
              </w:rPr>
              <w:t>Plebiscitaria</w:t>
            </w:r>
            <w:r>
              <w:rPr>
                <w:i/>
                <w:spacing w:val="-15"/>
                <w:sz w:val="21"/>
              </w:rPr>
              <w:t> </w:t>
            </w:r>
            <w:r>
              <w:rPr>
                <w:i/>
                <w:sz w:val="21"/>
              </w:rPr>
              <w:t>de </w:t>
            </w:r>
            <w:r>
              <w:rPr>
                <w:i/>
                <w:spacing w:val="-4"/>
                <w:w w:val="105"/>
                <w:sz w:val="21"/>
              </w:rPr>
              <w:t>Área</w:t>
            </w:r>
          </w:p>
          <w:p>
            <w:pPr>
              <w:pStyle w:val="TableParagraph"/>
              <w:rPr>
                <w:sz w:val="21"/>
              </w:rPr>
            </w:pPr>
          </w:p>
          <w:p>
            <w:pPr>
              <w:pStyle w:val="TableParagraph"/>
              <w:rPr>
                <w:sz w:val="21"/>
              </w:rPr>
            </w:pPr>
          </w:p>
          <w:p>
            <w:pPr>
              <w:pStyle w:val="TableParagraph"/>
              <w:spacing w:before="25"/>
              <w:rPr>
                <w:sz w:val="21"/>
              </w:rPr>
            </w:pPr>
          </w:p>
          <w:p>
            <w:pPr>
              <w:pStyle w:val="TableParagraph"/>
              <w:spacing w:line="273" w:lineRule="auto"/>
              <w:ind w:left="320"/>
              <w:rPr>
                <w:i/>
                <w:sz w:val="21"/>
              </w:rPr>
            </w:pPr>
            <w:r>
              <w:rPr>
                <w:i/>
                <w:sz w:val="21"/>
              </w:rPr>
              <w:t>Son</w:t>
            </w:r>
            <w:r>
              <w:rPr>
                <w:i/>
                <w:spacing w:val="-13"/>
                <w:sz w:val="21"/>
              </w:rPr>
              <w:t> </w:t>
            </w:r>
            <w:r>
              <w:rPr>
                <w:i/>
                <w:sz w:val="21"/>
              </w:rPr>
              <w:t>funciones</w:t>
            </w:r>
            <w:r>
              <w:rPr>
                <w:i/>
                <w:spacing w:val="-15"/>
                <w:sz w:val="21"/>
              </w:rPr>
              <w:t> </w:t>
            </w:r>
            <w:r>
              <w:rPr>
                <w:i/>
                <w:sz w:val="21"/>
              </w:rPr>
              <w:t>de</w:t>
            </w:r>
            <w:r>
              <w:rPr>
                <w:i/>
                <w:spacing w:val="-10"/>
                <w:sz w:val="21"/>
              </w:rPr>
              <w:t> </w:t>
            </w:r>
            <w:r>
              <w:rPr>
                <w:i/>
                <w:sz w:val="21"/>
              </w:rPr>
              <w:t>la</w:t>
            </w:r>
            <w:r>
              <w:rPr>
                <w:i/>
                <w:spacing w:val="-10"/>
                <w:sz w:val="21"/>
              </w:rPr>
              <w:t> </w:t>
            </w:r>
            <w:r>
              <w:rPr>
                <w:i/>
                <w:sz w:val="21"/>
              </w:rPr>
              <w:t>Asamblea</w:t>
            </w:r>
            <w:r>
              <w:rPr>
                <w:i/>
                <w:spacing w:val="-10"/>
                <w:sz w:val="21"/>
              </w:rPr>
              <w:t> </w:t>
            </w:r>
            <w:r>
              <w:rPr>
                <w:i/>
                <w:sz w:val="21"/>
              </w:rPr>
              <w:t>Plebiscitaria </w:t>
            </w:r>
            <w:r>
              <w:rPr>
                <w:i/>
                <w:w w:val="105"/>
                <w:sz w:val="21"/>
              </w:rPr>
              <w:t>de Área:</w:t>
            </w:r>
          </w:p>
          <w:p>
            <w:pPr>
              <w:pStyle w:val="TableParagraph"/>
              <w:rPr>
                <w:sz w:val="21"/>
              </w:rPr>
            </w:pPr>
          </w:p>
          <w:p>
            <w:pPr>
              <w:pStyle w:val="TableParagraph"/>
              <w:spacing w:before="27"/>
              <w:rPr>
                <w:sz w:val="21"/>
              </w:rPr>
            </w:pPr>
          </w:p>
          <w:p>
            <w:pPr>
              <w:pStyle w:val="TableParagraph"/>
              <w:numPr>
                <w:ilvl w:val="1"/>
                <w:numId w:val="83"/>
              </w:numPr>
              <w:tabs>
                <w:tab w:pos="615" w:val="left" w:leader="none"/>
              </w:tabs>
              <w:spacing w:line="273" w:lineRule="auto" w:before="0" w:after="0"/>
              <w:ind w:left="615" w:right="388" w:hanging="285"/>
              <w:jc w:val="left"/>
              <w:rPr>
                <w:i/>
                <w:sz w:val="21"/>
              </w:rPr>
            </w:pPr>
            <w:r>
              <w:rPr>
                <w:i/>
                <w:sz w:val="21"/>
              </w:rPr>
              <w:t>Elegir</w:t>
            </w:r>
            <w:r>
              <w:rPr>
                <w:i/>
                <w:spacing w:val="-8"/>
                <w:sz w:val="21"/>
              </w:rPr>
              <w:t> </w:t>
            </w:r>
            <w:r>
              <w:rPr>
                <w:i/>
                <w:sz w:val="21"/>
              </w:rPr>
              <w:t>a</w:t>
            </w:r>
            <w:r>
              <w:rPr>
                <w:i/>
                <w:spacing w:val="-3"/>
                <w:sz w:val="21"/>
              </w:rPr>
              <w:t> </w:t>
            </w:r>
            <w:r>
              <w:rPr>
                <w:i/>
                <w:sz w:val="21"/>
              </w:rPr>
              <w:t>la</w:t>
            </w:r>
            <w:r>
              <w:rPr>
                <w:i/>
                <w:spacing w:val="-3"/>
                <w:sz w:val="21"/>
              </w:rPr>
              <w:t> </w:t>
            </w:r>
            <w:r>
              <w:rPr>
                <w:i/>
                <w:sz w:val="21"/>
              </w:rPr>
              <w:t>persona</w:t>
            </w:r>
            <w:r>
              <w:rPr>
                <w:i/>
                <w:spacing w:val="-9"/>
                <w:sz w:val="21"/>
              </w:rPr>
              <w:t> </w:t>
            </w:r>
            <w:r>
              <w:rPr>
                <w:i/>
                <w:sz w:val="21"/>
              </w:rPr>
              <w:t>coordinadora</w:t>
            </w:r>
            <w:r>
              <w:rPr>
                <w:i/>
                <w:spacing w:val="-9"/>
                <w:sz w:val="21"/>
              </w:rPr>
              <w:t> </w:t>
            </w:r>
            <w:r>
              <w:rPr>
                <w:i/>
                <w:sz w:val="21"/>
              </w:rPr>
              <w:t>del </w:t>
            </w:r>
            <w:r>
              <w:rPr>
                <w:i/>
                <w:spacing w:val="-4"/>
                <w:w w:val="105"/>
                <w:sz w:val="21"/>
              </w:rPr>
              <w:t>área.</w:t>
            </w:r>
          </w:p>
        </w:tc>
        <w:tc>
          <w:tcPr>
            <w:tcW w:w="4397" w:type="dxa"/>
          </w:tcPr>
          <w:p>
            <w:pPr>
              <w:pStyle w:val="TableParagraph"/>
              <w:spacing w:line="273" w:lineRule="auto" w:before="138"/>
              <w:ind w:left="144" w:right="489"/>
              <w:rPr>
                <w:b/>
                <w:i/>
                <w:sz w:val="21"/>
              </w:rPr>
            </w:pPr>
            <w:r>
              <w:rPr>
                <w:b/>
                <w:i/>
                <w:spacing w:val="-2"/>
                <w:sz w:val="21"/>
              </w:rPr>
              <w:t>Artículo</w:t>
            </w:r>
            <w:r>
              <w:rPr>
                <w:b/>
                <w:i/>
                <w:spacing w:val="-13"/>
                <w:sz w:val="21"/>
              </w:rPr>
              <w:t> </w:t>
            </w:r>
            <w:r>
              <w:rPr>
                <w:b/>
                <w:i/>
                <w:spacing w:val="-2"/>
                <w:sz w:val="21"/>
              </w:rPr>
              <w:t>50</w:t>
            </w:r>
            <w:r>
              <w:rPr>
                <w:b/>
                <w:i/>
                <w:spacing w:val="-13"/>
                <w:sz w:val="21"/>
              </w:rPr>
              <w:t> </w:t>
            </w:r>
            <w:r>
              <w:rPr>
                <w:b/>
                <w:i/>
                <w:spacing w:val="-2"/>
                <w:sz w:val="21"/>
              </w:rPr>
              <w:t>Integración</w:t>
            </w:r>
            <w:r>
              <w:rPr>
                <w:b/>
                <w:i/>
                <w:spacing w:val="-12"/>
                <w:sz w:val="21"/>
              </w:rPr>
              <w:t> </w:t>
            </w:r>
            <w:r>
              <w:rPr>
                <w:b/>
                <w:i/>
                <w:spacing w:val="-2"/>
                <w:sz w:val="21"/>
              </w:rPr>
              <w:t>de</w:t>
            </w:r>
            <w:r>
              <w:rPr>
                <w:b/>
                <w:i/>
                <w:spacing w:val="-13"/>
                <w:sz w:val="21"/>
              </w:rPr>
              <w:t> </w:t>
            </w:r>
            <w:r>
              <w:rPr>
                <w:b/>
                <w:i/>
                <w:spacing w:val="-2"/>
                <w:sz w:val="21"/>
              </w:rPr>
              <w:t>la</w:t>
            </w:r>
            <w:r>
              <w:rPr>
                <w:b/>
                <w:i/>
                <w:spacing w:val="-12"/>
                <w:sz w:val="21"/>
              </w:rPr>
              <w:t> </w:t>
            </w:r>
            <w:r>
              <w:rPr>
                <w:b/>
                <w:i/>
                <w:spacing w:val="-2"/>
                <w:sz w:val="21"/>
              </w:rPr>
              <w:t>Asamblea </w:t>
            </w:r>
            <w:r>
              <w:rPr>
                <w:b/>
                <w:i/>
                <w:sz w:val="21"/>
              </w:rPr>
              <w:t>Plebiscitaria de Área Académica</w:t>
            </w:r>
          </w:p>
          <w:p>
            <w:pPr>
              <w:pStyle w:val="TableParagraph"/>
              <w:rPr>
                <w:sz w:val="21"/>
              </w:rPr>
            </w:pPr>
          </w:p>
          <w:p>
            <w:pPr>
              <w:pStyle w:val="TableParagraph"/>
              <w:rPr>
                <w:sz w:val="21"/>
              </w:rPr>
            </w:pPr>
          </w:p>
          <w:p>
            <w:pPr>
              <w:pStyle w:val="TableParagraph"/>
              <w:spacing w:before="25"/>
              <w:rPr>
                <w:sz w:val="21"/>
              </w:rPr>
            </w:pPr>
          </w:p>
          <w:p>
            <w:pPr>
              <w:pStyle w:val="TableParagraph"/>
              <w:numPr>
                <w:ilvl w:val="0"/>
                <w:numId w:val="84"/>
              </w:numPr>
              <w:tabs>
                <w:tab w:pos="329" w:val="left" w:leader="none"/>
              </w:tabs>
              <w:spacing w:line="273" w:lineRule="auto" w:before="0" w:after="0"/>
              <w:ind w:left="329" w:right="1" w:hanging="325"/>
              <w:jc w:val="left"/>
              <w:rPr>
                <w:i/>
                <w:sz w:val="21"/>
              </w:rPr>
            </w:pPr>
            <w:r>
              <w:rPr>
                <w:i/>
                <w:sz w:val="21"/>
              </w:rPr>
              <w:t>Integración</w:t>
            </w:r>
            <w:r>
              <w:rPr>
                <w:i/>
                <w:spacing w:val="-2"/>
                <w:sz w:val="21"/>
              </w:rPr>
              <w:t> </w:t>
            </w:r>
            <w:r>
              <w:rPr>
                <w:i/>
                <w:sz w:val="21"/>
              </w:rPr>
              <w:t>de</w:t>
            </w:r>
            <w:r>
              <w:rPr>
                <w:i/>
                <w:spacing w:val="-1"/>
                <w:sz w:val="21"/>
              </w:rPr>
              <w:t> </w:t>
            </w:r>
            <w:r>
              <w:rPr>
                <w:i/>
                <w:sz w:val="21"/>
              </w:rPr>
              <w:t>la</w:t>
            </w:r>
            <w:r>
              <w:rPr>
                <w:i/>
                <w:spacing w:val="-1"/>
                <w:sz w:val="21"/>
              </w:rPr>
              <w:t> </w:t>
            </w:r>
            <w:r>
              <w:rPr>
                <w:i/>
                <w:sz w:val="21"/>
              </w:rPr>
              <w:t>Asamblea</w:t>
            </w:r>
            <w:r>
              <w:rPr>
                <w:i/>
                <w:spacing w:val="-7"/>
                <w:sz w:val="21"/>
              </w:rPr>
              <w:t> </w:t>
            </w:r>
            <w:r>
              <w:rPr>
                <w:i/>
                <w:sz w:val="21"/>
              </w:rPr>
              <w:t>Plebiscitaria</w:t>
            </w:r>
            <w:r>
              <w:rPr>
                <w:i/>
                <w:spacing w:val="-1"/>
                <w:sz w:val="21"/>
              </w:rPr>
              <w:t> </w:t>
            </w:r>
            <w:r>
              <w:rPr>
                <w:i/>
                <w:sz w:val="21"/>
              </w:rPr>
              <w:t>de </w:t>
            </w:r>
            <w:r>
              <w:rPr>
                <w:i/>
                <w:w w:val="105"/>
                <w:sz w:val="21"/>
              </w:rPr>
              <w:t>Área Académica</w:t>
            </w:r>
          </w:p>
          <w:p>
            <w:pPr>
              <w:pStyle w:val="TableParagraph"/>
              <w:rPr>
                <w:sz w:val="21"/>
              </w:rPr>
            </w:pPr>
          </w:p>
          <w:p>
            <w:pPr>
              <w:pStyle w:val="TableParagraph"/>
              <w:rPr>
                <w:sz w:val="21"/>
              </w:rPr>
            </w:pPr>
          </w:p>
          <w:p>
            <w:pPr>
              <w:pStyle w:val="TableParagraph"/>
              <w:spacing w:before="25"/>
              <w:rPr>
                <w:sz w:val="21"/>
              </w:rPr>
            </w:pPr>
          </w:p>
          <w:p>
            <w:pPr>
              <w:pStyle w:val="TableParagraph"/>
              <w:ind w:left="4"/>
              <w:rPr>
                <w:i/>
                <w:sz w:val="21"/>
              </w:rPr>
            </w:pPr>
            <w:r>
              <w:rPr>
                <w:i/>
                <w:spacing w:val="-10"/>
                <w:w w:val="90"/>
                <w:sz w:val="21"/>
              </w:rPr>
              <w:t>…</w:t>
            </w:r>
          </w:p>
          <w:p>
            <w:pPr>
              <w:pStyle w:val="TableParagraph"/>
              <w:spacing w:before="27"/>
              <w:rPr>
                <w:sz w:val="21"/>
              </w:rPr>
            </w:pPr>
          </w:p>
          <w:p>
            <w:pPr>
              <w:pStyle w:val="TableParagraph"/>
              <w:numPr>
                <w:ilvl w:val="0"/>
                <w:numId w:val="84"/>
              </w:numPr>
              <w:tabs>
                <w:tab w:pos="329" w:val="left" w:leader="none"/>
              </w:tabs>
              <w:spacing w:line="273" w:lineRule="auto" w:before="1" w:after="0"/>
              <w:ind w:left="329" w:right="126" w:hanging="325"/>
              <w:jc w:val="left"/>
              <w:rPr>
                <w:i/>
                <w:sz w:val="21"/>
              </w:rPr>
            </w:pPr>
            <w:r>
              <w:rPr>
                <w:i/>
                <w:sz w:val="21"/>
              </w:rPr>
              <w:t>Funciones</w:t>
            </w:r>
            <w:r>
              <w:rPr>
                <w:i/>
                <w:spacing w:val="-15"/>
                <w:sz w:val="21"/>
              </w:rPr>
              <w:t> </w:t>
            </w:r>
            <w:r>
              <w:rPr>
                <w:i/>
                <w:sz w:val="21"/>
              </w:rPr>
              <w:t>de</w:t>
            </w:r>
            <w:r>
              <w:rPr>
                <w:i/>
                <w:spacing w:val="-14"/>
                <w:sz w:val="21"/>
              </w:rPr>
              <w:t> </w:t>
            </w:r>
            <w:r>
              <w:rPr>
                <w:i/>
                <w:sz w:val="21"/>
              </w:rPr>
              <w:t>la</w:t>
            </w:r>
            <w:r>
              <w:rPr>
                <w:i/>
                <w:spacing w:val="-11"/>
                <w:sz w:val="21"/>
              </w:rPr>
              <w:t> </w:t>
            </w:r>
            <w:r>
              <w:rPr>
                <w:i/>
                <w:sz w:val="21"/>
              </w:rPr>
              <w:t>Asamblea</w:t>
            </w:r>
            <w:r>
              <w:rPr>
                <w:i/>
                <w:spacing w:val="-12"/>
                <w:sz w:val="21"/>
              </w:rPr>
              <w:t> </w:t>
            </w:r>
            <w:r>
              <w:rPr>
                <w:i/>
                <w:sz w:val="21"/>
              </w:rPr>
              <w:t>Plebiscitaria</w:t>
            </w:r>
            <w:r>
              <w:rPr>
                <w:i/>
                <w:spacing w:val="-15"/>
                <w:sz w:val="21"/>
              </w:rPr>
              <w:t> </w:t>
            </w:r>
            <w:r>
              <w:rPr>
                <w:i/>
                <w:sz w:val="21"/>
              </w:rPr>
              <w:t>de </w:t>
            </w:r>
            <w:r>
              <w:rPr>
                <w:i/>
                <w:spacing w:val="-4"/>
                <w:w w:val="105"/>
                <w:sz w:val="21"/>
              </w:rPr>
              <w:t>Área</w:t>
            </w:r>
          </w:p>
          <w:p>
            <w:pPr>
              <w:pStyle w:val="TableParagraph"/>
              <w:rPr>
                <w:sz w:val="21"/>
              </w:rPr>
            </w:pPr>
          </w:p>
          <w:p>
            <w:pPr>
              <w:pStyle w:val="TableParagraph"/>
              <w:rPr>
                <w:sz w:val="21"/>
              </w:rPr>
            </w:pPr>
          </w:p>
          <w:p>
            <w:pPr>
              <w:pStyle w:val="TableParagraph"/>
              <w:spacing w:before="25"/>
              <w:rPr>
                <w:sz w:val="21"/>
              </w:rPr>
            </w:pPr>
          </w:p>
          <w:p>
            <w:pPr>
              <w:pStyle w:val="TableParagraph"/>
              <w:spacing w:line="273" w:lineRule="auto"/>
              <w:ind w:left="324"/>
              <w:rPr>
                <w:i/>
                <w:sz w:val="21"/>
              </w:rPr>
            </w:pPr>
            <w:r>
              <w:rPr>
                <w:i/>
                <w:sz w:val="21"/>
              </w:rPr>
              <w:t>Son</w:t>
            </w:r>
            <w:r>
              <w:rPr>
                <w:i/>
                <w:spacing w:val="-13"/>
                <w:sz w:val="21"/>
              </w:rPr>
              <w:t> </w:t>
            </w:r>
            <w:r>
              <w:rPr>
                <w:i/>
                <w:sz w:val="21"/>
              </w:rPr>
              <w:t>funciones</w:t>
            </w:r>
            <w:r>
              <w:rPr>
                <w:i/>
                <w:spacing w:val="-15"/>
                <w:sz w:val="21"/>
              </w:rPr>
              <w:t> </w:t>
            </w:r>
            <w:r>
              <w:rPr>
                <w:i/>
                <w:sz w:val="21"/>
              </w:rPr>
              <w:t>de</w:t>
            </w:r>
            <w:r>
              <w:rPr>
                <w:i/>
                <w:spacing w:val="-10"/>
                <w:sz w:val="21"/>
              </w:rPr>
              <w:t> </w:t>
            </w:r>
            <w:r>
              <w:rPr>
                <w:i/>
                <w:sz w:val="21"/>
              </w:rPr>
              <w:t>la</w:t>
            </w:r>
            <w:r>
              <w:rPr>
                <w:i/>
                <w:spacing w:val="-10"/>
                <w:sz w:val="21"/>
              </w:rPr>
              <w:t> </w:t>
            </w:r>
            <w:r>
              <w:rPr>
                <w:i/>
                <w:sz w:val="21"/>
              </w:rPr>
              <w:t>Asamblea</w:t>
            </w:r>
            <w:r>
              <w:rPr>
                <w:i/>
                <w:spacing w:val="-10"/>
                <w:sz w:val="21"/>
              </w:rPr>
              <w:t> </w:t>
            </w:r>
            <w:r>
              <w:rPr>
                <w:i/>
                <w:sz w:val="21"/>
              </w:rPr>
              <w:t>Plebiscitaria </w:t>
            </w:r>
            <w:r>
              <w:rPr>
                <w:i/>
                <w:w w:val="105"/>
                <w:sz w:val="21"/>
              </w:rPr>
              <w:t>de Área:</w:t>
            </w:r>
          </w:p>
          <w:p>
            <w:pPr>
              <w:pStyle w:val="TableParagraph"/>
              <w:rPr>
                <w:sz w:val="21"/>
              </w:rPr>
            </w:pPr>
          </w:p>
          <w:p>
            <w:pPr>
              <w:pStyle w:val="TableParagraph"/>
              <w:spacing w:before="27"/>
              <w:rPr>
                <w:sz w:val="21"/>
              </w:rPr>
            </w:pPr>
          </w:p>
          <w:p>
            <w:pPr>
              <w:pStyle w:val="TableParagraph"/>
              <w:numPr>
                <w:ilvl w:val="1"/>
                <w:numId w:val="84"/>
              </w:numPr>
              <w:tabs>
                <w:tab w:pos="748" w:val="left" w:leader="none"/>
                <w:tab w:pos="750" w:val="left" w:leader="none"/>
              </w:tabs>
              <w:spacing w:line="271" w:lineRule="auto" w:before="0" w:after="0"/>
              <w:ind w:left="750" w:right="35" w:hanging="360"/>
              <w:jc w:val="left"/>
              <w:rPr>
                <w:b/>
                <w:i/>
                <w:sz w:val="21"/>
              </w:rPr>
            </w:pPr>
            <w:r>
              <w:rPr>
                <w:i/>
                <w:sz w:val="21"/>
              </w:rPr>
              <w:t>Elegir a la persona coordinadora del área.</w:t>
            </w:r>
            <w:r>
              <w:rPr>
                <w:i/>
                <w:spacing w:val="-6"/>
                <w:sz w:val="21"/>
              </w:rPr>
              <w:t> </w:t>
            </w:r>
            <w:r>
              <w:rPr>
                <w:b/>
                <w:i/>
                <w:sz w:val="21"/>
              </w:rPr>
              <w:t>A</w:t>
            </w:r>
            <w:r>
              <w:rPr>
                <w:b/>
                <w:i/>
                <w:spacing w:val="-12"/>
                <w:sz w:val="21"/>
              </w:rPr>
              <w:t> </w:t>
            </w:r>
            <w:r>
              <w:rPr>
                <w:b/>
                <w:i/>
                <w:sz w:val="21"/>
              </w:rPr>
              <w:t>excepción</w:t>
            </w:r>
            <w:r>
              <w:rPr>
                <w:b/>
                <w:i/>
                <w:spacing w:val="-8"/>
                <w:sz w:val="21"/>
              </w:rPr>
              <w:t> </w:t>
            </w:r>
            <w:r>
              <w:rPr>
                <w:b/>
                <w:i/>
                <w:sz w:val="21"/>
              </w:rPr>
              <w:t>de</w:t>
            </w:r>
            <w:r>
              <w:rPr>
                <w:b/>
                <w:i/>
                <w:spacing w:val="-8"/>
                <w:sz w:val="21"/>
              </w:rPr>
              <w:t> </w:t>
            </w:r>
            <w:r>
              <w:rPr>
                <w:b/>
                <w:i/>
                <w:sz w:val="21"/>
              </w:rPr>
              <w:t>la</w:t>
            </w:r>
            <w:r>
              <w:rPr>
                <w:b/>
                <w:i/>
                <w:spacing w:val="-13"/>
                <w:sz w:val="21"/>
              </w:rPr>
              <w:t> </w:t>
            </w:r>
            <w:r>
              <w:rPr>
                <w:b/>
                <w:i/>
                <w:sz w:val="21"/>
              </w:rPr>
              <w:t>persona</w:t>
            </w:r>
            <w:r>
              <w:rPr>
                <w:b/>
                <w:i/>
                <w:spacing w:val="-13"/>
                <w:sz w:val="21"/>
              </w:rPr>
              <w:t> </w:t>
            </w:r>
            <w:r>
              <w:rPr>
                <w:b/>
                <w:i/>
                <w:sz w:val="21"/>
              </w:rPr>
              <w:t>que coordine el área durante el</w:t>
            </w:r>
            <w:r>
              <w:rPr>
                <w:b/>
                <w:i/>
                <w:spacing w:val="-1"/>
                <w:sz w:val="21"/>
              </w:rPr>
              <w:t> </w:t>
            </w:r>
            <w:r>
              <w:rPr>
                <w:b/>
                <w:i/>
                <w:sz w:val="21"/>
              </w:rPr>
              <w:t>primer año a</w:t>
            </w:r>
            <w:r>
              <w:rPr>
                <w:b/>
                <w:i/>
                <w:spacing w:val="-3"/>
                <w:sz w:val="21"/>
              </w:rPr>
              <w:t> </w:t>
            </w:r>
            <w:r>
              <w:rPr>
                <w:b/>
                <w:i/>
                <w:sz w:val="21"/>
              </w:rPr>
              <w:t>partir de su</w:t>
            </w:r>
            <w:r>
              <w:rPr>
                <w:b/>
                <w:i/>
                <w:spacing w:val="-1"/>
                <w:sz w:val="21"/>
              </w:rPr>
              <w:t> </w:t>
            </w:r>
            <w:r>
              <w:rPr>
                <w:b/>
                <w:i/>
                <w:sz w:val="21"/>
              </w:rPr>
              <w:t>creación, la</w:t>
            </w:r>
            <w:r>
              <w:rPr>
                <w:b/>
                <w:i/>
                <w:spacing w:val="-3"/>
                <w:sz w:val="21"/>
              </w:rPr>
              <w:t> </w:t>
            </w:r>
            <w:r>
              <w:rPr>
                <w:b/>
                <w:i/>
                <w:sz w:val="21"/>
              </w:rPr>
              <w:t>cual </w:t>
            </w:r>
            <w:r>
              <w:rPr>
                <w:b/>
                <w:i/>
                <w:spacing w:val="-6"/>
                <w:sz w:val="21"/>
              </w:rPr>
              <w:t>será</w:t>
            </w:r>
            <w:r>
              <w:rPr>
                <w:b/>
                <w:i/>
                <w:spacing w:val="-9"/>
                <w:sz w:val="21"/>
              </w:rPr>
              <w:t> </w:t>
            </w:r>
            <w:r>
              <w:rPr>
                <w:b/>
                <w:i/>
                <w:spacing w:val="-6"/>
                <w:sz w:val="21"/>
              </w:rPr>
              <w:t>designada</w:t>
            </w:r>
            <w:r>
              <w:rPr>
                <w:b/>
                <w:i/>
                <w:spacing w:val="-13"/>
                <w:sz w:val="21"/>
              </w:rPr>
              <w:t> </w:t>
            </w:r>
            <w:r>
              <w:rPr>
                <w:b/>
                <w:i/>
                <w:spacing w:val="-6"/>
                <w:sz w:val="21"/>
              </w:rPr>
              <w:t>según</w:t>
            </w:r>
            <w:r>
              <w:rPr>
                <w:b/>
                <w:i/>
                <w:spacing w:val="-9"/>
                <w:sz w:val="21"/>
              </w:rPr>
              <w:t> </w:t>
            </w:r>
            <w:r>
              <w:rPr>
                <w:b/>
                <w:i/>
                <w:spacing w:val="-6"/>
                <w:sz w:val="21"/>
              </w:rPr>
              <w:t>se</w:t>
            </w:r>
            <w:r>
              <w:rPr>
                <w:b/>
                <w:i/>
                <w:spacing w:val="-9"/>
                <w:sz w:val="21"/>
              </w:rPr>
              <w:t> </w:t>
            </w:r>
            <w:r>
              <w:rPr>
                <w:b/>
                <w:i/>
                <w:spacing w:val="-6"/>
                <w:sz w:val="21"/>
              </w:rPr>
              <w:t>establece</w:t>
            </w:r>
            <w:r>
              <w:rPr>
                <w:b/>
                <w:i/>
                <w:spacing w:val="-8"/>
                <w:sz w:val="21"/>
              </w:rPr>
              <w:t> </w:t>
            </w:r>
            <w:r>
              <w:rPr>
                <w:b/>
                <w:i/>
                <w:spacing w:val="-6"/>
                <w:sz w:val="21"/>
              </w:rPr>
              <w:t>en </w:t>
            </w:r>
            <w:r>
              <w:rPr>
                <w:b/>
                <w:i/>
                <w:sz w:val="21"/>
              </w:rPr>
              <w:t>este estatuto.</w:t>
            </w:r>
          </w:p>
          <w:p>
            <w:pPr>
              <w:pStyle w:val="TableParagraph"/>
              <w:rPr>
                <w:sz w:val="21"/>
              </w:rPr>
            </w:pPr>
          </w:p>
          <w:p>
            <w:pPr>
              <w:pStyle w:val="TableParagraph"/>
              <w:rPr>
                <w:sz w:val="21"/>
              </w:rPr>
            </w:pPr>
          </w:p>
          <w:p>
            <w:pPr>
              <w:pStyle w:val="TableParagraph"/>
              <w:spacing w:before="29"/>
              <w:rPr>
                <w:sz w:val="21"/>
              </w:rPr>
            </w:pPr>
          </w:p>
          <w:p>
            <w:pPr>
              <w:pStyle w:val="TableParagraph"/>
              <w:numPr>
                <w:ilvl w:val="1"/>
                <w:numId w:val="84"/>
              </w:numPr>
              <w:tabs>
                <w:tab w:pos="748" w:val="left" w:leader="none"/>
              </w:tabs>
              <w:spacing w:line="240" w:lineRule="auto" w:before="0" w:after="0"/>
              <w:ind w:left="748" w:right="0" w:hanging="283"/>
              <w:jc w:val="left"/>
              <w:rPr>
                <w:i/>
                <w:sz w:val="21"/>
              </w:rPr>
            </w:pPr>
            <w:r>
              <w:rPr>
                <w:i/>
                <w:spacing w:val="-10"/>
                <w:w w:val="90"/>
                <w:sz w:val="21"/>
              </w:rPr>
              <w:t>…</w:t>
            </w:r>
          </w:p>
        </w:tc>
      </w:tr>
    </w:tbl>
    <w:p>
      <w:pPr>
        <w:pStyle w:val="TableParagraph"/>
        <w:spacing w:after="0" w:line="240" w:lineRule="auto"/>
        <w:jc w:val="left"/>
        <w:rPr>
          <w:i/>
          <w:sz w:val="21"/>
        </w:rPr>
        <w:sectPr>
          <w:footerReference w:type="default" r:id="rId57"/>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7"/>
        <w:gridCol w:w="4397"/>
      </w:tblGrid>
      <w:tr>
        <w:trPr>
          <w:trHeight w:val="510" w:hRule="atLeast"/>
        </w:trPr>
        <w:tc>
          <w:tcPr>
            <w:tcW w:w="4397" w:type="dxa"/>
          </w:tcPr>
          <w:p>
            <w:pPr>
              <w:pStyle w:val="TableParagraph"/>
              <w:spacing w:before="18"/>
              <w:ind w:left="330"/>
              <w:rPr>
                <w:i/>
                <w:sz w:val="21"/>
              </w:rPr>
            </w:pPr>
            <w:r>
              <w:rPr>
                <w:i/>
                <w:sz w:val="21"/>
              </w:rPr>
              <w:t>b.</w:t>
            </w:r>
            <w:r>
              <w:rPr>
                <w:i/>
                <w:spacing w:val="48"/>
                <w:sz w:val="21"/>
              </w:rPr>
              <w:t> </w:t>
            </w:r>
            <w:r>
              <w:rPr>
                <w:i/>
                <w:spacing w:val="-10"/>
                <w:sz w:val="21"/>
              </w:rPr>
              <w:t>…</w:t>
            </w:r>
          </w:p>
        </w:tc>
        <w:tc>
          <w:tcPr>
            <w:tcW w:w="4397" w:type="dxa"/>
          </w:tcPr>
          <w:p>
            <w:pPr>
              <w:pStyle w:val="TableParagraph"/>
              <w:rPr>
                <w:rFonts w:ascii="Times New Roman"/>
                <w:sz w:val="20"/>
              </w:rPr>
            </w:pPr>
          </w:p>
        </w:tc>
      </w:tr>
      <w:tr>
        <w:trPr>
          <w:trHeight w:val="12458" w:hRule="atLeast"/>
        </w:trPr>
        <w:tc>
          <w:tcPr>
            <w:tcW w:w="4397" w:type="dxa"/>
          </w:tcPr>
          <w:p>
            <w:pPr>
              <w:pStyle w:val="TableParagraph"/>
              <w:spacing w:line="273" w:lineRule="auto" w:before="138"/>
              <w:ind w:left="10" w:right="99"/>
              <w:rPr>
                <w:b/>
                <w:i/>
                <w:sz w:val="21"/>
              </w:rPr>
            </w:pPr>
            <w:r>
              <w:rPr>
                <w:b/>
                <w:i/>
                <w:spacing w:val="-4"/>
                <w:sz w:val="21"/>
              </w:rPr>
              <w:t>Artículo</w:t>
            </w:r>
            <w:r>
              <w:rPr>
                <w:b/>
                <w:i/>
                <w:spacing w:val="-11"/>
                <w:sz w:val="21"/>
              </w:rPr>
              <w:t> </w:t>
            </w:r>
            <w:r>
              <w:rPr>
                <w:b/>
                <w:i/>
                <w:spacing w:val="-4"/>
                <w:sz w:val="21"/>
              </w:rPr>
              <w:t>50-bis</w:t>
            </w:r>
            <w:r>
              <w:rPr>
                <w:b/>
                <w:i/>
                <w:spacing w:val="-11"/>
                <w:sz w:val="21"/>
              </w:rPr>
              <w:t> </w:t>
            </w:r>
            <w:r>
              <w:rPr>
                <w:b/>
                <w:i/>
                <w:spacing w:val="-4"/>
                <w:sz w:val="21"/>
              </w:rPr>
              <w:t>1:</w:t>
            </w:r>
            <w:r>
              <w:rPr>
                <w:b/>
                <w:i/>
                <w:spacing w:val="-13"/>
                <w:sz w:val="21"/>
              </w:rPr>
              <w:t> </w:t>
            </w:r>
            <w:r>
              <w:rPr>
                <w:b/>
                <w:i/>
                <w:spacing w:val="-4"/>
                <w:sz w:val="21"/>
              </w:rPr>
              <w:t>La</w:t>
            </w:r>
            <w:r>
              <w:rPr>
                <w:b/>
                <w:i/>
                <w:spacing w:val="-10"/>
                <w:sz w:val="21"/>
              </w:rPr>
              <w:t> </w:t>
            </w:r>
            <w:r>
              <w:rPr>
                <w:b/>
                <w:i/>
                <w:spacing w:val="-4"/>
                <w:sz w:val="21"/>
              </w:rPr>
              <w:t>persona</w:t>
            </w:r>
            <w:r>
              <w:rPr>
                <w:b/>
                <w:i/>
                <w:spacing w:val="-11"/>
                <w:sz w:val="21"/>
              </w:rPr>
              <w:t> </w:t>
            </w:r>
            <w:r>
              <w:rPr>
                <w:b/>
                <w:i/>
                <w:spacing w:val="-4"/>
                <w:sz w:val="21"/>
              </w:rPr>
              <w:t>coordinadora </w:t>
            </w:r>
            <w:r>
              <w:rPr>
                <w:b/>
                <w:i/>
                <w:sz w:val="21"/>
              </w:rPr>
              <w:t>del</w:t>
            </w:r>
            <w:r>
              <w:rPr>
                <w:b/>
                <w:i/>
                <w:spacing w:val="-15"/>
                <w:sz w:val="21"/>
              </w:rPr>
              <w:t> </w:t>
            </w:r>
            <w:r>
              <w:rPr>
                <w:b/>
                <w:i/>
                <w:sz w:val="21"/>
              </w:rPr>
              <w:t>Área</w:t>
            </w:r>
            <w:r>
              <w:rPr>
                <w:b/>
                <w:i/>
                <w:spacing w:val="-14"/>
                <w:sz w:val="21"/>
              </w:rPr>
              <w:t> </w:t>
            </w:r>
            <w:r>
              <w:rPr>
                <w:b/>
                <w:i/>
                <w:sz w:val="21"/>
              </w:rPr>
              <w:t>Académica,</w:t>
            </w:r>
            <w:r>
              <w:rPr>
                <w:b/>
                <w:i/>
                <w:spacing w:val="-12"/>
                <w:sz w:val="21"/>
              </w:rPr>
              <w:t> </w:t>
            </w:r>
            <w:r>
              <w:rPr>
                <w:b/>
                <w:i/>
                <w:sz w:val="21"/>
              </w:rPr>
              <w:t>según</w:t>
            </w:r>
            <w:r>
              <w:rPr>
                <w:b/>
                <w:i/>
                <w:spacing w:val="-13"/>
                <w:sz w:val="21"/>
              </w:rPr>
              <w:t> </w:t>
            </w:r>
            <w:r>
              <w:rPr>
                <w:b/>
                <w:i/>
                <w:sz w:val="21"/>
              </w:rPr>
              <w:t>sus</w:t>
            </w:r>
            <w:r>
              <w:rPr>
                <w:b/>
                <w:i/>
                <w:spacing w:val="-13"/>
                <w:sz w:val="21"/>
              </w:rPr>
              <w:t> </w:t>
            </w:r>
            <w:r>
              <w:rPr>
                <w:b/>
                <w:i/>
                <w:sz w:val="21"/>
              </w:rPr>
              <w:t>tipos</w:t>
            </w:r>
          </w:p>
          <w:p>
            <w:pPr>
              <w:pStyle w:val="TableParagraph"/>
              <w:rPr>
                <w:sz w:val="21"/>
              </w:rPr>
            </w:pPr>
          </w:p>
          <w:p>
            <w:pPr>
              <w:pStyle w:val="TableParagraph"/>
              <w:rPr>
                <w:sz w:val="21"/>
              </w:rPr>
            </w:pPr>
          </w:p>
          <w:p>
            <w:pPr>
              <w:pStyle w:val="TableParagraph"/>
              <w:spacing w:before="25"/>
              <w:rPr>
                <w:sz w:val="21"/>
              </w:rPr>
            </w:pPr>
          </w:p>
          <w:p>
            <w:pPr>
              <w:pStyle w:val="TableParagraph"/>
              <w:spacing w:line="273" w:lineRule="auto"/>
              <w:ind w:left="10" w:right="99"/>
              <w:rPr>
                <w:i/>
                <w:sz w:val="21"/>
              </w:rPr>
            </w:pPr>
            <w:r>
              <w:rPr>
                <w:i/>
                <w:sz w:val="21"/>
              </w:rPr>
              <w:t>La</w:t>
            </w:r>
            <w:r>
              <w:rPr>
                <w:i/>
                <w:spacing w:val="-3"/>
                <w:sz w:val="21"/>
              </w:rPr>
              <w:t> </w:t>
            </w:r>
            <w:r>
              <w:rPr>
                <w:i/>
                <w:sz w:val="21"/>
              </w:rPr>
              <w:t>persona</w:t>
            </w:r>
            <w:r>
              <w:rPr>
                <w:i/>
                <w:spacing w:val="-9"/>
                <w:sz w:val="21"/>
              </w:rPr>
              <w:t> </w:t>
            </w:r>
            <w:r>
              <w:rPr>
                <w:i/>
                <w:sz w:val="21"/>
              </w:rPr>
              <w:t>coordinadora</w:t>
            </w:r>
            <w:r>
              <w:rPr>
                <w:i/>
                <w:spacing w:val="-9"/>
                <w:sz w:val="21"/>
              </w:rPr>
              <w:t> </w:t>
            </w:r>
            <w:r>
              <w:rPr>
                <w:i/>
                <w:sz w:val="21"/>
              </w:rPr>
              <w:t>de</w:t>
            </w:r>
            <w:r>
              <w:rPr>
                <w:i/>
                <w:spacing w:val="-8"/>
                <w:sz w:val="21"/>
              </w:rPr>
              <w:t> </w:t>
            </w:r>
            <w:r>
              <w:rPr>
                <w:i/>
                <w:sz w:val="21"/>
              </w:rPr>
              <w:t>área</w:t>
            </w:r>
            <w:r>
              <w:rPr>
                <w:i/>
                <w:spacing w:val="-3"/>
                <w:sz w:val="21"/>
              </w:rPr>
              <w:t> </w:t>
            </w:r>
            <w:r>
              <w:rPr>
                <w:i/>
                <w:sz w:val="21"/>
              </w:rPr>
              <w:t>académica es quien dirige y representa al área.</w:t>
            </w:r>
          </w:p>
          <w:p>
            <w:pPr>
              <w:pStyle w:val="TableParagraph"/>
              <w:rPr>
                <w:sz w:val="21"/>
              </w:rPr>
            </w:pPr>
          </w:p>
          <w:p>
            <w:pPr>
              <w:pStyle w:val="TableParagraph"/>
              <w:rPr>
                <w:sz w:val="21"/>
              </w:rPr>
            </w:pPr>
          </w:p>
          <w:p>
            <w:pPr>
              <w:pStyle w:val="TableParagraph"/>
              <w:spacing w:before="26"/>
              <w:rPr>
                <w:sz w:val="21"/>
              </w:rPr>
            </w:pPr>
          </w:p>
          <w:p>
            <w:pPr>
              <w:pStyle w:val="TableParagraph"/>
              <w:ind w:left="10"/>
              <w:rPr>
                <w:i/>
                <w:sz w:val="21"/>
              </w:rPr>
            </w:pPr>
            <w:r>
              <w:rPr>
                <w:i/>
                <w:spacing w:val="-10"/>
                <w:w w:val="90"/>
                <w:sz w:val="21"/>
              </w:rPr>
              <w:t>…</w:t>
            </w:r>
          </w:p>
          <w:p>
            <w:pPr>
              <w:pStyle w:val="TableParagraph"/>
              <w:spacing w:before="27"/>
              <w:rPr>
                <w:sz w:val="21"/>
              </w:rPr>
            </w:pPr>
          </w:p>
          <w:p>
            <w:pPr>
              <w:pStyle w:val="TableParagraph"/>
              <w:spacing w:line="273" w:lineRule="auto"/>
              <w:ind w:left="10"/>
              <w:rPr>
                <w:i/>
                <w:sz w:val="21"/>
              </w:rPr>
            </w:pPr>
            <w:r>
              <w:rPr>
                <w:i/>
                <w:sz w:val="21"/>
              </w:rPr>
              <w:t>Para</w:t>
            </w:r>
            <w:r>
              <w:rPr>
                <w:i/>
                <w:spacing w:val="-14"/>
                <w:sz w:val="21"/>
              </w:rPr>
              <w:t> </w:t>
            </w:r>
            <w:r>
              <w:rPr>
                <w:i/>
                <w:sz w:val="21"/>
              </w:rPr>
              <w:t>ejercer</w:t>
            </w:r>
            <w:r>
              <w:rPr>
                <w:i/>
                <w:spacing w:val="-13"/>
                <w:sz w:val="21"/>
              </w:rPr>
              <w:t> </w:t>
            </w:r>
            <w:r>
              <w:rPr>
                <w:i/>
                <w:sz w:val="21"/>
              </w:rPr>
              <w:t>la</w:t>
            </w:r>
            <w:r>
              <w:rPr>
                <w:i/>
                <w:spacing w:val="-9"/>
                <w:sz w:val="21"/>
              </w:rPr>
              <w:t> </w:t>
            </w:r>
            <w:r>
              <w:rPr>
                <w:i/>
                <w:sz w:val="21"/>
              </w:rPr>
              <w:t>coordinación</w:t>
            </w:r>
            <w:r>
              <w:rPr>
                <w:i/>
                <w:spacing w:val="-15"/>
                <w:sz w:val="21"/>
              </w:rPr>
              <w:t> </w:t>
            </w:r>
            <w:r>
              <w:rPr>
                <w:i/>
                <w:sz w:val="21"/>
              </w:rPr>
              <w:t>de</w:t>
            </w:r>
            <w:r>
              <w:rPr>
                <w:i/>
                <w:spacing w:val="-8"/>
                <w:sz w:val="21"/>
              </w:rPr>
              <w:t> </w:t>
            </w:r>
            <w:r>
              <w:rPr>
                <w:i/>
                <w:sz w:val="21"/>
              </w:rPr>
              <w:t>un</w:t>
            </w:r>
            <w:r>
              <w:rPr>
                <w:i/>
                <w:spacing w:val="-10"/>
                <w:sz w:val="21"/>
              </w:rPr>
              <w:t> </w:t>
            </w:r>
            <w:r>
              <w:rPr>
                <w:i/>
                <w:sz w:val="21"/>
              </w:rPr>
              <w:t>Área Académica se requiere:</w:t>
            </w:r>
          </w:p>
          <w:p>
            <w:pPr>
              <w:pStyle w:val="TableParagraph"/>
              <w:rPr>
                <w:sz w:val="21"/>
              </w:rPr>
            </w:pPr>
          </w:p>
          <w:p>
            <w:pPr>
              <w:pStyle w:val="TableParagraph"/>
              <w:rPr>
                <w:sz w:val="21"/>
              </w:rPr>
            </w:pPr>
          </w:p>
          <w:p>
            <w:pPr>
              <w:pStyle w:val="TableParagraph"/>
              <w:spacing w:before="25"/>
              <w:rPr>
                <w:sz w:val="21"/>
              </w:rPr>
            </w:pPr>
          </w:p>
          <w:p>
            <w:pPr>
              <w:pStyle w:val="TableParagraph"/>
              <w:ind w:left="10"/>
              <w:rPr>
                <w:i/>
                <w:sz w:val="21"/>
              </w:rPr>
            </w:pPr>
            <w:r>
              <w:rPr>
                <w:i/>
                <w:spacing w:val="-5"/>
                <w:sz w:val="21"/>
              </w:rPr>
              <w:t>...</w:t>
            </w:r>
          </w:p>
          <w:p>
            <w:pPr>
              <w:pStyle w:val="TableParagraph"/>
              <w:spacing w:before="32"/>
              <w:rPr>
                <w:sz w:val="21"/>
              </w:rPr>
            </w:pPr>
          </w:p>
          <w:p>
            <w:pPr>
              <w:pStyle w:val="TableParagraph"/>
              <w:spacing w:before="1"/>
              <w:ind w:left="10"/>
              <w:rPr>
                <w:i/>
                <w:sz w:val="21"/>
              </w:rPr>
            </w:pPr>
            <w:r>
              <w:rPr>
                <w:i/>
                <w:sz w:val="21"/>
              </w:rPr>
              <w:t>d.</w:t>
            </w:r>
            <w:r>
              <w:rPr>
                <w:i/>
                <w:spacing w:val="55"/>
                <w:w w:val="150"/>
                <w:sz w:val="21"/>
              </w:rPr>
              <w:t> </w:t>
            </w:r>
            <w:r>
              <w:rPr>
                <w:i/>
                <w:spacing w:val="-5"/>
                <w:sz w:val="21"/>
              </w:rPr>
              <w:t>...</w:t>
            </w:r>
          </w:p>
          <w:p>
            <w:pPr>
              <w:pStyle w:val="TableParagraph"/>
              <w:rPr>
                <w:sz w:val="21"/>
              </w:rPr>
            </w:pPr>
          </w:p>
          <w:p>
            <w:pPr>
              <w:pStyle w:val="TableParagraph"/>
              <w:rPr>
                <w:sz w:val="21"/>
              </w:rPr>
            </w:pPr>
          </w:p>
          <w:p>
            <w:pPr>
              <w:pStyle w:val="TableParagraph"/>
              <w:spacing w:before="58"/>
              <w:rPr>
                <w:sz w:val="21"/>
              </w:rPr>
            </w:pPr>
          </w:p>
          <w:p>
            <w:pPr>
              <w:pStyle w:val="TableParagraph"/>
              <w:spacing w:line="271" w:lineRule="auto" w:before="1"/>
              <w:ind w:left="10" w:right="99"/>
              <w:rPr>
                <w:i/>
                <w:sz w:val="21"/>
              </w:rPr>
            </w:pPr>
            <w:r>
              <w:rPr>
                <w:i/>
                <w:sz w:val="21"/>
              </w:rPr>
              <w:t>La persona coordinadora de área académica será electa por la Asamblea Plebiscitaria de Área Académica siguiendo los mismos mecanismos</w:t>
            </w:r>
            <w:r>
              <w:rPr>
                <w:i/>
                <w:spacing w:val="-15"/>
                <w:sz w:val="21"/>
              </w:rPr>
              <w:t> </w:t>
            </w:r>
            <w:r>
              <w:rPr>
                <w:i/>
                <w:sz w:val="21"/>
              </w:rPr>
              <w:t>previstos</w:t>
            </w:r>
            <w:r>
              <w:rPr>
                <w:i/>
                <w:spacing w:val="-15"/>
                <w:sz w:val="21"/>
              </w:rPr>
              <w:t> </w:t>
            </w:r>
            <w:r>
              <w:rPr>
                <w:i/>
                <w:sz w:val="21"/>
              </w:rPr>
              <w:t>en</w:t>
            </w:r>
            <w:r>
              <w:rPr>
                <w:i/>
                <w:spacing w:val="-14"/>
                <w:sz w:val="21"/>
              </w:rPr>
              <w:t> </w:t>
            </w:r>
            <w:r>
              <w:rPr>
                <w:i/>
                <w:sz w:val="21"/>
              </w:rPr>
              <w:t>el</w:t>
            </w:r>
            <w:r>
              <w:rPr>
                <w:i/>
                <w:spacing w:val="-15"/>
                <w:sz w:val="21"/>
              </w:rPr>
              <w:t> </w:t>
            </w:r>
            <w:r>
              <w:rPr>
                <w:i/>
                <w:sz w:val="21"/>
              </w:rPr>
              <w:t>Estatuto</w:t>
            </w:r>
            <w:r>
              <w:rPr>
                <w:i/>
                <w:spacing w:val="-14"/>
                <w:sz w:val="21"/>
              </w:rPr>
              <w:t> </w:t>
            </w:r>
            <w:r>
              <w:rPr>
                <w:i/>
                <w:sz w:val="21"/>
              </w:rPr>
              <w:t>Orgánico y en los reglamentos electorales del Instituto para las Asambleas Plebiscitarias de </w:t>
            </w:r>
            <w:r>
              <w:rPr>
                <w:i/>
                <w:spacing w:val="-2"/>
                <w:sz w:val="21"/>
              </w:rPr>
              <w:t>Departamento.</w:t>
            </w:r>
          </w:p>
        </w:tc>
        <w:tc>
          <w:tcPr>
            <w:tcW w:w="4397" w:type="dxa"/>
          </w:tcPr>
          <w:p>
            <w:pPr>
              <w:pStyle w:val="TableParagraph"/>
              <w:spacing w:line="273" w:lineRule="auto" w:before="138"/>
              <w:ind w:left="4" w:right="99"/>
              <w:rPr>
                <w:b/>
                <w:i/>
                <w:sz w:val="21"/>
              </w:rPr>
            </w:pPr>
            <w:r>
              <w:rPr>
                <w:b/>
                <w:i/>
                <w:spacing w:val="-4"/>
                <w:sz w:val="21"/>
              </w:rPr>
              <w:t>Artículo</w:t>
            </w:r>
            <w:r>
              <w:rPr>
                <w:b/>
                <w:i/>
                <w:spacing w:val="-11"/>
                <w:sz w:val="21"/>
              </w:rPr>
              <w:t> </w:t>
            </w:r>
            <w:r>
              <w:rPr>
                <w:b/>
                <w:i/>
                <w:spacing w:val="-4"/>
                <w:sz w:val="21"/>
              </w:rPr>
              <w:t>50-bis</w:t>
            </w:r>
            <w:r>
              <w:rPr>
                <w:b/>
                <w:i/>
                <w:spacing w:val="-11"/>
                <w:sz w:val="21"/>
              </w:rPr>
              <w:t> </w:t>
            </w:r>
            <w:r>
              <w:rPr>
                <w:b/>
                <w:i/>
                <w:spacing w:val="-4"/>
                <w:sz w:val="21"/>
              </w:rPr>
              <w:t>1:</w:t>
            </w:r>
            <w:r>
              <w:rPr>
                <w:b/>
                <w:i/>
                <w:spacing w:val="-13"/>
                <w:sz w:val="21"/>
              </w:rPr>
              <w:t> </w:t>
            </w:r>
            <w:r>
              <w:rPr>
                <w:b/>
                <w:i/>
                <w:spacing w:val="-4"/>
                <w:sz w:val="21"/>
              </w:rPr>
              <w:t>La</w:t>
            </w:r>
            <w:r>
              <w:rPr>
                <w:b/>
                <w:i/>
                <w:spacing w:val="-10"/>
                <w:sz w:val="21"/>
              </w:rPr>
              <w:t> </w:t>
            </w:r>
            <w:r>
              <w:rPr>
                <w:b/>
                <w:i/>
                <w:spacing w:val="-4"/>
                <w:sz w:val="21"/>
              </w:rPr>
              <w:t>persona</w:t>
            </w:r>
            <w:r>
              <w:rPr>
                <w:b/>
                <w:i/>
                <w:spacing w:val="-11"/>
                <w:sz w:val="21"/>
              </w:rPr>
              <w:t> </w:t>
            </w:r>
            <w:r>
              <w:rPr>
                <w:b/>
                <w:i/>
                <w:spacing w:val="-4"/>
                <w:sz w:val="21"/>
              </w:rPr>
              <w:t>coordinadora </w:t>
            </w:r>
            <w:r>
              <w:rPr>
                <w:b/>
                <w:i/>
                <w:sz w:val="21"/>
              </w:rPr>
              <w:t>del</w:t>
            </w:r>
            <w:r>
              <w:rPr>
                <w:b/>
                <w:i/>
                <w:spacing w:val="-15"/>
                <w:sz w:val="21"/>
              </w:rPr>
              <w:t> </w:t>
            </w:r>
            <w:r>
              <w:rPr>
                <w:b/>
                <w:i/>
                <w:sz w:val="21"/>
              </w:rPr>
              <w:t>Área</w:t>
            </w:r>
            <w:r>
              <w:rPr>
                <w:b/>
                <w:i/>
                <w:spacing w:val="-14"/>
                <w:sz w:val="21"/>
              </w:rPr>
              <w:t> </w:t>
            </w:r>
            <w:r>
              <w:rPr>
                <w:b/>
                <w:i/>
                <w:sz w:val="21"/>
              </w:rPr>
              <w:t>Académica,</w:t>
            </w:r>
            <w:r>
              <w:rPr>
                <w:b/>
                <w:i/>
                <w:spacing w:val="-12"/>
                <w:sz w:val="21"/>
              </w:rPr>
              <w:t> </w:t>
            </w:r>
            <w:r>
              <w:rPr>
                <w:b/>
                <w:i/>
                <w:sz w:val="21"/>
              </w:rPr>
              <w:t>según</w:t>
            </w:r>
            <w:r>
              <w:rPr>
                <w:b/>
                <w:i/>
                <w:spacing w:val="-13"/>
                <w:sz w:val="21"/>
              </w:rPr>
              <w:t> </w:t>
            </w:r>
            <w:r>
              <w:rPr>
                <w:b/>
                <w:i/>
                <w:sz w:val="21"/>
              </w:rPr>
              <w:t>sus</w:t>
            </w:r>
            <w:r>
              <w:rPr>
                <w:b/>
                <w:i/>
                <w:spacing w:val="-13"/>
                <w:sz w:val="21"/>
              </w:rPr>
              <w:t> </w:t>
            </w:r>
            <w:r>
              <w:rPr>
                <w:b/>
                <w:i/>
                <w:sz w:val="21"/>
              </w:rPr>
              <w:t>tipos</w:t>
            </w:r>
          </w:p>
          <w:p>
            <w:pPr>
              <w:pStyle w:val="TableParagraph"/>
              <w:rPr>
                <w:sz w:val="21"/>
              </w:rPr>
            </w:pPr>
          </w:p>
          <w:p>
            <w:pPr>
              <w:pStyle w:val="TableParagraph"/>
              <w:rPr>
                <w:sz w:val="21"/>
              </w:rPr>
            </w:pPr>
          </w:p>
          <w:p>
            <w:pPr>
              <w:pStyle w:val="TableParagraph"/>
              <w:spacing w:before="25"/>
              <w:rPr>
                <w:sz w:val="21"/>
              </w:rPr>
            </w:pPr>
          </w:p>
          <w:p>
            <w:pPr>
              <w:pStyle w:val="TableParagraph"/>
              <w:spacing w:line="273" w:lineRule="auto"/>
              <w:ind w:left="4" w:right="99"/>
              <w:rPr>
                <w:i/>
                <w:sz w:val="21"/>
              </w:rPr>
            </w:pPr>
            <w:r>
              <w:rPr>
                <w:i/>
                <w:sz w:val="21"/>
              </w:rPr>
              <w:t>La</w:t>
            </w:r>
            <w:r>
              <w:rPr>
                <w:i/>
                <w:spacing w:val="-3"/>
                <w:sz w:val="21"/>
              </w:rPr>
              <w:t> </w:t>
            </w:r>
            <w:r>
              <w:rPr>
                <w:i/>
                <w:sz w:val="21"/>
              </w:rPr>
              <w:t>persona</w:t>
            </w:r>
            <w:r>
              <w:rPr>
                <w:i/>
                <w:spacing w:val="-9"/>
                <w:sz w:val="21"/>
              </w:rPr>
              <w:t> </w:t>
            </w:r>
            <w:r>
              <w:rPr>
                <w:i/>
                <w:sz w:val="21"/>
              </w:rPr>
              <w:t>coordinadora</w:t>
            </w:r>
            <w:r>
              <w:rPr>
                <w:i/>
                <w:spacing w:val="-9"/>
                <w:sz w:val="21"/>
              </w:rPr>
              <w:t> </w:t>
            </w:r>
            <w:r>
              <w:rPr>
                <w:i/>
                <w:sz w:val="21"/>
              </w:rPr>
              <w:t>de</w:t>
            </w:r>
            <w:r>
              <w:rPr>
                <w:i/>
                <w:spacing w:val="-8"/>
                <w:sz w:val="21"/>
              </w:rPr>
              <w:t> </w:t>
            </w:r>
            <w:r>
              <w:rPr>
                <w:i/>
                <w:sz w:val="21"/>
              </w:rPr>
              <w:t>área</w:t>
            </w:r>
            <w:r>
              <w:rPr>
                <w:i/>
                <w:spacing w:val="-3"/>
                <w:sz w:val="21"/>
              </w:rPr>
              <w:t> </w:t>
            </w:r>
            <w:r>
              <w:rPr>
                <w:i/>
                <w:sz w:val="21"/>
              </w:rPr>
              <w:t>académica es quien dirige y representa al área.</w:t>
            </w:r>
          </w:p>
          <w:p>
            <w:pPr>
              <w:pStyle w:val="TableParagraph"/>
              <w:rPr>
                <w:sz w:val="21"/>
              </w:rPr>
            </w:pPr>
          </w:p>
          <w:p>
            <w:pPr>
              <w:pStyle w:val="TableParagraph"/>
              <w:rPr>
                <w:sz w:val="21"/>
              </w:rPr>
            </w:pPr>
          </w:p>
          <w:p>
            <w:pPr>
              <w:pStyle w:val="TableParagraph"/>
              <w:spacing w:before="26"/>
              <w:rPr>
                <w:sz w:val="21"/>
              </w:rPr>
            </w:pPr>
          </w:p>
          <w:p>
            <w:pPr>
              <w:pStyle w:val="TableParagraph"/>
              <w:ind w:left="4"/>
              <w:rPr>
                <w:i/>
                <w:sz w:val="21"/>
              </w:rPr>
            </w:pPr>
            <w:r>
              <w:rPr>
                <w:i/>
                <w:spacing w:val="-10"/>
                <w:w w:val="90"/>
                <w:sz w:val="21"/>
              </w:rPr>
              <w:t>…</w:t>
            </w:r>
          </w:p>
          <w:p>
            <w:pPr>
              <w:pStyle w:val="TableParagraph"/>
              <w:spacing w:before="27"/>
              <w:rPr>
                <w:sz w:val="21"/>
              </w:rPr>
            </w:pPr>
          </w:p>
          <w:p>
            <w:pPr>
              <w:pStyle w:val="TableParagraph"/>
              <w:spacing w:line="273" w:lineRule="auto"/>
              <w:ind w:left="4"/>
              <w:rPr>
                <w:i/>
                <w:sz w:val="21"/>
              </w:rPr>
            </w:pPr>
            <w:r>
              <w:rPr>
                <w:i/>
                <w:sz w:val="21"/>
              </w:rPr>
              <w:t>Para</w:t>
            </w:r>
            <w:r>
              <w:rPr>
                <w:i/>
                <w:spacing w:val="-13"/>
                <w:sz w:val="21"/>
              </w:rPr>
              <w:t> </w:t>
            </w:r>
            <w:r>
              <w:rPr>
                <w:i/>
                <w:sz w:val="21"/>
              </w:rPr>
              <w:t>ejercer</w:t>
            </w:r>
            <w:r>
              <w:rPr>
                <w:i/>
                <w:spacing w:val="-12"/>
                <w:sz w:val="21"/>
              </w:rPr>
              <w:t> </w:t>
            </w:r>
            <w:r>
              <w:rPr>
                <w:i/>
                <w:sz w:val="21"/>
              </w:rPr>
              <w:t>la</w:t>
            </w:r>
            <w:r>
              <w:rPr>
                <w:i/>
                <w:spacing w:val="-8"/>
                <w:sz w:val="21"/>
              </w:rPr>
              <w:t> </w:t>
            </w:r>
            <w:r>
              <w:rPr>
                <w:i/>
                <w:sz w:val="21"/>
              </w:rPr>
              <w:t>coordinación</w:t>
            </w:r>
            <w:r>
              <w:rPr>
                <w:i/>
                <w:spacing w:val="-14"/>
                <w:sz w:val="21"/>
              </w:rPr>
              <w:t> </w:t>
            </w:r>
            <w:r>
              <w:rPr>
                <w:i/>
                <w:sz w:val="21"/>
              </w:rPr>
              <w:t>de</w:t>
            </w:r>
            <w:r>
              <w:rPr>
                <w:i/>
                <w:spacing w:val="-8"/>
                <w:sz w:val="21"/>
              </w:rPr>
              <w:t> </w:t>
            </w:r>
            <w:r>
              <w:rPr>
                <w:i/>
                <w:sz w:val="21"/>
              </w:rPr>
              <w:t>un</w:t>
            </w:r>
            <w:r>
              <w:rPr>
                <w:i/>
                <w:spacing w:val="-9"/>
                <w:sz w:val="21"/>
              </w:rPr>
              <w:t> </w:t>
            </w:r>
            <w:r>
              <w:rPr>
                <w:i/>
                <w:sz w:val="21"/>
              </w:rPr>
              <w:t>Área Académica se requiere:</w:t>
            </w:r>
          </w:p>
          <w:p>
            <w:pPr>
              <w:pStyle w:val="TableParagraph"/>
              <w:rPr>
                <w:sz w:val="21"/>
              </w:rPr>
            </w:pPr>
          </w:p>
          <w:p>
            <w:pPr>
              <w:pStyle w:val="TableParagraph"/>
              <w:rPr>
                <w:sz w:val="21"/>
              </w:rPr>
            </w:pPr>
          </w:p>
          <w:p>
            <w:pPr>
              <w:pStyle w:val="TableParagraph"/>
              <w:spacing w:before="25"/>
              <w:rPr>
                <w:sz w:val="21"/>
              </w:rPr>
            </w:pPr>
          </w:p>
          <w:p>
            <w:pPr>
              <w:pStyle w:val="TableParagraph"/>
              <w:ind w:left="4"/>
              <w:rPr>
                <w:i/>
                <w:sz w:val="21"/>
              </w:rPr>
            </w:pPr>
            <w:r>
              <w:rPr>
                <w:i/>
                <w:spacing w:val="-5"/>
                <w:sz w:val="21"/>
              </w:rPr>
              <w:t>...</w:t>
            </w:r>
          </w:p>
          <w:p>
            <w:pPr>
              <w:pStyle w:val="TableParagraph"/>
              <w:spacing w:before="32"/>
              <w:rPr>
                <w:sz w:val="21"/>
              </w:rPr>
            </w:pPr>
          </w:p>
          <w:p>
            <w:pPr>
              <w:pStyle w:val="TableParagraph"/>
              <w:spacing w:before="1"/>
              <w:ind w:left="4"/>
              <w:rPr>
                <w:i/>
                <w:sz w:val="21"/>
              </w:rPr>
            </w:pPr>
            <w:r>
              <w:rPr>
                <w:i/>
                <w:sz w:val="21"/>
              </w:rPr>
              <w:t>d.</w:t>
            </w:r>
            <w:r>
              <w:rPr>
                <w:i/>
                <w:spacing w:val="60"/>
                <w:w w:val="150"/>
                <w:sz w:val="21"/>
              </w:rPr>
              <w:t> </w:t>
            </w:r>
            <w:r>
              <w:rPr>
                <w:i/>
                <w:spacing w:val="-5"/>
                <w:sz w:val="21"/>
              </w:rPr>
              <w:t>...</w:t>
            </w:r>
          </w:p>
          <w:p>
            <w:pPr>
              <w:pStyle w:val="TableParagraph"/>
              <w:rPr>
                <w:sz w:val="21"/>
              </w:rPr>
            </w:pPr>
          </w:p>
          <w:p>
            <w:pPr>
              <w:pStyle w:val="TableParagraph"/>
              <w:rPr>
                <w:sz w:val="21"/>
              </w:rPr>
            </w:pPr>
          </w:p>
          <w:p>
            <w:pPr>
              <w:pStyle w:val="TableParagraph"/>
              <w:spacing w:before="58"/>
              <w:rPr>
                <w:sz w:val="21"/>
              </w:rPr>
            </w:pPr>
          </w:p>
          <w:p>
            <w:pPr>
              <w:pStyle w:val="TableParagraph"/>
              <w:spacing w:line="271" w:lineRule="auto" w:before="1"/>
              <w:ind w:left="4" w:right="105"/>
              <w:rPr>
                <w:i/>
                <w:sz w:val="21"/>
              </w:rPr>
            </w:pPr>
            <w:r>
              <w:rPr>
                <w:i/>
                <w:sz w:val="21"/>
              </w:rPr>
              <w:t>La</w:t>
            </w:r>
            <w:r>
              <w:rPr>
                <w:i/>
                <w:spacing w:val="-1"/>
                <w:sz w:val="21"/>
              </w:rPr>
              <w:t> </w:t>
            </w:r>
            <w:r>
              <w:rPr>
                <w:i/>
                <w:sz w:val="21"/>
              </w:rPr>
              <w:t>persona</w:t>
            </w:r>
            <w:r>
              <w:rPr>
                <w:i/>
                <w:spacing w:val="-7"/>
                <w:sz w:val="21"/>
              </w:rPr>
              <w:t> </w:t>
            </w:r>
            <w:r>
              <w:rPr>
                <w:i/>
                <w:sz w:val="21"/>
              </w:rPr>
              <w:t>coordinadora</w:t>
            </w:r>
            <w:r>
              <w:rPr>
                <w:i/>
                <w:spacing w:val="-7"/>
                <w:sz w:val="21"/>
              </w:rPr>
              <w:t> </w:t>
            </w:r>
            <w:r>
              <w:rPr>
                <w:i/>
                <w:sz w:val="21"/>
              </w:rPr>
              <w:t>de</w:t>
            </w:r>
            <w:r>
              <w:rPr>
                <w:i/>
                <w:spacing w:val="-1"/>
                <w:sz w:val="21"/>
              </w:rPr>
              <w:t> </w:t>
            </w:r>
            <w:r>
              <w:rPr>
                <w:b/>
                <w:i/>
                <w:sz w:val="21"/>
              </w:rPr>
              <w:t>Á</w:t>
            </w:r>
            <w:r>
              <w:rPr>
                <w:i/>
                <w:sz w:val="21"/>
              </w:rPr>
              <w:t>rea </w:t>
            </w:r>
            <w:r>
              <w:rPr>
                <w:b/>
                <w:i/>
                <w:sz w:val="21"/>
              </w:rPr>
              <w:t>A</w:t>
            </w:r>
            <w:r>
              <w:rPr>
                <w:i/>
                <w:sz w:val="21"/>
              </w:rPr>
              <w:t>cadémica será electa por la Asamblea Plebiscitaria de Área Académica siguiendo los mismos mecanismos</w:t>
            </w:r>
            <w:r>
              <w:rPr>
                <w:i/>
                <w:spacing w:val="-15"/>
                <w:sz w:val="21"/>
              </w:rPr>
              <w:t> </w:t>
            </w:r>
            <w:r>
              <w:rPr>
                <w:i/>
                <w:sz w:val="21"/>
              </w:rPr>
              <w:t>previstos</w:t>
            </w:r>
            <w:r>
              <w:rPr>
                <w:i/>
                <w:spacing w:val="-15"/>
                <w:sz w:val="21"/>
              </w:rPr>
              <w:t> </w:t>
            </w:r>
            <w:r>
              <w:rPr>
                <w:i/>
                <w:sz w:val="21"/>
              </w:rPr>
              <w:t>en</w:t>
            </w:r>
            <w:r>
              <w:rPr>
                <w:i/>
                <w:spacing w:val="-14"/>
                <w:sz w:val="21"/>
              </w:rPr>
              <w:t> </w:t>
            </w:r>
            <w:r>
              <w:rPr>
                <w:i/>
                <w:sz w:val="21"/>
              </w:rPr>
              <w:t>el</w:t>
            </w:r>
            <w:r>
              <w:rPr>
                <w:i/>
                <w:spacing w:val="-15"/>
                <w:sz w:val="21"/>
              </w:rPr>
              <w:t> </w:t>
            </w:r>
            <w:r>
              <w:rPr>
                <w:i/>
                <w:sz w:val="21"/>
              </w:rPr>
              <w:t>Estatuto</w:t>
            </w:r>
            <w:r>
              <w:rPr>
                <w:i/>
                <w:spacing w:val="-14"/>
                <w:sz w:val="21"/>
              </w:rPr>
              <w:t> </w:t>
            </w:r>
            <w:r>
              <w:rPr>
                <w:i/>
                <w:sz w:val="21"/>
              </w:rPr>
              <w:t>Orgánico y en los reglamentos electorales del Instituto para las Asambleas Plebiscitarias de </w:t>
            </w:r>
            <w:r>
              <w:rPr>
                <w:i/>
                <w:spacing w:val="-2"/>
                <w:sz w:val="21"/>
              </w:rPr>
              <w:t>Departamento.</w:t>
            </w:r>
          </w:p>
          <w:p>
            <w:pPr>
              <w:pStyle w:val="TableParagraph"/>
              <w:rPr>
                <w:sz w:val="21"/>
              </w:rPr>
            </w:pPr>
          </w:p>
          <w:p>
            <w:pPr>
              <w:pStyle w:val="TableParagraph"/>
              <w:rPr>
                <w:sz w:val="21"/>
              </w:rPr>
            </w:pPr>
          </w:p>
          <w:p>
            <w:pPr>
              <w:pStyle w:val="TableParagraph"/>
              <w:spacing w:before="26"/>
              <w:rPr>
                <w:sz w:val="21"/>
              </w:rPr>
            </w:pPr>
          </w:p>
          <w:p>
            <w:pPr>
              <w:pStyle w:val="TableParagraph"/>
              <w:spacing w:line="271" w:lineRule="auto"/>
              <w:ind w:left="4"/>
              <w:rPr>
                <w:b/>
                <w:i/>
                <w:sz w:val="21"/>
              </w:rPr>
            </w:pPr>
            <w:r>
              <w:rPr>
                <w:b/>
                <w:i/>
                <w:spacing w:val="-2"/>
                <w:sz w:val="21"/>
              </w:rPr>
              <w:t>El</w:t>
            </w:r>
            <w:r>
              <w:rPr>
                <w:b/>
                <w:i/>
                <w:spacing w:val="-6"/>
                <w:sz w:val="21"/>
              </w:rPr>
              <w:t> </w:t>
            </w:r>
            <w:r>
              <w:rPr>
                <w:b/>
                <w:i/>
                <w:spacing w:val="-2"/>
                <w:sz w:val="21"/>
              </w:rPr>
              <w:t>procedimiento</w:t>
            </w:r>
            <w:r>
              <w:rPr>
                <w:b/>
                <w:i/>
                <w:spacing w:val="-6"/>
                <w:sz w:val="21"/>
              </w:rPr>
              <w:t> </w:t>
            </w:r>
            <w:r>
              <w:rPr>
                <w:b/>
                <w:i/>
                <w:spacing w:val="-2"/>
                <w:sz w:val="21"/>
              </w:rPr>
              <w:t>de</w:t>
            </w:r>
            <w:r>
              <w:rPr>
                <w:b/>
                <w:i/>
                <w:spacing w:val="-10"/>
                <w:sz w:val="21"/>
              </w:rPr>
              <w:t> </w:t>
            </w:r>
            <w:r>
              <w:rPr>
                <w:b/>
                <w:i/>
                <w:spacing w:val="-2"/>
                <w:sz w:val="21"/>
              </w:rPr>
              <w:t>elección</w:t>
            </w:r>
            <w:r>
              <w:rPr>
                <w:b/>
                <w:i/>
                <w:spacing w:val="-6"/>
                <w:sz w:val="21"/>
              </w:rPr>
              <w:t> </w:t>
            </w:r>
            <w:r>
              <w:rPr>
                <w:b/>
                <w:i/>
                <w:spacing w:val="-2"/>
                <w:sz w:val="21"/>
              </w:rPr>
              <w:t>aquí</w:t>
            </w:r>
            <w:r>
              <w:rPr>
                <w:b/>
                <w:i/>
                <w:spacing w:val="-11"/>
                <w:sz w:val="21"/>
              </w:rPr>
              <w:t> </w:t>
            </w:r>
            <w:r>
              <w:rPr>
                <w:b/>
                <w:i/>
                <w:spacing w:val="-2"/>
                <w:sz w:val="21"/>
              </w:rPr>
              <w:t>regulado </w:t>
            </w:r>
            <w:r>
              <w:rPr>
                <w:b/>
                <w:i/>
                <w:spacing w:val="-4"/>
                <w:sz w:val="21"/>
              </w:rPr>
              <w:t>será</w:t>
            </w:r>
            <w:r>
              <w:rPr>
                <w:b/>
                <w:i/>
                <w:spacing w:val="-11"/>
                <w:sz w:val="21"/>
              </w:rPr>
              <w:t> </w:t>
            </w:r>
            <w:r>
              <w:rPr>
                <w:b/>
                <w:i/>
                <w:spacing w:val="-4"/>
                <w:sz w:val="21"/>
              </w:rPr>
              <w:t>aplicable</w:t>
            </w:r>
            <w:r>
              <w:rPr>
                <w:b/>
                <w:i/>
                <w:spacing w:val="-11"/>
                <w:sz w:val="21"/>
              </w:rPr>
              <w:t> </w:t>
            </w:r>
            <w:r>
              <w:rPr>
                <w:b/>
                <w:i/>
                <w:spacing w:val="-4"/>
                <w:sz w:val="21"/>
              </w:rPr>
              <w:t>una</w:t>
            </w:r>
            <w:r>
              <w:rPr>
                <w:b/>
                <w:i/>
                <w:spacing w:val="-13"/>
                <w:sz w:val="21"/>
              </w:rPr>
              <w:t> </w:t>
            </w:r>
            <w:r>
              <w:rPr>
                <w:b/>
                <w:i/>
                <w:spacing w:val="-4"/>
                <w:sz w:val="21"/>
              </w:rPr>
              <w:t>vez</w:t>
            </w:r>
            <w:r>
              <w:rPr>
                <w:b/>
                <w:i/>
                <w:spacing w:val="-12"/>
                <w:sz w:val="21"/>
              </w:rPr>
              <w:t> </w:t>
            </w:r>
            <w:r>
              <w:rPr>
                <w:b/>
                <w:i/>
                <w:spacing w:val="-4"/>
                <w:sz w:val="21"/>
              </w:rPr>
              <w:t>que</w:t>
            </w:r>
            <w:r>
              <w:rPr>
                <w:b/>
                <w:i/>
                <w:spacing w:val="-10"/>
                <w:sz w:val="21"/>
              </w:rPr>
              <w:t> </w:t>
            </w:r>
            <w:r>
              <w:rPr>
                <w:b/>
                <w:i/>
                <w:spacing w:val="-4"/>
                <w:sz w:val="21"/>
              </w:rPr>
              <w:t>el</w:t>
            </w:r>
            <w:r>
              <w:rPr>
                <w:b/>
                <w:i/>
                <w:spacing w:val="-13"/>
                <w:sz w:val="21"/>
              </w:rPr>
              <w:t> </w:t>
            </w:r>
            <w:r>
              <w:rPr>
                <w:b/>
                <w:i/>
                <w:spacing w:val="-4"/>
                <w:sz w:val="21"/>
              </w:rPr>
              <w:t>Área</w:t>
            </w:r>
            <w:r>
              <w:rPr>
                <w:b/>
                <w:i/>
                <w:spacing w:val="-11"/>
                <w:sz w:val="21"/>
              </w:rPr>
              <w:t> </w:t>
            </w:r>
            <w:r>
              <w:rPr>
                <w:b/>
                <w:i/>
                <w:spacing w:val="-4"/>
                <w:sz w:val="21"/>
              </w:rPr>
              <w:t>Académica </w:t>
            </w:r>
            <w:r>
              <w:rPr>
                <w:b/>
                <w:i/>
                <w:sz w:val="21"/>
              </w:rPr>
              <w:t>se</w:t>
            </w:r>
            <w:r>
              <w:rPr>
                <w:b/>
                <w:i/>
                <w:spacing w:val="-7"/>
                <w:sz w:val="21"/>
              </w:rPr>
              <w:t> </w:t>
            </w:r>
            <w:r>
              <w:rPr>
                <w:b/>
                <w:i/>
                <w:sz w:val="21"/>
              </w:rPr>
              <w:t>encuentre</w:t>
            </w:r>
            <w:r>
              <w:rPr>
                <w:b/>
                <w:i/>
                <w:spacing w:val="-8"/>
                <w:sz w:val="21"/>
              </w:rPr>
              <w:t> </w:t>
            </w:r>
            <w:r>
              <w:rPr>
                <w:b/>
                <w:i/>
                <w:sz w:val="21"/>
              </w:rPr>
              <w:t>formalmente</w:t>
            </w:r>
            <w:r>
              <w:rPr>
                <w:b/>
                <w:i/>
                <w:spacing w:val="-8"/>
                <w:sz w:val="21"/>
              </w:rPr>
              <w:t> </w:t>
            </w:r>
            <w:r>
              <w:rPr>
                <w:b/>
                <w:i/>
                <w:sz w:val="21"/>
              </w:rPr>
              <w:t>constituida</w:t>
            </w:r>
            <w:r>
              <w:rPr>
                <w:b/>
                <w:i/>
                <w:spacing w:val="-9"/>
                <w:sz w:val="21"/>
              </w:rPr>
              <w:t> </w:t>
            </w:r>
            <w:r>
              <w:rPr>
                <w:b/>
                <w:i/>
                <w:sz w:val="21"/>
              </w:rPr>
              <w:t>y cuente</w:t>
            </w:r>
            <w:r>
              <w:rPr>
                <w:b/>
                <w:i/>
                <w:spacing w:val="-6"/>
                <w:sz w:val="21"/>
              </w:rPr>
              <w:t> </w:t>
            </w:r>
            <w:r>
              <w:rPr>
                <w:b/>
                <w:i/>
                <w:sz w:val="21"/>
              </w:rPr>
              <w:t>con</w:t>
            </w:r>
            <w:r>
              <w:rPr>
                <w:b/>
                <w:i/>
                <w:spacing w:val="-6"/>
                <w:sz w:val="21"/>
              </w:rPr>
              <w:t> </w:t>
            </w:r>
            <w:r>
              <w:rPr>
                <w:b/>
                <w:i/>
                <w:sz w:val="21"/>
              </w:rPr>
              <w:t>su</w:t>
            </w:r>
            <w:r>
              <w:rPr>
                <w:b/>
                <w:i/>
                <w:spacing w:val="-10"/>
                <w:sz w:val="21"/>
              </w:rPr>
              <w:t> </w:t>
            </w:r>
            <w:r>
              <w:rPr>
                <w:b/>
                <w:i/>
                <w:sz w:val="21"/>
              </w:rPr>
              <w:t>Asamblea</w:t>
            </w:r>
            <w:r>
              <w:rPr>
                <w:b/>
                <w:i/>
                <w:spacing w:val="-7"/>
                <w:sz w:val="21"/>
              </w:rPr>
              <w:t> </w:t>
            </w:r>
            <w:r>
              <w:rPr>
                <w:b/>
                <w:i/>
                <w:sz w:val="21"/>
              </w:rPr>
              <w:t>Plebiscitaria integrada.</w:t>
            </w:r>
            <w:r>
              <w:rPr>
                <w:b/>
                <w:i/>
                <w:spacing w:val="-7"/>
                <w:sz w:val="21"/>
              </w:rPr>
              <w:t> </w:t>
            </w:r>
            <w:r>
              <w:rPr>
                <w:b/>
                <w:i/>
                <w:sz w:val="21"/>
              </w:rPr>
              <w:t>La</w:t>
            </w:r>
            <w:r>
              <w:rPr>
                <w:b/>
                <w:i/>
                <w:spacing w:val="-8"/>
                <w:sz w:val="21"/>
              </w:rPr>
              <w:t> </w:t>
            </w:r>
            <w:r>
              <w:rPr>
                <w:b/>
                <w:i/>
                <w:sz w:val="21"/>
              </w:rPr>
              <w:t>persona</w:t>
            </w:r>
            <w:r>
              <w:rPr>
                <w:b/>
                <w:i/>
                <w:spacing w:val="-8"/>
                <w:sz w:val="21"/>
              </w:rPr>
              <w:t> </w:t>
            </w:r>
            <w:r>
              <w:rPr>
                <w:b/>
                <w:i/>
                <w:sz w:val="21"/>
              </w:rPr>
              <w:t>que</w:t>
            </w:r>
            <w:r>
              <w:rPr>
                <w:b/>
                <w:i/>
                <w:spacing w:val="-11"/>
                <w:sz w:val="21"/>
              </w:rPr>
              <w:t> </w:t>
            </w:r>
            <w:r>
              <w:rPr>
                <w:b/>
                <w:i/>
                <w:sz w:val="21"/>
              </w:rPr>
              <w:t>coordine</w:t>
            </w:r>
            <w:r>
              <w:rPr>
                <w:b/>
                <w:i/>
                <w:spacing w:val="-7"/>
                <w:sz w:val="21"/>
              </w:rPr>
              <w:t> </w:t>
            </w:r>
            <w:r>
              <w:rPr>
                <w:b/>
                <w:i/>
                <w:sz w:val="21"/>
              </w:rPr>
              <w:t>el</w:t>
            </w:r>
            <w:r>
              <w:rPr>
                <w:b/>
                <w:i/>
                <w:spacing w:val="-12"/>
                <w:sz w:val="21"/>
              </w:rPr>
              <w:t> </w:t>
            </w:r>
            <w:r>
              <w:rPr>
                <w:b/>
                <w:i/>
                <w:sz w:val="21"/>
              </w:rPr>
              <w:t>área durante</w:t>
            </w:r>
            <w:r>
              <w:rPr>
                <w:b/>
                <w:i/>
                <w:spacing w:val="-15"/>
                <w:sz w:val="21"/>
              </w:rPr>
              <w:t> </w:t>
            </w:r>
            <w:r>
              <w:rPr>
                <w:b/>
                <w:i/>
                <w:sz w:val="21"/>
              </w:rPr>
              <w:t>el</w:t>
            </w:r>
            <w:r>
              <w:rPr>
                <w:b/>
                <w:i/>
                <w:spacing w:val="-15"/>
                <w:sz w:val="21"/>
              </w:rPr>
              <w:t> </w:t>
            </w:r>
            <w:r>
              <w:rPr>
                <w:b/>
                <w:i/>
                <w:sz w:val="21"/>
              </w:rPr>
              <w:t>primer</w:t>
            </w:r>
            <w:r>
              <w:rPr>
                <w:b/>
                <w:i/>
                <w:spacing w:val="-11"/>
                <w:sz w:val="21"/>
              </w:rPr>
              <w:t> </w:t>
            </w:r>
            <w:r>
              <w:rPr>
                <w:b/>
                <w:i/>
                <w:sz w:val="21"/>
              </w:rPr>
              <w:t>año</w:t>
            </w:r>
            <w:r>
              <w:rPr>
                <w:b/>
                <w:i/>
                <w:spacing w:val="-12"/>
                <w:sz w:val="21"/>
              </w:rPr>
              <w:t> </w:t>
            </w:r>
            <w:r>
              <w:rPr>
                <w:b/>
                <w:i/>
                <w:sz w:val="21"/>
              </w:rPr>
              <w:t>a</w:t>
            </w:r>
            <w:r>
              <w:rPr>
                <w:b/>
                <w:i/>
                <w:spacing w:val="-15"/>
                <w:sz w:val="21"/>
              </w:rPr>
              <w:t> </w:t>
            </w:r>
            <w:r>
              <w:rPr>
                <w:b/>
                <w:i/>
                <w:sz w:val="21"/>
              </w:rPr>
              <w:t>partir</w:t>
            </w:r>
            <w:r>
              <w:rPr>
                <w:b/>
                <w:i/>
                <w:spacing w:val="-11"/>
                <w:sz w:val="21"/>
              </w:rPr>
              <w:t> </w:t>
            </w:r>
            <w:r>
              <w:rPr>
                <w:b/>
                <w:i/>
                <w:sz w:val="21"/>
              </w:rPr>
              <w:t>de</w:t>
            </w:r>
            <w:r>
              <w:rPr>
                <w:b/>
                <w:i/>
                <w:spacing w:val="-12"/>
                <w:sz w:val="21"/>
              </w:rPr>
              <w:t> </w:t>
            </w:r>
            <w:r>
              <w:rPr>
                <w:b/>
                <w:i/>
                <w:sz w:val="21"/>
              </w:rPr>
              <w:t>su</w:t>
            </w:r>
            <w:r>
              <w:rPr>
                <w:b/>
                <w:i/>
                <w:spacing w:val="-15"/>
                <w:sz w:val="21"/>
              </w:rPr>
              <w:t> </w:t>
            </w:r>
            <w:r>
              <w:rPr>
                <w:b/>
                <w:i/>
                <w:sz w:val="21"/>
              </w:rPr>
              <w:t>creación será designada</w:t>
            </w:r>
            <w:r>
              <w:rPr>
                <w:b/>
                <w:i/>
                <w:spacing w:val="-4"/>
                <w:sz w:val="21"/>
              </w:rPr>
              <w:t> </w:t>
            </w:r>
            <w:r>
              <w:rPr>
                <w:b/>
                <w:i/>
                <w:sz w:val="21"/>
              </w:rPr>
              <w:t>de la siguiente</w:t>
            </w:r>
            <w:r>
              <w:rPr>
                <w:b/>
                <w:i/>
                <w:spacing w:val="-3"/>
                <w:sz w:val="21"/>
              </w:rPr>
              <w:t> </w:t>
            </w:r>
            <w:r>
              <w:rPr>
                <w:b/>
                <w:i/>
                <w:sz w:val="21"/>
              </w:rPr>
              <w:t>manera:</w:t>
            </w:r>
          </w:p>
          <w:p>
            <w:pPr>
              <w:pStyle w:val="TableParagraph"/>
              <w:rPr>
                <w:sz w:val="21"/>
              </w:rPr>
            </w:pPr>
          </w:p>
          <w:p>
            <w:pPr>
              <w:pStyle w:val="TableParagraph"/>
              <w:rPr>
                <w:sz w:val="21"/>
              </w:rPr>
            </w:pPr>
          </w:p>
          <w:p>
            <w:pPr>
              <w:pStyle w:val="TableParagraph"/>
              <w:spacing w:before="31"/>
              <w:rPr>
                <w:sz w:val="21"/>
              </w:rPr>
            </w:pPr>
          </w:p>
          <w:p>
            <w:pPr>
              <w:pStyle w:val="TableParagraph"/>
              <w:spacing w:line="273" w:lineRule="auto" w:before="1"/>
              <w:ind w:left="329" w:hanging="285"/>
              <w:rPr>
                <w:b/>
                <w:i/>
                <w:sz w:val="21"/>
              </w:rPr>
            </w:pPr>
            <w:r>
              <w:rPr>
                <w:b/>
                <w:i/>
                <w:spacing w:val="-2"/>
                <w:sz w:val="21"/>
              </w:rPr>
              <w:t>a.</w:t>
            </w:r>
            <w:r>
              <w:rPr>
                <w:b/>
                <w:i/>
                <w:spacing w:val="2"/>
                <w:sz w:val="21"/>
              </w:rPr>
              <w:t> </w:t>
            </w:r>
            <w:r>
              <w:rPr>
                <w:b/>
                <w:i/>
                <w:spacing w:val="-2"/>
                <w:sz w:val="21"/>
              </w:rPr>
              <w:t>En</w:t>
            </w:r>
            <w:r>
              <w:rPr>
                <w:b/>
                <w:i/>
                <w:spacing w:val="-12"/>
                <w:sz w:val="21"/>
              </w:rPr>
              <w:t> </w:t>
            </w:r>
            <w:r>
              <w:rPr>
                <w:b/>
                <w:i/>
                <w:spacing w:val="-2"/>
                <w:sz w:val="21"/>
              </w:rPr>
              <w:t>las</w:t>
            </w:r>
            <w:r>
              <w:rPr>
                <w:b/>
                <w:i/>
                <w:spacing w:val="-13"/>
                <w:sz w:val="21"/>
              </w:rPr>
              <w:t> </w:t>
            </w:r>
            <w:r>
              <w:rPr>
                <w:b/>
                <w:i/>
                <w:spacing w:val="-2"/>
                <w:sz w:val="21"/>
              </w:rPr>
              <w:t>áreas</w:t>
            </w:r>
            <w:r>
              <w:rPr>
                <w:b/>
                <w:i/>
                <w:spacing w:val="-12"/>
                <w:sz w:val="21"/>
              </w:rPr>
              <w:t> </w:t>
            </w:r>
            <w:r>
              <w:rPr>
                <w:b/>
                <w:i/>
                <w:spacing w:val="-2"/>
                <w:sz w:val="21"/>
              </w:rPr>
              <w:t>académicas</w:t>
            </w:r>
            <w:r>
              <w:rPr>
                <w:b/>
                <w:i/>
                <w:spacing w:val="-13"/>
                <w:sz w:val="21"/>
              </w:rPr>
              <w:t> </w:t>
            </w:r>
            <w:r>
              <w:rPr>
                <w:b/>
                <w:i/>
                <w:spacing w:val="-2"/>
                <w:sz w:val="21"/>
              </w:rPr>
              <w:t>de</w:t>
            </w:r>
            <w:r>
              <w:rPr>
                <w:b/>
                <w:i/>
                <w:spacing w:val="-12"/>
                <w:sz w:val="21"/>
              </w:rPr>
              <w:t> </w:t>
            </w:r>
            <w:r>
              <w:rPr>
                <w:b/>
                <w:i/>
                <w:spacing w:val="-2"/>
                <w:sz w:val="21"/>
              </w:rPr>
              <w:t>grado,</w:t>
            </w:r>
            <w:r>
              <w:rPr>
                <w:b/>
                <w:i/>
                <w:spacing w:val="-13"/>
                <w:sz w:val="21"/>
              </w:rPr>
              <w:t> </w:t>
            </w:r>
            <w:r>
              <w:rPr>
                <w:b/>
                <w:i/>
                <w:spacing w:val="-2"/>
                <w:sz w:val="21"/>
              </w:rPr>
              <w:t>por</w:t>
            </w:r>
            <w:r>
              <w:rPr>
                <w:b/>
                <w:i/>
                <w:spacing w:val="-13"/>
                <w:sz w:val="21"/>
              </w:rPr>
              <w:t> </w:t>
            </w:r>
            <w:r>
              <w:rPr>
                <w:b/>
                <w:i/>
                <w:spacing w:val="-2"/>
                <w:sz w:val="21"/>
              </w:rPr>
              <w:t>la </w:t>
            </w:r>
            <w:r>
              <w:rPr>
                <w:b/>
                <w:i/>
                <w:sz w:val="21"/>
              </w:rPr>
              <w:t>persona directora del departamento al cual se encuentren adscritas.</w:t>
            </w:r>
          </w:p>
        </w:tc>
      </w:tr>
    </w:tbl>
    <w:p>
      <w:pPr>
        <w:pStyle w:val="TableParagraph"/>
        <w:spacing w:after="0" w:line="273" w:lineRule="auto"/>
        <w:rPr>
          <w:b/>
          <w:i/>
          <w:sz w:val="21"/>
        </w:rPr>
        <w:sectPr>
          <w:footerReference w:type="default" r:id="rId58"/>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332" name="Image 332"/>
            <wp:cNvGraphicFramePr>
              <a:graphicFrameLocks/>
            </wp:cNvGraphicFramePr>
            <a:graphic>
              <a:graphicData uri="http://schemas.openxmlformats.org/drawingml/2006/picture">
                <pic:pic>
                  <pic:nvPicPr>
                    <pic:cNvPr id="332" name="Image 332"/>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sz w:val="20"/>
        </w:rPr>
      </w:pPr>
    </w:p>
    <w:tbl>
      <w:tblPr>
        <w:tblW w:w="0" w:type="auto"/>
        <w:jc w:val="left"/>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7"/>
        <w:gridCol w:w="4397"/>
      </w:tblGrid>
      <w:tr>
        <w:trPr>
          <w:trHeight w:val="6736" w:hRule="atLeast"/>
        </w:trPr>
        <w:tc>
          <w:tcPr>
            <w:tcW w:w="4397"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73"/>
              <w:rPr>
                <w:sz w:val="21"/>
              </w:rPr>
            </w:pPr>
          </w:p>
          <w:p>
            <w:pPr>
              <w:pStyle w:val="TableParagraph"/>
              <w:spacing w:line="271" w:lineRule="auto"/>
              <w:ind w:left="10" w:right="99"/>
              <w:rPr>
                <w:i/>
                <w:sz w:val="21"/>
              </w:rPr>
            </w:pPr>
            <w:r>
              <w:rPr>
                <w:i/>
                <w:sz w:val="21"/>
              </w:rPr>
              <w:t>La</w:t>
            </w:r>
            <w:r>
              <w:rPr>
                <w:i/>
                <w:spacing w:val="-10"/>
                <w:sz w:val="21"/>
              </w:rPr>
              <w:t> </w:t>
            </w:r>
            <w:r>
              <w:rPr>
                <w:i/>
                <w:sz w:val="21"/>
              </w:rPr>
              <w:t>persona</w:t>
            </w:r>
            <w:r>
              <w:rPr>
                <w:i/>
                <w:spacing w:val="-15"/>
                <w:sz w:val="21"/>
              </w:rPr>
              <w:t> </w:t>
            </w:r>
            <w:r>
              <w:rPr>
                <w:i/>
                <w:sz w:val="21"/>
              </w:rPr>
              <w:t>coordinadora</w:t>
            </w:r>
            <w:r>
              <w:rPr>
                <w:i/>
                <w:spacing w:val="-14"/>
                <w:sz w:val="21"/>
              </w:rPr>
              <w:t> </w:t>
            </w:r>
            <w:r>
              <w:rPr>
                <w:i/>
                <w:sz w:val="21"/>
              </w:rPr>
              <w:t>de</w:t>
            </w:r>
            <w:r>
              <w:rPr>
                <w:i/>
                <w:spacing w:val="-10"/>
                <w:sz w:val="21"/>
              </w:rPr>
              <w:t> </w:t>
            </w:r>
            <w:r>
              <w:rPr>
                <w:i/>
                <w:sz w:val="21"/>
              </w:rPr>
              <w:t>Área</w:t>
            </w:r>
            <w:r>
              <w:rPr>
                <w:i/>
                <w:spacing w:val="-10"/>
                <w:sz w:val="21"/>
              </w:rPr>
              <w:t> </w:t>
            </w:r>
            <w:r>
              <w:rPr>
                <w:i/>
                <w:sz w:val="21"/>
              </w:rPr>
              <w:t>Académica deberá ejercer sus funciones en jornada de medio tiempo completo, durará en sus funciones cuatro años y no podrá ser electa por más de dos períodos consecutivos.</w:t>
            </w:r>
          </w:p>
        </w:tc>
        <w:tc>
          <w:tcPr>
            <w:tcW w:w="4397" w:type="dxa"/>
          </w:tcPr>
          <w:p>
            <w:pPr>
              <w:pStyle w:val="TableParagraph"/>
              <w:rPr>
                <w:sz w:val="21"/>
              </w:rPr>
            </w:pPr>
          </w:p>
          <w:p>
            <w:pPr>
              <w:pStyle w:val="TableParagraph"/>
              <w:spacing w:before="45"/>
              <w:rPr>
                <w:sz w:val="21"/>
              </w:rPr>
            </w:pPr>
          </w:p>
          <w:p>
            <w:pPr>
              <w:pStyle w:val="TableParagraph"/>
              <w:spacing w:line="271" w:lineRule="auto"/>
              <w:ind w:left="329" w:hanging="285"/>
              <w:rPr>
                <w:b/>
                <w:i/>
                <w:sz w:val="21"/>
              </w:rPr>
            </w:pPr>
            <w:r>
              <w:rPr>
                <w:b/>
                <w:i/>
                <w:spacing w:val="-4"/>
                <w:sz w:val="21"/>
              </w:rPr>
              <w:t>b.</w:t>
            </w:r>
            <w:r>
              <w:rPr>
                <w:b/>
                <w:i/>
                <w:spacing w:val="8"/>
                <w:sz w:val="21"/>
              </w:rPr>
              <w:t> </w:t>
            </w:r>
            <w:r>
              <w:rPr>
                <w:b/>
                <w:i/>
                <w:spacing w:val="-4"/>
                <w:sz w:val="21"/>
              </w:rPr>
              <w:t>En</w:t>
            </w:r>
            <w:r>
              <w:rPr>
                <w:b/>
                <w:i/>
                <w:spacing w:val="-11"/>
                <w:sz w:val="21"/>
              </w:rPr>
              <w:t> </w:t>
            </w:r>
            <w:r>
              <w:rPr>
                <w:b/>
                <w:i/>
                <w:spacing w:val="-4"/>
                <w:sz w:val="21"/>
              </w:rPr>
              <w:t>las</w:t>
            </w:r>
            <w:r>
              <w:rPr>
                <w:b/>
                <w:i/>
                <w:spacing w:val="-10"/>
                <w:sz w:val="21"/>
              </w:rPr>
              <w:t> </w:t>
            </w:r>
            <w:r>
              <w:rPr>
                <w:b/>
                <w:i/>
                <w:spacing w:val="-4"/>
                <w:sz w:val="21"/>
              </w:rPr>
              <w:t>áreas</w:t>
            </w:r>
            <w:r>
              <w:rPr>
                <w:b/>
                <w:i/>
                <w:spacing w:val="-11"/>
                <w:sz w:val="21"/>
              </w:rPr>
              <w:t> </w:t>
            </w:r>
            <w:r>
              <w:rPr>
                <w:b/>
                <w:i/>
                <w:spacing w:val="-4"/>
                <w:sz w:val="21"/>
              </w:rPr>
              <w:t>académicas</w:t>
            </w:r>
            <w:r>
              <w:rPr>
                <w:b/>
                <w:i/>
                <w:spacing w:val="-11"/>
                <w:sz w:val="21"/>
              </w:rPr>
              <w:t> </w:t>
            </w:r>
            <w:r>
              <w:rPr>
                <w:b/>
                <w:i/>
                <w:spacing w:val="-4"/>
                <w:sz w:val="21"/>
              </w:rPr>
              <w:t>de</w:t>
            </w:r>
            <w:r>
              <w:rPr>
                <w:b/>
                <w:i/>
                <w:spacing w:val="-10"/>
                <w:sz w:val="21"/>
              </w:rPr>
              <w:t> </w:t>
            </w:r>
            <w:r>
              <w:rPr>
                <w:b/>
                <w:i/>
                <w:spacing w:val="-4"/>
                <w:sz w:val="21"/>
              </w:rPr>
              <w:t>posgrado,</w:t>
            </w:r>
            <w:r>
              <w:rPr>
                <w:b/>
                <w:i/>
                <w:spacing w:val="-14"/>
                <w:sz w:val="21"/>
              </w:rPr>
              <w:t> </w:t>
            </w:r>
            <w:r>
              <w:rPr>
                <w:b/>
                <w:i/>
                <w:spacing w:val="-4"/>
                <w:sz w:val="21"/>
              </w:rPr>
              <w:t>por </w:t>
            </w:r>
            <w:r>
              <w:rPr>
                <w:b/>
                <w:i/>
                <w:sz w:val="21"/>
              </w:rPr>
              <w:t>la</w:t>
            </w:r>
            <w:r>
              <w:rPr>
                <w:b/>
                <w:i/>
                <w:spacing w:val="-7"/>
                <w:sz w:val="21"/>
              </w:rPr>
              <w:t> </w:t>
            </w:r>
            <w:r>
              <w:rPr>
                <w:b/>
                <w:i/>
                <w:sz w:val="21"/>
              </w:rPr>
              <w:t>persona</w:t>
            </w:r>
            <w:r>
              <w:rPr>
                <w:b/>
                <w:i/>
                <w:spacing w:val="-7"/>
                <w:sz w:val="21"/>
              </w:rPr>
              <w:t> </w:t>
            </w:r>
            <w:r>
              <w:rPr>
                <w:b/>
                <w:i/>
                <w:sz w:val="21"/>
              </w:rPr>
              <w:t>directora</w:t>
            </w:r>
            <w:r>
              <w:rPr>
                <w:b/>
                <w:i/>
                <w:spacing w:val="-7"/>
                <w:sz w:val="21"/>
              </w:rPr>
              <w:t> </w:t>
            </w:r>
            <w:r>
              <w:rPr>
                <w:b/>
                <w:i/>
                <w:sz w:val="21"/>
              </w:rPr>
              <w:t>de</w:t>
            </w:r>
            <w:r>
              <w:rPr>
                <w:b/>
                <w:i/>
                <w:spacing w:val="-6"/>
                <w:sz w:val="21"/>
              </w:rPr>
              <w:t> </w:t>
            </w:r>
            <w:r>
              <w:rPr>
                <w:b/>
                <w:i/>
                <w:sz w:val="21"/>
              </w:rPr>
              <w:t>la</w:t>
            </w:r>
            <w:r>
              <w:rPr>
                <w:b/>
                <w:i/>
                <w:spacing w:val="-11"/>
                <w:sz w:val="21"/>
              </w:rPr>
              <w:t> </w:t>
            </w:r>
            <w:r>
              <w:rPr>
                <w:b/>
                <w:i/>
                <w:sz w:val="21"/>
              </w:rPr>
              <w:t>Dirección</w:t>
            </w:r>
            <w:r>
              <w:rPr>
                <w:b/>
                <w:i/>
                <w:spacing w:val="-6"/>
                <w:sz w:val="21"/>
              </w:rPr>
              <w:t> </w:t>
            </w:r>
            <w:r>
              <w:rPr>
                <w:b/>
                <w:i/>
                <w:sz w:val="21"/>
              </w:rPr>
              <w:t>de </w:t>
            </w:r>
            <w:r>
              <w:rPr>
                <w:b/>
                <w:i/>
                <w:spacing w:val="-2"/>
                <w:sz w:val="21"/>
              </w:rPr>
              <w:t>Posgrado.</w:t>
            </w:r>
          </w:p>
          <w:p>
            <w:pPr>
              <w:pStyle w:val="TableParagraph"/>
              <w:rPr>
                <w:sz w:val="21"/>
              </w:rPr>
            </w:pPr>
          </w:p>
          <w:p>
            <w:pPr>
              <w:pStyle w:val="TableParagraph"/>
              <w:rPr>
                <w:sz w:val="21"/>
              </w:rPr>
            </w:pPr>
          </w:p>
          <w:p>
            <w:pPr>
              <w:pStyle w:val="TableParagraph"/>
              <w:spacing w:before="27"/>
              <w:rPr>
                <w:sz w:val="21"/>
              </w:rPr>
            </w:pPr>
          </w:p>
          <w:p>
            <w:pPr>
              <w:pStyle w:val="TableParagraph"/>
              <w:spacing w:line="271" w:lineRule="auto"/>
              <w:ind w:left="4" w:right="99"/>
              <w:rPr>
                <w:i/>
                <w:sz w:val="21"/>
              </w:rPr>
            </w:pPr>
            <w:r>
              <w:rPr>
                <w:i/>
                <w:sz w:val="21"/>
              </w:rPr>
              <w:t>La</w:t>
            </w:r>
            <w:r>
              <w:rPr>
                <w:i/>
                <w:spacing w:val="-10"/>
                <w:sz w:val="21"/>
              </w:rPr>
              <w:t> </w:t>
            </w:r>
            <w:r>
              <w:rPr>
                <w:i/>
                <w:sz w:val="21"/>
              </w:rPr>
              <w:t>persona</w:t>
            </w:r>
            <w:r>
              <w:rPr>
                <w:i/>
                <w:spacing w:val="-14"/>
                <w:sz w:val="21"/>
              </w:rPr>
              <w:t> </w:t>
            </w:r>
            <w:r>
              <w:rPr>
                <w:i/>
                <w:sz w:val="21"/>
              </w:rPr>
              <w:t>coordinadora</w:t>
            </w:r>
            <w:r>
              <w:rPr>
                <w:i/>
                <w:spacing w:val="-14"/>
                <w:sz w:val="21"/>
              </w:rPr>
              <w:t> </w:t>
            </w:r>
            <w:r>
              <w:rPr>
                <w:i/>
                <w:sz w:val="21"/>
              </w:rPr>
              <w:t>de</w:t>
            </w:r>
            <w:r>
              <w:rPr>
                <w:i/>
                <w:spacing w:val="-10"/>
                <w:sz w:val="21"/>
              </w:rPr>
              <w:t> </w:t>
            </w:r>
            <w:r>
              <w:rPr>
                <w:i/>
                <w:sz w:val="21"/>
              </w:rPr>
              <w:t>Área</w:t>
            </w:r>
            <w:r>
              <w:rPr>
                <w:i/>
                <w:spacing w:val="-10"/>
                <w:sz w:val="21"/>
              </w:rPr>
              <w:t> </w:t>
            </w:r>
            <w:r>
              <w:rPr>
                <w:i/>
                <w:sz w:val="21"/>
              </w:rPr>
              <w:t>Académica deberá ejercer sus funciones en jornada de medio tiempo completo, durará en sus funciones cuatro años y no podrá ser electa por más de dos períodos consecutivos.</w:t>
            </w:r>
          </w:p>
        </w:tc>
      </w:tr>
      <w:tr>
        <w:trPr>
          <w:trHeight w:val="5382" w:hRule="atLeast"/>
        </w:trPr>
        <w:tc>
          <w:tcPr>
            <w:tcW w:w="4397" w:type="dxa"/>
          </w:tcPr>
          <w:p>
            <w:pPr>
              <w:pStyle w:val="TableParagraph"/>
              <w:spacing w:before="138"/>
              <w:ind w:left="10"/>
              <w:rPr>
                <w:b/>
                <w:i/>
                <w:sz w:val="21"/>
              </w:rPr>
            </w:pPr>
            <w:r>
              <w:rPr>
                <w:b/>
                <w:i/>
                <w:spacing w:val="-6"/>
                <w:sz w:val="21"/>
              </w:rPr>
              <w:t>Artículo</w:t>
            </w:r>
            <w:r>
              <w:rPr>
                <w:b/>
                <w:i/>
                <w:spacing w:val="-3"/>
                <w:sz w:val="21"/>
              </w:rPr>
              <w:t> </w:t>
            </w:r>
            <w:r>
              <w:rPr>
                <w:b/>
                <w:i/>
                <w:spacing w:val="-5"/>
                <w:sz w:val="21"/>
              </w:rPr>
              <w:t>53</w:t>
            </w:r>
          </w:p>
          <w:p>
            <w:pPr>
              <w:pStyle w:val="TableParagraph"/>
              <w:rPr>
                <w:sz w:val="21"/>
              </w:rPr>
            </w:pPr>
          </w:p>
          <w:p>
            <w:pPr>
              <w:pStyle w:val="TableParagraph"/>
              <w:rPr>
                <w:sz w:val="21"/>
              </w:rPr>
            </w:pPr>
          </w:p>
          <w:p>
            <w:pPr>
              <w:pStyle w:val="TableParagraph"/>
              <w:spacing w:before="54"/>
              <w:rPr>
                <w:sz w:val="21"/>
              </w:rPr>
            </w:pPr>
          </w:p>
          <w:p>
            <w:pPr>
              <w:pStyle w:val="TableParagraph"/>
              <w:spacing w:line="273" w:lineRule="auto"/>
              <w:ind w:left="10"/>
              <w:rPr>
                <w:i/>
                <w:sz w:val="21"/>
              </w:rPr>
            </w:pPr>
            <w:r>
              <w:rPr>
                <w:i/>
                <w:sz w:val="21"/>
              </w:rPr>
              <w:t>Corresponde</w:t>
            </w:r>
            <w:r>
              <w:rPr>
                <w:i/>
                <w:spacing w:val="-15"/>
                <w:sz w:val="21"/>
              </w:rPr>
              <w:t> </w:t>
            </w:r>
            <w:r>
              <w:rPr>
                <w:i/>
                <w:sz w:val="21"/>
              </w:rPr>
              <w:t>a</w:t>
            </w:r>
            <w:r>
              <w:rPr>
                <w:i/>
                <w:spacing w:val="-14"/>
                <w:sz w:val="21"/>
              </w:rPr>
              <w:t> </w:t>
            </w:r>
            <w:r>
              <w:rPr>
                <w:i/>
                <w:sz w:val="21"/>
              </w:rPr>
              <w:t>la</w:t>
            </w:r>
            <w:r>
              <w:rPr>
                <w:i/>
                <w:spacing w:val="-12"/>
                <w:sz w:val="21"/>
              </w:rPr>
              <w:t> </w:t>
            </w:r>
            <w:r>
              <w:rPr>
                <w:i/>
                <w:sz w:val="21"/>
              </w:rPr>
              <w:t>Asamblea</w:t>
            </w:r>
            <w:r>
              <w:rPr>
                <w:i/>
                <w:spacing w:val="-13"/>
                <w:sz w:val="21"/>
              </w:rPr>
              <w:t> </w:t>
            </w:r>
            <w:r>
              <w:rPr>
                <w:i/>
                <w:sz w:val="21"/>
              </w:rPr>
              <w:t>Plebiscitaria</w:t>
            </w:r>
            <w:r>
              <w:rPr>
                <w:i/>
                <w:spacing w:val="-13"/>
                <w:sz w:val="21"/>
              </w:rPr>
              <w:t> </w:t>
            </w:r>
            <w:r>
              <w:rPr>
                <w:i/>
                <w:sz w:val="21"/>
              </w:rPr>
              <w:t>de </w:t>
            </w:r>
            <w:r>
              <w:rPr>
                <w:i/>
                <w:spacing w:val="-2"/>
                <w:sz w:val="21"/>
              </w:rPr>
              <w:t>Departamento:</w:t>
            </w:r>
          </w:p>
          <w:p>
            <w:pPr>
              <w:pStyle w:val="TableParagraph"/>
              <w:rPr>
                <w:sz w:val="21"/>
              </w:rPr>
            </w:pPr>
          </w:p>
          <w:p>
            <w:pPr>
              <w:pStyle w:val="TableParagraph"/>
              <w:rPr>
                <w:sz w:val="21"/>
              </w:rPr>
            </w:pPr>
          </w:p>
          <w:p>
            <w:pPr>
              <w:pStyle w:val="TableParagraph"/>
              <w:spacing w:before="26"/>
              <w:rPr>
                <w:sz w:val="21"/>
              </w:rPr>
            </w:pPr>
          </w:p>
          <w:p>
            <w:pPr>
              <w:pStyle w:val="TableParagraph"/>
              <w:spacing w:line="273" w:lineRule="auto"/>
              <w:ind w:left="330" w:hanging="320"/>
              <w:rPr>
                <w:i/>
                <w:sz w:val="21"/>
              </w:rPr>
            </w:pPr>
            <w:r>
              <w:rPr>
                <w:i/>
                <w:sz w:val="21"/>
              </w:rPr>
              <w:t>a.</w:t>
            </w:r>
            <w:r>
              <w:rPr>
                <w:i/>
                <w:spacing w:val="80"/>
                <w:sz w:val="21"/>
              </w:rPr>
              <w:t> </w:t>
            </w:r>
            <w:r>
              <w:rPr>
                <w:i/>
                <w:sz w:val="21"/>
              </w:rPr>
              <w:t>Elegir a las personas que ejerzan la dirección</w:t>
            </w:r>
            <w:r>
              <w:rPr>
                <w:i/>
                <w:spacing w:val="-11"/>
                <w:sz w:val="21"/>
              </w:rPr>
              <w:t> </w:t>
            </w:r>
            <w:r>
              <w:rPr>
                <w:i/>
                <w:sz w:val="21"/>
              </w:rPr>
              <w:t>de</w:t>
            </w:r>
            <w:r>
              <w:rPr>
                <w:i/>
                <w:spacing w:val="-14"/>
                <w:sz w:val="21"/>
              </w:rPr>
              <w:t> </w:t>
            </w:r>
            <w:r>
              <w:rPr>
                <w:i/>
                <w:sz w:val="21"/>
              </w:rPr>
              <w:t>ese</w:t>
            </w:r>
            <w:r>
              <w:rPr>
                <w:i/>
                <w:spacing w:val="-14"/>
                <w:sz w:val="21"/>
              </w:rPr>
              <w:t> </w:t>
            </w:r>
            <w:r>
              <w:rPr>
                <w:i/>
                <w:sz w:val="21"/>
              </w:rPr>
              <w:t>departamento,</w:t>
            </w:r>
            <w:r>
              <w:rPr>
                <w:i/>
                <w:spacing w:val="-15"/>
                <w:sz w:val="21"/>
              </w:rPr>
              <w:t> </w:t>
            </w:r>
            <w:r>
              <w:rPr>
                <w:i/>
                <w:sz w:val="21"/>
              </w:rPr>
              <w:t>así</w:t>
            </w:r>
            <w:r>
              <w:rPr>
                <w:i/>
                <w:spacing w:val="-12"/>
                <w:sz w:val="21"/>
              </w:rPr>
              <w:t> </w:t>
            </w:r>
            <w:r>
              <w:rPr>
                <w:i/>
                <w:sz w:val="21"/>
              </w:rPr>
              <w:t>como</w:t>
            </w:r>
            <w:r>
              <w:rPr>
                <w:i/>
                <w:spacing w:val="-12"/>
                <w:sz w:val="21"/>
              </w:rPr>
              <w:t> </w:t>
            </w:r>
            <w:r>
              <w:rPr>
                <w:i/>
                <w:sz w:val="21"/>
              </w:rPr>
              <w:t>a quienes coordinen las unidades</w:t>
            </w:r>
          </w:p>
          <w:p>
            <w:pPr>
              <w:pStyle w:val="TableParagraph"/>
              <w:spacing w:before="235"/>
              <w:ind w:left="10"/>
              <w:rPr>
                <w:i/>
                <w:sz w:val="21"/>
              </w:rPr>
            </w:pPr>
            <w:r>
              <w:rPr>
                <w:i/>
                <w:spacing w:val="-10"/>
                <w:w w:val="90"/>
                <w:sz w:val="21"/>
              </w:rPr>
              <w:t>…</w:t>
            </w:r>
          </w:p>
        </w:tc>
        <w:tc>
          <w:tcPr>
            <w:tcW w:w="4397" w:type="dxa"/>
          </w:tcPr>
          <w:p>
            <w:pPr>
              <w:pStyle w:val="TableParagraph"/>
              <w:spacing w:before="138"/>
              <w:ind w:left="4"/>
              <w:rPr>
                <w:b/>
                <w:i/>
                <w:sz w:val="21"/>
              </w:rPr>
            </w:pPr>
            <w:r>
              <w:rPr>
                <w:b/>
                <w:i/>
                <w:spacing w:val="-6"/>
                <w:sz w:val="21"/>
              </w:rPr>
              <w:t>Artículo</w:t>
            </w:r>
            <w:r>
              <w:rPr>
                <w:b/>
                <w:i/>
                <w:spacing w:val="-3"/>
                <w:sz w:val="21"/>
              </w:rPr>
              <w:t> </w:t>
            </w:r>
            <w:r>
              <w:rPr>
                <w:b/>
                <w:i/>
                <w:spacing w:val="-5"/>
                <w:sz w:val="21"/>
              </w:rPr>
              <w:t>53</w:t>
            </w:r>
          </w:p>
          <w:p>
            <w:pPr>
              <w:pStyle w:val="TableParagraph"/>
              <w:rPr>
                <w:sz w:val="21"/>
              </w:rPr>
            </w:pPr>
          </w:p>
          <w:p>
            <w:pPr>
              <w:pStyle w:val="TableParagraph"/>
              <w:rPr>
                <w:sz w:val="21"/>
              </w:rPr>
            </w:pPr>
          </w:p>
          <w:p>
            <w:pPr>
              <w:pStyle w:val="TableParagraph"/>
              <w:spacing w:before="54"/>
              <w:rPr>
                <w:sz w:val="21"/>
              </w:rPr>
            </w:pPr>
          </w:p>
          <w:p>
            <w:pPr>
              <w:pStyle w:val="TableParagraph"/>
              <w:spacing w:line="273" w:lineRule="auto"/>
              <w:ind w:left="4"/>
              <w:rPr>
                <w:i/>
                <w:sz w:val="21"/>
              </w:rPr>
            </w:pPr>
            <w:r>
              <w:rPr>
                <w:i/>
                <w:sz w:val="21"/>
              </w:rPr>
              <w:t>Corresponde</w:t>
            </w:r>
            <w:r>
              <w:rPr>
                <w:i/>
                <w:spacing w:val="-15"/>
                <w:sz w:val="21"/>
              </w:rPr>
              <w:t> </w:t>
            </w:r>
            <w:r>
              <w:rPr>
                <w:i/>
                <w:sz w:val="21"/>
              </w:rPr>
              <w:t>a</w:t>
            </w:r>
            <w:r>
              <w:rPr>
                <w:i/>
                <w:spacing w:val="-13"/>
                <w:sz w:val="21"/>
              </w:rPr>
              <w:t> </w:t>
            </w:r>
            <w:r>
              <w:rPr>
                <w:i/>
                <w:sz w:val="21"/>
              </w:rPr>
              <w:t>la</w:t>
            </w:r>
            <w:r>
              <w:rPr>
                <w:i/>
                <w:spacing w:val="-13"/>
                <w:sz w:val="21"/>
              </w:rPr>
              <w:t> </w:t>
            </w:r>
            <w:r>
              <w:rPr>
                <w:i/>
                <w:sz w:val="21"/>
              </w:rPr>
              <w:t>Asamblea</w:t>
            </w:r>
            <w:r>
              <w:rPr>
                <w:i/>
                <w:spacing w:val="-13"/>
                <w:sz w:val="21"/>
              </w:rPr>
              <w:t> </w:t>
            </w:r>
            <w:r>
              <w:rPr>
                <w:i/>
                <w:sz w:val="21"/>
              </w:rPr>
              <w:t>Plebiscitaria</w:t>
            </w:r>
            <w:r>
              <w:rPr>
                <w:i/>
                <w:spacing w:val="-13"/>
                <w:sz w:val="21"/>
              </w:rPr>
              <w:t> </w:t>
            </w:r>
            <w:r>
              <w:rPr>
                <w:i/>
                <w:sz w:val="21"/>
              </w:rPr>
              <w:t>de </w:t>
            </w:r>
            <w:r>
              <w:rPr>
                <w:i/>
                <w:spacing w:val="-2"/>
                <w:sz w:val="21"/>
              </w:rPr>
              <w:t>Departamento:</w:t>
            </w:r>
          </w:p>
          <w:p>
            <w:pPr>
              <w:pStyle w:val="TableParagraph"/>
              <w:rPr>
                <w:sz w:val="21"/>
              </w:rPr>
            </w:pPr>
          </w:p>
          <w:p>
            <w:pPr>
              <w:pStyle w:val="TableParagraph"/>
              <w:rPr>
                <w:sz w:val="21"/>
              </w:rPr>
            </w:pPr>
          </w:p>
          <w:p>
            <w:pPr>
              <w:pStyle w:val="TableParagraph"/>
              <w:spacing w:before="26"/>
              <w:rPr>
                <w:sz w:val="21"/>
              </w:rPr>
            </w:pPr>
          </w:p>
          <w:p>
            <w:pPr>
              <w:pStyle w:val="TableParagraph"/>
              <w:spacing w:line="271" w:lineRule="auto"/>
              <w:ind w:left="329" w:hanging="325"/>
              <w:rPr>
                <w:b/>
                <w:i/>
                <w:sz w:val="21"/>
              </w:rPr>
            </w:pPr>
            <w:r>
              <w:rPr>
                <w:i/>
                <w:sz w:val="21"/>
              </w:rPr>
              <w:t>a.</w:t>
            </w:r>
            <w:r>
              <w:rPr>
                <w:i/>
                <w:spacing w:val="80"/>
                <w:sz w:val="21"/>
              </w:rPr>
              <w:t> </w:t>
            </w:r>
            <w:r>
              <w:rPr>
                <w:i/>
                <w:sz w:val="21"/>
              </w:rPr>
              <w:t>Elegir a las personas que ejerzan la dirección</w:t>
            </w:r>
            <w:r>
              <w:rPr>
                <w:i/>
                <w:spacing w:val="-11"/>
                <w:sz w:val="21"/>
              </w:rPr>
              <w:t> </w:t>
            </w:r>
            <w:r>
              <w:rPr>
                <w:i/>
                <w:sz w:val="21"/>
              </w:rPr>
              <w:t>de</w:t>
            </w:r>
            <w:r>
              <w:rPr>
                <w:i/>
                <w:spacing w:val="-14"/>
                <w:sz w:val="21"/>
              </w:rPr>
              <w:t> </w:t>
            </w:r>
            <w:r>
              <w:rPr>
                <w:i/>
                <w:sz w:val="21"/>
              </w:rPr>
              <w:t>ese</w:t>
            </w:r>
            <w:r>
              <w:rPr>
                <w:i/>
                <w:spacing w:val="-14"/>
                <w:sz w:val="21"/>
              </w:rPr>
              <w:t> </w:t>
            </w:r>
            <w:r>
              <w:rPr>
                <w:i/>
                <w:sz w:val="21"/>
              </w:rPr>
              <w:t>departamento,</w:t>
            </w:r>
            <w:r>
              <w:rPr>
                <w:i/>
                <w:spacing w:val="-15"/>
                <w:sz w:val="21"/>
              </w:rPr>
              <w:t> </w:t>
            </w:r>
            <w:r>
              <w:rPr>
                <w:i/>
                <w:sz w:val="21"/>
              </w:rPr>
              <w:t>así</w:t>
            </w:r>
            <w:r>
              <w:rPr>
                <w:i/>
                <w:spacing w:val="-12"/>
                <w:sz w:val="21"/>
              </w:rPr>
              <w:t> </w:t>
            </w:r>
            <w:r>
              <w:rPr>
                <w:i/>
                <w:sz w:val="21"/>
              </w:rPr>
              <w:t>como</w:t>
            </w:r>
            <w:r>
              <w:rPr>
                <w:i/>
                <w:spacing w:val="-12"/>
                <w:sz w:val="21"/>
              </w:rPr>
              <w:t> </w:t>
            </w:r>
            <w:r>
              <w:rPr>
                <w:i/>
                <w:sz w:val="21"/>
              </w:rPr>
              <w:t>a quienes coordinen las unidades. </w:t>
            </w:r>
            <w:r>
              <w:rPr>
                <w:b/>
                <w:i/>
                <w:sz w:val="21"/>
              </w:rPr>
              <w:t>A excepción</w:t>
            </w:r>
            <w:r>
              <w:rPr>
                <w:b/>
                <w:i/>
                <w:spacing w:val="-12"/>
                <w:sz w:val="21"/>
              </w:rPr>
              <w:t> </w:t>
            </w:r>
            <w:r>
              <w:rPr>
                <w:b/>
                <w:i/>
                <w:sz w:val="21"/>
              </w:rPr>
              <w:t>de</w:t>
            </w:r>
            <w:r>
              <w:rPr>
                <w:b/>
                <w:i/>
                <w:spacing w:val="-15"/>
                <w:sz w:val="21"/>
              </w:rPr>
              <w:t> </w:t>
            </w:r>
            <w:r>
              <w:rPr>
                <w:b/>
                <w:i/>
                <w:sz w:val="21"/>
              </w:rPr>
              <w:t>la</w:t>
            </w:r>
            <w:r>
              <w:rPr>
                <w:b/>
                <w:i/>
                <w:spacing w:val="-12"/>
                <w:sz w:val="21"/>
              </w:rPr>
              <w:t> </w:t>
            </w:r>
            <w:r>
              <w:rPr>
                <w:b/>
                <w:i/>
                <w:sz w:val="21"/>
              </w:rPr>
              <w:t>persona</w:t>
            </w:r>
            <w:r>
              <w:rPr>
                <w:b/>
                <w:i/>
                <w:spacing w:val="-13"/>
                <w:sz w:val="21"/>
              </w:rPr>
              <w:t> </w:t>
            </w:r>
            <w:r>
              <w:rPr>
                <w:b/>
                <w:i/>
                <w:sz w:val="21"/>
              </w:rPr>
              <w:t>directora</w:t>
            </w:r>
            <w:r>
              <w:rPr>
                <w:b/>
                <w:i/>
                <w:spacing w:val="-13"/>
                <w:sz w:val="21"/>
              </w:rPr>
              <w:t> </w:t>
            </w:r>
            <w:r>
              <w:rPr>
                <w:b/>
                <w:i/>
                <w:sz w:val="21"/>
              </w:rPr>
              <w:t>de</w:t>
            </w:r>
            <w:r>
              <w:rPr>
                <w:b/>
                <w:i/>
                <w:spacing w:val="-12"/>
                <w:sz w:val="21"/>
              </w:rPr>
              <w:t> </w:t>
            </w:r>
            <w:r>
              <w:rPr>
                <w:b/>
                <w:i/>
                <w:sz w:val="21"/>
              </w:rPr>
              <w:t>un departamento</w:t>
            </w:r>
            <w:r>
              <w:rPr>
                <w:b/>
                <w:i/>
                <w:spacing w:val="-3"/>
                <w:sz w:val="21"/>
              </w:rPr>
              <w:t> </w:t>
            </w:r>
            <w:r>
              <w:rPr>
                <w:b/>
                <w:i/>
                <w:sz w:val="21"/>
              </w:rPr>
              <w:t>recién</w:t>
            </w:r>
            <w:r>
              <w:rPr>
                <w:b/>
                <w:i/>
                <w:spacing w:val="-3"/>
                <w:sz w:val="21"/>
              </w:rPr>
              <w:t> </w:t>
            </w:r>
            <w:r>
              <w:rPr>
                <w:b/>
                <w:i/>
                <w:sz w:val="21"/>
              </w:rPr>
              <w:t>creado y</w:t>
            </w:r>
            <w:r>
              <w:rPr>
                <w:b/>
                <w:i/>
                <w:spacing w:val="-1"/>
                <w:sz w:val="21"/>
              </w:rPr>
              <w:t> </w:t>
            </w:r>
            <w:r>
              <w:rPr>
                <w:b/>
                <w:i/>
                <w:sz w:val="21"/>
              </w:rPr>
              <w:t>de</w:t>
            </w:r>
            <w:r>
              <w:rPr>
                <w:b/>
                <w:i/>
                <w:spacing w:val="-2"/>
                <w:sz w:val="21"/>
              </w:rPr>
              <w:t> </w:t>
            </w:r>
            <w:r>
              <w:rPr>
                <w:b/>
                <w:i/>
                <w:sz w:val="21"/>
              </w:rPr>
              <w:t>la persona</w:t>
            </w:r>
            <w:r>
              <w:rPr>
                <w:b/>
                <w:i/>
                <w:spacing w:val="-13"/>
                <w:sz w:val="21"/>
              </w:rPr>
              <w:t> </w:t>
            </w:r>
            <w:r>
              <w:rPr>
                <w:b/>
                <w:i/>
                <w:sz w:val="21"/>
              </w:rPr>
              <w:t>coordinadora</w:t>
            </w:r>
            <w:r>
              <w:rPr>
                <w:b/>
                <w:i/>
                <w:spacing w:val="-13"/>
                <w:sz w:val="21"/>
              </w:rPr>
              <w:t> </w:t>
            </w:r>
            <w:r>
              <w:rPr>
                <w:b/>
                <w:i/>
                <w:sz w:val="21"/>
              </w:rPr>
              <w:t>de</w:t>
            </w:r>
            <w:r>
              <w:rPr>
                <w:b/>
                <w:i/>
                <w:spacing w:val="-8"/>
                <w:sz w:val="21"/>
              </w:rPr>
              <w:t> </w:t>
            </w:r>
            <w:r>
              <w:rPr>
                <w:b/>
                <w:i/>
                <w:sz w:val="21"/>
              </w:rPr>
              <w:t>una</w:t>
            </w:r>
            <w:r>
              <w:rPr>
                <w:b/>
                <w:i/>
                <w:spacing w:val="-9"/>
                <w:sz w:val="21"/>
              </w:rPr>
              <w:t> </w:t>
            </w:r>
            <w:r>
              <w:rPr>
                <w:b/>
                <w:i/>
                <w:sz w:val="21"/>
              </w:rPr>
              <w:t>unidad</w:t>
            </w:r>
            <w:r>
              <w:rPr>
                <w:b/>
                <w:i/>
                <w:spacing w:val="-9"/>
                <w:sz w:val="21"/>
              </w:rPr>
              <w:t> </w:t>
            </w:r>
            <w:r>
              <w:rPr>
                <w:b/>
                <w:i/>
                <w:sz w:val="21"/>
              </w:rPr>
              <w:t>de reciente</w:t>
            </w:r>
            <w:r>
              <w:rPr>
                <w:b/>
                <w:i/>
                <w:spacing w:val="-15"/>
                <w:sz w:val="21"/>
              </w:rPr>
              <w:t> </w:t>
            </w:r>
            <w:r>
              <w:rPr>
                <w:b/>
                <w:i/>
                <w:sz w:val="21"/>
              </w:rPr>
              <w:t>creación,</w:t>
            </w:r>
            <w:r>
              <w:rPr>
                <w:b/>
                <w:i/>
                <w:spacing w:val="-15"/>
                <w:sz w:val="21"/>
              </w:rPr>
              <w:t> </w:t>
            </w:r>
            <w:r>
              <w:rPr>
                <w:b/>
                <w:i/>
                <w:sz w:val="21"/>
              </w:rPr>
              <w:t>quienes</w:t>
            </w:r>
            <w:r>
              <w:rPr>
                <w:b/>
                <w:i/>
                <w:spacing w:val="-14"/>
                <w:sz w:val="21"/>
              </w:rPr>
              <w:t> </w:t>
            </w:r>
            <w:r>
              <w:rPr>
                <w:b/>
                <w:i/>
                <w:sz w:val="21"/>
              </w:rPr>
              <w:t>se</w:t>
            </w:r>
            <w:r>
              <w:rPr>
                <w:b/>
                <w:i/>
                <w:spacing w:val="-15"/>
                <w:sz w:val="21"/>
              </w:rPr>
              <w:t> </w:t>
            </w:r>
            <w:r>
              <w:rPr>
                <w:b/>
                <w:i/>
                <w:sz w:val="21"/>
              </w:rPr>
              <w:t>elegirán </w:t>
            </w:r>
            <w:r>
              <w:rPr>
                <w:b/>
                <w:i/>
                <w:spacing w:val="-4"/>
                <w:sz w:val="21"/>
              </w:rPr>
              <w:t>conforme</w:t>
            </w:r>
            <w:r>
              <w:rPr>
                <w:b/>
                <w:i/>
                <w:spacing w:val="-11"/>
                <w:sz w:val="21"/>
              </w:rPr>
              <w:t> </w:t>
            </w:r>
            <w:r>
              <w:rPr>
                <w:b/>
                <w:i/>
                <w:spacing w:val="-4"/>
                <w:sz w:val="21"/>
              </w:rPr>
              <w:t>a</w:t>
            </w:r>
            <w:r>
              <w:rPr>
                <w:b/>
                <w:i/>
                <w:spacing w:val="-13"/>
                <w:sz w:val="21"/>
              </w:rPr>
              <w:t> </w:t>
            </w:r>
            <w:r>
              <w:rPr>
                <w:b/>
                <w:i/>
                <w:spacing w:val="-4"/>
                <w:sz w:val="21"/>
              </w:rPr>
              <w:t>lo</w:t>
            </w:r>
            <w:r>
              <w:rPr>
                <w:b/>
                <w:i/>
                <w:spacing w:val="-11"/>
                <w:sz w:val="21"/>
              </w:rPr>
              <w:t> </w:t>
            </w:r>
            <w:r>
              <w:rPr>
                <w:b/>
                <w:i/>
                <w:spacing w:val="-4"/>
                <w:sz w:val="21"/>
              </w:rPr>
              <w:t>dispuesto</w:t>
            </w:r>
            <w:r>
              <w:rPr>
                <w:b/>
                <w:i/>
                <w:spacing w:val="-10"/>
                <w:sz w:val="21"/>
              </w:rPr>
              <w:t> </w:t>
            </w:r>
            <w:r>
              <w:rPr>
                <w:b/>
                <w:i/>
                <w:spacing w:val="-4"/>
                <w:sz w:val="21"/>
              </w:rPr>
              <w:t>en</w:t>
            </w:r>
            <w:r>
              <w:rPr>
                <w:b/>
                <w:i/>
                <w:spacing w:val="-13"/>
                <w:sz w:val="21"/>
              </w:rPr>
              <w:t> </w:t>
            </w:r>
            <w:r>
              <w:rPr>
                <w:b/>
                <w:i/>
                <w:spacing w:val="-4"/>
                <w:sz w:val="21"/>
              </w:rPr>
              <w:t>este</w:t>
            </w:r>
            <w:r>
              <w:rPr>
                <w:b/>
                <w:i/>
                <w:spacing w:val="-11"/>
                <w:sz w:val="21"/>
              </w:rPr>
              <w:t> </w:t>
            </w:r>
            <w:r>
              <w:rPr>
                <w:b/>
                <w:i/>
                <w:spacing w:val="-4"/>
                <w:sz w:val="21"/>
              </w:rPr>
              <w:t>Estatuto.</w:t>
            </w:r>
          </w:p>
          <w:p>
            <w:pPr>
              <w:pStyle w:val="TableParagraph"/>
              <w:spacing w:before="1"/>
              <w:rPr>
                <w:sz w:val="21"/>
              </w:rPr>
            </w:pPr>
          </w:p>
          <w:p>
            <w:pPr>
              <w:pStyle w:val="TableParagraph"/>
              <w:ind w:left="4"/>
              <w:rPr>
                <w:i/>
                <w:sz w:val="21"/>
              </w:rPr>
            </w:pPr>
            <w:r>
              <w:rPr>
                <w:i/>
                <w:spacing w:val="-10"/>
                <w:w w:val="90"/>
                <w:sz w:val="21"/>
              </w:rPr>
              <w:t>…</w:t>
            </w:r>
          </w:p>
        </w:tc>
      </w:tr>
      <w:tr>
        <w:trPr>
          <w:trHeight w:val="634" w:hRule="atLeast"/>
        </w:trPr>
        <w:tc>
          <w:tcPr>
            <w:tcW w:w="4397" w:type="dxa"/>
          </w:tcPr>
          <w:p>
            <w:pPr>
              <w:pStyle w:val="TableParagraph"/>
              <w:spacing w:before="138"/>
              <w:ind w:left="10"/>
              <w:rPr>
                <w:b/>
                <w:i/>
                <w:sz w:val="21"/>
              </w:rPr>
            </w:pPr>
            <w:r>
              <w:rPr>
                <w:b/>
                <w:i/>
                <w:spacing w:val="-6"/>
                <w:sz w:val="21"/>
              </w:rPr>
              <w:t>Artículo</w:t>
            </w:r>
            <w:r>
              <w:rPr>
                <w:b/>
                <w:i/>
                <w:spacing w:val="-3"/>
                <w:sz w:val="21"/>
              </w:rPr>
              <w:t> </w:t>
            </w:r>
            <w:r>
              <w:rPr>
                <w:b/>
                <w:i/>
                <w:spacing w:val="-5"/>
                <w:sz w:val="21"/>
              </w:rPr>
              <w:t>58</w:t>
            </w:r>
          </w:p>
        </w:tc>
        <w:tc>
          <w:tcPr>
            <w:tcW w:w="4397" w:type="dxa"/>
          </w:tcPr>
          <w:p>
            <w:pPr>
              <w:pStyle w:val="TableParagraph"/>
              <w:spacing w:before="138"/>
              <w:ind w:left="4"/>
              <w:rPr>
                <w:b/>
                <w:i/>
                <w:sz w:val="21"/>
              </w:rPr>
            </w:pPr>
            <w:r>
              <w:rPr>
                <w:b/>
                <w:i/>
                <w:spacing w:val="-6"/>
                <w:sz w:val="21"/>
              </w:rPr>
              <w:t>Artículo</w:t>
            </w:r>
            <w:r>
              <w:rPr>
                <w:b/>
                <w:i/>
                <w:spacing w:val="-3"/>
                <w:sz w:val="21"/>
              </w:rPr>
              <w:t> </w:t>
            </w:r>
            <w:r>
              <w:rPr>
                <w:b/>
                <w:i/>
                <w:spacing w:val="-5"/>
                <w:sz w:val="21"/>
              </w:rPr>
              <w:t>58</w:t>
            </w:r>
          </w:p>
        </w:tc>
      </w:tr>
    </w:tbl>
    <w:p>
      <w:pPr>
        <w:pStyle w:val="TableParagraph"/>
        <w:spacing w:after="0"/>
        <w:rPr>
          <w:b/>
          <w:i/>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7"/>
        <w:gridCol w:w="4397"/>
      </w:tblGrid>
      <w:tr>
        <w:trPr>
          <w:trHeight w:val="12983" w:hRule="atLeast"/>
        </w:trPr>
        <w:tc>
          <w:tcPr>
            <w:tcW w:w="4397" w:type="dxa"/>
          </w:tcPr>
          <w:p>
            <w:pPr>
              <w:pStyle w:val="TableParagraph"/>
              <w:rPr>
                <w:sz w:val="21"/>
              </w:rPr>
            </w:pPr>
          </w:p>
          <w:p>
            <w:pPr>
              <w:pStyle w:val="TableParagraph"/>
              <w:spacing w:before="45"/>
              <w:rPr>
                <w:sz w:val="21"/>
              </w:rPr>
            </w:pPr>
          </w:p>
          <w:p>
            <w:pPr>
              <w:pStyle w:val="TableParagraph"/>
              <w:spacing w:line="273" w:lineRule="auto"/>
              <w:ind w:left="10"/>
              <w:rPr>
                <w:i/>
                <w:sz w:val="21"/>
              </w:rPr>
            </w:pPr>
            <w:r>
              <w:rPr>
                <w:i/>
                <w:sz w:val="21"/>
              </w:rPr>
              <w:t>Para</w:t>
            </w:r>
            <w:r>
              <w:rPr>
                <w:i/>
                <w:spacing w:val="-13"/>
                <w:sz w:val="21"/>
              </w:rPr>
              <w:t> </w:t>
            </w:r>
            <w:r>
              <w:rPr>
                <w:i/>
                <w:sz w:val="21"/>
              </w:rPr>
              <w:t>ejercer</w:t>
            </w:r>
            <w:r>
              <w:rPr>
                <w:i/>
                <w:spacing w:val="-12"/>
                <w:sz w:val="21"/>
              </w:rPr>
              <w:t> </w:t>
            </w:r>
            <w:r>
              <w:rPr>
                <w:i/>
                <w:sz w:val="21"/>
              </w:rPr>
              <w:t>la</w:t>
            </w:r>
            <w:r>
              <w:rPr>
                <w:i/>
                <w:spacing w:val="-8"/>
                <w:sz w:val="21"/>
              </w:rPr>
              <w:t> </w:t>
            </w:r>
            <w:r>
              <w:rPr>
                <w:i/>
                <w:sz w:val="21"/>
              </w:rPr>
              <w:t>dirección</w:t>
            </w:r>
            <w:r>
              <w:rPr>
                <w:i/>
                <w:spacing w:val="-14"/>
                <w:sz w:val="21"/>
              </w:rPr>
              <w:t> </w:t>
            </w:r>
            <w:r>
              <w:rPr>
                <w:i/>
                <w:sz w:val="21"/>
              </w:rPr>
              <w:t>de</w:t>
            </w:r>
            <w:r>
              <w:rPr>
                <w:i/>
                <w:spacing w:val="-8"/>
                <w:sz w:val="21"/>
              </w:rPr>
              <w:t> </w:t>
            </w:r>
            <w:r>
              <w:rPr>
                <w:i/>
                <w:sz w:val="21"/>
              </w:rPr>
              <w:t>departamento</w:t>
            </w:r>
            <w:r>
              <w:rPr>
                <w:i/>
                <w:spacing w:val="-10"/>
                <w:sz w:val="21"/>
              </w:rPr>
              <w:t> </w:t>
            </w:r>
            <w:r>
              <w:rPr>
                <w:i/>
                <w:sz w:val="21"/>
              </w:rPr>
              <w:t>se </w:t>
            </w:r>
            <w:r>
              <w:rPr>
                <w:i/>
                <w:spacing w:val="-2"/>
                <w:sz w:val="21"/>
              </w:rPr>
              <w:t>requiere:</w:t>
            </w:r>
          </w:p>
          <w:p>
            <w:pPr>
              <w:pStyle w:val="TableParagraph"/>
              <w:rPr>
                <w:sz w:val="21"/>
              </w:rPr>
            </w:pPr>
          </w:p>
          <w:p>
            <w:pPr>
              <w:pStyle w:val="TableParagraph"/>
              <w:rPr>
                <w:sz w:val="21"/>
              </w:rPr>
            </w:pPr>
          </w:p>
          <w:p>
            <w:pPr>
              <w:pStyle w:val="TableParagraph"/>
              <w:spacing w:before="25"/>
              <w:rPr>
                <w:sz w:val="21"/>
              </w:rPr>
            </w:pPr>
          </w:p>
          <w:p>
            <w:pPr>
              <w:pStyle w:val="TableParagraph"/>
              <w:ind w:left="40"/>
              <w:rPr>
                <w:i/>
                <w:sz w:val="21"/>
              </w:rPr>
            </w:pPr>
            <w:r>
              <w:rPr>
                <w:i/>
                <w:spacing w:val="-10"/>
                <w:w w:val="90"/>
                <w:sz w:val="21"/>
              </w:rPr>
              <w:t>…</w:t>
            </w:r>
          </w:p>
          <w:p>
            <w:pPr>
              <w:pStyle w:val="TableParagraph"/>
              <w:spacing w:before="28"/>
              <w:rPr>
                <w:sz w:val="21"/>
              </w:rPr>
            </w:pPr>
          </w:p>
          <w:p>
            <w:pPr>
              <w:pStyle w:val="TableParagraph"/>
              <w:spacing w:line="271" w:lineRule="auto"/>
              <w:ind w:left="330" w:hanging="285"/>
              <w:rPr>
                <w:i/>
                <w:sz w:val="21"/>
              </w:rPr>
            </w:pPr>
            <w:r>
              <w:rPr>
                <w:i/>
                <w:w w:val="105"/>
                <w:sz w:val="21"/>
              </w:rPr>
              <w:t>f.</w:t>
            </w:r>
            <w:r>
              <w:rPr>
                <w:i/>
                <w:spacing w:val="60"/>
                <w:w w:val="105"/>
                <w:sz w:val="21"/>
              </w:rPr>
              <w:t> </w:t>
            </w:r>
            <w:r>
              <w:rPr>
                <w:i/>
                <w:w w:val="105"/>
                <w:sz w:val="21"/>
              </w:rPr>
              <w:t>No</w:t>
            </w:r>
            <w:r>
              <w:rPr>
                <w:i/>
                <w:spacing w:val="-16"/>
                <w:w w:val="105"/>
                <w:sz w:val="21"/>
              </w:rPr>
              <w:t> </w:t>
            </w:r>
            <w:r>
              <w:rPr>
                <w:i/>
                <w:w w:val="105"/>
                <w:sz w:val="21"/>
              </w:rPr>
              <w:t>presentar</w:t>
            </w:r>
            <w:r>
              <w:rPr>
                <w:i/>
                <w:spacing w:val="-15"/>
                <w:w w:val="105"/>
                <w:sz w:val="21"/>
              </w:rPr>
              <w:t> </w:t>
            </w:r>
            <w:r>
              <w:rPr>
                <w:i/>
                <w:w w:val="105"/>
                <w:sz w:val="21"/>
              </w:rPr>
              <w:t>sanciones</w:t>
            </w:r>
            <w:r>
              <w:rPr>
                <w:i/>
                <w:spacing w:val="-15"/>
                <w:w w:val="105"/>
                <w:sz w:val="21"/>
              </w:rPr>
              <w:t> </w:t>
            </w:r>
            <w:r>
              <w:rPr>
                <w:i/>
                <w:w w:val="105"/>
                <w:sz w:val="21"/>
              </w:rPr>
              <w:t>en</w:t>
            </w:r>
            <w:r>
              <w:rPr>
                <w:i/>
                <w:spacing w:val="-16"/>
                <w:w w:val="105"/>
                <w:sz w:val="21"/>
              </w:rPr>
              <w:t> </w:t>
            </w:r>
            <w:r>
              <w:rPr>
                <w:i/>
                <w:w w:val="105"/>
                <w:sz w:val="21"/>
              </w:rPr>
              <w:t>el</w:t>
            </w:r>
            <w:r>
              <w:rPr>
                <w:i/>
                <w:spacing w:val="-17"/>
                <w:w w:val="105"/>
                <w:sz w:val="21"/>
              </w:rPr>
              <w:t> </w:t>
            </w:r>
            <w:r>
              <w:rPr>
                <w:i/>
                <w:w w:val="105"/>
                <w:sz w:val="21"/>
              </w:rPr>
              <w:t>expediente </w:t>
            </w:r>
            <w:r>
              <w:rPr>
                <w:i/>
                <w:sz w:val="21"/>
              </w:rPr>
              <w:t>personal por acoso sexual, acoso laboral o </w:t>
            </w:r>
            <w:r>
              <w:rPr>
                <w:i/>
                <w:w w:val="105"/>
                <w:sz w:val="21"/>
              </w:rPr>
              <w:t>discriminación por orientación sexual, identidad</w:t>
            </w:r>
            <w:r>
              <w:rPr>
                <w:i/>
                <w:spacing w:val="-10"/>
                <w:w w:val="105"/>
                <w:sz w:val="21"/>
              </w:rPr>
              <w:t> </w:t>
            </w:r>
            <w:r>
              <w:rPr>
                <w:i/>
                <w:w w:val="105"/>
                <w:sz w:val="21"/>
              </w:rPr>
              <w:t>y</w:t>
            </w:r>
            <w:r>
              <w:rPr>
                <w:i/>
                <w:spacing w:val="-18"/>
                <w:w w:val="105"/>
                <w:sz w:val="21"/>
              </w:rPr>
              <w:t> </w:t>
            </w:r>
            <w:r>
              <w:rPr>
                <w:i/>
                <w:w w:val="105"/>
                <w:sz w:val="21"/>
              </w:rPr>
              <w:t>expresión</w:t>
            </w:r>
            <w:r>
              <w:rPr>
                <w:i/>
                <w:spacing w:val="-16"/>
                <w:w w:val="105"/>
                <w:sz w:val="21"/>
              </w:rPr>
              <w:t> </w:t>
            </w:r>
            <w:r>
              <w:rPr>
                <w:i/>
                <w:w w:val="105"/>
                <w:sz w:val="21"/>
              </w:rPr>
              <w:t>de</w:t>
            </w:r>
            <w:r>
              <w:rPr>
                <w:i/>
                <w:spacing w:val="-10"/>
                <w:w w:val="105"/>
                <w:sz w:val="21"/>
              </w:rPr>
              <w:t> </w:t>
            </w:r>
            <w:r>
              <w:rPr>
                <w:i/>
                <w:w w:val="105"/>
                <w:sz w:val="21"/>
              </w:rPr>
              <w:t>género,</w:t>
            </w:r>
            <w:r>
              <w:rPr>
                <w:i/>
                <w:spacing w:val="-10"/>
                <w:w w:val="105"/>
                <w:sz w:val="21"/>
              </w:rPr>
              <w:t> </w:t>
            </w:r>
            <w:r>
              <w:rPr>
                <w:i/>
                <w:w w:val="105"/>
                <w:sz w:val="21"/>
              </w:rPr>
              <w:t>ni</w:t>
            </w:r>
            <w:r>
              <w:rPr>
                <w:i/>
                <w:spacing w:val="-12"/>
                <w:w w:val="105"/>
                <w:sz w:val="21"/>
              </w:rPr>
              <w:t> </w:t>
            </w:r>
            <w:r>
              <w:rPr>
                <w:i/>
                <w:w w:val="105"/>
                <w:sz w:val="21"/>
              </w:rPr>
              <w:t>haber </w:t>
            </w:r>
            <w:r>
              <w:rPr>
                <w:i/>
                <w:sz w:val="21"/>
              </w:rPr>
              <w:t>cometido</w:t>
            </w:r>
            <w:r>
              <w:rPr>
                <w:i/>
                <w:spacing w:val="-7"/>
                <w:sz w:val="21"/>
              </w:rPr>
              <w:t> </w:t>
            </w:r>
            <w:r>
              <w:rPr>
                <w:i/>
                <w:sz w:val="21"/>
              </w:rPr>
              <w:t>alguna falta</w:t>
            </w:r>
            <w:r>
              <w:rPr>
                <w:i/>
                <w:spacing w:val="-5"/>
                <w:sz w:val="21"/>
              </w:rPr>
              <w:t> </w:t>
            </w:r>
            <w:r>
              <w:rPr>
                <w:i/>
                <w:sz w:val="21"/>
              </w:rPr>
              <w:t>en otro</w:t>
            </w:r>
            <w:r>
              <w:rPr>
                <w:i/>
                <w:spacing w:val="-2"/>
                <w:sz w:val="21"/>
              </w:rPr>
              <w:t> </w:t>
            </w:r>
            <w:r>
              <w:rPr>
                <w:i/>
                <w:sz w:val="21"/>
              </w:rPr>
              <w:t>ámbito</w:t>
            </w:r>
            <w:r>
              <w:rPr>
                <w:i/>
                <w:spacing w:val="-2"/>
                <w:sz w:val="21"/>
              </w:rPr>
              <w:t> </w:t>
            </w:r>
            <w:r>
              <w:rPr>
                <w:i/>
                <w:sz w:val="21"/>
              </w:rPr>
              <w:t>que le </w:t>
            </w:r>
            <w:r>
              <w:rPr>
                <w:i/>
                <w:w w:val="105"/>
                <w:sz w:val="21"/>
              </w:rPr>
              <w:t>implicara</w:t>
            </w:r>
            <w:r>
              <w:rPr>
                <w:i/>
                <w:spacing w:val="-7"/>
                <w:w w:val="105"/>
                <w:sz w:val="21"/>
              </w:rPr>
              <w:t> </w:t>
            </w:r>
            <w:r>
              <w:rPr>
                <w:i/>
                <w:w w:val="105"/>
                <w:sz w:val="21"/>
              </w:rPr>
              <w:t>una</w:t>
            </w:r>
            <w:r>
              <w:rPr>
                <w:i/>
                <w:spacing w:val="-1"/>
                <w:w w:val="105"/>
                <w:sz w:val="21"/>
              </w:rPr>
              <w:t> </w:t>
            </w:r>
            <w:r>
              <w:rPr>
                <w:i/>
                <w:w w:val="105"/>
                <w:sz w:val="21"/>
              </w:rPr>
              <w:t>suspensión</w:t>
            </w:r>
            <w:r>
              <w:rPr>
                <w:i/>
                <w:spacing w:val="-3"/>
                <w:w w:val="105"/>
                <w:sz w:val="21"/>
              </w:rPr>
              <w:t> </w:t>
            </w:r>
            <w:r>
              <w:rPr>
                <w:i/>
                <w:w w:val="105"/>
                <w:sz w:val="21"/>
              </w:rPr>
              <w:t>por</w:t>
            </w:r>
            <w:r>
              <w:rPr>
                <w:i/>
                <w:spacing w:val="-6"/>
                <w:w w:val="105"/>
                <w:sz w:val="21"/>
              </w:rPr>
              <w:t> </w:t>
            </w:r>
            <w:r>
              <w:rPr>
                <w:i/>
                <w:w w:val="105"/>
                <w:sz w:val="21"/>
              </w:rPr>
              <w:t>más</w:t>
            </w:r>
            <w:r>
              <w:rPr>
                <w:i/>
                <w:spacing w:val="-3"/>
                <w:w w:val="105"/>
                <w:sz w:val="21"/>
              </w:rPr>
              <w:t> </w:t>
            </w:r>
            <w:r>
              <w:rPr>
                <w:i/>
                <w:w w:val="105"/>
                <w:sz w:val="21"/>
              </w:rPr>
              <w:t>de veinte</w:t>
            </w:r>
            <w:r>
              <w:rPr>
                <w:i/>
                <w:spacing w:val="-2"/>
                <w:w w:val="105"/>
                <w:sz w:val="21"/>
              </w:rPr>
              <w:t> </w:t>
            </w:r>
            <w:r>
              <w:rPr>
                <w:i/>
                <w:w w:val="105"/>
                <w:sz w:val="21"/>
              </w:rPr>
              <w:t>días</w:t>
            </w:r>
            <w:r>
              <w:rPr>
                <w:i/>
                <w:spacing w:val="-1"/>
                <w:w w:val="105"/>
                <w:sz w:val="21"/>
              </w:rPr>
              <w:t> </w:t>
            </w:r>
            <w:r>
              <w:rPr>
                <w:i/>
                <w:w w:val="105"/>
                <w:sz w:val="21"/>
              </w:rPr>
              <w:t>hábiles,</w:t>
            </w:r>
            <w:r>
              <w:rPr>
                <w:i/>
                <w:spacing w:val="-2"/>
                <w:w w:val="105"/>
                <w:sz w:val="21"/>
              </w:rPr>
              <w:t> </w:t>
            </w:r>
            <w:r>
              <w:rPr>
                <w:i/>
                <w:w w:val="105"/>
                <w:sz w:val="21"/>
              </w:rPr>
              <w:t>o</w:t>
            </w:r>
            <w:r>
              <w:rPr>
                <w:i/>
                <w:spacing w:val="-5"/>
                <w:w w:val="105"/>
                <w:sz w:val="21"/>
              </w:rPr>
              <w:t> </w:t>
            </w:r>
            <w:r>
              <w:rPr>
                <w:i/>
                <w:w w:val="105"/>
                <w:sz w:val="21"/>
              </w:rPr>
              <w:t>sustitutiva</w:t>
            </w:r>
            <w:r>
              <w:rPr>
                <w:i/>
                <w:spacing w:val="-2"/>
                <w:w w:val="105"/>
                <w:sz w:val="21"/>
              </w:rPr>
              <w:t> </w:t>
            </w:r>
            <w:r>
              <w:rPr>
                <w:i/>
                <w:w w:val="105"/>
                <w:sz w:val="21"/>
              </w:rPr>
              <w:t>del despido.</w:t>
            </w:r>
            <w:r>
              <w:rPr>
                <w:i/>
                <w:spacing w:val="-16"/>
                <w:w w:val="105"/>
                <w:sz w:val="21"/>
              </w:rPr>
              <w:t> </w:t>
            </w:r>
            <w:r>
              <w:rPr>
                <w:i/>
                <w:w w:val="105"/>
                <w:sz w:val="21"/>
              </w:rPr>
              <w:t>En</w:t>
            </w:r>
            <w:r>
              <w:rPr>
                <w:i/>
                <w:spacing w:val="-15"/>
                <w:w w:val="105"/>
                <w:sz w:val="21"/>
              </w:rPr>
              <w:t> </w:t>
            </w:r>
            <w:r>
              <w:rPr>
                <w:i/>
                <w:w w:val="105"/>
                <w:sz w:val="21"/>
              </w:rPr>
              <w:t>todos</w:t>
            </w:r>
            <w:r>
              <w:rPr>
                <w:i/>
                <w:spacing w:val="-15"/>
                <w:w w:val="105"/>
                <w:sz w:val="21"/>
              </w:rPr>
              <w:t> </w:t>
            </w:r>
            <w:r>
              <w:rPr>
                <w:i/>
                <w:w w:val="105"/>
                <w:sz w:val="21"/>
              </w:rPr>
              <w:t>los</w:t>
            </w:r>
            <w:r>
              <w:rPr>
                <w:i/>
                <w:spacing w:val="-16"/>
                <w:w w:val="105"/>
                <w:sz w:val="21"/>
              </w:rPr>
              <w:t> </w:t>
            </w:r>
            <w:r>
              <w:rPr>
                <w:i/>
                <w:w w:val="105"/>
                <w:sz w:val="21"/>
              </w:rPr>
              <w:t>casos</w:t>
            </w:r>
            <w:r>
              <w:rPr>
                <w:i/>
                <w:spacing w:val="-17"/>
                <w:w w:val="105"/>
                <w:sz w:val="21"/>
              </w:rPr>
              <w:t> </w:t>
            </w:r>
            <w:r>
              <w:rPr>
                <w:i/>
                <w:w w:val="105"/>
                <w:sz w:val="21"/>
              </w:rPr>
              <w:t>en</w:t>
            </w:r>
            <w:r>
              <w:rPr>
                <w:i/>
                <w:spacing w:val="-16"/>
                <w:w w:val="105"/>
                <w:sz w:val="21"/>
              </w:rPr>
              <w:t> </w:t>
            </w:r>
            <w:r>
              <w:rPr>
                <w:i/>
                <w:w w:val="105"/>
                <w:sz w:val="21"/>
              </w:rPr>
              <w:t>el</w:t>
            </w:r>
            <w:r>
              <w:rPr>
                <w:i/>
                <w:spacing w:val="-16"/>
                <w:w w:val="105"/>
                <w:sz w:val="21"/>
              </w:rPr>
              <w:t> </w:t>
            </w:r>
            <w:r>
              <w:rPr>
                <w:i/>
                <w:w w:val="105"/>
                <w:sz w:val="21"/>
              </w:rPr>
              <w:t>periodo de</w:t>
            </w:r>
            <w:r>
              <w:rPr>
                <w:i/>
                <w:spacing w:val="-3"/>
                <w:w w:val="105"/>
                <w:sz w:val="21"/>
              </w:rPr>
              <w:t> </w:t>
            </w:r>
            <w:r>
              <w:rPr>
                <w:i/>
                <w:w w:val="105"/>
                <w:sz w:val="21"/>
              </w:rPr>
              <w:t>los</w:t>
            </w:r>
            <w:r>
              <w:rPr>
                <w:i/>
                <w:spacing w:val="-10"/>
                <w:w w:val="105"/>
                <w:sz w:val="21"/>
              </w:rPr>
              <w:t> </w:t>
            </w:r>
            <w:r>
              <w:rPr>
                <w:i/>
                <w:w w:val="105"/>
                <w:sz w:val="21"/>
              </w:rPr>
              <w:t>dos</w:t>
            </w:r>
            <w:r>
              <w:rPr>
                <w:i/>
                <w:spacing w:val="-4"/>
                <w:w w:val="105"/>
                <w:sz w:val="21"/>
              </w:rPr>
              <w:t> </w:t>
            </w:r>
            <w:r>
              <w:rPr>
                <w:i/>
                <w:w w:val="105"/>
                <w:sz w:val="21"/>
              </w:rPr>
              <w:t>años</w:t>
            </w:r>
            <w:r>
              <w:rPr>
                <w:i/>
                <w:spacing w:val="-4"/>
                <w:w w:val="105"/>
                <w:sz w:val="21"/>
              </w:rPr>
              <w:t> </w:t>
            </w:r>
            <w:r>
              <w:rPr>
                <w:i/>
                <w:w w:val="105"/>
                <w:sz w:val="21"/>
              </w:rPr>
              <w:t>previos</w:t>
            </w:r>
            <w:r>
              <w:rPr>
                <w:i/>
                <w:spacing w:val="-10"/>
                <w:w w:val="105"/>
                <w:sz w:val="21"/>
              </w:rPr>
              <w:t> </w:t>
            </w:r>
            <w:r>
              <w:rPr>
                <w:i/>
                <w:w w:val="105"/>
                <w:sz w:val="21"/>
              </w:rPr>
              <w:t>a</w:t>
            </w:r>
            <w:r>
              <w:rPr>
                <w:i/>
                <w:spacing w:val="-3"/>
                <w:w w:val="105"/>
                <w:sz w:val="21"/>
              </w:rPr>
              <w:t> </w:t>
            </w:r>
            <w:r>
              <w:rPr>
                <w:i/>
                <w:w w:val="105"/>
                <w:sz w:val="21"/>
              </w:rPr>
              <w:t>formalizar</w:t>
            </w:r>
            <w:r>
              <w:rPr>
                <w:i/>
                <w:spacing w:val="-7"/>
                <w:w w:val="105"/>
                <w:sz w:val="21"/>
              </w:rPr>
              <w:t> </w:t>
            </w:r>
            <w:r>
              <w:rPr>
                <w:i/>
                <w:w w:val="105"/>
                <w:sz w:val="21"/>
              </w:rPr>
              <w:t>la postulación al cargo.</w:t>
            </w:r>
          </w:p>
          <w:p>
            <w:pPr>
              <w:pStyle w:val="TableParagraph"/>
              <w:rPr>
                <w:sz w:val="21"/>
              </w:rPr>
            </w:pPr>
          </w:p>
          <w:p>
            <w:pPr>
              <w:pStyle w:val="TableParagraph"/>
              <w:rPr>
                <w:sz w:val="21"/>
              </w:rPr>
            </w:pPr>
          </w:p>
          <w:p>
            <w:pPr>
              <w:pStyle w:val="TableParagraph"/>
              <w:spacing w:before="32"/>
              <w:rPr>
                <w:sz w:val="21"/>
              </w:rPr>
            </w:pPr>
          </w:p>
          <w:p>
            <w:pPr>
              <w:pStyle w:val="TableParagraph"/>
              <w:spacing w:line="273" w:lineRule="auto"/>
              <w:ind w:left="10"/>
              <w:rPr>
                <w:i/>
                <w:sz w:val="21"/>
              </w:rPr>
            </w:pPr>
            <w:r>
              <w:rPr>
                <w:i/>
                <w:sz w:val="21"/>
              </w:rPr>
              <w:t>Para</w:t>
            </w:r>
            <w:r>
              <w:rPr>
                <w:i/>
                <w:spacing w:val="-5"/>
                <w:sz w:val="21"/>
              </w:rPr>
              <w:t> </w:t>
            </w:r>
            <w:r>
              <w:rPr>
                <w:i/>
                <w:sz w:val="21"/>
              </w:rPr>
              <w:t>ser</w:t>
            </w:r>
            <w:r>
              <w:rPr>
                <w:i/>
                <w:spacing w:val="-9"/>
                <w:sz w:val="21"/>
              </w:rPr>
              <w:t> </w:t>
            </w:r>
            <w:r>
              <w:rPr>
                <w:i/>
                <w:sz w:val="21"/>
              </w:rPr>
              <w:t>ejercer</w:t>
            </w:r>
            <w:r>
              <w:rPr>
                <w:i/>
                <w:spacing w:val="-9"/>
                <w:sz w:val="21"/>
              </w:rPr>
              <w:t> </w:t>
            </w:r>
            <w:r>
              <w:rPr>
                <w:i/>
                <w:sz w:val="21"/>
              </w:rPr>
              <w:t>la</w:t>
            </w:r>
            <w:r>
              <w:rPr>
                <w:i/>
                <w:spacing w:val="-10"/>
                <w:sz w:val="21"/>
              </w:rPr>
              <w:t> </w:t>
            </w:r>
            <w:r>
              <w:rPr>
                <w:i/>
                <w:sz w:val="21"/>
              </w:rPr>
              <w:t>coordinación</w:t>
            </w:r>
            <w:r>
              <w:rPr>
                <w:i/>
                <w:spacing w:val="-11"/>
                <w:sz w:val="21"/>
              </w:rPr>
              <w:t> </w:t>
            </w:r>
            <w:r>
              <w:rPr>
                <w:i/>
                <w:sz w:val="21"/>
              </w:rPr>
              <w:t>de</w:t>
            </w:r>
            <w:r>
              <w:rPr>
                <w:i/>
                <w:spacing w:val="-9"/>
                <w:sz w:val="21"/>
              </w:rPr>
              <w:t> </w:t>
            </w:r>
            <w:r>
              <w:rPr>
                <w:i/>
                <w:sz w:val="21"/>
              </w:rPr>
              <w:t>unidad</w:t>
            </w:r>
            <w:r>
              <w:rPr>
                <w:i/>
                <w:spacing w:val="-10"/>
                <w:sz w:val="21"/>
              </w:rPr>
              <w:t> </w:t>
            </w:r>
            <w:r>
              <w:rPr>
                <w:i/>
                <w:sz w:val="21"/>
              </w:rPr>
              <w:t>de departamento se requiere:</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58"/>
              <w:rPr>
                <w:sz w:val="21"/>
              </w:rPr>
            </w:pPr>
          </w:p>
          <w:p>
            <w:pPr>
              <w:pStyle w:val="TableParagraph"/>
              <w:ind w:left="10"/>
              <w:rPr>
                <w:i/>
                <w:sz w:val="21"/>
              </w:rPr>
            </w:pPr>
            <w:r>
              <w:rPr>
                <w:i/>
                <w:spacing w:val="-10"/>
                <w:w w:val="90"/>
                <w:sz w:val="21"/>
              </w:rPr>
              <w:t>…</w:t>
            </w:r>
          </w:p>
          <w:p>
            <w:pPr>
              <w:pStyle w:val="TableParagraph"/>
              <w:spacing w:before="27"/>
              <w:rPr>
                <w:sz w:val="21"/>
              </w:rPr>
            </w:pPr>
          </w:p>
          <w:p>
            <w:pPr>
              <w:pStyle w:val="TableParagraph"/>
              <w:spacing w:line="271" w:lineRule="auto"/>
              <w:ind w:left="330" w:hanging="285"/>
              <w:rPr>
                <w:i/>
                <w:sz w:val="21"/>
              </w:rPr>
            </w:pPr>
            <w:r>
              <w:rPr>
                <w:i/>
                <w:w w:val="105"/>
                <w:sz w:val="21"/>
              </w:rPr>
              <w:t>f.</w:t>
            </w:r>
            <w:r>
              <w:rPr>
                <w:i/>
                <w:spacing w:val="60"/>
                <w:w w:val="105"/>
                <w:sz w:val="21"/>
              </w:rPr>
              <w:t> </w:t>
            </w:r>
            <w:r>
              <w:rPr>
                <w:i/>
                <w:w w:val="105"/>
                <w:sz w:val="21"/>
              </w:rPr>
              <w:t>No</w:t>
            </w:r>
            <w:r>
              <w:rPr>
                <w:i/>
                <w:spacing w:val="-16"/>
                <w:w w:val="105"/>
                <w:sz w:val="21"/>
              </w:rPr>
              <w:t> </w:t>
            </w:r>
            <w:r>
              <w:rPr>
                <w:i/>
                <w:w w:val="105"/>
                <w:sz w:val="21"/>
              </w:rPr>
              <w:t>presentar</w:t>
            </w:r>
            <w:r>
              <w:rPr>
                <w:i/>
                <w:spacing w:val="-15"/>
                <w:w w:val="105"/>
                <w:sz w:val="21"/>
              </w:rPr>
              <w:t> </w:t>
            </w:r>
            <w:r>
              <w:rPr>
                <w:i/>
                <w:w w:val="105"/>
                <w:sz w:val="21"/>
              </w:rPr>
              <w:t>sanciones</w:t>
            </w:r>
            <w:r>
              <w:rPr>
                <w:i/>
                <w:spacing w:val="-15"/>
                <w:w w:val="105"/>
                <w:sz w:val="21"/>
              </w:rPr>
              <w:t> </w:t>
            </w:r>
            <w:r>
              <w:rPr>
                <w:i/>
                <w:w w:val="105"/>
                <w:sz w:val="21"/>
              </w:rPr>
              <w:t>en</w:t>
            </w:r>
            <w:r>
              <w:rPr>
                <w:i/>
                <w:spacing w:val="-16"/>
                <w:w w:val="105"/>
                <w:sz w:val="21"/>
              </w:rPr>
              <w:t> </w:t>
            </w:r>
            <w:r>
              <w:rPr>
                <w:i/>
                <w:w w:val="105"/>
                <w:sz w:val="21"/>
              </w:rPr>
              <w:t>el</w:t>
            </w:r>
            <w:r>
              <w:rPr>
                <w:i/>
                <w:spacing w:val="-17"/>
                <w:w w:val="105"/>
                <w:sz w:val="21"/>
              </w:rPr>
              <w:t> </w:t>
            </w:r>
            <w:r>
              <w:rPr>
                <w:i/>
                <w:w w:val="105"/>
                <w:sz w:val="21"/>
              </w:rPr>
              <w:t>expediente </w:t>
            </w:r>
            <w:r>
              <w:rPr>
                <w:i/>
                <w:sz w:val="21"/>
              </w:rPr>
              <w:t>personal por acoso sexual, acoso laboral o </w:t>
            </w:r>
            <w:r>
              <w:rPr>
                <w:i/>
                <w:w w:val="105"/>
                <w:sz w:val="21"/>
              </w:rPr>
              <w:t>discriminación por orientación sexual, identidad</w:t>
            </w:r>
            <w:r>
              <w:rPr>
                <w:i/>
                <w:spacing w:val="-10"/>
                <w:w w:val="105"/>
                <w:sz w:val="21"/>
              </w:rPr>
              <w:t> </w:t>
            </w:r>
            <w:r>
              <w:rPr>
                <w:i/>
                <w:w w:val="105"/>
                <w:sz w:val="21"/>
              </w:rPr>
              <w:t>y</w:t>
            </w:r>
            <w:r>
              <w:rPr>
                <w:i/>
                <w:spacing w:val="-18"/>
                <w:w w:val="105"/>
                <w:sz w:val="21"/>
              </w:rPr>
              <w:t> </w:t>
            </w:r>
            <w:r>
              <w:rPr>
                <w:i/>
                <w:w w:val="105"/>
                <w:sz w:val="21"/>
              </w:rPr>
              <w:t>expresión</w:t>
            </w:r>
            <w:r>
              <w:rPr>
                <w:i/>
                <w:spacing w:val="-16"/>
                <w:w w:val="105"/>
                <w:sz w:val="21"/>
              </w:rPr>
              <w:t> </w:t>
            </w:r>
            <w:r>
              <w:rPr>
                <w:i/>
                <w:w w:val="105"/>
                <w:sz w:val="21"/>
              </w:rPr>
              <w:t>de</w:t>
            </w:r>
            <w:r>
              <w:rPr>
                <w:i/>
                <w:spacing w:val="-10"/>
                <w:w w:val="105"/>
                <w:sz w:val="21"/>
              </w:rPr>
              <w:t> </w:t>
            </w:r>
            <w:r>
              <w:rPr>
                <w:i/>
                <w:w w:val="105"/>
                <w:sz w:val="21"/>
              </w:rPr>
              <w:t>género,</w:t>
            </w:r>
            <w:r>
              <w:rPr>
                <w:i/>
                <w:spacing w:val="-10"/>
                <w:w w:val="105"/>
                <w:sz w:val="21"/>
              </w:rPr>
              <w:t> </w:t>
            </w:r>
            <w:r>
              <w:rPr>
                <w:i/>
                <w:w w:val="105"/>
                <w:sz w:val="21"/>
              </w:rPr>
              <w:t>ni</w:t>
            </w:r>
            <w:r>
              <w:rPr>
                <w:i/>
                <w:spacing w:val="-12"/>
                <w:w w:val="105"/>
                <w:sz w:val="21"/>
              </w:rPr>
              <w:t> </w:t>
            </w:r>
            <w:r>
              <w:rPr>
                <w:i/>
                <w:w w:val="105"/>
                <w:sz w:val="21"/>
              </w:rPr>
              <w:t>haber </w:t>
            </w:r>
            <w:r>
              <w:rPr>
                <w:i/>
                <w:sz w:val="21"/>
              </w:rPr>
              <w:t>cometido</w:t>
            </w:r>
            <w:r>
              <w:rPr>
                <w:i/>
                <w:spacing w:val="-7"/>
                <w:sz w:val="21"/>
              </w:rPr>
              <w:t> </w:t>
            </w:r>
            <w:r>
              <w:rPr>
                <w:i/>
                <w:sz w:val="21"/>
              </w:rPr>
              <w:t>alguna falta</w:t>
            </w:r>
            <w:r>
              <w:rPr>
                <w:i/>
                <w:spacing w:val="-5"/>
                <w:sz w:val="21"/>
              </w:rPr>
              <w:t> </w:t>
            </w:r>
            <w:r>
              <w:rPr>
                <w:i/>
                <w:sz w:val="21"/>
              </w:rPr>
              <w:t>en otro</w:t>
            </w:r>
            <w:r>
              <w:rPr>
                <w:i/>
                <w:spacing w:val="-2"/>
                <w:sz w:val="21"/>
              </w:rPr>
              <w:t> </w:t>
            </w:r>
            <w:r>
              <w:rPr>
                <w:i/>
                <w:sz w:val="21"/>
              </w:rPr>
              <w:t>ámbito</w:t>
            </w:r>
            <w:r>
              <w:rPr>
                <w:i/>
                <w:spacing w:val="-2"/>
                <w:sz w:val="21"/>
              </w:rPr>
              <w:t> </w:t>
            </w:r>
            <w:r>
              <w:rPr>
                <w:i/>
                <w:sz w:val="21"/>
              </w:rPr>
              <w:t>que le </w:t>
            </w:r>
            <w:r>
              <w:rPr>
                <w:i/>
                <w:w w:val="105"/>
                <w:sz w:val="21"/>
              </w:rPr>
              <w:t>implicara</w:t>
            </w:r>
            <w:r>
              <w:rPr>
                <w:i/>
                <w:spacing w:val="-7"/>
                <w:w w:val="105"/>
                <w:sz w:val="21"/>
              </w:rPr>
              <w:t> </w:t>
            </w:r>
            <w:r>
              <w:rPr>
                <w:i/>
                <w:w w:val="105"/>
                <w:sz w:val="21"/>
              </w:rPr>
              <w:t>una</w:t>
            </w:r>
            <w:r>
              <w:rPr>
                <w:i/>
                <w:spacing w:val="-1"/>
                <w:w w:val="105"/>
                <w:sz w:val="21"/>
              </w:rPr>
              <w:t> </w:t>
            </w:r>
            <w:r>
              <w:rPr>
                <w:i/>
                <w:w w:val="105"/>
                <w:sz w:val="21"/>
              </w:rPr>
              <w:t>suspensión</w:t>
            </w:r>
            <w:r>
              <w:rPr>
                <w:i/>
                <w:spacing w:val="-3"/>
                <w:w w:val="105"/>
                <w:sz w:val="21"/>
              </w:rPr>
              <w:t> </w:t>
            </w:r>
            <w:r>
              <w:rPr>
                <w:i/>
                <w:w w:val="105"/>
                <w:sz w:val="21"/>
              </w:rPr>
              <w:t>por</w:t>
            </w:r>
            <w:r>
              <w:rPr>
                <w:i/>
                <w:spacing w:val="-6"/>
                <w:w w:val="105"/>
                <w:sz w:val="21"/>
              </w:rPr>
              <w:t> </w:t>
            </w:r>
            <w:r>
              <w:rPr>
                <w:i/>
                <w:w w:val="105"/>
                <w:sz w:val="21"/>
              </w:rPr>
              <w:t>más</w:t>
            </w:r>
            <w:r>
              <w:rPr>
                <w:i/>
                <w:spacing w:val="-3"/>
                <w:w w:val="105"/>
                <w:sz w:val="21"/>
              </w:rPr>
              <w:t> </w:t>
            </w:r>
            <w:r>
              <w:rPr>
                <w:i/>
                <w:w w:val="105"/>
                <w:sz w:val="21"/>
              </w:rPr>
              <w:t>de veinte</w:t>
            </w:r>
            <w:r>
              <w:rPr>
                <w:i/>
                <w:spacing w:val="-2"/>
                <w:w w:val="105"/>
                <w:sz w:val="21"/>
              </w:rPr>
              <w:t> </w:t>
            </w:r>
            <w:r>
              <w:rPr>
                <w:i/>
                <w:w w:val="105"/>
                <w:sz w:val="21"/>
              </w:rPr>
              <w:t>días</w:t>
            </w:r>
            <w:r>
              <w:rPr>
                <w:i/>
                <w:spacing w:val="-1"/>
                <w:w w:val="105"/>
                <w:sz w:val="21"/>
              </w:rPr>
              <w:t> </w:t>
            </w:r>
            <w:r>
              <w:rPr>
                <w:i/>
                <w:w w:val="105"/>
                <w:sz w:val="21"/>
              </w:rPr>
              <w:t>hábiles,</w:t>
            </w:r>
            <w:r>
              <w:rPr>
                <w:i/>
                <w:spacing w:val="-2"/>
                <w:w w:val="105"/>
                <w:sz w:val="21"/>
              </w:rPr>
              <w:t> </w:t>
            </w:r>
            <w:r>
              <w:rPr>
                <w:i/>
                <w:w w:val="105"/>
                <w:sz w:val="21"/>
              </w:rPr>
              <w:t>o</w:t>
            </w:r>
            <w:r>
              <w:rPr>
                <w:i/>
                <w:spacing w:val="-5"/>
                <w:w w:val="105"/>
                <w:sz w:val="21"/>
              </w:rPr>
              <w:t> </w:t>
            </w:r>
            <w:r>
              <w:rPr>
                <w:i/>
                <w:w w:val="105"/>
                <w:sz w:val="21"/>
              </w:rPr>
              <w:t>sustitutiva</w:t>
            </w:r>
            <w:r>
              <w:rPr>
                <w:i/>
                <w:spacing w:val="-2"/>
                <w:w w:val="105"/>
                <w:sz w:val="21"/>
              </w:rPr>
              <w:t> </w:t>
            </w:r>
            <w:r>
              <w:rPr>
                <w:i/>
                <w:w w:val="105"/>
                <w:sz w:val="21"/>
              </w:rPr>
              <w:t>del despido.</w:t>
            </w:r>
            <w:r>
              <w:rPr>
                <w:i/>
                <w:spacing w:val="-16"/>
                <w:w w:val="105"/>
                <w:sz w:val="21"/>
              </w:rPr>
              <w:t> </w:t>
            </w:r>
            <w:r>
              <w:rPr>
                <w:i/>
                <w:w w:val="105"/>
                <w:sz w:val="21"/>
              </w:rPr>
              <w:t>En</w:t>
            </w:r>
            <w:r>
              <w:rPr>
                <w:i/>
                <w:spacing w:val="-15"/>
                <w:w w:val="105"/>
                <w:sz w:val="21"/>
              </w:rPr>
              <w:t> </w:t>
            </w:r>
            <w:r>
              <w:rPr>
                <w:i/>
                <w:w w:val="105"/>
                <w:sz w:val="21"/>
              </w:rPr>
              <w:t>todos</w:t>
            </w:r>
            <w:r>
              <w:rPr>
                <w:i/>
                <w:spacing w:val="-15"/>
                <w:w w:val="105"/>
                <w:sz w:val="21"/>
              </w:rPr>
              <w:t> </w:t>
            </w:r>
            <w:r>
              <w:rPr>
                <w:i/>
                <w:w w:val="105"/>
                <w:sz w:val="21"/>
              </w:rPr>
              <w:t>los</w:t>
            </w:r>
            <w:r>
              <w:rPr>
                <w:i/>
                <w:spacing w:val="-16"/>
                <w:w w:val="105"/>
                <w:sz w:val="21"/>
              </w:rPr>
              <w:t> </w:t>
            </w:r>
            <w:r>
              <w:rPr>
                <w:i/>
                <w:w w:val="105"/>
                <w:sz w:val="21"/>
              </w:rPr>
              <w:t>casos</w:t>
            </w:r>
            <w:r>
              <w:rPr>
                <w:i/>
                <w:spacing w:val="-17"/>
                <w:w w:val="105"/>
                <w:sz w:val="21"/>
              </w:rPr>
              <w:t> </w:t>
            </w:r>
            <w:r>
              <w:rPr>
                <w:i/>
                <w:w w:val="105"/>
                <w:sz w:val="21"/>
              </w:rPr>
              <w:t>en</w:t>
            </w:r>
            <w:r>
              <w:rPr>
                <w:i/>
                <w:spacing w:val="-16"/>
                <w:w w:val="105"/>
                <w:sz w:val="21"/>
              </w:rPr>
              <w:t> </w:t>
            </w:r>
            <w:r>
              <w:rPr>
                <w:i/>
                <w:w w:val="105"/>
                <w:sz w:val="21"/>
              </w:rPr>
              <w:t>el</w:t>
            </w:r>
            <w:r>
              <w:rPr>
                <w:i/>
                <w:spacing w:val="-16"/>
                <w:w w:val="105"/>
                <w:sz w:val="21"/>
              </w:rPr>
              <w:t> </w:t>
            </w:r>
            <w:r>
              <w:rPr>
                <w:i/>
                <w:w w:val="105"/>
                <w:sz w:val="21"/>
              </w:rPr>
              <w:t>periodo de</w:t>
            </w:r>
            <w:r>
              <w:rPr>
                <w:i/>
                <w:spacing w:val="-3"/>
                <w:w w:val="105"/>
                <w:sz w:val="21"/>
              </w:rPr>
              <w:t> </w:t>
            </w:r>
            <w:r>
              <w:rPr>
                <w:i/>
                <w:w w:val="105"/>
                <w:sz w:val="21"/>
              </w:rPr>
              <w:t>los</w:t>
            </w:r>
            <w:r>
              <w:rPr>
                <w:i/>
                <w:spacing w:val="-10"/>
                <w:w w:val="105"/>
                <w:sz w:val="21"/>
              </w:rPr>
              <w:t> </w:t>
            </w:r>
            <w:r>
              <w:rPr>
                <w:i/>
                <w:w w:val="105"/>
                <w:sz w:val="21"/>
              </w:rPr>
              <w:t>dos</w:t>
            </w:r>
            <w:r>
              <w:rPr>
                <w:i/>
                <w:spacing w:val="-4"/>
                <w:w w:val="105"/>
                <w:sz w:val="21"/>
              </w:rPr>
              <w:t> </w:t>
            </w:r>
            <w:r>
              <w:rPr>
                <w:i/>
                <w:w w:val="105"/>
                <w:sz w:val="21"/>
              </w:rPr>
              <w:t>años</w:t>
            </w:r>
            <w:r>
              <w:rPr>
                <w:i/>
                <w:spacing w:val="-4"/>
                <w:w w:val="105"/>
                <w:sz w:val="21"/>
              </w:rPr>
              <w:t> </w:t>
            </w:r>
            <w:r>
              <w:rPr>
                <w:i/>
                <w:w w:val="105"/>
                <w:sz w:val="21"/>
              </w:rPr>
              <w:t>previos</w:t>
            </w:r>
            <w:r>
              <w:rPr>
                <w:i/>
                <w:spacing w:val="-10"/>
                <w:w w:val="105"/>
                <w:sz w:val="21"/>
              </w:rPr>
              <w:t> </w:t>
            </w:r>
            <w:r>
              <w:rPr>
                <w:i/>
                <w:w w:val="105"/>
                <w:sz w:val="21"/>
              </w:rPr>
              <w:t>a</w:t>
            </w:r>
            <w:r>
              <w:rPr>
                <w:i/>
                <w:spacing w:val="-3"/>
                <w:w w:val="105"/>
                <w:sz w:val="21"/>
              </w:rPr>
              <w:t> </w:t>
            </w:r>
            <w:r>
              <w:rPr>
                <w:i/>
                <w:w w:val="105"/>
                <w:sz w:val="21"/>
              </w:rPr>
              <w:t>formalizar</w:t>
            </w:r>
            <w:r>
              <w:rPr>
                <w:i/>
                <w:spacing w:val="-7"/>
                <w:w w:val="105"/>
                <w:sz w:val="21"/>
              </w:rPr>
              <w:t> </w:t>
            </w:r>
            <w:r>
              <w:rPr>
                <w:i/>
                <w:w w:val="105"/>
                <w:sz w:val="21"/>
              </w:rPr>
              <w:t>la postulación al cargo.</w:t>
            </w:r>
          </w:p>
          <w:p>
            <w:pPr>
              <w:pStyle w:val="TableParagraph"/>
              <w:rPr>
                <w:sz w:val="21"/>
              </w:rPr>
            </w:pPr>
          </w:p>
          <w:p>
            <w:pPr>
              <w:pStyle w:val="TableParagraph"/>
              <w:rPr>
                <w:sz w:val="21"/>
              </w:rPr>
            </w:pPr>
          </w:p>
          <w:p>
            <w:pPr>
              <w:pStyle w:val="TableParagraph"/>
              <w:spacing w:before="28"/>
              <w:rPr>
                <w:sz w:val="21"/>
              </w:rPr>
            </w:pPr>
          </w:p>
          <w:p>
            <w:pPr>
              <w:pStyle w:val="TableParagraph"/>
              <w:spacing w:line="273" w:lineRule="auto"/>
              <w:ind w:left="10"/>
              <w:rPr>
                <w:i/>
                <w:sz w:val="21"/>
              </w:rPr>
            </w:pPr>
            <w:r>
              <w:rPr>
                <w:i/>
                <w:sz w:val="21"/>
              </w:rPr>
              <w:t>Las</w:t>
            </w:r>
            <w:r>
              <w:rPr>
                <w:i/>
                <w:spacing w:val="-10"/>
                <w:sz w:val="21"/>
              </w:rPr>
              <w:t> </w:t>
            </w:r>
            <w:r>
              <w:rPr>
                <w:i/>
                <w:sz w:val="21"/>
              </w:rPr>
              <w:t>personas</w:t>
            </w:r>
            <w:r>
              <w:rPr>
                <w:i/>
                <w:spacing w:val="-10"/>
                <w:sz w:val="21"/>
              </w:rPr>
              <w:t> </w:t>
            </w:r>
            <w:r>
              <w:rPr>
                <w:i/>
                <w:sz w:val="21"/>
              </w:rPr>
              <w:t>directoras</w:t>
            </w:r>
            <w:r>
              <w:rPr>
                <w:i/>
                <w:spacing w:val="-10"/>
                <w:sz w:val="21"/>
              </w:rPr>
              <w:t> </w:t>
            </w:r>
            <w:r>
              <w:rPr>
                <w:i/>
                <w:sz w:val="21"/>
              </w:rPr>
              <w:t>y</w:t>
            </w:r>
            <w:r>
              <w:rPr>
                <w:i/>
                <w:spacing w:val="-13"/>
                <w:sz w:val="21"/>
              </w:rPr>
              <w:t> </w:t>
            </w:r>
            <w:r>
              <w:rPr>
                <w:i/>
                <w:sz w:val="21"/>
              </w:rPr>
              <w:t>coordinadoras</w:t>
            </w:r>
            <w:r>
              <w:rPr>
                <w:i/>
                <w:spacing w:val="-10"/>
                <w:sz w:val="21"/>
              </w:rPr>
              <w:t> </w:t>
            </w:r>
            <w:r>
              <w:rPr>
                <w:i/>
                <w:sz w:val="21"/>
              </w:rPr>
              <w:t>serán electas por la Asamblea Plebiscitaria de </w:t>
            </w:r>
            <w:r>
              <w:rPr>
                <w:i/>
                <w:spacing w:val="-2"/>
                <w:sz w:val="21"/>
              </w:rPr>
              <w:t>Departamento.</w:t>
            </w:r>
          </w:p>
        </w:tc>
        <w:tc>
          <w:tcPr>
            <w:tcW w:w="4397" w:type="dxa"/>
          </w:tcPr>
          <w:p>
            <w:pPr>
              <w:pStyle w:val="TableParagraph"/>
              <w:rPr>
                <w:sz w:val="21"/>
              </w:rPr>
            </w:pPr>
          </w:p>
          <w:p>
            <w:pPr>
              <w:pStyle w:val="TableParagraph"/>
              <w:spacing w:before="45"/>
              <w:rPr>
                <w:sz w:val="21"/>
              </w:rPr>
            </w:pPr>
          </w:p>
          <w:p>
            <w:pPr>
              <w:pStyle w:val="TableParagraph"/>
              <w:spacing w:line="273" w:lineRule="auto"/>
              <w:ind w:left="4"/>
              <w:rPr>
                <w:i/>
                <w:sz w:val="21"/>
              </w:rPr>
            </w:pPr>
            <w:r>
              <w:rPr>
                <w:i/>
                <w:sz w:val="21"/>
              </w:rPr>
              <w:t>Para</w:t>
            </w:r>
            <w:r>
              <w:rPr>
                <w:i/>
                <w:spacing w:val="-12"/>
                <w:sz w:val="21"/>
              </w:rPr>
              <w:t> </w:t>
            </w:r>
            <w:r>
              <w:rPr>
                <w:i/>
                <w:sz w:val="21"/>
              </w:rPr>
              <w:t>ejercer</w:t>
            </w:r>
            <w:r>
              <w:rPr>
                <w:i/>
                <w:spacing w:val="-11"/>
                <w:sz w:val="21"/>
              </w:rPr>
              <w:t> </w:t>
            </w:r>
            <w:r>
              <w:rPr>
                <w:i/>
                <w:sz w:val="21"/>
              </w:rPr>
              <w:t>la</w:t>
            </w:r>
            <w:r>
              <w:rPr>
                <w:i/>
                <w:spacing w:val="-7"/>
                <w:sz w:val="21"/>
              </w:rPr>
              <w:t> </w:t>
            </w:r>
            <w:r>
              <w:rPr>
                <w:i/>
                <w:sz w:val="21"/>
              </w:rPr>
              <w:t>dirección</w:t>
            </w:r>
            <w:r>
              <w:rPr>
                <w:i/>
                <w:spacing w:val="-13"/>
                <w:sz w:val="21"/>
              </w:rPr>
              <w:t> </w:t>
            </w:r>
            <w:r>
              <w:rPr>
                <w:i/>
                <w:sz w:val="21"/>
              </w:rPr>
              <w:t>de</w:t>
            </w:r>
            <w:r>
              <w:rPr>
                <w:i/>
                <w:spacing w:val="-7"/>
                <w:sz w:val="21"/>
              </w:rPr>
              <w:t> </w:t>
            </w:r>
            <w:r>
              <w:rPr>
                <w:i/>
                <w:sz w:val="21"/>
              </w:rPr>
              <w:t>departamento</w:t>
            </w:r>
            <w:r>
              <w:rPr>
                <w:i/>
                <w:spacing w:val="-9"/>
                <w:sz w:val="21"/>
              </w:rPr>
              <w:t> </w:t>
            </w:r>
            <w:r>
              <w:rPr>
                <w:i/>
                <w:sz w:val="21"/>
              </w:rPr>
              <w:t>se </w:t>
            </w:r>
            <w:r>
              <w:rPr>
                <w:i/>
                <w:spacing w:val="-2"/>
                <w:sz w:val="21"/>
              </w:rPr>
              <w:t>requiere:</w:t>
            </w:r>
          </w:p>
          <w:p>
            <w:pPr>
              <w:pStyle w:val="TableParagraph"/>
              <w:rPr>
                <w:sz w:val="21"/>
              </w:rPr>
            </w:pPr>
          </w:p>
          <w:p>
            <w:pPr>
              <w:pStyle w:val="TableParagraph"/>
              <w:rPr>
                <w:sz w:val="21"/>
              </w:rPr>
            </w:pPr>
          </w:p>
          <w:p>
            <w:pPr>
              <w:pStyle w:val="TableParagraph"/>
              <w:spacing w:before="25"/>
              <w:rPr>
                <w:sz w:val="21"/>
              </w:rPr>
            </w:pPr>
          </w:p>
          <w:p>
            <w:pPr>
              <w:pStyle w:val="TableParagraph"/>
              <w:ind w:left="4"/>
              <w:rPr>
                <w:i/>
                <w:sz w:val="21"/>
              </w:rPr>
            </w:pPr>
            <w:r>
              <w:rPr>
                <w:i/>
                <w:spacing w:val="-10"/>
                <w:w w:val="90"/>
                <w:sz w:val="21"/>
              </w:rPr>
              <w:t>…</w:t>
            </w:r>
          </w:p>
          <w:p>
            <w:pPr>
              <w:pStyle w:val="TableParagraph"/>
              <w:spacing w:before="28"/>
              <w:rPr>
                <w:sz w:val="21"/>
              </w:rPr>
            </w:pPr>
          </w:p>
          <w:p>
            <w:pPr>
              <w:pStyle w:val="TableParagraph"/>
              <w:spacing w:line="271" w:lineRule="auto"/>
              <w:ind w:left="329" w:hanging="285"/>
              <w:rPr>
                <w:i/>
                <w:sz w:val="21"/>
              </w:rPr>
            </w:pPr>
            <w:r>
              <w:rPr>
                <w:i/>
                <w:w w:val="105"/>
                <w:sz w:val="21"/>
              </w:rPr>
              <w:t>f.</w:t>
            </w:r>
            <w:r>
              <w:rPr>
                <w:i/>
                <w:spacing w:val="60"/>
                <w:w w:val="105"/>
                <w:sz w:val="21"/>
              </w:rPr>
              <w:t> </w:t>
            </w:r>
            <w:r>
              <w:rPr>
                <w:i/>
                <w:w w:val="105"/>
                <w:sz w:val="21"/>
              </w:rPr>
              <w:t>No</w:t>
            </w:r>
            <w:r>
              <w:rPr>
                <w:i/>
                <w:spacing w:val="-16"/>
                <w:w w:val="105"/>
                <w:sz w:val="21"/>
              </w:rPr>
              <w:t> </w:t>
            </w:r>
            <w:r>
              <w:rPr>
                <w:i/>
                <w:w w:val="105"/>
                <w:sz w:val="21"/>
              </w:rPr>
              <w:t>presentar</w:t>
            </w:r>
            <w:r>
              <w:rPr>
                <w:i/>
                <w:spacing w:val="-15"/>
                <w:w w:val="105"/>
                <w:sz w:val="21"/>
              </w:rPr>
              <w:t> </w:t>
            </w:r>
            <w:r>
              <w:rPr>
                <w:i/>
                <w:w w:val="105"/>
                <w:sz w:val="21"/>
              </w:rPr>
              <w:t>sanciones</w:t>
            </w:r>
            <w:r>
              <w:rPr>
                <w:i/>
                <w:spacing w:val="-15"/>
                <w:w w:val="105"/>
                <w:sz w:val="21"/>
              </w:rPr>
              <w:t> </w:t>
            </w:r>
            <w:r>
              <w:rPr>
                <w:i/>
                <w:w w:val="105"/>
                <w:sz w:val="21"/>
              </w:rPr>
              <w:t>en</w:t>
            </w:r>
            <w:r>
              <w:rPr>
                <w:i/>
                <w:spacing w:val="-16"/>
                <w:w w:val="105"/>
                <w:sz w:val="21"/>
              </w:rPr>
              <w:t> </w:t>
            </w:r>
            <w:r>
              <w:rPr>
                <w:i/>
                <w:w w:val="105"/>
                <w:sz w:val="21"/>
              </w:rPr>
              <w:t>el</w:t>
            </w:r>
            <w:r>
              <w:rPr>
                <w:i/>
                <w:spacing w:val="-17"/>
                <w:w w:val="105"/>
                <w:sz w:val="21"/>
              </w:rPr>
              <w:t> </w:t>
            </w:r>
            <w:r>
              <w:rPr>
                <w:i/>
                <w:w w:val="105"/>
                <w:sz w:val="21"/>
              </w:rPr>
              <w:t>expediente </w:t>
            </w:r>
            <w:r>
              <w:rPr>
                <w:i/>
                <w:sz w:val="21"/>
              </w:rPr>
              <w:t>personal por acoso sexual, acoso laboral o </w:t>
            </w:r>
            <w:r>
              <w:rPr>
                <w:i/>
                <w:w w:val="105"/>
                <w:sz w:val="21"/>
              </w:rPr>
              <w:t>discriminación por orientación sexual, identidad</w:t>
            </w:r>
            <w:r>
              <w:rPr>
                <w:i/>
                <w:spacing w:val="-10"/>
                <w:w w:val="105"/>
                <w:sz w:val="21"/>
              </w:rPr>
              <w:t> </w:t>
            </w:r>
            <w:r>
              <w:rPr>
                <w:i/>
                <w:w w:val="105"/>
                <w:sz w:val="21"/>
              </w:rPr>
              <w:t>y</w:t>
            </w:r>
            <w:r>
              <w:rPr>
                <w:i/>
                <w:spacing w:val="-18"/>
                <w:w w:val="105"/>
                <w:sz w:val="21"/>
              </w:rPr>
              <w:t> </w:t>
            </w:r>
            <w:r>
              <w:rPr>
                <w:i/>
                <w:w w:val="105"/>
                <w:sz w:val="21"/>
              </w:rPr>
              <w:t>expresión</w:t>
            </w:r>
            <w:r>
              <w:rPr>
                <w:i/>
                <w:spacing w:val="-16"/>
                <w:w w:val="105"/>
                <w:sz w:val="21"/>
              </w:rPr>
              <w:t> </w:t>
            </w:r>
            <w:r>
              <w:rPr>
                <w:i/>
                <w:w w:val="105"/>
                <w:sz w:val="21"/>
              </w:rPr>
              <w:t>de</w:t>
            </w:r>
            <w:r>
              <w:rPr>
                <w:i/>
                <w:spacing w:val="-10"/>
                <w:w w:val="105"/>
                <w:sz w:val="21"/>
              </w:rPr>
              <w:t> </w:t>
            </w:r>
            <w:r>
              <w:rPr>
                <w:i/>
                <w:w w:val="105"/>
                <w:sz w:val="21"/>
              </w:rPr>
              <w:t>género,</w:t>
            </w:r>
            <w:r>
              <w:rPr>
                <w:i/>
                <w:spacing w:val="-10"/>
                <w:w w:val="105"/>
                <w:sz w:val="21"/>
              </w:rPr>
              <w:t> </w:t>
            </w:r>
            <w:r>
              <w:rPr>
                <w:i/>
                <w:w w:val="105"/>
                <w:sz w:val="21"/>
              </w:rPr>
              <w:t>ni</w:t>
            </w:r>
            <w:r>
              <w:rPr>
                <w:i/>
                <w:spacing w:val="-12"/>
                <w:w w:val="105"/>
                <w:sz w:val="21"/>
              </w:rPr>
              <w:t> </w:t>
            </w:r>
            <w:r>
              <w:rPr>
                <w:i/>
                <w:w w:val="105"/>
                <w:sz w:val="21"/>
              </w:rPr>
              <w:t>haber </w:t>
            </w:r>
            <w:r>
              <w:rPr>
                <w:i/>
                <w:sz w:val="21"/>
              </w:rPr>
              <w:t>cometido</w:t>
            </w:r>
            <w:r>
              <w:rPr>
                <w:i/>
                <w:spacing w:val="-7"/>
                <w:sz w:val="21"/>
              </w:rPr>
              <w:t> </w:t>
            </w:r>
            <w:r>
              <w:rPr>
                <w:i/>
                <w:sz w:val="21"/>
              </w:rPr>
              <w:t>alguna falta</w:t>
            </w:r>
            <w:r>
              <w:rPr>
                <w:i/>
                <w:spacing w:val="-5"/>
                <w:sz w:val="21"/>
              </w:rPr>
              <w:t> </w:t>
            </w:r>
            <w:r>
              <w:rPr>
                <w:i/>
                <w:sz w:val="21"/>
              </w:rPr>
              <w:t>en otro</w:t>
            </w:r>
            <w:r>
              <w:rPr>
                <w:i/>
                <w:spacing w:val="-2"/>
                <w:sz w:val="21"/>
              </w:rPr>
              <w:t> </w:t>
            </w:r>
            <w:r>
              <w:rPr>
                <w:i/>
                <w:sz w:val="21"/>
              </w:rPr>
              <w:t>ámbito</w:t>
            </w:r>
            <w:r>
              <w:rPr>
                <w:i/>
                <w:spacing w:val="-2"/>
                <w:sz w:val="21"/>
              </w:rPr>
              <w:t> </w:t>
            </w:r>
            <w:r>
              <w:rPr>
                <w:i/>
                <w:sz w:val="21"/>
              </w:rPr>
              <w:t>que le </w:t>
            </w:r>
            <w:r>
              <w:rPr>
                <w:i/>
                <w:w w:val="105"/>
                <w:sz w:val="21"/>
              </w:rPr>
              <w:t>implicara</w:t>
            </w:r>
            <w:r>
              <w:rPr>
                <w:i/>
                <w:spacing w:val="-7"/>
                <w:w w:val="105"/>
                <w:sz w:val="21"/>
              </w:rPr>
              <w:t> </w:t>
            </w:r>
            <w:r>
              <w:rPr>
                <w:i/>
                <w:w w:val="105"/>
                <w:sz w:val="21"/>
              </w:rPr>
              <w:t>una</w:t>
            </w:r>
            <w:r>
              <w:rPr>
                <w:i/>
                <w:spacing w:val="-1"/>
                <w:w w:val="105"/>
                <w:sz w:val="21"/>
              </w:rPr>
              <w:t> </w:t>
            </w:r>
            <w:r>
              <w:rPr>
                <w:i/>
                <w:w w:val="105"/>
                <w:sz w:val="21"/>
              </w:rPr>
              <w:t>suspensión</w:t>
            </w:r>
            <w:r>
              <w:rPr>
                <w:i/>
                <w:spacing w:val="-3"/>
                <w:w w:val="105"/>
                <w:sz w:val="21"/>
              </w:rPr>
              <w:t> </w:t>
            </w:r>
            <w:r>
              <w:rPr>
                <w:i/>
                <w:w w:val="105"/>
                <w:sz w:val="21"/>
              </w:rPr>
              <w:t>por</w:t>
            </w:r>
            <w:r>
              <w:rPr>
                <w:i/>
                <w:spacing w:val="-6"/>
                <w:w w:val="105"/>
                <w:sz w:val="21"/>
              </w:rPr>
              <w:t> </w:t>
            </w:r>
            <w:r>
              <w:rPr>
                <w:i/>
                <w:w w:val="105"/>
                <w:sz w:val="21"/>
              </w:rPr>
              <w:t>más</w:t>
            </w:r>
            <w:r>
              <w:rPr>
                <w:i/>
                <w:spacing w:val="-3"/>
                <w:w w:val="105"/>
                <w:sz w:val="21"/>
              </w:rPr>
              <w:t> </w:t>
            </w:r>
            <w:r>
              <w:rPr>
                <w:i/>
                <w:w w:val="105"/>
                <w:sz w:val="21"/>
              </w:rPr>
              <w:t>de veinte</w:t>
            </w:r>
            <w:r>
              <w:rPr>
                <w:i/>
                <w:spacing w:val="-2"/>
                <w:w w:val="105"/>
                <w:sz w:val="21"/>
              </w:rPr>
              <w:t> </w:t>
            </w:r>
            <w:r>
              <w:rPr>
                <w:i/>
                <w:w w:val="105"/>
                <w:sz w:val="21"/>
              </w:rPr>
              <w:t>días</w:t>
            </w:r>
            <w:r>
              <w:rPr>
                <w:i/>
                <w:spacing w:val="-1"/>
                <w:w w:val="105"/>
                <w:sz w:val="21"/>
              </w:rPr>
              <w:t> </w:t>
            </w:r>
            <w:r>
              <w:rPr>
                <w:i/>
                <w:w w:val="105"/>
                <w:sz w:val="21"/>
              </w:rPr>
              <w:t>hábiles,</w:t>
            </w:r>
            <w:r>
              <w:rPr>
                <w:i/>
                <w:spacing w:val="-2"/>
                <w:w w:val="105"/>
                <w:sz w:val="21"/>
              </w:rPr>
              <w:t> </w:t>
            </w:r>
            <w:r>
              <w:rPr>
                <w:i/>
                <w:w w:val="105"/>
                <w:sz w:val="21"/>
              </w:rPr>
              <w:t>o</w:t>
            </w:r>
            <w:r>
              <w:rPr>
                <w:i/>
                <w:spacing w:val="-5"/>
                <w:w w:val="105"/>
                <w:sz w:val="21"/>
              </w:rPr>
              <w:t> </w:t>
            </w:r>
            <w:r>
              <w:rPr>
                <w:i/>
                <w:w w:val="105"/>
                <w:sz w:val="21"/>
              </w:rPr>
              <w:t>sustitutiva</w:t>
            </w:r>
            <w:r>
              <w:rPr>
                <w:i/>
                <w:spacing w:val="-2"/>
                <w:w w:val="105"/>
                <w:sz w:val="21"/>
              </w:rPr>
              <w:t> </w:t>
            </w:r>
            <w:r>
              <w:rPr>
                <w:i/>
                <w:w w:val="105"/>
                <w:sz w:val="21"/>
              </w:rPr>
              <w:t>del despido.</w:t>
            </w:r>
            <w:r>
              <w:rPr>
                <w:i/>
                <w:spacing w:val="-16"/>
                <w:w w:val="105"/>
                <w:sz w:val="21"/>
              </w:rPr>
              <w:t> </w:t>
            </w:r>
            <w:r>
              <w:rPr>
                <w:i/>
                <w:w w:val="105"/>
                <w:sz w:val="21"/>
              </w:rPr>
              <w:t>En</w:t>
            </w:r>
            <w:r>
              <w:rPr>
                <w:i/>
                <w:spacing w:val="-15"/>
                <w:w w:val="105"/>
                <w:sz w:val="21"/>
              </w:rPr>
              <w:t> </w:t>
            </w:r>
            <w:r>
              <w:rPr>
                <w:i/>
                <w:w w:val="105"/>
                <w:sz w:val="21"/>
              </w:rPr>
              <w:t>todos</w:t>
            </w:r>
            <w:r>
              <w:rPr>
                <w:i/>
                <w:spacing w:val="-15"/>
                <w:w w:val="105"/>
                <w:sz w:val="21"/>
              </w:rPr>
              <w:t> </w:t>
            </w:r>
            <w:r>
              <w:rPr>
                <w:i/>
                <w:w w:val="105"/>
                <w:sz w:val="21"/>
              </w:rPr>
              <w:t>los</w:t>
            </w:r>
            <w:r>
              <w:rPr>
                <w:i/>
                <w:spacing w:val="-16"/>
                <w:w w:val="105"/>
                <w:sz w:val="21"/>
              </w:rPr>
              <w:t> </w:t>
            </w:r>
            <w:r>
              <w:rPr>
                <w:i/>
                <w:w w:val="105"/>
                <w:sz w:val="21"/>
              </w:rPr>
              <w:t>casos</w:t>
            </w:r>
            <w:r>
              <w:rPr>
                <w:i/>
                <w:spacing w:val="-17"/>
                <w:w w:val="105"/>
                <w:sz w:val="21"/>
              </w:rPr>
              <w:t> </w:t>
            </w:r>
            <w:r>
              <w:rPr>
                <w:i/>
                <w:w w:val="105"/>
                <w:sz w:val="21"/>
              </w:rPr>
              <w:t>en</w:t>
            </w:r>
            <w:r>
              <w:rPr>
                <w:i/>
                <w:spacing w:val="-16"/>
                <w:w w:val="105"/>
                <w:sz w:val="21"/>
              </w:rPr>
              <w:t> </w:t>
            </w:r>
            <w:r>
              <w:rPr>
                <w:i/>
                <w:w w:val="105"/>
                <w:sz w:val="21"/>
              </w:rPr>
              <w:t>el</w:t>
            </w:r>
            <w:r>
              <w:rPr>
                <w:i/>
                <w:spacing w:val="-16"/>
                <w:w w:val="105"/>
                <w:sz w:val="21"/>
              </w:rPr>
              <w:t> </w:t>
            </w:r>
            <w:r>
              <w:rPr>
                <w:i/>
                <w:w w:val="105"/>
                <w:sz w:val="21"/>
              </w:rPr>
              <w:t>periodo de</w:t>
            </w:r>
            <w:r>
              <w:rPr>
                <w:i/>
                <w:spacing w:val="-3"/>
                <w:w w:val="105"/>
                <w:sz w:val="21"/>
              </w:rPr>
              <w:t> </w:t>
            </w:r>
            <w:r>
              <w:rPr>
                <w:i/>
                <w:w w:val="105"/>
                <w:sz w:val="21"/>
              </w:rPr>
              <w:t>los</w:t>
            </w:r>
            <w:r>
              <w:rPr>
                <w:i/>
                <w:spacing w:val="-10"/>
                <w:w w:val="105"/>
                <w:sz w:val="21"/>
              </w:rPr>
              <w:t> </w:t>
            </w:r>
            <w:r>
              <w:rPr>
                <w:i/>
                <w:w w:val="105"/>
                <w:sz w:val="21"/>
              </w:rPr>
              <w:t>dos</w:t>
            </w:r>
            <w:r>
              <w:rPr>
                <w:i/>
                <w:spacing w:val="-4"/>
                <w:w w:val="105"/>
                <w:sz w:val="21"/>
              </w:rPr>
              <w:t> </w:t>
            </w:r>
            <w:r>
              <w:rPr>
                <w:i/>
                <w:w w:val="105"/>
                <w:sz w:val="21"/>
              </w:rPr>
              <w:t>años</w:t>
            </w:r>
            <w:r>
              <w:rPr>
                <w:i/>
                <w:spacing w:val="-4"/>
                <w:w w:val="105"/>
                <w:sz w:val="21"/>
              </w:rPr>
              <w:t> </w:t>
            </w:r>
            <w:r>
              <w:rPr>
                <w:i/>
                <w:w w:val="105"/>
                <w:sz w:val="21"/>
              </w:rPr>
              <w:t>previos</w:t>
            </w:r>
            <w:r>
              <w:rPr>
                <w:i/>
                <w:spacing w:val="-10"/>
                <w:w w:val="105"/>
                <w:sz w:val="21"/>
              </w:rPr>
              <w:t> </w:t>
            </w:r>
            <w:r>
              <w:rPr>
                <w:i/>
                <w:w w:val="105"/>
                <w:sz w:val="21"/>
              </w:rPr>
              <w:t>a</w:t>
            </w:r>
            <w:r>
              <w:rPr>
                <w:i/>
                <w:spacing w:val="-3"/>
                <w:w w:val="105"/>
                <w:sz w:val="21"/>
              </w:rPr>
              <w:t> </w:t>
            </w:r>
            <w:r>
              <w:rPr>
                <w:i/>
                <w:w w:val="105"/>
                <w:sz w:val="21"/>
              </w:rPr>
              <w:t>formalizar</w:t>
            </w:r>
            <w:r>
              <w:rPr>
                <w:i/>
                <w:spacing w:val="-7"/>
                <w:w w:val="105"/>
                <w:sz w:val="21"/>
              </w:rPr>
              <w:t> </w:t>
            </w:r>
            <w:r>
              <w:rPr>
                <w:i/>
                <w:w w:val="105"/>
                <w:sz w:val="21"/>
              </w:rPr>
              <w:t>la postulación al cargo.</w:t>
            </w:r>
          </w:p>
          <w:p>
            <w:pPr>
              <w:pStyle w:val="TableParagraph"/>
              <w:rPr>
                <w:sz w:val="21"/>
              </w:rPr>
            </w:pPr>
          </w:p>
          <w:p>
            <w:pPr>
              <w:pStyle w:val="TableParagraph"/>
              <w:rPr>
                <w:sz w:val="21"/>
              </w:rPr>
            </w:pPr>
          </w:p>
          <w:p>
            <w:pPr>
              <w:pStyle w:val="TableParagraph"/>
              <w:spacing w:before="32"/>
              <w:rPr>
                <w:sz w:val="21"/>
              </w:rPr>
            </w:pPr>
          </w:p>
          <w:p>
            <w:pPr>
              <w:pStyle w:val="TableParagraph"/>
              <w:spacing w:line="271" w:lineRule="auto"/>
              <w:ind w:left="4"/>
              <w:rPr>
                <w:i/>
                <w:sz w:val="21"/>
              </w:rPr>
            </w:pPr>
            <w:r>
              <w:rPr>
                <w:i/>
                <w:sz w:val="21"/>
              </w:rPr>
              <w:t>Para ejercer la coordinación de unidad de </w:t>
            </w:r>
            <w:r>
              <w:rPr>
                <w:i/>
                <w:spacing w:val="-2"/>
                <w:sz w:val="21"/>
              </w:rPr>
              <w:t>departamento</w:t>
            </w:r>
            <w:r>
              <w:rPr>
                <w:b/>
                <w:i/>
                <w:spacing w:val="-2"/>
                <w:sz w:val="21"/>
              </w:rPr>
              <w:t>,</w:t>
            </w:r>
            <w:r>
              <w:rPr>
                <w:b/>
                <w:i/>
                <w:spacing w:val="-13"/>
                <w:sz w:val="21"/>
              </w:rPr>
              <w:t> </w:t>
            </w:r>
            <w:r>
              <w:rPr>
                <w:b/>
                <w:i/>
                <w:spacing w:val="-2"/>
                <w:sz w:val="21"/>
              </w:rPr>
              <w:t>a</w:t>
            </w:r>
            <w:r>
              <w:rPr>
                <w:b/>
                <w:i/>
                <w:spacing w:val="-13"/>
                <w:sz w:val="21"/>
              </w:rPr>
              <w:t> </w:t>
            </w:r>
            <w:r>
              <w:rPr>
                <w:b/>
                <w:i/>
                <w:spacing w:val="-2"/>
                <w:sz w:val="21"/>
              </w:rPr>
              <w:t>excepción</w:t>
            </w:r>
            <w:r>
              <w:rPr>
                <w:b/>
                <w:i/>
                <w:spacing w:val="-12"/>
                <w:sz w:val="21"/>
              </w:rPr>
              <w:t> </w:t>
            </w:r>
            <w:r>
              <w:rPr>
                <w:b/>
                <w:i/>
                <w:spacing w:val="-2"/>
                <w:sz w:val="21"/>
              </w:rPr>
              <w:t>de</w:t>
            </w:r>
            <w:r>
              <w:rPr>
                <w:b/>
                <w:i/>
                <w:spacing w:val="-13"/>
                <w:sz w:val="21"/>
              </w:rPr>
              <w:t> </w:t>
            </w:r>
            <w:r>
              <w:rPr>
                <w:b/>
                <w:i/>
                <w:spacing w:val="-2"/>
                <w:sz w:val="21"/>
              </w:rPr>
              <w:t>una</w:t>
            </w:r>
            <w:r>
              <w:rPr>
                <w:b/>
                <w:i/>
                <w:spacing w:val="-12"/>
                <w:sz w:val="21"/>
              </w:rPr>
              <w:t> </w:t>
            </w:r>
            <w:r>
              <w:rPr>
                <w:b/>
                <w:i/>
                <w:spacing w:val="-2"/>
                <w:sz w:val="21"/>
              </w:rPr>
              <w:t>unidad </w:t>
            </w:r>
            <w:r>
              <w:rPr>
                <w:b/>
                <w:i/>
                <w:sz w:val="21"/>
              </w:rPr>
              <w:t>desconcentrada, </w:t>
            </w:r>
            <w:r>
              <w:rPr>
                <w:i/>
                <w:sz w:val="21"/>
              </w:rPr>
              <w:t>se requiere:</w:t>
            </w:r>
          </w:p>
          <w:p>
            <w:pPr>
              <w:pStyle w:val="TableParagraph"/>
              <w:rPr>
                <w:sz w:val="21"/>
              </w:rPr>
            </w:pPr>
          </w:p>
          <w:p>
            <w:pPr>
              <w:pStyle w:val="TableParagraph"/>
              <w:spacing w:before="34"/>
              <w:rPr>
                <w:sz w:val="21"/>
              </w:rPr>
            </w:pPr>
          </w:p>
          <w:p>
            <w:pPr>
              <w:pStyle w:val="TableParagraph"/>
              <w:ind w:left="4"/>
              <w:rPr>
                <w:i/>
                <w:sz w:val="21"/>
              </w:rPr>
            </w:pPr>
            <w:r>
              <w:rPr>
                <w:i/>
                <w:spacing w:val="-10"/>
                <w:w w:val="90"/>
                <w:sz w:val="21"/>
              </w:rPr>
              <w:t>…</w:t>
            </w:r>
          </w:p>
          <w:p>
            <w:pPr>
              <w:pStyle w:val="TableParagraph"/>
              <w:spacing w:before="27"/>
              <w:rPr>
                <w:sz w:val="21"/>
              </w:rPr>
            </w:pPr>
          </w:p>
          <w:p>
            <w:pPr>
              <w:pStyle w:val="TableParagraph"/>
              <w:spacing w:line="271" w:lineRule="auto" w:before="1"/>
              <w:ind w:left="329" w:hanging="285"/>
              <w:rPr>
                <w:i/>
                <w:sz w:val="21"/>
              </w:rPr>
            </w:pPr>
            <w:r>
              <w:rPr>
                <w:i/>
                <w:w w:val="105"/>
                <w:sz w:val="21"/>
              </w:rPr>
              <w:t>f.</w:t>
            </w:r>
            <w:r>
              <w:rPr>
                <w:i/>
                <w:spacing w:val="60"/>
                <w:w w:val="105"/>
                <w:sz w:val="21"/>
              </w:rPr>
              <w:t> </w:t>
            </w:r>
            <w:r>
              <w:rPr>
                <w:i/>
                <w:w w:val="105"/>
                <w:sz w:val="21"/>
              </w:rPr>
              <w:t>No</w:t>
            </w:r>
            <w:r>
              <w:rPr>
                <w:i/>
                <w:spacing w:val="-16"/>
                <w:w w:val="105"/>
                <w:sz w:val="21"/>
              </w:rPr>
              <w:t> </w:t>
            </w:r>
            <w:r>
              <w:rPr>
                <w:i/>
                <w:w w:val="105"/>
                <w:sz w:val="21"/>
              </w:rPr>
              <w:t>presentar</w:t>
            </w:r>
            <w:r>
              <w:rPr>
                <w:i/>
                <w:spacing w:val="-15"/>
                <w:w w:val="105"/>
                <w:sz w:val="21"/>
              </w:rPr>
              <w:t> </w:t>
            </w:r>
            <w:r>
              <w:rPr>
                <w:i/>
                <w:w w:val="105"/>
                <w:sz w:val="21"/>
              </w:rPr>
              <w:t>sanciones</w:t>
            </w:r>
            <w:r>
              <w:rPr>
                <w:i/>
                <w:spacing w:val="-15"/>
                <w:w w:val="105"/>
                <w:sz w:val="21"/>
              </w:rPr>
              <w:t> </w:t>
            </w:r>
            <w:r>
              <w:rPr>
                <w:i/>
                <w:w w:val="105"/>
                <w:sz w:val="21"/>
              </w:rPr>
              <w:t>en</w:t>
            </w:r>
            <w:r>
              <w:rPr>
                <w:i/>
                <w:spacing w:val="-16"/>
                <w:w w:val="105"/>
                <w:sz w:val="21"/>
              </w:rPr>
              <w:t> </w:t>
            </w:r>
            <w:r>
              <w:rPr>
                <w:i/>
                <w:w w:val="105"/>
                <w:sz w:val="21"/>
              </w:rPr>
              <w:t>el</w:t>
            </w:r>
            <w:r>
              <w:rPr>
                <w:i/>
                <w:spacing w:val="-17"/>
                <w:w w:val="105"/>
                <w:sz w:val="21"/>
              </w:rPr>
              <w:t> </w:t>
            </w:r>
            <w:r>
              <w:rPr>
                <w:i/>
                <w:w w:val="105"/>
                <w:sz w:val="21"/>
              </w:rPr>
              <w:t>expediente </w:t>
            </w:r>
            <w:r>
              <w:rPr>
                <w:i/>
                <w:sz w:val="21"/>
              </w:rPr>
              <w:t>personal por acoso sexual, acoso laboral o </w:t>
            </w:r>
            <w:r>
              <w:rPr>
                <w:i/>
                <w:w w:val="105"/>
                <w:sz w:val="21"/>
              </w:rPr>
              <w:t>discriminación por orientación sexual, identidad</w:t>
            </w:r>
            <w:r>
              <w:rPr>
                <w:i/>
                <w:spacing w:val="-10"/>
                <w:w w:val="105"/>
                <w:sz w:val="21"/>
              </w:rPr>
              <w:t> </w:t>
            </w:r>
            <w:r>
              <w:rPr>
                <w:i/>
                <w:w w:val="105"/>
                <w:sz w:val="21"/>
              </w:rPr>
              <w:t>y</w:t>
            </w:r>
            <w:r>
              <w:rPr>
                <w:i/>
                <w:spacing w:val="-18"/>
                <w:w w:val="105"/>
                <w:sz w:val="21"/>
              </w:rPr>
              <w:t> </w:t>
            </w:r>
            <w:r>
              <w:rPr>
                <w:i/>
                <w:w w:val="105"/>
                <w:sz w:val="21"/>
              </w:rPr>
              <w:t>expresión</w:t>
            </w:r>
            <w:r>
              <w:rPr>
                <w:i/>
                <w:spacing w:val="-16"/>
                <w:w w:val="105"/>
                <w:sz w:val="21"/>
              </w:rPr>
              <w:t> </w:t>
            </w:r>
            <w:r>
              <w:rPr>
                <w:i/>
                <w:w w:val="105"/>
                <w:sz w:val="21"/>
              </w:rPr>
              <w:t>de</w:t>
            </w:r>
            <w:r>
              <w:rPr>
                <w:i/>
                <w:spacing w:val="-10"/>
                <w:w w:val="105"/>
                <w:sz w:val="21"/>
              </w:rPr>
              <w:t> </w:t>
            </w:r>
            <w:r>
              <w:rPr>
                <w:i/>
                <w:w w:val="105"/>
                <w:sz w:val="21"/>
              </w:rPr>
              <w:t>género,</w:t>
            </w:r>
            <w:r>
              <w:rPr>
                <w:i/>
                <w:spacing w:val="-10"/>
                <w:w w:val="105"/>
                <w:sz w:val="21"/>
              </w:rPr>
              <w:t> </w:t>
            </w:r>
            <w:r>
              <w:rPr>
                <w:i/>
                <w:w w:val="105"/>
                <w:sz w:val="21"/>
              </w:rPr>
              <w:t>ni</w:t>
            </w:r>
            <w:r>
              <w:rPr>
                <w:i/>
                <w:spacing w:val="-12"/>
                <w:w w:val="105"/>
                <w:sz w:val="21"/>
              </w:rPr>
              <w:t> </w:t>
            </w:r>
            <w:r>
              <w:rPr>
                <w:i/>
                <w:w w:val="105"/>
                <w:sz w:val="21"/>
              </w:rPr>
              <w:t>haber </w:t>
            </w:r>
            <w:r>
              <w:rPr>
                <w:i/>
                <w:sz w:val="21"/>
              </w:rPr>
              <w:t>cometido</w:t>
            </w:r>
            <w:r>
              <w:rPr>
                <w:i/>
                <w:spacing w:val="-7"/>
                <w:sz w:val="21"/>
              </w:rPr>
              <w:t> </w:t>
            </w:r>
            <w:r>
              <w:rPr>
                <w:i/>
                <w:sz w:val="21"/>
              </w:rPr>
              <w:t>alguna falta</w:t>
            </w:r>
            <w:r>
              <w:rPr>
                <w:i/>
                <w:spacing w:val="-5"/>
                <w:sz w:val="21"/>
              </w:rPr>
              <w:t> </w:t>
            </w:r>
            <w:r>
              <w:rPr>
                <w:i/>
                <w:sz w:val="21"/>
              </w:rPr>
              <w:t>en otro</w:t>
            </w:r>
            <w:r>
              <w:rPr>
                <w:i/>
                <w:spacing w:val="-2"/>
                <w:sz w:val="21"/>
              </w:rPr>
              <w:t> </w:t>
            </w:r>
            <w:r>
              <w:rPr>
                <w:i/>
                <w:sz w:val="21"/>
              </w:rPr>
              <w:t>ámbito</w:t>
            </w:r>
            <w:r>
              <w:rPr>
                <w:i/>
                <w:spacing w:val="-2"/>
                <w:sz w:val="21"/>
              </w:rPr>
              <w:t> </w:t>
            </w:r>
            <w:r>
              <w:rPr>
                <w:i/>
                <w:sz w:val="21"/>
              </w:rPr>
              <w:t>que le </w:t>
            </w:r>
            <w:r>
              <w:rPr>
                <w:i/>
                <w:w w:val="105"/>
                <w:sz w:val="21"/>
              </w:rPr>
              <w:t>implicara</w:t>
            </w:r>
            <w:r>
              <w:rPr>
                <w:i/>
                <w:spacing w:val="-7"/>
                <w:w w:val="105"/>
                <w:sz w:val="21"/>
              </w:rPr>
              <w:t> </w:t>
            </w:r>
            <w:r>
              <w:rPr>
                <w:i/>
                <w:w w:val="105"/>
                <w:sz w:val="21"/>
              </w:rPr>
              <w:t>una</w:t>
            </w:r>
            <w:r>
              <w:rPr>
                <w:i/>
                <w:spacing w:val="-1"/>
                <w:w w:val="105"/>
                <w:sz w:val="21"/>
              </w:rPr>
              <w:t> </w:t>
            </w:r>
            <w:r>
              <w:rPr>
                <w:i/>
                <w:w w:val="105"/>
                <w:sz w:val="21"/>
              </w:rPr>
              <w:t>suspensión</w:t>
            </w:r>
            <w:r>
              <w:rPr>
                <w:i/>
                <w:spacing w:val="-3"/>
                <w:w w:val="105"/>
                <w:sz w:val="21"/>
              </w:rPr>
              <w:t> </w:t>
            </w:r>
            <w:r>
              <w:rPr>
                <w:i/>
                <w:w w:val="105"/>
                <w:sz w:val="21"/>
              </w:rPr>
              <w:t>por</w:t>
            </w:r>
            <w:r>
              <w:rPr>
                <w:i/>
                <w:spacing w:val="-6"/>
                <w:w w:val="105"/>
                <w:sz w:val="21"/>
              </w:rPr>
              <w:t> </w:t>
            </w:r>
            <w:r>
              <w:rPr>
                <w:i/>
                <w:w w:val="105"/>
                <w:sz w:val="21"/>
              </w:rPr>
              <w:t>más</w:t>
            </w:r>
            <w:r>
              <w:rPr>
                <w:i/>
                <w:spacing w:val="-3"/>
                <w:w w:val="105"/>
                <w:sz w:val="21"/>
              </w:rPr>
              <w:t> </w:t>
            </w:r>
            <w:r>
              <w:rPr>
                <w:i/>
                <w:w w:val="105"/>
                <w:sz w:val="21"/>
              </w:rPr>
              <w:t>de veinte</w:t>
            </w:r>
            <w:r>
              <w:rPr>
                <w:i/>
                <w:spacing w:val="-2"/>
                <w:w w:val="105"/>
                <w:sz w:val="21"/>
              </w:rPr>
              <w:t> </w:t>
            </w:r>
            <w:r>
              <w:rPr>
                <w:i/>
                <w:w w:val="105"/>
                <w:sz w:val="21"/>
              </w:rPr>
              <w:t>días</w:t>
            </w:r>
            <w:r>
              <w:rPr>
                <w:i/>
                <w:spacing w:val="-1"/>
                <w:w w:val="105"/>
                <w:sz w:val="21"/>
              </w:rPr>
              <w:t> </w:t>
            </w:r>
            <w:r>
              <w:rPr>
                <w:i/>
                <w:w w:val="105"/>
                <w:sz w:val="21"/>
              </w:rPr>
              <w:t>hábiles,</w:t>
            </w:r>
            <w:r>
              <w:rPr>
                <w:i/>
                <w:spacing w:val="-2"/>
                <w:w w:val="105"/>
                <w:sz w:val="21"/>
              </w:rPr>
              <w:t> </w:t>
            </w:r>
            <w:r>
              <w:rPr>
                <w:i/>
                <w:w w:val="105"/>
                <w:sz w:val="21"/>
              </w:rPr>
              <w:t>o</w:t>
            </w:r>
            <w:r>
              <w:rPr>
                <w:i/>
                <w:spacing w:val="-5"/>
                <w:w w:val="105"/>
                <w:sz w:val="21"/>
              </w:rPr>
              <w:t> </w:t>
            </w:r>
            <w:r>
              <w:rPr>
                <w:i/>
                <w:w w:val="105"/>
                <w:sz w:val="21"/>
              </w:rPr>
              <w:t>sustitutiva</w:t>
            </w:r>
            <w:r>
              <w:rPr>
                <w:i/>
                <w:spacing w:val="-2"/>
                <w:w w:val="105"/>
                <w:sz w:val="21"/>
              </w:rPr>
              <w:t> </w:t>
            </w:r>
            <w:r>
              <w:rPr>
                <w:i/>
                <w:w w:val="105"/>
                <w:sz w:val="21"/>
              </w:rPr>
              <w:t>del despido.</w:t>
            </w:r>
            <w:r>
              <w:rPr>
                <w:i/>
                <w:spacing w:val="-16"/>
                <w:w w:val="105"/>
                <w:sz w:val="21"/>
              </w:rPr>
              <w:t> </w:t>
            </w:r>
            <w:r>
              <w:rPr>
                <w:i/>
                <w:w w:val="105"/>
                <w:sz w:val="21"/>
              </w:rPr>
              <w:t>En</w:t>
            </w:r>
            <w:r>
              <w:rPr>
                <w:i/>
                <w:spacing w:val="-15"/>
                <w:w w:val="105"/>
                <w:sz w:val="21"/>
              </w:rPr>
              <w:t> </w:t>
            </w:r>
            <w:r>
              <w:rPr>
                <w:i/>
                <w:w w:val="105"/>
                <w:sz w:val="21"/>
              </w:rPr>
              <w:t>todos</w:t>
            </w:r>
            <w:r>
              <w:rPr>
                <w:i/>
                <w:spacing w:val="-15"/>
                <w:w w:val="105"/>
                <w:sz w:val="21"/>
              </w:rPr>
              <w:t> </w:t>
            </w:r>
            <w:r>
              <w:rPr>
                <w:i/>
                <w:w w:val="105"/>
                <w:sz w:val="21"/>
              </w:rPr>
              <w:t>los</w:t>
            </w:r>
            <w:r>
              <w:rPr>
                <w:i/>
                <w:spacing w:val="-16"/>
                <w:w w:val="105"/>
                <w:sz w:val="21"/>
              </w:rPr>
              <w:t> </w:t>
            </w:r>
            <w:r>
              <w:rPr>
                <w:i/>
                <w:w w:val="105"/>
                <w:sz w:val="21"/>
              </w:rPr>
              <w:t>casos</w:t>
            </w:r>
            <w:r>
              <w:rPr>
                <w:i/>
                <w:spacing w:val="-17"/>
                <w:w w:val="105"/>
                <w:sz w:val="21"/>
              </w:rPr>
              <w:t> </w:t>
            </w:r>
            <w:r>
              <w:rPr>
                <w:i/>
                <w:w w:val="105"/>
                <w:sz w:val="21"/>
              </w:rPr>
              <w:t>en</w:t>
            </w:r>
            <w:r>
              <w:rPr>
                <w:i/>
                <w:spacing w:val="-16"/>
                <w:w w:val="105"/>
                <w:sz w:val="21"/>
              </w:rPr>
              <w:t> </w:t>
            </w:r>
            <w:r>
              <w:rPr>
                <w:i/>
                <w:w w:val="105"/>
                <w:sz w:val="21"/>
              </w:rPr>
              <w:t>el</w:t>
            </w:r>
            <w:r>
              <w:rPr>
                <w:i/>
                <w:spacing w:val="-16"/>
                <w:w w:val="105"/>
                <w:sz w:val="21"/>
              </w:rPr>
              <w:t> </w:t>
            </w:r>
            <w:r>
              <w:rPr>
                <w:i/>
                <w:w w:val="105"/>
                <w:sz w:val="21"/>
              </w:rPr>
              <w:t>periodo de</w:t>
            </w:r>
            <w:r>
              <w:rPr>
                <w:i/>
                <w:spacing w:val="-3"/>
                <w:w w:val="105"/>
                <w:sz w:val="21"/>
              </w:rPr>
              <w:t> </w:t>
            </w:r>
            <w:r>
              <w:rPr>
                <w:i/>
                <w:w w:val="105"/>
                <w:sz w:val="21"/>
              </w:rPr>
              <w:t>los</w:t>
            </w:r>
            <w:r>
              <w:rPr>
                <w:i/>
                <w:spacing w:val="-10"/>
                <w:w w:val="105"/>
                <w:sz w:val="21"/>
              </w:rPr>
              <w:t> </w:t>
            </w:r>
            <w:r>
              <w:rPr>
                <w:i/>
                <w:w w:val="105"/>
                <w:sz w:val="21"/>
              </w:rPr>
              <w:t>dos</w:t>
            </w:r>
            <w:r>
              <w:rPr>
                <w:i/>
                <w:spacing w:val="-4"/>
                <w:w w:val="105"/>
                <w:sz w:val="21"/>
              </w:rPr>
              <w:t> </w:t>
            </w:r>
            <w:r>
              <w:rPr>
                <w:i/>
                <w:w w:val="105"/>
                <w:sz w:val="21"/>
              </w:rPr>
              <w:t>años</w:t>
            </w:r>
            <w:r>
              <w:rPr>
                <w:i/>
                <w:spacing w:val="-4"/>
                <w:w w:val="105"/>
                <w:sz w:val="21"/>
              </w:rPr>
              <w:t> </w:t>
            </w:r>
            <w:r>
              <w:rPr>
                <w:i/>
                <w:w w:val="105"/>
                <w:sz w:val="21"/>
              </w:rPr>
              <w:t>previos</w:t>
            </w:r>
            <w:r>
              <w:rPr>
                <w:i/>
                <w:spacing w:val="-10"/>
                <w:w w:val="105"/>
                <w:sz w:val="21"/>
              </w:rPr>
              <w:t> </w:t>
            </w:r>
            <w:r>
              <w:rPr>
                <w:i/>
                <w:w w:val="105"/>
                <w:sz w:val="21"/>
              </w:rPr>
              <w:t>a</w:t>
            </w:r>
            <w:r>
              <w:rPr>
                <w:i/>
                <w:spacing w:val="-3"/>
                <w:w w:val="105"/>
                <w:sz w:val="21"/>
              </w:rPr>
              <w:t> </w:t>
            </w:r>
            <w:r>
              <w:rPr>
                <w:i/>
                <w:w w:val="105"/>
                <w:sz w:val="21"/>
              </w:rPr>
              <w:t>formalizar</w:t>
            </w:r>
            <w:r>
              <w:rPr>
                <w:i/>
                <w:spacing w:val="-7"/>
                <w:w w:val="105"/>
                <w:sz w:val="21"/>
              </w:rPr>
              <w:t> </w:t>
            </w:r>
            <w:r>
              <w:rPr>
                <w:i/>
                <w:w w:val="105"/>
                <w:sz w:val="21"/>
              </w:rPr>
              <w:t>la postulación al cargo.</w:t>
            </w:r>
          </w:p>
          <w:p>
            <w:pPr>
              <w:pStyle w:val="TableParagraph"/>
              <w:rPr>
                <w:sz w:val="21"/>
              </w:rPr>
            </w:pPr>
          </w:p>
          <w:p>
            <w:pPr>
              <w:pStyle w:val="TableParagraph"/>
              <w:rPr>
                <w:sz w:val="21"/>
              </w:rPr>
            </w:pPr>
          </w:p>
          <w:p>
            <w:pPr>
              <w:pStyle w:val="TableParagraph"/>
              <w:spacing w:before="27"/>
              <w:rPr>
                <w:sz w:val="21"/>
              </w:rPr>
            </w:pPr>
          </w:p>
          <w:p>
            <w:pPr>
              <w:pStyle w:val="TableParagraph"/>
              <w:spacing w:line="273" w:lineRule="auto"/>
              <w:ind w:left="4" w:right="99"/>
              <w:rPr>
                <w:b/>
                <w:i/>
                <w:sz w:val="21"/>
              </w:rPr>
            </w:pPr>
            <w:r>
              <w:rPr>
                <w:b/>
                <w:i/>
                <w:strike/>
                <w:sz w:val="21"/>
              </w:rPr>
              <w:t>Las</w:t>
            </w:r>
            <w:r>
              <w:rPr>
                <w:b/>
                <w:i/>
                <w:strike/>
                <w:spacing w:val="-15"/>
                <w:sz w:val="21"/>
              </w:rPr>
              <w:t> </w:t>
            </w:r>
            <w:r>
              <w:rPr>
                <w:b/>
                <w:i/>
                <w:strike/>
                <w:sz w:val="21"/>
              </w:rPr>
              <w:t>personas</w:t>
            </w:r>
            <w:r>
              <w:rPr>
                <w:b/>
                <w:i/>
                <w:strike/>
                <w:spacing w:val="-15"/>
                <w:sz w:val="21"/>
              </w:rPr>
              <w:t> </w:t>
            </w:r>
            <w:r>
              <w:rPr>
                <w:b/>
                <w:i/>
                <w:strike/>
                <w:sz w:val="21"/>
              </w:rPr>
              <w:t>directoras</w:t>
            </w:r>
            <w:r>
              <w:rPr>
                <w:b/>
                <w:i/>
                <w:strike/>
                <w:spacing w:val="-14"/>
                <w:sz w:val="21"/>
              </w:rPr>
              <w:t> </w:t>
            </w:r>
            <w:r>
              <w:rPr>
                <w:b/>
                <w:i/>
                <w:strike/>
                <w:sz w:val="21"/>
              </w:rPr>
              <w:t>y</w:t>
            </w:r>
            <w:r>
              <w:rPr>
                <w:b/>
                <w:i/>
                <w:strike/>
                <w:spacing w:val="-15"/>
                <w:sz w:val="21"/>
              </w:rPr>
              <w:t> </w:t>
            </w:r>
            <w:r>
              <w:rPr>
                <w:b/>
                <w:i/>
                <w:strike/>
                <w:sz w:val="21"/>
              </w:rPr>
              <w:t>coordinadoras</w:t>
            </w:r>
            <w:r>
              <w:rPr>
                <w:b/>
                <w:i/>
                <w:strike w:val="0"/>
                <w:sz w:val="21"/>
              </w:rPr>
              <w:t> </w:t>
            </w:r>
            <w:r>
              <w:rPr>
                <w:b/>
                <w:i/>
                <w:strike/>
                <w:spacing w:val="-4"/>
                <w:sz w:val="21"/>
              </w:rPr>
              <w:t>serán</w:t>
            </w:r>
            <w:r>
              <w:rPr>
                <w:b/>
                <w:i/>
                <w:strike/>
                <w:spacing w:val="-10"/>
                <w:sz w:val="21"/>
              </w:rPr>
              <w:t> </w:t>
            </w:r>
            <w:r>
              <w:rPr>
                <w:b/>
                <w:i/>
                <w:strike/>
                <w:spacing w:val="-4"/>
                <w:sz w:val="21"/>
              </w:rPr>
              <w:t>electas</w:t>
            </w:r>
            <w:r>
              <w:rPr>
                <w:b/>
                <w:i/>
                <w:strike/>
                <w:spacing w:val="-10"/>
                <w:sz w:val="21"/>
              </w:rPr>
              <w:t> </w:t>
            </w:r>
            <w:r>
              <w:rPr>
                <w:b/>
                <w:i/>
                <w:strike/>
                <w:spacing w:val="-4"/>
                <w:sz w:val="21"/>
              </w:rPr>
              <w:t>por</w:t>
            </w:r>
            <w:r>
              <w:rPr>
                <w:b/>
                <w:i/>
                <w:strike/>
                <w:spacing w:val="-9"/>
                <w:sz w:val="21"/>
              </w:rPr>
              <w:t> </w:t>
            </w:r>
            <w:r>
              <w:rPr>
                <w:b/>
                <w:i/>
                <w:strike/>
                <w:spacing w:val="-4"/>
                <w:sz w:val="21"/>
              </w:rPr>
              <w:t>la</w:t>
            </w:r>
            <w:r>
              <w:rPr>
                <w:b/>
                <w:i/>
                <w:strike/>
                <w:spacing w:val="-6"/>
                <w:sz w:val="21"/>
              </w:rPr>
              <w:t> </w:t>
            </w:r>
            <w:r>
              <w:rPr>
                <w:b/>
                <w:i/>
                <w:strike/>
                <w:spacing w:val="-4"/>
                <w:sz w:val="21"/>
              </w:rPr>
              <w:t>Asamblea</w:t>
            </w:r>
            <w:r>
              <w:rPr>
                <w:b/>
                <w:i/>
                <w:strike/>
                <w:spacing w:val="-6"/>
                <w:sz w:val="21"/>
              </w:rPr>
              <w:t> </w:t>
            </w:r>
            <w:r>
              <w:rPr>
                <w:b/>
                <w:i/>
                <w:strike/>
                <w:spacing w:val="-4"/>
                <w:sz w:val="21"/>
              </w:rPr>
              <w:t>Plebiscitaria</w:t>
            </w:r>
            <w:r>
              <w:rPr>
                <w:b/>
                <w:i/>
                <w:strike w:val="0"/>
                <w:spacing w:val="-4"/>
                <w:sz w:val="21"/>
              </w:rPr>
              <w:t> </w:t>
            </w:r>
            <w:r>
              <w:rPr>
                <w:b/>
                <w:i/>
                <w:strike/>
                <w:sz w:val="21"/>
              </w:rPr>
              <w:t>de Departamento.</w:t>
            </w:r>
            <w:r>
              <w:rPr>
                <w:b/>
                <w:i/>
                <w:strike/>
                <w:spacing w:val="40"/>
                <w:sz w:val="21"/>
              </w:rPr>
              <w:t> </w:t>
            </w:r>
          </w:p>
          <w:p>
            <w:pPr>
              <w:pStyle w:val="TableParagraph"/>
              <w:rPr>
                <w:sz w:val="21"/>
              </w:rPr>
            </w:pPr>
          </w:p>
          <w:p>
            <w:pPr>
              <w:pStyle w:val="TableParagraph"/>
              <w:rPr>
                <w:sz w:val="21"/>
              </w:rPr>
            </w:pPr>
          </w:p>
          <w:p>
            <w:pPr>
              <w:pStyle w:val="TableParagraph"/>
              <w:spacing w:before="25"/>
              <w:rPr>
                <w:sz w:val="21"/>
              </w:rPr>
            </w:pPr>
          </w:p>
          <w:p>
            <w:pPr>
              <w:pStyle w:val="TableParagraph"/>
              <w:spacing w:line="237" w:lineRule="exact" w:before="1"/>
              <w:ind w:left="4"/>
              <w:rPr>
                <w:i/>
                <w:sz w:val="21"/>
              </w:rPr>
            </w:pPr>
            <w:r>
              <w:rPr>
                <w:i/>
                <w:spacing w:val="-2"/>
                <w:sz w:val="21"/>
              </w:rPr>
              <w:t>Las</w:t>
            </w:r>
            <w:r>
              <w:rPr>
                <w:i/>
                <w:spacing w:val="-1"/>
                <w:sz w:val="21"/>
              </w:rPr>
              <w:t> </w:t>
            </w:r>
            <w:r>
              <w:rPr>
                <w:i/>
                <w:spacing w:val="-2"/>
                <w:sz w:val="21"/>
              </w:rPr>
              <w:t>personas</w:t>
            </w:r>
            <w:r>
              <w:rPr>
                <w:i/>
                <w:spacing w:val="-1"/>
                <w:sz w:val="21"/>
              </w:rPr>
              <w:t> </w:t>
            </w:r>
            <w:r>
              <w:rPr>
                <w:i/>
                <w:spacing w:val="-2"/>
                <w:sz w:val="21"/>
              </w:rPr>
              <w:t>directoras</w:t>
            </w:r>
            <w:r>
              <w:rPr>
                <w:i/>
                <w:spacing w:val="-1"/>
                <w:sz w:val="21"/>
              </w:rPr>
              <w:t> </w:t>
            </w:r>
            <w:r>
              <w:rPr>
                <w:i/>
                <w:spacing w:val="-2"/>
                <w:sz w:val="21"/>
              </w:rPr>
              <w:t>deberán</w:t>
            </w:r>
            <w:r>
              <w:rPr>
                <w:i/>
                <w:spacing w:val="-7"/>
                <w:sz w:val="21"/>
              </w:rPr>
              <w:t> </w:t>
            </w:r>
            <w:r>
              <w:rPr>
                <w:i/>
                <w:spacing w:val="-2"/>
                <w:sz w:val="21"/>
              </w:rPr>
              <w:t>ejercer</w:t>
            </w:r>
            <w:r>
              <w:rPr>
                <w:i/>
                <w:spacing w:val="-4"/>
                <w:sz w:val="21"/>
              </w:rPr>
              <w:t> </w:t>
            </w:r>
            <w:r>
              <w:rPr>
                <w:i/>
                <w:spacing w:val="-5"/>
                <w:sz w:val="21"/>
              </w:rPr>
              <w:t>sus</w:t>
            </w:r>
          </w:p>
        </w:tc>
      </w:tr>
    </w:tbl>
    <w:p>
      <w:pPr>
        <w:pStyle w:val="TableParagraph"/>
        <w:spacing w:after="0" w:line="237" w:lineRule="exact"/>
        <w:rPr>
          <w:i/>
          <w:sz w:val="21"/>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33" name="Image 333"/>
            <wp:cNvGraphicFramePr>
              <a:graphicFrameLocks/>
            </wp:cNvGraphicFramePr>
            <a:graphic>
              <a:graphicData uri="http://schemas.openxmlformats.org/drawingml/2006/picture">
                <pic:pic>
                  <pic:nvPicPr>
                    <pic:cNvPr id="333" name="Image 333"/>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sz w:val="20"/>
        </w:rPr>
      </w:pPr>
    </w:p>
    <w:tbl>
      <w:tblPr>
        <w:tblW w:w="0" w:type="auto"/>
        <w:jc w:val="left"/>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7"/>
        <w:gridCol w:w="4397"/>
      </w:tblGrid>
      <w:tr>
        <w:trPr>
          <w:trHeight w:val="7892" w:hRule="atLeast"/>
        </w:trPr>
        <w:tc>
          <w:tcPr>
            <w:tcW w:w="4397" w:type="dxa"/>
          </w:tcPr>
          <w:p>
            <w:pPr>
              <w:pStyle w:val="TableParagraph"/>
              <w:rPr>
                <w:sz w:val="21"/>
              </w:rPr>
            </w:pPr>
          </w:p>
          <w:p>
            <w:pPr>
              <w:pStyle w:val="TableParagraph"/>
              <w:spacing w:before="45"/>
              <w:rPr>
                <w:sz w:val="21"/>
              </w:rPr>
            </w:pPr>
          </w:p>
          <w:p>
            <w:pPr>
              <w:pStyle w:val="TableParagraph"/>
              <w:spacing w:line="271" w:lineRule="auto"/>
              <w:ind w:left="10" w:right="274"/>
              <w:rPr>
                <w:i/>
                <w:sz w:val="21"/>
              </w:rPr>
            </w:pPr>
            <w:r>
              <w:rPr>
                <w:i/>
                <w:sz w:val="21"/>
              </w:rPr>
              <w:t>Las</w:t>
            </w:r>
            <w:r>
              <w:rPr>
                <w:i/>
                <w:spacing w:val="-15"/>
                <w:sz w:val="21"/>
              </w:rPr>
              <w:t> </w:t>
            </w:r>
            <w:r>
              <w:rPr>
                <w:i/>
                <w:sz w:val="21"/>
              </w:rPr>
              <w:t>personas</w:t>
            </w:r>
            <w:r>
              <w:rPr>
                <w:i/>
                <w:spacing w:val="-15"/>
                <w:sz w:val="21"/>
              </w:rPr>
              <w:t> </w:t>
            </w:r>
            <w:r>
              <w:rPr>
                <w:i/>
                <w:sz w:val="21"/>
              </w:rPr>
              <w:t>directoras</w:t>
            </w:r>
            <w:r>
              <w:rPr>
                <w:i/>
                <w:spacing w:val="-14"/>
                <w:sz w:val="21"/>
              </w:rPr>
              <w:t> </w:t>
            </w:r>
            <w:r>
              <w:rPr>
                <w:i/>
                <w:sz w:val="21"/>
              </w:rPr>
              <w:t>deberán</w:t>
            </w:r>
            <w:r>
              <w:rPr>
                <w:i/>
                <w:spacing w:val="-15"/>
                <w:sz w:val="21"/>
              </w:rPr>
              <w:t> </w:t>
            </w:r>
            <w:r>
              <w:rPr>
                <w:i/>
                <w:sz w:val="21"/>
              </w:rPr>
              <w:t>ejercer</w:t>
            </w:r>
            <w:r>
              <w:rPr>
                <w:i/>
                <w:spacing w:val="-14"/>
                <w:sz w:val="21"/>
              </w:rPr>
              <w:t> </w:t>
            </w:r>
            <w:r>
              <w:rPr>
                <w:i/>
                <w:sz w:val="21"/>
              </w:rPr>
              <w:t>sus funciones en jornada de tiempo completo, durarán en sus funciones cuatro años y no podrán</w:t>
            </w:r>
            <w:r>
              <w:rPr>
                <w:i/>
                <w:spacing w:val="-6"/>
                <w:sz w:val="21"/>
              </w:rPr>
              <w:t> </w:t>
            </w:r>
            <w:r>
              <w:rPr>
                <w:i/>
                <w:sz w:val="21"/>
              </w:rPr>
              <w:t>ser</w:t>
            </w:r>
            <w:r>
              <w:rPr>
                <w:i/>
                <w:spacing w:val="-9"/>
                <w:sz w:val="21"/>
              </w:rPr>
              <w:t> </w:t>
            </w:r>
            <w:r>
              <w:rPr>
                <w:i/>
                <w:sz w:val="21"/>
              </w:rPr>
              <w:t>electas</w:t>
            </w:r>
            <w:r>
              <w:rPr>
                <w:i/>
                <w:spacing w:val="-6"/>
                <w:sz w:val="21"/>
              </w:rPr>
              <w:t> </w:t>
            </w:r>
            <w:r>
              <w:rPr>
                <w:i/>
                <w:sz w:val="21"/>
              </w:rPr>
              <w:t>por</w:t>
            </w:r>
            <w:r>
              <w:rPr>
                <w:i/>
                <w:spacing w:val="-9"/>
                <w:sz w:val="21"/>
              </w:rPr>
              <w:t> </w:t>
            </w:r>
            <w:r>
              <w:rPr>
                <w:i/>
                <w:sz w:val="21"/>
              </w:rPr>
              <w:t>más</w:t>
            </w:r>
            <w:r>
              <w:rPr>
                <w:i/>
                <w:spacing w:val="-11"/>
                <w:sz w:val="21"/>
              </w:rPr>
              <w:t> </w:t>
            </w:r>
            <w:r>
              <w:rPr>
                <w:i/>
                <w:sz w:val="21"/>
              </w:rPr>
              <w:t>de</w:t>
            </w:r>
            <w:r>
              <w:rPr>
                <w:i/>
                <w:spacing w:val="-9"/>
                <w:sz w:val="21"/>
              </w:rPr>
              <w:t> </w:t>
            </w:r>
            <w:r>
              <w:rPr>
                <w:i/>
                <w:sz w:val="21"/>
              </w:rPr>
              <w:t>dos</w:t>
            </w:r>
            <w:r>
              <w:rPr>
                <w:i/>
                <w:spacing w:val="-6"/>
                <w:sz w:val="21"/>
              </w:rPr>
              <w:t> </w:t>
            </w:r>
            <w:r>
              <w:rPr>
                <w:i/>
                <w:sz w:val="21"/>
              </w:rPr>
              <w:t>períodos </w:t>
            </w:r>
            <w:r>
              <w:rPr>
                <w:i/>
                <w:spacing w:val="-2"/>
                <w:sz w:val="21"/>
              </w:rPr>
              <w:t>consecutivos.</w:t>
            </w:r>
          </w:p>
          <w:p>
            <w:pPr>
              <w:pStyle w:val="TableParagraph"/>
              <w:rPr>
                <w:sz w:val="21"/>
              </w:rPr>
            </w:pPr>
          </w:p>
          <w:p>
            <w:pPr>
              <w:pStyle w:val="TableParagraph"/>
              <w:rPr>
                <w:sz w:val="21"/>
              </w:rPr>
            </w:pPr>
          </w:p>
          <w:p>
            <w:pPr>
              <w:pStyle w:val="TableParagraph"/>
              <w:spacing w:before="27"/>
              <w:rPr>
                <w:sz w:val="21"/>
              </w:rPr>
            </w:pPr>
          </w:p>
          <w:p>
            <w:pPr>
              <w:pStyle w:val="TableParagraph"/>
              <w:spacing w:line="273" w:lineRule="auto"/>
              <w:ind w:left="10"/>
              <w:rPr>
                <w:i/>
                <w:sz w:val="21"/>
              </w:rPr>
            </w:pPr>
            <w:r>
              <w:rPr>
                <w:i/>
                <w:sz w:val="21"/>
              </w:rPr>
              <w:t>Las</w:t>
            </w:r>
            <w:r>
              <w:rPr>
                <w:i/>
                <w:spacing w:val="-10"/>
                <w:sz w:val="21"/>
              </w:rPr>
              <w:t> </w:t>
            </w:r>
            <w:r>
              <w:rPr>
                <w:i/>
                <w:sz w:val="21"/>
              </w:rPr>
              <w:t>personas</w:t>
            </w:r>
            <w:r>
              <w:rPr>
                <w:i/>
                <w:spacing w:val="-10"/>
                <w:sz w:val="21"/>
              </w:rPr>
              <w:t> </w:t>
            </w:r>
            <w:r>
              <w:rPr>
                <w:i/>
                <w:sz w:val="21"/>
              </w:rPr>
              <w:t>coordinadoras</w:t>
            </w:r>
            <w:r>
              <w:rPr>
                <w:i/>
                <w:spacing w:val="-10"/>
                <w:sz w:val="21"/>
              </w:rPr>
              <w:t> </w:t>
            </w:r>
            <w:r>
              <w:rPr>
                <w:i/>
                <w:sz w:val="21"/>
              </w:rPr>
              <w:t>durarán</w:t>
            </w:r>
            <w:r>
              <w:rPr>
                <w:i/>
                <w:spacing w:val="-10"/>
                <w:sz w:val="21"/>
              </w:rPr>
              <w:t> </w:t>
            </w:r>
            <w:r>
              <w:rPr>
                <w:i/>
                <w:sz w:val="21"/>
              </w:rPr>
              <w:t>en</w:t>
            </w:r>
            <w:r>
              <w:rPr>
                <w:i/>
                <w:spacing w:val="-15"/>
                <w:sz w:val="21"/>
              </w:rPr>
              <w:t> </w:t>
            </w:r>
            <w:r>
              <w:rPr>
                <w:i/>
                <w:sz w:val="21"/>
              </w:rPr>
              <w:t>sus funciones cuatro años.</w:t>
            </w:r>
          </w:p>
          <w:p>
            <w:pPr>
              <w:pStyle w:val="TableParagraph"/>
              <w:rPr>
                <w:sz w:val="21"/>
              </w:rPr>
            </w:pPr>
          </w:p>
          <w:p>
            <w:pPr>
              <w:pStyle w:val="TableParagraph"/>
              <w:rPr>
                <w:sz w:val="21"/>
              </w:rPr>
            </w:pPr>
          </w:p>
          <w:p>
            <w:pPr>
              <w:pStyle w:val="TableParagraph"/>
              <w:spacing w:before="25"/>
              <w:rPr>
                <w:sz w:val="21"/>
              </w:rPr>
            </w:pPr>
          </w:p>
          <w:p>
            <w:pPr>
              <w:pStyle w:val="TableParagraph"/>
              <w:spacing w:line="271" w:lineRule="auto"/>
              <w:ind w:left="10"/>
              <w:rPr>
                <w:i/>
                <w:sz w:val="21"/>
              </w:rPr>
            </w:pPr>
            <w:r>
              <w:rPr>
                <w:i/>
                <w:w w:val="105"/>
                <w:sz w:val="21"/>
              </w:rPr>
              <w:t>Para</w:t>
            </w:r>
            <w:r>
              <w:rPr>
                <w:i/>
                <w:spacing w:val="-9"/>
                <w:w w:val="105"/>
                <w:sz w:val="21"/>
              </w:rPr>
              <w:t> </w:t>
            </w:r>
            <w:r>
              <w:rPr>
                <w:i/>
                <w:w w:val="105"/>
                <w:sz w:val="21"/>
              </w:rPr>
              <w:t>ser</w:t>
            </w:r>
            <w:r>
              <w:rPr>
                <w:i/>
                <w:spacing w:val="-13"/>
                <w:w w:val="105"/>
                <w:sz w:val="21"/>
              </w:rPr>
              <w:t> </w:t>
            </w:r>
            <w:r>
              <w:rPr>
                <w:i/>
                <w:w w:val="105"/>
                <w:sz w:val="21"/>
              </w:rPr>
              <w:t>electa</w:t>
            </w:r>
            <w:r>
              <w:rPr>
                <w:i/>
                <w:spacing w:val="-9"/>
                <w:w w:val="105"/>
                <w:sz w:val="21"/>
              </w:rPr>
              <w:t> </w:t>
            </w:r>
            <w:r>
              <w:rPr>
                <w:i/>
                <w:w w:val="105"/>
                <w:sz w:val="21"/>
              </w:rPr>
              <w:t>persona</w:t>
            </w:r>
            <w:r>
              <w:rPr>
                <w:i/>
                <w:spacing w:val="-14"/>
                <w:w w:val="105"/>
                <w:sz w:val="21"/>
              </w:rPr>
              <w:t> </w:t>
            </w:r>
            <w:r>
              <w:rPr>
                <w:i/>
                <w:w w:val="105"/>
                <w:sz w:val="21"/>
              </w:rPr>
              <w:t>directora</w:t>
            </w:r>
            <w:r>
              <w:rPr>
                <w:i/>
                <w:spacing w:val="-9"/>
                <w:w w:val="105"/>
                <w:sz w:val="21"/>
              </w:rPr>
              <w:t> </w:t>
            </w:r>
            <w:r>
              <w:rPr>
                <w:i/>
                <w:w w:val="105"/>
                <w:sz w:val="21"/>
              </w:rPr>
              <w:t>de </w:t>
            </w:r>
            <w:r>
              <w:rPr>
                <w:i/>
                <w:sz w:val="21"/>
              </w:rPr>
              <w:t>departamento o coordinadora</w:t>
            </w:r>
            <w:r>
              <w:rPr>
                <w:i/>
                <w:spacing w:val="-2"/>
                <w:sz w:val="21"/>
              </w:rPr>
              <w:t> </w:t>
            </w:r>
            <w:r>
              <w:rPr>
                <w:i/>
                <w:sz w:val="21"/>
              </w:rPr>
              <w:t>de unidad</w:t>
            </w:r>
            <w:r>
              <w:rPr>
                <w:i/>
                <w:spacing w:val="-2"/>
                <w:sz w:val="21"/>
              </w:rPr>
              <w:t> </w:t>
            </w:r>
            <w:r>
              <w:rPr>
                <w:i/>
                <w:sz w:val="21"/>
              </w:rPr>
              <w:t>se </w:t>
            </w:r>
            <w:r>
              <w:rPr>
                <w:i/>
                <w:w w:val="105"/>
                <w:sz w:val="21"/>
              </w:rPr>
              <w:t>requiere obtener</w:t>
            </w:r>
            <w:r>
              <w:rPr>
                <w:i/>
                <w:spacing w:val="-4"/>
                <w:w w:val="105"/>
                <w:sz w:val="21"/>
              </w:rPr>
              <w:t> </w:t>
            </w:r>
            <w:r>
              <w:rPr>
                <w:i/>
                <w:w w:val="105"/>
                <w:sz w:val="21"/>
              </w:rPr>
              <w:t>una votación afirmativa mayor</w:t>
            </w:r>
            <w:r>
              <w:rPr>
                <w:i/>
                <w:spacing w:val="-6"/>
                <w:w w:val="105"/>
                <w:sz w:val="21"/>
              </w:rPr>
              <w:t> </w:t>
            </w:r>
            <w:r>
              <w:rPr>
                <w:i/>
                <w:w w:val="105"/>
                <w:sz w:val="21"/>
              </w:rPr>
              <w:t>que</w:t>
            </w:r>
            <w:r>
              <w:rPr>
                <w:i/>
                <w:spacing w:val="-6"/>
                <w:w w:val="105"/>
                <w:sz w:val="21"/>
              </w:rPr>
              <w:t> </w:t>
            </w:r>
            <w:r>
              <w:rPr>
                <w:i/>
                <w:w w:val="105"/>
                <w:sz w:val="21"/>
              </w:rPr>
              <w:t>el</w:t>
            </w:r>
            <w:r>
              <w:rPr>
                <w:i/>
                <w:spacing w:val="-4"/>
                <w:w w:val="105"/>
                <w:sz w:val="21"/>
              </w:rPr>
              <w:t> </w:t>
            </w:r>
            <w:r>
              <w:rPr>
                <w:i/>
                <w:w w:val="105"/>
                <w:sz w:val="21"/>
              </w:rPr>
              <w:t>40%</w:t>
            </w:r>
            <w:r>
              <w:rPr>
                <w:i/>
                <w:spacing w:val="-2"/>
                <w:w w:val="105"/>
                <w:sz w:val="21"/>
              </w:rPr>
              <w:t> </w:t>
            </w:r>
            <w:r>
              <w:rPr>
                <w:i/>
                <w:w w:val="105"/>
                <w:sz w:val="21"/>
              </w:rPr>
              <w:t>del</w:t>
            </w:r>
            <w:r>
              <w:rPr>
                <w:i/>
                <w:spacing w:val="-4"/>
                <w:w w:val="105"/>
                <w:sz w:val="21"/>
              </w:rPr>
              <w:t> </w:t>
            </w:r>
            <w:r>
              <w:rPr>
                <w:i/>
                <w:w w:val="105"/>
                <w:sz w:val="21"/>
              </w:rPr>
              <w:t>total</w:t>
            </w:r>
            <w:r>
              <w:rPr>
                <w:i/>
                <w:spacing w:val="-4"/>
                <w:w w:val="105"/>
                <w:sz w:val="21"/>
              </w:rPr>
              <w:t> </w:t>
            </w:r>
            <w:r>
              <w:rPr>
                <w:i/>
                <w:w w:val="105"/>
                <w:sz w:val="21"/>
              </w:rPr>
              <w:t>de</w:t>
            </w:r>
            <w:r>
              <w:rPr>
                <w:i/>
                <w:spacing w:val="-1"/>
                <w:w w:val="105"/>
                <w:sz w:val="21"/>
              </w:rPr>
              <w:t> </w:t>
            </w:r>
            <w:r>
              <w:rPr>
                <w:i/>
                <w:w w:val="105"/>
                <w:sz w:val="21"/>
              </w:rPr>
              <w:t>votos </w:t>
            </w:r>
            <w:r>
              <w:rPr>
                <w:i/>
                <w:sz w:val="21"/>
              </w:rPr>
              <w:t>electorales</w:t>
            </w:r>
            <w:r>
              <w:rPr>
                <w:i/>
                <w:spacing w:val="-6"/>
                <w:sz w:val="21"/>
              </w:rPr>
              <w:t> </w:t>
            </w:r>
            <w:r>
              <w:rPr>
                <w:i/>
                <w:sz w:val="21"/>
              </w:rPr>
              <w:t>de</w:t>
            </w:r>
            <w:r>
              <w:rPr>
                <w:i/>
                <w:spacing w:val="-5"/>
                <w:sz w:val="21"/>
              </w:rPr>
              <w:t> </w:t>
            </w:r>
            <w:r>
              <w:rPr>
                <w:i/>
                <w:sz w:val="21"/>
              </w:rPr>
              <w:t>la</w:t>
            </w:r>
            <w:r>
              <w:rPr>
                <w:i/>
                <w:spacing w:val="-5"/>
                <w:sz w:val="21"/>
              </w:rPr>
              <w:t> </w:t>
            </w:r>
            <w:r>
              <w:rPr>
                <w:i/>
                <w:sz w:val="21"/>
              </w:rPr>
              <w:t>Asamblea</w:t>
            </w:r>
            <w:r>
              <w:rPr>
                <w:i/>
                <w:spacing w:val="-10"/>
                <w:sz w:val="21"/>
              </w:rPr>
              <w:t> </w:t>
            </w:r>
            <w:r>
              <w:rPr>
                <w:i/>
                <w:sz w:val="21"/>
              </w:rPr>
              <w:t>Plebiscitaria</w:t>
            </w:r>
            <w:r>
              <w:rPr>
                <w:i/>
                <w:spacing w:val="-10"/>
                <w:sz w:val="21"/>
              </w:rPr>
              <w:t> </w:t>
            </w:r>
            <w:r>
              <w:rPr>
                <w:i/>
                <w:sz w:val="21"/>
              </w:rPr>
              <w:t>del </w:t>
            </w:r>
            <w:r>
              <w:rPr>
                <w:i/>
                <w:w w:val="105"/>
                <w:sz w:val="21"/>
              </w:rPr>
              <w:t>respectivo</w:t>
            </w:r>
            <w:r>
              <w:rPr>
                <w:i/>
                <w:spacing w:val="-3"/>
                <w:w w:val="105"/>
                <w:sz w:val="21"/>
              </w:rPr>
              <w:t> </w:t>
            </w:r>
            <w:r>
              <w:rPr>
                <w:i/>
                <w:w w:val="105"/>
                <w:sz w:val="21"/>
              </w:rPr>
              <w:t>departamento.</w:t>
            </w:r>
          </w:p>
          <w:p>
            <w:pPr>
              <w:pStyle w:val="TableParagraph"/>
              <w:rPr>
                <w:sz w:val="21"/>
              </w:rPr>
            </w:pPr>
          </w:p>
          <w:p>
            <w:pPr>
              <w:pStyle w:val="TableParagraph"/>
              <w:rPr>
                <w:sz w:val="21"/>
              </w:rPr>
            </w:pPr>
          </w:p>
          <w:p>
            <w:pPr>
              <w:pStyle w:val="TableParagraph"/>
              <w:spacing w:before="29"/>
              <w:rPr>
                <w:sz w:val="21"/>
              </w:rPr>
            </w:pPr>
          </w:p>
          <w:p>
            <w:pPr>
              <w:pStyle w:val="TableParagraph"/>
              <w:spacing w:line="273" w:lineRule="auto"/>
              <w:ind w:left="10"/>
              <w:rPr>
                <w:i/>
                <w:sz w:val="21"/>
              </w:rPr>
            </w:pPr>
            <w:r>
              <w:rPr>
                <w:i/>
                <w:sz w:val="21"/>
              </w:rPr>
              <w:t>En los departamentos</w:t>
            </w:r>
            <w:r>
              <w:rPr>
                <w:i/>
                <w:spacing w:val="-3"/>
                <w:sz w:val="21"/>
              </w:rPr>
              <w:t> </w:t>
            </w:r>
            <w:r>
              <w:rPr>
                <w:i/>
                <w:sz w:val="21"/>
              </w:rPr>
              <w:t>de apoyo académico,</w:t>
            </w:r>
            <w:r>
              <w:rPr>
                <w:i/>
                <w:spacing w:val="-2"/>
                <w:sz w:val="21"/>
              </w:rPr>
              <w:t> </w:t>
            </w:r>
            <w:r>
              <w:rPr>
                <w:i/>
                <w:sz w:val="21"/>
              </w:rPr>
              <w:t>el total</w:t>
            </w:r>
            <w:r>
              <w:rPr>
                <w:i/>
                <w:spacing w:val="-4"/>
                <w:sz w:val="21"/>
              </w:rPr>
              <w:t> </w:t>
            </w:r>
            <w:r>
              <w:rPr>
                <w:i/>
                <w:sz w:val="21"/>
              </w:rPr>
              <w:t>de</w:t>
            </w:r>
            <w:r>
              <w:rPr>
                <w:i/>
                <w:spacing w:val="-2"/>
                <w:sz w:val="21"/>
              </w:rPr>
              <w:t> </w:t>
            </w:r>
            <w:r>
              <w:rPr>
                <w:i/>
                <w:sz w:val="21"/>
              </w:rPr>
              <w:t>votos</w:t>
            </w:r>
            <w:r>
              <w:rPr>
                <w:i/>
                <w:spacing w:val="-3"/>
                <w:sz w:val="21"/>
              </w:rPr>
              <w:t> </w:t>
            </w:r>
            <w:r>
              <w:rPr>
                <w:i/>
                <w:sz w:val="21"/>
              </w:rPr>
              <w:t>electorales</w:t>
            </w:r>
            <w:r>
              <w:rPr>
                <w:i/>
                <w:spacing w:val="-3"/>
                <w:sz w:val="21"/>
              </w:rPr>
              <w:t> </w:t>
            </w:r>
            <w:r>
              <w:rPr>
                <w:i/>
                <w:sz w:val="21"/>
              </w:rPr>
              <w:t>es</w:t>
            </w:r>
            <w:r>
              <w:rPr>
                <w:i/>
                <w:spacing w:val="-3"/>
                <w:sz w:val="21"/>
              </w:rPr>
              <w:t> </w:t>
            </w:r>
            <w:r>
              <w:rPr>
                <w:i/>
                <w:sz w:val="21"/>
              </w:rPr>
              <w:t>igual</w:t>
            </w:r>
            <w:r>
              <w:rPr>
                <w:i/>
                <w:spacing w:val="-9"/>
                <w:sz w:val="21"/>
              </w:rPr>
              <w:t> </w:t>
            </w:r>
            <w:r>
              <w:rPr>
                <w:i/>
                <w:sz w:val="21"/>
              </w:rPr>
              <w:t>a</w:t>
            </w:r>
            <w:r>
              <w:rPr>
                <w:i/>
                <w:spacing w:val="-2"/>
                <w:sz w:val="21"/>
              </w:rPr>
              <w:t> </w:t>
            </w:r>
            <w:r>
              <w:rPr>
                <w:i/>
                <w:sz w:val="21"/>
              </w:rPr>
              <w:t>la</w:t>
            </w:r>
            <w:r>
              <w:rPr>
                <w:i/>
                <w:spacing w:val="-7"/>
                <w:sz w:val="21"/>
              </w:rPr>
              <w:t> </w:t>
            </w:r>
            <w:r>
              <w:rPr>
                <w:i/>
                <w:sz w:val="21"/>
              </w:rPr>
              <w:t>cantidad de electores inscritos en el padrón definitivo.</w:t>
            </w:r>
          </w:p>
          <w:p>
            <w:pPr>
              <w:pStyle w:val="TableParagraph"/>
              <w:spacing w:before="240"/>
              <w:ind w:left="10"/>
              <w:rPr>
                <w:i/>
                <w:sz w:val="21"/>
              </w:rPr>
            </w:pPr>
            <w:r>
              <w:rPr>
                <w:i/>
                <w:spacing w:val="-10"/>
                <w:w w:val="90"/>
                <w:sz w:val="21"/>
              </w:rPr>
              <w:t>…</w:t>
            </w:r>
          </w:p>
        </w:tc>
        <w:tc>
          <w:tcPr>
            <w:tcW w:w="4397" w:type="dxa"/>
          </w:tcPr>
          <w:p>
            <w:pPr>
              <w:pStyle w:val="TableParagraph"/>
              <w:spacing w:line="271" w:lineRule="auto" w:before="13"/>
              <w:ind w:left="4"/>
              <w:rPr>
                <w:i/>
                <w:sz w:val="21"/>
              </w:rPr>
            </w:pPr>
            <w:r>
              <w:rPr>
                <w:i/>
                <w:sz w:val="21"/>
              </w:rPr>
              <w:t>funciones en jornada de tiempo completo, durarán en sus funciones cuatro años y no podrán</w:t>
            </w:r>
            <w:r>
              <w:rPr>
                <w:i/>
                <w:spacing w:val="-13"/>
                <w:sz w:val="21"/>
              </w:rPr>
              <w:t> </w:t>
            </w:r>
            <w:r>
              <w:rPr>
                <w:i/>
                <w:sz w:val="21"/>
              </w:rPr>
              <w:t>ser</w:t>
            </w:r>
            <w:r>
              <w:rPr>
                <w:i/>
                <w:spacing w:val="-14"/>
                <w:sz w:val="21"/>
              </w:rPr>
              <w:t> </w:t>
            </w:r>
            <w:r>
              <w:rPr>
                <w:i/>
                <w:sz w:val="21"/>
              </w:rPr>
              <w:t>electas</w:t>
            </w:r>
            <w:r>
              <w:rPr>
                <w:i/>
                <w:spacing w:val="-12"/>
                <w:sz w:val="21"/>
              </w:rPr>
              <w:t> </w:t>
            </w:r>
            <w:r>
              <w:rPr>
                <w:i/>
                <w:sz w:val="21"/>
              </w:rPr>
              <w:t>por</w:t>
            </w:r>
            <w:r>
              <w:rPr>
                <w:i/>
                <w:spacing w:val="-14"/>
                <w:sz w:val="21"/>
              </w:rPr>
              <w:t> </w:t>
            </w:r>
            <w:r>
              <w:rPr>
                <w:i/>
                <w:sz w:val="21"/>
              </w:rPr>
              <w:t>más</w:t>
            </w:r>
            <w:r>
              <w:rPr>
                <w:i/>
                <w:spacing w:val="-15"/>
                <w:sz w:val="21"/>
              </w:rPr>
              <w:t> </w:t>
            </w:r>
            <w:r>
              <w:rPr>
                <w:i/>
                <w:sz w:val="21"/>
              </w:rPr>
              <w:t>de</w:t>
            </w:r>
            <w:r>
              <w:rPr>
                <w:i/>
                <w:spacing w:val="-14"/>
                <w:sz w:val="21"/>
              </w:rPr>
              <w:t> </w:t>
            </w:r>
            <w:r>
              <w:rPr>
                <w:i/>
                <w:sz w:val="21"/>
              </w:rPr>
              <w:t>dos</w:t>
            </w:r>
            <w:r>
              <w:rPr>
                <w:i/>
                <w:spacing w:val="-12"/>
                <w:sz w:val="21"/>
              </w:rPr>
              <w:t> </w:t>
            </w:r>
            <w:r>
              <w:rPr>
                <w:i/>
                <w:sz w:val="21"/>
              </w:rPr>
              <w:t>períodos </w:t>
            </w:r>
            <w:r>
              <w:rPr>
                <w:i/>
                <w:spacing w:val="-2"/>
                <w:sz w:val="21"/>
              </w:rPr>
              <w:t>consecutivos.</w:t>
            </w:r>
          </w:p>
          <w:p>
            <w:pPr>
              <w:pStyle w:val="TableParagraph"/>
              <w:rPr>
                <w:sz w:val="21"/>
              </w:rPr>
            </w:pPr>
          </w:p>
          <w:p>
            <w:pPr>
              <w:pStyle w:val="TableParagraph"/>
              <w:rPr>
                <w:sz w:val="21"/>
              </w:rPr>
            </w:pPr>
          </w:p>
          <w:p>
            <w:pPr>
              <w:pStyle w:val="TableParagraph"/>
              <w:spacing w:before="29"/>
              <w:rPr>
                <w:sz w:val="21"/>
              </w:rPr>
            </w:pPr>
          </w:p>
          <w:p>
            <w:pPr>
              <w:pStyle w:val="TableParagraph"/>
              <w:spacing w:line="273" w:lineRule="auto"/>
              <w:ind w:left="4"/>
              <w:rPr>
                <w:i/>
                <w:sz w:val="21"/>
              </w:rPr>
            </w:pPr>
            <w:r>
              <w:rPr>
                <w:i/>
                <w:sz w:val="21"/>
              </w:rPr>
              <w:t>Las</w:t>
            </w:r>
            <w:r>
              <w:rPr>
                <w:i/>
                <w:spacing w:val="-10"/>
                <w:sz w:val="21"/>
              </w:rPr>
              <w:t> </w:t>
            </w:r>
            <w:r>
              <w:rPr>
                <w:i/>
                <w:sz w:val="21"/>
              </w:rPr>
              <w:t>personas</w:t>
            </w:r>
            <w:r>
              <w:rPr>
                <w:i/>
                <w:spacing w:val="-10"/>
                <w:sz w:val="21"/>
              </w:rPr>
              <w:t> </w:t>
            </w:r>
            <w:r>
              <w:rPr>
                <w:i/>
                <w:sz w:val="21"/>
              </w:rPr>
              <w:t>coordinadoras</w:t>
            </w:r>
            <w:r>
              <w:rPr>
                <w:i/>
                <w:spacing w:val="-10"/>
                <w:sz w:val="21"/>
              </w:rPr>
              <w:t> </w:t>
            </w:r>
            <w:r>
              <w:rPr>
                <w:i/>
                <w:sz w:val="21"/>
              </w:rPr>
              <w:t>durarán</w:t>
            </w:r>
            <w:r>
              <w:rPr>
                <w:i/>
                <w:spacing w:val="-10"/>
                <w:sz w:val="21"/>
              </w:rPr>
              <w:t> </w:t>
            </w:r>
            <w:r>
              <w:rPr>
                <w:i/>
                <w:sz w:val="21"/>
              </w:rPr>
              <w:t>en</w:t>
            </w:r>
            <w:r>
              <w:rPr>
                <w:i/>
                <w:spacing w:val="-15"/>
                <w:sz w:val="21"/>
              </w:rPr>
              <w:t> </w:t>
            </w:r>
            <w:r>
              <w:rPr>
                <w:i/>
                <w:sz w:val="21"/>
              </w:rPr>
              <w:t>sus funciones cuatro años.</w:t>
            </w:r>
          </w:p>
          <w:p>
            <w:pPr>
              <w:pStyle w:val="TableParagraph"/>
              <w:rPr>
                <w:sz w:val="21"/>
              </w:rPr>
            </w:pPr>
          </w:p>
          <w:p>
            <w:pPr>
              <w:pStyle w:val="TableParagraph"/>
              <w:rPr>
                <w:sz w:val="21"/>
              </w:rPr>
            </w:pPr>
          </w:p>
          <w:p>
            <w:pPr>
              <w:pStyle w:val="TableParagraph"/>
              <w:spacing w:before="26"/>
              <w:rPr>
                <w:sz w:val="21"/>
              </w:rPr>
            </w:pPr>
          </w:p>
          <w:p>
            <w:pPr>
              <w:pStyle w:val="TableParagraph"/>
              <w:spacing w:line="271" w:lineRule="auto"/>
              <w:ind w:left="4"/>
              <w:rPr>
                <w:b/>
                <w:i/>
                <w:sz w:val="21"/>
              </w:rPr>
            </w:pPr>
            <w:r>
              <w:rPr>
                <w:i/>
                <w:w w:val="105"/>
                <w:sz w:val="21"/>
              </w:rPr>
              <w:t>Para</w:t>
            </w:r>
            <w:r>
              <w:rPr>
                <w:i/>
                <w:spacing w:val="-9"/>
                <w:w w:val="105"/>
                <w:sz w:val="21"/>
              </w:rPr>
              <w:t> </w:t>
            </w:r>
            <w:r>
              <w:rPr>
                <w:i/>
                <w:w w:val="105"/>
                <w:sz w:val="21"/>
              </w:rPr>
              <w:t>ser</w:t>
            </w:r>
            <w:r>
              <w:rPr>
                <w:i/>
                <w:spacing w:val="-13"/>
                <w:w w:val="105"/>
                <w:sz w:val="21"/>
              </w:rPr>
              <w:t> </w:t>
            </w:r>
            <w:r>
              <w:rPr>
                <w:i/>
                <w:w w:val="105"/>
                <w:sz w:val="21"/>
              </w:rPr>
              <w:t>electa</w:t>
            </w:r>
            <w:r>
              <w:rPr>
                <w:i/>
                <w:spacing w:val="-9"/>
                <w:w w:val="105"/>
                <w:sz w:val="21"/>
              </w:rPr>
              <w:t> </w:t>
            </w:r>
            <w:r>
              <w:rPr>
                <w:i/>
                <w:w w:val="105"/>
                <w:sz w:val="21"/>
              </w:rPr>
              <w:t>persona</w:t>
            </w:r>
            <w:r>
              <w:rPr>
                <w:i/>
                <w:spacing w:val="-14"/>
                <w:w w:val="105"/>
                <w:sz w:val="21"/>
              </w:rPr>
              <w:t> </w:t>
            </w:r>
            <w:r>
              <w:rPr>
                <w:i/>
                <w:w w:val="105"/>
                <w:sz w:val="21"/>
              </w:rPr>
              <w:t>directora</w:t>
            </w:r>
            <w:r>
              <w:rPr>
                <w:i/>
                <w:spacing w:val="-9"/>
                <w:w w:val="105"/>
                <w:sz w:val="21"/>
              </w:rPr>
              <w:t> </w:t>
            </w:r>
            <w:r>
              <w:rPr>
                <w:i/>
                <w:w w:val="105"/>
                <w:sz w:val="21"/>
              </w:rPr>
              <w:t>de </w:t>
            </w:r>
            <w:r>
              <w:rPr>
                <w:i/>
                <w:sz w:val="21"/>
              </w:rPr>
              <w:t>departamento o coordinadora</w:t>
            </w:r>
            <w:r>
              <w:rPr>
                <w:i/>
                <w:spacing w:val="-3"/>
                <w:sz w:val="21"/>
              </w:rPr>
              <w:t> </w:t>
            </w:r>
            <w:r>
              <w:rPr>
                <w:i/>
                <w:sz w:val="21"/>
              </w:rPr>
              <w:t>de</w:t>
            </w:r>
            <w:r>
              <w:rPr>
                <w:i/>
                <w:spacing w:val="-2"/>
                <w:sz w:val="21"/>
              </w:rPr>
              <w:t> </w:t>
            </w:r>
            <w:r>
              <w:rPr>
                <w:i/>
                <w:sz w:val="21"/>
              </w:rPr>
              <w:t>unidad</w:t>
            </w:r>
            <w:r>
              <w:rPr>
                <w:i/>
                <w:spacing w:val="-3"/>
                <w:sz w:val="21"/>
              </w:rPr>
              <w:t> </w:t>
            </w:r>
            <w:r>
              <w:rPr>
                <w:i/>
                <w:sz w:val="21"/>
              </w:rPr>
              <w:t>se </w:t>
            </w:r>
            <w:r>
              <w:rPr>
                <w:i/>
                <w:w w:val="105"/>
                <w:sz w:val="21"/>
              </w:rPr>
              <w:t>requiere obtener</w:t>
            </w:r>
            <w:r>
              <w:rPr>
                <w:i/>
                <w:spacing w:val="-4"/>
                <w:w w:val="105"/>
                <w:sz w:val="21"/>
              </w:rPr>
              <w:t> </w:t>
            </w:r>
            <w:r>
              <w:rPr>
                <w:i/>
                <w:w w:val="105"/>
                <w:sz w:val="21"/>
              </w:rPr>
              <w:t>una votación afirmativa mayor</w:t>
            </w:r>
            <w:r>
              <w:rPr>
                <w:i/>
                <w:spacing w:val="-6"/>
                <w:w w:val="105"/>
                <w:sz w:val="21"/>
              </w:rPr>
              <w:t> </w:t>
            </w:r>
            <w:r>
              <w:rPr>
                <w:i/>
                <w:w w:val="105"/>
                <w:sz w:val="21"/>
              </w:rPr>
              <w:t>que</w:t>
            </w:r>
            <w:r>
              <w:rPr>
                <w:i/>
                <w:spacing w:val="-6"/>
                <w:w w:val="105"/>
                <w:sz w:val="21"/>
              </w:rPr>
              <w:t> </w:t>
            </w:r>
            <w:r>
              <w:rPr>
                <w:i/>
                <w:w w:val="105"/>
                <w:sz w:val="21"/>
              </w:rPr>
              <w:t>el</w:t>
            </w:r>
            <w:r>
              <w:rPr>
                <w:i/>
                <w:spacing w:val="-4"/>
                <w:w w:val="105"/>
                <w:sz w:val="21"/>
              </w:rPr>
              <w:t> </w:t>
            </w:r>
            <w:r>
              <w:rPr>
                <w:i/>
                <w:w w:val="105"/>
                <w:sz w:val="21"/>
              </w:rPr>
              <w:t>40%</w:t>
            </w:r>
            <w:r>
              <w:rPr>
                <w:i/>
                <w:spacing w:val="-2"/>
                <w:w w:val="105"/>
                <w:sz w:val="21"/>
              </w:rPr>
              <w:t> </w:t>
            </w:r>
            <w:r>
              <w:rPr>
                <w:i/>
                <w:w w:val="105"/>
                <w:sz w:val="21"/>
              </w:rPr>
              <w:t>del</w:t>
            </w:r>
            <w:r>
              <w:rPr>
                <w:i/>
                <w:spacing w:val="-4"/>
                <w:w w:val="105"/>
                <w:sz w:val="21"/>
              </w:rPr>
              <w:t> </w:t>
            </w:r>
            <w:r>
              <w:rPr>
                <w:i/>
                <w:w w:val="105"/>
                <w:sz w:val="21"/>
              </w:rPr>
              <w:t>total</w:t>
            </w:r>
            <w:r>
              <w:rPr>
                <w:i/>
                <w:spacing w:val="-4"/>
                <w:w w:val="105"/>
                <w:sz w:val="21"/>
              </w:rPr>
              <w:t> </w:t>
            </w:r>
            <w:r>
              <w:rPr>
                <w:i/>
                <w:w w:val="105"/>
                <w:sz w:val="21"/>
              </w:rPr>
              <w:t>de</w:t>
            </w:r>
            <w:r>
              <w:rPr>
                <w:i/>
                <w:spacing w:val="-1"/>
                <w:w w:val="105"/>
                <w:sz w:val="21"/>
              </w:rPr>
              <w:t> </w:t>
            </w:r>
            <w:r>
              <w:rPr>
                <w:i/>
                <w:w w:val="105"/>
                <w:sz w:val="21"/>
              </w:rPr>
              <w:t>votos electorales</w:t>
            </w:r>
            <w:r>
              <w:rPr>
                <w:i/>
                <w:spacing w:val="-7"/>
                <w:w w:val="105"/>
                <w:sz w:val="21"/>
              </w:rPr>
              <w:t> </w:t>
            </w:r>
            <w:r>
              <w:rPr>
                <w:i/>
                <w:w w:val="105"/>
                <w:sz w:val="21"/>
              </w:rPr>
              <w:t>de</w:t>
            </w:r>
            <w:r>
              <w:rPr>
                <w:i/>
                <w:spacing w:val="-6"/>
                <w:w w:val="105"/>
                <w:sz w:val="21"/>
              </w:rPr>
              <w:t> </w:t>
            </w:r>
            <w:r>
              <w:rPr>
                <w:i/>
                <w:w w:val="105"/>
                <w:sz w:val="21"/>
              </w:rPr>
              <w:t>la</w:t>
            </w:r>
            <w:r>
              <w:rPr>
                <w:i/>
                <w:spacing w:val="-6"/>
                <w:w w:val="105"/>
                <w:sz w:val="21"/>
              </w:rPr>
              <w:t> </w:t>
            </w:r>
            <w:r>
              <w:rPr>
                <w:i/>
                <w:w w:val="105"/>
                <w:sz w:val="21"/>
              </w:rPr>
              <w:t>Asamblea</w:t>
            </w:r>
            <w:r>
              <w:rPr>
                <w:i/>
                <w:spacing w:val="-12"/>
                <w:w w:val="105"/>
                <w:sz w:val="21"/>
              </w:rPr>
              <w:t> </w:t>
            </w:r>
            <w:r>
              <w:rPr>
                <w:i/>
                <w:w w:val="105"/>
                <w:sz w:val="21"/>
              </w:rPr>
              <w:t>Plebiscitaria </w:t>
            </w:r>
            <w:r>
              <w:rPr>
                <w:b/>
                <w:i/>
                <w:spacing w:val="-2"/>
                <w:w w:val="105"/>
                <w:sz w:val="21"/>
              </w:rPr>
              <w:t>respectiva.</w:t>
            </w:r>
          </w:p>
          <w:p>
            <w:pPr>
              <w:pStyle w:val="TableParagraph"/>
              <w:rPr>
                <w:sz w:val="21"/>
              </w:rPr>
            </w:pPr>
          </w:p>
          <w:p>
            <w:pPr>
              <w:pStyle w:val="TableParagraph"/>
              <w:rPr>
                <w:sz w:val="21"/>
              </w:rPr>
            </w:pPr>
          </w:p>
          <w:p>
            <w:pPr>
              <w:pStyle w:val="TableParagraph"/>
              <w:spacing w:before="29"/>
              <w:rPr>
                <w:sz w:val="21"/>
              </w:rPr>
            </w:pPr>
          </w:p>
          <w:p>
            <w:pPr>
              <w:pStyle w:val="TableParagraph"/>
              <w:spacing w:line="271" w:lineRule="auto"/>
              <w:ind w:left="4"/>
              <w:rPr>
                <w:i/>
                <w:sz w:val="21"/>
              </w:rPr>
            </w:pPr>
            <w:r>
              <w:rPr>
                <w:i/>
                <w:sz w:val="21"/>
              </w:rPr>
              <w:t>En</w:t>
            </w:r>
            <w:r>
              <w:rPr>
                <w:i/>
                <w:spacing w:val="-12"/>
                <w:sz w:val="21"/>
              </w:rPr>
              <w:t> </w:t>
            </w:r>
            <w:r>
              <w:rPr>
                <w:i/>
                <w:sz w:val="21"/>
              </w:rPr>
              <w:t>los</w:t>
            </w:r>
            <w:r>
              <w:rPr>
                <w:i/>
                <w:spacing w:val="-11"/>
                <w:sz w:val="21"/>
              </w:rPr>
              <w:t> </w:t>
            </w:r>
            <w:r>
              <w:rPr>
                <w:i/>
                <w:sz w:val="21"/>
              </w:rPr>
              <w:t>departamentos</w:t>
            </w:r>
            <w:r>
              <w:rPr>
                <w:i/>
                <w:spacing w:val="-15"/>
                <w:sz w:val="21"/>
              </w:rPr>
              <w:t> </w:t>
            </w:r>
            <w:r>
              <w:rPr>
                <w:i/>
                <w:sz w:val="21"/>
              </w:rPr>
              <w:t>de</w:t>
            </w:r>
            <w:r>
              <w:rPr>
                <w:i/>
                <w:spacing w:val="-14"/>
                <w:sz w:val="21"/>
              </w:rPr>
              <w:t> </w:t>
            </w:r>
            <w:r>
              <w:rPr>
                <w:i/>
                <w:sz w:val="21"/>
              </w:rPr>
              <w:t>apoyo</w:t>
            </w:r>
            <w:r>
              <w:rPr>
                <w:i/>
                <w:spacing w:val="-9"/>
                <w:sz w:val="21"/>
              </w:rPr>
              <w:t> </w:t>
            </w:r>
            <w:r>
              <w:rPr>
                <w:b/>
                <w:i/>
                <w:sz w:val="21"/>
              </w:rPr>
              <w:t>a</w:t>
            </w:r>
            <w:r>
              <w:rPr>
                <w:b/>
                <w:i/>
                <w:spacing w:val="-12"/>
                <w:sz w:val="21"/>
              </w:rPr>
              <w:t> </w:t>
            </w:r>
            <w:r>
              <w:rPr>
                <w:b/>
                <w:i/>
                <w:sz w:val="21"/>
              </w:rPr>
              <w:t>la</w:t>
            </w:r>
            <w:r>
              <w:rPr>
                <w:b/>
                <w:i/>
                <w:spacing w:val="-12"/>
                <w:sz w:val="21"/>
              </w:rPr>
              <w:t> </w:t>
            </w:r>
            <w:r>
              <w:rPr>
                <w:b/>
                <w:i/>
                <w:sz w:val="21"/>
              </w:rPr>
              <w:t>academia </w:t>
            </w:r>
            <w:r>
              <w:rPr>
                <w:i/>
                <w:sz w:val="21"/>
              </w:rPr>
              <w:t>el total de votos electorales es igual a la cantidad de electores inscritos en el padrón </w:t>
            </w:r>
            <w:r>
              <w:rPr>
                <w:i/>
                <w:spacing w:val="-2"/>
                <w:sz w:val="21"/>
              </w:rPr>
              <w:t>definitivo.</w:t>
            </w:r>
          </w:p>
          <w:p>
            <w:pPr>
              <w:pStyle w:val="TableParagraph"/>
              <w:spacing w:before="2"/>
              <w:rPr>
                <w:sz w:val="21"/>
              </w:rPr>
            </w:pPr>
          </w:p>
          <w:p>
            <w:pPr>
              <w:pStyle w:val="TableParagraph"/>
              <w:ind w:left="4"/>
              <w:rPr>
                <w:i/>
                <w:sz w:val="21"/>
              </w:rPr>
            </w:pPr>
            <w:r>
              <w:rPr>
                <w:i/>
                <w:spacing w:val="-10"/>
                <w:w w:val="90"/>
                <w:sz w:val="21"/>
              </w:rPr>
              <w:t>…</w:t>
            </w:r>
          </w:p>
        </w:tc>
      </w:tr>
      <w:tr>
        <w:trPr>
          <w:trHeight w:val="5076" w:hRule="atLeast"/>
        </w:trPr>
        <w:tc>
          <w:tcPr>
            <w:tcW w:w="4397" w:type="dxa"/>
          </w:tcPr>
          <w:p>
            <w:pPr>
              <w:pStyle w:val="TableParagraph"/>
              <w:spacing w:line="273" w:lineRule="auto" w:before="138"/>
              <w:ind w:left="10" w:right="694"/>
              <w:rPr>
                <w:b/>
                <w:i/>
                <w:sz w:val="21"/>
              </w:rPr>
            </w:pPr>
            <w:r>
              <w:rPr>
                <w:b/>
                <w:i/>
                <w:spacing w:val="-6"/>
                <w:sz w:val="21"/>
              </w:rPr>
              <w:t>ARTÍCULO</w:t>
            </w:r>
            <w:r>
              <w:rPr>
                <w:b/>
                <w:i/>
                <w:spacing w:val="-10"/>
                <w:sz w:val="21"/>
              </w:rPr>
              <w:t> </w:t>
            </w:r>
            <w:r>
              <w:rPr>
                <w:b/>
                <w:i/>
                <w:spacing w:val="-6"/>
                <w:sz w:val="21"/>
              </w:rPr>
              <w:t>59</w:t>
            </w:r>
            <w:r>
              <w:rPr>
                <w:b/>
                <w:i/>
                <w:spacing w:val="-11"/>
                <w:sz w:val="21"/>
              </w:rPr>
              <w:t> </w:t>
            </w:r>
            <w:r>
              <w:rPr>
                <w:b/>
                <w:i/>
                <w:spacing w:val="-6"/>
                <w:sz w:val="21"/>
              </w:rPr>
              <w:t>Funciones</w:t>
            </w:r>
            <w:r>
              <w:rPr>
                <w:b/>
                <w:i/>
                <w:spacing w:val="-9"/>
                <w:sz w:val="21"/>
              </w:rPr>
              <w:t> </w:t>
            </w:r>
            <w:r>
              <w:rPr>
                <w:b/>
                <w:i/>
                <w:spacing w:val="-6"/>
                <w:sz w:val="21"/>
              </w:rPr>
              <w:t>de</w:t>
            </w:r>
            <w:r>
              <w:rPr>
                <w:b/>
                <w:i/>
                <w:spacing w:val="-9"/>
                <w:sz w:val="21"/>
              </w:rPr>
              <w:t> </w:t>
            </w:r>
            <w:r>
              <w:rPr>
                <w:b/>
                <w:i/>
                <w:spacing w:val="-6"/>
                <w:sz w:val="21"/>
              </w:rPr>
              <w:t>la</w:t>
            </w:r>
            <w:r>
              <w:rPr>
                <w:b/>
                <w:i/>
                <w:spacing w:val="-9"/>
                <w:sz w:val="21"/>
              </w:rPr>
              <w:t> </w:t>
            </w:r>
            <w:r>
              <w:rPr>
                <w:b/>
                <w:i/>
                <w:spacing w:val="-6"/>
                <w:sz w:val="21"/>
              </w:rPr>
              <w:t>persona </w:t>
            </w:r>
            <w:r>
              <w:rPr>
                <w:b/>
                <w:i/>
                <w:spacing w:val="-4"/>
                <w:sz w:val="21"/>
              </w:rPr>
              <w:t>directora</w:t>
            </w:r>
            <w:r>
              <w:rPr>
                <w:b/>
                <w:i/>
                <w:spacing w:val="-10"/>
                <w:sz w:val="21"/>
              </w:rPr>
              <w:t> </w:t>
            </w:r>
            <w:r>
              <w:rPr>
                <w:b/>
                <w:i/>
                <w:spacing w:val="-4"/>
                <w:sz w:val="21"/>
              </w:rPr>
              <w:t>de</w:t>
            </w:r>
            <w:r>
              <w:rPr>
                <w:b/>
                <w:i/>
                <w:spacing w:val="-3"/>
                <w:sz w:val="21"/>
              </w:rPr>
              <w:t> </w:t>
            </w:r>
            <w:r>
              <w:rPr>
                <w:b/>
                <w:i/>
                <w:spacing w:val="-4"/>
                <w:sz w:val="21"/>
              </w:rPr>
              <w:t>departamento</w:t>
            </w:r>
            <w:r>
              <w:rPr>
                <w:b/>
                <w:i/>
                <w:spacing w:val="-10"/>
                <w:sz w:val="21"/>
              </w:rPr>
              <w:t> </w:t>
            </w:r>
            <w:r>
              <w:rPr>
                <w:b/>
                <w:i/>
                <w:spacing w:val="-4"/>
                <w:sz w:val="21"/>
              </w:rPr>
              <w:t>académico</w:t>
            </w:r>
          </w:p>
          <w:p>
            <w:pPr>
              <w:pStyle w:val="TableParagraph"/>
              <w:rPr>
                <w:sz w:val="21"/>
              </w:rPr>
            </w:pPr>
          </w:p>
          <w:p>
            <w:pPr>
              <w:pStyle w:val="TableParagraph"/>
              <w:rPr>
                <w:sz w:val="21"/>
              </w:rPr>
            </w:pPr>
          </w:p>
          <w:p>
            <w:pPr>
              <w:pStyle w:val="TableParagraph"/>
              <w:spacing w:before="25"/>
              <w:rPr>
                <w:sz w:val="21"/>
              </w:rPr>
            </w:pPr>
          </w:p>
          <w:p>
            <w:pPr>
              <w:pStyle w:val="TableParagraph"/>
              <w:spacing w:line="273" w:lineRule="auto"/>
              <w:ind w:left="10"/>
              <w:rPr>
                <w:i/>
                <w:sz w:val="21"/>
              </w:rPr>
            </w:pPr>
            <w:r>
              <w:rPr>
                <w:i/>
                <w:sz w:val="21"/>
              </w:rPr>
              <w:t>Son</w:t>
            </w:r>
            <w:r>
              <w:rPr>
                <w:i/>
                <w:spacing w:val="-13"/>
                <w:sz w:val="21"/>
              </w:rPr>
              <w:t> </w:t>
            </w:r>
            <w:r>
              <w:rPr>
                <w:i/>
                <w:sz w:val="21"/>
              </w:rPr>
              <w:t>funciones</w:t>
            </w:r>
            <w:r>
              <w:rPr>
                <w:i/>
                <w:spacing w:val="-15"/>
                <w:sz w:val="21"/>
              </w:rPr>
              <w:t> </w:t>
            </w:r>
            <w:r>
              <w:rPr>
                <w:i/>
                <w:sz w:val="21"/>
              </w:rPr>
              <w:t>de</w:t>
            </w:r>
            <w:r>
              <w:rPr>
                <w:i/>
                <w:spacing w:val="-10"/>
                <w:sz w:val="21"/>
              </w:rPr>
              <w:t> </w:t>
            </w:r>
            <w:r>
              <w:rPr>
                <w:i/>
                <w:sz w:val="21"/>
              </w:rPr>
              <w:t>la</w:t>
            </w:r>
            <w:r>
              <w:rPr>
                <w:i/>
                <w:spacing w:val="-10"/>
                <w:sz w:val="21"/>
              </w:rPr>
              <w:t> </w:t>
            </w:r>
            <w:r>
              <w:rPr>
                <w:i/>
                <w:sz w:val="21"/>
              </w:rPr>
              <w:t>persona</w:t>
            </w:r>
            <w:r>
              <w:rPr>
                <w:i/>
                <w:spacing w:val="-15"/>
                <w:sz w:val="21"/>
              </w:rPr>
              <w:t> </w:t>
            </w:r>
            <w:r>
              <w:rPr>
                <w:i/>
                <w:sz w:val="21"/>
              </w:rPr>
              <w:t>directora</w:t>
            </w:r>
            <w:r>
              <w:rPr>
                <w:i/>
                <w:spacing w:val="-14"/>
                <w:sz w:val="21"/>
              </w:rPr>
              <w:t> </w:t>
            </w:r>
            <w:r>
              <w:rPr>
                <w:i/>
                <w:sz w:val="21"/>
              </w:rPr>
              <w:t>de Departamento Académico:</w:t>
            </w:r>
          </w:p>
          <w:p>
            <w:pPr>
              <w:pStyle w:val="TableParagraph"/>
              <w:rPr>
                <w:sz w:val="21"/>
              </w:rPr>
            </w:pPr>
          </w:p>
          <w:p>
            <w:pPr>
              <w:pStyle w:val="TableParagraph"/>
              <w:rPr>
                <w:sz w:val="21"/>
              </w:rPr>
            </w:pPr>
          </w:p>
          <w:p>
            <w:pPr>
              <w:pStyle w:val="TableParagraph"/>
              <w:spacing w:before="26"/>
              <w:rPr>
                <w:sz w:val="21"/>
              </w:rPr>
            </w:pPr>
          </w:p>
          <w:p>
            <w:pPr>
              <w:pStyle w:val="TableParagraph"/>
              <w:ind w:left="10"/>
              <w:rPr>
                <w:i/>
                <w:sz w:val="21"/>
              </w:rPr>
            </w:pPr>
            <w:r>
              <w:rPr>
                <w:i/>
                <w:spacing w:val="-10"/>
                <w:w w:val="90"/>
                <w:sz w:val="21"/>
              </w:rPr>
              <w:t>…</w:t>
            </w:r>
          </w:p>
          <w:p>
            <w:pPr>
              <w:pStyle w:val="TableParagraph"/>
              <w:spacing w:before="27"/>
              <w:rPr>
                <w:sz w:val="21"/>
              </w:rPr>
            </w:pPr>
          </w:p>
          <w:p>
            <w:pPr>
              <w:pStyle w:val="TableParagraph"/>
              <w:spacing w:line="273" w:lineRule="auto"/>
              <w:ind w:left="295" w:hanging="285"/>
              <w:rPr>
                <w:i/>
                <w:sz w:val="21"/>
              </w:rPr>
            </w:pPr>
            <w:r>
              <w:rPr>
                <w:i/>
                <w:sz w:val="21"/>
              </w:rPr>
              <w:t>v. Integrar</w:t>
            </w:r>
            <w:r>
              <w:rPr>
                <w:i/>
                <w:spacing w:val="-4"/>
                <w:sz w:val="21"/>
              </w:rPr>
              <w:t> </w:t>
            </w:r>
            <w:r>
              <w:rPr>
                <w:i/>
                <w:sz w:val="21"/>
              </w:rPr>
              <w:t>el</w:t>
            </w:r>
            <w:r>
              <w:rPr>
                <w:i/>
                <w:spacing w:val="-2"/>
                <w:sz w:val="21"/>
              </w:rPr>
              <w:t> </w:t>
            </w:r>
            <w:r>
              <w:rPr>
                <w:i/>
                <w:sz w:val="21"/>
              </w:rPr>
              <w:t>Consejo</w:t>
            </w:r>
            <w:r>
              <w:rPr>
                <w:i/>
                <w:spacing w:val="-2"/>
                <w:sz w:val="21"/>
              </w:rPr>
              <w:t> </w:t>
            </w:r>
            <w:r>
              <w:rPr>
                <w:i/>
                <w:sz w:val="21"/>
              </w:rPr>
              <w:t>Institucional</w:t>
            </w:r>
            <w:r>
              <w:rPr>
                <w:i/>
                <w:spacing w:val="-8"/>
                <w:sz w:val="21"/>
              </w:rPr>
              <w:t> </w:t>
            </w:r>
            <w:r>
              <w:rPr>
                <w:i/>
                <w:sz w:val="21"/>
              </w:rPr>
              <w:t>cuando, por causa</w:t>
            </w:r>
            <w:r>
              <w:rPr>
                <w:i/>
                <w:spacing w:val="-2"/>
                <w:sz w:val="21"/>
              </w:rPr>
              <w:t> </w:t>
            </w:r>
            <w:r>
              <w:rPr>
                <w:i/>
                <w:sz w:val="21"/>
              </w:rPr>
              <w:t>de fuerza mayor, sea requerido para mantener su conformación.</w:t>
            </w:r>
          </w:p>
        </w:tc>
        <w:tc>
          <w:tcPr>
            <w:tcW w:w="4397" w:type="dxa"/>
          </w:tcPr>
          <w:p>
            <w:pPr>
              <w:pStyle w:val="TableParagraph"/>
              <w:spacing w:line="273" w:lineRule="auto" w:before="138"/>
              <w:ind w:left="4"/>
              <w:rPr>
                <w:b/>
                <w:i/>
                <w:sz w:val="21"/>
              </w:rPr>
            </w:pPr>
            <w:r>
              <w:rPr>
                <w:b/>
                <w:i/>
                <w:spacing w:val="-6"/>
                <w:sz w:val="21"/>
              </w:rPr>
              <w:t>Artículo 59 Funciones de la</w:t>
            </w:r>
            <w:r>
              <w:rPr>
                <w:b/>
                <w:i/>
                <w:spacing w:val="-8"/>
                <w:sz w:val="21"/>
              </w:rPr>
              <w:t> </w:t>
            </w:r>
            <w:r>
              <w:rPr>
                <w:b/>
                <w:i/>
                <w:spacing w:val="-6"/>
                <w:sz w:val="21"/>
              </w:rPr>
              <w:t>persona directora </w:t>
            </w:r>
            <w:r>
              <w:rPr>
                <w:b/>
                <w:i/>
                <w:sz w:val="21"/>
              </w:rPr>
              <w:t>de departamento académico</w:t>
            </w:r>
          </w:p>
          <w:p>
            <w:pPr>
              <w:pStyle w:val="TableParagraph"/>
              <w:rPr>
                <w:sz w:val="21"/>
              </w:rPr>
            </w:pPr>
          </w:p>
          <w:p>
            <w:pPr>
              <w:pStyle w:val="TableParagraph"/>
              <w:rPr>
                <w:sz w:val="21"/>
              </w:rPr>
            </w:pPr>
          </w:p>
          <w:p>
            <w:pPr>
              <w:pStyle w:val="TableParagraph"/>
              <w:spacing w:before="25"/>
              <w:rPr>
                <w:sz w:val="21"/>
              </w:rPr>
            </w:pPr>
          </w:p>
          <w:p>
            <w:pPr>
              <w:pStyle w:val="TableParagraph"/>
              <w:spacing w:line="273" w:lineRule="auto"/>
              <w:ind w:left="4"/>
              <w:rPr>
                <w:i/>
                <w:sz w:val="21"/>
              </w:rPr>
            </w:pPr>
            <w:r>
              <w:rPr>
                <w:i/>
                <w:sz w:val="21"/>
              </w:rPr>
              <w:t>Son</w:t>
            </w:r>
            <w:r>
              <w:rPr>
                <w:i/>
                <w:spacing w:val="-12"/>
                <w:sz w:val="21"/>
              </w:rPr>
              <w:t> </w:t>
            </w:r>
            <w:r>
              <w:rPr>
                <w:i/>
                <w:sz w:val="21"/>
              </w:rPr>
              <w:t>funciones</w:t>
            </w:r>
            <w:r>
              <w:rPr>
                <w:i/>
                <w:spacing w:val="-15"/>
                <w:sz w:val="21"/>
              </w:rPr>
              <w:t> </w:t>
            </w:r>
            <w:r>
              <w:rPr>
                <w:i/>
                <w:sz w:val="21"/>
              </w:rPr>
              <w:t>de</w:t>
            </w:r>
            <w:r>
              <w:rPr>
                <w:i/>
                <w:spacing w:val="-9"/>
                <w:sz w:val="21"/>
              </w:rPr>
              <w:t> </w:t>
            </w:r>
            <w:r>
              <w:rPr>
                <w:i/>
                <w:sz w:val="21"/>
              </w:rPr>
              <w:t>la</w:t>
            </w:r>
            <w:r>
              <w:rPr>
                <w:i/>
                <w:spacing w:val="-10"/>
                <w:sz w:val="21"/>
              </w:rPr>
              <w:t> </w:t>
            </w:r>
            <w:r>
              <w:rPr>
                <w:i/>
                <w:sz w:val="21"/>
              </w:rPr>
              <w:t>persona</w:t>
            </w:r>
            <w:r>
              <w:rPr>
                <w:i/>
                <w:spacing w:val="-15"/>
                <w:sz w:val="21"/>
              </w:rPr>
              <w:t> </w:t>
            </w:r>
            <w:r>
              <w:rPr>
                <w:i/>
                <w:sz w:val="21"/>
              </w:rPr>
              <w:t>directora</w:t>
            </w:r>
            <w:r>
              <w:rPr>
                <w:i/>
                <w:spacing w:val="-14"/>
                <w:sz w:val="21"/>
              </w:rPr>
              <w:t> </w:t>
            </w:r>
            <w:r>
              <w:rPr>
                <w:i/>
                <w:sz w:val="21"/>
              </w:rPr>
              <w:t>de Departamento Académico:</w:t>
            </w:r>
          </w:p>
          <w:p>
            <w:pPr>
              <w:pStyle w:val="TableParagraph"/>
              <w:rPr>
                <w:sz w:val="21"/>
              </w:rPr>
            </w:pPr>
          </w:p>
          <w:p>
            <w:pPr>
              <w:pStyle w:val="TableParagraph"/>
              <w:rPr>
                <w:sz w:val="21"/>
              </w:rPr>
            </w:pPr>
          </w:p>
          <w:p>
            <w:pPr>
              <w:pStyle w:val="TableParagraph"/>
              <w:spacing w:before="26"/>
              <w:rPr>
                <w:sz w:val="21"/>
              </w:rPr>
            </w:pPr>
          </w:p>
          <w:p>
            <w:pPr>
              <w:pStyle w:val="TableParagraph"/>
              <w:ind w:left="4"/>
              <w:rPr>
                <w:i/>
                <w:sz w:val="21"/>
              </w:rPr>
            </w:pPr>
            <w:r>
              <w:rPr>
                <w:i/>
                <w:spacing w:val="-10"/>
                <w:w w:val="90"/>
                <w:sz w:val="21"/>
              </w:rPr>
              <w:t>…</w:t>
            </w:r>
          </w:p>
          <w:p>
            <w:pPr>
              <w:pStyle w:val="TableParagraph"/>
              <w:spacing w:before="27"/>
              <w:rPr>
                <w:sz w:val="21"/>
              </w:rPr>
            </w:pPr>
          </w:p>
          <w:p>
            <w:pPr>
              <w:pStyle w:val="TableParagraph"/>
              <w:spacing w:line="273" w:lineRule="auto"/>
              <w:ind w:left="329" w:right="99" w:hanging="285"/>
              <w:rPr>
                <w:i/>
                <w:sz w:val="21"/>
              </w:rPr>
            </w:pPr>
            <w:r>
              <w:rPr>
                <w:i/>
                <w:sz w:val="21"/>
              </w:rPr>
              <w:t>v.</w:t>
            </w:r>
            <w:r>
              <w:rPr>
                <w:i/>
                <w:spacing w:val="80"/>
                <w:sz w:val="21"/>
              </w:rPr>
              <w:t> </w:t>
            </w:r>
            <w:r>
              <w:rPr>
                <w:i/>
                <w:sz w:val="21"/>
              </w:rPr>
              <w:t>Integrar el Consejo Institucional cuando, por</w:t>
            </w:r>
            <w:r>
              <w:rPr>
                <w:i/>
                <w:spacing w:val="-14"/>
                <w:sz w:val="21"/>
              </w:rPr>
              <w:t> </w:t>
            </w:r>
            <w:r>
              <w:rPr>
                <w:i/>
                <w:sz w:val="21"/>
              </w:rPr>
              <w:t>causa</w:t>
            </w:r>
            <w:r>
              <w:rPr>
                <w:i/>
                <w:spacing w:val="-11"/>
                <w:sz w:val="21"/>
              </w:rPr>
              <w:t> </w:t>
            </w:r>
            <w:r>
              <w:rPr>
                <w:i/>
                <w:sz w:val="21"/>
              </w:rPr>
              <w:t>de</w:t>
            </w:r>
            <w:r>
              <w:rPr>
                <w:i/>
                <w:spacing w:val="-11"/>
                <w:sz w:val="21"/>
              </w:rPr>
              <w:t> </w:t>
            </w:r>
            <w:r>
              <w:rPr>
                <w:i/>
                <w:sz w:val="21"/>
              </w:rPr>
              <w:t>fuerza</w:t>
            </w:r>
            <w:r>
              <w:rPr>
                <w:i/>
                <w:spacing w:val="-11"/>
                <w:sz w:val="21"/>
              </w:rPr>
              <w:t> </w:t>
            </w:r>
            <w:r>
              <w:rPr>
                <w:i/>
                <w:sz w:val="21"/>
              </w:rPr>
              <w:t>mayor,</w:t>
            </w:r>
            <w:r>
              <w:rPr>
                <w:i/>
                <w:spacing w:val="-14"/>
                <w:sz w:val="21"/>
              </w:rPr>
              <w:t> </w:t>
            </w:r>
            <w:r>
              <w:rPr>
                <w:i/>
                <w:sz w:val="21"/>
              </w:rPr>
              <w:t>sea</w:t>
            </w:r>
            <w:r>
              <w:rPr>
                <w:i/>
                <w:spacing w:val="-11"/>
                <w:sz w:val="21"/>
              </w:rPr>
              <w:t> </w:t>
            </w:r>
            <w:r>
              <w:rPr>
                <w:i/>
                <w:sz w:val="21"/>
              </w:rPr>
              <w:t>requerido para mantener su conformación.</w:t>
            </w:r>
          </w:p>
          <w:p>
            <w:pPr>
              <w:pStyle w:val="TableParagraph"/>
              <w:rPr>
                <w:sz w:val="21"/>
              </w:rPr>
            </w:pPr>
          </w:p>
          <w:p>
            <w:pPr>
              <w:pStyle w:val="TableParagraph"/>
              <w:rPr>
                <w:sz w:val="21"/>
              </w:rPr>
            </w:pPr>
          </w:p>
          <w:p>
            <w:pPr>
              <w:pStyle w:val="TableParagraph"/>
              <w:spacing w:before="20"/>
              <w:rPr>
                <w:sz w:val="21"/>
              </w:rPr>
            </w:pPr>
          </w:p>
          <w:p>
            <w:pPr>
              <w:pStyle w:val="TableParagraph"/>
              <w:spacing w:line="237" w:lineRule="exact"/>
              <w:ind w:left="4"/>
              <w:rPr>
                <w:b/>
                <w:i/>
                <w:sz w:val="21"/>
              </w:rPr>
            </w:pPr>
            <w:r>
              <w:rPr>
                <w:b/>
                <w:i/>
                <w:spacing w:val="-2"/>
                <w:sz w:val="21"/>
              </w:rPr>
              <w:t>w.</w:t>
            </w:r>
            <w:r>
              <w:rPr>
                <w:b/>
                <w:i/>
                <w:spacing w:val="4"/>
                <w:sz w:val="21"/>
              </w:rPr>
              <w:t> </w:t>
            </w:r>
            <w:r>
              <w:rPr>
                <w:b/>
                <w:i/>
                <w:spacing w:val="-2"/>
                <w:sz w:val="21"/>
              </w:rPr>
              <w:t>Nombrar</w:t>
            </w:r>
            <w:r>
              <w:rPr>
                <w:b/>
                <w:i/>
                <w:spacing w:val="-13"/>
                <w:sz w:val="21"/>
              </w:rPr>
              <w:t> </w:t>
            </w:r>
            <w:r>
              <w:rPr>
                <w:b/>
                <w:i/>
                <w:spacing w:val="-2"/>
                <w:sz w:val="21"/>
              </w:rPr>
              <w:t>a</w:t>
            </w:r>
            <w:r>
              <w:rPr>
                <w:b/>
                <w:i/>
                <w:spacing w:val="-12"/>
                <w:sz w:val="21"/>
              </w:rPr>
              <w:t> </w:t>
            </w:r>
            <w:r>
              <w:rPr>
                <w:b/>
                <w:i/>
                <w:spacing w:val="-2"/>
                <w:sz w:val="21"/>
              </w:rPr>
              <w:t>la</w:t>
            </w:r>
            <w:r>
              <w:rPr>
                <w:b/>
                <w:i/>
                <w:spacing w:val="-13"/>
                <w:sz w:val="21"/>
              </w:rPr>
              <w:t> </w:t>
            </w:r>
            <w:r>
              <w:rPr>
                <w:b/>
                <w:i/>
                <w:spacing w:val="-2"/>
                <w:sz w:val="21"/>
              </w:rPr>
              <w:t>persona</w:t>
            </w:r>
            <w:r>
              <w:rPr>
                <w:b/>
                <w:i/>
                <w:spacing w:val="-13"/>
                <w:sz w:val="21"/>
              </w:rPr>
              <w:t> </w:t>
            </w:r>
            <w:r>
              <w:rPr>
                <w:b/>
                <w:i/>
                <w:spacing w:val="-2"/>
                <w:sz w:val="21"/>
              </w:rPr>
              <w:t>coordinadora</w:t>
            </w:r>
            <w:r>
              <w:rPr>
                <w:b/>
                <w:i/>
                <w:spacing w:val="-12"/>
                <w:sz w:val="21"/>
              </w:rPr>
              <w:t> </w:t>
            </w:r>
            <w:r>
              <w:rPr>
                <w:b/>
                <w:i/>
                <w:spacing w:val="-5"/>
                <w:sz w:val="21"/>
              </w:rPr>
              <w:t>de</w:t>
            </w:r>
          </w:p>
        </w:tc>
      </w:tr>
    </w:tbl>
    <w:p>
      <w:pPr>
        <w:pStyle w:val="TableParagraph"/>
        <w:spacing w:after="0" w:line="237" w:lineRule="exact"/>
        <w:rPr>
          <w:b/>
          <w:i/>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7"/>
        <w:gridCol w:w="4397"/>
      </w:tblGrid>
      <w:tr>
        <w:trPr>
          <w:trHeight w:val="1055" w:hRule="atLeast"/>
        </w:trPr>
        <w:tc>
          <w:tcPr>
            <w:tcW w:w="4397" w:type="dxa"/>
          </w:tcPr>
          <w:p>
            <w:pPr>
              <w:pStyle w:val="TableParagraph"/>
              <w:rPr>
                <w:rFonts w:ascii="Times New Roman"/>
                <w:sz w:val="20"/>
              </w:rPr>
            </w:pPr>
          </w:p>
        </w:tc>
        <w:tc>
          <w:tcPr>
            <w:tcW w:w="4397" w:type="dxa"/>
          </w:tcPr>
          <w:p>
            <w:pPr>
              <w:pStyle w:val="TableParagraph"/>
              <w:spacing w:line="273" w:lineRule="auto" w:before="13"/>
              <w:ind w:left="329"/>
              <w:rPr>
                <w:b/>
                <w:i/>
                <w:sz w:val="21"/>
              </w:rPr>
            </w:pPr>
            <w:r>
              <w:rPr>
                <w:b/>
                <w:i/>
                <w:spacing w:val="-4"/>
                <w:sz w:val="21"/>
              </w:rPr>
              <w:t>una</w:t>
            </w:r>
            <w:r>
              <w:rPr>
                <w:b/>
                <w:i/>
                <w:spacing w:val="-10"/>
                <w:sz w:val="21"/>
              </w:rPr>
              <w:t> </w:t>
            </w:r>
            <w:r>
              <w:rPr>
                <w:b/>
                <w:i/>
                <w:spacing w:val="-4"/>
                <w:sz w:val="21"/>
              </w:rPr>
              <w:t>nueva</w:t>
            </w:r>
            <w:r>
              <w:rPr>
                <w:b/>
                <w:i/>
                <w:spacing w:val="-10"/>
                <w:sz w:val="21"/>
              </w:rPr>
              <w:t> </w:t>
            </w:r>
            <w:r>
              <w:rPr>
                <w:b/>
                <w:i/>
                <w:spacing w:val="-4"/>
                <w:sz w:val="21"/>
              </w:rPr>
              <w:t>subdependencia,</w:t>
            </w:r>
            <w:r>
              <w:rPr>
                <w:b/>
                <w:i/>
                <w:spacing w:val="-9"/>
                <w:sz w:val="21"/>
              </w:rPr>
              <w:t> </w:t>
            </w:r>
            <w:r>
              <w:rPr>
                <w:b/>
                <w:i/>
                <w:spacing w:val="-4"/>
                <w:sz w:val="21"/>
              </w:rPr>
              <w:t>adscrita</w:t>
            </w:r>
            <w:r>
              <w:rPr>
                <w:b/>
                <w:i/>
                <w:spacing w:val="-13"/>
                <w:sz w:val="21"/>
              </w:rPr>
              <w:t> </w:t>
            </w:r>
            <w:r>
              <w:rPr>
                <w:b/>
                <w:i/>
                <w:spacing w:val="-4"/>
                <w:sz w:val="21"/>
              </w:rPr>
              <w:t>al </w:t>
            </w:r>
            <w:r>
              <w:rPr>
                <w:b/>
                <w:i/>
                <w:sz w:val="21"/>
              </w:rPr>
              <w:t>departamento respectivo, durante el primer año a partir</w:t>
            </w:r>
            <w:r>
              <w:rPr>
                <w:b/>
                <w:i/>
                <w:spacing w:val="-1"/>
                <w:sz w:val="21"/>
              </w:rPr>
              <w:t> </w:t>
            </w:r>
            <w:r>
              <w:rPr>
                <w:b/>
                <w:i/>
                <w:sz w:val="21"/>
              </w:rPr>
              <w:t>de su</w:t>
            </w:r>
            <w:r>
              <w:rPr>
                <w:b/>
                <w:i/>
                <w:spacing w:val="-1"/>
                <w:sz w:val="21"/>
              </w:rPr>
              <w:t> </w:t>
            </w:r>
            <w:r>
              <w:rPr>
                <w:b/>
                <w:i/>
                <w:sz w:val="21"/>
              </w:rPr>
              <w:t>creación.</w:t>
            </w:r>
          </w:p>
        </w:tc>
      </w:tr>
      <w:tr>
        <w:trPr>
          <w:trHeight w:val="10138" w:hRule="atLeast"/>
        </w:trPr>
        <w:tc>
          <w:tcPr>
            <w:tcW w:w="4397" w:type="dxa"/>
          </w:tcPr>
          <w:p>
            <w:pPr>
              <w:pStyle w:val="TableParagraph"/>
              <w:spacing w:line="273" w:lineRule="auto" w:before="138"/>
              <w:ind w:left="10" w:right="99"/>
              <w:rPr>
                <w:b/>
                <w:i/>
                <w:sz w:val="21"/>
              </w:rPr>
            </w:pPr>
            <w:r>
              <w:rPr>
                <w:b/>
                <w:i/>
                <w:spacing w:val="-4"/>
                <w:sz w:val="21"/>
              </w:rPr>
              <w:t>Artículo</w:t>
            </w:r>
            <w:r>
              <w:rPr>
                <w:b/>
                <w:i/>
                <w:spacing w:val="-11"/>
                <w:sz w:val="21"/>
              </w:rPr>
              <w:t> </w:t>
            </w:r>
            <w:r>
              <w:rPr>
                <w:b/>
                <w:i/>
                <w:spacing w:val="-4"/>
                <w:sz w:val="21"/>
              </w:rPr>
              <w:t>83-bis</w:t>
            </w:r>
            <w:r>
              <w:rPr>
                <w:b/>
                <w:i/>
                <w:spacing w:val="-11"/>
                <w:sz w:val="21"/>
              </w:rPr>
              <w:t> </w:t>
            </w:r>
            <w:r>
              <w:rPr>
                <w:b/>
                <w:i/>
                <w:spacing w:val="-4"/>
                <w:sz w:val="21"/>
              </w:rPr>
              <w:t>3:</w:t>
            </w:r>
            <w:r>
              <w:rPr>
                <w:b/>
                <w:i/>
                <w:spacing w:val="-13"/>
                <w:sz w:val="21"/>
              </w:rPr>
              <w:t> </w:t>
            </w:r>
            <w:r>
              <w:rPr>
                <w:b/>
                <w:i/>
                <w:spacing w:val="-4"/>
                <w:sz w:val="21"/>
              </w:rPr>
              <w:t>La</w:t>
            </w:r>
            <w:r>
              <w:rPr>
                <w:b/>
                <w:i/>
                <w:spacing w:val="-10"/>
                <w:sz w:val="21"/>
              </w:rPr>
              <w:t> </w:t>
            </w:r>
            <w:r>
              <w:rPr>
                <w:b/>
                <w:i/>
                <w:spacing w:val="-4"/>
                <w:sz w:val="21"/>
              </w:rPr>
              <w:t>persona</w:t>
            </w:r>
            <w:r>
              <w:rPr>
                <w:b/>
                <w:i/>
                <w:spacing w:val="-11"/>
                <w:sz w:val="21"/>
              </w:rPr>
              <w:t> </w:t>
            </w:r>
            <w:r>
              <w:rPr>
                <w:b/>
                <w:i/>
                <w:spacing w:val="-4"/>
                <w:sz w:val="21"/>
              </w:rPr>
              <w:t>coordinadora </w:t>
            </w:r>
            <w:r>
              <w:rPr>
                <w:b/>
                <w:i/>
                <w:sz w:val="21"/>
              </w:rPr>
              <w:t>de una Unidad Desconcentrada</w:t>
            </w:r>
          </w:p>
          <w:p>
            <w:pPr>
              <w:pStyle w:val="TableParagraph"/>
              <w:rPr>
                <w:sz w:val="21"/>
              </w:rPr>
            </w:pPr>
          </w:p>
          <w:p>
            <w:pPr>
              <w:pStyle w:val="TableParagraph"/>
              <w:rPr>
                <w:sz w:val="21"/>
              </w:rPr>
            </w:pPr>
          </w:p>
          <w:p>
            <w:pPr>
              <w:pStyle w:val="TableParagraph"/>
              <w:spacing w:before="25"/>
              <w:rPr>
                <w:sz w:val="21"/>
              </w:rPr>
            </w:pPr>
          </w:p>
          <w:p>
            <w:pPr>
              <w:pStyle w:val="TableParagraph"/>
              <w:ind w:left="10"/>
              <w:rPr>
                <w:i/>
                <w:sz w:val="21"/>
              </w:rPr>
            </w:pPr>
            <w:r>
              <w:rPr>
                <w:i/>
                <w:spacing w:val="-10"/>
                <w:w w:val="90"/>
                <w:sz w:val="21"/>
              </w:rPr>
              <w:t>…</w:t>
            </w:r>
          </w:p>
          <w:p>
            <w:pPr>
              <w:pStyle w:val="TableParagraph"/>
              <w:rPr>
                <w:sz w:val="21"/>
              </w:rPr>
            </w:pPr>
          </w:p>
          <w:p>
            <w:pPr>
              <w:pStyle w:val="TableParagraph"/>
              <w:rPr>
                <w:sz w:val="21"/>
              </w:rPr>
            </w:pPr>
          </w:p>
          <w:p>
            <w:pPr>
              <w:pStyle w:val="TableParagraph"/>
              <w:spacing w:before="59"/>
              <w:rPr>
                <w:sz w:val="21"/>
              </w:rPr>
            </w:pPr>
          </w:p>
          <w:p>
            <w:pPr>
              <w:pStyle w:val="TableParagraph"/>
              <w:spacing w:line="273" w:lineRule="auto"/>
              <w:ind w:left="10"/>
              <w:rPr>
                <w:i/>
                <w:sz w:val="21"/>
              </w:rPr>
            </w:pPr>
            <w:r>
              <w:rPr>
                <w:i/>
                <w:sz w:val="21"/>
              </w:rPr>
              <w:t>Para</w:t>
            </w:r>
            <w:r>
              <w:rPr>
                <w:i/>
                <w:spacing w:val="-7"/>
                <w:sz w:val="21"/>
              </w:rPr>
              <w:t> </w:t>
            </w:r>
            <w:r>
              <w:rPr>
                <w:i/>
                <w:sz w:val="21"/>
              </w:rPr>
              <w:t>ejercer</w:t>
            </w:r>
            <w:r>
              <w:rPr>
                <w:i/>
                <w:spacing w:val="-6"/>
                <w:sz w:val="21"/>
              </w:rPr>
              <w:t> </w:t>
            </w:r>
            <w:r>
              <w:rPr>
                <w:i/>
                <w:sz w:val="21"/>
              </w:rPr>
              <w:t>la</w:t>
            </w:r>
            <w:r>
              <w:rPr>
                <w:i/>
                <w:spacing w:val="-2"/>
                <w:sz w:val="21"/>
              </w:rPr>
              <w:t> </w:t>
            </w:r>
            <w:r>
              <w:rPr>
                <w:i/>
                <w:sz w:val="21"/>
              </w:rPr>
              <w:t>coordinación</w:t>
            </w:r>
            <w:r>
              <w:rPr>
                <w:i/>
                <w:spacing w:val="-8"/>
                <w:sz w:val="21"/>
              </w:rPr>
              <w:t> </w:t>
            </w:r>
            <w:r>
              <w:rPr>
                <w:i/>
                <w:sz w:val="21"/>
              </w:rPr>
              <w:t>de</w:t>
            </w:r>
            <w:r>
              <w:rPr>
                <w:i/>
                <w:spacing w:val="-2"/>
                <w:sz w:val="21"/>
              </w:rPr>
              <w:t> </w:t>
            </w:r>
            <w:r>
              <w:rPr>
                <w:i/>
                <w:sz w:val="21"/>
              </w:rPr>
              <w:t>una</w:t>
            </w:r>
            <w:r>
              <w:rPr>
                <w:i/>
                <w:spacing w:val="-2"/>
                <w:sz w:val="21"/>
              </w:rPr>
              <w:t> </w:t>
            </w:r>
            <w:r>
              <w:rPr>
                <w:i/>
                <w:sz w:val="21"/>
              </w:rPr>
              <w:t>unidad desconcentrada se requiere:</w:t>
            </w:r>
          </w:p>
          <w:p>
            <w:pPr>
              <w:pStyle w:val="TableParagraph"/>
              <w:rPr>
                <w:sz w:val="21"/>
              </w:rPr>
            </w:pPr>
          </w:p>
          <w:p>
            <w:pPr>
              <w:pStyle w:val="TableParagraph"/>
              <w:rPr>
                <w:sz w:val="21"/>
              </w:rPr>
            </w:pPr>
          </w:p>
          <w:p>
            <w:pPr>
              <w:pStyle w:val="TableParagraph"/>
              <w:spacing w:before="26"/>
              <w:rPr>
                <w:sz w:val="21"/>
              </w:rPr>
            </w:pPr>
          </w:p>
          <w:p>
            <w:pPr>
              <w:pStyle w:val="TableParagraph"/>
              <w:ind w:left="10"/>
              <w:rPr>
                <w:i/>
                <w:sz w:val="21"/>
              </w:rPr>
            </w:pPr>
            <w:r>
              <w:rPr>
                <w:i/>
                <w:spacing w:val="-5"/>
                <w:sz w:val="21"/>
              </w:rPr>
              <w:t>...</w:t>
            </w:r>
          </w:p>
          <w:p>
            <w:pPr>
              <w:pStyle w:val="TableParagraph"/>
              <w:spacing w:before="27"/>
              <w:rPr>
                <w:sz w:val="21"/>
              </w:rPr>
            </w:pPr>
          </w:p>
          <w:p>
            <w:pPr>
              <w:pStyle w:val="TableParagraph"/>
              <w:spacing w:line="271" w:lineRule="auto"/>
              <w:ind w:left="330" w:hanging="320"/>
              <w:rPr>
                <w:i/>
                <w:sz w:val="21"/>
              </w:rPr>
            </w:pPr>
            <w:r>
              <w:rPr>
                <w:i/>
                <w:w w:val="105"/>
                <w:sz w:val="21"/>
              </w:rPr>
              <w:t>d.</w:t>
            </w:r>
            <w:r>
              <w:rPr>
                <w:i/>
                <w:spacing w:val="34"/>
                <w:w w:val="105"/>
                <w:sz w:val="21"/>
              </w:rPr>
              <w:t> </w:t>
            </w:r>
            <w:r>
              <w:rPr>
                <w:i/>
                <w:w w:val="105"/>
                <w:sz w:val="21"/>
              </w:rPr>
              <w:t>No</w:t>
            </w:r>
            <w:r>
              <w:rPr>
                <w:i/>
                <w:spacing w:val="-15"/>
                <w:w w:val="105"/>
                <w:sz w:val="21"/>
              </w:rPr>
              <w:t> </w:t>
            </w:r>
            <w:r>
              <w:rPr>
                <w:i/>
                <w:w w:val="105"/>
                <w:sz w:val="21"/>
              </w:rPr>
              <w:t>presentar</w:t>
            </w:r>
            <w:r>
              <w:rPr>
                <w:i/>
                <w:spacing w:val="-16"/>
                <w:w w:val="105"/>
                <w:sz w:val="21"/>
              </w:rPr>
              <w:t> </w:t>
            </w:r>
            <w:r>
              <w:rPr>
                <w:i/>
                <w:w w:val="105"/>
                <w:sz w:val="21"/>
              </w:rPr>
              <w:t>sanciones</w:t>
            </w:r>
            <w:r>
              <w:rPr>
                <w:i/>
                <w:spacing w:val="-15"/>
                <w:w w:val="105"/>
                <w:sz w:val="21"/>
              </w:rPr>
              <w:t> </w:t>
            </w:r>
            <w:r>
              <w:rPr>
                <w:i/>
                <w:w w:val="105"/>
                <w:sz w:val="21"/>
              </w:rPr>
              <w:t>en</w:t>
            </w:r>
            <w:r>
              <w:rPr>
                <w:i/>
                <w:spacing w:val="-15"/>
                <w:w w:val="105"/>
                <w:sz w:val="21"/>
              </w:rPr>
              <w:t> </w:t>
            </w:r>
            <w:r>
              <w:rPr>
                <w:i/>
                <w:w w:val="105"/>
                <w:sz w:val="21"/>
              </w:rPr>
              <w:t>el</w:t>
            </w:r>
            <w:r>
              <w:rPr>
                <w:i/>
                <w:spacing w:val="-17"/>
                <w:w w:val="105"/>
                <w:sz w:val="21"/>
              </w:rPr>
              <w:t> </w:t>
            </w:r>
            <w:r>
              <w:rPr>
                <w:i/>
                <w:w w:val="105"/>
                <w:sz w:val="21"/>
              </w:rPr>
              <w:t>expediente </w:t>
            </w:r>
            <w:r>
              <w:rPr>
                <w:i/>
                <w:sz w:val="21"/>
              </w:rPr>
              <w:t>personal por acoso sexual, acoso laboral o </w:t>
            </w:r>
            <w:r>
              <w:rPr>
                <w:i/>
                <w:w w:val="105"/>
                <w:sz w:val="21"/>
              </w:rPr>
              <w:t>discriminación por orientación sexual, identidad</w:t>
            </w:r>
            <w:r>
              <w:rPr>
                <w:i/>
                <w:spacing w:val="-10"/>
                <w:w w:val="105"/>
                <w:sz w:val="21"/>
              </w:rPr>
              <w:t> </w:t>
            </w:r>
            <w:r>
              <w:rPr>
                <w:i/>
                <w:w w:val="105"/>
                <w:sz w:val="21"/>
              </w:rPr>
              <w:t>y</w:t>
            </w:r>
            <w:r>
              <w:rPr>
                <w:i/>
                <w:spacing w:val="-18"/>
                <w:w w:val="105"/>
                <w:sz w:val="21"/>
              </w:rPr>
              <w:t> </w:t>
            </w:r>
            <w:r>
              <w:rPr>
                <w:i/>
                <w:w w:val="105"/>
                <w:sz w:val="21"/>
              </w:rPr>
              <w:t>expresión</w:t>
            </w:r>
            <w:r>
              <w:rPr>
                <w:i/>
                <w:spacing w:val="-16"/>
                <w:w w:val="105"/>
                <w:sz w:val="21"/>
              </w:rPr>
              <w:t> </w:t>
            </w:r>
            <w:r>
              <w:rPr>
                <w:i/>
                <w:w w:val="105"/>
                <w:sz w:val="21"/>
              </w:rPr>
              <w:t>de</w:t>
            </w:r>
            <w:r>
              <w:rPr>
                <w:i/>
                <w:spacing w:val="-10"/>
                <w:w w:val="105"/>
                <w:sz w:val="21"/>
              </w:rPr>
              <w:t> </w:t>
            </w:r>
            <w:r>
              <w:rPr>
                <w:i/>
                <w:w w:val="105"/>
                <w:sz w:val="21"/>
              </w:rPr>
              <w:t>género,</w:t>
            </w:r>
            <w:r>
              <w:rPr>
                <w:i/>
                <w:spacing w:val="-10"/>
                <w:w w:val="105"/>
                <w:sz w:val="21"/>
              </w:rPr>
              <w:t> </w:t>
            </w:r>
            <w:r>
              <w:rPr>
                <w:i/>
                <w:w w:val="105"/>
                <w:sz w:val="21"/>
              </w:rPr>
              <w:t>ni</w:t>
            </w:r>
            <w:r>
              <w:rPr>
                <w:i/>
                <w:spacing w:val="-12"/>
                <w:w w:val="105"/>
                <w:sz w:val="21"/>
              </w:rPr>
              <w:t> </w:t>
            </w:r>
            <w:r>
              <w:rPr>
                <w:i/>
                <w:w w:val="105"/>
                <w:sz w:val="21"/>
              </w:rPr>
              <w:t>haber </w:t>
            </w:r>
            <w:r>
              <w:rPr>
                <w:i/>
                <w:sz w:val="21"/>
              </w:rPr>
              <w:t>cometido</w:t>
            </w:r>
            <w:r>
              <w:rPr>
                <w:i/>
                <w:spacing w:val="-7"/>
                <w:sz w:val="21"/>
              </w:rPr>
              <w:t> </w:t>
            </w:r>
            <w:r>
              <w:rPr>
                <w:i/>
                <w:sz w:val="21"/>
              </w:rPr>
              <w:t>alguna falta</w:t>
            </w:r>
            <w:r>
              <w:rPr>
                <w:i/>
                <w:spacing w:val="-5"/>
                <w:sz w:val="21"/>
              </w:rPr>
              <w:t> </w:t>
            </w:r>
            <w:r>
              <w:rPr>
                <w:i/>
                <w:sz w:val="21"/>
              </w:rPr>
              <w:t>en otro</w:t>
            </w:r>
            <w:r>
              <w:rPr>
                <w:i/>
                <w:spacing w:val="-2"/>
                <w:sz w:val="21"/>
              </w:rPr>
              <w:t> </w:t>
            </w:r>
            <w:r>
              <w:rPr>
                <w:i/>
                <w:sz w:val="21"/>
              </w:rPr>
              <w:t>ámbito</w:t>
            </w:r>
            <w:r>
              <w:rPr>
                <w:i/>
                <w:spacing w:val="-2"/>
                <w:sz w:val="21"/>
              </w:rPr>
              <w:t> </w:t>
            </w:r>
            <w:r>
              <w:rPr>
                <w:i/>
                <w:sz w:val="21"/>
              </w:rPr>
              <w:t>que le </w:t>
            </w:r>
            <w:r>
              <w:rPr>
                <w:i/>
                <w:w w:val="105"/>
                <w:sz w:val="21"/>
              </w:rPr>
              <w:t>implicara</w:t>
            </w:r>
            <w:r>
              <w:rPr>
                <w:i/>
                <w:spacing w:val="-7"/>
                <w:w w:val="105"/>
                <w:sz w:val="21"/>
              </w:rPr>
              <w:t> </w:t>
            </w:r>
            <w:r>
              <w:rPr>
                <w:i/>
                <w:w w:val="105"/>
                <w:sz w:val="21"/>
              </w:rPr>
              <w:t>una</w:t>
            </w:r>
            <w:r>
              <w:rPr>
                <w:i/>
                <w:spacing w:val="-1"/>
                <w:w w:val="105"/>
                <w:sz w:val="21"/>
              </w:rPr>
              <w:t> </w:t>
            </w:r>
            <w:r>
              <w:rPr>
                <w:i/>
                <w:w w:val="105"/>
                <w:sz w:val="21"/>
              </w:rPr>
              <w:t>suspensión</w:t>
            </w:r>
            <w:r>
              <w:rPr>
                <w:i/>
                <w:spacing w:val="-3"/>
                <w:w w:val="105"/>
                <w:sz w:val="21"/>
              </w:rPr>
              <w:t> </w:t>
            </w:r>
            <w:r>
              <w:rPr>
                <w:i/>
                <w:w w:val="105"/>
                <w:sz w:val="21"/>
              </w:rPr>
              <w:t>por</w:t>
            </w:r>
            <w:r>
              <w:rPr>
                <w:i/>
                <w:spacing w:val="-6"/>
                <w:w w:val="105"/>
                <w:sz w:val="21"/>
              </w:rPr>
              <w:t> </w:t>
            </w:r>
            <w:r>
              <w:rPr>
                <w:i/>
                <w:w w:val="105"/>
                <w:sz w:val="21"/>
              </w:rPr>
              <w:t>más</w:t>
            </w:r>
            <w:r>
              <w:rPr>
                <w:i/>
                <w:spacing w:val="-3"/>
                <w:w w:val="105"/>
                <w:sz w:val="21"/>
              </w:rPr>
              <w:t> </w:t>
            </w:r>
            <w:r>
              <w:rPr>
                <w:i/>
                <w:w w:val="105"/>
                <w:sz w:val="21"/>
              </w:rPr>
              <w:t>de veinte</w:t>
            </w:r>
            <w:r>
              <w:rPr>
                <w:i/>
                <w:spacing w:val="-2"/>
                <w:w w:val="105"/>
                <w:sz w:val="21"/>
              </w:rPr>
              <w:t> </w:t>
            </w:r>
            <w:r>
              <w:rPr>
                <w:i/>
                <w:w w:val="105"/>
                <w:sz w:val="21"/>
              </w:rPr>
              <w:t>días</w:t>
            </w:r>
            <w:r>
              <w:rPr>
                <w:i/>
                <w:spacing w:val="-1"/>
                <w:w w:val="105"/>
                <w:sz w:val="21"/>
              </w:rPr>
              <w:t> </w:t>
            </w:r>
            <w:r>
              <w:rPr>
                <w:i/>
                <w:w w:val="105"/>
                <w:sz w:val="21"/>
              </w:rPr>
              <w:t>hábiles,</w:t>
            </w:r>
            <w:r>
              <w:rPr>
                <w:i/>
                <w:spacing w:val="-2"/>
                <w:w w:val="105"/>
                <w:sz w:val="21"/>
              </w:rPr>
              <w:t> </w:t>
            </w:r>
            <w:r>
              <w:rPr>
                <w:i/>
                <w:w w:val="105"/>
                <w:sz w:val="21"/>
              </w:rPr>
              <w:t>o</w:t>
            </w:r>
            <w:r>
              <w:rPr>
                <w:i/>
                <w:spacing w:val="-5"/>
                <w:w w:val="105"/>
                <w:sz w:val="21"/>
              </w:rPr>
              <w:t> </w:t>
            </w:r>
            <w:r>
              <w:rPr>
                <w:i/>
                <w:w w:val="105"/>
                <w:sz w:val="21"/>
              </w:rPr>
              <w:t>sustitutiva</w:t>
            </w:r>
            <w:r>
              <w:rPr>
                <w:i/>
                <w:spacing w:val="-2"/>
                <w:w w:val="105"/>
                <w:sz w:val="21"/>
              </w:rPr>
              <w:t> </w:t>
            </w:r>
            <w:r>
              <w:rPr>
                <w:i/>
                <w:w w:val="105"/>
                <w:sz w:val="21"/>
              </w:rPr>
              <w:t>del despido.</w:t>
            </w:r>
            <w:r>
              <w:rPr>
                <w:i/>
                <w:spacing w:val="-16"/>
                <w:w w:val="105"/>
                <w:sz w:val="21"/>
              </w:rPr>
              <w:t> </w:t>
            </w:r>
            <w:r>
              <w:rPr>
                <w:i/>
                <w:w w:val="105"/>
                <w:sz w:val="21"/>
              </w:rPr>
              <w:t>En</w:t>
            </w:r>
            <w:r>
              <w:rPr>
                <w:i/>
                <w:spacing w:val="-15"/>
                <w:w w:val="105"/>
                <w:sz w:val="21"/>
              </w:rPr>
              <w:t> </w:t>
            </w:r>
            <w:r>
              <w:rPr>
                <w:i/>
                <w:w w:val="105"/>
                <w:sz w:val="21"/>
              </w:rPr>
              <w:t>todos</w:t>
            </w:r>
            <w:r>
              <w:rPr>
                <w:i/>
                <w:spacing w:val="-15"/>
                <w:w w:val="105"/>
                <w:sz w:val="21"/>
              </w:rPr>
              <w:t> </w:t>
            </w:r>
            <w:r>
              <w:rPr>
                <w:i/>
                <w:w w:val="105"/>
                <w:sz w:val="21"/>
              </w:rPr>
              <w:t>los</w:t>
            </w:r>
            <w:r>
              <w:rPr>
                <w:i/>
                <w:spacing w:val="-16"/>
                <w:w w:val="105"/>
                <w:sz w:val="21"/>
              </w:rPr>
              <w:t> </w:t>
            </w:r>
            <w:r>
              <w:rPr>
                <w:i/>
                <w:w w:val="105"/>
                <w:sz w:val="21"/>
              </w:rPr>
              <w:t>casos</w:t>
            </w:r>
            <w:r>
              <w:rPr>
                <w:i/>
                <w:spacing w:val="-17"/>
                <w:w w:val="105"/>
                <w:sz w:val="21"/>
              </w:rPr>
              <w:t> </w:t>
            </w:r>
            <w:r>
              <w:rPr>
                <w:i/>
                <w:w w:val="105"/>
                <w:sz w:val="21"/>
              </w:rPr>
              <w:t>en</w:t>
            </w:r>
            <w:r>
              <w:rPr>
                <w:i/>
                <w:spacing w:val="-16"/>
                <w:w w:val="105"/>
                <w:sz w:val="21"/>
              </w:rPr>
              <w:t> </w:t>
            </w:r>
            <w:r>
              <w:rPr>
                <w:i/>
                <w:w w:val="105"/>
                <w:sz w:val="21"/>
              </w:rPr>
              <w:t>el</w:t>
            </w:r>
            <w:r>
              <w:rPr>
                <w:i/>
                <w:spacing w:val="-16"/>
                <w:w w:val="105"/>
                <w:sz w:val="21"/>
              </w:rPr>
              <w:t> </w:t>
            </w:r>
            <w:r>
              <w:rPr>
                <w:i/>
                <w:w w:val="105"/>
                <w:sz w:val="21"/>
              </w:rPr>
              <w:t>periodo de</w:t>
            </w:r>
            <w:r>
              <w:rPr>
                <w:i/>
                <w:spacing w:val="-3"/>
                <w:w w:val="105"/>
                <w:sz w:val="21"/>
              </w:rPr>
              <w:t> </w:t>
            </w:r>
            <w:r>
              <w:rPr>
                <w:i/>
                <w:w w:val="105"/>
                <w:sz w:val="21"/>
              </w:rPr>
              <w:t>los</w:t>
            </w:r>
            <w:r>
              <w:rPr>
                <w:i/>
                <w:spacing w:val="-10"/>
                <w:w w:val="105"/>
                <w:sz w:val="21"/>
              </w:rPr>
              <w:t> </w:t>
            </w:r>
            <w:r>
              <w:rPr>
                <w:i/>
                <w:w w:val="105"/>
                <w:sz w:val="21"/>
              </w:rPr>
              <w:t>dos</w:t>
            </w:r>
            <w:r>
              <w:rPr>
                <w:i/>
                <w:spacing w:val="-4"/>
                <w:w w:val="105"/>
                <w:sz w:val="21"/>
              </w:rPr>
              <w:t> </w:t>
            </w:r>
            <w:r>
              <w:rPr>
                <w:i/>
                <w:w w:val="105"/>
                <w:sz w:val="21"/>
              </w:rPr>
              <w:t>años</w:t>
            </w:r>
            <w:r>
              <w:rPr>
                <w:i/>
                <w:spacing w:val="-4"/>
                <w:w w:val="105"/>
                <w:sz w:val="21"/>
              </w:rPr>
              <w:t> </w:t>
            </w:r>
            <w:r>
              <w:rPr>
                <w:i/>
                <w:w w:val="105"/>
                <w:sz w:val="21"/>
              </w:rPr>
              <w:t>previos</w:t>
            </w:r>
            <w:r>
              <w:rPr>
                <w:i/>
                <w:spacing w:val="-10"/>
                <w:w w:val="105"/>
                <w:sz w:val="21"/>
              </w:rPr>
              <w:t> </w:t>
            </w:r>
            <w:r>
              <w:rPr>
                <w:i/>
                <w:w w:val="105"/>
                <w:sz w:val="21"/>
              </w:rPr>
              <w:t>a</w:t>
            </w:r>
            <w:r>
              <w:rPr>
                <w:i/>
                <w:spacing w:val="-3"/>
                <w:w w:val="105"/>
                <w:sz w:val="21"/>
              </w:rPr>
              <w:t> </w:t>
            </w:r>
            <w:r>
              <w:rPr>
                <w:i/>
                <w:w w:val="105"/>
                <w:sz w:val="21"/>
              </w:rPr>
              <w:t>formalizar</w:t>
            </w:r>
            <w:r>
              <w:rPr>
                <w:i/>
                <w:spacing w:val="-7"/>
                <w:w w:val="105"/>
                <w:sz w:val="21"/>
              </w:rPr>
              <w:t> </w:t>
            </w:r>
            <w:r>
              <w:rPr>
                <w:i/>
                <w:w w:val="105"/>
                <w:sz w:val="21"/>
              </w:rPr>
              <w:t>la postulación al cargo.</w:t>
            </w:r>
          </w:p>
          <w:p>
            <w:pPr>
              <w:pStyle w:val="TableParagraph"/>
              <w:rPr>
                <w:sz w:val="21"/>
              </w:rPr>
            </w:pPr>
          </w:p>
          <w:p>
            <w:pPr>
              <w:pStyle w:val="TableParagraph"/>
              <w:rPr>
                <w:sz w:val="21"/>
              </w:rPr>
            </w:pPr>
          </w:p>
          <w:p>
            <w:pPr>
              <w:pStyle w:val="TableParagraph"/>
              <w:spacing w:before="33"/>
              <w:rPr>
                <w:sz w:val="21"/>
              </w:rPr>
            </w:pPr>
          </w:p>
          <w:p>
            <w:pPr>
              <w:pStyle w:val="TableParagraph"/>
              <w:spacing w:line="271" w:lineRule="auto"/>
              <w:ind w:left="10"/>
              <w:rPr>
                <w:i/>
                <w:sz w:val="21"/>
              </w:rPr>
            </w:pPr>
            <w:r>
              <w:rPr>
                <w:i/>
                <w:sz w:val="21"/>
              </w:rPr>
              <w:t>La persona coordinadora será electa por la Asamblea Plebiscitaria</w:t>
            </w:r>
            <w:r>
              <w:rPr>
                <w:i/>
                <w:spacing w:val="-5"/>
                <w:sz w:val="21"/>
              </w:rPr>
              <w:t> </w:t>
            </w:r>
            <w:r>
              <w:rPr>
                <w:i/>
                <w:sz w:val="21"/>
              </w:rPr>
              <w:t>de la</w:t>
            </w:r>
            <w:r>
              <w:rPr>
                <w:i/>
                <w:spacing w:val="-5"/>
                <w:sz w:val="21"/>
              </w:rPr>
              <w:t> </w:t>
            </w:r>
            <w:r>
              <w:rPr>
                <w:i/>
                <w:sz w:val="21"/>
              </w:rPr>
              <w:t>unidad</w:t>
            </w:r>
            <w:r>
              <w:rPr>
                <w:i/>
                <w:spacing w:val="-5"/>
                <w:sz w:val="21"/>
              </w:rPr>
              <w:t> </w:t>
            </w:r>
            <w:r>
              <w:rPr>
                <w:i/>
                <w:sz w:val="21"/>
              </w:rPr>
              <w:t>siguiendo los mismos mecanismos previstos en este Estatuto Orgánico y en los reglamentos electorales del Instituto para las Asambleas Plebiscitarias de Departamento.</w:t>
            </w:r>
          </w:p>
          <w:p>
            <w:pPr>
              <w:pStyle w:val="TableParagraph"/>
              <w:spacing w:before="2"/>
              <w:rPr>
                <w:sz w:val="21"/>
              </w:rPr>
            </w:pPr>
          </w:p>
          <w:p>
            <w:pPr>
              <w:pStyle w:val="TableParagraph"/>
              <w:ind w:left="10"/>
              <w:rPr>
                <w:i/>
                <w:sz w:val="21"/>
              </w:rPr>
            </w:pPr>
            <w:r>
              <w:rPr>
                <w:i/>
                <w:spacing w:val="-5"/>
                <w:sz w:val="21"/>
              </w:rPr>
              <w:t>...</w:t>
            </w:r>
          </w:p>
        </w:tc>
        <w:tc>
          <w:tcPr>
            <w:tcW w:w="4397" w:type="dxa"/>
          </w:tcPr>
          <w:p>
            <w:pPr>
              <w:pStyle w:val="TableParagraph"/>
              <w:spacing w:line="273" w:lineRule="auto" w:before="138"/>
              <w:ind w:left="4" w:right="99"/>
              <w:rPr>
                <w:b/>
                <w:i/>
                <w:sz w:val="21"/>
              </w:rPr>
            </w:pPr>
            <w:r>
              <w:rPr>
                <w:b/>
                <w:i/>
                <w:spacing w:val="-4"/>
                <w:sz w:val="21"/>
              </w:rPr>
              <w:t>Artículo</w:t>
            </w:r>
            <w:r>
              <w:rPr>
                <w:b/>
                <w:i/>
                <w:spacing w:val="-11"/>
                <w:sz w:val="21"/>
              </w:rPr>
              <w:t> </w:t>
            </w:r>
            <w:r>
              <w:rPr>
                <w:b/>
                <w:i/>
                <w:spacing w:val="-4"/>
                <w:sz w:val="21"/>
              </w:rPr>
              <w:t>83-bis</w:t>
            </w:r>
            <w:r>
              <w:rPr>
                <w:b/>
                <w:i/>
                <w:spacing w:val="-11"/>
                <w:sz w:val="21"/>
              </w:rPr>
              <w:t> </w:t>
            </w:r>
            <w:r>
              <w:rPr>
                <w:b/>
                <w:i/>
                <w:spacing w:val="-4"/>
                <w:sz w:val="21"/>
              </w:rPr>
              <w:t>3:</w:t>
            </w:r>
            <w:r>
              <w:rPr>
                <w:b/>
                <w:i/>
                <w:spacing w:val="-13"/>
                <w:sz w:val="21"/>
              </w:rPr>
              <w:t> </w:t>
            </w:r>
            <w:r>
              <w:rPr>
                <w:b/>
                <w:i/>
                <w:spacing w:val="-4"/>
                <w:sz w:val="21"/>
              </w:rPr>
              <w:t>La</w:t>
            </w:r>
            <w:r>
              <w:rPr>
                <w:b/>
                <w:i/>
                <w:spacing w:val="-10"/>
                <w:sz w:val="21"/>
              </w:rPr>
              <w:t> </w:t>
            </w:r>
            <w:r>
              <w:rPr>
                <w:b/>
                <w:i/>
                <w:spacing w:val="-4"/>
                <w:sz w:val="21"/>
              </w:rPr>
              <w:t>persona</w:t>
            </w:r>
            <w:r>
              <w:rPr>
                <w:b/>
                <w:i/>
                <w:spacing w:val="-11"/>
                <w:sz w:val="21"/>
              </w:rPr>
              <w:t> </w:t>
            </w:r>
            <w:r>
              <w:rPr>
                <w:b/>
                <w:i/>
                <w:spacing w:val="-4"/>
                <w:sz w:val="21"/>
              </w:rPr>
              <w:t>coordinadora </w:t>
            </w:r>
            <w:r>
              <w:rPr>
                <w:b/>
                <w:i/>
                <w:sz w:val="21"/>
              </w:rPr>
              <w:t>de una Unidad Desconcentrada</w:t>
            </w:r>
          </w:p>
          <w:p>
            <w:pPr>
              <w:pStyle w:val="TableParagraph"/>
              <w:rPr>
                <w:sz w:val="21"/>
              </w:rPr>
            </w:pPr>
          </w:p>
          <w:p>
            <w:pPr>
              <w:pStyle w:val="TableParagraph"/>
              <w:rPr>
                <w:sz w:val="21"/>
              </w:rPr>
            </w:pPr>
          </w:p>
          <w:p>
            <w:pPr>
              <w:pStyle w:val="TableParagraph"/>
              <w:spacing w:before="25"/>
              <w:rPr>
                <w:sz w:val="21"/>
              </w:rPr>
            </w:pPr>
          </w:p>
          <w:p>
            <w:pPr>
              <w:pStyle w:val="TableParagraph"/>
              <w:ind w:left="4"/>
              <w:rPr>
                <w:i/>
                <w:sz w:val="21"/>
              </w:rPr>
            </w:pPr>
            <w:r>
              <w:rPr>
                <w:i/>
                <w:spacing w:val="-10"/>
                <w:w w:val="90"/>
                <w:sz w:val="21"/>
              </w:rPr>
              <w:t>…</w:t>
            </w:r>
          </w:p>
          <w:p>
            <w:pPr>
              <w:pStyle w:val="TableParagraph"/>
              <w:rPr>
                <w:sz w:val="21"/>
              </w:rPr>
            </w:pPr>
          </w:p>
          <w:p>
            <w:pPr>
              <w:pStyle w:val="TableParagraph"/>
              <w:rPr>
                <w:sz w:val="21"/>
              </w:rPr>
            </w:pPr>
          </w:p>
          <w:p>
            <w:pPr>
              <w:pStyle w:val="TableParagraph"/>
              <w:spacing w:before="59"/>
              <w:rPr>
                <w:sz w:val="21"/>
              </w:rPr>
            </w:pPr>
          </w:p>
          <w:p>
            <w:pPr>
              <w:pStyle w:val="TableParagraph"/>
              <w:spacing w:line="273" w:lineRule="auto"/>
              <w:ind w:left="4"/>
              <w:rPr>
                <w:i/>
                <w:sz w:val="21"/>
              </w:rPr>
            </w:pPr>
            <w:r>
              <w:rPr>
                <w:i/>
                <w:sz w:val="21"/>
              </w:rPr>
              <w:t>Para</w:t>
            </w:r>
            <w:r>
              <w:rPr>
                <w:i/>
                <w:spacing w:val="-7"/>
                <w:sz w:val="21"/>
              </w:rPr>
              <w:t> </w:t>
            </w:r>
            <w:r>
              <w:rPr>
                <w:i/>
                <w:sz w:val="21"/>
              </w:rPr>
              <w:t>ejercer</w:t>
            </w:r>
            <w:r>
              <w:rPr>
                <w:i/>
                <w:spacing w:val="-6"/>
                <w:sz w:val="21"/>
              </w:rPr>
              <w:t> </w:t>
            </w:r>
            <w:r>
              <w:rPr>
                <w:i/>
                <w:sz w:val="21"/>
              </w:rPr>
              <w:t>la</w:t>
            </w:r>
            <w:r>
              <w:rPr>
                <w:i/>
                <w:spacing w:val="-1"/>
                <w:sz w:val="21"/>
              </w:rPr>
              <w:t> </w:t>
            </w:r>
            <w:r>
              <w:rPr>
                <w:i/>
                <w:sz w:val="21"/>
              </w:rPr>
              <w:t>coordinación</w:t>
            </w:r>
            <w:r>
              <w:rPr>
                <w:i/>
                <w:spacing w:val="-8"/>
                <w:sz w:val="21"/>
              </w:rPr>
              <w:t> </w:t>
            </w:r>
            <w:r>
              <w:rPr>
                <w:i/>
                <w:sz w:val="21"/>
              </w:rPr>
              <w:t>de</w:t>
            </w:r>
            <w:r>
              <w:rPr>
                <w:i/>
                <w:spacing w:val="-1"/>
                <w:sz w:val="21"/>
              </w:rPr>
              <w:t> </w:t>
            </w:r>
            <w:r>
              <w:rPr>
                <w:i/>
                <w:sz w:val="21"/>
              </w:rPr>
              <w:t>una</w:t>
            </w:r>
            <w:r>
              <w:rPr>
                <w:i/>
                <w:spacing w:val="-1"/>
                <w:sz w:val="21"/>
              </w:rPr>
              <w:t> </w:t>
            </w:r>
            <w:r>
              <w:rPr>
                <w:i/>
                <w:sz w:val="21"/>
              </w:rPr>
              <w:t>unidad desconcentrada se requiere:</w:t>
            </w:r>
          </w:p>
          <w:p>
            <w:pPr>
              <w:pStyle w:val="TableParagraph"/>
              <w:rPr>
                <w:sz w:val="21"/>
              </w:rPr>
            </w:pPr>
          </w:p>
          <w:p>
            <w:pPr>
              <w:pStyle w:val="TableParagraph"/>
              <w:rPr>
                <w:sz w:val="21"/>
              </w:rPr>
            </w:pPr>
          </w:p>
          <w:p>
            <w:pPr>
              <w:pStyle w:val="TableParagraph"/>
              <w:spacing w:before="26"/>
              <w:rPr>
                <w:sz w:val="21"/>
              </w:rPr>
            </w:pPr>
          </w:p>
          <w:p>
            <w:pPr>
              <w:pStyle w:val="TableParagraph"/>
              <w:ind w:left="4"/>
              <w:rPr>
                <w:i/>
                <w:sz w:val="21"/>
              </w:rPr>
            </w:pPr>
            <w:r>
              <w:rPr>
                <w:i/>
                <w:spacing w:val="-5"/>
                <w:sz w:val="21"/>
              </w:rPr>
              <w:t>...</w:t>
            </w:r>
          </w:p>
          <w:p>
            <w:pPr>
              <w:pStyle w:val="TableParagraph"/>
              <w:spacing w:before="27"/>
              <w:rPr>
                <w:sz w:val="21"/>
              </w:rPr>
            </w:pPr>
          </w:p>
          <w:p>
            <w:pPr>
              <w:pStyle w:val="TableParagraph"/>
              <w:spacing w:line="271" w:lineRule="auto"/>
              <w:ind w:left="329" w:hanging="325"/>
              <w:rPr>
                <w:i/>
                <w:sz w:val="21"/>
              </w:rPr>
            </w:pPr>
            <w:r>
              <w:rPr>
                <w:i/>
                <w:w w:val="105"/>
                <w:sz w:val="21"/>
              </w:rPr>
              <w:t>d.</w:t>
            </w:r>
            <w:r>
              <w:rPr>
                <w:i/>
                <w:spacing w:val="39"/>
                <w:w w:val="105"/>
                <w:sz w:val="21"/>
              </w:rPr>
              <w:t> </w:t>
            </w:r>
            <w:r>
              <w:rPr>
                <w:i/>
                <w:w w:val="105"/>
                <w:sz w:val="21"/>
              </w:rPr>
              <w:t>No</w:t>
            </w:r>
            <w:r>
              <w:rPr>
                <w:i/>
                <w:spacing w:val="-15"/>
                <w:w w:val="105"/>
                <w:sz w:val="21"/>
              </w:rPr>
              <w:t> </w:t>
            </w:r>
            <w:r>
              <w:rPr>
                <w:i/>
                <w:w w:val="105"/>
                <w:sz w:val="21"/>
              </w:rPr>
              <w:t>presentar</w:t>
            </w:r>
            <w:r>
              <w:rPr>
                <w:i/>
                <w:spacing w:val="-16"/>
                <w:w w:val="105"/>
                <w:sz w:val="21"/>
              </w:rPr>
              <w:t> </w:t>
            </w:r>
            <w:r>
              <w:rPr>
                <w:i/>
                <w:w w:val="105"/>
                <w:sz w:val="21"/>
              </w:rPr>
              <w:t>sanciones</w:t>
            </w:r>
            <w:r>
              <w:rPr>
                <w:i/>
                <w:spacing w:val="-15"/>
                <w:w w:val="105"/>
                <w:sz w:val="21"/>
              </w:rPr>
              <w:t> </w:t>
            </w:r>
            <w:r>
              <w:rPr>
                <w:i/>
                <w:w w:val="105"/>
                <w:sz w:val="21"/>
              </w:rPr>
              <w:t>en</w:t>
            </w:r>
            <w:r>
              <w:rPr>
                <w:i/>
                <w:spacing w:val="-15"/>
                <w:w w:val="105"/>
                <w:sz w:val="21"/>
              </w:rPr>
              <w:t> </w:t>
            </w:r>
            <w:r>
              <w:rPr>
                <w:i/>
                <w:w w:val="105"/>
                <w:sz w:val="21"/>
              </w:rPr>
              <w:t>el</w:t>
            </w:r>
            <w:r>
              <w:rPr>
                <w:i/>
                <w:spacing w:val="-17"/>
                <w:w w:val="105"/>
                <w:sz w:val="21"/>
              </w:rPr>
              <w:t> </w:t>
            </w:r>
            <w:r>
              <w:rPr>
                <w:i/>
                <w:w w:val="105"/>
                <w:sz w:val="21"/>
              </w:rPr>
              <w:t>expediente </w:t>
            </w:r>
            <w:r>
              <w:rPr>
                <w:i/>
                <w:sz w:val="21"/>
              </w:rPr>
              <w:t>personal por acoso sexual, acoso laboral o </w:t>
            </w:r>
            <w:r>
              <w:rPr>
                <w:i/>
                <w:w w:val="105"/>
                <w:sz w:val="21"/>
              </w:rPr>
              <w:t>discriminación por orientación sexual, identidad</w:t>
            </w:r>
            <w:r>
              <w:rPr>
                <w:i/>
                <w:spacing w:val="-10"/>
                <w:w w:val="105"/>
                <w:sz w:val="21"/>
              </w:rPr>
              <w:t> </w:t>
            </w:r>
            <w:r>
              <w:rPr>
                <w:i/>
                <w:w w:val="105"/>
                <w:sz w:val="21"/>
              </w:rPr>
              <w:t>y</w:t>
            </w:r>
            <w:r>
              <w:rPr>
                <w:i/>
                <w:spacing w:val="-18"/>
                <w:w w:val="105"/>
                <w:sz w:val="21"/>
              </w:rPr>
              <w:t> </w:t>
            </w:r>
            <w:r>
              <w:rPr>
                <w:i/>
                <w:w w:val="105"/>
                <w:sz w:val="21"/>
              </w:rPr>
              <w:t>expresión</w:t>
            </w:r>
            <w:r>
              <w:rPr>
                <w:i/>
                <w:spacing w:val="-16"/>
                <w:w w:val="105"/>
                <w:sz w:val="21"/>
              </w:rPr>
              <w:t> </w:t>
            </w:r>
            <w:r>
              <w:rPr>
                <w:i/>
                <w:w w:val="105"/>
                <w:sz w:val="21"/>
              </w:rPr>
              <w:t>de</w:t>
            </w:r>
            <w:r>
              <w:rPr>
                <w:i/>
                <w:spacing w:val="-10"/>
                <w:w w:val="105"/>
                <w:sz w:val="21"/>
              </w:rPr>
              <w:t> </w:t>
            </w:r>
            <w:r>
              <w:rPr>
                <w:i/>
                <w:w w:val="105"/>
                <w:sz w:val="21"/>
              </w:rPr>
              <w:t>género,</w:t>
            </w:r>
            <w:r>
              <w:rPr>
                <w:i/>
                <w:spacing w:val="-10"/>
                <w:w w:val="105"/>
                <w:sz w:val="21"/>
              </w:rPr>
              <w:t> </w:t>
            </w:r>
            <w:r>
              <w:rPr>
                <w:i/>
                <w:w w:val="105"/>
                <w:sz w:val="21"/>
              </w:rPr>
              <w:t>ni</w:t>
            </w:r>
            <w:r>
              <w:rPr>
                <w:i/>
                <w:spacing w:val="-12"/>
                <w:w w:val="105"/>
                <w:sz w:val="21"/>
              </w:rPr>
              <w:t> </w:t>
            </w:r>
            <w:r>
              <w:rPr>
                <w:i/>
                <w:w w:val="105"/>
                <w:sz w:val="21"/>
              </w:rPr>
              <w:t>haber </w:t>
            </w:r>
            <w:r>
              <w:rPr>
                <w:i/>
                <w:sz w:val="21"/>
              </w:rPr>
              <w:t>cometido</w:t>
            </w:r>
            <w:r>
              <w:rPr>
                <w:i/>
                <w:spacing w:val="-7"/>
                <w:sz w:val="21"/>
              </w:rPr>
              <w:t> </w:t>
            </w:r>
            <w:r>
              <w:rPr>
                <w:i/>
                <w:sz w:val="21"/>
              </w:rPr>
              <w:t>alguna falta</w:t>
            </w:r>
            <w:r>
              <w:rPr>
                <w:i/>
                <w:spacing w:val="-5"/>
                <w:sz w:val="21"/>
              </w:rPr>
              <w:t> </w:t>
            </w:r>
            <w:r>
              <w:rPr>
                <w:i/>
                <w:sz w:val="21"/>
              </w:rPr>
              <w:t>en otro</w:t>
            </w:r>
            <w:r>
              <w:rPr>
                <w:i/>
                <w:spacing w:val="-2"/>
                <w:sz w:val="21"/>
              </w:rPr>
              <w:t> </w:t>
            </w:r>
            <w:r>
              <w:rPr>
                <w:i/>
                <w:sz w:val="21"/>
              </w:rPr>
              <w:t>ámbito</w:t>
            </w:r>
            <w:r>
              <w:rPr>
                <w:i/>
                <w:spacing w:val="-2"/>
                <w:sz w:val="21"/>
              </w:rPr>
              <w:t> </w:t>
            </w:r>
            <w:r>
              <w:rPr>
                <w:i/>
                <w:sz w:val="21"/>
              </w:rPr>
              <w:t>que le </w:t>
            </w:r>
            <w:r>
              <w:rPr>
                <w:i/>
                <w:w w:val="105"/>
                <w:sz w:val="21"/>
              </w:rPr>
              <w:t>implicara</w:t>
            </w:r>
            <w:r>
              <w:rPr>
                <w:i/>
                <w:spacing w:val="-7"/>
                <w:w w:val="105"/>
                <w:sz w:val="21"/>
              </w:rPr>
              <w:t> </w:t>
            </w:r>
            <w:r>
              <w:rPr>
                <w:i/>
                <w:w w:val="105"/>
                <w:sz w:val="21"/>
              </w:rPr>
              <w:t>una</w:t>
            </w:r>
            <w:r>
              <w:rPr>
                <w:i/>
                <w:spacing w:val="-1"/>
                <w:w w:val="105"/>
                <w:sz w:val="21"/>
              </w:rPr>
              <w:t> </w:t>
            </w:r>
            <w:r>
              <w:rPr>
                <w:i/>
                <w:w w:val="105"/>
                <w:sz w:val="21"/>
              </w:rPr>
              <w:t>suspensión</w:t>
            </w:r>
            <w:r>
              <w:rPr>
                <w:i/>
                <w:spacing w:val="-3"/>
                <w:w w:val="105"/>
                <w:sz w:val="21"/>
              </w:rPr>
              <w:t> </w:t>
            </w:r>
            <w:r>
              <w:rPr>
                <w:i/>
                <w:w w:val="105"/>
                <w:sz w:val="21"/>
              </w:rPr>
              <w:t>por</w:t>
            </w:r>
            <w:r>
              <w:rPr>
                <w:i/>
                <w:spacing w:val="-6"/>
                <w:w w:val="105"/>
                <w:sz w:val="21"/>
              </w:rPr>
              <w:t> </w:t>
            </w:r>
            <w:r>
              <w:rPr>
                <w:i/>
                <w:w w:val="105"/>
                <w:sz w:val="21"/>
              </w:rPr>
              <w:t>más</w:t>
            </w:r>
            <w:r>
              <w:rPr>
                <w:i/>
                <w:spacing w:val="-3"/>
                <w:w w:val="105"/>
                <w:sz w:val="21"/>
              </w:rPr>
              <w:t> </w:t>
            </w:r>
            <w:r>
              <w:rPr>
                <w:i/>
                <w:w w:val="105"/>
                <w:sz w:val="21"/>
              </w:rPr>
              <w:t>de veinte</w:t>
            </w:r>
            <w:r>
              <w:rPr>
                <w:i/>
                <w:spacing w:val="-2"/>
                <w:w w:val="105"/>
                <w:sz w:val="21"/>
              </w:rPr>
              <w:t> </w:t>
            </w:r>
            <w:r>
              <w:rPr>
                <w:i/>
                <w:w w:val="105"/>
                <w:sz w:val="21"/>
              </w:rPr>
              <w:t>días</w:t>
            </w:r>
            <w:r>
              <w:rPr>
                <w:i/>
                <w:spacing w:val="-1"/>
                <w:w w:val="105"/>
                <w:sz w:val="21"/>
              </w:rPr>
              <w:t> </w:t>
            </w:r>
            <w:r>
              <w:rPr>
                <w:i/>
                <w:w w:val="105"/>
                <w:sz w:val="21"/>
              </w:rPr>
              <w:t>hábiles,</w:t>
            </w:r>
            <w:r>
              <w:rPr>
                <w:i/>
                <w:spacing w:val="-2"/>
                <w:w w:val="105"/>
                <w:sz w:val="21"/>
              </w:rPr>
              <w:t> </w:t>
            </w:r>
            <w:r>
              <w:rPr>
                <w:i/>
                <w:w w:val="105"/>
                <w:sz w:val="21"/>
              </w:rPr>
              <w:t>o</w:t>
            </w:r>
            <w:r>
              <w:rPr>
                <w:i/>
                <w:spacing w:val="-5"/>
                <w:w w:val="105"/>
                <w:sz w:val="21"/>
              </w:rPr>
              <w:t> </w:t>
            </w:r>
            <w:r>
              <w:rPr>
                <w:i/>
                <w:w w:val="105"/>
                <w:sz w:val="21"/>
              </w:rPr>
              <w:t>sustitutiva</w:t>
            </w:r>
            <w:r>
              <w:rPr>
                <w:i/>
                <w:spacing w:val="-2"/>
                <w:w w:val="105"/>
                <w:sz w:val="21"/>
              </w:rPr>
              <w:t> </w:t>
            </w:r>
            <w:r>
              <w:rPr>
                <w:i/>
                <w:w w:val="105"/>
                <w:sz w:val="21"/>
              </w:rPr>
              <w:t>del despido.</w:t>
            </w:r>
            <w:r>
              <w:rPr>
                <w:i/>
                <w:spacing w:val="-16"/>
                <w:w w:val="105"/>
                <w:sz w:val="21"/>
              </w:rPr>
              <w:t> </w:t>
            </w:r>
            <w:r>
              <w:rPr>
                <w:i/>
                <w:w w:val="105"/>
                <w:sz w:val="21"/>
              </w:rPr>
              <w:t>En</w:t>
            </w:r>
            <w:r>
              <w:rPr>
                <w:i/>
                <w:spacing w:val="-15"/>
                <w:w w:val="105"/>
                <w:sz w:val="21"/>
              </w:rPr>
              <w:t> </w:t>
            </w:r>
            <w:r>
              <w:rPr>
                <w:i/>
                <w:w w:val="105"/>
                <w:sz w:val="21"/>
              </w:rPr>
              <w:t>todos</w:t>
            </w:r>
            <w:r>
              <w:rPr>
                <w:i/>
                <w:spacing w:val="-15"/>
                <w:w w:val="105"/>
                <w:sz w:val="21"/>
              </w:rPr>
              <w:t> </w:t>
            </w:r>
            <w:r>
              <w:rPr>
                <w:i/>
                <w:w w:val="105"/>
                <w:sz w:val="21"/>
              </w:rPr>
              <w:t>los</w:t>
            </w:r>
            <w:r>
              <w:rPr>
                <w:i/>
                <w:spacing w:val="-16"/>
                <w:w w:val="105"/>
                <w:sz w:val="21"/>
              </w:rPr>
              <w:t> </w:t>
            </w:r>
            <w:r>
              <w:rPr>
                <w:i/>
                <w:w w:val="105"/>
                <w:sz w:val="21"/>
              </w:rPr>
              <w:t>casos</w:t>
            </w:r>
            <w:r>
              <w:rPr>
                <w:i/>
                <w:spacing w:val="-17"/>
                <w:w w:val="105"/>
                <w:sz w:val="21"/>
              </w:rPr>
              <w:t> </w:t>
            </w:r>
            <w:r>
              <w:rPr>
                <w:i/>
                <w:w w:val="105"/>
                <w:sz w:val="21"/>
              </w:rPr>
              <w:t>en</w:t>
            </w:r>
            <w:r>
              <w:rPr>
                <w:i/>
                <w:spacing w:val="-16"/>
                <w:w w:val="105"/>
                <w:sz w:val="21"/>
              </w:rPr>
              <w:t> </w:t>
            </w:r>
            <w:r>
              <w:rPr>
                <w:i/>
                <w:w w:val="105"/>
                <w:sz w:val="21"/>
              </w:rPr>
              <w:t>el</w:t>
            </w:r>
            <w:r>
              <w:rPr>
                <w:i/>
                <w:spacing w:val="-16"/>
                <w:w w:val="105"/>
                <w:sz w:val="21"/>
              </w:rPr>
              <w:t> </w:t>
            </w:r>
            <w:r>
              <w:rPr>
                <w:i/>
                <w:w w:val="105"/>
                <w:sz w:val="21"/>
              </w:rPr>
              <w:t>periodo de</w:t>
            </w:r>
            <w:r>
              <w:rPr>
                <w:i/>
                <w:spacing w:val="-3"/>
                <w:w w:val="105"/>
                <w:sz w:val="21"/>
              </w:rPr>
              <w:t> </w:t>
            </w:r>
            <w:r>
              <w:rPr>
                <w:i/>
                <w:w w:val="105"/>
                <w:sz w:val="21"/>
              </w:rPr>
              <w:t>los</w:t>
            </w:r>
            <w:r>
              <w:rPr>
                <w:i/>
                <w:spacing w:val="-10"/>
                <w:w w:val="105"/>
                <w:sz w:val="21"/>
              </w:rPr>
              <w:t> </w:t>
            </w:r>
            <w:r>
              <w:rPr>
                <w:i/>
                <w:w w:val="105"/>
                <w:sz w:val="21"/>
              </w:rPr>
              <w:t>dos</w:t>
            </w:r>
            <w:r>
              <w:rPr>
                <w:i/>
                <w:spacing w:val="-4"/>
                <w:w w:val="105"/>
                <w:sz w:val="21"/>
              </w:rPr>
              <w:t> </w:t>
            </w:r>
            <w:r>
              <w:rPr>
                <w:i/>
                <w:w w:val="105"/>
                <w:sz w:val="21"/>
              </w:rPr>
              <w:t>años</w:t>
            </w:r>
            <w:r>
              <w:rPr>
                <w:i/>
                <w:spacing w:val="-4"/>
                <w:w w:val="105"/>
                <w:sz w:val="21"/>
              </w:rPr>
              <w:t> </w:t>
            </w:r>
            <w:r>
              <w:rPr>
                <w:i/>
                <w:w w:val="105"/>
                <w:sz w:val="21"/>
              </w:rPr>
              <w:t>previos</w:t>
            </w:r>
            <w:r>
              <w:rPr>
                <w:i/>
                <w:spacing w:val="-10"/>
                <w:w w:val="105"/>
                <w:sz w:val="21"/>
              </w:rPr>
              <w:t> </w:t>
            </w:r>
            <w:r>
              <w:rPr>
                <w:i/>
                <w:w w:val="105"/>
                <w:sz w:val="21"/>
              </w:rPr>
              <w:t>a</w:t>
            </w:r>
            <w:r>
              <w:rPr>
                <w:i/>
                <w:spacing w:val="-3"/>
                <w:w w:val="105"/>
                <w:sz w:val="21"/>
              </w:rPr>
              <w:t> </w:t>
            </w:r>
            <w:r>
              <w:rPr>
                <w:i/>
                <w:w w:val="105"/>
                <w:sz w:val="21"/>
              </w:rPr>
              <w:t>formalizar</w:t>
            </w:r>
            <w:r>
              <w:rPr>
                <w:i/>
                <w:spacing w:val="-7"/>
                <w:w w:val="105"/>
                <w:sz w:val="21"/>
              </w:rPr>
              <w:t> </w:t>
            </w:r>
            <w:r>
              <w:rPr>
                <w:i/>
                <w:w w:val="105"/>
                <w:sz w:val="21"/>
              </w:rPr>
              <w:t>la postulación al cargo.</w:t>
            </w:r>
          </w:p>
          <w:p>
            <w:pPr>
              <w:pStyle w:val="TableParagraph"/>
              <w:rPr>
                <w:sz w:val="21"/>
              </w:rPr>
            </w:pPr>
          </w:p>
          <w:p>
            <w:pPr>
              <w:pStyle w:val="TableParagraph"/>
              <w:rPr>
                <w:sz w:val="21"/>
              </w:rPr>
            </w:pPr>
          </w:p>
          <w:p>
            <w:pPr>
              <w:pStyle w:val="TableParagraph"/>
              <w:spacing w:before="33"/>
              <w:rPr>
                <w:sz w:val="21"/>
              </w:rPr>
            </w:pPr>
          </w:p>
          <w:p>
            <w:pPr>
              <w:pStyle w:val="TableParagraph"/>
              <w:spacing w:line="273" w:lineRule="auto"/>
              <w:ind w:left="4" w:right="108"/>
              <w:rPr>
                <w:b/>
                <w:i/>
                <w:sz w:val="21"/>
              </w:rPr>
            </w:pPr>
            <w:r>
              <w:rPr>
                <w:i/>
                <w:sz w:val="21"/>
              </w:rPr>
              <w:t>La</w:t>
            </w:r>
            <w:r>
              <w:rPr>
                <w:i/>
                <w:spacing w:val="-15"/>
                <w:sz w:val="21"/>
              </w:rPr>
              <w:t> </w:t>
            </w:r>
            <w:r>
              <w:rPr>
                <w:i/>
                <w:sz w:val="21"/>
              </w:rPr>
              <w:t>persona</w:t>
            </w:r>
            <w:r>
              <w:rPr>
                <w:i/>
                <w:spacing w:val="-15"/>
                <w:sz w:val="21"/>
              </w:rPr>
              <w:t> </w:t>
            </w:r>
            <w:r>
              <w:rPr>
                <w:i/>
                <w:sz w:val="21"/>
              </w:rPr>
              <w:t>coordinadora</w:t>
            </w:r>
            <w:r>
              <w:rPr>
                <w:i/>
                <w:spacing w:val="-14"/>
                <w:sz w:val="21"/>
              </w:rPr>
              <w:t> </w:t>
            </w:r>
            <w:r>
              <w:rPr>
                <w:i/>
                <w:sz w:val="21"/>
              </w:rPr>
              <w:t>será</w:t>
            </w:r>
            <w:r>
              <w:rPr>
                <w:i/>
                <w:spacing w:val="-15"/>
                <w:sz w:val="21"/>
              </w:rPr>
              <w:t> </w:t>
            </w:r>
            <w:r>
              <w:rPr>
                <w:i/>
                <w:sz w:val="21"/>
              </w:rPr>
              <w:t>electa</w:t>
            </w:r>
            <w:r>
              <w:rPr>
                <w:i/>
                <w:spacing w:val="-14"/>
                <w:sz w:val="21"/>
              </w:rPr>
              <w:t> </w:t>
            </w:r>
            <w:r>
              <w:rPr>
                <w:b/>
                <w:i/>
                <w:sz w:val="21"/>
              </w:rPr>
              <w:t>según</w:t>
            </w:r>
            <w:r>
              <w:rPr>
                <w:b/>
                <w:i/>
                <w:spacing w:val="-15"/>
                <w:sz w:val="21"/>
              </w:rPr>
              <w:t> </w:t>
            </w:r>
            <w:r>
              <w:rPr>
                <w:b/>
                <w:i/>
                <w:sz w:val="21"/>
              </w:rPr>
              <w:t>lo establecido en este Estatuto.</w:t>
            </w:r>
          </w:p>
          <w:p>
            <w:pPr>
              <w:pStyle w:val="TableParagraph"/>
              <w:rPr>
                <w:sz w:val="21"/>
              </w:rPr>
            </w:pPr>
          </w:p>
          <w:p>
            <w:pPr>
              <w:pStyle w:val="TableParagraph"/>
              <w:rPr>
                <w:sz w:val="21"/>
              </w:rPr>
            </w:pPr>
          </w:p>
          <w:p>
            <w:pPr>
              <w:pStyle w:val="TableParagraph"/>
              <w:spacing w:before="25"/>
              <w:rPr>
                <w:sz w:val="21"/>
              </w:rPr>
            </w:pPr>
          </w:p>
          <w:p>
            <w:pPr>
              <w:pStyle w:val="TableParagraph"/>
              <w:ind w:left="4"/>
              <w:rPr>
                <w:i/>
                <w:sz w:val="21"/>
              </w:rPr>
            </w:pPr>
            <w:r>
              <w:rPr>
                <w:i/>
                <w:spacing w:val="-5"/>
                <w:sz w:val="21"/>
              </w:rPr>
              <w:t>...</w:t>
            </w:r>
          </w:p>
        </w:tc>
      </w:tr>
      <w:tr>
        <w:trPr>
          <w:trHeight w:val="1690" w:hRule="atLeast"/>
        </w:trPr>
        <w:tc>
          <w:tcPr>
            <w:tcW w:w="4397" w:type="dxa"/>
          </w:tcPr>
          <w:p>
            <w:pPr>
              <w:pStyle w:val="TableParagraph"/>
              <w:spacing w:line="273" w:lineRule="auto" w:before="133"/>
              <w:ind w:left="10"/>
              <w:rPr>
                <w:b/>
                <w:i/>
                <w:sz w:val="21"/>
              </w:rPr>
            </w:pPr>
            <w:r>
              <w:rPr>
                <w:b/>
                <w:i/>
                <w:spacing w:val="-4"/>
                <w:sz w:val="21"/>
              </w:rPr>
              <w:t>Artículo</w:t>
            </w:r>
            <w:r>
              <w:rPr>
                <w:b/>
                <w:i/>
                <w:spacing w:val="-11"/>
                <w:sz w:val="21"/>
              </w:rPr>
              <w:t> </w:t>
            </w:r>
            <w:r>
              <w:rPr>
                <w:b/>
                <w:i/>
                <w:spacing w:val="-4"/>
                <w:sz w:val="21"/>
              </w:rPr>
              <w:t>83-bis</w:t>
            </w:r>
            <w:r>
              <w:rPr>
                <w:b/>
                <w:i/>
                <w:spacing w:val="-11"/>
                <w:sz w:val="21"/>
              </w:rPr>
              <w:t> </w:t>
            </w:r>
            <w:r>
              <w:rPr>
                <w:b/>
                <w:i/>
                <w:spacing w:val="-4"/>
                <w:sz w:val="21"/>
              </w:rPr>
              <w:t>5:</w:t>
            </w:r>
            <w:r>
              <w:rPr>
                <w:b/>
                <w:i/>
                <w:spacing w:val="-13"/>
                <w:sz w:val="21"/>
              </w:rPr>
              <w:t> </w:t>
            </w:r>
            <w:r>
              <w:rPr>
                <w:b/>
                <w:i/>
                <w:spacing w:val="-4"/>
                <w:sz w:val="21"/>
              </w:rPr>
              <w:t>Integración</w:t>
            </w:r>
            <w:r>
              <w:rPr>
                <w:b/>
                <w:i/>
                <w:spacing w:val="-10"/>
                <w:sz w:val="21"/>
              </w:rPr>
              <w:t> </w:t>
            </w:r>
            <w:r>
              <w:rPr>
                <w:b/>
                <w:i/>
                <w:spacing w:val="-4"/>
                <w:sz w:val="21"/>
              </w:rPr>
              <w:t>y</w:t>
            </w:r>
            <w:r>
              <w:rPr>
                <w:b/>
                <w:i/>
                <w:spacing w:val="-11"/>
                <w:sz w:val="21"/>
              </w:rPr>
              <w:t> </w:t>
            </w:r>
            <w:r>
              <w:rPr>
                <w:b/>
                <w:i/>
                <w:spacing w:val="-4"/>
                <w:sz w:val="21"/>
              </w:rPr>
              <w:t>Funciones</w:t>
            </w:r>
            <w:r>
              <w:rPr>
                <w:b/>
                <w:i/>
                <w:spacing w:val="-11"/>
                <w:sz w:val="21"/>
              </w:rPr>
              <w:t> </w:t>
            </w:r>
            <w:r>
              <w:rPr>
                <w:b/>
                <w:i/>
                <w:spacing w:val="-4"/>
                <w:sz w:val="21"/>
              </w:rPr>
              <w:t>de </w:t>
            </w:r>
            <w:r>
              <w:rPr>
                <w:b/>
                <w:i/>
                <w:sz w:val="21"/>
              </w:rPr>
              <w:t>la Asamblea Plebiscitaria de Unidad </w:t>
            </w:r>
            <w:r>
              <w:rPr>
                <w:b/>
                <w:i/>
                <w:spacing w:val="-2"/>
                <w:sz w:val="21"/>
              </w:rPr>
              <w:t>Desconcentrada</w:t>
            </w:r>
          </w:p>
        </w:tc>
        <w:tc>
          <w:tcPr>
            <w:tcW w:w="4397" w:type="dxa"/>
          </w:tcPr>
          <w:p>
            <w:pPr>
              <w:pStyle w:val="TableParagraph"/>
              <w:spacing w:line="273" w:lineRule="auto" w:before="133"/>
              <w:ind w:left="4"/>
              <w:rPr>
                <w:b/>
                <w:i/>
                <w:sz w:val="21"/>
              </w:rPr>
            </w:pPr>
            <w:r>
              <w:rPr>
                <w:b/>
                <w:i/>
                <w:spacing w:val="-4"/>
                <w:sz w:val="21"/>
              </w:rPr>
              <w:t>Artículo</w:t>
            </w:r>
            <w:r>
              <w:rPr>
                <w:b/>
                <w:i/>
                <w:spacing w:val="-11"/>
                <w:sz w:val="21"/>
              </w:rPr>
              <w:t> </w:t>
            </w:r>
            <w:r>
              <w:rPr>
                <w:b/>
                <w:i/>
                <w:spacing w:val="-4"/>
                <w:sz w:val="21"/>
              </w:rPr>
              <w:t>83-bis</w:t>
            </w:r>
            <w:r>
              <w:rPr>
                <w:b/>
                <w:i/>
                <w:spacing w:val="-11"/>
                <w:sz w:val="21"/>
              </w:rPr>
              <w:t> </w:t>
            </w:r>
            <w:r>
              <w:rPr>
                <w:b/>
                <w:i/>
                <w:spacing w:val="-4"/>
                <w:sz w:val="21"/>
              </w:rPr>
              <w:t>5:</w:t>
            </w:r>
            <w:r>
              <w:rPr>
                <w:b/>
                <w:i/>
                <w:spacing w:val="-13"/>
                <w:sz w:val="21"/>
              </w:rPr>
              <w:t> </w:t>
            </w:r>
            <w:r>
              <w:rPr>
                <w:b/>
                <w:i/>
                <w:spacing w:val="-4"/>
                <w:sz w:val="21"/>
              </w:rPr>
              <w:t>Integración</w:t>
            </w:r>
            <w:r>
              <w:rPr>
                <w:b/>
                <w:i/>
                <w:spacing w:val="-10"/>
                <w:sz w:val="21"/>
              </w:rPr>
              <w:t> </w:t>
            </w:r>
            <w:r>
              <w:rPr>
                <w:b/>
                <w:i/>
                <w:spacing w:val="-4"/>
                <w:sz w:val="21"/>
              </w:rPr>
              <w:t>y</w:t>
            </w:r>
            <w:r>
              <w:rPr>
                <w:b/>
                <w:i/>
                <w:spacing w:val="-11"/>
                <w:sz w:val="21"/>
              </w:rPr>
              <w:t> </w:t>
            </w:r>
            <w:r>
              <w:rPr>
                <w:b/>
                <w:i/>
                <w:spacing w:val="-4"/>
                <w:sz w:val="21"/>
              </w:rPr>
              <w:t>Funciones</w:t>
            </w:r>
            <w:r>
              <w:rPr>
                <w:b/>
                <w:i/>
                <w:spacing w:val="-11"/>
                <w:sz w:val="21"/>
              </w:rPr>
              <w:t> </w:t>
            </w:r>
            <w:r>
              <w:rPr>
                <w:b/>
                <w:i/>
                <w:spacing w:val="-4"/>
                <w:sz w:val="21"/>
              </w:rPr>
              <w:t>de </w:t>
            </w:r>
            <w:r>
              <w:rPr>
                <w:b/>
                <w:i/>
                <w:sz w:val="21"/>
              </w:rPr>
              <w:t>la Asamblea Plebiscitaria de Unidad </w:t>
            </w:r>
            <w:r>
              <w:rPr>
                <w:b/>
                <w:i/>
                <w:spacing w:val="-2"/>
                <w:sz w:val="21"/>
              </w:rPr>
              <w:t>Desconcentrada</w:t>
            </w:r>
          </w:p>
        </w:tc>
      </w:tr>
    </w:tbl>
    <w:p>
      <w:pPr>
        <w:pStyle w:val="TableParagraph"/>
        <w:spacing w:after="0" w:line="273" w:lineRule="auto"/>
        <w:rPr>
          <w:b/>
          <w:i/>
          <w:sz w:val="21"/>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34" name="Image 334"/>
            <wp:cNvGraphicFramePr>
              <a:graphicFrameLocks/>
            </wp:cNvGraphicFramePr>
            <a:graphic>
              <a:graphicData uri="http://schemas.openxmlformats.org/drawingml/2006/picture">
                <pic:pic>
                  <pic:nvPicPr>
                    <pic:cNvPr id="334" name="Image 334"/>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sz w:val="20"/>
        </w:rPr>
      </w:pPr>
    </w:p>
    <w:tbl>
      <w:tblPr>
        <w:tblW w:w="0" w:type="auto"/>
        <w:jc w:val="left"/>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7"/>
        <w:gridCol w:w="4397"/>
      </w:tblGrid>
      <w:tr>
        <w:trPr>
          <w:trHeight w:val="12983" w:hRule="atLeast"/>
        </w:trPr>
        <w:tc>
          <w:tcPr>
            <w:tcW w:w="4397" w:type="dxa"/>
          </w:tcPr>
          <w:p>
            <w:pPr>
              <w:pStyle w:val="TableParagraph"/>
              <w:numPr>
                <w:ilvl w:val="0"/>
                <w:numId w:val="85"/>
              </w:numPr>
              <w:tabs>
                <w:tab w:pos="330" w:val="left" w:leader="none"/>
              </w:tabs>
              <w:spacing w:line="273" w:lineRule="auto" w:before="13" w:after="0"/>
              <w:ind w:left="330" w:right="0" w:hanging="320"/>
              <w:jc w:val="left"/>
              <w:rPr>
                <w:i/>
                <w:sz w:val="21"/>
              </w:rPr>
            </w:pPr>
            <w:r>
              <w:rPr>
                <w:i/>
                <w:sz w:val="21"/>
              </w:rPr>
              <w:t>Integración</w:t>
            </w:r>
            <w:r>
              <w:rPr>
                <w:i/>
                <w:spacing w:val="-2"/>
                <w:sz w:val="21"/>
              </w:rPr>
              <w:t> </w:t>
            </w:r>
            <w:r>
              <w:rPr>
                <w:i/>
                <w:sz w:val="21"/>
              </w:rPr>
              <w:t>de</w:t>
            </w:r>
            <w:r>
              <w:rPr>
                <w:i/>
                <w:spacing w:val="-1"/>
                <w:sz w:val="21"/>
              </w:rPr>
              <w:t> </w:t>
            </w:r>
            <w:r>
              <w:rPr>
                <w:i/>
                <w:sz w:val="21"/>
              </w:rPr>
              <w:t>la</w:t>
            </w:r>
            <w:r>
              <w:rPr>
                <w:i/>
                <w:spacing w:val="-1"/>
                <w:sz w:val="21"/>
              </w:rPr>
              <w:t> </w:t>
            </w:r>
            <w:r>
              <w:rPr>
                <w:i/>
                <w:sz w:val="21"/>
              </w:rPr>
              <w:t>Asamblea</w:t>
            </w:r>
            <w:r>
              <w:rPr>
                <w:i/>
                <w:spacing w:val="-7"/>
                <w:sz w:val="21"/>
              </w:rPr>
              <w:t> </w:t>
            </w:r>
            <w:r>
              <w:rPr>
                <w:i/>
                <w:sz w:val="21"/>
              </w:rPr>
              <w:t>Plebiscitaria</w:t>
            </w:r>
            <w:r>
              <w:rPr>
                <w:i/>
                <w:spacing w:val="-1"/>
                <w:sz w:val="21"/>
              </w:rPr>
              <w:t> </w:t>
            </w:r>
            <w:r>
              <w:rPr>
                <w:i/>
                <w:sz w:val="21"/>
              </w:rPr>
              <w:t>de Unidad</w:t>
            </w:r>
            <w:r>
              <w:rPr>
                <w:i/>
                <w:spacing w:val="-6"/>
                <w:sz w:val="21"/>
              </w:rPr>
              <w:t> </w:t>
            </w:r>
            <w:r>
              <w:rPr>
                <w:i/>
                <w:sz w:val="21"/>
              </w:rPr>
              <w:t>desconcentrada</w:t>
            </w:r>
          </w:p>
          <w:p>
            <w:pPr>
              <w:pStyle w:val="TableParagraph"/>
              <w:rPr>
                <w:sz w:val="21"/>
              </w:rPr>
            </w:pPr>
          </w:p>
          <w:p>
            <w:pPr>
              <w:pStyle w:val="TableParagraph"/>
              <w:rPr>
                <w:sz w:val="21"/>
              </w:rPr>
            </w:pPr>
          </w:p>
          <w:p>
            <w:pPr>
              <w:pStyle w:val="TableParagraph"/>
              <w:spacing w:before="25"/>
              <w:rPr>
                <w:sz w:val="21"/>
              </w:rPr>
            </w:pPr>
          </w:p>
          <w:p>
            <w:pPr>
              <w:pStyle w:val="TableParagraph"/>
              <w:spacing w:line="273" w:lineRule="auto"/>
              <w:ind w:left="330"/>
              <w:rPr>
                <w:i/>
                <w:sz w:val="21"/>
              </w:rPr>
            </w:pPr>
            <w:r>
              <w:rPr>
                <w:i/>
                <w:sz w:val="21"/>
              </w:rPr>
              <w:t>La Asamblea Plebiscitaria de Unidad desconcentrada</w:t>
            </w:r>
            <w:r>
              <w:rPr>
                <w:i/>
                <w:spacing w:val="-9"/>
                <w:sz w:val="21"/>
              </w:rPr>
              <w:t> </w:t>
            </w:r>
            <w:r>
              <w:rPr>
                <w:i/>
                <w:sz w:val="21"/>
              </w:rPr>
              <w:t>estará</w:t>
            </w:r>
            <w:r>
              <w:rPr>
                <w:i/>
                <w:spacing w:val="-4"/>
                <w:sz w:val="21"/>
              </w:rPr>
              <w:t> </w:t>
            </w:r>
            <w:r>
              <w:rPr>
                <w:i/>
                <w:sz w:val="21"/>
              </w:rPr>
              <w:t>integrada</w:t>
            </w:r>
            <w:r>
              <w:rPr>
                <w:i/>
                <w:spacing w:val="-4"/>
                <w:sz w:val="21"/>
              </w:rPr>
              <w:t> </w:t>
            </w:r>
            <w:r>
              <w:rPr>
                <w:i/>
                <w:sz w:val="21"/>
              </w:rPr>
              <w:t>de</w:t>
            </w:r>
            <w:r>
              <w:rPr>
                <w:i/>
                <w:spacing w:val="-4"/>
                <w:sz w:val="21"/>
              </w:rPr>
              <w:t> </w:t>
            </w:r>
            <w:r>
              <w:rPr>
                <w:i/>
                <w:sz w:val="21"/>
              </w:rPr>
              <w:t>la siguiente manera:</w:t>
            </w:r>
          </w:p>
          <w:p>
            <w:pPr>
              <w:pStyle w:val="TableParagraph"/>
              <w:rPr>
                <w:sz w:val="21"/>
              </w:rPr>
            </w:pPr>
          </w:p>
          <w:p>
            <w:pPr>
              <w:pStyle w:val="TableParagraph"/>
              <w:rPr>
                <w:sz w:val="21"/>
              </w:rPr>
            </w:pPr>
          </w:p>
          <w:p>
            <w:pPr>
              <w:pStyle w:val="TableParagraph"/>
              <w:spacing w:before="20"/>
              <w:rPr>
                <w:sz w:val="21"/>
              </w:rPr>
            </w:pPr>
          </w:p>
          <w:p>
            <w:pPr>
              <w:pStyle w:val="TableParagraph"/>
              <w:numPr>
                <w:ilvl w:val="1"/>
                <w:numId w:val="85"/>
              </w:numPr>
              <w:tabs>
                <w:tab w:pos="610" w:val="left" w:leader="none"/>
              </w:tabs>
              <w:spacing w:line="273" w:lineRule="auto" w:before="0" w:after="0"/>
              <w:ind w:left="610" w:right="1174" w:hanging="280"/>
              <w:jc w:val="left"/>
              <w:rPr>
                <w:i/>
                <w:sz w:val="21"/>
              </w:rPr>
            </w:pPr>
            <w:r>
              <w:rPr>
                <w:i/>
                <w:sz w:val="21"/>
              </w:rPr>
              <w:t>El</w:t>
            </w:r>
            <w:r>
              <w:rPr>
                <w:i/>
                <w:spacing w:val="-7"/>
                <w:sz w:val="21"/>
              </w:rPr>
              <w:t> </w:t>
            </w:r>
            <w:r>
              <w:rPr>
                <w:i/>
                <w:sz w:val="21"/>
              </w:rPr>
              <w:t>coordinador</w:t>
            </w:r>
            <w:r>
              <w:rPr>
                <w:i/>
                <w:spacing w:val="-9"/>
                <w:sz w:val="21"/>
              </w:rPr>
              <w:t> </w:t>
            </w:r>
            <w:r>
              <w:rPr>
                <w:i/>
                <w:sz w:val="21"/>
              </w:rPr>
              <w:t>de</w:t>
            </w:r>
            <w:r>
              <w:rPr>
                <w:i/>
                <w:spacing w:val="-5"/>
                <w:sz w:val="21"/>
              </w:rPr>
              <w:t> </w:t>
            </w:r>
            <w:r>
              <w:rPr>
                <w:i/>
                <w:sz w:val="21"/>
              </w:rPr>
              <w:t>la</w:t>
            </w:r>
            <w:r>
              <w:rPr>
                <w:i/>
                <w:spacing w:val="-10"/>
                <w:sz w:val="21"/>
              </w:rPr>
              <w:t> </w:t>
            </w:r>
            <w:r>
              <w:rPr>
                <w:i/>
                <w:sz w:val="21"/>
              </w:rPr>
              <w:t>Unidad </w:t>
            </w:r>
            <w:r>
              <w:rPr>
                <w:i/>
                <w:spacing w:val="-2"/>
                <w:sz w:val="21"/>
              </w:rPr>
              <w:t>desconcentrada.</w:t>
            </w:r>
          </w:p>
          <w:p>
            <w:pPr>
              <w:pStyle w:val="TableParagraph"/>
              <w:rPr>
                <w:sz w:val="21"/>
              </w:rPr>
            </w:pPr>
          </w:p>
          <w:p>
            <w:pPr>
              <w:pStyle w:val="TableParagraph"/>
              <w:rPr>
                <w:sz w:val="21"/>
              </w:rPr>
            </w:pPr>
          </w:p>
          <w:p>
            <w:pPr>
              <w:pStyle w:val="TableParagraph"/>
              <w:spacing w:before="26"/>
              <w:rPr>
                <w:sz w:val="21"/>
              </w:rPr>
            </w:pPr>
          </w:p>
          <w:p>
            <w:pPr>
              <w:pStyle w:val="TableParagraph"/>
              <w:numPr>
                <w:ilvl w:val="1"/>
                <w:numId w:val="85"/>
              </w:numPr>
              <w:tabs>
                <w:tab w:pos="653" w:val="left" w:leader="none"/>
                <w:tab w:pos="655" w:val="left" w:leader="none"/>
              </w:tabs>
              <w:spacing w:line="271" w:lineRule="auto" w:before="0" w:after="0"/>
              <w:ind w:left="655" w:right="101" w:hanging="360"/>
              <w:jc w:val="left"/>
              <w:rPr>
                <w:i/>
                <w:sz w:val="21"/>
              </w:rPr>
            </w:pPr>
            <w:r>
              <w:rPr>
                <w:i/>
                <w:sz w:val="21"/>
              </w:rPr>
              <w:t>Todos</w:t>
            </w:r>
            <w:r>
              <w:rPr>
                <w:i/>
                <w:spacing w:val="-9"/>
                <w:sz w:val="21"/>
              </w:rPr>
              <w:t> </w:t>
            </w:r>
            <w:r>
              <w:rPr>
                <w:i/>
                <w:sz w:val="21"/>
              </w:rPr>
              <w:t>los</w:t>
            </w:r>
            <w:r>
              <w:rPr>
                <w:i/>
                <w:spacing w:val="-9"/>
                <w:sz w:val="21"/>
              </w:rPr>
              <w:t> </w:t>
            </w:r>
            <w:r>
              <w:rPr>
                <w:i/>
                <w:sz w:val="21"/>
              </w:rPr>
              <w:t>profesores,</w:t>
            </w:r>
            <w:r>
              <w:rPr>
                <w:i/>
                <w:spacing w:val="-8"/>
                <w:sz w:val="21"/>
              </w:rPr>
              <w:t> </w:t>
            </w:r>
            <w:r>
              <w:rPr>
                <w:i/>
                <w:sz w:val="21"/>
              </w:rPr>
              <w:t>nombrados</w:t>
            </w:r>
            <w:r>
              <w:rPr>
                <w:i/>
                <w:spacing w:val="-14"/>
                <w:sz w:val="21"/>
              </w:rPr>
              <w:t> </w:t>
            </w:r>
            <w:r>
              <w:rPr>
                <w:i/>
                <w:sz w:val="21"/>
              </w:rPr>
              <w:t>en</w:t>
            </w:r>
            <w:r>
              <w:rPr>
                <w:i/>
                <w:spacing w:val="-14"/>
                <w:sz w:val="21"/>
              </w:rPr>
              <w:t> </w:t>
            </w:r>
            <w:r>
              <w:rPr>
                <w:i/>
                <w:sz w:val="21"/>
              </w:rPr>
              <w:t>el Instituto por tiempo indefinido, que desarrollen actividades para la Unidad desconcentrada con una jornada no menor a medio tiempo completo. Esta condición deberá cumplirse al menos seis meses antes de la fecha de publicación del padrón definitivo de la Asamblea Plebiscitaria de la Unidad </w:t>
            </w:r>
            <w:r>
              <w:rPr>
                <w:i/>
                <w:spacing w:val="-2"/>
                <w:sz w:val="21"/>
              </w:rPr>
              <w:t>desconcentrada.</w:t>
            </w:r>
          </w:p>
          <w:p>
            <w:pPr>
              <w:pStyle w:val="TableParagraph"/>
              <w:rPr>
                <w:sz w:val="21"/>
              </w:rPr>
            </w:pPr>
          </w:p>
          <w:p>
            <w:pPr>
              <w:pStyle w:val="TableParagraph"/>
              <w:rPr>
                <w:sz w:val="21"/>
              </w:rPr>
            </w:pPr>
          </w:p>
          <w:p>
            <w:pPr>
              <w:pStyle w:val="TableParagraph"/>
              <w:spacing w:before="32"/>
              <w:rPr>
                <w:sz w:val="21"/>
              </w:rPr>
            </w:pPr>
          </w:p>
          <w:p>
            <w:pPr>
              <w:pStyle w:val="TableParagraph"/>
              <w:spacing w:line="271" w:lineRule="auto" w:before="1"/>
              <w:ind w:left="655" w:right="16"/>
              <w:rPr>
                <w:i/>
                <w:sz w:val="21"/>
              </w:rPr>
            </w:pPr>
            <w:r>
              <w:rPr>
                <w:i/>
                <w:sz w:val="21"/>
              </w:rPr>
              <w:t>Sin embargo, si la cantidad total de profesores que laboran para la</w:t>
            </w:r>
            <w:r>
              <w:rPr>
                <w:i/>
                <w:spacing w:val="-3"/>
                <w:sz w:val="21"/>
              </w:rPr>
              <w:t> </w:t>
            </w:r>
            <w:r>
              <w:rPr>
                <w:i/>
                <w:sz w:val="21"/>
              </w:rPr>
              <w:t>Unidad desconcentrada que cumplen los requisitos antes mencionados fuera menor que diez, las funciones de la Asamblea plebiscitaria de la Unidad desconcentrada</w:t>
            </w:r>
            <w:r>
              <w:rPr>
                <w:i/>
                <w:spacing w:val="-3"/>
                <w:sz w:val="21"/>
              </w:rPr>
              <w:t> </w:t>
            </w:r>
            <w:r>
              <w:rPr>
                <w:i/>
                <w:sz w:val="21"/>
              </w:rPr>
              <w:t>serán</w:t>
            </w:r>
            <w:r>
              <w:rPr>
                <w:i/>
                <w:spacing w:val="-10"/>
                <w:sz w:val="21"/>
              </w:rPr>
              <w:t> </w:t>
            </w:r>
            <w:r>
              <w:rPr>
                <w:i/>
                <w:sz w:val="21"/>
              </w:rPr>
              <w:t>asumidas</w:t>
            </w:r>
            <w:r>
              <w:rPr>
                <w:i/>
                <w:spacing w:val="-4"/>
                <w:sz w:val="21"/>
              </w:rPr>
              <w:t> </w:t>
            </w:r>
            <w:r>
              <w:rPr>
                <w:i/>
                <w:sz w:val="21"/>
              </w:rPr>
              <w:t>por</w:t>
            </w:r>
            <w:r>
              <w:rPr>
                <w:i/>
                <w:spacing w:val="-8"/>
                <w:sz w:val="21"/>
              </w:rPr>
              <w:t> </w:t>
            </w:r>
            <w:r>
              <w:rPr>
                <w:i/>
                <w:sz w:val="21"/>
              </w:rPr>
              <w:t>la Asamblea Plebiscitaria de </w:t>
            </w:r>
            <w:r>
              <w:rPr>
                <w:i/>
                <w:spacing w:val="-2"/>
                <w:sz w:val="21"/>
              </w:rPr>
              <w:t>departamento.</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90"/>
              <w:rPr>
                <w:sz w:val="21"/>
              </w:rPr>
            </w:pPr>
          </w:p>
          <w:p>
            <w:pPr>
              <w:pStyle w:val="TableParagraph"/>
              <w:numPr>
                <w:ilvl w:val="1"/>
                <w:numId w:val="85"/>
              </w:numPr>
              <w:tabs>
                <w:tab w:pos="653" w:val="left" w:leader="none"/>
                <w:tab w:pos="655" w:val="left" w:leader="none"/>
              </w:tabs>
              <w:spacing w:line="271" w:lineRule="auto" w:before="0" w:after="0"/>
              <w:ind w:left="655" w:right="7" w:hanging="360"/>
              <w:jc w:val="left"/>
              <w:rPr>
                <w:i/>
                <w:sz w:val="21"/>
              </w:rPr>
            </w:pPr>
            <w:r>
              <w:rPr>
                <w:i/>
                <w:sz w:val="21"/>
              </w:rPr>
              <w:t>Los funcionarios de apoyo a la academia que laboren para la Unidad desconcentrada</w:t>
            </w:r>
            <w:r>
              <w:rPr>
                <w:i/>
                <w:spacing w:val="-7"/>
                <w:sz w:val="21"/>
              </w:rPr>
              <w:t> </w:t>
            </w:r>
            <w:r>
              <w:rPr>
                <w:i/>
                <w:sz w:val="21"/>
              </w:rPr>
              <w:t>con</w:t>
            </w:r>
            <w:r>
              <w:rPr>
                <w:i/>
                <w:spacing w:val="-3"/>
                <w:sz w:val="21"/>
              </w:rPr>
              <w:t> </w:t>
            </w:r>
            <w:r>
              <w:rPr>
                <w:i/>
                <w:sz w:val="21"/>
              </w:rPr>
              <w:t>una</w:t>
            </w:r>
            <w:r>
              <w:rPr>
                <w:i/>
                <w:spacing w:val="-7"/>
                <w:sz w:val="21"/>
              </w:rPr>
              <w:t> </w:t>
            </w:r>
            <w:r>
              <w:rPr>
                <w:i/>
                <w:sz w:val="21"/>
              </w:rPr>
              <w:t>jornada</w:t>
            </w:r>
            <w:r>
              <w:rPr>
                <w:i/>
                <w:spacing w:val="-1"/>
                <w:sz w:val="21"/>
              </w:rPr>
              <w:t> </w:t>
            </w:r>
            <w:r>
              <w:rPr>
                <w:i/>
                <w:sz w:val="21"/>
              </w:rPr>
              <w:t>mayor</w:t>
            </w:r>
          </w:p>
          <w:p>
            <w:pPr>
              <w:pStyle w:val="TableParagraph"/>
              <w:spacing w:line="237" w:lineRule="exact" w:before="1"/>
              <w:ind w:left="655"/>
              <w:rPr>
                <w:i/>
                <w:sz w:val="21"/>
              </w:rPr>
            </w:pPr>
            <w:r>
              <w:rPr>
                <w:i/>
                <w:sz w:val="21"/>
              </w:rPr>
              <w:t>o</w:t>
            </w:r>
            <w:r>
              <w:rPr>
                <w:i/>
                <w:spacing w:val="-7"/>
                <w:sz w:val="21"/>
              </w:rPr>
              <w:t> </w:t>
            </w:r>
            <w:r>
              <w:rPr>
                <w:i/>
                <w:sz w:val="21"/>
              </w:rPr>
              <w:t>igual</w:t>
            </w:r>
            <w:r>
              <w:rPr>
                <w:i/>
                <w:spacing w:val="-7"/>
                <w:sz w:val="21"/>
              </w:rPr>
              <w:t> </w:t>
            </w:r>
            <w:r>
              <w:rPr>
                <w:i/>
                <w:sz w:val="21"/>
              </w:rPr>
              <w:t>a</w:t>
            </w:r>
            <w:r>
              <w:rPr>
                <w:i/>
                <w:spacing w:val="-4"/>
                <w:sz w:val="21"/>
              </w:rPr>
              <w:t> </w:t>
            </w:r>
            <w:r>
              <w:rPr>
                <w:i/>
                <w:sz w:val="21"/>
              </w:rPr>
              <w:t>medio</w:t>
            </w:r>
            <w:r>
              <w:rPr>
                <w:i/>
                <w:spacing w:val="-8"/>
                <w:sz w:val="21"/>
              </w:rPr>
              <w:t> </w:t>
            </w:r>
            <w:r>
              <w:rPr>
                <w:i/>
                <w:sz w:val="21"/>
              </w:rPr>
              <w:t>tiempo</w:t>
            </w:r>
            <w:r>
              <w:rPr>
                <w:i/>
                <w:spacing w:val="-6"/>
                <w:sz w:val="21"/>
              </w:rPr>
              <w:t> </w:t>
            </w:r>
            <w:r>
              <w:rPr>
                <w:i/>
                <w:sz w:val="21"/>
              </w:rPr>
              <w:t>completo</w:t>
            </w:r>
            <w:r>
              <w:rPr>
                <w:i/>
                <w:spacing w:val="-7"/>
                <w:sz w:val="21"/>
              </w:rPr>
              <w:t> </w:t>
            </w:r>
            <w:r>
              <w:rPr>
                <w:i/>
                <w:sz w:val="21"/>
              </w:rPr>
              <w:t>y</w:t>
            </w:r>
            <w:r>
              <w:rPr>
                <w:i/>
                <w:spacing w:val="-9"/>
                <w:sz w:val="21"/>
              </w:rPr>
              <w:t> </w:t>
            </w:r>
            <w:r>
              <w:rPr>
                <w:i/>
                <w:spacing w:val="-5"/>
                <w:sz w:val="21"/>
              </w:rPr>
              <w:t>con</w:t>
            </w:r>
          </w:p>
        </w:tc>
        <w:tc>
          <w:tcPr>
            <w:tcW w:w="4397" w:type="dxa"/>
          </w:tcPr>
          <w:p>
            <w:pPr>
              <w:pStyle w:val="TableParagraph"/>
              <w:numPr>
                <w:ilvl w:val="0"/>
                <w:numId w:val="86"/>
              </w:numPr>
              <w:tabs>
                <w:tab w:pos="329" w:val="left" w:leader="none"/>
              </w:tabs>
              <w:spacing w:line="273" w:lineRule="auto" w:before="13" w:after="0"/>
              <w:ind w:left="329" w:right="1" w:hanging="285"/>
              <w:jc w:val="left"/>
              <w:rPr>
                <w:i/>
                <w:sz w:val="21"/>
              </w:rPr>
            </w:pPr>
            <w:r>
              <w:rPr>
                <w:i/>
                <w:sz w:val="21"/>
              </w:rPr>
              <w:t>Integración</w:t>
            </w:r>
            <w:r>
              <w:rPr>
                <w:i/>
                <w:spacing w:val="-2"/>
                <w:sz w:val="21"/>
              </w:rPr>
              <w:t> </w:t>
            </w:r>
            <w:r>
              <w:rPr>
                <w:i/>
                <w:sz w:val="21"/>
              </w:rPr>
              <w:t>de</w:t>
            </w:r>
            <w:r>
              <w:rPr>
                <w:i/>
                <w:spacing w:val="-1"/>
                <w:sz w:val="21"/>
              </w:rPr>
              <w:t> </w:t>
            </w:r>
            <w:r>
              <w:rPr>
                <w:i/>
                <w:sz w:val="21"/>
              </w:rPr>
              <w:t>la</w:t>
            </w:r>
            <w:r>
              <w:rPr>
                <w:i/>
                <w:spacing w:val="-1"/>
                <w:sz w:val="21"/>
              </w:rPr>
              <w:t> </w:t>
            </w:r>
            <w:r>
              <w:rPr>
                <w:i/>
                <w:sz w:val="21"/>
              </w:rPr>
              <w:t>Asamblea</w:t>
            </w:r>
            <w:r>
              <w:rPr>
                <w:i/>
                <w:spacing w:val="-7"/>
                <w:sz w:val="21"/>
              </w:rPr>
              <w:t> </w:t>
            </w:r>
            <w:r>
              <w:rPr>
                <w:i/>
                <w:sz w:val="21"/>
              </w:rPr>
              <w:t>Plebiscitaria</w:t>
            </w:r>
            <w:r>
              <w:rPr>
                <w:i/>
                <w:spacing w:val="-1"/>
                <w:sz w:val="21"/>
              </w:rPr>
              <w:t> </w:t>
            </w:r>
            <w:r>
              <w:rPr>
                <w:i/>
                <w:sz w:val="21"/>
              </w:rPr>
              <w:t>de Unidad</w:t>
            </w:r>
            <w:r>
              <w:rPr>
                <w:i/>
                <w:spacing w:val="-2"/>
                <w:sz w:val="21"/>
              </w:rPr>
              <w:t> </w:t>
            </w:r>
            <w:r>
              <w:rPr>
                <w:b/>
                <w:i/>
                <w:sz w:val="21"/>
              </w:rPr>
              <w:t>D</w:t>
            </w:r>
            <w:r>
              <w:rPr>
                <w:i/>
                <w:sz w:val="21"/>
              </w:rPr>
              <w:t>esconcentrada</w:t>
            </w:r>
          </w:p>
          <w:p>
            <w:pPr>
              <w:pStyle w:val="TableParagraph"/>
              <w:rPr>
                <w:sz w:val="21"/>
              </w:rPr>
            </w:pPr>
          </w:p>
          <w:p>
            <w:pPr>
              <w:pStyle w:val="TableParagraph"/>
              <w:rPr>
                <w:sz w:val="21"/>
              </w:rPr>
            </w:pPr>
          </w:p>
          <w:p>
            <w:pPr>
              <w:pStyle w:val="TableParagraph"/>
              <w:spacing w:before="25"/>
              <w:rPr>
                <w:sz w:val="21"/>
              </w:rPr>
            </w:pPr>
          </w:p>
          <w:p>
            <w:pPr>
              <w:pStyle w:val="TableParagraph"/>
              <w:spacing w:line="273" w:lineRule="auto"/>
              <w:ind w:left="329"/>
              <w:rPr>
                <w:i/>
                <w:sz w:val="21"/>
              </w:rPr>
            </w:pPr>
            <w:r>
              <w:rPr>
                <w:i/>
                <w:sz w:val="21"/>
              </w:rPr>
              <w:t>La Asamblea Plebiscitaria de Unidad </w:t>
            </w:r>
            <w:r>
              <w:rPr>
                <w:b/>
                <w:i/>
                <w:sz w:val="21"/>
              </w:rPr>
              <w:t>D</w:t>
            </w:r>
            <w:r>
              <w:rPr>
                <w:i/>
                <w:sz w:val="21"/>
              </w:rPr>
              <w:t>esconcentrada</w:t>
            </w:r>
            <w:r>
              <w:rPr>
                <w:i/>
                <w:spacing w:val="-11"/>
                <w:sz w:val="21"/>
              </w:rPr>
              <w:t> </w:t>
            </w:r>
            <w:r>
              <w:rPr>
                <w:i/>
                <w:sz w:val="21"/>
              </w:rPr>
              <w:t>estará</w:t>
            </w:r>
            <w:r>
              <w:rPr>
                <w:i/>
                <w:spacing w:val="-6"/>
                <w:sz w:val="21"/>
              </w:rPr>
              <w:t> </w:t>
            </w:r>
            <w:r>
              <w:rPr>
                <w:i/>
                <w:sz w:val="21"/>
              </w:rPr>
              <w:t>integrada</w:t>
            </w:r>
            <w:r>
              <w:rPr>
                <w:i/>
                <w:spacing w:val="-11"/>
                <w:sz w:val="21"/>
              </w:rPr>
              <w:t> </w:t>
            </w:r>
            <w:r>
              <w:rPr>
                <w:i/>
                <w:sz w:val="21"/>
              </w:rPr>
              <w:t>de</w:t>
            </w:r>
            <w:r>
              <w:rPr>
                <w:i/>
                <w:spacing w:val="-6"/>
                <w:sz w:val="21"/>
              </w:rPr>
              <w:t> </w:t>
            </w:r>
            <w:r>
              <w:rPr>
                <w:i/>
                <w:sz w:val="21"/>
              </w:rPr>
              <w:t>la siguiente manera:</w:t>
            </w:r>
          </w:p>
          <w:p>
            <w:pPr>
              <w:pStyle w:val="TableParagraph"/>
              <w:rPr>
                <w:sz w:val="21"/>
              </w:rPr>
            </w:pPr>
          </w:p>
          <w:p>
            <w:pPr>
              <w:pStyle w:val="TableParagraph"/>
              <w:rPr>
                <w:sz w:val="21"/>
              </w:rPr>
            </w:pPr>
          </w:p>
          <w:p>
            <w:pPr>
              <w:pStyle w:val="TableParagraph"/>
              <w:spacing w:before="20"/>
              <w:rPr>
                <w:sz w:val="21"/>
              </w:rPr>
            </w:pPr>
          </w:p>
          <w:p>
            <w:pPr>
              <w:pStyle w:val="TableParagraph"/>
              <w:numPr>
                <w:ilvl w:val="1"/>
                <w:numId w:val="86"/>
              </w:numPr>
              <w:tabs>
                <w:tab w:pos="688" w:val="left" w:leader="none"/>
              </w:tabs>
              <w:spacing w:line="240" w:lineRule="auto" w:before="0" w:after="0"/>
              <w:ind w:left="688" w:right="0" w:hanging="359"/>
              <w:jc w:val="left"/>
              <w:rPr>
                <w:i/>
                <w:sz w:val="21"/>
              </w:rPr>
            </w:pPr>
            <w:r>
              <w:rPr>
                <w:b/>
                <w:i/>
                <w:spacing w:val="-6"/>
                <w:sz w:val="21"/>
              </w:rPr>
              <w:t>La</w:t>
            </w:r>
            <w:r>
              <w:rPr>
                <w:b/>
                <w:i/>
                <w:spacing w:val="-3"/>
                <w:sz w:val="21"/>
              </w:rPr>
              <w:t> </w:t>
            </w:r>
            <w:r>
              <w:rPr>
                <w:b/>
                <w:i/>
                <w:spacing w:val="-6"/>
                <w:sz w:val="21"/>
              </w:rPr>
              <w:t>persona</w:t>
            </w:r>
            <w:r>
              <w:rPr>
                <w:b/>
                <w:i/>
                <w:spacing w:val="-3"/>
                <w:sz w:val="21"/>
              </w:rPr>
              <w:t> </w:t>
            </w:r>
            <w:r>
              <w:rPr>
                <w:b/>
                <w:i/>
                <w:spacing w:val="-6"/>
                <w:sz w:val="21"/>
              </w:rPr>
              <w:t>coordinadora</w:t>
            </w:r>
            <w:r>
              <w:rPr>
                <w:b/>
                <w:i/>
                <w:spacing w:val="-3"/>
                <w:sz w:val="21"/>
              </w:rPr>
              <w:t> </w:t>
            </w:r>
            <w:r>
              <w:rPr>
                <w:i/>
                <w:spacing w:val="-6"/>
                <w:sz w:val="21"/>
              </w:rPr>
              <w:t>de</w:t>
            </w:r>
            <w:r>
              <w:rPr>
                <w:i/>
                <w:spacing w:val="-1"/>
                <w:sz w:val="21"/>
              </w:rPr>
              <w:t> </w:t>
            </w:r>
            <w:r>
              <w:rPr>
                <w:i/>
                <w:spacing w:val="-6"/>
                <w:sz w:val="21"/>
              </w:rPr>
              <w:t>la</w:t>
            </w:r>
            <w:r>
              <w:rPr>
                <w:i/>
                <w:spacing w:val="-1"/>
                <w:sz w:val="21"/>
              </w:rPr>
              <w:t> </w:t>
            </w:r>
            <w:r>
              <w:rPr>
                <w:i/>
                <w:spacing w:val="-6"/>
                <w:sz w:val="21"/>
              </w:rPr>
              <w:t>Unidad</w:t>
            </w:r>
          </w:p>
          <w:p>
            <w:pPr>
              <w:pStyle w:val="TableParagraph"/>
              <w:spacing w:before="34"/>
              <w:ind w:left="690"/>
              <w:rPr>
                <w:i/>
                <w:sz w:val="21"/>
              </w:rPr>
            </w:pPr>
            <w:r>
              <w:rPr>
                <w:b/>
                <w:i/>
                <w:spacing w:val="-2"/>
                <w:sz w:val="21"/>
              </w:rPr>
              <w:t>D</w:t>
            </w:r>
            <w:r>
              <w:rPr>
                <w:i/>
                <w:spacing w:val="-2"/>
                <w:sz w:val="21"/>
              </w:rPr>
              <w:t>esconcentrada.</w:t>
            </w:r>
          </w:p>
          <w:p>
            <w:pPr>
              <w:pStyle w:val="TableParagraph"/>
              <w:rPr>
                <w:sz w:val="21"/>
              </w:rPr>
            </w:pPr>
          </w:p>
          <w:p>
            <w:pPr>
              <w:pStyle w:val="TableParagraph"/>
              <w:rPr>
                <w:sz w:val="21"/>
              </w:rPr>
            </w:pPr>
          </w:p>
          <w:p>
            <w:pPr>
              <w:pStyle w:val="TableParagraph"/>
              <w:spacing w:before="59"/>
              <w:rPr>
                <w:sz w:val="21"/>
              </w:rPr>
            </w:pPr>
          </w:p>
          <w:p>
            <w:pPr>
              <w:pStyle w:val="TableParagraph"/>
              <w:numPr>
                <w:ilvl w:val="1"/>
                <w:numId w:val="86"/>
              </w:numPr>
              <w:tabs>
                <w:tab w:pos="688" w:val="left" w:leader="none"/>
                <w:tab w:pos="690" w:val="left" w:leader="none"/>
              </w:tabs>
              <w:spacing w:line="271" w:lineRule="auto" w:before="0" w:after="0"/>
              <w:ind w:left="690" w:right="75" w:hanging="361"/>
              <w:jc w:val="left"/>
              <w:rPr>
                <w:i/>
                <w:sz w:val="21"/>
              </w:rPr>
            </w:pPr>
            <w:r>
              <w:rPr>
                <w:b/>
                <w:i/>
                <w:sz w:val="21"/>
              </w:rPr>
              <w:t>Todas las</w:t>
            </w:r>
            <w:r>
              <w:rPr>
                <w:b/>
                <w:i/>
                <w:spacing w:val="-4"/>
                <w:sz w:val="21"/>
              </w:rPr>
              <w:t> </w:t>
            </w:r>
            <w:r>
              <w:rPr>
                <w:b/>
                <w:i/>
                <w:sz w:val="21"/>
              </w:rPr>
              <w:t>personas académicas nombradas </w:t>
            </w:r>
            <w:r>
              <w:rPr>
                <w:i/>
                <w:sz w:val="21"/>
              </w:rPr>
              <w:t>en el Instituto por tiempo indefinido, que desarrollen</w:t>
            </w:r>
            <w:r>
              <w:rPr>
                <w:i/>
                <w:spacing w:val="-1"/>
                <w:sz w:val="21"/>
              </w:rPr>
              <w:t> </w:t>
            </w:r>
            <w:r>
              <w:rPr>
                <w:i/>
                <w:sz w:val="21"/>
              </w:rPr>
              <w:t>actividades para la Unidad </w:t>
            </w:r>
            <w:r>
              <w:rPr>
                <w:b/>
                <w:i/>
                <w:sz w:val="21"/>
              </w:rPr>
              <w:t>D</w:t>
            </w:r>
            <w:r>
              <w:rPr>
                <w:i/>
                <w:sz w:val="21"/>
              </w:rPr>
              <w:t>esconcentrada con una jornada no menor a medio tiempo completo. Esta condición deberá cumplirse al menos seis meses antes de la fecha de publicación del padrón definitivo de la Asamblea Plebiscitaria de la Unidad </w:t>
            </w:r>
            <w:r>
              <w:rPr>
                <w:b/>
                <w:i/>
                <w:sz w:val="21"/>
              </w:rPr>
              <w:t>D</w:t>
            </w:r>
            <w:r>
              <w:rPr>
                <w:i/>
                <w:sz w:val="21"/>
              </w:rPr>
              <w:t>esconcentrada.</w:t>
            </w:r>
          </w:p>
          <w:p>
            <w:pPr>
              <w:pStyle w:val="TableParagraph"/>
              <w:rPr>
                <w:sz w:val="21"/>
              </w:rPr>
            </w:pPr>
          </w:p>
          <w:p>
            <w:pPr>
              <w:pStyle w:val="TableParagraph"/>
              <w:rPr>
                <w:sz w:val="21"/>
              </w:rPr>
            </w:pPr>
          </w:p>
          <w:p>
            <w:pPr>
              <w:pStyle w:val="TableParagraph"/>
              <w:spacing w:before="33"/>
              <w:rPr>
                <w:sz w:val="21"/>
              </w:rPr>
            </w:pPr>
          </w:p>
          <w:p>
            <w:pPr>
              <w:pStyle w:val="TableParagraph"/>
              <w:spacing w:line="271" w:lineRule="auto"/>
              <w:ind w:left="690" w:right="69"/>
              <w:rPr>
                <w:i/>
                <w:sz w:val="21"/>
              </w:rPr>
            </w:pPr>
            <w:r>
              <w:rPr>
                <w:i/>
                <w:sz w:val="21"/>
              </w:rPr>
              <w:t>Sin embargo, si la cantidad total de </w:t>
            </w:r>
            <w:r>
              <w:rPr>
                <w:b/>
                <w:i/>
                <w:sz w:val="21"/>
              </w:rPr>
              <w:t>personas académicas </w:t>
            </w:r>
            <w:r>
              <w:rPr>
                <w:i/>
                <w:sz w:val="21"/>
              </w:rPr>
              <w:t>que laboran para la Unidad </w:t>
            </w:r>
            <w:r>
              <w:rPr>
                <w:b/>
                <w:i/>
                <w:sz w:val="21"/>
              </w:rPr>
              <w:t>D</w:t>
            </w:r>
            <w:r>
              <w:rPr>
                <w:i/>
                <w:sz w:val="21"/>
              </w:rPr>
              <w:t>esconcentrada que cumplen los requisitos antes mencionados</w:t>
            </w:r>
            <w:r>
              <w:rPr>
                <w:i/>
                <w:spacing w:val="-15"/>
                <w:sz w:val="21"/>
              </w:rPr>
              <w:t> </w:t>
            </w:r>
            <w:r>
              <w:rPr>
                <w:i/>
                <w:sz w:val="21"/>
              </w:rPr>
              <w:t>fuera</w:t>
            </w:r>
            <w:r>
              <w:rPr>
                <w:i/>
                <w:spacing w:val="-14"/>
                <w:sz w:val="21"/>
              </w:rPr>
              <w:t> </w:t>
            </w:r>
            <w:r>
              <w:rPr>
                <w:i/>
                <w:sz w:val="21"/>
              </w:rPr>
              <w:t>menor</w:t>
            </w:r>
            <w:r>
              <w:rPr>
                <w:i/>
                <w:spacing w:val="-15"/>
                <w:sz w:val="21"/>
              </w:rPr>
              <w:t> </w:t>
            </w:r>
            <w:r>
              <w:rPr>
                <w:i/>
                <w:sz w:val="21"/>
              </w:rPr>
              <w:t>que</w:t>
            </w:r>
            <w:r>
              <w:rPr>
                <w:i/>
                <w:spacing w:val="-15"/>
                <w:sz w:val="21"/>
              </w:rPr>
              <w:t> </w:t>
            </w:r>
            <w:r>
              <w:rPr>
                <w:i/>
                <w:sz w:val="21"/>
              </w:rPr>
              <w:t>diez,</w:t>
            </w:r>
            <w:r>
              <w:rPr>
                <w:i/>
                <w:spacing w:val="-11"/>
                <w:sz w:val="21"/>
              </w:rPr>
              <w:t> </w:t>
            </w:r>
            <w:r>
              <w:rPr>
                <w:i/>
                <w:sz w:val="21"/>
              </w:rPr>
              <w:t>las funciones de la Asamblea plebiscitaria de la Unidad </w:t>
            </w:r>
            <w:r>
              <w:rPr>
                <w:b/>
                <w:i/>
                <w:sz w:val="21"/>
              </w:rPr>
              <w:t>D</w:t>
            </w:r>
            <w:r>
              <w:rPr>
                <w:i/>
                <w:sz w:val="21"/>
              </w:rPr>
              <w:t>esconcentrada serán asumidas por la Asamblea</w:t>
            </w:r>
            <w:r>
              <w:rPr>
                <w:i/>
                <w:spacing w:val="40"/>
                <w:sz w:val="21"/>
              </w:rPr>
              <w:t> </w:t>
            </w:r>
            <w:r>
              <w:rPr>
                <w:i/>
                <w:sz w:val="21"/>
              </w:rPr>
              <w:t>Plebiscitaria de</w:t>
            </w:r>
            <w:r>
              <w:rPr>
                <w:b/>
                <w:i/>
                <w:sz w:val="21"/>
              </w:rPr>
              <w:t>l D</w:t>
            </w:r>
            <w:r>
              <w:rPr>
                <w:i/>
                <w:sz w:val="21"/>
              </w:rPr>
              <w:t>epartamento.</w:t>
            </w:r>
          </w:p>
          <w:p>
            <w:pPr>
              <w:pStyle w:val="TableParagraph"/>
              <w:rPr>
                <w:sz w:val="21"/>
              </w:rPr>
            </w:pPr>
          </w:p>
          <w:p>
            <w:pPr>
              <w:pStyle w:val="TableParagraph"/>
              <w:rPr>
                <w:sz w:val="21"/>
              </w:rPr>
            </w:pPr>
          </w:p>
          <w:p>
            <w:pPr>
              <w:pStyle w:val="TableParagraph"/>
              <w:spacing w:before="31"/>
              <w:rPr>
                <w:sz w:val="21"/>
              </w:rPr>
            </w:pPr>
          </w:p>
          <w:p>
            <w:pPr>
              <w:pStyle w:val="TableParagraph"/>
              <w:numPr>
                <w:ilvl w:val="1"/>
                <w:numId w:val="86"/>
              </w:numPr>
              <w:tabs>
                <w:tab w:pos="688" w:val="left" w:leader="none"/>
                <w:tab w:pos="690" w:val="left" w:leader="none"/>
              </w:tabs>
              <w:spacing w:line="271" w:lineRule="auto" w:before="0" w:after="0"/>
              <w:ind w:left="690" w:right="22" w:hanging="361"/>
              <w:jc w:val="left"/>
              <w:rPr>
                <w:i/>
                <w:sz w:val="21"/>
              </w:rPr>
            </w:pPr>
            <w:r>
              <w:rPr>
                <w:b/>
                <w:i/>
                <w:sz w:val="21"/>
              </w:rPr>
              <w:t>El personal </w:t>
            </w:r>
            <w:r>
              <w:rPr>
                <w:i/>
                <w:sz w:val="21"/>
              </w:rPr>
              <w:t>de apoyo a la academia que </w:t>
            </w:r>
            <w:r>
              <w:rPr>
                <w:b/>
                <w:i/>
                <w:sz w:val="21"/>
              </w:rPr>
              <w:t>labore </w:t>
            </w:r>
            <w:r>
              <w:rPr>
                <w:i/>
                <w:sz w:val="21"/>
              </w:rPr>
              <w:t>para la Unidad </w:t>
            </w:r>
            <w:r>
              <w:rPr>
                <w:b/>
                <w:i/>
                <w:sz w:val="21"/>
              </w:rPr>
              <w:t>D</w:t>
            </w:r>
            <w:r>
              <w:rPr>
                <w:i/>
                <w:sz w:val="21"/>
              </w:rPr>
              <w:t>esconcentrada con una jornada mayor</w:t>
            </w:r>
            <w:r>
              <w:rPr>
                <w:i/>
                <w:spacing w:val="-6"/>
                <w:sz w:val="21"/>
              </w:rPr>
              <w:t> </w:t>
            </w:r>
            <w:r>
              <w:rPr>
                <w:i/>
                <w:sz w:val="21"/>
              </w:rPr>
              <w:t>o</w:t>
            </w:r>
            <w:r>
              <w:rPr>
                <w:i/>
                <w:spacing w:val="-3"/>
                <w:sz w:val="21"/>
              </w:rPr>
              <w:t> </w:t>
            </w:r>
            <w:r>
              <w:rPr>
                <w:i/>
                <w:sz w:val="21"/>
              </w:rPr>
              <w:t>igual</w:t>
            </w:r>
            <w:r>
              <w:rPr>
                <w:i/>
                <w:spacing w:val="-3"/>
                <w:sz w:val="21"/>
              </w:rPr>
              <w:t> </w:t>
            </w:r>
            <w:r>
              <w:rPr>
                <w:i/>
                <w:sz w:val="21"/>
              </w:rPr>
              <w:t>a</w:t>
            </w:r>
            <w:r>
              <w:rPr>
                <w:i/>
                <w:spacing w:val="-7"/>
                <w:sz w:val="21"/>
              </w:rPr>
              <w:t> </w:t>
            </w:r>
            <w:r>
              <w:rPr>
                <w:i/>
                <w:sz w:val="21"/>
              </w:rPr>
              <w:t>medio</w:t>
            </w:r>
            <w:r>
              <w:rPr>
                <w:i/>
                <w:spacing w:val="-4"/>
                <w:sz w:val="21"/>
              </w:rPr>
              <w:t> </w:t>
            </w:r>
            <w:r>
              <w:rPr>
                <w:i/>
                <w:sz w:val="21"/>
              </w:rPr>
              <w:t>tiempo</w:t>
            </w:r>
            <w:r>
              <w:rPr>
                <w:i/>
                <w:spacing w:val="-10"/>
                <w:sz w:val="21"/>
              </w:rPr>
              <w:t> </w:t>
            </w:r>
            <w:r>
              <w:rPr>
                <w:i/>
                <w:sz w:val="21"/>
              </w:rPr>
              <w:t>completo y con nombramiento por tiempo indefinido. Estas condiciones deben cumplirse por lo menos seis meses</w:t>
            </w:r>
          </w:p>
        </w:tc>
      </w:tr>
    </w:tbl>
    <w:p>
      <w:pPr>
        <w:pStyle w:val="TableParagraph"/>
        <w:spacing w:after="0" w:line="271" w:lineRule="auto"/>
        <w:jc w:val="left"/>
        <w:rPr>
          <w:i/>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7"/>
        <w:gridCol w:w="4397"/>
      </w:tblGrid>
      <w:tr>
        <w:trPr>
          <w:trHeight w:val="12603" w:hRule="atLeast"/>
        </w:trPr>
        <w:tc>
          <w:tcPr>
            <w:tcW w:w="4397" w:type="dxa"/>
          </w:tcPr>
          <w:p>
            <w:pPr>
              <w:pStyle w:val="TableParagraph"/>
              <w:spacing w:line="271" w:lineRule="auto" w:before="13"/>
              <w:ind w:left="655" w:right="16"/>
              <w:rPr>
                <w:i/>
                <w:sz w:val="21"/>
              </w:rPr>
            </w:pPr>
            <w:r>
              <w:rPr>
                <w:i/>
                <w:sz w:val="21"/>
              </w:rPr>
              <w:t>nombramiento por tiempo indefinido. Estas condiciones deben cumplirse por lo menos seis meses antes de la fecha de publicación del padrón definitivo de la Asamblea Plebiscitaria de la Unidad desconcentrada. Su participación tiene una valoración equivalente a una</w:t>
            </w:r>
            <w:r>
              <w:rPr>
                <w:i/>
                <w:spacing w:val="40"/>
                <w:sz w:val="21"/>
              </w:rPr>
              <w:t> </w:t>
            </w:r>
            <w:r>
              <w:rPr>
                <w:i/>
                <w:sz w:val="21"/>
              </w:rPr>
              <w:t>cuarta parte del total de los miembros considerados</w:t>
            </w:r>
            <w:r>
              <w:rPr>
                <w:i/>
                <w:spacing w:val="-12"/>
                <w:sz w:val="21"/>
              </w:rPr>
              <w:t> </w:t>
            </w:r>
            <w:r>
              <w:rPr>
                <w:i/>
                <w:sz w:val="21"/>
              </w:rPr>
              <w:t>en</w:t>
            </w:r>
            <w:r>
              <w:rPr>
                <w:i/>
                <w:spacing w:val="-12"/>
                <w:sz w:val="21"/>
              </w:rPr>
              <w:t> </w:t>
            </w:r>
            <w:r>
              <w:rPr>
                <w:i/>
                <w:sz w:val="21"/>
              </w:rPr>
              <w:t>los</w:t>
            </w:r>
            <w:r>
              <w:rPr>
                <w:i/>
                <w:spacing w:val="-12"/>
                <w:sz w:val="21"/>
              </w:rPr>
              <w:t> </w:t>
            </w:r>
            <w:r>
              <w:rPr>
                <w:i/>
                <w:sz w:val="21"/>
              </w:rPr>
              <w:t>anteriores</w:t>
            </w:r>
            <w:r>
              <w:rPr>
                <w:i/>
                <w:spacing w:val="-12"/>
                <w:sz w:val="21"/>
              </w:rPr>
              <w:t> </w:t>
            </w:r>
            <w:r>
              <w:rPr>
                <w:i/>
                <w:sz w:val="21"/>
              </w:rPr>
              <w:t>incisos</w:t>
            </w:r>
            <w:r>
              <w:rPr>
                <w:i/>
                <w:spacing w:val="-12"/>
                <w:sz w:val="21"/>
              </w:rPr>
              <w:t> </w:t>
            </w:r>
            <w:r>
              <w:rPr>
                <w:i/>
                <w:sz w:val="21"/>
              </w:rPr>
              <w:t>a y b. Si la población de los funcionarios de apoyo a la academia representa menos del 15% de la Asamblea Plebiscitaria de la Unidad desconcentrada, el valor del voto de cada</w:t>
            </w:r>
            <w:r>
              <w:rPr>
                <w:i/>
                <w:spacing w:val="-3"/>
                <w:sz w:val="21"/>
              </w:rPr>
              <w:t> </w:t>
            </w:r>
            <w:r>
              <w:rPr>
                <w:i/>
                <w:sz w:val="21"/>
              </w:rPr>
              <w:t>uno de ellos</w:t>
            </w:r>
            <w:r>
              <w:rPr>
                <w:i/>
                <w:spacing w:val="-6"/>
                <w:sz w:val="21"/>
              </w:rPr>
              <w:t> </w:t>
            </w:r>
            <w:r>
              <w:rPr>
                <w:i/>
                <w:sz w:val="21"/>
              </w:rPr>
              <w:t>será</w:t>
            </w:r>
            <w:r>
              <w:rPr>
                <w:i/>
                <w:spacing w:val="-3"/>
                <w:sz w:val="21"/>
              </w:rPr>
              <w:t> </w:t>
            </w:r>
            <w:r>
              <w:rPr>
                <w:i/>
                <w:sz w:val="21"/>
              </w:rPr>
              <w:t>igual</w:t>
            </w:r>
            <w:r>
              <w:rPr>
                <w:i/>
                <w:spacing w:val="-6"/>
                <w:sz w:val="21"/>
              </w:rPr>
              <w:t> </w:t>
            </w:r>
            <w:r>
              <w:rPr>
                <w:i/>
                <w:sz w:val="21"/>
              </w:rPr>
              <w:t>al valor</w:t>
            </w:r>
            <w:r>
              <w:rPr>
                <w:i/>
                <w:spacing w:val="-2"/>
                <w:sz w:val="21"/>
              </w:rPr>
              <w:t> </w:t>
            </w:r>
            <w:r>
              <w:rPr>
                <w:i/>
                <w:sz w:val="21"/>
              </w:rPr>
              <w:t>del voto de los restantes miembros de la </w:t>
            </w:r>
            <w:r>
              <w:rPr>
                <w:i/>
                <w:spacing w:val="-2"/>
                <w:sz w:val="21"/>
              </w:rPr>
              <w:t>Asamblea.</w:t>
            </w:r>
          </w:p>
          <w:p>
            <w:pPr>
              <w:pStyle w:val="TableParagraph"/>
              <w:rPr>
                <w:sz w:val="21"/>
              </w:rPr>
            </w:pPr>
          </w:p>
          <w:p>
            <w:pPr>
              <w:pStyle w:val="TableParagraph"/>
              <w:rPr>
                <w:sz w:val="21"/>
              </w:rPr>
            </w:pPr>
          </w:p>
          <w:p>
            <w:pPr>
              <w:pStyle w:val="TableParagraph"/>
              <w:spacing w:before="33"/>
              <w:rPr>
                <w:sz w:val="21"/>
              </w:rPr>
            </w:pPr>
          </w:p>
          <w:p>
            <w:pPr>
              <w:pStyle w:val="TableParagraph"/>
              <w:spacing w:line="271" w:lineRule="auto"/>
              <w:ind w:left="655" w:right="24" w:hanging="360"/>
              <w:rPr>
                <w:i/>
                <w:sz w:val="21"/>
              </w:rPr>
            </w:pPr>
            <w:r>
              <w:rPr>
                <w:i/>
                <w:sz w:val="21"/>
              </w:rPr>
              <w:t>d.</w:t>
            </w:r>
            <w:r>
              <w:rPr>
                <w:i/>
                <w:spacing w:val="80"/>
                <w:sz w:val="21"/>
              </w:rPr>
              <w:t> </w:t>
            </w:r>
            <w:r>
              <w:rPr>
                <w:i/>
                <w:sz w:val="21"/>
              </w:rPr>
              <w:t>En unidades desconcentradas que desarrollan programas de carácter docente, una representación</w:t>
            </w:r>
            <w:r>
              <w:rPr>
                <w:i/>
                <w:spacing w:val="-2"/>
                <w:sz w:val="21"/>
              </w:rPr>
              <w:t> </w:t>
            </w:r>
            <w:r>
              <w:rPr>
                <w:i/>
                <w:sz w:val="21"/>
              </w:rPr>
              <w:t>estudiantil correspondiente a cinco doceavos del total de miembros considerados en los incisos anteriores, designados de acuerdo con el mecanismo establecido en el Estatuto de la Federación de Estudiantes</w:t>
            </w:r>
            <w:r>
              <w:rPr>
                <w:i/>
                <w:spacing w:val="-13"/>
                <w:sz w:val="21"/>
              </w:rPr>
              <w:t> </w:t>
            </w:r>
            <w:r>
              <w:rPr>
                <w:i/>
                <w:sz w:val="21"/>
              </w:rPr>
              <w:t>del</w:t>
            </w:r>
            <w:r>
              <w:rPr>
                <w:i/>
                <w:spacing w:val="-9"/>
                <w:sz w:val="21"/>
              </w:rPr>
              <w:t> </w:t>
            </w:r>
            <w:r>
              <w:rPr>
                <w:i/>
                <w:sz w:val="21"/>
              </w:rPr>
              <w:t>Instituto</w:t>
            </w:r>
            <w:r>
              <w:rPr>
                <w:i/>
                <w:spacing w:val="-9"/>
                <w:sz w:val="21"/>
              </w:rPr>
              <w:t> </w:t>
            </w:r>
            <w:r>
              <w:rPr>
                <w:i/>
                <w:sz w:val="21"/>
              </w:rPr>
              <w:t>Tecnológico</w:t>
            </w:r>
            <w:r>
              <w:rPr>
                <w:i/>
                <w:spacing w:val="-14"/>
                <w:sz w:val="21"/>
              </w:rPr>
              <w:t> </w:t>
            </w:r>
            <w:r>
              <w:rPr>
                <w:i/>
                <w:sz w:val="21"/>
              </w:rPr>
              <w:t>de Costa Rica. En caso</w:t>
            </w:r>
            <w:r>
              <w:rPr>
                <w:i/>
                <w:spacing w:val="-1"/>
                <w:sz w:val="21"/>
              </w:rPr>
              <w:t> </w:t>
            </w:r>
            <w:r>
              <w:rPr>
                <w:i/>
                <w:sz w:val="21"/>
              </w:rPr>
              <w:t>de que el total de los funcionarios de apoyo a la</w:t>
            </w:r>
            <w:r>
              <w:rPr>
                <w:i/>
                <w:spacing w:val="40"/>
                <w:sz w:val="21"/>
              </w:rPr>
              <w:t> </w:t>
            </w:r>
            <w:r>
              <w:rPr>
                <w:i/>
                <w:sz w:val="21"/>
              </w:rPr>
              <w:t>academia sea inferior al 15% de la Asamblea Plebiscitaria, el número de representantes estudiantiles será un 25% del total de funcionarios que conforman la Asamblea.</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63"/>
              <w:rPr>
                <w:sz w:val="21"/>
              </w:rPr>
            </w:pPr>
          </w:p>
          <w:p>
            <w:pPr>
              <w:pStyle w:val="TableParagraph"/>
              <w:spacing w:line="273" w:lineRule="auto" w:before="1"/>
              <w:ind w:left="330" w:right="99" w:hanging="285"/>
              <w:rPr>
                <w:i/>
                <w:sz w:val="21"/>
              </w:rPr>
            </w:pPr>
            <w:r>
              <w:rPr>
                <w:i/>
                <w:sz w:val="21"/>
              </w:rPr>
              <w:t>2.</w:t>
            </w:r>
            <w:r>
              <w:rPr>
                <w:i/>
                <w:spacing w:val="39"/>
                <w:sz w:val="21"/>
              </w:rPr>
              <w:t> </w:t>
            </w:r>
            <w:r>
              <w:rPr>
                <w:i/>
                <w:sz w:val="21"/>
              </w:rPr>
              <w:t>Funciones</w:t>
            </w:r>
            <w:r>
              <w:rPr>
                <w:i/>
                <w:spacing w:val="-15"/>
                <w:sz w:val="21"/>
              </w:rPr>
              <w:t> </w:t>
            </w:r>
            <w:r>
              <w:rPr>
                <w:i/>
                <w:sz w:val="21"/>
              </w:rPr>
              <w:t>de</w:t>
            </w:r>
            <w:r>
              <w:rPr>
                <w:i/>
                <w:spacing w:val="-9"/>
                <w:sz w:val="21"/>
              </w:rPr>
              <w:t> </w:t>
            </w:r>
            <w:r>
              <w:rPr>
                <w:i/>
                <w:sz w:val="21"/>
              </w:rPr>
              <w:t>la</w:t>
            </w:r>
            <w:r>
              <w:rPr>
                <w:i/>
                <w:spacing w:val="-9"/>
                <w:sz w:val="21"/>
              </w:rPr>
              <w:t> </w:t>
            </w:r>
            <w:r>
              <w:rPr>
                <w:i/>
                <w:sz w:val="21"/>
              </w:rPr>
              <w:t>Asamblea</w:t>
            </w:r>
            <w:r>
              <w:rPr>
                <w:i/>
                <w:spacing w:val="-9"/>
                <w:sz w:val="21"/>
              </w:rPr>
              <w:t> </w:t>
            </w:r>
            <w:r>
              <w:rPr>
                <w:i/>
                <w:sz w:val="21"/>
              </w:rPr>
              <w:t>Plebiscitaria</w:t>
            </w:r>
            <w:r>
              <w:rPr>
                <w:i/>
                <w:spacing w:val="-14"/>
                <w:sz w:val="21"/>
              </w:rPr>
              <w:t> </w:t>
            </w:r>
            <w:r>
              <w:rPr>
                <w:i/>
                <w:sz w:val="21"/>
              </w:rPr>
              <w:t>de la Unidad desconcentrada</w:t>
            </w:r>
          </w:p>
          <w:p>
            <w:pPr>
              <w:pStyle w:val="TableParagraph"/>
              <w:rPr>
                <w:sz w:val="21"/>
              </w:rPr>
            </w:pPr>
          </w:p>
          <w:p>
            <w:pPr>
              <w:pStyle w:val="TableParagraph"/>
              <w:rPr>
                <w:sz w:val="21"/>
              </w:rPr>
            </w:pPr>
          </w:p>
          <w:p>
            <w:pPr>
              <w:pStyle w:val="TableParagraph"/>
              <w:spacing w:before="25"/>
              <w:rPr>
                <w:sz w:val="21"/>
              </w:rPr>
            </w:pPr>
          </w:p>
          <w:p>
            <w:pPr>
              <w:pStyle w:val="TableParagraph"/>
              <w:spacing w:line="237" w:lineRule="exact"/>
              <w:ind w:left="330"/>
              <w:rPr>
                <w:i/>
                <w:sz w:val="21"/>
              </w:rPr>
            </w:pPr>
            <w:r>
              <w:rPr>
                <w:i/>
                <w:spacing w:val="-2"/>
                <w:sz w:val="21"/>
              </w:rPr>
              <w:t>Son</w:t>
            </w:r>
            <w:r>
              <w:rPr>
                <w:i/>
                <w:spacing w:val="-6"/>
                <w:sz w:val="21"/>
              </w:rPr>
              <w:t> </w:t>
            </w:r>
            <w:r>
              <w:rPr>
                <w:i/>
                <w:spacing w:val="-2"/>
                <w:sz w:val="21"/>
              </w:rPr>
              <w:t>funciones</w:t>
            </w:r>
            <w:r>
              <w:rPr>
                <w:i/>
                <w:spacing w:val="-11"/>
                <w:sz w:val="21"/>
              </w:rPr>
              <w:t> </w:t>
            </w:r>
            <w:r>
              <w:rPr>
                <w:i/>
                <w:spacing w:val="-2"/>
                <w:sz w:val="21"/>
              </w:rPr>
              <w:t>de</w:t>
            </w:r>
            <w:r>
              <w:rPr>
                <w:i/>
                <w:spacing w:val="-3"/>
                <w:sz w:val="21"/>
              </w:rPr>
              <w:t> </w:t>
            </w:r>
            <w:r>
              <w:rPr>
                <w:i/>
                <w:spacing w:val="-2"/>
                <w:sz w:val="21"/>
              </w:rPr>
              <w:t>la</w:t>
            </w:r>
            <w:r>
              <w:rPr>
                <w:i/>
                <w:spacing w:val="-4"/>
                <w:sz w:val="21"/>
              </w:rPr>
              <w:t> </w:t>
            </w:r>
            <w:r>
              <w:rPr>
                <w:i/>
                <w:spacing w:val="-2"/>
                <w:sz w:val="21"/>
              </w:rPr>
              <w:t>Asamblea</w:t>
            </w:r>
            <w:r>
              <w:rPr>
                <w:i/>
                <w:spacing w:val="-4"/>
                <w:sz w:val="21"/>
              </w:rPr>
              <w:t> </w:t>
            </w:r>
            <w:r>
              <w:rPr>
                <w:i/>
                <w:spacing w:val="-2"/>
                <w:sz w:val="21"/>
              </w:rPr>
              <w:t>Plebiscitaria</w:t>
            </w:r>
          </w:p>
        </w:tc>
        <w:tc>
          <w:tcPr>
            <w:tcW w:w="4397" w:type="dxa"/>
          </w:tcPr>
          <w:p>
            <w:pPr>
              <w:pStyle w:val="TableParagraph"/>
              <w:spacing w:line="271" w:lineRule="auto" w:before="13"/>
              <w:ind w:left="690" w:right="35"/>
              <w:rPr>
                <w:i/>
                <w:sz w:val="21"/>
              </w:rPr>
            </w:pPr>
            <w:r>
              <w:rPr>
                <w:i/>
                <w:sz w:val="21"/>
              </w:rPr>
              <w:t>antes de la fecha de publicación del padrón definitivo de la Asamblea Plebiscitaria de la Unidad </w:t>
            </w:r>
            <w:r>
              <w:rPr>
                <w:b/>
                <w:i/>
                <w:sz w:val="21"/>
              </w:rPr>
              <w:t>D</w:t>
            </w:r>
            <w:r>
              <w:rPr>
                <w:i/>
                <w:sz w:val="21"/>
              </w:rPr>
              <w:t>esconcentrada.</w:t>
            </w:r>
            <w:r>
              <w:rPr>
                <w:i/>
                <w:spacing w:val="-14"/>
                <w:sz w:val="21"/>
              </w:rPr>
              <w:t> </w:t>
            </w:r>
            <w:r>
              <w:rPr>
                <w:i/>
                <w:sz w:val="21"/>
              </w:rPr>
              <w:t>Su</w:t>
            </w:r>
            <w:r>
              <w:rPr>
                <w:i/>
                <w:spacing w:val="-10"/>
                <w:sz w:val="21"/>
              </w:rPr>
              <w:t> </w:t>
            </w:r>
            <w:r>
              <w:rPr>
                <w:i/>
                <w:sz w:val="21"/>
              </w:rPr>
              <w:t>participación</w:t>
            </w:r>
            <w:r>
              <w:rPr>
                <w:i/>
                <w:spacing w:val="-10"/>
                <w:sz w:val="21"/>
              </w:rPr>
              <w:t> </w:t>
            </w:r>
            <w:r>
              <w:rPr>
                <w:i/>
                <w:sz w:val="21"/>
              </w:rPr>
              <w:t>tiene una valoración equivalente a una cuarta parte del total de </w:t>
            </w:r>
            <w:r>
              <w:rPr>
                <w:b/>
                <w:i/>
                <w:sz w:val="21"/>
              </w:rPr>
              <w:t>las personas consideradas</w:t>
            </w:r>
            <w:r>
              <w:rPr>
                <w:b/>
                <w:i/>
                <w:spacing w:val="-10"/>
                <w:sz w:val="21"/>
              </w:rPr>
              <w:t> </w:t>
            </w:r>
            <w:r>
              <w:rPr>
                <w:i/>
                <w:sz w:val="21"/>
              </w:rPr>
              <w:t>en</w:t>
            </w:r>
            <w:r>
              <w:rPr>
                <w:i/>
                <w:spacing w:val="-12"/>
                <w:sz w:val="21"/>
              </w:rPr>
              <w:t> </w:t>
            </w:r>
            <w:r>
              <w:rPr>
                <w:i/>
                <w:sz w:val="21"/>
              </w:rPr>
              <w:t>los</w:t>
            </w:r>
            <w:r>
              <w:rPr>
                <w:i/>
                <w:spacing w:val="-12"/>
                <w:sz w:val="21"/>
              </w:rPr>
              <w:t> </w:t>
            </w:r>
            <w:r>
              <w:rPr>
                <w:i/>
                <w:sz w:val="21"/>
              </w:rPr>
              <w:t>anteriores</w:t>
            </w:r>
            <w:r>
              <w:rPr>
                <w:i/>
                <w:spacing w:val="-12"/>
                <w:sz w:val="21"/>
              </w:rPr>
              <w:t> </w:t>
            </w:r>
            <w:r>
              <w:rPr>
                <w:i/>
                <w:sz w:val="21"/>
              </w:rPr>
              <w:t>incisos a y b. Si e</w:t>
            </w:r>
            <w:r>
              <w:rPr>
                <w:b/>
                <w:i/>
                <w:sz w:val="21"/>
              </w:rPr>
              <w:t>l personal </w:t>
            </w:r>
            <w:r>
              <w:rPr>
                <w:i/>
                <w:sz w:val="21"/>
              </w:rPr>
              <w:t>de apoyo a la academia representa menos del 15% de la Asamblea Plebiscitaria de la Unidad </w:t>
            </w:r>
            <w:r>
              <w:rPr>
                <w:b/>
                <w:i/>
                <w:sz w:val="21"/>
              </w:rPr>
              <w:t>D</w:t>
            </w:r>
            <w:r>
              <w:rPr>
                <w:i/>
                <w:sz w:val="21"/>
              </w:rPr>
              <w:t>esconcentrada, el valor del voto de cada uno</w:t>
            </w:r>
            <w:r>
              <w:rPr>
                <w:i/>
                <w:spacing w:val="-1"/>
                <w:sz w:val="21"/>
              </w:rPr>
              <w:t> </w:t>
            </w:r>
            <w:r>
              <w:rPr>
                <w:i/>
                <w:sz w:val="21"/>
              </w:rPr>
              <w:t>de ellos será igual</w:t>
            </w:r>
            <w:r>
              <w:rPr>
                <w:i/>
                <w:spacing w:val="-1"/>
                <w:sz w:val="21"/>
              </w:rPr>
              <w:t> </w:t>
            </w:r>
            <w:r>
              <w:rPr>
                <w:i/>
                <w:sz w:val="21"/>
              </w:rPr>
              <w:t>al valor del voto de los restantes miembros de la Asamblea.</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63"/>
              <w:rPr>
                <w:sz w:val="21"/>
              </w:rPr>
            </w:pPr>
          </w:p>
          <w:p>
            <w:pPr>
              <w:pStyle w:val="TableParagraph"/>
              <w:spacing w:line="271" w:lineRule="auto" w:before="1"/>
              <w:ind w:left="690" w:right="23" w:hanging="361"/>
              <w:rPr>
                <w:i/>
                <w:sz w:val="21"/>
              </w:rPr>
            </w:pPr>
            <w:r>
              <w:rPr>
                <w:i/>
                <w:sz w:val="21"/>
              </w:rPr>
              <w:t>d.</w:t>
            </w:r>
            <w:r>
              <w:rPr>
                <w:i/>
                <w:spacing w:val="80"/>
                <w:sz w:val="21"/>
              </w:rPr>
              <w:t> </w:t>
            </w:r>
            <w:r>
              <w:rPr>
                <w:i/>
                <w:sz w:val="21"/>
              </w:rPr>
              <w:t>En unidades desconcentradas que desarrollan programas de carácter docente,</w:t>
            </w:r>
            <w:r>
              <w:rPr>
                <w:i/>
                <w:spacing w:val="-7"/>
                <w:sz w:val="21"/>
              </w:rPr>
              <w:t> </w:t>
            </w:r>
            <w:r>
              <w:rPr>
                <w:i/>
                <w:sz w:val="21"/>
              </w:rPr>
              <w:t>una</w:t>
            </w:r>
            <w:r>
              <w:rPr>
                <w:i/>
                <w:spacing w:val="-3"/>
                <w:sz w:val="21"/>
              </w:rPr>
              <w:t> </w:t>
            </w:r>
            <w:r>
              <w:rPr>
                <w:i/>
                <w:sz w:val="21"/>
              </w:rPr>
              <w:t>representación</w:t>
            </w:r>
            <w:r>
              <w:rPr>
                <w:i/>
                <w:spacing w:val="-9"/>
                <w:sz w:val="21"/>
              </w:rPr>
              <w:t> </w:t>
            </w:r>
            <w:r>
              <w:rPr>
                <w:i/>
                <w:sz w:val="21"/>
              </w:rPr>
              <w:t>estudiantil correspondiente a cinco doceavos del total de miembros considerados en los incisos anteriores, </w:t>
            </w:r>
            <w:r>
              <w:rPr>
                <w:b/>
                <w:i/>
                <w:sz w:val="21"/>
              </w:rPr>
              <w:t>designada </w:t>
            </w:r>
            <w:r>
              <w:rPr>
                <w:i/>
                <w:sz w:val="21"/>
              </w:rPr>
              <w:t>de acuerdo con el mecanismo establecido en el Estatuto de la Federación de Estudiantes del Instituto Tecnológico</w:t>
            </w:r>
            <w:r>
              <w:rPr>
                <w:i/>
                <w:spacing w:val="40"/>
                <w:sz w:val="21"/>
              </w:rPr>
              <w:t> </w:t>
            </w:r>
            <w:r>
              <w:rPr>
                <w:i/>
                <w:sz w:val="21"/>
              </w:rPr>
              <w:t>de Costa Rica. En caso de que el total de </w:t>
            </w:r>
            <w:r>
              <w:rPr>
                <w:b/>
                <w:i/>
                <w:sz w:val="21"/>
              </w:rPr>
              <w:t>personal </w:t>
            </w:r>
            <w:r>
              <w:rPr>
                <w:i/>
                <w:sz w:val="21"/>
              </w:rPr>
              <w:t>de apoyo a la academia sea inferior al 15% de la Asamblea Plebiscitaria, el número de representantes estudiantiles será un 25% del total de </w:t>
            </w:r>
            <w:r>
              <w:rPr>
                <w:b/>
                <w:i/>
                <w:sz w:val="21"/>
              </w:rPr>
              <w:t>personas funcionarias </w:t>
            </w:r>
            <w:r>
              <w:rPr>
                <w:i/>
                <w:sz w:val="21"/>
              </w:rPr>
              <w:t>que conforman la </w:t>
            </w:r>
            <w:r>
              <w:rPr>
                <w:i/>
                <w:spacing w:val="-2"/>
                <w:sz w:val="21"/>
              </w:rPr>
              <w:t>Asamblea.</w:t>
            </w:r>
          </w:p>
          <w:p>
            <w:pPr>
              <w:pStyle w:val="TableParagraph"/>
              <w:rPr>
                <w:sz w:val="21"/>
              </w:rPr>
            </w:pPr>
          </w:p>
          <w:p>
            <w:pPr>
              <w:pStyle w:val="TableParagraph"/>
              <w:rPr>
                <w:sz w:val="21"/>
              </w:rPr>
            </w:pPr>
          </w:p>
          <w:p>
            <w:pPr>
              <w:pStyle w:val="TableParagraph"/>
              <w:spacing w:before="33"/>
              <w:rPr>
                <w:sz w:val="21"/>
              </w:rPr>
            </w:pPr>
          </w:p>
          <w:p>
            <w:pPr>
              <w:pStyle w:val="TableParagraph"/>
              <w:spacing w:line="273" w:lineRule="auto"/>
              <w:ind w:left="329" w:right="99" w:hanging="285"/>
              <w:rPr>
                <w:i/>
                <w:sz w:val="21"/>
              </w:rPr>
            </w:pPr>
            <w:r>
              <w:rPr>
                <w:i/>
                <w:sz w:val="21"/>
              </w:rPr>
              <w:t>2.</w:t>
            </w:r>
            <w:r>
              <w:rPr>
                <w:i/>
                <w:spacing w:val="39"/>
                <w:sz w:val="21"/>
              </w:rPr>
              <w:t> </w:t>
            </w:r>
            <w:r>
              <w:rPr>
                <w:i/>
                <w:sz w:val="21"/>
              </w:rPr>
              <w:t>Funciones</w:t>
            </w:r>
            <w:r>
              <w:rPr>
                <w:i/>
                <w:spacing w:val="-15"/>
                <w:sz w:val="21"/>
              </w:rPr>
              <w:t> </w:t>
            </w:r>
            <w:r>
              <w:rPr>
                <w:i/>
                <w:sz w:val="21"/>
              </w:rPr>
              <w:t>de</w:t>
            </w:r>
            <w:r>
              <w:rPr>
                <w:i/>
                <w:spacing w:val="-9"/>
                <w:sz w:val="21"/>
              </w:rPr>
              <w:t> </w:t>
            </w:r>
            <w:r>
              <w:rPr>
                <w:i/>
                <w:sz w:val="21"/>
              </w:rPr>
              <w:t>la</w:t>
            </w:r>
            <w:r>
              <w:rPr>
                <w:i/>
                <w:spacing w:val="-9"/>
                <w:sz w:val="21"/>
              </w:rPr>
              <w:t> </w:t>
            </w:r>
            <w:r>
              <w:rPr>
                <w:i/>
                <w:sz w:val="21"/>
              </w:rPr>
              <w:t>Asamblea</w:t>
            </w:r>
            <w:r>
              <w:rPr>
                <w:i/>
                <w:spacing w:val="-9"/>
                <w:sz w:val="21"/>
              </w:rPr>
              <w:t> </w:t>
            </w:r>
            <w:r>
              <w:rPr>
                <w:i/>
                <w:sz w:val="21"/>
              </w:rPr>
              <w:t>Plebiscitaria</w:t>
            </w:r>
            <w:r>
              <w:rPr>
                <w:i/>
                <w:spacing w:val="-14"/>
                <w:sz w:val="21"/>
              </w:rPr>
              <w:t> </w:t>
            </w:r>
            <w:r>
              <w:rPr>
                <w:i/>
                <w:sz w:val="21"/>
              </w:rPr>
              <w:t>de la Unidad desconcentrada</w:t>
            </w:r>
          </w:p>
          <w:p>
            <w:pPr>
              <w:pStyle w:val="TableParagraph"/>
              <w:rPr>
                <w:sz w:val="21"/>
              </w:rPr>
            </w:pPr>
          </w:p>
          <w:p>
            <w:pPr>
              <w:pStyle w:val="TableParagraph"/>
              <w:rPr>
                <w:sz w:val="21"/>
              </w:rPr>
            </w:pPr>
          </w:p>
          <w:p>
            <w:pPr>
              <w:pStyle w:val="TableParagraph"/>
              <w:spacing w:before="21"/>
              <w:rPr>
                <w:sz w:val="21"/>
              </w:rPr>
            </w:pPr>
          </w:p>
          <w:p>
            <w:pPr>
              <w:pStyle w:val="TableParagraph"/>
              <w:spacing w:line="273" w:lineRule="auto"/>
              <w:ind w:left="329"/>
              <w:rPr>
                <w:i/>
                <w:sz w:val="21"/>
              </w:rPr>
            </w:pPr>
            <w:r>
              <w:rPr>
                <w:i/>
                <w:sz w:val="21"/>
              </w:rPr>
              <w:t>Son</w:t>
            </w:r>
            <w:r>
              <w:rPr>
                <w:i/>
                <w:spacing w:val="-13"/>
                <w:sz w:val="21"/>
              </w:rPr>
              <w:t> </w:t>
            </w:r>
            <w:r>
              <w:rPr>
                <w:i/>
                <w:sz w:val="21"/>
              </w:rPr>
              <w:t>funciones</w:t>
            </w:r>
            <w:r>
              <w:rPr>
                <w:i/>
                <w:spacing w:val="-15"/>
                <w:sz w:val="21"/>
              </w:rPr>
              <w:t> </w:t>
            </w:r>
            <w:r>
              <w:rPr>
                <w:i/>
                <w:sz w:val="21"/>
              </w:rPr>
              <w:t>de</w:t>
            </w:r>
            <w:r>
              <w:rPr>
                <w:i/>
                <w:spacing w:val="-10"/>
                <w:sz w:val="21"/>
              </w:rPr>
              <w:t> </w:t>
            </w:r>
            <w:r>
              <w:rPr>
                <w:i/>
                <w:sz w:val="21"/>
              </w:rPr>
              <w:t>la</w:t>
            </w:r>
            <w:r>
              <w:rPr>
                <w:i/>
                <w:spacing w:val="-10"/>
                <w:sz w:val="21"/>
              </w:rPr>
              <w:t> </w:t>
            </w:r>
            <w:r>
              <w:rPr>
                <w:i/>
                <w:sz w:val="21"/>
              </w:rPr>
              <w:t>Asamblea</w:t>
            </w:r>
            <w:r>
              <w:rPr>
                <w:i/>
                <w:spacing w:val="-10"/>
                <w:sz w:val="21"/>
              </w:rPr>
              <w:t> </w:t>
            </w:r>
            <w:r>
              <w:rPr>
                <w:i/>
                <w:sz w:val="21"/>
              </w:rPr>
              <w:t>Plebiscitaria de la Unidad </w:t>
            </w:r>
            <w:r>
              <w:rPr>
                <w:b/>
                <w:i/>
                <w:sz w:val="21"/>
              </w:rPr>
              <w:t>D</w:t>
            </w:r>
            <w:r>
              <w:rPr>
                <w:i/>
                <w:sz w:val="21"/>
              </w:rPr>
              <w:t>esconcentrada:</w:t>
            </w:r>
          </w:p>
        </w:tc>
      </w:tr>
    </w:tbl>
    <w:p>
      <w:pPr>
        <w:pStyle w:val="TableParagraph"/>
        <w:spacing w:after="0" w:line="273" w:lineRule="auto"/>
        <w:rPr>
          <w:i/>
          <w:sz w:val="21"/>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35" name="Image 335"/>
            <wp:cNvGraphicFramePr>
              <a:graphicFrameLocks/>
            </wp:cNvGraphicFramePr>
            <a:graphic>
              <a:graphicData uri="http://schemas.openxmlformats.org/drawingml/2006/picture">
                <pic:pic>
                  <pic:nvPicPr>
                    <pic:cNvPr id="335" name="Image 335"/>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sz w:val="20"/>
        </w:rPr>
      </w:pPr>
    </w:p>
    <w:tbl>
      <w:tblPr>
        <w:tblW w:w="0" w:type="auto"/>
        <w:jc w:val="left"/>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7"/>
        <w:gridCol w:w="4397"/>
      </w:tblGrid>
      <w:tr>
        <w:trPr>
          <w:trHeight w:val="8677" w:hRule="atLeast"/>
        </w:trPr>
        <w:tc>
          <w:tcPr>
            <w:tcW w:w="4397" w:type="dxa"/>
          </w:tcPr>
          <w:p>
            <w:pPr>
              <w:pStyle w:val="TableParagraph"/>
              <w:spacing w:before="18"/>
              <w:ind w:left="330"/>
              <w:rPr>
                <w:i/>
                <w:sz w:val="21"/>
              </w:rPr>
            </w:pPr>
            <w:r>
              <w:rPr>
                <w:i/>
                <w:sz w:val="21"/>
              </w:rPr>
              <w:t>de</w:t>
            </w:r>
            <w:r>
              <w:rPr>
                <w:i/>
                <w:spacing w:val="-5"/>
                <w:sz w:val="21"/>
              </w:rPr>
              <w:t> </w:t>
            </w:r>
            <w:r>
              <w:rPr>
                <w:i/>
                <w:sz w:val="21"/>
              </w:rPr>
              <w:t>la</w:t>
            </w:r>
            <w:r>
              <w:rPr>
                <w:i/>
                <w:spacing w:val="-4"/>
                <w:sz w:val="21"/>
              </w:rPr>
              <w:t> </w:t>
            </w:r>
            <w:r>
              <w:rPr>
                <w:i/>
                <w:sz w:val="21"/>
              </w:rPr>
              <w:t>Unidad</w:t>
            </w:r>
            <w:r>
              <w:rPr>
                <w:i/>
                <w:spacing w:val="-5"/>
                <w:sz w:val="21"/>
              </w:rPr>
              <w:t> </w:t>
            </w:r>
            <w:r>
              <w:rPr>
                <w:i/>
                <w:spacing w:val="-2"/>
                <w:sz w:val="21"/>
              </w:rPr>
              <w:t>desconcentrada:</w:t>
            </w:r>
          </w:p>
          <w:p>
            <w:pPr>
              <w:pStyle w:val="TableParagraph"/>
              <w:rPr>
                <w:sz w:val="21"/>
              </w:rPr>
            </w:pPr>
          </w:p>
          <w:p>
            <w:pPr>
              <w:pStyle w:val="TableParagraph"/>
              <w:rPr>
                <w:sz w:val="21"/>
              </w:rPr>
            </w:pPr>
          </w:p>
          <w:p>
            <w:pPr>
              <w:pStyle w:val="TableParagraph"/>
              <w:spacing w:before="54"/>
              <w:rPr>
                <w:sz w:val="21"/>
              </w:rPr>
            </w:pPr>
          </w:p>
          <w:p>
            <w:pPr>
              <w:pStyle w:val="TableParagraph"/>
              <w:numPr>
                <w:ilvl w:val="0"/>
                <w:numId w:val="87"/>
              </w:numPr>
              <w:tabs>
                <w:tab w:pos="688" w:val="left" w:leader="none"/>
                <w:tab w:pos="690" w:val="left" w:leader="none"/>
              </w:tabs>
              <w:spacing w:line="273" w:lineRule="auto" w:before="0" w:after="0"/>
              <w:ind w:left="690" w:right="520" w:hanging="360"/>
              <w:jc w:val="left"/>
              <w:rPr>
                <w:i/>
                <w:sz w:val="21"/>
              </w:rPr>
            </w:pPr>
            <w:r>
              <w:rPr>
                <w:i/>
                <w:sz w:val="21"/>
              </w:rPr>
              <w:t>Elegir</w:t>
            </w:r>
            <w:r>
              <w:rPr>
                <w:i/>
                <w:spacing w:val="-7"/>
                <w:sz w:val="21"/>
              </w:rPr>
              <w:t> </w:t>
            </w:r>
            <w:r>
              <w:rPr>
                <w:i/>
                <w:sz w:val="21"/>
              </w:rPr>
              <w:t>al</w:t>
            </w:r>
            <w:r>
              <w:rPr>
                <w:i/>
                <w:spacing w:val="-4"/>
                <w:sz w:val="21"/>
              </w:rPr>
              <w:t> </w:t>
            </w:r>
            <w:r>
              <w:rPr>
                <w:i/>
                <w:sz w:val="21"/>
              </w:rPr>
              <w:t>coordinador</w:t>
            </w:r>
            <w:r>
              <w:rPr>
                <w:i/>
                <w:spacing w:val="-12"/>
                <w:sz w:val="21"/>
              </w:rPr>
              <w:t> </w:t>
            </w:r>
            <w:r>
              <w:rPr>
                <w:i/>
                <w:sz w:val="21"/>
              </w:rPr>
              <w:t>de</w:t>
            </w:r>
            <w:r>
              <w:rPr>
                <w:i/>
                <w:spacing w:val="-2"/>
                <w:sz w:val="21"/>
              </w:rPr>
              <w:t> </w:t>
            </w:r>
            <w:r>
              <w:rPr>
                <w:i/>
                <w:sz w:val="21"/>
              </w:rPr>
              <w:t>la</w:t>
            </w:r>
            <w:r>
              <w:rPr>
                <w:i/>
                <w:spacing w:val="-2"/>
                <w:sz w:val="21"/>
              </w:rPr>
              <w:t> </w:t>
            </w:r>
            <w:r>
              <w:rPr>
                <w:i/>
                <w:sz w:val="21"/>
              </w:rPr>
              <w:t>Unidad </w:t>
            </w:r>
            <w:r>
              <w:rPr>
                <w:i/>
                <w:spacing w:val="-2"/>
                <w:sz w:val="21"/>
              </w:rPr>
              <w:t>desconcentrada.</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76"/>
              <w:rPr>
                <w:sz w:val="21"/>
              </w:rPr>
            </w:pPr>
          </w:p>
          <w:p>
            <w:pPr>
              <w:pStyle w:val="TableParagraph"/>
              <w:numPr>
                <w:ilvl w:val="0"/>
                <w:numId w:val="87"/>
              </w:numPr>
              <w:tabs>
                <w:tab w:pos="688" w:val="left" w:leader="none"/>
                <w:tab w:pos="690" w:val="left" w:leader="none"/>
              </w:tabs>
              <w:spacing w:line="271" w:lineRule="auto" w:before="0" w:after="0"/>
              <w:ind w:left="690" w:right="8" w:hanging="360"/>
              <w:jc w:val="left"/>
              <w:rPr>
                <w:i/>
                <w:sz w:val="21"/>
              </w:rPr>
            </w:pPr>
            <w:r>
              <w:rPr>
                <w:i/>
                <w:spacing w:val="-2"/>
                <w:sz w:val="21"/>
              </w:rPr>
              <w:t>Remover</w:t>
            </w:r>
            <w:r>
              <w:rPr>
                <w:i/>
                <w:spacing w:val="-13"/>
                <w:sz w:val="21"/>
              </w:rPr>
              <w:t> </w:t>
            </w:r>
            <w:r>
              <w:rPr>
                <w:i/>
                <w:spacing w:val="-2"/>
                <w:sz w:val="21"/>
              </w:rPr>
              <w:t>del</w:t>
            </w:r>
            <w:r>
              <w:rPr>
                <w:i/>
                <w:spacing w:val="-12"/>
                <w:sz w:val="21"/>
              </w:rPr>
              <w:t> </w:t>
            </w:r>
            <w:r>
              <w:rPr>
                <w:i/>
                <w:spacing w:val="-2"/>
                <w:sz w:val="21"/>
              </w:rPr>
              <w:t>cargo,</w:t>
            </w:r>
            <w:r>
              <w:rPr>
                <w:i/>
                <w:spacing w:val="-10"/>
                <w:sz w:val="21"/>
              </w:rPr>
              <w:t> </w:t>
            </w:r>
            <w:r>
              <w:rPr>
                <w:i/>
                <w:spacing w:val="-2"/>
                <w:sz w:val="21"/>
              </w:rPr>
              <w:t>por</w:t>
            </w:r>
            <w:r>
              <w:rPr>
                <w:i/>
                <w:spacing w:val="-13"/>
                <w:sz w:val="21"/>
              </w:rPr>
              <w:t> </w:t>
            </w:r>
            <w:r>
              <w:rPr>
                <w:i/>
                <w:spacing w:val="-2"/>
                <w:sz w:val="21"/>
              </w:rPr>
              <w:t>causas</w:t>
            </w:r>
            <w:r>
              <w:rPr>
                <w:i/>
                <w:spacing w:val="-10"/>
                <w:sz w:val="21"/>
              </w:rPr>
              <w:t> </w:t>
            </w:r>
            <w:r>
              <w:rPr>
                <w:i/>
                <w:spacing w:val="-2"/>
                <w:sz w:val="21"/>
              </w:rPr>
              <w:t>graves</w:t>
            </w:r>
            <w:r>
              <w:rPr>
                <w:i/>
                <w:spacing w:val="-11"/>
                <w:sz w:val="21"/>
              </w:rPr>
              <w:t> </w:t>
            </w:r>
            <w:r>
              <w:rPr>
                <w:i/>
                <w:spacing w:val="-2"/>
                <w:sz w:val="21"/>
              </w:rPr>
              <w:t>o </w:t>
            </w:r>
            <w:r>
              <w:rPr>
                <w:i/>
                <w:sz w:val="21"/>
              </w:rPr>
              <w:t>cuando incurran en acciones u omisiones inconvenientes o perjudiciales para los intereses institucionales o del órgano que</w:t>
            </w:r>
            <w:r>
              <w:rPr>
                <w:i/>
                <w:spacing w:val="40"/>
                <w:sz w:val="21"/>
              </w:rPr>
              <w:t> </w:t>
            </w:r>
            <w:r>
              <w:rPr>
                <w:i/>
                <w:sz w:val="21"/>
              </w:rPr>
              <w:t>dirigen, a la persona que ejerza la coordinación de la Unidad desconcentrada. La resolución de la Asamblea Plebiscitaria de la Unidad desconcentrada sobre esta materia tiene carácter vinculante y contra la misma no caben recursos de revocatoria ni de apelación.</w:t>
            </w:r>
          </w:p>
        </w:tc>
        <w:tc>
          <w:tcPr>
            <w:tcW w:w="4397" w:type="dxa"/>
          </w:tcPr>
          <w:p>
            <w:pPr>
              <w:pStyle w:val="TableParagraph"/>
              <w:rPr>
                <w:sz w:val="21"/>
              </w:rPr>
            </w:pPr>
          </w:p>
          <w:p>
            <w:pPr>
              <w:pStyle w:val="TableParagraph"/>
              <w:spacing w:before="45"/>
              <w:rPr>
                <w:sz w:val="21"/>
              </w:rPr>
            </w:pPr>
          </w:p>
          <w:p>
            <w:pPr>
              <w:pStyle w:val="TableParagraph"/>
              <w:numPr>
                <w:ilvl w:val="0"/>
                <w:numId w:val="88"/>
              </w:numPr>
              <w:tabs>
                <w:tab w:pos="688" w:val="left" w:leader="none"/>
                <w:tab w:pos="690" w:val="left" w:leader="none"/>
              </w:tabs>
              <w:spacing w:line="271" w:lineRule="auto" w:before="0" w:after="0"/>
              <w:ind w:left="690" w:right="92" w:hanging="361"/>
              <w:jc w:val="left"/>
              <w:rPr>
                <w:b/>
                <w:i/>
                <w:sz w:val="21"/>
              </w:rPr>
            </w:pPr>
            <w:r>
              <w:rPr>
                <w:i/>
                <w:spacing w:val="-2"/>
                <w:sz w:val="21"/>
              </w:rPr>
              <w:t>Elegir</w:t>
            </w:r>
            <w:r>
              <w:rPr>
                <w:i/>
                <w:spacing w:val="-13"/>
                <w:sz w:val="21"/>
              </w:rPr>
              <w:t> </w:t>
            </w:r>
            <w:r>
              <w:rPr>
                <w:b/>
                <w:i/>
                <w:spacing w:val="-2"/>
                <w:sz w:val="21"/>
              </w:rPr>
              <w:t>a</w:t>
            </w:r>
            <w:r>
              <w:rPr>
                <w:b/>
                <w:i/>
                <w:spacing w:val="-13"/>
                <w:sz w:val="21"/>
              </w:rPr>
              <w:t> </w:t>
            </w:r>
            <w:r>
              <w:rPr>
                <w:b/>
                <w:i/>
                <w:spacing w:val="-2"/>
                <w:sz w:val="21"/>
              </w:rPr>
              <w:t>la</w:t>
            </w:r>
            <w:r>
              <w:rPr>
                <w:b/>
                <w:i/>
                <w:spacing w:val="-12"/>
                <w:sz w:val="21"/>
              </w:rPr>
              <w:t> </w:t>
            </w:r>
            <w:r>
              <w:rPr>
                <w:b/>
                <w:i/>
                <w:spacing w:val="-2"/>
                <w:sz w:val="21"/>
              </w:rPr>
              <w:t>persona</w:t>
            </w:r>
            <w:r>
              <w:rPr>
                <w:b/>
                <w:i/>
                <w:spacing w:val="-13"/>
                <w:sz w:val="21"/>
              </w:rPr>
              <w:t> </w:t>
            </w:r>
            <w:r>
              <w:rPr>
                <w:b/>
                <w:i/>
                <w:spacing w:val="-2"/>
                <w:sz w:val="21"/>
              </w:rPr>
              <w:t>coordinadora</w:t>
            </w:r>
            <w:r>
              <w:rPr>
                <w:b/>
                <w:i/>
                <w:spacing w:val="-12"/>
                <w:sz w:val="21"/>
              </w:rPr>
              <w:t> </w:t>
            </w:r>
            <w:r>
              <w:rPr>
                <w:i/>
                <w:spacing w:val="-2"/>
                <w:sz w:val="21"/>
              </w:rPr>
              <w:t>de</w:t>
            </w:r>
            <w:r>
              <w:rPr>
                <w:i/>
                <w:spacing w:val="-13"/>
                <w:sz w:val="21"/>
              </w:rPr>
              <w:t> </w:t>
            </w:r>
            <w:r>
              <w:rPr>
                <w:i/>
                <w:spacing w:val="-2"/>
                <w:sz w:val="21"/>
              </w:rPr>
              <w:t>la </w:t>
            </w:r>
            <w:r>
              <w:rPr>
                <w:i/>
                <w:sz w:val="21"/>
              </w:rPr>
              <w:t>Unidad</w:t>
            </w:r>
            <w:r>
              <w:rPr>
                <w:i/>
                <w:spacing w:val="-15"/>
                <w:sz w:val="21"/>
              </w:rPr>
              <w:t> </w:t>
            </w:r>
            <w:r>
              <w:rPr>
                <w:b/>
                <w:i/>
                <w:sz w:val="21"/>
              </w:rPr>
              <w:t>D</w:t>
            </w:r>
            <w:r>
              <w:rPr>
                <w:i/>
                <w:sz w:val="21"/>
              </w:rPr>
              <w:t>esconcentrada.</w:t>
            </w:r>
            <w:r>
              <w:rPr>
                <w:i/>
                <w:spacing w:val="-13"/>
                <w:sz w:val="21"/>
              </w:rPr>
              <w:t> </w:t>
            </w:r>
            <w:r>
              <w:rPr>
                <w:b/>
                <w:i/>
                <w:sz w:val="21"/>
              </w:rPr>
              <w:t>A</w:t>
            </w:r>
            <w:r>
              <w:rPr>
                <w:b/>
                <w:i/>
                <w:spacing w:val="-15"/>
                <w:sz w:val="21"/>
              </w:rPr>
              <w:t> </w:t>
            </w:r>
            <w:r>
              <w:rPr>
                <w:b/>
                <w:i/>
                <w:sz w:val="21"/>
              </w:rPr>
              <w:t>excepción </w:t>
            </w:r>
            <w:r>
              <w:rPr>
                <w:b/>
                <w:i/>
                <w:spacing w:val="-2"/>
                <w:sz w:val="21"/>
              </w:rPr>
              <w:t>de</w:t>
            </w:r>
            <w:r>
              <w:rPr>
                <w:b/>
                <w:i/>
                <w:spacing w:val="-13"/>
                <w:sz w:val="21"/>
              </w:rPr>
              <w:t> </w:t>
            </w:r>
            <w:r>
              <w:rPr>
                <w:b/>
                <w:i/>
                <w:spacing w:val="-2"/>
                <w:sz w:val="21"/>
              </w:rPr>
              <w:t>la</w:t>
            </w:r>
            <w:r>
              <w:rPr>
                <w:b/>
                <w:i/>
                <w:spacing w:val="-13"/>
                <w:sz w:val="21"/>
              </w:rPr>
              <w:t> </w:t>
            </w:r>
            <w:r>
              <w:rPr>
                <w:b/>
                <w:i/>
                <w:spacing w:val="-2"/>
                <w:sz w:val="21"/>
              </w:rPr>
              <w:t>persona</w:t>
            </w:r>
            <w:r>
              <w:rPr>
                <w:b/>
                <w:i/>
                <w:spacing w:val="-13"/>
                <w:sz w:val="21"/>
              </w:rPr>
              <w:t> </w:t>
            </w:r>
            <w:r>
              <w:rPr>
                <w:b/>
                <w:i/>
                <w:spacing w:val="-2"/>
                <w:sz w:val="21"/>
              </w:rPr>
              <w:t>que</w:t>
            </w:r>
            <w:r>
              <w:rPr>
                <w:b/>
                <w:i/>
                <w:spacing w:val="-13"/>
                <w:sz w:val="21"/>
              </w:rPr>
              <w:t> </w:t>
            </w:r>
            <w:r>
              <w:rPr>
                <w:b/>
                <w:i/>
                <w:spacing w:val="-2"/>
                <w:sz w:val="21"/>
              </w:rPr>
              <w:t>coordine</w:t>
            </w:r>
            <w:r>
              <w:rPr>
                <w:b/>
                <w:i/>
                <w:spacing w:val="-12"/>
                <w:sz w:val="21"/>
              </w:rPr>
              <w:t> </w:t>
            </w:r>
            <w:r>
              <w:rPr>
                <w:b/>
                <w:i/>
                <w:spacing w:val="-2"/>
                <w:sz w:val="21"/>
              </w:rPr>
              <w:t>la</w:t>
            </w:r>
            <w:r>
              <w:rPr>
                <w:b/>
                <w:i/>
                <w:spacing w:val="-13"/>
                <w:sz w:val="21"/>
              </w:rPr>
              <w:t> </w:t>
            </w:r>
            <w:r>
              <w:rPr>
                <w:b/>
                <w:i/>
                <w:spacing w:val="-2"/>
                <w:sz w:val="21"/>
              </w:rPr>
              <w:t>unidad </w:t>
            </w:r>
            <w:r>
              <w:rPr>
                <w:b/>
                <w:i/>
                <w:sz w:val="21"/>
              </w:rPr>
              <w:t>durante</w:t>
            </w:r>
            <w:r>
              <w:rPr>
                <w:b/>
                <w:i/>
                <w:spacing w:val="-1"/>
                <w:sz w:val="21"/>
              </w:rPr>
              <w:t> </w:t>
            </w:r>
            <w:r>
              <w:rPr>
                <w:b/>
                <w:i/>
                <w:sz w:val="21"/>
              </w:rPr>
              <w:t>el primer año a</w:t>
            </w:r>
            <w:r>
              <w:rPr>
                <w:b/>
                <w:i/>
                <w:spacing w:val="-2"/>
                <w:sz w:val="21"/>
              </w:rPr>
              <w:t> </w:t>
            </w:r>
            <w:r>
              <w:rPr>
                <w:b/>
                <w:i/>
                <w:sz w:val="21"/>
              </w:rPr>
              <w:t>partir de su creación, la cual será designada según</w:t>
            </w:r>
            <w:r>
              <w:rPr>
                <w:b/>
                <w:i/>
                <w:spacing w:val="-15"/>
                <w:sz w:val="21"/>
              </w:rPr>
              <w:t> </w:t>
            </w:r>
            <w:r>
              <w:rPr>
                <w:b/>
                <w:i/>
                <w:sz w:val="21"/>
              </w:rPr>
              <w:t>se</w:t>
            </w:r>
            <w:r>
              <w:rPr>
                <w:b/>
                <w:i/>
                <w:spacing w:val="-15"/>
                <w:sz w:val="21"/>
              </w:rPr>
              <w:t> </w:t>
            </w:r>
            <w:r>
              <w:rPr>
                <w:b/>
                <w:i/>
                <w:sz w:val="21"/>
              </w:rPr>
              <w:t>establece</w:t>
            </w:r>
            <w:r>
              <w:rPr>
                <w:b/>
                <w:i/>
                <w:spacing w:val="-14"/>
                <w:sz w:val="21"/>
              </w:rPr>
              <w:t> </w:t>
            </w:r>
            <w:r>
              <w:rPr>
                <w:b/>
                <w:i/>
                <w:sz w:val="21"/>
              </w:rPr>
              <w:t>en</w:t>
            </w:r>
            <w:r>
              <w:rPr>
                <w:b/>
                <w:i/>
                <w:spacing w:val="-15"/>
                <w:sz w:val="21"/>
              </w:rPr>
              <w:t> </w:t>
            </w:r>
            <w:r>
              <w:rPr>
                <w:b/>
                <w:i/>
                <w:sz w:val="21"/>
              </w:rPr>
              <w:t>este</w:t>
            </w:r>
            <w:r>
              <w:rPr>
                <w:b/>
                <w:i/>
                <w:spacing w:val="-14"/>
                <w:sz w:val="21"/>
              </w:rPr>
              <w:t> </w:t>
            </w:r>
            <w:r>
              <w:rPr>
                <w:b/>
                <w:i/>
                <w:sz w:val="21"/>
              </w:rPr>
              <w:t>estatuto.</w:t>
            </w:r>
          </w:p>
          <w:p>
            <w:pPr>
              <w:pStyle w:val="TableParagraph"/>
              <w:rPr>
                <w:sz w:val="21"/>
              </w:rPr>
            </w:pPr>
          </w:p>
          <w:p>
            <w:pPr>
              <w:pStyle w:val="TableParagraph"/>
              <w:rPr>
                <w:sz w:val="21"/>
              </w:rPr>
            </w:pPr>
          </w:p>
          <w:p>
            <w:pPr>
              <w:pStyle w:val="TableParagraph"/>
              <w:spacing w:before="29"/>
              <w:rPr>
                <w:sz w:val="21"/>
              </w:rPr>
            </w:pPr>
          </w:p>
          <w:p>
            <w:pPr>
              <w:pStyle w:val="TableParagraph"/>
              <w:numPr>
                <w:ilvl w:val="0"/>
                <w:numId w:val="88"/>
              </w:numPr>
              <w:tabs>
                <w:tab w:pos="688" w:val="left" w:leader="none"/>
                <w:tab w:pos="690" w:val="left" w:leader="none"/>
              </w:tabs>
              <w:spacing w:line="271" w:lineRule="auto" w:before="0" w:after="0"/>
              <w:ind w:left="690" w:right="8" w:hanging="361"/>
              <w:jc w:val="left"/>
              <w:rPr>
                <w:i/>
                <w:sz w:val="21"/>
              </w:rPr>
            </w:pPr>
            <w:r>
              <w:rPr>
                <w:i/>
                <w:spacing w:val="-2"/>
                <w:sz w:val="21"/>
              </w:rPr>
              <w:t>Remover</w:t>
            </w:r>
            <w:r>
              <w:rPr>
                <w:i/>
                <w:spacing w:val="-13"/>
                <w:sz w:val="21"/>
              </w:rPr>
              <w:t> </w:t>
            </w:r>
            <w:r>
              <w:rPr>
                <w:i/>
                <w:spacing w:val="-2"/>
                <w:sz w:val="21"/>
              </w:rPr>
              <w:t>del</w:t>
            </w:r>
            <w:r>
              <w:rPr>
                <w:i/>
                <w:spacing w:val="-12"/>
                <w:sz w:val="21"/>
              </w:rPr>
              <w:t> </w:t>
            </w:r>
            <w:r>
              <w:rPr>
                <w:i/>
                <w:spacing w:val="-2"/>
                <w:sz w:val="21"/>
              </w:rPr>
              <w:t>cargo,</w:t>
            </w:r>
            <w:r>
              <w:rPr>
                <w:i/>
                <w:spacing w:val="-10"/>
                <w:sz w:val="21"/>
              </w:rPr>
              <w:t> </w:t>
            </w:r>
            <w:r>
              <w:rPr>
                <w:i/>
                <w:spacing w:val="-2"/>
                <w:sz w:val="21"/>
              </w:rPr>
              <w:t>por</w:t>
            </w:r>
            <w:r>
              <w:rPr>
                <w:i/>
                <w:spacing w:val="-13"/>
                <w:sz w:val="21"/>
              </w:rPr>
              <w:t> </w:t>
            </w:r>
            <w:r>
              <w:rPr>
                <w:i/>
                <w:spacing w:val="-2"/>
                <w:sz w:val="21"/>
              </w:rPr>
              <w:t>causas</w:t>
            </w:r>
            <w:r>
              <w:rPr>
                <w:i/>
                <w:spacing w:val="-10"/>
                <w:sz w:val="21"/>
              </w:rPr>
              <w:t> </w:t>
            </w:r>
            <w:r>
              <w:rPr>
                <w:i/>
                <w:spacing w:val="-2"/>
                <w:sz w:val="21"/>
              </w:rPr>
              <w:t>graves</w:t>
            </w:r>
            <w:r>
              <w:rPr>
                <w:i/>
                <w:spacing w:val="-11"/>
                <w:sz w:val="21"/>
              </w:rPr>
              <w:t> </w:t>
            </w:r>
            <w:r>
              <w:rPr>
                <w:i/>
                <w:spacing w:val="-2"/>
                <w:sz w:val="21"/>
              </w:rPr>
              <w:t>o </w:t>
            </w:r>
            <w:r>
              <w:rPr>
                <w:i/>
                <w:sz w:val="21"/>
              </w:rPr>
              <w:t>cuando incurran en acciones u omisiones inconvenientes o perjudiciales para los intereses institucionales o del órgano que</w:t>
            </w:r>
            <w:r>
              <w:rPr>
                <w:i/>
                <w:spacing w:val="40"/>
                <w:sz w:val="21"/>
              </w:rPr>
              <w:t> </w:t>
            </w:r>
            <w:r>
              <w:rPr>
                <w:i/>
                <w:sz w:val="21"/>
              </w:rPr>
              <w:t>dirigen, a la persona que ejerza la coordinación de la Unidad </w:t>
            </w:r>
            <w:r>
              <w:rPr>
                <w:b/>
                <w:i/>
                <w:sz w:val="21"/>
              </w:rPr>
              <w:t>D</w:t>
            </w:r>
            <w:r>
              <w:rPr>
                <w:i/>
                <w:sz w:val="21"/>
              </w:rPr>
              <w:t>esconcentrada. La resolución de la Asamblea Plebiscitaria de la Unidad </w:t>
            </w:r>
            <w:r>
              <w:rPr>
                <w:b/>
                <w:i/>
                <w:sz w:val="21"/>
              </w:rPr>
              <w:t>D</w:t>
            </w:r>
            <w:r>
              <w:rPr>
                <w:i/>
                <w:sz w:val="21"/>
              </w:rPr>
              <w:t>esconcentrada sobre esta materia tiene carácter vinculante y contra la misma no caben recursos de revocatoria ni de apelación.</w:t>
            </w:r>
          </w:p>
        </w:tc>
      </w:tr>
    </w:tbl>
    <w:p>
      <w:pPr>
        <w:pStyle w:val="BodyText"/>
      </w:pPr>
    </w:p>
    <w:p>
      <w:pPr>
        <w:pStyle w:val="BodyText"/>
        <w:spacing w:before="143"/>
      </w:pPr>
    </w:p>
    <w:p>
      <w:pPr>
        <w:pStyle w:val="ListParagraph"/>
        <w:numPr>
          <w:ilvl w:val="0"/>
          <w:numId w:val="76"/>
        </w:numPr>
        <w:tabs>
          <w:tab w:pos="2053" w:val="left" w:leader="none"/>
          <w:tab w:pos="2056" w:val="left" w:leader="none"/>
        </w:tabs>
        <w:spacing w:line="268" w:lineRule="auto" w:before="0" w:after="0"/>
        <w:ind w:left="2056" w:right="1877" w:hanging="356"/>
        <w:jc w:val="left"/>
        <w:rPr>
          <w:sz w:val="24"/>
        </w:rPr>
      </w:pPr>
      <w:r>
        <w:rPr>
          <w:sz w:val="24"/>
        </w:rPr>
        <w:t>La</w:t>
      </w:r>
      <w:r>
        <w:rPr>
          <w:spacing w:val="-3"/>
          <w:sz w:val="24"/>
        </w:rPr>
        <w:t> </w:t>
      </w:r>
      <w:r>
        <w:rPr>
          <w:sz w:val="24"/>
        </w:rPr>
        <w:t>Comisión</w:t>
      </w:r>
      <w:r>
        <w:rPr>
          <w:spacing w:val="-5"/>
          <w:sz w:val="24"/>
        </w:rPr>
        <w:t> </w:t>
      </w:r>
      <w:r>
        <w:rPr>
          <w:sz w:val="24"/>
        </w:rPr>
        <w:t>de</w:t>
      </w:r>
      <w:r>
        <w:rPr>
          <w:spacing w:val="-6"/>
          <w:sz w:val="24"/>
        </w:rPr>
        <w:t> </w:t>
      </w:r>
      <w:r>
        <w:rPr>
          <w:sz w:val="24"/>
        </w:rPr>
        <w:t>Estatuto</w:t>
      </w:r>
      <w:r>
        <w:rPr>
          <w:spacing w:val="-3"/>
          <w:sz w:val="24"/>
        </w:rPr>
        <w:t> </w:t>
      </w:r>
      <w:r>
        <w:rPr>
          <w:sz w:val="24"/>
        </w:rPr>
        <w:t>Orgánico en</w:t>
      </w:r>
      <w:r>
        <w:rPr>
          <w:spacing w:val="-6"/>
          <w:sz w:val="24"/>
        </w:rPr>
        <w:t> </w:t>
      </w:r>
      <w:r>
        <w:rPr>
          <w:sz w:val="24"/>
        </w:rPr>
        <w:t>su</w:t>
      </w:r>
      <w:r>
        <w:rPr>
          <w:spacing w:val="-6"/>
          <w:sz w:val="24"/>
        </w:rPr>
        <w:t> </w:t>
      </w:r>
      <w:r>
        <w:rPr>
          <w:sz w:val="24"/>
        </w:rPr>
        <w:t>reunión</w:t>
      </w:r>
      <w:r>
        <w:rPr>
          <w:spacing w:val="-5"/>
          <w:sz w:val="24"/>
        </w:rPr>
        <w:t> </w:t>
      </w:r>
      <w:r>
        <w:rPr>
          <w:sz w:val="24"/>
        </w:rPr>
        <w:t>N.°</w:t>
      </w:r>
      <w:r>
        <w:rPr>
          <w:spacing w:val="-1"/>
          <w:sz w:val="24"/>
        </w:rPr>
        <w:t> </w:t>
      </w:r>
      <w:r>
        <w:rPr>
          <w:sz w:val="24"/>
        </w:rPr>
        <w:t>449</w:t>
      </w:r>
      <w:r>
        <w:rPr>
          <w:spacing w:val="-3"/>
          <w:sz w:val="24"/>
        </w:rPr>
        <w:t> </w:t>
      </w:r>
      <w:r>
        <w:rPr>
          <w:sz w:val="24"/>
        </w:rPr>
        <w:t>del</w:t>
      </w:r>
      <w:r>
        <w:rPr>
          <w:spacing w:val="-4"/>
          <w:sz w:val="24"/>
        </w:rPr>
        <w:t> </w:t>
      </w:r>
      <w:r>
        <w:rPr>
          <w:sz w:val="24"/>
        </w:rPr>
        <w:t>10</w:t>
      </w:r>
      <w:r>
        <w:rPr>
          <w:spacing w:val="-3"/>
          <w:sz w:val="24"/>
        </w:rPr>
        <w:t> </w:t>
      </w:r>
      <w:r>
        <w:rPr>
          <w:sz w:val="24"/>
        </w:rPr>
        <w:t>de</w:t>
      </w:r>
      <w:r>
        <w:rPr>
          <w:spacing w:val="-6"/>
          <w:sz w:val="24"/>
        </w:rPr>
        <w:t> </w:t>
      </w:r>
      <w:r>
        <w:rPr>
          <w:sz w:val="24"/>
        </w:rPr>
        <w:t>abril</w:t>
      </w:r>
      <w:r>
        <w:rPr>
          <w:spacing w:val="-4"/>
          <w:sz w:val="24"/>
        </w:rPr>
        <w:t> </w:t>
      </w:r>
      <w:r>
        <w:rPr>
          <w:sz w:val="24"/>
        </w:rPr>
        <w:t>de </w:t>
      </w:r>
      <w:r>
        <w:rPr>
          <w:w w:val="105"/>
          <w:sz w:val="24"/>
        </w:rPr>
        <w:t>2026, dictaminó lo siguiente:</w:t>
      </w:r>
    </w:p>
    <w:p>
      <w:pPr>
        <w:pStyle w:val="BodyText"/>
      </w:pPr>
    </w:p>
    <w:p>
      <w:pPr>
        <w:pStyle w:val="BodyText"/>
        <w:spacing w:before="246"/>
      </w:pPr>
    </w:p>
    <w:p>
      <w:pPr>
        <w:pStyle w:val="Heading4"/>
      </w:pPr>
      <w:r>
        <w:rPr>
          <w:spacing w:val="-8"/>
        </w:rPr>
        <w:t>Resultando</w:t>
      </w:r>
      <w:r>
        <w:rPr>
          <w:spacing w:val="-5"/>
        </w:rPr>
        <w:t> </w:t>
      </w:r>
      <w:r>
        <w:rPr>
          <w:spacing w:val="-4"/>
        </w:rPr>
        <w:t>que:</w:t>
      </w:r>
    </w:p>
    <w:p>
      <w:pPr>
        <w:pStyle w:val="BodyText"/>
        <w:rPr>
          <w:b/>
          <w:i/>
        </w:rPr>
      </w:pPr>
    </w:p>
    <w:p>
      <w:pPr>
        <w:pStyle w:val="BodyText"/>
        <w:rPr>
          <w:b/>
          <w:i/>
        </w:rPr>
      </w:pPr>
    </w:p>
    <w:p>
      <w:pPr>
        <w:pStyle w:val="BodyText"/>
        <w:spacing w:before="1"/>
        <w:rPr>
          <w:b/>
          <w:i/>
        </w:rPr>
      </w:pPr>
    </w:p>
    <w:p>
      <w:pPr>
        <w:pStyle w:val="ListParagraph"/>
        <w:numPr>
          <w:ilvl w:val="1"/>
          <w:numId w:val="76"/>
        </w:numPr>
        <w:tabs>
          <w:tab w:pos="2836" w:val="left" w:leader="none"/>
        </w:tabs>
        <w:spacing w:line="268" w:lineRule="auto" w:before="1" w:after="0"/>
        <w:ind w:left="2836" w:right="2305" w:hanging="285"/>
        <w:jc w:val="left"/>
        <w:rPr>
          <w:i/>
          <w:sz w:val="24"/>
        </w:rPr>
      </w:pPr>
      <w:r>
        <w:rPr>
          <w:i/>
          <w:sz w:val="24"/>
        </w:rPr>
        <w:t>El</w:t>
      </w:r>
      <w:r>
        <w:rPr>
          <w:i/>
          <w:spacing w:val="-7"/>
          <w:sz w:val="24"/>
        </w:rPr>
        <w:t> </w:t>
      </w:r>
      <w:r>
        <w:rPr>
          <w:i/>
          <w:sz w:val="24"/>
        </w:rPr>
        <w:t>artículo</w:t>
      </w:r>
      <w:r>
        <w:rPr>
          <w:i/>
          <w:spacing w:val="-11"/>
          <w:sz w:val="24"/>
        </w:rPr>
        <w:t> </w:t>
      </w:r>
      <w:r>
        <w:rPr>
          <w:i/>
          <w:sz w:val="24"/>
        </w:rPr>
        <w:t>18</w:t>
      </w:r>
      <w:r>
        <w:rPr>
          <w:i/>
          <w:spacing w:val="-7"/>
          <w:sz w:val="24"/>
        </w:rPr>
        <w:t> </w:t>
      </w:r>
      <w:r>
        <w:rPr>
          <w:i/>
          <w:sz w:val="24"/>
        </w:rPr>
        <w:t>del</w:t>
      </w:r>
      <w:r>
        <w:rPr>
          <w:i/>
          <w:spacing w:val="-7"/>
          <w:sz w:val="24"/>
        </w:rPr>
        <w:t> </w:t>
      </w:r>
      <w:r>
        <w:rPr>
          <w:i/>
          <w:sz w:val="24"/>
        </w:rPr>
        <w:t>Estatuto</w:t>
      </w:r>
      <w:r>
        <w:rPr>
          <w:i/>
          <w:spacing w:val="-11"/>
          <w:sz w:val="24"/>
        </w:rPr>
        <w:t> </w:t>
      </w:r>
      <w:r>
        <w:rPr>
          <w:i/>
          <w:sz w:val="24"/>
        </w:rPr>
        <w:t>Orgánico</w:t>
      </w:r>
      <w:r>
        <w:rPr>
          <w:i/>
          <w:spacing w:val="-6"/>
          <w:sz w:val="24"/>
        </w:rPr>
        <w:t> </w:t>
      </w:r>
      <w:r>
        <w:rPr>
          <w:i/>
          <w:sz w:val="24"/>
        </w:rPr>
        <w:t>del</w:t>
      </w:r>
      <w:r>
        <w:rPr>
          <w:i/>
          <w:spacing w:val="-7"/>
          <w:sz w:val="24"/>
        </w:rPr>
        <w:t> </w:t>
      </w:r>
      <w:r>
        <w:rPr>
          <w:i/>
          <w:sz w:val="24"/>
        </w:rPr>
        <w:t>Instituto</w:t>
      </w:r>
      <w:r>
        <w:rPr>
          <w:i/>
          <w:spacing w:val="-6"/>
          <w:sz w:val="24"/>
        </w:rPr>
        <w:t> </w:t>
      </w:r>
      <w:r>
        <w:rPr>
          <w:i/>
          <w:sz w:val="24"/>
        </w:rPr>
        <w:t>Tecnológico</w:t>
      </w:r>
      <w:r>
        <w:rPr>
          <w:i/>
          <w:spacing w:val="-6"/>
          <w:sz w:val="24"/>
        </w:rPr>
        <w:t> </w:t>
      </w:r>
      <w:r>
        <w:rPr>
          <w:i/>
          <w:sz w:val="24"/>
        </w:rPr>
        <w:t>de Costa Rica establece en su inciso</w:t>
      </w:r>
      <w:r>
        <w:rPr>
          <w:i/>
          <w:spacing w:val="-1"/>
          <w:sz w:val="24"/>
        </w:rPr>
        <w:t> </w:t>
      </w:r>
      <w:r>
        <w:rPr>
          <w:i/>
          <w:sz w:val="24"/>
        </w:rPr>
        <w:t>c, lo siguiente:</w:t>
      </w:r>
    </w:p>
    <w:p>
      <w:pPr>
        <w:pStyle w:val="ListParagraph"/>
        <w:spacing w:after="0" w:line="268"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pPr>
    </w:p>
    <w:p>
      <w:pPr>
        <w:pStyle w:val="BodyText"/>
      </w:pPr>
    </w:p>
    <w:p>
      <w:pPr>
        <w:pStyle w:val="BodyText"/>
        <w:spacing w:before="258"/>
      </w:pPr>
    </w:p>
    <w:p>
      <w:pPr>
        <w:pStyle w:val="Heading4"/>
        <w:ind w:left="3121"/>
      </w:pPr>
      <w:r>
        <w:rPr>
          <w:w w:val="90"/>
        </w:rPr>
        <w:t>Artículo</w:t>
      </w:r>
      <w:r>
        <w:rPr>
          <w:spacing w:val="28"/>
        </w:rPr>
        <w:t> </w:t>
      </w:r>
      <w:r>
        <w:rPr>
          <w:spacing w:val="-5"/>
          <w:w w:val="95"/>
        </w:rPr>
        <w:t>18</w:t>
      </w:r>
    </w:p>
    <w:p>
      <w:pPr>
        <w:spacing w:before="275"/>
        <w:ind w:left="3121" w:right="0" w:firstLine="0"/>
        <w:jc w:val="left"/>
        <w:rPr>
          <w:i/>
          <w:sz w:val="24"/>
        </w:rPr>
      </w:pPr>
      <w:r>
        <w:rPr>
          <w:i/>
          <w:spacing w:val="-4"/>
          <w:sz w:val="24"/>
        </w:rPr>
        <w:t>Son</w:t>
      </w:r>
      <w:r>
        <w:rPr>
          <w:i/>
          <w:spacing w:val="-8"/>
          <w:sz w:val="24"/>
        </w:rPr>
        <w:t> </w:t>
      </w:r>
      <w:r>
        <w:rPr>
          <w:i/>
          <w:spacing w:val="-4"/>
          <w:sz w:val="24"/>
        </w:rPr>
        <w:t>funciones</w:t>
      </w:r>
      <w:r>
        <w:rPr>
          <w:i/>
          <w:spacing w:val="-6"/>
          <w:sz w:val="24"/>
        </w:rPr>
        <w:t> </w:t>
      </w:r>
      <w:r>
        <w:rPr>
          <w:i/>
          <w:spacing w:val="-4"/>
          <w:sz w:val="24"/>
        </w:rPr>
        <w:t>del</w:t>
      </w:r>
      <w:r>
        <w:rPr>
          <w:i/>
          <w:spacing w:val="-5"/>
          <w:sz w:val="24"/>
        </w:rPr>
        <w:t> </w:t>
      </w:r>
      <w:r>
        <w:rPr>
          <w:i/>
          <w:spacing w:val="-4"/>
          <w:sz w:val="24"/>
        </w:rPr>
        <w:t>Consejo</w:t>
      </w:r>
      <w:r>
        <w:rPr>
          <w:i/>
          <w:spacing w:val="-10"/>
          <w:sz w:val="24"/>
        </w:rPr>
        <w:t> </w:t>
      </w:r>
      <w:r>
        <w:rPr>
          <w:i/>
          <w:spacing w:val="-4"/>
          <w:sz w:val="24"/>
        </w:rPr>
        <w:t>Institucional:</w:t>
      </w:r>
    </w:p>
    <w:p>
      <w:pPr>
        <w:pStyle w:val="BodyText"/>
        <w:spacing w:before="3"/>
        <w:rPr>
          <w:i/>
        </w:rPr>
      </w:pPr>
    </w:p>
    <w:p>
      <w:pPr>
        <w:spacing w:before="0"/>
        <w:ind w:left="3121" w:right="0" w:firstLine="0"/>
        <w:jc w:val="left"/>
        <w:rPr>
          <w:i/>
          <w:sz w:val="24"/>
        </w:rPr>
      </w:pPr>
      <w:r>
        <w:rPr>
          <w:i/>
          <w:spacing w:val="-10"/>
          <w:w w:val="90"/>
          <w:sz w:val="24"/>
        </w:rPr>
        <w:t>…</w:t>
      </w:r>
    </w:p>
    <w:p>
      <w:pPr>
        <w:pStyle w:val="BodyText"/>
        <w:rPr>
          <w:i/>
        </w:rPr>
      </w:pPr>
    </w:p>
    <w:p>
      <w:pPr>
        <w:pStyle w:val="BodyText"/>
        <w:rPr>
          <w:i/>
        </w:rPr>
      </w:pPr>
    </w:p>
    <w:p>
      <w:pPr>
        <w:pStyle w:val="BodyText"/>
        <w:spacing w:before="1"/>
        <w:rPr>
          <w:i/>
        </w:rPr>
      </w:pPr>
    </w:p>
    <w:p>
      <w:pPr>
        <w:pStyle w:val="ListParagraph"/>
        <w:numPr>
          <w:ilvl w:val="0"/>
          <w:numId w:val="77"/>
        </w:numPr>
        <w:tabs>
          <w:tab w:pos="3401" w:val="left" w:leader="none"/>
        </w:tabs>
        <w:spacing w:line="271" w:lineRule="auto" w:before="0" w:after="0"/>
        <w:ind w:left="3401" w:right="2728" w:hanging="285"/>
        <w:jc w:val="left"/>
        <w:rPr>
          <w:i/>
          <w:sz w:val="24"/>
        </w:rPr>
      </w:pPr>
      <w:r>
        <w:rPr>
          <w:i/>
          <w:sz w:val="24"/>
        </w:rPr>
        <w:t>Modificar e interpretar</w:t>
      </w:r>
      <w:r>
        <w:rPr>
          <w:i/>
          <w:spacing w:val="-3"/>
          <w:sz w:val="24"/>
        </w:rPr>
        <w:t> </w:t>
      </w:r>
      <w:r>
        <w:rPr>
          <w:i/>
          <w:sz w:val="24"/>
        </w:rPr>
        <w:t>el Estatuto</w:t>
      </w:r>
      <w:r>
        <w:rPr>
          <w:i/>
          <w:spacing w:val="-2"/>
          <w:sz w:val="24"/>
        </w:rPr>
        <w:t> </w:t>
      </w:r>
      <w:r>
        <w:rPr>
          <w:i/>
          <w:sz w:val="24"/>
        </w:rPr>
        <w:t>Orgánico</w:t>
      </w:r>
      <w:r>
        <w:rPr>
          <w:i/>
          <w:spacing w:val="-2"/>
          <w:sz w:val="24"/>
        </w:rPr>
        <w:t> </w:t>
      </w:r>
      <w:r>
        <w:rPr>
          <w:i/>
          <w:sz w:val="24"/>
        </w:rPr>
        <w:t>dentro</w:t>
      </w:r>
      <w:r>
        <w:rPr>
          <w:i/>
          <w:spacing w:val="-2"/>
          <w:sz w:val="24"/>
        </w:rPr>
        <w:t> </w:t>
      </w:r>
      <w:r>
        <w:rPr>
          <w:i/>
          <w:sz w:val="24"/>
        </w:rPr>
        <w:t>del ámbito de su competencia y de acuerdo con los procedimientos</w:t>
      </w:r>
      <w:r>
        <w:rPr>
          <w:i/>
          <w:spacing w:val="-16"/>
          <w:sz w:val="24"/>
        </w:rPr>
        <w:t> </w:t>
      </w:r>
      <w:r>
        <w:rPr>
          <w:i/>
          <w:sz w:val="24"/>
        </w:rPr>
        <w:t>establecidos</w:t>
      </w:r>
      <w:r>
        <w:rPr>
          <w:i/>
          <w:spacing w:val="-15"/>
          <w:sz w:val="24"/>
        </w:rPr>
        <w:t> </w:t>
      </w:r>
      <w:r>
        <w:rPr>
          <w:i/>
          <w:sz w:val="24"/>
        </w:rPr>
        <w:t>al</w:t>
      </w:r>
      <w:r>
        <w:rPr>
          <w:i/>
          <w:spacing w:val="-15"/>
          <w:sz w:val="24"/>
        </w:rPr>
        <w:t> </w:t>
      </w:r>
      <w:r>
        <w:rPr>
          <w:i/>
          <w:sz w:val="24"/>
        </w:rPr>
        <w:t>efecto</w:t>
      </w:r>
      <w:r>
        <w:rPr>
          <w:i/>
          <w:spacing w:val="-17"/>
          <w:sz w:val="24"/>
        </w:rPr>
        <w:t> </w:t>
      </w:r>
      <w:r>
        <w:rPr>
          <w:i/>
          <w:sz w:val="24"/>
        </w:rPr>
        <w:t>en</w:t>
      </w:r>
      <w:r>
        <w:rPr>
          <w:i/>
          <w:spacing w:val="-17"/>
          <w:sz w:val="24"/>
        </w:rPr>
        <w:t> </w:t>
      </w:r>
      <w:r>
        <w:rPr>
          <w:i/>
          <w:sz w:val="24"/>
        </w:rPr>
        <w:t>este</w:t>
      </w:r>
      <w:r>
        <w:rPr>
          <w:i/>
          <w:spacing w:val="-14"/>
          <w:sz w:val="24"/>
        </w:rPr>
        <w:t> </w:t>
      </w:r>
      <w:r>
        <w:rPr>
          <w:i/>
          <w:sz w:val="24"/>
        </w:rPr>
        <w:t>Estatuto </w:t>
      </w:r>
      <w:r>
        <w:rPr>
          <w:i/>
          <w:spacing w:val="-2"/>
          <w:sz w:val="24"/>
        </w:rPr>
        <w:t>Orgánico.</w:t>
      </w:r>
    </w:p>
    <w:p>
      <w:pPr>
        <w:pStyle w:val="BodyText"/>
        <w:spacing w:before="37"/>
        <w:rPr>
          <w:i/>
        </w:rPr>
      </w:pPr>
    </w:p>
    <w:p>
      <w:pPr>
        <w:spacing w:before="0"/>
        <w:ind w:left="3116" w:right="0" w:firstLine="0"/>
        <w:jc w:val="left"/>
        <w:rPr>
          <w:i/>
          <w:sz w:val="24"/>
        </w:rPr>
      </w:pPr>
      <w:r>
        <w:rPr>
          <w:i/>
          <w:spacing w:val="-10"/>
          <w:w w:val="90"/>
          <w:sz w:val="24"/>
        </w:rPr>
        <w:t>…</w:t>
      </w:r>
    </w:p>
    <w:p>
      <w:pPr>
        <w:pStyle w:val="BodyText"/>
        <w:rPr>
          <w:i/>
        </w:rPr>
      </w:pPr>
    </w:p>
    <w:p>
      <w:pPr>
        <w:pStyle w:val="BodyText"/>
        <w:spacing w:before="273"/>
        <w:rPr>
          <w:i/>
        </w:rPr>
      </w:pPr>
    </w:p>
    <w:p>
      <w:pPr>
        <w:pStyle w:val="ListParagraph"/>
        <w:numPr>
          <w:ilvl w:val="1"/>
          <w:numId w:val="76"/>
        </w:numPr>
        <w:tabs>
          <w:tab w:pos="2836" w:val="left" w:leader="none"/>
        </w:tabs>
        <w:spacing w:line="271" w:lineRule="auto" w:before="0" w:after="0"/>
        <w:ind w:left="2836" w:right="2078" w:hanging="285"/>
        <w:jc w:val="left"/>
        <w:rPr>
          <w:i/>
          <w:sz w:val="24"/>
        </w:rPr>
      </w:pPr>
      <w:r>
        <w:rPr>
          <w:i/>
          <w:sz w:val="24"/>
        </w:rPr>
        <w:t>El artículo 142 del Estatuto Orgánico del Instituto Tecnológico de Costa Rica establece que las iniciativas de reforma o interpretación</w:t>
      </w:r>
      <w:r>
        <w:rPr>
          <w:i/>
          <w:spacing w:val="-2"/>
          <w:sz w:val="24"/>
        </w:rPr>
        <w:t> </w:t>
      </w:r>
      <w:r>
        <w:rPr>
          <w:i/>
          <w:sz w:val="24"/>
        </w:rPr>
        <w:t>de este cuerpo</w:t>
      </w:r>
      <w:r>
        <w:rPr>
          <w:i/>
          <w:spacing w:val="-3"/>
          <w:sz w:val="24"/>
        </w:rPr>
        <w:t> </w:t>
      </w:r>
      <w:r>
        <w:rPr>
          <w:i/>
          <w:sz w:val="24"/>
        </w:rPr>
        <w:t>normativo, cuando</w:t>
      </w:r>
      <w:r>
        <w:rPr>
          <w:i/>
          <w:spacing w:val="-3"/>
          <w:sz w:val="24"/>
        </w:rPr>
        <w:t> </w:t>
      </w:r>
      <w:r>
        <w:rPr>
          <w:i/>
          <w:sz w:val="24"/>
        </w:rPr>
        <w:t>sean</w:t>
      </w:r>
      <w:r>
        <w:rPr>
          <w:i/>
          <w:spacing w:val="-2"/>
          <w:sz w:val="24"/>
        </w:rPr>
        <w:t> </w:t>
      </w:r>
      <w:r>
        <w:rPr>
          <w:i/>
          <w:sz w:val="24"/>
        </w:rPr>
        <w:t>tramitadas por el Consejo Institucional y estén dentro de su ámbito de competencia, serán analizadas por una comisión permanente designada por este órgano.</w:t>
      </w:r>
    </w:p>
    <w:p>
      <w:pPr>
        <w:pStyle w:val="BodyText"/>
        <w:rPr>
          <w:i/>
        </w:rPr>
      </w:pPr>
    </w:p>
    <w:p>
      <w:pPr>
        <w:pStyle w:val="BodyText"/>
        <w:spacing w:before="242"/>
        <w:rPr>
          <w:i/>
        </w:rPr>
      </w:pPr>
    </w:p>
    <w:p>
      <w:pPr>
        <w:pStyle w:val="ListParagraph"/>
        <w:numPr>
          <w:ilvl w:val="1"/>
          <w:numId w:val="76"/>
        </w:numPr>
        <w:tabs>
          <w:tab w:pos="2836" w:val="left" w:leader="none"/>
        </w:tabs>
        <w:spacing w:line="271" w:lineRule="auto" w:before="0" w:after="0"/>
        <w:ind w:left="2836" w:right="2007" w:hanging="285"/>
        <w:jc w:val="left"/>
        <w:rPr>
          <w:i/>
          <w:sz w:val="24"/>
        </w:rPr>
      </w:pPr>
      <w:r>
        <w:rPr>
          <w:i/>
          <w:sz w:val="24"/>
        </w:rPr>
        <w:t>En la Sesión Ordinaria N.° 3429 realizada el 05 de noviembre 2025, el máster Randall Blanco Benamburg dejó presentadas las propuestas tituladas: “Modificación de los artículos 50, 53, 58 y</w:t>
      </w:r>
      <w:r>
        <w:rPr>
          <w:i/>
          <w:spacing w:val="80"/>
          <w:sz w:val="24"/>
        </w:rPr>
        <w:t> </w:t>
      </w:r>
      <w:r>
        <w:rPr>
          <w:i/>
          <w:sz w:val="24"/>
        </w:rPr>
        <w:t>83 bis 5 del Estatuto Orgánico del Instituto Tecnológico de Costa Rica, en relación con el nombramiento de la primera persona coordinadora de subdependencia - Consulta a la comunidad” y “Traslado a la Asamblea Institucional Representativa de propuesta</w:t>
      </w:r>
      <w:r>
        <w:rPr>
          <w:i/>
          <w:spacing w:val="-4"/>
          <w:sz w:val="24"/>
        </w:rPr>
        <w:t> </w:t>
      </w:r>
      <w:r>
        <w:rPr>
          <w:i/>
          <w:sz w:val="24"/>
        </w:rPr>
        <w:t>de</w:t>
      </w:r>
      <w:r>
        <w:rPr>
          <w:i/>
          <w:spacing w:val="-2"/>
          <w:sz w:val="24"/>
        </w:rPr>
        <w:t> </w:t>
      </w:r>
      <w:r>
        <w:rPr>
          <w:i/>
          <w:sz w:val="24"/>
        </w:rPr>
        <w:t>modificación</w:t>
      </w:r>
      <w:r>
        <w:rPr>
          <w:i/>
          <w:spacing w:val="-6"/>
          <w:sz w:val="24"/>
        </w:rPr>
        <w:t> </w:t>
      </w:r>
      <w:r>
        <w:rPr>
          <w:i/>
          <w:sz w:val="24"/>
        </w:rPr>
        <w:t>de</w:t>
      </w:r>
      <w:r>
        <w:rPr>
          <w:i/>
          <w:spacing w:val="-2"/>
          <w:sz w:val="24"/>
        </w:rPr>
        <w:t> </w:t>
      </w:r>
      <w:r>
        <w:rPr>
          <w:i/>
          <w:sz w:val="24"/>
        </w:rPr>
        <w:t>los</w:t>
      </w:r>
      <w:r>
        <w:rPr>
          <w:i/>
          <w:spacing w:val="-3"/>
          <w:sz w:val="24"/>
        </w:rPr>
        <w:t> </w:t>
      </w:r>
      <w:r>
        <w:rPr>
          <w:i/>
          <w:sz w:val="24"/>
        </w:rPr>
        <w:t>artículos</w:t>
      </w:r>
      <w:r>
        <w:rPr>
          <w:i/>
          <w:spacing w:val="-3"/>
          <w:sz w:val="24"/>
        </w:rPr>
        <w:t> </w:t>
      </w:r>
      <w:r>
        <w:rPr>
          <w:i/>
          <w:sz w:val="24"/>
        </w:rPr>
        <w:t>26</w:t>
      </w:r>
      <w:r>
        <w:rPr>
          <w:i/>
          <w:spacing w:val="-3"/>
          <w:sz w:val="24"/>
        </w:rPr>
        <w:t> </w:t>
      </w:r>
      <w:r>
        <w:rPr>
          <w:i/>
          <w:sz w:val="24"/>
        </w:rPr>
        <w:t>y</w:t>
      </w:r>
      <w:r>
        <w:rPr>
          <w:i/>
          <w:spacing w:val="-1"/>
          <w:sz w:val="24"/>
        </w:rPr>
        <w:t> </w:t>
      </w:r>
      <w:r>
        <w:rPr>
          <w:i/>
          <w:sz w:val="24"/>
        </w:rPr>
        <w:t>58</w:t>
      </w:r>
      <w:r>
        <w:rPr>
          <w:i/>
          <w:spacing w:val="-3"/>
          <w:sz w:val="24"/>
        </w:rPr>
        <w:t> </w:t>
      </w:r>
      <w:r>
        <w:rPr>
          <w:i/>
          <w:sz w:val="24"/>
        </w:rPr>
        <w:t>en</w:t>
      </w:r>
      <w:r>
        <w:rPr>
          <w:i/>
          <w:spacing w:val="-6"/>
          <w:sz w:val="24"/>
        </w:rPr>
        <w:t> </w:t>
      </w:r>
      <w:r>
        <w:rPr>
          <w:i/>
          <w:sz w:val="24"/>
        </w:rPr>
        <w:t>relación</w:t>
      </w:r>
      <w:r>
        <w:rPr>
          <w:i/>
          <w:spacing w:val="-6"/>
          <w:sz w:val="24"/>
        </w:rPr>
        <w:t> </w:t>
      </w:r>
      <w:r>
        <w:rPr>
          <w:i/>
          <w:sz w:val="24"/>
        </w:rPr>
        <w:t>con la designación de la persona que coordine por el primer año cuando se crea una subdependencia”.</w:t>
      </w:r>
    </w:p>
    <w:p>
      <w:pPr>
        <w:pStyle w:val="BodyText"/>
        <w:rPr>
          <w:i/>
        </w:rPr>
      </w:pPr>
    </w:p>
    <w:p>
      <w:pPr>
        <w:pStyle w:val="BodyText"/>
        <w:spacing w:before="246"/>
        <w:rPr>
          <w:i/>
        </w:rPr>
      </w:pPr>
    </w:p>
    <w:p>
      <w:pPr>
        <w:pStyle w:val="ListParagraph"/>
        <w:numPr>
          <w:ilvl w:val="1"/>
          <w:numId w:val="76"/>
        </w:numPr>
        <w:tabs>
          <w:tab w:pos="2836" w:val="left" w:leader="none"/>
        </w:tabs>
        <w:spacing w:line="268" w:lineRule="auto" w:before="0" w:after="0"/>
        <w:ind w:left="2836" w:right="2106" w:hanging="285"/>
        <w:jc w:val="left"/>
        <w:rPr>
          <w:i/>
          <w:sz w:val="24"/>
        </w:rPr>
      </w:pPr>
      <w:r>
        <w:rPr>
          <w:i/>
          <w:sz w:val="24"/>
        </w:rPr>
        <w:t>El artículo 51 del Estatuto Orgánico del Instituto Tecnológico de Costa</w:t>
      </w:r>
      <w:r>
        <w:rPr>
          <w:i/>
          <w:spacing w:val="-17"/>
          <w:sz w:val="24"/>
        </w:rPr>
        <w:t> </w:t>
      </w:r>
      <w:r>
        <w:rPr>
          <w:i/>
          <w:sz w:val="24"/>
        </w:rPr>
        <w:t>Rica</w:t>
      </w:r>
      <w:r>
        <w:rPr>
          <w:i/>
          <w:spacing w:val="-15"/>
          <w:sz w:val="24"/>
        </w:rPr>
        <w:t> </w:t>
      </w:r>
      <w:r>
        <w:rPr>
          <w:i/>
          <w:sz w:val="24"/>
        </w:rPr>
        <w:t>establece</w:t>
      </w:r>
      <w:r>
        <w:rPr>
          <w:i/>
          <w:spacing w:val="-14"/>
          <w:sz w:val="24"/>
        </w:rPr>
        <w:t> </w:t>
      </w:r>
      <w:r>
        <w:rPr>
          <w:i/>
          <w:sz w:val="24"/>
        </w:rPr>
        <w:t>que,</w:t>
      </w:r>
      <w:r>
        <w:rPr>
          <w:i/>
          <w:spacing w:val="-17"/>
          <w:sz w:val="24"/>
        </w:rPr>
        <w:t> </w:t>
      </w:r>
      <w:r>
        <w:rPr>
          <w:i/>
          <w:sz w:val="24"/>
        </w:rPr>
        <w:t>para</w:t>
      </w:r>
      <w:r>
        <w:rPr>
          <w:i/>
          <w:spacing w:val="-15"/>
          <w:sz w:val="24"/>
        </w:rPr>
        <w:t> </w:t>
      </w:r>
      <w:r>
        <w:rPr>
          <w:i/>
          <w:sz w:val="24"/>
        </w:rPr>
        <w:t>el</w:t>
      </w:r>
      <w:r>
        <w:rPr>
          <w:i/>
          <w:spacing w:val="-15"/>
          <w:sz w:val="24"/>
        </w:rPr>
        <w:t> </w:t>
      </w:r>
      <w:r>
        <w:rPr>
          <w:i/>
          <w:sz w:val="24"/>
        </w:rPr>
        <w:t>desempeño</w:t>
      </w:r>
      <w:r>
        <w:rPr>
          <w:i/>
          <w:spacing w:val="-17"/>
          <w:sz w:val="24"/>
        </w:rPr>
        <w:t> </w:t>
      </w:r>
      <w:r>
        <w:rPr>
          <w:i/>
          <w:sz w:val="24"/>
        </w:rPr>
        <w:t>de</w:t>
      </w:r>
      <w:r>
        <w:rPr>
          <w:i/>
          <w:spacing w:val="-13"/>
          <w:sz w:val="24"/>
        </w:rPr>
        <w:t> </w:t>
      </w:r>
      <w:r>
        <w:rPr>
          <w:i/>
          <w:sz w:val="24"/>
        </w:rPr>
        <w:t>sus</w:t>
      </w:r>
      <w:r>
        <w:rPr>
          <w:i/>
          <w:spacing w:val="-14"/>
          <w:sz w:val="24"/>
        </w:rPr>
        <w:t> </w:t>
      </w:r>
      <w:r>
        <w:rPr>
          <w:i/>
          <w:sz w:val="24"/>
        </w:rPr>
        <w:t>actividades, la</w:t>
      </w:r>
      <w:r>
        <w:rPr>
          <w:i/>
          <w:spacing w:val="-8"/>
          <w:sz w:val="24"/>
        </w:rPr>
        <w:t> </w:t>
      </w:r>
      <w:r>
        <w:rPr>
          <w:i/>
          <w:sz w:val="24"/>
        </w:rPr>
        <w:t>Institución</w:t>
      </w:r>
      <w:r>
        <w:rPr>
          <w:i/>
          <w:spacing w:val="-9"/>
          <w:sz w:val="24"/>
        </w:rPr>
        <w:t> </w:t>
      </w:r>
      <w:r>
        <w:rPr>
          <w:i/>
          <w:sz w:val="24"/>
        </w:rPr>
        <w:t>se</w:t>
      </w:r>
      <w:r>
        <w:rPr>
          <w:i/>
          <w:spacing w:val="-6"/>
          <w:sz w:val="24"/>
        </w:rPr>
        <w:t> </w:t>
      </w:r>
      <w:r>
        <w:rPr>
          <w:i/>
          <w:sz w:val="24"/>
        </w:rPr>
        <w:t>organizará</w:t>
      </w:r>
      <w:r>
        <w:rPr>
          <w:i/>
          <w:spacing w:val="-8"/>
          <w:sz w:val="24"/>
        </w:rPr>
        <w:t> </w:t>
      </w:r>
      <w:r>
        <w:rPr>
          <w:i/>
          <w:sz w:val="24"/>
        </w:rPr>
        <w:t>en</w:t>
      </w:r>
      <w:r>
        <w:rPr>
          <w:i/>
          <w:spacing w:val="-9"/>
          <w:sz w:val="24"/>
        </w:rPr>
        <w:t> </w:t>
      </w:r>
      <w:r>
        <w:rPr>
          <w:i/>
          <w:sz w:val="24"/>
        </w:rPr>
        <w:t>dependencias</w:t>
      </w:r>
      <w:r>
        <w:rPr>
          <w:i/>
          <w:spacing w:val="-7"/>
          <w:sz w:val="24"/>
        </w:rPr>
        <w:t> </w:t>
      </w:r>
      <w:r>
        <w:rPr>
          <w:i/>
          <w:sz w:val="24"/>
        </w:rPr>
        <w:t>y</w:t>
      </w:r>
      <w:r>
        <w:rPr>
          <w:i/>
          <w:spacing w:val="-9"/>
          <w:sz w:val="24"/>
        </w:rPr>
        <w:t> </w:t>
      </w:r>
      <w:r>
        <w:rPr>
          <w:i/>
          <w:sz w:val="24"/>
        </w:rPr>
        <w:t>subdependencias,</w:t>
      </w:r>
    </w:p>
    <w:p>
      <w:pPr>
        <w:pStyle w:val="ListParagraph"/>
        <w:spacing w:after="0" w:line="268"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37" name="Image 337"/>
            <wp:cNvGraphicFramePr>
              <a:graphicFrameLocks/>
            </wp:cNvGraphicFramePr>
            <a:graphic>
              <a:graphicData uri="http://schemas.openxmlformats.org/drawingml/2006/picture">
                <pic:pic>
                  <pic:nvPicPr>
                    <pic:cNvPr id="337" name="Image 337"/>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spacing w:line="271" w:lineRule="auto" w:before="0"/>
        <w:ind w:left="2836" w:right="2014" w:firstLine="0"/>
        <w:jc w:val="left"/>
        <w:rPr>
          <w:i/>
          <w:sz w:val="24"/>
        </w:rPr>
      </w:pPr>
      <w:r>
        <w:rPr>
          <w:i/>
          <w:sz w:val="24"/>
        </w:rPr>
        <w:t>siendo los departamentos dependencias y las unidades y áreas académicas, subdependencias. Conforme a este mismo artículo, en los departamentos académicos las actividades pueden desarrollarse</w:t>
      </w:r>
      <w:r>
        <w:rPr>
          <w:i/>
          <w:spacing w:val="-2"/>
          <w:sz w:val="24"/>
        </w:rPr>
        <w:t> </w:t>
      </w:r>
      <w:r>
        <w:rPr>
          <w:i/>
          <w:sz w:val="24"/>
        </w:rPr>
        <w:t>mediante</w:t>
      </w:r>
      <w:r>
        <w:rPr>
          <w:i/>
          <w:spacing w:val="-2"/>
          <w:sz w:val="24"/>
        </w:rPr>
        <w:t> </w:t>
      </w:r>
      <w:r>
        <w:rPr>
          <w:i/>
          <w:sz w:val="24"/>
        </w:rPr>
        <w:t>unidades</w:t>
      </w:r>
      <w:r>
        <w:rPr>
          <w:i/>
          <w:spacing w:val="-3"/>
          <w:sz w:val="24"/>
        </w:rPr>
        <w:t> </w:t>
      </w:r>
      <w:r>
        <w:rPr>
          <w:i/>
          <w:sz w:val="24"/>
        </w:rPr>
        <w:t>internas,</w:t>
      </w:r>
      <w:r>
        <w:rPr>
          <w:i/>
          <w:spacing w:val="-6"/>
          <w:sz w:val="24"/>
        </w:rPr>
        <w:t> </w:t>
      </w:r>
      <w:r>
        <w:rPr>
          <w:i/>
          <w:sz w:val="24"/>
        </w:rPr>
        <w:t>unidades</w:t>
      </w:r>
      <w:r>
        <w:rPr>
          <w:i/>
          <w:spacing w:val="-3"/>
          <w:sz w:val="24"/>
        </w:rPr>
        <w:t> </w:t>
      </w:r>
      <w:r>
        <w:rPr>
          <w:i/>
          <w:sz w:val="24"/>
        </w:rPr>
        <w:t>de</w:t>
      </w:r>
      <w:r>
        <w:rPr>
          <w:i/>
          <w:spacing w:val="-2"/>
          <w:sz w:val="24"/>
        </w:rPr>
        <w:t> </w:t>
      </w:r>
      <w:r>
        <w:rPr>
          <w:i/>
          <w:sz w:val="24"/>
        </w:rPr>
        <w:t>posgrado, unidades desconcentradas o aquellas creadas al amparo de </w:t>
      </w:r>
      <w:r>
        <w:rPr>
          <w:i/>
          <w:spacing w:val="-2"/>
          <w:sz w:val="24"/>
        </w:rPr>
        <w:t>convenios.</w:t>
      </w:r>
    </w:p>
    <w:p>
      <w:pPr>
        <w:pStyle w:val="BodyText"/>
        <w:rPr>
          <w:i/>
        </w:rPr>
      </w:pPr>
    </w:p>
    <w:p>
      <w:pPr>
        <w:pStyle w:val="BodyText"/>
        <w:spacing w:before="238"/>
        <w:rPr>
          <w:i/>
        </w:rPr>
      </w:pPr>
    </w:p>
    <w:p>
      <w:pPr>
        <w:pStyle w:val="ListParagraph"/>
        <w:numPr>
          <w:ilvl w:val="1"/>
          <w:numId w:val="76"/>
        </w:numPr>
        <w:tabs>
          <w:tab w:pos="2836" w:val="left" w:leader="none"/>
        </w:tabs>
        <w:spacing w:line="271" w:lineRule="auto" w:before="0" w:after="0"/>
        <w:ind w:left="2836" w:right="2024" w:hanging="285"/>
        <w:jc w:val="left"/>
        <w:rPr>
          <w:i/>
          <w:sz w:val="24"/>
        </w:rPr>
      </w:pPr>
      <w:r>
        <w:rPr>
          <w:i/>
          <w:sz w:val="24"/>
        </w:rPr>
        <w:t>Los artículos 53 y 58 del Estatuto Orgánico del Instituto Tecnológico</w:t>
      </w:r>
      <w:r>
        <w:rPr>
          <w:i/>
          <w:spacing w:val="-1"/>
          <w:sz w:val="24"/>
        </w:rPr>
        <w:t> </w:t>
      </w:r>
      <w:r>
        <w:rPr>
          <w:i/>
          <w:sz w:val="24"/>
        </w:rPr>
        <w:t>de Costa Rica disponen que las unidades son dirigidas por una persona coordinadora, la cual debe ser electa por la Asamblea Plebiscitaria del departamento correspondiente. No obstante, el artículo 53 bis exceptúa de la elección mediante Asamblea Plebiscitaria a las personas que ejerzan la dirección o coordinación de determinadas dependencias o sus unidades, entre ellas: la Oficina de Planificación Institucional, la Oficina de Comunicación</w:t>
      </w:r>
      <w:r>
        <w:rPr>
          <w:i/>
          <w:spacing w:val="-13"/>
          <w:sz w:val="24"/>
        </w:rPr>
        <w:t> </w:t>
      </w:r>
      <w:r>
        <w:rPr>
          <w:i/>
          <w:sz w:val="24"/>
        </w:rPr>
        <w:t>y</w:t>
      </w:r>
      <w:r>
        <w:rPr>
          <w:i/>
          <w:spacing w:val="-11"/>
          <w:sz w:val="24"/>
        </w:rPr>
        <w:t> </w:t>
      </w:r>
      <w:r>
        <w:rPr>
          <w:i/>
          <w:sz w:val="24"/>
        </w:rPr>
        <w:t>Mercadeo,</w:t>
      </w:r>
      <w:r>
        <w:rPr>
          <w:i/>
          <w:spacing w:val="-15"/>
          <w:sz w:val="24"/>
        </w:rPr>
        <w:t> </w:t>
      </w:r>
      <w:r>
        <w:rPr>
          <w:i/>
          <w:sz w:val="24"/>
        </w:rPr>
        <w:t>la</w:t>
      </w:r>
      <w:r>
        <w:rPr>
          <w:i/>
          <w:spacing w:val="-14"/>
          <w:sz w:val="24"/>
        </w:rPr>
        <w:t> </w:t>
      </w:r>
      <w:r>
        <w:rPr>
          <w:i/>
          <w:sz w:val="24"/>
        </w:rPr>
        <w:t>Secretaría</w:t>
      </w:r>
      <w:r>
        <w:rPr>
          <w:i/>
          <w:spacing w:val="-14"/>
          <w:sz w:val="24"/>
        </w:rPr>
        <w:t> </w:t>
      </w:r>
      <w:r>
        <w:rPr>
          <w:i/>
          <w:sz w:val="24"/>
        </w:rPr>
        <w:t>del</w:t>
      </w:r>
      <w:r>
        <w:rPr>
          <w:i/>
          <w:spacing w:val="-13"/>
          <w:sz w:val="24"/>
        </w:rPr>
        <w:t> </w:t>
      </w:r>
      <w:r>
        <w:rPr>
          <w:i/>
          <w:sz w:val="24"/>
        </w:rPr>
        <w:t>Consejo</w:t>
      </w:r>
      <w:r>
        <w:rPr>
          <w:i/>
          <w:spacing w:val="-16"/>
          <w:sz w:val="24"/>
        </w:rPr>
        <w:t> </w:t>
      </w:r>
      <w:r>
        <w:rPr>
          <w:i/>
          <w:sz w:val="24"/>
        </w:rPr>
        <w:t>Institucional, la Auditoría Interna, la Oficina de Ingeniería y las Direcciones adscritas a la Vicerrectoría de Investigación y Extensión.</w:t>
      </w:r>
    </w:p>
    <w:p>
      <w:pPr>
        <w:pStyle w:val="BodyText"/>
        <w:rPr>
          <w:i/>
        </w:rPr>
      </w:pPr>
    </w:p>
    <w:p>
      <w:pPr>
        <w:pStyle w:val="BodyText"/>
        <w:spacing w:before="3"/>
        <w:rPr>
          <w:i/>
        </w:rPr>
      </w:pPr>
    </w:p>
    <w:p>
      <w:pPr>
        <w:pStyle w:val="ListParagraph"/>
        <w:numPr>
          <w:ilvl w:val="1"/>
          <w:numId w:val="76"/>
        </w:numPr>
        <w:tabs>
          <w:tab w:pos="2836" w:val="left" w:leader="none"/>
        </w:tabs>
        <w:spacing w:line="271" w:lineRule="auto" w:before="1" w:after="0"/>
        <w:ind w:left="2836" w:right="1968" w:hanging="285"/>
        <w:jc w:val="left"/>
        <w:rPr>
          <w:i/>
          <w:sz w:val="24"/>
        </w:rPr>
      </w:pPr>
      <w:r>
        <w:rPr>
          <w:i/>
          <w:sz w:val="24"/>
        </w:rPr>
        <w:t>Los artículos 59 y 63 del Estatuto Orgánico del Instituto Tecnológico de Costa Rica establecen, respectivamente, las funciones</w:t>
      </w:r>
      <w:r>
        <w:rPr>
          <w:i/>
          <w:spacing w:val="-2"/>
          <w:sz w:val="24"/>
        </w:rPr>
        <w:t> </w:t>
      </w:r>
      <w:r>
        <w:rPr>
          <w:i/>
          <w:sz w:val="24"/>
        </w:rPr>
        <w:t>de</w:t>
      </w:r>
      <w:r>
        <w:rPr>
          <w:i/>
          <w:spacing w:val="-1"/>
          <w:sz w:val="24"/>
        </w:rPr>
        <w:t> </w:t>
      </w:r>
      <w:r>
        <w:rPr>
          <w:i/>
          <w:sz w:val="24"/>
        </w:rPr>
        <w:t>la</w:t>
      </w:r>
      <w:r>
        <w:rPr>
          <w:i/>
          <w:spacing w:val="-3"/>
          <w:sz w:val="24"/>
        </w:rPr>
        <w:t> </w:t>
      </w:r>
      <w:r>
        <w:rPr>
          <w:i/>
          <w:sz w:val="24"/>
        </w:rPr>
        <w:t>persona</w:t>
      </w:r>
      <w:r>
        <w:rPr>
          <w:i/>
          <w:spacing w:val="-5"/>
          <w:sz w:val="24"/>
        </w:rPr>
        <w:t> </w:t>
      </w:r>
      <w:r>
        <w:rPr>
          <w:i/>
          <w:sz w:val="24"/>
        </w:rPr>
        <w:t>directora</w:t>
      </w:r>
      <w:r>
        <w:rPr>
          <w:i/>
          <w:spacing w:val="-3"/>
          <w:sz w:val="24"/>
        </w:rPr>
        <w:t> </w:t>
      </w:r>
      <w:r>
        <w:rPr>
          <w:i/>
          <w:sz w:val="24"/>
        </w:rPr>
        <w:t>de</w:t>
      </w:r>
      <w:r>
        <w:rPr>
          <w:i/>
          <w:spacing w:val="-1"/>
          <w:sz w:val="24"/>
        </w:rPr>
        <w:t> </w:t>
      </w:r>
      <w:r>
        <w:rPr>
          <w:i/>
          <w:sz w:val="24"/>
        </w:rPr>
        <w:t>departamento</w:t>
      </w:r>
      <w:r>
        <w:rPr>
          <w:i/>
          <w:spacing w:val="-6"/>
          <w:sz w:val="24"/>
        </w:rPr>
        <w:t> </w:t>
      </w:r>
      <w:r>
        <w:rPr>
          <w:i/>
          <w:sz w:val="24"/>
        </w:rPr>
        <w:t>académico,</w:t>
      </w:r>
      <w:r>
        <w:rPr>
          <w:i/>
          <w:spacing w:val="-5"/>
          <w:sz w:val="24"/>
        </w:rPr>
        <w:t> </w:t>
      </w:r>
      <w:r>
        <w:rPr>
          <w:i/>
          <w:sz w:val="24"/>
        </w:rPr>
        <w:t>en su condición de superior jerárquica de las personas que laboran en</w:t>
      </w:r>
      <w:r>
        <w:rPr>
          <w:i/>
          <w:spacing w:val="-10"/>
          <w:sz w:val="24"/>
        </w:rPr>
        <w:t> </w:t>
      </w:r>
      <w:r>
        <w:rPr>
          <w:i/>
          <w:sz w:val="24"/>
        </w:rPr>
        <w:t>el</w:t>
      </w:r>
      <w:r>
        <w:rPr>
          <w:i/>
          <w:spacing w:val="-8"/>
          <w:sz w:val="24"/>
        </w:rPr>
        <w:t> </w:t>
      </w:r>
      <w:r>
        <w:rPr>
          <w:i/>
          <w:sz w:val="24"/>
        </w:rPr>
        <w:t>departamento,</w:t>
      </w:r>
      <w:r>
        <w:rPr>
          <w:i/>
          <w:spacing w:val="-10"/>
          <w:sz w:val="24"/>
        </w:rPr>
        <w:t> </w:t>
      </w:r>
      <w:r>
        <w:rPr>
          <w:i/>
          <w:sz w:val="24"/>
        </w:rPr>
        <w:t>así</w:t>
      </w:r>
      <w:r>
        <w:rPr>
          <w:i/>
          <w:spacing w:val="-8"/>
          <w:sz w:val="24"/>
        </w:rPr>
        <w:t> </w:t>
      </w:r>
      <w:r>
        <w:rPr>
          <w:i/>
          <w:sz w:val="24"/>
        </w:rPr>
        <w:t>como</w:t>
      </w:r>
      <w:r>
        <w:rPr>
          <w:i/>
          <w:spacing w:val="-7"/>
          <w:sz w:val="24"/>
        </w:rPr>
        <w:t> </w:t>
      </w:r>
      <w:r>
        <w:rPr>
          <w:i/>
          <w:sz w:val="24"/>
        </w:rPr>
        <w:t>de</w:t>
      </w:r>
      <w:r>
        <w:rPr>
          <w:i/>
          <w:spacing w:val="-7"/>
          <w:sz w:val="24"/>
        </w:rPr>
        <w:t> </w:t>
      </w:r>
      <w:r>
        <w:rPr>
          <w:i/>
          <w:sz w:val="24"/>
        </w:rPr>
        <w:t>las</w:t>
      </w:r>
      <w:r>
        <w:rPr>
          <w:i/>
          <w:spacing w:val="-8"/>
          <w:sz w:val="24"/>
        </w:rPr>
        <w:t> </w:t>
      </w:r>
      <w:r>
        <w:rPr>
          <w:i/>
          <w:sz w:val="24"/>
        </w:rPr>
        <w:t>unidades</w:t>
      </w:r>
      <w:r>
        <w:rPr>
          <w:i/>
          <w:spacing w:val="-8"/>
          <w:sz w:val="24"/>
        </w:rPr>
        <w:t> </w:t>
      </w:r>
      <w:r>
        <w:rPr>
          <w:i/>
          <w:sz w:val="24"/>
        </w:rPr>
        <w:t>y</w:t>
      </w:r>
      <w:r>
        <w:rPr>
          <w:i/>
          <w:spacing w:val="-16"/>
          <w:sz w:val="24"/>
        </w:rPr>
        <w:t> </w:t>
      </w:r>
      <w:r>
        <w:rPr>
          <w:i/>
          <w:sz w:val="24"/>
        </w:rPr>
        <w:t>áreas</w:t>
      </w:r>
      <w:r>
        <w:rPr>
          <w:i/>
          <w:spacing w:val="-8"/>
          <w:sz w:val="24"/>
        </w:rPr>
        <w:t> </w:t>
      </w:r>
      <w:r>
        <w:rPr>
          <w:i/>
          <w:sz w:val="24"/>
        </w:rPr>
        <w:t>académicas de grado adscritas a este, y de la persona que ejerce la dirección de un departamento de apoyo académico.</w:t>
      </w:r>
    </w:p>
    <w:p>
      <w:pPr>
        <w:pStyle w:val="BodyText"/>
        <w:rPr>
          <w:i/>
        </w:rPr>
      </w:pPr>
    </w:p>
    <w:p>
      <w:pPr>
        <w:pStyle w:val="BodyText"/>
        <w:spacing w:before="240"/>
        <w:rPr>
          <w:i/>
        </w:rPr>
      </w:pPr>
    </w:p>
    <w:p>
      <w:pPr>
        <w:pStyle w:val="ListParagraph"/>
        <w:numPr>
          <w:ilvl w:val="1"/>
          <w:numId w:val="76"/>
        </w:numPr>
        <w:tabs>
          <w:tab w:pos="2836" w:val="left" w:leader="none"/>
        </w:tabs>
        <w:spacing w:line="271" w:lineRule="auto" w:before="1" w:after="0"/>
        <w:ind w:left="2836" w:right="2163" w:hanging="285"/>
        <w:jc w:val="left"/>
        <w:rPr>
          <w:i/>
          <w:sz w:val="24"/>
        </w:rPr>
      </w:pPr>
      <w:r>
        <w:rPr>
          <w:i/>
          <w:sz w:val="24"/>
        </w:rPr>
        <w:t>El artículo 83 bis 3 estatutario establece que la persona coordinadora</w:t>
      </w:r>
      <w:r>
        <w:rPr>
          <w:i/>
          <w:spacing w:val="-7"/>
          <w:sz w:val="24"/>
        </w:rPr>
        <w:t> </w:t>
      </w:r>
      <w:r>
        <w:rPr>
          <w:i/>
          <w:sz w:val="24"/>
        </w:rPr>
        <w:t>de</w:t>
      </w:r>
      <w:r>
        <w:rPr>
          <w:i/>
          <w:spacing w:val="-4"/>
          <w:sz w:val="24"/>
        </w:rPr>
        <w:t> </w:t>
      </w:r>
      <w:r>
        <w:rPr>
          <w:i/>
          <w:sz w:val="24"/>
        </w:rPr>
        <w:t>una</w:t>
      </w:r>
      <w:r>
        <w:rPr>
          <w:i/>
          <w:spacing w:val="-8"/>
          <w:sz w:val="24"/>
        </w:rPr>
        <w:t> </w:t>
      </w:r>
      <w:r>
        <w:rPr>
          <w:i/>
          <w:sz w:val="24"/>
        </w:rPr>
        <w:t>unidad</w:t>
      </w:r>
      <w:r>
        <w:rPr>
          <w:i/>
          <w:spacing w:val="-7"/>
          <w:sz w:val="24"/>
        </w:rPr>
        <w:t> </w:t>
      </w:r>
      <w:r>
        <w:rPr>
          <w:i/>
          <w:sz w:val="24"/>
        </w:rPr>
        <w:t>desconcentrada</w:t>
      </w:r>
      <w:r>
        <w:rPr>
          <w:i/>
          <w:spacing w:val="-7"/>
          <w:sz w:val="24"/>
        </w:rPr>
        <w:t> </w:t>
      </w:r>
      <w:r>
        <w:rPr>
          <w:i/>
          <w:sz w:val="24"/>
        </w:rPr>
        <w:t>debe</w:t>
      </w:r>
      <w:r>
        <w:rPr>
          <w:i/>
          <w:spacing w:val="-4"/>
          <w:sz w:val="24"/>
        </w:rPr>
        <w:t> </w:t>
      </w:r>
      <w:r>
        <w:rPr>
          <w:i/>
          <w:sz w:val="24"/>
        </w:rPr>
        <w:t>ser</w:t>
      </w:r>
      <w:r>
        <w:rPr>
          <w:i/>
          <w:spacing w:val="-4"/>
          <w:sz w:val="24"/>
        </w:rPr>
        <w:t> </w:t>
      </w:r>
      <w:r>
        <w:rPr>
          <w:i/>
          <w:sz w:val="24"/>
        </w:rPr>
        <w:t>electa</w:t>
      </w:r>
      <w:r>
        <w:rPr>
          <w:i/>
          <w:spacing w:val="-7"/>
          <w:sz w:val="24"/>
        </w:rPr>
        <w:t> </w:t>
      </w:r>
      <w:r>
        <w:rPr>
          <w:i/>
          <w:sz w:val="24"/>
        </w:rPr>
        <w:t>por la Asamblea Plebiscitaria de la unidad, siguiendo los mismos mecanismos previstos en el Estatuto y en los reglamentos electorales del Instituto.</w:t>
      </w:r>
    </w:p>
    <w:p>
      <w:pPr>
        <w:pStyle w:val="BodyText"/>
        <w:rPr>
          <w:i/>
        </w:rPr>
      </w:pPr>
    </w:p>
    <w:p>
      <w:pPr>
        <w:pStyle w:val="BodyText"/>
        <w:spacing w:before="244"/>
        <w:rPr>
          <w:i/>
        </w:rPr>
      </w:pPr>
    </w:p>
    <w:p>
      <w:pPr>
        <w:pStyle w:val="ListParagraph"/>
        <w:numPr>
          <w:ilvl w:val="1"/>
          <w:numId w:val="76"/>
        </w:numPr>
        <w:tabs>
          <w:tab w:pos="2836" w:val="left" w:leader="none"/>
        </w:tabs>
        <w:spacing w:line="271" w:lineRule="auto" w:before="1" w:after="0"/>
        <w:ind w:left="2836" w:right="2680" w:hanging="285"/>
        <w:jc w:val="left"/>
        <w:rPr>
          <w:i/>
          <w:sz w:val="24"/>
        </w:rPr>
      </w:pPr>
      <w:r>
        <w:rPr>
          <w:i/>
          <w:sz w:val="24"/>
        </w:rPr>
        <w:t>Según</w:t>
      </w:r>
      <w:r>
        <w:rPr>
          <w:i/>
          <w:spacing w:val="-7"/>
          <w:sz w:val="24"/>
        </w:rPr>
        <w:t> </w:t>
      </w:r>
      <w:r>
        <w:rPr>
          <w:i/>
          <w:sz w:val="24"/>
        </w:rPr>
        <w:t>el</w:t>
      </w:r>
      <w:r>
        <w:rPr>
          <w:i/>
          <w:spacing w:val="-5"/>
          <w:sz w:val="24"/>
        </w:rPr>
        <w:t> </w:t>
      </w:r>
      <w:r>
        <w:rPr>
          <w:i/>
          <w:sz w:val="24"/>
        </w:rPr>
        <w:t>artículo</w:t>
      </w:r>
      <w:r>
        <w:rPr>
          <w:i/>
          <w:spacing w:val="-9"/>
          <w:sz w:val="24"/>
        </w:rPr>
        <w:t> </w:t>
      </w:r>
      <w:r>
        <w:rPr>
          <w:i/>
          <w:sz w:val="24"/>
        </w:rPr>
        <w:t>83</w:t>
      </w:r>
      <w:r>
        <w:rPr>
          <w:i/>
          <w:spacing w:val="-5"/>
          <w:sz w:val="24"/>
        </w:rPr>
        <w:t> </w:t>
      </w:r>
      <w:r>
        <w:rPr>
          <w:i/>
          <w:sz w:val="24"/>
        </w:rPr>
        <w:t>bis</w:t>
      </w:r>
      <w:r>
        <w:rPr>
          <w:i/>
          <w:spacing w:val="-5"/>
          <w:sz w:val="24"/>
        </w:rPr>
        <w:t> </w:t>
      </w:r>
      <w:r>
        <w:rPr>
          <w:i/>
          <w:sz w:val="24"/>
        </w:rPr>
        <w:t>5</w:t>
      </w:r>
      <w:r>
        <w:rPr>
          <w:i/>
          <w:spacing w:val="-5"/>
          <w:sz w:val="24"/>
        </w:rPr>
        <w:t> </w:t>
      </w:r>
      <w:r>
        <w:rPr>
          <w:i/>
          <w:sz w:val="24"/>
        </w:rPr>
        <w:t>del</w:t>
      </w:r>
      <w:r>
        <w:rPr>
          <w:i/>
          <w:spacing w:val="-5"/>
          <w:sz w:val="24"/>
        </w:rPr>
        <w:t> </w:t>
      </w:r>
      <w:r>
        <w:rPr>
          <w:i/>
          <w:sz w:val="24"/>
        </w:rPr>
        <w:t>Estatuto</w:t>
      </w:r>
      <w:r>
        <w:rPr>
          <w:i/>
          <w:spacing w:val="-9"/>
          <w:sz w:val="24"/>
        </w:rPr>
        <w:t> </w:t>
      </w:r>
      <w:r>
        <w:rPr>
          <w:i/>
          <w:sz w:val="24"/>
        </w:rPr>
        <w:t>Orgánico</w:t>
      </w:r>
      <w:r>
        <w:rPr>
          <w:i/>
          <w:spacing w:val="-3"/>
          <w:sz w:val="24"/>
        </w:rPr>
        <w:t> </w:t>
      </w:r>
      <w:r>
        <w:rPr>
          <w:i/>
          <w:sz w:val="24"/>
        </w:rPr>
        <w:t>del</w:t>
      </w:r>
      <w:r>
        <w:rPr>
          <w:i/>
          <w:spacing w:val="-5"/>
          <w:sz w:val="24"/>
        </w:rPr>
        <w:t> </w:t>
      </w:r>
      <w:r>
        <w:rPr>
          <w:i/>
          <w:sz w:val="24"/>
        </w:rPr>
        <w:t>Instituto Tecnológico de Costa Rica, las personas coordinadoras de unidades desconcentradas forman parte de la Asamblea</w:t>
      </w:r>
    </w:p>
    <w:p>
      <w:pPr>
        <w:pStyle w:val="ListParagraph"/>
        <w:spacing w:after="0" w:line="271" w:lineRule="auto"/>
        <w:jc w:val="left"/>
        <w:rPr>
          <w:i/>
          <w:sz w:val="24"/>
        </w:rPr>
        <w:sectPr>
          <w:footerReference w:type="default" r:id="rId59"/>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spacing w:line="268" w:lineRule="auto" w:before="0"/>
        <w:ind w:left="2836" w:right="2119" w:firstLine="0"/>
        <w:jc w:val="left"/>
        <w:rPr>
          <w:i/>
          <w:sz w:val="24"/>
        </w:rPr>
      </w:pPr>
      <w:r>
        <w:rPr>
          <w:i/>
          <w:spacing w:val="-2"/>
          <w:w w:val="105"/>
          <w:sz w:val="24"/>
        </w:rPr>
        <w:t>Plebiscitaria</w:t>
      </w:r>
      <w:r>
        <w:rPr>
          <w:i/>
          <w:spacing w:val="-8"/>
          <w:w w:val="105"/>
          <w:sz w:val="24"/>
        </w:rPr>
        <w:t> </w:t>
      </w:r>
      <w:r>
        <w:rPr>
          <w:i/>
          <w:spacing w:val="-2"/>
          <w:w w:val="105"/>
          <w:sz w:val="24"/>
        </w:rPr>
        <w:t>de</w:t>
      </w:r>
      <w:r>
        <w:rPr>
          <w:i/>
          <w:spacing w:val="-6"/>
          <w:w w:val="105"/>
          <w:sz w:val="24"/>
        </w:rPr>
        <w:t> </w:t>
      </w:r>
      <w:r>
        <w:rPr>
          <w:i/>
          <w:spacing w:val="-2"/>
          <w:w w:val="105"/>
          <w:sz w:val="24"/>
        </w:rPr>
        <w:t>la</w:t>
      </w:r>
      <w:r>
        <w:rPr>
          <w:i/>
          <w:spacing w:val="-14"/>
          <w:w w:val="105"/>
          <w:sz w:val="24"/>
        </w:rPr>
        <w:t> </w:t>
      </w:r>
      <w:r>
        <w:rPr>
          <w:i/>
          <w:spacing w:val="-2"/>
          <w:w w:val="105"/>
          <w:sz w:val="24"/>
        </w:rPr>
        <w:t>respectiva</w:t>
      </w:r>
      <w:r>
        <w:rPr>
          <w:i/>
          <w:spacing w:val="-8"/>
          <w:w w:val="105"/>
          <w:sz w:val="24"/>
        </w:rPr>
        <w:t> </w:t>
      </w:r>
      <w:r>
        <w:rPr>
          <w:i/>
          <w:spacing w:val="-2"/>
          <w:w w:val="105"/>
          <w:sz w:val="24"/>
        </w:rPr>
        <w:t>unidad.</w:t>
      </w:r>
      <w:r>
        <w:rPr>
          <w:i/>
          <w:spacing w:val="-8"/>
          <w:w w:val="105"/>
          <w:sz w:val="24"/>
        </w:rPr>
        <w:t> </w:t>
      </w:r>
      <w:r>
        <w:rPr>
          <w:i/>
          <w:spacing w:val="-2"/>
          <w:w w:val="105"/>
          <w:sz w:val="24"/>
        </w:rPr>
        <w:t>Asimismo,</w:t>
      </w:r>
      <w:r>
        <w:rPr>
          <w:i/>
          <w:spacing w:val="-9"/>
          <w:w w:val="105"/>
          <w:sz w:val="24"/>
        </w:rPr>
        <w:t> </w:t>
      </w:r>
      <w:r>
        <w:rPr>
          <w:i/>
          <w:spacing w:val="-2"/>
          <w:w w:val="105"/>
          <w:sz w:val="24"/>
        </w:rPr>
        <w:t>este</w:t>
      </w:r>
      <w:r>
        <w:rPr>
          <w:i/>
          <w:spacing w:val="-6"/>
          <w:w w:val="105"/>
          <w:sz w:val="24"/>
        </w:rPr>
        <w:t> </w:t>
      </w:r>
      <w:r>
        <w:rPr>
          <w:i/>
          <w:spacing w:val="-2"/>
          <w:w w:val="105"/>
          <w:sz w:val="24"/>
        </w:rPr>
        <w:t>artículo </w:t>
      </w:r>
      <w:r>
        <w:rPr>
          <w:i/>
          <w:sz w:val="24"/>
        </w:rPr>
        <w:t>señala</w:t>
      </w:r>
      <w:r>
        <w:rPr>
          <w:i/>
          <w:spacing w:val="-5"/>
          <w:sz w:val="24"/>
        </w:rPr>
        <w:t> </w:t>
      </w:r>
      <w:r>
        <w:rPr>
          <w:i/>
          <w:sz w:val="24"/>
        </w:rPr>
        <w:t>que</w:t>
      </w:r>
      <w:r>
        <w:rPr>
          <w:i/>
          <w:spacing w:val="-2"/>
          <w:sz w:val="24"/>
        </w:rPr>
        <w:t> </w:t>
      </w:r>
      <w:r>
        <w:rPr>
          <w:i/>
          <w:sz w:val="24"/>
        </w:rPr>
        <w:t>corresponde</w:t>
      </w:r>
      <w:r>
        <w:rPr>
          <w:i/>
          <w:spacing w:val="-4"/>
          <w:sz w:val="24"/>
        </w:rPr>
        <w:t> </w:t>
      </w:r>
      <w:r>
        <w:rPr>
          <w:i/>
          <w:sz w:val="24"/>
        </w:rPr>
        <w:t>a</w:t>
      </w:r>
      <w:r>
        <w:rPr>
          <w:i/>
          <w:spacing w:val="-5"/>
          <w:sz w:val="24"/>
        </w:rPr>
        <w:t> </w:t>
      </w:r>
      <w:r>
        <w:rPr>
          <w:i/>
          <w:sz w:val="24"/>
        </w:rPr>
        <w:t>la</w:t>
      </w:r>
      <w:r>
        <w:rPr>
          <w:i/>
          <w:spacing w:val="-5"/>
          <w:sz w:val="24"/>
        </w:rPr>
        <w:t> </w:t>
      </w:r>
      <w:r>
        <w:rPr>
          <w:i/>
          <w:sz w:val="24"/>
        </w:rPr>
        <w:t>Asamblea</w:t>
      </w:r>
      <w:r>
        <w:rPr>
          <w:i/>
          <w:spacing w:val="-5"/>
          <w:sz w:val="24"/>
        </w:rPr>
        <w:t> </w:t>
      </w:r>
      <w:r>
        <w:rPr>
          <w:i/>
          <w:sz w:val="24"/>
        </w:rPr>
        <w:t>Plebiscitaria</w:t>
      </w:r>
      <w:r>
        <w:rPr>
          <w:i/>
          <w:spacing w:val="-5"/>
          <w:sz w:val="24"/>
        </w:rPr>
        <w:t> </w:t>
      </w:r>
      <w:r>
        <w:rPr>
          <w:i/>
          <w:sz w:val="24"/>
        </w:rPr>
        <w:t>de</w:t>
      </w:r>
      <w:r>
        <w:rPr>
          <w:i/>
          <w:spacing w:val="-2"/>
          <w:sz w:val="24"/>
        </w:rPr>
        <w:t> </w:t>
      </w:r>
      <w:r>
        <w:rPr>
          <w:i/>
          <w:sz w:val="24"/>
        </w:rPr>
        <w:t>la</w:t>
      </w:r>
      <w:r>
        <w:rPr>
          <w:i/>
          <w:spacing w:val="-5"/>
          <w:sz w:val="24"/>
        </w:rPr>
        <w:t> </w:t>
      </w:r>
      <w:r>
        <w:rPr>
          <w:i/>
          <w:sz w:val="24"/>
        </w:rPr>
        <w:t>unidad desconcentrada la elección de su persona coordinadora.</w:t>
      </w:r>
    </w:p>
    <w:p>
      <w:pPr>
        <w:pStyle w:val="BodyText"/>
        <w:rPr>
          <w:i/>
        </w:rPr>
      </w:pPr>
    </w:p>
    <w:p>
      <w:pPr>
        <w:pStyle w:val="BodyText"/>
        <w:spacing w:before="246"/>
        <w:rPr>
          <w:i/>
        </w:rPr>
      </w:pPr>
    </w:p>
    <w:p>
      <w:pPr>
        <w:pStyle w:val="ListParagraph"/>
        <w:numPr>
          <w:ilvl w:val="1"/>
          <w:numId w:val="76"/>
        </w:numPr>
        <w:tabs>
          <w:tab w:pos="2836" w:val="left" w:leader="none"/>
        </w:tabs>
        <w:spacing w:line="271" w:lineRule="auto" w:before="0" w:after="0"/>
        <w:ind w:left="2836" w:right="2203" w:hanging="285"/>
        <w:jc w:val="left"/>
        <w:rPr>
          <w:i/>
          <w:sz w:val="24"/>
        </w:rPr>
      </w:pPr>
      <w:r>
        <w:rPr>
          <w:i/>
          <w:sz w:val="24"/>
        </w:rPr>
        <w:t>El artículo 50 del Estatuto Orgánico del Instituto Tecnológico de Costa Rica indica que las personas coordinadoras de las áreas académicas</w:t>
      </w:r>
      <w:r>
        <w:rPr>
          <w:i/>
          <w:spacing w:val="-2"/>
          <w:sz w:val="24"/>
        </w:rPr>
        <w:t> </w:t>
      </w:r>
      <w:r>
        <w:rPr>
          <w:i/>
          <w:sz w:val="24"/>
        </w:rPr>
        <w:t>forman</w:t>
      </w:r>
      <w:r>
        <w:rPr>
          <w:i/>
          <w:spacing w:val="-4"/>
          <w:sz w:val="24"/>
        </w:rPr>
        <w:t> </w:t>
      </w:r>
      <w:r>
        <w:rPr>
          <w:i/>
          <w:sz w:val="24"/>
        </w:rPr>
        <w:t>parte</w:t>
      </w:r>
      <w:r>
        <w:rPr>
          <w:i/>
          <w:spacing w:val="-1"/>
          <w:sz w:val="24"/>
        </w:rPr>
        <w:t> </w:t>
      </w:r>
      <w:r>
        <w:rPr>
          <w:i/>
          <w:sz w:val="24"/>
        </w:rPr>
        <w:t>de</w:t>
      </w:r>
      <w:r>
        <w:rPr>
          <w:i/>
          <w:spacing w:val="-1"/>
          <w:sz w:val="24"/>
        </w:rPr>
        <w:t> </w:t>
      </w:r>
      <w:r>
        <w:rPr>
          <w:i/>
          <w:sz w:val="24"/>
        </w:rPr>
        <w:t>la</w:t>
      </w:r>
      <w:r>
        <w:rPr>
          <w:i/>
          <w:spacing w:val="-3"/>
          <w:sz w:val="24"/>
        </w:rPr>
        <w:t> </w:t>
      </w:r>
      <w:r>
        <w:rPr>
          <w:i/>
          <w:sz w:val="24"/>
        </w:rPr>
        <w:t>Asamblea</w:t>
      </w:r>
      <w:r>
        <w:rPr>
          <w:i/>
          <w:spacing w:val="-3"/>
          <w:sz w:val="24"/>
        </w:rPr>
        <w:t> </w:t>
      </w:r>
      <w:r>
        <w:rPr>
          <w:i/>
          <w:sz w:val="24"/>
        </w:rPr>
        <w:t>Plebiscitaria</w:t>
      </w:r>
      <w:r>
        <w:rPr>
          <w:i/>
          <w:spacing w:val="-3"/>
          <w:sz w:val="24"/>
        </w:rPr>
        <w:t> </w:t>
      </w:r>
      <w:r>
        <w:rPr>
          <w:i/>
          <w:sz w:val="24"/>
        </w:rPr>
        <w:t>del</w:t>
      </w:r>
      <w:r>
        <w:rPr>
          <w:i/>
          <w:spacing w:val="-2"/>
          <w:sz w:val="24"/>
        </w:rPr>
        <w:t> </w:t>
      </w:r>
      <w:r>
        <w:rPr>
          <w:i/>
          <w:sz w:val="24"/>
        </w:rPr>
        <w:t>Área. Además,</w:t>
      </w:r>
      <w:r>
        <w:rPr>
          <w:i/>
          <w:spacing w:val="-11"/>
          <w:sz w:val="24"/>
        </w:rPr>
        <w:t> </w:t>
      </w:r>
      <w:r>
        <w:rPr>
          <w:i/>
          <w:sz w:val="24"/>
        </w:rPr>
        <w:t>este</w:t>
      </w:r>
      <w:r>
        <w:rPr>
          <w:i/>
          <w:spacing w:val="-8"/>
          <w:sz w:val="24"/>
        </w:rPr>
        <w:t> </w:t>
      </w:r>
      <w:r>
        <w:rPr>
          <w:i/>
          <w:sz w:val="24"/>
        </w:rPr>
        <w:t>artículo</w:t>
      </w:r>
      <w:r>
        <w:rPr>
          <w:i/>
          <w:spacing w:val="-12"/>
          <w:sz w:val="24"/>
        </w:rPr>
        <w:t> </w:t>
      </w:r>
      <w:r>
        <w:rPr>
          <w:i/>
          <w:sz w:val="24"/>
        </w:rPr>
        <w:t>establece</w:t>
      </w:r>
      <w:r>
        <w:rPr>
          <w:i/>
          <w:spacing w:val="-8"/>
          <w:sz w:val="24"/>
        </w:rPr>
        <w:t> </w:t>
      </w:r>
      <w:r>
        <w:rPr>
          <w:i/>
          <w:sz w:val="24"/>
        </w:rPr>
        <w:t>que</w:t>
      </w:r>
      <w:r>
        <w:rPr>
          <w:i/>
          <w:spacing w:val="-8"/>
          <w:sz w:val="24"/>
        </w:rPr>
        <w:t> </w:t>
      </w:r>
      <w:r>
        <w:rPr>
          <w:i/>
          <w:sz w:val="24"/>
        </w:rPr>
        <w:t>corresponde</w:t>
      </w:r>
      <w:r>
        <w:rPr>
          <w:i/>
          <w:spacing w:val="-9"/>
          <w:sz w:val="24"/>
        </w:rPr>
        <w:t> </w:t>
      </w:r>
      <w:r>
        <w:rPr>
          <w:i/>
          <w:sz w:val="24"/>
        </w:rPr>
        <w:t>a</w:t>
      </w:r>
      <w:r>
        <w:rPr>
          <w:i/>
          <w:spacing w:val="-10"/>
          <w:sz w:val="24"/>
        </w:rPr>
        <w:t> </w:t>
      </w:r>
      <w:r>
        <w:rPr>
          <w:i/>
          <w:sz w:val="24"/>
        </w:rPr>
        <w:t>la</w:t>
      </w:r>
      <w:r>
        <w:rPr>
          <w:i/>
          <w:spacing w:val="-10"/>
          <w:sz w:val="24"/>
        </w:rPr>
        <w:t> </w:t>
      </w:r>
      <w:r>
        <w:rPr>
          <w:i/>
          <w:sz w:val="24"/>
        </w:rPr>
        <w:t>Asamblea Plebiscitaria del área la</w:t>
      </w:r>
      <w:r>
        <w:rPr>
          <w:i/>
          <w:spacing w:val="-6"/>
          <w:sz w:val="24"/>
        </w:rPr>
        <w:t> </w:t>
      </w:r>
      <w:r>
        <w:rPr>
          <w:i/>
          <w:sz w:val="24"/>
        </w:rPr>
        <w:t>elección</w:t>
      </w:r>
      <w:r>
        <w:rPr>
          <w:i/>
          <w:spacing w:val="-2"/>
          <w:sz w:val="24"/>
        </w:rPr>
        <w:t> </w:t>
      </w:r>
      <w:r>
        <w:rPr>
          <w:i/>
          <w:sz w:val="24"/>
        </w:rPr>
        <w:t>de la persona</w:t>
      </w:r>
      <w:r>
        <w:rPr>
          <w:i/>
          <w:spacing w:val="-2"/>
          <w:sz w:val="24"/>
        </w:rPr>
        <w:t> </w:t>
      </w:r>
      <w:r>
        <w:rPr>
          <w:i/>
          <w:sz w:val="24"/>
        </w:rPr>
        <w:t>coordinadora del área académica.</w:t>
      </w:r>
    </w:p>
    <w:p>
      <w:pPr>
        <w:pStyle w:val="BodyText"/>
        <w:rPr>
          <w:i/>
        </w:rPr>
      </w:pPr>
    </w:p>
    <w:p>
      <w:pPr>
        <w:pStyle w:val="BodyText"/>
        <w:spacing w:before="243"/>
        <w:rPr>
          <w:i/>
        </w:rPr>
      </w:pPr>
    </w:p>
    <w:p>
      <w:pPr>
        <w:pStyle w:val="ListParagraph"/>
        <w:numPr>
          <w:ilvl w:val="1"/>
          <w:numId w:val="76"/>
        </w:numPr>
        <w:tabs>
          <w:tab w:pos="2836" w:val="left" w:leader="none"/>
        </w:tabs>
        <w:spacing w:line="271" w:lineRule="auto" w:before="0" w:after="0"/>
        <w:ind w:left="2836" w:right="2057" w:hanging="425"/>
        <w:jc w:val="left"/>
        <w:rPr>
          <w:i/>
          <w:sz w:val="24"/>
        </w:rPr>
      </w:pPr>
      <w:r>
        <w:rPr>
          <w:i/>
          <w:sz w:val="24"/>
        </w:rPr>
        <w:t>En</w:t>
      </w:r>
      <w:r>
        <w:rPr>
          <w:i/>
          <w:spacing w:val="-1"/>
          <w:sz w:val="24"/>
        </w:rPr>
        <w:t> </w:t>
      </w:r>
      <w:r>
        <w:rPr>
          <w:i/>
          <w:sz w:val="24"/>
        </w:rPr>
        <w:t>la Sesión</w:t>
      </w:r>
      <w:r>
        <w:rPr>
          <w:i/>
          <w:spacing w:val="-1"/>
          <w:sz w:val="24"/>
        </w:rPr>
        <w:t> </w:t>
      </w:r>
      <w:r>
        <w:rPr>
          <w:i/>
          <w:sz w:val="24"/>
        </w:rPr>
        <w:t>Ordinaria N.° 3440,</w:t>
      </w:r>
      <w:r>
        <w:rPr>
          <w:i/>
          <w:spacing w:val="-1"/>
          <w:sz w:val="24"/>
        </w:rPr>
        <w:t> </w:t>
      </w:r>
      <w:r>
        <w:rPr>
          <w:i/>
          <w:sz w:val="24"/>
        </w:rPr>
        <w:t>artículo</w:t>
      </w:r>
      <w:r>
        <w:rPr>
          <w:i/>
          <w:spacing w:val="-2"/>
          <w:sz w:val="24"/>
        </w:rPr>
        <w:t> </w:t>
      </w:r>
      <w:r>
        <w:rPr>
          <w:i/>
          <w:sz w:val="24"/>
        </w:rPr>
        <w:t>13,</w:t>
      </w:r>
      <w:r>
        <w:rPr>
          <w:i/>
          <w:spacing w:val="-1"/>
          <w:sz w:val="24"/>
        </w:rPr>
        <w:t> </w:t>
      </w:r>
      <w:r>
        <w:rPr>
          <w:i/>
          <w:sz w:val="24"/>
        </w:rPr>
        <w:t>del 18 de febrero</w:t>
      </w:r>
      <w:r>
        <w:rPr>
          <w:i/>
          <w:spacing w:val="-2"/>
          <w:sz w:val="24"/>
        </w:rPr>
        <w:t> </w:t>
      </w:r>
      <w:r>
        <w:rPr>
          <w:i/>
          <w:sz w:val="24"/>
        </w:rPr>
        <w:t>de 2026, el Consejo Institucional acordó someter a consulta de la comunidad institucional la propuesta de modificación de los artículos 50, 50 bis 1, 53, 58, 59, 83 bis 3 y 83 bis 5 del Estatuto Orgánico del Instituto Tecnológico de Costa Rica, relativas al mecanismo</w:t>
      </w:r>
      <w:r>
        <w:rPr>
          <w:i/>
          <w:spacing w:val="-4"/>
          <w:sz w:val="24"/>
        </w:rPr>
        <w:t> </w:t>
      </w:r>
      <w:r>
        <w:rPr>
          <w:i/>
          <w:sz w:val="24"/>
        </w:rPr>
        <w:t>de nombramiento</w:t>
      </w:r>
      <w:r>
        <w:rPr>
          <w:i/>
          <w:spacing w:val="-4"/>
          <w:sz w:val="24"/>
        </w:rPr>
        <w:t> </w:t>
      </w:r>
      <w:r>
        <w:rPr>
          <w:i/>
          <w:sz w:val="24"/>
        </w:rPr>
        <w:t>de la</w:t>
      </w:r>
      <w:r>
        <w:rPr>
          <w:i/>
          <w:spacing w:val="-1"/>
          <w:sz w:val="24"/>
        </w:rPr>
        <w:t> </w:t>
      </w:r>
      <w:r>
        <w:rPr>
          <w:i/>
          <w:sz w:val="24"/>
        </w:rPr>
        <w:t>persona</w:t>
      </w:r>
      <w:r>
        <w:rPr>
          <w:i/>
          <w:spacing w:val="-2"/>
          <w:sz w:val="24"/>
        </w:rPr>
        <w:t> </w:t>
      </w:r>
      <w:r>
        <w:rPr>
          <w:i/>
          <w:sz w:val="24"/>
        </w:rPr>
        <w:t>coordinadora</w:t>
      </w:r>
      <w:r>
        <w:rPr>
          <w:i/>
          <w:spacing w:val="-1"/>
          <w:sz w:val="24"/>
        </w:rPr>
        <w:t> </w:t>
      </w:r>
      <w:r>
        <w:rPr>
          <w:i/>
          <w:sz w:val="24"/>
        </w:rPr>
        <w:t>de una subdependencia</w:t>
      </w:r>
      <w:r>
        <w:rPr>
          <w:i/>
          <w:spacing w:val="-9"/>
          <w:sz w:val="24"/>
        </w:rPr>
        <w:t> </w:t>
      </w:r>
      <w:r>
        <w:rPr>
          <w:i/>
          <w:sz w:val="24"/>
        </w:rPr>
        <w:t>durante</w:t>
      </w:r>
      <w:r>
        <w:rPr>
          <w:i/>
          <w:spacing w:val="-7"/>
          <w:sz w:val="24"/>
        </w:rPr>
        <w:t> </w:t>
      </w:r>
      <w:r>
        <w:rPr>
          <w:i/>
          <w:sz w:val="24"/>
        </w:rPr>
        <w:t>su</w:t>
      </w:r>
      <w:r>
        <w:rPr>
          <w:i/>
          <w:spacing w:val="-9"/>
          <w:sz w:val="24"/>
        </w:rPr>
        <w:t> </w:t>
      </w:r>
      <w:r>
        <w:rPr>
          <w:i/>
          <w:sz w:val="24"/>
        </w:rPr>
        <w:t>primer</w:t>
      </w:r>
      <w:r>
        <w:rPr>
          <w:i/>
          <w:spacing w:val="-7"/>
          <w:sz w:val="24"/>
        </w:rPr>
        <w:t> </w:t>
      </w:r>
      <w:r>
        <w:rPr>
          <w:i/>
          <w:sz w:val="24"/>
        </w:rPr>
        <w:t>año</w:t>
      </w:r>
      <w:r>
        <w:rPr>
          <w:i/>
          <w:spacing w:val="-12"/>
          <w:sz w:val="24"/>
        </w:rPr>
        <w:t> </w:t>
      </w:r>
      <w:r>
        <w:rPr>
          <w:i/>
          <w:sz w:val="24"/>
        </w:rPr>
        <w:t>de</w:t>
      </w:r>
      <w:r>
        <w:rPr>
          <w:i/>
          <w:spacing w:val="-7"/>
          <w:sz w:val="24"/>
        </w:rPr>
        <w:t> </w:t>
      </w:r>
      <w:r>
        <w:rPr>
          <w:i/>
          <w:sz w:val="24"/>
        </w:rPr>
        <w:t>creación.</w:t>
      </w:r>
      <w:r>
        <w:rPr>
          <w:i/>
          <w:spacing w:val="-10"/>
          <w:sz w:val="24"/>
        </w:rPr>
        <w:t> </w:t>
      </w:r>
      <w:r>
        <w:rPr>
          <w:i/>
          <w:sz w:val="24"/>
        </w:rPr>
        <w:t>El</w:t>
      </w:r>
      <w:r>
        <w:rPr>
          <w:i/>
          <w:spacing w:val="-4"/>
          <w:sz w:val="24"/>
        </w:rPr>
        <w:t> </w:t>
      </w:r>
      <w:r>
        <w:rPr>
          <w:i/>
          <w:sz w:val="24"/>
        </w:rPr>
        <w:t>plazo</w:t>
      </w:r>
      <w:r>
        <w:rPr>
          <w:i/>
          <w:spacing w:val="-11"/>
          <w:sz w:val="24"/>
        </w:rPr>
        <w:t> </w:t>
      </w:r>
      <w:r>
        <w:rPr>
          <w:i/>
          <w:sz w:val="24"/>
        </w:rPr>
        <w:t>para recibir observaciones finalizaba el 6 de abril de 2026.</w:t>
      </w:r>
    </w:p>
    <w:p>
      <w:pPr>
        <w:pStyle w:val="BodyText"/>
        <w:rPr>
          <w:i/>
        </w:rPr>
      </w:pPr>
    </w:p>
    <w:p>
      <w:pPr>
        <w:pStyle w:val="BodyText"/>
        <w:spacing w:before="244"/>
        <w:rPr>
          <w:i/>
        </w:rPr>
      </w:pPr>
    </w:p>
    <w:p>
      <w:pPr>
        <w:pStyle w:val="ListParagraph"/>
        <w:numPr>
          <w:ilvl w:val="1"/>
          <w:numId w:val="76"/>
        </w:numPr>
        <w:tabs>
          <w:tab w:pos="2836" w:val="left" w:leader="none"/>
        </w:tabs>
        <w:spacing w:line="268" w:lineRule="auto" w:before="1" w:after="0"/>
        <w:ind w:left="2836" w:right="2073" w:hanging="425"/>
        <w:jc w:val="left"/>
        <w:rPr>
          <w:i/>
          <w:sz w:val="24"/>
        </w:rPr>
      </w:pPr>
      <w:r>
        <w:rPr>
          <w:i/>
          <w:w w:val="105"/>
          <w:sz w:val="24"/>
        </w:rPr>
        <w:t>A</w:t>
      </w:r>
      <w:r>
        <w:rPr>
          <w:i/>
          <w:spacing w:val="-18"/>
          <w:w w:val="105"/>
          <w:sz w:val="24"/>
        </w:rPr>
        <w:t> </w:t>
      </w:r>
      <w:r>
        <w:rPr>
          <w:i/>
          <w:w w:val="105"/>
          <w:sz w:val="24"/>
        </w:rPr>
        <w:t>partir</w:t>
      </w:r>
      <w:r>
        <w:rPr>
          <w:i/>
          <w:spacing w:val="-16"/>
          <w:w w:val="105"/>
          <w:sz w:val="24"/>
        </w:rPr>
        <w:t> </w:t>
      </w:r>
      <w:r>
        <w:rPr>
          <w:i/>
          <w:w w:val="105"/>
          <w:sz w:val="24"/>
        </w:rPr>
        <w:t>de</w:t>
      </w:r>
      <w:r>
        <w:rPr>
          <w:i/>
          <w:spacing w:val="-16"/>
          <w:w w:val="105"/>
          <w:sz w:val="24"/>
        </w:rPr>
        <w:t> </w:t>
      </w:r>
      <w:r>
        <w:rPr>
          <w:i/>
          <w:w w:val="105"/>
          <w:sz w:val="24"/>
        </w:rPr>
        <w:t>la</w:t>
      </w:r>
      <w:r>
        <w:rPr>
          <w:i/>
          <w:spacing w:val="-18"/>
          <w:w w:val="105"/>
          <w:sz w:val="24"/>
        </w:rPr>
        <w:t> </w:t>
      </w:r>
      <w:r>
        <w:rPr>
          <w:i/>
          <w:w w:val="105"/>
          <w:sz w:val="24"/>
        </w:rPr>
        <w:t>consulta</w:t>
      </w:r>
      <w:r>
        <w:rPr>
          <w:i/>
          <w:spacing w:val="-17"/>
          <w:w w:val="105"/>
          <w:sz w:val="24"/>
        </w:rPr>
        <w:t> </w:t>
      </w:r>
      <w:r>
        <w:rPr>
          <w:i/>
          <w:w w:val="105"/>
          <w:sz w:val="24"/>
        </w:rPr>
        <w:t>realizada</w:t>
      </w:r>
      <w:r>
        <w:rPr>
          <w:i/>
          <w:spacing w:val="-18"/>
          <w:w w:val="105"/>
          <w:sz w:val="24"/>
        </w:rPr>
        <w:t> </w:t>
      </w:r>
      <w:r>
        <w:rPr>
          <w:i/>
          <w:w w:val="105"/>
          <w:sz w:val="24"/>
        </w:rPr>
        <w:t>a</w:t>
      </w:r>
      <w:r>
        <w:rPr>
          <w:i/>
          <w:spacing w:val="-17"/>
          <w:w w:val="105"/>
          <w:sz w:val="24"/>
        </w:rPr>
        <w:t> </w:t>
      </w:r>
      <w:r>
        <w:rPr>
          <w:i/>
          <w:w w:val="105"/>
          <w:sz w:val="24"/>
        </w:rPr>
        <w:t>la</w:t>
      </w:r>
      <w:r>
        <w:rPr>
          <w:i/>
          <w:spacing w:val="-18"/>
          <w:w w:val="105"/>
          <w:sz w:val="24"/>
        </w:rPr>
        <w:t> </w:t>
      </w:r>
      <w:r>
        <w:rPr>
          <w:i/>
          <w:w w:val="105"/>
          <w:sz w:val="24"/>
        </w:rPr>
        <w:t>comunidad</w:t>
      </w:r>
      <w:r>
        <w:rPr>
          <w:i/>
          <w:spacing w:val="-17"/>
          <w:w w:val="105"/>
          <w:sz w:val="24"/>
        </w:rPr>
        <w:t> </w:t>
      </w:r>
      <w:r>
        <w:rPr>
          <w:i/>
          <w:w w:val="105"/>
          <w:sz w:val="24"/>
        </w:rPr>
        <w:t>institucional,</w:t>
      </w:r>
      <w:r>
        <w:rPr>
          <w:i/>
          <w:spacing w:val="-18"/>
          <w:w w:val="105"/>
          <w:sz w:val="24"/>
        </w:rPr>
        <w:t> </w:t>
      </w:r>
      <w:r>
        <w:rPr>
          <w:i/>
          <w:w w:val="105"/>
          <w:sz w:val="24"/>
        </w:rPr>
        <w:t>se </w:t>
      </w:r>
      <w:r>
        <w:rPr>
          <w:i/>
          <w:sz w:val="24"/>
        </w:rPr>
        <w:t>recibieron</w:t>
      </w:r>
      <w:r>
        <w:rPr>
          <w:i/>
          <w:spacing w:val="-15"/>
          <w:sz w:val="24"/>
        </w:rPr>
        <w:t> </w:t>
      </w:r>
      <w:r>
        <w:rPr>
          <w:i/>
          <w:sz w:val="24"/>
        </w:rPr>
        <w:t>observaciones</w:t>
      </w:r>
      <w:r>
        <w:rPr>
          <w:i/>
          <w:spacing w:val="-9"/>
          <w:sz w:val="24"/>
        </w:rPr>
        <w:t> </w:t>
      </w:r>
      <w:r>
        <w:rPr>
          <w:i/>
          <w:sz w:val="24"/>
        </w:rPr>
        <w:t>de</w:t>
      </w:r>
      <w:r>
        <w:rPr>
          <w:i/>
          <w:spacing w:val="-12"/>
          <w:sz w:val="24"/>
        </w:rPr>
        <w:t> </w:t>
      </w:r>
      <w:r>
        <w:rPr>
          <w:i/>
          <w:sz w:val="24"/>
        </w:rPr>
        <w:t>las</w:t>
      </w:r>
      <w:r>
        <w:rPr>
          <w:i/>
          <w:spacing w:val="-13"/>
          <w:sz w:val="24"/>
        </w:rPr>
        <w:t> </w:t>
      </w:r>
      <w:r>
        <w:rPr>
          <w:i/>
          <w:sz w:val="24"/>
        </w:rPr>
        <w:t>siguientes</w:t>
      </w:r>
      <w:r>
        <w:rPr>
          <w:i/>
          <w:spacing w:val="-13"/>
          <w:sz w:val="24"/>
        </w:rPr>
        <w:t> </w:t>
      </w:r>
      <w:r>
        <w:rPr>
          <w:i/>
          <w:sz w:val="24"/>
        </w:rPr>
        <w:t>personas</w:t>
      </w:r>
      <w:r>
        <w:rPr>
          <w:i/>
          <w:spacing w:val="-13"/>
          <w:sz w:val="24"/>
        </w:rPr>
        <w:t> </w:t>
      </w:r>
      <w:r>
        <w:rPr>
          <w:i/>
          <w:sz w:val="24"/>
        </w:rPr>
        <w:t>funcionarias, </w:t>
      </w:r>
      <w:r>
        <w:rPr>
          <w:i/>
          <w:spacing w:val="-2"/>
          <w:w w:val="105"/>
          <w:sz w:val="24"/>
        </w:rPr>
        <w:t>las</w:t>
      </w:r>
      <w:r>
        <w:rPr>
          <w:i/>
          <w:spacing w:val="-7"/>
          <w:w w:val="105"/>
          <w:sz w:val="24"/>
        </w:rPr>
        <w:t> </w:t>
      </w:r>
      <w:r>
        <w:rPr>
          <w:i/>
          <w:spacing w:val="-2"/>
          <w:w w:val="105"/>
          <w:sz w:val="24"/>
        </w:rPr>
        <w:t>cuales</w:t>
      </w:r>
      <w:r>
        <w:rPr>
          <w:i/>
          <w:spacing w:val="-7"/>
          <w:w w:val="105"/>
          <w:sz w:val="24"/>
        </w:rPr>
        <w:t> </w:t>
      </w:r>
      <w:r>
        <w:rPr>
          <w:i/>
          <w:spacing w:val="-2"/>
          <w:w w:val="105"/>
          <w:sz w:val="24"/>
        </w:rPr>
        <w:t>ingresaron</w:t>
      </w:r>
      <w:r>
        <w:rPr>
          <w:i/>
          <w:spacing w:val="-10"/>
          <w:w w:val="105"/>
          <w:sz w:val="24"/>
        </w:rPr>
        <w:t> </w:t>
      </w:r>
      <w:r>
        <w:rPr>
          <w:i/>
          <w:spacing w:val="-2"/>
          <w:w w:val="105"/>
          <w:sz w:val="24"/>
        </w:rPr>
        <w:t>durante</w:t>
      </w:r>
      <w:r>
        <w:rPr>
          <w:i/>
          <w:spacing w:val="-6"/>
          <w:w w:val="105"/>
          <w:sz w:val="24"/>
        </w:rPr>
        <w:t> </w:t>
      </w:r>
      <w:r>
        <w:rPr>
          <w:i/>
          <w:spacing w:val="-2"/>
          <w:w w:val="105"/>
          <w:sz w:val="24"/>
        </w:rPr>
        <w:t>el</w:t>
      </w:r>
      <w:r>
        <w:rPr>
          <w:i/>
          <w:spacing w:val="-7"/>
          <w:w w:val="105"/>
          <w:sz w:val="24"/>
        </w:rPr>
        <w:t> </w:t>
      </w:r>
      <w:r>
        <w:rPr>
          <w:i/>
          <w:spacing w:val="-2"/>
          <w:w w:val="105"/>
          <w:sz w:val="24"/>
        </w:rPr>
        <w:t>plazo</w:t>
      </w:r>
      <w:r>
        <w:rPr>
          <w:i/>
          <w:spacing w:val="-11"/>
          <w:w w:val="105"/>
          <w:sz w:val="24"/>
        </w:rPr>
        <w:t> </w:t>
      </w:r>
      <w:r>
        <w:rPr>
          <w:i/>
          <w:spacing w:val="-2"/>
          <w:w w:val="105"/>
          <w:sz w:val="24"/>
        </w:rPr>
        <w:t>establecido:</w:t>
      </w:r>
    </w:p>
    <w:p>
      <w:pPr>
        <w:pStyle w:val="BodyText"/>
        <w:rPr>
          <w:i/>
        </w:rPr>
      </w:pPr>
    </w:p>
    <w:p>
      <w:pPr>
        <w:pStyle w:val="BodyText"/>
        <w:spacing w:before="246"/>
        <w:rPr>
          <w:i/>
        </w:rPr>
      </w:pPr>
    </w:p>
    <w:p>
      <w:pPr>
        <w:pStyle w:val="ListParagraph"/>
        <w:numPr>
          <w:ilvl w:val="2"/>
          <w:numId w:val="76"/>
        </w:numPr>
        <w:tabs>
          <w:tab w:pos="3401" w:val="left" w:leader="none"/>
        </w:tabs>
        <w:spacing w:line="271" w:lineRule="auto" w:before="0" w:after="0"/>
        <w:ind w:left="3401" w:right="2112" w:hanging="360"/>
        <w:jc w:val="left"/>
        <w:rPr>
          <w:i/>
          <w:sz w:val="24"/>
        </w:rPr>
      </w:pPr>
      <w:r>
        <w:rPr>
          <w:i/>
          <w:sz w:val="24"/>
        </w:rPr>
        <w:t>Correo electrónico con fecha de recibido 27 de febrero de 2026, suscrito por el señor Francisco Céspedes Obando, profesor</w:t>
      </w:r>
      <w:r>
        <w:rPr>
          <w:i/>
          <w:spacing w:val="-9"/>
          <w:sz w:val="24"/>
        </w:rPr>
        <w:t> </w:t>
      </w:r>
      <w:r>
        <w:rPr>
          <w:i/>
          <w:sz w:val="24"/>
        </w:rPr>
        <w:t>de</w:t>
      </w:r>
      <w:r>
        <w:rPr>
          <w:i/>
          <w:spacing w:val="-9"/>
          <w:sz w:val="24"/>
        </w:rPr>
        <w:t> </w:t>
      </w:r>
      <w:r>
        <w:rPr>
          <w:i/>
          <w:sz w:val="24"/>
        </w:rPr>
        <w:t>la</w:t>
      </w:r>
      <w:r>
        <w:rPr>
          <w:i/>
          <w:spacing w:val="-11"/>
          <w:sz w:val="24"/>
        </w:rPr>
        <w:t> </w:t>
      </w:r>
      <w:r>
        <w:rPr>
          <w:i/>
          <w:sz w:val="24"/>
        </w:rPr>
        <w:t>carrera</w:t>
      </w:r>
      <w:r>
        <w:rPr>
          <w:i/>
          <w:spacing w:val="-11"/>
          <w:sz w:val="24"/>
        </w:rPr>
        <w:t> </w:t>
      </w:r>
      <w:r>
        <w:rPr>
          <w:i/>
          <w:sz w:val="24"/>
        </w:rPr>
        <w:t>de</w:t>
      </w:r>
      <w:r>
        <w:rPr>
          <w:i/>
          <w:spacing w:val="-9"/>
          <w:sz w:val="24"/>
        </w:rPr>
        <w:t> </w:t>
      </w:r>
      <w:r>
        <w:rPr>
          <w:i/>
          <w:sz w:val="24"/>
        </w:rPr>
        <w:t>Gestión</w:t>
      </w:r>
      <w:r>
        <w:rPr>
          <w:i/>
          <w:spacing w:val="-12"/>
          <w:sz w:val="24"/>
        </w:rPr>
        <w:t> </w:t>
      </w:r>
      <w:r>
        <w:rPr>
          <w:i/>
          <w:sz w:val="24"/>
        </w:rPr>
        <w:t>en</w:t>
      </w:r>
      <w:r>
        <w:rPr>
          <w:i/>
          <w:spacing w:val="-12"/>
          <w:sz w:val="24"/>
        </w:rPr>
        <w:t> </w:t>
      </w:r>
      <w:r>
        <w:rPr>
          <w:i/>
          <w:sz w:val="24"/>
        </w:rPr>
        <w:t>Sostenibilidad</w:t>
      </w:r>
      <w:r>
        <w:rPr>
          <w:i/>
          <w:spacing w:val="-11"/>
          <w:sz w:val="24"/>
        </w:rPr>
        <w:t> </w:t>
      </w:r>
      <w:r>
        <w:rPr>
          <w:i/>
          <w:sz w:val="24"/>
        </w:rPr>
        <w:t>Turística de la Escuela de Idiomas y Ciencias Sociales.</w:t>
      </w:r>
    </w:p>
    <w:p>
      <w:pPr>
        <w:pStyle w:val="BodyText"/>
        <w:rPr>
          <w:i/>
        </w:rPr>
      </w:pPr>
    </w:p>
    <w:p>
      <w:pPr>
        <w:pStyle w:val="BodyText"/>
        <w:spacing w:before="241"/>
        <w:rPr>
          <w:i/>
        </w:rPr>
      </w:pPr>
    </w:p>
    <w:p>
      <w:pPr>
        <w:pStyle w:val="ListParagraph"/>
        <w:numPr>
          <w:ilvl w:val="2"/>
          <w:numId w:val="76"/>
        </w:numPr>
        <w:tabs>
          <w:tab w:pos="3401" w:val="left" w:leader="none"/>
        </w:tabs>
        <w:spacing w:line="271" w:lineRule="auto" w:before="0" w:after="0"/>
        <w:ind w:left="3401" w:right="2291" w:hanging="360"/>
        <w:jc w:val="left"/>
        <w:rPr>
          <w:i/>
          <w:sz w:val="24"/>
        </w:rPr>
      </w:pPr>
      <w:r>
        <w:rPr>
          <w:i/>
          <w:sz w:val="24"/>
        </w:rPr>
        <w:t>Correo</w:t>
      </w:r>
      <w:r>
        <w:rPr>
          <w:i/>
          <w:spacing w:val="-1"/>
          <w:sz w:val="24"/>
        </w:rPr>
        <w:t> </w:t>
      </w:r>
      <w:r>
        <w:rPr>
          <w:i/>
          <w:sz w:val="24"/>
        </w:rPr>
        <w:t>electrónico</w:t>
      </w:r>
      <w:r>
        <w:rPr>
          <w:i/>
          <w:spacing w:val="-1"/>
          <w:sz w:val="24"/>
        </w:rPr>
        <w:t> </w:t>
      </w:r>
      <w:r>
        <w:rPr>
          <w:i/>
          <w:sz w:val="24"/>
        </w:rPr>
        <w:t>con fecha de recibido</w:t>
      </w:r>
      <w:r>
        <w:rPr>
          <w:i/>
          <w:spacing w:val="-1"/>
          <w:sz w:val="24"/>
        </w:rPr>
        <w:t> </w:t>
      </w:r>
      <w:r>
        <w:rPr>
          <w:i/>
          <w:sz w:val="24"/>
        </w:rPr>
        <w:t>24 de febrero</w:t>
      </w:r>
      <w:r>
        <w:rPr>
          <w:i/>
          <w:spacing w:val="-1"/>
          <w:sz w:val="24"/>
        </w:rPr>
        <w:t> </w:t>
      </w:r>
      <w:r>
        <w:rPr>
          <w:i/>
          <w:sz w:val="24"/>
        </w:rPr>
        <w:t>de 2026, suscrito por la máster Johanna Villalobos Murillo, funcionaria</w:t>
      </w:r>
      <w:r>
        <w:rPr>
          <w:i/>
          <w:spacing w:val="-17"/>
          <w:sz w:val="24"/>
        </w:rPr>
        <w:t> </w:t>
      </w:r>
      <w:r>
        <w:rPr>
          <w:i/>
          <w:sz w:val="24"/>
        </w:rPr>
        <w:t>de</w:t>
      </w:r>
      <w:r>
        <w:rPr>
          <w:i/>
          <w:spacing w:val="-15"/>
          <w:sz w:val="24"/>
        </w:rPr>
        <w:t> </w:t>
      </w:r>
      <w:r>
        <w:rPr>
          <w:i/>
          <w:sz w:val="24"/>
        </w:rPr>
        <w:t>la</w:t>
      </w:r>
      <w:r>
        <w:rPr>
          <w:i/>
          <w:spacing w:val="-15"/>
          <w:sz w:val="24"/>
        </w:rPr>
        <w:t> </w:t>
      </w:r>
      <w:r>
        <w:rPr>
          <w:i/>
          <w:sz w:val="24"/>
        </w:rPr>
        <w:t>Escuela</w:t>
      </w:r>
      <w:r>
        <w:rPr>
          <w:i/>
          <w:spacing w:val="-16"/>
          <w:sz w:val="24"/>
        </w:rPr>
        <w:t> </w:t>
      </w:r>
      <w:r>
        <w:rPr>
          <w:i/>
          <w:sz w:val="24"/>
        </w:rPr>
        <w:t>de</w:t>
      </w:r>
      <w:r>
        <w:rPr>
          <w:i/>
          <w:spacing w:val="-14"/>
          <w:sz w:val="24"/>
        </w:rPr>
        <w:t> </w:t>
      </w:r>
      <w:r>
        <w:rPr>
          <w:i/>
          <w:sz w:val="24"/>
        </w:rPr>
        <w:t>Ciencias</w:t>
      </w:r>
      <w:r>
        <w:rPr>
          <w:i/>
          <w:spacing w:val="-15"/>
          <w:sz w:val="24"/>
        </w:rPr>
        <w:t> </w:t>
      </w:r>
      <w:r>
        <w:rPr>
          <w:i/>
          <w:sz w:val="24"/>
        </w:rPr>
        <w:t>Naturales</w:t>
      </w:r>
      <w:r>
        <w:rPr>
          <w:i/>
          <w:spacing w:val="-17"/>
          <w:sz w:val="24"/>
        </w:rPr>
        <w:t> </w:t>
      </w:r>
      <w:r>
        <w:rPr>
          <w:i/>
          <w:sz w:val="24"/>
        </w:rPr>
        <w:t>y</w:t>
      </w:r>
      <w:r>
        <w:rPr>
          <w:i/>
          <w:spacing w:val="-16"/>
          <w:sz w:val="24"/>
        </w:rPr>
        <w:t> </w:t>
      </w:r>
      <w:r>
        <w:rPr>
          <w:i/>
          <w:sz w:val="24"/>
        </w:rPr>
        <w:t>Exactas.</w:t>
      </w:r>
    </w:p>
    <w:p>
      <w:pPr>
        <w:pStyle w:val="ListParagraph"/>
        <w:spacing w:after="0" w:line="271" w:lineRule="auto"/>
        <w:jc w:val="left"/>
        <w:rPr>
          <w:i/>
          <w:sz w:val="24"/>
        </w:rPr>
        <w:sectPr>
          <w:footerReference w:type="default" r:id="rId60"/>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339" name="Image 339"/>
            <wp:cNvGraphicFramePr>
              <a:graphicFrameLocks/>
            </wp:cNvGraphicFramePr>
            <a:graphic>
              <a:graphicData uri="http://schemas.openxmlformats.org/drawingml/2006/picture">
                <pic:pic>
                  <pic:nvPicPr>
                    <pic:cNvPr id="339" name="Image 339"/>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pStyle w:val="ListParagraph"/>
        <w:numPr>
          <w:ilvl w:val="2"/>
          <w:numId w:val="76"/>
        </w:numPr>
        <w:tabs>
          <w:tab w:pos="3399" w:val="left" w:leader="none"/>
          <w:tab w:pos="3401" w:val="left" w:leader="none"/>
        </w:tabs>
        <w:spacing w:line="268" w:lineRule="auto" w:before="0" w:after="0"/>
        <w:ind w:left="3401" w:right="2509" w:hanging="360"/>
        <w:jc w:val="left"/>
        <w:rPr>
          <w:i/>
          <w:sz w:val="24"/>
        </w:rPr>
      </w:pPr>
      <w:r>
        <w:rPr>
          <w:i/>
          <w:sz w:val="24"/>
        </w:rPr>
        <w:t>Correo</w:t>
      </w:r>
      <w:r>
        <w:rPr>
          <w:i/>
          <w:spacing w:val="-15"/>
          <w:sz w:val="24"/>
        </w:rPr>
        <w:t> </w:t>
      </w:r>
      <w:r>
        <w:rPr>
          <w:i/>
          <w:sz w:val="24"/>
        </w:rPr>
        <w:t>electrónico</w:t>
      </w:r>
      <w:r>
        <w:rPr>
          <w:i/>
          <w:spacing w:val="-15"/>
          <w:sz w:val="24"/>
        </w:rPr>
        <w:t> </w:t>
      </w:r>
      <w:r>
        <w:rPr>
          <w:i/>
          <w:sz w:val="24"/>
        </w:rPr>
        <w:t>con</w:t>
      </w:r>
      <w:r>
        <w:rPr>
          <w:i/>
          <w:spacing w:val="-14"/>
          <w:sz w:val="24"/>
        </w:rPr>
        <w:t> </w:t>
      </w:r>
      <w:r>
        <w:rPr>
          <w:i/>
          <w:sz w:val="24"/>
        </w:rPr>
        <w:t>fecha</w:t>
      </w:r>
      <w:r>
        <w:rPr>
          <w:i/>
          <w:spacing w:val="-14"/>
          <w:sz w:val="24"/>
        </w:rPr>
        <w:t> </w:t>
      </w:r>
      <w:r>
        <w:rPr>
          <w:i/>
          <w:sz w:val="24"/>
        </w:rPr>
        <w:t>de</w:t>
      </w:r>
      <w:r>
        <w:rPr>
          <w:i/>
          <w:spacing w:val="-11"/>
          <w:sz w:val="24"/>
        </w:rPr>
        <w:t> </w:t>
      </w:r>
      <w:r>
        <w:rPr>
          <w:i/>
          <w:sz w:val="24"/>
        </w:rPr>
        <w:t>recibido</w:t>
      </w:r>
      <w:r>
        <w:rPr>
          <w:i/>
          <w:spacing w:val="-15"/>
          <w:sz w:val="24"/>
        </w:rPr>
        <w:t> </w:t>
      </w:r>
      <w:r>
        <w:rPr>
          <w:i/>
          <w:sz w:val="24"/>
        </w:rPr>
        <w:t>20</w:t>
      </w:r>
      <w:r>
        <w:rPr>
          <w:i/>
          <w:spacing w:val="-12"/>
          <w:sz w:val="24"/>
        </w:rPr>
        <w:t> </w:t>
      </w:r>
      <w:r>
        <w:rPr>
          <w:i/>
          <w:sz w:val="24"/>
        </w:rPr>
        <w:t>de</w:t>
      </w:r>
      <w:r>
        <w:rPr>
          <w:i/>
          <w:spacing w:val="-6"/>
          <w:sz w:val="24"/>
        </w:rPr>
        <w:t> </w:t>
      </w:r>
      <w:r>
        <w:rPr>
          <w:i/>
          <w:sz w:val="24"/>
        </w:rPr>
        <w:t>marzo</w:t>
      </w:r>
      <w:r>
        <w:rPr>
          <w:i/>
          <w:spacing w:val="-15"/>
          <w:sz w:val="24"/>
        </w:rPr>
        <w:t> </w:t>
      </w:r>
      <w:r>
        <w:rPr>
          <w:i/>
          <w:sz w:val="24"/>
        </w:rPr>
        <w:t>de 2026, suscrito por la máster Maritza Agüero González, directora de la Secretaría del Consejo Institucional.</w:t>
      </w:r>
    </w:p>
    <w:p>
      <w:pPr>
        <w:pStyle w:val="BodyText"/>
        <w:rPr>
          <w:i/>
        </w:rPr>
      </w:pPr>
    </w:p>
    <w:p>
      <w:pPr>
        <w:pStyle w:val="BodyText"/>
        <w:spacing w:before="246"/>
        <w:rPr>
          <w:i/>
        </w:rPr>
      </w:pPr>
    </w:p>
    <w:p>
      <w:pPr>
        <w:pStyle w:val="Heading4"/>
      </w:pPr>
      <w:r>
        <w:rPr>
          <w:spacing w:val="2"/>
          <w:w w:val="90"/>
        </w:rPr>
        <w:t>Considerando</w:t>
      </w:r>
      <w:r>
        <w:rPr>
          <w:spacing w:val="24"/>
        </w:rPr>
        <w:t> </w:t>
      </w:r>
      <w:r>
        <w:rPr>
          <w:spacing w:val="-4"/>
        </w:rPr>
        <w:t>que:</w:t>
      </w:r>
    </w:p>
    <w:p>
      <w:pPr>
        <w:pStyle w:val="BodyText"/>
        <w:rPr>
          <w:b/>
          <w:i/>
        </w:rPr>
      </w:pPr>
    </w:p>
    <w:p>
      <w:pPr>
        <w:pStyle w:val="BodyText"/>
        <w:spacing w:before="38"/>
        <w:rPr>
          <w:b/>
          <w:i/>
        </w:rPr>
      </w:pPr>
    </w:p>
    <w:p>
      <w:pPr>
        <w:pStyle w:val="ListParagraph"/>
        <w:numPr>
          <w:ilvl w:val="0"/>
          <w:numId w:val="89"/>
        </w:numPr>
        <w:tabs>
          <w:tab w:pos="2909" w:val="left" w:leader="none"/>
          <w:tab w:pos="2911" w:val="left" w:leader="none"/>
        </w:tabs>
        <w:spacing w:line="271" w:lineRule="auto" w:before="0" w:after="0"/>
        <w:ind w:left="2911" w:right="2086" w:hanging="360"/>
        <w:jc w:val="left"/>
        <w:rPr>
          <w:i/>
          <w:sz w:val="24"/>
        </w:rPr>
      </w:pPr>
      <w:r>
        <w:rPr>
          <w:i/>
          <w:sz w:val="24"/>
        </w:rPr>
        <w:t>Del análisis de los artículos estudiados se identifican aspectos que</w:t>
      </w:r>
      <w:r>
        <w:rPr>
          <w:i/>
          <w:spacing w:val="-8"/>
          <w:sz w:val="24"/>
        </w:rPr>
        <w:t> </w:t>
      </w:r>
      <w:r>
        <w:rPr>
          <w:i/>
          <w:sz w:val="24"/>
        </w:rPr>
        <w:t>requieren</w:t>
      </w:r>
      <w:r>
        <w:rPr>
          <w:i/>
          <w:spacing w:val="-11"/>
          <w:sz w:val="24"/>
        </w:rPr>
        <w:t> </w:t>
      </w:r>
      <w:r>
        <w:rPr>
          <w:i/>
          <w:sz w:val="24"/>
        </w:rPr>
        <w:t>revisión</w:t>
      </w:r>
      <w:r>
        <w:rPr>
          <w:i/>
          <w:spacing w:val="-11"/>
          <w:sz w:val="24"/>
        </w:rPr>
        <w:t> </w:t>
      </w:r>
      <w:r>
        <w:rPr>
          <w:i/>
          <w:sz w:val="24"/>
        </w:rPr>
        <w:t>y</w:t>
      </w:r>
      <w:r>
        <w:rPr>
          <w:i/>
          <w:spacing w:val="-11"/>
          <w:sz w:val="24"/>
        </w:rPr>
        <w:t> </w:t>
      </w:r>
      <w:r>
        <w:rPr>
          <w:i/>
          <w:sz w:val="24"/>
        </w:rPr>
        <w:t>armonización</w:t>
      </w:r>
      <w:r>
        <w:rPr>
          <w:i/>
          <w:spacing w:val="-11"/>
          <w:sz w:val="24"/>
        </w:rPr>
        <w:t> </w:t>
      </w:r>
      <w:r>
        <w:rPr>
          <w:i/>
          <w:sz w:val="24"/>
        </w:rPr>
        <w:t>normativa.</w:t>
      </w:r>
      <w:r>
        <w:rPr>
          <w:i/>
          <w:spacing w:val="-11"/>
          <w:sz w:val="24"/>
        </w:rPr>
        <w:t> </w:t>
      </w:r>
      <w:r>
        <w:rPr>
          <w:i/>
          <w:sz w:val="24"/>
        </w:rPr>
        <w:t>En</w:t>
      </w:r>
      <w:r>
        <w:rPr>
          <w:i/>
          <w:spacing w:val="-11"/>
          <w:sz w:val="24"/>
        </w:rPr>
        <w:t> </w:t>
      </w:r>
      <w:r>
        <w:rPr>
          <w:i/>
          <w:sz w:val="24"/>
        </w:rPr>
        <w:t>especial</w:t>
      </w:r>
      <w:r>
        <w:rPr>
          <w:i/>
          <w:spacing w:val="-9"/>
          <w:sz w:val="24"/>
        </w:rPr>
        <w:t> </w:t>
      </w:r>
      <w:r>
        <w:rPr>
          <w:i/>
          <w:sz w:val="24"/>
        </w:rPr>
        <w:t>los artículos 50,</w:t>
      </w:r>
      <w:r>
        <w:rPr>
          <w:i/>
          <w:spacing w:val="-1"/>
          <w:sz w:val="24"/>
        </w:rPr>
        <w:t> </w:t>
      </w:r>
      <w:r>
        <w:rPr>
          <w:i/>
          <w:sz w:val="24"/>
        </w:rPr>
        <w:t>50 bis 1,</w:t>
      </w:r>
      <w:r>
        <w:rPr>
          <w:i/>
          <w:spacing w:val="-1"/>
          <w:sz w:val="24"/>
        </w:rPr>
        <w:t> </w:t>
      </w:r>
      <w:r>
        <w:rPr>
          <w:i/>
          <w:sz w:val="24"/>
        </w:rPr>
        <w:t>53,</w:t>
      </w:r>
      <w:r>
        <w:rPr>
          <w:i/>
          <w:spacing w:val="-1"/>
          <w:sz w:val="24"/>
        </w:rPr>
        <w:t> </w:t>
      </w:r>
      <w:r>
        <w:rPr>
          <w:i/>
          <w:sz w:val="24"/>
        </w:rPr>
        <w:t>58, 59, 83 bis 3 y</w:t>
      </w:r>
      <w:r>
        <w:rPr>
          <w:i/>
          <w:spacing w:val="-1"/>
          <w:sz w:val="24"/>
        </w:rPr>
        <w:t> </w:t>
      </w:r>
      <w:r>
        <w:rPr>
          <w:i/>
          <w:sz w:val="24"/>
        </w:rPr>
        <w:t>83 bis 5 del Estatuto Orgánico del Instituto Tecnológico de Costa Rica que regulan el régimen ordinario de elección, requisitos y funciones de las personas coordinadoras de áreas académicas y de unidades académicas</w:t>
      </w:r>
      <w:r>
        <w:rPr>
          <w:i/>
          <w:spacing w:val="-7"/>
          <w:sz w:val="24"/>
        </w:rPr>
        <w:t> </w:t>
      </w:r>
      <w:r>
        <w:rPr>
          <w:i/>
          <w:sz w:val="24"/>
        </w:rPr>
        <w:t>de</w:t>
      </w:r>
      <w:r>
        <w:rPr>
          <w:i/>
          <w:spacing w:val="-6"/>
          <w:sz w:val="24"/>
        </w:rPr>
        <w:t> </w:t>
      </w:r>
      <w:r>
        <w:rPr>
          <w:i/>
          <w:sz w:val="24"/>
        </w:rPr>
        <w:t>departamentos,</w:t>
      </w:r>
      <w:r>
        <w:rPr>
          <w:i/>
          <w:spacing w:val="-9"/>
          <w:sz w:val="24"/>
        </w:rPr>
        <w:t> </w:t>
      </w:r>
      <w:r>
        <w:rPr>
          <w:i/>
          <w:sz w:val="24"/>
        </w:rPr>
        <w:t>ya</w:t>
      </w:r>
      <w:r>
        <w:rPr>
          <w:i/>
          <w:spacing w:val="-8"/>
          <w:sz w:val="24"/>
        </w:rPr>
        <w:t> </w:t>
      </w:r>
      <w:r>
        <w:rPr>
          <w:i/>
          <w:sz w:val="24"/>
        </w:rPr>
        <w:t>que parten</w:t>
      </w:r>
      <w:r>
        <w:rPr>
          <w:i/>
          <w:spacing w:val="-9"/>
          <w:sz w:val="24"/>
        </w:rPr>
        <w:t> </w:t>
      </w:r>
      <w:r>
        <w:rPr>
          <w:i/>
          <w:sz w:val="24"/>
        </w:rPr>
        <w:t>del</w:t>
      </w:r>
      <w:r>
        <w:rPr>
          <w:i/>
          <w:spacing w:val="-7"/>
          <w:sz w:val="24"/>
        </w:rPr>
        <w:t> </w:t>
      </w:r>
      <w:r>
        <w:rPr>
          <w:i/>
          <w:sz w:val="24"/>
        </w:rPr>
        <w:t>supuesto</w:t>
      </w:r>
      <w:r>
        <w:rPr>
          <w:i/>
          <w:spacing w:val="-10"/>
          <w:sz w:val="24"/>
        </w:rPr>
        <w:t> </w:t>
      </w:r>
      <w:r>
        <w:rPr>
          <w:i/>
          <w:sz w:val="24"/>
        </w:rPr>
        <w:t>de</w:t>
      </w:r>
      <w:r>
        <w:rPr>
          <w:i/>
          <w:spacing w:val="-6"/>
          <w:sz w:val="24"/>
        </w:rPr>
        <w:t> </w:t>
      </w:r>
      <w:r>
        <w:rPr>
          <w:i/>
          <w:sz w:val="24"/>
        </w:rPr>
        <w:t>la existencia previa de una unidad o área académica formalmente constituida y de una asamblea plebiscitaria debidamente </w:t>
      </w:r>
      <w:r>
        <w:rPr>
          <w:i/>
          <w:spacing w:val="-2"/>
          <w:sz w:val="24"/>
        </w:rPr>
        <w:t>integrada.</w:t>
      </w:r>
    </w:p>
    <w:p>
      <w:pPr>
        <w:pStyle w:val="BodyText"/>
        <w:rPr>
          <w:i/>
        </w:rPr>
      </w:pPr>
    </w:p>
    <w:p>
      <w:pPr>
        <w:pStyle w:val="BodyText"/>
        <w:spacing w:before="240"/>
        <w:rPr>
          <w:i/>
        </w:rPr>
      </w:pPr>
    </w:p>
    <w:p>
      <w:pPr>
        <w:pStyle w:val="ListParagraph"/>
        <w:numPr>
          <w:ilvl w:val="0"/>
          <w:numId w:val="89"/>
        </w:numPr>
        <w:tabs>
          <w:tab w:pos="2909" w:val="left" w:leader="none"/>
          <w:tab w:pos="2911" w:val="left" w:leader="none"/>
        </w:tabs>
        <w:spacing w:line="271" w:lineRule="auto" w:before="0" w:after="0"/>
        <w:ind w:left="2911" w:right="1969" w:hanging="360"/>
        <w:jc w:val="left"/>
        <w:rPr>
          <w:i/>
          <w:sz w:val="24"/>
        </w:rPr>
      </w:pPr>
      <w:r>
        <w:rPr>
          <w:i/>
          <w:sz w:val="24"/>
        </w:rPr>
        <w:t>El Estatuto Orgánico del Instituto Tecnológico de Costa Rica no regula de forma expresa el procedimiento aplicable para el nombramiento de la primera persona coordinadora en el momento</w:t>
      </w:r>
      <w:r>
        <w:rPr>
          <w:i/>
          <w:spacing w:val="-15"/>
          <w:sz w:val="24"/>
        </w:rPr>
        <w:t> </w:t>
      </w:r>
      <w:r>
        <w:rPr>
          <w:i/>
          <w:sz w:val="24"/>
        </w:rPr>
        <w:t>de</w:t>
      </w:r>
      <w:r>
        <w:rPr>
          <w:i/>
          <w:spacing w:val="-11"/>
          <w:sz w:val="24"/>
        </w:rPr>
        <w:t> </w:t>
      </w:r>
      <w:r>
        <w:rPr>
          <w:i/>
          <w:sz w:val="24"/>
        </w:rPr>
        <w:t>creación</w:t>
      </w:r>
      <w:r>
        <w:rPr>
          <w:i/>
          <w:spacing w:val="-14"/>
          <w:sz w:val="24"/>
        </w:rPr>
        <w:t> </w:t>
      </w:r>
      <w:r>
        <w:rPr>
          <w:i/>
          <w:sz w:val="24"/>
        </w:rPr>
        <w:t>de</w:t>
      </w:r>
      <w:r>
        <w:rPr>
          <w:i/>
          <w:spacing w:val="-11"/>
          <w:sz w:val="24"/>
        </w:rPr>
        <w:t> </w:t>
      </w:r>
      <w:r>
        <w:rPr>
          <w:i/>
          <w:sz w:val="24"/>
        </w:rPr>
        <w:t>nuevas</w:t>
      </w:r>
      <w:r>
        <w:rPr>
          <w:i/>
          <w:spacing w:val="-12"/>
          <w:sz w:val="24"/>
        </w:rPr>
        <w:t> </w:t>
      </w:r>
      <w:r>
        <w:rPr>
          <w:i/>
          <w:sz w:val="24"/>
        </w:rPr>
        <w:t>unidades</w:t>
      </w:r>
      <w:r>
        <w:rPr>
          <w:i/>
          <w:spacing w:val="-12"/>
          <w:sz w:val="24"/>
        </w:rPr>
        <w:t> </w:t>
      </w:r>
      <w:r>
        <w:rPr>
          <w:i/>
          <w:sz w:val="24"/>
        </w:rPr>
        <w:t>o</w:t>
      </w:r>
      <w:r>
        <w:rPr>
          <w:i/>
          <w:spacing w:val="-15"/>
          <w:sz w:val="24"/>
        </w:rPr>
        <w:t> </w:t>
      </w:r>
      <w:r>
        <w:rPr>
          <w:i/>
          <w:sz w:val="24"/>
        </w:rPr>
        <w:t>áreas</w:t>
      </w:r>
      <w:r>
        <w:rPr>
          <w:i/>
          <w:spacing w:val="-12"/>
          <w:sz w:val="24"/>
        </w:rPr>
        <w:t> </w:t>
      </w:r>
      <w:r>
        <w:rPr>
          <w:i/>
          <w:sz w:val="24"/>
        </w:rPr>
        <w:t>académicas</w:t>
      </w:r>
      <w:r>
        <w:rPr>
          <w:i/>
          <w:spacing w:val="-12"/>
          <w:sz w:val="24"/>
        </w:rPr>
        <w:t> </w:t>
      </w:r>
      <w:r>
        <w:rPr>
          <w:i/>
          <w:sz w:val="24"/>
        </w:rPr>
        <w:t>de departamentos, etapa en la cual no resulta materialmente</w:t>
      </w:r>
      <w:r>
        <w:rPr>
          <w:i/>
          <w:spacing w:val="80"/>
          <w:sz w:val="24"/>
        </w:rPr>
        <w:t> </w:t>
      </w:r>
      <w:r>
        <w:rPr>
          <w:i/>
          <w:sz w:val="24"/>
        </w:rPr>
        <w:t>posible conformar de inmediato una asamblea plebiscitaria que permita aplicar los mecanismos ordinarios de elección.</w:t>
      </w:r>
    </w:p>
    <w:p>
      <w:pPr>
        <w:pStyle w:val="BodyText"/>
        <w:rPr>
          <w:i/>
        </w:rPr>
      </w:pPr>
    </w:p>
    <w:p>
      <w:pPr>
        <w:pStyle w:val="BodyText"/>
        <w:spacing w:before="246"/>
        <w:rPr>
          <w:i/>
        </w:rPr>
      </w:pPr>
    </w:p>
    <w:p>
      <w:pPr>
        <w:pStyle w:val="ListParagraph"/>
        <w:numPr>
          <w:ilvl w:val="0"/>
          <w:numId w:val="89"/>
        </w:numPr>
        <w:tabs>
          <w:tab w:pos="2909" w:val="left" w:leader="none"/>
          <w:tab w:pos="2911" w:val="left" w:leader="none"/>
        </w:tabs>
        <w:spacing w:line="271" w:lineRule="auto" w:before="0" w:after="0"/>
        <w:ind w:left="2911" w:right="2032" w:hanging="360"/>
        <w:jc w:val="left"/>
        <w:rPr>
          <w:i/>
          <w:sz w:val="24"/>
        </w:rPr>
      </w:pPr>
      <w:r>
        <w:rPr>
          <w:i/>
          <w:sz w:val="24"/>
        </w:rPr>
        <w:t>La ausencia de una regulación específica para el período inicial de</w:t>
      </w:r>
      <w:r>
        <w:rPr>
          <w:i/>
          <w:spacing w:val="-7"/>
          <w:sz w:val="24"/>
        </w:rPr>
        <w:t> </w:t>
      </w:r>
      <w:r>
        <w:rPr>
          <w:i/>
          <w:sz w:val="24"/>
        </w:rPr>
        <w:t>funcionamiento</w:t>
      </w:r>
      <w:r>
        <w:rPr>
          <w:i/>
          <w:spacing w:val="-11"/>
          <w:sz w:val="24"/>
        </w:rPr>
        <w:t> </w:t>
      </w:r>
      <w:r>
        <w:rPr>
          <w:i/>
          <w:sz w:val="24"/>
        </w:rPr>
        <w:t>de</w:t>
      </w:r>
      <w:r>
        <w:rPr>
          <w:i/>
          <w:spacing w:val="-7"/>
          <w:sz w:val="24"/>
        </w:rPr>
        <w:t> </w:t>
      </w:r>
      <w:r>
        <w:rPr>
          <w:i/>
          <w:sz w:val="24"/>
        </w:rPr>
        <w:t>las</w:t>
      </w:r>
      <w:r>
        <w:rPr>
          <w:i/>
          <w:spacing w:val="-8"/>
          <w:sz w:val="24"/>
        </w:rPr>
        <w:t> </w:t>
      </w:r>
      <w:r>
        <w:rPr>
          <w:i/>
          <w:sz w:val="24"/>
        </w:rPr>
        <w:t>unidades</w:t>
      </w:r>
      <w:r>
        <w:rPr>
          <w:i/>
          <w:spacing w:val="-8"/>
          <w:sz w:val="24"/>
        </w:rPr>
        <w:t> </w:t>
      </w:r>
      <w:r>
        <w:rPr>
          <w:i/>
          <w:sz w:val="24"/>
        </w:rPr>
        <w:t>y</w:t>
      </w:r>
      <w:r>
        <w:rPr>
          <w:i/>
          <w:spacing w:val="-10"/>
          <w:sz w:val="24"/>
        </w:rPr>
        <w:t> </w:t>
      </w:r>
      <w:r>
        <w:rPr>
          <w:i/>
          <w:sz w:val="24"/>
        </w:rPr>
        <w:t>áreas</w:t>
      </w:r>
      <w:r>
        <w:rPr>
          <w:i/>
          <w:spacing w:val="-8"/>
          <w:sz w:val="24"/>
        </w:rPr>
        <w:t> </w:t>
      </w:r>
      <w:r>
        <w:rPr>
          <w:i/>
          <w:sz w:val="24"/>
        </w:rPr>
        <w:t>académicas</w:t>
      </w:r>
      <w:r>
        <w:rPr>
          <w:i/>
          <w:spacing w:val="-8"/>
          <w:sz w:val="24"/>
        </w:rPr>
        <w:t> </w:t>
      </w:r>
      <w:r>
        <w:rPr>
          <w:i/>
          <w:sz w:val="24"/>
        </w:rPr>
        <w:t>de</w:t>
      </w:r>
      <w:r>
        <w:rPr>
          <w:i/>
          <w:spacing w:val="-7"/>
          <w:sz w:val="24"/>
        </w:rPr>
        <w:t> </w:t>
      </w:r>
      <w:r>
        <w:rPr>
          <w:i/>
          <w:sz w:val="24"/>
        </w:rPr>
        <w:t>nueva creación genera vacíos operativos que dificultan su puesta en marcha, la asignación de responsabilidades, la coordinación académica y administrativa, y la continuidad del servicio público </w:t>
      </w:r>
      <w:r>
        <w:rPr>
          <w:i/>
          <w:spacing w:val="-2"/>
          <w:sz w:val="24"/>
        </w:rPr>
        <w:t>universitario.</w:t>
      </w:r>
    </w:p>
    <w:p>
      <w:pPr>
        <w:pStyle w:val="BodyText"/>
        <w:rPr>
          <w:i/>
        </w:rPr>
      </w:pPr>
    </w:p>
    <w:p>
      <w:pPr>
        <w:pStyle w:val="BodyText"/>
        <w:spacing w:before="238"/>
        <w:rPr>
          <w:i/>
        </w:rPr>
      </w:pPr>
    </w:p>
    <w:p>
      <w:pPr>
        <w:pStyle w:val="ListParagraph"/>
        <w:numPr>
          <w:ilvl w:val="0"/>
          <w:numId w:val="89"/>
        </w:numPr>
        <w:tabs>
          <w:tab w:pos="2909" w:val="left" w:leader="none"/>
          <w:tab w:pos="2911" w:val="left" w:leader="none"/>
        </w:tabs>
        <w:spacing w:line="273" w:lineRule="auto" w:before="0" w:after="0"/>
        <w:ind w:left="2911" w:right="2128" w:hanging="360"/>
        <w:jc w:val="left"/>
        <w:rPr>
          <w:i/>
          <w:sz w:val="24"/>
        </w:rPr>
      </w:pPr>
      <w:r>
        <w:rPr>
          <w:i/>
          <w:sz w:val="24"/>
        </w:rPr>
        <w:t>Resulta</w:t>
      </w:r>
      <w:r>
        <w:rPr>
          <w:i/>
          <w:spacing w:val="-13"/>
          <w:sz w:val="24"/>
        </w:rPr>
        <w:t> </w:t>
      </w:r>
      <w:r>
        <w:rPr>
          <w:i/>
          <w:sz w:val="24"/>
        </w:rPr>
        <w:t>necesario</w:t>
      </w:r>
      <w:r>
        <w:rPr>
          <w:i/>
          <w:spacing w:val="-15"/>
          <w:sz w:val="24"/>
        </w:rPr>
        <w:t> </w:t>
      </w:r>
      <w:r>
        <w:rPr>
          <w:i/>
          <w:sz w:val="24"/>
        </w:rPr>
        <w:t>establecer</w:t>
      </w:r>
      <w:r>
        <w:rPr>
          <w:i/>
          <w:spacing w:val="-12"/>
          <w:sz w:val="24"/>
        </w:rPr>
        <w:t> </w:t>
      </w:r>
      <w:r>
        <w:rPr>
          <w:i/>
          <w:sz w:val="24"/>
        </w:rPr>
        <w:t>un</w:t>
      </w:r>
      <w:r>
        <w:rPr>
          <w:i/>
          <w:spacing w:val="-14"/>
          <w:sz w:val="24"/>
        </w:rPr>
        <w:t> </w:t>
      </w:r>
      <w:r>
        <w:rPr>
          <w:i/>
          <w:sz w:val="24"/>
        </w:rPr>
        <w:t>régimen</w:t>
      </w:r>
      <w:r>
        <w:rPr>
          <w:i/>
          <w:spacing w:val="-14"/>
          <w:sz w:val="24"/>
        </w:rPr>
        <w:t> </w:t>
      </w:r>
      <w:r>
        <w:rPr>
          <w:i/>
          <w:sz w:val="24"/>
        </w:rPr>
        <w:t>transitorio,</w:t>
      </w:r>
      <w:r>
        <w:rPr>
          <w:i/>
          <w:spacing w:val="-14"/>
          <w:sz w:val="24"/>
        </w:rPr>
        <w:t> </w:t>
      </w:r>
      <w:r>
        <w:rPr>
          <w:i/>
          <w:sz w:val="24"/>
        </w:rPr>
        <w:t>excepcional y claramente delimitado en el tiempo, que permita el</w:t>
      </w:r>
    </w:p>
    <w:p>
      <w:pPr>
        <w:pStyle w:val="ListParagraph"/>
        <w:spacing w:after="0" w:line="273"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spacing w:line="271" w:lineRule="auto" w:before="0"/>
        <w:ind w:left="2911" w:right="2014" w:firstLine="0"/>
        <w:jc w:val="left"/>
        <w:rPr>
          <w:i/>
          <w:sz w:val="24"/>
        </w:rPr>
      </w:pPr>
      <w:r>
        <w:rPr>
          <w:i/>
          <w:sz w:val="24"/>
        </w:rPr>
        <w:t>nombramiento de la persona o las personas coordinadoras durante el primer año</w:t>
      </w:r>
      <w:r>
        <w:rPr>
          <w:i/>
          <w:spacing w:val="-1"/>
          <w:sz w:val="24"/>
        </w:rPr>
        <w:t> </w:t>
      </w:r>
      <w:r>
        <w:rPr>
          <w:i/>
          <w:sz w:val="24"/>
        </w:rPr>
        <w:t>de funcionamiento de la subdependencia, con el propósito de garantizar la puesta en marcha y la continuidad operativa de las unidades y áreas académicas de reciente</w:t>
      </w:r>
      <w:r>
        <w:rPr>
          <w:i/>
          <w:spacing w:val="-4"/>
          <w:sz w:val="24"/>
        </w:rPr>
        <w:t> </w:t>
      </w:r>
      <w:r>
        <w:rPr>
          <w:i/>
          <w:sz w:val="24"/>
        </w:rPr>
        <w:t>creación,</w:t>
      </w:r>
      <w:r>
        <w:rPr>
          <w:i/>
          <w:spacing w:val="-8"/>
          <w:sz w:val="24"/>
        </w:rPr>
        <w:t> </w:t>
      </w:r>
      <w:r>
        <w:rPr>
          <w:i/>
          <w:sz w:val="24"/>
        </w:rPr>
        <w:t>sin</w:t>
      </w:r>
      <w:r>
        <w:rPr>
          <w:i/>
          <w:spacing w:val="-4"/>
          <w:sz w:val="24"/>
        </w:rPr>
        <w:t> </w:t>
      </w:r>
      <w:r>
        <w:rPr>
          <w:i/>
          <w:sz w:val="24"/>
        </w:rPr>
        <w:t>menoscabar</w:t>
      </w:r>
      <w:r>
        <w:rPr>
          <w:i/>
          <w:spacing w:val="-4"/>
          <w:sz w:val="24"/>
        </w:rPr>
        <w:t> </w:t>
      </w:r>
      <w:r>
        <w:rPr>
          <w:i/>
          <w:sz w:val="24"/>
        </w:rPr>
        <w:t>los</w:t>
      </w:r>
      <w:r>
        <w:rPr>
          <w:i/>
          <w:spacing w:val="-5"/>
          <w:sz w:val="24"/>
        </w:rPr>
        <w:t> </w:t>
      </w:r>
      <w:r>
        <w:rPr>
          <w:i/>
          <w:sz w:val="24"/>
        </w:rPr>
        <w:t>principios</w:t>
      </w:r>
      <w:r>
        <w:rPr>
          <w:i/>
          <w:spacing w:val="-5"/>
          <w:sz w:val="24"/>
        </w:rPr>
        <w:t> </w:t>
      </w:r>
      <w:r>
        <w:rPr>
          <w:i/>
          <w:sz w:val="24"/>
        </w:rPr>
        <w:t>democráticos</w:t>
      </w:r>
      <w:r>
        <w:rPr>
          <w:i/>
          <w:spacing w:val="-5"/>
          <w:sz w:val="24"/>
        </w:rPr>
        <w:t> </w:t>
      </w:r>
      <w:r>
        <w:rPr>
          <w:i/>
          <w:sz w:val="24"/>
        </w:rPr>
        <w:t>ni sustituir los mecanismos ordinarios de elección previstos en el Estatuto Orgánico del Instituto Tecnológico de Costa Rica.</w:t>
      </w:r>
    </w:p>
    <w:p>
      <w:pPr>
        <w:pStyle w:val="BodyText"/>
        <w:rPr>
          <w:i/>
        </w:rPr>
      </w:pPr>
    </w:p>
    <w:p>
      <w:pPr>
        <w:pStyle w:val="BodyText"/>
        <w:spacing w:before="241"/>
        <w:rPr>
          <w:i/>
        </w:rPr>
      </w:pPr>
    </w:p>
    <w:p>
      <w:pPr>
        <w:pStyle w:val="ListParagraph"/>
        <w:numPr>
          <w:ilvl w:val="0"/>
          <w:numId w:val="89"/>
        </w:numPr>
        <w:tabs>
          <w:tab w:pos="2909" w:val="left" w:leader="none"/>
          <w:tab w:pos="2911" w:val="left" w:leader="none"/>
        </w:tabs>
        <w:spacing w:line="271" w:lineRule="auto" w:before="0" w:after="0"/>
        <w:ind w:left="2911" w:right="2039" w:hanging="360"/>
        <w:jc w:val="left"/>
        <w:rPr>
          <w:i/>
          <w:sz w:val="24"/>
        </w:rPr>
      </w:pPr>
      <w:r>
        <w:rPr>
          <w:i/>
          <w:sz w:val="24"/>
        </w:rPr>
        <w:t>Si bien, inicialmente, se valoró la posibilidad de que la designación</w:t>
      </w:r>
      <w:r>
        <w:rPr>
          <w:i/>
          <w:spacing w:val="-3"/>
          <w:sz w:val="24"/>
        </w:rPr>
        <w:t> </w:t>
      </w:r>
      <w:r>
        <w:rPr>
          <w:i/>
          <w:sz w:val="24"/>
        </w:rPr>
        <w:t>de la</w:t>
      </w:r>
      <w:r>
        <w:rPr>
          <w:i/>
          <w:spacing w:val="-2"/>
          <w:sz w:val="24"/>
        </w:rPr>
        <w:t> </w:t>
      </w:r>
      <w:r>
        <w:rPr>
          <w:i/>
          <w:sz w:val="24"/>
        </w:rPr>
        <w:t>persona</w:t>
      </w:r>
      <w:r>
        <w:rPr>
          <w:i/>
          <w:spacing w:val="-3"/>
          <w:sz w:val="24"/>
        </w:rPr>
        <w:t> </w:t>
      </w:r>
      <w:r>
        <w:rPr>
          <w:i/>
          <w:sz w:val="24"/>
        </w:rPr>
        <w:t>coordinadora</w:t>
      </w:r>
      <w:r>
        <w:rPr>
          <w:i/>
          <w:spacing w:val="-2"/>
          <w:sz w:val="24"/>
        </w:rPr>
        <w:t> </w:t>
      </w:r>
      <w:r>
        <w:rPr>
          <w:i/>
          <w:sz w:val="24"/>
        </w:rPr>
        <w:t>de una</w:t>
      </w:r>
      <w:r>
        <w:rPr>
          <w:i/>
          <w:spacing w:val="-3"/>
          <w:sz w:val="24"/>
        </w:rPr>
        <w:t> </w:t>
      </w:r>
      <w:r>
        <w:rPr>
          <w:i/>
          <w:sz w:val="24"/>
        </w:rPr>
        <w:t>subdependencia recién creada fuera realizada por la persona que ejerce la Rectoría, y aun cuando el Estatuto Orgánico del Instituto Tecnológico</w:t>
      </w:r>
      <w:r>
        <w:rPr>
          <w:i/>
          <w:spacing w:val="-5"/>
          <w:sz w:val="24"/>
        </w:rPr>
        <w:t> </w:t>
      </w:r>
      <w:r>
        <w:rPr>
          <w:i/>
          <w:sz w:val="24"/>
        </w:rPr>
        <w:t>de Costa Rica prevé un</w:t>
      </w:r>
      <w:r>
        <w:rPr>
          <w:i/>
          <w:spacing w:val="-4"/>
          <w:sz w:val="24"/>
        </w:rPr>
        <w:t> </w:t>
      </w:r>
      <w:r>
        <w:rPr>
          <w:i/>
          <w:sz w:val="24"/>
        </w:rPr>
        <w:t>mecanismo</w:t>
      </w:r>
      <w:r>
        <w:rPr>
          <w:i/>
          <w:spacing w:val="-5"/>
          <w:sz w:val="24"/>
        </w:rPr>
        <w:t> </w:t>
      </w:r>
      <w:r>
        <w:rPr>
          <w:i/>
          <w:sz w:val="24"/>
        </w:rPr>
        <w:t>excepcional</w:t>
      </w:r>
      <w:r>
        <w:rPr>
          <w:i/>
          <w:spacing w:val="-1"/>
          <w:sz w:val="24"/>
        </w:rPr>
        <w:t> </w:t>
      </w:r>
      <w:r>
        <w:rPr>
          <w:i/>
          <w:sz w:val="24"/>
        </w:rPr>
        <w:t>de esta</w:t>
      </w:r>
      <w:r>
        <w:rPr>
          <w:i/>
          <w:spacing w:val="-8"/>
          <w:sz w:val="24"/>
        </w:rPr>
        <w:t> </w:t>
      </w:r>
      <w:r>
        <w:rPr>
          <w:i/>
          <w:sz w:val="24"/>
        </w:rPr>
        <w:t>naturaleza</w:t>
      </w:r>
      <w:r>
        <w:rPr>
          <w:i/>
          <w:spacing w:val="-8"/>
          <w:sz w:val="24"/>
        </w:rPr>
        <w:t> </w:t>
      </w:r>
      <w:r>
        <w:rPr>
          <w:i/>
          <w:sz w:val="24"/>
        </w:rPr>
        <w:t>para</w:t>
      </w:r>
      <w:r>
        <w:rPr>
          <w:i/>
          <w:spacing w:val="-8"/>
          <w:sz w:val="24"/>
        </w:rPr>
        <w:t> </w:t>
      </w:r>
      <w:r>
        <w:rPr>
          <w:i/>
          <w:sz w:val="24"/>
        </w:rPr>
        <w:t>el</w:t>
      </w:r>
      <w:r>
        <w:rPr>
          <w:i/>
          <w:spacing w:val="-7"/>
          <w:sz w:val="24"/>
        </w:rPr>
        <w:t> </w:t>
      </w:r>
      <w:r>
        <w:rPr>
          <w:i/>
          <w:sz w:val="24"/>
        </w:rPr>
        <w:t>caso</w:t>
      </w:r>
      <w:r>
        <w:rPr>
          <w:i/>
          <w:spacing w:val="-10"/>
          <w:sz w:val="24"/>
        </w:rPr>
        <w:t> </w:t>
      </w:r>
      <w:r>
        <w:rPr>
          <w:i/>
          <w:sz w:val="24"/>
        </w:rPr>
        <w:t>de</w:t>
      </w:r>
      <w:r>
        <w:rPr>
          <w:i/>
          <w:spacing w:val="-6"/>
          <w:sz w:val="24"/>
        </w:rPr>
        <w:t> </w:t>
      </w:r>
      <w:r>
        <w:rPr>
          <w:i/>
          <w:sz w:val="24"/>
        </w:rPr>
        <w:t>la</w:t>
      </w:r>
      <w:r>
        <w:rPr>
          <w:i/>
          <w:spacing w:val="-8"/>
          <w:sz w:val="24"/>
        </w:rPr>
        <w:t> </w:t>
      </w:r>
      <w:r>
        <w:rPr>
          <w:i/>
          <w:sz w:val="24"/>
        </w:rPr>
        <w:t>creación</w:t>
      </w:r>
      <w:r>
        <w:rPr>
          <w:i/>
          <w:spacing w:val="-9"/>
          <w:sz w:val="24"/>
        </w:rPr>
        <w:t> </w:t>
      </w:r>
      <w:r>
        <w:rPr>
          <w:i/>
          <w:sz w:val="24"/>
        </w:rPr>
        <w:t>de</w:t>
      </w:r>
      <w:r>
        <w:rPr>
          <w:i/>
          <w:spacing w:val="-6"/>
          <w:sz w:val="24"/>
        </w:rPr>
        <w:t> </w:t>
      </w:r>
      <w:r>
        <w:rPr>
          <w:i/>
          <w:sz w:val="24"/>
        </w:rPr>
        <w:t>departamentos,</w:t>
      </w:r>
      <w:r>
        <w:rPr>
          <w:i/>
          <w:spacing w:val="-9"/>
          <w:sz w:val="24"/>
        </w:rPr>
        <w:t> </w:t>
      </w:r>
      <w:r>
        <w:rPr>
          <w:i/>
          <w:sz w:val="24"/>
        </w:rPr>
        <w:t>se considera que, tratándose de unidades y áreas académicas, resulta más adecuado que dicho nombramiento transitorio recaiga en la persona superior jerárquica inmediata de la subdependencia, a fin de respetar la estructura jerárquica institucional, evitar una concentración innecesaria de competencias en la Rectoría y favorecer una gestión más ágil y </w:t>
      </w:r>
      <w:r>
        <w:rPr>
          <w:i/>
          <w:spacing w:val="-2"/>
          <w:sz w:val="24"/>
        </w:rPr>
        <w:t>eficiente.</w:t>
      </w:r>
    </w:p>
    <w:p>
      <w:pPr>
        <w:pStyle w:val="BodyText"/>
        <w:rPr>
          <w:i/>
        </w:rPr>
      </w:pPr>
    </w:p>
    <w:p>
      <w:pPr>
        <w:pStyle w:val="BodyText"/>
        <w:spacing w:before="240"/>
        <w:rPr>
          <w:i/>
        </w:rPr>
      </w:pPr>
    </w:p>
    <w:p>
      <w:pPr>
        <w:pStyle w:val="ListParagraph"/>
        <w:numPr>
          <w:ilvl w:val="0"/>
          <w:numId w:val="89"/>
        </w:numPr>
        <w:tabs>
          <w:tab w:pos="2909" w:val="left" w:leader="none"/>
          <w:tab w:pos="2911" w:val="left" w:leader="none"/>
        </w:tabs>
        <w:spacing w:line="271" w:lineRule="auto" w:before="1" w:after="0"/>
        <w:ind w:left="2911" w:right="1972" w:hanging="360"/>
        <w:jc w:val="left"/>
        <w:rPr>
          <w:i/>
          <w:sz w:val="24"/>
        </w:rPr>
      </w:pPr>
      <w:r>
        <w:rPr>
          <w:i/>
          <w:sz w:val="24"/>
        </w:rPr>
        <w:t>En el caso de las áreas académicas, la estructura organizativa prevista</w:t>
      </w:r>
      <w:r>
        <w:rPr>
          <w:i/>
          <w:spacing w:val="-11"/>
          <w:sz w:val="24"/>
        </w:rPr>
        <w:t> </w:t>
      </w:r>
      <w:r>
        <w:rPr>
          <w:i/>
          <w:sz w:val="24"/>
        </w:rPr>
        <w:t>en</w:t>
      </w:r>
      <w:r>
        <w:rPr>
          <w:i/>
          <w:spacing w:val="-12"/>
          <w:sz w:val="24"/>
        </w:rPr>
        <w:t> </w:t>
      </w:r>
      <w:r>
        <w:rPr>
          <w:i/>
          <w:sz w:val="24"/>
        </w:rPr>
        <w:t>el</w:t>
      </w:r>
      <w:r>
        <w:rPr>
          <w:i/>
          <w:spacing w:val="-10"/>
          <w:sz w:val="24"/>
        </w:rPr>
        <w:t> </w:t>
      </w:r>
      <w:r>
        <w:rPr>
          <w:i/>
          <w:sz w:val="24"/>
        </w:rPr>
        <w:t>Estatuto</w:t>
      </w:r>
      <w:r>
        <w:rPr>
          <w:i/>
          <w:spacing w:val="-13"/>
          <w:sz w:val="24"/>
        </w:rPr>
        <w:t> </w:t>
      </w:r>
      <w:r>
        <w:rPr>
          <w:i/>
          <w:sz w:val="24"/>
        </w:rPr>
        <w:t>distingue</w:t>
      </w:r>
      <w:r>
        <w:rPr>
          <w:i/>
          <w:spacing w:val="-9"/>
          <w:sz w:val="24"/>
        </w:rPr>
        <w:t> </w:t>
      </w:r>
      <w:r>
        <w:rPr>
          <w:i/>
          <w:sz w:val="24"/>
        </w:rPr>
        <w:t>entre</w:t>
      </w:r>
      <w:r>
        <w:rPr>
          <w:i/>
          <w:spacing w:val="-9"/>
          <w:sz w:val="24"/>
        </w:rPr>
        <w:t> </w:t>
      </w:r>
      <w:r>
        <w:rPr>
          <w:i/>
          <w:sz w:val="24"/>
        </w:rPr>
        <w:t>áreas</w:t>
      </w:r>
      <w:r>
        <w:rPr>
          <w:i/>
          <w:spacing w:val="-10"/>
          <w:sz w:val="24"/>
        </w:rPr>
        <w:t> </w:t>
      </w:r>
      <w:r>
        <w:rPr>
          <w:i/>
          <w:sz w:val="24"/>
        </w:rPr>
        <w:t>académicas</w:t>
      </w:r>
      <w:r>
        <w:rPr>
          <w:i/>
          <w:spacing w:val="-10"/>
          <w:sz w:val="24"/>
        </w:rPr>
        <w:t> </w:t>
      </w:r>
      <w:r>
        <w:rPr>
          <w:i/>
          <w:sz w:val="24"/>
        </w:rPr>
        <w:t>de</w:t>
      </w:r>
      <w:r>
        <w:rPr>
          <w:i/>
          <w:spacing w:val="-9"/>
          <w:sz w:val="24"/>
        </w:rPr>
        <w:t> </w:t>
      </w:r>
      <w:r>
        <w:rPr>
          <w:i/>
          <w:sz w:val="24"/>
        </w:rPr>
        <w:t>grado y áreas académicas de posgrado, por lo que resulta necesario diferenciar la autoridad competente para el nombramiento inicial de la coordinación, asignando dicha competencia, según </w:t>
      </w:r>
      <w:r>
        <w:rPr>
          <w:i/>
          <w:w w:val="105"/>
          <w:sz w:val="24"/>
        </w:rPr>
        <w:t>corresponda,</w:t>
      </w:r>
      <w:r>
        <w:rPr>
          <w:i/>
          <w:spacing w:val="-18"/>
          <w:w w:val="105"/>
          <w:sz w:val="24"/>
        </w:rPr>
        <w:t> </w:t>
      </w:r>
      <w:r>
        <w:rPr>
          <w:i/>
          <w:w w:val="105"/>
          <w:sz w:val="24"/>
        </w:rPr>
        <w:t>a</w:t>
      </w:r>
      <w:r>
        <w:rPr>
          <w:i/>
          <w:spacing w:val="-17"/>
          <w:w w:val="105"/>
          <w:sz w:val="24"/>
        </w:rPr>
        <w:t> </w:t>
      </w:r>
      <w:r>
        <w:rPr>
          <w:i/>
          <w:w w:val="105"/>
          <w:sz w:val="24"/>
        </w:rPr>
        <w:t>la</w:t>
      </w:r>
      <w:r>
        <w:rPr>
          <w:i/>
          <w:spacing w:val="-18"/>
          <w:w w:val="105"/>
          <w:sz w:val="24"/>
        </w:rPr>
        <w:t> </w:t>
      </w:r>
      <w:r>
        <w:rPr>
          <w:i/>
          <w:w w:val="105"/>
          <w:sz w:val="24"/>
        </w:rPr>
        <w:t>persona</w:t>
      </w:r>
      <w:r>
        <w:rPr>
          <w:i/>
          <w:spacing w:val="-18"/>
          <w:w w:val="105"/>
          <w:sz w:val="24"/>
        </w:rPr>
        <w:t> </w:t>
      </w:r>
      <w:r>
        <w:rPr>
          <w:i/>
          <w:w w:val="105"/>
          <w:sz w:val="24"/>
        </w:rPr>
        <w:t>directora</w:t>
      </w:r>
      <w:r>
        <w:rPr>
          <w:i/>
          <w:spacing w:val="-17"/>
          <w:w w:val="105"/>
          <w:sz w:val="24"/>
        </w:rPr>
        <w:t> </w:t>
      </w:r>
      <w:r>
        <w:rPr>
          <w:i/>
          <w:w w:val="105"/>
          <w:sz w:val="24"/>
        </w:rPr>
        <w:t>de</w:t>
      </w:r>
      <w:r>
        <w:rPr>
          <w:i/>
          <w:spacing w:val="-18"/>
          <w:w w:val="105"/>
          <w:sz w:val="24"/>
        </w:rPr>
        <w:t> </w:t>
      </w:r>
      <w:r>
        <w:rPr>
          <w:i/>
          <w:w w:val="105"/>
          <w:sz w:val="24"/>
        </w:rPr>
        <w:t>la</w:t>
      </w:r>
      <w:r>
        <w:rPr>
          <w:i/>
          <w:spacing w:val="-17"/>
          <w:w w:val="105"/>
          <w:sz w:val="24"/>
        </w:rPr>
        <w:t> </w:t>
      </w:r>
      <w:r>
        <w:rPr>
          <w:i/>
          <w:w w:val="105"/>
          <w:sz w:val="24"/>
        </w:rPr>
        <w:t>escuela</w:t>
      </w:r>
      <w:r>
        <w:rPr>
          <w:i/>
          <w:spacing w:val="-18"/>
          <w:w w:val="105"/>
          <w:sz w:val="24"/>
        </w:rPr>
        <w:t> </w:t>
      </w:r>
      <w:r>
        <w:rPr>
          <w:i/>
          <w:w w:val="105"/>
          <w:sz w:val="24"/>
        </w:rPr>
        <w:t>a</w:t>
      </w:r>
      <w:r>
        <w:rPr>
          <w:i/>
          <w:spacing w:val="-17"/>
          <w:w w:val="105"/>
          <w:sz w:val="24"/>
        </w:rPr>
        <w:t> </w:t>
      </w:r>
      <w:r>
        <w:rPr>
          <w:i/>
          <w:w w:val="105"/>
          <w:sz w:val="24"/>
        </w:rPr>
        <w:t>la</w:t>
      </w:r>
      <w:r>
        <w:rPr>
          <w:i/>
          <w:spacing w:val="-18"/>
          <w:w w:val="105"/>
          <w:sz w:val="24"/>
        </w:rPr>
        <w:t> </w:t>
      </w:r>
      <w:r>
        <w:rPr>
          <w:i/>
          <w:w w:val="105"/>
          <w:sz w:val="24"/>
        </w:rPr>
        <w:t>cual</w:t>
      </w:r>
      <w:r>
        <w:rPr>
          <w:i/>
          <w:spacing w:val="-17"/>
          <w:w w:val="105"/>
          <w:sz w:val="24"/>
        </w:rPr>
        <w:t> </w:t>
      </w:r>
      <w:r>
        <w:rPr>
          <w:i/>
          <w:w w:val="105"/>
          <w:sz w:val="24"/>
        </w:rPr>
        <w:t>está adscrita</w:t>
      </w:r>
      <w:r>
        <w:rPr>
          <w:i/>
          <w:spacing w:val="-17"/>
          <w:w w:val="105"/>
          <w:sz w:val="24"/>
        </w:rPr>
        <w:t> </w:t>
      </w:r>
      <w:r>
        <w:rPr>
          <w:i/>
          <w:w w:val="105"/>
          <w:sz w:val="24"/>
        </w:rPr>
        <w:t>dicha</w:t>
      </w:r>
      <w:r>
        <w:rPr>
          <w:i/>
          <w:spacing w:val="-18"/>
          <w:w w:val="105"/>
          <w:sz w:val="24"/>
        </w:rPr>
        <w:t> </w:t>
      </w:r>
      <w:r>
        <w:rPr>
          <w:i/>
          <w:w w:val="105"/>
          <w:sz w:val="24"/>
        </w:rPr>
        <w:t>área</w:t>
      </w:r>
      <w:r>
        <w:rPr>
          <w:i/>
          <w:spacing w:val="-16"/>
          <w:w w:val="105"/>
          <w:sz w:val="24"/>
        </w:rPr>
        <w:t> </w:t>
      </w:r>
      <w:r>
        <w:rPr>
          <w:i/>
          <w:w w:val="105"/>
          <w:sz w:val="24"/>
        </w:rPr>
        <w:t>o</w:t>
      </w:r>
      <w:r>
        <w:rPr>
          <w:i/>
          <w:spacing w:val="-18"/>
          <w:w w:val="105"/>
          <w:sz w:val="24"/>
        </w:rPr>
        <w:t> </w:t>
      </w:r>
      <w:r>
        <w:rPr>
          <w:i/>
          <w:w w:val="105"/>
          <w:sz w:val="24"/>
        </w:rPr>
        <w:t>a</w:t>
      </w:r>
      <w:r>
        <w:rPr>
          <w:i/>
          <w:spacing w:val="-16"/>
          <w:w w:val="105"/>
          <w:sz w:val="24"/>
        </w:rPr>
        <w:t> </w:t>
      </w:r>
      <w:r>
        <w:rPr>
          <w:i/>
          <w:w w:val="105"/>
          <w:sz w:val="24"/>
        </w:rPr>
        <w:t>la</w:t>
      </w:r>
      <w:r>
        <w:rPr>
          <w:i/>
          <w:spacing w:val="-17"/>
          <w:w w:val="105"/>
          <w:sz w:val="24"/>
        </w:rPr>
        <w:t> </w:t>
      </w:r>
      <w:r>
        <w:rPr>
          <w:i/>
          <w:w w:val="105"/>
          <w:sz w:val="24"/>
        </w:rPr>
        <w:t>persona</w:t>
      </w:r>
      <w:r>
        <w:rPr>
          <w:i/>
          <w:spacing w:val="-18"/>
          <w:w w:val="105"/>
          <w:sz w:val="24"/>
        </w:rPr>
        <w:t> </w:t>
      </w:r>
      <w:r>
        <w:rPr>
          <w:i/>
          <w:w w:val="105"/>
          <w:sz w:val="24"/>
        </w:rPr>
        <w:t>directora</w:t>
      </w:r>
      <w:r>
        <w:rPr>
          <w:i/>
          <w:spacing w:val="-16"/>
          <w:w w:val="105"/>
          <w:sz w:val="24"/>
        </w:rPr>
        <w:t> </w:t>
      </w:r>
      <w:r>
        <w:rPr>
          <w:i/>
          <w:w w:val="105"/>
          <w:sz w:val="24"/>
        </w:rPr>
        <w:t>de</w:t>
      </w:r>
      <w:r>
        <w:rPr>
          <w:i/>
          <w:spacing w:val="-15"/>
          <w:w w:val="105"/>
          <w:sz w:val="24"/>
        </w:rPr>
        <w:t> </w:t>
      </w:r>
      <w:r>
        <w:rPr>
          <w:i/>
          <w:w w:val="105"/>
          <w:sz w:val="24"/>
        </w:rPr>
        <w:t>la</w:t>
      </w:r>
      <w:r>
        <w:rPr>
          <w:i/>
          <w:spacing w:val="-17"/>
          <w:w w:val="105"/>
          <w:sz w:val="24"/>
        </w:rPr>
        <w:t> </w:t>
      </w:r>
      <w:r>
        <w:rPr>
          <w:i/>
          <w:w w:val="105"/>
          <w:sz w:val="24"/>
        </w:rPr>
        <w:t>Dirección</w:t>
      </w:r>
      <w:r>
        <w:rPr>
          <w:i/>
          <w:spacing w:val="-18"/>
          <w:w w:val="105"/>
          <w:sz w:val="24"/>
        </w:rPr>
        <w:t> </w:t>
      </w:r>
      <w:r>
        <w:rPr>
          <w:i/>
          <w:w w:val="105"/>
          <w:sz w:val="24"/>
        </w:rPr>
        <w:t>de </w:t>
      </w:r>
      <w:r>
        <w:rPr>
          <w:i/>
          <w:spacing w:val="-2"/>
          <w:w w:val="105"/>
          <w:sz w:val="24"/>
        </w:rPr>
        <w:t>Posgrado.</w:t>
      </w:r>
    </w:p>
    <w:p>
      <w:pPr>
        <w:pStyle w:val="BodyText"/>
        <w:rPr>
          <w:i/>
        </w:rPr>
      </w:pPr>
    </w:p>
    <w:p>
      <w:pPr>
        <w:pStyle w:val="BodyText"/>
        <w:spacing w:before="244"/>
        <w:rPr>
          <w:i/>
        </w:rPr>
      </w:pPr>
    </w:p>
    <w:p>
      <w:pPr>
        <w:pStyle w:val="ListParagraph"/>
        <w:numPr>
          <w:ilvl w:val="0"/>
          <w:numId w:val="89"/>
        </w:numPr>
        <w:tabs>
          <w:tab w:pos="2909" w:val="left" w:leader="none"/>
          <w:tab w:pos="2911" w:val="left" w:leader="none"/>
        </w:tabs>
        <w:spacing w:line="271" w:lineRule="auto" w:before="0" w:after="0"/>
        <w:ind w:left="2911" w:right="2002" w:hanging="360"/>
        <w:jc w:val="left"/>
        <w:rPr>
          <w:i/>
          <w:sz w:val="24"/>
        </w:rPr>
      </w:pPr>
      <w:r>
        <w:rPr>
          <w:i/>
          <w:sz w:val="24"/>
        </w:rPr>
        <w:t>La delimitación temporal del nombramiento inicial de la persona </w:t>
      </w:r>
      <w:r>
        <w:rPr>
          <w:i/>
          <w:w w:val="105"/>
          <w:sz w:val="24"/>
        </w:rPr>
        <w:t>coordinadora,</w:t>
      </w:r>
      <w:r>
        <w:rPr>
          <w:i/>
          <w:spacing w:val="-16"/>
          <w:w w:val="105"/>
          <w:sz w:val="24"/>
        </w:rPr>
        <w:t> </w:t>
      </w:r>
      <w:r>
        <w:rPr>
          <w:i/>
          <w:w w:val="105"/>
          <w:sz w:val="24"/>
        </w:rPr>
        <w:t>por</w:t>
      </w:r>
      <w:r>
        <w:rPr>
          <w:i/>
          <w:spacing w:val="-13"/>
          <w:w w:val="105"/>
          <w:sz w:val="24"/>
        </w:rPr>
        <w:t> </w:t>
      </w:r>
      <w:r>
        <w:rPr>
          <w:i/>
          <w:w w:val="105"/>
          <w:sz w:val="24"/>
        </w:rPr>
        <w:t>un</w:t>
      </w:r>
      <w:r>
        <w:rPr>
          <w:i/>
          <w:spacing w:val="-16"/>
          <w:w w:val="105"/>
          <w:sz w:val="24"/>
        </w:rPr>
        <w:t> </w:t>
      </w:r>
      <w:r>
        <w:rPr>
          <w:i/>
          <w:w w:val="105"/>
          <w:sz w:val="24"/>
        </w:rPr>
        <w:t>plazo</w:t>
      </w:r>
      <w:r>
        <w:rPr>
          <w:i/>
          <w:spacing w:val="-17"/>
          <w:w w:val="105"/>
          <w:sz w:val="24"/>
        </w:rPr>
        <w:t> </w:t>
      </w:r>
      <w:r>
        <w:rPr>
          <w:i/>
          <w:w w:val="105"/>
          <w:sz w:val="24"/>
        </w:rPr>
        <w:t>máximo</w:t>
      </w:r>
      <w:r>
        <w:rPr>
          <w:i/>
          <w:spacing w:val="-17"/>
          <w:w w:val="105"/>
          <w:sz w:val="24"/>
        </w:rPr>
        <w:t> </w:t>
      </w:r>
      <w:r>
        <w:rPr>
          <w:i/>
          <w:w w:val="105"/>
          <w:sz w:val="24"/>
        </w:rPr>
        <w:t>de</w:t>
      </w:r>
      <w:r>
        <w:rPr>
          <w:i/>
          <w:spacing w:val="-13"/>
          <w:w w:val="105"/>
          <w:sz w:val="24"/>
        </w:rPr>
        <w:t> </w:t>
      </w:r>
      <w:r>
        <w:rPr>
          <w:i/>
          <w:w w:val="105"/>
          <w:sz w:val="24"/>
        </w:rPr>
        <w:t>un</w:t>
      </w:r>
      <w:r>
        <w:rPr>
          <w:i/>
          <w:spacing w:val="-16"/>
          <w:w w:val="105"/>
          <w:sz w:val="24"/>
        </w:rPr>
        <w:t> </w:t>
      </w:r>
      <w:r>
        <w:rPr>
          <w:i/>
          <w:w w:val="105"/>
          <w:sz w:val="24"/>
        </w:rPr>
        <w:t>año,</w:t>
      </w:r>
      <w:r>
        <w:rPr>
          <w:i/>
          <w:spacing w:val="-11"/>
          <w:w w:val="105"/>
          <w:sz w:val="24"/>
        </w:rPr>
        <w:t> </w:t>
      </w:r>
      <w:r>
        <w:rPr>
          <w:i/>
          <w:w w:val="105"/>
          <w:sz w:val="24"/>
        </w:rPr>
        <w:t>permite</w:t>
      </w:r>
      <w:r>
        <w:rPr>
          <w:i/>
          <w:spacing w:val="-13"/>
          <w:w w:val="105"/>
          <w:sz w:val="24"/>
        </w:rPr>
        <w:t> </w:t>
      </w:r>
      <w:r>
        <w:rPr>
          <w:i/>
          <w:w w:val="105"/>
          <w:sz w:val="24"/>
        </w:rPr>
        <w:t>la consolidación</w:t>
      </w:r>
      <w:r>
        <w:rPr>
          <w:i/>
          <w:spacing w:val="-17"/>
          <w:w w:val="105"/>
          <w:sz w:val="24"/>
        </w:rPr>
        <w:t> </w:t>
      </w:r>
      <w:r>
        <w:rPr>
          <w:i/>
          <w:w w:val="105"/>
          <w:sz w:val="24"/>
        </w:rPr>
        <w:t>de</w:t>
      </w:r>
      <w:r>
        <w:rPr>
          <w:i/>
          <w:spacing w:val="-14"/>
          <w:w w:val="105"/>
          <w:sz w:val="24"/>
        </w:rPr>
        <w:t> </w:t>
      </w:r>
      <w:r>
        <w:rPr>
          <w:i/>
          <w:w w:val="105"/>
          <w:sz w:val="24"/>
        </w:rPr>
        <w:t>la</w:t>
      </w:r>
      <w:r>
        <w:rPr>
          <w:i/>
          <w:spacing w:val="-16"/>
          <w:w w:val="105"/>
          <w:sz w:val="24"/>
        </w:rPr>
        <w:t> </w:t>
      </w:r>
      <w:r>
        <w:rPr>
          <w:i/>
          <w:w w:val="105"/>
          <w:sz w:val="24"/>
        </w:rPr>
        <w:t>unidad</w:t>
      </w:r>
      <w:r>
        <w:rPr>
          <w:i/>
          <w:spacing w:val="-16"/>
          <w:w w:val="105"/>
          <w:sz w:val="24"/>
        </w:rPr>
        <w:t> </w:t>
      </w:r>
      <w:r>
        <w:rPr>
          <w:i/>
          <w:w w:val="105"/>
          <w:sz w:val="24"/>
        </w:rPr>
        <w:t>académica,</w:t>
      </w:r>
      <w:r>
        <w:rPr>
          <w:i/>
          <w:spacing w:val="-17"/>
          <w:w w:val="105"/>
          <w:sz w:val="24"/>
        </w:rPr>
        <w:t> </w:t>
      </w:r>
      <w:r>
        <w:rPr>
          <w:i/>
          <w:w w:val="105"/>
          <w:sz w:val="24"/>
        </w:rPr>
        <w:t>la</w:t>
      </w:r>
      <w:r>
        <w:rPr>
          <w:i/>
          <w:spacing w:val="-16"/>
          <w:w w:val="105"/>
          <w:sz w:val="24"/>
        </w:rPr>
        <w:t> </w:t>
      </w:r>
      <w:r>
        <w:rPr>
          <w:i/>
          <w:w w:val="105"/>
          <w:sz w:val="24"/>
        </w:rPr>
        <w:t>adscripción</w:t>
      </w:r>
      <w:r>
        <w:rPr>
          <w:i/>
          <w:spacing w:val="-17"/>
          <w:w w:val="105"/>
          <w:sz w:val="24"/>
        </w:rPr>
        <w:t> </w:t>
      </w:r>
      <w:r>
        <w:rPr>
          <w:i/>
          <w:w w:val="105"/>
          <w:sz w:val="24"/>
        </w:rPr>
        <w:t>de</w:t>
      </w:r>
      <w:r>
        <w:rPr>
          <w:i/>
          <w:spacing w:val="-14"/>
          <w:w w:val="105"/>
          <w:sz w:val="24"/>
        </w:rPr>
        <w:t> </w:t>
      </w:r>
      <w:r>
        <w:rPr>
          <w:i/>
          <w:w w:val="105"/>
          <w:sz w:val="24"/>
        </w:rPr>
        <w:t>su </w:t>
      </w:r>
      <w:r>
        <w:rPr>
          <w:i/>
          <w:sz w:val="24"/>
        </w:rPr>
        <w:t>personal</w:t>
      </w:r>
      <w:r>
        <w:rPr>
          <w:i/>
          <w:spacing w:val="-2"/>
          <w:sz w:val="24"/>
        </w:rPr>
        <w:t> </w:t>
      </w:r>
      <w:r>
        <w:rPr>
          <w:i/>
          <w:sz w:val="24"/>
        </w:rPr>
        <w:t>académico</w:t>
      </w:r>
      <w:r>
        <w:rPr>
          <w:i/>
          <w:spacing w:val="-6"/>
          <w:sz w:val="24"/>
        </w:rPr>
        <w:t> </w:t>
      </w:r>
      <w:r>
        <w:rPr>
          <w:i/>
          <w:sz w:val="24"/>
        </w:rPr>
        <w:t>y</w:t>
      </w:r>
      <w:r>
        <w:rPr>
          <w:i/>
          <w:spacing w:val="-4"/>
          <w:sz w:val="24"/>
        </w:rPr>
        <w:t> </w:t>
      </w:r>
      <w:r>
        <w:rPr>
          <w:i/>
          <w:sz w:val="24"/>
        </w:rPr>
        <w:t>la</w:t>
      </w:r>
      <w:r>
        <w:rPr>
          <w:i/>
          <w:spacing w:val="-3"/>
          <w:sz w:val="24"/>
        </w:rPr>
        <w:t> </w:t>
      </w:r>
      <w:r>
        <w:rPr>
          <w:i/>
          <w:sz w:val="24"/>
        </w:rPr>
        <w:t>conformación</w:t>
      </w:r>
      <w:r>
        <w:rPr>
          <w:i/>
          <w:spacing w:val="-4"/>
          <w:sz w:val="24"/>
        </w:rPr>
        <w:t> </w:t>
      </w:r>
      <w:r>
        <w:rPr>
          <w:i/>
          <w:sz w:val="24"/>
        </w:rPr>
        <w:t>de</w:t>
      </w:r>
      <w:r>
        <w:rPr>
          <w:i/>
          <w:spacing w:val="-1"/>
          <w:sz w:val="24"/>
        </w:rPr>
        <w:t> </w:t>
      </w:r>
      <w:r>
        <w:rPr>
          <w:i/>
          <w:sz w:val="24"/>
        </w:rPr>
        <w:t>la</w:t>
      </w:r>
      <w:r>
        <w:rPr>
          <w:i/>
          <w:spacing w:val="-3"/>
          <w:sz w:val="24"/>
        </w:rPr>
        <w:t> </w:t>
      </w:r>
      <w:r>
        <w:rPr>
          <w:i/>
          <w:sz w:val="24"/>
        </w:rPr>
        <w:t>respectiva</w:t>
      </w:r>
      <w:r>
        <w:rPr>
          <w:i/>
          <w:spacing w:val="-3"/>
          <w:sz w:val="24"/>
        </w:rPr>
        <w:t> </w:t>
      </w:r>
      <w:r>
        <w:rPr>
          <w:i/>
          <w:sz w:val="24"/>
        </w:rPr>
        <w:t>asamblea </w:t>
      </w:r>
      <w:r>
        <w:rPr>
          <w:i/>
          <w:w w:val="105"/>
          <w:sz w:val="24"/>
        </w:rPr>
        <w:t>plebiscitaria,</w:t>
      </w:r>
      <w:r>
        <w:rPr>
          <w:i/>
          <w:spacing w:val="-12"/>
          <w:w w:val="105"/>
          <w:sz w:val="24"/>
        </w:rPr>
        <w:t> </w:t>
      </w:r>
      <w:r>
        <w:rPr>
          <w:i/>
          <w:w w:val="105"/>
          <w:sz w:val="24"/>
        </w:rPr>
        <w:t>garantizando</w:t>
      </w:r>
      <w:r>
        <w:rPr>
          <w:i/>
          <w:spacing w:val="-18"/>
          <w:w w:val="105"/>
          <w:sz w:val="24"/>
        </w:rPr>
        <w:t> </w:t>
      </w:r>
      <w:r>
        <w:rPr>
          <w:i/>
          <w:w w:val="105"/>
          <w:sz w:val="24"/>
        </w:rPr>
        <w:t>que,</w:t>
      </w:r>
      <w:r>
        <w:rPr>
          <w:i/>
          <w:spacing w:val="-15"/>
          <w:w w:val="105"/>
          <w:sz w:val="24"/>
        </w:rPr>
        <w:t> </w:t>
      </w:r>
      <w:r>
        <w:rPr>
          <w:i/>
          <w:w w:val="105"/>
          <w:sz w:val="24"/>
        </w:rPr>
        <w:t>superada</w:t>
      </w:r>
      <w:r>
        <w:rPr>
          <w:i/>
          <w:spacing w:val="-14"/>
          <w:w w:val="105"/>
          <w:sz w:val="24"/>
        </w:rPr>
        <w:t> </w:t>
      </w:r>
      <w:r>
        <w:rPr>
          <w:i/>
          <w:w w:val="105"/>
          <w:sz w:val="24"/>
        </w:rPr>
        <w:t>la</w:t>
      </w:r>
      <w:r>
        <w:rPr>
          <w:i/>
          <w:spacing w:val="-14"/>
          <w:w w:val="105"/>
          <w:sz w:val="24"/>
        </w:rPr>
        <w:t> </w:t>
      </w:r>
      <w:r>
        <w:rPr>
          <w:i/>
          <w:w w:val="105"/>
          <w:sz w:val="24"/>
        </w:rPr>
        <w:t>etapa</w:t>
      </w:r>
      <w:r>
        <w:rPr>
          <w:i/>
          <w:spacing w:val="-14"/>
          <w:w w:val="105"/>
          <w:sz w:val="24"/>
        </w:rPr>
        <w:t> </w:t>
      </w:r>
      <w:r>
        <w:rPr>
          <w:i/>
          <w:w w:val="105"/>
          <w:sz w:val="24"/>
        </w:rPr>
        <w:t>fundacional, la</w:t>
      </w:r>
      <w:r>
        <w:rPr>
          <w:i/>
          <w:spacing w:val="-18"/>
          <w:w w:val="105"/>
          <w:sz w:val="24"/>
        </w:rPr>
        <w:t> </w:t>
      </w:r>
      <w:r>
        <w:rPr>
          <w:i/>
          <w:w w:val="105"/>
          <w:sz w:val="24"/>
        </w:rPr>
        <w:t>elección</w:t>
      </w:r>
      <w:r>
        <w:rPr>
          <w:i/>
          <w:spacing w:val="-17"/>
          <w:w w:val="105"/>
          <w:sz w:val="24"/>
        </w:rPr>
        <w:t> </w:t>
      </w:r>
      <w:r>
        <w:rPr>
          <w:i/>
          <w:w w:val="105"/>
          <w:sz w:val="24"/>
        </w:rPr>
        <w:t>de</w:t>
      </w:r>
      <w:r>
        <w:rPr>
          <w:i/>
          <w:spacing w:val="-18"/>
          <w:w w:val="105"/>
          <w:sz w:val="24"/>
        </w:rPr>
        <w:t> </w:t>
      </w:r>
      <w:r>
        <w:rPr>
          <w:i/>
          <w:w w:val="105"/>
          <w:sz w:val="24"/>
        </w:rPr>
        <w:t>la</w:t>
      </w:r>
      <w:r>
        <w:rPr>
          <w:i/>
          <w:spacing w:val="-18"/>
          <w:w w:val="105"/>
          <w:sz w:val="24"/>
        </w:rPr>
        <w:t> </w:t>
      </w:r>
      <w:r>
        <w:rPr>
          <w:i/>
          <w:w w:val="105"/>
          <w:sz w:val="24"/>
        </w:rPr>
        <w:t>coordinación</w:t>
      </w:r>
      <w:r>
        <w:rPr>
          <w:i/>
          <w:spacing w:val="-17"/>
          <w:w w:val="105"/>
          <w:sz w:val="24"/>
        </w:rPr>
        <w:t> </w:t>
      </w:r>
      <w:r>
        <w:rPr>
          <w:i/>
          <w:w w:val="105"/>
          <w:sz w:val="24"/>
        </w:rPr>
        <w:t>se</w:t>
      </w:r>
      <w:r>
        <w:rPr>
          <w:i/>
          <w:spacing w:val="-18"/>
          <w:w w:val="105"/>
          <w:sz w:val="24"/>
        </w:rPr>
        <w:t> </w:t>
      </w:r>
      <w:r>
        <w:rPr>
          <w:i/>
          <w:w w:val="105"/>
          <w:sz w:val="24"/>
        </w:rPr>
        <w:t>realice</w:t>
      </w:r>
      <w:r>
        <w:rPr>
          <w:i/>
          <w:spacing w:val="-17"/>
          <w:w w:val="105"/>
          <w:sz w:val="24"/>
        </w:rPr>
        <w:t> </w:t>
      </w:r>
      <w:r>
        <w:rPr>
          <w:i/>
          <w:w w:val="105"/>
          <w:sz w:val="24"/>
        </w:rPr>
        <w:t>conforme</w:t>
      </w:r>
      <w:r>
        <w:rPr>
          <w:i/>
          <w:spacing w:val="-18"/>
          <w:w w:val="105"/>
          <w:sz w:val="24"/>
        </w:rPr>
        <w:t> </w:t>
      </w:r>
      <w:r>
        <w:rPr>
          <w:i/>
          <w:w w:val="105"/>
          <w:sz w:val="24"/>
        </w:rPr>
        <w:t>a</w:t>
      </w:r>
      <w:r>
        <w:rPr>
          <w:i/>
          <w:spacing w:val="-17"/>
          <w:w w:val="105"/>
          <w:sz w:val="24"/>
        </w:rPr>
        <w:t> </w:t>
      </w:r>
      <w:r>
        <w:rPr>
          <w:i/>
          <w:w w:val="105"/>
          <w:sz w:val="24"/>
        </w:rPr>
        <w:t>los</w:t>
      </w:r>
    </w:p>
    <w:p>
      <w:pPr>
        <w:pStyle w:val="ListParagraph"/>
        <w:spacing w:after="0" w:line="271"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40" name="Image 340"/>
            <wp:cNvGraphicFramePr>
              <a:graphicFrameLocks/>
            </wp:cNvGraphicFramePr>
            <a:graphic>
              <a:graphicData uri="http://schemas.openxmlformats.org/drawingml/2006/picture">
                <pic:pic>
                  <pic:nvPicPr>
                    <pic:cNvPr id="340" name="Image 340"/>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spacing w:line="268" w:lineRule="auto" w:before="0"/>
        <w:ind w:left="2911" w:right="1455" w:firstLine="0"/>
        <w:jc w:val="left"/>
        <w:rPr>
          <w:i/>
          <w:sz w:val="24"/>
        </w:rPr>
      </w:pPr>
      <w:r>
        <w:rPr>
          <w:i/>
          <w:sz w:val="24"/>
        </w:rPr>
        <w:t>mecanismos ordinarios establecidos en el Estatuto Orgánico del Instituto</w:t>
      </w:r>
      <w:r>
        <w:rPr>
          <w:i/>
          <w:spacing w:val="-10"/>
          <w:sz w:val="24"/>
        </w:rPr>
        <w:t> </w:t>
      </w:r>
      <w:r>
        <w:rPr>
          <w:i/>
          <w:sz w:val="24"/>
        </w:rPr>
        <w:t>Tecnológico</w:t>
      </w:r>
      <w:r>
        <w:rPr>
          <w:i/>
          <w:spacing w:val="-10"/>
          <w:sz w:val="24"/>
        </w:rPr>
        <w:t> </w:t>
      </w:r>
      <w:r>
        <w:rPr>
          <w:i/>
          <w:sz w:val="24"/>
        </w:rPr>
        <w:t>de</w:t>
      </w:r>
      <w:r>
        <w:rPr>
          <w:i/>
          <w:spacing w:val="-5"/>
          <w:sz w:val="24"/>
        </w:rPr>
        <w:t> </w:t>
      </w:r>
      <w:r>
        <w:rPr>
          <w:i/>
          <w:sz w:val="24"/>
        </w:rPr>
        <w:t>Costa</w:t>
      </w:r>
      <w:r>
        <w:rPr>
          <w:i/>
          <w:spacing w:val="-2"/>
          <w:sz w:val="24"/>
        </w:rPr>
        <w:t> </w:t>
      </w:r>
      <w:r>
        <w:rPr>
          <w:i/>
          <w:sz w:val="24"/>
        </w:rPr>
        <w:t>Rica</w:t>
      </w:r>
      <w:r>
        <w:rPr>
          <w:i/>
          <w:spacing w:val="-3"/>
          <w:sz w:val="24"/>
        </w:rPr>
        <w:t> </w:t>
      </w:r>
      <w:r>
        <w:rPr>
          <w:i/>
          <w:sz w:val="24"/>
        </w:rPr>
        <w:t>y</w:t>
      </w:r>
      <w:r>
        <w:rPr>
          <w:i/>
          <w:spacing w:val="-4"/>
          <w:sz w:val="24"/>
        </w:rPr>
        <w:t> </w:t>
      </w:r>
      <w:r>
        <w:rPr>
          <w:i/>
          <w:sz w:val="24"/>
        </w:rPr>
        <w:t>demás</w:t>
      </w:r>
      <w:r>
        <w:rPr>
          <w:i/>
          <w:spacing w:val="-6"/>
          <w:sz w:val="24"/>
        </w:rPr>
        <w:t> </w:t>
      </w:r>
      <w:r>
        <w:rPr>
          <w:i/>
          <w:sz w:val="24"/>
        </w:rPr>
        <w:t>normativa</w:t>
      </w:r>
      <w:r>
        <w:rPr>
          <w:i/>
          <w:spacing w:val="-7"/>
          <w:sz w:val="24"/>
        </w:rPr>
        <w:t> </w:t>
      </w:r>
      <w:r>
        <w:rPr>
          <w:i/>
          <w:sz w:val="24"/>
        </w:rPr>
        <w:t>aplicable.</w:t>
      </w:r>
    </w:p>
    <w:p>
      <w:pPr>
        <w:pStyle w:val="BodyText"/>
        <w:rPr>
          <w:i/>
        </w:rPr>
      </w:pPr>
    </w:p>
    <w:p>
      <w:pPr>
        <w:pStyle w:val="BodyText"/>
        <w:spacing w:before="245"/>
        <w:rPr>
          <w:i/>
        </w:rPr>
      </w:pPr>
    </w:p>
    <w:p>
      <w:pPr>
        <w:pStyle w:val="ListParagraph"/>
        <w:numPr>
          <w:ilvl w:val="0"/>
          <w:numId w:val="89"/>
        </w:numPr>
        <w:tabs>
          <w:tab w:pos="2909" w:val="left" w:leader="none"/>
          <w:tab w:pos="2911" w:val="left" w:leader="none"/>
        </w:tabs>
        <w:spacing w:line="271" w:lineRule="auto" w:before="0" w:after="0"/>
        <w:ind w:left="2911" w:right="2044" w:hanging="360"/>
        <w:jc w:val="left"/>
        <w:rPr>
          <w:i/>
          <w:sz w:val="24"/>
        </w:rPr>
      </w:pPr>
      <w:r>
        <w:rPr>
          <w:i/>
          <w:sz w:val="24"/>
        </w:rPr>
        <w:t>Esta modificación normativa regula aspectos que estaban sin normar, fortalece la coherencia interna del Estatuto</w:t>
      </w:r>
      <w:r>
        <w:rPr>
          <w:i/>
          <w:spacing w:val="-1"/>
          <w:sz w:val="24"/>
        </w:rPr>
        <w:t> </w:t>
      </w:r>
      <w:r>
        <w:rPr>
          <w:i/>
          <w:sz w:val="24"/>
        </w:rPr>
        <w:t>Orgánico del Estatuto</w:t>
      </w:r>
      <w:r>
        <w:rPr>
          <w:i/>
          <w:spacing w:val="-11"/>
          <w:sz w:val="24"/>
        </w:rPr>
        <w:t> </w:t>
      </w:r>
      <w:r>
        <w:rPr>
          <w:i/>
          <w:sz w:val="24"/>
        </w:rPr>
        <w:t>Orgánico</w:t>
      </w:r>
      <w:r>
        <w:rPr>
          <w:i/>
          <w:spacing w:val="-11"/>
          <w:sz w:val="24"/>
        </w:rPr>
        <w:t> </w:t>
      </w:r>
      <w:r>
        <w:rPr>
          <w:i/>
          <w:sz w:val="24"/>
        </w:rPr>
        <w:t>del</w:t>
      </w:r>
      <w:r>
        <w:rPr>
          <w:i/>
          <w:spacing w:val="-8"/>
          <w:sz w:val="24"/>
        </w:rPr>
        <w:t> </w:t>
      </w:r>
      <w:r>
        <w:rPr>
          <w:i/>
          <w:sz w:val="24"/>
        </w:rPr>
        <w:t>Instituto</w:t>
      </w:r>
      <w:r>
        <w:rPr>
          <w:i/>
          <w:spacing w:val="-11"/>
          <w:sz w:val="24"/>
        </w:rPr>
        <w:t> </w:t>
      </w:r>
      <w:r>
        <w:rPr>
          <w:i/>
          <w:sz w:val="24"/>
        </w:rPr>
        <w:t>Tecnológico</w:t>
      </w:r>
      <w:r>
        <w:rPr>
          <w:i/>
          <w:spacing w:val="-7"/>
          <w:sz w:val="24"/>
        </w:rPr>
        <w:t> </w:t>
      </w:r>
      <w:r>
        <w:rPr>
          <w:i/>
          <w:sz w:val="24"/>
        </w:rPr>
        <w:t>de</w:t>
      </w:r>
      <w:r>
        <w:rPr>
          <w:i/>
          <w:spacing w:val="-7"/>
          <w:sz w:val="24"/>
        </w:rPr>
        <w:t> </w:t>
      </w:r>
      <w:r>
        <w:rPr>
          <w:i/>
          <w:sz w:val="24"/>
        </w:rPr>
        <w:t>Costa</w:t>
      </w:r>
      <w:r>
        <w:rPr>
          <w:i/>
          <w:spacing w:val="-9"/>
          <w:sz w:val="24"/>
        </w:rPr>
        <w:t> </w:t>
      </w:r>
      <w:r>
        <w:rPr>
          <w:i/>
          <w:sz w:val="24"/>
        </w:rPr>
        <w:t>Rica,</w:t>
      </w:r>
      <w:r>
        <w:rPr>
          <w:i/>
          <w:spacing w:val="-5"/>
          <w:sz w:val="24"/>
        </w:rPr>
        <w:t> </w:t>
      </w:r>
      <w:r>
        <w:rPr>
          <w:i/>
          <w:sz w:val="24"/>
        </w:rPr>
        <w:t>brinda </w:t>
      </w:r>
      <w:r>
        <w:rPr>
          <w:i/>
          <w:w w:val="105"/>
          <w:sz w:val="24"/>
        </w:rPr>
        <w:t>mayor</w:t>
      </w:r>
      <w:r>
        <w:rPr>
          <w:i/>
          <w:spacing w:val="-15"/>
          <w:w w:val="105"/>
          <w:sz w:val="24"/>
        </w:rPr>
        <w:t> </w:t>
      </w:r>
      <w:r>
        <w:rPr>
          <w:i/>
          <w:w w:val="105"/>
          <w:sz w:val="24"/>
        </w:rPr>
        <w:t>seguridad</w:t>
      </w:r>
      <w:r>
        <w:rPr>
          <w:i/>
          <w:spacing w:val="-17"/>
          <w:w w:val="105"/>
          <w:sz w:val="24"/>
        </w:rPr>
        <w:t> </w:t>
      </w:r>
      <w:r>
        <w:rPr>
          <w:i/>
          <w:w w:val="105"/>
          <w:sz w:val="24"/>
        </w:rPr>
        <w:t>jurídica</w:t>
      </w:r>
      <w:r>
        <w:rPr>
          <w:i/>
          <w:spacing w:val="-17"/>
          <w:w w:val="105"/>
          <w:sz w:val="24"/>
        </w:rPr>
        <w:t> </w:t>
      </w:r>
      <w:r>
        <w:rPr>
          <w:i/>
          <w:w w:val="105"/>
          <w:sz w:val="24"/>
        </w:rPr>
        <w:t>a</w:t>
      </w:r>
      <w:r>
        <w:rPr>
          <w:i/>
          <w:spacing w:val="-17"/>
          <w:w w:val="105"/>
          <w:sz w:val="24"/>
        </w:rPr>
        <w:t> </w:t>
      </w:r>
      <w:r>
        <w:rPr>
          <w:i/>
          <w:w w:val="105"/>
          <w:sz w:val="24"/>
        </w:rPr>
        <w:t>las</w:t>
      </w:r>
      <w:r>
        <w:rPr>
          <w:i/>
          <w:spacing w:val="-16"/>
          <w:w w:val="105"/>
          <w:sz w:val="24"/>
        </w:rPr>
        <w:t> </w:t>
      </w:r>
      <w:r>
        <w:rPr>
          <w:i/>
          <w:w w:val="105"/>
          <w:sz w:val="24"/>
        </w:rPr>
        <w:t>autoridades</w:t>
      </w:r>
      <w:r>
        <w:rPr>
          <w:i/>
          <w:spacing w:val="-16"/>
          <w:w w:val="105"/>
          <w:sz w:val="24"/>
        </w:rPr>
        <w:t> </w:t>
      </w:r>
      <w:r>
        <w:rPr>
          <w:i/>
          <w:w w:val="105"/>
          <w:sz w:val="24"/>
        </w:rPr>
        <w:t>académicas</w:t>
      </w:r>
      <w:r>
        <w:rPr>
          <w:i/>
          <w:spacing w:val="-16"/>
          <w:w w:val="105"/>
          <w:sz w:val="24"/>
        </w:rPr>
        <w:t> </w:t>
      </w:r>
      <w:r>
        <w:rPr>
          <w:i/>
          <w:w w:val="105"/>
          <w:sz w:val="24"/>
        </w:rPr>
        <w:t>y </w:t>
      </w:r>
      <w:r>
        <w:rPr>
          <w:i/>
          <w:sz w:val="24"/>
        </w:rPr>
        <w:t>administrativas, y facilita la creación y puesta en funcionamiento de nuevas unidades académicas, en concordancia con las </w:t>
      </w:r>
      <w:r>
        <w:rPr>
          <w:i/>
          <w:w w:val="105"/>
          <w:sz w:val="24"/>
        </w:rPr>
        <w:t>necesidades</w:t>
      </w:r>
      <w:r>
        <w:rPr>
          <w:i/>
          <w:spacing w:val="-9"/>
          <w:w w:val="105"/>
          <w:sz w:val="24"/>
        </w:rPr>
        <w:t> </w:t>
      </w:r>
      <w:r>
        <w:rPr>
          <w:i/>
          <w:w w:val="105"/>
          <w:sz w:val="24"/>
        </w:rPr>
        <w:t>de</w:t>
      </w:r>
      <w:r>
        <w:rPr>
          <w:i/>
          <w:spacing w:val="-8"/>
          <w:w w:val="105"/>
          <w:sz w:val="24"/>
        </w:rPr>
        <w:t> </w:t>
      </w:r>
      <w:r>
        <w:rPr>
          <w:i/>
          <w:w w:val="105"/>
          <w:sz w:val="24"/>
        </w:rPr>
        <w:t>desarrollo</w:t>
      </w:r>
      <w:r>
        <w:rPr>
          <w:i/>
          <w:spacing w:val="-12"/>
          <w:w w:val="105"/>
          <w:sz w:val="24"/>
        </w:rPr>
        <w:t> </w:t>
      </w:r>
      <w:r>
        <w:rPr>
          <w:i/>
          <w:w w:val="105"/>
          <w:sz w:val="24"/>
        </w:rPr>
        <w:t>institucional.</w:t>
      </w:r>
    </w:p>
    <w:p>
      <w:pPr>
        <w:pStyle w:val="BodyText"/>
        <w:rPr>
          <w:i/>
        </w:rPr>
      </w:pPr>
    </w:p>
    <w:p>
      <w:pPr>
        <w:pStyle w:val="BodyText"/>
        <w:spacing w:before="241"/>
        <w:rPr>
          <w:i/>
        </w:rPr>
      </w:pPr>
    </w:p>
    <w:p>
      <w:pPr>
        <w:pStyle w:val="ListParagraph"/>
        <w:numPr>
          <w:ilvl w:val="0"/>
          <w:numId w:val="89"/>
        </w:numPr>
        <w:tabs>
          <w:tab w:pos="2909" w:val="left" w:leader="none"/>
          <w:tab w:pos="2911" w:val="left" w:leader="none"/>
        </w:tabs>
        <w:spacing w:line="271" w:lineRule="auto" w:before="1" w:after="0"/>
        <w:ind w:left="2911" w:right="2006" w:hanging="360"/>
        <w:jc w:val="left"/>
        <w:rPr>
          <w:i/>
          <w:sz w:val="24"/>
        </w:rPr>
      </w:pPr>
      <w:r>
        <w:rPr>
          <w:i/>
          <w:sz w:val="24"/>
        </w:rPr>
        <w:t>Adicionalmente a los ajustes de redacción propuestos en los artículos relativos al nombramiento de la coordinación durante el primer año de creación una subdependencia, se identifica la necesidad de modificar el artículo 58 estatutario, en tanto dicho artículo establece los requisitos aplicables a las personas que aspiren a ocupar cargos de coordinación en las unidades de los departamentos. No obstante, el artículo 83 bis 3 de esta norma ya regula de manera específica los requisitos para quienes deseen ocupar el cargo de coordinación de una unidad desconcentrada. En consecuencia, resulta pertinente ajustar la redacción del artículo</w:t>
      </w:r>
      <w:r>
        <w:rPr>
          <w:i/>
          <w:spacing w:val="-1"/>
          <w:sz w:val="24"/>
        </w:rPr>
        <w:t> </w:t>
      </w:r>
      <w:r>
        <w:rPr>
          <w:i/>
          <w:sz w:val="24"/>
        </w:rPr>
        <w:t>58 precitado</w:t>
      </w:r>
      <w:r>
        <w:rPr>
          <w:i/>
          <w:spacing w:val="-1"/>
          <w:sz w:val="24"/>
        </w:rPr>
        <w:t> </w:t>
      </w:r>
      <w:r>
        <w:rPr>
          <w:i/>
          <w:sz w:val="24"/>
        </w:rPr>
        <w:t>a fin de delimitar su alcance y reservar al artículo 83 bis 3 la competencia exclusiva en materia de</w:t>
      </w:r>
      <w:r>
        <w:rPr>
          <w:i/>
          <w:spacing w:val="-1"/>
          <w:sz w:val="24"/>
        </w:rPr>
        <w:t> </w:t>
      </w:r>
      <w:r>
        <w:rPr>
          <w:i/>
          <w:sz w:val="24"/>
        </w:rPr>
        <w:t>requisitos</w:t>
      </w:r>
      <w:r>
        <w:rPr>
          <w:i/>
          <w:spacing w:val="-2"/>
          <w:sz w:val="24"/>
        </w:rPr>
        <w:t> </w:t>
      </w:r>
      <w:r>
        <w:rPr>
          <w:i/>
          <w:sz w:val="24"/>
        </w:rPr>
        <w:t>para</w:t>
      </w:r>
      <w:r>
        <w:rPr>
          <w:i/>
          <w:spacing w:val="-3"/>
          <w:sz w:val="24"/>
        </w:rPr>
        <w:t> </w:t>
      </w:r>
      <w:r>
        <w:rPr>
          <w:i/>
          <w:sz w:val="24"/>
        </w:rPr>
        <w:t>la</w:t>
      </w:r>
      <w:r>
        <w:rPr>
          <w:i/>
          <w:spacing w:val="-3"/>
          <w:sz w:val="24"/>
        </w:rPr>
        <w:t> </w:t>
      </w:r>
      <w:r>
        <w:rPr>
          <w:i/>
          <w:sz w:val="24"/>
        </w:rPr>
        <w:t>coordinación de unidades</w:t>
      </w:r>
      <w:r>
        <w:rPr>
          <w:i/>
          <w:spacing w:val="-2"/>
          <w:sz w:val="24"/>
        </w:rPr>
        <w:t> </w:t>
      </w:r>
      <w:r>
        <w:rPr>
          <w:i/>
          <w:sz w:val="24"/>
        </w:rPr>
        <w:t>desconcentradas.</w:t>
      </w:r>
    </w:p>
    <w:p>
      <w:pPr>
        <w:pStyle w:val="BodyText"/>
        <w:rPr>
          <w:i/>
        </w:rPr>
      </w:pPr>
    </w:p>
    <w:p>
      <w:pPr>
        <w:pStyle w:val="BodyText"/>
        <w:spacing w:before="245"/>
        <w:rPr>
          <w:i/>
        </w:rPr>
      </w:pPr>
    </w:p>
    <w:p>
      <w:pPr>
        <w:pStyle w:val="ListParagraph"/>
        <w:numPr>
          <w:ilvl w:val="0"/>
          <w:numId w:val="89"/>
        </w:numPr>
        <w:tabs>
          <w:tab w:pos="2909" w:val="left" w:leader="none"/>
          <w:tab w:pos="2911" w:val="left" w:leader="none"/>
        </w:tabs>
        <w:spacing w:line="271" w:lineRule="auto" w:before="0" w:after="0"/>
        <w:ind w:left="2911" w:right="2160" w:hanging="360"/>
        <w:jc w:val="left"/>
        <w:rPr>
          <w:i/>
          <w:sz w:val="24"/>
        </w:rPr>
      </w:pPr>
      <w:r>
        <w:rPr>
          <w:i/>
          <w:sz w:val="24"/>
        </w:rPr>
        <w:t>Del</w:t>
      </w:r>
      <w:r>
        <w:rPr>
          <w:i/>
          <w:spacing w:val="-5"/>
          <w:sz w:val="24"/>
        </w:rPr>
        <w:t> </w:t>
      </w:r>
      <w:r>
        <w:rPr>
          <w:i/>
          <w:sz w:val="24"/>
        </w:rPr>
        <w:t>análisis</w:t>
      </w:r>
      <w:r>
        <w:rPr>
          <w:i/>
          <w:spacing w:val="-5"/>
          <w:sz w:val="24"/>
        </w:rPr>
        <w:t> </w:t>
      </w:r>
      <w:r>
        <w:rPr>
          <w:i/>
          <w:sz w:val="24"/>
        </w:rPr>
        <w:t>de</w:t>
      </w:r>
      <w:r>
        <w:rPr>
          <w:i/>
          <w:spacing w:val="-4"/>
          <w:sz w:val="24"/>
        </w:rPr>
        <w:t> </w:t>
      </w:r>
      <w:r>
        <w:rPr>
          <w:i/>
          <w:sz w:val="24"/>
        </w:rPr>
        <w:t>los</w:t>
      </w:r>
      <w:r>
        <w:rPr>
          <w:i/>
          <w:spacing w:val="-5"/>
          <w:sz w:val="24"/>
        </w:rPr>
        <w:t> </w:t>
      </w:r>
      <w:r>
        <w:rPr>
          <w:i/>
          <w:sz w:val="24"/>
        </w:rPr>
        <w:t>artículos</w:t>
      </w:r>
      <w:r>
        <w:rPr>
          <w:i/>
          <w:spacing w:val="-5"/>
          <w:sz w:val="24"/>
        </w:rPr>
        <w:t> </w:t>
      </w:r>
      <w:r>
        <w:rPr>
          <w:i/>
          <w:sz w:val="24"/>
        </w:rPr>
        <w:t>objeto</w:t>
      </w:r>
      <w:r>
        <w:rPr>
          <w:i/>
          <w:spacing w:val="-9"/>
          <w:sz w:val="24"/>
        </w:rPr>
        <w:t> </w:t>
      </w:r>
      <w:r>
        <w:rPr>
          <w:i/>
          <w:sz w:val="24"/>
        </w:rPr>
        <w:t>de</w:t>
      </w:r>
      <w:r>
        <w:rPr>
          <w:i/>
          <w:spacing w:val="-4"/>
          <w:sz w:val="24"/>
        </w:rPr>
        <w:t> </w:t>
      </w:r>
      <w:r>
        <w:rPr>
          <w:i/>
          <w:sz w:val="24"/>
        </w:rPr>
        <w:t>modificación</w:t>
      </w:r>
      <w:r>
        <w:rPr>
          <w:i/>
          <w:spacing w:val="-8"/>
          <w:sz w:val="24"/>
        </w:rPr>
        <w:t> </w:t>
      </w:r>
      <w:r>
        <w:rPr>
          <w:i/>
          <w:sz w:val="24"/>
        </w:rPr>
        <w:t>se</w:t>
      </w:r>
      <w:r>
        <w:rPr>
          <w:i/>
          <w:spacing w:val="-4"/>
          <w:sz w:val="24"/>
        </w:rPr>
        <w:t> </w:t>
      </w:r>
      <w:r>
        <w:rPr>
          <w:i/>
          <w:sz w:val="24"/>
        </w:rPr>
        <w:t>determinó la necesidad de realizar ajustes de redacción, fortalecer su coherencia interna y armonizar el texto empleando lenguaje </w:t>
      </w:r>
      <w:r>
        <w:rPr>
          <w:i/>
          <w:spacing w:val="-2"/>
          <w:w w:val="105"/>
          <w:sz w:val="24"/>
        </w:rPr>
        <w:t>inclusivo.</w:t>
      </w:r>
    </w:p>
    <w:p>
      <w:pPr>
        <w:pStyle w:val="BodyText"/>
        <w:rPr>
          <w:i/>
        </w:rPr>
      </w:pPr>
    </w:p>
    <w:p>
      <w:pPr>
        <w:pStyle w:val="BodyText"/>
        <w:spacing w:before="1"/>
        <w:rPr>
          <w:i/>
        </w:rPr>
      </w:pPr>
    </w:p>
    <w:p>
      <w:pPr>
        <w:pStyle w:val="ListParagraph"/>
        <w:numPr>
          <w:ilvl w:val="0"/>
          <w:numId w:val="89"/>
        </w:numPr>
        <w:tabs>
          <w:tab w:pos="2909" w:val="left" w:leader="none"/>
          <w:tab w:pos="2911" w:val="left" w:leader="none"/>
        </w:tabs>
        <w:spacing w:line="268" w:lineRule="auto" w:before="0" w:after="0"/>
        <w:ind w:left="2911" w:right="2002" w:hanging="360"/>
        <w:jc w:val="left"/>
        <w:rPr>
          <w:i/>
          <w:sz w:val="24"/>
        </w:rPr>
      </w:pPr>
      <w:r>
        <w:rPr>
          <w:i/>
          <w:sz w:val="24"/>
        </w:rPr>
        <w:t>De las observaciones recibidas en respuesta a la consulta realizada a la comunidad institucional,</w:t>
      </w:r>
      <w:r>
        <w:rPr>
          <w:i/>
          <w:spacing w:val="-1"/>
          <w:sz w:val="24"/>
        </w:rPr>
        <w:t> </w:t>
      </w:r>
      <w:r>
        <w:rPr>
          <w:i/>
          <w:sz w:val="24"/>
        </w:rPr>
        <w:t>se desprende lo</w:t>
      </w:r>
      <w:r>
        <w:rPr>
          <w:i/>
          <w:spacing w:val="-3"/>
          <w:sz w:val="24"/>
        </w:rPr>
        <w:t> </w:t>
      </w:r>
      <w:r>
        <w:rPr>
          <w:i/>
          <w:sz w:val="24"/>
        </w:rPr>
        <w:t>siguiente:</w:t>
      </w:r>
    </w:p>
    <w:p>
      <w:pPr>
        <w:pStyle w:val="ListParagraph"/>
        <w:spacing w:after="0" w:line="268"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1"/>
          <w:numId w:val="89"/>
        </w:numPr>
        <w:tabs>
          <w:tab w:pos="3261" w:val="left" w:leader="none"/>
        </w:tabs>
        <w:spacing w:line="271" w:lineRule="auto" w:before="0" w:after="0"/>
        <w:ind w:left="3261" w:right="1985" w:hanging="285"/>
        <w:jc w:val="left"/>
        <w:rPr>
          <w:i/>
          <w:sz w:val="24"/>
        </w:rPr>
      </w:pPr>
      <w:r>
        <w:rPr>
          <w:b/>
          <w:i/>
          <w:spacing w:val="-4"/>
          <w:sz w:val="24"/>
        </w:rPr>
        <w:t>Sobre</w:t>
      </w:r>
      <w:r>
        <w:rPr>
          <w:b/>
          <w:i/>
          <w:spacing w:val="-11"/>
          <w:sz w:val="24"/>
        </w:rPr>
        <w:t> </w:t>
      </w:r>
      <w:r>
        <w:rPr>
          <w:b/>
          <w:i/>
          <w:spacing w:val="-4"/>
          <w:sz w:val="24"/>
        </w:rPr>
        <w:t>la</w:t>
      </w:r>
      <w:r>
        <w:rPr>
          <w:b/>
          <w:i/>
          <w:spacing w:val="-14"/>
          <w:sz w:val="24"/>
        </w:rPr>
        <w:t> </w:t>
      </w:r>
      <w:r>
        <w:rPr>
          <w:b/>
          <w:i/>
          <w:spacing w:val="-4"/>
          <w:sz w:val="24"/>
        </w:rPr>
        <w:t>propuesta</w:t>
      </w:r>
      <w:r>
        <w:rPr>
          <w:b/>
          <w:i/>
          <w:spacing w:val="-14"/>
          <w:sz w:val="24"/>
        </w:rPr>
        <w:t> </w:t>
      </w:r>
      <w:r>
        <w:rPr>
          <w:b/>
          <w:i/>
          <w:spacing w:val="-4"/>
          <w:sz w:val="24"/>
        </w:rPr>
        <w:t>de</w:t>
      </w:r>
      <w:r>
        <w:rPr>
          <w:b/>
          <w:i/>
          <w:spacing w:val="-11"/>
          <w:sz w:val="24"/>
        </w:rPr>
        <w:t> </w:t>
      </w:r>
      <w:r>
        <w:rPr>
          <w:b/>
          <w:i/>
          <w:spacing w:val="-4"/>
          <w:sz w:val="24"/>
        </w:rPr>
        <w:t>reforma</w:t>
      </w:r>
      <w:r>
        <w:rPr>
          <w:b/>
          <w:i/>
          <w:spacing w:val="-14"/>
          <w:sz w:val="24"/>
        </w:rPr>
        <w:t> </w:t>
      </w:r>
      <w:r>
        <w:rPr>
          <w:b/>
          <w:i/>
          <w:spacing w:val="-4"/>
          <w:sz w:val="24"/>
        </w:rPr>
        <w:t>del</w:t>
      </w:r>
      <w:r>
        <w:rPr>
          <w:b/>
          <w:i/>
          <w:spacing w:val="-10"/>
          <w:sz w:val="24"/>
        </w:rPr>
        <w:t> </w:t>
      </w:r>
      <w:r>
        <w:rPr>
          <w:b/>
          <w:i/>
          <w:spacing w:val="-4"/>
          <w:sz w:val="24"/>
        </w:rPr>
        <w:t>artículo</w:t>
      </w:r>
      <w:r>
        <w:rPr>
          <w:b/>
          <w:i/>
          <w:spacing w:val="-12"/>
          <w:sz w:val="24"/>
        </w:rPr>
        <w:t> </w:t>
      </w:r>
      <w:r>
        <w:rPr>
          <w:b/>
          <w:i/>
          <w:spacing w:val="-4"/>
          <w:sz w:val="24"/>
        </w:rPr>
        <w:t>50:</w:t>
      </w:r>
      <w:r>
        <w:rPr>
          <w:b/>
          <w:i/>
          <w:spacing w:val="-5"/>
          <w:sz w:val="24"/>
        </w:rPr>
        <w:t> </w:t>
      </w:r>
      <w:r>
        <w:rPr>
          <w:i/>
          <w:spacing w:val="-4"/>
          <w:sz w:val="24"/>
        </w:rPr>
        <w:t>No</w:t>
      </w:r>
      <w:r>
        <w:rPr>
          <w:i/>
          <w:spacing w:val="-14"/>
          <w:sz w:val="24"/>
        </w:rPr>
        <w:t> </w:t>
      </w:r>
      <w:r>
        <w:rPr>
          <w:i/>
          <w:spacing w:val="-4"/>
          <w:sz w:val="24"/>
        </w:rPr>
        <w:t>se</w:t>
      </w:r>
      <w:r>
        <w:rPr>
          <w:i/>
          <w:spacing w:val="-10"/>
          <w:sz w:val="24"/>
        </w:rPr>
        <w:t> </w:t>
      </w:r>
      <w:r>
        <w:rPr>
          <w:i/>
          <w:spacing w:val="-4"/>
          <w:sz w:val="24"/>
        </w:rPr>
        <w:t>acoge</w:t>
      </w:r>
      <w:r>
        <w:rPr>
          <w:i/>
          <w:spacing w:val="-10"/>
          <w:sz w:val="24"/>
        </w:rPr>
        <w:t> </w:t>
      </w:r>
      <w:r>
        <w:rPr>
          <w:i/>
          <w:spacing w:val="-4"/>
          <w:sz w:val="24"/>
        </w:rPr>
        <w:t>la </w:t>
      </w:r>
      <w:r>
        <w:rPr>
          <w:i/>
          <w:sz w:val="24"/>
        </w:rPr>
        <w:t>observación relativa a incorporar el supuesto de “elección fallida”, por cuanto dicha situación no forma parte del objeto específico de la reforma consultada, el cual se limita al mecanismo de nombramiento de la primera persona coordinadora durante la creación de una subdependencia. Asimismo, la eventual regulación de procesos electorales fallidos está normado en el Reglamento del Tribunal Institucional Electoral del Instituto Tecnológico de Costa Rica, la Reforma Integral del Código de Elecciones del Instituto Tecnológico</w:t>
      </w:r>
      <w:r>
        <w:rPr>
          <w:i/>
          <w:spacing w:val="-3"/>
          <w:sz w:val="24"/>
        </w:rPr>
        <w:t> </w:t>
      </w:r>
      <w:r>
        <w:rPr>
          <w:i/>
          <w:sz w:val="24"/>
        </w:rPr>
        <w:t>de Costa Rica y</w:t>
      </w:r>
      <w:r>
        <w:rPr>
          <w:i/>
          <w:spacing w:val="-2"/>
          <w:sz w:val="24"/>
        </w:rPr>
        <w:t> </w:t>
      </w:r>
      <w:r>
        <w:rPr>
          <w:i/>
          <w:sz w:val="24"/>
        </w:rPr>
        <w:t>el Estatuto</w:t>
      </w:r>
      <w:r>
        <w:rPr>
          <w:i/>
          <w:spacing w:val="-3"/>
          <w:sz w:val="24"/>
        </w:rPr>
        <w:t> </w:t>
      </w:r>
      <w:r>
        <w:rPr>
          <w:i/>
          <w:sz w:val="24"/>
        </w:rPr>
        <w:t>Orgánico</w:t>
      </w:r>
      <w:r>
        <w:rPr>
          <w:i/>
          <w:spacing w:val="-3"/>
          <w:sz w:val="24"/>
        </w:rPr>
        <w:t> </w:t>
      </w:r>
      <w:r>
        <w:rPr>
          <w:i/>
          <w:sz w:val="24"/>
        </w:rPr>
        <w:t>del Instituto Tecnológico de Costa Rica.</w:t>
      </w:r>
    </w:p>
    <w:p>
      <w:pPr>
        <w:pStyle w:val="BodyText"/>
        <w:spacing w:before="38"/>
        <w:rPr>
          <w:i/>
        </w:rPr>
      </w:pPr>
    </w:p>
    <w:p>
      <w:pPr>
        <w:pStyle w:val="ListParagraph"/>
        <w:numPr>
          <w:ilvl w:val="1"/>
          <w:numId w:val="89"/>
        </w:numPr>
        <w:tabs>
          <w:tab w:pos="3259" w:val="left" w:leader="none"/>
          <w:tab w:pos="3261" w:val="left" w:leader="none"/>
        </w:tabs>
        <w:spacing w:line="271" w:lineRule="auto" w:before="0" w:after="0"/>
        <w:ind w:left="3261" w:right="2012" w:hanging="285"/>
        <w:jc w:val="left"/>
        <w:rPr>
          <w:i/>
          <w:sz w:val="24"/>
        </w:rPr>
      </w:pPr>
      <w:r>
        <w:rPr>
          <w:b/>
          <w:i/>
          <w:sz w:val="24"/>
        </w:rPr>
        <w:t>Sobre</w:t>
      </w:r>
      <w:r>
        <w:rPr>
          <w:b/>
          <w:i/>
          <w:spacing w:val="-13"/>
          <w:sz w:val="24"/>
        </w:rPr>
        <w:t> </w:t>
      </w:r>
      <w:r>
        <w:rPr>
          <w:b/>
          <w:i/>
          <w:sz w:val="24"/>
        </w:rPr>
        <w:t>la</w:t>
      </w:r>
      <w:r>
        <w:rPr>
          <w:b/>
          <w:i/>
          <w:spacing w:val="-16"/>
          <w:sz w:val="24"/>
        </w:rPr>
        <w:t> </w:t>
      </w:r>
      <w:r>
        <w:rPr>
          <w:b/>
          <w:i/>
          <w:sz w:val="24"/>
        </w:rPr>
        <w:t>reforma</w:t>
      </w:r>
      <w:r>
        <w:rPr>
          <w:b/>
          <w:i/>
          <w:spacing w:val="-16"/>
          <w:sz w:val="24"/>
        </w:rPr>
        <w:t> </w:t>
      </w:r>
      <w:r>
        <w:rPr>
          <w:b/>
          <w:i/>
          <w:sz w:val="24"/>
        </w:rPr>
        <w:t>del</w:t>
      </w:r>
      <w:r>
        <w:rPr>
          <w:b/>
          <w:i/>
          <w:spacing w:val="-12"/>
          <w:sz w:val="24"/>
        </w:rPr>
        <w:t> </w:t>
      </w:r>
      <w:r>
        <w:rPr>
          <w:b/>
          <w:i/>
          <w:sz w:val="24"/>
        </w:rPr>
        <w:t>artículo</w:t>
      </w:r>
      <w:r>
        <w:rPr>
          <w:b/>
          <w:i/>
          <w:spacing w:val="-14"/>
          <w:sz w:val="24"/>
        </w:rPr>
        <w:t> </w:t>
      </w:r>
      <w:r>
        <w:rPr>
          <w:b/>
          <w:i/>
          <w:sz w:val="24"/>
        </w:rPr>
        <w:t>53:</w:t>
      </w:r>
      <w:r>
        <w:rPr>
          <w:b/>
          <w:i/>
          <w:spacing w:val="-9"/>
          <w:sz w:val="24"/>
        </w:rPr>
        <w:t> </w:t>
      </w:r>
      <w:r>
        <w:rPr>
          <w:i/>
          <w:sz w:val="24"/>
        </w:rPr>
        <w:t>No</w:t>
      </w:r>
      <w:r>
        <w:rPr>
          <w:i/>
          <w:spacing w:val="-16"/>
          <w:sz w:val="24"/>
        </w:rPr>
        <w:t> </w:t>
      </w:r>
      <w:r>
        <w:rPr>
          <w:i/>
          <w:sz w:val="24"/>
        </w:rPr>
        <w:t>se</w:t>
      </w:r>
      <w:r>
        <w:rPr>
          <w:i/>
          <w:spacing w:val="-12"/>
          <w:sz w:val="24"/>
        </w:rPr>
        <w:t> </w:t>
      </w:r>
      <w:r>
        <w:rPr>
          <w:i/>
          <w:sz w:val="24"/>
        </w:rPr>
        <w:t>acoge</w:t>
      </w:r>
      <w:r>
        <w:rPr>
          <w:i/>
          <w:spacing w:val="-12"/>
          <w:sz w:val="24"/>
        </w:rPr>
        <w:t> </w:t>
      </w:r>
      <w:r>
        <w:rPr>
          <w:i/>
          <w:sz w:val="24"/>
        </w:rPr>
        <w:t>la</w:t>
      </w:r>
      <w:r>
        <w:rPr>
          <w:i/>
          <w:spacing w:val="-14"/>
          <w:sz w:val="24"/>
        </w:rPr>
        <w:t> </w:t>
      </w:r>
      <w:r>
        <w:rPr>
          <w:i/>
          <w:sz w:val="24"/>
        </w:rPr>
        <w:t>observación orientada</w:t>
      </w:r>
      <w:r>
        <w:rPr>
          <w:i/>
          <w:spacing w:val="-3"/>
          <w:sz w:val="24"/>
        </w:rPr>
        <w:t> </w:t>
      </w:r>
      <w:r>
        <w:rPr>
          <w:i/>
          <w:sz w:val="24"/>
        </w:rPr>
        <w:t>a</w:t>
      </w:r>
      <w:r>
        <w:rPr>
          <w:i/>
          <w:spacing w:val="-3"/>
          <w:sz w:val="24"/>
        </w:rPr>
        <w:t> </w:t>
      </w:r>
      <w:r>
        <w:rPr>
          <w:i/>
          <w:sz w:val="24"/>
        </w:rPr>
        <w:t>precisar</w:t>
      </w:r>
      <w:r>
        <w:rPr>
          <w:i/>
          <w:spacing w:val="-1"/>
          <w:sz w:val="24"/>
        </w:rPr>
        <w:t> </w:t>
      </w:r>
      <w:r>
        <w:rPr>
          <w:i/>
          <w:sz w:val="24"/>
        </w:rPr>
        <w:t>el</w:t>
      </w:r>
      <w:r>
        <w:rPr>
          <w:i/>
          <w:spacing w:val="-2"/>
          <w:sz w:val="24"/>
        </w:rPr>
        <w:t> </w:t>
      </w:r>
      <w:r>
        <w:rPr>
          <w:i/>
          <w:sz w:val="24"/>
        </w:rPr>
        <w:t>tipo</w:t>
      </w:r>
      <w:r>
        <w:rPr>
          <w:i/>
          <w:spacing w:val="-6"/>
          <w:sz w:val="24"/>
        </w:rPr>
        <w:t> </w:t>
      </w:r>
      <w:r>
        <w:rPr>
          <w:i/>
          <w:sz w:val="24"/>
        </w:rPr>
        <w:t>de</w:t>
      </w:r>
      <w:r>
        <w:rPr>
          <w:i/>
          <w:spacing w:val="-1"/>
          <w:sz w:val="24"/>
        </w:rPr>
        <w:t> </w:t>
      </w:r>
      <w:r>
        <w:rPr>
          <w:i/>
          <w:sz w:val="24"/>
        </w:rPr>
        <w:t>unidad</w:t>
      </w:r>
      <w:r>
        <w:rPr>
          <w:i/>
          <w:spacing w:val="-3"/>
          <w:sz w:val="24"/>
        </w:rPr>
        <w:t> </w:t>
      </w:r>
      <w:r>
        <w:rPr>
          <w:i/>
          <w:sz w:val="24"/>
        </w:rPr>
        <w:t>a</w:t>
      </w:r>
      <w:r>
        <w:rPr>
          <w:i/>
          <w:spacing w:val="-3"/>
          <w:sz w:val="24"/>
        </w:rPr>
        <w:t> </w:t>
      </w:r>
      <w:r>
        <w:rPr>
          <w:i/>
          <w:sz w:val="24"/>
        </w:rPr>
        <w:t>la</w:t>
      </w:r>
      <w:r>
        <w:rPr>
          <w:i/>
          <w:spacing w:val="-3"/>
          <w:sz w:val="24"/>
        </w:rPr>
        <w:t> </w:t>
      </w:r>
      <w:r>
        <w:rPr>
          <w:i/>
          <w:sz w:val="24"/>
        </w:rPr>
        <w:t>que</w:t>
      </w:r>
      <w:r>
        <w:rPr>
          <w:i/>
          <w:spacing w:val="-1"/>
          <w:sz w:val="24"/>
        </w:rPr>
        <w:t> </w:t>
      </w:r>
      <w:r>
        <w:rPr>
          <w:i/>
          <w:sz w:val="24"/>
        </w:rPr>
        <w:t>hace</w:t>
      </w:r>
      <w:r>
        <w:rPr>
          <w:i/>
          <w:spacing w:val="-1"/>
          <w:sz w:val="24"/>
        </w:rPr>
        <w:t> </w:t>
      </w:r>
      <w:r>
        <w:rPr>
          <w:i/>
          <w:sz w:val="24"/>
        </w:rPr>
        <w:t>referencia la norma, por cuanto la redacción propuesta mantiene un carácter general que permite abarcar todas las unidades previstas en el Estatuto Orgánico del Instituto Tecnológico de Costa Rica.</w:t>
      </w:r>
    </w:p>
    <w:p>
      <w:pPr>
        <w:pStyle w:val="BodyText"/>
        <w:spacing w:before="39"/>
        <w:rPr>
          <w:i/>
        </w:rPr>
      </w:pPr>
    </w:p>
    <w:p>
      <w:pPr>
        <w:pStyle w:val="Heading4"/>
        <w:numPr>
          <w:ilvl w:val="1"/>
          <w:numId w:val="89"/>
        </w:numPr>
        <w:tabs>
          <w:tab w:pos="3260" w:val="left" w:leader="none"/>
        </w:tabs>
        <w:spacing w:line="240" w:lineRule="auto" w:before="0" w:after="0"/>
        <w:ind w:left="3260" w:right="0" w:hanging="284"/>
        <w:jc w:val="left"/>
      </w:pPr>
      <w:r>
        <w:rPr>
          <w:spacing w:val="-4"/>
        </w:rPr>
        <w:t>Sobre</w:t>
      </w:r>
      <w:r>
        <w:rPr>
          <w:spacing w:val="-12"/>
        </w:rPr>
        <w:t> </w:t>
      </w:r>
      <w:r>
        <w:rPr>
          <w:spacing w:val="-4"/>
        </w:rPr>
        <w:t>la</w:t>
      </w:r>
      <w:r>
        <w:rPr>
          <w:spacing w:val="-14"/>
        </w:rPr>
        <w:t> </w:t>
      </w:r>
      <w:r>
        <w:rPr>
          <w:spacing w:val="-4"/>
        </w:rPr>
        <w:t>reforma</w:t>
      </w:r>
      <w:r>
        <w:rPr>
          <w:spacing w:val="-14"/>
        </w:rPr>
        <w:t> </w:t>
      </w:r>
      <w:r>
        <w:rPr>
          <w:spacing w:val="-4"/>
        </w:rPr>
        <w:t>del</w:t>
      </w:r>
      <w:r>
        <w:rPr>
          <w:spacing w:val="-11"/>
        </w:rPr>
        <w:t> </w:t>
      </w:r>
      <w:r>
        <w:rPr>
          <w:spacing w:val="-4"/>
        </w:rPr>
        <w:t>artículo</w:t>
      </w:r>
      <w:r>
        <w:rPr>
          <w:spacing w:val="-12"/>
        </w:rPr>
        <w:t> </w:t>
      </w:r>
      <w:r>
        <w:rPr>
          <w:spacing w:val="-5"/>
        </w:rPr>
        <w:t>58:</w:t>
      </w:r>
    </w:p>
    <w:p>
      <w:pPr>
        <w:pStyle w:val="ListParagraph"/>
        <w:numPr>
          <w:ilvl w:val="2"/>
          <w:numId w:val="89"/>
        </w:numPr>
        <w:tabs>
          <w:tab w:pos="3686" w:val="left" w:leader="none"/>
        </w:tabs>
        <w:spacing w:line="271" w:lineRule="auto" w:before="34" w:after="0"/>
        <w:ind w:left="3686" w:right="1978" w:hanging="410"/>
        <w:jc w:val="left"/>
        <w:rPr>
          <w:i/>
          <w:sz w:val="24"/>
        </w:rPr>
      </w:pPr>
      <w:r>
        <w:rPr>
          <w:i/>
          <w:sz w:val="24"/>
        </w:rPr>
        <w:t>Sobre jornada y condición electoral: No se acoge la observación relativa a incorporar precisiones sobre jornada y condición electoral, por cuanto estos aspectos ya</w:t>
      </w:r>
      <w:r>
        <w:rPr>
          <w:i/>
          <w:spacing w:val="-13"/>
          <w:sz w:val="24"/>
        </w:rPr>
        <w:t> </w:t>
      </w:r>
      <w:r>
        <w:rPr>
          <w:i/>
          <w:sz w:val="24"/>
        </w:rPr>
        <w:t>se</w:t>
      </w:r>
      <w:r>
        <w:rPr>
          <w:i/>
          <w:spacing w:val="-11"/>
          <w:sz w:val="24"/>
        </w:rPr>
        <w:t> </w:t>
      </w:r>
      <w:r>
        <w:rPr>
          <w:i/>
          <w:sz w:val="24"/>
        </w:rPr>
        <w:t>encuentran</w:t>
      </w:r>
      <w:r>
        <w:rPr>
          <w:i/>
          <w:spacing w:val="-14"/>
          <w:sz w:val="24"/>
        </w:rPr>
        <w:t> </w:t>
      </w:r>
      <w:r>
        <w:rPr>
          <w:i/>
          <w:sz w:val="24"/>
        </w:rPr>
        <w:t>regulados</w:t>
      </w:r>
      <w:r>
        <w:rPr>
          <w:i/>
          <w:spacing w:val="-12"/>
          <w:sz w:val="24"/>
        </w:rPr>
        <w:t> </w:t>
      </w:r>
      <w:r>
        <w:rPr>
          <w:i/>
          <w:sz w:val="24"/>
        </w:rPr>
        <w:t>en</w:t>
      </w:r>
      <w:r>
        <w:rPr>
          <w:i/>
          <w:spacing w:val="-14"/>
          <w:sz w:val="24"/>
        </w:rPr>
        <w:t> </w:t>
      </w:r>
      <w:r>
        <w:rPr>
          <w:i/>
          <w:sz w:val="24"/>
        </w:rPr>
        <w:t>el</w:t>
      </w:r>
      <w:r>
        <w:rPr>
          <w:i/>
          <w:spacing w:val="-12"/>
          <w:sz w:val="24"/>
        </w:rPr>
        <w:t> </w:t>
      </w:r>
      <w:r>
        <w:rPr>
          <w:i/>
          <w:sz w:val="24"/>
        </w:rPr>
        <w:t>mismo</w:t>
      </w:r>
      <w:r>
        <w:rPr>
          <w:i/>
          <w:spacing w:val="-15"/>
          <w:sz w:val="24"/>
        </w:rPr>
        <w:t> </w:t>
      </w:r>
      <w:r>
        <w:rPr>
          <w:i/>
          <w:sz w:val="24"/>
        </w:rPr>
        <w:t>artículo</w:t>
      </w:r>
      <w:r>
        <w:rPr>
          <w:i/>
          <w:spacing w:val="-15"/>
          <w:sz w:val="24"/>
        </w:rPr>
        <w:t> </w:t>
      </w:r>
      <w:r>
        <w:rPr>
          <w:i/>
          <w:sz w:val="24"/>
        </w:rPr>
        <w:t>y</w:t>
      </w:r>
      <w:r>
        <w:rPr>
          <w:i/>
          <w:spacing w:val="-14"/>
          <w:sz w:val="24"/>
        </w:rPr>
        <w:t> </w:t>
      </w:r>
      <w:r>
        <w:rPr>
          <w:i/>
          <w:sz w:val="24"/>
        </w:rPr>
        <w:t>en</w:t>
      </w:r>
      <w:r>
        <w:rPr>
          <w:i/>
          <w:spacing w:val="-9"/>
          <w:sz w:val="24"/>
        </w:rPr>
        <w:t> </w:t>
      </w:r>
      <w:r>
        <w:rPr>
          <w:i/>
          <w:sz w:val="24"/>
        </w:rPr>
        <w:t>otras disposiciones del Estatuto Orgánico del Instituto Tecnológico de Costa Rica.</w:t>
      </w:r>
    </w:p>
    <w:p>
      <w:pPr>
        <w:pStyle w:val="ListParagraph"/>
        <w:numPr>
          <w:ilvl w:val="2"/>
          <w:numId w:val="89"/>
        </w:numPr>
        <w:tabs>
          <w:tab w:pos="3686" w:val="left" w:leader="none"/>
        </w:tabs>
        <w:spacing w:line="271" w:lineRule="auto" w:before="0" w:after="0"/>
        <w:ind w:left="3686" w:right="2018" w:hanging="475"/>
        <w:jc w:val="left"/>
        <w:rPr>
          <w:i/>
          <w:sz w:val="24"/>
        </w:rPr>
      </w:pPr>
      <w:r>
        <w:rPr>
          <w:i/>
          <w:w w:val="105"/>
          <w:sz w:val="24"/>
        </w:rPr>
        <w:t>Sobre</w:t>
      </w:r>
      <w:r>
        <w:rPr>
          <w:i/>
          <w:spacing w:val="-18"/>
          <w:w w:val="105"/>
          <w:sz w:val="24"/>
        </w:rPr>
        <w:t> </w:t>
      </w:r>
      <w:r>
        <w:rPr>
          <w:i/>
          <w:w w:val="105"/>
          <w:sz w:val="24"/>
        </w:rPr>
        <w:t>“departamentos</w:t>
      </w:r>
      <w:r>
        <w:rPr>
          <w:i/>
          <w:spacing w:val="-17"/>
          <w:w w:val="105"/>
          <w:sz w:val="24"/>
        </w:rPr>
        <w:t> </w:t>
      </w:r>
      <w:r>
        <w:rPr>
          <w:i/>
          <w:w w:val="105"/>
          <w:sz w:val="24"/>
        </w:rPr>
        <w:t>mixtos”:</w:t>
      </w:r>
      <w:r>
        <w:rPr>
          <w:i/>
          <w:spacing w:val="-18"/>
          <w:w w:val="105"/>
          <w:sz w:val="24"/>
        </w:rPr>
        <w:t> </w:t>
      </w:r>
      <w:r>
        <w:rPr>
          <w:i/>
          <w:w w:val="105"/>
          <w:sz w:val="24"/>
        </w:rPr>
        <w:t>No</w:t>
      </w:r>
      <w:r>
        <w:rPr>
          <w:i/>
          <w:spacing w:val="-18"/>
          <w:w w:val="105"/>
          <w:sz w:val="24"/>
        </w:rPr>
        <w:t> </w:t>
      </w:r>
      <w:r>
        <w:rPr>
          <w:i/>
          <w:w w:val="105"/>
          <w:sz w:val="24"/>
        </w:rPr>
        <w:t>se</w:t>
      </w:r>
      <w:r>
        <w:rPr>
          <w:i/>
          <w:spacing w:val="-17"/>
          <w:w w:val="105"/>
          <w:sz w:val="24"/>
        </w:rPr>
        <w:t> </w:t>
      </w:r>
      <w:r>
        <w:rPr>
          <w:i/>
          <w:w w:val="105"/>
          <w:sz w:val="24"/>
        </w:rPr>
        <w:t>acoge</w:t>
      </w:r>
      <w:r>
        <w:rPr>
          <w:i/>
          <w:spacing w:val="-18"/>
          <w:w w:val="105"/>
          <w:sz w:val="24"/>
        </w:rPr>
        <w:t> </w:t>
      </w:r>
      <w:r>
        <w:rPr>
          <w:i/>
          <w:w w:val="105"/>
          <w:sz w:val="24"/>
        </w:rPr>
        <w:t>la </w:t>
      </w:r>
      <w:r>
        <w:rPr>
          <w:i/>
          <w:sz w:val="24"/>
        </w:rPr>
        <w:t>observación</w:t>
      </w:r>
      <w:r>
        <w:rPr>
          <w:i/>
          <w:spacing w:val="-5"/>
          <w:sz w:val="24"/>
        </w:rPr>
        <w:t> </w:t>
      </w:r>
      <w:r>
        <w:rPr>
          <w:i/>
          <w:sz w:val="24"/>
        </w:rPr>
        <w:t>referente</w:t>
      </w:r>
      <w:r>
        <w:rPr>
          <w:i/>
          <w:spacing w:val="-2"/>
          <w:sz w:val="24"/>
        </w:rPr>
        <w:t> </w:t>
      </w:r>
      <w:r>
        <w:rPr>
          <w:i/>
          <w:sz w:val="24"/>
        </w:rPr>
        <w:t>a</w:t>
      </w:r>
      <w:r>
        <w:rPr>
          <w:i/>
          <w:spacing w:val="-4"/>
          <w:sz w:val="24"/>
        </w:rPr>
        <w:t> </w:t>
      </w:r>
      <w:r>
        <w:rPr>
          <w:i/>
          <w:sz w:val="24"/>
        </w:rPr>
        <w:t>los</w:t>
      </w:r>
      <w:r>
        <w:rPr>
          <w:i/>
          <w:spacing w:val="-3"/>
          <w:sz w:val="24"/>
        </w:rPr>
        <w:t> </w:t>
      </w:r>
      <w:r>
        <w:rPr>
          <w:i/>
          <w:sz w:val="24"/>
        </w:rPr>
        <w:t>denominados</w:t>
      </w:r>
      <w:r>
        <w:rPr>
          <w:i/>
          <w:spacing w:val="-3"/>
          <w:sz w:val="24"/>
        </w:rPr>
        <w:t> </w:t>
      </w:r>
      <w:r>
        <w:rPr>
          <w:i/>
          <w:sz w:val="24"/>
        </w:rPr>
        <w:t>“departamentos </w:t>
      </w:r>
      <w:r>
        <w:rPr>
          <w:i/>
          <w:w w:val="105"/>
          <w:sz w:val="24"/>
        </w:rPr>
        <w:t>mixtos”,</w:t>
      </w:r>
      <w:r>
        <w:rPr>
          <w:i/>
          <w:spacing w:val="-18"/>
          <w:w w:val="105"/>
          <w:sz w:val="24"/>
        </w:rPr>
        <w:t> </w:t>
      </w:r>
      <w:r>
        <w:rPr>
          <w:i/>
          <w:w w:val="105"/>
          <w:sz w:val="24"/>
        </w:rPr>
        <w:t>por</w:t>
      </w:r>
      <w:r>
        <w:rPr>
          <w:i/>
          <w:spacing w:val="-17"/>
          <w:w w:val="105"/>
          <w:sz w:val="24"/>
        </w:rPr>
        <w:t> </w:t>
      </w:r>
      <w:r>
        <w:rPr>
          <w:i/>
          <w:w w:val="105"/>
          <w:sz w:val="24"/>
        </w:rPr>
        <w:t>cuanto</w:t>
      </w:r>
      <w:r>
        <w:rPr>
          <w:i/>
          <w:spacing w:val="-18"/>
          <w:w w:val="105"/>
          <w:sz w:val="24"/>
        </w:rPr>
        <w:t> </w:t>
      </w:r>
      <w:r>
        <w:rPr>
          <w:i/>
          <w:w w:val="105"/>
          <w:sz w:val="24"/>
        </w:rPr>
        <w:t>dicha</w:t>
      </w:r>
      <w:r>
        <w:rPr>
          <w:i/>
          <w:spacing w:val="-18"/>
          <w:w w:val="105"/>
          <w:sz w:val="24"/>
        </w:rPr>
        <w:t> </w:t>
      </w:r>
      <w:r>
        <w:rPr>
          <w:i/>
          <w:w w:val="105"/>
          <w:sz w:val="24"/>
        </w:rPr>
        <w:t>categoría</w:t>
      </w:r>
      <w:r>
        <w:rPr>
          <w:i/>
          <w:spacing w:val="-17"/>
          <w:w w:val="105"/>
          <w:sz w:val="24"/>
        </w:rPr>
        <w:t> </w:t>
      </w:r>
      <w:r>
        <w:rPr>
          <w:i/>
          <w:w w:val="105"/>
          <w:sz w:val="24"/>
        </w:rPr>
        <w:t>no</w:t>
      </w:r>
      <w:r>
        <w:rPr>
          <w:i/>
          <w:spacing w:val="-18"/>
          <w:w w:val="105"/>
          <w:sz w:val="24"/>
        </w:rPr>
        <w:t> </w:t>
      </w:r>
      <w:r>
        <w:rPr>
          <w:i/>
          <w:w w:val="105"/>
          <w:sz w:val="24"/>
        </w:rPr>
        <w:t>se</w:t>
      </w:r>
      <w:r>
        <w:rPr>
          <w:i/>
          <w:spacing w:val="-17"/>
          <w:w w:val="105"/>
          <w:sz w:val="24"/>
        </w:rPr>
        <w:t> </w:t>
      </w:r>
      <w:r>
        <w:rPr>
          <w:i/>
          <w:w w:val="105"/>
          <w:sz w:val="24"/>
        </w:rPr>
        <w:t>encuentra </w:t>
      </w:r>
      <w:r>
        <w:rPr>
          <w:i/>
          <w:sz w:val="24"/>
        </w:rPr>
        <w:t>definida en el Estatuto Orgánico del Instituto Tecnológico de Costa Rica, por lo que no resulta procedente </w:t>
      </w:r>
      <w:r>
        <w:rPr>
          <w:i/>
          <w:w w:val="105"/>
          <w:sz w:val="24"/>
        </w:rPr>
        <w:t>incorporarla</w:t>
      </w:r>
      <w:r>
        <w:rPr>
          <w:i/>
          <w:spacing w:val="-5"/>
          <w:w w:val="105"/>
          <w:sz w:val="24"/>
        </w:rPr>
        <w:t> </w:t>
      </w:r>
      <w:r>
        <w:rPr>
          <w:i/>
          <w:w w:val="105"/>
          <w:sz w:val="24"/>
        </w:rPr>
        <w:t>en</w:t>
      </w:r>
      <w:r>
        <w:rPr>
          <w:i/>
          <w:spacing w:val="-6"/>
          <w:w w:val="105"/>
          <w:sz w:val="24"/>
        </w:rPr>
        <w:t> </w:t>
      </w:r>
      <w:r>
        <w:rPr>
          <w:i/>
          <w:w w:val="105"/>
          <w:sz w:val="24"/>
        </w:rPr>
        <w:t>la</w:t>
      </w:r>
      <w:r>
        <w:rPr>
          <w:i/>
          <w:spacing w:val="-5"/>
          <w:w w:val="105"/>
          <w:sz w:val="24"/>
        </w:rPr>
        <w:t> </w:t>
      </w:r>
      <w:r>
        <w:rPr>
          <w:i/>
          <w:w w:val="105"/>
          <w:sz w:val="24"/>
        </w:rPr>
        <w:t>presente</w:t>
      </w:r>
      <w:r>
        <w:rPr>
          <w:i/>
          <w:spacing w:val="-2"/>
          <w:w w:val="105"/>
          <w:sz w:val="24"/>
        </w:rPr>
        <w:t> </w:t>
      </w:r>
      <w:r>
        <w:rPr>
          <w:i/>
          <w:w w:val="105"/>
          <w:sz w:val="24"/>
        </w:rPr>
        <w:t>reforma.</w:t>
      </w:r>
    </w:p>
    <w:p>
      <w:pPr>
        <w:pStyle w:val="BodyText"/>
        <w:rPr>
          <w:i/>
        </w:rPr>
      </w:pPr>
    </w:p>
    <w:p>
      <w:pPr>
        <w:pStyle w:val="BodyText"/>
        <w:spacing w:before="2"/>
        <w:rPr>
          <w:i/>
        </w:rPr>
      </w:pPr>
    </w:p>
    <w:p>
      <w:pPr>
        <w:pStyle w:val="Heading4"/>
        <w:numPr>
          <w:ilvl w:val="1"/>
          <w:numId w:val="89"/>
        </w:numPr>
        <w:tabs>
          <w:tab w:pos="3260" w:val="left" w:leader="none"/>
        </w:tabs>
        <w:spacing w:line="240" w:lineRule="auto" w:before="0" w:after="0"/>
        <w:ind w:left="3260" w:right="0" w:hanging="284"/>
        <w:jc w:val="left"/>
      </w:pPr>
      <w:r>
        <w:rPr>
          <w:spacing w:val="-4"/>
        </w:rPr>
        <w:t>Sobre</w:t>
      </w:r>
      <w:r>
        <w:rPr>
          <w:spacing w:val="-12"/>
        </w:rPr>
        <w:t> </w:t>
      </w:r>
      <w:r>
        <w:rPr>
          <w:spacing w:val="-4"/>
        </w:rPr>
        <w:t>la</w:t>
      </w:r>
      <w:r>
        <w:rPr>
          <w:spacing w:val="-14"/>
        </w:rPr>
        <w:t> </w:t>
      </w:r>
      <w:r>
        <w:rPr>
          <w:spacing w:val="-4"/>
        </w:rPr>
        <w:t>reforma</w:t>
      </w:r>
      <w:r>
        <w:rPr>
          <w:spacing w:val="-14"/>
        </w:rPr>
        <w:t> </w:t>
      </w:r>
      <w:r>
        <w:rPr>
          <w:spacing w:val="-4"/>
        </w:rPr>
        <w:t>del</w:t>
      </w:r>
      <w:r>
        <w:rPr>
          <w:spacing w:val="-11"/>
        </w:rPr>
        <w:t> </w:t>
      </w:r>
      <w:r>
        <w:rPr>
          <w:spacing w:val="-4"/>
        </w:rPr>
        <w:t>artículo</w:t>
      </w:r>
      <w:r>
        <w:rPr>
          <w:spacing w:val="-12"/>
        </w:rPr>
        <w:t> </w:t>
      </w:r>
      <w:r>
        <w:rPr>
          <w:spacing w:val="-5"/>
        </w:rPr>
        <w:t>59:</w:t>
      </w:r>
    </w:p>
    <w:p>
      <w:pPr>
        <w:pStyle w:val="ListParagraph"/>
        <w:numPr>
          <w:ilvl w:val="2"/>
          <w:numId w:val="89"/>
        </w:numPr>
        <w:tabs>
          <w:tab w:pos="3686" w:val="left" w:leader="none"/>
        </w:tabs>
        <w:spacing w:line="271" w:lineRule="auto" w:before="39" w:after="0"/>
        <w:ind w:left="3686" w:right="2019" w:hanging="490"/>
        <w:jc w:val="left"/>
        <w:rPr>
          <w:i/>
          <w:sz w:val="24"/>
        </w:rPr>
      </w:pPr>
      <w:r>
        <w:rPr>
          <w:i/>
          <w:sz w:val="24"/>
        </w:rPr>
        <w:t>Sobre</w:t>
      </w:r>
      <w:r>
        <w:rPr>
          <w:i/>
          <w:spacing w:val="-6"/>
          <w:sz w:val="24"/>
        </w:rPr>
        <w:t> </w:t>
      </w:r>
      <w:r>
        <w:rPr>
          <w:i/>
          <w:sz w:val="24"/>
        </w:rPr>
        <w:t>la</w:t>
      </w:r>
      <w:r>
        <w:rPr>
          <w:i/>
          <w:spacing w:val="-9"/>
          <w:sz w:val="24"/>
        </w:rPr>
        <w:t> </w:t>
      </w:r>
      <w:r>
        <w:rPr>
          <w:i/>
          <w:sz w:val="24"/>
        </w:rPr>
        <w:t>creación</w:t>
      </w:r>
      <w:r>
        <w:rPr>
          <w:i/>
          <w:spacing w:val="-10"/>
          <w:sz w:val="24"/>
        </w:rPr>
        <w:t> </w:t>
      </w:r>
      <w:r>
        <w:rPr>
          <w:i/>
          <w:sz w:val="24"/>
        </w:rPr>
        <w:t>de</w:t>
      </w:r>
      <w:r>
        <w:rPr>
          <w:i/>
          <w:spacing w:val="-6"/>
          <w:sz w:val="24"/>
        </w:rPr>
        <w:t> </w:t>
      </w:r>
      <w:r>
        <w:rPr>
          <w:i/>
          <w:sz w:val="24"/>
        </w:rPr>
        <w:t>un</w:t>
      </w:r>
      <w:r>
        <w:rPr>
          <w:i/>
          <w:spacing w:val="-10"/>
          <w:sz w:val="24"/>
        </w:rPr>
        <w:t> </w:t>
      </w:r>
      <w:r>
        <w:rPr>
          <w:i/>
          <w:sz w:val="24"/>
        </w:rPr>
        <w:t>criterio</w:t>
      </w:r>
      <w:r>
        <w:rPr>
          <w:i/>
          <w:spacing w:val="-11"/>
          <w:sz w:val="24"/>
        </w:rPr>
        <w:t> </w:t>
      </w:r>
      <w:r>
        <w:rPr>
          <w:i/>
          <w:sz w:val="24"/>
        </w:rPr>
        <w:t>de</w:t>
      </w:r>
      <w:r>
        <w:rPr>
          <w:i/>
          <w:spacing w:val="-6"/>
          <w:sz w:val="24"/>
        </w:rPr>
        <w:t> </w:t>
      </w:r>
      <w:r>
        <w:rPr>
          <w:i/>
          <w:sz w:val="24"/>
        </w:rPr>
        <w:t>selección:</w:t>
      </w:r>
      <w:r>
        <w:rPr>
          <w:i/>
          <w:spacing w:val="-3"/>
          <w:sz w:val="24"/>
        </w:rPr>
        <w:t> </w:t>
      </w:r>
      <w:r>
        <w:rPr>
          <w:i/>
          <w:sz w:val="24"/>
        </w:rPr>
        <w:t>No</w:t>
      </w:r>
      <w:r>
        <w:rPr>
          <w:i/>
          <w:spacing w:val="-6"/>
          <w:sz w:val="24"/>
        </w:rPr>
        <w:t> </w:t>
      </w:r>
      <w:r>
        <w:rPr>
          <w:i/>
          <w:sz w:val="24"/>
        </w:rPr>
        <w:t>se</w:t>
      </w:r>
      <w:r>
        <w:rPr>
          <w:i/>
          <w:spacing w:val="-6"/>
          <w:sz w:val="24"/>
        </w:rPr>
        <w:t> </w:t>
      </w:r>
      <w:r>
        <w:rPr>
          <w:i/>
          <w:sz w:val="24"/>
        </w:rPr>
        <w:t>acoge la observación</w:t>
      </w:r>
      <w:r>
        <w:rPr>
          <w:i/>
          <w:spacing w:val="-1"/>
          <w:sz w:val="24"/>
        </w:rPr>
        <w:t> </w:t>
      </w:r>
      <w:r>
        <w:rPr>
          <w:i/>
          <w:sz w:val="24"/>
        </w:rPr>
        <w:t>orientada a incorporar criterios</w:t>
      </w:r>
      <w:r>
        <w:rPr>
          <w:i/>
          <w:spacing w:val="-5"/>
          <w:sz w:val="24"/>
        </w:rPr>
        <w:t> </w:t>
      </w:r>
      <w:r>
        <w:rPr>
          <w:i/>
          <w:sz w:val="24"/>
        </w:rPr>
        <w:t>específicos para el nombramiento de la persona coordinadora, por cuanto los requisitos y condiciones para el ejercicio de estos</w:t>
      </w:r>
      <w:r>
        <w:rPr>
          <w:i/>
          <w:spacing w:val="-9"/>
          <w:sz w:val="24"/>
        </w:rPr>
        <w:t> </w:t>
      </w:r>
      <w:r>
        <w:rPr>
          <w:i/>
          <w:sz w:val="24"/>
        </w:rPr>
        <w:t>cargos</w:t>
      </w:r>
      <w:r>
        <w:rPr>
          <w:i/>
          <w:spacing w:val="-9"/>
          <w:sz w:val="24"/>
        </w:rPr>
        <w:t> </w:t>
      </w:r>
      <w:r>
        <w:rPr>
          <w:i/>
          <w:sz w:val="24"/>
        </w:rPr>
        <w:t>ya</w:t>
      </w:r>
      <w:r>
        <w:rPr>
          <w:i/>
          <w:spacing w:val="-10"/>
          <w:sz w:val="24"/>
        </w:rPr>
        <w:t> </w:t>
      </w:r>
      <w:r>
        <w:rPr>
          <w:i/>
          <w:sz w:val="24"/>
        </w:rPr>
        <w:t>se</w:t>
      </w:r>
      <w:r>
        <w:rPr>
          <w:i/>
          <w:spacing w:val="-8"/>
          <w:sz w:val="24"/>
        </w:rPr>
        <w:t> </w:t>
      </w:r>
      <w:r>
        <w:rPr>
          <w:i/>
          <w:sz w:val="24"/>
        </w:rPr>
        <w:t>encuentran</w:t>
      </w:r>
      <w:r>
        <w:rPr>
          <w:i/>
          <w:spacing w:val="-11"/>
          <w:sz w:val="24"/>
        </w:rPr>
        <w:t> </w:t>
      </w:r>
      <w:r>
        <w:rPr>
          <w:i/>
          <w:sz w:val="24"/>
        </w:rPr>
        <w:t>establecidos</w:t>
      </w:r>
      <w:r>
        <w:rPr>
          <w:i/>
          <w:spacing w:val="-9"/>
          <w:sz w:val="24"/>
        </w:rPr>
        <w:t> </w:t>
      </w:r>
      <w:r>
        <w:rPr>
          <w:i/>
          <w:sz w:val="24"/>
        </w:rPr>
        <w:t>en</w:t>
      </w:r>
      <w:r>
        <w:rPr>
          <w:i/>
          <w:spacing w:val="-11"/>
          <w:sz w:val="24"/>
        </w:rPr>
        <w:t> </w:t>
      </w:r>
      <w:r>
        <w:rPr>
          <w:i/>
          <w:sz w:val="24"/>
        </w:rPr>
        <w:t>el</w:t>
      </w:r>
      <w:r>
        <w:rPr>
          <w:i/>
          <w:spacing w:val="-9"/>
          <w:sz w:val="24"/>
        </w:rPr>
        <w:t> </w:t>
      </w:r>
      <w:r>
        <w:rPr>
          <w:i/>
          <w:sz w:val="24"/>
        </w:rPr>
        <w:t>Estatuto</w:t>
      </w:r>
    </w:p>
    <w:p>
      <w:pPr>
        <w:pStyle w:val="ListParagraph"/>
        <w:spacing w:after="0" w:line="271"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41" name="Image 341"/>
            <wp:cNvGraphicFramePr>
              <a:graphicFrameLocks/>
            </wp:cNvGraphicFramePr>
            <a:graphic>
              <a:graphicData uri="http://schemas.openxmlformats.org/drawingml/2006/picture">
                <pic:pic>
                  <pic:nvPicPr>
                    <pic:cNvPr id="341" name="Image 341"/>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spacing w:line="268" w:lineRule="auto" w:before="0"/>
        <w:ind w:left="3686" w:right="1894" w:firstLine="0"/>
        <w:jc w:val="left"/>
        <w:rPr>
          <w:i/>
          <w:sz w:val="24"/>
        </w:rPr>
      </w:pPr>
      <w:r>
        <w:rPr>
          <w:i/>
          <w:sz w:val="24"/>
        </w:rPr>
        <w:t>Orgánico</w:t>
      </w:r>
      <w:r>
        <w:rPr>
          <w:i/>
          <w:spacing w:val="-1"/>
          <w:sz w:val="24"/>
        </w:rPr>
        <w:t> </w:t>
      </w:r>
      <w:r>
        <w:rPr>
          <w:i/>
          <w:sz w:val="24"/>
        </w:rPr>
        <w:t>del ITCR y en el Reglamento</w:t>
      </w:r>
      <w:r>
        <w:rPr>
          <w:i/>
          <w:spacing w:val="-1"/>
          <w:sz w:val="24"/>
        </w:rPr>
        <w:t> </w:t>
      </w:r>
      <w:r>
        <w:rPr>
          <w:i/>
          <w:sz w:val="24"/>
        </w:rPr>
        <w:t>para la creación, modificación, traslado o eliminación de subdependencias en el Instituto Tecnológico de Costa Rica.</w:t>
      </w:r>
    </w:p>
    <w:p>
      <w:pPr>
        <w:pStyle w:val="BodyText"/>
        <w:spacing w:before="42"/>
        <w:rPr>
          <w:i/>
        </w:rPr>
      </w:pPr>
    </w:p>
    <w:p>
      <w:pPr>
        <w:pStyle w:val="ListParagraph"/>
        <w:numPr>
          <w:ilvl w:val="2"/>
          <w:numId w:val="89"/>
        </w:numPr>
        <w:tabs>
          <w:tab w:pos="3686" w:val="left" w:leader="none"/>
        </w:tabs>
        <w:spacing w:line="271" w:lineRule="auto" w:before="0" w:after="0"/>
        <w:ind w:left="3686" w:right="2029" w:hanging="550"/>
        <w:jc w:val="left"/>
        <w:rPr>
          <w:i/>
          <w:sz w:val="24"/>
        </w:rPr>
      </w:pPr>
      <w:r>
        <w:rPr>
          <w:i/>
          <w:sz w:val="24"/>
        </w:rPr>
        <w:t>Sobre la regulación de subdependencias de apoyo a la academia:</w:t>
      </w:r>
      <w:r>
        <w:rPr>
          <w:i/>
          <w:spacing w:val="-14"/>
          <w:sz w:val="24"/>
        </w:rPr>
        <w:t> </w:t>
      </w:r>
      <w:r>
        <w:rPr>
          <w:i/>
          <w:sz w:val="24"/>
        </w:rPr>
        <w:t>Se</w:t>
      </w:r>
      <w:r>
        <w:rPr>
          <w:i/>
          <w:spacing w:val="-12"/>
          <w:sz w:val="24"/>
        </w:rPr>
        <w:t> </w:t>
      </w:r>
      <w:r>
        <w:rPr>
          <w:i/>
          <w:sz w:val="24"/>
        </w:rPr>
        <w:t>acoge</w:t>
      </w:r>
      <w:r>
        <w:rPr>
          <w:i/>
          <w:spacing w:val="-12"/>
          <w:sz w:val="24"/>
        </w:rPr>
        <w:t> </w:t>
      </w:r>
      <w:r>
        <w:rPr>
          <w:i/>
          <w:sz w:val="24"/>
        </w:rPr>
        <w:t>la</w:t>
      </w:r>
      <w:r>
        <w:rPr>
          <w:i/>
          <w:spacing w:val="-14"/>
          <w:sz w:val="24"/>
        </w:rPr>
        <w:t> </w:t>
      </w:r>
      <w:r>
        <w:rPr>
          <w:i/>
          <w:sz w:val="24"/>
        </w:rPr>
        <w:t>observación</w:t>
      </w:r>
      <w:r>
        <w:rPr>
          <w:i/>
          <w:spacing w:val="-15"/>
          <w:sz w:val="24"/>
        </w:rPr>
        <w:t> </w:t>
      </w:r>
      <w:r>
        <w:rPr>
          <w:i/>
          <w:sz w:val="24"/>
        </w:rPr>
        <w:t>en</w:t>
      </w:r>
      <w:r>
        <w:rPr>
          <w:i/>
          <w:spacing w:val="-15"/>
          <w:sz w:val="24"/>
        </w:rPr>
        <w:t> </w:t>
      </w:r>
      <w:r>
        <w:rPr>
          <w:i/>
          <w:sz w:val="24"/>
        </w:rPr>
        <w:t>cuanto</w:t>
      </w:r>
      <w:r>
        <w:rPr>
          <w:i/>
          <w:spacing w:val="-16"/>
          <w:sz w:val="24"/>
        </w:rPr>
        <w:t> </w:t>
      </w:r>
      <w:r>
        <w:rPr>
          <w:i/>
          <w:sz w:val="24"/>
        </w:rPr>
        <w:t>señala</w:t>
      </w:r>
      <w:r>
        <w:rPr>
          <w:i/>
          <w:spacing w:val="-14"/>
          <w:sz w:val="24"/>
        </w:rPr>
        <w:t> </w:t>
      </w:r>
      <w:r>
        <w:rPr>
          <w:i/>
          <w:sz w:val="24"/>
        </w:rPr>
        <w:t>que, si bien la propuesta sometida a consulta atiende el vacío normativo identificado en la motivación, su desarrollo se orienta principalmente a las estructuras académicas, dejando sin regular el primer nombramiento en subdependencias de apoyo a la academia. En consecuencia, se incorpora una disposición en el artículo 63, en términos análogos a la función prevista en el artículo</w:t>
      </w:r>
      <w:r>
        <w:rPr>
          <w:i/>
          <w:spacing w:val="-6"/>
          <w:sz w:val="24"/>
        </w:rPr>
        <w:t> </w:t>
      </w:r>
      <w:r>
        <w:rPr>
          <w:i/>
          <w:sz w:val="24"/>
        </w:rPr>
        <w:t>59</w:t>
      </w:r>
      <w:r>
        <w:rPr>
          <w:i/>
          <w:spacing w:val="-3"/>
          <w:sz w:val="24"/>
        </w:rPr>
        <w:t> </w:t>
      </w:r>
      <w:r>
        <w:rPr>
          <w:i/>
          <w:sz w:val="24"/>
        </w:rPr>
        <w:t>del</w:t>
      </w:r>
      <w:r>
        <w:rPr>
          <w:i/>
          <w:spacing w:val="-3"/>
          <w:sz w:val="24"/>
        </w:rPr>
        <w:t> </w:t>
      </w:r>
      <w:r>
        <w:rPr>
          <w:i/>
          <w:sz w:val="24"/>
        </w:rPr>
        <w:t>Estatuto</w:t>
      </w:r>
      <w:r>
        <w:rPr>
          <w:i/>
          <w:spacing w:val="-6"/>
          <w:sz w:val="24"/>
        </w:rPr>
        <w:t> </w:t>
      </w:r>
      <w:r>
        <w:rPr>
          <w:i/>
          <w:sz w:val="24"/>
        </w:rPr>
        <w:t>Orgánico</w:t>
      </w:r>
      <w:r>
        <w:rPr>
          <w:i/>
          <w:spacing w:val="-2"/>
          <w:sz w:val="24"/>
        </w:rPr>
        <w:t> </w:t>
      </w:r>
      <w:r>
        <w:rPr>
          <w:i/>
          <w:sz w:val="24"/>
        </w:rPr>
        <w:t>del</w:t>
      </w:r>
      <w:r>
        <w:rPr>
          <w:i/>
          <w:spacing w:val="-3"/>
          <w:sz w:val="24"/>
        </w:rPr>
        <w:t> </w:t>
      </w:r>
      <w:r>
        <w:rPr>
          <w:i/>
          <w:sz w:val="24"/>
        </w:rPr>
        <w:t>Instituto</w:t>
      </w:r>
      <w:r>
        <w:rPr>
          <w:i/>
          <w:spacing w:val="-6"/>
          <w:sz w:val="24"/>
        </w:rPr>
        <w:t> </w:t>
      </w:r>
      <w:r>
        <w:rPr>
          <w:i/>
          <w:sz w:val="24"/>
        </w:rPr>
        <w:t>Tecnológico de Costa Rica.</w:t>
      </w:r>
    </w:p>
    <w:p>
      <w:pPr>
        <w:spacing w:line="271" w:lineRule="auto" w:before="6"/>
        <w:ind w:left="3686" w:right="2014" w:firstLine="0"/>
        <w:jc w:val="left"/>
        <w:rPr>
          <w:i/>
          <w:sz w:val="24"/>
        </w:rPr>
      </w:pPr>
      <w:r>
        <w:rPr>
          <w:i/>
          <w:sz w:val="24"/>
        </w:rPr>
        <w:t>Asimismo, se considera que el acuerdo de la Sesión Ordinaria N.° 3440, relativo a la consulta a la comunidad institucional sobre el mecanismo de nombramiento de la persona</w:t>
      </w:r>
      <w:r>
        <w:rPr>
          <w:i/>
          <w:spacing w:val="-7"/>
          <w:sz w:val="24"/>
        </w:rPr>
        <w:t> </w:t>
      </w:r>
      <w:r>
        <w:rPr>
          <w:i/>
          <w:sz w:val="24"/>
        </w:rPr>
        <w:t>coordinadora</w:t>
      </w:r>
      <w:r>
        <w:rPr>
          <w:i/>
          <w:spacing w:val="-6"/>
          <w:sz w:val="24"/>
        </w:rPr>
        <w:t> </w:t>
      </w:r>
      <w:r>
        <w:rPr>
          <w:i/>
          <w:sz w:val="24"/>
        </w:rPr>
        <w:t>de</w:t>
      </w:r>
      <w:r>
        <w:rPr>
          <w:i/>
          <w:spacing w:val="-4"/>
          <w:sz w:val="24"/>
        </w:rPr>
        <w:t> </w:t>
      </w:r>
      <w:r>
        <w:rPr>
          <w:i/>
          <w:sz w:val="24"/>
        </w:rPr>
        <w:t>una</w:t>
      </w:r>
      <w:r>
        <w:rPr>
          <w:i/>
          <w:spacing w:val="-7"/>
          <w:sz w:val="24"/>
        </w:rPr>
        <w:t> </w:t>
      </w:r>
      <w:r>
        <w:rPr>
          <w:i/>
          <w:sz w:val="24"/>
        </w:rPr>
        <w:t>subdependencia</w:t>
      </w:r>
      <w:r>
        <w:rPr>
          <w:i/>
          <w:spacing w:val="-6"/>
          <w:sz w:val="24"/>
        </w:rPr>
        <w:t> </w:t>
      </w:r>
      <w:r>
        <w:rPr>
          <w:i/>
          <w:sz w:val="24"/>
        </w:rPr>
        <w:t>durante</w:t>
      </w:r>
      <w:r>
        <w:rPr>
          <w:i/>
          <w:spacing w:val="-4"/>
          <w:sz w:val="24"/>
        </w:rPr>
        <w:t> </w:t>
      </w:r>
      <w:r>
        <w:rPr>
          <w:i/>
          <w:sz w:val="24"/>
        </w:rPr>
        <w:t>su primer año de creación, no se circunscribe únicamente a subdependencias académicas, sino que resulta aplicable a cualquier tipo de subdependencia prevista en el dicho </w:t>
      </w:r>
      <w:r>
        <w:rPr>
          <w:i/>
          <w:spacing w:val="-2"/>
          <w:sz w:val="24"/>
        </w:rPr>
        <w:t>Estatuto.</w:t>
      </w:r>
    </w:p>
    <w:p>
      <w:pPr>
        <w:pStyle w:val="BodyText"/>
        <w:rPr>
          <w:i/>
        </w:rPr>
      </w:pPr>
    </w:p>
    <w:p>
      <w:pPr>
        <w:pStyle w:val="BodyText"/>
        <w:spacing w:before="239"/>
        <w:rPr>
          <w:i/>
        </w:rPr>
      </w:pPr>
    </w:p>
    <w:p>
      <w:pPr>
        <w:pStyle w:val="Heading4"/>
        <w:numPr>
          <w:ilvl w:val="1"/>
          <w:numId w:val="89"/>
        </w:numPr>
        <w:tabs>
          <w:tab w:pos="3259" w:val="left" w:leader="none"/>
        </w:tabs>
        <w:spacing w:line="240" w:lineRule="auto" w:before="0" w:after="0"/>
        <w:ind w:left="3259" w:right="0" w:hanging="283"/>
        <w:jc w:val="left"/>
      </w:pPr>
      <w:r>
        <w:rPr>
          <w:spacing w:val="-4"/>
        </w:rPr>
        <w:t>Sobre</w:t>
      </w:r>
      <w:r>
        <w:rPr>
          <w:spacing w:val="-13"/>
        </w:rPr>
        <w:t> </w:t>
      </w:r>
      <w:r>
        <w:rPr>
          <w:spacing w:val="-4"/>
        </w:rPr>
        <w:t>la</w:t>
      </w:r>
      <w:r>
        <w:rPr>
          <w:spacing w:val="-14"/>
        </w:rPr>
        <w:t> </w:t>
      </w:r>
      <w:r>
        <w:rPr>
          <w:spacing w:val="-4"/>
        </w:rPr>
        <w:t>propuesta</w:t>
      </w:r>
      <w:r>
        <w:rPr>
          <w:spacing w:val="-14"/>
        </w:rPr>
        <w:t> </w:t>
      </w:r>
      <w:r>
        <w:rPr>
          <w:spacing w:val="-4"/>
        </w:rPr>
        <w:t>de</w:t>
      </w:r>
      <w:r>
        <w:rPr>
          <w:spacing w:val="-12"/>
        </w:rPr>
        <w:t> </w:t>
      </w:r>
      <w:r>
        <w:rPr>
          <w:spacing w:val="-4"/>
        </w:rPr>
        <w:t>reforma</w:t>
      </w:r>
      <w:r>
        <w:rPr>
          <w:spacing w:val="-14"/>
        </w:rPr>
        <w:t> </w:t>
      </w:r>
      <w:r>
        <w:rPr>
          <w:spacing w:val="-4"/>
        </w:rPr>
        <w:t>artículo</w:t>
      </w:r>
      <w:r>
        <w:rPr>
          <w:spacing w:val="-13"/>
        </w:rPr>
        <w:t> </w:t>
      </w:r>
      <w:r>
        <w:rPr>
          <w:spacing w:val="-4"/>
        </w:rPr>
        <w:t>83</w:t>
      </w:r>
      <w:r>
        <w:rPr>
          <w:spacing w:val="-12"/>
        </w:rPr>
        <w:t> </w:t>
      </w:r>
      <w:r>
        <w:rPr>
          <w:spacing w:val="-4"/>
        </w:rPr>
        <w:t>bis</w:t>
      </w:r>
      <w:r>
        <w:rPr>
          <w:spacing w:val="-11"/>
        </w:rPr>
        <w:t> </w:t>
      </w:r>
      <w:r>
        <w:rPr>
          <w:spacing w:val="-5"/>
        </w:rPr>
        <w:t>5:</w:t>
      </w:r>
    </w:p>
    <w:p>
      <w:pPr>
        <w:pStyle w:val="ListParagraph"/>
        <w:numPr>
          <w:ilvl w:val="2"/>
          <w:numId w:val="89"/>
        </w:numPr>
        <w:tabs>
          <w:tab w:pos="3684" w:val="left" w:leader="none"/>
          <w:tab w:pos="3686" w:val="left" w:leader="none"/>
        </w:tabs>
        <w:spacing w:line="271" w:lineRule="auto" w:before="39" w:after="0"/>
        <w:ind w:left="3686" w:right="1971" w:hanging="310"/>
        <w:jc w:val="left"/>
        <w:rPr>
          <w:i/>
          <w:sz w:val="24"/>
        </w:rPr>
      </w:pPr>
      <w:r>
        <w:rPr>
          <w:i/>
          <w:sz w:val="24"/>
        </w:rPr>
        <w:t>Sobre</w:t>
      </w:r>
      <w:r>
        <w:rPr>
          <w:i/>
          <w:spacing w:val="-12"/>
          <w:sz w:val="24"/>
        </w:rPr>
        <w:t> </w:t>
      </w:r>
      <w:r>
        <w:rPr>
          <w:i/>
          <w:sz w:val="24"/>
        </w:rPr>
        <w:t>eventual</w:t>
      </w:r>
      <w:r>
        <w:rPr>
          <w:i/>
          <w:spacing w:val="-13"/>
          <w:sz w:val="24"/>
        </w:rPr>
        <w:t> </w:t>
      </w:r>
      <w:r>
        <w:rPr>
          <w:i/>
          <w:sz w:val="24"/>
        </w:rPr>
        <w:t>ambigüedad</w:t>
      </w:r>
      <w:r>
        <w:rPr>
          <w:i/>
          <w:spacing w:val="-14"/>
          <w:sz w:val="24"/>
        </w:rPr>
        <w:t> </w:t>
      </w:r>
      <w:r>
        <w:rPr>
          <w:i/>
          <w:sz w:val="24"/>
        </w:rPr>
        <w:t>con</w:t>
      </w:r>
      <w:r>
        <w:rPr>
          <w:i/>
          <w:spacing w:val="-15"/>
          <w:sz w:val="24"/>
        </w:rPr>
        <w:t> </w:t>
      </w:r>
      <w:r>
        <w:rPr>
          <w:i/>
          <w:sz w:val="24"/>
        </w:rPr>
        <w:t>el</w:t>
      </w:r>
      <w:r>
        <w:rPr>
          <w:i/>
          <w:spacing w:val="-13"/>
          <w:sz w:val="24"/>
        </w:rPr>
        <w:t> </w:t>
      </w:r>
      <w:r>
        <w:rPr>
          <w:i/>
          <w:sz w:val="24"/>
        </w:rPr>
        <w:t>artículo</w:t>
      </w:r>
      <w:r>
        <w:rPr>
          <w:i/>
          <w:spacing w:val="-16"/>
          <w:sz w:val="24"/>
        </w:rPr>
        <w:t> </w:t>
      </w:r>
      <w:r>
        <w:rPr>
          <w:i/>
          <w:sz w:val="24"/>
        </w:rPr>
        <w:t>53:</w:t>
      </w:r>
      <w:r>
        <w:rPr>
          <w:i/>
          <w:spacing w:val="-10"/>
          <w:sz w:val="24"/>
        </w:rPr>
        <w:t> </w:t>
      </w:r>
      <w:r>
        <w:rPr>
          <w:i/>
          <w:sz w:val="24"/>
        </w:rPr>
        <w:t>Se</w:t>
      </w:r>
      <w:r>
        <w:rPr>
          <w:i/>
          <w:spacing w:val="-12"/>
          <w:sz w:val="24"/>
        </w:rPr>
        <w:t> </w:t>
      </w:r>
      <w:r>
        <w:rPr>
          <w:i/>
          <w:sz w:val="24"/>
        </w:rPr>
        <w:t>acoge</w:t>
      </w:r>
      <w:r>
        <w:rPr>
          <w:i/>
          <w:spacing w:val="-12"/>
          <w:sz w:val="24"/>
        </w:rPr>
        <w:t> </w:t>
      </w:r>
      <w:r>
        <w:rPr>
          <w:i/>
          <w:sz w:val="24"/>
        </w:rPr>
        <w:t>la observación en cuanto advierte la posibilidad de una eventual ambigüedad en la redacción propuesta, en la medida</w:t>
      </w:r>
      <w:r>
        <w:rPr>
          <w:i/>
          <w:spacing w:val="-10"/>
          <w:sz w:val="24"/>
        </w:rPr>
        <w:t> </w:t>
      </w:r>
      <w:r>
        <w:rPr>
          <w:i/>
          <w:sz w:val="24"/>
        </w:rPr>
        <w:t>en</w:t>
      </w:r>
      <w:r>
        <w:rPr>
          <w:i/>
          <w:spacing w:val="-11"/>
          <w:sz w:val="24"/>
        </w:rPr>
        <w:t> </w:t>
      </w:r>
      <w:r>
        <w:rPr>
          <w:i/>
          <w:sz w:val="24"/>
        </w:rPr>
        <w:t>que</w:t>
      </w:r>
      <w:r>
        <w:rPr>
          <w:i/>
          <w:spacing w:val="-8"/>
          <w:sz w:val="24"/>
        </w:rPr>
        <w:t> </w:t>
      </w:r>
      <w:r>
        <w:rPr>
          <w:i/>
          <w:sz w:val="24"/>
        </w:rPr>
        <w:t>podría</w:t>
      </w:r>
      <w:r>
        <w:rPr>
          <w:i/>
          <w:spacing w:val="-10"/>
          <w:sz w:val="24"/>
        </w:rPr>
        <w:t> </w:t>
      </w:r>
      <w:r>
        <w:rPr>
          <w:i/>
          <w:sz w:val="24"/>
        </w:rPr>
        <w:t>generar</w:t>
      </w:r>
      <w:r>
        <w:rPr>
          <w:i/>
          <w:spacing w:val="-8"/>
          <w:sz w:val="24"/>
        </w:rPr>
        <w:t> </w:t>
      </w:r>
      <w:r>
        <w:rPr>
          <w:i/>
          <w:sz w:val="24"/>
        </w:rPr>
        <w:t>dudas</w:t>
      </w:r>
      <w:r>
        <w:rPr>
          <w:i/>
          <w:spacing w:val="-8"/>
          <w:sz w:val="24"/>
        </w:rPr>
        <w:t> </w:t>
      </w:r>
      <w:r>
        <w:rPr>
          <w:i/>
          <w:sz w:val="24"/>
        </w:rPr>
        <w:t>respecto</w:t>
      </w:r>
      <w:r>
        <w:rPr>
          <w:i/>
          <w:spacing w:val="-12"/>
          <w:sz w:val="24"/>
        </w:rPr>
        <w:t> </w:t>
      </w:r>
      <w:r>
        <w:rPr>
          <w:i/>
          <w:sz w:val="24"/>
        </w:rPr>
        <w:t>del</w:t>
      </w:r>
      <w:r>
        <w:rPr>
          <w:i/>
          <w:spacing w:val="-9"/>
          <w:sz w:val="24"/>
        </w:rPr>
        <w:t> </w:t>
      </w:r>
      <w:r>
        <w:rPr>
          <w:i/>
          <w:sz w:val="24"/>
        </w:rPr>
        <w:t>régimen aplicable a la elección de las personas directoras y coordinadoras en puestos de reciente creación. En consecuencia, se modifica el artículo 53 para precisar su alcance, en los siguientes términos:</w:t>
      </w:r>
    </w:p>
    <w:p>
      <w:pPr>
        <w:pStyle w:val="BodyText"/>
        <w:spacing w:before="275"/>
        <w:rPr>
          <w:i/>
        </w:rPr>
      </w:pPr>
    </w:p>
    <w:p>
      <w:pPr>
        <w:spacing w:line="271" w:lineRule="auto" w:before="0"/>
        <w:ind w:left="3826" w:right="2545" w:firstLine="0"/>
        <w:jc w:val="left"/>
        <w:rPr>
          <w:i/>
          <w:sz w:val="24"/>
        </w:rPr>
      </w:pPr>
      <w:r>
        <w:rPr>
          <w:i/>
          <w:sz w:val="24"/>
        </w:rPr>
        <w:t>“Elegir a las personas que ejerzan la dirección de ese departamento, así como a quienes coordinen las unidades. A excepción de la persona directora de un departamento recién creado, de la persona coordinadora</w:t>
      </w:r>
      <w:r>
        <w:rPr>
          <w:i/>
          <w:spacing w:val="-5"/>
          <w:sz w:val="24"/>
        </w:rPr>
        <w:t> </w:t>
      </w:r>
      <w:r>
        <w:rPr>
          <w:i/>
          <w:sz w:val="24"/>
        </w:rPr>
        <w:t>de</w:t>
      </w:r>
      <w:r>
        <w:rPr>
          <w:i/>
          <w:spacing w:val="-3"/>
          <w:sz w:val="24"/>
        </w:rPr>
        <w:t> </w:t>
      </w:r>
      <w:r>
        <w:rPr>
          <w:i/>
          <w:sz w:val="24"/>
        </w:rPr>
        <w:t>una</w:t>
      </w:r>
      <w:r>
        <w:rPr>
          <w:i/>
          <w:spacing w:val="-7"/>
          <w:sz w:val="24"/>
        </w:rPr>
        <w:t> </w:t>
      </w:r>
      <w:r>
        <w:rPr>
          <w:i/>
          <w:sz w:val="24"/>
        </w:rPr>
        <w:t>unidad</w:t>
      </w:r>
      <w:r>
        <w:rPr>
          <w:i/>
          <w:spacing w:val="-5"/>
          <w:sz w:val="24"/>
        </w:rPr>
        <w:t> </w:t>
      </w:r>
      <w:r>
        <w:rPr>
          <w:i/>
          <w:sz w:val="24"/>
        </w:rPr>
        <w:t>de</w:t>
      </w:r>
      <w:r>
        <w:rPr>
          <w:i/>
          <w:spacing w:val="-3"/>
          <w:sz w:val="24"/>
        </w:rPr>
        <w:t> </w:t>
      </w:r>
      <w:r>
        <w:rPr>
          <w:i/>
          <w:sz w:val="24"/>
        </w:rPr>
        <w:t>reciente</w:t>
      </w:r>
      <w:r>
        <w:rPr>
          <w:i/>
          <w:spacing w:val="-3"/>
          <w:sz w:val="24"/>
        </w:rPr>
        <w:t> </w:t>
      </w:r>
      <w:r>
        <w:rPr>
          <w:i/>
          <w:sz w:val="24"/>
        </w:rPr>
        <w:t>creación</w:t>
      </w:r>
      <w:r>
        <w:rPr>
          <w:i/>
          <w:spacing w:val="-7"/>
          <w:sz w:val="24"/>
        </w:rPr>
        <w:t> </w:t>
      </w:r>
      <w:r>
        <w:rPr>
          <w:i/>
          <w:sz w:val="24"/>
        </w:rPr>
        <w:t>o</w:t>
      </w:r>
    </w:p>
    <w:p>
      <w:pPr>
        <w:spacing w:after="0" w:line="271"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spacing w:before="0"/>
        <w:ind w:left="3826" w:right="0" w:firstLine="0"/>
        <w:jc w:val="left"/>
        <w:rPr>
          <w:i/>
          <w:sz w:val="24"/>
        </w:rPr>
      </w:pPr>
      <w:r>
        <w:rPr>
          <w:i/>
          <w:sz w:val="24"/>
        </w:rPr>
        <w:t>de</w:t>
      </w:r>
      <w:r>
        <w:rPr>
          <w:i/>
          <w:spacing w:val="-11"/>
          <w:sz w:val="24"/>
        </w:rPr>
        <w:t> </w:t>
      </w:r>
      <w:r>
        <w:rPr>
          <w:i/>
          <w:sz w:val="24"/>
        </w:rPr>
        <w:t>una</w:t>
      </w:r>
      <w:r>
        <w:rPr>
          <w:i/>
          <w:spacing w:val="-14"/>
          <w:sz w:val="24"/>
        </w:rPr>
        <w:t> </w:t>
      </w:r>
      <w:r>
        <w:rPr>
          <w:i/>
          <w:sz w:val="24"/>
        </w:rPr>
        <w:t>unidad</w:t>
      </w:r>
      <w:r>
        <w:rPr>
          <w:i/>
          <w:spacing w:val="-13"/>
          <w:sz w:val="24"/>
        </w:rPr>
        <w:t> </w:t>
      </w:r>
      <w:r>
        <w:rPr>
          <w:i/>
          <w:sz w:val="24"/>
        </w:rPr>
        <w:t>desconcentrada,</w:t>
      </w:r>
      <w:r>
        <w:rPr>
          <w:i/>
          <w:spacing w:val="-13"/>
          <w:sz w:val="24"/>
        </w:rPr>
        <w:t> </w:t>
      </w:r>
      <w:r>
        <w:rPr>
          <w:i/>
          <w:sz w:val="24"/>
        </w:rPr>
        <w:t>quienes</w:t>
      </w:r>
      <w:r>
        <w:rPr>
          <w:i/>
          <w:spacing w:val="-12"/>
          <w:sz w:val="24"/>
        </w:rPr>
        <w:t> </w:t>
      </w:r>
      <w:r>
        <w:rPr>
          <w:i/>
          <w:sz w:val="24"/>
        </w:rPr>
        <w:t>se</w:t>
      </w:r>
      <w:r>
        <w:rPr>
          <w:i/>
          <w:spacing w:val="-11"/>
          <w:sz w:val="24"/>
        </w:rPr>
        <w:t> </w:t>
      </w:r>
      <w:r>
        <w:rPr>
          <w:i/>
          <w:spacing w:val="-2"/>
          <w:sz w:val="24"/>
        </w:rPr>
        <w:t>elegirán</w:t>
      </w:r>
    </w:p>
    <w:p>
      <w:pPr>
        <w:spacing w:before="34"/>
        <w:ind w:left="3826" w:right="0" w:firstLine="0"/>
        <w:jc w:val="left"/>
        <w:rPr>
          <w:i/>
          <w:sz w:val="24"/>
        </w:rPr>
      </w:pPr>
      <w:r>
        <w:rPr>
          <w:i/>
          <w:sz w:val="24"/>
        </w:rPr>
        <w:t>conforme</w:t>
      </w:r>
      <w:r>
        <w:rPr>
          <w:i/>
          <w:spacing w:val="-17"/>
          <w:sz w:val="24"/>
        </w:rPr>
        <w:t> </w:t>
      </w:r>
      <w:r>
        <w:rPr>
          <w:i/>
          <w:sz w:val="24"/>
        </w:rPr>
        <w:t>a</w:t>
      </w:r>
      <w:r>
        <w:rPr>
          <w:i/>
          <w:spacing w:val="-16"/>
          <w:sz w:val="24"/>
        </w:rPr>
        <w:t> </w:t>
      </w:r>
      <w:r>
        <w:rPr>
          <w:i/>
          <w:sz w:val="24"/>
        </w:rPr>
        <w:t>lo</w:t>
      </w:r>
      <w:r>
        <w:rPr>
          <w:i/>
          <w:spacing w:val="-17"/>
          <w:sz w:val="24"/>
        </w:rPr>
        <w:t> </w:t>
      </w:r>
      <w:r>
        <w:rPr>
          <w:i/>
          <w:sz w:val="24"/>
        </w:rPr>
        <w:t>dispuesto</w:t>
      </w:r>
      <w:r>
        <w:rPr>
          <w:i/>
          <w:spacing w:val="-16"/>
          <w:sz w:val="24"/>
        </w:rPr>
        <w:t> </w:t>
      </w:r>
      <w:r>
        <w:rPr>
          <w:i/>
          <w:sz w:val="24"/>
        </w:rPr>
        <w:t>en</w:t>
      </w:r>
      <w:r>
        <w:rPr>
          <w:i/>
          <w:spacing w:val="-17"/>
          <w:sz w:val="24"/>
        </w:rPr>
        <w:t> </w:t>
      </w:r>
      <w:r>
        <w:rPr>
          <w:i/>
          <w:sz w:val="24"/>
        </w:rPr>
        <w:t>este</w:t>
      </w:r>
      <w:r>
        <w:rPr>
          <w:i/>
          <w:spacing w:val="-14"/>
          <w:sz w:val="24"/>
        </w:rPr>
        <w:t> </w:t>
      </w:r>
      <w:r>
        <w:rPr>
          <w:i/>
          <w:spacing w:val="-2"/>
          <w:sz w:val="24"/>
        </w:rPr>
        <w:t>Estatuto.”</w:t>
      </w:r>
    </w:p>
    <w:p>
      <w:pPr>
        <w:pStyle w:val="BodyText"/>
        <w:rPr>
          <w:i/>
        </w:rPr>
      </w:pPr>
    </w:p>
    <w:p>
      <w:pPr>
        <w:pStyle w:val="BodyText"/>
        <w:rPr>
          <w:i/>
        </w:rPr>
      </w:pPr>
    </w:p>
    <w:p>
      <w:pPr>
        <w:pStyle w:val="BodyText"/>
        <w:spacing w:before="2"/>
        <w:rPr>
          <w:i/>
        </w:rPr>
      </w:pPr>
    </w:p>
    <w:p>
      <w:pPr>
        <w:pStyle w:val="ListParagraph"/>
        <w:numPr>
          <w:ilvl w:val="2"/>
          <w:numId w:val="89"/>
        </w:numPr>
        <w:tabs>
          <w:tab w:pos="3499" w:val="left" w:leader="none"/>
          <w:tab w:pos="3501" w:val="left" w:leader="none"/>
        </w:tabs>
        <w:spacing w:line="271" w:lineRule="auto" w:before="0" w:after="0"/>
        <w:ind w:left="3501" w:right="2131" w:hanging="370"/>
        <w:jc w:val="left"/>
        <w:rPr>
          <w:i/>
          <w:sz w:val="24"/>
        </w:rPr>
      </w:pPr>
      <w:r>
        <w:rPr>
          <w:i/>
          <w:sz w:val="24"/>
        </w:rPr>
        <w:t>Sobre</w:t>
      </w:r>
      <w:r>
        <w:rPr>
          <w:i/>
          <w:spacing w:val="-17"/>
          <w:sz w:val="24"/>
        </w:rPr>
        <w:t> </w:t>
      </w:r>
      <w:r>
        <w:rPr>
          <w:i/>
          <w:sz w:val="24"/>
        </w:rPr>
        <w:t>debido</w:t>
      </w:r>
      <w:r>
        <w:rPr>
          <w:i/>
          <w:spacing w:val="-17"/>
          <w:sz w:val="24"/>
        </w:rPr>
        <w:t> </w:t>
      </w:r>
      <w:r>
        <w:rPr>
          <w:i/>
          <w:sz w:val="24"/>
        </w:rPr>
        <w:t>proceso</w:t>
      </w:r>
      <w:r>
        <w:rPr>
          <w:i/>
          <w:spacing w:val="-16"/>
          <w:sz w:val="24"/>
        </w:rPr>
        <w:t> </w:t>
      </w:r>
      <w:r>
        <w:rPr>
          <w:i/>
          <w:sz w:val="24"/>
        </w:rPr>
        <w:t>y</w:t>
      </w:r>
      <w:r>
        <w:rPr>
          <w:i/>
          <w:spacing w:val="-16"/>
          <w:sz w:val="24"/>
        </w:rPr>
        <w:t> </w:t>
      </w:r>
      <w:r>
        <w:rPr>
          <w:i/>
          <w:sz w:val="24"/>
        </w:rPr>
        <w:t>carácter</w:t>
      </w:r>
      <w:r>
        <w:rPr>
          <w:i/>
          <w:spacing w:val="-15"/>
          <w:sz w:val="24"/>
        </w:rPr>
        <w:t> </w:t>
      </w:r>
      <w:r>
        <w:rPr>
          <w:i/>
          <w:sz w:val="24"/>
        </w:rPr>
        <w:t>vinculante:</w:t>
      </w:r>
      <w:r>
        <w:rPr>
          <w:i/>
          <w:spacing w:val="-17"/>
          <w:sz w:val="24"/>
        </w:rPr>
        <w:t> </w:t>
      </w:r>
      <w:r>
        <w:rPr>
          <w:i/>
          <w:sz w:val="24"/>
        </w:rPr>
        <w:t>No</w:t>
      </w:r>
      <w:r>
        <w:rPr>
          <w:i/>
          <w:spacing w:val="-14"/>
          <w:sz w:val="24"/>
        </w:rPr>
        <w:t> </w:t>
      </w:r>
      <w:r>
        <w:rPr>
          <w:i/>
          <w:sz w:val="24"/>
        </w:rPr>
        <w:t>se</w:t>
      </w:r>
      <w:r>
        <w:rPr>
          <w:i/>
          <w:spacing w:val="-15"/>
          <w:sz w:val="24"/>
        </w:rPr>
        <w:t> </w:t>
      </w:r>
      <w:r>
        <w:rPr>
          <w:i/>
          <w:sz w:val="24"/>
        </w:rPr>
        <w:t>acoge</w:t>
      </w:r>
      <w:r>
        <w:rPr>
          <w:i/>
          <w:spacing w:val="-15"/>
          <w:sz w:val="24"/>
        </w:rPr>
        <w:t> </w:t>
      </w:r>
      <w:r>
        <w:rPr>
          <w:i/>
          <w:sz w:val="24"/>
        </w:rPr>
        <w:t>la </w:t>
      </w:r>
      <w:r>
        <w:rPr>
          <w:i/>
          <w:w w:val="105"/>
          <w:sz w:val="24"/>
        </w:rPr>
        <w:t>observación</w:t>
      </w:r>
      <w:r>
        <w:rPr>
          <w:i/>
          <w:spacing w:val="-20"/>
          <w:w w:val="105"/>
          <w:sz w:val="24"/>
        </w:rPr>
        <w:t> </w:t>
      </w:r>
      <w:r>
        <w:rPr>
          <w:i/>
          <w:w w:val="105"/>
          <w:sz w:val="24"/>
        </w:rPr>
        <w:t>relativa</w:t>
      </w:r>
      <w:r>
        <w:rPr>
          <w:i/>
          <w:spacing w:val="-17"/>
          <w:w w:val="105"/>
          <w:sz w:val="24"/>
        </w:rPr>
        <w:t> </w:t>
      </w:r>
      <w:r>
        <w:rPr>
          <w:i/>
          <w:w w:val="105"/>
          <w:sz w:val="24"/>
        </w:rPr>
        <w:t>al</w:t>
      </w:r>
      <w:r>
        <w:rPr>
          <w:i/>
          <w:spacing w:val="-17"/>
          <w:w w:val="105"/>
          <w:sz w:val="24"/>
        </w:rPr>
        <w:t> </w:t>
      </w:r>
      <w:r>
        <w:rPr>
          <w:i/>
          <w:w w:val="105"/>
          <w:sz w:val="24"/>
        </w:rPr>
        <w:t>debido</w:t>
      </w:r>
      <w:r>
        <w:rPr>
          <w:i/>
          <w:spacing w:val="-18"/>
          <w:w w:val="105"/>
          <w:sz w:val="24"/>
        </w:rPr>
        <w:t> </w:t>
      </w:r>
      <w:r>
        <w:rPr>
          <w:i/>
          <w:w w:val="105"/>
          <w:sz w:val="24"/>
        </w:rPr>
        <w:t>proceso</w:t>
      </w:r>
      <w:r>
        <w:rPr>
          <w:i/>
          <w:spacing w:val="-17"/>
          <w:w w:val="105"/>
          <w:sz w:val="24"/>
        </w:rPr>
        <w:t> </w:t>
      </w:r>
      <w:r>
        <w:rPr>
          <w:i/>
          <w:w w:val="105"/>
          <w:sz w:val="24"/>
        </w:rPr>
        <w:t>y</w:t>
      </w:r>
      <w:r>
        <w:rPr>
          <w:i/>
          <w:spacing w:val="-18"/>
          <w:w w:val="105"/>
          <w:sz w:val="24"/>
        </w:rPr>
        <w:t> </w:t>
      </w:r>
      <w:r>
        <w:rPr>
          <w:i/>
          <w:w w:val="105"/>
          <w:sz w:val="24"/>
        </w:rPr>
        <w:t>al</w:t>
      </w:r>
      <w:r>
        <w:rPr>
          <w:i/>
          <w:spacing w:val="-10"/>
          <w:w w:val="105"/>
          <w:sz w:val="24"/>
        </w:rPr>
        <w:t> </w:t>
      </w:r>
      <w:r>
        <w:rPr>
          <w:i/>
          <w:w w:val="105"/>
          <w:sz w:val="24"/>
        </w:rPr>
        <w:t>carácter </w:t>
      </w:r>
      <w:r>
        <w:rPr>
          <w:i/>
          <w:sz w:val="24"/>
        </w:rPr>
        <w:t>vinculante de las decisiones de la Asamblea Plebiscitaria, por cuanto dicha disposición forma parte del texto vigente del Estatuto Orgánico del ITCR y no constituye materia </w:t>
      </w:r>
      <w:r>
        <w:rPr>
          <w:i/>
          <w:w w:val="105"/>
          <w:sz w:val="24"/>
        </w:rPr>
        <w:t>objeto de la reforma consultada.</w:t>
      </w:r>
    </w:p>
    <w:p>
      <w:pPr>
        <w:pStyle w:val="BodyText"/>
        <w:spacing w:before="38"/>
        <w:rPr>
          <w:i/>
        </w:rPr>
      </w:pPr>
    </w:p>
    <w:p>
      <w:pPr>
        <w:pStyle w:val="ListParagraph"/>
        <w:numPr>
          <w:ilvl w:val="1"/>
          <w:numId w:val="89"/>
        </w:numPr>
        <w:tabs>
          <w:tab w:pos="3119" w:val="left" w:leader="none"/>
          <w:tab w:pos="3121" w:val="left" w:leader="none"/>
        </w:tabs>
        <w:spacing w:line="268" w:lineRule="auto" w:before="0" w:after="0"/>
        <w:ind w:left="3121" w:right="2265" w:hanging="286"/>
        <w:jc w:val="left"/>
        <w:rPr>
          <w:i/>
          <w:sz w:val="24"/>
        </w:rPr>
      </w:pPr>
      <w:r>
        <w:rPr>
          <w:b/>
          <w:i/>
          <w:spacing w:val="-4"/>
          <w:sz w:val="24"/>
        </w:rPr>
        <w:t>Sobre</w:t>
      </w:r>
      <w:r>
        <w:rPr>
          <w:b/>
          <w:i/>
          <w:spacing w:val="-12"/>
          <w:sz w:val="24"/>
        </w:rPr>
        <w:t> </w:t>
      </w:r>
      <w:r>
        <w:rPr>
          <w:b/>
          <w:i/>
          <w:spacing w:val="-4"/>
          <w:sz w:val="24"/>
        </w:rPr>
        <w:t>la</w:t>
      </w:r>
      <w:r>
        <w:rPr>
          <w:b/>
          <w:i/>
          <w:spacing w:val="-14"/>
          <w:sz w:val="24"/>
        </w:rPr>
        <w:t> </w:t>
      </w:r>
      <w:r>
        <w:rPr>
          <w:b/>
          <w:i/>
          <w:spacing w:val="-4"/>
          <w:sz w:val="24"/>
        </w:rPr>
        <w:t>propuesta</w:t>
      </w:r>
      <w:r>
        <w:rPr>
          <w:b/>
          <w:i/>
          <w:spacing w:val="-14"/>
          <w:sz w:val="24"/>
        </w:rPr>
        <w:t> </w:t>
      </w:r>
      <w:r>
        <w:rPr>
          <w:b/>
          <w:i/>
          <w:spacing w:val="-4"/>
          <w:sz w:val="24"/>
        </w:rPr>
        <w:t>de</w:t>
      </w:r>
      <w:r>
        <w:rPr>
          <w:b/>
          <w:i/>
          <w:spacing w:val="-12"/>
          <w:sz w:val="24"/>
        </w:rPr>
        <w:t> </w:t>
      </w:r>
      <w:r>
        <w:rPr>
          <w:b/>
          <w:i/>
          <w:spacing w:val="-4"/>
          <w:sz w:val="24"/>
        </w:rPr>
        <w:t>reforma</w:t>
      </w:r>
      <w:r>
        <w:rPr>
          <w:b/>
          <w:i/>
          <w:spacing w:val="-14"/>
          <w:sz w:val="24"/>
        </w:rPr>
        <w:t> </w:t>
      </w:r>
      <w:r>
        <w:rPr>
          <w:b/>
          <w:i/>
          <w:spacing w:val="-4"/>
          <w:sz w:val="24"/>
        </w:rPr>
        <w:t>de</w:t>
      </w:r>
      <w:r>
        <w:rPr>
          <w:b/>
          <w:i/>
          <w:spacing w:val="-12"/>
          <w:sz w:val="24"/>
        </w:rPr>
        <w:t> </w:t>
      </w:r>
      <w:r>
        <w:rPr>
          <w:b/>
          <w:i/>
          <w:spacing w:val="-4"/>
          <w:sz w:val="24"/>
        </w:rPr>
        <w:t>los</w:t>
      </w:r>
      <w:r>
        <w:rPr>
          <w:b/>
          <w:i/>
          <w:spacing w:val="-8"/>
          <w:sz w:val="24"/>
        </w:rPr>
        <w:t> </w:t>
      </w:r>
      <w:r>
        <w:rPr>
          <w:b/>
          <w:i/>
          <w:spacing w:val="-4"/>
          <w:sz w:val="24"/>
        </w:rPr>
        <w:t>artículos</w:t>
      </w:r>
      <w:r>
        <w:rPr>
          <w:b/>
          <w:i/>
          <w:spacing w:val="-17"/>
          <w:sz w:val="24"/>
        </w:rPr>
        <w:t> </w:t>
      </w:r>
      <w:r>
        <w:rPr>
          <w:b/>
          <w:i/>
          <w:spacing w:val="-4"/>
          <w:sz w:val="24"/>
        </w:rPr>
        <w:t>50</w:t>
      </w:r>
      <w:r>
        <w:rPr>
          <w:b/>
          <w:i/>
          <w:spacing w:val="-12"/>
          <w:sz w:val="24"/>
        </w:rPr>
        <w:t> </w:t>
      </w:r>
      <w:r>
        <w:rPr>
          <w:b/>
          <w:i/>
          <w:spacing w:val="-4"/>
          <w:sz w:val="24"/>
        </w:rPr>
        <w:t>bis</w:t>
      </w:r>
      <w:r>
        <w:rPr>
          <w:b/>
          <w:i/>
          <w:spacing w:val="-12"/>
          <w:sz w:val="24"/>
        </w:rPr>
        <w:t> </w:t>
      </w:r>
      <w:r>
        <w:rPr>
          <w:b/>
          <w:i/>
          <w:spacing w:val="-4"/>
          <w:sz w:val="24"/>
        </w:rPr>
        <w:t>1</w:t>
      </w:r>
      <w:r>
        <w:rPr>
          <w:b/>
          <w:i/>
          <w:spacing w:val="-12"/>
          <w:sz w:val="24"/>
        </w:rPr>
        <w:t> </w:t>
      </w:r>
      <w:r>
        <w:rPr>
          <w:b/>
          <w:i/>
          <w:spacing w:val="-4"/>
          <w:sz w:val="24"/>
        </w:rPr>
        <w:t>y</w:t>
      </w:r>
      <w:r>
        <w:rPr>
          <w:b/>
          <w:i/>
          <w:spacing w:val="-8"/>
          <w:sz w:val="24"/>
        </w:rPr>
        <w:t> </w:t>
      </w:r>
      <w:r>
        <w:rPr>
          <w:b/>
          <w:i/>
          <w:spacing w:val="-4"/>
          <w:sz w:val="24"/>
        </w:rPr>
        <w:t>83 </w:t>
      </w:r>
      <w:r>
        <w:rPr>
          <w:b/>
          <w:i/>
          <w:sz w:val="24"/>
        </w:rPr>
        <w:t>bis 3: </w:t>
      </w:r>
      <w:r>
        <w:rPr>
          <w:i/>
          <w:sz w:val="24"/>
        </w:rPr>
        <w:t>No se recibieron observaciones.</w:t>
      </w:r>
    </w:p>
    <w:p>
      <w:pPr>
        <w:pStyle w:val="BodyText"/>
        <w:rPr>
          <w:i/>
        </w:rPr>
      </w:pPr>
    </w:p>
    <w:p>
      <w:pPr>
        <w:pStyle w:val="BodyText"/>
        <w:spacing w:before="5"/>
        <w:rPr>
          <w:i/>
        </w:rPr>
      </w:pPr>
    </w:p>
    <w:p>
      <w:pPr>
        <w:pStyle w:val="ListParagraph"/>
        <w:numPr>
          <w:ilvl w:val="0"/>
          <w:numId w:val="89"/>
        </w:numPr>
        <w:tabs>
          <w:tab w:pos="2909" w:val="left" w:leader="none"/>
          <w:tab w:pos="2911" w:val="left" w:leader="none"/>
        </w:tabs>
        <w:spacing w:line="268" w:lineRule="auto" w:before="1" w:after="0"/>
        <w:ind w:left="2911" w:right="2429" w:hanging="360"/>
        <w:jc w:val="left"/>
        <w:rPr>
          <w:i/>
          <w:sz w:val="24"/>
        </w:rPr>
      </w:pPr>
      <w:r>
        <w:rPr>
          <w:i/>
          <w:sz w:val="24"/>
        </w:rPr>
        <w:t>Con</w:t>
      </w:r>
      <w:r>
        <w:rPr>
          <w:i/>
          <w:spacing w:val="-17"/>
          <w:sz w:val="24"/>
        </w:rPr>
        <w:t> </w:t>
      </w:r>
      <w:r>
        <w:rPr>
          <w:i/>
          <w:sz w:val="24"/>
        </w:rPr>
        <w:t>base</w:t>
      </w:r>
      <w:r>
        <w:rPr>
          <w:i/>
          <w:spacing w:val="-13"/>
          <w:sz w:val="24"/>
        </w:rPr>
        <w:t> </w:t>
      </w:r>
      <w:r>
        <w:rPr>
          <w:i/>
          <w:sz w:val="24"/>
        </w:rPr>
        <w:t>en</w:t>
      </w:r>
      <w:r>
        <w:rPr>
          <w:i/>
          <w:spacing w:val="-16"/>
          <w:sz w:val="24"/>
        </w:rPr>
        <w:t> </w:t>
      </w:r>
      <w:r>
        <w:rPr>
          <w:i/>
          <w:sz w:val="24"/>
        </w:rPr>
        <w:t>lo</w:t>
      </w:r>
      <w:r>
        <w:rPr>
          <w:i/>
          <w:spacing w:val="-17"/>
          <w:sz w:val="24"/>
        </w:rPr>
        <w:t> </w:t>
      </w:r>
      <w:r>
        <w:rPr>
          <w:i/>
          <w:sz w:val="24"/>
        </w:rPr>
        <w:t>anterior,</w:t>
      </w:r>
      <w:r>
        <w:rPr>
          <w:i/>
          <w:spacing w:val="-16"/>
          <w:sz w:val="24"/>
        </w:rPr>
        <w:t> </w:t>
      </w:r>
      <w:r>
        <w:rPr>
          <w:i/>
          <w:sz w:val="24"/>
        </w:rPr>
        <w:t>se</w:t>
      </w:r>
      <w:r>
        <w:rPr>
          <w:i/>
          <w:spacing w:val="-13"/>
          <w:sz w:val="24"/>
        </w:rPr>
        <w:t> </w:t>
      </w:r>
      <w:r>
        <w:rPr>
          <w:i/>
          <w:sz w:val="24"/>
        </w:rPr>
        <w:t>presenta</w:t>
      </w:r>
      <w:r>
        <w:rPr>
          <w:i/>
          <w:spacing w:val="-15"/>
          <w:sz w:val="24"/>
        </w:rPr>
        <w:t> </w:t>
      </w:r>
      <w:r>
        <w:rPr>
          <w:i/>
          <w:sz w:val="24"/>
        </w:rPr>
        <w:t>el</w:t>
      </w:r>
      <w:r>
        <w:rPr>
          <w:i/>
          <w:spacing w:val="-14"/>
          <w:sz w:val="24"/>
        </w:rPr>
        <w:t> </w:t>
      </w:r>
      <w:r>
        <w:rPr>
          <w:i/>
          <w:sz w:val="24"/>
        </w:rPr>
        <w:t>siguiente</w:t>
      </w:r>
      <w:r>
        <w:rPr>
          <w:i/>
          <w:spacing w:val="-17"/>
          <w:sz w:val="24"/>
        </w:rPr>
        <w:t> </w:t>
      </w:r>
      <w:r>
        <w:rPr>
          <w:i/>
          <w:sz w:val="24"/>
        </w:rPr>
        <w:t>cuadro</w:t>
      </w:r>
      <w:r>
        <w:rPr>
          <w:i/>
          <w:spacing w:val="-17"/>
          <w:sz w:val="24"/>
        </w:rPr>
        <w:t> </w:t>
      </w:r>
      <w:r>
        <w:rPr>
          <w:i/>
          <w:sz w:val="24"/>
        </w:rPr>
        <w:t>con</w:t>
      </w:r>
      <w:r>
        <w:rPr>
          <w:i/>
          <w:spacing w:val="-16"/>
          <w:sz w:val="24"/>
        </w:rPr>
        <w:t> </w:t>
      </w:r>
      <w:r>
        <w:rPr>
          <w:i/>
          <w:sz w:val="24"/>
        </w:rPr>
        <w:t>el texto</w:t>
      </w:r>
      <w:r>
        <w:rPr>
          <w:i/>
          <w:spacing w:val="-2"/>
          <w:sz w:val="24"/>
        </w:rPr>
        <w:t> </w:t>
      </w:r>
      <w:r>
        <w:rPr>
          <w:i/>
          <w:sz w:val="24"/>
        </w:rPr>
        <w:t>propuesto:</w:t>
      </w:r>
    </w:p>
    <w:p>
      <w:pPr>
        <w:pStyle w:val="BodyText"/>
        <w:rPr>
          <w:i/>
          <w:sz w:val="20"/>
        </w:rPr>
      </w:pPr>
    </w:p>
    <w:p>
      <w:pPr>
        <w:pStyle w:val="BodyText"/>
        <w:rPr>
          <w:i/>
          <w:sz w:val="20"/>
        </w:rPr>
      </w:pPr>
    </w:p>
    <w:p>
      <w:pPr>
        <w:pStyle w:val="BodyText"/>
        <w:spacing w:before="87"/>
        <w:rPr>
          <w:i/>
          <w:sz w:val="20"/>
        </w:rPr>
      </w:pPr>
    </w:p>
    <w:tbl>
      <w:tblPr>
        <w:tblW w:w="0" w:type="auto"/>
        <w:jc w:val="left"/>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2"/>
        <w:gridCol w:w="3207"/>
        <w:gridCol w:w="3118"/>
      </w:tblGrid>
      <w:tr>
        <w:trPr>
          <w:trHeight w:val="905" w:hRule="atLeast"/>
        </w:trPr>
        <w:tc>
          <w:tcPr>
            <w:tcW w:w="2892" w:type="dxa"/>
          </w:tcPr>
          <w:p>
            <w:pPr>
              <w:pStyle w:val="TableParagraph"/>
              <w:spacing w:before="138"/>
              <w:ind w:left="785"/>
              <w:rPr>
                <w:b/>
                <w:i/>
                <w:sz w:val="21"/>
              </w:rPr>
            </w:pPr>
            <w:r>
              <w:rPr>
                <w:b/>
                <w:i/>
                <w:w w:val="90"/>
                <w:sz w:val="21"/>
              </w:rPr>
              <w:t>Texto</w:t>
            </w:r>
            <w:r>
              <w:rPr>
                <w:b/>
                <w:i/>
                <w:spacing w:val="7"/>
                <w:sz w:val="21"/>
              </w:rPr>
              <w:t> </w:t>
            </w:r>
            <w:r>
              <w:rPr>
                <w:b/>
                <w:i/>
                <w:spacing w:val="-2"/>
                <w:sz w:val="21"/>
              </w:rPr>
              <w:t>vigente</w:t>
            </w:r>
          </w:p>
        </w:tc>
        <w:tc>
          <w:tcPr>
            <w:tcW w:w="3207" w:type="dxa"/>
          </w:tcPr>
          <w:p>
            <w:pPr>
              <w:pStyle w:val="TableParagraph"/>
              <w:spacing w:line="273" w:lineRule="auto" w:before="138"/>
              <w:ind w:left="975" w:hanging="961"/>
              <w:rPr>
                <w:b/>
                <w:i/>
                <w:sz w:val="21"/>
              </w:rPr>
            </w:pPr>
            <w:r>
              <w:rPr>
                <w:b/>
                <w:i/>
                <w:spacing w:val="-6"/>
                <w:sz w:val="21"/>
              </w:rPr>
              <w:t>Texto consultado a</w:t>
            </w:r>
            <w:r>
              <w:rPr>
                <w:b/>
                <w:i/>
                <w:spacing w:val="-8"/>
                <w:sz w:val="21"/>
              </w:rPr>
              <w:t> </w:t>
            </w:r>
            <w:r>
              <w:rPr>
                <w:b/>
                <w:i/>
                <w:spacing w:val="-6"/>
                <w:sz w:val="21"/>
              </w:rPr>
              <w:t>la</w:t>
            </w:r>
            <w:r>
              <w:rPr>
                <w:b/>
                <w:i/>
                <w:spacing w:val="-12"/>
                <w:sz w:val="21"/>
              </w:rPr>
              <w:t> </w:t>
            </w:r>
            <w:r>
              <w:rPr>
                <w:b/>
                <w:i/>
                <w:spacing w:val="-6"/>
                <w:sz w:val="21"/>
              </w:rPr>
              <w:t>comunidad </w:t>
            </w:r>
            <w:r>
              <w:rPr>
                <w:b/>
                <w:i/>
                <w:spacing w:val="-2"/>
                <w:sz w:val="21"/>
              </w:rPr>
              <w:t>institucional</w:t>
            </w:r>
          </w:p>
        </w:tc>
        <w:tc>
          <w:tcPr>
            <w:tcW w:w="3118" w:type="dxa"/>
          </w:tcPr>
          <w:p>
            <w:pPr>
              <w:pStyle w:val="TableParagraph"/>
              <w:spacing w:line="273" w:lineRule="auto" w:before="138"/>
              <w:ind w:left="504" w:right="12" w:hanging="491"/>
              <w:rPr>
                <w:b/>
                <w:i/>
                <w:sz w:val="21"/>
              </w:rPr>
            </w:pPr>
            <w:r>
              <w:rPr>
                <w:b/>
                <w:i/>
                <w:spacing w:val="-8"/>
                <w:sz w:val="21"/>
              </w:rPr>
              <w:t>Texto</w:t>
            </w:r>
            <w:r>
              <w:rPr>
                <w:b/>
                <w:i/>
                <w:spacing w:val="-11"/>
                <w:sz w:val="21"/>
              </w:rPr>
              <w:t> </w:t>
            </w:r>
            <w:r>
              <w:rPr>
                <w:b/>
                <w:i/>
                <w:spacing w:val="-8"/>
                <w:sz w:val="21"/>
              </w:rPr>
              <w:t>propuesto</w:t>
            </w:r>
            <w:r>
              <w:rPr>
                <w:b/>
                <w:i/>
                <w:spacing w:val="-11"/>
                <w:sz w:val="21"/>
              </w:rPr>
              <w:t> </w:t>
            </w:r>
            <w:r>
              <w:rPr>
                <w:b/>
                <w:i/>
                <w:spacing w:val="-8"/>
                <w:sz w:val="21"/>
              </w:rPr>
              <w:t>por</w:t>
            </w:r>
            <w:r>
              <w:rPr>
                <w:b/>
                <w:i/>
                <w:spacing w:val="-5"/>
                <w:sz w:val="21"/>
              </w:rPr>
              <w:t> </w:t>
            </w:r>
            <w:r>
              <w:rPr>
                <w:b/>
                <w:i/>
                <w:spacing w:val="-8"/>
                <w:sz w:val="21"/>
              </w:rPr>
              <w:t>la Comisión </w:t>
            </w:r>
            <w:r>
              <w:rPr>
                <w:b/>
                <w:i/>
                <w:sz w:val="21"/>
              </w:rPr>
              <w:t>de Estatuto Orgánico</w:t>
            </w:r>
          </w:p>
        </w:tc>
      </w:tr>
      <w:tr>
        <w:trPr>
          <w:trHeight w:val="5867" w:hRule="atLeast"/>
        </w:trPr>
        <w:tc>
          <w:tcPr>
            <w:tcW w:w="2892" w:type="dxa"/>
          </w:tcPr>
          <w:p>
            <w:pPr>
              <w:pStyle w:val="TableParagraph"/>
              <w:spacing w:line="271" w:lineRule="auto" w:before="138"/>
              <w:ind w:left="5"/>
              <w:rPr>
                <w:b/>
                <w:i/>
                <w:sz w:val="21"/>
              </w:rPr>
            </w:pPr>
            <w:r>
              <w:rPr>
                <w:b/>
                <w:i/>
                <w:spacing w:val="-2"/>
                <w:sz w:val="21"/>
              </w:rPr>
              <w:t>Artículo</w:t>
            </w:r>
            <w:r>
              <w:rPr>
                <w:b/>
                <w:i/>
                <w:spacing w:val="-13"/>
                <w:sz w:val="21"/>
              </w:rPr>
              <w:t> </w:t>
            </w:r>
            <w:r>
              <w:rPr>
                <w:b/>
                <w:i/>
                <w:spacing w:val="-2"/>
                <w:sz w:val="21"/>
              </w:rPr>
              <w:t>50</w:t>
            </w:r>
            <w:r>
              <w:rPr>
                <w:b/>
                <w:i/>
                <w:spacing w:val="-13"/>
                <w:sz w:val="21"/>
              </w:rPr>
              <w:t> </w:t>
            </w:r>
            <w:r>
              <w:rPr>
                <w:b/>
                <w:i/>
                <w:spacing w:val="-2"/>
                <w:sz w:val="21"/>
              </w:rPr>
              <w:t>Integración</w:t>
            </w:r>
            <w:r>
              <w:rPr>
                <w:b/>
                <w:i/>
                <w:spacing w:val="-12"/>
                <w:sz w:val="21"/>
              </w:rPr>
              <w:t> </w:t>
            </w:r>
            <w:r>
              <w:rPr>
                <w:b/>
                <w:i/>
                <w:spacing w:val="-2"/>
                <w:sz w:val="21"/>
              </w:rPr>
              <w:t>de</w:t>
            </w:r>
            <w:r>
              <w:rPr>
                <w:b/>
                <w:i/>
                <w:spacing w:val="-13"/>
                <w:sz w:val="21"/>
              </w:rPr>
              <w:t> </w:t>
            </w:r>
            <w:r>
              <w:rPr>
                <w:b/>
                <w:i/>
                <w:spacing w:val="-2"/>
                <w:sz w:val="21"/>
              </w:rPr>
              <w:t>la </w:t>
            </w:r>
            <w:r>
              <w:rPr>
                <w:b/>
                <w:i/>
                <w:sz w:val="21"/>
              </w:rPr>
              <w:t>Asamblea Plebiscitaria de Área</w:t>
            </w:r>
            <w:r>
              <w:rPr>
                <w:b/>
                <w:i/>
                <w:spacing w:val="-8"/>
                <w:sz w:val="21"/>
              </w:rPr>
              <w:t> </w:t>
            </w:r>
            <w:r>
              <w:rPr>
                <w:b/>
                <w:i/>
                <w:sz w:val="21"/>
              </w:rPr>
              <w:t>Académica</w:t>
            </w:r>
          </w:p>
          <w:p>
            <w:pPr>
              <w:pStyle w:val="TableParagraph"/>
              <w:rPr>
                <w:i/>
                <w:sz w:val="21"/>
              </w:rPr>
            </w:pPr>
          </w:p>
          <w:p>
            <w:pPr>
              <w:pStyle w:val="TableParagraph"/>
              <w:rPr>
                <w:i/>
                <w:sz w:val="21"/>
              </w:rPr>
            </w:pPr>
          </w:p>
          <w:p>
            <w:pPr>
              <w:pStyle w:val="TableParagraph"/>
              <w:spacing w:before="27"/>
              <w:rPr>
                <w:i/>
                <w:sz w:val="21"/>
              </w:rPr>
            </w:pPr>
          </w:p>
          <w:p>
            <w:pPr>
              <w:pStyle w:val="TableParagraph"/>
              <w:numPr>
                <w:ilvl w:val="0"/>
                <w:numId w:val="90"/>
              </w:numPr>
              <w:tabs>
                <w:tab w:pos="365" w:val="left" w:leader="none"/>
              </w:tabs>
              <w:spacing w:line="273" w:lineRule="auto" w:before="1" w:after="0"/>
              <w:ind w:left="365" w:right="89" w:hanging="361"/>
              <w:jc w:val="left"/>
              <w:rPr>
                <w:i/>
                <w:sz w:val="21"/>
              </w:rPr>
            </w:pPr>
            <w:r>
              <w:rPr>
                <w:i/>
                <w:w w:val="105"/>
                <w:sz w:val="21"/>
              </w:rPr>
              <w:t>Integración de la </w:t>
            </w:r>
            <w:r>
              <w:rPr>
                <w:i/>
                <w:sz w:val="21"/>
              </w:rPr>
              <w:t>Asamblea</w:t>
            </w:r>
            <w:r>
              <w:rPr>
                <w:i/>
                <w:spacing w:val="-14"/>
                <w:sz w:val="21"/>
              </w:rPr>
              <w:t> </w:t>
            </w:r>
            <w:r>
              <w:rPr>
                <w:i/>
                <w:sz w:val="21"/>
              </w:rPr>
              <w:t>Plebiscitaria</w:t>
            </w:r>
            <w:r>
              <w:rPr>
                <w:i/>
                <w:spacing w:val="-15"/>
                <w:sz w:val="21"/>
              </w:rPr>
              <w:t> </w:t>
            </w:r>
            <w:r>
              <w:rPr>
                <w:i/>
                <w:sz w:val="21"/>
              </w:rPr>
              <w:t>de </w:t>
            </w:r>
            <w:r>
              <w:rPr>
                <w:i/>
                <w:w w:val="105"/>
                <w:sz w:val="21"/>
              </w:rPr>
              <w:t>Área Académica</w:t>
            </w:r>
          </w:p>
          <w:p>
            <w:pPr>
              <w:pStyle w:val="TableParagraph"/>
              <w:spacing w:before="234"/>
              <w:ind w:left="5"/>
              <w:rPr>
                <w:i/>
                <w:sz w:val="21"/>
              </w:rPr>
            </w:pPr>
            <w:r>
              <w:rPr>
                <w:i/>
                <w:spacing w:val="-10"/>
                <w:w w:val="90"/>
                <w:sz w:val="21"/>
              </w:rPr>
              <w:t>…</w:t>
            </w:r>
          </w:p>
          <w:p>
            <w:pPr>
              <w:pStyle w:val="TableParagraph"/>
              <w:rPr>
                <w:i/>
                <w:sz w:val="21"/>
              </w:rPr>
            </w:pPr>
          </w:p>
          <w:p>
            <w:pPr>
              <w:pStyle w:val="TableParagraph"/>
              <w:rPr>
                <w:i/>
                <w:sz w:val="21"/>
              </w:rPr>
            </w:pPr>
          </w:p>
          <w:p>
            <w:pPr>
              <w:pStyle w:val="TableParagraph"/>
              <w:spacing w:before="59"/>
              <w:rPr>
                <w:i/>
                <w:sz w:val="21"/>
              </w:rPr>
            </w:pPr>
          </w:p>
          <w:p>
            <w:pPr>
              <w:pStyle w:val="TableParagraph"/>
              <w:numPr>
                <w:ilvl w:val="0"/>
                <w:numId w:val="90"/>
              </w:numPr>
              <w:tabs>
                <w:tab w:pos="365" w:val="left" w:leader="none"/>
              </w:tabs>
              <w:spacing w:line="273" w:lineRule="auto" w:before="0" w:after="0"/>
              <w:ind w:left="365" w:right="74" w:hanging="361"/>
              <w:jc w:val="left"/>
              <w:rPr>
                <w:i/>
                <w:sz w:val="21"/>
              </w:rPr>
            </w:pPr>
            <w:r>
              <w:rPr>
                <w:i/>
                <w:sz w:val="21"/>
              </w:rPr>
              <w:t>Funciones</w:t>
            </w:r>
            <w:r>
              <w:rPr>
                <w:i/>
                <w:spacing w:val="-15"/>
                <w:sz w:val="21"/>
              </w:rPr>
              <w:t> </w:t>
            </w:r>
            <w:r>
              <w:rPr>
                <w:i/>
                <w:sz w:val="21"/>
              </w:rPr>
              <w:t>de</w:t>
            </w:r>
            <w:r>
              <w:rPr>
                <w:i/>
                <w:spacing w:val="-15"/>
                <w:sz w:val="21"/>
              </w:rPr>
              <w:t> </w:t>
            </w:r>
            <w:r>
              <w:rPr>
                <w:i/>
                <w:sz w:val="21"/>
              </w:rPr>
              <w:t>la</w:t>
            </w:r>
            <w:r>
              <w:rPr>
                <w:i/>
                <w:spacing w:val="-14"/>
                <w:sz w:val="21"/>
              </w:rPr>
              <w:t> </w:t>
            </w:r>
            <w:r>
              <w:rPr>
                <w:i/>
                <w:sz w:val="21"/>
              </w:rPr>
              <w:t>Asamblea </w:t>
            </w:r>
            <w:r>
              <w:rPr>
                <w:i/>
                <w:w w:val="105"/>
                <w:sz w:val="21"/>
              </w:rPr>
              <w:t>Plebiscitaria de Área</w:t>
            </w:r>
          </w:p>
          <w:p>
            <w:pPr>
              <w:pStyle w:val="TableParagraph"/>
              <w:rPr>
                <w:i/>
                <w:sz w:val="21"/>
              </w:rPr>
            </w:pPr>
          </w:p>
          <w:p>
            <w:pPr>
              <w:pStyle w:val="TableParagraph"/>
              <w:rPr>
                <w:i/>
                <w:sz w:val="21"/>
              </w:rPr>
            </w:pPr>
          </w:p>
          <w:p>
            <w:pPr>
              <w:pStyle w:val="TableParagraph"/>
              <w:spacing w:before="26"/>
              <w:rPr>
                <w:i/>
                <w:sz w:val="21"/>
              </w:rPr>
            </w:pPr>
          </w:p>
          <w:p>
            <w:pPr>
              <w:pStyle w:val="TableParagraph"/>
              <w:spacing w:line="273" w:lineRule="auto"/>
              <w:ind w:left="145"/>
              <w:rPr>
                <w:i/>
                <w:sz w:val="21"/>
              </w:rPr>
            </w:pPr>
            <w:r>
              <w:rPr>
                <w:i/>
                <w:w w:val="105"/>
                <w:sz w:val="21"/>
              </w:rPr>
              <w:t>Son funciones de la </w:t>
            </w:r>
            <w:r>
              <w:rPr>
                <w:i/>
                <w:sz w:val="21"/>
              </w:rPr>
              <w:t>Asamblea</w:t>
            </w:r>
            <w:r>
              <w:rPr>
                <w:i/>
                <w:spacing w:val="-14"/>
                <w:sz w:val="21"/>
              </w:rPr>
              <w:t> </w:t>
            </w:r>
            <w:r>
              <w:rPr>
                <w:i/>
                <w:sz w:val="21"/>
              </w:rPr>
              <w:t>Plebiscitaria</w:t>
            </w:r>
            <w:r>
              <w:rPr>
                <w:i/>
                <w:spacing w:val="-15"/>
                <w:sz w:val="21"/>
              </w:rPr>
              <w:t> </w:t>
            </w:r>
            <w:r>
              <w:rPr>
                <w:i/>
                <w:sz w:val="21"/>
              </w:rPr>
              <w:t>de</w:t>
            </w:r>
          </w:p>
        </w:tc>
        <w:tc>
          <w:tcPr>
            <w:tcW w:w="3207" w:type="dxa"/>
          </w:tcPr>
          <w:p>
            <w:pPr>
              <w:pStyle w:val="TableParagraph"/>
              <w:spacing w:line="271" w:lineRule="auto" w:before="138"/>
              <w:ind w:left="4"/>
              <w:rPr>
                <w:b/>
                <w:i/>
                <w:sz w:val="21"/>
              </w:rPr>
            </w:pPr>
            <w:r>
              <w:rPr>
                <w:b/>
                <w:i/>
                <w:sz w:val="21"/>
              </w:rPr>
              <w:t>Artículo 50 Integración de la </w:t>
            </w:r>
            <w:r>
              <w:rPr>
                <w:b/>
                <w:i/>
                <w:spacing w:val="-4"/>
                <w:sz w:val="21"/>
              </w:rPr>
              <w:t>Asamblea</w:t>
            </w:r>
            <w:r>
              <w:rPr>
                <w:b/>
                <w:i/>
                <w:spacing w:val="-11"/>
                <w:sz w:val="21"/>
              </w:rPr>
              <w:t> </w:t>
            </w:r>
            <w:r>
              <w:rPr>
                <w:b/>
                <w:i/>
                <w:spacing w:val="-4"/>
                <w:sz w:val="21"/>
              </w:rPr>
              <w:t>Plebiscitaria</w:t>
            </w:r>
            <w:r>
              <w:rPr>
                <w:b/>
                <w:i/>
                <w:spacing w:val="-13"/>
                <w:sz w:val="21"/>
              </w:rPr>
              <w:t> </w:t>
            </w:r>
            <w:r>
              <w:rPr>
                <w:b/>
                <w:i/>
                <w:spacing w:val="-4"/>
                <w:sz w:val="21"/>
              </w:rPr>
              <w:t>de</w:t>
            </w:r>
            <w:r>
              <w:rPr>
                <w:b/>
                <w:i/>
                <w:spacing w:val="-12"/>
                <w:sz w:val="21"/>
              </w:rPr>
              <w:t> </w:t>
            </w:r>
            <w:r>
              <w:rPr>
                <w:b/>
                <w:i/>
                <w:spacing w:val="-4"/>
                <w:sz w:val="21"/>
              </w:rPr>
              <w:t>Área </w:t>
            </w:r>
            <w:r>
              <w:rPr>
                <w:b/>
                <w:i/>
                <w:spacing w:val="-2"/>
                <w:sz w:val="21"/>
              </w:rPr>
              <w:t>Académica</w:t>
            </w:r>
          </w:p>
          <w:p>
            <w:pPr>
              <w:pStyle w:val="TableParagraph"/>
              <w:rPr>
                <w:i/>
                <w:sz w:val="21"/>
              </w:rPr>
            </w:pPr>
          </w:p>
          <w:p>
            <w:pPr>
              <w:pStyle w:val="TableParagraph"/>
              <w:rPr>
                <w:i/>
                <w:sz w:val="21"/>
              </w:rPr>
            </w:pPr>
          </w:p>
          <w:p>
            <w:pPr>
              <w:pStyle w:val="TableParagraph"/>
              <w:spacing w:before="27"/>
              <w:rPr>
                <w:i/>
                <w:sz w:val="21"/>
              </w:rPr>
            </w:pPr>
          </w:p>
          <w:p>
            <w:pPr>
              <w:pStyle w:val="TableParagraph"/>
              <w:numPr>
                <w:ilvl w:val="0"/>
                <w:numId w:val="91"/>
              </w:numPr>
              <w:tabs>
                <w:tab w:pos="364" w:val="left" w:leader="none"/>
              </w:tabs>
              <w:spacing w:line="273" w:lineRule="auto" w:before="1" w:after="0"/>
              <w:ind w:left="364" w:right="264" w:hanging="360"/>
              <w:jc w:val="left"/>
              <w:rPr>
                <w:i/>
                <w:sz w:val="21"/>
              </w:rPr>
            </w:pPr>
            <w:r>
              <w:rPr>
                <w:i/>
                <w:sz w:val="21"/>
              </w:rPr>
              <w:t>Integración</w:t>
            </w:r>
            <w:r>
              <w:rPr>
                <w:i/>
                <w:spacing w:val="-7"/>
                <w:sz w:val="21"/>
              </w:rPr>
              <w:t> </w:t>
            </w:r>
            <w:r>
              <w:rPr>
                <w:i/>
                <w:sz w:val="21"/>
              </w:rPr>
              <w:t>de</w:t>
            </w:r>
            <w:r>
              <w:rPr>
                <w:i/>
                <w:spacing w:val="-6"/>
                <w:sz w:val="21"/>
              </w:rPr>
              <w:t> </w:t>
            </w:r>
            <w:r>
              <w:rPr>
                <w:i/>
                <w:sz w:val="21"/>
              </w:rPr>
              <w:t>la</w:t>
            </w:r>
            <w:r>
              <w:rPr>
                <w:i/>
                <w:spacing w:val="-6"/>
                <w:sz w:val="21"/>
              </w:rPr>
              <w:t> </w:t>
            </w:r>
            <w:r>
              <w:rPr>
                <w:i/>
                <w:sz w:val="21"/>
              </w:rPr>
              <w:t>Asamblea Plebiscitaria de Área </w:t>
            </w:r>
            <w:r>
              <w:rPr>
                <w:i/>
                <w:spacing w:val="-2"/>
                <w:sz w:val="21"/>
              </w:rPr>
              <w:t>Académica</w:t>
            </w:r>
          </w:p>
          <w:p>
            <w:pPr>
              <w:pStyle w:val="TableParagraph"/>
              <w:spacing w:before="234"/>
              <w:ind w:left="4"/>
              <w:rPr>
                <w:i/>
                <w:sz w:val="21"/>
              </w:rPr>
            </w:pPr>
            <w:r>
              <w:rPr>
                <w:i/>
                <w:spacing w:val="-10"/>
                <w:w w:val="90"/>
                <w:sz w:val="21"/>
              </w:rPr>
              <w:t>…</w:t>
            </w:r>
          </w:p>
          <w:p>
            <w:pPr>
              <w:pStyle w:val="TableParagraph"/>
              <w:rPr>
                <w:i/>
                <w:sz w:val="21"/>
              </w:rPr>
            </w:pPr>
          </w:p>
          <w:p>
            <w:pPr>
              <w:pStyle w:val="TableParagraph"/>
              <w:rPr>
                <w:i/>
                <w:sz w:val="21"/>
              </w:rPr>
            </w:pPr>
          </w:p>
          <w:p>
            <w:pPr>
              <w:pStyle w:val="TableParagraph"/>
              <w:spacing w:before="59"/>
              <w:rPr>
                <w:i/>
                <w:sz w:val="21"/>
              </w:rPr>
            </w:pPr>
          </w:p>
          <w:p>
            <w:pPr>
              <w:pStyle w:val="TableParagraph"/>
              <w:numPr>
                <w:ilvl w:val="0"/>
                <w:numId w:val="91"/>
              </w:numPr>
              <w:tabs>
                <w:tab w:pos="364" w:val="left" w:leader="none"/>
              </w:tabs>
              <w:spacing w:line="273" w:lineRule="auto" w:before="0" w:after="0"/>
              <w:ind w:left="364" w:right="390" w:hanging="360"/>
              <w:jc w:val="left"/>
              <w:rPr>
                <w:i/>
                <w:sz w:val="21"/>
              </w:rPr>
            </w:pPr>
            <w:r>
              <w:rPr>
                <w:i/>
                <w:sz w:val="21"/>
              </w:rPr>
              <w:t>Funciones</w:t>
            </w:r>
            <w:r>
              <w:rPr>
                <w:i/>
                <w:spacing w:val="-15"/>
                <w:sz w:val="21"/>
              </w:rPr>
              <w:t> </w:t>
            </w:r>
            <w:r>
              <w:rPr>
                <w:i/>
                <w:sz w:val="21"/>
              </w:rPr>
              <w:t>de</w:t>
            </w:r>
            <w:r>
              <w:rPr>
                <w:i/>
                <w:spacing w:val="-15"/>
                <w:sz w:val="21"/>
              </w:rPr>
              <w:t> </w:t>
            </w:r>
            <w:r>
              <w:rPr>
                <w:i/>
                <w:sz w:val="21"/>
              </w:rPr>
              <w:t>la</w:t>
            </w:r>
            <w:r>
              <w:rPr>
                <w:i/>
                <w:spacing w:val="-14"/>
                <w:sz w:val="21"/>
              </w:rPr>
              <w:t> </w:t>
            </w:r>
            <w:r>
              <w:rPr>
                <w:i/>
                <w:sz w:val="21"/>
              </w:rPr>
              <w:t>Asamblea </w:t>
            </w:r>
            <w:r>
              <w:rPr>
                <w:i/>
                <w:w w:val="105"/>
                <w:sz w:val="21"/>
              </w:rPr>
              <w:t>Plebiscitaria de Área</w:t>
            </w:r>
          </w:p>
          <w:p>
            <w:pPr>
              <w:pStyle w:val="TableParagraph"/>
              <w:rPr>
                <w:i/>
                <w:sz w:val="21"/>
              </w:rPr>
            </w:pPr>
          </w:p>
          <w:p>
            <w:pPr>
              <w:pStyle w:val="TableParagraph"/>
              <w:rPr>
                <w:i/>
                <w:sz w:val="21"/>
              </w:rPr>
            </w:pPr>
          </w:p>
          <w:p>
            <w:pPr>
              <w:pStyle w:val="TableParagraph"/>
              <w:rPr>
                <w:i/>
                <w:sz w:val="21"/>
              </w:rPr>
            </w:pPr>
          </w:p>
          <w:p>
            <w:pPr>
              <w:pStyle w:val="TableParagraph"/>
              <w:rPr>
                <w:i/>
                <w:sz w:val="21"/>
              </w:rPr>
            </w:pPr>
          </w:p>
          <w:p>
            <w:pPr>
              <w:pStyle w:val="TableParagraph"/>
              <w:spacing w:before="58"/>
              <w:rPr>
                <w:i/>
                <w:sz w:val="21"/>
              </w:rPr>
            </w:pPr>
          </w:p>
          <w:p>
            <w:pPr>
              <w:pStyle w:val="TableParagraph"/>
              <w:spacing w:line="237" w:lineRule="exact"/>
              <w:ind w:left="149"/>
              <w:rPr>
                <w:i/>
                <w:sz w:val="21"/>
              </w:rPr>
            </w:pPr>
            <w:r>
              <w:rPr>
                <w:i/>
                <w:sz w:val="21"/>
              </w:rPr>
              <w:t>Son</w:t>
            </w:r>
            <w:r>
              <w:rPr>
                <w:i/>
                <w:spacing w:val="-15"/>
                <w:sz w:val="21"/>
              </w:rPr>
              <w:t> </w:t>
            </w:r>
            <w:r>
              <w:rPr>
                <w:i/>
                <w:sz w:val="21"/>
              </w:rPr>
              <w:t>funciones</w:t>
            </w:r>
            <w:r>
              <w:rPr>
                <w:i/>
                <w:spacing w:val="-15"/>
                <w:sz w:val="21"/>
              </w:rPr>
              <w:t> </w:t>
            </w:r>
            <w:r>
              <w:rPr>
                <w:i/>
                <w:sz w:val="21"/>
              </w:rPr>
              <w:t>de</w:t>
            </w:r>
            <w:r>
              <w:rPr>
                <w:i/>
                <w:spacing w:val="-14"/>
                <w:sz w:val="21"/>
              </w:rPr>
              <w:t> </w:t>
            </w:r>
            <w:r>
              <w:rPr>
                <w:i/>
                <w:sz w:val="21"/>
              </w:rPr>
              <w:t>la</w:t>
            </w:r>
            <w:r>
              <w:rPr>
                <w:i/>
                <w:spacing w:val="-14"/>
                <w:sz w:val="21"/>
              </w:rPr>
              <w:t> </w:t>
            </w:r>
            <w:r>
              <w:rPr>
                <w:i/>
                <w:spacing w:val="-2"/>
                <w:sz w:val="21"/>
              </w:rPr>
              <w:t>Asamblea</w:t>
            </w:r>
          </w:p>
        </w:tc>
        <w:tc>
          <w:tcPr>
            <w:tcW w:w="3118" w:type="dxa"/>
          </w:tcPr>
          <w:p>
            <w:pPr>
              <w:pStyle w:val="TableParagraph"/>
              <w:spacing w:line="271" w:lineRule="auto" w:before="138"/>
              <w:ind w:left="3"/>
              <w:rPr>
                <w:b/>
                <w:i/>
                <w:sz w:val="21"/>
              </w:rPr>
            </w:pPr>
            <w:r>
              <w:rPr>
                <w:b/>
                <w:i/>
                <w:sz w:val="21"/>
              </w:rPr>
              <w:t>Artículo 50 Integración de la </w:t>
            </w:r>
            <w:r>
              <w:rPr>
                <w:b/>
                <w:i/>
                <w:spacing w:val="-4"/>
                <w:sz w:val="21"/>
              </w:rPr>
              <w:t>Asamblea</w:t>
            </w:r>
            <w:r>
              <w:rPr>
                <w:b/>
                <w:i/>
                <w:spacing w:val="-11"/>
                <w:sz w:val="21"/>
              </w:rPr>
              <w:t> </w:t>
            </w:r>
            <w:r>
              <w:rPr>
                <w:b/>
                <w:i/>
                <w:spacing w:val="-4"/>
                <w:sz w:val="21"/>
              </w:rPr>
              <w:t>Plebiscitaria</w:t>
            </w:r>
            <w:r>
              <w:rPr>
                <w:b/>
                <w:i/>
                <w:spacing w:val="-13"/>
                <w:sz w:val="21"/>
              </w:rPr>
              <w:t> </w:t>
            </w:r>
            <w:r>
              <w:rPr>
                <w:b/>
                <w:i/>
                <w:spacing w:val="-4"/>
                <w:sz w:val="21"/>
              </w:rPr>
              <w:t>de</w:t>
            </w:r>
            <w:r>
              <w:rPr>
                <w:b/>
                <w:i/>
                <w:spacing w:val="-12"/>
                <w:sz w:val="21"/>
              </w:rPr>
              <w:t> </w:t>
            </w:r>
            <w:r>
              <w:rPr>
                <w:b/>
                <w:i/>
                <w:spacing w:val="-4"/>
                <w:sz w:val="21"/>
              </w:rPr>
              <w:t>Área </w:t>
            </w:r>
            <w:r>
              <w:rPr>
                <w:b/>
                <w:i/>
                <w:spacing w:val="-2"/>
                <w:sz w:val="21"/>
              </w:rPr>
              <w:t>Académica</w:t>
            </w:r>
          </w:p>
          <w:p>
            <w:pPr>
              <w:pStyle w:val="TableParagraph"/>
              <w:rPr>
                <w:i/>
                <w:sz w:val="21"/>
              </w:rPr>
            </w:pPr>
          </w:p>
          <w:p>
            <w:pPr>
              <w:pStyle w:val="TableParagraph"/>
              <w:rPr>
                <w:i/>
                <w:sz w:val="21"/>
              </w:rPr>
            </w:pPr>
          </w:p>
          <w:p>
            <w:pPr>
              <w:pStyle w:val="TableParagraph"/>
              <w:spacing w:before="27"/>
              <w:rPr>
                <w:i/>
                <w:sz w:val="21"/>
              </w:rPr>
            </w:pPr>
          </w:p>
          <w:p>
            <w:pPr>
              <w:pStyle w:val="TableParagraph"/>
              <w:numPr>
                <w:ilvl w:val="0"/>
                <w:numId w:val="92"/>
              </w:numPr>
              <w:tabs>
                <w:tab w:pos="288" w:val="left" w:leader="none"/>
                <w:tab w:pos="375" w:val="left" w:leader="none"/>
              </w:tabs>
              <w:spacing w:line="273" w:lineRule="auto" w:before="1" w:after="0"/>
              <w:ind w:left="288" w:right="167" w:hanging="145"/>
              <w:jc w:val="left"/>
              <w:rPr>
                <w:i/>
                <w:sz w:val="21"/>
              </w:rPr>
            </w:pPr>
            <w:r>
              <w:rPr>
                <w:i/>
                <w:sz w:val="21"/>
              </w:rPr>
              <w:t>Integración</w:t>
            </w:r>
            <w:r>
              <w:rPr>
                <w:i/>
                <w:spacing w:val="-11"/>
                <w:sz w:val="21"/>
              </w:rPr>
              <w:t> </w:t>
            </w:r>
            <w:r>
              <w:rPr>
                <w:i/>
                <w:sz w:val="21"/>
              </w:rPr>
              <w:t>de</w:t>
            </w:r>
            <w:r>
              <w:rPr>
                <w:i/>
                <w:spacing w:val="-5"/>
                <w:sz w:val="21"/>
              </w:rPr>
              <w:t> </w:t>
            </w:r>
            <w:r>
              <w:rPr>
                <w:i/>
                <w:sz w:val="21"/>
              </w:rPr>
              <w:t>la</w:t>
            </w:r>
            <w:r>
              <w:rPr>
                <w:i/>
                <w:spacing w:val="-5"/>
                <w:sz w:val="21"/>
              </w:rPr>
              <w:t> </w:t>
            </w:r>
            <w:r>
              <w:rPr>
                <w:i/>
                <w:sz w:val="21"/>
              </w:rPr>
              <w:t>Asamblea </w:t>
            </w:r>
            <w:r>
              <w:rPr>
                <w:i/>
                <w:w w:val="105"/>
                <w:sz w:val="21"/>
              </w:rPr>
              <w:t>Plebiscitaria de Área </w:t>
            </w:r>
            <w:r>
              <w:rPr>
                <w:i/>
                <w:spacing w:val="-2"/>
                <w:w w:val="105"/>
                <w:sz w:val="21"/>
              </w:rPr>
              <w:t>Académica</w:t>
            </w:r>
          </w:p>
          <w:p>
            <w:pPr>
              <w:pStyle w:val="TableParagraph"/>
              <w:spacing w:before="234"/>
              <w:ind w:left="144"/>
              <w:rPr>
                <w:i/>
                <w:sz w:val="21"/>
              </w:rPr>
            </w:pPr>
            <w:r>
              <w:rPr>
                <w:i/>
                <w:spacing w:val="-10"/>
                <w:w w:val="90"/>
                <w:sz w:val="21"/>
              </w:rPr>
              <w:t>…</w:t>
            </w:r>
          </w:p>
          <w:p>
            <w:pPr>
              <w:pStyle w:val="TableParagraph"/>
              <w:rPr>
                <w:i/>
                <w:sz w:val="21"/>
              </w:rPr>
            </w:pPr>
          </w:p>
          <w:p>
            <w:pPr>
              <w:pStyle w:val="TableParagraph"/>
              <w:rPr>
                <w:i/>
                <w:sz w:val="21"/>
              </w:rPr>
            </w:pPr>
          </w:p>
          <w:p>
            <w:pPr>
              <w:pStyle w:val="TableParagraph"/>
              <w:spacing w:before="59"/>
              <w:rPr>
                <w:i/>
                <w:sz w:val="21"/>
              </w:rPr>
            </w:pPr>
          </w:p>
          <w:p>
            <w:pPr>
              <w:pStyle w:val="TableParagraph"/>
              <w:numPr>
                <w:ilvl w:val="0"/>
                <w:numId w:val="92"/>
              </w:numPr>
              <w:tabs>
                <w:tab w:pos="288" w:val="left" w:leader="none"/>
                <w:tab w:pos="375" w:val="left" w:leader="none"/>
              </w:tabs>
              <w:spacing w:line="273" w:lineRule="auto" w:before="0" w:after="0"/>
              <w:ind w:left="288" w:right="286" w:hanging="145"/>
              <w:jc w:val="left"/>
              <w:rPr>
                <w:i/>
                <w:sz w:val="21"/>
              </w:rPr>
            </w:pPr>
            <w:r>
              <w:rPr>
                <w:i/>
                <w:sz w:val="21"/>
              </w:rPr>
              <w:t>Funciones</w:t>
            </w:r>
            <w:r>
              <w:rPr>
                <w:i/>
                <w:spacing w:val="-15"/>
                <w:sz w:val="21"/>
              </w:rPr>
              <w:t> </w:t>
            </w:r>
            <w:r>
              <w:rPr>
                <w:i/>
                <w:sz w:val="21"/>
              </w:rPr>
              <w:t>de</w:t>
            </w:r>
            <w:r>
              <w:rPr>
                <w:i/>
                <w:spacing w:val="-15"/>
                <w:sz w:val="21"/>
              </w:rPr>
              <w:t> </w:t>
            </w:r>
            <w:r>
              <w:rPr>
                <w:i/>
                <w:sz w:val="21"/>
              </w:rPr>
              <w:t>la</w:t>
            </w:r>
            <w:r>
              <w:rPr>
                <w:i/>
                <w:spacing w:val="-14"/>
                <w:sz w:val="21"/>
              </w:rPr>
              <w:t> </w:t>
            </w:r>
            <w:r>
              <w:rPr>
                <w:i/>
                <w:sz w:val="21"/>
              </w:rPr>
              <w:t>Asamblea Plebiscitaria de Área</w:t>
            </w:r>
          </w:p>
          <w:p>
            <w:pPr>
              <w:pStyle w:val="TableParagraph"/>
              <w:rPr>
                <w:i/>
                <w:sz w:val="21"/>
              </w:rPr>
            </w:pPr>
          </w:p>
          <w:p>
            <w:pPr>
              <w:pStyle w:val="TableParagraph"/>
              <w:rPr>
                <w:i/>
                <w:sz w:val="21"/>
              </w:rPr>
            </w:pPr>
          </w:p>
          <w:p>
            <w:pPr>
              <w:pStyle w:val="TableParagraph"/>
              <w:rPr>
                <w:i/>
                <w:sz w:val="21"/>
              </w:rPr>
            </w:pPr>
          </w:p>
          <w:p>
            <w:pPr>
              <w:pStyle w:val="TableParagraph"/>
              <w:rPr>
                <w:i/>
                <w:sz w:val="21"/>
              </w:rPr>
            </w:pPr>
          </w:p>
          <w:p>
            <w:pPr>
              <w:pStyle w:val="TableParagraph"/>
              <w:spacing w:before="58"/>
              <w:rPr>
                <w:i/>
                <w:sz w:val="21"/>
              </w:rPr>
            </w:pPr>
          </w:p>
          <w:p>
            <w:pPr>
              <w:pStyle w:val="TableParagraph"/>
              <w:spacing w:line="237" w:lineRule="exact"/>
              <w:ind w:left="144"/>
              <w:rPr>
                <w:i/>
                <w:sz w:val="21"/>
              </w:rPr>
            </w:pPr>
            <w:r>
              <w:rPr>
                <w:i/>
                <w:sz w:val="21"/>
              </w:rPr>
              <w:t>Son</w:t>
            </w:r>
            <w:r>
              <w:rPr>
                <w:i/>
                <w:spacing w:val="-15"/>
                <w:sz w:val="21"/>
              </w:rPr>
              <w:t> </w:t>
            </w:r>
            <w:r>
              <w:rPr>
                <w:i/>
                <w:sz w:val="21"/>
              </w:rPr>
              <w:t>funciones</w:t>
            </w:r>
            <w:r>
              <w:rPr>
                <w:i/>
                <w:spacing w:val="-15"/>
                <w:sz w:val="21"/>
              </w:rPr>
              <w:t> </w:t>
            </w:r>
            <w:r>
              <w:rPr>
                <w:i/>
                <w:sz w:val="21"/>
              </w:rPr>
              <w:t>de</w:t>
            </w:r>
            <w:r>
              <w:rPr>
                <w:i/>
                <w:spacing w:val="-14"/>
                <w:sz w:val="21"/>
              </w:rPr>
              <w:t> </w:t>
            </w:r>
            <w:r>
              <w:rPr>
                <w:i/>
                <w:sz w:val="21"/>
              </w:rPr>
              <w:t>la</w:t>
            </w:r>
            <w:r>
              <w:rPr>
                <w:i/>
                <w:spacing w:val="-14"/>
                <w:sz w:val="21"/>
              </w:rPr>
              <w:t> </w:t>
            </w:r>
            <w:r>
              <w:rPr>
                <w:i/>
                <w:spacing w:val="-2"/>
                <w:sz w:val="21"/>
              </w:rPr>
              <w:t>Asamblea</w:t>
            </w:r>
          </w:p>
        </w:tc>
      </w:tr>
    </w:tbl>
    <w:p>
      <w:pPr>
        <w:pStyle w:val="TableParagraph"/>
        <w:spacing w:after="0" w:line="237" w:lineRule="exact"/>
        <w:rPr>
          <w:i/>
          <w:sz w:val="21"/>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42" name="Image 342"/>
            <wp:cNvGraphicFramePr>
              <a:graphicFrameLocks/>
            </wp:cNvGraphicFramePr>
            <a:graphic>
              <a:graphicData uri="http://schemas.openxmlformats.org/drawingml/2006/picture">
                <pic:pic>
                  <pic:nvPicPr>
                    <pic:cNvPr id="342" name="Image 342"/>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i/>
          <w:sz w:val="20"/>
        </w:rPr>
      </w:pPr>
    </w:p>
    <w:tbl>
      <w:tblPr>
        <w:tblW w:w="0" w:type="auto"/>
        <w:jc w:val="left"/>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2"/>
        <w:gridCol w:w="3207"/>
        <w:gridCol w:w="3118"/>
      </w:tblGrid>
      <w:tr>
        <w:trPr>
          <w:trHeight w:val="4746" w:hRule="atLeast"/>
        </w:trPr>
        <w:tc>
          <w:tcPr>
            <w:tcW w:w="2892" w:type="dxa"/>
          </w:tcPr>
          <w:p>
            <w:pPr>
              <w:pStyle w:val="TableParagraph"/>
              <w:spacing w:before="13"/>
              <w:ind w:left="145"/>
              <w:rPr>
                <w:i/>
                <w:sz w:val="21"/>
              </w:rPr>
            </w:pPr>
            <w:r>
              <w:rPr>
                <w:i/>
                <w:spacing w:val="-2"/>
                <w:sz w:val="21"/>
              </w:rPr>
              <w:t>Área:</w:t>
            </w:r>
          </w:p>
          <w:p>
            <w:pPr>
              <w:pStyle w:val="TableParagraph"/>
              <w:rPr>
                <w:i/>
                <w:sz w:val="21"/>
              </w:rPr>
            </w:pPr>
          </w:p>
          <w:p>
            <w:pPr>
              <w:pStyle w:val="TableParagraph"/>
              <w:rPr>
                <w:i/>
                <w:sz w:val="21"/>
              </w:rPr>
            </w:pPr>
          </w:p>
          <w:p>
            <w:pPr>
              <w:pStyle w:val="TableParagraph"/>
              <w:rPr>
                <w:i/>
                <w:sz w:val="21"/>
              </w:rPr>
            </w:pPr>
          </w:p>
          <w:p>
            <w:pPr>
              <w:pStyle w:val="TableParagraph"/>
              <w:spacing w:before="93"/>
              <w:rPr>
                <w:i/>
                <w:sz w:val="21"/>
              </w:rPr>
            </w:pPr>
          </w:p>
          <w:p>
            <w:pPr>
              <w:pStyle w:val="TableParagraph"/>
              <w:spacing w:line="273" w:lineRule="auto"/>
              <w:ind w:left="430" w:right="314" w:hanging="286"/>
              <w:rPr>
                <w:i/>
                <w:sz w:val="21"/>
              </w:rPr>
            </w:pPr>
            <w:r>
              <w:rPr>
                <w:i/>
                <w:w w:val="105"/>
                <w:sz w:val="21"/>
              </w:rPr>
              <w:t>a.</w:t>
            </w:r>
            <w:r>
              <w:rPr>
                <w:i/>
                <w:spacing w:val="40"/>
                <w:w w:val="105"/>
                <w:sz w:val="21"/>
              </w:rPr>
              <w:t> </w:t>
            </w:r>
            <w:r>
              <w:rPr>
                <w:i/>
                <w:w w:val="105"/>
                <w:sz w:val="21"/>
              </w:rPr>
              <w:t>Elegir a la persona </w:t>
            </w:r>
            <w:r>
              <w:rPr>
                <w:i/>
                <w:sz w:val="21"/>
              </w:rPr>
              <w:t>coordinadora del</w:t>
            </w:r>
            <w:r>
              <w:rPr>
                <w:i/>
                <w:spacing w:val="-6"/>
                <w:sz w:val="21"/>
              </w:rPr>
              <w:t> </w:t>
            </w:r>
            <w:r>
              <w:rPr>
                <w:i/>
                <w:sz w:val="21"/>
              </w:rPr>
              <w:t>área</w:t>
            </w:r>
            <w:r>
              <w:rPr>
                <w:i/>
                <w:sz w:val="21"/>
              </w:rPr>
              <w:t>.</w:t>
            </w:r>
          </w:p>
          <w:p>
            <w:pPr>
              <w:pStyle w:val="TableParagraph"/>
              <w:rPr>
                <w:i/>
                <w:sz w:val="21"/>
              </w:rPr>
            </w:pPr>
          </w:p>
          <w:p>
            <w:pPr>
              <w:pStyle w:val="TableParagraph"/>
              <w:rPr>
                <w:i/>
                <w:sz w:val="21"/>
              </w:rPr>
            </w:pPr>
          </w:p>
          <w:p>
            <w:pPr>
              <w:pStyle w:val="TableParagraph"/>
              <w:rPr>
                <w:i/>
                <w:sz w:val="21"/>
              </w:rPr>
            </w:pPr>
          </w:p>
          <w:p>
            <w:pPr>
              <w:pStyle w:val="TableParagraph"/>
              <w:rPr>
                <w:i/>
                <w:sz w:val="21"/>
              </w:rPr>
            </w:pPr>
          </w:p>
          <w:p>
            <w:pPr>
              <w:pStyle w:val="TableParagraph"/>
              <w:spacing w:before="57"/>
              <w:rPr>
                <w:i/>
                <w:sz w:val="21"/>
              </w:rPr>
            </w:pPr>
          </w:p>
          <w:p>
            <w:pPr>
              <w:pStyle w:val="TableParagraph"/>
              <w:ind w:left="145"/>
              <w:rPr>
                <w:i/>
                <w:sz w:val="21"/>
              </w:rPr>
            </w:pPr>
            <w:r>
              <w:rPr>
                <w:i/>
                <w:spacing w:val="-10"/>
                <w:w w:val="90"/>
                <w:sz w:val="21"/>
              </w:rPr>
              <w:t>…</w:t>
            </w:r>
          </w:p>
        </w:tc>
        <w:tc>
          <w:tcPr>
            <w:tcW w:w="3207" w:type="dxa"/>
          </w:tcPr>
          <w:p>
            <w:pPr>
              <w:pStyle w:val="TableParagraph"/>
              <w:spacing w:before="13"/>
              <w:ind w:left="149"/>
              <w:rPr>
                <w:i/>
                <w:sz w:val="21"/>
              </w:rPr>
            </w:pPr>
            <w:r>
              <w:rPr>
                <w:i/>
                <w:sz w:val="21"/>
              </w:rPr>
              <w:t>Plebiscitaria</w:t>
            </w:r>
            <w:r>
              <w:rPr>
                <w:i/>
                <w:spacing w:val="-5"/>
                <w:sz w:val="21"/>
              </w:rPr>
              <w:t> </w:t>
            </w:r>
            <w:r>
              <w:rPr>
                <w:i/>
                <w:sz w:val="21"/>
              </w:rPr>
              <w:t>de</w:t>
            </w:r>
            <w:r>
              <w:rPr>
                <w:i/>
                <w:spacing w:val="2"/>
                <w:sz w:val="21"/>
              </w:rPr>
              <w:t> </w:t>
            </w:r>
            <w:r>
              <w:rPr>
                <w:i/>
                <w:spacing w:val="-4"/>
                <w:sz w:val="21"/>
              </w:rPr>
              <w:t>Área:</w:t>
            </w:r>
          </w:p>
          <w:p>
            <w:pPr>
              <w:pStyle w:val="TableParagraph"/>
              <w:rPr>
                <w:i/>
                <w:sz w:val="21"/>
              </w:rPr>
            </w:pPr>
          </w:p>
          <w:p>
            <w:pPr>
              <w:pStyle w:val="TableParagraph"/>
              <w:rPr>
                <w:i/>
                <w:sz w:val="21"/>
              </w:rPr>
            </w:pPr>
          </w:p>
          <w:p>
            <w:pPr>
              <w:pStyle w:val="TableParagraph"/>
              <w:rPr>
                <w:i/>
                <w:sz w:val="21"/>
              </w:rPr>
            </w:pPr>
          </w:p>
          <w:p>
            <w:pPr>
              <w:pStyle w:val="TableParagraph"/>
              <w:rPr>
                <w:i/>
                <w:sz w:val="21"/>
              </w:rPr>
            </w:pPr>
          </w:p>
          <w:p>
            <w:pPr>
              <w:pStyle w:val="TableParagraph"/>
              <w:rPr>
                <w:i/>
                <w:sz w:val="21"/>
              </w:rPr>
            </w:pPr>
          </w:p>
          <w:p>
            <w:pPr>
              <w:pStyle w:val="TableParagraph"/>
              <w:spacing w:before="125"/>
              <w:rPr>
                <w:i/>
                <w:sz w:val="21"/>
              </w:rPr>
            </w:pPr>
          </w:p>
          <w:p>
            <w:pPr>
              <w:pStyle w:val="TableParagraph"/>
              <w:spacing w:line="271" w:lineRule="auto"/>
              <w:ind w:left="434" w:hanging="285"/>
              <w:rPr>
                <w:b/>
                <w:i/>
                <w:sz w:val="21"/>
              </w:rPr>
            </w:pPr>
            <w:r>
              <w:rPr>
                <w:i/>
                <w:sz w:val="21"/>
              </w:rPr>
              <w:t>a.</w:t>
            </w:r>
            <w:r>
              <w:rPr>
                <w:i/>
                <w:spacing w:val="40"/>
                <w:sz w:val="21"/>
              </w:rPr>
              <w:t> </w:t>
            </w:r>
            <w:r>
              <w:rPr>
                <w:i/>
                <w:sz w:val="21"/>
              </w:rPr>
              <w:t>Elegir a la persona coordinadora del área. </w:t>
            </w:r>
            <w:r>
              <w:rPr>
                <w:b/>
                <w:i/>
                <w:sz w:val="21"/>
              </w:rPr>
              <w:t>A </w:t>
            </w:r>
            <w:r>
              <w:rPr>
                <w:b/>
                <w:i/>
                <w:spacing w:val="-8"/>
                <w:sz w:val="21"/>
              </w:rPr>
              <w:t>excepción de</w:t>
            </w:r>
            <w:r>
              <w:rPr>
                <w:b/>
                <w:i/>
                <w:spacing w:val="-9"/>
                <w:sz w:val="21"/>
              </w:rPr>
              <w:t> </w:t>
            </w:r>
            <w:r>
              <w:rPr>
                <w:b/>
                <w:i/>
                <w:spacing w:val="-8"/>
                <w:sz w:val="21"/>
              </w:rPr>
              <w:t>la persona</w:t>
            </w:r>
            <w:r>
              <w:rPr>
                <w:b/>
                <w:i/>
                <w:spacing w:val="-10"/>
                <w:sz w:val="21"/>
              </w:rPr>
              <w:t> </w:t>
            </w:r>
            <w:r>
              <w:rPr>
                <w:b/>
                <w:i/>
                <w:spacing w:val="-8"/>
                <w:sz w:val="21"/>
              </w:rPr>
              <w:t>que </w:t>
            </w:r>
            <w:r>
              <w:rPr>
                <w:b/>
                <w:i/>
                <w:sz w:val="21"/>
              </w:rPr>
              <w:t>coordine</w:t>
            </w:r>
            <w:r>
              <w:rPr>
                <w:b/>
                <w:i/>
                <w:spacing w:val="-6"/>
                <w:sz w:val="21"/>
              </w:rPr>
              <w:t> </w:t>
            </w:r>
            <w:r>
              <w:rPr>
                <w:b/>
                <w:i/>
                <w:sz w:val="21"/>
              </w:rPr>
              <w:t>el</w:t>
            </w:r>
            <w:r>
              <w:rPr>
                <w:b/>
                <w:i/>
                <w:spacing w:val="-2"/>
                <w:sz w:val="21"/>
              </w:rPr>
              <w:t> </w:t>
            </w:r>
            <w:r>
              <w:rPr>
                <w:b/>
                <w:i/>
                <w:sz w:val="21"/>
              </w:rPr>
              <w:t>área</w:t>
            </w:r>
            <w:r>
              <w:rPr>
                <w:b/>
                <w:i/>
                <w:spacing w:val="-3"/>
                <w:sz w:val="21"/>
              </w:rPr>
              <w:t> </w:t>
            </w:r>
            <w:r>
              <w:rPr>
                <w:b/>
                <w:i/>
                <w:sz w:val="21"/>
              </w:rPr>
              <w:t>durante</w:t>
            </w:r>
            <w:r>
              <w:rPr>
                <w:b/>
                <w:i/>
                <w:spacing w:val="-6"/>
                <w:sz w:val="21"/>
              </w:rPr>
              <w:t> </w:t>
            </w:r>
            <w:r>
              <w:rPr>
                <w:b/>
                <w:i/>
                <w:sz w:val="21"/>
              </w:rPr>
              <w:t>el primer año a partir de su creación, la cual será designada según se establece</w:t>
            </w:r>
            <w:r>
              <w:rPr>
                <w:b/>
                <w:i/>
                <w:spacing w:val="-2"/>
                <w:sz w:val="21"/>
              </w:rPr>
              <w:t> </w:t>
            </w:r>
            <w:r>
              <w:rPr>
                <w:b/>
                <w:i/>
                <w:sz w:val="21"/>
              </w:rPr>
              <w:t>en</w:t>
            </w:r>
            <w:r>
              <w:rPr>
                <w:b/>
                <w:i/>
                <w:spacing w:val="-8"/>
                <w:sz w:val="21"/>
              </w:rPr>
              <w:t> </w:t>
            </w:r>
            <w:r>
              <w:rPr>
                <w:b/>
                <w:i/>
                <w:sz w:val="21"/>
              </w:rPr>
              <w:t>este</w:t>
            </w:r>
            <w:r>
              <w:rPr>
                <w:b/>
                <w:i/>
                <w:spacing w:val="-7"/>
                <w:sz w:val="21"/>
              </w:rPr>
              <w:t> </w:t>
            </w:r>
            <w:r>
              <w:rPr>
                <w:b/>
                <w:i/>
                <w:sz w:val="21"/>
              </w:rPr>
              <w:t>estatuto.</w:t>
            </w:r>
          </w:p>
          <w:p>
            <w:pPr>
              <w:pStyle w:val="TableParagraph"/>
              <w:spacing w:before="1"/>
              <w:rPr>
                <w:i/>
                <w:sz w:val="21"/>
              </w:rPr>
            </w:pPr>
          </w:p>
          <w:p>
            <w:pPr>
              <w:pStyle w:val="TableParagraph"/>
              <w:ind w:left="4"/>
              <w:rPr>
                <w:i/>
                <w:sz w:val="21"/>
              </w:rPr>
            </w:pPr>
            <w:r>
              <w:rPr>
                <w:i/>
                <w:spacing w:val="-10"/>
                <w:w w:val="90"/>
                <w:sz w:val="21"/>
              </w:rPr>
              <w:t>…</w:t>
            </w:r>
          </w:p>
        </w:tc>
        <w:tc>
          <w:tcPr>
            <w:tcW w:w="3118" w:type="dxa"/>
          </w:tcPr>
          <w:p>
            <w:pPr>
              <w:pStyle w:val="TableParagraph"/>
              <w:spacing w:before="13"/>
              <w:ind w:left="144"/>
              <w:rPr>
                <w:i/>
                <w:sz w:val="21"/>
              </w:rPr>
            </w:pPr>
            <w:r>
              <w:rPr>
                <w:i/>
                <w:sz w:val="21"/>
              </w:rPr>
              <w:t>Plebiscitaria</w:t>
            </w:r>
            <w:r>
              <w:rPr>
                <w:i/>
                <w:spacing w:val="-5"/>
                <w:sz w:val="21"/>
              </w:rPr>
              <w:t> </w:t>
            </w:r>
            <w:r>
              <w:rPr>
                <w:i/>
                <w:sz w:val="21"/>
              </w:rPr>
              <w:t>de</w:t>
            </w:r>
            <w:r>
              <w:rPr>
                <w:i/>
                <w:spacing w:val="2"/>
                <w:sz w:val="21"/>
              </w:rPr>
              <w:t> </w:t>
            </w:r>
            <w:r>
              <w:rPr>
                <w:i/>
                <w:spacing w:val="-4"/>
                <w:sz w:val="21"/>
              </w:rPr>
              <w:t>Área:</w:t>
            </w:r>
          </w:p>
          <w:p>
            <w:pPr>
              <w:pStyle w:val="TableParagraph"/>
              <w:rPr>
                <w:i/>
                <w:sz w:val="21"/>
              </w:rPr>
            </w:pPr>
          </w:p>
          <w:p>
            <w:pPr>
              <w:pStyle w:val="TableParagraph"/>
              <w:rPr>
                <w:i/>
                <w:sz w:val="21"/>
              </w:rPr>
            </w:pPr>
          </w:p>
          <w:p>
            <w:pPr>
              <w:pStyle w:val="TableParagraph"/>
              <w:rPr>
                <w:i/>
                <w:sz w:val="21"/>
              </w:rPr>
            </w:pPr>
          </w:p>
          <w:p>
            <w:pPr>
              <w:pStyle w:val="TableParagraph"/>
              <w:spacing w:before="93"/>
              <w:rPr>
                <w:i/>
                <w:sz w:val="21"/>
              </w:rPr>
            </w:pPr>
          </w:p>
          <w:p>
            <w:pPr>
              <w:pStyle w:val="TableParagraph"/>
              <w:spacing w:line="271" w:lineRule="auto"/>
              <w:ind w:left="428" w:hanging="285"/>
              <w:rPr>
                <w:b/>
                <w:i/>
                <w:sz w:val="21"/>
              </w:rPr>
            </w:pPr>
            <w:r>
              <w:rPr>
                <w:i/>
                <w:sz w:val="21"/>
              </w:rPr>
              <w:t>a. Elegir a la persona coordinadora del área. </w:t>
            </w:r>
            <w:r>
              <w:rPr>
                <w:b/>
                <w:i/>
                <w:sz w:val="21"/>
              </w:rPr>
              <w:t>A excepción de la persona que coordine el área durante el primer año a partir de su creación, la </w:t>
            </w:r>
            <w:r>
              <w:rPr>
                <w:b/>
                <w:i/>
                <w:spacing w:val="-6"/>
                <w:sz w:val="21"/>
              </w:rPr>
              <w:t>cual</w:t>
            </w:r>
            <w:r>
              <w:rPr>
                <w:b/>
                <w:i/>
                <w:spacing w:val="-9"/>
                <w:sz w:val="21"/>
              </w:rPr>
              <w:t> </w:t>
            </w:r>
            <w:r>
              <w:rPr>
                <w:b/>
                <w:i/>
                <w:spacing w:val="-6"/>
                <w:sz w:val="21"/>
              </w:rPr>
              <w:t>será</w:t>
            </w:r>
            <w:r>
              <w:rPr>
                <w:b/>
                <w:i/>
                <w:spacing w:val="-13"/>
                <w:sz w:val="21"/>
              </w:rPr>
              <w:t> </w:t>
            </w:r>
            <w:r>
              <w:rPr>
                <w:b/>
                <w:i/>
                <w:spacing w:val="-6"/>
                <w:sz w:val="21"/>
              </w:rPr>
              <w:t>designada</w:t>
            </w:r>
            <w:r>
              <w:rPr>
                <w:b/>
                <w:i/>
                <w:spacing w:val="-9"/>
                <w:sz w:val="21"/>
              </w:rPr>
              <w:t> </w:t>
            </w:r>
            <w:r>
              <w:rPr>
                <w:b/>
                <w:i/>
                <w:spacing w:val="-6"/>
                <w:sz w:val="21"/>
              </w:rPr>
              <w:t>según </w:t>
            </w:r>
            <w:r>
              <w:rPr>
                <w:b/>
                <w:i/>
                <w:sz w:val="21"/>
              </w:rPr>
              <w:t>se establece en este </w:t>
            </w:r>
            <w:r>
              <w:rPr>
                <w:b/>
                <w:i/>
                <w:spacing w:val="-2"/>
                <w:sz w:val="21"/>
              </w:rPr>
              <w:t>estatuto.</w:t>
            </w:r>
          </w:p>
          <w:p>
            <w:pPr>
              <w:pStyle w:val="TableParagraph"/>
              <w:spacing w:before="3"/>
              <w:rPr>
                <w:i/>
                <w:sz w:val="21"/>
              </w:rPr>
            </w:pPr>
          </w:p>
          <w:p>
            <w:pPr>
              <w:pStyle w:val="TableParagraph"/>
              <w:ind w:left="144"/>
              <w:rPr>
                <w:i/>
                <w:sz w:val="21"/>
              </w:rPr>
            </w:pPr>
            <w:r>
              <w:rPr>
                <w:i/>
                <w:spacing w:val="-10"/>
                <w:w w:val="90"/>
                <w:sz w:val="21"/>
              </w:rPr>
              <w:t>…</w:t>
            </w:r>
          </w:p>
        </w:tc>
      </w:tr>
      <w:tr>
        <w:trPr>
          <w:trHeight w:val="8157" w:hRule="atLeast"/>
        </w:trPr>
        <w:tc>
          <w:tcPr>
            <w:tcW w:w="2892" w:type="dxa"/>
          </w:tcPr>
          <w:p>
            <w:pPr>
              <w:pStyle w:val="TableParagraph"/>
              <w:spacing w:line="273" w:lineRule="auto" w:before="138"/>
              <w:ind w:left="5"/>
              <w:rPr>
                <w:b/>
                <w:i/>
                <w:sz w:val="21"/>
              </w:rPr>
            </w:pPr>
            <w:r>
              <w:rPr>
                <w:b/>
                <w:i/>
                <w:spacing w:val="-4"/>
                <w:sz w:val="21"/>
              </w:rPr>
              <w:t>Artículo</w:t>
            </w:r>
            <w:r>
              <w:rPr>
                <w:b/>
                <w:i/>
                <w:spacing w:val="-10"/>
                <w:sz w:val="21"/>
              </w:rPr>
              <w:t> </w:t>
            </w:r>
            <w:r>
              <w:rPr>
                <w:b/>
                <w:i/>
                <w:spacing w:val="-4"/>
                <w:sz w:val="21"/>
              </w:rPr>
              <w:t>50-bis</w:t>
            </w:r>
            <w:r>
              <w:rPr>
                <w:b/>
                <w:i/>
                <w:spacing w:val="-9"/>
                <w:sz w:val="21"/>
              </w:rPr>
              <w:t> </w:t>
            </w:r>
            <w:r>
              <w:rPr>
                <w:b/>
                <w:i/>
                <w:spacing w:val="-4"/>
                <w:sz w:val="21"/>
              </w:rPr>
              <w:t>1:</w:t>
            </w:r>
            <w:r>
              <w:rPr>
                <w:b/>
                <w:i/>
                <w:spacing w:val="-13"/>
                <w:sz w:val="21"/>
              </w:rPr>
              <w:t> </w:t>
            </w:r>
            <w:r>
              <w:rPr>
                <w:b/>
                <w:i/>
                <w:spacing w:val="-4"/>
                <w:sz w:val="21"/>
              </w:rPr>
              <w:t>La</w:t>
            </w:r>
            <w:r>
              <w:rPr>
                <w:b/>
                <w:i/>
                <w:spacing w:val="-10"/>
                <w:sz w:val="21"/>
              </w:rPr>
              <w:t> </w:t>
            </w:r>
            <w:r>
              <w:rPr>
                <w:b/>
                <w:i/>
                <w:spacing w:val="-4"/>
                <w:sz w:val="21"/>
              </w:rPr>
              <w:t>persona </w:t>
            </w:r>
            <w:r>
              <w:rPr>
                <w:b/>
                <w:i/>
                <w:sz w:val="21"/>
              </w:rPr>
              <w:t>coordinadora del Área </w:t>
            </w:r>
            <w:r>
              <w:rPr>
                <w:b/>
                <w:i/>
                <w:spacing w:val="-2"/>
                <w:sz w:val="21"/>
              </w:rPr>
              <w:t>Académica,</w:t>
            </w:r>
            <w:r>
              <w:rPr>
                <w:b/>
                <w:i/>
                <w:spacing w:val="-13"/>
                <w:sz w:val="21"/>
              </w:rPr>
              <w:t> </w:t>
            </w:r>
            <w:r>
              <w:rPr>
                <w:b/>
                <w:i/>
                <w:spacing w:val="-2"/>
                <w:sz w:val="21"/>
              </w:rPr>
              <w:t>según</w:t>
            </w:r>
            <w:r>
              <w:rPr>
                <w:b/>
                <w:i/>
                <w:spacing w:val="-13"/>
                <w:sz w:val="21"/>
              </w:rPr>
              <w:t> </w:t>
            </w:r>
            <w:r>
              <w:rPr>
                <w:b/>
                <w:i/>
                <w:spacing w:val="-2"/>
                <w:sz w:val="21"/>
              </w:rPr>
              <w:t>sus</w:t>
            </w:r>
            <w:r>
              <w:rPr>
                <w:b/>
                <w:i/>
                <w:spacing w:val="-12"/>
                <w:sz w:val="21"/>
              </w:rPr>
              <w:t> </w:t>
            </w:r>
            <w:r>
              <w:rPr>
                <w:b/>
                <w:i/>
                <w:spacing w:val="-2"/>
                <w:sz w:val="21"/>
              </w:rPr>
              <w:t>tipos</w:t>
            </w:r>
          </w:p>
          <w:p>
            <w:pPr>
              <w:pStyle w:val="TableParagraph"/>
              <w:rPr>
                <w:i/>
                <w:sz w:val="21"/>
              </w:rPr>
            </w:pPr>
          </w:p>
          <w:p>
            <w:pPr>
              <w:pStyle w:val="TableParagraph"/>
              <w:rPr>
                <w:i/>
                <w:sz w:val="21"/>
              </w:rPr>
            </w:pPr>
          </w:p>
          <w:p>
            <w:pPr>
              <w:pStyle w:val="TableParagraph"/>
              <w:spacing w:before="20"/>
              <w:rPr>
                <w:i/>
                <w:sz w:val="21"/>
              </w:rPr>
            </w:pPr>
          </w:p>
          <w:p>
            <w:pPr>
              <w:pStyle w:val="TableParagraph"/>
              <w:spacing w:line="273" w:lineRule="auto"/>
              <w:ind w:left="5" w:right="79"/>
              <w:rPr>
                <w:i/>
                <w:sz w:val="21"/>
              </w:rPr>
            </w:pPr>
            <w:r>
              <w:rPr>
                <w:i/>
                <w:sz w:val="21"/>
              </w:rPr>
              <w:t>La</w:t>
            </w:r>
            <w:r>
              <w:rPr>
                <w:i/>
                <w:spacing w:val="-9"/>
                <w:sz w:val="21"/>
              </w:rPr>
              <w:t> </w:t>
            </w:r>
            <w:r>
              <w:rPr>
                <w:i/>
                <w:sz w:val="21"/>
              </w:rPr>
              <w:t>persona</w:t>
            </w:r>
            <w:r>
              <w:rPr>
                <w:i/>
                <w:spacing w:val="-14"/>
                <w:sz w:val="21"/>
              </w:rPr>
              <w:t> </w:t>
            </w:r>
            <w:r>
              <w:rPr>
                <w:i/>
                <w:sz w:val="21"/>
              </w:rPr>
              <w:t>coordinadora</w:t>
            </w:r>
            <w:r>
              <w:rPr>
                <w:i/>
                <w:spacing w:val="-14"/>
                <w:sz w:val="21"/>
              </w:rPr>
              <w:t> </w:t>
            </w:r>
            <w:r>
              <w:rPr>
                <w:i/>
                <w:sz w:val="21"/>
              </w:rPr>
              <w:t>de área académica es quien dirige y representa al área.</w:t>
            </w:r>
          </w:p>
          <w:p>
            <w:pPr>
              <w:pStyle w:val="TableParagraph"/>
              <w:rPr>
                <w:i/>
                <w:sz w:val="21"/>
              </w:rPr>
            </w:pPr>
          </w:p>
          <w:p>
            <w:pPr>
              <w:pStyle w:val="TableParagraph"/>
              <w:rPr>
                <w:i/>
                <w:sz w:val="21"/>
              </w:rPr>
            </w:pPr>
          </w:p>
          <w:p>
            <w:pPr>
              <w:pStyle w:val="TableParagraph"/>
              <w:spacing w:before="25"/>
              <w:rPr>
                <w:i/>
                <w:sz w:val="21"/>
              </w:rPr>
            </w:pPr>
          </w:p>
          <w:p>
            <w:pPr>
              <w:pStyle w:val="TableParagraph"/>
              <w:ind w:left="5"/>
              <w:rPr>
                <w:i/>
                <w:sz w:val="21"/>
              </w:rPr>
            </w:pPr>
            <w:r>
              <w:rPr>
                <w:i/>
                <w:spacing w:val="-10"/>
                <w:w w:val="90"/>
                <w:sz w:val="21"/>
              </w:rPr>
              <w:t>…</w:t>
            </w:r>
          </w:p>
          <w:p>
            <w:pPr>
              <w:pStyle w:val="TableParagraph"/>
              <w:rPr>
                <w:i/>
                <w:sz w:val="21"/>
              </w:rPr>
            </w:pPr>
          </w:p>
          <w:p>
            <w:pPr>
              <w:pStyle w:val="TableParagraph"/>
              <w:rPr>
                <w:i/>
                <w:sz w:val="21"/>
              </w:rPr>
            </w:pPr>
          </w:p>
          <w:p>
            <w:pPr>
              <w:pStyle w:val="TableParagraph"/>
              <w:spacing w:before="59"/>
              <w:rPr>
                <w:i/>
                <w:sz w:val="21"/>
              </w:rPr>
            </w:pPr>
          </w:p>
          <w:p>
            <w:pPr>
              <w:pStyle w:val="TableParagraph"/>
              <w:spacing w:line="273" w:lineRule="auto" w:before="1"/>
              <w:ind w:left="5" w:right="79"/>
              <w:rPr>
                <w:i/>
                <w:sz w:val="21"/>
              </w:rPr>
            </w:pPr>
            <w:r>
              <w:rPr>
                <w:i/>
                <w:sz w:val="21"/>
              </w:rPr>
              <w:t>Para</w:t>
            </w:r>
            <w:r>
              <w:rPr>
                <w:i/>
                <w:spacing w:val="-12"/>
                <w:sz w:val="21"/>
              </w:rPr>
              <w:t> </w:t>
            </w:r>
            <w:r>
              <w:rPr>
                <w:i/>
                <w:sz w:val="21"/>
              </w:rPr>
              <w:t>ejercer</w:t>
            </w:r>
            <w:r>
              <w:rPr>
                <w:i/>
                <w:spacing w:val="-10"/>
                <w:sz w:val="21"/>
              </w:rPr>
              <w:t> </w:t>
            </w:r>
            <w:r>
              <w:rPr>
                <w:i/>
                <w:sz w:val="21"/>
              </w:rPr>
              <w:t>la</w:t>
            </w:r>
            <w:r>
              <w:rPr>
                <w:i/>
                <w:spacing w:val="-6"/>
                <w:sz w:val="21"/>
              </w:rPr>
              <w:t> </w:t>
            </w:r>
            <w:r>
              <w:rPr>
                <w:i/>
                <w:sz w:val="21"/>
              </w:rPr>
              <w:t>coordinación de un Área Académica se </w:t>
            </w:r>
            <w:r>
              <w:rPr>
                <w:i/>
                <w:spacing w:val="-2"/>
                <w:sz w:val="21"/>
              </w:rPr>
              <w:t>requiere:</w:t>
            </w:r>
          </w:p>
          <w:p>
            <w:pPr>
              <w:pStyle w:val="TableParagraph"/>
              <w:rPr>
                <w:i/>
                <w:sz w:val="21"/>
              </w:rPr>
            </w:pPr>
          </w:p>
          <w:p>
            <w:pPr>
              <w:pStyle w:val="TableParagraph"/>
              <w:rPr>
                <w:i/>
                <w:sz w:val="21"/>
              </w:rPr>
            </w:pPr>
          </w:p>
          <w:p>
            <w:pPr>
              <w:pStyle w:val="TableParagraph"/>
              <w:spacing w:before="25"/>
              <w:rPr>
                <w:i/>
                <w:sz w:val="21"/>
              </w:rPr>
            </w:pPr>
          </w:p>
          <w:p>
            <w:pPr>
              <w:pStyle w:val="TableParagraph"/>
              <w:ind w:left="5"/>
              <w:rPr>
                <w:i/>
                <w:sz w:val="21"/>
              </w:rPr>
            </w:pPr>
            <w:r>
              <w:rPr>
                <w:i/>
                <w:spacing w:val="-5"/>
                <w:sz w:val="21"/>
              </w:rPr>
              <w:t>...</w:t>
            </w:r>
          </w:p>
          <w:p>
            <w:pPr>
              <w:pStyle w:val="TableParagraph"/>
              <w:rPr>
                <w:i/>
                <w:sz w:val="21"/>
              </w:rPr>
            </w:pPr>
          </w:p>
          <w:p>
            <w:pPr>
              <w:pStyle w:val="TableParagraph"/>
              <w:rPr>
                <w:i/>
                <w:sz w:val="21"/>
              </w:rPr>
            </w:pPr>
          </w:p>
          <w:p>
            <w:pPr>
              <w:pStyle w:val="TableParagraph"/>
              <w:spacing w:before="59"/>
              <w:rPr>
                <w:i/>
                <w:sz w:val="21"/>
              </w:rPr>
            </w:pPr>
          </w:p>
          <w:p>
            <w:pPr>
              <w:pStyle w:val="TableParagraph"/>
              <w:ind w:left="5"/>
              <w:rPr>
                <w:i/>
                <w:sz w:val="21"/>
              </w:rPr>
            </w:pPr>
            <w:r>
              <w:rPr>
                <w:i/>
                <w:sz w:val="21"/>
              </w:rPr>
              <w:t>d.</w:t>
            </w:r>
            <w:r>
              <w:rPr>
                <w:i/>
                <w:spacing w:val="33"/>
                <w:sz w:val="21"/>
              </w:rPr>
              <w:t>  </w:t>
            </w:r>
            <w:r>
              <w:rPr>
                <w:i/>
                <w:spacing w:val="-5"/>
                <w:sz w:val="21"/>
              </w:rPr>
              <w:t>...</w:t>
            </w:r>
          </w:p>
        </w:tc>
        <w:tc>
          <w:tcPr>
            <w:tcW w:w="3207" w:type="dxa"/>
          </w:tcPr>
          <w:p>
            <w:pPr>
              <w:pStyle w:val="TableParagraph"/>
              <w:spacing w:line="273" w:lineRule="auto" w:before="138"/>
              <w:ind w:left="4"/>
              <w:rPr>
                <w:b/>
                <w:i/>
                <w:sz w:val="21"/>
              </w:rPr>
            </w:pPr>
            <w:r>
              <w:rPr>
                <w:b/>
                <w:i/>
                <w:spacing w:val="-4"/>
                <w:sz w:val="21"/>
              </w:rPr>
              <w:t>Artículo</w:t>
            </w:r>
            <w:r>
              <w:rPr>
                <w:b/>
                <w:i/>
                <w:spacing w:val="-10"/>
                <w:sz w:val="21"/>
              </w:rPr>
              <w:t> </w:t>
            </w:r>
            <w:r>
              <w:rPr>
                <w:b/>
                <w:i/>
                <w:spacing w:val="-4"/>
                <w:sz w:val="21"/>
              </w:rPr>
              <w:t>50-bis</w:t>
            </w:r>
            <w:r>
              <w:rPr>
                <w:b/>
                <w:i/>
                <w:spacing w:val="-9"/>
                <w:sz w:val="21"/>
              </w:rPr>
              <w:t> </w:t>
            </w:r>
            <w:r>
              <w:rPr>
                <w:b/>
                <w:i/>
                <w:spacing w:val="-4"/>
                <w:sz w:val="21"/>
              </w:rPr>
              <w:t>1:</w:t>
            </w:r>
            <w:r>
              <w:rPr>
                <w:b/>
                <w:i/>
                <w:spacing w:val="-13"/>
                <w:sz w:val="21"/>
              </w:rPr>
              <w:t> </w:t>
            </w:r>
            <w:r>
              <w:rPr>
                <w:b/>
                <w:i/>
                <w:spacing w:val="-4"/>
                <w:sz w:val="21"/>
              </w:rPr>
              <w:t>La</w:t>
            </w:r>
            <w:r>
              <w:rPr>
                <w:b/>
                <w:i/>
                <w:spacing w:val="-10"/>
                <w:sz w:val="21"/>
              </w:rPr>
              <w:t> </w:t>
            </w:r>
            <w:r>
              <w:rPr>
                <w:b/>
                <w:i/>
                <w:spacing w:val="-4"/>
                <w:sz w:val="21"/>
              </w:rPr>
              <w:t>persona </w:t>
            </w:r>
            <w:r>
              <w:rPr>
                <w:b/>
                <w:i/>
                <w:sz w:val="21"/>
              </w:rPr>
              <w:t>coordinadora del Área </w:t>
            </w:r>
            <w:r>
              <w:rPr>
                <w:b/>
                <w:i/>
                <w:spacing w:val="-2"/>
                <w:sz w:val="21"/>
              </w:rPr>
              <w:t>Académica,</w:t>
            </w:r>
            <w:r>
              <w:rPr>
                <w:b/>
                <w:i/>
                <w:spacing w:val="-13"/>
                <w:sz w:val="21"/>
              </w:rPr>
              <w:t> </w:t>
            </w:r>
            <w:r>
              <w:rPr>
                <w:b/>
                <w:i/>
                <w:spacing w:val="-2"/>
                <w:sz w:val="21"/>
              </w:rPr>
              <w:t>según</w:t>
            </w:r>
            <w:r>
              <w:rPr>
                <w:b/>
                <w:i/>
                <w:spacing w:val="-13"/>
                <w:sz w:val="21"/>
              </w:rPr>
              <w:t> </w:t>
            </w:r>
            <w:r>
              <w:rPr>
                <w:b/>
                <w:i/>
                <w:spacing w:val="-2"/>
                <w:sz w:val="21"/>
              </w:rPr>
              <w:t>sus</w:t>
            </w:r>
            <w:r>
              <w:rPr>
                <w:b/>
                <w:i/>
                <w:spacing w:val="-12"/>
                <w:sz w:val="21"/>
              </w:rPr>
              <w:t> </w:t>
            </w:r>
            <w:r>
              <w:rPr>
                <w:b/>
                <w:i/>
                <w:spacing w:val="-2"/>
                <w:sz w:val="21"/>
              </w:rPr>
              <w:t>tipos</w:t>
            </w:r>
          </w:p>
          <w:p>
            <w:pPr>
              <w:pStyle w:val="TableParagraph"/>
              <w:rPr>
                <w:i/>
                <w:sz w:val="21"/>
              </w:rPr>
            </w:pPr>
          </w:p>
          <w:p>
            <w:pPr>
              <w:pStyle w:val="TableParagraph"/>
              <w:rPr>
                <w:i/>
                <w:sz w:val="21"/>
              </w:rPr>
            </w:pPr>
          </w:p>
          <w:p>
            <w:pPr>
              <w:pStyle w:val="TableParagraph"/>
              <w:rPr>
                <w:i/>
                <w:sz w:val="21"/>
              </w:rPr>
            </w:pPr>
          </w:p>
          <w:p>
            <w:pPr>
              <w:pStyle w:val="TableParagraph"/>
              <w:rPr>
                <w:i/>
                <w:sz w:val="21"/>
              </w:rPr>
            </w:pPr>
          </w:p>
          <w:p>
            <w:pPr>
              <w:pStyle w:val="TableParagraph"/>
              <w:spacing w:before="52"/>
              <w:rPr>
                <w:i/>
                <w:sz w:val="21"/>
              </w:rPr>
            </w:pPr>
          </w:p>
          <w:p>
            <w:pPr>
              <w:pStyle w:val="TableParagraph"/>
              <w:spacing w:line="273" w:lineRule="auto"/>
              <w:ind w:left="4"/>
              <w:rPr>
                <w:i/>
                <w:sz w:val="21"/>
              </w:rPr>
            </w:pPr>
            <w:r>
              <w:rPr>
                <w:i/>
                <w:sz w:val="21"/>
              </w:rPr>
              <w:t>La</w:t>
            </w:r>
            <w:r>
              <w:rPr>
                <w:i/>
                <w:spacing w:val="-7"/>
                <w:sz w:val="21"/>
              </w:rPr>
              <w:t> </w:t>
            </w:r>
            <w:r>
              <w:rPr>
                <w:i/>
                <w:sz w:val="21"/>
              </w:rPr>
              <w:t>persona</w:t>
            </w:r>
            <w:r>
              <w:rPr>
                <w:i/>
                <w:spacing w:val="-12"/>
                <w:sz w:val="21"/>
              </w:rPr>
              <w:t> </w:t>
            </w:r>
            <w:r>
              <w:rPr>
                <w:i/>
                <w:sz w:val="21"/>
              </w:rPr>
              <w:t>coordinadora</w:t>
            </w:r>
            <w:r>
              <w:rPr>
                <w:i/>
                <w:spacing w:val="-12"/>
                <w:sz w:val="21"/>
              </w:rPr>
              <w:t> </w:t>
            </w:r>
            <w:r>
              <w:rPr>
                <w:i/>
                <w:sz w:val="21"/>
              </w:rPr>
              <w:t>de</w:t>
            </w:r>
            <w:r>
              <w:rPr>
                <w:i/>
                <w:spacing w:val="-11"/>
                <w:sz w:val="21"/>
              </w:rPr>
              <w:t> </w:t>
            </w:r>
            <w:r>
              <w:rPr>
                <w:i/>
                <w:sz w:val="21"/>
              </w:rPr>
              <w:t>área académica es quien dirige y representa al área.</w:t>
            </w:r>
          </w:p>
          <w:p>
            <w:pPr>
              <w:pStyle w:val="TableParagraph"/>
              <w:rPr>
                <w:i/>
                <w:sz w:val="21"/>
              </w:rPr>
            </w:pPr>
          </w:p>
          <w:p>
            <w:pPr>
              <w:pStyle w:val="TableParagraph"/>
              <w:rPr>
                <w:i/>
                <w:sz w:val="21"/>
              </w:rPr>
            </w:pPr>
          </w:p>
          <w:p>
            <w:pPr>
              <w:pStyle w:val="TableParagraph"/>
              <w:spacing w:before="25"/>
              <w:rPr>
                <w:i/>
                <w:sz w:val="21"/>
              </w:rPr>
            </w:pPr>
          </w:p>
          <w:p>
            <w:pPr>
              <w:pStyle w:val="TableParagraph"/>
              <w:ind w:left="4"/>
              <w:rPr>
                <w:i/>
                <w:sz w:val="21"/>
              </w:rPr>
            </w:pPr>
            <w:r>
              <w:rPr>
                <w:i/>
                <w:spacing w:val="-10"/>
                <w:w w:val="90"/>
                <w:sz w:val="21"/>
              </w:rPr>
              <w:t>…</w:t>
            </w:r>
          </w:p>
          <w:p>
            <w:pPr>
              <w:pStyle w:val="TableParagraph"/>
              <w:rPr>
                <w:i/>
                <w:sz w:val="21"/>
              </w:rPr>
            </w:pPr>
          </w:p>
          <w:p>
            <w:pPr>
              <w:pStyle w:val="TableParagraph"/>
              <w:rPr>
                <w:i/>
                <w:sz w:val="21"/>
              </w:rPr>
            </w:pPr>
          </w:p>
          <w:p>
            <w:pPr>
              <w:pStyle w:val="TableParagraph"/>
              <w:spacing w:before="59"/>
              <w:rPr>
                <w:i/>
                <w:sz w:val="21"/>
              </w:rPr>
            </w:pPr>
          </w:p>
          <w:p>
            <w:pPr>
              <w:pStyle w:val="TableParagraph"/>
              <w:spacing w:line="273" w:lineRule="auto" w:before="1"/>
              <w:ind w:left="4"/>
              <w:rPr>
                <w:i/>
                <w:sz w:val="21"/>
              </w:rPr>
            </w:pPr>
            <w:r>
              <w:rPr>
                <w:i/>
                <w:sz w:val="21"/>
              </w:rPr>
              <w:t>Para</w:t>
            </w:r>
            <w:r>
              <w:rPr>
                <w:i/>
                <w:spacing w:val="-12"/>
                <w:sz w:val="21"/>
              </w:rPr>
              <w:t> </w:t>
            </w:r>
            <w:r>
              <w:rPr>
                <w:i/>
                <w:sz w:val="21"/>
              </w:rPr>
              <w:t>ejercer</w:t>
            </w:r>
            <w:r>
              <w:rPr>
                <w:i/>
                <w:spacing w:val="-11"/>
                <w:sz w:val="21"/>
              </w:rPr>
              <w:t> </w:t>
            </w:r>
            <w:r>
              <w:rPr>
                <w:i/>
                <w:sz w:val="21"/>
              </w:rPr>
              <w:t>la</w:t>
            </w:r>
            <w:r>
              <w:rPr>
                <w:i/>
                <w:spacing w:val="-7"/>
                <w:sz w:val="21"/>
              </w:rPr>
              <w:t> </w:t>
            </w:r>
            <w:r>
              <w:rPr>
                <w:i/>
                <w:sz w:val="21"/>
              </w:rPr>
              <w:t>coordinación</w:t>
            </w:r>
            <w:r>
              <w:rPr>
                <w:i/>
                <w:spacing w:val="-13"/>
                <w:sz w:val="21"/>
              </w:rPr>
              <w:t> </w:t>
            </w:r>
            <w:r>
              <w:rPr>
                <w:i/>
                <w:sz w:val="21"/>
              </w:rPr>
              <w:t>de</w:t>
            </w:r>
            <w:r>
              <w:rPr>
                <w:i/>
                <w:spacing w:val="-7"/>
                <w:sz w:val="21"/>
              </w:rPr>
              <w:t> </w:t>
            </w:r>
            <w:r>
              <w:rPr>
                <w:i/>
                <w:sz w:val="21"/>
              </w:rPr>
              <w:t>un Área Académica se requiere:</w:t>
            </w:r>
          </w:p>
          <w:p>
            <w:pPr>
              <w:pStyle w:val="TableParagraph"/>
              <w:rPr>
                <w:i/>
                <w:sz w:val="21"/>
              </w:rPr>
            </w:pPr>
          </w:p>
          <w:p>
            <w:pPr>
              <w:pStyle w:val="TableParagraph"/>
              <w:rPr>
                <w:i/>
                <w:sz w:val="21"/>
              </w:rPr>
            </w:pPr>
          </w:p>
          <w:p>
            <w:pPr>
              <w:pStyle w:val="TableParagraph"/>
              <w:spacing w:before="25"/>
              <w:rPr>
                <w:i/>
                <w:sz w:val="21"/>
              </w:rPr>
            </w:pPr>
          </w:p>
          <w:p>
            <w:pPr>
              <w:pStyle w:val="TableParagraph"/>
              <w:ind w:left="4"/>
              <w:rPr>
                <w:i/>
                <w:sz w:val="21"/>
              </w:rPr>
            </w:pPr>
            <w:r>
              <w:rPr>
                <w:i/>
                <w:spacing w:val="-5"/>
                <w:sz w:val="21"/>
              </w:rPr>
              <w:t>...</w:t>
            </w:r>
          </w:p>
          <w:p>
            <w:pPr>
              <w:pStyle w:val="TableParagraph"/>
              <w:rPr>
                <w:i/>
                <w:sz w:val="21"/>
              </w:rPr>
            </w:pPr>
          </w:p>
          <w:p>
            <w:pPr>
              <w:pStyle w:val="TableParagraph"/>
              <w:rPr>
                <w:i/>
                <w:sz w:val="21"/>
              </w:rPr>
            </w:pPr>
          </w:p>
          <w:p>
            <w:pPr>
              <w:pStyle w:val="TableParagraph"/>
              <w:spacing w:before="60"/>
              <w:rPr>
                <w:i/>
                <w:sz w:val="21"/>
              </w:rPr>
            </w:pPr>
          </w:p>
          <w:p>
            <w:pPr>
              <w:pStyle w:val="TableParagraph"/>
              <w:ind w:left="4"/>
              <w:rPr>
                <w:i/>
                <w:sz w:val="21"/>
              </w:rPr>
            </w:pPr>
            <w:r>
              <w:rPr>
                <w:i/>
                <w:sz w:val="21"/>
              </w:rPr>
              <w:t>d.</w:t>
            </w:r>
            <w:r>
              <w:rPr>
                <w:i/>
                <w:spacing w:val="32"/>
                <w:sz w:val="21"/>
              </w:rPr>
              <w:t>  </w:t>
            </w:r>
            <w:r>
              <w:rPr>
                <w:i/>
                <w:spacing w:val="-5"/>
                <w:sz w:val="21"/>
              </w:rPr>
              <w:t>...</w:t>
            </w:r>
          </w:p>
        </w:tc>
        <w:tc>
          <w:tcPr>
            <w:tcW w:w="3118" w:type="dxa"/>
          </w:tcPr>
          <w:p>
            <w:pPr>
              <w:pStyle w:val="TableParagraph"/>
              <w:spacing w:line="273" w:lineRule="auto" w:before="138"/>
              <w:ind w:left="3"/>
              <w:rPr>
                <w:b/>
                <w:i/>
                <w:sz w:val="21"/>
              </w:rPr>
            </w:pPr>
            <w:r>
              <w:rPr>
                <w:b/>
                <w:i/>
                <w:spacing w:val="-4"/>
                <w:sz w:val="21"/>
              </w:rPr>
              <w:t>Artículo</w:t>
            </w:r>
            <w:r>
              <w:rPr>
                <w:b/>
                <w:i/>
                <w:spacing w:val="-10"/>
                <w:sz w:val="21"/>
              </w:rPr>
              <w:t> </w:t>
            </w:r>
            <w:r>
              <w:rPr>
                <w:b/>
                <w:i/>
                <w:spacing w:val="-4"/>
                <w:sz w:val="21"/>
              </w:rPr>
              <w:t>50-bis</w:t>
            </w:r>
            <w:r>
              <w:rPr>
                <w:b/>
                <w:i/>
                <w:spacing w:val="-9"/>
                <w:sz w:val="21"/>
              </w:rPr>
              <w:t> </w:t>
            </w:r>
            <w:r>
              <w:rPr>
                <w:b/>
                <w:i/>
                <w:spacing w:val="-4"/>
                <w:sz w:val="21"/>
              </w:rPr>
              <w:t>1:</w:t>
            </w:r>
            <w:r>
              <w:rPr>
                <w:b/>
                <w:i/>
                <w:spacing w:val="-13"/>
                <w:sz w:val="21"/>
              </w:rPr>
              <w:t> </w:t>
            </w:r>
            <w:r>
              <w:rPr>
                <w:b/>
                <w:i/>
                <w:spacing w:val="-4"/>
                <w:sz w:val="21"/>
              </w:rPr>
              <w:t>La</w:t>
            </w:r>
            <w:r>
              <w:rPr>
                <w:b/>
                <w:i/>
                <w:spacing w:val="-10"/>
                <w:sz w:val="21"/>
              </w:rPr>
              <w:t> </w:t>
            </w:r>
            <w:r>
              <w:rPr>
                <w:b/>
                <w:i/>
                <w:spacing w:val="-4"/>
                <w:sz w:val="21"/>
              </w:rPr>
              <w:t>persona </w:t>
            </w:r>
            <w:r>
              <w:rPr>
                <w:b/>
                <w:i/>
                <w:sz w:val="21"/>
              </w:rPr>
              <w:t>coordinadora del Área </w:t>
            </w:r>
            <w:r>
              <w:rPr>
                <w:b/>
                <w:i/>
                <w:spacing w:val="-2"/>
                <w:sz w:val="21"/>
              </w:rPr>
              <w:t>Académica,</w:t>
            </w:r>
            <w:r>
              <w:rPr>
                <w:b/>
                <w:i/>
                <w:spacing w:val="-13"/>
                <w:sz w:val="21"/>
              </w:rPr>
              <w:t> </w:t>
            </w:r>
            <w:r>
              <w:rPr>
                <w:b/>
                <w:i/>
                <w:spacing w:val="-2"/>
                <w:sz w:val="21"/>
              </w:rPr>
              <w:t>según</w:t>
            </w:r>
            <w:r>
              <w:rPr>
                <w:b/>
                <w:i/>
                <w:spacing w:val="-13"/>
                <w:sz w:val="21"/>
              </w:rPr>
              <w:t> </w:t>
            </w:r>
            <w:r>
              <w:rPr>
                <w:b/>
                <w:i/>
                <w:spacing w:val="-2"/>
                <w:sz w:val="21"/>
              </w:rPr>
              <w:t>sus</w:t>
            </w:r>
            <w:r>
              <w:rPr>
                <w:b/>
                <w:i/>
                <w:spacing w:val="-12"/>
                <w:sz w:val="21"/>
              </w:rPr>
              <w:t> </w:t>
            </w:r>
            <w:r>
              <w:rPr>
                <w:b/>
                <w:i/>
                <w:spacing w:val="-2"/>
                <w:sz w:val="21"/>
              </w:rPr>
              <w:t>tipos</w:t>
            </w:r>
          </w:p>
          <w:p>
            <w:pPr>
              <w:pStyle w:val="TableParagraph"/>
              <w:rPr>
                <w:i/>
                <w:sz w:val="21"/>
              </w:rPr>
            </w:pPr>
          </w:p>
          <w:p>
            <w:pPr>
              <w:pStyle w:val="TableParagraph"/>
              <w:rPr>
                <w:i/>
                <w:sz w:val="21"/>
              </w:rPr>
            </w:pPr>
          </w:p>
          <w:p>
            <w:pPr>
              <w:pStyle w:val="TableParagraph"/>
              <w:rPr>
                <w:i/>
                <w:sz w:val="21"/>
              </w:rPr>
            </w:pPr>
          </w:p>
          <w:p>
            <w:pPr>
              <w:pStyle w:val="TableParagraph"/>
              <w:rPr>
                <w:i/>
                <w:sz w:val="21"/>
              </w:rPr>
            </w:pPr>
          </w:p>
          <w:p>
            <w:pPr>
              <w:pStyle w:val="TableParagraph"/>
              <w:spacing w:before="52"/>
              <w:rPr>
                <w:i/>
                <w:sz w:val="21"/>
              </w:rPr>
            </w:pPr>
          </w:p>
          <w:p>
            <w:pPr>
              <w:pStyle w:val="TableParagraph"/>
              <w:spacing w:line="273" w:lineRule="auto"/>
              <w:ind w:left="3"/>
              <w:rPr>
                <w:i/>
                <w:sz w:val="21"/>
              </w:rPr>
            </w:pPr>
            <w:r>
              <w:rPr>
                <w:i/>
                <w:sz w:val="21"/>
              </w:rPr>
              <w:t>La</w:t>
            </w:r>
            <w:r>
              <w:rPr>
                <w:i/>
                <w:spacing w:val="-7"/>
                <w:sz w:val="21"/>
              </w:rPr>
              <w:t> </w:t>
            </w:r>
            <w:r>
              <w:rPr>
                <w:i/>
                <w:sz w:val="21"/>
              </w:rPr>
              <w:t>persona</w:t>
            </w:r>
            <w:r>
              <w:rPr>
                <w:i/>
                <w:spacing w:val="-12"/>
                <w:sz w:val="21"/>
              </w:rPr>
              <w:t> </w:t>
            </w:r>
            <w:r>
              <w:rPr>
                <w:i/>
                <w:sz w:val="21"/>
              </w:rPr>
              <w:t>coordinadora</w:t>
            </w:r>
            <w:r>
              <w:rPr>
                <w:i/>
                <w:spacing w:val="-12"/>
                <w:sz w:val="21"/>
              </w:rPr>
              <w:t> </w:t>
            </w:r>
            <w:r>
              <w:rPr>
                <w:i/>
                <w:sz w:val="21"/>
              </w:rPr>
              <w:t>de</w:t>
            </w:r>
            <w:r>
              <w:rPr>
                <w:i/>
                <w:spacing w:val="-11"/>
                <w:sz w:val="21"/>
              </w:rPr>
              <w:t> </w:t>
            </w:r>
            <w:r>
              <w:rPr>
                <w:i/>
                <w:sz w:val="21"/>
              </w:rPr>
              <w:t>área académica es quien dirige y representa al área.</w:t>
            </w:r>
          </w:p>
          <w:p>
            <w:pPr>
              <w:pStyle w:val="TableParagraph"/>
              <w:rPr>
                <w:i/>
                <w:sz w:val="21"/>
              </w:rPr>
            </w:pPr>
          </w:p>
          <w:p>
            <w:pPr>
              <w:pStyle w:val="TableParagraph"/>
              <w:rPr>
                <w:i/>
                <w:sz w:val="21"/>
              </w:rPr>
            </w:pPr>
          </w:p>
          <w:p>
            <w:pPr>
              <w:pStyle w:val="TableParagraph"/>
              <w:spacing w:before="25"/>
              <w:rPr>
                <w:i/>
                <w:sz w:val="21"/>
              </w:rPr>
            </w:pPr>
          </w:p>
          <w:p>
            <w:pPr>
              <w:pStyle w:val="TableParagraph"/>
              <w:ind w:left="3"/>
              <w:rPr>
                <w:i/>
                <w:sz w:val="21"/>
              </w:rPr>
            </w:pPr>
            <w:r>
              <w:rPr>
                <w:i/>
                <w:spacing w:val="-10"/>
                <w:w w:val="90"/>
                <w:sz w:val="21"/>
              </w:rPr>
              <w:t>…</w:t>
            </w:r>
          </w:p>
          <w:p>
            <w:pPr>
              <w:pStyle w:val="TableParagraph"/>
              <w:rPr>
                <w:i/>
                <w:sz w:val="21"/>
              </w:rPr>
            </w:pPr>
          </w:p>
          <w:p>
            <w:pPr>
              <w:pStyle w:val="TableParagraph"/>
              <w:rPr>
                <w:i/>
                <w:sz w:val="21"/>
              </w:rPr>
            </w:pPr>
          </w:p>
          <w:p>
            <w:pPr>
              <w:pStyle w:val="TableParagraph"/>
              <w:spacing w:before="59"/>
              <w:rPr>
                <w:i/>
                <w:sz w:val="21"/>
              </w:rPr>
            </w:pPr>
          </w:p>
          <w:p>
            <w:pPr>
              <w:pStyle w:val="TableParagraph"/>
              <w:spacing w:line="273" w:lineRule="auto" w:before="1"/>
              <w:ind w:left="3" w:right="144"/>
              <w:rPr>
                <w:i/>
                <w:sz w:val="21"/>
              </w:rPr>
            </w:pPr>
            <w:r>
              <w:rPr>
                <w:i/>
                <w:sz w:val="21"/>
              </w:rPr>
              <w:t>Para ejercer la coordinación</w:t>
            </w:r>
            <w:r>
              <w:rPr>
                <w:i/>
                <w:spacing w:val="-1"/>
                <w:sz w:val="21"/>
              </w:rPr>
              <w:t> </w:t>
            </w:r>
            <w:r>
              <w:rPr>
                <w:i/>
                <w:sz w:val="21"/>
              </w:rPr>
              <w:t>de un</w:t>
            </w:r>
            <w:r>
              <w:rPr>
                <w:i/>
                <w:spacing w:val="-15"/>
                <w:sz w:val="21"/>
              </w:rPr>
              <w:t> </w:t>
            </w:r>
            <w:r>
              <w:rPr>
                <w:i/>
                <w:sz w:val="21"/>
              </w:rPr>
              <w:t>Área</w:t>
            </w:r>
            <w:r>
              <w:rPr>
                <w:i/>
                <w:spacing w:val="-15"/>
                <w:sz w:val="21"/>
              </w:rPr>
              <w:t> </w:t>
            </w:r>
            <w:r>
              <w:rPr>
                <w:i/>
                <w:sz w:val="21"/>
              </w:rPr>
              <w:t>Académica</w:t>
            </w:r>
            <w:r>
              <w:rPr>
                <w:i/>
                <w:spacing w:val="-14"/>
                <w:sz w:val="21"/>
              </w:rPr>
              <w:t> </w:t>
            </w:r>
            <w:r>
              <w:rPr>
                <w:i/>
                <w:sz w:val="21"/>
              </w:rPr>
              <w:t>se</w:t>
            </w:r>
            <w:r>
              <w:rPr>
                <w:i/>
                <w:spacing w:val="-15"/>
                <w:sz w:val="21"/>
              </w:rPr>
              <w:t> </w:t>
            </w:r>
            <w:r>
              <w:rPr>
                <w:i/>
                <w:sz w:val="21"/>
              </w:rPr>
              <w:t>requiere:</w:t>
            </w:r>
          </w:p>
          <w:p>
            <w:pPr>
              <w:pStyle w:val="TableParagraph"/>
              <w:rPr>
                <w:i/>
                <w:sz w:val="21"/>
              </w:rPr>
            </w:pPr>
          </w:p>
          <w:p>
            <w:pPr>
              <w:pStyle w:val="TableParagraph"/>
              <w:rPr>
                <w:i/>
                <w:sz w:val="21"/>
              </w:rPr>
            </w:pPr>
          </w:p>
          <w:p>
            <w:pPr>
              <w:pStyle w:val="TableParagraph"/>
              <w:spacing w:before="25"/>
              <w:rPr>
                <w:i/>
                <w:sz w:val="21"/>
              </w:rPr>
            </w:pPr>
          </w:p>
          <w:p>
            <w:pPr>
              <w:pStyle w:val="TableParagraph"/>
              <w:ind w:left="3"/>
              <w:rPr>
                <w:i/>
                <w:sz w:val="21"/>
              </w:rPr>
            </w:pPr>
            <w:r>
              <w:rPr>
                <w:i/>
                <w:spacing w:val="-5"/>
                <w:sz w:val="21"/>
              </w:rPr>
              <w:t>...</w:t>
            </w:r>
          </w:p>
          <w:p>
            <w:pPr>
              <w:pStyle w:val="TableParagraph"/>
              <w:rPr>
                <w:i/>
                <w:sz w:val="21"/>
              </w:rPr>
            </w:pPr>
          </w:p>
          <w:p>
            <w:pPr>
              <w:pStyle w:val="TableParagraph"/>
              <w:rPr>
                <w:i/>
                <w:sz w:val="21"/>
              </w:rPr>
            </w:pPr>
          </w:p>
          <w:p>
            <w:pPr>
              <w:pStyle w:val="TableParagraph"/>
              <w:spacing w:before="60"/>
              <w:rPr>
                <w:i/>
                <w:sz w:val="21"/>
              </w:rPr>
            </w:pPr>
          </w:p>
          <w:p>
            <w:pPr>
              <w:pStyle w:val="TableParagraph"/>
              <w:ind w:left="3"/>
              <w:rPr>
                <w:i/>
                <w:sz w:val="21"/>
              </w:rPr>
            </w:pPr>
            <w:r>
              <w:rPr>
                <w:i/>
                <w:sz w:val="21"/>
              </w:rPr>
              <w:t>d.</w:t>
            </w:r>
            <w:r>
              <w:rPr>
                <w:i/>
                <w:spacing w:val="33"/>
                <w:sz w:val="21"/>
              </w:rPr>
              <w:t>  </w:t>
            </w:r>
            <w:r>
              <w:rPr>
                <w:i/>
                <w:spacing w:val="-5"/>
                <w:sz w:val="21"/>
              </w:rPr>
              <w:t>...</w:t>
            </w:r>
          </w:p>
        </w:tc>
      </w:tr>
    </w:tbl>
    <w:p>
      <w:pPr>
        <w:pStyle w:val="TableParagraph"/>
        <w:spacing w:after="0"/>
        <w:rPr>
          <w:i/>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2"/>
        <w:gridCol w:w="3207"/>
        <w:gridCol w:w="3118"/>
      </w:tblGrid>
      <w:tr>
        <w:trPr>
          <w:trHeight w:val="12808" w:hRule="atLeast"/>
        </w:trPr>
        <w:tc>
          <w:tcPr>
            <w:tcW w:w="2892" w:type="dxa"/>
          </w:tcPr>
          <w:p>
            <w:pPr>
              <w:pStyle w:val="TableParagraph"/>
              <w:rPr>
                <w:sz w:val="21"/>
              </w:rPr>
            </w:pPr>
          </w:p>
          <w:p>
            <w:pPr>
              <w:pStyle w:val="TableParagraph"/>
              <w:spacing w:before="45"/>
              <w:rPr>
                <w:sz w:val="21"/>
              </w:rPr>
            </w:pPr>
          </w:p>
          <w:p>
            <w:pPr>
              <w:pStyle w:val="TableParagraph"/>
              <w:spacing w:line="271" w:lineRule="auto"/>
              <w:ind w:left="5" w:right="79"/>
              <w:rPr>
                <w:i/>
                <w:sz w:val="21"/>
              </w:rPr>
            </w:pPr>
            <w:r>
              <w:rPr>
                <w:i/>
                <w:sz w:val="21"/>
              </w:rPr>
              <w:t>La persona coordinadora de área académica será electa por la Asamblea Plebiscitaria de</w:t>
            </w:r>
            <w:r>
              <w:rPr>
                <w:i/>
                <w:spacing w:val="-13"/>
                <w:sz w:val="21"/>
              </w:rPr>
              <w:t> </w:t>
            </w:r>
            <w:r>
              <w:rPr>
                <w:i/>
                <w:sz w:val="21"/>
              </w:rPr>
              <w:t>Área</w:t>
            </w:r>
            <w:r>
              <w:rPr>
                <w:i/>
                <w:spacing w:val="-13"/>
                <w:sz w:val="21"/>
              </w:rPr>
              <w:t> </w:t>
            </w:r>
            <w:r>
              <w:rPr>
                <w:i/>
                <w:sz w:val="21"/>
              </w:rPr>
              <w:t>Académica</w:t>
            </w:r>
            <w:r>
              <w:rPr>
                <w:i/>
                <w:spacing w:val="-13"/>
                <w:sz w:val="21"/>
              </w:rPr>
              <w:t> </w:t>
            </w:r>
            <w:r>
              <w:rPr>
                <w:i/>
                <w:sz w:val="21"/>
              </w:rPr>
              <w:t>siguiendo los mismos mecanismos previstos en el Estatuto </w:t>
            </w:r>
            <w:r>
              <w:rPr>
                <w:i/>
                <w:spacing w:val="-2"/>
                <w:sz w:val="21"/>
              </w:rPr>
              <w:t>Orgánico</w:t>
            </w:r>
            <w:r>
              <w:rPr>
                <w:i/>
                <w:spacing w:val="-12"/>
                <w:sz w:val="21"/>
              </w:rPr>
              <w:t> </w:t>
            </w:r>
            <w:r>
              <w:rPr>
                <w:i/>
                <w:spacing w:val="-2"/>
                <w:sz w:val="21"/>
              </w:rPr>
              <w:t>y</w:t>
            </w:r>
            <w:r>
              <w:rPr>
                <w:i/>
                <w:spacing w:val="-13"/>
                <w:sz w:val="21"/>
              </w:rPr>
              <w:t> </w:t>
            </w:r>
            <w:r>
              <w:rPr>
                <w:i/>
                <w:spacing w:val="-2"/>
                <w:sz w:val="21"/>
              </w:rPr>
              <w:t>en</w:t>
            </w:r>
            <w:r>
              <w:rPr>
                <w:i/>
                <w:spacing w:val="-10"/>
                <w:sz w:val="21"/>
              </w:rPr>
              <w:t> </w:t>
            </w:r>
            <w:r>
              <w:rPr>
                <w:i/>
                <w:spacing w:val="-2"/>
                <w:sz w:val="21"/>
              </w:rPr>
              <w:t>los</w:t>
            </w:r>
            <w:r>
              <w:rPr>
                <w:i/>
                <w:spacing w:val="-11"/>
                <w:sz w:val="21"/>
              </w:rPr>
              <w:t> </w:t>
            </w:r>
            <w:r>
              <w:rPr>
                <w:i/>
                <w:spacing w:val="-2"/>
                <w:sz w:val="21"/>
              </w:rPr>
              <w:t>reglamentos </w:t>
            </w:r>
            <w:r>
              <w:rPr>
                <w:i/>
                <w:sz w:val="21"/>
              </w:rPr>
              <w:t>electorales del Instituto para las Asambleas Plebiscitarias de Departamento.</w:t>
            </w:r>
          </w:p>
        </w:tc>
        <w:tc>
          <w:tcPr>
            <w:tcW w:w="3207" w:type="dxa"/>
          </w:tcPr>
          <w:p>
            <w:pPr>
              <w:pStyle w:val="TableParagraph"/>
              <w:rPr>
                <w:sz w:val="21"/>
              </w:rPr>
            </w:pPr>
          </w:p>
          <w:p>
            <w:pPr>
              <w:pStyle w:val="TableParagraph"/>
              <w:spacing w:before="45"/>
              <w:rPr>
                <w:sz w:val="21"/>
              </w:rPr>
            </w:pPr>
          </w:p>
          <w:p>
            <w:pPr>
              <w:pStyle w:val="TableParagraph"/>
              <w:spacing w:line="271" w:lineRule="auto"/>
              <w:ind w:left="4"/>
              <w:rPr>
                <w:i/>
                <w:sz w:val="21"/>
              </w:rPr>
            </w:pPr>
            <w:r>
              <w:rPr>
                <w:i/>
                <w:sz w:val="21"/>
              </w:rPr>
              <w:t>La</w:t>
            </w:r>
            <w:r>
              <w:rPr>
                <w:i/>
                <w:spacing w:val="-15"/>
                <w:sz w:val="21"/>
              </w:rPr>
              <w:t> </w:t>
            </w:r>
            <w:r>
              <w:rPr>
                <w:i/>
                <w:sz w:val="21"/>
              </w:rPr>
              <w:t>persona</w:t>
            </w:r>
            <w:r>
              <w:rPr>
                <w:i/>
                <w:spacing w:val="-14"/>
                <w:sz w:val="21"/>
              </w:rPr>
              <w:t> </w:t>
            </w:r>
            <w:r>
              <w:rPr>
                <w:i/>
                <w:sz w:val="21"/>
              </w:rPr>
              <w:t>coordinadora</w:t>
            </w:r>
            <w:r>
              <w:rPr>
                <w:i/>
                <w:spacing w:val="-15"/>
                <w:sz w:val="21"/>
              </w:rPr>
              <w:t> </w:t>
            </w:r>
            <w:r>
              <w:rPr>
                <w:i/>
                <w:sz w:val="21"/>
              </w:rPr>
              <w:t>de</w:t>
            </w:r>
            <w:r>
              <w:rPr>
                <w:i/>
                <w:spacing w:val="-11"/>
                <w:sz w:val="21"/>
              </w:rPr>
              <w:t> </w:t>
            </w:r>
            <w:r>
              <w:rPr>
                <w:b/>
                <w:i/>
                <w:sz w:val="21"/>
              </w:rPr>
              <w:t>Á</w:t>
            </w:r>
            <w:r>
              <w:rPr>
                <w:i/>
                <w:sz w:val="21"/>
              </w:rPr>
              <w:t>rea </w:t>
            </w:r>
            <w:r>
              <w:rPr>
                <w:b/>
                <w:i/>
                <w:sz w:val="21"/>
              </w:rPr>
              <w:t>A</w:t>
            </w:r>
            <w:r>
              <w:rPr>
                <w:i/>
                <w:sz w:val="21"/>
              </w:rPr>
              <w:t>cadémica será electa por la Asamblea Plebiscitaria de Área Académica</w:t>
            </w:r>
            <w:r>
              <w:rPr>
                <w:i/>
                <w:spacing w:val="-9"/>
                <w:sz w:val="21"/>
              </w:rPr>
              <w:t> </w:t>
            </w:r>
            <w:r>
              <w:rPr>
                <w:i/>
                <w:sz w:val="21"/>
              </w:rPr>
              <w:t>siguiendo</w:t>
            </w:r>
            <w:r>
              <w:rPr>
                <w:i/>
                <w:spacing w:val="-6"/>
                <w:sz w:val="21"/>
              </w:rPr>
              <w:t> </w:t>
            </w:r>
            <w:r>
              <w:rPr>
                <w:i/>
                <w:sz w:val="21"/>
              </w:rPr>
              <w:t>los</w:t>
            </w:r>
            <w:r>
              <w:rPr>
                <w:i/>
                <w:spacing w:val="-5"/>
                <w:sz w:val="21"/>
              </w:rPr>
              <w:t> </w:t>
            </w:r>
            <w:r>
              <w:rPr>
                <w:i/>
                <w:sz w:val="21"/>
              </w:rPr>
              <w:t>mismos mecanismos previstos en el Estatuto Orgánico y en los reglamentos electorales del Instituto para las Asambleas Plebiscitarias de Departamento.</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58"/>
              <w:rPr>
                <w:sz w:val="21"/>
              </w:rPr>
            </w:pPr>
          </w:p>
          <w:p>
            <w:pPr>
              <w:pStyle w:val="TableParagraph"/>
              <w:spacing w:line="271" w:lineRule="auto"/>
              <w:ind w:left="4"/>
              <w:rPr>
                <w:b/>
                <w:i/>
                <w:sz w:val="21"/>
              </w:rPr>
            </w:pPr>
            <w:r>
              <w:rPr>
                <w:b/>
                <w:i/>
                <w:sz w:val="21"/>
              </w:rPr>
              <w:t>El</w:t>
            </w:r>
            <w:r>
              <w:rPr>
                <w:b/>
                <w:i/>
                <w:spacing w:val="-15"/>
                <w:sz w:val="21"/>
              </w:rPr>
              <w:t> </w:t>
            </w:r>
            <w:r>
              <w:rPr>
                <w:b/>
                <w:i/>
                <w:sz w:val="21"/>
              </w:rPr>
              <w:t>procedimiento</w:t>
            </w:r>
            <w:r>
              <w:rPr>
                <w:b/>
                <w:i/>
                <w:spacing w:val="-13"/>
                <w:sz w:val="21"/>
              </w:rPr>
              <w:t> </w:t>
            </w:r>
            <w:r>
              <w:rPr>
                <w:b/>
                <w:i/>
                <w:sz w:val="21"/>
              </w:rPr>
              <w:t>de</w:t>
            </w:r>
            <w:r>
              <w:rPr>
                <w:b/>
                <w:i/>
                <w:spacing w:val="-15"/>
                <w:sz w:val="21"/>
              </w:rPr>
              <w:t> </w:t>
            </w:r>
            <w:r>
              <w:rPr>
                <w:b/>
                <w:i/>
                <w:sz w:val="21"/>
              </w:rPr>
              <w:t>elección </w:t>
            </w:r>
            <w:r>
              <w:rPr>
                <w:b/>
                <w:i/>
                <w:spacing w:val="-4"/>
                <w:sz w:val="21"/>
              </w:rPr>
              <w:t>aquí</w:t>
            </w:r>
            <w:r>
              <w:rPr>
                <w:b/>
                <w:i/>
                <w:spacing w:val="-8"/>
                <w:sz w:val="21"/>
              </w:rPr>
              <w:t> </w:t>
            </w:r>
            <w:r>
              <w:rPr>
                <w:b/>
                <w:i/>
                <w:spacing w:val="-4"/>
                <w:sz w:val="21"/>
              </w:rPr>
              <w:t>regulado</w:t>
            </w:r>
            <w:r>
              <w:rPr>
                <w:b/>
                <w:i/>
                <w:spacing w:val="-8"/>
                <w:sz w:val="21"/>
              </w:rPr>
              <w:t> </w:t>
            </w:r>
            <w:r>
              <w:rPr>
                <w:b/>
                <w:i/>
                <w:spacing w:val="-4"/>
                <w:sz w:val="21"/>
              </w:rPr>
              <w:t>será</w:t>
            </w:r>
            <w:r>
              <w:rPr>
                <w:b/>
                <w:i/>
                <w:spacing w:val="-13"/>
                <w:sz w:val="21"/>
              </w:rPr>
              <w:t> </w:t>
            </w:r>
            <w:r>
              <w:rPr>
                <w:b/>
                <w:i/>
                <w:spacing w:val="-4"/>
                <w:sz w:val="21"/>
              </w:rPr>
              <w:t>aplicable</w:t>
            </w:r>
            <w:r>
              <w:rPr>
                <w:b/>
                <w:i/>
                <w:spacing w:val="-8"/>
                <w:sz w:val="21"/>
              </w:rPr>
              <w:t> </w:t>
            </w:r>
            <w:r>
              <w:rPr>
                <w:b/>
                <w:i/>
                <w:spacing w:val="-4"/>
                <w:sz w:val="21"/>
              </w:rPr>
              <w:t>una </w:t>
            </w:r>
            <w:r>
              <w:rPr>
                <w:b/>
                <w:i/>
                <w:sz w:val="21"/>
              </w:rPr>
              <w:t>vez</w:t>
            </w:r>
            <w:r>
              <w:rPr>
                <w:b/>
                <w:i/>
                <w:spacing w:val="-6"/>
                <w:sz w:val="21"/>
              </w:rPr>
              <w:t> </w:t>
            </w:r>
            <w:r>
              <w:rPr>
                <w:b/>
                <w:i/>
                <w:sz w:val="21"/>
              </w:rPr>
              <w:t>que</w:t>
            </w:r>
            <w:r>
              <w:rPr>
                <w:b/>
                <w:i/>
                <w:spacing w:val="-2"/>
                <w:sz w:val="21"/>
              </w:rPr>
              <w:t> </w:t>
            </w:r>
            <w:r>
              <w:rPr>
                <w:b/>
                <w:i/>
                <w:sz w:val="21"/>
              </w:rPr>
              <w:t>el</w:t>
            </w:r>
            <w:r>
              <w:rPr>
                <w:b/>
                <w:i/>
                <w:spacing w:val="-8"/>
                <w:sz w:val="21"/>
              </w:rPr>
              <w:t> </w:t>
            </w:r>
            <w:r>
              <w:rPr>
                <w:b/>
                <w:i/>
                <w:sz w:val="21"/>
              </w:rPr>
              <w:t>Área</w:t>
            </w:r>
            <w:r>
              <w:rPr>
                <w:b/>
                <w:i/>
                <w:spacing w:val="-3"/>
                <w:sz w:val="21"/>
              </w:rPr>
              <w:t> </w:t>
            </w:r>
            <w:r>
              <w:rPr>
                <w:b/>
                <w:i/>
                <w:sz w:val="21"/>
              </w:rPr>
              <w:t>Académica</w:t>
            </w:r>
            <w:r>
              <w:rPr>
                <w:b/>
                <w:i/>
                <w:spacing w:val="-3"/>
                <w:sz w:val="21"/>
              </w:rPr>
              <w:t> </w:t>
            </w:r>
            <w:r>
              <w:rPr>
                <w:b/>
                <w:i/>
                <w:sz w:val="21"/>
              </w:rPr>
              <w:t>se encuentre formalmente constituida</w:t>
            </w:r>
            <w:r>
              <w:rPr>
                <w:b/>
                <w:i/>
                <w:spacing w:val="-7"/>
                <w:sz w:val="21"/>
              </w:rPr>
              <w:t> </w:t>
            </w:r>
            <w:r>
              <w:rPr>
                <w:b/>
                <w:i/>
                <w:sz w:val="21"/>
              </w:rPr>
              <w:t>y</w:t>
            </w:r>
            <w:r>
              <w:rPr>
                <w:b/>
                <w:i/>
                <w:spacing w:val="-5"/>
                <w:sz w:val="21"/>
              </w:rPr>
              <w:t> </w:t>
            </w:r>
            <w:r>
              <w:rPr>
                <w:b/>
                <w:i/>
                <w:sz w:val="21"/>
              </w:rPr>
              <w:t>cuente</w:t>
            </w:r>
            <w:r>
              <w:rPr>
                <w:b/>
                <w:i/>
                <w:spacing w:val="-6"/>
                <w:sz w:val="21"/>
              </w:rPr>
              <w:t> </w:t>
            </w:r>
            <w:r>
              <w:rPr>
                <w:b/>
                <w:i/>
                <w:sz w:val="21"/>
              </w:rPr>
              <w:t>con</w:t>
            </w:r>
            <w:r>
              <w:rPr>
                <w:b/>
                <w:i/>
                <w:spacing w:val="-1"/>
                <w:sz w:val="21"/>
              </w:rPr>
              <w:t> </w:t>
            </w:r>
            <w:r>
              <w:rPr>
                <w:b/>
                <w:i/>
                <w:sz w:val="21"/>
              </w:rPr>
              <w:t>su Asamblea Plebiscitaria integrada. La persona que coordine el área durante el primer año a partir de su creación será designada de la siguiente manera:</w:t>
            </w:r>
          </w:p>
          <w:p>
            <w:pPr>
              <w:pStyle w:val="TableParagraph"/>
              <w:rPr>
                <w:sz w:val="21"/>
              </w:rPr>
            </w:pPr>
          </w:p>
          <w:p>
            <w:pPr>
              <w:pStyle w:val="TableParagraph"/>
              <w:rPr>
                <w:sz w:val="21"/>
              </w:rPr>
            </w:pPr>
          </w:p>
          <w:p>
            <w:pPr>
              <w:pStyle w:val="TableParagraph"/>
              <w:spacing w:before="35"/>
              <w:rPr>
                <w:sz w:val="21"/>
              </w:rPr>
            </w:pPr>
          </w:p>
          <w:p>
            <w:pPr>
              <w:pStyle w:val="TableParagraph"/>
              <w:numPr>
                <w:ilvl w:val="0"/>
                <w:numId w:val="93"/>
              </w:numPr>
              <w:tabs>
                <w:tab w:pos="362" w:val="left" w:leader="none"/>
                <w:tab w:pos="364" w:val="left" w:leader="none"/>
              </w:tabs>
              <w:spacing w:line="271" w:lineRule="auto" w:before="0" w:after="0"/>
              <w:ind w:left="364" w:right="166" w:hanging="360"/>
              <w:jc w:val="left"/>
              <w:rPr>
                <w:b/>
                <w:i/>
                <w:sz w:val="21"/>
              </w:rPr>
            </w:pPr>
            <w:r>
              <w:rPr>
                <w:b/>
                <w:i/>
                <w:spacing w:val="-4"/>
                <w:sz w:val="21"/>
              </w:rPr>
              <w:t>En</w:t>
            </w:r>
            <w:r>
              <w:rPr>
                <w:b/>
                <w:i/>
                <w:spacing w:val="-11"/>
                <w:sz w:val="21"/>
              </w:rPr>
              <w:t> </w:t>
            </w:r>
            <w:r>
              <w:rPr>
                <w:b/>
                <w:i/>
                <w:spacing w:val="-4"/>
                <w:sz w:val="21"/>
              </w:rPr>
              <w:t>las</w:t>
            </w:r>
            <w:r>
              <w:rPr>
                <w:b/>
                <w:i/>
                <w:spacing w:val="-11"/>
                <w:sz w:val="21"/>
              </w:rPr>
              <w:t> </w:t>
            </w:r>
            <w:r>
              <w:rPr>
                <w:b/>
                <w:i/>
                <w:spacing w:val="-4"/>
                <w:sz w:val="21"/>
              </w:rPr>
              <w:t>áreas</w:t>
            </w:r>
            <w:r>
              <w:rPr>
                <w:b/>
                <w:i/>
                <w:spacing w:val="-10"/>
                <w:sz w:val="21"/>
              </w:rPr>
              <w:t> </w:t>
            </w:r>
            <w:r>
              <w:rPr>
                <w:b/>
                <w:i/>
                <w:spacing w:val="-4"/>
                <w:sz w:val="21"/>
              </w:rPr>
              <w:t>académicas</w:t>
            </w:r>
            <w:r>
              <w:rPr>
                <w:b/>
                <w:i/>
                <w:spacing w:val="-11"/>
                <w:sz w:val="21"/>
              </w:rPr>
              <w:t> </w:t>
            </w:r>
            <w:r>
              <w:rPr>
                <w:b/>
                <w:i/>
                <w:spacing w:val="-4"/>
                <w:sz w:val="21"/>
              </w:rPr>
              <w:t>de </w:t>
            </w:r>
            <w:r>
              <w:rPr>
                <w:b/>
                <w:i/>
                <w:sz w:val="21"/>
              </w:rPr>
              <w:t>grado, por la persona </w:t>
            </w:r>
            <w:r>
              <w:rPr>
                <w:b/>
                <w:i/>
                <w:spacing w:val="-2"/>
                <w:sz w:val="21"/>
              </w:rPr>
              <w:t>directora</w:t>
            </w:r>
            <w:r>
              <w:rPr>
                <w:b/>
                <w:i/>
                <w:spacing w:val="-13"/>
                <w:sz w:val="21"/>
              </w:rPr>
              <w:t> </w:t>
            </w:r>
            <w:r>
              <w:rPr>
                <w:b/>
                <w:i/>
                <w:spacing w:val="-2"/>
                <w:sz w:val="21"/>
              </w:rPr>
              <w:t>del</w:t>
            </w:r>
            <w:r>
              <w:rPr>
                <w:b/>
                <w:i/>
                <w:spacing w:val="-13"/>
                <w:sz w:val="21"/>
              </w:rPr>
              <w:t> </w:t>
            </w:r>
            <w:r>
              <w:rPr>
                <w:b/>
                <w:i/>
                <w:spacing w:val="-2"/>
                <w:sz w:val="21"/>
              </w:rPr>
              <w:t>departamento </w:t>
            </w:r>
            <w:r>
              <w:rPr>
                <w:b/>
                <w:i/>
                <w:sz w:val="21"/>
              </w:rPr>
              <w:t>al cual se encuentren </w:t>
            </w:r>
            <w:r>
              <w:rPr>
                <w:b/>
                <w:i/>
                <w:spacing w:val="-2"/>
                <w:sz w:val="21"/>
              </w:rPr>
              <w:t>adscritas.</w:t>
            </w:r>
          </w:p>
          <w:p>
            <w:pPr>
              <w:pStyle w:val="TableParagraph"/>
              <w:rPr>
                <w:sz w:val="21"/>
              </w:rPr>
            </w:pPr>
          </w:p>
          <w:p>
            <w:pPr>
              <w:pStyle w:val="TableParagraph"/>
              <w:rPr>
                <w:sz w:val="21"/>
              </w:rPr>
            </w:pPr>
          </w:p>
          <w:p>
            <w:pPr>
              <w:pStyle w:val="TableParagraph"/>
              <w:spacing w:before="27"/>
              <w:rPr>
                <w:sz w:val="21"/>
              </w:rPr>
            </w:pPr>
          </w:p>
          <w:p>
            <w:pPr>
              <w:pStyle w:val="TableParagraph"/>
              <w:numPr>
                <w:ilvl w:val="0"/>
                <w:numId w:val="93"/>
              </w:numPr>
              <w:tabs>
                <w:tab w:pos="327" w:val="left" w:leader="none"/>
                <w:tab w:pos="329" w:val="left" w:leader="none"/>
              </w:tabs>
              <w:spacing w:line="271" w:lineRule="auto" w:before="0" w:after="0"/>
              <w:ind w:left="329" w:right="201" w:hanging="285"/>
              <w:jc w:val="left"/>
              <w:rPr>
                <w:b/>
                <w:i/>
                <w:sz w:val="21"/>
              </w:rPr>
            </w:pPr>
            <w:r>
              <w:rPr>
                <w:b/>
                <w:i/>
                <w:spacing w:val="-4"/>
                <w:sz w:val="21"/>
              </w:rPr>
              <w:t>En</w:t>
            </w:r>
            <w:r>
              <w:rPr>
                <w:b/>
                <w:i/>
                <w:spacing w:val="-11"/>
                <w:sz w:val="21"/>
              </w:rPr>
              <w:t> </w:t>
            </w:r>
            <w:r>
              <w:rPr>
                <w:b/>
                <w:i/>
                <w:spacing w:val="-4"/>
                <w:sz w:val="21"/>
              </w:rPr>
              <w:t>las</w:t>
            </w:r>
            <w:r>
              <w:rPr>
                <w:b/>
                <w:i/>
                <w:spacing w:val="-11"/>
                <w:sz w:val="21"/>
              </w:rPr>
              <w:t> </w:t>
            </w:r>
            <w:r>
              <w:rPr>
                <w:b/>
                <w:i/>
                <w:spacing w:val="-4"/>
                <w:sz w:val="21"/>
              </w:rPr>
              <w:t>áreas</w:t>
            </w:r>
            <w:r>
              <w:rPr>
                <w:b/>
                <w:i/>
                <w:spacing w:val="-10"/>
                <w:sz w:val="21"/>
              </w:rPr>
              <w:t> </w:t>
            </w:r>
            <w:r>
              <w:rPr>
                <w:b/>
                <w:i/>
                <w:spacing w:val="-4"/>
                <w:sz w:val="21"/>
              </w:rPr>
              <w:t>académicas</w:t>
            </w:r>
            <w:r>
              <w:rPr>
                <w:b/>
                <w:i/>
                <w:spacing w:val="-11"/>
                <w:sz w:val="21"/>
              </w:rPr>
              <w:t> </w:t>
            </w:r>
            <w:r>
              <w:rPr>
                <w:b/>
                <w:i/>
                <w:spacing w:val="-4"/>
                <w:sz w:val="21"/>
              </w:rPr>
              <w:t>de </w:t>
            </w:r>
            <w:r>
              <w:rPr>
                <w:b/>
                <w:i/>
                <w:sz w:val="21"/>
              </w:rPr>
              <w:t>posgrado, por la persona </w:t>
            </w:r>
            <w:r>
              <w:rPr>
                <w:b/>
                <w:i/>
                <w:spacing w:val="-2"/>
                <w:sz w:val="21"/>
              </w:rPr>
              <w:t>directora</w:t>
            </w:r>
            <w:r>
              <w:rPr>
                <w:b/>
                <w:i/>
                <w:spacing w:val="-13"/>
                <w:sz w:val="21"/>
              </w:rPr>
              <w:t> </w:t>
            </w:r>
            <w:r>
              <w:rPr>
                <w:b/>
                <w:i/>
                <w:spacing w:val="-2"/>
                <w:sz w:val="21"/>
              </w:rPr>
              <w:t>de</w:t>
            </w:r>
            <w:r>
              <w:rPr>
                <w:b/>
                <w:i/>
                <w:spacing w:val="-13"/>
                <w:sz w:val="21"/>
              </w:rPr>
              <w:t> </w:t>
            </w:r>
            <w:r>
              <w:rPr>
                <w:b/>
                <w:i/>
                <w:spacing w:val="-2"/>
                <w:sz w:val="21"/>
              </w:rPr>
              <w:t>la</w:t>
            </w:r>
            <w:r>
              <w:rPr>
                <w:b/>
                <w:i/>
                <w:spacing w:val="-13"/>
                <w:sz w:val="21"/>
              </w:rPr>
              <w:t> </w:t>
            </w:r>
            <w:r>
              <w:rPr>
                <w:b/>
                <w:i/>
                <w:spacing w:val="-2"/>
                <w:sz w:val="21"/>
              </w:rPr>
              <w:t>Dirección</w:t>
            </w:r>
            <w:r>
              <w:rPr>
                <w:b/>
                <w:i/>
                <w:spacing w:val="-13"/>
                <w:sz w:val="21"/>
              </w:rPr>
              <w:t> </w:t>
            </w:r>
            <w:r>
              <w:rPr>
                <w:b/>
                <w:i/>
                <w:spacing w:val="-2"/>
                <w:sz w:val="21"/>
              </w:rPr>
              <w:t>de Posgrado.</w:t>
            </w:r>
          </w:p>
          <w:p>
            <w:pPr>
              <w:pStyle w:val="TableParagraph"/>
              <w:rPr>
                <w:sz w:val="21"/>
              </w:rPr>
            </w:pPr>
          </w:p>
          <w:p>
            <w:pPr>
              <w:pStyle w:val="TableParagraph"/>
              <w:rPr>
                <w:sz w:val="21"/>
              </w:rPr>
            </w:pPr>
          </w:p>
          <w:p>
            <w:pPr>
              <w:pStyle w:val="TableParagraph"/>
              <w:spacing w:before="30"/>
              <w:rPr>
                <w:sz w:val="21"/>
              </w:rPr>
            </w:pPr>
          </w:p>
          <w:p>
            <w:pPr>
              <w:pStyle w:val="TableParagraph"/>
              <w:ind w:left="4"/>
              <w:rPr>
                <w:i/>
                <w:sz w:val="21"/>
              </w:rPr>
            </w:pPr>
            <w:r>
              <w:rPr>
                <w:i/>
                <w:sz w:val="21"/>
              </w:rPr>
              <w:t>La</w:t>
            </w:r>
            <w:r>
              <w:rPr>
                <w:i/>
                <w:spacing w:val="-5"/>
                <w:sz w:val="21"/>
              </w:rPr>
              <w:t> </w:t>
            </w:r>
            <w:r>
              <w:rPr>
                <w:i/>
                <w:sz w:val="21"/>
              </w:rPr>
              <w:t>persona</w:t>
            </w:r>
            <w:r>
              <w:rPr>
                <w:i/>
                <w:spacing w:val="-11"/>
                <w:sz w:val="21"/>
              </w:rPr>
              <w:t> </w:t>
            </w:r>
            <w:r>
              <w:rPr>
                <w:i/>
                <w:sz w:val="21"/>
              </w:rPr>
              <w:t>coordinadora</w:t>
            </w:r>
            <w:r>
              <w:rPr>
                <w:i/>
                <w:spacing w:val="-10"/>
                <w:sz w:val="21"/>
              </w:rPr>
              <w:t> </w:t>
            </w:r>
            <w:r>
              <w:rPr>
                <w:i/>
                <w:sz w:val="21"/>
              </w:rPr>
              <w:t>de</w:t>
            </w:r>
            <w:r>
              <w:rPr>
                <w:i/>
                <w:spacing w:val="-5"/>
                <w:sz w:val="21"/>
              </w:rPr>
              <w:t> </w:t>
            </w:r>
            <w:r>
              <w:rPr>
                <w:i/>
                <w:spacing w:val="-4"/>
                <w:sz w:val="21"/>
              </w:rPr>
              <w:t>Área</w:t>
            </w:r>
          </w:p>
          <w:p>
            <w:pPr>
              <w:pStyle w:val="TableParagraph"/>
              <w:spacing w:line="268" w:lineRule="auto" w:before="33"/>
              <w:ind w:left="4"/>
              <w:rPr>
                <w:i/>
                <w:sz w:val="21"/>
              </w:rPr>
            </w:pPr>
            <w:r>
              <w:rPr>
                <w:i/>
                <w:sz w:val="21"/>
              </w:rPr>
              <w:t>Académica</w:t>
            </w:r>
            <w:r>
              <w:rPr>
                <w:i/>
                <w:spacing w:val="-4"/>
                <w:sz w:val="21"/>
              </w:rPr>
              <w:t> </w:t>
            </w:r>
            <w:r>
              <w:rPr>
                <w:i/>
                <w:sz w:val="21"/>
              </w:rPr>
              <w:t>deberá</w:t>
            </w:r>
            <w:r>
              <w:rPr>
                <w:i/>
                <w:spacing w:val="-4"/>
                <w:sz w:val="21"/>
              </w:rPr>
              <w:t> </w:t>
            </w:r>
            <w:r>
              <w:rPr>
                <w:i/>
                <w:sz w:val="21"/>
              </w:rPr>
              <w:t>ejercer</w:t>
            </w:r>
            <w:r>
              <w:rPr>
                <w:i/>
                <w:spacing w:val="-3"/>
                <w:sz w:val="21"/>
              </w:rPr>
              <w:t> </w:t>
            </w:r>
            <w:r>
              <w:rPr>
                <w:i/>
                <w:sz w:val="21"/>
              </w:rPr>
              <w:t>sus funciones</w:t>
            </w:r>
            <w:r>
              <w:rPr>
                <w:i/>
                <w:spacing w:val="-14"/>
                <w:sz w:val="21"/>
              </w:rPr>
              <w:t> </w:t>
            </w:r>
            <w:r>
              <w:rPr>
                <w:i/>
                <w:sz w:val="21"/>
              </w:rPr>
              <w:t>en</w:t>
            </w:r>
            <w:r>
              <w:rPr>
                <w:i/>
                <w:spacing w:val="-9"/>
                <w:sz w:val="21"/>
              </w:rPr>
              <w:t> </w:t>
            </w:r>
            <w:r>
              <w:rPr>
                <w:i/>
                <w:sz w:val="21"/>
              </w:rPr>
              <w:t>jornada</w:t>
            </w:r>
            <w:r>
              <w:rPr>
                <w:i/>
                <w:spacing w:val="-13"/>
                <w:sz w:val="21"/>
              </w:rPr>
              <w:t> </w:t>
            </w:r>
            <w:r>
              <w:rPr>
                <w:i/>
                <w:sz w:val="21"/>
              </w:rPr>
              <w:t>de</w:t>
            </w:r>
            <w:r>
              <w:rPr>
                <w:i/>
                <w:spacing w:val="-12"/>
                <w:sz w:val="21"/>
              </w:rPr>
              <w:t> </w:t>
            </w:r>
            <w:r>
              <w:rPr>
                <w:i/>
                <w:sz w:val="21"/>
              </w:rPr>
              <w:t>medio</w:t>
            </w:r>
          </w:p>
        </w:tc>
        <w:tc>
          <w:tcPr>
            <w:tcW w:w="3118" w:type="dxa"/>
          </w:tcPr>
          <w:p>
            <w:pPr>
              <w:pStyle w:val="TableParagraph"/>
              <w:rPr>
                <w:sz w:val="21"/>
              </w:rPr>
            </w:pPr>
          </w:p>
          <w:p>
            <w:pPr>
              <w:pStyle w:val="TableParagraph"/>
              <w:spacing w:before="45"/>
              <w:rPr>
                <w:sz w:val="21"/>
              </w:rPr>
            </w:pPr>
          </w:p>
          <w:p>
            <w:pPr>
              <w:pStyle w:val="TableParagraph"/>
              <w:spacing w:line="271" w:lineRule="auto"/>
              <w:ind w:left="3" w:right="50"/>
              <w:rPr>
                <w:i/>
                <w:sz w:val="21"/>
              </w:rPr>
            </w:pPr>
            <w:r>
              <w:rPr>
                <w:i/>
                <w:sz w:val="21"/>
              </w:rPr>
              <w:t>La persona coordinadora de </w:t>
            </w:r>
            <w:r>
              <w:rPr>
                <w:b/>
                <w:i/>
                <w:sz w:val="21"/>
              </w:rPr>
              <w:t>Á</w:t>
            </w:r>
            <w:r>
              <w:rPr>
                <w:i/>
                <w:sz w:val="21"/>
              </w:rPr>
              <w:t>rea</w:t>
            </w:r>
            <w:r>
              <w:rPr>
                <w:i/>
                <w:spacing w:val="-15"/>
                <w:sz w:val="21"/>
              </w:rPr>
              <w:t> </w:t>
            </w:r>
            <w:r>
              <w:rPr>
                <w:b/>
                <w:i/>
                <w:sz w:val="21"/>
              </w:rPr>
              <w:t>A</w:t>
            </w:r>
            <w:r>
              <w:rPr>
                <w:i/>
                <w:sz w:val="21"/>
              </w:rPr>
              <w:t>cadémica</w:t>
            </w:r>
            <w:r>
              <w:rPr>
                <w:i/>
                <w:spacing w:val="-15"/>
                <w:sz w:val="21"/>
              </w:rPr>
              <w:t> </w:t>
            </w:r>
            <w:r>
              <w:rPr>
                <w:i/>
                <w:sz w:val="21"/>
              </w:rPr>
              <w:t>será</w:t>
            </w:r>
            <w:r>
              <w:rPr>
                <w:i/>
                <w:spacing w:val="-14"/>
                <w:sz w:val="21"/>
              </w:rPr>
              <w:t> </w:t>
            </w:r>
            <w:r>
              <w:rPr>
                <w:i/>
                <w:sz w:val="21"/>
              </w:rPr>
              <w:t>electa</w:t>
            </w:r>
            <w:r>
              <w:rPr>
                <w:i/>
                <w:spacing w:val="-15"/>
                <w:sz w:val="21"/>
              </w:rPr>
              <w:t> </w:t>
            </w:r>
            <w:r>
              <w:rPr>
                <w:i/>
                <w:sz w:val="21"/>
              </w:rPr>
              <w:t>por la Asamblea Plebiscitaria de Área Académica siguiendo los mismos mecanismos previstos en</w:t>
            </w:r>
            <w:r>
              <w:rPr>
                <w:i/>
                <w:spacing w:val="-3"/>
                <w:sz w:val="21"/>
              </w:rPr>
              <w:t> </w:t>
            </w:r>
            <w:r>
              <w:rPr>
                <w:i/>
                <w:sz w:val="21"/>
              </w:rPr>
              <w:t>el</w:t>
            </w:r>
            <w:r>
              <w:rPr>
                <w:i/>
                <w:spacing w:val="-10"/>
                <w:sz w:val="21"/>
              </w:rPr>
              <w:t> </w:t>
            </w:r>
            <w:r>
              <w:rPr>
                <w:i/>
                <w:sz w:val="21"/>
              </w:rPr>
              <w:t>Estatuto</w:t>
            </w:r>
            <w:r>
              <w:rPr>
                <w:i/>
                <w:spacing w:val="-4"/>
                <w:sz w:val="21"/>
              </w:rPr>
              <w:t> </w:t>
            </w:r>
            <w:r>
              <w:rPr>
                <w:i/>
                <w:sz w:val="21"/>
              </w:rPr>
              <w:t>Orgánico</w:t>
            </w:r>
            <w:r>
              <w:rPr>
                <w:i/>
                <w:spacing w:val="-4"/>
                <w:sz w:val="21"/>
              </w:rPr>
              <w:t> </w:t>
            </w:r>
            <w:r>
              <w:rPr>
                <w:i/>
                <w:sz w:val="21"/>
              </w:rPr>
              <w:t>y</w:t>
            </w:r>
            <w:r>
              <w:rPr>
                <w:i/>
                <w:spacing w:val="-6"/>
                <w:sz w:val="21"/>
              </w:rPr>
              <w:t> </w:t>
            </w:r>
            <w:r>
              <w:rPr>
                <w:i/>
                <w:sz w:val="21"/>
              </w:rPr>
              <w:t>en</w:t>
            </w:r>
            <w:r>
              <w:rPr>
                <w:i/>
                <w:spacing w:val="-3"/>
                <w:sz w:val="21"/>
              </w:rPr>
              <w:t> </w:t>
            </w:r>
            <w:r>
              <w:rPr>
                <w:i/>
                <w:sz w:val="21"/>
              </w:rPr>
              <w:t>los reglamentos electorales del Instituto para las Asambleas Plebiscitarias</w:t>
            </w:r>
            <w:r>
              <w:rPr>
                <w:i/>
                <w:spacing w:val="-15"/>
                <w:sz w:val="21"/>
              </w:rPr>
              <w:t> </w:t>
            </w:r>
            <w:r>
              <w:rPr>
                <w:i/>
                <w:sz w:val="21"/>
              </w:rPr>
              <w:t>de</w:t>
            </w:r>
            <w:r>
              <w:rPr>
                <w:i/>
                <w:spacing w:val="-13"/>
                <w:sz w:val="21"/>
              </w:rPr>
              <w:t> </w:t>
            </w:r>
            <w:r>
              <w:rPr>
                <w:i/>
                <w:sz w:val="21"/>
              </w:rPr>
              <w:t>Departamento.</w:t>
            </w:r>
          </w:p>
          <w:p>
            <w:pPr>
              <w:pStyle w:val="TableParagraph"/>
              <w:rPr>
                <w:sz w:val="21"/>
              </w:rPr>
            </w:pPr>
          </w:p>
          <w:p>
            <w:pPr>
              <w:pStyle w:val="TableParagraph"/>
              <w:rPr>
                <w:sz w:val="21"/>
              </w:rPr>
            </w:pPr>
          </w:p>
          <w:p>
            <w:pPr>
              <w:pStyle w:val="TableParagraph"/>
              <w:spacing w:before="30"/>
              <w:rPr>
                <w:sz w:val="21"/>
              </w:rPr>
            </w:pPr>
          </w:p>
          <w:p>
            <w:pPr>
              <w:pStyle w:val="TableParagraph"/>
              <w:spacing w:line="271" w:lineRule="auto"/>
              <w:ind w:left="3"/>
              <w:rPr>
                <w:b/>
                <w:i/>
                <w:sz w:val="21"/>
              </w:rPr>
            </w:pPr>
            <w:r>
              <w:rPr>
                <w:b/>
                <w:i/>
                <w:sz w:val="21"/>
              </w:rPr>
              <w:t>El</w:t>
            </w:r>
            <w:r>
              <w:rPr>
                <w:b/>
                <w:i/>
                <w:spacing w:val="-15"/>
                <w:sz w:val="21"/>
              </w:rPr>
              <w:t> </w:t>
            </w:r>
            <w:r>
              <w:rPr>
                <w:b/>
                <w:i/>
                <w:sz w:val="21"/>
              </w:rPr>
              <w:t>procedimiento</w:t>
            </w:r>
            <w:r>
              <w:rPr>
                <w:b/>
                <w:i/>
                <w:spacing w:val="-13"/>
                <w:sz w:val="21"/>
              </w:rPr>
              <w:t> </w:t>
            </w:r>
            <w:r>
              <w:rPr>
                <w:b/>
                <w:i/>
                <w:sz w:val="21"/>
              </w:rPr>
              <w:t>de</w:t>
            </w:r>
            <w:r>
              <w:rPr>
                <w:b/>
                <w:i/>
                <w:spacing w:val="-15"/>
                <w:sz w:val="21"/>
              </w:rPr>
              <w:t> </w:t>
            </w:r>
            <w:r>
              <w:rPr>
                <w:b/>
                <w:i/>
                <w:sz w:val="21"/>
              </w:rPr>
              <w:t>elección aquí regulado será aplicable </w:t>
            </w:r>
            <w:r>
              <w:rPr>
                <w:b/>
                <w:i/>
                <w:spacing w:val="-6"/>
                <w:sz w:val="21"/>
              </w:rPr>
              <w:t>una</w:t>
            </w:r>
            <w:r>
              <w:rPr>
                <w:b/>
                <w:i/>
                <w:spacing w:val="-9"/>
                <w:sz w:val="21"/>
              </w:rPr>
              <w:t> </w:t>
            </w:r>
            <w:r>
              <w:rPr>
                <w:b/>
                <w:i/>
                <w:spacing w:val="-6"/>
                <w:sz w:val="21"/>
              </w:rPr>
              <w:t>vez</w:t>
            </w:r>
            <w:r>
              <w:rPr>
                <w:b/>
                <w:i/>
                <w:spacing w:val="-12"/>
                <w:sz w:val="21"/>
              </w:rPr>
              <w:t> </w:t>
            </w:r>
            <w:r>
              <w:rPr>
                <w:b/>
                <w:i/>
                <w:spacing w:val="-6"/>
                <w:sz w:val="21"/>
              </w:rPr>
              <w:t>que</w:t>
            </w:r>
            <w:r>
              <w:rPr>
                <w:b/>
                <w:i/>
                <w:spacing w:val="-8"/>
                <w:sz w:val="21"/>
              </w:rPr>
              <w:t> </w:t>
            </w:r>
            <w:r>
              <w:rPr>
                <w:b/>
                <w:i/>
                <w:spacing w:val="-6"/>
                <w:sz w:val="21"/>
              </w:rPr>
              <w:t>el</w:t>
            </w:r>
            <w:r>
              <w:rPr>
                <w:b/>
                <w:i/>
                <w:spacing w:val="-8"/>
                <w:sz w:val="21"/>
              </w:rPr>
              <w:t> </w:t>
            </w:r>
            <w:r>
              <w:rPr>
                <w:b/>
                <w:i/>
                <w:spacing w:val="-6"/>
                <w:sz w:val="21"/>
              </w:rPr>
              <w:t>Área</w:t>
            </w:r>
            <w:r>
              <w:rPr>
                <w:b/>
                <w:i/>
                <w:spacing w:val="-9"/>
                <w:sz w:val="21"/>
              </w:rPr>
              <w:t> </w:t>
            </w:r>
            <w:r>
              <w:rPr>
                <w:b/>
                <w:i/>
                <w:spacing w:val="-6"/>
                <w:sz w:val="21"/>
              </w:rPr>
              <w:t>Académica </w:t>
            </w:r>
            <w:r>
              <w:rPr>
                <w:b/>
                <w:i/>
                <w:sz w:val="21"/>
              </w:rPr>
              <w:t>se encuentre formalmente constituida</w:t>
            </w:r>
            <w:r>
              <w:rPr>
                <w:b/>
                <w:i/>
                <w:spacing w:val="-7"/>
                <w:sz w:val="21"/>
              </w:rPr>
              <w:t> </w:t>
            </w:r>
            <w:r>
              <w:rPr>
                <w:b/>
                <w:i/>
                <w:sz w:val="21"/>
              </w:rPr>
              <w:t>y</w:t>
            </w:r>
            <w:r>
              <w:rPr>
                <w:b/>
                <w:i/>
                <w:spacing w:val="-5"/>
                <w:sz w:val="21"/>
              </w:rPr>
              <w:t> </w:t>
            </w:r>
            <w:r>
              <w:rPr>
                <w:b/>
                <w:i/>
                <w:sz w:val="21"/>
              </w:rPr>
              <w:t>cuente</w:t>
            </w:r>
            <w:r>
              <w:rPr>
                <w:b/>
                <w:i/>
                <w:spacing w:val="-6"/>
                <w:sz w:val="21"/>
              </w:rPr>
              <w:t> </w:t>
            </w:r>
            <w:r>
              <w:rPr>
                <w:b/>
                <w:i/>
                <w:sz w:val="21"/>
              </w:rPr>
              <w:t>con</w:t>
            </w:r>
            <w:r>
              <w:rPr>
                <w:b/>
                <w:i/>
                <w:spacing w:val="-1"/>
                <w:sz w:val="21"/>
              </w:rPr>
              <w:t> </w:t>
            </w:r>
            <w:r>
              <w:rPr>
                <w:b/>
                <w:i/>
                <w:sz w:val="21"/>
              </w:rPr>
              <w:t>su Asamblea Plebiscitaria integrada. La persona que coordine el área durante el primer año a partir de su creación</w:t>
            </w:r>
            <w:r>
              <w:rPr>
                <w:b/>
                <w:i/>
                <w:spacing w:val="-9"/>
                <w:sz w:val="21"/>
              </w:rPr>
              <w:t> </w:t>
            </w:r>
            <w:r>
              <w:rPr>
                <w:b/>
                <w:i/>
                <w:sz w:val="21"/>
              </w:rPr>
              <w:t>será</w:t>
            </w:r>
            <w:r>
              <w:rPr>
                <w:b/>
                <w:i/>
                <w:spacing w:val="-14"/>
                <w:sz w:val="21"/>
              </w:rPr>
              <w:t> </w:t>
            </w:r>
            <w:r>
              <w:rPr>
                <w:b/>
                <w:i/>
                <w:sz w:val="21"/>
              </w:rPr>
              <w:t>designada</w:t>
            </w:r>
            <w:r>
              <w:rPr>
                <w:b/>
                <w:i/>
                <w:spacing w:val="-10"/>
                <w:sz w:val="21"/>
              </w:rPr>
              <w:t> </w:t>
            </w:r>
            <w:r>
              <w:rPr>
                <w:b/>
                <w:i/>
                <w:sz w:val="21"/>
              </w:rPr>
              <w:t>de</w:t>
            </w:r>
            <w:r>
              <w:rPr>
                <w:b/>
                <w:i/>
                <w:spacing w:val="-13"/>
                <w:sz w:val="21"/>
              </w:rPr>
              <w:t> </w:t>
            </w:r>
            <w:r>
              <w:rPr>
                <w:b/>
                <w:i/>
                <w:sz w:val="21"/>
              </w:rPr>
              <w:t>la siguiente manera:</w:t>
            </w:r>
          </w:p>
          <w:p>
            <w:pPr>
              <w:pStyle w:val="TableParagraph"/>
              <w:rPr>
                <w:sz w:val="21"/>
              </w:rPr>
            </w:pPr>
          </w:p>
          <w:p>
            <w:pPr>
              <w:pStyle w:val="TableParagraph"/>
              <w:rPr>
                <w:sz w:val="21"/>
              </w:rPr>
            </w:pPr>
          </w:p>
          <w:p>
            <w:pPr>
              <w:pStyle w:val="TableParagraph"/>
              <w:spacing w:before="31"/>
              <w:rPr>
                <w:sz w:val="21"/>
              </w:rPr>
            </w:pPr>
          </w:p>
          <w:p>
            <w:pPr>
              <w:pStyle w:val="TableParagraph"/>
              <w:numPr>
                <w:ilvl w:val="0"/>
                <w:numId w:val="94"/>
              </w:numPr>
              <w:tabs>
                <w:tab w:pos="362" w:val="left" w:leader="none"/>
                <w:tab w:pos="364" w:val="left" w:leader="none"/>
              </w:tabs>
              <w:spacing w:line="271" w:lineRule="auto" w:before="0" w:after="0"/>
              <w:ind w:left="364" w:right="77" w:hanging="361"/>
              <w:jc w:val="left"/>
              <w:rPr>
                <w:b/>
                <w:i/>
                <w:sz w:val="21"/>
              </w:rPr>
            </w:pPr>
            <w:r>
              <w:rPr>
                <w:b/>
                <w:i/>
                <w:spacing w:val="-4"/>
                <w:sz w:val="21"/>
              </w:rPr>
              <w:t>En</w:t>
            </w:r>
            <w:r>
              <w:rPr>
                <w:b/>
                <w:i/>
                <w:spacing w:val="-11"/>
                <w:sz w:val="21"/>
              </w:rPr>
              <w:t> </w:t>
            </w:r>
            <w:r>
              <w:rPr>
                <w:b/>
                <w:i/>
                <w:spacing w:val="-4"/>
                <w:sz w:val="21"/>
              </w:rPr>
              <w:t>las</w:t>
            </w:r>
            <w:r>
              <w:rPr>
                <w:b/>
                <w:i/>
                <w:spacing w:val="-11"/>
                <w:sz w:val="21"/>
              </w:rPr>
              <w:t> </w:t>
            </w:r>
            <w:r>
              <w:rPr>
                <w:b/>
                <w:i/>
                <w:spacing w:val="-4"/>
                <w:sz w:val="21"/>
              </w:rPr>
              <w:t>áreas</w:t>
            </w:r>
            <w:r>
              <w:rPr>
                <w:b/>
                <w:i/>
                <w:spacing w:val="-10"/>
                <w:sz w:val="21"/>
              </w:rPr>
              <w:t> </w:t>
            </w:r>
            <w:r>
              <w:rPr>
                <w:b/>
                <w:i/>
                <w:spacing w:val="-4"/>
                <w:sz w:val="21"/>
              </w:rPr>
              <w:t>académicas</w:t>
            </w:r>
            <w:r>
              <w:rPr>
                <w:b/>
                <w:i/>
                <w:spacing w:val="-11"/>
                <w:sz w:val="21"/>
              </w:rPr>
              <w:t> </w:t>
            </w:r>
            <w:r>
              <w:rPr>
                <w:b/>
                <w:i/>
                <w:spacing w:val="-4"/>
                <w:sz w:val="21"/>
              </w:rPr>
              <w:t>de </w:t>
            </w:r>
            <w:r>
              <w:rPr>
                <w:b/>
                <w:i/>
                <w:sz w:val="21"/>
              </w:rPr>
              <w:t>grado, por la persona </w:t>
            </w:r>
            <w:r>
              <w:rPr>
                <w:b/>
                <w:i/>
                <w:spacing w:val="-2"/>
                <w:sz w:val="21"/>
              </w:rPr>
              <w:t>directora</w:t>
            </w:r>
            <w:r>
              <w:rPr>
                <w:b/>
                <w:i/>
                <w:spacing w:val="-13"/>
                <w:sz w:val="21"/>
              </w:rPr>
              <w:t> </w:t>
            </w:r>
            <w:r>
              <w:rPr>
                <w:b/>
                <w:i/>
                <w:spacing w:val="-2"/>
                <w:sz w:val="21"/>
              </w:rPr>
              <w:t>del</w:t>
            </w:r>
            <w:r>
              <w:rPr>
                <w:b/>
                <w:i/>
                <w:spacing w:val="-13"/>
                <w:sz w:val="21"/>
              </w:rPr>
              <w:t> </w:t>
            </w:r>
            <w:r>
              <w:rPr>
                <w:b/>
                <w:i/>
                <w:spacing w:val="-2"/>
                <w:sz w:val="21"/>
              </w:rPr>
              <w:t>departamento </w:t>
            </w:r>
            <w:r>
              <w:rPr>
                <w:b/>
                <w:i/>
                <w:sz w:val="21"/>
              </w:rPr>
              <w:t>al cual se encuentren </w:t>
            </w:r>
            <w:r>
              <w:rPr>
                <w:b/>
                <w:i/>
                <w:spacing w:val="-2"/>
                <w:sz w:val="21"/>
              </w:rPr>
              <w:t>adscritas.</w:t>
            </w:r>
          </w:p>
          <w:p>
            <w:pPr>
              <w:pStyle w:val="TableParagraph"/>
              <w:rPr>
                <w:sz w:val="21"/>
              </w:rPr>
            </w:pPr>
          </w:p>
          <w:p>
            <w:pPr>
              <w:pStyle w:val="TableParagraph"/>
              <w:rPr>
                <w:sz w:val="21"/>
              </w:rPr>
            </w:pPr>
          </w:p>
          <w:p>
            <w:pPr>
              <w:pStyle w:val="TableParagraph"/>
              <w:spacing w:before="31"/>
              <w:rPr>
                <w:sz w:val="21"/>
              </w:rPr>
            </w:pPr>
          </w:p>
          <w:p>
            <w:pPr>
              <w:pStyle w:val="TableParagraph"/>
              <w:numPr>
                <w:ilvl w:val="0"/>
                <w:numId w:val="94"/>
              </w:numPr>
              <w:tabs>
                <w:tab w:pos="326" w:val="left" w:leader="none"/>
                <w:tab w:pos="328" w:val="left" w:leader="none"/>
              </w:tabs>
              <w:spacing w:line="271" w:lineRule="auto" w:before="0" w:after="0"/>
              <w:ind w:left="328" w:right="112" w:hanging="286"/>
              <w:jc w:val="left"/>
              <w:rPr>
                <w:b/>
                <w:i/>
                <w:sz w:val="21"/>
              </w:rPr>
            </w:pPr>
            <w:r>
              <w:rPr>
                <w:b/>
                <w:i/>
                <w:spacing w:val="-4"/>
                <w:sz w:val="21"/>
              </w:rPr>
              <w:t>En</w:t>
            </w:r>
            <w:r>
              <w:rPr>
                <w:b/>
                <w:i/>
                <w:spacing w:val="-11"/>
                <w:sz w:val="21"/>
              </w:rPr>
              <w:t> </w:t>
            </w:r>
            <w:r>
              <w:rPr>
                <w:b/>
                <w:i/>
                <w:spacing w:val="-4"/>
                <w:sz w:val="21"/>
              </w:rPr>
              <w:t>las</w:t>
            </w:r>
            <w:r>
              <w:rPr>
                <w:b/>
                <w:i/>
                <w:spacing w:val="-11"/>
                <w:sz w:val="21"/>
              </w:rPr>
              <w:t> </w:t>
            </w:r>
            <w:r>
              <w:rPr>
                <w:b/>
                <w:i/>
                <w:spacing w:val="-4"/>
                <w:sz w:val="21"/>
              </w:rPr>
              <w:t>áreas</w:t>
            </w:r>
            <w:r>
              <w:rPr>
                <w:b/>
                <w:i/>
                <w:spacing w:val="-10"/>
                <w:sz w:val="21"/>
              </w:rPr>
              <w:t> </w:t>
            </w:r>
            <w:r>
              <w:rPr>
                <w:b/>
                <w:i/>
                <w:spacing w:val="-4"/>
                <w:sz w:val="21"/>
              </w:rPr>
              <w:t>académicas</w:t>
            </w:r>
            <w:r>
              <w:rPr>
                <w:b/>
                <w:i/>
                <w:spacing w:val="-11"/>
                <w:sz w:val="21"/>
              </w:rPr>
              <w:t> </w:t>
            </w:r>
            <w:r>
              <w:rPr>
                <w:b/>
                <w:i/>
                <w:spacing w:val="-4"/>
                <w:sz w:val="21"/>
              </w:rPr>
              <w:t>de </w:t>
            </w:r>
            <w:r>
              <w:rPr>
                <w:b/>
                <w:i/>
                <w:sz w:val="21"/>
              </w:rPr>
              <w:t>posgrado, por la persona </w:t>
            </w:r>
            <w:r>
              <w:rPr>
                <w:b/>
                <w:i/>
                <w:spacing w:val="-2"/>
                <w:sz w:val="21"/>
              </w:rPr>
              <w:t>directora</w:t>
            </w:r>
            <w:r>
              <w:rPr>
                <w:b/>
                <w:i/>
                <w:spacing w:val="-13"/>
                <w:sz w:val="21"/>
              </w:rPr>
              <w:t> </w:t>
            </w:r>
            <w:r>
              <w:rPr>
                <w:b/>
                <w:i/>
                <w:spacing w:val="-2"/>
                <w:sz w:val="21"/>
              </w:rPr>
              <w:t>de</w:t>
            </w:r>
            <w:r>
              <w:rPr>
                <w:b/>
                <w:i/>
                <w:spacing w:val="-13"/>
                <w:sz w:val="21"/>
              </w:rPr>
              <w:t> </w:t>
            </w:r>
            <w:r>
              <w:rPr>
                <w:b/>
                <w:i/>
                <w:spacing w:val="-2"/>
                <w:sz w:val="21"/>
              </w:rPr>
              <w:t>la</w:t>
            </w:r>
            <w:r>
              <w:rPr>
                <w:b/>
                <w:i/>
                <w:spacing w:val="-13"/>
                <w:sz w:val="21"/>
              </w:rPr>
              <w:t> </w:t>
            </w:r>
            <w:r>
              <w:rPr>
                <w:b/>
                <w:i/>
                <w:spacing w:val="-2"/>
                <w:sz w:val="21"/>
              </w:rPr>
              <w:t>Dirección</w:t>
            </w:r>
            <w:r>
              <w:rPr>
                <w:b/>
                <w:i/>
                <w:spacing w:val="-13"/>
                <w:sz w:val="21"/>
              </w:rPr>
              <w:t> </w:t>
            </w:r>
            <w:r>
              <w:rPr>
                <w:b/>
                <w:i/>
                <w:spacing w:val="-2"/>
                <w:sz w:val="21"/>
              </w:rPr>
              <w:t>de Posgrado.</w:t>
            </w:r>
          </w:p>
          <w:p>
            <w:pPr>
              <w:pStyle w:val="TableParagraph"/>
              <w:rPr>
                <w:sz w:val="21"/>
              </w:rPr>
            </w:pPr>
          </w:p>
          <w:p>
            <w:pPr>
              <w:pStyle w:val="TableParagraph"/>
              <w:rPr>
                <w:sz w:val="21"/>
              </w:rPr>
            </w:pPr>
          </w:p>
          <w:p>
            <w:pPr>
              <w:pStyle w:val="TableParagraph"/>
              <w:spacing w:before="30"/>
              <w:rPr>
                <w:sz w:val="21"/>
              </w:rPr>
            </w:pPr>
          </w:p>
          <w:p>
            <w:pPr>
              <w:pStyle w:val="TableParagraph"/>
              <w:spacing w:line="271" w:lineRule="auto"/>
              <w:ind w:left="3" w:right="144"/>
              <w:rPr>
                <w:i/>
                <w:sz w:val="21"/>
              </w:rPr>
            </w:pPr>
            <w:r>
              <w:rPr>
                <w:i/>
                <w:sz w:val="21"/>
              </w:rPr>
              <w:t>La persona coordinadora de Área</w:t>
            </w:r>
            <w:r>
              <w:rPr>
                <w:i/>
                <w:spacing w:val="-15"/>
                <w:sz w:val="21"/>
              </w:rPr>
              <w:t> </w:t>
            </w:r>
            <w:r>
              <w:rPr>
                <w:i/>
                <w:sz w:val="21"/>
              </w:rPr>
              <w:t>Académica</w:t>
            </w:r>
            <w:r>
              <w:rPr>
                <w:i/>
                <w:spacing w:val="-15"/>
                <w:sz w:val="21"/>
              </w:rPr>
              <w:t> </w:t>
            </w:r>
            <w:r>
              <w:rPr>
                <w:i/>
                <w:sz w:val="21"/>
              </w:rPr>
              <w:t>deberá</w:t>
            </w:r>
            <w:r>
              <w:rPr>
                <w:i/>
                <w:spacing w:val="-14"/>
                <w:sz w:val="21"/>
              </w:rPr>
              <w:t> </w:t>
            </w:r>
            <w:r>
              <w:rPr>
                <w:i/>
                <w:sz w:val="21"/>
              </w:rPr>
              <w:t>ejercer sus funciones en jornada de medio</w:t>
            </w:r>
            <w:r>
              <w:rPr>
                <w:i/>
                <w:spacing w:val="-1"/>
                <w:sz w:val="21"/>
              </w:rPr>
              <w:t> </w:t>
            </w:r>
            <w:r>
              <w:rPr>
                <w:i/>
                <w:sz w:val="21"/>
              </w:rPr>
              <w:t>tiempo completo,</w:t>
            </w:r>
            <w:r>
              <w:rPr>
                <w:i/>
                <w:spacing w:val="-3"/>
                <w:sz w:val="21"/>
              </w:rPr>
              <w:t> </w:t>
            </w:r>
            <w:r>
              <w:rPr>
                <w:i/>
                <w:sz w:val="21"/>
              </w:rPr>
              <w:t>durará</w:t>
            </w:r>
          </w:p>
          <w:p>
            <w:pPr>
              <w:pStyle w:val="TableParagraph"/>
              <w:spacing w:line="236" w:lineRule="exact"/>
              <w:ind w:left="3"/>
              <w:rPr>
                <w:i/>
                <w:sz w:val="21"/>
              </w:rPr>
            </w:pPr>
            <w:r>
              <w:rPr>
                <w:i/>
                <w:sz w:val="21"/>
              </w:rPr>
              <w:t>en</w:t>
            </w:r>
            <w:r>
              <w:rPr>
                <w:i/>
                <w:spacing w:val="-14"/>
                <w:sz w:val="21"/>
              </w:rPr>
              <w:t> </w:t>
            </w:r>
            <w:r>
              <w:rPr>
                <w:i/>
                <w:sz w:val="21"/>
              </w:rPr>
              <w:t>sus</w:t>
            </w:r>
            <w:r>
              <w:rPr>
                <w:i/>
                <w:spacing w:val="-12"/>
                <w:sz w:val="21"/>
              </w:rPr>
              <w:t> </w:t>
            </w:r>
            <w:r>
              <w:rPr>
                <w:i/>
                <w:sz w:val="21"/>
              </w:rPr>
              <w:t>funciones</w:t>
            </w:r>
            <w:r>
              <w:rPr>
                <w:i/>
                <w:spacing w:val="-15"/>
                <w:sz w:val="21"/>
              </w:rPr>
              <w:t> </w:t>
            </w:r>
            <w:r>
              <w:rPr>
                <w:i/>
                <w:sz w:val="21"/>
              </w:rPr>
              <w:t>cuatro</w:t>
            </w:r>
            <w:r>
              <w:rPr>
                <w:i/>
                <w:spacing w:val="-13"/>
                <w:sz w:val="21"/>
              </w:rPr>
              <w:t> </w:t>
            </w:r>
            <w:r>
              <w:rPr>
                <w:i/>
                <w:sz w:val="21"/>
              </w:rPr>
              <w:t>años</w:t>
            </w:r>
            <w:r>
              <w:rPr>
                <w:i/>
                <w:spacing w:val="-12"/>
                <w:sz w:val="21"/>
              </w:rPr>
              <w:t> </w:t>
            </w:r>
            <w:r>
              <w:rPr>
                <w:i/>
                <w:spacing w:val="-10"/>
                <w:sz w:val="21"/>
              </w:rPr>
              <w:t>y</w:t>
            </w:r>
          </w:p>
        </w:tc>
      </w:tr>
    </w:tbl>
    <w:p>
      <w:pPr>
        <w:pStyle w:val="TableParagraph"/>
        <w:spacing w:after="0" w:line="236" w:lineRule="exact"/>
        <w:rPr>
          <w:i/>
          <w:sz w:val="21"/>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44" name="Image 344"/>
            <wp:cNvGraphicFramePr>
              <a:graphicFrameLocks/>
            </wp:cNvGraphicFramePr>
            <a:graphic>
              <a:graphicData uri="http://schemas.openxmlformats.org/drawingml/2006/picture">
                <pic:pic>
                  <pic:nvPicPr>
                    <pic:cNvPr id="344" name="Image 344"/>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sz w:val="20"/>
        </w:rPr>
      </w:pPr>
    </w:p>
    <w:tbl>
      <w:tblPr>
        <w:tblW w:w="0" w:type="auto"/>
        <w:jc w:val="left"/>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2"/>
        <w:gridCol w:w="3207"/>
        <w:gridCol w:w="3118"/>
      </w:tblGrid>
      <w:tr>
        <w:trPr>
          <w:trHeight w:val="5501" w:hRule="atLeast"/>
        </w:trPr>
        <w:tc>
          <w:tcPr>
            <w:tcW w:w="2892"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96"/>
              <w:rPr>
                <w:sz w:val="21"/>
              </w:rPr>
            </w:pPr>
          </w:p>
          <w:p>
            <w:pPr>
              <w:pStyle w:val="TableParagraph"/>
              <w:spacing w:line="271" w:lineRule="auto"/>
              <w:ind w:left="5" w:right="79"/>
              <w:rPr>
                <w:i/>
                <w:sz w:val="21"/>
              </w:rPr>
            </w:pPr>
            <w:r>
              <w:rPr>
                <w:i/>
                <w:sz w:val="21"/>
              </w:rPr>
              <w:t>La</w:t>
            </w:r>
            <w:r>
              <w:rPr>
                <w:i/>
                <w:spacing w:val="-9"/>
                <w:sz w:val="21"/>
              </w:rPr>
              <w:t> </w:t>
            </w:r>
            <w:r>
              <w:rPr>
                <w:i/>
                <w:sz w:val="21"/>
              </w:rPr>
              <w:t>persona</w:t>
            </w:r>
            <w:r>
              <w:rPr>
                <w:i/>
                <w:spacing w:val="-14"/>
                <w:sz w:val="21"/>
              </w:rPr>
              <w:t> </w:t>
            </w:r>
            <w:r>
              <w:rPr>
                <w:i/>
                <w:sz w:val="21"/>
              </w:rPr>
              <w:t>coordinadora</w:t>
            </w:r>
            <w:r>
              <w:rPr>
                <w:i/>
                <w:spacing w:val="-14"/>
                <w:sz w:val="21"/>
              </w:rPr>
              <w:t> </w:t>
            </w:r>
            <w:r>
              <w:rPr>
                <w:i/>
                <w:sz w:val="21"/>
              </w:rPr>
              <w:t>de Área Académica deberá ejercer sus funciones en jornada de medio tiempo completo, durará en sus funciones cuatro años y no podrá</w:t>
            </w:r>
            <w:r>
              <w:rPr>
                <w:i/>
                <w:spacing w:val="-2"/>
                <w:sz w:val="21"/>
              </w:rPr>
              <w:t> </w:t>
            </w:r>
            <w:r>
              <w:rPr>
                <w:i/>
                <w:sz w:val="21"/>
              </w:rPr>
              <w:t>ser</w:t>
            </w:r>
            <w:r>
              <w:rPr>
                <w:i/>
                <w:spacing w:val="-11"/>
                <w:sz w:val="21"/>
              </w:rPr>
              <w:t> </w:t>
            </w:r>
            <w:r>
              <w:rPr>
                <w:i/>
                <w:sz w:val="21"/>
              </w:rPr>
              <w:t>electa</w:t>
            </w:r>
            <w:r>
              <w:rPr>
                <w:i/>
                <w:spacing w:val="-2"/>
                <w:sz w:val="21"/>
              </w:rPr>
              <w:t> </w:t>
            </w:r>
            <w:r>
              <w:rPr>
                <w:i/>
                <w:sz w:val="21"/>
              </w:rPr>
              <w:t>por</w:t>
            </w:r>
            <w:r>
              <w:rPr>
                <w:i/>
                <w:spacing w:val="-7"/>
                <w:sz w:val="21"/>
              </w:rPr>
              <w:t> </w:t>
            </w:r>
            <w:r>
              <w:rPr>
                <w:i/>
                <w:sz w:val="21"/>
              </w:rPr>
              <w:t>más</w:t>
            </w:r>
            <w:r>
              <w:rPr>
                <w:i/>
                <w:spacing w:val="-3"/>
                <w:sz w:val="21"/>
              </w:rPr>
              <w:t> </w:t>
            </w:r>
            <w:r>
              <w:rPr>
                <w:i/>
                <w:sz w:val="21"/>
              </w:rPr>
              <w:t>de dos períodos consecutivos.</w:t>
            </w:r>
          </w:p>
        </w:tc>
        <w:tc>
          <w:tcPr>
            <w:tcW w:w="3207" w:type="dxa"/>
          </w:tcPr>
          <w:p>
            <w:pPr>
              <w:pStyle w:val="TableParagraph"/>
              <w:spacing w:line="271" w:lineRule="auto" w:before="13"/>
              <w:ind w:left="4"/>
              <w:rPr>
                <w:i/>
                <w:sz w:val="21"/>
              </w:rPr>
            </w:pPr>
            <w:r>
              <w:rPr>
                <w:i/>
                <w:sz w:val="21"/>
              </w:rPr>
              <w:t>tiempo completo, durará en sus funciones</w:t>
            </w:r>
            <w:r>
              <w:rPr>
                <w:i/>
                <w:spacing w:val="-13"/>
                <w:sz w:val="21"/>
              </w:rPr>
              <w:t> </w:t>
            </w:r>
            <w:r>
              <w:rPr>
                <w:i/>
                <w:sz w:val="21"/>
              </w:rPr>
              <w:t>cuatro</w:t>
            </w:r>
            <w:r>
              <w:rPr>
                <w:i/>
                <w:spacing w:val="-9"/>
                <w:sz w:val="21"/>
              </w:rPr>
              <w:t> </w:t>
            </w:r>
            <w:r>
              <w:rPr>
                <w:i/>
                <w:sz w:val="21"/>
              </w:rPr>
              <w:t>años</w:t>
            </w:r>
            <w:r>
              <w:rPr>
                <w:i/>
                <w:spacing w:val="-8"/>
                <w:sz w:val="21"/>
              </w:rPr>
              <w:t> </w:t>
            </w:r>
            <w:r>
              <w:rPr>
                <w:i/>
                <w:sz w:val="21"/>
              </w:rPr>
              <w:t>y</w:t>
            </w:r>
            <w:r>
              <w:rPr>
                <w:i/>
                <w:spacing w:val="-11"/>
                <w:sz w:val="21"/>
              </w:rPr>
              <w:t> </w:t>
            </w:r>
            <w:r>
              <w:rPr>
                <w:i/>
                <w:sz w:val="21"/>
              </w:rPr>
              <w:t>no</w:t>
            </w:r>
            <w:r>
              <w:rPr>
                <w:i/>
                <w:spacing w:val="-9"/>
                <w:sz w:val="21"/>
              </w:rPr>
              <w:t> </w:t>
            </w:r>
            <w:r>
              <w:rPr>
                <w:i/>
                <w:sz w:val="21"/>
              </w:rPr>
              <w:t>podrá ser electa por más de dos períodos consecutivos.</w:t>
            </w:r>
          </w:p>
        </w:tc>
        <w:tc>
          <w:tcPr>
            <w:tcW w:w="3118" w:type="dxa"/>
          </w:tcPr>
          <w:p>
            <w:pPr>
              <w:pStyle w:val="TableParagraph"/>
              <w:spacing w:line="273" w:lineRule="auto" w:before="13"/>
              <w:ind w:left="3"/>
              <w:rPr>
                <w:i/>
                <w:sz w:val="21"/>
              </w:rPr>
            </w:pPr>
            <w:r>
              <w:rPr>
                <w:i/>
                <w:sz w:val="21"/>
              </w:rPr>
              <w:t>no</w:t>
            </w:r>
            <w:r>
              <w:rPr>
                <w:i/>
                <w:spacing w:val="-12"/>
                <w:sz w:val="21"/>
              </w:rPr>
              <w:t> </w:t>
            </w:r>
            <w:r>
              <w:rPr>
                <w:i/>
                <w:sz w:val="21"/>
              </w:rPr>
              <w:t>podrá</w:t>
            </w:r>
            <w:r>
              <w:rPr>
                <w:i/>
                <w:spacing w:val="-10"/>
                <w:sz w:val="21"/>
              </w:rPr>
              <w:t> </w:t>
            </w:r>
            <w:r>
              <w:rPr>
                <w:i/>
                <w:sz w:val="21"/>
              </w:rPr>
              <w:t>ser</w:t>
            </w:r>
            <w:r>
              <w:rPr>
                <w:i/>
                <w:spacing w:val="-13"/>
                <w:sz w:val="21"/>
              </w:rPr>
              <w:t> </w:t>
            </w:r>
            <w:r>
              <w:rPr>
                <w:i/>
                <w:sz w:val="21"/>
              </w:rPr>
              <w:t>electa</w:t>
            </w:r>
            <w:r>
              <w:rPr>
                <w:i/>
                <w:spacing w:val="-10"/>
                <w:sz w:val="21"/>
              </w:rPr>
              <w:t> </w:t>
            </w:r>
            <w:r>
              <w:rPr>
                <w:i/>
                <w:sz w:val="21"/>
              </w:rPr>
              <w:t>por</w:t>
            </w:r>
            <w:r>
              <w:rPr>
                <w:i/>
                <w:spacing w:val="-13"/>
                <w:sz w:val="21"/>
              </w:rPr>
              <w:t> </w:t>
            </w:r>
            <w:r>
              <w:rPr>
                <w:i/>
                <w:sz w:val="21"/>
              </w:rPr>
              <w:t>más</w:t>
            </w:r>
            <w:r>
              <w:rPr>
                <w:i/>
                <w:spacing w:val="-15"/>
                <w:sz w:val="21"/>
              </w:rPr>
              <w:t> </w:t>
            </w:r>
            <w:r>
              <w:rPr>
                <w:i/>
                <w:sz w:val="21"/>
              </w:rPr>
              <w:t>de dos períodos consecutivos.</w:t>
            </w:r>
          </w:p>
        </w:tc>
      </w:tr>
      <w:tr>
        <w:trPr>
          <w:trHeight w:val="7297" w:hRule="atLeast"/>
        </w:trPr>
        <w:tc>
          <w:tcPr>
            <w:tcW w:w="2892" w:type="dxa"/>
          </w:tcPr>
          <w:p>
            <w:pPr>
              <w:pStyle w:val="TableParagraph"/>
              <w:spacing w:before="138"/>
              <w:ind w:left="5"/>
              <w:rPr>
                <w:b/>
                <w:i/>
                <w:sz w:val="21"/>
              </w:rPr>
            </w:pPr>
            <w:r>
              <w:rPr>
                <w:b/>
                <w:i/>
                <w:spacing w:val="-6"/>
                <w:sz w:val="21"/>
              </w:rPr>
              <w:t>Artículo</w:t>
            </w:r>
            <w:r>
              <w:rPr>
                <w:b/>
                <w:i/>
                <w:spacing w:val="-3"/>
                <w:sz w:val="21"/>
              </w:rPr>
              <w:t> </w:t>
            </w:r>
            <w:r>
              <w:rPr>
                <w:b/>
                <w:i/>
                <w:spacing w:val="-5"/>
                <w:sz w:val="21"/>
              </w:rPr>
              <w:t>53</w:t>
            </w:r>
          </w:p>
          <w:p>
            <w:pPr>
              <w:pStyle w:val="TableParagraph"/>
              <w:rPr>
                <w:sz w:val="21"/>
              </w:rPr>
            </w:pPr>
          </w:p>
          <w:p>
            <w:pPr>
              <w:pStyle w:val="TableParagraph"/>
              <w:rPr>
                <w:sz w:val="21"/>
              </w:rPr>
            </w:pPr>
          </w:p>
          <w:p>
            <w:pPr>
              <w:pStyle w:val="TableParagraph"/>
              <w:spacing w:before="59"/>
              <w:rPr>
                <w:sz w:val="21"/>
              </w:rPr>
            </w:pPr>
          </w:p>
          <w:p>
            <w:pPr>
              <w:pStyle w:val="TableParagraph"/>
              <w:spacing w:line="271" w:lineRule="auto"/>
              <w:ind w:left="5" w:right="297"/>
              <w:rPr>
                <w:i/>
                <w:sz w:val="21"/>
              </w:rPr>
            </w:pPr>
            <w:r>
              <w:rPr>
                <w:i/>
                <w:sz w:val="21"/>
              </w:rPr>
              <w:t>Corresponde</w:t>
            </w:r>
            <w:r>
              <w:rPr>
                <w:i/>
                <w:spacing w:val="-15"/>
                <w:sz w:val="21"/>
              </w:rPr>
              <w:t> </w:t>
            </w:r>
            <w:r>
              <w:rPr>
                <w:i/>
                <w:sz w:val="21"/>
              </w:rPr>
              <w:t>a</w:t>
            </w:r>
            <w:r>
              <w:rPr>
                <w:i/>
                <w:spacing w:val="-15"/>
                <w:sz w:val="21"/>
              </w:rPr>
              <w:t> </w:t>
            </w:r>
            <w:r>
              <w:rPr>
                <w:i/>
                <w:sz w:val="21"/>
              </w:rPr>
              <w:t>la</w:t>
            </w:r>
            <w:r>
              <w:rPr>
                <w:i/>
                <w:spacing w:val="-14"/>
                <w:sz w:val="21"/>
              </w:rPr>
              <w:t> </w:t>
            </w:r>
            <w:r>
              <w:rPr>
                <w:i/>
                <w:sz w:val="21"/>
              </w:rPr>
              <w:t>Asamblea Plebiscitaria</w:t>
            </w:r>
            <w:r>
              <w:rPr>
                <w:i/>
                <w:spacing w:val="-6"/>
                <w:sz w:val="21"/>
              </w:rPr>
              <w:t> </w:t>
            </w:r>
            <w:r>
              <w:rPr>
                <w:i/>
                <w:sz w:val="21"/>
              </w:rPr>
              <w:t>de </w:t>
            </w:r>
            <w:r>
              <w:rPr>
                <w:i/>
                <w:spacing w:val="-2"/>
                <w:sz w:val="21"/>
              </w:rPr>
              <w:t>Departamento:</w:t>
            </w:r>
          </w:p>
          <w:p>
            <w:pPr>
              <w:pStyle w:val="TableParagraph"/>
              <w:rPr>
                <w:sz w:val="21"/>
              </w:rPr>
            </w:pPr>
          </w:p>
          <w:p>
            <w:pPr>
              <w:pStyle w:val="TableParagraph"/>
              <w:rPr>
                <w:sz w:val="21"/>
              </w:rPr>
            </w:pPr>
          </w:p>
          <w:p>
            <w:pPr>
              <w:pStyle w:val="TableParagraph"/>
              <w:spacing w:before="28"/>
              <w:rPr>
                <w:sz w:val="21"/>
              </w:rPr>
            </w:pPr>
          </w:p>
          <w:p>
            <w:pPr>
              <w:pStyle w:val="TableParagraph"/>
              <w:spacing w:line="271" w:lineRule="auto"/>
              <w:ind w:left="365" w:right="57" w:hanging="361"/>
              <w:rPr>
                <w:i/>
                <w:sz w:val="21"/>
              </w:rPr>
            </w:pPr>
            <w:r>
              <w:rPr>
                <w:i/>
                <w:sz w:val="21"/>
              </w:rPr>
              <w:t>a.</w:t>
            </w:r>
            <w:r>
              <w:rPr>
                <w:i/>
                <w:spacing w:val="80"/>
                <w:sz w:val="21"/>
              </w:rPr>
              <w:t> </w:t>
            </w:r>
            <w:r>
              <w:rPr>
                <w:i/>
                <w:sz w:val="21"/>
              </w:rPr>
              <w:t>Elegir a las personas que ejerzan</w:t>
            </w:r>
            <w:r>
              <w:rPr>
                <w:i/>
                <w:spacing w:val="-15"/>
                <w:sz w:val="21"/>
              </w:rPr>
              <w:t> </w:t>
            </w:r>
            <w:r>
              <w:rPr>
                <w:i/>
                <w:sz w:val="21"/>
              </w:rPr>
              <w:t>la</w:t>
            </w:r>
            <w:r>
              <w:rPr>
                <w:i/>
                <w:spacing w:val="-15"/>
                <w:sz w:val="21"/>
              </w:rPr>
              <w:t> </w:t>
            </w:r>
            <w:r>
              <w:rPr>
                <w:i/>
                <w:sz w:val="21"/>
              </w:rPr>
              <w:t>dirección</w:t>
            </w:r>
            <w:r>
              <w:rPr>
                <w:i/>
                <w:spacing w:val="-14"/>
                <w:sz w:val="21"/>
              </w:rPr>
              <w:t> </w:t>
            </w:r>
            <w:r>
              <w:rPr>
                <w:i/>
                <w:sz w:val="21"/>
              </w:rPr>
              <w:t>de</w:t>
            </w:r>
            <w:r>
              <w:rPr>
                <w:i/>
                <w:spacing w:val="-15"/>
                <w:sz w:val="21"/>
              </w:rPr>
              <w:t> </w:t>
            </w:r>
            <w:r>
              <w:rPr>
                <w:i/>
                <w:sz w:val="21"/>
              </w:rPr>
              <w:t>ese departamento,</w:t>
            </w:r>
            <w:r>
              <w:rPr>
                <w:i/>
                <w:spacing w:val="-3"/>
                <w:sz w:val="21"/>
              </w:rPr>
              <w:t> </w:t>
            </w:r>
            <w:r>
              <w:rPr>
                <w:i/>
                <w:sz w:val="21"/>
              </w:rPr>
              <w:t>así</w:t>
            </w:r>
            <w:r>
              <w:rPr>
                <w:i/>
                <w:spacing w:val="-10"/>
                <w:sz w:val="21"/>
              </w:rPr>
              <w:t> </w:t>
            </w:r>
            <w:r>
              <w:rPr>
                <w:i/>
                <w:sz w:val="21"/>
              </w:rPr>
              <w:t>como</w:t>
            </w:r>
            <w:r>
              <w:rPr>
                <w:i/>
                <w:spacing w:val="-10"/>
                <w:sz w:val="21"/>
              </w:rPr>
              <w:t> </w:t>
            </w:r>
            <w:r>
              <w:rPr>
                <w:i/>
                <w:sz w:val="21"/>
              </w:rPr>
              <w:t>a quienes coordinen las </w:t>
            </w:r>
            <w:r>
              <w:rPr>
                <w:i/>
                <w:spacing w:val="-2"/>
                <w:sz w:val="21"/>
              </w:rPr>
              <w:t>unidades</w:t>
            </w:r>
          </w:p>
          <w:p>
            <w:pPr>
              <w:pStyle w:val="TableParagraph"/>
              <w:spacing w:before="4"/>
              <w:rPr>
                <w:sz w:val="21"/>
              </w:rPr>
            </w:pPr>
          </w:p>
          <w:p>
            <w:pPr>
              <w:pStyle w:val="TableParagraph"/>
              <w:ind w:left="5"/>
              <w:rPr>
                <w:i/>
                <w:sz w:val="21"/>
              </w:rPr>
            </w:pPr>
            <w:r>
              <w:rPr>
                <w:i/>
                <w:spacing w:val="-10"/>
                <w:w w:val="90"/>
                <w:sz w:val="21"/>
              </w:rPr>
              <w:t>…</w:t>
            </w:r>
          </w:p>
        </w:tc>
        <w:tc>
          <w:tcPr>
            <w:tcW w:w="3207" w:type="dxa"/>
          </w:tcPr>
          <w:p>
            <w:pPr>
              <w:pStyle w:val="TableParagraph"/>
              <w:spacing w:before="138"/>
              <w:ind w:left="4"/>
              <w:rPr>
                <w:b/>
                <w:i/>
                <w:sz w:val="21"/>
              </w:rPr>
            </w:pPr>
            <w:r>
              <w:rPr>
                <w:b/>
                <w:i/>
                <w:spacing w:val="-6"/>
                <w:sz w:val="21"/>
              </w:rPr>
              <w:t>Artículo</w:t>
            </w:r>
            <w:r>
              <w:rPr>
                <w:b/>
                <w:i/>
                <w:spacing w:val="-3"/>
                <w:sz w:val="21"/>
              </w:rPr>
              <w:t> </w:t>
            </w:r>
            <w:r>
              <w:rPr>
                <w:b/>
                <w:i/>
                <w:spacing w:val="-5"/>
                <w:sz w:val="21"/>
              </w:rPr>
              <w:t>53</w:t>
            </w:r>
          </w:p>
          <w:p>
            <w:pPr>
              <w:pStyle w:val="TableParagraph"/>
              <w:rPr>
                <w:sz w:val="21"/>
              </w:rPr>
            </w:pPr>
          </w:p>
          <w:p>
            <w:pPr>
              <w:pStyle w:val="TableParagraph"/>
              <w:rPr>
                <w:sz w:val="21"/>
              </w:rPr>
            </w:pPr>
          </w:p>
          <w:p>
            <w:pPr>
              <w:pStyle w:val="TableParagraph"/>
              <w:spacing w:before="59"/>
              <w:rPr>
                <w:sz w:val="21"/>
              </w:rPr>
            </w:pPr>
          </w:p>
          <w:p>
            <w:pPr>
              <w:pStyle w:val="TableParagraph"/>
              <w:spacing w:line="273" w:lineRule="auto"/>
              <w:ind w:left="4"/>
              <w:rPr>
                <w:i/>
                <w:sz w:val="21"/>
              </w:rPr>
            </w:pPr>
            <w:r>
              <w:rPr>
                <w:i/>
                <w:sz w:val="21"/>
              </w:rPr>
              <w:t>Corresponde a la Asamblea Plebiscitaria</w:t>
            </w:r>
            <w:r>
              <w:rPr>
                <w:i/>
                <w:spacing w:val="-10"/>
                <w:sz w:val="21"/>
              </w:rPr>
              <w:t> </w:t>
            </w:r>
            <w:r>
              <w:rPr>
                <w:i/>
                <w:sz w:val="21"/>
              </w:rPr>
              <w:t>de</w:t>
            </w:r>
            <w:r>
              <w:rPr>
                <w:i/>
                <w:spacing w:val="-5"/>
                <w:sz w:val="21"/>
              </w:rPr>
              <w:t> </w:t>
            </w:r>
            <w:r>
              <w:rPr>
                <w:i/>
                <w:sz w:val="21"/>
              </w:rPr>
              <w:t>Departamento:</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53"/>
              <w:rPr>
                <w:sz w:val="21"/>
              </w:rPr>
            </w:pPr>
          </w:p>
          <w:p>
            <w:pPr>
              <w:pStyle w:val="TableParagraph"/>
              <w:spacing w:line="271" w:lineRule="auto"/>
              <w:ind w:left="364" w:right="30" w:hanging="360"/>
              <w:rPr>
                <w:b/>
                <w:i/>
                <w:sz w:val="21"/>
              </w:rPr>
            </w:pPr>
            <w:r>
              <w:rPr>
                <w:i/>
                <w:sz w:val="21"/>
              </w:rPr>
              <w:t>a.</w:t>
            </w:r>
            <w:r>
              <w:rPr>
                <w:i/>
                <w:spacing w:val="80"/>
                <w:sz w:val="21"/>
              </w:rPr>
              <w:t> </w:t>
            </w:r>
            <w:r>
              <w:rPr>
                <w:i/>
                <w:sz w:val="21"/>
              </w:rPr>
              <w:t>Elegir a las personas que ejerzan la dirección de ese departamento, así como a quienes coordinen las unidades. </w:t>
            </w:r>
            <w:r>
              <w:rPr>
                <w:b/>
                <w:i/>
                <w:sz w:val="21"/>
              </w:rPr>
              <w:t>A excepción de</w:t>
            </w:r>
            <w:r>
              <w:rPr>
                <w:b/>
                <w:i/>
                <w:spacing w:val="-1"/>
                <w:sz w:val="21"/>
              </w:rPr>
              <w:t> </w:t>
            </w:r>
            <w:r>
              <w:rPr>
                <w:b/>
                <w:i/>
                <w:sz w:val="21"/>
              </w:rPr>
              <w:t>la persona directora de un departamento</w:t>
            </w:r>
            <w:r>
              <w:rPr>
                <w:b/>
                <w:i/>
                <w:spacing w:val="-15"/>
                <w:sz w:val="21"/>
              </w:rPr>
              <w:t> </w:t>
            </w:r>
            <w:r>
              <w:rPr>
                <w:b/>
                <w:i/>
                <w:sz w:val="21"/>
              </w:rPr>
              <w:t>recién</w:t>
            </w:r>
            <w:r>
              <w:rPr>
                <w:b/>
                <w:i/>
                <w:spacing w:val="-15"/>
                <w:sz w:val="21"/>
              </w:rPr>
              <w:t> </w:t>
            </w:r>
            <w:r>
              <w:rPr>
                <w:b/>
                <w:i/>
                <w:sz w:val="21"/>
              </w:rPr>
              <w:t>creado </w:t>
            </w:r>
            <w:r>
              <w:rPr>
                <w:b/>
                <w:i/>
                <w:spacing w:val="-6"/>
                <w:sz w:val="21"/>
              </w:rPr>
              <w:t>y</w:t>
            </w:r>
            <w:r>
              <w:rPr>
                <w:b/>
                <w:i/>
                <w:spacing w:val="-10"/>
                <w:sz w:val="21"/>
              </w:rPr>
              <w:t> </w:t>
            </w:r>
            <w:r>
              <w:rPr>
                <w:b/>
                <w:i/>
                <w:spacing w:val="-6"/>
                <w:sz w:val="21"/>
              </w:rPr>
              <w:t>de</w:t>
            </w:r>
            <w:r>
              <w:rPr>
                <w:b/>
                <w:i/>
                <w:spacing w:val="-7"/>
                <w:sz w:val="21"/>
              </w:rPr>
              <w:t> </w:t>
            </w:r>
            <w:r>
              <w:rPr>
                <w:b/>
                <w:i/>
                <w:spacing w:val="-6"/>
                <w:sz w:val="21"/>
              </w:rPr>
              <w:t>la</w:t>
            </w:r>
            <w:r>
              <w:rPr>
                <w:b/>
                <w:i/>
                <w:spacing w:val="-8"/>
                <w:sz w:val="21"/>
              </w:rPr>
              <w:t> </w:t>
            </w:r>
            <w:r>
              <w:rPr>
                <w:b/>
                <w:i/>
                <w:spacing w:val="-6"/>
                <w:sz w:val="21"/>
              </w:rPr>
              <w:t>persona</w:t>
            </w:r>
            <w:r>
              <w:rPr>
                <w:b/>
                <w:i/>
                <w:spacing w:val="-8"/>
                <w:sz w:val="21"/>
              </w:rPr>
              <w:t> </w:t>
            </w:r>
            <w:r>
              <w:rPr>
                <w:b/>
                <w:i/>
                <w:spacing w:val="-6"/>
                <w:sz w:val="21"/>
              </w:rPr>
              <w:t>coordinadora </w:t>
            </w:r>
            <w:r>
              <w:rPr>
                <w:b/>
                <w:i/>
                <w:sz w:val="21"/>
              </w:rPr>
              <w:t>de una unidad de reciente </w:t>
            </w:r>
            <w:r>
              <w:rPr>
                <w:b/>
                <w:i/>
                <w:spacing w:val="-6"/>
                <w:sz w:val="21"/>
              </w:rPr>
              <w:t>creación,</w:t>
            </w:r>
            <w:r>
              <w:rPr>
                <w:b/>
                <w:i/>
                <w:spacing w:val="-9"/>
                <w:sz w:val="21"/>
              </w:rPr>
              <w:t> </w:t>
            </w:r>
            <w:r>
              <w:rPr>
                <w:b/>
                <w:i/>
                <w:spacing w:val="-6"/>
                <w:sz w:val="21"/>
              </w:rPr>
              <w:t>quienes se</w:t>
            </w:r>
            <w:r>
              <w:rPr>
                <w:b/>
                <w:i/>
                <w:spacing w:val="-8"/>
                <w:sz w:val="21"/>
              </w:rPr>
              <w:t> </w:t>
            </w:r>
            <w:r>
              <w:rPr>
                <w:b/>
                <w:i/>
                <w:spacing w:val="-6"/>
                <w:sz w:val="21"/>
              </w:rPr>
              <w:t>elegirán </w:t>
            </w:r>
            <w:r>
              <w:rPr>
                <w:b/>
                <w:i/>
                <w:sz w:val="21"/>
              </w:rPr>
              <w:t>conforme</w:t>
            </w:r>
            <w:r>
              <w:rPr>
                <w:b/>
                <w:i/>
                <w:spacing w:val="-2"/>
                <w:sz w:val="21"/>
              </w:rPr>
              <w:t> </w:t>
            </w:r>
            <w:r>
              <w:rPr>
                <w:b/>
                <w:i/>
                <w:sz w:val="21"/>
              </w:rPr>
              <w:t>a</w:t>
            </w:r>
            <w:r>
              <w:rPr>
                <w:b/>
                <w:i/>
                <w:spacing w:val="-8"/>
                <w:sz w:val="21"/>
              </w:rPr>
              <w:t> </w:t>
            </w:r>
            <w:r>
              <w:rPr>
                <w:b/>
                <w:i/>
                <w:sz w:val="21"/>
              </w:rPr>
              <w:t>lo</w:t>
            </w:r>
            <w:r>
              <w:rPr>
                <w:b/>
                <w:i/>
                <w:spacing w:val="-2"/>
                <w:sz w:val="21"/>
              </w:rPr>
              <w:t> </w:t>
            </w:r>
            <w:r>
              <w:rPr>
                <w:b/>
                <w:i/>
                <w:sz w:val="21"/>
              </w:rPr>
              <w:t>dispuesto</w:t>
            </w:r>
            <w:r>
              <w:rPr>
                <w:b/>
                <w:i/>
                <w:spacing w:val="-2"/>
                <w:sz w:val="21"/>
              </w:rPr>
              <w:t> </w:t>
            </w:r>
            <w:r>
              <w:rPr>
                <w:b/>
                <w:i/>
                <w:sz w:val="21"/>
              </w:rPr>
              <w:t>en este Estatuto.</w:t>
            </w:r>
          </w:p>
        </w:tc>
        <w:tc>
          <w:tcPr>
            <w:tcW w:w="3118" w:type="dxa"/>
          </w:tcPr>
          <w:p>
            <w:pPr>
              <w:pStyle w:val="TableParagraph"/>
              <w:spacing w:before="138"/>
              <w:ind w:left="3"/>
              <w:rPr>
                <w:b/>
                <w:i/>
                <w:sz w:val="21"/>
              </w:rPr>
            </w:pPr>
            <w:r>
              <w:rPr>
                <w:b/>
                <w:i/>
                <w:spacing w:val="-6"/>
                <w:sz w:val="21"/>
              </w:rPr>
              <w:t>Artículo</w:t>
            </w:r>
            <w:r>
              <w:rPr>
                <w:b/>
                <w:i/>
                <w:spacing w:val="-3"/>
                <w:sz w:val="21"/>
              </w:rPr>
              <w:t> </w:t>
            </w:r>
            <w:r>
              <w:rPr>
                <w:b/>
                <w:i/>
                <w:spacing w:val="-5"/>
                <w:sz w:val="21"/>
              </w:rPr>
              <w:t>53</w:t>
            </w:r>
          </w:p>
          <w:p>
            <w:pPr>
              <w:pStyle w:val="TableParagraph"/>
              <w:rPr>
                <w:sz w:val="21"/>
              </w:rPr>
            </w:pPr>
          </w:p>
          <w:p>
            <w:pPr>
              <w:pStyle w:val="TableParagraph"/>
              <w:rPr>
                <w:sz w:val="21"/>
              </w:rPr>
            </w:pPr>
          </w:p>
          <w:p>
            <w:pPr>
              <w:pStyle w:val="TableParagraph"/>
              <w:spacing w:before="59"/>
              <w:rPr>
                <w:sz w:val="21"/>
              </w:rPr>
            </w:pPr>
          </w:p>
          <w:p>
            <w:pPr>
              <w:pStyle w:val="TableParagraph"/>
              <w:spacing w:line="273" w:lineRule="auto"/>
              <w:ind w:left="3"/>
              <w:rPr>
                <w:i/>
                <w:sz w:val="21"/>
              </w:rPr>
            </w:pPr>
            <w:r>
              <w:rPr>
                <w:i/>
                <w:sz w:val="21"/>
              </w:rPr>
              <w:t>Corresponde a la Asamblea Plebiscitaria</w:t>
            </w:r>
            <w:r>
              <w:rPr>
                <w:i/>
                <w:spacing w:val="-10"/>
                <w:sz w:val="21"/>
              </w:rPr>
              <w:t> </w:t>
            </w:r>
            <w:r>
              <w:rPr>
                <w:i/>
                <w:sz w:val="21"/>
              </w:rPr>
              <w:t>de</w:t>
            </w:r>
            <w:r>
              <w:rPr>
                <w:i/>
                <w:spacing w:val="-5"/>
                <w:sz w:val="21"/>
              </w:rPr>
              <w:t> </w:t>
            </w:r>
            <w:r>
              <w:rPr>
                <w:i/>
                <w:sz w:val="21"/>
              </w:rPr>
              <w:t>Departamento:</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53"/>
              <w:rPr>
                <w:sz w:val="21"/>
              </w:rPr>
            </w:pPr>
          </w:p>
          <w:p>
            <w:pPr>
              <w:pStyle w:val="TableParagraph"/>
              <w:spacing w:line="271" w:lineRule="auto"/>
              <w:ind w:left="428" w:right="24" w:hanging="361"/>
              <w:rPr>
                <w:b/>
                <w:i/>
                <w:sz w:val="21"/>
              </w:rPr>
            </w:pPr>
            <w:r>
              <w:rPr>
                <w:b/>
                <w:i/>
                <w:sz w:val="21"/>
              </w:rPr>
              <w:t>a.</w:t>
            </w:r>
            <w:r>
              <w:rPr>
                <w:b/>
                <w:i/>
                <w:spacing w:val="80"/>
                <w:sz w:val="21"/>
              </w:rPr>
              <w:t> </w:t>
            </w:r>
            <w:r>
              <w:rPr>
                <w:i/>
                <w:sz w:val="21"/>
              </w:rPr>
              <w:t>Elegir a las personas que ejerzan la dirección de ese departamento, así como a quienes coordinen las </w:t>
            </w:r>
            <w:r>
              <w:rPr>
                <w:i/>
                <w:spacing w:val="-4"/>
                <w:sz w:val="21"/>
              </w:rPr>
              <w:t>unidades.</w:t>
            </w:r>
            <w:r>
              <w:rPr>
                <w:i/>
                <w:spacing w:val="-11"/>
                <w:sz w:val="21"/>
              </w:rPr>
              <w:t> </w:t>
            </w:r>
            <w:r>
              <w:rPr>
                <w:b/>
                <w:i/>
                <w:spacing w:val="-4"/>
                <w:sz w:val="21"/>
              </w:rPr>
              <w:t>A</w:t>
            </w:r>
            <w:r>
              <w:rPr>
                <w:b/>
                <w:i/>
                <w:spacing w:val="-11"/>
                <w:sz w:val="21"/>
              </w:rPr>
              <w:t> </w:t>
            </w:r>
            <w:r>
              <w:rPr>
                <w:b/>
                <w:i/>
                <w:spacing w:val="-4"/>
                <w:sz w:val="21"/>
              </w:rPr>
              <w:t>excepción</w:t>
            </w:r>
            <w:r>
              <w:rPr>
                <w:b/>
                <w:i/>
                <w:spacing w:val="-10"/>
                <w:sz w:val="21"/>
              </w:rPr>
              <w:t> </w:t>
            </w:r>
            <w:r>
              <w:rPr>
                <w:b/>
                <w:i/>
                <w:spacing w:val="-4"/>
                <w:sz w:val="21"/>
              </w:rPr>
              <w:t>de</w:t>
            </w:r>
            <w:r>
              <w:rPr>
                <w:b/>
                <w:i/>
                <w:spacing w:val="-12"/>
                <w:sz w:val="21"/>
              </w:rPr>
              <w:t> </w:t>
            </w:r>
            <w:r>
              <w:rPr>
                <w:b/>
                <w:i/>
                <w:spacing w:val="-4"/>
                <w:sz w:val="21"/>
              </w:rPr>
              <w:t>la </w:t>
            </w:r>
            <w:r>
              <w:rPr>
                <w:b/>
                <w:i/>
                <w:sz w:val="21"/>
              </w:rPr>
              <w:t>persona directora de un departamento</w:t>
            </w:r>
            <w:r>
              <w:rPr>
                <w:b/>
                <w:i/>
                <w:spacing w:val="-8"/>
                <w:sz w:val="21"/>
              </w:rPr>
              <w:t> </w:t>
            </w:r>
            <w:r>
              <w:rPr>
                <w:b/>
                <w:i/>
                <w:sz w:val="21"/>
              </w:rPr>
              <w:t>recién creado, de la persona coordinadora de una </w:t>
            </w:r>
            <w:r>
              <w:rPr>
                <w:b/>
                <w:i/>
                <w:spacing w:val="-6"/>
                <w:sz w:val="21"/>
              </w:rPr>
              <w:t>unidad</w:t>
            </w:r>
            <w:r>
              <w:rPr>
                <w:b/>
                <w:i/>
                <w:spacing w:val="-8"/>
                <w:sz w:val="21"/>
              </w:rPr>
              <w:t> </w:t>
            </w:r>
            <w:r>
              <w:rPr>
                <w:b/>
                <w:i/>
                <w:spacing w:val="-6"/>
                <w:sz w:val="21"/>
              </w:rPr>
              <w:t>de</w:t>
            </w:r>
            <w:r>
              <w:rPr>
                <w:b/>
                <w:i/>
                <w:spacing w:val="-11"/>
                <w:sz w:val="21"/>
              </w:rPr>
              <w:t> </w:t>
            </w:r>
            <w:r>
              <w:rPr>
                <w:b/>
                <w:i/>
                <w:spacing w:val="-6"/>
                <w:sz w:val="21"/>
              </w:rPr>
              <w:t>reciente</w:t>
            </w:r>
            <w:r>
              <w:rPr>
                <w:b/>
                <w:i/>
                <w:spacing w:val="-7"/>
                <w:sz w:val="21"/>
              </w:rPr>
              <w:t> </w:t>
            </w:r>
            <w:r>
              <w:rPr>
                <w:b/>
                <w:i/>
                <w:spacing w:val="-6"/>
                <w:sz w:val="21"/>
              </w:rPr>
              <w:t>creación </w:t>
            </w:r>
            <w:r>
              <w:rPr>
                <w:b/>
                <w:i/>
                <w:sz w:val="21"/>
              </w:rPr>
              <w:t>o coordinadora de una unidad desconcentrada, quienes se elegirán </w:t>
            </w:r>
            <w:r>
              <w:rPr>
                <w:b/>
                <w:i/>
                <w:spacing w:val="-2"/>
                <w:sz w:val="21"/>
              </w:rPr>
              <w:t>conforme</w:t>
            </w:r>
            <w:r>
              <w:rPr>
                <w:b/>
                <w:i/>
                <w:spacing w:val="-13"/>
                <w:sz w:val="21"/>
              </w:rPr>
              <w:t> </w:t>
            </w:r>
            <w:r>
              <w:rPr>
                <w:b/>
                <w:i/>
                <w:spacing w:val="-2"/>
                <w:sz w:val="21"/>
              </w:rPr>
              <w:t>a</w:t>
            </w:r>
            <w:r>
              <w:rPr>
                <w:b/>
                <w:i/>
                <w:spacing w:val="-13"/>
                <w:sz w:val="21"/>
              </w:rPr>
              <w:t> </w:t>
            </w:r>
            <w:r>
              <w:rPr>
                <w:b/>
                <w:i/>
                <w:spacing w:val="-2"/>
                <w:sz w:val="21"/>
              </w:rPr>
              <w:t>lo</w:t>
            </w:r>
            <w:r>
              <w:rPr>
                <w:b/>
                <w:i/>
                <w:spacing w:val="-13"/>
                <w:sz w:val="21"/>
              </w:rPr>
              <w:t> </w:t>
            </w:r>
            <w:r>
              <w:rPr>
                <w:b/>
                <w:i/>
                <w:spacing w:val="-2"/>
                <w:sz w:val="21"/>
              </w:rPr>
              <w:t>dispuesto</w:t>
            </w:r>
            <w:r>
              <w:rPr>
                <w:b/>
                <w:i/>
                <w:spacing w:val="-12"/>
                <w:sz w:val="21"/>
              </w:rPr>
              <w:t> </w:t>
            </w:r>
            <w:r>
              <w:rPr>
                <w:b/>
                <w:i/>
                <w:spacing w:val="-2"/>
                <w:sz w:val="21"/>
              </w:rPr>
              <w:t>en </w:t>
            </w:r>
            <w:r>
              <w:rPr>
                <w:b/>
                <w:i/>
                <w:sz w:val="21"/>
              </w:rPr>
              <w:t>este Estatuto.</w:t>
            </w:r>
          </w:p>
        </w:tc>
      </w:tr>
    </w:tbl>
    <w:p>
      <w:pPr>
        <w:pStyle w:val="TableParagraph"/>
        <w:spacing w:after="0" w:line="271" w:lineRule="auto"/>
        <w:rPr>
          <w:b/>
          <w:i/>
          <w:sz w:val="21"/>
        </w:rPr>
        <w:sectPr>
          <w:footerReference w:type="default" r:id="rId61"/>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2"/>
        <w:gridCol w:w="3207"/>
        <w:gridCol w:w="3118"/>
      </w:tblGrid>
      <w:tr>
        <w:trPr>
          <w:trHeight w:val="1025" w:hRule="atLeast"/>
        </w:trPr>
        <w:tc>
          <w:tcPr>
            <w:tcW w:w="2892" w:type="dxa"/>
          </w:tcPr>
          <w:p>
            <w:pPr>
              <w:pStyle w:val="TableParagraph"/>
              <w:rPr>
                <w:rFonts w:ascii="Times New Roman"/>
                <w:sz w:val="20"/>
              </w:rPr>
            </w:pPr>
          </w:p>
        </w:tc>
        <w:tc>
          <w:tcPr>
            <w:tcW w:w="3207" w:type="dxa"/>
          </w:tcPr>
          <w:p>
            <w:pPr>
              <w:pStyle w:val="TableParagraph"/>
              <w:rPr>
                <w:sz w:val="21"/>
              </w:rPr>
            </w:pPr>
          </w:p>
          <w:p>
            <w:pPr>
              <w:pStyle w:val="TableParagraph"/>
              <w:spacing w:before="45"/>
              <w:rPr>
                <w:sz w:val="21"/>
              </w:rPr>
            </w:pPr>
          </w:p>
          <w:p>
            <w:pPr>
              <w:pStyle w:val="TableParagraph"/>
              <w:ind w:left="4"/>
              <w:rPr>
                <w:i/>
                <w:sz w:val="21"/>
              </w:rPr>
            </w:pPr>
            <w:r>
              <w:rPr>
                <w:i/>
                <w:spacing w:val="-10"/>
                <w:w w:val="90"/>
                <w:sz w:val="21"/>
              </w:rPr>
              <w:t>…</w:t>
            </w:r>
          </w:p>
        </w:tc>
        <w:tc>
          <w:tcPr>
            <w:tcW w:w="3118" w:type="dxa"/>
          </w:tcPr>
          <w:p>
            <w:pPr>
              <w:pStyle w:val="TableParagraph"/>
              <w:spacing w:before="18"/>
              <w:ind w:left="3"/>
              <w:rPr>
                <w:i/>
                <w:sz w:val="21"/>
              </w:rPr>
            </w:pPr>
            <w:r>
              <w:rPr>
                <w:i/>
                <w:spacing w:val="-10"/>
                <w:w w:val="90"/>
                <w:sz w:val="21"/>
              </w:rPr>
              <w:t>…</w:t>
            </w:r>
          </w:p>
        </w:tc>
      </w:tr>
      <w:tr>
        <w:trPr>
          <w:trHeight w:val="768" w:hRule="atLeast"/>
        </w:trPr>
        <w:tc>
          <w:tcPr>
            <w:tcW w:w="2892" w:type="dxa"/>
            <w:tcBorders>
              <w:bottom w:val="nil"/>
            </w:tcBorders>
          </w:tcPr>
          <w:p>
            <w:pPr>
              <w:pStyle w:val="TableParagraph"/>
              <w:spacing w:before="138"/>
              <w:ind w:left="5"/>
              <w:rPr>
                <w:b/>
                <w:i/>
                <w:sz w:val="21"/>
              </w:rPr>
            </w:pPr>
            <w:r>
              <w:rPr>
                <w:b/>
                <w:i/>
                <w:spacing w:val="-6"/>
                <w:sz w:val="21"/>
              </w:rPr>
              <w:t>Artículo</w:t>
            </w:r>
            <w:r>
              <w:rPr>
                <w:b/>
                <w:i/>
                <w:spacing w:val="-3"/>
                <w:sz w:val="21"/>
              </w:rPr>
              <w:t> </w:t>
            </w:r>
            <w:r>
              <w:rPr>
                <w:b/>
                <w:i/>
                <w:spacing w:val="-5"/>
                <w:sz w:val="21"/>
              </w:rPr>
              <w:t>58</w:t>
            </w:r>
          </w:p>
        </w:tc>
        <w:tc>
          <w:tcPr>
            <w:tcW w:w="3207" w:type="dxa"/>
            <w:tcBorders>
              <w:bottom w:val="nil"/>
            </w:tcBorders>
          </w:tcPr>
          <w:p>
            <w:pPr>
              <w:pStyle w:val="TableParagraph"/>
              <w:spacing w:before="138"/>
              <w:ind w:left="4"/>
              <w:rPr>
                <w:b/>
                <w:i/>
                <w:sz w:val="21"/>
              </w:rPr>
            </w:pPr>
            <w:r>
              <w:rPr>
                <w:b/>
                <w:i/>
                <w:spacing w:val="-6"/>
                <w:sz w:val="21"/>
              </w:rPr>
              <w:t>Artículo</w:t>
            </w:r>
            <w:r>
              <w:rPr>
                <w:b/>
                <w:i/>
                <w:spacing w:val="-3"/>
                <w:sz w:val="21"/>
              </w:rPr>
              <w:t> </w:t>
            </w:r>
            <w:r>
              <w:rPr>
                <w:b/>
                <w:i/>
                <w:spacing w:val="-5"/>
                <w:sz w:val="21"/>
              </w:rPr>
              <w:t>58</w:t>
            </w:r>
          </w:p>
        </w:tc>
        <w:tc>
          <w:tcPr>
            <w:tcW w:w="3118" w:type="dxa"/>
            <w:tcBorders>
              <w:bottom w:val="nil"/>
            </w:tcBorders>
          </w:tcPr>
          <w:p>
            <w:pPr>
              <w:pStyle w:val="TableParagraph"/>
              <w:spacing w:before="138"/>
              <w:ind w:left="3"/>
              <w:rPr>
                <w:b/>
                <w:i/>
                <w:sz w:val="21"/>
              </w:rPr>
            </w:pPr>
            <w:r>
              <w:rPr>
                <w:b/>
                <w:i/>
                <w:spacing w:val="-6"/>
                <w:sz w:val="21"/>
              </w:rPr>
              <w:t>Artículo</w:t>
            </w:r>
            <w:r>
              <w:rPr>
                <w:b/>
                <w:i/>
                <w:spacing w:val="-3"/>
                <w:sz w:val="21"/>
              </w:rPr>
              <w:t> </w:t>
            </w:r>
            <w:r>
              <w:rPr>
                <w:b/>
                <w:i/>
                <w:spacing w:val="-5"/>
                <w:sz w:val="21"/>
              </w:rPr>
              <w:t>58</w:t>
            </w:r>
          </w:p>
        </w:tc>
      </w:tr>
      <w:tr>
        <w:trPr>
          <w:trHeight w:val="1300" w:hRule="atLeast"/>
        </w:trPr>
        <w:tc>
          <w:tcPr>
            <w:tcW w:w="2892" w:type="dxa"/>
            <w:tcBorders>
              <w:top w:val="nil"/>
              <w:bottom w:val="nil"/>
            </w:tcBorders>
          </w:tcPr>
          <w:p>
            <w:pPr>
              <w:pStyle w:val="TableParagraph"/>
              <w:spacing w:before="152"/>
              <w:rPr>
                <w:sz w:val="21"/>
              </w:rPr>
            </w:pPr>
          </w:p>
          <w:p>
            <w:pPr>
              <w:pStyle w:val="TableParagraph"/>
              <w:spacing w:line="273" w:lineRule="auto"/>
              <w:ind w:left="5"/>
              <w:rPr>
                <w:i/>
                <w:sz w:val="21"/>
              </w:rPr>
            </w:pPr>
            <w:r>
              <w:rPr>
                <w:i/>
                <w:sz w:val="21"/>
              </w:rPr>
              <w:t>Para</w:t>
            </w:r>
            <w:r>
              <w:rPr>
                <w:i/>
                <w:spacing w:val="-15"/>
                <w:sz w:val="21"/>
              </w:rPr>
              <w:t> </w:t>
            </w:r>
            <w:r>
              <w:rPr>
                <w:i/>
                <w:sz w:val="21"/>
              </w:rPr>
              <w:t>ejercer</w:t>
            </w:r>
            <w:r>
              <w:rPr>
                <w:i/>
                <w:spacing w:val="-15"/>
                <w:sz w:val="21"/>
              </w:rPr>
              <w:t> </w:t>
            </w:r>
            <w:r>
              <w:rPr>
                <w:i/>
                <w:sz w:val="21"/>
              </w:rPr>
              <w:t>la</w:t>
            </w:r>
            <w:r>
              <w:rPr>
                <w:i/>
                <w:spacing w:val="-14"/>
                <w:sz w:val="21"/>
              </w:rPr>
              <w:t> </w:t>
            </w:r>
            <w:r>
              <w:rPr>
                <w:i/>
                <w:sz w:val="21"/>
              </w:rPr>
              <w:t>dirección</w:t>
            </w:r>
            <w:r>
              <w:rPr>
                <w:i/>
                <w:spacing w:val="-15"/>
                <w:sz w:val="21"/>
              </w:rPr>
              <w:t> </w:t>
            </w:r>
            <w:r>
              <w:rPr>
                <w:i/>
                <w:sz w:val="21"/>
              </w:rPr>
              <w:t>de departamento se requiere:</w:t>
            </w:r>
          </w:p>
        </w:tc>
        <w:tc>
          <w:tcPr>
            <w:tcW w:w="3207" w:type="dxa"/>
            <w:tcBorders>
              <w:top w:val="nil"/>
              <w:bottom w:val="nil"/>
            </w:tcBorders>
          </w:tcPr>
          <w:p>
            <w:pPr>
              <w:pStyle w:val="TableParagraph"/>
              <w:spacing w:before="152"/>
              <w:rPr>
                <w:sz w:val="21"/>
              </w:rPr>
            </w:pPr>
          </w:p>
          <w:p>
            <w:pPr>
              <w:pStyle w:val="TableParagraph"/>
              <w:spacing w:line="273" w:lineRule="auto"/>
              <w:ind w:left="4"/>
              <w:rPr>
                <w:i/>
                <w:sz w:val="21"/>
              </w:rPr>
            </w:pPr>
            <w:r>
              <w:rPr>
                <w:i/>
                <w:sz w:val="21"/>
              </w:rPr>
              <w:t>Para</w:t>
            </w:r>
            <w:r>
              <w:rPr>
                <w:i/>
                <w:spacing w:val="-15"/>
                <w:sz w:val="21"/>
              </w:rPr>
              <w:t> </w:t>
            </w:r>
            <w:r>
              <w:rPr>
                <w:i/>
                <w:sz w:val="21"/>
              </w:rPr>
              <w:t>ejercer</w:t>
            </w:r>
            <w:r>
              <w:rPr>
                <w:i/>
                <w:spacing w:val="-15"/>
                <w:sz w:val="21"/>
              </w:rPr>
              <w:t> </w:t>
            </w:r>
            <w:r>
              <w:rPr>
                <w:i/>
                <w:sz w:val="21"/>
              </w:rPr>
              <w:t>la</w:t>
            </w:r>
            <w:r>
              <w:rPr>
                <w:i/>
                <w:spacing w:val="-14"/>
                <w:sz w:val="21"/>
              </w:rPr>
              <w:t> </w:t>
            </w:r>
            <w:r>
              <w:rPr>
                <w:i/>
                <w:sz w:val="21"/>
              </w:rPr>
              <w:t>dirección</w:t>
            </w:r>
            <w:r>
              <w:rPr>
                <w:i/>
                <w:spacing w:val="-15"/>
                <w:sz w:val="21"/>
              </w:rPr>
              <w:t> </w:t>
            </w:r>
            <w:r>
              <w:rPr>
                <w:i/>
                <w:sz w:val="21"/>
              </w:rPr>
              <w:t>de departamento se requiere:</w:t>
            </w:r>
          </w:p>
        </w:tc>
        <w:tc>
          <w:tcPr>
            <w:tcW w:w="3118" w:type="dxa"/>
            <w:tcBorders>
              <w:top w:val="nil"/>
              <w:bottom w:val="nil"/>
            </w:tcBorders>
          </w:tcPr>
          <w:p>
            <w:pPr>
              <w:pStyle w:val="TableParagraph"/>
              <w:spacing w:before="152"/>
              <w:rPr>
                <w:sz w:val="21"/>
              </w:rPr>
            </w:pPr>
          </w:p>
          <w:p>
            <w:pPr>
              <w:pStyle w:val="TableParagraph"/>
              <w:spacing w:line="273" w:lineRule="auto"/>
              <w:ind w:left="3"/>
              <w:rPr>
                <w:i/>
                <w:sz w:val="21"/>
              </w:rPr>
            </w:pPr>
            <w:r>
              <w:rPr>
                <w:i/>
                <w:sz w:val="21"/>
              </w:rPr>
              <w:t>Para</w:t>
            </w:r>
            <w:r>
              <w:rPr>
                <w:i/>
                <w:spacing w:val="-15"/>
                <w:sz w:val="21"/>
              </w:rPr>
              <w:t> </w:t>
            </w:r>
            <w:r>
              <w:rPr>
                <w:i/>
                <w:sz w:val="21"/>
              </w:rPr>
              <w:t>ejercer</w:t>
            </w:r>
            <w:r>
              <w:rPr>
                <w:i/>
                <w:spacing w:val="-15"/>
                <w:sz w:val="21"/>
              </w:rPr>
              <w:t> </w:t>
            </w:r>
            <w:r>
              <w:rPr>
                <w:i/>
                <w:sz w:val="21"/>
              </w:rPr>
              <w:t>la</w:t>
            </w:r>
            <w:r>
              <w:rPr>
                <w:i/>
                <w:spacing w:val="-14"/>
                <w:sz w:val="21"/>
              </w:rPr>
              <w:t> </w:t>
            </w:r>
            <w:r>
              <w:rPr>
                <w:i/>
                <w:sz w:val="21"/>
              </w:rPr>
              <w:t>dirección</w:t>
            </w:r>
            <w:r>
              <w:rPr>
                <w:i/>
                <w:spacing w:val="-15"/>
                <w:sz w:val="21"/>
              </w:rPr>
              <w:t> </w:t>
            </w:r>
            <w:r>
              <w:rPr>
                <w:i/>
                <w:sz w:val="21"/>
              </w:rPr>
              <w:t>de departamento se requiere:</w:t>
            </w:r>
          </w:p>
        </w:tc>
      </w:tr>
      <w:tr>
        <w:trPr>
          <w:trHeight w:val="1025" w:hRule="atLeast"/>
        </w:trPr>
        <w:tc>
          <w:tcPr>
            <w:tcW w:w="2892" w:type="dxa"/>
            <w:tcBorders>
              <w:top w:val="nil"/>
              <w:bottom w:val="nil"/>
            </w:tcBorders>
          </w:tcPr>
          <w:p>
            <w:pPr>
              <w:pStyle w:val="TableParagraph"/>
              <w:spacing w:before="152"/>
              <w:rPr>
                <w:sz w:val="21"/>
              </w:rPr>
            </w:pPr>
          </w:p>
          <w:p>
            <w:pPr>
              <w:pStyle w:val="TableParagraph"/>
              <w:ind w:left="35"/>
              <w:rPr>
                <w:i/>
                <w:sz w:val="21"/>
              </w:rPr>
            </w:pPr>
            <w:r>
              <w:rPr>
                <w:i/>
                <w:spacing w:val="-10"/>
                <w:w w:val="90"/>
                <w:sz w:val="21"/>
              </w:rPr>
              <w:t>…</w:t>
            </w:r>
          </w:p>
        </w:tc>
        <w:tc>
          <w:tcPr>
            <w:tcW w:w="3207" w:type="dxa"/>
            <w:tcBorders>
              <w:top w:val="nil"/>
              <w:bottom w:val="nil"/>
            </w:tcBorders>
          </w:tcPr>
          <w:p>
            <w:pPr>
              <w:pStyle w:val="TableParagraph"/>
              <w:spacing w:before="152"/>
              <w:rPr>
                <w:sz w:val="21"/>
              </w:rPr>
            </w:pPr>
          </w:p>
          <w:p>
            <w:pPr>
              <w:pStyle w:val="TableParagraph"/>
              <w:ind w:left="4"/>
              <w:rPr>
                <w:i/>
                <w:sz w:val="21"/>
              </w:rPr>
            </w:pPr>
            <w:r>
              <w:rPr>
                <w:i/>
                <w:spacing w:val="-10"/>
                <w:w w:val="90"/>
                <w:sz w:val="21"/>
              </w:rPr>
              <w:t>…</w:t>
            </w:r>
          </w:p>
        </w:tc>
        <w:tc>
          <w:tcPr>
            <w:tcW w:w="3118" w:type="dxa"/>
            <w:tcBorders>
              <w:top w:val="nil"/>
              <w:bottom w:val="nil"/>
            </w:tcBorders>
          </w:tcPr>
          <w:p>
            <w:pPr>
              <w:pStyle w:val="TableParagraph"/>
              <w:spacing w:before="152"/>
              <w:rPr>
                <w:sz w:val="21"/>
              </w:rPr>
            </w:pPr>
          </w:p>
          <w:p>
            <w:pPr>
              <w:pStyle w:val="TableParagraph"/>
              <w:ind w:left="144"/>
              <w:rPr>
                <w:i/>
                <w:sz w:val="21"/>
              </w:rPr>
            </w:pPr>
            <w:r>
              <w:rPr>
                <w:i/>
                <w:spacing w:val="-10"/>
                <w:w w:val="90"/>
                <w:sz w:val="21"/>
              </w:rPr>
              <w:t>…</w:t>
            </w:r>
          </w:p>
        </w:tc>
      </w:tr>
      <w:tr>
        <w:trPr>
          <w:trHeight w:val="5121" w:hRule="atLeast"/>
        </w:trPr>
        <w:tc>
          <w:tcPr>
            <w:tcW w:w="2892" w:type="dxa"/>
            <w:tcBorders>
              <w:top w:val="nil"/>
              <w:bottom w:val="nil"/>
            </w:tcBorders>
          </w:tcPr>
          <w:p>
            <w:pPr>
              <w:pStyle w:val="TableParagraph"/>
              <w:spacing w:before="153"/>
              <w:rPr>
                <w:sz w:val="21"/>
              </w:rPr>
            </w:pPr>
          </w:p>
          <w:p>
            <w:pPr>
              <w:pStyle w:val="TableParagraph"/>
              <w:tabs>
                <w:tab w:pos="395" w:val="left" w:leader="none"/>
              </w:tabs>
              <w:spacing w:line="271" w:lineRule="auto"/>
              <w:ind w:left="395" w:right="18" w:hanging="361"/>
              <w:rPr>
                <w:i/>
                <w:sz w:val="21"/>
              </w:rPr>
            </w:pPr>
            <w:r>
              <w:rPr>
                <w:i/>
                <w:spacing w:val="-6"/>
                <w:sz w:val="21"/>
              </w:rPr>
              <w:t>f.</w:t>
            </w:r>
            <w:r>
              <w:rPr>
                <w:i/>
                <w:sz w:val="21"/>
              </w:rPr>
              <w:tab/>
            </w:r>
            <w:r>
              <w:rPr>
                <w:i/>
                <w:spacing w:val="-2"/>
                <w:sz w:val="21"/>
              </w:rPr>
              <w:t>No</w:t>
            </w:r>
            <w:r>
              <w:rPr>
                <w:i/>
                <w:spacing w:val="-13"/>
                <w:sz w:val="21"/>
              </w:rPr>
              <w:t> </w:t>
            </w:r>
            <w:r>
              <w:rPr>
                <w:i/>
                <w:spacing w:val="-2"/>
                <w:sz w:val="21"/>
              </w:rPr>
              <w:t>presentar</w:t>
            </w:r>
            <w:r>
              <w:rPr>
                <w:i/>
                <w:spacing w:val="-13"/>
                <w:sz w:val="21"/>
              </w:rPr>
              <w:t> </w:t>
            </w:r>
            <w:r>
              <w:rPr>
                <w:i/>
                <w:spacing w:val="-2"/>
                <w:sz w:val="21"/>
              </w:rPr>
              <w:t>sanciones</w:t>
            </w:r>
            <w:r>
              <w:rPr>
                <w:i/>
                <w:spacing w:val="-12"/>
                <w:sz w:val="21"/>
              </w:rPr>
              <w:t> </w:t>
            </w:r>
            <w:r>
              <w:rPr>
                <w:i/>
                <w:spacing w:val="-2"/>
                <w:sz w:val="21"/>
              </w:rPr>
              <w:t>e</w:t>
            </w:r>
            <w:r>
              <w:rPr>
                <w:i/>
                <w:spacing w:val="-2"/>
                <w:sz w:val="21"/>
              </w:rPr>
              <w:t>n</w:t>
            </w:r>
            <w:r>
              <w:rPr>
                <w:i/>
                <w:spacing w:val="-2"/>
                <w:sz w:val="21"/>
              </w:rPr>
              <w:t> </w:t>
            </w:r>
            <w:r>
              <w:rPr>
                <w:i/>
                <w:sz w:val="21"/>
              </w:rPr>
              <w:t>el</w:t>
            </w:r>
            <w:r>
              <w:rPr>
                <w:i/>
                <w:spacing w:val="-15"/>
                <w:sz w:val="21"/>
              </w:rPr>
              <w:t> </w:t>
            </w:r>
            <w:r>
              <w:rPr>
                <w:i/>
                <w:sz w:val="21"/>
              </w:rPr>
              <w:t>expediente</w:t>
            </w:r>
            <w:r>
              <w:rPr>
                <w:i/>
                <w:spacing w:val="-15"/>
                <w:sz w:val="21"/>
              </w:rPr>
              <w:t> </w:t>
            </w:r>
            <w:r>
              <w:rPr>
                <w:i/>
                <w:sz w:val="21"/>
              </w:rPr>
              <w:t>personal</w:t>
            </w:r>
            <w:r>
              <w:rPr>
                <w:i/>
                <w:spacing w:val="-14"/>
                <w:sz w:val="21"/>
              </w:rPr>
              <w:t> </w:t>
            </w:r>
            <w:r>
              <w:rPr>
                <w:i/>
                <w:sz w:val="21"/>
              </w:rPr>
              <w:t>por </w:t>
            </w:r>
            <w:r>
              <w:rPr>
                <w:i/>
                <w:w w:val="105"/>
                <w:sz w:val="21"/>
              </w:rPr>
              <w:t>acoso sexual, acoso laboral o discriminación por orientación sexual, identidad y expresión de </w:t>
            </w:r>
            <w:r>
              <w:rPr>
                <w:i/>
                <w:sz w:val="21"/>
              </w:rPr>
              <w:t>género,</w:t>
            </w:r>
            <w:r>
              <w:rPr>
                <w:i/>
                <w:spacing w:val="-6"/>
                <w:sz w:val="21"/>
              </w:rPr>
              <w:t> </w:t>
            </w:r>
            <w:r>
              <w:rPr>
                <w:i/>
                <w:sz w:val="21"/>
              </w:rPr>
              <w:t>ni</w:t>
            </w:r>
            <w:r>
              <w:rPr>
                <w:i/>
                <w:spacing w:val="-2"/>
                <w:sz w:val="21"/>
              </w:rPr>
              <w:t> </w:t>
            </w:r>
            <w:r>
              <w:rPr>
                <w:i/>
                <w:sz w:val="21"/>
              </w:rPr>
              <w:t>haber</w:t>
            </w:r>
            <w:r>
              <w:rPr>
                <w:i/>
                <w:spacing w:val="-5"/>
                <w:sz w:val="21"/>
              </w:rPr>
              <w:t> </w:t>
            </w:r>
            <w:r>
              <w:rPr>
                <w:i/>
                <w:sz w:val="21"/>
              </w:rPr>
              <w:t>cometido </w:t>
            </w:r>
            <w:r>
              <w:rPr>
                <w:i/>
                <w:w w:val="105"/>
                <w:sz w:val="21"/>
              </w:rPr>
              <w:t>alguna falta en otro ámbito que le implicara una suspensión por más de veinte días hábiles, o </w:t>
            </w:r>
            <w:r>
              <w:rPr>
                <w:i/>
                <w:sz w:val="21"/>
              </w:rPr>
              <w:t>sustitutiva del</w:t>
            </w:r>
            <w:r>
              <w:rPr>
                <w:i/>
                <w:spacing w:val="-8"/>
                <w:sz w:val="21"/>
              </w:rPr>
              <w:t> </w:t>
            </w:r>
            <w:r>
              <w:rPr>
                <w:i/>
                <w:sz w:val="21"/>
              </w:rPr>
              <w:t>despido.</w:t>
            </w:r>
            <w:r>
              <w:rPr>
                <w:i/>
                <w:spacing w:val="-5"/>
                <w:sz w:val="21"/>
              </w:rPr>
              <w:t> </w:t>
            </w:r>
            <w:r>
              <w:rPr>
                <w:i/>
                <w:sz w:val="21"/>
              </w:rPr>
              <w:t>En </w:t>
            </w:r>
            <w:r>
              <w:rPr>
                <w:i/>
                <w:w w:val="105"/>
                <w:sz w:val="21"/>
              </w:rPr>
              <w:t>todos los casos en el periodo de los dos</w:t>
            </w:r>
            <w:r>
              <w:rPr>
                <w:i/>
                <w:spacing w:val="-1"/>
                <w:w w:val="105"/>
                <w:sz w:val="21"/>
              </w:rPr>
              <w:t> </w:t>
            </w:r>
            <w:r>
              <w:rPr>
                <w:i/>
                <w:w w:val="105"/>
                <w:sz w:val="21"/>
              </w:rPr>
              <w:t>años previos a formalizar la postulación al cargo.</w:t>
            </w:r>
          </w:p>
        </w:tc>
        <w:tc>
          <w:tcPr>
            <w:tcW w:w="3207" w:type="dxa"/>
            <w:tcBorders>
              <w:top w:val="nil"/>
              <w:bottom w:val="nil"/>
            </w:tcBorders>
          </w:tcPr>
          <w:p>
            <w:pPr>
              <w:pStyle w:val="TableParagraph"/>
              <w:spacing w:before="153"/>
              <w:rPr>
                <w:sz w:val="21"/>
              </w:rPr>
            </w:pPr>
          </w:p>
          <w:p>
            <w:pPr>
              <w:pStyle w:val="TableParagraph"/>
              <w:tabs>
                <w:tab w:pos="364" w:val="left" w:leader="none"/>
              </w:tabs>
              <w:spacing w:line="271" w:lineRule="auto"/>
              <w:ind w:left="364" w:right="71" w:hanging="360"/>
              <w:rPr>
                <w:i/>
                <w:sz w:val="21"/>
              </w:rPr>
            </w:pPr>
            <w:r>
              <w:rPr>
                <w:i/>
                <w:spacing w:val="-6"/>
                <w:sz w:val="21"/>
              </w:rPr>
              <w:t>f.</w:t>
            </w:r>
            <w:r>
              <w:rPr>
                <w:i/>
                <w:sz w:val="21"/>
              </w:rPr>
              <w:tab/>
              <w:t>No</w:t>
            </w:r>
            <w:r>
              <w:rPr>
                <w:i/>
                <w:spacing w:val="-3"/>
                <w:sz w:val="21"/>
              </w:rPr>
              <w:t> </w:t>
            </w:r>
            <w:r>
              <w:rPr>
                <w:i/>
                <w:sz w:val="21"/>
              </w:rPr>
              <w:t>presentar</w:t>
            </w:r>
            <w:r>
              <w:rPr>
                <w:i/>
                <w:spacing w:val="-5"/>
                <w:sz w:val="21"/>
              </w:rPr>
              <w:t> </w:t>
            </w:r>
            <w:r>
              <w:rPr>
                <w:i/>
                <w:sz w:val="21"/>
              </w:rPr>
              <w:t>sanciones</w:t>
            </w:r>
            <w:r>
              <w:rPr>
                <w:i/>
                <w:spacing w:val="-2"/>
                <w:sz w:val="21"/>
              </w:rPr>
              <w:t> </w:t>
            </w:r>
            <w:r>
              <w:rPr>
                <w:i/>
                <w:sz w:val="21"/>
              </w:rPr>
              <w:t>en</w:t>
            </w:r>
            <w:r>
              <w:rPr>
                <w:i/>
                <w:spacing w:val="-2"/>
                <w:sz w:val="21"/>
              </w:rPr>
              <w:t> </w:t>
            </w:r>
            <w:r>
              <w:rPr>
                <w:i/>
                <w:sz w:val="21"/>
              </w:rPr>
              <w:t>el </w:t>
            </w:r>
            <w:r>
              <w:rPr>
                <w:i/>
                <w:w w:val="105"/>
                <w:sz w:val="21"/>
              </w:rPr>
              <w:t>expediente personal por </w:t>
            </w:r>
            <w:r>
              <w:rPr>
                <w:i/>
                <w:sz w:val="21"/>
              </w:rPr>
              <w:t>acoso</w:t>
            </w:r>
            <w:r>
              <w:rPr>
                <w:i/>
                <w:spacing w:val="-11"/>
                <w:sz w:val="21"/>
              </w:rPr>
              <w:t> </w:t>
            </w:r>
            <w:r>
              <w:rPr>
                <w:i/>
                <w:sz w:val="21"/>
              </w:rPr>
              <w:t>sexual,</w:t>
            </w:r>
            <w:r>
              <w:rPr>
                <w:i/>
                <w:spacing w:val="-14"/>
                <w:sz w:val="21"/>
              </w:rPr>
              <w:t> </w:t>
            </w:r>
            <w:r>
              <w:rPr>
                <w:i/>
                <w:sz w:val="21"/>
              </w:rPr>
              <w:t>acoso</w:t>
            </w:r>
            <w:r>
              <w:rPr>
                <w:i/>
                <w:spacing w:val="-11"/>
                <w:sz w:val="21"/>
              </w:rPr>
              <w:t> </w:t>
            </w:r>
            <w:r>
              <w:rPr>
                <w:i/>
                <w:sz w:val="21"/>
              </w:rPr>
              <w:t>laboral</w:t>
            </w:r>
            <w:r>
              <w:rPr>
                <w:i/>
                <w:spacing w:val="-11"/>
                <w:sz w:val="21"/>
              </w:rPr>
              <w:t> </w:t>
            </w:r>
            <w:r>
              <w:rPr>
                <w:i/>
                <w:sz w:val="21"/>
              </w:rPr>
              <w:t>o</w:t>
            </w:r>
            <w:r>
              <w:rPr>
                <w:i/>
                <w:sz w:val="21"/>
              </w:rPr>
              <w:t> </w:t>
            </w:r>
            <w:r>
              <w:rPr>
                <w:i/>
                <w:w w:val="105"/>
                <w:sz w:val="21"/>
              </w:rPr>
              <w:t>discriminación</w:t>
            </w:r>
            <w:r>
              <w:rPr>
                <w:i/>
                <w:spacing w:val="-11"/>
                <w:w w:val="105"/>
                <w:sz w:val="21"/>
              </w:rPr>
              <w:t> </w:t>
            </w:r>
            <w:r>
              <w:rPr>
                <w:i/>
                <w:w w:val="105"/>
                <w:sz w:val="21"/>
              </w:rPr>
              <w:t>por </w:t>
            </w:r>
            <w:r>
              <w:rPr>
                <w:i/>
                <w:spacing w:val="-2"/>
                <w:w w:val="105"/>
                <w:sz w:val="21"/>
              </w:rPr>
              <w:t>orientación</w:t>
            </w:r>
            <w:r>
              <w:rPr>
                <w:i/>
                <w:spacing w:val="-8"/>
                <w:w w:val="105"/>
                <w:sz w:val="21"/>
              </w:rPr>
              <w:t> </w:t>
            </w:r>
            <w:r>
              <w:rPr>
                <w:i/>
                <w:spacing w:val="-2"/>
                <w:w w:val="105"/>
                <w:sz w:val="21"/>
              </w:rPr>
              <w:t>sexual,</w:t>
            </w:r>
            <w:r>
              <w:rPr>
                <w:i/>
                <w:spacing w:val="-12"/>
                <w:w w:val="105"/>
                <w:sz w:val="21"/>
              </w:rPr>
              <w:t> </w:t>
            </w:r>
            <w:r>
              <w:rPr>
                <w:i/>
                <w:spacing w:val="-2"/>
                <w:w w:val="105"/>
                <w:sz w:val="21"/>
              </w:rPr>
              <w:t>identidad </w:t>
            </w:r>
            <w:r>
              <w:rPr>
                <w:i/>
                <w:w w:val="105"/>
                <w:sz w:val="21"/>
              </w:rPr>
              <w:t>y</w:t>
            </w:r>
            <w:r>
              <w:rPr>
                <w:i/>
                <w:spacing w:val="-7"/>
                <w:w w:val="105"/>
                <w:sz w:val="21"/>
              </w:rPr>
              <w:t> </w:t>
            </w:r>
            <w:r>
              <w:rPr>
                <w:i/>
                <w:w w:val="105"/>
                <w:sz w:val="21"/>
              </w:rPr>
              <w:t>expresión</w:t>
            </w:r>
            <w:r>
              <w:rPr>
                <w:i/>
                <w:spacing w:val="-10"/>
                <w:w w:val="105"/>
                <w:sz w:val="21"/>
              </w:rPr>
              <w:t> </w:t>
            </w:r>
            <w:r>
              <w:rPr>
                <w:i/>
                <w:w w:val="105"/>
                <w:sz w:val="21"/>
              </w:rPr>
              <w:t>de</w:t>
            </w:r>
            <w:r>
              <w:rPr>
                <w:i/>
                <w:spacing w:val="-3"/>
                <w:w w:val="105"/>
                <w:sz w:val="21"/>
              </w:rPr>
              <w:t> </w:t>
            </w:r>
            <w:r>
              <w:rPr>
                <w:i/>
                <w:w w:val="105"/>
                <w:sz w:val="21"/>
              </w:rPr>
              <w:t>género,</w:t>
            </w:r>
            <w:r>
              <w:rPr>
                <w:i/>
                <w:spacing w:val="-9"/>
                <w:w w:val="105"/>
                <w:sz w:val="21"/>
              </w:rPr>
              <w:t> </w:t>
            </w:r>
            <w:r>
              <w:rPr>
                <w:i/>
                <w:w w:val="105"/>
                <w:sz w:val="21"/>
              </w:rPr>
              <w:t>ni haber</w:t>
            </w:r>
            <w:r>
              <w:rPr>
                <w:i/>
                <w:spacing w:val="-4"/>
                <w:w w:val="105"/>
                <w:sz w:val="21"/>
              </w:rPr>
              <w:t> </w:t>
            </w:r>
            <w:r>
              <w:rPr>
                <w:i/>
                <w:w w:val="105"/>
                <w:sz w:val="21"/>
              </w:rPr>
              <w:t>cometido</w:t>
            </w:r>
            <w:r>
              <w:rPr>
                <w:i/>
                <w:spacing w:val="-3"/>
                <w:w w:val="105"/>
                <w:sz w:val="21"/>
              </w:rPr>
              <w:t> </w:t>
            </w:r>
            <w:r>
              <w:rPr>
                <w:i/>
                <w:w w:val="105"/>
                <w:sz w:val="21"/>
              </w:rPr>
              <w:t>alguna falta en otro ámbito que le </w:t>
            </w:r>
            <w:r>
              <w:rPr>
                <w:i/>
                <w:sz w:val="21"/>
              </w:rPr>
              <w:t>implicara</w:t>
            </w:r>
            <w:r>
              <w:rPr>
                <w:i/>
                <w:spacing w:val="-7"/>
                <w:sz w:val="21"/>
              </w:rPr>
              <w:t> </w:t>
            </w:r>
            <w:r>
              <w:rPr>
                <w:i/>
                <w:sz w:val="21"/>
              </w:rPr>
              <w:t>una</w:t>
            </w:r>
            <w:r>
              <w:rPr>
                <w:i/>
                <w:spacing w:val="-2"/>
                <w:sz w:val="21"/>
              </w:rPr>
              <w:t> </w:t>
            </w:r>
            <w:r>
              <w:rPr>
                <w:i/>
                <w:sz w:val="21"/>
              </w:rPr>
              <w:t>suspensión</w:t>
            </w:r>
            <w:r>
              <w:rPr>
                <w:i/>
                <w:spacing w:val="-3"/>
                <w:sz w:val="21"/>
              </w:rPr>
              <w:t> </w:t>
            </w:r>
            <w:r>
              <w:rPr>
                <w:i/>
                <w:sz w:val="21"/>
              </w:rPr>
              <w:t>por más</w:t>
            </w:r>
            <w:r>
              <w:rPr>
                <w:i/>
                <w:spacing w:val="-6"/>
                <w:sz w:val="21"/>
              </w:rPr>
              <w:t> </w:t>
            </w:r>
            <w:r>
              <w:rPr>
                <w:i/>
                <w:sz w:val="21"/>
              </w:rPr>
              <w:t>de veinte días hábiles, o </w:t>
            </w:r>
            <w:r>
              <w:rPr>
                <w:i/>
                <w:w w:val="105"/>
                <w:sz w:val="21"/>
              </w:rPr>
              <w:t>sustitutiva del despido. En </w:t>
            </w:r>
            <w:r>
              <w:rPr>
                <w:i/>
                <w:sz w:val="21"/>
              </w:rPr>
              <w:t>todos los casos en el</w:t>
            </w:r>
            <w:r>
              <w:rPr>
                <w:i/>
                <w:spacing w:val="-1"/>
                <w:sz w:val="21"/>
              </w:rPr>
              <w:t> </w:t>
            </w:r>
            <w:r>
              <w:rPr>
                <w:i/>
                <w:sz w:val="21"/>
              </w:rPr>
              <w:t>periodo </w:t>
            </w:r>
            <w:r>
              <w:rPr>
                <w:i/>
                <w:w w:val="105"/>
                <w:sz w:val="21"/>
              </w:rPr>
              <w:t>de los</w:t>
            </w:r>
            <w:r>
              <w:rPr>
                <w:i/>
                <w:spacing w:val="-6"/>
                <w:w w:val="105"/>
                <w:sz w:val="21"/>
              </w:rPr>
              <w:t> </w:t>
            </w:r>
            <w:r>
              <w:rPr>
                <w:i/>
                <w:w w:val="105"/>
                <w:sz w:val="21"/>
              </w:rPr>
              <w:t>dos años previos</w:t>
            </w:r>
            <w:r>
              <w:rPr>
                <w:i/>
                <w:spacing w:val="-6"/>
                <w:w w:val="105"/>
                <w:sz w:val="21"/>
              </w:rPr>
              <w:t> </w:t>
            </w:r>
            <w:r>
              <w:rPr>
                <w:i/>
                <w:w w:val="105"/>
                <w:sz w:val="21"/>
              </w:rPr>
              <w:t>a formalizar la postulación al </w:t>
            </w:r>
            <w:r>
              <w:rPr>
                <w:i/>
                <w:spacing w:val="-2"/>
                <w:w w:val="105"/>
                <w:sz w:val="21"/>
              </w:rPr>
              <w:t>cargo.</w:t>
            </w:r>
          </w:p>
        </w:tc>
        <w:tc>
          <w:tcPr>
            <w:tcW w:w="3118" w:type="dxa"/>
            <w:tcBorders>
              <w:top w:val="nil"/>
              <w:bottom w:val="nil"/>
            </w:tcBorders>
          </w:tcPr>
          <w:p>
            <w:pPr>
              <w:pStyle w:val="TableParagraph"/>
              <w:spacing w:before="153"/>
              <w:rPr>
                <w:sz w:val="21"/>
              </w:rPr>
            </w:pPr>
          </w:p>
          <w:p>
            <w:pPr>
              <w:pStyle w:val="TableParagraph"/>
              <w:spacing w:line="271" w:lineRule="auto"/>
              <w:ind w:left="288" w:right="50" w:hanging="145"/>
              <w:rPr>
                <w:i/>
                <w:sz w:val="21"/>
              </w:rPr>
            </w:pPr>
            <w:r>
              <w:rPr>
                <w:i/>
                <w:sz w:val="21"/>
              </w:rPr>
              <w:t>f.</w:t>
            </w:r>
            <w:r>
              <w:rPr>
                <w:i/>
                <w:spacing w:val="-4"/>
                <w:sz w:val="21"/>
              </w:rPr>
              <w:t> </w:t>
            </w:r>
            <w:r>
              <w:rPr>
                <w:i/>
                <w:sz w:val="21"/>
              </w:rPr>
              <w:t>No</w:t>
            </w:r>
            <w:r>
              <w:rPr>
                <w:i/>
                <w:spacing w:val="-7"/>
                <w:sz w:val="21"/>
              </w:rPr>
              <w:t> </w:t>
            </w:r>
            <w:r>
              <w:rPr>
                <w:i/>
                <w:sz w:val="21"/>
              </w:rPr>
              <w:t>presentar</w:t>
            </w:r>
            <w:r>
              <w:rPr>
                <w:i/>
                <w:spacing w:val="-9"/>
                <w:sz w:val="21"/>
              </w:rPr>
              <w:t> </w:t>
            </w:r>
            <w:r>
              <w:rPr>
                <w:i/>
                <w:sz w:val="21"/>
              </w:rPr>
              <w:t>sanciones</w:t>
            </w:r>
            <w:r>
              <w:rPr>
                <w:i/>
                <w:spacing w:val="-11"/>
                <w:sz w:val="21"/>
              </w:rPr>
              <w:t> </w:t>
            </w:r>
            <w:r>
              <w:rPr>
                <w:i/>
                <w:sz w:val="21"/>
              </w:rPr>
              <w:t>en</w:t>
            </w:r>
            <w:r>
              <w:rPr>
                <w:i/>
                <w:spacing w:val="-11"/>
                <w:sz w:val="21"/>
              </w:rPr>
              <w:t> </w:t>
            </w:r>
            <w:r>
              <w:rPr>
                <w:i/>
                <w:sz w:val="21"/>
              </w:rPr>
              <w:t>el </w:t>
            </w:r>
            <w:r>
              <w:rPr>
                <w:i/>
                <w:w w:val="105"/>
                <w:sz w:val="21"/>
              </w:rPr>
              <w:t>expediente personal por </w:t>
            </w:r>
            <w:r>
              <w:rPr>
                <w:i/>
                <w:sz w:val="21"/>
              </w:rPr>
              <w:t>acoso</w:t>
            </w:r>
            <w:r>
              <w:rPr>
                <w:i/>
                <w:spacing w:val="-11"/>
                <w:sz w:val="21"/>
              </w:rPr>
              <w:t> </w:t>
            </w:r>
            <w:r>
              <w:rPr>
                <w:i/>
                <w:sz w:val="21"/>
              </w:rPr>
              <w:t>sexual,</w:t>
            </w:r>
            <w:r>
              <w:rPr>
                <w:i/>
                <w:spacing w:val="-14"/>
                <w:sz w:val="21"/>
              </w:rPr>
              <w:t> </w:t>
            </w:r>
            <w:r>
              <w:rPr>
                <w:i/>
                <w:sz w:val="21"/>
              </w:rPr>
              <w:t>acoso</w:t>
            </w:r>
            <w:r>
              <w:rPr>
                <w:i/>
                <w:spacing w:val="-11"/>
                <w:sz w:val="21"/>
              </w:rPr>
              <w:t> </w:t>
            </w:r>
            <w:r>
              <w:rPr>
                <w:i/>
                <w:sz w:val="21"/>
              </w:rPr>
              <w:t>laboral</w:t>
            </w:r>
            <w:r>
              <w:rPr>
                <w:i/>
                <w:spacing w:val="-11"/>
                <w:sz w:val="21"/>
              </w:rPr>
              <w:t> </w:t>
            </w:r>
            <w:r>
              <w:rPr>
                <w:i/>
                <w:sz w:val="21"/>
              </w:rPr>
              <w:t>o</w:t>
            </w:r>
            <w:r>
              <w:rPr>
                <w:i/>
                <w:sz w:val="21"/>
              </w:rPr>
              <w:t> </w:t>
            </w:r>
            <w:r>
              <w:rPr>
                <w:i/>
                <w:w w:val="105"/>
                <w:sz w:val="21"/>
              </w:rPr>
              <w:t>discriminación</w:t>
            </w:r>
            <w:r>
              <w:rPr>
                <w:i/>
                <w:spacing w:val="-11"/>
                <w:w w:val="105"/>
                <w:sz w:val="21"/>
              </w:rPr>
              <w:t> </w:t>
            </w:r>
            <w:r>
              <w:rPr>
                <w:i/>
                <w:w w:val="105"/>
                <w:sz w:val="21"/>
              </w:rPr>
              <w:t>por </w:t>
            </w:r>
            <w:r>
              <w:rPr>
                <w:i/>
                <w:spacing w:val="-2"/>
                <w:w w:val="105"/>
                <w:sz w:val="21"/>
              </w:rPr>
              <w:t>orientación</w:t>
            </w:r>
            <w:r>
              <w:rPr>
                <w:i/>
                <w:spacing w:val="-8"/>
                <w:w w:val="105"/>
                <w:sz w:val="21"/>
              </w:rPr>
              <w:t> </w:t>
            </w:r>
            <w:r>
              <w:rPr>
                <w:i/>
                <w:spacing w:val="-2"/>
                <w:w w:val="105"/>
                <w:sz w:val="21"/>
              </w:rPr>
              <w:t>sexual,</w:t>
            </w:r>
            <w:r>
              <w:rPr>
                <w:i/>
                <w:spacing w:val="-12"/>
                <w:w w:val="105"/>
                <w:sz w:val="21"/>
              </w:rPr>
              <w:t> </w:t>
            </w:r>
            <w:r>
              <w:rPr>
                <w:i/>
                <w:spacing w:val="-2"/>
                <w:w w:val="105"/>
                <w:sz w:val="21"/>
              </w:rPr>
              <w:t>identidad </w:t>
            </w:r>
            <w:r>
              <w:rPr>
                <w:i/>
                <w:w w:val="105"/>
                <w:sz w:val="21"/>
              </w:rPr>
              <w:t>y</w:t>
            </w:r>
            <w:r>
              <w:rPr>
                <w:i/>
                <w:spacing w:val="-7"/>
                <w:w w:val="105"/>
                <w:sz w:val="21"/>
              </w:rPr>
              <w:t> </w:t>
            </w:r>
            <w:r>
              <w:rPr>
                <w:i/>
                <w:w w:val="105"/>
                <w:sz w:val="21"/>
              </w:rPr>
              <w:t>expresión</w:t>
            </w:r>
            <w:r>
              <w:rPr>
                <w:i/>
                <w:spacing w:val="-10"/>
                <w:w w:val="105"/>
                <w:sz w:val="21"/>
              </w:rPr>
              <w:t> </w:t>
            </w:r>
            <w:r>
              <w:rPr>
                <w:i/>
                <w:w w:val="105"/>
                <w:sz w:val="21"/>
              </w:rPr>
              <w:t>de</w:t>
            </w:r>
            <w:r>
              <w:rPr>
                <w:i/>
                <w:spacing w:val="-3"/>
                <w:w w:val="105"/>
                <w:sz w:val="21"/>
              </w:rPr>
              <w:t> </w:t>
            </w:r>
            <w:r>
              <w:rPr>
                <w:i/>
                <w:w w:val="105"/>
                <w:sz w:val="21"/>
              </w:rPr>
              <w:t>género,</w:t>
            </w:r>
            <w:r>
              <w:rPr>
                <w:i/>
                <w:spacing w:val="-9"/>
                <w:w w:val="105"/>
                <w:sz w:val="21"/>
              </w:rPr>
              <w:t> </w:t>
            </w:r>
            <w:r>
              <w:rPr>
                <w:i/>
                <w:w w:val="105"/>
                <w:sz w:val="21"/>
              </w:rPr>
              <w:t>ni haber</w:t>
            </w:r>
            <w:r>
              <w:rPr>
                <w:i/>
                <w:spacing w:val="-4"/>
                <w:w w:val="105"/>
                <w:sz w:val="21"/>
              </w:rPr>
              <w:t> </w:t>
            </w:r>
            <w:r>
              <w:rPr>
                <w:i/>
                <w:w w:val="105"/>
                <w:sz w:val="21"/>
              </w:rPr>
              <w:t>cometido</w:t>
            </w:r>
            <w:r>
              <w:rPr>
                <w:i/>
                <w:spacing w:val="-3"/>
                <w:w w:val="105"/>
                <w:sz w:val="21"/>
              </w:rPr>
              <w:t> </w:t>
            </w:r>
            <w:r>
              <w:rPr>
                <w:i/>
                <w:w w:val="105"/>
                <w:sz w:val="21"/>
              </w:rPr>
              <w:t>alguna falta en otro ámbito que le </w:t>
            </w:r>
            <w:r>
              <w:rPr>
                <w:i/>
                <w:sz w:val="21"/>
              </w:rPr>
              <w:t>implicara</w:t>
            </w:r>
            <w:r>
              <w:rPr>
                <w:i/>
                <w:spacing w:val="-7"/>
                <w:sz w:val="21"/>
              </w:rPr>
              <w:t> </w:t>
            </w:r>
            <w:r>
              <w:rPr>
                <w:i/>
                <w:sz w:val="21"/>
              </w:rPr>
              <w:t>una</w:t>
            </w:r>
            <w:r>
              <w:rPr>
                <w:i/>
                <w:spacing w:val="-2"/>
                <w:sz w:val="21"/>
              </w:rPr>
              <w:t> </w:t>
            </w:r>
            <w:r>
              <w:rPr>
                <w:i/>
                <w:sz w:val="21"/>
              </w:rPr>
              <w:t>suspensión</w:t>
            </w:r>
            <w:r>
              <w:rPr>
                <w:i/>
                <w:spacing w:val="-3"/>
                <w:sz w:val="21"/>
              </w:rPr>
              <w:t> </w:t>
            </w:r>
            <w:r>
              <w:rPr>
                <w:i/>
                <w:sz w:val="21"/>
              </w:rPr>
              <w:t>por más</w:t>
            </w:r>
            <w:r>
              <w:rPr>
                <w:i/>
                <w:spacing w:val="-6"/>
                <w:sz w:val="21"/>
              </w:rPr>
              <w:t> </w:t>
            </w:r>
            <w:r>
              <w:rPr>
                <w:i/>
                <w:sz w:val="21"/>
              </w:rPr>
              <w:t>de veinte días hábiles, o </w:t>
            </w:r>
            <w:r>
              <w:rPr>
                <w:i/>
                <w:w w:val="105"/>
                <w:sz w:val="21"/>
              </w:rPr>
              <w:t>sustitutiva del despido. En </w:t>
            </w:r>
            <w:r>
              <w:rPr>
                <w:i/>
                <w:sz w:val="21"/>
              </w:rPr>
              <w:t>todos los casos en el</w:t>
            </w:r>
            <w:r>
              <w:rPr>
                <w:i/>
                <w:spacing w:val="-1"/>
                <w:sz w:val="21"/>
              </w:rPr>
              <w:t> </w:t>
            </w:r>
            <w:r>
              <w:rPr>
                <w:i/>
                <w:sz w:val="21"/>
              </w:rPr>
              <w:t>periodo </w:t>
            </w:r>
            <w:r>
              <w:rPr>
                <w:i/>
                <w:w w:val="105"/>
                <w:sz w:val="21"/>
              </w:rPr>
              <w:t>de los</w:t>
            </w:r>
            <w:r>
              <w:rPr>
                <w:i/>
                <w:spacing w:val="-6"/>
                <w:w w:val="105"/>
                <w:sz w:val="21"/>
              </w:rPr>
              <w:t> </w:t>
            </w:r>
            <w:r>
              <w:rPr>
                <w:i/>
                <w:w w:val="105"/>
                <w:sz w:val="21"/>
              </w:rPr>
              <w:t>dos años previos</w:t>
            </w:r>
            <w:r>
              <w:rPr>
                <w:i/>
                <w:spacing w:val="-6"/>
                <w:w w:val="105"/>
                <w:sz w:val="21"/>
              </w:rPr>
              <w:t> </w:t>
            </w:r>
            <w:r>
              <w:rPr>
                <w:i/>
                <w:w w:val="105"/>
                <w:sz w:val="21"/>
              </w:rPr>
              <w:t>a formalizar la postulación al </w:t>
            </w:r>
            <w:r>
              <w:rPr>
                <w:i/>
                <w:spacing w:val="-2"/>
                <w:w w:val="105"/>
                <w:sz w:val="21"/>
              </w:rPr>
              <w:t>cargo.</w:t>
            </w:r>
          </w:p>
        </w:tc>
      </w:tr>
      <w:tr>
        <w:trPr>
          <w:trHeight w:val="1418" w:hRule="atLeast"/>
        </w:trPr>
        <w:tc>
          <w:tcPr>
            <w:tcW w:w="2892" w:type="dxa"/>
            <w:tcBorders>
              <w:top w:val="nil"/>
              <w:bottom w:val="nil"/>
            </w:tcBorders>
          </w:tcPr>
          <w:p>
            <w:pPr>
              <w:pStyle w:val="TableParagraph"/>
              <w:spacing w:before="152"/>
              <w:rPr>
                <w:sz w:val="21"/>
              </w:rPr>
            </w:pPr>
          </w:p>
          <w:p>
            <w:pPr>
              <w:pStyle w:val="TableParagraph"/>
              <w:spacing w:line="271" w:lineRule="auto"/>
              <w:ind w:left="5"/>
              <w:rPr>
                <w:i/>
                <w:sz w:val="21"/>
              </w:rPr>
            </w:pPr>
            <w:r>
              <w:rPr>
                <w:i/>
                <w:sz w:val="21"/>
              </w:rPr>
              <w:t>Para ser ejercer la coordinación</w:t>
            </w:r>
            <w:r>
              <w:rPr>
                <w:i/>
                <w:spacing w:val="-3"/>
                <w:sz w:val="21"/>
              </w:rPr>
              <w:t> </w:t>
            </w:r>
            <w:r>
              <w:rPr>
                <w:i/>
                <w:sz w:val="21"/>
              </w:rPr>
              <w:t>de</w:t>
            </w:r>
            <w:r>
              <w:rPr>
                <w:i/>
                <w:spacing w:val="-2"/>
                <w:sz w:val="21"/>
              </w:rPr>
              <w:t> </w:t>
            </w:r>
            <w:r>
              <w:rPr>
                <w:i/>
                <w:sz w:val="21"/>
              </w:rPr>
              <w:t>unidad</w:t>
            </w:r>
            <w:r>
              <w:rPr>
                <w:i/>
                <w:spacing w:val="-8"/>
                <w:sz w:val="21"/>
              </w:rPr>
              <w:t> </w:t>
            </w:r>
            <w:r>
              <w:rPr>
                <w:i/>
                <w:sz w:val="21"/>
              </w:rPr>
              <w:t>de departamento</w:t>
            </w:r>
            <w:r>
              <w:rPr>
                <w:i/>
                <w:spacing w:val="-12"/>
                <w:sz w:val="21"/>
              </w:rPr>
              <w:t> </w:t>
            </w:r>
            <w:r>
              <w:rPr>
                <w:i/>
                <w:sz w:val="21"/>
              </w:rPr>
              <w:t>se</w:t>
            </w:r>
            <w:r>
              <w:rPr>
                <w:i/>
                <w:spacing w:val="-9"/>
                <w:sz w:val="21"/>
              </w:rPr>
              <w:t> </w:t>
            </w:r>
            <w:r>
              <w:rPr>
                <w:i/>
                <w:spacing w:val="-2"/>
                <w:sz w:val="21"/>
              </w:rPr>
              <w:t>requiere:</w:t>
            </w:r>
          </w:p>
        </w:tc>
        <w:tc>
          <w:tcPr>
            <w:tcW w:w="3207" w:type="dxa"/>
            <w:tcBorders>
              <w:top w:val="nil"/>
              <w:bottom w:val="nil"/>
            </w:tcBorders>
          </w:tcPr>
          <w:p>
            <w:pPr>
              <w:pStyle w:val="TableParagraph"/>
              <w:rPr>
                <w:rFonts w:ascii="Times New Roman"/>
                <w:sz w:val="20"/>
              </w:rPr>
            </w:pPr>
          </w:p>
        </w:tc>
        <w:tc>
          <w:tcPr>
            <w:tcW w:w="3118" w:type="dxa"/>
            <w:tcBorders>
              <w:top w:val="nil"/>
              <w:bottom w:val="nil"/>
            </w:tcBorders>
          </w:tcPr>
          <w:p>
            <w:pPr>
              <w:pStyle w:val="TableParagraph"/>
              <w:rPr>
                <w:rFonts w:ascii="Times New Roman"/>
                <w:sz w:val="20"/>
              </w:rPr>
            </w:pPr>
          </w:p>
        </w:tc>
      </w:tr>
      <w:tr>
        <w:trPr>
          <w:trHeight w:val="2069" w:hRule="atLeast"/>
        </w:trPr>
        <w:tc>
          <w:tcPr>
            <w:tcW w:w="2892" w:type="dxa"/>
            <w:tcBorders>
              <w:top w:val="nil"/>
            </w:tcBorders>
          </w:tcPr>
          <w:p>
            <w:pPr>
              <w:pStyle w:val="TableParagraph"/>
              <w:rPr>
                <w:sz w:val="21"/>
              </w:rPr>
            </w:pPr>
          </w:p>
          <w:p>
            <w:pPr>
              <w:pStyle w:val="TableParagraph"/>
              <w:rPr>
                <w:sz w:val="21"/>
              </w:rPr>
            </w:pPr>
          </w:p>
          <w:p>
            <w:pPr>
              <w:pStyle w:val="TableParagraph"/>
              <w:rPr>
                <w:sz w:val="21"/>
              </w:rPr>
            </w:pPr>
          </w:p>
          <w:p>
            <w:pPr>
              <w:pStyle w:val="TableParagraph"/>
              <w:spacing w:before="95"/>
              <w:rPr>
                <w:sz w:val="21"/>
              </w:rPr>
            </w:pPr>
          </w:p>
          <w:p>
            <w:pPr>
              <w:pStyle w:val="TableParagraph"/>
              <w:spacing w:before="1"/>
              <w:ind w:left="5"/>
              <w:rPr>
                <w:i/>
                <w:sz w:val="21"/>
              </w:rPr>
            </w:pPr>
            <w:r>
              <w:rPr>
                <w:i/>
                <w:spacing w:val="-10"/>
                <w:w w:val="90"/>
                <w:sz w:val="21"/>
              </w:rPr>
              <w:t>…</w:t>
            </w:r>
          </w:p>
        </w:tc>
        <w:tc>
          <w:tcPr>
            <w:tcW w:w="3207" w:type="dxa"/>
            <w:tcBorders>
              <w:top w:val="nil"/>
            </w:tcBorders>
          </w:tcPr>
          <w:p>
            <w:pPr>
              <w:pStyle w:val="TableParagraph"/>
              <w:rPr>
                <w:sz w:val="21"/>
              </w:rPr>
            </w:pPr>
          </w:p>
          <w:p>
            <w:pPr>
              <w:pStyle w:val="TableParagraph"/>
              <w:spacing w:line="271" w:lineRule="auto"/>
              <w:ind w:left="4"/>
              <w:rPr>
                <w:i/>
                <w:sz w:val="21"/>
              </w:rPr>
            </w:pPr>
            <w:r>
              <w:rPr>
                <w:i/>
                <w:sz w:val="21"/>
              </w:rPr>
              <w:t>Para</w:t>
            </w:r>
            <w:r>
              <w:rPr>
                <w:i/>
                <w:spacing w:val="-13"/>
                <w:sz w:val="21"/>
              </w:rPr>
              <w:t> </w:t>
            </w:r>
            <w:r>
              <w:rPr>
                <w:i/>
                <w:sz w:val="21"/>
              </w:rPr>
              <w:t>ejercer</w:t>
            </w:r>
            <w:r>
              <w:rPr>
                <w:i/>
                <w:spacing w:val="-12"/>
                <w:sz w:val="21"/>
              </w:rPr>
              <w:t> </w:t>
            </w:r>
            <w:r>
              <w:rPr>
                <w:i/>
                <w:sz w:val="21"/>
              </w:rPr>
              <w:t>la</w:t>
            </w:r>
            <w:r>
              <w:rPr>
                <w:i/>
                <w:spacing w:val="-8"/>
                <w:sz w:val="21"/>
              </w:rPr>
              <w:t> </w:t>
            </w:r>
            <w:r>
              <w:rPr>
                <w:i/>
                <w:sz w:val="21"/>
              </w:rPr>
              <w:t>coordinación</w:t>
            </w:r>
            <w:r>
              <w:rPr>
                <w:i/>
                <w:spacing w:val="-14"/>
                <w:sz w:val="21"/>
              </w:rPr>
              <w:t> </w:t>
            </w:r>
            <w:r>
              <w:rPr>
                <w:i/>
                <w:sz w:val="21"/>
              </w:rPr>
              <w:t>de unidad de departamento</w:t>
            </w:r>
            <w:r>
              <w:rPr>
                <w:b/>
                <w:i/>
                <w:sz w:val="21"/>
              </w:rPr>
              <w:t>, a excepción de una unidad desconcentrada, </w:t>
            </w:r>
            <w:r>
              <w:rPr>
                <w:i/>
                <w:sz w:val="21"/>
              </w:rPr>
              <w:t>se requiere:</w:t>
            </w:r>
          </w:p>
        </w:tc>
        <w:tc>
          <w:tcPr>
            <w:tcW w:w="3118" w:type="dxa"/>
            <w:tcBorders>
              <w:top w:val="nil"/>
            </w:tcBorders>
          </w:tcPr>
          <w:p>
            <w:pPr>
              <w:pStyle w:val="TableParagraph"/>
              <w:rPr>
                <w:sz w:val="21"/>
              </w:rPr>
            </w:pPr>
          </w:p>
          <w:p>
            <w:pPr>
              <w:pStyle w:val="TableParagraph"/>
              <w:spacing w:line="271" w:lineRule="auto"/>
              <w:ind w:left="3"/>
              <w:rPr>
                <w:i/>
                <w:sz w:val="21"/>
              </w:rPr>
            </w:pPr>
            <w:r>
              <w:rPr>
                <w:i/>
                <w:sz w:val="21"/>
              </w:rPr>
              <w:t>Para</w:t>
            </w:r>
            <w:r>
              <w:rPr>
                <w:i/>
                <w:spacing w:val="-13"/>
                <w:sz w:val="21"/>
              </w:rPr>
              <w:t> </w:t>
            </w:r>
            <w:r>
              <w:rPr>
                <w:i/>
                <w:sz w:val="21"/>
              </w:rPr>
              <w:t>ejercer</w:t>
            </w:r>
            <w:r>
              <w:rPr>
                <w:i/>
                <w:spacing w:val="-12"/>
                <w:sz w:val="21"/>
              </w:rPr>
              <w:t> </w:t>
            </w:r>
            <w:r>
              <w:rPr>
                <w:i/>
                <w:sz w:val="21"/>
              </w:rPr>
              <w:t>la</w:t>
            </w:r>
            <w:r>
              <w:rPr>
                <w:i/>
                <w:spacing w:val="-8"/>
                <w:sz w:val="21"/>
              </w:rPr>
              <w:t> </w:t>
            </w:r>
            <w:r>
              <w:rPr>
                <w:i/>
                <w:sz w:val="21"/>
              </w:rPr>
              <w:t>coordinación</w:t>
            </w:r>
            <w:r>
              <w:rPr>
                <w:i/>
                <w:spacing w:val="-14"/>
                <w:sz w:val="21"/>
              </w:rPr>
              <w:t> </w:t>
            </w:r>
            <w:r>
              <w:rPr>
                <w:i/>
                <w:sz w:val="21"/>
              </w:rPr>
              <w:t>de unidad de departamento, </w:t>
            </w:r>
            <w:r>
              <w:rPr>
                <w:b/>
                <w:i/>
                <w:sz w:val="21"/>
              </w:rPr>
              <w:t>a excepción de una unidad desconcentrada</w:t>
            </w:r>
            <w:r>
              <w:rPr>
                <w:i/>
                <w:sz w:val="21"/>
              </w:rPr>
              <w:t>, se requiere:</w:t>
            </w:r>
          </w:p>
        </w:tc>
      </w:tr>
    </w:tbl>
    <w:p>
      <w:pPr>
        <w:pStyle w:val="TableParagraph"/>
        <w:spacing w:after="0" w:line="271" w:lineRule="auto"/>
        <w:rPr>
          <w:i/>
          <w:sz w:val="21"/>
        </w:rPr>
        <w:sectPr>
          <w:footerReference w:type="default" r:id="rId62"/>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346" name="Image 346"/>
            <wp:cNvGraphicFramePr>
              <a:graphicFrameLocks/>
            </wp:cNvGraphicFramePr>
            <a:graphic>
              <a:graphicData uri="http://schemas.openxmlformats.org/drawingml/2006/picture">
                <pic:pic>
                  <pic:nvPicPr>
                    <pic:cNvPr id="346" name="Image 346"/>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sz w:val="20"/>
        </w:rPr>
      </w:pPr>
    </w:p>
    <w:tbl>
      <w:tblPr>
        <w:tblW w:w="0" w:type="auto"/>
        <w:jc w:val="left"/>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2"/>
        <w:gridCol w:w="3207"/>
        <w:gridCol w:w="3118"/>
      </w:tblGrid>
      <w:tr>
        <w:trPr>
          <w:trHeight w:val="12918" w:hRule="atLeast"/>
        </w:trPr>
        <w:tc>
          <w:tcPr>
            <w:tcW w:w="2892" w:type="dxa"/>
          </w:tcPr>
          <w:p>
            <w:pPr>
              <w:pStyle w:val="TableParagraph"/>
              <w:tabs>
                <w:tab w:pos="365" w:val="left" w:leader="none"/>
              </w:tabs>
              <w:spacing w:line="271" w:lineRule="auto" w:before="13"/>
              <w:ind w:left="365" w:right="48" w:hanging="361"/>
              <w:rPr>
                <w:i/>
                <w:sz w:val="21"/>
              </w:rPr>
            </w:pPr>
            <w:r>
              <w:rPr>
                <w:i/>
                <w:spacing w:val="-6"/>
                <w:sz w:val="21"/>
              </w:rPr>
              <w:t>f.</w:t>
            </w:r>
            <w:r>
              <w:rPr>
                <w:i/>
                <w:sz w:val="21"/>
              </w:rPr>
              <w:tab/>
            </w:r>
            <w:r>
              <w:rPr>
                <w:i/>
                <w:spacing w:val="-2"/>
                <w:sz w:val="21"/>
              </w:rPr>
              <w:t>No</w:t>
            </w:r>
            <w:r>
              <w:rPr>
                <w:i/>
                <w:spacing w:val="-13"/>
                <w:sz w:val="21"/>
              </w:rPr>
              <w:t> </w:t>
            </w:r>
            <w:r>
              <w:rPr>
                <w:i/>
                <w:spacing w:val="-2"/>
                <w:sz w:val="21"/>
              </w:rPr>
              <w:t>presentar</w:t>
            </w:r>
            <w:r>
              <w:rPr>
                <w:i/>
                <w:spacing w:val="-13"/>
                <w:sz w:val="21"/>
              </w:rPr>
              <w:t> </w:t>
            </w:r>
            <w:r>
              <w:rPr>
                <w:i/>
                <w:spacing w:val="-2"/>
                <w:sz w:val="21"/>
              </w:rPr>
              <w:t>sanciones</w:t>
            </w:r>
            <w:r>
              <w:rPr>
                <w:i/>
                <w:spacing w:val="-12"/>
                <w:sz w:val="21"/>
              </w:rPr>
              <w:t> </w:t>
            </w:r>
            <w:r>
              <w:rPr>
                <w:i/>
                <w:spacing w:val="-2"/>
                <w:sz w:val="21"/>
              </w:rPr>
              <w:t>e</w:t>
            </w:r>
            <w:r>
              <w:rPr>
                <w:i/>
                <w:spacing w:val="-2"/>
                <w:sz w:val="21"/>
              </w:rPr>
              <w:t>n</w:t>
            </w:r>
            <w:r>
              <w:rPr>
                <w:i/>
                <w:spacing w:val="-2"/>
                <w:sz w:val="21"/>
              </w:rPr>
              <w:t> </w:t>
            </w:r>
            <w:r>
              <w:rPr>
                <w:i/>
                <w:sz w:val="21"/>
              </w:rPr>
              <w:t>el</w:t>
            </w:r>
            <w:r>
              <w:rPr>
                <w:i/>
                <w:spacing w:val="-15"/>
                <w:sz w:val="21"/>
              </w:rPr>
              <w:t> </w:t>
            </w:r>
            <w:r>
              <w:rPr>
                <w:i/>
                <w:sz w:val="21"/>
              </w:rPr>
              <w:t>expediente</w:t>
            </w:r>
            <w:r>
              <w:rPr>
                <w:i/>
                <w:spacing w:val="-15"/>
                <w:sz w:val="21"/>
              </w:rPr>
              <w:t> </w:t>
            </w:r>
            <w:r>
              <w:rPr>
                <w:i/>
                <w:sz w:val="21"/>
              </w:rPr>
              <w:t>personal</w:t>
            </w:r>
            <w:r>
              <w:rPr>
                <w:i/>
                <w:spacing w:val="-14"/>
                <w:sz w:val="21"/>
              </w:rPr>
              <w:t> </w:t>
            </w:r>
            <w:r>
              <w:rPr>
                <w:i/>
                <w:sz w:val="21"/>
              </w:rPr>
              <w:t>por </w:t>
            </w:r>
            <w:r>
              <w:rPr>
                <w:i/>
                <w:w w:val="105"/>
                <w:sz w:val="21"/>
              </w:rPr>
              <w:t>acoso sexual, acoso laboral o discriminación por orientación sexual, identidad y expresión de </w:t>
            </w:r>
            <w:r>
              <w:rPr>
                <w:i/>
                <w:sz w:val="21"/>
              </w:rPr>
              <w:t>género,</w:t>
            </w:r>
            <w:r>
              <w:rPr>
                <w:i/>
                <w:spacing w:val="-6"/>
                <w:sz w:val="21"/>
              </w:rPr>
              <w:t> </w:t>
            </w:r>
            <w:r>
              <w:rPr>
                <w:i/>
                <w:sz w:val="21"/>
              </w:rPr>
              <w:t>ni</w:t>
            </w:r>
            <w:r>
              <w:rPr>
                <w:i/>
                <w:spacing w:val="-2"/>
                <w:sz w:val="21"/>
              </w:rPr>
              <w:t> </w:t>
            </w:r>
            <w:r>
              <w:rPr>
                <w:i/>
                <w:sz w:val="21"/>
              </w:rPr>
              <w:t>haber</w:t>
            </w:r>
            <w:r>
              <w:rPr>
                <w:i/>
                <w:spacing w:val="-5"/>
                <w:sz w:val="21"/>
              </w:rPr>
              <w:t> </w:t>
            </w:r>
            <w:r>
              <w:rPr>
                <w:i/>
                <w:sz w:val="21"/>
              </w:rPr>
              <w:t>cometido </w:t>
            </w:r>
            <w:r>
              <w:rPr>
                <w:i/>
                <w:w w:val="105"/>
                <w:sz w:val="21"/>
              </w:rPr>
              <w:t>alguna falta en otro ámbito que le implicara una suspensión por más de veinte días hábiles, o </w:t>
            </w:r>
            <w:r>
              <w:rPr>
                <w:i/>
                <w:sz w:val="21"/>
              </w:rPr>
              <w:t>sustitutiva del</w:t>
            </w:r>
            <w:r>
              <w:rPr>
                <w:i/>
                <w:spacing w:val="-8"/>
                <w:sz w:val="21"/>
              </w:rPr>
              <w:t> </w:t>
            </w:r>
            <w:r>
              <w:rPr>
                <w:i/>
                <w:sz w:val="21"/>
              </w:rPr>
              <w:t>despido.</w:t>
            </w:r>
            <w:r>
              <w:rPr>
                <w:i/>
                <w:spacing w:val="-5"/>
                <w:sz w:val="21"/>
              </w:rPr>
              <w:t> </w:t>
            </w:r>
            <w:r>
              <w:rPr>
                <w:i/>
                <w:sz w:val="21"/>
              </w:rPr>
              <w:t>En </w:t>
            </w:r>
            <w:r>
              <w:rPr>
                <w:i/>
                <w:w w:val="105"/>
                <w:sz w:val="21"/>
              </w:rPr>
              <w:t>todos los casos en el periodo de los dos</w:t>
            </w:r>
            <w:r>
              <w:rPr>
                <w:i/>
                <w:spacing w:val="-1"/>
                <w:w w:val="105"/>
                <w:sz w:val="21"/>
              </w:rPr>
              <w:t> </w:t>
            </w:r>
            <w:r>
              <w:rPr>
                <w:i/>
                <w:w w:val="105"/>
                <w:sz w:val="21"/>
              </w:rPr>
              <w:t>años previos a formalizar la postulación al cargo.</w:t>
            </w:r>
          </w:p>
          <w:p>
            <w:pPr>
              <w:pStyle w:val="TableParagraph"/>
              <w:rPr>
                <w:sz w:val="21"/>
              </w:rPr>
            </w:pPr>
          </w:p>
          <w:p>
            <w:pPr>
              <w:pStyle w:val="TableParagraph"/>
              <w:rPr>
                <w:sz w:val="21"/>
              </w:rPr>
            </w:pPr>
          </w:p>
          <w:p>
            <w:pPr>
              <w:pStyle w:val="TableParagraph"/>
              <w:spacing w:before="31"/>
              <w:rPr>
                <w:sz w:val="21"/>
              </w:rPr>
            </w:pPr>
          </w:p>
          <w:p>
            <w:pPr>
              <w:pStyle w:val="TableParagraph"/>
              <w:spacing w:line="273" w:lineRule="auto"/>
              <w:ind w:left="5"/>
              <w:rPr>
                <w:i/>
                <w:sz w:val="21"/>
              </w:rPr>
            </w:pPr>
            <w:r>
              <w:rPr>
                <w:i/>
                <w:sz w:val="21"/>
              </w:rPr>
              <w:t>Las personas directoras y coordinadoras serán electas por</w:t>
            </w:r>
            <w:r>
              <w:rPr>
                <w:i/>
                <w:spacing w:val="-7"/>
                <w:sz w:val="21"/>
              </w:rPr>
              <w:t> </w:t>
            </w:r>
            <w:r>
              <w:rPr>
                <w:i/>
                <w:sz w:val="21"/>
              </w:rPr>
              <w:t>la</w:t>
            </w:r>
            <w:r>
              <w:rPr>
                <w:i/>
                <w:spacing w:val="-2"/>
                <w:sz w:val="21"/>
              </w:rPr>
              <w:t> </w:t>
            </w:r>
            <w:r>
              <w:rPr>
                <w:i/>
                <w:sz w:val="21"/>
              </w:rPr>
              <w:t>Asamblea</w:t>
            </w:r>
            <w:r>
              <w:rPr>
                <w:i/>
                <w:spacing w:val="-2"/>
                <w:sz w:val="21"/>
              </w:rPr>
              <w:t> </w:t>
            </w:r>
            <w:r>
              <w:rPr>
                <w:i/>
                <w:sz w:val="21"/>
              </w:rPr>
              <w:t>Plebiscitaria de Departamento.</w:t>
            </w:r>
          </w:p>
          <w:p>
            <w:pPr>
              <w:pStyle w:val="TableParagraph"/>
              <w:rPr>
                <w:sz w:val="21"/>
              </w:rPr>
            </w:pPr>
          </w:p>
          <w:p>
            <w:pPr>
              <w:pStyle w:val="TableParagraph"/>
              <w:rPr>
                <w:sz w:val="21"/>
              </w:rPr>
            </w:pPr>
          </w:p>
          <w:p>
            <w:pPr>
              <w:pStyle w:val="TableParagraph"/>
              <w:spacing w:before="19"/>
              <w:rPr>
                <w:sz w:val="21"/>
              </w:rPr>
            </w:pPr>
          </w:p>
          <w:p>
            <w:pPr>
              <w:pStyle w:val="TableParagraph"/>
              <w:spacing w:line="271" w:lineRule="auto" w:before="1"/>
              <w:ind w:left="5" w:right="57"/>
              <w:rPr>
                <w:i/>
                <w:sz w:val="21"/>
              </w:rPr>
            </w:pPr>
            <w:r>
              <w:rPr>
                <w:i/>
                <w:sz w:val="21"/>
              </w:rPr>
              <w:t>Las personas directoras deberán</w:t>
            </w:r>
            <w:r>
              <w:rPr>
                <w:i/>
                <w:spacing w:val="-15"/>
                <w:sz w:val="21"/>
              </w:rPr>
              <w:t> </w:t>
            </w:r>
            <w:r>
              <w:rPr>
                <w:i/>
                <w:sz w:val="21"/>
              </w:rPr>
              <w:t>ejercer</w:t>
            </w:r>
            <w:r>
              <w:rPr>
                <w:i/>
                <w:spacing w:val="-15"/>
                <w:sz w:val="21"/>
              </w:rPr>
              <w:t> </w:t>
            </w:r>
            <w:r>
              <w:rPr>
                <w:i/>
                <w:sz w:val="21"/>
              </w:rPr>
              <w:t>sus</w:t>
            </w:r>
            <w:r>
              <w:rPr>
                <w:i/>
                <w:spacing w:val="-12"/>
                <w:sz w:val="21"/>
              </w:rPr>
              <w:t> </w:t>
            </w:r>
            <w:r>
              <w:rPr>
                <w:i/>
                <w:sz w:val="21"/>
              </w:rPr>
              <w:t>funciones en jornada de tiempo completo, durarán en sus funciones cuatro años y no podrán</w:t>
            </w:r>
            <w:r>
              <w:rPr>
                <w:i/>
                <w:spacing w:val="-12"/>
                <w:sz w:val="21"/>
              </w:rPr>
              <w:t> </w:t>
            </w:r>
            <w:r>
              <w:rPr>
                <w:i/>
                <w:sz w:val="21"/>
              </w:rPr>
              <w:t>ser</w:t>
            </w:r>
            <w:r>
              <w:rPr>
                <w:i/>
                <w:spacing w:val="-14"/>
                <w:sz w:val="21"/>
              </w:rPr>
              <w:t> </w:t>
            </w:r>
            <w:r>
              <w:rPr>
                <w:i/>
                <w:sz w:val="21"/>
              </w:rPr>
              <w:t>electas</w:t>
            </w:r>
            <w:r>
              <w:rPr>
                <w:i/>
                <w:spacing w:val="-11"/>
                <w:sz w:val="21"/>
              </w:rPr>
              <w:t> </w:t>
            </w:r>
            <w:r>
              <w:rPr>
                <w:i/>
                <w:sz w:val="21"/>
              </w:rPr>
              <w:t>por</w:t>
            </w:r>
            <w:r>
              <w:rPr>
                <w:i/>
                <w:spacing w:val="-14"/>
                <w:sz w:val="21"/>
              </w:rPr>
              <w:t> </w:t>
            </w:r>
            <w:r>
              <w:rPr>
                <w:i/>
                <w:sz w:val="21"/>
              </w:rPr>
              <w:t>más</w:t>
            </w:r>
            <w:r>
              <w:rPr>
                <w:i/>
                <w:spacing w:val="-15"/>
                <w:sz w:val="21"/>
              </w:rPr>
              <w:t> </w:t>
            </w:r>
            <w:r>
              <w:rPr>
                <w:i/>
                <w:sz w:val="21"/>
              </w:rPr>
              <w:t>de dos períodos consecutivos.</w:t>
            </w:r>
          </w:p>
          <w:p>
            <w:pPr>
              <w:pStyle w:val="TableParagraph"/>
              <w:rPr>
                <w:sz w:val="21"/>
              </w:rPr>
            </w:pPr>
          </w:p>
          <w:p>
            <w:pPr>
              <w:pStyle w:val="TableParagraph"/>
              <w:rPr>
                <w:sz w:val="21"/>
              </w:rPr>
            </w:pPr>
          </w:p>
          <w:p>
            <w:pPr>
              <w:pStyle w:val="TableParagraph"/>
              <w:spacing w:before="31"/>
              <w:rPr>
                <w:sz w:val="21"/>
              </w:rPr>
            </w:pPr>
          </w:p>
          <w:p>
            <w:pPr>
              <w:pStyle w:val="TableParagraph"/>
              <w:spacing w:line="273" w:lineRule="auto"/>
              <w:ind w:left="5"/>
              <w:rPr>
                <w:i/>
                <w:sz w:val="21"/>
              </w:rPr>
            </w:pPr>
            <w:r>
              <w:rPr>
                <w:i/>
                <w:sz w:val="21"/>
              </w:rPr>
              <w:t>Las</w:t>
            </w:r>
            <w:r>
              <w:rPr>
                <w:i/>
                <w:spacing w:val="-15"/>
                <w:sz w:val="21"/>
              </w:rPr>
              <w:t> </w:t>
            </w:r>
            <w:r>
              <w:rPr>
                <w:i/>
                <w:sz w:val="21"/>
              </w:rPr>
              <w:t>personas</w:t>
            </w:r>
            <w:r>
              <w:rPr>
                <w:i/>
                <w:spacing w:val="-15"/>
                <w:sz w:val="21"/>
              </w:rPr>
              <w:t> </w:t>
            </w:r>
            <w:r>
              <w:rPr>
                <w:i/>
                <w:sz w:val="21"/>
              </w:rPr>
              <w:t>coordinadoras durarán en sus funciones cuatro años.</w:t>
            </w:r>
          </w:p>
          <w:p>
            <w:pPr>
              <w:pStyle w:val="TableParagraph"/>
              <w:rPr>
                <w:sz w:val="21"/>
              </w:rPr>
            </w:pPr>
          </w:p>
          <w:p>
            <w:pPr>
              <w:pStyle w:val="TableParagraph"/>
              <w:rPr>
                <w:sz w:val="21"/>
              </w:rPr>
            </w:pPr>
          </w:p>
          <w:p>
            <w:pPr>
              <w:pStyle w:val="TableParagraph"/>
              <w:spacing w:before="25"/>
              <w:rPr>
                <w:sz w:val="21"/>
              </w:rPr>
            </w:pPr>
          </w:p>
          <w:p>
            <w:pPr>
              <w:pStyle w:val="TableParagraph"/>
              <w:spacing w:line="271" w:lineRule="auto"/>
              <w:ind w:left="5"/>
              <w:rPr>
                <w:i/>
                <w:sz w:val="21"/>
              </w:rPr>
            </w:pPr>
            <w:r>
              <w:rPr>
                <w:i/>
                <w:sz w:val="21"/>
              </w:rPr>
              <w:t>Para ser electa persona directora de departamento o coordinadora de unidad se requiere</w:t>
            </w:r>
            <w:r>
              <w:rPr>
                <w:i/>
                <w:spacing w:val="-15"/>
                <w:sz w:val="21"/>
              </w:rPr>
              <w:t> </w:t>
            </w:r>
            <w:r>
              <w:rPr>
                <w:i/>
                <w:sz w:val="21"/>
              </w:rPr>
              <w:t>obtener</w:t>
            </w:r>
            <w:r>
              <w:rPr>
                <w:i/>
                <w:spacing w:val="-14"/>
                <w:sz w:val="21"/>
              </w:rPr>
              <w:t> </w:t>
            </w:r>
            <w:r>
              <w:rPr>
                <w:i/>
                <w:sz w:val="21"/>
              </w:rPr>
              <w:t>una</w:t>
            </w:r>
            <w:r>
              <w:rPr>
                <w:i/>
                <w:spacing w:val="-13"/>
                <w:sz w:val="21"/>
              </w:rPr>
              <w:t> </w:t>
            </w:r>
            <w:r>
              <w:rPr>
                <w:i/>
                <w:sz w:val="21"/>
              </w:rPr>
              <w:t>votación afirmativa mayor que el 40% del total de votos electorales</w:t>
            </w:r>
          </w:p>
        </w:tc>
        <w:tc>
          <w:tcPr>
            <w:tcW w:w="3207" w:type="dxa"/>
          </w:tcPr>
          <w:p>
            <w:pPr>
              <w:pStyle w:val="TableParagraph"/>
              <w:spacing w:before="18"/>
              <w:ind w:left="4"/>
              <w:rPr>
                <w:i/>
                <w:sz w:val="21"/>
              </w:rPr>
            </w:pPr>
            <w:r>
              <w:rPr>
                <w:i/>
                <w:spacing w:val="-10"/>
                <w:w w:val="90"/>
                <w:sz w:val="21"/>
              </w:rPr>
              <w:t>…</w:t>
            </w:r>
          </w:p>
          <w:p>
            <w:pPr>
              <w:pStyle w:val="TableParagraph"/>
              <w:rPr>
                <w:sz w:val="21"/>
              </w:rPr>
            </w:pPr>
          </w:p>
          <w:p>
            <w:pPr>
              <w:pStyle w:val="TableParagraph"/>
              <w:rPr>
                <w:sz w:val="21"/>
              </w:rPr>
            </w:pPr>
          </w:p>
          <w:p>
            <w:pPr>
              <w:pStyle w:val="TableParagraph"/>
              <w:spacing w:before="54"/>
              <w:rPr>
                <w:sz w:val="21"/>
              </w:rPr>
            </w:pPr>
          </w:p>
          <w:p>
            <w:pPr>
              <w:pStyle w:val="TableParagraph"/>
              <w:tabs>
                <w:tab w:pos="364" w:val="left" w:leader="none"/>
              </w:tabs>
              <w:spacing w:line="271" w:lineRule="auto"/>
              <w:ind w:left="364" w:right="71" w:hanging="360"/>
              <w:rPr>
                <w:i/>
                <w:sz w:val="21"/>
              </w:rPr>
            </w:pPr>
            <w:r>
              <w:rPr>
                <w:i/>
                <w:spacing w:val="-6"/>
                <w:sz w:val="21"/>
              </w:rPr>
              <w:t>f.</w:t>
            </w:r>
            <w:r>
              <w:rPr>
                <w:i/>
                <w:sz w:val="21"/>
              </w:rPr>
              <w:tab/>
              <w:t>No</w:t>
            </w:r>
            <w:r>
              <w:rPr>
                <w:i/>
                <w:spacing w:val="-3"/>
                <w:sz w:val="21"/>
              </w:rPr>
              <w:t> </w:t>
            </w:r>
            <w:r>
              <w:rPr>
                <w:i/>
                <w:sz w:val="21"/>
              </w:rPr>
              <w:t>presentar</w:t>
            </w:r>
            <w:r>
              <w:rPr>
                <w:i/>
                <w:spacing w:val="-5"/>
                <w:sz w:val="21"/>
              </w:rPr>
              <w:t> </w:t>
            </w:r>
            <w:r>
              <w:rPr>
                <w:i/>
                <w:sz w:val="21"/>
              </w:rPr>
              <w:t>sanciones</w:t>
            </w:r>
            <w:r>
              <w:rPr>
                <w:i/>
                <w:spacing w:val="-2"/>
                <w:sz w:val="21"/>
              </w:rPr>
              <w:t> </w:t>
            </w:r>
            <w:r>
              <w:rPr>
                <w:i/>
                <w:sz w:val="21"/>
              </w:rPr>
              <w:t>en</w:t>
            </w:r>
            <w:r>
              <w:rPr>
                <w:i/>
                <w:spacing w:val="-2"/>
                <w:sz w:val="21"/>
              </w:rPr>
              <w:t> </w:t>
            </w:r>
            <w:r>
              <w:rPr>
                <w:i/>
                <w:sz w:val="21"/>
              </w:rPr>
              <w:t>el </w:t>
            </w:r>
            <w:r>
              <w:rPr>
                <w:i/>
                <w:w w:val="105"/>
                <w:sz w:val="21"/>
              </w:rPr>
              <w:t>expediente personal por </w:t>
            </w:r>
            <w:r>
              <w:rPr>
                <w:i/>
                <w:sz w:val="21"/>
              </w:rPr>
              <w:t>acoso</w:t>
            </w:r>
            <w:r>
              <w:rPr>
                <w:i/>
                <w:spacing w:val="-11"/>
                <w:sz w:val="21"/>
              </w:rPr>
              <w:t> </w:t>
            </w:r>
            <w:r>
              <w:rPr>
                <w:i/>
                <w:sz w:val="21"/>
              </w:rPr>
              <w:t>sexual,</w:t>
            </w:r>
            <w:r>
              <w:rPr>
                <w:i/>
                <w:spacing w:val="-14"/>
                <w:sz w:val="21"/>
              </w:rPr>
              <w:t> </w:t>
            </w:r>
            <w:r>
              <w:rPr>
                <w:i/>
                <w:sz w:val="21"/>
              </w:rPr>
              <w:t>acoso</w:t>
            </w:r>
            <w:r>
              <w:rPr>
                <w:i/>
                <w:spacing w:val="-11"/>
                <w:sz w:val="21"/>
              </w:rPr>
              <w:t> </w:t>
            </w:r>
            <w:r>
              <w:rPr>
                <w:i/>
                <w:sz w:val="21"/>
              </w:rPr>
              <w:t>laboral</w:t>
            </w:r>
            <w:r>
              <w:rPr>
                <w:i/>
                <w:spacing w:val="-11"/>
                <w:sz w:val="21"/>
              </w:rPr>
              <w:t> </w:t>
            </w:r>
            <w:r>
              <w:rPr>
                <w:i/>
                <w:sz w:val="21"/>
              </w:rPr>
              <w:t>o</w:t>
            </w:r>
            <w:r>
              <w:rPr>
                <w:i/>
                <w:sz w:val="21"/>
              </w:rPr>
              <w:t> </w:t>
            </w:r>
            <w:r>
              <w:rPr>
                <w:i/>
                <w:w w:val="105"/>
                <w:sz w:val="21"/>
              </w:rPr>
              <w:t>discriminación</w:t>
            </w:r>
            <w:r>
              <w:rPr>
                <w:i/>
                <w:spacing w:val="-11"/>
                <w:w w:val="105"/>
                <w:sz w:val="21"/>
              </w:rPr>
              <w:t> </w:t>
            </w:r>
            <w:r>
              <w:rPr>
                <w:i/>
                <w:w w:val="105"/>
                <w:sz w:val="21"/>
              </w:rPr>
              <w:t>por </w:t>
            </w:r>
            <w:r>
              <w:rPr>
                <w:i/>
                <w:spacing w:val="-2"/>
                <w:w w:val="105"/>
                <w:sz w:val="21"/>
              </w:rPr>
              <w:t>orientación</w:t>
            </w:r>
            <w:r>
              <w:rPr>
                <w:i/>
                <w:spacing w:val="-8"/>
                <w:w w:val="105"/>
                <w:sz w:val="21"/>
              </w:rPr>
              <w:t> </w:t>
            </w:r>
            <w:r>
              <w:rPr>
                <w:i/>
                <w:spacing w:val="-2"/>
                <w:w w:val="105"/>
                <w:sz w:val="21"/>
              </w:rPr>
              <w:t>sexual,</w:t>
            </w:r>
            <w:r>
              <w:rPr>
                <w:i/>
                <w:spacing w:val="-12"/>
                <w:w w:val="105"/>
                <w:sz w:val="21"/>
              </w:rPr>
              <w:t> </w:t>
            </w:r>
            <w:r>
              <w:rPr>
                <w:i/>
                <w:spacing w:val="-2"/>
                <w:w w:val="105"/>
                <w:sz w:val="21"/>
              </w:rPr>
              <w:t>identidad </w:t>
            </w:r>
            <w:r>
              <w:rPr>
                <w:i/>
                <w:w w:val="105"/>
                <w:sz w:val="21"/>
              </w:rPr>
              <w:t>y</w:t>
            </w:r>
            <w:r>
              <w:rPr>
                <w:i/>
                <w:spacing w:val="-7"/>
                <w:w w:val="105"/>
                <w:sz w:val="21"/>
              </w:rPr>
              <w:t> </w:t>
            </w:r>
            <w:r>
              <w:rPr>
                <w:i/>
                <w:w w:val="105"/>
                <w:sz w:val="21"/>
              </w:rPr>
              <w:t>expresión</w:t>
            </w:r>
            <w:r>
              <w:rPr>
                <w:i/>
                <w:spacing w:val="-10"/>
                <w:w w:val="105"/>
                <w:sz w:val="21"/>
              </w:rPr>
              <w:t> </w:t>
            </w:r>
            <w:r>
              <w:rPr>
                <w:i/>
                <w:w w:val="105"/>
                <w:sz w:val="21"/>
              </w:rPr>
              <w:t>de</w:t>
            </w:r>
            <w:r>
              <w:rPr>
                <w:i/>
                <w:spacing w:val="-3"/>
                <w:w w:val="105"/>
                <w:sz w:val="21"/>
              </w:rPr>
              <w:t> </w:t>
            </w:r>
            <w:r>
              <w:rPr>
                <w:i/>
                <w:w w:val="105"/>
                <w:sz w:val="21"/>
              </w:rPr>
              <w:t>género,</w:t>
            </w:r>
            <w:r>
              <w:rPr>
                <w:i/>
                <w:spacing w:val="-9"/>
                <w:w w:val="105"/>
                <w:sz w:val="21"/>
              </w:rPr>
              <w:t> </w:t>
            </w:r>
            <w:r>
              <w:rPr>
                <w:i/>
                <w:w w:val="105"/>
                <w:sz w:val="21"/>
              </w:rPr>
              <w:t>ni haber</w:t>
            </w:r>
            <w:r>
              <w:rPr>
                <w:i/>
                <w:spacing w:val="-4"/>
                <w:w w:val="105"/>
                <w:sz w:val="21"/>
              </w:rPr>
              <w:t> </w:t>
            </w:r>
            <w:r>
              <w:rPr>
                <w:i/>
                <w:w w:val="105"/>
                <w:sz w:val="21"/>
              </w:rPr>
              <w:t>cometido</w:t>
            </w:r>
            <w:r>
              <w:rPr>
                <w:i/>
                <w:spacing w:val="-3"/>
                <w:w w:val="105"/>
                <w:sz w:val="21"/>
              </w:rPr>
              <w:t> </w:t>
            </w:r>
            <w:r>
              <w:rPr>
                <w:i/>
                <w:w w:val="105"/>
                <w:sz w:val="21"/>
              </w:rPr>
              <w:t>alguna falta en otro ámbito que le </w:t>
            </w:r>
            <w:r>
              <w:rPr>
                <w:i/>
                <w:sz w:val="21"/>
              </w:rPr>
              <w:t>implicara</w:t>
            </w:r>
            <w:r>
              <w:rPr>
                <w:i/>
                <w:spacing w:val="-7"/>
                <w:sz w:val="21"/>
              </w:rPr>
              <w:t> </w:t>
            </w:r>
            <w:r>
              <w:rPr>
                <w:i/>
                <w:sz w:val="21"/>
              </w:rPr>
              <w:t>una</w:t>
            </w:r>
            <w:r>
              <w:rPr>
                <w:i/>
                <w:spacing w:val="-2"/>
                <w:sz w:val="21"/>
              </w:rPr>
              <w:t> </w:t>
            </w:r>
            <w:r>
              <w:rPr>
                <w:i/>
                <w:sz w:val="21"/>
              </w:rPr>
              <w:t>suspensión</w:t>
            </w:r>
            <w:r>
              <w:rPr>
                <w:i/>
                <w:spacing w:val="-3"/>
                <w:sz w:val="21"/>
              </w:rPr>
              <w:t> </w:t>
            </w:r>
            <w:r>
              <w:rPr>
                <w:i/>
                <w:sz w:val="21"/>
              </w:rPr>
              <w:t>por más</w:t>
            </w:r>
            <w:r>
              <w:rPr>
                <w:i/>
                <w:spacing w:val="-6"/>
                <w:sz w:val="21"/>
              </w:rPr>
              <w:t> </w:t>
            </w:r>
            <w:r>
              <w:rPr>
                <w:i/>
                <w:sz w:val="21"/>
              </w:rPr>
              <w:t>de veinte días hábiles, o </w:t>
            </w:r>
            <w:r>
              <w:rPr>
                <w:i/>
                <w:w w:val="105"/>
                <w:sz w:val="21"/>
              </w:rPr>
              <w:t>sustitutiva del despido. En </w:t>
            </w:r>
            <w:r>
              <w:rPr>
                <w:i/>
                <w:sz w:val="21"/>
              </w:rPr>
              <w:t>todos los casos en el</w:t>
            </w:r>
            <w:r>
              <w:rPr>
                <w:i/>
                <w:spacing w:val="-1"/>
                <w:sz w:val="21"/>
              </w:rPr>
              <w:t> </w:t>
            </w:r>
            <w:r>
              <w:rPr>
                <w:i/>
                <w:sz w:val="21"/>
              </w:rPr>
              <w:t>periodo </w:t>
            </w:r>
            <w:r>
              <w:rPr>
                <w:i/>
                <w:w w:val="105"/>
                <w:sz w:val="21"/>
              </w:rPr>
              <w:t>de los</w:t>
            </w:r>
            <w:r>
              <w:rPr>
                <w:i/>
                <w:spacing w:val="-6"/>
                <w:w w:val="105"/>
                <w:sz w:val="21"/>
              </w:rPr>
              <w:t> </w:t>
            </w:r>
            <w:r>
              <w:rPr>
                <w:i/>
                <w:w w:val="105"/>
                <w:sz w:val="21"/>
              </w:rPr>
              <w:t>dos años previos</w:t>
            </w:r>
            <w:r>
              <w:rPr>
                <w:i/>
                <w:spacing w:val="-6"/>
                <w:w w:val="105"/>
                <w:sz w:val="21"/>
              </w:rPr>
              <w:t> </w:t>
            </w:r>
            <w:r>
              <w:rPr>
                <w:i/>
                <w:w w:val="105"/>
                <w:sz w:val="21"/>
              </w:rPr>
              <w:t>a formalizar la postulación al </w:t>
            </w:r>
            <w:r>
              <w:rPr>
                <w:i/>
                <w:spacing w:val="-2"/>
                <w:w w:val="105"/>
                <w:sz w:val="21"/>
              </w:rPr>
              <w:t>cargo.</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93"/>
              <w:rPr>
                <w:sz w:val="21"/>
              </w:rPr>
            </w:pPr>
          </w:p>
          <w:p>
            <w:pPr>
              <w:pStyle w:val="TableParagraph"/>
              <w:spacing w:line="271" w:lineRule="auto"/>
              <w:ind w:left="4"/>
              <w:rPr>
                <w:b/>
                <w:i/>
                <w:sz w:val="21"/>
              </w:rPr>
            </w:pPr>
            <w:r>
              <w:rPr>
                <w:b/>
                <w:i/>
                <w:strike/>
                <w:sz w:val="21"/>
              </w:rPr>
              <w:t>Las personas</w:t>
            </w:r>
            <w:r>
              <w:rPr>
                <w:b/>
                <w:i/>
                <w:strike/>
                <w:spacing w:val="-4"/>
                <w:sz w:val="21"/>
              </w:rPr>
              <w:t> </w:t>
            </w:r>
            <w:r>
              <w:rPr>
                <w:b/>
                <w:i/>
                <w:strike/>
                <w:sz w:val="21"/>
              </w:rPr>
              <w:t>directoras y</w:t>
            </w:r>
            <w:r>
              <w:rPr>
                <w:b/>
                <w:i/>
                <w:strike w:val="0"/>
                <w:sz w:val="21"/>
              </w:rPr>
              <w:t> </w:t>
            </w:r>
            <w:r>
              <w:rPr>
                <w:b/>
                <w:i/>
                <w:strike/>
                <w:spacing w:val="-6"/>
                <w:sz w:val="21"/>
              </w:rPr>
              <w:t>coordinadoras</w:t>
            </w:r>
            <w:r>
              <w:rPr>
                <w:b/>
                <w:i/>
                <w:strike/>
                <w:spacing w:val="-9"/>
                <w:sz w:val="21"/>
              </w:rPr>
              <w:t> </w:t>
            </w:r>
            <w:r>
              <w:rPr>
                <w:b/>
                <w:i/>
                <w:strike/>
                <w:spacing w:val="-6"/>
                <w:sz w:val="21"/>
              </w:rPr>
              <w:t>serán</w:t>
            </w:r>
            <w:r>
              <w:rPr>
                <w:b/>
                <w:i/>
                <w:strike/>
                <w:spacing w:val="-8"/>
                <w:sz w:val="21"/>
              </w:rPr>
              <w:t> </w:t>
            </w:r>
            <w:r>
              <w:rPr>
                <w:b/>
                <w:i/>
                <w:strike/>
                <w:spacing w:val="-6"/>
                <w:sz w:val="21"/>
              </w:rPr>
              <w:t>electas</w:t>
            </w:r>
            <w:r>
              <w:rPr>
                <w:b/>
                <w:i/>
                <w:strike/>
                <w:spacing w:val="-14"/>
                <w:sz w:val="21"/>
              </w:rPr>
              <w:t> </w:t>
            </w:r>
            <w:r>
              <w:rPr>
                <w:b/>
                <w:i/>
                <w:strike/>
                <w:spacing w:val="-6"/>
                <w:sz w:val="21"/>
              </w:rPr>
              <w:t>por</w:t>
            </w:r>
            <w:r>
              <w:rPr>
                <w:b/>
                <w:i/>
                <w:strike w:val="0"/>
                <w:spacing w:val="-6"/>
                <w:sz w:val="21"/>
              </w:rPr>
              <w:t> </w:t>
            </w:r>
            <w:r>
              <w:rPr>
                <w:b/>
                <w:i/>
                <w:strike/>
                <w:sz w:val="21"/>
              </w:rPr>
              <w:t>la Asamblea Plebiscitaria de</w:t>
            </w:r>
            <w:r>
              <w:rPr>
                <w:b/>
                <w:i/>
                <w:strike w:val="0"/>
                <w:sz w:val="21"/>
              </w:rPr>
              <w:t> </w:t>
            </w:r>
            <w:r>
              <w:rPr>
                <w:b/>
                <w:i/>
                <w:strike/>
                <w:spacing w:val="-2"/>
                <w:sz w:val="21"/>
              </w:rPr>
              <w:t>Departamento.</w:t>
            </w:r>
          </w:p>
          <w:p>
            <w:pPr>
              <w:pStyle w:val="TableParagraph"/>
              <w:rPr>
                <w:sz w:val="21"/>
              </w:rPr>
            </w:pPr>
          </w:p>
          <w:p>
            <w:pPr>
              <w:pStyle w:val="TableParagraph"/>
              <w:rPr>
                <w:sz w:val="21"/>
              </w:rPr>
            </w:pPr>
          </w:p>
          <w:p>
            <w:pPr>
              <w:pStyle w:val="TableParagraph"/>
              <w:spacing w:before="30"/>
              <w:rPr>
                <w:sz w:val="21"/>
              </w:rPr>
            </w:pPr>
          </w:p>
          <w:p>
            <w:pPr>
              <w:pStyle w:val="TableParagraph"/>
              <w:spacing w:line="271" w:lineRule="auto"/>
              <w:ind w:left="4" w:right="71"/>
              <w:rPr>
                <w:i/>
                <w:sz w:val="21"/>
              </w:rPr>
            </w:pPr>
            <w:r>
              <w:rPr>
                <w:i/>
                <w:sz w:val="21"/>
              </w:rPr>
              <w:t>Las</w:t>
            </w:r>
            <w:r>
              <w:rPr>
                <w:i/>
                <w:spacing w:val="-15"/>
                <w:sz w:val="21"/>
              </w:rPr>
              <w:t> </w:t>
            </w:r>
            <w:r>
              <w:rPr>
                <w:i/>
                <w:sz w:val="21"/>
              </w:rPr>
              <w:t>personas</w:t>
            </w:r>
            <w:r>
              <w:rPr>
                <w:i/>
                <w:spacing w:val="-15"/>
                <w:sz w:val="21"/>
              </w:rPr>
              <w:t> </w:t>
            </w:r>
            <w:r>
              <w:rPr>
                <w:i/>
                <w:sz w:val="21"/>
              </w:rPr>
              <w:t>directoras</w:t>
            </w:r>
            <w:r>
              <w:rPr>
                <w:i/>
                <w:spacing w:val="-14"/>
                <w:sz w:val="21"/>
              </w:rPr>
              <w:t> </w:t>
            </w:r>
            <w:r>
              <w:rPr>
                <w:i/>
                <w:sz w:val="21"/>
              </w:rPr>
              <w:t>deberán ejercer</w:t>
            </w:r>
            <w:r>
              <w:rPr>
                <w:i/>
                <w:spacing w:val="-7"/>
                <w:sz w:val="21"/>
              </w:rPr>
              <w:t> </w:t>
            </w:r>
            <w:r>
              <w:rPr>
                <w:i/>
                <w:sz w:val="21"/>
              </w:rPr>
              <w:t>sus</w:t>
            </w:r>
            <w:r>
              <w:rPr>
                <w:i/>
                <w:spacing w:val="-4"/>
                <w:sz w:val="21"/>
              </w:rPr>
              <w:t> </w:t>
            </w:r>
            <w:r>
              <w:rPr>
                <w:i/>
                <w:sz w:val="21"/>
              </w:rPr>
              <w:t>funciones</w:t>
            </w:r>
            <w:r>
              <w:rPr>
                <w:i/>
                <w:spacing w:val="-9"/>
                <w:sz w:val="21"/>
              </w:rPr>
              <w:t> </w:t>
            </w:r>
            <w:r>
              <w:rPr>
                <w:i/>
                <w:sz w:val="21"/>
              </w:rPr>
              <w:t>en</w:t>
            </w:r>
            <w:r>
              <w:rPr>
                <w:i/>
                <w:spacing w:val="-4"/>
                <w:sz w:val="21"/>
              </w:rPr>
              <w:t> </w:t>
            </w:r>
            <w:r>
              <w:rPr>
                <w:i/>
                <w:sz w:val="21"/>
              </w:rPr>
              <w:t>jornada de tiempo completo, durarán en sus funciones cuatro años y no podrán ser electas por más de dos períodos consecutivos.</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61"/>
              <w:rPr>
                <w:sz w:val="21"/>
              </w:rPr>
            </w:pPr>
          </w:p>
          <w:p>
            <w:pPr>
              <w:pStyle w:val="TableParagraph"/>
              <w:spacing w:line="273" w:lineRule="auto"/>
              <w:ind w:left="4"/>
              <w:rPr>
                <w:i/>
                <w:sz w:val="21"/>
              </w:rPr>
            </w:pPr>
            <w:r>
              <w:rPr>
                <w:i/>
                <w:sz w:val="21"/>
              </w:rPr>
              <w:t>Las personas coordinadoras durarán</w:t>
            </w:r>
            <w:r>
              <w:rPr>
                <w:i/>
                <w:spacing w:val="-9"/>
                <w:sz w:val="21"/>
              </w:rPr>
              <w:t> </w:t>
            </w:r>
            <w:r>
              <w:rPr>
                <w:i/>
                <w:sz w:val="21"/>
              </w:rPr>
              <w:t>en</w:t>
            </w:r>
            <w:r>
              <w:rPr>
                <w:i/>
                <w:spacing w:val="-9"/>
                <w:sz w:val="21"/>
              </w:rPr>
              <w:t> </w:t>
            </w:r>
            <w:r>
              <w:rPr>
                <w:i/>
                <w:sz w:val="21"/>
              </w:rPr>
              <w:t>sus</w:t>
            </w:r>
            <w:r>
              <w:rPr>
                <w:i/>
                <w:spacing w:val="-14"/>
                <w:sz w:val="21"/>
              </w:rPr>
              <w:t> </w:t>
            </w:r>
            <w:r>
              <w:rPr>
                <w:i/>
                <w:sz w:val="21"/>
              </w:rPr>
              <w:t>funciones</w:t>
            </w:r>
            <w:r>
              <w:rPr>
                <w:i/>
                <w:spacing w:val="-9"/>
                <w:sz w:val="21"/>
              </w:rPr>
              <w:t> </w:t>
            </w:r>
            <w:r>
              <w:rPr>
                <w:i/>
                <w:sz w:val="21"/>
              </w:rPr>
              <w:t>cuatro </w:t>
            </w:r>
            <w:r>
              <w:rPr>
                <w:i/>
                <w:spacing w:val="-2"/>
                <w:sz w:val="21"/>
              </w:rPr>
              <w:t>años.</w:t>
            </w:r>
          </w:p>
        </w:tc>
        <w:tc>
          <w:tcPr>
            <w:tcW w:w="3118" w:type="dxa"/>
          </w:tcPr>
          <w:p>
            <w:pPr>
              <w:pStyle w:val="TableParagraph"/>
              <w:spacing w:before="18"/>
              <w:ind w:left="3"/>
              <w:rPr>
                <w:i/>
                <w:sz w:val="21"/>
              </w:rPr>
            </w:pPr>
            <w:r>
              <w:rPr>
                <w:i/>
                <w:spacing w:val="-10"/>
                <w:w w:val="90"/>
                <w:sz w:val="21"/>
              </w:rPr>
              <w:t>…</w:t>
            </w:r>
          </w:p>
          <w:p>
            <w:pPr>
              <w:pStyle w:val="TableParagraph"/>
              <w:rPr>
                <w:sz w:val="21"/>
              </w:rPr>
            </w:pPr>
          </w:p>
          <w:p>
            <w:pPr>
              <w:pStyle w:val="TableParagraph"/>
              <w:rPr>
                <w:sz w:val="21"/>
              </w:rPr>
            </w:pPr>
          </w:p>
          <w:p>
            <w:pPr>
              <w:pStyle w:val="TableParagraph"/>
              <w:spacing w:before="54"/>
              <w:rPr>
                <w:sz w:val="21"/>
              </w:rPr>
            </w:pPr>
          </w:p>
          <w:p>
            <w:pPr>
              <w:pStyle w:val="TableParagraph"/>
              <w:spacing w:line="271" w:lineRule="auto"/>
              <w:ind w:left="288" w:right="50" w:hanging="145"/>
              <w:rPr>
                <w:i/>
                <w:sz w:val="21"/>
              </w:rPr>
            </w:pPr>
            <w:r>
              <w:rPr>
                <w:i/>
                <w:sz w:val="21"/>
              </w:rPr>
              <w:t>f.</w:t>
            </w:r>
            <w:r>
              <w:rPr>
                <w:i/>
                <w:spacing w:val="-4"/>
                <w:sz w:val="21"/>
              </w:rPr>
              <w:t> </w:t>
            </w:r>
            <w:r>
              <w:rPr>
                <w:i/>
                <w:sz w:val="21"/>
              </w:rPr>
              <w:t>No</w:t>
            </w:r>
            <w:r>
              <w:rPr>
                <w:i/>
                <w:spacing w:val="-7"/>
                <w:sz w:val="21"/>
              </w:rPr>
              <w:t> </w:t>
            </w:r>
            <w:r>
              <w:rPr>
                <w:i/>
                <w:sz w:val="21"/>
              </w:rPr>
              <w:t>presentar</w:t>
            </w:r>
            <w:r>
              <w:rPr>
                <w:i/>
                <w:spacing w:val="-9"/>
                <w:sz w:val="21"/>
              </w:rPr>
              <w:t> </w:t>
            </w:r>
            <w:r>
              <w:rPr>
                <w:i/>
                <w:sz w:val="21"/>
              </w:rPr>
              <w:t>sanciones</w:t>
            </w:r>
            <w:r>
              <w:rPr>
                <w:i/>
                <w:spacing w:val="-11"/>
                <w:sz w:val="21"/>
              </w:rPr>
              <w:t> </w:t>
            </w:r>
            <w:r>
              <w:rPr>
                <w:i/>
                <w:sz w:val="21"/>
              </w:rPr>
              <w:t>en</w:t>
            </w:r>
            <w:r>
              <w:rPr>
                <w:i/>
                <w:spacing w:val="-11"/>
                <w:sz w:val="21"/>
              </w:rPr>
              <w:t> </w:t>
            </w:r>
            <w:r>
              <w:rPr>
                <w:i/>
                <w:sz w:val="21"/>
              </w:rPr>
              <w:t>el </w:t>
            </w:r>
            <w:r>
              <w:rPr>
                <w:i/>
                <w:w w:val="105"/>
                <w:sz w:val="21"/>
              </w:rPr>
              <w:t>expediente personal por </w:t>
            </w:r>
            <w:r>
              <w:rPr>
                <w:i/>
                <w:sz w:val="21"/>
              </w:rPr>
              <w:t>acoso</w:t>
            </w:r>
            <w:r>
              <w:rPr>
                <w:i/>
                <w:spacing w:val="-11"/>
                <w:sz w:val="21"/>
              </w:rPr>
              <w:t> </w:t>
            </w:r>
            <w:r>
              <w:rPr>
                <w:i/>
                <w:sz w:val="21"/>
              </w:rPr>
              <w:t>sexual,</w:t>
            </w:r>
            <w:r>
              <w:rPr>
                <w:i/>
                <w:spacing w:val="-14"/>
                <w:sz w:val="21"/>
              </w:rPr>
              <w:t> </w:t>
            </w:r>
            <w:r>
              <w:rPr>
                <w:i/>
                <w:sz w:val="21"/>
              </w:rPr>
              <w:t>acoso</w:t>
            </w:r>
            <w:r>
              <w:rPr>
                <w:i/>
                <w:spacing w:val="-11"/>
                <w:sz w:val="21"/>
              </w:rPr>
              <w:t> </w:t>
            </w:r>
            <w:r>
              <w:rPr>
                <w:i/>
                <w:sz w:val="21"/>
              </w:rPr>
              <w:t>laboral</w:t>
            </w:r>
            <w:r>
              <w:rPr>
                <w:i/>
                <w:spacing w:val="-11"/>
                <w:sz w:val="21"/>
              </w:rPr>
              <w:t> </w:t>
            </w:r>
            <w:r>
              <w:rPr>
                <w:i/>
                <w:sz w:val="21"/>
              </w:rPr>
              <w:t>o</w:t>
            </w:r>
            <w:r>
              <w:rPr>
                <w:i/>
                <w:sz w:val="21"/>
              </w:rPr>
              <w:t> </w:t>
            </w:r>
            <w:r>
              <w:rPr>
                <w:i/>
                <w:w w:val="105"/>
                <w:sz w:val="21"/>
              </w:rPr>
              <w:t>discriminación</w:t>
            </w:r>
            <w:r>
              <w:rPr>
                <w:i/>
                <w:spacing w:val="-11"/>
                <w:w w:val="105"/>
                <w:sz w:val="21"/>
              </w:rPr>
              <w:t> </w:t>
            </w:r>
            <w:r>
              <w:rPr>
                <w:i/>
                <w:w w:val="105"/>
                <w:sz w:val="21"/>
              </w:rPr>
              <w:t>por </w:t>
            </w:r>
            <w:r>
              <w:rPr>
                <w:i/>
                <w:spacing w:val="-2"/>
                <w:w w:val="105"/>
                <w:sz w:val="21"/>
              </w:rPr>
              <w:t>orientación</w:t>
            </w:r>
            <w:r>
              <w:rPr>
                <w:i/>
                <w:spacing w:val="-8"/>
                <w:w w:val="105"/>
                <w:sz w:val="21"/>
              </w:rPr>
              <w:t> </w:t>
            </w:r>
            <w:r>
              <w:rPr>
                <w:i/>
                <w:spacing w:val="-2"/>
                <w:w w:val="105"/>
                <w:sz w:val="21"/>
              </w:rPr>
              <w:t>sexual,</w:t>
            </w:r>
            <w:r>
              <w:rPr>
                <w:i/>
                <w:spacing w:val="-12"/>
                <w:w w:val="105"/>
                <w:sz w:val="21"/>
              </w:rPr>
              <w:t> </w:t>
            </w:r>
            <w:r>
              <w:rPr>
                <w:i/>
                <w:spacing w:val="-2"/>
                <w:w w:val="105"/>
                <w:sz w:val="21"/>
              </w:rPr>
              <w:t>identidad </w:t>
            </w:r>
            <w:r>
              <w:rPr>
                <w:i/>
                <w:w w:val="105"/>
                <w:sz w:val="21"/>
              </w:rPr>
              <w:t>y</w:t>
            </w:r>
            <w:r>
              <w:rPr>
                <w:i/>
                <w:spacing w:val="-7"/>
                <w:w w:val="105"/>
                <w:sz w:val="21"/>
              </w:rPr>
              <w:t> </w:t>
            </w:r>
            <w:r>
              <w:rPr>
                <w:i/>
                <w:w w:val="105"/>
                <w:sz w:val="21"/>
              </w:rPr>
              <w:t>expresión</w:t>
            </w:r>
            <w:r>
              <w:rPr>
                <w:i/>
                <w:spacing w:val="-10"/>
                <w:w w:val="105"/>
                <w:sz w:val="21"/>
              </w:rPr>
              <w:t> </w:t>
            </w:r>
            <w:r>
              <w:rPr>
                <w:i/>
                <w:w w:val="105"/>
                <w:sz w:val="21"/>
              </w:rPr>
              <w:t>de</w:t>
            </w:r>
            <w:r>
              <w:rPr>
                <w:i/>
                <w:spacing w:val="-3"/>
                <w:w w:val="105"/>
                <w:sz w:val="21"/>
              </w:rPr>
              <w:t> </w:t>
            </w:r>
            <w:r>
              <w:rPr>
                <w:i/>
                <w:w w:val="105"/>
                <w:sz w:val="21"/>
              </w:rPr>
              <w:t>género,</w:t>
            </w:r>
            <w:r>
              <w:rPr>
                <w:i/>
                <w:spacing w:val="-9"/>
                <w:w w:val="105"/>
                <w:sz w:val="21"/>
              </w:rPr>
              <w:t> </w:t>
            </w:r>
            <w:r>
              <w:rPr>
                <w:i/>
                <w:w w:val="105"/>
                <w:sz w:val="21"/>
              </w:rPr>
              <w:t>ni haber</w:t>
            </w:r>
            <w:r>
              <w:rPr>
                <w:i/>
                <w:spacing w:val="-4"/>
                <w:w w:val="105"/>
                <w:sz w:val="21"/>
              </w:rPr>
              <w:t> </w:t>
            </w:r>
            <w:r>
              <w:rPr>
                <w:i/>
                <w:w w:val="105"/>
                <w:sz w:val="21"/>
              </w:rPr>
              <w:t>cometido</w:t>
            </w:r>
            <w:r>
              <w:rPr>
                <w:i/>
                <w:spacing w:val="-3"/>
                <w:w w:val="105"/>
                <w:sz w:val="21"/>
              </w:rPr>
              <w:t> </w:t>
            </w:r>
            <w:r>
              <w:rPr>
                <w:i/>
                <w:w w:val="105"/>
                <w:sz w:val="21"/>
              </w:rPr>
              <w:t>alguna falta en otro ámbito que le </w:t>
            </w:r>
            <w:r>
              <w:rPr>
                <w:i/>
                <w:sz w:val="21"/>
              </w:rPr>
              <w:t>implicara</w:t>
            </w:r>
            <w:r>
              <w:rPr>
                <w:i/>
                <w:spacing w:val="-7"/>
                <w:sz w:val="21"/>
              </w:rPr>
              <w:t> </w:t>
            </w:r>
            <w:r>
              <w:rPr>
                <w:i/>
                <w:sz w:val="21"/>
              </w:rPr>
              <w:t>una</w:t>
            </w:r>
            <w:r>
              <w:rPr>
                <w:i/>
                <w:spacing w:val="-2"/>
                <w:sz w:val="21"/>
              </w:rPr>
              <w:t> </w:t>
            </w:r>
            <w:r>
              <w:rPr>
                <w:i/>
                <w:sz w:val="21"/>
              </w:rPr>
              <w:t>suspensión</w:t>
            </w:r>
            <w:r>
              <w:rPr>
                <w:i/>
                <w:spacing w:val="-3"/>
                <w:sz w:val="21"/>
              </w:rPr>
              <w:t> </w:t>
            </w:r>
            <w:r>
              <w:rPr>
                <w:i/>
                <w:sz w:val="21"/>
              </w:rPr>
              <w:t>por más</w:t>
            </w:r>
            <w:r>
              <w:rPr>
                <w:i/>
                <w:spacing w:val="-6"/>
                <w:sz w:val="21"/>
              </w:rPr>
              <w:t> </w:t>
            </w:r>
            <w:r>
              <w:rPr>
                <w:i/>
                <w:sz w:val="21"/>
              </w:rPr>
              <w:t>de veinte días hábiles, o </w:t>
            </w:r>
            <w:r>
              <w:rPr>
                <w:i/>
                <w:w w:val="105"/>
                <w:sz w:val="21"/>
              </w:rPr>
              <w:t>sustitutiva del despido. En </w:t>
            </w:r>
            <w:r>
              <w:rPr>
                <w:i/>
                <w:sz w:val="21"/>
              </w:rPr>
              <w:t>todos los casos en el</w:t>
            </w:r>
            <w:r>
              <w:rPr>
                <w:i/>
                <w:spacing w:val="-1"/>
                <w:sz w:val="21"/>
              </w:rPr>
              <w:t> </w:t>
            </w:r>
            <w:r>
              <w:rPr>
                <w:i/>
                <w:sz w:val="21"/>
              </w:rPr>
              <w:t>periodo </w:t>
            </w:r>
            <w:r>
              <w:rPr>
                <w:i/>
                <w:w w:val="105"/>
                <w:sz w:val="21"/>
              </w:rPr>
              <w:t>de los</w:t>
            </w:r>
            <w:r>
              <w:rPr>
                <w:i/>
                <w:spacing w:val="-6"/>
                <w:w w:val="105"/>
                <w:sz w:val="21"/>
              </w:rPr>
              <w:t> </w:t>
            </w:r>
            <w:r>
              <w:rPr>
                <w:i/>
                <w:w w:val="105"/>
                <w:sz w:val="21"/>
              </w:rPr>
              <w:t>dos años previos</w:t>
            </w:r>
            <w:r>
              <w:rPr>
                <w:i/>
                <w:spacing w:val="-6"/>
                <w:w w:val="105"/>
                <w:sz w:val="21"/>
              </w:rPr>
              <w:t> </w:t>
            </w:r>
            <w:r>
              <w:rPr>
                <w:i/>
                <w:w w:val="105"/>
                <w:sz w:val="21"/>
              </w:rPr>
              <w:t>a formalizar la postulación al </w:t>
            </w:r>
            <w:r>
              <w:rPr>
                <w:i/>
                <w:spacing w:val="-2"/>
                <w:w w:val="105"/>
                <w:sz w:val="21"/>
              </w:rPr>
              <w:t>cargo.</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3"/>
              <w:rPr>
                <w:sz w:val="21"/>
              </w:rPr>
            </w:pPr>
          </w:p>
          <w:p>
            <w:pPr>
              <w:pStyle w:val="TableParagraph"/>
              <w:spacing w:line="273" w:lineRule="auto"/>
              <w:ind w:left="3"/>
              <w:rPr>
                <w:i/>
                <w:sz w:val="21"/>
              </w:rPr>
            </w:pPr>
            <w:r>
              <w:rPr>
                <w:i/>
                <w:sz w:val="21"/>
              </w:rPr>
              <w:t>Las</w:t>
            </w:r>
            <w:r>
              <w:rPr>
                <w:i/>
                <w:spacing w:val="-15"/>
                <w:sz w:val="21"/>
              </w:rPr>
              <w:t> </w:t>
            </w:r>
            <w:r>
              <w:rPr>
                <w:i/>
                <w:sz w:val="21"/>
              </w:rPr>
              <w:t>personas</w:t>
            </w:r>
            <w:r>
              <w:rPr>
                <w:i/>
                <w:spacing w:val="-15"/>
                <w:sz w:val="21"/>
              </w:rPr>
              <w:t> </w:t>
            </w:r>
            <w:r>
              <w:rPr>
                <w:i/>
                <w:sz w:val="21"/>
              </w:rPr>
              <w:t>directoras</w:t>
            </w:r>
            <w:r>
              <w:rPr>
                <w:i/>
                <w:spacing w:val="-14"/>
                <w:sz w:val="21"/>
              </w:rPr>
              <w:t> </w:t>
            </w:r>
            <w:r>
              <w:rPr>
                <w:i/>
                <w:sz w:val="21"/>
              </w:rPr>
              <w:t>deberán ejercer</w:t>
            </w:r>
            <w:r>
              <w:rPr>
                <w:i/>
                <w:spacing w:val="-7"/>
                <w:sz w:val="21"/>
              </w:rPr>
              <w:t> </w:t>
            </w:r>
            <w:r>
              <w:rPr>
                <w:i/>
                <w:sz w:val="21"/>
              </w:rPr>
              <w:t>sus</w:t>
            </w:r>
            <w:r>
              <w:rPr>
                <w:i/>
                <w:spacing w:val="-4"/>
                <w:sz w:val="21"/>
              </w:rPr>
              <w:t> </w:t>
            </w:r>
            <w:r>
              <w:rPr>
                <w:i/>
                <w:sz w:val="21"/>
              </w:rPr>
              <w:t>funciones</w:t>
            </w:r>
            <w:r>
              <w:rPr>
                <w:i/>
                <w:spacing w:val="-9"/>
                <w:sz w:val="21"/>
              </w:rPr>
              <w:t> </w:t>
            </w:r>
            <w:r>
              <w:rPr>
                <w:i/>
                <w:sz w:val="21"/>
              </w:rPr>
              <w:t>en</w:t>
            </w:r>
            <w:r>
              <w:rPr>
                <w:i/>
                <w:spacing w:val="-4"/>
                <w:sz w:val="21"/>
              </w:rPr>
              <w:t> </w:t>
            </w:r>
            <w:r>
              <w:rPr>
                <w:i/>
                <w:sz w:val="21"/>
              </w:rPr>
              <w:t>jornada de tiempo completo, durarán en sus funciones cuatro años y no podrán ser electas por más de dos períodos consecutivos.</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8"/>
              <w:rPr>
                <w:sz w:val="21"/>
              </w:rPr>
            </w:pPr>
          </w:p>
          <w:p>
            <w:pPr>
              <w:pStyle w:val="TableParagraph"/>
              <w:spacing w:line="270" w:lineRule="atLeast"/>
              <w:ind w:left="3"/>
              <w:rPr>
                <w:i/>
                <w:sz w:val="21"/>
              </w:rPr>
            </w:pPr>
            <w:r>
              <w:rPr>
                <w:i/>
                <w:sz w:val="21"/>
              </w:rPr>
              <w:t>Las personas coordinadoras durarán</w:t>
            </w:r>
            <w:r>
              <w:rPr>
                <w:i/>
                <w:spacing w:val="-9"/>
                <w:sz w:val="21"/>
              </w:rPr>
              <w:t> </w:t>
            </w:r>
            <w:r>
              <w:rPr>
                <w:i/>
                <w:sz w:val="21"/>
              </w:rPr>
              <w:t>en</w:t>
            </w:r>
            <w:r>
              <w:rPr>
                <w:i/>
                <w:spacing w:val="-9"/>
                <w:sz w:val="21"/>
              </w:rPr>
              <w:t> </w:t>
            </w:r>
            <w:r>
              <w:rPr>
                <w:i/>
                <w:sz w:val="21"/>
              </w:rPr>
              <w:t>sus</w:t>
            </w:r>
            <w:r>
              <w:rPr>
                <w:i/>
                <w:spacing w:val="-14"/>
                <w:sz w:val="21"/>
              </w:rPr>
              <w:t> </w:t>
            </w:r>
            <w:r>
              <w:rPr>
                <w:i/>
                <w:sz w:val="21"/>
              </w:rPr>
              <w:t>funciones</w:t>
            </w:r>
            <w:r>
              <w:rPr>
                <w:i/>
                <w:spacing w:val="-9"/>
                <w:sz w:val="21"/>
              </w:rPr>
              <w:t> </w:t>
            </w:r>
            <w:r>
              <w:rPr>
                <w:i/>
                <w:sz w:val="21"/>
              </w:rPr>
              <w:t>cuatro</w:t>
            </w:r>
          </w:p>
        </w:tc>
      </w:tr>
    </w:tbl>
    <w:p>
      <w:pPr>
        <w:pStyle w:val="TableParagraph"/>
        <w:spacing w:after="0" w:line="270" w:lineRule="atLeast"/>
        <w:rPr>
          <w:i/>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2"/>
        <w:gridCol w:w="3207"/>
        <w:gridCol w:w="3118"/>
      </w:tblGrid>
      <w:tr>
        <w:trPr>
          <w:trHeight w:val="6591" w:hRule="atLeast"/>
        </w:trPr>
        <w:tc>
          <w:tcPr>
            <w:tcW w:w="2892" w:type="dxa"/>
          </w:tcPr>
          <w:p>
            <w:pPr>
              <w:pStyle w:val="TableParagraph"/>
              <w:spacing w:line="273" w:lineRule="auto" w:before="13"/>
              <w:ind w:left="5"/>
              <w:rPr>
                <w:i/>
                <w:sz w:val="21"/>
              </w:rPr>
            </w:pPr>
            <w:r>
              <w:rPr>
                <w:i/>
                <w:spacing w:val="-2"/>
                <w:w w:val="105"/>
                <w:sz w:val="21"/>
              </w:rPr>
              <w:t>de</w:t>
            </w:r>
            <w:r>
              <w:rPr>
                <w:i/>
                <w:spacing w:val="-13"/>
                <w:w w:val="105"/>
                <w:sz w:val="21"/>
              </w:rPr>
              <w:t> </w:t>
            </w:r>
            <w:r>
              <w:rPr>
                <w:i/>
                <w:spacing w:val="-2"/>
                <w:w w:val="105"/>
                <w:sz w:val="21"/>
              </w:rPr>
              <w:t>la</w:t>
            </w:r>
            <w:r>
              <w:rPr>
                <w:i/>
                <w:spacing w:val="-13"/>
                <w:w w:val="105"/>
                <w:sz w:val="21"/>
              </w:rPr>
              <w:t> </w:t>
            </w:r>
            <w:r>
              <w:rPr>
                <w:i/>
                <w:spacing w:val="-2"/>
                <w:w w:val="105"/>
                <w:sz w:val="21"/>
              </w:rPr>
              <w:t>Asamblea</w:t>
            </w:r>
            <w:r>
              <w:rPr>
                <w:i/>
                <w:spacing w:val="-13"/>
                <w:w w:val="105"/>
                <w:sz w:val="21"/>
              </w:rPr>
              <w:t> </w:t>
            </w:r>
            <w:r>
              <w:rPr>
                <w:i/>
                <w:spacing w:val="-2"/>
                <w:w w:val="105"/>
                <w:sz w:val="21"/>
              </w:rPr>
              <w:t>Plebiscitaria </w:t>
            </w:r>
            <w:r>
              <w:rPr>
                <w:i/>
                <w:sz w:val="21"/>
              </w:rPr>
              <w:t>del</w:t>
            </w:r>
            <w:r>
              <w:rPr>
                <w:i/>
                <w:spacing w:val="-13"/>
                <w:sz w:val="21"/>
              </w:rPr>
              <w:t> </w:t>
            </w:r>
            <w:r>
              <w:rPr>
                <w:i/>
                <w:sz w:val="21"/>
              </w:rPr>
              <w:t>respectivo</w:t>
            </w:r>
            <w:r>
              <w:rPr>
                <w:i/>
                <w:spacing w:val="-13"/>
                <w:sz w:val="21"/>
              </w:rPr>
              <w:t> </w:t>
            </w:r>
            <w:r>
              <w:rPr>
                <w:i/>
                <w:sz w:val="21"/>
              </w:rPr>
              <w:t>departamento.</w:t>
            </w:r>
          </w:p>
          <w:p>
            <w:pPr>
              <w:pStyle w:val="TableParagraph"/>
              <w:rPr>
                <w:sz w:val="21"/>
              </w:rPr>
            </w:pPr>
          </w:p>
          <w:p>
            <w:pPr>
              <w:pStyle w:val="TableParagraph"/>
              <w:rPr>
                <w:sz w:val="21"/>
              </w:rPr>
            </w:pPr>
          </w:p>
          <w:p>
            <w:pPr>
              <w:pStyle w:val="TableParagraph"/>
              <w:spacing w:before="25"/>
              <w:rPr>
                <w:sz w:val="21"/>
              </w:rPr>
            </w:pPr>
          </w:p>
          <w:p>
            <w:pPr>
              <w:pStyle w:val="TableParagraph"/>
              <w:spacing w:line="271" w:lineRule="auto"/>
              <w:ind w:left="5"/>
              <w:rPr>
                <w:i/>
                <w:sz w:val="21"/>
              </w:rPr>
            </w:pPr>
            <w:r>
              <w:rPr>
                <w:i/>
                <w:sz w:val="21"/>
              </w:rPr>
              <w:t>En los departamentos de apoyo académico, el total de votos electorales es igual a la cantidad</w:t>
            </w:r>
            <w:r>
              <w:rPr>
                <w:i/>
                <w:spacing w:val="-11"/>
                <w:sz w:val="21"/>
              </w:rPr>
              <w:t> </w:t>
            </w:r>
            <w:r>
              <w:rPr>
                <w:i/>
                <w:sz w:val="21"/>
              </w:rPr>
              <w:t>de</w:t>
            </w:r>
            <w:r>
              <w:rPr>
                <w:i/>
                <w:spacing w:val="-11"/>
                <w:sz w:val="21"/>
              </w:rPr>
              <w:t> </w:t>
            </w:r>
            <w:r>
              <w:rPr>
                <w:i/>
                <w:sz w:val="21"/>
              </w:rPr>
              <w:t>electores</w:t>
            </w:r>
            <w:r>
              <w:rPr>
                <w:i/>
                <w:spacing w:val="-6"/>
                <w:sz w:val="21"/>
              </w:rPr>
              <w:t> </w:t>
            </w:r>
            <w:r>
              <w:rPr>
                <w:i/>
                <w:sz w:val="21"/>
              </w:rPr>
              <w:t>inscritos en el padrón definitivo.</w:t>
            </w:r>
          </w:p>
          <w:p>
            <w:pPr>
              <w:pStyle w:val="TableParagraph"/>
              <w:rPr>
                <w:sz w:val="21"/>
              </w:rPr>
            </w:pPr>
          </w:p>
          <w:p>
            <w:pPr>
              <w:pStyle w:val="TableParagraph"/>
              <w:ind w:left="5"/>
              <w:rPr>
                <w:i/>
                <w:sz w:val="21"/>
              </w:rPr>
            </w:pPr>
            <w:r>
              <w:rPr>
                <w:i/>
                <w:spacing w:val="-10"/>
                <w:w w:val="90"/>
                <w:sz w:val="21"/>
              </w:rPr>
              <w:t>…</w:t>
            </w:r>
          </w:p>
        </w:tc>
        <w:tc>
          <w:tcPr>
            <w:tcW w:w="3207" w:type="dxa"/>
          </w:tcPr>
          <w:p>
            <w:pPr>
              <w:pStyle w:val="TableParagraph"/>
              <w:rPr>
                <w:sz w:val="21"/>
              </w:rPr>
            </w:pPr>
          </w:p>
          <w:p>
            <w:pPr>
              <w:pStyle w:val="TableParagraph"/>
              <w:spacing w:before="45"/>
              <w:rPr>
                <w:sz w:val="21"/>
              </w:rPr>
            </w:pPr>
          </w:p>
          <w:p>
            <w:pPr>
              <w:pStyle w:val="TableParagraph"/>
              <w:spacing w:line="271" w:lineRule="auto"/>
              <w:ind w:left="4"/>
              <w:rPr>
                <w:b/>
                <w:i/>
                <w:sz w:val="21"/>
              </w:rPr>
            </w:pPr>
            <w:r>
              <w:rPr>
                <w:i/>
                <w:spacing w:val="-2"/>
                <w:w w:val="105"/>
                <w:sz w:val="21"/>
              </w:rPr>
              <w:t>Para</w:t>
            </w:r>
            <w:r>
              <w:rPr>
                <w:i/>
                <w:spacing w:val="-14"/>
                <w:w w:val="105"/>
                <w:sz w:val="21"/>
              </w:rPr>
              <w:t> </w:t>
            </w:r>
            <w:r>
              <w:rPr>
                <w:i/>
                <w:spacing w:val="-2"/>
                <w:w w:val="105"/>
                <w:sz w:val="21"/>
              </w:rPr>
              <w:t>ser</w:t>
            </w:r>
            <w:r>
              <w:rPr>
                <w:i/>
                <w:spacing w:val="-14"/>
                <w:w w:val="105"/>
                <w:sz w:val="21"/>
              </w:rPr>
              <w:t> </w:t>
            </w:r>
            <w:r>
              <w:rPr>
                <w:i/>
                <w:spacing w:val="-2"/>
                <w:w w:val="105"/>
                <w:sz w:val="21"/>
              </w:rPr>
              <w:t>electa</w:t>
            </w:r>
            <w:r>
              <w:rPr>
                <w:i/>
                <w:spacing w:val="-13"/>
                <w:w w:val="105"/>
                <w:sz w:val="21"/>
              </w:rPr>
              <w:t> </w:t>
            </w:r>
            <w:r>
              <w:rPr>
                <w:i/>
                <w:spacing w:val="-2"/>
                <w:w w:val="105"/>
                <w:sz w:val="21"/>
              </w:rPr>
              <w:t>persona</w:t>
            </w:r>
            <w:r>
              <w:rPr>
                <w:i/>
                <w:spacing w:val="-15"/>
                <w:w w:val="105"/>
                <w:sz w:val="21"/>
              </w:rPr>
              <w:t> </w:t>
            </w:r>
            <w:r>
              <w:rPr>
                <w:i/>
                <w:spacing w:val="-2"/>
                <w:w w:val="105"/>
                <w:sz w:val="21"/>
              </w:rPr>
              <w:t>directora </w:t>
            </w:r>
            <w:r>
              <w:rPr>
                <w:i/>
                <w:w w:val="105"/>
                <w:sz w:val="21"/>
              </w:rPr>
              <w:t>de</w:t>
            </w:r>
            <w:r>
              <w:rPr>
                <w:i/>
                <w:spacing w:val="-16"/>
                <w:w w:val="105"/>
                <w:sz w:val="21"/>
              </w:rPr>
              <w:t> </w:t>
            </w:r>
            <w:r>
              <w:rPr>
                <w:i/>
                <w:w w:val="105"/>
                <w:sz w:val="21"/>
              </w:rPr>
              <w:t>departamento</w:t>
            </w:r>
            <w:r>
              <w:rPr>
                <w:i/>
                <w:spacing w:val="-15"/>
                <w:w w:val="105"/>
                <w:sz w:val="21"/>
              </w:rPr>
              <w:t> </w:t>
            </w:r>
            <w:r>
              <w:rPr>
                <w:i/>
                <w:w w:val="105"/>
                <w:sz w:val="21"/>
              </w:rPr>
              <w:t>o</w:t>
            </w:r>
            <w:r>
              <w:rPr>
                <w:i/>
                <w:spacing w:val="-15"/>
                <w:w w:val="105"/>
                <w:sz w:val="21"/>
              </w:rPr>
              <w:t> </w:t>
            </w:r>
            <w:r>
              <w:rPr>
                <w:i/>
                <w:w w:val="105"/>
                <w:sz w:val="21"/>
              </w:rPr>
              <w:t>coordinadora </w:t>
            </w:r>
            <w:r>
              <w:rPr>
                <w:i/>
                <w:sz w:val="21"/>
              </w:rPr>
              <w:t>de</w:t>
            </w:r>
            <w:r>
              <w:rPr>
                <w:i/>
                <w:spacing w:val="-15"/>
                <w:sz w:val="21"/>
              </w:rPr>
              <w:t> </w:t>
            </w:r>
            <w:r>
              <w:rPr>
                <w:i/>
                <w:sz w:val="21"/>
              </w:rPr>
              <w:t>unidad</w:t>
            </w:r>
            <w:r>
              <w:rPr>
                <w:i/>
                <w:spacing w:val="-15"/>
                <w:sz w:val="21"/>
              </w:rPr>
              <w:t> </w:t>
            </w:r>
            <w:r>
              <w:rPr>
                <w:i/>
                <w:sz w:val="21"/>
              </w:rPr>
              <w:t>se</w:t>
            </w:r>
            <w:r>
              <w:rPr>
                <w:i/>
                <w:spacing w:val="-11"/>
                <w:sz w:val="21"/>
              </w:rPr>
              <w:t> </w:t>
            </w:r>
            <w:r>
              <w:rPr>
                <w:i/>
                <w:sz w:val="21"/>
              </w:rPr>
              <w:t>requiere</w:t>
            </w:r>
            <w:r>
              <w:rPr>
                <w:i/>
                <w:spacing w:val="-10"/>
                <w:sz w:val="21"/>
              </w:rPr>
              <w:t> </w:t>
            </w:r>
            <w:r>
              <w:rPr>
                <w:i/>
                <w:sz w:val="21"/>
              </w:rPr>
              <w:t>obtener</w:t>
            </w:r>
            <w:r>
              <w:rPr>
                <w:i/>
                <w:spacing w:val="-15"/>
                <w:sz w:val="21"/>
              </w:rPr>
              <w:t> </w:t>
            </w:r>
            <w:r>
              <w:rPr>
                <w:i/>
                <w:sz w:val="21"/>
              </w:rPr>
              <w:t>una </w:t>
            </w:r>
            <w:r>
              <w:rPr>
                <w:i/>
                <w:w w:val="105"/>
                <w:sz w:val="21"/>
              </w:rPr>
              <w:t>votación</w:t>
            </w:r>
            <w:r>
              <w:rPr>
                <w:i/>
                <w:spacing w:val="-5"/>
                <w:w w:val="105"/>
                <w:sz w:val="21"/>
              </w:rPr>
              <w:t> </w:t>
            </w:r>
            <w:r>
              <w:rPr>
                <w:i/>
                <w:w w:val="105"/>
                <w:sz w:val="21"/>
              </w:rPr>
              <w:t>afirmativa</w:t>
            </w:r>
            <w:r>
              <w:rPr>
                <w:i/>
                <w:spacing w:val="-9"/>
                <w:w w:val="105"/>
                <w:sz w:val="21"/>
              </w:rPr>
              <w:t> </w:t>
            </w:r>
            <w:r>
              <w:rPr>
                <w:i/>
                <w:w w:val="105"/>
                <w:sz w:val="21"/>
              </w:rPr>
              <w:t>mayor</w:t>
            </w:r>
            <w:r>
              <w:rPr>
                <w:i/>
                <w:spacing w:val="-8"/>
                <w:w w:val="105"/>
                <w:sz w:val="21"/>
              </w:rPr>
              <w:t> </w:t>
            </w:r>
            <w:r>
              <w:rPr>
                <w:i/>
                <w:w w:val="105"/>
                <w:sz w:val="21"/>
              </w:rPr>
              <w:t>que</w:t>
            </w:r>
            <w:r>
              <w:rPr>
                <w:i/>
                <w:spacing w:val="-8"/>
                <w:w w:val="105"/>
                <w:sz w:val="21"/>
              </w:rPr>
              <w:t> </w:t>
            </w:r>
            <w:r>
              <w:rPr>
                <w:i/>
                <w:w w:val="105"/>
                <w:sz w:val="21"/>
              </w:rPr>
              <w:t>el </w:t>
            </w:r>
            <w:r>
              <w:rPr>
                <w:i/>
                <w:sz w:val="21"/>
              </w:rPr>
              <w:t>40% del total de votos electorales </w:t>
            </w:r>
            <w:r>
              <w:rPr>
                <w:i/>
                <w:w w:val="105"/>
                <w:sz w:val="21"/>
              </w:rPr>
              <w:t>de la Asamblea Plebiscitaria </w:t>
            </w:r>
            <w:r>
              <w:rPr>
                <w:b/>
                <w:i/>
                <w:spacing w:val="-2"/>
                <w:w w:val="105"/>
                <w:sz w:val="21"/>
              </w:rPr>
              <w:t>respectiva.</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58"/>
              <w:rPr>
                <w:sz w:val="21"/>
              </w:rPr>
            </w:pPr>
          </w:p>
          <w:p>
            <w:pPr>
              <w:pStyle w:val="TableParagraph"/>
              <w:spacing w:line="271" w:lineRule="auto"/>
              <w:ind w:left="4"/>
              <w:rPr>
                <w:i/>
                <w:sz w:val="21"/>
              </w:rPr>
            </w:pPr>
            <w:r>
              <w:rPr>
                <w:i/>
                <w:sz w:val="21"/>
              </w:rPr>
              <w:t>En los departamentos</w:t>
            </w:r>
            <w:r>
              <w:rPr>
                <w:i/>
                <w:spacing w:val="-6"/>
                <w:sz w:val="21"/>
              </w:rPr>
              <w:t> </w:t>
            </w:r>
            <w:r>
              <w:rPr>
                <w:i/>
                <w:sz w:val="21"/>
              </w:rPr>
              <w:t>de</w:t>
            </w:r>
            <w:r>
              <w:rPr>
                <w:i/>
                <w:spacing w:val="-4"/>
                <w:sz w:val="21"/>
              </w:rPr>
              <w:t> </w:t>
            </w:r>
            <w:r>
              <w:rPr>
                <w:i/>
                <w:sz w:val="21"/>
              </w:rPr>
              <w:t>apoyo </w:t>
            </w:r>
            <w:r>
              <w:rPr>
                <w:b/>
                <w:i/>
                <w:sz w:val="21"/>
              </w:rPr>
              <w:t>a la academia </w:t>
            </w:r>
            <w:r>
              <w:rPr>
                <w:i/>
                <w:sz w:val="21"/>
              </w:rPr>
              <w:t>el total de votos electorales es igual a la cantidad de</w:t>
            </w:r>
            <w:r>
              <w:rPr>
                <w:i/>
                <w:spacing w:val="-15"/>
                <w:sz w:val="21"/>
              </w:rPr>
              <w:t> </w:t>
            </w:r>
            <w:r>
              <w:rPr>
                <w:i/>
                <w:sz w:val="21"/>
              </w:rPr>
              <w:t>electores</w:t>
            </w:r>
            <w:r>
              <w:rPr>
                <w:i/>
                <w:spacing w:val="-13"/>
                <w:sz w:val="21"/>
              </w:rPr>
              <w:t> </w:t>
            </w:r>
            <w:r>
              <w:rPr>
                <w:i/>
                <w:sz w:val="21"/>
              </w:rPr>
              <w:t>inscritos</w:t>
            </w:r>
            <w:r>
              <w:rPr>
                <w:i/>
                <w:spacing w:val="-13"/>
                <w:sz w:val="21"/>
              </w:rPr>
              <w:t> </w:t>
            </w:r>
            <w:r>
              <w:rPr>
                <w:i/>
                <w:sz w:val="21"/>
              </w:rPr>
              <w:t>en</w:t>
            </w:r>
            <w:r>
              <w:rPr>
                <w:i/>
                <w:spacing w:val="-13"/>
                <w:sz w:val="21"/>
              </w:rPr>
              <w:t> </w:t>
            </w:r>
            <w:r>
              <w:rPr>
                <w:i/>
                <w:sz w:val="21"/>
              </w:rPr>
              <w:t>el</w:t>
            </w:r>
            <w:r>
              <w:rPr>
                <w:i/>
                <w:spacing w:val="-14"/>
                <w:sz w:val="21"/>
              </w:rPr>
              <w:t> </w:t>
            </w:r>
            <w:r>
              <w:rPr>
                <w:i/>
                <w:sz w:val="21"/>
              </w:rPr>
              <w:t>padrón </w:t>
            </w:r>
            <w:r>
              <w:rPr>
                <w:i/>
                <w:spacing w:val="-2"/>
                <w:sz w:val="21"/>
              </w:rPr>
              <w:t>definitivo.</w:t>
            </w:r>
          </w:p>
          <w:p>
            <w:pPr>
              <w:pStyle w:val="TableParagraph"/>
              <w:spacing w:before="5"/>
              <w:rPr>
                <w:sz w:val="21"/>
              </w:rPr>
            </w:pPr>
          </w:p>
          <w:p>
            <w:pPr>
              <w:pStyle w:val="TableParagraph"/>
              <w:ind w:left="4"/>
              <w:rPr>
                <w:i/>
                <w:sz w:val="21"/>
              </w:rPr>
            </w:pPr>
            <w:r>
              <w:rPr>
                <w:i/>
                <w:spacing w:val="-10"/>
                <w:w w:val="90"/>
                <w:sz w:val="21"/>
              </w:rPr>
              <w:t>…</w:t>
            </w:r>
          </w:p>
        </w:tc>
        <w:tc>
          <w:tcPr>
            <w:tcW w:w="3118" w:type="dxa"/>
          </w:tcPr>
          <w:p>
            <w:pPr>
              <w:pStyle w:val="TableParagraph"/>
              <w:spacing w:before="18"/>
              <w:ind w:left="3"/>
              <w:rPr>
                <w:i/>
                <w:sz w:val="21"/>
              </w:rPr>
            </w:pPr>
            <w:r>
              <w:rPr>
                <w:i/>
                <w:spacing w:val="-2"/>
                <w:sz w:val="21"/>
              </w:rPr>
              <w:t>años.</w:t>
            </w:r>
          </w:p>
          <w:p>
            <w:pPr>
              <w:pStyle w:val="TableParagraph"/>
              <w:rPr>
                <w:sz w:val="21"/>
              </w:rPr>
            </w:pPr>
          </w:p>
          <w:p>
            <w:pPr>
              <w:pStyle w:val="TableParagraph"/>
              <w:rPr>
                <w:sz w:val="21"/>
              </w:rPr>
            </w:pPr>
          </w:p>
          <w:p>
            <w:pPr>
              <w:pStyle w:val="TableParagraph"/>
              <w:spacing w:before="54"/>
              <w:rPr>
                <w:sz w:val="21"/>
              </w:rPr>
            </w:pPr>
          </w:p>
          <w:p>
            <w:pPr>
              <w:pStyle w:val="TableParagraph"/>
              <w:spacing w:line="271" w:lineRule="auto"/>
              <w:ind w:left="3"/>
              <w:rPr>
                <w:i/>
                <w:sz w:val="21"/>
              </w:rPr>
            </w:pPr>
            <w:r>
              <w:rPr>
                <w:i/>
                <w:w w:val="105"/>
                <w:sz w:val="21"/>
              </w:rPr>
              <w:t>Para ser</w:t>
            </w:r>
            <w:r>
              <w:rPr>
                <w:i/>
                <w:spacing w:val="-4"/>
                <w:w w:val="105"/>
                <w:sz w:val="21"/>
              </w:rPr>
              <w:t> </w:t>
            </w:r>
            <w:r>
              <w:rPr>
                <w:i/>
                <w:w w:val="105"/>
                <w:sz w:val="21"/>
              </w:rPr>
              <w:t>electa</w:t>
            </w:r>
            <w:r>
              <w:rPr>
                <w:i/>
                <w:spacing w:val="-2"/>
                <w:w w:val="105"/>
                <w:sz w:val="21"/>
              </w:rPr>
              <w:t> </w:t>
            </w:r>
            <w:r>
              <w:rPr>
                <w:b/>
                <w:i/>
                <w:w w:val="105"/>
                <w:sz w:val="21"/>
              </w:rPr>
              <w:t>la</w:t>
            </w:r>
            <w:r>
              <w:rPr>
                <w:b/>
                <w:i/>
                <w:spacing w:val="-1"/>
                <w:w w:val="105"/>
                <w:sz w:val="21"/>
              </w:rPr>
              <w:t> </w:t>
            </w:r>
            <w:r>
              <w:rPr>
                <w:i/>
                <w:w w:val="105"/>
                <w:sz w:val="21"/>
              </w:rPr>
              <w:t>persona directora de departamento o coordinadora de unidad se requiere obtener</w:t>
            </w:r>
            <w:r>
              <w:rPr>
                <w:i/>
                <w:spacing w:val="-1"/>
                <w:w w:val="105"/>
                <w:sz w:val="21"/>
              </w:rPr>
              <w:t> </w:t>
            </w:r>
            <w:r>
              <w:rPr>
                <w:i/>
                <w:w w:val="105"/>
                <w:sz w:val="21"/>
              </w:rPr>
              <w:t>una votación </w:t>
            </w:r>
            <w:r>
              <w:rPr>
                <w:i/>
                <w:sz w:val="21"/>
              </w:rPr>
              <w:t>afirmativa mayor</w:t>
            </w:r>
            <w:r>
              <w:rPr>
                <w:i/>
                <w:spacing w:val="-1"/>
                <w:sz w:val="21"/>
              </w:rPr>
              <w:t> </w:t>
            </w:r>
            <w:r>
              <w:rPr>
                <w:i/>
                <w:sz w:val="21"/>
              </w:rPr>
              <w:t>que</w:t>
            </w:r>
            <w:r>
              <w:rPr>
                <w:i/>
                <w:spacing w:val="-1"/>
                <w:sz w:val="21"/>
              </w:rPr>
              <w:t> </w:t>
            </w:r>
            <w:r>
              <w:rPr>
                <w:i/>
                <w:sz w:val="21"/>
              </w:rPr>
              <w:t>el 40% del </w:t>
            </w:r>
            <w:r>
              <w:rPr>
                <w:i/>
                <w:w w:val="105"/>
                <w:sz w:val="21"/>
              </w:rPr>
              <w:t>total</w:t>
            </w:r>
            <w:r>
              <w:rPr>
                <w:i/>
                <w:spacing w:val="-2"/>
                <w:w w:val="105"/>
                <w:sz w:val="21"/>
              </w:rPr>
              <w:t> </w:t>
            </w:r>
            <w:r>
              <w:rPr>
                <w:i/>
                <w:w w:val="105"/>
                <w:sz w:val="21"/>
              </w:rPr>
              <w:t>de votos</w:t>
            </w:r>
            <w:r>
              <w:rPr>
                <w:i/>
                <w:spacing w:val="-1"/>
                <w:w w:val="105"/>
                <w:sz w:val="21"/>
              </w:rPr>
              <w:t> </w:t>
            </w:r>
            <w:r>
              <w:rPr>
                <w:i/>
                <w:w w:val="105"/>
                <w:sz w:val="21"/>
              </w:rPr>
              <w:t>electorales</w:t>
            </w:r>
            <w:r>
              <w:rPr>
                <w:i/>
                <w:spacing w:val="-1"/>
                <w:w w:val="105"/>
                <w:sz w:val="21"/>
              </w:rPr>
              <w:t> </w:t>
            </w:r>
            <w:r>
              <w:rPr>
                <w:i/>
                <w:w w:val="105"/>
                <w:sz w:val="21"/>
              </w:rPr>
              <w:t>de la Asamblea Plebiscitaria </w:t>
            </w:r>
            <w:r>
              <w:rPr>
                <w:i/>
                <w:spacing w:val="-2"/>
                <w:w w:val="105"/>
                <w:sz w:val="21"/>
              </w:rPr>
              <w:t>respectiva.</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61"/>
              <w:rPr>
                <w:sz w:val="21"/>
              </w:rPr>
            </w:pPr>
          </w:p>
          <w:p>
            <w:pPr>
              <w:pStyle w:val="TableParagraph"/>
              <w:spacing w:line="271" w:lineRule="auto"/>
              <w:ind w:left="3" w:right="-14"/>
              <w:rPr>
                <w:i/>
                <w:sz w:val="21"/>
              </w:rPr>
            </w:pPr>
            <w:r>
              <w:rPr>
                <w:i/>
                <w:sz w:val="21"/>
              </w:rPr>
              <w:t>En</w:t>
            </w:r>
            <w:r>
              <w:rPr>
                <w:i/>
                <w:spacing w:val="-13"/>
                <w:sz w:val="21"/>
              </w:rPr>
              <w:t> </w:t>
            </w:r>
            <w:r>
              <w:rPr>
                <w:i/>
                <w:sz w:val="21"/>
              </w:rPr>
              <w:t>los</w:t>
            </w:r>
            <w:r>
              <w:rPr>
                <w:i/>
                <w:spacing w:val="-12"/>
                <w:sz w:val="21"/>
              </w:rPr>
              <w:t> </w:t>
            </w:r>
            <w:r>
              <w:rPr>
                <w:i/>
                <w:sz w:val="21"/>
              </w:rPr>
              <w:t>departamentos</w:t>
            </w:r>
            <w:r>
              <w:rPr>
                <w:i/>
                <w:spacing w:val="-15"/>
                <w:sz w:val="21"/>
              </w:rPr>
              <w:t> </w:t>
            </w:r>
            <w:r>
              <w:rPr>
                <w:i/>
                <w:sz w:val="21"/>
              </w:rPr>
              <w:t>de</w:t>
            </w:r>
            <w:r>
              <w:rPr>
                <w:i/>
                <w:spacing w:val="-14"/>
                <w:sz w:val="21"/>
              </w:rPr>
              <w:t> </w:t>
            </w:r>
            <w:r>
              <w:rPr>
                <w:i/>
                <w:sz w:val="21"/>
              </w:rPr>
              <w:t>apoyo</w:t>
            </w:r>
            <w:r>
              <w:rPr>
                <w:i/>
                <w:spacing w:val="-9"/>
                <w:sz w:val="21"/>
              </w:rPr>
              <w:t> </w:t>
            </w:r>
            <w:r>
              <w:rPr>
                <w:b/>
                <w:i/>
                <w:sz w:val="21"/>
              </w:rPr>
              <w:t>a la academia </w:t>
            </w:r>
            <w:r>
              <w:rPr>
                <w:i/>
                <w:sz w:val="21"/>
              </w:rPr>
              <w:t>el total de votos electorales es igual a la cantidad de electores inscritos en el padrón definitivo.</w:t>
            </w:r>
          </w:p>
          <w:p>
            <w:pPr>
              <w:pStyle w:val="TableParagraph"/>
              <w:spacing w:before="4"/>
              <w:rPr>
                <w:sz w:val="21"/>
              </w:rPr>
            </w:pPr>
          </w:p>
          <w:p>
            <w:pPr>
              <w:pStyle w:val="TableParagraph"/>
              <w:ind w:left="3"/>
              <w:rPr>
                <w:i/>
                <w:sz w:val="21"/>
              </w:rPr>
            </w:pPr>
            <w:r>
              <w:rPr>
                <w:i/>
                <w:spacing w:val="-10"/>
                <w:w w:val="90"/>
                <w:sz w:val="21"/>
              </w:rPr>
              <w:t>…</w:t>
            </w:r>
          </w:p>
        </w:tc>
      </w:tr>
      <w:tr>
        <w:trPr>
          <w:trHeight w:val="5897" w:hRule="atLeast"/>
        </w:trPr>
        <w:tc>
          <w:tcPr>
            <w:tcW w:w="2892" w:type="dxa"/>
          </w:tcPr>
          <w:p>
            <w:pPr>
              <w:pStyle w:val="TableParagraph"/>
              <w:spacing w:line="273" w:lineRule="auto" w:before="138"/>
              <w:ind w:left="5"/>
              <w:rPr>
                <w:b/>
                <w:i/>
                <w:sz w:val="21"/>
              </w:rPr>
            </w:pPr>
            <w:r>
              <w:rPr>
                <w:b/>
                <w:i/>
                <w:spacing w:val="-8"/>
                <w:sz w:val="21"/>
              </w:rPr>
              <w:t>ARTÍCULO 59 Funciones</w:t>
            </w:r>
            <w:r>
              <w:rPr>
                <w:b/>
                <w:i/>
                <w:spacing w:val="-5"/>
                <w:sz w:val="21"/>
              </w:rPr>
              <w:t> </w:t>
            </w:r>
            <w:r>
              <w:rPr>
                <w:b/>
                <w:i/>
                <w:spacing w:val="-8"/>
                <w:sz w:val="21"/>
              </w:rPr>
              <w:t>de la </w:t>
            </w:r>
            <w:r>
              <w:rPr>
                <w:b/>
                <w:i/>
                <w:sz w:val="21"/>
              </w:rPr>
              <w:t>persona directora de departamento académico</w:t>
            </w:r>
          </w:p>
          <w:p>
            <w:pPr>
              <w:pStyle w:val="TableParagraph"/>
              <w:rPr>
                <w:sz w:val="21"/>
              </w:rPr>
            </w:pPr>
          </w:p>
          <w:p>
            <w:pPr>
              <w:pStyle w:val="TableParagraph"/>
              <w:rPr>
                <w:sz w:val="21"/>
              </w:rPr>
            </w:pPr>
          </w:p>
          <w:p>
            <w:pPr>
              <w:pStyle w:val="TableParagraph"/>
              <w:spacing w:before="20"/>
              <w:rPr>
                <w:sz w:val="21"/>
              </w:rPr>
            </w:pPr>
          </w:p>
          <w:p>
            <w:pPr>
              <w:pStyle w:val="TableParagraph"/>
              <w:spacing w:line="273" w:lineRule="auto"/>
              <w:ind w:left="5" w:right="254"/>
              <w:rPr>
                <w:i/>
                <w:sz w:val="21"/>
              </w:rPr>
            </w:pPr>
            <w:r>
              <w:rPr>
                <w:i/>
                <w:sz w:val="21"/>
              </w:rPr>
              <w:t>Son</w:t>
            </w:r>
            <w:r>
              <w:rPr>
                <w:i/>
                <w:spacing w:val="-15"/>
                <w:sz w:val="21"/>
              </w:rPr>
              <w:t> </w:t>
            </w:r>
            <w:r>
              <w:rPr>
                <w:i/>
                <w:sz w:val="21"/>
              </w:rPr>
              <w:t>funciones</w:t>
            </w:r>
            <w:r>
              <w:rPr>
                <w:i/>
                <w:spacing w:val="-15"/>
                <w:sz w:val="21"/>
              </w:rPr>
              <w:t> </w:t>
            </w:r>
            <w:r>
              <w:rPr>
                <w:i/>
                <w:sz w:val="21"/>
              </w:rPr>
              <w:t>de</w:t>
            </w:r>
            <w:r>
              <w:rPr>
                <w:i/>
                <w:spacing w:val="-14"/>
                <w:sz w:val="21"/>
              </w:rPr>
              <w:t> </w:t>
            </w:r>
            <w:r>
              <w:rPr>
                <w:i/>
                <w:sz w:val="21"/>
              </w:rPr>
              <w:t>la</w:t>
            </w:r>
            <w:r>
              <w:rPr>
                <w:i/>
                <w:spacing w:val="-15"/>
                <w:sz w:val="21"/>
              </w:rPr>
              <w:t> </w:t>
            </w:r>
            <w:r>
              <w:rPr>
                <w:i/>
                <w:sz w:val="21"/>
              </w:rPr>
              <w:t>persona directora de Departamento </w:t>
            </w:r>
            <w:r>
              <w:rPr>
                <w:i/>
                <w:spacing w:val="-2"/>
                <w:sz w:val="21"/>
              </w:rPr>
              <w:t>Académico:</w:t>
            </w:r>
          </w:p>
          <w:p>
            <w:pPr>
              <w:pStyle w:val="TableParagraph"/>
              <w:rPr>
                <w:sz w:val="21"/>
              </w:rPr>
            </w:pPr>
          </w:p>
          <w:p>
            <w:pPr>
              <w:pStyle w:val="TableParagraph"/>
              <w:rPr>
                <w:sz w:val="21"/>
              </w:rPr>
            </w:pPr>
          </w:p>
          <w:p>
            <w:pPr>
              <w:pStyle w:val="TableParagraph"/>
              <w:spacing w:before="25"/>
              <w:rPr>
                <w:sz w:val="21"/>
              </w:rPr>
            </w:pPr>
          </w:p>
          <w:p>
            <w:pPr>
              <w:pStyle w:val="TableParagraph"/>
              <w:ind w:left="5"/>
              <w:rPr>
                <w:i/>
                <w:sz w:val="21"/>
              </w:rPr>
            </w:pPr>
            <w:r>
              <w:rPr>
                <w:i/>
                <w:spacing w:val="-10"/>
                <w:w w:val="90"/>
                <w:sz w:val="21"/>
              </w:rPr>
              <w:t>…</w:t>
            </w:r>
          </w:p>
          <w:p>
            <w:pPr>
              <w:pStyle w:val="TableParagraph"/>
              <w:rPr>
                <w:sz w:val="21"/>
              </w:rPr>
            </w:pPr>
          </w:p>
          <w:p>
            <w:pPr>
              <w:pStyle w:val="TableParagraph"/>
              <w:rPr>
                <w:sz w:val="21"/>
              </w:rPr>
            </w:pPr>
          </w:p>
          <w:p>
            <w:pPr>
              <w:pStyle w:val="TableParagraph"/>
              <w:spacing w:before="60"/>
              <w:rPr>
                <w:sz w:val="21"/>
              </w:rPr>
            </w:pPr>
          </w:p>
          <w:p>
            <w:pPr>
              <w:pStyle w:val="TableParagraph"/>
              <w:spacing w:line="271" w:lineRule="auto"/>
              <w:ind w:left="290" w:right="38" w:hanging="286"/>
              <w:rPr>
                <w:i/>
                <w:sz w:val="21"/>
              </w:rPr>
            </w:pPr>
            <w:r>
              <w:rPr>
                <w:i/>
                <w:sz w:val="21"/>
              </w:rPr>
              <w:t>v. Integrar el Consejo Institucional cuando, por causa</w:t>
            </w:r>
            <w:r>
              <w:rPr>
                <w:i/>
                <w:spacing w:val="-15"/>
                <w:sz w:val="21"/>
              </w:rPr>
              <w:t> </w:t>
            </w:r>
            <w:r>
              <w:rPr>
                <w:i/>
                <w:sz w:val="21"/>
              </w:rPr>
              <w:t>de</w:t>
            </w:r>
            <w:r>
              <w:rPr>
                <w:i/>
                <w:spacing w:val="-15"/>
                <w:sz w:val="21"/>
              </w:rPr>
              <w:t> </w:t>
            </w:r>
            <w:r>
              <w:rPr>
                <w:i/>
                <w:sz w:val="21"/>
              </w:rPr>
              <w:t>fuerza</w:t>
            </w:r>
            <w:r>
              <w:rPr>
                <w:i/>
                <w:spacing w:val="-14"/>
                <w:sz w:val="21"/>
              </w:rPr>
              <w:t> </w:t>
            </w:r>
            <w:r>
              <w:rPr>
                <w:i/>
                <w:sz w:val="21"/>
              </w:rPr>
              <w:t>mayor,</w:t>
            </w:r>
            <w:r>
              <w:rPr>
                <w:i/>
                <w:spacing w:val="-15"/>
                <w:sz w:val="21"/>
              </w:rPr>
              <w:t> </w:t>
            </w:r>
            <w:r>
              <w:rPr>
                <w:i/>
                <w:sz w:val="21"/>
              </w:rPr>
              <w:t>sea requerido para mantener</w:t>
            </w:r>
            <w:r>
              <w:rPr>
                <w:i/>
                <w:spacing w:val="40"/>
                <w:sz w:val="21"/>
              </w:rPr>
              <w:t> </w:t>
            </w:r>
            <w:r>
              <w:rPr>
                <w:i/>
                <w:sz w:val="21"/>
              </w:rPr>
              <w:t>su conformación.</w:t>
            </w:r>
          </w:p>
        </w:tc>
        <w:tc>
          <w:tcPr>
            <w:tcW w:w="3207" w:type="dxa"/>
          </w:tcPr>
          <w:p>
            <w:pPr>
              <w:pStyle w:val="TableParagraph"/>
              <w:spacing w:line="273" w:lineRule="auto" w:before="138"/>
              <w:ind w:left="4"/>
              <w:rPr>
                <w:b/>
                <w:i/>
                <w:sz w:val="21"/>
              </w:rPr>
            </w:pPr>
            <w:r>
              <w:rPr>
                <w:b/>
                <w:i/>
                <w:spacing w:val="-6"/>
                <w:sz w:val="21"/>
              </w:rPr>
              <w:t>Artículo</w:t>
            </w:r>
            <w:r>
              <w:rPr>
                <w:b/>
                <w:i/>
                <w:spacing w:val="-8"/>
                <w:sz w:val="21"/>
              </w:rPr>
              <w:t> </w:t>
            </w:r>
            <w:r>
              <w:rPr>
                <w:b/>
                <w:i/>
                <w:spacing w:val="-6"/>
                <w:sz w:val="21"/>
              </w:rPr>
              <w:t>59</w:t>
            </w:r>
            <w:r>
              <w:rPr>
                <w:b/>
                <w:i/>
                <w:spacing w:val="-11"/>
                <w:sz w:val="21"/>
              </w:rPr>
              <w:t> </w:t>
            </w:r>
            <w:r>
              <w:rPr>
                <w:b/>
                <w:i/>
                <w:spacing w:val="-6"/>
                <w:sz w:val="21"/>
              </w:rPr>
              <w:t>Funciones</w:t>
            </w:r>
            <w:r>
              <w:rPr>
                <w:b/>
                <w:i/>
                <w:spacing w:val="-8"/>
                <w:sz w:val="21"/>
              </w:rPr>
              <w:t> </w:t>
            </w:r>
            <w:r>
              <w:rPr>
                <w:b/>
                <w:i/>
                <w:spacing w:val="-6"/>
                <w:sz w:val="21"/>
              </w:rPr>
              <w:t>de</w:t>
            </w:r>
            <w:r>
              <w:rPr>
                <w:b/>
                <w:i/>
                <w:spacing w:val="-8"/>
                <w:sz w:val="21"/>
              </w:rPr>
              <w:t> </w:t>
            </w:r>
            <w:r>
              <w:rPr>
                <w:b/>
                <w:i/>
                <w:spacing w:val="-6"/>
                <w:sz w:val="21"/>
              </w:rPr>
              <w:t>la </w:t>
            </w:r>
            <w:r>
              <w:rPr>
                <w:b/>
                <w:i/>
                <w:sz w:val="21"/>
              </w:rPr>
              <w:t>persona directora de departamento académico</w:t>
            </w:r>
          </w:p>
          <w:p>
            <w:pPr>
              <w:pStyle w:val="TableParagraph"/>
              <w:rPr>
                <w:sz w:val="21"/>
              </w:rPr>
            </w:pPr>
          </w:p>
          <w:p>
            <w:pPr>
              <w:pStyle w:val="TableParagraph"/>
              <w:rPr>
                <w:sz w:val="21"/>
              </w:rPr>
            </w:pPr>
          </w:p>
          <w:p>
            <w:pPr>
              <w:pStyle w:val="TableParagraph"/>
              <w:spacing w:before="20"/>
              <w:rPr>
                <w:sz w:val="21"/>
              </w:rPr>
            </w:pPr>
          </w:p>
          <w:p>
            <w:pPr>
              <w:pStyle w:val="TableParagraph"/>
              <w:spacing w:line="273" w:lineRule="auto"/>
              <w:ind w:left="4" w:right="570"/>
              <w:rPr>
                <w:i/>
                <w:sz w:val="21"/>
              </w:rPr>
            </w:pPr>
            <w:r>
              <w:rPr>
                <w:i/>
                <w:sz w:val="21"/>
              </w:rPr>
              <w:t>Son</w:t>
            </w:r>
            <w:r>
              <w:rPr>
                <w:i/>
                <w:spacing w:val="-15"/>
                <w:sz w:val="21"/>
              </w:rPr>
              <w:t> </w:t>
            </w:r>
            <w:r>
              <w:rPr>
                <w:i/>
                <w:sz w:val="21"/>
              </w:rPr>
              <w:t>funciones</w:t>
            </w:r>
            <w:r>
              <w:rPr>
                <w:i/>
                <w:spacing w:val="-15"/>
                <w:sz w:val="21"/>
              </w:rPr>
              <w:t> </w:t>
            </w:r>
            <w:r>
              <w:rPr>
                <w:i/>
                <w:sz w:val="21"/>
              </w:rPr>
              <w:t>de</w:t>
            </w:r>
            <w:r>
              <w:rPr>
                <w:i/>
                <w:spacing w:val="-14"/>
                <w:sz w:val="21"/>
              </w:rPr>
              <w:t> </w:t>
            </w:r>
            <w:r>
              <w:rPr>
                <w:i/>
                <w:sz w:val="21"/>
              </w:rPr>
              <w:t>la</w:t>
            </w:r>
            <w:r>
              <w:rPr>
                <w:i/>
                <w:spacing w:val="-15"/>
                <w:sz w:val="21"/>
              </w:rPr>
              <w:t> </w:t>
            </w:r>
            <w:r>
              <w:rPr>
                <w:i/>
                <w:sz w:val="21"/>
              </w:rPr>
              <w:t>persona directora de Departamento </w:t>
            </w:r>
            <w:r>
              <w:rPr>
                <w:i/>
                <w:spacing w:val="-2"/>
                <w:sz w:val="21"/>
              </w:rPr>
              <w:t>Académico:</w:t>
            </w:r>
          </w:p>
          <w:p>
            <w:pPr>
              <w:pStyle w:val="TableParagraph"/>
              <w:rPr>
                <w:sz w:val="21"/>
              </w:rPr>
            </w:pPr>
          </w:p>
          <w:p>
            <w:pPr>
              <w:pStyle w:val="TableParagraph"/>
              <w:rPr>
                <w:sz w:val="21"/>
              </w:rPr>
            </w:pPr>
          </w:p>
          <w:p>
            <w:pPr>
              <w:pStyle w:val="TableParagraph"/>
              <w:spacing w:before="25"/>
              <w:rPr>
                <w:sz w:val="21"/>
              </w:rPr>
            </w:pPr>
          </w:p>
          <w:p>
            <w:pPr>
              <w:pStyle w:val="TableParagraph"/>
              <w:ind w:left="4"/>
              <w:rPr>
                <w:i/>
                <w:sz w:val="21"/>
              </w:rPr>
            </w:pPr>
            <w:r>
              <w:rPr>
                <w:i/>
                <w:spacing w:val="-10"/>
                <w:w w:val="90"/>
                <w:sz w:val="21"/>
              </w:rPr>
              <w:t>…</w:t>
            </w:r>
          </w:p>
          <w:p>
            <w:pPr>
              <w:pStyle w:val="TableParagraph"/>
              <w:rPr>
                <w:sz w:val="21"/>
              </w:rPr>
            </w:pPr>
          </w:p>
          <w:p>
            <w:pPr>
              <w:pStyle w:val="TableParagraph"/>
              <w:rPr>
                <w:sz w:val="21"/>
              </w:rPr>
            </w:pPr>
          </w:p>
          <w:p>
            <w:pPr>
              <w:pStyle w:val="TableParagraph"/>
              <w:spacing w:before="60"/>
              <w:rPr>
                <w:sz w:val="21"/>
              </w:rPr>
            </w:pPr>
          </w:p>
          <w:p>
            <w:pPr>
              <w:pStyle w:val="TableParagraph"/>
              <w:tabs>
                <w:tab w:pos="364" w:val="left" w:leader="none"/>
              </w:tabs>
              <w:spacing w:line="271" w:lineRule="auto"/>
              <w:ind w:left="364" w:right="230" w:hanging="360"/>
              <w:rPr>
                <w:i/>
                <w:sz w:val="21"/>
              </w:rPr>
            </w:pPr>
            <w:r>
              <w:rPr>
                <w:i/>
                <w:spacing w:val="-6"/>
                <w:sz w:val="21"/>
              </w:rPr>
              <w:t>v.</w:t>
            </w:r>
            <w:r>
              <w:rPr>
                <w:i/>
                <w:sz w:val="21"/>
              </w:rPr>
              <w:tab/>
              <w:t>Integrar el Consejo Institucional cuando, por causa</w:t>
            </w:r>
            <w:r>
              <w:rPr>
                <w:i/>
                <w:spacing w:val="-11"/>
                <w:sz w:val="21"/>
              </w:rPr>
              <w:t> </w:t>
            </w:r>
            <w:r>
              <w:rPr>
                <w:i/>
                <w:sz w:val="21"/>
              </w:rPr>
              <w:t>de</w:t>
            </w:r>
            <w:r>
              <w:rPr>
                <w:i/>
                <w:spacing w:val="-6"/>
                <w:sz w:val="21"/>
              </w:rPr>
              <w:t> </w:t>
            </w:r>
            <w:r>
              <w:rPr>
                <w:i/>
                <w:sz w:val="21"/>
              </w:rPr>
              <w:t>fuerza</w:t>
            </w:r>
            <w:r>
              <w:rPr>
                <w:i/>
                <w:spacing w:val="-6"/>
                <w:sz w:val="21"/>
              </w:rPr>
              <w:t> </w:t>
            </w:r>
            <w:r>
              <w:rPr>
                <w:i/>
                <w:sz w:val="21"/>
              </w:rPr>
              <w:t>mayor,</w:t>
            </w:r>
            <w:r>
              <w:rPr>
                <w:i/>
                <w:spacing w:val="-6"/>
                <w:sz w:val="21"/>
              </w:rPr>
              <w:t> </w:t>
            </w:r>
            <w:r>
              <w:rPr>
                <w:i/>
                <w:sz w:val="21"/>
              </w:rPr>
              <w:t>sea requerido</w:t>
            </w:r>
            <w:r>
              <w:rPr>
                <w:i/>
                <w:spacing w:val="-10"/>
                <w:sz w:val="21"/>
              </w:rPr>
              <w:t> </w:t>
            </w:r>
            <w:r>
              <w:rPr>
                <w:i/>
                <w:sz w:val="21"/>
              </w:rPr>
              <w:t>para</w:t>
            </w:r>
            <w:r>
              <w:rPr>
                <w:i/>
                <w:spacing w:val="-8"/>
                <w:sz w:val="21"/>
              </w:rPr>
              <w:t> </w:t>
            </w:r>
            <w:r>
              <w:rPr>
                <w:i/>
                <w:sz w:val="21"/>
              </w:rPr>
              <w:t>mantener</w:t>
            </w:r>
            <w:r>
              <w:rPr>
                <w:i/>
                <w:spacing w:val="-12"/>
                <w:sz w:val="21"/>
              </w:rPr>
              <w:t> </w:t>
            </w:r>
            <w:r>
              <w:rPr>
                <w:i/>
                <w:sz w:val="21"/>
              </w:rPr>
              <w:t>su </w:t>
            </w:r>
            <w:r>
              <w:rPr>
                <w:i/>
                <w:spacing w:val="-2"/>
                <w:sz w:val="21"/>
              </w:rPr>
              <w:t>conformación.</w:t>
            </w:r>
          </w:p>
        </w:tc>
        <w:tc>
          <w:tcPr>
            <w:tcW w:w="3118" w:type="dxa"/>
          </w:tcPr>
          <w:p>
            <w:pPr>
              <w:pStyle w:val="TableParagraph"/>
              <w:spacing w:line="273" w:lineRule="auto" w:before="138"/>
              <w:ind w:left="3"/>
              <w:rPr>
                <w:b/>
                <w:i/>
                <w:sz w:val="21"/>
              </w:rPr>
            </w:pPr>
            <w:r>
              <w:rPr>
                <w:b/>
                <w:i/>
                <w:spacing w:val="-6"/>
                <w:sz w:val="21"/>
              </w:rPr>
              <w:t>Artículo</w:t>
            </w:r>
            <w:r>
              <w:rPr>
                <w:b/>
                <w:i/>
                <w:spacing w:val="-8"/>
                <w:sz w:val="21"/>
              </w:rPr>
              <w:t> </w:t>
            </w:r>
            <w:r>
              <w:rPr>
                <w:b/>
                <w:i/>
                <w:spacing w:val="-6"/>
                <w:sz w:val="21"/>
              </w:rPr>
              <w:t>59</w:t>
            </w:r>
            <w:r>
              <w:rPr>
                <w:b/>
                <w:i/>
                <w:spacing w:val="-11"/>
                <w:sz w:val="21"/>
              </w:rPr>
              <w:t> </w:t>
            </w:r>
            <w:r>
              <w:rPr>
                <w:b/>
                <w:i/>
                <w:spacing w:val="-6"/>
                <w:sz w:val="21"/>
              </w:rPr>
              <w:t>Funciones</w:t>
            </w:r>
            <w:r>
              <w:rPr>
                <w:b/>
                <w:i/>
                <w:spacing w:val="-8"/>
                <w:sz w:val="21"/>
              </w:rPr>
              <w:t> </w:t>
            </w:r>
            <w:r>
              <w:rPr>
                <w:b/>
                <w:i/>
                <w:spacing w:val="-6"/>
                <w:sz w:val="21"/>
              </w:rPr>
              <w:t>de</w:t>
            </w:r>
            <w:r>
              <w:rPr>
                <w:b/>
                <w:i/>
                <w:spacing w:val="-8"/>
                <w:sz w:val="21"/>
              </w:rPr>
              <w:t> </w:t>
            </w:r>
            <w:r>
              <w:rPr>
                <w:b/>
                <w:i/>
                <w:spacing w:val="-6"/>
                <w:sz w:val="21"/>
              </w:rPr>
              <w:t>la </w:t>
            </w:r>
            <w:r>
              <w:rPr>
                <w:b/>
                <w:i/>
                <w:sz w:val="21"/>
              </w:rPr>
              <w:t>persona directora de departamento académico</w:t>
            </w:r>
          </w:p>
          <w:p>
            <w:pPr>
              <w:pStyle w:val="TableParagraph"/>
              <w:rPr>
                <w:sz w:val="21"/>
              </w:rPr>
            </w:pPr>
          </w:p>
          <w:p>
            <w:pPr>
              <w:pStyle w:val="TableParagraph"/>
              <w:rPr>
                <w:sz w:val="21"/>
              </w:rPr>
            </w:pPr>
          </w:p>
          <w:p>
            <w:pPr>
              <w:pStyle w:val="TableParagraph"/>
              <w:spacing w:before="20"/>
              <w:rPr>
                <w:sz w:val="21"/>
              </w:rPr>
            </w:pPr>
          </w:p>
          <w:p>
            <w:pPr>
              <w:pStyle w:val="TableParagraph"/>
              <w:spacing w:line="273" w:lineRule="auto"/>
              <w:ind w:left="3" w:right="482"/>
              <w:rPr>
                <w:i/>
                <w:sz w:val="21"/>
              </w:rPr>
            </w:pPr>
            <w:r>
              <w:rPr>
                <w:i/>
                <w:sz w:val="21"/>
              </w:rPr>
              <w:t>Son</w:t>
            </w:r>
            <w:r>
              <w:rPr>
                <w:i/>
                <w:spacing w:val="-15"/>
                <w:sz w:val="21"/>
              </w:rPr>
              <w:t> </w:t>
            </w:r>
            <w:r>
              <w:rPr>
                <w:i/>
                <w:sz w:val="21"/>
              </w:rPr>
              <w:t>funciones</w:t>
            </w:r>
            <w:r>
              <w:rPr>
                <w:i/>
                <w:spacing w:val="-15"/>
                <w:sz w:val="21"/>
              </w:rPr>
              <w:t> </w:t>
            </w:r>
            <w:r>
              <w:rPr>
                <w:i/>
                <w:sz w:val="21"/>
              </w:rPr>
              <w:t>de</w:t>
            </w:r>
            <w:r>
              <w:rPr>
                <w:i/>
                <w:spacing w:val="-14"/>
                <w:sz w:val="21"/>
              </w:rPr>
              <w:t> </w:t>
            </w:r>
            <w:r>
              <w:rPr>
                <w:i/>
                <w:sz w:val="21"/>
              </w:rPr>
              <w:t>la</w:t>
            </w:r>
            <w:r>
              <w:rPr>
                <w:i/>
                <w:spacing w:val="-15"/>
                <w:sz w:val="21"/>
              </w:rPr>
              <w:t> </w:t>
            </w:r>
            <w:r>
              <w:rPr>
                <w:i/>
                <w:sz w:val="21"/>
              </w:rPr>
              <w:t>persona directora de Departamento </w:t>
            </w:r>
            <w:r>
              <w:rPr>
                <w:i/>
                <w:spacing w:val="-2"/>
                <w:sz w:val="21"/>
              </w:rPr>
              <w:t>Académico:</w:t>
            </w:r>
          </w:p>
          <w:p>
            <w:pPr>
              <w:pStyle w:val="TableParagraph"/>
              <w:rPr>
                <w:sz w:val="21"/>
              </w:rPr>
            </w:pPr>
          </w:p>
          <w:p>
            <w:pPr>
              <w:pStyle w:val="TableParagraph"/>
              <w:rPr>
                <w:sz w:val="21"/>
              </w:rPr>
            </w:pPr>
          </w:p>
          <w:p>
            <w:pPr>
              <w:pStyle w:val="TableParagraph"/>
              <w:spacing w:before="25"/>
              <w:rPr>
                <w:sz w:val="21"/>
              </w:rPr>
            </w:pPr>
          </w:p>
          <w:p>
            <w:pPr>
              <w:pStyle w:val="TableParagraph"/>
              <w:ind w:left="3"/>
              <w:rPr>
                <w:i/>
                <w:sz w:val="21"/>
              </w:rPr>
            </w:pPr>
            <w:r>
              <w:rPr>
                <w:i/>
                <w:spacing w:val="-10"/>
                <w:w w:val="90"/>
                <w:sz w:val="21"/>
              </w:rPr>
              <w:t>…</w:t>
            </w:r>
          </w:p>
          <w:p>
            <w:pPr>
              <w:pStyle w:val="TableParagraph"/>
              <w:rPr>
                <w:sz w:val="21"/>
              </w:rPr>
            </w:pPr>
          </w:p>
          <w:p>
            <w:pPr>
              <w:pStyle w:val="TableParagraph"/>
              <w:rPr>
                <w:sz w:val="21"/>
              </w:rPr>
            </w:pPr>
          </w:p>
          <w:p>
            <w:pPr>
              <w:pStyle w:val="TableParagraph"/>
              <w:spacing w:before="60"/>
              <w:rPr>
                <w:sz w:val="21"/>
              </w:rPr>
            </w:pPr>
          </w:p>
          <w:p>
            <w:pPr>
              <w:pStyle w:val="TableParagraph"/>
              <w:spacing w:line="271" w:lineRule="auto"/>
              <w:ind w:left="288" w:right="144" w:hanging="145"/>
              <w:rPr>
                <w:i/>
                <w:sz w:val="21"/>
              </w:rPr>
            </w:pPr>
            <w:r>
              <w:rPr>
                <w:i/>
                <w:sz w:val="21"/>
              </w:rPr>
              <w:t>v. Integrar el Consejo Institucional cuando, por causa</w:t>
            </w:r>
            <w:r>
              <w:rPr>
                <w:i/>
                <w:spacing w:val="-11"/>
                <w:sz w:val="21"/>
              </w:rPr>
              <w:t> </w:t>
            </w:r>
            <w:r>
              <w:rPr>
                <w:i/>
                <w:sz w:val="21"/>
              </w:rPr>
              <w:t>de</w:t>
            </w:r>
            <w:r>
              <w:rPr>
                <w:i/>
                <w:spacing w:val="-6"/>
                <w:sz w:val="21"/>
              </w:rPr>
              <w:t> </w:t>
            </w:r>
            <w:r>
              <w:rPr>
                <w:i/>
                <w:sz w:val="21"/>
              </w:rPr>
              <w:t>fuerza</w:t>
            </w:r>
            <w:r>
              <w:rPr>
                <w:i/>
                <w:spacing w:val="-6"/>
                <w:sz w:val="21"/>
              </w:rPr>
              <w:t> </w:t>
            </w:r>
            <w:r>
              <w:rPr>
                <w:i/>
                <w:sz w:val="21"/>
              </w:rPr>
              <w:t>mayor,</w:t>
            </w:r>
            <w:r>
              <w:rPr>
                <w:i/>
                <w:spacing w:val="-6"/>
                <w:sz w:val="21"/>
              </w:rPr>
              <w:t> </w:t>
            </w:r>
            <w:r>
              <w:rPr>
                <w:i/>
                <w:sz w:val="21"/>
              </w:rPr>
              <w:t>sea requerido</w:t>
            </w:r>
            <w:r>
              <w:rPr>
                <w:i/>
                <w:spacing w:val="-10"/>
                <w:sz w:val="21"/>
              </w:rPr>
              <w:t> </w:t>
            </w:r>
            <w:r>
              <w:rPr>
                <w:i/>
                <w:sz w:val="21"/>
              </w:rPr>
              <w:t>para</w:t>
            </w:r>
            <w:r>
              <w:rPr>
                <w:i/>
                <w:spacing w:val="-8"/>
                <w:sz w:val="21"/>
              </w:rPr>
              <w:t> </w:t>
            </w:r>
            <w:r>
              <w:rPr>
                <w:i/>
                <w:sz w:val="21"/>
              </w:rPr>
              <w:t>mantener</w:t>
            </w:r>
            <w:r>
              <w:rPr>
                <w:i/>
                <w:spacing w:val="-12"/>
                <w:sz w:val="21"/>
              </w:rPr>
              <w:t> </w:t>
            </w:r>
            <w:r>
              <w:rPr>
                <w:i/>
                <w:sz w:val="21"/>
              </w:rPr>
              <w:t>su </w:t>
            </w:r>
            <w:r>
              <w:rPr>
                <w:i/>
                <w:spacing w:val="-2"/>
                <w:sz w:val="21"/>
              </w:rPr>
              <w:t>conformación.</w:t>
            </w:r>
          </w:p>
        </w:tc>
      </w:tr>
    </w:tbl>
    <w:p>
      <w:pPr>
        <w:pStyle w:val="TableParagraph"/>
        <w:spacing w:after="0" w:line="271" w:lineRule="auto"/>
        <w:rPr>
          <w:i/>
          <w:sz w:val="21"/>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47" name="Image 347"/>
            <wp:cNvGraphicFramePr>
              <a:graphicFrameLocks/>
            </wp:cNvGraphicFramePr>
            <a:graphic>
              <a:graphicData uri="http://schemas.openxmlformats.org/drawingml/2006/picture">
                <pic:pic>
                  <pic:nvPicPr>
                    <pic:cNvPr id="347" name="Image 347"/>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sz w:val="20"/>
        </w:rPr>
      </w:pPr>
    </w:p>
    <w:tbl>
      <w:tblPr>
        <w:tblW w:w="0" w:type="auto"/>
        <w:jc w:val="left"/>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2"/>
        <w:gridCol w:w="3207"/>
        <w:gridCol w:w="3118"/>
      </w:tblGrid>
      <w:tr>
        <w:trPr>
          <w:trHeight w:val="2661" w:hRule="atLeast"/>
        </w:trPr>
        <w:tc>
          <w:tcPr>
            <w:tcW w:w="2892" w:type="dxa"/>
          </w:tcPr>
          <w:p>
            <w:pPr>
              <w:pStyle w:val="TableParagraph"/>
              <w:rPr>
                <w:rFonts w:ascii="Times New Roman"/>
                <w:sz w:val="20"/>
              </w:rPr>
            </w:pPr>
          </w:p>
        </w:tc>
        <w:tc>
          <w:tcPr>
            <w:tcW w:w="3207" w:type="dxa"/>
          </w:tcPr>
          <w:p>
            <w:pPr>
              <w:pStyle w:val="TableParagraph"/>
              <w:rPr>
                <w:sz w:val="21"/>
              </w:rPr>
            </w:pPr>
          </w:p>
          <w:p>
            <w:pPr>
              <w:pStyle w:val="TableParagraph"/>
              <w:spacing w:before="45"/>
              <w:rPr>
                <w:sz w:val="21"/>
              </w:rPr>
            </w:pPr>
          </w:p>
          <w:p>
            <w:pPr>
              <w:pStyle w:val="TableParagraph"/>
              <w:spacing w:line="271" w:lineRule="auto"/>
              <w:ind w:left="364" w:hanging="360"/>
              <w:rPr>
                <w:b/>
                <w:i/>
                <w:sz w:val="21"/>
              </w:rPr>
            </w:pPr>
            <w:r>
              <w:rPr>
                <w:i/>
                <w:sz w:val="21"/>
              </w:rPr>
              <w:t>w.</w:t>
            </w:r>
            <w:r>
              <w:rPr>
                <w:i/>
                <w:spacing w:val="80"/>
                <w:sz w:val="21"/>
              </w:rPr>
              <w:t> </w:t>
            </w:r>
            <w:r>
              <w:rPr>
                <w:b/>
                <w:i/>
                <w:sz w:val="21"/>
              </w:rPr>
              <w:t>Nombrar a la persona coordinadora</w:t>
            </w:r>
            <w:r>
              <w:rPr>
                <w:b/>
                <w:i/>
                <w:spacing w:val="-15"/>
                <w:sz w:val="21"/>
              </w:rPr>
              <w:t> </w:t>
            </w:r>
            <w:r>
              <w:rPr>
                <w:b/>
                <w:i/>
                <w:sz w:val="21"/>
              </w:rPr>
              <w:t>de</w:t>
            </w:r>
            <w:r>
              <w:rPr>
                <w:b/>
                <w:i/>
                <w:spacing w:val="-15"/>
                <w:sz w:val="21"/>
              </w:rPr>
              <w:t> </w:t>
            </w:r>
            <w:r>
              <w:rPr>
                <w:b/>
                <w:i/>
                <w:sz w:val="21"/>
              </w:rPr>
              <w:t>una</w:t>
            </w:r>
            <w:r>
              <w:rPr>
                <w:b/>
                <w:i/>
                <w:spacing w:val="-14"/>
                <w:sz w:val="21"/>
              </w:rPr>
              <w:t> </w:t>
            </w:r>
            <w:r>
              <w:rPr>
                <w:b/>
                <w:i/>
                <w:sz w:val="21"/>
              </w:rPr>
              <w:t>nueva </w:t>
            </w:r>
            <w:r>
              <w:rPr>
                <w:b/>
                <w:i/>
                <w:spacing w:val="-4"/>
                <w:sz w:val="21"/>
              </w:rPr>
              <w:t>subdependencia,</w:t>
            </w:r>
            <w:r>
              <w:rPr>
                <w:b/>
                <w:i/>
                <w:spacing w:val="-11"/>
                <w:sz w:val="21"/>
              </w:rPr>
              <w:t> </w:t>
            </w:r>
            <w:r>
              <w:rPr>
                <w:b/>
                <w:i/>
                <w:spacing w:val="-4"/>
                <w:sz w:val="21"/>
              </w:rPr>
              <w:t>adscrita</w:t>
            </w:r>
            <w:r>
              <w:rPr>
                <w:b/>
                <w:i/>
                <w:spacing w:val="-13"/>
                <w:sz w:val="21"/>
              </w:rPr>
              <w:t> </w:t>
            </w:r>
            <w:r>
              <w:rPr>
                <w:b/>
                <w:i/>
                <w:spacing w:val="-4"/>
                <w:sz w:val="21"/>
              </w:rPr>
              <w:t>al </w:t>
            </w:r>
            <w:r>
              <w:rPr>
                <w:b/>
                <w:i/>
                <w:sz w:val="21"/>
              </w:rPr>
              <w:t>departamento</w:t>
            </w:r>
            <w:r>
              <w:rPr>
                <w:b/>
                <w:i/>
                <w:spacing w:val="-8"/>
                <w:sz w:val="21"/>
              </w:rPr>
              <w:t> </w:t>
            </w:r>
            <w:r>
              <w:rPr>
                <w:b/>
                <w:i/>
                <w:sz w:val="21"/>
              </w:rPr>
              <w:t>respectivo, durante el primer año a partir de su creación.</w:t>
            </w:r>
          </w:p>
        </w:tc>
        <w:tc>
          <w:tcPr>
            <w:tcW w:w="3118" w:type="dxa"/>
          </w:tcPr>
          <w:p>
            <w:pPr>
              <w:pStyle w:val="TableParagraph"/>
              <w:rPr>
                <w:sz w:val="21"/>
              </w:rPr>
            </w:pPr>
          </w:p>
          <w:p>
            <w:pPr>
              <w:pStyle w:val="TableParagraph"/>
              <w:spacing w:before="45"/>
              <w:rPr>
                <w:sz w:val="21"/>
              </w:rPr>
            </w:pPr>
          </w:p>
          <w:p>
            <w:pPr>
              <w:pStyle w:val="TableParagraph"/>
              <w:spacing w:line="271" w:lineRule="auto"/>
              <w:ind w:left="428" w:hanging="285"/>
              <w:rPr>
                <w:b/>
                <w:i/>
                <w:sz w:val="21"/>
              </w:rPr>
            </w:pPr>
            <w:r>
              <w:rPr>
                <w:b/>
                <w:i/>
                <w:sz w:val="21"/>
              </w:rPr>
              <w:t>w. Nombrar a la persona </w:t>
            </w:r>
            <w:r>
              <w:rPr>
                <w:b/>
                <w:i/>
                <w:spacing w:val="-6"/>
                <w:sz w:val="21"/>
              </w:rPr>
              <w:t>coordinadora</w:t>
            </w:r>
            <w:r>
              <w:rPr>
                <w:b/>
                <w:i/>
                <w:spacing w:val="-8"/>
                <w:sz w:val="21"/>
              </w:rPr>
              <w:t> </w:t>
            </w:r>
            <w:r>
              <w:rPr>
                <w:b/>
                <w:i/>
                <w:spacing w:val="-6"/>
                <w:sz w:val="21"/>
              </w:rPr>
              <w:t>de</w:t>
            </w:r>
            <w:r>
              <w:rPr>
                <w:b/>
                <w:i/>
                <w:spacing w:val="-7"/>
                <w:sz w:val="21"/>
              </w:rPr>
              <w:t> </w:t>
            </w:r>
            <w:r>
              <w:rPr>
                <w:b/>
                <w:i/>
                <w:spacing w:val="-6"/>
                <w:sz w:val="21"/>
              </w:rPr>
              <w:t>una</w:t>
            </w:r>
            <w:r>
              <w:rPr>
                <w:b/>
                <w:i/>
                <w:spacing w:val="-8"/>
                <w:sz w:val="21"/>
              </w:rPr>
              <w:t> </w:t>
            </w:r>
            <w:r>
              <w:rPr>
                <w:b/>
                <w:i/>
                <w:spacing w:val="-6"/>
                <w:sz w:val="21"/>
              </w:rPr>
              <w:t>nueva </w:t>
            </w:r>
            <w:r>
              <w:rPr>
                <w:b/>
                <w:i/>
                <w:sz w:val="21"/>
              </w:rPr>
              <w:t>subdependencia, adscrita al departamento respectivo, durante el primer año a partir de su </w:t>
            </w:r>
            <w:r>
              <w:rPr>
                <w:b/>
                <w:i/>
                <w:spacing w:val="-2"/>
                <w:sz w:val="21"/>
              </w:rPr>
              <w:t>creación.</w:t>
            </w:r>
          </w:p>
        </w:tc>
      </w:tr>
      <w:tr>
        <w:trPr>
          <w:trHeight w:val="763" w:hRule="atLeast"/>
        </w:trPr>
        <w:tc>
          <w:tcPr>
            <w:tcW w:w="2892" w:type="dxa"/>
            <w:tcBorders>
              <w:bottom w:val="nil"/>
            </w:tcBorders>
          </w:tcPr>
          <w:p>
            <w:pPr>
              <w:pStyle w:val="TableParagraph"/>
              <w:spacing w:before="138"/>
              <w:ind w:left="5"/>
              <w:rPr>
                <w:b/>
                <w:i/>
                <w:sz w:val="21"/>
              </w:rPr>
            </w:pPr>
            <w:r>
              <w:rPr>
                <w:b/>
                <w:i/>
                <w:spacing w:val="-6"/>
                <w:sz w:val="21"/>
              </w:rPr>
              <w:t>Artículo</w:t>
            </w:r>
            <w:r>
              <w:rPr>
                <w:b/>
                <w:i/>
                <w:spacing w:val="-3"/>
                <w:sz w:val="21"/>
              </w:rPr>
              <w:t> </w:t>
            </w:r>
            <w:r>
              <w:rPr>
                <w:b/>
                <w:i/>
                <w:spacing w:val="-5"/>
                <w:sz w:val="21"/>
              </w:rPr>
              <w:t>63</w:t>
            </w:r>
          </w:p>
        </w:tc>
        <w:tc>
          <w:tcPr>
            <w:tcW w:w="3207" w:type="dxa"/>
            <w:vMerge w:val="restart"/>
          </w:tcPr>
          <w:p>
            <w:pPr>
              <w:pStyle w:val="TableParagraph"/>
              <w:rPr>
                <w:rFonts w:ascii="Times New Roman"/>
                <w:sz w:val="20"/>
              </w:rPr>
            </w:pPr>
          </w:p>
        </w:tc>
        <w:tc>
          <w:tcPr>
            <w:tcW w:w="3118" w:type="dxa"/>
            <w:tcBorders>
              <w:bottom w:val="nil"/>
            </w:tcBorders>
          </w:tcPr>
          <w:p>
            <w:pPr>
              <w:pStyle w:val="TableParagraph"/>
              <w:spacing w:before="138"/>
              <w:ind w:left="3"/>
              <w:rPr>
                <w:b/>
                <w:i/>
                <w:sz w:val="21"/>
              </w:rPr>
            </w:pPr>
            <w:r>
              <w:rPr>
                <w:b/>
                <w:i/>
                <w:spacing w:val="-6"/>
                <w:sz w:val="21"/>
              </w:rPr>
              <w:t>Artículo</w:t>
            </w:r>
            <w:r>
              <w:rPr>
                <w:b/>
                <w:i/>
                <w:spacing w:val="-3"/>
                <w:sz w:val="21"/>
              </w:rPr>
              <w:t> </w:t>
            </w:r>
            <w:r>
              <w:rPr>
                <w:b/>
                <w:i/>
                <w:spacing w:val="-5"/>
                <w:sz w:val="21"/>
              </w:rPr>
              <w:t>63</w:t>
            </w:r>
          </w:p>
        </w:tc>
      </w:tr>
      <w:tr>
        <w:trPr>
          <w:trHeight w:val="1580" w:hRule="atLeast"/>
        </w:trPr>
        <w:tc>
          <w:tcPr>
            <w:tcW w:w="2892" w:type="dxa"/>
            <w:tcBorders>
              <w:top w:val="nil"/>
              <w:bottom w:val="nil"/>
            </w:tcBorders>
          </w:tcPr>
          <w:p>
            <w:pPr>
              <w:pStyle w:val="TableParagraph"/>
              <w:spacing w:before="147"/>
              <w:rPr>
                <w:sz w:val="21"/>
              </w:rPr>
            </w:pPr>
          </w:p>
          <w:p>
            <w:pPr>
              <w:pStyle w:val="TableParagraph"/>
              <w:spacing w:line="271" w:lineRule="auto"/>
              <w:ind w:left="5" w:right="254"/>
              <w:rPr>
                <w:i/>
                <w:sz w:val="21"/>
              </w:rPr>
            </w:pPr>
            <w:r>
              <w:rPr>
                <w:i/>
                <w:sz w:val="21"/>
              </w:rPr>
              <w:t>Son</w:t>
            </w:r>
            <w:r>
              <w:rPr>
                <w:i/>
                <w:spacing w:val="-15"/>
                <w:sz w:val="21"/>
              </w:rPr>
              <w:t> </w:t>
            </w:r>
            <w:r>
              <w:rPr>
                <w:i/>
                <w:sz w:val="21"/>
              </w:rPr>
              <w:t>funciones</w:t>
            </w:r>
            <w:r>
              <w:rPr>
                <w:i/>
                <w:spacing w:val="-15"/>
                <w:sz w:val="21"/>
              </w:rPr>
              <w:t> </w:t>
            </w:r>
            <w:r>
              <w:rPr>
                <w:i/>
                <w:sz w:val="21"/>
              </w:rPr>
              <w:t>de</w:t>
            </w:r>
            <w:r>
              <w:rPr>
                <w:i/>
                <w:spacing w:val="-14"/>
                <w:sz w:val="21"/>
              </w:rPr>
              <w:t> </w:t>
            </w:r>
            <w:r>
              <w:rPr>
                <w:i/>
                <w:sz w:val="21"/>
              </w:rPr>
              <w:t>la</w:t>
            </w:r>
            <w:r>
              <w:rPr>
                <w:i/>
                <w:spacing w:val="-15"/>
                <w:sz w:val="21"/>
              </w:rPr>
              <w:t> </w:t>
            </w:r>
            <w:r>
              <w:rPr>
                <w:i/>
                <w:sz w:val="21"/>
              </w:rPr>
              <w:t>persona que ejerce la dirección de departamento de apoyo </w:t>
            </w:r>
            <w:r>
              <w:rPr>
                <w:i/>
                <w:spacing w:val="-2"/>
                <w:sz w:val="21"/>
              </w:rPr>
              <w:t>académico:</w:t>
            </w:r>
          </w:p>
        </w:tc>
        <w:tc>
          <w:tcPr>
            <w:tcW w:w="3207" w:type="dxa"/>
            <w:vMerge/>
            <w:tcBorders>
              <w:top w:val="nil"/>
            </w:tcBorders>
          </w:tcPr>
          <w:p>
            <w:pPr>
              <w:rPr>
                <w:sz w:val="2"/>
                <w:szCs w:val="2"/>
              </w:rPr>
            </w:pPr>
          </w:p>
        </w:tc>
        <w:tc>
          <w:tcPr>
            <w:tcW w:w="3118" w:type="dxa"/>
            <w:tcBorders>
              <w:top w:val="nil"/>
              <w:bottom w:val="nil"/>
            </w:tcBorders>
          </w:tcPr>
          <w:p>
            <w:pPr>
              <w:pStyle w:val="TableParagraph"/>
              <w:spacing w:before="147"/>
              <w:rPr>
                <w:sz w:val="21"/>
              </w:rPr>
            </w:pPr>
          </w:p>
          <w:p>
            <w:pPr>
              <w:pStyle w:val="TableParagraph"/>
              <w:spacing w:line="271" w:lineRule="auto"/>
              <w:ind w:left="3" w:right="87"/>
              <w:rPr>
                <w:i/>
                <w:sz w:val="21"/>
              </w:rPr>
            </w:pPr>
            <w:r>
              <w:rPr>
                <w:i/>
                <w:sz w:val="21"/>
              </w:rPr>
              <w:t>Son</w:t>
            </w:r>
            <w:r>
              <w:rPr>
                <w:i/>
                <w:spacing w:val="-15"/>
                <w:sz w:val="21"/>
              </w:rPr>
              <w:t> </w:t>
            </w:r>
            <w:r>
              <w:rPr>
                <w:i/>
                <w:sz w:val="21"/>
              </w:rPr>
              <w:t>funciones</w:t>
            </w:r>
            <w:r>
              <w:rPr>
                <w:i/>
                <w:spacing w:val="-15"/>
                <w:sz w:val="21"/>
              </w:rPr>
              <w:t> </w:t>
            </w:r>
            <w:r>
              <w:rPr>
                <w:i/>
                <w:sz w:val="21"/>
              </w:rPr>
              <w:t>de</w:t>
            </w:r>
            <w:r>
              <w:rPr>
                <w:i/>
                <w:spacing w:val="-14"/>
                <w:sz w:val="21"/>
              </w:rPr>
              <w:t> </w:t>
            </w:r>
            <w:r>
              <w:rPr>
                <w:i/>
                <w:sz w:val="21"/>
              </w:rPr>
              <w:t>la</w:t>
            </w:r>
            <w:r>
              <w:rPr>
                <w:i/>
                <w:spacing w:val="-15"/>
                <w:sz w:val="21"/>
              </w:rPr>
              <w:t> </w:t>
            </w:r>
            <w:r>
              <w:rPr>
                <w:i/>
                <w:sz w:val="21"/>
              </w:rPr>
              <w:t>persona</w:t>
            </w:r>
            <w:r>
              <w:rPr>
                <w:i/>
                <w:spacing w:val="-14"/>
                <w:sz w:val="21"/>
              </w:rPr>
              <w:t> </w:t>
            </w:r>
            <w:r>
              <w:rPr>
                <w:i/>
                <w:sz w:val="21"/>
              </w:rPr>
              <w:t>que ejerce la dirección de departamento de apoyo </w:t>
            </w:r>
            <w:r>
              <w:rPr>
                <w:b/>
                <w:i/>
                <w:sz w:val="21"/>
              </w:rPr>
              <w:t>a la </w:t>
            </w:r>
            <w:r>
              <w:rPr>
                <w:b/>
                <w:i/>
                <w:spacing w:val="-2"/>
                <w:sz w:val="21"/>
              </w:rPr>
              <w:t>academia</w:t>
            </w:r>
            <w:r>
              <w:rPr>
                <w:i/>
                <w:spacing w:val="-2"/>
                <w:sz w:val="21"/>
              </w:rPr>
              <w:t>:</w:t>
            </w:r>
          </w:p>
        </w:tc>
      </w:tr>
      <w:tr>
        <w:trPr>
          <w:trHeight w:val="502" w:hRule="atLeast"/>
        </w:trPr>
        <w:tc>
          <w:tcPr>
            <w:tcW w:w="2892" w:type="dxa"/>
            <w:tcBorders>
              <w:top w:val="nil"/>
              <w:bottom w:val="nil"/>
            </w:tcBorders>
          </w:tcPr>
          <w:p>
            <w:pPr>
              <w:pStyle w:val="TableParagraph"/>
              <w:spacing w:before="134"/>
              <w:ind w:left="5"/>
              <w:rPr>
                <w:i/>
                <w:sz w:val="21"/>
              </w:rPr>
            </w:pPr>
            <w:r>
              <w:rPr>
                <w:i/>
                <w:spacing w:val="-10"/>
                <w:w w:val="90"/>
                <w:sz w:val="21"/>
              </w:rPr>
              <w:t>…</w:t>
            </w:r>
          </w:p>
        </w:tc>
        <w:tc>
          <w:tcPr>
            <w:tcW w:w="3207" w:type="dxa"/>
            <w:vMerge/>
            <w:tcBorders>
              <w:top w:val="nil"/>
            </w:tcBorders>
          </w:tcPr>
          <w:p>
            <w:pPr>
              <w:rPr>
                <w:sz w:val="2"/>
                <w:szCs w:val="2"/>
              </w:rPr>
            </w:pPr>
          </w:p>
        </w:tc>
        <w:tc>
          <w:tcPr>
            <w:tcW w:w="3118" w:type="dxa"/>
            <w:tcBorders>
              <w:top w:val="nil"/>
              <w:bottom w:val="nil"/>
            </w:tcBorders>
          </w:tcPr>
          <w:p>
            <w:pPr>
              <w:pStyle w:val="TableParagraph"/>
              <w:spacing w:before="134"/>
              <w:ind w:left="3"/>
              <w:rPr>
                <w:i/>
                <w:sz w:val="21"/>
              </w:rPr>
            </w:pPr>
            <w:r>
              <w:rPr>
                <w:i/>
                <w:spacing w:val="-10"/>
                <w:w w:val="90"/>
                <w:sz w:val="21"/>
              </w:rPr>
              <w:t>…</w:t>
            </w:r>
          </w:p>
        </w:tc>
      </w:tr>
      <w:tr>
        <w:trPr>
          <w:trHeight w:val="2029" w:hRule="atLeast"/>
        </w:trPr>
        <w:tc>
          <w:tcPr>
            <w:tcW w:w="2892" w:type="dxa"/>
            <w:tcBorders>
              <w:top w:val="nil"/>
            </w:tcBorders>
          </w:tcPr>
          <w:p>
            <w:pPr>
              <w:pStyle w:val="TableParagraph"/>
              <w:rPr>
                <w:rFonts w:ascii="Times New Roman"/>
                <w:sz w:val="20"/>
              </w:rPr>
            </w:pPr>
          </w:p>
        </w:tc>
        <w:tc>
          <w:tcPr>
            <w:tcW w:w="3207" w:type="dxa"/>
            <w:vMerge/>
            <w:tcBorders>
              <w:top w:val="nil"/>
            </w:tcBorders>
          </w:tcPr>
          <w:p>
            <w:pPr>
              <w:rPr>
                <w:sz w:val="2"/>
                <w:szCs w:val="2"/>
              </w:rPr>
            </w:pPr>
          </w:p>
        </w:tc>
        <w:tc>
          <w:tcPr>
            <w:tcW w:w="3118" w:type="dxa"/>
            <w:tcBorders>
              <w:top w:val="nil"/>
            </w:tcBorders>
          </w:tcPr>
          <w:p>
            <w:pPr>
              <w:pStyle w:val="TableParagraph"/>
              <w:spacing w:line="271" w:lineRule="auto" w:before="132"/>
              <w:ind w:left="428" w:hanging="361"/>
              <w:rPr>
                <w:b/>
                <w:i/>
                <w:sz w:val="21"/>
              </w:rPr>
            </w:pPr>
            <w:r>
              <w:rPr>
                <w:b/>
                <w:i/>
                <w:sz w:val="21"/>
              </w:rPr>
              <w:t>o.</w:t>
            </w:r>
            <w:r>
              <w:rPr>
                <w:b/>
                <w:i/>
                <w:spacing w:val="80"/>
                <w:sz w:val="21"/>
              </w:rPr>
              <w:t> </w:t>
            </w:r>
            <w:r>
              <w:rPr>
                <w:b/>
                <w:i/>
                <w:sz w:val="21"/>
              </w:rPr>
              <w:t>Nombrar a la persona </w:t>
            </w:r>
            <w:r>
              <w:rPr>
                <w:b/>
                <w:i/>
                <w:spacing w:val="-6"/>
                <w:sz w:val="21"/>
              </w:rPr>
              <w:t>coordinadora</w:t>
            </w:r>
            <w:r>
              <w:rPr>
                <w:b/>
                <w:i/>
                <w:spacing w:val="-8"/>
                <w:sz w:val="21"/>
              </w:rPr>
              <w:t> </w:t>
            </w:r>
            <w:r>
              <w:rPr>
                <w:b/>
                <w:i/>
                <w:spacing w:val="-6"/>
                <w:sz w:val="21"/>
              </w:rPr>
              <w:t>de</w:t>
            </w:r>
            <w:r>
              <w:rPr>
                <w:b/>
                <w:i/>
                <w:spacing w:val="-7"/>
                <w:sz w:val="21"/>
              </w:rPr>
              <w:t> </w:t>
            </w:r>
            <w:r>
              <w:rPr>
                <w:b/>
                <w:i/>
                <w:spacing w:val="-6"/>
                <w:sz w:val="21"/>
              </w:rPr>
              <w:t>una</w:t>
            </w:r>
            <w:r>
              <w:rPr>
                <w:b/>
                <w:i/>
                <w:spacing w:val="-8"/>
                <w:sz w:val="21"/>
              </w:rPr>
              <w:t> </w:t>
            </w:r>
            <w:r>
              <w:rPr>
                <w:b/>
                <w:i/>
                <w:spacing w:val="-6"/>
                <w:sz w:val="21"/>
              </w:rPr>
              <w:t>nueva </w:t>
            </w:r>
            <w:r>
              <w:rPr>
                <w:b/>
                <w:i/>
                <w:sz w:val="21"/>
              </w:rPr>
              <w:t>subdependencia, adscrita al departamento respectivo, durante el primer año a partir de su</w:t>
            </w:r>
          </w:p>
          <w:p>
            <w:pPr>
              <w:pStyle w:val="TableParagraph"/>
              <w:spacing w:line="237" w:lineRule="exact" w:before="3"/>
              <w:ind w:left="428"/>
              <w:rPr>
                <w:b/>
                <w:i/>
                <w:sz w:val="21"/>
              </w:rPr>
            </w:pPr>
            <w:r>
              <w:rPr>
                <w:b/>
                <w:i/>
                <w:spacing w:val="-2"/>
                <w:sz w:val="21"/>
              </w:rPr>
              <w:t>creación.</w:t>
            </w:r>
          </w:p>
        </w:tc>
      </w:tr>
      <w:tr>
        <w:trPr>
          <w:trHeight w:val="1313" w:hRule="atLeast"/>
        </w:trPr>
        <w:tc>
          <w:tcPr>
            <w:tcW w:w="2892" w:type="dxa"/>
            <w:tcBorders>
              <w:bottom w:val="nil"/>
            </w:tcBorders>
          </w:tcPr>
          <w:p>
            <w:pPr>
              <w:pStyle w:val="TableParagraph"/>
              <w:spacing w:line="273" w:lineRule="auto" w:before="133"/>
              <w:ind w:left="5" w:right="96"/>
              <w:jc w:val="both"/>
              <w:rPr>
                <w:b/>
                <w:i/>
                <w:sz w:val="21"/>
              </w:rPr>
            </w:pPr>
            <w:r>
              <w:rPr>
                <w:b/>
                <w:i/>
                <w:spacing w:val="-4"/>
                <w:sz w:val="21"/>
              </w:rPr>
              <w:t>Artículo</w:t>
            </w:r>
            <w:r>
              <w:rPr>
                <w:b/>
                <w:i/>
                <w:spacing w:val="-11"/>
                <w:sz w:val="21"/>
              </w:rPr>
              <w:t> </w:t>
            </w:r>
            <w:r>
              <w:rPr>
                <w:b/>
                <w:i/>
                <w:spacing w:val="-4"/>
                <w:sz w:val="21"/>
              </w:rPr>
              <w:t>83-bis</w:t>
            </w:r>
            <w:r>
              <w:rPr>
                <w:b/>
                <w:i/>
                <w:spacing w:val="-11"/>
                <w:sz w:val="21"/>
              </w:rPr>
              <w:t> </w:t>
            </w:r>
            <w:r>
              <w:rPr>
                <w:b/>
                <w:i/>
                <w:spacing w:val="-4"/>
                <w:sz w:val="21"/>
              </w:rPr>
              <w:t>3:</w:t>
            </w:r>
            <w:r>
              <w:rPr>
                <w:b/>
                <w:i/>
                <w:spacing w:val="-10"/>
                <w:sz w:val="21"/>
              </w:rPr>
              <w:t> </w:t>
            </w:r>
            <w:r>
              <w:rPr>
                <w:b/>
                <w:i/>
                <w:spacing w:val="-4"/>
                <w:sz w:val="21"/>
              </w:rPr>
              <w:t>La</w:t>
            </w:r>
            <w:r>
              <w:rPr>
                <w:b/>
                <w:i/>
                <w:spacing w:val="-10"/>
                <w:sz w:val="21"/>
              </w:rPr>
              <w:t> </w:t>
            </w:r>
            <w:r>
              <w:rPr>
                <w:b/>
                <w:i/>
                <w:spacing w:val="-4"/>
                <w:sz w:val="21"/>
              </w:rPr>
              <w:t>persona </w:t>
            </w:r>
            <w:r>
              <w:rPr>
                <w:b/>
                <w:i/>
                <w:spacing w:val="-2"/>
                <w:sz w:val="21"/>
              </w:rPr>
              <w:t>coordinadora</w:t>
            </w:r>
            <w:r>
              <w:rPr>
                <w:b/>
                <w:i/>
                <w:spacing w:val="-13"/>
                <w:sz w:val="21"/>
              </w:rPr>
              <w:t> </w:t>
            </w:r>
            <w:r>
              <w:rPr>
                <w:b/>
                <w:i/>
                <w:spacing w:val="-2"/>
                <w:sz w:val="21"/>
              </w:rPr>
              <w:t>de</w:t>
            </w:r>
            <w:r>
              <w:rPr>
                <w:b/>
                <w:i/>
                <w:spacing w:val="-13"/>
                <w:sz w:val="21"/>
              </w:rPr>
              <w:t> </w:t>
            </w:r>
            <w:r>
              <w:rPr>
                <w:b/>
                <w:i/>
                <w:spacing w:val="-2"/>
                <w:sz w:val="21"/>
              </w:rPr>
              <w:t>una</w:t>
            </w:r>
            <w:r>
              <w:rPr>
                <w:b/>
                <w:i/>
                <w:spacing w:val="-12"/>
                <w:sz w:val="21"/>
              </w:rPr>
              <w:t> </w:t>
            </w:r>
            <w:r>
              <w:rPr>
                <w:b/>
                <w:i/>
                <w:spacing w:val="-2"/>
                <w:sz w:val="21"/>
              </w:rPr>
              <w:t>Unidad Desconcentrada</w:t>
            </w:r>
          </w:p>
        </w:tc>
        <w:tc>
          <w:tcPr>
            <w:tcW w:w="3207" w:type="dxa"/>
            <w:tcBorders>
              <w:bottom w:val="nil"/>
            </w:tcBorders>
          </w:tcPr>
          <w:p>
            <w:pPr>
              <w:pStyle w:val="TableParagraph"/>
              <w:spacing w:line="273" w:lineRule="auto" w:before="133"/>
              <w:ind w:left="4" w:right="412"/>
              <w:jc w:val="both"/>
              <w:rPr>
                <w:b/>
                <w:i/>
                <w:sz w:val="21"/>
              </w:rPr>
            </w:pPr>
            <w:r>
              <w:rPr>
                <w:b/>
                <w:i/>
                <w:spacing w:val="-4"/>
                <w:sz w:val="21"/>
              </w:rPr>
              <w:t>Artículo</w:t>
            </w:r>
            <w:r>
              <w:rPr>
                <w:b/>
                <w:i/>
                <w:spacing w:val="-11"/>
                <w:sz w:val="21"/>
              </w:rPr>
              <w:t> </w:t>
            </w:r>
            <w:r>
              <w:rPr>
                <w:b/>
                <w:i/>
                <w:spacing w:val="-4"/>
                <w:sz w:val="21"/>
              </w:rPr>
              <w:t>83-bis</w:t>
            </w:r>
            <w:r>
              <w:rPr>
                <w:b/>
                <w:i/>
                <w:spacing w:val="-11"/>
                <w:sz w:val="21"/>
              </w:rPr>
              <w:t> </w:t>
            </w:r>
            <w:r>
              <w:rPr>
                <w:b/>
                <w:i/>
                <w:spacing w:val="-4"/>
                <w:sz w:val="21"/>
              </w:rPr>
              <w:t>3:</w:t>
            </w:r>
            <w:r>
              <w:rPr>
                <w:b/>
                <w:i/>
                <w:spacing w:val="-10"/>
                <w:sz w:val="21"/>
              </w:rPr>
              <w:t> </w:t>
            </w:r>
            <w:r>
              <w:rPr>
                <w:b/>
                <w:i/>
                <w:spacing w:val="-4"/>
                <w:sz w:val="21"/>
              </w:rPr>
              <w:t>La</w:t>
            </w:r>
            <w:r>
              <w:rPr>
                <w:b/>
                <w:i/>
                <w:spacing w:val="-10"/>
                <w:sz w:val="21"/>
              </w:rPr>
              <w:t> </w:t>
            </w:r>
            <w:r>
              <w:rPr>
                <w:b/>
                <w:i/>
                <w:spacing w:val="-4"/>
                <w:sz w:val="21"/>
              </w:rPr>
              <w:t>persona </w:t>
            </w:r>
            <w:r>
              <w:rPr>
                <w:b/>
                <w:i/>
                <w:spacing w:val="-2"/>
                <w:sz w:val="21"/>
              </w:rPr>
              <w:t>coordinadora</w:t>
            </w:r>
            <w:r>
              <w:rPr>
                <w:b/>
                <w:i/>
                <w:spacing w:val="-13"/>
                <w:sz w:val="21"/>
              </w:rPr>
              <w:t> </w:t>
            </w:r>
            <w:r>
              <w:rPr>
                <w:b/>
                <w:i/>
                <w:spacing w:val="-2"/>
                <w:sz w:val="21"/>
              </w:rPr>
              <w:t>de</w:t>
            </w:r>
            <w:r>
              <w:rPr>
                <w:b/>
                <w:i/>
                <w:spacing w:val="-13"/>
                <w:sz w:val="21"/>
              </w:rPr>
              <w:t> </w:t>
            </w:r>
            <w:r>
              <w:rPr>
                <w:b/>
                <w:i/>
                <w:spacing w:val="-2"/>
                <w:sz w:val="21"/>
              </w:rPr>
              <w:t>una</w:t>
            </w:r>
            <w:r>
              <w:rPr>
                <w:b/>
                <w:i/>
                <w:spacing w:val="-12"/>
                <w:sz w:val="21"/>
              </w:rPr>
              <w:t> </w:t>
            </w:r>
            <w:r>
              <w:rPr>
                <w:b/>
                <w:i/>
                <w:spacing w:val="-2"/>
                <w:sz w:val="21"/>
              </w:rPr>
              <w:t>Unidad Desconcentrada</w:t>
            </w:r>
          </w:p>
        </w:tc>
        <w:tc>
          <w:tcPr>
            <w:tcW w:w="3118" w:type="dxa"/>
            <w:tcBorders>
              <w:bottom w:val="nil"/>
            </w:tcBorders>
          </w:tcPr>
          <w:p>
            <w:pPr>
              <w:pStyle w:val="TableParagraph"/>
              <w:spacing w:line="273" w:lineRule="auto" w:before="133"/>
              <w:ind w:left="3" w:right="324"/>
              <w:jc w:val="both"/>
              <w:rPr>
                <w:b/>
                <w:i/>
                <w:sz w:val="21"/>
              </w:rPr>
            </w:pPr>
            <w:r>
              <w:rPr>
                <w:b/>
                <w:i/>
                <w:spacing w:val="-4"/>
                <w:sz w:val="21"/>
              </w:rPr>
              <w:t>Artículo</w:t>
            </w:r>
            <w:r>
              <w:rPr>
                <w:b/>
                <w:i/>
                <w:spacing w:val="-11"/>
                <w:sz w:val="21"/>
              </w:rPr>
              <w:t> </w:t>
            </w:r>
            <w:r>
              <w:rPr>
                <w:b/>
                <w:i/>
                <w:spacing w:val="-4"/>
                <w:sz w:val="21"/>
              </w:rPr>
              <w:t>83-bis</w:t>
            </w:r>
            <w:r>
              <w:rPr>
                <w:b/>
                <w:i/>
                <w:spacing w:val="-11"/>
                <w:sz w:val="21"/>
              </w:rPr>
              <w:t> </w:t>
            </w:r>
            <w:r>
              <w:rPr>
                <w:b/>
                <w:i/>
                <w:spacing w:val="-4"/>
                <w:sz w:val="21"/>
              </w:rPr>
              <w:t>3:</w:t>
            </w:r>
            <w:r>
              <w:rPr>
                <w:b/>
                <w:i/>
                <w:spacing w:val="-10"/>
                <w:sz w:val="21"/>
              </w:rPr>
              <w:t> </w:t>
            </w:r>
            <w:r>
              <w:rPr>
                <w:b/>
                <w:i/>
                <w:spacing w:val="-4"/>
                <w:sz w:val="21"/>
              </w:rPr>
              <w:t>La</w:t>
            </w:r>
            <w:r>
              <w:rPr>
                <w:b/>
                <w:i/>
                <w:spacing w:val="-10"/>
                <w:sz w:val="21"/>
              </w:rPr>
              <w:t> </w:t>
            </w:r>
            <w:r>
              <w:rPr>
                <w:b/>
                <w:i/>
                <w:spacing w:val="-4"/>
                <w:sz w:val="21"/>
              </w:rPr>
              <w:t>persona </w:t>
            </w:r>
            <w:r>
              <w:rPr>
                <w:b/>
                <w:i/>
                <w:spacing w:val="-2"/>
                <w:sz w:val="21"/>
              </w:rPr>
              <w:t>coordinadora</w:t>
            </w:r>
            <w:r>
              <w:rPr>
                <w:b/>
                <w:i/>
                <w:spacing w:val="-13"/>
                <w:sz w:val="21"/>
              </w:rPr>
              <w:t> </w:t>
            </w:r>
            <w:r>
              <w:rPr>
                <w:b/>
                <w:i/>
                <w:spacing w:val="-2"/>
                <w:sz w:val="21"/>
              </w:rPr>
              <w:t>de</w:t>
            </w:r>
            <w:r>
              <w:rPr>
                <w:b/>
                <w:i/>
                <w:spacing w:val="-13"/>
                <w:sz w:val="21"/>
              </w:rPr>
              <w:t> </w:t>
            </w:r>
            <w:r>
              <w:rPr>
                <w:b/>
                <w:i/>
                <w:spacing w:val="-2"/>
                <w:sz w:val="21"/>
              </w:rPr>
              <w:t>una</w:t>
            </w:r>
            <w:r>
              <w:rPr>
                <w:b/>
                <w:i/>
                <w:spacing w:val="-12"/>
                <w:sz w:val="21"/>
              </w:rPr>
              <w:t> </w:t>
            </w:r>
            <w:r>
              <w:rPr>
                <w:b/>
                <w:i/>
                <w:spacing w:val="-2"/>
                <w:sz w:val="21"/>
              </w:rPr>
              <w:t>Unidad Desconcentrada</w:t>
            </w:r>
          </w:p>
        </w:tc>
      </w:tr>
      <w:tr>
        <w:trPr>
          <w:trHeight w:val="1025" w:hRule="atLeast"/>
        </w:trPr>
        <w:tc>
          <w:tcPr>
            <w:tcW w:w="2892" w:type="dxa"/>
            <w:tcBorders>
              <w:top w:val="nil"/>
              <w:bottom w:val="nil"/>
            </w:tcBorders>
          </w:tcPr>
          <w:p>
            <w:pPr>
              <w:pStyle w:val="TableParagraph"/>
              <w:spacing w:before="153"/>
              <w:rPr>
                <w:sz w:val="21"/>
              </w:rPr>
            </w:pPr>
          </w:p>
          <w:p>
            <w:pPr>
              <w:pStyle w:val="TableParagraph"/>
              <w:ind w:left="5"/>
              <w:rPr>
                <w:i/>
                <w:sz w:val="21"/>
              </w:rPr>
            </w:pPr>
            <w:r>
              <w:rPr>
                <w:i/>
                <w:spacing w:val="-10"/>
                <w:w w:val="90"/>
                <w:sz w:val="21"/>
              </w:rPr>
              <w:t>…</w:t>
            </w:r>
          </w:p>
        </w:tc>
        <w:tc>
          <w:tcPr>
            <w:tcW w:w="3207" w:type="dxa"/>
            <w:tcBorders>
              <w:top w:val="nil"/>
              <w:bottom w:val="nil"/>
            </w:tcBorders>
          </w:tcPr>
          <w:p>
            <w:pPr>
              <w:pStyle w:val="TableParagraph"/>
              <w:spacing w:before="153"/>
              <w:rPr>
                <w:sz w:val="21"/>
              </w:rPr>
            </w:pPr>
          </w:p>
          <w:p>
            <w:pPr>
              <w:pStyle w:val="TableParagraph"/>
              <w:ind w:left="4"/>
              <w:rPr>
                <w:i/>
                <w:sz w:val="21"/>
              </w:rPr>
            </w:pPr>
            <w:r>
              <w:rPr>
                <w:i/>
                <w:spacing w:val="-10"/>
                <w:w w:val="90"/>
                <w:sz w:val="21"/>
              </w:rPr>
              <w:t>…</w:t>
            </w:r>
          </w:p>
        </w:tc>
        <w:tc>
          <w:tcPr>
            <w:tcW w:w="3118" w:type="dxa"/>
            <w:tcBorders>
              <w:top w:val="nil"/>
              <w:bottom w:val="nil"/>
            </w:tcBorders>
          </w:tcPr>
          <w:p>
            <w:pPr>
              <w:pStyle w:val="TableParagraph"/>
              <w:spacing w:before="153"/>
              <w:rPr>
                <w:sz w:val="21"/>
              </w:rPr>
            </w:pPr>
          </w:p>
          <w:p>
            <w:pPr>
              <w:pStyle w:val="TableParagraph"/>
              <w:ind w:left="3"/>
              <w:rPr>
                <w:i/>
                <w:sz w:val="21"/>
              </w:rPr>
            </w:pPr>
            <w:r>
              <w:rPr>
                <w:i/>
                <w:spacing w:val="-10"/>
                <w:w w:val="90"/>
                <w:sz w:val="21"/>
              </w:rPr>
              <w:t>…</w:t>
            </w:r>
          </w:p>
        </w:tc>
      </w:tr>
      <w:tr>
        <w:trPr>
          <w:trHeight w:val="1830" w:hRule="atLeast"/>
        </w:trPr>
        <w:tc>
          <w:tcPr>
            <w:tcW w:w="2892" w:type="dxa"/>
            <w:tcBorders>
              <w:top w:val="nil"/>
              <w:bottom w:val="nil"/>
            </w:tcBorders>
          </w:tcPr>
          <w:p>
            <w:pPr>
              <w:pStyle w:val="TableParagraph"/>
              <w:spacing w:before="153"/>
              <w:rPr>
                <w:sz w:val="21"/>
              </w:rPr>
            </w:pPr>
          </w:p>
          <w:p>
            <w:pPr>
              <w:pStyle w:val="TableParagraph"/>
              <w:spacing w:line="273" w:lineRule="auto"/>
              <w:ind w:left="5" w:right="225"/>
              <w:rPr>
                <w:i/>
                <w:sz w:val="21"/>
              </w:rPr>
            </w:pPr>
            <w:r>
              <w:rPr>
                <w:i/>
                <w:sz w:val="21"/>
              </w:rPr>
              <w:t>Para</w:t>
            </w:r>
            <w:r>
              <w:rPr>
                <w:i/>
                <w:spacing w:val="-6"/>
                <w:sz w:val="21"/>
              </w:rPr>
              <w:t> </w:t>
            </w:r>
            <w:r>
              <w:rPr>
                <w:i/>
                <w:sz w:val="21"/>
              </w:rPr>
              <w:t>ejercer</w:t>
            </w:r>
            <w:r>
              <w:rPr>
                <w:i/>
                <w:spacing w:val="-5"/>
                <w:sz w:val="21"/>
              </w:rPr>
              <w:t> </w:t>
            </w:r>
            <w:r>
              <w:rPr>
                <w:i/>
                <w:sz w:val="21"/>
              </w:rPr>
              <w:t>la coordinación de una unidad desconcentrada</w:t>
            </w:r>
            <w:r>
              <w:rPr>
                <w:i/>
                <w:spacing w:val="-15"/>
                <w:sz w:val="21"/>
              </w:rPr>
              <w:t> </w:t>
            </w:r>
            <w:r>
              <w:rPr>
                <w:i/>
                <w:sz w:val="21"/>
              </w:rPr>
              <w:t>se</w:t>
            </w:r>
            <w:r>
              <w:rPr>
                <w:i/>
                <w:spacing w:val="-15"/>
                <w:sz w:val="21"/>
              </w:rPr>
              <w:t> </w:t>
            </w:r>
            <w:r>
              <w:rPr>
                <w:i/>
                <w:sz w:val="21"/>
              </w:rPr>
              <w:t>requiere:</w:t>
            </w:r>
          </w:p>
        </w:tc>
        <w:tc>
          <w:tcPr>
            <w:tcW w:w="3207" w:type="dxa"/>
            <w:tcBorders>
              <w:top w:val="nil"/>
              <w:bottom w:val="nil"/>
            </w:tcBorders>
          </w:tcPr>
          <w:p>
            <w:pPr>
              <w:pStyle w:val="TableParagraph"/>
              <w:rPr>
                <w:sz w:val="21"/>
              </w:rPr>
            </w:pPr>
          </w:p>
          <w:p>
            <w:pPr>
              <w:pStyle w:val="TableParagraph"/>
              <w:rPr>
                <w:sz w:val="21"/>
              </w:rPr>
            </w:pPr>
          </w:p>
          <w:p>
            <w:pPr>
              <w:pStyle w:val="TableParagraph"/>
              <w:spacing w:before="185"/>
              <w:rPr>
                <w:sz w:val="21"/>
              </w:rPr>
            </w:pPr>
          </w:p>
          <w:p>
            <w:pPr>
              <w:pStyle w:val="TableParagraph"/>
              <w:spacing w:line="271" w:lineRule="auto"/>
              <w:ind w:left="4" w:right="290"/>
              <w:jc w:val="both"/>
              <w:rPr>
                <w:i/>
                <w:sz w:val="21"/>
              </w:rPr>
            </w:pPr>
            <w:r>
              <w:rPr>
                <w:i/>
                <w:sz w:val="21"/>
              </w:rPr>
              <w:t>Para</w:t>
            </w:r>
            <w:r>
              <w:rPr>
                <w:i/>
                <w:spacing w:val="-13"/>
                <w:sz w:val="21"/>
              </w:rPr>
              <w:t> </w:t>
            </w:r>
            <w:r>
              <w:rPr>
                <w:i/>
                <w:sz w:val="21"/>
              </w:rPr>
              <w:t>ejercer</w:t>
            </w:r>
            <w:r>
              <w:rPr>
                <w:i/>
                <w:spacing w:val="-12"/>
                <w:sz w:val="21"/>
              </w:rPr>
              <w:t> </w:t>
            </w:r>
            <w:r>
              <w:rPr>
                <w:i/>
                <w:sz w:val="21"/>
              </w:rPr>
              <w:t>la</w:t>
            </w:r>
            <w:r>
              <w:rPr>
                <w:i/>
                <w:spacing w:val="-8"/>
                <w:sz w:val="21"/>
              </w:rPr>
              <w:t> </w:t>
            </w:r>
            <w:r>
              <w:rPr>
                <w:i/>
                <w:sz w:val="21"/>
              </w:rPr>
              <w:t>coordinación</w:t>
            </w:r>
            <w:r>
              <w:rPr>
                <w:i/>
                <w:spacing w:val="-14"/>
                <w:sz w:val="21"/>
              </w:rPr>
              <w:t> </w:t>
            </w:r>
            <w:r>
              <w:rPr>
                <w:i/>
                <w:sz w:val="21"/>
              </w:rPr>
              <w:t>de una</w:t>
            </w:r>
            <w:r>
              <w:rPr>
                <w:i/>
                <w:spacing w:val="-6"/>
                <w:sz w:val="21"/>
              </w:rPr>
              <w:t> </w:t>
            </w:r>
            <w:r>
              <w:rPr>
                <w:i/>
                <w:sz w:val="21"/>
              </w:rPr>
              <w:t>unidad</w:t>
            </w:r>
            <w:r>
              <w:rPr>
                <w:i/>
                <w:spacing w:val="-6"/>
                <w:sz w:val="21"/>
              </w:rPr>
              <w:t> </w:t>
            </w:r>
            <w:r>
              <w:rPr>
                <w:i/>
                <w:sz w:val="21"/>
              </w:rPr>
              <w:t>desconcentrada se </w:t>
            </w:r>
            <w:r>
              <w:rPr>
                <w:i/>
                <w:spacing w:val="-2"/>
                <w:sz w:val="21"/>
              </w:rPr>
              <w:t>requiere:</w:t>
            </w:r>
          </w:p>
        </w:tc>
        <w:tc>
          <w:tcPr>
            <w:tcW w:w="3118" w:type="dxa"/>
            <w:tcBorders>
              <w:top w:val="nil"/>
              <w:bottom w:val="nil"/>
            </w:tcBorders>
          </w:tcPr>
          <w:p>
            <w:pPr>
              <w:pStyle w:val="TableParagraph"/>
              <w:rPr>
                <w:sz w:val="21"/>
              </w:rPr>
            </w:pPr>
          </w:p>
          <w:p>
            <w:pPr>
              <w:pStyle w:val="TableParagraph"/>
              <w:rPr>
                <w:sz w:val="21"/>
              </w:rPr>
            </w:pPr>
          </w:p>
          <w:p>
            <w:pPr>
              <w:pStyle w:val="TableParagraph"/>
              <w:spacing w:before="185"/>
              <w:rPr>
                <w:sz w:val="21"/>
              </w:rPr>
            </w:pPr>
          </w:p>
          <w:p>
            <w:pPr>
              <w:pStyle w:val="TableParagraph"/>
              <w:spacing w:line="271" w:lineRule="auto"/>
              <w:ind w:left="3" w:right="202"/>
              <w:jc w:val="both"/>
              <w:rPr>
                <w:i/>
                <w:sz w:val="21"/>
              </w:rPr>
            </w:pPr>
            <w:r>
              <w:rPr>
                <w:i/>
                <w:sz w:val="21"/>
              </w:rPr>
              <w:t>Para</w:t>
            </w:r>
            <w:r>
              <w:rPr>
                <w:i/>
                <w:spacing w:val="-13"/>
                <w:sz w:val="21"/>
              </w:rPr>
              <w:t> </w:t>
            </w:r>
            <w:r>
              <w:rPr>
                <w:i/>
                <w:sz w:val="21"/>
              </w:rPr>
              <w:t>ejercer</w:t>
            </w:r>
            <w:r>
              <w:rPr>
                <w:i/>
                <w:spacing w:val="-12"/>
                <w:sz w:val="21"/>
              </w:rPr>
              <w:t> </w:t>
            </w:r>
            <w:r>
              <w:rPr>
                <w:i/>
                <w:sz w:val="21"/>
              </w:rPr>
              <w:t>la</w:t>
            </w:r>
            <w:r>
              <w:rPr>
                <w:i/>
                <w:spacing w:val="-8"/>
                <w:sz w:val="21"/>
              </w:rPr>
              <w:t> </w:t>
            </w:r>
            <w:r>
              <w:rPr>
                <w:i/>
                <w:sz w:val="21"/>
              </w:rPr>
              <w:t>coordinación</w:t>
            </w:r>
            <w:r>
              <w:rPr>
                <w:i/>
                <w:spacing w:val="-14"/>
                <w:sz w:val="21"/>
              </w:rPr>
              <w:t> </w:t>
            </w:r>
            <w:r>
              <w:rPr>
                <w:i/>
                <w:sz w:val="21"/>
              </w:rPr>
              <w:t>de una</w:t>
            </w:r>
            <w:r>
              <w:rPr>
                <w:i/>
                <w:spacing w:val="-6"/>
                <w:sz w:val="21"/>
              </w:rPr>
              <w:t> </w:t>
            </w:r>
            <w:r>
              <w:rPr>
                <w:i/>
                <w:sz w:val="21"/>
              </w:rPr>
              <w:t>unidad</w:t>
            </w:r>
            <w:r>
              <w:rPr>
                <w:i/>
                <w:spacing w:val="-6"/>
                <w:sz w:val="21"/>
              </w:rPr>
              <w:t> </w:t>
            </w:r>
            <w:r>
              <w:rPr>
                <w:i/>
                <w:sz w:val="21"/>
              </w:rPr>
              <w:t>desconcentrada se </w:t>
            </w:r>
            <w:r>
              <w:rPr>
                <w:i/>
                <w:spacing w:val="-2"/>
                <w:sz w:val="21"/>
              </w:rPr>
              <w:t>requiere:</w:t>
            </w:r>
          </w:p>
        </w:tc>
      </w:tr>
      <w:tr>
        <w:trPr>
          <w:trHeight w:val="512" w:hRule="atLeast"/>
        </w:trPr>
        <w:tc>
          <w:tcPr>
            <w:tcW w:w="2892" w:type="dxa"/>
            <w:tcBorders>
              <w:top w:val="nil"/>
              <w:bottom w:val="nil"/>
            </w:tcBorders>
          </w:tcPr>
          <w:p>
            <w:pPr>
              <w:pStyle w:val="TableParagraph"/>
              <w:spacing w:before="139"/>
              <w:ind w:left="5"/>
              <w:rPr>
                <w:i/>
                <w:sz w:val="21"/>
              </w:rPr>
            </w:pPr>
            <w:r>
              <w:rPr>
                <w:i/>
                <w:spacing w:val="-5"/>
                <w:sz w:val="21"/>
              </w:rPr>
              <w:t>...</w:t>
            </w:r>
          </w:p>
        </w:tc>
        <w:tc>
          <w:tcPr>
            <w:tcW w:w="3207" w:type="dxa"/>
            <w:tcBorders>
              <w:top w:val="nil"/>
              <w:bottom w:val="nil"/>
            </w:tcBorders>
          </w:tcPr>
          <w:p>
            <w:pPr>
              <w:pStyle w:val="TableParagraph"/>
              <w:rPr>
                <w:rFonts w:ascii="Times New Roman"/>
                <w:sz w:val="20"/>
              </w:rPr>
            </w:pPr>
          </w:p>
        </w:tc>
        <w:tc>
          <w:tcPr>
            <w:tcW w:w="3118" w:type="dxa"/>
            <w:tcBorders>
              <w:top w:val="nil"/>
              <w:bottom w:val="nil"/>
            </w:tcBorders>
          </w:tcPr>
          <w:p>
            <w:pPr>
              <w:pStyle w:val="TableParagraph"/>
              <w:rPr>
                <w:rFonts w:ascii="Times New Roman"/>
                <w:sz w:val="20"/>
              </w:rPr>
            </w:pPr>
          </w:p>
        </w:tc>
      </w:tr>
      <w:tr>
        <w:trPr>
          <w:trHeight w:val="633" w:hRule="atLeast"/>
        </w:trPr>
        <w:tc>
          <w:tcPr>
            <w:tcW w:w="2892" w:type="dxa"/>
            <w:tcBorders>
              <w:top w:val="nil"/>
            </w:tcBorders>
          </w:tcPr>
          <w:p>
            <w:pPr>
              <w:pStyle w:val="TableParagraph"/>
              <w:rPr>
                <w:rFonts w:ascii="Times New Roman"/>
                <w:sz w:val="20"/>
              </w:rPr>
            </w:pPr>
          </w:p>
        </w:tc>
        <w:tc>
          <w:tcPr>
            <w:tcW w:w="3207" w:type="dxa"/>
            <w:tcBorders>
              <w:top w:val="nil"/>
            </w:tcBorders>
          </w:tcPr>
          <w:p>
            <w:pPr>
              <w:pStyle w:val="TableParagraph"/>
              <w:spacing w:before="137"/>
              <w:ind w:left="4"/>
              <w:rPr>
                <w:i/>
                <w:sz w:val="21"/>
              </w:rPr>
            </w:pPr>
            <w:r>
              <w:rPr>
                <w:i/>
                <w:spacing w:val="-5"/>
                <w:sz w:val="21"/>
              </w:rPr>
              <w:t>...</w:t>
            </w:r>
          </w:p>
        </w:tc>
        <w:tc>
          <w:tcPr>
            <w:tcW w:w="3118" w:type="dxa"/>
            <w:tcBorders>
              <w:top w:val="nil"/>
            </w:tcBorders>
          </w:tcPr>
          <w:p>
            <w:pPr>
              <w:pStyle w:val="TableParagraph"/>
              <w:spacing w:before="137"/>
              <w:ind w:left="3"/>
              <w:rPr>
                <w:i/>
                <w:sz w:val="21"/>
              </w:rPr>
            </w:pPr>
            <w:r>
              <w:rPr>
                <w:i/>
                <w:spacing w:val="-5"/>
                <w:sz w:val="21"/>
              </w:rPr>
              <w:t>...</w:t>
            </w:r>
          </w:p>
        </w:tc>
      </w:tr>
    </w:tbl>
    <w:p>
      <w:pPr>
        <w:pStyle w:val="TableParagraph"/>
        <w:spacing w:after="0"/>
        <w:rPr>
          <w:i/>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2"/>
        <w:gridCol w:w="3207"/>
        <w:gridCol w:w="3118"/>
      </w:tblGrid>
      <w:tr>
        <w:trPr>
          <w:trHeight w:val="8987" w:hRule="atLeast"/>
        </w:trPr>
        <w:tc>
          <w:tcPr>
            <w:tcW w:w="2892" w:type="dxa"/>
          </w:tcPr>
          <w:p>
            <w:pPr>
              <w:pStyle w:val="TableParagraph"/>
              <w:spacing w:line="271" w:lineRule="auto" w:before="13"/>
              <w:ind w:left="365" w:hanging="361"/>
              <w:rPr>
                <w:i/>
                <w:sz w:val="21"/>
              </w:rPr>
            </w:pPr>
            <w:r>
              <w:rPr>
                <w:i/>
                <w:sz w:val="21"/>
              </w:rPr>
              <w:t>d.</w:t>
            </w:r>
            <w:r>
              <w:rPr>
                <w:i/>
                <w:spacing w:val="80"/>
                <w:sz w:val="21"/>
              </w:rPr>
              <w:t> </w:t>
            </w:r>
            <w:r>
              <w:rPr>
                <w:i/>
                <w:sz w:val="21"/>
              </w:rPr>
              <w:t>No</w:t>
            </w:r>
            <w:r>
              <w:rPr>
                <w:i/>
                <w:spacing w:val="-15"/>
                <w:sz w:val="21"/>
              </w:rPr>
              <w:t> </w:t>
            </w:r>
            <w:r>
              <w:rPr>
                <w:i/>
                <w:sz w:val="21"/>
              </w:rPr>
              <w:t>presentar</w:t>
            </w:r>
            <w:r>
              <w:rPr>
                <w:i/>
                <w:spacing w:val="-15"/>
                <w:sz w:val="21"/>
              </w:rPr>
              <w:t> </w:t>
            </w:r>
            <w:r>
              <w:rPr>
                <w:i/>
                <w:sz w:val="21"/>
              </w:rPr>
              <w:t>sanciones</w:t>
            </w:r>
            <w:r>
              <w:rPr>
                <w:i/>
                <w:spacing w:val="-14"/>
                <w:sz w:val="21"/>
              </w:rPr>
              <w:t> </w:t>
            </w:r>
            <w:r>
              <w:rPr>
                <w:i/>
                <w:sz w:val="21"/>
              </w:rPr>
              <w:t>en el</w:t>
            </w:r>
            <w:r>
              <w:rPr>
                <w:i/>
                <w:spacing w:val="-15"/>
                <w:sz w:val="21"/>
              </w:rPr>
              <w:t> </w:t>
            </w:r>
            <w:r>
              <w:rPr>
                <w:i/>
                <w:sz w:val="21"/>
              </w:rPr>
              <w:t>expediente</w:t>
            </w:r>
            <w:r>
              <w:rPr>
                <w:i/>
                <w:spacing w:val="-15"/>
                <w:sz w:val="21"/>
              </w:rPr>
              <w:t> </w:t>
            </w:r>
            <w:r>
              <w:rPr>
                <w:i/>
                <w:sz w:val="21"/>
              </w:rPr>
              <w:t>personal</w:t>
            </w:r>
            <w:r>
              <w:rPr>
                <w:i/>
                <w:spacing w:val="-14"/>
                <w:sz w:val="21"/>
              </w:rPr>
              <w:t> </w:t>
            </w:r>
            <w:r>
              <w:rPr>
                <w:i/>
                <w:sz w:val="21"/>
              </w:rPr>
              <w:t>por </w:t>
            </w:r>
            <w:r>
              <w:rPr>
                <w:i/>
                <w:w w:val="105"/>
                <w:sz w:val="21"/>
              </w:rPr>
              <w:t>acoso sexual, acoso laboral o discriminación por orientación sexual, identidad y expresión de </w:t>
            </w:r>
            <w:r>
              <w:rPr>
                <w:i/>
                <w:sz w:val="21"/>
              </w:rPr>
              <w:t>género,</w:t>
            </w:r>
            <w:r>
              <w:rPr>
                <w:i/>
                <w:spacing w:val="-6"/>
                <w:sz w:val="21"/>
              </w:rPr>
              <w:t> </w:t>
            </w:r>
            <w:r>
              <w:rPr>
                <w:i/>
                <w:sz w:val="21"/>
              </w:rPr>
              <w:t>ni</w:t>
            </w:r>
            <w:r>
              <w:rPr>
                <w:i/>
                <w:spacing w:val="-2"/>
                <w:sz w:val="21"/>
              </w:rPr>
              <w:t> </w:t>
            </w:r>
            <w:r>
              <w:rPr>
                <w:i/>
                <w:sz w:val="21"/>
              </w:rPr>
              <w:t>haber</w:t>
            </w:r>
            <w:r>
              <w:rPr>
                <w:i/>
                <w:spacing w:val="-5"/>
                <w:sz w:val="21"/>
              </w:rPr>
              <w:t> </w:t>
            </w:r>
            <w:r>
              <w:rPr>
                <w:i/>
                <w:sz w:val="21"/>
              </w:rPr>
              <w:t>cometido </w:t>
            </w:r>
            <w:r>
              <w:rPr>
                <w:i/>
                <w:w w:val="105"/>
                <w:sz w:val="21"/>
              </w:rPr>
              <w:t>alguna falta en otro ámbito que le implicara una suspensión por más de veinte días hábiles, o </w:t>
            </w:r>
            <w:r>
              <w:rPr>
                <w:i/>
                <w:sz w:val="21"/>
              </w:rPr>
              <w:t>sustitutiva del</w:t>
            </w:r>
            <w:r>
              <w:rPr>
                <w:i/>
                <w:spacing w:val="-8"/>
                <w:sz w:val="21"/>
              </w:rPr>
              <w:t> </w:t>
            </w:r>
            <w:r>
              <w:rPr>
                <w:i/>
                <w:sz w:val="21"/>
              </w:rPr>
              <w:t>despido.</w:t>
            </w:r>
            <w:r>
              <w:rPr>
                <w:i/>
                <w:spacing w:val="-5"/>
                <w:sz w:val="21"/>
              </w:rPr>
              <w:t> </w:t>
            </w:r>
            <w:r>
              <w:rPr>
                <w:i/>
                <w:sz w:val="21"/>
              </w:rPr>
              <w:t>En </w:t>
            </w:r>
            <w:r>
              <w:rPr>
                <w:i/>
                <w:w w:val="105"/>
                <w:sz w:val="21"/>
              </w:rPr>
              <w:t>todos los casos en el periodo de los dos</w:t>
            </w:r>
            <w:r>
              <w:rPr>
                <w:i/>
                <w:spacing w:val="-1"/>
                <w:w w:val="105"/>
                <w:sz w:val="21"/>
              </w:rPr>
              <w:t> </w:t>
            </w:r>
            <w:r>
              <w:rPr>
                <w:i/>
                <w:w w:val="105"/>
                <w:sz w:val="21"/>
              </w:rPr>
              <w:t>años previos a formalizar la postulación al cargo.</w:t>
            </w:r>
          </w:p>
          <w:p>
            <w:pPr>
              <w:pStyle w:val="TableParagraph"/>
              <w:rPr>
                <w:sz w:val="21"/>
              </w:rPr>
            </w:pPr>
          </w:p>
          <w:p>
            <w:pPr>
              <w:pStyle w:val="TableParagraph"/>
              <w:rPr>
                <w:sz w:val="21"/>
              </w:rPr>
            </w:pPr>
          </w:p>
          <w:p>
            <w:pPr>
              <w:pStyle w:val="TableParagraph"/>
              <w:spacing w:before="31"/>
              <w:rPr>
                <w:sz w:val="21"/>
              </w:rPr>
            </w:pPr>
          </w:p>
          <w:p>
            <w:pPr>
              <w:pStyle w:val="TableParagraph"/>
              <w:spacing w:line="271" w:lineRule="auto"/>
              <w:ind w:left="5" w:right="57"/>
              <w:rPr>
                <w:i/>
                <w:sz w:val="21"/>
              </w:rPr>
            </w:pPr>
            <w:r>
              <w:rPr>
                <w:i/>
                <w:sz w:val="21"/>
              </w:rPr>
              <w:t>La</w:t>
            </w:r>
            <w:r>
              <w:rPr>
                <w:i/>
                <w:spacing w:val="-11"/>
                <w:sz w:val="21"/>
              </w:rPr>
              <w:t> </w:t>
            </w:r>
            <w:r>
              <w:rPr>
                <w:i/>
                <w:sz w:val="21"/>
              </w:rPr>
              <w:t>persona</w:t>
            </w:r>
            <w:r>
              <w:rPr>
                <w:i/>
                <w:spacing w:val="-15"/>
                <w:sz w:val="21"/>
              </w:rPr>
              <w:t> </w:t>
            </w:r>
            <w:r>
              <w:rPr>
                <w:i/>
                <w:sz w:val="21"/>
              </w:rPr>
              <w:t>coordinadora</w:t>
            </w:r>
            <w:r>
              <w:rPr>
                <w:i/>
                <w:spacing w:val="-10"/>
                <w:sz w:val="21"/>
              </w:rPr>
              <w:t> </w:t>
            </w:r>
            <w:r>
              <w:rPr>
                <w:i/>
                <w:sz w:val="21"/>
              </w:rPr>
              <w:t>será electa por la Asamblea Plebiscitaria de la unidad siguiendo los mismos mecanismos</w:t>
            </w:r>
            <w:r>
              <w:rPr>
                <w:i/>
                <w:spacing w:val="-15"/>
                <w:sz w:val="21"/>
              </w:rPr>
              <w:t> </w:t>
            </w:r>
            <w:r>
              <w:rPr>
                <w:i/>
                <w:sz w:val="21"/>
              </w:rPr>
              <w:t>previstos</w:t>
            </w:r>
            <w:r>
              <w:rPr>
                <w:i/>
                <w:spacing w:val="-15"/>
                <w:sz w:val="21"/>
              </w:rPr>
              <w:t> </w:t>
            </w:r>
            <w:r>
              <w:rPr>
                <w:i/>
                <w:sz w:val="21"/>
              </w:rPr>
              <w:t>en</w:t>
            </w:r>
            <w:r>
              <w:rPr>
                <w:i/>
                <w:spacing w:val="-14"/>
                <w:sz w:val="21"/>
              </w:rPr>
              <w:t> </w:t>
            </w:r>
            <w:r>
              <w:rPr>
                <w:i/>
                <w:sz w:val="21"/>
              </w:rPr>
              <w:t>este Estatuto Orgánico y en los reglamentos electorales del Instituto para las Asambleas Plebiscitarias de </w:t>
            </w:r>
            <w:r>
              <w:rPr>
                <w:i/>
                <w:spacing w:val="-2"/>
                <w:sz w:val="21"/>
              </w:rPr>
              <w:t>Departamento.</w:t>
            </w:r>
          </w:p>
          <w:p>
            <w:pPr>
              <w:pStyle w:val="TableParagraph"/>
              <w:spacing w:before="5"/>
              <w:rPr>
                <w:sz w:val="21"/>
              </w:rPr>
            </w:pPr>
          </w:p>
          <w:p>
            <w:pPr>
              <w:pStyle w:val="TableParagraph"/>
              <w:spacing w:before="1"/>
              <w:ind w:left="5"/>
              <w:rPr>
                <w:i/>
                <w:sz w:val="21"/>
              </w:rPr>
            </w:pPr>
            <w:r>
              <w:rPr>
                <w:i/>
                <w:spacing w:val="-5"/>
                <w:sz w:val="21"/>
              </w:rPr>
              <w:t>...</w:t>
            </w:r>
          </w:p>
        </w:tc>
        <w:tc>
          <w:tcPr>
            <w:tcW w:w="3207" w:type="dxa"/>
          </w:tcPr>
          <w:p>
            <w:pPr>
              <w:pStyle w:val="TableParagraph"/>
              <w:rPr>
                <w:sz w:val="21"/>
              </w:rPr>
            </w:pPr>
          </w:p>
          <w:p>
            <w:pPr>
              <w:pStyle w:val="TableParagraph"/>
              <w:spacing w:before="45"/>
              <w:rPr>
                <w:sz w:val="21"/>
              </w:rPr>
            </w:pPr>
          </w:p>
          <w:p>
            <w:pPr>
              <w:pStyle w:val="TableParagraph"/>
              <w:spacing w:line="271" w:lineRule="auto"/>
              <w:ind w:left="364" w:right="67" w:hanging="360"/>
              <w:rPr>
                <w:i/>
                <w:sz w:val="21"/>
              </w:rPr>
            </w:pPr>
            <w:r>
              <w:rPr>
                <w:i/>
                <w:w w:val="105"/>
                <w:sz w:val="21"/>
              </w:rPr>
              <w:t>d.</w:t>
            </w:r>
            <w:r>
              <w:rPr>
                <w:i/>
                <w:spacing w:val="53"/>
                <w:w w:val="105"/>
                <w:sz w:val="21"/>
              </w:rPr>
              <w:t> </w:t>
            </w:r>
            <w:r>
              <w:rPr>
                <w:i/>
                <w:w w:val="105"/>
                <w:sz w:val="21"/>
              </w:rPr>
              <w:t>No</w:t>
            </w:r>
            <w:r>
              <w:rPr>
                <w:i/>
                <w:spacing w:val="-15"/>
                <w:w w:val="105"/>
                <w:sz w:val="21"/>
              </w:rPr>
              <w:t> </w:t>
            </w:r>
            <w:r>
              <w:rPr>
                <w:i/>
                <w:w w:val="105"/>
                <w:sz w:val="21"/>
              </w:rPr>
              <w:t>presentar</w:t>
            </w:r>
            <w:r>
              <w:rPr>
                <w:i/>
                <w:spacing w:val="-16"/>
                <w:w w:val="105"/>
                <w:sz w:val="21"/>
              </w:rPr>
              <w:t> </w:t>
            </w:r>
            <w:r>
              <w:rPr>
                <w:i/>
                <w:w w:val="105"/>
                <w:sz w:val="21"/>
              </w:rPr>
              <w:t>sanciones</w:t>
            </w:r>
            <w:r>
              <w:rPr>
                <w:i/>
                <w:spacing w:val="-15"/>
                <w:w w:val="105"/>
                <w:sz w:val="21"/>
              </w:rPr>
              <w:t> </w:t>
            </w:r>
            <w:r>
              <w:rPr>
                <w:i/>
                <w:w w:val="105"/>
                <w:sz w:val="21"/>
              </w:rPr>
              <w:t>en</w:t>
            </w:r>
            <w:r>
              <w:rPr>
                <w:i/>
                <w:spacing w:val="-15"/>
                <w:w w:val="105"/>
                <w:sz w:val="21"/>
              </w:rPr>
              <w:t> </w:t>
            </w:r>
            <w:r>
              <w:rPr>
                <w:i/>
                <w:w w:val="105"/>
                <w:sz w:val="21"/>
              </w:rPr>
              <w:t>el expediente personal por </w:t>
            </w:r>
            <w:r>
              <w:rPr>
                <w:i/>
                <w:sz w:val="21"/>
              </w:rPr>
              <w:t>acoso</w:t>
            </w:r>
            <w:r>
              <w:rPr>
                <w:i/>
                <w:spacing w:val="-11"/>
                <w:sz w:val="21"/>
              </w:rPr>
              <w:t> </w:t>
            </w:r>
            <w:r>
              <w:rPr>
                <w:i/>
                <w:sz w:val="21"/>
              </w:rPr>
              <w:t>sexual,</w:t>
            </w:r>
            <w:r>
              <w:rPr>
                <w:i/>
                <w:spacing w:val="-14"/>
                <w:sz w:val="21"/>
              </w:rPr>
              <w:t> </w:t>
            </w:r>
            <w:r>
              <w:rPr>
                <w:i/>
                <w:sz w:val="21"/>
              </w:rPr>
              <w:t>acoso</w:t>
            </w:r>
            <w:r>
              <w:rPr>
                <w:i/>
                <w:spacing w:val="-11"/>
                <w:sz w:val="21"/>
              </w:rPr>
              <w:t> </w:t>
            </w:r>
            <w:r>
              <w:rPr>
                <w:i/>
                <w:sz w:val="21"/>
              </w:rPr>
              <w:t>laboral</w:t>
            </w:r>
            <w:r>
              <w:rPr>
                <w:i/>
                <w:spacing w:val="-11"/>
                <w:sz w:val="21"/>
              </w:rPr>
              <w:t> </w:t>
            </w:r>
            <w:r>
              <w:rPr>
                <w:i/>
                <w:sz w:val="21"/>
              </w:rPr>
              <w:t>o</w:t>
            </w:r>
            <w:r>
              <w:rPr>
                <w:i/>
                <w:sz w:val="21"/>
              </w:rPr>
              <w:t> </w:t>
            </w:r>
            <w:r>
              <w:rPr>
                <w:i/>
                <w:w w:val="105"/>
                <w:sz w:val="21"/>
              </w:rPr>
              <w:t>discriminación</w:t>
            </w:r>
            <w:r>
              <w:rPr>
                <w:i/>
                <w:spacing w:val="-11"/>
                <w:w w:val="105"/>
                <w:sz w:val="21"/>
              </w:rPr>
              <w:t> </w:t>
            </w:r>
            <w:r>
              <w:rPr>
                <w:i/>
                <w:w w:val="105"/>
                <w:sz w:val="21"/>
              </w:rPr>
              <w:t>por </w:t>
            </w:r>
            <w:r>
              <w:rPr>
                <w:i/>
                <w:spacing w:val="-2"/>
                <w:w w:val="105"/>
                <w:sz w:val="21"/>
              </w:rPr>
              <w:t>orientación</w:t>
            </w:r>
            <w:r>
              <w:rPr>
                <w:i/>
                <w:spacing w:val="-8"/>
                <w:w w:val="105"/>
                <w:sz w:val="21"/>
              </w:rPr>
              <w:t> </w:t>
            </w:r>
            <w:r>
              <w:rPr>
                <w:i/>
                <w:spacing w:val="-2"/>
                <w:w w:val="105"/>
                <w:sz w:val="21"/>
              </w:rPr>
              <w:t>sexual,</w:t>
            </w:r>
            <w:r>
              <w:rPr>
                <w:i/>
                <w:spacing w:val="-12"/>
                <w:w w:val="105"/>
                <w:sz w:val="21"/>
              </w:rPr>
              <w:t> </w:t>
            </w:r>
            <w:r>
              <w:rPr>
                <w:i/>
                <w:spacing w:val="-2"/>
                <w:w w:val="105"/>
                <w:sz w:val="21"/>
              </w:rPr>
              <w:t>identidad </w:t>
            </w:r>
            <w:r>
              <w:rPr>
                <w:i/>
                <w:w w:val="105"/>
                <w:sz w:val="21"/>
              </w:rPr>
              <w:t>y</w:t>
            </w:r>
            <w:r>
              <w:rPr>
                <w:i/>
                <w:spacing w:val="-7"/>
                <w:w w:val="105"/>
                <w:sz w:val="21"/>
              </w:rPr>
              <w:t> </w:t>
            </w:r>
            <w:r>
              <w:rPr>
                <w:i/>
                <w:w w:val="105"/>
                <w:sz w:val="21"/>
              </w:rPr>
              <w:t>expresión</w:t>
            </w:r>
            <w:r>
              <w:rPr>
                <w:i/>
                <w:spacing w:val="-10"/>
                <w:w w:val="105"/>
                <w:sz w:val="21"/>
              </w:rPr>
              <w:t> </w:t>
            </w:r>
            <w:r>
              <w:rPr>
                <w:i/>
                <w:w w:val="105"/>
                <w:sz w:val="21"/>
              </w:rPr>
              <w:t>de</w:t>
            </w:r>
            <w:r>
              <w:rPr>
                <w:i/>
                <w:spacing w:val="-3"/>
                <w:w w:val="105"/>
                <w:sz w:val="21"/>
              </w:rPr>
              <w:t> </w:t>
            </w:r>
            <w:r>
              <w:rPr>
                <w:i/>
                <w:w w:val="105"/>
                <w:sz w:val="21"/>
              </w:rPr>
              <w:t>género,</w:t>
            </w:r>
            <w:r>
              <w:rPr>
                <w:i/>
                <w:spacing w:val="-9"/>
                <w:w w:val="105"/>
                <w:sz w:val="21"/>
              </w:rPr>
              <w:t> </w:t>
            </w:r>
            <w:r>
              <w:rPr>
                <w:i/>
                <w:w w:val="105"/>
                <w:sz w:val="21"/>
              </w:rPr>
              <w:t>ni haber</w:t>
            </w:r>
            <w:r>
              <w:rPr>
                <w:i/>
                <w:spacing w:val="-4"/>
                <w:w w:val="105"/>
                <w:sz w:val="21"/>
              </w:rPr>
              <w:t> </w:t>
            </w:r>
            <w:r>
              <w:rPr>
                <w:i/>
                <w:w w:val="105"/>
                <w:sz w:val="21"/>
              </w:rPr>
              <w:t>cometido</w:t>
            </w:r>
            <w:r>
              <w:rPr>
                <w:i/>
                <w:spacing w:val="-3"/>
                <w:w w:val="105"/>
                <w:sz w:val="21"/>
              </w:rPr>
              <w:t> </w:t>
            </w:r>
            <w:r>
              <w:rPr>
                <w:i/>
                <w:w w:val="105"/>
                <w:sz w:val="21"/>
              </w:rPr>
              <w:t>alguna falta en otro ámbito que le </w:t>
            </w:r>
            <w:r>
              <w:rPr>
                <w:i/>
                <w:sz w:val="21"/>
              </w:rPr>
              <w:t>implicara</w:t>
            </w:r>
            <w:r>
              <w:rPr>
                <w:i/>
                <w:spacing w:val="-7"/>
                <w:sz w:val="21"/>
              </w:rPr>
              <w:t> </w:t>
            </w:r>
            <w:r>
              <w:rPr>
                <w:i/>
                <w:sz w:val="21"/>
              </w:rPr>
              <w:t>una</w:t>
            </w:r>
            <w:r>
              <w:rPr>
                <w:i/>
                <w:spacing w:val="-2"/>
                <w:sz w:val="21"/>
              </w:rPr>
              <w:t> </w:t>
            </w:r>
            <w:r>
              <w:rPr>
                <w:i/>
                <w:sz w:val="21"/>
              </w:rPr>
              <w:t>suspensión</w:t>
            </w:r>
            <w:r>
              <w:rPr>
                <w:i/>
                <w:spacing w:val="-3"/>
                <w:sz w:val="21"/>
              </w:rPr>
              <w:t> </w:t>
            </w:r>
            <w:r>
              <w:rPr>
                <w:i/>
                <w:sz w:val="21"/>
              </w:rPr>
              <w:t>por más</w:t>
            </w:r>
            <w:r>
              <w:rPr>
                <w:i/>
                <w:spacing w:val="-6"/>
                <w:sz w:val="21"/>
              </w:rPr>
              <w:t> </w:t>
            </w:r>
            <w:r>
              <w:rPr>
                <w:i/>
                <w:sz w:val="21"/>
              </w:rPr>
              <w:t>de veinte días hábiles, o </w:t>
            </w:r>
            <w:r>
              <w:rPr>
                <w:i/>
                <w:w w:val="105"/>
                <w:sz w:val="21"/>
              </w:rPr>
              <w:t>sustitutiva del despido. En </w:t>
            </w:r>
            <w:r>
              <w:rPr>
                <w:i/>
                <w:sz w:val="21"/>
              </w:rPr>
              <w:t>todos los casos en el</w:t>
            </w:r>
            <w:r>
              <w:rPr>
                <w:i/>
                <w:spacing w:val="-1"/>
                <w:sz w:val="21"/>
              </w:rPr>
              <w:t> </w:t>
            </w:r>
            <w:r>
              <w:rPr>
                <w:i/>
                <w:sz w:val="21"/>
              </w:rPr>
              <w:t>periodo </w:t>
            </w:r>
            <w:r>
              <w:rPr>
                <w:i/>
                <w:w w:val="105"/>
                <w:sz w:val="21"/>
              </w:rPr>
              <w:t>de los</w:t>
            </w:r>
            <w:r>
              <w:rPr>
                <w:i/>
                <w:spacing w:val="-6"/>
                <w:w w:val="105"/>
                <w:sz w:val="21"/>
              </w:rPr>
              <w:t> </w:t>
            </w:r>
            <w:r>
              <w:rPr>
                <w:i/>
                <w:w w:val="105"/>
                <w:sz w:val="21"/>
              </w:rPr>
              <w:t>dos años previos</w:t>
            </w:r>
            <w:r>
              <w:rPr>
                <w:i/>
                <w:spacing w:val="-6"/>
                <w:w w:val="105"/>
                <w:sz w:val="21"/>
              </w:rPr>
              <w:t> </w:t>
            </w:r>
            <w:r>
              <w:rPr>
                <w:i/>
                <w:w w:val="105"/>
                <w:sz w:val="21"/>
              </w:rPr>
              <w:t>a formalizar la postulación al </w:t>
            </w:r>
            <w:r>
              <w:rPr>
                <w:i/>
                <w:spacing w:val="-2"/>
                <w:w w:val="105"/>
                <w:sz w:val="21"/>
              </w:rPr>
              <w:t>cargo.</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93"/>
              <w:rPr>
                <w:sz w:val="21"/>
              </w:rPr>
            </w:pPr>
          </w:p>
          <w:p>
            <w:pPr>
              <w:pStyle w:val="TableParagraph"/>
              <w:spacing w:line="271" w:lineRule="auto"/>
              <w:ind w:left="4" w:right="354"/>
              <w:jc w:val="both"/>
              <w:rPr>
                <w:b/>
                <w:i/>
                <w:sz w:val="21"/>
              </w:rPr>
            </w:pPr>
            <w:r>
              <w:rPr>
                <w:i/>
                <w:sz w:val="21"/>
              </w:rPr>
              <w:t>La persona</w:t>
            </w:r>
            <w:r>
              <w:rPr>
                <w:i/>
                <w:spacing w:val="-5"/>
                <w:sz w:val="21"/>
              </w:rPr>
              <w:t> </w:t>
            </w:r>
            <w:r>
              <w:rPr>
                <w:i/>
                <w:sz w:val="21"/>
              </w:rPr>
              <w:t>coordinadora será </w:t>
            </w:r>
            <w:r>
              <w:rPr>
                <w:i/>
                <w:spacing w:val="-6"/>
                <w:sz w:val="21"/>
              </w:rPr>
              <w:t>electa</w:t>
            </w:r>
            <w:r>
              <w:rPr>
                <w:i/>
                <w:spacing w:val="-9"/>
                <w:sz w:val="21"/>
              </w:rPr>
              <w:t> </w:t>
            </w:r>
            <w:r>
              <w:rPr>
                <w:b/>
                <w:i/>
                <w:spacing w:val="-6"/>
                <w:sz w:val="21"/>
              </w:rPr>
              <w:t>según</w:t>
            </w:r>
            <w:r>
              <w:rPr>
                <w:b/>
                <w:i/>
                <w:spacing w:val="-9"/>
                <w:sz w:val="21"/>
              </w:rPr>
              <w:t> </w:t>
            </w:r>
            <w:r>
              <w:rPr>
                <w:b/>
                <w:i/>
                <w:spacing w:val="-6"/>
                <w:sz w:val="21"/>
              </w:rPr>
              <w:t>lo</w:t>
            </w:r>
            <w:r>
              <w:rPr>
                <w:b/>
                <w:i/>
                <w:spacing w:val="-8"/>
                <w:sz w:val="21"/>
              </w:rPr>
              <w:t> </w:t>
            </w:r>
            <w:r>
              <w:rPr>
                <w:b/>
                <w:i/>
                <w:spacing w:val="-6"/>
                <w:sz w:val="21"/>
              </w:rPr>
              <w:t>establecido</w:t>
            </w:r>
            <w:r>
              <w:rPr>
                <w:b/>
                <w:i/>
                <w:spacing w:val="-9"/>
                <w:sz w:val="21"/>
              </w:rPr>
              <w:t> </w:t>
            </w:r>
            <w:r>
              <w:rPr>
                <w:b/>
                <w:i/>
                <w:spacing w:val="-6"/>
                <w:sz w:val="21"/>
              </w:rPr>
              <w:t>en </w:t>
            </w:r>
            <w:r>
              <w:rPr>
                <w:b/>
                <w:i/>
                <w:sz w:val="21"/>
              </w:rPr>
              <w:t>este Estatuto.</w:t>
            </w:r>
          </w:p>
          <w:p>
            <w:pPr>
              <w:pStyle w:val="TableParagraph"/>
              <w:rPr>
                <w:sz w:val="21"/>
              </w:rPr>
            </w:pPr>
          </w:p>
          <w:p>
            <w:pPr>
              <w:pStyle w:val="TableParagraph"/>
              <w:rPr>
                <w:sz w:val="21"/>
              </w:rPr>
            </w:pPr>
          </w:p>
          <w:p>
            <w:pPr>
              <w:pStyle w:val="TableParagraph"/>
              <w:spacing w:before="27"/>
              <w:rPr>
                <w:sz w:val="21"/>
              </w:rPr>
            </w:pPr>
          </w:p>
          <w:p>
            <w:pPr>
              <w:pStyle w:val="TableParagraph"/>
              <w:spacing w:before="1"/>
              <w:ind w:left="4"/>
              <w:rPr>
                <w:i/>
                <w:sz w:val="21"/>
              </w:rPr>
            </w:pPr>
            <w:r>
              <w:rPr>
                <w:i/>
                <w:spacing w:val="-5"/>
                <w:sz w:val="21"/>
              </w:rPr>
              <w:t>...</w:t>
            </w:r>
          </w:p>
        </w:tc>
        <w:tc>
          <w:tcPr>
            <w:tcW w:w="3118" w:type="dxa"/>
          </w:tcPr>
          <w:p>
            <w:pPr>
              <w:pStyle w:val="TableParagraph"/>
              <w:rPr>
                <w:sz w:val="21"/>
              </w:rPr>
            </w:pPr>
          </w:p>
          <w:p>
            <w:pPr>
              <w:pStyle w:val="TableParagraph"/>
              <w:spacing w:before="45"/>
              <w:rPr>
                <w:sz w:val="21"/>
              </w:rPr>
            </w:pPr>
          </w:p>
          <w:p>
            <w:pPr>
              <w:pStyle w:val="TableParagraph"/>
              <w:spacing w:line="271" w:lineRule="auto"/>
              <w:ind w:left="288" w:right="50" w:hanging="286"/>
              <w:rPr>
                <w:i/>
                <w:sz w:val="21"/>
              </w:rPr>
            </w:pPr>
            <w:r>
              <w:rPr>
                <w:i/>
                <w:w w:val="105"/>
                <w:sz w:val="21"/>
              </w:rPr>
              <w:t>d.</w:t>
            </w:r>
            <w:r>
              <w:rPr>
                <w:i/>
                <w:spacing w:val="-16"/>
                <w:w w:val="105"/>
                <w:sz w:val="21"/>
              </w:rPr>
              <w:t> </w:t>
            </w:r>
            <w:r>
              <w:rPr>
                <w:i/>
                <w:w w:val="105"/>
                <w:sz w:val="21"/>
              </w:rPr>
              <w:t>No</w:t>
            </w:r>
            <w:r>
              <w:rPr>
                <w:i/>
                <w:spacing w:val="-15"/>
                <w:w w:val="105"/>
                <w:sz w:val="21"/>
              </w:rPr>
              <w:t> </w:t>
            </w:r>
            <w:r>
              <w:rPr>
                <w:i/>
                <w:w w:val="105"/>
                <w:sz w:val="21"/>
              </w:rPr>
              <w:t>presentar</w:t>
            </w:r>
            <w:r>
              <w:rPr>
                <w:i/>
                <w:spacing w:val="-15"/>
                <w:w w:val="105"/>
                <w:sz w:val="21"/>
              </w:rPr>
              <w:t> </w:t>
            </w:r>
            <w:r>
              <w:rPr>
                <w:i/>
                <w:w w:val="105"/>
                <w:sz w:val="21"/>
              </w:rPr>
              <w:t>sanciones</w:t>
            </w:r>
            <w:r>
              <w:rPr>
                <w:i/>
                <w:spacing w:val="-16"/>
                <w:w w:val="105"/>
                <w:sz w:val="21"/>
              </w:rPr>
              <w:t> </w:t>
            </w:r>
            <w:r>
              <w:rPr>
                <w:i/>
                <w:w w:val="105"/>
                <w:sz w:val="21"/>
              </w:rPr>
              <w:t>en</w:t>
            </w:r>
            <w:r>
              <w:rPr>
                <w:i/>
                <w:spacing w:val="-16"/>
                <w:w w:val="105"/>
                <w:sz w:val="21"/>
              </w:rPr>
              <w:t> </w:t>
            </w:r>
            <w:r>
              <w:rPr>
                <w:i/>
                <w:w w:val="105"/>
                <w:sz w:val="21"/>
              </w:rPr>
              <w:t>el expediente personal por </w:t>
            </w:r>
            <w:r>
              <w:rPr>
                <w:i/>
                <w:sz w:val="21"/>
              </w:rPr>
              <w:t>acoso</w:t>
            </w:r>
            <w:r>
              <w:rPr>
                <w:i/>
                <w:spacing w:val="-11"/>
                <w:sz w:val="21"/>
              </w:rPr>
              <w:t> </w:t>
            </w:r>
            <w:r>
              <w:rPr>
                <w:i/>
                <w:sz w:val="21"/>
              </w:rPr>
              <w:t>sexual,</w:t>
            </w:r>
            <w:r>
              <w:rPr>
                <w:i/>
                <w:spacing w:val="-14"/>
                <w:sz w:val="21"/>
              </w:rPr>
              <w:t> </w:t>
            </w:r>
            <w:r>
              <w:rPr>
                <w:i/>
                <w:sz w:val="21"/>
              </w:rPr>
              <w:t>acoso</w:t>
            </w:r>
            <w:r>
              <w:rPr>
                <w:i/>
                <w:spacing w:val="-11"/>
                <w:sz w:val="21"/>
              </w:rPr>
              <w:t> </w:t>
            </w:r>
            <w:r>
              <w:rPr>
                <w:i/>
                <w:sz w:val="21"/>
              </w:rPr>
              <w:t>laboral</w:t>
            </w:r>
            <w:r>
              <w:rPr>
                <w:i/>
                <w:spacing w:val="-11"/>
                <w:sz w:val="21"/>
              </w:rPr>
              <w:t> </w:t>
            </w:r>
            <w:r>
              <w:rPr>
                <w:i/>
                <w:sz w:val="21"/>
              </w:rPr>
              <w:t>o</w:t>
            </w:r>
            <w:r>
              <w:rPr>
                <w:i/>
                <w:sz w:val="21"/>
              </w:rPr>
              <w:t> </w:t>
            </w:r>
            <w:r>
              <w:rPr>
                <w:i/>
                <w:w w:val="105"/>
                <w:sz w:val="21"/>
              </w:rPr>
              <w:t>discriminación</w:t>
            </w:r>
            <w:r>
              <w:rPr>
                <w:i/>
                <w:spacing w:val="-11"/>
                <w:w w:val="105"/>
                <w:sz w:val="21"/>
              </w:rPr>
              <w:t> </w:t>
            </w:r>
            <w:r>
              <w:rPr>
                <w:i/>
                <w:w w:val="105"/>
                <w:sz w:val="21"/>
              </w:rPr>
              <w:t>por </w:t>
            </w:r>
            <w:r>
              <w:rPr>
                <w:i/>
                <w:spacing w:val="-2"/>
                <w:w w:val="105"/>
                <w:sz w:val="21"/>
              </w:rPr>
              <w:t>orientación</w:t>
            </w:r>
            <w:r>
              <w:rPr>
                <w:i/>
                <w:spacing w:val="-8"/>
                <w:w w:val="105"/>
                <w:sz w:val="21"/>
              </w:rPr>
              <w:t> </w:t>
            </w:r>
            <w:r>
              <w:rPr>
                <w:i/>
                <w:spacing w:val="-2"/>
                <w:w w:val="105"/>
                <w:sz w:val="21"/>
              </w:rPr>
              <w:t>sexual,</w:t>
            </w:r>
            <w:r>
              <w:rPr>
                <w:i/>
                <w:spacing w:val="-12"/>
                <w:w w:val="105"/>
                <w:sz w:val="21"/>
              </w:rPr>
              <w:t> </w:t>
            </w:r>
            <w:r>
              <w:rPr>
                <w:i/>
                <w:spacing w:val="-2"/>
                <w:w w:val="105"/>
                <w:sz w:val="21"/>
              </w:rPr>
              <w:t>identidad </w:t>
            </w:r>
            <w:r>
              <w:rPr>
                <w:i/>
                <w:w w:val="105"/>
                <w:sz w:val="21"/>
              </w:rPr>
              <w:t>y</w:t>
            </w:r>
            <w:r>
              <w:rPr>
                <w:i/>
                <w:spacing w:val="-7"/>
                <w:w w:val="105"/>
                <w:sz w:val="21"/>
              </w:rPr>
              <w:t> </w:t>
            </w:r>
            <w:r>
              <w:rPr>
                <w:i/>
                <w:w w:val="105"/>
                <w:sz w:val="21"/>
              </w:rPr>
              <w:t>expresión</w:t>
            </w:r>
            <w:r>
              <w:rPr>
                <w:i/>
                <w:spacing w:val="-10"/>
                <w:w w:val="105"/>
                <w:sz w:val="21"/>
              </w:rPr>
              <w:t> </w:t>
            </w:r>
            <w:r>
              <w:rPr>
                <w:i/>
                <w:w w:val="105"/>
                <w:sz w:val="21"/>
              </w:rPr>
              <w:t>de</w:t>
            </w:r>
            <w:r>
              <w:rPr>
                <w:i/>
                <w:spacing w:val="-3"/>
                <w:w w:val="105"/>
                <w:sz w:val="21"/>
              </w:rPr>
              <w:t> </w:t>
            </w:r>
            <w:r>
              <w:rPr>
                <w:i/>
                <w:w w:val="105"/>
                <w:sz w:val="21"/>
              </w:rPr>
              <w:t>género,</w:t>
            </w:r>
            <w:r>
              <w:rPr>
                <w:i/>
                <w:spacing w:val="-9"/>
                <w:w w:val="105"/>
                <w:sz w:val="21"/>
              </w:rPr>
              <w:t> </w:t>
            </w:r>
            <w:r>
              <w:rPr>
                <w:i/>
                <w:w w:val="105"/>
                <w:sz w:val="21"/>
              </w:rPr>
              <w:t>ni haber</w:t>
            </w:r>
            <w:r>
              <w:rPr>
                <w:i/>
                <w:spacing w:val="-4"/>
                <w:w w:val="105"/>
                <w:sz w:val="21"/>
              </w:rPr>
              <w:t> </w:t>
            </w:r>
            <w:r>
              <w:rPr>
                <w:i/>
                <w:w w:val="105"/>
                <w:sz w:val="21"/>
              </w:rPr>
              <w:t>cometido</w:t>
            </w:r>
            <w:r>
              <w:rPr>
                <w:i/>
                <w:spacing w:val="-3"/>
                <w:w w:val="105"/>
                <w:sz w:val="21"/>
              </w:rPr>
              <w:t> </w:t>
            </w:r>
            <w:r>
              <w:rPr>
                <w:i/>
                <w:w w:val="105"/>
                <w:sz w:val="21"/>
              </w:rPr>
              <w:t>alguna falta en otro ámbito que le </w:t>
            </w:r>
            <w:r>
              <w:rPr>
                <w:i/>
                <w:sz w:val="21"/>
              </w:rPr>
              <w:t>implicara</w:t>
            </w:r>
            <w:r>
              <w:rPr>
                <w:i/>
                <w:spacing w:val="-7"/>
                <w:sz w:val="21"/>
              </w:rPr>
              <w:t> </w:t>
            </w:r>
            <w:r>
              <w:rPr>
                <w:i/>
                <w:sz w:val="21"/>
              </w:rPr>
              <w:t>una</w:t>
            </w:r>
            <w:r>
              <w:rPr>
                <w:i/>
                <w:spacing w:val="-2"/>
                <w:sz w:val="21"/>
              </w:rPr>
              <w:t> </w:t>
            </w:r>
            <w:r>
              <w:rPr>
                <w:i/>
                <w:sz w:val="21"/>
              </w:rPr>
              <w:t>suspensión</w:t>
            </w:r>
            <w:r>
              <w:rPr>
                <w:i/>
                <w:spacing w:val="-3"/>
                <w:sz w:val="21"/>
              </w:rPr>
              <w:t> </w:t>
            </w:r>
            <w:r>
              <w:rPr>
                <w:i/>
                <w:sz w:val="21"/>
              </w:rPr>
              <w:t>por más</w:t>
            </w:r>
            <w:r>
              <w:rPr>
                <w:i/>
                <w:spacing w:val="-6"/>
                <w:sz w:val="21"/>
              </w:rPr>
              <w:t> </w:t>
            </w:r>
            <w:r>
              <w:rPr>
                <w:i/>
                <w:sz w:val="21"/>
              </w:rPr>
              <w:t>de veinte días hábiles, o </w:t>
            </w:r>
            <w:r>
              <w:rPr>
                <w:i/>
                <w:w w:val="105"/>
                <w:sz w:val="21"/>
              </w:rPr>
              <w:t>sustitutiva del despido. En </w:t>
            </w:r>
            <w:r>
              <w:rPr>
                <w:i/>
                <w:sz w:val="21"/>
              </w:rPr>
              <w:t>todos los casos en el</w:t>
            </w:r>
            <w:r>
              <w:rPr>
                <w:i/>
                <w:spacing w:val="-1"/>
                <w:sz w:val="21"/>
              </w:rPr>
              <w:t> </w:t>
            </w:r>
            <w:r>
              <w:rPr>
                <w:i/>
                <w:sz w:val="21"/>
              </w:rPr>
              <w:t>periodo </w:t>
            </w:r>
            <w:r>
              <w:rPr>
                <w:i/>
                <w:w w:val="105"/>
                <w:sz w:val="21"/>
              </w:rPr>
              <w:t>de los</w:t>
            </w:r>
            <w:r>
              <w:rPr>
                <w:i/>
                <w:spacing w:val="-6"/>
                <w:w w:val="105"/>
                <w:sz w:val="21"/>
              </w:rPr>
              <w:t> </w:t>
            </w:r>
            <w:r>
              <w:rPr>
                <w:i/>
                <w:w w:val="105"/>
                <w:sz w:val="21"/>
              </w:rPr>
              <w:t>dos años previos</w:t>
            </w:r>
            <w:r>
              <w:rPr>
                <w:i/>
                <w:spacing w:val="-6"/>
                <w:w w:val="105"/>
                <w:sz w:val="21"/>
              </w:rPr>
              <w:t> </w:t>
            </w:r>
            <w:r>
              <w:rPr>
                <w:i/>
                <w:w w:val="105"/>
                <w:sz w:val="21"/>
              </w:rPr>
              <w:t>a formalizar la postulación al </w:t>
            </w:r>
            <w:r>
              <w:rPr>
                <w:i/>
                <w:spacing w:val="-2"/>
                <w:w w:val="105"/>
                <w:sz w:val="21"/>
              </w:rPr>
              <w:t>cargo.</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93"/>
              <w:rPr>
                <w:sz w:val="21"/>
              </w:rPr>
            </w:pPr>
          </w:p>
          <w:p>
            <w:pPr>
              <w:pStyle w:val="TableParagraph"/>
              <w:spacing w:line="271" w:lineRule="auto"/>
              <w:ind w:left="3" w:right="266"/>
              <w:jc w:val="both"/>
              <w:rPr>
                <w:b/>
                <w:i/>
                <w:sz w:val="21"/>
              </w:rPr>
            </w:pPr>
            <w:r>
              <w:rPr>
                <w:i/>
                <w:sz w:val="21"/>
              </w:rPr>
              <w:t>La persona</w:t>
            </w:r>
            <w:r>
              <w:rPr>
                <w:i/>
                <w:spacing w:val="-5"/>
                <w:sz w:val="21"/>
              </w:rPr>
              <w:t> </w:t>
            </w:r>
            <w:r>
              <w:rPr>
                <w:i/>
                <w:sz w:val="21"/>
              </w:rPr>
              <w:t>coordinadora será </w:t>
            </w:r>
            <w:r>
              <w:rPr>
                <w:i/>
                <w:spacing w:val="-6"/>
                <w:sz w:val="21"/>
              </w:rPr>
              <w:t>electa</w:t>
            </w:r>
            <w:r>
              <w:rPr>
                <w:i/>
                <w:spacing w:val="-9"/>
                <w:sz w:val="21"/>
              </w:rPr>
              <w:t> </w:t>
            </w:r>
            <w:r>
              <w:rPr>
                <w:b/>
                <w:i/>
                <w:spacing w:val="-6"/>
                <w:sz w:val="21"/>
              </w:rPr>
              <w:t>según</w:t>
            </w:r>
            <w:r>
              <w:rPr>
                <w:b/>
                <w:i/>
                <w:spacing w:val="-9"/>
                <w:sz w:val="21"/>
              </w:rPr>
              <w:t> </w:t>
            </w:r>
            <w:r>
              <w:rPr>
                <w:b/>
                <w:i/>
                <w:spacing w:val="-6"/>
                <w:sz w:val="21"/>
              </w:rPr>
              <w:t>lo</w:t>
            </w:r>
            <w:r>
              <w:rPr>
                <w:b/>
                <w:i/>
                <w:spacing w:val="-8"/>
                <w:sz w:val="21"/>
              </w:rPr>
              <w:t> </w:t>
            </w:r>
            <w:r>
              <w:rPr>
                <w:b/>
                <w:i/>
                <w:spacing w:val="-6"/>
                <w:sz w:val="21"/>
              </w:rPr>
              <w:t>establecido</w:t>
            </w:r>
            <w:r>
              <w:rPr>
                <w:b/>
                <w:i/>
                <w:spacing w:val="-9"/>
                <w:sz w:val="21"/>
              </w:rPr>
              <w:t> </w:t>
            </w:r>
            <w:r>
              <w:rPr>
                <w:b/>
                <w:i/>
                <w:spacing w:val="-6"/>
                <w:sz w:val="21"/>
              </w:rPr>
              <w:t>en </w:t>
            </w:r>
            <w:r>
              <w:rPr>
                <w:b/>
                <w:i/>
                <w:sz w:val="21"/>
              </w:rPr>
              <w:t>este Estatuto.</w:t>
            </w:r>
          </w:p>
          <w:p>
            <w:pPr>
              <w:pStyle w:val="TableParagraph"/>
              <w:rPr>
                <w:sz w:val="21"/>
              </w:rPr>
            </w:pPr>
          </w:p>
          <w:p>
            <w:pPr>
              <w:pStyle w:val="TableParagraph"/>
              <w:rPr>
                <w:sz w:val="21"/>
              </w:rPr>
            </w:pPr>
          </w:p>
          <w:p>
            <w:pPr>
              <w:pStyle w:val="TableParagraph"/>
              <w:spacing w:before="27"/>
              <w:rPr>
                <w:sz w:val="21"/>
              </w:rPr>
            </w:pPr>
          </w:p>
          <w:p>
            <w:pPr>
              <w:pStyle w:val="TableParagraph"/>
              <w:spacing w:before="1"/>
              <w:ind w:left="3"/>
              <w:rPr>
                <w:i/>
                <w:sz w:val="21"/>
              </w:rPr>
            </w:pPr>
            <w:r>
              <w:rPr>
                <w:i/>
                <w:spacing w:val="-5"/>
                <w:sz w:val="21"/>
              </w:rPr>
              <w:t>...</w:t>
            </w:r>
          </w:p>
        </w:tc>
      </w:tr>
      <w:tr>
        <w:trPr>
          <w:trHeight w:val="3811" w:hRule="atLeast"/>
        </w:trPr>
        <w:tc>
          <w:tcPr>
            <w:tcW w:w="2892" w:type="dxa"/>
          </w:tcPr>
          <w:p>
            <w:pPr>
              <w:pStyle w:val="TableParagraph"/>
              <w:spacing w:line="271" w:lineRule="auto" w:before="133"/>
              <w:ind w:left="5"/>
              <w:rPr>
                <w:b/>
                <w:i/>
                <w:sz w:val="21"/>
              </w:rPr>
            </w:pPr>
            <w:r>
              <w:rPr>
                <w:b/>
                <w:i/>
                <w:spacing w:val="-2"/>
                <w:sz w:val="21"/>
              </w:rPr>
              <w:t>Artículo</w:t>
            </w:r>
            <w:r>
              <w:rPr>
                <w:b/>
                <w:i/>
                <w:spacing w:val="-13"/>
                <w:sz w:val="21"/>
              </w:rPr>
              <w:t> </w:t>
            </w:r>
            <w:r>
              <w:rPr>
                <w:b/>
                <w:i/>
                <w:spacing w:val="-2"/>
                <w:sz w:val="21"/>
              </w:rPr>
              <w:t>83-bis</w:t>
            </w:r>
            <w:r>
              <w:rPr>
                <w:b/>
                <w:i/>
                <w:spacing w:val="-13"/>
                <w:sz w:val="21"/>
              </w:rPr>
              <w:t> </w:t>
            </w:r>
            <w:r>
              <w:rPr>
                <w:b/>
                <w:i/>
                <w:spacing w:val="-2"/>
                <w:sz w:val="21"/>
              </w:rPr>
              <w:t>5:</w:t>
            </w:r>
            <w:r>
              <w:rPr>
                <w:b/>
                <w:i/>
                <w:spacing w:val="-13"/>
                <w:sz w:val="21"/>
              </w:rPr>
              <w:t> </w:t>
            </w:r>
            <w:r>
              <w:rPr>
                <w:b/>
                <w:i/>
                <w:spacing w:val="-2"/>
                <w:sz w:val="21"/>
              </w:rPr>
              <w:t>Integración </w:t>
            </w:r>
            <w:r>
              <w:rPr>
                <w:b/>
                <w:i/>
                <w:sz w:val="21"/>
              </w:rPr>
              <w:t>y</w:t>
            </w:r>
            <w:r>
              <w:rPr>
                <w:b/>
                <w:i/>
                <w:spacing w:val="-6"/>
                <w:sz w:val="21"/>
              </w:rPr>
              <w:t> </w:t>
            </w:r>
            <w:r>
              <w:rPr>
                <w:b/>
                <w:i/>
                <w:sz w:val="21"/>
              </w:rPr>
              <w:t>Funciones</w:t>
            </w:r>
            <w:r>
              <w:rPr>
                <w:b/>
                <w:i/>
                <w:spacing w:val="-3"/>
                <w:sz w:val="21"/>
              </w:rPr>
              <w:t> </w:t>
            </w:r>
            <w:r>
              <w:rPr>
                <w:b/>
                <w:i/>
                <w:sz w:val="21"/>
              </w:rPr>
              <w:t>de</w:t>
            </w:r>
            <w:r>
              <w:rPr>
                <w:b/>
                <w:i/>
                <w:spacing w:val="-7"/>
                <w:sz w:val="21"/>
              </w:rPr>
              <w:t> </w:t>
            </w:r>
            <w:r>
              <w:rPr>
                <w:b/>
                <w:i/>
                <w:sz w:val="21"/>
              </w:rPr>
              <w:t>la</w:t>
            </w:r>
            <w:r>
              <w:rPr>
                <w:b/>
                <w:i/>
                <w:spacing w:val="-4"/>
                <w:sz w:val="21"/>
              </w:rPr>
              <w:t> </w:t>
            </w:r>
            <w:r>
              <w:rPr>
                <w:b/>
                <w:i/>
                <w:sz w:val="21"/>
              </w:rPr>
              <w:t>Asamblea Plebiscitaria de Unidad </w:t>
            </w:r>
            <w:r>
              <w:rPr>
                <w:b/>
                <w:i/>
                <w:spacing w:val="-2"/>
                <w:sz w:val="21"/>
              </w:rPr>
              <w:t>Desconcentrada</w:t>
            </w:r>
          </w:p>
          <w:p>
            <w:pPr>
              <w:pStyle w:val="TableParagraph"/>
              <w:rPr>
                <w:sz w:val="21"/>
              </w:rPr>
            </w:pPr>
          </w:p>
          <w:p>
            <w:pPr>
              <w:pStyle w:val="TableParagraph"/>
              <w:rPr>
                <w:sz w:val="21"/>
              </w:rPr>
            </w:pPr>
          </w:p>
          <w:p>
            <w:pPr>
              <w:pStyle w:val="TableParagraph"/>
              <w:spacing w:before="29"/>
              <w:rPr>
                <w:sz w:val="21"/>
              </w:rPr>
            </w:pPr>
          </w:p>
          <w:p>
            <w:pPr>
              <w:pStyle w:val="TableParagraph"/>
              <w:spacing w:line="273" w:lineRule="auto"/>
              <w:ind w:left="365" w:right="89" w:hanging="361"/>
              <w:rPr>
                <w:i/>
                <w:sz w:val="21"/>
              </w:rPr>
            </w:pPr>
            <w:r>
              <w:rPr>
                <w:i/>
                <w:sz w:val="21"/>
              </w:rPr>
              <w:t>1.</w:t>
            </w:r>
            <w:r>
              <w:rPr>
                <w:i/>
                <w:spacing w:val="80"/>
                <w:sz w:val="21"/>
              </w:rPr>
              <w:t> </w:t>
            </w:r>
            <w:r>
              <w:rPr>
                <w:i/>
                <w:sz w:val="21"/>
              </w:rPr>
              <w:t>Integración de la Asamblea</w:t>
            </w:r>
            <w:r>
              <w:rPr>
                <w:i/>
                <w:spacing w:val="-14"/>
                <w:sz w:val="21"/>
              </w:rPr>
              <w:t> </w:t>
            </w:r>
            <w:r>
              <w:rPr>
                <w:i/>
                <w:sz w:val="21"/>
              </w:rPr>
              <w:t>Plebiscitaria</w:t>
            </w:r>
            <w:r>
              <w:rPr>
                <w:i/>
                <w:spacing w:val="-15"/>
                <w:sz w:val="21"/>
              </w:rPr>
              <w:t> </w:t>
            </w:r>
            <w:r>
              <w:rPr>
                <w:i/>
                <w:sz w:val="21"/>
              </w:rPr>
              <w:t>d</w:t>
            </w:r>
            <w:r>
              <w:rPr>
                <w:i/>
                <w:sz w:val="21"/>
              </w:rPr>
              <w:t>e</w:t>
            </w:r>
            <w:r>
              <w:rPr>
                <w:i/>
                <w:sz w:val="21"/>
              </w:rPr>
              <w:t> Unidad</w:t>
            </w:r>
            <w:r>
              <w:rPr>
                <w:i/>
                <w:spacing w:val="-6"/>
                <w:sz w:val="21"/>
              </w:rPr>
              <w:t> </w:t>
            </w:r>
            <w:r>
              <w:rPr>
                <w:i/>
                <w:sz w:val="21"/>
              </w:rPr>
              <w:t>desconcentrada</w:t>
            </w:r>
          </w:p>
          <w:p>
            <w:pPr>
              <w:pStyle w:val="TableParagraph"/>
              <w:rPr>
                <w:sz w:val="21"/>
              </w:rPr>
            </w:pPr>
          </w:p>
          <w:p>
            <w:pPr>
              <w:pStyle w:val="TableParagraph"/>
              <w:rPr>
                <w:sz w:val="21"/>
              </w:rPr>
            </w:pPr>
          </w:p>
          <w:p>
            <w:pPr>
              <w:pStyle w:val="TableParagraph"/>
              <w:spacing w:before="25"/>
              <w:rPr>
                <w:sz w:val="21"/>
              </w:rPr>
            </w:pPr>
          </w:p>
          <w:p>
            <w:pPr>
              <w:pStyle w:val="TableParagraph"/>
              <w:spacing w:line="237" w:lineRule="exact" w:before="1"/>
              <w:ind w:left="5"/>
              <w:rPr>
                <w:i/>
                <w:sz w:val="21"/>
              </w:rPr>
            </w:pPr>
            <w:r>
              <w:rPr>
                <w:i/>
                <w:sz w:val="21"/>
              </w:rPr>
              <w:t>La</w:t>
            </w:r>
            <w:r>
              <w:rPr>
                <w:i/>
                <w:spacing w:val="-10"/>
                <w:sz w:val="21"/>
              </w:rPr>
              <w:t> </w:t>
            </w:r>
            <w:r>
              <w:rPr>
                <w:i/>
                <w:sz w:val="21"/>
              </w:rPr>
              <w:t>Asamblea</w:t>
            </w:r>
            <w:r>
              <w:rPr>
                <w:i/>
                <w:spacing w:val="-10"/>
                <w:sz w:val="21"/>
              </w:rPr>
              <w:t> </w:t>
            </w:r>
            <w:r>
              <w:rPr>
                <w:i/>
                <w:sz w:val="21"/>
              </w:rPr>
              <w:t>Plebiscitaria</w:t>
            </w:r>
            <w:r>
              <w:rPr>
                <w:i/>
                <w:spacing w:val="-9"/>
                <w:sz w:val="21"/>
              </w:rPr>
              <w:t> </w:t>
            </w:r>
            <w:r>
              <w:rPr>
                <w:i/>
                <w:spacing w:val="-5"/>
                <w:sz w:val="21"/>
              </w:rPr>
              <w:t>de</w:t>
            </w:r>
          </w:p>
        </w:tc>
        <w:tc>
          <w:tcPr>
            <w:tcW w:w="3207" w:type="dxa"/>
          </w:tcPr>
          <w:p>
            <w:pPr>
              <w:pStyle w:val="TableParagraph"/>
              <w:spacing w:line="271" w:lineRule="auto" w:before="133"/>
              <w:ind w:left="4"/>
              <w:rPr>
                <w:b/>
                <w:i/>
                <w:sz w:val="21"/>
              </w:rPr>
            </w:pPr>
            <w:r>
              <w:rPr>
                <w:b/>
                <w:i/>
                <w:spacing w:val="-2"/>
                <w:sz w:val="21"/>
              </w:rPr>
              <w:t>Artículo</w:t>
            </w:r>
            <w:r>
              <w:rPr>
                <w:b/>
                <w:i/>
                <w:spacing w:val="-13"/>
                <w:sz w:val="21"/>
              </w:rPr>
              <w:t> </w:t>
            </w:r>
            <w:r>
              <w:rPr>
                <w:b/>
                <w:i/>
                <w:spacing w:val="-2"/>
                <w:sz w:val="21"/>
              </w:rPr>
              <w:t>83-bis</w:t>
            </w:r>
            <w:r>
              <w:rPr>
                <w:b/>
                <w:i/>
                <w:spacing w:val="-13"/>
                <w:sz w:val="21"/>
              </w:rPr>
              <w:t> </w:t>
            </w:r>
            <w:r>
              <w:rPr>
                <w:b/>
                <w:i/>
                <w:spacing w:val="-2"/>
                <w:sz w:val="21"/>
              </w:rPr>
              <w:t>5:</w:t>
            </w:r>
            <w:r>
              <w:rPr>
                <w:b/>
                <w:i/>
                <w:spacing w:val="-13"/>
                <w:sz w:val="21"/>
              </w:rPr>
              <w:t> </w:t>
            </w:r>
            <w:r>
              <w:rPr>
                <w:b/>
                <w:i/>
                <w:spacing w:val="-2"/>
                <w:sz w:val="21"/>
              </w:rPr>
              <w:t>Integración</w:t>
            </w:r>
            <w:r>
              <w:rPr>
                <w:b/>
                <w:i/>
                <w:spacing w:val="-12"/>
                <w:sz w:val="21"/>
              </w:rPr>
              <w:t> </w:t>
            </w:r>
            <w:r>
              <w:rPr>
                <w:b/>
                <w:i/>
                <w:spacing w:val="-2"/>
                <w:sz w:val="21"/>
              </w:rPr>
              <w:t>y </w:t>
            </w:r>
            <w:r>
              <w:rPr>
                <w:b/>
                <w:i/>
                <w:sz w:val="21"/>
              </w:rPr>
              <w:t>Funciones de la Asamblea Plebiscitaria de Unidad </w:t>
            </w:r>
            <w:r>
              <w:rPr>
                <w:b/>
                <w:i/>
                <w:spacing w:val="-2"/>
                <w:sz w:val="21"/>
              </w:rPr>
              <w:t>Desconcentrada</w:t>
            </w:r>
          </w:p>
          <w:p>
            <w:pPr>
              <w:pStyle w:val="TableParagraph"/>
              <w:rPr>
                <w:sz w:val="21"/>
              </w:rPr>
            </w:pPr>
          </w:p>
          <w:p>
            <w:pPr>
              <w:pStyle w:val="TableParagraph"/>
              <w:rPr>
                <w:sz w:val="21"/>
              </w:rPr>
            </w:pPr>
          </w:p>
          <w:p>
            <w:pPr>
              <w:pStyle w:val="TableParagraph"/>
              <w:spacing w:before="29"/>
              <w:rPr>
                <w:sz w:val="21"/>
              </w:rPr>
            </w:pPr>
          </w:p>
          <w:p>
            <w:pPr>
              <w:pStyle w:val="TableParagraph"/>
              <w:spacing w:line="273" w:lineRule="auto"/>
              <w:ind w:left="364" w:hanging="360"/>
              <w:rPr>
                <w:i/>
                <w:sz w:val="21"/>
              </w:rPr>
            </w:pPr>
            <w:r>
              <w:rPr>
                <w:i/>
                <w:sz w:val="21"/>
              </w:rPr>
              <w:t>1.</w:t>
            </w:r>
            <w:r>
              <w:rPr>
                <w:i/>
                <w:spacing w:val="80"/>
                <w:sz w:val="21"/>
              </w:rPr>
              <w:t> </w:t>
            </w:r>
            <w:r>
              <w:rPr>
                <w:i/>
                <w:sz w:val="21"/>
              </w:rPr>
              <w:t>Integración</w:t>
            </w:r>
            <w:r>
              <w:rPr>
                <w:i/>
                <w:spacing w:val="-6"/>
                <w:sz w:val="21"/>
              </w:rPr>
              <w:t> </w:t>
            </w:r>
            <w:r>
              <w:rPr>
                <w:i/>
                <w:sz w:val="21"/>
              </w:rPr>
              <w:t>de</w:t>
            </w:r>
            <w:r>
              <w:rPr>
                <w:i/>
                <w:spacing w:val="-5"/>
                <w:sz w:val="21"/>
              </w:rPr>
              <w:t> </w:t>
            </w:r>
            <w:r>
              <w:rPr>
                <w:i/>
                <w:sz w:val="21"/>
              </w:rPr>
              <w:t>la</w:t>
            </w:r>
            <w:r>
              <w:rPr>
                <w:i/>
                <w:spacing w:val="-5"/>
                <w:sz w:val="21"/>
              </w:rPr>
              <w:t> </w:t>
            </w:r>
            <w:r>
              <w:rPr>
                <w:i/>
                <w:sz w:val="21"/>
              </w:rPr>
              <w:t>Asamblea Plebiscitaria de Unidad </w:t>
            </w:r>
            <w:r>
              <w:rPr>
                <w:b/>
                <w:i/>
                <w:spacing w:val="-2"/>
                <w:sz w:val="21"/>
              </w:rPr>
              <w:t>D</w:t>
            </w:r>
            <w:r>
              <w:rPr>
                <w:i/>
                <w:spacing w:val="-2"/>
                <w:sz w:val="21"/>
              </w:rPr>
              <w:t>esconcentrada</w:t>
            </w:r>
          </w:p>
        </w:tc>
        <w:tc>
          <w:tcPr>
            <w:tcW w:w="3118" w:type="dxa"/>
          </w:tcPr>
          <w:p>
            <w:pPr>
              <w:pStyle w:val="TableParagraph"/>
              <w:spacing w:line="271" w:lineRule="auto" w:before="133"/>
              <w:ind w:left="3"/>
              <w:rPr>
                <w:b/>
                <w:i/>
                <w:sz w:val="21"/>
              </w:rPr>
            </w:pPr>
            <w:r>
              <w:rPr>
                <w:b/>
                <w:i/>
                <w:spacing w:val="-2"/>
                <w:sz w:val="21"/>
              </w:rPr>
              <w:t>Artículo</w:t>
            </w:r>
            <w:r>
              <w:rPr>
                <w:b/>
                <w:i/>
                <w:spacing w:val="-13"/>
                <w:sz w:val="21"/>
              </w:rPr>
              <w:t> </w:t>
            </w:r>
            <w:r>
              <w:rPr>
                <w:b/>
                <w:i/>
                <w:spacing w:val="-2"/>
                <w:sz w:val="21"/>
              </w:rPr>
              <w:t>83-bis</w:t>
            </w:r>
            <w:r>
              <w:rPr>
                <w:b/>
                <w:i/>
                <w:spacing w:val="-13"/>
                <w:sz w:val="21"/>
              </w:rPr>
              <w:t> </w:t>
            </w:r>
            <w:r>
              <w:rPr>
                <w:b/>
                <w:i/>
                <w:spacing w:val="-2"/>
                <w:sz w:val="21"/>
              </w:rPr>
              <w:t>5:</w:t>
            </w:r>
            <w:r>
              <w:rPr>
                <w:b/>
                <w:i/>
                <w:spacing w:val="-13"/>
                <w:sz w:val="21"/>
              </w:rPr>
              <w:t> </w:t>
            </w:r>
            <w:r>
              <w:rPr>
                <w:b/>
                <w:i/>
                <w:spacing w:val="-2"/>
                <w:sz w:val="21"/>
              </w:rPr>
              <w:t>Integración</w:t>
            </w:r>
            <w:r>
              <w:rPr>
                <w:b/>
                <w:i/>
                <w:spacing w:val="-12"/>
                <w:sz w:val="21"/>
              </w:rPr>
              <w:t> </w:t>
            </w:r>
            <w:r>
              <w:rPr>
                <w:b/>
                <w:i/>
                <w:spacing w:val="-2"/>
                <w:sz w:val="21"/>
              </w:rPr>
              <w:t>y </w:t>
            </w:r>
            <w:r>
              <w:rPr>
                <w:b/>
                <w:i/>
                <w:sz w:val="21"/>
              </w:rPr>
              <w:t>Funciones de la Asamblea Plebiscitaria de Unidad </w:t>
            </w:r>
            <w:r>
              <w:rPr>
                <w:b/>
                <w:i/>
                <w:spacing w:val="-2"/>
                <w:sz w:val="21"/>
              </w:rPr>
              <w:t>Desconcentrada</w:t>
            </w:r>
          </w:p>
          <w:p>
            <w:pPr>
              <w:pStyle w:val="TableParagraph"/>
              <w:rPr>
                <w:sz w:val="21"/>
              </w:rPr>
            </w:pPr>
          </w:p>
          <w:p>
            <w:pPr>
              <w:pStyle w:val="TableParagraph"/>
              <w:rPr>
                <w:sz w:val="21"/>
              </w:rPr>
            </w:pPr>
          </w:p>
          <w:p>
            <w:pPr>
              <w:pStyle w:val="TableParagraph"/>
              <w:spacing w:before="29"/>
              <w:rPr>
                <w:sz w:val="21"/>
              </w:rPr>
            </w:pPr>
          </w:p>
          <w:p>
            <w:pPr>
              <w:pStyle w:val="TableParagraph"/>
              <w:spacing w:line="273" w:lineRule="auto"/>
              <w:ind w:left="288" w:hanging="145"/>
              <w:rPr>
                <w:i/>
                <w:sz w:val="21"/>
              </w:rPr>
            </w:pPr>
            <w:r>
              <w:rPr>
                <w:i/>
                <w:sz w:val="21"/>
              </w:rPr>
              <w:t>1.</w:t>
            </w:r>
            <w:r>
              <w:rPr>
                <w:i/>
                <w:spacing w:val="-4"/>
                <w:sz w:val="21"/>
              </w:rPr>
              <w:t> </w:t>
            </w:r>
            <w:r>
              <w:rPr>
                <w:i/>
                <w:sz w:val="21"/>
              </w:rPr>
              <w:t>Integración</w:t>
            </w:r>
            <w:r>
              <w:rPr>
                <w:i/>
                <w:spacing w:val="-10"/>
                <w:sz w:val="21"/>
              </w:rPr>
              <w:t> </w:t>
            </w:r>
            <w:r>
              <w:rPr>
                <w:i/>
                <w:sz w:val="21"/>
              </w:rPr>
              <w:t>de</w:t>
            </w:r>
            <w:r>
              <w:rPr>
                <w:i/>
                <w:spacing w:val="-4"/>
                <w:sz w:val="21"/>
              </w:rPr>
              <w:t> </w:t>
            </w:r>
            <w:r>
              <w:rPr>
                <w:i/>
                <w:sz w:val="21"/>
              </w:rPr>
              <w:t>la</w:t>
            </w:r>
            <w:r>
              <w:rPr>
                <w:i/>
                <w:spacing w:val="-4"/>
                <w:sz w:val="21"/>
              </w:rPr>
              <w:t> </w:t>
            </w:r>
            <w:r>
              <w:rPr>
                <w:i/>
                <w:sz w:val="21"/>
              </w:rPr>
              <w:t>Asamblea Plebiscitaria de Unidad </w:t>
            </w:r>
            <w:r>
              <w:rPr>
                <w:i/>
                <w:spacing w:val="-2"/>
                <w:sz w:val="21"/>
              </w:rPr>
              <w:t>Desconcentrada</w:t>
            </w:r>
          </w:p>
        </w:tc>
      </w:tr>
    </w:tbl>
    <w:p>
      <w:pPr>
        <w:pStyle w:val="TableParagraph"/>
        <w:spacing w:after="0" w:line="273" w:lineRule="auto"/>
        <w:rPr>
          <w:i/>
          <w:sz w:val="21"/>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48" name="Image 348"/>
            <wp:cNvGraphicFramePr>
              <a:graphicFrameLocks/>
            </wp:cNvGraphicFramePr>
            <a:graphic>
              <a:graphicData uri="http://schemas.openxmlformats.org/drawingml/2006/picture">
                <pic:pic>
                  <pic:nvPicPr>
                    <pic:cNvPr id="348" name="Image 348"/>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sz w:val="20"/>
        </w:rPr>
      </w:pPr>
    </w:p>
    <w:tbl>
      <w:tblPr>
        <w:tblW w:w="0" w:type="auto"/>
        <w:jc w:val="left"/>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2"/>
        <w:gridCol w:w="3207"/>
        <w:gridCol w:w="3118"/>
      </w:tblGrid>
      <w:tr>
        <w:trPr>
          <w:trHeight w:val="12843" w:hRule="atLeast"/>
        </w:trPr>
        <w:tc>
          <w:tcPr>
            <w:tcW w:w="2892" w:type="dxa"/>
          </w:tcPr>
          <w:p>
            <w:pPr>
              <w:pStyle w:val="TableParagraph"/>
              <w:spacing w:line="273" w:lineRule="auto" w:before="13"/>
              <w:ind w:left="5" w:right="-15"/>
              <w:rPr>
                <w:i/>
                <w:sz w:val="21"/>
              </w:rPr>
            </w:pPr>
            <w:r>
              <w:rPr>
                <w:i/>
                <w:sz w:val="21"/>
              </w:rPr>
              <w:t>Unidad</w:t>
            </w:r>
            <w:r>
              <w:rPr>
                <w:i/>
                <w:spacing w:val="-5"/>
                <w:sz w:val="21"/>
              </w:rPr>
              <w:t> </w:t>
            </w:r>
            <w:r>
              <w:rPr>
                <w:i/>
                <w:sz w:val="21"/>
              </w:rPr>
              <w:t>desconcentrada</w:t>
            </w:r>
            <w:r>
              <w:rPr>
                <w:i/>
                <w:spacing w:val="-5"/>
                <w:sz w:val="21"/>
              </w:rPr>
              <w:t> </w:t>
            </w:r>
            <w:r>
              <w:rPr>
                <w:i/>
                <w:sz w:val="21"/>
              </w:rPr>
              <w:t>estará integrada de la siguiente </w:t>
            </w:r>
            <w:r>
              <w:rPr>
                <w:i/>
                <w:spacing w:val="-2"/>
                <w:sz w:val="21"/>
              </w:rPr>
              <w:t>manera:</w:t>
            </w:r>
          </w:p>
          <w:p>
            <w:pPr>
              <w:pStyle w:val="TableParagraph"/>
              <w:rPr>
                <w:sz w:val="21"/>
              </w:rPr>
            </w:pPr>
          </w:p>
          <w:p>
            <w:pPr>
              <w:pStyle w:val="TableParagraph"/>
              <w:rPr>
                <w:sz w:val="21"/>
              </w:rPr>
            </w:pPr>
          </w:p>
          <w:p>
            <w:pPr>
              <w:pStyle w:val="TableParagraph"/>
              <w:spacing w:before="25"/>
              <w:rPr>
                <w:sz w:val="21"/>
              </w:rPr>
            </w:pPr>
          </w:p>
          <w:p>
            <w:pPr>
              <w:pStyle w:val="TableParagraph"/>
              <w:numPr>
                <w:ilvl w:val="0"/>
                <w:numId w:val="95"/>
              </w:numPr>
              <w:tabs>
                <w:tab w:pos="363" w:val="left" w:leader="none"/>
                <w:tab w:pos="365" w:val="left" w:leader="none"/>
              </w:tabs>
              <w:spacing w:line="273" w:lineRule="auto" w:before="0" w:after="0"/>
              <w:ind w:left="365" w:right="225" w:hanging="361"/>
              <w:jc w:val="left"/>
              <w:rPr>
                <w:i/>
                <w:sz w:val="21"/>
              </w:rPr>
            </w:pPr>
            <w:r>
              <w:rPr>
                <w:i/>
                <w:sz w:val="21"/>
              </w:rPr>
              <w:t>El coordinador de la Unidad</w:t>
            </w:r>
            <w:r>
              <w:rPr>
                <w:i/>
                <w:spacing w:val="-15"/>
                <w:sz w:val="21"/>
              </w:rPr>
              <w:t> </w:t>
            </w:r>
            <w:r>
              <w:rPr>
                <w:i/>
                <w:sz w:val="21"/>
              </w:rPr>
              <w:t>desconcentrada.</w:t>
            </w:r>
          </w:p>
          <w:p>
            <w:pPr>
              <w:pStyle w:val="TableParagraph"/>
              <w:rPr>
                <w:sz w:val="21"/>
              </w:rPr>
            </w:pPr>
          </w:p>
          <w:p>
            <w:pPr>
              <w:pStyle w:val="TableParagraph"/>
              <w:rPr>
                <w:sz w:val="21"/>
              </w:rPr>
            </w:pPr>
          </w:p>
          <w:p>
            <w:pPr>
              <w:pStyle w:val="TableParagraph"/>
              <w:spacing w:before="20"/>
              <w:rPr>
                <w:sz w:val="21"/>
              </w:rPr>
            </w:pPr>
          </w:p>
          <w:p>
            <w:pPr>
              <w:pStyle w:val="TableParagraph"/>
              <w:numPr>
                <w:ilvl w:val="0"/>
                <w:numId w:val="95"/>
              </w:numPr>
              <w:tabs>
                <w:tab w:pos="363" w:val="left" w:leader="none"/>
                <w:tab w:pos="365" w:val="left" w:leader="none"/>
              </w:tabs>
              <w:spacing w:line="271" w:lineRule="auto" w:before="0" w:after="0"/>
              <w:ind w:left="365" w:right="10" w:hanging="361"/>
              <w:jc w:val="left"/>
              <w:rPr>
                <w:i/>
                <w:sz w:val="21"/>
              </w:rPr>
            </w:pPr>
            <w:r>
              <w:rPr>
                <w:i/>
                <w:sz w:val="21"/>
              </w:rPr>
              <w:t>Todos los profesores, nombrados en el Instituto por tiempo indefinido, que desarrollen actividades para la Unidad desconcentrada con una jornada no</w:t>
            </w:r>
            <w:r>
              <w:rPr>
                <w:i/>
                <w:spacing w:val="-1"/>
                <w:sz w:val="21"/>
              </w:rPr>
              <w:t> </w:t>
            </w:r>
            <w:r>
              <w:rPr>
                <w:i/>
                <w:sz w:val="21"/>
              </w:rPr>
              <w:t>menor</w:t>
            </w:r>
            <w:r>
              <w:rPr>
                <w:i/>
                <w:spacing w:val="-3"/>
                <w:sz w:val="21"/>
              </w:rPr>
              <w:t> </w:t>
            </w:r>
            <w:r>
              <w:rPr>
                <w:i/>
                <w:sz w:val="21"/>
              </w:rPr>
              <w:t>a medio tiempo completo. Esta condición deberá cumplirse al menos seis meses</w:t>
            </w:r>
            <w:r>
              <w:rPr>
                <w:i/>
                <w:spacing w:val="-15"/>
                <w:sz w:val="21"/>
              </w:rPr>
              <w:t> </w:t>
            </w:r>
            <w:r>
              <w:rPr>
                <w:i/>
                <w:sz w:val="21"/>
              </w:rPr>
              <w:t>antes</w:t>
            </w:r>
            <w:r>
              <w:rPr>
                <w:i/>
                <w:spacing w:val="-15"/>
                <w:sz w:val="21"/>
              </w:rPr>
              <w:t> </w:t>
            </w:r>
            <w:r>
              <w:rPr>
                <w:i/>
                <w:sz w:val="21"/>
              </w:rPr>
              <w:t>de</w:t>
            </w:r>
            <w:r>
              <w:rPr>
                <w:i/>
                <w:spacing w:val="-14"/>
                <w:sz w:val="21"/>
              </w:rPr>
              <w:t> </w:t>
            </w:r>
            <w:r>
              <w:rPr>
                <w:i/>
                <w:sz w:val="21"/>
              </w:rPr>
              <w:t>la</w:t>
            </w:r>
            <w:r>
              <w:rPr>
                <w:i/>
                <w:spacing w:val="-15"/>
                <w:sz w:val="21"/>
              </w:rPr>
              <w:t> </w:t>
            </w:r>
            <w:r>
              <w:rPr>
                <w:i/>
                <w:sz w:val="21"/>
              </w:rPr>
              <w:t>fecha</w:t>
            </w:r>
            <w:r>
              <w:rPr>
                <w:i/>
                <w:spacing w:val="-14"/>
                <w:sz w:val="21"/>
              </w:rPr>
              <w:t> </w:t>
            </w:r>
            <w:r>
              <w:rPr>
                <w:i/>
                <w:sz w:val="21"/>
              </w:rPr>
              <w:t>de publicación del padrón definitivo de la Asamblea Plebiscitaria de la Unidad </w:t>
            </w:r>
            <w:r>
              <w:rPr>
                <w:i/>
                <w:spacing w:val="-2"/>
                <w:sz w:val="21"/>
              </w:rPr>
              <w:t>desconcentrada.</w:t>
            </w:r>
          </w:p>
          <w:p>
            <w:pPr>
              <w:pStyle w:val="TableParagraph"/>
              <w:rPr>
                <w:sz w:val="21"/>
              </w:rPr>
            </w:pPr>
          </w:p>
          <w:p>
            <w:pPr>
              <w:pStyle w:val="TableParagraph"/>
              <w:rPr>
                <w:sz w:val="21"/>
              </w:rPr>
            </w:pPr>
          </w:p>
          <w:p>
            <w:pPr>
              <w:pStyle w:val="TableParagraph"/>
              <w:spacing w:before="34"/>
              <w:rPr>
                <w:sz w:val="21"/>
              </w:rPr>
            </w:pPr>
          </w:p>
          <w:p>
            <w:pPr>
              <w:pStyle w:val="TableParagraph"/>
              <w:spacing w:line="271" w:lineRule="auto"/>
              <w:ind w:left="365" w:right="22"/>
              <w:rPr>
                <w:i/>
                <w:sz w:val="21"/>
              </w:rPr>
            </w:pPr>
            <w:r>
              <w:rPr>
                <w:i/>
                <w:sz w:val="21"/>
              </w:rPr>
              <w:t>Sin embargo, si la</w:t>
            </w:r>
            <w:r>
              <w:rPr>
                <w:i/>
                <w:spacing w:val="40"/>
                <w:sz w:val="21"/>
              </w:rPr>
              <w:t> </w:t>
            </w:r>
            <w:r>
              <w:rPr>
                <w:i/>
                <w:sz w:val="21"/>
              </w:rPr>
              <w:t>cantidad total de profesores que laboran para la Unidad desconcentrada que cumplen los requisitos antes mencionados fuera menor que diez, las funciones de la Asamblea plebiscitaria de la Unidad desconcentrada serán asumidas</w:t>
            </w:r>
            <w:r>
              <w:rPr>
                <w:i/>
                <w:spacing w:val="-6"/>
                <w:sz w:val="21"/>
              </w:rPr>
              <w:t> </w:t>
            </w:r>
            <w:r>
              <w:rPr>
                <w:i/>
                <w:sz w:val="21"/>
              </w:rPr>
              <w:t>por</w:t>
            </w:r>
            <w:r>
              <w:rPr>
                <w:i/>
                <w:spacing w:val="-9"/>
                <w:sz w:val="21"/>
              </w:rPr>
              <w:t> </w:t>
            </w:r>
            <w:r>
              <w:rPr>
                <w:i/>
                <w:sz w:val="21"/>
              </w:rPr>
              <w:t>la</w:t>
            </w:r>
            <w:r>
              <w:rPr>
                <w:i/>
                <w:spacing w:val="-5"/>
                <w:sz w:val="21"/>
              </w:rPr>
              <w:t> </w:t>
            </w:r>
            <w:r>
              <w:rPr>
                <w:i/>
                <w:sz w:val="21"/>
              </w:rPr>
              <w:t>Asamblea Plebiscitaria</w:t>
            </w:r>
            <w:r>
              <w:rPr>
                <w:i/>
                <w:spacing w:val="-6"/>
                <w:sz w:val="21"/>
              </w:rPr>
              <w:t> </w:t>
            </w:r>
            <w:r>
              <w:rPr>
                <w:i/>
                <w:sz w:val="21"/>
              </w:rPr>
              <w:t>de </w:t>
            </w:r>
            <w:r>
              <w:rPr>
                <w:i/>
                <w:spacing w:val="-2"/>
                <w:sz w:val="21"/>
              </w:rPr>
              <w:t>departamento.</w:t>
            </w:r>
          </w:p>
          <w:p>
            <w:pPr>
              <w:pStyle w:val="TableParagraph"/>
              <w:rPr>
                <w:sz w:val="21"/>
              </w:rPr>
            </w:pPr>
          </w:p>
          <w:p>
            <w:pPr>
              <w:pStyle w:val="TableParagraph"/>
              <w:rPr>
                <w:sz w:val="21"/>
              </w:rPr>
            </w:pPr>
          </w:p>
          <w:p>
            <w:pPr>
              <w:pStyle w:val="TableParagraph"/>
              <w:spacing w:before="3"/>
              <w:rPr>
                <w:sz w:val="21"/>
              </w:rPr>
            </w:pPr>
          </w:p>
          <w:p>
            <w:pPr>
              <w:pStyle w:val="TableParagraph"/>
              <w:numPr>
                <w:ilvl w:val="0"/>
                <w:numId w:val="95"/>
              </w:numPr>
              <w:tabs>
                <w:tab w:pos="363" w:val="left" w:leader="none"/>
                <w:tab w:pos="365" w:val="left" w:leader="none"/>
              </w:tabs>
              <w:spacing w:line="270" w:lineRule="atLeast" w:before="1" w:after="0"/>
              <w:ind w:left="365" w:right="18" w:hanging="361"/>
              <w:jc w:val="left"/>
              <w:rPr>
                <w:i/>
                <w:sz w:val="21"/>
              </w:rPr>
            </w:pPr>
            <w:r>
              <w:rPr>
                <w:i/>
                <w:sz w:val="21"/>
              </w:rPr>
              <w:t>Los funcionarios de</w:t>
            </w:r>
            <w:r>
              <w:rPr>
                <w:i/>
                <w:spacing w:val="-1"/>
                <w:sz w:val="21"/>
              </w:rPr>
              <w:t> </w:t>
            </w:r>
            <w:r>
              <w:rPr>
                <w:i/>
                <w:sz w:val="21"/>
              </w:rPr>
              <w:t>apoyo a</w:t>
            </w:r>
            <w:r>
              <w:rPr>
                <w:i/>
                <w:spacing w:val="-3"/>
                <w:sz w:val="21"/>
              </w:rPr>
              <w:t> </w:t>
            </w:r>
            <w:r>
              <w:rPr>
                <w:i/>
                <w:sz w:val="21"/>
              </w:rPr>
              <w:t>la</w:t>
            </w:r>
            <w:r>
              <w:rPr>
                <w:i/>
                <w:spacing w:val="-9"/>
                <w:sz w:val="21"/>
              </w:rPr>
              <w:t> </w:t>
            </w:r>
            <w:r>
              <w:rPr>
                <w:i/>
                <w:sz w:val="21"/>
              </w:rPr>
              <w:t>academia</w:t>
            </w:r>
            <w:r>
              <w:rPr>
                <w:i/>
                <w:spacing w:val="-3"/>
                <w:sz w:val="21"/>
              </w:rPr>
              <w:t> </w:t>
            </w:r>
            <w:r>
              <w:rPr>
                <w:i/>
                <w:sz w:val="21"/>
              </w:rPr>
              <w:t>que</w:t>
            </w:r>
            <w:r>
              <w:rPr>
                <w:i/>
                <w:spacing w:val="-3"/>
                <w:sz w:val="21"/>
              </w:rPr>
              <w:t> </w:t>
            </w:r>
            <w:r>
              <w:rPr>
                <w:i/>
                <w:sz w:val="21"/>
              </w:rPr>
              <w:t>laboren</w:t>
            </w:r>
          </w:p>
        </w:tc>
        <w:tc>
          <w:tcPr>
            <w:tcW w:w="3207" w:type="dxa"/>
          </w:tcPr>
          <w:p>
            <w:pPr>
              <w:pStyle w:val="TableParagraph"/>
              <w:rPr>
                <w:sz w:val="21"/>
              </w:rPr>
            </w:pPr>
          </w:p>
          <w:p>
            <w:pPr>
              <w:pStyle w:val="TableParagraph"/>
              <w:spacing w:before="45"/>
              <w:rPr>
                <w:sz w:val="21"/>
              </w:rPr>
            </w:pPr>
          </w:p>
          <w:p>
            <w:pPr>
              <w:pStyle w:val="TableParagraph"/>
              <w:spacing w:line="271" w:lineRule="auto"/>
              <w:ind w:left="9"/>
              <w:rPr>
                <w:i/>
                <w:sz w:val="21"/>
              </w:rPr>
            </w:pPr>
            <w:r>
              <w:rPr>
                <w:i/>
                <w:sz w:val="21"/>
              </w:rPr>
              <w:t>La Asamblea Plebiscitaria de Unidad </w:t>
            </w:r>
            <w:r>
              <w:rPr>
                <w:b/>
                <w:i/>
                <w:sz w:val="21"/>
              </w:rPr>
              <w:t>D</w:t>
            </w:r>
            <w:r>
              <w:rPr>
                <w:i/>
                <w:sz w:val="21"/>
              </w:rPr>
              <w:t>esconcentrada estará integrada</w:t>
            </w:r>
            <w:r>
              <w:rPr>
                <w:i/>
                <w:spacing w:val="-11"/>
                <w:sz w:val="21"/>
              </w:rPr>
              <w:t> </w:t>
            </w:r>
            <w:r>
              <w:rPr>
                <w:i/>
                <w:sz w:val="21"/>
              </w:rPr>
              <w:t>de</w:t>
            </w:r>
            <w:r>
              <w:rPr>
                <w:i/>
                <w:spacing w:val="-6"/>
                <w:sz w:val="21"/>
              </w:rPr>
              <w:t> </w:t>
            </w:r>
            <w:r>
              <w:rPr>
                <w:i/>
                <w:sz w:val="21"/>
              </w:rPr>
              <w:t>la</w:t>
            </w:r>
            <w:r>
              <w:rPr>
                <w:i/>
                <w:spacing w:val="-6"/>
                <w:sz w:val="21"/>
              </w:rPr>
              <w:t> </w:t>
            </w:r>
            <w:r>
              <w:rPr>
                <w:i/>
                <w:sz w:val="21"/>
              </w:rPr>
              <w:t>siguiente</w:t>
            </w:r>
            <w:r>
              <w:rPr>
                <w:i/>
                <w:spacing w:val="-6"/>
                <w:sz w:val="21"/>
              </w:rPr>
              <w:t> </w:t>
            </w:r>
            <w:r>
              <w:rPr>
                <w:i/>
                <w:sz w:val="21"/>
              </w:rPr>
              <w:t>manera:</w:t>
            </w:r>
          </w:p>
          <w:p>
            <w:pPr>
              <w:pStyle w:val="TableParagraph"/>
              <w:rPr>
                <w:sz w:val="21"/>
              </w:rPr>
            </w:pPr>
          </w:p>
          <w:p>
            <w:pPr>
              <w:pStyle w:val="TableParagraph"/>
              <w:rPr>
                <w:sz w:val="21"/>
              </w:rPr>
            </w:pPr>
          </w:p>
          <w:p>
            <w:pPr>
              <w:pStyle w:val="TableParagraph"/>
              <w:spacing w:before="27"/>
              <w:rPr>
                <w:sz w:val="21"/>
              </w:rPr>
            </w:pPr>
          </w:p>
          <w:p>
            <w:pPr>
              <w:pStyle w:val="TableParagraph"/>
              <w:numPr>
                <w:ilvl w:val="0"/>
                <w:numId w:val="96"/>
              </w:numPr>
              <w:tabs>
                <w:tab w:pos="362" w:val="left" w:leader="none"/>
                <w:tab w:pos="364" w:val="left" w:leader="none"/>
              </w:tabs>
              <w:spacing w:line="273" w:lineRule="auto" w:before="0" w:after="0"/>
              <w:ind w:left="364" w:right="144" w:hanging="360"/>
              <w:jc w:val="left"/>
              <w:rPr>
                <w:i/>
                <w:sz w:val="21"/>
              </w:rPr>
            </w:pPr>
            <w:r>
              <w:rPr>
                <w:b/>
                <w:i/>
                <w:spacing w:val="-6"/>
                <w:sz w:val="21"/>
              </w:rPr>
              <w:t>La</w:t>
            </w:r>
            <w:r>
              <w:rPr>
                <w:b/>
                <w:i/>
                <w:spacing w:val="-8"/>
                <w:sz w:val="21"/>
              </w:rPr>
              <w:t> </w:t>
            </w:r>
            <w:r>
              <w:rPr>
                <w:b/>
                <w:i/>
                <w:spacing w:val="-6"/>
                <w:sz w:val="21"/>
              </w:rPr>
              <w:t>persona</w:t>
            </w:r>
            <w:r>
              <w:rPr>
                <w:b/>
                <w:i/>
                <w:spacing w:val="-8"/>
                <w:sz w:val="21"/>
              </w:rPr>
              <w:t> </w:t>
            </w:r>
            <w:r>
              <w:rPr>
                <w:b/>
                <w:i/>
                <w:spacing w:val="-6"/>
                <w:sz w:val="21"/>
              </w:rPr>
              <w:t>coordinadora</w:t>
            </w:r>
            <w:r>
              <w:rPr>
                <w:b/>
                <w:i/>
                <w:spacing w:val="-8"/>
                <w:sz w:val="21"/>
              </w:rPr>
              <w:t> </w:t>
            </w:r>
            <w:r>
              <w:rPr>
                <w:i/>
                <w:spacing w:val="-6"/>
                <w:sz w:val="21"/>
              </w:rPr>
              <w:t>de </w:t>
            </w:r>
            <w:r>
              <w:rPr>
                <w:i/>
                <w:sz w:val="21"/>
              </w:rPr>
              <w:t>la Unidad </w:t>
            </w:r>
            <w:r>
              <w:rPr>
                <w:b/>
                <w:i/>
                <w:sz w:val="21"/>
              </w:rPr>
              <w:t>D</w:t>
            </w:r>
            <w:r>
              <w:rPr>
                <w:i/>
                <w:sz w:val="21"/>
              </w:rPr>
              <w:t>esconcentrada.</w:t>
            </w:r>
          </w:p>
          <w:p>
            <w:pPr>
              <w:pStyle w:val="TableParagraph"/>
              <w:rPr>
                <w:sz w:val="21"/>
              </w:rPr>
            </w:pPr>
          </w:p>
          <w:p>
            <w:pPr>
              <w:pStyle w:val="TableParagraph"/>
              <w:rPr>
                <w:sz w:val="21"/>
              </w:rPr>
            </w:pPr>
          </w:p>
          <w:p>
            <w:pPr>
              <w:pStyle w:val="TableParagraph"/>
              <w:spacing w:before="26"/>
              <w:rPr>
                <w:sz w:val="21"/>
              </w:rPr>
            </w:pPr>
          </w:p>
          <w:p>
            <w:pPr>
              <w:pStyle w:val="TableParagraph"/>
              <w:numPr>
                <w:ilvl w:val="0"/>
                <w:numId w:val="96"/>
              </w:numPr>
              <w:tabs>
                <w:tab w:pos="362" w:val="left" w:leader="none"/>
                <w:tab w:pos="364" w:val="left" w:leader="none"/>
              </w:tabs>
              <w:spacing w:line="271" w:lineRule="auto" w:before="0" w:after="0"/>
              <w:ind w:left="364" w:right="24" w:hanging="360"/>
              <w:jc w:val="left"/>
              <w:rPr>
                <w:i/>
                <w:sz w:val="21"/>
              </w:rPr>
            </w:pPr>
            <w:r>
              <w:rPr>
                <w:b/>
                <w:i/>
                <w:sz w:val="21"/>
              </w:rPr>
              <w:t>Todas las personas </w:t>
            </w:r>
            <w:r>
              <w:rPr>
                <w:b/>
                <w:i/>
                <w:spacing w:val="-4"/>
                <w:sz w:val="21"/>
              </w:rPr>
              <w:t>académicas</w:t>
            </w:r>
            <w:r>
              <w:rPr>
                <w:b/>
                <w:i/>
                <w:spacing w:val="-11"/>
                <w:sz w:val="21"/>
              </w:rPr>
              <w:t> </w:t>
            </w:r>
            <w:r>
              <w:rPr>
                <w:b/>
                <w:i/>
                <w:spacing w:val="-4"/>
                <w:sz w:val="21"/>
              </w:rPr>
              <w:t>nombradas</w:t>
            </w:r>
            <w:r>
              <w:rPr>
                <w:b/>
                <w:i/>
                <w:spacing w:val="-11"/>
                <w:sz w:val="21"/>
              </w:rPr>
              <w:t> </w:t>
            </w:r>
            <w:r>
              <w:rPr>
                <w:i/>
                <w:spacing w:val="-4"/>
                <w:sz w:val="21"/>
              </w:rPr>
              <w:t>en</w:t>
            </w:r>
            <w:r>
              <w:rPr>
                <w:i/>
                <w:spacing w:val="-13"/>
                <w:sz w:val="21"/>
              </w:rPr>
              <w:t> </w:t>
            </w:r>
            <w:r>
              <w:rPr>
                <w:i/>
                <w:spacing w:val="-4"/>
                <w:sz w:val="21"/>
              </w:rPr>
              <w:t>el </w:t>
            </w:r>
            <w:r>
              <w:rPr>
                <w:i/>
                <w:sz w:val="21"/>
              </w:rPr>
              <w:t>Instituto por tiempo</w:t>
            </w:r>
            <w:r>
              <w:rPr>
                <w:i/>
                <w:spacing w:val="80"/>
                <w:sz w:val="21"/>
              </w:rPr>
              <w:t> </w:t>
            </w:r>
            <w:r>
              <w:rPr>
                <w:i/>
                <w:sz w:val="21"/>
              </w:rPr>
              <w:t>indefinido, que desarrollen actividades para la Unidad </w:t>
            </w:r>
            <w:r>
              <w:rPr>
                <w:b/>
                <w:i/>
                <w:sz w:val="21"/>
              </w:rPr>
              <w:t>D</w:t>
            </w:r>
            <w:r>
              <w:rPr>
                <w:i/>
                <w:sz w:val="21"/>
              </w:rPr>
              <w:t>esconcentrada con una jornada no menor a medio tiempo completo. Esta condición</w:t>
            </w:r>
            <w:r>
              <w:rPr>
                <w:i/>
                <w:spacing w:val="-3"/>
                <w:sz w:val="21"/>
              </w:rPr>
              <w:t> </w:t>
            </w:r>
            <w:r>
              <w:rPr>
                <w:i/>
                <w:sz w:val="21"/>
              </w:rPr>
              <w:t>deberá</w:t>
            </w:r>
            <w:r>
              <w:rPr>
                <w:i/>
                <w:spacing w:val="-2"/>
                <w:sz w:val="21"/>
              </w:rPr>
              <w:t> </w:t>
            </w:r>
            <w:r>
              <w:rPr>
                <w:i/>
                <w:sz w:val="21"/>
              </w:rPr>
              <w:t>cumplirse</w:t>
            </w:r>
            <w:r>
              <w:rPr>
                <w:i/>
                <w:spacing w:val="-6"/>
                <w:sz w:val="21"/>
              </w:rPr>
              <w:t> </w:t>
            </w:r>
            <w:r>
              <w:rPr>
                <w:i/>
                <w:sz w:val="21"/>
              </w:rPr>
              <w:t>al menos</w:t>
            </w:r>
            <w:r>
              <w:rPr>
                <w:i/>
                <w:spacing w:val="-13"/>
                <w:sz w:val="21"/>
              </w:rPr>
              <w:t> </w:t>
            </w:r>
            <w:r>
              <w:rPr>
                <w:i/>
                <w:sz w:val="21"/>
              </w:rPr>
              <w:t>seis</w:t>
            </w:r>
            <w:r>
              <w:rPr>
                <w:i/>
                <w:spacing w:val="-13"/>
                <w:sz w:val="21"/>
              </w:rPr>
              <w:t> </w:t>
            </w:r>
            <w:r>
              <w:rPr>
                <w:i/>
                <w:sz w:val="21"/>
              </w:rPr>
              <w:t>meses</w:t>
            </w:r>
            <w:r>
              <w:rPr>
                <w:i/>
                <w:spacing w:val="-13"/>
                <w:sz w:val="21"/>
              </w:rPr>
              <w:t> </w:t>
            </w:r>
            <w:r>
              <w:rPr>
                <w:i/>
                <w:sz w:val="21"/>
              </w:rPr>
              <w:t>antes</w:t>
            </w:r>
            <w:r>
              <w:rPr>
                <w:i/>
                <w:spacing w:val="-13"/>
                <w:sz w:val="21"/>
              </w:rPr>
              <w:t> </w:t>
            </w:r>
            <w:r>
              <w:rPr>
                <w:i/>
                <w:sz w:val="21"/>
              </w:rPr>
              <w:t>de</w:t>
            </w:r>
            <w:r>
              <w:rPr>
                <w:i/>
                <w:spacing w:val="-7"/>
                <w:sz w:val="21"/>
              </w:rPr>
              <w:t> </w:t>
            </w:r>
            <w:r>
              <w:rPr>
                <w:i/>
                <w:sz w:val="21"/>
              </w:rPr>
              <w:t>la fecha de publicación del padrón definitivo de la Asamblea Plebiscitaria de la Unidad</w:t>
            </w:r>
            <w:r>
              <w:rPr>
                <w:i/>
                <w:spacing w:val="-2"/>
                <w:sz w:val="21"/>
              </w:rPr>
              <w:t> </w:t>
            </w:r>
            <w:r>
              <w:rPr>
                <w:b/>
                <w:i/>
                <w:sz w:val="21"/>
              </w:rPr>
              <w:t>D</w:t>
            </w:r>
            <w:r>
              <w:rPr>
                <w:i/>
                <w:sz w:val="21"/>
              </w:rPr>
              <w:t>esconcentrada.</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63"/>
              <w:rPr>
                <w:sz w:val="21"/>
              </w:rPr>
            </w:pPr>
          </w:p>
          <w:p>
            <w:pPr>
              <w:pStyle w:val="TableParagraph"/>
              <w:spacing w:line="271" w:lineRule="auto"/>
              <w:ind w:left="364" w:right="3"/>
              <w:rPr>
                <w:i/>
                <w:sz w:val="21"/>
              </w:rPr>
            </w:pPr>
            <w:r>
              <w:rPr>
                <w:i/>
                <w:sz w:val="21"/>
              </w:rPr>
              <w:t>Sin embargo, si la cantidad total de </w:t>
            </w:r>
            <w:r>
              <w:rPr>
                <w:b/>
                <w:i/>
                <w:sz w:val="21"/>
              </w:rPr>
              <w:t>personas académicas</w:t>
            </w:r>
            <w:r>
              <w:rPr>
                <w:b/>
                <w:i/>
                <w:spacing w:val="-15"/>
                <w:sz w:val="21"/>
              </w:rPr>
              <w:t> </w:t>
            </w:r>
            <w:r>
              <w:rPr>
                <w:i/>
                <w:sz w:val="21"/>
              </w:rPr>
              <w:t>que</w:t>
            </w:r>
            <w:r>
              <w:rPr>
                <w:i/>
                <w:spacing w:val="-15"/>
                <w:sz w:val="21"/>
              </w:rPr>
              <w:t> </w:t>
            </w:r>
            <w:r>
              <w:rPr>
                <w:i/>
                <w:sz w:val="21"/>
              </w:rPr>
              <w:t>laboran</w:t>
            </w:r>
            <w:r>
              <w:rPr>
                <w:i/>
                <w:spacing w:val="-14"/>
                <w:sz w:val="21"/>
              </w:rPr>
              <w:t> </w:t>
            </w:r>
            <w:r>
              <w:rPr>
                <w:i/>
                <w:sz w:val="21"/>
              </w:rPr>
              <w:t>para la Unidad </w:t>
            </w:r>
            <w:r>
              <w:rPr>
                <w:b/>
                <w:i/>
                <w:sz w:val="21"/>
              </w:rPr>
              <w:t>D</w:t>
            </w:r>
            <w:r>
              <w:rPr>
                <w:i/>
                <w:sz w:val="21"/>
              </w:rPr>
              <w:t>esconcentrada que cumplen los requisitos antes mencionados fuera menor</w:t>
            </w:r>
            <w:r>
              <w:rPr>
                <w:i/>
                <w:spacing w:val="-2"/>
                <w:sz w:val="21"/>
              </w:rPr>
              <w:t> </w:t>
            </w:r>
            <w:r>
              <w:rPr>
                <w:i/>
                <w:sz w:val="21"/>
              </w:rPr>
              <w:t>que diez, las</w:t>
            </w:r>
            <w:r>
              <w:rPr>
                <w:i/>
                <w:spacing w:val="-5"/>
                <w:sz w:val="21"/>
              </w:rPr>
              <w:t> </w:t>
            </w:r>
            <w:r>
              <w:rPr>
                <w:i/>
                <w:sz w:val="21"/>
              </w:rPr>
              <w:t>funciones de la Asamblea plebiscitaria de la Unidad </w:t>
            </w:r>
            <w:r>
              <w:rPr>
                <w:b/>
                <w:i/>
                <w:sz w:val="21"/>
              </w:rPr>
              <w:t>D</w:t>
            </w:r>
            <w:r>
              <w:rPr>
                <w:i/>
                <w:sz w:val="21"/>
              </w:rPr>
              <w:t>esconcentrada serán asumidas por la Asamblea Plebiscitaria de</w:t>
            </w:r>
            <w:r>
              <w:rPr>
                <w:b/>
                <w:i/>
                <w:sz w:val="21"/>
              </w:rPr>
              <w:t>l </w:t>
            </w:r>
            <w:r>
              <w:rPr>
                <w:b/>
                <w:i/>
                <w:spacing w:val="-2"/>
                <w:sz w:val="21"/>
              </w:rPr>
              <w:t>D</w:t>
            </w:r>
            <w:r>
              <w:rPr>
                <w:i/>
                <w:spacing w:val="-2"/>
                <w:sz w:val="21"/>
              </w:rPr>
              <w:t>epartamento.</w:t>
            </w:r>
          </w:p>
        </w:tc>
        <w:tc>
          <w:tcPr>
            <w:tcW w:w="3118" w:type="dxa"/>
          </w:tcPr>
          <w:p>
            <w:pPr>
              <w:pStyle w:val="TableParagraph"/>
              <w:rPr>
                <w:sz w:val="21"/>
              </w:rPr>
            </w:pPr>
          </w:p>
          <w:p>
            <w:pPr>
              <w:pStyle w:val="TableParagraph"/>
              <w:spacing w:before="45"/>
              <w:rPr>
                <w:sz w:val="21"/>
              </w:rPr>
            </w:pPr>
          </w:p>
          <w:p>
            <w:pPr>
              <w:pStyle w:val="TableParagraph"/>
              <w:spacing w:line="271" w:lineRule="auto"/>
              <w:ind w:left="3" w:right="144"/>
              <w:rPr>
                <w:i/>
                <w:sz w:val="21"/>
              </w:rPr>
            </w:pPr>
            <w:r>
              <w:rPr>
                <w:i/>
                <w:sz w:val="21"/>
              </w:rPr>
              <w:t>La Asamblea Plebiscitaria de Unidad</w:t>
            </w:r>
            <w:r>
              <w:rPr>
                <w:i/>
                <w:spacing w:val="-15"/>
                <w:sz w:val="21"/>
              </w:rPr>
              <w:t> </w:t>
            </w:r>
            <w:r>
              <w:rPr>
                <w:b/>
                <w:i/>
                <w:sz w:val="21"/>
              </w:rPr>
              <w:t>D</w:t>
            </w:r>
            <w:r>
              <w:rPr>
                <w:i/>
                <w:sz w:val="21"/>
              </w:rPr>
              <w:t>esconcentrada</w:t>
            </w:r>
            <w:r>
              <w:rPr>
                <w:i/>
                <w:spacing w:val="-15"/>
                <w:sz w:val="21"/>
              </w:rPr>
              <w:t> </w:t>
            </w:r>
            <w:r>
              <w:rPr>
                <w:i/>
                <w:sz w:val="21"/>
              </w:rPr>
              <w:t>estará integrada de la siguiente </w:t>
            </w:r>
            <w:r>
              <w:rPr>
                <w:i/>
                <w:spacing w:val="-2"/>
                <w:sz w:val="21"/>
              </w:rPr>
              <w:t>manera:</w:t>
            </w:r>
          </w:p>
          <w:p>
            <w:pPr>
              <w:pStyle w:val="TableParagraph"/>
              <w:rPr>
                <w:sz w:val="21"/>
              </w:rPr>
            </w:pPr>
          </w:p>
          <w:p>
            <w:pPr>
              <w:pStyle w:val="TableParagraph"/>
              <w:rPr>
                <w:sz w:val="21"/>
              </w:rPr>
            </w:pPr>
          </w:p>
          <w:p>
            <w:pPr>
              <w:pStyle w:val="TableParagraph"/>
              <w:spacing w:before="30"/>
              <w:rPr>
                <w:sz w:val="21"/>
              </w:rPr>
            </w:pPr>
          </w:p>
          <w:p>
            <w:pPr>
              <w:pStyle w:val="TableParagraph"/>
              <w:numPr>
                <w:ilvl w:val="0"/>
                <w:numId w:val="97"/>
              </w:numPr>
              <w:tabs>
                <w:tab w:pos="236" w:val="left" w:leader="none"/>
                <w:tab w:pos="288" w:val="left" w:leader="none"/>
              </w:tabs>
              <w:spacing w:line="273" w:lineRule="auto" w:before="0" w:after="0"/>
              <w:ind w:left="288" w:right="189" w:hanging="286"/>
              <w:jc w:val="left"/>
              <w:rPr>
                <w:i/>
                <w:sz w:val="21"/>
              </w:rPr>
            </w:pPr>
            <w:r>
              <w:rPr>
                <w:b/>
                <w:i/>
                <w:spacing w:val="-6"/>
                <w:sz w:val="21"/>
              </w:rPr>
              <w:t>La</w:t>
            </w:r>
            <w:r>
              <w:rPr>
                <w:b/>
                <w:i/>
                <w:spacing w:val="-9"/>
                <w:sz w:val="21"/>
              </w:rPr>
              <w:t> </w:t>
            </w:r>
            <w:r>
              <w:rPr>
                <w:b/>
                <w:i/>
                <w:spacing w:val="-6"/>
                <w:sz w:val="21"/>
              </w:rPr>
              <w:t>persona</w:t>
            </w:r>
            <w:r>
              <w:rPr>
                <w:b/>
                <w:i/>
                <w:spacing w:val="-13"/>
                <w:sz w:val="21"/>
              </w:rPr>
              <w:t> </w:t>
            </w:r>
            <w:r>
              <w:rPr>
                <w:b/>
                <w:i/>
                <w:spacing w:val="-6"/>
                <w:sz w:val="21"/>
              </w:rPr>
              <w:t>coordinadora</w:t>
            </w:r>
            <w:r>
              <w:rPr>
                <w:b/>
                <w:i/>
                <w:spacing w:val="-9"/>
                <w:sz w:val="21"/>
              </w:rPr>
              <w:t> </w:t>
            </w:r>
            <w:r>
              <w:rPr>
                <w:i/>
                <w:spacing w:val="-6"/>
                <w:sz w:val="21"/>
              </w:rPr>
              <w:t>de </w:t>
            </w:r>
            <w:r>
              <w:rPr>
                <w:i/>
                <w:sz w:val="21"/>
              </w:rPr>
              <w:t>la Unidad </w:t>
            </w:r>
            <w:r>
              <w:rPr>
                <w:b/>
                <w:i/>
                <w:sz w:val="21"/>
              </w:rPr>
              <w:t>D</w:t>
            </w:r>
            <w:r>
              <w:rPr>
                <w:i/>
                <w:sz w:val="21"/>
              </w:rPr>
              <w:t>esconcentrada.</w:t>
            </w:r>
          </w:p>
          <w:p>
            <w:pPr>
              <w:pStyle w:val="TableParagraph"/>
              <w:rPr>
                <w:sz w:val="21"/>
              </w:rPr>
            </w:pPr>
          </w:p>
          <w:p>
            <w:pPr>
              <w:pStyle w:val="TableParagraph"/>
              <w:rPr>
                <w:sz w:val="21"/>
              </w:rPr>
            </w:pPr>
          </w:p>
          <w:p>
            <w:pPr>
              <w:pStyle w:val="TableParagraph"/>
              <w:spacing w:before="25"/>
              <w:rPr>
                <w:sz w:val="21"/>
              </w:rPr>
            </w:pPr>
          </w:p>
          <w:p>
            <w:pPr>
              <w:pStyle w:val="TableParagraph"/>
              <w:numPr>
                <w:ilvl w:val="0"/>
                <w:numId w:val="97"/>
              </w:numPr>
              <w:tabs>
                <w:tab w:pos="230" w:val="left" w:leader="none"/>
                <w:tab w:pos="288" w:val="left" w:leader="none"/>
              </w:tabs>
              <w:spacing w:line="271" w:lineRule="auto" w:before="0" w:after="0"/>
              <w:ind w:left="288" w:right="11" w:hanging="286"/>
              <w:jc w:val="left"/>
              <w:rPr>
                <w:i/>
                <w:sz w:val="21"/>
              </w:rPr>
            </w:pPr>
            <w:r>
              <w:rPr>
                <w:b/>
                <w:i/>
                <w:sz w:val="21"/>
              </w:rPr>
              <w:t>Todas las personas </w:t>
            </w:r>
            <w:r>
              <w:rPr>
                <w:b/>
                <w:i/>
                <w:spacing w:val="-4"/>
                <w:sz w:val="21"/>
              </w:rPr>
              <w:t>académicas</w:t>
            </w:r>
            <w:r>
              <w:rPr>
                <w:b/>
                <w:i/>
                <w:spacing w:val="-11"/>
                <w:sz w:val="21"/>
              </w:rPr>
              <w:t> </w:t>
            </w:r>
            <w:r>
              <w:rPr>
                <w:b/>
                <w:i/>
                <w:spacing w:val="-4"/>
                <w:sz w:val="21"/>
              </w:rPr>
              <w:t>nombradas</w:t>
            </w:r>
            <w:r>
              <w:rPr>
                <w:b/>
                <w:i/>
                <w:spacing w:val="-11"/>
                <w:sz w:val="21"/>
              </w:rPr>
              <w:t> </w:t>
            </w:r>
            <w:r>
              <w:rPr>
                <w:i/>
                <w:spacing w:val="-4"/>
                <w:sz w:val="21"/>
              </w:rPr>
              <w:t>en</w:t>
            </w:r>
            <w:r>
              <w:rPr>
                <w:i/>
                <w:spacing w:val="-13"/>
                <w:sz w:val="21"/>
              </w:rPr>
              <w:t> </w:t>
            </w:r>
            <w:r>
              <w:rPr>
                <w:i/>
                <w:spacing w:val="-4"/>
                <w:sz w:val="21"/>
              </w:rPr>
              <w:t>el </w:t>
            </w:r>
            <w:r>
              <w:rPr>
                <w:i/>
                <w:sz w:val="21"/>
              </w:rPr>
              <w:t>Instituto por tiempo</w:t>
            </w:r>
            <w:r>
              <w:rPr>
                <w:i/>
                <w:spacing w:val="80"/>
                <w:sz w:val="21"/>
              </w:rPr>
              <w:t> </w:t>
            </w:r>
            <w:r>
              <w:rPr>
                <w:i/>
                <w:sz w:val="21"/>
              </w:rPr>
              <w:t>indefinido, que desarrollen actividades para la Unidad </w:t>
            </w:r>
            <w:r>
              <w:rPr>
                <w:b/>
                <w:i/>
                <w:sz w:val="21"/>
              </w:rPr>
              <w:t>D</w:t>
            </w:r>
            <w:r>
              <w:rPr>
                <w:i/>
                <w:sz w:val="21"/>
              </w:rPr>
              <w:t>esconcentrada con una jornada no menor a medio tiempo completo. Esta condición</w:t>
            </w:r>
            <w:r>
              <w:rPr>
                <w:i/>
                <w:spacing w:val="-3"/>
                <w:sz w:val="21"/>
              </w:rPr>
              <w:t> </w:t>
            </w:r>
            <w:r>
              <w:rPr>
                <w:i/>
                <w:sz w:val="21"/>
              </w:rPr>
              <w:t>deberá</w:t>
            </w:r>
            <w:r>
              <w:rPr>
                <w:i/>
                <w:spacing w:val="-2"/>
                <w:sz w:val="21"/>
              </w:rPr>
              <w:t> </w:t>
            </w:r>
            <w:r>
              <w:rPr>
                <w:i/>
                <w:sz w:val="21"/>
              </w:rPr>
              <w:t>cumplirse</w:t>
            </w:r>
            <w:r>
              <w:rPr>
                <w:i/>
                <w:spacing w:val="-6"/>
                <w:sz w:val="21"/>
              </w:rPr>
              <w:t> </w:t>
            </w:r>
            <w:r>
              <w:rPr>
                <w:i/>
                <w:sz w:val="21"/>
              </w:rPr>
              <w:t>al menos</w:t>
            </w:r>
            <w:r>
              <w:rPr>
                <w:i/>
                <w:spacing w:val="-13"/>
                <w:sz w:val="21"/>
              </w:rPr>
              <w:t> </w:t>
            </w:r>
            <w:r>
              <w:rPr>
                <w:i/>
                <w:sz w:val="21"/>
              </w:rPr>
              <w:t>seis</w:t>
            </w:r>
            <w:r>
              <w:rPr>
                <w:i/>
                <w:spacing w:val="-13"/>
                <w:sz w:val="21"/>
              </w:rPr>
              <w:t> </w:t>
            </w:r>
            <w:r>
              <w:rPr>
                <w:i/>
                <w:sz w:val="21"/>
              </w:rPr>
              <w:t>meses</w:t>
            </w:r>
            <w:r>
              <w:rPr>
                <w:i/>
                <w:spacing w:val="-13"/>
                <w:sz w:val="21"/>
              </w:rPr>
              <w:t> </w:t>
            </w:r>
            <w:r>
              <w:rPr>
                <w:i/>
                <w:sz w:val="21"/>
              </w:rPr>
              <w:t>antes</w:t>
            </w:r>
            <w:r>
              <w:rPr>
                <w:i/>
                <w:spacing w:val="-13"/>
                <w:sz w:val="21"/>
              </w:rPr>
              <w:t> </w:t>
            </w:r>
            <w:r>
              <w:rPr>
                <w:i/>
                <w:sz w:val="21"/>
              </w:rPr>
              <w:t>de</w:t>
            </w:r>
            <w:r>
              <w:rPr>
                <w:i/>
                <w:spacing w:val="-7"/>
                <w:sz w:val="21"/>
              </w:rPr>
              <w:t> </w:t>
            </w:r>
            <w:r>
              <w:rPr>
                <w:i/>
                <w:sz w:val="21"/>
              </w:rPr>
              <w:t>la fecha de publicación del padrón definitivo de la Asamblea Plebiscitaria de la Unidad</w:t>
            </w:r>
            <w:r>
              <w:rPr>
                <w:i/>
                <w:spacing w:val="-2"/>
                <w:sz w:val="21"/>
              </w:rPr>
              <w:t> </w:t>
            </w:r>
            <w:r>
              <w:rPr>
                <w:b/>
                <w:i/>
                <w:sz w:val="21"/>
              </w:rPr>
              <w:t>D</w:t>
            </w:r>
            <w:r>
              <w:rPr>
                <w:i/>
                <w:sz w:val="21"/>
              </w:rPr>
              <w:t>esconcentrada.</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59"/>
              <w:rPr>
                <w:sz w:val="21"/>
              </w:rPr>
            </w:pPr>
          </w:p>
          <w:p>
            <w:pPr>
              <w:pStyle w:val="TableParagraph"/>
              <w:spacing w:line="271" w:lineRule="auto"/>
              <w:ind w:left="364" w:right="50"/>
              <w:rPr>
                <w:i/>
                <w:sz w:val="21"/>
              </w:rPr>
            </w:pPr>
            <w:r>
              <w:rPr>
                <w:i/>
                <w:sz w:val="21"/>
              </w:rPr>
              <w:t>Sin embargo, si la cantidad total de </w:t>
            </w:r>
            <w:r>
              <w:rPr>
                <w:b/>
                <w:i/>
                <w:sz w:val="21"/>
              </w:rPr>
              <w:t>personas académicas </w:t>
            </w:r>
            <w:r>
              <w:rPr>
                <w:i/>
                <w:sz w:val="21"/>
              </w:rPr>
              <w:t>que laboran para la Unidad </w:t>
            </w:r>
            <w:r>
              <w:rPr>
                <w:b/>
                <w:i/>
                <w:sz w:val="21"/>
              </w:rPr>
              <w:t>D</w:t>
            </w:r>
            <w:r>
              <w:rPr>
                <w:i/>
                <w:sz w:val="21"/>
              </w:rPr>
              <w:t>esconcentrada que cumplen</w:t>
            </w:r>
            <w:r>
              <w:rPr>
                <w:i/>
                <w:spacing w:val="-13"/>
                <w:sz w:val="21"/>
              </w:rPr>
              <w:t> </w:t>
            </w:r>
            <w:r>
              <w:rPr>
                <w:i/>
                <w:sz w:val="21"/>
              </w:rPr>
              <w:t>los</w:t>
            </w:r>
            <w:r>
              <w:rPr>
                <w:i/>
                <w:spacing w:val="-13"/>
                <w:sz w:val="21"/>
              </w:rPr>
              <w:t> </w:t>
            </w:r>
            <w:r>
              <w:rPr>
                <w:i/>
                <w:sz w:val="21"/>
              </w:rPr>
              <w:t>requisitos</w:t>
            </w:r>
            <w:r>
              <w:rPr>
                <w:i/>
                <w:spacing w:val="-13"/>
                <w:sz w:val="21"/>
              </w:rPr>
              <w:t> </w:t>
            </w:r>
            <w:r>
              <w:rPr>
                <w:i/>
                <w:sz w:val="21"/>
              </w:rPr>
              <w:t>antes mencionados fuera menor que</w:t>
            </w:r>
            <w:r>
              <w:rPr>
                <w:i/>
                <w:spacing w:val="-10"/>
                <w:sz w:val="21"/>
              </w:rPr>
              <w:t> </w:t>
            </w:r>
            <w:r>
              <w:rPr>
                <w:i/>
                <w:sz w:val="21"/>
              </w:rPr>
              <w:t>diez,</w:t>
            </w:r>
            <w:r>
              <w:rPr>
                <w:i/>
                <w:spacing w:val="-6"/>
                <w:sz w:val="21"/>
              </w:rPr>
              <w:t> </w:t>
            </w:r>
            <w:r>
              <w:rPr>
                <w:i/>
                <w:sz w:val="21"/>
              </w:rPr>
              <w:t>las</w:t>
            </w:r>
            <w:r>
              <w:rPr>
                <w:i/>
                <w:spacing w:val="-12"/>
                <w:sz w:val="21"/>
              </w:rPr>
              <w:t> </w:t>
            </w:r>
            <w:r>
              <w:rPr>
                <w:i/>
                <w:sz w:val="21"/>
              </w:rPr>
              <w:t>funciones</w:t>
            </w:r>
            <w:r>
              <w:rPr>
                <w:i/>
                <w:spacing w:val="-7"/>
                <w:sz w:val="21"/>
              </w:rPr>
              <w:t> </w:t>
            </w:r>
            <w:r>
              <w:rPr>
                <w:i/>
                <w:sz w:val="21"/>
              </w:rPr>
              <w:t>de</w:t>
            </w:r>
            <w:r>
              <w:rPr>
                <w:i/>
                <w:spacing w:val="-6"/>
                <w:sz w:val="21"/>
              </w:rPr>
              <w:t> </w:t>
            </w:r>
            <w:r>
              <w:rPr>
                <w:i/>
                <w:sz w:val="21"/>
              </w:rPr>
              <w:t>la Asamblea plebiscitaria</w:t>
            </w:r>
            <w:r>
              <w:rPr>
                <w:i/>
                <w:spacing w:val="-5"/>
                <w:sz w:val="21"/>
              </w:rPr>
              <w:t> </w:t>
            </w:r>
            <w:r>
              <w:rPr>
                <w:i/>
                <w:sz w:val="21"/>
              </w:rPr>
              <w:t>de la Unidad</w:t>
            </w:r>
            <w:r>
              <w:rPr>
                <w:i/>
                <w:spacing w:val="-4"/>
                <w:sz w:val="21"/>
              </w:rPr>
              <w:t> </w:t>
            </w:r>
            <w:r>
              <w:rPr>
                <w:b/>
                <w:i/>
                <w:sz w:val="21"/>
              </w:rPr>
              <w:t>D</w:t>
            </w:r>
            <w:r>
              <w:rPr>
                <w:i/>
                <w:sz w:val="21"/>
              </w:rPr>
              <w:t>esconcentrada serán asumidas por la Asamblea Plebiscitaria del </w:t>
            </w:r>
            <w:r>
              <w:rPr>
                <w:b/>
                <w:i/>
                <w:spacing w:val="-2"/>
                <w:sz w:val="21"/>
              </w:rPr>
              <w:t>D</w:t>
            </w:r>
            <w:r>
              <w:rPr>
                <w:i/>
                <w:spacing w:val="-2"/>
                <w:sz w:val="21"/>
              </w:rPr>
              <w:t>epartamento.</w:t>
            </w:r>
          </w:p>
        </w:tc>
      </w:tr>
    </w:tbl>
    <w:p>
      <w:pPr>
        <w:pStyle w:val="TableParagraph"/>
        <w:spacing w:after="0" w:line="271" w:lineRule="auto"/>
        <w:rPr>
          <w:i/>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2"/>
        <w:gridCol w:w="3207"/>
        <w:gridCol w:w="3118"/>
      </w:tblGrid>
      <w:tr>
        <w:trPr>
          <w:trHeight w:val="12843" w:hRule="atLeast"/>
        </w:trPr>
        <w:tc>
          <w:tcPr>
            <w:tcW w:w="2892" w:type="dxa"/>
          </w:tcPr>
          <w:p>
            <w:pPr>
              <w:pStyle w:val="TableParagraph"/>
              <w:spacing w:line="271" w:lineRule="auto" w:before="13"/>
              <w:ind w:left="365" w:right="-15"/>
              <w:rPr>
                <w:i/>
                <w:sz w:val="21"/>
              </w:rPr>
            </w:pPr>
            <w:r>
              <w:rPr>
                <w:i/>
                <w:sz w:val="21"/>
              </w:rPr>
              <w:t>para la Unidad desconcentrada con una jornada mayor o igual a medio tiempo completo y con nombramiento por tiempo indefinido. Estas condiciones</w:t>
            </w:r>
            <w:r>
              <w:rPr>
                <w:i/>
                <w:spacing w:val="-8"/>
                <w:sz w:val="21"/>
              </w:rPr>
              <w:t> </w:t>
            </w:r>
            <w:r>
              <w:rPr>
                <w:i/>
                <w:sz w:val="21"/>
              </w:rPr>
              <w:t>deben cumplirse por lo menos seis meses antes de la fecha de publicación del padrón definitivo de la Asamblea Plebiscitaria de la</w:t>
            </w:r>
            <w:r>
              <w:rPr>
                <w:i/>
                <w:spacing w:val="-4"/>
                <w:sz w:val="21"/>
              </w:rPr>
              <w:t> </w:t>
            </w:r>
            <w:r>
              <w:rPr>
                <w:i/>
                <w:sz w:val="21"/>
              </w:rPr>
              <w:t>Unidad</w:t>
            </w:r>
            <w:r>
              <w:rPr>
                <w:i/>
                <w:spacing w:val="-4"/>
                <w:sz w:val="21"/>
              </w:rPr>
              <w:t> </w:t>
            </w:r>
            <w:r>
              <w:rPr>
                <w:i/>
                <w:sz w:val="21"/>
              </w:rPr>
              <w:t>desconcentrada. Su participación tiene una valoración equivalente a una cuarta parte del total de los miembros considerados en los anteriores incisos a y b. Si la población de los funcionarios de apoyo a la academia representa menos del 15% de la Asamblea Plebiscitaria de la</w:t>
            </w:r>
            <w:r>
              <w:rPr>
                <w:i/>
                <w:spacing w:val="-4"/>
                <w:sz w:val="21"/>
              </w:rPr>
              <w:t> </w:t>
            </w:r>
            <w:r>
              <w:rPr>
                <w:i/>
                <w:sz w:val="21"/>
              </w:rPr>
              <w:t>Unidad</w:t>
            </w:r>
            <w:r>
              <w:rPr>
                <w:i/>
                <w:spacing w:val="-4"/>
                <w:sz w:val="21"/>
              </w:rPr>
              <w:t> </w:t>
            </w:r>
            <w:r>
              <w:rPr>
                <w:i/>
                <w:sz w:val="21"/>
              </w:rPr>
              <w:t>desconcentrada, el valor del voto de cada uno de ellos será igual al valor del voto de los restantes miembros de la </w:t>
            </w:r>
            <w:r>
              <w:rPr>
                <w:i/>
                <w:spacing w:val="-2"/>
                <w:sz w:val="21"/>
              </w:rPr>
              <w:t>Asamblea.</w:t>
            </w:r>
          </w:p>
          <w:p>
            <w:pPr>
              <w:pStyle w:val="TableParagraph"/>
              <w:rPr>
                <w:sz w:val="21"/>
              </w:rPr>
            </w:pPr>
          </w:p>
          <w:p>
            <w:pPr>
              <w:pStyle w:val="TableParagraph"/>
              <w:rPr>
                <w:sz w:val="21"/>
              </w:rPr>
            </w:pPr>
          </w:p>
          <w:p>
            <w:pPr>
              <w:pStyle w:val="TableParagraph"/>
              <w:spacing w:before="37"/>
              <w:rPr>
                <w:sz w:val="21"/>
              </w:rPr>
            </w:pPr>
          </w:p>
          <w:p>
            <w:pPr>
              <w:pStyle w:val="TableParagraph"/>
              <w:spacing w:line="271" w:lineRule="auto"/>
              <w:ind w:left="365" w:right="2" w:hanging="361"/>
              <w:rPr>
                <w:i/>
                <w:sz w:val="21"/>
              </w:rPr>
            </w:pPr>
            <w:r>
              <w:rPr>
                <w:i/>
                <w:sz w:val="21"/>
              </w:rPr>
              <w:t>d.</w:t>
            </w:r>
            <w:r>
              <w:rPr>
                <w:i/>
                <w:spacing w:val="80"/>
                <w:sz w:val="21"/>
              </w:rPr>
              <w:t> </w:t>
            </w:r>
            <w:r>
              <w:rPr>
                <w:i/>
                <w:sz w:val="21"/>
              </w:rPr>
              <w:t>En unidades desconcentradas que desarrollan programas de carácter docente, una representación</w:t>
            </w:r>
            <w:r>
              <w:rPr>
                <w:i/>
                <w:spacing w:val="-8"/>
                <w:sz w:val="21"/>
              </w:rPr>
              <w:t> </w:t>
            </w:r>
            <w:r>
              <w:rPr>
                <w:i/>
                <w:sz w:val="21"/>
              </w:rPr>
              <w:t>estudiantil correspondiente a cinco doceavos del total de miembros</w:t>
            </w:r>
            <w:r>
              <w:rPr>
                <w:i/>
                <w:spacing w:val="-15"/>
                <w:sz w:val="21"/>
              </w:rPr>
              <w:t> </w:t>
            </w:r>
            <w:r>
              <w:rPr>
                <w:i/>
                <w:sz w:val="21"/>
              </w:rPr>
              <w:t>considerados</w:t>
            </w:r>
            <w:r>
              <w:rPr>
                <w:i/>
                <w:spacing w:val="-15"/>
                <w:sz w:val="21"/>
              </w:rPr>
              <w:t> </w:t>
            </w:r>
            <w:r>
              <w:rPr>
                <w:i/>
                <w:sz w:val="21"/>
              </w:rPr>
              <w:t>en los incisos anteriores, designados de acuerdo con el mecanismo establecido en el Estatuto de la Federación de Estudiantes del Instituto</w:t>
            </w:r>
          </w:p>
        </w:tc>
        <w:tc>
          <w:tcPr>
            <w:tcW w:w="3207" w:type="dxa"/>
          </w:tcPr>
          <w:p>
            <w:pPr>
              <w:pStyle w:val="TableParagraph"/>
              <w:rPr>
                <w:sz w:val="21"/>
              </w:rPr>
            </w:pPr>
          </w:p>
          <w:p>
            <w:pPr>
              <w:pStyle w:val="TableParagraph"/>
              <w:spacing w:before="45"/>
              <w:rPr>
                <w:sz w:val="21"/>
              </w:rPr>
            </w:pPr>
          </w:p>
          <w:p>
            <w:pPr>
              <w:pStyle w:val="TableParagraph"/>
              <w:numPr>
                <w:ilvl w:val="0"/>
                <w:numId w:val="98"/>
              </w:numPr>
              <w:tabs>
                <w:tab w:pos="362" w:val="left" w:leader="none"/>
                <w:tab w:pos="364" w:val="left" w:leader="none"/>
              </w:tabs>
              <w:spacing w:line="271" w:lineRule="auto" w:before="0" w:after="0"/>
              <w:ind w:left="364" w:right="0" w:hanging="360"/>
              <w:jc w:val="left"/>
              <w:rPr>
                <w:i/>
                <w:sz w:val="21"/>
              </w:rPr>
            </w:pPr>
            <w:r>
              <w:rPr>
                <w:b/>
                <w:i/>
                <w:sz w:val="21"/>
              </w:rPr>
              <w:t>El personal </w:t>
            </w:r>
            <w:r>
              <w:rPr>
                <w:i/>
                <w:sz w:val="21"/>
              </w:rPr>
              <w:t>de apoyo a la academia que </w:t>
            </w:r>
            <w:r>
              <w:rPr>
                <w:b/>
                <w:i/>
                <w:sz w:val="21"/>
              </w:rPr>
              <w:t>labore </w:t>
            </w:r>
            <w:r>
              <w:rPr>
                <w:i/>
                <w:sz w:val="21"/>
              </w:rPr>
              <w:t>para la Unidad </w:t>
            </w:r>
            <w:r>
              <w:rPr>
                <w:b/>
                <w:i/>
                <w:sz w:val="21"/>
              </w:rPr>
              <w:t>D</w:t>
            </w:r>
            <w:r>
              <w:rPr>
                <w:i/>
                <w:sz w:val="21"/>
              </w:rPr>
              <w:t>esconcentrada con una jornada mayor o igual a medio tiempo completo y con nombramiento por tiempo indefinido. Estas condiciones deben</w:t>
            </w:r>
            <w:r>
              <w:rPr>
                <w:i/>
                <w:spacing w:val="-3"/>
                <w:sz w:val="21"/>
              </w:rPr>
              <w:t> </w:t>
            </w:r>
            <w:r>
              <w:rPr>
                <w:i/>
                <w:sz w:val="21"/>
              </w:rPr>
              <w:t>cumplirse</w:t>
            </w:r>
            <w:r>
              <w:rPr>
                <w:i/>
                <w:spacing w:val="-8"/>
                <w:sz w:val="21"/>
              </w:rPr>
              <w:t> </w:t>
            </w:r>
            <w:r>
              <w:rPr>
                <w:i/>
                <w:sz w:val="21"/>
              </w:rPr>
              <w:t>por</w:t>
            </w:r>
            <w:r>
              <w:rPr>
                <w:i/>
                <w:spacing w:val="-7"/>
                <w:sz w:val="21"/>
              </w:rPr>
              <w:t> </w:t>
            </w:r>
            <w:r>
              <w:rPr>
                <w:i/>
                <w:sz w:val="21"/>
              </w:rPr>
              <w:t>lo</w:t>
            </w:r>
            <w:r>
              <w:rPr>
                <w:i/>
                <w:spacing w:val="-4"/>
                <w:sz w:val="21"/>
              </w:rPr>
              <w:t> </w:t>
            </w:r>
            <w:r>
              <w:rPr>
                <w:i/>
                <w:sz w:val="21"/>
              </w:rPr>
              <w:t>menos seis meses antes de la fecha de publicación del padrón definitivo de la Asamblea Plebiscitaria de la Unidad </w:t>
            </w:r>
            <w:r>
              <w:rPr>
                <w:b/>
                <w:i/>
                <w:sz w:val="21"/>
              </w:rPr>
              <w:t>D</w:t>
            </w:r>
            <w:r>
              <w:rPr>
                <w:i/>
                <w:sz w:val="21"/>
              </w:rPr>
              <w:t>esconcentrada.</w:t>
            </w:r>
            <w:r>
              <w:rPr>
                <w:i/>
                <w:spacing w:val="-6"/>
                <w:sz w:val="21"/>
              </w:rPr>
              <w:t> </w:t>
            </w:r>
            <w:r>
              <w:rPr>
                <w:i/>
                <w:sz w:val="21"/>
              </w:rPr>
              <w:t>Su participación tiene una valoración equivalente a una cuarta parte del total de </w:t>
            </w:r>
            <w:r>
              <w:rPr>
                <w:b/>
                <w:i/>
                <w:sz w:val="21"/>
              </w:rPr>
              <w:t>las </w:t>
            </w:r>
            <w:r>
              <w:rPr>
                <w:b/>
                <w:i/>
                <w:spacing w:val="-6"/>
                <w:sz w:val="21"/>
              </w:rPr>
              <w:t>personas</w:t>
            </w:r>
            <w:r>
              <w:rPr>
                <w:b/>
                <w:i/>
                <w:spacing w:val="-11"/>
                <w:sz w:val="21"/>
              </w:rPr>
              <w:t> </w:t>
            </w:r>
            <w:r>
              <w:rPr>
                <w:b/>
                <w:i/>
                <w:spacing w:val="-6"/>
                <w:sz w:val="21"/>
              </w:rPr>
              <w:t>consideradas</w:t>
            </w:r>
            <w:r>
              <w:rPr>
                <w:b/>
                <w:i/>
                <w:spacing w:val="-7"/>
                <w:sz w:val="21"/>
              </w:rPr>
              <w:t> </w:t>
            </w:r>
            <w:r>
              <w:rPr>
                <w:i/>
                <w:spacing w:val="-6"/>
                <w:sz w:val="21"/>
              </w:rPr>
              <w:t>en los </w:t>
            </w:r>
            <w:r>
              <w:rPr>
                <w:i/>
                <w:sz w:val="21"/>
              </w:rPr>
              <w:t>anteriores incisos a y b. Si e</w:t>
            </w:r>
            <w:r>
              <w:rPr>
                <w:b/>
                <w:i/>
                <w:sz w:val="21"/>
              </w:rPr>
              <w:t>l personal </w:t>
            </w:r>
            <w:r>
              <w:rPr>
                <w:i/>
                <w:sz w:val="21"/>
              </w:rPr>
              <w:t>de apoyo a la academia representa menos del 15% de la Asamblea Plebiscitaria de la Unidad </w:t>
            </w:r>
            <w:r>
              <w:rPr>
                <w:b/>
                <w:i/>
                <w:sz w:val="21"/>
              </w:rPr>
              <w:t>D</w:t>
            </w:r>
            <w:r>
              <w:rPr>
                <w:i/>
                <w:sz w:val="21"/>
              </w:rPr>
              <w:t>esconcentrada, el valor del voto</w:t>
            </w:r>
            <w:r>
              <w:rPr>
                <w:i/>
                <w:spacing w:val="-11"/>
                <w:sz w:val="21"/>
              </w:rPr>
              <w:t> </w:t>
            </w:r>
            <w:r>
              <w:rPr>
                <w:i/>
                <w:sz w:val="21"/>
              </w:rPr>
              <w:t>de</w:t>
            </w:r>
            <w:r>
              <w:rPr>
                <w:i/>
                <w:spacing w:val="-9"/>
                <w:sz w:val="21"/>
              </w:rPr>
              <w:t> </w:t>
            </w:r>
            <w:r>
              <w:rPr>
                <w:i/>
                <w:sz w:val="21"/>
              </w:rPr>
              <w:t>cada</w:t>
            </w:r>
            <w:r>
              <w:rPr>
                <w:i/>
                <w:spacing w:val="-14"/>
                <w:sz w:val="21"/>
              </w:rPr>
              <w:t> </w:t>
            </w:r>
            <w:r>
              <w:rPr>
                <w:i/>
                <w:sz w:val="21"/>
              </w:rPr>
              <w:t>uno</w:t>
            </w:r>
            <w:r>
              <w:rPr>
                <w:i/>
                <w:spacing w:val="-15"/>
                <w:sz w:val="21"/>
              </w:rPr>
              <w:t> </w:t>
            </w:r>
            <w:r>
              <w:rPr>
                <w:i/>
                <w:sz w:val="21"/>
              </w:rPr>
              <w:t>de</w:t>
            </w:r>
            <w:r>
              <w:rPr>
                <w:i/>
                <w:spacing w:val="-12"/>
                <w:sz w:val="21"/>
              </w:rPr>
              <w:t> </w:t>
            </w:r>
            <w:r>
              <w:rPr>
                <w:i/>
                <w:sz w:val="21"/>
              </w:rPr>
              <w:t>ellos</w:t>
            </w:r>
            <w:r>
              <w:rPr>
                <w:i/>
                <w:spacing w:val="-10"/>
                <w:sz w:val="21"/>
              </w:rPr>
              <w:t> </w:t>
            </w:r>
            <w:r>
              <w:rPr>
                <w:i/>
                <w:sz w:val="21"/>
              </w:rPr>
              <w:t>será igual al valor del voto de los restantes miembros de la </w:t>
            </w:r>
            <w:r>
              <w:rPr>
                <w:i/>
                <w:spacing w:val="-2"/>
                <w:sz w:val="21"/>
              </w:rPr>
              <w:t>Asamblea.</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86"/>
              <w:rPr>
                <w:sz w:val="21"/>
              </w:rPr>
            </w:pPr>
          </w:p>
          <w:p>
            <w:pPr>
              <w:pStyle w:val="TableParagraph"/>
              <w:numPr>
                <w:ilvl w:val="0"/>
                <w:numId w:val="98"/>
              </w:numPr>
              <w:tabs>
                <w:tab w:pos="362" w:val="left" w:leader="none"/>
                <w:tab w:pos="364" w:val="left" w:leader="none"/>
              </w:tabs>
              <w:spacing w:line="271" w:lineRule="auto" w:before="0" w:after="0"/>
              <w:ind w:left="364" w:right="20" w:hanging="360"/>
              <w:jc w:val="left"/>
              <w:rPr>
                <w:i/>
                <w:sz w:val="21"/>
              </w:rPr>
            </w:pPr>
            <w:r>
              <w:rPr>
                <w:i/>
                <w:sz w:val="21"/>
              </w:rPr>
              <w:t>En</w:t>
            </w:r>
            <w:r>
              <w:rPr>
                <w:i/>
                <w:spacing w:val="-15"/>
                <w:sz w:val="21"/>
              </w:rPr>
              <w:t> </w:t>
            </w:r>
            <w:r>
              <w:rPr>
                <w:i/>
                <w:sz w:val="21"/>
              </w:rPr>
              <w:t>unidades</w:t>
            </w:r>
            <w:r>
              <w:rPr>
                <w:i/>
                <w:spacing w:val="-15"/>
                <w:sz w:val="21"/>
              </w:rPr>
              <w:t> </w:t>
            </w:r>
            <w:r>
              <w:rPr>
                <w:i/>
                <w:sz w:val="21"/>
              </w:rPr>
              <w:t>desconcentradas que</w:t>
            </w:r>
            <w:r>
              <w:rPr>
                <w:i/>
                <w:spacing w:val="-10"/>
                <w:sz w:val="21"/>
              </w:rPr>
              <w:t> </w:t>
            </w:r>
            <w:r>
              <w:rPr>
                <w:i/>
                <w:sz w:val="21"/>
              </w:rPr>
              <w:t>desarrollan</w:t>
            </w:r>
            <w:r>
              <w:rPr>
                <w:i/>
                <w:spacing w:val="-7"/>
                <w:sz w:val="21"/>
              </w:rPr>
              <w:t> </w:t>
            </w:r>
            <w:r>
              <w:rPr>
                <w:i/>
                <w:sz w:val="21"/>
              </w:rPr>
              <w:t>programas</w:t>
            </w:r>
            <w:r>
              <w:rPr>
                <w:i/>
                <w:spacing w:val="-12"/>
                <w:sz w:val="21"/>
              </w:rPr>
              <w:t> </w:t>
            </w:r>
            <w:r>
              <w:rPr>
                <w:i/>
                <w:sz w:val="21"/>
              </w:rPr>
              <w:t>de carácter docente, una representación</w:t>
            </w:r>
            <w:r>
              <w:rPr>
                <w:i/>
                <w:spacing w:val="-8"/>
                <w:sz w:val="21"/>
              </w:rPr>
              <w:t> </w:t>
            </w:r>
            <w:r>
              <w:rPr>
                <w:i/>
                <w:sz w:val="21"/>
              </w:rPr>
              <w:t>estudiantil correspondiente a cinco</w:t>
            </w:r>
          </w:p>
          <w:p>
            <w:pPr>
              <w:pStyle w:val="TableParagraph"/>
              <w:spacing w:line="237" w:lineRule="exact" w:before="2"/>
              <w:ind w:left="364"/>
              <w:rPr>
                <w:i/>
                <w:sz w:val="21"/>
              </w:rPr>
            </w:pPr>
            <w:r>
              <w:rPr>
                <w:i/>
                <w:sz w:val="21"/>
              </w:rPr>
              <w:t>doceavos</w:t>
            </w:r>
            <w:r>
              <w:rPr>
                <w:i/>
                <w:spacing w:val="-6"/>
                <w:sz w:val="21"/>
              </w:rPr>
              <w:t> </w:t>
            </w:r>
            <w:r>
              <w:rPr>
                <w:i/>
                <w:sz w:val="21"/>
              </w:rPr>
              <w:t>del</w:t>
            </w:r>
            <w:r>
              <w:rPr>
                <w:i/>
                <w:spacing w:val="-6"/>
                <w:sz w:val="21"/>
              </w:rPr>
              <w:t> </w:t>
            </w:r>
            <w:r>
              <w:rPr>
                <w:i/>
                <w:sz w:val="21"/>
              </w:rPr>
              <w:t>total</w:t>
            </w:r>
            <w:r>
              <w:rPr>
                <w:i/>
                <w:spacing w:val="-7"/>
                <w:sz w:val="21"/>
              </w:rPr>
              <w:t> </w:t>
            </w:r>
            <w:r>
              <w:rPr>
                <w:i/>
                <w:spacing w:val="-5"/>
                <w:sz w:val="21"/>
              </w:rPr>
              <w:t>de</w:t>
            </w:r>
          </w:p>
        </w:tc>
        <w:tc>
          <w:tcPr>
            <w:tcW w:w="3118" w:type="dxa"/>
          </w:tcPr>
          <w:p>
            <w:pPr>
              <w:pStyle w:val="TableParagraph"/>
              <w:rPr>
                <w:sz w:val="21"/>
              </w:rPr>
            </w:pPr>
          </w:p>
          <w:p>
            <w:pPr>
              <w:pStyle w:val="TableParagraph"/>
              <w:spacing w:before="45"/>
              <w:rPr>
                <w:sz w:val="21"/>
              </w:rPr>
            </w:pPr>
          </w:p>
          <w:p>
            <w:pPr>
              <w:pStyle w:val="TableParagraph"/>
              <w:spacing w:line="271" w:lineRule="auto"/>
              <w:ind w:left="288" w:right="-14" w:hanging="286"/>
              <w:rPr>
                <w:i/>
                <w:sz w:val="21"/>
              </w:rPr>
            </w:pPr>
            <w:r>
              <w:rPr>
                <w:i/>
                <w:sz w:val="21"/>
              </w:rPr>
              <w:t>c. </w:t>
            </w:r>
            <w:r>
              <w:rPr>
                <w:b/>
                <w:i/>
                <w:sz w:val="21"/>
              </w:rPr>
              <w:t>El personal </w:t>
            </w:r>
            <w:r>
              <w:rPr>
                <w:i/>
                <w:sz w:val="21"/>
              </w:rPr>
              <w:t>de apoyo a la academia que </w:t>
            </w:r>
            <w:r>
              <w:rPr>
                <w:b/>
                <w:i/>
                <w:sz w:val="21"/>
              </w:rPr>
              <w:t>labore </w:t>
            </w:r>
            <w:r>
              <w:rPr>
                <w:i/>
                <w:sz w:val="21"/>
              </w:rPr>
              <w:t>para la Unidad </w:t>
            </w:r>
            <w:r>
              <w:rPr>
                <w:b/>
                <w:i/>
                <w:sz w:val="21"/>
              </w:rPr>
              <w:t>D</w:t>
            </w:r>
            <w:r>
              <w:rPr>
                <w:i/>
                <w:sz w:val="21"/>
              </w:rPr>
              <w:t>esconcentrada con una jornada mayor o igual a medio tiempo completo y con nombramiento por tiempo indefinido. Estas condiciones deben</w:t>
            </w:r>
            <w:r>
              <w:rPr>
                <w:i/>
                <w:spacing w:val="-3"/>
                <w:sz w:val="21"/>
              </w:rPr>
              <w:t> </w:t>
            </w:r>
            <w:r>
              <w:rPr>
                <w:i/>
                <w:sz w:val="21"/>
              </w:rPr>
              <w:t>cumplirse</w:t>
            </w:r>
            <w:r>
              <w:rPr>
                <w:i/>
                <w:spacing w:val="-7"/>
                <w:sz w:val="21"/>
              </w:rPr>
              <w:t> </w:t>
            </w:r>
            <w:r>
              <w:rPr>
                <w:i/>
                <w:sz w:val="21"/>
              </w:rPr>
              <w:t>por</w:t>
            </w:r>
            <w:r>
              <w:rPr>
                <w:i/>
                <w:spacing w:val="-6"/>
                <w:sz w:val="21"/>
              </w:rPr>
              <w:t> </w:t>
            </w:r>
            <w:r>
              <w:rPr>
                <w:i/>
                <w:sz w:val="21"/>
              </w:rPr>
              <w:t>lo</w:t>
            </w:r>
            <w:r>
              <w:rPr>
                <w:i/>
                <w:spacing w:val="-4"/>
                <w:sz w:val="21"/>
              </w:rPr>
              <w:t> </w:t>
            </w:r>
            <w:r>
              <w:rPr>
                <w:i/>
                <w:sz w:val="21"/>
              </w:rPr>
              <w:t>menos seis meses antes de la fecha de publicación del padrón definitivo de la Asamblea Plebiscitaria de la Unidad </w:t>
            </w:r>
            <w:r>
              <w:rPr>
                <w:b/>
                <w:i/>
                <w:sz w:val="21"/>
              </w:rPr>
              <w:t>D</w:t>
            </w:r>
            <w:r>
              <w:rPr>
                <w:i/>
                <w:sz w:val="21"/>
              </w:rPr>
              <w:t>esconcentrada.</w:t>
            </w:r>
            <w:r>
              <w:rPr>
                <w:i/>
                <w:spacing w:val="-6"/>
                <w:sz w:val="21"/>
              </w:rPr>
              <w:t> </w:t>
            </w:r>
            <w:r>
              <w:rPr>
                <w:i/>
                <w:sz w:val="21"/>
              </w:rPr>
              <w:t>Su participación tiene una valoración equivalente a una cuarta parte del total de </w:t>
            </w:r>
            <w:r>
              <w:rPr>
                <w:b/>
                <w:i/>
                <w:sz w:val="21"/>
              </w:rPr>
              <w:t>las </w:t>
            </w:r>
            <w:r>
              <w:rPr>
                <w:b/>
                <w:i/>
                <w:spacing w:val="-6"/>
                <w:sz w:val="21"/>
              </w:rPr>
              <w:t>personas</w:t>
            </w:r>
            <w:r>
              <w:rPr>
                <w:b/>
                <w:i/>
                <w:spacing w:val="-10"/>
                <w:sz w:val="21"/>
              </w:rPr>
              <w:t> </w:t>
            </w:r>
            <w:r>
              <w:rPr>
                <w:b/>
                <w:i/>
                <w:spacing w:val="-6"/>
                <w:sz w:val="21"/>
              </w:rPr>
              <w:t>consideradas </w:t>
            </w:r>
            <w:r>
              <w:rPr>
                <w:i/>
                <w:spacing w:val="-6"/>
                <w:sz w:val="21"/>
              </w:rPr>
              <w:t>en los </w:t>
            </w:r>
            <w:r>
              <w:rPr>
                <w:i/>
                <w:sz w:val="21"/>
              </w:rPr>
              <w:t>anteriores incisos a y b. Si el </w:t>
            </w:r>
            <w:r>
              <w:rPr>
                <w:b/>
                <w:i/>
                <w:sz w:val="21"/>
              </w:rPr>
              <w:t>personal </w:t>
            </w:r>
            <w:r>
              <w:rPr>
                <w:i/>
                <w:sz w:val="21"/>
              </w:rPr>
              <w:t>de apoyo a la academia representa menos del 15% de la Asamblea Plebiscitaria de la Unidad </w:t>
            </w:r>
            <w:r>
              <w:rPr>
                <w:b/>
                <w:i/>
                <w:sz w:val="21"/>
              </w:rPr>
              <w:t>D</w:t>
            </w:r>
            <w:r>
              <w:rPr>
                <w:i/>
                <w:sz w:val="21"/>
              </w:rPr>
              <w:t>esconcentrada, el valor del voto</w:t>
            </w:r>
            <w:r>
              <w:rPr>
                <w:i/>
                <w:spacing w:val="-10"/>
                <w:sz w:val="21"/>
              </w:rPr>
              <w:t> </w:t>
            </w:r>
            <w:r>
              <w:rPr>
                <w:i/>
                <w:sz w:val="21"/>
              </w:rPr>
              <w:t>de</w:t>
            </w:r>
            <w:r>
              <w:rPr>
                <w:i/>
                <w:spacing w:val="-8"/>
                <w:sz w:val="21"/>
              </w:rPr>
              <w:t> </w:t>
            </w:r>
            <w:r>
              <w:rPr>
                <w:i/>
                <w:sz w:val="21"/>
              </w:rPr>
              <w:t>cada</w:t>
            </w:r>
            <w:r>
              <w:rPr>
                <w:i/>
                <w:spacing w:val="-13"/>
                <w:sz w:val="21"/>
              </w:rPr>
              <w:t> </w:t>
            </w:r>
            <w:r>
              <w:rPr>
                <w:i/>
                <w:sz w:val="21"/>
              </w:rPr>
              <w:t>uno</w:t>
            </w:r>
            <w:r>
              <w:rPr>
                <w:i/>
                <w:spacing w:val="-15"/>
                <w:sz w:val="21"/>
              </w:rPr>
              <w:t> </w:t>
            </w:r>
            <w:r>
              <w:rPr>
                <w:i/>
                <w:sz w:val="21"/>
              </w:rPr>
              <w:t>de</w:t>
            </w:r>
            <w:r>
              <w:rPr>
                <w:i/>
                <w:spacing w:val="-12"/>
                <w:sz w:val="21"/>
              </w:rPr>
              <w:t> </w:t>
            </w:r>
            <w:r>
              <w:rPr>
                <w:i/>
                <w:sz w:val="21"/>
              </w:rPr>
              <w:t>ellos</w:t>
            </w:r>
            <w:r>
              <w:rPr>
                <w:i/>
                <w:spacing w:val="-9"/>
                <w:sz w:val="21"/>
              </w:rPr>
              <w:t> </w:t>
            </w:r>
            <w:r>
              <w:rPr>
                <w:i/>
                <w:sz w:val="21"/>
              </w:rPr>
              <w:t>será igual al valor del voto de los restantes miembros de la </w:t>
            </w:r>
            <w:r>
              <w:rPr>
                <w:i/>
                <w:spacing w:val="-2"/>
                <w:sz w:val="21"/>
              </w:rPr>
              <w:t>Asamblea.</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86"/>
              <w:rPr>
                <w:sz w:val="21"/>
              </w:rPr>
            </w:pPr>
          </w:p>
          <w:p>
            <w:pPr>
              <w:pStyle w:val="TableParagraph"/>
              <w:spacing w:line="271" w:lineRule="auto"/>
              <w:ind w:left="288" w:hanging="286"/>
              <w:rPr>
                <w:i/>
                <w:sz w:val="21"/>
              </w:rPr>
            </w:pPr>
            <w:r>
              <w:rPr>
                <w:i/>
                <w:sz w:val="21"/>
              </w:rPr>
              <w:t>d. En</w:t>
            </w:r>
            <w:r>
              <w:rPr>
                <w:i/>
                <w:spacing w:val="-1"/>
                <w:sz w:val="21"/>
              </w:rPr>
              <w:t> </w:t>
            </w:r>
            <w:r>
              <w:rPr>
                <w:i/>
                <w:sz w:val="21"/>
              </w:rPr>
              <w:t>unidades</w:t>
            </w:r>
            <w:r>
              <w:rPr>
                <w:i/>
                <w:spacing w:val="-1"/>
                <w:sz w:val="21"/>
              </w:rPr>
              <w:t> </w:t>
            </w:r>
            <w:r>
              <w:rPr>
                <w:i/>
                <w:sz w:val="21"/>
              </w:rPr>
              <w:t>desconcentradas que</w:t>
            </w:r>
            <w:r>
              <w:rPr>
                <w:i/>
                <w:spacing w:val="-10"/>
                <w:sz w:val="21"/>
              </w:rPr>
              <w:t> </w:t>
            </w:r>
            <w:r>
              <w:rPr>
                <w:i/>
                <w:sz w:val="21"/>
              </w:rPr>
              <w:t>desarrollan</w:t>
            </w:r>
            <w:r>
              <w:rPr>
                <w:i/>
                <w:spacing w:val="-7"/>
                <w:sz w:val="21"/>
              </w:rPr>
              <w:t> </w:t>
            </w:r>
            <w:r>
              <w:rPr>
                <w:i/>
                <w:sz w:val="21"/>
              </w:rPr>
              <w:t>programas</w:t>
            </w:r>
            <w:r>
              <w:rPr>
                <w:i/>
                <w:spacing w:val="-12"/>
                <w:sz w:val="21"/>
              </w:rPr>
              <w:t> </w:t>
            </w:r>
            <w:r>
              <w:rPr>
                <w:i/>
                <w:sz w:val="21"/>
              </w:rPr>
              <w:t>de carácter docente, una representación</w:t>
            </w:r>
            <w:r>
              <w:rPr>
                <w:i/>
                <w:spacing w:val="-8"/>
                <w:sz w:val="21"/>
              </w:rPr>
              <w:t> </w:t>
            </w:r>
            <w:r>
              <w:rPr>
                <w:i/>
                <w:sz w:val="21"/>
              </w:rPr>
              <w:t>estudiantil correspondiente a cinco</w:t>
            </w:r>
          </w:p>
          <w:p>
            <w:pPr>
              <w:pStyle w:val="TableParagraph"/>
              <w:spacing w:line="237" w:lineRule="exact" w:before="2"/>
              <w:ind w:left="288"/>
              <w:rPr>
                <w:i/>
                <w:sz w:val="21"/>
              </w:rPr>
            </w:pPr>
            <w:r>
              <w:rPr>
                <w:i/>
                <w:sz w:val="21"/>
              </w:rPr>
              <w:t>doceavos</w:t>
            </w:r>
            <w:r>
              <w:rPr>
                <w:i/>
                <w:spacing w:val="-6"/>
                <w:sz w:val="21"/>
              </w:rPr>
              <w:t> </w:t>
            </w:r>
            <w:r>
              <w:rPr>
                <w:i/>
                <w:sz w:val="21"/>
              </w:rPr>
              <w:t>del</w:t>
            </w:r>
            <w:r>
              <w:rPr>
                <w:i/>
                <w:spacing w:val="-6"/>
                <w:sz w:val="21"/>
              </w:rPr>
              <w:t> </w:t>
            </w:r>
            <w:r>
              <w:rPr>
                <w:i/>
                <w:sz w:val="21"/>
              </w:rPr>
              <w:t>total</w:t>
            </w:r>
            <w:r>
              <w:rPr>
                <w:i/>
                <w:spacing w:val="-7"/>
                <w:sz w:val="21"/>
              </w:rPr>
              <w:t> </w:t>
            </w:r>
            <w:r>
              <w:rPr>
                <w:i/>
                <w:spacing w:val="-5"/>
                <w:sz w:val="21"/>
              </w:rPr>
              <w:t>de</w:t>
            </w:r>
          </w:p>
        </w:tc>
      </w:tr>
    </w:tbl>
    <w:p>
      <w:pPr>
        <w:pStyle w:val="TableParagraph"/>
        <w:spacing w:after="0" w:line="237" w:lineRule="exact"/>
        <w:rPr>
          <w:i/>
          <w:sz w:val="21"/>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49" name="Image 349"/>
            <wp:cNvGraphicFramePr>
              <a:graphicFrameLocks/>
            </wp:cNvGraphicFramePr>
            <a:graphic>
              <a:graphicData uri="http://schemas.openxmlformats.org/drawingml/2006/picture">
                <pic:pic>
                  <pic:nvPicPr>
                    <pic:cNvPr id="349" name="Image 349"/>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sz w:val="20"/>
        </w:rPr>
      </w:pPr>
    </w:p>
    <w:tbl>
      <w:tblPr>
        <w:tblW w:w="0" w:type="auto"/>
        <w:jc w:val="left"/>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2"/>
        <w:gridCol w:w="3207"/>
        <w:gridCol w:w="3118"/>
      </w:tblGrid>
      <w:tr>
        <w:trPr>
          <w:trHeight w:val="12908" w:hRule="atLeast"/>
        </w:trPr>
        <w:tc>
          <w:tcPr>
            <w:tcW w:w="2892" w:type="dxa"/>
          </w:tcPr>
          <w:p>
            <w:pPr>
              <w:pStyle w:val="TableParagraph"/>
              <w:spacing w:line="271" w:lineRule="auto" w:before="13"/>
              <w:ind w:left="365" w:right="23"/>
              <w:rPr>
                <w:i/>
                <w:sz w:val="21"/>
              </w:rPr>
            </w:pPr>
            <w:r>
              <w:rPr>
                <w:i/>
                <w:spacing w:val="-4"/>
                <w:sz w:val="21"/>
              </w:rPr>
              <w:t>Tecnológico</w:t>
            </w:r>
            <w:r>
              <w:rPr>
                <w:i/>
                <w:spacing w:val="-9"/>
                <w:sz w:val="21"/>
              </w:rPr>
              <w:t> </w:t>
            </w:r>
            <w:r>
              <w:rPr>
                <w:i/>
                <w:spacing w:val="-4"/>
                <w:sz w:val="21"/>
              </w:rPr>
              <w:t>de</w:t>
            </w:r>
            <w:r>
              <w:rPr>
                <w:i/>
                <w:spacing w:val="-7"/>
                <w:sz w:val="21"/>
              </w:rPr>
              <w:t> </w:t>
            </w:r>
            <w:r>
              <w:rPr>
                <w:i/>
                <w:spacing w:val="-4"/>
                <w:sz w:val="21"/>
              </w:rPr>
              <w:t>Costa</w:t>
            </w:r>
            <w:r>
              <w:rPr>
                <w:i/>
                <w:spacing w:val="-7"/>
                <w:sz w:val="21"/>
              </w:rPr>
              <w:t> </w:t>
            </w:r>
            <w:r>
              <w:rPr>
                <w:i/>
                <w:spacing w:val="-4"/>
                <w:sz w:val="21"/>
              </w:rPr>
              <w:t>Rica. </w:t>
            </w:r>
            <w:r>
              <w:rPr>
                <w:i/>
                <w:sz w:val="21"/>
              </w:rPr>
              <w:t>En caso de que el total de los funcionarios de apoyo a la academia sea inferior al 15% de la Asamblea Plebiscitaria,</w:t>
            </w:r>
            <w:r>
              <w:rPr>
                <w:i/>
                <w:spacing w:val="-9"/>
                <w:sz w:val="21"/>
              </w:rPr>
              <w:t> </w:t>
            </w:r>
            <w:r>
              <w:rPr>
                <w:i/>
                <w:sz w:val="21"/>
              </w:rPr>
              <w:t>el</w:t>
            </w:r>
            <w:r>
              <w:rPr>
                <w:i/>
                <w:spacing w:val="-7"/>
                <w:sz w:val="21"/>
              </w:rPr>
              <w:t> </w:t>
            </w:r>
            <w:r>
              <w:rPr>
                <w:i/>
                <w:sz w:val="21"/>
              </w:rPr>
              <w:t>número</w:t>
            </w:r>
            <w:r>
              <w:rPr>
                <w:i/>
                <w:spacing w:val="-7"/>
                <w:sz w:val="21"/>
              </w:rPr>
              <w:t> </w:t>
            </w:r>
            <w:r>
              <w:rPr>
                <w:i/>
                <w:sz w:val="21"/>
              </w:rPr>
              <w:t>de </w:t>
            </w:r>
            <w:r>
              <w:rPr>
                <w:i/>
                <w:spacing w:val="-2"/>
                <w:sz w:val="21"/>
              </w:rPr>
              <w:t>representantes </w:t>
            </w:r>
            <w:r>
              <w:rPr>
                <w:i/>
                <w:sz w:val="21"/>
              </w:rPr>
              <w:t>estudiantiles será un 25% del total de funcionarios que conforman la </w:t>
            </w:r>
            <w:r>
              <w:rPr>
                <w:i/>
                <w:spacing w:val="-2"/>
                <w:sz w:val="21"/>
              </w:rPr>
              <w:t>Asamblea.</w:t>
            </w:r>
          </w:p>
          <w:p>
            <w:pPr>
              <w:pStyle w:val="TableParagraph"/>
              <w:rPr>
                <w:sz w:val="21"/>
              </w:rPr>
            </w:pPr>
          </w:p>
          <w:p>
            <w:pPr>
              <w:pStyle w:val="TableParagraph"/>
              <w:rPr>
                <w:sz w:val="21"/>
              </w:rPr>
            </w:pPr>
          </w:p>
          <w:p>
            <w:pPr>
              <w:pStyle w:val="TableParagraph"/>
              <w:spacing w:before="30"/>
              <w:rPr>
                <w:sz w:val="21"/>
              </w:rPr>
            </w:pPr>
          </w:p>
          <w:p>
            <w:pPr>
              <w:pStyle w:val="TableParagraph"/>
              <w:numPr>
                <w:ilvl w:val="0"/>
                <w:numId w:val="99"/>
              </w:numPr>
              <w:tabs>
                <w:tab w:pos="365" w:val="left" w:leader="none"/>
              </w:tabs>
              <w:spacing w:line="273" w:lineRule="auto" w:before="0" w:after="0"/>
              <w:ind w:left="365" w:right="74" w:hanging="361"/>
              <w:jc w:val="both"/>
              <w:rPr>
                <w:i/>
                <w:sz w:val="21"/>
              </w:rPr>
            </w:pPr>
            <w:r>
              <w:rPr>
                <w:i/>
                <w:sz w:val="21"/>
              </w:rPr>
              <w:t>Funciones</w:t>
            </w:r>
            <w:r>
              <w:rPr>
                <w:i/>
                <w:spacing w:val="-15"/>
                <w:sz w:val="21"/>
              </w:rPr>
              <w:t> </w:t>
            </w:r>
            <w:r>
              <w:rPr>
                <w:i/>
                <w:sz w:val="21"/>
              </w:rPr>
              <w:t>de</w:t>
            </w:r>
            <w:r>
              <w:rPr>
                <w:i/>
                <w:spacing w:val="-15"/>
                <w:sz w:val="21"/>
              </w:rPr>
              <w:t> </w:t>
            </w:r>
            <w:r>
              <w:rPr>
                <w:i/>
                <w:sz w:val="21"/>
              </w:rPr>
              <w:t>la</w:t>
            </w:r>
            <w:r>
              <w:rPr>
                <w:i/>
                <w:spacing w:val="-14"/>
                <w:sz w:val="21"/>
              </w:rPr>
              <w:t> </w:t>
            </w:r>
            <w:r>
              <w:rPr>
                <w:i/>
                <w:sz w:val="21"/>
              </w:rPr>
              <w:t>Asamblea Plebiscitaria de la Unidad </w:t>
            </w:r>
            <w:r>
              <w:rPr>
                <w:i/>
                <w:spacing w:val="-2"/>
                <w:sz w:val="21"/>
              </w:rPr>
              <w:t>desconcentrada</w:t>
            </w:r>
          </w:p>
          <w:p>
            <w:pPr>
              <w:pStyle w:val="TableParagraph"/>
              <w:rPr>
                <w:sz w:val="21"/>
              </w:rPr>
            </w:pPr>
          </w:p>
          <w:p>
            <w:pPr>
              <w:pStyle w:val="TableParagraph"/>
              <w:rPr>
                <w:sz w:val="21"/>
              </w:rPr>
            </w:pPr>
          </w:p>
          <w:p>
            <w:pPr>
              <w:pStyle w:val="TableParagraph"/>
              <w:spacing w:before="25"/>
              <w:rPr>
                <w:sz w:val="21"/>
              </w:rPr>
            </w:pPr>
          </w:p>
          <w:p>
            <w:pPr>
              <w:pStyle w:val="TableParagraph"/>
              <w:spacing w:line="271" w:lineRule="auto"/>
              <w:ind w:left="5" w:right="79"/>
              <w:rPr>
                <w:i/>
                <w:sz w:val="21"/>
              </w:rPr>
            </w:pPr>
            <w:r>
              <w:rPr>
                <w:i/>
                <w:sz w:val="21"/>
              </w:rPr>
              <w:t>Son</w:t>
            </w:r>
            <w:r>
              <w:rPr>
                <w:i/>
                <w:spacing w:val="-15"/>
                <w:sz w:val="21"/>
              </w:rPr>
              <w:t> </w:t>
            </w:r>
            <w:r>
              <w:rPr>
                <w:i/>
                <w:sz w:val="21"/>
              </w:rPr>
              <w:t>funciones</w:t>
            </w:r>
            <w:r>
              <w:rPr>
                <w:i/>
                <w:spacing w:val="-15"/>
                <w:sz w:val="21"/>
              </w:rPr>
              <w:t> </w:t>
            </w:r>
            <w:r>
              <w:rPr>
                <w:i/>
                <w:sz w:val="21"/>
              </w:rPr>
              <w:t>de</w:t>
            </w:r>
            <w:r>
              <w:rPr>
                <w:i/>
                <w:spacing w:val="-14"/>
                <w:sz w:val="21"/>
              </w:rPr>
              <w:t> </w:t>
            </w:r>
            <w:r>
              <w:rPr>
                <w:i/>
                <w:sz w:val="21"/>
              </w:rPr>
              <w:t>la</w:t>
            </w:r>
            <w:r>
              <w:rPr>
                <w:i/>
                <w:spacing w:val="-15"/>
                <w:sz w:val="21"/>
              </w:rPr>
              <w:t> </w:t>
            </w:r>
            <w:r>
              <w:rPr>
                <w:i/>
                <w:sz w:val="21"/>
              </w:rPr>
              <w:t>Asamblea Plebiscitaria de la Unidad </w:t>
            </w:r>
            <w:r>
              <w:rPr>
                <w:i/>
                <w:spacing w:val="-2"/>
                <w:sz w:val="21"/>
              </w:rPr>
              <w:t>desconcentrada:</w:t>
            </w:r>
          </w:p>
          <w:p>
            <w:pPr>
              <w:pStyle w:val="TableParagraph"/>
              <w:rPr>
                <w:sz w:val="21"/>
              </w:rPr>
            </w:pPr>
          </w:p>
          <w:p>
            <w:pPr>
              <w:pStyle w:val="TableParagraph"/>
              <w:rPr>
                <w:sz w:val="21"/>
              </w:rPr>
            </w:pPr>
          </w:p>
          <w:p>
            <w:pPr>
              <w:pStyle w:val="TableParagraph"/>
              <w:spacing w:before="27"/>
              <w:rPr>
                <w:sz w:val="21"/>
              </w:rPr>
            </w:pPr>
          </w:p>
          <w:p>
            <w:pPr>
              <w:pStyle w:val="TableParagraph"/>
              <w:numPr>
                <w:ilvl w:val="1"/>
                <w:numId w:val="99"/>
              </w:numPr>
              <w:tabs>
                <w:tab w:pos="363" w:val="left" w:leader="none"/>
                <w:tab w:pos="365" w:val="left" w:leader="none"/>
              </w:tabs>
              <w:spacing w:line="273" w:lineRule="auto" w:before="0" w:after="0"/>
              <w:ind w:left="365" w:right="69" w:hanging="361"/>
              <w:jc w:val="both"/>
              <w:rPr>
                <w:i/>
                <w:sz w:val="21"/>
              </w:rPr>
            </w:pPr>
            <w:r>
              <w:rPr>
                <w:i/>
                <w:sz w:val="21"/>
              </w:rPr>
              <w:t>Elegir</w:t>
            </w:r>
            <w:r>
              <w:rPr>
                <w:i/>
                <w:spacing w:val="-8"/>
                <w:sz w:val="21"/>
              </w:rPr>
              <w:t> </w:t>
            </w:r>
            <w:r>
              <w:rPr>
                <w:i/>
                <w:sz w:val="21"/>
              </w:rPr>
              <w:t>al</w:t>
            </w:r>
            <w:r>
              <w:rPr>
                <w:i/>
                <w:spacing w:val="-6"/>
                <w:sz w:val="21"/>
              </w:rPr>
              <w:t> </w:t>
            </w:r>
            <w:r>
              <w:rPr>
                <w:i/>
                <w:sz w:val="21"/>
              </w:rPr>
              <w:t>coordinador</w:t>
            </w:r>
            <w:r>
              <w:rPr>
                <w:i/>
                <w:spacing w:val="-14"/>
                <w:sz w:val="21"/>
              </w:rPr>
              <w:t> </w:t>
            </w:r>
            <w:r>
              <w:rPr>
                <w:i/>
                <w:sz w:val="21"/>
              </w:rPr>
              <w:t>de</w:t>
            </w:r>
            <w:r>
              <w:rPr>
                <w:i/>
                <w:spacing w:val="-4"/>
                <w:sz w:val="21"/>
              </w:rPr>
              <w:t> </w:t>
            </w:r>
            <w:r>
              <w:rPr>
                <w:i/>
                <w:sz w:val="21"/>
              </w:rPr>
              <w:t>la Unidad</w:t>
            </w:r>
            <w:r>
              <w:rPr>
                <w:i/>
                <w:spacing w:val="-6"/>
                <w:sz w:val="21"/>
              </w:rPr>
              <w:t> </w:t>
            </w:r>
            <w:r>
              <w:rPr>
                <w:i/>
                <w:sz w:val="21"/>
              </w:rPr>
              <w:t>desconcentrada.</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236"/>
              <w:rPr>
                <w:sz w:val="21"/>
              </w:rPr>
            </w:pPr>
          </w:p>
          <w:p>
            <w:pPr>
              <w:pStyle w:val="TableParagraph"/>
              <w:numPr>
                <w:ilvl w:val="1"/>
                <w:numId w:val="99"/>
              </w:numPr>
              <w:tabs>
                <w:tab w:pos="363" w:val="left" w:leader="none"/>
                <w:tab w:pos="365" w:val="left" w:leader="none"/>
              </w:tabs>
              <w:spacing w:line="271" w:lineRule="auto" w:before="0" w:after="0"/>
              <w:ind w:left="365" w:right="271" w:hanging="361"/>
              <w:jc w:val="left"/>
              <w:rPr>
                <w:i/>
                <w:sz w:val="21"/>
              </w:rPr>
            </w:pPr>
            <w:r>
              <w:rPr>
                <w:i/>
                <w:sz w:val="21"/>
              </w:rPr>
              <w:t>Remover del cargo, por causas</w:t>
            </w:r>
            <w:r>
              <w:rPr>
                <w:i/>
                <w:spacing w:val="-15"/>
                <w:sz w:val="21"/>
              </w:rPr>
              <w:t> </w:t>
            </w:r>
            <w:r>
              <w:rPr>
                <w:i/>
                <w:sz w:val="21"/>
              </w:rPr>
              <w:t>graves</w:t>
            </w:r>
            <w:r>
              <w:rPr>
                <w:i/>
                <w:spacing w:val="-15"/>
                <w:sz w:val="21"/>
              </w:rPr>
              <w:t> </w:t>
            </w:r>
            <w:r>
              <w:rPr>
                <w:i/>
                <w:sz w:val="21"/>
              </w:rPr>
              <w:t>o</w:t>
            </w:r>
            <w:r>
              <w:rPr>
                <w:i/>
                <w:spacing w:val="-14"/>
                <w:sz w:val="21"/>
              </w:rPr>
              <w:t> </w:t>
            </w:r>
            <w:r>
              <w:rPr>
                <w:i/>
                <w:sz w:val="21"/>
              </w:rPr>
              <w:t>cuando incurran en acciones u</w:t>
            </w:r>
          </w:p>
          <w:p>
            <w:pPr>
              <w:pStyle w:val="TableParagraph"/>
              <w:spacing w:before="2"/>
              <w:ind w:left="365"/>
              <w:rPr>
                <w:i/>
                <w:sz w:val="21"/>
              </w:rPr>
            </w:pPr>
            <w:r>
              <w:rPr>
                <w:i/>
                <w:sz w:val="21"/>
              </w:rPr>
              <w:t>omisiones</w:t>
            </w:r>
            <w:r>
              <w:rPr>
                <w:i/>
                <w:spacing w:val="-13"/>
                <w:sz w:val="21"/>
              </w:rPr>
              <w:t> </w:t>
            </w:r>
            <w:r>
              <w:rPr>
                <w:i/>
                <w:spacing w:val="-2"/>
                <w:sz w:val="21"/>
              </w:rPr>
              <w:t>inconvenientes</w:t>
            </w:r>
          </w:p>
        </w:tc>
        <w:tc>
          <w:tcPr>
            <w:tcW w:w="3207" w:type="dxa"/>
          </w:tcPr>
          <w:p>
            <w:pPr>
              <w:pStyle w:val="TableParagraph"/>
              <w:spacing w:line="271" w:lineRule="auto" w:before="13"/>
              <w:ind w:left="364"/>
              <w:rPr>
                <w:i/>
                <w:sz w:val="21"/>
              </w:rPr>
            </w:pPr>
            <w:r>
              <w:rPr>
                <w:i/>
                <w:sz w:val="21"/>
              </w:rPr>
              <w:t>miembros</w:t>
            </w:r>
            <w:r>
              <w:rPr>
                <w:i/>
                <w:spacing w:val="-15"/>
                <w:sz w:val="21"/>
              </w:rPr>
              <w:t> </w:t>
            </w:r>
            <w:r>
              <w:rPr>
                <w:i/>
                <w:sz w:val="21"/>
              </w:rPr>
              <w:t>considerados</w:t>
            </w:r>
            <w:r>
              <w:rPr>
                <w:i/>
                <w:spacing w:val="-15"/>
                <w:sz w:val="21"/>
              </w:rPr>
              <w:t> </w:t>
            </w:r>
            <w:r>
              <w:rPr>
                <w:i/>
                <w:sz w:val="21"/>
              </w:rPr>
              <w:t>en</w:t>
            </w:r>
            <w:r>
              <w:rPr>
                <w:i/>
                <w:spacing w:val="-14"/>
                <w:sz w:val="21"/>
              </w:rPr>
              <w:t> </w:t>
            </w:r>
            <w:r>
              <w:rPr>
                <w:i/>
                <w:sz w:val="21"/>
              </w:rPr>
              <w:t>los incisos</w:t>
            </w:r>
            <w:r>
              <w:rPr>
                <w:i/>
                <w:spacing w:val="-1"/>
                <w:sz w:val="21"/>
              </w:rPr>
              <w:t> </w:t>
            </w:r>
            <w:r>
              <w:rPr>
                <w:i/>
                <w:sz w:val="21"/>
              </w:rPr>
              <w:t>anteriores, </w:t>
            </w:r>
            <w:r>
              <w:rPr>
                <w:b/>
                <w:i/>
                <w:sz w:val="21"/>
              </w:rPr>
              <w:t>designada </w:t>
            </w:r>
            <w:r>
              <w:rPr>
                <w:i/>
                <w:sz w:val="21"/>
              </w:rPr>
              <w:t>de</w:t>
            </w:r>
            <w:r>
              <w:rPr>
                <w:i/>
                <w:spacing w:val="-2"/>
                <w:sz w:val="21"/>
              </w:rPr>
              <w:t> </w:t>
            </w:r>
            <w:r>
              <w:rPr>
                <w:i/>
                <w:sz w:val="21"/>
              </w:rPr>
              <w:t>acuerdo</w:t>
            </w:r>
            <w:r>
              <w:rPr>
                <w:i/>
                <w:spacing w:val="-5"/>
                <w:sz w:val="21"/>
              </w:rPr>
              <w:t> </w:t>
            </w:r>
            <w:r>
              <w:rPr>
                <w:i/>
                <w:sz w:val="21"/>
              </w:rPr>
              <w:t>con</w:t>
            </w:r>
            <w:r>
              <w:rPr>
                <w:i/>
                <w:spacing w:val="-4"/>
                <w:sz w:val="21"/>
              </w:rPr>
              <w:t> </w:t>
            </w:r>
            <w:r>
              <w:rPr>
                <w:i/>
                <w:sz w:val="21"/>
              </w:rPr>
              <w:t>el mecanismo establecido en el Estatuto de la Federación de Estudiantes del Instituto Tecnológico de Costa</w:t>
            </w:r>
            <w:r>
              <w:rPr>
                <w:i/>
                <w:spacing w:val="-3"/>
                <w:sz w:val="21"/>
              </w:rPr>
              <w:t> </w:t>
            </w:r>
            <w:r>
              <w:rPr>
                <w:i/>
                <w:sz w:val="21"/>
              </w:rPr>
              <w:t>Rica.</w:t>
            </w:r>
            <w:r>
              <w:rPr>
                <w:i/>
                <w:spacing w:val="-7"/>
                <w:sz w:val="21"/>
              </w:rPr>
              <w:t> </w:t>
            </w:r>
            <w:r>
              <w:rPr>
                <w:i/>
                <w:sz w:val="21"/>
              </w:rPr>
              <w:t>En</w:t>
            </w:r>
            <w:r>
              <w:rPr>
                <w:i/>
                <w:spacing w:val="-4"/>
                <w:sz w:val="21"/>
              </w:rPr>
              <w:t> </w:t>
            </w:r>
            <w:r>
              <w:rPr>
                <w:i/>
                <w:sz w:val="21"/>
              </w:rPr>
              <w:t>caso</w:t>
            </w:r>
            <w:r>
              <w:rPr>
                <w:i/>
                <w:spacing w:val="-11"/>
                <w:sz w:val="21"/>
              </w:rPr>
              <w:t> </w:t>
            </w:r>
            <w:r>
              <w:rPr>
                <w:i/>
                <w:sz w:val="21"/>
              </w:rPr>
              <w:t>de</w:t>
            </w:r>
            <w:r>
              <w:rPr>
                <w:i/>
                <w:spacing w:val="-3"/>
                <w:sz w:val="21"/>
              </w:rPr>
              <w:t> </w:t>
            </w:r>
            <w:r>
              <w:rPr>
                <w:i/>
                <w:sz w:val="21"/>
              </w:rPr>
              <w:t>que</w:t>
            </w:r>
            <w:r>
              <w:rPr>
                <w:i/>
                <w:spacing w:val="-7"/>
                <w:sz w:val="21"/>
              </w:rPr>
              <w:t> </w:t>
            </w:r>
            <w:r>
              <w:rPr>
                <w:i/>
                <w:sz w:val="21"/>
              </w:rPr>
              <w:t>el total de </w:t>
            </w:r>
            <w:r>
              <w:rPr>
                <w:b/>
                <w:i/>
                <w:sz w:val="21"/>
              </w:rPr>
              <w:t>personal </w:t>
            </w:r>
            <w:r>
              <w:rPr>
                <w:i/>
                <w:sz w:val="21"/>
              </w:rPr>
              <w:t>de apoyo a la academia sea inferior al 15% de la Asamblea Plebiscitaria, el número de representantes</w:t>
            </w:r>
            <w:r>
              <w:rPr>
                <w:i/>
                <w:spacing w:val="-8"/>
                <w:sz w:val="21"/>
              </w:rPr>
              <w:t> </w:t>
            </w:r>
            <w:r>
              <w:rPr>
                <w:i/>
                <w:sz w:val="21"/>
              </w:rPr>
              <w:t>estudiantiles será un 25% del total de </w:t>
            </w:r>
            <w:r>
              <w:rPr>
                <w:b/>
                <w:i/>
                <w:sz w:val="21"/>
              </w:rPr>
              <w:t>personas funcionarias </w:t>
            </w:r>
            <w:r>
              <w:rPr>
                <w:i/>
                <w:sz w:val="21"/>
              </w:rPr>
              <w:t>que conforman la Asamblea.</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93"/>
              <w:rPr>
                <w:sz w:val="21"/>
              </w:rPr>
            </w:pPr>
          </w:p>
          <w:p>
            <w:pPr>
              <w:pStyle w:val="TableParagraph"/>
              <w:numPr>
                <w:ilvl w:val="0"/>
                <w:numId w:val="100"/>
              </w:numPr>
              <w:tabs>
                <w:tab w:pos="364" w:val="left" w:leader="none"/>
              </w:tabs>
              <w:spacing w:line="273" w:lineRule="auto" w:before="0" w:after="0"/>
              <w:ind w:left="364" w:right="390" w:hanging="360"/>
              <w:jc w:val="both"/>
              <w:rPr>
                <w:i/>
                <w:sz w:val="21"/>
              </w:rPr>
            </w:pPr>
            <w:r>
              <w:rPr>
                <w:i/>
                <w:sz w:val="21"/>
              </w:rPr>
              <w:t>Funciones</w:t>
            </w:r>
            <w:r>
              <w:rPr>
                <w:i/>
                <w:spacing w:val="-15"/>
                <w:sz w:val="21"/>
              </w:rPr>
              <w:t> </w:t>
            </w:r>
            <w:r>
              <w:rPr>
                <w:i/>
                <w:sz w:val="21"/>
              </w:rPr>
              <w:t>de</w:t>
            </w:r>
            <w:r>
              <w:rPr>
                <w:i/>
                <w:spacing w:val="-15"/>
                <w:sz w:val="21"/>
              </w:rPr>
              <w:t> </w:t>
            </w:r>
            <w:r>
              <w:rPr>
                <w:i/>
                <w:sz w:val="21"/>
              </w:rPr>
              <w:t>la</w:t>
            </w:r>
            <w:r>
              <w:rPr>
                <w:i/>
                <w:spacing w:val="-14"/>
                <w:sz w:val="21"/>
              </w:rPr>
              <w:t> </w:t>
            </w:r>
            <w:r>
              <w:rPr>
                <w:i/>
                <w:sz w:val="21"/>
              </w:rPr>
              <w:t>Asamblea Plebiscitaria de la Unidad </w:t>
            </w:r>
            <w:r>
              <w:rPr>
                <w:i/>
                <w:spacing w:val="-2"/>
                <w:sz w:val="21"/>
              </w:rPr>
              <w:t>desconcentrada</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52"/>
              <w:rPr>
                <w:sz w:val="21"/>
              </w:rPr>
            </w:pPr>
          </w:p>
          <w:p>
            <w:pPr>
              <w:pStyle w:val="TableParagraph"/>
              <w:spacing w:line="273" w:lineRule="auto"/>
              <w:ind w:left="4" w:right="395"/>
              <w:rPr>
                <w:i/>
                <w:sz w:val="21"/>
              </w:rPr>
            </w:pPr>
            <w:r>
              <w:rPr>
                <w:i/>
                <w:sz w:val="21"/>
              </w:rPr>
              <w:t>Son</w:t>
            </w:r>
            <w:r>
              <w:rPr>
                <w:i/>
                <w:spacing w:val="-15"/>
                <w:sz w:val="21"/>
              </w:rPr>
              <w:t> </w:t>
            </w:r>
            <w:r>
              <w:rPr>
                <w:i/>
                <w:sz w:val="21"/>
              </w:rPr>
              <w:t>funciones</w:t>
            </w:r>
            <w:r>
              <w:rPr>
                <w:i/>
                <w:spacing w:val="-15"/>
                <w:sz w:val="21"/>
              </w:rPr>
              <w:t> </w:t>
            </w:r>
            <w:r>
              <w:rPr>
                <w:i/>
                <w:sz w:val="21"/>
              </w:rPr>
              <w:t>de</w:t>
            </w:r>
            <w:r>
              <w:rPr>
                <w:i/>
                <w:spacing w:val="-14"/>
                <w:sz w:val="21"/>
              </w:rPr>
              <w:t> </w:t>
            </w:r>
            <w:r>
              <w:rPr>
                <w:i/>
                <w:sz w:val="21"/>
              </w:rPr>
              <w:t>la</w:t>
            </w:r>
            <w:r>
              <w:rPr>
                <w:i/>
                <w:spacing w:val="-15"/>
                <w:sz w:val="21"/>
              </w:rPr>
              <w:t> </w:t>
            </w:r>
            <w:r>
              <w:rPr>
                <w:i/>
                <w:sz w:val="21"/>
              </w:rPr>
              <w:t>Asamblea Plebiscitaria de la Unidad </w:t>
            </w:r>
            <w:r>
              <w:rPr>
                <w:b/>
                <w:i/>
                <w:spacing w:val="-2"/>
                <w:sz w:val="21"/>
              </w:rPr>
              <w:t>D</w:t>
            </w:r>
            <w:r>
              <w:rPr>
                <w:i/>
                <w:spacing w:val="-2"/>
                <w:sz w:val="21"/>
              </w:rPr>
              <w:t>esconcentrada:</w:t>
            </w:r>
          </w:p>
          <w:p>
            <w:pPr>
              <w:pStyle w:val="TableParagraph"/>
              <w:rPr>
                <w:sz w:val="21"/>
              </w:rPr>
            </w:pPr>
          </w:p>
          <w:p>
            <w:pPr>
              <w:pStyle w:val="TableParagraph"/>
              <w:rPr>
                <w:sz w:val="21"/>
              </w:rPr>
            </w:pPr>
          </w:p>
          <w:p>
            <w:pPr>
              <w:pStyle w:val="TableParagraph"/>
              <w:spacing w:before="20"/>
              <w:rPr>
                <w:sz w:val="21"/>
              </w:rPr>
            </w:pPr>
          </w:p>
          <w:p>
            <w:pPr>
              <w:pStyle w:val="TableParagraph"/>
              <w:numPr>
                <w:ilvl w:val="1"/>
                <w:numId w:val="100"/>
              </w:numPr>
              <w:tabs>
                <w:tab w:pos="362" w:val="left" w:leader="none"/>
                <w:tab w:pos="364" w:val="left" w:leader="none"/>
              </w:tabs>
              <w:spacing w:line="271" w:lineRule="auto" w:before="1" w:after="0"/>
              <w:ind w:left="364" w:right="16" w:hanging="360"/>
              <w:jc w:val="left"/>
              <w:rPr>
                <w:b/>
                <w:i/>
                <w:sz w:val="21"/>
              </w:rPr>
            </w:pPr>
            <w:r>
              <w:rPr>
                <w:i/>
                <w:sz w:val="21"/>
              </w:rPr>
              <w:t>Elegir </w:t>
            </w:r>
            <w:r>
              <w:rPr>
                <w:b/>
                <w:i/>
                <w:sz w:val="21"/>
              </w:rPr>
              <w:t>a la persona coordinadora </w:t>
            </w:r>
            <w:r>
              <w:rPr>
                <w:i/>
                <w:sz w:val="21"/>
              </w:rPr>
              <w:t>de la Unidad </w:t>
            </w:r>
            <w:r>
              <w:rPr>
                <w:b/>
                <w:i/>
                <w:spacing w:val="-4"/>
                <w:sz w:val="21"/>
              </w:rPr>
              <w:t>D</w:t>
            </w:r>
            <w:r>
              <w:rPr>
                <w:i/>
                <w:spacing w:val="-4"/>
                <w:sz w:val="21"/>
              </w:rPr>
              <w:t>esconcentrada. </w:t>
            </w:r>
            <w:r>
              <w:rPr>
                <w:b/>
                <w:i/>
                <w:spacing w:val="-4"/>
                <w:sz w:val="21"/>
              </w:rPr>
              <w:t>A excepción </w:t>
            </w:r>
            <w:r>
              <w:rPr>
                <w:b/>
                <w:i/>
                <w:spacing w:val="-6"/>
                <w:sz w:val="21"/>
              </w:rPr>
              <w:t>de</w:t>
            </w:r>
            <w:r>
              <w:rPr>
                <w:b/>
                <w:i/>
                <w:spacing w:val="-7"/>
                <w:sz w:val="21"/>
              </w:rPr>
              <w:t> </w:t>
            </w:r>
            <w:r>
              <w:rPr>
                <w:b/>
                <w:i/>
                <w:spacing w:val="-6"/>
                <w:sz w:val="21"/>
              </w:rPr>
              <w:t>la</w:t>
            </w:r>
            <w:r>
              <w:rPr>
                <w:b/>
                <w:i/>
                <w:spacing w:val="-12"/>
                <w:sz w:val="21"/>
              </w:rPr>
              <w:t> </w:t>
            </w:r>
            <w:r>
              <w:rPr>
                <w:b/>
                <w:i/>
                <w:spacing w:val="-6"/>
                <w:sz w:val="21"/>
              </w:rPr>
              <w:t>persona</w:t>
            </w:r>
            <w:r>
              <w:rPr>
                <w:b/>
                <w:i/>
                <w:spacing w:val="-12"/>
                <w:sz w:val="21"/>
              </w:rPr>
              <w:t> </w:t>
            </w:r>
            <w:r>
              <w:rPr>
                <w:b/>
                <w:i/>
                <w:spacing w:val="-6"/>
                <w:sz w:val="21"/>
              </w:rPr>
              <w:t>que</w:t>
            </w:r>
            <w:r>
              <w:rPr>
                <w:b/>
                <w:i/>
                <w:spacing w:val="-7"/>
                <w:sz w:val="21"/>
              </w:rPr>
              <w:t> </w:t>
            </w:r>
            <w:r>
              <w:rPr>
                <w:b/>
                <w:i/>
                <w:spacing w:val="-6"/>
                <w:sz w:val="21"/>
              </w:rPr>
              <w:t>coordine</w:t>
            </w:r>
            <w:r>
              <w:rPr>
                <w:b/>
                <w:i/>
                <w:spacing w:val="-7"/>
                <w:sz w:val="21"/>
              </w:rPr>
              <w:t> </w:t>
            </w:r>
            <w:r>
              <w:rPr>
                <w:b/>
                <w:i/>
                <w:spacing w:val="-6"/>
                <w:sz w:val="21"/>
              </w:rPr>
              <w:t>la </w:t>
            </w:r>
            <w:r>
              <w:rPr>
                <w:b/>
                <w:i/>
                <w:spacing w:val="-2"/>
                <w:sz w:val="21"/>
              </w:rPr>
              <w:t>unidad</w:t>
            </w:r>
            <w:r>
              <w:rPr>
                <w:b/>
                <w:i/>
                <w:spacing w:val="-13"/>
                <w:sz w:val="21"/>
              </w:rPr>
              <w:t> </w:t>
            </w:r>
            <w:r>
              <w:rPr>
                <w:b/>
                <w:i/>
                <w:spacing w:val="-2"/>
                <w:sz w:val="21"/>
              </w:rPr>
              <w:t>durante</w:t>
            </w:r>
            <w:r>
              <w:rPr>
                <w:b/>
                <w:i/>
                <w:spacing w:val="-13"/>
                <w:sz w:val="21"/>
              </w:rPr>
              <w:t> </w:t>
            </w:r>
            <w:r>
              <w:rPr>
                <w:b/>
                <w:i/>
                <w:spacing w:val="-2"/>
                <w:sz w:val="21"/>
              </w:rPr>
              <w:t>el</w:t>
            </w:r>
            <w:r>
              <w:rPr>
                <w:b/>
                <w:i/>
                <w:spacing w:val="-12"/>
                <w:sz w:val="21"/>
              </w:rPr>
              <w:t> </w:t>
            </w:r>
            <w:r>
              <w:rPr>
                <w:b/>
                <w:i/>
                <w:spacing w:val="-2"/>
                <w:sz w:val="21"/>
              </w:rPr>
              <w:t>primer</w:t>
            </w:r>
            <w:r>
              <w:rPr>
                <w:b/>
                <w:i/>
                <w:spacing w:val="-13"/>
                <w:sz w:val="21"/>
              </w:rPr>
              <w:t> </w:t>
            </w:r>
            <w:r>
              <w:rPr>
                <w:b/>
                <w:i/>
                <w:spacing w:val="-2"/>
                <w:sz w:val="21"/>
              </w:rPr>
              <w:t>año </w:t>
            </w:r>
            <w:r>
              <w:rPr>
                <w:b/>
                <w:i/>
                <w:sz w:val="21"/>
              </w:rPr>
              <w:t>a partir de su creación, la </w:t>
            </w:r>
            <w:r>
              <w:rPr>
                <w:b/>
                <w:i/>
                <w:spacing w:val="-6"/>
                <w:sz w:val="21"/>
              </w:rPr>
              <w:t>cual</w:t>
            </w:r>
            <w:r>
              <w:rPr>
                <w:b/>
                <w:i/>
                <w:spacing w:val="-9"/>
                <w:sz w:val="21"/>
              </w:rPr>
              <w:t> </w:t>
            </w:r>
            <w:r>
              <w:rPr>
                <w:b/>
                <w:i/>
                <w:spacing w:val="-6"/>
                <w:sz w:val="21"/>
              </w:rPr>
              <w:t>será</w:t>
            </w:r>
            <w:r>
              <w:rPr>
                <w:b/>
                <w:i/>
                <w:spacing w:val="-13"/>
                <w:sz w:val="21"/>
              </w:rPr>
              <w:t> </w:t>
            </w:r>
            <w:r>
              <w:rPr>
                <w:b/>
                <w:i/>
                <w:spacing w:val="-6"/>
                <w:sz w:val="21"/>
              </w:rPr>
              <w:t>designada</w:t>
            </w:r>
            <w:r>
              <w:rPr>
                <w:b/>
                <w:i/>
                <w:spacing w:val="-9"/>
                <w:sz w:val="21"/>
              </w:rPr>
              <w:t> </w:t>
            </w:r>
            <w:r>
              <w:rPr>
                <w:b/>
                <w:i/>
                <w:spacing w:val="-6"/>
                <w:sz w:val="21"/>
              </w:rPr>
              <w:t>según</w:t>
            </w:r>
            <w:r>
              <w:rPr>
                <w:b/>
                <w:i/>
                <w:spacing w:val="-9"/>
                <w:sz w:val="21"/>
              </w:rPr>
              <w:t> </w:t>
            </w:r>
            <w:r>
              <w:rPr>
                <w:b/>
                <w:i/>
                <w:spacing w:val="-6"/>
                <w:sz w:val="21"/>
              </w:rPr>
              <w:t>se </w:t>
            </w:r>
            <w:r>
              <w:rPr>
                <w:b/>
                <w:i/>
                <w:sz w:val="21"/>
              </w:rPr>
              <w:t>establece en este estatuto.</w:t>
            </w:r>
          </w:p>
          <w:p>
            <w:pPr>
              <w:pStyle w:val="TableParagraph"/>
              <w:rPr>
                <w:sz w:val="21"/>
              </w:rPr>
            </w:pPr>
          </w:p>
          <w:p>
            <w:pPr>
              <w:pStyle w:val="TableParagraph"/>
              <w:rPr>
                <w:sz w:val="21"/>
              </w:rPr>
            </w:pPr>
          </w:p>
          <w:p>
            <w:pPr>
              <w:pStyle w:val="TableParagraph"/>
              <w:spacing w:before="33"/>
              <w:rPr>
                <w:sz w:val="21"/>
              </w:rPr>
            </w:pPr>
          </w:p>
          <w:p>
            <w:pPr>
              <w:pStyle w:val="TableParagraph"/>
              <w:numPr>
                <w:ilvl w:val="1"/>
                <w:numId w:val="100"/>
              </w:numPr>
              <w:tabs>
                <w:tab w:pos="362" w:val="left" w:leader="none"/>
              </w:tabs>
              <w:spacing w:line="240" w:lineRule="auto" w:before="0" w:after="0"/>
              <w:ind w:left="362" w:right="0" w:hanging="358"/>
              <w:jc w:val="left"/>
              <w:rPr>
                <w:i/>
                <w:sz w:val="21"/>
              </w:rPr>
            </w:pPr>
            <w:r>
              <w:rPr>
                <w:i/>
                <w:spacing w:val="-4"/>
                <w:sz w:val="21"/>
              </w:rPr>
              <w:t>Remover</w:t>
            </w:r>
            <w:r>
              <w:rPr>
                <w:i/>
                <w:spacing w:val="-7"/>
                <w:sz w:val="21"/>
              </w:rPr>
              <w:t> </w:t>
            </w:r>
            <w:r>
              <w:rPr>
                <w:i/>
                <w:spacing w:val="-4"/>
                <w:sz w:val="21"/>
              </w:rPr>
              <w:t>del cargo,</w:t>
            </w:r>
            <w:r>
              <w:rPr>
                <w:i/>
                <w:spacing w:val="-2"/>
                <w:sz w:val="21"/>
              </w:rPr>
              <w:t> </w:t>
            </w:r>
            <w:r>
              <w:rPr>
                <w:i/>
                <w:spacing w:val="-5"/>
                <w:sz w:val="21"/>
              </w:rPr>
              <w:t>por</w:t>
            </w:r>
          </w:p>
        </w:tc>
        <w:tc>
          <w:tcPr>
            <w:tcW w:w="3118" w:type="dxa"/>
          </w:tcPr>
          <w:p>
            <w:pPr>
              <w:pStyle w:val="TableParagraph"/>
              <w:spacing w:line="271" w:lineRule="auto" w:before="13"/>
              <w:ind w:left="288" w:right="56"/>
              <w:rPr>
                <w:i/>
                <w:sz w:val="21"/>
              </w:rPr>
            </w:pPr>
            <w:r>
              <w:rPr>
                <w:i/>
                <w:sz w:val="21"/>
              </w:rPr>
              <w:t>miembros considerados en los incisos anteriores, </w:t>
            </w:r>
            <w:r>
              <w:rPr>
                <w:b/>
                <w:i/>
                <w:sz w:val="21"/>
              </w:rPr>
              <w:t>designada</w:t>
            </w:r>
            <w:r>
              <w:rPr>
                <w:b/>
                <w:i/>
                <w:spacing w:val="-7"/>
                <w:sz w:val="21"/>
              </w:rPr>
              <w:t> </w:t>
            </w:r>
            <w:r>
              <w:rPr>
                <w:i/>
                <w:sz w:val="21"/>
              </w:rPr>
              <w:t>de</w:t>
            </w:r>
            <w:r>
              <w:rPr>
                <w:i/>
                <w:spacing w:val="-7"/>
                <w:sz w:val="21"/>
              </w:rPr>
              <w:t> </w:t>
            </w:r>
            <w:r>
              <w:rPr>
                <w:i/>
                <w:sz w:val="21"/>
              </w:rPr>
              <w:t>acuerdo</w:t>
            </w:r>
            <w:r>
              <w:rPr>
                <w:i/>
                <w:spacing w:val="-5"/>
                <w:sz w:val="21"/>
              </w:rPr>
              <w:t> </w:t>
            </w:r>
            <w:r>
              <w:rPr>
                <w:i/>
                <w:sz w:val="21"/>
              </w:rPr>
              <w:t>con</w:t>
            </w:r>
            <w:r>
              <w:rPr>
                <w:i/>
                <w:spacing w:val="-9"/>
                <w:sz w:val="21"/>
              </w:rPr>
              <w:t> </w:t>
            </w:r>
            <w:r>
              <w:rPr>
                <w:i/>
                <w:sz w:val="21"/>
              </w:rPr>
              <w:t>el mecanismo establecido en el Estatuto de la Federación de Estudiantes del Instituto </w:t>
            </w:r>
            <w:r>
              <w:rPr>
                <w:i/>
                <w:spacing w:val="-4"/>
                <w:sz w:val="21"/>
              </w:rPr>
              <w:t>Tecnológico</w:t>
            </w:r>
            <w:r>
              <w:rPr>
                <w:i/>
                <w:spacing w:val="-11"/>
                <w:sz w:val="21"/>
              </w:rPr>
              <w:t> </w:t>
            </w:r>
            <w:r>
              <w:rPr>
                <w:i/>
                <w:spacing w:val="-4"/>
                <w:sz w:val="21"/>
              </w:rPr>
              <w:t>de</w:t>
            </w:r>
            <w:r>
              <w:rPr>
                <w:i/>
                <w:spacing w:val="-11"/>
                <w:sz w:val="21"/>
              </w:rPr>
              <w:t> </w:t>
            </w:r>
            <w:r>
              <w:rPr>
                <w:i/>
                <w:spacing w:val="-4"/>
                <w:sz w:val="21"/>
              </w:rPr>
              <w:t>Costa</w:t>
            </w:r>
            <w:r>
              <w:rPr>
                <w:i/>
                <w:spacing w:val="-10"/>
                <w:sz w:val="21"/>
              </w:rPr>
              <w:t> </w:t>
            </w:r>
            <w:r>
              <w:rPr>
                <w:i/>
                <w:spacing w:val="-4"/>
                <w:sz w:val="21"/>
              </w:rPr>
              <w:t>Rica.</w:t>
            </w:r>
            <w:r>
              <w:rPr>
                <w:i/>
                <w:spacing w:val="-11"/>
                <w:sz w:val="21"/>
              </w:rPr>
              <w:t> </w:t>
            </w:r>
            <w:r>
              <w:rPr>
                <w:i/>
                <w:spacing w:val="-4"/>
                <w:sz w:val="21"/>
              </w:rPr>
              <w:t>En </w:t>
            </w:r>
            <w:r>
              <w:rPr>
                <w:i/>
                <w:sz w:val="21"/>
              </w:rPr>
              <w:t>caso de que el total de </w:t>
            </w:r>
            <w:r>
              <w:rPr>
                <w:b/>
                <w:i/>
                <w:sz w:val="21"/>
              </w:rPr>
              <w:t>personal </w:t>
            </w:r>
            <w:r>
              <w:rPr>
                <w:i/>
                <w:sz w:val="21"/>
              </w:rPr>
              <w:t>de apoyo a la academia sea inferior al 15% de la Asamblea Plebiscitaria, el número de representantes estudiantiles será</w:t>
            </w:r>
            <w:r>
              <w:rPr>
                <w:i/>
                <w:spacing w:val="-5"/>
                <w:sz w:val="21"/>
              </w:rPr>
              <w:t> </w:t>
            </w:r>
            <w:r>
              <w:rPr>
                <w:i/>
                <w:sz w:val="21"/>
              </w:rPr>
              <w:t>un 25% del total de personas</w:t>
            </w:r>
            <w:r>
              <w:rPr>
                <w:i/>
                <w:spacing w:val="40"/>
                <w:sz w:val="21"/>
              </w:rPr>
              <w:t> </w:t>
            </w:r>
            <w:r>
              <w:rPr>
                <w:i/>
                <w:sz w:val="21"/>
              </w:rPr>
              <w:t>funcionarias que conforman</w:t>
            </w:r>
            <w:r>
              <w:rPr>
                <w:i/>
                <w:spacing w:val="40"/>
                <w:sz w:val="21"/>
              </w:rPr>
              <w:t> </w:t>
            </w:r>
            <w:r>
              <w:rPr>
                <w:i/>
                <w:sz w:val="21"/>
              </w:rPr>
              <w:t>la Asamblea.</w:t>
            </w: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95"/>
              <w:rPr>
                <w:sz w:val="21"/>
              </w:rPr>
            </w:pPr>
          </w:p>
          <w:p>
            <w:pPr>
              <w:pStyle w:val="TableParagraph"/>
              <w:numPr>
                <w:ilvl w:val="0"/>
                <w:numId w:val="101"/>
              </w:numPr>
              <w:tabs>
                <w:tab w:pos="364" w:val="left" w:leader="none"/>
              </w:tabs>
              <w:spacing w:line="271" w:lineRule="auto" w:before="0" w:after="0"/>
              <w:ind w:left="364" w:right="301" w:hanging="361"/>
              <w:jc w:val="both"/>
              <w:rPr>
                <w:i/>
                <w:sz w:val="21"/>
              </w:rPr>
            </w:pPr>
            <w:r>
              <w:rPr>
                <w:i/>
                <w:sz w:val="21"/>
              </w:rPr>
              <w:t>Funciones</w:t>
            </w:r>
            <w:r>
              <w:rPr>
                <w:i/>
                <w:spacing w:val="-15"/>
                <w:sz w:val="21"/>
              </w:rPr>
              <w:t> </w:t>
            </w:r>
            <w:r>
              <w:rPr>
                <w:i/>
                <w:sz w:val="21"/>
              </w:rPr>
              <w:t>de</w:t>
            </w:r>
            <w:r>
              <w:rPr>
                <w:i/>
                <w:spacing w:val="-15"/>
                <w:sz w:val="21"/>
              </w:rPr>
              <w:t> </w:t>
            </w:r>
            <w:r>
              <w:rPr>
                <w:i/>
                <w:sz w:val="21"/>
              </w:rPr>
              <w:t>la</w:t>
            </w:r>
            <w:r>
              <w:rPr>
                <w:i/>
                <w:spacing w:val="-14"/>
                <w:sz w:val="21"/>
              </w:rPr>
              <w:t> </w:t>
            </w:r>
            <w:r>
              <w:rPr>
                <w:i/>
                <w:sz w:val="21"/>
              </w:rPr>
              <w:t>Asamblea Plebiscitaria de la Unidad </w:t>
            </w:r>
            <w:r>
              <w:rPr>
                <w:i/>
                <w:spacing w:val="-2"/>
                <w:sz w:val="21"/>
              </w:rPr>
              <w:t>desconcentrada</w:t>
            </w:r>
          </w:p>
          <w:p>
            <w:pPr>
              <w:pStyle w:val="TableParagraph"/>
              <w:rPr>
                <w:sz w:val="21"/>
              </w:rPr>
            </w:pPr>
          </w:p>
          <w:p>
            <w:pPr>
              <w:pStyle w:val="TableParagraph"/>
              <w:spacing w:before="64"/>
              <w:rPr>
                <w:sz w:val="21"/>
              </w:rPr>
            </w:pPr>
          </w:p>
          <w:p>
            <w:pPr>
              <w:pStyle w:val="TableParagraph"/>
              <w:spacing w:line="271" w:lineRule="auto"/>
              <w:ind w:left="144" w:right="166"/>
              <w:rPr>
                <w:i/>
                <w:sz w:val="21"/>
              </w:rPr>
            </w:pPr>
            <w:r>
              <w:rPr>
                <w:i/>
                <w:sz w:val="21"/>
              </w:rPr>
              <w:t>Son</w:t>
            </w:r>
            <w:r>
              <w:rPr>
                <w:i/>
                <w:spacing w:val="-15"/>
                <w:sz w:val="21"/>
              </w:rPr>
              <w:t> </w:t>
            </w:r>
            <w:r>
              <w:rPr>
                <w:i/>
                <w:sz w:val="21"/>
              </w:rPr>
              <w:t>funciones</w:t>
            </w:r>
            <w:r>
              <w:rPr>
                <w:i/>
                <w:spacing w:val="-15"/>
                <w:sz w:val="21"/>
              </w:rPr>
              <w:t> </w:t>
            </w:r>
            <w:r>
              <w:rPr>
                <w:i/>
                <w:sz w:val="21"/>
              </w:rPr>
              <w:t>de</w:t>
            </w:r>
            <w:r>
              <w:rPr>
                <w:i/>
                <w:spacing w:val="-14"/>
                <w:sz w:val="21"/>
              </w:rPr>
              <w:t> </w:t>
            </w:r>
            <w:r>
              <w:rPr>
                <w:i/>
                <w:sz w:val="21"/>
              </w:rPr>
              <w:t>la</w:t>
            </w:r>
            <w:r>
              <w:rPr>
                <w:i/>
                <w:spacing w:val="-15"/>
                <w:sz w:val="21"/>
              </w:rPr>
              <w:t> </w:t>
            </w:r>
            <w:r>
              <w:rPr>
                <w:i/>
                <w:sz w:val="21"/>
              </w:rPr>
              <w:t>Asamblea Plebiscitaria de la Unidad </w:t>
            </w:r>
            <w:r>
              <w:rPr>
                <w:b/>
                <w:i/>
                <w:spacing w:val="-2"/>
                <w:sz w:val="21"/>
              </w:rPr>
              <w:t>D</w:t>
            </w:r>
            <w:r>
              <w:rPr>
                <w:i/>
                <w:spacing w:val="-2"/>
                <w:sz w:val="21"/>
              </w:rPr>
              <w:t>esconcentrada:</w:t>
            </w:r>
          </w:p>
          <w:p>
            <w:pPr>
              <w:pStyle w:val="TableParagraph"/>
              <w:rPr>
                <w:sz w:val="21"/>
              </w:rPr>
            </w:pPr>
          </w:p>
          <w:p>
            <w:pPr>
              <w:pStyle w:val="TableParagraph"/>
              <w:rPr>
                <w:sz w:val="21"/>
              </w:rPr>
            </w:pPr>
          </w:p>
          <w:p>
            <w:pPr>
              <w:pStyle w:val="TableParagraph"/>
              <w:spacing w:before="27"/>
              <w:rPr>
                <w:sz w:val="21"/>
              </w:rPr>
            </w:pPr>
          </w:p>
          <w:p>
            <w:pPr>
              <w:pStyle w:val="TableParagraph"/>
              <w:numPr>
                <w:ilvl w:val="1"/>
                <w:numId w:val="101"/>
              </w:numPr>
              <w:tabs>
                <w:tab w:pos="426" w:val="left" w:leader="none"/>
                <w:tab w:pos="428" w:val="left" w:leader="none"/>
              </w:tabs>
              <w:spacing w:line="271" w:lineRule="auto" w:before="1" w:after="0"/>
              <w:ind w:left="428" w:right="127" w:hanging="285"/>
              <w:jc w:val="left"/>
              <w:rPr>
                <w:b/>
                <w:i/>
                <w:sz w:val="21"/>
              </w:rPr>
            </w:pPr>
            <w:r>
              <w:rPr>
                <w:i/>
                <w:sz w:val="21"/>
              </w:rPr>
              <w:t>Elegir </w:t>
            </w:r>
            <w:r>
              <w:rPr>
                <w:b/>
                <w:i/>
                <w:sz w:val="21"/>
              </w:rPr>
              <w:t>a la persona coordinadora</w:t>
            </w:r>
            <w:r>
              <w:rPr>
                <w:b/>
                <w:i/>
                <w:spacing w:val="-15"/>
                <w:sz w:val="21"/>
              </w:rPr>
              <w:t> </w:t>
            </w:r>
            <w:r>
              <w:rPr>
                <w:i/>
                <w:sz w:val="21"/>
              </w:rPr>
              <w:t>de</w:t>
            </w:r>
            <w:r>
              <w:rPr>
                <w:i/>
                <w:spacing w:val="-15"/>
                <w:sz w:val="21"/>
              </w:rPr>
              <w:t> </w:t>
            </w:r>
            <w:r>
              <w:rPr>
                <w:i/>
                <w:sz w:val="21"/>
              </w:rPr>
              <w:t>la</w:t>
            </w:r>
            <w:r>
              <w:rPr>
                <w:i/>
                <w:spacing w:val="-14"/>
                <w:sz w:val="21"/>
              </w:rPr>
              <w:t> </w:t>
            </w:r>
            <w:r>
              <w:rPr>
                <w:i/>
                <w:sz w:val="21"/>
              </w:rPr>
              <w:t>Unidad </w:t>
            </w:r>
            <w:r>
              <w:rPr>
                <w:b/>
                <w:i/>
                <w:sz w:val="21"/>
              </w:rPr>
              <w:t>D</w:t>
            </w:r>
            <w:r>
              <w:rPr>
                <w:i/>
                <w:sz w:val="21"/>
              </w:rPr>
              <w:t>esconcentrada. </w:t>
            </w:r>
            <w:r>
              <w:rPr>
                <w:b/>
                <w:i/>
                <w:sz w:val="21"/>
              </w:rPr>
              <w:t>A excepción de la persona que coordine la unidad durante el primer año a partir de su creación, la </w:t>
            </w:r>
            <w:r>
              <w:rPr>
                <w:b/>
                <w:i/>
                <w:spacing w:val="-6"/>
                <w:sz w:val="21"/>
              </w:rPr>
              <w:t>cual</w:t>
            </w:r>
            <w:r>
              <w:rPr>
                <w:b/>
                <w:i/>
                <w:spacing w:val="-9"/>
                <w:sz w:val="21"/>
              </w:rPr>
              <w:t> </w:t>
            </w:r>
            <w:r>
              <w:rPr>
                <w:b/>
                <w:i/>
                <w:spacing w:val="-6"/>
                <w:sz w:val="21"/>
              </w:rPr>
              <w:t>será</w:t>
            </w:r>
            <w:r>
              <w:rPr>
                <w:b/>
                <w:i/>
                <w:spacing w:val="-13"/>
                <w:sz w:val="21"/>
              </w:rPr>
              <w:t> </w:t>
            </w:r>
            <w:r>
              <w:rPr>
                <w:b/>
                <w:i/>
                <w:spacing w:val="-6"/>
                <w:sz w:val="21"/>
              </w:rPr>
              <w:t>designada</w:t>
            </w:r>
            <w:r>
              <w:rPr>
                <w:b/>
                <w:i/>
                <w:spacing w:val="-9"/>
                <w:sz w:val="21"/>
              </w:rPr>
              <w:t> </w:t>
            </w:r>
            <w:r>
              <w:rPr>
                <w:b/>
                <w:i/>
                <w:spacing w:val="-6"/>
                <w:sz w:val="21"/>
              </w:rPr>
              <w:t>según </w:t>
            </w:r>
            <w:r>
              <w:rPr>
                <w:b/>
                <w:i/>
                <w:sz w:val="21"/>
              </w:rPr>
              <w:t>se establece en este </w:t>
            </w:r>
            <w:r>
              <w:rPr>
                <w:b/>
                <w:i/>
                <w:spacing w:val="-2"/>
                <w:sz w:val="21"/>
              </w:rPr>
              <w:t>estatuto.</w:t>
            </w:r>
          </w:p>
          <w:p>
            <w:pPr>
              <w:pStyle w:val="TableParagraph"/>
              <w:spacing w:before="35"/>
              <w:rPr>
                <w:sz w:val="21"/>
              </w:rPr>
            </w:pPr>
          </w:p>
          <w:p>
            <w:pPr>
              <w:pStyle w:val="TableParagraph"/>
              <w:numPr>
                <w:ilvl w:val="1"/>
                <w:numId w:val="101"/>
              </w:numPr>
              <w:tabs>
                <w:tab w:pos="426" w:val="left" w:leader="none"/>
                <w:tab w:pos="428" w:val="left" w:leader="none"/>
              </w:tabs>
              <w:spacing w:line="268" w:lineRule="auto" w:before="1" w:after="0"/>
              <w:ind w:left="428" w:right="434" w:hanging="285"/>
              <w:jc w:val="left"/>
              <w:rPr>
                <w:i/>
                <w:sz w:val="21"/>
              </w:rPr>
            </w:pPr>
            <w:r>
              <w:rPr>
                <w:i/>
                <w:sz w:val="21"/>
              </w:rPr>
              <w:t>Remover del cargo, por causas</w:t>
            </w:r>
            <w:r>
              <w:rPr>
                <w:i/>
                <w:spacing w:val="-15"/>
                <w:sz w:val="21"/>
              </w:rPr>
              <w:t> </w:t>
            </w:r>
            <w:r>
              <w:rPr>
                <w:i/>
                <w:sz w:val="21"/>
              </w:rPr>
              <w:t>graves</w:t>
            </w:r>
            <w:r>
              <w:rPr>
                <w:i/>
                <w:spacing w:val="-15"/>
                <w:sz w:val="21"/>
              </w:rPr>
              <w:t> </w:t>
            </w:r>
            <w:r>
              <w:rPr>
                <w:i/>
                <w:sz w:val="21"/>
              </w:rPr>
              <w:t>o</w:t>
            </w:r>
            <w:r>
              <w:rPr>
                <w:i/>
                <w:spacing w:val="-14"/>
                <w:sz w:val="21"/>
              </w:rPr>
              <w:t> </w:t>
            </w:r>
            <w:r>
              <w:rPr>
                <w:i/>
                <w:sz w:val="21"/>
              </w:rPr>
              <w:t>cuando</w:t>
            </w:r>
          </w:p>
          <w:p>
            <w:pPr>
              <w:pStyle w:val="TableParagraph"/>
              <w:spacing w:line="237" w:lineRule="exact" w:before="4"/>
              <w:ind w:left="428"/>
              <w:rPr>
                <w:i/>
                <w:sz w:val="21"/>
              </w:rPr>
            </w:pPr>
            <w:r>
              <w:rPr>
                <w:i/>
                <w:sz w:val="21"/>
              </w:rPr>
              <w:t>incurran</w:t>
            </w:r>
            <w:r>
              <w:rPr>
                <w:i/>
                <w:spacing w:val="-11"/>
                <w:sz w:val="21"/>
              </w:rPr>
              <w:t> </w:t>
            </w:r>
            <w:r>
              <w:rPr>
                <w:i/>
                <w:sz w:val="21"/>
              </w:rPr>
              <w:t>en</w:t>
            </w:r>
            <w:r>
              <w:rPr>
                <w:i/>
                <w:spacing w:val="-11"/>
                <w:sz w:val="21"/>
              </w:rPr>
              <w:t> </w:t>
            </w:r>
            <w:r>
              <w:rPr>
                <w:i/>
                <w:sz w:val="21"/>
              </w:rPr>
              <w:t>acciones</w:t>
            </w:r>
            <w:r>
              <w:rPr>
                <w:i/>
                <w:spacing w:val="-5"/>
                <w:sz w:val="21"/>
              </w:rPr>
              <w:t> </w:t>
            </w:r>
            <w:r>
              <w:rPr>
                <w:i/>
                <w:spacing w:val="-10"/>
                <w:sz w:val="21"/>
              </w:rPr>
              <w:t>u</w:t>
            </w:r>
          </w:p>
        </w:tc>
      </w:tr>
    </w:tbl>
    <w:p>
      <w:pPr>
        <w:pStyle w:val="TableParagraph"/>
        <w:spacing w:after="0" w:line="237" w:lineRule="exact"/>
        <w:rPr>
          <w:i/>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2"/>
        <w:gridCol w:w="3207"/>
        <w:gridCol w:w="3118"/>
      </w:tblGrid>
      <w:tr>
        <w:trPr>
          <w:trHeight w:val="4606" w:hRule="atLeast"/>
        </w:trPr>
        <w:tc>
          <w:tcPr>
            <w:tcW w:w="2892" w:type="dxa"/>
          </w:tcPr>
          <w:p>
            <w:pPr>
              <w:pStyle w:val="TableParagraph"/>
              <w:spacing w:line="271" w:lineRule="auto" w:before="13"/>
              <w:ind w:left="365" w:right="-15"/>
              <w:rPr>
                <w:i/>
                <w:sz w:val="21"/>
              </w:rPr>
            </w:pPr>
            <w:r>
              <w:rPr>
                <w:i/>
                <w:sz w:val="21"/>
              </w:rPr>
              <w:t>o perjudiciales para los intereses institucionales o del órgano que dirigen, a</w:t>
            </w:r>
            <w:r>
              <w:rPr>
                <w:i/>
                <w:spacing w:val="40"/>
                <w:sz w:val="21"/>
              </w:rPr>
              <w:t> </w:t>
            </w:r>
            <w:r>
              <w:rPr>
                <w:i/>
                <w:sz w:val="21"/>
              </w:rPr>
              <w:t>la persona que ejerza la coordinación de la Unidad desconcentrada. La resolución de la Asamblea Plebiscitaria de la Unidad desconcentrada</w:t>
            </w:r>
            <w:r>
              <w:rPr>
                <w:i/>
                <w:spacing w:val="-15"/>
                <w:sz w:val="21"/>
              </w:rPr>
              <w:t> </w:t>
            </w:r>
            <w:r>
              <w:rPr>
                <w:i/>
                <w:sz w:val="21"/>
              </w:rPr>
              <w:t>sobre</w:t>
            </w:r>
            <w:r>
              <w:rPr>
                <w:i/>
                <w:spacing w:val="-15"/>
                <w:sz w:val="21"/>
              </w:rPr>
              <w:t> </w:t>
            </w:r>
            <w:r>
              <w:rPr>
                <w:i/>
                <w:sz w:val="21"/>
              </w:rPr>
              <w:t>esta materia tiene carácter vinculante y contra la misma no caben recursos de revocatoria ni de </w:t>
            </w:r>
            <w:r>
              <w:rPr>
                <w:i/>
                <w:spacing w:val="-2"/>
                <w:sz w:val="21"/>
              </w:rPr>
              <w:t>apelación.</w:t>
            </w:r>
          </w:p>
        </w:tc>
        <w:tc>
          <w:tcPr>
            <w:tcW w:w="3207" w:type="dxa"/>
          </w:tcPr>
          <w:p>
            <w:pPr>
              <w:pStyle w:val="TableParagraph"/>
              <w:spacing w:line="271" w:lineRule="auto" w:before="13"/>
              <w:ind w:left="364" w:right="30"/>
              <w:rPr>
                <w:i/>
                <w:sz w:val="21"/>
              </w:rPr>
            </w:pPr>
            <w:r>
              <w:rPr>
                <w:i/>
                <w:sz w:val="21"/>
              </w:rPr>
              <w:t>causas graves o cuando incurran en acciones u omisiones inconvenientes o perjudiciales para los intereses</w:t>
            </w:r>
            <w:r>
              <w:rPr>
                <w:i/>
                <w:spacing w:val="-10"/>
                <w:sz w:val="21"/>
              </w:rPr>
              <w:t> </w:t>
            </w:r>
            <w:r>
              <w:rPr>
                <w:i/>
                <w:sz w:val="21"/>
              </w:rPr>
              <w:t>institucionales</w:t>
            </w:r>
            <w:r>
              <w:rPr>
                <w:i/>
                <w:spacing w:val="-10"/>
                <w:sz w:val="21"/>
              </w:rPr>
              <w:t> </w:t>
            </w:r>
            <w:r>
              <w:rPr>
                <w:i/>
                <w:sz w:val="21"/>
              </w:rPr>
              <w:t>o</w:t>
            </w:r>
            <w:r>
              <w:rPr>
                <w:i/>
                <w:spacing w:val="-15"/>
                <w:sz w:val="21"/>
              </w:rPr>
              <w:t> </w:t>
            </w:r>
            <w:r>
              <w:rPr>
                <w:i/>
                <w:sz w:val="21"/>
              </w:rPr>
              <w:t>del órgano que dirigen, a la persona que ejerza la coordinación de la Unidad </w:t>
            </w:r>
            <w:r>
              <w:rPr>
                <w:b/>
                <w:i/>
                <w:sz w:val="21"/>
              </w:rPr>
              <w:t>D</w:t>
            </w:r>
            <w:r>
              <w:rPr>
                <w:i/>
                <w:sz w:val="21"/>
              </w:rPr>
              <w:t>esconcentrada.</w:t>
            </w:r>
            <w:r>
              <w:rPr>
                <w:i/>
                <w:spacing w:val="-6"/>
                <w:sz w:val="21"/>
              </w:rPr>
              <w:t> </w:t>
            </w:r>
            <w:r>
              <w:rPr>
                <w:i/>
                <w:sz w:val="21"/>
              </w:rPr>
              <w:t>La resolución de la Asamblea Plebiscitaria de la Unidad </w:t>
            </w:r>
            <w:r>
              <w:rPr>
                <w:b/>
                <w:i/>
                <w:sz w:val="21"/>
              </w:rPr>
              <w:t>D</w:t>
            </w:r>
            <w:r>
              <w:rPr>
                <w:i/>
                <w:sz w:val="21"/>
              </w:rPr>
              <w:t>esconcentrada sobre esta materia tiene carácter vinculante y contra la misma no caben recursos de revocatoria ni de apelación.</w:t>
            </w:r>
          </w:p>
        </w:tc>
        <w:tc>
          <w:tcPr>
            <w:tcW w:w="3118" w:type="dxa"/>
          </w:tcPr>
          <w:p>
            <w:pPr>
              <w:pStyle w:val="TableParagraph"/>
              <w:spacing w:line="271" w:lineRule="auto" w:before="13"/>
              <w:ind w:left="428" w:right="-5"/>
              <w:rPr>
                <w:i/>
                <w:sz w:val="21"/>
              </w:rPr>
            </w:pPr>
            <w:r>
              <w:rPr>
                <w:i/>
                <w:sz w:val="21"/>
              </w:rPr>
              <w:t>omisiones inconvenientes o perjudiciales para los intereses institucionales o del órgano que dirigen, a la persona que ejerza la coordinación de la Unidad </w:t>
            </w:r>
            <w:r>
              <w:rPr>
                <w:b/>
                <w:i/>
                <w:sz w:val="21"/>
              </w:rPr>
              <w:t>D</w:t>
            </w:r>
            <w:r>
              <w:rPr>
                <w:i/>
                <w:sz w:val="21"/>
              </w:rPr>
              <w:t>esconcentrada.</w:t>
            </w:r>
            <w:r>
              <w:rPr>
                <w:i/>
                <w:spacing w:val="-6"/>
                <w:sz w:val="21"/>
              </w:rPr>
              <w:t> </w:t>
            </w:r>
            <w:r>
              <w:rPr>
                <w:i/>
                <w:sz w:val="21"/>
              </w:rPr>
              <w:t>La resolución de la Asamblea Plebiscitaria de la Unidad </w:t>
            </w:r>
            <w:r>
              <w:rPr>
                <w:b/>
                <w:i/>
                <w:sz w:val="21"/>
              </w:rPr>
              <w:t>D</w:t>
            </w:r>
            <w:r>
              <w:rPr>
                <w:i/>
                <w:sz w:val="21"/>
              </w:rPr>
              <w:t>esconcentrada sobre esta materia tiene carácter vinculante y</w:t>
            </w:r>
            <w:r>
              <w:rPr>
                <w:i/>
                <w:spacing w:val="-1"/>
                <w:sz w:val="21"/>
              </w:rPr>
              <w:t> </w:t>
            </w:r>
            <w:r>
              <w:rPr>
                <w:i/>
                <w:sz w:val="21"/>
              </w:rPr>
              <w:t>contra la</w:t>
            </w:r>
            <w:r>
              <w:rPr>
                <w:i/>
                <w:spacing w:val="-2"/>
                <w:sz w:val="21"/>
              </w:rPr>
              <w:t> </w:t>
            </w:r>
            <w:r>
              <w:rPr>
                <w:i/>
                <w:sz w:val="21"/>
              </w:rPr>
              <w:t>misma no caben recursos de revocatoria ni de apelación.</w:t>
            </w:r>
          </w:p>
        </w:tc>
      </w:tr>
    </w:tbl>
    <w:p>
      <w:pPr>
        <w:pStyle w:val="BodyText"/>
      </w:pPr>
    </w:p>
    <w:p>
      <w:pPr>
        <w:pStyle w:val="BodyText"/>
        <w:spacing w:before="143"/>
      </w:pPr>
    </w:p>
    <w:p>
      <w:pPr>
        <w:pStyle w:val="Heading4"/>
      </w:pPr>
      <w:r>
        <w:rPr>
          <w:w w:val="90"/>
        </w:rPr>
        <w:t>Se</w:t>
      </w:r>
      <w:r>
        <w:rPr>
          <w:spacing w:val="-6"/>
          <w:w w:val="90"/>
        </w:rPr>
        <w:t> </w:t>
      </w:r>
      <w:r>
        <w:rPr>
          <w:spacing w:val="-2"/>
        </w:rPr>
        <w:t>dictamina:</w:t>
      </w:r>
    </w:p>
    <w:p>
      <w:pPr>
        <w:pStyle w:val="BodyText"/>
        <w:rPr>
          <w:b/>
          <w:i/>
        </w:rPr>
      </w:pPr>
    </w:p>
    <w:p>
      <w:pPr>
        <w:pStyle w:val="BodyText"/>
        <w:spacing w:before="272"/>
        <w:rPr>
          <w:b/>
          <w:i/>
        </w:rPr>
      </w:pPr>
    </w:p>
    <w:p>
      <w:pPr>
        <w:pStyle w:val="ListParagraph"/>
        <w:numPr>
          <w:ilvl w:val="1"/>
          <w:numId w:val="89"/>
        </w:numPr>
        <w:tabs>
          <w:tab w:pos="2976" w:val="left" w:leader="none"/>
        </w:tabs>
        <w:spacing w:line="271" w:lineRule="auto" w:before="0" w:after="0"/>
        <w:ind w:left="2976" w:right="2124" w:hanging="281"/>
        <w:jc w:val="left"/>
        <w:rPr>
          <w:i/>
          <w:sz w:val="24"/>
        </w:rPr>
      </w:pPr>
      <w:r>
        <w:rPr>
          <w:i/>
          <w:sz w:val="24"/>
        </w:rPr>
        <w:t>Recomendar al pleno</w:t>
      </w:r>
      <w:r>
        <w:rPr>
          <w:i/>
          <w:spacing w:val="-1"/>
          <w:sz w:val="24"/>
        </w:rPr>
        <w:t> </w:t>
      </w:r>
      <w:r>
        <w:rPr>
          <w:i/>
          <w:sz w:val="24"/>
        </w:rPr>
        <w:t>del Consejo</w:t>
      </w:r>
      <w:r>
        <w:rPr>
          <w:i/>
          <w:spacing w:val="-1"/>
          <w:sz w:val="24"/>
        </w:rPr>
        <w:t> </w:t>
      </w:r>
      <w:r>
        <w:rPr>
          <w:i/>
          <w:sz w:val="24"/>
        </w:rPr>
        <w:t>Institucional continuar con el </w:t>
      </w:r>
      <w:r>
        <w:rPr>
          <w:i/>
          <w:w w:val="105"/>
          <w:sz w:val="24"/>
        </w:rPr>
        <w:t>trámite</w:t>
      </w:r>
      <w:r>
        <w:rPr>
          <w:i/>
          <w:spacing w:val="-14"/>
          <w:w w:val="105"/>
          <w:sz w:val="24"/>
        </w:rPr>
        <w:t> </w:t>
      </w:r>
      <w:r>
        <w:rPr>
          <w:i/>
          <w:w w:val="105"/>
          <w:sz w:val="24"/>
        </w:rPr>
        <w:t>y</w:t>
      </w:r>
      <w:r>
        <w:rPr>
          <w:i/>
          <w:spacing w:val="-17"/>
          <w:w w:val="105"/>
          <w:sz w:val="24"/>
        </w:rPr>
        <w:t> </w:t>
      </w:r>
      <w:r>
        <w:rPr>
          <w:i/>
          <w:w w:val="105"/>
          <w:sz w:val="24"/>
        </w:rPr>
        <w:t>someter</w:t>
      </w:r>
      <w:r>
        <w:rPr>
          <w:i/>
          <w:spacing w:val="-14"/>
          <w:w w:val="105"/>
          <w:sz w:val="24"/>
        </w:rPr>
        <w:t> </w:t>
      </w:r>
      <w:r>
        <w:rPr>
          <w:i/>
          <w:w w:val="105"/>
          <w:sz w:val="24"/>
        </w:rPr>
        <w:t>a</w:t>
      </w:r>
      <w:r>
        <w:rPr>
          <w:i/>
          <w:spacing w:val="-16"/>
          <w:w w:val="105"/>
          <w:sz w:val="24"/>
        </w:rPr>
        <w:t> </w:t>
      </w:r>
      <w:r>
        <w:rPr>
          <w:i/>
          <w:w w:val="105"/>
          <w:sz w:val="24"/>
        </w:rPr>
        <w:t>primera</w:t>
      </w:r>
      <w:r>
        <w:rPr>
          <w:i/>
          <w:spacing w:val="-16"/>
          <w:w w:val="105"/>
          <w:sz w:val="24"/>
        </w:rPr>
        <w:t> </w:t>
      </w:r>
      <w:r>
        <w:rPr>
          <w:i/>
          <w:w w:val="105"/>
          <w:sz w:val="24"/>
        </w:rPr>
        <w:t>votación</w:t>
      </w:r>
      <w:r>
        <w:rPr>
          <w:i/>
          <w:spacing w:val="-12"/>
          <w:w w:val="105"/>
          <w:sz w:val="24"/>
        </w:rPr>
        <w:t> </w:t>
      </w:r>
      <w:r>
        <w:rPr>
          <w:i/>
          <w:w w:val="105"/>
          <w:sz w:val="24"/>
        </w:rPr>
        <w:t>la</w:t>
      </w:r>
      <w:r>
        <w:rPr>
          <w:i/>
          <w:spacing w:val="-16"/>
          <w:w w:val="105"/>
          <w:sz w:val="24"/>
        </w:rPr>
        <w:t> </w:t>
      </w:r>
      <w:r>
        <w:rPr>
          <w:i/>
          <w:w w:val="105"/>
          <w:sz w:val="24"/>
        </w:rPr>
        <w:t>modificación</w:t>
      </w:r>
      <w:r>
        <w:rPr>
          <w:i/>
          <w:spacing w:val="-17"/>
          <w:w w:val="105"/>
          <w:sz w:val="24"/>
        </w:rPr>
        <w:t> </w:t>
      </w:r>
      <w:r>
        <w:rPr>
          <w:i/>
          <w:w w:val="105"/>
          <w:sz w:val="24"/>
        </w:rPr>
        <w:t>de</w:t>
      </w:r>
      <w:r>
        <w:rPr>
          <w:i/>
          <w:spacing w:val="-14"/>
          <w:w w:val="105"/>
          <w:sz w:val="24"/>
        </w:rPr>
        <w:t> </w:t>
      </w:r>
      <w:r>
        <w:rPr>
          <w:i/>
          <w:w w:val="105"/>
          <w:sz w:val="24"/>
        </w:rPr>
        <w:t>los artículos</w:t>
      </w:r>
      <w:r>
        <w:rPr>
          <w:i/>
          <w:spacing w:val="-7"/>
          <w:w w:val="105"/>
          <w:sz w:val="24"/>
        </w:rPr>
        <w:t> </w:t>
      </w:r>
      <w:r>
        <w:rPr>
          <w:i/>
          <w:w w:val="105"/>
          <w:sz w:val="24"/>
        </w:rPr>
        <w:t>50,</w:t>
      </w:r>
      <w:r>
        <w:rPr>
          <w:i/>
          <w:spacing w:val="-9"/>
          <w:w w:val="105"/>
          <w:sz w:val="24"/>
        </w:rPr>
        <w:t> </w:t>
      </w:r>
      <w:r>
        <w:rPr>
          <w:i/>
          <w:w w:val="105"/>
          <w:sz w:val="24"/>
        </w:rPr>
        <w:t>50</w:t>
      </w:r>
      <w:r>
        <w:rPr>
          <w:i/>
          <w:spacing w:val="-7"/>
          <w:w w:val="105"/>
          <w:sz w:val="24"/>
        </w:rPr>
        <w:t> </w:t>
      </w:r>
      <w:r>
        <w:rPr>
          <w:i/>
          <w:w w:val="105"/>
          <w:sz w:val="24"/>
        </w:rPr>
        <w:t>bis</w:t>
      </w:r>
      <w:r>
        <w:rPr>
          <w:i/>
          <w:spacing w:val="-7"/>
          <w:w w:val="105"/>
          <w:sz w:val="24"/>
        </w:rPr>
        <w:t> </w:t>
      </w:r>
      <w:r>
        <w:rPr>
          <w:i/>
          <w:w w:val="105"/>
          <w:sz w:val="24"/>
        </w:rPr>
        <w:t>1,</w:t>
      </w:r>
      <w:r>
        <w:rPr>
          <w:i/>
          <w:spacing w:val="-9"/>
          <w:w w:val="105"/>
          <w:sz w:val="24"/>
        </w:rPr>
        <w:t> </w:t>
      </w:r>
      <w:r>
        <w:rPr>
          <w:i/>
          <w:w w:val="105"/>
          <w:sz w:val="24"/>
        </w:rPr>
        <w:t>53,</w:t>
      </w:r>
      <w:r>
        <w:rPr>
          <w:i/>
          <w:spacing w:val="-9"/>
          <w:w w:val="105"/>
          <w:sz w:val="24"/>
        </w:rPr>
        <w:t> </w:t>
      </w:r>
      <w:r>
        <w:rPr>
          <w:i/>
          <w:w w:val="105"/>
          <w:sz w:val="24"/>
        </w:rPr>
        <w:t>58,</w:t>
      </w:r>
      <w:r>
        <w:rPr>
          <w:i/>
          <w:spacing w:val="-9"/>
          <w:w w:val="105"/>
          <w:sz w:val="24"/>
        </w:rPr>
        <w:t> </w:t>
      </w:r>
      <w:r>
        <w:rPr>
          <w:i/>
          <w:w w:val="105"/>
          <w:sz w:val="24"/>
        </w:rPr>
        <w:t>59,</w:t>
      </w:r>
      <w:r>
        <w:rPr>
          <w:i/>
          <w:spacing w:val="-9"/>
          <w:w w:val="105"/>
          <w:sz w:val="24"/>
        </w:rPr>
        <w:t> </w:t>
      </w:r>
      <w:r>
        <w:rPr>
          <w:i/>
          <w:w w:val="105"/>
          <w:sz w:val="24"/>
        </w:rPr>
        <w:t>63,</w:t>
      </w:r>
      <w:r>
        <w:rPr>
          <w:i/>
          <w:spacing w:val="-9"/>
          <w:w w:val="105"/>
          <w:sz w:val="24"/>
        </w:rPr>
        <w:t> </w:t>
      </w:r>
      <w:r>
        <w:rPr>
          <w:i/>
          <w:w w:val="105"/>
          <w:sz w:val="24"/>
        </w:rPr>
        <w:t>83</w:t>
      </w:r>
      <w:r>
        <w:rPr>
          <w:i/>
          <w:spacing w:val="-7"/>
          <w:w w:val="105"/>
          <w:sz w:val="24"/>
        </w:rPr>
        <w:t> </w:t>
      </w:r>
      <w:r>
        <w:rPr>
          <w:i/>
          <w:w w:val="105"/>
          <w:sz w:val="24"/>
        </w:rPr>
        <w:t>bis</w:t>
      </w:r>
      <w:r>
        <w:rPr>
          <w:i/>
          <w:spacing w:val="-7"/>
          <w:w w:val="105"/>
          <w:sz w:val="24"/>
        </w:rPr>
        <w:t> </w:t>
      </w:r>
      <w:r>
        <w:rPr>
          <w:i/>
          <w:w w:val="105"/>
          <w:sz w:val="24"/>
        </w:rPr>
        <w:t>3</w:t>
      </w:r>
      <w:r>
        <w:rPr>
          <w:i/>
          <w:spacing w:val="-7"/>
          <w:w w:val="105"/>
          <w:sz w:val="24"/>
        </w:rPr>
        <w:t> </w:t>
      </w:r>
      <w:r>
        <w:rPr>
          <w:i/>
          <w:w w:val="105"/>
          <w:sz w:val="24"/>
        </w:rPr>
        <w:t>y</w:t>
      </w:r>
      <w:r>
        <w:rPr>
          <w:i/>
          <w:spacing w:val="-4"/>
          <w:w w:val="105"/>
          <w:sz w:val="24"/>
        </w:rPr>
        <w:t> </w:t>
      </w:r>
      <w:r>
        <w:rPr>
          <w:i/>
          <w:w w:val="105"/>
          <w:sz w:val="24"/>
        </w:rPr>
        <w:t>83</w:t>
      </w:r>
      <w:r>
        <w:rPr>
          <w:i/>
          <w:spacing w:val="-7"/>
          <w:w w:val="105"/>
          <w:sz w:val="24"/>
        </w:rPr>
        <w:t> </w:t>
      </w:r>
      <w:r>
        <w:rPr>
          <w:i/>
          <w:w w:val="105"/>
          <w:sz w:val="24"/>
        </w:rPr>
        <w:t>bis</w:t>
      </w:r>
      <w:r>
        <w:rPr>
          <w:i/>
          <w:spacing w:val="-7"/>
          <w:w w:val="105"/>
          <w:sz w:val="24"/>
        </w:rPr>
        <w:t> </w:t>
      </w:r>
      <w:r>
        <w:rPr>
          <w:i/>
          <w:w w:val="105"/>
          <w:sz w:val="24"/>
        </w:rPr>
        <w:t>5</w:t>
      </w:r>
      <w:r>
        <w:rPr>
          <w:i/>
          <w:spacing w:val="-7"/>
          <w:w w:val="105"/>
          <w:sz w:val="24"/>
        </w:rPr>
        <w:t> </w:t>
      </w:r>
      <w:r>
        <w:rPr>
          <w:i/>
          <w:w w:val="105"/>
          <w:sz w:val="24"/>
        </w:rPr>
        <w:t>del </w:t>
      </w:r>
      <w:r>
        <w:rPr>
          <w:i/>
          <w:sz w:val="24"/>
        </w:rPr>
        <w:t>Estatuto</w:t>
      </w:r>
      <w:r>
        <w:rPr>
          <w:i/>
          <w:spacing w:val="-17"/>
          <w:sz w:val="24"/>
        </w:rPr>
        <w:t> </w:t>
      </w:r>
      <w:r>
        <w:rPr>
          <w:i/>
          <w:sz w:val="24"/>
        </w:rPr>
        <w:t>Orgánico</w:t>
      </w:r>
      <w:r>
        <w:rPr>
          <w:i/>
          <w:spacing w:val="-17"/>
          <w:sz w:val="24"/>
        </w:rPr>
        <w:t> </w:t>
      </w:r>
      <w:r>
        <w:rPr>
          <w:i/>
          <w:sz w:val="24"/>
        </w:rPr>
        <w:t>del</w:t>
      </w:r>
      <w:r>
        <w:rPr>
          <w:i/>
          <w:spacing w:val="-16"/>
          <w:sz w:val="24"/>
        </w:rPr>
        <w:t> </w:t>
      </w:r>
      <w:r>
        <w:rPr>
          <w:i/>
          <w:sz w:val="24"/>
        </w:rPr>
        <w:t>Instituto</w:t>
      </w:r>
      <w:r>
        <w:rPr>
          <w:i/>
          <w:spacing w:val="-17"/>
          <w:sz w:val="24"/>
        </w:rPr>
        <w:t> </w:t>
      </w:r>
      <w:r>
        <w:rPr>
          <w:i/>
          <w:sz w:val="24"/>
        </w:rPr>
        <w:t>Tecnológico</w:t>
      </w:r>
      <w:r>
        <w:rPr>
          <w:i/>
          <w:spacing w:val="-17"/>
          <w:sz w:val="24"/>
        </w:rPr>
        <w:t> </w:t>
      </w:r>
      <w:r>
        <w:rPr>
          <w:i/>
          <w:sz w:val="24"/>
        </w:rPr>
        <w:t>de</w:t>
      </w:r>
      <w:r>
        <w:rPr>
          <w:i/>
          <w:spacing w:val="-17"/>
          <w:sz w:val="24"/>
        </w:rPr>
        <w:t> </w:t>
      </w:r>
      <w:r>
        <w:rPr>
          <w:i/>
          <w:sz w:val="24"/>
        </w:rPr>
        <w:t>Costa</w:t>
      </w:r>
      <w:r>
        <w:rPr>
          <w:i/>
          <w:spacing w:val="-16"/>
          <w:sz w:val="24"/>
        </w:rPr>
        <w:t> </w:t>
      </w:r>
      <w:r>
        <w:rPr>
          <w:i/>
          <w:sz w:val="24"/>
        </w:rPr>
        <w:t>Rica,</w:t>
      </w:r>
      <w:r>
        <w:rPr>
          <w:i/>
          <w:spacing w:val="-14"/>
          <w:sz w:val="24"/>
        </w:rPr>
        <w:t> </w:t>
      </w:r>
      <w:r>
        <w:rPr>
          <w:i/>
          <w:sz w:val="24"/>
        </w:rPr>
        <w:t>como </w:t>
      </w:r>
      <w:r>
        <w:rPr>
          <w:i/>
          <w:w w:val="105"/>
          <w:sz w:val="24"/>
        </w:rPr>
        <w:t>se muestra a continuación:</w:t>
      </w:r>
    </w:p>
    <w:p>
      <w:pPr>
        <w:pStyle w:val="BodyText"/>
        <w:rPr>
          <w:i/>
        </w:rPr>
      </w:pPr>
    </w:p>
    <w:p>
      <w:pPr>
        <w:pStyle w:val="BodyText"/>
        <w:spacing w:before="245"/>
        <w:rPr>
          <w:i/>
        </w:rPr>
      </w:pPr>
    </w:p>
    <w:p>
      <w:pPr>
        <w:pStyle w:val="Heading4"/>
        <w:spacing w:line="268" w:lineRule="auto"/>
        <w:ind w:left="2976" w:right="2119"/>
      </w:pPr>
      <w:r>
        <w:rPr>
          <w:spacing w:val="-4"/>
        </w:rPr>
        <w:t>Artículo</w:t>
      </w:r>
      <w:r>
        <w:rPr>
          <w:spacing w:val="-7"/>
        </w:rPr>
        <w:t> </w:t>
      </w:r>
      <w:r>
        <w:rPr>
          <w:spacing w:val="-4"/>
        </w:rPr>
        <w:t>50</w:t>
      </w:r>
      <w:r>
        <w:rPr>
          <w:spacing w:val="-6"/>
        </w:rPr>
        <w:t> </w:t>
      </w:r>
      <w:r>
        <w:rPr>
          <w:spacing w:val="-4"/>
        </w:rPr>
        <w:t>Integración</w:t>
      </w:r>
      <w:r>
        <w:rPr>
          <w:spacing w:val="-8"/>
        </w:rPr>
        <w:t> </w:t>
      </w:r>
      <w:r>
        <w:rPr>
          <w:spacing w:val="-4"/>
        </w:rPr>
        <w:t>de</w:t>
      </w:r>
      <w:r>
        <w:rPr>
          <w:spacing w:val="-6"/>
        </w:rPr>
        <w:t> </w:t>
      </w:r>
      <w:r>
        <w:rPr>
          <w:spacing w:val="-4"/>
        </w:rPr>
        <w:t>la</w:t>
      </w:r>
      <w:r>
        <w:rPr>
          <w:spacing w:val="-9"/>
        </w:rPr>
        <w:t> </w:t>
      </w:r>
      <w:r>
        <w:rPr>
          <w:spacing w:val="-4"/>
        </w:rPr>
        <w:t>Asamblea</w:t>
      </w:r>
      <w:r>
        <w:rPr>
          <w:spacing w:val="-9"/>
        </w:rPr>
        <w:t> </w:t>
      </w:r>
      <w:r>
        <w:rPr>
          <w:spacing w:val="-4"/>
        </w:rPr>
        <w:t>Plebiscitaria</w:t>
      </w:r>
      <w:r>
        <w:rPr>
          <w:spacing w:val="-9"/>
        </w:rPr>
        <w:t> </w:t>
      </w:r>
      <w:r>
        <w:rPr>
          <w:spacing w:val="-4"/>
        </w:rPr>
        <w:t>de</w:t>
      </w:r>
      <w:r>
        <w:rPr>
          <w:spacing w:val="-6"/>
        </w:rPr>
        <w:t> </w:t>
      </w:r>
      <w:r>
        <w:rPr>
          <w:spacing w:val="-4"/>
        </w:rPr>
        <w:t>Área </w:t>
      </w:r>
      <w:r>
        <w:rPr>
          <w:spacing w:val="-2"/>
        </w:rPr>
        <w:t>Académica</w:t>
      </w:r>
    </w:p>
    <w:p>
      <w:pPr>
        <w:pStyle w:val="ListParagraph"/>
        <w:numPr>
          <w:ilvl w:val="0"/>
          <w:numId w:val="102"/>
        </w:numPr>
        <w:tabs>
          <w:tab w:pos="3239" w:val="left" w:leader="none"/>
        </w:tabs>
        <w:spacing w:line="268" w:lineRule="auto" w:before="247" w:after="0"/>
        <w:ind w:left="2976" w:right="3446" w:firstLine="0"/>
        <w:jc w:val="left"/>
        <w:rPr>
          <w:i/>
          <w:sz w:val="24"/>
        </w:rPr>
      </w:pPr>
      <w:r>
        <w:rPr>
          <w:i/>
          <w:sz w:val="24"/>
        </w:rPr>
        <w:t>Integración</w:t>
      </w:r>
      <w:r>
        <w:rPr>
          <w:i/>
          <w:spacing w:val="-6"/>
          <w:sz w:val="24"/>
        </w:rPr>
        <w:t> </w:t>
      </w:r>
      <w:r>
        <w:rPr>
          <w:i/>
          <w:sz w:val="24"/>
        </w:rPr>
        <w:t>de</w:t>
      </w:r>
      <w:r>
        <w:rPr>
          <w:i/>
          <w:spacing w:val="-2"/>
          <w:sz w:val="24"/>
        </w:rPr>
        <w:t> </w:t>
      </w:r>
      <w:r>
        <w:rPr>
          <w:i/>
          <w:sz w:val="24"/>
        </w:rPr>
        <w:t>la</w:t>
      </w:r>
      <w:r>
        <w:rPr>
          <w:i/>
          <w:spacing w:val="-5"/>
          <w:sz w:val="24"/>
        </w:rPr>
        <w:t> </w:t>
      </w:r>
      <w:r>
        <w:rPr>
          <w:i/>
          <w:sz w:val="24"/>
        </w:rPr>
        <w:t>Asamblea</w:t>
      </w:r>
      <w:r>
        <w:rPr>
          <w:i/>
          <w:spacing w:val="-5"/>
          <w:sz w:val="24"/>
        </w:rPr>
        <w:t> </w:t>
      </w:r>
      <w:r>
        <w:rPr>
          <w:i/>
          <w:sz w:val="24"/>
        </w:rPr>
        <w:t>Plebiscitaria</w:t>
      </w:r>
      <w:r>
        <w:rPr>
          <w:i/>
          <w:spacing w:val="-5"/>
          <w:sz w:val="24"/>
        </w:rPr>
        <w:t> </w:t>
      </w:r>
      <w:r>
        <w:rPr>
          <w:i/>
          <w:sz w:val="24"/>
        </w:rPr>
        <w:t>de</w:t>
      </w:r>
      <w:r>
        <w:rPr>
          <w:i/>
          <w:spacing w:val="-2"/>
          <w:sz w:val="24"/>
        </w:rPr>
        <w:t> </w:t>
      </w:r>
      <w:r>
        <w:rPr>
          <w:i/>
          <w:sz w:val="24"/>
        </w:rPr>
        <w:t>Área </w:t>
      </w:r>
      <w:r>
        <w:rPr>
          <w:i/>
          <w:spacing w:val="-2"/>
          <w:w w:val="105"/>
          <w:sz w:val="24"/>
        </w:rPr>
        <w:t>Académica</w:t>
      </w:r>
    </w:p>
    <w:p>
      <w:pPr>
        <w:spacing w:before="243"/>
        <w:ind w:left="2976" w:right="0" w:firstLine="0"/>
        <w:jc w:val="left"/>
        <w:rPr>
          <w:i/>
          <w:sz w:val="24"/>
        </w:rPr>
      </w:pPr>
      <w:r>
        <w:rPr>
          <w:i/>
          <w:spacing w:val="-10"/>
          <w:w w:val="90"/>
          <w:sz w:val="24"/>
        </w:rPr>
        <w:t>…</w:t>
      </w:r>
    </w:p>
    <w:p>
      <w:pPr>
        <w:pStyle w:val="BodyText"/>
        <w:rPr>
          <w:i/>
        </w:rPr>
      </w:pPr>
    </w:p>
    <w:p>
      <w:pPr>
        <w:pStyle w:val="BodyText"/>
        <w:rPr>
          <w:i/>
        </w:rPr>
      </w:pPr>
    </w:p>
    <w:p>
      <w:pPr>
        <w:pStyle w:val="BodyText"/>
        <w:rPr>
          <w:i/>
        </w:rPr>
      </w:pPr>
    </w:p>
    <w:p>
      <w:pPr>
        <w:pStyle w:val="ListParagraph"/>
        <w:numPr>
          <w:ilvl w:val="0"/>
          <w:numId w:val="102"/>
        </w:numPr>
        <w:tabs>
          <w:tab w:pos="3239" w:val="left" w:leader="none"/>
        </w:tabs>
        <w:spacing w:line="240" w:lineRule="auto" w:before="1" w:after="0"/>
        <w:ind w:left="3239" w:right="0" w:hanging="263"/>
        <w:jc w:val="left"/>
        <w:rPr>
          <w:i/>
          <w:sz w:val="24"/>
        </w:rPr>
      </w:pPr>
      <w:r>
        <w:rPr>
          <w:i/>
          <w:sz w:val="24"/>
        </w:rPr>
        <w:t>Funciones</w:t>
      </w:r>
      <w:r>
        <w:rPr>
          <w:i/>
          <w:spacing w:val="-12"/>
          <w:sz w:val="24"/>
        </w:rPr>
        <w:t> </w:t>
      </w:r>
      <w:r>
        <w:rPr>
          <w:i/>
          <w:sz w:val="24"/>
        </w:rPr>
        <w:t>de</w:t>
      </w:r>
      <w:r>
        <w:rPr>
          <w:i/>
          <w:spacing w:val="-11"/>
          <w:sz w:val="24"/>
        </w:rPr>
        <w:t> </w:t>
      </w:r>
      <w:r>
        <w:rPr>
          <w:i/>
          <w:sz w:val="24"/>
        </w:rPr>
        <w:t>la</w:t>
      </w:r>
      <w:r>
        <w:rPr>
          <w:i/>
          <w:spacing w:val="-13"/>
          <w:sz w:val="24"/>
        </w:rPr>
        <w:t> </w:t>
      </w:r>
      <w:r>
        <w:rPr>
          <w:i/>
          <w:sz w:val="24"/>
        </w:rPr>
        <w:t>Asamblea</w:t>
      </w:r>
      <w:r>
        <w:rPr>
          <w:i/>
          <w:spacing w:val="-13"/>
          <w:sz w:val="24"/>
        </w:rPr>
        <w:t> </w:t>
      </w:r>
      <w:r>
        <w:rPr>
          <w:i/>
          <w:sz w:val="24"/>
        </w:rPr>
        <w:t>Plebiscitaria</w:t>
      </w:r>
      <w:r>
        <w:rPr>
          <w:i/>
          <w:spacing w:val="-13"/>
          <w:sz w:val="24"/>
        </w:rPr>
        <w:t> </w:t>
      </w:r>
      <w:r>
        <w:rPr>
          <w:i/>
          <w:sz w:val="24"/>
        </w:rPr>
        <w:t>de</w:t>
      </w:r>
      <w:r>
        <w:rPr>
          <w:i/>
          <w:spacing w:val="-11"/>
          <w:sz w:val="24"/>
        </w:rPr>
        <w:t> </w:t>
      </w:r>
      <w:r>
        <w:rPr>
          <w:i/>
          <w:spacing w:val="-4"/>
          <w:sz w:val="24"/>
        </w:rPr>
        <w:t>Área</w:t>
      </w:r>
    </w:p>
    <w:p>
      <w:pPr>
        <w:pStyle w:val="ListParagraph"/>
        <w:spacing w:after="0" w:line="240"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51" name="Image 351"/>
            <wp:cNvGraphicFramePr>
              <a:graphicFrameLocks/>
            </wp:cNvGraphicFramePr>
            <a:graphic>
              <a:graphicData uri="http://schemas.openxmlformats.org/drawingml/2006/picture">
                <pic:pic>
                  <pic:nvPicPr>
                    <pic:cNvPr id="351" name="Image 351"/>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spacing w:before="0"/>
        <w:ind w:left="2976" w:right="0" w:firstLine="0"/>
        <w:jc w:val="left"/>
        <w:rPr>
          <w:i/>
          <w:sz w:val="24"/>
        </w:rPr>
      </w:pPr>
      <w:r>
        <w:rPr>
          <w:i/>
          <w:sz w:val="24"/>
        </w:rPr>
        <w:t>Son</w:t>
      </w:r>
      <w:r>
        <w:rPr>
          <w:i/>
          <w:spacing w:val="-15"/>
          <w:sz w:val="24"/>
        </w:rPr>
        <w:t> </w:t>
      </w:r>
      <w:r>
        <w:rPr>
          <w:i/>
          <w:sz w:val="24"/>
        </w:rPr>
        <w:t>funciones</w:t>
      </w:r>
      <w:r>
        <w:rPr>
          <w:i/>
          <w:spacing w:val="-12"/>
          <w:sz w:val="24"/>
        </w:rPr>
        <w:t> </w:t>
      </w:r>
      <w:r>
        <w:rPr>
          <w:i/>
          <w:sz w:val="24"/>
        </w:rPr>
        <w:t>de</w:t>
      </w:r>
      <w:r>
        <w:rPr>
          <w:i/>
          <w:spacing w:val="-11"/>
          <w:sz w:val="24"/>
        </w:rPr>
        <w:t> </w:t>
      </w:r>
      <w:r>
        <w:rPr>
          <w:i/>
          <w:sz w:val="24"/>
        </w:rPr>
        <w:t>la</w:t>
      </w:r>
      <w:r>
        <w:rPr>
          <w:i/>
          <w:spacing w:val="-13"/>
          <w:sz w:val="24"/>
        </w:rPr>
        <w:t> </w:t>
      </w:r>
      <w:r>
        <w:rPr>
          <w:i/>
          <w:sz w:val="24"/>
        </w:rPr>
        <w:t>Asamblea</w:t>
      </w:r>
      <w:r>
        <w:rPr>
          <w:i/>
          <w:spacing w:val="-13"/>
          <w:sz w:val="24"/>
        </w:rPr>
        <w:t> </w:t>
      </w:r>
      <w:r>
        <w:rPr>
          <w:i/>
          <w:sz w:val="24"/>
        </w:rPr>
        <w:t>Plebiscitaria</w:t>
      </w:r>
      <w:r>
        <w:rPr>
          <w:i/>
          <w:spacing w:val="-13"/>
          <w:sz w:val="24"/>
        </w:rPr>
        <w:t> </w:t>
      </w:r>
      <w:r>
        <w:rPr>
          <w:i/>
          <w:sz w:val="24"/>
        </w:rPr>
        <w:t>de</w:t>
      </w:r>
      <w:r>
        <w:rPr>
          <w:i/>
          <w:spacing w:val="-11"/>
          <w:sz w:val="24"/>
        </w:rPr>
        <w:t> </w:t>
      </w:r>
      <w:r>
        <w:rPr>
          <w:i/>
          <w:spacing w:val="-2"/>
          <w:sz w:val="24"/>
        </w:rPr>
        <w:t>Área:</w:t>
      </w:r>
    </w:p>
    <w:p>
      <w:pPr>
        <w:pStyle w:val="BodyText"/>
        <w:rPr>
          <w:i/>
        </w:rPr>
      </w:pPr>
    </w:p>
    <w:p>
      <w:pPr>
        <w:pStyle w:val="BodyText"/>
        <w:spacing w:before="32"/>
        <w:rPr>
          <w:i/>
        </w:rPr>
      </w:pPr>
    </w:p>
    <w:p>
      <w:pPr>
        <w:pStyle w:val="ListParagraph"/>
        <w:numPr>
          <w:ilvl w:val="1"/>
          <w:numId w:val="102"/>
        </w:numPr>
        <w:tabs>
          <w:tab w:pos="3261" w:val="left" w:leader="none"/>
          <w:tab w:pos="3315" w:val="left" w:leader="none"/>
        </w:tabs>
        <w:spacing w:line="273" w:lineRule="auto" w:before="1" w:after="0"/>
        <w:ind w:left="3261" w:right="2407" w:hanging="205"/>
        <w:jc w:val="left"/>
        <w:rPr>
          <w:b/>
          <w:i/>
          <w:sz w:val="24"/>
        </w:rPr>
      </w:pPr>
      <w:r>
        <w:rPr>
          <w:i/>
          <w:sz w:val="24"/>
        </w:rPr>
        <w:t>Elegir</w:t>
      </w:r>
      <w:r>
        <w:rPr>
          <w:i/>
          <w:spacing w:val="-17"/>
          <w:sz w:val="24"/>
        </w:rPr>
        <w:t> </w:t>
      </w:r>
      <w:r>
        <w:rPr>
          <w:i/>
          <w:sz w:val="24"/>
        </w:rPr>
        <w:t>a</w:t>
      </w:r>
      <w:r>
        <w:rPr>
          <w:i/>
          <w:spacing w:val="-17"/>
          <w:sz w:val="24"/>
        </w:rPr>
        <w:t> </w:t>
      </w:r>
      <w:r>
        <w:rPr>
          <w:i/>
          <w:sz w:val="24"/>
        </w:rPr>
        <w:t>la</w:t>
      </w:r>
      <w:r>
        <w:rPr>
          <w:i/>
          <w:spacing w:val="-16"/>
          <w:sz w:val="24"/>
        </w:rPr>
        <w:t> </w:t>
      </w:r>
      <w:r>
        <w:rPr>
          <w:i/>
          <w:sz w:val="24"/>
        </w:rPr>
        <w:t>persona</w:t>
      </w:r>
      <w:r>
        <w:rPr>
          <w:i/>
          <w:spacing w:val="-17"/>
          <w:sz w:val="24"/>
        </w:rPr>
        <w:t> </w:t>
      </w:r>
      <w:r>
        <w:rPr>
          <w:i/>
          <w:sz w:val="24"/>
        </w:rPr>
        <w:t>coordinadora</w:t>
      </w:r>
      <w:r>
        <w:rPr>
          <w:i/>
          <w:spacing w:val="-17"/>
          <w:sz w:val="24"/>
        </w:rPr>
        <w:t> </w:t>
      </w:r>
      <w:r>
        <w:rPr>
          <w:i/>
          <w:sz w:val="24"/>
        </w:rPr>
        <w:t>del</w:t>
      </w:r>
      <w:r>
        <w:rPr>
          <w:i/>
          <w:spacing w:val="-17"/>
          <w:sz w:val="24"/>
        </w:rPr>
        <w:t> </w:t>
      </w:r>
      <w:r>
        <w:rPr>
          <w:i/>
          <w:sz w:val="24"/>
        </w:rPr>
        <w:t>área.</w:t>
      </w:r>
      <w:r>
        <w:rPr>
          <w:i/>
          <w:spacing w:val="-16"/>
          <w:sz w:val="24"/>
        </w:rPr>
        <w:t> </w:t>
      </w:r>
      <w:r>
        <w:rPr>
          <w:b/>
          <w:i/>
          <w:sz w:val="24"/>
        </w:rPr>
        <w:t>A</w:t>
      </w:r>
      <w:r>
        <w:rPr>
          <w:b/>
          <w:i/>
          <w:spacing w:val="-17"/>
          <w:sz w:val="24"/>
        </w:rPr>
        <w:t> </w:t>
      </w:r>
      <w:r>
        <w:rPr>
          <w:b/>
          <w:i/>
          <w:sz w:val="24"/>
        </w:rPr>
        <w:t>excepción</w:t>
      </w:r>
      <w:r>
        <w:rPr>
          <w:b/>
          <w:i/>
          <w:spacing w:val="-17"/>
          <w:sz w:val="24"/>
        </w:rPr>
        <w:t> </w:t>
      </w:r>
      <w:r>
        <w:rPr>
          <w:b/>
          <w:i/>
          <w:sz w:val="24"/>
        </w:rPr>
        <w:t>de la</w:t>
      </w:r>
      <w:r>
        <w:rPr>
          <w:b/>
          <w:i/>
          <w:spacing w:val="-17"/>
          <w:sz w:val="24"/>
        </w:rPr>
        <w:t> </w:t>
      </w:r>
      <w:r>
        <w:rPr>
          <w:b/>
          <w:i/>
          <w:sz w:val="24"/>
        </w:rPr>
        <w:t>persona</w:t>
      </w:r>
      <w:r>
        <w:rPr>
          <w:b/>
          <w:i/>
          <w:spacing w:val="-17"/>
          <w:sz w:val="24"/>
        </w:rPr>
        <w:t> </w:t>
      </w:r>
      <w:r>
        <w:rPr>
          <w:b/>
          <w:i/>
          <w:sz w:val="24"/>
        </w:rPr>
        <w:t>que</w:t>
      </w:r>
      <w:r>
        <w:rPr>
          <w:b/>
          <w:i/>
          <w:spacing w:val="-15"/>
          <w:sz w:val="24"/>
        </w:rPr>
        <w:t> </w:t>
      </w:r>
      <w:r>
        <w:rPr>
          <w:b/>
          <w:i/>
          <w:sz w:val="24"/>
        </w:rPr>
        <w:t>coordine</w:t>
      </w:r>
      <w:r>
        <w:rPr>
          <w:b/>
          <w:i/>
          <w:spacing w:val="-15"/>
          <w:sz w:val="24"/>
        </w:rPr>
        <w:t> </w:t>
      </w:r>
      <w:r>
        <w:rPr>
          <w:b/>
          <w:i/>
          <w:sz w:val="24"/>
        </w:rPr>
        <w:t>el</w:t>
      </w:r>
      <w:r>
        <w:rPr>
          <w:b/>
          <w:i/>
          <w:spacing w:val="-14"/>
          <w:sz w:val="24"/>
        </w:rPr>
        <w:t> </w:t>
      </w:r>
      <w:r>
        <w:rPr>
          <w:b/>
          <w:i/>
          <w:sz w:val="24"/>
        </w:rPr>
        <w:t>área</w:t>
      </w:r>
      <w:r>
        <w:rPr>
          <w:b/>
          <w:i/>
          <w:spacing w:val="-17"/>
          <w:sz w:val="24"/>
        </w:rPr>
        <w:t> </w:t>
      </w:r>
      <w:r>
        <w:rPr>
          <w:b/>
          <w:i/>
          <w:sz w:val="24"/>
        </w:rPr>
        <w:t>durante</w:t>
      </w:r>
      <w:r>
        <w:rPr>
          <w:b/>
          <w:i/>
          <w:spacing w:val="-14"/>
          <w:sz w:val="24"/>
        </w:rPr>
        <w:t> </w:t>
      </w:r>
      <w:r>
        <w:rPr>
          <w:b/>
          <w:i/>
          <w:sz w:val="24"/>
        </w:rPr>
        <w:t>el</w:t>
      </w:r>
      <w:r>
        <w:rPr>
          <w:b/>
          <w:i/>
          <w:spacing w:val="-14"/>
          <w:sz w:val="24"/>
        </w:rPr>
        <w:t> </w:t>
      </w:r>
      <w:r>
        <w:rPr>
          <w:b/>
          <w:i/>
          <w:sz w:val="24"/>
        </w:rPr>
        <w:t>primer</w:t>
      </w:r>
      <w:r>
        <w:rPr>
          <w:b/>
          <w:i/>
          <w:spacing w:val="-16"/>
          <w:sz w:val="24"/>
        </w:rPr>
        <w:t> </w:t>
      </w:r>
      <w:r>
        <w:rPr>
          <w:b/>
          <w:i/>
          <w:sz w:val="24"/>
        </w:rPr>
        <w:t>año</w:t>
      </w:r>
      <w:r>
        <w:rPr>
          <w:b/>
          <w:i/>
          <w:spacing w:val="-16"/>
          <w:sz w:val="24"/>
        </w:rPr>
        <w:t> </w:t>
      </w:r>
      <w:r>
        <w:rPr>
          <w:b/>
          <w:i/>
          <w:sz w:val="24"/>
        </w:rPr>
        <w:t>a partir</w:t>
      </w:r>
      <w:r>
        <w:rPr>
          <w:b/>
          <w:i/>
          <w:spacing w:val="-17"/>
          <w:sz w:val="24"/>
        </w:rPr>
        <w:t> </w:t>
      </w:r>
      <w:r>
        <w:rPr>
          <w:b/>
          <w:i/>
          <w:sz w:val="24"/>
        </w:rPr>
        <w:t>de</w:t>
      </w:r>
      <w:r>
        <w:rPr>
          <w:b/>
          <w:i/>
          <w:spacing w:val="-17"/>
          <w:sz w:val="24"/>
        </w:rPr>
        <w:t> </w:t>
      </w:r>
      <w:r>
        <w:rPr>
          <w:b/>
          <w:i/>
          <w:sz w:val="24"/>
        </w:rPr>
        <w:t>su</w:t>
      </w:r>
      <w:r>
        <w:rPr>
          <w:b/>
          <w:i/>
          <w:spacing w:val="-16"/>
          <w:sz w:val="24"/>
        </w:rPr>
        <w:t> </w:t>
      </w:r>
      <w:r>
        <w:rPr>
          <w:b/>
          <w:i/>
          <w:sz w:val="24"/>
        </w:rPr>
        <w:t>creación,</w:t>
      </w:r>
      <w:r>
        <w:rPr>
          <w:b/>
          <w:i/>
          <w:spacing w:val="-17"/>
          <w:sz w:val="24"/>
        </w:rPr>
        <w:t> </w:t>
      </w:r>
      <w:r>
        <w:rPr>
          <w:b/>
          <w:i/>
          <w:sz w:val="24"/>
        </w:rPr>
        <w:t>la</w:t>
      </w:r>
      <w:r>
        <w:rPr>
          <w:b/>
          <w:i/>
          <w:spacing w:val="-17"/>
          <w:sz w:val="24"/>
        </w:rPr>
        <w:t> </w:t>
      </w:r>
      <w:r>
        <w:rPr>
          <w:b/>
          <w:i/>
          <w:sz w:val="24"/>
        </w:rPr>
        <w:t>cual</w:t>
      </w:r>
      <w:r>
        <w:rPr>
          <w:b/>
          <w:i/>
          <w:spacing w:val="-17"/>
          <w:sz w:val="24"/>
        </w:rPr>
        <w:t> </w:t>
      </w:r>
      <w:r>
        <w:rPr>
          <w:b/>
          <w:i/>
          <w:sz w:val="24"/>
        </w:rPr>
        <w:t>será</w:t>
      </w:r>
      <w:r>
        <w:rPr>
          <w:b/>
          <w:i/>
          <w:spacing w:val="-16"/>
          <w:sz w:val="24"/>
        </w:rPr>
        <w:t> </w:t>
      </w:r>
      <w:r>
        <w:rPr>
          <w:b/>
          <w:i/>
          <w:sz w:val="24"/>
        </w:rPr>
        <w:t>designada</w:t>
      </w:r>
      <w:r>
        <w:rPr>
          <w:b/>
          <w:i/>
          <w:spacing w:val="-17"/>
          <w:sz w:val="24"/>
        </w:rPr>
        <w:t> </w:t>
      </w:r>
      <w:r>
        <w:rPr>
          <w:b/>
          <w:i/>
          <w:sz w:val="24"/>
        </w:rPr>
        <w:t>según</w:t>
      </w:r>
      <w:r>
        <w:rPr>
          <w:b/>
          <w:i/>
          <w:spacing w:val="-17"/>
          <w:sz w:val="24"/>
        </w:rPr>
        <w:t> </w:t>
      </w:r>
      <w:r>
        <w:rPr>
          <w:b/>
          <w:i/>
          <w:sz w:val="24"/>
        </w:rPr>
        <w:t>se establece en este estatuto.</w:t>
      </w:r>
    </w:p>
    <w:p>
      <w:pPr>
        <w:pStyle w:val="BodyText"/>
        <w:rPr>
          <w:b/>
          <w:i/>
        </w:rPr>
      </w:pPr>
    </w:p>
    <w:p>
      <w:pPr>
        <w:pStyle w:val="BodyText"/>
        <w:spacing w:before="230"/>
        <w:rPr>
          <w:b/>
          <w:i/>
        </w:rPr>
      </w:pPr>
    </w:p>
    <w:p>
      <w:pPr>
        <w:spacing w:before="0"/>
        <w:ind w:left="2911" w:right="0" w:firstLine="0"/>
        <w:jc w:val="left"/>
        <w:rPr>
          <w:i/>
          <w:sz w:val="24"/>
        </w:rPr>
      </w:pPr>
      <w:r>
        <w:rPr>
          <w:i/>
          <w:spacing w:val="-10"/>
          <w:w w:val="90"/>
          <w:sz w:val="24"/>
        </w:rPr>
        <w:t>…</w:t>
      </w:r>
    </w:p>
    <w:p>
      <w:pPr>
        <w:pStyle w:val="BodyText"/>
        <w:rPr>
          <w:i/>
        </w:rPr>
      </w:pPr>
    </w:p>
    <w:p>
      <w:pPr>
        <w:pStyle w:val="BodyText"/>
        <w:rPr>
          <w:i/>
        </w:rPr>
      </w:pPr>
    </w:p>
    <w:p>
      <w:pPr>
        <w:pStyle w:val="BodyText"/>
        <w:spacing w:before="1"/>
        <w:rPr>
          <w:i/>
        </w:rPr>
      </w:pPr>
    </w:p>
    <w:p>
      <w:pPr>
        <w:pStyle w:val="Heading4"/>
        <w:spacing w:line="273" w:lineRule="auto"/>
        <w:ind w:left="2976" w:right="2119"/>
      </w:pPr>
      <w:r>
        <w:rPr>
          <w:spacing w:val="-4"/>
        </w:rPr>
        <w:t>Artículo</w:t>
      </w:r>
      <w:r>
        <w:rPr>
          <w:spacing w:val="-13"/>
        </w:rPr>
        <w:t> </w:t>
      </w:r>
      <w:r>
        <w:rPr>
          <w:spacing w:val="-4"/>
        </w:rPr>
        <w:t>50-bis</w:t>
      </w:r>
      <w:r>
        <w:rPr>
          <w:spacing w:val="-13"/>
        </w:rPr>
        <w:t> </w:t>
      </w:r>
      <w:r>
        <w:rPr>
          <w:spacing w:val="-4"/>
        </w:rPr>
        <w:t>1:</w:t>
      </w:r>
      <w:r>
        <w:rPr>
          <w:spacing w:val="-12"/>
        </w:rPr>
        <w:t> </w:t>
      </w:r>
      <w:r>
        <w:rPr>
          <w:spacing w:val="-4"/>
        </w:rPr>
        <w:t>La</w:t>
      </w:r>
      <w:r>
        <w:rPr>
          <w:spacing w:val="-14"/>
        </w:rPr>
        <w:t> </w:t>
      </w:r>
      <w:r>
        <w:rPr>
          <w:spacing w:val="-4"/>
        </w:rPr>
        <w:t>persona</w:t>
      </w:r>
      <w:r>
        <w:rPr>
          <w:spacing w:val="-14"/>
        </w:rPr>
        <w:t> </w:t>
      </w:r>
      <w:r>
        <w:rPr>
          <w:spacing w:val="-4"/>
        </w:rPr>
        <w:t>coordinadora</w:t>
      </w:r>
      <w:r>
        <w:rPr>
          <w:spacing w:val="-13"/>
        </w:rPr>
        <w:t> </w:t>
      </w:r>
      <w:r>
        <w:rPr>
          <w:spacing w:val="-4"/>
        </w:rPr>
        <w:t>del</w:t>
      </w:r>
      <w:r>
        <w:rPr>
          <w:spacing w:val="-13"/>
        </w:rPr>
        <w:t> </w:t>
      </w:r>
      <w:r>
        <w:rPr>
          <w:spacing w:val="-4"/>
        </w:rPr>
        <w:t>Área </w:t>
      </w:r>
      <w:r>
        <w:rPr/>
        <w:t>Académica,</w:t>
      </w:r>
      <w:r>
        <w:rPr>
          <w:spacing w:val="-11"/>
        </w:rPr>
        <w:t> </w:t>
      </w:r>
      <w:r>
        <w:rPr/>
        <w:t>según</w:t>
      </w:r>
      <w:r>
        <w:rPr>
          <w:spacing w:val="-13"/>
        </w:rPr>
        <w:t> </w:t>
      </w:r>
      <w:r>
        <w:rPr/>
        <w:t>sus</w:t>
      </w:r>
      <w:r>
        <w:rPr>
          <w:spacing w:val="-11"/>
        </w:rPr>
        <w:t> </w:t>
      </w:r>
      <w:r>
        <w:rPr/>
        <w:t>tipos</w:t>
      </w:r>
    </w:p>
    <w:p>
      <w:pPr>
        <w:spacing w:line="268" w:lineRule="auto" w:before="236"/>
        <w:ind w:left="2976" w:right="2119" w:firstLine="0"/>
        <w:jc w:val="left"/>
        <w:rPr>
          <w:i/>
          <w:sz w:val="24"/>
        </w:rPr>
      </w:pPr>
      <w:r>
        <w:rPr>
          <w:i/>
          <w:sz w:val="24"/>
        </w:rPr>
        <w:t>La</w:t>
      </w:r>
      <w:r>
        <w:rPr>
          <w:i/>
          <w:spacing w:val="-8"/>
          <w:sz w:val="24"/>
        </w:rPr>
        <w:t> </w:t>
      </w:r>
      <w:r>
        <w:rPr>
          <w:i/>
          <w:sz w:val="24"/>
        </w:rPr>
        <w:t>persona</w:t>
      </w:r>
      <w:r>
        <w:rPr>
          <w:i/>
          <w:spacing w:val="-9"/>
          <w:sz w:val="24"/>
        </w:rPr>
        <w:t> </w:t>
      </w:r>
      <w:r>
        <w:rPr>
          <w:i/>
          <w:sz w:val="24"/>
        </w:rPr>
        <w:t>coordinadora</w:t>
      </w:r>
      <w:r>
        <w:rPr>
          <w:i/>
          <w:spacing w:val="-8"/>
          <w:sz w:val="24"/>
        </w:rPr>
        <w:t> </w:t>
      </w:r>
      <w:r>
        <w:rPr>
          <w:i/>
          <w:sz w:val="24"/>
        </w:rPr>
        <w:t>de</w:t>
      </w:r>
      <w:r>
        <w:rPr>
          <w:i/>
          <w:spacing w:val="-6"/>
          <w:sz w:val="24"/>
        </w:rPr>
        <w:t> </w:t>
      </w:r>
      <w:r>
        <w:rPr>
          <w:i/>
          <w:sz w:val="24"/>
        </w:rPr>
        <w:t>área</w:t>
      </w:r>
      <w:r>
        <w:rPr>
          <w:i/>
          <w:spacing w:val="-8"/>
          <w:sz w:val="24"/>
        </w:rPr>
        <w:t> </w:t>
      </w:r>
      <w:r>
        <w:rPr>
          <w:i/>
          <w:sz w:val="24"/>
        </w:rPr>
        <w:t>académica</w:t>
      </w:r>
      <w:r>
        <w:rPr>
          <w:i/>
          <w:spacing w:val="-8"/>
          <w:sz w:val="24"/>
        </w:rPr>
        <w:t> </w:t>
      </w:r>
      <w:r>
        <w:rPr>
          <w:i/>
          <w:sz w:val="24"/>
        </w:rPr>
        <w:t>es</w:t>
      </w:r>
      <w:r>
        <w:rPr>
          <w:i/>
          <w:spacing w:val="-11"/>
          <w:sz w:val="24"/>
        </w:rPr>
        <w:t> </w:t>
      </w:r>
      <w:r>
        <w:rPr>
          <w:i/>
          <w:sz w:val="24"/>
        </w:rPr>
        <w:t>quien</w:t>
      </w:r>
      <w:r>
        <w:rPr>
          <w:i/>
          <w:spacing w:val="-9"/>
          <w:sz w:val="24"/>
        </w:rPr>
        <w:t> </w:t>
      </w:r>
      <w:r>
        <w:rPr>
          <w:i/>
          <w:sz w:val="24"/>
        </w:rPr>
        <w:t>dirige</w:t>
      </w:r>
      <w:r>
        <w:rPr>
          <w:i/>
          <w:spacing w:val="-6"/>
          <w:sz w:val="24"/>
        </w:rPr>
        <w:t> </w:t>
      </w:r>
      <w:r>
        <w:rPr>
          <w:i/>
          <w:sz w:val="24"/>
        </w:rPr>
        <w:t>y representa al área.</w:t>
      </w:r>
    </w:p>
    <w:p>
      <w:pPr>
        <w:pStyle w:val="BodyText"/>
        <w:rPr>
          <w:i/>
        </w:rPr>
      </w:pPr>
    </w:p>
    <w:p>
      <w:pPr>
        <w:pStyle w:val="BodyText"/>
        <w:spacing w:before="245"/>
        <w:rPr>
          <w:i/>
        </w:rPr>
      </w:pPr>
    </w:p>
    <w:p>
      <w:pPr>
        <w:spacing w:before="0"/>
        <w:ind w:left="2976" w:right="0" w:firstLine="0"/>
        <w:jc w:val="left"/>
        <w:rPr>
          <w:i/>
          <w:sz w:val="24"/>
        </w:rPr>
      </w:pPr>
      <w:r>
        <w:rPr>
          <w:i/>
          <w:spacing w:val="-10"/>
          <w:w w:val="90"/>
          <w:sz w:val="24"/>
        </w:rPr>
        <w:t>…</w:t>
      </w:r>
    </w:p>
    <w:p>
      <w:pPr>
        <w:pStyle w:val="BodyText"/>
        <w:rPr>
          <w:i/>
        </w:rPr>
      </w:pPr>
    </w:p>
    <w:p>
      <w:pPr>
        <w:pStyle w:val="BodyText"/>
        <w:rPr>
          <w:i/>
        </w:rPr>
      </w:pPr>
    </w:p>
    <w:p>
      <w:pPr>
        <w:pStyle w:val="BodyText"/>
        <w:spacing w:before="2"/>
        <w:rPr>
          <w:i/>
        </w:rPr>
      </w:pPr>
    </w:p>
    <w:p>
      <w:pPr>
        <w:spacing w:line="268" w:lineRule="auto" w:before="0"/>
        <w:ind w:left="2976" w:right="2304" w:firstLine="0"/>
        <w:jc w:val="left"/>
        <w:rPr>
          <w:i/>
          <w:sz w:val="24"/>
        </w:rPr>
      </w:pPr>
      <w:r>
        <w:rPr>
          <w:i/>
          <w:sz w:val="24"/>
        </w:rPr>
        <w:t>Para</w:t>
      </w:r>
      <w:r>
        <w:rPr>
          <w:i/>
          <w:spacing w:val="-14"/>
          <w:sz w:val="24"/>
        </w:rPr>
        <w:t> </w:t>
      </w:r>
      <w:r>
        <w:rPr>
          <w:i/>
          <w:sz w:val="24"/>
        </w:rPr>
        <w:t>ejercer</w:t>
      </w:r>
      <w:r>
        <w:rPr>
          <w:i/>
          <w:spacing w:val="-12"/>
          <w:sz w:val="24"/>
        </w:rPr>
        <w:t> </w:t>
      </w:r>
      <w:r>
        <w:rPr>
          <w:i/>
          <w:sz w:val="24"/>
        </w:rPr>
        <w:t>la</w:t>
      </w:r>
      <w:r>
        <w:rPr>
          <w:i/>
          <w:spacing w:val="-14"/>
          <w:sz w:val="24"/>
        </w:rPr>
        <w:t> </w:t>
      </w:r>
      <w:r>
        <w:rPr>
          <w:i/>
          <w:sz w:val="24"/>
        </w:rPr>
        <w:t>coordinación</w:t>
      </w:r>
      <w:r>
        <w:rPr>
          <w:i/>
          <w:spacing w:val="-15"/>
          <w:sz w:val="24"/>
        </w:rPr>
        <w:t> </w:t>
      </w:r>
      <w:r>
        <w:rPr>
          <w:i/>
          <w:sz w:val="24"/>
        </w:rPr>
        <w:t>de</w:t>
      </w:r>
      <w:r>
        <w:rPr>
          <w:i/>
          <w:spacing w:val="-12"/>
          <w:sz w:val="24"/>
        </w:rPr>
        <w:t> </w:t>
      </w:r>
      <w:r>
        <w:rPr>
          <w:i/>
          <w:sz w:val="24"/>
        </w:rPr>
        <w:t>un</w:t>
      </w:r>
      <w:r>
        <w:rPr>
          <w:i/>
          <w:spacing w:val="-15"/>
          <w:sz w:val="24"/>
        </w:rPr>
        <w:t> </w:t>
      </w:r>
      <w:r>
        <w:rPr>
          <w:i/>
          <w:sz w:val="24"/>
        </w:rPr>
        <w:t>Área</w:t>
      </w:r>
      <w:r>
        <w:rPr>
          <w:i/>
          <w:spacing w:val="-14"/>
          <w:sz w:val="24"/>
        </w:rPr>
        <w:t> </w:t>
      </w:r>
      <w:r>
        <w:rPr>
          <w:i/>
          <w:sz w:val="24"/>
        </w:rPr>
        <w:t>Académica</w:t>
      </w:r>
      <w:r>
        <w:rPr>
          <w:i/>
          <w:spacing w:val="-14"/>
          <w:sz w:val="24"/>
        </w:rPr>
        <w:t> </w:t>
      </w:r>
      <w:r>
        <w:rPr>
          <w:i/>
          <w:sz w:val="24"/>
        </w:rPr>
        <w:t>se </w:t>
      </w:r>
      <w:r>
        <w:rPr>
          <w:i/>
          <w:spacing w:val="-2"/>
          <w:sz w:val="24"/>
        </w:rPr>
        <w:t>requiere:</w:t>
      </w:r>
    </w:p>
    <w:p>
      <w:pPr>
        <w:spacing w:before="247"/>
        <w:ind w:left="2976" w:right="0" w:firstLine="0"/>
        <w:jc w:val="left"/>
        <w:rPr>
          <w:i/>
          <w:sz w:val="24"/>
        </w:rPr>
      </w:pPr>
      <w:r>
        <w:rPr>
          <w:i/>
          <w:spacing w:val="-5"/>
          <w:sz w:val="24"/>
        </w:rPr>
        <w:t>...</w:t>
      </w:r>
    </w:p>
    <w:p>
      <w:pPr>
        <w:pStyle w:val="BodyText"/>
        <w:rPr>
          <w:i/>
        </w:rPr>
      </w:pPr>
    </w:p>
    <w:p>
      <w:pPr>
        <w:pStyle w:val="BodyText"/>
        <w:rPr>
          <w:i/>
        </w:rPr>
      </w:pPr>
    </w:p>
    <w:p>
      <w:pPr>
        <w:pStyle w:val="BodyText"/>
        <w:spacing w:before="1"/>
        <w:rPr>
          <w:i/>
        </w:rPr>
      </w:pPr>
    </w:p>
    <w:p>
      <w:pPr>
        <w:spacing w:before="0"/>
        <w:ind w:left="2911" w:right="0" w:firstLine="0"/>
        <w:jc w:val="left"/>
        <w:rPr>
          <w:i/>
          <w:sz w:val="24"/>
        </w:rPr>
      </w:pPr>
      <w:r>
        <w:rPr>
          <w:i/>
          <w:sz w:val="24"/>
        </w:rPr>
        <w:t>d.</w:t>
      </w:r>
      <w:r>
        <w:rPr>
          <w:i/>
          <w:spacing w:val="57"/>
          <w:w w:val="150"/>
          <w:sz w:val="24"/>
        </w:rPr>
        <w:t> </w:t>
      </w:r>
      <w:r>
        <w:rPr>
          <w:i/>
          <w:spacing w:val="-5"/>
          <w:sz w:val="24"/>
        </w:rPr>
        <w:t>...</w:t>
      </w:r>
    </w:p>
    <w:p>
      <w:pPr>
        <w:pStyle w:val="BodyText"/>
        <w:rPr>
          <w:i/>
        </w:rPr>
      </w:pPr>
    </w:p>
    <w:p>
      <w:pPr>
        <w:pStyle w:val="BodyText"/>
        <w:spacing w:before="273"/>
        <w:rPr>
          <w:i/>
        </w:rPr>
      </w:pPr>
    </w:p>
    <w:p>
      <w:pPr>
        <w:spacing w:line="271" w:lineRule="auto" w:before="0"/>
        <w:ind w:left="2911" w:right="2119" w:firstLine="0"/>
        <w:jc w:val="left"/>
        <w:rPr>
          <w:i/>
          <w:sz w:val="24"/>
        </w:rPr>
      </w:pPr>
      <w:r>
        <w:rPr>
          <w:i/>
          <w:sz w:val="24"/>
        </w:rPr>
        <w:t>La</w:t>
      </w:r>
      <w:r>
        <w:rPr>
          <w:i/>
          <w:spacing w:val="-10"/>
          <w:sz w:val="24"/>
        </w:rPr>
        <w:t> </w:t>
      </w:r>
      <w:r>
        <w:rPr>
          <w:i/>
          <w:sz w:val="24"/>
        </w:rPr>
        <w:t>persona</w:t>
      </w:r>
      <w:r>
        <w:rPr>
          <w:i/>
          <w:spacing w:val="-11"/>
          <w:sz w:val="24"/>
        </w:rPr>
        <w:t> </w:t>
      </w:r>
      <w:r>
        <w:rPr>
          <w:i/>
          <w:sz w:val="24"/>
        </w:rPr>
        <w:t>coordinadora</w:t>
      </w:r>
      <w:r>
        <w:rPr>
          <w:i/>
          <w:spacing w:val="-10"/>
          <w:sz w:val="24"/>
        </w:rPr>
        <w:t> </w:t>
      </w:r>
      <w:r>
        <w:rPr>
          <w:i/>
          <w:sz w:val="24"/>
        </w:rPr>
        <w:t>de</w:t>
      </w:r>
      <w:r>
        <w:rPr>
          <w:i/>
          <w:spacing w:val="-8"/>
          <w:sz w:val="24"/>
        </w:rPr>
        <w:t> </w:t>
      </w:r>
      <w:r>
        <w:rPr>
          <w:i/>
          <w:sz w:val="24"/>
        </w:rPr>
        <w:t>Área</w:t>
      </w:r>
      <w:r>
        <w:rPr>
          <w:i/>
          <w:spacing w:val="-10"/>
          <w:sz w:val="24"/>
        </w:rPr>
        <w:t> </w:t>
      </w:r>
      <w:r>
        <w:rPr>
          <w:i/>
          <w:sz w:val="24"/>
        </w:rPr>
        <w:t>Académica</w:t>
      </w:r>
      <w:r>
        <w:rPr>
          <w:i/>
          <w:spacing w:val="-10"/>
          <w:sz w:val="24"/>
        </w:rPr>
        <w:t> </w:t>
      </w:r>
      <w:r>
        <w:rPr>
          <w:i/>
          <w:sz w:val="24"/>
        </w:rPr>
        <w:t>será</w:t>
      </w:r>
      <w:r>
        <w:rPr>
          <w:i/>
          <w:spacing w:val="-10"/>
          <w:sz w:val="24"/>
        </w:rPr>
        <w:t> </w:t>
      </w:r>
      <w:r>
        <w:rPr>
          <w:i/>
          <w:sz w:val="24"/>
        </w:rPr>
        <w:t>electa</w:t>
      </w:r>
      <w:r>
        <w:rPr>
          <w:i/>
          <w:spacing w:val="-10"/>
          <w:sz w:val="24"/>
        </w:rPr>
        <w:t> </w:t>
      </w:r>
      <w:r>
        <w:rPr>
          <w:i/>
          <w:sz w:val="24"/>
        </w:rPr>
        <w:t>por</w:t>
      </w:r>
      <w:r>
        <w:rPr>
          <w:i/>
          <w:spacing w:val="-8"/>
          <w:sz w:val="24"/>
        </w:rPr>
        <w:t> </w:t>
      </w:r>
      <w:r>
        <w:rPr>
          <w:i/>
          <w:sz w:val="24"/>
        </w:rPr>
        <w:t>la Asamblea Plebiscitaria de Área Académica siguiendo los mismos</w:t>
      </w:r>
      <w:r>
        <w:rPr>
          <w:i/>
          <w:spacing w:val="-8"/>
          <w:sz w:val="24"/>
        </w:rPr>
        <w:t> </w:t>
      </w:r>
      <w:r>
        <w:rPr>
          <w:i/>
          <w:sz w:val="24"/>
        </w:rPr>
        <w:t>mecanismos</w:t>
      </w:r>
      <w:r>
        <w:rPr>
          <w:i/>
          <w:spacing w:val="-8"/>
          <w:sz w:val="24"/>
        </w:rPr>
        <w:t> </w:t>
      </w:r>
      <w:r>
        <w:rPr>
          <w:i/>
          <w:sz w:val="24"/>
        </w:rPr>
        <w:t>previstos</w:t>
      </w:r>
      <w:r>
        <w:rPr>
          <w:i/>
          <w:spacing w:val="-8"/>
          <w:sz w:val="24"/>
        </w:rPr>
        <w:t> </w:t>
      </w:r>
      <w:r>
        <w:rPr>
          <w:i/>
          <w:sz w:val="24"/>
        </w:rPr>
        <w:t>en</w:t>
      </w:r>
      <w:r>
        <w:rPr>
          <w:i/>
          <w:spacing w:val="-11"/>
          <w:sz w:val="24"/>
        </w:rPr>
        <w:t> </w:t>
      </w:r>
      <w:r>
        <w:rPr>
          <w:i/>
          <w:sz w:val="24"/>
        </w:rPr>
        <w:t>el</w:t>
      </w:r>
      <w:r>
        <w:rPr>
          <w:i/>
          <w:spacing w:val="-8"/>
          <w:sz w:val="24"/>
        </w:rPr>
        <w:t> </w:t>
      </w:r>
      <w:r>
        <w:rPr>
          <w:i/>
          <w:sz w:val="24"/>
        </w:rPr>
        <w:t>Estatuto</w:t>
      </w:r>
      <w:r>
        <w:rPr>
          <w:i/>
          <w:spacing w:val="-12"/>
          <w:sz w:val="24"/>
        </w:rPr>
        <w:t> </w:t>
      </w:r>
      <w:r>
        <w:rPr>
          <w:i/>
          <w:sz w:val="24"/>
        </w:rPr>
        <w:t>Orgánico</w:t>
      </w:r>
      <w:r>
        <w:rPr>
          <w:i/>
          <w:spacing w:val="-6"/>
          <w:sz w:val="24"/>
        </w:rPr>
        <w:t> </w:t>
      </w:r>
      <w:r>
        <w:rPr>
          <w:i/>
          <w:sz w:val="24"/>
        </w:rPr>
        <w:t>y</w:t>
      </w:r>
      <w:r>
        <w:rPr>
          <w:i/>
          <w:spacing w:val="-11"/>
          <w:sz w:val="24"/>
        </w:rPr>
        <w:t> </w:t>
      </w:r>
      <w:r>
        <w:rPr>
          <w:i/>
          <w:sz w:val="24"/>
        </w:rPr>
        <w:t>en</w:t>
      </w:r>
      <w:r>
        <w:rPr>
          <w:i/>
          <w:spacing w:val="-11"/>
          <w:sz w:val="24"/>
        </w:rPr>
        <w:t> </w:t>
      </w:r>
      <w:r>
        <w:rPr>
          <w:i/>
          <w:sz w:val="24"/>
        </w:rPr>
        <w:t>los reglamentos electorales del Instituto para las Asambleas Plebiscitarias de Departamento.</w:t>
      </w:r>
    </w:p>
    <w:p>
      <w:pPr>
        <w:spacing w:after="0" w:line="271" w:lineRule="auto"/>
        <w:jc w:val="left"/>
        <w:rPr>
          <w:i/>
          <w:sz w:val="24"/>
        </w:rPr>
        <w:sectPr>
          <w:footerReference w:type="default" r:id="rId63"/>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spacing w:line="271" w:lineRule="auto" w:before="0"/>
        <w:ind w:left="2911" w:right="2263" w:firstLine="0"/>
        <w:jc w:val="left"/>
        <w:rPr>
          <w:b/>
          <w:i/>
          <w:sz w:val="24"/>
        </w:rPr>
      </w:pPr>
      <w:r>
        <w:rPr>
          <w:b/>
          <w:i/>
          <w:spacing w:val="-2"/>
          <w:sz w:val="24"/>
        </w:rPr>
        <w:t>El</w:t>
      </w:r>
      <w:r>
        <w:rPr>
          <w:b/>
          <w:i/>
          <w:spacing w:val="-14"/>
          <w:sz w:val="24"/>
        </w:rPr>
        <w:t> </w:t>
      </w:r>
      <w:r>
        <w:rPr>
          <w:b/>
          <w:i/>
          <w:spacing w:val="-2"/>
          <w:sz w:val="24"/>
        </w:rPr>
        <w:t>procedimiento</w:t>
      </w:r>
      <w:r>
        <w:rPr>
          <w:b/>
          <w:i/>
          <w:spacing w:val="-14"/>
          <w:sz w:val="24"/>
        </w:rPr>
        <w:t> </w:t>
      </w:r>
      <w:r>
        <w:rPr>
          <w:b/>
          <w:i/>
          <w:spacing w:val="-2"/>
          <w:sz w:val="24"/>
        </w:rPr>
        <w:t>de</w:t>
      </w:r>
      <w:r>
        <w:rPr>
          <w:b/>
          <w:i/>
          <w:spacing w:val="-14"/>
          <w:sz w:val="24"/>
        </w:rPr>
        <w:t> </w:t>
      </w:r>
      <w:r>
        <w:rPr>
          <w:b/>
          <w:i/>
          <w:spacing w:val="-2"/>
          <w:sz w:val="24"/>
        </w:rPr>
        <w:t>elección</w:t>
      </w:r>
      <w:r>
        <w:rPr>
          <w:b/>
          <w:i/>
          <w:spacing w:val="-15"/>
          <w:sz w:val="24"/>
        </w:rPr>
        <w:t> </w:t>
      </w:r>
      <w:r>
        <w:rPr>
          <w:b/>
          <w:i/>
          <w:spacing w:val="-2"/>
          <w:sz w:val="24"/>
        </w:rPr>
        <w:t>aquí</w:t>
      </w:r>
      <w:r>
        <w:rPr>
          <w:b/>
          <w:i/>
          <w:spacing w:val="-12"/>
          <w:sz w:val="24"/>
        </w:rPr>
        <w:t> </w:t>
      </w:r>
      <w:r>
        <w:rPr>
          <w:b/>
          <w:i/>
          <w:spacing w:val="-2"/>
          <w:sz w:val="24"/>
        </w:rPr>
        <w:t>regulado</w:t>
      </w:r>
      <w:r>
        <w:rPr>
          <w:b/>
          <w:i/>
          <w:spacing w:val="-15"/>
          <w:sz w:val="24"/>
        </w:rPr>
        <w:t> </w:t>
      </w:r>
      <w:r>
        <w:rPr>
          <w:b/>
          <w:i/>
          <w:spacing w:val="-2"/>
          <w:sz w:val="24"/>
        </w:rPr>
        <w:t>será</w:t>
      </w:r>
      <w:r>
        <w:rPr>
          <w:b/>
          <w:i/>
          <w:spacing w:val="-15"/>
          <w:sz w:val="24"/>
        </w:rPr>
        <w:t> </w:t>
      </w:r>
      <w:r>
        <w:rPr>
          <w:b/>
          <w:i/>
          <w:spacing w:val="-2"/>
          <w:sz w:val="24"/>
        </w:rPr>
        <w:t>aplicable una</w:t>
      </w:r>
      <w:r>
        <w:rPr>
          <w:b/>
          <w:i/>
          <w:spacing w:val="-12"/>
          <w:sz w:val="24"/>
        </w:rPr>
        <w:t> </w:t>
      </w:r>
      <w:r>
        <w:rPr>
          <w:b/>
          <w:i/>
          <w:spacing w:val="-2"/>
          <w:sz w:val="24"/>
        </w:rPr>
        <w:t>vez</w:t>
      </w:r>
      <w:r>
        <w:rPr>
          <w:b/>
          <w:i/>
          <w:spacing w:val="-9"/>
          <w:sz w:val="24"/>
        </w:rPr>
        <w:t> </w:t>
      </w:r>
      <w:r>
        <w:rPr>
          <w:b/>
          <w:i/>
          <w:spacing w:val="-2"/>
          <w:sz w:val="24"/>
        </w:rPr>
        <w:t>que</w:t>
      </w:r>
      <w:r>
        <w:rPr>
          <w:b/>
          <w:i/>
          <w:spacing w:val="-9"/>
          <w:sz w:val="24"/>
        </w:rPr>
        <w:t> </w:t>
      </w:r>
      <w:r>
        <w:rPr>
          <w:b/>
          <w:i/>
          <w:spacing w:val="-2"/>
          <w:sz w:val="24"/>
        </w:rPr>
        <w:t>el</w:t>
      </w:r>
      <w:r>
        <w:rPr>
          <w:b/>
          <w:i/>
          <w:spacing w:val="-8"/>
          <w:sz w:val="24"/>
        </w:rPr>
        <w:t> </w:t>
      </w:r>
      <w:r>
        <w:rPr>
          <w:b/>
          <w:i/>
          <w:spacing w:val="-2"/>
          <w:sz w:val="24"/>
        </w:rPr>
        <w:t>Área</w:t>
      </w:r>
      <w:r>
        <w:rPr>
          <w:b/>
          <w:i/>
          <w:spacing w:val="-12"/>
          <w:sz w:val="24"/>
        </w:rPr>
        <w:t> </w:t>
      </w:r>
      <w:r>
        <w:rPr>
          <w:b/>
          <w:i/>
          <w:spacing w:val="-2"/>
          <w:sz w:val="24"/>
        </w:rPr>
        <w:t>Académica</w:t>
      </w:r>
      <w:r>
        <w:rPr>
          <w:b/>
          <w:i/>
          <w:spacing w:val="-12"/>
          <w:sz w:val="24"/>
        </w:rPr>
        <w:t> </w:t>
      </w:r>
      <w:r>
        <w:rPr>
          <w:b/>
          <w:i/>
          <w:spacing w:val="-2"/>
          <w:sz w:val="24"/>
        </w:rPr>
        <w:t>se</w:t>
      </w:r>
      <w:r>
        <w:rPr>
          <w:b/>
          <w:i/>
          <w:spacing w:val="-8"/>
          <w:sz w:val="24"/>
        </w:rPr>
        <w:t> </w:t>
      </w:r>
      <w:r>
        <w:rPr>
          <w:b/>
          <w:i/>
          <w:spacing w:val="-2"/>
          <w:sz w:val="24"/>
        </w:rPr>
        <w:t>encuentre</w:t>
      </w:r>
      <w:r>
        <w:rPr>
          <w:b/>
          <w:i/>
          <w:spacing w:val="-9"/>
          <w:sz w:val="24"/>
        </w:rPr>
        <w:t> </w:t>
      </w:r>
      <w:r>
        <w:rPr>
          <w:b/>
          <w:i/>
          <w:spacing w:val="-2"/>
          <w:sz w:val="24"/>
        </w:rPr>
        <w:t>formalmente </w:t>
      </w:r>
      <w:r>
        <w:rPr>
          <w:b/>
          <w:i/>
          <w:sz w:val="24"/>
        </w:rPr>
        <w:t>constituida</w:t>
      </w:r>
      <w:r>
        <w:rPr>
          <w:b/>
          <w:i/>
          <w:spacing w:val="-17"/>
          <w:sz w:val="24"/>
        </w:rPr>
        <w:t> </w:t>
      </w:r>
      <w:r>
        <w:rPr>
          <w:b/>
          <w:i/>
          <w:sz w:val="24"/>
        </w:rPr>
        <w:t>y</w:t>
      </w:r>
      <w:r>
        <w:rPr>
          <w:b/>
          <w:i/>
          <w:spacing w:val="-17"/>
          <w:sz w:val="24"/>
        </w:rPr>
        <w:t> </w:t>
      </w:r>
      <w:r>
        <w:rPr>
          <w:b/>
          <w:i/>
          <w:sz w:val="24"/>
        </w:rPr>
        <w:t>cuente</w:t>
      </w:r>
      <w:r>
        <w:rPr>
          <w:b/>
          <w:i/>
          <w:spacing w:val="-16"/>
          <w:sz w:val="24"/>
        </w:rPr>
        <w:t> </w:t>
      </w:r>
      <w:r>
        <w:rPr>
          <w:b/>
          <w:i/>
          <w:sz w:val="24"/>
        </w:rPr>
        <w:t>con</w:t>
      </w:r>
      <w:r>
        <w:rPr>
          <w:b/>
          <w:i/>
          <w:spacing w:val="-17"/>
          <w:sz w:val="24"/>
        </w:rPr>
        <w:t> </w:t>
      </w:r>
      <w:r>
        <w:rPr>
          <w:b/>
          <w:i/>
          <w:sz w:val="24"/>
        </w:rPr>
        <w:t>su</w:t>
      </w:r>
      <w:r>
        <w:rPr>
          <w:b/>
          <w:i/>
          <w:spacing w:val="-17"/>
          <w:sz w:val="24"/>
        </w:rPr>
        <w:t> </w:t>
      </w:r>
      <w:r>
        <w:rPr>
          <w:b/>
          <w:i/>
          <w:sz w:val="24"/>
        </w:rPr>
        <w:t>Asamblea</w:t>
      </w:r>
      <w:r>
        <w:rPr>
          <w:b/>
          <w:i/>
          <w:spacing w:val="-17"/>
          <w:sz w:val="24"/>
        </w:rPr>
        <w:t> </w:t>
      </w:r>
      <w:r>
        <w:rPr>
          <w:b/>
          <w:i/>
          <w:sz w:val="24"/>
        </w:rPr>
        <w:t>Plebiscitaria </w:t>
      </w:r>
      <w:r>
        <w:rPr>
          <w:b/>
          <w:i/>
          <w:spacing w:val="-4"/>
          <w:sz w:val="24"/>
        </w:rPr>
        <w:t>integrada.</w:t>
      </w:r>
      <w:r>
        <w:rPr>
          <w:b/>
          <w:i/>
          <w:spacing w:val="-13"/>
          <w:sz w:val="24"/>
        </w:rPr>
        <w:t> </w:t>
      </w:r>
      <w:r>
        <w:rPr>
          <w:b/>
          <w:i/>
          <w:spacing w:val="-4"/>
          <w:sz w:val="24"/>
        </w:rPr>
        <w:t>La</w:t>
      </w:r>
      <w:r>
        <w:rPr>
          <w:b/>
          <w:i/>
          <w:spacing w:val="-14"/>
          <w:sz w:val="24"/>
        </w:rPr>
        <w:t> </w:t>
      </w:r>
      <w:r>
        <w:rPr>
          <w:b/>
          <w:i/>
          <w:spacing w:val="-4"/>
          <w:sz w:val="24"/>
        </w:rPr>
        <w:t>persona</w:t>
      </w:r>
      <w:r>
        <w:rPr>
          <w:b/>
          <w:i/>
          <w:spacing w:val="-14"/>
          <w:sz w:val="24"/>
        </w:rPr>
        <w:t> </w:t>
      </w:r>
      <w:r>
        <w:rPr>
          <w:b/>
          <w:i/>
          <w:spacing w:val="-4"/>
          <w:sz w:val="24"/>
        </w:rPr>
        <w:t>que</w:t>
      </w:r>
      <w:r>
        <w:rPr>
          <w:b/>
          <w:i/>
          <w:spacing w:val="-13"/>
          <w:sz w:val="24"/>
        </w:rPr>
        <w:t> </w:t>
      </w:r>
      <w:r>
        <w:rPr>
          <w:b/>
          <w:i/>
          <w:spacing w:val="-4"/>
          <w:sz w:val="24"/>
        </w:rPr>
        <w:t>coordine</w:t>
      </w:r>
      <w:r>
        <w:rPr>
          <w:b/>
          <w:i/>
          <w:spacing w:val="-12"/>
          <w:sz w:val="24"/>
        </w:rPr>
        <w:t> </w:t>
      </w:r>
      <w:r>
        <w:rPr>
          <w:b/>
          <w:i/>
          <w:spacing w:val="-4"/>
          <w:sz w:val="24"/>
        </w:rPr>
        <w:t>el</w:t>
      </w:r>
      <w:r>
        <w:rPr>
          <w:b/>
          <w:i/>
          <w:spacing w:val="-13"/>
          <w:sz w:val="24"/>
        </w:rPr>
        <w:t> </w:t>
      </w:r>
      <w:r>
        <w:rPr>
          <w:b/>
          <w:i/>
          <w:spacing w:val="-4"/>
          <w:sz w:val="24"/>
        </w:rPr>
        <w:t>área</w:t>
      </w:r>
      <w:r>
        <w:rPr>
          <w:b/>
          <w:i/>
          <w:spacing w:val="-14"/>
          <w:sz w:val="24"/>
        </w:rPr>
        <w:t> </w:t>
      </w:r>
      <w:r>
        <w:rPr>
          <w:b/>
          <w:i/>
          <w:spacing w:val="-4"/>
          <w:sz w:val="24"/>
        </w:rPr>
        <w:t>durante</w:t>
      </w:r>
      <w:r>
        <w:rPr>
          <w:b/>
          <w:i/>
          <w:spacing w:val="-13"/>
          <w:sz w:val="24"/>
        </w:rPr>
        <w:t> </w:t>
      </w:r>
      <w:r>
        <w:rPr>
          <w:b/>
          <w:i/>
          <w:spacing w:val="-4"/>
          <w:sz w:val="24"/>
        </w:rPr>
        <w:t>el</w:t>
      </w:r>
      <w:r>
        <w:rPr>
          <w:b/>
          <w:i/>
          <w:spacing w:val="-13"/>
          <w:sz w:val="24"/>
        </w:rPr>
        <w:t> </w:t>
      </w:r>
      <w:r>
        <w:rPr>
          <w:b/>
          <w:i/>
          <w:spacing w:val="-4"/>
          <w:sz w:val="24"/>
        </w:rPr>
        <w:t>primer </w:t>
      </w:r>
      <w:r>
        <w:rPr>
          <w:b/>
          <w:i/>
          <w:sz w:val="24"/>
        </w:rPr>
        <w:t>año</w:t>
      </w:r>
      <w:r>
        <w:rPr>
          <w:b/>
          <w:i/>
          <w:spacing w:val="-17"/>
          <w:sz w:val="24"/>
        </w:rPr>
        <w:t> </w:t>
      </w:r>
      <w:r>
        <w:rPr>
          <w:b/>
          <w:i/>
          <w:sz w:val="24"/>
        </w:rPr>
        <w:t>a</w:t>
      </w:r>
      <w:r>
        <w:rPr>
          <w:b/>
          <w:i/>
          <w:spacing w:val="-14"/>
          <w:sz w:val="24"/>
        </w:rPr>
        <w:t> </w:t>
      </w:r>
      <w:r>
        <w:rPr>
          <w:b/>
          <w:i/>
          <w:sz w:val="24"/>
        </w:rPr>
        <w:t>partir</w:t>
      </w:r>
      <w:r>
        <w:rPr>
          <w:b/>
          <w:i/>
          <w:spacing w:val="-16"/>
          <w:sz w:val="24"/>
        </w:rPr>
        <w:t> </w:t>
      </w:r>
      <w:r>
        <w:rPr>
          <w:b/>
          <w:i/>
          <w:sz w:val="24"/>
        </w:rPr>
        <w:t>de</w:t>
      </w:r>
      <w:r>
        <w:rPr>
          <w:b/>
          <w:i/>
          <w:spacing w:val="-15"/>
          <w:sz w:val="24"/>
        </w:rPr>
        <w:t> </w:t>
      </w:r>
      <w:r>
        <w:rPr>
          <w:b/>
          <w:i/>
          <w:sz w:val="24"/>
        </w:rPr>
        <w:t>su</w:t>
      </w:r>
      <w:r>
        <w:rPr>
          <w:b/>
          <w:i/>
          <w:spacing w:val="-15"/>
          <w:sz w:val="24"/>
        </w:rPr>
        <w:t> </w:t>
      </w:r>
      <w:r>
        <w:rPr>
          <w:b/>
          <w:i/>
          <w:sz w:val="24"/>
        </w:rPr>
        <w:t>creación</w:t>
      </w:r>
      <w:r>
        <w:rPr>
          <w:b/>
          <w:i/>
          <w:spacing w:val="-17"/>
          <w:sz w:val="24"/>
        </w:rPr>
        <w:t> </w:t>
      </w:r>
      <w:r>
        <w:rPr>
          <w:b/>
          <w:i/>
          <w:sz w:val="24"/>
        </w:rPr>
        <w:t>será</w:t>
      </w:r>
      <w:r>
        <w:rPr>
          <w:b/>
          <w:i/>
          <w:spacing w:val="-17"/>
          <w:sz w:val="24"/>
        </w:rPr>
        <w:t> </w:t>
      </w:r>
      <w:r>
        <w:rPr>
          <w:b/>
          <w:i/>
          <w:sz w:val="24"/>
        </w:rPr>
        <w:t>designada</w:t>
      </w:r>
      <w:r>
        <w:rPr>
          <w:b/>
          <w:i/>
          <w:spacing w:val="-13"/>
          <w:sz w:val="24"/>
        </w:rPr>
        <w:t> </w:t>
      </w:r>
      <w:r>
        <w:rPr>
          <w:b/>
          <w:i/>
          <w:sz w:val="24"/>
        </w:rPr>
        <w:t>de</w:t>
      </w:r>
      <w:r>
        <w:rPr>
          <w:b/>
          <w:i/>
          <w:spacing w:val="-15"/>
          <w:sz w:val="24"/>
        </w:rPr>
        <w:t> </w:t>
      </w:r>
      <w:r>
        <w:rPr>
          <w:b/>
          <w:i/>
          <w:sz w:val="24"/>
        </w:rPr>
        <w:t>la</w:t>
      </w:r>
      <w:r>
        <w:rPr>
          <w:b/>
          <w:i/>
          <w:spacing w:val="-17"/>
          <w:sz w:val="24"/>
        </w:rPr>
        <w:t> </w:t>
      </w:r>
      <w:r>
        <w:rPr>
          <w:b/>
          <w:i/>
          <w:sz w:val="24"/>
        </w:rPr>
        <w:t>siguiente </w:t>
      </w:r>
      <w:r>
        <w:rPr>
          <w:b/>
          <w:i/>
          <w:spacing w:val="-2"/>
          <w:sz w:val="24"/>
        </w:rPr>
        <w:t>manera:</w:t>
      </w:r>
    </w:p>
    <w:p>
      <w:pPr>
        <w:pStyle w:val="BodyText"/>
        <w:rPr>
          <w:b/>
          <w:i/>
        </w:rPr>
      </w:pPr>
    </w:p>
    <w:p>
      <w:pPr>
        <w:pStyle w:val="BodyText"/>
        <w:spacing w:before="238"/>
        <w:rPr>
          <w:b/>
          <w:i/>
        </w:rPr>
      </w:pPr>
    </w:p>
    <w:p>
      <w:pPr>
        <w:pStyle w:val="ListParagraph"/>
        <w:numPr>
          <w:ilvl w:val="0"/>
          <w:numId w:val="103"/>
        </w:numPr>
        <w:tabs>
          <w:tab w:pos="3269" w:val="left" w:leader="none"/>
          <w:tab w:pos="3271" w:val="left" w:leader="none"/>
        </w:tabs>
        <w:spacing w:line="271" w:lineRule="auto" w:before="0" w:after="0"/>
        <w:ind w:left="3271" w:right="3163" w:hanging="361"/>
        <w:jc w:val="both"/>
        <w:rPr>
          <w:b/>
          <w:i/>
          <w:sz w:val="24"/>
        </w:rPr>
      </w:pPr>
      <w:r>
        <w:rPr>
          <w:b/>
          <w:i/>
          <w:spacing w:val="-4"/>
          <w:sz w:val="24"/>
        </w:rPr>
        <w:t>En</w:t>
      </w:r>
      <w:r>
        <w:rPr>
          <w:b/>
          <w:i/>
          <w:spacing w:val="-13"/>
          <w:sz w:val="24"/>
        </w:rPr>
        <w:t> </w:t>
      </w:r>
      <w:r>
        <w:rPr>
          <w:b/>
          <w:i/>
          <w:spacing w:val="-4"/>
          <w:sz w:val="24"/>
        </w:rPr>
        <w:t>las</w:t>
      </w:r>
      <w:r>
        <w:rPr>
          <w:b/>
          <w:i/>
          <w:spacing w:val="-13"/>
          <w:sz w:val="24"/>
        </w:rPr>
        <w:t> </w:t>
      </w:r>
      <w:r>
        <w:rPr>
          <w:b/>
          <w:i/>
          <w:spacing w:val="-4"/>
          <w:sz w:val="24"/>
        </w:rPr>
        <w:t>áreas</w:t>
      </w:r>
      <w:r>
        <w:rPr>
          <w:b/>
          <w:i/>
          <w:spacing w:val="-12"/>
          <w:sz w:val="24"/>
        </w:rPr>
        <w:t> </w:t>
      </w:r>
      <w:r>
        <w:rPr>
          <w:b/>
          <w:i/>
          <w:spacing w:val="-4"/>
          <w:sz w:val="24"/>
        </w:rPr>
        <w:t>académicas</w:t>
      </w:r>
      <w:r>
        <w:rPr>
          <w:b/>
          <w:i/>
          <w:spacing w:val="-13"/>
          <w:sz w:val="24"/>
        </w:rPr>
        <w:t> </w:t>
      </w:r>
      <w:r>
        <w:rPr>
          <w:b/>
          <w:i/>
          <w:spacing w:val="-4"/>
          <w:sz w:val="24"/>
        </w:rPr>
        <w:t>de</w:t>
      </w:r>
      <w:r>
        <w:rPr>
          <w:b/>
          <w:i/>
          <w:spacing w:val="-13"/>
          <w:sz w:val="24"/>
        </w:rPr>
        <w:t> </w:t>
      </w:r>
      <w:r>
        <w:rPr>
          <w:b/>
          <w:i/>
          <w:spacing w:val="-4"/>
          <w:sz w:val="24"/>
        </w:rPr>
        <w:t>grado,</w:t>
      </w:r>
      <w:r>
        <w:rPr>
          <w:b/>
          <w:i/>
          <w:spacing w:val="-13"/>
          <w:sz w:val="24"/>
        </w:rPr>
        <w:t> </w:t>
      </w:r>
      <w:r>
        <w:rPr>
          <w:b/>
          <w:i/>
          <w:spacing w:val="-4"/>
          <w:sz w:val="24"/>
        </w:rPr>
        <w:t>por</w:t>
      </w:r>
      <w:r>
        <w:rPr>
          <w:b/>
          <w:i/>
          <w:spacing w:val="-12"/>
          <w:sz w:val="24"/>
        </w:rPr>
        <w:t> </w:t>
      </w:r>
      <w:r>
        <w:rPr>
          <w:b/>
          <w:i/>
          <w:spacing w:val="-4"/>
          <w:sz w:val="24"/>
        </w:rPr>
        <w:t>la</w:t>
      </w:r>
      <w:r>
        <w:rPr>
          <w:b/>
          <w:i/>
          <w:spacing w:val="-13"/>
          <w:sz w:val="24"/>
        </w:rPr>
        <w:t> </w:t>
      </w:r>
      <w:r>
        <w:rPr>
          <w:b/>
          <w:i/>
          <w:spacing w:val="-4"/>
          <w:sz w:val="24"/>
        </w:rPr>
        <w:t>persona </w:t>
      </w:r>
      <w:r>
        <w:rPr>
          <w:b/>
          <w:i/>
          <w:spacing w:val="-2"/>
          <w:sz w:val="24"/>
        </w:rPr>
        <w:t>directora</w:t>
      </w:r>
      <w:r>
        <w:rPr>
          <w:b/>
          <w:i/>
          <w:spacing w:val="-15"/>
          <w:sz w:val="24"/>
        </w:rPr>
        <w:t> </w:t>
      </w:r>
      <w:r>
        <w:rPr>
          <w:b/>
          <w:i/>
          <w:spacing w:val="-2"/>
          <w:sz w:val="24"/>
        </w:rPr>
        <w:t>del</w:t>
      </w:r>
      <w:r>
        <w:rPr>
          <w:b/>
          <w:i/>
          <w:spacing w:val="-15"/>
          <w:sz w:val="24"/>
        </w:rPr>
        <w:t> </w:t>
      </w:r>
      <w:r>
        <w:rPr>
          <w:b/>
          <w:i/>
          <w:spacing w:val="-2"/>
          <w:sz w:val="24"/>
        </w:rPr>
        <w:t>departamento</w:t>
      </w:r>
      <w:r>
        <w:rPr>
          <w:b/>
          <w:i/>
          <w:spacing w:val="-14"/>
          <w:sz w:val="24"/>
        </w:rPr>
        <w:t> </w:t>
      </w:r>
      <w:r>
        <w:rPr>
          <w:b/>
          <w:i/>
          <w:spacing w:val="-2"/>
          <w:sz w:val="24"/>
        </w:rPr>
        <w:t>al</w:t>
      </w:r>
      <w:r>
        <w:rPr>
          <w:b/>
          <w:i/>
          <w:spacing w:val="-15"/>
          <w:sz w:val="24"/>
        </w:rPr>
        <w:t> </w:t>
      </w:r>
      <w:r>
        <w:rPr>
          <w:b/>
          <w:i/>
          <w:spacing w:val="-2"/>
          <w:sz w:val="24"/>
        </w:rPr>
        <w:t>cual</w:t>
      </w:r>
      <w:r>
        <w:rPr>
          <w:b/>
          <w:i/>
          <w:spacing w:val="-15"/>
          <w:sz w:val="24"/>
        </w:rPr>
        <w:t> </w:t>
      </w:r>
      <w:r>
        <w:rPr>
          <w:b/>
          <w:i/>
          <w:spacing w:val="-2"/>
          <w:sz w:val="24"/>
        </w:rPr>
        <w:t>se</w:t>
      </w:r>
      <w:r>
        <w:rPr>
          <w:b/>
          <w:i/>
          <w:spacing w:val="-15"/>
          <w:sz w:val="24"/>
        </w:rPr>
        <w:t> </w:t>
      </w:r>
      <w:r>
        <w:rPr>
          <w:b/>
          <w:i/>
          <w:spacing w:val="-2"/>
          <w:sz w:val="24"/>
        </w:rPr>
        <w:t>encuentren adscritas.</w:t>
      </w:r>
    </w:p>
    <w:p>
      <w:pPr>
        <w:pStyle w:val="BodyText"/>
        <w:rPr>
          <w:b/>
          <w:i/>
        </w:rPr>
      </w:pPr>
    </w:p>
    <w:p>
      <w:pPr>
        <w:pStyle w:val="BodyText"/>
        <w:spacing w:before="243"/>
        <w:rPr>
          <w:b/>
          <w:i/>
        </w:rPr>
      </w:pPr>
    </w:p>
    <w:p>
      <w:pPr>
        <w:pStyle w:val="ListParagraph"/>
        <w:numPr>
          <w:ilvl w:val="0"/>
          <w:numId w:val="103"/>
        </w:numPr>
        <w:tabs>
          <w:tab w:pos="3269" w:val="left" w:leader="none"/>
          <w:tab w:pos="3271" w:val="left" w:leader="none"/>
        </w:tabs>
        <w:spacing w:line="268" w:lineRule="auto" w:before="0" w:after="0"/>
        <w:ind w:left="3271" w:right="2774" w:hanging="361"/>
        <w:jc w:val="left"/>
        <w:rPr>
          <w:b/>
          <w:i/>
          <w:sz w:val="24"/>
        </w:rPr>
      </w:pPr>
      <w:r>
        <w:rPr>
          <w:b/>
          <w:i/>
          <w:spacing w:val="-6"/>
          <w:sz w:val="24"/>
        </w:rPr>
        <w:t>En</w:t>
      </w:r>
      <w:r>
        <w:rPr>
          <w:b/>
          <w:i/>
          <w:spacing w:val="-10"/>
          <w:sz w:val="24"/>
        </w:rPr>
        <w:t> </w:t>
      </w:r>
      <w:r>
        <w:rPr>
          <w:b/>
          <w:i/>
          <w:spacing w:val="-6"/>
          <w:sz w:val="24"/>
        </w:rPr>
        <w:t>las</w:t>
      </w:r>
      <w:r>
        <w:rPr>
          <w:b/>
          <w:i/>
          <w:spacing w:val="-8"/>
          <w:sz w:val="24"/>
        </w:rPr>
        <w:t> </w:t>
      </w:r>
      <w:r>
        <w:rPr>
          <w:b/>
          <w:i/>
          <w:spacing w:val="-6"/>
          <w:sz w:val="24"/>
        </w:rPr>
        <w:t>áreas</w:t>
      </w:r>
      <w:r>
        <w:rPr>
          <w:b/>
          <w:i/>
          <w:spacing w:val="-8"/>
          <w:sz w:val="24"/>
        </w:rPr>
        <w:t> </w:t>
      </w:r>
      <w:r>
        <w:rPr>
          <w:b/>
          <w:i/>
          <w:spacing w:val="-6"/>
          <w:sz w:val="24"/>
        </w:rPr>
        <w:t>académicas</w:t>
      </w:r>
      <w:r>
        <w:rPr>
          <w:b/>
          <w:i/>
          <w:spacing w:val="-8"/>
          <w:sz w:val="24"/>
        </w:rPr>
        <w:t> </w:t>
      </w:r>
      <w:r>
        <w:rPr>
          <w:b/>
          <w:i/>
          <w:spacing w:val="-6"/>
          <w:sz w:val="24"/>
        </w:rPr>
        <w:t>de</w:t>
      </w:r>
      <w:r>
        <w:rPr>
          <w:b/>
          <w:i/>
          <w:spacing w:val="-8"/>
          <w:sz w:val="24"/>
        </w:rPr>
        <w:t> </w:t>
      </w:r>
      <w:r>
        <w:rPr>
          <w:b/>
          <w:i/>
          <w:spacing w:val="-6"/>
          <w:sz w:val="24"/>
        </w:rPr>
        <w:t>posgrado,</w:t>
      </w:r>
      <w:r>
        <w:rPr>
          <w:b/>
          <w:i/>
          <w:spacing w:val="-8"/>
          <w:sz w:val="24"/>
        </w:rPr>
        <w:t> </w:t>
      </w:r>
      <w:r>
        <w:rPr>
          <w:b/>
          <w:i/>
          <w:spacing w:val="-6"/>
          <w:sz w:val="24"/>
        </w:rPr>
        <w:t>por</w:t>
      </w:r>
      <w:r>
        <w:rPr>
          <w:b/>
          <w:i/>
          <w:spacing w:val="-9"/>
          <w:sz w:val="24"/>
        </w:rPr>
        <w:t> </w:t>
      </w:r>
      <w:r>
        <w:rPr>
          <w:b/>
          <w:i/>
          <w:spacing w:val="-6"/>
          <w:sz w:val="24"/>
        </w:rPr>
        <w:t>la</w:t>
      </w:r>
      <w:r>
        <w:rPr>
          <w:b/>
          <w:i/>
          <w:spacing w:val="-11"/>
          <w:sz w:val="24"/>
        </w:rPr>
        <w:t> </w:t>
      </w:r>
      <w:r>
        <w:rPr>
          <w:b/>
          <w:i/>
          <w:spacing w:val="-6"/>
          <w:sz w:val="24"/>
        </w:rPr>
        <w:t>persona </w:t>
      </w:r>
      <w:r>
        <w:rPr>
          <w:b/>
          <w:i/>
          <w:sz w:val="24"/>
        </w:rPr>
        <w:t>directora</w:t>
      </w:r>
      <w:r>
        <w:rPr>
          <w:b/>
          <w:i/>
          <w:spacing w:val="-17"/>
          <w:sz w:val="24"/>
        </w:rPr>
        <w:t> </w:t>
      </w:r>
      <w:r>
        <w:rPr>
          <w:b/>
          <w:i/>
          <w:sz w:val="24"/>
        </w:rPr>
        <w:t>de</w:t>
      </w:r>
      <w:r>
        <w:rPr>
          <w:b/>
          <w:i/>
          <w:spacing w:val="-17"/>
          <w:sz w:val="24"/>
        </w:rPr>
        <w:t> </w:t>
      </w:r>
      <w:r>
        <w:rPr>
          <w:b/>
          <w:i/>
          <w:sz w:val="24"/>
        </w:rPr>
        <w:t>la</w:t>
      </w:r>
      <w:r>
        <w:rPr>
          <w:b/>
          <w:i/>
          <w:spacing w:val="-16"/>
          <w:sz w:val="24"/>
        </w:rPr>
        <w:t> </w:t>
      </w:r>
      <w:r>
        <w:rPr>
          <w:b/>
          <w:i/>
          <w:sz w:val="24"/>
        </w:rPr>
        <w:t>Dirección</w:t>
      </w:r>
      <w:r>
        <w:rPr>
          <w:b/>
          <w:i/>
          <w:spacing w:val="-17"/>
          <w:sz w:val="24"/>
        </w:rPr>
        <w:t> </w:t>
      </w:r>
      <w:r>
        <w:rPr>
          <w:b/>
          <w:i/>
          <w:sz w:val="24"/>
        </w:rPr>
        <w:t>de</w:t>
      </w:r>
      <w:r>
        <w:rPr>
          <w:b/>
          <w:i/>
          <w:spacing w:val="-15"/>
          <w:sz w:val="24"/>
        </w:rPr>
        <w:t> </w:t>
      </w:r>
      <w:r>
        <w:rPr>
          <w:b/>
          <w:i/>
          <w:sz w:val="24"/>
        </w:rPr>
        <w:t>Posgrado.</w:t>
      </w:r>
    </w:p>
    <w:p>
      <w:pPr>
        <w:pStyle w:val="BodyText"/>
        <w:rPr>
          <w:b/>
          <w:i/>
        </w:rPr>
      </w:pPr>
    </w:p>
    <w:p>
      <w:pPr>
        <w:pStyle w:val="BodyText"/>
        <w:spacing w:before="245"/>
        <w:rPr>
          <w:b/>
          <w:i/>
        </w:rPr>
      </w:pPr>
    </w:p>
    <w:p>
      <w:pPr>
        <w:spacing w:line="271" w:lineRule="auto" w:before="0"/>
        <w:ind w:left="2911" w:right="2173" w:firstLine="0"/>
        <w:jc w:val="left"/>
        <w:rPr>
          <w:i/>
          <w:sz w:val="24"/>
        </w:rPr>
      </w:pPr>
      <w:r>
        <w:rPr>
          <w:i/>
          <w:sz w:val="24"/>
        </w:rPr>
        <w:t>La persona coordinadora de Área Académica deberá ejercer sus</w:t>
      </w:r>
      <w:r>
        <w:rPr>
          <w:i/>
          <w:spacing w:val="-1"/>
          <w:sz w:val="24"/>
        </w:rPr>
        <w:t> </w:t>
      </w:r>
      <w:r>
        <w:rPr>
          <w:i/>
          <w:sz w:val="24"/>
        </w:rPr>
        <w:t>funciones</w:t>
      </w:r>
      <w:r>
        <w:rPr>
          <w:i/>
          <w:spacing w:val="-3"/>
          <w:sz w:val="24"/>
        </w:rPr>
        <w:t> </w:t>
      </w:r>
      <w:r>
        <w:rPr>
          <w:i/>
          <w:sz w:val="24"/>
        </w:rPr>
        <w:t>en</w:t>
      </w:r>
      <w:r>
        <w:rPr>
          <w:i/>
          <w:spacing w:val="-5"/>
          <w:sz w:val="24"/>
        </w:rPr>
        <w:t> </w:t>
      </w:r>
      <w:r>
        <w:rPr>
          <w:i/>
          <w:sz w:val="24"/>
        </w:rPr>
        <w:t>jornada</w:t>
      </w:r>
      <w:r>
        <w:rPr>
          <w:i/>
          <w:spacing w:val="-4"/>
          <w:sz w:val="24"/>
        </w:rPr>
        <w:t> </w:t>
      </w:r>
      <w:r>
        <w:rPr>
          <w:i/>
          <w:sz w:val="24"/>
        </w:rPr>
        <w:t>de</w:t>
      </w:r>
      <w:r>
        <w:rPr>
          <w:i/>
          <w:spacing w:val="-1"/>
          <w:sz w:val="24"/>
        </w:rPr>
        <w:t> </w:t>
      </w:r>
      <w:r>
        <w:rPr>
          <w:i/>
          <w:sz w:val="24"/>
        </w:rPr>
        <w:t>medio</w:t>
      </w:r>
      <w:r>
        <w:rPr>
          <w:i/>
          <w:spacing w:val="-6"/>
          <w:sz w:val="24"/>
        </w:rPr>
        <w:t> </w:t>
      </w:r>
      <w:r>
        <w:rPr>
          <w:i/>
          <w:sz w:val="24"/>
        </w:rPr>
        <w:t>tiempo</w:t>
      </w:r>
      <w:r>
        <w:rPr>
          <w:i/>
          <w:spacing w:val="-6"/>
          <w:sz w:val="24"/>
        </w:rPr>
        <w:t> </w:t>
      </w:r>
      <w:r>
        <w:rPr>
          <w:i/>
          <w:sz w:val="24"/>
        </w:rPr>
        <w:t>completo,</w:t>
      </w:r>
      <w:r>
        <w:rPr>
          <w:i/>
          <w:spacing w:val="-5"/>
          <w:sz w:val="24"/>
        </w:rPr>
        <w:t> </w:t>
      </w:r>
      <w:r>
        <w:rPr>
          <w:i/>
          <w:sz w:val="24"/>
        </w:rPr>
        <w:t>durará</w:t>
      </w:r>
      <w:r>
        <w:rPr>
          <w:i/>
          <w:spacing w:val="-4"/>
          <w:sz w:val="24"/>
        </w:rPr>
        <w:t> </w:t>
      </w:r>
      <w:r>
        <w:rPr>
          <w:i/>
          <w:sz w:val="24"/>
        </w:rPr>
        <w:t>en sus</w:t>
      </w:r>
      <w:r>
        <w:rPr>
          <w:i/>
          <w:spacing w:val="-11"/>
          <w:sz w:val="24"/>
        </w:rPr>
        <w:t> </w:t>
      </w:r>
      <w:r>
        <w:rPr>
          <w:i/>
          <w:sz w:val="24"/>
        </w:rPr>
        <w:t>funciones</w:t>
      </w:r>
      <w:r>
        <w:rPr>
          <w:i/>
          <w:spacing w:val="-12"/>
          <w:sz w:val="24"/>
        </w:rPr>
        <w:t> </w:t>
      </w:r>
      <w:r>
        <w:rPr>
          <w:i/>
          <w:sz w:val="24"/>
        </w:rPr>
        <w:t>cuatro</w:t>
      </w:r>
      <w:r>
        <w:rPr>
          <w:i/>
          <w:spacing w:val="-15"/>
          <w:sz w:val="24"/>
        </w:rPr>
        <w:t> </w:t>
      </w:r>
      <w:r>
        <w:rPr>
          <w:i/>
          <w:sz w:val="24"/>
        </w:rPr>
        <w:t>años</w:t>
      </w:r>
      <w:r>
        <w:rPr>
          <w:i/>
          <w:spacing w:val="-12"/>
          <w:sz w:val="24"/>
        </w:rPr>
        <w:t> </w:t>
      </w:r>
      <w:r>
        <w:rPr>
          <w:i/>
          <w:sz w:val="24"/>
        </w:rPr>
        <w:t>y</w:t>
      </w:r>
      <w:r>
        <w:rPr>
          <w:i/>
          <w:spacing w:val="-14"/>
          <w:sz w:val="24"/>
        </w:rPr>
        <w:t> </w:t>
      </w:r>
      <w:r>
        <w:rPr>
          <w:i/>
          <w:sz w:val="24"/>
        </w:rPr>
        <w:t>no</w:t>
      </w:r>
      <w:r>
        <w:rPr>
          <w:i/>
          <w:spacing w:val="-10"/>
          <w:sz w:val="24"/>
        </w:rPr>
        <w:t> </w:t>
      </w:r>
      <w:r>
        <w:rPr>
          <w:i/>
          <w:sz w:val="24"/>
        </w:rPr>
        <w:t>podrá</w:t>
      </w:r>
      <w:r>
        <w:rPr>
          <w:i/>
          <w:spacing w:val="-13"/>
          <w:sz w:val="24"/>
        </w:rPr>
        <w:t> </w:t>
      </w:r>
      <w:r>
        <w:rPr>
          <w:i/>
          <w:sz w:val="24"/>
        </w:rPr>
        <w:t>ser</w:t>
      </w:r>
      <w:r>
        <w:rPr>
          <w:i/>
          <w:spacing w:val="-11"/>
          <w:sz w:val="24"/>
        </w:rPr>
        <w:t> </w:t>
      </w:r>
      <w:r>
        <w:rPr>
          <w:i/>
          <w:sz w:val="24"/>
        </w:rPr>
        <w:t>electa</w:t>
      </w:r>
      <w:r>
        <w:rPr>
          <w:i/>
          <w:spacing w:val="-8"/>
          <w:sz w:val="24"/>
        </w:rPr>
        <w:t> </w:t>
      </w:r>
      <w:r>
        <w:rPr>
          <w:i/>
          <w:sz w:val="24"/>
        </w:rPr>
        <w:t>por</w:t>
      </w:r>
      <w:r>
        <w:rPr>
          <w:i/>
          <w:spacing w:val="-11"/>
          <w:sz w:val="24"/>
        </w:rPr>
        <w:t> </w:t>
      </w:r>
      <w:r>
        <w:rPr>
          <w:i/>
          <w:sz w:val="24"/>
        </w:rPr>
        <w:t>más</w:t>
      </w:r>
      <w:r>
        <w:rPr>
          <w:i/>
          <w:spacing w:val="-12"/>
          <w:sz w:val="24"/>
        </w:rPr>
        <w:t> </w:t>
      </w:r>
      <w:r>
        <w:rPr>
          <w:i/>
          <w:sz w:val="24"/>
        </w:rPr>
        <w:t>de</w:t>
      </w:r>
      <w:r>
        <w:rPr>
          <w:i/>
          <w:spacing w:val="-11"/>
          <w:sz w:val="24"/>
        </w:rPr>
        <w:t> </w:t>
      </w:r>
      <w:r>
        <w:rPr>
          <w:i/>
          <w:sz w:val="24"/>
        </w:rPr>
        <w:t>dos períodos consecutivos.</w:t>
      </w:r>
    </w:p>
    <w:p>
      <w:pPr>
        <w:pStyle w:val="BodyText"/>
        <w:rPr>
          <w:i/>
        </w:rPr>
      </w:pPr>
    </w:p>
    <w:p>
      <w:pPr>
        <w:pStyle w:val="BodyText"/>
        <w:spacing w:before="241"/>
        <w:rPr>
          <w:i/>
        </w:rPr>
      </w:pPr>
    </w:p>
    <w:p>
      <w:pPr>
        <w:pStyle w:val="Heading4"/>
        <w:spacing w:before="1"/>
        <w:ind w:left="2976"/>
      </w:pPr>
      <w:r>
        <w:rPr>
          <w:w w:val="90"/>
        </w:rPr>
        <w:t>Artículo</w:t>
      </w:r>
      <w:r>
        <w:rPr>
          <w:spacing w:val="28"/>
        </w:rPr>
        <w:t> </w:t>
      </w:r>
      <w:r>
        <w:rPr>
          <w:spacing w:val="-5"/>
          <w:w w:val="95"/>
        </w:rPr>
        <w:t>53</w:t>
      </w:r>
    </w:p>
    <w:p>
      <w:pPr>
        <w:pStyle w:val="BodyText"/>
        <w:spacing w:before="2"/>
        <w:rPr>
          <w:b/>
          <w:i/>
        </w:rPr>
      </w:pPr>
    </w:p>
    <w:p>
      <w:pPr>
        <w:spacing w:before="1"/>
        <w:ind w:left="2956" w:right="0" w:firstLine="0"/>
        <w:jc w:val="left"/>
        <w:rPr>
          <w:i/>
          <w:sz w:val="24"/>
        </w:rPr>
      </w:pPr>
      <w:r>
        <w:rPr>
          <w:i/>
          <w:sz w:val="24"/>
        </w:rPr>
        <w:t>Corresponde</w:t>
      </w:r>
      <w:r>
        <w:rPr>
          <w:i/>
          <w:spacing w:val="-13"/>
          <w:sz w:val="24"/>
        </w:rPr>
        <w:t> </w:t>
      </w:r>
      <w:r>
        <w:rPr>
          <w:i/>
          <w:sz w:val="24"/>
        </w:rPr>
        <w:t>a</w:t>
      </w:r>
      <w:r>
        <w:rPr>
          <w:i/>
          <w:spacing w:val="-13"/>
          <w:sz w:val="24"/>
        </w:rPr>
        <w:t> </w:t>
      </w:r>
      <w:r>
        <w:rPr>
          <w:i/>
          <w:sz w:val="24"/>
        </w:rPr>
        <w:t>la</w:t>
      </w:r>
      <w:r>
        <w:rPr>
          <w:i/>
          <w:spacing w:val="-14"/>
          <w:sz w:val="24"/>
        </w:rPr>
        <w:t> </w:t>
      </w:r>
      <w:r>
        <w:rPr>
          <w:i/>
          <w:sz w:val="24"/>
        </w:rPr>
        <w:t>Asamblea</w:t>
      </w:r>
      <w:r>
        <w:rPr>
          <w:i/>
          <w:spacing w:val="-13"/>
          <w:sz w:val="24"/>
        </w:rPr>
        <w:t> </w:t>
      </w:r>
      <w:r>
        <w:rPr>
          <w:i/>
          <w:sz w:val="24"/>
        </w:rPr>
        <w:t>Plebiscitaria</w:t>
      </w:r>
      <w:r>
        <w:rPr>
          <w:i/>
          <w:spacing w:val="-13"/>
          <w:sz w:val="24"/>
        </w:rPr>
        <w:t> </w:t>
      </w:r>
      <w:r>
        <w:rPr>
          <w:i/>
          <w:sz w:val="24"/>
        </w:rPr>
        <w:t>de</w:t>
      </w:r>
      <w:r>
        <w:rPr>
          <w:i/>
          <w:spacing w:val="-12"/>
          <w:sz w:val="24"/>
        </w:rPr>
        <w:t> </w:t>
      </w:r>
      <w:r>
        <w:rPr>
          <w:i/>
          <w:spacing w:val="-2"/>
          <w:sz w:val="24"/>
        </w:rPr>
        <w:t>Departamento:</w:t>
      </w:r>
    </w:p>
    <w:p>
      <w:pPr>
        <w:pStyle w:val="BodyText"/>
        <w:rPr>
          <w:i/>
        </w:rPr>
      </w:pPr>
    </w:p>
    <w:p>
      <w:pPr>
        <w:pStyle w:val="BodyText"/>
        <w:spacing w:before="272"/>
        <w:rPr>
          <w:i/>
        </w:rPr>
      </w:pPr>
    </w:p>
    <w:p>
      <w:pPr>
        <w:pStyle w:val="ListParagraph"/>
        <w:numPr>
          <w:ilvl w:val="1"/>
          <w:numId w:val="103"/>
        </w:numPr>
        <w:tabs>
          <w:tab w:pos="3401" w:val="left" w:leader="none"/>
        </w:tabs>
        <w:spacing w:line="271" w:lineRule="auto" w:before="0" w:after="0"/>
        <w:ind w:left="3401" w:right="2254" w:hanging="360"/>
        <w:jc w:val="left"/>
        <w:rPr>
          <w:b/>
          <w:i/>
          <w:sz w:val="24"/>
        </w:rPr>
      </w:pPr>
      <w:r>
        <w:rPr>
          <w:i/>
          <w:sz w:val="24"/>
        </w:rPr>
        <w:t>Elegir a las personas que ejerzan la dirección de ese departamento, así como a quienes coordinen las unidades.</w:t>
      </w:r>
      <w:r>
        <w:rPr>
          <w:i/>
          <w:spacing w:val="-17"/>
          <w:sz w:val="24"/>
        </w:rPr>
        <w:t> </w:t>
      </w:r>
      <w:r>
        <w:rPr>
          <w:b/>
          <w:i/>
          <w:sz w:val="24"/>
        </w:rPr>
        <w:t>A</w:t>
      </w:r>
      <w:r>
        <w:rPr>
          <w:b/>
          <w:i/>
          <w:spacing w:val="-17"/>
          <w:sz w:val="24"/>
        </w:rPr>
        <w:t> </w:t>
      </w:r>
      <w:r>
        <w:rPr>
          <w:b/>
          <w:i/>
          <w:sz w:val="24"/>
        </w:rPr>
        <w:t>excepción</w:t>
      </w:r>
      <w:r>
        <w:rPr>
          <w:b/>
          <w:i/>
          <w:spacing w:val="-16"/>
          <w:sz w:val="24"/>
        </w:rPr>
        <w:t> </w:t>
      </w:r>
      <w:r>
        <w:rPr>
          <w:b/>
          <w:i/>
          <w:sz w:val="24"/>
        </w:rPr>
        <w:t>de</w:t>
      </w:r>
      <w:r>
        <w:rPr>
          <w:b/>
          <w:i/>
          <w:spacing w:val="-17"/>
          <w:sz w:val="24"/>
        </w:rPr>
        <w:t> </w:t>
      </w:r>
      <w:r>
        <w:rPr>
          <w:b/>
          <w:i/>
          <w:sz w:val="24"/>
        </w:rPr>
        <w:t>la</w:t>
      </w:r>
      <w:r>
        <w:rPr>
          <w:b/>
          <w:i/>
          <w:spacing w:val="-17"/>
          <w:sz w:val="24"/>
        </w:rPr>
        <w:t> </w:t>
      </w:r>
      <w:r>
        <w:rPr>
          <w:b/>
          <w:i/>
          <w:sz w:val="24"/>
        </w:rPr>
        <w:t>persona</w:t>
      </w:r>
      <w:r>
        <w:rPr>
          <w:b/>
          <w:i/>
          <w:spacing w:val="-17"/>
          <w:sz w:val="24"/>
        </w:rPr>
        <w:t> </w:t>
      </w:r>
      <w:r>
        <w:rPr>
          <w:b/>
          <w:i/>
          <w:sz w:val="24"/>
        </w:rPr>
        <w:t>directora</w:t>
      </w:r>
      <w:r>
        <w:rPr>
          <w:b/>
          <w:i/>
          <w:spacing w:val="-14"/>
          <w:sz w:val="24"/>
        </w:rPr>
        <w:t> </w:t>
      </w:r>
      <w:r>
        <w:rPr>
          <w:b/>
          <w:i/>
          <w:sz w:val="24"/>
        </w:rPr>
        <w:t>de</w:t>
      </w:r>
      <w:r>
        <w:rPr>
          <w:b/>
          <w:i/>
          <w:spacing w:val="-15"/>
          <w:sz w:val="24"/>
        </w:rPr>
        <w:t> </w:t>
      </w:r>
      <w:r>
        <w:rPr>
          <w:b/>
          <w:i/>
          <w:sz w:val="24"/>
        </w:rPr>
        <w:t>un </w:t>
      </w:r>
      <w:r>
        <w:rPr>
          <w:b/>
          <w:i/>
          <w:spacing w:val="-6"/>
          <w:sz w:val="24"/>
        </w:rPr>
        <w:t>departamento recién creado, de la persona coordinadora </w:t>
      </w:r>
      <w:r>
        <w:rPr>
          <w:b/>
          <w:i/>
          <w:spacing w:val="-2"/>
          <w:sz w:val="24"/>
        </w:rPr>
        <w:t>de</w:t>
      </w:r>
      <w:r>
        <w:rPr>
          <w:b/>
          <w:i/>
          <w:spacing w:val="-11"/>
          <w:sz w:val="24"/>
        </w:rPr>
        <w:t> </w:t>
      </w:r>
      <w:r>
        <w:rPr>
          <w:b/>
          <w:i/>
          <w:spacing w:val="-2"/>
          <w:sz w:val="24"/>
        </w:rPr>
        <w:t>una</w:t>
      </w:r>
      <w:r>
        <w:rPr>
          <w:b/>
          <w:i/>
          <w:spacing w:val="-14"/>
          <w:sz w:val="24"/>
        </w:rPr>
        <w:t> </w:t>
      </w:r>
      <w:r>
        <w:rPr>
          <w:b/>
          <w:i/>
          <w:spacing w:val="-2"/>
          <w:sz w:val="24"/>
        </w:rPr>
        <w:t>unidad</w:t>
      </w:r>
      <w:r>
        <w:rPr>
          <w:b/>
          <w:i/>
          <w:spacing w:val="-9"/>
          <w:sz w:val="24"/>
        </w:rPr>
        <w:t> </w:t>
      </w:r>
      <w:r>
        <w:rPr>
          <w:b/>
          <w:i/>
          <w:spacing w:val="-2"/>
          <w:sz w:val="24"/>
        </w:rPr>
        <w:t>de</w:t>
      </w:r>
      <w:r>
        <w:rPr>
          <w:b/>
          <w:i/>
          <w:spacing w:val="-11"/>
          <w:sz w:val="24"/>
        </w:rPr>
        <w:t> </w:t>
      </w:r>
      <w:r>
        <w:rPr>
          <w:b/>
          <w:i/>
          <w:spacing w:val="-2"/>
          <w:sz w:val="24"/>
        </w:rPr>
        <w:t>reciente</w:t>
      </w:r>
      <w:r>
        <w:rPr>
          <w:b/>
          <w:i/>
          <w:spacing w:val="-11"/>
          <w:sz w:val="24"/>
        </w:rPr>
        <w:t> </w:t>
      </w:r>
      <w:r>
        <w:rPr>
          <w:b/>
          <w:i/>
          <w:spacing w:val="-2"/>
          <w:sz w:val="24"/>
        </w:rPr>
        <w:t>creación</w:t>
      </w:r>
      <w:r>
        <w:rPr>
          <w:b/>
          <w:i/>
          <w:spacing w:val="-13"/>
          <w:sz w:val="24"/>
        </w:rPr>
        <w:t> </w:t>
      </w:r>
      <w:r>
        <w:rPr>
          <w:b/>
          <w:i/>
          <w:spacing w:val="-2"/>
          <w:sz w:val="24"/>
        </w:rPr>
        <w:t>o</w:t>
      </w:r>
      <w:r>
        <w:rPr>
          <w:b/>
          <w:i/>
          <w:spacing w:val="-12"/>
          <w:sz w:val="24"/>
        </w:rPr>
        <w:t> </w:t>
      </w:r>
      <w:r>
        <w:rPr>
          <w:b/>
          <w:i/>
          <w:spacing w:val="-2"/>
          <w:sz w:val="24"/>
        </w:rPr>
        <w:t>coordinadora</w:t>
      </w:r>
      <w:r>
        <w:rPr>
          <w:b/>
          <w:i/>
          <w:spacing w:val="-14"/>
          <w:sz w:val="24"/>
        </w:rPr>
        <w:t> </w:t>
      </w:r>
      <w:r>
        <w:rPr>
          <w:b/>
          <w:i/>
          <w:spacing w:val="-2"/>
          <w:sz w:val="24"/>
        </w:rPr>
        <w:t>de </w:t>
      </w:r>
      <w:r>
        <w:rPr>
          <w:b/>
          <w:i/>
          <w:sz w:val="24"/>
        </w:rPr>
        <w:t>una</w:t>
      </w:r>
      <w:r>
        <w:rPr>
          <w:b/>
          <w:i/>
          <w:spacing w:val="-17"/>
          <w:sz w:val="24"/>
        </w:rPr>
        <w:t> </w:t>
      </w:r>
      <w:r>
        <w:rPr>
          <w:b/>
          <w:i/>
          <w:sz w:val="24"/>
        </w:rPr>
        <w:t>unidad</w:t>
      </w:r>
      <w:r>
        <w:rPr>
          <w:b/>
          <w:i/>
          <w:spacing w:val="-17"/>
          <w:sz w:val="24"/>
        </w:rPr>
        <w:t> </w:t>
      </w:r>
      <w:r>
        <w:rPr>
          <w:b/>
          <w:i/>
          <w:sz w:val="24"/>
        </w:rPr>
        <w:t>desconcentrada,</w:t>
      </w:r>
      <w:r>
        <w:rPr>
          <w:b/>
          <w:i/>
          <w:spacing w:val="-16"/>
          <w:sz w:val="24"/>
        </w:rPr>
        <w:t> </w:t>
      </w:r>
      <w:r>
        <w:rPr>
          <w:b/>
          <w:i/>
          <w:sz w:val="24"/>
        </w:rPr>
        <w:t>quienes</w:t>
      </w:r>
      <w:r>
        <w:rPr>
          <w:b/>
          <w:i/>
          <w:spacing w:val="-17"/>
          <w:sz w:val="24"/>
        </w:rPr>
        <w:t> </w:t>
      </w:r>
      <w:r>
        <w:rPr>
          <w:b/>
          <w:i/>
          <w:sz w:val="24"/>
        </w:rPr>
        <w:t>se</w:t>
      </w:r>
      <w:r>
        <w:rPr>
          <w:b/>
          <w:i/>
          <w:spacing w:val="-17"/>
          <w:sz w:val="24"/>
        </w:rPr>
        <w:t> </w:t>
      </w:r>
      <w:r>
        <w:rPr>
          <w:b/>
          <w:i/>
          <w:sz w:val="24"/>
        </w:rPr>
        <w:t>elegirán conforme</w:t>
      </w:r>
      <w:r>
        <w:rPr>
          <w:b/>
          <w:i/>
          <w:spacing w:val="-17"/>
          <w:sz w:val="24"/>
        </w:rPr>
        <w:t> </w:t>
      </w:r>
      <w:r>
        <w:rPr>
          <w:b/>
          <w:i/>
          <w:sz w:val="24"/>
        </w:rPr>
        <w:t>a</w:t>
      </w:r>
      <w:r>
        <w:rPr>
          <w:b/>
          <w:i/>
          <w:spacing w:val="-17"/>
          <w:sz w:val="24"/>
        </w:rPr>
        <w:t> </w:t>
      </w:r>
      <w:r>
        <w:rPr>
          <w:b/>
          <w:i/>
          <w:sz w:val="24"/>
        </w:rPr>
        <w:t>lo</w:t>
      </w:r>
      <w:r>
        <w:rPr>
          <w:b/>
          <w:i/>
          <w:spacing w:val="-16"/>
          <w:sz w:val="24"/>
        </w:rPr>
        <w:t> </w:t>
      </w:r>
      <w:r>
        <w:rPr>
          <w:b/>
          <w:i/>
          <w:sz w:val="24"/>
        </w:rPr>
        <w:t>dispuesto</w:t>
      </w:r>
      <w:r>
        <w:rPr>
          <w:b/>
          <w:i/>
          <w:spacing w:val="-17"/>
          <w:sz w:val="24"/>
        </w:rPr>
        <w:t> </w:t>
      </w:r>
      <w:r>
        <w:rPr>
          <w:b/>
          <w:i/>
          <w:sz w:val="24"/>
        </w:rPr>
        <w:t>en</w:t>
      </w:r>
      <w:r>
        <w:rPr>
          <w:b/>
          <w:i/>
          <w:spacing w:val="-17"/>
          <w:sz w:val="24"/>
        </w:rPr>
        <w:t> </w:t>
      </w:r>
      <w:r>
        <w:rPr>
          <w:b/>
          <w:i/>
          <w:sz w:val="24"/>
        </w:rPr>
        <w:t>este</w:t>
      </w:r>
      <w:r>
        <w:rPr>
          <w:b/>
          <w:i/>
          <w:spacing w:val="-17"/>
          <w:sz w:val="24"/>
        </w:rPr>
        <w:t> </w:t>
      </w:r>
      <w:r>
        <w:rPr>
          <w:b/>
          <w:i/>
          <w:sz w:val="24"/>
        </w:rPr>
        <w:t>Estatuto.</w:t>
      </w:r>
    </w:p>
    <w:p>
      <w:pPr>
        <w:spacing w:before="243"/>
        <w:ind w:left="3121" w:right="0" w:firstLine="0"/>
        <w:jc w:val="left"/>
        <w:rPr>
          <w:i/>
          <w:sz w:val="24"/>
        </w:rPr>
      </w:pPr>
      <w:r>
        <w:rPr>
          <w:i/>
          <w:spacing w:val="-10"/>
          <w:w w:val="90"/>
          <w:sz w:val="24"/>
        </w:rPr>
        <w:t>…</w:t>
      </w:r>
    </w:p>
    <w:p>
      <w:pPr>
        <w:spacing w:after="0"/>
        <w:jc w:val="left"/>
        <w:rPr>
          <w:i/>
          <w:sz w:val="24"/>
        </w:rPr>
        <w:sectPr>
          <w:footerReference w:type="default" r:id="rId64"/>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353" name="Image 353"/>
            <wp:cNvGraphicFramePr>
              <a:graphicFrameLocks/>
            </wp:cNvGraphicFramePr>
            <a:graphic>
              <a:graphicData uri="http://schemas.openxmlformats.org/drawingml/2006/picture">
                <pic:pic>
                  <pic:nvPicPr>
                    <pic:cNvPr id="353" name="Image 353"/>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pStyle w:val="Heading4"/>
        <w:ind w:left="2976"/>
      </w:pPr>
      <w:r>
        <w:rPr>
          <w:w w:val="90"/>
        </w:rPr>
        <w:t>Artículo</w:t>
      </w:r>
      <w:r>
        <w:rPr>
          <w:spacing w:val="28"/>
        </w:rPr>
        <w:t> </w:t>
      </w:r>
      <w:r>
        <w:rPr>
          <w:spacing w:val="-5"/>
          <w:w w:val="95"/>
        </w:rPr>
        <w:t>58</w:t>
      </w:r>
    </w:p>
    <w:p>
      <w:pPr>
        <w:spacing w:before="274"/>
        <w:ind w:left="2956" w:right="0" w:firstLine="0"/>
        <w:jc w:val="left"/>
        <w:rPr>
          <w:i/>
          <w:sz w:val="24"/>
        </w:rPr>
      </w:pPr>
      <w:r>
        <w:rPr>
          <w:i/>
          <w:sz w:val="24"/>
        </w:rPr>
        <w:t>Para</w:t>
      </w:r>
      <w:r>
        <w:rPr>
          <w:i/>
          <w:spacing w:val="-14"/>
          <w:sz w:val="24"/>
        </w:rPr>
        <w:t> </w:t>
      </w:r>
      <w:r>
        <w:rPr>
          <w:i/>
          <w:sz w:val="24"/>
        </w:rPr>
        <w:t>ejercer</w:t>
      </w:r>
      <w:r>
        <w:rPr>
          <w:i/>
          <w:spacing w:val="-9"/>
          <w:sz w:val="24"/>
        </w:rPr>
        <w:t> </w:t>
      </w:r>
      <w:r>
        <w:rPr>
          <w:i/>
          <w:sz w:val="24"/>
        </w:rPr>
        <w:t>la</w:t>
      </w:r>
      <w:r>
        <w:rPr>
          <w:i/>
          <w:spacing w:val="-12"/>
          <w:sz w:val="24"/>
        </w:rPr>
        <w:t> </w:t>
      </w:r>
      <w:r>
        <w:rPr>
          <w:i/>
          <w:sz w:val="24"/>
        </w:rPr>
        <w:t>dirección</w:t>
      </w:r>
      <w:r>
        <w:rPr>
          <w:i/>
          <w:spacing w:val="-12"/>
          <w:sz w:val="24"/>
        </w:rPr>
        <w:t> </w:t>
      </w:r>
      <w:r>
        <w:rPr>
          <w:i/>
          <w:sz w:val="24"/>
        </w:rPr>
        <w:t>de</w:t>
      </w:r>
      <w:r>
        <w:rPr>
          <w:i/>
          <w:spacing w:val="-10"/>
          <w:sz w:val="24"/>
        </w:rPr>
        <w:t> </w:t>
      </w:r>
      <w:r>
        <w:rPr>
          <w:i/>
          <w:sz w:val="24"/>
        </w:rPr>
        <w:t>departamento</w:t>
      </w:r>
      <w:r>
        <w:rPr>
          <w:i/>
          <w:spacing w:val="-13"/>
          <w:sz w:val="24"/>
        </w:rPr>
        <w:t> </w:t>
      </w:r>
      <w:r>
        <w:rPr>
          <w:i/>
          <w:sz w:val="24"/>
        </w:rPr>
        <w:t>se</w:t>
      </w:r>
      <w:r>
        <w:rPr>
          <w:i/>
          <w:spacing w:val="-9"/>
          <w:sz w:val="24"/>
        </w:rPr>
        <w:t> </w:t>
      </w:r>
      <w:r>
        <w:rPr>
          <w:i/>
          <w:spacing w:val="-2"/>
          <w:sz w:val="24"/>
        </w:rPr>
        <w:t>requiere:</w:t>
      </w:r>
    </w:p>
    <w:p>
      <w:pPr>
        <w:pStyle w:val="BodyText"/>
        <w:rPr>
          <w:i/>
        </w:rPr>
      </w:pPr>
    </w:p>
    <w:p>
      <w:pPr>
        <w:pStyle w:val="BodyText"/>
        <w:rPr>
          <w:i/>
        </w:rPr>
      </w:pPr>
    </w:p>
    <w:p>
      <w:pPr>
        <w:pStyle w:val="BodyText"/>
        <w:spacing w:before="2"/>
        <w:rPr>
          <w:i/>
        </w:rPr>
      </w:pPr>
    </w:p>
    <w:p>
      <w:pPr>
        <w:spacing w:before="0"/>
        <w:ind w:left="2911" w:right="0" w:firstLine="0"/>
        <w:jc w:val="left"/>
        <w:rPr>
          <w:i/>
          <w:sz w:val="24"/>
        </w:rPr>
      </w:pPr>
      <w:r>
        <w:rPr>
          <w:i/>
          <w:spacing w:val="-10"/>
          <w:w w:val="90"/>
          <w:sz w:val="24"/>
        </w:rPr>
        <w:t>…</w:t>
      </w:r>
    </w:p>
    <w:p>
      <w:pPr>
        <w:pStyle w:val="BodyText"/>
        <w:rPr>
          <w:i/>
        </w:rPr>
      </w:pPr>
    </w:p>
    <w:p>
      <w:pPr>
        <w:pStyle w:val="BodyText"/>
        <w:rPr>
          <w:i/>
        </w:rPr>
      </w:pPr>
    </w:p>
    <w:p>
      <w:pPr>
        <w:pStyle w:val="BodyText"/>
        <w:spacing w:before="1"/>
        <w:rPr>
          <w:i/>
        </w:rPr>
      </w:pPr>
    </w:p>
    <w:p>
      <w:pPr>
        <w:spacing w:line="271" w:lineRule="auto" w:before="0"/>
        <w:ind w:left="3261" w:right="2263" w:hanging="285"/>
        <w:jc w:val="left"/>
        <w:rPr>
          <w:i/>
          <w:sz w:val="24"/>
        </w:rPr>
      </w:pPr>
      <w:r>
        <w:rPr>
          <w:i/>
          <w:sz w:val="24"/>
        </w:rPr>
        <w:t>f.</w:t>
      </w:r>
      <w:r>
        <w:rPr>
          <w:i/>
          <w:spacing w:val="-17"/>
          <w:sz w:val="24"/>
        </w:rPr>
        <w:t> </w:t>
      </w:r>
      <w:r>
        <w:rPr>
          <w:i/>
          <w:sz w:val="24"/>
        </w:rPr>
        <w:t>No</w:t>
      </w:r>
      <w:r>
        <w:rPr>
          <w:i/>
          <w:spacing w:val="-17"/>
          <w:sz w:val="24"/>
        </w:rPr>
        <w:t> </w:t>
      </w:r>
      <w:r>
        <w:rPr>
          <w:i/>
          <w:sz w:val="24"/>
        </w:rPr>
        <w:t>presentar</w:t>
      </w:r>
      <w:r>
        <w:rPr>
          <w:i/>
          <w:spacing w:val="-15"/>
          <w:sz w:val="24"/>
        </w:rPr>
        <w:t> </w:t>
      </w:r>
      <w:r>
        <w:rPr>
          <w:i/>
          <w:sz w:val="24"/>
        </w:rPr>
        <w:t>sanciones</w:t>
      </w:r>
      <w:r>
        <w:rPr>
          <w:i/>
          <w:spacing w:val="-14"/>
          <w:sz w:val="24"/>
        </w:rPr>
        <w:t> </w:t>
      </w:r>
      <w:r>
        <w:rPr>
          <w:i/>
          <w:sz w:val="24"/>
        </w:rPr>
        <w:t>en</w:t>
      </w:r>
      <w:r>
        <w:rPr>
          <w:i/>
          <w:spacing w:val="-16"/>
          <w:sz w:val="24"/>
        </w:rPr>
        <w:t> </w:t>
      </w:r>
      <w:r>
        <w:rPr>
          <w:i/>
          <w:sz w:val="24"/>
        </w:rPr>
        <w:t>el</w:t>
      </w:r>
      <w:r>
        <w:rPr>
          <w:i/>
          <w:spacing w:val="-17"/>
          <w:sz w:val="24"/>
        </w:rPr>
        <w:t> </w:t>
      </w:r>
      <w:r>
        <w:rPr>
          <w:i/>
          <w:sz w:val="24"/>
        </w:rPr>
        <w:t>expediente</w:t>
      </w:r>
      <w:r>
        <w:rPr>
          <w:i/>
          <w:spacing w:val="-13"/>
          <w:sz w:val="24"/>
        </w:rPr>
        <w:t> </w:t>
      </w:r>
      <w:r>
        <w:rPr>
          <w:i/>
          <w:sz w:val="24"/>
        </w:rPr>
        <w:t>personal</w:t>
      </w:r>
      <w:r>
        <w:rPr>
          <w:i/>
          <w:spacing w:val="-15"/>
          <w:sz w:val="24"/>
        </w:rPr>
        <w:t> </w:t>
      </w:r>
      <w:r>
        <w:rPr>
          <w:i/>
          <w:sz w:val="24"/>
        </w:rPr>
        <w:t>por</w:t>
      </w:r>
      <w:r>
        <w:rPr>
          <w:i/>
          <w:spacing w:val="-14"/>
          <w:sz w:val="24"/>
        </w:rPr>
        <w:t> </w:t>
      </w:r>
      <w:r>
        <w:rPr>
          <w:i/>
          <w:sz w:val="24"/>
        </w:rPr>
        <w:t>acoso </w:t>
      </w:r>
      <w:r>
        <w:rPr>
          <w:i/>
          <w:w w:val="105"/>
          <w:sz w:val="24"/>
        </w:rPr>
        <w:t>sexual,</w:t>
      </w:r>
      <w:r>
        <w:rPr>
          <w:i/>
          <w:spacing w:val="-14"/>
          <w:w w:val="105"/>
          <w:sz w:val="24"/>
        </w:rPr>
        <w:t> </w:t>
      </w:r>
      <w:r>
        <w:rPr>
          <w:i/>
          <w:w w:val="105"/>
          <w:sz w:val="24"/>
        </w:rPr>
        <w:t>acoso</w:t>
      </w:r>
      <w:r>
        <w:rPr>
          <w:i/>
          <w:spacing w:val="-15"/>
          <w:w w:val="105"/>
          <w:sz w:val="24"/>
        </w:rPr>
        <w:t> </w:t>
      </w:r>
      <w:r>
        <w:rPr>
          <w:i/>
          <w:w w:val="105"/>
          <w:sz w:val="24"/>
        </w:rPr>
        <w:t>laboral</w:t>
      </w:r>
      <w:r>
        <w:rPr>
          <w:i/>
          <w:spacing w:val="-12"/>
          <w:w w:val="105"/>
          <w:sz w:val="24"/>
        </w:rPr>
        <w:t> </w:t>
      </w:r>
      <w:r>
        <w:rPr>
          <w:i/>
          <w:w w:val="105"/>
          <w:sz w:val="24"/>
        </w:rPr>
        <w:t>o</w:t>
      </w:r>
      <w:r>
        <w:rPr>
          <w:i/>
          <w:spacing w:val="-15"/>
          <w:w w:val="105"/>
          <w:sz w:val="24"/>
        </w:rPr>
        <w:t> </w:t>
      </w:r>
      <w:r>
        <w:rPr>
          <w:i/>
          <w:w w:val="105"/>
          <w:sz w:val="24"/>
        </w:rPr>
        <w:t>discriminación</w:t>
      </w:r>
      <w:r>
        <w:rPr>
          <w:i/>
          <w:spacing w:val="-14"/>
          <w:w w:val="105"/>
          <w:sz w:val="24"/>
        </w:rPr>
        <w:t> </w:t>
      </w:r>
      <w:r>
        <w:rPr>
          <w:i/>
          <w:w w:val="105"/>
          <w:sz w:val="24"/>
        </w:rPr>
        <w:t>por</w:t>
      </w:r>
      <w:r>
        <w:rPr>
          <w:i/>
          <w:spacing w:val="-11"/>
          <w:w w:val="105"/>
          <w:sz w:val="24"/>
        </w:rPr>
        <w:t> </w:t>
      </w:r>
      <w:r>
        <w:rPr>
          <w:i/>
          <w:w w:val="105"/>
          <w:sz w:val="24"/>
        </w:rPr>
        <w:t>orientación </w:t>
      </w:r>
      <w:r>
        <w:rPr>
          <w:i/>
          <w:sz w:val="24"/>
        </w:rPr>
        <w:t>sexual,</w:t>
      </w:r>
      <w:r>
        <w:rPr>
          <w:i/>
          <w:spacing w:val="-6"/>
          <w:sz w:val="24"/>
        </w:rPr>
        <w:t> </w:t>
      </w:r>
      <w:r>
        <w:rPr>
          <w:i/>
          <w:sz w:val="24"/>
        </w:rPr>
        <w:t>identidad</w:t>
      </w:r>
      <w:r>
        <w:rPr>
          <w:i/>
          <w:spacing w:val="-5"/>
          <w:sz w:val="24"/>
        </w:rPr>
        <w:t> </w:t>
      </w:r>
      <w:r>
        <w:rPr>
          <w:i/>
          <w:sz w:val="24"/>
        </w:rPr>
        <w:t>y</w:t>
      </w:r>
      <w:r>
        <w:rPr>
          <w:i/>
          <w:spacing w:val="-6"/>
          <w:sz w:val="24"/>
        </w:rPr>
        <w:t> </w:t>
      </w:r>
      <w:r>
        <w:rPr>
          <w:i/>
          <w:sz w:val="24"/>
        </w:rPr>
        <w:t>expresión</w:t>
      </w:r>
      <w:r>
        <w:rPr>
          <w:i/>
          <w:spacing w:val="-6"/>
          <w:sz w:val="24"/>
        </w:rPr>
        <w:t> </w:t>
      </w:r>
      <w:r>
        <w:rPr>
          <w:i/>
          <w:sz w:val="24"/>
        </w:rPr>
        <w:t>de</w:t>
      </w:r>
      <w:r>
        <w:rPr>
          <w:i/>
          <w:spacing w:val="-3"/>
          <w:sz w:val="24"/>
        </w:rPr>
        <w:t> </w:t>
      </w:r>
      <w:r>
        <w:rPr>
          <w:i/>
          <w:sz w:val="24"/>
        </w:rPr>
        <w:t>género,</w:t>
      </w:r>
      <w:r>
        <w:rPr>
          <w:i/>
          <w:spacing w:val="-6"/>
          <w:sz w:val="24"/>
        </w:rPr>
        <w:t> </w:t>
      </w:r>
      <w:r>
        <w:rPr>
          <w:i/>
          <w:sz w:val="24"/>
        </w:rPr>
        <w:t>ni</w:t>
      </w:r>
      <w:r>
        <w:rPr>
          <w:i/>
          <w:spacing w:val="-4"/>
          <w:sz w:val="24"/>
        </w:rPr>
        <w:t> </w:t>
      </w:r>
      <w:r>
        <w:rPr>
          <w:i/>
          <w:sz w:val="24"/>
        </w:rPr>
        <w:t>haber</w:t>
      </w:r>
      <w:r>
        <w:rPr>
          <w:i/>
          <w:spacing w:val="-3"/>
          <w:sz w:val="24"/>
        </w:rPr>
        <w:t> </w:t>
      </w:r>
      <w:r>
        <w:rPr>
          <w:i/>
          <w:sz w:val="24"/>
        </w:rPr>
        <w:t>cometido </w:t>
      </w:r>
      <w:r>
        <w:rPr>
          <w:i/>
          <w:w w:val="105"/>
          <w:sz w:val="24"/>
        </w:rPr>
        <w:t>alguna</w:t>
      </w:r>
      <w:r>
        <w:rPr>
          <w:i/>
          <w:spacing w:val="-7"/>
          <w:w w:val="105"/>
          <w:sz w:val="24"/>
        </w:rPr>
        <w:t> </w:t>
      </w:r>
      <w:r>
        <w:rPr>
          <w:i/>
          <w:w w:val="105"/>
          <w:sz w:val="24"/>
        </w:rPr>
        <w:t>falta</w:t>
      </w:r>
      <w:r>
        <w:rPr>
          <w:i/>
          <w:spacing w:val="-5"/>
          <w:w w:val="105"/>
          <w:sz w:val="24"/>
        </w:rPr>
        <w:t> </w:t>
      </w:r>
      <w:r>
        <w:rPr>
          <w:i/>
          <w:w w:val="105"/>
          <w:sz w:val="24"/>
        </w:rPr>
        <w:t>en</w:t>
      </w:r>
      <w:r>
        <w:rPr>
          <w:i/>
          <w:spacing w:val="-7"/>
          <w:w w:val="105"/>
          <w:sz w:val="24"/>
        </w:rPr>
        <w:t> </w:t>
      </w:r>
      <w:r>
        <w:rPr>
          <w:i/>
          <w:w w:val="105"/>
          <w:sz w:val="24"/>
        </w:rPr>
        <w:t>otro</w:t>
      </w:r>
      <w:r>
        <w:rPr>
          <w:i/>
          <w:spacing w:val="-8"/>
          <w:w w:val="105"/>
          <w:sz w:val="24"/>
        </w:rPr>
        <w:t> </w:t>
      </w:r>
      <w:r>
        <w:rPr>
          <w:i/>
          <w:w w:val="105"/>
          <w:sz w:val="24"/>
        </w:rPr>
        <w:t>ámbito</w:t>
      </w:r>
      <w:r>
        <w:rPr>
          <w:i/>
          <w:spacing w:val="-2"/>
          <w:w w:val="105"/>
          <w:sz w:val="24"/>
        </w:rPr>
        <w:t> </w:t>
      </w:r>
      <w:r>
        <w:rPr>
          <w:i/>
          <w:w w:val="105"/>
          <w:sz w:val="24"/>
        </w:rPr>
        <w:t>que</w:t>
      </w:r>
      <w:r>
        <w:rPr>
          <w:i/>
          <w:spacing w:val="-3"/>
          <w:w w:val="105"/>
          <w:sz w:val="24"/>
        </w:rPr>
        <w:t> </w:t>
      </w:r>
      <w:r>
        <w:rPr>
          <w:i/>
          <w:w w:val="105"/>
          <w:sz w:val="24"/>
        </w:rPr>
        <w:t>le</w:t>
      </w:r>
      <w:r>
        <w:rPr>
          <w:i/>
          <w:spacing w:val="-3"/>
          <w:w w:val="105"/>
          <w:sz w:val="24"/>
        </w:rPr>
        <w:t> </w:t>
      </w:r>
      <w:r>
        <w:rPr>
          <w:i/>
          <w:w w:val="105"/>
          <w:sz w:val="24"/>
        </w:rPr>
        <w:t>implicara</w:t>
      </w:r>
      <w:r>
        <w:rPr>
          <w:i/>
          <w:spacing w:val="-5"/>
          <w:w w:val="105"/>
          <w:sz w:val="24"/>
        </w:rPr>
        <w:t> </w:t>
      </w:r>
      <w:r>
        <w:rPr>
          <w:i/>
          <w:w w:val="105"/>
          <w:sz w:val="24"/>
        </w:rPr>
        <w:t>una </w:t>
      </w:r>
      <w:r>
        <w:rPr>
          <w:i/>
          <w:sz w:val="24"/>
        </w:rPr>
        <w:t>suspensión</w:t>
      </w:r>
      <w:r>
        <w:rPr>
          <w:i/>
          <w:spacing w:val="-10"/>
          <w:sz w:val="24"/>
        </w:rPr>
        <w:t> </w:t>
      </w:r>
      <w:r>
        <w:rPr>
          <w:i/>
          <w:sz w:val="24"/>
        </w:rPr>
        <w:t>por</w:t>
      </w:r>
      <w:r>
        <w:rPr>
          <w:i/>
          <w:spacing w:val="-7"/>
          <w:sz w:val="24"/>
        </w:rPr>
        <w:t> </w:t>
      </w:r>
      <w:r>
        <w:rPr>
          <w:i/>
          <w:sz w:val="24"/>
        </w:rPr>
        <w:t>más</w:t>
      </w:r>
      <w:r>
        <w:rPr>
          <w:i/>
          <w:spacing w:val="-8"/>
          <w:sz w:val="24"/>
        </w:rPr>
        <w:t> </w:t>
      </w:r>
      <w:r>
        <w:rPr>
          <w:i/>
          <w:sz w:val="24"/>
        </w:rPr>
        <w:t>de</w:t>
      </w:r>
      <w:r>
        <w:rPr>
          <w:i/>
          <w:spacing w:val="-7"/>
          <w:sz w:val="24"/>
        </w:rPr>
        <w:t> </w:t>
      </w:r>
      <w:r>
        <w:rPr>
          <w:i/>
          <w:sz w:val="24"/>
        </w:rPr>
        <w:t>veinte</w:t>
      </w:r>
      <w:r>
        <w:rPr>
          <w:i/>
          <w:spacing w:val="-7"/>
          <w:sz w:val="24"/>
        </w:rPr>
        <w:t> </w:t>
      </w:r>
      <w:r>
        <w:rPr>
          <w:i/>
          <w:sz w:val="24"/>
        </w:rPr>
        <w:t>días</w:t>
      </w:r>
      <w:r>
        <w:rPr>
          <w:i/>
          <w:spacing w:val="-8"/>
          <w:sz w:val="24"/>
        </w:rPr>
        <w:t> </w:t>
      </w:r>
      <w:r>
        <w:rPr>
          <w:i/>
          <w:sz w:val="24"/>
        </w:rPr>
        <w:t>hábiles,</w:t>
      </w:r>
      <w:r>
        <w:rPr>
          <w:i/>
          <w:spacing w:val="-10"/>
          <w:sz w:val="24"/>
        </w:rPr>
        <w:t> </w:t>
      </w:r>
      <w:r>
        <w:rPr>
          <w:i/>
          <w:sz w:val="24"/>
        </w:rPr>
        <w:t>o</w:t>
      </w:r>
      <w:r>
        <w:rPr>
          <w:i/>
          <w:spacing w:val="-11"/>
          <w:sz w:val="24"/>
        </w:rPr>
        <w:t> </w:t>
      </w:r>
      <w:r>
        <w:rPr>
          <w:i/>
          <w:sz w:val="24"/>
        </w:rPr>
        <w:t>sustitutiva</w:t>
      </w:r>
      <w:r>
        <w:rPr>
          <w:i/>
          <w:spacing w:val="-9"/>
          <w:sz w:val="24"/>
        </w:rPr>
        <w:t> </w:t>
      </w:r>
      <w:r>
        <w:rPr>
          <w:i/>
          <w:sz w:val="24"/>
        </w:rPr>
        <w:t>del despido.</w:t>
      </w:r>
      <w:r>
        <w:rPr>
          <w:i/>
          <w:spacing w:val="-2"/>
          <w:sz w:val="24"/>
        </w:rPr>
        <w:t> </w:t>
      </w:r>
      <w:r>
        <w:rPr>
          <w:i/>
          <w:sz w:val="24"/>
        </w:rPr>
        <w:t>En</w:t>
      </w:r>
      <w:r>
        <w:rPr>
          <w:i/>
          <w:spacing w:val="-2"/>
          <w:sz w:val="24"/>
        </w:rPr>
        <w:t> </w:t>
      </w:r>
      <w:r>
        <w:rPr>
          <w:i/>
          <w:sz w:val="24"/>
        </w:rPr>
        <w:t>todos los casos en</w:t>
      </w:r>
      <w:r>
        <w:rPr>
          <w:i/>
          <w:spacing w:val="-2"/>
          <w:sz w:val="24"/>
        </w:rPr>
        <w:t> </w:t>
      </w:r>
      <w:r>
        <w:rPr>
          <w:i/>
          <w:sz w:val="24"/>
        </w:rPr>
        <w:t>el periodo</w:t>
      </w:r>
      <w:r>
        <w:rPr>
          <w:i/>
          <w:spacing w:val="-3"/>
          <w:sz w:val="24"/>
        </w:rPr>
        <w:t> </w:t>
      </w:r>
      <w:r>
        <w:rPr>
          <w:i/>
          <w:sz w:val="24"/>
        </w:rPr>
        <w:t>de los dos años </w:t>
      </w:r>
      <w:r>
        <w:rPr>
          <w:i/>
          <w:w w:val="105"/>
          <w:sz w:val="24"/>
        </w:rPr>
        <w:t>previos</w:t>
      </w:r>
      <w:r>
        <w:rPr>
          <w:i/>
          <w:spacing w:val="-7"/>
          <w:w w:val="105"/>
          <w:sz w:val="24"/>
        </w:rPr>
        <w:t> </w:t>
      </w:r>
      <w:r>
        <w:rPr>
          <w:i/>
          <w:w w:val="105"/>
          <w:sz w:val="24"/>
        </w:rPr>
        <w:t>a</w:t>
      </w:r>
      <w:r>
        <w:rPr>
          <w:i/>
          <w:spacing w:val="-8"/>
          <w:w w:val="105"/>
          <w:sz w:val="24"/>
        </w:rPr>
        <w:t> </w:t>
      </w:r>
      <w:r>
        <w:rPr>
          <w:i/>
          <w:w w:val="105"/>
          <w:sz w:val="24"/>
        </w:rPr>
        <w:t>formalizar</w:t>
      </w:r>
      <w:r>
        <w:rPr>
          <w:i/>
          <w:spacing w:val="-6"/>
          <w:w w:val="105"/>
          <w:sz w:val="24"/>
        </w:rPr>
        <w:t> </w:t>
      </w:r>
      <w:r>
        <w:rPr>
          <w:i/>
          <w:w w:val="105"/>
          <w:sz w:val="24"/>
        </w:rPr>
        <w:t>la</w:t>
      </w:r>
      <w:r>
        <w:rPr>
          <w:i/>
          <w:spacing w:val="-8"/>
          <w:w w:val="105"/>
          <w:sz w:val="24"/>
        </w:rPr>
        <w:t> </w:t>
      </w:r>
      <w:r>
        <w:rPr>
          <w:i/>
          <w:w w:val="105"/>
          <w:sz w:val="24"/>
        </w:rPr>
        <w:t>postulación</w:t>
      </w:r>
      <w:r>
        <w:rPr>
          <w:i/>
          <w:spacing w:val="-10"/>
          <w:w w:val="105"/>
          <w:sz w:val="24"/>
        </w:rPr>
        <w:t> </w:t>
      </w:r>
      <w:r>
        <w:rPr>
          <w:i/>
          <w:w w:val="105"/>
          <w:sz w:val="24"/>
        </w:rPr>
        <w:t>al</w:t>
      </w:r>
      <w:r>
        <w:rPr>
          <w:i/>
          <w:spacing w:val="-7"/>
          <w:w w:val="105"/>
          <w:sz w:val="24"/>
        </w:rPr>
        <w:t> </w:t>
      </w:r>
      <w:r>
        <w:rPr>
          <w:i/>
          <w:w w:val="105"/>
          <w:sz w:val="24"/>
        </w:rPr>
        <w:t>cargo.</w:t>
      </w:r>
    </w:p>
    <w:p>
      <w:pPr>
        <w:pStyle w:val="BodyText"/>
        <w:rPr>
          <w:i/>
        </w:rPr>
      </w:pPr>
    </w:p>
    <w:p>
      <w:pPr>
        <w:pStyle w:val="BodyText"/>
        <w:spacing w:before="241"/>
        <w:rPr>
          <w:i/>
        </w:rPr>
      </w:pPr>
    </w:p>
    <w:p>
      <w:pPr>
        <w:spacing w:line="268" w:lineRule="auto" w:before="0"/>
        <w:ind w:left="2911" w:right="2119" w:firstLine="0"/>
        <w:jc w:val="left"/>
        <w:rPr>
          <w:i/>
          <w:sz w:val="24"/>
        </w:rPr>
      </w:pPr>
      <w:r>
        <w:rPr>
          <w:i/>
          <w:sz w:val="24"/>
        </w:rPr>
        <w:t>Para</w:t>
      </w:r>
      <w:r>
        <w:rPr>
          <w:i/>
          <w:spacing w:val="-4"/>
          <w:sz w:val="24"/>
        </w:rPr>
        <w:t> </w:t>
      </w:r>
      <w:r>
        <w:rPr>
          <w:i/>
          <w:sz w:val="24"/>
        </w:rPr>
        <w:t>ejercer</w:t>
      </w:r>
      <w:r>
        <w:rPr>
          <w:i/>
          <w:spacing w:val="-2"/>
          <w:sz w:val="24"/>
        </w:rPr>
        <w:t> </w:t>
      </w:r>
      <w:r>
        <w:rPr>
          <w:i/>
          <w:sz w:val="24"/>
        </w:rPr>
        <w:t>la</w:t>
      </w:r>
      <w:r>
        <w:rPr>
          <w:i/>
          <w:spacing w:val="-4"/>
          <w:sz w:val="24"/>
        </w:rPr>
        <w:t> </w:t>
      </w:r>
      <w:r>
        <w:rPr>
          <w:i/>
          <w:sz w:val="24"/>
        </w:rPr>
        <w:t>coordinación</w:t>
      </w:r>
      <w:r>
        <w:rPr>
          <w:i/>
          <w:spacing w:val="-5"/>
          <w:sz w:val="24"/>
        </w:rPr>
        <w:t> </w:t>
      </w:r>
      <w:r>
        <w:rPr>
          <w:i/>
          <w:sz w:val="24"/>
        </w:rPr>
        <w:t>de</w:t>
      </w:r>
      <w:r>
        <w:rPr>
          <w:i/>
          <w:spacing w:val="-2"/>
          <w:sz w:val="24"/>
        </w:rPr>
        <w:t> </w:t>
      </w:r>
      <w:r>
        <w:rPr>
          <w:i/>
          <w:sz w:val="24"/>
        </w:rPr>
        <w:t>unidad</w:t>
      </w:r>
      <w:r>
        <w:rPr>
          <w:i/>
          <w:spacing w:val="-4"/>
          <w:sz w:val="24"/>
        </w:rPr>
        <w:t> </w:t>
      </w:r>
      <w:r>
        <w:rPr>
          <w:i/>
          <w:sz w:val="24"/>
        </w:rPr>
        <w:t>de</w:t>
      </w:r>
      <w:r>
        <w:rPr>
          <w:i/>
          <w:spacing w:val="-2"/>
          <w:sz w:val="24"/>
        </w:rPr>
        <w:t> </w:t>
      </w:r>
      <w:r>
        <w:rPr>
          <w:i/>
          <w:sz w:val="24"/>
        </w:rPr>
        <w:t>departamento, </w:t>
      </w:r>
      <w:r>
        <w:rPr>
          <w:b/>
          <w:i/>
          <w:sz w:val="24"/>
        </w:rPr>
        <w:t>a excepción</w:t>
      </w:r>
      <w:r>
        <w:rPr>
          <w:b/>
          <w:i/>
          <w:spacing w:val="-17"/>
          <w:sz w:val="24"/>
        </w:rPr>
        <w:t> </w:t>
      </w:r>
      <w:r>
        <w:rPr>
          <w:b/>
          <w:i/>
          <w:sz w:val="24"/>
        </w:rPr>
        <w:t>de</w:t>
      </w:r>
      <w:r>
        <w:rPr>
          <w:b/>
          <w:i/>
          <w:spacing w:val="-17"/>
          <w:sz w:val="24"/>
        </w:rPr>
        <w:t> </w:t>
      </w:r>
      <w:r>
        <w:rPr>
          <w:b/>
          <w:i/>
          <w:sz w:val="24"/>
        </w:rPr>
        <w:t>una</w:t>
      </w:r>
      <w:r>
        <w:rPr>
          <w:b/>
          <w:i/>
          <w:spacing w:val="-16"/>
          <w:sz w:val="24"/>
        </w:rPr>
        <w:t> </w:t>
      </w:r>
      <w:r>
        <w:rPr>
          <w:b/>
          <w:i/>
          <w:sz w:val="24"/>
        </w:rPr>
        <w:t>unidad</w:t>
      </w:r>
      <w:r>
        <w:rPr>
          <w:b/>
          <w:i/>
          <w:spacing w:val="-17"/>
          <w:sz w:val="24"/>
        </w:rPr>
        <w:t> </w:t>
      </w:r>
      <w:r>
        <w:rPr>
          <w:b/>
          <w:i/>
          <w:sz w:val="24"/>
        </w:rPr>
        <w:t>desconcentrada</w:t>
      </w:r>
      <w:r>
        <w:rPr>
          <w:i/>
          <w:sz w:val="24"/>
        </w:rPr>
        <w:t>,</w:t>
      </w:r>
      <w:r>
        <w:rPr>
          <w:i/>
          <w:spacing w:val="-17"/>
          <w:sz w:val="24"/>
        </w:rPr>
        <w:t> </w:t>
      </w:r>
      <w:r>
        <w:rPr>
          <w:i/>
          <w:sz w:val="24"/>
        </w:rPr>
        <w:t>se</w:t>
      </w:r>
      <w:r>
        <w:rPr>
          <w:i/>
          <w:spacing w:val="-17"/>
          <w:sz w:val="24"/>
        </w:rPr>
        <w:t> </w:t>
      </w:r>
      <w:r>
        <w:rPr>
          <w:i/>
          <w:sz w:val="24"/>
        </w:rPr>
        <w:t>requiere:</w:t>
      </w:r>
    </w:p>
    <w:p>
      <w:pPr>
        <w:pStyle w:val="BodyText"/>
        <w:rPr>
          <w:i/>
        </w:rPr>
      </w:pPr>
    </w:p>
    <w:p>
      <w:pPr>
        <w:pStyle w:val="BodyText"/>
        <w:spacing w:before="5"/>
        <w:rPr>
          <w:i/>
        </w:rPr>
      </w:pPr>
    </w:p>
    <w:p>
      <w:pPr>
        <w:spacing w:before="0"/>
        <w:ind w:left="2911" w:right="0" w:firstLine="0"/>
        <w:jc w:val="left"/>
        <w:rPr>
          <w:i/>
          <w:sz w:val="24"/>
        </w:rPr>
      </w:pPr>
      <w:r>
        <w:rPr>
          <w:i/>
          <w:spacing w:val="-10"/>
          <w:w w:val="90"/>
          <w:sz w:val="24"/>
        </w:rPr>
        <w:t>…</w:t>
      </w:r>
    </w:p>
    <w:p>
      <w:pPr>
        <w:pStyle w:val="BodyText"/>
        <w:rPr>
          <w:i/>
        </w:rPr>
      </w:pPr>
    </w:p>
    <w:p>
      <w:pPr>
        <w:pStyle w:val="BodyText"/>
        <w:rPr>
          <w:i/>
        </w:rPr>
      </w:pPr>
    </w:p>
    <w:p>
      <w:pPr>
        <w:pStyle w:val="BodyText"/>
        <w:spacing w:before="2"/>
        <w:rPr>
          <w:i/>
        </w:rPr>
      </w:pPr>
    </w:p>
    <w:p>
      <w:pPr>
        <w:spacing w:line="271" w:lineRule="auto" w:before="0"/>
        <w:ind w:left="3121" w:right="2119" w:hanging="286"/>
        <w:jc w:val="left"/>
        <w:rPr>
          <w:i/>
          <w:sz w:val="24"/>
        </w:rPr>
      </w:pPr>
      <w:r>
        <w:rPr>
          <w:i/>
          <w:sz w:val="24"/>
        </w:rPr>
        <w:t>f.</w:t>
      </w:r>
      <w:r>
        <w:rPr>
          <w:i/>
          <w:spacing w:val="-6"/>
          <w:sz w:val="24"/>
        </w:rPr>
        <w:t> </w:t>
      </w:r>
      <w:r>
        <w:rPr>
          <w:i/>
          <w:sz w:val="24"/>
        </w:rPr>
        <w:t>No</w:t>
      </w:r>
      <w:r>
        <w:rPr>
          <w:i/>
          <w:spacing w:val="-7"/>
          <w:sz w:val="24"/>
        </w:rPr>
        <w:t> </w:t>
      </w:r>
      <w:r>
        <w:rPr>
          <w:i/>
          <w:sz w:val="24"/>
        </w:rPr>
        <w:t>presentar</w:t>
      </w:r>
      <w:r>
        <w:rPr>
          <w:i/>
          <w:spacing w:val="-2"/>
          <w:sz w:val="24"/>
        </w:rPr>
        <w:t> </w:t>
      </w:r>
      <w:r>
        <w:rPr>
          <w:i/>
          <w:sz w:val="24"/>
        </w:rPr>
        <w:t>sanciones</w:t>
      </w:r>
      <w:r>
        <w:rPr>
          <w:i/>
          <w:spacing w:val="-3"/>
          <w:sz w:val="24"/>
        </w:rPr>
        <w:t> </w:t>
      </w:r>
      <w:r>
        <w:rPr>
          <w:i/>
          <w:sz w:val="24"/>
        </w:rPr>
        <w:t>en</w:t>
      </w:r>
      <w:r>
        <w:rPr>
          <w:i/>
          <w:spacing w:val="-6"/>
          <w:sz w:val="24"/>
        </w:rPr>
        <w:t> </w:t>
      </w:r>
      <w:r>
        <w:rPr>
          <w:i/>
          <w:sz w:val="24"/>
        </w:rPr>
        <w:t>el</w:t>
      </w:r>
      <w:r>
        <w:rPr>
          <w:i/>
          <w:spacing w:val="-9"/>
          <w:sz w:val="24"/>
        </w:rPr>
        <w:t> </w:t>
      </w:r>
      <w:r>
        <w:rPr>
          <w:i/>
          <w:sz w:val="24"/>
        </w:rPr>
        <w:t>expediente</w:t>
      </w:r>
      <w:r>
        <w:rPr>
          <w:i/>
          <w:spacing w:val="-2"/>
          <w:sz w:val="24"/>
        </w:rPr>
        <w:t> </w:t>
      </w:r>
      <w:r>
        <w:rPr>
          <w:i/>
          <w:sz w:val="24"/>
        </w:rPr>
        <w:t>personal</w:t>
      </w:r>
      <w:r>
        <w:rPr>
          <w:i/>
          <w:spacing w:val="-3"/>
          <w:sz w:val="24"/>
        </w:rPr>
        <w:t> </w:t>
      </w:r>
      <w:r>
        <w:rPr>
          <w:i/>
          <w:sz w:val="24"/>
        </w:rPr>
        <w:t>por</w:t>
      </w:r>
      <w:r>
        <w:rPr>
          <w:i/>
          <w:spacing w:val="-2"/>
          <w:sz w:val="24"/>
        </w:rPr>
        <w:t> </w:t>
      </w:r>
      <w:r>
        <w:rPr>
          <w:i/>
          <w:sz w:val="24"/>
        </w:rPr>
        <w:t>acoso </w:t>
      </w:r>
      <w:r>
        <w:rPr>
          <w:i/>
          <w:w w:val="105"/>
          <w:sz w:val="24"/>
        </w:rPr>
        <w:t>sexual,</w:t>
      </w:r>
      <w:r>
        <w:rPr>
          <w:i/>
          <w:spacing w:val="-14"/>
          <w:w w:val="105"/>
          <w:sz w:val="24"/>
        </w:rPr>
        <w:t> </w:t>
      </w:r>
      <w:r>
        <w:rPr>
          <w:i/>
          <w:w w:val="105"/>
          <w:sz w:val="24"/>
        </w:rPr>
        <w:t>acoso</w:t>
      </w:r>
      <w:r>
        <w:rPr>
          <w:i/>
          <w:spacing w:val="-15"/>
          <w:w w:val="105"/>
          <w:sz w:val="24"/>
        </w:rPr>
        <w:t> </w:t>
      </w:r>
      <w:r>
        <w:rPr>
          <w:i/>
          <w:w w:val="105"/>
          <w:sz w:val="24"/>
        </w:rPr>
        <w:t>laboral</w:t>
      </w:r>
      <w:r>
        <w:rPr>
          <w:i/>
          <w:spacing w:val="-12"/>
          <w:w w:val="105"/>
          <w:sz w:val="24"/>
        </w:rPr>
        <w:t> </w:t>
      </w:r>
      <w:r>
        <w:rPr>
          <w:i/>
          <w:w w:val="105"/>
          <w:sz w:val="24"/>
        </w:rPr>
        <w:t>o</w:t>
      </w:r>
      <w:r>
        <w:rPr>
          <w:i/>
          <w:spacing w:val="-15"/>
          <w:w w:val="105"/>
          <w:sz w:val="24"/>
        </w:rPr>
        <w:t> </w:t>
      </w:r>
      <w:r>
        <w:rPr>
          <w:i/>
          <w:w w:val="105"/>
          <w:sz w:val="24"/>
        </w:rPr>
        <w:t>discriminación</w:t>
      </w:r>
      <w:r>
        <w:rPr>
          <w:i/>
          <w:spacing w:val="-14"/>
          <w:w w:val="105"/>
          <w:sz w:val="24"/>
        </w:rPr>
        <w:t> </w:t>
      </w:r>
      <w:r>
        <w:rPr>
          <w:i/>
          <w:w w:val="105"/>
          <w:sz w:val="24"/>
        </w:rPr>
        <w:t>por</w:t>
      </w:r>
      <w:r>
        <w:rPr>
          <w:i/>
          <w:spacing w:val="-11"/>
          <w:w w:val="105"/>
          <w:sz w:val="24"/>
        </w:rPr>
        <w:t> </w:t>
      </w:r>
      <w:r>
        <w:rPr>
          <w:i/>
          <w:w w:val="105"/>
          <w:sz w:val="24"/>
        </w:rPr>
        <w:t>orientación </w:t>
      </w:r>
      <w:r>
        <w:rPr>
          <w:i/>
          <w:sz w:val="24"/>
        </w:rPr>
        <w:t>sexual, identidad y expresión de género, ni haber cometido alguna</w:t>
      </w:r>
      <w:r>
        <w:rPr>
          <w:i/>
          <w:spacing w:val="-1"/>
          <w:sz w:val="24"/>
        </w:rPr>
        <w:t> </w:t>
      </w:r>
      <w:r>
        <w:rPr>
          <w:i/>
          <w:sz w:val="24"/>
        </w:rPr>
        <w:t>falta en</w:t>
      </w:r>
      <w:r>
        <w:rPr>
          <w:i/>
          <w:spacing w:val="-1"/>
          <w:sz w:val="24"/>
        </w:rPr>
        <w:t> </w:t>
      </w:r>
      <w:r>
        <w:rPr>
          <w:i/>
          <w:sz w:val="24"/>
        </w:rPr>
        <w:t>otro</w:t>
      </w:r>
      <w:r>
        <w:rPr>
          <w:i/>
          <w:spacing w:val="-2"/>
          <w:sz w:val="24"/>
        </w:rPr>
        <w:t> </w:t>
      </w:r>
      <w:r>
        <w:rPr>
          <w:i/>
          <w:sz w:val="24"/>
        </w:rPr>
        <w:t>ámbito que le implicara una</w:t>
      </w:r>
      <w:r>
        <w:rPr>
          <w:i/>
          <w:spacing w:val="-1"/>
          <w:sz w:val="24"/>
        </w:rPr>
        <w:t> </w:t>
      </w:r>
      <w:r>
        <w:rPr>
          <w:i/>
          <w:sz w:val="24"/>
        </w:rPr>
        <w:t>suspensión por</w:t>
      </w:r>
      <w:r>
        <w:rPr>
          <w:i/>
          <w:spacing w:val="-2"/>
          <w:sz w:val="24"/>
        </w:rPr>
        <w:t> </w:t>
      </w:r>
      <w:r>
        <w:rPr>
          <w:i/>
          <w:sz w:val="24"/>
        </w:rPr>
        <w:t>más</w:t>
      </w:r>
      <w:r>
        <w:rPr>
          <w:i/>
          <w:spacing w:val="-3"/>
          <w:sz w:val="24"/>
        </w:rPr>
        <w:t> </w:t>
      </w:r>
      <w:r>
        <w:rPr>
          <w:i/>
          <w:sz w:val="24"/>
        </w:rPr>
        <w:t>de</w:t>
      </w:r>
      <w:r>
        <w:rPr>
          <w:i/>
          <w:spacing w:val="-2"/>
          <w:sz w:val="24"/>
        </w:rPr>
        <w:t> </w:t>
      </w:r>
      <w:r>
        <w:rPr>
          <w:i/>
          <w:sz w:val="24"/>
        </w:rPr>
        <w:t>veinte</w:t>
      </w:r>
      <w:r>
        <w:rPr>
          <w:i/>
          <w:spacing w:val="-2"/>
          <w:sz w:val="24"/>
        </w:rPr>
        <w:t> </w:t>
      </w:r>
      <w:r>
        <w:rPr>
          <w:i/>
          <w:sz w:val="24"/>
        </w:rPr>
        <w:t>días</w:t>
      </w:r>
      <w:r>
        <w:rPr>
          <w:i/>
          <w:spacing w:val="-3"/>
          <w:sz w:val="24"/>
        </w:rPr>
        <w:t> </w:t>
      </w:r>
      <w:r>
        <w:rPr>
          <w:i/>
          <w:sz w:val="24"/>
        </w:rPr>
        <w:t>hábiles,</w:t>
      </w:r>
      <w:r>
        <w:rPr>
          <w:i/>
          <w:spacing w:val="-5"/>
          <w:sz w:val="24"/>
        </w:rPr>
        <w:t> </w:t>
      </w:r>
      <w:r>
        <w:rPr>
          <w:i/>
          <w:sz w:val="24"/>
        </w:rPr>
        <w:t>o</w:t>
      </w:r>
      <w:r>
        <w:rPr>
          <w:i/>
          <w:spacing w:val="-6"/>
          <w:sz w:val="24"/>
        </w:rPr>
        <w:t> </w:t>
      </w:r>
      <w:r>
        <w:rPr>
          <w:i/>
          <w:sz w:val="24"/>
        </w:rPr>
        <w:t>sustitutiva</w:t>
      </w:r>
      <w:r>
        <w:rPr>
          <w:i/>
          <w:spacing w:val="-4"/>
          <w:sz w:val="24"/>
        </w:rPr>
        <w:t> </w:t>
      </w:r>
      <w:r>
        <w:rPr>
          <w:i/>
          <w:sz w:val="24"/>
        </w:rPr>
        <w:t>del</w:t>
      </w:r>
      <w:r>
        <w:rPr>
          <w:i/>
          <w:spacing w:val="-3"/>
          <w:sz w:val="24"/>
        </w:rPr>
        <w:t> </w:t>
      </w:r>
      <w:r>
        <w:rPr>
          <w:i/>
          <w:sz w:val="24"/>
        </w:rPr>
        <w:t>despido.</w:t>
      </w:r>
      <w:r>
        <w:rPr>
          <w:i/>
          <w:spacing w:val="-5"/>
          <w:sz w:val="24"/>
        </w:rPr>
        <w:t> </w:t>
      </w:r>
      <w:r>
        <w:rPr>
          <w:i/>
          <w:sz w:val="24"/>
        </w:rPr>
        <w:t>En todos los casos en el periodo</w:t>
      </w:r>
      <w:r>
        <w:rPr>
          <w:i/>
          <w:spacing w:val="-2"/>
          <w:sz w:val="24"/>
        </w:rPr>
        <w:t> </w:t>
      </w:r>
      <w:r>
        <w:rPr>
          <w:i/>
          <w:sz w:val="24"/>
        </w:rPr>
        <w:t>de los dos años previos a </w:t>
      </w:r>
      <w:r>
        <w:rPr>
          <w:i/>
          <w:w w:val="105"/>
          <w:sz w:val="24"/>
        </w:rPr>
        <w:t>formalizar la postulación al cargo.</w:t>
      </w:r>
    </w:p>
    <w:p>
      <w:pPr>
        <w:pStyle w:val="BodyText"/>
        <w:rPr>
          <w:i/>
        </w:rPr>
      </w:pPr>
    </w:p>
    <w:p>
      <w:pPr>
        <w:pStyle w:val="BodyText"/>
        <w:spacing w:before="241"/>
        <w:rPr>
          <w:i/>
        </w:rPr>
      </w:pPr>
    </w:p>
    <w:p>
      <w:pPr>
        <w:spacing w:line="271" w:lineRule="auto" w:before="0"/>
        <w:ind w:left="2911" w:right="2119" w:firstLine="0"/>
        <w:jc w:val="left"/>
        <w:rPr>
          <w:i/>
          <w:sz w:val="24"/>
        </w:rPr>
      </w:pPr>
      <w:r>
        <w:rPr>
          <w:i/>
          <w:sz w:val="24"/>
        </w:rPr>
        <w:t>Las personas directoras deberán ejercer sus funciones en jornada</w:t>
      </w:r>
      <w:r>
        <w:rPr>
          <w:i/>
          <w:spacing w:val="-4"/>
          <w:sz w:val="24"/>
        </w:rPr>
        <w:t> </w:t>
      </w:r>
      <w:r>
        <w:rPr>
          <w:i/>
          <w:sz w:val="24"/>
        </w:rPr>
        <w:t>de</w:t>
      </w:r>
      <w:r>
        <w:rPr>
          <w:i/>
          <w:spacing w:val="-2"/>
          <w:sz w:val="24"/>
        </w:rPr>
        <w:t> </w:t>
      </w:r>
      <w:r>
        <w:rPr>
          <w:i/>
          <w:sz w:val="24"/>
        </w:rPr>
        <w:t>tiempo</w:t>
      </w:r>
      <w:r>
        <w:rPr>
          <w:i/>
          <w:spacing w:val="-6"/>
          <w:sz w:val="24"/>
        </w:rPr>
        <w:t> </w:t>
      </w:r>
      <w:r>
        <w:rPr>
          <w:i/>
          <w:sz w:val="24"/>
        </w:rPr>
        <w:t>completo,</w:t>
      </w:r>
      <w:r>
        <w:rPr>
          <w:i/>
          <w:spacing w:val="-5"/>
          <w:sz w:val="24"/>
        </w:rPr>
        <w:t> </w:t>
      </w:r>
      <w:r>
        <w:rPr>
          <w:i/>
          <w:sz w:val="24"/>
        </w:rPr>
        <w:t>durarán</w:t>
      </w:r>
      <w:r>
        <w:rPr>
          <w:i/>
          <w:spacing w:val="-5"/>
          <w:sz w:val="24"/>
        </w:rPr>
        <w:t> </w:t>
      </w:r>
      <w:r>
        <w:rPr>
          <w:i/>
          <w:sz w:val="24"/>
        </w:rPr>
        <w:t>en</w:t>
      </w:r>
      <w:r>
        <w:rPr>
          <w:i/>
          <w:spacing w:val="-5"/>
          <w:sz w:val="24"/>
        </w:rPr>
        <w:t> </w:t>
      </w:r>
      <w:r>
        <w:rPr>
          <w:i/>
          <w:sz w:val="24"/>
        </w:rPr>
        <w:t>sus</w:t>
      </w:r>
      <w:r>
        <w:rPr>
          <w:i/>
          <w:spacing w:val="-2"/>
          <w:sz w:val="24"/>
        </w:rPr>
        <w:t> </w:t>
      </w:r>
      <w:r>
        <w:rPr>
          <w:i/>
          <w:sz w:val="24"/>
        </w:rPr>
        <w:t>funciones</w:t>
      </w:r>
      <w:r>
        <w:rPr>
          <w:i/>
          <w:spacing w:val="-3"/>
          <w:sz w:val="24"/>
        </w:rPr>
        <w:t> </w:t>
      </w:r>
      <w:r>
        <w:rPr>
          <w:i/>
          <w:sz w:val="24"/>
        </w:rPr>
        <w:t>cuatro años y no podrán ser electas por más de dos períodos </w:t>
      </w:r>
      <w:r>
        <w:rPr>
          <w:i/>
          <w:spacing w:val="-2"/>
          <w:sz w:val="24"/>
        </w:rPr>
        <w:t>consecutivos.</w:t>
      </w:r>
    </w:p>
    <w:p>
      <w:pPr>
        <w:spacing w:after="0" w:line="271"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spacing w:line="268" w:lineRule="auto" w:before="0"/>
        <w:ind w:left="2911" w:right="2119" w:firstLine="0"/>
        <w:jc w:val="left"/>
        <w:rPr>
          <w:i/>
          <w:sz w:val="24"/>
        </w:rPr>
      </w:pPr>
      <w:r>
        <w:rPr>
          <w:i/>
          <w:sz w:val="24"/>
        </w:rPr>
        <w:t>Las</w:t>
      </w:r>
      <w:r>
        <w:rPr>
          <w:i/>
          <w:spacing w:val="-9"/>
          <w:sz w:val="24"/>
        </w:rPr>
        <w:t> </w:t>
      </w:r>
      <w:r>
        <w:rPr>
          <w:i/>
          <w:sz w:val="24"/>
        </w:rPr>
        <w:t>personas</w:t>
      </w:r>
      <w:r>
        <w:rPr>
          <w:i/>
          <w:spacing w:val="-9"/>
          <w:sz w:val="24"/>
        </w:rPr>
        <w:t> </w:t>
      </w:r>
      <w:r>
        <w:rPr>
          <w:i/>
          <w:sz w:val="24"/>
        </w:rPr>
        <w:t>coordinadoras</w:t>
      </w:r>
      <w:r>
        <w:rPr>
          <w:i/>
          <w:spacing w:val="-9"/>
          <w:sz w:val="24"/>
        </w:rPr>
        <w:t> </w:t>
      </w:r>
      <w:r>
        <w:rPr>
          <w:i/>
          <w:sz w:val="24"/>
        </w:rPr>
        <w:t>durarán</w:t>
      </w:r>
      <w:r>
        <w:rPr>
          <w:i/>
          <w:spacing w:val="-11"/>
          <w:sz w:val="24"/>
        </w:rPr>
        <w:t> </w:t>
      </w:r>
      <w:r>
        <w:rPr>
          <w:i/>
          <w:sz w:val="24"/>
        </w:rPr>
        <w:t>en</w:t>
      </w:r>
      <w:r>
        <w:rPr>
          <w:i/>
          <w:spacing w:val="-11"/>
          <w:sz w:val="24"/>
        </w:rPr>
        <w:t> </w:t>
      </w:r>
      <w:r>
        <w:rPr>
          <w:i/>
          <w:sz w:val="24"/>
        </w:rPr>
        <w:t>sus</w:t>
      </w:r>
      <w:r>
        <w:rPr>
          <w:i/>
          <w:spacing w:val="-8"/>
          <w:sz w:val="24"/>
        </w:rPr>
        <w:t> </w:t>
      </w:r>
      <w:r>
        <w:rPr>
          <w:i/>
          <w:sz w:val="24"/>
        </w:rPr>
        <w:t>funciones</w:t>
      </w:r>
      <w:r>
        <w:rPr>
          <w:i/>
          <w:spacing w:val="-9"/>
          <w:sz w:val="24"/>
        </w:rPr>
        <w:t> </w:t>
      </w:r>
      <w:r>
        <w:rPr>
          <w:i/>
          <w:sz w:val="24"/>
        </w:rPr>
        <w:t>cuatro </w:t>
      </w:r>
      <w:r>
        <w:rPr>
          <w:i/>
          <w:spacing w:val="-2"/>
          <w:sz w:val="24"/>
        </w:rPr>
        <w:t>años.</w:t>
      </w:r>
    </w:p>
    <w:p>
      <w:pPr>
        <w:pStyle w:val="BodyText"/>
        <w:rPr>
          <w:i/>
        </w:rPr>
      </w:pPr>
    </w:p>
    <w:p>
      <w:pPr>
        <w:pStyle w:val="BodyText"/>
        <w:spacing w:before="245"/>
        <w:rPr>
          <w:i/>
        </w:rPr>
      </w:pPr>
    </w:p>
    <w:p>
      <w:pPr>
        <w:spacing w:line="271" w:lineRule="auto" w:before="0"/>
        <w:ind w:left="2911" w:right="2376" w:firstLine="0"/>
        <w:jc w:val="left"/>
        <w:rPr>
          <w:i/>
          <w:sz w:val="24"/>
        </w:rPr>
      </w:pPr>
      <w:r>
        <w:rPr>
          <w:i/>
          <w:sz w:val="24"/>
        </w:rPr>
        <w:t>Para ser electa </w:t>
      </w:r>
      <w:r>
        <w:rPr>
          <w:b/>
          <w:i/>
          <w:sz w:val="24"/>
        </w:rPr>
        <w:t>la </w:t>
      </w:r>
      <w:r>
        <w:rPr>
          <w:i/>
          <w:sz w:val="24"/>
        </w:rPr>
        <w:t>persona directora de departamento o coordinadora de unidad se requiere obtener una votación afirmativa</w:t>
      </w:r>
      <w:r>
        <w:rPr>
          <w:i/>
          <w:spacing w:val="-4"/>
          <w:sz w:val="24"/>
        </w:rPr>
        <w:t> </w:t>
      </w:r>
      <w:r>
        <w:rPr>
          <w:i/>
          <w:sz w:val="24"/>
        </w:rPr>
        <w:t>mayor</w:t>
      </w:r>
      <w:r>
        <w:rPr>
          <w:i/>
          <w:spacing w:val="-2"/>
          <w:sz w:val="24"/>
        </w:rPr>
        <w:t> </w:t>
      </w:r>
      <w:r>
        <w:rPr>
          <w:i/>
          <w:sz w:val="24"/>
        </w:rPr>
        <w:t>que</w:t>
      </w:r>
      <w:r>
        <w:rPr>
          <w:i/>
          <w:spacing w:val="-2"/>
          <w:sz w:val="24"/>
        </w:rPr>
        <w:t> </w:t>
      </w:r>
      <w:r>
        <w:rPr>
          <w:i/>
          <w:sz w:val="24"/>
        </w:rPr>
        <w:t>el</w:t>
      </w:r>
      <w:r>
        <w:rPr>
          <w:i/>
          <w:spacing w:val="-3"/>
          <w:sz w:val="24"/>
        </w:rPr>
        <w:t> </w:t>
      </w:r>
      <w:r>
        <w:rPr>
          <w:i/>
          <w:sz w:val="24"/>
        </w:rPr>
        <w:t>40%</w:t>
      </w:r>
      <w:r>
        <w:rPr>
          <w:i/>
          <w:spacing w:val="-5"/>
          <w:sz w:val="24"/>
        </w:rPr>
        <w:t> </w:t>
      </w:r>
      <w:r>
        <w:rPr>
          <w:i/>
          <w:sz w:val="24"/>
        </w:rPr>
        <w:t>del</w:t>
      </w:r>
      <w:r>
        <w:rPr>
          <w:i/>
          <w:spacing w:val="-3"/>
          <w:sz w:val="24"/>
        </w:rPr>
        <w:t> </w:t>
      </w:r>
      <w:r>
        <w:rPr>
          <w:i/>
          <w:sz w:val="24"/>
        </w:rPr>
        <w:t>total</w:t>
      </w:r>
      <w:r>
        <w:rPr>
          <w:i/>
          <w:spacing w:val="-3"/>
          <w:sz w:val="24"/>
        </w:rPr>
        <w:t> </w:t>
      </w:r>
      <w:r>
        <w:rPr>
          <w:i/>
          <w:sz w:val="24"/>
        </w:rPr>
        <w:t>de</w:t>
      </w:r>
      <w:r>
        <w:rPr>
          <w:i/>
          <w:spacing w:val="-2"/>
          <w:sz w:val="24"/>
        </w:rPr>
        <w:t> </w:t>
      </w:r>
      <w:r>
        <w:rPr>
          <w:i/>
          <w:sz w:val="24"/>
        </w:rPr>
        <w:t>votos electorales</w:t>
      </w:r>
      <w:r>
        <w:rPr>
          <w:i/>
          <w:spacing w:val="-3"/>
          <w:sz w:val="24"/>
        </w:rPr>
        <w:t> </w:t>
      </w:r>
      <w:r>
        <w:rPr>
          <w:i/>
          <w:sz w:val="24"/>
        </w:rPr>
        <w:t>de la Asamblea Plebiscitaria respectiva.</w:t>
      </w:r>
    </w:p>
    <w:p>
      <w:pPr>
        <w:pStyle w:val="BodyText"/>
        <w:rPr>
          <w:i/>
        </w:rPr>
      </w:pPr>
    </w:p>
    <w:p>
      <w:pPr>
        <w:pStyle w:val="BodyText"/>
        <w:spacing w:before="242"/>
        <w:rPr>
          <w:i/>
        </w:rPr>
      </w:pPr>
    </w:p>
    <w:p>
      <w:pPr>
        <w:spacing w:line="271" w:lineRule="auto" w:before="0"/>
        <w:ind w:left="2911" w:right="2119" w:firstLine="0"/>
        <w:jc w:val="left"/>
        <w:rPr>
          <w:i/>
          <w:sz w:val="24"/>
        </w:rPr>
      </w:pPr>
      <w:r>
        <w:rPr>
          <w:i/>
          <w:sz w:val="24"/>
        </w:rPr>
        <w:t>En</w:t>
      </w:r>
      <w:r>
        <w:rPr>
          <w:i/>
          <w:spacing w:val="-13"/>
          <w:sz w:val="24"/>
        </w:rPr>
        <w:t> </w:t>
      </w:r>
      <w:r>
        <w:rPr>
          <w:i/>
          <w:sz w:val="24"/>
        </w:rPr>
        <w:t>los</w:t>
      </w:r>
      <w:r>
        <w:rPr>
          <w:i/>
          <w:spacing w:val="-11"/>
          <w:sz w:val="24"/>
        </w:rPr>
        <w:t> </w:t>
      </w:r>
      <w:r>
        <w:rPr>
          <w:i/>
          <w:sz w:val="24"/>
        </w:rPr>
        <w:t>departamentos</w:t>
      </w:r>
      <w:r>
        <w:rPr>
          <w:i/>
          <w:spacing w:val="-11"/>
          <w:sz w:val="24"/>
        </w:rPr>
        <w:t> </w:t>
      </w:r>
      <w:r>
        <w:rPr>
          <w:i/>
          <w:sz w:val="24"/>
        </w:rPr>
        <w:t>de</w:t>
      </w:r>
      <w:r>
        <w:rPr>
          <w:i/>
          <w:spacing w:val="-10"/>
          <w:sz w:val="24"/>
        </w:rPr>
        <w:t> </w:t>
      </w:r>
      <w:r>
        <w:rPr>
          <w:i/>
          <w:sz w:val="24"/>
        </w:rPr>
        <w:t>apoyo</w:t>
      </w:r>
      <w:r>
        <w:rPr>
          <w:i/>
          <w:spacing w:val="-10"/>
          <w:sz w:val="24"/>
        </w:rPr>
        <w:t> </w:t>
      </w:r>
      <w:r>
        <w:rPr>
          <w:b/>
          <w:i/>
          <w:sz w:val="24"/>
        </w:rPr>
        <w:t>a</w:t>
      </w:r>
      <w:r>
        <w:rPr>
          <w:b/>
          <w:i/>
          <w:spacing w:val="-9"/>
          <w:sz w:val="24"/>
        </w:rPr>
        <w:t> </w:t>
      </w:r>
      <w:r>
        <w:rPr>
          <w:b/>
          <w:i/>
          <w:sz w:val="24"/>
        </w:rPr>
        <w:t>la</w:t>
      </w:r>
      <w:r>
        <w:rPr>
          <w:b/>
          <w:i/>
          <w:spacing w:val="-14"/>
          <w:sz w:val="24"/>
        </w:rPr>
        <w:t> </w:t>
      </w:r>
      <w:r>
        <w:rPr>
          <w:b/>
          <w:i/>
          <w:sz w:val="24"/>
        </w:rPr>
        <w:t>academia</w:t>
      </w:r>
      <w:r>
        <w:rPr>
          <w:b/>
          <w:i/>
          <w:spacing w:val="-6"/>
          <w:sz w:val="24"/>
        </w:rPr>
        <w:t> </w:t>
      </w:r>
      <w:r>
        <w:rPr>
          <w:i/>
          <w:sz w:val="24"/>
        </w:rPr>
        <w:t>el</w:t>
      </w:r>
      <w:r>
        <w:rPr>
          <w:i/>
          <w:spacing w:val="-11"/>
          <w:sz w:val="24"/>
        </w:rPr>
        <w:t> </w:t>
      </w:r>
      <w:r>
        <w:rPr>
          <w:i/>
          <w:sz w:val="24"/>
        </w:rPr>
        <w:t>total</w:t>
      </w:r>
      <w:r>
        <w:rPr>
          <w:i/>
          <w:spacing w:val="-11"/>
          <w:sz w:val="24"/>
        </w:rPr>
        <w:t> </w:t>
      </w:r>
      <w:r>
        <w:rPr>
          <w:i/>
          <w:sz w:val="24"/>
        </w:rPr>
        <w:t>de</w:t>
      </w:r>
      <w:r>
        <w:rPr>
          <w:i/>
          <w:spacing w:val="-10"/>
          <w:sz w:val="24"/>
        </w:rPr>
        <w:t> </w:t>
      </w:r>
      <w:r>
        <w:rPr>
          <w:i/>
          <w:sz w:val="24"/>
        </w:rPr>
        <w:t>votos electorales es igual a la cantidad de electores inscritos en el padrón definitivo.</w:t>
      </w:r>
    </w:p>
    <w:p>
      <w:pPr>
        <w:pStyle w:val="BodyText"/>
        <w:rPr>
          <w:i/>
        </w:rPr>
      </w:pPr>
    </w:p>
    <w:p>
      <w:pPr>
        <w:pStyle w:val="BodyText"/>
        <w:spacing w:before="237"/>
        <w:rPr>
          <w:i/>
        </w:rPr>
      </w:pPr>
    </w:p>
    <w:p>
      <w:pPr>
        <w:spacing w:before="1"/>
        <w:ind w:left="2911" w:right="0" w:firstLine="0"/>
        <w:jc w:val="left"/>
        <w:rPr>
          <w:i/>
          <w:sz w:val="24"/>
        </w:rPr>
      </w:pPr>
      <w:r>
        <w:rPr>
          <w:i/>
          <w:spacing w:val="-10"/>
          <w:w w:val="90"/>
          <w:sz w:val="24"/>
        </w:rPr>
        <w:t>…</w:t>
      </w:r>
    </w:p>
    <w:p>
      <w:pPr>
        <w:pStyle w:val="BodyText"/>
        <w:spacing w:before="3"/>
        <w:rPr>
          <w:i/>
        </w:rPr>
      </w:pPr>
    </w:p>
    <w:p>
      <w:pPr>
        <w:pStyle w:val="Heading4"/>
        <w:spacing w:line="268" w:lineRule="auto"/>
        <w:ind w:left="2976" w:right="2119"/>
      </w:pPr>
      <w:r>
        <w:rPr>
          <w:spacing w:val="-6"/>
        </w:rPr>
        <w:t>Artículo</w:t>
      </w:r>
      <w:r>
        <w:rPr>
          <w:spacing w:val="-10"/>
        </w:rPr>
        <w:t> </w:t>
      </w:r>
      <w:r>
        <w:rPr>
          <w:spacing w:val="-6"/>
        </w:rPr>
        <w:t>59</w:t>
      </w:r>
      <w:r>
        <w:rPr>
          <w:spacing w:val="-9"/>
        </w:rPr>
        <w:t> </w:t>
      </w:r>
      <w:r>
        <w:rPr>
          <w:spacing w:val="-6"/>
        </w:rPr>
        <w:t>Funciones</w:t>
      </w:r>
      <w:r>
        <w:rPr>
          <w:spacing w:val="-9"/>
        </w:rPr>
        <w:t> </w:t>
      </w:r>
      <w:r>
        <w:rPr>
          <w:spacing w:val="-6"/>
        </w:rPr>
        <w:t>de</w:t>
      </w:r>
      <w:r>
        <w:rPr>
          <w:spacing w:val="-9"/>
        </w:rPr>
        <w:t> </w:t>
      </w:r>
      <w:r>
        <w:rPr>
          <w:spacing w:val="-6"/>
        </w:rPr>
        <w:t>la</w:t>
      </w:r>
      <w:r>
        <w:rPr>
          <w:spacing w:val="-13"/>
        </w:rPr>
        <w:t> </w:t>
      </w:r>
      <w:r>
        <w:rPr>
          <w:spacing w:val="-6"/>
        </w:rPr>
        <w:t>persona</w:t>
      </w:r>
      <w:r>
        <w:rPr>
          <w:spacing w:val="-13"/>
        </w:rPr>
        <w:t> </w:t>
      </w:r>
      <w:r>
        <w:rPr>
          <w:spacing w:val="-6"/>
        </w:rPr>
        <w:t>directora</w:t>
      </w:r>
      <w:r>
        <w:rPr>
          <w:spacing w:val="-13"/>
        </w:rPr>
        <w:t> </w:t>
      </w:r>
      <w:r>
        <w:rPr>
          <w:spacing w:val="-6"/>
        </w:rPr>
        <w:t>de </w:t>
      </w:r>
      <w:r>
        <w:rPr/>
        <w:t>departamento académico</w:t>
      </w:r>
    </w:p>
    <w:p>
      <w:pPr>
        <w:spacing w:line="268" w:lineRule="auto" w:before="247"/>
        <w:ind w:left="2911" w:right="2119" w:firstLine="0"/>
        <w:jc w:val="left"/>
        <w:rPr>
          <w:i/>
          <w:sz w:val="24"/>
        </w:rPr>
      </w:pPr>
      <w:r>
        <w:rPr>
          <w:i/>
          <w:sz w:val="24"/>
        </w:rPr>
        <w:t>Son</w:t>
      </w:r>
      <w:r>
        <w:rPr>
          <w:i/>
          <w:spacing w:val="-13"/>
          <w:sz w:val="24"/>
        </w:rPr>
        <w:t> </w:t>
      </w:r>
      <w:r>
        <w:rPr>
          <w:i/>
          <w:sz w:val="24"/>
        </w:rPr>
        <w:t>funciones</w:t>
      </w:r>
      <w:r>
        <w:rPr>
          <w:i/>
          <w:spacing w:val="-11"/>
          <w:sz w:val="24"/>
        </w:rPr>
        <w:t> </w:t>
      </w:r>
      <w:r>
        <w:rPr>
          <w:i/>
          <w:sz w:val="24"/>
        </w:rPr>
        <w:t>de</w:t>
      </w:r>
      <w:r>
        <w:rPr>
          <w:i/>
          <w:spacing w:val="-10"/>
          <w:sz w:val="24"/>
        </w:rPr>
        <w:t> </w:t>
      </w:r>
      <w:r>
        <w:rPr>
          <w:i/>
          <w:sz w:val="24"/>
        </w:rPr>
        <w:t>la</w:t>
      </w:r>
      <w:r>
        <w:rPr>
          <w:i/>
          <w:spacing w:val="-12"/>
          <w:sz w:val="24"/>
        </w:rPr>
        <w:t> </w:t>
      </w:r>
      <w:r>
        <w:rPr>
          <w:i/>
          <w:sz w:val="24"/>
        </w:rPr>
        <w:t>persona</w:t>
      </w:r>
      <w:r>
        <w:rPr>
          <w:i/>
          <w:spacing w:val="-13"/>
          <w:sz w:val="24"/>
        </w:rPr>
        <w:t> </w:t>
      </w:r>
      <w:r>
        <w:rPr>
          <w:i/>
          <w:sz w:val="24"/>
        </w:rPr>
        <w:t>directora</w:t>
      </w:r>
      <w:r>
        <w:rPr>
          <w:i/>
          <w:spacing w:val="-12"/>
          <w:sz w:val="24"/>
        </w:rPr>
        <w:t> </w:t>
      </w:r>
      <w:r>
        <w:rPr>
          <w:i/>
          <w:sz w:val="24"/>
        </w:rPr>
        <w:t>de</w:t>
      </w:r>
      <w:r>
        <w:rPr>
          <w:i/>
          <w:spacing w:val="-10"/>
          <w:sz w:val="24"/>
        </w:rPr>
        <w:t> </w:t>
      </w:r>
      <w:r>
        <w:rPr>
          <w:i/>
          <w:sz w:val="24"/>
        </w:rPr>
        <w:t>Departamento </w:t>
      </w:r>
      <w:r>
        <w:rPr>
          <w:i/>
          <w:spacing w:val="-2"/>
          <w:sz w:val="24"/>
        </w:rPr>
        <w:t>Académico:</w:t>
      </w:r>
    </w:p>
    <w:p>
      <w:pPr>
        <w:pStyle w:val="BodyText"/>
        <w:rPr>
          <w:i/>
        </w:rPr>
      </w:pPr>
    </w:p>
    <w:p>
      <w:pPr>
        <w:pStyle w:val="BodyText"/>
        <w:spacing w:before="245"/>
        <w:rPr>
          <w:i/>
        </w:rPr>
      </w:pPr>
    </w:p>
    <w:p>
      <w:pPr>
        <w:pStyle w:val="ListParagraph"/>
        <w:numPr>
          <w:ilvl w:val="0"/>
          <w:numId w:val="104"/>
        </w:numPr>
        <w:tabs>
          <w:tab w:pos="3270" w:val="left" w:leader="none"/>
        </w:tabs>
        <w:spacing w:line="240" w:lineRule="auto" w:before="0" w:after="0"/>
        <w:ind w:left="3270" w:right="0" w:hanging="359"/>
        <w:jc w:val="left"/>
        <w:rPr>
          <w:i/>
          <w:sz w:val="24"/>
        </w:rPr>
      </w:pPr>
      <w:r>
        <w:rPr>
          <w:i/>
          <w:spacing w:val="-10"/>
          <w:w w:val="90"/>
          <w:sz w:val="24"/>
        </w:rPr>
        <w:t>…</w:t>
      </w:r>
    </w:p>
    <w:p>
      <w:pPr>
        <w:pStyle w:val="BodyText"/>
        <w:rPr>
          <w:i/>
        </w:rPr>
      </w:pPr>
    </w:p>
    <w:p>
      <w:pPr>
        <w:pStyle w:val="BodyText"/>
        <w:spacing w:before="38"/>
        <w:rPr>
          <w:i/>
        </w:rPr>
      </w:pPr>
    </w:p>
    <w:p>
      <w:pPr>
        <w:pStyle w:val="Heading4"/>
        <w:numPr>
          <w:ilvl w:val="0"/>
          <w:numId w:val="104"/>
        </w:numPr>
        <w:tabs>
          <w:tab w:pos="3271" w:val="left" w:leader="none"/>
        </w:tabs>
        <w:spacing w:line="268" w:lineRule="auto" w:before="0" w:after="0"/>
        <w:ind w:left="3271" w:right="2627" w:hanging="361"/>
        <w:jc w:val="left"/>
      </w:pPr>
      <w:r>
        <w:rPr/>
        <w:t>Nombrar</w:t>
      </w:r>
      <w:r>
        <w:rPr>
          <w:spacing w:val="-10"/>
        </w:rPr>
        <w:t> </w:t>
      </w:r>
      <w:r>
        <w:rPr/>
        <w:t>a</w:t>
      </w:r>
      <w:r>
        <w:rPr>
          <w:spacing w:val="-12"/>
        </w:rPr>
        <w:t> </w:t>
      </w:r>
      <w:r>
        <w:rPr/>
        <w:t>la</w:t>
      </w:r>
      <w:r>
        <w:rPr>
          <w:spacing w:val="-12"/>
        </w:rPr>
        <w:t> </w:t>
      </w:r>
      <w:r>
        <w:rPr/>
        <w:t>persona</w:t>
      </w:r>
      <w:r>
        <w:rPr>
          <w:spacing w:val="-12"/>
        </w:rPr>
        <w:t> </w:t>
      </w:r>
      <w:r>
        <w:rPr/>
        <w:t>coordinadora</w:t>
      </w:r>
      <w:r>
        <w:rPr>
          <w:spacing w:val="-7"/>
        </w:rPr>
        <w:t> </w:t>
      </w:r>
      <w:r>
        <w:rPr/>
        <w:t>de</w:t>
      </w:r>
      <w:r>
        <w:rPr>
          <w:spacing w:val="-9"/>
        </w:rPr>
        <w:t> </w:t>
      </w:r>
      <w:r>
        <w:rPr/>
        <w:t>una</w:t>
      </w:r>
      <w:r>
        <w:rPr>
          <w:spacing w:val="-12"/>
        </w:rPr>
        <w:t> </w:t>
      </w:r>
      <w:r>
        <w:rPr/>
        <w:t>nueva </w:t>
      </w:r>
      <w:r>
        <w:rPr>
          <w:spacing w:val="-4"/>
        </w:rPr>
        <w:t>subdependencia,</w:t>
      </w:r>
      <w:r>
        <w:rPr>
          <w:spacing w:val="-15"/>
        </w:rPr>
        <w:t> </w:t>
      </w:r>
      <w:r>
        <w:rPr>
          <w:spacing w:val="-4"/>
        </w:rPr>
        <w:t>adscrita</w:t>
      </w:r>
      <w:r>
        <w:rPr>
          <w:spacing w:val="-14"/>
        </w:rPr>
        <w:t> </w:t>
      </w:r>
      <w:r>
        <w:rPr>
          <w:spacing w:val="-4"/>
        </w:rPr>
        <w:t>al</w:t>
      </w:r>
      <w:r>
        <w:rPr>
          <w:spacing w:val="-13"/>
        </w:rPr>
        <w:t> </w:t>
      </w:r>
      <w:r>
        <w:rPr>
          <w:spacing w:val="-4"/>
        </w:rPr>
        <w:t>departamento</w:t>
      </w:r>
      <w:r>
        <w:rPr>
          <w:spacing w:val="-12"/>
        </w:rPr>
        <w:t> </w:t>
      </w:r>
      <w:r>
        <w:rPr>
          <w:spacing w:val="-4"/>
        </w:rPr>
        <w:t>respectivo, </w:t>
      </w:r>
      <w:r>
        <w:rPr/>
        <w:t>durante</w:t>
      </w:r>
      <w:r>
        <w:rPr>
          <w:spacing w:val="-6"/>
        </w:rPr>
        <w:t> </w:t>
      </w:r>
      <w:r>
        <w:rPr/>
        <w:t>el</w:t>
      </w:r>
      <w:r>
        <w:rPr>
          <w:spacing w:val="-5"/>
        </w:rPr>
        <w:t> </w:t>
      </w:r>
      <w:r>
        <w:rPr/>
        <w:t>primer</w:t>
      </w:r>
      <w:r>
        <w:rPr>
          <w:spacing w:val="-7"/>
        </w:rPr>
        <w:t> </w:t>
      </w:r>
      <w:r>
        <w:rPr/>
        <w:t>año</w:t>
      </w:r>
      <w:r>
        <w:rPr>
          <w:spacing w:val="-7"/>
        </w:rPr>
        <w:t> </w:t>
      </w:r>
      <w:r>
        <w:rPr/>
        <w:t>a</w:t>
      </w:r>
      <w:r>
        <w:rPr>
          <w:spacing w:val="-9"/>
        </w:rPr>
        <w:t> </w:t>
      </w:r>
      <w:r>
        <w:rPr/>
        <w:t>partir</w:t>
      </w:r>
      <w:r>
        <w:rPr>
          <w:spacing w:val="-7"/>
        </w:rPr>
        <w:t> </w:t>
      </w:r>
      <w:r>
        <w:rPr/>
        <w:t>de</w:t>
      </w:r>
      <w:r>
        <w:rPr>
          <w:spacing w:val="-6"/>
        </w:rPr>
        <w:t> </w:t>
      </w:r>
      <w:r>
        <w:rPr/>
        <w:t>su</w:t>
      </w:r>
      <w:r>
        <w:rPr>
          <w:spacing w:val="-6"/>
        </w:rPr>
        <w:t> </w:t>
      </w:r>
      <w:r>
        <w:rPr/>
        <w:t>creación.</w:t>
      </w:r>
    </w:p>
    <w:p>
      <w:pPr>
        <w:pStyle w:val="BodyText"/>
        <w:rPr>
          <w:b/>
          <w:i/>
        </w:rPr>
      </w:pPr>
    </w:p>
    <w:p>
      <w:pPr>
        <w:pStyle w:val="BodyText"/>
        <w:spacing w:before="246"/>
        <w:rPr>
          <w:b/>
          <w:i/>
        </w:rPr>
      </w:pPr>
    </w:p>
    <w:p>
      <w:pPr>
        <w:spacing w:before="0"/>
        <w:ind w:left="2911" w:right="0" w:firstLine="0"/>
        <w:jc w:val="left"/>
        <w:rPr>
          <w:b/>
          <w:i/>
          <w:sz w:val="24"/>
        </w:rPr>
      </w:pPr>
      <w:r>
        <w:rPr>
          <w:b/>
          <w:i/>
          <w:w w:val="90"/>
          <w:sz w:val="24"/>
        </w:rPr>
        <w:t>Artículo</w:t>
      </w:r>
      <w:r>
        <w:rPr>
          <w:b/>
          <w:i/>
          <w:spacing w:val="28"/>
          <w:sz w:val="24"/>
        </w:rPr>
        <w:t> </w:t>
      </w:r>
      <w:r>
        <w:rPr>
          <w:b/>
          <w:i/>
          <w:spacing w:val="-5"/>
          <w:w w:val="95"/>
          <w:sz w:val="24"/>
        </w:rPr>
        <w:t>63</w:t>
      </w:r>
    </w:p>
    <w:p>
      <w:pPr>
        <w:pStyle w:val="BodyText"/>
        <w:spacing w:before="3"/>
        <w:rPr>
          <w:b/>
          <w:i/>
        </w:rPr>
      </w:pPr>
    </w:p>
    <w:p>
      <w:pPr>
        <w:spacing w:line="268" w:lineRule="auto" w:before="0"/>
        <w:ind w:left="2911" w:right="2119" w:firstLine="0"/>
        <w:jc w:val="left"/>
        <w:rPr>
          <w:i/>
          <w:sz w:val="24"/>
        </w:rPr>
      </w:pPr>
      <w:r>
        <w:rPr>
          <w:i/>
          <w:sz w:val="24"/>
        </w:rPr>
        <w:t>Son</w:t>
      </w:r>
      <w:r>
        <w:rPr>
          <w:i/>
          <w:spacing w:val="-17"/>
          <w:sz w:val="24"/>
        </w:rPr>
        <w:t> </w:t>
      </w:r>
      <w:r>
        <w:rPr>
          <w:i/>
          <w:sz w:val="24"/>
        </w:rPr>
        <w:t>funciones</w:t>
      </w:r>
      <w:r>
        <w:rPr>
          <w:i/>
          <w:spacing w:val="-15"/>
          <w:sz w:val="24"/>
        </w:rPr>
        <w:t> </w:t>
      </w:r>
      <w:r>
        <w:rPr>
          <w:i/>
          <w:sz w:val="24"/>
        </w:rPr>
        <w:t>de</w:t>
      </w:r>
      <w:r>
        <w:rPr>
          <w:i/>
          <w:spacing w:val="-15"/>
          <w:sz w:val="24"/>
        </w:rPr>
        <w:t> </w:t>
      </w:r>
      <w:r>
        <w:rPr>
          <w:i/>
          <w:sz w:val="24"/>
        </w:rPr>
        <w:t>la</w:t>
      </w:r>
      <w:r>
        <w:rPr>
          <w:i/>
          <w:spacing w:val="-16"/>
          <w:sz w:val="24"/>
        </w:rPr>
        <w:t> </w:t>
      </w:r>
      <w:r>
        <w:rPr>
          <w:i/>
          <w:sz w:val="24"/>
        </w:rPr>
        <w:t>persona</w:t>
      </w:r>
      <w:r>
        <w:rPr>
          <w:i/>
          <w:spacing w:val="-17"/>
          <w:sz w:val="24"/>
        </w:rPr>
        <w:t> </w:t>
      </w:r>
      <w:r>
        <w:rPr>
          <w:i/>
          <w:sz w:val="24"/>
        </w:rPr>
        <w:t>que</w:t>
      </w:r>
      <w:r>
        <w:rPr>
          <w:i/>
          <w:spacing w:val="-14"/>
          <w:sz w:val="24"/>
        </w:rPr>
        <w:t> </w:t>
      </w:r>
      <w:r>
        <w:rPr>
          <w:i/>
          <w:sz w:val="24"/>
        </w:rPr>
        <w:t>ejerce</w:t>
      </w:r>
      <w:r>
        <w:rPr>
          <w:i/>
          <w:spacing w:val="-15"/>
          <w:sz w:val="24"/>
        </w:rPr>
        <w:t> </w:t>
      </w:r>
      <w:r>
        <w:rPr>
          <w:i/>
          <w:sz w:val="24"/>
        </w:rPr>
        <w:t>la</w:t>
      </w:r>
      <w:r>
        <w:rPr>
          <w:i/>
          <w:spacing w:val="-16"/>
          <w:sz w:val="24"/>
        </w:rPr>
        <w:t> </w:t>
      </w:r>
      <w:r>
        <w:rPr>
          <w:i/>
          <w:sz w:val="24"/>
        </w:rPr>
        <w:t>dirección</w:t>
      </w:r>
      <w:r>
        <w:rPr>
          <w:i/>
          <w:spacing w:val="-17"/>
          <w:sz w:val="24"/>
        </w:rPr>
        <w:t> </w:t>
      </w:r>
      <w:r>
        <w:rPr>
          <w:i/>
          <w:sz w:val="24"/>
        </w:rPr>
        <w:t>de departamento de apoyo </w:t>
      </w:r>
      <w:r>
        <w:rPr>
          <w:b/>
          <w:i/>
          <w:sz w:val="24"/>
        </w:rPr>
        <w:t>a la academia</w:t>
      </w:r>
      <w:r>
        <w:rPr>
          <w:i/>
          <w:sz w:val="24"/>
        </w:rPr>
        <w:t>:</w:t>
      </w:r>
    </w:p>
    <w:p>
      <w:pPr>
        <w:spacing w:before="243"/>
        <w:ind w:left="2911" w:right="0" w:firstLine="0"/>
        <w:jc w:val="left"/>
        <w:rPr>
          <w:i/>
          <w:sz w:val="24"/>
        </w:rPr>
      </w:pPr>
      <w:r>
        <w:rPr>
          <w:i/>
          <w:spacing w:val="-10"/>
          <w:w w:val="90"/>
          <w:sz w:val="24"/>
        </w:rPr>
        <w:t>…</w:t>
      </w:r>
    </w:p>
    <w:p>
      <w:pPr>
        <w:spacing w:after="0"/>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54" name="Image 354"/>
            <wp:cNvGraphicFramePr>
              <a:graphicFrameLocks/>
            </wp:cNvGraphicFramePr>
            <a:graphic>
              <a:graphicData uri="http://schemas.openxmlformats.org/drawingml/2006/picture">
                <pic:pic>
                  <pic:nvPicPr>
                    <pic:cNvPr id="354" name="Image 354"/>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pStyle w:val="Heading4"/>
        <w:spacing w:line="268" w:lineRule="auto"/>
        <w:ind w:left="3271" w:right="2119" w:hanging="361"/>
      </w:pPr>
      <w:r>
        <w:rPr/>
        <w:t>o.</w:t>
      </w:r>
      <w:r>
        <w:rPr>
          <w:spacing w:val="80"/>
        </w:rPr>
        <w:t> </w:t>
      </w:r>
      <w:r>
        <w:rPr/>
        <w:t>Nombrar</w:t>
      </w:r>
      <w:r>
        <w:rPr>
          <w:spacing w:val="-12"/>
        </w:rPr>
        <w:t> </w:t>
      </w:r>
      <w:r>
        <w:rPr/>
        <w:t>a</w:t>
      </w:r>
      <w:r>
        <w:rPr>
          <w:spacing w:val="-14"/>
        </w:rPr>
        <w:t> </w:t>
      </w:r>
      <w:r>
        <w:rPr/>
        <w:t>la</w:t>
      </w:r>
      <w:r>
        <w:rPr>
          <w:spacing w:val="-14"/>
        </w:rPr>
        <w:t> </w:t>
      </w:r>
      <w:r>
        <w:rPr/>
        <w:t>persona</w:t>
      </w:r>
      <w:r>
        <w:rPr>
          <w:spacing w:val="-14"/>
        </w:rPr>
        <w:t> </w:t>
      </w:r>
      <w:r>
        <w:rPr/>
        <w:t>coordinadora</w:t>
      </w:r>
      <w:r>
        <w:rPr>
          <w:spacing w:val="-9"/>
        </w:rPr>
        <w:t> </w:t>
      </w:r>
      <w:r>
        <w:rPr/>
        <w:t>de</w:t>
      </w:r>
      <w:r>
        <w:rPr>
          <w:spacing w:val="-11"/>
        </w:rPr>
        <w:t> </w:t>
      </w:r>
      <w:r>
        <w:rPr/>
        <w:t>una</w:t>
      </w:r>
      <w:r>
        <w:rPr>
          <w:spacing w:val="-14"/>
        </w:rPr>
        <w:t> </w:t>
      </w:r>
      <w:r>
        <w:rPr/>
        <w:t>nueva </w:t>
      </w:r>
      <w:r>
        <w:rPr>
          <w:spacing w:val="-4"/>
        </w:rPr>
        <w:t>subdependencia,</w:t>
      </w:r>
      <w:r>
        <w:rPr>
          <w:spacing w:val="-15"/>
        </w:rPr>
        <w:t> </w:t>
      </w:r>
      <w:r>
        <w:rPr>
          <w:spacing w:val="-4"/>
        </w:rPr>
        <w:t>adscrita</w:t>
      </w:r>
      <w:r>
        <w:rPr>
          <w:spacing w:val="-14"/>
        </w:rPr>
        <w:t> </w:t>
      </w:r>
      <w:r>
        <w:rPr>
          <w:spacing w:val="-4"/>
        </w:rPr>
        <w:t>al</w:t>
      </w:r>
      <w:r>
        <w:rPr>
          <w:spacing w:val="-13"/>
        </w:rPr>
        <w:t> </w:t>
      </w:r>
      <w:r>
        <w:rPr>
          <w:spacing w:val="-4"/>
        </w:rPr>
        <w:t>departamento</w:t>
      </w:r>
      <w:r>
        <w:rPr>
          <w:spacing w:val="-12"/>
        </w:rPr>
        <w:t> </w:t>
      </w:r>
      <w:r>
        <w:rPr>
          <w:spacing w:val="-4"/>
        </w:rPr>
        <w:t>respectivo, </w:t>
      </w:r>
      <w:r>
        <w:rPr/>
        <w:t>durante</w:t>
      </w:r>
      <w:r>
        <w:rPr>
          <w:spacing w:val="-6"/>
        </w:rPr>
        <w:t> </w:t>
      </w:r>
      <w:r>
        <w:rPr/>
        <w:t>el</w:t>
      </w:r>
      <w:r>
        <w:rPr>
          <w:spacing w:val="-5"/>
        </w:rPr>
        <w:t> </w:t>
      </w:r>
      <w:r>
        <w:rPr/>
        <w:t>primer</w:t>
      </w:r>
      <w:r>
        <w:rPr>
          <w:spacing w:val="-7"/>
        </w:rPr>
        <w:t> </w:t>
      </w:r>
      <w:r>
        <w:rPr/>
        <w:t>año</w:t>
      </w:r>
      <w:r>
        <w:rPr>
          <w:spacing w:val="-7"/>
        </w:rPr>
        <w:t> </w:t>
      </w:r>
      <w:r>
        <w:rPr/>
        <w:t>a</w:t>
      </w:r>
      <w:r>
        <w:rPr>
          <w:spacing w:val="-9"/>
        </w:rPr>
        <w:t> </w:t>
      </w:r>
      <w:r>
        <w:rPr/>
        <w:t>partir</w:t>
      </w:r>
      <w:r>
        <w:rPr>
          <w:spacing w:val="-7"/>
        </w:rPr>
        <w:t> </w:t>
      </w:r>
      <w:r>
        <w:rPr/>
        <w:t>de</w:t>
      </w:r>
      <w:r>
        <w:rPr>
          <w:spacing w:val="-6"/>
        </w:rPr>
        <w:t> </w:t>
      </w:r>
      <w:r>
        <w:rPr/>
        <w:t>su</w:t>
      </w:r>
      <w:r>
        <w:rPr>
          <w:spacing w:val="-6"/>
        </w:rPr>
        <w:t> </w:t>
      </w:r>
      <w:r>
        <w:rPr/>
        <w:t>creación.</w:t>
      </w:r>
    </w:p>
    <w:p>
      <w:pPr>
        <w:pStyle w:val="BodyText"/>
        <w:spacing w:before="42"/>
        <w:rPr>
          <w:b/>
          <w:i/>
        </w:rPr>
      </w:pPr>
    </w:p>
    <w:p>
      <w:pPr>
        <w:spacing w:line="273" w:lineRule="auto" w:before="0"/>
        <w:ind w:left="2911" w:right="2119" w:firstLine="0"/>
        <w:jc w:val="left"/>
        <w:rPr>
          <w:b/>
          <w:i/>
          <w:sz w:val="24"/>
        </w:rPr>
      </w:pPr>
      <w:r>
        <w:rPr>
          <w:b/>
          <w:i/>
          <w:spacing w:val="-4"/>
          <w:sz w:val="24"/>
        </w:rPr>
        <w:t>Artículo</w:t>
      </w:r>
      <w:r>
        <w:rPr>
          <w:b/>
          <w:i/>
          <w:spacing w:val="-13"/>
          <w:sz w:val="24"/>
        </w:rPr>
        <w:t> </w:t>
      </w:r>
      <w:r>
        <w:rPr>
          <w:b/>
          <w:i/>
          <w:spacing w:val="-4"/>
          <w:sz w:val="24"/>
        </w:rPr>
        <w:t>83-bis</w:t>
      </w:r>
      <w:r>
        <w:rPr>
          <w:b/>
          <w:i/>
          <w:spacing w:val="-13"/>
          <w:sz w:val="24"/>
        </w:rPr>
        <w:t> </w:t>
      </w:r>
      <w:r>
        <w:rPr>
          <w:b/>
          <w:i/>
          <w:spacing w:val="-4"/>
          <w:sz w:val="24"/>
        </w:rPr>
        <w:t>3:</w:t>
      </w:r>
      <w:r>
        <w:rPr>
          <w:b/>
          <w:i/>
          <w:spacing w:val="-12"/>
          <w:sz w:val="24"/>
        </w:rPr>
        <w:t> </w:t>
      </w:r>
      <w:r>
        <w:rPr>
          <w:b/>
          <w:i/>
          <w:spacing w:val="-4"/>
          <w:sz w:val="24"/>
        </w:rPr>
        <w:t>La</w:t>
      </w:r>
      <w:r>
        <w:rPr>
          <w:b/>
          <w:i/>
          <w:spacing w:val="-14"/>
          <w:sz w:val="24"/>
        </w:rPr>
        <w:t> </w:t>
      </w:r>
      <w:r>
        <w:rPr>
          <w:b/>
          <w:i/>
          <w:spacing w:val="-4"/>
          <w:sz w:val="24"/>
        </w:rPr>
        <w:t>persona</w:t>
      </w:r>
      <w:r>
        <w:rPr>
          <w:b/>
          <w:i/>
          <w:spacing w:val="-14"/>
          <w:sz w:val="24"/>
        </w:rPr>
        <w:t> </w:t>
      </w:r>
      <w:r>
        <w:rPr>
          <w:b/>
          <w:i/>
          <w:spacing w:val="-4"/>
          <w:sz w:val="24"/>
        </w:rPr>
        <w:t>coordinadora</w:t>
      </w:r>
      <w:r>
        <w:rPr>
          <w:b/>
          <w:i/>
          <w:spacing w:val="-13"/>
          <w:sz w:val="24"/>
        </w:rPr>
        <w:t> </w:t>
      </w:r>
      <w:r>
        <w:rPr>
          <w:b/>
          <w:i/>
          <w:spacing w:val="-4"/>
          <w:sz w:val="24"/>
        </w:rPr>
        <w:t>de</w:t>
      </w:r>
      <w:r>
        <w:rPr>
          <w:b/>
          <w:i/>
          <w:spacing w:val="-13"/>
          <w:sz w:val="24"/>
        </w:rPr>
        <w:t> </w:t>
      </w:r>
      <w:r>
        <w:rPr>
          <w:b/>
          <w:i/>
          <w:spacing w:val="-4"/>
          <w:sz w:val="24"/>
        </w:rPr>
        <w:t>una</w:t>
      </w:r>
      <w:r>
        <w:rPr>
          <w:b/>
          <w:i/>
          <w:spacing w:val="-14"/>
          <w:sz w:val="24"/>
        </w:rPr>
        <w:t> </w:t>
      </w:r>
      <w:r>
        <w:rPr>
          <w:b/>
          <w:i/>
          <w:spacing w:val="-4"/>
          <w:sz w:val="24"/>
        </w:rPr>
        <w:t>Unidad </w:t>
      </w:r>
      <w:r>
        <w:rPr>
          <w:b/>
          <w:i/>
          <w:spacing w:val="-2"/>
          <w:sz w:val="24"/>
        </w:rPr>
        <w:t>Desconcentrada</w:t>
      </w:r>
    </w:p>
    <w:p>
      <w:pPr>
        <w:spacing w:before="236"/>
        <w:ind w:left="2911" w:right="0" w:firstLine="0"/>
        <w:jc w:val="left"/>
        <w:rPr>
          <w:i/>
          <w:sz w:val="24"/>
        </w:rPr>
      </w:pPr>
      <w:r>
        <w:rPr>
          <w:i/>
          <w:spacing w:val="-10"/>
          <w:w w:val="90"/>
          <w:sz w:val="24"/>
        </w:rPr>
        <w:t>…</w:t>
      </w:r>
    </w:p>
    <w:p>
      <w:pPr>
        <w:pStyle w:val="BodyText"/>
        <w:rPr>
          <w:i/>
        </w:rPr>
      </w:pPr>
    </w:p>
    <w:p>
      <w:pPr>
        <w:pStyle w:val="BodyText"/>
        <w:rPr>
          <w:i/>
        </w:rPr>
      </w:pPr>
    </w:p>
    <w:p>
      <w:pPr>
        <w:pStyle w:val="BodyText"/>
        <w:spacing w:before="2"/>
        <w:rPr>
          <w:i/>
        </w:rPr>
      </w:pPr>
    </w:p>
    <w:p>
      <w:pPr>
        <w:spacing w:line="268" w:lineRule="auto" w:before="0"/>
        <w:ind w:left="2911" w:right="2119" w:firstLine="0"/>
        <w:jc w:val="left"/>
        <w:rPr>
          <w:i/>
          <w:sz w:val="24"/>
        </w:rPr>
      </w:pPr>
      <w:r>
        <w:rPr>
          <w:i/>
          <w:sz w:val="24"/>
        </w:rPr>
        <w:t>Para</w:t>
      </w:r>
      <w:r>
        <w:rPr>
          <w:i/>
          <w:spacing w:val="-8"/>
          <w:sz w:val="24"/>
        </w:rPr>
        <w:t> </w:t>
      </w:r>
      <w:r>
        <w:rPr>
          <w:i/>
          <w:sz w:val="24"/>
        </w:rPr>
        <w:t>ejercer</w:t>
      </w:r>
      <w:r>
        <w:rPr>
          <w:i/>
          <w:spacing w:val="-6"/>
          <w:sz w:val="24"/>
        </w:rPr>
        <w:t> </w:t>
      </w:r>
      <w:r>
        <w:rPr>
          <w:i/>
          <w:sz w:val="24"/>
        </w:rPr>
        <w:t>la</w:t>
      </w:r>
      <w:r>
        <w:rPr>
          <w:i/>
          <w:spacing w:val="-8"/>
          <w:sz w:val="24"/>
        </w:rPr>
        <w:t> </w:t>
      </w:r>
      <w:r>
        <w:rPr>
          <w:i/>
          <w:sz w:val="24"/>
        </w:rPr>
        <w:t>coordinación</w:t>
      </w:r>
      <w:r>
        <w:rPr>
          <w:i/>
          <w:spacing w:val="-9"/>
          <w:sz w:val="24"/>
        </w:rPr>
        <w:t> </w:t>
      </w:r>
      <w:r>
        <w:rPr>
          <w:i/>
          <w:sz w:val="24"/>
        </w:rPr>
        <w:t>de</w:t>
      </w:r>
      <w:r>
        <w:rPr>
          <w:i/>
          <w:spacing w:val="-6"/>
          <w:sz w:val="24"/>
        </w:rPr>
        <w:t> </w:t>
      </w:r>
      <w:r>
        <w:rPr>
          <w:i/>
          <w:sz w:val="24"/>
        </w:rPr>
        <w:t>una</w:t>
      </w:r>
      <w:r>
        <w:rPr>
          <w:i/>
          <w:spacing w:val="-9"/>
          <w:sz w:val="24"/>
        </w:rPr>
        <w:t> </w:t>
      </w:r>
      <w:r>
        <w:rPr>
          <w:i/>
          <w:sz w:val="24"/>
        </w:rPr>
        <w:t>unidad</w:t>
      </w:r>
      <w:r>
        <w:rPr>
          <w:i/>
          <w:spacing w:val="-8"/>
          <w:sz w:val="24"/>
        </w:rPr>
        <w:t> </w:t>
      </w:r>
      <w:r>
        <w:rPr>
          <w:i/>
          <w:sz w:val="24"/>
        </w:rPr>
        <w:t>desconcentrada</w:t>
      </w:r>
      <w:r>
        <w:rPr>
          <w:i/>
          <w:spacing w:val="-8"/>
          <w:sz w:val="24"/>
        </w:rPr>
        <w:t> </w:t>
      </w:r>
      <w:r>
        <w:rPr>
          <w:i/>
          <w:sz w:val="24"/>
        </w:rPr>
        <w:t>se </w:t>
      </w:r>
      <w:r>
        <w:rPr>
          <w:i/>
          <w:spacing w:val="-2"/>
          <w:sz w:val="24"/>
        </w:rPr>
        <w:t>requiere:</w:t>
      </w:r>
    </w:p>
    <w:p>
      <w:pPr>
        <w:pStyle w:val="BodyText"/>
        <w:rPr>
          <w:i/>
        </w:rPr>
      </w:pPr>
    </w:p>
    <w:p>
      <w:pPr>
        <w:pStyle w:val="BodyText"/>
        <w:spacing w:before="245"/>
        <w:rPr>
          <w:i/>
        </w:rPr>
      </w:pPr>
    </w:p>
    <w:p>
      <w:pPr>
        <w:spacing w:before="0"/>
        <w:ind w:left="2911" w:right="0" w:firstLine="0"/>
        <w:jc w:val="left"/>
        <w:rPr>
          <w:i/>
          <w:sz w:val="24"/>
        </w:rPr>
      </w:pPr>
      <w:r>
        <w:rPr>
          <w:i/>
          <w:spacing w:val="-5"/>
          <w:sz w:val="24"/>
        </w:rPr>
        <w:t>...</w:t>
      </w:r>
    </w:p>
    <w:p>
      <w:pPr>
        <w:pStyle w:val="BodyText"/>
        <w:rPr>
          <w:i/>
        </w:rPr>
      </w:pPr>
    </w:p>
    <w:p>
      <w:pPr>
        <w:pStyle w:val="BodyText"/>
        <w:rPr>
          <w:i/>
        </w:rPr>
      </w:pPr>
    </w:p>
    <w:p>
      <w:pPr>
        <w:pStyle w:val="BodyText"/>
        <w:spacing w:before="1"/>
        <w:rPr>
          <w:i/>
        </w:rPr>
      </w:pPr>
    </w:p>
    <w:p>
      <w:pPr>
        <w:spacing w:line="271" w:lineRule="auto" w:before="1"/>
        <w:ind w:left="3121" w:right="2119" w:hanging="286"/>
        <w:jc w:val="left"/>
        <w:rPr>
          <w:i/>
          <w:sz w:val="24"/>
        </w:rPr>
      </w:pPr>
      <w:r>
        <w:rPr>
          <w:i/>
          <w:sz w:val="24"/>
        </w:rPr>
        <w:t>d.</w:t>
      </w:r>
      <w:r>
        <w:rPr>
          <w:i/>
          <w:spacing w:val="-14"/>
          <w:sz w:val="24"/>
        </w:rPr>
        <w:t> </w:t>
      </w:r>
      <w:r>
        <w:rPr>
          <w:i/>
          <w:sz w:val="24"/>
        </w:rPr>
        <w:t>No</w:t>
      </w:r>
      <w:r>
        <w:rPr>
          <w:i/>
          <w:spacing w:val="-15"/>
          <w:sz w:val="24"/>
        </w:rPr>
        <w:t> </w:t>
      </w:r>
      <w:r>
        <w:rPr>
          <w:i/>
          <w:sz w:val="24"/>
        </w:rPr>
        <w:t>presentar</w:t>
      </w:r>
      <w:r>
        <w:rPr>
          <w:i/>
          <w:spacing w:val="-11"/>
          <w:sz w:val="24"/>
        </w:rPr>
        <w:t> </w:t>
      </w:r>
      <w:r>
        <w:rPr>
          <w:i/>
          <w:sz w:val="24"/>
        </w:rPr>
        <w:t>sanciones</w:t>
      </w:r>
      <w:r>
        <w:rPr>
          <w:i/>
          <w:spacing w:val="-12"/>
          <w:sz w:val="24"/>
        </w:rPr>
        <w:t> </w:t>
      </w:r>
      <w:r>
        <w:rPr>
          <w:i/>
          <w:sz w:val="24"/>
        </w:rPr>
        <w:t>en</w:t>
      </w:r>
      <w:r>
        <w:rPr>
          <w:i/>
          <w:spacing w:val="-14"/>
          <w:sz w:val="24"/>
        </w:rPr>
        <w:t> </w:t>
      </w:r>
      <w:r>
        <w:rPr>
          <w:i/>
          <w:sz w:val="24"/>
        </w:rPr>
        <w:t>el</w:t>
      </w:r>
      <w:r>
        <w:rPr>
          <w:i/>
          <w:spacing w:val="-12"/>
          <w:sz w:val="24"/>
        </w:rPr>
        <w:t> </w:t>
      </w:r>
      <w:r>
        <w:rPr>
          <w:i/>
          <w:sz w:val="24"/>
        </w:rPr>
        <w:t>expediente</w:t>
      </w:r>
      <w:r>
        <w:rPr>
          <w:i/>
          <w:spacing w:val="-11"/>
          <w:sz w:val="24"/>
        </w:rPr>
        <w:t> </w:t>
      </w:r>
      <w:r>
        <w:rPr>
          <w:i/>
          <w:sz w:val="24"/>
        </w:rPr>
        <w:t>personal</w:t>
      </w:r>
      <w:r>
        <w:rPr>
          <w:i/>
          <w:spacing w:val="-12"/>
          <w:sz w:val="24"/>
        </w:rPr>
        <w:t> </w:t>
      </w:r>
      <w:r>
        <w:rPr>
          <w:i/>
          <w:sz w:val="24"/>
        </w:rPr>
        <w:t>por</w:t>
      </w:r>
      <w:r>
        <w:rPr>
          <w:i/>
          <w:spacing w:val="-11"/>
          <w:sz w:val="24"/>
        </w:rPr>
        <w:t> </w:t>
      </w:r>
      <w:r>
        <w:rPr>
          <w:i/>
          <w:sz w:val="24"/>
        </w:rPr>
        <w:t>acoso </w:t>
      </w:r>
      <w:r>
        <w:rPr>
          <w:i/>
          <w:w w:val="105"/>
          <w:sz w:val="24"/>
        </w:rPr>
        <w:t>sexual,</w:t>
      </w:r>
      <w:r>
        <w:rPr>
          <w:i/>
          <w:spacing w:val="-14"/>
          <w:w w:val="105"/>
          <w:sz w:val="24"/>
        </w:rPr>
        <w:t> </w:t>
      </w:r>
      <w:r>
        <w:rPr>
          <w:i/>
          <w:w w:val="105"/>
          <w:sz w:val="24"/>
        </w:rPr>
        <w:t>acoso</w:t>
      </w:r>
      <w:r>
        <w:rPr>
          <w:i/>
          <w:spacing w:val="-15"/>
          <w:w w:val="105"/>
          <w:sz w:val="24"/>
        </w:rPr>
        <w:t> </w:t>
      </w:r>
      <w:r>
        <w:rPr>
          <w:i/>
          <w:w w:val="105"/>
          <w:sz w:val="24"/>
        </w:rPr>
        <w:t>laboral</w:t>
      </w:r>
      <w:r>
        <w:rPr>
          <w:i/>
          <w:spacing w:val="-12"/>
          <w:w w:val="105"/>
          <w:sz w:val="24"/>
        </w:rPr>
        <w:t> </w:t>
      </w:r>
      <w:r>
        <w:rPr>
          <w:i/>
          <w:w w:val="105"/>
          <w:sz w:val="24"/>
        </w:rPr>
        <w:t>o</w:t>
      </w:r>
      <w:r>
        <w:rPr>
          <w:i/>
          <w:spacing w:val="-15"/>
          <w:w w:val="105"/>
          <w:sz w:val="24"/>
        </w:rPr>
        <w:t> </w:t>
      </w:r>
      <w:r>
        <w:rPr>
          <w:i/>
          <w:w w:val="105"/>
          <w:sz w:val="24"/>
        </w:rPr>
        <w:t>discriminación</w:t>
      </w:r>
      <w:r>
        <w:rPr>
          <w:i/>
          <w:spacing w:val="-14"/>
          <w:w w:val="105"/>
          <w:sz w:val="24"/>
        </w:rPr>
        <w:t> </w:t>
      </w:r>
      <w:r>
        <w:rPr>
          <w:i/>
          <w:w w:val="105"/>
          <w:sz w:val="24"/>
        </w:rPr>
        <w:t>por</w:t>
      </w:r>
      <w:r>
        <w:rPr>
          <w:i/>
          <w:spacing w:val="-11"/>
          <w:w w:val="105"/>
          <w:sz w:val="24"/>
        </w:rPr>
        <w:t> </w:t>
      </w:r>
      <w:r>
        <w:rPr>
          <w:i/>
          <w:w w:val="105"/>
          <w:sz w:val="24"/>
        </w:rPr>
        <w:t>orientación </w:t>
      </w:r>
      <w:r>
        <w:rPr>
          <w:i/>
          <w:sz w:val="24"/>
        </w:rPr>
        <w:t>sexual, identidad y expresión de género, ni haber cometido alguna</w:t>
      </w:r>
      <w:r>
        <w:rPr>
          <w:i/>
          <w:spacing w:val="-1"/>
          <w:sz w:val="24"/>
        </w:rPr>
        <w:t> </w:t>
      </w:r>
      <w:r>
        <w:rPr>
          <w:i/>
          <w:sz w:val="24"/>
        </w:rPr>
        <w:t>falta en</w:t>
      </w:r>
      <w:r>
        <w:rPr>
          <w:i/>
          <w:spacing w:val="-1"/>
          <w:sz w:val="24"/>
        </w:rPr>
        <w:t> </w:t>
      </w:r>
      <w:r>
        <w:rPr>
          <w:i/>
          <w:sz w:val="24"/>
        </w:rPr>
        <w:t>otro</w:t>
      </w:r>
      <w:r>
        <w:rPr>
          <w:i/>
          <w:spacing w:val="-2"/>
          <w:sz w:val="24"/>
        </w:rPr>
        <w:t> </w:t>
      </w:r>
      <w:r>
        <w:rPr>
          <w:i/>
          <w:sz w:val="24"/>
        </w:rPr>
        <w:t>ámbito que le implicara una</w:t>
      </w:r>
      <w:r>
        <w:rPr>
          <w:i/>
          <w:spacing w:val="-1"/>
          <w:sz w:val="24"/>
        </w:rPr>
        <w:t> </w:t>
      </w:r>
      <w:r>
        <w:rPr>
          <w:i/>
          <w:sz w:val="24"/>
        </w:rPr>
        <w:t>suspensión por</w:t>
      </w:r>
      <w:r>
        <w:rPr>
          <w:i/>
          <w:spacing w:val="-2"/>
          <w:sz w:val="24"/>
        </w:rPr>
        <w:t> </w:t>
      </w:r>
      <w:r>
        <w:rPr>
          <w:i/>
          <w:sz w:val="24"/>
        </w:rPr>
        <w:t>más</w:t>
      </w:r>
      <w:r>
        <w:rPr>
          <w:i/>
          <w:spacing w:val="-3"/>
          <w:sz w:val="24"/>
        </w:rPr>
        <w:t> </w:t>
      </w:r>
      <w:r>
        <w:rPr>
          <w:i/>
          <w:sz w:val="24"/>
        </w:rPr>
        <w:t>de</w:t>
      </w:r>
      <w:r>
        <w:rPr>
          <w:i/>
          <w:spacing w:val="-2"/>
          <w:sz w:val="24"/>
        </w:rPr>
        <w:t> </w:t>
      </w:r>
      <w:r>
        <w:rPr>
          <w:i/>
          <w:sz w:val="24"/>
        </w:rPr>
        <w:t>veinte</w:t>
      </w:r>
      <w:r>
        <w:rPr>
          <w:i/>
          <w:spacing w:val="-2"/>
          <w:sz w:val="24"/>
        </w:rPr>
        <w:t> </w:t>
      </w:r>
      <w:r>
        <w:rPr>
          <w:i/>
          <w:sz w:val="24"/>
        </w:rPr>
        <w:t>días</w:t>
      </w:r>
      <w:r>
        <w:rPr>
          <w:i/>
          <w:spacing w:val="-3"/>
          <w:sz w:val="24"/>
        </w:rPr>
        <w:t> </w:t>
      </w:r>
      <w:r>
        <w:rPr>
          <w:i/>
          <w:sz w:val="24"/>
        </w:rPr>
        <w:t>hábiles,</w:t>
      </w:r>
      <w:r>
        <w:rPr>
          <w:i/>
          <w:spacing w:val="-5"/>
          <w:sz w:val="24"/>
        </w:rPr>
        <w:t> </w:t>
      </w:r>
      <w:r>
        <w:rPr>
          <w:i/>
          <w:sz w:val="24"/>
        </w:rPr>
        <w:t>o</w:t>
      </w:r>
      <w:r>
        <w:rPr>
          <w:i/>
          <w:spacing w:val="-6"/>
          <w:sz w:val="24"/>
        </w:rPr>
        <w:t> </w:t>
      </w:r>
      <w:r>
        <w:rPr>
          <w:i/>
          <w:sz w:val="24"/>
        </w:rPr>
        <w:t>sustitutiva</w:t>
      </w:r>
      <w:r>
        <w:rPr>
          <w:i/>
          <w:spacing w:val="-4"/>
          <w:sz w:val="24"/>
        </w:rPr>
        <w:t> </w:t>
      </w:r>
      <w:r>
        <w:rPr>
          <w:i/>
          <w:sz w:val="24"/>
        </w:rPr>
        <w:t>del</w:t>
      </w:r>
      <w:r>
        <w:rPr>
          <w:i/>
          <w:spacing w:val="-3"/>
          <w:sz w:val="24"/>
        </w:rPr>
        <w:t> </w:t>
      </w:r>
      <w:r>
        <w:rPr>
          <w:i/>
          <w:sz w:val="24"/>
        </w:rPr>
        <w:t>despido.</w:t>
      </w:r>
      <w:r>
        <w:rPr>
          <w:i/>
          <w:spacing w:val="-5"/>
          <w:sz w:val="24"/>
        </w:rPr>
        <w:t> </w:t>
      </w:r>
      <w:r>
        <w:rPr>
          <w:i/>
          <w:sz w:val="24"/>
        </w:rPr>
        <w:t>En todos los casos en el periodo</w:t>
      </w:r>
      <w:r>
        <w:rPr>
          <w:i/>
          <w:spacing w:val="-2"/>
          <w:sz w:val="24"/>
        </w:rPr>
        <w:t> </w:t>
      </w:r>
      <w:r>
        <w:rPr>
          <w:i/>
          <w:sz w:val="24"/>
        </w:rPr>
        <w:t>de los dos años previos a </w:t>
      </w:r>
      <w:r>
        <w:rPr>
          <w:i/>
          <w:w w:val="105"/>
          <w:sz w:val="24"/>
        </w:rPr>
        <w:t>formalizar la postulación al cargo.</w:t>
      </w:r>
    </w:p>
    <w:p>
      <w:pPr>
        <w:pStyle w:val="BodyText"/>
        <w:rPr>
          <w:i/>
        </w:rPr>
      </w:pPr>
    </w:p>
    <w:p>
      <w:pPr>
        <w:pStyle w:val="BodyText"/>
        <w:spacing w:before="240"/>
        <w:rPr>
          <w:i/>
        </w:rPr>
      </w:pPr>
    </w:p>
    <w:p>
      <w:pPr>
        <w:spacing w:line="268" w:lineRule="auto" w:before="1"/>
        <w:ind w:left="2911" w:right="2119" w:firstLine="0"/>
        <w:jc w:val="left"/>
        <w:rPr>
          <w:b/>
          <w:i/>
          <w:sz w:val="24"/>
        </w:rPr>
      </w:pPr>
      <w:r>
        <w:rPr>
          <w:i/>
          <w:spacing w:val="-2"/>
          <w:sz w:val="24"/>
        </w:rPr>
        <w:t>La</w:t>
      </w:r>
      <w:r>
        <w:rPr>
          <w:i/>
          <w:spacing w:val="-15"/>
          <w:sz w:val="24"/>
        </w:rPr>
        <w:t> </w:t>
      </w:r>
      <w:r>
        <w:rPr>
          <w:i/>
          <w:spacing w:val="-2"/>
          <w:sz w:val="24"/>
        </w:rPr>
        <w:t>persona</w:t>
      </w:r>
      <w:r>
        <w:rPr>
          <w:i/>
          <w:spacing w:val="-15"/>
          <w:sz w:val="24"/>
        </w:rPr>
        <w:t> </w:t>
      </w:r>
      <w:r>
        <w:rPr>
          <w:i/>
          <w:spacing w:val="-2"/>
          <w:sz w:val="24"/>
        </w:rPr>
        <w:t>coordinadora</w:t>
      </w:r>
      <w:r>
        <w:rPr>
          <w:i/>
          <w:spacing w:val="-14"/>
          <w:sz w:val="24"/>
        </w:rPr>
        <w:t> </w:t>
      </w:r>
      <w:r>
        <w:rPr>
          <w:i/>
          <w:spacing w:val="-2"/>
          <w:sz w:val="24"/>
        </w:rPr>
        <w:t>será</w:t>
      </w:r>
      <w:r>
        <w:rPr>
          <w:i/>
          <w:spacing w:val="-15"/>
          <w:sz w:val="24"/>
        </w:rPr>
        <w:t> </w:t>
      </w:r>
      <w:r>
        <w:rPr>
          <w:i/>
          <w:spacing w:val="-2"/>
          <w:sz w:val="24"/>
        </w:rPr>
        <w:t>electa</w:t>
      </w:r>
      <w:r>
        <w:rPr>
          <w:i/>
          <w:spacing w:val="-15"/>
          <w:sz w:val="24"/>
        </w:rPr>
        <w:t> </w:t>
      </w:r>
      <w:r>
        <w:rPr>
          <w:b/>
          <w:i/>
          <w:spacing w:val="-2"/>
          <w:sz w:val="24"/>
        </w:rPr>
        <w:t>según</w:t>
      </w:r>
      <w:r>
        <w:rPr>
          <w:b/>
          <w:i/>
          <w:spacing w:val="-15"/>
          <w:sz w:val="24"/>
        </w:rPr>
        <w:t> </w:t>
      </w:r>
      <w:r>
        <w:rPr>
          <w:b/>
          <w:i/>
          <w:spacing w:val="-2"/>
          <w:sz w:val="24"/>
        </w:rPr>
        <w:t>lo</w:t>
      </w:r>
      <w:r>
        <w:rPr>
          <w:b/>
          <w:i/>
          <w:spacing w:val="-14"/>
          <w:sz w:val="24"/>
        </w:rPr>
        <w:t> </w:t>
      </w:r>
      <w:r>
        <w:rPr>
          <w:b/>
          <w:i/>
          <w:spacing w:val="-2"/>
          <w:sz w:val="24"/>
        </w:rPr>
        <w:t>establecido</w:t>
      </w:r>
      <w:r>
        <w:rPr>
          <w:b/>
          <w:i/>
          <w:spacing w:val="-15"/>
          <w:sz w:val="24"/>
        </w:rPr>
        <w:t> </w:t>
      </w:r>
      <w:r>
        <w:rPr>
          <w:b/>
          <w:i/>
          <w:spacing w:val="-2"/>
          <w:sz w:val="24"/>
        </w:rPr>
        <w:t>en </w:t>
      </w:r>
      <w:r>
        <w:rPr>
          <w:b/>
          <w:i/>
          <w:sz w:val="24"/>
        </w:rPr>
        <w:t>este Estatuto.</w:t>
      </w:r>
    </w:p>
    <w:p>
      <w:pPr>
        <w:pStyle w:val="BodyText"/>
        <w:rPr>
          <w:b/>
          <w:i/>
        </w:rPr>
      </w:pPr>
    </w:p>
    <w:p>
      <w:pPr>
        <w:pStyle w:val="BodyText"/>
        <w:spacing w:before="245"/>
        <w:rPr>
          <w:b/>
          <w:i/>
        </w:rPr>
      </w:pPr>
    </w:p>
    <w:p>
      <w:pPr>
        <w:spacing w:before="0"/>
        <w:ind w:left="2911" w:right="0" w:firstLine="0"/>
        <w:jc w:val="left"/>
        <w:rPr>
          <w:i/>
          <w:sz w:val="24"/>
        </w:rPr>
      </w:pPr>
      <w:r>
        <w:rPr>
          <w:i/>
          <w:spacing w:val="-5"/>
          <w:sz w:val="24"/>
        </w:rPr>
        <w:t>...</w:t>
      </w:r>
    </w:p>
    <w:p>
      <w:pPr>
        <w:pStyle w:val="BodyText"/>
        <w:rPr>
          <w:i/>
        </w:rPr>
      </w:pPr>
    </w:p>
    <w:p>
      <w:pPr>
        <w:pStyle w:val="BodyText"/>
        <w:rPr>
          <w:i/>
        </w:rPr>
      </w:pPr>
    </w:p>
    <w:p>
      <w:pPr>
        <w:pStyle w:val="BodyText"/>
        <w:spacing w:before="1"/>
        <w:rPr>
          <w:i/>
        </w:rPr>
      </w:pPr>
    </w:p>
    <w:p>
      <w:pPr>
        <w:pStyle w:val="Heading4"/>
        <w:spacing w:line="268" w:lineRule="auto"/>
        <w:ind w:left="2911" w:right="2119"/>
      </w:pPr>
      <w:r>
        <w:rPr>
          <w:spacing w:val="-4"/>
        </w:rPr>
        <w:t>Artículo</w:t>
      </w:r>
      <w:r>
        <w:rPr>
          <w:spacing w:val="-13"/>
        </w:rPr>
        <w:t> </w:t>
      </w:r>
      <w:r>
        <w:rPr>
          <w:spacing w:val="-4"/>
        </w:rPr>
        <w:t>83-bis</w:t>
      </w:r>
      <w:r>
        <w:rPr>
          <w:spacing w:val="-13"/>
        </w:rPr>
        <w:t> </w:t>
      </w:r>
      <w:r>
        <w:rPr>
          <w:spacing w:val="-4"/>
        </w:rPr>
        <w:t>5:</w:t>
      </w:r>
      <w:r>
        <w:rPr>
          <w:spacing w:val="-11"/>
        </w:rPr>
        <w:t> </w:t>
      </w:r>
      <w:r>
        <w:rPr>
          <w:spacing w:val="-4"/>
        </w:rPr>
        <w:t>Integración</w:t>
      </w:r>
      <w:r>
        <w:rPr>
          <w:spacing w:val="-13"/>
        </w:rPr>
        <w:t> </w:t>
      </w:r>
      <w:r>
        <w:rPr>
          <w:spacing w:val="-4"/>
        </w:rPr>
        <w:t>y</w:t>
      </w:r>
      <w:r>
        <w:rPr>
          <w:spacing w:val="-14"/>
        </w:rPr>
        <w:t> </w:t>
      </w:r>
      <w:r>
        <w:rPr>
          <w:spacing w:val="-4"/>
        </w:rPr>
        <w:t>Funciones</w:t>
      </w:r>
      <w:r>
        <w:rPr>
          <w:spacing w:val="-12"/>
        </w:rPr>
        <w:t> </w:t>
      </w:r>
      <w:r>
        <w:rPr>
          <w:spacing w:val="-4"/>
        </w:rPr>
        <w:t>de</w:t>
      </w:r>
      <w:r>
        <w:rPr>
          <w:spacing w:val="-12"/>
        </w:rPr>
        <w:t> </w:t>
      </w:r>
      <w:r>
        <w:rPr>
          <w:spacing w:val="-4"/>
        </w:rPr>
        <w:t>la</w:t>
      </w:r>
      <w:r>
        <w:rPr>
          <w:spacing w:val="-14"/>
        </w:rPr>
        <w:t> </w:t>
      </w:r>
      <w:r>
        <w:rPr>
          <w:spacing w:val="-4"/>
        </w:rPr>
        <w:t>Asamblea </w:t>
      </w:r>
      <w:r>
        <w:rPr/>
        <w:t>Plebiscitaria</w:t>
      </w:r>
      <w:r>
        <w:rPr>
          <w:spacing w:val="-11"/>
        </w:rPr>
        <w:t> </w:t>
      </w:r>
      <w:r>
        <w:rPr/>
        <w:t>de</w:t>
      </w:r>
      <w:r>
        <w:rPr>
          <w:spacing w:val="-8"/>
        </w:rPr>
        <w:t> </w:t>
      </w:r>
      <w:r>
        <w:rPr/>
        <w:t>Unidad</w:t>
      </w:r>
      <w:r>
        <w:rPr>
          <w:spacing w:val="-11"/>
        </w:rPr>
        <w:t> </w:t>
      </w:r>
      <w:r>
        <w:rPr/>
        <w:t>Desconcentrada</w:t>
      </w:r>
    </w:p>
    <w:p>
      <w:pPr>
        <w:pStyle w:val="ListParagraph"/>
        <w:numPr>
          <w:ilvl w:val="0"/>
          <w:numId w:val="105"/>
        </w:numPr>
        <w:tabs>
          <w:tab w:pos="3121" w:val="left" w:leader="none"/>
          <w:tab w:pos="3173" w:val="left" w:leader="none"/>
        </w:tabs>
        <w:spacing w:line="268" w:lineRule="auto" w:before="247" w:after="0"/>
        <w:ind w:left="3121" w:right="3238" w:hanging="211"/>
        <w:jc w:val="left"/>
        <w:rPr>
          <w:i/>
          <w:sz w:val="24"/>
        </w:rPr>
      </w:pPr>
      <w:r>
        <w:rPr>
          <w:i/>
          <w:sz w:val="24"/>
        </w:rPr>
        <w:t>Integración</w:t>
      </w:r>
      <w:r>
        <w:rPr>
          <w:i/>
          <w:spacing w:val="40"/>
          <w:sz w:val="24"/>
        </w:rPr>
        <w:t> </w:t>
      </w:r>
      <w:r>
        <w:rPr>
          <w:i/>
          <w:sz w:val="24"/>
        </w:rPr>
        <w:t>de la</w:t>
      </w:r>
      <w:r>
        <w:rPr>
          <w:i/>
          <w:spacing w:val="-3"/>
          <w:sz w:val="24"/>
        </w:rPr>
        <w:t> </w:t>
      </w:r>
      <w:r>
        <w:rPr>
          <w:i/>
          <w:sz w:val="24"/>
        </w:rPr>
        <w:t>Asamblea</w:t>
      </w:r>
      <w:r>
        <w:rPr>
          <w:i/>
          <w:spacing w:val="-3"/>
          <w:sz w:val="24"/>
        </w:rPr>
        <w:t> </w:t>
      </w:r>
      <w:r>
        <w:rPr>
          <w:i/>
          <w:sz w:val="24"/>
        </w:rPr>
        <w:t>Plebiscitaria</w:t>
      </w:r>
      <w:r>
        <w:rPr>
          <w:i/>
          <w:spacing w:val="-3"/>
          <w:sz w:val="24"/>
        </w:rPr>
        <w:t> </w:t>
      </w:r>
      <w:r>
        <w:rPr>
          <w:i/>
          <w:sz w:val="24"/>
        </w:rPr>
        <w:t>de Unidad </w:t>
      </w:r>
      <w:r>
        <w:rPr>
          <w:i/>
          <w:spacing w:val="-2"/>
          <w:sz w:val="24"/>
        </w:rPr>
        <w:t>Desconcentrada</w:t>
      </w:r>
    </w:p>
    <w:p>
      <w:pPr>
        <w:pStyle w:val="ListParagraph"/>
        <w:spacing w:after="0" w:line="268"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pPr>
    </w:p>
    <w:p>
      <w:pPr>
        <w:pStyle w:val="BodyText"/>
      </w:pPr>
    </w:p>
    <w:p>
      <w:pPr>
        <w:pStyle w:val="BodyText"/>
        <w:spacing w:before="258"/>
      </w:pPr>
    </w:p>
    <w:p>
      <w:pPr>
        <w:spacing w:line="268" w:lineRule="auto" w:before="0"/>
        <w:ind w:left="2911" w:right="2119" w:firstLine="0"/>
        <w:jc w:val="left"/>
        <w:rPr>
          <w:i/>
          <w:sz w:val="24"/>
        </w:rPr>
      </w:pPr>
      <w:r>
        <w:rPr>
          <w:i/>
          <w:sz w:val="24"/>
        </w:rPr>
        <w:t>La</w:t>
      </w:r>
      <w:r>
        <w:rPr>
          <w:i/>
          <w:spacing w:val="-9"/>
          <w:sz w:val="24"/>
        </w:rPr>
        <w:t> </w:t>
      </w:r>
      <w:r>
        <w:rPr>
          <w:i/>
          <w:sz w:val="24"/>
        </w:rPr>
        <w:t>Asamblea</w:t>
      </w:r>
      <w:r>
        <w:rPr>
          <w:i/>
          <w:spacing w:val="-9"/>
          <w:sz w:val="24"/>
        </w:rPr>
        <w:t> </w:t>
      </w:r>
      <w:r>
        <w:rPr>
          <w:i/>
          <w:sz w:val="24"/>
        </w:rPr>
        <w:t>Plebiscitaria</w:t>
      </w:r>
      <w:r>
        <w:rPr>
          <w:i/>
          <w:spacing w:val="-9"/>
          <w:sz w:val="24"/>
        </w:rPr>
        <w:t> </w:t>
      </w:r>
      <w:r>
        <w:rPr>
          <w:i/>
          <w:sz w:val="24"/>
        </w:rPr>
        <w:t>de</w:t>
      </w:r>
      <w:r>
        <w:rPr>
          <w:i/>
          <w:spacing w:val="-12"/>
          <w:sz w:val="24"/>
        </w:rPr>
        <w:t> </w:t>
      </w:r>
      <w:r>
        <w:rPr>
          <w:i/>
          <w:sz w:val="24"/>
        </w:rPr>
        <w:t>Unidad</w:t>
      </w:r>
      <w:r>
        <w:rPr>
          <w:i/>
          <w:spacing w:val="-3"/>
          <w:sz w:val="24"/>
        </w:rPr>
        <w:t> </w:t>
      </w:r>
      <w:r>
        <w:rPr>
          <w:b/>
          <w:i/>
          <w:sz w:val="24"/>
        </w:rPr>
        <w:t>D</w:t>
      </w:r>
      <w:r>
        <w:rPr>
          <w:i/>
          <w:sz w:val="24"/>
        </w:rPr>
        <w:t>esconcentrada</w:t>
      </w:r>
      <w:r>
        <w:rPr>
          <w:i/>
          <w:spacing w:val="-9"/>
          <w:sz w:val="24"/>
        </w:rPr>
        <w:t> </w:t>
      </w:r>
      <w:r>
        <w:rPr>
          <w:i/>
          <w:sz w:val="24"/>
        </w:rPr>
        <w:t>estará integrada de la siguiente manera:</w:t>
      </w:r>
    </w:p>
    <w:p>
      <w:pPr>
        <w:pStyle w:val="BodyText"/>
        <w:rPr>
          <w:i/>
        </w:rPr>
      </w:pPr>
    </w:p>
    <w:p>
      <w:pPr>
        <w:pStyle w:val="BodyText"/>
        <w:spacing w:before="245"/>
        <w:rPr>
          <w:i/>
        </w:rPr>
      </w:pPr>
    </w:p>
    <w:p>
      <w:pPr>
        <w:pStyle w:val="ListParagraph"/>
        <w:numPr>
          <w:ilvl w:val="1"/>
          <w:numId w:val="105"/>
        </w:numPr>
        <w:tabs>
          <w:tab w:pos="3171" w:val="left" w:leader="none"/>
        </w:tabs>
        <w:spacing w:line="240" w:lineRule="auto" w:before="1" w:after="0"/>
        <w:ind w:left="3171" w:right="0" w:hanging="260"/>
        <w:jc w:val="left"/>
        <w:rPr>
          <w:i/>
          <w:sz w:val="24"/>
        </w:rPr>
      </w:pPr>
      <w:r>
        <w:rPr>
          <w:b/>
          <w:i/>
          <w:spacing w:val="-4"/>
          <w:sz w:val="24"/>
        </w:rPr>
        <w:t>La</w:t>
      </w:r>
      <w:r>
        <w:rPr>
          <w:b/>
          <w:i/>
          <w:spacing w:val="-11"/>
          <w:sz w:val="24"/>
        </w:rPr>
        <w:t> </w:t>
      </w:r>
      <w:r>
        <w:rPr>
          <w:b/>
          <w:i/>
          <w:spacing w:val="-4"/>
          <w:sz w:val="24"/>
        </w:rPr>
        <w:t>persona</w:t>
      </w:r>
      <w:r>
        <w:rPr>
          <w:b/>
          <w:i/>
          <w:spacing w:val="-11"/>
          <w:sz w:val="24"/>
        </w:rPr>
        <w:t> </w:t>
      </w:r>
      <w:r>
        <w:rPr>
          <w:b/>
          <w:i/>
          <w:spacing w:val="-4"/>
          <w:sz w:val="24"/>
        </w:rPr>
        <w:t>coordinadora</w:t>
      </w:r>
      <w:r>
        <w:rPr>
          <w:b/>
          <w:i/>
          <w:spacing w:val="-8"/>
          <w:sz w:val="24"/>
        </w:rPr>
        <w:t> </w:t>
      </w:r>
      <w:r>
        <w:rPr>
          <w:i/>
          <w:spacing w:val="-4"/>
          <w:sz w:val="24"/>
        </w:rPr>
        <w:t>de</w:t>
      </w:r>
      <w:r>
        <w:rPr>
          <w:i/>
          <w:spacing w:val="-7"/>
          <w:sz w:val="24"/>
        </w:rPr>
        <w:t> </w:t>
      </w:r>
      <w:r>
        <w:rPr>
          <w:i/>
          <w:spacing w:val="-4"/>
          <w:sz w:val="24"/>
        </w:rPr>
        <w:t>la</w:t>
      </w:r>
      <w:r>
        <w:rPr>
          <w:i/>
          <w:spacing w:val="-8"/>
          <w:sz w:val="24"/>
        </w:rPr>
        <w:t> </w:t>
      </w:r>
      <w:r>
        <w:rPr>
          <w:i/>
          <w:spacing w:val="-4"/>
          <w:sz w:val="24"/>
        </w:rPr>
        <w:t>Unidad</w:t>
      </w:r>
      <w:r>
        <w:rPr>
          <w:i/>
          <w:spacing w:val="-7"/>
          <w:sz w:val="24"/>
        </w:rPr>
        <w:t> </w:t>
      </w:r>
      <w:r>
        <w:rPr>
          <w:b/>
          <w:i/>
          <w:spacing w:val="-4"/>
          <w:sz w:val="24"/>
        </w:rPr>
        <w:t>D</w:t>
      </w:r>
      <w:r>
        <w:rPr>
          <w:i/>
          <w:spacing w:val="-4"/>
          <w:sz w:val="24"/>
        </w:rPr>
        <w:t>esconcentrada.</w:t>
      </w:r>
    </w:p>
    <w:p>
      <w:pPr>
        <w:pStyle w:val="BodyText"/>
        <w:rPr>
          <w:i/>
        </w:rPr>
      </w:pPr>
    </w:p>
    <w:p>
      <w:pPr>
        <w:pStyle w:val="BodyText"/>
        <w:rPr>
          <w:i/>
        </w:rPr>
      </w:pPr>
    </w:p>
    <w:p>
      <w:pPr>
        <w:pStyle w:val="BodyText"/>
        <w:spacing w:before="1"/>
        <w:rPr>
          <w:i/>
        </w:rPr>
      </w:pPr>
    </w:p>
    <w:p>
      <w:pPr>
        <w:pStyle w:val="ListParagraph"/>
        <w:numPr>
          <w:ilvl w:val="1"/>
          <w:numId w:val="105"/>
        </w:numPr>
        <w:tabs>
          <w:tab w:pos="3164" w:val="left" w:leader="none"/>
          <w:tab w:pos="3196" w:val="left" w:leader="none"/>
        </w:tabs>
        <w:spacing w:line="271" w:lineRule="auto" w:before="0" w:after="0"/>
        <w:ind w:left="3196" w:right="2298" w:hanging="286"/>
        <w:jc w:val="left"/>
        <w:rPr>
          <w:i/>
          <w:sz w:val="24"/>
        </w:rPr>
      </w:pPr>
      <w:r>
        <w:rPr>
          <w:b/>
          <w:i/>
          <w:sz w:val="24"/>
        </w:rPr>
        <w:t>Todas</w:t>
      </w:r>
      <w:r>
        <w:rPr>
          <w:b/>
          <w:i/>
          <w:spacing w:val="-17"/>
          <w:sz w:val="24"/>
        </w:rPr>
        <w:t> </w:t>
      </w:r>
      <w:r>
        <w:rPr>
          <w:b/>
          <w:i/>
          <w:sz w:val="24"/>
        </w:rPr>
        <w:t>las</w:t>
      </w:r>
      <w:r>
        <w:rPr>
          <w:b/>
          <w:i/>
          <w:spacing w:val="-17"/>
          <w:sz w:val="24"/>
        </w:rPr>
        <w:t> </w:t>
      </w:r>
      <w:r>
        <w:rPr>
          <w:b/>
          <w:i/>
          <w:sz w:val="24"/>
        </w:rPr>
        <w:t>personas</w:t>
      </w:r>
      <w:r>
        <w:rPr>
          <w:b/>
          <w:i/>
          <w:spacing w:val="-16"/>
          <w:sz w:val="24"/>
        </w:rPr>
        <w:t> </w:t>
      </w:r>
      <w:r>
        <w:rPr>
          <w:b/>
          <w:i/>
          <w:sz w:val="24"/>
        </w:rPr>
        <w:t>académicas</w:t>
      </w:r>
      <w:r>
        <w:rPr>
          <w:b/>
          <w:i/>
          <w:spacing w:val="-17"/>
          <w:sz w:val="24"/>
        </w:rPr>
        <w:t> </w:t>
      </w:r>
      <w:r>
        <w:rPr>
          <w:b/>
          <w:i/>
          <w:sz w:val="24"/>
        </w:rPr>
        <w:t>nombradas</w:t>
      </w:r>
      <w:r>
        <w:rPr>
          <w:b/>
          <w:i/>
          <w:spacing w:val="-17"/>
          <w:sz w:val="24"/>
        </w:rPr>
        <w:t> </w:t>
      </w:r>
      <w:r>
        <w:rPr>
          <w:i/>
          <w:sz w:val="24"/>
        </w:rPr>
        <w:t>en</w:t>
      </w:r>
      <w:r>
        <w:rPr>
          <w:i/>
          <w:spacing w:val="-17"/>
          <w:sz w:val="24"/>
        </w:rPr>
        <w:t> </w:t>
      </w:r>
      <w:r>
        <w:rPr>
          <w:i/>
          <w:sz w:val="24"/>
        </w:rPr>
        <w:t>el</w:t>
      </w:r>
      <w:r>
        <w:rPr>
          <w:i/>
          <w:spacing w:val="-16"/>
          <w:sz w:val="24"/>
        </w:rPr>
        <w:t> </w:t>
      </w:r>
      <w:r>
        <w:rPr>
          <w:i/>
          <w:sz w:val="24"/>
        </w:rPr>
        <w:t>Instituto por tiempo indefinido, que desarrollen actividades para la Unidad</w:t>
      </w:r>
      <w:r>
        <w:rPr>
          <w:i/>
          <w:spacing w:val="-2"/>
          <w:sz w:val="24"/>
        </w:rPr>
        <w:t> </w:t>
      </w:r>
      <w:r>
        <w:rPr>
          <w:b/>
          <w:i/>
          <w:sz w:val="24"/>
        </w:rPr>
        <w:t>D</w:t>
      </w:r>
      <w:r>
        <w:rPr>
          <w:i/>
          <w:sz w:val="24"/>
        </w:rPr>
        <w:t>esconcentrada</w:t>
      </w:r>
      <w:r>
        <w:rPr>
          <w:i/>
          <w:spacing w:val="-3"/>
          <w:sz w:val="24"/>
        </w:rPr>
        <w:t> </w:t>
      </w:r>
      <w:r>
        <w:rPr>
          <w:i/>
          <w:sz w:val="24"/>
        </w:rPr>
        <w:t>con una</w:t>
      </w:r>
      <w:r>
        <w:rPr>
          <w:i/>
          <w:spacing w:val="-4"/>
          <w:sz w:val="24"/>
        </w:rPr>
        <w:t> </w:t>
      </w:r>
      <w:r>
        <w:rPr>
          <w:i/>
          <w:sz w:val="24"/>
        </w:rPr>
        <w:t>jornada</w:t>
      </w:r>
      <w:r>
        <w:rPr>
          <w:i/>
          <w:spacing w:val="-3"/>
          <w:sz w:val="24"/>
        </w:rPr>
        <w:t> </w:t>
      </w:r>
      <w:r>
        <w:rPr>
          <w:i/>
          <w:sz w:val="24"/>
        </w:rPr>
        <w:t>no</w:t>
      </w:r>
      <w:r>
        <w:rPr>
          <w:i/>
          <w:spacing w:val="-7"/>
          <w:sz w:val="24"/>
        </w:rPr>
        <w:t> </w:t>
      </w:r>
      <w:r>
        <w:rPr>
          <w:i/>
          <w:sz w:val="24"/>
        </w:rPr>
        <w:t>menor</w:t>
      </w:r>
      <w:r>
        <w:rPr>
          <w:i/>
          <w:spacing w:val="-1"/>
          <w:sz w:val="24"/>
        </w:rPr>
        <w:t> </w:t>
      </w:r>
      <w:r>
        <w:rPr>
          <w:i/>
          <w:sz w:val="24"/>
        </w:rPr>
        <w:t>a</w:t>
      </w:r>
      <w:r>
        <w:rPr>
          <w:i/>
          <w:spacing w:val="-3"/>
          <w:sz w:val="24"/>
        </w:rPr>
        <w:t> </w:t>
      </w:r>
      <w:r>
        <w:rPr>
          <w:i/>
          <w:sz w:val="24"/>
        </w:rPr>
        <w:t>medio tiempo</w:t>
      </w:r>
      <w:r>
        <w:rPr>
          <w:i/>
          <w:spacing w:val="-13"/>
          <w:sz w:val="24"/>
        </w:rPr>
        <w:t> </w:t>
      </w:r>
      <w:r>
        <w:rPr>
          <w:i/>
          <w:sz w:val="24"/>
        </w:rPr>
        <w:t>completo.</w:t>
      </w:r>
      <w:r>
        <w:rPr>
          <w:i/>
          <w:spacing w:val="-7"/>
          <w:sz w:val="24"/>
        </w:rPr>
        <w:t> </w:t>
      </w:r>
      <w:r>
        <w:rPr>
          <w:i/>
          <w:sz w:val="24"/>
        </w:rPr>
        <w:t>Esta</w:t>
      </w:r>
      <w:r>
        <w:rPr>
          <w:i/>
          <w:spacing w:val="-6"/>
          <w:sz w:val="24"/>
        </w:rPr>
        <w:t> </w:t>
      </w:r>
      <w:r>
        <w:rPr>
          <w:i/>
          <w:sz w:val="24"/>
        </w:rPr>
        <w:t>condición</w:t>
      </w:r>
      <w:r>
        <w:rPr>
          <w:i/>
          <w:spacing w:val="-7"/>
          <w:sz w:val="24"/>
        </w:rPr>
        <w:t> </w:t>
      </w:r>
      <w:r>
        <w:rPr>
          <w:i/>
          <w:sz w:val="24"/>
        </w:rPr>
        <w:t>deberá</w:t>
      </w:r>
      <w:r>
        <w:rPr>
          <w:i/>
          <w:spacing w:val="-11"/>
          <w:sz w:val="24"/>
        </w:rPr>
        <w:t> </w:t>
      </w:r>
      <w:r>
        <w:rPr>
          <w:i/>
          <w:sz w:val="24"/>
        </w:rPr>
        <w:t>cumplirse</w:t>
      </w:r>
      <w:r>
        <w:rPr>
          <w:i/>
          <w:spacing w:val="-9"/>
          <w:sz w:val="24"/>
        </w:rPr>
        <w:t> </w:t>
      </w:r>
      <w:r>
        <w:rPr>
          <w:i/>
          <w:sz w:val="24"/>
        </w:rPr>
        <w:t>al</w:t>
      </w:r>
      <w:r>
        <w:rPr>
          <w:i/>
          <w:spacing w:val="-10"/>
          <w:sz w:val="24"/>
        </w:rPr>
        <w:t> </w:t>
      </w:r>
      <w:r>
        <w:rPr>
          <w:i/>
          <w:sz w:val="24"/>
        </w:rPr>
        <w:t>menos seis meses antes de la fecha de publicación del padrón definitivo de la Asamblea Plebiscitaria de la Unidad </w:t>
      </w:r>
      <w:r>
        <w:rPr>
          <w:b/>
          <w:i/>
          <w:spacing w:val="-2"/>
          <w:sz w:val="24"/>
        </w:rPr>
        <w:t>D</w:t>
      </w:r>
      <w:r>
        <w:rPr>
          <w:i/>
          <w:spacing w:val="-2"/>
          <w:sz w:val="24"/>
        </w:rPr>
        <w:t>esconcentrada.</w:t>
      </w:r>
    </w:p>
    <w:p>
      <w:pPr>
        <w:pStyle w:val="BodyText"/>
        <w:rPr>
          <w:i/>
        </w:rPr>
      </w:pPr>
    </w:p>
    <w:p>
      <w:pPr>
        <w:pStyle w:val="BodyText"/>
        <w:spacing w:before="241"/>
        <w:rPr>
          <w:i/>
        </w:rPr>
      </w:pPr>
    </w:p>
    <w:p>
      <w:pPr>
        <w:spacing w:line="271" w:lineRule="auto" w:before="0"/>
        <w:ind w:left="2911" w:right="2119" w:firstLine="0"/>
        <w:jc w:val="left"/>
        <w:rPr>
          <w:i/>
          <w:sz w:val="24"/>
        </w:rPr>
      </w:pPr>
      <w:r>
        <w:rPr>
          <w:i/>
          <w:sz w:val="24"/>
        </w:rPr>
        <w:t>Sin</w:t>
      </w:r>
      <w:r>
        <w:rPr>
          <w:i/>
          <w:spacing w:val="-17"/>
          <w:sz w:val="24"/>
        </w:rPr>
        <w:t> </w:t>
      </w:r>
      <w:r>
        <w:rPr>
          <w:i/>
          <w:sz w:val="24"/>
        </w:rPr>
        <w:t>embargo,</w:t>
      </w:r>
      <w:r>
        <w:rPr>
          <w:i/>
          <w:spacing w:val="-16"/>
          <w:sz w:val="24"/>
        </w:rPr>
        <w:t> </w:t>
      </w:r>
      <w:r>
        <w:rPr>
          <w:i/>
          <w:sz w:val="24"/>
        </w:rPr>
        <w:t>si</w:t>
      </w:r>
      <w:r>
        <w:rPr>
          <w:i/>
          <w:spacing w:val="-15"/>
          <w:sz w:val="24"/>
        </w:rPr>
        <w:t> </w:t>
      </w:r>
      <w:r>
        <w:rPr>
          <w:i/>
          <w:sz w:val="24"/>
        </w:rPr>
        <w:t>la</w:t>
      </w:r>
      <w:r>
        <w:rPr>
          <w:i/>
          <w:spacing w:val="-16"/>
          <w:sz w:val="24"/>
        </w:rPr>
        <w:t> </w:t>
      </w:r>
      <w:r>
        <w:rPr>
          <w:i/>
          <w:sz w:val="24"/>
        </w:rPr>
        <w:t>cantidad</w:t>
      </w:r>
      <w:r>
        <w:rPr>
          <w:i/>
          <w:spacing w:val="-16"/>
          <w:sz w:val="24"/>
        </w:rPr>
        <w:t> </w:t>
      </w:r>
      <w:r>
        <w:rPr>
          <w:i/>
          <w:sz w:val="24"/>
        </w:rPr>
        <w:t>total</w:t>
      </w:r>
      <w:r>
        <w:rPr>
          <w:i/>
          <w:spacing w:val="-15"/>
          <w:sz w:val="24"/>
        </w:rPr>
        <w:t> </w:t>
      </w:r>
      <w:r>
        <w:rPr>
          <w:i/>
          <w:sz w:val="24"/>
        </w:rPr>
        <w:t>de</w:t>
      </w:r>
      <w:r>
        <w:rPr>
          <w:i/>
          <w:spacing w:val="-9"/>
          <w:sz w:val="24"/>
        </w:rPr>
        <w:t> </w:t>
      </w:r>
      <w:r>
        <w:rPr>
          <w:b/>
          <w:i/>
          <w:sz w:val="24"/>
        </w:rPr>
        <w:t>personas</w:t>
      </w:r>
      <w:r>
        <w:rPr>
          <w:b/>
          <w:i/>
          <w:spacing w:val="-15"/>
          <w:sz w:val="24"/>
        </w:rPr>
        <w:t> </w:t>
      </w:r>
      <w:r>
        <w:rPr>
          <w:b/>
          <w:i/>
          <w:sz w:val="24"/>
        </w:rPr>
        <w:t>académicas</w:t>
      </w:r>
      <w:r>
        <w:rPr>
          <w:b/>
          <w:i/>
          <w:spacing w:val="-12"/>
          <w:sz w:val="24"/>
        </w:rPr>
        <w:t> </w:t>
      </w:r>
      <w:r>
        <w:rPr>
          <w:i/>
          <w:sz w:val="24"/>
        </w:rPr>
        <w:t>que laboran para la Unidad </w:t>
      </w:r>
      <w:r>
        <w:rPr>
          <w:b/>
          <w:i/>
          <w:sz w:val="24"/>
        </w:rPr>
        <w:t>D</w:t>
      </w:r>
      <w:r>
        <w:rPr>
          <w:i/>
          <w:sz w:val="24"/>
        </w:rPr>
        <w:t>esconcentrada que cumplen los requisitos antes mencionados fuera menor que diez, las funciones de la Asamblea plebiscitaria de la Unidad </w:t>
      </w:r>
      <w:r>
        <w:rPr>
          <w:b/>
          <w:i/>
          <w:sz w:val="24"/>
        </w:rPr>
        <w:t>D</w:t>
      </w:r>
      <w:r>
        <w:rPr>
          <w:i/>
          <w:sz w:val="24"/>
        </w:rPr>
        <w:t>esconcentrada</w:t>
      </w:r>
      <w:r>
        <w:rPr>
          <w:i/>
          <w:spacing w:val="-4"/>
          <w:sz w:val="24"/>
        </w:rPr>
        <w:t> </w:t>
      </w:r>
      <w:r>
        <w:rPr>
          <w:i/>
          <w:sz w:val="24"/>
        </w:rPr>
        <w:t>serán</w:t>
      </w:r>
      <w:r>
        <w:rPr>
          <w:i/>
          <w:spacing w:val="-5"/>
          <w:sz w:val="24"/>
        </w:rPr>
        <w:t> </w:t>
      </w:r>
      <w:r>
        <w:rPr>
          <w:i/>
          <w:sz w:val="24"/>
        </w:rPr>
        <w:t>asumidas</w:t>
      </w:r>
      <w:r>
        <w:rPr>
          <w:i/>
          <w:spacing w:val="-2"/>
          <w:sz w:val="24"/>
        </w:rPr>
        <w:t> </w:t>
      </w:r>
      <w:r>
        <w:rPr>
          <w:i/>
          <w:sz w:val="24"/>
        </w:rPr>
        <w:t>por</w:t>
      </w:r>
      <w:r>
        <w:rPr>
          <w:i/>
          <w:spacing w:val="-2"/>
          <w:sz w:val="24"/>
        </w:rPr>
        <w:t> </w:t>
      </w:r>
      <w:r>
        <w:rPr>
          <w:i/>
          <w:sz w:val="24"/>
        </w:rPr>
        <w:t>la</w:t>
      </w:r>
      <w:r>
        <w:rPr>
          <w:i/>
          <w:spacing w:val="-4"/>
          <w:sz w:val="24"/>
        </w:rPr>
        <w:t> </w:t>
      </w:r>
      <w:r>
        <w:rPr>
          <w:i/>
          <w:sz w:val="24"/>
        </w:rPr>
        <w:t>Asamblea</w:t>
      </w:r>
      <w:r>
        <w:rPr>
          <w:i/>
          <w:spacing w:val="-4"/>
          <w:sz w:val="24"/>
        </w:rPr>
        <w:t> </w:t>
      </w:r>
      <w:r>
        <w:rPr>
          <w:i/>
          <w:sz w:val="24"/>
        </w:rPr>
        <w:t>Plebiscitaria del </w:t>
      </w:r>
      <w:r>
        <w:rPr>
          <w:b/>
          <w:i/>
          <w:sz w:val="24"/>
        </w:rPr>
        <w:t>D</w:t>
      </w:r>
      <w:r>
        <w:rPr>
          <w:i/>
          <w:sz w:val="24"/>
        </w:rPr>
        <w:t>epartamento.</w:t>
      </w:r>
    </w:p>
    <w:p>
      <w:pPr>
        <w:pStyle w:val="BodyText"/>
        <w:rPr>
          <w:i/>
        </w:rPr>
      </w:pPr>
    </w:p>
    <w:p>
      <w:pPr>
        <w:pStyle w:val="BodyText"/>
        <w:spacing w:before="243"/>
        <w:rPr>
          <w:i/>
        </w:rPr>
      </w:pPr>
    </w:p>
    <w:p>
      <w:pPr>
        <w:pStyle w:val="ListParagraph"/>
        <w:numPr>
          <w:ilvl w:val="1"/>
          <w:numId w:val="105"/>
        </w:numPr>
        <w:tabs>
          <w:tab w:pos="3144" w:val="left" w:leader="none"/>
          <w:tab w:pos="3196" w:val="left" w:leader="none"/>
        </w:tabs>
        <w:spacing w:line="271" w:lineRule="auto" w:before="0" w:after="0"/>
        <w:ind w:left="3196" w:right="2348" w:hanging="286"/>
        <w:jc w:val="left"/>
        <w:rPr>
          <w:i/>
          <w:sz w:val="24"/>
        </w:rPr>
      </w:pPr>
      <w:r>
        <w:rPr>
          <w:b/>
          <w:i/>
          <w:sz w:val="24"/>
        </w:rPr>
        <w:t>El personal </w:t>
      </w:r>
      <w:r>
        <w:rPr>
          <w:i/>
          <w:sz w:val="24"/>
        </w:rPr>
        <w:t>de apoyo a la academia que </w:t>
      </w:r>
      <w:r>
        <w:rPr>
          <w:b/>
          <w:i/>
          <w:sz w:val="24"/>
        </w:rPr>
        <w:t>labore </w:t>
      </w:r>
      <w:r>
        <w:rPr>
          <w:i/>
          <w:sz w:val="24"/>
        </w:rPr>
        <w:t>para la Unidad </w:t>
      </w:r>
      <w:r>
        <w:rPr>
          <w:b/>
          <w:i/>
          <w:sz w:val="24"/>
        </w:rPr>
        <w:t>D</w:t>
      </w:r>
      <w:r>
        <w:rPr>
          <w:i/>
          <w:sz w:val="24"/>
        </w:rPr>
        <w:t>esconcentrada con una jornada mayor o igual a medio tiempo completo y con nombramiento por tiempo indefinido.</w:t>
      </w:r>
      <w:r>
        <w:rPr>
          <w:i/>
          <w:spacing w:val="-13"/>
          <w:sz w:val="24"/>
        </w:rPr>
        <w:t> </w:t>
      </w:r>
      <w:r>
        <w:rPr>
          <w:i/>
          <w:sz w:val="24"/>
        </w:rPr>
        <w:t>Estas</w:t>
      </w:r>
      <w:r>
        <w:rPr>
          <w:i/>
          <w:spacing w:val="-11"/>
          <w:sz w:val="24"/>
        </w:rPr>
        <w:t> </w:t>
      </w:r>
      <w:r>
        <w:rPr>
          <w:i/>
          <w:sz w:val="24"/>
        </w:rPr>
        <w:t>condiciones</w:t>
      </w:r>
      <w:r>
        <w:rPr>
          <w:i/>
          <w:spacing w:val="-11"/>
          <w:sz w:val="24"/>
        </w:rPr>
        <w:t> </w:t>
      </w:r>
      <w:r>
        <w:rPr>
          <w:i/>
          <w:sz w:val="24"/>
        </w:rPr>
        <w:t>deben</w:t>
      </w:r>
      <w:r>
        <w:rPr>
          <w:i/>
          <w:spacing w:val="-13"/>
          <w:sz w:val="24"/>
        </w:rPr>
        <w:t> </w:t>
      </w:r>
      <w:r>
        <w:rPr>
          <w:i/>
          <w:sz w:val="24"/>
        </w:rPr>
        <w:t>cumplirse</w:t>
      </w:r>
      <w:r>
        <w:rPr>
          <w:i/>
          <w:spacing w:val="-10"/>
          <w:sz w:val="24"/>
        </w:rPr>
        <w:t> </w:t>
      </w:r>
      <w:r>
        <w:rPr>
          <w:i/>
          <w:sz w:val="24"/>
        </w:rPr>
        <w:t>por</w:t>
      </w:r>
      <w:r>
        <w:rPr>
          <w:i/>
          <w:spacing w:val="-10"/>
          <w:sz w:val="24"/>
        </w:rPr>
        <w:t> </w:t>
      </w:r>
      <w:r>
        <w:rPr>
          <w:i/>
          <w:sz w:val="24"/>
        </w:rPr>
        <w:t>lo</w:t>
      </w:r>
      <w:r>
        <w:rPr>
          <w:i/>
          <w:spacing w:val="-14"/>
          <w:sz w:val="24"/>
        </w:rPr>
        <w:t> </w:t>
      </w:r>
      <w:r>
        <w:rPr>
          <w:i/>
          <w:sz w:val="24"/>
        </w:rPr>
        <w:t>menos seis meses antes de la fecha de publicación del padrón definitivo de la Asamblea Plebiscitaria de la Unidad </w:t>
      </w:r>
      <w:r>
        <w:rPr>
          <w:b/>
          <w:i/>
          <w:sz w:val="24"/>
        </w:rPr>
        <w:t>D</w:t>
      </w:r>
      <w:r>
        <w:rPr>
          <w:i/>
          <w:sz w:val="24"/>
        </w:rPr>
        <w:t>esconcentrada. Su participación tiene una valoración equivalente a una cuarta parte del total de </w:t>
      </w:r>
      <w:r>
        <w:rPr>
          <w:b/>
          <w:i/>
          <w:sz w:val="24"/>
        </w:rPr>
        <w:t>las personas consideradas</w:t>
      </w:r>
      <w:r>
        <w:rPr>
          <w:b/>
          <w:i/>
          <w:spacing w:val="-14"/>
          <w:sz w:val="24"/>
        </w:rPr>
        <w:t> </w:t>
      </w:r>
      <w:r>
        <w:rPr>
          <w:i/>
          <w:sz w:val="24"/>
        </w:rPr>
        <w:t>en</w:t>
      </w:r>
      <w:r>
        <w:rPr>
          <w:i/>
          <w:spacing w:val="-17"/>
          <w:sz w:val="24"/>
        </w:rPr>
        <w:t> </w:t>
      </w:r>
      <w:r>
        <w:rPr>
          <w:i/>
          <w:sz w:val="24"/>
        </w:rPr>
        <w:t>los</w:t>
      </w:r>
      <w:r>
        <w:rPr>
          <w:i/>
          <w:spacing w:val="-15"/>
          <w:sz w:val="24"/>
        </w:rPr>
        <w:t> </w:t>
      </w:r>
      <w:r>
        <w:rPr>
          <w:i/>
          <w:sz w:val="24"/>
        </w:rPr>
        <w:t>anteriores</w:t>
      </w:r>
      <w:r>
        <w:rPr>
          <w:i/>
          <w:spacing w:val="-15"/>
          <w:sz w:val="24"/>
        </w:rPr>
        <w:t> </w:t>
      </w:r>
      <w:r>
        <w:rPr>
          <w:i/>
          <w:sz w:val="24"/>
        </w:rPr>
        <w:t>incisos</w:t>
      </w:r>
      <w:r>
        <w:rPr>
          <w:i/>
          <w:spacing w:val="-15"/>
          <w:sz w:val="24"/>
        </w:rPr>
        <w:t> </w:t>
      </w:r>
      <w:r>
        <w:rPr>
          <w:i/>
          <w:sz w:val="24"/>
        </w:rPr>
        <w:t>a</w:t>
      </w:r>
      <w:r>
        <w:rPr>
          <w:i/>
          <w:spacing w:val="-16"/>
          <w:sz w:val="24"/>
        </w:rPr>
        <w:t> </w:t>
      </w:r>
      <w:r>
        <w:rPr>
          <w:i/>
          <w:sz w:val="24"/>
        </w:rPr>
        <w:t>y</w:t>
      </w:r>
      <w:r>
        <w:rPr>
          <w:i/>
          <w:spacing w:val="-17"/>
          <w:sz w:val="24"/>
        </w:rPr>
        <w:t> </w:t>
      </w:r>
      <w:r>
        <w:rPr>
          <w:i/>
          <w:sz w:val="24"/>
        </w:rPr>
        <w:t>b.</w:t>
      </w:r>
      <w:r>
        <w:rPr>
          <w:i/>
          <w:spacing w:val="-17"/>
          <w:sz w:val="24"/>
        </w:rPr>
        <w:t> </w:t>
      </w:r>
      <w:r>
        <w:rPr>
          <w:i/>
          <w:sz w:val="24"/>
        </w:rPr>
        <w:t>Si</w:t>
      </w:r>
      <w:r>
        <w:rPr>
          <w:i/>
          <w:spacing w:val="-15"/>
          <w:sz w:val="24"/>
        </w:rPr>
        <w:t> </w:t>
      </w:r>
      <w:r>
        <w:rPr>
          <w:i/>
          <w:sz w:val="24"/>
        </w:rPr>
        <w:t>el</w:t>
      </w:r>
      <w:r>
        <w:rPr>
          <w:i/>
          <w:spacing w:val="-10"/>
          <w:sz w:val="24"/>
        </w:rPr>
        <w:t> </w:t>
      </w:r>
      <w:r>
        <w:rPr>
          <w:b/>
          <w:i/>
          <w:sz w:val="24"/>
        </w:rPr>
        <w:t>personal </w:t>
      </w:r>
      <w:r>
        <w:rPr>
          <w:i/>
          <w:sz w:val="24"/>
        </w:rPr>
        <w:t>de apoyo a la academia representa menos del 15% de la Asamblea Plebiscitaria de la Unidad </w:t>
      </w:r>
      <w:r>
        <w:rPr>
          <w:b/>
          <w:i/>
          <w:sz w:val="24"/>
        </w:rPr>
        <w:t>D</w:t>
      </w:r>
      <w:r>
        <w:rPr>
          <w:i/>
          <w:sz w:val="24"/>
        </w:rPr>
        <w:t>esconcentrada, el valor del voto de cada uno de ellos será igual al valor del voto de los restantes miembros de la Asamblea.</w:t>
      </w:r>
    </w:p>
    <w:p>
      <w:pPr>
        <w:pStyle w:val="ListParagraph"/>
        <w:spacing w:after="0" w:line="271"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55" name="Image 355"/>
            <wp:cNvGraphicFramePr>
              <a:graphicFrameLocks/>
            </wp:cNvGraphicFramePr>
            <a:graphic>
              <a:graphicData uri="http://schemas.openxmlformats.org/drawingml/2006/picture">
                <pic:pic>
                  <pic:nvPicPr>
                    <pic:cNvPr id="355" name="Image 355"/>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rPr>
          <w:i/>
        </w:rPr>
      </w:pPr>
    </w:p>
    <w:p>
      <w:pPr>
        <w:pStyle w:val="BodyText"/>
        <w:rPr>
          <w:i/>
        </w:rPr>
      </w:pPr>
    </w:p>
    <w:p>
      <w:pPr>
        <w:pStyle w:val="BodyText"/>
        <w:spacing w:before="42"/>
        <w:rPr>
          <w:i/>
        </w:rPr>
      </w:pPr>
    </w:p>
    <w:p>
      <w:pPr>
        <w:pStyle w:val="ListParagraph"/>
        <w:numPr>
          <w:ilvl w:val="1"/>
          <w:numId w:val="105"/>
        </w:numPr>
        <w:tabs>
          <w:tab w:pos="3169" w:val="left" w:leader="none"/>
          <w:tab w:pos="3196" w:val="left" w:leader="none"/>
        </w:tabs>
        <w:spacing w:line="271" w:lineRule="auto" w:before="0" w:after="0"/>
        <w:ind w:left="3196" w:right="2255" w:hanging="286"/>
        <w:jc w:val="left"/>
        <w:rPr>
          <w:i/>
          <w:sz w:val="24"/>
        </w:rPr>
      </w:pPr>
      <w:r>
        <w:rPr>
          <w:i/>
          <w:sz w:val="24"/>
        </w:rPr>
        <w:t>En unidades desconcentradas que desarrollan programas de carácter docente, una representación estudiantil correspondiente a cinco doceavos del total de miembros considerados en los incisos anteriores, </w:t>
      </w:r>
      <w:r>
        <w:rPr>
          <w:b/>
          <w:i/>
          <w:sz w:val="24"/>
        </w:rPr>
        <w:t>designada </w:t>
      </w:r>
      <w:r>
        <w:rPr>
          <w:i/>
          <w:sz w:val="24"/>
        </w:rPr>
        <w:t>de acuerdo con el mecanismo establecido en el Estatuto de la Federación de Estudiantes del Instituto Tecnológico de Costa</w:t>
      </w:r>
      <w:r>
        <w:rPr>
          <w:i/>
          <w:spacing w:val="-8"/>
          <w:sz w:val="24"/>
        </w:rPr>
        <w:t> </w:t>
      </w:r>
      <w:r>
        <w:rPr>
          <w:i/>
          <w:sz w:val="24"/>
        </w:rPr>
        <w:t>Rica.</w:t>
      </w:r>
      <w:r>
        <w:rPr>
          <w:i/>
          <w:spacing w:val="-9"/>
          <w:sz w:val="24"/>
        </w:rPr>
        <w:t> </w:t>
      </w:r>
      <w:r>
        <w:rPr>
          <w:i/>
          <w:sz w:val="24"/>
        </w:rPr>
        <w:t>En</w:t>
      </w:r>
      <w:r>
        <w:rPr>
          <w:i/>
          <w:spacing w:val="-4"/>
          <w:sz w:val="24"/>
        </w:rPr>
        <w:t> </w:t>
      </w:r>
      <w:r>
        <w:rPr>
          <w:i/>
          <w:sz w:val="24"/>
        </w:rPr>
        <w:t>caso</w:t>
      </w:r>
      <w:r>
        <w:rPr>
          <w:i/>
          <w:spacing w:val="-10"/>
          <w:sz w:val="24"/>
        </w:rPr>
        <w:t> </w:t>
      </w:r>
      <w:r>
        <w:rPr>
          <w:i/>
          <w:sz w:val="24"/>
        </w:rPr>
        <w:t>de que</w:t>
      </w:r>
      <w:r>
        <w:rPr>
          <w:i/>
          <w:spacing w:val="-6"/>
          <w:sz w:val="24"/>
        </w:rPr>
        <w:t> </w:t>
      </w:r>
      <w:r>
        <w:rPr>
          <w:i/>
          <w:sz w:val="24"/>
        </w:rPr>
        <w:t>el</w:t>
      </w:r>
      <w:r>
        <w:rPr>
          <w:i/>
          <w:spacing w:val="-7"/>
          <w:sz w:val="24"/>
        </w:rPr>
        <w:t> </w:t>
      </w:r>
      <w:r>
        <w:rPr>
          <w:i/>
          <w:sz w:val="24"/>
        </w:rPr>
        <w:t>total</w:t>
      </w:r>
      <w:r>
        <w:rPr>
          <w:i/>
          <w:spacing w:val="-7"/>
          <w:sz w:val="24"/>
        </w:rPr>
        <w:t> </w:t>
      </w:r>
      <w:r>
        <w:rPr>
          <w:i/>
          <w:sz w:val="24"/>
        </w:rPr>
        <w:t>de</w:t>
      </w:r>
      <w:r>
        <w:rPr>
          <w:i/>
          <w:spacing w:val="-1"/>
          <w:sz w:val="24"/>
        </w:rPr>
        <w:t> </w:t>
      </w:r>
      <w:r>
        <w:rPr>
          <w:b/>
          <w:i/>
          <w:sz w:val="24"/>
        </w:rPr>
        <w:t>personal </w:t>
      </w:r>
      <w:r>
        <w:rPr>
          <w:i/>
          <w:sz w:val="24"/>
        </w:rPr>
        <w:t>de</w:t>
      </w:r>
      <w:r>
        <w:rPr>
          <w:i/>
          <w:spacing w:val="-6"/>
          <w:sz w:val="24"/>
        </w:rPr>
        <w:t> </w:t>
      </w:r>
      <w:r>
        <w:rPr>
          <w:i/>
          <w:sz w:val="24"/>
        </w:rPr>
        <w:t>apoyo</w:t>
      </w:r>
      <w:r>
        <w:rPr>
          <w:i/>
          <w:spacing w:val="-6"/>
          <w:sz w:val="24"/>
        </w:rPr>
        <w:t> </w:t>
      </w:r>
      <w:r>
        <w:rPr>
          <w:i/>
          <w:sz w:val="24"/>
        </w:rPr>
        <w:t>a la academia sea inferior al 15% de la Asamblea Plebiscitaria,</w:t>
      </w:r>
      <w:r>
        <w:rPr>
          <w:i/>
          <w:spacing w:val="-9"/>
          <w:sz w:val="24"/>
        </w:rPr>
        <w:t> </w:t>
      </w:r>
      <w:r>
        <w:rPr>
          <w:i/>
          <w:sz w:val="24"/>
        </w:rPr>
        <w:t>el</w:t>
      </w:r>
      <w:r>
        <w:rPr>
          <w:i/>
          <w:spacing w:val="-7"/>
          <w:sz w:val="24"/>
        </w:rPr>
        <w:t> </w:t>
      </w:r>
      <w:r>
        <w:rPr>
          <w:i/>
          <w:sz w:val="24"/>
        </w:rPr>
        <w:t>número</w:t>
      </w:r>
      <w:r>
        <w:rPr>
          <w:i/>
          <w:spacing w:val="-10"/>
          <w:sz w:val="24"/>
        </w:rPr>
        <w:t> </w:t>
      </w:r>
      <w:r>
        <w:rPr>
          <w:i/>
          <w:sz w:val="24"/>
        </w:rPr>
        <w:t>de</w:t>
      </w:r>
      <w:r>
        <w:rPr>
          <w:i/>
          <w:spacing w:val="-6"/>
          <w:sz w:val="24"/>
        </w:rPr>
        <w:t> </w:t>
      </w:r>
      <w:r>
        <w:rPr>
          <w:i/>
          <w:sz w:val="24"/>
        </w:rPr>
        <w:t>representantes</w:t>
      </w:r>
      <w:r>
        <w:rPr>
          <w:i/>
          <w:spacing w:val="-7"/>
          <w:sz w:val="24"/>
        </w:rPr>
        <w:t> </w:t>
      </w:r>
      <w:r>
        <w:rPr>
          <w:i/>
          <w:sz w:val="24"/>
        </w:rPr>
        <w:t>estudiantiles</w:t>
      </w:r>
      <w:r>
        <w:rPr>
          <w:i/>
          <w:spacing w:val="-7"/>
          <w:sz w:val="24"/>
        </w:rPr>
        <w:t> </w:t>
      </w:r>
      <w:r>
        <w:rPr>
          <w:i/>
          <w:sz w:val="24"/>
        </w:rPr>
        <w:t>será un</w:t>
      </w:r>
      <w:r>
        <w:rPr>
          <w:i/>
          <w:spacing w:val="-3"/>
          <w:sz w:val="24"/>
        </w:rPr>
        <w:t> </w:t>
      </w:r>
      <w:r>
        <w:rPr>
          <w:i/>
          <w:sz w:val="24"/>
        </w:rPr>
        <w:t>25%</w:t>
      </w:r>
      <w:r>
        <w:rPr>
          <w:i/>
          <w:spacing w:val="-3"/>
          <w:sz w:val="24"/>
        </w:rPr>
        <w:t> </w:t>
      </w:r>
      <w:r>
        <w:rPr>
          <w:i/>
          <w:sz w:val="24"/>
        </w:rPr>
        <w:t>del total de personas funcionarias que conforman</w:t>
      </w:r>
      <w:r>
        <w:rPr>
          <w:i/>
          <w:spacing w:val="-3"/>
          <w:sz w:val="24"/>
        </w:rPr>
        <w:t> </w:t>
      </w:r>
      <w:r>
        <w:rPr>
          <w:i/>
          <w:sz w:val="24"/>
        </w:rPr>
        <w:t>la </w:t>
      </w:r>
      <w:r>
        <w:rPr>
          <w:i/>
          <w:spacing w:val="-2"/>
          <w:sz w:val="24"/>
        </w:rPr>
        <w:t>Asamblea.</w:t>
      </w:r>
    </w:p>
    <w:p>
      <w:pPr>
        <w:pStyle w:val="BodyText"/>
        <w:rPr>
          <w:i/>
        </w:rPr>
      </w:pPr>
    </w:p>
    <w:p>
      <w:pPr>
        <w:pStyle w:val="BodyText"/>
        <w:spacing w:before="244"/>
        <w:rPr>
          <w:i/>
        </w:rPr>
      </w:pPr>
    </w:p>
    <w:p>
      <w:pPr>
        <w:pStyle w:val="ListParagraph"/>
        <w:numPr>
          <w:ilvl w:val="0"/>
          <w:numId w:val="105"/>
        </w:numPr>
        <w:tabs>
          <w:tab w:pos="3173" w:val="left" w:leader="none"/>
          <w:tab w:pos="3196" w:val="left" w:leader="none"/>
        </w:tabs>
        <w:spacing w:line="268" w:lineRule="auto" w:before="0" w:after="0"/>
        <w:ind w:left="3196" w:right="3117" w:hanging="286"/>
        <w:jc w:val="left"/>
        <w:rPr>
          <w:i/>
          <w:sz w:val="24"/>
        </w:rPr>
      </w:pPr>
      <w:r>
        <w:rPr>
          <w:i/>
          <w:sz w:val="24"/>
        </w:rPr>
        <w:t>Funciones</w:t>
      </w:r>
      <w:r>
        <w:rPr>
          <w:i/>
          <w:spacing w:val="-7"/>
          <w:sz w:val="24"/>
        </w:rPr>
        <w:t> </w:t>
      </w:r>
      <w:r>
        <w:rPr>
          <w:i/>
          <w:sz w:val="24"/>
        </w:rPr>
        <w:t>de</w:t>
      </w:r>
      <w:r>
        <w:rPr>
          <w:i/>
          <w:spacing w:val="-6"/>
          <w:sz w:val="24"/>
        </w:rPr>
        <w:t> </w:t>
      </w:r>
      <w:r>
        <w:rPr>
          <w:i/>
          <w:sz w:val="24"/>
        </w:rPr>
        <w:t>la</w:t>
      </w:r>
      <w:r>
        <w:rPr>
          <w:i/>
          <w:spacing w:val="-8"/>
          <w:sz w:val="24"/>
        </w:rPr>
        <w:t> </w:t>
      </w:r>
      <w:r>
        <w:rPr>
          <w:i/>
          <w:sz w:val="24"/>
        </w:rPr>
        <w:t>Asamblea</w:t>
      </w:r>
      <w:r>
        <w:rPr>
          <w:i/>
          <w:spacing w:val="-8"/>
          <w:sz w:val="24"/>
        </w:rPr>
        <w:t> </w:t>
      </w:r>
      <w:r>
        <w:rPr>
          <w:i/>
          <w:sz w:val="24"/>
        </w:rPr>
        <w:t>Plebiscitaria</w:t>
      </w:r>
      <w:r>
        <w:rPr>
          <w:i/>
          <w:spacing w:val="-8"/>
          <w:sz w:val="24"/>
        </w:rPr>
        <w:t> </w:t>
      </w:r>
      <w:r>
        <w:rPr>
          <w:i/>
          <w:sz w:val="24"/>
        </w:rPr>
        <w:t>de</w:t>
      </w:r>
      <w:r>
        <w:rPr>
          <w:i/>
          <w:spacing w:val="-6"/>
          <w:sz w:val="24"/>
        </w:rPr>
        <w:t> </w:t>
      </w:r>
      <w:r>
        <w:rPr>
          <w:i/>
          <w:sz w:val="24"/>
        </w:rPr>
        <w:t>la</w:t>
      </w:r>
      <w:r>
        <w:rPr>
          <w:i/>
          <w:spacing w:val="-14"/>
          <w:sz w:val="24"/>
        </w:rPr>
        <w:t> </w:t>
      </w:r>
      <w:r>
        <w:rPr>
          <w:i/>
          <w:sz w:val="24"/>
        </w:rPr>
        <w:t>Unidad </w:t>
      </w:r>
      <w:r>
        <w:rPr>
          <w:i/>
          <w:spacing w:val="-2"/>
          <w:sz w:val="24"/>
        </w:rPr>
        <w:t>desconcentrada</w:t>
      </w:r>
    </w:p>
    <w:p>
      <w:pPr>
        <w:pStyle w:val="BodyText"/>
        <w:rPr>
          <w:i/>
        </w:rPr>
      </w:pPr>
    </w:p>
    <w:p>
      <w:pPr>
        <w:pStyle w:val="BodyText"/>
        <w:spacing w:before="245"/>
        <w:rPr>
          <w:i/>
        </w:rPr>
      </w:pPr>
    </w:p>
    <w:p>
      <w:pPr>
        <w:spacing w:before="1"/>
        <w:ind w:left="2911" w:right="0" w:firstLine="0"/>
        <w:jc w:val="left"/>
        <w:rPr>
          <w:i/>
          <w:sz w:val="24"/>
        </w:rPr>
      </w:pPr>
      <w:r>
        <w:rPr>
          <w:i/>
          <w:sz w:val="24"/>
        </w:rPr>
        <w:t>Son</w:t>
      </w:r>
      <w:r>
        <w:rPr>
          <w:i/>
          <w:spacing w:val="-13"/>
          <w:sz w:val="24"/>
        </w:rPr>
        <w:t> </w:t>
      </w:r>
      <w:r>
        <w:rPr>
          <w:i/>
          <w:sz w:val="24"/>
        </w:rPr>
        <w:t>funciones</w:t>
      </w:r>
      <w:r>
        <w:rPr>
          <w:i/>
          <w:spacing w:val="-11"/>
          <w:sz w:val="24"/>
        </w:rPr>
        <w:t> </w:t>
      </w:r>
      <w:r>
        <w:rPr>
          <w:i/>
          <w:sz w:val="24"/>
        </w:rPr>
        <w:t>de</w:t>
      </w:r>
      <w:r>
        <w:rPr>
          <w:i/>
          <w:spacing w:val="-9"/>
          <w:sz w:val="24"/>
        </w:rPr>
        <w:t> </w:t>
      </w:r>
      <w:r>
        <w:rPr>
          <w:i/>
          <w:sz w:val="24"/>
        </w:rPr>
        <w:t>la</w:t>
      </w:r>
      <w:r>
        <w:rPr>
          <w:i/>
          <w:spacing w:val="-12"/>
          <w:sz w:val="24"/>
        </w:rPr>
        <w:t> </w:t>
      </w:r>
      <w:r>
        <w:rPr>
          <w:i/>
          <w:sz w:val="24"/>
        </w:rPr>
        <w:t>Asamblea</w:t>
      </w:r>
      <w:r>
        <w:rPr>
          <w:i/>
          <w:spacing w:val="-12"/>
          <w:sz w:val="24"/>
        </w:rPr>
        <w:t> </w:t>
      </w:r>
      <w:r>
        <w:rPr>
          <w:i/>
          <w:sz w:val="24"/>
        </w:rPr>
        <w:t>Plebiscitaria</w:t>
      </w:r>
      <w:r>
        <w:rPr>
          <w:i/>
          <w:spacing w:val="-11"/>
          <w:sz w:val="24"/>
        </w:rPr>
        <w:t> </w:t>
      </w:r>
      <w:r>
        <w:rPr>
          <w:i/>
          <w:sz w:val="24"/>
        </w:rPr>
        <w:t>de</w:t>
      </w:r>
      <w:r>
        <w:rPr>
          <w:i/>
          <w:spacing w:val="-10"/>
          <w:sz w:val="24"/>
        </w:rPr>
        <w:t> </w:t>
      </w:r>
      <w:r>
        <w:rPr>
          <w:i/>
          <w:sz w:val="24"/>
        </w:rPr>
        <w:t>la</w:t>
      </w:r>
      <w:r>
        <w:rPr>
          <w:i/>
          <w:spacing w:val="-11"/>
          <w:sz w:val="24"/>
        </w:rPr>
        <w:t> </w:t>
      </w:r>
      <w:r>
        <w:rPr>
          <w:i/>
          <w:spacing w:val="-2"/>
          <w:sz w:val="24"/>
        </w:rPr>
        <w:t>Unidad</w:t>
      </w:r>
    </w:p>
    <w:p>
      <w:pPr>
        <w:spacing w:before="34"/>
        <w:ind w:left="2911" w:right="0" w:firstLine="0"/>
        <w:jc w:val="left"/>
        <w:rPr>
          <w:i/>
          <w:sz w:val="24"/>
        </w:rPr>
      </w:pPr>
      <w:r>
        <w:rPr>
          <w:b/>
          <w:i/>
          <w:spacing w:val="-2"/>
          <w:sz w:val="24"/>
        </w:rPr>
        <w:t>D</w:t>
      </w:r>
      <w:r>
        <w:rPr>
          <w:i/>
          <w:spacing w:val="-2"/>
          <w:sz w:val="24"/>
        </w:rPr>
        <w:t>esconcentrada:</w:t>
      </w:r>
    </w:p>
    <w:p>
      <w:pPr>
        <w:pStyle w:val="BodyText"/>
        <w:rPr>
          <w:i/>
        </w:rPr>
      </w:pPr>
    </w:p>
    <w:p>
      <w:pPr>
        <w:pStyle w:val="BodyText"/>
        <w:rPr>
          <w:i/>
        </w:rPr>
      </w:pPr>
    </w:p>
    <w:p>
      <w:pPr>
        <w:pStyle w:val="BodyText"/>
        <w:spacing w:before="1"/>
        <w:rPr>
          <w:i/>
        </w:rPr>
      </w:pPr>
    </w:p>
    <w:p>
      <w:pPr>
        <w:pStyle w:val="Heading4"/>
        <w:numPr>
          <w:ilvl w:val="1"/>
          <w:numId w:val="105"/>
        </w:numPr>
        <w:tabs>
          <w:tab w:pos="3401" w:val="left" w:leader="none"/>
        </w:tabs>
        <w:spacing w:line="271" w:lineRule="auto" w:before="0" w:after="0"/>
        <w:ind w:left="3401" w:right="2310" w:hanging="425"/>
        <w:jc w:val="left"/>
      </w:pPr>
      <w:r>
        <w:rPr>
          <w:b w:val="0"/>
        </w:rPr>
        <w:t>Elegir </w:t>
      </w:r>
      <w:r>
        <w:rPr/>
        <w:t>a</w:t>
      </w:r>
      <w:r>
        <w:rPr>
          <w:spacing w:val="-3"/>
        </w:rPr>
        <w:t> </w:t>
      </w:r>
      <w:r>
        <w:rPr/>
        <w:t>la</w:t>
      </w:r>
      <w:r>
        <w:rPr>
          <w:spacing w:val="-3"/>
        </w:rPr>
        <w:t> </w:t>
      </w:r>
      <w:r>
        <w:rPr/>
        <w:t>persona</w:t>
      </w:r>
      <w:r>
        <w:rPr>
          <w:spacing w:val="-3"/>
        </w:rPr>
        <w:t> </w:t>
      </w:r>
      <w:r>
        <w:rPr/>
        <w:t>coordinadora </w:t>
      </w:r>
      <w:r>
        <w:rPr>
          <w:b w:val="0"/>
        </w:rPr>
        <w:t>de la</w:t>
      </w:r>
      <w:r>
        <w:rPr>
          <w:b w:val="0"/>
          <w:spacing w:val="-1"/>
        </w:rPr>
        <w:t> </w:t>
      </w:r>
      <w:r>
        <w:rPr>
          <w:b w:val="0"/>
        </w:rPr>
        <w:t>Unidad </w:t>
      </w:r>
      <w:r>
        <w:rPr>
          <w:spacing w:val="-6"/>
        </w:rPr>
        <w:t>D</w:t>
      </w:r>
      <w:r>
        <w:rPr>
          <w:b w:val="0"/>
          <w:spacing w:val="-6"/>
        </w:rPr>
        <w:t>esconcentrada.</w:t>
      </w:r>
      <w:r>
        <w:rPr>
          <w:b w:val="0"/>
          <w:spacing w:val="-10"/>
        </w:rPr>
        <w:t> </w:t>
      </w:r>
      <w:r>
        <w:rPr>
          <w:spacing w:val="-6"/>
        </w:rPr>
        <w:t>A</w:t>
      </w:r>
      <w:r>
        <w:rPr>
          <w:spacing w:val="-9"/>
        </w:rPr>
        <w:t> </w:t>
      </w:r>
      <w:r>
        <w:rPr>
          <w:spacing w:val="-6"/>
        </w:rPr>
        <w:t>excepción</w:t>
      </w:r>
      <w:r>
        <w:rPr>
          <w:spacing w:val="-12"/>
        </w:rPr>
        <w:t> </w:t>
      </w:r>
      <w:r>
        <w:rPr>
          <w:spacing w:val="-6"/>
        </w:rPr>
        <w:t>de</w:t>
      </w:r>
      <w:r>
        <w:rPr>
          <w:spacing w:val="-10"/>
        </w:rPr>
        <w:t> </w:t>
      </w:r>
      <w:r>
        <w:rPr>
          <w:spacing w:val="-6"/>
        </w:rPr>
        <w:t>la</w:t>
      </w:r>
      <w:r>
        <w:rPr>
          <w:spacing w:val="-13"/>
        </w:rPr>
        <w:t> </w:t>
      </w:r>
      <w:r>
        <w:rPr>
          <w:spacing w:val="-6"/>
        </w:rPr>
        <w:t>persona</w:t>
      </w:r>
      <w:r>
        <w:rPr>
          <w:spacing w:val="-13"/>
        </w:rPr>
        <w:t> </w:t>
      </w:r>
      <w:r>
        <w:rPr>
          <w:spacing w:val="-6"/>
        </w:rPr>
        <w:t>que</w:t>
      </w:r>
      <w:r>
        <w:rPr>
          <w:spacing w:val="-10"/>
        </w:rPr>
        <w:t> </w:t>
      </w:r>
      <w:r>
        <w:rPr>
          <w:spacing w:val="-6"/>
        </w:rPr>
        <w:t>coordine </w:t>
      </w:r>
      <w:r>
        <w:rPr/>
        <w:t>la</w:t>
      </w:r>
      <w:r>
        <w:rPr>
          <w:spacing w:val="-17"/>
        </w:rPr>
        <w:t> </w:t>
      </w:r>
      <w:r>
        <w:rPr/>
        <w:t>unidad</w:t>
      </w:r>
      <w:r>
        <w:rPr>
          <w:spacing w:val="-13"/>
        </w:rPr>
        <w:t> </w:t>
      </w:r>
      <w:r>
        <w:rPr/>
        <w:t>durante</w:t>
      </w:r>
      <w:r>
        <w:rPr>
          <w:spacing w:val="-15"/>
        </w:rPr>
        <w:t> </w:t>
      </w:r>
      <w:r>
        <w:rPr/>
        <w:t>el</w:t>
      </w:r>
      <w:r>
        <w:rPr>
          <w:spacing w:val="-14"/>
        </w:rPr>
        <w:t> </w:t>
      </w:r>
      <w:r>
        <w:rPr/>
        <w:t>primer</w:t>
      </w:r>
      <w:r>
        <w:rPr>
          <w:spacing w:val="-16"/>
        </w:rPr>
        <w:t> </w:t>
      </w:r>
      <w:r>
        <w:rPr/>
        <w:t>año</w:t>
      </w:r>
      <w:r>
        <w:rPr>
          <w:spacing w:val="-16"/>
        </w:rPr>
        <w:t> </w:t>
      </w:r>
      <w:r>
        <w:rPr/>
        <w:t>a</w:t>
      </w:r>
      <w:r>
        <w:rPr>
          <w:spacing w:val="-13"/>
        </w:rPr>
        <w:t> </w:t>
      </w:r>
      <w:r>
        <w:rPr/>
        <w:t>partir</w:t>
      </w:r>
      <w:r>
        <w:rPr>
          <w:spacing w:val="-16"/>
        </w:rPr>
        <w:t> </w:t>
      </w:r>
      <w:r>
        <w:rPr/>
        <w:t>de</w:t>
      </w:r>
      <w:r>
        <w:rPr>
          <w:spacing w:val="-15"/>
        </w:rPr>
        <w:t> </w:t>
      </w:r>
      <w:r>
        <w:rPr/>
        <w:t>su</w:t>
      </w:r>
      <w:r>
        <w:rPr>
          <w:spacing w:val="-11"/>
        </w:rPr>
        <w:t> </w:t>
      </w:r>
      <w:r>
        <w:rPr/>
        <w:t>creación, </w:t>
      </w:r>
      <w:r>
        <w:rPr>
          <w:spacing w:val="-2"/>
        </w:rPr>
        <w:t>la</w:t>
      </w:r>
      <w:r>
        <w:rPr>
          <w:spacing w:val="-13"/>
        </w:rPr>
        <w:t> </w:t>
      </w:r>
      <w:r>
        <w:rPr>
          <w:spacing w:val="-2"/>
        </w:rPr>
        <w:t>cual</w:t>
      </w:r>
      <w:r>
        <w:rPr>
          <w:spacing w:val="-9"/>
        </w:rPr>
        <w:t> </w:t>
      </w:r>
      <w:r>
        <w:rPr>
          <w:spacing w:val="-2"/>
        </w:rPr>
        <w:t>será</w:t>
      </w:r>
      <w:r>
        <w:rPr>
          <w:spacing w:val="-13"/>
        </w:rPr>
        <w:t> </w:t>
      </w:r>
      <w:r>
        <w:rPr>
          <w:spacing w:val="-2"/>
        </w:rPr>
        <w:t>designada</w:t>
      </w:r>
      <w:r>
        <w:rPr>
          <w:spacing w:val="-13"/>
        </w:rPr>
        <w:t> </w:t>
      </w:r>
      <w:r>
        <w:rPr>
          <w:spacing w:val="-2"/>
        </w:rPr>
        <w:t>según</w:t>
      </w:r>
      <w:r>
        <w:rPr>
          <w:spacing w:val="-12"/>
        </w:rPr>
        <w:t> </w:t>
      </w:r>
      <w:r>
        <w:rPr>
          <w:spacing w:val="-2"/>
        </w:rPr>
        <w:t>se</w:t>
      </w:r>
      <w:r>
        <w:rPr>
          <w:spacing w:val="-9"/>
        </w:rPr>
        <w:t> </w:t>
      </w:r>
      <w:r>
        <w:rPr>
          <w:spacing w:val="-2"/>
        </w:rPr>
        <w:t>establece</w:t>
      </w:r>
      <w:r>
        <w:rPr>
          <w:spacing w:val="-10"/>
        </w:rPr>
        <w:t> </w:t>
      </w:r>
      <w:r>
        <w:rPr>
          <w:spacing w:val="-2"/>
        </w:rPr>
        <w:t>en</w:t>
      </w:r>
      <w:r>
        <w:rPr>
          <w:spacing w:val="-12"/>
        </w:rPr>
        <w:t> </w:t>
      </w:r>
      <w:r>
        <w:rPr>
          <w:spacing w:val="-2"/>
        </w:rPr>
        <w:t>este estatuto.</w:t>
      </w:r>
    </w:p>
    <w:p>
      <w:pPr>
        <w:pStyle w:val="BodyText"/>
        <w:spacing w:before="40"/>
        <w:rPr>
          <w:b/>
          <w:i/>
        </w:rPr>
      </w:pPr>
    </w:p>
    <w:p>
      <w:pPr>
        <w:pStyle w:val="ListParagraph"/>
        <w:numPr>
          <w:ilvl w:val="1"/>
          <w:numId w:val="105"/>
        </w:numPr>
        <w:tabs>
          <w:tab w:pos="3401" w:val="left" w:leader="none"/>
        </w:tabs>
        <w:spacing w:line="271" w:lineRule="auto" w:before="0" w:after="0"/>
        <w:ind w:left="3401" w:right="2300" w:hanging="425"/>
        <w:jc w:val="left"/>
        <w:rPr>
          <w:b/>
          <w:i/>
          <w:sz w:val="24"/>
        </w:rPr>
      </w:pPr>
      <w:r>
        <w:rPr>
          <w:i/>
          <w:sz w:val="24"/>
        </w:rPr>
        <w:t>Remover del cargo, por causas graves o cuando incurran en acciones u omisiones inconvenientes o perjudiciales para</w:t>
      </w:r>
      <w:r>
        <w:rPr>
          <w:i/>
          <w:spacing w:val="-7"/>
          <w:sz w:val="24"/>
        </w:rPr>
        <w:t> </w:t>
      </w:r>
      <w:r>
        <w:rPr>
          <w:i/>
          <w:sz w:val="24"/>
        </w:rPr>
        <w:t>los</w:t>
      </w:r>
      <w:r>
        <w:rPr>
          <w:i/>
          <w:spacing w:val="-6"/>
          <w:sz w:val="24"/>
        </w:rPr>
        <w:t> </w:t>
      </w:r>
      <w:r>
        <w:rPr>
          <w:i/>
          <w:sz w:val="24"/>
        </w:rPr>
        <w:t>intereses</w:t>
      </w:r>
      <w:r>
        <w:rPr>
          <w:i/>
          <w:spacing w:val="-6"/>
          <w:sz w:val="24"/>
        </w:rPr>
        <w:t> </w:t>
      </w:r>
      <w:r>
        <w:rPr>
          <w:i/>
          <w:sz w:val="24"/>
        </w:rPr>
        <w:t>institucionales</w:t>
      </w:r>
      <w:r>
        <w:rPr>
          <w:i/>
          <w:spacing w:val="-6"/>
          <w:sz w:val="24"/>
        </w:rPr>
        <w:t> </w:t>
      </w:r>
      <w:r>
        <w:rPr>
          <w:i/>
          <w:sz w:val="24"/>
        </w:rPr>
        <w:t>o</w:t>
      </w:r>
      <w:r>
        <w:rPr>
          <w:i/>
          <w:spacing w:val="-9"/>
          <w:sz w:val="24"/>
        </w:rPr>
        <w:t> </w:t>
      </w:r>
      <w:r>
        <w:rPr>
          <w:i/>
          <w:sz w:val="24"/>
        </w:rPr>
        <w:t>del</w:t>
      </w:r>
      <w:r>
        <w:rPr>
          <w:i/>
          <w:spacing w:val="-6"/>
          <w:sz w:val="24"/>
        </w:rPr>
        <w:t> </w:t>
      </w:r>
      <w:r>
        <w:rPr>
          <w:i/>
          <w:sz w:val="24"/>
        </w:rPr>
        <w:t>órgano</w:t>
      </w:r>
      <w:r>
        <w:rPr>
          <w:i/>
          <w:spacing w:val="-10"/>
          <w:sz w:val="24"/>
        </w:rPr>
        <w:t> </w:t>
      </w:r>
      <w:r>
        <w:rPr>
          <w:i/>
          <w:sz w:val="24"/>
        </w:rPr>
        <w:t>que</w:t>
      </w:r>
      <w:r>
        <w:rPr>
          <w:i/>
          <w:spacing w:val="-5"/>
          <w:sz w:val="24"/>
        </w:rPr>
        <w:t> </w:t>
      </w:r>
      <w:r>
        <w:rPr>
          <w:i/>
          <w:sz w:val="24"/>
        </w:rPr>
        <w:t>dirigen, a la persona que ejerza la coordinación de la Unidad </w:t>
      </w:r>
      <w:r>
        <w:rPr>
          <w:b/>
          <w:i/>
          <w:sz w:val="24"/>
        </w:rPr>
        <w:t>D</w:t>
      </w:r>
      <w:r>
        <w:rPr>
          <w:i/>
          <w:sz w:val="24"/>
        </w:rPr>
        <w:t>esconcentrada. La resolución de la Asamblea Plebiscitaria de la Unidad </w:t>
      </w:r>
      <w:r>
        <w:rPr>
          <w:b/>
          <w:i/>
          <w:sz w:val="24"/>
        </w:rPr>
        <w:t>D</w:t>
      </w:r>
      <w:r>
        <w:rPr>
          <w:i/>
          <w:sz w:val="24"/>
        </w:rPr>
        <w:t>esconcentrada sobre esta materia tiene carácter vinculante y contra la misma no caben recursos de revocatoria ni de apelación.</w:t>
      </w:r>
    </w:p>
    <w:p>
      <w:pPr>
        <w:pStyle w:val="ListParagraph"/>
        <w:spacing w:after="0" w:line="271" w:lineRule="auto"/>
        <w:jc w:val="left"/>
        <w:rPr>
          <w:b/>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1"/>
          <w:numId w:val="103"/>
        </w:numPr>
        <w:tabs>
          <w:tab w:pos="2834" w:val="left" w:leader="none"/>
          <w:tab w:pos="2836" w:val="left" w:leader="none"/>
        </w:tabs>
        <w:spacing w:line="271" w:lineRule="auto" w:before="0" w:after="0"/>
        <w:ind w:left="2836" w:right="2186" w:hanging="285"/>
        <w:jc w:val="left"/>
        <w:rPr>
          <w:i/>
          <w:sz w:val="24"/>
        </w:rPr>
      </w:pPr>
      <w:r>
        <w:rPr>
          <w:i/>
          <w:sz w:val="24"/>
        </w:rPr>
        <w:t>Recomendar al pleno del Consejo Institucional que solicite a la presidencia</w:t>
      </w:r>
      <w:r>
        <w:rPr>
          <w:i/>
          <w:spacing w:val="-4"/>
          <w:sz w:val="24"/>
        </w:rPr>
        <w:t> </w:t>
      </w:r>
      <w:r>
        <w:rPr>
          <w:i/>
          <w:sz w:val="24"/>
        </w:rPr>
        <w:t>del</w:t>
      </w:r>
      <w:r>
        <w:rPr>
          <w:i/>
          <w:spacing w:val="-2"/>
          <w:sz w:val="24"/>
        </w:rPr>
        <w:t> </w:t>
      </w:r>
      <w:r>
        <w:rPr>
          <w:i/>
          <w:sz w:val="24"/>
        </w:rPr>
        <w:t>Consejo</w:t>
      </w:r>
      <w:r>
        <w:rPr>
          <w:i/>
          <w:spacing w:val="-7"/>
          <w:sz w:val="24"/>
        </w:rPr>
        <w:t> </w:t>
      </w:r>
      <w:r>
        <w:rPr>
          <w:i/>
          <w:sz w:val="24"/>
        </w:rPr>
        <w:t>Institucional</w:t>
      </w:r>
      <w:r>
        <w:rPr>
          <w:i/>
          <w:spacing w:val="-2"/>
          <w:sz w:val="24"/>
        </w:rPr>
        <w:t> </w:t>
      </w:r>
      <w:r>
        <w:rPr>
          <w:i/>
          <w:sz w:val="24"/>
        </w:rPr>
        <w:t>incluir</w:t>
      </w:r>
      <w:r>
        <w:rPr>
          <w:i/>
          <w:spacing w:val="-1"/>
          <w:sz w:val="24"/>
        </w:rPr>
        <w:t> </w:t>
      </w:r>
      <w:r>
        <w:rPr>
          <w:i/>
          <w:sz w:val="24"/>
        </w:rPr>
        <w:t>en</w:t>
      </w:r>
      <w:r>
        <w:rPr>
          <w:i/>
          <w:spacing w:val="-5"/>
          <w:sz w:val="24"/>
        </w:rPr>
        <w:t> </w:t>
      </w:r>
      <w:r>
        <w:rPr>
          <w:i/>
          <w:sz w:val="24"/>
        </w:rPr>
        <w:t>la</w:t>
      </w:r>
      <w:r>
        <w:rPr>
          <w:i/>
          <w:spacing w:val="-4"/>
          <w:sz w:val="24"/>
        </w:rPr>
        <w:t> </w:t>
      </w:r>
      <w:r>
        <w:rPr>
          <w:i/>
          <w:sz w:val="24"/>
        </w:rPr>
        <w:t>agenda</w:t>
      </w:r>
      <w:r>
        <w:rPr>
          <w:i/>
          <w:spacing w:val="-5"/>
          <w:sz w:val="24"/>
        </w:rPr>
        <w:t> </w:t>
      </w:r>
      <w:r>
        <w:rPr>
          <w:i/>
          <w:sz w:val="24"/>
        </w:rPr>
        <w:t>de</w:t>
      </w:r>
      <w:r>
        <w:rPr>
          <w:i/>
          <w:spacing w:val="-1"/>
          <w:sz w:val="24"/>
        </w:rPr>
        <w:t> </w:t>
      </w:r>
      <w:r>
        <w:rPr>
          <w:i/>
          <w:sz w:val="24"/>
        </w:rPr>
        <w:t>una </w:t>
      </w:r>
      <w:r>
        <w:rPr>
          <w:i/>
          <w:w w:val="105"/>
          <w:sz w:val="24"/>
        </w:rPr>
        <w:t>próxima</w:t>
      </w:r>
      <w:r>
        <w:rPr>
          <w:i/>
          <w:spacing w:val="-18"/>
          <w:w w:val="105"/>
          <w:sz w:val="24"/>
        </w:rPr>
        <w:t> </w:t>
      </w:r>
      <w:r>
        <w:rPr>
          <w:i/>
          <w:w w:val="105"/>
          <w:sz w:val="24"/>
        </w:rPr>
        <w:t>sesión</w:t>
      </w:r>
      <w:r>
        <w:rPr>
          <w:i/>
          <w:spacing w:val="-17"/>
          <w:w w:val="105"/>
          <w:sz w:val="24"/>
        </w:rPr>
        <w:t> </w:t>
      </w:r>
      <w:r>
        <w:rPr>
          <w:i/>
          <w:w w:val="105"/>
          <w:sz w:val="24"/>
        </w:rPr>
        <w:t>ordinaria</w:t>
      </w:r>
      <w:r>
        <w:rPr>
          <w:i/>
          <w:spacing w:val="-18"/>
          <w:w w:val="105"/>
          <w:sz w:val="24"/>
        </w:rPr>
        <w:t> </w:t>
      </w:r>
      <w:r>
        <w:rPr>
          <w:i/>
          <w:w w:val="105"/>
          <w:sz w:val="24"/>
        </w:rPr>
        <w:t>esta</w:t>
      </w:r>
      <w:r>
        <w:rPr>
          <w:i/>
          <w:spacing w:val="-18"/>
          <w:w w:val="105"/>
          <w:sz w:val="24"/>
        </w:rPr>
        <w:t> </w:t>
      </w:r>
      <w:r>
        <w:rPr>
          <w:i/>
          <w:w w:val="105"/>
          <w:sz w:val="24"/>
        </w:rPr>
        <w:t>propuesta</w:t>
      </w:r>
      <w:r>
        <w:rPr>
          <w:i/>
          <w:spacing w:val="-17"/>
          <w:w w:val="105"/>
          <w:sz w:val="24"/>
        </w:rPr>
        <w:t> </w:t>
      </w:r>
      <w:r>
        <w:rPr>
          <w:i/>
          <w:w w:val="105"/>
          <w:sz w:val="24"/>
        </w:rPr>
        <w:t>para</w:t>
      </w:r>
      <w:r>
        <w:rPr>
          <w:i/>
          <w:spacing w:val="-18"/>
          <w:w w:val="105"/>
          <w:sz w:val="24"/>
        </w:rPr>
        <w:t> </w:t>
      </w:r>
      <w:r>
        <w:rPr>
          <w:i/>
          <w:w w:val="105"/>
          <w:sz w:val="24"/>
        </w:rPr>
        <w:t>su</w:t>
      </w:r>
      <w:r>
        <w:rPr>
          <w:i/>
          <w:spacing w:val="-17"/>
          <w:w w:val="105"/>
          <w:sz w:val="24"/>
        </w:rPr>
        <w:t> </w:t>
      </w:r>
      <w:r>
        <w:rPr>
          <w:i/>
          <w:w w:val="105"/>
          <w:sz w:val="24"/>
        </w:rPr>
        <w:t>segunda votación,</w:t>
      </w:r>
      <w:r>
        <w:rPr>
          <w:i/>
          <w:spacing w:val="-18"/>
          <w:w w:val="105"/>
          <w:sz w:val="24"/>
        </w:rPr>
        <w:t> </w:t>
      </w:r>
      <w:r>
        <w:rPr>
          <w:i/>
          <w:w w:val="105"/>
          <w:sz w:val="24"/>
        </w:rPr>
        <w:t>conforme</w:t>
      </w:r>
      <w:r>
        <w:rPr>
          <w:i/>
          <w:spacing w:val="-17"/>
          <w:w w:val="105"/>
          <w:sz w:val="24"/>
        </w:rPr>
        <w:t> </w:t>
      </w:r>
      <w:r>
        <w:rPr>
          <w:i/>
          <w:w w:val="105"/>
          <w:sz w:val="24"/>
        </w:rPr>
        <w:t>al</w:t>
      </w:r>
      <w:r>
        <w:rPr>
          <w:i/>
          <w:spacing w:val="-18"/>
          <w:w w:val="105"/>
          <w:sz w:val="24"/>
        </w:rPr>
        <w:t> </w:t>
      </w:r>
      <w:r>
        <w:rPr>
          <w:i/>
          <w:w w:val="105"/>
          <w:sz w:val="24"/>
        </w:rPr>
        <w:t>artículo</w:t>
      </w:r>
      <w:r>
        <w:rPr>
          <w:i/>
          <w:spacing w:val="-18"/>
          <w:w w:val="105"/>
          <w:sz w:val="24"/>
        </w:rPr>
        <w:t> </w:t>
      </w:r>
      <w:r>
        <w:rPr>
          <w:i/>
          <w:w w:val="105"/>
          <w:sz w:val="24"/>
        </w:rPr>
        <w:t>142</w:t>
      </w:r>
      <w:r>
        <w:rPr>
          <w:i/>
          <w:spacing w:val="-17"/>
          <w:w w:val="105"/>
          <w:sz w:val="24"/>
        </w:rPr>
        <w:t> </w:t>
      </w:r>
      <w:r>
        <w:rPr>
          <w:i/>
          <w:w w:val="105"/>
          <w:sz w:val="24"/>
        </w:rPr>
        <w:t>del</w:t>
      </w:r>
      <w:r>
        <w:rPr>
          <w:i/>
          <w:spacing w:val="-18"/>
          <w:w w:val="105"/>
          <w:sz w:val="24"/>
        </w:rPr>
        <w:t> </w:t>
      </w:r>
      <w:r>
        <w:rPr>
          <w:i/>
          <w:w w:val="105"/>
          <w:sz w:val="24"/>
        </w:rPr>
        <w:t>Estatuto</w:t>
      </w:r>
      <w:r>
        <w:rPr>
          <w:i/>
          <w:spacing w:val="-17"/>
          <w:w w:val="105"/>
          <w:sz w:val="24"/>
        </w:rPr>
        <w:t> </w:t>
      </w:r>
      <w:r>
        <w:rPr>
          <w:i/>
          <w:w w:val="105"/>
          <w:sz w:val="24"/>
        </w:rPr>
        <w:t>Orgánico</w:t>
      </w:r>
      <w:r>
        <w:rPr>
          <w:i/>
          <w:spacing w:val="-18"/>
          <w:w w:val="105"/>
          <w:sz w:val="24"/>
        </w:rPr>
        <w:t> </w:t>
      </w:r>
      <w:r>
        <w:rPr>
          <w:i/>
          <w:w w:val="105"/>
          <w:sz w:val="24"/>
        </w:rPr>
        <w:t>del Instituto</w:t>
      </w:r>
      <w:r>
        <w:rPr>
          <w:i/>
          <w:spacing w:val="-18"/>
          <w:w w:val="105"/>
          <w:sz w:val="24"/>
        </w:rPr>
        <w:t> </w:t>
      </w:r>
      <w:r>
        <w:rPr>
          <w:i/>
          <w:w w:val="105"/>
          <w:sz w:val="24"/>
        </w:rPr>
        <w:t>Tecnológico</w:t>
      </w:r>
      <w:r>
        <w:rPr>
          <w:i/>
          <w:spacing w:val="-17"/>
          <w:w w:val="105"/>
          <w:sz w:val="24"/>
        </w:rPr>
        <w:t> </w:t>
      </w:r>
      <w:r>
        <w:rPr>
          <w:i/>
          <w:w w:val="105"/>
          <w:sz w:val="24"/>
        </w:rPr>
        <w:t>de</w:t>
      </w:r>
      <w:r>
        <w:rPr>
          <w:i/>
          <w:spacing w:val="-18"/>
          <w:w w:val="105"/>
          <w:sz w:val="24"/>
        </w:rPr>
        <w:t> </w:t>
      </w:r>
      <w:r>
        <w:rPr>
          <w:i/>
          <w:w w:val="105"/>
          <w:sz w:val="24"/>
        </w:rPr>
        <w:t>Costa</w:t>
      </w:r>
      <w:r>
        <w:rPr>
          <w:i/>
          <w:spacing w:val="-18"/>
          <w:w w:val="105"/>
          <w:sz w:val="24"/>
        </w:rPr>
        <w:t> </w:t>
      </w:r>
      <w:r>
        <w:rPr>
          <w:i/>
          <w:w w:val="105"/>
          <w:sz w:val="24"/>
        </w:rPr>
        <w:t>Rica.</w:t>
      </w:r>
    </w:p>
    <w:p>
      <w:pPr>
        <w:pStyle w:val="BodyText"/>
        <w:rPr>
          <w:i/>
        </w:rPr>
      </w:pPr>
    </w:p>
    <w:p>
      <w:pPr>
        <w:pStyle w:val="BodyText"/>
        <w:spacing w:before="240"/>
        <w:rPr>
          <w:i/>
        </w:rPr>
      </w:pPr>
    </w:p>
    <w:p>
      <w:pPr>
        <w:pStyle w:val="ListParagraph"/>
        <w:numPr>
          <w:ilvl w:val="0"/>
          <w:numId w:val="76"/>
        </w:numPr>
        <w:tabs>
          <w:tab w:pos="2058" w:val="left" w:leader="none"/>
          <w:tab w:pos="2061" w:val="left" w:leader="none"/>
        </w:tabs>
        <w:spacing w:line="271" w:lineRule="auto" w:before="0" w:after="0"/>
        <w:ind w:left="2061" w:right="1515" w:hanging="361"/>
        <w:jc w:val="left"/>
        <w:rPr>
          <w:sz w:val="24"/>
        </w:rPr>
      </w:pPr>
      <w:r>
        <w:rPr>
          <w:w w:val="105"/>
          <w:sz w:val="24"/>
        </w:rPr>
        <w:t>En</w:t>
      </w:r>
      <w:r>
        <w:rPr>
          <w:spacing w:val="-15"/>
          <w:w w:val="105"/>
          <w:sz w:val="24"/>
        </w:rPr>
        <w:t> </w:t>
      </w:r>
      <w:r>
        <w:rPr>
          <w:w w:val="105"/>
          <w:sz w:val="24"/>
        </w:rPr>
        <w:t>la</w:t>
      </w:r>
      <w:r>
        <w:rPr>
          <w:spacing w:val="-13"/>
          <w:w w:val="105"/>
          <w:sz w:val="24"/>
        </w:rPr>
        <w:t> </w:t>
      </w:r>
      <w:r>
        <w:rPr>
          <w:w w:val="105"/>
          <w:sz w:val="24"/>
        </w:rPr>
        <w:t>Sesión</w:t>
      </w:r>
      <w:r>
        <w:rPr>
          <w:spacing w:val="-10"/>
          <w:w w:val="105"/>
          <w:sz w:val="24"/>
        </w:rPr>
        <w:t> </w:t>
      </w:r>
      <w:r>
        <w:rPr>
          <w:w w:val="105"/>
          <w:sz w:val="24"/>
        </w:rPr>
        <w:t>Ordinaria</w:t>
      </w:r>
      <w:r>
        <w:rPr>
          <w:spacing w:val="-13"/>
          <w:w w:val="105"/>
          <w:sz w:val="24"/>
        </w:rPr>
        <w:t> </w:t>
      </w:r>
      <w:r>
        <w:rPr>
          <w:w w:val="105"/>
          <w:sz w:val="24"/>
        </w:rPr>
        <w:t>N.°</w:t>
      </w:r>
      <w:r>
        <w:rPr>
          <w:spacing w:val="-12"/>
          <w:w w:val="105"/>
          <w:sz w:val="24"/>
        </w:rPr>
        <w:t> </w:t>
      </w:r>
      <w:r>
        <w:rPr>
          <w:w w:val="105"/>
          <w:sz w:val="24"/>
        </w:rPr>
        <w:t>3447,</w:t>
      </w:r>
      <w:r>
        <w:rPr>
          <w:spacing w:val="-14"/>
          <w:w w:val="105"/>
          <w:sz w:val="24"/>
        </w:rPr>
        <w:t> </w:t>
      </w:r>
      <w:r>
        <w:rPr>
          <w:w w:val="105"/>
          <w:sz w:val="24"/>
        </w:rPr>
        <w:t>artículo</w:t>
      </w:r>
      <w:r>
        <w:rPr>
          <w:spacing w:val="-14"/>
          <w:w w:val="105"/>
          <w:sz w:val="24"/>
        </w:rPr>
        <w:t> </w:t>
      </w:r>
      <w:r>
        <w:rPr>
          <w:w w:val="105"/>
          <w:sz w:val="24"/>
        </w:rPr>
        <w:t>14,</w:t>
      </w:r>
      <w:r>
        <w:rPr>
          <w:spacing w:val="-14"/>
          <w:w w:val="105"/>
          <w:sz w:val="24"/>
        </w:rPr>
        <w:t> </w:t>
      </w:r>
      <w:r>
        <w:rPr>
          <w:w w:val="105"/>
          <w:sz w:val="24"/>
        </w:rPr>
        <w:t>del</w:t>
      </w:r>
      <w:r>
        <w:rPr>
          <w:spacing w:val="-14"/>
          <w:w w:val="105"/>
          <w:sz w:val="24"/>
        </w:rPr>
        <w:t> </w:t>
      </w:r>
      <w:r>
        <w:rPr>
          <w:w w:val="105"/>
          <w:sz w:val="24"/>
        </w:rPr>
        <w:t>22</w:t>
      </w:r>
      <w:r>
        <w:rPr>
          <w:spacing w:val="-13"/>
          <w:w w:val="105"/>
          <w:sz w:val="24"/>
        </w:rPr>
        <w:t> </w:t>
      </w:r>
      <w:r>
        <w:rPr>
          <w:w w:val="105"/>
          <w:sz w:val="24"/>
        </w:rPr>
        <w:t>de</w:t>
      </w:r>
      <w:r>
        <w:rPr>
          <w:spacing w:val="-16"/>
          <w:w w:val="105"/>
          <w:sz w:val="24"/>
        </w:rPr>
        <w:t> </w:t>
      </w:r>
      <w:r>
        <w:rPr>
          <w:w w:val="105"/>
          <w:sz w:val="24"/>
        </w:rPr>
        <w:t>abril</w:t>
      </w:r>
      <w:r>
        <w:rPr>
          <w:spacing w:val="-14"/>
          <w:w w:val="105"/>
          <w:sz w:val="24"/>
        </w:rPr>
        <w:t> </w:t>
      </w:r>
      <w:r>
        <w:rPr>
          <w:w w:val="105"/>
          <w:sz w:val="24"/>
        </w:rPr>
        <w:t>de</w:t>
      </w:r>
      <w:r>
        <w:rPr>
          <w:spacing w:val="-16"/>
          <w:w w:val="105"/>
          <w:sz w:val="24"/>
        </w:rPr>
        <w:t> </w:t>
      </w:r>
      <w:r>
        <w:rPr>
          <w:w w:val="105"/>
          <w:sz w:val="24"/>
        </w:rPr>
        <w:t>2026,</w:t>
      </w:r>
      <w:r>
        <w:rPr>
          <w:spacing w:val="-14"/>
          <w:w w:val="105"/>
          <w:sz w:val="24"/>
        </w:rPr>
        <w:t> </w:t>
      </w:r>
      <w:r>
        <w:rPr>
          <w:w w:val="105"/>
          <w:sz w:val="24"/>
        </w:rPr>
        <w:t>el Consejo</w:t>
      </w:r>
      <w:r>
        <w:rPr>
          <w:spacing w:val="-16"/>
          <w:w w:val="105"/>
          <w:sz w:val="24"/>
        </w:rPr>
        <w:t> </w:t>
      </w:r>
      <w:r>
        <w:rPr>
          <w:w w:val="105"/>
          <w:sz w:val="24"/>
        </w:rPr>
        <w:t>Institucional,</w:t>
      </w:r>
      <w:r>
        <w:rPr>
          <w:spacing w:val="-17"/>
          <w:w w:val="105"/>
          <w:sz w:val="24"/>
        </w:rPr>
        <w:t> </w:t>
      </w:r>
      <w:r>
        <w:rPr>
          <w:w w:val="105"/>
          <w:sz w:val="24"/>
        </w:rPr>
        <w:t>en</w:t>
      </w:r>
      <w:r>
        <w:rPr>
          <w:spacing w:val="-18"/>
          <w:w w:val="105"/>
          <w:sz w:val="24"/>
        </w:rPr>
        <w:t> </w:t>
      </w:r>
      <w:r>
        <w:rPr>
          <w:w w:val="105"/>
          <w:sz w:val="24"/>
        </w:rPr>
        <w:t>atención</w:t>
      </w:r>
      <w:r>
        <w:rPr>
          <w:spacing w:val="-12"/>
          <w:w w:val="105"/>
          <w:sz w:val="24"/>
        </w:rPr>
        <w:t> </w:t>
      </w:r>
      <w:r>
        <w:rPr>
          <w:w w:val="105"/>
          <w:sz w:val="24"/>
        </w:rPr>
        <w:t>al</w:t>
      </w:r>
      <w:r>
        <w:rPr>
          <w:spacing w:val="-16"/>
          <w:w w:val="105"/>
          <w:sz w:val="24"/>
        </w:rPr>
        <w:t> </w:t>
      </w:r>
      <w:r>
        <w:rPr>
          <w:w w:val="105"/>
          <w:sz w:val="24"/>
        </w:rPr>
        <w:t>artículo</w:t>
      </w:r>
      <w:r>
        <w:rPr>
          <w:spacing w:val="-16"/>
          <w:w w:val="105"/>
          <w:sz w:val="24"/>
        </w:rPr>
        <w:t> </w:t>
      </w:r>
      <w:r>
        <w:rPr>
          <w:w w:val="105"/>
          <w:sz w:val="24"/>
        </w:rPr>
        <w:t>142</w:t>
      </w:r>
      <w:r>
        <w:rPr>
          <w:spacing w:val="-15"/>
          <w:w w:val="105"/>
          <w:sz w:val="24"/>
        </w:rPr>
        <w:t> </w:t>
      </w:r>
      <w:r>
        <w:rPr>
          <w:w w:val="105"/>
          <w:sz w:val="24"/>
        </w:rPr>
        <w:t>del</w:t>
      </w:r>
      <w:r>
        <w:rPr>
          <w:spacing w:val="-16"/>
          <w:w w:val="105"/>
          <w:sz w:val="24"/>
        </w:rPr>
        <w:t> </w:t>
      </w:r>
      <w:r>
        <w:rPr>
          <w:w w:val="105"/>
          <w:sz w:val="24"/>
        </w:rPr>
        <w:t>Estatuto</w:t>
      </w:r>
      <w:r>
        <w:rPr>
          <w:spacing w:val="-15"/>
          <w:w w:val="105"/>
          <w:sz w:val="24"/>
        </w:rPr>
        <w:t> </w:t>
      </w:r>
      <w:r>
        <w:rPr>
          <w:w w:val="105"/>
          <w:sz w:val="24"/>
        </w:rPr>
        <w:t>Orgánico</w:t>
      </w:r>
      <w:r>
        <w:rPr>
          <w:spacing w:val="-15"/>
          <w:w w:val="105"/>
          <w:sz w:val="24"/>
        </w:rPr>
        <w:t> </w:t>
      </w:r>
      <w:r>
        <w:rPr>
          <w:w w:val="105"/>
          <w:sz w:val="24"/>
        </w:rPr>
        <w:t>del Instituto</w:t>
      </w:r>
      <w:r>
        <w:rPr>
          <w:spacing w:val="-18"/>
          <w:w w:val="105"/>
          <w:sz w:val="24"/>
        </w:rPr>
        <w:t> </w:t>
      </w:r>
      <w:r>
        <w:rPr>
          <w:w w:val="105"/>
          <w:sz w:val="24"/>
        </w:rPr>
        <w:t>Tecnológico</w:t>
      </w:r>
      <w:r>
        <w:rPr>
          <w:spacing w:val="-17"/>
          <w:w w:val="105"/>
          <w:sz w:val="24"/>
        </w:rPr>
        <w:t> </w:t>
      </w:r>
      <w:r>
        <w:rPr>
          <w:w w:val="105"/>
          <w:sz w:val="24"/>
        </w:rPr>
        <w:t>de</w:t>
      </w:r>
      <w:r>
        <w:rPr>
          <w:spacing w:val="-18"/>
          <w:w w:val="105"/>
          <w:sz w:val="24"/>
        </w:rPr>
        <w:t> </w:t>
      </w:r>
      <w:r>
        <w:rPr>
          <w:w w:val="105"/>
          <w:sz w:val="24"/>
        </w:rPr>
        <w:t>Costa</w:t>
      </w:r>
      <w:r>
        <w:rPr>
          <w:spacing w:val="-18"/>
          <w:w w:val="105"/>
          <w:sz w:val="24"/>
        </w:rPr>
        <w:t> </w:t>
      </w:r>
      <w:r>
        <w:rPr>
          <w:w w:val="105"/>
          <w:sz w:val="24"/>
        </w:rPr>
        <w:t>Rica,</w:t>
      </w:r>
      <w:r>
        <w:rPr>
          <w:spacing w:val="-17"/>
          <w:w w:val="105"/>
          <w:sz w:val="24"/>
        </w:rPr>
        <w:t> </w:t>
      </w:r>
      <w:r>
        <w:rPr>
          <w:w w:val="105"/>
          <w:sz w:val="24"/>
        </w:rPr>
        <w:t>realizó</w:t>
      </w:r>
      <w:r>
        <w:rPr>
          <w:spacing w:val="-18"/>
          <w:w w:val="105"/>
          <w:sz w:val="24"/>
        </w:rPr>
        <w:t> </w:t>
      </w:r>
      <w:r>
        <w:rPr>
          <w:w w:val="105"/>
          <w:sz w:val="24"/>
        </w:rPr>
        <w:t>la</w:t>
      </w:r>
      <w:r>
        <w:rPr>
          <w:spacing w:val="-17"/>
          <w:w w:val="105"/>
          <w:sz w:val="24"/>
        </w:rPr>
        <w:t> </w:t>
      </w:r>
      <w:r>
        <w:rPr>
          <w:w w:val="105"/>
          <w:sz w:val="24"/>
        </w:rPr>
        <w:t>primera</w:t>
      </w:r>
      <w:r>
        <w:rPr>
          <w:spacing w:val="-18"/>
          <w:w w:val="105"/>
          <w:sz w:val="24"/>
        </w:rPr>
        <w:t> </w:t>
      </w:r>
      <w:r>
        <w:rPr>
          <w:w w:val="105"/>
          <w:sz w:val="24"/>
        </w:rPr>
        <w:t>votación</w:t>
      </w:r>
      <w:r>
        <w:rPr>
          <w:spacing w:val="-17"/>
          <w:w w:val="105"/>
          <w:sz w:val="24"/>
        </w:rPr>
        <w:t> </w:t>
      </w:r>
      <w:r>
        <w:rPr>
          <w:w w:val="105"/>
          <w:sz w:val="24"/>
        </w:rPr>
        <w:t>de</w:t>
      </w:r>
      <w:r>
        <w:rPr>
          <w:spacing w:val="-18"/>
          <w:w w:val="105"/>
          <w:sz w:val="24"/>
        </w:rPr>
        <w:t> </w:t>
      </w:r>
      <w:r>
        <w:rPr>
          <w:w w:val="105"/>
          <w:sz w:val="24"/>
        </w:rPr>
        <w:t>la </w:t>
      </w:r>
      <w:r>
        <w:rPr>
          <w:sz w:val="24"/>
        </w:rPr>
        <w:t>propuesta denominada: Modificación de los artículos 50, 50 bis 1, 53, 58, 59,</w:t>
      </w:r>
    </w:p>
    <w:p>
      <w:pPr>
        <w:pStyle w:val="BodyText"/>
        <w:spacing w:line="268" w:lineRule="auto" w:before="3"/>
        <w:ind w:left="2061" w:right="1663"/>
      </w:pPr>
      <w:r>
        <w:rPr/>
        <w:t>63, 83 bis 3 y 83 bis 5 del Estatuto Orgánico del Instituto Tecnológico de Costa Rica, con relación al mecanismo de nombramiento de la persona coordinadora de</w:t>
      </w:r>
      <w:r>
        <w:rPr>
          <w:spacing w:val="-4"/>
        </w:rPr>
        <w:t> </w:t>
      </w:r>
      <w:r>
        <w:rPr/>
        <w:t>una subdependencia durante su</w:t>
      </w:r>
      <w:r>
        <w:rPr>
          <w:spacing w:val="-4"/>
        </w:rPr>
        <w:t> </w:t>
      </w:r>
      <w:r>
        <w:rPr/>
        <w:t>primer año de</w:t>
      </w:r>
      <w:r>
        <w:rPr>
          <w:spacing w:val="-4"/>
        </w:rPr>
        <w:t> </w:t>
      </w:r>
      <w:r>
        <w:rPr/>
        <w:t>creación.</w:t>
      </w:r>
    </w:p>
    <w:p>
      <w:pPr>
        <w:pStyle w:val="BodyText"/>
      </w:pPr>
    </w:p>
    <w:p>
      <w:pPr>
        <w:pStyle w:val="BodyText"/>
        <w:spacing w:before="6"/>
      </w:pPr>
    </w:p>
    <w:p>
      <w:pPr>
        <w:pStyle w:val="Heading2"/>
      </w:pPr>
      <w:r>
        <w:rPr>
          <w:spacing w:val="-8"/>
        </w:rPr>
        <w:t>CONSIDERANDO</w:t>
      </w:r>
      <w:r>
        <w:rPr>
          <w:spacing w:val="-1"/>
        </w:rPr>
        <w:t> </w:t>
      </w:r>
      <w:r>
        <w:rPr>
          <w:spacing w:val="-4"/>
        </w:rPr>
        <w:t>QUE:</w:t>
      </w:r>
    </w:p>
    <w:p>
      <w:pPr>
        <w:pStyle w:val="BodyText"/>
        <w:rPr>
          <w:b/>
        </w:rPr>
      </w:pPr>
    </w:p>
    <w:p>
      <w:pPr>
        <w:pStyle w:val="BodyText"/>
        <w:rPr>
          <w:b/>
        </w:rPr>
      </w:pPr>
    </w:p>
    <w:p>
      <w:pPr>
        <w:pStyle w:val="BodyText"/>
        <w:spacing w:before="1"/>
        <w:rPr>
          <w:b/>
        </w:rPr>
      </w:pPr>
    </w:p>
    <w:p>
      <w:pPr>
        <w:pStyle w:val="ListParagraph"/>
        <w:numPr>
          <w:ilvl w:val="0"/>
          <w:numId w:val="106"/>
        </w:numPr>
        <w:tabs>
          <w:tab w:pos="2126" w:val="left" w:leader="none"/>
        </w:tabs>
        <w:spacing w:line="271" w:lineRule="auto" w:before="0" w:after="0"/>
        <w:ind w:left="2126" w:right="1883" w:hanging="426"/>
        <w:jc w:val="left"/>
        <w:rPr>
          <w:sz w:val="24"/>
        </w:rPr>
      </w:pPr>
      <w:r>
        <w:rPr>
          <w:w w:val="105"/>
          <w:sz w:val="24"/>
        </w:rPr>
        <w:t>De</w:t>
      </w:r>
      <w:r>
        <w:rPr>
          <w:spacing w:val="-18"/>
          <w:w w:val="105"/>
          <w:sz w:val="24"/>
        </w:rPr>
        <w:t> </w:t>
      </w:r>
      <w:r>
        <w:rPr>
          <w:w w:val="105"/>
          <w:sz w:val="24"/>
        </w:rPr>
        <w:t>conformidad</w:t>
      </w:r>
      <w:r>
        <w:rPr>
          <w:spacing w:val="-17"/>
          <w:w w:val="105"/>
          <w:sz w:val="24"/>
        </w:rPr>
        <w:t> </w:t>
      </w:r>
      <w:r>
        <w:rPr>
          <w:w w:val="105"/>
          <w:sz w:val="24"/>
        </w:rPr>
        <w:t>con</w:t>
      </w:r>
      <w:r>
        <w:rPr>
          <w:spacing w:val="-18"/>
          <w:w w:val="105"/>
          <w:sz w:val="24"/>
        </w:rPr>
        <w:t> </w:t>
      </w:r>
      <w:r>
        <w:rPr>
          <w:w w:val="105"/>
          <w:sz w:val="24"/>
        </w:rPr>
        <w:t>el</w:t>
      </w:r>
      <w:r>
        <w:rPr>
          <w:spacing w:val="-18"/>
          <w:w w:val="105"/>
          <w:sz w:val="24"/>
        </w:rPr>
        <w:t> </w:t>
      </w:r>
      <w:r>
        <w:rPr>
          <w:w w:val="105"/>
          <w:sz w:val="24"/>
        </w:rPr>
        <w:t>inciso</w:t>
      </w:r>
      <w:r>
        <w:rPr>
          <w:spacing w:val="-17"/>
          <w:w w:val="105"/>
          <w:sz w:val="24"/>
        </w:rPr>
        <w:t> </w:t>
      </w:r>
      <w:r>
        <w:rPr>
          <w:w w:val="105"/>
          <w:sz w:val="24"/>
        </w:rPr>
        <w:t>c,</w:t>
      </w:r>
      <w:r>
        <w:rPr>
          <w:spacing w:val="-18"/>
          <w:w w:val="105"/>
          <w:sz w:val="24"/>
        </w:rPr>
        <w:t> </w:t>
      </w:r>
      <w:r>
        <w:rPr>
          <w:w w:val="105"/>
          <w:sz w:val="24"/>
        </w:rPr>
        <w:t>del</w:t>
      </w:r>
      <w:r>
        <w:rPr>
          <w:spacing w:val="-17"/>
          <w:w w:val="105"/>
          <w:sz w:val="24"/>
        </w:rPr>
        <w:t> </w:t>
      </w:r>
      <w:r>
        <w:rPr>
          <w:w w:val="105"/>
          <w:sz w:val="24"/>
        </w:rPr>
        <w:t>artículo</w:t>
      </w:r>
      <w:r>
        <w:rPr>
          <w:spacing w:val="-18"/>
          <w:w w:val="105"/>
          <w:sz w:val="24"/>
        </w:rPr>
        <w:t> </w:t>
      </w:r>
      <w:r>
        <w:rPr>
          <w:w w:val="105"/>
          <w:sz w:val="24"/>
        </w:rPr>
        <w:t>18</w:t>
      </w:r>
      <w:r>
        <w:rPr>
          <w:spacing w:val="-17"/>
          <w:w w:val="105"/>
          <w:sz w:val="24"/>
        </w:rPr>
        <w:t> </w:t>
      </w:r>
      <w:r>
        <w:rPr>
          <w:w w:val="105"/>
          <w:sz w:val="24"/>
        </w:rPr>
        <w:t>del</w:t>
      </w:r>
      <w:r>
        <w:rPr>
          <w:spacing w:val="-18"/>
          <w:w w:val="105"/>
          <w:sz w:val="24"/>
        </w:rPr>
        <w:t> </w:t>
      </w:r>
      <w:r>
        <w:rPr>
          <w:w w:val="105"/>
          <w:sz w:val="24"/>
        </w:rPr>
        <w:t>Estatuto</w:t>
      </w:r>
      <w:r>
        <w:rPr>
          <w:spacing w:val="-17"/>
          <w:w w:val="105"/>
          <w:sz w:val="24"/>
        </w:rPr>
        <w:t> </w:t>
      </w:r>
      <w:r>
        <w:rPr>
          <w:w w:val="105"/>
          <w:sz w:val="24"/>
        </w:rPr>
        <w:t>Orgánico</w:t>
      </w:r>
      <w:r>
        <w:rPr>
          <w:spacing w:val="-18"/>
          <w:w w:val="105"/>
          <w:sz w:val="24"/>
        </w:rPr>
        <w:t> </w:t>
      </w:r>
      <w:r>
        <w:rPr>
          <w:w w:val="105"/>
          <w:sz w:val="24"/>
        </w:rPr>
        <w:t>del </w:t>
      </w:r>
      <w:r>
        <w:rPr>
          <w:sz w:val="24"/>
        </w:rPr>
        <w:t>Instituto Tecnológico de Costa Rica, corresponde al Consejo Institucional </w:t>
      </w:r>
      <w:r>
        <w:rPr>
          <w:w w:val="105"/>
          <w:sz w:val="24"/>
        </w:rPr>
        <w:t>modificar</w:t>
      </w:r>
      <w:r>
        <w:rPr>
          <w:spacing w:val="-10"/>
          <w:w w:val="105"/>
          <w:sz w:val="24"/>
        </w:rPr>
        <w:t> </w:t>
      </w:r>
      <w:r>
        <w:rPr>
          <w:w w:val="105"/>
          <w:sz w:val="24"/>
        </w:rPr>
        <w:t>e</w:t>
      </w:r>
      <w:r>
        <w:rPr>
          <w:spacing w:val="-13"/>
          <w:w w:val="105"/>
          <w:sz w:val="24"/>
        </w:rPr>
        <w:t> </w:t>
      </w:r>
      <w:r>
        <w:rPr>
          <w:w w:val="105"/>
          <w:sz w:val="24"/>
        </w:rPr>
        <w:t>interpretar</w:t>
      </w:r>
      <w:r>
        <w:rPr>
          <w:spacing w:val="-10"/>
          <w:w w:val="105"/>
          <w:sz w:val="24"/>
        </w:rPr>
        <w:t> </w:t>
      </w:r>
      <w:r>
        <w:rPr>
          <w:w w:val="105"/>
          <w:sz w:val="24"/>
        </w:rPr>
        <w:t>el</w:t>
      </w:r>
      <w:r>
        <w:rPr>
          <w:spacing w:val="-11"/>
          <w:w w:val="105"/>
          <w:sz w:val="24"/>
        </w:rPr>
        <w:t> </w:t>
      </w:r>
      <w:r>
        <w:rPr>
          <w:w w:val="105"/>
          <w:sz w:val="24"/>
        </w:rPr>
        <w:t>Estatuto</w:t>
      </w:r>
      <w:r>
        <w:rPr>
          <w:spacing w:val="-10"/>
          <w:w w:val="105"/>
          <w:sz w:val="24"/>
        </w:rPr>
        <w:t> </w:t>
      </w:r>
      <w:r>
        <w:rPr>
          <w:w w:val="105"/>
          <w:sz w:val="24"/>
        </w:rPr>
        <w:t>Orgánico</w:t>
      </w:r>
      <w:r>
        <w:rPr>
          <w:spacing w:val="-10"/>
          <w:w w:val="105"/>
          <w:sz w:val="24"/>
        </w:rPr>
        <w:t> </w:t>
      </w:r>
      <w:r>
        <w:rPr>
          <w:w w:val="105"/>
          <w:sz w:val="24"/>
        </w:rPr>
        <w:t>dentro</w:t>
      </w:r>
      <w:r>
        <w:rPr>
          <w:spacing w:val="-10"/>
          <w:w w:val="105"/>
          <w:sz w:val="24"/>
        </w:rPr>
        <w:t> </w:t>
      </w:r>
      <w:r>
        <w:rPr>
          <w:w w:val="105"/>
          <w:sz w:val="24"/>
        </w:rPr>
        <w:t>del</w:t>
      </w:r>
      <w:r>
        <w:rPr>
          <w:spacing w:val="-11"/>
          <w:w w:val="105"/>
          <w:sz w:val="24"/>
        </w:rPr>
        <w:t> </w:t>
      </w:r>
      <w:r>
        <w:rPr>
          <w:w w:val="105"/>
          <w:sz w:val="24"/>
        </w:rPr>
        <w:t>ámbito</w:t>
      </w:r>
      <w:r>
        <w:rPr>
          <w:spacing w:val="-10"/>
          <w:w w:val="105"/>
          <w:sz w:val="24"/>
        </w:rPr>
        <w:t> </w:t>
      </w:r>
      <w:r>
        <w:rPr>
          <w:w w:val="105"/>
          <w:sz w:val="24"/>
        </w:rPr>
        <w:t>de</w:t>
      </w:r>
      <w:r>
        <w:rPr>
          <w:spacing w:val="-13"/>
          <w:w w:val="105"/>
          <w:sz w:val="24"/>
        </w:rPr>
        <w:t> </w:t>
      </w:r>
      <w:r>
        <w:rPr>
          <w:w w:val="105"/>
          <w:sz w:val="24"/>
        </w:rPr>
        <w:t>su competencia</w:t>
      </w:r>
      <w:r>
        <w:rPr>
          <w:spacing w:val="-13"/>
          <w:w w:val="105"/>
          <w:sz w:val="24"/>
        </w:rPr>
        <w:t> </w:t>
      </w:r>
      <w:r>
        <w:rPr>
          <w:w w:val="105"/>
          <w:sz w:val="24"/>
        </w:rPr>
        <w:t>y</w:t>
      </w:r>
      <w:r>
        <w:rPr>
          <w:spacing w:val="-14"/>
          <w:w w:val="105"/>
          <w:sz w:val="24"/>
        </w:rPr>
        <w:t> </w:t>
      </w:r>
      <w:r>
        <w:rPr>
          <w:w w:val="105"/>
          <w:sz w:val="24"/>
        </w:rPr>
        <w:t>conforme</w:t>
      </w:r>
      <w:r>
        <w:rPr>
          <w:spacing w:val="-15"/>
          <w:w w:val="105"/>
          <w:sz w:val="24"/>
        </w:rPr>
        <w:t> </w:t>
      </w:r>
      <w:r>
        <w:rPr>
          <w:w w:val="105"/>
          <w:sz w:val="24"/>
        </w:rPr>
        <w:t>a</w:t>
      </w:r>
      <w:r>
        <w:rPr>
          <w:spacing w:val="-13"/>
          <w:w w:val="105"/>
          <w:sz w:val="24"/>
        </w:rPr>
        <w:t> </w:t>
      </w:r>
      <w:r>
        <w:rPr>
          <w:w w:val="105"/>
          <w:sz w:val="24"/>
        </w:rPr>
        <w:t>los</w:t>
      </w:r>
      <w:r>
        <w:rPr>
          <w:spacing w:val="-16"/>
          <w:w w:val="105"/>
          <w:sz w:val="24"/>
        </w:rPr>
        <w:t> </w:t>
      </w:r>
      <w:r>
        <w:rPr>
          <w:w w:val="105"/>
          <w:sz w:val="24"/>
        </w:rPr>
        <w:t>procedimientos</w:t>
      </w:r>
      <w:r>
        <w:rPr>
          <w:spacing w:val="-11"/>
          <w:w w:val="105"/>
          <w:sz w:val="24"/>
        </w:rPr>
        <w:t> </w:t>
      </w:r>
      <w:r>
        <w:rPr>
          <w:w w:val="105"/>
          <w:sz w:val="24"/>
        </w:rPr>
        <w:t>establecidos.</w:t>
      </w:r>
    </w:p>
    <w:p>
      <w:pPr>
        <w:pStyle w:val="BodyText"/>
      </w:pPr>
    </w:p>
    <w:p>
      <w:pPr>
        <w:pStyle w:val="BodyText"/>
        <w:spacing w:before="1"/>
      </w:pPr>
    </w:p>
    <w:p>
      <w:pPr>
        <w:pStyle w:val="ListParagraph"/>
        <w:numPr>
          <w:ilvl w:val="0"/>
          <w:numId w:val="106"/>
        </w:numPr>
        <w:tabs>
          <w:tab w:pos="2126" w:val="left" w:leader="none"/>
        </w:tabs>
        <w:spacing w:line="271" w:lineRule="auto" w:before="0" w:after="0"/>
        <w:ind w:left="2126" w:right="1395" w:hanging="426"/>
        <w:jc w:val="left"/>
        <w:rPr>
          <w:sz w:val="24"/>
        </w:rPr>
      </w:pPr>
      <w:r>
        <w:rPr>
          <w:spacing w:val="-2"/>
          <w:w w:val="105"/>
          <w:sz w:val="24"/>
        </w:rPr>
        <w:t>El</w:t>
      </w:r>
      <w:r>
        <w:rPr>
          <w:spacing w:val="-9"/>
          <w:w w:val="105"/>
          <w:sz w:val="24"/>
        </w:rPr>
        <w:t> </w:t>
      </w:r>
      <w:r>
        <w:rPr>
          <w:spacing w:val="-2"/>
          <w:w w:val="105"/>
          <w:sz w:val="24"/>
        </w:rPr>
        <w:t>artículo</w:t>
      </w:r>
      <w:r>
        <w:rPr>
          <w:spacing w:val="-9"/>
          <w:w w:val="105"/>
          <w:sz w:val="24"/>
        </w:rPr>
        <w:t> </w:t>
      </w:r>
      <w:r>
        <w:rPr>
          <w:spacing w:val="-2"/>
          <w:w w:val="105"/>
          <w:sz w:val="24"/>
        </w:rPr>
        <w:t>142</w:t>
      </w:r>
      <w:r>
        <w:rPr>
          <w:spacing w:val="-8"/>
          <w:w w:val="105"/>
          <w:sz w:val="24"/>
        </w:rPr>
        <w:t> </w:t>
      </w:r>
      <w:r>
        <w:rPr>
          <w:spacing w:val="-2"/>
          <w:w w:val="105"/>
          <w:sz w:val="24"/>
        </w:rPr>
        <w:t>del</w:t>
      </w:r>
      <w:r>
        <w:rPr>
          <w:spacing w:val="-9"/>
          <w:w w:val="105"/>
          <w:sz w:val="24"/>
        </w:rPr>
        <w:t> </w:t>
      </w:r>
      <w:r>
        <w:rPr>
          <w:spacing w:val="-2"/>
          <w:w w:val="105"/>
          <w:sz w:val="24"/>
        </w:rPr>
        <w:t>Estatuto</w:t>
      </w:r>
      <w:r>
        <w:rPr>
          <w:spacing w:val="-8"/>
          <w:w w:val="105"/>
          <w:sz w:val="24"/>
        </w:rPr>
        <w:t> </w:t>
      </w:r>
      <w:r>
        <w:rPr>
          <w:spacing w:val="-2"/>
          <w:w w:val="105"/>
          <w:sz w:val="24"/>
        </w:rPr>
        <w:t>Orgánico</w:t>
      </w:r>
      <w:r>
        <w:rPr>
          <w:spacing w:val="-8"/>
          <w:w w:val="105"/>
          <w:sz w:val="24"/>
        </w:rPr>
        <w:t> </w:t>
      </w:r>
      <w:r>
        <w:rPr>
          <w:spacing w:val="-2"/>
          <w:w w:val="105"/>
          <w:sz w:val="24"/>
        </w:rPr>
        <w:t>del</w:t>
      </w:r>
      <w:r>
        <w:rPr>
          <w:spacing w:val="-9"/>
          <w:w w:val="105"/>
          <w:sz w:val="24"/>
        </w:rPr>
        <w:t> </w:t>
      </w:r>
      <w:r>
        <w:rPr>
          <w:spacing w:val="-2"/>
          <w:w w:val="105"/>
          <w:sz w:val="24"/>
        </w:rPr>
        <w:t>Instituto</w:t>
      </w:r>
      <w:r>
        <w:rPr>
          <w:spacing w:val="-8"/>
          <w:w w:val="105"/>
          <w:sz w:val="24"/>
        </w:rPr>
        <w:t> </w:t>
      </w:r>
      <w:r>
        <w:rPr>
          <w:spacing w:val="-2"/>
          <w:w w:val="105"/>
          <w:sz w:val="24"/>
        </w:rPr>
        <w:t>Tecnológico</w:t>
      </w:r>
      <w:r>
        <w:rPr>
          <w:spacing w:val="-8"/>
          <w:w w:val="105"/>
          <w:sz w:val="24"/>
        </w:rPr>
        <w:t> </w:t>
      </w:r>
      <w:r>
        <w:rPr>
          <w:spacing w:val="-2"/>
          <w:w w:val="105"/>
          <w:sz w:val="24"/>
        </w:rPr>
        <w:t>de</w:t>
      </w:r>
      <w:r>
        <w:rPr>
          <w:spacing w:val="-12"/>
          <w:w w:val="105"/>
          <w:sz w:val="24"/>
        </w:rPr>
        <w:t> </w:t>
      </w:r>
      <w:r>
        <w:rPr>
          <w:spacing w:val="-2"/>
          <w:w w:val="105"/>
          <w:sz w:val="24"/>
        </w:rPr>
        <w:t>Costa</w:t>
      </w:r>
      <w:r>
        <w:rPr>
          <w:spacing w:val="-8"/>
          <w:w w:val="105"/>
          <w:sz w:val="24"/>
        </w:rPr>
        <w:t> </w:t>
      </w:r>
      <w:r>
        <w:rPr>
          <w:spacing w:val="-2"/>
          <w:w w:val="105"/>
          <w:sz w:val="24"/>
        </w:rPr>
        <w:t>Rica dispone</w:t>
      </w:r>
      <w:r>
        <w:rPr>
          <w:spacing w:val="-10"/>
          <w:w w:val="105"/>
          <w:sz w:val="24"/>
        </w:rPr>
        <w:t> </w:t>
      </w:r>
      <w:r>
        <w:rPr>
          <w:spacing w:val="-2"/>
          <w:w w:val="105"/>
          <w:sz w:val="24"/>
        </w:rPr>
        <w:t>que</w:t>
      </w:r>
      <w:r>
        <w:rPr>
          <w:spacing w:val="-4"/>
          <w:w w:val="105"/>
          <w:sz w:val="24"/>
        </w:rPr>
        <w:t> </w:t>
      </w:r>
      <w:r>
        <w:rPr>
          <w:spacing w:val="-2"/>
          <w:w w:val="105"/>
          <w:sz w:val="24"/>
        </w:rPr>
        <w:t>las</w:t>
      </w:r>
      <w:r>
        <w:rPr>
          <w:spacing w:val="-10"/>
          <w:w w:val="105"/>
          <w:sz w:val="24"/>
        </w:rPr>
        <w:t> </w:t>
      </w:r>
      <w:r>
        <w:rPr>
          <w:spacing w:val="-2"/>
          <w:w w:val="105"/>
          <w:sz w:val="24"/>
        </w:rPr>
        <w:t>iniciativas</w:t>
      </w:r>
      <w:r>
        <w:rPr>
          <w:spacing w:val="-10"/>
          <w:w w:val="105"/>
          <w:sz w:val="24"/>
        </w:rPr>
        <w:t> </w:t>
      </w:r>
      <w:r>
        <w:rPr>
          <w:spacing w:val="-2"/>
          <w:w w:val="105"/>
          <w:sz w:val="24"/>
        </w:rPr>
        <w:t>de</w:t>
      </w:r>
      <w:r>
        <w:rPr>
          <w:spacing w:val="-10"/>
          <w:w w:val="105"/>
          <w:sz w:val="24"/>
        </w:rPr>
        <w:t> </w:t>
      </w:r>
      <w:r>
        <w:rPr>
          <w:spacing w:val="-2"/>
          <w:w w:val="105"/>
          <w:sz w:val="24"/>
        </w:rPr>
        <w:t>reforma</w:t>
      </w:r>
      <w:r>
        <w:rPr>
          <w:spacing w:val="-5"/>
          <w:w w:val="105"/>
          <w:sz w:val="24"/>
        </w:rPr>
        <w:t> </w:t>
      </w:r>
      <w:r>
        <w:rPr>
          <w:spacing w:val="-2"/>
          <w:w w:val="105"/>
          <w:sz w:val="24"/>
        </w:rPr>
        <w:t>estatutaria</w:t>
      </w:r>
      <w:r>
        <w:rPr>
          <w:spacing w:val="-6"/>
          <w:w w:val="105"/>
          <w:sz w:val="24"/>
        </w:rPr>
        <w:t> </w:t>
      </w:r>
      <w:r>
        <w:rPr>
          <w:spacing w:val="-2"/>
          <w:w w:val="105"/>
          <w:sz w:val="24"/>
        </w:rPr>
        <w:t>tramitadas</w:t>
      </w:r>
      <w:r>
        <w:rPr>
          <w:spacing w:val="-10"/>
          <w:w w:val="105"/>
          <w:sz w:val="24"/>
        </w:rPr>
        <w:t> </w:t>
      </w:r>
      <w:r>
        <w:rPr>
          <w:spacing w:val="-2"/>
          <w:w w:val="105"/>
          <w:sz w:val="24"/>
        </w:rPr>
        <w:t>ante</w:t>
      </w:r>
      <w:r>
        <w:rPr>
          <w:spacing w:val="-10"/>
          <w:w w:val="105"/>
          <w:sz w:val="24"/>
        </w:rPr>
        <w:t> </w:t>
      </w:r>
      <w:r>
        <w:rPr>
          <w:spacing w:val="-2"/>
          <w:w w:val="105"/>
          <w:sz w:val="24"/>
        </w:rPr>
        <w:t>el</w:t>
      </w:r>
      <w:r>
        <w:rPr>
          <w:spacing w:val="-8"/>
          <w:w w:val="105"/>
          <w:sz w:val="24"/>
        </w:rPr>
        <w:t> </w:t>
      </w:r>
      <w:r>
        <w:rPr>
          <w:spacing w:val="-2"/>
          <w:w w:val="105"/>
          <w:sz w:val="24"/>
        </w:rPr>
        <w:t>Consejo Institucional</w:t>
      </w:r>
      <w:r>
        <w:rPr>
          <w:spacing w:val="-8"/>
          <w:w w:val="105"/>
          <w:sz w:val="24"/>
        </w:rPr>
        <w:t> </w:t>
      </w:r>
      <w:r>
        <w:rPr>
          <w:spacing w:val="-2"/>
          <w:w w:val="105"/>
          <w:sz w:val="24"/>
        </w:rPr>
        <w:t>deben</w:t>
      </w:r>
      <w:r>
        <w:rPr>
          <w:spacing w:val="-10"/>
          <w:w w:val="105"/>
          <w:sz w:val="24"/>
        </w:rPr>
        <w:t> </w:t>
      </w:r>
      <w:r>
        <w:rPr>
          <w:spacing w:val="-2"/>
          <w:w w:val="105"/>
          <w:sz w:val="24"/>
        </w:rPr>
        <w:t>ser</w:t>
      </w:r>
      <w:r>
        <w:rPr>
          <w:spacing w:val="-7"/>
          <w:w w:val="105"/>
          <w:sz w:val="24"/>
        </w:rPr>
        <w:t> </w:t>
      </w:r>
      <w:r>
        <w:rPr>
          <w:spacing w:val="-2"/>
          <w:w w:val="105"/>
          <w:sz w:val="24"/>
        </w:rPr>
        <w:t>analizadas</w:t>
      </w:r>
      <w:r>
        <w:rPr>
          <w:spacing w:val="-10"/>
          <w:w w:val="105"/>
          <w:sz w:val="24"/>
        </w:rPr>
        <w:t> </w:t>
      </w:r>
      <w:r>
        <w:rPr>
          <w:spacing w:val="-2"/>
          <w:w w:val="105"/>
          <w:sz w:val="24"/>
        </w:rPr>
        <w:t>por</w:t>
      </w:r>
      <w:r>
        <w:rPr>
          <w:spacing w:val="-5"/>
          <w:w w:val="105"/>
          <w:sz w:val="24"/>
        </w:rPr>
        <w:t> </w:t>
      </w:r>
      <w:r>
        <w:rPr>
          <w:spacing w:val="-2"/>
          <w:w w:val="105"/>
          <w:sz w:val="24"/>
        </w:rPr>
        <w:t>una</w:t>
      </w:r>
      <w:r>
        <w:rPr>
          <w:spacing w:val="-7"/>
          <w:w w:val="105"/>
          <w:sz w:val="24"/>
        </w:rPr>
        <w:t> </w:t>
      </w:r>
      <w:r>
        <w:rPr>
          <w:spacing w:val="-2"/>
          <w:w w:val="105"/>
          <w:sz w:val="24"/>
        </w:rPr>
        <w:t>comisión</w:t>
      </w:r>
      <w:r>
        <w:rPr>
          <w:spacing w:val="-9"/>
          <w:w w:val="105"/>
          <w:sz w:val="24"/>
        </w:rPr>
        <w:t> </w:t>
      </w:r>
      <w:r>
        <w:rPr>
          <w:spacing w:val="-2"/>
          <w:w w:val="105"/>
          <w:sz w:val="24"/>
        </w:rPr>
        <w:t>permanente</w:t>
      </w:r>
      <w:r>
        <w:rPr>
          <w:spacing w:val="-4"/>
          <w:w w:val="105"/>
          <w:sz w:val="24"/>
        </w:rPr>
        <w:t> </w:t>
      </w:r>
      <w:r>
        <w:rPr>
          <w:spacing w:val="-2"/>
          <w:w w:val="105"/>
          <w:sz w:val="24"/>
        </w:rPr>
        <w:t>designada </w:t>
      </w:r>
      <w:r>
        <w:rPr>
          <w:sz w:val="24"/>
        </w:rPr>
        <w:t>por este órgano, procedimiento que ha sido observado en el presente trámite.</w:t>
      </w:r>
    </w:p>
    <w:p>
      <w:pPr>
        <w:pStyle w:val="BodyText"/>
      </w:pPr>
    </w:p>
    <w:p>
      <w:pPr>
        <w:pStyle w:val="BodyText"/>
        <w:spacing w:before="1"/>
      </w:pPr>
    </w:p>
    <w:p>
      <w:pPr>
        <w:pStyle w:val="ListParagraph"/>
        <w:numPr>
          <w:ilvl w:val="0"/>
          <w:numId w:val="106"/>
        </w:numPr>
        <w:tabs>
          <w:tab w:pos="2126" w:val="left" w:leader="none"/>
        </w:tabs>
        <w:spacing w:line="271" w:lineRule="auto" w:before="1" w:after="0"/>
        <w:ind w:left="2126" w:right="1402" w:hanging="426"/>
        <w:jc w:val="left"/>
        <w:rPr>
          <w:sz w:val="24"/>
        </w:rPr>
      </w:pPr>
      <w:r>
        <w:rPr>
          <w:sz w:val="24"/>
        </w:rPr>
        <w:t>Según lo señalado por la Comisión de Estatuto Orgánico, los artículos 50, 50 </w:t>
      </w:r>
      <w:r>
        <w:rPr>
          <w:w w:val="105"/>
          <w:sz w:val="24"/>
        </w:rPr>
        <w:t>bis</w:t>
      </w:r>
      <w:r>
        <w:rPr>
          <w:spacing w:val="-10"/>
          <w:w w:val="105"/>
          <w:sz w:val="24"/>
        </w:rPr>
        <w:t> </w:t>
      </w:r>
      <w:r>
        <w:rPr>
          <w:w w:val="105"/>
          <w:sz w:val="24"/>
        </w:rPr>
        <w:t>1,</w:t>
      </w:r>
      <w:r>
        <w:rPr>
          <w:spacing w:val="-8"/>
          <w:w w:val="105"/>
          <w:sz w:val="24"/>
        </w:rPr>
        <w:t> </w:t>
      </w:r>
      <w:r>
        <w:rPr>
          <w:w w:val="105"/>
          <w:sz w:val="24"/>
        </w:rPr>
        <w:t>53,</w:t>
      </w:r>
      <w:r>
        <w:rPr>
          <w:spacing w:val="-8"/>
          <w:w w:val="105"/>
          <w:sz w:val="24"/>
        </w:rPr>
        <w:t> </w:t>
      </w:r>
      <w:r>
        <w:rPr>
          <w:w w:val="105"/>
          <w:sz w:val="24"/>
        </w:rPr>
        <w:t>58,</w:t>
      </w:r>
      <w:r>
        <w:rPr>
          <w:spacing w:val="-8"/>
          <w:w w:val="105"/>
          <w:sz w:val="24"/>
        </w:rPr>
        <w:t> </w:t>
      </w:r>
      <w:r>
        <w:rPr>
          <w:w w:val="105"/>
          <w:sz w:val="24"/>
        </w:rPr>
        <w:t>59,</w:t>
      </w:r>
      <w:r>
        <w:rPr>
          <w:spacing w:val="-8"/>
          <w:w w:val="105"/>
          <w:sz w:val="24"/>
        </w:rPr>
        <w:t> </w:t>
      </w:r>
      <w:r>
        <w:rPr>
          <w:w w:val="105"/>
          <w:sz w:val="24"/>
        </w:rPr>
        <w:t>63,</w:t>
      </w:r>
      <w:r>
        <w:rPr>
          <w:spacing w:val="-8"/>
          <w:w w:val="105"/>
          <w:sz w:val="24"/>
        </w:rPr>
        <w:t> </w:t>
      </w:r>
      <w:r>
        <w:rPr>
          <w:w w:val="105"/>
          <w:sz w:val="24"/>
        </w:rPr>
        <w:t>83</w:t>
      </w:r>
      <w:r>
        <w:rPr>
          <w:spacing w:val="-7"/>
          <w:w w:val="105"/>
          <w:sz w:val="24"/>
        </w:rPr>
        <w:t> </w:t>
      </w:r>
      <w:r>
        <w:rPr>
          <w:w w:val="105"/>
          <w:sz w:val="24"/>
        </w:rPr>
        <w:t>bis</w:t>
      </w:r>
      <w:r>
        <w:rPr>
          <w:spacing w:val="-10"/>
          <w:w w:val="105"/>
          <w:sz w:val="24"/>
        </w:rPr>
        <w:t> </w:t>
      </w:r>
      <w:r>
        <w:rPr>
          <w:w w:val="105"/>
          <w:sz w:val="24"/>
        </w:rPr>
        <w:t>3</w:t>
      </w:r>
      <w:r>
        <w:rPr>
          <w:spacing w:val="-7"/>
          <w:w w:val="105"/>
          <w:sz w:val="24"/>
        </w:rPr>
        <w:t> </w:t>
      </w:r>
      <w:r>
        <w:rPr>
          <w:w w:val="105"/>
          <w:sz w:val="24"/>
        </w:rPr>
        <w:t>y</w:t>
      </w:r>
      <w:r>
        <w:rPr>
          <w:spacing w:val="-2"/>
          <w:w w:val="105"/>
          <w:sz w:val="24"/>
        </w:rPr>
        <w:t> </w:t>
      </w:r>
      <w:r>
        <w:rPr>
          <w:w w:val="105"/>
          <w:sz w:val="24"/>
        </w:rPr>
        <w:t>83</w:t>
      </w:r>
      <w:r>
        <w:rPr>
          <w:spacing w:val="-7"/>
          <w:w w:val="105"/>
          <w:sz w:val="24"/>
        </w:rPr>
        <w:t> </w:t>
      </w:r>
      <w:r>
        <w:rPr>
          <w:w w:val="105"/>
          <w:sz w:val="24"/>
        </w:rPr>
        <w:t>bis</w:t>
      </w:r>
      <w:r>
        <w:rPr>
          <w:spacing w:val="-10"/>
          <w:w w:val="105"/>
          <w:sz w:val="24"/>
        </w:rPr>
        <w:t> </w:t>
      </w:r>
      <w:r>
        <w:rPr>
          <w:w w:val="105"/>
          <w:sz w:val="24"/>
        </w:rPr>
        <w:t>5</w:t>
      </w:r>
      <w:r>
        <w:rPr>
          <w:spacing w:val="-7"/>
          <w:w w:val="105"/>
          <w:sz w:val="24"/>
        </w:rPr>
        <w:t> </w:t>
      </w:r>
      <w:r>
        <w:rPr>
          <w:w w:val="105"/>
          <w:sz w:val="24"/>
        </w:rPr>
        <w:t>del</w:t>
      </w:r>
      <w:r>
        <w:rPr>
          <w:spacing w:val="-3"/>
          <w:w w:val="105"/>
          <w:sz w:val="24"/>
        </w:rPr>
        <w:t> </w:t>
      </w:r>
      <w:r>
        <w:rPr>
          <w:w w:val="105"/>
          <w:sz w:val="24"/>
        </w:rPr>
        <w:t>Estatuto</w:t>
      </w:r>
      <w:r>
        <w:rPr>
          <w:spacing w:val="-7"/>
          <w:w w:val="105"/>
          <w:sz w:val="24"/>
        </w:rPr>
        <w:t> </w:t>
      </w:r>
      <w:r>
        <w:rPr>
          <w:w w:val="105"/>
          <w:sz w:val="24"/>
        </w:rPr>
        <w:t>Orgánico</w:t>
      </w:r>
      <w:r>
        <w:rPr>
          <w:spacing w:val="-7"/>
          <w:w w:val="105"/>
          <w:sz w:val="24"/>
        </w:rPr>
        <w:t> </w:t>
      </w:r>
      <w:r>
        <w:rPr>
          <w:w w:val="105"/>
          <w:sz w:val="24"/>
        </w:rPr>
        <w:t>del</w:t>
      </w:r>
      <w:r>
        <w:rPr>
          <w:spacing w:val="-8"/>
          <w:w w:val="105"/>
          <w:sz w:val="24"/>
        </w:rPr>
        <w:t> </w:t>
      </w:r>
      <w:r>
        <w:rPr>
          <w:w w:val="105"/>
          <w:sz w:val="24"/>
        </w:rPr>
        <w:t>Instituto </w:t>
      </w:r>
      <w:r>
        <w:rPr>
          <w:sz w:val="24"/>
        </w:rPr>
        <w:t>Tecnológico de Costa Rica regulan el régimen ordinario de elección, integración a asambleas plebiscitarias, requisitos y funciones de las personas coordinadoras</w:t>
      </w:r>
      <w:r>
        <w:rPr>
          <w:spacing w:val="-4"/>
          <w:sz w:val="24"/>
        </w:rPr>
        <w:t> </w:t>
      </w:r>
      <w:r>
        <w:rPr>
          <w:sz w:val="24"/>
        </w:rPr>
        <w:t>de</w:t>
      </w:r>
      <w:r>
        <w:rPr>
          <w:spacing w:val="-4"/>
          <w:sz w:val="24"/>
        </w:rPr>
        <w:t> </w:t>
      </w:r>
      <w:r>
        <w:rPr>
          <w:sz w:val="24"/>
        </w:rPr>
        <w:t>áreas</w:t>
      </w:r>
      <w:r>
        <w:rPr>
          <w:spacing w:val="-4"/>
          <w:sz w:val="24"/>
        </w:rPr>
        <w:t> </w:t>
      </w:r>
      <w:r>
        <w:rPr>
          <w:sz w:val="24"/>
        </w:rPr>
        <w:t>académicas,</w:t>
      </w:r>
      <w:r>
        <w:rPr>
          <w:spacing w:val="-1"/>
          <w:sz w:val="24"/>
        </w:rPr>
        <w:t> </w:t>
      </w:r>
      <w:r>
        <w:rPr>
          <w:sz w:val="24"/>
        </w:rPr>
        <w:t>unidades de</w:t>
      </w:r>
      <w:r>
        <w:rPr>
          <w:spacing w:val="-4"/>
          <w:sz w:val="24"/>
        </w:rPr>
        <w:t> </w:t>
      </w:r>
      <w:r>
        <w:rPr>
          <w:sz w:val="24"/>
        </w:rPr>
        <w:t>departamentos</w:t>
      </w:r>
      <w:r>
        <w:rPr>
          <w:spacing w:val="-3"/>
          <w:sz w:val="24"/>
        </w:rPr>
        <w:t> </w:t>
      </w:r>
      <w:r>
        <w:rPr>
          <w:sz w:val="24"/>
        </w:rPr>
        <w:t>académicos </w:t>
      </w:r>
      <w:r>
        <w:rPr>
          <w:w w:val="105"/>
          <w:sz w:val="24"/>
        </w:rPr>
        <w:t>y</w:t>
      </w:r>
      <w:r>
        <w:rPr>
          <w:spacing w:val="-18"/>
          <w:w w:val="105"/>
          <w:sz w:val="24"/>
        </w:rPr>
        <w:t> </w:t>
      </w:r>
      <w:r>
        <w:rPr>
          <w:w w:val="105"/>
          <w:sz w:val="24"/>
        </w:rPr>
        <w:t>de</w:t>
      </w:r>
      <w:r>
        <w:rPr>
          <w:spacing w:val="-17"/>
          <w:w w:val="105"/>
          <w:sz w:val="24"/>
        </w:rPr>
        <w:t> </w:t>
      </w:r>
      <w:r>
        <w:rPr>
          <w:w w:val="105"/>
          <w:sz w:val="24"/>
        </w:rPr>
        <w:t>apoyo</w:t>
      </w:r>
      <w:r>
        <w:rPr>
          <w:spacing w:val="-18"/>
          <w:w w:val="105"/>
          <w:sz w:val="24"/>
        </w:rPr>
        <w:t> </w:t>
      </w:r>
      <w:r>
        <w:rPr>
          <w:w w:val="105"/>
          <w:sz w:val="24"/>
        </w:rPr>
        <w:t>a</w:t>
      </w:r>
      <w:r>
        <w:rPr>
          <w:spacing w:val="-16"/>
          <w:w w:val="105"/>
          <w:sz w:val="24"/>
        </w:rPr>
        <w:t> </w:t>
      </w:r>
      <w:r>
        <w:rPr>
          <w:w w:val="105"/>
          <w:sz w:val="24"/>
        </w:rPr>
        <w:t>la</w:t>
      </w:r>
      <w:r>
        <w:rPr>
          <w:spacing w:val="-17"/>
          <w:w w:val="105"/>
          <w:sz w:val="24"/>
        </w:rPr>
        <w:t> </w:t>
      </w:r>
      <w:r>
        <w:rPr>
          <w:w w:val="105"/>
          <w:sz w:val="24"/>
        </w:rPr>
        <w:t>academia.</w:t>
      </w:r>
      <w:r>
        <w:rPr>
          <w:spacing w:val="-17"/>
          <w:w w:val="105"/>
          <w:sz w:val="24"/>
        </w:rPr>
        <w:t> </w:t>
      </w:r>
      <w:r>
        <w:rPr>
          <w:w w:val="105"/>
          <w:sz w:val="24"/>
        </w:rPr>
        <w:t>No</w:t>
      </w:r>
      <w:r>
        <w:rPr>
          <w:spacing w:val="-17"/>
          <w:w w:val="105"/>
          <w:sz w:val="24"/>
        </w:rPr>
        <w:t> </w:t>
      </w:r>
      <w:r>
        <w:rPr>
          <w:w w:val="105"/>
          <w:sz w:val="24"/>
        </w:rPr>
        <w:t>obstante,</w:t>
      </w:r>
      <w:r>
        <w:rPr>
          <w:spacing w:val="-17"/>
          <w:w w:val="105"/>
          <w:sz w:val="24"/>
        </w:rPr>
        <w:t> </w:t>
      </w:r>
      <w:r>
        <w:rPr>
          <w:w w:val="105"/>
          <w:sz w:val="24"/>
        </w:rPr>
        <w:t>el</w:t>
      </w:r>
      <w:r>
        <w:rPr>
          <w:spacing w:val="-18"/>
          <w:w w:val="105"/>
          <w:sz w:val="24"/>
        </w:rPr>
        <w:t> </w:t>
      </w:r>
      <w:r>
        <w:rPr>
          <w:w w:val="105"/>
          <w:sz w:val="24"/>
        </w:rPr>
        <w:t>Estatuto</w:t>
      </w:r>
      <w:r>
        <w:rPr>
          <w:spacing w:val="-16"/>
          <w:w w:val="105"/>
          <w:sz w:val="24"/>
        </w:rPr>
        <w:t> </w:t>
      </w:r>
      <w:r>
        <w:rPr>
          <w:w w:val="105"/>
          <w:sz w:val="24"/>
        </w:rPr>
        <w:t>Orgánico</w:t>
      </w:r>
      <w:r>
        <w:rPr>
          <w:spacing w:val="-17"/>
          <w:w w:val="105"/>
          <w:sz w:val="24"/>
        </w:rPr>
        <w:t> </w:t>
      </w:r>
      <w:r>
        <w:rPr>
          <w:w w:val="105"/>
          <w:sz w:val="24"/>
        </w:rPr>
        <w:t>del</w:t>
      </w:r>
      <w:r>
        <w:rPr>
          <w:spacing w:val="-17"/>
          <w:w w:val="105"/>
          <w:sz w:val="24"/>
        </w:rPr>
        <w:t> </w:t>
      </w:r>
      <w:r>
        <w:rPr>
          <w:w w:val="105"/>
          <w:sz w:val="24"/>
        </w:rPr>
        <w:t>Instituto </w:t>
      </w:r>
      <w:r>
        <w:rPr>
          <w:sz w:val="24"/>
        </w:rPr>
        <w:t>Tecnológico de Costa Rica no contempla de forma expresa el procedimiento </w:t>
      </w:r>
      <w:r>
        <w:rPr>
          <w:w w:val="105"/>
          <w:sz w:val="24"/>
        </w:rPr>
        <w:t>aplicable</w:t>
      </w:r>
      <w:r>
        <w:rPr>
          <w:spacing w:val="-18"/>
          <w:w w:val="105"/>
          <w:sz w:val="24"/>
        </w:rPr>
        <w:t> </w:t>
      </w:r>
      <w:r>
        <w:rPr>
          <w:w w:val="105"/>
          <w:sz w:val="24"/>
        </w:rPr>
        <w:t>para</w:t>
      </w:r>
      <w:r>
        <w:rPr>
          <w:spacing w:val="-17"/>
          <w:w w:val="105"/>
          <w:sz w:val="24"/>
        </w:rPr>
        <w:t> </w:t>
      </w:r>
      <w:r>
        <w:rPr>
          <w:w w:val="105"/>
          <w:sz w:val="24"/>
        </w:rPr>
        <w:t>el</w:t>
      </w:r>
      <w:r>
        <w:rPr>
          <w:spacing w:val="-18"/>
          <w:w w:val="105"/>
          <w:sz w:val="24"/>
        </w:rPr>
        <w:t> </w:t>
      </w:r>
      <w:r>
        <w:rPr>
          <w:w w:val="105"/>
          <w:sz w:val="24"/>
        </w:rPr>
        <w:t>nombramiento</w:t>
      </w:r>
      <w:r>
        <w:rPr>
          <w:spacing w:val="-18"/>
          <w:w w:val="105"/>
          <w:sz w:val="24"/>
        </w:rPr>
        <w:t> </w:t>
      </w:r>
      <w:r>
        <w:rPr>
          <w:w w:val="105"/>
          <w:sz w:val="24"/>
        </w:rPr>
        <w:t>de</w:t>
      </w:r>
      <w:r>
        <w:rPr>
          <w:spacing w:val="-17"/>
          <w:w w:val="105"/>
          <w:sz w:val="24"/>
        </w:rPr>
        <w:t> </w:t>
      </w:r>
      <w:r>
        <w:rPr>
          <w:w w:val="105"/>
          <w:sz w:val="24"/>
        </w:rPr>
        <w:t>la</w:t>
      </w:r>
      <w:r>
        <w:rPr>
          <w:spacing w:val="-12"/>
          <w:w w:val="105"/>
          <w:sz w:val="24"/>
        </w:rPr>
        <w:t> </w:t>
      </w:r>
      <w:r>
        <w:rPr>
          <w:w w:val="105"/>
          <w:sz w:val="24"/>
        </w:rPr>
        <w:t>persona</w:t>
      </w:r>
      <w:r>
        <w:rPr>
          <w:spacing w:val="-17"/>
          <w:w w:val="105"/>
          <w:sz w:val="24"/>
        </w:rPr>
        <w:t> </w:t>
      </w:r>
      <w:r>
        <w:rPr>
          <w:w w:val="105"/>
          <w:sz w:val="24"/>
        </w:rPr>
        <w:t>coordinadora</w:t>
      </w:r>
      <w:r>
        <w:rPr>
          <w:spacing w:val="-17"/>
          <w:w w:val="105"/>
          <w:sz w:val="24"/>
        </w:rPr>
        <w:t> </w:t>
      </w:r>
      <w:r>
        <w:rPr>
          <w:w w:val="105"/>
          <w:sz w:val="24"/>
        </w:rPr>
        <w:t>al</w:t>
      </w:r>
      <w:r>
        <w:rPr>
          <w:spacing w:val="-18"/>
          <w:w w:val="105"/>
          <w:sz w:val="24"/>
        </w:rPr>
        <w:t> </w:t>
      </w:r>
      <w:r>
        <w:rPr>
          <w:w w:val="105"/>
          <w:sz w:val="24"/>
        </w:rPr>
        <w:t>momento</w:t>
      </w:r>
      <w:r>
        <w:rPr>
          <w:spacing w:val="-16"/>
          <w:w w:val="105"/>
          <w:sz w:val="24"/>
        </w:rPr>
        <w:t> </w:t>
      </w:r>
      <w:r>
        <w:rPr>
          <w:w w:val="105"/>
          <w:sz w:val="24"/>
        </w:rPr>
        <w:t>de </w:t>
      </w:r>
      <w:r>
        <w:rPr>
          <w:sz w:val="24"/>
        </w:rPr>
        <w:t>creación de una nueva unidad o área académica, etapa en la cual no resulta</w:t>
      </w:r>
    </w:p>
    <w:p>
      <w:pPr>
        <w:pStyle w:val="ListParagraph"/>
        <w:spacing w:after="0" w:line="271"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56" name="Image 356"/>
            <wp:cNvGraphicFramePr>
              <a:graphicFrameLocks/>
            </wp:cNvGraphicFramePr>
            <a:graphic>
              <a:graphicData uri="http://schemas.openxmlformats.org/drawingml/2006/picture">
                <pic:pic>
                  <pic:nvPicPr>
                    <pic:cNvPr id="356" name="Image 356"/>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68" w:lineRule="auto"/>
        <w:ind w:left="2126" w:right="1352"/>
      </w:pPr>
      <w:r>
        <w:rPr/>
        <w:t>posible aplicar de inmediato el mecanismo ordinario de elección por medio de </w:t>
      </w:r>
      <w:r>
        <w:rPr>
          <w:w w:val="105"/>
        </w:rPr>
        <w:t>asamblea plebiscitaria.</w:t>
      </w:r>
    </w:p>
    <w:p>
      <w:pPr>
        <w:pStyle w:val="BodyText"/>
      </w:pPr>
    </w:p>
    <w:p>
      <w:pPr>
        <w:pStyle w:val="BodyText"/>
        <w:spacing w:before="5"/>
      </w:pPr>
    </w:p>
    <w:p>
      <w:pPr>
        <w:pStyle w:val="ListParagraph"/>
        <w:numPr>
          <w:ilvl w:val="0"/>
          <w:numId w:val="106"/>
        </w:numPr>
        <w:tabs>
          <w:tab w:pos="2126" w:val="left" w:leader="none"/>
        </w:tabs>
        <w:spacing w:line="271" w:lineRule="auto" w:before="0" w:after="0"/>
        <w:ind w:left="2126" w:right="1396" w:hanging="426"/>
        <w:jc w:val="left"/>
        <w:rPr>
          <w:sz w:val="24"/>
        </w:rPr>
      </w:pPr>
      <w:r>
        <w:rPr>
          <w:sz w:val="24"/>
        </w:rPr>
        <w:t>En su dictamen, la Comisión de Estatuto Orgánico concluye que resulta necesario establecer un mecanismo transitorio, excepcional y temporalmente </w:t>
      </w:r>
      <w:r>
        <w:rPr>
          <w:w w:val="105"/>
          <w:sz w:val="24"/>
        </w:rPr>
        <w:t>delimitado</w:t>
      </w:r>
      <w:r>
        <w:rPr>
          <w:spacing w:val="-9"/>
          <w:w w:val="105"/>
          <w:sz w:val="24"/>
        </w:rPr>
        <w:t> </w:t>
      </w:r>
      <w:r>
        <w:rPr>
          <w:w w:val="105"/>
          <w:sz w:val="24"/>
        </w:rPr>
        <w:t>-por</w:t>
      </w:r>
      <w:r>
        <w:rPr>
          <w:spacing w:val="-9"/>
          <w:w w:val="105"/>
          <w:sz w:val="24"/>
        </w:rPr>
        <w:t> </w:t>
      </w:r>
      <w:r>
        <w:rPr>
          <w:w w:val="105"/>
          <w:sz w:val="24"/>
        </w:rPr>
        <w:t>un</w:t>
      </w:r>
      <w:r>
        <w:rPr>
          <w:spacing w:val="-13"/>
          <w:w w:val="105"/>
          <w:sz w:val="24"/>
        </w:rPr>
        <w:t> </w:t>
      </w:r>
      <w:r>
        <w:rPr>
          <w:w w:val="105"/>
          <w:sz w:val="24"/>
        </w:rPr>
        <w:t>plazo</w:t>
      </w:r>
      <w:r>
        <w:rPr>
          <w:spacing w:val="-10"/>
          <w:w w:val="105"/>
          <w:sz w:val="24"/>
        </w:rPr>
        <w:t> </w:t>
      </w:r>
      <w:r>
        <w:rPr>
          <w:w w:val="105"/>
          <w:sz w:val="24"/>
        </w:rPr>
        <w:t>de</w:t>
      </w:r>
      <w:r>
        <w:rPr>
          <w:spacing w:val="-13"/>
          <w:w w:val="105"/>
          <w:sz w:val="24"/>
        </w:rPr>
        <w:t> </w:t>
      </w:r>
      <w:r>
        <w:rPr>
          <w:w w:val="105"/>
          <w:sz w:val="24"/>
        </w:rPr>
        <w:t>un</w:t>
      </w:r>
      <w:r>
        <w:rPr>
          <w:spacing w:val="-8"/>
          <w:w w:val="105"/>
          <w:sz w:val="24"/>
        </w:rPr>
        <w:t> </w:t>
      </w:r>
      <w:r>
        <w:rPr>
          <w:w w:val="105"/>
          <w:sz w:val="24"/>
        </w:rPr>
        <w:t>año-</w:t>
      </w:r>
      <w:r>
        <w:rPr>
          <w:spacing w:val="-12"/>
          <w:w w:val="105"/>
          <w:sz w:val="24"/>
        </w:rPr>
        <w:t> </w:t>
      </w:r>
      <w:r>
        <w:rPr>
          <w:w w:val="105"/>
          <w:sz w:val="24"/>
        </w:rPr>
        <w:t>que</w:t>
      </w:r>
      <w:r>
        <w:rPr>
          <w:spacing w:val="-8"/>
          <w:w w:val="105"/>
          <w:sz w:val="24"/>
        </w:rPr>
        <w:t> </w:t>
      </w:r>
      <w:r>
        <w:rPr>
          <w:w w:val="105"/>
          <w:sz w:val="24"/>
        </w:rPr>
        <w:t>permita</w:t>
      </w:r>
      <w:r>
        <w:rPr>
          <w:spacing w:val="-10"/>
          <w:w w:val="105"/>
          <w:sz w:val="24"/>
        </w:rPr>
        <w:t> </w:t>
      </w:r>
      <w:r>
        <w:rPr>
          <w:w w:val="105"/>
          <w:sz w:val="24"/>
        </w:rPr>
        <w:t>el</w:t>
      </w:r>
      <w:r>
        <w:rPr>
          <w:spacing w:val="-11"/>
          <w:w w:val="105"/>
          <w:sz w:val="24"/>
        </w:rPr>
        <w:t> </w:t>
      </w:r>
      <w:r>
        <w:rPr>
          <w:w w:val="105"/>
          <w:sz w:val="24"/>
        </w:rPr>
        <w:t>nombramiento</w:t>
      </w:r>
      <w:r>
        <w:rPr>
          <w:spacing w:val="-10"/>
          <w:w w:val="105"/>
          <w:sz w:val="24"/>
        </w:rPr>
        <w:t> </w:t>
      </w:r>
      <w:r>
        <w:rPr>
          <w:w w:val="105"/>
          <w:sz w:val="24"/>
        </w:rPr>
        <w:t>de</w:t>
      </w:r>
      <w:r>
        <w:rPr>
          <w:spacing w:val="-13"/>
          <w:w w:val="105"/>
          <w:sz w:val="24"/>
        </w:rPr>
        <w:t> </w:t>
      </w:r>
      <w:r>
        <w:rPr>
          <w:w w:val="105"/>
          <w:sz w:val="24"/>
        </w:rPr>
        <w:t>la </w:t>
      </w:r>
      <w:r>
        <w:rPr>
          <w:sz w:val="24"/>
        </w:rPr>
        <w:t>persona coordinadora, a fin de garantizar la puesta en funcionamiento de las nuevas subdependencias. Asimismo, estima que dicho nombramiento debe </w:t>
      </w:r>
      <w:r>
        <w:rPr>
          <w:spacing w:val="-2"/>
          <w:w w:val="105"/>
          <w:sz w:val="24"/>
        </w:rPr>
        <w:t>recaer</w:t>
      </w:r>
      <w:r>
        <w:rPr>
          <w:spacing w:val="-10"/>
          <w:w w:val="105"/>
          <w:sz w:val="24"/>
        </w:rPr>
        <w:t> </w:t>
      </w:r>
      <w:r>
        <w:rPr>
          <w:spacing w:val="-2"/>
          <w:w w:val="105"/>
          <w:sz w:val="24"/>
        </w:rPr>
        <w:t>en</w:t>
      </w:r>
      <w:r>
        <w:rPr>
          <w:spacing w:val="-13"/>
          <w:w w:val="105"/>
          <w:sz w:val="24"/>
        </w:rPr>
        <w:t> </w:t>
      </w:r>
      <w:r>
        <w:rPr>
          <w:spacing w:val="-2"/>
          <w:w w:val="105"/>
          <w:sz w:val="24"/>
        </w:rPr>
        <w:t>la</w:t>
      </w:r>
      <w:r>
        <w:rPr>
          <w:spacing w:val="-10"/>
          <w:w w:val="105"/>
          <w:sz w:val="24"/>
        </w:rPr>
        <w:t> </w:t>
      </w:r>
      <w:r>
        <w:rPr>
          <w:spacing w:val="-2"/>
          <w:w w:val="105"/>
          <w:sz w:val="24"/>
        </w:rPr>
        <w:t>persona</w:t>
      </w:r>
      <w:r>
        <w:rPr>
          <w:spacing w:val="-4"/>
          <w:w w:val="105"/>
          <w:sz w:val="24"/>
        </w:rPr>
        <w:t> </w:t>
      </w:r>
      <w:r>
        <w:rPr>
          <w:spacing w:val="-2"/>
          <w:w w:val="105"/>
          <w:sz w:val="24"/>
        </w:rPr>
        <w:t>superior</w:t>
      </w:r>
      <w:r>
        <w:rPr>
          <w:spacing w:val="-9"/>
          <w:w w:val="105"/>
          <w:sz w:val="24"/>
        </w:rPr>
        <w:t> </w:t>
      </w:r>
      <w:r>
        <w:rPr>
          <w:spacing w:val="-2"/>
          <w:w w:val="105"/>
          <w:sz w:val="24"/>
        </w:rPr>
        <w:t>jerárquica</w:t>
      </w:r>
      <w:r>
        <w:rPr>
          <w:spacing w:val="-10"/>
          <w:w w:val="105"/>
          <w:sz w:val="24"/>
        </w:rPr>
        <w:t> </w:t>
      </w:r>
      <w:r>
        <w:rPr>
          <w:spacing w:val="-2"/>
          <w:w w:val="105"/>
          <w:sz w:val="24"/>
        </w:rPr>
        <w:t>inmediata</w:t>
      </w:r>
      <w:r>
        <w:rPr>
          <w:spacing w:val="-10"/>
          <w:w w:val="105"/>
          <w:sz w:val="24"/>
        </w:rPr>
        <w:t> </w:t>
      </w:r>
      <w:r>
        <w:rPr>
          <w:spacing w:val="-2"/>
          <w:w w:val="105"/>
          <w:sz w:val="24"/>
        </w:rPr>
        <w:t>de</w:t>
      </w:r>
      <w:r>
        <w:rPr>
          <w:spacing w:val="-13"/>
          <w:w w:val="105"/>
          <w:sz w:val="24"/>
        </w:rPr>
        <w:t> </w:t>
      </w:r>
      <w:r>
        <w:rPr>
          <w:spacing w:val="-2"/>
          <w:w w:val="105"/>
          <w:sz w:val="24"/>
        </w:rPr>
        <w:t>la</w:t>
      </w:r>
      <w:r>
        <w:rPr>
          <w:spacing w:val="-10"/>
          <w:w w:val="105"/>
          <w:sz w:val="24"/>
        </w:rPr>
        <w:t> </w:t>
      </w:r>
      <w:r>
        <w:rPr>
          <w:spacing w:val="-2"/>
          <w:w w:val="105"/>
          <w:sz w:val="24"/>
        </w:rPr>
        <w:t>subdependencia </w:t>
      </w:r>
      <w:r>
        <w:rPr>
          <w:sz w:val="24"/>
        </w:rPr>
        <w:t>recién creada y, tratándose de áreas académicas, diferenciar la autoridad competente según se trate de áreas de grado o de posgrado, asignando esta </w:t>
      </w:r>
      <w:r>
        <w:rPr>
          <w:w w:val="105"/>
          <w:sz w:val="24"/>
        </w:rPr>
        <w:t>competencia</w:t>
      </w:r>
      <w:r>
        <w:rPr>
          <w:spacing w:val="-4"/>
          <w:w w:val="105"/>
          <w:sz w:val="24"/>
        </w:rPr>
        <w:t> </w:t>
      </w:r>
      <w:r>
        <w:rPr>
          <w:w w:val="105"/>
          <w:sz w:val="24"/>
        </w:rPr>
        <w:t>a</w:t>
      </w:r>
      <w:r>
        <w:rPr>
          <w:spacing w:val="-4"/>
          <w:w w:val="105"/>
          <w:sz w:val="24"/>
        </w:rPr>
        <w:t> </w:t>
      </w:r>
      <w:r>
        <w:rPr>
          <w:w w:val="105"/>
          <w:sz w:val="24"/>
        </w:rPr>
        <w:t>la</w:t>
      </w:r>
      <w:r>
        <w:rPr>
          <w:spacing w:val="-4"/>
          <w:w w:val="105"/>
          <w:sz w:val="24"/>
        </w:rPr>
        <w:t> </w:t>
      </w:r>
      <w:r>
        <w:rPr>
          <w:w w:val="105"/>
          <w:sz w:val="24"/>
        </w:rPr>
        <w:t>dirección</w:t>
      </w:r>
      <w:r>
        <w:rPr>
          <w:spacing w:val="-7"/>
          <w:w w:val="105"/>
          <w:sz w:val="24"/>
        </w:rPr>
        <w:t> </w:t>
      </w:r>
      <w:r>
        <w:rPr>
          <w:w w:val="105"/>
          <w:sz w:val="24"/>
        </w:rPr>
        <w:t>correspondiente.</w:t>
      </w:r>
    </w:p>
    <w:p>
      <w:pPr>
        <w:pStyle w:val="BodyText"/>
      </w:pPr>
    </w:p>
    <w:p>
      <w:pPr>
        <w:pStyle w:val="BodyText"/>
        <w:spacing w:before="3"/>
      </w:pPr>
    </w:p>
    <w:p>
      <w:pPr>
        <w:pStyle w:val="ListParagraph"/>
        <w:numPr>
          <w:ilvl w:val="0"/>
          <w:numId w:val="106"/>
        </w:numPr>
        <w:tabs>
          <w:tab w:pos="2126" w:val="left" w:leader="none"/>
        </w:tabs>
        <w:spacing w:line="271" w:lineRule="auto" w:before="0" w:after="0"/>
        <w:ind w:left="2126" w:right="1392" w:hanging="426"/>
        <w:jc w:val="left"/>
        <w:rPr>
          <w:sz w:val="24"/>
        </w:rPr>
      </w:pPr>
      <w:r>
        <w:rPr>
          <w:w w:val="105"/>
          <w:sz w:val="24"/>
        </w:rPr>
        <w:t>Finalmente,</w:t>
      </w:r>
      <w:r>
        <w:rPr>
          <w:spacing w:val="-18"/>
          <w:w w:val="105"/>
          <w:sz w:val="24"/>
        </w:rPr>
        <w:t> </w:t>
      </w:r>
      <w:r>
        <w:rPr>
          <w:w w:val="105"/>
          <w:sz w:val="24"/>
        </w:rPr>
        <w:t>se</w:t>
      </w:r>
      <w:r>
        <w:rPr>
          <w:spacing w:val="-17"/>
          <w:w w:val="105"/>
          <w:sz w:val="24"/>
        </w:rPr>
        <w:t> </w:t>
      </w:r>
      <w:r>
        <w:rPr>
          <w:w w:val="105"/>
          <w:sz w:val="24"/>
        </w:rPr>
        <w:t>identifica</w:t>
      </w:r>
      <w:r>
        <w:rPr>
          <w:spacing w:val="-18"/>
          <w:w w:val="105"/>
          <w:sz w:val="24"/>
        </w:rPr>
        <w:t> </w:t>
      </w:r>
      <w:r>
        <w:rPr>
          <w:w w:val="105"/>
          <w:sz w:val="24"/>
        </w:rPr>
        <w:t>la</w:t>
      </w:r>
      <w:r>
        <w:rPr>
          <w:spacing w:val="-18"/>
          <w:w w:val="105"/>
          <w:sz w:val="24"/>
        </w:rPr>
        <w:t> </w:t>
      </w:r>
      <w:r>
        <w:rPr>
          <w:w w:val="105"/>
          <w:sz w:val="24"/>
        </w:rPr>
        <w:t>necesidad</w:t>
      </w:r>
      <w:r>
        <w:rPr>
          <w:spacing w:val="-17"/>
          <w:w w:val="105"/>
          <w:sz w:val="24"/>
        </w:rPr>
        <w:t> </w:t>
      </w:r>
      <w:r>
        <w:rPr>
          <w:w w:val="105"/>
          <w:sz w:val="24"/>
        </w:rPr>
        <w:t>de</w:t>
      </w:r>
      <w:r>
        <w:rPr>
          <w:spacing w:val="-18"/>
          <w:w w:val="105"/>
          <w:sz w:val="24"/>
        </w:rPr>
        <w:t> </w:t>
      </w:r>
      <w:r>
        <w:rPr>
          <w:w w:val="105"/>
          <w:sz w:val="24"/>
        </w:rPr>
        <w:t>armonizar</w:t>
      </w:r>
      <w:r>
        <w:rPr>
          <w:spacing w:val="-17"/>
          <w:w w:val="105"/>
          <w:sz w:val="24"/>
        </w:rPr>
        <w:t> </w:t>
      </w:r>
      <w:r>
        <w:rPr>
          <w:w w:val="105"/>
          <w:sz w:val="24"/>
        </w:rPr>
        <w:t>la</w:t>
      </w:r>
      <w:r>
        <w:rPr>
          <w:spacing w:val="-18"/>
          <w:w w:val="105"/>
          <w:sz w:val="24"/>
        </w:rPr>
        <w:t> </w:t>
      </w:r>
      <w:r>
        <w:rPr>
          <w:w w:val="105"/>
          <w:sz w:val="24"/>
        </w:rPr>
        <w:t>redacción</w:t>
      </w:r>
      <w:r>
        <w:rPr>
          <w:spacing w:val="-17"/>
          <w:w w:val="105"/>
          <w:sz w:val="24"/>
        </w:rPr>
        <w:t> </w:t>
      </w:r>
      <w:r>
        <w:rPr>
          <w:w w:val="105"/>
          <w:sz w:val="24"/>
        </w:rPr>
        <w:t>del</w:t>
      </w:r>
      <w:r>
        <w:rPr>
          <w:spacing w:val="-18"/>
          <w:w w:val="105"/>
          <w:sz w:val="24"/>
        </w:rPr>
        <w:t> </w:t>
      </w:r>
      <w:r>
        <w:rPr>
          <w:w w:val="105"/>
          <w:sz w:val="24"/>
        </w:rPr>
        <w:t>artículo 58</w:t>
      </w:r>
      <w:r>
        <w:rPr>
          <w:spacing w:val="-13"/>
          <w:w w:val="105"/>
          <w:sz w:val="24"/>
        </w:rPr>
        <w:t> </w:t>
      </w:r>
      <w:r>
        <w:rPr>
          <w:w w:val="105"/>
          <w:sz w:val="24"/>
        </w:rPr>
        <w:t>con</w:t>
      </w:r>
      <w:r>
        <w:rPr>
          <w:spacing w:val="-15"/>
          <w:w w:val="105"/>
          <w:sz w:val="24"/>
        </w:rPr>
        <w:t> </w:t>
      </w:r>
      <w:r>
        <w:rPr>
          <w:w w:val="105"/>
          <w:sz w:val="24"/>
        </w:rPr>
        <w:t>lo</w:t>
      </w:r>
      <w:r>
        <w:rPr>
          <w:spacing w:val="-14"/>
          <w:w w:val="105"/>
          <w:sz w:val="24"/>
        </w:rPr>
        <w:t> </w:t>
      </w:r>
      <w:r>
        <w:rPr>
          <w:w w:val="105"/>
          <w:sz w:val="24"/>
        </w:rPr>
        <w:t>dispuesto</w:t>
      </w:r>
      <w:r>
        <w:rPr>
          <w:spacing w:val="-13"/>
          <w:w w:val="105"/>
          <w:sz w:val="24"/>
        </w:rPr>
        <w:t> </w:t>
      </w:r>
      <w:r>
        <w:rPr>
          <w:w w:val="105"/>
          <w:sz w:val="24"/>
        </w:rPr>
        <w:t>en</w:t>
      </w:r>
      <w:r>
        <w:rPr>
          <w:spacing w:val="-16"/>
          <w:w w:val="105"/>
          <w:sz w:val="24"/>
        </w:rPr>
        <w:t> </w:t>
      </w:r>
      <w:r>
        <w:rPr>
          <w:w w:val="105"/>
          <w:sz w:val="24"/>
        </w:rPr>
        <w:t>el</w:t>
      </w:r>
      <w:r>
        <w:rPr>
          <w:spacing w:val="-10"/>
          <w:w w:val="105"/>
          <w:sz w:val="24"/>
        </w:rPr>
        <w:t> </w:t>
      </w:r>
      <w:r>
        <w:rPr>
          <w:w w:val="105"/>
          <w:sz w:val="24"/>
        </w:rPr>
        <w:t>artículo</w:t>
      </w:r>
      <w:r>
        <w:rPr>
          <w:spacing w:val="-14"/>
          <w:w w:val="105"/>
          <w:sz w:val="24"/>
        </w:rPr>
        <w:t> </w:t>
      </w:r>
      <w:r>
        <w:rPr>
          <w:w w:val="105"/>
          <w:sz w:val="24"/>
        </w:rPr>
        <w:t>83</w:t>
      </w:r>
      <w:r>
        <w:rPr>
          <w:spacing w:val="-13"/>
          <w:w w:val="105"/>
          <w:sz w:val="24"/>
        </w:rPr>
        <w:t> </w:t>
      </w:r>
      <w:r>
        <w:rPr>
          <w:w w:val="105"/>
          <w:sz w:val="24"/>
        </w:rPr>
        <w:t>bis</w:t>
      </w:r>
      <w:r>
        <w:rPr>
          <w:spacing w:val="-16"/>
          <w:w w:val="105"/>
          <w:sz w:val="24"/>
        </w:rPr>
        <w:t> </w:t>
      </w:r>
      <w:r>
        <w:rPr>
          <w:w w:val="105"/>
          <w:sz w:val="24"/>
        </w:rPr>
        <w:t>3,</w:t>
      </w:r>
      <w:r>
        <w:rPr>
          <w:spacing w:val="-14"/>
          <w:w w:val="105"/>
          <w:sz w:val="24"/>
        </w:rPr>
        <w:t> </w:t>
      </w:r>
      <w:r>
        <w:rPr>
          <w:w w:val="105"/>
          <w:sz w:val="24"/>
        </w:rPr>
        <w:t>a</w:t>
      </w:r>
      <w:r>
        <w:rPr>
          <w:spacing w:val="-13"/>
          <w:w w:val="105"/>
          <w:sz w:val="24"/>
        </w:rPr>
        <w:t> </w:t>
      </w:r>
      <w:r>
        <w:rPr>
          <w:w w:val="105"/>
          <w:sz w:val="24"/>
        </w:rPr>
        <w:t>fin</w:t>
      </w:r>
      <w:r>
        <w:rPr>
          <w:spacing w:val="-11"/>
          <w:w w:val="105"/>
          <w:sz w:val="24"/>
        </w:rPr>
        <w:t> </w:t>
      </w:r>
      <w:r>
        <w:rPr>
          <w:w w:val="105"/>
          <w:sz w:val="24"/>
        </w:rPr>
        <w:t>de</w:t>
      </w:r>
      <w:r>
        <w:rPr>
          <w:spacing w:val="-16"/>
          <w:w w:val="105"/>
          <w:sz w:val="24"/>
        </w:rPr>
        <w:t> </w:t>
      </w:r>
      <w:r>
        <w:rPr>
          <w:w w:val="105"/>
          <w:sz w:val="24"/>
        </w:rPr>
        <w:t>delimitar</w:t>
      </w:r>
      <w:r>
        <w:rPr>
          <w:spacing w:val="-13"/>
          <w:w w:val="105"/>
          <w:sz w:val="24"/>
        </w:rPr>
        <w:t> </w:t>
      </w:r>
      <w:r>
        <w:rPr>
          <w:w w:val="105"/>
          <w:sz w:val="24"/>
        </w:rPr>
        <w:t>adecuadamente </w:t>
      </w:r>
      <w:r>
        <w:rPr>
          <w:sz w:val="24"/>
        </w:rPr>
        <w:t>el</w:t>
      </w:r>
      <w:r>
        <w:rPr>
          <w:spacing w:val="-3"/>
          <w:sz w:val="24"/>
        </w:rPr>
        <w:t> </w:t>
      </w:r>
      <w:r>
        <w:rPr>
          <w:sz w:val="24"/>
        </w:rPr>
        <w:t>alcance</w:t>
      </w:r>
      <w:r>
        <w:rPr>
          <w:spacing w:val="-6"/>
          <w:sz w:val="24"/>
        </w:rPr>
        <w:t> </w:t>
      </w:r>
      <w:r>
        <w:rPr>
          <w:sz w:val="24"/>
        </w:rPr>
        <w:t>de cada</w:t>
      </w:r>
      <w:r>
        <w:rPr>
          <w:spacing w:val="-2"/>
          <w:sz w:val="24"/>
        </w:rPr>
        <w:t> </w:t>
      </w:r>
      <w:r>
        <w:rPr>
          <w:sz w:val="24"/>
        </w:rPr>
        <w:t>disposición en</w:t>
      </w:r>
      <w:r>
        <w:rPr>
          <w:spacing w:val="-6"/>
          <w:sz w:val="24"/>
        </w:rPr>
        <w:t> </w:t>
      </w:r>
      <w:r>
        <w:rPr>
          <w:sz w:val="24"/>
        </w:rPr>
        <w:t>materia</w:t>
      </w:r>
      <w:r>
        <w:rPr>
          <w:spacing w:val="-2"/>
          <w:sz w:val="24"/>
        </w:rPr>
        <w:t> </w:t>
      </w:r>
      <w:r>
        <w:rPr>
          <w:sz w:val="24"/>
        </w:rPr>
        <w:t>de</w:t>
      </w:r>
      <w:r>
        <w:rPr>
          <w:spacing w:val="-6"/>
          <w:sz w:val="24"/>
        </w:rPr>
        <w:t> </w:t>
      </w:r>
      <w:r>
        <w:rPr>
          <w:sz w:val="24"/>
        </w:rPr>
        <w:t>requisitos</w:t>
      </w:r>
      <w:r>
        <w:rPr>
          <w:spacing w:val="-4"/>
          <w:sz w:val="24"/>
        </w:rPr>
        <w:t> </w:t>
      </w:r>
      <w:r>
        <w:rPr>
          <w:sz w:val="24"/>
        </w:rPr>
        <w:t>para</w:t>
      </w:r>
      <w:r>
        <w:rPr>
          <w:spacing w:val="-2"/>
          <w:sz w:val="24"/>
        </w:rPr>
        <w:t> </w:t>
      </w:r>
      <w:r>
        <w:rPr>
          <w:sz w:val="24"/>
        </w:rPr>
        <w:t>ejercer</w:t>
      </w:r>
      <w:r>
        <w:rPr>
          <w:spacing w:val="-2"/>
          <w:sz w:val="24"/>
        </w:rPr>
        <w:t> </w:t>
      </w:r>
      <w:r>
        <w:rPr>
          <w:sz w:val="24"/>
        </w:rPr>
        <w:t>cargos</w:t>
      </w:r>
      <w:r>
        <w:rPr>
          <w:spacing w:val="-4"/>
          <w:sz w:val="24"/>
        </w:rPr>
        <w:t> </w:t>
      </w:r>
      <w:r>
        <w:rPr>
          <w:sz w:val="24"/>
        </w:rPr>
        <w:t>de </w:t>
      </w:r>
      <w:r>
        <w:rPr>
          <w:w w:val="105"/>
          <w:sz w:val="24"/>
        </w:rPr>
        <w:t>coordinación</w:t>
      </w:r>
      <w:r>
        <w:rPr>
          <w:spacing w:val="-6"/>
          <w:w w:val="105"/>
          <w:sz w:val="24"/>
        </w:rPr>
        <w:t> </w:t>
      </w:r>
      <w:r>
        <w:rPr>
          <w:w w:val="105"/>
          <w:sz w:val="24"/>
        </w:rPr>
        <w:t>y</w:t>
      </w:r>
      <w:r>
        <w:rPr>
          <w:spacing w:val="-5"/>
          <w:w w:val="105"/>
          <w:sz w:val="24"/>
        </w:rPr>
        <w:t> </w:t>
      </w:r>
      <w:r>
        <w:rPr>
          <w:w w:val="105"/>
          <w:sz w:val="24"/>
        </w:rPr>
        <w:t>evitar duplicidades</w:t>
      </w:r>
      <w:r>
        <w:rPr>
          <w:spacing w:val="-7"/>
          <w:w w:val="105"/>
          <w:sz w:val="24"/>
        </w:rPr>
        <w:t> </w:t>
      </w:r>
      <w:r>
        <w:rPr>
          <w:w w:val="105"/>
          <w:sz w:val="24"/>
        </w:rPr>
        <w:t>normativas.</w:t>
      </w:r>
    </w:p>
    <w:p>
      <w:pPr>
        <w:pStyle w:val="BodyText"/>
        <w:spacing w:before="37"/>
      </w:pPr>
    </w:p>
    <w:p>
      <w:pPr>
        <w:pStyle w:val="ListParagraph"/>
        <w:numPr>
          <w:ilvl w:val="0"/>
          <w:numId w:val="106"/>
        </w:numPr>
        <w:tabs>
          <w:tab w:pos="2126" w:val="left" w:leader="none"/>
        </w:tabs>
        <w:spacing w:line="271" w:lineRule="auto" w:before="0" w:after="0"/>
        <w:ind w:left="2126" w:right="1348" w:hanging="426"/>
        <w:jc w:val="left"/>
        <w:rPr>
          <w:sz w:val="24"/>
        </w:rPr>
      </w:pPr>
      <w:r>
        <w:rPr>
          <w:sz w:val="24"/>
        </w:rPr>
        <w:t>En cumplimiento de las disposiciones estatutarias, el dictamen de la Comisión </w:t>
      </w:r>
      <w:r>
        <w:rPr>
          <w:w w:val="105"/>
          <w:sz w:val="24"/>
        </w:rPr>
        <w:t>de</w:t>
      </w:r>
      <w:r>
        <w:rPr>
          <w:spacing w:val="-18"/>
          <w:w w:val="105"/>
          <w:sz w:val="24"/>
        </w:rPr>
        <w:t> </w:t>
      </w:r>
      <w:r>
        <w:rPr>
          <w:w w:val="105"/>
          <w:sz w:val="24"/>
        </w:rPr>
        <w:t>Estatuto</w:t>
      </w:r>
      <w:r>
        <w:rPr>
          <w:spacing w:val="-17"/>
          <w:w w:val="105"/>
          <w:sz w:val="24"/>
        </w:rPr>
        <w:t> </w:t>
      </w:r>
      <w:r>
        <w:rPr>
          <w:w w:val="105"/>
          <w:sz w:val="24"/>
        </w:rPr>
        <w:t>Orgánico</w:t>
      </w:r>
      <w:r>
        <w:rPr>
          <w:spacing w:val="-18"/>
          <w:w w:val="105"/>
          <w:sz w:val="24"/>
        </w:rPr>
        <w:t> </w:t>
      </w:r>
      <w:r>
        <w:rPr>
          <w:w w:val="105"/>
          <w:sz w:val="24"/>
        </w:rPr>
        <w:t>sobre</w:t>
      </w:r>
      <w:r>
        <w:rPr>
          <w:spacing w:val="-18"/>
          <w:w w:val="105"/>
          <w:sz w:val="24"/>
        </w:rPr>
        <w:t> </w:t>
      </w:r>
      <w:r>
        <w:rPr>
          <w:w w:val="105"/>
          <w:sz w:val="24"/>
        </w:rPr>
        <w:t>la</w:t>
      </w:r>
      <w:r>
        <w:rPr>
          <w:spacing w:val="-16"/>
          <w:w w:val="105"/>
          <w:sz w:val="24"/>
        </w:rPr>
        <w:t> </w:t>
      </w:r>
      <w:r>
        <w:rPr>
          <w:w w:val="105"/>
          <w:sz w:val="24"/>
        </w:rPr>
        <w:t>propuesta</w:t>
      </w:r>
      <w:r>
        <w:rPr>
          <w:spacing w:val="-17"/>
          <w:w w:val="105"/>
          <w:sz w:val="24"/>
        </w:rPr>
        <w:t> </w:t>
      </w:r>
      <w:r>
        <w:rPr>
          <w:w w:val="105"/>
          <w:sz w:val="24"/>
        </w:rPr>
        <w:t>de</w:t>
      </w:r>
      <w:r>
        <w:rPr>
          <w:spacing w:val="-15"/>
          <w:w w:val="105"/>
          <w:sz w:val="24"/>
        </w:rPr>
        <w:t> </w:t>
      </w:r>
      <w:r>
        <w:rPr>
          <w:w w:val="105"/>
          <w:sz w:val="24"/>
        </w:rPr>
        <w:t>modificación</w:t>
      </w:r>
      <w:r>
        <w:rPr>
          <w:spacing w:val="-14"/>
          <w:w w:val="105"/>
          <w:sz w:val="24"/>
        </w:rPr>
        <w:t> </w:t>
      </w:r>
      <w:r>
        <w:rPr>
          <w:w w:val="105"/>
          <w:sz w:val="24"/>
        </w:rPr>
        <w:t>artículos</w:t>
      </w:r>
      <w:r>
        <w:rPr>
          <w:spacing w:val="-18"/>
          <w:w w:val="105"/>
          <w:sz w:val="24"/>
        </w:rPr>
        <w:t> </w:t>
      </w:r>
      <w:r>
        <w:rPr>
          <w:w w:val="105"/>
          <w:sz w:val="24"/>
        </w:rPr>
        <w:t>50,</w:t>
      </w:r>
      <w:r>
        <w:rPr>
          <w:spacing w:val="-17"/>
          <w:w w:val="105"/>
          <w:sz w:val="24"/>
        </w:rPr>
        <w:t> </w:t>
      </w:r>
      <w:r>
        <w:rPr>
          <w:w w:val="105"/>
          <w:sz w:val="24"/>
        </w:rPr>
        <w:t>50</w:t>
      </w:r>
      <w:r>
        <w:rPr>
          <w:spacing w:val="-17"/>
          <w:w w:val="105"/>
          <w:sz w:val="24"/>
        </w:rPr>
        <w:t> </w:t>
      </w:r>
      <w:r>
        <w:rPr>
          <w:w w:val="105"/>
          <w:sz w:val="24"/>
        </w:rPr>
        <w:t>bis 1,</w:t>
      </w:r>
      <w:r>
        <w:rPr>
          <w:spacing w:val="-7"/>
          <w:w w:val="105"/>
          <w:sz w:val="24"/>
        </w:rPr>
        <w:t> </w:t>
      </w:r>
      <w:r>
        <w:rPr>
          <w:w w:val="105"/>
          <w:sz w:val="24"/>
        </w:rPr>
        <w:t>53,</w:t>
      </w:r>
      <w:r>
        <w:rPr>
          <w:spacing w:val="-7"/>
          <w:w w:val="105"/>
          <w:sz w:val="24"/>
        </w:rPr>
        <w:t> </w:t>
      </w:r>
      <w:r>
        <w:rPr>
          <w:w w:val="105"/>
          <w:sz w:val="24"/>
        </w:rPr>
        <w:t>58,</w:t>
      </w:r>
      <w:r>
        <w:rPr>
          <w:spacing w:val="-7"/>
          <w:w w:val="105"/>
          <w:sz w:val="24"/>
        </w:rPr>
        <w:t> </w:t>
      </w:r>
      <w:r>
        <w:rPr>
          <w:w w:val="105"/>
          <w:sz w:val="24"/>
        </w:rPr>
        <w:t>59,</w:t>
      </w:r>
      <w:r>
        <w:rPr>
          <w:spacing w:val="-7"/>
          <w:w w:val="105"/>
          <w:sz w:val="24"/>
        </w:rPr>
        <w:t> </w:t>
      </w:r>
      <w:r>
        <w:rPr>
          <w:w w:val="105"/>
          <w:sz w:val="24"/>
        </w:rPr>
        <w:t>83</w:t>
      </w:r>
      <w:r>
        <w:rPr>
          <w:spacing w:val="-5"/>
          <w:w w:val="105"/>
          <w:sz w:val="24"/>
        </w:rPr>
        <w:t> </w:t>
      </w:r>
      <w:r>
        <w:rPr>
          <w:w w:val="105"/>
          <w:sz w:val="24"/>
        </w:rPr>
        <w:t>bis</w:t>
      </w:r>
      <w:r>
        <w:rPr>
          <w:spacing w:val="-9"/>
          <w:w w:val="105"/>
          <w:sz w:val="24"/>
        </w:rPr>
        <w:t> </w:t>
      </w:r>
      <w:r>
        <w:rPr>
          <w:w w:val="105"/>
          <w:sz w:val="24"/>
        </w:rPr>
        <w:t>3</w:t>
      </w:r>
      <w:r>
        <w:rPr>
          <w:spacing w:val="-5"/>
          <w:w w:val="105"/>
          <w:sz w:val="24"/>
        </w:rPr>
        <w:t> </w:t>
      </w:r>
      <w:r>
        <w:rPr>
          <w:w w:val="105"/>
          <w:sz w:val="24"/>
        </w:rPr>
        <w:t>y</w:t>
      </w:r>
      <w:r>
        <w:rPr>
          <w:spacing w:val="-7"/>
          <w:w w:val="105"/>
          <w:sz w:val="24"/>
        </w:rPr>
        <w:t> </w:t>
      </w:r>
      <w:r>
        <w:rPr>
          <w:w w:val="105"/>
          <w:sz w:val="24"/>
        </w:rPr>
        <w:t>83</w:t>
      </w:r>
      <w:r>
        <w:rPr>
          <w:spacing w:val="-5"/>
          <w:w w:val="105"/>
          <w:sz w:val="24"/>
        </w:rPr>
        <w:t> </w:t>
      </w:r>
      <w:r>
        <w:rPr>
          <w:w w:val="105"/>
          <w:sz w:val="24"/>
        </w:rPr>
        <w:t>bis</w:t>
      </w:r>
      <w:r>
        <w:rPr>
          <w:spacing w:val="-9"/>
          <w:w w:val="105"/>
          <w:sz w:val="24"/>
        </w:rPr>
        <w:t> </w:t>
      </w:r>
      <w:r>
        <w:rPr>
          <w:w w:val="105"/>
          <w:sz w:val="24"/>
        </w:rPr>
        <w:t>5 del</w:t>
      </w:r>
      <w:r>
        <w:rPr>
          <w:spacing w:val="-7"/>
          <w:w w:val="105"/>
          <w:sz w:val="24"/>
        </w:rPr>
        <w:t> </w:t>
      </w:r>
      <w:r>
        <w:rPr>
          <w:w w:val="105"/>
          <w:sz w:val="24"/>
        </w:rPr>
        <w:t>Estatuto</w:t>
      </w:r>
      <w:r>
        <w:rPr>
          <w:spacing w:val="-5"/>
          <w:w w:val="105"/>
          <w:sz w:val="24"/>
        </w:rPr>
        <w:t> </w:t>
      </w:r>
      <w:r>
        <w:rPr>
          <w:w w:val="105"/>
          <w:sz w:val="24"/>
        </w:rPr>
        <w:t>Orgánico</w:t>
      </w:r>
      <w:r>
        <w:rPr>
          <w:spacing w:val="-5"/>
          <w:w w:val="105"/>
          <w:sz w:val="24"/>
        </w:rPr>
        <w:t> </w:t>
      </w:r>
      <w:r>
        <w:rPr>
          <w:w w:val="105"/>
          <w:sz w:val="24"/>
        </w:rPr>
        <w:t>del</w:t>
      </w:r>
      <w:r>
        <w:rPr>
          <w:spacing w:val="-7"/>
          <w:w w:val="105"/>
          <w:sz w:val="24"/>
        </w:rPr>
        <w:t> </w:t>
      </w:r>
      <w:r>
        <w:rPr>
          <w:w w:val="105"/>
          <w:sz w:val="24"/>
        </w:rPr>
        <w:t>Instituto </w:t>
      </w:r>
      <w:r>
        <w:rPr>
          <w:sz w:val="24"/>
        </w:rPr>
        <w:t>Tecnológico de Costa Rica, fue consultado a la comunidad institucional por al menos 20 días hábiles antes de su discusión y votación en el seno de este Consejo. Del proceso de consulta se recibieron observaciones por parte del señor Francisco Céspedes Obando, profesor de la carrera de Gestión en Sostenibilidad Turística de la Escuela de Idiomas y Ciencias Sociales, la máster Johanna Villalobos Murillo, funcionaria de la Escuela de Ciencias Naturales y Exactas, y la máster Maritza Agüero González, directora de la Secretaría del Consejo Institucional. Estas observaciones fueron analizadas por la</w:t>
      </w:r>
      <w:r>
        <w:rPr>
          <w:spacing w:val="-1"/>
          <w:sz w:val="24"/>
        </w:rPr>
        <w:t> </w:t>
      </w:r>
      <w:r>
        <w:rPr>
          <w:sz w:val="24"/>
        </w:rPr>
        <w:t>Comisión</w:t>
      </w:r>
      <w:r>
        <w:rPr>
          <w:spacing w:val="-3"/>
          <w:sz w:val="24"/>
        </w:rPr>
        <w:t> </w:t>
      </w:r>
      <w:r>
        <w:rPr>
          <w:sz w:val="24"/>
        </w:rPr>
        <w:t>de</w:t>
      </w:r>
      <w:r>
        <w:rPr>
          <w:spacing w:val="-4"/>
          <w:sz w:val="24"/>
        </w:rPr>
        <w:t> </w:t>
      </w:r>
      <w:r>
        <w:rPr>
          <w:sz w:val="24"/>
        </w:rPr>
        <w:t>Estatuto</w:t>
      </w:r>
      <w:r>
        <w:rPr>
          <w:spacing w:val="-1"/>
          <w:sz w:val="24"/>
        </w:rPr>
        <w:t> </w:t>
      </w:r>
      <w:r>
        <w:rPr>
          <w:sz w:val="24"/>
        </w:rPr>
        <w:t>Orgánico,</w:t>
      </w:r>
      <w:r>
        <w:rPr>
          <w:spacing w:val="-2"/>
          <w:sz w:val="24"/>
        </w:rPr>
        <w:t> </w:t>
      </w:r>
      <w:r>
        <w:rPr>
          <w:sz w:val="24"/>
        </w:rPr>
        <w:t>quien</w:t>
      </w:r>
      <w:r>
        <w:rPr>
          <w:spacing w:val="-4"/>
          <w:sz w:val="24"/>
        </w:rPr>
        <w:t> </w:t>
      </w:r>
      <w:r>
        <w:rPr>
          <w:sz w:val="24"/>
        </w:rPr>
        <w:t>en su</w:t>
      </w:r>
      <w:r>
        <w:rPr>
          <w:spacing w:val="-4"/>
          <w:sz w:val="24"/>
        </w:rPr>
        <w:t> </w:t>
      </w:r>
      <w:r>
        <w:rPr>
          <w:sz w:val="24"/>
        </w:rPr>
        <w:t>dictamen</w:t>
      </w:r>
      <w:r>
        <w:rPr>
          <w:spacing w:val="-4"/>
          <w:sz w:val="24"/>
        </w:rPr>
        <w:t> </w:t>
      </w:r>
      <w:r>
        <w:rPr>
          <w:sz w:val="24"/>
        </w:rPr>
        <w:t>detalla</w:t>
      </w:r>
      <w:r>
        <w:rPr>
          <w:spacing w:val="-1"/>
          <w:sz w:val="24"/>
        </w:rPr>
        <w:t> </w:t>
      </w:r>
      <w:r>
        <w:rPr>
          <w:sz w:val="24"/>
        </w:rPr>
        <w:t>los ajustes efectuados en cada caso, atendiendo las sugerencias recibidas, y se</w:t>
      </w:r>
      <w:r>
        <w:rPr>
          <w:sz w:val="24"/>
        </w:rPr>
        <w:t> </w:t>
      </w:r>
      <w:r>
        <w:rPr>
          <w:w w:val="105"/>
          <w:sz w:val="24"/>
        </w:rPr>
        <w:t>dictaminó</w:t>
      </w:r>
      <w:r>
        <w:rPr>
          <w:spacing w:val="-8"/>
          <w:w w:val="105"/>
          <w:sz w:val="24"/>
        </w:rPr>
        <w:t> </w:t>
      </w:r>
      <w:r>
        <w:rPr>
          <w:w w:val="105"/>
          <w:sz w:val="24"/>
        </w:rPr>
        <w:t>continuar</w:t>
      </w:r>
      <w:r>
        <w:rPr>
          <w:spacing w:val="-8"/>
          <w:w w:val="105"/>
          <w:sz w:val="24"/>
        </w:rPr>
        <w:t> </w:t>
      </w:r>
      <w:r>
        <w:rPr>
          <w:w w:val="105"/>
          <w:sz w:val="24"/>
        </w:rPr>
        <w:t>con</w:t>
      </w:r>
      <w:r>
        <w:rPr>
          <w:spacing w:val="-11"/>
          <w:w w:val="105"/>
          <w:sz w:val="24"/>
        </w:rPr>
        <w:t> </w:t>
      </w:r>
      <w:r>
        <w:rPr>
          <w:w w:val="105"/>
          <w:sz w:val="24"/>
        </w:rPr>
        <w:t>el</w:t>
      </w:r>
      <w:r>
        <w:rPr>
          <w:spacing w:val="-9"/>
          <w:w w:val="105"/>
          <w:sz w:val="24"/>
        </w:rPr>
        <w:t> </w:t>
      </w:r>
      <w:r>
        <w:rPr>
          <w:w w:val="105"/>
          <w:sz w:val="24"/>
        </w:rPr>
        <w:t>trámite,</w:t>
      </w:r>
      <w:r>
        <w:rPr>
          <w:spacing w:val="-9"/>
          <w:w w:val="105"/>
          <w:sz w:val="24"/>
        </w:rPr>
        <w:t> </w:t>
      </w:r>
      <w:r>
        <w:rPr>
          <w:w w:val="105"/>
          <w:sz w:val="24"/>
        </w:rPr>
        <w:t>sometiendo</w:t>
      </w:r>
      <w:r>
        <w:rPr>
          <w:spacing w:val="-4"/>
          <w:w w:val="105"/>
          <w:sz w:val="24"/>
        </w:rPr>
        <w:t> </w:t>
      </w:r>
      <w:r>
        <w:rPr>
          <w:w w:val="105"/>
          <w:sz w:val="24"/>
        </w:rPr>
        <w:t>la</w:t>
      </w:r>
      <w:r>
        <w:rPr>
          <w:spacing w:val="-8"/>
          <w:w w:val="105"/>
          <w:sz w:val="24"/>
        </w:rPr>
        <w:t> </w:t>
      </w:r>
      <w:r>
        <w:rPr>
          <w:w w:val="105"/>
          <w:sz w:val="24"/>
        </w:rPr>
        <w:t>propuesta</w:t>
      </w:r>
      <w:r>
        <w:rPr>
          <w:spacing w:val="-8"/>
          <w:w w:val="105"/>
          <w:sz w:val="24"/>
        </w:rPr>
        <w:t> </w:t>
      </w:r>
      <w:r>
        <w:rPr>
          <w:w w:val="105"/>
          <w:sz w:val="24"/>
        </w:rPr>
        <w:t>a</w:t>
      </w:r>
      <w:r>
        <w:rPr>
          <w:spacing w:val="-8"/>
          <w:w w:val="105"/>
          <w:sz w:val="24"/>
        </w:rPr>
        <w:t> </w:t>
      </w:r>
      <w:r>
        <w:rPr>
          <w:w w:val="105"/>
          <w:sz w:val="24"/>
        </w:rPr>
        <w:t>primera votación,</w:t>
      </w:r>
      <w:r>
        <w:rPr>
          <w:spacing w:val="-2"/>
          <w:w w:val="105"/>
          <w:sz w:val="24"/>
        </w:rPr>
        <w:t> </w:t>
      </w:r>
      <w:r>
        <w:rPr>
          <w:w w:val="105"/>
          <w:sz w:val="24"/>
        </w:rPr>
        <w:t>por parte</w:t>
      </w:r>
      <w:r>
        <w:rPr>
          <w:spacing w:val="-4"/>
          <w:w w:val="105"/>
          <w:sz w:val="24"/>
        </w:rPr>
        <w:t> </w:t>
      </w:r>
      <w:r>
        <w:rPr>
          <w:w w:val="105"/>
          <w:sz w:val="24"/>
        </w:rPr>
        <w:t>del</w:t>
      </w:r>
      <w:r>
        <w:rPr>
          <w:spacing w:val="-2"/>
          <w:w w:val="105"/>
          <w:sz w:val="24"/>
        </w:rPr>
        <w:t> </w:t>
      </w:r>
      <w:r>
        <w:rPr>
          <w:w w:val="105"/>
          <w:sz w:val="24"/>
        </w:rPr>
        <w:t>Consejo Institucional.</w:t>
      </w:r>
    </w:p>
    <w:p>
      <w:pPr>
        <w:pStyle w:val="BodyText"/>
      </w:pPr>
    </w:p>
    <w:p>
      <w:pPr>
        <w:pStyle w:val="BodyText"/>
        <w:spacing w:before="1"/>
      </w:pPr>
    </w:p>
    <w:p>
      <w:pPr>
        <w:pStyle w:val="ListParagraph"/>
        <w:numPr>
          <w:ilvl w:val="0"/>
          <w:numId w:val="106"/>
        </w:numPr>
        <w:tabs>
          <w:tab w:pos="2126" w:val="left" w:leader="none"/>
        </w:tabs>
        <w:spacing w:line="271" w:lineRule="auto" w:before="1" w:after="0"/>
        <w:ind w:left="2126" w:right="1357" w:hanging="426"/>
        <w:jc w:val="left"/>
        <w:rPr>
          <w:sz w:val="24"/>
        </w:rPr>
      </w:pPr>
      <w:r>
        <w:rPr>
          <w:sz w:val="24"/>
        </w:rPr>
        <w:t>El Consejo Institucional acoge el dictamen realizado por la Comisión de Estatuto Orgánico y la propuesta recomendada de</w:t>
      </w:r>
      <w:r>
        <w:rPr>
          <w:spacing w:val="-2"/>
          <w:sz w:val="24"/>
        </w:rPr>
        <w:t> </w:t>
      </w:r>
      <w:r>
        <w:rPr>
          <w:sz w:val="24"/>
        </w:rPr>
        <w:t>reforma de</w:t>
      </w:r>
      <w:r>
        <w:rPr>
          <w:spacing w:val="-2"/>
          <w:sz w:val="24"/>
        </w:rPr>
        <w:t> </w:t>
      </w:r>
      <w:r>
        <w:rPr>
          <w:sz w:val="24"/>
        </w:rPr>
        <w:t>los</w:t>
      </w:r>
      <w:r>
        <w:rPr>
          <w:spacing w:val="-2"/>
          <w:sz w:val="24"/>
        </w:rPr>
        <w:t> </w:t>
      </w:r>
      <w:r>
        <w:rPr>
          <w:sz w:val="24"/>
        </w:rPr>
        <w:t>artículos</w:t>
      </w:r>
      <w:r>
        <w:rPr>
          <w:spacing w:val="-2"/>
          <w:sz w:val="24"/>
        </w:rPr>
        <w:t> </w:t>
      </w:r>
      <w:r>
        <w:rPr>
          <w:sz w:val="24"/>
        </w:rPr>
        <w:t>50, 50 bis 1, 53, 58, 59, 63, 83 bis 3 y 83 bis 5 del Estatuto Orgánico del Instituto Tecnológico de Costa Rica, bajo los textos que se detallan en su dictamen transcrito en el resultando 10.</w:t>
      </w:r>
    </w:p>
    <w:p>
      <w:pPr>
        <w:pStyle w:val="ListParagraph"/>
        <w:spacing w:after="0" w:line="271" w:lineRule="auto"/>
        <w:jc w:val="left"/>
        <w:rPr>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pPr>
    </w:p>
    <w:p>
      <w:pPr>
        <w:pStyle w:val="BodyText"/>
      </w:pPr>
    </w:p>
    <w:p>
      <w:pPr>
        <w:pStyle w:val="BodyText"/>
        <w:spacing w:before="18"/>
      </w:pPr>
    </w:p>
    <w:p>
      <w:pPr>
        <w:pStyle w:val="ListParagraph"/>
        <w:numPr>
          <w:ilvl w:val="0"/>
          <w:numId w:val="106"/>
        </w:numPr>
        <w:tabs>
          <w:tab w:pos="2126" w:val="left" w:leader="none"/>
        </w:tabs>
        <w:spacing w:line="271" w:lineRule="auto" w:before="0" w:after="0"/>
        <w:ind w:left="2126" w:right="1657" w:hanging="426"/>
        <w:jc w:val="left"/>
        <w:rPr>
          <w:sz w:val="24"/>
        </w:rPr>
      </w:pPr>
      <w:r>
        <w:rPr>
          <w:w w:val="105"/>
          <w:sz w:val="24"/>
        </w:rPr>
        <w:t>En</w:t>
      </w:r>
      <w:r>
        <w:rPr>
          <w:spacing w:val="-15"/>
          <w:w w:val="105"/>
          <w:sz w:val="24"/>
        </w:rPr>
        <w:t> </w:t>
      </w:r>
      <w:r>
        <w:rPr>
          <w:w w:val="105"/>
          <w:sz w:val="24"/>
        </w:rPr>
        <w:t>la</w:t>
      </w:r>
      <w:r>
        <w:rPr>
          <w:spacing w:val="-12"/>
          <w:w w:val="105"/>
          <w:sz w:val="24"/>
        </w:rPr>
        <w:t> </w:t>
      </w:r>
      <w:r>
        <w:rPr>
          <w:w w:val="105"/>
          <w:sz w:val="24"/>
        </w:rPr>
        <w:t>Sesión</w:t>
      </w:r>
      <w:r>
        <w:rPr>
          <w:spacing w:val="-9"/>
          <w:w w:val="105"/>
          <w:sz w:val="24"/>
        </w:rPr>
        <w:t> </w:t>
      </w:r>
      <w:r>
        <w:rPr>
          <w:w w:val="105"/>
          <w:sz w:val="24"/>
        </w:rPr>
        <w:t>Ordinaria</w:t>
      </w:r>
      <w:r>
        <w:rPr>
          <w:spacing w:val="-12"/>
          <w:w w:val="105"/>
          <w:sz w:val="24"/>
        </w:rPr>
        <w:t> </w:t>
      </w:r>
      <w:r>
        <w:rPr>
          <w:w w:val="105"/>
          <w:sz w:val="24"/>
        </w:rPr>
        <w:t>N.°</w:t>
      </w:r>
      <w:r>
        <w:rPr>
          <w:spacing w:val="-13"/>
          <w:w w:val="105"/>
          <w:sz w:val="24"/>
        </w:rPr>
        <w:t> </w:t>
      </w:r>
      <w:r>
        <w:rPr>
          <w:w w:val="105"/>
          <w:sz w:val="24"/>
        </w:rPr>
        <w:t>3447,</w:t>
      </w:r>
      <w:r>
        <w:rPr>
          <w:spacing w:val="-13"/>
          <w:w w:val="105"/>
          <w:sz w:val="24"/>
        </w:rPr>
        <w:t> </w:t>
      </w:r>
      <w:r>
        <w:rPr>
          <w:w w:val="105"/>
          <w:sz w:val="24"/>
        </w:rPr>
        <w:t>artículo</w:t>
      </w:r>
      <w:r>
        <w:rPr>
          <w:spacing w:val="-13"/>
          <w:w w:val="105"/>
          <w:sz w:val="24"/>
        </w:rPr>
        <w:t> </w:t>
      </w:r>
      <w:r>
        <w:rPr>
          <w:w w:val="105"/>
          <w:sz w:val="24"/>
        </w:rPr>
        <w:t>14,</w:t>
      </w:r>
      <w:r>
        <w:rPr>
          <w:spacing w:val="-13"/>
          <w:w w:val="105"/>
          <w:sz w:val="24"/>
        </w:rPr>
        <w:t> </w:t>
      </w:r>
      <w:r>
        <w:rPr>
          <w:w w:val="105"/>
          <w:sz w:val="24"/>
        </w:rPr>
        <w:t>del</w:t>
      </w:r>
      <w:r>
        <w:rPr>
          <w:spacing w:val="-13"/>
          <w:w w:val="105"/>
          <w:sz w:val="24"/>
        </w:rPr>
        <w:t> </w:t>
      </w:r>
      <w:r>
        <w:rPr>
          <w:w w:val="105"/>
          <w:sz w:val="24"/>
        </w:rPr>
        <w:t>22</w:t>
      </w:r>
      <w:r>
        <w:rPr>
          <w:spacing w:val="-12"/>
          <w:w w:val="105"/>
          <w:sz w:val="24"/>
        </w:rPr>
        <w:t> </w:t>
      </w:r>
      <w:r>
        <w:rPr>
          <w:w w:val="105"/>
          <w:sz w:val="24"/>
        </w:rPr>
        <w:t>de</w:t>
      </w:r>
      <w:r>
        <w:rPr>
          <w:spacing w:val="-16"/>
          <w:w w:val="105"/>
          <w:sz w:val="24"/>
        </w:rPr>
        <w:t> </w:t>
      </w:r>
      <w:r>
        <w:rPr>
          <w:w w:val="105"/>
          <w:sz w:val="24"/>
        </w:rPr>
        <w:t>abril</w:t>
      </w:r>
      <w:r>
        <w:rPr>
          <w:spacing w:val="-13"/>
          <w:w w:val="105"/>
          <w:sz w:val="24"/>
        </w:rPr>
        <w:t> </w:t>
      </w:r>
      <w:r>
        <w:rPr>
          <w:w w:val="105"/>
          <w:sz w:val="24"/>
        </w:rPr>
        <w:t>de</w:t>
      </w:r>
      <w:r>
        <w:rPr>
          <w:spacing w:val="-16"/>
          <w:w w:val="105"/>
          <w:sz w:val="24"/>
        </w:rPr>
        <w:t> </w:t>
      </w:r>
      <w:r>
        <w:rPr>
          <w:w w:val="105"/>
          <w:sz w:val="24"/>
        </w:rPr>
        <w:t>2026,</w:t>
      </w:r>
      <w:r>
        <w:rPr>
          <w:spacing w:val="-13"/>
          <w:w w:val="105"/>
          <w:sz w:val="24"/>
        </w:rPr>
        <w:t> </w:t>
      </w:r>
      <w:r>
        <w:rPr>
          <w:w w:val="105"/>
          <w:sz w:val="24"/>
        </w:rPr>
        <w:t>el </w:t>
      </w:r>
      <w:r>
        <w:rPr>
          <w:sz w:val="24"/>
        </w:rPr>
        <w:t>Consejo Institucional, en atención al artículo 142 del Estatuto Orgánico del Instituto</w:t>
      </w:r>
      <w:r>
        <w:rPr>
          <w:spacing w:val="-1"/>
          <w:sz w:val="24"/>
        </w:rPr>
        <w:t> </w:t>
      </w:r>
      <w:r>
        <w:rPr>
          <w:sz w:val="24"/>
        </w:rPr>
        <w:t>Tecnológico de</w:t>
      </w:r>
      <w:r>
        <w:rPr>
          <w:spacing w:val="-4"/>
          <w:sz w:val="24"/>
        </w:rPr>
        <w:t> </w:t>
      </w:r>
      <w:r>
        <w:rPr>
          <w:sz w:val="24"/>
        </w:rPr>
        <w:t>Costa</w:t>
      </w:r>
      <w:r>
        <w:rPr>
          <w:spacing w:val="-1"/>
          <w:sz w:val="24"/>
        </w:rPr>
        <w:t> </w:t>
      </w:r>
      <w:r>
        <w:rPr>
          <w:sz w:val="24"/>
        </w:rPr>
        <w:t>Rica,</w:t>
      </w:r>
      <w:r>
        <w:rPr>
          <w:spacing w:val="-2"/>
          <w:sz w:val="24"/>
        </w:rPr>
        <w:t> </w:t>
      </w:r>
      <w:r>
        <w:rPr>
          <w:sz w:val="24"/>
        </w:rPr>
        <w:t>registró</w:t>
      </w:r>
      <w:r>
        <w:rPr>
          <w:spacing w:val="-1"/>
          <w:sz w:val="24"/>
        </w:rPr>
        <w:t> </w:t>
      </w:r>
      <w:r>
        <w:rPr>
          <w:sz w:val="24"/>
        </w:rPr>
        <w:t>la</w:t>
      </w:r>
      <w:r>
        <w:rPr>
          <w:spacing w:val="-1"/>
          <w:sz w:val="24"/>
        </w:rPr>
        <w:t> </w:t>
      </w:r>
      <w:r>
        <w:rPr>
          <w:sz w:val="24"/>
        </w:rPr>
        <w:t>primera</w:t>
      </w:r>
      <w:r>
        <w:rPr>
          <w:spacing w:val="-1"/>
          <w:sz w:val="24"/>
        </w:rPr>
        <w:t> </w:t>
      </w:r>
      <w:r>
        <w:rPr>
          <w:sz w:val="24"/>
        </w:rPr>
        <w:t>sesión</w:t>
      </w:r>
      <w:r>
        <w:rPr>
          <w:spacing w:val="-3"/>
          <w:sz w:val="24"/>
        </w:rPr>
        <w:t> </w:t>
      </w:r>
      <w:r>
        <w:rPr>
          <w:sz w:val="24"/>
        </w:rPr>
        <w:t>en la</w:t>
      </w:r>
      <w:r>
        <w:rPr>
          <w:spacing w:val="-1"/>
          <w:sz w:val="24"/>
        </w:rPr>
        <w:t> </w:t>
      </w:r>
      <w:r>
        <w:rPr>
          <w:sz w:val="24"/>
        </w:rPr>
        <w:t>que fue </w:t>
      </w:r>
      <w:r>
        <w:rPr>
          <w:w w:val="105"/>
          <w:sz w:val="24"/>
        </w:rPr>
        <w:t>sometida a votación</w:t>
      </w:r>
      <w:r>
        <w:rPr>
          <w:spacing w:val="-3"/>
          <w:w w:val="105"/>
          <w:sz w:val="24"/>
        </w:rPr>
        <w:t> </w:t>
      </w:r>
      <w:r>
        <w:rPr>
          <w:w w:val="105"/>
          <w:sz w:val="24"/>
        </w:rPr>
        <w:t>la reforma en</w:t>
      </w:r>
      <w:r>
        <w:rPr>
          <w:spacing w:val="-4"/>
          <w:w w:val="105"/>
          <w:sz w:val="24"/>
        </w:rPr>
        <w:t> </w:t>
      </w:r>
      <w:r>
        <w:rPr>
          <w:w w:val="105"/>
          <w:sz w:val="24"/>
        </w:rPr>
        <w:t>trámite.</w:t>
      </w:r>
    </w:p>
    <w:p>
      <w:pPr>
        <w:pStyle w:val="BodyText"/>
        <w:spacing w:before="37"/>
      </w:pPr>
    </w:p>
    <w:p>
      <w:pPr>
        <w:pStyle w:val="ListParagraph"/>
        <w:numPr>
          <w:ilvl w:val="0"/>
          <w:numId w:val="106"/>
        </w:numPr>
        <w:tabs>
          <w:tab w:pos="2126" w:val="left" w:leader="none"/>
        </w:tabs>
        <w:spacing w:line="271" w:lineRule="auto" w:before="0" w:after="0"/>
        <w:ind w:left="2126" w:right="1401" w:hanging="426"/>
        <w:jc w:val="left"/>
        <w:rPr>
          <w:sz w:val="24"/>
        </w:rPr>
      </w:pPr>
      <w:r>
        <w:rPr>
          <w:sz w:val="24"/>
        </w:rPr>
        <w:t>Corresponde al Consejo Institucional continuar con el trámite y someter a segunda votación la propuesta denominada: Modificación de los artículos 50, 50 bis 1, 53, 58, 59, 63, 83 bis 3 y 83 bis 5 del Estatuto Orgánico del Instituto Tecnológico</w:t>
      </w:r>
      <w:r>
        <w:rPr>
          <w:spacing w:val="-4"/>
          <w:sz w:val="24"/>
        </w:rPr>
        <w:t> </w:t>
      </w:r>
      <w:r>
        <w:rPr>
          <w:sz w:val="24"/>
        </w:rPr>
        <w:t>de</w:t>
      </w:r>
      <w:r>
        <w:rPr>
          <w:spacing w:val="-8"/>
          <w:sz w:val="24"/>
        </w:rPr>
        <w:t> </w:t>
      </w:r>
      <w:r>
        <w:rPr>
          <w:sz w:val="24"/>
        </w:rPr>
        <w:t>Costa</w:t>
      </w:r>
      <w:r>
        <w:rPr>
          <w:spacing w:val="-4"/>
          <w:sz w:val="24"/>
        </w:rPr>
        <w:t> </w:t>
      </w:r>
      <w:r>
        <w:rPr>
          <w:sz w:val="24"/>
        </w:rPr>
        <w:t>Rica,</w:t>
      </w:r>
      <w:r>
        <w:rPr>
          <w:spacing w:val="-5"/>
          <w:sz w:val="24"/>
        </w:rPr>
        <w:t> </w:t>
      </w:r>
      <w:r>
        <w:rPr>
          <w:sz w:val="24"/>
        </w:rPr>
        <w:t>con</w:t>
      </w:r>
      <w:r>
        <w:rPr>
          <w:spacing w:val="-1"/>
          <w:sz w:val="24"/>
        </w:rPr>
        <w:t> </w:t>
      </w:r>
      <w:r>
        <w:rPr>
          <w:sz w:val="24"/>
        </w:rPr>
        <w:t>relación</w:t>
      </w:r>
      <w:r>
        <w:rPr>
          <w:spacing w:val="-6"/>
          <w:sz w:val="24"/>
        </w:rPr>
        <w:t> </w:t>
      </w:r>
      <w:r>
        <w:rPr>
          <w:sz w:val="24"/>
        </w:rPr>
        <w:t>al</w:t>
      </w:r>
      <w:r>
        <w:rPr>
          <w:spacing w:val="-5"/>
          <w:sz w:val="24"/>
        </w:rPr>
        <w:t> </w:t>
      </w:r>
      <w:r>
        <w:rPr>
          <w:sz w:val="24"/>
        </w:rPr>
        <w:t>mecanismo</w:t>
      </w:r>
      <w:r>
        <w:rPr>
          <w:spacing w:val="-4"/>
          <w:sz w:val="24"/>
        </w:rPr>
        <w:t> </w:t>
      </w:r>
      <w:r>
        <w:rPr>
          <w:sz w:val="24"/>
        </w:rPr>
        <w:t>de</w:t>
      </w:r>
      <w:r>
        <w:rPr>
          <w:spacing w:val="-8"/>
          <w:sz w:val="24"/>
        </w:rPr>
        <w:t> </w:t>
      </w:r>
      <w:r>
        <w:rPr>
          <w:sz w:val="24"/>
        </w:rPr>
        <w:t>nombramiento</w:t>
      </w:r>
      <w:r>
        <w:rPr>
          <w:spacing w:val="-4"/>
          <w:sz w:val="24"/>
        </w:rPr>
        <w:t> </w:t>
      </w:r>
      <w:r>
        <w:rPr>
          <w:sz w:val="24"/>
        </w:rPr>
        <w:t>de</w:t>
      </w:r>
      <w:r>
        <w:rPr>
          <w:spacing w:val="-8"/>
          <w:sz w:val="24"/>
        </w:rPr>
        <w:t> </w:t>
      </w:r>
      <w:r>
        <w:rPr>
          <w:sz w:val="24"/>
        </w:rPr>
        <w:t>la persona coordinadora de una subdependencia durante su primer año de </w:t>
      </w:r>
      <w:r>
        <w:rPr>
          <w:spacing w:val="-2"/>
          <w:sz w:val="24"/>
        </w:rPr>
        <w:t>creación.</w:t>
      </w:r>
    </w:p>
    <w:p>
      <w:pPr>
        <w:pStyle w:val="BodyText"/>
      </w:pPr>
    </w:p>
    <w:p>
      <w:pPr>
        <w:pStyle w:val="BodyText"/>
        <w:spacing w:before="3"/>
      </w:pPr>
    </w:p>
    <w:p>
      <w:pPr>
        <w:pStyle w:val="Heading2"/>
      </w:pPr>
      <w:r>
        <w:rPr>
          <w:w w:val="90"/>
        </w:rPr>
        <w:t>SE</w:t>
      </w:r>
      <w:r>
        <w:rPr>
          <w:spacing w:val="-3"/>
          <w:w w:val="95"/>
        </w:rPr>
        <w:t> </w:t>
      </w:r>
      <w:r>
        <w:rPr>
          <w:spacing w:val="-2"/>
          <w:w w:val="95"/>
        </w:rPr>
        <w:t>ACUERDA:</w:t>
      </w:r>
    </w:p>
    <w:p>
      <w:pPr>
        <w:pStyle w:val="BodyText"/>
        <w:rPr>
          <w:b/>
        </w:rPr>
      </w:pPr>
    </w:p>
    <w:p>
      <w:pPr>
        <w:pStyle w:val="BodyText"/>
        <w:rPr>
          <w:b/>
        </w:rPr>
      </w:pPr>
    </w:p>
    <w:p>
      <w:pPr>
        <w:pStyle w:val="BodyText"/>
        <w:spacing w:before="2"/>
        <w:rPr>
          <w:b/>
        </w:rPr>
      </w:pPr>
    </w:p>
    <w:p>
      <w:pPr>
        <w:pStyle w:val="ListParagraph"/>
        <w:numPr>
          <w:ilvl w:val="1"/>
          <w:numId w:val="106"/>
        </w:numPr>
        <w:tabs>
          <w:tab w:pos="2126" w:val="left" w:leader="none"/>
        </w:tabs>
        <w:spacing w:line="271" w:lineRule="auto" w:before="0" w:after="0"/>
        <w:ind w:left="2126" w:right="1424" w:hanging="426"/>
        <w:jc w:val="left"/>
        <w:rPr>
          <w:sz w:val="24"/>
        </w:rPr>
      </w:pPr>
      <w:r>
        <w:rPr>
          <w:sz w:val="24"/>
        </w:rPr>
        <w:t>Modificar los artículos 50, 50 bis 1, 53, 58, 59, 63, 83 bis 3 y 83 bis 5 del Estatuto Orgánico del Instituto Tecnológico de Costa Rica, con relación al mecanismo de nombramiento de la persona coordinadora de una subdependencia</w:t>
      </w:r>
      <w:r>
        <w:rPr>
          <w:spacing w:val="-2"/>
          <w:sz w:val="24"/>
        </w:rPr>
        <w:t> </w:t>
      </w:r>
      <w:r>
        <w:rPr>
          <w:sz w:val="24"/>
        </w:rPr>
        <w:t>durante</w:t>
      </w:r>
      <w:r>
        <w:rPr>
          <w:spacing w:val="-5"/>
          <w:sz w:val="24"/>
        </w:rPr>
        <w:t> </w:t>
      </w:r>
      <w:r>
        <w:rPr>
          <w:sz w:val="24"/>
        </w:rPr>
        <w:t>el primer</w:t>
      </w:r>
      <w:r>
        <w:rPr>
          <w:spacing w:val="-2"/>
          <w:sz w:val="24"/>
        </w:rPr>
        <w:t> </w:t>
      </w:r>
      <w:r>
        <w:rPr>
          <w:sz w:val="24"/>
        </w:rPr>
        <w:t>año</w:t>
      </w:r>
      <w:r>
        <w:rPr>
          <w:spacing w:val="-2"/>
          <w:sz w:val="24"/>
        </w:rPr>
        <w:t> </w:t>
      </w:r>
      <w:r>
        <w:rPr>
          <w:sz w:val="24"/>
        </w:rPr>
        <w:t>de</w:t>
      </w:r>
      <w:r>
        <w:rPr>
          <w:spacing w:val="-5"/>
          <w:sz w:val="24"/>
        </w:rPr>
        <w:t> </w:t>
      </w:r>
      <w:r>
        <w:rPr>
          <w:sz w:val="24"/>
        </w:rPr>
        <w:t>su creación, según se transcriben</w:t>
      </w:r>
      <w:r>
        <w:rPr>
          <w:spacing w:val="-5"/>
          <w:sz w:val="24"/>
        </w:rPr>
        <w:t> </w:t>
      </w:r>
      <w:r>
        <w:rPr>
          <w:sz w:val="24"/>
        </w:rPr>
        <w:t>a </w:t>
      </w:r>
      <w:r>
        <w:rPr>
          <w:spacing w:val="-2"/>
          <w:sz w:val="24"/>
        </w:rPr>
        <w:t>continuación:</w:t>
      </w:r>
    </w:p>
    <w:p>
      <w:pPr>
        <w:pStyle w:val="BodyText"/>
      </w:pPr>
    </w:p>
    <w:p>
      <w:pPr>
        <w:pStyle w:val="BodyText"/>
        <w:spacing w:before="239"/>
      </w:pPr>
    </w:p>
    <w:p>
      <w:pPr>
        <w:pStyle w:val="Heading3"/>
        <w:spacing w:line="268" w:lineRule="auto"/>
        <w:ind w:left="2551" w:right="2119"/>
      </w:pPr>
      <w:r>
        <w:rPr/>
        <w:t>Artículo</w:t>
      </w:r>
      <w:r>
        <w:rPr>
          <w:spacing w:val="-12"/>
        </w:rPr>
        <w:t> </w:t>
      </w:r>
      <w:r>
        <w:rPr/>
        <w:t>50</w:t>
      </w:r>
      <w:r>
        <w:rPr>
          <w:spacing w:val="-11"/>
        </w:rPr>
        <w:t> </w:t>
      </w:r>
      <w:r>
        <w:rPr/>
        <w:t>Integración</w:t>
      </w:r>
      <w:r>
        <w:rPr>
          <w:spacing w:val="-11"/>
        </w:rPr>
        <w:t> </w:t>
      </w:r>
      <w:r>
        <w:rPr/>
        <w:t>de</w:t>
      </w:r>
      <w:r>
        <w:rPr>
          <w:spacing w:val="-12"/>
        </w:rPr>
        <w:t> </w:t>
      </w:r>
      <w:r>
        <w:rPr/>
        <w:t>la</w:t>
      </w:r>
      <w:r>
        <w:rPr>
          <w:spacing w:val="-14"/>
        </w:rPr>
        <w:t> </w:t>
      </w:r>
      <w:r>
        <w:rPr/>
        <w:t>Asamblea</w:t>
      </w:r>
      <w:r>
        <w:rPr>
          <w:spacing w:val="-14"/>
        </w:rPr>
        <w:t> </w:t>
      </w:r>
      <w:r>
        <w:rPr/>
        <w:t>Plebiscitaria</w:t>
      </w:r>
      <w:r>
        <w:rPr>
          <w:spacing w:val="-14"/>
        </w:rPr>
        <w:t> </w:t>
      </w:r>
      <w:r>
        <w:rPr/>
        <w:t>de</w:t>
      </w:r>
      <w:r>
        <w:rPr>
          <w:spacing w:val="-7"/>
        </w:rPr>
        <w:t> </w:t>
      </w:r>
      <w:r>
        <w:rPr/>
        <w:t>Área </w:t>
      </w:r>
      <w:r>
        <w:rPr>
          <w:spacing w:val="-2"/>
        </w:rPr>
        <w:t>Académica</w:t>
      </w:r>
    </w:p>
    <w:p>
      <w:pPr>
        <w:pStyle w:val="ListParagraph"/>
        <w:numPr>
          <w:ilvl w:val="2"/>
          <w:numId w:val="106"/>
        </w:numPr>
        <w:tabs>
          <w:tab w:pos="2814" w:val="left" w:leader="none"/>
        </w:tabs>
        <w:spacing w:line="240" w:lineRule="auto" w:before="7" w:after="0"/>
        <w:ind w:left="2814" w:right="0" w:hanging="263"/>
        <w:jc w:val="left"/>
        <w:rPr>
          <w:sz w:val="24"/>
        </w:rPr>
      </w:pPr>
      <w:r>
        <w:rPr>
          <w:sz w:val="24"/>
        </w:rPr>
        <w:t>Integración</w:t>
      </w:r>
      <w:r>
        <w:rPr>
          <w:spacing w:val="-4"/>
          <w:sz w:val="24"/>
        </w:rPr>
        <w:t> </w:t>
      </w:r>
      <w:r>
        <w:rPr>
          <w:sz w:val="24"/>
        </w:rPr>
        <w:t>de</w:t>
      </w:r>
      <w:r>
        <w:rPr>
          <w:spacing w:val="1"/>
          <w:sz w:val="24"/>
        </w:rPr>
        <w:t> </w:t>
      </w:r>
      <w:r>
        <w:rPr>
          <w:sz w:val="24"/>
        </w:rPr>
        <w:t>la</w:t>
      </w:r>
      <w:r>
        <w:rPr>
          <w:spacing w:val="-1"/>
          <w:sz w:val="24"/>
        </w:rPr>
        <w:t> </w:t>
      </w:r>
      <w:r>
        <w:rPr>
          <w:sz w:val="24"/>
        </w:rPr>
        <w:t>Asamblea</w:t>
      </w:r>
      <w:r>
        <w:rPr>
          <w:spacing w:val="-1"/>
          <w:sz w:val="24"/>
        </w:rPr>
        <w:t> </w:t>
      </w:r>
      <w:r>
        <w:rPr>
          <w:sz w:val="24"/>
        </w:rPr>
        <w:t>Plebiscitaria</w:t>
      </w:r>
      <w:r>
        <w:rPr>
          <w:spacing w:val="-1"/>
          <w:sz w:val="24"/>
        </w:rPr>
        <w:t> </w:t>
      </w:r>
      <w:r>
        <w:rPr>
          <w:sz w:val="24"/>
        </w:rPr>
        <w:t>de</w:t>
      </w:r>
      <w:r>
        <w:rPr>
          <w:spacing w:val="2"/>
          <w:sz w:val="24"/>
        </w:rPr>
        <w:t> </w:t>
      </w:r>
      <w:r>
        <w:rPr>
          <w:sz w:val="24"/>
        </w:rPr>
        <w:t>Área</w:t>
      </w:r>
      <w:r>
        <w:rPr>
          <w:spacing w:val="-1"/>
          <w:sz w:val="24"/>
        </w:rPr>
        <w:t> </w:t>
      </w:r>
      <w:r>
        <w:rPr>
          <w:spacing w:val="-2"/>
          <w:sz w:val="24"/>
        </w:rPr>
        <w:t>Académica</w:t>
      </w:r>
    </w:p>
    <w:p>
      <w:pPr>
        <w:pStyle w:val="BodyText"/>
      </w:pPr>
    </w:p>
    <w:p>
      <w:pPr>
        <w:pStyle w:val="BodyText"/>
      </w:pPr>
    </w:p>
    <w:p>
      <w:pPr>
        <w:pStyle w:val="BodyText"/>
        <w:spacing w:before="1"/>
      </w:pPr>
    </w:p>
    <w:p>
      <w:pPr>
        <w:spacing w:before="0"/>
        <w:ind w:left="2551" w:right="0" w:firstLine="0"/>
        <w:jc w:val="left"/>
        <w:rPr>
          <w:sz w:val="24"/>
        </w:rPr>
      </w:pPr>
      <w:r>
        <w:rPr>
          <w:spacing w:val="-10"/>
          <w:w w:val="90"/>
          <w:sz w:val="24"/>
        </w:rPr>
        <w:t>…</w:t>
      </w:r>
    </w:p>
    <w:p>
      <w:pPr>
        <w:pStyle w:val="BodyText"/>
      </w:pPr>
    </w:p>
    <w:p>
      <w:pPr>
        <w:pStyle w:val="BodyText"/>
        <w:spacing w:before="273"/>
      </w:pPr>
    </w:p>
    <w:p>
      <w:pPr>
        <w:pStyle w:val="ListParagraph"/>
        <w:numPr>
          <w:ilvl w:val="2"/>
          <w:numId w:val="106"/>
        </w:numPr>
        <w:tabs>
          <w:tab w:pos="2814" w:val="left" w:leader="none"/>
        </w:tabs>
        <w:spacing w:line="240" w:lineRule="auto" w:before="0" w:after="0"/>
        <w:ind w:left="2814" w:right="0" w:hanging="263"/>
        <w:jc w:val="left"/>
        <w:rPr>
          <w:sz w:val="24"/>
        </w:rPr>
      </w:pPr>
      <w:r>
        <w:rPr>
          <w:sz w:val="24"/>
        </w:rPr>
        <w:t>Funciones</w:t>
      </w:r>
      <w:r>
        <w:rPr>
          <w:spacing w:val="-9"/>
          <w:sz w:val="24"/>
        </w:rPr>
        <w:t> </w:t>
      </w:r>
      <w:r>
        <w:rPr>
          <w:sz w:val="24"/>
        </w:rPr>
        <w:t>de</w:t>
      </w:r>
      <w:r>
        <w:rPr>
          <w:spacing w:val="-9"/>
          <w:sz w:val="24"/>
        </w:rPr>
        <w:t> </w:t>
      </w:r>
      <w:r>
        <w:rPr>
          <w:sz w:val="24"/>
        </w:rPr>
        <w:t>la</w:t>
      </w:r>
      <w:r>
        <w:rPr>
          <w:spacing w:val="-6"/>
          <w:sz w:val="24"/>
        </w:rPr>
        <w:t> </w:t>
      </w:r>
      <w:r>
        <w:rPr>
          <w:sz w:val="24"/>
        </w:rPr>
        <w:t>Asamblea</w:t>
      </w:r>
      <w:r>
        <w:rPr>
          <w:spacing w:val="-6"/>
          <w:sz w:val="24"/>
        </w:rPr>
        <w:t> </w:t>
      </w:r>
      <w:r>
        <w:rPr>
          <w:sz w:val="24"/>
        </w:rPr>
        <w:t>Plebiscitaria</w:t>
      </w:r>
      <w:r>
        <w:rPr>
          <w:spacing w:val="-6"/>
          <w:sz w:val="24"/>
        </w:rPr>
        <w:t> </w:t>
      </w:r>
      <w:r>
        <w:rPr>
          <w:sz w:val="24"/>
        </w:rPr>
        <w:t>de</w:t>
      </w:r>
      <w:r>
        <w:rPr>
          <w:spacing w:val="-9"/>
          <w:sz w:val="24"/>
        </w:rPr>
        <w:t> </w:t>
      </w:r>
      <w:r>
        <w:rPr>
          <w:spacing w:val="-4"/>
          <w:sz w:val="24"/>
        </w:rPr>
        <w:t>Área</w:t>
      </w:r>
    </w:p>
    <w:p>
      <w:pPr>
        <w:pStyle w:val="BodyText"/>
      </w:pPr>
    </w:p>
    <w:p>
      <w:pPr>
        <w:pStyle w:val="BodyText"/>
      </w:pPr>
    </w:p>
    <w:p>
      <w:pPr>
        <w:pStyle w:val="BodyText"/>
        <w:spacing w:before="1"/>
      </w:pPr>
    </w:p>
    <w:p>
      <w:pPr>
        <w:pStyle w:val="BodyText"/>
        <w:ind w:left="2836"/>
      </w:pPr>
      <w:r>
        <w:rPr/>
        <w:t>Son</w:t>
      </w:r>
      <w:r>
        <w:rPr>
          <w:spacing w:val="-10"/>
        </w:rPr>
        <w:t> </w:t>
      </w:r>
      <w:r>
        <w:rPr/>
        <w:t>funciones</w:t>
      </w:r>
      <w:r>
        <w:rPr>
          <w:spacing w:val="-4"/>
        </w:rPr>
        <w:t> </w:t>
      </w:r>
      <w:r>
        <w:rPr/>
        <w:t>de</w:t>
      </w:r>
      <w:r>
        <w:rPr>
          <w:spacing w:val="-10"/>
        </w:rPr>
        <w:t> </w:t>
      </w:r>
      <w:r>
        <w:rPr/>
        <w:t>la</w:t>
      </w:r>
      <w:r>
        <w:rPr>
          <w:spacing w:val="-6"/>
        </w:rPr>
        <w:t> </w:t>
      </w:r>
      <w:r>
        <w:rPr/>
        <w:t>Asamblea</w:t>
      </w:r>
      <w:r>
        <w:rPr>
          <w:spacing w:val="-6"/>
        </w:rPr>
        <w:t> </w:t>
      </w:r>
      <w:r>
        <w:rPr/>
        <w:t>Plebiscitaria</w:t>
      </w:r>
      <w:r>
        <w:rPr>
          <w:spacing w:val="-6"/>
        </w:rPr>
        <w:t> </w:t>
      </w:r>
      <w:r>
        <w:rPr/>
        <w:t>de</w:t>
      </w:r>
      <w:r>
        <w:rPr>
          <w:spacing w:val="-5"/>
        </w:rPr>
        <w:t> </w:t>
      </w:r>
      <w:r>
        <w:rPr>
          <w:spacing w:val="-2"/>
        </w:rPr>
        <w:t>Área:</w:t>
      </w:r>
    </w:p>
    <w:p>
      <w:pPr>
        <w:pStyle w:val="BodyText"/>
        <w:spacing w:after="0"/>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58" name="Image 358"/>
            <wp:cNvGraphicFramePr>
              <a:graphicFrameLocks/>
            </wp:cNvGraphicFramePr>
            <a:graphic>
              <a:graphicData uri="http://schemas.openxmlformats.org/drawingml/2006/picture">
                <pic:pic>
                  <pic:nvPicPr>
                    <pic:cNvPr id="358" name="Image 358"/>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ListParagraph"/>
        <w:numPr>
          <w:ilvl w:val="3"/>
          <w:numId w:val="106"/>
        </w:numPr>
        <w:tabs>
          <w:tab w:pos="3084" w:val="left" w:leader="none"/>
          <w:tab w:pos="3121" w:val="left" w:leader="none"/>
        </w:tabs>
        <w:spacing w:line="271" w:lineRule="auto" w:before="0" w:after="0"/>
        <w:ind w:left="3121" w:right="1968" w:hanging="286"/>
        <w:jc w:val="left"/>
        <w:rPr>
          <w:b/>
          <w:sz w:val="24"/>
        </w:rPr>
      </w:pPr>
      <w:r>
        <w:rPr>
          <w:sz w:val="24"/>
        </w:rPr>
        <w:t>Elegir a la persona coordinadora del área. </w:t>
      </w:r>
      <w:r>
        <w:rPr>
          <w:b/>
          <w:sz w:val="24"/>
        </w:rPr>
        <w:t>A excepción de la persona</w:t>
      </w:r>
      <w:r>
        <w:rPr>
          <w:b/>
          <w:spacing w:val="-2"/>
          <w:sz w:val="24"/>
        </w:rPr>
        <w:t> </w:t>
      </w:r>
      <w:r>
        <w:rPr>
          <w:b/>
          <w:sz w:val="24"/>
        </w:rPr>
        <w:t>que coordine el área durante el primer</w:t>
      </w:r>
      <w:r>
        <w:rPr>
          <w:b/>
          <w:spacing w:val="-2"/>
          <w:sz w:val="24"/>
        </w:rPr>
        <w:t> </w:t>
      </w:r>
      <w:r>
        <w:rPr>
          <w:b/>
          <w:sz w:val="24"/>
        </w:rPr>
        <w:t>año a partir </w:t>
      </w:r>
      <w:r>
        <w:rPr>
          <w:b/>
          <w:spacing w:val="-2"/>
          <w:sz w:val="24"/>
        </w:rPr>
        <w:t>de</w:t>
      </w:r>
      <w:r>
        <w:rPr>
          <w:b/>
          <w:spacing w:val="-15"/>
          <w:sz w:val="24"/>
        </w:rPr>
        <w:t> </w:t>
      </w:r>
      <w:r>
        <w:rPr>
          <w:b/>
          <w:spacing w:val="-2"/>
          <w:sz w:val="24"/>
        </w:rPr>
        <w:t>su</w:t>
      </w:r>
      <w:r>
        <w:rPr>
          <w:b/>
          <w:spacing w:val="-15"/>
          <w:sz w:val="24"/>
        </w:rPr>
        <w:t> </w:t>
      </w:r>
      <w:r>
        <w:rPr>
          <w:b/>
          <w:spacing w:val="-2"/>
          <w:sz w:val="24"/>
        </w:rPr>
        <w:t>creación,</w:t>
      </w:r>
      <w:r>
        <w:rPr>
          <w:b/>
          <w:spacing w:val="-14"/>
          <w:sz w:val="24"/>
        </w:rPr>
        <w:t> </w:t>
      </w:r>
      <w:r>
        <w:rPr>
          <w:b/>
          <w:spacing w:val="-2"/>
          <w:sz w:val="24"/>
        </w:rPr>
        <w:t>la</w:t>
      </w:r>
      <w:r>
        <w:rPr>
          <w:b/>
          <w:spacing w:val="-15"/>
          <w:sz w:val="24"/>
        </w:rPr>
        <w:t> </w:t>
      </w:r>
      <w:r>
        <w:rPr>
          <w:b/>
          <w:spacing w:val="-2"/>
          <w:sz w:val="24"/>
        </w:rPr>
        <w:t>cual</w:t>
      </w:r>
      <w:r>
        <w:rPr>
          <w:b/>
          <w:spacing w:val="-13"/>
          <w:sz w:val="24"/>
        </w:rPr>
        <w:t> </w:t>
      </w:r>
      <w:r>
        <w:rPr>
          <w:b/>
          <w:spacing w:val="-2"/>
          <w:sz w:val="24"/>
        </w:rPr>
        <w:t>será</w:t>
      </w:r>
      <w:r>
        <w:rPr>
          <w:b/>
          <w:spacing w:val="-12"/>
          <w:sz w:val="24"/>
        </w:rPr>
        <w:t> </w:t>
      </w:r>
      <w:r>
        <w:rPr>
          <w:b/>
          <w:spacing w:val="-2"/>
          <w:sz w:val="24"/>
        </w:rPr>
        <w:t>designada</w:t>
      </w:r>
      <w:r>
        <w:rPr>
          <w:b/>
          <w:spacing w:val="-15"/>
          <w:sz w:val="24"/>
        </w:rPr>
        <w:t> </w:t>
      </w:r>
      <w:r>
        <w:rPr>
          <w:b/>
          <w:spacing w:val="-2"/>
          <w:sz w:val="24"/>
        </w:rPr>
        <w:t>según</w:t>
      </w:r>
      <w:r>
        <w:rPr>
          <w:b/>
          <w:spacing w:val="-13"/>
          <w:sz w:val="24"/>
        </w:rPr>
        <w:t> </w:t>
      </w:r>
      <w:r>
        <w:rPr>
          <w:b/>
          <w:spacing w:val="-2"/>
          <w:sz w:val="24"/>
        </w:rPr>
        <w:t>se</w:t>
      </w:r>
      <w:r>
        <w:rPr>
          <w:b/>
          <w:spacing w:val="-15"/>
          <w:sz w:val="24"/>
        </w:rPr>
        <w:t> </w:t>
      </w:r>
      <w:r>
        <w:rPr>
          <w:b/>
          <w:spacing w:val="-2"/>
          <w:sz w:val="24"/>
        </w:rPr>
        <w:t>establece</w:t>
      </w:r>
      <w:r>
        <w:rPr>
          <w:b/>
          <w:spacing w:val="-14"/>
          <w:sz w:val="24"/>
        </w:rPr>
        <w:t> </w:t>
      </w:r>
      <w:r>
        <w:rPr>
          <w:b/>
          <w:spacing w:val="-2"/>
          <w:sz w:val="24"/>
        </w:rPr>
        <w:t>en </w:t>
      </w:r>
      <w:r>
        <w:rPr>
          <w:b/>
          <w:sz w:val="24"/>
        </w:rPr>
        <w:t>este estatuto.</w:t>
      </w:r>
    </w:p>
    <w:p>
      <w:pPr>
        <w:pStyle w:val="BodyText"/>
        <w:rPr>
          <w:b/>
        </w:rPr>
      </w:pPr>
    </w:p>
    <w:p>
      <w:pPr>
        <w:pStyle w:val="BodyText"/>
        <w:spacing w:before="241"/>
        <w:rPr>
          <w:b/>
        </w:rPr>
      </w:pPr>
    </w:p>
    <w:p>
      <w:pPr>
        <w:spacing w:before="0"/>
        <w:ind w:left="2551" w:right="0" w:firstLine="0"/>
        <w:jc w:val="left"/>
        <w:rPr>
          <w:sz w:val="24"/>
        </w:rPr>
      </w:pPr>
      <w:r>
        <w:rPr>
          <w:spacing w:val="-10"/>
          <w:w w:val="90"/>
          <w:sz w:val="24"/>
        </w:rPr>
        <w:t>…</w:t>
      </w:r>
    </w:p>
    <w:p>
      <w:pPr>
        <w:pStyle w:val="BodyText"/>
      </w:pPr>
    </w:p>
    <w:p>
      <w:pPr>
        <w:pStyle w:val="BodyText"/>
      </w:pPr>
    </w:p>
    <w:p>
      <w:pPr>
        <w:pStyle w:val="BodyText"/>
      </w:pPr>
    </w:p>
    <w:p>
      <w:pPr>
        <w:pStyle w:val="BodyText"/>
      </w:pPr>
    </w:p>
    <w:p>
      <w:pPr>
        <w:pStyle w:val="BodyText"/>
      </w:pPr>
    </w:p>
    <w:p>
      <w:pPr>
        <w:pStyle w:val="BodyText"/>
        <w:spacing w:before="274"/>
      </w:pPr>
    </w:p>
    <w:p>
      <w:pPr>
        <w:pStyle w:val="Heading3"/>
        <w:spacing w:line="273" w:lineRule="auto"/>
        <w:ind w:left="2551" w:right="2119"/>
      </w:pPr>
      <w:r>
        <w:rPr>
          <w:spacing w:val="-2"/>
        </w:rPr>
        <w:t>Artículo</w:t>
      </w:r>
      <w:r>
        <w:rPr>
          <w:spacing w:val="-7"/>
        </w:rPr>
        <w:t> </w:t>
      </w:r>
      <w:r>
        <w:rPr>
          <w:spacing w:val="-2"/>
        </w:rPr>
        <w:t>50-bis</w:t>
      </w:r>
      <w:r>
        <w:rPr>
          <w:spacing w:val="-9"/>
        </w:rPr>
        <w:t> </w:t>
      </w:r>
      <w:r>
        <w:rPr>
          <w:spacing w:val="-2"/>
        </w:rPr>
        <w:t>1:</w:t>
      </w:r>
      <w:r>
        <w:rPr>
          <w:spacing w:val="-8"/>
        </w:rPr>
        <w:t> </w:t>
      </w:r>
      <w:r>
        <w:rPr>
          <w:spacing w:val="-2"/>
        </w:rPr>
        <w:t>La</w:t>
      </w:r>
      <w:r>
        <w:rPr>
          <w:spacing w:val="-10"/>
        </w:rPr>
        <w:t> </w:t>
      </w:r>
      <w:r>
        <w:rPr>
          <w:spacing w:val="-2"/>
        </w:rPr>
        <w:t>persona</w:t>
      </w:r>
      <w:r>
        <w:rPr>
          <w:spacing w:val="-10"/>
        </w:rPr>
        <w:t> </w:t>
      </w:r>
      <w:r>
        <w:rPr>
          <w:spacing w:val="-2"/>
        </w:rPr>
        <w:t>coordinadora</w:t>
      </w:r>
      <w:r>
        <w:rPr>
          <w:spacing w:val="-5"/>
        </w:rPr>
        <w:t> </w:t>
      </w:r>
      <w:r>
        <w:rPr>
          <w:spacing w:val="-2"/>
        </w:rPr>
        <w:t>del</w:t>
      </w:r>
      <w:r>
        <w:rPr>
          <w:spacing w:val="-6"/>
        </w:rPr>
        <w:t> </w:t>
      </w:r>
      <w:r>
        <w:rPr>
          <w:spacing w:val="-2"/>
        </w:rPr>
        <w:t>Área</w:t>
      </w:r>
      <w:r>
        <w:rPr>
          <w:spacing w:val="-10"/>
        </w:rPr>
        <w:t> </w:t>
      </w:r>
      <w:r>
        <w:rPr>
          <w:spacing w:val="-2"/>
        </w:rPr>
        <w:t>Académica, </w:t>
      </w:r>
      <w:r>
        <w:rPr/>
        <w:t>según sus tipos</w:t>
      </w:r>
    </w:p>
    <w:p>
      <w:pPr>
        <w:pStyle w:val="BodyText"/>
        <w:spacing w:line="268" w:lineRule="auto"/>
        <w:ind w:left="2551" w:right="2119"/>
      </w:pPr>
      <w:r>
        <w:rPr/>
        <w:t>La</w:t>
      </w:r>
      <w:r>
        <w:rPr>
          <w:spacing w:val="-9"/>
        </w:rPr>
        <w:t> </w:t>
      </w:r>
      <w:r>
        <w:rPr/>
        <w:t>persona</w:t>
      </w:r>
      <w:r>
        <w:rPr>
          <w:spacing w:val="-9"/>
        </w:rPr>
        <w:t> </w:t>
      </w:r>
      <w:r>
        <w:rPr/>
        <w:t>coordinadora</w:t>
      </w:r>
      <w:r>
        <w:rPr>
          <w:spacing w:val="-9"/>
        </w:rPr>
        <w:t> </w:t>
      </w:r>
      <w:r>
        <w:rPr/>
        <w:t>de</w:t>
      </w:r>
      <w:r>
        <w:rPr>
          <w:spacing w:val="-12"/>
        </w:rPr>
        <w:t> </w:t>
      </w:r>
      <w:r>
        <w:rPr/>
        <w:t>área</w:t>
      </w:r>
      <w:r>
        <w:rPr>
          <w:spacing w:val="-9"/>
        </w:rPr>
        <w:t> </w:t>
      </w:r>
      <w:r>
        <w:rPr/>
        <w:t>académica</w:t>
      </w:r>
      <w:r>
        <w:rPr>
          <w:spacing w:val="-9"/>
        </w:rPr>
        <w:t> </w:t>
      </w:r>
      <w:r>
        <w:rPr/>
        <w:t>es</w:t>
      </w:r>
      <w:r>
        <w:rPr>
          <w:spacing w:val="-7"/>
        </w:rPr>
        <w:t> </w:t>
      </w:r>
      <w:r>
        <w:rPr/>
        <w:t>quien</w:t>
      </w:r>
      <w:r>
        <w:rPr>
          <w:spacing w:val="-12"/>
        </w:rPr>
        <w:t> </w:t>
      </w:r>
      <w:r>
        <w:rPr/>
        <w:t>dirige</w:t>
      </w:r>
      <w:r>
        <w:rPr>
          <w:spacing w:val="-7"/>
        </w:rPr>
        <w:t> </w:t>
      </w:r>
      <w:r>
        <w:rPr/>
        <w:t>y representa al área.</w:t>
      </w:r>
    </w:p>
    <w:p>
      <w:pPr>
        <w:spacing w:before="243"/>
        <w:ind w:left="2551" w:right="0" w:firstLine="0"/>
        <w:jc w:val="left"/>
        <w:rPr>
          <w:sz w:val="24"/>
        </w:rPr>
      </w:pPr>
      <w:r>
        <w:rPr>
          <w:spacing w:val="-10"/>
          <w:w w:val="90"/>
          <w:sz w:val="24"/>
        </w:rPr>
        <w:t>…</w:t>
      </w:r>
    </w:p>
    <w:p>
      <w:pPr>
        <w:pStyle w:val="BodyText"/>
      </w:pPr>
    </w:p>
    <w:p>
      <w:pPr>
        <w:pStyle w:val="BodyText"/>
      </w:pPr>
    </w:p>
    <w:p>
      <w:pPr>
        <w:pStyle w:val="BodyText"/>
        <w:spacing w:before="1"/>
      </w:pPr>
    </w:p>
    <w:p>
      <w:pPr>
        <w:pStyle w:val="BodyText"/>
        <w:ind w:left="2551"/>
      </w:pPr>
      <w:r>
        <w:rPr/>
        <w:t>Para</w:t>
      </w:r>
      <w:r>
        <w:rPr>
          <w:spacing w:val="-10"/>
        </w:rPr>
        <w:t> </w:t>
      </w:r>
      <w:r>
        <w:rPr/>
        <w:t>ejercer</w:t>
      </w:r>
      <w:r>
        <w:rPr>
          <w:spacing w:val="-9"/>
        </w:rPr>
        <w:t> </w:t>
      </w:r>
      <w:r>
        <w:rPr/>
        <w:t>la</w:t>
      </w:r>
      <w:r>
        <w:rPr>
          <w:spacing w:val="-9"/>
        </w:rPr>
        <w:t> </w:t>
      </w:r>
      <w:r>
        <w:rPr/>
        <w:t>coordinación</w:t>
      </w:r>
      <w:r>
        <w:rPr>
          <w:spacing w:val="-11"/>
        </w:rPr>
        <w:t> </w:t>
      </w:r>
      <w:r>
        <w:rPr/>
        <w:t>de</w:t>
      </w:r>
      <w:r>
        <w:rPr>
          <w:spacing w:val="-12"/>
        </w:rPr>
        <w:t> </w:t>
      </w:r>
      <w:r>
        <w:rPr/>
        <w:t>un</w:t>
      </w:r>
      <w:r>
        <w:rPr>
          <w:spacing w:val="-13"/>
        </w:rPr>
        <w:t> </w:t>
      </w:r>
      <w:r>
        <w:rPr/>
        <w:t>Área</w:t>
      </w:r>
      <w:r>
        <w:rPr>
          <w:spacing w:val="-9"/>
        </w:rPr>
        <w:t> </w:t>
      </w:r>
      <w:r>
        <w:rPr/>
        <w:t>Académica</w:t>
      </w:r>
      <w:r>
        <w:rPr>
          <w:spacing w:val="-9"/>
        </w:rPr>
        <w:t> </w:t>
      </w:r>
      <w:r>
        <w:rPr/>
        <w:t>se</w:t>
      </w:r>
      <w:r>
        <w:rPr>
          <w:spacing w:val="-12"/>
        </w:rPr>
        <w:t> </w:t>
      </w:r>
      <w:r>
        <w:rPr>
          <w:spacing w:val="-2"/>
        </w:rPr>
        <w:t>requiere:</w:t>
      </w:r>
    </w:p>
    <w:p>
      <w:pPr>
        <w:spacing w:before="275"/>
        <w:ind w:left="2551" w:right="0" w:firstLine="0"/>
        <w:jc w:val="left"/>
        <w:rPr>
          <w:sz w:val="24"/>
        </w:rPr>
      </w:pPr>
      <w:r>
        <w:rPr>
          <w:spacing w:val="-5"/>
          <w:sz w:val="24"/>
        </w:rPr>
        <w:t>...</w:t>
      </w:r>
    </w:p>
    <w:p>
      <w:pPr>
        <w:pStyle w:val="BodyText"/>
      </w:pPr>
    </w:p>
    <w:p>
      <w:pPr>
        <w:pStyle w:val="BodyText"/>
      </w:pPr>
    </w:p>
    <w:p>
      <w:pPr>
        <w:pStyle w:val="BodyText"/>
        <w:spacing w:before="1"/>
      </w:pPr>
    </w:p>
    <w:p>
      <w:pPr>
        <w:pStyle w:val="BodyText"/>
        <w:tabs>
          <w:tab w:pos="3121" w:val="left" w:leader="none"/>
        </w:tabs>
        <w:ind w:left="2551"/>
      </w:pPr>
      <w:r>
        <w:rPr>
          <w:spacing w:val="-5"/>
        </w:rPr>
        <w:t>d.</w:t>
      </w:r>
      <w:r>
        <w:rPr/>
        <w:tab/>
      </w:r>
      <w:r>
        <w:rPr>
          <w:spacing w:val="-5"/>
        </w:rPr>
        <w:t>...</w:t>
      </w:r>
    </w:p>
    <w:p>
      <w:pPr>
        <w:pStyle w:val="BodyText"/>
      </w:pPr>
    </w:p>
    <w:p>
      <w:pPr>
        <w:pStyle w:val="BodyText"/>
      </w:pPr>
    </w:p>
    <w:p>
      <w:pPr>
        <w:pStyle w:val="BodyText"/>
        <w:spacing w:before="2"/>
      </w:pPr>
    </w:p>
    <w:p>
      <w:pPr>
        <w:pStyle w:val="BodyText"/>
        <w:spacing w:line="271" w:lineRule="auto"/>
        <w:ind w:left="2551" w:right="1663"/>
      </w:pPr>
      <w:r>
        <w:rPr/>
        <w:t>La persona coordinadora de </w:t>
      </w:r>
      <w:r>
        <w:rPr>
          <w:b/>
        </w:rPr>
        <w:t>Á</w:t>
      </w:r>
      <w:r>
        <w:rPr/>
        <w:t>rea </w:t>
      </w:r>
      <w:r>
        <w:rPr>
          <w:b/>
        </w:rPr>
        <w:t>A</w:t>
      </w:r>
      <w:r>
        <w:rPr/>
        <w:t>cadémica será electa por la Asamblea Plebiscitaria de Área Académica siguiendo los mismos mecanismos</w:t>
      </w:r>
      <w:r>
        <w:rPr>
          <w:spacing w:val="-6"/>
        </w:rPr>
        <w:t> </w:t>
      </w:r>
      <w:r>
        <w:rPr/>
        <w:t>previstos en el</w:t>
      </w:r>
      <w:r>
        <w:rPr>
          <w:spacing w:val="-4"/>
        </w:rPr>
        <w:t> </w:t>
      </w:r>
      <w:r>
        <w:rPr/>
        <w:t>Estatuto</w:t>
      </w:r>
      <w:r>
        <w:rPr>
          <w:spacing w:val="-2"/>
        </w:rPr>
        <w:t> </w:t>
      </w:r>
      <w:r>
        <w:rPr/>
        <w:t>Orgánico y</w:t>
      </w:r>
      <w:r>
        <w:rPr>
          <w:spacing w:val="-4"/>
        </w:rPr>
        <w:t> </w:t>
      </w:r>
      <w:r>
        <w:rPr/>
        <w:t>en</w:t>
      </w:r>
      <w:r>
        <w:rPr>
          <w:spacing w:val="-6"/>
        </w:rPr>
        <w:t> </w:t>
      </w:r>
      <w:r>
        <w:rPr/>
        <w:t>los</w:t>
      </w:r>
      <w:r>
        <w:rPr>
          <w:spacing w:val="-6"/>
        </w:rPr>
        <w:t> </w:t>
      </w:r>
      <w:r>
        <w:rPr/>
        <w:t>reglamentos </w:t>
      </w:r>
      <w:r>
        <w:rPr>
          <w:w w:val="105"/>
        </w:rPr>
        <w:t>electorales</w:t>
      </w:r>
      <w:r>
        <w:rPr>
          <w:spacing w:val="-13"/>
          <w:w w:val="105"/>
        </w:rPr>
        <w:t> </w:t>
      </w:r>
      <w:r>
        <w:rPr>
          <w:w w:val="105"/>
        </w:rPr>
        <w:t>del</w:t>
      </w:r>
      <w:r>
        <w:rPr>
          <w:spacing w:val="-6"/>
          <w:w w:val="105"/>
        </w:rPr>
        <w:t> </w:t>
      </w:r>
      <w:r>
        <w:rPr>
          <w:w w:val="105"/>
        </w:rPr>
        <w:t>Instituto</w:t>
      </w:r>
      <w:r>
        <w:rPr>
          <w:spacing w:val="-9"/>
          <w:w w:val="105"/>
        </w:rPr>
        <w:t> </w:t>
      </w:r>
      <w:r>
        <w:rPr>
          <w:w w:val="105"/>
        </w:rPr>
        <w:t>para</w:t>
      </w:r>
      <w:r>
        <w:rPr>
          <w:spacing w:val="-9"/>
          <w:w w:val="105"/>
        </w:rPr>
        <w:t> </w:t>
      </w:r>
      <w:r>
        <w:rPr>
          <w:w w:val="105"/>
        </w:rPr>
        <w:t>las</w:t>
      </w:r>
      <w:r>
        <w:rPr>
          <w:spacing w:val="-13"/>
          <w:w w:val="105"/>
        </w:rPr>
        <w:t> </w:t>
      </w:r>
      <w:r>
        <w:rPr>
          <w:w w:val="105"/>
        </w:rPr>
        <w:t>Asambleas</w:t>
      </w:r>
      <w:r>
        <w:rPr>
          <w:spacing w:val="-13"/>
          <w:w w:val="105"/>
        </w:rPr>
        <w:t> </w:t>
      </w:r>
      <w:r>
        <w:rPr>
          <w:w w:val="105"/>
        </w:rPr>
        <w:t>Plebiscitarias</w:t>
      </w:r>
      <w:r>
        <w:rPr>
          <w:spacing w:val="-13"/>
          <w:w w:val="105"/>
        </w:rPr>
        <w:t> </w:t>
      </w:r>
      <w:r>
        <w:rPr>
          <w:w w:val="105"/>
        </w:rPr>
        <w:t>de </w:t>
      </w:r>
      <w:r>
        <w:rPr>
          <w:spacing w:val="-2"/>
          <w:w w:val="105"/>
        </w:rPr>
        <w:t>Departamento.</w:t>
      </w:r>
    </w:p>
    <w:p>
      <w:pPr>
        <w:pStyle w:val="BodyText"/>
      </w:pPr>
    </w:p>
    <w:p>
      <w:pPr>
        <w:pStyle w:val="BodyText"/>
        <w:spacing w:before="239"/>
      </w:pPr>
    </w:p>
    <w:p>
      <w:pPr>
        <w:pStyle w:val="Heading3"/>
        <w:spacing w:line="271" w:lineRule="auto"/>
        <w:ind w:left="2551" w:right="2014"/>
      </w:pPr>
      <w:r>
        <w:rPr/>
        <w:t>El procedimiento de elección aquí regulado será</w:t>
      </w:r>
      <w:r>
        <w:rPr>
          <w:spacing w:val="-2"/>
        </w:rPr>
        <w:t> </w:t>
      </w:r>
      <w:r>
        <w:rPr/>
        <w:t>aplicable una vez que el Área Académica se encuentre formalmente </w:t>
      </w:r>
      <w:r>
        <w:rPr>
          <w:spacing w:val="-2"/>
        </w:rPr>
        <w:t>constituida</w:t>
      </w:r>
      <w:r>
        <w:rPr>
          <w:spacing w:val="-12"/>
        </w:rPr>
        <w:t> </w:t>
      </w:r>
      <w:r>
        <w:rPr>
          <w:spacing w:val="-2"/>
        </w:rPr>
        <w:t>y</w:t>
      </w:r>
      <w:r>
        <w:rPr>
          <w:spacing w:val="-9"/>
        </w:rPr>
        <w:t> </w:t>
      </w:r>
      <w:r>
        <w:rPr>
          <w:spacing w:val="-2"/>
        </w:rPr>
        <w:t>cuente</w:t>
      </w:r>
      <w:r>
        <w:rPr>
          <w:spacing w:val="-10"/>
        </w:rPr>
        <w:t> </w:t>
      </w:r>
      <w:r>
        <w:rPr>
          <w:spacing w:val="-2"/>
        </w:rPr>
        <w:t>con</w:t>
      </w:r>
      <w:r>
        <w:rPr>
          <w:spacing w:val="-9"/>
        </w:rPr>
        <w:t> </w:t>
      </w:r>
      <w:r>
        <w:rPr>
          <w:spacing w:val="-2"/>
        </w:rPr>
        <w:t>su</w:t>
      </w:r>
      <w:r>
        <w:rPr>
          <w:spacing w:val="-9"/>
        </w:rPr>
        <w:t> </w:t>
      </w:r>
      <w:r>
        <w:rPr>
          <w:spacing w:val="-2"/>
        </w:rPr>
        <w:t>Asamblea</w:t>
      </w:r>
      <w:r>
        <w:rPr>
          <w:spacing w:val="-12"/>
        </w:rPr>
        <w:t> </w:t>
      </w:r>
      <w:r>
        <w:rPr>
          <w:spacing w:val="-2"/>
        </w:rPr>
        <w:t>Plebiscitaria</w:t>
      </w:r>
      <w:r>
        <w:rPr>
          <w:spacing w:val="-12"/>
        </w:rPr>
        <w:t> </w:t>
      </w:r>
      <w:r>
        <w:rPr>
          <w:spacing w:val="-2"/>
        </w:rPr>
        <w:t>integrada.</w:t>
      </w:r>
      <w:r>
        <w:rPr>
          <w:spacing w:val="-4"/>
        </w:rPr>
        <w:t> </w:t>
      </w:r>
      <w:r>
        <w:rPr>
          <w:spacing w:val="-2"/>
        </w:rPr>
        <w:t>La</w:t>
      </w:r>
    </w:p>
    <w:p>
      <w:pPr>
        <w:pStyle w:val="Heading3"/>
        <w:spacing w:after="0" w:line="271" w:lineRule="auto"/>
        <w:sectPr>
          <w:footerReference w:type="default" r:id="rId65"/>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spacing w:line="268" w:lineRule="auto" w:before="0"/>
        <w:ind w:left="2551" w:right="1455" w:firstLine="0"/>
        <w:jc w:val="left"/>
        <w:rPr>
          <w:b/>
          <w:sz w:val="24"/>
        </w:rPr>
      </w:pPr>
      <w:r>
        <w:rPr>
          <w:b/>
          <w:sz w:val="24"/>
        </w:rPr>
        <w:t>persona</w:t>
      </w:r>
      <w:r>
        <w:rPr>
          <w:b/>
          <w:spacing w:val="-17"/>
          <w:sz w:val="24"/>
        </w:rPr>
        <w:t> </w:t>
      </w:r>
      <w:r>
        <w:rPr>
          <w:b/>
          <w:sz w:val="24"/>
        </w:rPr>
        <w:t>que</w:t>
      </w:r>
      <w:r>
        <w:rPr>
          <w:b/>
          <w:spacing w:val="-16"/>
          <w:sz w:val="24"/>
        </w:rPr>
        <w:t> </w:t>
      </w:r>
      <w:r>
        <w:rPr>
          <w:b/>
          <w:sz w:val="24"/>
        </w:rPr>
        <w:t>coordine</w:t>
      </w:r>
      <w:r>
        <w:rPr>
          <w:b/>
          <w:spacing w:val="-16"/>
          <w:sz w:val="24"/>
        </w:rPr>
        <w:t> </w:t>
      </w:r>
      <w:r>
        <w:rPr>
          <w:b/>
          <w:sz w:val="24"/>
        </w:rPr>
        <w:t>el</w:t>
      </w:r>
      <w:r>
        <w:rPr>
          <w:b/>
          <w:spacing w:val="-14"/>
          <w:sz w:val="24"/>
        </w:rPr>
        <w:t> </w:t>
      </w:r>
      <w:r>
        <w:rPr>
          <w:b/>
          <w:sz w:val="24"/>
        </w:rPr>
        <w:t>área</w:t>
      </w:r>
      <w:r>
        <w:rPr>
          <w:b/>
          <w:spacing w:val="-13"/>
          <w:sz w:val="24"/>
        </w:rPr>
        <w:t> </w:t>
      </w:r>
      <w:r>
        <w:rPr>
          <w:b/>
          <w:sz w:val="24"/>
        </w:rPr>
        <w:t>durante</w:t>
      </w:r>
      <w:r>
        <w:rPr>
          <w:b/>
          <w:spacing w:val="-16"/>
          <w:sz w:val="24"/>
        </w:rPr>
        <w:t> </w:t>
      </w:r>
      <w:r>
        <w:rPr>
          <w:b/>
          <w:sz w:val="24"/>
        </w:rPr>
        <w:t>el</w:t>
      </w:r>
      <w:r>
        <w:rPr>
          <w:b/>
          <w:spacing w:val="-14"/>
          <w:sz w:val="24"/>
        </w:rPr>
        <w:t> </w:t>
      </w:r>
      <w:r>
        <w:rPr>
          <w:b/>
          <w:sz w:val="24"/>
        </w:rPr>
        <w:t>primer</w:t>
      </w:r>
      <w:r>
        <w:rPr>
          <w:b/>
          <w:spacing w:val="-17"/>
          <w:sz w:val="24"/>
        </w:rPr>
        <w:t> </w:t>
      </w:r>
      <w:r>
        <w:rPr>
          <w:b/>
          <w:sz w:val="24"/>
        </w:rPr>
        <w:t>año</w:t>
      </w:r>
      <w:r>
        <w:rPr>
          <w:b/>
          <w:spacing w:val="-15"/>
          <w:sz w:val="24"/>
        </w:rPr>
        <w:t> </w:t>
      </w:r>
      <w:r>
        <w:rPr>
          <w:b/>
          <w:sz w:val="24"/>
        </w:rPr>
        <w:t>a</w:t>
      </w:r>
      <w:r>
        <w:rPr>
          <w:b/>
          <w:spacing w:val="-13"/>
          <w:sz w:val="24"/>
        </w:rPr>
        <w:t> </w:t>
      </w:r>
      <w:r>
        <w:rPr>
          <w:b/>
          <w:sz w:val="24"/>
        </w:rPr>
        <w:t>partir</w:t>
      </w:r>
      <w:r>
        <w:rPr>
          <w:b/>
          <w:spacing w:val="-13"/>
          <w:sz w:val="24"/>
        </w:rPr>
        <w:t> </w:t>
      </w:r>
      <w:r>
        <w:rPr>
          <w:b/>
          <w:sz w:val="24"/>
        </w:rPr>
        <w:t>de</w:t>
      </w:r>
      <w:r>
        <w:rPr>
          <w:b/>
          <w:spacing w:val="-16"/>
          <w:sz w:val="24"/>
        </w:rPr>
        <w:t> </w:t>
      </w:r>
      <w:r>
        <w:rPr>
          <w:b/>
          <w:sz w:val="24"/>
        </w:rPr>
        <w:t>su creación será designada de la siguiente manera:</w:t>
      </w:r>
    </w:p>
    <w:p>
      <w:pPr>
        <w:pStyle w:val="BodyText"/>
        <w:rPr>
          <w:b/>
        </w:rPr>
      </w:pPr>
    </w:p>
    <w:p>
      <w:pPr>
        <w:pStyle w:val="BodyText"/>
        <w:spacing w:before="245"/>
        <w:rPr>
          <w:b/>
        </w:rPr>
      </w:pPr>
    </w:p>
    <w:p>
      <w:pPr>
        <w:pStyle w:val="ListParagraph"/>
        <w:numPr>
          <w:ilvl w:val="0"/>
          <w:numId w:val="107"/>
        </w:numPr>
        <w:tabs>
          <w:tab w:pos="2834" w:val="left" w:leader="none"/>
          <w:tab w:pos="2836" w:val="left" w:leader="none"/>
        </w:tabs>
        <w:spacing w:line="268" w:lineRule="auto" w:before="0" w:after="0"/>
        <w:ind w:left="2836" w:right="2011" w:hanging="285"/>
        <w:jc w:val="left"/>
        <w:rPr>
          <w:b/>
          <w:sz w:val="24"/>
        </w:rPr>
      </w:pPr>
      <w:r>
        <w:rPr>
          <w:b/>
          <w:spacing w:val="-2"/>
          <w:sz w:val="24"/>
        </w:rPr>
        <w:t>En</w:t>
      </w:r>
      <w:r>
        <w:rPr>
          <w:b/>
          <w:spacing w:val="-9"/>
          <w:sz w:val="24"/>
        </w:rPr>
        <w:t> </w:t>
      </w:r>
      <w:r>
        <w:rPr>
          <w:b/>
          <w:spacing w:val="-2"/>
          <w:sz w:val="24"/>
        </w:rPr>
        <w:t>las</w:t>
      </w:r>
      <w:r>
        <w:rPr>
          <w:b/>
          <w:spacing w:val="-11"/>
          <w:sz w:val="24"/>
        </w:rPr>
        <w:t> </w:t>
      </w:r>
      <w:r>
        <w:rPr>
          <w:b/>
          <w:spacing w:val="-2"/>
          <w:sz w:val="24"/>
        </w:rPr>
        <w:t>áreas</w:t>
      </w:r>
      <w:r>
        <w:rPr>
          <w:b/>
          <w:spacing w:val="-11"/>
          <w:sz w:val="24"/>
        </w:rPr>
        <w:t> </w:t>
      </w:r>
      <w:r>
        <w:rPr>
          <w:b/>
          <w:spacing w:val="-2"/>
          <w:sz w:val="24"/>
        </w:rPr>
        <w:t>académicas</w:t>
      </w:r>
      <w:r>
        <w:rPr>
          <w:b/>
          <w:spacing w:val="-11"/>
          <w:sz w:val="24"/>
        </w:rPr>
        <w:t> </w:t>
      </w:r>
      <w:r>
        <w:rPr>
          <w:b/>
          <w:spacing w:val="-2"/>
          <w:sz w:val="24"/>
        </w:rPr>
        <w:t>de</w:t>
      </w:r>
      <w:r>
        <w:rPr>
          <w:b/>
          <w:spacing w:val="-10"/>
          <w:sz w:val="24"/>
        </w:rPr>
        <w:t> </w:t>
      </w:r>
      <w:r>
        <w:rPr>
          <w:b/>
          <w:spacing w:val="-2"/>
          <w:sz w:val="24"/>
        </w:rPr>
        <w:t>grado,</w:t>
      </w:r>
      <w:r>
        <w:rPr>
          <w:b/>
          <w:spacing w:val="-10"/>
          <w:sz w:val="24"/>
        </w:rPr>
        <w:t> </w:t>
      </w:r>
      <w:r>
        <w:rPr>
          <w:b/>
          <w:spacing w:val="-2"/>
          <w:sz w:val="24"/>
        </w:rPr>
        <w:t>por</w:t>
      </w:r>
      <w:r>
        <w:rPr>
          <w:b/>
          <w:spacing w:val="-12"/>
          <w:sz w:val="24"/>
        </w:rPr>
        <w:t> </w:t>
      </w:r>
      <w:r>
        <w:rPr>
          <w:b/>
          <w:spacing w:val="-2"/>
          <w:sz w:val="24"/>
        </w:rPr>
        <w:t>la</w:t>
      </w:r>
      <w:r>
        <w:rPr>
          <w:b/>
          <w:spacing w:val="-12"/>
          <w:sz w:val="24"/>
        </w:rPr>
        <w:t> </w:t>
      </w:r>
      <w:r>
        <w:rPr>
          <w:b/>
          <w:spacing w:val="-2"/>
          <w:sz w:val="24"/>
        </w:rPr>
        <w:t>persona</w:t>
      </w:r>
      <w:r>
        <w:rPr>
          <w:b/>
          <w:spacing w:val="-12"/>
          <w:sz w:val="24"/>
        </w:rPr>
        <w:t> </w:t>
      </w:r>
      <w:r>
        <w:rPr>
          <w:b/>
          <w:spacing w:val="-2"/>
          <w:sz w:val="24"/>
        </w:rPr>
        <w:t>directora</w:t>
      </w:r>
      <w:r>
        <w:rPr>
          <w:b/>
          <w:spacing w:val="-12"/>
          <w:sz w:val="24"/>
        </w:rPr>
        <w:t> </w:t>
      </w:r>
      <w:r>
        <w:rPr>
          <w:b/>
          <w:spacing w:val="-2"/>
          <w:sz w:val="24"/>
        </w:rPr>
        <w:t>del </w:t>
      </w:r>
      <w:r>
        <w:rPr>
          <w:b/>
          <w:sz w:val="24"/>
        </w:rPr>
        <w:t>departamento al cual se encuentren adscritas.</w:t>
      </w:r>
    </w:p>
    <w:p>
      <w:pPr>
        <w:pStyle w:val="BodyText"/>
        <w:rPr>
          <w:b/>
        </w:rPr>
      </w:pPr>
    </w:p>
    <w:p>
      <w:pPr>
        <w:pStyle w:val="BodyText"/>
        <w:spacing w:before="246"/>
        <w:rPr>
          <w:b/>
        </w:rPr>
      </w:pPr>
    </w:p>
    <w:p>
      <w:pPr>
        <w:pStyle w:val="ListParagraph"/>
        <w:numPr>
          <w:ilvl w:val="0"/>
          <w:numId w:val="107"/>
        </w:numPr>
        <w:tabs>
          <w:tab w:pos="2836" w:val="left" w:leader="none"/>
        </w:tabs>
        <w:spacing w:line="268" w:lineRule="auto" w:before="0" w:after="0"/>
        <w:ind w:left="2836" w:right="2015" w:hanging="285"/>
        <w:jc w:val="left"/>
        <w:rPr>
          <w:b/>
          <w:sz w:val="24"/>
        </w:rPr>
      </w:pPr>
      <w:r>
        <w:rPr>
          <w:b/>
          <w:spacing w:val="-2"/>
          <w:sz w:val="24"/>
        </w:rPr>
        <w:t>En</w:t>
      </w:r>
      <w:r>
        <w:rPr>
          <w:b/>
          <w:spacing w:val="-15"/>
          <w:sz w:val="24"/>
        </w:rPr>
        <w:t> </w:t>
      </w:r>
      <w:r>
        <w:rPr>
          <w:b/>
          <w:spacing w:val="-2"/>
          <w:sz w:val="24"/>
        </w:rPr>
        <w:t>las</w:t>
      </w:r>
      <w:r>
        <w:rPr>
          <w:b/>
          <w:spacing w:val="-15"/>
          <w:sz w:val="24"/>
        </w:rPr>
        <w:t> </w:t>
      </w:r>
      <w:r>
        <w:rPr>
          <w:b/>
          <w:spacing w:val="-2"/>
          <w:sz w:val="24"/>
        </w:rPr>
        <w:t>áreas</w:t>
      </w:r>
      <w:r>
        <w:rPr>
          <w:b/>
          <w:spacing w:val="-14"/>
          <w:sz w:val="24"/>
        </w:rPr>
        <w:t> </w:t>
      </w:r>
      <w:r>
        <w:rPr>
          <w:b/>
          <w:spacing w:val="-2"/>
          <w:sz w:val="24"/>
        </w:rPr>
        <w:t>académicas</w:t>
      </w:r>
      <w:r>
        <w:rPr>
          <w:b/>
          <w:spacing w:val="-15"/>
          <w:sz w:val="24"/>
        </w:rPr>
        <w:t> </w:t>
      </w:r>
      <w:r>
        <w:rPr>
          <w:b/>
          <w:spacing w:val="-2"/>
          <w:sz w:val="24"/>
        </w:rPr>
        <w:t>de</w:t>
      </w:r>
      <w:r>
        <w:rPr>
          <w:b/>
          <w:spacing w:val="-15"/>
          <w:sz w:val="24"/>
        </w:rPr>
        <w:t> </w:t>
      </w:r>
      <w:r>
        <w:rPr>
          <w:b/>
          <w:spacing w:val="-2"/>
          <w:sz w:val="24"/>
        </w:rPr>
        <w:t>posgrado,</w:t>
      </w:r>
      <w:r>
        <w:rPr>
          <w:b/>
          <w:spacing w:val="-13"/>
          <w:sz w:val="24"/>
        </w:rPr>
        <w:t> </w:t>
      </w:r>
      <w:r>
        <w:rPr>
          <w:b/>
          <w:spacing w:val="-2"/>
          <w:sz w:val="24"/>
        </w:rPr>
        <w:t>por</w:t>
      </w:r>
      <w:r>
        <w:rPr>
          <w:b/>
          <w:spacing w:val="-15"/>
          <w:sz w:val="24"/>
        </w:rPr>
        <w:t> </w:t>
      </w:r>
      <w:r>
        <w:rPr>
          <w:b/>
          <w:spacing w:val="-2"/>
          <w:sz w:val="24"/>
        </w:rPr>
        <w:t>la</w:t>
      </w:r>
      <w:r>
        <w:rPr>
          <w:b/>
          <w:spacing w:val="-7"/>
          <w:sz w:val="24"/>
        </w:rPr>
        <w:t> </w:t>
      </w:r>
      <w:r>
        <w:rPr>
          <w:b/>
          <w:spacing w:val="-2"/>
          <w:sz w:val="24"/>
        </w:rPr>
        <w:t>persona</w:t>
      </w:r>
      <w:r>
        <w:rPr>
          <w:b/>
          <w:spacing w:val="-15"/>
          <w:sz w:val="24"/>
        </w:rPr>
        <w:t> </w:t>
      </w:r>
      <w:r>
        <w:rPr>
          <w:b/>
          <w:spacing w:val="-2"/>
          <w:sz w:val="24"/>
        </w:rPr>
        <w:t>directora </w:t>
      </w:r>
      <w:r>
        <w:rPr>
          <w:b/>
          <w:sz w:val="24"/>
        </w:rPr>
        <w:t>de la Dirección de Posgrado.</w:t>
      </w:r>
    </w:p>
    <w:p>
      <w:pPr>
        <w:pStyle w:val="BodyText"/>
        <w:rPr>
          <w:b/>
        </w:rPr>
      </w:pPr>
    </w:p>
    <w:p>
      <w:pPr>
        <w:pStyle w:val="BodyText"/>
        <w:spacing w:before="245"/>
        <w:rPr>
          <w:b/>
        </w:rPr>
      </w:pPr>
    </w:p>
    <w:p>
      <w:pPr>
        <w:pStyle w:val="BodyText"/>
        <w:spacing w:line="271" w:lineRule="auto"/>
        <w:ind w:left="2551" w:right="2119"/>
      </w:pPr>
      <w:r>
        <w:rPr/>
        <w:t>La</w:t>
      </w:r>
      <w:r>
        <w:rPr>
          <w:spacing w:val="-10"/>
        </w:rPr>
        <w:t> </w:t>
      </w:r>
      <w:r>
        <w:rPr/>
        <w:t>persona</w:t>
      </w:r>
      <w:r>
        <w:rPr>
          <w:spacing w:val="-10"/>
        </w:rPr>
        <w:t> </w:t>
      </w:r>
      <w:r>
        <w:rPr/>
        <w:t>coordinadora</w:t>
      </w:r>
      <w:r>
        <w:rPr>
          <w:spacing w:val="-10"/>
        </w:rPr>
        <w:t> </w:t>
      </w:r>
      <w:r>
        <w:rPr/>
        <w:t>de</w:t>
      </w:r>
      <w:r>
        <w:rPr>
          <w:spacing w:val="-13"/>
        </w:rPr>
        <w:t> </w:t>
      </w:r>
      <w:r>
        <w:rPr/>
        <w:t>Área</w:t>
      </w:r>
      <w:r>
        <w:rPr>
          <w:spacing w:val="-10"/>
        </w:rPr>
        <w:t> </w:t>
      </w:r>
      <w:r>
        <w:rPr/>
        <w:t>Académica</w:t>
      </w:r>
      <w:r>
        <w:rPr>
          <w:spacing w:val="-10"/>
        </w:rPr>
        <w:t> </w:t>
      </w:r>
      <w:r>
        <w:rPr/>
        <w:t>deberá</w:t>
      </w:r>
      <w:r>
        <w:rPr>
          <w:spacing w:val="-10"/>
        </w:rPr>
        <w:t> </w:t>
      </w:r>
      <w:r>
        <w:rPr/>
        <w:t>ejercer</w:t>
      </w:r>
      <w:r>
        <w:rPr>
          <w:spacing w:val="-10"/>
        </w:rPr>
        <w:t> </w:t>
      </w:r>
      <w:r>
        <w:rPr/>
        <w:t>sus funciones en jornada de medio tiempo completo, durará en sus funciones cuatro años y no podrá ser electa por más de dos períodos consecutivos.</w:t>
      </w:r>
    </w:p>
    <w:p>
      <w:pPr>
        <w:pStyle w:val="BodyText"/>
      </w:pPr>
    </w:p>
    <w:p>
      <w:pPr>
        <w:pStyle w:val="BodyText"/>
        <w:spacing w:before="241"/>
      </w:pPr>
    </w:p>
    <w:p>
      <w:pPr>
        <w:pStyle w:val="Heading3"/>
        <w:ind w:left="2551"/>
      </w:pPr>
      <w:r>
        <w:rPr>
          <w:spacing w:val="-2"/>
        </w:rPr>
        <w:t>Artículo</w:t>
      </w:r>
      <w:r>
        <w:rPr>
          <w:spacing w:val="-13"/>
        </w:rPr>
        <w:t> </w:t>
      </w:r>
      <w:r>
        <w:rPr>
          <w:spacing w:val="-5"/>
        </w:rPr>
        <w:t>53</w:t>
      </w:r>
    </w:p>
    <w:p>
      <w:pPr>
        <w:pStyle w:val="BodyText"/>
        <w:spacing w:before="39"/>
        <w:ind w:left="2551"/>
      </w:pPr>
      <w:r>
        <w:rPr/>
        <w:t>Corresponde</w:t>
      </w:r>
      <w:r>
        <w:rPr>
          <w:spacing w:val="-9"/>
        </w:rPr>
        <w:t> </w:t>
      </w:r>
      <w:r>
        <w:rPr/>
        <w:t>a</w:t>
      </w:r>
      <w:r>
        <w:rPr>
          <w:spacing w:val="-8"/>
        </w:rPr>
        <w:t> </w:t>
      </w:r>
      <w:r>
        <w:rPr/>
        <w:t>la</w:t>
      </w:r>
      <w:r>
        <w:rPr>
          <w:spacing w:val="-8"/>
        </w:rPr>
        <w:t> </w:t>
      </w:r>
      <w:r>
        <w:rPr/>
        <w:t>Asamblea</w:t>
      </w:r>
      <w:r>
        <w:rPr>
          <w:spacing w:val="-8"/>
        </w:rPr>
        <w:t> </w:t>
      </w:r>
      <w:r>
        <w:rPr/>
        <w:t>Plebiscitaria</w:t>
      </w:r>
      <w:r>
        <w:rPr>
          <w:spacing w:val="-8"/>
        </w:rPr>
        <w:t> </w:t>
      </w:r>
      <w:r>
        <w:rPr/>
        <w:t>de</w:t>
      </w:r>
      <w:r>
        <w:rPr>
          <w:spacing w:val="-11"/>
        </w:rPr>
        <w:t> </w:t>
      </w:r>
      <w:r>
        <w:rPr>
          <w:spacing w:val="-2"/>
        </w:rPr>
        <w:t>Departamento:</w:t>
      </w:r>
    </w:p>
    <w:p>
      <w:pPr>
        <w:pStyle w:val="BodyText"/>
      </w:pPr>
    </w:p>
    <w:p>
      <w:pPr>
        <w:pStyle w:val="BodyText"/>
        <w:spacing w:before="273"/>
      </w:pPr>
    </w:p>
    <w:p>
      <w:pPr>
        <w:pStyle w:val="ListParagraph"/>
        <w:numPr>
          <w:ilvl w:val="0"/>
          <w:numId w:val="108"/>
        </w:numPr>
        <w:tabs>
          <w:tab w:pos="2836" w:val="left" w:leader="none"/>
        </w:tabs>
        <w:spacing w:line="271" w:lineRule="auto" w:before="0" w:after="0"/>
        <w:ind w:left="2836" w:right="2092" w:hanging="285"/>
        <w:jc w:val="left"/>
        <w:rPr>
          <w:b/>
          <w:sz w:val="24"/>
        </w:rPr>
      </w:pPr>
      <w:r>
        <w:rPr>
          <w:sz w:val="24"/>
        </w:rPr>
        <w:t>Elegir a las personas que ejerzan la dirección de ese departamento, así como a quienes coordinen las unidades. </w:t>
      </w:r>
      <w:r>
        <w:rPr>
          <w:b/>
          <w:sz w:val="24"/>
        </w:rPr>
        <w:t>A excepción</w:t>
      </w:r>
      <w:r>
        <w:rPr>
          <w:b/>
          <w:spacing w:val="-13"/>
          <w:sz w:val="24"/>
        </w:rPr>
        <w:t> </w:t>
      </w:r>
      <w:r>
        <w:rPr>
          <w:b/>
          <w:sz w:val="24"/>
        </w:rPr>
        <w:t>de</w:t>
      </w:r>
      <w:r>
        <w:rPr>
          <w:b/>
          <w:spacing w:val="-14"/>
          <w:sz w:val="24"/>
        </w:rPr>
        <w:t> </w:t>
      </w:r>
      <w:r>
        <w:rPr>
          <w:b/>
          <w:sz w:val="24"/>
        </w:rPr>
        <w:t>la</w:t>
      </w:r>
      <w:r>
        <w:rPr>
          <w:b/>
          <w:spacing w:val="-16"/>
          <w:sz w:val="24"/>
        </w:rPr>
        <w:t> </w:t>
      </w:r>
      <w:r>
        <w:rPr>
          <w:b/>
          <w:sz w:val="24"/>
        </w:rPr>
        <w:t>persona</w:t>
      </w:r>
      <w:r>
        <w:rPr>
          <w:b/>
          <w:spacing w:val="-16"/>
          <w:sz w:val="24"/>
        </w:rPr>
        <w:t> </w:t>
      </w:r>
      <w:r>
        <w:rPr>
          <w:b/>
          <w:sz w:val="24"/>
        </w:rPr>
        <w:t>directora</w:t>
      </w:r>
      <w:r>
        <w:rPr>
          <w:b/>
          <w:spacing w:val="-11"/>
          <w:sz w:val="24"/>
        </w:rPr>
        <w:t> </w:t>
      </w:r>
      <w:r>
        <w:rPr>
          <w:b/>
          <w:sz w:val="24"/>
        </w:rPr>
        <w:t>de</w:t>
      </w:r>
      <w:r>
        <w:rPr>
          <w:b/>
          <w:spacing w:val="-14"/>
          <w:sz w:val="24"/>
        </w:rPr>
        <w:t> </w:t>
      </w:r>
      <w:r>
        <w:rPr>
          <w:b/>
          <w:sz w:val="24"/>
        </w:rPr>
        <w:t>un</w:t>
      </w:r>
      <w:r>
        <w:rPr>
          <w:b/>
          <w:spacing w:val="-13"/>
          <w:sz w:val="24"/>
        </w:rPr>
        <w:t> </w:t>
      </w:r>
      <w:r>
        <w:rPr>
          <w:b/>
          <w:sz w:val="24"/>
        </w:rPr>
        <w:t>departamento</w:t>
      </w:r>
      <w:r>
        <w:rPr>
          <w:b/>
          <w:spacing w:val="-10"/>
          <w:sz w:val="24"/>
        </w:rPr>
        <w:t> </w:t>
      </w:r>
      <w:r>
        <w:rPr>
          <w:b/>
          <w:sz w:val="24"/>
        </w:rPr>
        <w:t>recién </w:t>
      </w:r>
      <w:r>
        <w:rPr>
          <w:b/>
          <w:spacing w:val="-2"/>
          <w:sz w:val="24"/>
        </w:rPr>
        <w:t>creado,</w:t>
      </w:r>
      <w:r>
        <w:rPr>
          <w:b/>
          <w:spacing w:val="-10"/>
          <w:sz w:val="24"/>
        </w:rPr>
        <w:t> </w:t>
      </w:r>
      <w:r>
        <w:rPr>
          <w:b/>
          <w:spacing w:val="-2"/>
          <w:sz w:val="24"/>
        </w:rPr>
        <w:t>de</w:t>
      </w:r>
      <w:r>
        <w:rPr>
          <w:b/>
          <w:spacing w:val="-10"/>
          <w:sz w:val="24"/>
        </w:rPr>
        <w:t> </w:t>
      </w:r>
      <w:r>
        <w:rPr>
          <w:b/>
          <w:spacing w:val="-2"/>
          <w:sz w:val="24"/>
        </w:rPr>
        <w:t>la</w:t>
      </w:r>
      <w:r>
        <w:rPr>
          <w:b/>
          <w:spacing w:val="-7"/>
          <w:sz w:val="24"/>
        </w:rPr>
        <w:t> </w:t>
      </w:r>
      <w:r>
        <w:rPr>
          <w:b/>
          <w:spacing w:val="-2"/>
          <w:sz w:val="24"/>
        </w:rPr>
        <w:t>persona</w:t>
      </w:r>
      <w:r>
        <w:rPr>
          <w:b/>
          <w:spacing w:val="-7"/>
          <w:sz w:val="24"/>
        </w:rPr>
        <w:t> </w:t>
      </w:r>
      <w:r>
        <w:rPr>
          <w:b/>
          <w:spacing w:val="-2"/>
          <w:sz w:val="24"/>
        </w:rPr>
        <w:t>coordinadora</w:t>
      </w:r>
      <w:r>
        <w:rPr>
          <w:b/>
          <w:spacing w:val="-12"/>
          <w:sz w:val="24"/>
        </w:rPr>
        <w:t> </w:t>
      </w:r>
      <w:r>
        <w:rPr>
          <w:b/>
          <w:spacing w:val="-2"/>
          <w:sz w:val="24"/>
        </w:rPr>
        <w:t>de</w:t>
      </w:r>
      <w:r>
        <w:rPr>
          <w:b/>
          <w:spacing w:val="-5"/>
          <w:sz w:val="24"/>
        </w:rPr>
        <w:t> </w:t>
      </w:r>
      <w:r>
        <w:rPr>
          <w:b/>
          <w:spacing w:val="-2"/>
          <w:sz w:val="24"/>
        </w:rPr>
        <w:t>una</w:t>
      </w:r>
      <w:r>
        <w:rPr>
          <w:b/>
          <w:spacing w:val="-12"/>
          <w:sz w:val="24"/>
        </w:rPr>
        <w:t> </w:t>
      </w:r>
      <w:r>
        <w:rPr>
          <w:b/>
          <w:spacing w:val="-2"/>
          <w:sz w:val="24"/>
        </w:rPr>
        <w:t>unidad</w:t>
      </w:r>
      <w:r>
        <w:rPr>
          <w:b/>
          <w:spacing w:val="-11"/>
          <w:sz w:val="24"/>
        </w:rPr>
        <w:t> </w:t>
      </w:r>
      <w:r>
        <w:rPr>
          <w:b/>
          <w:spacing w:val="-2"/>
          <w:sz w:val="24"/>
        </w:rPr>
        <w:t>de</w:t>
      </w:r>
      <w:r>
        <w:rPr>
          <w:b/>
          <w:spacing w:val="-10"/>
          <w:sz w:val="24"/>
        </w:rPr>
        <w:t> </w:t>
      </w:r>
      <w:r>
        <w:rPr>
          <w:b/>
          <w:spacing w:val="-2"/>
          <w:sz w:val="24"/>
        </w:rPr>
        <w:t>reciente </w:t>
      </w:r>
      <w:r>
        <w:rPr>
          <w:b/>
          <w:sz w:val="24"/>
        </w:rPr>
        <w:t>creación</w:t>
      </w:r>
      <w:r>
        <w:rPr>
          <w:b/>
          <w:spacing w:val="-2"/>
          <w:sz w:val="24"/>
        </w:rPr>
        <w:t> </w:t>
      </w:r>
      <w:r>
        <w:rPr>
          <w:b/>
          <w:sz w:val="24"/>
        </w:rPr>
        <w:t>o</w:t>
      </w:r>
      <w:r>
        <w:rPr>
          <w:b/>
          <w:spacing w:val="-3"/>
          <w:sz w:val="24"/>
        </w:rPr>
        <w:t> </w:t>
      </w:r>
      <w:r>
        <w:rPr>
          <w:b/>
          <w:sz w:val="24"/>
        </w:rPr>
        <w:t>coordinadora</w:t>
      </w:r>
      <w:r>
        <w:rPr>
          <w:b/>
          <w:spacing w:val="-5"/>
          <w:sz w:val="24"/>
        </w:rPr>
        <w:t> </w:t>
      </w:r>
      <w:r>
        <w:rPr>
          <w:b/>
          <w:sz w:val="24"/>
        </w:rPr>
        <w:t>de</w:t>
      </w:r>
      <w:r>
        <w:rPr>
          <w:b/>
          <w:spacing w:val="-3"/>
          <w:sz w:val="24"/>
        </w:rPr>
        <w:t> </w:t>
      </w:r>
      <w:r>
        <w:rPr>
          <w:b/>
          <w:sz w:val="24"/>
        </w:rPr>
        <w:t>una</w:t>
      </w:r>
      <w:r>
        <w:rPr>
          <w:b/>
          <w:spacing w:val="-5"/>
          <w:sz w:val="24"/>
        </w:rPr>
        <w:t> </w:t>
      </w:r>
      <w:r>
        <w:rPr>
          <w:b/>
          <w:sz w:val="24"/>
        </w:rPr>
        <w:t>unidad</w:t>
      </w:r>
      <w:r>
        <w:rPr>
          <w:b/>
          <w:spacing w:val="-4"/>
          <w:sz w:val="24"/>
        </w:rPr>
        <w:t> </w:t>
      </w:r>
      <w:r>
        <w:rPr>
          <w:b/>
          <w:sz w:val="24"/>
        </w:rPr>
        <w:t>desconcentrada, quienes</w:t>
      </w:r>
      <w:r>
        <w:rPr>
          <w:b/>
          <w:spacing w:val="-17"/>
          <w:sz w:val="24"/>
        </w:rPr>
        <w:t> </w:t>
      </w:r>
      <w:r>
        <w:rPr>
          <w:b/>
          <w:sz w:val="24"/>
        </w:rPr>
        <w:t>se</w:t>
      </w:r>
      <w:r>
        <w:rPr>
          <w:b/>
          <w:spacing w:val="-17"/>
          <w:sz w:val="24"/>
        </w:rPr>
        <w:t> </w:t>
      </w:r>
      <w:r>
        <w:rPr>
          <w:b/>
          <w:sz w:val="24"/>
        </w:rPr>
        <w:t>elegirán</w:t>
      </w:r>
      <w:r>
        <w:rPr>
          <w:b/>
          <w:spacing w:val="-16"/>
          <w:sz w:val="24"/>
        </w:rPr>
        <w:t> </w:t>
      </w:r>
      <w:r>
        <w:rPr>
          <w:b/>
          <w:sz w:val="24"/>
        </w:rPr>
        <w:t>conforme</w:t>
      </w:r>
      <w:r>
        <w:rPr>
          <w:b/>
          <w:spacing w:val="-17"/>
          <w:sz w:val="24"/>
        </w:rPr>
        <w:t> </w:t>
      </w:r>
      <w:r>
        <w:rPr>
          <w:b/>
          <w:sz w:val="24"/>
        </w:rPr>
        <w:t>a</w:t>
      </w:r>
      <w:r>
        <w:rPr>
          <w:b/>
          <w:spacing w:val="-17"/>
          <w:sz w:val="24"/>
        </w:rPr>
        <w:t> </w:t>
      </w:r>
      <w:r>
        <w:rPr>
          <w:b/>
          <w:sz w:val="24"/>
        </w:rPr>
        <w:t>lo</w:t>
      </w:r>
      <w:r>
        <w:rPr>
          <w:b/>
          <w:spacing w:val="-16"/>
          <w:sz w:val="24"/>
        </w:rPr>
        <w:t> </w:t>
      </w:r>
      <w:r>
        <w:rPr>
          <w:b/>
          <w:sz w:val="24"/>
        </w:rPr>
        <w:t>dispuesto</w:t>
      </w:r>
      <w:r>
        <w:rPr>
          <w:b/>
          <w:spacing w:val="-13"/>
          <w:sz w:val="24"/>
        </w:rPr>
        <w:t> </w:t>
      </w:r>
      <w:r>
        <w:rPr>
          <w:b/>
          <w:sz w:val="24"/>
        </w:rPr>
        <w:t>en</w:t>
      </w:r>
      <w:r>
        <w:rPr>
          <w:b/>
          <w:spacing w:val="-15"/>
          <w:sz w:val="24"/>
        </w:rPr>
        <w:t> </w:t>
      </w:r>
      <w:r>
        <w:rPr>
          <w:b/>
          <w:sz w:val="24"/>
        </w:rPr>
        <w:t>este</w:t>
      </w:r>
      <w:r>
        <w:rPr>
          <w:b/>
          <w:spacing w:val="-17"/>
          <w:sz w:val="24"/>
        </w:rPr>
        <w:t> </w:t>
      </w:r>
      <w:r>
        <w:rPr>
          <w:b/>
          <w:sz w:val="24"/>
        </w:rPr>
        <w:t>Estatuto.</w:t>
      </w:r>
    </w:p>
    <w:p>
      <w:pPr>
        <w:spacing w:before="244"/>
        <w:ind w:left="2551" w:right="0" w:firstLine="0"/>
        <w:jc w:val="left"/>
        <w:rPr>
          <w:sz w:val="24"/>
        </w:rPr>
      </w:pPr>
      <w:r>
        <w:rPr>
          <w:spacing w:val="-10"/>
          <w:w w:val="90"/>
          <w:sz w:val="24"/>
        </w:rPr>
        <w:t>…</w:t>
      </w:r>
    </w:p>
    <w:p>
      <w:pPr>
        <w:pStyle w:val="Heading3"/>
        <w:spacing w:before="275"/>
        <w:ind w:left="2551"/>
      </w:pPr>
      <w:r>
        <w:rPr>
          <w:spacing w:val="-2"/>
        </w:rPr>
        <w:t>Artículo</w:t>
      </w:r>
      <w:r>
        <w:rPr>
          <w:spacing w:val="-13"/>
        </w:rPr>
        <w:t> </w:t>
      </w:r>
      <w:r>
        <w:rPr>
          <w:spacing w:val="-5"/>
        </w:rPr>
        <w:t>58</w:t>
      </w:r>
    </w:p>
    <w:p>
      <w:pPr>
        <w:pStyle w:val="BodyText"/>
        <w:spacing w:before="39"/>
        <w:ind w:left="2551"/>
      </w:pPr>
      <w:r>
        <w:rPr/>
        <w:t>Para</w:t>
      </w:r>
      <w:r>
        <w:rPr>
          <w:spacing w:val="-2"/>
        </w:rPr>
        <w:t> </w:t>
      </w:r>
      <w:r>
        <w:rPr/>
        <w:t>ejercer</w:t>
      </w:r>
      <w:r>
        <w:rPr>
          <w:spacing w:val="-2"/>
        </w:rPr>
        <w:t> </w:t>
      </w:r>
      <w:r>
        <w:rPr/>
        <w:t>la</w:t>
      </w:r>
      <w:r>
        <w:rPr>
          <w:spacing w:val="-2"/>
        </w:rPr>
        <w:t> </w:t>
      </w:r>
      <w:r>
        <w:rPr/>
        <w:t>dirección</w:t>
      </w:r>
      <w:r>
        <w:rPr>
          <w:spacing w:val="-5"/>
        </w:rPr>
        <w:t> </w:t>
      </w:r>
      <w:r>
        <w:rPr/>
        <w:t>de</w:t>
      </w:r>
      <w:r>
        <w:rPr>
          <w:spacing w:val="-5"/>
        </w:rPr>
        <w:t> </w:t>
      </w:r>
      <w:r>
        <w:rPr/>
        <w:t>departamento</w:t>
      </w:r>
      <w:r>
        <w:rPr>
          <w:spacing w:val="-2"/>
        </w:rPr>
        <w:t> </w:t>
      </w:r>
      <w:r>
        <w:rPr/>
        <w:t>se </w:t>
      </w:r>
      <w:r>
        <w:rPr>
          <w:spacing w:val="-2"/>
        </w:rPr>
        <w:t>requiere:</w:t>
      </w:r>
    </w:p>
    <w:p>
      <w:pPr>
        <w:pStyle w:val="BodyText"/>
      </w:pPr>
    </w:p>
    <w:p>
      <w:pPr>
        <w:pStyle w:val="BodyText"/>
        <w:spacing w:before="272"/>
      </w:pPr>
    </w:p>
    <w:p>
      <w:pPr>
        <w:spacing w:before="0"/>
        <w:ind w:left="2551" w:right="0" w:firstLine="0"/>
        <w:jc w:val="left"/>
        <w:rPr>
          <w:sz w:val="24"/>
        </w:rPr>
      </w:pPr>
      <w:r>
        <w:rPr>
          <w:spacing w:val="-10"/>
          <w:w w:val="90"/>
          <w:sz w:val="24"/>
        </w:rPr>
        <w:t>…</w:t>
      </w:r>
    </w:p>
    <w:p>
      <w:pPr>
        <w:pStyle w:val="BodyText"/>
        <w:spacing w:before="3"/>
      </w:pPr>
    </w:p>
    <w:p>
      <w:pPr>
        <w:pStyle w:val="BodyText"/>
        <w:spacing w:line="268" w:lineRule="auto"/>
        <w:ind w:left="2836" w:right="2119" w:hanging="285"/>
      </w:pPr>
      <w:r>
        <w:rPr>
          <w:w w:val="105"/>
        </w:rPr>
        <w:t>f.</w:t>
      </w:r>
      <w:r>
        <w:rPr>
          <w:spacing w:val="-18"/>
          <w:w w:val="105"/>
        </w:rPr>
        <w:t> </w:t>
      </w:r>
      <w:r>
        <w:rPr>
          <w:w w:val="105"/>
        </w:rPr>
        <w:t>No</w:t>
      </w:r>
      <w:r>
        <w:rPr>
          <w:spacing w:val="-17"/>
          <w:w w:val="105"/>
        </w:rPr>
        <w:t> </w:t>
      </w:r>
      <w:r>
        <w:rPr>
          <w:w w:val="105"/>
        </w:rPr>
        <w:t>presentar</w:t>
      </w:r>
      <w:r>
        <w:rPr>
          <w:spacing w:val="-18"/>
          <w:w w:val="105"/>
        </w:rPr>
        <w:t> </w:t>
      </w:r>
      <w:r>
        <w:rPr>
          <w:w w:val="105"/>
        </w:rPr>
        <w:t>sanciones</w:t>
      </w:r>
      <w:r>
        <w:rPr>
          <w:spacing w:val="-18"/>
          <w:w w:val="105"/>
        </w:rPr>
        <w:t> </w:t>
      </w:r>
      <w:r>
        <w:rPr>
          <w:w w:val="105"/>
        </w:rPr>
        <w:t>en</w:t>
      </w:r>
      <w:r>
        <w:rPr>
          <w:spacing w:val="-17"/>
          <w:w w:val="105"/>
        </w:rPr>
        <w:t> </w:t>
      </w:r>
      <w:r>
        <w:rPr>
          <w:w w:val="105"/>
        </w:rPr>
        <w:t>el</w:t>
      </w:r>
      <w:r>
        <w:rPr>
          <w:spacing w:val="-18"/>
          <w:w w:val="105"/>
        </w:rPr>
        <w:t> </w:t>
      </w:r>
      <w:r>
        <w:rPr>
          <w:w w:val="105"/>
        </w:rPr>
        <w:t>expediente</w:t>
      </w:r>
      <w:r>
        <w:rPr>
          <w:spacing w:val="-17"/>
          <w:w w:val="105"/>
        </w:rPr>
        <w:t> </w:t>
      </w:r>
      <w:r>
        <w:rPr>
          <w:w w:val="105"/>
        </w:rPr>
        <w:t>personal</w:t>
      </w:r>
      <w:r>
        <w:rPr>
          <w:spacing w:val="-18"/>
          <w:w w:val="105"/>
        </w:rPr>
        <w:t> </w:t>
      </w:r>
      <w:r>
        <w:rPr>
          <w:w w:val="105"/>
        </w:rPr>
        <w:t>por</w:t>
      </w:r>
      <w:r>
        <w:rPr>
          <w:spacing w:val="-17"/>
          <w:w w:val="105"/>
        </w:rPr>
        <w:t> </w:t>
      </w:r>
      <w:r>
        <w:rPr>
          <w:w w:val="105"/>
        </w:rPr>
        <w:t>acoso </w:t>
      </w:r>
      <w:r>
        <w:rPr/>
        <w:t>sexual, acoso laboral o discriminación por orientación sexual,</w:t>
      </w:r>
    </w:p>
    <w:p>
      <w:pPr>
        <w:pStyle w:val="BodyText"/>
        <w:spacing w:after="0" w:line="268" w:lineRule="auto"/>
        <w:sectPr>
          <w:footerReference w:type="default" r:id="rId66"/>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360" name="Image 360"/>
            <wp:cNvGraphicFramePr>
              <a:graphicFrameLocks/>
            </wp:cNvGraphicFramePr>
            <a:graphic>
              <a:graphicData uri="http://schemas.openxmlformats.org/drawingml/2006/picture">
                <pic:pic>
                  <pic:nvPicPr>
                    <pic:cNvPr id="360" name="Image 360"/>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71" w:lineRule="auto"/>
        <w:ind w:left="2836" w:right="1894"/>
      </w:pPr>
      <w:r>
        <w:rPr>
          <w:w w:val="105"/>
        </w:rPr>
        <w:t>identidad</w:t>
      </w:r>
      <w:r>
        <w:rPr>
          <w:spacing w:val="-18"/>
          <w:w w:val="105"/>
        </w:rPr>
        <w:t> </w:t>
      </w:r>
      <w:r>
        <w:rPr>
          <w:w w:val="105"/>
        </w:rPr>
        <w:t>y</w:t>
      </w:r>
      <w:r>
        <w:rPr>
          <w:spacing w:val="-16"/>
          <w:w w:val="105"/>
        </w:rPr>
        <w:t> </w:t>
      </w:r>
      <w:r>
        <w:rPr>
          <w:w w:val="105"/>
        </w:rPr>
        <w:t>expresión</w:t>
      </w:r>
      <w:r>
        <w:rPr>
          <w:spacing w:val="-13"/>
          <w:w w:val="105"/>
        </w:rPr>
        <w:t> </w:t>
      </w:r>
      <w:r>
        <w:rPr>
          <w:w w:val="105"/>
        </w:rPr>
        <w:t>de</w:t>
      </w:r>
      <w:r>
        <w:rPr>
          <w:spacing w:val="-18"/>
          <w:w w:val="105"/>
        </w:rPr>
        <w:t> </w:t>
      </w:r>
      <w:r>
        <w:rPr>
          <w:w w:val="105"/>
        </w:rPr>
        <w:t>género,</w:t>
      </w:r>
      <w:r>
        <w:rPr>
          <w:spacing w:val="-12"/>
          <w:w w:val="105"/>
        </w:rPr>
        <w:t> </w:t>
      </w:r>
      <w:r>
        <w:rPr>
          <w:w w:val="105"/>
        </w:rPr>
        <w:t>ni</w:t>
      </w:r>
      <w:r>
        <w:rPr>
          <w:spacing w:val="-17"/>
          <w:w w:val="105"/>
        </w:rPr>
        <w:t> </w:t>
      </w:r>
      <w:r>
        <w:rPr>
          <w:w w:val="105"/>
        </w:rPr>
        <w:t>haber</w:t>
      </w:r>
      <w:r>
        <w:rPr>
          <w:spacing w:val="-16"/>
          <w:w w:val="105"/>
        </w:rPr>
        <w:t> </w:t>
      </w:r>
      <w:r>
        <w:rPr>
          <w:w w:val="105"/>
        </w:rPr>
        <w:t>cometido</w:t>
      </w:r>
      <w:r>
        <w:rPr>
          <w:spacing w:val="-16"/>
          <w:w w:val="105"/>
        </w:rPr>
        <w:t> </w:t>
      </w:r>
      <w:r>
        <w:rPr>
          <w:w w:val="105"/>
        </w:rPr>
        <w:t>alguna</w:t>
      </w:r>
      <w:r>
        <w:rPr>
          <w:spacing w:val="-16"/>
          <w:w w:val="105"/>
        </w:rPr>
        <w:t> </w:t>
      </w:r>
      <w:r>
        <w:rPr>
          <w:w w:val="105"/>
        </w:rPr>
        <w:t>falta </w:t>
      </w:r>
      <w:r>
        <w:rPr/>
        <w:t>en</w:t>
      </w:r>
      <w:r>
        <w:rPr>
          <w:spacing w:val="-2"/>
        </w:rPr>
        <w:t> </w:t>
      </w:r>
      <w:r>
        <w:rPr/>
        <w:t>otro ámbito que</w:t>
      </w:r>
      <w:r>
        <w:rPr>
          <w:spacing w:val="-2"/>
        </w:rPr>
        <w:t> </w:t>
      </w:r>
      <w:r>
        <w:rPr/>
        <w:t>le</w:t>
      </w:r>
      <w:r>
        <w:rPr>
          <w:spacing w:val="-2"/>
        </w:rPr>
        <w:t> </w:t>
      </w:r>
      <w:r>
        <w:rPr/>
        <w:t>implicara una suspensión por más</w:t>
      </w:r>
      <w:r>
        <w:rPr>
          <w:spacing w:val="-2"/>
        </w:rPr>
        <w:t> </w:t>
      </w:r>
      <w:r>
        <w:rPr/>
        <w:t>de</w:t>
      </w:r>
      <w:r>
        <w:rPr>
          <w:spacing w:val="-2"/>
        </w:rPr>
        <w:t> </w:t>
      </w:r>
      <w:r>
        <w:rPr/>
        <w:t>veinte </w:t>
      </w:r>
      <w:r>
        <w:rPr>
          <w:w w:val="105"/>
        </w:rPr>
        <w:t>días</w:t>
      </w:r>
      <w:r>
        <w:rPr>
          <w:spacing w:val="-18"/>
          <w:w w:val="105"/>
        </w:rPr>
        <w:t> </w:t>
      </w:r>
      <w:r>
        <w:rPr>
          <w:w w:val="105"/>
        </w:rPr>
        <w:t>hábiles,</w:t>
      </w:r>
      <w:r>
        <w:rPr>
          <w:spacing w:val="-17"/>
          <w:w w:val="105"/>
        </w:rPr>
        <w:t> </w:t>
      </w:r>
      <w:r>
        <w:rPr>
          <w:w w:val="105"/>
        </w:rPr>
        <w:t>o</w:t>
      </w:r>
      <w:r>
        <w:rPr>
          <w:spacing w:val="-18"/>
          <w:w w:val="105"/>
        </w:rPr>
        <w:t> </w:t>
      </w:r>
      <w:r>
        <w:rPr>
          <w:w w:val="105"/>
        </w:rPr>
        <w:t>sustitutiva</w:t>
      </w:r>
      <w:r>
        <w:rPr>
          <w:spacing w:val="-18"/>
          <w:w w:val="105"/>
        </w:rPr>
        <w:t> </w:t>
      </w:r>
      <w:r>
        <w:rPr>
          <w:w w:val="105"/>
        </w:rPr>
        <w:t>del</w:t>
      </w:r>
      <w:r>
        <w:rPr>
          <w:spacing w:val="-17"/>
          <w:w w:val="105"/>
        </w:rPr>
        <w:t> </w:t>
      </w:r>
      <w:r>
        <w:rPr>
          <w:w w:val="105"/>
        </w:rPr>
        <w:t>despido.</w:t>
      </w:r>
      <w:r>
        <w:rPr>
          <w:spacing w:val="-18"/>
          <w:w w:val="105"/>
        </w:rPr>
        <w:t> </w:t>
      </w:r>
      <w:r>
        <w:rPr>
          <w:w w:val="105"/>
        </w:rPr>
        <w:t>En</w:t>
      </w:r>
      <w:r>
        <w:rPr>
          <w:spacing w:val="-17"/>
          <w:w w:val="105"/>
        </w:rPr>
        <w:t> </w:t>
      </w:r>
      <w:r>
        <w:rPr>
          <w:w w:val="105"/>
        </w:rPr>
        <w:t>todos</w:t>
      </w:r>
      <w:r>
        <w:rPr>
          <w:spacing w:val="-18"/>
          <w:w w:val="105"/>
        </w:rPr>
        <w:t> </w:t>
      </w:r>
      <w:r>
        <w:rPr>
          <w:w w:val="105"/>
        </w:rPr>
        <w:t>los</w:t>
      </w:r>
      <w:r>
        <w:rPr>
          <w:spacing w:val="-17"/>
          <w:w w:val="105"/>
        </w:rPr>
        <w:t> </w:t>
      </w:r>
      <w:r>
        <w:rPr>
          <w:w w:val="105"/>
        </w:rPr>
        <w:t>casos</w:t>
      </w:r>
      <w:r>
        <w:rPr>
          <w:spacing w:val="-18"/>
          <w:w w:val="105"/>
        </w:rPr>
        <w:t> </w:t>
      </w:r>
      <w:r>
        <w:rPr>
          <w:w w:val="105"/>
        </w:rPr>
        <w:t>en</w:t>
      </w:r>
      <w:r>
        <w:rPr>
          <w:spacing w:val="-17"/>
          <w:w w:val="105"/>
        </w:rPr>
        <w:t> </w:t>
      </w:r>
      <w:r>
        <w:rPr>
          <w:w w:val="105"/>
        </w:rPr>
        <w:t>el periodo</w:t>
      </w:r>
      <w:r>
        <w:rPr>
          <w:spacing w:val="-13"/>
          <w:w w:val="105"/>
        </w:rPr>
        <w:t> </w:t>
      </w:r>
      <w:r>
        <w:rPr>
          <w:w w:val="105"/>
        </w:rPr>
        <w:t>de</w:t>
      </w:r>
      <w:r>
        <w:rPr>
          <w:spacing w:val="-16"/>
          <w:w w:val="105"/>
        </w:rPr>
        <w:t> </w:t>
      </w:r>
      <w:r>
        <w:rPr>
          <w:w w:val="105"/>
        </w:rPr>
        <w:t>los</w:t>
      </w:r>
      <w:r>
        <w:rPr>
          <w:spacing w:val="-16"/>
          <w:w w:val="105"/>
        </w:rPr>
        <w:t> </w:t>
      </w:r>
      <w:r>
        <w:rPr>
          <w:w w:val="105"/>
        </w:rPr>
        <w:t>dos</w:t>
      </w:r>
      <w:r>
        <w:rPr>
          <w:spacing w:val="-15"/>
          <w:w w:val="105"/>
        </w:rPr>
        <w:t> </w:t>
      </w:r>
      <w:r>
        <w:rPr>
          <w:w w:val="105"/>
        </w:rPr>
        <w:t>años</w:t>
      </w:r>
      <w:r>
        <w:rPr>
          <w:spacing w:val="-11"/>
          <w:w w:val="105"/>
        </w:rPr>
        <w:t> </w:t>
      </w:r>
      <w:r>
        <w:rPr>
          <w:w w:val="105"/>
        </w:rPr>
        <w:t>previos</w:t>
      </w:r>
      <w:r>
        <w:rPr>
          <w:spacing w:val="-15"/>
          <w:w w:val="105"/>
        </w:rPr>
        <w:t> </w:t>
      </w:r>
      <w:r>
        <w:rPr>
          <w:w w:val="105"/>
        </w:rPr>
        <w:t>a</w:t>
      </w:r>
      <w:r>
        <w:rPr>
          <w:spacing w:val="-13"/>
          <w:w w:val="105"/>
        </w:rPr>
        <w:t> </w:t>
      </w:r>
      <w:r>
        <w:rPr>
          <w:w w:val="105"/>
        </w:rPr>
        <w:t>formalizar</w:t>
      </w:r>
      <w:r>
        <w:rPr>
          <w:spacing w:val="-13"/>
          <w:w w:val="105"/>
        </w:rPr>
        <w:t> </w:t>
      </w:r>
      <w:r>
        <w:rPr>
          <w:w w:val="105"/>
        </w:rPr>
        <w:t>la</w:t>
      </w:r>
      <w:r>
        <w:rPr>
          <w:spacing w:val="-18"/>
          <w:w w:val="105"/>
        </w:rPr>
        <w:t> </w:t>
      </w:r>
      <w:r>
        <w:rPr>
          <w:w w:val="105"/>
        </w:rPr>
        <w:t>postulación</w:t>
      </w:r>
      <w:r>
        <w:rPr>
          <w:spacing w:val="-15"/>
          <w:w w:val="105"/>
        </w:rPr>
        <w:t> </w:t>
      </w:r>
      <w:r>
        <w:rPr>
          <w:w w:val="105"/>
        </w:rPr>
        <w:t>al </w:t>
      </w:r>
      <w:r>
        <w:rPr>
          <w:spacing w:val="-2"/>
          <w:w w:val="105"/>
        </w:rPr>
        <w:t>cargo.</w:t>
      </w:r>
    </w:p>
    <w:p>
      <w:pPr>
        <w:pStyle w:val="BodyText"/>
      </w:pPr>
    </w:p>
    <w:p>
      <w:pPr>
        <w:pStyle w:val="BodyText"/>
        <w:spacing w:before="240"/>
      </w:pPr>
    </w:p>
    <w:p>
      <w:pPr>
        <w:spacing w:line="268" w:lineRule="auto" w:before="0"/>
        <w:ind w:left="2411" w:right="1894" w:firstLine="0"/>
        <w:jc w:val="left"/>
        <w:rPr>
          <w:sz w:val="24"/>
        </w:rPr>
      </w:pPr>
      <w:r>
        <w:rPr>
          <w:sz w:val="24"/>
        </w:rPr>
        <w:t>Para</w:t>
      </w:r>
      <w:r>
        <w:rPr>
          <w:spacing w:val="-3"/>
          <w:sz w:val="24"/>
        </w:rPr>
        <w:t> </w:t>
      </w:r>
      <w:r>
        <w:rPr>
          <w:sz w:val="24"/>
        </w:rPr>
        <w:t>ejercer</w:t>
      </w:r>
      <w:r>
        <w:rPr>
          <w:spacing w:val="-3"/>
          <w:sz w:val="24"/>
        </w:rPr>
        <w:t> </w:t>
      </w:r>
      <w:r>
        <w:rPr>
          <w:sz w:val="24"/>
        </w:rPr>
        <w:t>la</w:t>
      </w:r>
      <w:r>
        <w:rPr>
          <w:spacing w:val="-3"/>
          <w:sz w:val="24"/>
        </w:rPr>
        <w:t> </w:t>
      </w:r>
      <w:r>
        <w:rPr>
          <w:sz w:val="24"/>
        </w:rPr>
        <w:t>coordinación</w:t>
      </w:r>
      <w:r>
        <w:rPr>
          <w:spacing w:val="-6"/>
          <w:sz w:val="24"/>
        </w:rPr>
        <w:t> </w:t>
      </w:r>
      <w:r>
        <w:rPr>
          <w:sz w:val="24"/>
        </w:rPr>
        <w:t>de</w:t>
      </w:r>
      <w:r>
        <w:rPr>
          <w:spacing w:val="-7"/>
          <w:sz w:val="24"/>
        </w:rPr>
        <w:t> </w:t>
      </w:r>
      <w:r>
        <w:rPr>
          <w:sz w:val="24"/>
        </w:rPr>
        <w:t>unidad</w:t>
      </w:r>
      <w:r>
        <w:rPr>
          <w:spacing w:val="-4"/>
          <w:sz w:val="24"/>
        </w:rPr>
        <w:t> </w:t>
      </w:r>
      <w:r>
        <w:rPr>
          <w:sz w:val="24"/>
        </w:rPr>
        <w:t>de</w:t>
      </w:r>
      <w:r>
        <w:rPr>
          <w:spacing w:val="-7"/>
          <w:sz w:val="24"/>
        </w:rPr>
        <w:t> </w:t>
      </w:r>
      <w:r>
        <w:rPr>
          <w:sz w:val="24"/>
        </w:rPr>
        <w:t>departamento, </w:t>
      </w:r>
      <w:r>
        <w:rPr>
          <w:b/>
          <w:sz w:val="24"/>
        </w:rPr>
        <w:t>a</w:t>
      </w:r>
      <w:r>
        <w:rPr>
          <w:b/>
          <w:spacing w:val="-7"/>
          <w:sz w:val="24"/>
        </w:rPr>
        <w:t> </w:t>
      </w:r>
      <w:r>
        <w:rPr>
          <w:b/>
          <w:sz w:val="24"/>
        </w:rPr>
        <w:t>excepción de una unidad desconcentrada</w:t>
      </w:r>
      <w:r>
        <w:rPr>
          <w:sz w:val="24"/>
        </w:rPr>
        <w:t>, se requiere:</w:t>
      </w:r>
    </w:p>
    <w:p>
      <w:pPr>
        <w:pStyle w:val="BodyText"/>
      </w:pPr>
    </w:p>
    <w:p>
      <w:pPr>
        <w:pStyle w:val="BodyText"/>
        <w:spacing w:before="5"/>
      </w:pPr>
    </w:p>
    <w:p>
      <w:pPr>
        <w:spacing w:before="0"/>
        <w:ind w:left="2551" w:right="0" w:firstLine="0"/>
        <w:jc w:val="left"/>
        <w:rPr>
          <w:sz w:val="24"/>
        </w:rPr>
      </w:pPr>
      <w:r>
        <w:rPr>
          <w:spacing w:val="-10"/>
          <w:w w:val="90"/>
          <w:sz w:val="24"/>
        </w:rPr>
        <w:t>…</w:t>
      </w:r>
    </w:p>
    <w:p>
      <w:pPr>
        <w:pStyle w:val="BodyText"/>
      </w:pPr>
    </w:p>
    <w:p>
      <w:pPr>
        <w:pStyle w:val="BodyText"/>
      </w:pPr>
    </w:p>
    <w:p>
      <w:pPr>
        <w:pStyle w:val="BodyText"/>
        <w:spacing w:before="1"/>
      </w:pPr>
    </w:p>
    <w:p>
      <w:pPr>
        <w:pStyle w:val="BodyText"/>
        <w:spacing w:line="271" w:lineRule="auto"/>
        <w:ind w:left="2836" w:right="1894" w:hanging="285"/>
      </w:pPr>
      <w:r>
        <w:rPr>
          <w:w w:val="105"/>
        </w:rPr>
        <w:t>f.</w:t>
      </w:r>
      <w:r>
        <w:rPr>
          <w:spacing w:val="-18"/>
          <w:w w:val="105"/>
        </w:rPr>
        <w:t> </w:t>
      </w:r>
      <w:r>
        <w:rPr>
          <w:w w:val="105"/>
        </w:rPr>
        <w:t>No</w:t>
      </w:r>
      <w:r>
        <w:rPr>
          <w:spacing w:val="-17"/>
          <w:w w:val="105"/>
        </w:rPr>
        <w:t> </w:t>
      </w:r>
      <w:r>
        <w:rPr>
          <w:w w:val="105"/>
        </w:rPr>
        <w:t>presentar</w:t>
      </w:r>
      <w:r>
        <w:rPr>
          <w:spacing w:val="-18"/>
          <w:w w:val="105"/>
        </w:rPr>
        <w:t> </w:t>
      </w:r>
      <w:r>
        <w:rPr>
          <w:w w:val="105"/>
        </w:rPr>
        <w:t>sanciones</w:t>
      </w:r>
      <w:r>
        <w:rPr>
          <w:spacing w:val="-18"/>
          <w:w w:val="105"/>
        </w:rPr>
        <w:t> </w:t>
      </w:r>
      <w:r>
        <w:rPr>
          <w:w w:val="105"/>
        </w:rPr>
        <w:t>en</w:t>
      </w:r>
      <w:r>
        <w:rPr>
          <w:spacing w:val="-17"/>
          <w:w w:val="105"/>
        </w:rPr>
        <w:t> </w:t>
      </w:r>
      <w:r>
        <w:rPr>
          <w:w w:val="105"/>
        </w:rPr>
        <w:t>el</w:t>
      </w:r>
      <w:r>
        <w:rPr>
          <w:spacing w:val="-18"/>
          <w:w w:val="105"/>
        </w:rPr>
        <w:t> </w:t>
      </w:r>
      <w:r>
        <w:rPr>
          <w:w w:val="105"/>
        </w:rPr>
        <w:t>expediente</w:t>
      </w:r>
      <w:r>
        <w:rPr>
          <w:spacing w:val="-17"/>
          <w:w w:val="105"/>
        </w:rPr>
        <w:t> </w:t>
      </w:r>
      <w:r>
        <w:rPr>
          <w:w w:val="105"/>
        </w:rPr>
        <w:t>personal</w:t>
      </w:r>
      <w:r>
        <w:rPr>
          <w:spacing w:val="-18"/>
          <w:w w:val="105"/>
        </w:rPr>
        <w:t> </w:t>
      </w:r>
      <w:r>
        <w:rPr>
          <w:w w:val="105"/>
        </w:rPr>
        <w:t>por</w:t>
      </w:r>
      <w:r>
        <w:rPr>
          <w:spacing w:val="-17"/>
          <w:w w:val="105"/>
        </w:rPr>
        <w:t> </w:t>
      </w:r>
      <w:r>
        <w:rPr>
          <w:w w:val="105"/>
        </w:rPr>
        <w:t>acoso sexual,</w:t>
      </w:r>
      <w:r>
        <w:rPr>
          <w:spacing w:val="-18"/>
          <w:w w:val="105"/>
        </w:rPr>
        <w:t> </w:t>
      </w:r>
      <w:r>
        <w:rPr>
          <w:w w:val="105"/>
        </w:rPr>
        <w:t>acoso</w:t>
      </w:r>
      <w:r>
        <w:rPr>
          <w:spacing w:val="-17"/>
          <w:w w:val="105"/>
        </w:rPr>
        <w:t> </w:t>
      </w:r>
      <w:r>
        <w:rPr>
          <w:w w:val="105"/>
        </w:rPr>
        <w:t>laboral</w:t>
      </w:r>
      <w:r>
        <w:rPr>
          <w:spacing w:val="-18"/>
          <w:w w:val="105"/>
        </w:rPr>
        <w:t> </w:t>
      </w:r>
      <w:r>
        <w:rPr>
          <w:w w:val="105"/>
        </w:rPr>
        <w:t>o</w:t>
      </w:r>
      <w:r>
        <w:rPr>
          <w:spacing w:val="-18"/>
          <w:w w:val="105"/>
        </w:rPr>
        <w:t> </w:t>
      </w:r>
      <w:r>
        <w:rPr>
          <w:w w:val="105"/>
        </w:rPr>
        <w:t>discriminación</w:t>
      </w:r>
      <w:r>
        <w:rPr>
          <w:spacing w:val="-17"/>
          <w:w w:val="105"/>
        </w:rPr>
        <w:t> </w:t>
      </w:r>
      <w:r>
        <w:rPr>
          <w:w w:val="105"/>
        </w:rPr>
        <w:t>por</w:t>
      </w:r>
      <w:r>
        <w:rPr>
          <w:spacing w:val="-18"/>
          <w:w w:val="105"/>
        </w:rPr>
        <w:t> </w:t>
      </w:r>
      <w:r>
        <w:rPr>
          <w:w w:val="105"/>
        </w:rPr>
        <w:t>orientación</w:t>
      </w:r>
      <w:r>
        <w:rPr>
          <w:spacing w:val="-17"/>
          <w:w w:val="105"/>
        </w:rPr>
        <w:t> </w:t>
      </w:r>
      <w:r>
        <w:rPr>
          <w:w w:val="105"/>
        </w:rPr>
        <w:t>sexual, identidad</w:t>
      </w:r>
      <w:r>
        <w:rPr>
          <w:spacing w:val="-18"/>
          <w:w w:val="105"/>
        </w:rPr>
        <w:t> </w:t>
      </w:r>
      <w:r>
        <w:rPr>
          <w:w w:val="105"/>
        </w:rPr>
        <w:t>y</w:t>
      </w:r>
      <w:r>
        <w:rPr>
          <w:spacing w:val="-16"/>
          <w:w w:val="105"/>
        </w:rPr>
        <w:t> </w:t>
      </w:r>
      <w:r>
        <w:rPr>
          <w:w w:val="105"/>
        </w:rPr>
        <w:t>expresión</w:t>
      </w:r>
      <w:r>
        <w:rPr>
          <w:spacing w:val="-13"/>
          <w:w w:val="105"/>
        </w:rPr>
        <w:t> </w:t>
      </w:r>
      <w:r>
        <w:rPr>
          <w:w w:val="105"/>
        </w:rPr>
        <w:t>de</w:t>
      </w:r>
      <w:r>
        <w:rPr>
          <w:spacing w:val="-18"/>
          <w:w w:val="105"/>
        </w:rPr>
        <w:t> </w:t>
      </w:r>
      <w:r>
        <w:rPr>
          <w:w w:val="105"/>
        </w:rPr>
        <w:t>género,</w:t>
      </w:r>
      <w:r>
        <w:rPr>
          <w:spacing w:val="-12"/>
          <w:w w:val="105"/>
        </w:rPr>
        <w:t> </w:t>
      </w:r>
      <w:r>
        <w:rPr>
          <w:w w:val="105"/>
        </w:rPr>
        <w:t>ni</w:t>
      </w:r>
      <w:r>
        <w:rPr>
          <w:spacing w:val="-17"/>
          <w:w w:val="105"/>
        </w:rPr>
        <w:t> </w:t>
      </w:r>
      <w:r>
        <w:rPr>
          <w:w w:val="105"/>
        </w:rPr>
        <w:t>haber</w:t>
      </w:r>
      <w:r>
        <w:rPr>
          <w:spacing w:val="-16"/>
          <w:w w:val="105"/>
        </w:rPr>
        <w:t> </w:t>
      </w:r>
      <w:r>
        <w:rPr>
          <w:w w:val="105"/>
        </w:rPr>
        <w:t>cometido</w:t>
      </w:r>
      <w:r>
        <w:rPr>
          <w:spacing w:val="-16"/>
          <w:w w:val="105"/>
        </w:rPr>
        <w:t> </w:t>
      </w:r>
      <w:r>
        <w:rPr>
          <w:w w:val="105"/>
        </w:rPr>
        <w:t>alguna</w:t>
      </w:r>
      <w:r>
        <w:rPr>
          <w:spacing w:val="-16"/>
          <w:w w:val="105"/>
        </w:rPr>
        <w:t> </w:t>
      </w:r>
      <w:r>
        <w:rPr>
          <w:w w:val="105"/>
        </w:rPr>
        <w:t>falta </w:t>
      </w:r>
      <w:r>
        <w:rPr/>
        <w:t>en</w:t>
      </w:r>
      <w:r>
        <w:rPr>
          <w:spacing w:val="-2"/>
        </w:rPr>
        <w:t> </w:t>
      </w:r>
      <w:r>
        <w:rPr/>
        <w:t>otro ámbito que</w:t>
      </w:r>
      <w:r>
        <w:rPr>
          <w:spacing w:val="-2"/>
        </w:rPr>
        <w:t> </w:t>
      </w:r>
      <w:r>
        <w:rPr/>
        <w:t>le</w:t>
      </w:r>
      <w:r>
        <w:rPr>
          <w:spacing w:val="-2"/>
        </w:rPr>
        <w:t> </w:t>
      </w:r>
      <w:r>
        <w:rPr/>
        <w:t>implicara una suspensión por más</w:t>
      </w:r>
      <w:r>
        <w:rPr>
          <w:spacing w:val="-2"/>
        </w:rPr>
        <w:t> </w:t>
      </w:r>
      <w:r>
        <w:rPr/>
        <w:t>de</w:t>
      </w:r>
      <w:r>
        <w:rPr>
          <w:spacing w:val="-2"/>
        </w:rPr>
        <w:t> </w:t>
      </w:r>
      <w:r>
        <w:rPr/>
        <w:t>veinte </w:t>
      </w:r>
      <w:r>
        <w:rPr>
          <w:w w:val="105"/>
        </w:rPr>
        <w:t>días</w:t>
      </w:r>
      <w:r>
        <w:rPr>
          <w:spacing w:val="-18"/>
          <w:w w:val="105"/>
        </w:rPr>
        <w:t> </w:t>
      </w:r>
      <w:r>
        <w:rPr>
          <w:w w:val="105"/>
        </w:rPr>
        <w:t>hábiles,</w:t>
      </w:r>
      <w:r>
        <w:rPr>
          <w:spacing w:val="-17"/>
          <w:w w:val="105"/>
        </w:rPr>
        <w:t> </w:t>
      </w:r>
      <w:r>
        <w:rPr>
          <w:w w:val="105"/>
        </w:rPr>
        <w:t>o</w:t>
      </w:r>
      <w:r>
        <w:rPr>
          <w:spacing w:val="-18"/>
          <w:w w:val="105"/>
        </w:rPr>
        <w:t> </w:t>
      </w:r>
      <w:r>
        <w:rPr>
          <w:w w:val="105"/>
        </w:rPr>
        <w:t>sustitutiva</w:t>
      </w:r>
      <w:r>
        <w:rPr>
          <w:spacing w:val="-18"/>
          <w:w w:val="105"/>
        </w:rPr>
        <w:t> </w:t>
      </w:r>
      <w:r>
        <w:rPr>
          <w:w w:val="105"/>
        </w:rPr>
        <w:t>del</w:t>
      </w:r>
      <w:r>
        <w:rPr>
          <w:spacing w:val="-17"/>
          <w:w w:val="105"/>
        </w:rPr>
        <w:t> </w:t>
      </w:r>
      <w:r>
        <w:rPr>
          <w:w w:val="105"/>
        </w:rPr>
        <w:t>despido.</w:t>
      </w:r>
      <w:r>
        <w:rPr>
          <w:spacing w:val="-18"/>
          <w:w w:val="105"/>
        </w:rPr>
        <w:t> </w:t>
      </w:r>
      <w:r>
        <w:rPr>
          <w:w w:val="105"/>
        </w:rPr>
        <w:t>En</w:t>
      </w:r>
      <w:r>
        <w:rPr>
          <w:spacing w:val="-17"/>
          <w:w w:val="105"/>
        </w:rPr>
        <w:t> </w:t>
      </w:r>
      <w:r>
        <w:rPr>
          <w:w w:val="105"/>
        </w:rPr>
        <w:t>todos</w:t>
      </w:r>
      <w:r>
        <w:rPr>
          <w:spacing w:val="-18"/>
          <w:w w:val="105"/>
        </w:rPr>
        <w:t> </w:t>
      </w:r>
      <w:r>
        <w:rPr>
          <w:w w:val="105"/>
        </w:rPr>
        <w:t>los</w:t>
      </w:r>
      <w:r>
        <w:rPr>
          <w:spacing w:val="-17"/>
          <w:w w:val="105"/>
        </w:rPr>
        <w:t> </w:t>
      </w:r>
      <w:r>
        <w:rPr>
          <w:w w:val="105"/>
        </w:rPr>
        <w:t>casos</w:t>
      </w:r>
      <w:r>
        <w:rPr>
          <w:spacing w:val="-18"/>
          <w:w w:val="105"/>
        </w:rPr>
        <w:t> </w:t>
      </w:r>
      <w:r>
        <w:rPr>
          <w:w w:val="105"/>
        </w:rPr>
        <w:t>en</w:t>
      </w:r>
      <w:r>
        <w:rPr>
          <w:spacing w:val="-17"/>
          <w:w w:val="105"/>
        </w:rPr>
        <w:t> </w:t>
      </w:r>
      <w:r>
        <w:rPr>
          <w:w w:val="105"/>
        </w:rPr>
        <w:t>el periodo</w:t>
      </w:r>
      <w:r>
        <w:rPr>
          <w:spacing w:val="-14"/>
          <w:w w:val="105"/>
        </w:rPr>
        <w:t> </w:t>
      </w:r>
      <w:r>
        <w:rPr>
          <w:w w:val="105"/>
        </w:rPr>
        <w:t>de</w:t>
      </w:r>
      <w:r>
        <w:rPr>
          <w:spacing w:val="-17"/>
          <w:w w:val="105"/>
        </w:rPr>
        <w:t> </w:t>
      </w:r>
      <w:r>
        <w:rPr>
          <w:w w:val="105"/>
        </w:rPr>
        <w:t>los</w:t>
      </w:r>
      <w:r>
        <w:rPr>
          <w:spacing w:val="-17"/>
          <w:w w:val="105"/>
        </w:rPr>
        <w:t> </w:t>
      </w:r>
      <w:r>
        <w:rPr>
          <w:w w:val="105"/>
        </w:rPr>
        <w:t>dos</w:t>
      </w:r>
      <w:r>
        <w:rPr>
          <w:spacing w:val="-16"/>
          <w:w w:val="105"/>
        </w:rPr>
        <w:t> </w:t>
      </w:r>
      <w:r>
        <w:rPr>
          <w:w w:val="105"/>
        </w:rPr>
        <w:t>años</w:t>
      </w:r>
      <w:r>
        <w:rPr>
          <w:spacing w:val="-12"/>
          <w:w w:val="105"/>
        </w:rPr>
        <w:t> </w:t>
      </w:r>
      <w:r>
        <w:rPr>
          <w:w w:val="105"/>
        </w:rPr>
        <w:t>previos</w:t>
      </w:r>
      <w:r>
        <w:rPr>
          <w:spacing w:val="-16"/>
          <w:w w:val="105"/>
        </w:rPr>
        <w:t> </w:t>
      </w:r>
      <w:r>
        <w:rPr>
          <w:w w:val="105"/>
        </w:rPr>
        <w:t>a</w:t>
      </w:r>
      <w:r>
        <w:rPr>
          <w:spacing w:val="-14"/>
          <w:w w:val="105"/>
        </w:rPr>
        <w:t> </w:t>
      </w:r>
      <w:r>
        <w:rPr>
          <w:w w:val="105"/>
        </w:rPr>
        <w:t>formalizar</w:t>
      </w:r>
      <w:r>
        <w:rPr>
          <w:spacing w:val="-14"/>
          <w:w w:val="105"/>
        </w:rPr>
        <w:t> </w:t>
      </w:r>
      <w:r>
        <w:rPr>
          <w:w w:val="105"/>
        </w:rPr>
        <w:t>la</w:t>
      </w:r>
      <w:r>
        <w:rPr>
          <w:spacing w:val="-19"/>
          <w:w w:val="105"/>
        </w:rPr>
        <w:t> </w:t>
      </w:r>
      <w:r>
        <w:rPr>
          <w:w w:val="105"/>
        </w:rPr>
        <w:t>postulación</w:t>
      </w:r>
      <w:r>
        <w:rPr>
          <w:spacing w:val="-16"/>
          <w:w w:val="105"/>
        </w:rPr>
        <w:t> </w:t>
      </w:r>
      <w:r>
        <w:rPr>
          <w:w w:val="105"/>
        </w:rPr>
        <w:t>al </w:t>
      </w:r>
      <w:r>
        <w:rPr>
          <w:spacing w:val="-2"/>
          <w:w w:val="105"/>
        </w:rPr>
        <w:t>cargo.</w:t>
      </w:r>
    </w:p>
    <w:p>
      <w:pPr>
        <w:pStyle w:val="BodyText"/>
      </w:pPr>
    </w:p>
    <w:p>
      <w:pPr>
        <w:pStyle w:val="BodyText"/>
        <w:spacing w:before="241"/>
      </w:pPr>
    </w:p>
    <w:p>
      <w:pPr>
        <w:pStyle w:val="BodyText"/>
        <w:spacing w:line="271" w:lineRule="auto"/>
        <w:ind w:left="2551" w:right="2119"/>
      </w:pPr>
      <w:r>
        <w:rPr/>
        <w:t>Las</w:t>
      </w:r>
      <w:r>
        <w:rPr>
          <w:spacing w:val="-7"/>
        </w:rPr>
        <w:t> </w:t>
      </w:r>
      <w:r>
        <w:rPr/>
        <w:t>personas</w:t>
      </w:r>
      <w:r>
        <w:rPr>
          <w:spacing w:val="-7"/>
        </w:rPr>
        <w:t> </w:t>
      </w:r>
      <w:r>
        <w:rPr/>
        <w:t>directoras</w:t>
      </w:r>
      <w:r>
        <w:rPr>
          <w:spacing w:val="-7"/>
        </w:rPr>
        <w:t> </w:t>
      </w:r>
      <w:r>
        <w:rPr/>
        <w:t>deberán</w:t>
      </w:r>
      <w:r>
        <w:rPr>
          <w:spacing w:val="-7"/>
        </w:rPr>
        <w:t> </w:t>
      </w:r>
      <w:r>
        <w:rPr/>
        <w:t>ejercer</w:t>
      </w:r>
      <w:r>
        <w:rPr>
          <w:spacing w:val="-3"/>
        </w:rPr>
        <w:t> </w:t>
      </w:r>
      <w:r>
        <w:rPr/>
        <w:t>sus</w:t>
      </w:r>
      <w:r>
        <w:rPr>
          <w:spacing w:val="-7"/>
        </w:rPr>
        <w:t> </w:t>
      </w:r>
      <w:r>
        <w:rPr/>
        <w:t>funciones</w:t>
      </w:r>
      <w:r>
        <w:rPr>
          <w:spacing w:val="-1"/>
        </w:rPr>
        <w:t> </w:t>
      </w:r>
      <w:r>
        <w:rPr/>
        <w:t>en</w:t>
      </w:r>
      <w:r>
        <w:rPr>
          <w:spacing w:val="-1"/>
        </w:rPr>
        <w:t> </w:t>
      </w:r>
      <w:r>
        <w:rPr/>
        <w:t>jornada de tiempo completo, durarán en sus funciones cuatro años y no podrán ser electas por más de dos períodos consecutivos.</w:t>
      </w:r>
    </w:p>
    <w:p>
      <w:pPr>
        <w:pStyle w:val="BodyText"/>
      </w:pPr>
    </w:p>
    <w:p>
      <w:pPr>
        <w:pStyle w:val="BodyText"/>
        <w:spacing w:before="243"/>
      </w:pPr>
    </w:p>
    <w:p>
      <w:pPr>
        <w:pStyle w:val="BodyText"/>
        <w:ind w:left="2551"/>
      </w:pPr>
      <w:r>
        <w:rPr/>
        <w:t>Las</w:t>
      </w:r>
      <w:r>
        <w:rPr>
          <w:spacing w:val="-7"/>
        </w:rPr>
        <w:t> </w:t>
      </w:r>
      <w:r>
        <w:rPr/>
        <w:t>personas</w:t>
      </w:r>
      <w:r>
        <w:rPr>
          <w:spacing w:val="-7"/>
        </w:rPr>
        <w:t> </w:t>
      </w:r>
      <w:r>
        <w:rPr/>
        <w:t>coordinadoras</w:t>
      </w:r>
      <w:r>
        <w:rPr>
          <w:spacing w:val="-7"/>
        </w:rPr>
        <w:t> </w:t>
      </w:r>
      <w:r>
        <w:rPr/>
        <w:t>durarán</w:t>
      </w:r>
      <w:r>
        <w:rPr>
          <w:spacing w:val="-7"/>
        </w:rPr>
        <w:t> </w:t>
      </w:r>
      <w:r>
        <w:rPr/>
        <w:t>en</w:t>
      </w:r>
      <w:r>
        <w:rPr>
          <w:spacing w:val="-7"/>
        </w:rPr>
        <w:t> </w:t>
      </w:r>
      <w:r>
        <w:rPr/>
        <w:t>sus</w:t>
      </w:r>
      <w:r>
        <w:rPr>
          <w:spacing w:val="-7"/>
        </w:rPr>
        <w:t> </w:t>
      </w:r>
      <w:r>
        <w:rPr/>
        <w:t>funciones</w:t>
      </w:r>
      <w:r>
        <w:rPr>
          <w:spacing w:val="-7"/>
        </w:rPr>
        <w:t> </w:t>
      </w:r>
      <w:r>
        <w:rPr/>
        <w:t>cuatro</w:t>
      </w:r>
      <w:r>
        <w:rPr>
          <w:spacing w:val="-3"/>
        </w:rPr>
        <w:t> </w:t>
      </w:r>
      <w:r>
        <w:rPr>
          <w:spacing w:val="-2"/>
        </w:rPr>
        <w:t>años.</w:t>
      </w:r>
    </w:p>
    <w:p>
      <w:pPr>
        <w:pStyle w:val="BodyText"/>
      </w:pPr>
    </w:p>
    <w:p>
      <w:pPr>
        <w:pStyle w:val="BodyText"/>
      </w:pPr>
    </w:p>
    <w:p>
      <w:pPr>
        <w:pStyle w:val="BodyText"/>
        <w:spacing w:before="2"/>
      </w:pPr>
    </w:p>
    <w:p>
      <w:pPr>
        <w:pStyle w:val="BodyText"/>
        <w:spacing w:line="271" w:lineRule="auto"/>
        <w:ind w:left="2551" w:right="1894"/>
      </w:pPr>
      <w:r>
        <w:rPr>
          <w:w w:val="105"/>
        </w:rPr>
        <w:t>Para</w:t>
      </w:r>
      <w:r>
        <w:rPr>
          <w:spacing w:val="-14"/>
          <w:w w:val="105"/>
        </w:rPr>
        <w:t> </w:t>
      </w:r>
      <w:r>
        <w:rPr>
          <w:w w:val="105"/>
        </w:rPr>
        <w:t>ser</w:t>
      </w:r>
      <w:r>
        <w:rPr>
          <w:spacing w:val="-14"/>
          <w:w w:val="105"/>
        </w:rPr>
        <w:t> </w:t>
      </w:r>
      <w:r>
        <w:rPr>
          <w:w w:val="105"/>
        </w:rPr>
        <w:t>electa</w:t>
      </w:r>
      <w:r>
        <w:rPr>
          <w:spacing w:val="-11"/>
          <w:w w:val="105"/>
        </w:rPr>
        <w:t> </w:t>
      </w:r>
      <w:r>
        <w:rPr>
          <w:b/>
          <w:w w:val="105"/>
        </w:rPr>
        <w:t>la</w:t>
      </w:r>
      <w:r>
        <w:rPr>
          <w:b/>
          <w:spacing w:val="-17"/>
          <w:w w:val="105"/>
        </w:rPr>
        <w:t> </w:t>
      </w:r>
      <w:r>
        <w:rPr>
          <w:w w:val="105"/>
        </w:rPr>
        <w:t>persona</w:t>
      </w:r>
      <w:r>
        <w:rPr>
          <w:spacing w:val="-14"/>
          <w:w w:val="105"/>
        </w:rPr>
        <w:t> </w:t>
      </w:r>
      <w:r>
        <w:rPr>
          <w:w w:val="105"/>
        </w:rPr>
        <w:t>directora</w:t>
      </w:r>
      <w:r>
        <w:rPr>
          <w:spacing w:val="-14"/>
          <w:w w:val="105"/>
        </w:rPr>
        <w:t> </w:t>
      </w:r>
      <w:r>
        <w:rPr>
          <w:w w:val="105"/>
        </w:rPr>
        <w:t>de</w:t>
      </w:r>
      <w:r>
        <w:rPr>
          <w:spacing w:val="-17"/>
          <w:w w:val="105"/>
        </w:rPr>
        <w:t> </w:t>
      </w:r>
      <w:r>
        <w:rPr>
          <w:w w:val="105"/>
        </w:rPr>
        <w:t>departamento</w:t>
      </w:r>
      <w:r>
        <w:rPr>
          <w:spacing w:val="-14"/>
          <w:w w:val="105"/>
        </w:rPr>
        <w:t> </w:t>
      </w:r>
      <w:r>
        <w:rPr>
          <w:w w:val="105"/>
        </w:rPr>
        <w:t>o </w:t>
      </w:r>
      <w:r>
        <w:rPr/>
        <w:t>coordinadora de unidad se requiere obtener una votación afirmativa </w:t>
      </w:r>
      <w:r>
        <w:rPr>
          <w:w w:val="105"/>
        </w:rPr>
        <w:t>mayor</w:t>
      </w:r>
      <w:r>
        <w:rPr>
          <w:spacing w:val="-11"/>
          <w:w w:val="105"/>
        </w:rPr>
        <w:t> </w:t>
      </w:r>
      <w:r>
        <w:rPr>
          <w:w w:val="105"/>
        </w:rPr>
        <w:t>que</w:t>
      </w:r>
      <w:r>
        <w:rPr>
          <w:spacing w:val="-14"/>
          <w:w w:val="105"/>
        </w:rPr>
        <w:t> </w:t>
      </w:r>
      <w:r>
        <w:rPr>
          <w:w w:val="105"/>
        </w:rPr>
        <w:t>el</w:t>
      </w:r>
      <w:r>
        <w:rPr>
          <w:spacing w:val="-12"/>
          <w:w w:val="105"/>
        </w:rPr>
        <w:t> </w:t>
      </w:r>
      <w:r>
        <w:rPr>
          <w:w w:val="105"/>
        </w:rPr>
        <w:t>40%</w:t>
      </w:r>
      <w:r>
        <w:rPr>
          <w:spacing w:val="-10"/>
          <w:w w:val="105"/>
        </w:rPr>
        <w:t> </w:t>
      </w:r>
      <w:r>
        <w:rPr>
          <w:w w:val="105"/>
        </w:rPr>
        <w:t>del</w:t>
      </w:r>
      <w:r>
        <w:rPr>
          <w:spacing w:val="-12"/>
          <w:w w:val="105"/>
        </w:rPr>
        <w:t> </w:t>
      </w:r>
      <w:r>
        <w:rPr>
          <w:w w:val="105"/>
        </w:rPr>
        <w:t>total</w:t>
      </w:r>
      <w:r>
        <w:rPr>
          <w:spacing w:val="-12"/>
          <w:w w:val="105"/>
        </w:rPr>
        <w:t> </w:t>
      </w:r>
      <w:r>
        <w:rPr>
          <w:w w:val="105"/>
        </w:rPr>
        <w:t>de</w:t>
      </w:r>
      <w:r>
        <w:rPr>
          <w:spacing w:val="-14"/>
          <w:w w:val="105"/>
        </w:rPr>
        <w:t> </w:t>
      </w:r>
      <w:r>
        <w:rPr>
          <w:w w:val="105"/>
        </w:rPr>
        <w:t>votos</w:t>
      </w:r>
      <w:r>
        <w:rPr>
          <w:spacing w:val="-13"/>
          <w:w w:val="105"/>
        </w:rPr>
        <w:t> </w:t>
      </w:r>
      <w:r>
        <w:rPr>
          <w:w w:val="105"/>
        </w:rPr>
        <w:t>electorales</w:t>
      </w:r>
      <w:r>
        <w:rPr>
          <w:spacing w:val="-14"/>
          <w:w w:val="105"/>
        </w:rPr>
        <w:t> </w:t>
      </w:r>
      <w:r>
        <w:rPr>
          <w:w w:val="105"/>
        </w:rPr>
        <w:t>de</w:t>
      </w:r>
      <w:r>
        <w:rPr>
          <w:spacing w:val="-14"/>
          <w:w w:val="105"/>
        </w:rPr>
        <w:t> </w:t>
      </w:r>
      <w:r>
        <w:rPr>
          <w:w w:val="105"/>
        </w:rPr>
        <w:t>la</w:t>
      </w:r>
      <w:r>
        <w:rPr>
          <w:spacing w:val="-11"/>
          <w:w w:val="105"/>
        </w:rPr>
        <w:t> </w:t>
      </w:r>
      <w:r>
        <w:rPr>
          <w:w w:val="105"/>
        </w:rPr>
        <w:t>Asamblea Plebiscitaria respectiva.</w:t>
      </w:r>
    </w:p>
    <w:p>
      <w:pPr>
        <w:pStyle w:val="BodyText"/>
        <w:spacing w:after="0" w:line="271" w:lineRule="auto"/>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68" w:lineRule="auto"/>
        <w:ind w:left="2551" w:right="1455"/>
      </w:pPr>
      <w:r>
        <w:rPr>
          <w:w w:val="105"/>
        </w:rPr>
        <w:t>En</w:t>
      </w:r>
      <w:r>
        <w:rPr>
          <w:spacing w:val="-18"/>
          <w:w w:val="105"/>
        </w:rPr>
        <w:t> </w:t>
      </w:r>
      <w:r>
        <w:rPr>
          <w:w w:val="105"/>
        </w:rPr>
        <w:t>los</w:t>
      </w:r>
      <w:r>
        <w:rPr>
          <w:spacing w:val="-17"/>
          <w:w w:val="105"/>
        </w:rPr>
        <w:t> </w:t>
      </w:r>
      <w:r>
        <w:rPr>
          <w:w w:val="105"/>
        </w:rPr>
        <w:t>departamentos</w:t>
      </w:r>
      <w:r>
        <w:rPr>
          <w:spacing w:val="-18"/>
          <w:w w:val="105"/>
        </w:rPr>
        <w:t> </w:t>
      </w:r>
      <w:r>
        <w:rPr>
          <w:w w:val="105"/>
        </w:rPr>
        <w:t>de</w:t>
      </w:r>
      <w:r>
        <w:rPr>
          <w:spacing w:val="-18"/>
          <w:w w:val="105"/>
        </w:rPr>
        <w:t> </w:t>
      </w:r>
      <w:r>
        <w:rPr>
          <w:w w:val="105"/>
        </w:rPr>
        <w:t>apoyo</w:t>
      </w:r>
      <w:r>
        <w:rPr>
          <w:spacing w:val="-12"/>
          <w:w w:val="105"/>
        </w:rPr>
        <w:t> </w:t>
      </w:r>
      <w:r>
        <w:rPr>
          <w:b/>
          <w:w w:val="105"/>
        </w:rPr>
        <w:t>a</w:t>
      </w:r>
      <w:r>
        <w:rPr>
          <w:b/>
          <w:spacing w:val="-14"/>
          <w:w w:val="105"/>
        </w:rPr>
        <w:t> </w:t>
      </w:r>
      <w:r>
        <w:rPr>
          <w:b/>
          <w:w w:val="105"/>
        </w:rPr>
        <w:t>la</w:t>
      </w:r>
      <w:r>
        <w:rPr>
          <w:b/>
          <w:spacing w:val="-18"/>
          <w:w w:val="105"/>
        </w:rPr>
        <w:t> </w:t>
      </w:r>
      <w:r>
        <w:rPr>
          <w:b/>
          <w:w w:val="105"/>
        </w:rPr>
        <w:t>academia</w:t>
      </w:r>
      <w:r>
        <w:rPr>
          <w:b/>
          <w:spacing w:val="-6"/>
          <w:w w:val="105"/>
        </w:rPr>
        <w:t> </w:t>
      </w:r>
      <w:r>
        <w:rPr>
          <w:w w:val="105"/>
        </w:rPr>
        <w:t>el</w:t>
      </w:r>
      <w:r>
        <w:rPr>
          <w:spacing w:val="-17"/>
          <w:w w:val="105"/>
        </w:rPr>
        <w:t> </w:t>
      </w:r>
      <w:r>
        <w:rPr>
          <w:w w:val="105"/>
        </w:rPr>
        <w:t>total</w:t>
      </w:r>
      <w:r>
        <w:rPr>
          <w:spacing w:val="-17"/>
          <w:w w:val="105"/>
        </w:rPr>
        <w:t> </w:t>
      </w:r>
      <w:r>
        <w:rPr>
          <w:w w:val="105"/>
        </w:rPr>
        <w:t>de</w:t>
      </w:r>
      <w:r>
        <w:rPr>
          <w:spacing w:val="-18"/>
          <w:w w:val="105"/>
        </w:rPr>
        <w:t> </w:t>
      </w:r>
      <w:r>
        <w:rPr>
          <w:w w:val="105"/>
        </w:rPr>
        <w:t>votos </w:t>
      </w:r>
      <w:r>
        <w:rPr/>
        <w:t>electorales</w:t>
      </w:r>
      <w:r>
        <w:rPr>
          <w:spacing w:val="-1"/>
        </w:rPr>
        <w:t> </w:t>
      </w:r>
      <w:r>
        <w:rPr/>
        <w:t>es</w:t>
      </w:r>
      <w:r>
        <w:rPr>
          <w:spacing w:val="-1"/>
        </w:rPr>
        <w:t> </w:t>
      </w:r>
      <w:r>
        <w:rPr/>
        <w:t>igual a la cantidad de</w:t>
      </w:r>
      <w:r>
        <w:rPr>
          <w:spacing w:val="-1"/>
        </w:rPr>
        <w:t> </w:t>
      </w:r>
      <w:r>
        <w:rPr/>
        <w:t>electores</w:t>
      </w:r>
      <w:r>
        <w:rPr>
          <w:spacing w:val="-1"/>
        </w:rPr>
        <w:t> </w:t>
      </w:r>
      <w:r>
        <w:rPr/>
        <w:t>inscritos en el padrón </w:t>
      </w:r>
      <w:r>
        <w:rPr>
          <w:spacing w:val="-2"/>
          <w:w w:val="105"/>
        </w:rPr>
        <w:t>definitivo.</w:t>
      </w:r>
    </w:p>
    <w:p>
      <w:pPr>
        <w:pStyle w:val="BodyText"/>
      </w:pPr>
    </w:p>
    <w:p>
      <w:pPr>
        <w:pStyle w:val="BodyText"/>
        <w:spacing w:before="246"/>
      </w:pPr>
    </w:p>
    <w:p>
      <w:pPr>
        <w:spacing w:before="0"/>
        <w:ind w:left="2551" w:right="0" w:firstLine="0"/>
        <w:jc w:val="left"/>
        <w:rPr>
          <w:sz w:val="24"/>
        </w:rPr>
      </w:pPr>
      <w:r>
        <w:rPr>
          <w:spacing w:val="-10"/>
          <w:w w:val="90"/>
          <w:sz w:val="24"/>
        </w:rPr>
        <w:t>…</w:t>
      </w:r>
    </w:p>
    <w:p>
      <w:pPr>
        <w:pStyle w:val="BodyText"/>
      </w:pPr>
    </w:p>
    <w:p>
      <w:pPr>
        <w:pStyle w:val="BodyText"/>
      </w:pPr>
    </w:p>
    <w:p>
      <w:pPr>
        <w:pStyle w:val="BodyText"/>
        <w:spacing w:before="2"/>
      </w:pPr>
    </w:p>
    <w:p>
      <w:pPr>
        <w:pStyle w:val="Heading3"/>
        <w:spacing w:line="268" w:lineRule="auto"/>
        <w:ind w:left="2551" w:right="2119"/>
      </w:pPr>
      <w:r>
        <w:rPr/>
        <w:t>Artículo</w:t>
      </w:r>
      <w:r>
        <w:rPr>
          <w:spacing w:val="-17"/>
        </w:rPr>
        <w:t> </w:t>
      </w:r>
      <w:r>
        <w:rPr/>
        <w:t>59</w:t>
      </w:r>
      <w:r>
        <w:rPr>
          <w:spacing w:val="-17"/>
        </w:rPr>
        <w:t> </w:t>
      </w:r>
      <w:r>
        <w:rPr/>
        <w:t>Funciones</w:t>
      </w:r>
      <w:r>
        <w:rPr>
          <w:spacing w:val="-16"/>
        </w:rPr>
        <w:t> </w:t>
      </w:r>
      <w:r>
        <w:rPr/>
        <w:t>de</w:t>
      </w:r>
      <w:r>
        <w:rPr>
          <w:spacing w:val="-17"/>
        </w:rPr>
        <w:t> </w:t>
      </w:r>
      <w:r>
        <w:rPr/>
        <w:t>la</w:t>
      </w:r>
      <w:r>
        <w:rPr>
          <w:spacing w:val="-17"/>
        </w:rPr>
        <w:t> </w:t>
      </w:r>
      <w:r>
        <w:rPr/>
        <w:t>persona</w:t>
      </w:r>
      <w:r>
        <w:rPr>
          <w:spacing w:val="-17"/>
        </w:rPr>
        <w:t> </w:t>
      </w:r>
      <w:r>
        <w:rPr/>
        <w:t>directora</w:t>
      </w:r>
      <w:r>
        <w:rPr>
          <w:spacing w:val="-16"/>
        </w:rPr>
        <w:t> </w:t>
      </w:r>
      <w:r>
        <w:rPr/>
        <w:t>de</w:t>
      </w:r>
      <w:r>
        <w:rPr>
          <w:spacing w:val="-17"/>
        </w:rPr>
        <w:t> </w:t>
      </w:r>
      <w:r>
        <w:rPr/>
        <w:t>departamento </w:t>
      </w:r>
      <w:r>
        <w:rPr>
          <w:spacing w:val="-2"/>
        </w:rPr>
        <w:t>académico</w:t>
      </w:r>
    </w:p>
    <w:p>
      <w:pPr>
        <w:pStyle w:val="BodyText"/>
        <w:spacing w:line="268" w:lineRule="auto" w:before="247"/>
        <w:ind w:left="2551" w:right="2119"/>
      </w:pPr>
      <w:r>
        <w:rPr/>
        <w:t>Son</w:t>
      </w:r>
      <w:r>
        <w:rPr>
          <w:spacing w:val="-4"/>
        </w:rPr>
        <w:t> </w:t>
      </w:r>
      <w:r>
        <w:rPr/>
        <w:t>funciones de</w:t>
      </w:r>
      <w:r>
        <w:rPr>
          <w:spacing w:val="-4"/>
        </w:rPr>
        <w:t> </w:t>
      </w:r>
      <w:r>
        <w:rPr/>
        <w:t>la persona directora de</w:t>
      </w:r>
      <w:r>
        <w:rPr>
          <w:spacing w:val="-4"/>
        </w:rPr>
        <w:t> </w:t>
      </w:r>
      <w:r>
        <w:rPr/>
        <w:t>Departamento </w:t>
      </w:r>
      <w:r>
        <w:rPr>
          <w:spacing w:val="-2"/>
          <w:w w:val="105"/>
        </w:rPr>
        <w:t>Académico:</w:t>
      </w:r>
    </w:p>
    <w:p>
      <w:pPr>
        <w:pStyle w:val="BodyText"/>
        <w:spacing w:before="247"/>
        <w:ind w:left="2551"/>
      </w:pPr>
      <w:r>
        <w:rPr/>
        <w:t>v.</w:t>
      </w:r>
      <w:r>
        <w:rPr>
          <w:spacing w:val="30"/>
        </w:rPr>
        <w:t> </w:t>
      </w:r>
      <w:r>
        <w:rPr>
          <w:spacing w:val="-10"/>
        </w:rPr>
        <w:t>…</w:t>
      </w:r>
    </w:p>
    <w:p>
      <w:pPr>
        <w:pStyle w:val="Heading3"/>
        <w:spacing w:line="271" w:lineRule="auto" w:before="34"/>
        <w:ind w:left="2836" w:right="2119" w:hanging="285"/>
      </w:pPr>
      <w:r>
        <w:rPr/>
        <w:t>w.Nombrar a la persona coordinadora de una nueva subdependencia,</w:t>
      </w:r>
      <w:r>
        <w:rPr>
          <w:spacing w:val="-17"/>
        </w:rPr>
        <w:t> </w:t>
      </w:r>
      <w:r>
        <w:rPr/>
        <w:t>adscrita</w:t>
      </w:r>
      <w:r>
        <w:rPr>
          <w:spacing w:val="-17"/>
        </w:rPr>
        <w:t> </w:t>
      </w:r>
      <w:r>
        <w:rPr/>
        <w:t>al</w:t>
      </w:r>
      <w:r>
        <w:rPr>
          <w:spacing w:val="-16"/>
        </w:rPr>
        <w:t> </w:t>
      </w:r>
      <w:r>
        <w:rPr/>
        <w:t>departamento</w:t>
      </w:r>
      <w:r>
        <w:rPr>
          <w:spacing w:val="-17"/>
        </w:rPr>
        <w:t> </w:t>
      </w:r>
      <w:r>
        <w:rPr/>
        <w:t>respectivo, durante el primer año a partir de su creación.</w:t>
      </w:r>
    </w:p>
    <w:p>
      <w:pPr>
        <w:pStyle w:val="BodyText"/>
        <w:rPr>
          <w:b/>
        </w:rPr>
      </w:pPr>
    </w:p>
    <w:p>
      <w:pPr>
        <w:pStyle w:val="BodyText"/>
        <w:spacing w:before="243"/>
        <w:rPr>
          <w:b/>
        </w:rPr>
      </w:pPr>
    </w:p>
    <w:p>
      <w:pPr>
        <w:spacing w:before="0"/>
        <w:ind w:left="2551" w:right="0" w:firstLine="0"/>
        <w:jc w:val="left"/>
        <w:rPr>
          <w:b/>
          <w:sz w:val="24"/>
        </w:rPr>
      </w:pPr>
      <w:r>
        <w:rPr>
          <w:b/>
          <w:spacing w:val="-2"/>
          <w:sz w:val="24"/>
        </w:rPr>
        <w:t>Artículo</w:t>
      </w:r>
      <w:r>
        <w:rPr>
          <w:b/>
          <w:spacing w:val="-13"/>
          <w:sz w:val="24"/>
        </w:rPr>
        <w:t> </w:t>
      </w:r>
      <w:r>
        <w:rPr>
          <w:b/>
          <w:spacing w:val="-5"/>
          <w:sz w:val="24"/>
        </w:rPr>
        <w:t>63</w:t>
      </w:r>
    </w:p>
    <w:p>
      <w:pPr>
        <w:pStyle w:val="BodyText"/>
        <w:spacing w:line="268" w:lineRule="auto" w:before="275"/>
        <w:ind w:left="2551" w:right="2119"/>
      </w:pPr>
      <w:r>
        <w:rPr/>
        <w:t>Son</w:t>
      </w:r>
      <w:r>
        <w:rPr>
          <w:spacing w:val="-10"/>
        </w:rPr>
        <w:t> </w:t>
      </w:r>
      <w:r>
        <w:rPr/>
        <w:t>funciones</w:t>
      </w:r>
      <w:r>
        <w:rPr>
          <w:spacing w:val="-4"/>
        </w:rPr>
        <w:t> </w:t>
      </w:r>
      <w:r>
        <w:rPr/>
        <w:t>de</w:t>
      </w:r>
      <w:r>
        <w:rPr>
          <w:spacing w:val="-10"/>
        </w:rPr>
        <w:t> </w:t>
      </w:r>
      <w:r>
        <w:rPr/>
        <w:t>la</w:t>
      </w:r>
      <w:r>
        <w:rPr>
          <w:spacing w:val="-6"/>
        </w:rPr>
        <w:t> </w:t>
      </w:r>
      <w:r>
        <w:rPr/>
        <w:t>persona</w:t>
      </w:r>
      <w:r>
        <w:rPr>
          <w:spacing w:val="-6"/>
        </w:rPr>
        <w:t> </w:t>
      </w:r>
      <w:r>
        <w:rPr/>
        <w:t>que</w:t>
      </w:r>
      <w:r>
        <w:rPr>
          <w:spacing w:val="-4"/>
        </w:rPr>
        <w:t> </w:t>
      </w:r>
      <w:r>
        <w:rPr/>
        <w:t>ejerce</w:t>
      </w:r>
      <w:r>
        <w:rPr>
          <w:spacing w:val="-4"/>
        </w:rPr>
        <w:t> </w:t>
      </w:r>
      <w:r>
        <w:rPr/>
        <w:t>la</w:t>
      </w:r>
      <w:r>
        <w:rPr>
          <w:spacing w:val="-6"/>
        </w:rPr>
        <w:t> </w:t>
      </w:r>
      <w:r>
        <w:rPr/>
        <w:t>dirección</w:t>
      </w:r>
      <w:r>
        <w:rPr>
          <w:spacing w:val="-8"/>
        </w:rPr>
        <w:t> </w:t>
      </w:r>
      <w:r>
        <w:rPr/>
        <w:t>de </w:t>
      </w:r>
      <w:r>
        <w:rPr>
          <w:w w:val="105"/>
        </w:rPr>
        <w:t>departamento</w:t>
      </w:r>
      <w:r>
        <w:rPr>
          <w:spacing w:val="-7"/>
          <w:w w:val="105"/>
        </w:rPr>
        <w:t> </w:t>
      </w:r>
      <w:r>
        <w:rPr>
          <w:w w:val="105"/>
        </w:rPr>
        <w:t>de</w:t>
      </w:r>
      <w:r>
        <w:rPr>
          <w:spacing w:val="-10"/>
          <w:w w:val="105"/>
        </w:rPr>
        <w:t> </w:t>
      </w:r>
      <w:r>
        <w:rPr>
          <w:w w:val="105"/>
        </w:rPr>
        <w:t>apoyo</w:t>
      </w:r>
      <w:r>
        <w:rPr>
          <w:spacing w:val="-3"/>
          <w:w w:val="105"/>
        </w:rPr>
        <w:t> </w:t>
      </w:r>
      <w:r>
        <w:rPr>
          <w:b/>
          <w:w w:val="105"/>
        </w:rPr>
        <w:t>a</w:t>
      </w:r>
      <w:r>
        <w:rPr>
          <w:b/>
          <w:spacing w:val="-10"/>
          <w:w w:val="105"/>
        </w:rPr>
        <w:t> </w:t>
      </w:r>
      <w:r>
        <w:rPr>
          <w:b/>
          <w:w w:val="105"/>
        </w:rPr>
        <w:t>la</w:t>
      </w:r>
      <w:r>
        <w:rPr>
          <w:b/>
          <w:spacing w:val="-10"/>
          <w:w w:val="105"/>
        </w:rPr>
        <w:t> </w:t>
      </w:r>
      <w:r>
        <w:rPr>
          <w:b/>
          <w:w w:val="105"/>
        </w:rPr>
        <w:t>academia</w:t>
      </w:r>
      <w:r>
        <w:rPr>
          <w:w w:val="105"/>
        </w:rPr>
        <w:t>:</w:t>
      </w:r>
    </w:p>
    <w:p>
      <w:pPr>
        <w:spacing w:before="246"/>
        <w:ind w:left="2551" w:right="0" w:firstLine="0"/>
        <w:jc w:val="left"/>
        <w:rPr>
          <w:sz w:val="24"/>
        </w:rPr>
      </w:pPr>
      <w:r>
        <w:rPr>
          <w:spacing w:val="-10"/>
          <w:w w:val="90"/>
          <w:sz w:val="24"/>
        </w:rPr>
        <w:t>…</w:t>
      </w:r>
    </w:p>
    <w:p>
      <w:pPr>
        <w:pStyle w:val="BodyText"/>
      </w:pPr>
    </w:p>
    <w:p>
      <w:pPr>
        <w:pStyle w:val="BodyText"/>
      </w:pPr>
    </w:p>
    <w:p>
      <w:pPr>
        <w:pStyle w:val="BodyText"/>
        <w:spacing w:before="2"/>
      </w:pPr>
    </w:p>
    <w:p>
      <w:pPr>
        <w:pStyle w:val="Heading3"/>
        <w:spacing w:line="268" w:lineRule="auto"/>
        <w:ind w:left="2836" w:right="2119" w:hanging="285"/>
      </w:pPr>
      <w:r>
        <w:rPr/>
        <w:t>o. Nombrar a</w:t>
      </w:r>
      <w:r>
        <w:rPr>
          <w:spacing w:val="-2"/>
        </w:rPr>
        <w:t> </w:t>
      </w:r>
      <w:r>
        <w:rPr/>
        <w:t>la</w:t>
      </w:r>
      <w:r>
        <w:rPr>
          <w:spacing w:val="-2"/>
        </w:rPr>
        <w:t> </w:t>
      </w:r>
      <w:r>
        <w:rPr/>
        <w:t>persona</w:t>
      </w:r>
      <w:r>
        <w:rPr>
          <w:spacing w:val="-2"/>
        </w:rPr>
        <w:t> </w:t>
      </w:r>
      <w:r>
        <w:rPr/>
        <w:t>coordinadora de una</w:t>
      </w:r>
      <w:r>
        <w:rPr>
          <w:spacing w:val="-2"/>
        </w:rPr>
        <w:t> </w:t>
      </w:r>
      <w:r>
        <w:rPr/>
        <w:t>nueva subdependencia,</w:t>
      </w:r>
      <w:r>
        <w:rPr>
          <w:spacing w:val="-17"/>
        </w:rPr>
        <w:t> </w:t>
      </w:r>
      <w:r>
        <w:rPr/>
        <w:t>adscrita</w:t>
      </w:r>
      <w:r>
        <w:rPr>
          <w:spacing w:val="-17"/>
        </w:rPr>
        <w:t> </w:t>
      </w:r>
      <w:r>
        <w:rPr/>
        <w:t>al</w:t>
      </w:r>
      <w:r>
        <w:rPr>
          <w:spacing w:val="-16"/>
        </w:rPr>
        <w:t> </w:t>
      </w:r>
      <w:r>
        <w:rPr/>
        <w:t>departamento</w:t>
      </w:r>
      <w:r>
        <w:rPr>
          <w:spacing w:val="-17"/>
        </w:rPr>
        <w:t> </w:t>
      </w:r>
      <w:r>
        <w:rPr/>
        <w:t>respectivo, durante el primer año a partir de su creación.</w:t>
      </w:r>
    </w:p>
    <w:p>
      <w:pPr>
        <w:pStyle w:val="BodyText"/>
        <w:spacing w:before="42"/>
        <w:rPr>
          <w:b/>
        </w:rPr>
      </w:pPr>
    </w:p>
    <w:p>
      <w:pPr>
        <w:spacing w:line="273" w:lineRule="auto" w:before="0"/>
        <w:ind w:left="2551" w:right="2119" w:firstLine="0"/>
        <w:jc w:val="left"/>
        <w:rPr>
          <w:b/>
          <w:sz w:val="24"/>
        </w:rPr>
      </w:pPr>
      <w:r>
        <w:rPr>
          <w:b/>
          <w:spacing w:val="-2"/>
          <w:sz w:val="24"/>
        </w:rPr>
        <w:t>Artículo</w:t>
      </w:r>
      <w:r>
        <w:rPr>
          <w:b/>
          <w:spacing w:val="-10"/>
          <w:sz w:val="24"/>
        </w:rPr>
        <w:t> </w:t>
      </w:r>
      <w:r>
        <w:rPr>
          <w:b/>
          <w:spacing w:val="-2"/>
          <w:sz w:val="24"/>
        </w:rPr>
        <w:t>83-bis</w:t>
      </w:r>
      <w:r>
        <w:rPr>
          <w:b/>
          <w:spacing w:val="-11"/>
          <w:sz w:val="24"/>
        </w:rPr>
        <w:t> </w:t>
      </w:r>
      <w:r>
        <w:rPr>
          <w:b/>
          <w:spacing w:val="-2"/>
          <w:sz w:val="24"/>
        </w:rPr>
        <w:t>3:</w:t>
      </w:r>
      <w:r>
        <w:rPr>
          <w:b/>
          <w:spacing w:val="-10"/>
          <w:sz w:val="24"/>
        </w:rPr>
        <w:t> </w:t>
      </w:r>
      <w:r>
        <w:rPr>
          <w:b/>
          <w:spacing w:val="-2"/>
          <w:sz w:val="24"/>
        </w:rPr>
        <w:t>La</w:t>
      </w:r>
      <w:r>
        <w:rPr>
          <w:b/>
          <w:spacing w:val="-12"/>
          <w:sz w:val="24"/>
        </w:rPr>
        <w:t> </w:t>
      </w:r>
      <w:r>
        <w:rPr>
          <w:b/>
          <w:spacing w:val="-2"/>
          <w:sz w:val="24"/>
        </w:rPr>
        <w:t>persona</w:t>
      </w:r>
      <w:r>
        <w:rPr>
          <w:b/>
          <w:spacing w:val="-12"/>
          <w:sz w:val="24"/>
        </w:rPr>
        <w:t> </w:t>
      </w:r>
      <w:r>
        <w:rPr>
          <w:b/>
          <w:spacing w:val="-2"/>
          <w:sz w:val="24"/>
        </w:rPr>
        <w:t>coordinadora</w:t>
      </w:r>
      <w:r>
        <w:rPr>
          <w:b/>
          <w:spacing w:val="-7"/>
          <w:sz w:val="24"/>
        </w:rPr>
        <w:t> </w:t>
      </w:r>
      <w:r>
        <w:rPr>
          <w:b/>
          <w:spacing w:val="-2"/>
          <w:sz w:val="24"/>
        </w:rPr>
        <w:t>de</w:t>
      </w:r>
      <w:r>
        <w:rPr>
          <w:b/>
          <w:spacing w:val="-10"/>
          <w:sz w:val="24"/>
        </w:rPr>
        <w:t> </w:t>
      </w:r>
      <w:r>
        <w:rPr>
          <w:b/>
          <w:spacing w:val="-2"/>
          <w:sz w:val="24"/>
        </w:rPr>
        <w:t>una</w:t>
      </w:r>
      <w:r>
        <w:rPr>
          <w:b/>
          <w:spacing w:val="-12"/>
          <w:sz w:val="24"/>
        </w:rPr>
        <w:t> </w:t>
      </w:r>
      <w:r>
        <w:rPr>
          <w:b/>
          <w:spacing w:val="-2"/>
          <w:sz w:val="24"/>
        </w:rPr>
        <w:t>Unidad Desconcentrada</w:t>
      </w:r>
    </w:p>
    <w:p>
      <w:pPr>
        <w:spacing w:before="236"/>
        <w:ind w:left="2551" w:right="0" w:firstLine="0"/>
        <w:jc w:val="left"/>
        <w:rPr>
          <w:sz w:val="24"/>
        </w:rPr>
      </w:pPr>
      <w:r>
        <w:rPr>
          <w:spacing w:val="-10"/>
          <w:w w:val="90"/>
          <w:sz w:val="24"/>
        </w:rPr>
        <w:t>…</w:t>
      </w:r>
    </w:p>
    <w:p>
      <w:pPr>
        <w:pStyle w:val="BodyText"/>
      </w:pPr>
    </w:p>
    <w:p>
      <w:pPr>
        <w:pStyle w:val="BodyText"/>
      </w:pPr>
    </w:p>
    <w:p>
      <w:pPr>
        <w:pStyle w:val="BodyText"/>
        <w:spacing w:before="1"/>
      </w:pPr>
    </w:p>
    <w:p>
      <w:pPr>
        <w:pStyle w:val="BodyText"/>
        <w:spacing w:line="268" w:lineRule="auto" w:before="1"/>
        <w:ind w:left="2551" w:right="2119"/>
      </w:pPr>
      <w:r>
        <w:rPr/>
        <w:t>Para</w:t>
      </w:r>
      <w:r>
        <w:rPr>
          <w:spacing w:val="-4"/>
        </w:rPr>
        <w:t> </w:t>
      </w:r>
      <w:r>
        <w:rPr/>
        <w:t>ejercer</w:t>
      </w:r>
      <w:r>
        <w:rPr>
          <w:spacing w:val="-4"/>
        </w:rPr>
        <w:t> </w:t>
      </w:r>
      <w:r>
        <w:rPr/>
        <w:t>la</w:t>
      </w:r>
      <w:r>
        <w:rPr>
          <w:spacing w:val="-4"/>
        </w:rPr>
        <w:t> </w:t>
      </w:r>
      <w:r>
        <w:rPr/>
        <w:t>coordinación</w:t>
      </w:r>
      <w:r>
        <w:rPr>
          <w:spacing w:val="-7"/>
        </w:rPr>
        <w:t> </w:t>
      </w:r>
      <w:r>
        <w:rPr/>
        <w:t>de</w:t>
      </w:r>
      <w:r>
        <w:rPr>
          <w:spacing w:val="-8"/>
        </w:rPr>
        <w:t> </w:t>
      </w:r>
      <w:r>
        <w:rPr/>
        <w:t>una</w:t>
      </w:r>
      <w:r>
        <w:rPr>
          <w:spacing w:val="-4"/>
        </w:rPr>
        <w:t> </w:t>
      </w:r>
      <w:r>
        <w:rPr/>
        <w:t>unidad</w:t>
      </w:r>
      <w:r>
        <w:rPr>
          <w:spacing w:val="-6"/>
        </w:rPr>
        <w:t> </w:t>
      </w:r>
      <w:r>
        <w:rPr/>
        <w:t>desconcentrada</w:t>
      </w:r>
      <w:r>
        <w:rPr>
          <w:spacing w:val="-4"/>
        </w:rPr>
        <w:t> </w:t>
      </w:r>
      <w:r>
        <w:rPr/>
        <w:t>se </w:t>
      </w:r>
      <w:r>
        <w:rPr>
          <w:spacing w:val="-2"/>
        </w:rPr>
        <w:t>requiere:</w:t>
      </w:r>
    </w:p>
    <w:p>
      <w:pPr>
        <w:pStyle w:val="BodyText"/>
        <w:spacing w:after="0" w:line="268" w:lineRule="auto"/>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61" name="Image 361"/>
            <wp:cNvGraphicFramePr>
              <a:graphicFrameLocks/>
            </wp:cNvGraphicFramePr>
            <a:graphic>
              <a:graphicData uri="http://schemas.openxmlformats.org/drawingml/2006/picture">
                <pic:pic>
                  <pic:nvPicPr>
                    <pic:cNvPr id="361" name="Image 361"/>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pPr>
    </w:p>
    <w:p>
      <w:pPr>
        <w:pStyle w:val="BodyText"/>
      </w:pPr>
    </w:p>
    <w:p>
      <w:pPr>
        <w:pStyle w:val="BodyText"/>
        <w:spacing w:before="42"/>
      </w:pPr>
    </w:p>
    <w:p>
      <w:pPr>
        <w:spacing w:before="0"/>
        <w:ind w:left="2551" w:right="0" w:firstLine="0"/>
        <w:jc w:val="left"/>
        <w:rPr>
          <w:sz w:val="24"/>
        </w:rPr>
      </w:pPr>
      <w:r>
        <w:rPr>
          <w:spacing w:val="-5"/>
          <w:sz w:val="24"/>
        </w:rPr>
        <w:t>...</w:t>
      </w:r>
    </w:p>
    <w:p>
      <w:pPr>
        <w:pStyle w:val="BodyText"/>
      </w:pPr>
    </w:p>
    <w:p>
      <w:pPr>
        <w:pStyle w:val="BodyText"/>
      </w:pPr>
    </w:p>
    <w:p>
      <w:pPr>
        <w:pStyle w:val="BodyText"/>
        <w:spacing w:before="2"/>
      </w:pPr>
    </w:p>
    <w:p>
      <w:pPr>
        <w:pStyle w:val="BodyText"/>
        <w:spacing w:line="271" w:lineRule="auto"/>
        <w:ind w:left="2836" w:right="1894" w:hanging="285"/>
      </w:pPr>
      <w:r>
        <w:rPr>
          <w:w w:val="105"/>
        </w:rPr>
        <w:t>d.</w:t>
      </w:r>
      <w:r>
        <w:rPr>
          <w:spacing w:val="-18"/>
          <w:w w:val="105"/>
        </w:rPr>
        <w:t> </w:t>
      </w:r>
      <w:r>
        <w:rPr>
          <w:w w:val="105"/>
        </w:rPr>
        <w:t>No</w:t>
      </w:r>
      <w:r>
        <w:rPr>
          <w:spacing w:val="-17"/>
          <w:w w:val="105"/>
        </w:rPr>
        <w:t> </w:t>
      </w:r>
      <w:r>
        <w:rPr>
          <w:w w:val="105"/>
        </w:rPr>
        <w:t>presentar</w:t>
      </w:r>
      <w:r>
        <w:rPr>
          <w:spacing w:val="-18"/>
          <w:w w:val="105"/>
        </w:rPr>
        <w:t> </w:t>
      </w:r>
      <w:r>
        <w:rPr>
          <w:w w:val="105"/>
        </w:rPr>
        <w:t>sanciones</w:t>
      </w:r>
      <w:r>
        <w:rPr>
          <w:spacing w:val="-18"/>
          <w:w w:val="105"/>
        </w:rPr>
        <w:t> </w:t>
      </w:r>
      <w:r>
        <w:rPr>
          <w:w w:val="105"/>
        </w:rPr>
        <w:t>en</w:t>
      </w:r>
      <w:r>
        <w:rPr>
          <w:spacing w:val="-17"/>
          <w:w w:val="105"/>
        </w:rPr>
        <w:t> </w:t>
      </w:r>
      <w:r>
        <w:rPr>
          <w:w w:val="105"/>
        </w:rPr>
        <w:t>el</w:t>
      </w:r>
      <w:r>
        <w:rPr>
          <w:spacing w:val="-18"/>
          <w:w w:val="105"/>
        </w:rPr>
        <w:t> </w:t>
      </w:r>
      <w:r>
        <w:rPr>
          <w:w w:val="105"/>
        </w:rPr>
        <w:t>expediente</w:t>
      </w:r>
      <w:r>
        <w:rPr>
          <w:spacing w:val="-17"/>
          <w:w w:val="105"/>
        </w:rPr>
        <w:t> </w:t>
      </w:r>
      <w:r>
        <w:rPr>
          <w:w w:val="105"/>
        </w:rPr>
        <w:t>personal</w:t>
      </w:r>
      <w:r>
        <w:rPr>
          <w:spacing w:val="-18"/>
          <w:w w:val="105"/>
        </w:rPr>
        <w:t> </w:t>
      </w:r>
      <w:r>
        <w:rPr>
          <w:w w:val="105"/>
        </w:rPr>
        <w:t>por</w:t>
      </w:r>
      <w:r>
        <w:rPr>
          <w:spacing w:val="-17"/>
          <w:w w:val="105"/>
        </w:rPr>
        <w:t> </w:t>
      </w:r>
      <w:r>
        <w:rPr>
          <w:w w:val="105"/>
        </w:rPr>
        <w:t>acoso sexual,</w:t>
      </w:r>
      <w:r>
        <w:rPr>
          <w:spacing w:val="-18"/>
          <w:w w:val="105"/>
        </w:rPr>
        <w:t> </w:t>
      </w:r>
      <w:r>
        <w:rPr>
          <w:w w:val="105"/>
        </w:rPr>
        <w:t>acoso</w:t>
      </w:r>
      <w:r>
        <w:rPr>
          <w:spacing w:val="-17"/>
          <w:w w:val="105"/>
        </w:rPr>
        <w:t> </w:t>
      </w:r>
      <w:r>
        <w:rPr>
          <w:w w:val="105"/>
        </w:rPr>
        <w:t>laboral</w:t>
      </w:r>
      <w:r>
        <w:rPr>
          <w:spacing w:val="-18"/>
          <w:w w:val="105"/>
        </w:rPr>
        <w:t> </w:t>
      </w:r>
      <w:r>
        <w:rPr>
          <w:w w:val="105"/>
        </w:rPr>
        <w:t>o</w:t>
      </w:r>
      <w:r>
        <w:rPr>
          <w:spacing w:val="-18"/>
          <w:w w:val="105"/>
        </w:rPr>
        <w:t> </w:t>
      </w:r>
      <w:r>
        <w:rPr>
          <w:w w:val="105"/>
        </w:rPr>
        <w:t>discriminación</w:t>
      </w:r>
      <w:r>
        <w:rPr>
          <w:spacing w:val="-17"/>
          <w:w w:val="105"/>
        </w:rPr>
        <w:t> </w:t>
      </w:r>
      <w:r>
        <w:rPr>
          <w:w w:val="105"/>
        </w:rPr>
        <w:t>por</w:t>
      </w:r>
      <w:r>
        <w:rPr>
          <w:spacing w:val="-18"/>
          <w:w w:val="105"/>
        </w:rPr>
        <w:t> </w:t>
      </w:r>
      <w:r>
        <w:rPr>
          <w:w w:val="105"/>
        </w:rPr>
        <w:t>orientación</w:t>
      </w:r>
      <w:r>
        <w:rPr>
          <w:spacing w:val="-17"/>
          <w:w w:val="105"/>
        </w:rPr>
        <w:t> </w:t>
      </w:r>
      <w:r>
        <w:rPr>
          <w:w w:val="105"/>
        </w:rPr>
        <w:t>sexual, identidad</w:t>
      </w:r>
      <w:r>
        <w:rPr>
          <w:spacing w:val="-18"/>
          <w:w w:val="105"/>
        </w:rPr>
        <w:t> </w:t>
      </w:r>
      <w:r>
        <w:rPr>
          <w:w w:val="105"/>
        </w:rPr>
        <w:t>y</w:t>
      </w:r>
      <w:r>
        <w:rPr>
          <w:spacing w:val="-16"/>
          <w:w w:val="105"/>
        </w:rPr>
        <w:t> </w:t>
      </w:r>
      <w:r>
        <w:rPr>
          <w:w w:val="105"/>
        </w:rPr>
        <w:t>expresión</w:t>
      </w:r>
      <w:r>
        <w:rPr>
          <w:spacing w:val="-13"/>
          <w:w w:val="105"/>
        </w:rPr>
        <w:t> </w:t>
      </w:r>
      <w:r>
        <w:rPr>
          <w:w w:val="105"/>
        </w:rPr>
        <w:t>de</w:t>
      </w:r>
      <w:r>
        <w:rPr>
          <w:spacing w:val="-18"/>
          <w:w w:val="105"/>
        </w:rPr>
        <w:t> </w:t>
      </w:r>
      <w:r>
        <w:rPr>
          <w:w w:val="105"/>
        </w:rPr>
        <w:t>género,</w:t>
      </w:r>
      <w:r>
        <w:rPr>
          <w:spacing w:val="-12"/>
          <w:w w:val="105"/>
        </w:rPr>
        <w:t> </w:t>
      </w:r>
      <w:r>
        <w:rPr>
          <w:w w:val="105"/>
        </w:rPr>
        <w:t>ni</w:t>
      </w:r>
      <w:r>
        <w:rPr>
          <w:spacing w:val="-17"/>
          <w:w w:val="105"/>
        </w:rPr>
        <w:t> </w:t>
      </w:r>
      <w:r>
        <w:rPr>
          <w:w w:val="105"/>
        </w:rPr>
        <w:t>haber</w:t>
      </w:r>
      <w:r>
        <w:rPr>
          <w:spacing w:val="-16"/>
          <w:w w:val="105"/>
        </w:rPr>
        <w:t> </w:t>
      </w:r>
      <w:r>
        <w:rPr>
          <w:w w:val="105"/>
        </w:rPr>
        <w:t>cometido</w:t>
      </w:r>
      <w:r>
        <w:rPr>
          <w:spacing w:val="-16"/>
          <w:w w:val="105"/>
        </w:rPr>
        <w:t> </w:t>
      </w:r>
      <w:r>
        <w:rPr>
          <w:w w:val="105"/>
        </w:rPr>
        <w:t>alguna</w:t>
      </w:r>
      <w:r>
        <w:rPr>
          <w:spacing w:val="-16"/>
          <w:w w:val="105"/>
        </w:rPr>
        <w:t> </w:t>
      </w:r>
      <w:r>
        <w:rPr>
          <w:w w:val="105"/>
        </w:rPr>
        <w:t>falta </w:t>
      </w:r>
      <w:r>
        <w:rPr/>
        <w:t>en</w:t>
      </w:r>
      <w:r>
        <w:rPr>
          <w:spacing w:val="-2"/>
        </w:rPr>
        <w:t> </w:t>
      </w:r>
      <w:r>
        <w:rPr/>
        <w:t>otro ámbito que</w:t>
      </w:r>
      <w:r>
        <w:rPr>
          <w:spacing w:val="-2"/>
        </w:rPr>
        <w:t> </w:t>
      </w:r>
      <w:r>
        <w:rPr/>
        <w:t>le</w:t>
      </w:r>
      <w:r>
        <w:rPr>
          <w:spacing w:val="-2"/>
        </w:rPr>
        <w:t> </w:t>
      </w:r>
      <w:r>
        <w:rPr/>
        <w:t>implicara una suspensión por más</w:t>
      </w:r>
      <w:r>
        <w:rPr>
          <w:spacing w:val="-2"/>
        </w:rPr>
        <w:t> </w:t>
      </w:r>
      <w:r>
        <w:rPr/>
        <w:t>de</w:t>
      </w:r>
      <w:r>
        <w:rPr>
          <w:spacing w:val="-2"/>
        </w:rPr>
        <w:t> </w:t>
      </w:r>
      <w:r>
        <w:rPr/>
        <w:t>veinte </w:t>
      </w:r>
      <w:r>
        <w:rPr>
          <w:w w:val="105"/>
        </w:rPr>
        <w:t>días</w:t>
      </w:r>
      <w:r>
        <w:rPr>
          <w:spacing w:val="-18"/>
          <w:w w:val="105"/>
        </w:rPr>
        <w:t> </w:t>
      </w:r>
      <w:r>
        <w:rPr>
          <w:w w:val="105"/>
        </w:rPr>
        <w:t>hábiles,</w:t>
      </w:r>
      <w:r>
        <w:rPr>
          <w:spacing w:val="-17"/>
          <w:w w:val="105"/>
        </w:rPr>
        <w:t> </w:t>
      </w:r>
      <w:r>
        <w:rPr>
          <w:w w:val="105"/>
        </w:rPr>
        <w:t>o</w:t>
      </w:r>
      <w:r>
        <w:rPr>
          <w:spacing w:val="-18"/>
          <w:w w:val="105"/>
        </w:rPr>
        <w:t> </w:t>
      </w:r>
      <w:r>
        <w:rPr>
          <w:w w:val="105"/>
        </w:rPr>
        <w:t>sustitutiva</w:t>
      </w:r>
      <w:r>
        <w:rPr>
          <w:spacing w:val="-18"/>
          <w:w w:val="105"/>
        </w:rPr>
        <w:t> </w:t>
      </w:r>
      <w:r>
        <w:rPr>
          <w:w w:val="105"/>
        </w:rPr>
        <w:t>del</w:t>
      </w:r>
      <w:r>
        <w:rPr>
          <w:spacing w:val="-17"/>
          <w:w w:val="105"/>
        </w:rPr>
        <w:t> </w:t>
      </w:r>
      <w:r>
        <w:rPr>
          <w:w w:val="105"/>
        </w:rPr>
        <w:t>despido.</w:t>
      </w:r>
      <w:r>
        <w:rPr>
          <w:spacing w:val="-18"/>
          <w:w w:val="105"/>
        </w:rPr>
        <w:t> </w:t>
      </w:r>
      <w:r>
        <w:rPr>
          <w:w w:val="105"/>
        </w:rPr>
        <w:t>En</w:t>
      </w:r>
      <w:r>
        <w:rPr>
          <w:spacing w:val="-17"/>
          <w:w w:val="105"/>
        </w:rPr>
        <w:t> </w:t>
      </w:r>
      <w:r>
        <w:rPr>
          <w:w w:val="105"/>
        </w:rPr>
        <w:t>todos</w:t>
      </w:r>
      <w:r>
        <w:rPr>
          <w:spacing w:val="-18"/>
          <w:w w:val="105"/>
        </w:rPr>
        <w:t> </w:t>
      </w:r>
      <w:r>
        <w:rPr>
          <w:w w:val="105"/>
        </w:rPr>
        <w:t>los</w:t>
      </w:r>
      <w:r>
        <w:rPr>
          <w:spacing w:val="-17"/>
          <w:w w:val="105"/>
        </w:rPr>
        <w:t> </w:t>
      </w:r>
      <w:r>
        <w:rPr>
          <w:w w:val="105"/>
        </w:rPr>
        <w:t>casos</w:t>
      </w:r>
      <w:r>
        <w:rPr>
          <w:spacing w:val="-18"/>
          <w:w w:val="105"/>
        </w:rPr>
        <w:t> </w:t>
      </w:r>
      <w:r>
        <w:rPr>
          <w:w w:val="105"/>
        </w:rPr>
        <w:t>en</w:t>
      </w:r>
      <w:r>
        <w:rPr>
          <w:spacing w:val="-17"/>
          <w:w w:val="105"/>
        </w:rPr>
        <w:t> </w:t>
      </w:r>
      <w:r>
        <w:rPr>
          <w:w w:val="105"/>
        </w:rPr>
        <w:t>el periodo</w:t>
      </w:r>
      <w:r>
        <w:rPr>
          <w:spacing w:val="-14"/>
          <w:w w:val="105"/>
        </w:rPr>
        <w:t> </w:t>
      </w:r>
      <w:r>
        <w:rPr>
          <w:w w:val="105"/>
        </w:rPr>
        <w:t>de</w:t>
      </w:r>
      <w:r>
        <w:rPr>
          <w:spacing w:val="-17"/>
          <w:w w:val="105"/>
        </w:rPr>
        <w:t> </w:t>
      </w:r>
      <w:r>
        <w:rPr>
          <w:w w:val="105"/>
        </w:rPr>
        <w:t>los</w:t>
      </w:r>
      <w:r>
        <w:rPr>
          <w:spacing w:val="-17"/>
          <w:w w:val="105"/>
        </w:rPr>
        <w:t> </w:t>
      </w:r>
      <w:r>
        <w:rPr>
          <w:w w:val="105"/>
        </w:rPr>
        <w:t>dos</w:t>
      </w:r>
      <w:r>
        <w:rPr>
          <w:spacing w:val="-16"/>
          <w:w w:val="105"/>
        </w:rPr>
        <w:t> </w:t>
      </w:r>
      <w:r>
        <w:rPr>
          <w:w w:val="105"/>
        </w:rPr>
        <w:t>años</w:t>
      </w:r>
      <w:r>
        <w:rPr>
          <w:spacing w:val="-12"/>
          <w:w w:val="105"/>
        </w:rPr>
        <w:t> </w:t>
      </w:r>
      <w:r>
        <w:rPr>
          <w:w w:val="105"/>
        </w:rPr>
        <w:t>previos</w:t>
      </w:r>
      <w:r>
        <w:rPr>
          <w:spacing w:val="-16"/>
          <w:w w:val="105"/>
        </w:rPr>
        <w:t> </w:t>
      </w:r>
      <w:r>
        <w:rPr>
          <w:w w:val="105"/>
        </w:rPr>
        <w:t>a</w:t>
      </w:r>
      <w:r>
        <w:rPr>
          <w:spacing w:val="-14"/>
          <w:w w:val="105"/>
        </w:rPr>
        <w:t> </w:t>
      </w:r>
      <w:r>
        <w:rPr>
          <w:w w:val="105"/>
        </w:rPr>
        <w:t>formalizar</w:t>
      </w:r>
      <w:r>
        <w:rPr>
          <w:spacing w:val="-14"/>
          <w:w w:val="105"/>
        </w:rPr>
        <w:t> </w:t>
      </w:r>
      <w:r>
        <w:rPr>
          <w:w w:val="105"/>
        </w:rPr>
        <w:t>la</w:t>
      </w:r>
      <w:r>
        <w:rPr>
          <w:spacing w:val="-19"/>
          <w:w w:val="105"/>
        </w:rPr>
        <w:t> </w:t>
      </w:r>
      <w:r>
        <w:rPr>
          <w:w w:val="105"/>
        </w:rPr>
        <w:t>postulación</w:t>
      </w:r>
      <w:r>
        <w:rPr>
          <w:spacing w:val="-16"/>
          <w:w w:val="105"/>
        </w:rPr>
        <w:t> </w:t>
      </w:r>
      <w:r>
        <w:rPr>
          <w:w w:val="105"/>
        </w:rPr>
        <w:t>al </w:t>
      </w:r>
      <w:r>
        <w:rPr>
          <w:spacing w:val="-2"/>
          <w:w w:val="105"/>
        </w:rPr>
        <w:t>cargo.</w:t>
      </w:r>
    </w:p>
    <w:p>
      <w:pPr>
        <w:pStyle w:val="BodyText"/>
      </w:pPr>
    </w:p>
    <w:p>
      <w:pPr>
        <w:pStyle w:val="BodyText"/>
        <w:spacing w:before="241"/>
      </w:pPr>
    </w:p>
    <w:p>
      <w:pPr>
        <w:spacing w:line="268" w:lineRule="auto" w:before="0"/>
        <w:ind w:left="2551" w:right="2119" w:firstLine="0"/>
        <w:jc w:val="left"/>
        <w:rPr>
          <w:b/>
          <w:sz w:val="24"/>
        </w:rPr>
      </w:pPr>
      <w:r>
        <w:rPr>
          <w:sz w:val="24"/>
        </w:rPr>
        <w:t>La</w:t>
      </w:r>
      <w:r>
        <w:rPr>
          <w:spacing w:val="-17"/>
          <w:sz w:val="24"/>
        </w:rPr>
        <w:t> </w:t>
      </w:r>
      <w:r>
        <w:rPr>
          <w:sz w:val="24"/>
        </w:rPr>
        <w:t>persona</w:t>
      </w:r>
      <w:r>
        <w:rPr>
          <w:spacing w:val="-17"/>
          <w:sz w:val="24"/>
        </w:rPr>
        <w:t> </w:t>
      </w:r>
      <w:r>
        <w:rPr>
          <w:sz w:val="24"/>
        </w:rPr>
        <w:t>coordinadora</w:t>
      </w:r>
      <w:r>
        <w:rPr>
          <w:spacing w:val="-16"/>
          <w:sz w:val="24"/>
        </w:rPr>
        <w:t> </w:t>
      </w:r>
      <w:r>
        <w:rPr>
          <w:sz w:val="24"/>
        </w:rPr>
        <w:t>será</w:t>
      </w:r>
      <w:r>
        <w:rPr>
          <w:spacing w:val="-17"/>
          <w:sz w:val="24"/>
        </w:rPr>
        <w:t> </w:t>
      </w:r>
      <w:r>
        <w:rPr>
          <w:sz w:val="24"/>
        </w:rPr>
        <w:t>electa</w:t>
      </w:r>
      <w:r>
        <w:rPr>
          <w:spacing w:val="-11"/>
          <w:sz w:val="24"/>
        </w:rPr>
        <w:t> </w:t>
      </w:r>
      <w:r>
        <w:rPr>
          <w:b/>
          <w:sz w:val="24"/>
        </w:rPr>
        <w:t>según</w:t>
      </w:r>
      <w:r>
        <w:rPr>
          <w:b/>
          <w:spacing w:val="-17"/>
          <w:sz w:val="24"/>
        </w:rPr>
        <w:t> </w:t>
      </w:r>
      <w:r>
        <w:rPr>
          <w:b/>
          <w:sz w:val="24"/>
        </w:rPr>
        <w:t>lo</w:t>
      </w:r>
      <w:r>
        <w:rPr>
          <w:b/>
          <w:spacing w:val="-17"/>
          <w:sz w:val="24"/>
        </w:rPr>
        <w:t> </w:t>
      </w:r>
      <w:r>
        <w:rPr>
          <w:b/>
          <w:sz w:val="24"/>
        </w:rPr>
        <w:t>establecido</w:t>
      </w:r>
      <w:r>
        <w:rPr>
          <w:b/>
          <w:spacing w:val="-16"/>
          <w:sz w:val="24"/>
        </w:rPr>
        <w:t> </w:t>
      </w:r>
      <w:r>
        <w:rPr>
          <w:b/>
          <w:sz w:val="24"/>
        </w:rPr>
        <w:t>en</w:t>
      </w:r>
      <w:r>
        <w:rPr>
          <w:b/>
          <w:spacing w:val="-16"/>
          <w:sz w:val="24"/>
        </w:rPr>
        <w:t> </w:t>
      </w:r>
      <w:r>
        <w:rPr>
          <w:b/>
          <w:sz w:val="24"/>
        </w:rPr>
        <w:t>este </w:t>
      </w:r>
      <w:r>
        <w:rPr>
          <w:b/>
          <w:spacing w:val="-2"/>
          <w:sz w:val="24"/>
        </w:rPr>
        <w:t>Estatuto.</w:t>
      </w:r>
    </w:p>
    <w:p>
      <w:pPr>
        <w:pStyle w:val="BodyText"/>
        <w:rPr>
          <w:b/>
        </w:rPr>
      </w:pPr>
    </w:p>
    <w:p>
      <w:pPr>
        <w:pStyle w:val="BodyText"/>
        <w:spacing w:before="245"/>
        <w:rPr>
          <w:b/>
        </w:rPr>
      </w:pPr>
    </w:p>
    <w:p>
      <w:pPr>
        <w:spacing w:before="0"/>
        <w:ind w:left="2551" w:right="0" w:firstLine="0"/>
        <w:jc w:val="left"/>
        <w:rPr>
          <w:sz w:val="24"/>
        </w:rPr>
      </w:pPr>
      <w:r>
        <w:rPr>
          <w:spacing w:val="-5"/>
          <w:sz w:val="24"/>
        </w:rPr>
        <w:t>...</w:t>
      </w:r>
    </w:p>
    <w:p>
      <w:pPr>
        <w:pStyle w:val="BodyText"/>
      </w:pPr>
    </w:p>
    <w:p>
      <w:pPr>
        <w:pStyle w:val="BodyText"/>
      </w:pPr>
    </w:p>
    <w:p>
      <w:pPr>
        <w:pStyle w:val="BodyText"/>
        <w:spacing w:before="2"/>
      </w:pPr>
    </w:p>
    <w:p>
      <w:pPr>
        <w:pStyle w:val="Heading3"/>
        <w:spacing w:line="268" w:lineRule="auto"/>
        <w:ind w:left="2551" w:right="2119"/>
      </w:pPr>
      <w:r>
        <w:rPr/>
        <w:t>Artículo</w:t>
      </w:r>
      <w:r>
        <w:rPr>
          <w:spacing w:val="-17"/>
        </w:rPr>
        <w:t> </w:t>
      </w:r>
      <w:r>
        <w:rPr/>
        <w:t>83-bis</w:t>
      </w:r>
      <w:r>
        <w:rPr>
          <w:spacing w:val="-17"/>
        </w:rPr>
        <w:t> </w:t>
      </w:r>
      <w:r>
        <w:rPr/>
        <w:t>5:</w:t>
      </w:r>
      <w:r>
        <w:rPr>
          <w:spacing w:val="-16"/>
        </w:rPr>
        <w:t> </w:t>
      </w:r>
      <w:r>
        <w:rPr/>
        <w:t>Integración</w:t>
      </w:r>
      <w:r>
        <w:rPr>
          <w:spacing w:val="-15"/>
        </w:rPr>
        <w:t> </w:t>
      </w:r>
      <w:r>
        <w:rPr/>
        <w:t>y</w:t>
      </w:r>
      <w:r>
        <w:rPr>
          <w:spacing w:val="-15"/>
        </w:rPr>
        <w:t> </w:t>
      </w:r>
      <w:r>
        <w:rPr/>
        <w:t>Funciones</w:t>
      </w:r>
      <w:r>
        <w:rPr>
          <w:spacing w:val="-17"/>
        </w:rPr>
        <w:t> </w:t>
      </w:r>
      <w:r>
        <w:rPr/>
        <w:t>de</w:t>
      </w:r>
      <w:r>
        <w:rPr>
          <w:spacing w:val="-16"/>
        </w:rPr>
        <w:t> </w:t>
      </w:r>
      <w:r>
        <w:rPr/>
        <w:t>la</w:t>
      </w:r>
      <w:r>
        <w:rPr>
          <w:spacing w:val="-17"/>
        </w:rPr>
        <w:t> </w:t>
      </w:r>
      <w:r>
        <w:rPr/>
        <w:t>Asamblea Plebiscitaria de Unidad Desconcentrada</w:t>
      </w:r>
    </w:p>
    <w:p>
      <w:pPr>
        <w:pStyle w:val="ListParagraph"/>
        <w:numPr>
          <w:ilvl w:val="0"/>
          <w:numId w:val="109"/>
        </w:numPr>
        <w:tabs>
          <w:tab w:pos="2974" w:val="left" w:leader="none"/>
          <w:tab w:pos="2976" w:val="left" w:leader="none"/>
        </w:tabs>
        <w:spacing w:line="268" w:lineRule="auto" w:before="247" w:after="0"/>
        <w:ind w:left="2976" w:right="3416" w:hanging="361"/>
        <w:jc w:val="left"/>
        <w:rPr>
          <w:sz w:val="24"/>
        </w:rPr>
      </w:pPr>
      <w:r>
        <w:rPr>
          <w:sz w:val="24"/>
        </w:rPr>
        <w:t>Integración de la Asamblea Plebiscitaria de Unidad </w:t>
      </w:r>
      <w:r>
        <w:rPr>
          <w:spacing w:val="-2"/>
          <w:sz w:val="24"/>
        </w:rPr>
        <w:t>Desconcentrada</w:t>
      </w:r>
    </w:p>
    <w:p>
      <w:pPr>
        <w:pStyle w:val="BodyText"/>
        <w:spacing w:line="268" w:lineRule="auto" w:before="7"/>
        <w:ind w:left="2976" w:right="2119"/>
      </w:pPr>
      <w:r>
        <w:rPr/>
        <w:t>La</w:t>
      </w:r>
      <w:r>
        <w:rPr>
          <w:spacing w:val="-7"/>
        </w:rPr>
        <w:t> </w:t>
      </w:r>
      <w:r>
        <w:rPr/>
        <w:t>Asamblea</w:t>
      </w:r>
      <w:r>
        <w:rPr>
          <w:spacing w:val="-7"/>
        </w:rPr>
        <w:t> </w:t>
      </w:r>
      <w:r>
        <w:rPr/>
        <w:t>Plebiscitaria</w:t>
      </w:r>
      <w:r>
        <w:rPr>
          <w:spacing w:val="-7"/>
        </w:rPr>
        <w:t> </w:t>
      </w:r>
      <w:r>
        <w:rPr/>
        <w:t>de</w:t>
      </w:r>
      <w:r>
        <w:rPr>
          <w:spacing w:val="-10"/>
        </w:rPr>
        <w:t> </w:t>
      </w:r>
      <w:r>
        <w:rPr/>
        <w:t>Unidad</w:t>
      </w:r>
      <w:r>
        <w:rPr>
          <w:spacing w:val="-2"/>
        </w:rPr>
        <w:t> </w:t>
      </w:r>
      <w:r>
        <w:rPr>
          <w:b/>
        </w:rPr>
        <w:t>D</w:t>
      </w:r>
      <w:r>
        <w:rPr/>
        <w:t>esconcentrada</w:t>
      </w:r>
      <w:r>
        <w:rPr>
          <w:spacing w:val="-7"/>
        </w:rPr>
        <w:t> </w:t>
      </w:r>
      <w:r>
        <w:rPr/>
        <w:t>estará integrada de la siguiente manera:</w:t>
      </w:r>
    </w:p>
    <w:p>
      <w:pPr>
        <w:pStyle w:val="BodyText"/>
      </w:pPr>
    </w:p>
    <w:p>
      <w:pPr>
        <w:pStyle w:val="BodyText"/>
        <w:spacing w:before="244"/>
      </w:pPr>
    </w:p>
    <w:p>
      <w:pPr>
        <w:pStyle w:val="ListParagraph"/>
        <w:numPr>
          <w:ilvl w:val="1"/>
          <w:numId w:val="109"/>
        </w:numPr>
        <w:tabs>
          <w:tab w:pos="3225" w:val="left" w:leader="none"/>
        </w:tabs>
        <w:spacing w:line="240" w:lineRule="auto" w:before="1" w:after="0"/>
        <w:ind w:left="3225" w:right="0" w:hanging="249"/>
        <w:jc w:val="left"/>
        <w:rPr>
          <w:sz w:val="24"/>
        </w:rPr>
      </w:pPr>
      <w:r>
        <w:rPr>
          <w:b/>
          <w:spacing w:val="-2"/>
          <w:sz w:val="24"/>
        </w:rPr>
        <w:t>La</w:t>
      </w:r>
      <w:r>
        <w:rPr>
          <w:b/>
          <w:spacing w:val="-15"/>
          <w:sz w:val="24"/>
        </w:rPr>
        <w:t> </w:t>
      </w:r>
      <w:r>
        <w:rPr>
          <w:b/>
          <w:spacing w:val="-2"/>
          <w:sz w:val="24"/>
        </w:rPr>
        <w:t>persona</w:t>
      </w:r>
      <w:r>
        <w:rPr>
          <w:b/>
          <w:spacing w:val="-15"/>
          <w:sz w:val="24"/>
        </w:rPr>
        <w:t> </w:t>
      </w:r>
      <w:r>
        <w:rPr>
          <w:b/>
          <w:spacing w:val="-2"/>
          <w:sz w:val="24"/>
        </w:rPr>
        <w:t>coordinadora</w:t>
      </w:r>
      <w:r>
        <w:rPr>
          <w:b/>
          <w:spacing w:val="-14"/>
          <w:sz w:val="24"/>
        </w:rPr>
        <w:t> </w:t>
      </w:r>
      <w:r>
        <w:rPr>
          <w:spacing w:val="-2"/>
          <w:sz w:val="24"/>
        </w:rPr>
        <w:t>de</w:t>
      </w:r>
      <w:r>
        <w:rPr>
          <w:spacing w:val="-15"/>
          <w:sz w:val="24"/>
        </w:rPr>
        <w:t> </w:t>
      </w:r>
      <w:r>
        <w:rPr>
          <w:spacing w:val="-2"/>
          <w:sz w:val="24"/>
        </w:rPr>
        <w:t>la</w:t>
      </w:r>
      <w:r>
        <w:rPr>
          <w:spacing w:val="-15"/>
          <w:sz w:val="24"/>
        </w:rPr>
        <w:t> </w:t>
      </w:r>
      <w:r>
        <w:rPr>
          <w:spacing w:val="-2"/>
          <w:sz w:val="24"/>
        </w:rPr>
        <w:t>Unidad</w:t>
      </w:r>
      <w:r>
        <w:rPr>
          <w:spacing w:val="-13"/>
          <w:sz w:val="24"/>
        </w:rPr>
        <w:t> </w:t>
      </w:r>
      <w:r>
        <w:rPr>
          <w:b/>
          <w:spacing w:val="-2"/>
          <w:sz w:val="24"/>
        </w:rPr>
        <w:t>D</w:t>
      </w:r>
      <w:r>
        <w:rPr>
          <w:spacing w:val="-2"/>
          <w:sz w:val="24"/>
        </w:rPr>
        <w:t>esconcentrada.</w:t>
      </w:r>
    </w:p>
    <w:p>
      <w:pPr>
        <w:pStyle w:val="BodyText"/>
      </w:pPr>
    </w:p>
    <w:p>
      <w:pPr>
        <w:pStyle w:val="BodyText"/>
      </w:pPr>
    </w:p>
    <w:p>
      <w:pPr>
        <w:pStyle w:val="BodyText"/>
        <w:spacing w:before="1"/>
      </w:pPr>
    </w:p>
    <w:p>
      <w:pPr>
        <w:pStyle w:val="ListParagraph"/>
        <w:numPr>
          <w:ilvl w:val="1"/>
          <w:numId w:val="109"/>
        </w:numPr>
        <w:tabs>
          <w:tab w:pos="3235" w:val="left" w:leader="none"/>
          <w:tab w:pos="3261" w:val="left" w:leader="none"/>
        </w:tabs>
        <w:spacing w:line="271" w:lineRule="auto" w:before="0" w:after="0"/>
        <w:ind w:left="3261" w:right="2124" w:hanging="285"/>
        <w:jc w:val="left"/>
        <w:rPr>
          <w:sz w:val="24"/>
        </w:rPr>
      </w:pPr>
      <w:r>
        <w:rPr>
          <w:b/>
          <w:sz w:val="24"/>
        </w:rPr>
        <w:t>Todas</w:t>
      </w:r>
      <w:r>
        <w:rPr>
          <w:b/>
          <w:spacing w:val="-9"/>
          <w:sz w:val="24"/>
        </w:rPr>
        <w:t> </w:t>
      </w:r>
      <w:r>
        <w:rPr>
          <w:b/>
          <w:sz w:val="24"/>
        </w:rPr>
        <w:t>las</w:t>
      </w:r>
      <w:r>
        <w:rPr>
          <w:b/>
          <w:spacing w:val="-3"/>
          <w:sz w:val="24"/>
        </w:rPr>
        <w:t> </w:t>
      </w:r>
      <w:r>
        <w:rPr>
          <w:b/>
          <w:sz w:val="24"/>
        </w:rPr>
        <w:t>personas</w:t>
      </w:r>
      <w:r>
        <w:rPr>
          <w:b/>
          <w:spacing w:val="-9"/>
          <w:sz w:val="24"/>
        </w:rPr>
        <w:t> </w:t>
      </w:r>
      <w:r>
        <w:rPr>
          <w:b/>
          <w:sz w:val="24"/>
        </w:rPr>
        <w:t>académicas</w:t>
      </w:r>
      <w:r>
        <w:rPr>
          <w:b/>
          <w:spacing w:val="-9"/>
          <w:sz w:val="24"/>
        </w:rPr>
        <w:t> </w:t>
      </w:r>
      <w:r>
        <w:rPr>
          <w:b/>
          <w:sz w:val="24"/>
        </w:rPr>
        <w:t>nombradas</w:t>
      </w:r>
      <w:r>
        <w:rPr>
          <w:b/>
          <w:spacing w:val="-3"/>
          <w:sz w:val="24"/>
        </w:rPr>
        <w:t> </w:t>
      </w:r>
      <w:r>
        <w:rPr>
          <w:sz w:val="24"/>
        </w:rPr>
        <w:t>en</w:t>
      </w:r>
      <w:r>
        <w:rPr>
          <w:spacing w:val="-5"/>
          <w:sz w:val="24"/>
        </w:rPr>
        <w:t> </w:t>
      </w:r>
      <w:r>
        <w:rPr>
          <w:sz w:val="24"/>
        </w:rPr>
        <w:t>el</w:t>
      </w:r>
      <w:r>
        <w:rPr>
          <w:spacing w:val="-8"/>
          <w:sz w:val="24"/>
        </w:rPr>
        <w:t> </w:t>
      </w:r>
      <w:r>
        <w:rPr>
          <w:sz w:val="24"/>
        </w:rPr>
        <w:t>Instituto por tiempo indefinido, que desarrollen actividades para la Unidad </w:t>
      </w:r>
      <w:r>
        <w:rPr>
          <w:b/>
          <w:sz w:val="24"/>
        </w:rPr>
        <w:t>D</w:t>
      </w:r>
      <w:r>
        <w:rPr>
          <w:sz w:val="24"/>
        </w:rPr>
        <w:t>esconcentrada con una jornada no menor a medio tiempo completo. Esta condición deberá cumplirse al menos seis meses antes de la fecha de publicación del padrón</w:t>
      </w:r>
    </w:p>
    <w:p>
      <w:pPr>
        <w:pStyle w:val="ListParagraph"/>
        <w:spacing w:after="0" w:line="271" w:lineRule="auto"/>
        <w:jc w:val="left"/>
        <w:rPr>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ind w:left="3261"/>
      </w:pPr>
      <w:r>
        <w:rPr/>
        <w:t>definitivo</w:t>
      </w:r>
      <w:r>
        <w:rPr>
          <w:spacing w:val="1"/>
        </w:rPr>
        <w:t> </w:t>
      </w:r>
      <w:r>
        <w:rPr/>
        <w:t>de</w:t>
      </w:r>
      <w:r>
        <w:rPr>
          <w:spacing w:val="-2"/>
        </w:rPr>
        <w:t> </w:t>
      </w:r>
      <w:r>
        <w:rPr/>
        <w:t>la</w:t>
      </w:r>
      <w:r>
        <w:rPr>
          <w:spacing w:val="2"/>
        </w:rPr>
        <w:t> </w:t>
      </w:r>
      <w:r>
        <w:rPr/>
        <w:t>Asamblea</w:t>
      </w:r>
      <w:r>
        <w:rPr>
          <w:spacing w:val="1"/>
        </w:rPr>
        <w:t> </w:t>
      </w:r>
      <w:r>
        <w:rPr/>
        <w:t>Plebiscitaria</w:t>
      </w:r>
      <w:r>
        <w:rPr>
          <w:spacing w:val="2"/>
        </w:rPr>
        <w:t> </w:t>
      </w:r>
      <w:r>
        <w:rPr/>
        <w:t>de</w:t>
      </w:r>
      <w:r>
        <w:rPr>
          <w:spacing w:val="-2"/>
        </w:rPr>
        <w:t> </w:t>
      </w:r>
      <w:r>
        <w:rPr/>
        <w:t>la</w:t>
      </w:r>
      <w:r>
        <w:rPr>
          <w:spacing w:val="2"/>
        </w:rPr>
        <w:t> </w:t>
      </w:r>
      <w:r>
        <w:rPr>
          <w:spacing w:val="-2"/>
        </w:rPr>
        <w:t>Unidad</w:t>
      </w:r>
    </w:p>
    <w:p>
      <w:pPr>
        <w:pStyle w:val="BodyText"/>
        <w:spacing w:before="34"/>
        <w:ind w:left="3261"/>
      </w:pPr>
      <w:r>
        <w:rPr>
          <w:b/>
          <w:spacing w:val="-2"/>
        </w:rPr>
        <w:t>D</w:t>
      </w:r>
      <w:r>
        <w:rPr>
          <w:spacing w:val="-2"/>
        </w:rPr>
        <w:t>esconcentrada.</w:t>
      </w:r>
    </w:p>
    <w:p>
      <w:pPr>
        <w:pStyle w:val="BodyText"/>
      </w:pPr>
    </w:p>
    <w:p>
      <w:pPr>
        <w:pStyle w:val="BodyText"/>
      </w:pPr>
    </w:p>
    <w:p>
      <w:pPr>
        <w:pStyle w:val="BodyText"/>
        <w:spacing w:before="2"/>
      </w:pPr>
    </w:p>
    <w:p>
      <w:pPr>
        <w:pStyle w:val="BodyText"/>
        <w:spacing w:line="271" w:lineRule="auto"/>
        <w:ind w:left="3261" w:right="2035"/>
      </w:pPr>
      <w:r>
        <w:rPr/>
        <w:t>Sin embargo, si la cantidad total de </w:t>
      </w:r>
      <w:r>
        <w:rPr>
          <w:b/>
        </w:rPr>
        <w:t>personas académicas </w:t>
      </w:r>
      <w:r>
        <w:rPr/>
        <w:t>que</w:t>
      </w:r>
      <w:r>
        <w:rPr>
          <w:spacing w:val="-5"/>
        </w:rPr>
        <w:t> </w:t>
      </w:r>
      <w:r>
        <w:rPr/>
        <w:t>laboran</w:t>
      </w:r>
      <w:r>
        <w:rPr>
          <w:spacing w:val="-5"/>
        </w:rPr>
        <w:t> </w:t>
      </w:r>
      <w:r>
        <w:rPr/>
        <w:t>para</w:t>
      </w:r>
      <w:r>
        <w:rPr>
          <w:spacing w:val="-1"/>
        </w:rPr>
        <w:t> </w:t>
      </w:r>
      <w:r>
        <w:rPr/>
        <w:t>la</w:t>
      </w:r>
      <w:r>
        <w:rPr>
          <w:spacing w:val="-1"/>
        </w:rPr>
        <w:t> </w:t>
      </w:r>
      <w:r>
        <w:rPr/>
        <w:t>Unidad </w:t>
      </w:r>
      <w:r>
        <w:rPr>
          <w:b/>
        </w:rPr>
        <w:t>D</w:t>
      </w:r>
      <w:r>
        <w:rPr/>
        <w:t>esconcentrada</w:t>
      </w:r>
      <w:r>
        <w:rPr>
          <w:spacing w:val="-1"/>
        </w:rPr>
        <w:t> </w:t>
      </w:r>
      <w:r>
        <w:rPr/>
        <w:t>que</w:t>
      </w:r>
      <w:r>
        <w:rPr>
          <w:spacing w:val="-5"/>
        </w:rPr>
        <w:t> </w:t>
      </w:r>
      <w:r>
        <w:rPr/>
        <w:t>cumplen</w:t>
      </w:r>
      <w:r>
        <w:rPr>
          <w:spacing w:val="-5"/>
        </w:rPr>
        <w:t> </w:t>
      </w:r>
      <w:r>
        <w:rPr/>
        <w:t>los requisitos antes mencionados fuera menor que diez, las funciones de la Asamblea plebiscitaria de la Unidad </w:t>
      </w:r>
      <w:r>
        <w:rPr>
          <w:b/>
        </w:rPr>
        <w:t>D</w:t>
      </w:r>
      <w:r>
        <w:rPr/>
        <w:t>esconcentrada serán asumidas por la Asamblea Plebiscitaria del </w:t>
      </w:r>
      <w:r>
        <w:rPr>
          <w:b/>
        </w:rPr>
        <w:t>D</w:t>
      </w:r>
      <w:r>
        <w:rPr/>
        <w:t>epartamento.</w:t>
      </w:r>
    </w:p>
    <w:p>
      <w:pPr>
        <w:pStyle w:val="BodyText"/>
      </w:pPr>
    </w:p>
    <w:p>
      <w:pPr>
        <w:pStyle w:val="BodyText"/>
        <w:spacing w:before="242"/>
      </w:pPr>
    </w:p>
    <w:p>
      <w:pPr>
        <w:pStyle w:val="ListParagraph"/>
        <w:numPr>
          <w:ilvl w:val="1"/>
          <w:numId w:val="109"/>
        </w:numPr>
        <w:tabs>
          <w:tab w:pos="3215" w:val="left" w:leader="none"/>
          <w:tab w:pos="3261" w:val="left" w:leader="none"/>
        </w:tabs>
        <w:spacing w:line="271" w:lineRule="auto" w:before="1" w:after="0"/>
        <w:ind w:left="3261" w:right="1962" w:hanging="285"/>
        <w:jc w:val="left"/>
        <w:rPr>
          <w:sz w:val="24"/>
        </w:rPr>
      </w:pPr>
      <w:r>
        <w:rPr>
          <w:b/>
          <w:sz w:val="24"/>
        </w:rPr>
        <w:t>El</w:t>
      </w:r>
      <w:r>
        <w:rPr>
          <w:b/>
          <w:spacing w:val="-13"/>
          <w:sz w:val="24"/>
        </w:rPr>
        <w:t> </w:t>
      </w:r>
      <w:r>
        <w:rPr>
          <w:b/>
          <w:sz w:val="24"/>
        </w:rPr>
        <w:t>personal</w:t>
      </w:r>
      <w:r>
        <w:rPr>
          <w:b/>
          <w:spacing w:val="-11"/>
          <w:sz w:val="24"/>
        </w:rPr>
        <w:t> </w:t>
      </w:r>
      <w:r>
        <w:rPr>
          <w:sz w:val="24"/>
        </w:rPr>
        <w:t>de</w:t>
      </w:r>
      <w:r>
        <w:rPr>
          <w:spacing w:val="-11"/>
          <w:sz w:val="24"/>
        </w:rPr>
        <w:t> </w:t>
      </w:r>
      <w:r>
        <w:rPr>
          <w:sz w:val="24"/>
        </w:rPr>
        <w:t>apoyo</w:t>
      </w:r>
      <w:r>
        <w:rPr>
          <w:spacing w:val="-13"/>
          <w:sz w:val="24"/>
        </w:rPr>
        <w:t> </w:t>
      </w:r>
      <w:r>
        <w:rPr>
          <w:sz w:val="24"/>
        </w:rPr>
        <w:t>a</w:t>
      </w:r>
      <w:r>
        <w:rPr>
          <w:spacing w:val="-13"/>
          <w:sz w:val="24"/>
        </w:rPr>
        <w:t> </w:t>
      </w:r>
      <w:r>
        <w:rPr>
          <w:sz w:val="24"/>
        </w:rPr>
        <w:t>la</w:t>
      </w:r>
      <w:r>
        <w:rPr>
          <w:spacing w:val="-13"/>
          <w:sz w:val="24"/>
        </w:rPr>
        <w:t> </w:t>
      </w:r>
      <w:r>
        <w:rPr>
          <w:sz w:val="24"/>
        </w:rPr>
        <w:t>academia</w:t>
      </w:r>
      <w:r>
        <w:rPr>
          <w:spacing w:val="-12"/>
          <w:sz w:val="24"/>
        </w:rPr>
        <w:t> </w:t>
      </w:r>
      <w:r>
        <w:rPr>
          <w:sz w:val="24"/>
        </w:rPr>
        <w:t>que</w:t>
      </w:r>
      <w:r>
        <w:rPr>
          <w:spacing w:val="-12"/>
          <w:sz w:val="24"/>
        </w:rPr>
        <w:t> </w:t>
      </w:r>
      <w:r>
        <w:rPr>
          <w:b/>
          <w:sz w:val="24"/>
        </w:rPr>
        <w:t>labore</w:t>
      </w:r>
      <w:r>
        <w:rPr>
          <w:b/>
          <w:spacing w:val="-13"/>
          <w:sz w:val="24"/>
        </w:rPr>
        <w:t> </w:t>
      </w:r>
      <w:r>
        <w:rPr>
          <w:sz w:val="24"/>
        </w:rPr>
        <w:t>para</w:t>
      </w:r>
      <w:r>
        <w:rPr>
          <w:spacing w:val="-13"/>
          <w:sz w:val="24"/>
        </w:rPr>
        <w:t> </w:t>
      </w:r>
      <w:r>
        <w:rPr>
          <w:sz w:val="24"/>
        </w:rPr>
        <w:t>la</w:t>
      </w:r>
      <w:r>
        <w:rPr>
          <w:spacing w:val="-13"/>
          <w:sz w:val="24"/>
        </w:rPr>
        <w:t> </w:t>
      </w:r>
      <w:r>
        <w:rPr>
          <w:sz w:val="24"/>
        </w:rPr>
        <w:t>Unidad </w:t>
      </w:r>
      <w:r>
        <w:rPr>
          <w:b/>
          <w:sz w:val="24"/>
        </w:rPr>
        <w:t>D</w:t>
      </w:r>
      <w:r>
        <w:rPr>
          <w:sz w:val="24"/>
        </w:rPr>
        <w:t>esconcentrada con una jornada mayor o igual a medio tiempo completo y con nombramiento por tiempo indefinido. Estas condiciones deben cumplirse por lo menos seis meses antes de la fecha de publicación del padrón definitivo de la Asamblea Plebiscitaria de la Unidad </w:t>
      </w:r>
      <w:r>
        <w:rPr>
          <w:b/>
          <w:sz w:val="24"/>
        </w:rPr>
        <w:t>D</w:t>
      </w:r>
      <w:r>
        <w:rPr>
          <w:sz w:val="24"/>
        </w:rPr>
        <w:t>esconcentrada. Su participación tiene una valoración equivalente a una cuarta parte del total de </w:t>
      </w:r>
      <w:r>
        <w:rPr>
          <w:b/>
          <w:sz w:val="24"/>
        </w:rPr>
        <w:t>las personas consideradas </w:t>
      </w:r>
      <w:r>
        <w:rPr>
          <w:sz w:val="24"/>
        </w:rPr>
        <w:t>en los anteriores</w:t>
      </w:r>
      <w:r>
        <w:rPr>
          <w:spacing w:val="-14"/>
          <w:sz w:val="24"/>
        </w:rPr>
        <w:t> </w:t>
      </w:r>
      <w:r>
        <w:rPr>
          <w:sz w:val="24"/>
        </w:rPr>
        <w:t>incisos</w:t>
      </w:r>
      <w:r>
        <w:rPr>
          <w:spacing w:val="-9"/>
          <w:sz w:val="24"/>
        </w:rPr>
        <w:t> </w:t>
      </w:r>
      <w:r>
        <w:rPr>
          <w:sz w:val="24"/>
        </w:rPr>
        <w:t>a</w:t>
      </w:r>
      <w:r>
        <w:rPr>
          <w:spacing w:val="-11"/>
          <w:sz w:val="24"/>
        </w:rPr>
        <w:t> </w:t>
      </w:r>
      <w:r>
        <w:rPr>
          <w:sz w:val="24"/>
        </w:rPr>
        <w:t>y</w:t>
      </w:r>
      <w:r>
        <w:rPr>
          <w:spacing w:val="-12"/>
          <w:sz w:val="24"/>
        </w:rPr>
        <w:t> </w:t>
      </w:r>
      <w:r>
        <w:rPr>
          <w:sz w:val="24"/>
        </w:rPr>
        <w:t>b.</w:t>
      </w:r>
      <w:r>
        <w:rPr>
          <w:spacing w:val="-12"/>
          <w:sz w:val="24"/>
        </w:rPr>
        <w:t> </w:t>
      </w:r>
      <w:r>
        <w:rPr>
          <w:sz w:val="24"/>
        </w:rPr>
        <w:t>Si</w:t>
      </w:r>
      <w:r>
        <w:rPr>
          <w:spacing w:val="-7"/>
          <w:sz w:val="24"/>
        </w:rPr>
        <w:t> </w:t>
      </w:r>
      <w:r>
        <w:rPr>
          <w:sz w:val="24"/>
        </w:rPr>
        <w:t>el</w:t>
      </w:r>
      <w:r>
        <w:rPr>
          <w:spacing w:val="-9"/>
          <w:sz w:val="24"/>
        </w:rPr>
        <w:t> </w:t>
      </w:r>
      <w:r>
        <w:rPr>
          <w:b/>
          <w:sz w:val="24"/>
        </w:rPr>
        <w:t>personal</w:t>
      </w:r>
      <w:r>
        <w:rPr>
          <w:b/>
          <w:spacing w:val="-9"/>
          <w:sz w:val="24"/>
        </w:rPr>
        <w:t> </w:t>
      </w:r>
      <w:r>
        <w:rPr>
          <w:sz w:val="24"/>
        </w:rPr>
        <w:t>de</w:t>
      </w:r>
      <w:r>
        <w:rPr>
          <w:spacing w:val="-14"/>
          <w:sz w:val="24"/>
        </w:rPr>
        <w:t> </w:t>
      </w:r>
      <w:r>
        <w:rPr>
          <w:sz w:val="24"/>
        </w:rPr>
        <w:t>apoyo</w:t>
      </w:r>
      <w:r>
        <w:rPr>
          <w:spacing w:val="-11"/>
          <w:sz w:val="24"/>
        </w:rPr>
        <w:t> </w:t>
      </w:r>
      <w:r>
        <w:rPr>
          <w:sz w:val="24"/>
        </w:rPr>
        <w:t>a</w:t>
      </w:r>
      <w:r>
        <w:rPr>
          <w:spacing w:val="-9"/>
          <w:sz w:val="24"/>
        </w:rPr>
        <w:t> </w:t>
      </w:r>
      <w:r>
        <w:rPr>
          <w:sz w:val="24"/>
        </w:rPr>
        <w:t>la</w:t>
      </w:r>
      <w:r>
        <w:rPr>
          <w:spacing w:val="-11"/>
          <w:sz w:val="24"/>
        </w:rPr>
        <w:t> </w:t>
      </w:r>
      <w:r>
        <w:rPr>
          <w:sz w:val="24"/>
        </w:rPr>
        <w:t>academia representa menos del 15% de la Asamblea Plebiscitaria de la Unidad </w:t>
      </w:r>
      <w:r>
        <w:rPr>
          <w:b/>
          <w:sz w:val="24"/>
        </w:rPr>
        <w:t>D</w:t>
      </w:r>
      <w:r>
        <w:rPr>
          <w:sz w:val="24"/>
        </w:rPr>
        <w:t>esconcentrada, el valor del voto de cada uno de</w:t>
      </w:r>
      <w:r>
        <w:rPr>
          <w:spacing w:val="40"/>
          <w:sz w:val="24"/>
        </w:rPr>
        <w:t> </w:t>
      </w:r>
      <w:r>
        <w:rPr>
          <w:sz w:val="24"/>
        </w:rPr>
        <w:t>ellos será igual al valor del voto de los restantes miembros de la Asamblea.</w:t>
      </w:r>
    </w:p>
    <w:p>
      <w:pPr>
        <w:pStyle w:val="BodyText"/>
      </w:pPr>
    </w:p>
    <w:p>
      <w:pPr>
        <w:pStyle w:val="BodyText"/>
        <w:spacing w:before="240"/>
      </w:pPr>
    </w:p>
    <w:p>
      <w:pPr>
        <w:pStyle w:val="ListParagraph"/>
        <w:numPr>
          <w:ilvl w:val="1"/>
          <w:numId w:val="109"/>
        </w:numPr>
        <w:tabs>
          <w:tab w:pos="3235" w:val="left" w:leader="none"/>
          <w:tab w:pos="3261" w:val="left" w:leader="none"/>
        </w:tabs>
        <w:spacing w:line="271" w:lineRule="auto" w:before="0" w:after="0"/>
        <w:ind w:left="3261" w:right="1966" w:hanging="285"/>
        <w:jc w:val="left"/>
        <w:rPr>
          <w:sz w:val="24"/>
        </w:rPr>
      </w:pPr>
      <w:r>
        <w:rPr>
          <w:sz w:val="24"/>
        </w:rPr>
        <w:t>En unidades desconcentradas que desarrollan programas de carácter docente, una representación estudiantil correspondiente a cinco doceavos del total de miembros considerados</w:t>
      </w:r>
      <w:r>
        <w:rPr>
          <w:spacing w:val="-8"/>
          <w:sz w:val="24"/>
        </w:rPr>
        <w:t> </w:t>
      </w:r>
      <w:r>
        <w:rPr>
          <w:sz w:val="24"/>
        </w:rPr>
        <w:t>en</w:t>
      </w:r>
      <w:r>
        <w:rPr>
          <w:spacing w:val="-4"/>
          <w:sz w:val="24"/>
        </w:rPr>
        <w:t> </w:t>
      </w:r>
      <w:r>
        <w:rPr>
          <w:sz w:val="24"/>
        </w:rPr>
        <w:t>los</w:t>
      </w:r>
      <w:r>
        <w:rPr>
          <w:spacing w:val="-9"/>
          <w:sz w:val="24"/>
        </w:rPr>
        <w:t> </w:t>
      </w:r>
      <w:r>
        <w:rPr>
          <w:sz w:val="24"/>
        </w:rPr>
        <w:t>incisos</w:t>
      </w:r>
      <w:r>
        <w:rPr>
          <w:spacing w:val="-8"/>
          <w:sz w:val="24"/>
        </w:rPr>
        <w:t> </w:t>
      </w:r>
      <w:r>
        <w:rPr>
          <w:sz w:val="24"/>
        </w:rPr>
        <w:t>anteriores,</w:t>
      </w:r>
      <w:r>
        <w:rPr>
          <w:spacing w:val="-3"/>
          <w:sz w:val="24"/>
        </w:rPr>
        <w:t> </w:t>
      </w:r>
      <w:r>
        <w:rPr>
          <w:b/>
          <w:sz w:val="24"/>
        </w:rPr>
        <w:t>designada</w:t>
      </w:r>
      <w:r>
        <w:rPr>
          <w:b/>
          <w:spacing w:val="-7"/>
          <w:sz w:val="24"/>
        </w:rPr>
        <w:t> </w:t>
      </w:r>
      <w:r>
        <w:rPr>
          <w:sz w:val="24"/>
        </w:rPr>
        <w:t>de</w:t>
      </w:r>
      <w:r>
        <w:rPr>
          <w:spacing w:val="-9"/>
          <w:sz w:val="24"/>
        </w:rPr>
        <w:t> </w:t>
      </w:r>
      <w:r>
        <w:rPr>
          <w:sz w:val="24"/>
        </w:rPr>
        <w:t>acuerdo con</w:t>
      </w:r>
      <w:r>
        <w:rPr>
          <w:spacing w:val="-1"/>
          <w:sz w:val="24"/>
        </w:rPr>
        <w:t> </w:t>
      </w:r>
      <w:r>
        <w:rPr>
          <w:sz w:val="24"/>
        </w:rPr>
        <w:t>el mecanismo establecido en el Estatuto de</w:t>
      </w:r>
      <w:r>
        <w:rPr>
          <w:spacing w:val="-2"/>
          <w:sz w:val="24"/>
        </w:rPr>
        <w:t> </w:t>
      </w:r>
      <w:r>
        <w:rPr>
          <w:sz w:val="24"/>
        </w:rPr>
        <w:t>la Federación de Estudiantes del Instituto Tecnológico de Costa Rica. En caso de que el total de </w:t>
      </w:r>
      <w:r>
        <w:rPr>
          <w:b/>
          <w:sz w:val="24"/>
        </w:rPr>
        <w:t>personal </w:t>
      </w:r>
      <w:r>
        <w:rPr>
          <w:sz w:val="24"/>
        </w:rPr>
        <w:t>de apoyo a la academia sea inferior al 15% de la Asamblea Plebiscitaria, el número de representantes estudiantiles será un 25% del total de personas funcionarias que conforman la Asamblea.</w:t>
      </w:r>
    </w:p>
    <w:p>
      <w:pPr>
        <w:pStyle w:val="ListParagraph"/>
        <w:spacing w:after="0" w:line="271"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62" name="Image 362"/>
            <wp:cNvGraphicFramePr>
              <a:graphicFrameLocks/>
            </wp:cNvGraphicFramePr>
            <a:graphic>
              <a:graphicData uri="http://schemas.openxmlformats.org/drawingml/2006/picture">
                <pic:pic>
                  <pic:nvPicPr>
                    <pic:cNvPr id="362" name="Image 362"/>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ListParagraph"/>
        <w:numPr>
          <w:ilvl w:val="0"/>
          <w:numId w:val="109"/>
        </w:numPr>
        <w:tabs>
          <w:tab w:pos="2886" w:val="left" w:leader="none"/>
          <w:tab w:pos="2975" w:val="left" w:leader="none"/>
        </w:tabs>
        <w:spacing w:line="268" w:lineRule="auto" w:before="0" w:after="0"/>
        <w:ind w:left="2886" w:right="3308" w:hanging="270"/>
        <w:jc w:val="left"/>
        <w:rPr>
          <w:sz w:val="24"/>
        </w:rPr>
      </w:pPr>
      <w:r>
        <w:rPr>
          <w:sz w:val="24"/>
        </w:rPr>
        <w:tab/>
        <w:t>Funciones</w:t>
      </w:r>
      <w:r>
        <w:rPr>
          <w:spacing w:val="-4"/>
          <w:sz w:val="24"/>
        </w:rPr>
        <w:t> </w:t>
      </w:r>
      <w:r>
        <w:rPr>
          <w:sz w:val="24"/>
        </w:rPr>
        <w:t>de</w:t>
      </w:r>
      <w:r>
        <w:rPr>
          <w:spacing w:val="-10"/>
          <w:sz w:val="24"/>
        </w:rPr>
        <w:t> </w:t>
      </w:r>
      <w:r>
        <w:rPr>
          <w:sz w:val="24"/>
        </w:rPr>
        <w:t>la</w:t>
      </w:r>
      <w:r>
        <w:rPr>
          <w:spacing w:val="-6"/>
          <w:sz w:val="24"/>
        </w:rPr>
        <w:t> </w:t>
      </w:r>
      <w:r>
        <w:rPr>
          <w:sz w:val="24"/>
        </w:rPr>
        <w:t>Asamblea</w:t>
      </w:r>
      <w:r>
        <w:rPr>
          <w:spacing w:val="-7"/>
          <w:sz w:val="24"/>
        </w:rPr>
        <w:t> </w:t>
      </w:r>
      <w:r>
        <w:rPr>
          <w:sz w:val="24"/>
        </w:rPr>
        <w:t>Plebiscitaria</w:t>
      </w:r>
      <w:r>
        <w:rPr>
          <w:spacing w:val="-6"/>
          <w:sz w:val="24"/>
        </w:rPr>
        <w:t> </w:t>
      </w:r>
      <w:r>
        <w:rPr>
          <w:sz w:val="24"/>
        </w:rPr>
        <w:t>de</w:t>
      </w:r>
      <w:r>
        <w:rPr>
          <w:spacing w:val="-10"/>
          <w:sz w:val="24"/>
        </w:rPr>
        <w:t> </w:t>
      </w:r>
      <w:r>
        <w:rPr>
          <w:sz w:val="24"/>
        </w:rPr>
        <w:t>la</w:t>
      </w:r>
      <w:r>
        <w:rPr>
          <w:spacing w:val="-6"/>
          <w:sz w:val="24"/>
        </w:rPr>
        <w:t> </w:t>
      </w:r>
      <w:r>
        <w:rPr>
          <w:sz w:val="24"/>
        </w:rPr>
        <w:t>Unidad </w:t>
      </w:r>
      <w:r>
        <w:rPr>
          <w:spacing w:val="-2"/>
          <w:sz w:val="24"/>
        </w:rPr>
        <w:t>desconcentrada</w:t>
      </w:r>
    </w:p>
    <w:p>
      <w:pPr>
        <w:pStyle w:val="BodyText"/>
      </w:pPr>
    </w:p>
    <w:p>
      <w:pPr>
        <w:pStyle w:val="BodyText"/>
        <w:spacing w:before="245"/>
      </w:pPr>
    </w:p>
    <w:p>
      <w:pPr>
        <w:pStyle w:val="BodyText"/>
        <w:ind w:left="2976"/>
      </w:pPr>
      <w:r>
        <w:rPr/>
        <w:t>Son</w:t>
      </w:r>
      <w:r>
        <w:rPr>
          <w:spacing w:val="-9"/>
        </w:rPr>
        <w:t> </w:t>
      </w:r>
      <w:r>
        <w:rPr/>
        <w:t>funciones</w:t>
      </w:r>
      <w:r>
        <w:rPr>
          <w:spacing w:val="-4"/>
        </w:rPr>
        <w:t> </w:t>
      </w:r>
      <w:r>
        <w:rPr/>
        <w:t>de</w:t>
      </w:r>
      <w:r>
        <w:rPr>
          <w:spacing w:val="-8"/>
        </w:rPr>
        <w:t> </w:t>
      </w:r>
      <w:r>
        <w:rPr/>
        <w:t>la</w:t>
      </w:r>
      <w:r>
        <w:rPr>
          <w:spacing w:val="-6"/>
        </w:rPr>
        <w:t> </w:t>
      </w:r>
      <w:r>
        <w:rPr/>
        <w:t>Asamblea</w:t>
      </w:r>
      <w:r>
        <w:rPr>
          <w:spacing w:val="-5"/>
        </w:rPr>
        <w:t> </w:t>
      </w:r>
      <w:r>
        <w:rPr/>
        <w:t>Plebiscitaria</w:t>
      </w:r>
      <w:r>
        <w:rPr>
          <w:spacing w:val="-6"/>
        </w:rPr>
        <w:t> </w:t>
      </w:r>
      <w:r>
        <w:rPr/>
        <w:t>de</w:t>
      </w:r>
      <w:r>
        <w:rPr>
          <w:spacing w:val="-9"/>
        </w:rPr>
        <w:t> </w:t>
      </w:r>
      <w:r>
        <w:rPr/>
        <w:t>la</w:t>
      </w:r>
      <w:r>
        <w:rPr>
          <w:spacing w:val="-5"/>
        </w:rPr>
        <w:t> </w:t>
      </w:r>
      <w:r>
        <w:rPr>
          <w:spacing w:val="-2"/>
        </w:rPr>
        <w:t>Unidad</w:t>
      </w:r>
    </w:p>
    <w:p>
      <w:pPr>
        <w:pStyle w:val="BodyText"/>
        <w:spacing w:before="34"/>
        <w:ind w:left="2976"/>
      </w:pPr>
      <w:r>
        <w:rPr>
          <w:b/>
          <w:spacing w:val="-2"/>
        </w:rPr>
        <w:t>D</w:t>
      </w:r>
      <w:r>
        <w:rPr>
          <w:spacing w:val="-2"/>
        </w:rPr>
        <w:t>esconcentrada:</w:t>
      </w:r>
    </w:p>
    <w:p>
      <w:pPr>
        <w:pStyle w:val="BodyText"/>
      </w:pPr>
    </w:p>
    <w:p>
      <w:pPr>
        <w:pStyle w:val="BodyText"/>
      </w:pPr>
    </w:p>
    <w:p>
      <w:pPr>
        <w:pStyle w:val="BodyText"/>
        <w:spacing w:before="2"/>
      </w:pPr>
    </w:p>
    <w:p>
      <w:pPr>
        <w:pStyle w:val="Heading3"/>
        <w:numPr>
          <w:ilvl w:val="1"/>
          <w:numId w:val="109"/>
        </w:numPr>
        <w:tabs>
          <w:tab w:pos="3259" w:val="left" w:leader="none"/>
          <w:tab w:pos="3261" w:val="left" w:leader="none"/>
        </w:tabs>
        <w:spacing w:line="271" w:lineRule="auto" w:before="0" w:after="0"/>
        <w:ind w:left="3261" w:right="2002" w:hanging="285"/>
        <w:jc w:val="left"/>
      </w:pPr>
      <w:r>
        <w:rPr>
          <w:b w:val="0"/>
        </w:rPr>
        <w:t>Elegir </w:t>
      </w:r>
      <w:r>
        <w:rPr/>
        <w:t>a la persona coordinadora </w:t>
      </w:r>
      <w:r>
        <w:rPr>
          <w:b w:val="0"/>
        </w:rPr>
        <w:t>de la Unidad </w:t>
      </w:r>
      <w:r>
        <w:rPr>
          <w:spacing w:val="-2"/>
        </w:rPr>
        <w:t>D</w:t>
      </w:r>
      <w:r>
        <w:rPr>
          <w:b w:val="0"/>
          <w:spacing w:val="-2"/>
        </w:rPr>
        <w:t>esconcentrada.</w:t>
      </w:r>
      <w:r>
        <w:rPr>
          <w:b w:val="0"/>
          <w:spacing w:val="-9"/>
        </w:rPr>
        <w:t> </w:t>
      </w:r>
      <w:r>
        <w:rPr>
          <w:spacing w:val="-2"/>
        </w:rPr>
        <w:t>A</w:t>
      </w:r>
      <w:r>
        <w:rPr>
          <w:spacing w:val="-9"/>
        </w:rPr>
        <w:t> </w:t>
      </w:r>
      <w:r>
        <w:rPr>
          <w:spacing w:val="-2"/>
        </w:rPr>
        <w:t>excepción</w:t>
      </w:r>
      <w:r>
        <w:rPr>
          <w:spacing w:val="-9"/>
        </w:rPr>
        <w:t> </w:t>
      </w:r>
      <w:r>
        <w:rPr>
          <w:spacing w:val="-2"/>
        </w:rPr>
        <w:t>de</w:t>
      </w:r>
      <w:r>
        <w:rPr>
          <w:spacing w:val="-10"/>
        </w:rPr>
        <w:t> </w:t>
      </w:r>
      <w:r>
        <w:rPr>
          <w:spacing w:val="-2"/>
        </w:rPr>
        <w:t>la</w:t>
      </w:r>
      <w:r>
        <w:rPr>
          <w:spacing w:val="-12"/>
        </w:rPr>
        <w:t> </w:t>
      </w:r>
      <w:r>
        <w:rPr>
          <w:spacing w:val="-2"/>
        </w:rPr>
        <w:t>persona</w:t>
      </w:r>
      <w:r>
        <w:rPr>
          <w:spacing w:val="-7"/>
        </w:rPr>
        <w:t> </w:t>
      </w:r>
      <w:r>
        <w:rPr>
          <w:spacing w:val="-2"/>
        </w:rPr>
        <w:t>que</w:t>
      </w:r>
      <w:r>
        <w:rPr>
          <w:spacing w:val="-10"/>
        </w:rPr>
        <w:t> </w:t>
      </w:r>
      <w:r>
        <w:rPr>
          <w:spacing w:val="-2"/>
        </w:rPr>
        <w:t>coordine</w:t>
      </w:r>
      <w:r>
        <w:rPr>
          <w:spacing w:val="-10"/>
        </w:rPr>
        <w:t> </w:t>
      </w:r>
      <w:r>
        <w:rPr>
          <w:spacing w:val="-2"/>
        </w:rPr>
        <w:t>la </w:t>
      </w:r>
      <w:r>
        <w:rPr/>
        <w:t>unidad durante el primer año a partir de su creación, la cual será</w:t>
      </w:r>
      <w:r>
        <w:rPr>
          <w:spacing w:val="-2"/>
        </w:rPr>
        <w:t> </w:t>
      </w:r>
      <w:r>
        <w:rPr/>
        <w:t>designada</w:t>
      </w:r>
      <w:r>
        <w:rPr>
          <w:spacing w:val="-2"/>
        </w:rPr>
        <w:t> </w:t>
      </w:r>
      <w:r>
        <w:rPr/>
        <w:t>según se establece en este estatuto.</w:t>
      </w:r>
    </w:p>
    <w:p>
      <w:pPr>
        <w:pStyle w:val="BodyText"/>
        <w:spacing w:before="37"/>
        <w:rPr>
          <w:b/>
        </w:rPr>
      </w:pPr>
    </w:p>
    <w:p>
      <w:pPr>
        <w:pStyle w:val="ListParagraph"/>
        <w:numPr>
          <w:ilvl w:val="1"/>
          <w:numId w:val="109"/>
        </w:numPr>
        <w:tabs>
          <w:tab w:pos="3261" w:val="left" w:leader="none"/>
        </w:tabs>
        <w:spacing w:line="271" w:lineRule="auto" w:before="0" w:after="0"/>
        <w:ind w:left="3261" w:right="2090" w:hanging="285"/>
        <w:jc w:val="left"/>
        <w:rPr>
          <w:b/>
          <w:sz w:val="24"/>
        </w:rPr>
      </w:pPr>
      <w:r>
        <w:rPr>
          <w:sz w:val="24"/>
        </w:rPr>
        <w:t>Remover del cargo, por causas graves o cuando incurran en acciones</w:t>
      </w:r>
      <w:r>
        <w:rPr>
          <w:spacing w:val="-2"/>
          <w:sz w:val="24"/>
        </w:rPr>
        <w:t> </w:t>
      </w:r>
      <w:r>
        <w:rPr>
          <w:sz w:val="24"/>
        </w:rPr>
        <w:t>u omisiones</w:t>
      </w:r>
      <w:r>
        <w:rPr>
          <w:spacing w:val="-2"/>
          <w:sz w:val="24"/>
        </w:rPr>
        <w:t> </w:t>
      </w:r>
      <w:r>
        <w:rPr>
          <w:sz w:val="24"/>
        </w:rPr>
        <w:t>inconvenientes</w:t>
      </w:r>
      <w:r>
        <w:rPr>
          <w:spacing w:val="-2"/>
          <w:sz w:val="24"/>
        </w:rPr>
        <w:t> </w:t>
      </w:r>
      <w:r>
        <w:rPr>
          <w:sz w:val="24"/>
        </w:rPr>
        <w:t>o perjudiciales</w:t>
      </w:r>
      <w:r>
        <w:rPr>
          <w:spacing w:val="-2"/>
          <w:sz w:val="24"/>
        </w:rPr>
        <w:t> </w:t>
      </w:r>
      <w:r>
        <w:rPr>
          <w:sz w:val="24"/>
        </w:rPr>
        <w:t>para los intereses institucionales o del órgano que dirigen, a la persona que ejerza la coordinación de la Unidad </w:t>
      </w:r>
      <w:r>
        <w:rPr>
          <w:b/>
          <w:sz w:val="24"/>
        </w:rPr>
        <w:t>D</w:t>
      </w:r>
      <w:r>
        <w:rPr>
          <w:sz w:val="24"/>
        </w:rPr>
        <w:t>esconcentrada. La resolución de la Asamblea Plebiscitaria de la Unidad </w:t>
      </w:r>
      <w:r>
        <w:rPr>
          <w:b/>
          <w:sz w:val="24"/>
        </w:rPr>
        <w:t>D</w:t>
      </w:r>
      <w:r>
        <w:rPr>
          <w:sz w:val="24"/>
        </w:rPr>
        <w:t>esconcentrada sobre esta materia tiene carácter vinculante y contra la misma no caben recursos de revocatoria ni de apelación.</w:t>
      </w:r>
    </w:p>
    <w:p>
      <w:pPr>
        <w:pStyle w:val="BodyText"/>
      </w:pPr>
    </w:p>
    <w:p>
      <w:pPr>
        <w:pStyle w:val="BodyText"/>
        <w:spacing w:before="4"/>
      </w:pPr>
    </w:p>
    <w:p>
      <w:pPr>
        <w:pStyle w:val="ListParagraph"/>
        <w:numPr>
          <w:ilvl w:val="1"/>
          <w:numId w:val="106"/>
        </w:numPr>
        <w:tabs>
          <w:tab w:pos="2126" w:val="left" w:leader="none"/>
        </w:tabs>
        <w:spacing w:line="271" w:lineRule="auto" w:before="0" w:after="0"/>
        <w:ind w:left="2126" w:right="1699" w:hanging="426"/>
        <w:jc w:val="left"/>
        <w:rPr>
          <w:sz w:val="24"/>
        </w:rPr>
      </w:pPr>
      <w:r>
        <w:rPr>
          <w:sz w:val="24"/>
        </w:rPr>
        <w:t>Indicar que contra este acuerdo podrá interponerse recurso de revocatoria </w:t>
      </w:r>
      <w:r>
        <w:rPr>
          <w:w w:val="105"/>
          <w:sz w:val="24"/>
        </w:rPr>
        <w:t>ante</w:t>
      </w:r>
      <w:r>
        <w:rPr>
          <w:spacing w:val="-18"/>
          <w:w w:val="105"/>
          <w:sz w:val="24"/>
        </w:rPr>
        <w:t> </w:t>
      </w:r>
      <w:r>
        <w:rPr>
          <w:w w:val="105"/>
          <w:sz w:val="24"/>
        </w:rPr>
        <w:t>este</w:t>
      </w:r>
      <w:r>
        <w:rPr>
          <w:spacing w:val="-17"/>
          <w:w w:val="105"/>
          <w:sz w:val="24"/>
        </w:rPr>
        <w:t> </w:t>
      </w:r>
      <w:r>
        <w:rPr>
          <w:w w:val="105"/>
          <w:sz w:val="24"/>
        </w:rPr>
        <w:t>Consejo,</w:t>
      </w:r>
      <w:r>
        <w:rPr>
          <w:spacing w:val="-18"/>
          <w:w w:val="105"/>
          <w:sz w:val="24"/>
        </w:rPr>
        <w:t> </w:t>
      </w:r>
      <w:r>
        <w:rPr>
          <w:w w:val="105"/>
          <w:sz w:val="24"/>
        </w:rPr>
        <w:t>o</w:t>
      </w:r>
      <w:r>
        <w:rPr>
          <w:spacing w:val="-18"/>
          <w:w w:val="105"/>
          <w:sz w:val="24"/>
        </w:rPr>
        <w:t> </w:t>
      </w:r>
      <w:r>
        <w:rPr>
          <w:w w:val="105"/>
          <w:sz w:val="24"/>
        </w:rPr>
        <w:t>de</w:t>
      </w:r>
      <w:r>
        <w:rPr>
          <w:spacing w:val="-17"/>
          <w:w w:val="105"/>
          <w:sz w:val="24"/>
        </w:rPr>
        <w:t> </w:t>
      </w:r>
      <w:r>
        <w:rPr>
          <w:w w:val="105"/>
          <w:sz w:val="24"/>
        </w:rPr>
        <w:t>apelación</w:t>
      </w:r>
      <w:r>
        <w:rPr>
          <w:spacing w:val="-18"/>
          <w:w w:val="105"/>
          <w:sz w:val="24"/>
        </w:rPr>
        <w:t> </w:t>
      </w:r>
      <w:r>
        <w:rPr>
          <w:w w:val="105"/>
          <w:sz w:val="24"/>
        </w:rPr>
        <w:t>ante</w:t>
      </w:r>
      <w:r>
        <w:rPr>
          <w:spacing w:val="-17"/>
          <w:w w:val="105"/>
          <w:sz w:val="24"/>
        </w:rPr>
        <w:t> </w:t>
      </w:r>
      <w:r>
        <w:rPr>
          <w:w w:val="105"/>
          <w:sz w:val="24"/>
        </w:rPr>
        <w:t>la</w:t>
      </w:r>
      <w:r>
        <w:rPr>
          <w:spacing w:val="-18"/>
          <w:w w:val="105"/>
          <w:sz w:val="24"/>
        </w:rPr>
        <w:t> </w:t>
      </w:r>
      <w:r>
        <w:rPr>
          <w:w w:val="105"/>
          <w:sz w:val="24"/>
        </w:rPr>
        <w:t>Asamblea</w:t>
      </w:r>
      <w:r>
        <w:rPr>
          <w:spacing w:val="-17"/>
          <w:w w:val="105"/>
          <w:sz w:val="24"/>
        </w:rPr>
        <w:t> </w:t>
      </w:r>
      <w:r>
        <w:rPr>
          <w:w w:val="105"/>
          <w:sz w:val="24"/>
        </w:rPr>
        <w:t>Institucional </w:t>
      </w:r>
      <w:r>
        <w:rPr>
          <w:sz w:val="24"/>
        </w:rPr>
        <w:t>Representativa, dentro del plazo de</w:t>
      </w:r>
      <w:r>
        <w:rPr>
          <w:spacing w:val="-2"/>
          <w:sz w:val="24"/>
        </w:rPr>
        <w:t> </w:t>
      </w:r>
      <w:r>
        <w:rPr>
          <w:sz w:val="24"/>
        </w:rPr>
        <w:t>cinco días hábiles</w:t>
      </w:r>
      <w:r>
        <w:rPr>
          <w:spacing w:val="-2"/>
          <w:sz w:val="24"/>
        </w:rPr>
        <w:t> </w:t>
      </w:r>
      <w:r>
        <w:rPr>
          <w:sz w:val="24"/>
        </w:rPr>
        <w:t>contados</w:t>
      </w:r>
      <w:r>
        <w:rPr>
          <w:spacing w:val="-1"/>
          <w:sz w:val="24"/>
        </w:rPr>
        <w:t> </w:t>
      </w:r>
      <w:r>
        <w:rPr>
          <w:sz w:val="24"/>
        </w:rPr>
        <w:t>a partir del </w:t>
      </w:r>
      <w:r>
        <w:rPr>
          <w:spacing w:val="-2"/>
          <w:w w:val="105"/>
          <w:sz w:val="24"/>
        </w:rPr>
        <w:t>día</w:t>
      </w:r>
      <w:r>
        <w:rPr>
          <w:spacing w:val="-9"/>
          <w:w w:val="105"/>
          <w:sz w:val="24"/>
        </w:rPr>
        <w:t> </w:t>
      </w:r>
      <w:r>
        <w:rPr>
          <w:spacing w:val="-2"/>
          <w:w w:val="105"/>
          <w:sz w:val="24"/>
        </w:rPr>
        <w:t>hábil</w:t>
      </w:r>
      <w:r>
        <w:rPr>
          <w:spacing w:val="-10"/>
          <w:w w:val="105"/>
          <w:sz w:val="24"/>
        </w:rPr>
        <w:t> </w:t>
      </w:r>
      <w:r>
        <w:rPr>
          <w:spacing w:val="-2"/>
          <w:w w:val="105"/>
          <w:sz w:val="24"/>
        </w:rPr>
        <w:t>siguiente</w:t>
      </w:r>
      <w:r>
        <w:rPr>
          <w:spacing w:val="-12"/>
          <w:w w:val="105"/>
          <w:sz w:val="24"/>
        </w:rPr>
        <w:t> </w:t>
      </w:r>
      <w:r>
        <w:rPr>
          <w:spacing w:val="-2"/>
          <w:w w:val="105"/>
          <w:sz w:val="24"/>
        </w:rPr>
        <w:t>a</w:t>
      </w:r>
      <w:r>
        <w:rPr>
          <w:spacing w:val="-9"/>
          <w:w w:val="105"/>
          <w:sz w:val="24"/>
        </w:rPr>
        <w:t> </w:t>
      </w:r>
      <w:r>
        <w:rPr>
          <w:spacing w:val="-2"/>
          <w:w w:val="105"/>
          <w:sz w:val="24"/>
        </w:rPr>
        <w:t>su</w:t>
      </w:r>
      <w:r>
        <w:rPr>
          <w:spacing w:val="-12"/>
          <w:w w:val="105"/>
          <w:sz w:val="24"/>
        </w:rPr>
        <w:t> </w:t>
      </w:r>
      <w:r>
        <w:rPr>
          <w:spacing w:val="-2"/>
          <w:w w:val="105"/>
          <w:sz w:val="24"/>
        </w:rPr>
        <w:t>notificación</w:t>
      </w:r>
      <w:r>
        <w:rPr>
          <w:spacing w:val="-11"/>
          <w:w w:val="105"/>
          <w:sz w:val="24"/>
        </w:rPr>
        <w:t> </w:t>
      </w:r>
      <w:r>
        <w:rPr>
          <w:spacing w:val="-2"/>
          <w:w w:val="105"/>
          <w:sz w:val="24"/>
        </w:rPr>
        <w:t>o</w:t>
      </w:r>
      <w:r>
        <w:rPr>
          <w:spacing w:val="-4"/>
          <w:w w:val="105"/>
          <w:sz w:val="24"/>
        </w:rPr>
        <w:t> </w:t>
      </w:r>
      <w:r>
        <w:rPr>
          <w:spacing w:val="-2"/>
          <w:w w:val="105"/>
          <w:sz w:val="24"/>
        </w:rPr>
        <w:t>publicación.</w:t>
      </w:r>
      <w:r>
        <w:rPr>
          <w:spacing w:val="-10"/>
          <w:w w:val="105"/>
          <w:sz w:val="24"/>
        </w:rPr>
        <w:t> </w:t>
      </w:r>
      <w:r>
        <w:rPr>
          <w:spacing w:val="-2"/>
          <w:w w:val="105"/>
          <w:sz w:val="24"/>
        </w:rPr>
        <w:t>La</w:t>
      </w:r>
      <w:r>
        <w:rPr>
          <w:spacing w:val="-9"/>
          <w:w w:val="105"/>
          <w:sz w:val="24"/>
        </w:rPr>
        <w:t> </w:t>
      </w:r>
      <w:r>
        <w:rPr>
          <w:spacing w:val="-2"/>
          <w:w w:val="105"/>
          <w:sz w:val="24"/>
        </w:rPr>
        <w:t>persona</w:t>
      </w:r>
      <w:r>
        <w:rPr>
          <w:spacing w:val="-9"/>
          <w:w w:val="105"/>
          <w:sz w:val="24"/>
        </w:rPr>
        <w:t> </w:t>
      </w:r>
      <w:r>
        <w:rPr>
          <w:spacing w:val="-2"/>
          <w:w w:val="105"/>
          <w:sz w:val="24"/>
        </w:rPr>
        <w:t>interesada podrá</w:t>
      </w:r>
      <w:r>
        <w:rPr>
          <w:spacing w:val="-10"/>
          <w:w w:val="105"/>
          <w:sz w:val="24"/>
        </w:rPr>
        <w:t> </w:t>
      </w:r>
      <w:r>
        <w:rPr>
          <w:spacing w:val="-2"/>
          <w:w w:val="105"/>
          <w:sz w:val="24"/>
        </w:rPr>
        <w:t>presentar</w:t>
      </w:r>
      <w:r>
        <w:rPr>
          <w:spacing w:val="-10"/>
          <w:w w:val="105"/>
          <w:sz w:val="24"/>
        </w:rPr>
        <w:t> </w:t>
      </w:r>
      <w:r>
        <w:rPr>
          <w:spacing w:val="-2"/>
          <w:w w:val="105"/>
          <w:sz w:val="24"/>
        </w:rPr>
        <w:t>uno</w:t>
      </w:r>
      <w:r>
        <w:rPr>
          <w:spacing w:val="-10"/>
          <w:w w:val="105"/>
          <w:sz w:val="24"/>
        </w:rPr>
        <w:t> </w:t>
      </w:r>
      <w:r>
        <w:rPr>
          <w:spacing w:val="-2"/>
          <w:w w:val="105"/>
          <w:sz w:val="24"/>
        </w:rPr>
        <w:t>o</w:t>
      </w:r>
      <w:r>
        <w:rPr>
          <w:spacing w:val="-10"/>
          <w:w w:val="105"/>
          <w:sz w:val="24"/>
        </w:rPr>
        <w:t> </w:t>
      </w:r>
      <w:r>
        <w:rPr>
          <w:spacing w:val="-2"/>
          <w:w w:val="105"/>
          <w:sz w:val="24"/>
        </w:rPr>
        <w:t>ambos</w:t>
      </w:r>
      <w:r>
        <w:rPr>
          <w:spacing w:val="-12"/>
          <w:w w:val="105"/>
          <w:sz w:val="24"/>
        </w:rPr>
        <w:t> </w:t>
      </w:r>
      <w:r>
        <w:rPr>
          <w:spacing w:val="-2"/>
          <w:w w:val="105"/>
          <w:sz w:val="24"/>
        </w:rPr>
        <w:t>recursos,</w:t>
      </w:r>
      <w:r>
        <w:rPr>
          <w:spacing w:val="-7"/>
          <w:w w:val="105"/>
          <w:sz w:val="24"/>
        </w:rPr>
        <w:t> </w:t>
      </w:r>
      <w:r>
        <w:rPr>
          <w:spacing w:val="-2"/>
          <w:w w:val="105"/>
          <w:sz w:val="24"/>
        </w:rPr>
        <w:t>sin</w:t>
      </w:r>
      <w:r>
        <w:rPr>
          <w:spacing w:val="-13"/>
          <w:w w:val="105"/>
          <w:sz w:val="24"/>
        </w:rPr>
        <w:t> </w:t>
      </w:r>
      <w:r>
        <w:rPr>
          <w:spacing w:val="-2"/>
          <w:w w:val="105"/>
          <w:sz w:val="24"/>
        </w:rPr>
        <w:t>que</w:t>
      </w:r>
      <w:r>
        <w:rPr>
          <w:spacing w:val="-8"/>
          <w:w w:val="105"/>
          <w:sz w:val="24"/>
        </w:rPr>
        <w:t> </w:t>
      </w:r>
      <w:r>
        <w:rPr>
          <w:spacing w:val="-2"/>
          <w:w w:val="105"/>
          <w:sz w:val="24"/>
        </w:rPr>
        <w:t>ello</w:t>
      </w:r>
      <w:r>
        <w:rPr>
          <w:spacing w:val="-11"/>
          <w:w w:val="105"/>
          <w:sz w:val="24"/>
        </w:rPr>
        <w:t> </w:t>
      </w:r>
      <w:r>
        <w:rPr>
          <w:spacing w:val="-2"/>
          <w:w w:val="105"/>
          <w:sz w:val="24"/>
        </w:rPr>
        <w:t>implique</w:t>
      </w:r>
      <w:r>
        <w:rPr>
          <w:spacing w:val="-13"/>
          <w:w w:val="105"/>
          <w:sz w:val="24"/>
        </w:rPr>
        <w:t> </w:t>
      </w:r>
      <w:r>
        <w:rPr>
          <w:spacing w:val="-2"/>
          <w:w w:val="105"/>
          <w:sz w:val="24"/>
        </w:rPr>
        <w:t>ampliación</w:t>
      </w:r>
      <w:r>
        <w:rPr>
          <w:spacing w:val="-12"/>
          <w:w w:val="105"/>
          <w:sz w:val="24"/>
        </w:rPr>
        <w:t> </w:t>
      </w:r>
      <w:r>
        <w:rPr>
          <w:spacing w:val="-2"/>
          <w:w w:val="105"/>
          <w:sz w:val="24"/>
        </w:rPr>
        <w:t>o </w:t>
      </w:r>
      <w:r>
        <w:rPr>
          <w:w w:val="105"/>
          <w:sz w:val="24"/>
        </w:rPr>
        <w:t>interrupción del plazo establecido.</w:t>
      </w:r>
    </w:p>
    <w:p>
      <w:pPr>
        <w:pStyle w:val="BodyText"/>
      </w:pPr>
    </w:p>
    <w:p>
      <w:pPr>
        <w:pStyle w:val="BodyText"/>
        <w:spacing w:before="238"/>
      </w:pPr>
    </w:p>
    <w:p>
      <w:pPr>
        <w:pStyle w:val="Heading2"/>
        <w:ind w:left="0" w:right="1249"/>
        <w:jc w:val="right"/>
      </w:pPr>
      <w:r>
        <w:rPr>
          <w:w w:val="90"/>
        </w:rPr>
        <w:t>ACUERDO</w:t>
      </w:r>
      <w:r>
        <w:rPr>
          <w:spacing w:val="16"/>
        </w:rPr>
        <w:t> </w:t>
      </w:r>
      <w:r>
        <w:rPr>
          <w:spacing w:val="-4"/>
        </w:rPr>
        <w:t>FIRME</w:t>
      </w:r>
    </w:p>
    <w:p>
      <w:pPr>
        <w:pStyle w:val="Heading2"/>
        <w:spacing w:after="0"/>
        <w:jc w:val="right"/>
        <w:sectPr>
          <w:pgSz w:w="12240" w:h="15840"/>
          <w:pgMar w:header="0" w:footer="772" w:top="700" w:bottom="960" w:left="0" w:right="360"/>
        </w:sectPr>
      </w:pPr>
    </w:p>
    <w:p>
      <w:pPr>
        <w:spacing w:before="100"/>
        <w:ind w:left="5332" w:right="0" w:firstLine="0"/>
        <w:jc w:val="left"/>
        <w:rPr>
          <w:sz w:val="16"/>
        </w:rPr>
      </w:pPr>
      <w:bookmarkStart w:name="_bookmark4" w:id="22"/>
      <w:bookmarkEnd w:id="22"/>
      <w:r>
        <w:rPr/>
      </w: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8"/>
        </w:rPr>
      </w:pPr>
    </w:p>
    <w:p>
      <w:pPr>
        <w:pStyle w:val="BodyText"/>
        <w:rPr>
          <w:sz w:val="28"/>
        </w:rPr>
      </w:pPr>
    </w:p>
    <w:p>
      <w:pPr>
        <w:pStyle w:val="BodyText"/>
        <w:spacing w:before="128"/>
        <w:rPr>
          <w:sz w:val="28"/>
        </w:rPr>
      </w:pPr>
    </w:p>
    <w:p>
      <w:pPr>
        <w:pStyle w:val="Heading1"/>
        <w:spacing w:line="271" w:lineRule="auto"/>
      </w:pPr>
      <w:r>
        <w:rPr/>
        <w:t>Sesión Ordinaria N.° 3448, Artículo 12, del 06 de mayo de 2026. Reglamento para el nombramiento y la designación especial de personas profesoras o profesionales en el Instituto Tecnológico de Costa Rica</w:t>
      </w:r>
    </w:p>
    <w:p>
      <w:pPr>
        <w:pStyle w:val="BodyText"/>
        <w:rPr>
          <w:sz w:val="28"/>
        </w:rPr>
      </w:pPr>
    </w:p>
    <w:p>
      <w:pPr>
        <w:pStyle w:val="BodyText"/>
        <w:spacing w:before="144"/>
        <w:rPr>
          <w:sz w:val="28"/>
        </w:rPr>
      </w:pPr>
    </w:p>
    <w:p>
      <w:pPr>
        <w:pStyle w:val="Heading2"/>
      </w:pPr>
      <w:r>
        <w:rPr>
          <w:w w:val="90"/>
        </w:rPr>
        <w:t>RESULTANDO</w:t>
      </w:r>
      <w:r>
        <w:rPr>
          <w:spacing w:val="38"/>
        </w:rPr>
        <w:t> </w:t>
      </w:r>
      <w:r>
        <w:rPr>
          <w:spacing w:val="-4"/>
        </w:rPr>
        <w:t>QUE:</w:t>
      </w:r>
    </w:p>
    <w:p>
      <w:pPr>
        <w:pStyle w:val="BodyText"/>
        <w:spacing w:before="68"/>
        <w:rPr>
          <w:b/>
        </w:rPr>
      </w:pPr>
    </w:p>
    <w:p>
      <w:pPr>
        <w:pStyle w:val="ListParagraph"/>
        <w:numPr>
          <w:ilvl w:val="0"/>
          <w:numId w:val="110"/>
        </w:numPr>
        <w:tabs>
          <w:tab w:pos="2059" w:val="left" w:leader="none"/>
          <w:tab w:pos="2061" w:val="left" w:leader="none"/>
        </w:tabs>
        <w:spacing w:line="273" w:lineRule="auto" w:before="0" w:after="0"/>
        <w:ind w:left="2061" w:right="1646" w:hanging="361"/>
        <w:jc w:val="left"/>
        <w:rPr>
          <w:sz w:val="24"/>
        </w:rPr>
      </w:pPr>
      <w:r>
        <w:rPr>
          <w:sz w:val="24"/>
        </w:rPr>
        <w:t>En atención al artículo 96 del Estatuto Orgánico del Instituto Tecnológico de Costa Rica, las Políticas Generales aprobadas por la Asamblea Institucional Representativa constituyen la base para la toma de decisiones del Consejo Institucional; en lo conducente, interesan las que se indican a continuación:</w:t>
      </w:r>
    </w:p>
    <w:p>
      <w:pPr>
        <w:pStyle w:val="BodyText"/>
        <w:spacing w:before="26"/>
      </w:pPr>
    </w:p>
    <w:p>
      <w:pPr>
        <w:spacing w:line="271" w:lineRule="auto" w:before="0"/>
        <w:ind w:left="2836" w:right="2119" w:hanging="285"/>
        <w:jc w:val="left"/>
        <w:rPr>
          <w:b/>
          <w:i/>
          <w:sz w:val="24"/>
        </w:rPr>
      </w:pPr>
      <w:r>
        <w:rPr>
          <w:b/>
          <w:i/>
          <w:sz w:val="24"/>
        </w:rPr>
        <w:t>5. Gestión Institucional. </w:t>
      </w:r>
      <w:r>
        <w:rPr>
          <w:i/>
          <w:sz w:val="24"/>
        </w:rPr>
        <w:t>Se fomentarán las mejores prácticas de gestión para una efectiva operación de los procesos, bajo </w:t>
      </w:r>
      <w:r>
        <w:rPr>
          <w:i/>
          <w:spacing w:val="-2"/>
          <w:w w:val="105"/>
          <w:sz w:val="24"/>
        </w:rPr>
        <w:t>principios</w:t>
      </w:r>
      <w:r>
        <w:rPr>
          <w:i/>
          <w:spacing w:val="-10"/>
          <w:w w:val="105"/>
          <w:sz w:val="24"/>
        </w:rPr>
        <w:t> </w:t>
      </w:r>
      <w:r>
        <w:rPr>
          <w:i/>
          <w:spacing w:val="-2"/>
          <w:w w:val="105"/>
          <w:sz w:val="24"/>
        </w:rPr>
        <w:t>de</w:t>
      </w:r>
      <w:r>
        <w:rPr>
          <w:i/>
          <w:spacing w:val="-9"/>
          <w:w w:val="105"/>
          <w:sz w:val="24"/>
        </w:rPr>
        <w:t> </w:t>
      </w:r>
      <w:r>
        <w:rPr>
          <w:i/>
          <w:spacing w:val="-2"/>
          <w:w w:val="105"/>
          <w:sz w:val="24"/>
        </w:rPr>
        <w:t>innovación</w:t>
      </w:r>
      <w:r>
        <w:rPr>
          <w:i/>
          <w:spacing w:val="-6"/>
          <w:w w:val="105"/>
          <w:sz w:val="24"/>
        </w:rPr>
        <w:t> </w:t>
      </w:r>
      <w:r>
        <w:rPr>
          <w:i/>
          <w:spacing w:val="-2"/>
          <w:w w:val="105"/>
          <w:sz w:val="24"/>
        </w:rPr>
        <w:t>y</w:t>
      </w:r>
      <w:r>
        <w:rPr>
          <w:i/>
          <w:spacing w:val="-12"/>
          <w:w w:val="105"/>
          <w:sz w:val="24"/>
        </w:rPr>
        <w:t> </w:t>
      </w:r>
      <w:r>
        <w:rPr>
          <w:i/>
          <w:spacing w:val="-2"/>
          <w:w w:val="105"/>
          <w:sz w:val="24"/>
        </w:rPr>
        <w:t>excelencia,</w:t>
      </w:r>
      <w:r>
        <w:rPr>
          <w:i/>
          <w:spacing w:val="-12"/>
          <w:w w:val="105"/>
          <w:sz w:val="24"/>
        </w:rPr>
        <w:t> </w:t>
      </w:r>
      <w:r>
        <w:rPr>
          <w:i/>
          <w:spacing w:val="-2"/>
          <w:w w:val="105"/>
          <w:sz w:val="24"/>
        </w:rPr>
        <w:t>con</w:t>
      </w:r>
      <w:r>
        <w:rPr>
          <w:i/>
          <w:spacing w:val="-12"/>
          <w:w w:val="105"/>
          <w:sz w:val="24"/>
        </w:rPr>
        <w:t> </w:t>
      </w:r>
      <w:r>
        <w:rPr>
          <w:i/>
          <w:spacing w:val="-2"/>
          <w:w w:val="105"/>
          <w:sz w:val="24"/>
        </w:rPr>
        <w:t>la</w:t>
      </w:r>
      <w:r>
        <w:rPr>
          <w:i/>
          <w:spacing w:val="-11"/>
          <w:w w:val="105"/>
          <w:sz w:val="24"/>
        </w:rPr>
        <w:t> </w:t>
      </w:r>
      <w:r>
        <w:rPr>
          <w:i/>
          <w:spacing w:val="-2"/>
          <w:w w:val="105"/>
          <w:sz w:val="24"/>
        </w:rPr>
        <w:t>incorporación</w:t>
      </w:r>
      <w:r>
        <w:rPr>
          <w:i/>
          <w:spacing w:val="-12"/>
          <w:w w:val="105"/>
          <w:sz w:val="24"/>
        </w:rPr>
        <w:t> </w:t>
      </w:r>
      <w:r>
        <w:rPr>
          <w:i/>
          <w:spacing w:val="-2"/>
          <w:w w:val="105"/>
          <w:sz w:val="24"/>
        </w:rPr>
        <w:t>de </w:t>
      </w:r>
      <w:r>
        <w:rPr>
          <w:i/>
          <w:sz w:val="24"/>
        </w:rPr>
        <w:t>plataformas</w:t>
      </w:r>
      <w:r>
        <w:rPr>
          <w:i/>
          <w:spacing w:val="-3"/>
          <w:sz w:val="24"/>
        </w:rPr>
        <w:t> </w:t>
      </w:r>
      <w:r>
        <w:rPr>
          <w:i/>
          <w:sz w:val="24"/>
        </w:rPr>
        <w:t>eficientes</w:t>
      </w:r>
      <w:r>
        <w:rPr>
          <w:i/>
          <w:spacing w:val="-3"/>
          <w:sz w:val="24"/>
        </w:rPr>
        <w:t> </w:t>
      </w:r>
      <w:r>
        <w:rPr>
          <w:i/>
          <w:sz w:val="24"/>
        </w:rPr>
        <w:t>de</w:t>
      </w:r>
      <w:r>
        <w:rPr>
          <w:i/>
          <w:spacing w:val="-1"/>
          <w:sz w:val="24"/>
        </w:rPr>
        <w:t> </w:t>
      </w:r>
      <w:r>
        <w:rPr>
          <w:i/>
          <w:sz w:val="24"/>
        </w:rPr>
        <w:t>TIC,</w:t>
      </w:r>
      <w:r>
        <w:rPr>
          <w:i/>
          <w:spacing w:val="-4"/>
          <w:sz w:val="24"/>
        </w:rPr>
        <w:t> </w:t>
      </w:r>
      <w:r>
        <w:rPr>
          <w:i/>
          <w:sz w:val="24"/>
        </w:rPr>
        <w:t>orientadas</w:t>
      </w:r>
      <w:r>
        <w:rPr>
          <w:i/>
          <w:spacing w:val="-1"/>
          <w:sz w:val="24"/>
        </w:rPr>
        <w:t> </w:t>
      </w:r>
      <w:r>
        <w:rPr>
          <w:i/>
          <w:sz w:val="24"/>
        </w:rPr>
        <w:t>al</w:t>
      </w:r>
      <w:r>
        <w:rPr>
          <w:i/>
          <w:spacing w:val="-3"/>
          <w:sz w:val="24"/>
        </w:rPr>
        <w:t> </w:t>
      </w:r>
      <w:r>
        <w:rPr>
          <w:i/>
          <w:sz w:val="24"/>
        </w:rPr>
        <w:t>cumplimiento</w:t>
      </w:r>
      <w:r>
        <w:rPr>
          <w:i/>
          <w:spacing w:val="-6"/>
          <w:sz w:val="24"/>
        </w:rPr>
        <w:t> </w:t>
      </w:r>
      <w:r>
        <w:rPr>
          <w:i/>
          <w:sz w:val="24"/>
        </w:rPr>
        <w:t>de</w:t>
      </w:r>
      <w:r>
        <w:rPr>
          <w:i/>
          <w:spacing w:val="-1"/>
          <w:sz w:val="24"/>
        </w:rPr>
        <w:t> </w:t>
      </w:r>
      <w:r>
        <w:rPr>
          <w:i/>
          <w:sz w:val="24"/>
        </w:rPr>
        <w:t>los </w:t>
      </w:r>
      <w:r>
        <w:rPr>
          <w:i/>
          <w:w w:val="105"/>
          <w:sz w:val="24"/>
        </w:rPr>
        <w:t>fines</w:t>
      </w:r>
      <w:r>
        <w:rPr>
          <w:i/>
          <w:spacing w:val="-13"/>
          <w:w w:val="105"/>
          <w:sz w:val="24"/>
        </w:rPr>
        <w:t> </w:t>
      </w:r>
      <w:r>
        <w:rPr>
          <w:i/>
          <w:w w:val="105"/>
          <w:sz w:val="24"/>
        </w:rPr>
        <w:t>y</w:t>
      </w:r>
      <w:r>
        <w:rPr>
          <w:i/>
          <w:spacing w:val="-15"/>
          <w:w w:val="105"/>
          <w:sz w:val="24"/>
        </w:rPr>
        <w:t> </w:t>
      </w:r>
      <w:r>
        <w:rPr>
          <w:i/>
          <w:w w:val="105"/>
          <w:sz w:val="24"/>
        </w:rPr>
        <w:t>principios</w:t>
      </w:r>
      <w:r>
        <w:rPr>
          <w:i/>
          <w:spacing w:val="-13"/>
          <w:w w:val="105"/>
          <w:sz w:val="24"/>
        </w:rPr>
        <w:t> </w:t>
      </w:r>
      <w:r>
        <w:rPr>
          <w:i/>
          <w:w w:val="105"/>
          <w:sz w:val="24"/>
        </w:rPr>
        <w:t>institucionales</w:t>
      </w:r>
      <w:r>
        <w:rPr>
          <w:i/>
          <w:spacing w:val="-13"/>
          <w:w w:val="105"/>
          <w:sz w:val="24"/>
        </w:rPr>
        <w:t> </w:t>
      </w:r>
      <w:r>
        <w:rPr>
          <w:i/>
          <w:w w:val="105"/>
          <w:sz w:val="24"/>
        </w:rPr>
        <w:t>para</w:t>
      </w:r>
      <w:r>
        <w:rPr>
          <w:i/>
          <w:spacing w:val="-14"/>
          <w:w w:val="105"/>
          <w:sz w:val="24"/>
        </w:rPr>
        <w:t> </w:t>
      </w:r>
      <w:r>
        <w:rPr>
          <w:i/>
          <w:w w:val="105"/>
          <w:sz w:val="24"/>
        </w:rPr>
        <w:t>lograr</w:t>
      </w:r>
      <w:r>
        <w:rPr>
          <w:i/>
          <w:spacing w:val="-12"/>
          <w:w w:val="105"/>
          <w:sz w:val="24"/>
        </w:rPr>
        <w:t> </w:t>
      </w:r>
      <w:r>
        <w:rPr>
          <w:i/>
          <w:w w:val="105"/>
          <w:sz w:val="24"/>
        </w:rPr>
        <w:t>la</w:t>
      </w:r>
      <w:r>
        <w:rPr>
          <w:i/>
          <w:spacing w:val="-14"/>
          <w:w w:val="105"/>
          <w:sz w:val="24"/>
        </w:rPr>
        <w:t> </w:t>
      </w:r>
      <w:r>
        <w:rPr>
          <w:i/>
          <w:w w:val="105"/>
          <w:sz w:val="24"/>
        </w:rPr>
        <w:t>satisfacción</w:t>
      </w:r>
      <w:r>
        <w:rPr>
          <w:i/>
          <w:spacing w:val="-15"/>
          <w:w w:val="105"/>
          <w:sz w:val="24"/>
        </w:rPr>
        <w:t> </w:t>
      </w:r>
      <w:r>
        <w:rPr>
          <w:i/>
          <w:w w:val="105"/>
          <w:sz w:val="24"/>
        </w:rPr>
        <w:t>de las </w:t>
      </w:r>
      <w:r>
        <w:rPr>
          <w:w w:val="105"/>
          <w:sz w:val="24"/>
        </w:rPr>
        <w:t>personas</w:t>
      </w:r>
      <w:r>
        <w:rPr>
          <w:spacing w:val="-3"/>
          <w:w w:val="105"/>
          <w:sz w:val="24"/>
        </w:rPr>
        <w:t> </w:t>
      </w:r>
      <w:r>
        <w:rPr>
          <w:w w:val="105"/>
          <w:sz w:val="24"/>
        </w:rPr>
        <w:t>vinculadas</w:t>
      </w:r>
      <w:r>
        <w:rPr>
          <w:spacing w:val="-3"/>
          <w:w w:val="105"/>
          <w:sz w:val="24"/>
        </w:rPr>
        <w:t> </w:t>
      </w:r>
      <w:r>
        <w:rPr>
          <w:w w:val="105"/>
          <w:sz w:val="24"/>
        </w:rPr>
        <w:t>con</w:t>
      </w:r>
      <w:r>
        <w:rPr>
          <w:spacing w:val="-2"/>
          <w:w w:val="105"/>
          <w:sz w:val="24"/>
        </w:rPr>
        <w:t> </w:t>
      </w:r>
      <w:r>
        <w:rPr>
          <w:w w:val="105"/>
          <w:sz w:val="24"/>
        </w:rPr>
        <w:t>el instituto</w:t>
      </w:r>
      <w:r>
        <w:rPr>
          <w:b/>
          <w:i/>
          <w:w w:val="105"/>
          <w:sz w:val="24"/>
        </w:rPr>
        <w:t>.</w:t>
      </w:r>
    </w:p>
    <w:p>
      <w:pPr>
        <w:pStyle w:val="BodyText"/>
        <w:spacing w:before="39"/>
        <w:rPr>
          <w:b/>
          <w:i/>
        </w:rPr>
      </w:pPr>
    </w:p>
    <w:p>
      <w:pPr>
        <w:spacing w:line="271" w:lineRule="auto" w:before="0"/>
        <w:ind w:left="2836" w:right="1894" w:hanging="285"/>
        <w:jc w:val="left"/>
        <w:rPr>
          <w:sz w:val="24"/>
        </w:rPr>
      </w:pPr>
      <w:r>
        <w:rPr>
          <w:b/>
          <w:i/>
          <w:sz w:val="24"/>
        </w:rPr>
        <w:t>7. Talento Humano.</w:t>
      </w:r>
      <w:r>
        <w:rPr>
          <w:b/>
          <w:i/>
          <w:spacing w:val="40"/>
          <w:sz w:val="24"/>
        </w:rPr>
        <w:t> </w:t>
      </w:r>
      <w:r>
        <w:rPr>
          <w:i/>
          <w:sz w:val="24"/>
        </w:rPr>
        <w:t>Se fomentará la atracción, el aprendizaje y </w:t>
      </w:r>
      <w:r>
        <w:rPr>
          <w:i/>
          <w:spacing w:val="-2"/>
          <w:w w:val="105"/>
          <w:sz w:val="24"/>
        </w:rPr>
        <w:t>crecimiento</w:t>
      </w:r>
      <w:r>
        <w:rPr>
          <w:i/>
          <w:spacing w:val="-13"/>
          <w:w w:val="105"/>
          <w:sz w:val="24"/>
        </w:rPr>
        <w:t> </w:t>
      </w:r>
      <w:r>
        <w:rPr>
          <w:i/>
          <w:spacing w:val="-2"/>
          <w:w w:val="105"/>
          <w:sz w:val="24"/>
        </w:rPr>
        <w:t>de</w:t>
      </w:r>
      <w:r>
        <w:rPr>
          <w:i/>
          <w:spacing w:val="-9"/>
          <w:w w:val="105"/>
          <w:sz w:val="24"/>
        </w:rPr>
        <w:t> </w:t>
      </w:r>
      <w:r>
        <w:rPr>
          <w:i/>
          <w:spacing w:val="-2"/>
          <w:w w:val="105"/>
          <w:sz w:val="24"/>
        </w:rPr>
        <w:t>nuestro</w:t>
      </w:r>
      <w:r>
        <w:rPr>
          <w:i/>
          <w:spacing w:val="-13"/>
          <w:w w:val="105"/>
          <w:sz w:val="24"/>
        </w:rPr>
        <w:t> </w:t>
      </w:r>
      <w:r>
        <w:rPr>
          <w:i/>
          <w:spacing w:val="-2"/>
          <w:w w:val="105"/>
          <w:sz w:val="24"/>
        </w:rPr>
        <w:t>talento</w:t>
      </w:r>
      <w:r>
        <w:rPr>
          <w:i/>
          <w:spacing w:val="-13"/>
          <w:w w:val="105"/>
          <w:sz w:val="24"/>
        </w:rPr>
        <w:t> </w:t>
      </w:r>
      <w:r>
        <w:rPr>
          <w:i/>
          <w:spacing w:val="-2"/>
          <w:w w:val="105"/>
          <w:sz w:val="24"/>
        </w:rPr>
        <w:t>humano</w:t>
      </w:r>
      <w:r>
        <w:rPr>
          <w:i/>
          <w:spacing w:val="-9"/>
          <w:w w:val="105"/>
          <w:sz w:val="24"/>
        </w:rPr>
        <w:t> </w:t>
      </w:r>
      <w:r>
        <w:rPr>
          <w:i/>
          <w:spacing w:val="-2"/>
          <w:w w:val="105"/>
          <w:sz w:val="24"/>
        </w:rPr>
        <w:t>para</w:t>
      </w:r>
      <w:r>
        <w:rPr>
          <w:i/>
          <w:spacing w:val="-11"/>
          <w:w w:val="105"/>
          <w:sz w:val="24"/>
        </w:rPr>
        <w:t> </w:t>
      </w:r>
      <w:r>
        <w:rPr>
          <w:i/>
          <w:spacing w:val="-2"/>
          <w:w w:val="105"/>
          <w:sz w:val="24"/>
        </w:rPr>
        <w:t>responder</w:t>
      </w:r>
      <w:r>
        <w:rPr>
          <w:i/>
          <w:spacing w:val="-9"/>
          <w:w w:val="105"/>
          <w:sz w:val="24"/>
        </w:rPr>
        <w:t> </w:t>
      </w:r>
      <w:r>
        <w:rPr>
          <w:i/>
          <w:spacing w:val="-2"/>
          <w:w w:val="105"/>
          <w:sz w:val="24"/>
        </w:rPr>
        <w:t>a</w:t>
      </w:r>
      <w:r>
        <w:rPr>
          <w:i/>
          <w:spacing w:val="-11"/>
          <w:w w:val="105"/>
          <w:sz w:val="24"/>
        </w:rPr>
        <w:t> </w:t>
      </w:r>
      <w:r>
        <w:rPr>
          <w:i/>
          <w:spacing w:val="-2"/>
          <w:w w:val="105"/>
          <w:sz w:val="24"/>
        </w:rPr>
        <w:t>los </w:t>
      </w:r>
      <w:r>
        <w:rPr>
          <w:i/>
          <w:w w:val="105"/>
          <w:sz w:val="24"/>
        </w:rPr>
        <w:t>cambios</w:t>
      </w:r>
      <w:r>
        <w:rPr>
          <w:i/>
          <w:spacing w:val="-18"/>
          <w:w w:val="105"/>
          <w:sz w:val="24"/>
        </w:rPr>
        <w:t> </w:t>
      </w:r>
      <w:r>
        <w:rPr>
          <w:i/>
          <w:w w:val="105"/>
          <w:sz w:val="24"/>
        </w:rPr>
        <w:t>que</w:t>
      </w:r>
      <w:r>
        <w:rPr>
          <w:i/>
          <w:spacing w:val="-17"/>
          <w:w w:val="105"/>
          <w:sz w:val="24"/>
        </w:rPr>
        <w:t> </w:t>
      </w:r>
      <w:r>
        <w:rPr>
          <w:i/>
          <w:w w:val="105"/>
          <w:sz w:val="24"/>
        </w:rPr>
        <w:t>requiere</w:t>
      </w:r>
      <w:r>
        <w:rPr>
          <w:i/>
          <w:spacing w:val="-18"/>
          <w:w w:val="105"/>
          <w:sz w:val="24"/>
        </w:rPr>
        <w:t> </w:t>
      </w:r>
      <w:r>
        <w:rPr>
          <w:i/>
          <w:w w:val="105"/>
          <w:sz w:val="24"/>
        </w:rPr>
        <w:t>el</w:t>
      </w:r>
      <w:r>
        <w:rPr>
          <w:i/>
          <w:spacing w:val="-18"/>
          <w:w w:val="105"/>
          <w:sz w:val="24"/>
        </w:rPr>
        <w:t> </w:t>
      </w:r>
      <w:r>
        <w:rPr>
          <w:i/>
          <w:w w:val="105"/>
          <w:sz w:val="24"/>
        </w:rPr>
        <w:t>quehacer</w:t>
      </w:r>
      <w:r>
        <w:rPr>
          <w:i/>
          <w:spacing w:val="-17"/>
          <w:w w:val="105"/>
          <w:sz w:val="24"/>
        </w:rPr>
        <w:t> </w:t>
      </w:r>
      <w:r>
        <w:rPr>
          <w:i/>
          <w:w w:val="105"/>
          <w:sz w:val="24"/>
        </w:rPr>
        <w:t>institucional,</w:t>
      </w:r>
      <w:r>
        <w:rPr>
          <w:i/>
          <w:spacing w:val="-18"/>
          <w:w w:val="105"/>
          <w:sz w:val="24"/>
        </w:rPr>
        <w:t> </w:t>
      </w:r>
      <w:r>
        <w:rPr>
          <w:i/>
          <w:w w:val="105"/>
          <w:sz w:val="24"/>
        </w:rPr>
        <w:t>impulsando</w:t>
      </w:r>
      <w:r>
        <w:rPr>
          <w:i/>
          <w:spacing w:val="-18"/>
          <w:w w:val="105"/>
          <w:sz w:val="24"/>
        </w:rPr>
        <w:t> </w:t>
      </w:r>
      <w:r>
        <w:rPr>
          <w:i/>
          <w:w w:val="105"/>
          <w:sz w:val="24"/>
        </w:rPr>
        <w:t>la cualificación,</w:t>
      </w:r>
      <w:r>
        <w:rPr>
          <w:i/>
          <w:spacing w:val="-2"/>
          <w:w w:val="105"/>
          <w:sz w:val="24"/>
        </w:rPr>
        <w:t> </w:t>
      </w:r>
      <w:r>
        <w:rPr>
          <w:i/>
          <w:w w:val="105"/>
          <w:sz w:val="24"/>
        </w:rPr>
        <w:t>bajo</w:t>
      </w:r>
      <w:r>
        <w:rPr>
          <w:i/>
          <w:spacing w:val="-3"/>
          <w:w w:val="105"/>
          <w:sz w:val="24"/>
        </w:rPr>
        <w:t> </w:t>
      </w:r>
      <w:r>
        <w:rPr>
          <w:i/>
          <w:w w:val="105"/>
          <w:sz w:val="24"/>
        </w:rPr>
        <w:t>una cultura</w:t>
      </w:r>
      <w:r>
        <w:rPr>
          <w:i/>
          <w:spacing w:val="-1"/>
          <w:w w:val="105"/>
          <w:sz w:val="24"/>
        </w:rPr>
        <w:t> </w:t>
      </w:r>
      <w:r>
        <w:rPr>
          <w:i/>
          <w:w w:val="105"/>
          <w:sz w:val="24"/>
        </w:rPr>
        <w:t>participativa y</w:t>
      </w:r>
      <w:r>
        <w:rPr>
          <w:i/>
          <w:spacing w:val="-2"/>
          <w:w w:val="105"/>
          <w:sz w:val="24"/>
        </w:rPr>
        <w:t> </w:t>
      </w:r>
      <w:r>
        <w:rPr>
          <w:i/>
          <w:w w:val="105"/>
          <w:sz w:val="24"/>
        </w:rPr>
        <w:t>un</w:t>
      </w:r>
      <w:r>
        <w:rPr>
          <w:i/>
          <w:spacing w:val="-2"/>
          <w:w w:val="105"/>
          <w:sz w:val="24"/>
        </w:rPr>
        <w:t> </w:t>
      </w:r>
      <w:r>
        <w:rPr>
          <w:i/>
          <w:w w:val="105"/>
          <w:sz w:val="24"/>
        </w:rPr>
        <w:t>clima organizacional</w:t>
      </w:r>
      <w:r>
        <w:rPr>
          <w:i/>
          <w:spacing w:val="-17"/>
          <w:w w:val="105"/>
          <w:sz w:val="24"/>
        </w:rPr>
        <w:t> </w:t>
      </w:r>
      <w:r>
        <w:rPr>
          <w:i/>
          <w:w w:val="105"/>
          <w:sz w:val="24"/>
        </w:rPr>
        <w:t>que</w:t>
      </w:r>
      <w:r>
        <w:rPr>
          <w:i/>
          <w:spacing w:val="-16"/>
          <w:w w:val="105"/>
          <w:sz w:val="24"/>
        </w:rPr>
        <w:t> </w:t>
      </w:r>
      <w:r>
        <w:rPr>
          <w:i/>
          <w:w w:val="105"/>
          <w:sz w:val="24"/>
        </w:rPr>
        <w:t>propicie</w:t>
      </w:r>
      <w:r>
        <w:rPr>
          <w:i/>
          <w:spacing w:val="-16"/>
          <w:w w:val="105"/>
          <w:sz w:val="24"/>
        </w:rPr>
        <w:t> </w:t>
      </w:r>
      <w:r>
        <w:rPr>
          <w:i/>
          <w:w w:val="105"/>
          <w:sz w:val="24"/>
        </w:rPr>
        <w:t>la</w:t>
      </w:r>
      <w:r>
        <w:rPr>
          <w:i/>
          <w:spacing w:val="-18"/>
          <w:w w:val="105"/>
          <w:sz w:val="24"/>
        </w:rPr>
        <w:t> </w:t>
      </w:r>
      <w:r>
        <w:rPr>
          <w:i/>
          <w:w w:val="105"/>
          <w:sz w:val="24"/>
        </w:rPr>
        <w:t>permanencia</w:t>
      </w:r>
      <w:r>
        <w:rPr>
          <w:i/>
          <w:spacing w:val="-17"/>
          <w:w w:val="105"/>
          <w:sz w:val="24"/>
        </w:rPr>
        <w:t> </w:t>
      </w:r>
      <w:r>
        <w:rPr>
          <w:i/>
          <w:w w:val="105"/>
          <w:sz w:val="24"/>
        </w:rPr>
        <w:t>satisfactoria</w:t>
      </w:r>
      <w:r>
        <w:rPr>
          <w:i/>
          <w:spacing w:val="-18"/>
          <w:w w:val="105"/>
          <w:sz w:val="24"/>
        </w:rPr>
        <w:t> </w:t>
      </w:r>
      <w:r>
        <w:rPr>
          <w:i/>
          <w:w w:val="105"/>
          <w:sz w:val="24"/>
        </w:rPr>
        <w:t>y</w:t>
      </w:r>
      <w:r>
        <w:rPr>
          <w:i/>
          <w:spacing w:val="-17"/>
          <w:w w:val="105"/>
          <w:sz w:val="24"/>
        </w:rPr>
        <w:t> </w:t>
      </w:r>
      <w:r>
        <w:rPr>
          <w:i/>
          <w:w w:val="105"/>
          <w:sz w:val="24"/>
        </w:rPr>
        <w:t>el </w:t>
      </w:r>
      <w:r>
        <w:rPr>
          <w:i/>
          <w:sz w:val="24"/>
        </w:rPr>
        <w:t>mejor desempeño. </w:t>
      </w:r>
      <w:r>
        <w:rPr>
          <w:sz w:val="24"/>
        </w:rPr>
        <w:t>(Aprobadas</w:t>
      </w:r>
      <w:r>
        <w:rPr>
          <w:spacing w:val="-5"/>
          <w:sz w:val="24"/>
        </w:rPr>
        <w:t> </w:t>
      </w:r>
      <w:r>
        <w:rPr>
          <w:sz w:val="24"/>
        </w:rPr>
        <w:t>en</w:t>
      </w:r>
      <w:r>
        <w:rPr>
          <w:spacing w:val="-5"/>
          <w:sz w:val="24"/>
        </w:rPr>
        <w:t> </w:t>
      </w:r>
      <w:r>
        <w:rPr>
          <w:sz w:val="24"/>
        </w:rPr>
        <w:t>Sesión AIR-99-2021</w:t>
      </w:r>
      <w:r>
        <w:rPr>
          <w:spacing w:val="-1"/>
          <w:sz w:val="24"/>
        </w:rPr>
        <w:t> </w:t>
      </w:r>
      <w:r>
        <w:rPr>
          <w:sz w:val="24"/>
        </w:rPr>
        <w:t>del</w:t>
      </w:r>
      <w:r>
        <w:rPr>
          <w:spacing w:val="-2"/>
          <w:sz w:val="24"/>
        </w:rPr>
        <w:t> </w:t>
      </w:r>
      <w:r>
        <w:rPr>
          <w:sz w:val="24"/>
        </w:rPr>
        <w:t>16</w:t>
      </w:r>
      <w:r>
        <w:rPr>
          <w:spacing w:val="-1"/>
          <w:sz w:val="24"/>
        </w:rPr>
        <w:t> </w:t>
      </w:r>
      <w:r>
        <w:rPr>
          <w:sz w:val="24"/>
        </w:rPr>
        <w:t>de </w:t>
      </w:r>
      <w:r>
        <w:rPr>
          <w:w w:val="105"/>
          <w:sz w:val="24"/>
        </w:rPr>
        <w:t>noviembre</w:t>
      </w:r>
      <w:r>
        <w:rPr>
          <w:spacing w:val="-14"/>
          <w:w w:val="105"/>
          <w:sz w:val="24"/>
        </w:rPr>
        <w:t> </w:t>
      </w:r>
      <w:r>
        <w:rPr>
          <w:w w:val="105"/>
          <w:sz w:val="24"/>
        </w:rPr>
        <w:t>2021,</w:t>
      </w:r>
      <w:r>
        <w:rPr>
          <w:spacing w:val="-12"/>
          <w:w w:val="105"/>
          <w:sz w:val="24"/>
        </w:rPr>
        <w:t> </w:t>
      </w:r>
      <w:r>
        <w:rPr>
          <w:w w:val="105"/>
          <w:sz w:val="24"/>
        </w:rPr>
        <w:t>publicadas</w:t>
      </w:r>
      <w:r>
        <w:rPr>
          <w:spacing w:val="-14"/>
          <w:w w:val="105"/>
          <w:sz w:val="24"/>
        </w:rPr>
        <w:t> </w:t>
      </w:r>
      <w:r>
        <w:rPr>
          <w:w w:val="105"/>
          <w:sz w:val="24"/>
        </w:rPr>
        <w:t>en</w:t>
      </w:r>
      <w:r>
        <w:rPr>
          <w:spacing w:val="-14"/>
          <w:w w:val="105"/>
          <w:sz w:val="24"/>
        </w:rPr>
        <w:t> </w:t>
      </w:r>
      <w:r>
        <w:rPr>
          <w:w w:val="105"/>
          <w:sz w:val="24"/>
        </w:rPr>
        <w:t>la</w:t>
      </w:r>
      <w:r>
        <w:rPr>
          <w:spacing w:val="-11"/>
          <w:w w:val="105"/>
          <w:sz w:val="24"/>
        </w:rPr>
        <w:t> </w:t>
      </w:r>
      <w:r>
        <w:rPr>
          <w:w w:val="105"/>
          <w:sz w:val="24"/>
        </w:rPr>
        <w:t>Gaceta</w:t>
      </w:r>
      <w:r>
        <w:rPr>
          <w:spacing w:val="-11"/>
          <w:w w:val="105"/>
          <w:sz w:val="24"/>
        </w:rPr>
        <w:t> </w:t>
      </w:r>
      <w:r>
        <w:rPr>
          <w:w w:val="105"/>
          <w:sz w:val="24"/>
        </w:rPr>
        <w:t>N.º</w:t>
      </w:r>
      <w:r>
        <w:rPr>
          <w:spacing w:val="-13"/>
          <w:w w:val="105"/>
          <w:sz w:val="24"/>
        </w:rPr>
        <w:t> </w:t>
      </w:r>
      <w:r>
        <w:rPr>
          <w:w w:val="105"/>
          <w:sz w:val="24"/>
        </w:rPr>
        <w:t>851</w:t>
      </w:r>
      <w:r>
        <w:rPr>
          <w:spacing w:val="-11"/>
          <w:w w:val="105"/>
          <w:sz w:val="24"/>
        </w:rPr>
        <w:t> </w:t>
      </w:r>
      <w:r>
        <w:rPr>
          <w:w w:val="105"/>
          <w:sz w:val="24"/>
        </w:rPr>
        <w:t>del</w:t>
      </w:r>
      <w:r>
        <w:rPr>
          <w:spacing w:val="-12"/>
          <w:w w:val="105"/>
          <w:sz w:val="24"/>
        </w:rPr>
        <w:t> </w:t>
      </w:r>
      <w:r>
        <w:rPr>
          <w:w w:val="105"/>
          <w:sz w:val="24"/>
        </w:rPr>
        <w:t>21</w:t>
      </w:r>
      <w:r>
        <w:rPr>
          <w:spacing w:val="-11"/>
          <w:w w:val="105"/>
          <w:sz w:val="24"/>
        </w:rPr>
        <w:t> </w:t>
      </w:r>
      <w:r>
        <w:rPr>
          <w:w w:val="105"/>
          <w:sz w:val="24"/>
        </w:rPr>
        <w:t>de </w:t>
      </w:r>
      <w:r>
        <w:rPr>
          <w:sz w:val="24"/>
        </w:rPr>
        <w:t>noviembre de 2021, y modificadas mediante la Sesión AIR-107-</w:t>
      </w:r>
      <w:r>
        <w:rPr>
          <w:w w:val="105"/>
          <w:sz w:val="24"/>
        </w:rPr>
        <w:t>2023</w:t>
      </w:r>
      <w:r>
        <w:rPr>
          <w:spacing w:val="-18"/>
          <w:w w:val="105"/>
          <w:sz w:val="24"/>
        </w:rPr>
        <w:t> </w:t>
      </w:r>
      <w:r>
        <w:rPr>
          <w:w w:val="105"/>
          <w:sz w:val="24"/>
        </w:rPr>
        <w:t>del</w:t>
      </w:r>
      <w:r>
        <w:rPr>
          <w:spacing w:val="-17"/>
          <w:w w:val="105"/>
          <w:sz w:val="24"/>
        </w:rPr>
        <w:t> </w:t>
      </w:r>
      <w:r>
        <w:rPr>
          <w:w w:val="105"/>
          <w:sz w:val="24"/>
        </w:rPr>
        <w:t>27</w:t>
      </w:r>
      <w:r>
        <w:rPr>
          <w:spacing w:val="-16"/>
          <w:w w:val="105"/>
          <w:sz w:val="24"/>
        </w:rPr>
        <w:t> </w:t>
      </w:r>
      <w:r>
        <w:rPr>
          <w:w w:val="105"/>
          <w:sz w:val="24"/>
        </w:rPr>
        <w:t>de</w:t>
      </w:r>
      <w:r>
        <w:rPr>
          <w:spacing w:val="-18"/>
          <w:w w:val="105"/>
          <w:sz w:val="24"/>
        </w:rPr>
        <w:t> </w:t>
      </w:r>
      <w:r>
        <w:rPr>
          <w:w w:val="105"/>
          <w:sz w:val="24"/>
        </w:rPr>
        <w:t>setiembre</w:t>
      </w:r>
      <w:r>
        <w:rPr>
          <w:spacing w:val="-14"/>
          <w:w w:val="105"/>
          <w:sz w:val="24"/>
        </w:rPr>
        <w:t> </w:t>
      </w:r>
      <w:r>
        <w:rPr>
          <w:w w:val="105"/>
          <w:sz w:val="24"/>
        </w:rPr>
        <w:t>de</w:t>
      </w:r>
      <w:r>
        <w:rPr>
          <w:spacing w:val="-18"/>
          <w:w w:val="105"/>
          <w:sz w:val="24"/>
        </w:rPr>
        <w:t> </w:t>
      </w:r>
      <w:r>
        <w:rPr>
          <w:w w:val="105"/>
          <w:sz w:val="24"/>
        </w:rPr>
        <w:t>2023,</w:t>
      </w:r>
      <w:r>
        <w:rPr>
          <w:spacing w:val="-17"/>
          <w:w w:val="105"/>
          <w:sz w:val="24"/>
        </w:rPr>
        <w:t> </w:t>
      </w:r>
      <w:r>
        <w:rPr>
          <w:w w:val="105"/>
          <w:sz w:val="24"/>
        </w:rPr>
        <w:t>publicadas</w:t>
      </w:r>
      <w:r>
        <w:rPr>
          <w:spacing w:val="-14"/>
          <w:w w:val="105"/>
          <w:sz w:val="24"/>
        </w:rPr>
        <w:t> </w:t>
      </w:r>
      <w:r>
        <w:rPr>
          <w:w w:val="105"/>
          <w:sz w:val="24"/>
        </w:rPr>
        <w:t>en</w:t>
      </w:r>
      <w:r>
        <w:rPr>
          <w:spacing w:val="-18"/>
          <w:w w:val="105"/>
          <w:sz w:val="24"/>
        </w:rPr>
        <w:t> </w:t>
      </w:r>
      <w:r>
        <w:rPr>
          <w:w w:val="105"/>
          <w:sz w:val="24"/>
        </w:rPr>
        <w:t>la</w:t>
      </w:r>
      <w:r>
        <w:rPr>
          <w:spacing w:val="-16"/>
          <w:w w:val="105"/>
          <w:sz w:val="24"/>
        </w:rPr>
        <w:t> </w:t>
      </w:r>
      <w:r>
        <w:rPr>
          <w:w w:val="105"/>
          <w:sz w:val="24"/>
        </w:rPr>
        <w:t>Gaceta</w:t>
      </w:r>
      <w:r>
        <w:rPr>
          <w:spacing w:val="-16"/>
          <w:w w:val="105"/>
          <w:sz w:val="24"/>
        </w:rPr>
        <w:t> </w:t>
      </w:r>
      <w:r>
        <w:rPr>
          <w:w w:val="105"/>
          <w:sz w:val="24"/>
        </w:rPr>
        <w:t>N.º 1143 del 03 de octubre de 2023)</w:t>
      </w:r>
    </w:p>
    <w:p>
      <w:pPr>
        <w:pStyle w:val="BodyText"/>
        <w:spacing w:before="41"/>
      </w:pPr>
    </w:p>
    <w:p>
      <w:pPr>
        <w:pStyle w:val="ListParagraph"/>
        <w:numPr>
          <w:ilvl w:val="0"/>
          <w:numId w:val="110"/>
        </w:numPr>
        <w:tabs>
          <w:tab w:pos="2059" w:val="left" w:leader="none"/>
          <w:tab w:pos="2061" w:val="left" w:leader="none"/>
        </w:tabs>
        <w:spacing w:line="268" w:lineRule="auto" w:before="0" w:after="0"/>
        <w:ind w:left="2061" w:right="1893" w:hanging="361"/>
        <w:jc w:val="left"/>
        <w:rPr>
          <w:sz w:val="24"/>
        </w:rPr>
      </w:pPr>
      <w:r>
        <w:rPr>
          <w:sz w:val="24"/>
        </w:rPr>
        <w:t>El</w:t>
      </w:r>
      <w:r>
        <w:rPr>
          <w:spacing w:val="-5"/>
          <w:sz w:val="24"/>
        </w:rPr>
        <w:t> </w:t>
      </w:r>
      <w:r>
        <w:rPr>
          <w:sz w:val="24"/>
        </w:rPr>
        <w:t>Estatuto</w:t>
      </w:r>
      <w:r>
        <w:rPr>
          <w:spacing w:val="-4"/>
          <w:sz w:val="24"/>
        </w:rPr>
        <w:t> </w:t>
      </w:r>
      <w:r>
        <w:rPr>
          <w:sz w:val="24"/>
        </w:rPr>
        <w:t>Orgánico</w:t>
      </w:r>
      <w:r>
        <w:rPr>
          <w:spacing w:val="-4"/>
          <w:sz w:val="24"/>
        </w:rPr>
        <w:t> </w:t>
      </w:r>
      <w:r>
        <w:rPr>
          <w:sz w:val="24"/>
        </w:rPr>
        <w:t>del</w:t>
      </w:r>
      <w:r>
        <w:rPr>
          <w:spacing w:val="-5"/>
          <w:sz w:val="24"/>
        </w:rPr>
        <w:t> </w:t>
      </w:r>
      <w:r>
        <w:rPr>
          <w:sz w:val="24"/>
        </w:rPr>
        <w:t>Instituto</w:t>
      </w:r>
      <w:r>
        <w:rPr>
          <w:spacing w:val="-4"/>
          <w:sz w:val="24"/>
        </w:rPr>
        <w:t> </w:t>
      </w:r>
      <w:r>
        <w:rPr>
          <w:sz w:val="24"/>
        </w:rPr>
        <w:t>Tecnológico de</w:t>
      </w:r>
      <w:r>
        <w:rPr>
          <w:spacing w:val="-7"/>
          <w:sz w:val="24"/>
        </w:rPr>
        <w:t> </w:t>
      </w:r>
      <w:r>
        <w:rPr>
          <w:sz w:val="24"/>
        </w:rPr>
        <w:t>Costa</w:t>
      </w:r>
      <w:r>
        <w:rPr>
          <w:spacing w:val="-4"/>
          <w:sz w:val="24"/>
        </w:rPr>
        <w:t> </w:t>
      </w:r>
      <w:r>
        <w:rPr>
          <w:sz w:val="24"/>
        </w:rPr>
        <w:t>Rica,</w:t>
      </w:r>
      <w:r>
        <w:rPr>
          <w:spacing w:val="-5"/>
          <w:sz w:val="24"/>
        </w:rPr>
        <w:t> </w:t>
      </w:r>
      <w:r>
        <w:rPr>
          <w:sz w:val="24"/>
        </w:rPr>
        <w:t>señala</w:t>
      </w:r>
      <w:r>
        <w:rPr>
          <w:spacing w:val="-4"/>
          <w:sz w:val="24"/>
        </w:rPr>
        <w:t> </w:t>
      </w:r>
      <w:r>
        <w:rPr>
          <w:sz w:val="24"/>
        </w:rPr>
        <w:t>como </w:t>
      </w:r>
      <w:r>
        <w:rPr>
          <w:w w:val="105"/>
          <w:sz w:val="24"/>
        </w:rPr>
        <w:t>funciones</w:t>
      </w:r>
      <w:r>
        <w:rPr>
          <w:spacing w:val="-17"/>
          <w:w w:val="105"/>
          <w:sz w:val="24"/>
        </w:rPr>
        <w:t> </w:t>
      </w:r>
      <w:r>
        <w:rPr>
          <w:w w:val="105"/>
          <w:sz w:val="24"/>
        </w:rPr>
        <w:t>y</w:t>
      </w:r>
      <w:r>
        <w:rPr>
          <w:spacing w:val="-10"/>
          <w:w w:val="105"/>
          <w:sz w:val="24"/>
        </w:rPr>
        <w:t> </w:t>
      </w:r>
      <w:r>
        <w:rPr>
          <w:w w:val="105"/>
          <w:sz w:val="24"/>
        </w:rPr>
        <w:t>potestades</w:t>
      </w:r>
      <w:r>
        <w:rPr>
          <w:spacing w:val="-17"/>
          <w:w w:val="105"/>
          <w:sz w:val="24"/>
        </w:rPr>
        <w:t> </w:t>
      </w:r>
      <w:r>
        <w:rPr>
          <w:w w:val="105"/>
          <w:sz w:val="24"/>
        </w:rPr>
        <w:t>del</w:t>
      </w:r>
      <w:r>
        <w:rPr>
          <w:spacing w:val="-15"/>
          <w:w w:val="105"/>
          <w:sz w:val="24"/>
        </w:rPr>
        <w:t> </w:t>
      </w:r>
      <w:r>
        <w:rPr>
          <w:w w:val="105"/>
          <w:sz w:val="24"/>
        </w:rPr>
        <w:t>Consejo</w:t>
      </w:r>
      <w:r>
        <w:rPr>
          <w:spacing w:val="-14"/>
          <w:w w:val="105"/>
          <w:sz w:val="24"/>
        </w:rPr>
        <w:t> </w:t>
      </w:r>
      <w:r>
        <w:rPr>
          <w:w w:val="105"/>
          <w:sz w:val="24"/>
        </w:rPr>
        <w:t>Institucional,</w:t>
      </w:r>
      <w:r>
        <w:rPr>
          <w:spacing w:val="-16"/>
          <w:w w:val="105"/>
          <w:sz w:val="24"/>
        </w:rPr>
        <w:t> </w:t>
      </w:r>
      <w:r>
        <w:rPr>
          <w:w w:val="105"/>
          <w:sz w:val="24"/>
        </w:rPr>
        <w:t>en</w:t>
      </w:r>
      <w:r>
        <w:rPr>
          <w:spacing w:val="-17"/>
          <w:w w:val="105"/>
          <w:sz w:val="24"/>
        </w:rPr>
        <w:t> </w:t>
      </w:r>
      <w:r>
        <w:rPr>
          <w:w w:val="105"/>
          <w:sz w:val="24"/>
        </w:rPr>
        <w:t>lo</w:t>
      </w:r>
      <w:r>
        <w:rPr>
          <w:spacing w:val="-15"/>
          <w:w w:val="105"/>
          <w:sz w:val="24"/>
        </w:rPr>
        <w:t> </w:t>
      </w:r>
      <w:r>
        <w:rPr>
          <w:w w:val="105"/>
          <w:sz w:val="24"/>
        </w:rPr>
        <w:t>que</w:t>
      </w:r>
      <w:r>
        <w:rPr>
          <w:spacing w:val="-17"/>
          <w:w w:val="105"/>
          <w:sz w:val="24"/>
        </w:rPr>
        <w:t> </w:t>
      </w:r>
      <w:r>
        <w:rPr>
          <w:w w:val="105"/>
          <w:sz w:val="24"/>
        </w:rPr>
        <w:t>interesa,</w:t>
      </w:r>
      <w:r>
        <w:rPr>
          <w:spacing w:val="-15"/>
          <w:w w:val="105"/>
          <w:sz w:val="24"/>
        </w:rPr>
        <w:t> </w:t>
      </w:r>
      <w:r>
        <w:rPr>
          <w:w w:val="105"/>
          <w:sz w:val="24"/>
        </w:rPr>
        <w:t>lo </w:t>
      </w:r>
      <w:r>
        <w:rPr>
          <w:spacing w:val="-2"/>
          <w:w w:val="105"/>
          <w:sz w:val="24"/>
        </w:rPr>
        <w:t>siguiente:</w:t>
      </w:r>
    </w:p>
    <w:p>
      <w:pPr>
        <w:pStyle w:val="BodyText"/>
        <w:spacing w:before="43"/>
      </w:pPr>
    </w:p>
    <w:p>
      <w:pPr>
        <w:pStyle w:val="Heading4"/>
      </w:pPr>
      <w:r>
        <w:rPr>
          <w:w w:val="90"/>
        </w:rPr>
        <w:t>Artículo</w:t>
      </w:r>
      <w:r>
        <w:rPr>
          <w:spacing w:val="28"/>
        </w:rPr>
        <w:t> </w:t>
      </w:r>
      <w:r>
        <w:rPr>
          <w:spacing w:val="-5"/>
          <w:w w:val="95"/>
        </w:rPr>
        <w:t>18</w:t>
      </w:r>
    </w:p>
    <w:p>
      <w:pPr>
        <w:spacing w:before="39"/>
        <w:ind w:left="2551" w:right="0" w:firstLine="0"/>
        <w:jc w:val="left"/>
        <w:rPr>
          <w:i/>
          <w:sz w:val="24"/>
        </w:rPr>
      </w:pPr>
      <w:r>
        <w:rPr>
          <w:i/>
          <w:spacing w:val="-4"/>
          <w:sz w:val="24"/>
        </w:rPr>
        <w:t>Son</w:t>
      </w:r>
      <w:r>
        <w:rPr>
          <w:i/>
          <w:spacing w:val="-8"/>
          <w:sz w:val="24"/>
        </w:rPr>
        <w:t> </w:t>
      </w:r>
      <w:r>
        <w:rPr>
          <w:i/>
          <w:spacing w:val="-4"/>
          <w:sz w:val="24"/>
        </w:rPr>
        <w:t>funciones</w:t>
      </w:r>
      <w:r>
        <w:rPr>
          <w:i/>
          <w:spacing w:val="-6"/>
          <w:sz w:val="24"/>
        </w:rPr>
        <w:t> </w:t>
      </w:r>
      <w:r>
        <w:rPr>
          <w:i/>
          <w:spacing w:val="-4"/>
          <w:sz w:val="24"/>
        </w:rPr>
        <w:t>del</w:t>
      </w:r>
      <w:r>
        <w:rPr>
          <w:i/>
          <w:spacing w:val="-5"/>
          <w:sz w:val="24"/>
        </w:rPr>
        <w:t> </w:t>
      </w:r>
      <w:r>
        <w:rPr>
          <w:i/>
          <w:spacing w:val="-4"/>
          <w:sz w:val="24"/>
        </w:rPr>
        <w:t>Consejo</w:t>
      </w:r>
      <w:r>
        <w:rPr>
          <w:i/>
          <w:spacing w:val="-10"/>
          <w:sz w:val="24"/>
        </w:rPr>
        <w:t> </w:t>
      </w:r>
      <w:r>
        <w:rPr>
          <w:i/>
          <w:spacing w:val="-4"/>
          <w:sz w:val="24"/>
        </w:rPr>
        <w:t>Institucional:</w:t>
      </w:r>
    </w:p>
    <w:p>
      <w:pPr>
        <w:spacing w:before="34"/>
        <w:ind w:left="2551" w:right="0" w:firstLine="0"/>
        <w:jc w:val="left"/>
        <w:rPr>
          <w:i/>
          <w:sz w:val="24"/>
        </w:rPr>
      </w:pPr>
      <w:r>
        <w:rPr>
          <w:i/>
          <w:spacing w:val="-10"/>
          <w:w w:val="90"/>
          <w:sz w:val="24"/>
        </w:rPr>
        <w:t>…</w:t>
      </w:r>
    </w:p>
    <w:p>
      <w:pPr>
        <w:spacing w:after="0"/>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63" name="Image 363"/>
            <wp:cNvGraphicFramePr>
              <a:graphicFrameLocks/>
            </wp:cNvGraphicFramePr>
            <a:graphic>
              <a:graphicData uri="http://schemas.openxmlformats.org/drawingml/2006/picture">
                <pic:pic>
                  <pic:nvPicPr>
                    <pic:cNvPr id="363" name="Image 363"/>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24"/>
        <w:rPr>
          <w:i/>
        </w:rPr>
      </w:pPr>
    </w:p>
    <w:p>
      <w:pPr>
        <w:spacing w:line="271" w:lineRule="auto" w:before="0"/>
        <w:ind w:left="2836" w:right="2014" w:hanging="285"/>
        <w:jc w:val="left"/>
        <w:rPr>
          <w:i/>
          <w:sz w:val="24"/>
        </w:rPr>
      </w:pPr>
      <w:r>
        <w:rPr>
          <w:i/>
          <w:w w:val="105"/>
          <w:sz w:val="24"/>
        </w:rPr>
        <w:t>f.</w:t>
      </w:r>
      <w:r>
        <w:rPr>
          <w:i/>
          <w:w w:val="105"/>
          <w:sz w:val="24"/>
        </w:rPr>
        <w:t> Aprobar,</w:t>
      </w:r>
      <w:r>
        <w:rPr>
          <w:i/>
          <w:spacing w:val="-17"/>
          <w:w w:val="105"/>
          <w:sz w:val="24"/>
        </w:rPr>
        <w:t> </w:t>
      </w:r>
      <w:r>
        <w:rPr>
          <w:i/>
          <w:w w:val="105"/>
          <w:sz w:val="24"/>
        </w:rPr>
        <w:t>promulgar</w:t>
      </w:r>
      <w:r>
        <w:rPr>
          <w:i/>
          <w:spacing w:val="-18"/>
          <w:w w:val="105"/>
          <w:sz w:val="24"/>
        </w:rPr>
        <w:t> </w:t>
      </w:r>
      <w:r>
        <w:rPr>
          <w:i/>
          <w:w w:val="105"/>
          <w:sz w:val="24"/>
        </w:rPr>
        <w:t>y</w:t>
      </w:r>
      <w:r>
        <w:rPr>
          <w:i/>
          <w:spacing w:val="-17"/>
          <w:w w:val="105"/>
          <w:sz w:val="24"/>
        </w:rPr>
        <w:t> </w:t>
      </w:r>
      <w:r>
        <w:rPr>
          <w:i/>
          <w:w w:val="105"/>
          <w:sz w:val="24"/>
        </w:rPr>
        <w:t>modificar</w:t>
      </w:r>
      <w:r>
        <w:rPr>
          <w:i/>
          <w:spacing w:val="-18"/>
          <w:w w:val="105"/>
          <w:sz w:val="24"/>
        </w:rPr>
        <w:t> </w:t>
      </w:r>
      <w:r>
        <w:rPr>
          <w:i/>
          <w:w w:val="105"/>
          <w:sz w:val="24"/>
        </w:rPr>
        <w:t>los</w:t>
      </w:r>
      <w:r>
        <w:rPr>
          <w:i/>
          <w:spacing w:val="-17"/>
          <w:w w:val="105"/>
          <w:sz w:val="24"/>
        </w:rPr>
        <w:t> </w:t>
      </w:r>
      <w:r>
        <w:rPr>
          <w:i/>
          <w:w w:val="105"/>
          <w:sz w:val="24"/>
        </w:rPr>
        <w:t>reglamentos</w:t>
      </w:r>
      <w:r>
        <w:rPr>
          <w:i/>
          <w:spacing w:val="-18"/>
          <w:w w:val="105"/>
          <w:sz w:val="24"/>
        </w:rPr>
        <w:t> </w:t>
      </w:r>
      <w:r>
        <w:rPr>
          <w:i/>
          <w:w w:val="105"/>
          <w:sz w:val="24"/>
        </w:rPr>
        <w:t>generales necesarios</w:t>
      </w:r>
      <w:r>
        <w:rPr>
          <w:i/>
          <w:spacing w:val="-18"/>
          <w:w w:val="105"/>
          <w:sz w:val="24"/>
        </w:rPr>
        <w:t> </w:t>
      </w:r>
      <w:r>
        <w:rPr>
          <w:i/>
          <w:w w:val="105"/>
          <w:sz w:val="24"/>
        </w:rPr>
        <w:t>para</w:t>
      </w:r>
      <w:r>
        <w:rPr>
          <w:i/>
          <w:spacing w:val="-17"/>
          <w:w w:val="105"/>
          <w:sz w:val="24"/>
        </w:rPr>
        <w:t> </w:t>
      </w:r>
      <w:r>
        <w:rPr>
          <w:i/>
          <w:w w:val="105"/>
          <w:sz w:val="24"/>
        </w:rPr>
        <w:t>el</w:t>
      </w:r>
      <w:r>
        <w:rPr>
          <w:i/>
          <w:spacing w:val="-18"/>
          <w:w w:val="105"/>
          <w:sz w:val="24"/>
        </w:rPr>
        <w:t> </w:t>
      </w:r>
      <w:r>
        <w:rPr>
          <w:i/>
          <w:w w:val="105"/>
          <w:sz w:val="24"/>
        </w:rPr>
        <w:t>funcionamiento</w:t>
      </w:r>
      <w:r>
        <w:rPr>
          <w:i/>
          <w:spacing w:val="-18"/>
          <w:w w:val="105"/>
          <w:sz w:val="24"/>
        </w:rPr>
        <w:t> </w:t>
      </w:r>
      <w:r>
        <w:rPr>
          <w:i/>
          <w:w w:val="105"/>
          <w:sz w:val="24"/>
        </w:rPr>
        <w:t>del</w:t>
      </w:r>
      <w:r>
        <w:rPr>
          <w:i/>
          <w:spacing w:val="-17"/>
          <w:w w:val="105"/>
          <w:sz w:val="24"/>
        </w:rPr>
        <w:t> </w:t>
      </w:r>
      <w:r>
        <w:rPr>
          <w:i/>
          <w:w w:val="105"/>
          <w:sz w:val="24"/>
        </w:rPr>
        <w:t>Instituto,</w:t>
      </w:r>
      <w:r>
        <w:rPr>
          <w:i/>
          <w:spacing w:val="-18"/>
          <w:w w:val="105"/>
          <w:sz w:val="24"/>
        </w:rPr>
        <w:t> </w:t>
      </w:r>
      <w:r>
        <w:rPr>
          <w:i/>
          <w:w w:val="105"/>
          <w:sz w:val="24"/>
        </w:rPr>
        <w:t>así</w:t>
      </w:r>
      <w:r>
        <w:rPr>
          <w:i/>
          <w:spacing w:val="-17"/>
          <w:w w:val="105"/>
          <w:sz w:val="24"/>
        </w:rPr>
        <w:t> </w:t>
      </w:r>
      <w:r>
        <w:rPr>
          <w:i/>
          <w:w w:val="105"/>
          <w:sz w:val="24"/>
        </w:rPr>
        <w:t>como</w:t>
      </w:r>
      <w:r>
        <w:rPr>
          <w:i/>
          <w:spacing w:val="-18"/>
          <w:w w:val="105"/>
          <w:sz w:val="24"/>
        </w:rPr>
        <w:t> </w:t>
      </w:r>
      <w:r>
        <w:rPr>
          <w:i/>
          <w:w w:val="105"/>
          <w:sz w:val="24"/>
        </w:rPr>
        <w:t>los </w:t>
      </w:r>
      <w:r>
        <w:rPr>
          <w:i/>
          <w:sz w:val="24"/>
        </w:rPr>
        <w:t>suyos</w:t>
      </w:r>
      <w:r>
        <w:rPr>
          <w:i/>
          <w:spacing w:val="-15"/>
          <w:sz w:val="24"/>
        </w:rPr>
        <w:t> </w:t>
      </w:r>
      <w:r>
        <w:rPr>
          <w:i/>
          <w:sz w:val="24"/>
        </w:rPr>
        <w:t>propios,</w:t>
      </w:r>
      <w:r>
        <w:rPr>
          <w:i/>
          <w:spacing w:val="-16"/>
          <w:sz w:val="24"/>
        </w:rPr>
        <w:t> </w:t>
      </w:r>
      <w:r>
        <w:rPr>
          <w:i/>
          <w:sz w:val="24"/>
        </w:rPr>
        <w:t>excepto</w:t>
      </w:r>
      <w:r>
        <w:rPr>
          <w:i/>
          <w:spacing w:val="-14"/>
          <w:sz w:val="24"/>
        </w:rPr>
        <w:t> </w:t>
      </w:r>
      <w:r>
        <w:rPr>
          <w:i/>
          <w:sz w:val="24"/>
        </w:rPr>
        <w:t>aquellos</w:t>
      </w:r>
      <w:r>
        <w:rPr>
          <w:i/>
          <w:spacing w:val="-15"/>
          <w:sz w:val="24"/>
        </w:rPr>
        <w:t> </w:t>
      </w:r>
      <w:r>
        <w:rPr>
          <w:i/>
          <w:sz w:val="24"/>
        </w:rPr>
        <w:t>que</w:t>
      </w:r>
      <w:r>
        <w:rPr>
          <w:i/>
          <w:spacing w:val="-14"/>
          <w:sz w:val="24"/>
        </w:rPr>
        <w:t> </w:t>
      </w:r>
      <w:r>
        <w:rPr>
          <w:i/>
          <w:sz w:val="24"/>
        </w:rPr>
        <w:t>regulen</w:t>
      </w:r>
      <w:r>
        <w:rPr>
          <w:i/>
          <w:spacing w:val="-16"/>
          <w:sz w:val="24"/>
        </w:rPr>
        <w:t> </w:t>
      </w:r>
      <w:r>
        <w:rPr>
          <w:i/>
          <w:sz w:val="24"/>
        </w:rPr>
        <w:t>el</w:t>
      </w:r>
      <w:r>
        <w:rPr>
          <w:i/>
          <w:spacing w:val="-15"/>
          <w:sz w:val="24"/>
        </w:rPr>
        <w:t> </w:t>
      </w:r>
      <w:r>
        <w:rPr>
          <w:i/>
          <w:sz w:val="24"/>
        </w:rPr>
        <w:t>funcionamiento</w:t>
      </w:r>
      <w:r>
        <w:rPr>
          <w:i/>
          <w:spacing w:val="-17"/>
          <w:sz w:val="24"/>
        </w:rPr>
        <w:t> </w:t>
      </w:r>
      <w:r>
        <w:rPr>
          <w:i/>
          <w:sz w:val="24"/>
        </w:rPr>
        <w:t>de la Asamblea Institucional Representativa y del Congreso </w:t>
      </w:r>
      <w:r>
        <w:rPr>
          <w:i/>
          <w:spacing w:val="-2"/>
          <w:w w:val="105"/>
          <w:sz w:val="24"/>
        </w:rPr>
        <w:t>Institucional.</w:t>
      </w:r>
    </w:p>
    <w:p>
      <w:pPr>
        <w:spacing w:before="21"/>
        <w:ind w:left="2551" w:right="0" w:firstLine="0"/>
        <w:jc w:val="left"/>
        <w:rPr>
          <w:i/>
          <w:sz w:val="24"/>
        </w:rPr>
      </w:pPr>
      <w:r>
        <w:rPr>
          <w:i/>
          <w:spacing w:val="-10"/>
          <w:w w:val="90"/>
          <w:sz w:val="24"/>
        </w:rPr>
        <w:t>…</w:t>
      </w:r>
    </w:p>
    <w:p>
      <w:pPr>
        <w:pStyle w:val="BodyText"/>
        <w:spacing w:before="68"/>
        <w:rPr>
          <w:i/>
        </w:rPr>
      </w:pPr>
    </w:p>
    <w:p>
      <w:pPr>
        <w:pStyle w:val="ListParagraph"/>
        <w:numPr>
          <w:ilvl w:val="0"/>
          <w:numId w:val="110"/>
        </w:numPr>
        <w:tabs>
          <w:tab w:pos="2059" w:val="left" w:leader="none"/>
          <w:tab w:pos="2061" w:val="left" w:leader="none"/>
        </w:tabs>
        <w:spacing w:line="271" w:lineRule="auto" w:before="0" w:after="0"/>
        <w:ind w:left="2061" w:right="1849" w:hanging="361"/>
        <w:jc w:val="left"/>
        <w:rPr>
          <w:sz w:val="24"/>
        </w:rPr>
      </w:pPr>
      <w:r>
        <w:rPr>
          <w:sz w:val="24"/>
        </w:rPr>
        <w:t>Sobre el trámite de creación, modificación o derogatoria de un reglamento </w:t>
      </w:r>
      <w:r>
        <w:rPr>
          <w:w w:val="105"/>
          <w:sz w:val="24"/>
        </w:rPr>
        <w:t>general,</w:t>
      </w:r>
      <w:r>
        <w:rPr>
          <w:spacing w:val="-15"/>
          <w:w w:val="105"/>
          <w:sz w:val="24"/>
        </w:rPr>
        <w:t> </w:t>
      </w:r>
      <w:r>
        <w:rPr>
          <w:w w:val="105"/>
          <w:sz w:val="24"/>
        </w:rPr>
        <w:t>el</w:t>
      </w:r>
      <w:r>
        <w:rPr>
          <w:spacing w:val="-9"/>
          <w:w w:val="105"/>
          <w:sz w:val="24"/>
        </w:rPr>
        <w:t> </w:t>
      </w:r>
      <w:r>
        <w:rPr>
          <w:w w:val="105"/>
          <w:sz w:val="24"/>
        </w:rPr>
        <w:t>artículo</w:t>
      </w:r>
      <w:r>
        <w:rPr>
          <w:spacing w:val="-14"/>
          <w:w w:val="105"/>
          <w:sz w:val="24"/>
        </w:rPr>
        <w:t> </w:t>
      </w:r>
      <w:r>
        <w:rPr>
          <w:w w:val="105"/>
          <w:sz w:val="24"/>
        </w:rPr>
        <w:t>12</w:t>
      </w:r>
      <w:r>
        <w:rPr>
          <w:spacing w:val="-13"/>
          <w:w w:val="105"/>
          <w:sz w:val="24"/>
        </w:rPr>
        <w:t> </w:t>
      </w:r>
      <w:r>
        <w:rPr>
          <w:w w:val="105"/>
          <w:sz w:val="24"/>
        </w:rPr>
        <w:t>del</w:t>
      </w:r>
      <w:r>
        <w:rPr>
          <w:spacing w:val="-14"/>
          <w:w w:val="105"/>
          <w:sz w:val="24"/>
        </w:rPr>
        <w:t> </w:t>
      </w:r>
      <w:r>
        <w:rPr>
          <w:w w:val="105"/>
          <w:sz w:val="24"/>
        </w:rPr>
        <w:t>Reglamento</w:t>
      </w:r>
      <w:r>
        <w:rPr>
          <w:spacing w:val="-13"/>
          <w:w w:val="105"/>
          <w:sz w:val="24"/>
        </w:rPr>
        <w:t> </w:t>
      </w:r>
      <w:r>
        <w:rPr>
          <w:w w:val="105"/>
          <w:sz w:val="24"/>
        </w:rPr>
        <w:t>de</w:t>
      </w:r>
      <w:r>
        <w:rPr>
          <w:spacing w:val="-16"/>
          <w:w w:val="105"/>
          <w:sz w:val="24"/>
        </w:rPr>
        <w:t> </w:t>
      </w:r>
      <w:r>
        <w:rPr>
          <w:w w:val="105"/>
          <w:sz w:val="24"/>
        </w:rPr>
        <w:t>Normalización</w:t>
      </w:r>
      <w:r>
        <w:rPr>
          <w:spacing w:val="-15"/>
          <w:w w:val="105"/>
          <w:sz w:val="24"/>
        </w:rPr>
        <w:t> </w:t>
      </w:r>
      <w:r>
        <w:rPr>
          <w:w w:val="105"/>
          <w:sz w:val="24"/>
        </w:rPr>
        <w:t>Institucional establece lo siguiente:</w:t>
      </w:r>
    </w:p>
    <w:p>
      <w:pPr>
        <w:pStyle w:val="BodyText"/>
        <w:spacing w:before="39"/>
      </w:pPr>
    </w:p>
    <w:p>
      <w:pPr>
        <w:pStyle w:val="Heading4"/>
        <w:spacing w:line="268" w:lineRule="auto"/>
        <w:ind w:right="2119"/>
      </w:pPr>
      <w:r>
        <w:rPr>
          <w:spacing w:val="-6"/>
        </w:rPr>
        <w:t>Artículo</w:t>
      </w:r>
      <w:r>
        <w:rPr>
          <w:spacing w:val="-8"/>
        </w:rPr>
        <w:t> </w:t>
      </w:r>
      <w:r>
        <w:rPr>
          <w:spacing w:val="-6"/>
        </w:rPr>
        <w:t>12</w:t>
      </w:r>
      <w:r>
        <w:rPr>
          <w:spacing w:val="-7"/>
        </w:rPr>
        <w:t> </w:t>
      </w:r>
      <w:r>
        <w:rPr>
          <w:spacing w:val="-6"/>
        </w:rPr>
        <w:t>Sobre</w:t>
      </w:r>
      <w:r>
        <w:rPr>
          <w:spacing w:val="-7"/>
        </w:rPr>
        <w:t> </w:t>
      </w:r>
      <w:r>
        <w:rPr>
          <w:spacing w:val="-6"/>
        </w:rPr>
        <w:t>la</w:t>
      </w:r>
      <w:r>
        <w:rPr>
          <w:spacing w:val="-10"/>
        </w:rPr>
        <w:t> </w:t>
      </w:r>
      <w:r>
        <w:rPr>
          <w:spacing w:val="-6"/>
        </w:rPr>
        <w:t>creación,</w:t>
      </w:r>
      <w:r>
        <w:rPr>
          <w:spacing w:val="-7"/>
        </w:rPr>
        <w:t> </w:t>
      </w:r>
      <w:r>
        <w:rPr>
          <w:spacing w:val="-6"/>
        </w:rPr>
        <w:t>modificación</w:t>
      </w:r>
      <w:r>
        <w:rPr>
          <w:spacing w:val="-9"/>
        </w:rPr>
        <w:t> </w:t>
      </w:r>
      <w:r>
        <w:rPr>
          <w:spacing w:val="-6"/>
        </w:rPr>
        <w:t>o</w:t>
      </w:r>
      <w:r>
        <w:rPr>
          <w:spacing w:val="-8"/>
        </w:rPr>
        <w:t> </w:t>
      </w:r>
      <w:r>
        <w:rPr>
          <w:spacing w:val="-6"/>
        </w:rPr>
        <w:t>derogatoria</w:t>
      </w:r>
      <w:r>
        <w:rPr>
          <w:spacing w:val="-10"/>
        </w:rPr>
        <w:t> </w:t>
      </w:r>
      <w:r>
        <w:rPr>
          <w:spacing w:val="-6"/>
        </w:rPr>
        <w:t>de</w:t>
      </w:r>
      <w:r>
        <w:rPr>
          <w:spacing w:val="-7"/>
        </w:rPr>
        <w:t> </w:t>
      </w:r>
      <w:r>
        <w:rPr>
          <w:spacing w:val="-6"/>
        </w:rPr>
        <w:t>un </w:t>
      </w:r>
      <w:r>
        <w:rPr/>
        <w:t>reglamento general</w:t>
      </w:r>
    </w:p>
    <w:p>
      <w:pPr>
        <w:pStyle w:val="BodyText"/>
        <w:spacing w:before="41"/>
        <w:rPr>
          <w:b/>
          <w:i/>
        </w:rPr>
      </w:pPr>
    </w:p>
    <w:p>
      <w:pPr>
        <w:spacing w:line="271" w:lineRule="auto" w:before="1"/>
        <w:ind w:left="2551" w:right="1455" w:firstLine="0"/>
        <w:jc w:val="left"/>
        <w:rPr>
          <w:i/>
          <w:sz w:val="24"/>
        </w:rPr>
      </w:pPr>
      <w:r>
        <w:rPr>
          <w:b/>
          <w:i/>
          <w:spacing w:val="-2"/>
          <w:sz w:val="24"/>
        </w:rPr>
        <w:t>Cuando</w:t>
      </w:r>
      <w:r>
        <w:rPr>
          <w:b/>
          <w:i/>
          <w:spacing w:val="-12"/>
          <w:sz w:val="24"/>
        </w:rPr>
        <w:t> </w:t>
      </w:r>
      <w:r>
        <w:rPr>
          <w:b/>
          <w:i/>
          <w:spacing w:val="-2"/>
          <w:sz w:val="24"/>
        </w:rPr>
        <w:t>se</w:t>
      </w:r>
      <w:r>
        <w:rPr>
          <w:b/>
          <w:i/>
          <w:spacing w:val="-10"/>
          <w:sz w:val="24"/>
        </w:rPr>
        <w:t> </w:t>
      </w:r>
      <w:r>
        <w:rPr>
          <w:b/>
          <w:i/>
          <w:spacing w:val="-2"/>
          <w:sz w:val="24"/>
        </w:rPr>
        <w:t>trate</w:t>
      </w:r>
      <w:r>
        <w:rPr>
          <w:b/>
          <w:i/>
          <w:spacing w:val="-11"/>
          <w:sz w:val="24"/>
        </w:rPr>
        <w:t> </w:t>
      </w:r>
      <w:r>
        <w:rPr>
          <w:b/>
          <w:i/>
          <w:spacing w:val="-2"/>
          <w:sz w:val="24"/>
        </w:rPr>
        <w:t>de</w:t>
      </w:r>
      <w:r>
        <w:rPr>
          <w:b/>
          <w:i/>
          <w:spacing w:val="-11"/>
          <w:sz w:val="24"/>
        </w:rPr>
        <w:t> </w:t>
      </w:r>
      <w:r>
        <w:rPr>
          <w:b/>
          <w:i/>
          <w:spacing w:val="-2"/>
          <w:sz w:val="24"/>
        </w:rPr>
        <w:t>una</w:t>
      </w:r>
      <w:r>
        <w:rPr>
          <w:b/>
          <w:i/>
          <w:spacing w:val="-14"/>
          <w:sz w:val="24"/>
        </w:rPr>
        <w:t> </w:t>
      </w:r>
      <w:r>
        <w:rPr>
          <w:b/>
          <w:i/>
          <w:spacing w:val="-2"/>
          <w:sz w:val="24"/>
        </w:rPr>
        <w:t>solicitud</w:t>
      </w:r>
      <w:r>
        <w:rPr>
          <w:b/>
          <w:i/>
          <w:spacing w:val="-14"/>
          <w:sz w:val="24"/>
        </w:rPr>
        <w:t> </w:t>
      </w:r>
      <w:r>
        <w:rPr>
          <w:b/>
          <w:i/>
          <w:spacing w:val="-2"/>
          <w:sz w:val="24"/>
        </w:rPr>
        <w:t>de</w:t>
      </w:r>
      <w:r>
        <w:rPr>
          <w:b/>
          <w:i/>
          <w:spacing w:val="-11"/>
          <w:sz w:val="24"/>
        </w:rPr>
        <w:t> </w:t>
      </w:r>
      <w:r>
        <w:rPr>
          <w:b/>
          <w:i/>
          <w:spacing w:val="-2"/>
          <w:sz w:val="24"/>
        </w:rPr>
        <w:t>creación,</w:t>
      </w:r>
      <w:r>
        <w:rPr>
          <w:b/>
          <w:i/>
          <w:spacing w:val="-16"/>
          <w:sz w:val="24"/>
        </w:rPr>
        <w:t> </w:t>
      </w:r>
      <w:r>
        <w:rPr>
          <w:b/>
          <w:i/>
          <w:spacing w:val="-2"/>
          <w:sz w:val="24"/>
        </w:rPr>
        <w:t>modificación</w:t>
      </w:r>
      <w:r>
        <w:rPr>
          <w:b/>
          <w:i/>
          <w:spacing w:val="-13"/>
          <w:sz w:val="24"/>
        </w:rPr>
        <w:t> </w:t>
      </w:r>
      <w:r>
        <w:rPr>
          <w:b/>
          <w:i/>
          <w:spacing w:val="-2"/>
          <w:sz w:val="24"/>
        </w:rPr>
        <w:t>o </w:t>
      </w:r>
      <w:r>
        <w:rPr>
          <w:b/>
          <w:i/>
          <w:spacing w:val="-6"/>
          <w:sz w:val="24"/>
        </w:rPr>
        <w:t>derogatoria</w:t>
      </w:r>
      <w:r>
        <w:rPr>
          <w:b/>
          <w:i/>
          <w:spacing w:val="-10"/>
          <w:sz w:val="24"/>
        </w:rPr>
        <w:t> </w:t>
      </w:r>
      <w:r>
        <w:rPr>
          <w:b/>
          <w:i/>
          <w:spacing w:val="-6"/>
          <w:sz w:val="24"/>
        </w:rPr>
        <w:t>de</w:t>
      </w:r>
      <w:r>
        <w:rPr>
          <w:b/>
          <w:i/>
          <w:spacing w:val="-7"/>
          <w:sz w:val="24"/>
        </w:rPr>
        <w:t> </w:t>
      </w:r>
      <w:r>
        <w:rPr>
          <w:b/>
          <w:i/>
          <w:spacing w:val="-6"/>
          <w:sz w:val="24"/>
        </w:rPr>
        <w:t>un</w:t>
      </w:r>
      <w:r>
        <w:rPr>
          <w:b/>
          <w:i/>
          <w:spacing w:val="-9"/>
          <w:sz w:val="24"/>
        </w:rPr>
        <w:t> </w:t>
      </w:r>
      <w:r>
        <w:rPr>
          <w:b/>
          <w:i/>
          <w:spacing w:val="-6"/>
          <w:sz w:val="24"/>
        </w:rPr>
        <w:t>reglamento</w:t>
      </w:r>
      <w:r>
        <w:rPr>
          <w:b/>
          <w:i/>
          <w:spacing w:val="-8"/>
          <w:sz w:val="24"/>
        </w:rPr>
        <w:t> </w:t>
      </w:r>
      <w:r>
        <w:rPr>
          <w:b/>
          <w:i/>
          <w:spacing w:val="-6"/>
          <w:sz w:val="24"/>
        </w:rPr>
        <w:t>general,</w:t>
      </w:r>
      <w:r>
        <w:rPr>
          <w:b/>
          <w:i/>
          <w:spacing w:val="-7"/>
          <w:sz w:val="24"/>
        </w:rPr>
        <w:t> </w:t>
      </w:r>
      <w:r>
        <w:rPr>
          <w:b/>
          <w:i/>
          <w:spacing w:val="-6"/>
          <w:sz w:val="24"/>
        </w:rPr>
        <w:t>se procederá</w:t>
      </w:r>
      <w:r>
        <w:rPr>
          <w:b/>
          <w:i/>
          <w:spacing w:val="-10"/>
          <w:sz w:val="24"/>
        </w:rPr>
        <w:t> </w:t>
      </w:r>
      <w:r>
        <w:rPr>
          <w:b/>
          <w:i/>
          <w:spacing w:val="-6"/>
          <w:sz w:val="24"/>
        </w:rPr>
        <w:t>de</w:t>
      </w:r>
      <w:r>
        <w:rPr>
          <w:b/>
          <w:i/>
          <w:spacing w:val="-7"/>
          <w:sz w:val="24"/>
        </w:rPr>
        <w:t> </w:t>
      </w:r>
      <w:r>
        <w:rPr>
          <w:b/>
          <w:i/>
          <w:spacing w:val="-6"/>
          <w:sz w:val="24"/>
        </w:rPr>
        <w:t>la</w:t>
      </w:r>
      <w:r>
        <w:rPr>
          <w:b/>
          <w:i/>
          <w:spacing w:val="-10"/>
          <w:sz w:val="24"/>
        </w:rPr>
        <w:t> </w:t>
      </w:r>
      <w:r>
        <w:rPr>
          <w:b/>
          <w:i/>
          <w:spacing w:val="-6"/>
          <w:sz w:val="24"/>
        </w:rPr>
        <w:t>siguiente </w:t>
      </w:r>
      <w:r>
        <w:rPr>
          <w:b/>
          <w:i/>
          <w:spacing w:val="-2"/>
          <w:sz w:val="24"/>
        </w:rPr>
        <w:t>manera</w:t>
      </w:r>
      <w:r>
        <w:rPr>
          <w:i/>
          <w:spacing w:val="-2"/>
          <w:sz w:val="24"/>
        </w:rPr>
        <w:t>:</w:t>
      </w:r>
    </w:p>
    <w:p>
      <w:pPr>
        <w:pStyle w:val="BodyText"/>
        <w:spacing w:before="38"/>
        <w:rPr>
          <w:i/>
        </w:rPr>
      </w:pPr>
    </w:p>
    <w:p>
      <w:pPr>
        <w:pStyle w:val="ListParagraph"/>
        <w:numPr>
          <w:ilvl w:val="1"/>
          <w:numId w:val="110"/>
        </w:numPr>
        <w:tabs>
          <w:tab w:pos="2911" w:val="left" w:leader="none"/>
        </w:tabs>
        <w:spacing w:line="271" w:lineRule="auto" w:before="1" w:after="0"/>
        <w:ind w:left="2911" w:right="2067" w:hanging="360"/>
        <w:jc w:val="left"/>
        <w:rPr>
          <w:i/>
          <w:sz w:val="24"/>
        </w:rPr>
      </w:pPr>
      <w:r>
        <w:rPr>
          <w:i/>
          <w:sz w:val="24"/>
        </w:rPr>
        <w:t>Cualquier miembro</w:t>
      </w:r>
      <w:r>
        <w:rPr>
          <w:i/>
          <w:spacing w:val="-4"/>
          <w:sz w:val="24"/>
        </w:rPr>
        <w:t> </w:t>
      </w:r>
      <w:r>
        <w:rPr>
          <w:i/>
          <w:sz w:val="24"/>
        </w:rPr>
        <w:t>u</w:t>
      </w:r>
      <w:r>
        <w:rPr>
          <w:i/>
          <w:spacing w:val="-1"/>
          <w:sz w:val="24"/>
        </w:rPr>
        <w:t> </w:t>
      </w:r>
      <w:r>
        <w:rPr>
          <w:i/>
          <w:sz w:val="24"/>
        </w:rPr>
        <w:t>Órgano</w:t>
      </w:r>
      <w:r>
        <w:rPr>
          <w:i/>
          <w:spacing w:val="-5"/>
          <w:sz w:val="24"/>
        </w:rPr>
        <w:t> </w:t>
      </w:r>
      <w:r>
        <w:rPr>
          <w:i/>
          <w:sz w:val="24"/>
        </w:rPr>
        <w:t>Colegiado</w:t>
      </w:r>
      <w:r>
        <w:rPr>
          <w:i/>
          <w:spacing w:val="-4"/>
          <w:sz w:val="24"/>
        </w:rPr>
        <w:t> </w:t>
      </w:r>
      <w:r>
        <w:rPr>
          <w:i/>
          <w:sz w:val="24"/>
        </w:rPr>
        <w:t>de la</w:t>
      </w:r>
      <w:r>
        <w:rPr>
          <w:i/>
          <w:spacing w:val="-1"/>
          <w:sz w:val="24"/>
        </w:rPr>
        <w:t> </w:t>
      </w:r>
      <w:r>
        <w:rPr>
          <w:i/>
          <w:sz w:val="24"/>
        </w:rPr>
        <w:t>Comunidad,</w:t>
      </w:r>
      <w:r>
        <w:rPr>
          <w:i/>
          <w:spacing w:val="-1"/>
          <w:sz w:val="24"/>
        </w:rPr>
        <w:t> </w:t>
      </w:r>
      <w:r>
        <w:rPr>
          <w:i/>
          <w:sz w:val="24"/>
        </w:rPr>
        <w:t>podrá proponer al Consejo Institucional la iniciativa de creación, modificación o derogatoria de un reglamento general. La iniciativa</w:t>
      </w:r>
      <w:r>
        <w:rPr>
          <w:i/>
          <w:spacing w:val="-4"/>
          <w:sz w:val="24"/>
        </w:rPr>
        <w:t> </w:t>
      </w:r>
      <w:r>
        <w:rPr>
          <w:i/>
          <w:sz w:val="24"/>
        </w:rPr>
        <w:t>deberá</w:t>
      </w:r>
      <w:r>
        <w:rPr>
          <w:i/>
          <w:spacing w:val="-4"/>
          <w:sz w:val="24"/>
        </w:rPr>
        <w:t> </w:t>
      </w:r>
      <w:r>
        <w:rPr>
          <w:i/>
          <w:sz w:val="24"/>
        </w:rPr>
        <w:t>ser</w:t>
      </w:r>
      <w:r>
        <w:rPr>
          <w:i/>
          <w:spacing w:val="-2"/>
          <w:sz w:val="24"/>
        </w:rPr>
        <w:t> </w:t>
      </w:r>
      <w:r>
        <w:rPr>
          <w:i/>
          <w:sz w:val="24"/>
        </w:rPr>
        <w:t>acompañada</w:t>
      </w:r>
      <w:r>
        <w:rPr>
          <w:i/>
          <w:spacing w:val="-4"/>
          <w:sz w:val="24"/>
        </w:rPr>
        <w:t> </w:t>
      </w:r>
      <w:r>
        <w:rPr>
          <w:i/>
          <w:sz w:val="24"/>
        </w:rPr>
        <w:t>de</w:t>
      </w:r>
      <w:r>
        <w:rPr>
          <w:i/>
          <w:spacing w:val="-2"/>
          <w:sz w:val="24"/>
        </w:rPr>
        <w:t> </w:t>
      </w:r>
      <w:r>
        <w:rPr>
          <w:i/>
          <w:sz w:val="24"/>
        </w:rPr>
        <w:t>un</w:t>
      </w:r>
      <w:r>
        <w:rPr>
          <w:i/>
          <w:spacing w:val="-5"/>
          <w:sz w:val="24"/>
        </w:rPr>
        <w:t> </w:t>
      </w:r>
      <w:r>
        <w:rPr>
          <w:i/>
          <w:sz w:val="24"/>
        </w:rPr>
        <w:t>texto</w:t>
      </w:r>
      <w:r>
        <w:rPr>
          <w:i/>
          <w:spacing w:val="-2"/>
          <w:sz w:val="24"/>
        </w:rPr>
        <w:t> </w:t>
      </w:r>
      <w:r>
        <w:rPr>
          <w:i/>
          <w:sz w:val="24"/>
        </w:rPr>
        <w:t>base</w:t>
      </w:r>
      <w:r>
        <w:rPr>
          <w:i/>
          <w:spacing w:val="-2"/>
          <w:sz w:val="24"/>
        </w:rPr>
        <w:t> </w:t>
      </w:r>
      <w:r>
        <w:rPr>
          <w:i/>
          <w:sz w:val="24"/>
        </w:rPr>
        <w:t>a</w:t>
      </w:r>
      <w:r>
        <w:rPr>
          <w:i/>
          <w:spacing w:val="-4"/>
          <w:sz w:val="24"/>
        </w:rPr>
        <w:t> </w:t>
      </w:r>
      <w:r>
        <w:rPr>
          <w:i/>
          <w:sz w:val="24"/>
        </w:rPr>
        <w:t>considerar, así como de su respectiva motivación.</w:t>
      </w:r>
    </w:p>
    <w:p>
      <w:pPr>
        <w:pStyle w:val="BodyText"/>
        <w:spacing w:before="35"/>
        <w:rPr>
          <w:i/>
        </w:rPr>
      </w:pPr>
    </w:p>
    <w:p>
      <w:pPr>
        <w:pStyle w:val="ListParagraph"/>
        <w:numPr>
          <w:ilvl w:val="1"/>
          <w:numId w:val="110"/>
        </w:numPr>
        <w:tabs>
          <w:tab w:pos="2911" w:val="left" w:leader="none"/>
        </w:tabs>
        <w:spacing w:line="273" w:lineRule="auto" w:before="0" w:after="0"/>
        <w:ind w:left="2911" w:right="2881" w:hanging="360"/>
        <w:jc w:val="left"/>
        <w:rPr>
          <w:b/>
          <w:i/>
          <w:sz w:val="24"/>
        </w:rPr>
      </w:pPr>
      <w:r>
        <w:rPr>
          <w:b/>
          <w:i/>
          <w:spacing w:val="-8"/>
          <w:sz w:val="24"/>
        </w:rPr>
        <w:t>El Consejo Institucional designará entre sus comisiones </w:t>
      </w:r>
      <w:r>
        <w:rPr>
          <w:b/>
          <w:i/>
          <w:sz w:val="24"/>
        </w:rPr>
        <w:t>permanentes,</w:t>
      </w:r>
      <w:r>
        <w:rPr>
          <w:b/>
          <w:i/>
          <w:spacing w:val="-17"/>
          <w:sz w:val="24"/>
        </w:rPr>
        <w:t> </w:t>
      </w:r>
      <w:r>
        <w:rPr>
          <w:b/>
          <w:i/>
          <w:sz w:val="24"/>
        </w:rPr>
        <w:t>el</w:t>
      </w:r>
      <w:r>
        <w:rPr>
          <w:b/>
          <w:i/>
          <w:spacing w:val="-17"/>
          <w:sz w:val="24"/>
        </w:rPr>
        <w:t> </w:t>
      </w:r>
      <w:r>
        <w:rPr>
          <w:b/>
          <w:i/>
          <w:sz w:val="24"/>
        </w:rPr>
        <w:t>estudio</w:t>
      </w:r>
      <w:r>
        <w:rPr>
          <w:b/>
          <w:i/>
          <w:spacing w:val="-16"/>
          <w:sz w:val="24"/>
        </w:rPr>
        <w:t> </w:t>
      </w:r>
      <w:r>
        <w:rPr>
          <w:b/>
          <w:i/>
          <w:sz w:val="24"/>
        </w:rPr>
        <w:t>de</w:t>
      </w:r>
      <w:r>
        <w:rPr>
          <w:b/>
          <w:i/>
          <w:spacing w:val="-17"/>
          <w:sz w:val="24"/>
        </w:rPr>
        <w:t> </w:t>
      </w:r>
      <w:r>
        <w:rPr>
          <w:b/>
          <w:i/>
          <w:sz w:val="24"/>
        </w:rPr>
        <w:t>su</w:t>
      </w:r>
      <w:r>
        <w:rPr>
          <w:b/>
          <w:i/>
          <w:spacing w:val="-17"/>
          <w:sz w:val="24"/>
        </w:rPr>
        <w:t> </w:t>
      </w:r>
      <w:r>
        <w:rPr>
          <w:b/>
          <w:i/>
          <w:sz w:val="24"/>
        </w:rPr>
        <w:t>procedencia.</w:t>
      </w:r>
    </w:p>
    <w:p>
      <w:pPr>
        <w:pStyle w:val="BodyText"/>
        <w:spacing w:before="30"/>
        <w:rPr>
          <w:b/>
          <w:i/>
        </w:rPr>
      </w:pPr>
    </w:p>
    <w:p>
      <w:pPr>
        <w:pStyle w:val="ListParagraph"/>
        <w:numPr>
          <w:ilvl w:val="1"/>
          <w:numId w:val="110"/>
        </w:numPr>
        <w:tabs>
          <w:tab w:pos="2909" w:val="left" w:leader="none"/>
          <w:tab w:pos="2911" w:val="left" w:leader="none"/>
        </w:tabs>
        <w:spacing w:line="273" w:lineRule="auto" w:before="0" w:after="0"/>
        <w:ind w:left="2911" w:right="2429" w:hanging="360"/>
        <w:jc w:val="left"/>
        <w:rPr>
          <w:b/>
          <w:i/>
          <w:sz w:val="24"/>
        </w:rPr>
      </w:pPr>
      <w:r>
        <w:rPr>
          <w:b/>
          <w:i/>
          <w:spacing w:val="-6"/>
          <w:sz w:val="24"/>
        </w:rPr>
        <w:t>La</w:t>
      </w:r>
      <w:r>
        <w:rPr>
          <w:b/>
          <w:i/>
          <w:spacing w:val="-8"/>
          <w:sz w:val="24"/>
        </w:rPr>
        <w:t> </w:t>
      </w:r>
      <w:r>
        <w:rPr>
          <w:b/>
          <w:i/>
          <w:spacing w:val="-6"/>
          <w:sz w:val="24"/>
        </w:rPr>
        <w:t>Comisión</w:t>
      </w:r>
      <w:r>
        <w:rPr>
          <w:b/>
          <w:i/>
          <w:spacing w:val="-7"/>
          <w:sz w:val="24"/>
        </w:rPr>
        <w:t> </w:t>
      </w:r>
      <w:r>
        <w:rPr>
          <w:b/>
          <w:i/>
          <w:spacing w:val="-6"/>
          <w:sz w:val="24"/>
        </w:rPr>
        <w:t>Permanente valorará</w:t>
      </w:r>
      <w:r>
        <w:rPr>
          <w:b/>
          <w:i/>
          <w:spacing w:val="-8"/>
          <w:sz w:val="24"/>
        </w:rPr>
        <w:t> </w:t>
      </w:r>
      <w:r>
        <w:rPr>
          <w:b/>
          <w:i/>
          <w:spacing w:val="-6"/>
          <w:sz w:val="24"/>
        </w:rPr>
        <w:t>si considera</w:t>
      </w:r>
      <w:r>
        <w:rPr>
          <w:b/>
          <w:i/>
          <w:spacing w:val="-8"/>
          <w:sz w:val="24"/>
        </w:rPr>
        <w:t> </w:t>
      </w:r>
      <w:r>
        <w:rPr>
          <w:b/>
          <w:i/>
          <w:spacing w:val="-6"/>
          <w:sz w:val="24"/>
        </w:rPr>
        <w:t>la</w:t>
      </w:r>
      <w:r>
        <w:rPr>
          <w:b/>
          <w:i/>
          <w:spacing w:val="-8"/>
          <w:sz w:val="24"/>
        </w:rPr>
        <w:t> </w:t>
      </w:r>
      <w:r>
        <w:rPr>
          <w:b/>
          <w:i/>
          <w:spacing w:val="-6"/>
          <w:sz w:val="24"/>
        </w:rPr>
        <w:t>propuesta </w:t>
      </w:r>
      <w:r>
        <w:rPr>
          <w:b/>
          <w:i/>
          <w:spacing w:val="-2"/>
          <w:sz w:val="24"/>
        </w:rPr>
        <w:t>procedente.</w:t>
      </w:r>
    </w:p>
    <w:p>
      <w:pPr>
        <w:pStyle w:val="BodyText"/>
        <w:spacing w:before="35"/>
        <w:rPr>
          <w:b/>
          <w:i/>
        </w:rPr>
      </w:pPr>
    </w:p>
    <w:p>
      <w:pPr>
        <w:pStyle w:val="ListParagraph"/>
        <w:numPr>
          <w:ilvl w:val="2"/>
          <w:numId w:val="110"/>
        </w:numPr>
        <w:tabs>
          <w:tab w:pos="3442" w:val="left" w:leader="none"/>
        </w:tabs>
        <w:spacing w:line="240" w:lineRule="auto" w:before="0" w:after="0"/>
        <w:ind w:left="3442" w:right="0" w:hanging="466"/>
        <w:jc w:val="left"/>
        <w:rPr>
          <w:b/>
          <w:i/>
          <w:sz w:val="24"/>
        </w:rPr>
      </w:pPr>
      <w:r>
        <w:rPr>
          <w:b/>
          <w:i/>
          <w:spacing w:val="-6"/>
          <w:sz w:val="24"/>
        </w:rPr>
        <w:t>De</w:t>
      </w:r>
      <w:r>
        <w:rPr>
          <w:b/>
          <w:i/>
          <w:spacing w:val="-8"/>
          <w:sz w:val="24"/>
        </w:rPr>
        <w:t> </w:t>
      </w:r>
      <w:r>
        <w:rPr>
          <w:b/>
          <w:i/>
          <w:spacing w:val="-6"/>
          <w:sz w:val="24"/>
        </w:rPr>
        <w:t>considerarla</w:t>
      </w:r>
      <w:r>
        <w:rPr>
          <w:b/>
          <w:i/>
          <w:spacing w:val="-10"/>
          <w:sz w:val="24"/>
        </w:rPr>
        <w:t> </w:t>
      </w:r>
      <w:r>
        <w:rPr>
          <w:b/>
          <w:i/>
          <w:spacing w:val="-6"/>
          <w:sz w:val="24"/>
        </w:rPr>
        <w:t>procedente:</w:t>
      </w:r>
    </w:p>
    <w:p>
      <w:pPr>
        <w:pStyle w:val="BodyText"/>
        <w:spacing w:before="68"/>
        <w:rPr>
          <w:b/>
          <w:i/>
        </w:rPr>
      </w:pPr>
    </w:p>
    <w:p>
      <w:pPr>
        <w:pStyle w:val="ListParagraph"/>
        <w:numPr>
          <w:ilvl w:val="3"/>
          <w:numId w:val="110"/>
        </w:numPr>
        <w:tabs>
          <w:tab w:pos="3564" w:val="left" w:leader="none"/>
        </w:tabs>
        <w:spacing w:line="273" w:lineRule="auto" w:before="0" w:after="0"/>
        <w:ind w:left="2976" w:right="2015" w:firstLine="0"/>
        <w:jc w:val="left"/>
        <w:rPr>
          <w:i/>
          <w:sz w:val="24"/>
        </w:rPr>
      </w:pPr>
      <w:r>
        <w:rPr>
          <w:i/>
          <w:sz w:val="24"/>
        </w:rPr>
        <w:t>En</w:t>
      </w:r>
      <w:r>
        <w:rPr>
          <w:i/>
          <w:spacing w:val="-11"/>
          <w:sz w:val="24"/>
        </w:rPr>
        <w:t> </w:t>
      </w:r>
      <w:r>
        <w:rPr>
          <w:i/>
          <w:sz w:val="24"/>
        </w:rPr>
        <w:t>el</w:t>
      </w:r>
      <w:r>
        <w:rPr>
          <w:i/>
          <w:spacing w:val="-9"/>
          <w:sz w:val="24"/>
        </w:rPr>
        <w:t> </w:t>
      </w:r>
      <w:r>
        <w:rPr>
          <w:i/>
          <w:sz w:val="24"/>
        </w:rPr>
        <w:t>caso</w:t>
      </w:r>
      <w:r>
        <w:rPr>
          <w:i/>
          <w:spacing w:val="-12"/>
          <w:sz w:val="24"/>
        </w:rPr>
        <w:t> </w:t>
      </w:r>
      <w:r>
        <w:rPr>
          <w:i/>
          <w:sz w:val="24"/>
        </w:rPr>
        <w:t>de</w:t>
      </w:r>
      <w:r>
        <w:rPr>
          <w:i/>
          <w:spacing w:val="-8"/>
          <w:sz w:val="24"/>
        </w:rPr>
        <w:t> </w:t>
      </w:r>
      <w:r>
        <w:rPr>
          <w:i/>
          <w:sz w:val="24"/>
        </w:rPr>
        <w:t>reformas</w:t>
      </w:r>
      <w:r>
        <w:rPr>
          <w:i/>
          <w:spacing w:val="-9"/>
          <w:sz w:val="24"/>
        </w:rPr>
        <w:t> </w:t>
      </w:r>
      <w:r>
        <w:rPr>
          <w:i/>
          <w:sz w:val="24"/>
        </w:rPr>
        <w:t>parciales</w:t>
      </w:r>
      <w:r>
        <w:rPr>
          <w:i/>
          <w:spacing w:val="-9"/>
          <w:sz w:val="24"/>
        </w:rPr>
        <w:t> </w:t>
      </w:r>
      <w:r>
        <w:rPr>
          <w:i/>
          <w:sz w:val="24"/>
        </w:rPr>
        <w:t>que</w:t>
      </w:r>
      <w:r>
        <w:rPr>
          <w:i/>
          <w:spacing w:val="-8"/>
          <w:sz w:val="24"/>
        </w:rPr>
        <w:t> </w:t>
      </w:r>
      <w:r>
        <w:rPr>
          <w:i/>
          <w:sz w:val="24"/>
        </w:rPr>
        <w:t>no</w:t>
      </w:r>
      <w:r>
        <w:rPr>
          <w:i/>
          <w:spacing w:val="-14"/>
          <w:sz w:val="24"/>
        </w:rPr>
        <w:t> </w:t>
      </w:r>
      <w:r>
        <w:rPr>
          <w:i/>
          <w:sz w:val="24"/>
        </w:rPr>
        <w:t>impliquen</w:t>
      </w:r>
      <w:r>
        <w:rPr>
          <w:i/>
          <w:spacing w:val="-11"/>
          <w:sz w:val="24"/>
        </w:rPr>
        <w:t> </w:t>
      </w:r>
      <w:r>
        <w:rPr>
          <w:i/>
          <w:sz w:val="24"/>
        </w:rPr>
        <w:t>cambios sustanciales en dicha normativa, la Comisión Permanente respectiva podrá dar curso ella misma al trámite de análisis y </w:t>
      </w:r>
      <w:r>
        <w:rPr>
          <w:i/>
          <w:spacing w:val="-2"/>
          <w:sz w:val="24"/>
        </w:rPr>
        <w:t>dictamen.</w:t>
      </w:r>
    </w:p>
    <w:p>
      <w:pPr>
        <w:pStyle w:val="BodyText"/>
        <w:spacing w:before="26"/>
        <w:rPr>
          <w:i/>
        </w:rPr>
      </w:pPr>
    </w:p>
    <w:p>
      <w:pPr>
        <w:pStyle w:val="Heading4"/>
        <w:numPr>
          <w:ilvl w:val="3"/>
          <w:numId w:val="110"/>
        </w:numPr>
        <w:tabs>
          <w:tab w:pos="3586" w:val="left" w:leader="none"/>
        </w:tabs>
        <w:spacing w:line="271" w:lineRule="auto" w:before="0" w:after="0"/>
        <w:ind w:left="2976" w:right="2375" w:firstLine="0"/>
        <w:jc w:val="left"/>
      </w:pPr>
      <w:r>
        <w:rPr>
          <w:spacing w:val="-2"/>
        </w:rPr>
        <w:t>En</w:t>
      </w:r>
      <w:r>
        <w:rPr>
          <w:spacing w:val="-12"/>
        </w:rPr>
        <w:t> </w:t>
      </w:r>
      <w:r>
        <w:rPr>
          <w:spacing w:val="-2"/>
        </w:rPr>
        <w:t>cualquier</w:t>
      </w:r>
      <w:r>
        <w:rPr>
          <w:spacing w:val="-11"/>
        </w:rPr>
        <w:t> </w:t>
      </w:r>
      <w:r>
        <w:rPr>
          <w:spacing w:val="-2"/>
        </w:rPr>
        <w:t>otro</w:t>
      </w:r>
      <w:r>
        <w:rPr>
          <w:spacing w:val="-11"/>
        </w:rPr>
        <w:t> </w:t>
      </w:r>
      <w:r>
        <w:rPr>
          <w:spacing w:val="-2"/>
        </w:rPr>
        <w:t>caso,</w:t>
      </w:r>
      <w:r>
        <w:rPr>
          <w:spacing w:val="-10"/>
        </w:rPr>
        <w:t> </w:t>
      </w:r>
      <w:r>
        <w:rPr>
          <w:spacing w:val="-2"/>
        </w:rPr>
        <w:t>la</w:t>
      </w:r>
      <w:r>
        <w:rPr>
          <w:spacing w:val="-13"/>
        </w:rPr>
        <w:t> </w:t>
      </w:r>
      <w:r>
        <w:rPr>
          <w:spacing w:val="-2"/>
        </w:rPr>
        <w:t>Comisión</w:t>
      </w:r>
      <w:r>
        <w:rPr>
          <w:spacing w:val="-12"/>
        </w:rPr>
        <w:t> </w:t>
      </w:r>
      <w:r>
        <w:rPr>
          <w:spacing w:val="-2"/>
        </w:rPr>
        <w:t>Permanente </w:t>
      </w:r>
      <w:r>
        <w:rPr>
          <w:spacing w:val="-4"/>
        </w:rPr>
        <w:t>conformará</w:t>
      </w:r>
      <w:r>
        <w:rPr>
          <w:spacing w:val="-14"/>
        </w:rPr>
        <w:t> </w:t>
      </w:r>
      <w:r>
        <w:rPr>
          <w:spacing w:val="-4"/>
        </w:rPr>
        <w:t>una</w:t>
      </w:r>
      <w:r>
        <w:rPr>
          <w:spacing w:val="-13"/>
        </w:rPr>
        <w:t> </w:t>
      </w:r>
      <w:r>
        <w:rPr>
          <w:spacing w:val="-4"/>
        </w:rPr>
        <w:t>Comisión</w:t>
      </w:r>
      <w:r>
        <w:rPr>
          <w:spacing w:val="-13"/>
        </w:rPr>
        <w:t> </w:t>
      </w:r>
      <w:r>
        <w:rPr>
          <w:spacing w:val="-4"/>
        </w:rPr>
        <w:t>Ad-hoc</w:t>
      </w:r>
      <w:r>
        <w:rPr>
          <w:spacing w:val="-13"/>
        </w:rPr>
        <w:t> </w:t>
      </w:r>
      <w:r>
        <w:rPr>
          <w:spacing w:val="-4"/>
        </w:rPr>
        <w:t>y</w:t>
      </w:r>
      <w:r>
        <w:rPr>
          <w:spacing w:val="-14"/>
        </w:rPr>
        <w:t> </w:t>
      </w:r>
      <w:r>
        <w:rPr>
          <w:spacing w:val="-4"/>
        </w:rPr>
        <w:t>trasladará</w:t>
      </w:r>
      <w:r>
        <w:rPr>
          <w:spacing w:val="-10"/>
        </w:rPr>
        <w:t> </w:t>
      </w:r>
      <w:r>
        <w:rPr>
          <w:spacing w:val="-4"/>
        </w:rPr>
        <w:t>la</w:t>
      </w:r>
      <w:r>
        <w:rPr>
          <w:spacing w:val="-14"/>
        </w:rPr>
        <w:t> </w:t>
      </w:r>
      <w:r>
        <w:rPr>
          <w:spacing w:val="-4"/>
        </w:rPr>
        <w:t>propuesta </w:t>
      </w:r>
      <w:r>
        <w:rPr/>
        <w:t>para</w:t>
      </w:r>
      <w:r>
        <w:rPr>
          <w:spacing w:val="-5"/>
        </w:rPr>
        <w:t> </w:t>
      </w:r>
      <w:r>
        <w:rPr/>
        <w:t>el análisis</w:t>
      </w:r>
      <w:r>
        <w:rPr>
          <w:spacing w:val="-2"/>
        </w:rPr>
        <w:t> </w:t>
      </w:r>
      <w:r>
        <w:rPr/>
        <w:t>y</w:t>
      </w:r>
      <w:r>
        <w:rPr>
          <w:spacing w:val="-5"/>
        </w:rPr>
        <w:t> </w:t>
      </w:r>
      <w:r>
        <w:rPr/>
        <w:t>dictamen</w:t>
      </w:r>
      <w:r>
        <w:rPr>
          <w:spacing w:val="-4"/>
        </w:rPr>
        <w:t> </w:t>
      </w:r>
      <w:r>
        <w:rPr/>
        <w:t>respectivo.</w:t>
      </w:r>
    </w:p>
    <w:p>
      <w:pPr>
        <w:pStyle w:val="Heading4"/>
        <w:spacing w:after="0" w:line="271" w:lineRule="auto"/>
        <w:jc w:val="left"/>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spacing w:line="268" w:lineRule="auto" w:before="0"/>
        <w:ind w:left="2976" w:right="2119" w:firstLine="0"/>
        <w:jc w:val="left"/>
        <w:rPr>
          <w:i/>
          <w:sz w:val="24"/>
        </w:rPr>
      </w:pPr>
      <w:r>
        <w:rPr>
          <w:i/>
          <w:sz w:val="24"/>
        </w:rPr>
        <w:t>c.2 De no considerarla procedente, lo comunicará al Consejo Institucional por medio</w:t>
      </w:r>
      <w:r>
        <w:rPr>
          <w:i/>
          <w:spacing w:val="-1"/>
          <w:sz w:val="24"/>
        </w:rPr>
        <w:t> </w:t>
      </w:r>
      <w:r>
        <w:rPr>
          <w:i/>
          <w:sz w:val="24"/>
        </w:rPr>
        <w:t>de un oficio, el cual deberá indicar las </w:t>
      </w:r>
      <w:r>
        <w:rPr>
          <w:i/>
          <w:w w:val="105"/>
          <w:sz w:val="24"/>
        </w:rPr>
        <w:t>justificaciones para su decisión.</w:t>
      </w:r>
    </w:p>
    <w:p>
      <w:pPr>
        <w:pStyle w:val="BodyText"/>
        <w:spacing w:before="42"/>
        <w:rPr>
          <w:i/>
        </w:rPr>
      </w:pPr>
    </w:p>
    <w:p>
      <w:pPr>
        <w:pStyle w:val="ListParagraph"/>
        <w:numPr>
          <w:ilvl w:val="1"/>
          <w:numId w:val="110"/>
        </w:numPr>
        <w:tabs>
          <w:tab w:pos="2911" w:val="left" w:leader="none"/>
        </w:tabs>
        <w:spacing w:line="271" w:lineRule="auto" w:before="0" w:after="0"/>
        <w:ind w:left="2911" w:right="2017" w:hanging="360"/>
        <w:jc w:val="left"/>
        <w:rPr>
          <w:i/>
          <w:sz w:val="24"/>
        </w:rPr>
      </w:pPr>
      <w:r>
        <w:rPr>
          <w:i/>
          <w:sz w:val="24"/>
        </w:rPr>
        <w:t>Si</w:t>
      </w:r>
      <w:r>
        <w:rPr>
          <w:i/>
          <w:spacing w:val="-6"/>
          <w:sz w:val="24"/>
        </w:rPr>
        <w:t> </w:t>
      </w:r>
      <w:r>
        <w:rPr>
          <w:i/>
          <w:sz w:val="24"/>
        </w:rPr>
        <w:t>la</w:t>
      </w:r>
      <w:r>
        <w:rPr>
          <w:i/>
          <w:spacing w:val="-7"/>
          <w:sz w:val="24"/>
        </w:rPr>
        <w:t> </w:t>
      </w:r>
      <w:r>
        <w:rPr>
          <w:i/>
          <w:sz w:val="24"/>
        </w:rPr>
        <w:t>propuesta</w:t>
      </w:r>
      <w:r>
        <w:rPr>
          <w:i/>
          <w:spacing w:val="-7"/>
          <w:sz w:val="24"/>
        </w:rPr>
        <w:t> </w:t>
      </w:r>
      <w:r>
        <w:rPr>
          <w:i/>
          <w:sz w:val="24"/>
        </w:rPr>
        <w:t>fue</w:t>
      </w:r>
      <w:r>
        <w:rPr>
          <w:i/>
          <w:spacing w:val="-5"/>
          <w:sz w:val="24"/>
        </w:rPr>
        <w:t> </w:t>
      </w:r>
      <w:r>
        <w:rPr>
          <w:i/>
          <w:sz w:val="24"/>
        </w:rPr>
        <w:t>considerada</w:t>
      </w:r>
      <w:r>
        <w:rPr>
          <w:i/>
          <w:spacing w:val="-7"/>
          <w:sz w:val="24"/>
        </w:rPr>
        <w:t> </w:t>
      </w:r>
      <w:r>
        <w:rPr>
          <w:i/>
          <w:sz w:val="24"/>
        </w:rPr>
        <w:t>procedente</w:t>
      </w:r>
      <w:r>
        <w:rPr>
          <w:i/>
          <w:spacing w:val="-5"/>
          <w:sz w:val="24"/>
        </w:rPr>
        <w:t> </w:t>
      </w:r>
      <w:r>
        <w:rPr>
          <w:i/>
          <w:sz w:val="24"/>
        </w:rPr>
        <w:t>y</w:t>
      </w:r>
      <w:r>
        <w:rPr>
          <w:i/>
          <w:spacing w:val="-8"/>
          <w:sz w:val="24"/>
        </w:rPr>
        <w:t> </w:t>
      </w:r>
      <w:r>
        <w:rPr>
          <w:i/>
          <w:sz w:val="24"/>
        </w:rPr>
        <w:t>el</w:t>
      </w:r>
      <w:r>
        <w:rPr>
          <w:i/>
          <w:spacing w:val="-11"/>
          <w:sz w:val="24"/>
        </w:rPr>
        <w:t> </w:t>
      </w:r>
      <w:r>
        <w:rPr>
          <w:i/>
          <w:sz w:val="24"/>
        </w:rPr>
        <w:t>análisis</w:t>
      </w:r>
      <w:r>
        <w:rPr>
          <w:i/>
          <w:spacing w:val="-6"/>
          <w:sz w:val="24"/>
        </w:rPr>
        <w:t> </w:t>
      </w:r>
      <w:r>
        <w:rPr>
          <w:i/>
          <w:sz w:val="24"/>
        </w:rPr>
        <w:t>lo</w:t>
      </w:r>
      <w:r>
        <w:rPr>
          <w:i/>
          <w:spacing w:val="-9"/>
          <w:sz w:val="24"/>
        </w:rPr>
        <w:t> </w:t>
      </w:r>
      <w:r>
        <w:rPr>
          <w:i/>
          <w:sz w:val="24"/>
        </w:rPr>
        <w:t>realizó la misma Comisión Permanente, ésta deberá presentar la propuesta final al pleno del Consejo Institucional para su conocimiento y decisión final.</w:t>
      </w:r>
    </w:p>
    <w:p>
      <w:pPr>
        <w:pStyle w:val="BodyText"/>
        <w:spacing w:before="37"/>
        <w:rPr>
          <w:i/>
        </w:rPr>
      </w:pPr>
    </w:p>
    <w:p>
      <w:pPr>
        <w:pStyle w:val="Heading4"/>
        <w:numPr>
          <w:ilvl w:val="1"/>
          <w:numId w:val="110"/>
        </w:numPr>
        <w:tabs>
          <w:tab w:pos="2911" w:val="left" w:leader="none"/>
        </w:tabs>
        <w:spacing w:line="271" w:lineRule="auto" w:before="1" w:after="0"/>
        <w:ind w:left="2911" w:right="1991" w:hanging="360"/>
        <w:jc w:val="left"/>
      </w:pPr>
      <w:r>
        <w:rPr>
          <w:spacing w:val="-4"/>
        </w:rPr>
        <w:t>De</w:t>
      </w:r>
      <w:r>
        <w:rPr>
          <w:spacing w:val="-10"/>
        </w:rPr>
        <w:t> </w:t>
      </w:r>
      <w:r>
        <w:rPr>
          <w:spacing w:val="-4"/>
        </w:rPr>
        <w:t>requerirse</w:t>
      </w:r>
      <w:r>
        <w:rPr>
          <w:spacing w:val="-10"/>
        </w:rPr>
        <w:t> </w:t>
      </w:r>
      <w:r>
        <w:rPr>
          <w:spacing w:val="-4"/>
        </w:rPr>
        <w:t>una</w:t>
      </w:r>
      <w:r>
        <w:rPr>
          <w:spacing w:val="-13"/>
        </w:rPr>
        <w:t> </w:t>
      </w:r>
      <w:r>
        <w:rPr>
          <w:spacing w:val="-4"/>
        </w:rPr>
        <w:t>Comisión</w:t>
      </w:r>
      <w:r>
        <w:rPr>
          <w:spacing w:val="-12"/>
        </w:rPr>
        <w:t> </w:t>
      </w:r>
      <w:r>
        <w:rPr>
          <w:spacing w:val="-4"/>
        </w:rPr>
        <w:t>Ad-hoc,</w:t>
      </w:r>
      <w:r>
        <w:rPr>
          <w:spacing w:val="-10"/>
        </w:rPr>
        <w:t> </w:t>
      </w:r>
      <w:r>
        <w:rPr>
          <w:spacing w:val="-4"/>
        </w:rPr>
        <w:t>la</w:t>
      </w:r>
      <w:r>
        <w:rPr>
          <w:spacing w:val="-13"/>
        </w:rPr>
        <w:t> </w:t>
      </w:r>
      <w:r>
        <w:rPr>
          <w:spacing w:val="-4"/>
        </w:rPr>
        <w:t>Comisión</w:t>
      </w:r>
      <w:r>
        <w:rPr>
          <w:spacing w:val="-12"/>
        </w:rPr>
        <w:t> </w:t>
      </w:r>
      <w:r>
        <w:rPr>
          <w:spacing w:val="-4"/>
        </w:rPr>
        <w:t>Permanente</w:t>
      </w:r>
      <w:r>
        <w:rPr>
          <w:spacing w:val="-10"/>
        </w:rPr>
        <w:t> </w:t>
      </w:r>
      <w:r>
        <w:rPr>
          <w:spacing w:val="-4"/>
        </w:rPr>
        <w:t>a </w:t>
      </w:r>
      <w:r>
        <w:rPr/>
        <w:t>la</w:t>
      </w:r>
      <w:r>
        <w:rPr>
          <w:spacing w:val="-17"/>
        </w:rPr>
        <w:t> </w:t>
      </w:r>
      <w:r>
        <w:rPr/>
        <w:t>que</w:t>
      </w:r>
      <w:r>
        <w:rPr>
          <w:spacing w:val="-17"/>
        </w:rPr>
        <w:t> </w:t>
      </w:r>
      <w:r>
        <w:rPr/>
        <w:t>le</w:t>
      </w:r>
      <w:r>
        <w:rPr>
          <w:spacing w:val="-15"/>
        </w:rPr>
        <w:t> </w:t>
      </w:r>
      <w:r>
        <w:rPr/>
        <w:t>fue</w:t>
      </w:r>
      <w:r>
        <w:rPr>
          <w:spacing w:val="-15"/>
        </w:rPr>
        <w:t> </w:t>
      </w:r>
      <w:r>
        <w:rPr/>
        <w:t>asignado</w:t>
      </w:r>
      <w:r>
        <w:rPr>
          <w:spacing w:val="-16"/>
        </w:rPr>
        <w:t> </w:t>
      </w:r>
      <w:r>
        <w:rPr/>
        <w:t>el</w:t>
      </w:r>
      <w:r>
        <w:rPr>
          <w:spacing w:val="-14"/>
        </w:rPr>
        <w:t> </w:t>
      </w:r>
      <w:r>
        <w:rPr/>
        <w:t>estudio</w:t>
      </w:r>
      <w:r>
        <w:rPr>
          <w:spacing w:val="-16"/>
        </w:rPr>
        <w:t> </w:t>
      </w:r>
      <w:r>
        <w:rPr/>
        <w:t>de</w:t>
      </w:r>
      <w:r>
        <w:rPr>
          <w:spacing w:val="-15"/>
        </w:rPr>
        <w:t> </w:t>
      </w:r>
      <w:r>
        <w:rPr/>
        <w:t>la</w:t>
      </w:r>
      <w:r>
        <w:rPr>
          <w:spacing w:val="-17"/>
        </w:rPr>
        <w:t> </w:t>
      </w:r>
      <w:r>
        <w:rPr/>
        <w:t>propuesta,</w:t>
      </w:r>
      <w:r>
        <w:rPr>
          <w:spacing w:val="-15"/>
        </w:rPr>
        <w:t> </w:t>
      </w:r>
      <w:r>
        <w:rPr/>
        <w:t>deberá </w:t>
      </w:r>
      <w:r>
        <w:rPr>
          <w:spacing w:val="-2"/>
        </w:rPr>
        <w:t>integrarla,</w:t>
      </w:r>
      <w:r>
        <w:rPr>
          <w:spacing w:val="-11"/>
        </w:rPr>
        <w:t> </w:t>
      </w:r>
      <w:r>
        <w:rPr>
          <w:spacing w:val="-2"/>
        </w:rPr>
        <w:t>indicando</w:t>
      </w:r>
      <w:r>
        <w:rPr>
          <w:spacing w:val="-12"/>
        </w:rPr>
        <w:t> </w:t>
      </w:r>
      <w:r>
        <w:rPr>
          <w:spacing w:val="-2"/>
        </w:rPr>
        <w:t>en</w:t>
      </w:r>
      <w:r>
        <w:rPr>
          <w:spacing w:val="-13"/>
        </w:rPr>
        <w:t> </w:t>
      </w:r>
      <w:r>
        <w:rPr>
          <w:spacing w:val="-2"/>
        </w:rPr>
        <w:t>el</w:t>
      </w:r>
      <w:r>
        <w:rPr>
          <w:spacing w:val="-10"/>
        </w:rPr>
        <w:t> </w:t>
      </w:r>
      <w:r>
        <w:rPr>
          <w:spacing w:val="-2"/>
        </w:rPr>
        <w:t>acto</w:t>
      </w:r>
      <w:r>
        <w:rPr>
          <w:spacing w:val="-12"/>
        </w:rPr>
        <w:t> </w:t>
      </w:r>
      <w:r>
        <w:rPr>
          <w:spacing w:val="-2"/>
        </w:rPr>
        <w:t>el</w:t>
      </w:r>
      <w:r>
        <w:rPr>
          <w:spacing w:val="-10"/>
        </w:rPr>
        <w:t> </w:t>
      </w:r>
      <w:r>
        <w:rPr>
          <w:spacing w:val="-2"/>
        </w:rPr>
        <w:t>ente</w:t>
      </w:r>
      <w:r>
        <w:rPr>
          <w:spacing w:val="-11"/>
        </w:rPr>
        <w:t> </w:t>
      </w:r>
      <w:r>
        <w:rPr>
          <w:spacing w:val="-2"/>
        </w:rPr>
        <w:t>técnico</w:t>
      </w:r>
      <w:r>
        <w:rPr>
          <w:spacing w:val="-12"/>
        </w:rPr>
        <w:t> </w:t>
      </w:r>
      <w:r>
        <w:rPr>
          <w:spacing w:val="-2"/>
        </w:rPr>
        <w:t>del</w:t>
      </w:r>
      <w:r>
        <w:rPr>
          <w:spacing w:val="-10"/>
        </w:rPr>
        <w:t> </w:t>
      </w:r>
      <w:r>
        <w:rPr>
          <w:spacing w:val="-2"/>
        </w:rPr>
        <w:t>proceso, </w:t>
      </w:r>
      <w:r>
        <w:rPr>
          <w:spacing w:val="-4"/>
        </w:rPr>
        <w:t>quien</w:t>
      </w:r>
      <w:r>
        <w:rPr>
          <w:spacing w:val="-11"/>
        </w:rPr>
        <w:t> </w:t>
      </w:r>
      <w:r>
        <w:rPr>
          <w:spacing w:val="-4"/>
        </w:rPr>
        <w:t>asumirá</w:t>
      </w:r>
      <w:r>
        <w:rPr>
          <w:spacing w:val="-12"/>
        </w:rPr>
        <w:t> </w:t>
      </w:r>
      <w:r>
        <w:rPr>
          <w:spacing w:val="-4"/>
        </w:rPr>
        <w:t>la</w:t>
      </w:r>
      <w:r>
        <w:rPr>
          <w:spacing w:val="-12"/>
        </w:rPr>
        <w:t> </w:t>
      </w:r>
      <w:r>
        <w:rPr>
          <w:spacing w:val="-4"/>
        </w:rPr>
        <w:t>coordinación</w:t>
      </w:r>
      <w:r>
        <w:rPr>
          <w:spacing w:val="-11"/>
        </w:rPr>
        <w:t> </w:t>
      </w:r>
      <w:r>
        <w:rPr>
          <w:spacing w:val="-4"/>
        </w:rPr>
        <w:t>de</w:t>
      </w:r>
      <w:r>
        <w:rPr>
          <w:spacing w:val="-9"/>
        </w:rPr>
        <w:t> </w:t>
      </w:r>
      <w:r>
        <w:rPr>
          <w:spacing w:val="-4"/>
        </w:rPr>
        <w:t>la</w:t>
      </w:r>
      <w:r>
        <w:rPr>
          <w:spacing w:val="-12"/>
        </w:rPr>
        <w:t> </w:t>
      </w:r>
      <w:r>
        <w:rPr>
          <w:spacing w:val="-4"/>
        </w:rPr>
        <w:t>misma</w:t>
      </w:r>
      <w:r>
        <w:rPr>
          <w:spacing w:val="-12"/>
        </w:rPr>
        <w:t> </w:t>
      </w:r>
      <w:r>
        <w:rPr>
          <w:spacing w:val="-4"/>
        </w:rPr>
        <w:t>y</w:t>
      </w:r>
      <w:r>
        <w:rPr>
          <w:spacing w:val="-8"/>
        </w:rPr>
        <w:t> </w:t>
      </w:r>
      <w:r>
        <w:rPr>
          <w:spacing w:val="-4"/>
        </w:rPr>
        <w:t>su</w:t>
      </w:r>
      <w:r>
        <w:rPr>
          <w:spacing w:val="-10"/>
        </w:rPr>
        <w:t> </w:t>
      </w:r>
      <w:r>
        <w:rPr>
          <w:spacing w:val="-4"/>
        </w:rPr>
        <w:t>representación </w:t>
      </w:r>
      <w:r>
        <w:rPr/>
        <w:t>será</w:t>
      </w:r>
      <w:r>
        <w:rPr>
          <w:spacing w:val="-17"/>
        </w:rPr>
        <w:t> </w:t>
      </w:r>
      <w:r>
        <w:rPr/>
        <w:t>designada</w:t>
      </w:r>
      <w:r>
        <w:rPr>
          <w:spacing w:val="-17"/>
        </w:rPr>
        <w:t> </w:t>
      </w:r>
      <w:r>
        <w:rPr/>
        <w:t>por</w:t>
      </w:r>
      <w:r>
        <w:rPr>
          <w:spacing w:val="-16"/>
        </w:rPr>
        <w:t> </w:t>
      </w:r>
      <w:r>
        <w:rPr/>
        <w:t>la</w:t>
      </w:r>
      <w:r>
        <w:rPr>
          <w:spacing w:val="-17"/>
        </w:rPr>
        <w:t> </w:t>
      </w:r>
      <w:r>
        <w:rPr/>
        <w:t>persona</w:t>
      </w:r>
      <w:r>
        <w:rPr>
          <w:spacing w:val="-13"/>
        </w:rPr>
        <w:t> </w:t>
      </w:r>
      <w:r>
        <w:rPr/>
        <w:t>que</w:t>
      </w:r>
      <w:r>
        <w:rPr>
          <w:spacing w:val="-15"/>
        </w:rPr>
        <w:t> </w:t>
      </w:r>
      <w:r>
        <w:rPr/>
        <w:t>ejerza</w:t>
      </w:r>
      <w:r>
        <w:rPr>
          <w:spacing w:val="-17"/>
        </w:rPr>
        <w:t> </w:t>
      </w:r>
      <w:r>
        <w:rPr/>
        <w:t>la</w:t>
      </w:r>
      <w:r>
        <w:rPr>
          <w:spacing w:val="-17"/>
        </w:rPr>
        <w:t> </w:t>
      </w:r>
      <w:r>
        <w:rPr/>
        <w:t>dirección</w:t>
      </w:r>
      <w:r>
        <w:rPr>
          <w:spacing w:val="-16"/>
        </w:rPr>
        <w:t> </w:t>
      </w:r>
      <w:r>
        <w:rPr/>
        <w:t>de</w:t>
      </w:r>
      <w:r>
        <w:rPr>
          <w:spacing w:val="-15"/>
        </w:rPr>
        <w:t> </w:t>
      </w:r>
      <w:r>
        <w:rPr/>
        <w:t>la </w:t>
      </w:r>
      <w:r>
        <w:rPr>
          <w:spacing w:val="-2"/>
        </w:rPr>
        <w:t>dependencia</w:t>
      </w:r>
      <w:r>
        <w:rPr>
          <w:spacing w:val="-15"/>
        </w:rPr>
        <w:t> </w:t>
      </w:r>
      <w:r>
        <w:rPr>
          <w:spacing w:val="-2"/>
        </w:rPr>
        <w:t>a</w:t>
      </w:r>
      <w:r>
        <w:rPr>
          <w:spacing w:val="-15"/>
        </w:rPr>
        <w:t> </w:t>
      </w:r>
      <w:r>
        <w:rPr>
          <w:spacing w:val="-2"/>
        </w:rPr>
        <w:t>cargo</w:t>
      </w:r>
      <w:r>
        <w:rPr>
          <w:spacing w:val="-14"/>
        </w:rPr>
        <w:t> </w:t>
      </w:r>
      <w:r>
        <w:rPr>
          <w:spacing w:val="-2"/>
        </w:rPr>
        <w:t>de</w:t>
      </w:r>
      <w:r>
        <w:rPr>
          <w:spacing w:val="-15"/>
        </w:rPr>
        <w:t> </w:t>
      </w:r>
      <w:r>
        <w:rPr>
          <w:spacing w:val="-2"/>
        </w:rPr>
        <w:t>liderar</w:t>
      </w:r>
      <w:r>
        <w:rPr>
          <w:spacing w:val="-15"/>
        </w:rPr>
        <w:t> </w:t>
      </w:r>
      <w:r>
        <w:rPr>
          <w:spacing w:val="-2"/>
        </w:rPr>
        <w:t>el</w:t>
      </w:r>
      <w:r>
        <w:rPr>
          <w:spacing w:val="-15"/>
        </w:rPr>
        <w:t> </w:t>
      </w:r>
      <w:r>
        <w:rPr>
          <w:spacing w:val="-2"/>
        </w:rPr>
        <w:t>proceso.</w:t>
      </w:r>
      <w:r>
        <w:rPr>
          <w:spacing w:val="-14"/>
        </w:rPr>
        <w:t> </w:t>
      </w:r>
      <w:r>
        <w:rPr>
          <w:spacing w:val="-2"/>
        </w:rPr>
        <w:t>En</w:t>
      </w:r>
      <w:r>
        <w:rPr>
          <w:spacing w:val="-15"/>
        </w:rPr>
        <w:t> </w:t>
      </w:r>
      <w:r>
        <w:rPr>
          <w:spacing w:val="-2"/>
        </w:rPr>
        <w:t>el</w:t>
      </w:r>
      <w:r>
        <w:rPr>
          <w:spacing w:val="-15"/>
        </w:rPr>
        <w:t> </w:t>
      </w:r>
      <w:r>
        <w:rPr>
          <w:spacing w:val="-2"/>
        </w:rPr>
        <w:t>caso</w:t>
      </w:r>
      <w:r>
        <w:rPr>
          <w:spacing w:val="-14"/>
        </w:rPr>
        <w:t> </w:t>
      </w:r>
      <w:r>
        <w:rPr>
          <w:spacing w:val="-2"/>
        </w:rPr>
        <w:t>de</w:t>
      </w:r>
      <w:r>
        <w:rPr>
          <w:spacing w:val="-15"/>
        </w:rPr>
        <w:t> </w:t>
      </w:r>
      <w:r>
        <w:rPr>
          <w:spacing w:val="-2"/>
        </w:rPr>
        <w:t>los </w:t>
      </w:r>
      <w:r>
        <w:rPr>
          <w:spacing w:val="-6"/>
        </w:rPr>
        <w:t>representantes</w:t>
      </w:r>
      <w:r>
        <w:rPr>
          <w:spacing w:val="-9"/>
        </w:rPr>
        <w:t> </w:t>
      </w:r>
      <w:r>
        <w:rPr>
          <w:spacing w:val="-6"/>
        </w:rPr>
        <w:t>de</w:t>
      </w:r>
      <w:r>
        <w:rPr>
          <w:spacing w:val="-9"/>
        </w:rPr>
        <w:t> </w:t>
      </w:r>
      <w:r>
        <w:rPr>
          <w:spacing w:val="-6"/>
        </w:rPr>
        <w:t>las</w:t>
      </w:r>
      <w:r>
        <w:rPr>
          <w:spacing w:val="-9"/>
        </w:rPr>
        <w:t> </w:t>
      </w:r>
      <w:r>
        <w:rPr>
          <w:spacing w:val="-6"/>
        </w:rPr>
        <w:t>Oficinas</w:t>
      </w:r>
      <w:r>
        <w:rPr>
          <w:spacing w:val="-9"/>
        </w:rPr>
        <w:t> </w:t>
      </w:r>
      <w:r>
        <w:rPr>
          <w:spacing w:val="-6"/>
        </w:rPr>
        <w:t>de</w:t>
      </w:r>
      <w:r>
        <w:rPr>
          <w:spacing w:val="-9"/>
        </w:rPr>
        <w:t> </w:t>
      </w:r>
      <w:r>
        <w:rPr>
          <w:spacing w:val="-6"/>
        </w:rPr>
        <w:t>Asesoría</w:t>
      </w:r>
      <w:r>
        <w:rPr>
          <w:spacing w:val="-12"/>
        </w:rPr>
        <w:t> </w:t>
      </w:r>
      <w:r>
        <w:rPr>
          <w:spacing w:val="-6"/>
        </w:rPr>
        <w:t>Legal</w:t>
      </w:r>
      <w:r>
        <w:rPr>
          <w:spacing w:val="-8"/>
        </w:rPr>
        <w:t> </w:t>
      </w:r>
      <w:r>
        <w:rPr>
          <w:spacing w:val="-6"/>
        </w:rPr>
        <w:t>y</w:t>
      </w:r>
      <w:r>
        <w:rPr>
          <w:spacing w:val="-12"/>
        </w:rPr>
        <w:t> </w:t>
      </w:r>
      <w:r>
        <w:rPr>
          <w:spacing w:val="-6"/>
        </w:rPr>
        <w:t>Planificación Institucional, serán</w:t>
      </w:r>
      <w:r>
        <w:rPr>
          <w:spacing w:val="-7"/>
        </w:rPr>
        <w:t> </w:t>
      </w:r>
      <w:r>
        <w:rPr>
          <w:spacing w:val="-6"/>
        </w:rPr>
        <w:t>designados por las personas que ejerzan</w:t>
      </w:r>
      <w:r>
        <w:rPr>
          <w:spacing w:val="-7"/>
        </w:rPr>
        <w:t> </w:t>
      </w:r>
      <w:r>
        <w:rPr>
          <w:spacing w:val="-6"/>
        </w:rPr>
        <w:t>su </w:t>
      </w:r>
      <w:r>
        <w:rPr>
          <w:spacing w:val="-2"/>
        </w:rPr>
        <w:t>dirección.</w:t>
      </w:r>
    </w:p>
    <w:p>
      <w:pPr>
        <w:pStyle w:val="BodyText"/>
        <w:spacing w:before="38"/>
        <w:rPr>
          <w:b/>
          <w:i/>
        </w:rPr>
      </w:pPr>
    </w:p>
    <w:p>
      <w:pPr>
        <w:pStyle w:val="ListParagraph"/>
        <w:numPr>
          <w:ilvl w:val="1"/>
          <w:numId w:val="110"/>
        </w:numPr>
        <w:tabs>
          <w:tab w:pos="2911" w:val="left" w:leader="none"/>
        </w:tabs>
        <w:spacing w:line="271" w:lineRule="auto" w:before="0" w:after="0"/>
        <w:ind w:left="2911" w:right="2234" w:hanging="360"/>
        <w:jc w:val="left"/>
        <w:rPr>
          <w:sz w:val="24"/>
        </w:rPr>
      </w:pPr>
      <w:r>
        <w:rPr>
          <w:i/>
          <w:sz w:val="24"/>
        </w:rPr>
        <w:t>Recibido el dictamen de la Comisión Ad-hoc, la Comisión Permanente</w:t>
      </w:r>
      <w:r>
        <w:rPr>
          <w:i/>
          <w:spacing w:val="-1"/>
          <w:sz w:val="24"/>
        </w:rPr>
        <w:t> </w:t>
      </w:r>
      <w:r>
        <w:rPr>
          <w:i/>
          <w:sz w:val="24"/>
        </w:rPr>
        <w:t>hará</w:t>
      </w:r>
      <w:r>
        <w:rPr>
          <w:i/>
          <w:spacing w:val="-3"/>
          <w:sz w:val="24"/>
        </w:rPr>
        <w:t> </w:t>
      </w:r>
      <w:r>
        <w:rPr>
          <w:i/>
          <w:sz w:val="24"/>
        </w:rPr>
        <w:t>un</w:t>
      </w:r>
      <w:r>
        <w:rPr>
          <w:i/>
          <w:spacing w:val="-4"/>
          <w:sz w:val="24"/>
        </w:rPr>
        <w:t> </w:t>
      </w:r>
      <w:r>
        <w:rPr>
          <w:i/>
          <w:sz w:val="24"/>
        </w:rPr>
        <w:t>análisis</w:t>
      </w:r>
      <w:r>
        <w:rPr>
          <w:i/>
          <w:spacing w:val="-2"/>
          <w:sz w:val="24"/>
        </w:rPr>
        <w:t> </w:t>
      </w:r>
      <w:r>
        <w:rPr>
          <w:i/>
          <w:sz w:val="24"/>
        </w:rPr>
        <w:t>integral</w:t>
      </w:r>
      <w:r>
        <w:rPr>
          <w:i/>
          <w:spacing w:val="-2"/>
          <w:sz w:val="24"/>
        </w:rPr>
        <w:t> </w:t>
      </w:r>
      <w:r>
        <w:rPr>
          <w:i/>
          <w:sz w:val="24"/>
        </w:rPr>
        <w:t>del</w:t>
      </w:r>
      <w:r>
        <w:rPr>
          <w:i/>
          <w:spacing w:val="-2"/>
          <w:sz w:val="24"/>
        </w:rPr>
        <w:t> </w:t>
      </w:r>
      <w:r>
        <w:rPr>
          <w:i/>
          <w:sz w:val="24"/>
        </w:rPr>
        <w:t>mismo</w:t>
      </w:r>
      <w:r>
        <w:rPr>
          <w:i/>
          <w:spacing w:val="-11"/>
          <w:sz w:val="24"/>
        </w:rPr>
        <w:t> </w:t>
      </w:r>
      <w:r>
        <w:rPr>
          <w:i/>
          <w:sz w:val="24"/>
        </w:rPr>
        <w:t>y</w:t>
      </w:r>
      <w:r>
        <w:rPr>
          <w:i/>
          <w:spacing w:val="-4"/>
          <w:sz w:val="24"/>
        </w:rPr>
        <w:t> </w:t>
      </w:r>
      <w:r>
        <w:rPr>
          <w:i/>
          <w:sz w:val="24"/>
        </w:rPr>
        <w:t>presentará</w:t>
      </w:r>
      <w:r>
        <w:rPr>
          <w:i/>
          <w:spacing w:val="-3"/>
          <w:sz w:val="24"/>
        </w:rPr>
        <w:t> </w:t>
      </w:r>
      <w:r>
        <w:rPr>
          <w:i/>
          <w:sz w:val="24"/>
        </w:rPr>
        <w:t>la propuesta final dictaminada al Pleno del Consejo Institucional, para su conocimiento y decisión final. </w:t>
      </w:r>
      <w:r>
        <w:rPr>
          <w:sz w:val="24"/>
        </w:rPr>
        <w:t>(El resaltado no es del </w:t>
      </w:r>
      <w:r>
        <w:rPr>
          <w:spacing w:val="-2"/>
          <w:sz w:val="24"/>
        </w:rPr>
        <w:t>original)</w:t>
      </w:r>
    </w:p>
    <w:p>
      <w:pPr>
        <w:pStyle w:val="BodyText"/>
        <w:spacing w:before="40"/>
      </w:pPr>
    </w:p>
    <w:p>
      <w:pPr>
        <w:pStyle w:val="ListParagraph"/>
        <w:numPr>
          <w:ilvl w:val="0"/>
          <w:numId w:val="110"/>
        </w:numPr>
        <w:tabs>
          <w:tab w:pos="2059" w:val="left" w:leader="none"/>
          <w:tab w:pos="2061" w:val="left" w:leader="none"/>
        </w:tabs>
        <w:spacing w:line="268" w:lineRule="auto" w:before="0" w:after="0"/>
        <w:ind w:left="2061" w:right="1673" w:hanging="361"/>
        <w:jc w:val="left"/>
        <w:rPr>
          <w:sz w:val="24"/>
        </w:rPr>
      </w:pPr>
      <w:r>
        <w:rPr>
          <w:sz w:val="24"/>
        </w:rPr>
        <w:t>El</w:t>
      </w:r>
      <w:r>
        <w:rPr>
          <w:spacing w:val="-6"/>
          <w:sz w:val="24"/>
        </w:rPr>
        <w:t> </w:t>
      </w:r>
      <w:r>
        <w:rPr>
          <w:sz w:val="24"/>
        </w:rPr>
        <w:t>Reglamento</w:t>
      </w:r>
      <w:r>
        <w:rPr>
          <w:spacing w:val="-5"/>
          <w:sz w:val="24"/>
        </w:rPr>
        <w:t> </w:t>
      </w:r>
      <w:r>
        <w:rPr>
          <w:sz w:val="24"/>
        </w:rPr>
        <w:t>para</w:t>
      </w:r>
      <w:r>
        <w:rPr>
          <w:spacing w:val="-5"/>
          <w:sz w:val="24"/>
        </w:rPr>
        <w:t> </w:t>
      </w:r>
      <w:r>
        <w:rPr>
          <w:sz w:val="24"/>
        </w:rPr>
        <w:t>la</w:t>
      </w:r>
      <w:r>
        <w:rPr>
          <w:spacing w:val="-5"/>
          <w:sz w:val="24"/>
        </w:rPr>
        <w:t> </w:t>
      </w:r>
      <w:r>
        <w:rPr>
          <w:sz w:val="24"/>
        </w:rPr>
        <w:t>designación</w:t>
      </w:r>
      <w:r>
        <w:rPr>
          <w:spacing w:val="-1"/>
          <w:sz w:val="24"/>
        </w:rPr>
        <w:t> </w:t>
      </w:r>
      <w:r>
        <w:rPr>
          <w:sz w:val="24"/>
        </w:rPr>
        <w:t>de</w:t>
      </w:r>
      <w:r>
        <w:rPr>
          <w:spacing w:val="-8"/>
          <w:sz w:val="24"/>
        </w:rPr>
        <w:t> </w:t>
      </w:r>
      <w:r>
        <w:rPr>
          <w:sz w:val="24"/>
        </w:rPr>
        <w:t>profesores</w:t>
      </w:r>
      <w:r>
        <w:rPr>
          <w:spacing w:val="-1"/>
          <w:sz w:val="24"/>
        </w:rPr>
        <w:t> </w:t>
      </w:r>
      <w:r>
        <w:rPr>
          <w:i/>
          <w:sz w:val="24"/>
        </w:rPr>
        <w:t>ad</w:t>
      </w:r>
      <w:r>
        <w:rPr>
          <w:i/>
          <w:spacing w:val="-6"/>
          <w:sz w:val="24"/>
        </w:rPr>
        <w:t> </w:t>
      </w:r>
      <w:r>
        <w:rPr>
          <w:i/>
          <w:sz w:val="24"/>
        </w:rPr>
        <w:t>honorem</w:t>
      </w:r>
      <w:r>
        <w:rPr>
          <w:sz w:val="24"/>
        </w:rPr>
        <w:t>,</w:t>
      </w:r>
      <w:r>
        <w:rPr>
          <w:spacing w:val="-6"/>
          <w:sz w:val="24"/>
        </w:rPr>
        <w:t> </w:t>
      </w:r>
      <w:r>
        <w:rPr>
          <w:sz w:val="24"/>
        </w:rPr>
        <w:t>fue</w:t>
      </w:r>
      <w:r>
        <w:rPr>
          <w:spacing w:val="-8"/>
          <w:sz w:val="24"/>
        </w:rPr>
        <w:t> </w:t>
      </w:r>
      <w:r>
        <w:rPr>
          <w:sz w:val="24"/>
        </w:rPr>
        <w:t>aprobado por el Consejo Institucional en la Sesión N.º 2391, artículo 9, del 4 de noviembre de 2004.</w:t>
      </w:r>
    </w:p>
    <w:p>
      <w:pPr>
        <w:pStyle w:val="BodyText"/>
        <w:spacing w:before="42"/>
      </w:pPr>
    </w:p>
    <w:p>
      <w:pPr>
        <w:pStyle w:val="ListParagraph"/>
        <w:numPr>
          <w:ilvl w:val="0"/>
          <w:numId w:val="110"/>
        </w:numPr>
        <w:tabs>
          <w:tab w:pos="2059" w:val="left" w:leader="none"/>
          <w:tab w:pos="2061" w:val="left" w:leader="none"/>
        </w:tabs>
        <w:spacing w:line="271" w:lineRule="auto" w:before="0" w:after="0"/>
        <w:ind w:left="2061" w:right="1700" w:hanging="361"/>
        <w:jc w:val="left"/>
        <w:rPr>
          <w:sz w:val="24"/>
        </w:rPr>
      </w:pPr>
      <w:r>
        <w:rPr>
          <w:sz w:val="24"/>
        </w:rPr>
        <w:t>En la Sesión Ordinaria N.º 3343, artículo 7, del 13 de diciembre de 2023, el </w:t>
      </w:r>
      <w:r>
        <w:rPr>
          <w:w w:val="105"/>
          <w:sz w:val="24"/>
        </w:rPr>
        <w:t>Consejo</w:t>
      </w:r>
      <w:r>
        <w:rPr>
          <w:spacing w:val="-14"/>
          <w:w w:val="105"/>
          <w:sz w:val="24"/>
        </w:rPr>
        <w:t> </w:t>
      </w:r>
      <w:r>
        <w:rPr>
          <w:w w:val="105"/>
          <w:sz w:val="24"/>
        </w:rPr>
        <w:t>Institucional</w:t>
      </w:r>
      <w:r>
        <w:rPr>
          <w:spacing w:val="-15"/>
          <w:w w:val="105"/>
          <w:sz w:val="24"/>
        </w:rPr>
        <w:t> </w:t>
      </w:r>
      <w:r>
        <w:rPr>
          <w:w w:val="105"/>
          <w:sz w:val="24"/>
        </w:rPr>
        <w:t>aprobó</w:t>
      </w:r>
      <w:r>
        <w:rPr>
          <w:spacing w:val="-14"/>
          <w:w w:val="105"/>
          <w:sz w:val="24"/>
        </w:rPr>
        <w:t> </w:t>
      </w:r>
      <w:r>
        <w:rPr>
          <w:w w:val="105"/>
          <w:sz w:val="24"/>
        </w:rPr>
        <w:t>la</w:t>
      </w:r>
      <w:r>
        <w:rPr>
          <w:spacing w:val="-14"/>
          <w:w w:val="105"/>
          <w:sz w:val="24"/>
        </w:rPr>
        <w:t> </w:t>
      </w:r>
      <w:r>
        <w:rPr>
          <w:w w:val="105"/>
          <w:sz w:val="24"/>
        </w:rPr>
        <w:t>reforma</w:t>
      </w:r>
      <w:r>
        <w:rPr>
          <w:spacing w:val="-13"/>
          <w:w w:val="105"/>
          <w:sz w:val="24"/>
        </w:rPr>
        <w:t> </w:t>
      </w:r>
      <w:r>
        <w:rPr>
          <w:w w:val="105"/>
          <w:sz w:val="24"/>
        </w:rPr>
        <w:t>de</w:t>
      </w:r>
      <w:r>
        <w:rPr>
          <w:spacing w:val="-17"/>
          <w:w w:val="105"/>
          <w:sz w:val="24"/>
        </w:rPr>
        <w:t> </w:t>
      </w:r>
      <w:r>
        <w:rPr>
          <w:w w:val="105"/>
          <w:sz w:val="24"/>
        </w:rPr>
        <w:t>la</w:t>
      </w:r>
      <w:r>
        <w:rPr>
          <w:spacing w:val="-14"/>
          <w:w w:val="105"/>
          <w:sz w:val="24"/>
        </w:rPr>
        <w:t> </w:t>
      </w:r>
      <w:r>
        <w:rPr>
          <w:w w:val="105"/>
          <w:sz w:val="24"/>
        </w:rPr>
        <w:t>“Normativa</w:t>
      </w:r>
      <w:r>
        <w:rPr>
          <w:spacing w:val="-14"/>
          <w:w w:val="105"/>
          <w:sz w:val="24"/>
        </w:rPr>
        <w:t> </w:t>
      </w:r>
      <w:r>
        <w:rPr>
          <w:w w:val="105"/>
          <w:sz w:val="24"/>
        </w:rPr>
        <w:t>para</w:t>
      </w:r>
      <w:r>
        <w:rPr>
          <w:spacing w:val="-14"/>
          <w:w w:val="105"/>
          <w:sz w:val="24"/>
        </w:rPr>
        <w:t> </w:t>
      </w:r>
      <w:r>
        <w:rPr>
          <w:w w:val="105"/>
          <w:sz w:val="24"/>
        </w:rPr>
        <w:t>Otorgar </w:t>
      </w:r>
      <w:r>
        <w:rPr>
          <w:sz w:val="24"/>
        </w:rPr>
        <w:t>Categorías Honoríficas” y el cambio de su nombre por “Reglamento para el otorgamiento de distinciones honoríficas del Instituto Tecnológico de Costa </w:t>
      </w:r>
      <w:r>
        <w:rPr>
          <w:spacing w:val="-2"/>
          <w:w w:val="105"/>
          <w:sz w:val="24"/>
        </w:rPr>
        <w:t>Rica”.</w:t>
      </w:r>
    </w:p>
    <w:p>
      <w:pPr>
        <w:pStyle w:val="BodyText"/>
        <w:spacing w:before="40"/>
      </w:pPr>
    </w:p>
    <w:p>
      <w:pPr>
        <w:pStyle w:val="ListParagraph"/>
        <w:numPr>
          <w:ilvl w:val="0"/>
          <w:numId w:val="110"/>
        </w:numPr>
        <w:tabs>
          <w:tab w:pos="2059" w:val="left" w:leader="none"/>
          <w:tab w:pos="2061" w:val="left" w:leader="none"/>
        </w:tabs>
        <w:spacing w:line="271" w:lineRule="auto" w:before="1" w:after="0"/>
        <w:ind w:left="2061" w:right="1676" w:hanging="361"/>
        <w:jc w:val="left"/>
        <w:rPr>
          <w:sz w:val="24"/>
        </w:rPr>
      </w:pPr>
      <w:r>
        <w:rPr>
          <w:w w:val="105"/>
          <w:sz w:val="24"/>
        </w:rPr>
        <w:t>Mediante</w:t>
      </w:r>
      <w:r>
        <w:rPr>
          <w:spacing w:val="-8"/>
          <w:w w:val="105"/>
          <w:sz w:val="24"/>
        </w:rPr>
        <w:t> </w:t>
      </w:r>
      <w:r>
        <w:rPr>
          <w:w w:val="105"/>
          <w:sz w:val="24"/>
        </w:rPr>
        <w:t>el</w:t>
      </w:r>
      <w:r>
        <w:rPr>
          <w:spacing w:val="-6"/>
          <w:w w:val="105"/>
          <w:sz w:val="24"/>
        </w:rPr>
        <w:t> </w:t>
      </w:r>
      <w:r>
        <w:rPr>
          <w:w w:val="105"/>
          <w:sz w:val="24"/>
        </w:rPr>
        <w:t>oficio</w:t>
      </w:r>
      <w:r>
        <w:rPr>
          <w:spacing w:val="-4"/>
          <w:w w:val="105"/>
          <w:sz w:val="24"/>
        </w:rPr>
        <w:t> </w:t>
      </w:r>
      <w:r>
        <w:rPr>
          <w:w w:val="105"/>
          <w:sz w:val="24"/>
        </w:rPr>
        <w:t>OPI-354-2020</w:t>
      </w:r>
      <w:r>
        <w:rPr>
          <w:spacing w:val="-4"/>
          <w:w w:val="105"/>
          <w:sz w:val="24"/>
        </w:rPr>
        <w:t> </w:t>
      </w:r>
      <w:r>
        <w:rPr>
          <w:w w:val="105"/>
          <w:sz w:val="24"/>
        </w:rPr>
        <w:t>fechado</w:t>
      </w:r>
      <w:r>
        <w:rPr>
          <w:spacing w:val="-4"/>
          <w:w w:val="105"/>
          <w:sz w:val="24"/>
        </w:rPr>
        <w:t> </w:t>
      </w:r>
      <w:r>
        <w:rPr>
          <w:w w:val="105"/>
          <w:sz w:val="24"/>
        </w:rPr>
        <w:t>el</w:t>
      </w:r>
      <w:r>
        <w:rPr>
          <w:spacing w:val="-6"/>
          <w:w w:val="105"/>
          <w:sz w:val="24"/>
        </w:rPr>
        <w:t> </w:t>
      </w:r>
      <w:r>
        <w:rPr>
          <w:w w:val="105"/>
          <w:sz w:val="24"/>
        </w:rPr>
        <w:t>04</w:t>
      </w:r>
      <w:r>
        <w:rPr>
          <w:spacing w:val="-4"/>
          <w:w w:val="105"/>
          <w:sz w:val="24"/>
        </w:rPr>
        <w:t> </w:t>
      </w:r>
      <w:r>
        <w:rPr>
          <w:w w:val="105"/>
          <w:sz w:val="24"/>
        </w:rPr>
        <w:t>de</w:t>
      </w:r>
      <w:r>
        <w:rPr>
          <w:spacing w:val="-8"/>
          <w:w w:val="105"/>
          <w:sz w:val="24"/>
        </w:rPr>
        <w:t> </w:t>
      </w:r>
      <w:r>
        <w:rPr>
          <w:w w:val="105"/>
          <w:sz w:val="24"/>
        </w:rPr>
        <w:t>setiembre</w:t>
      </w:r>
      <w:r>
        <w:rPr>
          <w:spacing w:val="-8"/>
          <w:w w:val="105"/>
          <w:sz w:val="24"/>
        </w:rPr>
        <w:t> </w:t>
      </w:r>
      <w:r>
        <w:rPr>
          <w:w w:val="105"/>
          <w:sz w:val="24"/>
        </w:rPr>
        <w:t>de</w:t>
      </w:r>
      <w:r>
        <w:rPr>
          <w:spacing w:val="-8"/>
          <w:w w:val="105"/>
          <w:sz w:val="24"/>
        </w:rPr>
        <w:t> </w:t>
      </w:r>
      <w:r>
        <w:rPr>
          <w:w w:val="105"/>
          <w:sz w:val="24"/>
        </w:rPr>
        <w:t>2020,</w:t>
      </w:r>
      <w:r>
        <w:rPr>
          <w:spacing w:val="-6"/>
          <w:w w:val="105"/>
          <w:sz w:val="24"/>
        </w:rPr>
        <w:t> </w:t>
      </w:r>
      <w:r>
        <w:rPr>
          <w:w w:val="105"/>
          <w:sz w:val="24"/>
        </w:rPr>
        <w:t>el </w:t>
      </w:r>
      <w:r>
        <w:rPr>
          <w:sz w:val="24"/>
        </w:rPr>
        <w:t>máster José Antonio Sánchez Sanabria, en aquel momento director de la </w:t>
      </w:r>
      <w:r>
        <w:rPr>
          <w:w w:val="105"/>
          <w:sz w:val="24"/>
        </w:rPr>
        <w:t>Oficina</w:t>
      </w:r>
      <w:r>
        <w:rPr>
          <w:spacing w:val="-12"/>
          <w:w w:val="105"/>
          <w:sz w:val="24"/>
        </w:rPr>
        <w:t> </w:t>
      </w:r>
      <w:r>
        <w:rPr>
          <w:w w:val="105"/>
          <w:sz w:val="24"/>
        </w:rPr>
        <w:t>de</w:t>
      </w:r>
      <w:r>
        <w:rPr>
          <w:spacing w:val="-15"/>
          <w:w w:val="105"/>
          <w:sz w:val="24"/>
        </w:rPr>
        <w:t> </w:t>
      </w:r>
      <w:r>
        <w:rPr>
          <w:w w:val="105"/>
          <w:sz w:val="24"/>
        </w:rPr>
        <w:t>Planificación</w:t>
      </w:r>
      <w:r>
        <w:rPr>
          <w:spacing w:val="-14"/>
          <w:w w:val="105"/>
          <w:sz w:val="24"/>
        </w:rPr>
        <w:t> </w:t>
      </w:r>
      <w:r>
        <w:rPr>
          <w:w w:val="105"/>
          <w:sz w:val="24"/>
        </w:rPr>
        <w:t>Institucional,</w:t>
      </w:r>
      <w:r>
        <w:rPr>
          <w:spacing w:val="-9"/>
          <w:w w:val="105"/>
          <w:sz w:val="24"/>
        </w:rPr>
        <w:t> </w:t>
      </w:r>
      <w:r>
        <w:rPr>
          <w:w w:val="105"/>
          <w:sz w:val="24"/>
        </w:rPr>
        <w:t>remite</w:t>
      </w:r>
      <w:r>
        <w:rPr>
          <w:spacing w:val="-15"/>
          <w:w w:val="105"/>
          <w:sz w:val="24"/>
        </w:rPr>
        <w:t> </w:t>
      </w:r>
      <w:r>
        <w:rPr>
          <w:w w:val="105"/>
          <w:sz w:val="24"/>
        </w:rPr>
        <w:t>la</w:t>
      </w:r>
      <w:r>
        <w:rPr>
          <w:spacing w:val="-7"/>
          <w:w w:val="105"/>
          <w:sz w:val="24"/>
        </w:rPr>
        <w:t> </w:t>
      </w:r>
      <w:r>
        <w:rPr>
          <w:w w:val="105"/>
          <w:sz w:val="24"/>
        </w:rPr>
        <w:t>propuesta</w:t>
      </w:r>
      <w:r>
        <w:rPr>
          <w:spacing w:val="-12"/>
          <w:w w:val="105"/>
          <w:sz w:val="24"/>
        </w:rPr>
        <w:t> </w:t>
      </w:r>
      <w:r>
        <w:rPr>
          <w:w w:val="105"/>
          <w:sz w:val="24"/>
        </w:rPr>
        <w:t>de</w:t>
      </w:r>
      <w:r>
        <w:rPr>
          <w:spacing w:val="-15"/>
          <w:w w:val="105"/>
          <w:sz w:val="24"/>
        </w:rPr>
        <w:t> </w:t>
      </w:r>
      <w:r>
        <w:rPr>
          <w:w w:val="105"/>
          <w:sz w:val="24"/>
        </w:rPr>
        <w:t>“Reglamento </w:t>
      </w:r>
      <w:r>
        <w:rPr>
          <w:sz w:val="24"/>
        </w:rPr>
        <w:t>para la contratación</w:t>
      </w:r>
      <w:r>
        <w:rPr>
          <w:spacing w:val="-1"/>
          <w:sz w:val="24"/>
        </w:rPr>
        <w:t> </w:t>
      </w:r>
      <w:r>
        <w:rPr>
          <w:sz w:val="24"/>
        </w:rPr>
        <w:t>o designación</w:t>
      </w:r>
      <w:r>
        <w:rPr>
          <w:spacing w:val="-1"/>
          <w:sz w:val="24"/>
        </w:rPr>
        <w:t> </w:t>
      </w:r>
      <w:r>
        <w:rPr>
          <w:sz w:val="24"/>
        </w:rPr>
        <w:t>de personal para el desarrollo de</w:t>
      </w:r>
      <w:r>
        <w:rPr>
          <w:spacing w:val="-2"/>
          <w:sz w:val="24"/>
        </w:rPr>
        <w:t> </w:t>
      </w:r>
      <w:r>
        <w:rPr>
          <w:sz w:val="24"/>
        </w:rPr>
        <w:t>labores académicas no contemplados en el Reglamento para Concursos de </w:t>
      </w:r>
      <w:r>
        <w:rPr>
          <w:w w:val="105"/>
          <w:sz w:val="24"/>
        </w:rPr>
        <w:t>Antecedentes</w:t>
      </w:r>
      <w:r>
        <w:rPr>
          <w:spacing w:val="-8"/>
          <w:w w:val="105"/>
          <w:sz w:val="24"/>
        </w:rPr>
        <w:t> </w:t>
      </w:r>
      <w:r>
        <w:rPr>
          <w:w w:val="105"/>
          <w:sz w:val="24"/>
        </w:rPr>
        <w:t>Internos</w:t>
      </w:r>
      <w:r>
        <w:rPr>
          <w:spacing w:val="-7"/>
          <w:w w:val="105"/>
          <w:sz w:val="24"/>
        </w:rPr>
        <w:t> </w:t>
      </w:r>
      <w:r>
        <w:rPr>
          <w:w w:val="105"/>
          <w:sz w:val="24"/>
        </w:rPr>
        <w:t>y</w:t>
      </w:r>
      <w:r>
        <w:rPr>
          <w:spacing w:val="-5"/>
          <w:w w:val="105"/>
          <w:sz w:val="24"/>
        </w:rPr>
        <w:t> </w:t>
      </w:r>
      <w:r>
        <w:rPr>
          <w:w w:val="105"/>
          <w:sz w:val="24"/>
        </w:rPr>
        <w:t>Externos</w:t>
      </w:r>
      <w:r>
        <w:rPr>
          <w:spacing w:val="-7"/>
          <w:w w:val="105"/>
          <w:sz w:val="24"/>
        </w:rPr>
        <w:t> </w:t>
      </w:r>
      <w:r>
        <w:rPr>
          <w:w w:val="105"/>
          <w:sz w:val="24"/>
        </w:rPr>
        <w:t>del</w:t>
      </w:r>
      <w:r>
        <w:rPr>
          <w:spacing w:val="-5"/>
          <w:w w:val="105"/>
          <w:sz w:val="24"/>
        </w:rPr>
        <w:t> </w:t>
      </w:r>
      <w:r>
        <w:rPr>
          <w:w w:val="105"/>
          <w:sz w:val="24"/>
        </w:rPr>
        <w:t>Personal”.</w:t>
      </w:r>
    </w:p>
    <w:p>
      <w:pPr>
        <w:pStyle w:val="ListParagraph"/>
        <w:spacing w:after="0" w:line="271"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65" name="Image 365"/>
            <wp:cNvGraphicFramePr>
              <a:graphicFrameLocks/>
            </wp:cNvGraphicFramePr>
            <a:graphic>
              <a:graphicData uri="http://schemas.openxmlformats.org/drawingml/2006/picture">
                <pic:pic>
                  <pic:nvPicPr>
                    <pic:cNvPr id="365" name="Image 365"/>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pPr>
    </w:p>
    <w:p>
      <w:pPr>
        <w:pStyle w:val="BodyText"/>
        <w:spacing w:before="78"/>
      </w:pPr>
    </w:p>
    <w:p>
      <w:pPr>
        <w:pStyle w:val="ListParagraph"/>
        <w:numPr>
          <w:ilvl w:val="0"/>
          <w:numId w:val="110"/>
        </w:numPr>
        <w:tabs>
          <w:tab w:pos="2059" w:val="left" w:leader="none"/>
          <w:tab w:pos="2061" w:val="left" w:leader="none"/>
        </w:tabs>
        <w:spacing w:line="271" w:lineRule="auto" w:before="0" w:after="0"/>
        <w:ind w:left="2061" w:right="1349" w:hanging="361"/>
        <w:jc w:val="left"/>
        <w:rPr>
          <w:sz w:val="24"/>
        </w:rPr>
      </w:pPr>
      <w:r>
        <w:rPr>
          <w:w w:val="105"/>
          <w:sz w:val="24"/>
        </w:rPr>
        <w:t>Mediante</w:t>
      </w:r>
      <w:r>
        <w:rPr>
          <w:spacing w:val="-8"/>
          <w:w w:val="105"/>
          <w:sz w:val="24"/>
        </w:rPr>
        <w:t> </w:t>
      </w:r>
      <w:r>
        <w:rPr>
          <w:w w:val="105"/>
          <w:sz w:val="24"/>
        </w:rPr>
        <w:t>el</w:t>
      </w:r>
      <w:r>
        <w:rPr>
          <w:spacing w:val="-5"/>
          <w:w w:val="105"/>
          <w:sz w:val="24"/>
        </w:rPr>
        <w:t> </w:t>
      </w:r>
      <w:r>
        <w:rPr>
          <w:w w:val="105"/>
          <w:sz w:val="24"/>
        </w:rPr>
        <w:t>oficio</w:t>
      </w:r>
      <w:r>
        <w:rPr>
          <w:spacing w:val="-4"/>
          <w:w w:val="105"/>
          <w:sz w:val="24"/>
        </w:rPr>
        <w:t> </w:t>
      </w:r>
      <w:r>
        <w:rPr>
          <w:w w:val="105"/>
          <w:sz w:val="24"/>
        </w:rPr>
        <w:t>SCI-654-2024</w:t>
      </w:r>
      <w:r>
        <w:rPr>
          <w:spacing w:val="-4"/>
          <w:w w:val="105"/>
          <w:sz w:val="24"/>
        </w:rPr>
        <w:t> </w:t>
      </w:r>
      <w:r>
        <w:rPr>
          <w:w w:val="105"/>
          <w:sz w:val="24"/>
        </w:rPr>
        <w:t>firmado</w:t>
      </w:r>
      <w:r>
        <w:rPr>
          <w:spacing w:val="-4"/>
          <w:w w:val="105"/>
          <w:sz w:val="24"/>
        </w:rPr>
        <w:t> </w:t>
      </w:r>
      <w:r>
        <w:rPr>
          <w:w w:val="105"/>
          <w:sz w:val="24"/>
        </w:rPr>
        <w:t>el</w:t>
      </w:r>
      <w:r>
        <w:rPr>
          <w:spacing w:val="-5"/>
          <w:w w:val="105"/>
          <w:sz w:val="24"/>
        </w:rPr>
        <w:t> </w:t>
      </w:r>
      <w:r>
        <w:rPr>
          <w:w w:val="105"/>
          <w:sz w:val="24"/>
        </w:rPr>
        <w:t>18</w:t>
      </w:r>
      <w:r>
        <w:rPr>
          <w:spacing w:val="-4"/>
          <w:w w:val="105"/>
          <w:sz w:val="24"/>
        </w:rPr>
        <w:t> </w:t>
      </w:r>
      <w:r>
        <w:rPr>
          <w:w w:val="105"/>
          <w:sz w:val="24"/>
        </w:rPr>
        <w:t>de</w:t>
      </w:r>
      <w:r>
        <w:rPr>
          <w:spacing w:val="-8"/>
          <w:w w:val="105"/>
          <w:sz w:val="24"/>
        </w:rPr>
        <w:t> </w:t>
      </w:r>
      <w:r>
        <w:rPr>
          <w:w w:val="105"/>
          <w:sz w:val="24"/>
        </w:rPr>
        <w:t>julio</w:t>
      </w:r>
      <w:r>
        <w:rPr>
          <w:spacing w:val="-5"/>
          <w:w w:val="105"/>
          <w:sz w:val="24"/>
        </w:rPr>
        <w:t> </w:t>
      </w:r>
      <w:r>
        <w:rPr>
          <w:w w:val="105"/>
          <w:sz w:val="24"/>
        </w:rPr>
        <w:t>de</w:t>
      </w:r>
      <w:r>
        <w:rPr>
          <w:spacing w:val="-2"/>
          <w:w w:val="105"/>
          <w:sz w:val="24"/>
        </w:rPr>
        <w:t> </w:t>
      </w:r>
      <w:r>
        <w:rPr>
          <w:w w:val="105"/>
          <w:sz w:val="24"/>
        </w:rPr>
        <w:t>2024,</w:t>
      </w:r>
      <w:r>
        <w:rPr>
          <w:spacing w:val="-5"/>
          <w:w w:val="105"/>
          <w:sz w:val="24"/>
        </w:rPr>
        <w:t> </w:t>
      </w:r>
      <w:r>
        <w:rPr>
          <w:w w:val="105"/>
          <w:sz w:val="24"/>
        </w:rPr>
        <w:t>suscrito</w:t>
      </w:r>
      <w:r>
        <w:rPr>
          <w:spacing w:val="-4"/>
          <w:w w:val="105"/>
          <w:sz w:val="24"/>
        </w:rPr>
        <w:t> </w:t>
      </w:r>
      <w:r>
        <w:rPr>
          <w:w w:val="105"/>
          <w:sz w:val="24"/>
        </w:rPr>
        <w:t>por</w:t>
      </w:r>
      <w:r>
        <w:rPr>
          <w:w w:val="105"/>
          <w:sz w:val="24"/>
        </w:rPr>
        <w:t> </w:t>
      </w:r>
      <w:r>
        <w:rPr>
          <w:sz w:val="24"/>
        </w:rPr>
        <w:t>la</w:t>
      </w:r>
      <w:r>
        <w:rPr>
          <w:spacing w:val="-1"/>
          <w:sz w:val="24"/>
        </w:rPr>
        <w:t> </w:t>
      </w:r>
      <w:r>
        <w:rPr>
          <w:sz w:val="24"/>
        </w:rPr>
        <w:t>máster</w:t>
      </w:r>
      <w:r>
        <w:rPr>
          <w:spacing w:val="-1"/>
          <w:sz w:val="24"/>
        </w:rPr>
        <w:t> </w:t>
      </w:r>
      <w:r>
        <w:rPr>
          <w:sz w:val="24"/>
        </w:rPr>
        <w:t>Raquel</w:t>
      </w:r>
      <w:r>
        <w:rPr>
          <w:spacing w:val="-3"/>
          <w:sz w:val="24"/>
        </w:rPr>
        <w:t> </w:t>
      </w:r>
      <w:r>
        <w:rPr>
          <w:sz w:val="24"/>
        </w:rPr>
        <w:t>Lafuente</w:t>
      </w:r>
      <w:r>
        <w:rPr>
          <w:spacing w:val="-5"/>
          <w:sz w:val="24"/>
        </w:rPr>
        <w:t> </w:t>
      </w:r>
      <w:r>
        <w:rPr>
          <w:sz w:val="24"/>
        </w:rPr>
        <w:t>Chryssopoulos,</w:t>
      </w:r>
      <w:r>
        <w:rPr>
          <w:spacing w:val="-3"/>
          <w:sz w:val="24"/>
        </w:rPr>
        <w:t> </w:t>
      </w:r>
      <w:r>
        <w:rPr>
          <w:sz w:val="24"/>
        </w:rPr>
        <w:t>en ese</w:t>
      </w:r>
      <w:r>
        <w:rPr>
          <w:spacing w:val="-5"/>
          <w:sz w:val="24"/>
        </w:rPr>
        <w:t> </w:t>
      </w:r>
      <w:r>
        <w:rPr>
          <w:sz w:val="24"/>
        </w:rPr>
        <w:t>momento coordinadora</w:t>
      </w:r>
      <w:r>
        <w:rPr>
          <w:spacing w:val="-1"/>
          <w:sz w:val="24"/>
        </w:rPr>
        <w:t> </w:t>
      </w:r>
      <w:r>
        <w:rPr>
          <w:sz w:val="24"/>
        </w:rPr>
        <w:t>de</w:t>
      </w:r>
      <w:r>
        <w:rPr>
          <w:spacing w:val="-5"/>
          <w:sz w:val="24"/>
        </w:rPr>
        <w:t> </w:t>
      </w:r>
      <w:r>
        <w:rPr>
          <w:sz w:val="24"/>
        </w:rPr>
        <w:t>la Comisión de Asuntos Académicos y Estudiantiles, dirigido a la máster Evelyn Hernández Solís, directora la Oficina de Planificación Institucional, se devuelve la propuesta denominada “Reglamento de Contratación Especial de Personal Académico en el ITCR”, presentada mediante el oficio OPI-354-2020 y que se encontraba en análisis por parte de la Comisión. En este oficio además se </w:t>
      </w:r>
      <w:r>
        <w:rPr>
          <w:w w:val="105"/>
          <w:sz w:val="24"/>
        </w:rPr>
        <w:t>solicita</w:t>
      </w:r>
      <w:r>
        <w:rPr>
          <w:spacing w:val="-18"/>
          <w:w w:val="105"/>
          <w:sz w:val="24"/>
        </w:rPr>
        <w:t> </w:t>
      </w:r>
      <w:r>
        <w:rPr>
          <w:w w:val="105"/>
          <w:sz w:val="24"/>
        </w:rPr>
        <w:t>la</w:t>
      </w:r>
      <w:r>
        <w:rPr>
          <w:spacing w:val="-17"/>
          <w:w w:val="105"/>
          <w:sz w:val="24"/>
        </w:rPr>
        <w:t> </w:t>
      </w:r>
      <w:r>
        <w:rPr>
          <w:w w:val="105"/>
          <w:sz w:val="24"/>
        </w:rPr>
        <w:t>conformación</w:t>
      </w:r>
      <w:r>
        <w:rPr>
          <w:spacing w:val="-18"/>
          <w:w w:val="105"/>
          <w:sz w:val="24"/>
        </w:rPr>
        <w:t> </w:t>
      </w:r>
      <w:r>
        <w:rPr>
          <w:w w:val="105"/>
          <w:sz w:val="24"/>
        </w:rPr>
        <w:t>de</w:t>
      </w:r>
      <w:r>
        <w:rPr>
          <w:spacing w:val="-18"/>
          <w:w w:val="105"/>
          <w:sz w:val="24"/>
        </w:rPr>
        <w:t> </w:t>
      </w:r>
      <w:r>
        <w:rPr>
          <w:w w:val="105"/>
          <w:sz w:val="24"/>
        </w:rPr>
        <w:t>una</w:t>
      </w:r>
      <w:r>
        <w:rPr>
          <w:spacing w:val="-17"/>
          <w:w w:val="105"/>
          <w:sz w:val="24"/>
        </w:rPr>
        <w:t> </w:t>
      </w:r>
      <w:r>
        <w:rPr>
          <w:w w:val="105"/>
          <w:sz w:val="24"/>
        </w:rPr>
        <w:t>comisión</w:t>
      </w:r>
      <w:r>
        <w:rPr>
          <w:spacing w:val="-17"/>
          <w:w w:val="105"/>
          <w:sz w:val="24"/>
        </w:rPr>
        <w:t> </w:t>
      </w:r>
      <w:r>
        <w:rPr>
          <w:w w:val="105"/>
          <w:sz w:val="24"/>
        </w:rPr>
        <w:t>en</w:t>
      </w:r>
      <w:r>
        <w:rPr>
          <w:spacing w:val="-15"/>
          <w:w w:val="105"/>
          <w:sz w:val="24"/>
        </w:rPr>
        <w:t> </w:t>
      </w:r>
      <w:r>
        <w:rPr>
          <w:w w:val="105"/>
          <w:sz w:val="24"/>
        </w:rPr>
        <w:t>la</w:t>
      </w:r>
      <w:r>
        <w:rPr>
          <w:spacing w:val="-17"/>
          <w:w w:val="105"/>
          <w:sz w:val="24"/>
        </w:rPr>
        <w:t> </w:t>
      </w:r>
      <w:r>
        <w:rPr>
          <w:w w:val="105"/>
          <w:sz w:val="24"/>
        </w:rPr>
        <w:t>que</w:t>
      </w:r>
      <w:r>
        <w:rPr>
          <w:spacing w:val="-18"/>
          <w:w w:val="105"/>
          <w:sz w:val="24"/>
        </w:rPr>
        <w:t> </w:t>
      </w:r>
      <w:r>
        <w:rPr>
          <w:w w:val="105"/>
          <w:sz w:val="24"/>
        </w:rPr>
        <w:t>participen</w:t>
      </w:r>
      <w:r>
        <w:rPr>
          <w:spacing w:val="-17"/>
          <w:w w:val="105"/>
          <w:sz w:val="24"/>
        </w:rPr>
        <w:t> </w:t>
      </w:r>
      <w:r>
        <w:rPr>
          <w:w w:val="105"/>
          <w:sz w:val="24"/>
        </w:rPr>
        <w:t>la</w:t>
      </w:r>
      <w:r>
        <w:rPr>
          <w:spacing w:val="-17"/>
          <w:w w:val="105"/>
          <w:sz w:val="24"/>
        </w:rPr>
        <w:t> </w:t>
      </w:r>
      <w:r>
        <w:rPr>
          <w:w w:val="105"/>
          <w:sz w:val="24"/>
        </w:rPr>
        <w:t>Vicerrectoría </w:t>
      </w:r>
      <w:r>
        <w:rPr>
          <w:sz w:val="24"/>
        </w:rPr>
        <w:t>de</w:t>
      </w:r>
      <w:r>
        <w:rPr>
          <w:spacing w:val="-4"/>
          <w:sz w:val="24"/>
        </w:rPr>
        <w:t> </w:t>
      </w:r>
      <w:r>
        <w:rPr>
          <w:sz w:val="24"/>
        </w:rPr>
        <w:t>Docencia,</w:t>
      </w:r>
      <w:r>
        <w:rPr>
          <w:spacing w:val="-1"/>
          <w:sz w:val="24"/>
        </w:rPr>
        <w:t> </w:t>
      </w:r>
      <w:r>
        <w:rPr>
          <w:sz w:val="24"/>
        </w:rPr>
        <w:t>la Vicerrectoría de</w:t>
      </w:r>
      <w:r>
        <w:rPr>
          <w:spacing w:val="-4"/>
          <w:sz w:val="24"/>
        </w:rPr>
        <w:t> </w:t>
      </w:r>
      <w:r>
        <w:rPr>
          <w:sz w:val="24"/>
        </w:rPr>
        <w:t>Investigación</w:t>
      </w:r>
      <w:r>
        <w:rPr>
          <w:spacing w:val="-3"/>
          <w:sz w:val="24"/>
        </w:rPr>
        <w:t> </w:t>
      </w:r>
      <w:r>
        <w:rPr>
          <w:sz w:val="24"/>
        </w:rPr>
        <w:t>y Extensión,</w:t>
      </w:r>
      <w:r>
        <w:rPr>
          <w:spacing w:val="-1"/>
          <w:sz w:val="24"/>
        </w:rPr>
        <w:t> </w:t>
      </w:r>
      <w:r>
        <w:rPr>
          <w:sz w:val="24"/>
        </w:rPr>
        <w:t>el Departamento de </w:t>
      </w:r>
      <w:r>
        <w:rPr>
          <w:w w:val="105"/>
          <w:sz w:val="24"/>
        </w:rPr>
        <w:t>Gestión</w:t>
      </w:r>
      <w:r>
        <w:rPr>
          <w:spacing w:val="-18"/>
          <w:w w:val="105"/>
          <w:sz w:val="24"/>
        </w:rPr>
        <w:t> </w:t>
      </w:r>
      <w:r>
        <w:rPr>
          <w:w w:val="105"/>
          <w:sz w:val="24"/>
        </w:rPr>
        <w:t>del</w:t>
      </w:r>
      <w:r>
        <w:rPr>
          <w:spacing w:val="-17"/>
          <w:w w:val="105"/>
          <w:sz w:val="24"/>
        </w:rPr>
        <w:t> </w:t>
      </w:r>
      <w:r>
        <w:rPr>
          <w:w w:val="105"/>
          <w:sz w:val="24"/>
        </w:rPr>
        <w:t>Talento</w:t>
      </w:r>
      <w:r>
        <w:rPr>
          <w:spacing w:val="-18"/>
          <w:w w:val="105"/>
          <w:sz w:val="24"/>
        </w:rPr>
        <w:t> </w:t>
      </w:r>
      <w:r>
        <w:rPr>
          <w:w w:val="105"/>
          <w:sz w:val="24"/>
        </w:rPr>
        <w:t>Humano</w:t>
      </w:r>
      <w:r>
        <w:rPr>
          <w:spacing w:val="-18"/>
          <w:w w:val="105"/>
          <w:sz w:val="24"/>
        </w:rPr>
        <w:t> </w:t>
      </w:r>
      <w:r>
        <w:rPr>
          <w:w w:val="105"/>
          <w:sz w:val="24"/>
        </w:rPr>
        <w:t>y</w:t>
      </w:r>
      <w:r>
        <w:rPr>
          <w:spacing w:val="-17"/>
          <w:w w:val="105"/>
          <w:sz w:val="24"/>
        </w:rPr>
        <w:t> </w:t>
      </w:r>
      <w:r>
        <w:rPr>
          <w:w w:val="105"/>
          <w:sz w:val="24"/>
        </w:rPr>
        <w:t>la</w:t>
      </w:r>
      <w:r>
        <w:rPr>
          <w:spacing w:val="-18"/>
          <w:w w:val="105"/>
          <w:sz w:val="24"/>
        </w:rPr>
        <w:t> </w:t>
      </w:r>
      <w:r>
        <w:rPr>
          <w:w w:val="105"/>
          <w:sz w:val="24"/>
        </w:rPr>
        <w:t>Oficina</w:t>
      </w:r>
      <w:r>
        <w:rPr>
          <w:spacing w:val="-17"/>
          <w:w w:val="105"/>
          <w:sz w:val="24"/>
        </w:rPr>
        <w:t> </w:t>
      </w:r>
      <w:r>
        <w:rPr>
          <w:w w:val="105"/>
          <w:sz w:val="24"/>
        </w:rPr>
        <w:t>de</w:t>
      </w:r>
      <w:r>
        <w:rPr>
          <w:spacing w:val="-18"/>
          <w:w w:val="105"/>
          <w:sz w:val="24"/>
        </w:rPr>
        <w:t> </w:t>
      </w:r>
      <w:r>
        <w:rPr>
          <w:w w:val="105"/>
          <w:sz w:val="24"/>
        </w:rPr>
        <w:t>Planificación</w:t>
      </w:r>
      <w:r>
        <w:rPr>
          <w:spacing w:val="-17"/>
          <w:w w:val="105"/>
          <w:sz w:val="24"/>
        </w:rPr>
        <w:t> </w:t>
      </w:r>
      <w:r>
        <w:rPr>
          <w:w w:val="105"/>
          <w:sz w:val="24"/>
        </w:rPr>
        <w:t>Institucional,</w:t>
      </w:r>
      <w:r>
        <w:rPr>
          <w:spacing w:val="-18"/>
          <w:w w:val="105"/>
          <w:sz w:val="24"/>
        </w:rPr>
        <w:t> </w:t>
      </w:r>
      <w:r>
        <w:rPr>
          <w:w w:val="105"/>
          <w:sz w:val="24"/>
        </w:rPr>
        <w:t>para que</w:t>
      </w:r>
      <w:r>
        <w:rPr>
          <w:spacing w:val="-18"/>
          <w:w w:val="105"/>
          <w:sz w:val="24"/>
        </w:rPr>
        <w:t> </w:t>
      </w:r>
      <w:r>
        <w:rPr>
          <w:w w:val="105"/>
          <w:sz w:val="24"/>
        </w:rPr>
        <w:t>replanteen</w:t>
      </w:r>
      <w:r>
        <w:rPr>
          <w:spacing w:val="-16"/>
          <w:w w:val="105"/>
          <w:sz w:val="24"/>
        </w:rPr>
        <w:t> </w:t>
      </w:r>
      <w:r>
        <w:rPr>
          <w:w w:val="105"/>
          <w:sz w:val="24"/>
        </w:rPr>
        <w:t>la</w:t>
      </w:r>
      <w:r>
        <w:rPr>
          <w:spacing w:val="-16"/>
          <w:w w:val="105"/>
          <w:sz w:val="24"/>
        </w:rPr>
        <w:t> </w:t>
      </w:r>
      <w:r>
        <w:rPr>
          <w:w w:val="105"/>
          <w:sz w:val="24"/>
        </w:rPr>
        <w:t>propuesta</w:t>
      </w:r>
      <w:r>
        <w:rPr>
          <w:spacing w:val="-16"/>
          <w:w w:val="105"/>
          <w:sz w:val="24"/>
        </w:rPr>
        <w:t> </w:t>
      </w:r>
      <w:r>
        <w:rPr>
          <w:w w:val="105"/>
          <w:sz w:val="24"/>
        </w:rPr>
        <w:t>de</w:t>
      </w:r>
      <w:r>
        <w:rPr>
          <w:spacing w:val="-18"/>
          <w:w w:val="105"/>
          <w:sz w:val="24"/>
        </w:rPr>
        <w:t> </w:t>
      </w:r>
      <w:r>
        <w:rPr>
          <w:w w:val="105"/>
          <w:sz w:val="24"/>
        </w:rPr>
        <w:t>reglamento</w:t>
      </w:r>
      <w:r>
        <w:rPr>
          <w:spacing w:val="-16"/>
          <w:w w:val="105"/>
          <w:sz w:val="24"/>
        </w:rPr>
        <w:t> </w:t>
      </w:r>
      <w:r>
        <w:rPr>
          <w:w w:val="105"/>
          <w:sz w:val="24"/>
        </w:rPr>
        <w:t>precitado,</w:t>
      </w:r>
      <w:r>
        <w:rPr>
          <w:spacing w:val="-17"/>
          <w:w w:val="105"/>
          <w:sz w:val="24"/>
        </w:rPr>
        <w:t> </w:t>
      </w:r>
      <w:r>
        <w:rPr>
          <w:w w:val="105"/>
          <w:sz w:val="24"/>
        </w:rPr>
        <w:t>según</w:t>
      </w:r>
      <w:r>
        <w:rPr>
          <w:spacing w:val="-14"/>
          <w:w w:val="105"/>
          <w:sz w:val="24"/>
        </w:rPr>
        <w:t> </w:t>
      </w:r>
      <w:r>
        <w:rPr>
          <w:w w:val="105"/>
          <w:sz w:val="24"/>
        </w:rPr>
        <w:t>las justificaciones</w:t>
      </w:r>
      <w:r>
        <w:rPr>
          <w:spacing w:val="-18"/>
          <w:w w:val="105"/>
          <w:sz w:val="24"/>
        </w:rPr>
        <w:t> </w:t>
      </w:r>
      <w:r>
        <w:rPr>
          <w:w w:val="105"/>
          <w:sz w:val="24"/>
        </w:rPr>
        <w:t>señaladas</w:t>
      </w:r>
      <w:r>
        <w:rPr>
          <w:spacing w:val="-17"/>
          <w:w w:val="105"/>
          <w:sz w:val="24"/>
        </w:rPr>
        <w:t> </w:t>
      </w:r>
      <w:r>
        <w:rPr>
          <w:w w:val="105"/>
          <w:sz w:val="24"/>
        </w:rPr>
        <w:t>en</w:t>
      </w:r>
      <w:r>
        <w:rPr>
          <w:spacing w:val="-18"/>
          <w:w w:val="105"/>
          <w:sz w:val="24"/>
        </w:rPr>
        <w:t> </w:t>
      </w:r>
      <w:r>
        <w:rPr>
          <w:w w:val="105"/>
          <w:sz w:val="24"/>
        </w:rPr>
        <w:t>los</w:t>
      </w:r>
      <w:r>
        <w:rPr>
          <w:spacing w:val="-18"/>
          <w:w w:val="105"/>
          <w:sz w:val="24"/>
        </w:rPr>
        <w:t> </w:t>
      </w:r>
      <w:r>
        <w:rPr>
          <w:w w:val="105"/>
          <w:sz w:val="24"/>
        </w:rPr>
        <w:t>considerandos.</w:t>
      </w:r>
    </w:p>
    <w:p>
      <w:pPr>
        <w:pStyle w:val="BodyText"/>
        <w:spacing w:before="38"/>
      </w:pPr>
    </w:p>
    <w:p>
      <w:pPr>
        <w:pStyle w:val="ListParagraph"/>
        <w:numPr>
          <w:ilvl w:val="0"/>
          <w:numId w:val="110"/>
        </w:numPr>
        <w:tabs>
          <w:tab w:pos="2059" w:val="left" w:leader="none"/>
          <w:tab w:pos="2061" w:val="left" w:leader="none"/>
        </w:tabs>
        <w:spacing w:line="273" w:lineRule="auto" w:before="0" w:after="0"/>
        <w:ind w:left="2061" w:right="1389" w:hanging="361"/>
        <w:jc w:val="left"/>
        <w:rPr>
          <w:sz w:val="24"/>
        </w:rPr>
      </w:pPr>
      <w:r>
        <w:rPr>
          <w:sz w:val="24"/>
        </w:rPr>
        <w:t>La</w:t>
      </w:r>
      <w:r>
        <w:rPr>
          <w:spacing w:val="-3"/>
          <w:sz w:val="24"/>
        </w:rPr>
        <w:t> </w:t>
      </w:r>
      <w:r>
        <w:rPr>
          <w:sz w:val="24"/>
        </w:rPr>
        <w:t>Comisión</w:t>
      </w:r>
      <w:r>
        <w:rPr>
          <w:spacing w:val="-5"/>
          <w:sz w:val="24"/>
        </w:rPr>
        <w:t> </w:t>
      </w:r>
      <w:r>
        <w:rPr>
          <w:sz w:val="24"/>
        </w:rPr>
        <w:t>de</w:t>
      </w:r>
      <w:r>
        <w:rPr>
          <w:spacing w:val="-6"/>
          <w:sz w:val="24"/>
        </w:rPr>
        <w:t> </w:t>
      </w:r>
      <w:r>
        <w:rPr>
          <w:sz w:val="24"/>
        </w:rPr>
        <w:t>Asuntos</w:t>
      </w:r>
      <w:r>
        <w:rPr>
          <w:spacing w:val="-5"/>
          <w:sz w:val="24"/>
        </w:rPr>
        <w:t> </w:t>
      </w:r>
      <w:r>
        <w:rPr>
          <w:sz w:val="24"/>
        </w:rPr>
        <w:t>Académicos</w:t>
      </w:r>
      <w:r>
        <w:rPr>
          <w:spacing w:val="-6"/>
          <w:sz w:val="24"/>
        </w:rPr>
        <w:t> </w:t>
      </w:r>
      <w:r>
        <w:rPr>
          <w:sz w:val="24"/>
        </w:rPr>
        <w:t>y Estudiantiles,</w:t>
      </w:r>
      <w:r>
        <w:rPr>
          <w:spacing w:val="-4"/>
          <w:sz w:val="24"/>
        </w:rPr>
        <w:t> </w:t>
      </w:r>
      <w:r>
        <w:rPr>
          <w:sz w:val="24"/>
        </w:rPr>
        <w:t>en</w:t>
      </w:r>
      <w:r>
        <w:rPr>
          <w:spacing w:val="-6"/>
          <w:sz w:val="24"/>
        </w:rPr>
        <w:t> </w:t>
      </w:r>
      <w:r>
        <w:rPr>
          <w:sz w:val="24"/>
        </w:rPr>
        <w:t>su</w:t>
      </w:r>
      <w:r>
        <w:rPr>
          <w:spacing w:val="-6"/>
          <w:sz w:val="24"/>
        </w:rPr>
        <w:t> </w:t>
      </w:r>
      <w:r>
        <w:rPr>
          <w:sz w:val="24"/>
        </w:rPr>
        <w:t>reunión</w:t>
      </w:r>
      <w:r>
        <w:rPr>
          <w:spacing w:val="-6"/>
          <w:sz w:val="24"/>
        </w:rPr>
        <w:t> </w:t>
      </w:r>
      <w:r>
        <w:rPr>
          <w:sz w:val="24"/>
        </w:rPr>
        <w:t>N.°</w:t>
      </w:r>
      <w:r>
        <w:rPr>
          <w:spacing w:val="-1"/>
          <w:sz w:val="24"/>
        </w:rPr>
        <w:t> </w:t>
      </w:r>
      <w:r>
        <w:rPr>
          <w:sz w:val="24"/>
        </w:rPr>
        <w:t>934</w:t>
      </w:r>
      <w:r>
        <w:rPr>
          <w:spacing w:val="-3"/>
          <w:sz w:val="24"/>
        </w:rPr>
        <w:t> </w:t>
      </w:r>
      <w:r>
        <w:rPr>
          <w:sz w:val="24"/>
        </w:rPr>
        <w:t>del </w:t>
      </w:r>
      <w:r>
        <w:rPr>
          <w:w w:val="105"/>
          <w:sz w:val="24"/>
        </w:rPr>
        <w:t>21 de abril de 2026, dictaminó lo siguiente:</w:t>
      </w:r>
    </w:p>
    <w:p>
      <w:pPr>
        <w:pStyle w:val="BodyText"/>
        <w:spacing w:before="30"/>
      </w:pPr>
    </w:p>
    <w:p>
      <w:pPr>
        <w:pStyle w:val="Heading4"/>
      </w:pPr>
      <w:r>
        <w:rPr>
          <w:spacing w:val="-8"/>
        </w:rPr>
        <w:t>Resultando</w:t>
      </w:r>
      <w:r>
        <w:rPr>
          <w:spacing w:val="-5"/>
        </w:rPr>
        <w:t> </w:t>
      </w:r>
      <w:r>
        <w:rPr>
          <w:spacing w:val="-4"/>
        </w:rPr>
        <w:t>que:</w:t>
      </w:r>
    </w:p>
    <w:p>
      <w:pPr>
        <w:pStyle w:val="BodyText"/>
        <w:spacing w:before="73"/>
        <w:rPr>
          <w:b/>
          <w:i/>
        </w:rPr>
      </w:pPr>
    </w:p>
    <w:p>
      <w:pPr>
        <w:pStyle w:val="ListParagraph"/>
        <w:numPr>
          <w:ilvl w:val="0"/>
          <w:numId w:val="111"/>
        </w:numPr>
        <w:tabs>
          <w:tab w:pos="2834" w:val="left" w:leader="none"/>
          <w:tab w:pos="2836" w:val="left" w:leader="none"/>
        </w:tabs>
        <w:spacing w:line="271" w:lineRule="auto" w:before="1" w:after="0"/>
        <w:ind w:left="2836" w:right="2029" w:hanging="285"/>
        <w:jc w:val="left"/>
        <w:rPr>
          <w:i/>
          <w:sz w:val="24"/>
        </w:rPr>
      </w:pPr>
      <w:r>
        <w:rPr>
          <w:i/>
          <w:sz w:val="24"/>
        </w:rPr>
        <w:t>La Institución contaba con la “Normativa para Otorgar Categorías </w:t>
      </w:r>
      <w:r>
        <w:rPr>
          <w:i/>
          <w:w w:val="105"/>
          <w:sz w:val="24"/>
        </w:rPr>
        <w:t>Honoríficas”,</w:t>
      </w:r>
      <w:r>
        <w:rPr>
          <w:i/>
          <w:spacing w:val="-15"/>
          <w:w w:val="105"/>
          <w:sz w:val="24"/>
        </w:rPr>
        <w:t> </w:t>
      </w:r>
      <w:r>
        <w:rPr>
          <w:i/>
          <w:w w:val="105"/>
          <w:sz w:val="24"/>
        </w:rPr>
        <w:t>aprobada</w:t>
      </w:r>
      <w:r>
        <w:rPr>
          <w:i/>
          <w:spacing w:val="-14"/>
          <w:w w:val="105"/>
          <w:sz w:val="24"/>
        </w:rPr>
        <w:t> </w:t>
      </w:r>
      <w:r>
        <w:rPr>
          <w:i/>
          <w:w w:val="105"/>
          <w:sz w:val="24"/>
        </w:rPr>
        <w:t>por</w:t>
      </w:r>
      <w:r>
        <w:rPr>
          <w:i/>
          <w:spacing w:val="-12"/>
          <w:w w:val="105"/>
          <w:sz w:val="24"/>
        </w:rPr>
        <w:t> </w:t>
      </w:r>
      <w:r>
        <w:rPr>
          <w:i/>
          <w:w w:val="105"/>
          <w:sz w:val="24"/>
        </w:rPr>
        <w:t>el</w:t>
      </w:r>
      <w:r>
        <w:rPr>
          <w:i/>
          <w:spacing w:val="-13"/>
          <w:w w:val="105"/>
          <w:sz w:val="24"/>
        </w:rPr>
        <w:t> </w:t>
      </w:r>
      <w:r>
        <w:rPr>
          <w:i/>
          <w:w w:val="105"/>
          <w:sz w:val="24"/>
        </w:rPr>
        <w:t>Consejo</w:t>
      </w:r>
      <w:r>
        <w:rPr>
          <w:i/>
          <w:spacing w:val="-17"/>
          <w:w w:val="105"/>
          <w:sz w:val="24"/>
        </w:rPr>
        <w:t> </w:t>
      </w:r>
      <w:r>
        <w:rPr>
          <w:i/>
          <w:w w:val="105"/>
          <w:sz w:val="24"/>
        </w:rPr>
        <w:t>Institucional</w:t>
      </w:r>
      <w:r>
        <w:rPr>
          <w:i/>
          <w:spacing w:val="-13"/>
          <w:w w:val="105"/>
          <w:sz w:val="24"/>
        </w:rPr>
        <w:t> </w:t>
      </w:r>
      <w:r>
        <w:rPr>
          <w:i/>
          <w:w w:val="105"/>
          <w:sz w:val="24"/>
        </w:rPr>
        <w:t>en</w:t>
      </w:r>
      <w:r>
        <w:rPr>
          <w:i/>
          <w:spacing w:val="-15"/>
          <w:w w:val="105"/>
          <w:sz w:val="24"/>
        </w:rPr>
        <w:t> </w:t>
      </w:r>
      <w:r>
        <w:rPr>
          <w:i/>
          <w:w w:val="105"/>
          <w:sz w:val="24"/>
        </w:rPr>
        <w:t>1990, </w:t>
      </w:r>
      <w:r>
        <w:rPr>
          <w:i/>
          <w:sz w:val="24"/>
        </w:rPr>
        <w:t>dicha normativa fue reformada mediante acuerdo del Consejo Institucional en la Sesión Ordinaria N.º 3343, artículo 7, del 13 de </w:t>
      </w:r>
      <w:r>
        <w:rPr>
          <w:i/>
          <w:spacing w:val="-2"/>
          <w:w w:val="105"/>
          <w:sz w:val="24"/>
        </w:rPr>
        <w:t>diciembre</w:t>
      </w:r>
      <w:r>
        <w:rPr>
          <w:i/>
          <w:spacing w:val="-8"/>
          <w:w w:val="105"/>
          <w:sz w:val="24"/>
        </w:rPr>
        <w:t> </w:t>
      </w:r>
      <w:r>
        <w:rPr>
          <w:i/>
          <w:spacing w:val="-2"/>
          <w:w w:val="105"/>
          <w:sz w:val="24"/>
        </w:rPr>
        <w:t>de</w:t>
      </w:r>
      <w:r>
        <w:rPr>
          <w:i/>
          <w:spacing w:val="-8"/>
          <w:w w:val="105"/>
          <w:sz w:val="24"/>
        </w:rPr>
        <w:t> </w:t>
      </w:r>
      <w:r>
        <w:rPr>
          <w:i/>
          <w:spacing w:val="-2"/>
          <w:w w:val="105"/>
          <w:sz w:val="24"/>
        </w:rPr>
        <w:t>2023,</w:t>
      </w:r>
      <w:r>
        <w:rPr>
          <w:i/>
          <w:spacing w:val="-11"/>
          <w:w w:val="105"/>
          <w:sz w:val="24"/>
        </w:rPr>
        <w:t> </w:t>
      </w:r>
      <w:r>
        <w:rPr>
          <w:i/>
          <w:spacing w:val="-2"/>
          <w:w w:val="105"/>
          <w:sz w:val="24"/>
        </w:rPr>
        <w:t>cambiando</w:t>
      </w:r>
      <w:r>
        <w:rPr>
          <w:i/>
          <w:spacing w:val="-13"/>
          <w:w w:val="105"/>
          <w:sz w:val="24"/>
        </w:rPr>
        <w:t> </w:t>
      </w:r>
      <w:r>
        <w:rPr>
          <w:i/>
          <w:spacing w:val="-2"/>
          <w:w w:val="105"/>
          <w:sz w:val="24"/>
        </w:rPr>
        <w:t>su</w:t>
      </w:r>
      <w:r>
        <w:rPr>
          <w:i/>
          <w:spacing w:val="-10"/>
          <w:w w:val="105"/>
          <w:sz w:val="24"/>
        </w:rPr>
        <w:t> </w:t>
      </w:r>
      <w:r>
        <w:rPr>
          <w:i/>
          <w:spacing w:val="-2"/>
          <w:w w:val="105"/>
          <w:sz w:val="24"/>
        </w:rPr>
        <w:t>denominación</w:t>
      </w:r>
      <w:r>
        <w:rPr>
          <w:i/>
          <w:spacing w:val="-11"/>
          <w:w w:val="105"/>
          <w:sz w:val="24"/>
        </w:rPr>
        <w:t> </w:t>
      </w:r>
      <w:r>
        <w:rPr>
          <w:i/>
          <w:spacing w:val="-2"/>
          <w:w w:val="105"/>
          <w:sz w:val="24"/>
        </w:rPr>
        <w:t>a</w:t>
      </w:r>
      <w:r>
        <w:rPr>
          <w:i/>
          <w:spacing w:val="-10"/>
          <w:w w:val="105"/>
          <w:sz w:val="24"/>
        </w:rPr>
        <w:t> </w:t>
      </w:r>
      <w:r>
        <w:rPr>
          <w:i/>
          <w:spacing w:val="-2"/>
          <w:w w:val="105"/>
          <w:sz w:val="24"/>
        </w:rPr>
        <w:t>“Reglamento </w:t>
      </w:r>
      <w:r>
        <w:rPr>
          <w:i/>
          <w:w w:val="105"/>
          <w:sz w:val="24"/>
        </w:rPr>
        <w:t>para</w:t>
      </w:r>
      <w:r>
        <w:rPr>
          <w:i/>
          <w:spacing w:val="-16"/>
          <w:w w:val="105"/>
          <w:sz w:val="24"/>
        </w:rPr>
        <w:t> </w:t>
      </w:r>
      <w:r>
        <w:rPr>
          <w:i/>
          <w:w w:val="105"/>
          <w:sz w:val="24"/>
        </w:rPr>
        <w:t>el</w:t>
      </w:r>
      <w:r>
        <w:rPr>
          <w:i/>
          <w:spacing w:val="-15"/>
          <w:w w:val="105"/>
          <w:sz w:val="24"/>
        </w:rPr>
        <w:t> </w:t>
      </w:r>
      <w:r>
        <w:rPr>
          <w:i/>
          <w:w w:val="105"/>
          <w:sz w:val="24"/>
        </w:rPr>
        <w:t>otorgamiento</w:t>
      </w:r>
      <w:r>
        <w:rPr>
          <w:i/>
          <w:spacing w:val="-18"/>
          <w:w w:val="105"/>
          <w:sz w:val="24"/>
        </w:rPr>
        <w:t> </w:t>
      </w:r>
      <w:r>
        <w:rPr>
          <w:i/>
          <w:w w:val="105"/>
          <w:sz w:val="24"/>
        </w:rPr>
        <w:t>de</w:t>
      </w:r>
      <w:r>
        <w:rPr>
          <w:i/>
          <w:spacing w:val="-13"/>
          <w:w w:val="105"/>
          <w:sz w:val="24"/>
        </w:rPr>
        <w:t> </w:t>
      </w:r>
      <w:r>
        <w:rPr>
          <w:i/>
          <w:w w:val="105"/>
          <w:sz w:val="24"/>
        </w:rPr>
        <w:t>distinciones</w:t>
      </w:r>
      <w:r>
        <w:rPr>
          <w:i/>
          <w:spacing w:val="-15"/>
          <w:w w:val="105"/>
          <w:sz w:val="24"/>
        </w:rPr>
        <w:t> </w:t>
      </w:r>
      <w:r>
        <w:rPr>
          <w:i/>
          <w:w w:val="105"/>
          <w:sz w:val="24"/>
        </w:rPr>
        <w:t>honoríficas</w:t>
      </w:r>
      <w:r>
        <w:rPr>
          <w:i/>
          <w:spacing w:val="-15"/>
          <w:w w:val="105"/>
          <w:sz w:val="24"/>
        </w:rPr>
        <w:t> </w:t>
      </w:r>
      <w:r>
        <w:rPr>
          <w:i/>
          <w:w w:val="105"/>
          <w:sz w:val="24"/>
        </w:rPr>
        <w:t>del</w:t>
      </w:r>
      <w:r>
        <w:rPr>
          <w:i/>
          <w:spacing w:val="-15"/>
          <w:w w:val="105"/>
          <w:sz w:val="24"/>
        </w:rPr>
        <w:t> </w:t>
      </w:r>
      <w:r>
        <w:rPr>
          <w:i/>
          <w:w w:val="105"/>
          <w:sz w:val="24"/>
        </w:rPr>
        <w:t>Instituto </w:t>
      </w:r>
      <w:r>
        <w:rPr>
          <w:i/>
          <w:sz w:val="24"/>
        </w:rPr>
        <w:t>Tecnológico de Costa Rica”, con el objetivo de actualizar su contenido;</w:t>
      </w:r>
      <w:r>
        <w:rPr>
          <w:i/>
          <w:spacing w:val="-4"/>
          <w:sz w:val="24"/>
        </w:rPr>
        <w:t> </w:t>
      </w:r>
      <w:r>
        <w:rPr>
          <w:i/>
          <w:sz w:val="24"/>
        </w:rPr>
        <w:t>manteniéndose</w:t>
      </w:r>
      <w:r>
        <w:rPr>
          <w:i/>
          <w:spacing w:val="-2"/>
          <w:sz w:val="24"/>
        </w:rPr>
        <w:t> </w:t>
      </w:r>
      <w:r>
        <w:rPr>
          <w:i/>
          <w:sz w:val="24"/>
        </w:rPr>
        <w:t>las</w:t>
      </w:r>
      <w:r>
        <w:rPr>
          <w:i/>
          <w:spacing w:val="-3"/>
          <w:sz w:val="24"/>
        </w:rPr>
        <w:t> </w:t>
      </w:r>
      <w:r>
        <w:rPr>
          <w:i/>
          <w:sz w:val="24"/>
        </w:rPr>
        <w:t>distinciones</w:t>
      </w:r>
      <w:r>
        <w:rPr>
          <w:i/>
          <w:spacing w:val="-3"/>
          <w:sz w:val="24"/>
        </w:rPr>
        <w:t> </w:t>
      </w:r>
      <w:r>
        <w:rPr>
          <w:i/>
          <w:sz w:val="24"/>
        </w:rPr>
        <w:t>de</w:t>
      </w:r>
      <w:r>
        <w:rPr>
          <w:i/>
          <w:spacing w:val="-2"/>
          <w:sz w:val="24"/>
        </w:rPr>
        <w:t> </w:t>
      </w:r>
      <w:r>
        <w:rPr>
          <w:i/>
          <w:sz w:val="24"/>
        </w:rPr>
        <w:t>“Doctorado</w:t>
      </w:r>
      <w:r>
        <w:rPr>
          <w:i/>
          <w:spacing w:val="-6"/>
          <w:sz w:val="24"/>
        </w:rPr>
        <w:t> </w:t>
      </w:r>
      <w:r>
        <w:rPr>
          <w:i/>
          <w:sz w:val="24"/>
        </w:rPr>
        <w:t>Honoris Causa”, “Profesor Emérito o Profesora Emérita”, “Funcionario Destacado”, o “Funcionario Destacado o Funcionaria Destacada” y</w:t>
      </w:r>
      <w:r>
        <w:rPr>
          <w:i/>
          <w:spacing w:val="-4"/>
          <w:sz w:val="24"/>
        </w:rPr>
        <w:t> </w:t>
      </w:r>
      <w:r>
        <w:rPr>
          <w:i/>
          <w:sz w:val="24"/>
        </w:rPr>
        <w:t>“Mención</w:t>
      </w:r>
      <w:r>
        <w:rPr>
          <w:i/>
          <w:spacing w:val="-4"/>
          <w:sz w:val="24"/>
        </w:rPr>
        <w:t> </w:t>
      </w:r>
      <w:r>
        <w:rPr>
          <w:i/>
          <w:sz w:val="24"/>
        </w:rPr>
        <w:t>Honorífica”,</w:t>
      </w:r>
      <w:r>
        <w:rPr>
          <w:i/>
          <w:spacing w:val="-4"/>
          <w:sz w:val="24"/>
        </w:rPr>
        <w:t> </w:t>
      </w:r>
      <w:r>
        <w:rPr>
          <w:i/>
          <w:sz w:val="24"/>
        </w:rPr>
        <w:t>pero</w:t>
      </w:r>
      <w:r>
        <w:rPr>
          <w:i/>
          <w:spacing w:val="-5"/>
          <w:sz w:val="24"/>
        </w:rPr>
        <w:t> </w:t>
      </w:r>
      <w:r>
        <w:rPr>
          <w:i/>
          <w:sz w:val="24"/>
        </w:rPr>
        <w:t>excluyéndose las</w:t>
      </w:r>
      <w:r>
        <w:rPr>
          <w:i/>
          <w:spacing w:val="-1"/>
          <w:sz w:val="24"/>
        </w:rPr>
        <w:t> </w:t>
      </w:r>
      <w:r>
        <w:rPr>
          <w:i/>
          <w:sz w:val="24"/>
        </w:rPr>
        <w:t>figuras</w:t>
      </w:r>
      <w:r>
        <w:rPr>
          <w:i/>
          <w:spacing w:val="-1"/>
          <w:sz w:val="24"/>
        </w:rPr>
        <w:t> </w:t>
      </w:r>
      <w:r>
        <w:rPr>
          <w:i/>
          <w:sz w:val="24"/>
        </w:rPr>
        <w:t>de persona </w:t>
      </w:r>
      <w:r>
        <w:rPr>
          <w:i/>
          <w:w w:val="105"/>
          <w:sz w:val="24"/>
        </w:rPr>
        <w:t>profesora invitada o visitante.</w:t>
      </w:r>
    </w:p>
    <w:p>
      <w:pPr>
        <w:pStyle w:val="BodyText"/>
        <w:spacing w:before="37"/>
        <w:rPr>
          <w:i/>
        </w:rPr>
      </w:pPr>
    </w:p>
    <w:p>
      <w:pPr>
        <w:pStyle w:val="ListParagraph"/>
        <w:numPr>
          <w:ilvl w:val="0"/>
          <w:numId w:val="111"/>
        </w:numPr>
        <w:tabs>
          <w:tab w:pos="2834" w:val="left" w:leader="none"/>
          <w:tab w:pos="2836" w:val="left" w:leader="none"/>
        </w:tabs>
        <w:spacing w:line="271" w:lineRule="auto" w:before="0" w:after="0"/>
        <w:ind w:left="2836" w:right="2127" w:hanging="285"/>
        <w:jc w:val="left"/>
        <w:rPr>
          <w:i/>
          <w:sz w:val="24"/>
        </w:rPr>
      </w:pPr>
      <w:r>
        <w:rPr>
          <w:i/>
          <w:w w:val="105"/>
          <w:sz w:val="24"/>
        </w:rPr>
        <w:t>Mediante</w:t>
      </w:r>
      <w:r>
        <w:rPr>
          <w:i/>
          <w:spacing w:val="-7"/>
          <w:w w:val="105"/>
          <w:sz w:val="24"/>
        </w:rPr>
        <w:t> </w:t>
      </w:r>
      <w:r>
        <w:rPr>
          <w:i/>
          <w:w w:val="105"/>
          <w:sz w:val="24"/>
        </w:rPr>
        <w:t>el</w:t>
      </w:r>
      <w:r>
        <w:rPr>
          <w:i/>
          <w:spacing w:val="-8"/>
          <w:w w:val="105"/>
          <w:sz w:val="24"/>
        </w:rPr>
        <w:t> </w:t>
      </w:r>
      <w:r>
        <w:rPr>
          <w:i/>
          <w:w w:val="105"/>
          <w:sz w:val="24"/>
        </w:rPr>
        <w:t>oficio</w:t>
      </w:r>
      <w:r>
        <w:rPr>
          <w:i/>
          <w:spacing w:val="-11"/>
          <w:w w:val="105"/>
          <w:sz w:val="24"/>
        </w:rPr>
        <w:t> </w:t>
      </w:r>
      <w:r>
        <w:rPr>
          <w:i/>
          <w:w w:val="105"/>
          <w:sz w:val="24"/>
        </w:rPr>
        <w:t>SCI-654-2024,</w:t>
      </w:r>
      <w:r>
        <w:rPr>
          <w:i/>
          <w:spacing w:val="-10"/>
          <w:w w:val="105"/>
          <w:sz w:val="24"/>
        </w:rPr>
        <w:t> </w:t>
      </w:r>
      <w:r>
        <w:rPr>
          <w:i/>
          <w:w w:val="105"/>
          <w:sz w:val="24"/>
        </w:rPr>
        <w:t>del</w:t>
      </w:r>
      <w:r>
        <w:rPr>
          <w:i/>
          <w:spacing w:val="-8"/>
          <w:w w:val="105"/>
          <w:sz w:val="24"/>
        </w:rPr>
        <w:t> </w:t>
      </w:r>
      <w:r>
        <w:rPr>
          <w:i/>
          <w:w w:val="105"/>
          <w:sz w:val="24"/>
        </w:rPr>
        <w:t>18</w:t>
      </w:r>
      <w:r>
        <w:rPr>
          <w:i/>
          <w:spacing w:val="-8"/>
          <w:w w:val="105"/>
          <w:sz w:val="24"/>
        </w:rPr>
        <w:t> </w:t>
      </w:r>
      <w:r>
        <w:rPr>
          <w:i/>
          <w:w w:val="105"/>
          <w:sz w:val="24"/>
        </w:rPr>
        <w:t>de</w:t>
      </w:r>
      <w:r>
        <w:rPr>
          <w:i/>
          <w:spacing w:val="-7"/>
          <w:w w:val="105"/>
          <w:sz w:val="24"/>
        </w:rPr>
        <w:t> </w:t>
      </w:r>
      <w:r>
        <w:rPr>
          <w:i/>
          <w:w w:val="105"/>
          <w:sz w:val="24"/>
        </w:rPr>
        <w:t>julio</w:t>
      </w:r>
      <w:r>
        <w:rPr>
          <w:i/>
          <w:spacing w:val="-11"/>
          <w:w w:val="105"/>
          <w:sz w:val="24"/>
        </w:rPr>
        <w:t> </w:t>
      </w:r>
      <w:r>
        <w:rPr>
          <w:i/>
          <w:w w:val="105"/>
          <w:sz w:val="24"/>
        </w:rPr>
        <w:t>de</w:t>
      </w:r>
      <w:r>
        <w:rPr>
          <w:i/>
          <w:spacing w:val="-7"/>
          <w:w w:val="105"/>
          <w:sz w:val="24"/>
        </w:rPr>
        <w:t> </w:t>
      </w:r>
      <w:r>
        <w:rPr>
          <w:i/>
          <w:w w:val="105"/>
          <w:sz w:val="24"/>
        </w:rPr>
        <w:t>2024,</w:t>
      </w:r>
      <w:r>
        <w:rPr>
          <w:i/>
          <w:spacing w:val="-10"/>
          <w:w w:val="105"/>
          <w:sz w:val="24"/>
        </w:rPr>
        <w:t> </w:t>
      </w:r>
      <w:r>
        <w:rPr>
          <w:i/>
          <w:w w:val="105"/>
          <w:sz w:val="24"/>
        </w:rPr>
        <w:t>la </w:t>
      </w:r>
      <w:r>
        <w:rPr>
          <w:i/>
          <w:sz w:val="24"/>
        </w:rPr>
        <w:t>Comisión de Asuntos Académicos y Estudiantiles devolvió la propuesta</w:t>
      </w:r>
      <w:r>
        <w:rPr>
          <w:i/>
          <w:spacing w:val="-15"/>
          <w:sz w:val="24"/>
        </w:rPr>
        <w:t> </w:t>
      </w:r>
      <w:r>
        <w:rPr>
          <w:i/>
          <w:sz w:val="24"/>
        </w:rPr>
        <w:t>del</w:t>
      </w:r>
      <w:r>
        <w:rPr>
          <w:i/>
          <w:spacing w:val="-14"/>
          <w:sz w:val="24"/>
        </w:rPr>
        <w:t> </w:t>
      </w:r>
      <w:r>
        <w:rPr>
          <w:i/>
          <w:sz w:val="24"/>
        </w:rPr>
        <w:t>“Reglamento</w:t>
      </w:r>
      <w:r>
        <w:rPr>
          <w:i/>
          <w:spacing w:val="-17"/>
          <w:sz w:val="24"/>
        </w:rPr>
        <w:t> </w:t>
      </w:r>
      <w:r>
        <w:rPr>
          <w:i/>
          <w:sz w:val="24"/>
        </w:rPr>
        <w:t>de</w:t>
      </w:r>
      <w:r>
        <w:rPr>
          <w:i/>
          <w:spacing w:val="-13"/>
          <w:sz w:val="24"/>
        </w:rPr>
        <w:t> </w:t>
      </w:r>
      <w:r>
        <w:rPr>
          <w:i/>
          <w:sz w:val="24"/>
        </w:rPr>
        <w:t>Contratación</w:t>
      </w:r>
      <w:r>
        <w:rPr>
          <w:i/>
          <w:spacing w:val="-16"/>
          <w:sz w:val="24"/>
        </w:rPr>
        <w:t> </w:t>
      </w:r>
      <w:r>
        <w:rPr>
          <w:i/>
          <w:sz w:val="24"/>
        </w:rPr>
        <w:t>Especial</w:t>
      </w:r>
      <w:r>
        <w:rPr>
          <w:i/>
          <w:spacing w:val="-14"/>
          <w:sz w:val="24"/>
        </w:rPr>
        <w:t> </w:t>
      </w:r>
      <w:r>
        <w:rPr>
          <w:i/>
          <w:sz w:val="24"/>
        </w:rPr>
        <w:t>de</w:t>
      </w:r>
      <w:r>
        <w:rPr>
          <w:i/>
          <w:spacing w:val="-13"/>
          <w:sz w:val="24"/>
        </w:rPr>
        <w:t> </w:t>
      </w:r>
      <w:r>
        <w:rPr>
          <w:i/>
          <w:sz w:val="24"/>
        </w:rPr>
        <w:t>Personal Académico en el ITCR”, presentada mediante el oficio OPI-354-</w:t>
      </w:r>
      <w:r>
        <w:rPr>
          <w:i/>
          <w:w w:val="105"/>
          <w:sz w:val="24"/>
        </w:rPr>
        <w:t>2020,</w:t>
      </w:r>
      <w:r>
        <w:rPr>
          <w:i/>
          <w:spacing w:val="-15"/>
          <w:w w:val="105"/>
          <w:sz w:val="24"/>
        </w:rPr>
        <w:t> </w:t>
      </w:r>
      <w:r>
        <w:rPr>
          <w:i/>
          <w:w w:val="105"/>
          <w:sz w:val="24"/>
        </w:rPr>
        <w:t>y</w:t>
      </w:r>
      <w:r>
        <w:rPr>
          <w:i/>
          <w:spacing w:val="-15"/>
          <w:w w:val="105"/>
          <w:sz w:val="24"/>
        </w:rPr>
        <w:t> </w:t>
      </w:r>
      <w:r>
        <w:rPr>
          <w:i/>
          <w:w w:val="105"/>
          <w:sz w:val="24"/>
        </w:rPr>
        <w:t>solicitó</w:t>
      </w:r>
      <w:r>
        <w:rPr>
          <w:i/>
          <w:spacing w:val="-17"/>
          <w:w w:val="105"/>
          <w:sz w:val="24"/>
        </w:rPr>
        <w:t> </w:t>
      </w:r>
      <w:r>
        <w:rPr>
          <w:i/>
          <w:w w:val="105"/>
          <w:sz w:val="24"/>
        </w:rPr>
        <w:t>la</w:t>
      </w:r>
      <w:r>
        <w:rPr>
          <w:i/>
          <w:spacing w:val="-14"/>
          <w:w w:val="105"/>
          <w:sz w:val="24"/>
        </w:rPr>
        <w:t> </w:t>
      </w:r>
      <w:r>
        <w:rPr>
          <w:i/>
          <w:w w:val="105"/>
          <w:sz w:val="24"/>
        </w:rPr>
        <w:t>conformación</w:t>
      </w:r>
      <w:r>
        <w:rPr>
          <w:i/>
          <w:spacing w:val="-15"/>
          <w:w w:val="105"/>
          <w:sz w:val="24"/>
        </w:rPr>
        <w:t> </w:t>
      </w:r>
      <w:r>
        <w:rPr>
          <w:i/>
          <w:w w:val="105"/>
          <w:sz w:val="24"/>
        </w:rPr>
        <w:t>de</w:t>
      </w:r>
      <w:r>
        <w:rPr>
          <w:i/>
          <w:spacing w:val="-12"/>
          <w:w w:val="105"/>
          <w:sz w:val="24"/>
        </w:rPr>
        <w:t> </w:t>
      </w:r>
      <w:r>
        <w:rPr>
          <w:i/>
          <w:w w:val="105"/>
          <w:sz w:val="24"/>
        </w:rPr>
        <w:t>una</w:t>
      </w:r>
      <w:r>
        <w:rPr>
          <w:i/>
          <w:spacing w:val="-10"/>
          <w:w w:val="105"/>
          <w:sz w:val="24"/>
        </w:rPr>
        <w:t> </w:t>
      </w:r>
      <w:r>
        <w:rPr>
          <w:i/>
          <w:w w:val="105"/>
          <w:sz w:val="24"/>
        </w:rPr>
        <w:t>comisión</w:t>
      </w:r>
      <w:r>
        <w:rPr>
          <w:i/>
          <w:spacing w:val="-15"/>
          <w:w w:val="105"/>
          <w:sz w:val="24"/>
        </w:rPr>
        <w:t> </w:t>
      </w:r>
      <w:r>
        <w:rPr>
          <w:i/>
          <w:w w:val="105"/>
          <w:sz w:val="24"/>
        </w:rPr>
        <w:t>integrada</w:t>
      </w:r>
      <w:r>
        <w:rPr>
          <w:i/>
          <w:spacing w:val="-14"/>
          <w:w w:val="105"/>
          <w:sz w:val="24"/>
        </w:rPr>
        <w:t> </w:t>
      </w:r>
      <w:r>
        <w:rPr>
          <w:i/>
          <w:w w:val="105"/>
          <w:sz w:val="24"/>
        </w:rPr>
        <w:t>por instancias</w:t>
      </w:r>
      <w:r>
        <w:rPr>
          <w:i/>
          <w:spacing w:val="-18"/>
          <w:w w:val="105"/>
          <w:sz w:val="24"/>
        </w:rPr>
        <w:t> </w:t>
      </w:r>
      <w:r>
        <w:rPr>
          <w:i/>
          <w:w w:val="105"/>
          <w:sz w:val="24"/>
        </w:rPr>
        <w:t>institucionales</w:t>
      </w:r>
      <w:r>
        <w:rPr>
          <w:i/>
          <w:spacing w:val="-17"/>
          <w:w w:val="105"/>
          <w:sz w:val="24"/>
        </w:rPr>
        <w:t> </w:t>
      </w:r>
      <w:r>
        <w:rPr>
          <w:i/>
          <w:w w:val="105"/>
          <w:sz w:val="24"/>
        </w:rPr>
        <w:t>para</w:t>
      </w:r>
      <w:r>
        <w:rPr>
          <w:i/>
          <w:spacing w:val="-18"/>
          <w:w w:val="105"/>
          <w:sz w:val="24"/>
        </w:rPr>
        <w:t> </w:t>
      </w:r>
      <w:r>
        <w:rPr>
          <w:i/>
          <w:w w:val="105"/>
          <w:sz w:val="24"/>
        </w:rPr>
        <w:t>su</w:t>
      </w:r>
      <w:r>
        <w:rPr>
          <w:i/>
          <w:spacing w:val="-18"/>
          <w:w w:val="105"/>
          <w:sz w:val="24"/>
        </w:rPr>
        <w:t> </w:t>
      </w:r>
      <w:r>
        <w:rPr>
          <w:i/>
          <w:w w:val="105"/>
          <w:sz w:val="24"/>
        </w:rPr>
        <w:t>replanteamiento,</w:t>
      </w:r>
      <w:r>
        <w:rPr>
          <w:i/>
          <w:spacing w:val="-17"/>
          <w:w w:val="105"/>
          <w:sz w:val="24"/>
        </w:rPr>
        <w:t> </w:t>
      </w:r>
      <w:r>
        <w:rPr>
          <w:i/>
          <w:w w:val="105"/>
          <w:sz w:val="24"/>
        </w:rPr>
        <w:t>según</w:t>
      </w:r>
      <w:r>
        <w:rPr>
          <w:i/>
          <w:spacing w:val="-18"/>
          <w:w w:val="105"/>
          <w:sz w:val="24"/>
        </w:rPr>
        <w:t> </w:t>
      </w:r>
      <w:r>
        <w:rPr>
          <w:i/>
          <w:w w:val="105"/>
          <w:sz w:val="24"/>
        </w:rPr>
        <w:t>las justificaciones indicadas.</w:t>
      </w:r>
    </w:p>
    <w:p>
      <w:pPr>
        <w:pStyle w:val="ListParagraph"/>
        <w:spacing w:after="0" w:line="271" w:lineRule="auto"/>
        <w:jc w:val="left"/>
        <w:rPr>
          <w:i/>
          <w:sz w:val="24"/>
        </w:rPr>
        <w:sectPr>
          <w:footerReference w:type="default" r:id="rId67"/>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0"/>
          <w:numId w:val="111"/>
        </w:numPr>
        <w:tabs>
          <w:tab w:pos="2834" w:val="left" w:leader="none"/>
          <w:tab w:pos="2836" w:val="left" w:leader="none"/>
        </w:tabs>
        <w:spacing w:line="271" w:lineRule="auto" w:before="0" w:after="0"/>
        <w:ind w:left="2836" w:right="1963" w:hanging="285"/>
        <w:jc w:val="left"/>
        <w:rPr>
          <w:i/>
          <w:sz w:val="24"/>
        </w:rPr>
      </w:pPr>
      <w:r>
        <w:rPr>
          <w:i/>
          <w:spacing w:val="-2"/>
          <w:w w:val="105"/>
          <w:sz w:val="24"/>
        </w:rPr>
        <w:t>Mediante</w:t>
      </w:r>
      <w:r>
        <w:rPr>
          <w:i/>
          <w:spacing w:val="-8"/>
          <w:w w:val="105"/>
          <w:sz w:val="24"/>
        </w:rPr>
        <w:t> </w:t>
      </w:r>
      <w:r>
        <w:rPr>
          <w:i/>
          <w:spacing w:val="-2"/>
          <w:w w:val="105"/>
          <w:sz w:val="24"/>
        </w:rPr>
        <w:t>el</w:t>
      </w:r>
      <w:r>
        <w:rPr>
          <w:i/>
          <w:spacing w:val="-9"/>
          <w:w w:val="105"/>
          <w:sz w:val="24"/>
        </w:rPr>
        <w:t> </w:t>
      </w:r>
      <w:r>
        <w:rPr>
          <w:i/>
          <w:spacing w:val="-2"/>
          <w:w w:val="105"/>
          <w:sz w:val="24"/>
        </w:rPr>
        <w:t>oficio</w:t>
      </w:r>
      <w:r>
        <w:rPr>
          <w:i/>
          <w:spacing w:val="-12"/>
          <w:w w:val="105"/>
          <w:sz w:val="24"/>
        </w:rPr>
        <w:t> </w:t>
      </w:r>
      <w:r>
        <w:rPr>
          <w:i/>
          <w:spacing w:val="-2"/>
          <w:w w:val="105"/>
          <w:sz w:val="24"/>
        </w:rPr>
        <w:t>GTH-827-2024,</w:t>
      </w:r>
      <w:r>
        <w:rPr>
          <w:i/>
          <w:spacing w:val="-11"/>
          <w:w w:val="105"/>
          <w:sz w:val="24"/>
        </w:rPr>
        <w:t> </w:t>
      </w:r>
      <w:r>
        <w:rPr>
          <w:i/>
          <w:spacing w:val="-2"/>
          <w:w w:val="105"/>
          <w:sz w:val="24"/>
        </w:rPr>
        <w:t>fechado</w:t>
      </w:r>
      <w:r>
        <w:rPr>
          <w:i/>
          <w:spacing w:val="-13"/>
          <w:w w:val="105"/>
          <w:sz w:val="24"/>
        </w:rPr>
        <w:t> </w:t>
      </w:r>
      <w:r>
        <w:rPr>
          <w:i/>
          <w:spacing w:val="-2"/>
          <w:w w:val="105"/>
          <w:sz w:val="24"/>
        </w:rPr>
        <w:t>el</w:t>
      </w:r>
      <w:r>
        <w:rPr>
          <w:i/>
          <w:spacing w:val="-9"/>
          <w:w w:val="105"/>
          <w:sz w:val="24"/>
        </w:rPr>
        <w:t> </w:t>
      </w:r>
      <w:r>
        <w:rPr>
          <w:i/>
          <w:spacing w:val="-2"/>
          <w:w w:val="105"/>
          <w:sz w:val="24"/>
        </w:rPr>
        <w:t>18</w:t>
      </w:r>
      <w:r>
        <w:rPr>
          <w:i/>
          <w:spacing w:val="-9"/>
          <w:w w:val="105"/>
          <w:sz w:val="24"/>
        </w:rPr>
        <w:t> </w:t>
      </w:r>
      <w:r>
        <w:rPr>
          <w:i/>
          <w:spacing w:val="-2"/>
          <w:w w:val="105"/>
          <w:sz w:val="24"/>
        </w:rPr>
        <w:t>de</w:t>
      </w:r>
      <w:r>
        <w:rPr>
          <w:i/>
          <w:spacing w:val="-8"/>
          <w:w w:val="105"/>
          <w:sz w:val="24"/>
        </w:rPr>
        <w:t> </w:t>
      </w:r>
      <w:r>
        <w:rPr>
          <w:i/>
          <w:spacing w:val="-2"/>
          <w:w w:val="105"/>
          <w:sz w:val="24"/>
        </w:rPr>
        <w:t>diciembre</w:t>
      </w:r>
      <w:r>
        <w:rPr>
          <w:i/>
          <w:spacing w:val="-8"/>
          <w:w w:val="105"/>
          <w:sz w:val="24"/>
        </w:rPr>
        <w:t> </w:t>
      </w:r>
      <w:r>
        <w:rPr>
          <w:i/>
          <w:spacing w:val="-2"/>
          <w:w w:val="105"/>
          <w:sz w:val="24"/>
        </w:rPr>
        <w:t>de </w:t>
      </w:r>
      <w:r>
        <w:rPr>
          <w:i/>
          <w:w w:val="105"/>
          <w:sz w:val="24"/>
        </w:rPr>
        <w:t>2024,</w:t>
      </w:r>
      <w:r>
        <w:rPr>
          <w:i/>
          <w:spacing w:val="-18"/>
          <w:w w:val="105"/>
          <w:sz w:val="24"/>
        </w:rPr>
        <w:t> </w:t>
      </w:r>
      <w:r>
        <w:rPr>
          <w:i/>
          <w:w w:val="105"/>
          <w:sz w:val="24"/>
        </w:rPr>
        <w:t>suscrito</w:t>
      </w:r>
      <w:r>
        <w:rPr>
          <w:i/>
          <w:spacing w:val="-17"/>
          <w:w w:val="105"/>
          <w:sz w:val="24"/>
        </w:rPr>
        <w:t> </w:t>
      </w:r>
      <w:r>
        <w:rPr>
          <w:i/>
          <w:w w:val="105"/>
          <w:sz w:val="24"/>
        </w:rPr>
        <w:t>por</w:t>
      </w:r>
      <w:r>
        <w:rPr>
          <w:i/>
          <w:spacing w:val="-14"/>
          <w:w w:val="105"/>
          <w:sz w:val="24"/>
        </w:rPr>
        <w:t> </w:t>
      </w:r>
      <w:r>
        <w:rPr>
          <w:i/>
          <w:w w:val="105"/>
          <w:sz w:val="24"/>
        </w:rPr>
        <w:t>la</w:t>
      </w:r>
      <w:r>
        <w:rPr>
          <w:i/>
          <w:spacing w:val="-16"/>
          <w:w w:val="105"/>
          <w:sz w:val="24"/>
        </w:rPr>
        <w:t> </w:t>
      </w:r>
      <w:r>
        <w:rPr>
          <w:i/>
          <w:w w:val="105"/>
          <w:sz w:val="24"/>
        </w:rPr>
        <w:t>máster</w:t>
      </w:r>
      <w:r>
        <w:rPr>
          <w:i/>
          <w:spacing w:val="-14"/>
          <w:w w:val="105"/>
          <w:sz w:val="24"/>
        </w:rPr>
        <w:t> </w:t>
      </w:r>
      <w:r>
        <w:rPr>
          <w:i/>
          <w:w w:val="105"/>
          <w:sz w:val="24"/>
        </w:rPr>
        <w:t>Ana</w:t>
      </w:r>
      <w:r>
        <w:rPr>
          <w:i/>
          <w:spacing w:val="-16"/>
          <w:w w:val="105"/>
          <w:sz w:val="24"/>
        </w:rPr>
        <w:t> </w:t>
      </w:r>
      <w:r>
        <w:rPr>
          <w:i/>
          <w:w w:val="105"/>
          <w:sz w:val="24"/>
        </w:rPr>
        <w:t>Catalina</w:t>
      </w:r>
      <w:r>
        <w:rPr>
          <w:i/>
          <w:spacing w:val="-17"/>
          <w:w w:val="105"/>
          <w:sz w:val="24"/>
        </w:rPr>
        <w:t> </w:t>
      </w:r>
      <w:r>
        <w:rPr>
          <w:i/>
          <w:w w:val="105"/>
          <w:sz w:val="24"/>
        </w:rPr>
        <w:t>Jara</w:t>
      </w:r>
      <w:r>
        <w:rPr>
          <w:i/>
          <w:spacing w:val="-16"/>
          <w:w w:val="105"/>
          <w:sz w:val="24"/>
        </w:rPr>
        <w:t> </w:t>
      </w:r>
      <w:r>
        <w:rPr>
          <w:i/>
          <w:w w:val="105"/>
          <w:sz w:val="24"/>
        </w:rPr>
        <w:t>Vega, coordinadora</w:t>
      </w:r>
      <w:r>
        <w:rPr>
          <w:i/>
          <w:spacing w:val="-18"/>
          <w:w w:val="105"/>
          <w:sz w:val="24"/>
        </w:rPr>
        <w:t> </w:t>
      </w:r>
      <w:r>
        <w:rPr>
          <w:i/>
          <w:w w:val="105"/>
          <w:sz w:val="24"/>
        </w:rPr>
        <w:t>de</w:t>
      </w:r>
      <w:r>
        <w:rPr>
          <w:i/>
          <w:spacing w:val="-15"/>
          <w:w w:val="105"/>
          <w:sz w:val="24"/>
        </w:rPr>
        <w:t> </w:t>
      </w:r>
      <w:r>
        <w:rPr>
          <w:i/>
          <w:w w:val="105"/>
          <w:sz w:val="24"/>
        </w:rPr>
        <w:t>la</w:t>
      </w:r>
      <w:r>
        <w:rPr>
          <w:i/>
          <w:spacing w:val="-18"/>
          <w:w w:val="105"/>
          <w:sz w:val="24"/>
        </w:rPr>
        <w:t> </w:t>
      </w:r>
      <w:r>
        <w:rPr>
          <w:i/>
          <w:w w:val="105"/>
          <w:sz w:val="24"/>
        </w:rPr>
        <w:t>comisión</w:t>
      </w:r>
      <w:r>
        <w:rPr>
          <w:i/>
          <w:spacing w:val="-17"/>
          <w:w w:val="105"/>
          <w:sz w:val="24"/>
        </w:rPr>
        <w:t> </w:t>
      </w:r>
      <w:r>
        <w:rPr>
          <w:i/>
          <w:w w:val="105"/>
          <w:sz w:val="24"/>
        </w:rPr>
        <w:t>que</w:t>
      </w:r>
      <w:r>
        <w:rPr>
          <w:i/>
          <w:spacing w:val="-16"/>
          <w:w w:val="105"/>
          <w:sz w:val="24"/>
        </w:rPr>
        <w:t> </w:t>
      </w:r>
      <w:r>
        <w:rPr>
          <w:i/>
          <w:w w:val="105"/>
          <w:sz w:val="24"/>
        </w:rPr>
        <w:t>elabora</w:t>
      </w:r>
      <w:r>
        <w:rPr>
          <w:i/>
          <w:spacing w:val="-17"/>
          <w:w w:val="105"/>
          <w:sz w:val="24"/>
        </w:rPr>
        <w:t> </w:t>
      </w:r>
      <w:r>
        <w:rPr>
          <w:i/>
          <w:w w:val="105"/>
          <w:sz w:val="24"/>
        </w:rPr>
        <w:t>la</w:t>
      </w:r>
      <w:r>
        <w:rPr>
          <w:i/>
          <w:spacing w:val="-18"/>
          <w:w w:val="105"/>
          <w:sz w:val="24"/>
        </w:rPr>
        <w:t> </w:t>
      </w:r>
      <w:r>
        <w:rPr>
          <w:i/>
          <w:w w:val="105"/>
          <w:sz w:val="24"/>
        </w:rPr>
        <w:t>propuesta</w:t>
      </w:r>
      <w:r>
        <w:rPr>
          <w:i/>
          <w:spacing w:val="-17"/>
          <w:w w:val="105"/>
          <w:sz w:val="24"/>
        </w:rPr>
        <w:t> </w:t>
      </w:r>
      <w:r>
        <w:rPr>
          <w:i/>
          <w:w w:val="105"/>
          <w:sz w:val="24"/>
        </w:rPr>
        <w:t>de </w:t>
      </w:r>
      <w:r>
        <w:rPr>
          <w:i/>
          <w:spacing w:val="-2"/>
          <w:sz w:val="24"/>
        </w:rPr>
        <w:t>Reglamento</w:t>
      </w:r>
      <w:r>
        <w:rPr>
          <w:i/>
          <w:spacing w:val="-11"/>
          <w:sz w:val="24"/>
        </w:rPr>
        <w:t> </w:t>
      </w:r>
      <w:r>
        <w:rPr>
          <w:i/>
          <w:spacing w:val="-2"/>
          <w:sz w:val="24"/>
        </w:rPr>
        <w:t>de</w:t>
      </w:r>
      <w:r>
        <w:rPr>
          <w:i/>
          <w:spacing w:val="-7"/>
          <w:sz w:val="24"/>
        </w:rPr>
        <w:t> </w:t>
      </w:r>
      <w:r>
        <w:rPr>
          <w:i/>
          <w:spacing w:val="-2"/>
          <w:sz w:val="24"/>
        </w:rPr>
        <w:t>Contratación</w:t>
      </w:r>
      <w:r>
        <w:rPr>
          <w:i/>
          <w:spacing w:val="-10"/>
          <w:sz w:val="24"/>
        </w:rPr>
        <w:t> </w:t>
      </w:r>
      <w:r>
        <w:rPr>
          <w:i/>
          <w:spacing w:val="-2"/>
          <w:sz w:val="24"/>
        </w:rPr>
        <w:t>Especial</w:t>
      </w:r>
      <w:r>
        <w:rPr>
          <w:i/>
          <w:spacing w:val="-8"/>
          <w:sz w:val="24"/>
        </w:rPr>
        <w:t> </w:t>
      </w:r>
      <w:r>
        <w:rPr>
          <w:i/>
          <w:spacing w:val="-2"/>
          <w:sz w:val="24"/>
        </w:rPr>
        <w:t>de</w:t>
      </w:r>
      <w:r>
        <w:rPr>
          <w:i/>
          <w:spacing w:val="-7"/>
          <w:sz w:val="24"/>
        </w:rPr>
        <w:t> </w:t>
      </w:r>
      <w:r>
        <w:rPr>
          <w:i/>
          <w:spacing w:val="-2"/>
          <w:sz w:val="24"/>
        </w:rPr>
        <w:t>Personal</w:t>
      </w:r>
      <w:r>
        <w:rPr>
          <w:i/>
          <w:spacing w:val="-8"/>
          <w:sz w:val="24"/>
        </w:rPr>
        <w:t> </w:t>
      </w:r>
      <w:r>
        <w:rPr>
          <w:i/>
          <w:spacing w:val="-2"/>
          <w:sz w:val="24"/>
        </w:rPr>
        <w:t>Académico</w:t>
      </w:r>
      <w:r>
        <w:rPr>
          <w:i/>
          <w:spacing w:val="-11"/>
          <w:sz w:val="24"/>
        </w:rPr>
        <w:t> </w:t>
      </w:r>
      <w:r>
        <w:rPr>
          <w:i/>
          <w:spacing w:val="-2"/>
          <w:sz w:val="24"/>
        </w:rPr>
        <w:t>en</w:t>
      </w:r>
      <w:r>
        <w:rPr>
          <w:i/>
          <w:spacing w:val="-10"/>
          <w:sz w:val="24"/>
        </w:rPr>
        <w:t> </w:t>
      </w:r>
      <w:r>
        <w:rPr>
          <w:i/>
          <w:spacing w:val="-2"/>
          <w:sz w:val="24"/>
        </w:rPr>
        <w:t>el </w:t>
      </w:r>
      <w:r>
        <w:rPr>
          <w:i/>
          <w:sz w:val="24"/>
        </w:rPr>
        <w:t>ITCR, dirigido a la ingeniera María Estrada Sánchez, presidencia del Consejo Institucional, se presenta la solicitud de modificación </w:t>
      </w:r>
      <w:r>
        <w:rPr>
          <w:i/>
          <w:w w:val="105"/>
          <w:sz w:val="24"/>
        </w:rPr>
        <w:t>del</w:t>
      </w:r>
      <w:r>
        <w:rPr>
          <w:i/>
          <w:spacing w:val="-18"/>
          <w:w w:val="105"/>
          <w:sz w:val="24"/>
        </w:rPr>
        <w:t> </w:t>
      </w:r>
      <w:r>
        <w:rPr>
          <w:i/>
          <w:w w:val="105"/>
          <w:sz w:val="24"/>
        </w:rPr>
        <w:t>acuerdo</w:t>
      </w:r>
      <w:r>
        <w:rPr>
          <w:i/>
          <w:spacing w:val="-17"/>
          <w:w w:val="105"/>
          <w:sz w:val="24"/>
        </w:rPr>
        <w:t> </w:t>
      </w:r>
      <w:r>
        <w:rPr>
          <w:i/>
          <w:w w:val="105"/>
          <w:sz w:val="24"/>
        </w:rPr>
        <w:t>tomado</w:t>
      </w:r>
      <w:r>
        <w:rPr>
          <w:i/>
          <w:spacing w:val="-18"/>
          <w:w w:val="105"/>
          <w:sz w:val="24"/>
        </w:rPr>
        <w:t> </w:t>
      </w:r>
      <w:r>
        <w:rPr>
          <w:i/>
          <w:w w:val="105"/>
          <w:sz w:val="24"/>
        </w:rPr>
        <w:t>en</w:t>
      </w:r>
      <w:r>
        <w:rPr>
          <w:i/>
          <w:spacing w:val="-18"/>
          <w:w w:val="105"/>
          <w:sz w:val="24"/>
        </w:rPr>
        <w:t> </w:t>
      </w:r>
      <w:r>
        <w:rPr>
          <w:i/>
          <w:w w:val="105"/>
          <w:sz w:val="24"/>
        </w:rPr>
        <w:t>la</w:t>
      </w:r>
      <w:r>
        <w:rPr>
          <w:i/>
          <w:spacing w:val="-17"/>
          <w:w w:val="105"/>
          <w:sz w:val="24"/>
        </w:rPr>
        <w:t> </w:t>
      </w:r>
      <w:r>
        <w:rPr>
          <w:i/>
          <w:w w:val="105"/>
          <w:sz w:val="24"/>
        </w:rPr>
        <w:t>Sesión</w:t>
      </w:r>
      <w:r>
        <w:rPr>
          <w:i/>
          <w:spacing w:val="-18"/>
          <w:w w:val="105"/>
          <w:sz w:val="24"/>
        </w:rPr>
        <w:t> </w:t>
      </w:r>
      <w:r>
        <w:rPr>
          <w:i/>
          <w:w w:val="105"/>
          <w:sz w:val="24"/>
        </w:rPr>
        <w:t>Ordinaria</w:t>
      </w:r>
      <w:r>
        <w:rPr>
          <w:i/>
          <w:spacing w:val="-17"/>
          <w:w w:val="105"/>
          <w:sz w:val="24"/>
        </w:rPr>
        <w:t> </w:t>
      </w:r>
      <w:r>
        <w:rPr>
          <w:i/>
          <w:w w:val="105"/>
          <w:sz w:val="24"/>
        </w:rPr>
        <w:t>N.º</w:t>
      </w:r>
      <w:r>
        <w:rPr>
          <w:i/>
          <w:spacing w:val="-19"/>
          <w:w w:val="105"/>
          <w:sz w:val="24"/>
        </w:rPr>
        <w:t> </w:t>
      </w:r>
      <w:r>
        <w:rPr>
          <w:i/>
          <w:w w:val="105"/>
          <w:sz w:val="24"/>
        </w:rPr>
        <w:t>3343,</w:t>
      </w:r>
      <w:r>
        <w:rPr>
          <w:i/>
          <w:spacing w:val="-18"/>
          <w:w w:val="105"/>
          <w:sz w:val="24"/>
        </w:rPr>
        <w:t> </w:t>
      </w:r>
      <w:r>
        <w:rPr>
          <w:i/>
          <w:w w:val="105"/>
          <w:sz w:val="24"/>
        </w:rPr>
        <w:t>artículo</w:t>
      </w:r>
      <w:r>
        <w:rPr>
          <w:i/>
          <w:spacing w:val="-17"/>
          <w:w w:val="105"/>
          <w:sz w:val="24"/>
        </w:rPr>
        <w:t> </w:t>
      </w:r>
      <w:r>
        <w:rPr>
          <w:i/>
          <w:w w:val="105"/>
          <w:sz w:val="24"/>
        </w:rPr>
        <w:t>7, del</w:t>
      </w:r>
      <w:r>
        <w:rPr>
          <w:i/>
          <w:spacing w:val="-13"/>
          <w:w w:val="105"/>
          <w:sz w:val="24"/>
        </w:rPr>
        <w:t> </w:t>
      </w:r>
      <w:r>
        <w:rPr>
          <w:i/>
          <w:w w:val="105"/>
          <w:sz w:val="24"/>
        </w:rPr>
        <w:t>13</w:t>
      </w:r>
      <w:r>
        <w:rPr>
          <w:i/>
          <w:spacing w:val="-13"/>
          <w:w w:val="105"/>
          <w:sz w:val="24"/>
        </w:rPr>
        <w:t> </w:t>
      </w:r>
      <w:r>
        <w:rPr>
          <w:i/>
          <w:w w:val="105"/>
          <w:sz w:val="24"/>
        </w:rPr>
        <w:t>de</w:t>
      </w:r>
      <w:r>
        <w:rPr>
          <w:i/>
          <w:spacing w:val="-12"/>
          <w:w w:val="105"/>
          <w:sz w:val="24"/>
        </w:rPr>
        <w:t> </w:t>
      </w:r>
      <w:r>
        <w:rPr>
          <w:i/>
          <w:w w:val="105"/>
          <w:sz w:val="24"/>
        </w:rPr>
        <w:t>diciembre</w:t>
      </w:r>
      <w:r>
        <w:rPr>
          <w:i/>
          <w:spacing w:val="-12"/>
          <w:w w:val="105"/>
          <w:sz w:val="24"/>
        </w:rPr>
        <w:t> </w:t>
      </w:r>
      <w:r>
        <w:rPr>
          <w:i/>
          <w:w w:val="105"/>
          <w:sz w:val="24"/>
        </w:rPr>
        <w:t>de</w:t>
      </w:r>
      <w:r>
        <w:rPr>
          <w:i/>
          <w:spacing w:val="-12"/>
          <w:w w:val="105"/>
          <w:sz w:val="24"/>
        </w:rPr>
        <w:t> </w:t>
      </w:r>
      <w:r>
        <w:rPr>
          <w:i/>
          <w:w w:val="105"/>
          <w:sz w:val="24"/>
        </w:rPr>
        <w:t>2023,</w:t>
      </w:r>
      <w:r>
        <w:rPr>
          <w:i/>
          <w:spacing w:val="-15"/>
          <w:w w:val="105"/>
          <w:sz w:val="24"/>
        </w:rPr>
        <w:t> </w:t>
      </w:r>
      <w:r>
        <w:rPr>
          <w:i/>
          <w:w w:val="105"/>
          <w:sz w:val="24"/>
        </w:rPr>
        <w:t>relativo</w:t>
      </w:r>
      <w:r>
        <w:rPr>
          <w:i/>
          <w:spacing w:val="-16"/>
          <w:w w:val="105"/>
          <w:sz w:val="24"/>
        </w:rPr>
        <w:t> </w:t>
      </w:r>
      <w:r>
        <w:rPr>
          <w:i/>
          <w:w w:val="105"/>
          <w:sz w:val="24"/>
        </w:rPr>
        <w:t>a</w:t>
      </w:r>
      <w:r>
        <w:rPr>
          <w:i/>
          <w:spacing w:val="-14"/>
          <w:w w:val="105"/>
          <w:sz w:val="24"/>
        </w:rPr>
        <w:t> </w:t>
      </w:r>
      <w:r>
        <w:rPr>
          <w:i/>
          <w:w w:val="105"/>
          <w:sz w:val="24"/>
        </w:rPr>
        <w:t>la</w:t>
      </w:r>
      <w:r>
        <w:rPr>
          <w:i/>
          <w:spacing w:val="-14"/>
          <w:w w:val="105"/>
          <w:sz w:val="24"/>
        </w:rPr>
        <w:t> </w:t>
      </w:r>
      <w:r>
        <w:rPr>
          <w:i/>
          <w:w w:val="105"/>
          <w:sz w:val="24"/>
        </w:rPr>
        <w:t>Reforma</w:t>
      </w:r>
      <w:r>
        <w:rPr>
          <w:i/>
          <w:spacing w:val="-14"/>
          <w:w w:val="105"/>
          <w:sz w:val="24"/>
        </w:rPr>
        <w:t> </w:t>
      </w:r>
      <w:r>
        <w:rPr>
          <w:i/>
          <w:w w:val="105"/>
          <w:sz w:val="24"/>
        </w:rPr>
        <w:t>de</w:t>
      </w:r>
      <w:r>
        <w:rPr>
          <w:i/>
          <w:spacing w:val="-12"/>
          <w:w w:val="105"/>
          <w:sz w:val="24"/>
        </w:rPr>
        <w:t> </w:t>
      </w:r>
      <w:r>
        <w:rPr>
          <w:i/>
          <w:w w:val="105"/>
          <w:sz w:val="24"/>
        </w:rPr>
        <w:t>la </w:t>
      </w:r>
      <w:r>
        <w:rPr>
          <w:i/>
          <w:spacing w:val="-2"/>
          <w:w w:val="105"/>
          <w:sz w:val="24"/>
        </w:rPr>
        <w:t>“Normativa</w:t>
      </w:r>
      <w:r>
        <w:rPr>
          <w:i/>
          <w:spacing w:val="-9"/>
          <w:w w:val="105"/>
          <w:sz w:val="24"/>
        </w:rPr>
        <w:t> </w:t>
      </w:r>
      <w:r>
        <w:rPr>
          <w:i/>
          <w:spacing w:val="-2"/>
          <w:w w:val="105"/>
          <w:sz w:val="24"/>
        </w:rPr>
        <w:t>para</w:t>
      </w:r>
      <w:r>
        <w:rPr>
          <w:i/>
          <w:spacing w:val="-9"/>
          <w:w w:val="105"/>
          <w:sz w:val="24"/>
        </w:rPr>
        <w:t> </w:t>
      </w:r>
      <w:r>
        <w:rPr>
          <w:i/>
          <w:spacing w:val="-2"/>
          <w:w w:val="105"/>
          <w:sz w:val="24"/>
        </w:rPr>
        <w:t>Otorgar</w:t>
      </w:r>
      <w:r>
        <w:rPr>
          <w:i/>
          <w:spacing w:val="-7"/>
          <w:w w:val="105"/>
          <w:sz w:val="24"/>
        </w:rPr>
        <w:t> </w:t>
      </w:r>
      <w:r>
        <w:rPr>
          <w:i/>
          <w:spacing w:val="-2"/>
          <w:w w:val="105"/>
          <w:sz w:val="24"/>
        </w:rPr>
        <w:t>Categorías</w:t>
      </w:r>
      <w:r>
        <w:rPr>
          <w:i/>
          <w:spacing w:val="-8"/>
          <w:w w:val="105"/>
          <w:sz w:val="24"/>
        </w:rPr>
        <w:t> </w:t>
      </w:r>
      <w:r>
        <w:rPr>
          <w:i/>
          <w:spacing w:val="-2"/>
          <w:w w:val="105"/>
          <w:sz w:val="24"/>
        </w:rPr>
        <w:t>Honoríficas”</w:t>
      </w:r>
      <w:r>
        <w:rPr>
          <w:i/>
          <w:spacing w:val="-7"/>
          <w:w w:val="105"/>
          <w:sz w:val="24"/>
        </w:rPr>
        <w:t> </w:t>
      </w:r>
      <w:r>
        <w:rPr>
          <w:i/>
          <w:spacing w:val="-2"/>
          <w:w w:val="105"/>
          <w:sz w:val="24"/>
        </w:rPr>
        <w:t>y</w:t>
      </w:r>
      <w:r>
        <w:rPr>
          <w:i/>
          <w:spacing w:val="-11"/>
          <w:w w:val="105"/>
          <w:sz w:val="24"/>
        </w:rPr>
        <w:t> </w:t>
      </w:r>
      <w:r>
        <w:rPr>
          <w:i/>
          <w:spacing w:val="-2"/>
          <w:w w:val="105"/>
          <w:sz w:val="24"/>
        </w:rPr>
        <w:t>cambio</w:t>
      </w:r>
      <w:r>
        <w:rPr>
          <w:i/>
          <w:spacing w:val="-12"/>
          <w:w w:val="105"/>
          <w:sz w:val="24"/>
        </w:rPr>
        <w:t> </w:t>
      </w:r>
      <w:r>
        <w:rPr>
          <w:i/>
          <w:spacing w:val="-2"/>
          <w:w w:val="105"/>
          <w:sz w:val="24"/>
        </w:rPr>
        <w:t>de </w:t>
      </w:r>
      <w:r>
        <w:rPr>
          <w:i/>
          <w:sz w:val="24"/>
        </w:rPr>
        <w:t>nombre por “Reglamento para el otorgamiento de distinciones honoríficas del Instituto Tecnológico de Costa Rica”, con el fin de que retornen las categorías de persona profesora invitada o </w:t>
      </w:r>
      <w:r>
        <w:rPr>
          <w:i/>
          <w:w w:val="105"/>
          <w:sz w:val="24"/>
        </w:rPr>
        <w:t>visitante en el Instituto.</w:t>
      </w:r>
    </w:p>
    <w:p>
      <w:pPr>
        <w:pStyle w:val="BodyText"/>
        <w:spacing w:before="36"/>
        <w:rPr>
          <w:i/>
        </w:rPr>
      </w:pPr>
    </w:p>
    <w:p>
      <w:pPr>
        <w:pStyle w:val="ListParagraph"/>
        <w:numPr>
          <w:ilvl w:val="0"/>
          <w:numId w:val="111"/>
        </w:numPr>
        <w:tabs>
          <w:tab w:pos="2834" w:val="left" w:leader="none"/>
          <w:tab w:pos="2836" w:val="left" w:leader="none"/>
        </w:tabs>
        <w:spacing w:line="271" w:lineRule="auto" w:before="1" w:after="0"/>
        <w:ind w:left="2836" w:right="1954" w:hanging="285"/>
        <w:jc w:val="left"/>
        <w:rPr>
          <w:i/>
          <w:sz w:val="24"/>
        </w:rPr>
      </w:pPr>
      <w:r>
        <w:rPr>
          <w:i/>
          <w:sz w:val="24"/>
        </w:rPr>
        <w:t>Mediante el oficio OPI-088-2025 fechado</w:t>
      </w:r>
      <w:r>
        <w:rPr>
          <w:i/>
          <w:spacing w:val="-1"/>
          <w:sz w:val="24"/>
        </w:rPr>
        <w:t> </w:t>
      </w:r>
      <w:r>
        <w:rPr>
          <w:i/>
          <w:sz w:val="24"/>
        </w:rPr>
        <w:t>el 13 de marzo de 2025, suscrito por la máster Evelyn Hernández Solís, directora de la Oficina de Planificación Institucional, se remite la propuesta de Reglamento de Contratación Especial de personas profesoras o profesionales en el ITCR. En este oficio también solicitan analizar la</w:t>
      </w:r>
      <w:r>
        <w:rPr>
          <w:i/>
          <w:spacing w:val="23"/>
          <w:sz w:val="24"/>
        </w:rPr>
        <w:t> </w:t>
      </w:r>
      <w:r>
        <w:rPr>
          <w:i/>
          <w:sz w:val="24"/>
        </w:rPr>
        <w:t>pertinencia</w:t>
      </w:r>
      <w:r>
        <w:rPr>
          <w:i/>
          <w:spacing w:val="23"/>
          <w:sz w:val="24"/>
        </w:rPr>
        <w:t> </w:t>
      </w:r>
      <w:r>
        <w:rPr>
          <w:i/>
          <w:sz w:val="24"/>
        </w:rPr>
        <w:t>de</w:t>
      </w:r>
      <w:r>
        <w:rPr>
          <w:i/>
          <w:spacing w:val="26"/>
          <w:sz w:val="24"/>
        </w:rPr>
        <w:t> </w:t>
      </w:r>
      <w:r>
        <w:rPr>
          <w:i/>
          <w:sz w:val="24"/>
        </w:rPr>
        <w:t>la</w:t>
      </w:r>
      <w:r>
        <w:rPr>
          <w:i/>
          <w:spacing w:val="23"/>
          <w:sz w:val="24"/>
        </w:rPr>
        <w:t> </w:t>
      </w:r>
      <w:r>
        <w:rPr>
          <w:i/>
          <w:sz w:val="24"/>
        </w:rPr>
        <w:t>solicitud</w:t>
      </w:r>
      <w:r>
        <w:rPr>
          <w:i/>
          <w:spacing w:val="23"/>
          <w:sz w:val="24"/>
        </w:rPr>
        <w:t> </w:t>
      </w:r>
      <w:r>
        <w:rPr>
          <w:i/>
          <w:sz w:val="24"/>
        </w:rPr>
        <w:t>planteada</w:t>
      </w:r>
      <w:r>
        <w:rPr>
          <w:i/>
          <w:spacing w:val="23"/>
          <w:sz w:val="24"/>
        </w:rPr>
        <w:t> </w:t>
      </w:r>
      <w:r>
        <w:rPr>
          <w:i/>
          <w:sz w:val="24"/>
        </w:rPr>
        <w:t>en</w:t>
      </w:r>
      <w:r>
        <w:rPr>
          <w:i/>
          <w:spacing w:val="21"/>
          <w:sz w:val="24"/>
        </w:rPr>
        <w:t> </w:t>
      </w:r>
      <w:r>
        <w:rPr>
          <w:i/>
          <w:sz w:val="24"/>
        </w:rPr>
        <w:t>el</w:t>
      </w:r>
      <w:r>
        <w:rPr>
          <w:i/>
          <w:spacing w:val="24"/>
          <w:sz w:val="24"/>
        </w:rPr>
        <w:t> </w:t>
      </w:r>
      <w:r>
        <w:rPr>
          <w:i/>
          <w:sz w:val="24"/>
        </w:rPr>
        <w:t>oficio</w:t>
      </w:r>
      <w:r>
        <w:rPr>
          <w:i/>
          <w:spacing w:val="21"/>
          <w:sz w:val="24"/>
        </w:rPr>
        <w:t> </w:t>
      </w:r>
      <w:r>
        <w:rPr>
          <w:i/>
          <w:sz w:val="24"/>
        </w:rPr>
        <w:t>GTH-827-</w:t>
      </w:r>
      <w:r>
        <w:rPr>
          <w:i/>
          <w:spacing w:val="-2"/>
          <w:sz w:val="24"/>
        </w:rPr>
        <w:t>2024.</w:t>
      </w:r>
    </w:p>
    <w:p>
      <w:pPr>
        <w:pStyle w:val="BodyText"/>
        <w:spacing w:before="36"/>
        <w:rPr>
          <w:i/>
        </w:rPr>
      </w:pPr>
    </w:p>
    <w:p>
      <w:pPr>
        <w:pStyle w:val="ListParagraph"/>
        <w:numPr>
          <w:ilvl w:val="0"/>
          <w:numId w:val="111"/>
        </w:numPr>
        <w:tabs>
          <w:tab w:pos="2834" w:val="left" w:leader="none"/>
          <w:tab w:pos="2836" w:val="left" w:leader="none"/>
        </w:tabs>
        <w:spacing w:line="271" w:lineRule="auto" w:before="0" w:after="0"/>
        <w:ind w:left="2836" w:right="2019" w:hanging="285"/>
        <w:jc w:val="left"/>
        <w:rPr>
          <w:i/>
          <w:sz w:val="24"/>
        </w:rPr>
      </w:pPr>
      <w:r>
        <w:rPr>
          <w:i/>
          <w:sz w:val="24"/>
        </w:rPr>
        <w:t>Mediante el oficio SCI-322-2025 fechado el 24 de abril de 2025, suscrito por el máster Randall Blanco Benamburg, en ese momento coordinador de la Comisión de Asuntos Académicos y Estudiantiles, dirigido al máster Ricardo Coy Herrera, vicerrector de Docencia,</w:t>
      </w:r>
      <w:r>
        <w:rPr>
          <w:i/>
          <w:spacing w:val="-2"/>
          <w:sz w:val="24"/>
        </w:rPr>
        <w:t> </w:t>
      </w:r>
      <w:r>
        <w:rPr>
          <w:i/>
          <w:sz w:val="24"/>
        </w:rPr>
        <w:t>al doctor José Luis León</w:t>
      </w:r>
      <w:r>
        <w:rPr>
          <w:i/>
          <w:spacing w:val="-2"/>
          <w:sz w:val="24"/>
        </w:rPr>
        <w:t> </w:t>
      </w:r>
      <w:r>
        <w:rPr>
          <w:i/>
          <w:sz w:val="24"/>
        </w:rPr>
        <w:t>Salazar,</w:t>
      </w:r>
      <w:r>
        <w:rPr>
          <w:i/>
          <w:spacing w:val="-2"/>
          <w:sz w:val="24"/>
        </w:rPr>
        <w:t> </w:t>
      </w:r>
      <w:r>
        <w:rPr>
          <w:i/>
          <w:sz w:val="24"/>
        </w:rPr>
        <w:t>vicerrector de Investigación</w:t>
      </w:r>
      <w:r>
        <w:rPr>
          <w:i/>
          <w:spacing w:val="-4"/>
          <w:sz w:val="24"/>
        </w:rPr>
        <w:t> </w:t>
      </w:r>
      <w:r>
        <w:rPr>
          <w:i/>
          <w:sz w:val="24"/>
        </w:rPr>
        <w:t>y</w:t>
      </w:r>
      <w:r>
        <w:rPr>
          <w:i/>
          <w:spacing w:val="-4"/>
          <w:sz w:val="24"/>
        </w:rPr>
        <w:t> </w:t>
      </w:r>
      <w:r>
        <w:rPr>
          <w:i/>
          <w:sz w:val="24"/>
        </w:rPr>
        <w:t>Extensión,</w:t>
      </w:r>
      <w:r>
        <w:rPr>
          <w:i/>
          <w:spacing w:val="-4"/>
          <w:sz w:val="24"/>
        </w:rPr>
        <w:t> </w:t>
      </w:r>
      <w:r>
        <w:rPr>
          <w:i/>
          <w:sz w:val="24"/>
        </w:rPr>
        <w:t>la</w:t>
      </w:r>
      <w:r>
        <w:rPr>
          <w:i/>
          <w:spacing w:val="-3"/>
          <w:sz w:val="24"/>
        </w:rPr>
        <w:t> </w:t>
      </w:r>
      <w:r>
        <w:rPr>
          <w:i/>
          <w:sz w:val="24"/>
        </w:rPr>
        <w:t>máster Sofía</w:t>
      </w:r>
      <w:r>
        <w:rPr>
          <w:i/>
          <w:spacing w:val="-3"/>
          <w:sz w:val="24"/>
        </w:rPr>
        <w:t> </w:t>
      </w:r>
      <w:r>
        <w:rPr>
          <w:i/>
          <w:sz w:val="24"/>
        </w:rPr>
        <w:t>Brenes</w:t>
      </w:r>
      <w:r>
        <w:rPr>
          <w:i/>
          <w:spacing w:val="-1"/>
          <w:sz w:val="24"/>
        </w:rPr>
        <w:t> </w:t>
      </w:r>
      <w:r>
        <w:rPr>
          <w:i/>
          <w:sz w:val="24"/>
        </w:rPr>
        <w:t>Meza,</w:t>
      </w:r>
      <w:r>
        <w:rPr>
          <w:i/>
          <w:spacing w:val="-4"/>
          <w:sz w:val="24"/>
        </w:rPr>
        <w:t> </w:t>
      </w:r>
      <w:r>
        <w:rPr>
          <w:i/>
          <w:sz w:val="24"/>
        </w:rPr>
        <w:t>directora del Departamento de Gestión del Talento Humano, la máster Evelyn Hernández Solís, directora de la Oficina de Planificación Institucional</w:t>
      </w:r>
      <w:r>
        <w:rPr>
          <w:i/>
          <w:spacing w:val="40"/>
          <w:sz w:val="24"/>
        </w:rPr>
        <w:t> </w:t>
      </w:r>
      <w:r>
        <w:rPr>
          <w:i/>
          <w:sz w:val="24"/>
        </w:rPr>
        <w:t>a la máster Yessica Mata Alvarado, directora de la Oficina de Asesoría</w:t>
      </w:r>
      <w:r>
        <w:rPr>
          <w:i/>
          <w:spacing w:val="-1"/>
          <w:sz w:val="24"/>
        </w:rPr>
        <w:t> </w:t>
      </w:r>
      <w:r>
        <w:rPr>
          <w:i/>
          <w:sz w:val="24"/>
        </w:rPr>
        <w:t>Legal, comunica que la propuesta de Reglamento</w:t>
      </w:r>
      <w:r>
        <w:rPr>
          <w:i/>
          <w:spacing w:val="-17"/>
          <w:sz w:val="24"/>
        </w:rPr>
        <w:t> </w:t>
      </w:r>
      <w:r>
        <w:rPr>
          <w:i/>
          <w:sz w:val="24"/>
        </w:rPr>
        <w:t>para</w:t>
      </w:r>
      <w:r>
        <w:rPr>
          <w:i/>
          <w:spacing w:val="-15"/>
          <w:sz w:val="24"/>
        </w:rPr>
        <w:t> </w:t>
      </w:r>
      <w:r>
        <w:rPr>
          <w:i/>
          <w:sz w:val="24"/>
        </w:rPr>
        <w:t>la</w:t>
      </w:r>
      <w:r>
        <w:rPr>
          <w:i/>
          <w:spacing w:val="-15"/>
          <w:sz w:val="24"/>
        </w:rPr>
        <w:t> </w:t>
      </w:r>
      <w:r>
        <w:rPr>
          <w:i/>
          <w:sz w:val="24"/>
        </w:rPr>
        <w:t>Contratación</w:t>
      </w:r>
      <w:r>
        <w:rPr>
          <w:i/>
          <w:spacing w:val="-12"/>
          <w:sz w:val="24"/>
        </w:rPr>
        <w:t> </w:t>
      </w:r>
      <w:r>
        <w:rPr>
          <w:i/>
          <w:sz w:val="24"/>
        </w:rPr>
        <w:t>Especial</w:t>
      </w:r>
      <w:r>
        <w:rPr>
          <w:i/>
          <w:spacing w:val="-15"/>
          <w:sz w:val="24"/>
        </w:rPr>
        <w:t> </w:t>
      </w:r>
      <w:r>
        <w:rPr>
          <w:i/>
          <w:sz w:val="24"/>
        </w:rPr>
        <w:t>de</w:t>
      </w:r>
      <w:r>
        <w:rPr>
          <w:i/>
          <w:spacing w:val="-14"/>
          <w:sz w:val="24"/>
        </w:rPr>
        <w:t> </w:t>
      </w:r>
      <w:r>
        <w:rPr>
          <w:i/>
          <w:sz w:val="24"/>
        </w:rPr>
        <w:t>personas</w:t>
      </w:r>
      <w:r>
        <w:rPr>
          <w:i/>
          <w:spacing w:val="-15"/>
          <w:sz w:val="24"/>
        </w:rPr>
        <w:t> </w:t>
      </w:r>
      <w:r>
        <w:rPr>
          <w:i/>
          <w:sz w:val="24"/>
        </w:rPr>
        <w:t>profesoras o</w:t>
      </w:r>
      <w:r>
        <w:rPr>
          <w:i/>
          <w:spacing w:val="-5"/>
          <w:sz w:val="24"/>
        </w:rPr>
        <w:t> </w:t>
      </w:r>
      <w:r>
        <w:rPr>
          <w:i/>
          <w:sz w:val="24"/>
        </w:rPr>
        <w:t>profesionales</w:t>
      </w:r>
      <w:r>
        <w:rPr>
          <w:i/>
          <w:spacing w:val="-1"/>
          <w:sz w:val="24"/>
        </w:rPr>
        <w:t> </w:t>
      </w:r>
      <w:r>
        <w:rPr>
          <w:i/>
          <w:sz w:val="24"/>
        </w:rPr>
        <w:t>en</w:t>
      </w:r>
      <w:r>
        <w:rPr>
          <w:i/>
          <w:spacing w:val="-3"/>
          <w:sz w:val="24"/>
        </w:rPr>
        <w:t> </w:t>
      </w:r>
      <w:r>
        <w:rPr>
          <w:i/>
          <w:sz w:val="24"/>
        </w:rPr>
        <w:t>el</w:t>
      </w:r>
      <w:r>
        <w:rPr>
          <w:i/>
          <w:spacing w:val="-1"/>
          <w:sz w:val="24"/>
        </w:rPr>
        <w:t> </w:t>
      </w:r>
      <w:r>
        <w:rPr>
          <w:i/>
          <w:sz w:val="24"/>
        </w:rPr>
        <w:t>ITCR</w:t>
      </w:r>
      <w:r>
        <w:rPr>
          <w:i/>
          <w:spacing w:val="-2"/>
          <w:sz w:val="24"/>
        </w:rPr>
        <w:t> </w:t>
      </w:r>
      <w:r>
        <w:rPr>
          <w:i/>
          <w:sz w:val="24"/>
        </w:rPr>
        <w:t>se declara</w:t>
      </w:r>
      <w:r>
        <w:rPr>
          <w:i/>
          <w:spacing w:val="-2"/>
          <w:sz w:val="24"/>
        </w:rPr>
        <w:t> </w:t>
      </w:r>
      <w:r>
        <w:rPr>
          <w:i/>
          <w:sz w:val="24"/>
        </w:rPr>
        <w:t>procedente y</w:t>
      </w:r>
      <w:r>
        <w:rPr>
          <w:i/>
          <w:spacing w:val="-3"/>
          <w:sz w:val="24"/>
        </w:rPr>
        <w:t> </w:t>
      </w:r>
      <w:r>
        <w:rPr>
          <w:i/>
          <w:sz w:val="24"/>
        </w:rPr>
        <w:t>por tanto, se solicita la designación de personas representantes para la Comisión ad hoc encargada de la revisión de la propuesta del reglamento en mención.</w:t>
      </w:r>
    </w:p>
    <w:p>
      <w:pPr>
        <w:pStyle w:val="BodyText"/>
        <w:spacing w:before="43"/>
        <w:rPr>
          <w:i/>
        </w:rPr>
      </w:pPr>
    </w:p>
    <w:p>
      <w:pPr>
        <w:pStyle w:val="ListParagraph"/>
        <w:numPr>
          <w:ilvl w:val="0"/>
          <w:numId w:val="111"/>
        </w:numPr>
        <w:tabs>
          <w:tab w:pos="2834" w:val="left" w:leader="none"/>
          <w:tab w:pos="2836" w:val="left" w:leader="none"/>
        </w:tabs>
        <w:spacing w:line="268" w:lineRule="auto" w:before="0" w:after="0"/>
        <w:ind w:left="2836" w:right="2146" w:hanging="285"/>
        <w:jc w:val="left"/>
        <w:rPr>
          <w:i/>
          <w:sz w:val="24"/>
        </w:rPr>
      </w:pPr>
      <w:r>
        <w:rPr>
          <w:i/>
          <w:sz w:val="24"/>
        </w:rPr>
        <w:t>La</w:t>
      </w:r>
      <w:r>
        <w:rPr>
          <w:i/>
          <w:spacing w:val="-7"/>
          <w:sz w:val="24"/>
        </w:rPr>
        <w:t> </w:t>
      </w:r>
      <w:r>
        <w:rPr>
          <w:i/>
          <w:sz w:val="24"/>
        </w:rPr>
        <w:t>instalación</w:t>
      </w:r>
      <w:r>
        <w:rPr>
          <w:i/>
          <w:spacing w:val="-8"/>
          <w:sz w:val="24"/>
        </w:rPr>
        <w:t> </w:t>
      </w:r>
      <w:r>
        <w:rPr>
          <w:i/>
          <w:sz w:val="24"/>
        </w:rPr>
        <w:t>de</w:t>
      </w:r>
      <w:r>
        <w:rPr>
          <w:i/>
          <w:spacing w:val="-5"/>
          <w:sz w:val="24"/>
        </w:rPr>
        <w:t> </w:t>
      </w:r>
      <w:r>
        <w:rPr>
          <w:i/>
          <w:sz w:val="24"/>
        </w:rPr>
        <w:t>la</w:t>
      </w:r>
      <w:r>
        <w:rPr>
          <w:i/>
          <w:spacing w:val="-7"/>
          <w:sz w:val="24"/>
        </w:rPr>
        <w:t> </w:t>
      </w:r>
      <w:r>
        <w:rPr>
          <w:i/>
          <w:sz w:val="24"/>
        </w:rPr>
        <w:t>Comisión</w:t>
      </w:r>
      <w:r>
        <w:rPr>
          <w:i/>
          <w:spacing w:val="-8"/>
          <w:sz w:val="24"/>
        </w:rPr>
        <w:t> </w:t>
      </w:r>
      <w:r>
        <w:rPr>
          <w:i/>
          <w:sz w:val="24"/>
        </w:rPr>
        <w:t>ad</w:t>
      </w:r>
      <w:r>
        <w:rPr>
          <w:i/>
          <w:spacing w:val="-7"/>
          <w:sz w:val="24"/>
        </w:rPr>
        <w:t> </w:t>
      </w:r>
      <w:r>
        <w:rPr>
          <w:i/>
          <w:sz w:val="24"/>
        </w:rPr>
        <w:t>hoc</w:t>
      </w:r>
      <w:r>
        <w:rPr>
          <w:i/>
          <w:spacing w:val="-9"/>
          <w:sz w:val="24"/>
        </w:rPr>
        <w:t> </w:t>
      </w:r>
      <w:r>
        <w:rPr>
          <w:i/>
          <w:sz w:val="24"/>
        </w:rPr>
        <w:t>encargada</w:t>
      </w:r>
      <w:r>
        <w:rPr>
          <w:i/>
          <w:spacing w:val="-1"/>
          <w:sz w:val="24"/>
        </w:rPr>
        <w:t> </w:t>
      </w:r>
      <w:r>
        <w:rPr>
          <w:i/>
          <w:sz w:val="24"/>
        </w:rPr>
        <w:t>del</w:t>
      </w:r>
      <w:r>
        <w:rPr>
          <w:i/>
          <w:spacing w:val="-6"/>
          <w:sz w:val="24"/>
        </w:rPr>
        <w:t> </w:t>
      </w:r>
      <w:r>
        <w:rPr>
          <w:i/>
          <w:sz w:val="24"/>
        </w:rPr>
        <w:t>estudio</w:t>
      </w:r>
      <w:r>
        <w:rPr>
          <w:i/>
          <w:spacing w:val="-9"/>
          <w:sz w:val="24"/>
        </w:rPr>
        <w:t> </w:t>
      </w:r>
      <w:r>
        <w:rPr>
          <w:i/>
          <w:sz w:val="24"/>
        </w:rPr>
        <w:t>de</w:t>
      </w:r>
      <w:r>
        <w:rPr>
          <w:i/>
          <w:spacing w:val="-5"/>
          <w:sz w:val="24"/>
        </w:rPr>
        <w:t> </w:t>
      </w:r>
      <w:r>
        <w:rPr>
          <w:i/>
          <w:sz w:val="24"/>
        </w:rPr>
        <w:t>la </w:t>
      </w:r>
      <w:r>
        <w:rPr>
          <w:i/>
          <w:spacing w:val="-2"/>
          <w:w w:val="105"/>
          <w:sz w:val="24"/>
        </w:rPr>
        <w:t>propuesta</w:t>
      </w:r>
      <w:r>
        <w:rPr>
          <w:i/>
          <w:spacing w:val="-11"/>
          <w:w w:val="105"/>
          <w:sz w:val="24"/>
        </w:rPr>
        <w:t> </w:t>
      </w:r>
      <w:r>
        <w:rPr>
          <w:i/>
          <w:spacing w:val="-2"/>
          <w:w w:val="105"/>
          <w:sz w:val="24"/>
        </w:rPr>
        <w:t>del</w:t>
      </w:r>
      <w:r>
        <w:rPr>
          <w:i/>
          <w:spacing w:val="-10"/>
          <w:w w:val="105"/>
          <w:sz w:val="24"/>
        </w:rPr>
        <w:t> </w:t>
      </w:r>
      <w:r>
        <w:rPr>
          <w:i/>
          <w:spacing w:val="-2"/>
          <w:w w:val="105"/>
          <w:sz w:val="24"/>
        </w:rPr>
        <w:t>Reglamento</w:t>
      </w:r>
      <w:r>
        <w:rPr>
          <w:i/>
          <w:spacing w:val="-13"/>
          <w:w w:val="105"/>
          <w:sz w:val="24"/>
        </w:rPr>
        <w:t> </w:t>
      </w:r>
      <w:r>
        <w:rPr>
          <w:i/>
          <w:spacing w:val="-2"/>
          <w:w w:val="105"/>
          <w:sz w:val="24"/>
        </w:rPr>
        <w:t>para</w:t>
      </w:r>
      <w:r>
        <w:rPr>
          <w:i/>
          <w:spacing w:val="-11"/>
          <w:w w:val="105"/>
          <w:sz w:val="24"/>
        </w:rPr>
        <w:t> </w:t>
      </w:r>
      <w:r>
        <w:rPr>
          <w:i/>
          <w:spacing w:val="-2"/>
          <w:w w:val="105"/>
          <w:sz w:val="24"/>
        </w:rPr>
        <w:t>la</w:t>
      </w:r>
      <w:r>
        <w:rPr>
          <w:i/>
          <w:spacing w:val="-11"/>
          <w:w w:val="105"/>
          <w:sz w:val="24"/>
        </w:rPr>
        <w:t> </w:t>
      </w:r>
      <w:r>
        <w:rPr>
          <w:i/>
          <w:spacing w:val="-2"/>
          <w:w w:val="105"/>
          <w:sz w:val="24"/>
        </w:rPr>
        <w:t>contratación</w:t>
      </w:r>
      <w:r>
        <w:rPr>
          <w:i/>
          <w:spacing w:val="-6"/>
          <w:w w:val="105"/>
          <w:sz w:val="24"/>
        </w:rPr>
        <w:t> </w:t>
      </w:r>
      <w:r>
        <w:rPr>
          <w:i/>
          <w:spacing w:val="-2"/>
          <w:w w:val="105"/>
          <w:sz w:val="24"/>
        </w:rPr>
        <w:t>especial</w:t>
      </w:r>
      <w:r>
        <w:rPr>
          <w:i/>
          <w:spacing w:val="-10"/>
          <w:w w:val="105"/>
          <w:sz w:val="24"/>
        </w:rPr>
        <w:t> </w:t>
      </w:r>
      <w:r>
        <w:rPr>
          <w:i/>
          <w:spacing w:val="-2"/>
          <w:w w:val="105"/>
          <w:sz w:val="24"/>
        </w:rPr>
        <w:t>de</w:t>
      </w:r>
    </w:p>
    <w:p>
      <w:pPr>
        <w:pStyle w:val="ListParagraph"/>
        <w:spacing w:after="0" w:line="268" w:lineRule="auto"/>
        <w:jc w:val="left"/>
        <w:rPr>
          <w:i/>
          <w:sz w:val="24"/>
        </w:rPr>
        <w:sectPr>
          <w:footerReference w:type="default" r:id="rId68"/>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367" name="Image 367"/>
            <wp:cNvGraphicFramePr>
              <a:graphicFrameLocks/>
            </wp:cNvGraphicFramePr>
            <a:graphic>
              <a:graphicData uri="http://schemas.openxmlformats.org/drawingml/2006/picture">
                <pic:pic>
                  <pic:nvPicPr>
                    <pic:cNvPr id="367" name="Image 367"/>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spacing w:line="268" w:lineRule="auto" w:before="0"/>
        <w:ind w:left="2836" w:right="2119" w:firstLine="0"/>
        <w:jc w:val="left"/>
        <w:rPr>
          <w:i/>
          <w:sz w:val="24"/>
        </w:rPr>
      </w:pPr>
      <w:r>
        <w:rPr>
          <w:i/>
          <w:sz w:val="24"/>
        </w:rPr>
        <w:t>personas</w:t>
      </w:r>
      <w:r>
        <w:rPr>
          <w:i/>
          <w:spacing w:val="-17"/>
          <w:sz w:val="24"/>
        </w:rPr>
        <w:t> </w:t>
      </w:r>
      <w:r>
        <w:rPr>
          <w:i/>
          <w:sz w:val="24"/>
        </w:rPr>
        <w:t>profesoras</w:t>
      </w:r>
      <w:r>
        <w:rPr>
          <w:i/>
          <w:spacing w:val="-17"/>
          <w:sz w:val="24"/>
        </w:rPr>
        <w:t> </w:t>
      </w:r>
      <w:r>
        <w:rPr>
          <w:i/>
          <w:sz w:val="24"/>
        </w:rPr>
        <w:t>o</w:t>
      </w:r>
      <w:r>
        <w:rPr>
          <w:i/>
          <w:spacing w:val="-16"/>
          <w:sz w:val="24"/>
        </w:rPr>
        <w:t> </w:t>
      </w:r>
      <w:r>
        <w:rPr>
          <w:i/>
          <w:sz w:val="24"/>
        </w:rPr>
        <w:t>profesionales</w:t>
      </w:r>
      <w:r>
        <w:rPr>
          <w:i/>
          <w:spacing w:val="-17"/>
          <w:sz w:val="24"/>
        </w:rPr>
        <w:t> </w:t>
      </w:r>
      <w:r>
        <w:rPr>
          <w:i/>
          <w:sz w:val="24"/>
        </w:rPr>
        <w:t>en</w:t>
      </w:r>
      <w:r>
        <w:rPr>
          <w:i/>
          <w:spacing w:val="-17"/>
          <w:sz w:val="24"/>
        </w:rPr>
        <w:t> </w:t>
      </w:r>
      <w:r>
        <w:rPr>
          <w:i/>
          <w:sz w:val="24"/>
        </w:rPr>
        <w:t>el</w:t>
      </w:r>
      <w:r>
        <w:rPr>
          <w:i/>
          <w:spacing w:val="-17"/>
          <w:sz w:val="24"/>
        </w:rPr>
        <w:t> </w:t>
      </w:r>
      <w:r>
        <w:rPr>
          <w:i/>
          <w:sz w:val="24"/>
        </w:rPr>
        <w:t>ITCR</w:t>
      </w:r>
      <w:r>
        <w:rPr>
          <w:i/>
          <w:spacing w:val="-16"/>
          <w:sz w:val="24"/>
        </w:rPr>
        <w:t> </w:t>
      </w:r>
      <w:r>
        <w:rPr>
          <w:i/>
          <w:sz w:val="24"/>
        </w:rPr>
        <w:t>fue</w:t>
      </w:r>
      <w:r>
        <w:rPr>
          <w:i/>
          <w:spacing w:val="-17"/>
          <w:sz w:val="24"/>
        </w:rPr>
        <w:t> </w:t>
      </w:r>
      <w:r>
        <w:rPr>
          <w:i/>
          <w:sz w:val="24"/>
        </w:rPr>
        <w:t>comunicada mediante el oficio SCI-386-2025 del 14 de mayo de 2025.</w:t>
      </w:r>
    </w:p>
    <w:p>
      <w:pPr>
        <w:pStyle w:val="BodyText"/>
        <w:spacing w:before="41"/>
        <w:rPr>
          <w:i/>
        </w:rPr>
      </w:pPr>
    </w:p>
    <w:p>
      <w:pPr>
        <w:pStyle w:val="ListParagraph"/>
        <w:numPr>
          <w:ilvl w:val="0"/>
          <w:numId w:val="111"/>
        </w:numPr>
        <w:tabs>
          <w:tab w:pos="2834" w:val="left" w:leader="none"/>
          <w:tab w:pos="2836" w:val="left" w:leader="none"/>
        </w:tabs>
        <w:spacing w:line="271" w:lineRule="auto" w:before="0" w:after="0"/>
        <w:ind w:left="2836" w:right="2027" w:hanging="285"/>
        <w:jc w:val="left"/>
        <w:rPr>
          <w:i/>
          <w:sz w:val="24"/>
        </w:rPr>
      </w:pPr>
      <w:r>
        <w:rPr>
          <w:i/>
          <w:sz w:val="24"/>
        </w:rPr>
        <w:t>Mediante oficio SCI-538-2025, del 30 de junio de 2025, suscrito por el máster Randall Blanco Benamburg, entonces coordinador de la Comisión de Asuntos Académicos y Estudiantiles, dirigido a la máster Ana Catalina Jara Vega, coordinadora de la comisión que</w:t>
      </w:r>
      <w:r>
        <w:rPr>
          <w:i/>
          <w:spacing w:val="-12"/>
          <w:sz w:val="24"/>
        </w:rPr>
        <w:t> </w:t>
      </w:r>
      <w:r>
        <w:rPr>
          <w:i/>
          <w:sz w:val="24"/>
        </w:rPr>
        <w:t>elabora</w:t>
      </w:r>
      <w:r>
        <w:rPr>
          <w:i/>
          <w:spacing w:val="-14"/>
          <w:sz w:val="24"/>
        </w:rPr>
        <w:t> </w:t>
      </w:r>
      <w:r>
        <w:rPr>
          <w:i/>
          <w:sz w:val="24"/>
        </w:rPr>
        <w:t>la</w:t>
      </w:r>
      <w:r>
        <w:rPr>
          <w:i/>
          <w:spacing w:val="-14"/>
          <w:sz w:val="24"/>
        </w:rPr>
        <w:t> </w:t>
      </w:r>
      <w:r>
        <w:rPr>
          <w:i/>
          <w:sz w:val="24"/>
        </w:rPr>
        <w:t>propuesta</w:t>
      </w:r>
      <w:r>
        <w:rPr>
          <w:i/>
          <w:spacing w:val="-14"/>
          <w:sz w:val="24"/>
        </w:rPr>
        <w:t> </w:t>
      </w:r>
      <w:r>
        <w:rPr>
          <w:i/>
          <w:sz w:val="24"/>
        </w:rPr>
        <w:t>de</w:t>
      </w:r>
      <w:r>
        <w:rPr>
          <w:i/>
          <w:spacing w:val="-13"/>
          <w:sz w:val="24"/>
        </w:rPr>
        <w:t> </w:t>
      </w:r>
      <w:r>
        <w:rPr>
          <w:i/>
          <w:sz w:val="24"/>
        </w:rPr>
        <w:t>Reglamento</w:t>
      </w:r>
      <w:r>
        <w:rPr>
          <w:i/>
          <w:spacing w:val="-16"/>
          <w:sz w:val="24"/>
        </w:rPr>
        <w:t> </w:t>
      </w:r>
      <w:r>
        <w:rPr>
          <w:i/>
          <w:sz w:val="24"/>
        </w:rPr>
        <w:t>de</w:t>
      </w:r>
      <w:r>
        <w:rPr>
          <w:i/>
          <w:spacing w:val="-13"/>
          <w:sz w:val="24"/>
        </w:rPr>
        <w:t> </w:t>
      </w:r>
      <w:r>
        <w:rPr>
          <w:i/>
          <w:sz w:val="24"/>
        </w:rPr>
        <w:t>Contratación</w:t>
      </w:r>
      <w:r>
        <w:rPr>
          <w:i/>
          <w:spacing w:val="-15"/>
          <w:sz w:val="24"/>
        </w:rPr>
        <w:t> </w:t>
      </w:r>
      <w:r>
        <w:rPr>
          <w:i/>
          <w:sz w:val="24"/>
        </w:rPr>
        <w:t>Especial de personas profesoras o profesionales en el ITCR, brinda respuesta al oficio GTH-827-2024, en el cual se indica que la solicitud se atenderá una vez que se atienda la propuesta de Reglamento de Contratación Especial de Personal Académico.</w:t>
      </w:r>
    </w:p>
    <w:p>
      <w:pPr>
        <w:pStyle w:val="BodyText"/>
        <w:spacing w:before="39"/>
        <w:rPr>
          <w:i/>
        </w:rPr>
      </w:pPr>
    </w:p>
    <w:p>
      <w:pPr>
        <w:pStyle w:val="ListParagraph"/>
        <w:numPr>
          <w:ilvl w:val="0"/>
          <w:numId w:val="111"/>
        </w:numPr>
        <w:tabs>
          <w:tab w:pos="2834" w:val="left" w:leader="none"/>
          <w:tab w:pos="2836" w:val="left" w:leader="none"/>
        </w:tabs>
        <w:spacing w:line="271" w:lineRule="auto" w:before="0" w:after="0"/>
        <w:ind w:left="2836" w:right="1969" w:hanging="285"/>
        <w:jc w:val="left"/>
        <w:rPr>
          <w:i/>
          <w:sz w:val="24"/>
        </w:rPr>
      </w:pPr>
      <w:r>
        <w:rPr>
          <w:i/>
          <w:sz w:val="24"/>
        </w:rPr>
        <w:t>La Comisión ad hoc encargada de realizar el análisis de la propuesta del Reglamento de Contratación Especial de personas profesoras</w:t>
      </w:r>
      <w:r>
        <w:rPr>
          <w:i/>
          <w:spacing w:val="-8"/>
          <w:sz w:val="24"/>
        </w:rPr>
        <w:t> </w:t>
      </w:r>
      <w:r>
        <w:rPr>
          <w:i/>
          <w:sz w:val="24"/>
        </w:rPr>
        <w:t>o</w:t>
      </w:r>
      <w:r>
        <w:rPr>
          <w:i/>
          <w:spacing w:val="-11"/>
          <w:sz w:val="24"/>
        </w:rPr>
        <w:t> </w:t>
      </w:r>
      <w:r>
        <w:rPr>
          <w:i/>
          <w:sz w:val="24"/>
        </w:rPr>
        <w:t>profesionales</w:t>
      </w:r>
      <w:r>
        <w:rPr>
          <w:i/>
          <w:spacing w:val="-8"/>
          <w:sz w:val="24"/>
        </w:rPr>
        <w:t> </w:t>
      </w:r>
      <w:r>
        <w:rPr>
          <w:i/>
          <w:sz w:val="24"/>
        </w:rPr>
        <w:t>en</w:t>
      </w:r>
      <w:r>
        <w:rPr>
          <w:i/>
          <w:spacing w:val="-10"/>
          <w:sz w:val="24"/>
        </w:rPr>
        <w:t> </w:t>
      </w:r>
      <w:r>
        <w:rPr>
          <w:i/>
          <w:sz w:val="24"/>
        </w:rPr>
        <w:t>el</w:t>
      </w:r>
      <w:r>
        <w:rPr>
          <w:i/>
          <w:spacing w:val="-8"/>
          <w:sz w:val="24"/>
        </w:rPr>
        <w:t> </w:t>
      </w:r>
      <w:r>
        <w:rPr>
          <w:i/>
          <w:sz w:val="24"/>
        </w:rPr>
        <w:t>ITCR,</w:t>
      </w:r>
      <w:r>
        <w:rPr>
          <w:i/>
          <w:spacing w:val="-10"/>
          <w:sz w:val="24"/>
        </w:rPr>
        <w:t> </w:t>
      </w:r>
      <w:r>
        <w:rPr>
          <w:i/>
          <w:sz w:val="24"/>
        </w:rPr>
        <w:t>fue</w:t>
      </w:r>
      <w:r>
        <w:rPr>
          <w:i/>
          <w:spacing w:val="-7"/>
          <w:sz w:val="24"/>
        </w:rPr>
        <w:t> </w:t>
      </w:r>
      <w:r>
        <w:rPr>
          <w:i/>
          <w:sz w:val="24"/>
        </w:rPr>
        <w:t>conformada</w:t>
      </w:r>
      <w:r>
        <w:rPr>
          <w:i/>
          <w:spacing w:val="-9"/>
          <w:sz w:val="24"/>
        </w:rPr>
        <w:t> </w:t>
      </w:r>
      <w:r>
        <w:rPr>
          <w:i/>
          <w:sz w:val="24"/>
        </w:rPr>
        <w:t>e</w:t>
      </w:r>
      <w:r>
        <w:rPr>
          <w:i/>
          <w:spacing w:val="-7"/>
          <w:sz w:val="24"/>
        </w:rPr>
        <w:t> </w:t>
      </w:r>
      <w:r>
        <w:rPr>
          <w:i/>
          <w:sz w:val="24"/>
        </w:rPr>
        <w:t>integrada mediante oficios SCI-322-2025 y SCI-386-2025 respectivamente. Para</w:t>
      </w:r>
      <w:r>
        <w:rPr>
          <w:i/>
          <w:spacing w:val="-11"/>
          <w:sz w:val="24"/>
        </w:rPr>
        <w:t> </w:t>
      </w:r>
      <w:r>
        <w:rPr>
          <w:i/>
          <w:sz w:val="24"/>
        </w:rPr>
        <w:t>dicha</w:t>
      </w:r>
      <w:r>
        <w:rPr>
          <w:i/>
          <w:spacing w:val="-12"/>
          <w:sz w:val="24"/>
        </w:rPr>
        <w:t> </w:t>
      </w:r>
      <w:r>
        <w:rPr>
          <w:i/>
          <w:sz w:val="24"/>
        </w:rPr>
        <w:t>Comisión</w:t>
      </w:r>
      <w:r>
        <w:rPr>
          <w:i/>
          <w:spacing w:val="-12"/>
          <w:sz w:val="24"/>
        </w:rPr>
        <w:t> </w:t>
      </w:r>
      <w:r>
        <w:rPr>
          <w:i/>
          <w:sz w:val="24"/>
        </w:rPr>
        <w:t>se</w:t>
      </w:r>
      <w:r>
        <w:rPr>
          <w:i/>
          <w:spacing w:val="-9"/>
          <w:sz w:val="24"/>
        </w:rPr>
        <w:t> </w:t>
      </w:r>
      <w:r>
        <w:rPr>
          <w:i/>
          <w:sz w:val="24"/>
        </w:rPr>
        <w:t>gestionó</w:t>
      </w:r>
      <w:r>
        <w:rPr>
          <w:i/>
          <w:spacing w:val="-14"/>
          <w:sz w:val="24"/>
        </w:rPr>
        <w:t> </w:t>
      </w:r>
      <w:r>
        <w:rPr>
          <w:i/>
          <w:sz w:val="24"/>
        </w:rPr>
        <w:t>una</w:t>
      </w:r>
      <w:r>
        <w:rPr>
          <w:i/>
          <w:spacing w:val="-12"/>
          <w:sz w:val="24"/>
        </w:rPr>
        <w:t> </w:t>
      </w:r>
      <w:r>
        <w:rPr>
          <w:i/>
          <w:sz w:val="24"/>
        </w:rPr>
        <w:t>prórroga</w:t>
      </w:r>
      <w:r>
        <w:rPr>
          <w:i/>
          <w:spacing w:val="-6"/>
          <w:sz w:val="24"/>
        </w:rPr>
        <w:t> </w:t>
      </w:r>
      <w:r>
        <w:rPr>
          <w:i/>
          <w:sz w:val="24"/>
        </w:rPr>
        <w:t>mediante</w:t>
      </w:r>
      <w:r>
        <w:rPr>
          <w:i/>
          <w:spacing w:val="-9"/>
          <w:sz w:val="24"/>
        </w:rPr>
        <w:t> </w:t>
      </w:r>
      <w:r>
        <w:rPr>
          <w:i/>
          <w:sz w:val="24"/>
        </w:rPr>
        <w:t>los</w:t>
      </w:r>
      <w:r>
        <w:rPr>
          <w:i/>
          <w:spacing w:val="-10"/>
          <w:sz w:val="24"/>
        </w:rPr>
        <w:t> </w:t>
      </w:r>
      <w:r>
        <w:rPr>
          <w:i/>
          <w:sz w:val="24"/>
        </w:rPr>
        <w:t>oficios GTH-426-2025 y SCI-555-2025.</w:t>
      </w:r>
    </w:p>
    <w:p>
      <w:pPr>
        <w:pStyle w:val="BodyText"/>
        <w:spacing w:before="38"/>
        <w:rPr>
          <w:i/>
        </w:rPr>
      </w:pPr>
    </w:p>
    <w:p>
      <w:pPr>
        <w:pStyle w:val="ListParagraph"/>
        <w:numPr>
          <w:ilvl w:val="0"/>
          <w:numId w:val="111"/>
        </w:numPr>
        <w:tabs>
          <w:tab w:pos="2834" w:val="left" w:leader="none"/>
          <w:tab w:pos="2836" w:val="left" w:leader="none"/>
        </w:tabs>
        <w:spacing w:line="271" w:lineRule="auto" w:before="0" w:after="0"/>
        <w:ind w:left="2836" w:right="1974" w:hanging="285"/>
        <w:jc w:val="left"/>
        <w:rPr>
          <w:i/>
          <w:sz w:val="24"/>
        </w:rPr>
      </w:pPr>
      <w:r>
        <w:rPr>
          <w:i/>
          <w:sz w:val="24"/>
        </w:rPr>
        <w:t>Mediante GTH-485-2025 del 31 de julio de 2025, suscrito por la máster Ana Catalina Jara Vega, coordinadora de la Comisión ad hoc,</w:t>
      </w:r>
      <w:r>
        <w:rPr>
          <w:i/>
          <w:spacing w:val="-16"/>
          <w:sz w:val="24"/>
        </w:rPr>
        <w:t> </w:t>
      </w:r>
      <w:r>
        <w:rPr>
          <w:i/>
          <w:sz w:val="24"/>
        </w:rPr>
        <w:t>dirigido</w:t>
      </w:r>
      <w:r>
        <w:rPr>
          <w:i/>
          <w:spacing w:val="-17"/>
          <w:sz w:val="24"/>
        </w:rPr>
        <w:t> </w:t>
      </w:r>
      <w:r>
        <w:rPr>
          <w:i/>
          <w:sz w:val="24"/>
        </w:rPr>
        <w:t>a</w:t>
      </w:r>
      <w:r>
        <w:rPr>
          <w:i/>
          <w:spacing w:val="-15"/>
          <w:sz w:val="24"/>
        </w:rPr>
        <w:t> </w:t>
      </w:r>
      <w:r>
        <w:rPr>
          <w:i/>
          <w:sz w:val="24"/>
        </w:rPr>
        <w:t>la</w:t>
      </w:r>
      <w:r>
        <w:rPr>
          <w:i/>
          <w:spacing w:val="-15"/>
          <w:sz w:val="24"/>
        </w:rPr>
        <w:t> </w:t>
      </w:r>
      <w:r>
        <w:rPr>
          <w:i/>
          <w:sz w:val="24"/>
        </w:rPr>
        <w:t>máster</w:t>
      </w:r>
      <w:r>
        <w:rPr>
          <w:i/>
          <w:spacing w:val="-13"/>
          <w:sz w:val="24"/>
        </w:rPr>
        <w:t> </w:t>
      </w:r>
      <w:r>
        <w:rPr>
          <w:i/>
          <w:sz w:val="24"/>
        </w:rPr>
        <w:t>Raquel</w:t>
      </w:r>
      <w:r>
        <w:rPr>
          <w:i/>
          <w:spacing w:val="-14"/>
          <w:sz w:val="24"/>
        </w:rPr>
        <w:t> </w:t>
      </w:r>
      <w:r>
        <w:rPr>
          <w:i/>
          <w:sz w:val="24"/>
        </w:rPr>
        <w:t>Lafuente</w:t>
      </w:r>
      <w:r>
        <w:rPr>
          <w:i/>
          <w:spacing w:val="-7"/>
          <w:sz w:val="24"/>
        </w:rPr>
        <w:t> </w:t>
      </w:r>
      <w:r>
        <w:rPr>
          <w:i/>
          <w:sz w:val="24"/>
        </w:rPr>
        <w:t>Chryssopoulos,</w:t>
      </w:r>
      <w:r>
        <w:rPr>
          <w:i/>
          <w:spacing w:val="-16"/>
          <w:sz w:val="24"/>
        </w:rPr>
        <w:t> </w:t>
      </w:r>
      <w:r>
        <w:rPr>
          <w:i/>
          <w:sz w:val="24"/>
        </w:rPr>
        <w:t>se</w:t>
      </w:r>
      <w:r>
        <w:rPr>
          <w:i/>
          <w:spacing w:val="-13"/>
          <w:sz w:val="24"/>
        </w:rPr>
        <w:t> </w:t>
      </w:r>
      <w:r>
        <w:rPr>
          <w:i/>
          <w:sz w:val="24"/>
        </w:rPr>
        <w:t>remite el informe correspondiente y la matriz comparativa de las observaciones sobre el reglamento supra mencionado.</w:t>
      </w:r>
    </w:p>
    <w:p>
      <w:pPr>
        <w:pStyle w:val="BodyText"/>
        <w:spacing w:before="35"/>
        <w:rPr>
          <w:i/>
        </w:rPr>
      </w:pPr>
    </w:p>
    <w:p>
      <w:pPr>
        <w:pStyle w:val="ListParagraph"/>
        <w:numPr>
          <w:ilvl w:val="0"/>
          <w:numId w:val="111"/>
        </w:numPr>
        <w:tabs>
          <w:tab w:pos="2834" w:val="left" w:leader="none"/>
          <w:tab w:pos="2836" w:val="left" w:leader="none"/>
        </w:tabs>
        <w:spacing w:line="271" w:lineRule="auto" w:before="0" w:after="0"/>
        <w:ind w:left="2836" w:right="2091" w:hanging="425"/>
        <w:jc w:val="left"/>
        <w:rPr>
          <w:i/>
          <w:sz w:val="24"/>
        </w:rPr>
      </w:pPr>
      <w:r>
        <w:rPr>
          <w:i/>
          <w:w w:val="105"/>
          <w:sz w:val="24"/>
        </w:rPr>
        <w:t>A</w:t>
      </w:r>
      <w:r>
        <w:rPr>
          <w:i/>
          <w:spacing w:val="-15"/>
          <w:w w:val="105"/>
          <w:sz w:val="24"/>
        </w:rPr>
        <w:t> </w:t>
      </w:r>
      <w:r>
        <w:rPr>
          <w:i/>
          <w:w w:val="105"/>
          <w:sz w:val="24"/>
        </w:rPr>
        <w:t>partir</w:t>
      </w:r>
      <w:r>
        <w:rPr>
          <w:i/>
          <w:spacing w:val="-13"/>
          <w:w w:val="105"/>
          <w:sz w:val="24"/>
        </w:rPr>
        <w:t> </w:t>
      </w:r>
      <w:r>
        <w:rPr>
          <w:i/>
          <w:w w:val="105"/>
          <w:sz w:val="24"/>
        </w:rPr>
        <w:t>del</w:t>
      </w:r>
      <w:r>
        <w:rPr>
          <w:i/>
          <w:spacing w:val="-14"/>
          <w:w w:val="105"/>
          <w:sz w:val="24"/>
        </w:rPr>
        <w:t> </w:t>
      </w:r>
      <w:r>
        <w:rPr>
          <w:i/>
          <w:w w:val="105"/>
          <w:sz w:val="24"/>
        </w:rPr>
        <w:t>análisis</w:t>
      </w:r>
      <w:r>
        <w:rPr>
          <w:i/>
          <w:spacing w:val="-14"/>
          <w:w w:val="105"/>
          <w:sz w:val="24"/>
        </w:rPr>
        <w:t> </w:t>
      </w:r>
      <w:r>
        <w:rPr>
          <w:i/>
          <w:w w:val="105"/>
          <w:sz w:val="24"/>
        </w:rPr>
        <w:t>del</w:t>
      </w:r>
      <w:r>
        <w:rPr>
          <w:i/>
          <w:spacing w:val="-14"/>
          <w:w w:val="105"/>
          <w:sz w:val="24"/>
        </w:rPr>
        <w:t> </w:t>
      </w:r>
      <w:r>
        <w:rPr>
          <w:i/>
          <w:w w:val="105"/>
          <w:sz w:val="24"/>
        </w:rPr>
        <w:t>informe</w:t>
      </w:r>
      <w:r>
        <w:rPr>
          <w:i/>
          <w:spacing w:val="-13"/>
          <w:w w:val="105"/>
          <w:sz w:val="24"/>
        </w:rPr>
        <w:t> </w:t>
      </w:r>
      <w:r>
        <w:rPr>
          <w:i/>
          <w:w w:val="105"/>
          <w:sz w:val="24"/>
        </w:rPr>
        <w:t>final</w:t>
      </w:r>
      <w:r>
        <w:rPr>
          <w:i/>
          <w:spacing w:val="-14"/>
          <w:w w:val="105"/>
          <w:sz w:val="24"/>
        </w:rPr>
        <w:t> </w:t>
      </w:r>
      <w:r>
        <w:rPr>
          <w:i/>
          <w:w w:val="105"/>
          <w:sz w:val="24"/>
        </w:rPr>
        <w:t>recibido</w:t>
      </w:r>
      <w:r>
        <w:rPr>
          <w:i/>
          <w:spacing w:val="-17"/>
          <w:w w:val="105"/>
          <w:sz w:val="24"/>
        </w:rPr>
        <w:t> </w:t>
      </w:r>
      <w:r>
        <w:rPr>
          <w:i/>
          <w:w w:val="105"/>
          <w:sz w:val="24"/>
        </w:rPr>
        <w:t>el</w:t>
      </w:r>
      <w:r>
        <w:rPr>
          <w:i/>
          <w:spacing w:val="-14"/>
          <w:w w:val="105"/>
          <w:sz w:val="24"/>
        </w:rPr>
        <w:t> </w:t>
      </w:r>
      <w:r>
        <w:rPr>
          <w:i/>
          <w:w w:val="105"/>
          <w:sz w:val="24"/>
        </w:rPr>
        <w:t>21</w:t>
      </w:r>
      <w:r>
        <w:rPr>
          <w:i/>
          <w:spacing w:val="-14"/>
          <w:w w:val="105"/>
          <w:sz w:val="24"/>
        </w:rPr>
        <w:t> </w:t>
      </w:r>
      <w:r>
        <w:rPr>
          <w:i/>
          <w:w w:val="105"/>
          <w:sz w:val="24"/>
        </w:rPr>
        <w:t>de</w:t>
      </w:r>
      <w:r>
        <w:rPr>
          <w:i/>
          <w:spacing w:val="-13"/>
          <w:w w:val="105"/>
          <w:sz w:val="24"/>
        </w:rPr>
        <w:t> </w:t>
      </w:r>
      <w:r>
        <w:rPr>
          <w:i/>
          <w:w w:val="105"/>
          <w:sz w:val="24"/>
        </w:rPr>
        <w:t>agosto</w:t>
      </w:r>
      <w:r>
        <w:rPr>
          <w:i/>
          <w:spacing w:val="-17"/>
          <w:w w:val="105"/>
          <w:sz w:val="24"/>
        </w:rPr>
        <w:t> </w:t>
      </w:r>
      <w:r>
        <w:rPr>
          <w:i/>
          <w:w w:val="105"/>
          <w:sz w:val="24"/>
        </w:rPr>
        <w:t>de </w:t>
      </w:r>
      <w:r>
        <w:rPr>
          <w:i/>
          <w:spacing w:val="-2"/>
          <w:w w:val="105"/>
          <w:sz w:val="24"/>
        </w:rPr>
        <w:t>2025,</w:t>
      </w:r>
      <w:r>
        <w:rPr>
          <w:i/>
          <w:spacing w:val="-12"/>
          <w:w w:val="105"/>
          <w:sz w:val="24"/>
        </w:rPr>
        <w:t> </w:t>
      </w:r>
      <w:r>
        <w:rPr>
          <w:i/>
          <w:spacing w:val="-2"/>
          <w:w w:val="105"/>
          <w:sz w:val="24"/>
        </w:rPr>
        <w:t>relativo</w:t>
      </w:r>
      <w:r>
        <w:rPr>
          <w:i/>
          <w:spacing w:val="-13"/>
          <w:w w:val="105"/>
          <w:sz w:val="24"/>
        </w:rPr>
        <w:t> </w:t>
      </w:r>
      <w:r>
        <w:rPr>
          <w:i/>
          <w:spacing w:val="-2"/>
          <w:w w:val="105"/>
          <w:sz w:val="24"/>
        </w:rPr>
        <w:t>a</w:t>
      </w:r>
      <w:r>
        <w:rPr>
          <w:i/>
          <w:spacing w:val="-11"/>
          <w:w w:val="105"/>
          <w:sz w:val="24"/>
        </w:rPr>
        <w:t> </w:t>
      </w:r>
      <w:r>
        <w:rPr>
          <w:i/>
          <w:spacing w:val="-2"/>
          <w:w w:val="105"/>
          <w:sz w:val="24"/>
        </w:rPr>
        <w:t>la</w:t>
      </w:r>
      <w:r>
        <w:rPr>
          <w:i/>
          <w:spacing w:val="-11"/>
          <w:w w:val="105"/>
          <w:sz w:val="24"/>
        </w:rPr>
        <w:t> </w:t>
      </w:r>
      <w:r>
        <w:rPr>
          <w:i/>
          <w:spacing w:val="-2"/>
          <w:w w:val="105"/>
          <w:sz w:val="24"/>
        </w:rPr>
        <w:t>propuesta</w:t>
      </w:r>
      <w:r>
        <w:rPr>
          <w:i/>
          <w:spacing w:val="-11"/>
          <w:w w:val="105"/>
          <w:sz w:val="24"/>
        </w:rPr>
        <w:t> </w:t>
      </w:r>
      <w:r>
        <w:rPr>
          <w:i/>
          <w:spacing w:val="-2"/>
          <w:w w:val="105"/>
          <w:sz w:val="24"/>
        </w:rPr>
        <w:t>de</w:t>
      </w:r>
      <w:r>
        <w:rPr>
          <w:i/>
          <w:spacing w:val="-8"/>
          <w:w w:val="105"/>
          <w:sz w:val="24"/>
        </w:rPr>
        <w:t> </w:t>
      </w:r>
      <w:r>
        <w:rPr>
          <w:i/>
          <w:spacing w:val="-2"/>
          <w:w w:val="105"/>
          <w:sz w:val="24"/>
        </w:rPr>
        <w:t>Reglamento</w:t>
      </w:r>
      <w:r>
        <w:rPr>
          <w:i/>
          <w:spacing w:val="-13"/>
          <w:w w:val="105"/>
          <w:sz w:val="24"/>
        </w:rPr>
        <w:t> </w:t>
      </w:r>
      <w:r>
        <w:rPr>
          <w:i/>
          <w:spacing w:val="-2"/>
          <w:w w:val="105"/>
          <w:sz w:val="24"/>
        </w:rPr>
        <w:t>de</w:t>
      </w:r>
      <w:r>
        <w:rPr>
          <w:i/>
          <w:spacing w:val="-3"/>
          <w:w w:val="105"/>
          <w:sz w:val="24"/>
        </w:rPr>
        <w:t> </w:t>
      </w:r>
      <w:r>
        <w:rPr>
          <w:i/>
          <w:spacing w:val="-2"/>
          <w:w w:val="105"/>
          <w:sz w:val="24"/>
        </w:rPr>
        <w:t>Contratación </w:t>
      </w:r>
      <w:r>
        <w:rPr>
          <w:i/>
          <w:sz w:val="24"/>
        </w:rPr>
        <w:t>Especial de personas profesoras o</w:t>
      </w:r>
      <w:r>
        <w:rPr>
          <w:i/>
          <w:spacing w:val="-3"/>
          <w:sz w:val="24"/>
        </w:rPr>
        <w:t> </w:t>
      </w:r>
      <w:r>
        <w:rPr>
          <w:i/>
          <w:sz w:val="24"/>
        </w:rPr>
        <w:t>profesionales en</w:t>
      </w:r>
      <w:r>
        <w:rPr>
          <w:i/>
          <w:spacing w:val="-2"/>
          <w:sz w:val="24"/>
        </w:rPr>
        <w:t> </w:t>
      </w:r>
      <w:r>
        <w:rPr>
          <w:i/>
          <w:sz w:val="24"/>
        </w:rPr>
        <w:t>el ITCR,</w:t>
      </w:r>
      <w:r>
        <w:rPr>
          <w:i/>
          <w:spacing w:val="-1"/>
          <w:sz w:val="24"/>
        </w:rPr>
        <w:t> </w:t>
      </w:r>
      <w:r>
        <w:rPr>
          <w:i/>
          <w:sz w:val="24"/>
        </w:rPr>
        <w:t>la Comisión de Asuntos Académicos y Estudiantiles, mediante el </w:t>
      </w:r>
      <w:r>
        <w:rPr>
          <w:i/>
          <w:w w:val="105"/>
          <w:sz w:val="24"/>
        </w:rPr>
        <w:t>oficio</w:t>
      </w:r>
      <w:r>
        <w:rPr>
          <w:i/>
          <w:spacing w:val="-17"/>
          <w:w w:val="105"/>
          <w:sz w:val="24"/>
        </w:rPr>
        <w:t> </w:t>
      </w:r>
      <w:r>
        <w:rPr>
          <w:i/>
          <w:w w:val="105"/>
          <w:sz w:val="24"/>
        </w:rPr>
        <w:t>SCI-683-2025,</w:t>
      </w:r>
      <w:r>
        <w:rPr>
          <w:i/>
          <w:spacing w:val="-21"/>
          <w:w w:val="105"/>
          <w:sz w:val="24"/>
        </w:rPr>
        <w:t> </w:t>
      </w:r>
      <w:r>
        <w:rPr>
          <w:i/>
          <w:w w:val="105"/>
          <w:sz w:val="24"/>
        </w:rPr>
        <w:t>remitió</w:t>
      </w:r>
      <w:r>
        <w:rPr>
          <w:i/>
          <w:spacing w:val="-17"/>
          <w:w w:val="105"/>
          <w:sz w:val="24"/>
        </w:rPr>
        <w:t> </w:t>
      </w:r>
      <w:r>
        <w:rPr>
          <w:i/>
          <w:w w:val="105"/>
          <w:sz w:val="24"/>
        </w:rPr>
        <w:t>a</w:t>
      </w:r>
      <w:r>
        <w:rPr>
          <w:i/>
          <w:spacing w:val="-15"/>
          <w:w w:val="105"/>
          <w:sz w:val="24"/>
        </w:rPr>
        <w:t> </w:t>
      </w:r>
      <w:r>
        <w:rPr>
          <w:i/>
          <w:w w:val="105"/>
          <w:sz w:val="24"/>
        </w:rPr>
        <w:t>la</w:t>
      </w:r>
      <w:r>
        <w:rPr>
          <w:i/>
          <w:spacing w:val="-15"/>
          <w:w w:val="105"/>
          <w:sz w:val="24"/>
        </w:rPr>
        <w:t> </w:t>
      </w:r>
      <w:r>
        <w:rPr>
          <w:i/>
          <w:w w:val="105"/>
          <w:sz w:val="24"/>
        </w:rPr>
        <w:t>Comisión</w:t>
      </w:r>
      <w:r>
        <w:rPr>
          <w:i/>
          <w:spacing w:val="-16"/>
          <w:w w:val="105"/>
          <w:sz w:val="24"/>
        </w:rPr>
        <w:t> </w:t>
      </w:r>
      <w:r>
        <w:rPr>
          <w:i/>
          <w:w w:val="105"/>
          <w:sz w:val="24"/>
        </w:rPr>
        <w:t>ad</w:t>
      </w:r>
      <w:r>
        <w:rPr>
          <w:i/>
          <w:spacing w:val="-15"/>
          <w:w w:val="105"/>
          <w:sz w:val="24"/>
        </w:rPr>
        <w:t> </w:t>
      </w:r>
      <w:r>
        <w:rPr>
          <w:i/>
          <w:w w:val="105"/>
          <w:sz w:val="24"/>
        </w:rPr>
        <w:t>hoc</w:t>
      </w:r>
      <w:r>
        <w:rPr>
          <w:i/>
          <w:spacing w:val="-17"/>
          <w:w w:val="105"/>
          <w:sz w:val="24"/>
        </w:rPr>
        <w:t> </w:t>
      </w:r>
      <w:r>
        <w:rPr>
          <w:i/>
          <w:w w:val="105"/>
          <w:sz w:val="24"/>
        </w:rPr>
        <w:t>una</w:t>
      </w:r>
      <w:r>
        <w:rPr>
          <w:i/>
          <w:spacing w:val="-11"/>
          <w:w w:val="105"/>
          <w:sz w:val="24"/>
        </w:rPr>
        <w:t> </w:t>
      </w:r>
      <w:r>
        <w:rPr>
          <w:i/>
          <w:w w:val="105"/>
          <w:sz w:val="24"/>
        </w:rPr>
        <w:t>serie</w:t>
      </w:r>
      <w:r>
        <w:rPr>
          <w:i/>
          <w:spacing w:val="-13"/>
          <w:w w:val="105"/>
          <w:sz w:val="24"/>
        </w:rPr>
        <w:t> </w:t>
      </w:r>
      <w:r>
        <w:rPr>
          <w:i/>
          <w:w w:val="105"/>
          <w:sz w:val="24"/>
        </w:rPr>
        <w:t>de </w:t>
      </w:r>
      <w:r>
        <w:rPr>
          <w:i/>
          <w:sz w:val="24"/>
        </w:rPr>
        <w:t>observaciones y</w:t>
      </w:r>
      <w:r>
        <w:rPr>
          <w:i/>
          <w:spacing w:val="-2"/>
          <w:sz w:val="24"/>
        </w:rPr>
        <w:t> </w:t>
      </w:r>
      <w:r>
        <w:rPr>
          <w:i/>
          <w:sz w:val="24"/>
        </w:rPr>
        <w:t>solicitudes de aclaración,</w:t>
      </w:r>
      <w:r>
        <w:rPr>
          <w:i/>
          <w:spacing w:val="-2"/>
          <w:sz w:val="24"/>
        </w:rPr>
        <w:t> </w:t>
      </w:r>
      <w:r>
        <w:rPr>
          <w:i/>
          <w:sz w:val="24"/>
        </w:rPr>
        <w:t>previo</w:t>
      </w:r>
      <w:r>
        <w:rPr>
          <w:i/>
          <w:spacing w:val="-3"/>
          <w:sz w:val="24"/>
        </w:rPr>
        <w:t> </w:t>
      </w:r>
      <w:r>
        <w:rPr>
          <w:i/>
          <w:sz w:val="24"/>
        </w:rPr>
        <w:t>a</w:t>
      </w:r>
      <w:r>
        <w:rPr>
          <w:i/>
          <w:spacing w:val="-1"/>
          <w:sz w:val="24"/>
        </w:rPr>
        <w:t> </w:t>
      </w:r>
      <w:r>
        <w:rPr>
          <w:i/>
          <w:sz w:val="24"/>
        </w:rPr>
        <w:t>continuar con el</w:t>
      </w:r>
      <w:r>
        <w:rPr>
          <w:i/>
          <w:spacing w:val="-7"/>
          <w:sz w:val="24"/>
        </w:rPr>
        <w:t> </w:t>
      </w:r>
      <w:r>
        <w:rPr>
          <w:i/>
          <w:sz w:val="24"/>
        </w:rPr>
        <w:t>trámite</w:t>
      </w:r>
      <w:r>
        <w:rPr>
          <w:i/>
          <w:spacing w:val="-11"/>
          <w:sz w:val="24"/>
        </w:rPr>
        <w:t> </w:t>
      </w:r>
      <w:r>
        <w:rPr>
          <w:i/>
          <w:sz w:val="24"/>
        </w:rPr>
        <w:t>respectivo.</w:t>
      </w:r>
      <w:r>
        <w:rPr>
          <w:i/>
          <w:spacing w:val="-9"/>
          <w:sz w:val="24"/>
        </w:rPr>
        <w:t> </w:t>
      </w:r>
      <w:r>
        <w:rPr>
          <w:i/>
          <w:sz w:val="24"/>
        </w:rPr>
        <w:t>Este</w:t>
      </w:r>
      <w:r>
        <w:rPr>
          <w:i/>
          <w:spacing w:val="-5"/>
          <w:sz w:val="24"/>
        </w:rPr>
        <w:t> </w:t>
      </w:r>
      <w:r>
        <w:rPr>
          <w:i/>
          <w:sz w:val="24"/>
        </w:rPr>
        <w:t>oficio</w:t>
      </w:r>
      <w:r>
        <w:rPr>
          <w:i/>
          <w:spacing w:val="-10"/>
          <w:sz w:val="24"/>
        </w:rPr>
        <w:t> </w:t>
      </w:r>
      <w:r>
        <w:rPr>
          <w:i/>
          <w:sz w:val="24"/>
        </w:rPr>
        <w:t>fue</w:t>
      </w:r>
      <w:r>
        <w:rPr>
          <w:i/>
          <w:spacing w:val="-5"/>
          <w:sz w:val="24"/>
        </w:rPr>
        <w:t> </w:t>
      </w:r>
      <w:r>
        <w:rPr>
          <w:i/>
          <w:sz w:val="24"/>
        </w:rPr>
        <w:t>respondido</w:t>
      </w:r>
      <w:r>
        <w:rPr>
          <w:i/>
          <w:spacing w:val="-10"/>
          <w:sz w:val="24"/>
        </w:rPr>
        <w:t> </w:t>
      </w:r>
      <w:r>
        <w:rPr>
          <w:i/>
          <w:sz w:val="24"/>
        </w:rPr>
        <w:t>mediante</w:t>
      </w:r>
      <w:r>
        <w:rPr>
          <w:i/>
          <w:spacing w:val="-5"/>
          <w:sz w:val="24"/>
        </w:rPr>
        <w:t> </w:t>
      </w:r>
      <w:r>
        <w:rPr>
          <w:i/>
          <w:sz w:val="24"/>
        </w:rPr>
        <w:t>el</w:t>
      </w:r>
      <w:r>
        <w:rPr>
          <w:i/>
          <w:spacing w:val="-7"/>
          <w:sz w:val="24"/>
        </w:rPr>
        <w:t> </w:t>
      </w:r>
      <w:r>
        <w:rPr>
          <w:i/>
          <w:sz w:val="24"/>
        </w:rPr>
        <w:t>oficio </w:t>
      </w:r>
      <w:r>
        <w:rPr>
          <w:i/>
          <w:w w:val="105"/>
          <w:sz w:val="24"/>
        </w:rPr>
        <w:t>GTH-671-2024</w:t>
      </w:r>
      <w:r>
        <w:rPr>
          <w:i/>
          <w:spacing w:val="-12"/>
          <w:w w:val="105"/>
          <w:sz w:val="24"/>
        </w:rPr>
        <w:t> </w:t>
      </w:r>
      <w:r>
        <w:rPr>
          <w:w w:val="105"/>
          <w:sz w:val="24"/>
        </w:rPr>
        <w:t>[sic],</w:t>
      </w:r>
      <w:r>
        <w:rPr>
          <w:spacing w:val="-14"/>
          <w:w w:val="105"/>
          <w:sz w:val="24"/>
        </w:rPr>
        <w:t> </w:t>
      </w:r>
      <w:r>
        <w:rPr>
          <w:i/>
          <w:w w:val="105"/>
          <w:sz w:val="24"/>
        </w:rPr>
        <w:t>del</w:t>
      </w:r>
      <w:r>
        <w:rPr>
          <w:i/>
          <w:spacing w:val="-13"/>
          <w:w w:val="105"/>
          <w:sz w:val="24"/>
        </w:rPr>
        <w:t> </w:t>
      </w:r>
      <w:r>
        <w:rPr>
          <w:i/>
          <w:w w:val="105"/>
          <w:sz w:val="24"/>
        </w:rPr>
        <w:t>17</w:t>
      </w:r>
      <w:r>
        <w:rPr>
          <w:i/>
          <w:spacing w:val="-13"/>
          <w:w w:val="105"/>
          <w:sz w:val="24"/>
        </w:rPr>
        <w:t> </w:t>
      </w:r>
      <w:r>
        <w:rPr>
          <w:i/>
          <w:w w:val="105"/>
          <w:sz w:val="24"/>
        </w:rPr>
        <w:t>de</w:t>
      </w:r>
      <w:r>
        <w:rPr>
          <w:i/>
          <w:spacing w:val="-12"/>
          <w:w w:val="105"/>
          <w:sz w:val="24"/>
        </w:rPr>
        <w:t> </w:t>
      </w:r>
      <w:r>
        <w:rPr>
          <w:i/>
          <w:w w:val="105"/>
          <w:sz w:val="24"/>
        </w:rPr>
        <w:t>octubre</w:t>
      </w:r>
      <w:r>
        <w:rPr>
          <w:i/>
          <w:spacing w:val="-12"/>
          <w:w w:val="105"/>
          <w:sz w:val="24"/>
        </w:rPr>
        <w:t> </w:t>
      </w:r>
      <w:r>
        <w:rPr>
          <w:i/>
          <w:w w:val="105"/>
          <w:sz w:val="24"/>
        </w:rPr>
        <w:t>de</w:t>
      </w:r>
      <w:r>
        <w:rPr>
          <w:i/>
          <w:spacing w:val="-12"/>
          <w:w w:val="105"/>
          <w:sz w:val="24"/>
        </w:rPr>
        <w:t> </w:t>
      </w:r>
      <w:r>
        <w:rPr>
          <w:i/>
          <w:w w:val="105"/>
          <w:sz w:val="24"/>
        </w:rPr>
        <w:t>2025,</w:t>
      </w:r>
      <w:r>
        <w:rPr>
          <w:i/>
          <w:spacing w:val="-15"/>
          <w:w w:val="105"/>
          <w:sz w:val="24"/>
        </w:rPr>
        <w:t> </w:t>
      </w:r>
      <w:r>
        <w:rPr>
          <w:i/>
          <w:w w:val="105"/>
          <w:sz w:val="24"/>
        </w:rPr>
        <w:t>suscrito</w:t>
      </w:r>
      <w:r>
        <w:rPr>
          <w:i/>
          <w:spacing w:val="-16"/>
          <w:w w:val="105"/>
          <w:sz w:val="24"/>
        </w:rPr>
        <w:t> </w:t>
      </w:r>
      <w:r>
        <w:rPr>
          <w:i/>
          <w:w w:val="105"/>
          <w:sz w:val="24"/>
        </w:rPr>
        <w:t>por</w:t>
      </w:r>
      <w:r>
        <w:rPr>
          <w:i/>
          <w:spacing w:val="-12"/>
          <w:w w:val="105"/>
          <w:sz w:val="24"/>
        </w:rPr>
        <w:t> </w:t>
      </w:r>
      <w:r>
        <w:rPr>
          <w:i/>
          <w:w w:val="105"/>
          <w:sz w:val="24"/>
        </w:rPr>
        <w:t>la </w:t>
      </w:r>
      <w:r>
        <w:rPr>
          <w:i/>
          <w:sz w:val="24"/>
        </w:rPr>
        <w:t>máster Ana Catalina Jara Vega, coordinadora de la Comisión ad </w:t>
      </w:r>
      <w:r>
        <w:rPr>
          <w:i/>
          <w:spacing w:val="-4"/>
          <w:w w:val="105"/>
          <w:sz w:val="24"/>
        </w:rPr>
        <w:t>hoc.</w:t>
      </w:r>
    </w:p>
    <w:p>
      <w:pPr>
        <w:pStyle w:val="BodyText"/>
        <w:spacing w:before="37"/>
        <w:rPr>
          <w:i/>
        </w:rPr>
      </w:pPr>
    </w:p>
    <w:p>
      <w:pPr>
        <w:pStyle w:val="Heading4"/>
      </w:pPr>
      <w:r>
        <w:rPr>
          <w:spacing w:val="2"/>
          <w:w w:val="90"/>
        </w:rPr>
        <w:t>Considerando</w:t>
      </w:r>
      <w:r>
        <w:rPr>
          <w:spacing w:val="24"/>
        </w:rPr>
        <w:t> </w:t>
      </w:r>
      <w:r>
        <w:rPr>
          <w:spacing w:val="-4"/>
        </w:rPr>
        <w:t>que:</w:t>
      </w:r>
    </w:p>
    <w:p>
      <w:pPr>
        <w:pStyle w:val="BodyText"/>
        <w:spacing w:before="73"/>
        <w:rPr>
          <w:b/>
          <w:i/>
        </w:rPr>
      </w:pPr>
    </w:p>
    <w:p>
      <w:pPr>
        <w:pStyle w:val="ListParagraph"/>
        <w:numPr>
          <w:ilvl w:val="0"/>
          <w:numId w:val="112"/>
        </w:numPr>
        <w:tabs>
          <w:tab w:pos="2836" w:val="left" w:leader="none"/>
        </w:tabs>
        <w:spacing w:line="273" w:lineRule="auto" w:before="0" w:after="0"/>
        <w:ind w:left="2836" w:right="2127" w:hanging="285"/>
        <w:jc w:val="left"/>
        <w:rPr>
          <w:i/>
          <w:sz w:val="24"/>
        </w:rPr>
      </w:pPr>
      <w:r>
        <w:rPr>
          <w:i/>
          <w:sz w:val="24"/>
        </w:rPr>
        <w:t>Según lo que establece el inciso f del artículo 18 del Estatuto Orgánico</w:t>
      </w:r>
      <w:r>
        <w:rPr>
          <w:i/>
          <w:spacing w:val="-17"/>
          <w:sz w:val="24"/>
        </w:rPr>
        <w:t> </w:t>
      </w:r>
      <w:r>
        <w:rPr>
          <w:i/>
          <w:sz w:val="24"/>
        </w:rPr>
        <w:t>del</w:t>
      </w:r>
      <w:r>
        <w:rPr>
          <w:i/>
          <w:spacing w:val="-17"/>
          <w:sz w:val="24"/>
        </w:rPr>
        <w:t> </w:t>
      </w:r>
      <w:r>
        <w:rPr>
          <w:i/>
          <w:sz w:val="24"/>
        </w:rPr>
        <w:t>Instituto</w:t>
      </w:r>
      <w:r>
        <w:rPr>
          <w:i/>
          <w:spacing w:val="-16"/>
          <w:sz w:val="24"/>
        </w:rPr>
        <w:t> </w:t>
      </w:r>
      <w:r>
        <w:rPr>
          <w:i/>
          <w:sz w:val="24"/>
        </w:rPr>
        <w:t>Tecnológico</w:t>
      </w:r>
      <w:r>
        <w:rPr>
          <w:i/>
          <w:spacing w:val="-17"/>
          <w:sz w:val="24"/>
        </w:rPr>
        <w:t> </w:t>
      </w:r>
      <w:r>
        <w:rPr>
          <w:i/>
          <w:sz w:val="24"/>
        </w:rPr>
        <w:t>de</w:t>
      </w:r>
      <w:r>
        <w:rPr>
          <w:i/>
          <w:spacing w:val="-17"/>
          <w:sz w:val="24"/>
        </w:rPr>
        <w:t> </w:t>
      </w:r>
      <w:r>
        <w:rPr>
          <w:i/>
          <w:sz w:val="24"/>
        </w:rPr>
        <w:t>Costa</w:t>
      </w:r>
      <w:r>
        <w:rPr>
          <w:i/>
          <w:spacing w:val="-17"/>
          <w:sz w:val="24"/>
        </w:rPr>
        <w:t> </w:t>
      </w:r>
      <w:r>
        <w:rPr>
          <w:i/>
          <w:sz w:val="24"/>
        </w:rPr>
        <w:t>Rica,</w:t>
      </w:r>
      <w:r>
        <w:rPr>
          <w:i/>
          <w:spacing w:val="-16"/>
          <w:sz w:val="24"/>
        </w:rPr>
        <w:t> </w:t>
      </w:r>
      <w:r>
        <w:rPr>
          <w:i/>
          <w:sz w:val="24"/>
        </w:rPr>
        <w:t>es</w:t>
      </w:r>
      <w:r>
        <w:rPr>
          <w:i/>
          <w:spacing w:val="-17"/>
          <w:sz w:val="24"/>
        </w:rPr>
        <w:t> </w:t>
      </w:r>
      <w:r>
        <w:rPr>
          <w:i/>
          <w:sz w:val="24"/>
        </w:rPr>
        <w:t>competencia</w:t>
      </w:r>
    </w:p>
    <w:p>
      <w:pPr>
        <w:pStyle w:val="ListParagraph"/>
        <w:spacing w:after="0" w:line="273"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spacing w:line="268" w:lineRule="auto" w:before="0"/>
        <w:ind w:left="2836" w:right="2622" w:firstLine="0"/>
        <w:jc w:val="both"/>
        <w:rPr>
          <w:i/>
          <w:sz w:val="24"/>
        </w:rPr>
      </w:pPr>
      <w:r>
        <w:rPr>
          <w:i/>
          <w:sz w:val="24"/>
        </w:rPr>
        <w:t>del Consejo Institucional aprobar, promulgar y modificar los reglamentos</w:t>
      </w:r>
      <w:r>
        <w:rPr>
          <w:i/>
          <w:spacing w:val="-17"/>
          <w:sz w:val="24"/>
        </w:rPr>
        <w:t> </w:t>
      </w:r>
      <w:r>
        <w:rPr>
          <w:i/>
          <w:sz w:val="24"/>
        </w:rPr>
        <w:t>generales,</w:t>
      </w:r>
      <w:r>
        <w:rPr>
          <w:i/>
          <w:spacing w:val="-17"/>
          <w:sz w:val="24"/>
        </w:rPr>
        <w:t> </w:t>
      </w:r>
      <w:r>
        <w:rPr>
          <w:i/>
          <w:sz w:val="24"/>
        </w:rPr>
        <w:t>excepto</w:t>
      </w:r>
      <w:r>
        <w:rPr>
          <w:i/>
          <w:spacing w:val="-16"/>
          <w:sz w:val="24"/>
        </w:rPr>
        <w:t> </w:t>
      </w:r>
      <w:r>
        <w:rPr>
          <w:i/>
          <w:sz w:val="24"/>
        </w:rPr>
        <w:t>los</w:t>
      </w:r>
      <w:r>
        <w:rPr>
          <w:i/>
          <w:spacing w:val="-17"/>
          <w:sz w:val="24"/>
        </w:rPr>
        <w:t> </w:t>
      </w:r>
      <w:r>
        <w:rPr>
          <w:i/>
          <w:sz w:val="24"/>
        </w:rPr>
        <w:t>que</w:t>
      </w:r>
      <w:r>
        <w:rPr>
          <w:i/>
          <w:spacing w:val="-17"/>
          <w:sz w:val="24"/>
        </w:rPr>
        <w:t> </w:t>
      </w:r>
      <w:r>
        <w:rPr>
          <w:i/>
          <w:sz w:val="24"/>
        </w:rPr>
        <w:t>regulan</w:t>
      </w:r>
      <w:r>
        <w:rPr>
          <w:i/>
          <w:spacing w:val="-17"/>
          <w:sz w:val="24"/>
        </w:rPr>
        <w:t> </w:t>
      </w:r>
      <w:r>
        <w:rPr>
          <w:i/>
          <w:sz w:val="24"/>
        </w:rPr>
        <w:t>la</w:t>
      </w:r>
      <w:r>
        <w:rPr>
          <w:i/>
          <w:spacing w:val="-16"/>
          <w:sz w:val="24"/>
        </w:rPr>
        <w:t> </w:t>
      </w:r>
      <w:r>
        <w:rPr>
          <w:i/>
          <w:sz w:val="24"/>
        </w:rPr>
        <w:t>Asamblea Institucional Representativa y el Congreso Institucional.</w:t>
      </w:r>
    </w:p>
    <w:p>
      <w:pPr>
        <w:pStyle w:val="BodyText"/>
        <w:spacing w:before="42"/>
        <w:rPr>
          <w:i/>
        </w:rPr>
      </w:pPr>
    </w:p>
    <w:p>
      <w:pPr>
        <w:pStyle w:val="ListParagraph"/>
        <w:numPr>
          <w:ilvl w:val="0"/>
          <w:numId w:val="112"/>
        </w:numPr>
        <w:tabs>
          <w:tab w:pos="2836" w:val="left" w:leader="none"/>
        </w:tabs>
        <w:spacing w:line="271" w:lineRule="auto" w:before="0" w:after="0"/>
        <w:ind w:left="2836" w:right="1980" w:hanging="285"/>
        <w:jc w:val="left"/>
        <w:rPr>
          <w:i/>
          <w:sz w:val="24"/>
        </w:rPr>
      </w:pPr>
      <w:r>
        <w:rPr>
          <w:i/>
          <w:sz w:val="24"/>
        </w:rPr>
        <w:t>La propuesta reglamentaria denominada Reglamento para la contratación</w:t>
      </w:r>
      <w:r>
        <w:rPr>
          <w:i/>
          <w:spacing w:val="-13"/>
          <w:sz w:val="24"/>
        </w:rPr>
        <w:t> </w:t>
      </w:r>
      <w:r>
        <w:rPr>
          <w:i/>
          <w:sz w:val="24"/>
        </w:rPr>
        <w:t>especial</w:t>
      </w:r>
      <w:r>
        <w:rPr>
          <w:i/>
          <w:spacing w:val="-11"/>
          <w:sz w:val="24"/>
        </w:rPr>
        <w:t> </w:t>
      </w:r>
      <w:r>
        <w:rPr>
          <w:i/>
          <w:sz w:val="24"/>
        </w:rPr>
        <w:t>de</w:t>
      </w:r>
      <w:r>
        <w:rPr>
          <w:i/>
          <w:spacing w:val="-10"/>
          <w:sz w:val="24"/>
        </w:rPr>
        <w:t> </w:t>
      </w:r>
      <w:r>
        <w:rPr>
          <w:i/>
          <w:sz w:val="24"/>
        </w:rPr>
        <w:t>personas</w:t>
      </w:r>
      <w:r>
        <w:rPr>
          <w:i/>
          <w:spacing w:val="-11"/>
          <w:sz w:val="24"/>
        </w:rPr>
        <w:t> </w:t>
      </w:r>
      <w:r>
        <w:rPr>
          <w:i/>
          <w:sz w:val="24"/>
        </w:rPr>
        <w:t>profesoras</w:t>
      </w:r>
      <w:r>
        <w:rPr>
          <w:i/>
          <w:spacing w:val="-11"/>
          <w:sz w:val="24"/>
        </w:rPr>
        <w:t> </w:t>
      </w:r>
      <w:r>
        <w:rPr>
          <w:i/>
          <w:sz w:val="24"/>
        </w:rPr>
        <w:t>y</w:t>
      </w:r>
      <w:r>
        <w:rPr>
          <w:i/>
          <w:spacing w:val="-13"/>
          <w:sz w:val="24"/>
        </w:rPr>
        <w:t> </w:t>
      </w:r>
      <w:r>
        <w:rPr>
          <w:i/>
          <w:sz w:val="24"/>
        </w:rPr>
        <w:t>profesionales</w:t>
      </w:r>
      <w:r>
        <w:rPr>
          <w:i/>
          <w:spacing w:val="-11"/>
          <w:sz w:val="24"/>
        </w:rPr>
        <w:t> </w:t>
      </w:r>
      <w:r>
        <w:rPr>
          <w:i/>
          <w:sz w:val="24"/>
        </w:rPr>
        <w:t>en</w:t>
      </w:r>
      <w:r>
        <w:rPr>
          <w:i/>
          <w:spacing w:val="-13"/>
          <w:sz w:val="24"/>
        </w:rPr>
        <w:t> </w:t>
      </w:r>
      <w:r>
        <w:rPr>
          <w:i/>
          <w:sz w:val="24"/>
        </w:rPr>
        <w:t>el ITCR, fue inicialmente analizada por esta Comisión y posteriormente ajustada en lo necesario por la Comisión ad hoc (dictamen GTH-485-2025).</w:t>
      </w:r>
    </w:p>
    <w:p>
      <w:pPr>
        <w:pStyle w:val="BodyText"/>
        <w:spacing w:before="41"/>
        <w:rPr>
          <w:i/>
        </w:rPr>
      </w:pPr>
    </w:p>
    <w:p>
      <w:pPr>
        <w:pStyle w:val="ListParagraph"/>
        <w:numPr>
          <w:ilvl w:val="0"/>
          <w:numId w:val="112"/>
        </w:numPr>
        <w:tabs>
          <w:tab w:pos="2836" w:val="left" w:leader="none"/>
        </w:tabs>
        <w:spacing w:line="268" w:lineRule="auto" w:before="0" w:after="0"/>
        <w:ind w:left="2836" w:right="2574" w:hanging="285"/>
        <w:jc w:val="left"/>
        <w:rPr>
          <w:i/>
          <w:sz w:val="24"/>
        </w:rPr>
      </w:pPr>
      <w:r>
        <w:rPr>
          <w:i/>
          <w:sz w:val="24"/>
        </w:rPr>
        <w:t>Del</w:t>
      </w:r>
      <w:r>
        <w:rPr>
          <w:i/>
          <w:spacing w:val="-10"/>
          <w:sz w:val="24"/>
        </w:rPr>
        <w:t> </w:t>
      </w:r>
      <w:r>
        <w:rPr>
          <w:i/>
          <w:sz w:val="24"/>
        </w:rPr>
        <w:t>análisis</w:t>
      </w:r>
      <w:r>
        <w:rPr>
          <w:i/>
          <w:spacing w:val="-10"/>
          <w:sz w:val="24"/>
        </w:rPr>
        <w:t> </w:t>
      </w:r>
      <w:r>
        <w:rPr>
          <w:i/>
          <w:sz w:val="24"/>
        </w:rPr>
        <w:t>del</w:t>
      </w:r>
      <w:r>
        <w:rPr>
          <w:i/>
          <w:spacing w:val="-10"/>
          <w:sz w:val="24"/>
        </w:rPr>
        <w:t> </w:t>
      </w:r>
      <w:r>
        <w:rPr>
          <w:i/>
          <w:sz w:val="24"/>
        </w:rPr>
        <w:t>dictamen</w:t>
      </w:r>
      <w:r>
        <w:rPr>
          <w:i/>
          <w:spacing w:val="-13"/>
          <w:sz w:val="24"/>
        </w:rPr>
        <w:t> </w:t>
      </w:r>
      <w:r>
        <w:rPr>
          <w:i/>
          <w:sz w:val="24"/>
        </w:rPr>
        <w:t>de</w:t>
      </w:r>
      <w:r>
        <w:rPr>
          <w:i/>
          <w:spacing w:val="-9"/>
          <w:sz w:val="24"/>
        </w:rPr>
        <w:t> </w:t>
      </w:r>
      <w:r>
        <w:rPr>
          <w:i/>
          <w:sz w:val="24"/>
        </w:rPr>
        <w:t>la</w:t>
      </w:r>
      <w:r>
        <w:rPr>
          <w:i/>
          <w:spacing w:val="-11"/>
          <w:sz w:val="24"/>
        </w:rPr>
        <w:t> </w:t>
      </w:r>
      <w:r>
        <w:rPr>
          <w:i/>
          <w:sz w:val="24"/>
        </w:rPr>
        <w:t>Comisión</w:t>
      </w:r>
      <w:r>
        <w:rPr>
          <w:i/>
          <w:spacing w:val="-13"/>
          <w:sz w:val="24"/>
        </w:rPr>
        <w:t> </w:t>
      </w:r>
      <w:r>
        <w:rPr>
          <w:i/>
          <w:sz w:val="24"/>
        </w:rPr>
        <w:t>ad</w:t>
      </w:r>
      <w:r>
        <w:rPr>
          <w:i/>
          <w:spacing w:val="-11"/>
          <w:sz w:val="24"/>
        </w:rPr>
        <w:t> </w:t>
      </w:r>
      <w:r>
        <w:rPr>
          <w:i/>
          <w:sz w:val="24"/>
        </w:rPr>
        <w:t>hoc,</w:t>
      </w:r>
      <w:r>
        <w:rPr>
          <w:i/>
          <w:spacing w:val="-13"/>
          <w:sz w:val="24"/>
        </w:rPr>
        <w:t> </w:t>
      </w:r>
      <w:r>
        <w:rPr>
          <w:i/>
          <w:sz w:val="24"/>
        </w:rPr>
        <w:t>es</w:t>
      </w:r>
      <w:r>
        <w:rPr>
          <w:i/>
          <w:spacing w:val="-10"/>
          <w:sz w:val="24"/>
        </w:rPr>
        <w:t> </w:t>
      </w:r>
      <w:r>
        <w:rPr>
          <w:i/>
          <w:sz w:val="24"/>
        </w:rPr>
        <w:t>relevante destacar lo siguiente:</w:t>
      </w:r>
    </w:p>
    <w:p>
      <w:pPr>
        <w:pStyle w:val="BodyText"/>
        <w:spacing w:before="41"/>
        <w:rPr>
          <w:i/>
        </w:rPr>
      </w:pPr>
    </w:p>
    <w:p>
      <w:pPr>
        <w:pStyle w:val="ListParagraph"/>
        <w:numPr>
          <w:ilvl w:val="1"/>
          <w:numId w:val="112"/>
        </w:numPr>
        <w:tabs>
          <w:tab w:pos="3501" w:val="left" w:leader="none"/>
        </w:tabs>
        <w:spacing w:line="271" w:lineRule="auto" w:before="0" w:after="0"/>
        <w:ind w:left="3501" w:right="2085" w:hanging="360"/>
        <w:jc w:val="left"/>
        <w:rPr>
          <w:i/>
          <w:sz w:val="24"/>
        </w:rPr>
      </w:pPr>
      <w:r>
        <w:rPr>
          <w:i/>
          <w:sz w:val="24"/>
        </w:rPr>
        <w:t>Se valora cambiar el nombre del “Reglamento para la contratación especial de personas profesoras y profesionales en el ITCR” por “Reglamento para el nombramiento y designación de personas profesionales jubiladas, ad honorem, pasantes, invitadas o visitantes en el</w:t>
      </w:r>
      <w:r>
        <w:rPr>
          <w:i/>
          <w:spacing w:val="-9"/>
          <w:sz w:val="24"/>
        </w:rPr>
        <w:t> </w:t>
      </w:r>
      <w:r>
        <w:rPr>
          <w:i/>
          <w:sz w:val="24"/>
        </w:rPr>
        <w:t>Instituto</w:t>
      </w:r>
      <w:r>
        <w:rPr>
          <w:i/>
          <w:spacing w:val="-12"/>
          <w:sz w:val="24"/>
        </w:rPr>
        <w:t> </w:t>
      </w:r>
      <w:r>
        <w:rPr>
          <w:i/>
          <w:sz w:val="24"/>
        </w:rPr>
        <w:t>Tecnológico</w:t>
      </w:r>
      <w:r>
        <w:rPr>
          <w:i/>
          <w:spacing w:val="-8"/>
          <w:sz w:val="24"/>
        </w:rPr>
        <w:t> </w:t>
      </w:r>
      <w:r>
        <w:rPr>
          <w:i/>
          <w:sz w:val="24"/>
        </w:rPr>
        <w:t>de</w:t>
      </w:r>
      <w:r>
        <w:rPr>
          <w:i/>
          <w:spacing w:val="-8"/>
          <w:sz w:val="24"/>
        </w:rPr>
        <w:t> </w:t>
      </w:r>
      <w:r>
        <w:rPr>
          <w:i/>
          <w:sz w:val="24"/>
        </w:rPr>
        <w:t>Costa</w:t>
      </w:r>
      <w:r>
        <w:rPr>
          <w:i/>
          <w:spacing w:val="-10"/>
          <w:sz w:val="24"/>
        </w:rPr>
        <w:t> </w:t>
      </w:r>
      <w:r>
        <w:rPr>
          <w:i/>
          <w:sz w:val="24"/>
        </w:rPr>
        <w:t>Rica”, para</w:t>
      </w:r>
      <w:r>
        <w:rPr>
          <w:i/>
          <w:spacing w:val="-10"/>
          <w:sz w:val="24"/>
        </w:rPr>
        <w:t> </w:t>
      </w:r>
      <w:r>
        <w:rPr>
          <w:i/>
          <w:sz w:val="24"/>
        </w:rPr>
        <w:t>que</w:t>
      </w:r>
      <w:r>
        <w:rPr>
          <w:i/>
          <w:spacing w:val="-8"/>
          <w:sz w:val="24"/>
        </w:rPr>
        <w:t> </w:t>
      </w:r>
      <w:r>
        <w:rPr>
          <w:i/>
          <w:sz w:val="24"/>
        </w:rPr>
        <w:t>tenga</w:t>
      </w:r>
      <w:r>
        <w:rPr>
          <w:i/>
          <w:spacing w:val="-10"/>
          <w:sz w:val="24"/>
        </w:rPr>
        <w:t> </w:t>
      </w:r>
      <w:r>
        <w:rPr>
          <w:i/>
          <w:sz w:val="24"/>
        </w:rPr>
        <w:t>una relación más clara con su contenido.</w:t>
      </w:r>
    </w:p>
    <w:p>
      <w:pPr>
        <w:pStyle w:val="BodyText"/>
        <w:spacing w:before="36"/>
        <w:rPr>
          <w:i/>
        </w:rPr>
      </w:pPr>
    </w:p>
    <w:p>
      <w:pPr>
        <w:pStyle w:val="ListParagraph"/>
        <w:numPr>
          <w:ilvl w:val="1"/>
          <w:numId w:val="112"/>
        </w:numPr>
        <w:tabs>
          <w:tab w:pos="3501" w:val="left" w:leader="none"/>
        </w:tabs>
        <w:spacing w:line="271" w:lineRule="auto" w:before="0" w:after="0"/>
        <w:ind w:left="3501" w:right="2019" w:hanging="360"/>
        <w:jc w:val="left"/>
        <w:rPr>
          <w:i/>
          <w:sz w:val="24"/>
        </w:rPr>
      </w:pPr>
      <w:r>
        <w:rPr>
          <w:i/>
          <w:sz w:val="24"/>
        </w:rPr>
        <w:t>El reglamento está conformado por siete capítulos: Disposiciones generales, Nombramiento de personas profesoras o profesionales jubiladas, Designación de personas profesoras y profesionales ad honorem, Designación de personas profesoras y profesionales invitadas</w:t>
      </w:r>
      <w:r>
        <w:rPr>
          <w:i/>
          <w:spacing w:val="-13"/>
          <w:sz w:val="24"/>
        </w:rPr>
        <w:t> </w:t>
      </w:r>
      <w:r>
        <w:rPr>
          <w:i/>
          <w:sz w:val="24"/>
        </w:rPr>
        <w:t>y</w:t>
      </w:r>
      <w:r>
        <w:rPr>
          <w:i/>
          <w:spacing w:val="-16"/>
          <w:sz w:val="24"/>
        </w:rPr>
        <w:t> </w:t>
      </w:r>
      <w:r>
        <w:rPr>
          <w:i/>
          <w:sz w:val="24"/>
        </w:rPr>
        <w:t>pasantes,</w:t>
      </w:r>
      <w:r>
        <w:rPr>
          <w:i/>
          <w:spacing w:val="-16"/>
          <w:sz w:val="24"/>
        </w:rPr>
        <w:t> </w:t>
      </w:r>
      <w:r>
        <w:rPr>
          <w:i/>
          <w:sz w:val="24"/>
        </w:rPr>
        <w:t>Designación</w:t>
      </w:r>
      <w:r>
        <w:rPr>
          <w:i/>
          <w:spacing w:val="-16"/>
          <w:sz w:val="24"/>
        </w:rPr>
        <w:t> </w:t>
      </w:r>
      <w:r>
        <w:rPr>
          <w:i/>
          <w:sz w:val="24"/>
        </w:rPr>
        <w:t>de</w:t>
      </w:r>
      <w:r>
        <w:rPr>
          <w:i/>
          <w:spacing w:val="-13"/>
          <w:sz w:val="24"/>
        </w:rPr>
        <w:t> </w:t>
      </w:r>
      <w:r>
        <w:rPr>
          <w:i/>
          <w:sz w:val="24"/>
        </w:rPr>
        <w:t>personas</w:t>
      </w:r>
      <w:r>
        <w:rPr>
          <w:i/>
          <w:spacing w:val="-14"/>
          <w:sz w:val="24"/>
        </w:rPr>
        <w:t> </w:t>
      </w:r>
      <w:r>
        <w:rPr>
          <w:i/>
          <w:sz w:val="24"/>
        </w:rPr>
        <w:t>profesoras</w:t>
      </w:r>
      <w:r>
        <w:rPr>
          <w:i/>
          <w:spacing w:val="-14"/>
          <w:sz w:val="24"/>
        </w:rPr>
        <w:t> </w:t>
      </w:r>
      <w:r>
        <w:rPr>
          <w:i/>
          <w:sz w:val="24"/>
        </w:rPr>
        <w:t>o profesionales visitantes y Disposiciones finales.</w:t>
      </w:r>
    </w:p>
    <w:p>
      <w:pPr>
        <w:pStyle w:val="BodyText"/>
        <w:spacing w:before="37"/>
        <w:rPr>
          <w:i/>
        </w:rPr>
      </w:pPr>
    </w:p>
    <w:p>
      <w:pPr>
        <w:pStyle w:val="ListParagraph"/>
        <w:numPr>
          <w:ilvl w:val="1"/>
          <w:numId w:val="112"/>
        </w:numPr>
        <w:tabs>
          <w:tab w:pos="3499" w:val="left" w:leader="none"/>
          <w:tab w:pos="3501" w:val="left" w:leader="none"/>
        </w:tabs>
        <w:spacing w:line="271" w:lineRule="auto" w:before="0" w:after="0"/>
        <w:ind w:left="3501" w:right="2128" w:hanging="360"/>
        <w:jc w:val="left"/>
        <w:rPr>
          <w:i/>
          <w:sz w:val="24"/>
        </w:rPr>
      </w:pPr>
      <w:r>
        <w:rPr>
          <w:i/>
          <w:sz w:val="24"/>
        </w:rPr>
        <w:t>En</w:t>
      </w:r>
      <w:r>
        <w:rPr>
          <w:i/>
          <w:spacing w:val="-9"/>
          <w:sz w:val="24"/>
        </w:rPr>
        <w:t> </w:t>
      </w:r>
      <w:r>
        <w:rPr>
          <w:i/>
          <w:sz w:val="24"/>
        </w:rPr>
        <w:t>el</w:t>
      </w:r>
      <w:r>
        <w:rPr>
          <w:i/>
          <w:spacing w:val="-7"/>
          <w:sz w:val="24"/>
        </w:rPr>
        <w:t> </w:t>
      </w:r>
      <w:r>
        <w:rPr>
          <w:i/>
          <w:sz w:val="24"/>
        </w:rPr>
        <w:t>artículo</w:t>
      </w:r>
      <w:r>
        <w:rPr>
          <w:i/>
          <w:spacing w:val="-10"/>
          <w:sz w:val="24"/>
        </w:rPr>
        <w:t> </w:t>
      </w:r>
      <w:r>
        <w:rPr>
          <w:i/>
          <w:sz w:val="24"/>
        </w:rPr>
        <w:t>2</w:t>
      </w:r>
      <w:r>
        <w:rPr>
          <w:i/>
          <w:spacing w:val="-7"/>
          <w:sz w:val="24"/>
        </w:rPr>
        <w:t> </w:t>
      </w:r>
      <w:r>
        <w:rPr>
          <w:i/>
          <w:sz w:val="24"/>
        </w:rPr>
        <w:t>sobre</w:t>
      </w:r>
      <w:r>
        <w:rPr>
          <w:i/>
          <w:spacing w:val="-6"/>
          <w:sz w:val="24"/>
        </w:rPr>
        <w:t> </w:t>
      </w:r>
      <w:r>
        <w:rPr>
          <w:i/>
          <w:sz w:val="24"/>
        </w:rPr>
        <w:t>el</w:t>
      </w:r>
      <w:r>
        <w:rPr>
          <w:i/>
          <w:spacing w:val="-7"/>
          <w:sz w:val="24"/>
        </w:rPr>
        <w:t> </w:t>
      </w:r>
      <w:r>
        <w:rPr>
          <w:i/>
          <w:sz w:val="24"/>
        </w:rPr>
        <w:t>alcance</w:t>
      </w:r>
      <w:r>
        <w:rPr>
          <w:i/>
          <w:spacing w:val="-6"/>
          <w:sz w:val="24"/>
        </w:rPr>
        <w:t> </w:t>
      </w:r>
      <w:r>
        <w:rPr>
          <w:i/>
          <w:sz w:val="24"/>
        </w:rPr>
        <w:t>del</w:t>
      </w:r>
      <w:r>
        <w:rPr>
          <w:i/>
          <w:spacing w:val="-7"/>
          <w:sz w:val="24"/>
        </w:rPr>
        <w:t> </w:t>
      </w:r>
      <w:r>
        <w:rPr>
          <w:i/>
          <w:sz w:val="24"/>
        </w:rPr>
        <w:t>reglamento,</w:t>
      </w:r>
      <w:r>
        <w:rPr>
          <w:i/>
          <w:spacing w:val="-9"/>
          <w:sz w:val="24"/>
        </w:rPr>
        <w:t> </w:t>
      </w:r>
      <w:r>
        <w:rPr>
          <w:i/>
          <w:sz w:val="24"/>
        </w:rPr>
        <w:t>se</w:t>
      </w:r>
      <w:r>
        <w:rPr>
          <w:i/>
          <w:spacing w:val="-6"/>
          <w:sz w:val="24"/>
        </w:rPr>
        <w:t> </w:t>
      </w:r>
      <w:r>
        <w:rPr>
          <w:i/>
          <w:sz w:val="24"/>
        </w:rPr>
        <w:t>indican </w:t>
      </w:r>
      <w:r>
        <w:rPr>
          <w:i/>
          <w:spacing w:val="-2"/>
          <w:sz w:val="24"/>
        </w:rPr>
        <w:t>dependencias</w:t>
      </w:r>
      <w:r>
        <w:rPr>
          <w:i/>
          <w:spacing w:val="-8"/>
          <w:sz w:val="24"/>
        </w:rPr>
        <w:t> </w:t>
      </w:r>
      <w:r>
        <w:rPr>
          <w:i/>
          <w:spacing w:val="-2"/>
          <w:sz w:val="24"/>
        </w:rPr>
        <w:t>y</w:t>
      </w:r>
      <w:r>
        <w:rPr>
          <w:i/>
          <w:spacing w:val="-10"/>
          <w:sz w:val="24"/>
        </w:rPr>
        <w:t> </w:t>
      </w:r>
      <w:r>
        <w:rPr>
          <w:i/>
          <w:spacing w:val="-2"/>
          <w:sz w:val="24"/>
        </w:rPr>
        <w:t>subdependencias</w:t>
      </w:r>
      <w:r>
        <w:rPr>
          <w:i/>
          <w:spacing w:val="-8"/>
          <w:sz w:val="24"/>
        </w:rPr>
        <w:t> </w:t>
      </w:r>
      <w:r>
        <w:rPr>
          <w:i/>
          <w:spacing w:val="-2"/>
          <w:sz w:val="24"/>
        </w:rPr>
        <w:t>en</w:t>
      </w:r>
      <w:r>
        <w:rPr>
          <w:i/>
          <w:spacing w:val="-10"/>
          <w:sz w:val="24"/>
        </w:rPr>
        <w:t> </w:t>
      </w:r>
      <w:r>
        <w:rPr>
          <w:i/>
          <w:spacing w:val="-2"/>
          <w:sz w:val="24"/>
        </w:rPr>
        <w:t>general,</w:t>
      </w:r>
      <w:r>
        <w:rPr>
          <w:i/>
          <w:spacing w:val="-10"/>
          <w:sz w:val="24"/>
        </w:rPr>
        <w:t> </w:t>
      </w:r>
      <w:r>
        <w:rPr>
          <w:i/>
          <w:spacing w:val="-2"/>
          <w:sz w:val="24"/>
        </w:rPr>
        <w:t>de</w:t>
      </w:r>
      <w:r>
        <w:rPr>
          <w:i/>
          <w:spacing w:val="-7"/>
          <w:sz w:val="24"/>
        </w:rPr>
        <w:t> </w:t>
      </w:r>
      <w:r>
        <w:rPr>
          <w:i/>
          <w:spacing w:val="-2"/>
          <w:sz w:val="24"/>
        </w:rPr>
        <w:t>modo</w:t>
      </w:r>
      <w:r>
        <w:rPr>
          <w:i/>
          <w:spacing w:val="-11"/>
          <w:sz w:val="24"/>
        </w:rPr>
        <w:t> </w:t>
      </w:r>
      <w:r>
        <w:rPr>
          <w:i/>
          <w:spacing w:val="-2"/>
          <w:sz w:val="24"/>
        </w:rPr>
        <w:t>que </w:t>
      </w:r>
      <w:r>
        <w:rPr>
          <w:i/>
          <w:sz w:val="24"/>
        </w:rPr>
        <w:t>el proceso de nombramiento que se norma pueda ser realizado en instancias académicas y de apoyo a la </w:t>
      </w:r>
      <w:r>
        <w:rPr>
          <w:i/>
          <w:spacing w:val="-2"/>
          <w:sz w:val="24"/>
        </w:rPr>
        <w:t>academia.</w:t>
      </w:r>
    </w:p>
    <w:p>
      <w:pPr>
        <w:pStyle w:val="BodyText"/>
        <w:spacing w:before="41"/>
        <w:rPr>
          <w:i/>
        </w:rPr>
      </w:pPr>
    </w:p>
    <w:p>
      <w:pPr>
        <w:pStyle w:val="ListParagraph"/>
        <w:numPr>
          <w:ilvl w:val="1"/>
          <w:numId w:val="112"/>
        </w:numPr>
        <w:tabs>
          <w:tab w:pos="3501" w:val="left" w:leader="none"/>
        </w:tabs>
        <w:spacing w:line="268" w:lineRule="auto" w:before="0" w:after="0"/>
        <w:ind w:left="3501" w:right="1973" w:hanging="360"/>
        <w:jc w:val="left"/>
        <w:rPr>
          <w:i/>
          <w:sz w:val="24"/>
        </w:rPr>
      </w:pPr>
      <w:r>
        <w:rPr>
          <w:i/>
          <w:sz w:val="24"/>
        </w:rPr>
        <w:t>La</w:t>
      </w:r>
      <w:r>
        <w:rPr>
          <w:i/>
          <w:spacing w:val="-10"/>
          <w:sz w:val="24"/>
        </w:rPr>
        <w:t> </w:t>
      </w:r>
      <w:r>
        <w:rPr>
          <w:i/>
          <w:sz w:val="24"/>
        </w:rPr>
        <w:t>propuesta</w:t>
      </w:r>
      <w:r>
        <w:rPr>
          <w:i/>
          <w:spacing w:val="-10"/>
          <w:sz w:val="24"/>
        </w:rPr>
        <w:t> </w:t>
      </w:r>
      <w:r>
        <w:rPr>
          <w:i/>
          <w:sz w:val="24"/>
        </w:rPr>
        <w:t>cumple</w:t>
      </w:r>
      <w:r>
        <w:rPr>
          <w:i/>
          <w:spacing w:val="-8"/>
          <w:sz w:val="24"/>
        </w:rPr>
        <w:t> </w:t>
      </w:r>
      <w:r>
        <w:rPr>
          <w:i/>
          <w:sz w:val="24"/>
        </w:rPr>
        <w:t>con</w:t>
      </w:r>
      <w:r>
        <w:rPr>
          <w:i/>
          <w:spacing w:val="-6"/>
          <w:sz w:val="24"/>
        </w:rPr>
        <w:t> </w:t>
      </w:r>
      <w:r>
        <w:rPr>
          <w:i/>
          <w:sz w:val="24"/>
        </w:rPr>
        <w:t>los</w:t>
      </w:r>
      <w:r>
        <w:rPr>
          <w:i/>
          <w:spacing w:val="-9"/>
          <w:sz w:val="24"/>
        </w:rPr>
        <w:t> </w:t>
      </w:r>
      <w:r>
        <w:rPr>
          <w:i/>
          <w:sz w:val="24"/>
        </w:rPr>
        <w:t>principios</w:t>
      </w:r>
      <w:r>
        <w:rPr>
          <w:i/>
          <w:spacing w:val="-9"/>
          <w:sz w:val="24"/>
        </w:rPr>
        <w:t> </w:t>
      </w:r>
      <w:r>
        <w:rPr>
          <w:i/>
          <w:sz w:val="24"/>
        </w:rPr>
        <w:t>básicos</w:t>
      </w:r>
      <w:r>
        <w:rPr>
          <w:i/>
          <w:spacing w:val="-9"/>
          <w:sz w:val="24"/>
        </w:rPr>
        <w:t> </w:t>
      </w:r>
      <w:r>
        <w:rPr>
          <w:i/>
          <w:sz w:val="24"/>
        </w:rPr>
        <w:t>de</w:t>
      </w:r>
      <w:r>
        <w:rPr>
          <w:i/>
          <w:spacing w:val="-8"/>
          <w:sz w:val="24"/>
        </w:rPr>
        <w:t> </w:t>
      </w:r>
      <w:r>
        <w:rPr>
          <w:i/>
          <w:sz w:val="24"/>
        </w:rPr>
        <w:t>eficiencia </w:t>
      </w:r>
      <w:r>
        <w:rPr>
          <w:i/>
          <w:w w:val="105"/>
          <w:sz w:val="24"/>
        </w:rPr>
        <w:t>y</w:t>
      </w:r>
      <w:r>
        <w:rPr>
          <w:i/>
          <w:spacing w:val="-13"/>
          <w:w w:val="105"/>
          <w:sz w:val="24"/>
        </w:rPr>
        <w:t> </w:t>
      </w:r>
      <w:r>
        <w:rPr>
          <w:i/>
          <w:w w:val="105"/>
          <w:sz w:val="24"/>
        </w:rPr>
        <w:t>eficacia,</w:t>
      </w:r>
      <w:r>
        <w:rPr>
          <w:i/>
          <w:spacing w:val="-13"/>
          <w:w w:val="105"/>
          <w:sz w:val="24"/>
        </w:rPr>
        <w:t> </w:t>
      </w:r>
      <w:r>
        <w:rPr>
          <w:i/>
          <w:w w:val="105"/>
          <w:sz w:val="24"/>
        </w:rPr>
        <w:t>simplicidad</w:t>
      </w:r>
      <w:r>
        <w:rPr>
          <w:i/>
          <w:spacing w:val="-12"/>
          <w:w w:val="105"/>
          <w:sz w:val="24"/>
        </w:rPr>
        <w:t> </w:t>
      </w:r>
      <w:r>
        <w:rPr>
          <w:i/>
          <w:w w:val="105"/>
          <w:sz w:val="24"/>
        </w:rPr>
        <w:t>y</w:t>
      </w:r>
      <w:r>
        <w:rPr>
          <w:i/>
          <w:spacing w:val="-13"/>
          <w:w w:val="105"/>
          <w:sz w:val="24"/>
        </w:rPr>
        <w:t> </w:t>
      </w:r>
      <w:r>
        <w:rPr>
          <w:i/>
          <w:w w:val="105"/>
          <w:sz w:val="24"/>
        </w:rPr>
        <w:t>agilidad</w:t>
      </w:r>
      <w:r>
        <w:rPr>
          <w:i/>
          <w:spacing w:val="-12"/>
          <w:w w:val="105"/>
          <w:sz w:val="24"/>
        </w:rPr>
        <w:t> </w:t>
      </w:r>
      <w:r>
        <w:rPr>
          <w:i/>
          <w:w w:val="105"/>
          <w:sz w:val="24"/>
        </w:rPr>
        <w:t>en</w:t>
      </w:r>
      <w:r>
        <w:rPr>
          <w:i/>
          <w:spacing w:val="-13"/>
          <w:w w:val="105"/>
          <w:sz w:val="24"/>
        </w:rPr>
        <w:t> </w:t>
      </w:r>
      <w:r>
        <w:rPr>
          <w:i/>
          <w:w w:val="105"/>
          <w:sz w:val="24"/>
        </w:rPr>
        <w:t>la</w:t>
      </w:r>
      <w:r>
        <w:rPr>
          <w:i/>
          <w:spacing w:val="-12"/>
          <w:w w:val="105"/>
          <w:sz w:val="24"/>
        </w:rPr>
        <w:t> </w:t>
      </w:r>
      <w:r>
        <w:rPr>
          <w:i/>
          <w:w w:val="105"/>
          <w:sz w:val="24"/>
        </w:rPr>
        <w:t>materia</w:t>
      </w:r>
      <w:r>
        <w:rPr>
          <w:i/>
          <w:spacing w:val="-12"/>
          <w:w w:val="105"/>
          <w:sz w:val="24"/>
        </w:rPr>
        <w:t> </w:t>
      </w:r>
      <w:r>
        <w:rPr>
          <w:i/>
          <w:w w:val="105"/>
          <w:sz w:val="24"/>
        </w:rPr>
        <w:t>que</w:t>
      </w:r>
      <w:r>
        <w:rPr>
          <w:i/>
          <w:spacing w:val="-9"/>
          <w:w w:val="105"/>
          <w:sz w:val="24"/>
        </w:rPr>
        <w:t> </w:t>
      </w:r>
      <w:r>
        <w:rPr>
          <w:i/>
          <w:w w:val="105"/>
          <w:sz w:val="24"/>
        </w:rPr>
        <w:t>regula.</w:t>
      </w:r>
    </w:p>
    <w:p>
      <w:pPr>
        <w:pStyle w:val="BodyText"/>
        <w:spacing w:before="41"/>
        <w:rPr>
          <w:i/>
        </w:rPr>
      </w:pPr>
    </w:p>
    <w:p>
      <w:pPr>
        <w:pStyle w:val="ListParagraph"/>
        <w:numPr>
          <w:ilvl w:val="1"/>
          <w:numId w:val="112"/>
        </w:numPr>
        <w:tabs>
          <w:tab w:pos="3501" w:val="left" w:leader="none"/>
        </w:tabs>
        <w:spacing w:line="268" w:lineRule="auto" w:before="0" w:after="0"/>
        <w:ind w:left="3501" w:right="2291" w:hanging="360"/>
        <w:jc w:val="left"/>
        <w:rPr>
          <w:i/>
          <w:sz w:val="24"/>
        </w:rPr>
      </w:pPr>
      <w:r>
        <w:rPr>
          <w:i/>
          <w:sz w:val="24"/>
        </w:rPr>
        <w:t>Los</w:t>
      </w:r>
      <w:r>
        <w:rPr>
          <w:i/>
          <w:spacing w:val="-17"/>
          <w:sz w:val="24"/>
        </w:rPr>
        <w:t> </w:t>
      </w:r>
      <w:r>
        <w:rPr>
          <w:i/>
          <w:sz w:val="24"/>
        </w:rPr>
        <w:t>cambios</w:t>
      </w:r>
      <w:r>
        <w:rPr>
          <w:i/>
          <w:spacing w:val="-17"/>
          <w:sz w:val="24"/>
        </w:rPr>
        <w:t> </w:t>
      </w:r>
      <w:r>
        <w:rPr>
          <w:i/>
          <w:sz w:val="24"/>
        </w:rPr>
        <w:t>propuestos</w:t>
      </w:r>
      <w:r>
        <w:rPr>
          <w:i/>
          <w:spacing w:val="-16"/>
          <w:sz w:val="24"/>
        </w:rPr>
        <w:t> </w:t>
      </w:r>
      <w:r>
        <w:rPr>
          <w:i/>
          <w:sz w:val="24"/>
        </w:rPr>
        <w:t>por</w:t>
      </w:r>
      <w:r>
        <w:rPr>
          <w:i/>
          <w:spacing w:val="-17"/>
          <w:sz w:val="24"/>
        </w:rPr>
        <w:t> </w:t>
      </w:r>
      <w:r>
        <w:rPr>
          <w:i/>
          <w:sz w:val="24"/>
        </w:rPr>
        <w:t>la</w:t>
      </w:r>
      <w:r>
        <w:rPr>
          <w:i/>
          <w:spacing w:val="-17"/>
          <w:sz w:val="24"/>
        </w:rPr>
        <w:t> </w:t>
      </w:r>
      <w:r>
        <w:rPr>
          <w:i/>
          <w:sz w:val="24"/>
        </w:rPr>
        <w:t>Comisión</w:t>
      </w:r>
      <w:r>
        <w:rPr>
          <w:i/>
          <w:spacing w:val="-17"/>
          <w:sz w:val="24"/>
        </w:rPr>
        <w:t> </w:t>
      </w:r>
      <w:r>
        <w:rPr>
          <w:i/>
          <w:sz w:val="24"/>
        </w:rPr>
        <w:t>se</w:t>
      </w:r>
      <w:r>
        <w:rPr>
          <w:i/>
          <w:spacing w:val="-16"/>
          <w:sz w:val="24"/>
        </w:rPr>
        <w:t> </w:t>
      </w:r>
      <w:r>
        <w:rPr>
          <w:i/>
          <w:sz w:val="24"/>
        </w:rPr>
        <w:t>efectuaron</w:t>
      </w:r>
      <w:r>
        <w:rPr>
          <w:i/>
          <w:spacing w:val="-17"/>
          <w:sz w:val="24"/>
        </w:rPr>
        <w:t> </w:t>
      </w:r>
      <w:r>
        <w:rPr>
          <w:i/>
          <w:sz w:val="24"/>
        </w:rPr>
        <w:t>en conformidad con el Reglamento de Normalización</w:t>
      </w:r>
    </w:p>
    <w:p>
      <w:pPr>
        <w:pStyle w:val="ListParagraph"/>
        <w:spacing w:after="0" w:line="268"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68" name="Image 368"/>
            <wp:cNvGraphicFramePr>
              <a:graphicFrameLocks/>
            </wp:cNvGraphicFramePr>
            <a:graphic>
              <a:graphicData uri="http://schemas.openxmlformats.org/drawingml/2006/picture">
                <pic:pic>
                  <pic:nvPicPr>
                    <pic:cNvPr id="368" name="Image 368"/>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spacing w:line="268" w:lineRule="auto" w:before="0"/>
        <w:ind w:left="3501" w:right="2119" w:firstLine="0"/>
        <w:jc w:val="left"/>
        <w:rPr>
          <w:i/>
          <w:sz w:val="24"/>
        </w:rPr>
      </w:pPr>
      <w:r>
        <w:rPr>
          <w:i/>
          <w:sz w:val="24"/>
        </w:rPr>
        <w:t>Institucional y demás normativa institucional y el ordenamiento jurídico nacional.</w:t>
      </w:r>
    </w:p>
    <w:p>
      <w:pPr>
        <w:pStyle w:val="BodyText"/>
        <w:spacing w:before="41"/>
        <w:rPr>
          <w:i/>
        </w:rPr>
      </w:pPr>
    </w:p>
    <w:p>
      <w:pPr>
        <w:pStyle w:val="ListParagraph"/>
        <w:numPr>
          <w:ilvl w:val="0"/>
          <w:numId w:val="112"/>
        </w:numPr>
        <w:tabs>
          <w:tab w:pos="2836" w:val="left" w:leader="none"/>
        </w:tabs>
        <w:spacing w:line="271" w:lineRule="auto" w:before="0" w:after="0"/>
        <w:ind w:left="2836" w:right="2132" w:hanging="285"/>
        <w:jc w:val="left"/>
        <w:rPr>
          <w:i/>
          <w:sz w:val="24"/>
        </w:rPr>
      </w:pPr>
      <w:r>
        <w:rPr>
          <w:i/>
          <w:sz w:val="24"/>
        </w:rPr>
        <w:t>La propuesta de reglamento en mención tiene como objetivo general regular el nombramiento o designación, de personas profesoras o profesionales para desarrollar actividades en la Institución, en los casos no contemplados en los objetivos del </w:t>
      </w:r>
      <w:r>
        <w:rPr>
          <w:i/>
          <w:spacing w:val="-2"/>
          <w:sz w:val="24"/>
        </w:rPr>
        <w:t>Reglamento</w:t>
      </w:r>
      <w:r>
        <w:rPr>
          <w:i/>
          <w:spacing w:val="-15"/>
          <w:sz w:val="24"/>
        </w:rPr>
        <w:t> </w:t>
      </w:r>
      <w:r>
        <w:rPr>
          <w:i/>
          <w:spacing w:val="-2"/>
          <w:sz w:val="24"/>
        </w:rPr>
        <w:t>para</w:t>
      </w:r>
      <w:r>
        <w:rPr>
          <w:i/>
          <w:spacing w:val="-13"/>
          <w:sz w:val="24"/>
        </w:rPr>
        <w:t> </w:t>
      </w:r>
      <w:r>
        <w:rPr>
          <w:i/>
          <w:spacing w:val="-2"/>
          <w:sz w:val="24"/>
        </w:rPr>
        <w:t>Concursos</w:t>
      </w:r>
      <w:r>
        <w:rPr>
          <w:i/>
          <w:spacing w:val="-12"/>
          <w:sz w:val="24"/>
        </w:rPr>
        <w:t> </w:t>
      </w:r>
      <w:r>
        <w:rPr>
          <w:i/>
          <w:spacing w:val="-2"/>
          <w:sz w:val="24"/>
        </w:rPr>
        <w:t>de</w:t>
      </w:r>
      <w:r>
        <w:rPr>
          <w:i/>
          <w:spacing w:val="-11"/>
          <w:sz w:val="24"/>
        </w:rPr>
        <w:t> </w:t>
      </w:r>
      <w:r>
        <w:rPr>
          <w:i/>
          <w:spacing w:val="-2"/>
          <w:sz w:val="24"/>
        </w:rPr>
        <w:t>Antecedentes</w:t>
      </w:r>
      <w:r>
        <w:rPr>
          <w:i/>
          <w:spacing w:val="-12"/>
          <w:sz w:val="24"/>
        </w:rPr>
        <w:t> </w:t>
      </w:r>
      <w:r>
        <w:rPr>
          <w:i/>
          <w:spacing w:val="-2"/>
          <w:sz w:val="24"/>
        </w:rPr>
        <w:t>Internos</w:t>
      </w:r>
      <w:r>
        <w:rPr>
          <w:i/>
          <w:spacing w:val="-5"/>
          <w:sz w:val="24"/>
        </w:rPr>
        <w:t> </w:t>
      </w:r>
      <w:r>
        <w:rPr>
          <w:i/>
          <w:spacing w:val="-2"/>
          <w:sz w:val="24"/>
        </w:rPr>
        <w:t>y</w:t>
      </w:r>
      <w:r>
        <w:rPr>
          <w:i/>
          <w:spacing w:val="-14"/>
          <w:sz w:val="24"/>
        </w:rPr>
        <w:t> </w:t>
      </w:r>
      <w:r>
        <w:rPr>
          <w:i/>
          <w:spacing w:val="-2"/>
          <w:sz w:val="24"/>
        </w:rPr>
        <w:t>Externos </w:t>
      </w:r>
      <w:r>
        <w:rPr>
          <w:i/>
          <w:sz w:val="24"/>
        </w:rPr>
        <w:t>del Personal del ITCR.</w:t>
      </w:r>
    </w:p>
    <w:p>
      <w:pPr>
        <w:pStyle w:val="BodyText"/>
        <w:spacing w:before="39"/>
        <w:rPr>
          <w:i/>
        </w:rPr>
      </w:pPr>
    </w:p>
    <w:p>
      <w:pPr>
        <w:pStyle w:val="ListParagraph"/>
        <w:numPr>
          <w:ilvl w:val="0"/>
          <w:numId w:val="112"/>
        </w:numPr>
        <w:tabs>
          <w:tab w:pos="2836" w:val="left" w:leader="none"/>
        </w:tabs>
        <w:spacing w:line="268" w:lineRule="auto" w:before="0" w:after="0"/>
        <w:ind w:left="2836" w:right="2359" w:hanging="285"/>
        <w:jc w:val="left"/>
        <w:rPr>
          <w:i/>
          <w:sz w:val="24"/>
        </w:rPr>
      </w:pPr>
      <w:r>
        <w:rPr>
          <w:i/>
          <w:w w:val="105"/>
          <w:sz w:val="24"/>
        </w:rPr>
        <w:t>Conforme</w:t>
      </w:r>
      <w:r>
        <w:rPr>
          <w:i/>
          <w:spacing w:val="-18"/>
          <w:w w:val="105"/>
          <w:sz w:val="24"/>
        </w:rPr>
        <w:t> </w:t>
      </w:r>
      <w:r>
        <w:rPr>
          <w:i/>
          <w:w w:val="105"/>
          <w:sz w:val="24"/>
        </w:rPr>
        <w:t>al</w:t>
      </w:r>
      <w:r>
        <w:rPr>
          <w:i/>
          <w:spacing w:val="-17"/>
          <w:w w:val="105"/>
          <w:sz w:val="24"/>
        </w:rPr>
        <w:t> </w:t>
      </w:r>
      <w:r>
        <w:rPr>
          <w:i/>
          <w:w w:val="105"/>
          <w:sz w:val="24"/>
        </w:rPr>
        <w:t>trámite</w:t>
      </w:r>
      <w:r>
        <w:rPr>
          <w:i/>
          <w:spacing w:val="-19"/>
          <w:w w:val="105"/>
          <w:sz w:val="24"/>
        </w:rPr>
        <w:t> </w:t>
      </w:r>
      <w:r>
        <w:rPr>
          <w:i/>
          <w:w w:val="105"/>
          <w:sz w:val="24"/>
        </w:rPr>
        <w:t>establecido</w:t>
      </w:r>
      <w:r>
        <w:rPr>
          <w:i/>
          <w:spacing w:val="-17"/>
          <w:w w:val="105"/>
          <w:sz w:val="24"/>
        </w:rPr>
        <w:t> </w:t>
      </w:r>
      <w:r>
        <w:rPr>
          <w:i/>
          <w:w w:val="105"/>
          <w:sz w:val="24"/>
        </w:rPr>
        <w:t>para</w:t>
      </w:r>
      <w:r>
        <w:rPr>
          <w:i/>
          <w:spacing w:val="-18"/>
          <w:w w:val="105"/>
          <w:sz w:val="24"/>
        </w:rPr>
        <w:t> </w:t>
      </w:r>
      <w:r>
        <w:rPr>
          <w:i/>
          <w:w w:val="105"/>
          <w:sz w:val="24"/>
        </w:rPr>
        <w:t>la</w:t>
      </w:r>
      <w:r>
        <w:rPr>
          <w:i/>
          <w:spacing w:val="-17"/>
          <w:w w:val="105"/>
          <w:sz w:val="24"/>
        </w:rPr>
        <w:t> </w:t>
      </w:r>
      <w:r>
        <w:rPr>
          <w:i/>
          <w:w w:val="105"/>
          <w:sz w:val="24"/>
        </w:rPr>
        <w:t>creación</w:t>
      </w:r>
      <w:r>
        <w:rPr>
          <w:i/>
          <w:spacing w:val="-18"/>
          <w:w w:val="105"/>
          <w:sz w:val="24"/>
        </w:rPr>
        <w:t> </w:t>
      </w:r>
      <w:r>
        <w:rPr>
          <w:i/>
          <w:w w:val="105"/>
          <w:sz w:val="24"/>
        </w:rPr>
        <w:t>de</w:t>
      </w:r>
      <w:r>
        <w:rPr>
          <w:i/>
          <w:spacing w:val="-17"/>
          <w:w w:val="105"/>
          <w:sz w:val="24"/>
        </w:rPr>
        <w:t> </w:t>
      </w:r>
      <w:r>
        <w:rPr>
          <w:i/>
          <w:w w:val="105"/>
          <w:sz w:val="24"/>
        </w:rPr>
        <w:t>un </w:t>
      </w:r>
      <w:r>
        <w:rPr>
          <w:i/>
          <w:sz w:val="24"/>
        </w:rPr>
        <w:t>reglamento</w:t>
      </w:r>
      <w:r>
        <w:rPr>
          <w:i/>
          <w:spacing w:val="-4"/>
          <w:sz w:val="24"/>
        </w:rPr>
        <w:t> </w:t>
      </w:r>
      <w:r>
        <w:rPr>
          <w:i/>
          <w:sz w:val="24"/>
        </w:rPr>
        <w:t>general en</w:t>
      </w:r>
      <w:r>
        <w:rPr>
          <w:i/>
          <w:spacing w:val="-3"/>
          <w:sz w:val="24"/>
        </w:rPr>
        <w:t> </w:t>
      </w:r>
      <w:r>
        <w:rPr>
          <w:i/>
          <w:sz w:val="24"/>
        </w:rPr>
        <w:t>la</w:t>
      </w:r>
      <w:r>
        <w:rPr>
          <w:i/>
          <w:spacing w:val="-2"/>
          <w:sz w:val="24"/>
        </w:rPr>
        <w:t> </w:t>
      </w:r>
      <w:r>
        <w:rPr>
          <w:i/>
          <w:sz w:val="24"/>
        </w:rPr>
        <w:t>Institución,</w:t>
      </w:r>
      <w:r>
        <w:rPr>
          <w:i/>
          <w:spacing w:val="-3"/>
          <w:sz w:val="24"/>
        </w:rPr>
        <w:t> </w:t>
      </w:r>
      <w:r>
        <w:rPr>
          <w:i/>
          <w:sz w:val="24"/>
        </w:rPr>
        <w:t>la</w:t>
      </w:r>
      <w:r>
        <w:rPr>
          <w:i/>
          <w:spacing w:val="-2"/>
          <w:sz w:val="24"/>
        </w:rPr>
        <w:t> </w:t>
      </w:r>
      <w:r>
        <w:rPr>
          <w:i/>
          <w:sz w:val="24"/>
        </w:rPr>
        <w:t>propuesta</w:t>
      </w:r>
      <w:r>
        <w:rPr>
          <w:i/>
          <w:spacing w:val="-2"/>
          <w:sz w:val="24"/>
        </w:rPr>
        <w:t> </w:t>
      </w:r>
      <w:r>
        <w:rPr>
          <w:i/>
          <w:sz w:val="24"/>
        </w:rPr>
        <w:t>ha</w:t>
      </w:r>
      <w:r>
        <w:rPr>
          <w:i/>
          <w:spacing w:val="-3"/>
          <w:sz w:val="24"/>
        </w:rPr>
        <w:t> </w:t>
      </w:r>
      <w:r>
        <w:rPr>
          <w:i/>
          <w:sz w:val="24"/>
        </w:rPr>
        <w:t>superado </w:t>
      </w:r>
      <w:r>
        <w:rPr>
          <w:i/>
          <w:w w:val="105"/>
          <w:sz w:val="24"/>
        </w:rPr>
        <w:t>cada</w:t>
      </w:r>
      <w:r>
        <w:rPr>
          <w:i/>
          <w:spacing w:val="-18"/>
          <w:w w:val="105"/>
          <w:sz w:val="24"/>
        </w:rPr>
        <w:t> </w:t>
      </w:r>
      <w:r>
        <w:rPr>
          <w:i/>
          <w:w w:val="105"/>
          <w:sz w:val="24"/>
        </w:rPr>
        <w:t>una</w:t>
      </w:r>
      <w:r>
        <w:rPr>
          <w:i/>
          <w:spacing w:val="-17"/>
          <w:w w:val="105"/>
          <w:sz w:val="24"/>
        </w:rPr>
        <w:t> </w:t>
      </w:r>
      <w:r>
        <w:rPr>
          <w:i/>
          <w:w w:val="105"/>
          <w:sz w:val="24"/>
        </w:rPr>
        <w:t>de</w:t>
      </w:r>
      <w:r>
        <w:rPr>
          <w:i/>
          <w:spacing w:val="-18"/>
          <w:w w:val="105"/>
          <w:sz w:val="24"/>
        </w:rPr>
        <w:t> </w:t>
      </w:r>
      <w:r>
        <w:rPr>
          <w:i/>
          <w:w w:val="105"/>
          <w:sz w:val="24"/>
        </w:rPr>
        <w:t>las</w:t>
      </w:r>
      <w:r>
        <w:rPr>
          <w:i/>
          <w:spacing w:val="-18"/>
          <w:w w:val="105"/>
          <w:sz w:val="24"/>
        </w:rPr>
        <w:t> </w:t>
      </w:r>
      <w:r>
        <w:rPr>
          <w:i/>
          <w:w w:val="105"/>
          <w:sz w:val="24"/>
        </w:rPr>
        <w:t>etapas</w:t>
      </w:r>
      <w:r>
        <w:rPr>
          <w:i/>
          <w:spacing w:val="-17"/>
          <w:w w:val="105"/>
          <w:sz w:val="24"/>
        </w:rPr>
        <w:t> </w:t>
      </w:r>
      <w:r>
        <w:rPr>
          <w:i/>
          <w:w w:val="105"/>
          <w:sz w:val="24"/>
        </w:rPr>
        <w:t>según</w:t>
      </w:r>
      <w:r>
        <w:rPr>
          <w:i/>
          <w:spacing w:val="-18"/>
          <w:w w:val="105"/>
          <w:sz w:val="24"/>
        </w:rPr>
        <w:t> </w:t>
      </w:r>
      <w:r>
        <w:rPr>
          <w:i/>
          <w:w w:val="105"/>
          <w:sz w:val="24"/>
        </w:rPr>
        <w:t>el</w:t>
      </w:r>
      <w:r>
        <w:rPr>
          <w:i/>
          <w:spacing w:val="-17"/>
          <w:w w:val="105"/>
          <w:sz w:val="24"/>
        </w:rPr>
        <w:t> </w:t>
      </w:r>
      <w:r>
        <w:rPr>
          <w:i/>
          <w:w w:val="105"/>
          <w:sz w:val="24"/>
        </w:rPr>
        <w:t>siguiente</w:t>
      </w:r>
      <w:r>
        <w:rPr>
          <w:i/>
          <w:spacing w:val="-18"/>
          <w:w w:val="105"/>
          <w:sz w:val="24"/>
        </w:rPr>
        <w:t> </w:t>
      </w:r>
      <w:r>
        <w:rPr>
          <w:i/>
          <w:w w:val="105"/>
          <w:sz w:val="24"/>
        </w:rPr>
        <w:t>detalle:</w:t>
      </w:r>
    </w:p>
    <w:p>
      <w:pPr>
        <w:pStyle w:val="BodyText"/>
        <w:spacing w:before="68"/>
        <w:rPr>
          <w:i/>
          <w:sz w:val="20"/>
        </w:rPr>
      </w:pPr>
    </w:p>
    <w:tbl>
      <w:tblPr>
        <w:tblW w:w="0" w:type="auto"/>
        <w:jc w:val="left"/>
        <w:tblInd w:w="2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7"/>
        <w:gridCol w:w="3972"/>
      </w:tblGrid>
      <w:tr>
        <w:trPr>
          <w:trHeight w:val="275" w:hRule="atLeast"/>
        </w:trPr>
        <w:tc>
          <w:tcPr>
            <w:tcW w:w="2977" w:type="dxa"/>
          </w:tcPr>
          <w:p>
            <w:pPr>
              <w:pStyle w:val="TableParagraph"/>
              <w:spacing w:line="237" w:lineRule="exact" w:before="18"/>
              <w:ind w:left="110"/>
              <w:rPr>
                <w:b/>
                <w:i/>
                <w:sz w:val="21"/>
              </w:rPr>
            </w:pPr>
            <w:r>
              <w:rPr>
                <w:b/>
                <w:i/>
                <w:spacing w:val="-2"/>
                <w:sz w:val="21"/>
              </w:rPr>
              <w:t>Etapa</w:t>
            </w:r>
          </w:p>
        </w:tc>
        <w:tc>
          <w:tcPr>
            <w:tcW w:w="3972" w:type="dxa"/>
          </w:tcPr>
          <w:p>
            <w:pPr>
              <w:pStyle w:val="TableParagraph"/>
              <w:spacing w:line="237" w:lineRule="exact" w:before="18"/>
              <w:ind w:left="109"/>
              <w:rPr>
                <w:b/>
                <w:i/>
                <w:sz w:val="21"/>
              </w:rPr>
            </w:pPr>
            <w:r>
              <w:rPr>
                <w:b/>
                <w:i/>
                <w:spacing w:val="-2"/>
                <w:sz w:val="21"/>
              </w:rPr>
              <w:t>Referencia</w:t>
            </w:r>
          </w:p>
        </w:tc>
      </w:tr>
      <w:tr>
        <w:trPr>
          <w:trHeight w:val="545" w:hRule="atLeast"/>
        </w:trPr>
        <w:tc>
          <w:tcPr>
            <w:tcW w:w="2977" w:type="dxa"/>
          </w:tcPr>
          <w:p>
            <w:pPr>
              <w:pStyle w:val="TableParagraph"/>
              <w:spacing w:before="13"/>
              <w:ind w:left="110"/>
              <w:rPr>
                <w:i/>
                <w:sz w:val="21"/>
              </w:rPr>
            </w:pPr>
            <w:r>
              <w:rPr>
                <w:i/>
                <w:spacing w:val="-5"/>
                <w:sz w:val="21"/>
              </w:rPr>
              <w:t>Recepción</w:t>
            </w:r>
            <w:r>
              <w:rPr>
                <w:i/>
                <w:spacing w:val="-3"/>
                <w:sz w:val="21"/>
              </w:rPr>
              <w:t> </w:t>
            </w:r>
            <w:r>
              <w:rPr>
                <w:i/>
                <w:spacing w:val="-5"/>
                <w:sz w:val="21"/>
              </w:rPr>
              <w:t>de</w:t>
            </w:r>
          </w:p>
          <w:p>
            <w:pPr>
              <w:pStyle w:val="TableParagraph"/>
              <w:spacing w:line="237" w:lineRule="exact" w:before="33"/>
              <w:ind w:left="110"/>
              <w:rPr>
                <w:i/>
                <w:sz w:val="21"/>
              </w:rPr>
            </w:pPr>
            <w:r>
              <w:rPr>
                <w:i/>
                <w:spacing w:val="-2"/>
                <w:sz w:val="21"/>
              </w:rPr>
              <w:t>propuesta</w:t>
            </w:r>
          </w:p>
        </w:tc>
        <w:tc>
          <w:tcPr>
            <w:tcW w:w="3972" w:type="dxa"/>
          </w:tcPr>
          <w:p>
            <w:pPr>
              <w:pStyle w:val="TableParagraph"/>
              <w:spacing w:before="13"/>
              <w:ind w:left="109"/>
              <w:rPr>
                <w:i/>
                <w:sz w:val="21"/>
              </w:rPr>
            </w:pPr>
            <w:r>
              <w:rPr>
                <w:i/>
                <w:sz w:val="21"/>
              </w:rPr>
              <w:t>Recibida</w:t>
            </w:r>
            <w:r>
              <w:rPr>
                <w:i/>
                <w:spacing w:val="-4"/>
                <w:sz w:val="21"/>
              </w:rPr>
              <w:t> </w:t>
            </w:r>
            <w:r>
              <w:rPr>
                <w:i/>
                <w:sz w:val="21"/>
              </w:rPr>
              <w:t>mediante</w:t>
            </w:r>
            <w:r>
              <w:rPr>
                <w:i/>
                <w:spacing w:val="-3"/>
                <w:sz w:val="21"/>
              </w:rPr>
              <w:t> </w:t>
            </w:r>
            <w:r>
              <w:rPr>
                <w:i/>
                <w:sz w:val="21"/>
              </w:rPr>
              <w:t>oficio</w:t>
            </w:r>
            <w:r>
              <w:rPr>
                <w:i/>
                <w:spacing w:val="-12"/>
                <w:sz w:val="21"/>
              </w:rPr>
              <w:t> </w:t>
            </w:r>
            <w:r>
              <w:rPr>
                <w:i/>
                <w:sz w:val="21"/>
              </w:rPr>
              <w:t>OPI-</w:t>
            </w:r>
            <w:r>
              <w:rPr>
                <w:i/>
                <w:spacing w:val="-4"/>
                <w:sz w:val="21"/>
              </w:rPr>
              <w:t>088-</w:t>
            </w:r>
          </w:p>
          <w:p>
            <w:pPr>
              <w:pStyle w:val="TableParagraph"/>
              <w:spacing w:line="237" w:lineRule="exact" w:before="33"/>
              <w:ind w:left="109"/>
              <w:rPr>
                <w:i/>
                <w:sz w:val="21"/>
              </w:rPr>
            </w:pPr>
            <w:r>
              <w:rPr>
                <w:i/>
                <w:sz w:val="21"/>
              </w:rPr>
              <w:t>2025</w:t>
            </w:r>
            <w:r>
              <w:rPr>
                <w:i/>
                <w:spacing w:val="-7"/>
                <w:sz w:val="21"/>
              </w:rPr>
              <w:t> </w:t>
            </w:r>
            <w:r>
              <w:rPr>
                <w:i/>
                <w:sz w:val="21"/>
              </w:rPr>
              <w:t>fechado</w:t>
            </w:r>
            <w:r>
              <w:rPr>
                <w:i/>
                <w:spacing w:val="-6"/>
                <w:sz w:val="21"/>
              </w:rPr>
              <w:t> </w:t>
            </w:r>
            <w:r>
              <w:rPr>
                <w:i/>
                <w:sz w:val="21"/>
              </w:rPr>
              <w:t>el</w:t>
            </w:r>
            <w:r>
              <w:rPr>
                <w:i/>
                <w:spacing w:val="-5"/>
                <w:sz w:val="21"/>
              </w:rPr>
              <w:t> </w:t>
            </w:r>
            <w:r>
              <w:rPr>
                <w:i/>
                <w:sz w:val="21"/>
              </w:rPr>
              <w:t>13</w:t>
            </w:r>
            <w:r>
              <w:rPr>
                <w:i/>
                <w:spacing w:val="-7"/>
                <w:sz w:val="21"/>
              </w:rPr>
              <w:t> </w:t>
            </w:r>
            <w:r>
              <w:rPr>
                <w:i/>
                <w:sz w:val="21"/>
              </w:rPr>
              <w:t>de</w:t>
            </w:r>
            <w:r>
              <w:rPr>
                <w:i/>
                <w:spacing w:val="-3"/>
                <w:sz w:val="21"/>
              </w:rPr>
              <w:t> </w:t>
            </w:r>
            <w:r>
              <w:rPr>
                <w:i/>
                <w:sz w:val="21"/>
              </w:rPr>
              <w:t>marzo</w:t>
            </w:r>
            <w:r>
              <w:rPr>
                <w:i/>
                <w:spacing w:val="-6"/>
                <w:sz w:val="21"/>
              </w:rPr>
              <w:t> </w:t>
            </w:r>
            <w:r>
              <w:rPr>
                <w:i/>
                <w:sz w:val="21"/>
              </w:rPr>
              <w:t>de</w:t>
            </w:r>
            <w:r>
              <w:rPr>
                <w:i/>
                <w:spacing w:val="-3"/>
                <w:sz w:val="21"/>
              </w:rPr>
              <w:t> </w:t>
            </w:r>
            <w:r>
              <w:rPr>
                <w:i/>
                <w:spacing w:val="-4"/>
                <w:sz w:val="21"/>
              </w:rPr>
              <w:t>2025</w:t>
            </w:r>
          </w:p>
        </w:tc>
      </w:tr>
      <w:tr>
        <w:trPr>
          <w:trHeight w:val="1090" w:hRule="atLeast"/>
        </w:trPr>
        <w:tc>
          <w:tcPr>
            <w:tcW w:w="2977" w:type="dxa"/>
          </w:tcPr>
          <w:p>
            <w:pPr>
              <w:pStyle w:val="TableParagraph"/>
              <w:spacing w:line="268" w:lineRule="auto" w:before="18"/>
              <w:ind w:left="110" w:right="1185"/>
              <w:rPr>
                <w:i/>
                <w:sz w:val="21"/>
              </w:rPr>
            </w:pPr>
            <w:r>
              <w:rPr>
                <w:i/>
                <w:sz w:val="21"/>
              </w:rPr>
              <w:t>Procedencia</w:t>
            </w:r>
            <w:r>
              <w:rPr>
                <w:i/>
                <w:spacing w:val="-15"/>
                <w:sz w:val="21"/>
              </w:rPr>
              <w:t> </w:t>
            </w:r>
            <w:r>
              <w:rPr>
                <w:i/>
                <w:sz w:val="21"/>
              </w:rPr>
              <w:t>de</w:t>
            </w:r>
            <w:r>
              <w:rPr>
                <w:i/>
                <w:spacing w:val="-15"/>
                <w:sz w:val="21"/>
              </w:rPr>
              <w:t> </w:t>
            </w:r>
            <w:r>
              <w:rPr>
                <w:i/>
                <w:sz w:val="21"/>
              </w:rPr>
              <w:t>la </w:t>
            </w:r>
            <w:r>
              <w:rPr>
                <w:i/>
                <w:spacing w:val="-2"/>
                <w:sz w:val="21"/>
              </w:rPr>
              <w:t>propuesta</w:t>
            </w:r>
          </w:p>
        </w:tc>
        <w:tc>
          <w:tcPr>
            <w:tcW w:w="3972" w:type="dxa"/>
          </w:tcPr>
          <w:p>
            <w:pPr>
              <w:pStyle w:val="TableParagraph"/>
              <w:spacing w:line="271" w:lineRule="auto" w:before="18"/>
              <w:ind w:left="109" w:right="120"/>
              <w:rPr>
                <w:i/>
                <w:sz w:val="21"/>
              </w:rPr>
            </w:pPr>
            <w:r>
              <w:rPr>
                <w:i/>
                <w:sz w:val="21"/>
              </w:rPr>
              <w:t>Establecida en reunión N.º 892 del 24 de abril de 2025 e informada mediante SCI-322-2025 fechado el 24</w:t>
            </w:r>
            <w:r>
              <w:rPr>
                <w:i/>
                <w:spacing w:val="-2"/>
                <w:sz w:val="21"/>
              </w:rPr>
              <w:t> </w:t>
            </w:r>
            <w:r>
              <w:rPr>
                <w:i/>
                <w:sz w:val="21"/>
              </w:rPr>
              <w:t>de abril de</w:t>
            </w:r>
          </w:p>
          <w:p>
            <w:pPr>
              <w:pStyle w:val="TableParagraph"/>
              <w:spacing w:line="234" w:lineRule="exact"/>
              <w:ind w:left="109"/>
              <w:rPr>
                <w:i/>
                <w:sz w:val="21"/>
              </w:rPr>
            </w:pPr>
            <w:r>
              <w:rPr>
                <w:i/>
                <w:spacing w:val="-4"/>
                <w:w w:val="105"/>
                <w:sz w:val="21"/>
              </w:rPr>
              <w:t>2025</w:t>
            </w:r>
          </w:p>
        </w:tc>
      </w:tr>
      <w:tr>
        <w:trPr>
          <w:trHeight w:val="550" w:hRule="atLeast"/>
        </w:trPr>
        <w:tc>
          <w:tcPr>
            <w:tcW w:w="2977" w:type="dxa"/>
          </w:tcPr>
          <w:p>
            <w:pPr>
              <w:pStyle w:val="TableParagraph"/>
              <w:spacing w:before="18"/>
              <w:ind w:left="110"/>
              <w:rPr>
                <w:i/>
                <w:sz w:val="21"/>
              </w:rPr>
            </w:pPr>
            <w:r>
              <w:rPr>
                <w:i/>
                <w:spacing w:val="-2"/>
                <w:sz w:val="21"/>
              </w:rPr>
              <w:t>Dictamen</w:t>
            </w:r>
            <w:r>
              <w:rPr>
                <w:i/>
                <w:spacing w:val="-7"/>
                <w:sz w:val="21"/>
              </w:rPr>
              <w:t> </w:t>
            </w:r>
            <w:r>
              <w:rPr>
                <w:i/>
                <w:spacing w:val="-2"/>
                <w:sz w:val="21"/>
              </w:rPr>
              <w:t>de</w:t>
            </w:r>
            <w:r>
              <w:rPr>
                <w:i/>
                <w:spacing w:val="-5"/>
                <w:sz w:val="21"/>
              </w:rPr>
              <w:t> </w:t>
            </w:r>
            <w:r>
              <w:rPr>
                <w:i/>
                <w:spacing w:val="-2"/>
                <w:sz w:val="21"/>
              </w:rPr>
              <w:t>Comisión</w:t>
            </w:r>
          </w:p>
          <w:p>
            <w:pPr>
              <w:pStyle w:val="TableParagraph"/>
              <w:spacing w:line="237" w:lineRule="exact" w:before="33"/>
              <w:ind w:left="110"/>
              <w:rPr>
                <w:i/>
                <w:sz w:val="21"/>
              </w:rPr>
            </w:pPr>
            <w:r>
              <w:rPr>
                <w:i/>
                <w:sz w:val="21"/>
              </w:rPr>
              <w:t>ad</w:t>
            </w:r>
            <w:r>
              <w:rPr>
                <w:i/>
                <w:spacing w:val="4"/>
                <w:sz w:val="21"/>
              </w:rPr>
              <w:t> </w:t>
            </w:r>
            <w:r>
              <w:rPr>
                <w:i/>
                <w:spacing w:val="-5"/>
                <w:sz w:val="21"/>
              </w:rPr>
              <w:t>hoc</w:t>
            </w:r>
          </w:p>
        </w:tc>
        <w:tc>
          <w:tcPr>
            <w:tcW w:w="3972" w:type="dxa"/>
          </w:tcPr>
          <w:p>
            <w:pPr>
              <w:pStyle w:val="TableParagraph"/>
              <w:spacing w:before="18"/>
              <w:ind w:left="109"/>
              <w:rPr>
                <w:i/>
                <w:sz w:val="21"/>
              </w:rPr>
            </w:pPr>
            <w:r>
              <w:rPr>
                <w:i/>
                <w:spacing w:val="-2"/>
                <w:sz w:val="21"/>
              </w:rPr>
              <w:t>Presentado</w:t>
            </w:r>
            <w:r>
              <w:rPr>
                <w:i/>
                <w:spacing w:val="-9"/>
                <w:sz w:val="21"/>
              </w:rPr>
              <w:t> </w:t>
            </w:r>
            <w:r>
              <w:rPr>
                <w:i/>
                <w:spacing w:val="-2"/>
                <w:sz w:val="21"/>
              </w:rPr>
              <w:t>mediante</w:t>
            </w:r>
            <w:r>
              <w:rPr>
                <w:i/>
                <w:sz w:val="21"/>
              </w:rPr>
              <w:t> </w:t>
            </w:r>
            <w:r>
              <w:rPr>
                <w:i/>
                <w:spacing w:val="-2"/>
                <w:sz w:val="21"/>
              </w:rPr>
              <w:t>oficio</w:t>
            </w:r>
            <w:r>
              <w:rPr>
                <w:i/>
                <w:sz w:val="21"/>
              </w:rPr>
              <w:t> </w:t>
            </w:r>
            <w:r>
              <w:rPr>
                <w:i/>
                <w:spacing w:val="-2"/>
                <w:sz w:val="21"/>
              </w:rPr>
              <w:t>GTH-</w:t>
            </w:r>
            <w:r>
              <w:rPr>
                <w:i/>
                <w:spacing w:val="-4"/>
                <w:sz w:val="21"/>
              </w:rPr>
              <w:t>485-</w:t>
            </w:r>
          </w:p>
          <w:p>
            <w:pPr>
              <w:pStyle w:val="TableParagraph"/>
              <w:spacing w:line="237" w:lineRule="exact" w:before="33"/>
              <w:ind w:left="109"/>
              <w:rPr>
                <w:i/>
                <w:sz w:val="21"/>
              </w:rPr>
            </w:pPr>
            <w:r>
              <w:rPr>
                <w:i/>
                <w:sz w:val="21"/>
              </w:rPr>
              <w:t>2025</w:t>
            </w:r>
            <w:r>
              <w:rPr>
                <w:i/>
                <w:spacing w:val="-1"/>
                <w:sz w:val="21"/>
              </w:rPr>
              <w:t> </w:t>
            </w:r>
            <w:r>
              <w:rPr>
                <w:i/>
                <w:sz w:val="21"/>
              </w:rPr>
              <w:t>del</w:t>
            </w:r>
            <w:r>
              <w:rPr>
                <w:i/>
                <w:spacing w:val="3"/>
                <w:sz w:val="21"/>
              </w:rPr>
              <w:t> </w:t>
            </w:r>
            <w:r>
              <w:rPr>
                <w:i/>
                <w:sz w:val="21"/>
              </w:rPr>
              <w:t>31 de</w:t>
            </w:r>
            <w:r>
              <w:rPr>
                <w:i/>
                <w:spacing w:val="-2"/>
                <w:sz w:val="21"/>
              </w:rPr>
              <w:t> </w:t>
            </w:r>
            <w:r>
              <w:rPr>
                <w:i/>
                <w:sz w:val="21"/>
              </w:rPr>
              <w:t>julio</w:t>
            </w:r>
            <w:r>
              <w:rPr>
                <w:i/>
                <w:spacing w:val="2"/>
                <w:sz w:val="21"/>
              </w:rPr>
              <w:t> </w:t>
            </w:r>
            <w:r>
              <w:rPr>
                <w:i/>
                <w:sz w:val="21"/>
              </w:rPr>
              <w:t>de</w:t>
            </w:r>
            <w:r>
              <w:rPr>
                <w:i/>
                <w:spacing w:val="3"/>
                <w:sz w:val="21"/>
              </w:rPr>
              <w:t> </w:t>
            </w:r>
            <w:r>
              <w:rPr>
                <w:i/>
                <w:spacing w:val="-4"/>
                <w:sz w:val="21"/>
              </w:rPr>
              <w:t>2025</w:t>
            </w:r>
          </w:p>
        </w:tc>
      </w:tr>
    </w:tbl>
    <w:p>
      <w:pPr>
        <w:pStyle w:val="BodyText"/>
        <w:spacing w:before="54"/>
        <w:rPr>
          <w:i/>
        </w:rPr>
      </w:pPr>
    </w:p>
    <w:p>
      <w:pPr>
        <w:pStyle w:val="ListParagraph"/>
        <w:numPr>
          <w:ilvl w:val="0"/>
          <w:numId w:val="112"/>
        </w:numPr>
        <w:tabs>
          <w:tab w:pos="2836" w:val="left" w:leader="none"/>
        </w:tabs>
        <w:spacing w:line="271" w:lineRule="auto" w:before="1" w:after="0"/>
        <w:ind w:left="2836" w:right="2100" w:hanging="285"/>
        <w:jc w:val="left"/>
        <w:rPr>
          <w:i/>
          <w:sz w:val="24"/>
        </w:rPr>
      </w:pPr>
      <w:r>
        <w:rPr>
          <w:i/>
          <w:sz w:val="24"/>
        </w:rPr>
        <w:t>La propuesta presentada atiende lo solicitado mediante el oficio GTH-827-2024, en cuanto a incorporar en el texto normativo lo relativo</w:t>
      </w:r>
      <w:r>
        <w:rPr>
          <w:i/>
          <w:spacing w:val="-6"/>
          <w:sz w:val="24"/>
        </w:rPr>
        <w:t> </w:t>
      </w:r>
      <w:r>
        <w:rPr>
          <w:i/>
          <w:sz w:val="24"/>
        </w:rPr>
        <w:t>a</w:t>
      </w:r>
      <w:r>
        <w:rPr>
          <w:i/>
          <w:spacing w:val="-3"/>
          <w:sz w:val="24"/>
        </w:rPr>
        <w:t> </w:t>
      </w:r>
      <w:r>
        <w:rPr>
          <w:i/>
          <w:sz w:val="24"/>
        </w:rPr>
        <w:t>las</w:t>
      </w:r>
      <w:r>
        <w:rPr>
          <w:i/>
          <w:spacing w:val="-2"/>
          <w:sz w:val="24"/>
        </w:rPr>
        <w:t> </w:t>
      </w:r>
      <w:r>
        <w:rPr>
          <w:i/>
          <w:sz w:val="24"/>
        </w:rPr>
        <w:t>categorías</w:t>
      </w:r>
      <w:r>
        <w:rPr>
          <w:i/>
          <w:spacing w:val="-2"/>
          <w:sz w:val="24"/>
        </w:rPr>
        <w:t> </w:t>
      </w:r>
      <w:r>
        <w:rPr>
          <w:i/>
          <w:sz w:val="24"/>
        </w:rPr>
        <w:t>de</w:t>
      </w:r>
      <w:r>
        <w:rPr>
          <w:i/>
          <w:spacing w:val="-1"/>
          <w:sz w:val="24"/>
        </w:rPr>
        <w:t> </w:t>
      </w:r>
      <w:r>
        <w:rPr>
          <w:i/>
          <w:sz w:val="24"/>
        </w:rPr>
        <w:t>persona</w:t>
      </w:r>
      <w:r>
        <w:rPr>
          <w:i/>
          <w:spacing w:val="-4"/>
          <w:sz w:val="24"/>
        </w:rPr>
        <w:t> </w:t>
      </w:r>
      <w:r>
        <w:rPr>
          <w:i/>
          <w:sz w:val="24"/>
        </w:rPr>
        <w:t>profesora</w:t>
      </w:r>
      <w:r>
        <w:rPr>
          <w:i/>
          <w:spacing w:val="-3"/>
          <w:sz w:val="24"/>
        </w:rPr>
        <w:t> </w:t>
      </w:r>
      <w:r>
        <w:rPr>
          <w:i/>
          <w:sz w:val="24"/>
        </w:rPr>
        <w:t>invitada</w:t>
      </w:r>
      <w:r>
        <w:rPr>
          <w:i/>
          <w:spacing w:val="-3"/>
          <w:sz w:val="24"/>
        </w:rPr>
        <w:t> </w:t>
      </w:r>
      <w:r>
        <w:rPr>
          <w:i/>
          <w:sz w:val="24"/>
        </w:rPr>
        <w:t>o visitante en la Institución.</w:t>
      </w:r>
    </w:p>
    <w:p>
      <w:pPr>
        <w:pStyle w:val="BodyText"/>
        <w:spacing w:before="36"/>
        <w:rPr>
          <w:i/>
        </w:rPr>
      </w:pPr>
    </w:p>
    <w:p>
      <w:pPr>
        <w:pStyle w:val="ListParagraph"/>
        <w:numPr>
          <w:ilvl w:val="0"/>
          <w:numId w:val="112"/>
        </w:numPr>
        <w:tabs>
          <w:tab w:pos="2836" w:val="left" w:leader="none"/>
        </w:tabs>
        <w:spacing w:line="271" w:lineRule="auto" w:before="1" w:after="0"/>
        <w:ind w:left="2836" w:right="2000" w:hanging="360"/>
        <w:jc w:val="left"/>
        <w:rPr>
          <w:i/>
          <w:sz w:val="24"/>
        </w:rPr>
      </w:pPr>
      <w:r>
        <w:rPr>
          <w:i/>
          <w:sz w:val="24"/>
        </w:rPr>
        <w:t>En el oficio GTH-671-2024 [sic], de fecha 17 de octubre de 2025, la</w:t>
      </w:r>
      <w:r>
        <w:rPr>
          <w:i/>
          <w:spacing w:val="-9"/>
          <w:sz w:val="24"/>
        </w:rPr>
        <w:t> </w:t>
      </w:r>
      <w:r>
        <w:rPr>
          <w:i/>
          <w:sz w:val="24"/>
        </w:rPr>
        <w:t>comisión</w:t>
      </w:r>
      <w:r>
        <w:rPr>
          <w:i/>
          <w:spacing w:val="-10"/>
          <w:sz w:val="24"/>
        </w:rPr>
        <w:t> </w:t>
      </w:r>
      <w:r>
        <w:rPr>
          <w:i/>
          <w:sz w:val="24"/>
        </w:rPr>
        <w:t>ad</w:t>
      </w:r>
      <w:r>
        <w:rPr>
          <w:i/>
          <w:spacing w:val="-9"/>
          <w:sz w:val="24"/>
        </w:rPr>
        <w:t> </w:t>
      </w:r>
      <w:r>
        <w:rPr>
          <w:i/>
          <w:sz w:val="24"/>
        </w:rPr>
        <w:t>hoc,</w:t>
      </w:r>
      <w:r>
        <w:rPr>
          <w:i/>
          <w:spacing w:val="-10"/>
          <w:sz w:val="24"/>
        </w:rPr>
        <w:t> </w:t>
      </w:r>
      <w:r>
        <w:rPr>
          <w:i/>
          <w:sz w:val="24"/>
        </w:rPr>
        <w:t>con</w:t>
      </w:r>
      <w:r>
        <w:rPr>
          <w:i/>
          <w:spacing w:val="-5"/>
          <w:sz w:val="24"/>
        </w:rPr>
        <w:t> </w:t>
      </w:r>
      <w:r>
        <w:rPr>
          <w:i/>
          <w:sz w:val="24"/>
        </w:rPr>
        <w:t>base</w:t>
      </w:r>
      <w:r>
        <w:rPr>
          <w:i/>
          <w:spacing w:val="-7"/>
          <w:sz w:val="24"/>
        </w:rPr>
        <w:t> </w:t>
      </w:r>
      <w:r>
        <w:rPr>
          <w:i/>
          <w:sz w:val="24"/>
        </w:rPr>
        <w:t>en</w:t>
      </w:r>
      <w:r>
        <w:rPr>
          <w:i/>
          <w:spacing w:val="-10"/>
          <w:sz w:val="24"/>
        </w:rPr>
        <w:t> </w:t>
      </w:r>
      <w:r>
        <w:rPr>
          <w:i/>
          <w:sz w:val="24"/>
        </w:rPr>
        <w:t>las</w:t>
      </w:r>
      <w:r>
        <w:rPr>
          <w:i/>
          <w:spacing w:val="-8"/>
          <w:sz w:val="24"/>
        </w:rPr>
        <w:t> </w:t>
      </w:r>
      <w:r>
        <w:rPr>
          <w:i/>
          <w:sz w:val="24"/>
        </w:rPr>
        <w:t>observaciones</w:t>
      </w:r>
      <w:r>
        <w:rPr>
          <w:i/>
          <w:spacing w:val="-8"/>
          <w:sz w:val="24"/>
        </w:rPr>
        <w:t> </w:t>
      </w:r>
      <w:r>
        <w:rPr>
          <w:i/>
          <w:sz w:val="24"/>
        </w:rPr>
        <w:t>formuladas</w:t>
      </w:r>
      <w:r>
        <w:rPr>
          <w:i/>
          <w:spacing w:val="-7"/>
          <w:sz w:val="24"/>
        </w:rPr>
        <w:t> </w:t>
      </w:r>
      <w:r>
        <w:rPr>
          <w:i/>
          <w:sz w:val="24"/>
        </w:rPr>
        <w:t>por la Comisión de Asuntos Académicos y Estudiantiles, recomienda que el nombre del reglamento sea: Reglamento para el nombramiento</w:t>
      </w:r>
      <w:r>
        <w:rPr>
          <w:i/>
          <w:spacing w:val="-10"/>
          <w:sz w:val="24"/>
        </w:rPr>
        <w:t> </w:t>
      </w:r>
      <w:r>
        <w:rPr>
          <w:i/>
          <w:sz w:val="24"/>
        </w:rPr>
        <w:t>y</w:t>
      </w:r>
      <w:r>
        <w:rPr>
          <w:i/>
          <w:spacing w:val="-8"/>
          <w:sz w:val="24"/>
        </w:rPr>
        <w:t> </w:t>
      </w:r>
      <w:r>
        <w:rPr>
          <w:i/>
          <w:sz w:val="24"/>
        </w:rPr>
        <w:t>la</w:t>
      </w:r>
      <w:r>
        <w:rPr>
          <w:i/>
          <w:spacing w:val="-7"/>
          <w:sz w:val="24"/>
        </w:rPr>
        <w:t> </w:t>
      </w:r>
      <w:r>
        <w:rPr>
          <w:i/>
          <w:sz w:val="24"/>
        </w:rPr>
        <w:t>designación</w:t>
      </w:r>
      <w:r>
        <w:rPr>
          <w:i/>
          <w:spacing w:val="-8"/>
          <w:sz w:val="24"/>
        </w:rPr>
        <w:t> </w:t>
      </w:r>
      <w:r>
        <w:rPr>
          <w:i/>
          <w:sz w:val="24"/>
        </w:rPr>
        <w:t>especial</w:t>
      </w:r>
      <w:r>
        <w:rPr>
          <w:i/>
          <w:spacing w:val="-6"/>
          <w:sz w:val="24"/>
        </w:rPr>
        <w:t> </w:t>
      </w:r>
      <w:r>
        <w:rPr>
          <w:i/>
          <w:sz w:val="24"/>
        </w:rPr>
        <w:t>de</w:t>
      </w:r>
      <w:r>
        <w:rPr>
          <w:i/>
          <w:spacing w:val="-5"/>
          <w:sz w:val="24"/>
        </w:rPr>
        <w:t> </w:t>
      </w:r>
      <w:r>
        <w:rPr>
          <w:i/>
          <w:sz w:val="24"/>
        </w:rPr>
        <w:t>personas</w:t>
      </w:r>
      <w:r>
        <w:rPr>
          <w:i/>
          <w:spacing w:val="-6"/>
          <w:sz w:val="24"/>
        </w:rPr>
        <w:t> </w:t>
      </w:r>
      <w:r>
        <w:rPr>
          <w:i/>
          <w:sz w:val="24"/>
        </w:rPr>
        <w:t>profesoras</w:t>
      </w:r>
      <w:r>
        <w:rPr>
          <w:i/>
          <w:spacing w:val="-6"/>
          <w:sz w:val="24"/>
        </w:rPr>
        <w:t> </w:t>
      </w:r>
      <w:r>
        <w:rPr>
          <w:i/>
          <w:sz w:val="24"/>
        </w:rPr>
        <w:t>o profesionales en el Instituto Tecnológico de Costa Rica. Dicha recomendación es acogida por esta comisión, por lo que, en adelante, el reglamento en gestión se identificará de esa forma.</w:t>
      </w:r>
    </w:p>
    <w:p>
      <w:pPr>
        <w:pStyle w:val="BodyText"/>
        <w:spacing w:before="39"/>
        <w:rPr>
          <w:i/>
        </w:rPr>
      </w:pPr>
    </w:p>
    <w:p>
      <w:pPr>
        <w:pStyle w:val="ListParagraph"/>
        <w:numPr>
          <w:ilvl w:val="0"/>
          <w:numId w:val="112"/>
        </w:numPr>
        <w:tabs>
          <w:tab w:pos="2836" w:val="left" w:leader="none"/>
        </w:tabs>
        <w:spacing w:line="268" w:lineRule="auto" w:before="0" w:after="0"/>
        <w:ind w:left="2836" w:right="2069" w:hanging="285"/>
        <w:jc w:val="left"/>
        <w:rPr>
          <w:i/>
          <w:sz w:val="24"/>
        </w:rPr>
      </w:pPr>
      <w:r>
        <w:rPr>
          <w:i/>
          <w:sz w:val="24"/>
        </w:rPr>
        <w:t>La presente propuesta de normativa ha</w:t>
      </w:r>
      <w:r>
        <w:rPr>
          <w:i/>
          <w:spacing w:val="-1"/>
          <w:sz w:val="24"/>
        </w:rPr>
        <w:t> </w:t>
      </w:r>
      <w:r>
        <w:rPr>
          <w:i/>
          <w:sz w:val="24"/>
        </w:rPr>
        <w:t>superado</w:t>
      </w:r>
      <w:r>
        <w:rPr>
          <w:i/>
          <w:spacing w:val="-2"/>
          <w:sz w:val="24"/>
        </w:rPr>
        <w:t> </w:t>
      </w:r>
      <w:r>
        <w:rPr>
          <w:i/>
          <w:sz w:val="24"/>
        </w:rPr>
        <w:t>todas las fases previstas</w:t>
      </w:r>
      <w:r>
        <w:rPr>
          <w:i/>
          <w:spacing w:val="-3"/>
          <w:sz w:val="24"/>
        </w:rPr>
        <w:t> </w:t>
      </w:r>
      <w:r>
        <w:rPr>
          <w:i/>
          <w:sz w:val="24"/>
        </w:rPr>
        <w:t>en</w:t>
      </w:r>
      <w:r>
        <w:rPr>
          <w:i/>
          <w:spacing w:val="-5"/>
          <w:sz w:val="24"/>
        </w:rPr>
        <w:t> </w:t>
      </w:r>
      <w:r>
        <w:rPr>
          <w:i/>
          <w:sz w:val="24"/>
        </w:rPr>
        <w:t>el</w:t>
      </w:r>
      <w:r>
        <w:rPr>
          <w:i/>
          <w:spacing w:val="-3"/>
          <w:sz w:val="24"/>
        </w:rPr>
        <w:t> </w:t>
      </w:r>
      <w:r>
        <w:rPr>
          <w:i/>
          <w:sz w:val="24"/>
        </w:rPr>
        <w:t>Reglamento</w:t>
      </w:r>
      <w:r>
        <w:rPr>
          <w:i/>
          <w:spacing w:val="-7"/>
          <w:sz w:val="24"/>
        </w:rPr>
        <w:t> </w:t>
      </w:r>
      <w:r>
        <w:rPr>
          <w:i/>
          <w:sz w:val="24"/>
        </w:rPr>
        <w:t>de</w:t>
      </w:r>
      <w:r>
        <w:rPr>
          <w:i/>
          <w:spacing w:val="-2"/>
          <w:sz w:val="24"/>
        </w:rPr>
        <w:t> </w:t>
      </w:r>
      <w:r>
        <w:rPr>
          <w:i/>
          <w:sz w:val="24"/>
        </w:rPr>
        <w:t>Normalización</w:t>
      </w:r>
      <w:r>
        <w:rPr>
          <w:i/>
          <w:spacing w:val="-5"/>
          <w:sz w:val="24"/>
        </w:rPr>
        <w:t> </w:t>
      </w:r>
      <w:r>
        <w:rPr>
          <w:i/>
          <w:sz w:val="24"/>
        </w:rPr>
        <w:t>Institucional</w:t>
      </w:r>
      <w:r>
        <w:rPr>
          <w:i/>
          <w:spacing w:val="-3"/>
          <w:sz w:val="24"/>
        </w:rPr>
        <w:t> </w:t>
      </w:r>
      <w:r>
        <w:rPr>
          <w:i/>
          <w:sz w:val="24"/>
        </w:rPr>
        <w:t>para</w:t>
      </w:r>
      <w:r>
        <w:rPr>
          <w:i/>
          <w:spacing w:val="-4"/>
          <w:sz w:val="24"/>
        </w:rPr>
        <w:t> </w:t>
      </w:r>
      <w:r>
        <w:rPr>
          <w:i/>
          <w:sz w:val="24"/>
        </w:rPr>
        <w:t>el trámite de creación de reglamentos generales.</w:t>
      </w:r>
    </w:p>
    <w:p>
      <w:pPr>
        <w:pStyle w:val="ListParagraph"/>
        <w:spacing w:after="0" w:line="268"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pPr>
    </w:p>
    <w:p>
      <w:pPr>
        <w:pStyle w:val="BodyText"/>
      </w:pPr>
    </w:p>
    <w:p>
      <w:pPr>
        <w:pStyle w:val="BodyText"/>
        <w:spacing w:before="18"/>
      </w:pPr>
    </w:p>
    <w:p>
      <w:pPr>
        <w:pStyle w:val="Heading4"/>
      </w:pPr>
      <w:r>
        <w:rPr>
          <w:w w:val="90"/>
        </w:rPr>
        <w:t>Se</w:t>
      </w:r>
      <w:r>
        <w:rPr>
          <w:spacing w:val="-6"/>
          <w:w w:val="90"/>
        </w:rPr>
        <w:t> </w:t>
      </w:r>
      <w:r>
        <w:rPr>
          <w:spacing w:val="-2"/>
        </w:rPr>
        <w:t>dictamina:</w:t>
      </w:r>
    </w:p>
    <w:p>
      <w:pPr>
        <w:pStyle w:val="BodyText"/>
        <w:spacing w:before="74"/>
        <w:rPr>
          <w:b/>
          <w:i/>
        </w:rPr>
      </w:pPr>
    </w:p>
    <w:p>
      <w:pPr>
        <w:pStyle w:val="ListParagraph"/>
        <w:numPr>
          <w:ilvl w:val="0"/>
          <w:numId w:val="113"/>
        </w:numPr>
        <w:tabs>
          <w:tab w:pos="2836" w:val="left" w:leader="none"/>
        </w:tabs>
        <w:spacing w:line="271" w:lineRule="auto" w:before="0" w:after="0"/>
        <w:ind w:left="2836" w:right="1967" w:hanging="285"/>
        <w:jc w:val="left"/>
        <w:rPr>
          <w:i/>
          <w:sz w:val="24"/>
        </w:rPr>
      </w:pPr>
      <w:r>
        <w:rPr>
          <w:i/>
          <w:sz w:val="24"/>
        </w:rPr>
        <w:t>Emitir</w:t>
      </w:r>
      <w:r>
        <w:rPr>
          <w:i/>
          <w:spacing w:val="-5"/>
          <w:sz w:val="24"/>
        </w:rPr>
        <w:t> </w:t>
      </w:r>
      <w:r>
        <w:rPr>
          <w:i/>
          <w:sz w:val="24"/>
        </w:rPr>
        <w:t>dictamen</w:t>
      </w:r>
      <w:r>
        <w:rPr>
          <w:i/>
          <w:spacing w:val="-8"/>
          <w:sz w:val="24"/>
        </w:rPr>
        <w:t> </w:t>
      </w:r>
      <w:r>
        <w:rPr>
          <w:i/>
          <w:sz w:val="24"/>
        </w:rPr>
        <w:t>positivo</w:t>
      </w:r>
      <w:r>
        <w:rPr>
          <w:i/>
          <w:spacing w:val="-9"/>
          <w:sz w:val="24"/>
        </w:rPr>
        <w:t> </w:t>
      </w:r>
      <w:r>
        <w:rPr>
          <w:i/>
          <w:sz w:val="24"/>
        </w:rPr>
        <w:t>sobre</w:t>
      </w:r>
      <w:r>
        <w:rPr>
          <w:i/>
          <w:spacing w:val="-5"/>
          <w:sz w:val="24"/>
        </w:rPr>
        <w:t> </w:t>
      </w:r>
      <w:r>
        <w:rPr>
          <w:i/>
          <w:sz w:val="24"/>
        </w:rPr>
        <w:t>la</w:t>
      </w:r>
      <w:r>
        <w:rPr>
          <w:i/>
          <w:spacing w:val="-7"/>
          <w:sz w:val="24"/>
        </w:rPr>
        <w:t> </w:t>
      </w:r>
      <w:r>
        <w:rPr>
          <w:i/>
          <w:sz w:val="24"/>
        </w:rPr>
        <w:t>propuesta</w:t>
      </w:r>
      <w:r>
        <w:rPr>
          <w:i/>
          <w:spacing w:val="-7"/>
          <w:sz w:val="24"/>
        </w:rPr>
        <w:t> </w:t>
      </w:r>
      <w:r>
        <w:rPr>
          <w:i/>
          <w:sz w:val="24"/>
        </w:rPr>
        <w:t>de Reglamento</w:t>
      </w:r>
      <w:r>
        <w:rPr>
          <w:i/>
          <w:spacing w:val="-9"/>
          <w:sz w:val="24"/>
        </w:rPr>
        <w:t> </w:t>
      </w:r>
      <w:r>
        <w:rPr>
          <w:i/>
          <w:sz w:val="24"/>
        </w:rPr>
        <w:t>para</w:t>
      </w:r>
      <w:r>
        <w:rPr>
          <w:i/>
          <w:spacing w:val="-7"/>
          <w:sz w:val="24"/>
        </w:rPr>
        <w:t> </w:t>
      </w:r>
      <w:r>
        <w:rPr>
          <w:i/>
          <w:sz w:val="24"/>
        </w:rPr>
        <w:t>el nombramiento</w:t>
      </w:r>
      <w:r>
        <w:rPr>
          <w:i/>
          <w:spacing w:val="-6"/>
          <w:sz w:val="24"/>
        </w:rPr>
        <w:t> </w:t>
      </w:r>
      <w:r>
        <w:rPr>
          <w:i/>
          <w:sz w:val="24"/>
        </w:rPr>
        <w:t>y</w:t>
      </w:r>
      <w:r>
        <w:rPr>
          <w:i/>
          <w:spacing w:val="-4"/>
          <w:sz w:val="24"/>
        </w:rPr>
        <w:t> </w:t>
      </w:r>
      <w:r>
        <w:rPr>
          <w:i/>
          <w:sz w:val="24"/>
        </w:rPr>
        <w:t>la</w:t>
      </w:r>
      <w:r>
        <w:rPr>
          <w:i/>
          <w:spacing w:val="-3"/>
          <w:sz w:val="24"/>
        </w:rPr>
        <w:t> </w:t>
      </w:r>
      <w:r>
        <w:rPr>
          <w:i/>
          <w:sz w:val="24"/>
        </w:rPr>
        <w:t>designación</w:t>
      </w:r>
      <w:r>
        <w:rPr>
          <w:i/>
          <w:spacing w:val="-4"/>
          <w:sz w:val="24"/>
        </w:rPr>
        <w:t> </w:t>
      </w:r>
      <w:r>
        <w:rPr>
          <w:i/>
          <w:sz w:val="24"/>
        </w:rPr>
        <w:t>especial</w:t>
      </w:r>
      <w:r>
        <w:rPr>
          <w:i/>
          <w:spacing w:val="-2"/>
          <w:sz w:val="24"/>
        </w:rPr>
        <w:t> </w:t>
      </w:r>
      <w:r>
        <w:rPr>
          <w:i/>
          <w:sz w:val="24"/>
        </w:rPr>
        <w:t>de</w:t>
      </w:r>
      <w:r>
        <w:rPr>
          <w:i/>
          <w:spacing w:val="-1"/>
          <w:sz w:val="24"/>
        </w:rPr>
        <w:t> </w:t>
      </w:r>
      <w:r>
        <w:rPr>
          <w:i/>
          <w:sz w:val="24"/>
        </w:rPr>
        <w:t>personas</w:t>
      </w:r>
      <w:r>
        <w:rPr>
          <w:i/>
          <w:spacing w:val="-2"/>
          <w:sz w:val="24"/>
        </w:rPr>
        <w:t> </w:t>
      </w:r>
      <w:r>
        <w:rPr>
          <w:i/>
          <w:sz w:val="24"/>
        </w:rPr>
        <w:t>profesoras</w:t>
      </w:r>
      <w:r>
        <w:rPr>
          <w:i/>
          <w:spacing w:val="-2"/>
          <w:sz w:val="24"/>
        </w:rPr>
        <w:t> </w:t>
      </w:r>
      <w:r>
        <w:rPr>
          <w:i/>
          <w:sz w:val="24"/>
        </w:rPr>
        <w:t>o profesionales en el Instituto Tecnológico de Costa Rica, debido a que se ha seguido el proceso establecido institucionalmente para </w:t>
      </w:r>
      <w:r>
        <w:rPr>
          <w:i/>
          <w:spacing w:val="-2"/>
          <w:w w:val="105"/>
          <w:sz w:val="24"/>
        </w:rPr>
        <w:t>la</w:t>
      </w:r>
      <w:r>
        <w:rPr>
          <w:i/>
          <w:spacing w:val="-11"/>
          <w:w w:val="105"/>
          <w:sz w:val="24"/>
        </w:rPr>
        <w:t> </w:t>
      </w:r>
      <w:r>
        <w:rPr>
          <w:i/>
          <w:spacing w:val="-2"/>
          <w:w w:val="105"/>
          <w:sz w:val="24"/>
        </w:rPr>
        <w:t>creación</w:t>
      </w:r>
      <w:r>
        <w:rPr>
          <w:i/>
          <w:spacing w:val="-12"/>
          <w:w w:val="105"/>
          <w:sz w:val="24"/>
        </w:rPr>
        <w:t> </w:t>
      </w:r>
      <w:r>
        <w:rPr>
          <w:i/>
          <w:spacing w:val="-2"/>
          <w:w w:val="105"/>
          <w:sz w:val="24"/>
        </w:rPr>
        <w:t>de</w:t>
      </w:r>
      <w:r>
        <w:rPr>
          <w:i/>
          <w:spacing w:val="-8"/>
          <w:w w:val="105"/>
          <w:sz w:val="24"/>
        </w:rPr>
        <w:t> </w:t>
      </w:r>
      <w:r>
        <w:rPr>
          <w:i/>
          <w:spacing w:val="-2"/>
          <w:w w:val="105"/>
          <w:sz w:val="24"/>
        </w:rPr>
        <w:t>normativa</w:t>
      </w:r>
      <w:r>
        <w:rPr>
          <w:i/>
          <w:spacing w:val="-11"/>
          <w:w w:val="105"/>
          <w:sz w:val="24"/>
        </w:rPr>
        <w:t> </w:t>
      </w:r>
      <w:r>
        <w:rPr>
          <w:i/>
          <w:spacing w:val="-2"/>
          <w:w w:val="105"/>
          <w:sz w:val="24"/>
        </w:rPr>
        <w:t>con</w:t>
      </w:r>
      <w:r>
        <w:rPr>
          <w:i/>
          <w:spacing w:val="-6"/>
          <w:w w:val="105"/>
          <w:sz w:val="24"/>
        </w:rPr>
        <w:t> </w:t>
      </w:r>
      <w:r>
        <w:rPr>
          <w:i/>
          <w:spacing w:val="-2"/>
          <w:w w:val="105"/>
          <w:sz w:val="24"/>
        </w:rPr>
        <w:t>alcance</w:t>
      </w:r>
      <w:r>
        <w:rPr>
          <w:i/>
          <w:spacing w:val="-3"/>
          <w:w w:val="105"/>
          <w:sz w:val="24"/>
        </w:rPr>
        <w:t> </w:t>
      </w:r>
      <w:r>
        <w:rPr>
          <w:i/>
          <w:spacing w:val="-2"/>
          <w:w w:val="105"/>
          <w:sz w:val="24"/>
        </w:rPr>
        <w:t>general,</w:t>
      </w:r>
      <w:r>
        <w:rPr>
          <w:i/>
          <w:spacing w:val="-12"/>
          <w:w w:val="105"/>
          <w:sz w:val="24"/>
        </w:rPr>
        <w:t> </w:t>
      </w:r>
      <w:r>
        <w:rPr>
          <w:i/>
          <w:spacing w:val="-2"/>
          <w:w w:val="105"/>
          <w:sz w:val="24"/>
        </w:rPr>
        <w:t>recibiendo </w:t>
      </w:r>
      <w:r>
        <w:rPr>
          <w:i/>
          <w:sz w:val="24"/>
        </w:rPr>
        <w:t>dictamen también favorable desde la Comisión ad hoc sobre </w:t>
      </w:r>
      <w:r>
        <w:rPr>
          <w:i/>
          <w:w w:val="105"/>
          <w:sz w:val="24"/>
        </w:rPr>
        <w:t>aspectos</w:t>
      </w:r>
      <w:r>
        <w:rPr>
          <w:i/>
          <w:spacing w:val="-18"/>
          <w:w w:val="105"/>
          <w:sz w:val="24"/>
        </w:rPr>
        <w:t> </w:t>
      </w:r>
      <w:r>
        <w:rPr>
          <w:i/>
          <w:w w:val="105"/>
          <w:sz w:val="24"/>
        </w:rPr>
        <w:t>técnicos</w:t>
      </w:r>
      <w:r>
        <w:rPr>
          <w:i/>
          <w:spacing w:val="-17"/>
          <w:w w:val="105"/>
          <w:sz w:val="24"/>
        </w:rPr>
        <w:t> </w:t>
      </w:r>
      <w:r>
        <w:rPr>
          <w:i/>
          <w:w w:val="105"/>
          <w:sz w:val="24"/>
        </w:rPr>
        <w:t>y</w:t>
      </w:r>
      <w:r>
        <w:rPr>
          <w:i/>
          <w:spacing w:val="-18"/>
          <w:w w:val="105"/>
          <w:sz w:val="24"/>
        </w:rPr>
        <w:t> </w:t>
      </w:r>
      <w:r>
        <w:rPr>
          <w:i/>
          <w:w w:val="105"/>
          <w:sz w:val="24"/>
        </w:rPr>
        <w:t>legales.</w:t>
      </w:r>
    </w:p>
    <w:p>
      <w:pPr>
        <w:pStyle w:val="BodyText"/>
        <w:spacing w:before="36"/>
        <w:rPr>
          <w:i/>
        </w:rPr>
      </w:pPr>
    </w:p>
    <w:p>
      <w:pPr>
        <w:pStyle w:val="ListParagraph"/>
        <w:numPr>
          <w:ilvl w:val="0"/>
          <w:numId w:val="113"/>
        </w:numPr>
        <w:tabs>
          <w:tab w:pos="2834" w:val="left" w:leader="none"/>
          <w:tab w:pos="2836" w:val="left" w:leader="none"/>
        </w:tabs>
        <w:spacing w:line="271" w:lineRule="auto" w:before="0" w:after="0"/>
        <w:ind w:left="2836" w:right="2031" w:hanging="285"/>
        <w:jc w:val="left"/>
        <w:rPr>
          <w:i/>
          <w:sz w:val="24"/>
        </w:rPr>
      </w:pPr>
      <w:r>
        <w:rPr>
          <w:i/>
          <w:sz w:val="24"/>
        </w:rPr>
        <w:t>Recomendar al pleno del Consejo Institucional aprobar el Reglamento para el nombramiento y la designación especial de personas</w:t>
      </w:r>
      <w:r>
        <w:rPr>
          <w:i/>
          <w:spacing w:val="-12"/>
          <w:sz w:val="24"/>
        </w:rPr>
        <w:t> </w:t>
      </w:r>
      <w:r>
        <w:rPr>
          <w:i/>
          <w:sz w:val="24"/>
        </w:rPr>
        <w:t>profesoras</w:t>
      </w:r>
      <w:r>
        <w:rPr>
          <w:i/>
          <w:spacing w:val="-12"/>
          <w:sz w:val="24"/>
        </w:rPr>
        <w:t> </w:t>
      </w:r>
      <w:r>
        <w:rPr>
          <w:i/>
          <w:sz w:val="24"/>
        </w:rPr>
        <w:t>o</w:t>
      </w:r>
      <w:r>
        <w:rPr>
          <w:i/>
          <w:spacing w:val="-15"/>
          <w:sz w:val="24"/>
        </w:rPr>
        <w:t> </w:t>
      </w:r>
      <w:r>
        <w:rPr>
          <w:i/>
          <w:sz w:val="24"/>
        </w:rPr>
        <w:t>profesionales</w:t>
      </w:r>
      <w:r>
        <w:rPr>
          <w:i/>
          <w:spacing w:val="-12"/>
          <w:sz w:val="24"/>
        </w:rPr>
        <w:t> </w:t>
      </w:r>
      <w:r>
        <w:rPr>
          <w:i/>
          <w:sz w:val="24"/>
        </w:rPr>
        <w:t>en</w:t>
      </w:r>
      <w:r>
        <w:rPr>
          <w:i/>
          <w:spacing w:val="-14"/>
          <w:sz w:val="24"/>
        </w:rPr>
        <w:t> </w:t>
      </w:r>
      <w:r>
        <w:rPr>
          <w:i/>
          <w:sz w:val="24"/>
        </w:rPr>
        <w:t>el</w:t>
      </w:r>
      <w:r>
        <w:rPr>
          <w:i/>
          <w:spacing w:val="-12"/>
          <w:sz w:val="24"/>
        </w:rPr>
        <w:t> </w:t>
      </w:r>
      <w:r>
        <w:rPr>
          <w:i/>
          <w:sz w:val="24"/>
        </w:rPr>
        <w:t>Instituto</w:t>
      </w:r>
      <w:r>
        <w:rPr>
          <w:i/>
          <w:spacing w:val="-15"/>
          <w:sz w:val="24"/>
        </w:rPr>
        <w:t> </w:t>
      </w:r>
      <w:r>
        <w:rPr>
          <w:i/>
          <w:sz w:val="24"/>
        </w:rPr>
        <w:t>Tecnológico</w:t>
      </w:r>
      <w:r>
        <w:rPr>
          <w:i/>
          <w:spacing w:val="-11"/>
          <w:sz w:val="24"/>
        </w:rPr>
        <w:t> </w:t>
      </w:r>
      <w:r>
        <w:rPr>
          <w:i/>
          <w:sz w:val="24"/>
        </w:rPr>
        <w:t>de Costa Rica, con el articulado propuesto.</w:t>
      </w:r>
    </w:p>
    <w:p>
      <w:pPr>
        <w:pStyle w:val="BodyText"/>
        <w:spacing w:before="37"/>
        <w:rPr>
          <w:i/>
        </w:rPr>
      </w:pPr>
    </w:p>
    <w:p>
      <w:pPr>
        <w:pStyle w:val="Heading2"/>
      </w:pPr>
      <w:r>
        <w:rPr>
          <w:spacing w:val="-8"/>
        </w:rPr>
        <w:t>CONSIDERANDO</w:t>
      </w:r>
      <w:r>
        <w:rPr>
          <w:spacing w:val="-1"/>
        </w:rPr>
        <w:t> </w:t>
      </w:r>
      <w:r>
        <w:rPr>
          <w:spacing w:val="-4"/>
        </w:rPr>
        <w:t>QUE:</w:t>
      </w:r>
    </w:p>
    <w:p>
      <w:pPr>
        <w:pStyle w:val="BodyText"/>
        <w:spacing w:before="74"/>
        <w:rPr>
          <w:b/>
        </w:rPr>
      </w:pPr>
    </w:p>
    <w:p>
      <w:pPr>
        <w:pStyle w:val="ListParagraph"/>
        <w:numPr>
          <w:ilvl w:val="0"/>
          <w:numId w:val="114"/>
        </w:numPr>
        <w:tabs>
          <w:tab w:pos="2126" w:val="left" w:leader="none"/>
        </w:tabs>
        <w:spacing w:line="271" w:lineRule="auto" w:before="0" w:after="0"/>
        <w:ind w:left="2126" w:right="1498" w:hanging="426"/>
        <w:jc w:val="left"/>
        <w:rPr>
          <w:b/>
          <w:sz w:val="24"/>
        </w:rPr>
      </w:pPr>
      <w:r>
        <w:rPr>
          <w:w w:val="105"/>
          <w:sz w:val="24"/>
        </w:rPr>
        <w:t>Se</w:t>
      </w:r>
      <w:r>
        <w:rPr>
          <w:spacing w:val="-18"/>
          <w:w w:val="105"/>
          <w:sz w:val="24"/>
        </w:rPr>
        <w:t> </w:t>
      </w:r>
      <w:r>
        <w:rPr>
          <w:w w:val="105"/>
          <w:sz w:val="24"/>
        </w:rPr>
        <w:t>ha</w:t>
      </w:r>
      <w:r>
        <w:rPr>
          <w:spacing w:val="-17"/>
          <w:w w:val="105"/>
          <w:sz w:val="24"/>
        </w:rPr>
        <w:t> </w:t>
      </w:r>
      <w:r>
        <w:rPr>
          <w:w w:val="105"/>
          <w:sz w:val="24"/>
        </w:rPr>
        <w:t>recibido</w:t>
      </w:r>
      <w:r>
        <w:rPr>
          <w:spacing w:val="-18"/>
          <w:w w:val="105"/>
          <w:sz w:val="24"/>
        </w:rPr>
        <w:t> </w:t>
      </w:r>
      <w:r>
        <w:rPr>
          <w:w w:val="105"/>
          <w:sz w:val="24"/>
        </w:rPr>
        <w:t>la</w:t>
      </w:r>
      <w:r>
        <w:rPr>
          <w:spacing w:val="-18"/>
          <w:w w:val="105"/>
          <w:sz w:val="24"/>
        </w:rPr>
        <w:t> </w:t>
      </w:r>
      <w:r>
        <w:rPr>
          <w:w w:val="105"/>
          <w:sz w:val="24"/>
        </w:rPr>
        <w:t>propuesta</w:t>
      </w:r>
      <w:r>
        <w:rPr>
          <w:spacing w:val="-17"/>
          <w:w w:val="105"/>
          <w:sz w:val="24"/>
        </w:rPr>
        <w:t> </w:t>
      </w:r>
      <w:r>
        <w:rPr>
          <w:w w:val="105"/>
          <w:sz w:val="24"/>
        </w:rPr>
        <w:t>de</w:t>
      </w:r>
      <w:r>
        <w:rPr>
          <w:spacing w:val="-18"/>
          <w:w w:val="105"/>
          <w:sz w:val="24"/>
        </w:rPr>
        <w:t> </w:t>
      </w:r>
      <w:r>
        <w:rPr>
          <w:w w:val="105"/>
          <w:sz w:val="24"/>
        </w:rPr>
        <w:t>Reglamento</w:t>
      </w:r>
      <w:r>
        <w:rPr>
          <w:spacing w:val="-17"/>
          <w:w w:val="105"/>
          <w:sz w:val="24"/>
        </w:rPr>
        <w:t> </w:t>
      </w:r>
      <w:r>
        <w:rPr>
          <w:w w:val="105"/>
          <w:sz w:val="24"/>
        </w:rPr>
        <w:t>para</w:t>
      </w:r>
      <w:r>
        <w:rPr>
          <w:spacing w:val="-18"/>
          <w:w w:val="105"/>
          <w:sz w:val="24"/>
        </w:rPr>
        <w:t> </w:t>
      </w:r>
      <w:r>
        <w:rPr>
          <w:w w:val="105"/>
          <w:sz w:val="24"/>
        </w:rPr>
        <w:t>el</w:t>
      </w:r>
      <w:r>
        <w:rPr>
          <w:spacing w:val="-17"/>
          <w:w w:val="105"/>
          <w:sz w:val="24"/>
        </w:rPr>
        <w:t> </w:t>
      </w:r>
      <w:r>
        <w:rPr>
          <w:w w:val="105"/>
          <w:sz w:val="24"/>
        </w:rPr>
        <w:t>nombramiento</w:t>
      </w:r>
      <w:r>
        <w:rPr>
          <w:spacing w:val="-18"/>
          <w:w w:val="105"/>
          <w:sz w:val="24"/>
        </w:rPr>
        <w:t> </w:t>
      </w:r>
      <w:r>
        <w:rPr>
          <w:w w:val="105"/>
          <w:sz w:val="24"/>
        </w:rPr>
        <w:t>y</w:t>
      </w:r>
      <w:r>
        <w:rPr>
          <w:spacing w:val="-17"/>
          <w:w w:val="105"/>
          <w:sz w:val="24"/>
        </w:rPr>
        <w:t> </w:t>
      </w:r>
      <w:r>
        <w:rPr>
          <w:w w:val="105"/>
          <w:sz w:val="24"/>
        </w:rPr>
        <w:t>la </w:t>
      </w:r>
      <w:r>
        <w:rPr>
          <w:spacing w:val="-2"/>
          <w:w w:val="105"/>
          <w:sz w:val="24"/>
        </w:rPr>
        <w:t>designación</w:t>
      </w:r>
      <w:r>
        <w:rPr>
          <w:spacing w:val="-3"/>
          <w:w w:val="105"/>
          <w:sz w:val="24"/>
        </w:rPr>
        <w:t> </w:t>
      </w:r>
      <w:r>
        <w:rPr>
          <w:spacing w:val="-2"/>
          <w:w w:val="105"/>
          <w:sz w:val="24"/>
        </w:rPr>
        <w:t>especial</w:t>
      </w:r>
      <w:r>
        <w:rPr>
          <w:spacing w:val="-8"/>
          <w:w w:val="105"/>
          <w:sz w:val="24"/>
        </w:rPr>
        <w:t> </w:t>
      </w:r>
      <w:r>
        <w:rPr>
          <w:spacing w:val="-2"/>
          <w:w w:val="105"/>
          <w:sz w:val="24"/>
        </w:rPr>
        <w:t>de</w:t>
      </w:r>
      <w:r>
        <w:rPr>
          <w:spacing w:val="-10"/>
          <w:w w:val="105"/>
          <w:sz w:val="24"/>
        </w:rPr>
        <w:t> </w:t>
      </w:r>
      <w:r>
        <w:rPr>
          <w:spacing w:val="-2"/>
          <w:w w:val="105"/>
          <w:sz w:val="24"/>
        </w:rPr>
        <w:t>personas</w:t>
      </w:r>
      <w:r>
        <w:rPr>
          <w:spacing w:val="-4"/>
          <w:w w:val="105"/>
          <w:sz w:val="24"/>
        </w:rPr>
        <w:t> </w:t>
      </w:r>
      <w:r>
        <w:rPr>
          <w:spacing w:val="-2"/>
          <w:w w:val="105"/>
          <w:sz w:val="24"/>
        </w:rPr>
        <w:t>profesoras</w:t>
      </w:r>
      <w:r>
        <w:rPr>
          <w:spacing w:val="-10"/>
          <w:w w:val="105"/>
          <w:sz w:val="24"/>
        </w:rPr>
        <w:t> </w:t>
      </w:r>
      <w:r>
        <w:rPr>
          <w:spacing w:val="-2"/>
          <w:w w:val="105"/>
          <w:sz w:val="24"/>
        </w:rPr>
        <w:t>o</w:t>
      </w:r>
      <w:r>
        <w:rPr>
          <w:spacing w:val="-6"/>
          <w:w w:val="105"/>
          <w:sz w:val="24"/>
        </w:rPr>
        <w:t> </w:t>
      </w:r>
      <w:r>
        <w:rPr>
          <w:spacing w:val="-2"/>
          <w:w w:val="105"/>
          <w:sz w:val="24"/>
        </w:rPr>
        <w:t>profesionales</w:t>
      </w:r>
      <w:r>
        <w:rPr>
          <w:spacing w:val="-10"/>
          <w:w w:val="105"/>
          <w:sz w:val="24"/>
        </w:rPr>
        <w:t> </w:t>
      </w:r>
      <w:r>
        <w:rPr>
          <w:spacing w:val="-2"/>
          <w:w w:val="105"/>
          <w:sz w:val="24"/>
        </w:rPr>
        <w:t>en</w:t>
      </w:r>
      <w:r>
        <w:rPr>
          <w:spacing w:val="-4"/>
          <w:w w:val="105"/>
          <w:sz w:val="24"/>
        </w:rPr>
        <w:t> </w:t>
      </w:r>
      <w:r>
        <w:rPr>
          <w:spacing w:val="-2"/>
          <w:w w:val="105"/>
          <w:sz w:val="24"/>
        </w:rPr>
        <w:t>el</w:t>
      </w:r>
      <w:r>
        <w:rPr>
          <w:spacing w:val="-8"/>
          <w:w w:val="105"/>
          <w:sz w:val="24"/>
        </w:rPr>
        <w:t> </w:t>
      </w:r>
      <w:r>
        <w:rPr>
          <w:spacing w:val="-2"/>
          <w:w w:val="105"/>
          <w:sz w:val="24"/>
        </w:rPr>
        <w:t>Instituto </w:t>
      </w:r>
      <w:r>
        <w:rPr>
          <w:sz w:val="24"/>
        </w:rPr>
        <w:t>Tecnológico de Costa Rica, dictaminada positivamente por la Comisión de Asuntos Académicos y Estudiantiles, la cual deja indicación en su dictamen que se ha seguido el proceso establecido institucionalmente para la creación </w:t>
      </w:r>
      <w:r>
        <w:rPr>
          <w:w w:val="105"/>
          <w:sz w:val="24"/>
        </w:rPr>
        <w:t>de</w:t>
      </w:r>
      <w:r>
        <w:rPr>
          <w:spacing w:val="-18"/>
          <w:w w:val="105"/>
          <w:sz w:val="24"/>
        </w:rPr>
        <w:t> </w:t>
      </w:r>
      <w:r>
        <w:rPr>
          <w:w w:val="105"/>
          <w:sz w:val="24"/>
        </w:rPr>
        <w:t>normativa</w:t>
      </w:r>
      <w:r>
        <w:rPr>
          <w:spacing w:val="-17"/>
          <w:w w:val="105"/>
          <w:sz w:val="24"/>
        </w:rPr>
        <w:t> </w:t>
      </w:r>
      <w:r>
        <w:rPr>
          <w:w w:val="105"/>
          <w:sz w:val="24"/>
        </w:rPr>
        <w:t>con</w:t>
      </w:r>
      <w:r>
        <w:rPr>
          <w:spacing w:val="-18"/>
          <w:w w:val="105"/>
          <w:sz w:val="24"/>
        </w:rPr>
        <w:t> </w:t>
      </w:r>
      <w:r>
        <w:rPr>
          <w:w w:val="105"/>
          <w:sz w:val="24"/>
        </w:rPr>
        <w:t>alcance</w:t>
      </w:r>
      <w:r>
        <w:rPr>
          <w:spacing w:val="-18"/>
          <w:w w:val="105"/>
          <w:sz w:val="24"/>
        </w:rPr>
        <w:t> </w:t>
      </w:r>
      <w:r>
        <w:rPr>
          <w:w w:val="105"/>
          <w:sz w:val="24"/>
        </w:rPr>
        <w:t>general,</w:t>
      </w:r>
      <w:r>
        <w:rPr>
          <w:spacing w:val="-17"/>
          <w:w w:val="105"/>
          <w:sz w:val="24"/>
        </w:rPr>
        <w:t> </w:t>
      </w:r>
      <w:r>
        <w:rPr>
          <w:w w:val="105"/>
          <w:sz w:val="24"/>
        </w:rPr>
        <w:t>recibiendo</w:t>
      </w:r>
      <w:r>
        <w:rPr>
          <w:spacing w:val="-18"/>
          <w:w w:val="105"/>
          <w:sz w:val="24"/>
        </w:rPr>
        <w:t> </w:t>
      </w:r>
      <w:r>
        <w:rPr>
          <w:w w:val="105"/>
          <w:sz w:val="24"/>
        </w:rPr>
        <w:t>dictamen</w:t>
      </w:r>
      <w:r>
        <w:rPr>
          <w:spacing w:val="-17"/>
          <w:w w:val="105"/>
          <w:sz w:val="24"/>
        </w:rPr>
        <w:t> </w:t>
      </w:r>
      <w:r>
        <w:rPr>
          <w:w w:val="105"/>
          <w:sz w:val="24"/>
        </w:rPr>
        <w:t>también</w:t>
      </w:r>
      <w:r>
        <w:rPr>
          <w:spacing w:val="-18"/>
          <w:w w:val="105"/>
          <w:sz w:val="24"/>
        </w:rPr>
        <w:t> </w:t>
      </w:r>
      <w:r>
        <w:rPr>
          <w:w w:val="105"/>
          <w:sz w:val="24"/>
        </w:rPr>
        <w:t>favorable </w:t>
      </w:r>
      <w:r>
        <w:rPr>
          <w:sz w:val="24"/>
        </w:rPr>
        <w:t>desde la Comisión </w:t>
      </w:r>
      <w:r>
        <w:rPr>
          <w:i/>
          <w:sz w:val="24"/>
        </w:rPr>
        <w:t>ad hoc </w:t>
      </w:r>
      <w:r>
        <w:rPr>
          <w:sz w:val="24"/>
        </w:rPr>
        <w:t>sobre aspectos técnicos y legales.</w:t>
      </w:r>
    </w:p>
    <w:p>
      <w:pPr>
        <w:pStyle w:val="BodyText"/>
        <w:spacing w:before="36"/>
      </w:pPr>
    </w:p>
    <w:p>
      <w:pPr>
        <w:pStyle w:val="ListParagraph"/>
        <w:numPr>
          <w:ilvl w:val="0"/>
          <w:numId w:val="114"/>
        </w:numPr>
        <w:tabs>
          <w:tab w:pos="2126" w:val="left" w:leader="none"/>
        </w:tabs>
        <w:spacing w:line="271" w:lineRule="auto" w:before="0" w:after="0"/>
        <w:ind w:left="2126" w:right="1509" w:hanging="426"/>
        <w:jc w:val="left"/>
        <w:rPr>
          <w:b/>
          <w:sz w:val="24"/>
        </w:rPr>
      </w:pPr>
      <w:r>
        <w:rPr>
          <w:sz w:val="24"/>
        </w:rPr>
        <w:t>La</w:t>
      </w:r>
      <w:r>
        <w:rPr>
          <w:spacing w:val="-3"/>
          <w:sz w:val="24"/>
        </w:rPr>
        <w:t> </w:t>
      </w:r>
      <w:r>
        <w:rPr>
          <w:sz w:val="24"/>
        </w:rPr>
        <w:t>propuesta</w:t>
      </w:r>
      <w:r>
        <w:rPr>
          <w:spacing w:val="-3"/>
          <w:sz w:val="24"/>
        </w:rPr>
        <w:t> </w:t>
      </w:r>
      <w:r>
        <w:rPr>
          <w:sz w:val="24"/>
        </w:rPr>
        <w:t>de</w:t>
      </w:r>
      <w:r>
        <w:rPr>
          <w:spacing w:val="-6"/>
          <w:sz w:val="24"/>
        </w:rPr>
        <w:t> </w:t>
      </w:r>
      <w:r>
        <w:rPr>
          <w:sz w:val="24"/>
        </w:rPr>
        <w:t>Reglamento</w:t>
      </w:r>
      <w:r>
        <w:rPr>
          <w:spacing w:val="-3"/>
          <w:sz w:val="24"/>
        </w:rPr>
        <w:t> </w:t>
      </w:r>
      <w:r>
        <w:rPr>
          <w:sz w:val="24"/>
        </w:rPr>
        <w:t>para</w:t>
      </w:r>
      <w:r>
        <w:rPr>
          <w:spacing w:val="-3"/>
          <w:sz w:val="24"/>
        </w:rPr>
        <w:t> </w:t>
      </w:r>
      <w:r>
        <w:rPr>
          <w:sz w:val="24"/>
        </w:rPr>
        <w:t>el</w:t>
      </w:r>
      <w:r>
        <w:rPr>
          <w:spacing w:val="-4"/>
          <w:sz w:val="24"/>
        </w:rPr>
        <w:t> </w:t>
      </w:r>
      <w:r>
        <w:rPr>
          <w:sz w:val="24"/>
        </w:rPr>
        <w:t>nombramiento</w:t>
      </w:r>
      <w:r>
        <w:rPr>
          <w:spacing w:val="-3"/>
          <w:sz w:val="24"/>
        </w:rPr>
        <w:t> </w:t>
      </w:r>
      <w:r>
        <w:rPr>
          <w:sz w:val="24"/>
        </w:rPr>
        <w:t>y</w:t>
      </w:r>
      <w:r>
        <w:rPr>
          <w:spacing w:val="-4"/>
          <w:sz w:val="24"/>
        </w:rPr>
        <w:t> </w:t>
      </w:r>
      <w:r>
        <w:rPr>
          <w:sz w:val="24"/>
        </w:rPr>
        <w:t>la</w:t>
      </w:r>
      <w:r>
        <w:rPr>
          <w:spacing w:val="-3"/>
          <w:sz w:val="24"/>
        </w:rPr>
        <w:t> </w:t>
      </w:r>
      <w:r>
        <w:rPr>
          <w:sz w:val="24"/>
        </w:rPr>
        <w:t>designación especial de personas profesoras o profesionales en el Instituto Tecnológico de Costa Rica busca normar de manera específica el nombramiento o designación de personas profesoras o profesionales para desarrollar actividades en la Institución, en los casos no contemplados en el Reglamento para Concursos de Antecedentes Internos y Externos del Personal del ITCR, estableciendo condiciones claras para su participación, responsabilidades, duración y limitaciones, asegurando el cumplimiento de la normativa institucional y </w:t>
      </w:r>
      <w:r>
        <w:rPr>
          <w:spacing w:val="-2"/>
          <w:sz w:val="24"/>
        </w:rPr>
        <w:t>nacional.</w:t>
      </w:r>
    </w:p>
    <w:p>
      <w:pPr>
        <w:pStyle w:val="BodyText"/>
        <w:spacing w:before="39"/>
      </w:pPr>
    </w:p>
    <w:p>
      <w:pPr>
        <w:pStyle w:val="ListParagraph"/>
        <w:numPr>
          <w:ilvl w:val="0"/>
          <w:numId w:val="114"/>
        </w:numPr>
        <w:tabs>
          <w:tab w:pos="2126" w:val="left" w:leader="none"/>
        </w:tabs>
        <w:spacing w:line="271" w:lineRule="auto" w:before="0" w:after="0"/>
        <w:ind w:left="2126" w:right="1371" w:hanging="426"/>
        <w:jc w:val="left"/>
        <w:rPr>
          <w:b/>
          <w:sz w:val="24"/>
        </w:rPr>
      </w:pPr>
      <w:r>
        <w:rPr>
          <w:sz w:val="24"/>
        </w:rPr>
        <w:t>El</w:t>
      </w:r>
      <w:r>
        <w:rPr>
          <w:spacing w:val="-4"/>
          <w:sz w:val="24"/>
        </w:rPr>
        <w:t> </w:t>
      </w:r>
      <w:r>
        <w:rPr>
          <w:sz w:val="24"/>
        </w:rPr>
        <w:t>Consejo</w:t>
      </w:r>
      <w:r>
        <w:rPr>
          <w:spacing w:val="-3"/>
          <w:sz w:val="24"/>
        </w:rPr>
        <w:t> </w:t>
      </w:r>
      <w:r>
        <w:rPr>
          <w:sz w:val="24"/>
        </w:rPr>
        <w:t>Institucional</w:t>
      </w:r>
      <w:r>
        <w:rPr>
          <w:spacing w:val="-4"/>
          <w:sz w:val="24"/>
        </w:rPr>
        <w:t> </w:t>
      </w:r>
      <w:r>
        <w:rPr>
          <w:sz w:val="24"/>
        </w:rPr>
        <w:t>acoge</w:t>
      </w:r>
      <w:r>
        <w:rPr>
          <w:spacing w:val="-6"/>
          <w:sz w:val="24"/>
        </w:rPr>
        <w:t> </w:t>
      </w:r>
      <w:r>
        <w:rPr>
          <w:sz w:val="24"/>
        </w:rPr>
        <w:t>el análisis</w:t>
      </w:r>
      <w:r>
        <w:rPr>
          <w:spacing w:val="-6"/>
          <w:sz w:val="24"/>
        </w:rPr>
        <w:t> </w:t>
      </w:r>
      <w:r>
        <w:rPr>
          <w:sz w:val="24"/>
        </w:rPr>
        <w:t>realizado</w:t>
      </w:r>
      <w:r>
        <w:rPr>
          <w:spacing w:val="-3"/>
          <w:sz w:val="24"/>
        </w:rPr>
        <w:t> </w:t>
      </w:r>
      <w:r>
        <w:rPr>
          <w:sz w:val="24"/>
        </w:rPr>
        <w:t>por</w:t>
      </w:r>
      <w:r>
        <w:rPr>
          <w:spacing w:val="-2"/>
          <w:sz w:val="24"/>
        </w:rPr>
        <w:t> </w:t>
      </w:r>
      <w:r>
        <w:rPr>
          <w:sz w:val="24"/>
        </w:rPr>
        <w:t>la</w:t>
      </w:r>
      <w:r>
        <w:rPr>
          <w:spacing w:val="-3"/>
          <w:sz w:val="24"/>
        </w:rPr>
        <w:t> </w:t>
      </w:r>
      <w:r>
        <w:rPr>
          <w:sz w:val="24"/>
        </w:rPr>
        <w:t>Comisión</w:t>
      </w:r>
      <w:r>
        <w:rPr>
          <w:spacing w:val="-5"/>
          <w:sz w:val="24"/>
        </w:rPr>
        <w:t> </w:t>
      </w:r>
      <w:r>
        <w:rPr>
          <w:sz w:val="24"/>
        </w:rPr>
        <w:t>de</w:t>
      </w:r>
      <w:r>
        <w:rPr>
          <w:spacing w:val="-6"/>
          <w:sz w:val="24"/>
        </w:rPr>
        <w:t> </w:t>
      </w:r>
      <w:r>
        <w:rPr>
          <w:sz w:val="24"/>
        </w:rPr>
        <w:t>Asuntos Académicos y Estudiantiles y la propuesta de Reglamento para el nombramiento y la designación especial de personas profesoras o profesionales en el Instituto Tecnológico de Costa Rica. Esta propuesta es</w:t>
      </w:r>
    </w:p>
    <w:p>
      <w:pPr>
        <w:pStyle w:val="ListParagraph"/>
        <w:spacing w:after="0" w:line="271" w:lineRule="auto"/>
        <w:jc w:val="left"/>
        <w:rPr>
          <w:b/>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69" name="Image 369"/>
            <wp:cNvGraphicFramePr>
              <a:graphicFrameLocks/>
            </wp:cNvGraphicFramePr>
            <a:graphic>
              <a:graphicData uri="http://schemas.openxmlformats.org/drawingml/2006/picture">
                <pic:pic>
                  <pic:nvPicPr>
                    <pic:cNvPr id="369" name="Image 369"/>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68" w:lineRule="auto"/>
        <w:ind w:left="2126" w:right="1455"/>
      </w:pPr>
      <w:r>
        <w:rPr/>
        <w:t>acogida tanto en</w:t>
      </w:r>
      <w:r>
        <w:rPr>
          <w:spacing w:val="-1"/>
        </w:rPr>
        <w:t> </w:t>
      </w:r>
      <w:r>
        <w:rPr/>
        <w:t>lo referente</w:t>
      </w:r>
      <w:r>
        <w:rPr>
          <w:spacing w:val="-1"/>
        </w:rPr>
        <w:t> </w:t>
      </w:r>
      <w:r>
        <w:rPr/>
        <w:t>a la pertinencia de</w:t>
      </w:r>
      <w:r>
        <w:rPr>
          <w:spacing w:val="-1"/>
        </w:rPr>
        <w:t> </w:t>
      </w:r>
      <w:r>
        <w:rPr/>
        <w:t>la normativa como a su</w:t>
      </w:r>
      <w:r>
        <w:rPr>
          <w:spacing w:val="-1"/>
        </w:rPr>
        <w:t> </w:t>
      </w:r>
      <w:r>
        <w:rPr/>
        <w:t>texto </w:t>
      </w:r>
      <w:r>
        <w:rPr>
          <w:spacing w:val="-2"/>
          <w:w w:val="105"/>
        </w:rPr>
        <w:t>definitivo.</w:t>
      </w:r>
    </w:p>
    <w:p>
      <w:pPr>
        <w:pStyle w:val="BodyText"/>
        <w:spacing w:before="41"/>
      </w:pPr>
    </w:p>
    <w:p>
      <w:pPr>
        <w:pStyle w:val="ListParagraph"/>
        <w:numPr>
          <w:ilvl w:val="0"/>
          <w:numId w:val="114"/>
        </w:numPr>
        <w:tabs>
          <w:tab w:pos="2126" w:val="left" w:leader="none"/>
        </w:tabs>
        <w:spacing w:line="271" w:lineRule="auto" w:before="0" w:after="0"/>
        <w:ind w:left="2126" w:right="1474" w:hanging="426"/>
        <w:jc w:val="left"/>
        <w:rPr>
          <w:b/>
          <w:sz w:val="24"/>
        </w:rPr>
      </w:pPr>
      <w:r>
        <w:rPr>
          <w:w w:val="105"/>
          <w:sz w:val="24"/>
        </w:rPr>
        <w:t>De</w:t>
      </w:r>
      <w:r>
        <w:rPr>
          <w:spacing w:val="-15"/>
          <w:w w:val="105"/>
          <w:sz w:val="24"/>
        </w:rPr>
        <w:t> </w:t>
      </w:r>
      <w:r>
        <w:rPr>
          <w:w w:val="105"/>
          <w:sz w:val="24"/>
        </w:rPr>
        <w:t>conformidad</w:t>
      </w:r>
      <w:r>
        <w:rPr>
          <w:spacing w:val="-13"/>
          <w:w w:val="105"/>
          <w:sz w:val="24"/>
        </w:rPr>
        <w:t> </w:t>
      </w:r>
      <w:r>
        <w:rPr>
          <w:w w:val="105"/>
          <w:sz w:val="24"/>
        </w:rPr>
        <w:t>con</w:t>
      </w:r>
      <w:r>
        <w:rPr>
          <w:spacing w:val="-14"/>
          <w:w w:val="105"/>
          <w:sz w:val="24"/>
        </w:rPr>
        <w:t> </w:t>
      </w:r>
      <w:r>
        <w:rPr>
          <w:w w:val="105"/>
          <w:sz w:val="24"/>
        </w:rPr>
        <w:t>lo</w:t>
      </w:r>
      <w:r>
        <w:rPr>
          <w:spacing w:val="-13"/>
          <w:w w:val="105"/>
          <w:sz w:val="24"/>
        </w:rPr>
        <w:t> </w:t>
      </w:r>
      <w:r>
        <w:rPr>
          <w:w w:val="105"/>
          <w:sz w:val="24"/>
        </w:rPr>
        <w:t>establecido</w:t>
      </w:r>
      <w:r>
        <w:rPr>
          <w:spacing w:val="-8"/>
          <w:w w:val="105"/>
          <w:sz w:val="24"/>
        </w:rPr>
        <w:t> </w:t>
      </w:r>
      <w:r>
        <w:rPr>
          <w:w w:val="105"/>
          <w:sz w:val="24"/>
        </w:rPr>
        <w:t>en</w:t>
      </w:r>
      <w:r>
        <w:rPr>
          <w:spacing w:val="-10"/>
          <w:w w:val="105"/>
          <w:sz w:val="24"/>
        </w:rPr>
        <w:t> </w:t>
      </w:r>
      <w:r>
        <w:rPr>
          <w:w w:val="105"/>
          <w:sz w:val="24"/>
        </w:rPr>
        <w:t>el</w:t>
      </w:r>
      <w:r>
        <w:rPr>
          <w:spacing w:val="-13"/>
          <w:w w:val="105"/>
          <w:sz w:val="24"/>
        </w:rPr>
        <w:t> </w:t>
      </w:r>
      <w:r>
        <w:rPr>
          <w:w w:val="105"/>
          <w:sz w:val="24"/>
        </w:rPr>
        <w:t>Estatuto</w:t>
      </w:r>
      <w:r>
        <w:rPr>
          <w:spacing w:val="-12"/>
          <w:w w:val="105"/>
          <w:sz w:val="24"/>
        </w:rPr>
        <w:t> </w:t>
      </w:r>
      <w:r>
        <w:rPr>
          <w:w w:val="105"/>
          <w:sz w:val="24"/>
        </w:rPr>
        <w:t>Orgánico</w:t>
      </w:r>
      <w:r>
        <w:rPr>
          <w:spacing w:val="-12"/>
          <w:w w:val="105"/>
          <w:sz w:val="24"/>
        </w:rPr>
        <w:t> </w:t>
      </w:r>
      <w:r>
        <w:rPr>
          <w:w w:val="105"/>
          <w:sz w:val="24"/>
        </w:rPr>
        <w:t>del</w:t>
      </w:r>
      <w:r>
        <w:rPr>
          <w:spacing w:val="-13"/>
          <w:w w:val="105"/>
          <w:sz w:val="24"/>
        </w:rPr>
        <w:t> </w:t>
      </w:r>
      <w:r>
        <w:rPr>
          <w:w w:val="105"/>
          <w:sz w:val="24"/>
        </w:rPr>
        <w:t>Instituto </w:t>
      </w:r>
      <w:r>
        <w:rPr>
          <w:sz w:val="24"/>
        </w:rPr>
        <w:t>Tecnológico de</w:t>
      </w:r>
      <w:r>
        <w:rPr>
          <w:spacing w:val="-4"/>
          <w:sz w:val="24"/>
        </w:rPr>
        <w:t> </w:t>
      </w:r>
      <w:r>
        <w:rPr>
          <w:sz w:val="24"/>
        </w:rPr>
        <w:t>Costa Rica,</w:t>
      </w:r>
      <w:r>
        <w:rPr>
          <w:spacing w:val="-2"/>
          <w:sz w:val="24"/>
        </w:rPr>
        <w:t> </w:t>
      </w:r>
      <w:r>
        <w:rPr>
          <w:sz w:val="24"/>
        </w:rPr>
        <w:t>es</w:t>
      </w:r>
      <w:r>
        <w:rPr>
          <w:spacing w:val="-4"/>
          <w:sz w:val="24"/>
        </w:rPr>
        <w:t> </w:t>
      </w:r>
      <w:r>
        <w:rPr>
          <w:sz w:val="24"/>
        </w:rPr>
        <w:t>competencia del Consejo Institucional</w:t>
      </w:r>
      <w:r>
        <w:rPr>
          <w:spacing w:val="-2"/>
          <w:sz w:val="24"/>
        </w:rPr>
        <w:t> </w:t>
      </w:r>
      <w:r>
        <w:rPr>
          <w:sz w:val="24"/>
        </w:rPr>
        <w:t>aprobar los</w:t>
      </w:r>
      <w:r>
        <w:rPr>
          <w:spacing w:val="-4"/>
          <w:sz w:val="24"/>
        </w:rPr>
        <w:t> </w:t>
      </w:r>
      <w:r>
        <w:rPr>
          <w:sz w:val="24"/>
        </w:rPr>
        <w:t>reglamentos generales necesarios</w:t>
      </w:r>
      <w:r>
        <w:rPr>
          <w:spacing w:val="-3"/>
          <w:sz w:val="24"/>
        </w:rPr>
        <w:t> </w:t>
      </w:r>
      <w:r>
        <w:rPr>
          <w:sz w:val="24"/>
        </w:rPr>
        <w:t>para el</w:t>
      </w:r>
      <w:r>
        <w:rPr>
          <w:spacing w:val="-2"/>
          <w:sz w:val="24"/>
        </w:rPr>
        <w:t> </w:t>
      </w:r>
      <w:r>
        <w:rPr>
          <w:sz w:val="24"/>
        </w:rPr>
        <w:t>adecuado funcionamiento de</w:t>
      </w:r>
      <w:r>
        <w:rPr>
          <w:spacing w:val="-4"/>
          <w:sz w:val="24"/>
        </w:rPr>
        <w:t> </w:t>
      </w:r>
      <w:r>
        <w:rPr>
          <w:sz w:val="24"/>
        </w:rPr>
        <w:t>la </w:t>
      </w:r>
      <w:r>
        <w:rPr>
          <w:spacing w:val="-2"/>
          <w:w w:val="105"/>
          <w:sz w:val="24"/>
        </w:rPr>
        <w:t>Institución.</w:t>
      </w:r>
    </w:p>
    <w:p>
      <w:pPr>
        <w:pStyle w:val="BodyText"/>
        <w:spacing w:before="37"/>
      </w:pPr>
    </w:p>
    <w:p>
      <w:pPr>
        <w:pStyle w:val="Heading2"/>
        <w:spacing w:before="1"/>
      </w:pPr>
      <w:r>
        <w:rPr>
          <w:w w:val="90"/>
        </w:rPr>
        <w:t>SE</w:t>
      </w:r>
      <w:r>
        <w:rPr>
          <w:spacing w:val="-7"/>
        </w:rPr>
        <w:t> </w:t>
      </w:r>
      <w:r>
        <w:rPr>
          <w:spacing w:val="-2"/>
        </w:rPr>
        <w:t>ACUERDA:</w:t>
      </w:r>
    </w:p>
    <w:p>
      <w:pPr>
        <w:pStyle w:val="BodyText"/>
        <w:spacing w:before="73"/>
        <w:rPr>
          <w:b/>
        </w:rPr>
      </w:pPr>
    </w:p>
    <w:p>
      <w:pPr>
        <w:pStyle w:val="ListParagraph"/>
        <w:numPr>
          <w:ilvl w:val="1"/>
          <w:numId w:val="114"/>
        </w:numPr>
        <w:tabs>
          <w:tab w:pos="2124" w:val="left" w:leader="none"/>
          <w:tab w:pos="2126" w:val="left" w:leader="none"/>
        </w:tabs>
        <w:spacing w:line="268" w:lineRule="auto" w:before="0" w:after="0"/>
        <w:ind w:left="2126" w:right="1783" w:hanging="361"/>
        <w:jc w:val="left"/>
        <w:rPr>
          <w:sz w:val="24"/>
        </w:rPr>
      </w:pPr>
      <w:r>
        <w:rPr>
          <w:sz w:val="24"/>
        </w:rPr>
        <w:t>Aprobar el Reglamento para el</w:t>
      </w:r>
      <w:r>
        <w:rPr>
          <w:spacing w:val="-2"/>
          <w:sz w:val="24"/>
        </w:rPr>
        <w:t> </w:t>
      </w:r>
      <w:r>
        <w:rPr>
          <w:sz w:val="24"/>
        </w:rPr>
        <w:t>nombramiento y</w:t>
      </w:r>
      <w:r>
        <w:rPr>
          <w:spacing w:val="-2"/>
          <w:sz w:val="24"/>
        </w:rPr>
        <w:t> </w:t>
      </w:r>
      <w:r>
        <w:rPr>
          <w:sz w:val="24"/>
        </w:rPr>
        <w:t>la designación</w:t>
      </w:r>
      <w:r>
        <w:rPr>
          <w:spacing w:val="-3"/>
          <w:sz w:val="24"/>
        </w:rPr>
        <w:t> </w:t>
      </w:r>
      <w:r>
        <w:rPr>
          <w:sz w:val="24"/>
        </w:rPr>
        <w:t>especial</w:t>
      </w:r>
      <w:r>
        <w:rPr>
          <w:spacing w:val="-2"/>
          <w:sz w:val="24"/>
        </w:rPr>
        <w:t> </w:t>
      </w:r>
      <w:r>
        <w:rPr>
          <w:sz w:val="24"/>
        </w:rPr>
        <w:t>de personas profesoras o profesionales en el Instituto Tecnológico de Costa Rica, bajo el contenido que se señala a continuación:</w:t>
      </w:r>
    </w:p>
    <w:p>
      <w:pPr>
        <w:pStyle w:val="BodyText"/>
        <w:spacing w:before="42"/>
      </w:pPr>
    </w:p>
    <w:p>
      <w:pPr>
        <w:pStyle w:val="Heading2"/>
        <w:spacing w:line="273" w:lineRule="auto"/>
        <w:ind w:left="2811" w:right="1729" w:hanging="480"/>
      </w:pPr>
      <w:r>
        <w:rPr>
          <w:spacing w:val="-6"/>
        </w:rPr>
        <w:t>REGLAMENTO</w:t>
      </w:r>
      <w:r>
        <w:rPr>
          <w:spacing w:val="-13"/>
        </w:rPr>
        <w:t> </w:t>
      </w:r>
      <w:r>
        <w:rPr>
          <w:spacing w:val="-6"/>
        </w:rPr>
        <w:t>PARA</w:t>
      </w:r>
      <w:r>
        <w:rPr>
          <w:spacing w:val="-11"/>
        </w:rPr>
        <w:t> </w:t>
      </w:r>
      <w:r>
        <w:rPr>
          <w:spacing w:val="-6"/>
        </w:rPr>
        <w:t>EL</w:t>
      </w:r>
      <w:r>
        <w:rPr>
          <w:spacing w:val="-14"/>
        </w:rPr>
        <w:t> </w:t>
      </w:r>
      <w:r>
        <w:rPr>
          <w:spacing w:val="-6"/>
        </w:rPr>
        <w:t>NOMBRAMIENTO</w:t>
      </w:r>
      <w:r>
        <w:rPr>
          <w:spacing w:val="-13"/>
        </w:rPr>
        <w:t> </w:t>
      </w:r>
      <w:r>
        <w:rPr>
          <w:spacing w:val="-6"/>
        </w:rPr>
        <w:t>Y</w:t>
      </w:r>
      <w:r>
        <w:rPr>
          <w:spacing w:val="-11"/>
        </w:rPr>
        <w:t> </w:t>
      </w:r>
      <w:r>
        <w:rPr>
          <w:spacing w:val="-6"/>
        </w:rPr>
        <w:t>DESIGNACIÓN</w:t>
      </w:r>
      <w:r>
        <w:rPr>
          <w:spacing w:val="-11"/>
        </w:rPr>
        <w:t> </w:t>
      </w:r>
      <w:r>
        <w:rPr>
          <w:spacing w:val="-6"/>
        </w:rPr>
        <w:t>ESPECIAL </w:t>
      </w:r>
      <w:r>
        <w:rPr>
          <w:spacing w:val="-4"/>
        </w:rPr>
        <w:t>DE</w:t>
      </w:r>
      <w:r>
        <w:rPr>
          <w:spacing w:val="-13"/>
        </w:rPr>
        <w:t> </w:t>
      </w:r>
      <w:r>
        <w:rPr>
          <w:spacing w:val="-4"/>
        </w:rPr>
        <w:t>PERSONAS</w:t>
      </w:r>
      <w:r>
        <w:rPr>
          <w:spacing w:val="-13"/>
        </w:rPr>
        <w:t> </w:t>
      </w:r>
      <w:r>
        <w:rPr>
          <w:spacing w:val="-4"/>
        </w:rPr>
        <w:t>PROFESORAS</w:t>
      </w:r>
      <w:r>
        <w:rPr>
          <w:spacing w:val="-13"/>
        </w:rPr>
        <w:t> </w:t>
      </w:r>
      <w:r>
        <w:rPr>
          <w:spacing w:val="-4"/>
        </w:rPr>
        <w:t>O</w:t>
      </w:r>
      <w:r>
        <w:rPr>
          <w:spacing w:val="-12"/>
        </w:rPr>
        <w:t> </w:t>
      </w:r>
      <w:r>
        <w:rPr>
          <w:spacing w:val="-4"/>
        </w:rPr>
        <w:t>PROFESIONALES</w:t>
      </w:r>
      <w:r>
        <w:rPr>
          <w:spacing w:val="-13"/>
        </w:rPr>
        <w:t> </w:t>
      </w:r>
      <w:r>
        <w:rPr>
          <w:spacing w:val="-4"/>
        </w:rPr>
        <w:t>EN</w:t>
      </w:r>
      <w:r>
        <w:rPr>
          <w:spacing w:val="-13"/>
        </w:rPr>
        <w:t> </w:t>
      </w:r>
      <w:r>
        <w:rPr>
          <w:spacing w:val="-4"/>
        </w:rPr>
        <w:t>EL</w:t>
      </w:r>
      <w:r>
        <w:rPr>
          <w:spacing w:val="-14"/>
        </w:rPr>
        <w:t> </w:t>
      </w:r>
      <w:r>
        <w:rPr>
          <w:spacing w:val="-4"/>
        </w:rPr>
        <w:t>ITCR</w:t>
      </w:r>
    </w:p>
    <w:p>
      <w:pPr>
        <w:pStyle w:val="BodyText"/>
        <w:spacing w:before="29"/>
        <w:rPr>
          <w:b/>
        </w:rPr>
      </w:pPr>
    </w:p>
    <w:p>
      <w:pPr>
        <w:spacing w:before="1"/>
        <w:ind w:left="2266" w:right="0" w:firstLine="0"/>
        <w:jc w:val="left"/>
        <w:rPr>
          <w:b/>
          <w:sz w:val="24"/>
        </w:rPr>
      </w:pPr>
      <w:bookmarkStart w:name="CAPÍTULO I. DISPOSICIONES GENERALES" w:id="23"/>
      <w:bookmarkEnd w:id="23"/>
      <w:r>
        <w:rPr/>
      </w:r>
      <w:r>
        <w:rPr>
          <w:b/>
          <w:spacing w:val="-2"/>
          <w:sz w:val="24"/>
        </w:rPr>
        <w:t>CAPÍTULO</w:t>
      </w:r>
      <w:r>
        <w:rPr>
          <w:b/>
          <w:spacing w:val="-5"/>
          <w:sz w:val="24"/>
        </w:rPr>
        <w:t> </w:t>
      </w:r>
      <w:r>
        <w:rPr>
          <w:b/>
          <w:spacing w:val="-2"/>
          <w:sz w:val="24"/>
        </w:rPr>
        <w:t>I.</w:t>
      </w:r>
      <w:r>
        <w:rPr>
          <w:b/>
          <w:sz w:val="24"/>
        </w:rPr>
        <w:t> </w:t>
      </w:r>
      <w:r>
        <w:rPr>
          <w:b/>
          <w:spacing w:val="-2"/>
          <w:sz w:val="24"/>
        </w:rPr>
        <w:t>DISPOSICIONES</w:t>
      </w:r>
      <w:r>
        <w:rPr>
          <w:b/>
          <w:spacing w:val="-3"/>
          <w:sz w:val="24"/>
        </w:rPr>
        <w:t> </w:t>
      </w:r>
      <w:r>
        <w:rPr>
          <w:b/>
          <w:spacing w:val="-2"/>
          <w:sz w:val="24"/>
        </w:rPr>
        <w:t>GENERALES</w:t>
      </w:r>
    </w:p>
    <w:p>
      <w:pPr>
        <w:pStyle w:val="BodyText"/>
        <w:spacing w:before="73"/>
        <w:rPr>
          <w:b/>
        </w:rPr>
      </w:pPr>
    </w:p>
    <w:p>
      <w:pPr>
        <w:pStyle w:val="Heading3"/>
        <w:ind w:left="2266"/>
      </w:pPr>
      <w:bookmarkStart w:name="Artículo 1. Tipo de reglamento" w:id="24"/>
      <w:bookmarkEnd w:id="24"/>
      <w:r>
        <w:rPr>
          <w:b w:val="0"/>
        </w:rPr>
      </w:r>
      <w:r>
        <w:rPr>
          <w:spacing w:val="-2"/>
        </w:rPr>
        <w:t>Artículo</w:t>
      </w:r>
      <w:r>
        <w:rPr>
          <w:spacing w:val="-10"/>
        </w:rPr>
        <w:t> </w:t>
      </w:r>
      <w:r>
        <w:rPr>
          <w:spacing w:val="-2"/>
        </w:rPr>
        <w:t>1.</w:t>
      </w:r>
      <w:r>
        <w:rPr>
          <w:spacing w:val="-8"/>
        </w:rPr>
        <w:t> </w:t>
      </w:r>
      <w:r>
        <w:rPr>
          <w:spacing w:val="-2"/>
        </w:rPr>
        <w:t>Tipo</w:t>
      </w:r>
      <w:r>
        <w:rPr>
          <w:spacing w:val="-10"/>
        </w:rPr>
        <w:t> </w:t>
      </w:r>
      <w:r>
        <w:rPr>
          <w:spacing w:val="-2"/>
        </w:rPr>
        <w:t>de</w:t>
      </w:r>
      <w:r>
        <w:rPr>
          <w:spacing w:val="-9"/>
        </w:rPr>
        <w:t> </w:t>
      </w:r>
      <w:r>
        <w:rPr>
          <w:spacing w:val="-2"/>
        </w:rPr>
        <w:t>reglamento</w:t>
      </w:r>
    </w:p>
    <w:p>
      <w:pPr>
        <w:pStyle w:val="BodyText"/>
        <w:spacing w:before="39"/>
        <w:ind w:left="2266"/>
      </w:pPr>
      <w:r>
        <w:rPr/>
        <w:t>Este</w:t>
      </w:r>
      <w:r>
        <w:rPr>
          <w:spacing w:val="-7"/>
        </w:rPr>
        <w:t> </w:t>
      </w:r>
      <w:r>
        <w:rPr/>
        <w:t>es</w:t>
      </w:r>
      <w:r>
        <w:rPr>
          <w:spacing w:val="-7"/>
        </w:rPr>
        <w:t> </w:t>
      </w:r>
      <w:r>
        <w:rPr/>
        <w:t>un reglamento</w:t>
      </w:r>
      <w:r>
        <w:rPr>
          <w:spacing w:val="-4"/>
        </w:rPr>
        <w:t> </w:t>
      </w:r>
      <w:r>
        <w:rPr/>
        <w:t>de</w:t>
      </w:r>
      <w:r>
        <w:rPr>
          <w:spacing w:val="-6"/>
        </w:rPr>
        <w:t> </w:t>
      </w:r>
      <w:r>
        <w:rPr/>
        <w:t>tipo</w:t>
      </w:r>
      <w:r>
        <w:rPr>
          <w:spacing w:val="-3"/>
        </w:rPr>
        <w:t> </w:t>
      </w:r>
      <w:r>
        <w:rPr>
          <w:spacing w:val="-2"/>
        </w:rPr>
        <w:t>general.</w:t>
      </w:r>
    </w:p>
    <w:p>
      <w:pPr>
        <w:pStyle w:val="BodyText"/>
        <w:spacing w:before="68"/>
      </w:pPr>
    </w:p>
    <w:p>
      <w:pPr>
        <w:pStyle w:val="Heading3"/>
        <w:ind w:left="2266"/>
      </w:pPr>
      <w:bookmarkStart w:name="Artículo 2. Alcance del Reglamento" w:id="25"/>
      <w:bookmarkEnd w:id="25"/>
      <w:r>
        <w:rPr>
          <w:b w:val="0"/>
        </w:rPr>
      </w:r>
      <w:r>
        <w:rPr>
          <w:spacing w:val="-2"/>
        </w:rPr>
        <w:t>Artículo</w:t>
      </w:r>
      <w:r>
        <w:rPr>
          <w:spacing w:val="-8"/>
        </w:rPr>
        <w:t> </w:t>
      </w:r>
      <w:r>
        <w:rPr>
          <w:spacing w:val="-2"/>
        </w:rPr>
        <w:t>2.</w:t>
      </w:r>
      <w:r>
        <w:rPr>
          <w:spacing w:val="-6"/>
        </w:rPr>
        <w:t> </w:t>
      </w:r>
      <w:r>
        <w:rPr>
          <w:spacing w:val="-2"/>
        </w:rPr>
        <w:t>Alcance</w:t>
      </w:r>
      <w:r>
        <w:rPr>
          <w:spacing w:val="-8"/>
        </w:rPr>
        <w:t> </w:t>
      </w:r>
      <w:r>
        <w:rPr>
          <w:spacing w:val="-2"/>
        </w:rPr>
        <w:t>del</w:t>
      </w:r>
      <w:r>
        <w:rPr>
          <w:spacing w:val="-5"/>
        </w:rPr>
        <w:t> </w:t>
      </w:r>
      <w:r>
        <w:rPr>
          <w:spacing w:val="-2"/>
        </w:rPr>
        <w:t>Reglamento</w:t>
      </w:r>
    </w:p>
    <w:p>
      <w:pPr>
        <w:pStyle w:val="BodyText"/>
        <w:spacing w:line="271" w:lineRule="auto" w:before="40"/>
        <w:ind w:left="2266" w:right="1393"/>
      </w:pPr>
      <w:r>
        <w:rPr/>
        <w:t>Es</w:t>
      </w:r>
      <w:r>
        <w:rPr>
          <w:spacing w:val="-4"/>
        </w:rPr>
        <w:t> </w:t>
      </w:r>
      <w:r>
        <w:rPr/>
        <w:t>de</w:t>
      </w:r>
      <w:r>
        <w:rPr>
          <w:spacing w:val="-4"/>
        </w:rPr>
        <w:t> </w:t>
      </w:r>
      <w:r>
        <w:rPr/>
        <w:t>acatamiento obligatorio por parte</w:t>
      </w:r>
      <w:r>
        <w:rPr>
          <w:spacing w:val="-4"/>
        </w:rPr>
        <w:t> </w:t>
      </w:r>
      <w:r>
        <w:rPr/>
        <w:t>de</w:t>
      </w:r>
      <w:r>
        <w:rPr>
          <w:spacing w:val="-4"/>
        </w:rPr>
        <w:t> </w:t>
      </w:r>
      <w:r>
        <w:rPr/>
        <w:t>los</w:t>
      </w:r>
      <w:r>
        <w:rPr>
          <w:spacing w:val="-4"/>
        </w:rPr>
        <w:t> </w:t>
      </w:r>
      <w:r>
        <w:rPr/>
        <w:t>consejos de</w:t>
      </w:r>
      <w:r>
        <w:rPr>
          <w:spacing w:val="-4"/>
        </w:rPr>
        <w:t> </w:t>
      </w:r>
      <w:r>
        <w:rPr/>
        <w:t>las dependencias y subdependencias cuando se trate del nombramiento o designación de personas profesoras o profesionales que no sean funcionarias activas o regulares del ITCR, quedando expresamente excluidas de lo regulado en este reglamento aquellas que mantengan una relación laboral vigente con la </w:t>
      </w:r>
      <w:r>
        <w:rPr>
          <w:spacing w:val="-2"/>
        </w:rPr>
        <w:t>institución.</w:t>
      </w:r>
    </w:p>
    <w:p>
      <w:pPr>
        <w:pStyle w:val="BodyText"/>
        <w:spacing w:before="38"/>
      </w:pPr>
    </w:p>
    <w:p>
      <w:pPr>
        <w:pStyle w:val="Heading3"/>
        <w:ind w:left="2266"/>
      </w:pPr>
      <w:bookmarkStart w:name="Artículo 3. Objetivo general" w:id="26"/>
      <w:bookmarkEnd w:id="26"/>
      <w:r>
        <w:rPr>
          <w:b w:val="0"/>
        </w:rPr>
      </w:r>
      <w:r>
        <w:rPr>
          <w:spacing w:val="-2"/>
        </w:rPr>
        <w:t>Artículo</w:t>
      </w:r>
      <w:r>
        <w:rPr>
          <w:spacing w:val="-8"/>
        </w:rPr>
        <w:t> </w:t>
      </w:r>
      <w:r>
        <w:rPr>
          <w:spacing w:val="-2"/>
        </w:rPr>
        <w:t>3.</w:t>
      </w:r>
      <w:r>
        <w:rPr>
          <w:spacing w:val="-7"/>
        </w:rPr>
        <w:t> </w:t>
      </w:r>
      <w:r>
        <w:rPr>
          <w:spacing w:val="-2"/>
        </w:rPr>
        <w:t>Objetivo</w:t>
      </w:r>
      <w:r>
        <w:rPr>
          <w:spacing w:val="-7"/>
        </w:rPr>
        <w:t> </w:t>
      </w:r>
      <w:r>
        <w:rPr>
          <w:spacing w:val="-2"/>
        </w:rPr>
        <w:t>general</w:t>
      </w:r>
    </w:p>
    <w:p>
      <w:pPr>
        <w:pStyle w:val="BodyText"/>
        <w:spacing w:line="271" w:lineRule="auto" w:before="34"/>
        <w:ind w:left="2266" w:right="1455"/>
      </w:pPr>
      <w:r>
        <w:rPr/>
        <w:t>Regular</w:t>
      </w:r>
      <w:r>
        <w:rPr>
          <w:spacing w:val="-3"/>
        </w:rPr>
        <w:t> </w:t>
      </w:r>
      <w:r>
        <w:rPr/>
        <w:t>el</w:t>
      </w:r>
      <w:r>
        <w:rPr>
          <w:spacing w:val="-4"/>
        </w:rPr>
        <w:t> </w:t>
      </w:r>
      <w:r>
        <w:rPr/>
        <w:t>nombramiento</w:t>
      </w:r>
      <w:r>
        <w:rPr>
          <w:spacing w:val="-3"/>
        </w:rPr>
        <w:t> </w:t>
      </w:r>
      <w:r>
        <w:rPr/>
        <w:t>o</w:t>
      </w:r>
      <w:r>
        <w:rPr>
          <w:spacing w:val="-3"/>
        </w:rPr>
        <w:t> </w:t>
      </w:r>
      <w:r>
        <w:rPr/>
        <w:t>designación, según corresponda,</w:t>
      </w:r>
      <w:r>
        <w:rPr>
          <w:spacing w:val="-4"/>
        </w:rPr>
        <w:t> </w:t>
      </w:r>
      <w:r>
        <w:rPr/>
        <w:t>de</w:t>
      </w:r>
      <w:r>
        <w:rPr>
          <w:spacing w:val="-6"/>
        </w:rPr>
        <w:t> </w:t>
      </w:r>
      <w:r>
        <w:rPr/>
        <w:t>personas profesoras o profesionales para desarrollar actividades en el Instituto Tecnológico</w:t>
      </w:r>
      <w:r>
        <w:rPr>
          <w:spacing w:val="-7"/>
        </w:rPr>
        <w:t> </w:t>
      </w:r>
      <w:r>
        <w:rPr/>
        <w:t>de</w:t>
      </w:r>
      <w:r>
        <w:rPr>
          <w:spacing w:val="-11"/>
        </w:rPr>
        <w:t> </w:t>
      </w:r>
      <w:r>
        <w:rPr/>
        <w:t>Costa</w:t>
      </w:r>
      <w:r>
        <w:rPr>
          <w:spacing w:val="-7"/>
        </w:rPr>
        <w:t> </w:t>
      </w:r>
      <w:r>
        <w:rPr/>
        <w:t>Rica,</w:t>
      </w:r>
      <w:r>
        <w:rPr>
          <w:spacing w:val="-8"/>
        </w:rPr>
        <w:t> </w:t>
      </w:r>
      <w:r>
        <w:rPr/>
        <w:t>en</w:t>
      </w:r>
      <w:r>
        <w:rPr>
          <w:spacing w:val="-11"/>
        </w:rPr>
        <w:t> </w:t>
      </w:r>
      <w:r>
        <w:rPr/>
        <w:t>los</w:t>
      </w:r>
      <w:r>
        <w:rPr>
          <w:spacing w:val="-5"/>
        </w:rPr>
        <w:t> </w:t>
      </w:r>
      <w:r>
        <w:rPr/>
        <w:t>casos</w:t>
      </w:r>
      <w:r>
        <w:rPr>
          <w:spacing w:val="-5"/>
        </w:rPr>
        <w:t> </w:t>
      </w:r>
      <w:r>
        <w:rPr/>
        <w:t>no</w:t>
      </w:r>
      <w:r>
        <w:rPr>
          <w:spacing w:val="-7"/>
        </w:rPr>
        <w:t> </w:t>
      </w:r>
      <w:r>
        <w:rPr/>
        <w:t>contemplados</w:t>
      </w:r>
      <w:r>
        <w:rPr>
          <w:spacing w:val="-10"/>
        </w:rPr>
        <w:t> </w:t>
      </w:r>
      <w:r>
        <w:rPr/>
        <w:t>en</w:t>
      </w:r>
      <w:r>
        <w:rPr>
          <w:spacing w:val="-11"/>
        </w:rPr>
        <w:t> </w:t>
      </w:r>
      <w:r>
        <w:rPr/>
        <w:t>los</w:t>
      </w:r>
      <w:r>
        <w:rPr>
          <w:spacing w:val="-5"/>
        </w:rPr>
        <w:t> </w:t>
      </w:r>
      <w:r>
        <w:rPr/>
        <w:t>objetivos del Reglamento para Concursos de Antecedentes Internos y Externos del Personal del Instituto Tecnológico de Costa Rica.</w:t>
      </w:r>
    </w:p>
    <w:p>
      <w:pPr>
        <w:pStyle w:val="BodyText"/>
        <w:spacing w:before="35"/>
      </w:pPr>
    </w:p>
    <w:p>
      <w:pPr>
        <w:pStyle w:val="Heading3"/>
        <w:ind w:left="2266"/>
      </w:pPr>
      <w:bookmarkStart w:name="Artículo 4. Normativa aplicable" w:id="27"/>
      <w:bookmarkEnd w:id="27"/>
      <w:r>
        <w:rPr>
          <w:b w:val="0"/>
        </w:rPr>
      </w:r>
      <w:r>
        <w:rPr/>
        <w:t>Artículo</w:t>
      </w:r>
      <w:r>
        <w:rPr>
          <w:spacing w:val="-13"/>
        </w:rPr>
        <w:t> </w:t>
      </w:r>
      <w:r>
        <w:rPr/>
        <w:t>4.</w:t>
      </w:r>
      <w:r>
        <w:rPr>
          <w:spacing w:val="-11"/>
        </w:rPr>
        <w:t> </w:t>
      </w:r>
      <w:r>
        <w:rPr/>
        <w:t>Normativa</w:t>
      </w:r>
      <w:r>
        <w:rPr>
          <w:spacing w:val="-15"/>
        </w:rPr>
        <w:t> </w:t>
      </w:r>
      <w:r>
        <w:rPr>
          <w:spacing w:val="-2"/>
        </w:rPr>
        <w:t>aplicable</w:t>
      </w:r>
    </w:p>
    <w:p>
      <w:pPr>
        <w:pStyle w:val="BodyText"/>
        <w:spacing w:line="268" w:lineRule="auto" w:before="40"/>
        <w:ind w:left="2266" w:right="2119"/>
      </w:pPr>
      <w:r>
        <w:rPr/>
        <w:t>La contratación</w:t>
      </w:r>
      <w:r>
        <w:rPr>
          <w:spacing w:val="-2"/>
        </w:rPr>
        <w:t> </w:t>
      </w:r>
      <w:r>
        <w:rPr/>
        <w:t>de</w:t>
      </w:r>
      <w:r>
        <w:rPr>
          <w:spacing w:val="-3"/>
        </w:rPr>
        <w:t> </w:t>
      </w:r>
      <w:r>
        <w:rPr/>
        <w:t>personas</w:t>
      </w:r>
      <w:r>
        <w:rPr>
          <w:spacing w:val="-3"/>
        </w:rPr>
        <w:t> </w:t>
      </w:r>
      <w:r>
        <w:rPr/>
        <w:t>profesoras</w:t>
      </w:r>
      <w:r>
        <w:rPr>
          <w:spacing w:val="-3"/>
        </w:rPr>
        <w:t> </w:t>
      </w:r>
      <w:r>
        <w:rPr/>
        <w:t>o profesionales</w:t>
      </w:r>
      <w:r>
        <w:rPr>
          <w:spacing w:val="-3"/>
        </w:rPr>
        <w:t> </w:t>
      </w:r>
      <w:r>
        <w:rPr/>
        <w:t>jubiladas</w:t>
      </w:r>
      <w:r>
        <w:rPr>
          <w:spacing w:val="-3"/>
        </w:rPr>
        <w:t> </w:t>
      </w:r>
      <w:r>
        <w:rPr/>
        <w:t>se realizará de conformidad con:</w:t>
      </w:r>
    </w:p>
    <w:p>
      <w:pPr>
        <w:pStyle w:val="BodyText"/>
        <w:spacing w:after="0" w:line="268" w:lineRule="auto"/>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2"/>
          <w:numId w:val="114"/>
        </w:numPr>
        <w:tabs>
          <w:tab w:pos="2550" w:val="left" w:leader="none"/>
        </w:tabs>
        <w:spacing w:line="240" w:lineRule="auto" w:before="0" w:after="0"/>
        <w:ind w:left="2550" w:right="0" w:hanging="284"/>
        <w:jc w:val="left"/>
        <w:rPr>
          <w:sz w:val="24"/>
        </w:rPr>
      </w:pPr>
      <w:r>
        <w:rPr>
          <w:sz w:val="24"/>
        </w:rPr>
        <w:t>Artículo</w:t>
      </w:r>
      <w:r>
        <w:rPr>
          <w:spacing w:val="-9"/>
          <w:sz w:val="24"/>
        </w:rPr>
        <w:t> </w:t>
      </w:r>
      <w:r>
        <w:rPr>
          <w:sz w:val="24"/>
        </w:rPr>
        <w:t>686</w:t>
      </w:r>
      <w:r>
        <w:rPr>
          <w:spacing w:val="-8"/>
          <w:sz w:val="24"/>
        </w:rPr>
        <w:t> </w:t>
      </w:r>
      <w:r>
        <w:rPr>
          <w:sz w:val="24"/>
        </w:rPr>
        <w:t>del</w:t>
      </w:r>
      <w:r>
        <w:rPr>
          <w:spacing w:val="-8"/>
          <w:sz w:val="24"/>
        </w:rPr>
        <w:t> </w:t>
      </w:r>
      <w:r>
        <w:rPr>
          <w:sz w:val="24"/>
        </w:rPr>
        <w:t>Código</w:t>
      </w:r>
      <w:r>
        <w:rPr>
          <w:spacing w:val="-8"/>
          <w:sz w:val="24"/>
        </w:rPr>
        <w:t> </w:t>
      </w:r>
      <w:r>
        <w:rPr>
          <w:sz w:val="24"/>
        </w:rPr>
        <w:t>de</w:t>
      </w:r>
      <w:r>
        <w:rPr>
          <w:spacing w:val="-11"/>
          <w:sz w:val="24"/>
        </w:rPr>
        <w:t> </w:t>
      </w:r>
      <w:r>
        <w:rPr>
          <w:sz w:val="24"/>
        </w:rPr>
        <w:t>Trabajo</w:t>
      </w:r>
      <w:r>
        <w:rPr>
          <w:spacing w:val="-7"/>
          <w:sz w:val="24"/>
        </w:rPr>
        <w:t> </w:t>
      </w:r>
      <w:r>
        <w:rPr>
          <w:sz w:val="24"/>
        </w:rPr>
        <w:t>de</w:t>
      </w:r>
      <w:r>
        <w:rPr>
          <w:spacing w:val="-11"/>
          <w:sz w:val="24"/>
        </w:rPr>
        <w:t> </w:t>
      </w:r>
      <w:r>
        <w:rPr>
          <w:sz w:val="24"/>
        </w:rPr>
        <w:t>Costa</w:t>
      </w:r>
      <w:r>
        <w:rPr>
          <w:spacing w:val="-8"/>
          <w:sz w:val="24"/>
        </w:rPr>
        <w:t> </w:t>
      </w:r>
      <w:r>
        <w:rPr>
          <w:spacing w:val="-4"/>
          <w:sz w:val="24"/>
        </w:rPr>
        <w:t>Rica</w:t>
      </w:r>
    </w:p>
    <w:p>
      <w:pPr>
        <w:pStyle w:val="ListParagraph"/>
        <w:numPr>
          <w:ilvl w:val="2"/>
          <w:numId w:val="114"/>
        </w:numPr>
        <w:tabs>
          <w:tab w:pos="2551" w:val="left" w:leader="none"/>
        </w:tabs>
        <w:spacing w:line="268" w:lineRule="auto" w:before="34" w:after="0"/>
        <w:ind w:left="2551" w:right="1683" w:hanging="285"/>
        <w:jc w:val="left"/>
        <w:rPr>
          <w:sz w:val="24"/>
        </w:rPr>
      </w:pPr>
      <w:r>
        <w:rPr>
          <w:sz w:val="24"/>
        </w:rPr>
        <w:t>Artículos</w:t>
      </w:r>
      <w:r>
        <w:rPr>
          <w:spacing w:val="-5"/>
          <w:sz w:val="24"/>
        </w:rPr>
        <w:t> </w:t>
      </w:r>
      <w:r>
        <w:rPr>
          <w:sz w:val="24"/>
        </w:rPr>
        <w:t>25</w:t>
      </w:r>
      <w:r>
        <w:rPr>
          <w:spacing w:val="-2"/>
          <w:sz w:val="24"/>
        </w:rPr>
        <w:t> </w:t>
      </w:r>
      <w:r>
        <w:rPr>
          <w:sz w:val="24"/>
        </w:rPr>
        <w:t>y</w:t>
      </w:r>
      <w:r>
        <w:rPr>
          <w:spacing w:val="-3"/>
          <w:sz w:val="24"/>
        </w:rPr>
        <w:t> </w:t>
      </w:r>
      <w:r>
        <w:rPr>
          <w:sz w:val="24"/>
        </w:rPr>
        <w:t>27</w:t>
      </w:r>
      <w:r>
        <w:rPr>
          <w:spacing w:val="-2"/>
          <w:sz w:val="24"/>
        </w:rPr>
        <w:t> </w:t>
      </w:r>
      <w:r>
        <w:rPr>
          <w:sz w:val="24"/>
        </w:rPr>
        <w:t>de</w:t>
      </w:r>
      <w:r>
        <w:rPr>
          <w:spacing w:val="-5"/>
          <w:sz w:val="24"/>
        </w:rPr>
        <w:t> </w:t>
      </w:r>
      <w:r>
        <w:rPr>
          <w:sz w:val="24"/>
        </w:rPr>
        <w:t>la</w:t>
      </w:r>
      <w:r>
        <w:rPr>
          <w:spacing w:val="-2"/>
          <w:sz w:val="24"/>
        </w:rPr>
        <w:t> </w:t>
      </w:r>
      <w:r>
        <w:rPr>
          <w:sz w:val="24"/>
        </w:rPr>
        <w:t>Ley Núm.</w:t>
      </w:r>
      <w:r>
        <w:rPr>
          <w:spacing w:val="-3"/>
          <w:sz w:val="24"/>
        </w:rPr>
        <w:t> </w:t>
      </w:r>
      <w:r>
        <w:rPr>
          <w:sz w:val="24"/>
        </w:rPr>
        <w:t>6955,</w:t>
      </w:r>
      <w:r>
        <w:rPr>
          <w:spacing w:val="-3"/>
          <w:sz w:val="24"/>
        </w:rPr>
        <w:t> </w:t>
      </w:r>
      <w:r>
        <w:rPr>
          <w:sz w:val="24"/>
        </w:rPr>
        <w:t>Ley</w:t>
      </w:r>
      <w:r>
        <w:rPr>
          <w:spacing w:val="-3"/>
          <w:sz w:val="24"/>
        </w:rPr>
        <w:t> </w:t>
      </w:r>
      <w:r>
        <w:rPr>
          <w:sz w:val="24"/>
        </w:rPr>
        <w:t>para</w:t>
      </w:r>
      <w:r>
        <w:rPr>
          <w:spacing w:val="-2"/>
          <w:sz w:val="24"/>
        </w:rPr>
        <w:t> </w:t>
      </w:r>
      <w:r>
        <w:rPr>
          <w:sz w:val="24"/>
        </w:rPr>
        <w:t>el</w:t>
      </w:r>
      <w:r>
        <w:rPr>
          <w:spacing w:val="-3"/>
          <w:sz w:val="24"/>
        </w:rPr>
        <w:t> </w:t>
      </w:r>
      <w:r>
        <w:rPr>
          <w:sz w:val="24"/>
        </w:rPr>
        <w:t>Equilibrio</w:t>
      </w:r>
      <w:r>
        <w:rPr>
          <w:spacing w:val="-2"/>
          <w:sz w:val="24"/>
        </w:rPr>
        <w:t> </w:t>
      </w:r>
      <w:r>
        <w:rPr>
          <w:sz w:val="24"/>
        </w:rPr>
        <w:t>Financiero del Sector Público</w:t>
      </w:r>
    </w:p>
    <w:p>
      <w:pPr>
        <w:pStyle w:val="ListParagraph"/>
        <w:numPr>
          <w:ilvl w:val="2"/>
          <w:numId w:val="114"/>
        </w:numPr>
        <w:tabs>
          <w:tab w:pos="2551" w:val="left" w:leader="none"/>
        </w:tabs>
        <w:spacing w:line="268" w:lineRule="auto" w:before="7" w:after="0"/>
        <w:ind w:left="2551" w:right="1907" w:hanging="285"/>
        <w:jc w:val="left"/>
        <w:rPr>
          <w:sz w:val="24"/>
        </w:rPr>
      </w:pPr>
      <w:r>
        <w:rPr>
          <w:sz w:val="24"/>
        </w:rPr>
        <w:t>Artículo</w:t>
      </w:r>
      <w:r>
        <w:rPr>
          <w:spacing w:val="-6"/>
          <w:sz w:val="24"/>
        </w:rPr>
        <w:t> </w:t>
      </w:r>
      <w:r>
        <w:rPr>
          <w:sz w:val="24"/>
        </w:rPr>
        <w:t>76</w:t>
      </w:r>
      <w:r>
        <w:rPr>
          <w:spacing w:val="-5"/>
          <w:sz w:val="24"/>
        </w:rPr>
        <w:t> </w:t>
      </w:r>
      <w:r>
        <w:rPr>
          <w:sz w:val="24"/>
        </w:rPr>
        <w:t>de</w:t>
      </w:r>
      <w:r>
        <w:rPr>
          <w:spacing w:val="-8"/>
          <w:sz w:val="24"/>
        </w:rPr>
        <w:t> </w:t>
      </w:r>
      <w:r>
        <w:rPr>
          <w:sz w:val="24"/>
        </w:rPr>
        <w:t>la</w:t>
      </w:r>
      <w:r>
        <w:rPr>
          <w:spacing w:val="-5"/>
          <w:sz w:val="24"/>
        </w:rPr>
        <w:t> </w:t>
      </w:r>
      <w:r>
        <w:rPr>
          <w:sz w:val="24"/>
        </w:rPr>
        <w:t>Ley</w:t>
      </w:r>
      <w:r>
        <w:rPr>
          <w:spacing w:val="-6"/>
          <w:sz w:val="24"/>
        </w:rPr>
        <w:t> </w:t>
      </w:r>
      <w:r>
        <w:rPr>
          <w:sz w:val="24"/>
        </w:rPr>
        <w:t>Núm.</w:t>
      </w:r>
      <w:r>
        <w:rPr>
          <w:spacing w:val="-1"/>
          <w:sz w:val="24"/>
        </w:rPr>
        <w:t> </w:t>
      </w:r>
      <w:r>
        <w:rPr>
          <w:sz w:val="24"/>
        </w:rPr>
        <w:t>8721</w:t>
      </w:r>
      <w:r>
        <w:rPr>
          <w:spacing w:val="-5"/>
          <w:sz w:val="24"/>
        </w:rPr>
        <w:t> </w:t>
      </w:r>
      <w:r>
        <w:rPr>
          <w:sz w:val="24"/>
        </w:rPr>
        <w:t>Reforma</w:t>
      </w:r>
      <w:r>
        <w:rPr>
          <w:spacing w:val="-4"/>
          <w:sz w:val="24"/>
        </w:rPr>
        <w:t> </w:t>
      </w:r>
      <w:r>
        <w:rPr>
          <w:sz w:val="24"/>
        </w:rPr>
        <w:t>del</w:t>
      </w:r>
      <w:r>
        <w:rPr>
          <w:spacing w:val="-6"/>
          <w:sz w:val="24"/>
        </w:rPr>
        <w:t> </w:t>
      </w:r>
      <w:r>
        <w:rPr>
          <w:sz w:val="24"/>
        </w:rPr>
        <w:t>Sistema</w:t>
      </w:r>
      <w:r>
        <w:rPr>
          <w:spacing w:val="-4"/>
          <w:sz w:val="24"/>
        </w:rPr>
        <w:t> </w:t>
      </w:r>
      <w:r>
        <w:rPr>
          <w:sz w:val="24"/>
        </w:rPr>
        <w:t>de</w:t>
      </w:r>
      <w:r>
        <w:rPr>
          <w:spacing w:val="-8"/>
          <w:sz w:val="24"/>
        </w:rPr>
        <w:t> </w:t>
      </w:r>
      <w:r>
        <w:rPr>
          <w:sz w:val="24"/>
        </w:rPr>
        <w:t>Pensiones</w:t>
      </w:r>
      <w:r>
        <w:rPr>
          <w:spacing w:val="-8"/>
          <w:sz w:val="24"/>
        </w:rPr>
        <w:t> </w:t>
      </w:r>
      <w:r>
        <w:rPr>
          <w:sz w:val="24"/>
        </w:rPr>
        <w:t>y Jubilaciones del Magisterio Nacional</w:t>
      </w:r>
    </w:p>
    <w:p>
      <w:pPr>
        <w:pStyle w:val="ListParagraph"/>
        <w:numPr>
          <w:ilvl w:val="2"/>
          <w:numId w:val="114"/>
        </w:numPr>
        <w:tabs>
          <w:tab w:pos="2550" w:val="left" w:leader="none"/>
        </w:tabs>
        <w:spacing w:line="240" w:lineRule="auto" w:before="7" w:after="0"/>
        <w:ind w:left="2550" w:right="0" w:hanging="284"/>
        <w:jc w:val="left"/>
        <w:rPr>
          <w:sz w:val="24"/>
        </w:rPr>
      </w:pPr>
      <w:r>
        <w:rPr>
          <w:sz w:val="24"/>
        </w:rPr>
        <w:t>Artículo 22</w:t>
      </w:r>
      <w:r>
        <w:rPr>
          <w:spacing w:val="2"/>
          <w:sz w:val="24"/>
        </w:rPr>
        <w:t> </w:t>
      </w:r>
      <w:r>
        <w:rPr>
          <w:sz w:val="24"/>
        </w:rPr>
        <w:t>del</w:t>
      </w:r>
      <w:r>
        <w:rPr>
          <w:spacing w:val="1"/>
          <w:sz w:val="24"/>
        </w:rPr>
        <w:t> </w:t>
      </w:r>
      <w:r>
        <w:rPr>
          <w:sz w:val="24"/>
        </w:rPr>
        <w:t>“Reglamento</w:t>
      </w:r>
      <w:r>
        <w:rPr>
          <w:spacing w:val="2"/>
          <w:sz w:val="24"/>
        </w:rPr>
        <w:t> </w:t>
      </w:r>
      <w:r>
        <w:rPr>
          <w:sz w:val="24"/>
        </w:rPr>
        <w:t>del</w:t>
      </w:r>
      <w:r>
        <w:rPr>
          <w:spacing w:val="6"/>
          <w:sz w:val="24"/>
        </w:rPr>
        <w:t> </w:t>
      </w:r>
      <w:r>
        <w:rPr>
          <w:sz w:val="24"/>
        </w:rPr>
        <w:t>seguro</w:t>
      </w:r>
      <w:r>
        <w:rPr>
          <w:spacing w:val="2"/>
          <w:sz w:val="24"/>
        </w:rPr>
        <w:t> </w:t>
      </w:r>
      <w:r>
        <w:rPr>
          <w:sz w:val="24"/>
        </w:rPr>
        <w:t>de</w:t>
      </w:r>
      <w:r>
        <w:rPr>
          <w:spacing w:val="-1"/>
          <w:sz w:val="24"/>
        </w:rPr>
        <w:t> </w:t>
      </w:r>
      <w:r>
        <w:rPr>
          <w:sz w:val="24"/>
        </w:rPr>
        <w:t>invalidez, vejez</w:t>
      </w:r>
      <w:r>
        <w:rPr>
          <w:spacing w:val="5"/>
          <w:sz w:val="24"/>
        </w:rPr>
        <w:t> </w:t>
      </w:r>
      <w:r>
        <w:rPr>
          <w:sz w:val="24"/>
        </w:rPr>
        <w:t>y</w:t>
      </w:r>
      <w:r>
        <w:rPr>
          <w:spacing w:val="1"/>
          <w:sz w:val="24"/>
        </w:rPr>
        <w:t> </w:t>
      </w:r>
      <w:r>
        <w:rPr>
          <w:sz w:val="24"/>
        </w:rPr>
        <w:t>muerte”</w:t>
      </w:r>
      <w:r>
        <w:rPr>
          <w:spacing w:val="2"/>
          <w:sz w:val="24"/>
        </w:rPr>
        <w:t> </w:t>
      </w:r>
      <w:r>
        <w:rPr>
          <w:sz w:val="24"/>
        </w:rPr>
        <w:t>de</w:t>
      </w:r>
      <w:r>
        <w:rPr>
          <w:spacing w:val="-2"/>
          <w:sz w:val="24"/>
        </w:rPr>
        <w:t> </w:t>
      </w:r>
      <w:r>
        <w:rPr>
          <w:spacing w:val="-5"/>
          <w:sz w:val="24"/>
        </w:rPr>
        <w:t>la</w:t>
      </w:r>
    </w:p>
    <w:p>
      <w:pPr>
        <w:pStyle w:val="BodyText"/>
        <w:spacing w:before="34"/>
        <w:ind w:left="2551"/>
      </w:pPr>
      <w:r>
        <w:rPr>
          <w:spacing w:val="-4"/>
        </w:rPr>
        <w:t>Caja</w:t>
      </w:r>
      <w:r>
        <w:rPr>
          <w:spacing w:val="-3"/>
        </w:rPr>
        <w:t> </w:t>
      </w:r>
      <w:r>
        <w:rPr>
          <w:spacing w:val="-4"/>
        </w:rPr>
        <w:t>Costarricense</w:t>
      </w:r>
      <w:r>
        <w:rPr>
          <w:spacing w:val="-5"/>
        </w:rPr>
        <w:t> </w:t>
      </w:r>
      <w:r>
        <w:rPr>
          <w:spacing w:val="-4"/>
        </w:rPr>
        <w:t>de</w:t>
      </w:r>
      <w:r>
        <w:rPr/>
        <w:t> </w:t>
      </w:r>
      <w:r>
        <w:rPr>
          <w:spacing w:val="-4"/>
        </w:rPr>
        <w:t>Seguro</w:t>
      </w:r>
      <w:r>
        <w:rPr>
          <w:spacing w:val="-2"/>
        </w:rPr>
        <w:t> </w:t>
      </w:r>
      <w:r>
        <w:rPr>
          <w:spacing w:val="-4"/>
        </w:rPr>
        <w:t>Social.</w:t>
      </w:r>
    </w:p>
    <w:p>
      <w:pPr>
        <w:pStyle w:val="BodyText"/>
        <w:spacing w:before="74"/>
      </w:pPr>
    </w:p>
    <w:p>
      <w:pPr>
        <w:pStyle w:val="Heading3"/>
        <w:ind w:left="2266"/>
      </w:pPr>
      <w:bookmarkStart w:name="Artículo 5. Definiciones" w:id="28"/>
      <w:bookmarkEnd w:id="28"/>
      <w:r>
        <w:rPr>
          <w:b w:val="0"/>
        </w:rPr>
      </w:r>
      <w:r>
        <w:rPr/>
        <w:t>Artículo</w:t>
      </w:r>
      <w:r>
        <w:rPr>
          <w:spacing w:val="-12"/>
        </w:rPr>
        <w:t> </w:t>
      </w:r>
      <w:r>
        <w:rPr/>
        <w:t>5.</w:t>
      </w:r>
      <w:r>
        <w:rPr>
          <w:spacing w:val="-11"/>
        </w:rPr>
        <w:t> </w:t>
      </w:r>
      <w:r>
        <w:rPr>
          <w:spacing w:val="-2"/>
        </w:rPr>
        <w:t>Definiciones</w:t>
      </w:r>
    </w:p>
    <w:p>
      <w:pPr>
        <w:pStyle w:val="BodyText"/>
        <w:spacing w:before="73"/>
        <w:rPr>
          <w:b/>
        </w:rPr>
      </w:pPr>
    </w:p>
    <w:p>
      <w:pPr>
        <w:spacing w:line="268" w:lineRule="auto" w:before="0"/>
        <w:ind w:left="2266" w:right="1455" w:firstLine="0"/>
        <w:jc w:val="left"/>
        <w:rPr>
          <w:sz w:val="24"/>
        </w:rPr>
      </w:pPr>
      <w:r>
        <w:rPr>
          <w:b/>
          <w:sz w:val="24"/>
        </w:rPr>
        <w:t>Persona</w:t>
      </w:r>
      <w:r>
        <w:rPr>
          <w:b/>
          <w:spacing w:val="-8"/>
          <w:sz w:val="24"/>
        </w:rPr>
        <w:t> </w:t>
      </w:r>
      <w:r>
        <w:rPr>
          <w:b/>
          <w:sz w:val="24"/>
        </w:rPr>
        <w:t>profesora </w:t>
      </w:r>
      <w:r>
        <w:rPr>
          <w:b/>
          <w:i/>
          <w:sz w:val="24"/>
        </w:rPr>
        <w:t>ad</w:t>
      </w:r>
      <w:r>
        <w:rPr>
          <w:b/>
          <w:i/>
          <w:spacing w:val="-2"/>
          <w:sz w:val="24"/>
        </w:rPr>
        <w:t> </w:t>
      </w:r>
      <w:r>
        <w:rPr>
          <w:b/>
          <w:i/>
          <w:sz w:val="24"/>
        </w:rPr>
        <w:t>honorem</w:t>
      </w:r>
      <w:r>
        <w:rPr>
          <w:b/>
          <w:sz w:val="24"/>
        </w:rPr>
        <w:t>:</w:t>
      </w:r>
      <w:r>
        <w:rPr>
          <w:b/>
          <w:spacing w:val="-5"/>
          <w:sz w:val="24"/>
        </w:rPr>
        <w:t> </w:t>
      </w:r>
      <w:r>
        <w:rPr>
          <w:sz w:val="24"/>
        </w:rPr>
        <w:t>persona</w:t>
      </w:r>
      <w:r>
        <w:rPr>
          <w:spacing w:val="-5"/>
          <w:sz w:val="24"/>
        </w:rPr>
        <w:t> </w:t>
      </w:r>
      <w:r>
        <w:rPr>
          <w:sz w:val="24"/>
        </w:rPr>
        <w:t>que</w:t>
      </w:r>
      <w:r>
        <w:rPr>
          <w:spacing w:val="-8"/>
          <w:sz w:val="24"/>
        </w:rPr>
        <w:t> </w:t>
      </w:r>
      <w:r>
        <w:rPr>
          <w:sz w:val="24"/>
        </w:rPr>
        <w:t>desarrolla</w:t>
      </w:r>
      <w:r>
        <w:rPr>
          <w:spacing w:val="-5"/>
          <w:sz w:val="24"/>
        </w:rPr>
        <w:t> </w:t>
      </w:r>
      <w:r>
        <w:rPr>
          <w:sz w:val="24"/>
        </w:rPr>
        <w:t>actividades</w:t>
      </w:r>
      <w:r>
        <w:rPr>
          <w:spacing w:val="-8"/>
          <w:sz w:val="24"/>
        </w:rPr>
        <w:t> </w:t>
      </w:r>
      <w:r>
        <w:rPr>
          <w:sz w:val="24"/>
        </w:rPr>
        <w:t>de docencia,</w:t>
      </w:r>
      <w:r>
        <w:rPr>
          <w:spacing w:val="-7"/>
          <w:sz w:val="24"/>
        </w:rPr>
        <w:t> </w:t>
      </w:r>
      <w:r>
        <w:rPr>
          <w:sz w:val="24"/>
        </w:rPr>
        <w:t>investigación</w:t>
      </w:r>
      <w:r>
        <w:rPr>
          <w:spacing w:val="-2"/>
          <w:sz w:val="24"/>
        </w:rPr>
        <w:t> </w:t>
      </w:r>
      <w:r>
        <w:rPr>
          <w:sz w:val="24"/>
        </w:rPr>
        <w:t>y</w:t>
      </w:r>
      <w:r>
        <w:rPr>
          <w:spacing w:val="-7"/>
          <w:sz w:val="24"/>
        </w:rPr>
        <w:t> </w:t>
      </w:r>
      <w:r>
        <w:rPr>
          <w:sz w:val="24"/>
        </w:rPr>
        <w:t>extensión</w:t>
      </w:r>
      <w:r>
        <w:rPr>
          <w:spacing w:val="-9"/>
          <w:sz w:val="24"/>
        </w:rPr>
        <w:t> </w:t>
      </w:r>
      <w:r>
        <w:rPr>
          <w:sz w:val="24"/>
        </w:rPr>
        <w:t>en</w:t>
      </w:r>
      <w:r>
        <w:rPr>
          <w:spacing w:val="-9"/>
          <w:sz w:val="24"/>
        </w:rPr>
        <w:t> </w:t>
      </w:r>
      <w:r>
        <w:rPr>
          <w:sz w:val="24"/>
        </w:rPr>
        <w:t>el</w:t>
      </w:r>
      <w:r>
        <w:rPr>
          <w:spacing w:val="-2"/>
          <w:sz w:val="24"/>
        </w:rPr>
        <w:t> </w:t>
      </w:r>
      <w:r>
        <w:rPr>
          <w:sz w:val="24"/>
        </w:rPr>
        <w:t>ITCR de</w:t>
      </w:r>
      <w:r>
        <w:rPr>
          <w:spacing w:val="-9"/>
          <w:sz w:val="24"/>
        </w:rPr>
        <w:t> </w:t>
      </w:r>
      <w:r>
        <w:rPr>
          <w:sz w:val="24"/>
        </w:rPr>
        <w:t>forma </w:t>
      </w:r>
      <w:r>
        <w:rPr>
          <w:i/>
          <w:sz w:val="24"/>
        </w:rPr>
        <w:t>ad</w:t>
      </w:r>
      <w:r>
        <w:rPr>
          <w:i/>
          <w:spacing w:val="-7"/>
          <w:sz w:val="24"/>
        </w:rPr>
        <w:t> </w:t>
      </w:r>
      <w:r>
        <w:rPr>
          <w:i/>
          <w:sz w:val="24"/>
        </w:rPr>
        <w:t>honorem</w:t>
      </w:r>
      <w:r>
        <w:rPr>
          <w:sz w:val="24"/>
        </w:rPr>
        <w:t>,</w:t>
      </w:r>
      <w:r>
        <w:rPr>
          <w:spacing w:val="-7"/>
          <w:sz w:val="24"/>
        </w:rPr>
        <w:t> </w:t>
      </w:r>
      <w:r>
        <w:rPr>
          <w:sz w:val="24"/>
        </w:rPr>
        <w:t>sin obligación salarial por parte de la Institución.</w:t>
      </w:r>
    </w:p>
    <w:p>
      <w:pPr>
        <w:pStyle w:val="BodyText"/>
        <w:spacing w:before="42"/>
      </w:pPr>
    </w:p>
    <w:p>
      <w:pPr>
        <w:pStyle w:val="BodyText"/>
        <w:spacing w:line="271" w:lineRule="auto"/>
        <w:ind w:left="2266" w:right="1409"/>
      </w:pPr>
      <w:r>
        <w:rPr>
          <w:b/>
        </w:rPr>
        <w:t>Persona profesora invitada: </w:t>
      </w:r>
      <w:r>
        <w:rPr/>
        <w:t>profesional a la que, por solicitud de una dependencia o subdependencia del ITCR, se</w:t>
      </w:r>
      <w:r>
        <w:rPr>
          <w:spacing w:val="-1"/>
        </w:rPr>
        <w:t> </w:t>
      </w:r>
      <w:r>
        <w:rPr/>
        <w:t>le acepte</w:t>
      </w:r>
      <w:r>
        <w:rPr>
          <w:spacing w:val="-1"/>
        </w:rPr>
        <w:t> </w:t>
      </w:r>
      <w:r>
        <w:rPr/>
        <w:t>por un</w:t>
      </w:r>
      <w:r>
        <w:rPr>
          <w:spacing w:val="-1"/>
        </w:rPr>
        <w:t> </w:t>
      </w:r>
      <w:r>
        <w:rPr/>
        <w:t>plazo definido para desarrollar actividades académicas (docencia, investigación, extensión) o asesoría académica administrativa en estas áreas, en su condición de experta en el tema. También se consideran en esta categoría los casos de personas académicas designadas por instituciones externas ante solicitud del Instituto.</w:t>
      </w:r>
    </w:p>
    <w:p>
      <w:pPr>
        <w:pStyle w:val="BodyText"/>
        <w:spacing w:before="36"/>
      </w:pPr>
    </w:p>
    <w:p>
      <w:pPr>
        <w:pStyle w:val="BodyText"/>
        <w:spacing w:line="273" w:lineRule="auto" w:before="1"/>
        <w:ind w:left="2266" w:right="1455"/>
      </w:pPr>
      <w:r>
        <w:rPr>
          <w:b/>
        </w:rPr>
        <w:t>Persona</w:t>
      </w:r>
      <w:r>
        <w:rPr>
          <w:b/>
          <w:spacing w:val="-7"/>
        </w:rPr>
        <w:t> </w:t>
      </w:r>
      <w:r>
        <w:rPr>
          <w:b/>
        </w:rPr>
        <w:t>profesora jubilada:</w:t>
      </w:r>
      <w:r>
        <w:rPr>
          <w:b/>
          <w:spacing w:val="-2"/>
        </w:rPr>
        <w:t> </w:t>
      </w:r>
      <w:r>
        <w:rPr/>
        <w:t>Persona</w:t>
      </w:r>
      <w:r>
        <w:rPr>
          <w:spacing w:val="-4"/>
        </w:rPr>
        <w:t> </w:t>
      </w:r>
      <w:r>
        <w:rPr/>
        <w:t>que</w:t>
      </w:r>
      <w:r>
        <w:rPr>
          <w:spacing w:val="-2"/>
        </w:rPr>
        <w:t> </w:t>
      </w:r>
      <w:r>
        <w:rPr/>
        <w:t>ejerció</w:t>
      </w:r>
      <w:r>
        <w:rPr>
          <w:spacing w:val="-4"/>
        </w:rPr>
        <w:t> </w:t>
      </w:r>
      <w:r>
        <w:rPr/>
        <w:t>como</w:t>
      </w:r>
      <w:r>
        <w:rPr>
          <w:spacing w:val="-4"/>
        </w:rPr>
        <w:t> </w:t>
      </w:r>
      <w:r>
        <w:rPr/>
        <w:t>académica</w:t>
      </w:r>
      <w:r>
        <w:rPr>
          <w:spacing w:val="-4"/>
        </w:rPr>
        <w:t> </w:t>
      </w:r>
      <w:r>
        <w:rPr/>
        <w:t>en</w:t>
      </w:r>
      <w:r>
        <w:rPr>
          <w:spacing w:val="-7"/>
        </w:rPr>
        <w:t> </w:t>
      </w:r>
      <w:r>
        <w:rPr/>
        <w:t>el ITCR</w:t>
      </w:r>
      <w:r>
        <w:rPr>
          <w:spacing w:val="-11"/>
        </w:rPr>
        <w:t> </w:t>
      </w:r>
      <w:r>
        <w:rPr/>
        <w:t>o</w:t>
      </w:r>
      <w:r>
        <w:rPr>
          <w:spacing w:val="-11"/>
        </w:rPr>
        <w:t> </w:t>
      </w:r>
      <w:r>
        <w:rPr/>
        <w:t>cualquier</w:t>
      </w:r>
      <w:r>
        <w:rPr>
          <w:spacing w:val="-11"/>
        </w:rPr>
        <w:t> </w:t>
      </w:r>
      <w:r>
        <w:rPr/>
        <w:t>otra</w:t>
      </w:r>
      <w:r>
        <w:rPr>
          <w:spacing w:val="-11"/>
        </w:rPr>
        <w:t> </w:t>
      </w:r>
      <w:r>
        <w:rPr/>
        <w:t>universidad</w:t>
      </w:r>
      <w:r>
        <w:rPr>
          <w:spacing w:val="-12"/>
        </w:rPr>
        <w:t> </w:t>
      </w:r>
      <w:r>
        <w:rPr/>
        <w:t>que</w:t>
      </w:r>
      <w:r>
        <w:rPr>
          <w:spacing w:val="-14"/>
        </w:rPr>
        <w:t> </w:t>
      </w:r>
      <w:r>
        <w:rPr/>
        <w:t>integre</w:t>
      </w:r>
      <w:r>
        <w:rPr>
          <w:spacing w:val="-9"/>
        </w:rPr>
        <w:t> </w:t>
      </w:r>
      <w:r>
        <w:rPr/>
        <w:t>CONARE</w:t>
      </w:r>
      <w:r>
        <w:rPr>
          <w:spacing w:val="-12"/>
        </w:rPr>
        <w:t> </w:t>
      </w:r>
      <w:r>
        <w:rPr/>
        <w:t>y</w:t>
      </w:r>
      <w:r>
        <w:rPr>
          <w:spacing w:val="-12"/>
        </w:rPr>
        <w:t> </w:t>
      </w:r>
      <w:r>
        <w:rPr/>
        <w:t>que,</w:t>
      </w:r>
      <w:r>
        <w:rPr>
          <w:spacing w:val="-12"/>
        </w:rPr>
        <w:t> </w:t>
      </w:r>
      <w:r>
        <w:rPr/>
        <w:t>al</w:t>
      </w:r>
      <w:r>
        <w:rPr>
          <w:spacing w:val="-12"/>
        </w:rPr>
        <w:t> </w:t>
      </w:r>
      <w:r>
        <w:rPr/>
        <w:t>jubilarse, </w:t>
      </w:r>
      <w:r>
        <w:rPr>
          <w:w w:val="105"/>
        </w:rPr>
        <w:t>podrá</w:t>
      </w:r>
      <w:r>
        <w:rPr>
          <w:spacing w:val="-16"/>
          <w:w w:val="105"/>
        </w:rPr>
        <w:t> </w:t>
      </w:r>
      <w:r>
        <w:rPr>
          <w:w w:val="105"/>
        </w:rPr>
        <w:t>ser</w:t>
      </w:r>
      <w:r>
        <w:rPr>
          <w:spacing w:val="-14"/>
          <w:w w:val="105"/>
        </w:rPr>
        <w:t> </w:t>
      </w:r>
      <w:r>
        <w:rPr>
          <w:w w:val="105"/>
        </w:rPr>
        <w:t>nuevamente</w:t>
      </w:r>
      <w:r>
        <w:rPr>
          <w:spacing w:val="-18"/>
          <w:w w:val="105"/>
        </w:rPr>
        <w:t> </w:t>
      </w:r>
      <w:r>
        <w:rPr>
          <w:w w:val="105"/>
        </w:rPr>
        <w:t>contratada</w:t>
      </w:r>
      <w:r>
        <w:rPr>
          <w:spacing w:val="-15"/>
          <w:w w:val="105"/>
        </w:rPr>
        <w:t> </w:t>
      </w:r>
      <w:r>
        <w:rPr>
          <w:w w:val="105"/>
        </w:rPr>
        <w:t>según</w:t>
      </w:r>
      <w:r>
        <w:rPr>
          <w:spacing w:val="-14"/>
          <w:w w:val="105"/>
        </w:rPr>
        <w:t> </w:t>
      </w:r>
      <w:r>
        <w:rPr>
          <w:w w:val="105"/>
        </w:rPr>
        <w:t>la</w:t>
      </w:r>
      <w:r>
        <w:rPr>
          <w:spacing w:val="-16"/>
          <w:w w:val="105"/>
        </w:rPr>
        <w:t> </w:t>
      </w:r>
      <w:r>
        <w:rPr>
          <w:w w:val="105"/>
        </w:rPr>
        <w:t>normativa</w:t>
      </w:r>
      <w:r>
        <w:rPr>
          <w:spacing w:val="-16"/>
          <w:w w:val="105"/>
        </w:rPr>
        <w:t> </w:t>
      </w:r>
      <w:r>
        <w:rPr>
          <w:w w:val="105"/>
        </w:rPr>
        <w:t>institucional establecida para tal fin.</w:t>
      </w:r>
    </w:p>
    <w:p>
      <w:pPr>
        <w:pStyle w:val="BodyText"/>
        <w:spacing w:before="26"/>
      </w:pPr>
    </w:p>
    <w:p>
      <w:pPr>
        <w:spacing w:line="271" w:lineRule="auto" w:before="0"/>
        <w:ind w:left="2266" w:right="1455" w:firstLine="0"/>
        <w:jc w:val="left"/>
        <w:rPr>
          <w:sz w:val="24"/>
        </w:rPr>
      </w:pPr>
      <w:r>
        <w:rPr>
          <w:b/>
          <w:spacing w:val="-2"/>
          <w:sz w:val="24"/>
        </w:rPr>
        <w:t>Persona</w:t>
      </w:r>
      <w:r>
        <w:rPr>
          <w:b/>
          <w:spacing w:val="-11"/>
          <w:sz w:val="24"/>
        </w:rPr>
        <w:t> </w:t>
      </w:r>
      <w:r>
        <w:rPr>
          <w:b/>
          <w:spacing w:val="-2"/>
          <w:sz w:val="24"/>
        </w:rPr>
        <w:t>profesional</w:t>
      </w:r>
      <w:r>
        <w:rPr>
          <w:b/>
          <w:spacing w:val="-4"/>
          <w:sz w:val="24"/>
        </w:rPr>
        <w:t> </w:t>
      </w:r>
      <w:r>
        <w:rPr>
          <w:b/>
          <w:i/>
          <w:spacing w:val="-2"/>
          <w:sz w:val="24"/>
        </w:rPr>
        <w:t>ad</w:t>
      </w:r>
      <w:r>
        <w:rPr>
          <w:b/>
          <w:i/>
          <w:spacing w:val="-11"/>
          <w:sz w:val="24"/>
        </w:rPr>
        <w:t> </w:t>
      </w:r>
      <w:r>
        <w:rPr>
          <w:b/>
          <w:i/>
          <w:spacing w:val="-2"/>
          <w:sz w:val="24"/>
        </w:rPr>
        <w:t>honorem</w:t>
      </w:r>
      <w:r>
        <w:rPr>
          <w:b/>
          <w:spacing w:val="-2"/>
          <w:sz w:val="24"/>
        </w:rPr>
        <w:t>:</w:t>
      </w:r>
      <w:r>
        <w:rPr>
          <w:b/>
          <w:spacing w:val="-7"/>
          <w:sz w:val="24"/>
        </w:rPr>
        <w:t> </w:t>
      </w:r>
      <w:r>
        <w:rPr>
          <w:spacing w:val="-2"/>
          <w:sz w:val="24"/>
        </w:rPr>
        <w:t>Persona</w:t>
      </w:r>
      <w:r>
        <w:rPr>
          <w:spacing w:val="-7"/>
          <w:sz w:val="24"/>
        </w:rPr>
        <w:t> </w:t>
      </w:r>
      <w:r>
        <w:rPr>
          <w:spacing w:val="-2"/>
          <w:sz w:val="24"/>
        </w:rPr>
        <w:t>que</w:t>
      </w:r>
      <w:r>
        <w:rPr>
          <w:spacing w:val="-5"/>
          <w:sz w:val="24"/>
        </w:rPr>
        <w:t> </w:t>
      </w:r>
      <w:r>
        <w:rPr>
          <w:spacing w:val="-2"/>
          <w:sz w:val="24"/>
        </w:rPr>
        <w:t>desempeñe</w:t>
      </w:r>
      <w:r>
        <w:rPr>
          <w:spacing w:val="-11"/>
          <w:sz w:val="24"/>
        </w:rPr>
        <w:t> </w:t>
      </w:r>
      <w:r>
        <w:rPr>
          <w:spacing w:val="-2"/>
          <w:sz w:val="24"/>
        </w:rPr>
        <w:t>funciones</w:t>
      </w:r>
      <w:r>
        <w:rPr>
          <w:spacing w:val="-5"/>
          <w:sz w:val="24"/>
        </w:rPr>
        <w:t> </w:t>
      </w:r>
      <w:r>
        <w:rPr>
          <w:spacing w:val="-2"/>
          <w:sz w:val="24"/>
        </w:rPr>
        <w:t>en</w:t>
      </w:r>
      <w:r>
        <w:rPr>
          <w:spacing w:val="-5"/>
          <w:sz w:val="24"/>
        </w:rPr>
        <w:t> </w:t>
      </w:r>
      <w:r>
        <w:rPr>
          <w:spacing w:val="-2"/>
          <w:sz w:val="24"/>
        </w:rPr>
        <w:t>el </w:t>
      </w:r>
      <w:r>
        <w:rPr>
          <w:spacing w:val="-2"/>
          <w:w w:val="105"/>
          <w:sz w:val="24"/>
        </w:rPr>
        <w:t>área</w:t>
      </w:r>
      <w:r>
        <w:rPr>
          <w:spacing w:val="-11"/>
          <w:w w:val="105"/>
          <w:sz w:val="24"/>
        </w:rPr>
        <w:t> </w:t>
      </w:r>
      <w:r>
        <w:rPr>
          <w:spacing w:val="-2"/>
          <w:w w:val="105"/>
          <w:sz w:val="24"/>
        </w:rPr>
        <w:t>administrativa</w:t>
      </w:r>
      <w:r>
        <w:rPr>
          <w:spacing w:val="-11"/>
          <w:w w:val="105"/>
          <w:sz w:val="24"/>
        </w:rPr>
        <w:t> </w:t>
      </w:r>
      <w:r>
        <w:rPr>
          <w:spacing w:val="-2"/>
          <w:w w:val="105"/>
          <w:sz w:val="24"/>
        </w:rPr>
        <w:t>o</w:t>
      </w:r>
      <w:r>
        <w:rPr>
          <w:spacing w:val="-11"/>
          <w:w w:val="105"/>
          <w:sz w:val="24"/>
        </w:rPr>
        <w:t> </w:t>
      </w:r>
      <w:r>
        <w:rPr>
          <w:spacing w:val="-2"/>
          <w:w w:val="105"/>
          <w:sz w:val="24"/>
        </w:rPr>
        <w:t>de</w:t>
      </w:r>
      <w:r>
        <w:rPr>
          <w:spacing w:val="-15"/>
          <w:w w:val="105"/>
          <w:sz w:val="24"/>
        </w:rPr>
        <w:t> </w:t>
      </w:r>
      <w:r>
        <w:rPr>
          <w:spacing w:val="-2"/>
          <w:w w:val="105"/>
          <w:sz w:val="24"/>
        </w:rPr>
        <w:t>apoyo</w:t>
      </w:r>
      <w:r>
        <w:rPr>
          <w:spacing w:val="-11"/>
          <w:w w:val="105"/>
          <w:sz w:val="24"/>
        </w:rPr>
        <w:t> </w:t>
      </w:r>
      <w:r>
        <w:rPr>
          <w:spacing w:val="-2"/>
          <w:w w:val="105"/>
          <w:sz w:val="24"/>
        </w:rPr>
        <w:t>a</w:t>
      </w:r>
      <w:r>
        <w:rPr>
          <w:spacing w:val="-11"/>
          <w:w w:val="105"/>
          <w:sz w:val="24"/>
        </w:rPr>
        <w:t> </w:t>
      </w:r>
      <w:r>
        <w:rPr>
          <w:spacing w:val="-2"/>
          <w:w w:val="105"/>
          <w:sz w:val="24"/>
        </w:rPr>
        <w:t>la</w:t>
      </w:r>
      <w:r>
        <w:rPr>
          <w:spacing w:val="-11"/>
          <w:w w:val="105"/>
          <w:sz w:val="24"/>
        </w:rPr>
        <w:t> </w:t>
      </w:r>
      <w:r>
        <w:rPr>
          <w:spacing w:val="-2"/>
          <w:w w:val="105"/>
          <w:sz w:val="24"/>
        </w:rPr>
        <w:t>academia</w:t>
      </w:r>
      <w:r>
        <w:rPr>
          <w:spacing w:val="-11"/>
          <w:w w:val="105"/>
          <w:sz w:val="24"/>
        </w:rPr>
        <w:t> </w:t>
      </w:r>
      <w:r>
        <w:rPr>
          <w:spacing w:val="-2"/>
          <w:w w:val="105"/>
          <w:sz w:val="24"/>
        </w:rPr>
        <w:t>de</w:t>
      </w:r>
      <w:r>
        <w:rPr>
          <w:spacing w:val="-15"/>
          <w:w w:val="105"/>
          <w:sz w:val="24"/>
        </w:rPr>
        <w:t> </w:t>
      </w:r>
      <w:r>
        <w:rPr>
          <w:spacing w:val="-2"/>
          <w:w w:val="105"/>
          <w:sz w:val="24"/>
        </w:rPr>
        <w:t>forma </w:t>
      </w:r>
      <w:r>
        <w:rPr>
          <w:i/>
          <w:spacing w:val="-2"/>
          <w:w w:val="105"/>
          <w:sz w:val="24"/>
        </w:rPr>
        <w:t>ad</w:t>
      </w:r>
      <w:r>
        <w:rPr>
          <w:i/>
          <w:spacing w:val="-13"/>
          <w:w w:val="105"/>
          <w:sz w:val="24"/>
        </w:rPr>
        <w:t> </w:t>
      </w:r>
      <w:r>
        <w:rPr>
          <w:i/>
          <w:spacing w:val="-2"/>
          <w:w w:val="105"/>
          <w:sz w:val="24"/>
        </w:rPr>
        <w:t>honorem</w:t>
      </w:r>
      <w:r>
        <w:rPr>
          <w:spacing w:val="-2"/>
          <w:w w:val="105"/>
          <w:sz w:val="24"/>
        </w:rPr>
        <w:t>,</w:t>
      </w:r>
      <w:r>
        <w:rPr>
          <w:spacing w:val="-13"/>
          <w:w w:val="105"/>
          <w:sz w:val="24"/>
        </w:rPr>
        <w:t> </w:t>
      </w:r>
      <w:r>
        <w:rPr>
          <w:spacing w:val="-2"/>
          <w:w w:val="105"/>
          <w:sz w:val="24"/>
        </w:rPr>
        <w:t>sin </w:t>
      </w:r>
      <w:r>
        <w:rPr>
          <w:w w:val="105"/>
          <w:sz w:val="24"/>
        </w:rPr>
        <w:t>obligación</w:t>
      </w:r>
      <w:r>
        <w:rPr>
          <w:spacing w:val="-2"/>
          <w:w w:val="105"/>
          <w:sz w:val="24"/>
        </w:rPr>
        <w:t> </w:t>
      </w:r>
      <w:r>
        <w:rPr>
          <w:w w:val="105"/>
          <w:sz w:val="24"/>
        </w:rPr>
        <w:t>salarial</w:t>
      </w:r>
      <w:r>
        <w:rPr>
          <w:spacing w:val="-1"/>
          <w:w w:val="105"/>
          <w:sz w:val="24"/>
        </w:rPr>
        <w:t> </w:t>
      </w:r>
      <w:r>
        <w:rPr>
          <w:w w:val="105"/>
          <w:sz w:val="24"/>
        </w:rPr>
        <w:t>por parte</w:t>
      </w:r>
      <w:r>
        <w:rPr>
          <w:spacing w:val="-4"/>
          <w:w w:val="105"/>
          <w:sz w:val="24"/>
        </w:rPr>
        <w:t> </w:t>
      </w:r>
      <w:r>
        <w:rPr>
          <w:w w:val="105"/>
          <w:sz w:val="24"/>
        </w:rPr>
        <w:t>de</w:t>
      </w:r>
      <w:r>
        <w:rPr>
          <w:spacing w:val="-4"/>
          <w:w w:val="105"/>
          <w:sz w:val="24"/>
        </w:rPr>
        <w:t> </w:t>
      </w:r>
      <w:r>
        <w:rPr>
          <w:w w:val="105"/>
          <w:sz w:val="24"/>
        </w:rPr>
        <w:t>la institución.</w:t>
      </w:r>
    </w:p>
    <w:p>
      <w:pPr>
        <w:pStyle w:val="BodyText"/>
        <w:spacing w:before="38"/>
      </w:pPr>
    </w:p>
    <w:p>
      <w:pPr>
        <w:pStyle w:val="BodyText"/>
        <w:spacing w:line="271" w:lineRule="auto" w:before="1"/>
        <w:ind w:left="2266" w:right="1352"/>
      </w:pPr>
      <w:r>
        <w:rPr>
          <w:b/>
        </w:rPr>
        <w:t>Persona</w:t>
      </w:r>
      <w:r>
        <w:rPr>
          <w:b/>
          <w:spacing w:val="-11"/>
        </w:rPr>
        <w:t> </w:t>
      </w:r>
      <w:r>
        <w:rPr>
          <w:b/>
        </w:rPr>
        <w:t>profesional</w:t>
      </w:r>
      <w:r>
        <w:rPr>
          <w:b/>
          <w:spacing w:val="-8"/>
        </w:rPr>
        <w:t> </w:t>
      </w:r>
      <w:r>
        <w:rPr>
          <w:b/>
        </w:rPr>
        <w:t>jubilada:</w:t>
      </w:r>
      <w:r>
        <w:rPr>
          <w:b/>
          <w:spacing w:val="-6"/>
        </w:rPr>
        <w:t> </w:t>
      </w:r>
      <w:r>
        <w:rPr/>
        <w:t>profesional</w:t>
      </w:r>
      <w:r>
        <w:rPr>
          <w:spacing w:val="-10"/>
        </w:rPr>
        <w:t> </w:t>
      </w:r>
      <w:r>
        <w:rPr/>
        <w:t>que</w:t>
      </w:r>
      <w:r>
        <w:rPr>
          <w:spacing w:val="-12"/>
        </w:rPr>
        <w:t> </w:t>
      </w:r>
      <w:r>
        <w:rPr/>
        <w:t>laboró</w:t>
      </w:r>
      <w:r>
        <w:rPr>
          <w:spacing w:val="-9"/>
        </w:rPr>
        <w:t> </w:t>
      </w:r>
      <w:r>
        <w:rPr/>
        <w:t>en</w:t>
      </w:r>
      <w:r>
        <w:rPr>
          <w:spacing w:val="-12"/>
        </w:rPr>
        <w:t> </w:t>
      </w:r>
      <w:r>
        <w:rPr/>
        <w:t>el</w:t>
      </w:r>
      <w:r>
        <w:rPr>
          <w:spacing w:val="-10"/>
        </w:rPr>
        <w:t> </w:t>
      </w:r>
      <w:r>
        <w:rPr/>
        <w:t>ITCR</w:t>
      </w:r>
      <w:r>
        <w:rPr>
          <w:spacing w:val="-9"/>
        </w:rPr>
        <w:t> </w:t>
      </w:r>
      <w:r>
        <w:rPr/>
        <w:t>o</w:t>
      </w:r>
      <w:r>
        <w:rPr>
          <w:spacing w:val="-9"/>
        </w:rPr>
        <w:t> </w:t>
      </w:r>
      <w:r>
        <w:rPr/>
        <w:t>cualquier otra universidad que</w:t>
      </w:r>
      <w:r>
        <w:rPr>
          <w:spacing w:val="-1"/>
        </w:rPr>
        <w:t> </w:t>
      </w:r>
      <w:r>
        <w:rPr/>
        <w:t>integre</w:t>
      </w:r>
      <w:r>
        <w:rPr>
          <w:spacing w:val="-1"/>
        </w:rPr>
        <w:t> </w:t>
      </w:r>
      <w:r>
        <w:rPr/>
        <w:t>CONARE en labores</w:t>
      </w:r>
      <w:r>
        <w:rPr>
          <w:spacing w:val="-1"/>
        </w:rPr>
        <w:t> </w:t>
      </w:r>
      <w:r>
        <w:rPr/>
        <w:t>de</w:t>
      </w:r>
      <w:r>
        <w:rPr>
          <w:spacing w:val="-1"/>
        </w:rPr>
        <w:t> </w:t>
      </w:r>
      <w:r>
        <w:rPr/>
        <w:t>apoyo a la academia y </w:t>
      </w:r>
      <w:r>
        <w:rPr>
          <w:w w:val="105"/>
        </w:rPr>
        <w:t>que</w:t>
      </w:r>
      <w:r>
        <w:rPr>
          <w:spacing w:val="-18"/>
          <w:w w:val="105"/>
        </w:rPr>
        <w:t> </w:t>
      </w:r>
      <w:r>
        <w:rPr>
          <w:w w:val="105"/>
        </w:rPr>
        <w:t>al</w:t>
      </w:r>
      <w:r>
        <w:rPr>
          <w:spacing w:val="-17"/>
          <w:w w:val="105"/>
        </w:rPr>
        <w:t> </w:t>
      </w:r>
      <w:r>
        <w:rPr>
          <w:w w:val="105"/>
        </w:rPr>
        <w:t>jubilarse</w:t>
      </w:r>
      <w:r>
        <w:rPr>
          <w:spacing w:val="-18"/>
          <w:w w:val="105"/>
        </w:rPr>
        <w:t> </w:t>
      </w:r>
      <w:r>
        <w:rPr>
          <w:w w:val="105"/>
        </w:rPr>
        <w:t>podrá</w:t>
      </w:r>
      <w:r>
        <w:rPr>
          <w:spacing w:val="-18"/>
          <w:w w:val="105"/>
        </w:rPr>
        <w:t> </w:t>
      </w:r>
      <w:r>
        <w:rPr>
          <w:w w:val="105"/>
        </w:rPr>
        <w:t>ser</w:t>
      </w:r>
      <w:r>
        <w:rPr>
          <w:spacing w:val="-17"/>
          <w:w w:val="105"/>
        </w:rPr>
        <w:t> </w:t>
      </w:r>
      <w:r>
        <w:rPr>
          <w:w w:val="105"/>
        </w:rPr>
        <w:t>nuevamente</w:t>
      </w:r>
      <w:r>
        <w:rPr>
          <w:spacing w:val="-18"/>
          <w:w w:val="105"/>
        </w:rPr>
        <w:t> </w:t>
      </w:r>
      <w:r>
        <w:rPr>
          <w:w w:val="105"/>
        </w:rPr>
        <w:t>contratada</w:t>
      </w:r>
      <w:r>
        <w:rPr>
          <w:spacing w:val="-17"/>
          <w:w w:val="105"/>
        </w:rPr>
        <w:t> </w:t>
      </w:r>
      <w:r>
        <w:rPr>
          <w:w w:val="105"/>
        </w:rPr>
        <w:t>según</w:t>
      </w:r>
      <w:r>
        <w:rPr>
          <w:spacing w:val="-18"/>
          <w:w w:val="105"/>
        </w:rPr>
        <w:t> </w:t>
      </w:r>
      <w:r>
        <w:rPr>
          <w:w w:val="105"/>
        </w:rPr>
        <w:t>la</w:t>
      </w:r>
      <w:r>
        <w:rPr>
          <w:spacing w:val="-17"/>
          <w:w w:val="105"/>
        </w:rPr>
        <w:t> </w:t>
      </w:r>
      <w:r>
        <w:rPr>
          <w:w w:val="105"/>
        </w:rPr>
        <w:t>normativa institucional establecida para tal fin.</w:t>
      </w:r>
    </w:p>
    <w:p>
      <w:pPr>
        <w:pStyle w:val="BodyText"/>
        <w:spacing w:before="37"/>
      </w:pPr>
    </w:p>
    <w:p>
      <w:pPr>
        <w:spacing w:line="268" w:lineRule="auto" w:before="0"/>
        <w:ind w:left="2266" w:right="1455" w:firstLine="0"/>
        <w:jc w:val="left"/>
        <w:rPr>
          <w:sz w:val="24"/>
        </w:rPr>
      </w:pPr>
      <w:r>
        <w:rPr>
          <w:b/>
          <w:sz w:val="24"/>
        </w:rPr>
        <w:t>Persona</w:t>
      </w:r>
      <w:r>
        <w:rPr>
          <w:b/>
          <w:spacing w:val="-6"/>
          <w:sz w:val="24"/>
        </w:rPr>
        <w:t> </w:t>
      </w:r>
      <w:r>
        <w:rPr>
          <w:b/>
          <w:sz w:val="24"/>
        </w:rPr>
        <w:t>profesional</w:t>
      </w:r>
      <w:r>
        <w:rPr>
          <w:b/>
          <w:spacing w:val="-2"/>
          <w:sz w:val="24"/>
        </w:rPr>
        <w:t> </w:t>
      </w:r>
      <w:r>
        <w:rPr>
          <w:b/>
          <w:sz w:val="24"/>
        </w:rPr>
        <w:t>invitada:</w:t>
      </w:r>
      <w:r>
        <w:rPr>
          <w:b/>
          <w:spacing w:val="-3"/>
          <w:sz w:val="24"/>
        </w:rPr>
        <w:t> </w:t>
      </w:r>
      <w:r>
        <w:rPr>
          <w:sz w:val="24"/>
        </w:rPr>
        <w:t>profesional</w:t>
      </w:r>
      <w:r>
        <w:rPr>
          <w:spacing w:val="-5"/>
          <w:sz w:val="24"/>
        </w:rPr>
        <w:t> </w:t>
      </w:r>
      <w:r>
        <w:rPr>
          <w:sz w:val="24"/>
        </w:rPr>
        <w:t>que</w:t>
      </w:r>
      <w:r>
        <w:rPr>
          <w:spacing w:val="-2"/>
          <w:sz w:val="24"/>
        </w:rPr>
        <w:t> </w:t>
      </w:r>
      <w:r>
        <w:rPr>
          <w:sz w:val="24"/>
        </w:rPr>
        <w:t>se</w:t>
      </w:r>
      <w:r>
        <w:rPr>
          <w:spacing w:val="-7"/>
          <w:sz w:val="24"/>
        </w:rPr>
        <w:t> </w:t>
      </w:r>
      <w:r>
        <w:rPr>
          <w:sz w:val="24"/>
        </w:rPr>
        <w:t>contrata</w:t>
      </w:r>
      <w:r>
        <w:rPr>
          <w:spacing w:val="-4"/>
          <w:sz w:val="24"/>
        </w:rPr>
        <w:t> </w:t>
      </w:r>
      <w:r>
        <w:rPr>
          <w:sz w:val="24"/>
        </w:rPr>
        <w:t>por</w:t>
      </w:r>
      <w:r>
        <w:rPr>
          <w:spacing w:val="-3"/>
          <w:sz w:val="24"/>
        </w:rPr>
        <w:t> </w:t>
      </w:r>
      <w:r>
        <w:rPr>
          <w:sz w:val="24"/>
        </w:rPr>
        <w:t>un</w:t>
      </w:r>
      <w:r>
        <w:rPr>
          <w:spacing w:val="-7"/>
          <w:sz w:val="24"/>
        </w:rPr>
        <w:t> </w:t>
      </w:r>
      <w:r>
        <w:rPr>
          <w:sz w:val="24"/>
        </w:rPr>
        <w:t>periodo definido para brindar asesorías o actividades de apoyo a la academia.</w:t>
      </w:r>
    </w:p>
    <w:p>
      <w:pPr>
        <w:pStyle w:val="BodyText"/>
        <w:spacing w:before="41"/>
      </w:pPr>
    </w:p>
    <w:p>
      <w:pPr>
        <w:spacing w:line="273" w:lineRule="auto" w:before="0"/>
        <w:ind w:left="2266" w:right="1455" w:firstLine="0"/>
        <w:jc w:val="left"/>
        <w:rPr>
          <w:sz w:val="24"/>
        </w:rPr>
      </w:pPr>
      <w:r>
        <w:rPr>
          <w:b/>
          <w:sz w:val="24"/>
        </w:rPr>
        <w:t>Persona profesora o profesional visitante: </w:t>
      </w:r>
      <w:r>
        <w:rPr>
          <w:sz w:val="24"/>
        </w:rPr>
        <w:t>profesional con grado académico mínimo de licenciatura universitaria y distinguida trayectoria</w:t>
      </w:r>
    </w:p>
    <w:p>
      <w:pPr>
        <w:spacing w:after="0" w:line="273"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70" name="Image 370"/>
            <wp:cNvGraphicFramePr>
              <a:graphicFrameLocks/>
            </wp:cNvGraphicFramePr>
            <a:graphic>
              <a:graphicData uri="http://schemas.openxmlformats.org/drawingml/2006/picture">
                <pic:pic>
                  <pic:nvPicPr>
                    <pic:cNvPr id="370" name="Image 370"/>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68" w:lineRule="auto"/>
        <w:ind w:left="2266" w:right="1352"/>
      </w:pPr>
      <w:r>
        <w:rPr/>
        <w:t>profesional o académica, nombrada por el tiempo necesario para desarrollar </w:t>
      </w:r>
      <w:r>
        <w:rPr>
          <w:w w:val="105"/>
        </w:rPr>
        <w:t>una</w:t>
      </w:r>
      <w:r>
        <w:rPr>
          <w:spacing w:val="-18"/>
          <w:w w:val="105"/>
        </w:rPr>
        <w:t> </w:t>
      </w:r>
      <w:r>
        <w:rPr>
          <w:w w:val="105"/>
        </w:rPr>
        <w:t>actividad</w:t>
      </w:r>
      <w:r>
        <w:rPr>
          <w:spacing w:val="-17"/>
          <w:w w:val="105"/>
        </w:rPr>
        <w:t> </w:t>
      </w:r>
      <w:r>
        <w:rPr>
          <w:w w:val="105"/>
        </w:rPr>
        <w:t>académica</w:t>
      </w:r>
      <w:r>
        <w:rPr>
          <w:spacing w:val="-18"/>
          <w:w w:val="105"/>
        </w:rPr>
        <w:t> </w:t>
      </w:r>
      <w:r>
        <w:rPr>
          <w:w w:val="105"/>
        </w:rPr>
        <w:t>específica</w:t>
      </w:r>
      <w:r>
        <w:rPr>
          <w:spacing w:val="-18"/>
          <w:w w:val="105"/>
        </w:rPr>
        <w:t> </w:t>
      </w:r>
      <w:r>
        <w:rPr>
          <w:w w:val="105"/>
        </w:rPr>
        <w:t>por</w:t>
      </w:r>
      <w:r>
        <w:rPr>
          <w:spacing w:val="-17"/>
          <w:w w:val="105"/>
        </w:rPr>
        <w:t> </w:t>
      </w:r>
      <w:r>
        <w:rPr>
          <w:w w:val="105"/>
        </w:rPr>
        <w:t>un</w:t>
      </w:r>
      <w:r>
        <w:rPr>
          <w:spacing w:val="-18"/>
          <w:w w:val="105"/>
        </w:rPr>
        <w:t> </w:t>
      </w:r>
      <w:r>
        <w:rPr>
          <w:w w:val="105"/>
        </w:rPr>
        <w:t>periodo</w:t>
      </w:r>
      <w:r>
        <w:rPr>
          <w:spacing w:val="-17"/>
          <w:w w:val="105"/>
        </w:rPr>
        <w:t> </w:t>
      </w:r>
      <w:r>
        <w:rPr>
          <w:w w:val="105"/>
        </w:rPr>
        <w:t>determinado.</w:t>
      </w:r>
    </w:p>
    <w:p>
      <w:pPr>
        <w:pStyle w:val="BodyText"/>
        <w:spacing w:before="41"/>
      </w:pPr>
    </w:p>
    <w:p>
      <w:pPr>
        <w:pStyle w:val="BodyText"/>
        <w:spacing w:line="271" w:lineRule="auto"/>
        <w:ind w:left="2266" w:right="1455"/>
      </w:pPr>
      <w:r>
        <w:rPr>
          <w:b/>
        </w:rPr>
        <w:t>Persona pasante: </w:t>
      </w:r>
      <w:r>
        <w:rPr/>
        <w:t>es la persona profesora o profesional, nacional o </w:t>
      </w:r>
      <w:r>
        <w:rPr>
          <w:spacing w:val="-2"/>
          <w:w w:val="105"/>
        </w:rPr>
        <w:t>extranjera,</w:t>
      </w:r>
      <w:r>
        <w:rPr>
          <w:spacing w:val="-12"/>
          <w:w w:val="105"/>
        </w:rPr>
        <w:t> </w:t>
      </w:r>
      <w:r>
        <w:rPr>
          <w:spacing w:val="-2"/>
          <w:w w:val="105"/>
        </w:rPr>
        <w:t>destacada</w:t>
      </w:r>
      <w:r>
        <w:rPr>
          <w:spacing w:val="-11"/>
          <w:w w:val="105"/>
        </w:rPr>
        <w:t> </w:t>
      </w:r>
      <w:r>
        <w:rPr>
          <w:spacing w:val="-2"/>
          <w:w w:val="105"/>
        </w:rPr>
        <w:t>por</w:t>
      </w:r>
      <w:r>
        <w:rPr>
          <w:spacing w:val="-10"/>
          <w:w w:val="105"/>
        </w:rPr>
        <w:t> </w:t>
      </w:r>
      <w:r>
        <w:rPr>
          <w:spacing w:val="-2"/>
          <w:w w:val="105"/>
        </w:rPr>
        <w:t>su</w:t>
      </w:r>
      <w:r>
        <w:rPr>
          <w:spacing w:val="-15"/>
          <w:w w:val="105"/>
        </w:rPr>
        <w:t> </w:t>
      </w:r>
      <w:r>
        <w:rPr>
          <w:spacing w:val="-2"/>
          <w:w w:val="105"/>
        </w:rPr>
        <w:t>nivel</w:t>
      </w:r>
      <w:r>
        <w:rPr>
          <w:spacing w:val="-12"/>
          <w:w w:val="105"/>
        </w:rPr>
        <w:t> </w:t>
      </w:r>
      <w:r>
        <w:rPr>
          <w:spacing w:val="-2"/>
          <w:w w:val="105"/>
        </w:rPr>
        <w:t>académico</w:t>
      </w:r>
      <w:r>
        <w:rPr>
          <w:spacing w:val="-12"/>
          <w:w w:val="105"/>
        </w:rPr>
        <w:t> </w:t>
      </w:r>
      <w:r>
        <w:rPr>
          <w:spacing w:val="-2"/>
          <w:w w:val="105"/>
        </w:rPr>
        <w:t>o</w:t>
      </w:r>
      <w:r>
        <w:rPr>
          <w:spacing w:val="-7"/>
          <w:w w:val="105"/>
        </w:rPr>
        <w:t> </w:t>
      </w:r>
      <w:r>
        <w:rPr>
          <w:spacing w:val="-2"/>
          <w:w w:val="105"/>
        </w:rPr>
        <w:t>su</w:t>
      </w:r>
      <w:r>
        <w:rPr>
          <w:spacing w:val="-15"/>
          <w:w w:val="105"/>
        </w:rPr>
        <w:t> </w:t>
      </w:r>
      <w:r>
        <w:rPr>
          <w:spacing w:val="-2"/>
          <w:w w:val="105"/>
        </w:rPr>
        <w:t>experiencia</w:t>
      </w:r>
      <w:r>
        <w:rPr>
          <w:spacing w:val="-6"/>
          <w:w w:val="105"/>
        </w:rPr>
        <w:t> </w:t>
      </w:r>
      <w:r>
        <w:rPr>
          <w:spacing w:val="-2"/>
          <w:w w:val="105"/>
        </w:rPr>
        <w:t>en</w:t>
      </w:r>
      <w:r>
        <w:rPr>
          <w:spacing w:val="-15"/>
          <w:w w:val="105"/>
        </w:rPr>
        <w:t> </w:t>
      </w:r>
      <w:r>
        <w:rPr>
          <w:spacing w:val="-2"/>
          <w:w w:val="105"/>
        </w:rPr>
        <w:t>un </w:t>
      </w:r>
      <w:r>
        <w:rPr/>
        <w:t>determinado ámbito disciplinario, que realiza una actividad académica en la </w:t>
      </w:r>
      <w:r>
        <w:rPr>
          <w:w w:val="105"/>
        </w:rPr>
        <w:t>institución</w:t>
      </w:r>
      <w:r>
        <w:rPr>
          <w:spacing w:val="-18"/>
          <w:w w:val="105"/>
        </w:rPr>
        <w:t> </w:t>
      </w:r>
      <w:r>
        <w:rPr>
          <w:w w:val="105"/>
        </w:rPr>
        <w:t>por</w:t>
      </w:r>
      <w:r>
        <w:rPr>
          <w:spacing w:val="-17"/>
          <w:w w:val="105"/>
        </w:rPr>
        <w:t> </w:t>
      </w:r>
      <w:r>
        <w:rPr>
          <w:w w:val="105"/>
        </w:rPr>
        <w:t>un</w:t>
      </w:r>
      <w:r>
        <w:rPr>
          <w:spacing w:val="-18"/>
          <w:w w:val="105"/>
        </w:rPr>
        <w:t> </w:t>
      </w:r>
      <w:r>
        <w:rPr>
          <w:w w:val="105"/>
        </w:rPr>
        <w:t>período</w:t>
      </w:r>
      <w:r>
        <w:rPr>
          <w:spacing w:val="-17"/>
          <w:w w:val="105"/>
        </w:rPr>
        <w:t> </w:t>
      </w:r>
      <w:r>
        <w:rPr>
          <w:w w:val="105"/>
        </w:rPr>
        <w:t>máximo</w:t>
      </w:r>
      <w:r>
        <w:rPr>
          <w:spacing w:val="-17"/>
          <w:w w:val="105"/>
        </w:rPr>
        <w:t> </w:t>
      </w:r>
      <w:r>
        <w:rPr>
          <w:w w:val="105"/>
        </w:rPr>
        <w:t>de</w:t>
      </w:r>
      <w:r>
        <w:rPr>
          <w:spacing w:val="-18"/>
          <w:w w:val="105"/>
        </w:rPr>
        <w:t> </w:t>
      </w:r>
      <w:r>
        <w:rPr>
          <w:w w:val="105"/>
        </w:rPr>
        <w:t>un</w:t>
      </w:r>
      <w:r>
        <w:rPr>
          <w:spacing w:val="-15"/>
          <w:w w:val="105"/>
        </w:rPr>
        <w:t> </w:t>
      </w:r>
      <w:r>
        <w:rPr>
          <w:w w:val="105"/>
        </w:rPr>
        <w:t>año,</w:t>
      </w:r>
      <w:r>
        <w:rPr>
          <w:spacing w:val="-18"/>
          <w:w w:val="105"/>
        </w:rPr>
        <w:t> </w:t>
      </w:r>
      <w:r>
        <w:rPr>
          <w:w w:val="105"/>
        </w:rPr>
        <w:t>sin</w:t>
      </w:r>
      <w:r>
        <w:rPr>
          <w:spacing w:val="-17"/>
          <w:w w:val="105"/>
        </w:rPr>
        <w:t> </w:t>
      </w:r>
      <w:r>
        <w:rPr>
          <w:w w:val="105"/>
        </w:rPr>
        <w:t>ser</w:t>
      </w:r>
      <w:r>
        <w:rPr>
          <w:spacing w:val="-17"/>
          <w:w w:val="105"/>
        </w:rPr>
        <w:t> </w:t>
      </w:r>
      <w:r>
        <w:rPr>
          <w:w w:val="105"/>
        </w:rPr>
        <w:t>vinculada</w:t>
      </w:r>
      <w:r>
        <w:rPr>
          <w:spacing w:val="-17"/>
          <w:w w:val="105"/>
        </w:rPr>
        <w:t> </w:t>
      </w:r>
      <w:r>
        <w:rPr>
          <w:w w:val="105"/>
        </w:rPr>
        <w:t>bajo</w:t>
      </w:r>
      <w:r>
        <w:rPr>
          <w:spacing w:val="-17"/>
          <w:w w:val="105"/>
        </w:rPr>
        <w:t> </w:t>
      </w:r>
      <w:r>
        <w:rPr>
          <w:w w:val="105"/>
        </w:rPr>
        <w:t>una relación</w:t>
      </w:r>
      <w:r>
        <w:rPr>
          <w:spacing w:val="-8"/>
          <w:w w:val="105"/>
        </w:rPr>
        <w:t> </w:t>
      </w:r>
      <w:r>
        <w:rPr>
          <w:w w:val="105"/>
        </w:rPr>
        <w:t>laboral</w:t>
      </w:r>
      <w:r>
        <w:rPr>
          <w:spacing w:val="-7"/>
          <w:w w:val="105"/>
        </w:rPr>
        <w:t> </w:t>
      </w:r>
      <w:r>
        <w:rPr>
          <w:w w:val="105"/>
        </w:rPr>
        <w:t>y</w:t>
      </w:r>
      <w:r>
        <w:rPr>
          <w:spacing w:val="-7"/>
          <w:w w:val="105"/>
        </w:rPr>
        <w:t> </w:t>
      </w:r>
      <w:r>
        <w:rPr>
          <w:w w:val="105"/>
        </w:rPr>
        <w:t>sin</w:t>
      </w:r>
      <w:r>
        <w:rPr>
          <w:spacing w:val="-9"/>
          <w:w w:val="105"/>
        </w:rPr>
        <w:t> </w:t>
      </w:r>
      <w:r>
        <w:rPr>
          <w:w w:val="105"/>
        </w:rPr>
        <w:t>recibir</w:t>
      </w:r>
      <w:r>
        <w:rPr>
          <w:spacing w:val="-6"/>
          <w:w w:val="105"/>
        </w:rPr>
        <w:t> </w:t>
      </w:r>
      <w:r>
        <w:rPr>
          <w:w w:val="105"/>
        </w:rPr>
        <w:t>remuneración</w:t>
      </w:r>
      <w:r>
        <w:rPr>
          <w:spacing w:val="-8"/>
          <w:w w:val="105"/>
        </w:rPr>
        <w:t> </w:t>
      </w:r>
      <w:r>
        <w:rPr>
          <w:w w:val="105"/>
        </w:rPr>
        <w:t>salarial.</w:t>
      </w:r>
    </w:p>
    <w:p>
      <w:pPr>
        <w:pStyle w:val="BodyText"/>
        <w:spacing w:before="36"/>
      </w:pPr>
    </w:p>
    <w:p>
      <w:pPr>
        <w:pStyle w:val="Heading2"/>
        <w:spacing w:line="273" w:lineRule="auto"/>
        <w:ind w:left="2266" w:right="2119"/>
      </w:pPr>
      <w:bookmarkStart w:name="CAPÍTULO II. NOMBRAMIENTO DE PERSONAS PR" w:id="29"/>
      <w:bookmarkEnd w:id="29"/>
      <w:r>
        <w:rPr>
          <w:b w:val="0"/>
        </w:rPr>
      </w:r>
      <w:r>
        <w:rPr>
          <w:spacing w:val="-6"/>
        </w:rPr>
        <w:t>CAPÍTULO</w:t>
      </w:r>
      <w:r>
        <w:rPr>
          <w:spacing w:val="-14"/>
        </w:rPr>
        <w:t> </w:t>
      </w:r>
      <w:r>
        <w:rPr>
          <w:spacing w:val="-6"/>
        </w:rPr>
        <w:t>II.</w:t>
      </w:r>
      <w:r>
        <w:rPr>
          <w:spacing w:val="-11"/>
        </w:rPr>
        <w:t> </w:t>
      </w:r>
      <w:r>
        <w:rPr>
          <w:spacing w:val="-6"/>
        </w:rPr>
        <w:t>NOMBRAMIENTO</w:t>
      </w:r>
      <w:r>
        <w:rPr>
          <w:spacing w:val="-11"/>
        </w:rPr>
        <w:t> </w:t>
      </w:r>
      <w:r>
        <w:rPr>
          <w:spacing w:val="-6"/>
        </w:rPr>
        <w:t>DE</w:t>
      </w:r>
      <w:r>
        <w:rPr>
          <w:spacing w:val="-13"/>
        </w:rPr>
        <w:t> </w:t>
      </w:r>
      <w:r>
        <w:rPr>
          <w:spacing w:val="-6"/>
        </w:rPr>
        <w:t>PERSONAS</w:t>
      </w:r>
      <w:r>
        <w:rPr>
          <w:spacing w:val="-12"/>
        </w:rPr>
        <w:t> </w:t>
      </w:r>
      <w:r>
        <w:rPr>
          <w:spacing w:val="-6"/>
        </w:rPr>
        <w:t>PROFESORAS</w:t>
      </w:r>
      <w:r>
        <w:rPr>
          <w:spacing w:val="-10"/>
        </w:rPr>
        <w:t> </w:t>
      </w:r>
      <w:r>
        <w:rPr>
          <w:spacing w:val="-6"/>
        </w:rPr>
        <w:t>O </w:t>
      </w:r>
      <w:r>
        <w:rPr/>
        <w:t>PROFESIONALES JUBILADAS</w:t>
      </w:r>
    </w:p>
    <w:p>
      <w:pPr>
        <w:pStyle w:val="BodyText"/>
        <w:spacing w:before="29"/>
        <w:rPr>
          <w:b/>
        </w:rPr>
      </w:pPr>
    </w:p>
    <w:p>
      <w:pPr>
        <w:pStyle w:val="Heading3"/>
        <w:spacing w:before="1"/>
        <w:ind w:left="2266"/>
      </w:pPr>
      <w:bookmarkStart w:name="Artículo 6. Del nombramiento de personas" w:id="30"/>
      <w:bookmarkEnd w:id="30"/>
      <w:r>
        <w:rPr>
          <w:b w:val="0"/>
        </w:rPr>
      </w:r>
      <w:r>
        <w:rPr>
          <w:spacing w:val="-2"/>
        </w:rPr>
        <w:t>Artículo</w:t>
      </w:r>
      <w:r>
        <w:rPr>
          <w:spacing w:val="-11"/>
        </w:rPr>
        <w:t> </w:t>
      </w:r>
      <w:r>
        <w:rPr>
          <w:spacing w:val="-2"/>
        </w:rPr>
        <w:t>6.</w:t>
      </w:r>
      <w:r>
        <w:rPr>
          <w:spacing w:val="-10"/>
        </w:rPr>
        <w:t> </w:t>
      </w:r>
      <w:r>
        <w:rPr>
          <w:spacing w:val="-2"/>
        </w:rPr>
        <w:t>Del</w:t>
      </w:r>
      <w:r>
        <w:rPr>
          <w:spacing w:val="-9"/>
        </w:rPr>
        <w:t> </w:t>
      </w:r>
      <w:r>
        <w:rPr>
          <w:spacing w:val="-2"/>
        </w:rPr>
        <w:t>nombramiento</w:t>
      </w:r>
      <w:r>
        <w:rPr>
          <w:spacing w:val="-11"/>
        </w:rPr>
        <w:t> </w:t>
      </w:r>
      <w:r>
        <w:rPr>
          <w:spacing w:val="-2"/>
        </w:rPr>
        <w:t>de</w:t>
      </w:r>
      <w:r>
        <w:rPr>
          <w:spacing w:val="-10"/>
        </w:rPr>
        <w:t> </w:t>
      </w:r>
      <w:r>
        <w:rPr>
          <w:spacing w:val="-2"/>
        </w:rPr>
        <w:t>personas</w:t>
      </w:r>
      <w:r>
        <w:rPr>
          <w:spacing w:val="-12"/>
        </w:rPr>
        <w:t> </w:t>
      </w:r>
      <w:r>
        <w:rPr>
          <w:spacing w:val="-2"/>
        </w:rPr>
        <w:t>jubiladas</w:t>
      </w:r>
    </w:p>
    <w:p>
      <w:pPr>
        <w:pStyle w:val="BodyText"/>
        <w:spacing w:line="271" w:lineRule="auto" w:before="39"/>
        <w:ind w:left="2266" w:right="1494"/>
      </w:pPr>
      <w:r>
        <w:rPr/>
        <w:t>Las personas profesoras o profesionales jubiladas podrán ser contratadas para desempeñarse, exclusivamente, como docentes en la impartición de cursos,</w:t>
      </w:r>
      <w:r>
        <w:rPr>
          <w:spacing w:val="-1"/>
        </w:rPr>
        <w:t> </w:t>
      </w:r>
      <w:r>
        <w:rPr/>
        <w:t>directoras</w:t>
      </w:r>
      <w:r>
        <w:rPr>
          <w:spacing w:val="-4"/>
        </w:rPr>
        <w:t> </w:t>
      </w:r>
      <w:r>
        <w:rPr/>
        <w:t>de</w:t>
      </w:r>
      <w:r>
        <w:rPr>
          <w:spacing w:val="-4"/>
        </w:rPr>
        <w:t> </w:t>
      </w:r>
      <w:r>
        <w:rPr/>
        <w:t>trabajos</w:t>
      </w:r>
      <w:r>
        <w:rPr>
          <w:spacing w:val="-2"/>
        </w:rPr>
        <w:t> </w:t>
      </w:r>
      <w:r>
        <w:rPr/>
        <w:t>finales</w:t>
      </w:r>
      <w:r>
        <w:rPr>
          <w:spacing w:val="-4"/>
        </w:rPr>
        <w:t> </w:t>
      </w:r>
      <w:r>
        <w:rPr/>
        <w:t>de graduación</w:t>
      </w:r>
      <w:r>
        <w:rPr>
          <w:spacing w:val="-2"/>
        </w:rPr>
        <w:t> </w:t>
      </w:r>
      <w:r>
        <w:rPr/>
        <w:t>en programas</w:t>
      </w:r>
      <w:r>
        <w:rPr>
          <w:spacing w:val="-4"/>
        </w:rPr>
        <w:t> </w:t>
      </w:r>
      <w:r>
        <w:rPr/>
        <w:t>de</w:t>
      </w:r>
      <w:r>
        <w:rPr>
          <w:spacing w:val="-4"/>
        </w:rPr>
        <w:t> </w:t>
      </w:r>
      <w:r>
        <w:rPr/>
        <w:t>grado o posgrado, investigadoras en proyectos de investigación y extensión o gestoras de actividades académicas del ITCR.</w:t>
      </w:r>
    </w:p>
    <w:p>
      <w:pPr>
        <w:pStyle w:val="BodyText"/>
        <w:spacing w:before="35"/>
      </w:pPr>
    </w:p>
    <w:p>
      <w:pPr>
        <w:pStyle w:val="BodyText"/>
        <w:spacing w:line="271" w:lineRule="auto"/>
        <w:ind w:left="2266" w:right="2119"/>
      </w:pPr>
      <w:r>
        <w:rPr/>
        <w:t>Deberán</w:t>
      </w:r>
      <w:r>
        <w:rPr>
          <w:spacing w:val="-7"/>
        </w:rPr>
        <w:t> </w:t>
      </w:r>
      <w:r>
        <w:rPr/>
        <w:t>cumplir</w:t>
      </w:r>
      <w:r>
        <w:rPr>
          <w:spacing w:val="-4"/>
        </w:rPr>
        <w:t> </w:t>
      </w:r>
      <w:r>
        <w:rPr/>
        <w:t>en</w:t>
      </w:r>
      <w:r>
        <w:rPr>
          <w:spacing w:val="-2"/>
        </w:rPr>
        <w:t> </w:t>
      </w:r>
      <w:r>
        <w:rPr/>
        <w:t>el</w:t>
      </w:r>
      <w:r>
        <w:rPr>
          <w:spacing w:val="-5"/>
        </w:rPr>
        <w:t> </w:t>
      </w:r>
      <w:r>
        <w:rPr/>
        <w:t>desempeño</w:t>
      </w:r>
      <w:r>
        <w:rPr>
          <w:spacing w:val="-4"/>
        </w:rPr>
        <w:t> </w:t>
      </w:r>
      <w:r>
        <w:rPr/>
        <w:t>de</w:t>
      </w:r>
      <w:r>
        <w:rPr>
          <w:spacing w:val="-2"/>
        </w:rPr>
        <w:t> </w:t>
      </w:r>
      <w:r>
        <w:rPr/>
        <w:t>sus</w:t>
      </w:r>
      <w:r>
        <w:rPr>
          <w:spacing w:val="-2"/>
        </w:rPr>
        <w:t> </w:t>
      </w:r>
      <w:r>
        <w:rPr/>
        <w:t>funciones,</w:t>
      </w:r>
      <w:r>
        <w:rPr>
          <w:spacing w:val="-5"/>
        </w:rPr>
        <w:t> </w:t>
      </w:r>
      <w:r>
        <w:rPr/>
        <w:t>con</w:t>
      </w:r>
      <w:r>
        <w:rPr>
          <w:spacing w:val="-7"/>
        </w:rPr>
        <w:t> </w:t>
      </w:r>
      <w:r>
        <w:rPr/>
        <w:t>las</w:t>
      </w:r>
      <w:r>
        <w:rPr>
          <w:spacing w:val="-2"/>
        </w:rPr>
        <w:t> </w:t>
      </w:r>
      <w:r>
        <w:rPr/>
        <w:t>normas</w:t>
      </w:r>
      <w:r>
        <w:rPr>
          <w:spacing w:val="-7"/>
        </w:rPr>
        <w:t> </w:t>
      </w:r>
      <w:r>
        <w:rPr/>
        <w:t>y regulaciones institucionales y nacionales establecidas. En caso de incumplimiento, mediante el debido proceso, la persona que ejerza la </w:t>
      </w:r>
      <w:r>
        <w:rPr>
          <w:w w:val="105"/>
        </w:rPr>
        <w:t>Rectoría</w:t>
      </w:r>
      <w:r>
        <w:rPr>
          <w:spacing w:val="-18"/>
          <w:w w:val="105"/>
        </w:rPr>
        <w:t> </w:t>
      </w:r>
      <w:r>
        <w:rPr>
          <w:w w:val="105"/>
        </w:rPr>
        <w:t>podrá</w:t>
      </w:r>
      <w:r>
        <w:rPr>
          <w:spacing w:val="-17"/>
          <w:w w:val="105"/>
        </w:rPr>
        <w:t> </w:t>
      </w:r>
      <w:r>
        <w:rPr>
          <w:w w:val="105"/>
        </w:rPr>
        <w:t>revocar</w:t>
      </w:r>
      <w:r>
        <w:rPr>
          <w:spacing w:val="-18"/>
          <w:w w:val="105"/>
        </w:rPr>
        <w:t> </w:t>
      </w:r>
      <w:r>
        <w:rPr>
          <w:w w:val="105"/>
        </w:rPr>
        <w:t>la</w:t>
      </w:r>
      <w:r>
        <w:rPr>
          <w:spacing w:val="-18"/>
          <w:w w:val="105"/>
        </w:rPr>
        <w:t> </w:t>
      </w:r>
      <w:r>
        <w:rPr>
          <w:w w:val="105"/>
        </w:rPr>
        <w:t>categoría</w:t>
      </w:r>
      <w:r>
        <w:rPr>
          <w:spacing w:val="-17"/>
          <w:w w:val="105"/>
        </w:rPr>
        <w:t> </w:t>
      </w:r>
      <w:r>
        <w:rPr>
          <w:w w:val="105"/>
        </w:rPr>
        <w:t>que</w:t>
      </w:r>
      <w:r>
        <w:rPr>
          <w:spacing w:val="-18"/>
          <w:w w:val="105"/>
        </w:rPr>
        <w:t> </w:t>
      </w:r>
      <w:r>
        <w:rPr>
          <w:w w:val="105"/>
        </w:rPr>
        <w:t>ostenta.</w:t>
      </w:r>
    </w:p>
    <w:p>
      <w:pPr>
        <w:pStyle w:val="BodyText"/>
        <w:spacing w:before="37"/>
      </w:pPr>
    </w:p>
    <w:p>
      <w:pPr>
        <w:pStyle w:val="Heading3"/>
        <w:spacing w:line="273" w:lineRule="auto"/>
        <w:ind w:left="2266" w:right="2119"/>
      </w:pPr>
      <w:bookmarkStart w:name="Artículo 7. De la recomendación de nombr" w:id="31"/>
      <w:bookmarkEnd w:id="31"/>
      <w:r>
        <w:rPr>
          <w:b w:val="0"/>
        </w:rPr>
      </w:r>
      <w:r>
        <w:rPr>
          <w:spacing w:val="-2"/>
        </w:rPr>
        <w:t>Artículo</w:t>
      </w:r>
      <w:r>
        <w:rPr>
          <w:spacing w:val="-10"/>
        </w:rPr>
        <w:t> </w:t>
      </w:r>
      <w:r>
        <w:rPr>
          <w:spacing w:val="-2"/>
        </w:rPr>
        <w:t>7.</w:t>
      </w:r>
      <w:r>
        <w:rPr>
          <w:spacing w:val="-9"/>
        </w:rPr>
        <w:t> </w:t>
      </w:r>
      <w:r>
        <w:rPr>
          <w:spacing w:val="-2"/>
        </w:rPr>
        <w:t>De</w:t>
      </w:r>
      <w:r>
        <w:rPr>
          <w:spacing w:val="-10"/>
        </w:rPr>
        <w:t> </w:t>
      </w:r>
      <w:r>
        <w:rPr>
          <w:spacing w:val="-2"/>
        </w:rPr>
        <w:t>la</w:t>
      </w:r>
      <w:r>
        <w:rPr>
          <w:spacing w:val="-12"/>
        </w:rPr>
        <w:t> </w:t>
      </w:r>
      <w:r>
        <w:rPr>
          <w:spacing w:val="-2"/>
        </w:rPr>
        <w:t>recomendación</w:t>
      </w:r>
      <w:r>
        <w:rPr>
          <w:spacing w:val="-9"/>
        </w:rPr>
        <w:t> </w:t>
      </w:r>
      <w:r>
        <w:rPr>
          <w:spacing w:val="-2"/>
        </w:rPr>
        <w:t>de</w:t>
      </w:r>
      <w:r>
        <w:rPr>
          <w:spacing w:val="-10"/>
        </w:rPr>
        <w:t> </w:t>
      </w:r>
      <w:r>
        <w:rPr>
          <w:spacing w:val="-2"/>
        </w:rPr>
        <w:t>nombramiento</w:t>
      </w:r>
      <w:r>
        <w:rPr>
          <w:spacing w:val="-10"/>
        </w:rPr>
        <w:t> </w:t>
      </w:r>
      <w:r>
        <w:rPr>
          <w:spacing w:val="-2"/>
        </w:rPr>
        <w:t>de</w:t>
      </w:r>
      <w:r>
        <w:rPr>
          <w:spacing w:val="-10"/>
        </w:rPr>
        <w:t> </w:t>
      </w:r>
      <w:r>
        <w:rPr>
          <w:spacing w:val="-2"/>
        </w:rPr>
        <w:t>una</w:t>
      </w:r>
      <w:r>
        <w:rPr>
          <w:spacing w:val="-12"/>
        </w:rPr>
        <w:t> </w:t>
      </w:r>
      <w:r>
        <w:rPr>
          <w:spacing w:val="-2"/>
        </w:rPr>
        <w:t>persona jubilada</w:t>
      </w:r>
    </w:p>
    <w:p>
      <w:pPr>
        <w:pStyle w:val="BodyText"/>
        <w:spacing w:line="271" w:lineRule="auto"/>
        <w:ind w:left="2266" w:right="1455"/>
      </w:pPr>
      <w:r>
        <w:rPr/>
        <w:t>El nombramiento de personas profesoras o profesionales jubiladas será recomendada por los respectivos consejos de las dependencias o subdependencias,</w:t>
      </w:r>
      <w:r>
        <w:rPr>
          <w:spacing w:val="-10"/>
        </w:rPr>
        <w:t> </w:t>
      </w:r>
      <w:r>
        <w:rPr/>
        <w:t>a</w:t>
      </w:r>
      <w:r>
        <w:rPr>
          <w:spacing w:val="-9"/>
        </w:rPr>
        <w:t> </w:t>
      </w:r>
      <w:r>
        <w:rPr/>
        <w:t>la</w:t>
      </w:r>
      <w:r>
        <w:rPr>
          <w:spacing w:val="-9"/>
        </w:rPr>
        <w:t> </w:t>
      </w:r>
      <w:r>
        <w:rPr/>
        <w:t>persona</w:t>
      </w:r>
      <w:r>
        <w:rPr>
          <w:spacing w:val="-9"/>
        </w:rPr>
        <w:t> </w:t>
      </w:r>
      <w:r>
        <w:rPr/>
        <w:t>que</w:t>
      </w:r>
      <w:r>
        <w:rPr>
          <w:spacing w:val="-7"/>
        </w:rPr>
        <w:t> </w:t>
      </w:r>
      <w:r>
        <w:rPr/>
        <w:t>ejerza</w:t>
      </w:r>
      <w:r>
        <w:rPr>
          <w:spacing w:val="-9"/>
        </w:rPr>
        <w:t> </w:t>
      </w:r>
      <w:r>
        <w:rPr/>
        <w:t>la</w:t>
      </w:r>
      <w:r>
        <w:rPr>
          <w:spacing w:val="-9"/>
        </w:rPr>
        <w:t> </w:t>
      </w:r>
      <w:r>
        <w:rPr/>
        <w:t>Rectoría,</w:t>
      </w:r>
      <w:r>
        <w:rPr>
          <w:spacing w:val="-10"/>
        </w:rPr>
        <w:t> </w:t>
      </w:r>
      <w:r>
        <w:rPr/>
        <w:t>para</w:t>
      </w:r>
      <w:r>
        <w:rPr>
          <w:spacing w:val="-9"/>
        </w:rPr>
        <w:t> </w:t>
      </w:r>
      <w:r>
        <w:rPr/>
        <w:t>desempeñar</w:t>
      </w:r>
      <w:r>
        <w:rPr>
          <w:spacing w:val="-9"/>
        </w:rPr>
        <w:t> </w:t>
      </w:r>
      <w:r>
        <w:rPr/>
        <w:t>las actividades indicadas en el artículo anterior, motivando la recomendación respectiva, conforme a la idoneidad comprobada.</w:t>
      </w:r>
    </w:p>
    <w:p>
      <w:pPr>
        <w:pStyle w:val="BodyText"/>
        <w:spacing w:before="31"/>
      </w:pPr>
    </w:p>
    <w:p>
      <w:pPr>
        <w:pStyle w:val="BodyText"/>
        <w:spacing w:line="271" w:lineRule="auto"/>
        <w:ind w:left="2266" w:right="1455"/>
      </w:pPr>
      <w:bookmarkStart w:name="Artículo 8.  De los tiempos de nombramie" w:id="32"/>
      <w:bookmarkEnd w:id="32"/>
      <w:r>
        <w:rPr/>
      </w:r>
      <w:r>
        <w:rPr>
          <w:b/>
        </w:rPr>
        <w:t>Artículo</w:t>
      </w:r>
      <w:r>
        <w:rPr>
          <w:b/>
          <w:spacing w:val="-2"/>
        </w:rPr>
        <w:t> </w:t>
      </w:r>
      <w:r>
        <w:rPr>
          <w:b/>
        </w:rPr>
        <w:t>8.</w:t>
      </w:r>
      <w:r>
        <w:rPr>
          <w:b/>
          <w:spacing w:val="40"/>
        </w:rPr>
        <w:t> </w:t>
      </w:r>
      <w:r>
        <w:rPr>
          <w:b/>
        </w:rPr>
        <w:t>De</w:t>
      </w:r>
      <w:r>
        <w:rPr>
          <w:b/>
          <w:spacing w:val="-2"/>
        </w:rPr>
        <w:t> </w:t>
      </w:r>
      <w:r>
        <w:rPr>
          <w:b/>
        </w:rPr>
        <w:t>los</w:t>
      </w:r>
      <w:r>
        <w:rPr>
          <w:b/>
          <w:spacing w:val="-4"/>
        </w:rPr>
        <w:t> </w:t>
      </w:r>
      <w:r>
        <w:rPr>
          <w:b/>
        </w:rPr>
        <w:t>tiempos de</w:t>
      </w:r>
      <w:r>
        <w:rPr>
          <w:b/>
          <w:spacing w:val="-2"/>
        </w:rPr>
        <w:t> </w:t>
      </w:r>
      <w:r>
        <w:rPr>
          <w:b/>
        </w:rPr>
        <w:t>nombramiento de</w:t>
      </w:r>
      <w:r>
        <w:rPr>
          <w:b/>
          <w:spacing w:val="-2"/>
        </w:rPr>
        <w:t> </w:t>
      </w:r>
      <w:r>
        <w:rPr>
          <w:b/>
        </w:rPr>
        <w:t>una</w:t>
      </w:r>
      <w:r>
        <w:rPr>
          <w:b/>
          <w:spacing w:val="-4"/>
        </w:rPr>
        <w:t> </w:t>
      </w:r>
      <w:r>
        <w:rPr>
          <w:b/>
        </w:rPr>
        <w:t>persona</w:t>
      </w:r>
      <w:r>
        <w:rPr>
          <w:b/>
          <w:spacing w:val="-4"/>
        </w:rPr>
        <w:t> </w:t>
      </w:r>
      <w:r>
        <w:rPr>
          <w:b/>
        </w:rPr>
        <w:t>jubilada </w:t>
      </w:r>
      <w:r>
        <w:rPr/>
        <w:t>Los nombramientos para la docencia se harán por el tiempo necesario para la impartición del curso específico. Los nombramientos para la dirección de trabajos finales de graduación se harán por el plazo establecido en la normativa para la duración de este tipo de trabajos. Los nombramientos como persona investigadora, extensionista o gestora en proyectos de investigación, extensión o acción social se harán por el tiempo requerido según</w:t>
      </w:r>
      <w:r>
        <w:rPr>
          <w:spacing w:val="-9"/>
        </w:rPr>
        <w:t> </w:t>
      </w:r>
      <w:r>
        <w:rPr/>
        <w:t>lo</w:t>
      </w:r>
      <w:r>
        <w:rPr>
          <w:spacing w:val="-7"/>
        </w:rPr>
        <w:t> </w:t>
      </w:r>
      <w:r>
        <w:rPr/>
        <w:t>demande</w:t>
      </w:r>
      <w:r>
        <w:rPr>
          <w:spacing w:val="-3"/>
        </w:rPr>
        <w:t> </w:t>
      </w:r>
      <w:r>
        <w:rPr/>
        <w:t>el</w:t>
      </w:r>
      <w:r>
        <w:rPr>
          <w:spacing w:val="-7"/>
        </w:rPr>
        <w:t> </w:t>
      </w:r>
      <w:r>
        <w:rPr/>
        <w:t>proyecto.</w:t>
      </w:r>
      <w:r>
        <w:rPr>
          <w:spacing w:val="-7"/>
        </w:rPr>
        <w:t> </w:t>
      </w:r>
      <w:r>
        <w:rPr/>
        <w:t>En</w:t>
      </w:r>
      <w:r>
        <w:rPr>
          <w:spacing w:val="-9"/>
        </w:rPr>
        <w:t> </w:t>
      </w:r>
      <w:r>
        <w:rPr/>
        <w:t>todos</w:t>
      </w:r>
      <w:r>
        <w:rPr>
          <w:spacing w:val="-8"/>
        </w:rPr>
        <w:t> </w:t>
      </w:r>
      <w:r>
        <w:rPr/>
        <w:t>los</w:t>
      </w:r>
      <w:r>
        <w:rPr>
          <w:spacing w:val="-3"/>
        </w:rPr>
        <w:t> </w:t>
      </w:r>
      <w:r>
        <w:rPr/>
        <w:t>casos,</w:t>
      </w:r>
      <w:r>
        <w:rPr>
          <w:spacing w:val="-7"/>
        </w:rPr>
        <w:t> </w:t>
      </w:r>
      <w:r>
        <w:rPr/>
        <w:t>con</w:t>
      </w:r>
      <w:r>
        <w:rPr>
          <w:spacing w:val="-8"/>
        </w:rPr>
        <w:t> </w:t>
      </w:r>
      <w:r>
        <w:rPr/>
        <w:t>apego</w:t>
      </w:r>
      <w:r>
        <w:rPr>
          <w:spacing w:val="-1"/>
        </w:rPr>
        <w:t> </w:t>
      </w:r>
      <w:r>
        <w:rPr/>
        <w:t>a</w:t>
      </w:r>
      <w:r>
        <w:rPr>
          <w:spacing w:val="-6"/>
        </w:rPr>
        <w:t> </w:t>
      </w:r>
      <w:r>
        <w:rPr/>
        <w:t>la</w:t>
      </w:r>
      <w:r>
        <w:rPr>
          <w:spacing w:val="-6"/>
        </w:rPr>
        <w:t> </w:t>
      </w:r>
      <w:r>
        <w:rPr/>
        <w:t>normativa</w:t>
      </w:r>
    </w:p>
    <w:p>
      <w:pPr>
        <w:pStyle w:val="BodyText"/>
        <w:spacing w:after="0" w:line="271" w:lineRule="auto"/>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68" w:lineRule="auto"/>
        <w:ind w:left="2266" w:right="1352"/>
      </w:pPr>
      <w:r>
        <w:rPr/>
        <w:t>laboral vigente</w:t>
      </w:r>
      <w:r>
        <w:rPr>
          <w:spacing w:val="-2"/>
        </w:rPr>
        <w:t> </w:t>
      </w:r>
      <w:r>
        <w:rPr/>
        <w:t>para la asignación</w:t>
      </w:r>
      <w:r>
        <w:rPr>
          <w:spacing w:val="-1"/>
        </w:rPr>
        <w:t> </w:t>
      </w:r>
      <w:r>
        <w:rPr/>
        <w:t>de</w:t>
      </w:r>
      <w:r>
        <w:rPr>
          <w:spacing w:val="-2"/>
        </w:rPr>
        <w:t> </w:t>
      </w:r>
      <w:r>
        <w:rPr/>
        <w:t>carga académica del Instituto y por una </w:t>
      </w:r>
      <w:r>
        <w:rPr>
          <w:w w:val="105"/>
        </w:rPr>
        <w:t>jornada</w:t>
      </w:r>
      <w:r>
        <w:rPr>
          <w:spacing w:val="-5"/>
          <w:w w:val="105"/>
        </w:rPr>
        <w:t> </w:t>
      </w:r>
      <w:r>
        <w:rPr>
          <w:w w:val="105"/>
        </w:rPr>
        <w:t>menor</w:t>
      </w:r>
      <w:r>
        <w:rPr>
          <w:spacing w:val="-4"/>
          <w:w w:val="105"/>
        </w:rPr>
        <w:t> </w:t>
      </w:r>
      <w:r>
        <w:rPr>
          <w:w w:val="105"/>
        </w:rPr>
        <w:t>o</w:t>
      </w:r>
      <w:r>
        <w:rPr>
          <w:spacing w:val="-5"/>
          <w:w w:val="105"/>
        </w:rPr>
        <w:t> </w:t>
      </w:r>
      <w:r>
        <w:rPr>
          <w:w w:val="105"/>
        </w:rPr>
        <w:t>igual</w:t>
      </w:r>
      <w:r>
        <w:rPr>
          <w:spacing w:val="-6"/>
          <w:w w:val="105"/>
        </w:rPr>
        <w:t> </w:t>
      </w:r>
      <w:r>
        <w:rPr>
          <w:w w:val="105"/>
        </w:rPr>
        <w:t>al</w:t>
      </w:r>
      <w:r>
        <w:rPr>
          <w:spacing w:val="-6"/>
          <w:w w:val="105"/>
        </w:rPr>
        <w:t> </w:t>
      </w:r>
      <w:r>
        <w:rPr>
          <w:w w:val="105"/>
        </w:rPr>
        <w:t>50%</w:t>
      </w:r>
      <w:r>
        <w:rPr>
          <w:spacing w:val="-4"/>
          <w:w w:val="105"/>
        </w:rPr>
        <w:t> </w:t>
      </w:r>
      <w:r>
        <w:rPr>
          <w:w w:val="105"/>
        </w:rPr>
        <w:t>de</w:t>
      </w:r>
      <w:r>
        <w:rPr>
          <w:spacing w:val="-9"/>
          <w:w w:val="105"/>
        </w:rPr>
        <w:t> </w:t>
      </w:r>
      <w:r>
        <w:rPr>
          <w:w w:val="105"/>
        </w:rPr>
        <w:t>tiempo</w:t>
      </w:r>
      <w:r>
        <w:rPr>
          <w:spacing w:val="-5"/>
          <w:w w:val="105"/>
        </w:rPr>
        <w:t> </w:t>
      </w:r>
      <w:r>
        <w:rPr>
          <w:w w:val="105"/>
        </w:rPr>
        <w:t>completo.</w:t>
      </w:r>
    </w:p>
    <w:p>
      <w:pPr>
        <w:pStyle w:val="BodyText"/>
        <w:spacing w:before="41"/>
      </w:pPr>
    </w:p>
    <w:p>
      <w:pPr>
        <w:pStyle w:val="BodyText"/>
        <w:spacing w:line="271" w:lineRule="auto"/>
        <w:ind w:left="2266" w:right="1455"/>
      </w:pPr>
      <w:bookmarkStart w:name="Artículo 9.  De la prórroga de nombramie" w:id="33"/>
      <w:bookmarkEnd w:id="33"/>
      <w:r>
        <w:rPr/>
      </w:r>
      <w:r>
        <w:rPr>
          <w:b/>
        </w:rPr>
        <w:t>Artículo</w:t>
      </w:r>
      <w:r>
        <w:rPr>
          <w:b/>
          <w:spacing w:val="-1"/>
        </w:rPr>
        <w:t> </w:t>
      </w:r>
      <w:r>
        <w:rPr>
          <w:b/>
        </w:rPr>
        <w:t>9.</w:t>
      </w:r>
      <w:r>
        <w:rPr>
          <w:b/>
          <w:spacing w:val="40"/>
        </w:rPr>
        <w:t> </w:t>
      </w:r>
      <w:r>
        <w:rPr>
          <w:b/>
        </w:rPr>
        <w:t>De</w:t>
      </w:r>
      <w:r>
        <w:rPr>
          <w:b/>
          <w:spacing w:val="-1"/>
        </w:rPr>
        <w:t> </w:t>
      </w:r>
      <w:r>
        <w:rPr>
          <w:b/>
        </w:rPr>
        <w:t>la</w:t>
      </w:r>
      <w:r>
        <w:rPr>
          <w:b/>
          <w:spacing w:val="-3"/>
        </w:rPr>
        <w:t> </w:t>
      </w:r>
      <w:r>
        <w:rPr>
          <w:b/>
        </w:rPr>
        <w:t>prórroga</w:t>
      </w:r>
      <w:r>
        <w:rPr>
          <w:b/>
          <w:spacing w:val="-3"/>
        </w:rPr>
        <w:t> </w:t>
      </w:r>
      <w:r>
        <w:rPr>
          <w:b/>
        </w:rPr>
        <w:t>de</w:t>
      </w:r>
      <w:r>
        <w:rPr>
          <w:b/>
          <w:spacing w:val="-1"/>
        </w:rPr>
        <w:t> </w:t>
      </w:r>
      <w:r>
        <w:rPr>
          <w:b/>
        </w:rPr>
        <w:t>nombramiento de</w:t>
      </w:r>
      <w:r>
        <w:rPr>
          <w:b/>
          <w:spacing w:val="-1"/>
        </w:rPr>
        <w:t> </w:t>
      </w:r>
      <w:r>
        <w:rPr>
          <w:b/>
        </w:rPr>
        <w:t>una</w:t>
      </w:r>
      <w:r>
        <w:rPr>
          <w:b/>
          <w:spacing w:val="-3"/>
        </w:rPr>
        <w:t> </w:t>
      </w:r>
      <w:r>
        <w:rPr>
          <w:b/>
        </w:rPr>
        <w:t>persona</w:t>
      </w:r>
      <w:r>
        <w:rPr>
          <w:b/>
          <w:spacing w:val="-3"/>
        </w:rPr>
        <w:t> </w:t>
      </w:r>
      <w:r>
        <w:rPr>
          <w:b/>
        </w:rPr>
        <w:t>jubilada </w:t>
      </w:r>
      <w:r>
        <w:rPr/>
        <w:t>Para el caso de las labores docentes, incluyendo la dirección de trabajos finales de graduación, el nombramiento puede prorrogarse cumpliendo el </w:t>
      </w:r>
      <w:r>
        <w:rPr>
          <w:w w:val="105"/>
        </w:rPr>
        <w:t>mismo</w:t>
      </w:r>
      <w:r>
        <w:rPr>
          <w:spacing w:val="-18"/>
          <w:w w:val="105"/>
        </w:rPr>
        <w:t> </w:t>
      </w:r>
      <w:r>
        <w:rPr>
          <w:w w:val="105"/>
        </w:rPr>
        <w:t>procedimiento</w:t>
      </w:r>
      <w:r>
        <w:rPr>
          <w:spacing w:val="-17"/>
          <w:w w:val="105"/>
        </w:rPr>
        <w:t> </w:t>
      </w:r>
      <w:r>
        <w:rPr>
          <w:w w:val="105"/>
        </w:rPr>
        <w:t>de</w:t>
      </w:r>
      <w:r>
        <w:rPr>
          <w:spacing w:val="-18"/>
          <w:w w:val="105"/>
        </w:rPr>
        <w:t> </w:t>
      </w:r>
      <w:r>
        <w:rPr>
          <w:w w:val="105"/>
        </w:rPr>
        <w:t>la</w:t>
      </w:r>
      <w:r>
        <w:rPr>
          <w:spacing w:val="-18"/>
          <w:w w:val="105"/>
        </w:rPr>
        <w:t> </w:t>
      </w:r>
      <w:r>
        <w:rPr>
          <w:w w:val="105"/>
        </w:rPr>
        <w:t>contratación.</w:t>
      </w:r>
      <w:r>
        <w:rPr>
          <w:spacing w:val="-17"/>
          <w:w w:val="105"/>
        </w:rPr>
        <w:t> </w:t>
      </w:r>
      <w:r>
        <w:rPr>
          <w:w w:val="105"/>
        </w:rPr>
        <w:t>Para</w:t>
      </w:r>
      <w:r>
        <w:rPr>
          <w:spacing w:val="-18"/>
          <w:w w:val="105"/>
        </w:rPr>
        <w:t> </w:t>
      </w:r>
      <w:r>
        <w:rPr>
          <w:w w:val="105"/>
        </w:rPr>
        <w:t>el</w:t>
      </w:r>
      <w:r>
        <w:rPr>
          <w:spacing w:val="-17"/>
          <w:w w:val="105"/>
        </w:rPr>
        <w:t> </w:t>
      </w:r>
      <w:r>
        <w:rPr>
          <w:w w:val="105"/>
        </w:rPr>
        <w:t>caso</w:t>
      </w:r>
      <w:r>
        <w:rPr>
          <w:spacing w:val="-18"/>
          <w:w w:val="105"/>
        </w:rPr>
        <w:t> </w:t>
      </w:r>
      <w:r>
        <w:rPr>
          <w:w w:val="105"/>
        </w:rPr>
        <w:t>de</w:t>
      </w:r>
      <w:r>
        <w:rPr>
          <w:spacing w:val="-17"/>
          <w:w w:val="105"/>
        </w:rPr>
        <w:t> </w:t>
      </w:r>
      <w:r>
        <w:rPr>
          <w:w w:val="105"/>
        </w:rPr>
        <w:t>las</w:t>
      </w:r>
      <w:r>
        <w:rPr>
          <w:spacing w:val="-18"/>
          <w:w w:val="105"/>
        </w:rPr>
        <w:t> </w:t>
      </w:r>
      <w:r>
        <w:rPr>
          <w:w w:val="105"/>
        </w:rPr>
        <w:t>labores</w:t>
      </w:r>
      <w:r>
        <w:rPr>
          <w:spacing w:val="-17"/>
          <w:w w:val="105"/>
        </w:rPr>
        <w:t> </w:t>
      </w:r>
      <w:r>
        <w:rPr>
          <w:w w:val="105"/>
        </w:rPr>
        <w:t>en proyectos</w:t>
      </w:r>
      <w:r>
        <w:rPr>
          <w:spacing w:val="-18"/>
          <w:w w:val="105"/>
        </w:rPr>
        <w:t> </w:t>
      </w:r>
      <w:r>
        <w:rPr>
          <w:w w:val="105"/>
        </w:rPr>
        <w:t>de</w:t>
      </w:r>
      <w:r>
        <w:rPr>
          <w:spacing w:val="-17"/>
          <w:w w:val="105"/>
        </w:rPr>
        <w:t> </w:t>
      </w:r>
      <w:r>
        <w:rPr>
          <w:w w:val="105"/>
        </w:rPr>
        <w:t>investigación,</w:t>
      </w:r>
      <w:r>
        <w:rPr>
          <w:spacing w:val="-18"/>
          <w:w w:val="105"/>
        </w:rPr>
        <w:t> </w:t>
      </w:r>
      <w:r>
        <w:rPr>
          <w:w w:val="105"/>
        </w:rPr>
        <w:t>extensión</w:t>
      </w:r>
      <w:r>
        <w:rPr>
          <w:spacing w:val="-18"/>
          <w:w w:val="105"/>
        </w:rPr>
        <w:t> </w:t>
      </w:r>
      <w:r>
        <w:rPr>
          <w:w w:val="105"/>
        </w:rPr>
        <w:t>o</w:t>
      </w:r>
      <w:r>
        <w:rPr>
          <w:spacing w:val="-17"/>
          <w:w w:val="105"/>
        </w:rPr>
        <w:t> </w:t>
      </w:r>
      <w:r>
        <w:rPr>
          <w:w w:val="105"/>
        </w:rPr>
        <w:t>acción</w:t>
      </w:r>
      <w:r>
        <w:rPr>
          <w:spacing w:val="-18"/>
          <w:w w:val="105"/>
        </w:rPr>
        <w:t> </w:t>
      </w:r>
      <w:r>
        <w:rPr>
          <w:w w:val="105"/>
        </w:rPr>
        <w:t>social,</w:t>
      </w:r>
      <w:r>
        <w:rPr>
          <w:spacing w:val="-17"/>
          <w:w w:val="105"/>
        </w:rPr>
        <w:t> </w:t>
      </w:r>
      <w:r>
        <w:rPr>
          <w:w w:val="105"/>
        </w:rPr>
        <w:t>el</w:t>
      </w:r>
      <w:r>
        <w:rPr>
          <w:spacing w:val="-18"/>
          <w:w w:val="105"/>
        </w:rPr>
        <w:t> </w:t>
      </w:r>
      <w:r>
        <w:rPr>
          <w:w w:val="105"/>
        </w:rPr>
        <w:t>contrato</w:t>
      </w:r>
      <w:r>
        <w:rPr>
          <w:spacing w:val="-17"/>
          <w:w w:val="105"/>
        </w:rPr>
        <w:t> </w:t>
      </w:r>
      <w:r>
        <w:rPr>
          <w:w w:val="105"/>
        </w:rPr>
        <w:t>podrá prorrogarse</w:t>
      </w:r>
      <w:r>
        <w:rPr>
          <w:spacing w:val="-18"/>
          <w:w w:val="105"/>
        </w:rPr>
        <w:t> </w:t>
      </w:r>
      <w:r>
        <w:rPr>
          <w:w w:val="105"/>
        </w:rPr>
        <w:t>a</w:t>
      </w:r>
      <w:r>
        <w:rPr>
          <w:spacing w:val="-17"/>
          <w:w w:val="105"/>
        </w:rPr>
        <w:t> </w:t>
      </w:r>
      <w:r>
        <w:rPr>
          <w:w w:val="105"/>
        </w:rPr>
        <w:t>solicitud</w:t>
      </w:r>
      <w:r>
        <w:rPr>
          <w:spacing w:val="-18"/>
          <w:w w:val="105"/>
        </w:rPr>
        <w:t> </w:t>
      </w:r>
      <w:r>
        <w:rPr>
          <w:w w:val="105"/>
        </w:rPr>
        <w:t>del</w:t>
      </w:r>
      <w:r>
        <w:rPr>
          <w:spacing w:val="-18"/>
          <w:w w:val="105"/>
        </w:rPr>
        <w:t> </w:t>
      </w:r>
      <w:r>
        <w:rPr>
          <w:w w:val="105"/>
        </w:rPr>
        <w:t>consejo</w:t>
      </w:r>
      <w:r>
        <w:rPr>
          <w:spacing w:val="-16"/>
          <w:w w:val="105"/>
        </w:rPr>
        <w:t> </w:t>
      </w:r>
      <w:r>
        <w:rPr>
          <w:w w:val="105"/>
        </w:rPr>
        <w:t>correspondiente,</w:t>
      </w:r>
      <w:r>
        <w:rPr>
          <w:spacing w:val="-14"/>
          <w:w w:val="105"/>
        </w:rPr>
        <w:t> </w:t>
      </w:r>
      <w:r>
        <w:rPr>
          <w:w w:val="105"/>
        </w:rPr>
        <w:t>si</w:t>
      </w:r>
      <w:r>
        <w:rPr>
          <w:spacing w:val="-18"/>
          <w:w w:val="105"/>
        </w:rPr>
        <w:t> </w:t>
      </w:r>
      <w:r>
        <w:rPr>
          <w:w w:val="105"/>
        </w:rPr>
        <w:t>se</w:t>
      </w:r>
      <w:r>
        <w:rPr>
          <w:spacing w:val="-17"/>
          <w:w w:val="105"/>
        </w:rPr>
        <w:t> </w:t>
      </w:r>
      <w:r>
        <w:rPr>
          <w:w w:val="105"/>
        </w:rPr>
        <w:t>mantiene</w:t>
      </w:r>
      <w:r>
        <w:rPr>
          <w:spacing w:val="-18"/>
          <w:w w:val="105"/>
        </w:rPr>
        <w:t> </w:t>
      </w:r>
      <w:r>
        <w:rPr>
          <w:w w:val="105"/>
        </w:rPr>
        <w:t>la necesidad de la contratación.</w:t>
      </w:r>
    </w:p>
    <w:p>
      <w:pPr>
        <w:pStyle w:val="BodyText"/>
        <w:spacing w:before="37"/>
      </w:pPr>
    </w:p>
    <w:p>
      <w:pPr>
        <w:pStyle w:val="BodyText"/>
        <w:spacing w:line="271" w:lineRule="auto"/>
        <w:ind w:left="2266" w:right="1455"/>
      </w:pPr>
      <w:bookmarkStart w:name="Artículo 10. De la verificación de la co" w:id="34"/>
      <w:bookmarkEnd w:id="34"/>
      <w:r>
        <w:rPr/>
      </w:r>
      <w:r>
        <w:rPr>
          <w:b/>
        </w:rPr>
        <w:t>Artículo 10. De la</w:t>
      </w:r>
      <w:r>
        <w:rPr>
          <w:b/>
          <w:spacing w:val="-3"/>
        </w:rPr>
        <w:t> </w:t>
      </w:r>
      <w:r>
        <w:rPr>
          <w:b/>
        </w:rPr>
        <w:t>verificación de la</w:t>
      </w:r>
      <w:r>
        <w:rPr>
          <w:b/>
          <w:spacing w:val="-3"/>
        </w:rPr>
        <w:t> </w:t>
      </w:r>
      <w:r>
        <w:rPr>
          <w:b/>
        </w:rPr>
        <w:t>condición</w:t>
      </w:r>
      <w:r>
        <w:rPr>
          <w:b/>
          <w:spacing w:val="-5"/>
        </w:rPr>
        <w:t> </w:t>
      </w:r>
      <w:r>
        <w:rPr>
          <w:b/>
        </w:rPr>
        <w:t>de persona</w:t>
      </w:r>
      <w:r>
        <w:rPr>
          <w:b/>
          <w:spacing w:val="-3"/>
        </w:rPr>
        <w:t> </w:t>
      </w:r>
      <w:r>
        <w:rPr>
          <w:b/>
        </w:rPr>
        <w:t>jubilada </w:t>
      </w:r>
      <w:r>
        <w:rPr/>
        <w:t>Tratándose de personas jubiladas del ITCR, este deberá actualizar el expediente</w:t>
      </w:r>
      <w:r>
        <w:rPr>
          <w:spacing w:val="-2"/>
        </w:rPr>
        <w:t> </w:t>
      </w:r>
      <w:r>
        <w:rPr/>
        <w:t>personal ante el Departamento de Gestión del Talento Humano. En caso de tratarse de una persona profesora o profesional jubilada de otra universidad que integre CONARE, el nombramiento requerirá de la </w:t>
      </w:r>
      <w:r>
        <w:rPr>
          <w:w w:val="105"/>
        </w:rPr>
        <w:t>presentación</w:t>
      </w:r>
      <w:r>
        <w:rPr>
          <w:spacing w:val="-16"/>
          <w:w w:val="105"/>
        </w:rPr>
        <w:t> </w:t>
      </w:r>
      <w:r>
        <w:rPr>
          <w:w w:val="105"/>
        </w:rPr>
        <w:t>de</w:t>
      </w:r>
      <w:r>
        <w:rPr>
          <w:spacing w:val="-17"/>
          <w:w w:val="105"/>
        </w:rPr>
        <w:t> </w:t>
      </w:r>
      <w:r>
        <w:rPr>
          <w:w w:val="105"/>
        </w:rPr>
        <w:t>los</w:t>
      </w:r>
      <w:r>
        <w:rPr>
          <w:spacing w:val="-17"/>
          <w:w w:val="105"/>
        </w:rPr>
        <w:t> </w:t>
      </w:r>
      <w:r>
        <w:rPr>
          <w:w w:val="105"/>
        </w:rPr>
        <w:t>atestados</w:t>
      </w:r>
      <w:r>
        <w:rPr>
          <w:spacing w:val="-16"/>
          <w:w w:val="105"/>
        </w:rPr>
        <w:t> </w:t>
      </w:r>
      <w:r>
        <w:rPr>
          <w:w w:val="105"/>
        </w:rPr>
        <w:t>que</w:t>
      </w:r>
      <w:r>
        <w:rPr>
          <w:spacing w:val="-17"/>
          <w:w w:val="105"/>
        </w:rPr>
        <w:t> </w:t>
      </w:r>
      <w:r>
        <w:rPr>
          <w:w w:val="105"/>
        </w:rPr>
        <w:t>certifiquen</w:t>
      </w:r>
      <w:r>
        <w:rPr>
          <w:spacing w:val="-12"/>
          <w:w w:val="105"/>
        </w:rPr>
        <w:t> </w:t>
      </w:r>
      <w:r>
        <w:rPr>
          <w:w w:val="105"/>
        </w:rPr>
        <w:t>su</w:t>
      </w:r>
      <w:r>
        <w:rPr>
          <w:spacing w:val="-17"/>
          <w:w w:val="105"/>
        </w:rPr>
        <w:t> </w:t>
      </w:r>
      <w:r>
        <w:rPr>
          <w:w w:val="105"/>
        </w:rPr>
        <w:t>condición,</w:t>
      </w:r>
      <w:r>
        <w:rPr>
          <w:spacing w:val="-15"/>
          <w:w w:val="105"/>
        </w:rPr>
        <w:t> </w:t>
      </w:r>
      <w:r>
        <w:rPr>
          <w:w w:val="105"/>
        </w:rPr>
        <w:t>ante</w:t>
      </w:r>
      <w:r>
        <w:rPr>
          <w:spacing w:val="-12"/>
          <w:w w:val="105"/>
        </w:rPr>
        <w:t> </w:t>
      </w:r>
      <w:r>
        <w:rPr>
          <w:w w:val="105"/>
        </w:rPr>
        <w:t>el Departamento</w:t>
      </w:r>
      <w:r>
        <w:rPr>
          <w:spacing w:val="-18"/>
          <w:w w:val="105"/>
        </w:rPr>
        <w:t> </w:t>
      </w:r>
      <w:r>
        <w:rPr>
          <w:w w:val="105"/>
        </w:rPr>
        <w:t>de</w:t>
      </w:r>
      <w:r>
        <w:rPr>
          <w:spacing w:val="-17"/>
          <w:w w:val="105"/>
        </w:rPr>
        <w:t> </w:t>
      </w:r>
      <w:r>
        <w:rPr>
          <w:w w:val="105"/>
        </w:rPr>
        <w:t>Gestión</w:t>
      </w:r>
      <w:r>
        <w:rPr>
          <w:spacing w:val="-17"/>
          <w:w w:val="105"/>
        </w:rPr>
        <w:t> </w:t>
      </w:r>
      <w:r>
        <w:rPr>
          <w:w w:val="105"/>
        </w:rPr>
        <w:t>del</w:t>
      </w:r>
      <w:r>
        <w:rPr>
          <w:spacing w:val="-14"/>
          <w:w w:val="105"/>
        </w:rPr>
        <w:t> </w:t>
      </w:r>
      <w:r>
        <w:rPr>
          <w:w w:val="105"/>
        </w:rPr>
        <w:t>Talento</w:t>
      </w:r>
      <w:r>
        <w:rPr>
          <w:spacing w:val="-18"/>
          <w:w w:val="105"/>
        </w:rPr>
        <w:t> </w:t>
      </w:r>
      <w:r>
        <w:rPr>
          <w:w w:val="105"/>
        </w:rPr>
        <w:t>Humano.</w:t>
      </w:r>
    </w:p>
    <w:p>
      <w:pPr>
        <w:pStyle w:val="BodyText"/>
        <w:spacing w:before="37"/>
      </w:pPr>
    </w:p>
    <w:p>
      <w:pPr>
        <w:pStyle w:val="Heading3"/>
        <w:spacing w:line="273" w:lineRule="auto"/>
        <w:ind w:left="2266" w:right="1455"/>
      </w:pPr>
      <w:bookmarkStart w:name="Artículo 11. Requisitos para el nombrami" w:id="35"/>
      <w:bookmarkEnd w:id="35"/>
      <w:r>
        <w:rPr>
          <w:b w:val="0"/>
        </w:rPr>
      </w:r>
      <w:r>
        <w:rPr>
          <w:spacing w:val="-2"/>
        </w:rPr>
        <w:t>Artículo</w:t>
      </w:r>
      <w:r>
        <w:rPr>
          <w:spacing w:val="-12"/>
        </w:rPr>
        <w:t> </w:t>
      </w:r>
      <w:r>
        <w:rPr>
          <w:spacing w:val="-2"/>
        </w:rPr>
        <w:t>11.</w:t>
      </w:r>
      <w:r>
        <w:rPr>
          <w:spacing w:val="-11"/>
        </w:rPr>
        <w:t> </w:t>
      </w:r>
      <w:r>
        <w:rPr>
          <w:spacing w:val="-2"/>
        </w:rPr>
        <w:t>Requisitos</w:t>
      </w:r>
      <w:r>
        <w:rPr>
          <w:spacing w:val="-14"/>
        </w:rPr>
        <w:t> </w:t>
      </w:r>
      <w:r>
        <w:rPr>
          <w:spacing w:val="-2"/>
        </w:rPr>
        <w:t>para</w:t>
      </w:r>
      <w:r>
        <w:rPr>
          <w:spacing w:val="-9"/>
        </w:rPr>
        <w:t> </w:t>
      </w:r>
      <w:r>
        <w:rPr>
          <w:spacing w:val="-2"/>
        </w:rPr>
        <w:t>el</w:t>
      </w:r>
      <w:r>
        <w:rPr>
          <w:spacing w:val="-10"/>
        </w:rPr>
        <w:t> </w:t>
      </w:r>
      <w:r>
        <w:rPr>
          <w:spacing w:val="-2"/>
        </w:rPr>
        <w:t>nombramiento</w:t>
      </w:r>
      <w:r>
        <w:rPr>
          <w:spacing w:val="-12"/>
        </w:rPr>
        <w:t> </w:t>
      </w:r>
      <w:r>
        <w:rPr>
          <w:spacing w:val="-2"/>
        </w:rPr>
        <w:t>de</w:t>
      </w:r>
      <w:r>
        <w:rPr>
          <w:spacing w:val="-12"/>
        </w:rPr>
        <w:t> </w:t>
      </w:r>
      <w:r>
        <w:rPr>
          <w:spacing w:val="-2"/>
        </w:rPr>
        <w:t>personas</w:t>
      </w:r>
      <w:r>
        <w:rPr>
          <w:spacing w:val="-13"/>
        </w:rPr>
        <w:t> </w:t>
      </w:r>
      <w:r>
        <w:rPr>
          <w:spacing w:val="-2"/>
        </w:rPr>
        <w:t>profesoras</w:t>
      </w:r>
      <w:r>
        <w:rPr>
          <w:spacing w:val="-7"/>
        </w:rPr>
        <w:t> </w:t>
      </w:r>
      <w:r>
        <w:rPr>
          <w:spacing w:val="-2"/>
        </w:rPr>
        <w:t>o </w:t>
      </w:r>
      <w:r>
        <w:rPr/>
        <w:t>profesionales jubiladas</w:t>
      </w:r>
    </w:p>
    <w:p>
      <w:pPr>
        <w:pStyle w:val="BodyText"/>
        <w:spacing w:line="268" w:lineRule="auto"/>
        <w:ind w:left="2266" w:right="1455"/>
      </w:pPr>
      <w:r>
        <w:rPr/>
        <w:t>Para</w:t>
      </w:r>
      <w:r>
        <w:rPr>
          <w:spacing w:val="-1"/>
        </w:rPr>
        <w:t> </w:t>
      </w:r>
      <w:r>
        <w:rPr/>
        <w:t>ser</w:t>
      </w:r>
      <w:r>
        <w:rPr>
          <w:spacing w:val="-1"/>
        </w:rPr>
        <w:t> </w:t>
      </w:r>
      <w:r>
        <w:rPr/>
        <w:t>contratada</w:t>
      </w:r>
      <w:r>
        <w:rPr>
          <w:spacing w:val="-1"/>
        </w:rPr>
        <w:t> </w:t>
      </w:r>
      <w:r>
        <w:rPr/>
        <w:t>una persona</w:t>
      </w:r>
      <w:r>
        <w:rPr>
          <w:spacing w:val="-1"/>
        </w:rPr>
        <w:t> </w:t>
      </w:r>
      <w:r>
        <w:rPr/>
        <w:t>profesora</w:t>
      </w:r>
      <w:r>
        <w:rPr>
          <w:spacing w:val="-1"/>
        </w:rPr>
        <w:t> </w:t>
      </w:r>
      <w:r>
        <w:rPr/>
        <w:t>o</w:t>
      </w:r>
      <w:r>
        <w:rPr>
          <w:spacing w:val="-1"/>
        </w:rPr>
        <w:t> </w:t>
      </w:r>
      <w:r>
        <w:rPr/>
        <w:t>profesional</w:t>
      </w:r>
      <w:r>
        <w:rPr>
          <w:spacing w:val="-2"/>
        </w:rPr>
        <w:t> </w:t>
      </w:r>
      <w:r>
        <w:rPr/>
        <w:t>jubilada deberá </w:t>
      </w:r>
      <w:r>
        <w:rPr>
          <w:w w:val="105"/>
        </w:rPr>
        <w:t>cumplir con los siguientes requisitos:</w:t>
      </w:r>
    </w:p>
    <w:p>
      <w:pPr>
        <w:pStyle w:val="BodyText"/>
        <w:spacing w:before="37"/>
      </w:pPr>
    </w:p>
    <w:p>
      <w:pPr>
        <w:pStyle w:val="ListParagraph"/>
        <w:numPr>
          <w:ilvl w:val="0"/>
          <w:numId w:val="115"/>
        </w:numPr>
        <w:tabs>
          <w:tab w:pos="2551" w:val="left" w:leader="none"/>
        </w:tabs>
        <w:spacing w:line="271" w:lineRule="auto" w:before="0" w:after="0"/>
        <w:ind w:left="2551" w:right="1401" w:hanging="285"/>
        <w:jc w:val="left"/>
        <w:rPr>
          <w:sz w:val="24"/>
        </w:rPr>
      </w:pPr>
      <w:r>
        <w:rPr>
          <w:sz w:val="24"/>
        </w:rPr>
        <w:t>Contar con al menos el grado requerido por el programa de estudios según</w:t>
      </w:r>
      <w:r>
        <w:rPr>
          <w:spacing w:val="-4"/>
          <w:sz w:val="24"/>
        </w:rPr>
        <w:t> </w:t>
      </w:r>
      <w:r>
        <w:rPr>
          <w:sz w:val="24"/>
        </w:rPr>
        <w:t>la titulación</w:t>
      </w:r>
      <w:r>
        <w:rPr>
          <w:spacing w:val="-3"/>
          <w:sz w:val="24"/>
        </w:rPr>
        <w:t> </w:t>
      </w:r>
      <w:r>
        <w:rPr>
          <w:sz w:val="24"/>
        </w:rPr>
        <w:t>otorgada para ejercer la docencia,</w:t>
      </w:r>
      <w:r>
        <w:rPr>
          <w:spacing w:val="-2"/>
          <w:sz w:val="24"/>
        </w:rPr>
        <w:t> </w:t>
      </w:r>
      <w:r>
        <w:rPr>
          <w:sz w:val="24"/>
        </w:rPr>
        <w:t>el cual</w:t>
      </w:r>
      <w:r>
        <w:rPr>
          <w:spacing w:val="-2"/>
          <w:sz w:val="24"/>
        </w:rPr>
        <w:t> </w:t>
      </w:r>
      <w:r>
        <w:rPr>
          <w:sz w:val="24"/>
        </w:rPr>
        <w:t>deberá haber sido obtenido en universidades estatales o universidades reconocidas por el</w:t>
      </w:r>
      <w:r>
        <w:rPr>
          <w:spacing w:val="-6"/>
          <w:sz w:val="24"/>
        </w:rPr>
        <w:t> </w:t>
      </w:r>
      <w:r>
        <w:rPr>
          <w:sz w:val="24"/>
        </w:rPr>
        <w:t>Consejo Superior</w:t>
      </w:r>
      <w:r>
        <w:rPr>
          <w:spacing w:val="-4"/>
          <w:sz w:val="24"/>
        </w:rPr>
        <w:t> </w:t>
      </w:r>
      <w:r>
        <w:rPr>
          <w:sz w:val="24"/>
        </w:rPr>
        <w:t>de</w:t>
      </w:r>
      <w:r>
        <w:rPr>
          <w:spacing w:val="-8"/>
          <w:sz w:val="24"/>
        </w:rPr>
        <w:t> </w:t>
      </w:r>
      <w:r>
        <w:rPr>
          <w:sz w:val="24"/>
        </w:rPr>
        <w:t>Educación</w:t>
      </w:r>
      <w:r>
        <w:rPr>
          <w:spacing w:val="-7"/>
          <w:sz w:val="24"/>
        </w:rPr>
        <w:t> </w:t>
      </w:r>
      <w:r>
        <w:rPr>
          <w:sz w:val="24"/>
        </w:rPr>
        <w:t>(CONESUP).</w:t>
      </w:r>
      <w:r>
        <w:rPr>
          <w:spacing w:val="-1"/>
          <w:sz w:val="24"/>
        </w:rPr>
        <w:t> </w:t>
      </w:r>
      <w:r>
        <w:rPr>
          <w:sz w:val="24"/>
        </w:rPr>
        <w:t>En</w:t>
      </w:r>
      <w:r>
        <w:rPr>
          <w:spacing w:val="-7"/>
          <w:sz w:val="24"/>
        </w:rPr>
        <w:t> </w:t>
      </w:r>
      <w:r>
        <w:rPr>
          <w:sz w:val="24"/>
        </w:rPr>
        <w:t>el</w:t>
      </w:r>
      <w:r>
        <w:rPr>
          <w:spacing w:val="-6"/>
          <w:sz w:val="24"/>
        </w:rPr>
        <w:t> </w:t>
      </w:r>
      <w:r>
        <w:rPr>
          <w:sz w:val="24"/>
        </w:rPr>
        <w:t>caso de</w:t>
      </w:r>
      <w:r>
        <w:rPr>
          <w:spacing w:val="-8"/>
          <w:sz w:val="24"/>
        </w:rPr>
        <w:t> </w:t>
      </w:r>
      <w:r>
        <w:rPr>
          <w:sz w:val="24"/>
        </w:rPr>
        <w:t>que</w:t>
      </w:r>
      <w:r>
        <w:rPr>
          <w:spacing w:val="-8"/>
          <w:sz w:val="24"/>
        </w:rPr>
        <w:t> </w:t>
      </w:r>
      <w:r>
        <w:rPr>
          <w:sz w:val="24"/>
        </w:rPr>
        <w:t>el</w:t>
      </w:r>
      <w:r>
        <w:rPr>
          <w:spacing w:val="-1"/>
          <w:sz w:val="24"/>
        </w:rPr>
        <w:t> </w:t>
      </w:r>
      <w:r>
        <w:rPr>
          <w:sz w:val="24"/>
        </w:rPr>
        <w:t>título haya sido obtenido en el exterior, debe cumplir con el trámite solicitado</w:t>
      </w:r>
      <w:r>
        <w:rPr>
          <w:spacing w:val="40"/>
          <w:sz w:val="24"/>
        </w:rPr>
        <w:t> </w:t>
      </w:r>
      <w:r>
        <w:rPr>
          <w:sz w:val="24"/>
        </w:rPr>
        <w:t>por el ITCR para la contratación de personal académico.</w:t>
      </w:r>
    </w:p>
    <w:p>
      <w:pPr>
        <w:pStyle w:val="BodyText"/>
        <w:spacing w:before="38"/>
      </w:pPr>
    </w:p>
    <w:p>
      <w:pPr>
        <w:pStyle w:val="ListParagraph"/>
        <w:numPr>
          <w:ilvl w:val="0"/>
          <w:numId w:val="115"/>
        </w:numPr>
        <w:tabs>
          <w:tab w:pos="2551" w:val="left" w:leader="none"/>
        </w:tabs>
        <w:spacing w:line="271" w:lineRule="auto" w:before="0" w:after="0"/>
        <w:ind w:left="2551" w:right="1365" w:hanging="285"/>
        <w:jc w:val="left"/>
        <w:rPr>
          <w:sz w:val="24"/>
        </w:rPr>
      </w:pPr>
      <w:r>
        <w:rPr>
          <w:sz w:val="24"/>
        </w:rPr>
        <w:t>No haber recibido durante</w:t>
      </w:r>
      <w:r>
        <w:rPr>
          <w:spacing w:val="-1"/>
          <w:sz w:val="24"/>
        </w:rPr>
        <w:t> </w:t>
      </w:r>
      <w:r>
        <w:rPr>
          <w:sz w:val="24"/>
        </w:rPr>
        <w:t>los</w:t>
      </w:r>
      <w:r>
        <w:rPr>
          <w:spacing w:val="-1"/>
          <w:sz w:val="24"/>
        </w:rPr>
        <w:t> </w:t>
      </w:r>
      <w:r>
        <w:rPr>
          <w:sz w:val="24"/>
        </w:rPr>
        <w:t>años de</w:t>
      </w:r>
      <w:r>
        <w:rPr>
          <w:spacing w:val="-1"/>
          <w:sz w:val="24"/>
        </w:rPr>
        <w:t> </w:t>
      </w:r>
      <w:r>
        <w:rPr>
          <w:sz w:val="24"/>
        </w:rPr>
        <w:t>ejercicio como profesor o profesora del ITCR o en</w:t>
      </w:r>
      <w:r>
        <w:rPr>
          <w:spacing w:val="-3"/>
          <w:sz w:val="24"/>
        </w:rPr>
        <w:t> </w:t>
      </w:r>
      <w:r>
        <w:rPr>
          <w:sz w:val="24"/>
        </w:rPr>
        <w:t>la universidad de</w:t>
      </w:r>
      <w:r>
        <w:rPr>
          <w:spacing w:val="-3"/>
          <w:sz w:val="24"/>
        </w:rPr>
        <w:t> </w:t>
      </w:r>
      <w:r>
        <w:rPr>
          <w:sz w:val="24"/>
        </w:rPr>
        <w:t>procedencia, sanciones por acoso sexual, </w:t>
      </w:r>
      <w:r>
        <w:rPr>
          <w:w w:val="105"/>
          <w:sz w:val="24"/>
        </w:rPr>
        <w:t>acoso</w:t>
      </w:r>
      <w:r>
        <w:rPr>
          <w:spacing w:val="-14"/>
          <w:w w:val="105"/>
          <w:sz w:val="24"/>
        </w:rPr>
        <w:t> </w:t>
      </w:r>
      <w:r>
        <w:rPr>
          <w:w w:val="105"/>
          <w:sz w:val="24"/>
        </w:rPr>
        <w:t>laboral</w:t>
      </w:r>
      <w:r>
        <w:rPr>
          <w:spacing w:val="-15"/>
          <w:w w:val="105"/>
          <w:sz w:val="24"/>
        </w:rPr>
        <w:t> </w:t>
      </w:r>
      <w:r>
        <w:rPr>
          <w:w w:val="105"/>
          <w:sz w:val="24"/>
        </w:rPr>
        <w:t>o</w:t>
      </w:r>
      <w:r>
        <w:rPr>
          <w:spacing w:val="-14"/>
          <w:w w:val="105"/>
          <w:sz w:val="24"/>
        </w:rPr>
        <w:t> </w:t>
      </w:r>
      <w:r>
        <w:rPr>
          <w:w w:val="105"/>
          <w:sz w:val="24"/>
        </w:rPr>
        <w:t>discriminación</w:t>
      </w:r>
      <w:r>
        <w:rPr>
          <w:spacing w:val="-16"/>
          <w:w w:val="105"/>
          <w:sz w:val="24"/>
        </w:rPr>
        <w:t> </w:t>
      </w:r>
      <w:r>
        <w:rPr>
          <w:w w:val="105"/>
          <w:sz w:val="24"/>
        </w:rPr>
        <w:t>por</w:t>
      </w:r>
      <w:r>
        <w:rPr>
          <w:spacing w:val="-13"/>
          <w:w w:val="105"/>
          <w:sz w:val="24"/>
        </w:rPr>
        <w:t> </w:t>
      </w:r>
      <w:r>
        <w:rPr>
          <w:w w:val="105"/>
          <w:sz w:val="24"/>
        </w:rPr>
        <w:t>orientación</w:t>
      </w:r>
      <w:r>
        <w:rPr>
          <w:spacing w:val="-16"/>
          <w:w w:val="105"/>
          <w:sz w:val="24"/>
        </w:rPr>
        <w:t> </w:t>
      </w:r>
      <w:r>
        <w:rPr>
          <w:w w:val="105"/>
          <w:sz w:val="24"/>
        </w:rPr>
        <w:t>sexual,</w:t>
      </w:r>
      <w:r>
        <w:rPr>
          <w:spacing w:val="-16"/>
          <w:w w:val="105"/>
          <w:sz w:val="24"/>
        </w:rPr>
        <w:t> </w:t>
      </w:r>
      <w:r>
        <w:rPr>
          <w:w w:val="105"/>
          <w:sz w:val="24"/>
        </w:rPr>
        <w:t>identidad</w:t>
      </w:r>
      <w:r>
        <w:rPr>
          <w:spacing w:val="-15"/>
          <w:w w:val="105"/>
          <w:sz w:val="24"/>
        </w:rPr>
        <w:t> </w:t>
      </w:r>
      <w:r>
        <w:rPr>
          <w:w w:val="105"/>
          <w:sz w:val="24"/>
        </w:rPr>
        <w:t>y </w:t>
      </w:r>
      <w:r>
        <w:rPr>
          <w:sz w:val="24"/>
        </w:rPr>
        <w:t>expresión de género, ni haber cometido alguna falta en otro ámbito que le </w:t>
      </w:r>
      <w:r>
        <w:rPr>
          <w:w w:val="105"/>
          <w:sz w:val="24"/>
        </w:rPr>
        <w:t>implicara</w:t>
      </w:r>
      <w:r>
        <w:rPr>
          <w:spacing w:val="-18"/>
          <w:w w:val="105"/>
          <w:sz w:val="24"/>
        </w:rPr>
        <w:t> </w:t>
      </w:r>
      <w:r>
        <w:rPr>
          <w:w w:val="105"/>
          <w:sz w:val="24"/>
        </w:rPr>
        <w:t>una</w:t>
      </w:r>
      <w:r>
        <w:rPr>
          <w:spacing w:val="-17"/>
          <w:w w:val="105"/>
          <w:sz w:val="24"/>
        </w:rPr>
        <w:t> </w:t>
      </w:r>
      <w:r>
        <w:rPr>
          <w:w w:val="105"/>
          <w:sz w:val="24"/>
        </w:rPr>
        <w:t>sanción</w:t>
      </w:r>
      <w:r>
        <w:rPr>
          <w:spacing w:val="-18"/>
          <w:w w:val="105"/>
          <w:sz w:val="24"/>
        </w:rPr>
        <w:t> </w:t>
      </w:r>
      <w:r>
        <w:rPr>
          <w:w w:val="105"/>
          <w:sz w:val="24"/>
        </w:rPr>
        <w:t>por</w:t>
      </w:r>
      <w:r>
        <w:rPr>
          <w:spacing w:val="-17"/>
          <w:w w:val="105"/>
          <w:sz w:val="24"/>
        </w:rPr>
        <w:t> </w:t>
      </w:r>
      <w:r>
        <w:rPr>
          <w:w w:val="105"/>
          <w:sz w:val="24"/>
        </w:rPr>
        <w:t>más</w:t>
      </w:r>
      <w:r>
        <w:rPr>
          <w:spacing w:val="-18"/>
          <w:w w:val="105"/>
          <w:sz w:val="24"/>
        </w:rPr>
        <w:t> </w:t>
      </w:r>
      <w:r>
        <w:rPr>
          <w:w w:val="105"/>
          <w:sz w:val="24"/>
        </w:rPr>
        <w:t>de</w:t>
      </w:r>
      <w:r>
        <w:rPr>
          <w:spacing w:val="-17"/>
          <w:w w:val="105"/>
          <w:sz w:val="24"/>
        </w:rPr>
        <w:t> </w:t>
      </w:r>
      <w:r>
        <w:rPr>
          <w:w w:val="105"/>
          <w:sz w:val="24"/>
        </w:rPr>
        <w:t>veinte</w:t>
      </w:r>
      <w:r>
        <w:rPr>
          <w:spacing w:val="-15"/>
          <w:w w:val="105"/>
          <w:sz w:val="24"/>
        </w:rPr>
        <w:t> </w:t>
      </w:r>
      <w:r>
        <w:rPr>
          <w:w w:val="105"/>
          <w:sz w:val="24"/>
        </w:rPr>
        <w:t>días</w:t>
      </w:r>
      <w:r>
        <w:rPr>
          <w:spacing w:val="-18"/>
          <w:w w:val="105"/>
          <w:sz w:val="24"/>
        </w:rPr>
        <w:t> </w:t>
      </w:r>
      <w:r>
        <w:rPr>
          <w:w w:val="105"/>
          <w:sz w:val="24"/>
        </w:rPr>
        <w:t>hábiles,</w:t>
      </w:r>
      <w:r>
        <w:rPr>
          <w:spacing w:val="-17"/>
          <w:w w:val="105"/>
          <w:sz w:val="24"/>
        </w:rPr>
        <w:t> </w:t>
      </w:r>
      <w:r>
        <w:rPr>
          <w:w w:val="105"/>
          <w:sz w:val="24"/>
        </w:rPr>
        <w:t>o</w:t>
      </w:r>
      <w:r>
        <w:rPr>
          <w:spacing w:val="-16"/>
          <w:w w:val="105"/>
          <w:sz w:val="24"/>
        </w:rPr>
        <w:t> </w:t>
      </w:r>
      <w:r>
        <w:rPr>
          <w:w w:val="105"/>
          <w:sz w:val="24"/>
        </w:rPr>
        <w:t>sustitutiva</w:t>
      </w:r>
      <w:r>
        <w:rPr>
          <w:spacing w:val="-17"/>
          <w:w w:val="105"/>
          <w:sz w:val="24"/>
        </w:rPr>
        <w:t> </w:t>
      </w:r>
      <w:r>
        <w:rPr>
          <w:w w:val="105"/>
          <w:sz w:val="24"/>
        </w:rPr>
        <w:t>del </w:t>
      </w:r>
      <w:r>
        <w:rPr>
          <w:spacing w:val="-2"/>
          <w:w w:val="105"/>
          <w:sz w:val="24"/>
        </w:rPr>
        <w:t>despido.</w:t>
      </w:r>
    </w:p>
    <w:p>
      <w:pPr>
        <w:pStyle w:val="BodyText"/>
        <w:spacing w:before="39"/>
      </w:pPr>
    </w:p>
    <w:p>
      <w:pPr>
        <w:pStyle w:val="ListParagraph"/>
        <w:numPr>
          <w:ilvl w:val="0"/>
          <w:numId w:val="115"/>
        </w:numPr>
        <w:tabs>
          <w:tab w:pos="2551" w:val="left" w:leader="none"/>
        </w:tabs>
        <w:spacing w:line="268" w:lineRule="auto" w:before="0" w:after="0"/>
        <w:ind w:left="2551" w:right="2039" w:hanging="285"/>
        <w:jc w:val="left"/>
        <w:rPr>
          <w:sz w:val="24"/>
        </w:rPr>
      </w:pPr>
      <w:r>
        <w:rPr>
          <w:sz w:val="24"/>
        </w:rPr>
        <w:t>Para</w:t>
      </w:r>
      <w:r>
        <w:rPr>
          <w:spacing w:val="-4"/>
          <w:sz w:val="24"/>
        </w:rPr>
        <w:t> </w:t>
      </w:r>
      <w:r>
        <w:rPr>
          <w:sz w:val="24"/>
        </w:rPr>
        <w:t>labores</w:t>
      </w:r>
      <w:r>
        <w:rPr>
          <w:spacing w:val="-8"/>
          <w:sz w:val="24"/>
        </w:rPr>
        <w:t> </w:t>
      </w:r>
      <w:r>
        <w:rPr>
          <w:sz w:val="24"/>
        </w:rPr>
        <w:t>de</w:t>
      </w:r>
      <w:r>
        <w:rPr>
          <w:spacing w:val="-8"/>
          <w:sz w:val="24"/>
        </w:rPr>
        <w:t> </w:t>
      </w:r>
      <w:r>
        <w:rPr>
          <w:sz w:val="24"/>
        </w:rPr>
        <w:t>investigación,</w:t>
      </w:r>
      <w:r>
        <w:rPr>
          <w:spacing w:val="-6"/>
          <w:sz w:val="24"/>
        </w:rPr>
        <w:t> </w:t>
      </w:r>
      <w:r>
        <w:rPr>
          <w:sz w:val="24"/>
        </w:rPr>
        <w:t>extensión</w:t>
      </w:r>
      <w:r>
        <w:rPr>
          <w:spacing w:val="-7"/>
          <w:sz w:val="24"/>
        </w:rPr>
        <w:t> </w:t>
      </w:r>
      <w:r>
        <w:rPr>
          <w:sz w:val="24"/>
        </w:rPr>
        <w:t>o</w:t>
      </w:r>
      <w:r>
        <w:rPr>
          <w:spacing w:val="-4"/>
          <w:sz w:val="24"/>
        </w:rPr>
        <w:t> </w:t>
      </w:r>
      <w:r>
        <w:rPr>
          <w:sz w:val="24"/>
        </w:rPr>
        <w:t>acción</w:t>
      </w:r>
      <w:r>
        <w:rPr>
          <w:spacing w:val="-7"/>
          <w:sz w:val="24"/>
        </w:rPr>
        <w:t> </w:t>
      </w:r>
      <w:r>
        <w:rPr>
          <w:sz w:val="24"/>
        </w:rPr>
        <w:t>social,</w:t>
      </w:r>
      <w:r>
        <w:rPr>
          <w:spacing w:val="-7"/>
          <w:sz w:val="24"/>
        </w:rPr>
        <w:t> </w:t>
      </w:r>
      <w:r>
        <w:rPr>
          <w:sz w:val="24"/>
        </w:rPr>
        <w:t>debe</w:t>
      </w:r>
      <w:r>
        <w:rPr>
          <w:spacing w:val="-2"/>
          <w:sz w:val="24"/>
        </w:rPr>
        <w:t> </w:t>
      </w:r>
      <w:r>
        <w:rPr>
          <w:sz w:val="24"/>
        </w:rPr>
        <w:t>haber desarrollado productos de investigación, extensión o acción social</w:t>
      </w:r>
    </w:p>
    <w:p>
      <w:pPr>
        <w:pStyle w:val="ListParagraph"/>
        <w:spacing w:after="0" w:line="268"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72" name="Image 372"/>
            <wp:cNvGraphicFramePr>
              <a:graphicFrameLocks/>
            </wp:cNvGraphicFramePr>
            <a:graphic>
              <a:graphicData uri="http://schemas.openxmlformats.org/drawingml/2006/picture">
                <pic:pic>
                  <pic:nvPicPr>
                    <pic:cNvPr id="372" name="Image 372"/>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68" w:lineRule="auto"/>
        <w:ind w:left="2551" w:right="1455"/>
      </w:pPr>
      <w:r>
        <w:rPr/>
        <w:t>formalmente aprobados por alguna universidad estatal, en el lapso de los últimos tres años de su actividad académica.</w:t>
      </w:r>
    </w:p>
    <w:p>
      <w:pPr>
        <w:pStyle w:val="BodyText"/>
      </w:pPr>
    </w:p>
    <w:p>
      <w:pPr>
        <w:pStyle w:val="BodyText"/>
        <w:spacing w:before="5"/>
      </w:pPr>
    </w:p>
    <w:p>
      <w:pPr>
        <w:pStyle w:val="ListParagraph"/>
        <w:numPr>
          <w:ilvl w:val="0"/>
          <w:numId w:val="115"/>
        </w:numPr>
        <w:tabs>
          <w:tab w:pos="2551" w:val="left" w:leader="none"/>
        </w:tabs>
        <w:spacing w:line="268" w:lineRule="auto" w:before="0" w:after="0"/>
        <w:ind w:left="2551" w:right="1489" w:hanging="285"/>
        <w:jc w:val="left"/>
        <w:rPr>
          <w:sz w:val="24"/>
        </w:rPr>
      </w:pPr>
      <w:r>
        <w:rPr>
          <w:sz w:val="24"/>
        </w:rPr>
        <w:t>En caso de la investigación y la extensión, específicamente para las publicaciones, estas</w:t>
      </w:r>
      <w:r>
        <w:rPr>
          <w:spacing w:val="-6"/>
          <w:sz w:val="24"/>
        </w:rPr>
        <w:t> </w:t>
      </w:r>
      <w:r>
        <w:rPr>
          <w:sz w:val="24"/>
        </w:rPr>
        <w:t>deben</w:t>
      </w:r>
      <w:r>
        <w:rPr>
          <w:spacing w:val="-6"/>
          <w:sz w:val="24"/>
        </w:rPr>
        <w:t> </w:t>
      </w:r>
      <w:r>
        <w:rPr>
          <w:sz w:val="24"/>
        </w:rPr>
        <w:t>ser</w:t>
      </w:r>
      <w:r>
        <w:rPr>
          <w:spacing w:val="-2"/>
          <w:sz w:val="24"/>
        </w:rPr>
        <w:t> </w:t>
      </w:r>
      <w:r>
        <w:rPr>
          <w:sz w:val="24"/>
        </w:rPr>
        <w:t>indexadas</w:t>
      </w:r>
      <w:r>
        <w:rPr>
          <w:spacing w:val="-6"/>
          <w:sz w:val="24"/>
        </w:rPr>
        <w:t> </w:t>
      </w:r>
      <w:r>
        <w:rPr>
          <w:sz w:val="24"/>
        </w:rPr>
        <w:t>en</w:t>
      </w:r>
      <w:r>
        <w:rPr>
          <w:spacing w:val="-6"/>
          <w:sz w:val="24"/>
        </w:rPr>
        <w:t> </w:t>
      </w:r>
      <w:r>
        <w:rPr>
          <w:sz w:val="24"/>
        </w:rPr>
        <w:t>índices</w:t>
      </w:r>
      <w:r>
        <w:rPr>
          <w:spacing w:val="-6"/>
          <w:sz w:val="24"/>
        </w:rPr>
        <w:t> </w:t>
      </w:r>
      <w:r>
        <w:rPr>
          <w:sz w:val="24"/>
        </w:rPr>
        <w:t>definidos</w:t>
      </w:r>
      <w:r>
        <w:rPr>
          <w:spacing w:val="-4"/>
          <w:sz w:val="24"/>
        </w:rPr>
        <w:t> </w:t>
      </w:r>
      <w:r>
        <w:rPr>
          <w:sz w:val="24"/>
        </w:rPr>
        <w:t>por</w:t>
      </w:r>
      <w:r>
        <w:rPr>
          <w:spacing w:val="-1"/>
          <w:sz w:val="24"/>
        </w:rPr>
        <w:t> </w:t>
      </w:r>
      <w:r>
        <w:rPr>
          <w:sz w:val="24"/>
        </w:rPr>
        <w:t>la</w:t>
      </w:r>
      <w:r>
        <w:rPr>
          <w:spacing w:val="-2"/>
          <w:sz w:val="24"/>
        </w:rPr>
        <w:t> </w:t>
      </w:r>
      <w:r>
        <w:rPr>
          <w:sz w:val="24"/>
        </w:rPr>
        <w:t>VIE.</w:t>
      </w:r>
    </w:p>
    <w:p>
      <w:pPr>
        <w:pStyle w:val="BodyText"/>
        <w:spacing w:before="41"/>
      </w:pPr>
    </w:p>
    <w:p>
      <w:pPr>
        <w:pStyle w:val="Heading3"/>
        <w:ind w:left="2266"/>
        <w:jc w:val="both"/>
      </w:pPr>
      <w:bookmarkStart w:name="Artículo 12. De la remuneración de perso" w:id="36"/>
      <w:bookmarkEnd w:id="36"/>
      <w:r>
        <w:rPr>
          <w:b w:val="0"/>
        </w:rPr>
      </w:r>
      <w:r>
        <w:rPr>
          <w:spacing w:val="-2"/>
        </w:rPr>
        <w:t>Artículo</w:t>
      </w:r>
      <w:r>
        <w:rPr>
          <w:spacing w:val="-9"/>
        </w:rPr>
        <w:t> </w:t>
      </w:r>
      <w:r>
        <w:rPr>
          <w:spacing w:val="-2"/>
        </w:rPr>
        <w:t>12.</w:t>
      </w:r>
      <w:r>
        <w:rPr>
          <w:spacing w:val="-8"/>
        </w:rPr>
        <w:t> </w:t>
      </w:r>
      <w:r>
        <w:rPr>
          <w:spacing w:val="-2"/>
        </w:rPr>
        <w:t>De</w:t>
      </w:r>
      <w:r>
        <w:rPr>
          <w:spacing w:val="-9"/>
        </w:rPr>
        <w:t> </w:t>
      </w:r>
      <w:r>
        <w:rPr>
          <w:spacing w:val="-2"/>
        </w:rPr>
        <w:t>la</w:t>
      </w:r>
      <w:r>
        <w:rPr>
          <w:spacing w:val="-11"/>
        </w:rPr>
        <w:t> </w:t>
      </w:r>
      <w:r>
        <w:rPr>
          <w:spacing w:val="-2"/>
        </w:rPr>
        <w:t>remuneración</w:t>
      </w:r>
      <w:r>
        <w:rPr>
          <w:spacing w:val="-8"/>
        </w:rPr>
        <w:t> </w:t>
      </w:r>
      <w:r>
        <w:rPr>
          <w:spacing w:val="-2"/>
        </w:rPr>
        <w:t>de</w:t>
      </w:r>
      <w:r>
        <w:rPr>
          <w:spacing w:val="-9"/>
        </w:rPr>
        <w:t> </w:t>
      </w:r>
      <w:r>
        <w:rPr>
          <w:spacing w:val="-2"/>
        </w:rPr>
        <w:t>personas</w:t>
      </w:r>
      <w:r>
        <w:rPr>
          <w:spacing w:val="-5"/>
        </w:rPr>
        <w:t> </w:t>
      </w:r>
      <w:r>
        <w:rPr>
          <w:spacing w:val="-2"/>
        </w:rPr>
        <w:t>jubiladas</w:t>
      </w:r>
      <w:r>
        <w:rPr>
          <w:spacing w:val="-9"/>
        </w:rPr>
        <w:t> </w:t>
      </w:r>
      <w:r>
        <w:rPr>
          <w:spacing w:val="-2"/>
        </w:rPr>
        <w:t>contratadas</w:t>
      </w:r>
    </w:p>
    <w:p>
      <w:pPr>
        <w:pStyle w:val="BodyText"/>
        <w:spacing w:line="271" w:lineRule="auto" w:before="35"/>
        <w:ind w:left="2266" w:right="1426"/>
        <w:jc w:val="both"/>
      </w:pPr>
      <w:bookmarkStart w:name="La persona profesora o profesional jubil" w:id="37"/>
      <w:bookmarkEnd w:id="37"/>
      <w:r>
        <w:rPr/>
      </w:r>
      <w:r>
        <w:rPr/>
        <w:t>La persona profesora o profesional jubilada contratada en</w:t>
      </w:r>
      <w:r>
        <w:rPr>
          <w:spacing w:val="-2"/>
        </w:rPr>
        <w:t> </w:t>
      </w:r>
      <w:r>
        <w:rPr/>
        <w:t>aplicación</w:t>
      </w:r>
      <w:r>
        <w:rPr>
          <w:spacing w:val="-1"/>
        </w:rPr>
        <w:t> </w:t>
      </w:r>
      <w:r>
        <w:rPr/>
        <w:t>de</w:t>
      </w:r>
      <w:r>
        <w:rPr>
          <w:spacing w:val="-2"/>
        </w:rPr>
        <w:t> </w:t>
      </w:r>
      <w:r>
        <w:rPr/>
        <w:t>esta normativa, será remunerada de</w:t>
      </w:r>
      <w:r>
        <w:rPr>
          <w:spacing w:val="-1"/>
        </w:rPr>
        <w:t> </w:t>
      </w:r>
      <w:r>
        <w:rPr/>
        <w:t>conformidad con</w:t>
      </w:r>
      <w:r>
        <w:rPr>
          <w:spacing w:val="-1"/>
        </w:rPr>
        <w:t> </w:t>
      </w:r>
      <w:r>
        <w:rPr/>
        <w:t>el cálculo de</w:t>
      </w:r>
      <w:r>
        <w:rPr>
          <w:spacing w:val="-1"/>
        </w:rPr>
        <w:t> </w:t>
      </w:r>
      <w:r>
        <w:rPr/>
        <w:t>la jornada por </w:t>
      </w:r>
      <w:r>
        <w:rPr>
          <w:w w:val="105"/>
        </w:rPr>
        <w:t>la cual fue contratada.</w:t>
      </w:r>
    </w:p>
    <w:p>
      <w:pPr>
        <w:pStyle w:val="BodyText"/>
        <w:spacing w:before="38"/>
      </w:pPr>
    </w:p>
    <w:p>
      <w:pPr>
        <w:pStyle w:val="BodyText"/>
        <w:spacing w:line="271" w:lineRule="auto"/>
        <w:ind w:left="2266" w:right="1455"/>
      </w:pPr>
      <w:r>
        <w:rPr>
          <w:w w:val="105"/>
        </w:rPr>
        <w:t>El</w:t>
      </w:r>
      <w:r>
        <w:rPr>
          <w:spacing w:val="-18"/>
          <w:w w:val="105"/>
        </w:rPr>
        <w:t> </w:t>
      </w:r>
      <w:r>
        <w:rPr>
          <w:w w:val="105"/>
        </w:rPr>
        <w:t>monto</w:t>
      </w:r>
      <w:r>
        <w:rPr>
          <w:spacing w:val="-17"/>
          <w:w w:val="105"/>
        </w:rPr>
        <w:t> </w:t>
      </w:r>
      <w:r>
        <w:rPr>
          <w:w w:val="105"/>
        </w:rPr>
        <w:t>por</w:t>
      </w:r>
      <w:r>
        <w:rPr>
          <w:spacing w:val="-18"/>
          <w:w w:val="105"/>
        </w:rPr>
        <w:t> </w:t>
      </w:r>
      <w:r>
        <w:rPr>
          <w:w w:val="105"/>
        </w:rPr>
        <w:t>pagar</w:t>
      </w:r>
      <w:r>
        <w:rPr>
          <w:spacing w:val="-18"/>
          <w:w w:val="105"/>
        </w:rPr>
        <w:t> </w:t>
      </w:r>
      <w:r>
        <w:rPr>
          <w:w w:val="105"/>
        </w:rPr>
        <w:t>para</w:t>
      </w:r>
      <w:r>
        <w:rPr>
          <w:spacing w:val="-17"/>
          <w:w w:val="105"/>
        </w:rPr>
        <w:t> </w:t>
      </w:r>
      <w:r>
        <w:rPr>
          <w:w w:val="105"/>
        </w:rPr>
        <w:t>la</w:t>
      </w:r>
      <w:r>
        <w:rPr>
          <w:spacing w:val="-18"/>
          <w:w w:val="105"/>
        </w:rPr>
        <w:t> </w:t>
      </w:r>
      <w:r>
        <w:rPr>
          <w:w w:val="105"/>
        </w:rPr>
        <w:t>contratación</w:t>
      </w:r>
      <w:r>
        <w:rPr>
          <w:spacing w:val="-17"/>
          <w:w w:val="105"/>
        </w:rPr>
        <w:t> </w:t>
      </w:r>
      <w:r>
        <w:rPr>
          <w:w w:val="105"/>
        </w:rPr>
        <w:t>será</w:t>
      </w:r>
      <w:r>
        <w:rPr>
          <w:spacing w:val="-18"/>
          <w:w w:val="105"/>
        </w:rPr>
        <w:t> </w:t>
      </w:r>
      <w:r>
        <w:rPr>
          <w:w w:val="105"/>
        </w:rPr>
        <w:t>calculado</w:t>
      </w:r>
      <w:r>
        <w:rPr>
          <w:spacing w:val="-17"/>
          <w:w w:val="105"/>
        </w:rPr>
        <w:t> </w:t>
      </w:r>
      <w:r>
        <w:rPr>
          <w:w w:val="105"/>
        </w:rPr>
        <w:t>en</w:t>
      </w:r>
      <w:r>
        <w:rPr>
          <w:spacing w:val="-18"/>
          <w:w w:val="105"/>
        </w:rPr>
        <w:t> </w:t>
      </w:r>
      <w:r>
        <w:rPr>
          <w:w w:val="105"/>
        </w:rPr>
        <w:t>el</w:t>
      </w:r>
      <w:r>
        <w:rPr>
          <w:spacing w:val="-17"/>
          <w:w w:val="105"/>
        </w:rPr>
        <w:t> </w:t>
      </w:r>
      <w:r>
        <w:rPr>
          <w:w w:val="105"/>
        </w:rPr>
        <w:t>sistema</w:t>
      </w:r>
      <w:r>
        <w:rPr>
          <w:spacing w:val="-18"/>
          <w:w w:val="105"/>
        </w:rPr>
        <w:t> </w:t>
      </w:r>
      <w:r>
        <w:rPr>
          <w:w w:val="105"/>
        </w:rPr>
        <w:t>de </w:t>
      </w:r>
      <w:r>
        <w:rPr/>
        <w:t>remuneración vigente considerando los siguientes componentes: base </w:t>
      </w:r>
      <w:r>
        <w:rPr>
          <w:spacing w:val="-2"/>
          <w:w w:val="105"/>
        </w:rPr>
        <w:t>salarial,</w:t>
      </w:r>
      <w:r>
        <w:rPr>
          <w:spacing w:val="-11"/>
          <w:w w:val="105"/>
        </w:rPr>
        <w:t> </w:t>
      </w:r>
      <w:r>
        <w:rPr>
          <w:spacing w:val="-2"/>
          <w:w w:val="105"/>
        </w:rPr>
        <w:t>grado</w:t>
      </w:r>
      <w:r>
        <w:rPr>
          <w:spacing w:val="-9"/>
          <w:w w:val="105"/>
        </w:rPr>
        <w:t> </w:t>
      </w:r>
      <w:r>
        <w:rPr>
          <w:spacing w:val="-2"/>
          <w:w w:val="105"/>
        </w:rPr>
        <w:t>académico</w:t>
      </w:r>
      <w:r>
        <w:rPr>
          <w:spacing w:val="-10"/>
          <w:w w:val="105"/>
        </w:rPr>
        <w:t> </w:t>
      </w:r>
      <w:r>
        <w:rPr>
          <w:spacing w:val="-2"/>
          <w:w w:val="105"/>
        </w:rPr>
        <w:t>y</w:t>
      </w:r>
      <w:r>
        <w:rPr>
          <w:spacing w:val="-10"/>
          <w:w w:val="105"/>
        </w:rPr>
        <w:t> </w:t>
      </w:r>
      <w:r>
        <w:rPr>
          <w:spacing w:val="-2"/>
          <w:w w:val="105"/>
        </w:rPr>
        <w:t>la</w:t>
      </w:r>
      <w:r>
        <w:rPr>
          <w:spacing w:val="-9"/>
          <w:w w:val="105"/>
        </w:rPr>
        <w:t> </w:t>
      </w:r>
      <w:r>
        <w:rPr>
          <w:spacing w:val="-2"/>
          <w:w w:val="105"/>
        </w:rPr>
        <w:t>categoría</w:t>
      </w:r>
      <w:r>
        <w:rPr>
          <w:spacing w:val="-9"/>
          <w:w w:val="105"/>
        </w:rPr>
        <w:t> </w:t>
      </w:r>
      <w:r>
        <w:rPr>
          <w:spacing w:val="-2"/>
          <w:w w:val="105"/>
        </w:rPr>
        <w:t>ostentada</w:t>
      </w:r>
      <w:r>
        <w:rPr>
          <w:spacing w:val="-9"/>
          <w:w w:val="105"/>
        </w:rPr>
        <w:t> </w:t>
      </w:r>
      <w:r>
        <w:rPr>
          <w:spacing w:val="-2"/>
          <w:w w:val="105"/>
        </w:rPr>
        <w:t>al</w:t>
      </w:r>
      <w:r>
        <w:rPr>
          <w:spacing w:val="-10"/>
          <w:w w:val="105"/>
        </w:rPr>
        <w:t> </w:t>
      </w:r>
      <w:r>
        <w:rPr>
          <w:spacing w:val="-2"/>
          <w:w w:val="105"/>
        </w:rPr>
        <w:t>momento</w:t>
      </w:r>
      <w:r>
        <w:rPr>
          <w:spacing w:val="-9"/>
          <w:w w:val="105"/>
        </w:rPr>
        <w:t> </w:t>
      </w:r>
      <w:r>
        <w:rPr>
          <w:spacing w:val="-2"/>
          <w:w w:val="105"/>
        </w:rPr>
        <w:t>de</w:t>
      </w:r>
      <w:r>
        <w:rPr>
          <w:spacing w:val="-12"/>
          <w:w w:val="105"/>
        </w:rPr>
        <w:t> </w:t>
      </w:r>
      <w:r>
        <w:rPr>
          <w:spacing w:val="-2"/>
          <w:w w:val="105"/>
        </w:rPr>
        <w:t>la </w:t>
      </w:r>
      <w:r>
        <w:rPr/>
        <w:t>jubilación en el escalafón profesional del Sistema Universitario Estatal en el </w:t>
      </w:r>
      <w:r>
        <w:rPr>
          <w:w w:val="105"/>
        </w:rPr>
        <w:t>que se jubiló.</w:t>
      </w:r>
    </w:p>
    <w:p>
      <w:pPr>
        <w:pStyle w:val="BodyText"/>
        <w:spacing w:before="36"/>
      </w:pPr>
    </w:p>
    <w:p>
      <w:pPr>
        <w:pStyle w:val="BodyText"/>
        <w:spacing w:line="273" w:lineRule="auto"/>
        <w:ind w:left="2266" w:right="1455"/>
      </w:pPr>
      <w:r>
        <w:rPr/>
        <w:t>Los salarios serán cargados al presupuesto de la dependencia o subdependencia académica correspondiente, para lo cual deben</w:t>
      </w:r>
      <w:r>
        <w:rPr>
          <w:spacing w:val="-1"/>
        </w:rPr>
        <w:t> </w:t>
      </w:r>
      <w:r>
        <w:rPr/>
        <w:t>contar de </w:t>
      </w:r>
      <w:r>
        <w:rPr>
          <w:w w:val="105"/>
        </w:rPr>
        <w:t>manera</w:t>
      </w:r>
      <w:r>
        <w:rPr>
          <w:spacing w:val="-18"/>
          <w:w w:val="105"/>
        </w:rPr>
        <w:t> </w:t>
      </w:r>
      <w:r>
        <w:rPr>
          <w:w w:val="105"/>
        </w:rPr>
        <w:t>previa</w:t>
      </w:r>
      <w:r>
        <w:rPr>
          <w:spacing w:val="-17"/>
          <w:w w:val="105"/>
        </w:rPr>
        <w:t> </w:t>
      </w:r>
      <w:r>
        <w:rPr>
          <w:w w:val="105"/>
        </w:rPr>
        <w:t>al</w:t>
      </w:r>
      <w:r>
        <w:rPr>
          <w:spacing w:val="-18"/>
          <w:w w:val="105"/>
        </w:rPr>
        <w:t> </w:t>
      </w:r>
      <w:r>
        <w:rPr>
          <w:w w:val="105"/>
        </w:rPr>
        <w:t>nombramiento</w:t>
      </w:r>
      <w:r>
        <w:rPr>
          <w:spacing w:val="-18"/>
          <w:w w:val="105"/>
        </w:rPr>
        <w:t> </w:t>
      </w:r>
      <w:r>
        <w:rPr>
          <w:w w:val="105"/>
        </w:rPr>
        <w:t>con</w:t>
      </w:r>
      <w:r>
        <w:rPr>
          <w:spacing w:val="-17"/>
          <w:w w:val="105"/>
        </w:rPr>
        <w:t> </w:t>
      </w:r>
      <w:r>
        <w:rPr>
          <w:w w:val="105"/>
        </w:rPr>
        <w:t>los</w:t>
      </w:r>
      <w:r>
        <w:rPr>
          <w:spacing w:val="-18"/>
          <w:w w:val="105"/>
        </w:rPr>
        <w:t> </w:t>
      </w:r>
      <w:r>
        <w:rPr>
          <w:w w:val="105"/>
        </w:rPr>
        <w:t>recursos</w:t>
      </w:r>
      <w:r>
        <w:rPr>
          <w:spacing w:val="-17"/>
          <w:w w:val="105"/>
        </w:rPr>
        <w:t> </w:t>
      </w:r>
      <w:r>
        <w:rPr>
          <w:w w:val="105"/>
        </w:rPr>
        <w:t>disponibles</w:t>
      </w:r>
      <w:r>
        <w:rPr>
          <w:spacing w:val="-18"/>
          <w:w w:val="105"/>
        </w:rPr>
        <w:t> </w:t>
      </w:r>
      <w:r>
        <w:rPr>
          <w:w w:val="105"/>
        </w:rPr>
        <w:t>para</w:t>
      </w:r>
      <w:r>
        <w:rPr>
          <w:spacing w:val="-17"/>
          <w:w w:val="105"/>
        </w:rPr>
        <w:t> </w:t>
      </w:r>
      <w:r>
        <w:rPr>
          <w:w w:val="105"/>
        </w:rPr>
        <w:t>su </w:t>
      </w:r>
      <w:r>
        <w:rPr>
          <w:spacing w:val="-2"/>
          <w:w w:val="105"/>
        </w:rPr>
        <w:t>formalización.</w:t>
      </w:r>
    </w:p>
    <w:p>
      <w:pPr>
        <w:pStyle w:val="BodyText"/>
        <w:spacing w:before="26"/>
      </w:pPr>
    </w:p>
    <w:p>
      <w:pPr>
        <w:pStyle w:val="Heading3"/>
        <w:spacing w:line="273" w:lineRule="auto"/>
        <w:ind w:left="2266" w:right="1455"/>
      </w:pPr>
      <w:bookmarkStart w:name="Artículo 13. De la participación en jefa" w:id="38"/>
      <w:bookmarkEnd w:id="38"/>
      <w:r>
        <w:rPr>
          <w:b w:val="0"/>
        </w:rPr>
      </w:r>
      <w:r>
        <w:rPr/>
        <w:t>Artículo</w:t>
      </w:r>
      <w:r>
        <w:rPr>
          <w:spacing w:val="-17"/>
        </w:rPr>
        <w:t> </w:t>
      </w:r>
      <w:r>
        <w:rPr/>
        <w:t>13.</w:t>
      </w:r>
      <w:r>
        <w:rPr>
          <w:spacing w:val="-17"/>
        </w:rPr>
        <w:t> </w:t>
      </w:r>
      <w:r>
        <w:rPr/>
        <w:t>De</w:t>
      </w:r>
      <w:r>
        <w:rPr>
          <w:spacing w:val="-16"/>
        </w:rPr>
        <w:t> </w:t>
      </w:r>
      <w:r>
        <w:rPr/>
        <w:t>la</w:t>
      </w:r>
      <w:r>
        <w:rPr>
          <w:spacing w:val="-17"/>
        </w:rPr>
        <w:t> </w:t>
      </w:r>
      <w:r>
        <w:rPr/>
        <w:t>participación</w:t>
      </w:r>
      <w:r>
        <w:rPr>
          <w:spacing w:val="-17"/>
        </w:rPr>
        <w:t> </w:t>
      </w:r>
      <w:r>
        <w:rPr/>
        <w:t>en</w:t>
      </w:r>
      <w:r>
        <w:rPr>
          <w:spacing w:val="-17"/>
        </w:rPr>
        <w:t> </w:t>
      </w:r>
      <w:r>
        <w:rPr/>
        <w:t>jefaturas</w:t>
      </w:r>
      <w:r>
        <w:rPr>
          <w:spacing w:val="-16"/>
        </w:rPr>
        <w:t> </w:t>
      </w:r>
      <w:r>
        <w:rPr/>
        <w:t>y</w:t>
      </w:r>
      <w:r>
        <w:rPr>
          <w:spacing w:val="-17"/>
        </w:rPr>
        <w:t> </w:t>
      </w:r>
      <w:r>
        <w:rPr/>
        <w:t>consejos</w:t>
      </w:r>
      <w:r>
        <w:rPr>
          <w:spacing w:val="-17"/>
        </w:rPr>
        <w:t> </w:t>
      </w:r>
      <w:r>
        <w:rPr/>
        <w:t>de</w:t>
      </w:r>
      <w:r>
        <w:rPr>
          <w:spacing w:val="-16"/>
        </w:rPr>
        <w:t> </w:t>
      </w:r>
      <w:r>
        <w:rPr/>
        <w:t>dependencia</w:t>
      </w:r>
      <w:r>
        <w:rPr>
          <w:spacing w:val="-17"/>
        </w:rPr>
        <w:t> </w:t>
      </w:r>
      <w:r>
        <w:rPr/>
        <w:t>o </w:t>
      </w:r>
      <w:r>
        <w:rPr>
          <w:spacing w:val="-2"/>
        </w:rPr>
        <w:t>subdependencia</w:t>
      </w:r>
    </w:p>
    <w:p>
      <w:pPr>
        <w:pStyle w:val="BodyText"/>
        <w:spacing w:line="271" w:lineRule="auto"/>
        <w:ind w:left="2266" w:right="1455"/>
      </w:pPr>
      <w:r>
        <w:rPr/>
        <w:t>La persona profesora o profesional jubilada que haya sido contratada bajo esta normativa, queda inhibida de</w:t>
      </w:r>
      <w:r>
        <w:rPr>
          <w:spacing w:val="-1"/>
        </w:rPr>
        <w:t> </w:t>
      </w:r>
      <w:r>
        <w:rPr/>
        <w:t>asumir cargos de</w:t>
      </w:r>
      <w:r>
        <w:rPr>
          <w:spacing w:val="-1"/>
        </w:rPr>
        <w:t> </w:t>
      </w:r>
      <w:r>
        <w:rPr/>
        <w:t>jefatura de</w:t>
      </w:r>
      <w:r>
        <w:rPr>
          <w:spacing w:val="-1"/>
        </w:rPr>
        <w:t> </w:t>
      </w:r>
      <w:r>
        <w:rPr/>
        <w:t>conducción académica, participación en comisiones institucionales o consejos de dependencias o subdependencias. Para este último puede participar como invitada con voz, pero sin voto.</w:t>
      </w:r>
    </w:p>
    <w:p>
      <w:pPr>
        <w:pStyle w:val="BodyText"/>
        <w:spacing w:before="36"/>
      </w:pPr>
    </w:p>
    <w:p>
      <w:pPr>
        <w:pStyle w:val="Heading2"/>
        <w:spacing w:line="268" w:lineRule="auto"/>
        <w:ind w:left="2266" w:right="2119"/>
        <w:rPr>
          <w:i/>
        </w:rPr>
      </w:pPr>
      <w:bookmarkStart w:name="CAPÍTULO III. DESIGNACIÓN DE PERSONAS PR" w:id="39"/>
      <w:bookmarkEnd w:id="39"/>
      <w:r>
        <w:rPr>
          <w:b w:val="0"/>
        </w:rPr>
      </w:r>
      <w:r>
        <w:rPr>
          <w:spacing w:val="-4"/>
        </w:rPr>
        <w:t>CAPÍTULO</w:t>
      </w:r>
      <w:r>
        <w:rPr>
          <w:spacing w:val="-14"/>
        </w:rPr>
        <w:t> </w:t>
      </w:r>
      <w:r>
        <w:rPr>
          <w:spacing w:val="-4"/>
        </w:rPr>
        <w:t>III.</w:t>
      </w:r>
      <w:r>
        <w:rPr>
          <w:spacing w:val="-11"/>
        </w:rPr>
        <w:t> </w:t>
      </w:r>
      <w:r>
        <w:rPr>
          <w:spacing w:val="-4"/>
        </w:rPr>
        <w:t>DESIGNACIÓN</w:t>
      </w:r>
      <w:r>
        <w:rPr>
          <w:spacing w:val="-11"/>
        </w:rPr>
        <w:t> </w:t>
      </w:r>
      <w:r>
        <w:rPr>
          <w:spacing w:val="-4"/>
        </w:rPr>
        <w:t>DE</w:t>
      </w:r>
      <w:r>
        <w:rPr>
          <w:spacing w:val="-13"/>
        </w:rPr>
        <w:t> </w:t>
      </w:r>
      <w:r>
        <w:rPr>
          <w:spacing w:val="-4"/>
        </w:rPr>
        <w:t>PERSONAS</w:t>
      </w:r>
      <w:r>
        <w:rPr>
          <w:spacing w:val="-7"/>
        </w:rPr>
        <w:t> </w:t>
      </w:r>
      <w:r>
        <w:rPr>
          <w:spacing w:val="-4"/>
        </w:rPr>
        <w:t>PROFESORAS</w:t>
      </w:r>
      <w:r>
        <w:rPr>
          <w:spacing w:val="-7"/>
        </w:rPr>
        <w:t> </w:t>
      </w:r>
      <w:r>
        <w:rPr>
          <w:spacing w:val="-4"/>
        </w:rPr>
        <w:t>Y </w:t>
      </w:r>
      <w:r>
        <w:rPr>
          <w:spacing w:val="-2"/>
        </w:rPr>
        <w:t>PROFESIONALES</w:t>
      </w:r>
      <w:r>
        <w:rPr>
          <w:spacing w:val="-15"/>
        </w:rPr>
        <w:t> </w:t>
      </w:r>
      <w:r>
        <w:rPr>
          <w:i/>
          <w:spacing w:val="-2"/>
        </w:rPr>
        <w:t>AD</w:t>
      </w:r>
      <w:r>
        <w:rPr>
          <w:i/>
          <w:spacing w:val="-15"/>
        </w:rPr>
        <w:t> </w:t>
      </w:r>
      <w:r>
        <w:rPr>
          <w:i/>
          <w:spacing w:val="-2"/>
        </w:rPr>
        <w:t>HONOREM</w:t>
      </w:r>
    </w:p>
    <w:p>
      <w:pPr>
        <w:pStyle w:val="BodyText"/>
        <w:spacing w:before="41"/>
        <w:rPr>
          <w:b/>
          <w:i/>
        </w:rPr>
      </w:pPr>
    </w:p>
    <w:p>
      <w:pPr>
        <w:pStyle w:val="Heading3"/>
        <w:ind w:left="2266"/>
        <w:rPr>
          <w:i/>
        </w:rPr>
      </w:pPr>
      <w:bookmarkStart w:name="Artículo 14. De la designación de person" w:id="40"/>
      <w:bookmarkEnd w:id="40"/>
      <w:r>
        <w:rPr>
          <w:b w:val="0"/>
        </w:rPr>
      </w:r>
      <w:r>
        <w:rPr>
          <w:spacing w:val="-2"/>
        </w:rPr>
        <w:t>Artículo</w:t>
      </w:r>
      <w:r>
        <w:rPr>
          <w:spacing w:val="-15"/>
        </w:rPr>
        <w:t> </w:t>
      </w:r>
      <w:r>
        <w:rPr>
          <w:spacing w:val="-2"/>
        </w:rPr>
        <w:t>14.</w:t>
      </w:r>
      <w:r>
        <w:rPr>
          <w:spacing w:val="-12"/>
        </w:rPr>
        <w:t> </w:t>
      </w:r>
      <w:r>
        <w:rPr>
          <w:spacing w:val="-2"/>
        </w:rPr>
        <w:t>De</w:t>
      </w:r>
      <w:r>
        <w:rPr>
          <w:spacing w:val="-13"/>
        </w:rPr>
        <w:t> </w:t>
      </w:r>
      <w:r>
        <w:rPr>
          <w:spacing w:val="-2"/>
        </w:rPr>
        <w:t>la</w:t>
      </w:r>
      <w:r>
        <w:rPr>
          <w:spacing w:val="-15"/>
        </w:rPr>
        <w:t> </w:t>
      </w:r>
      <w:r>
        <w:rPr>
          <w:spacing w:val="-2"/>
        </w:rPr>
        <w:t>designación</w:t>
      </w:r>
      <w:r>
        <w:rPr>
          <w:spacing w:val="-12"/>
        </w:rPr>
        <w:t> </w:t>
      </w:r>
      <w:r>
        <w:rPr>
          <w:spacing w:val="-2"/>
        </w:rPr>
        <w:t>de</w:t>
      </w:r>
      <w:r>
        <w:rPr>
          <w:spacing w:val="-13"/>
        </w:rPr>
        <w:t> </w:t>
      </w:r>
      <w:r>
        <w:rPr>
          <w:spacing w:val="-2"/>
        </w:rPr>
        <w:t>personas</w:t>
      </w:r>
      <w:r>
        <w:rPr>
          <w:spacing w:val="-5"/>
        </w:rPr>
        <w:t> </w:t>
      </w:r>
      <w:r>
        <w:rPr>
          <w:i/>
          <w:spacing w:val="-2"/>
        </w:rPr>
        <w:t>ad</w:t>
      </w:r>
      <w:r>
        <w:rPr>
          <w:i/>
          <w:spacing w:val="-14"/>
        </w:rPr>
        <w:t> </w:t>
      </w:r>
      <w:r>
        <w:rPr>
          <w:i/>
          <w:spacing w:val="-2"/>
        </w:rPr>
        <w:t>honorem</w:t>
      </w:r>
    </w:p>
    <w:p>
      <w:pPr>
        <w:pStyle w:val="BodyText"/>
        <w:spacing w:line="271" w:lineRule="auto" w:before="35"/>
        <w:ind w:left="2266" w:right="1455"/>
      </w:pPr>
      <w:r>
        <w:rPr/>
        <w:t>La persona que</w:t>
      </w:r>
      <w:r>
        <w:rPr>
          <w:spacing w:val="-3"/>
        </w:rPr>
        <w:t> </w:t>
      </w:r>
      <w:r>
        <w:rPr/>
        <w:t>reciba la condición de</w:t>
      </w:r>
      <w:r>
        <w:rPr>
          <w:spacing w:val="-3"/>
        </w:rPr>
        <w:t> </w:t>
      </w:r>
      <w:r>
        <w:rPr/>
        <w:t>profesora o profesional </w:t>
      </w:r>
      <w:r>
        <w:rPr>
          <w:i/>
        </w:rPr>
        <w:t>ad honorem </w:t>
      </w:r>
      <w:r>
        <w:rPr/>
        <w:t>podrá realizar, respectivamente, actividades académicas o de apoyo a la academia</w:t>
      </w:r>
      <w:r>
        <w:rPr>
          <w:spacing w:val="-4"/>
        </w:rPr>
        <w:t> </w:t>
      </w:r>
      <w:r>
        <w:rPr/>
        <w:t>en</w:t>
      </w:r>
      <w:r>
        <w:rPr>
          <w:spacing w:val="-9"/>
        </w:rPr>
        <w:t> </w:t>
      </w:r>
      <w:r>
        <w:rPr/>
        <w:t>el</w:t>
      </w:r>
      <w:r>
        <w:rPr>
          <w:spacing w:val="-7"/>
        </w:rPr>
        <w:t> </w:t>
      </w:r>
      <w:r>
        <w:rPr/>
        <w:t>ITCR,</w:t>
      </w:r>
      <w:r>
        <w:rPr>
          <w:spacing w:val="-7"/>
        </w:rPr>
        <w:t> </w:t>
      </w:r>
      <w:r>
        <w:rPr/>
        <w:t>por</w:t>
      </w:r>
      <w:r>
        <w:rPr>
          <w:spacing w:val="-4"/>
        </w:rPr>
        <w:t> </w:t>
      </w:r>
      <w:r>
        <w:rPr/>
        <w:t>períodos</w:t>
      </w:r>
      <w:r>
        <w:rPr>
          <w:spacing w:val="-8"/>
        </w:rPr>
        <w:t> </w:t>
      </w:r>
      <w:r>
        <w:rPr/>
        <w:t>definidos,</w:t>
      </w:r>
      <w:r>
        <w:rPr>
          <w:spacing w:val="-7"/>
        </w:rPr>
        <w:t> </w:t>
      </w:r>
      <w:r>
        <w:rPr/>
        <w:t>según</w:t>
      </w:r>
      <w:r>
        <w:rPr>
          <w:spacing w:val="-3"/>
        </w:rPr>
        <w:t> </w:t>
      </w:r>
      <w:r>
        <w:rPr/>
        <w:t>un</w:t>
      </w:r>
      <w:r>
        <w:rPr>
          <w:spacing w:val="-9"/>
        </w:rPr>
        <w:t> </w:t>
      </w:r>
      <w:r>
        <w:rPr/>
        <w:t>plan</w:t>
      </w:r>
      <w:r>
        <w:rPr>
          <w:spacing w:val="-3"/>
        </w:rPr>
        <w:t> </w:t>
      </w:r>
      <w:r>
        <w:rPr/>
        <w:t>de</w:t>
      </w:r>
      <w:r>
        <w:rPr>
          <w:spacing w:val="-9"/>
        </w:rPr>
        <w:t> </w:t>
      </w:r>
      <w:r>
        <w:rPr/>
        <w:t>actividades aprobado por el consejo de dependencia o subdependencia.</w:t>
      </w:r>
    </w:p>
    <w:p>
      <w:pPr>
        <w:pStyle w:val="BodyText"/>
        <w:spacing w:after="0" w:line="271" w:lineRule="auto"/>
        <w:sectPr>
          <w:footerReference w:type="default" r:id="rId69"/>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Heading3"/>
        <w:ind w:left="2266"/>
        <w:jc w:val="both"/>
      </w:pPr>
      <w:bookmarkStart w:name="Artículo 15.  Del salario" w:id="41"/>
      <w:bookmarkEnd w:id="41"/>
      <w:r>
        <w:rPr>
          <w:b w:val="0"/>
        </w:rPr>
      </w:r>
      <w:r>
        <w:rPr/>
        <w:t>Artículo</w:t>
      </w:r>
      <w:r>
        <w:rPr>
          <w:spacing w:val="-11"/>
        </w:rPr>
        <w:t> </w:t>
      </w:r>
      <w:r>
        <w:rPr/>
        <w:t>15.</w:t>
      </w:r>
      <w:r>
        <w:rPr>
          <w:spacing w:val="46"/>
        </w:rPr>
        <w:t> </w:t>
      </w:r>
      <w:r>
        <w:rPr/>
        <w:t>Del</w:t>
      </w:r>
      <w:r>
        <w:rPr>
          <w:spacing w:val="-9"/>
        </w:rPr>
        <w:t> </w:t>
      </w:r>
      <w:r>
        <w:rPr>
          <w:spacing w:val="-2"/>
        </w:rPr>
        <w:t>salario</w:t>
      </w:r>
    </w:p>
    <w:p>
      <w:pPr>
        <w:pStyle w:val="BodyText"/>
        <w:spacing w:line="271" w:lineRule="auto" w:before="34"/>
        <w:ind w:left="2266" w:right="2001"/>
        <w:jc w:val="both"/>
      </w:pPr>
      <w:r>
        <w:rPr/>
        <w:t>Las actividades que desarrolle una persona profesora o profesional </w:t>
      </w:r>
      <w:r>
        <w:rPr>
          <w:i/>
        </w:rPr>
        <w:t>ad honorem</w:t>
      </w:r>
      <w:r>
        <w:rPr/>
        <w:t>,</w:t>
      </w:r>
      <w:r>
        <w:rPr>
          <w:spacing w:val="-10"/>
        </w:rPr>
        <w:t> </w:t>
      </w:r>
      <w:r>
        <w:rPr/>
        <w:t>en</w:t>
      </w:r>
      <w:r>
        <w:rPr>
          <w:spacing w:val="-12"/>
        </w:rPr>
        <w:t> </w:t>
      </w:r>
      <w:r>
        <w:rPr/>
        <w:t>el</w:t>
      </w:r>
      <w:r>
        <w:rPr>
          <w:spacing w:val="-6"/>
        </w:rPr>
        <w:t> </w:t>
      </w:r>
      <w:r>
        <w:rPr/>
        <w:t>marco</w:t>
      </w:r>
      <w:r>
        <w:rPr>
          <w:spacing w:val="-9"/>
        </w:rPr>
        <w:t> </w:t>
      </w:r>
      <w:r>
        <w:rPr/>
        <w:t>de</w:t>
      </w:r>
      <w:r>
        <w:rPr>
          <w:spacing w:val="-12"/>
        </w:rPr>
        <w:t> </w:t>
      </w:r>
      <w:r>
        <w:rPr/>
        <w:t>este</w:t>
      </w:r>
      <w:r>
        <w:rPr>
          <w:spacing w:val="-12"/>
        </w:rPr>
        <w:t> </w:t>
      </w:r>
      <w:r>
        <w:rPr/>
        <w:t>Reglamento,</w:t>
      </w:r>
      <w:r>
        <w:rPr>
          <w:spacing w:val="-10"/>
        </w:rPr>
        <w:t> </w:t>
      </w:r>
      <w:r>
        <w:rPr/>
        <w:t>no</w:t>
      </w:r>
      <w:r>
        <w:rPr>
          <w:spacing w:val="-5"/>
        </w:rPr>
        <w:t> </w:t>
      </w:r>
      <w:r>
        <w:rPr/>
        <w:t>generará</w:t>
      </w:r>
      <w:r>
        <w:rPr>
          <w:spacing w:val="-9"/>
        </w:rPr>
        <w:t> </w:t>
      </w:r>
      <w:r>
        <w:rPr/>
        <w:t>en</w:t>
      </w:r>
      <w:r>
        <w:rPr>
          <w:spacing w:val="-12"/>
        </w:rPr>
        <w:t> </w:t>
      </w:r>
      <w:r>
        <w:rPr/>
        <w:t>ningún</w:t>
      </w:r>
      <w:r>
        <w:rPr>
          <w:spacing w:val="-7"/>
        </w:rPr>
        <w:t> </w:t>
      </w:r>
      <w:r>
        <w:rPr/>
        <w:t>caso obligación pecuniaria ni salarial por parte de la Institución.</w:t>
      </w:r>
    </w:p>
    <w:p>
      <w:pPr>
        <w:pStyle w:val="BodyText"/>
        <w:spacing w:before="39"/>
      </w:pPr>
    </w:p>
    <w:p>
      <w:pPr>
        <w:pStyle w:val="BodyText"/>
        <w:spacing w:line="271" w:lineRule="auto"/>
        <w:ind w:left="2266" w:right="1352"/>
      </w:pPr>
      <w:r>
        <w:rPr/>
        <w:t>El</w:t>
      </w:r>
      <w:r>
        <w:rPr>
          <w:spacing w:val="-8"/>
        </w:rPr>
        <w:t> </w:t>
      </w:r>
      <w:r>
        <w:rPr/>
        <w:t>ITCR</w:t>
      </w:r>
      <w:r>
        <w:rPr>
          <w:spacing w:val="-7"/>
        </w:rPr>
        <w:t> </w:t>
      </w:r>
      <w:r>
        <w:rPr/>
        <w:t>contratará</w:t>
      </w:r>
      <w:r>
        <w:rPr>
          <w:spacing w:val="-7"/>
        </w:rPr>
        <w:t> </w:t>
      </w:r>
      <w:r>
        <w:rPr/>
        <w:t>seguros</w:t>
      </w:r>
      <w:r>
        <w:rPr>
          <w:spacing w:val="-9"/>
        </w:rPr>
        <w:t> </w:t>
      </w:r>
      <w:r>
        <w:rPr/>
        <w:t>de</w:t>
      </w:r>
      <w:r>
        <w:rPr>
          <w:spacing w:val="-10"/>
        </w:rPr>
        <w:t> </w:t>
      </w:r>
      <w:r>
        <w:rPr/>
        <w:t>riesgos</w:t>
      </w:r>
      <w:r>
        <w:rPr>
          <w:spacing w:val="-5"/>
        </w:rPr>
        <w:t> </w:t>
      </w:r>
      <w:r>
        <w:rPr/>
        <w:t>para</w:t>
      </w:r>
      <w:r>
        <w:rPr>
          <w:spacing w:val="-7"/>
        </w:rPr>
        <w:t> </w:t>
      </w:r>
      <w:r>
        <w:rPr/>
        <w:t>dar</w:t>
      </w:r>
      <w:r>
        <w:rPr>
          <w:spacing w:val="-12"/>
        </w:rPr>
        <w:t> </w:t>
      </w:r>
      <w:r>
        <w:rPr/>
        <w:t>protección</w:t>
      </w:r>
      <w:r>
        <w:rPr>
          <w:spacing w:val="-9"/>
        </w:rPr>
        <w:t> </w:t>
      </w:r>
      <w:r>
        <w:rPr/>
        <w:t>a</w:t>
      </w:r>
      <w:r>
        <w:rPr>
          <w:spacing w:val="-7"/>
        </w:rPr>
        <w:t> </w:t>
      </w:r>
      <w:r>
        <w:rPr/>
        <w:t>las</w:t>
      </w:r>
      <w:r>
        <w:rPr>
          <w:spacing w:val="-10"/>
        </w:rPr>
        <w:t> </w:t>
      </w:r>
      <w:r>
        <w:rPr/>
        <w:t>personas</w:t>
      </w:r>
      <w:r>
        <w:rPr>
          <w:spacing w:val="-10"/>
        </w:rPr>
        <w:t> </w:t>
      </w:r>
      <w:r>
        <w:rPr/>
        <w:t>que realicen actividades institucionales en la condición de </w:t>
      </w:r>
      <w:r>
        <w:rPr>
          <w:i/>
        </w:rPr>
        <w:t>ad honorem </w:t>
      </w:r>
      <w:r>
        <w:rPr/>
        <w:t>y proporcionará las condiciones básicas necesarias para que pueda cumplir adecuadamente con el desempeño de su labor.</w:t>
      </w:r>
    </w:p>
    <w:p>
      <w:pPr>
        <w:pStyle w:val="BodyText"/>
        <w:spacing w:before="37"/>
      </w:pPr>
    </w:p>
    <w:p>
      <w:pPr>
        <w:pStyle w:val="Heading3"/>
        <w:spacing w:line="268" w:lineRule="auto"/>
        <w:ind w:left="2266" w:right="1455"/>
        <w:rPr>
          <w:i/>
        </w:rPr>
      </w:pPr>
      <w:bookmarkStart w:name="Artículo 16. De las condiciones para la " w:id="42"/>
      <w:bookmarkEnd w:id="42"/>
      <w:r>
        <w:rPr>
          <w:b w:val="0"/>
        </w:rPr>
      </w:r>
      <w:r>
        <w:rPr>
          <w:spacing w:val="-2"/>
        </w:rPr>
        <w:t>Artículo</w:t>
      </w:r>
      <w:r>
        <w:rPr>
          <w:spacing w:val="-15"/>
        </w:rPr>
        <w:t> </w:t>
      </w:r>
      <w:r>
        <w:rPr>
          <w:spacing w:val="-2"/>
        </w:rPr>
        <w:t>16.</w:t>
      </w:r>
      <w:r>
        <w:rPr>
          <w:spacing w:val="-13"/>
        </w:rPr>
        <w:t> </w:t>
      </w:r>
      <w:r>
        <w:rPr>
          <w:spacing w:val="-2"/>
        </w:rPr>
        <w:t>De</w:t>
      </w:r>
      <w:r>
        <w:rPr>
          <w:spacing w:val="-14"/>
        </w:rPr>
        <w:t> </w:t>
      </w:r>
      <w:r>
        <w:rPr>
          <w:spacing w:val="-2"/>
        </w:rPr>
        <w:t>las</w:t>
      </w:r>
      <w:r>
        <w:rPr>
          <w:spacing w:val="-15"/>
        </w:rPr>
        <w:t> </w:t>
      </w:r>
      <w:r>
        <w:rPr>
          <w:spacing w:val="-2"/>
        </w:rPr>
        <w:t>condiciones</w:t>
      </w:r>
      <w:r>
        <w:rPr>
          <w:spacing w:val="-15"/>
        </w:rPr>
        <w:t> </w:t>
      </w:r>
      <w:r>
        <w:rPr>
          <w:spacing w:val="-2"/>
        </w:rPr>
        <w:t>para</w:t>
      </w:r>
      <w:r>
        <w:rPr>
          <w:spacing w:val="-14"/>
        </w:rPr>
        <w:t> </w:t>
      </w:r>
      <w:r>
        <w:rPr>
          <w:spacing w:val="-2"/>
        </w:rPr>
        <w:t>la</w:t>
      </w:r>
      <w:r>
        <w:rPr>
          <w:spacing w:val="-11"/>
        </w:rPr>
        <w:t> </w:t>
      </w:r>
      <w:r>
        <w:rPr>
          <w:spacing w:val="-2"/>
        </w:rPr>
        <w:t>designación</w:t>
      </w:r>
      <w:r>
        <w:rPr>
          <w:spacing w:val="-13"/>
        </w:rPr>
        <w:t> </w:t>
      </w:r>
      <w:r>
        <w:rPr>
          <w:spacing w:val="-2"/>
        </w:rPr>
        <w:t>de</w:t>
      </w:r>
      <w:r>
        <w:rPr>
          <w:spacing w:val="-14"/>
        </w:rPr>
        <w:t> </w:t>
      </w:r>
      <w:r>
        <w:rPr>
          <w:spacing w:val="-2"/>
        </w:rPr>
        <w:t>persona</w:t>
      </w:r>
      <w:r>
        <w:rPr>
          <w:spacing w:val="-11"/>
        </w:rPr>
        <w:t> </w:t>
      </w:r>
      <w:r>
        <w:rPr>
          <w:spacing w:val="-2"/>
        </w:rPr>
        <w:t>profesora </w:t>
      </w:r>
      <w:r>
        <w:rPr/>
        <w:t>o profesional </w:t>
      </w:r>
      <w:r>
        <w:rPr>
          <w:i/>
        </w:rPr>
        <w:t>ad honorem</w:t>
      </w:r>
    </w:p>
    <w:p>
      <w:pPr>
        <w:pStyle w:val="BodyText"/>
        <w:spacing w:line="273" w:lineRule="auto" w:before="2"/>
        <w:ind w:left="2266" w:right="2119"/>
      </w:pPr>
      <w:r>
        <w:rPr/>
        <w:t>Para que una persona pueda recibir la designación de profesora o profesional </w:t>
      </w:r>
      <w:r>
        <w:rPr>
          <w:i/>
        </w:rPr>
        <w:t>ad honorem</w:t>
      </w:r>
      <w:r>
        <w:rPr/>
        <w:t>, deberá cumplir las siguientes condiciones:</w:t>
      </w:r>
    </w:p>
    <w:p>
      <w:pPr>
        <w:pStyle w:val="BodyText"/>
        <w:spacing w:before="35"/>
      </w:pPr>
    </w:p>
    <w:p>
      <w:pPr>
        <w:pStyle w:val="ListParagraph"/>
        <w:numPr>
          <w:ilvl w:val="0"/>
          <w:numId w:val="116"/>
        </w:numPr>
        <w:tabs>
          <w:tab w:pos="2551" w:val="left" w:leader="none"/>
        </w:tabs>
        <w:spacing w:line="268" w:lineRule="auto" w:before="0" w:after="0"/>
        <w:ind w:left="2551" w:right="1732" w:hanging="285"/>
        <w:jc w:val="left"/>
        <w:rPr>
          <w:sz w:val="24"/>
        </w:rPr>
      </w:pPr>
      <w:r>
        <w:rPr>
          <w:sz w:val="24"/>
        </w:rPr>
        <w:t>Reunir,</w:t>
      </w:r>
      <w:r>
        <w:rPr>
          <w:spacing w:val="-4"/>
          <w:sz w:val="24"/>
        </w:rPr>
        <w:t> </w:t>
      </w:r>
      <w:r>
        <w:rPr>
          <w:sz w:val="24"/>
        </w:rPr>
        <w:t>en</w:t>
      </w:r>
      <w:r>
        <w:rPr>
          <w:spacing w:val="-1"/>
          <w:sz w:val="24"/>
        </w:rPr>
        <w:t> </w:t>
      </w:r>
      <w:r>
        <w:rPr>
          <w:sz w:val="24"/>
        </w:rPr>
        <w:t>lo</w:t>
      </w:r>
      <w:r>
        <w:rPr>
          <w:spacing w:val="-4"/>
          <w:sz w:val="24"/>
        </w:rPr>
        <w:t> </w:t>
      </w:r>
      <w:r>
        <w:rPr>
          <w:sz w:val="24"/>
        </w:rPr>
        <w:t>que</w:t>
      </w:r>
      <w:r>
        <w:rPr>
          <w:spacing w:val="-1"/>
          <w:sz w:val="24"/>
        </w:rPr>
        <w:t> </w:t>
      </w:r>
      <w:r>
        <w:rPr>
          <w:sz w:val="24"/>
        </w:rPr>
        <w:t>corresponda,</w:t>
      </w:r>
      <w:r>
        <w:rPr>
          <w:spacing w:val="-4"/>
          <w:sz w:val="24"/>
        </w:rPr>
        <w:t> </w:t>
      </w:r>
      <w:r>
        <w:rPr>
          <w:sz w:val="24"/>
        </w:rPr>
        <w:t>los</w:t>
      </w:r>
      <w:r>
        <w:rPr>
          <w:spacing w:val="-6"/>
          <w:sz w:val="24"/>
        </w:rPr>
        <w:t> </w:t>
      </w:r>
      <w:r>
        <w:rPr>
          <w:sz w:val="24"/>
        </w:rPr>
        <w:t>requisitos</w:t>
      </w:r>
      <w:r>
        <w:rPr>
          <w:spacing w:val="-6"/>
          <w:sz w:val="24"/>
        </w:rPr>
        <w:t> </w:t>
      </w:r>
      <w:r>
        <w:rPr>
          <w:sz w:val="24"/>
        </w:rPr>
        <w:t>necesarios</w:t>
      </w:r>
      <w:r>
        <w:rPr>
          <w:spacing w:val="-5"/>
          <w:sz w:val="24"/>
        </w:rPr>
        <w:t> </w:t>
      </w:r>
      <w:r>
        <w:rPr>
          <w:sz w:val="24"/>
        </w:rPr>
        <w:t>para</w:t>
      </w:r>
      <w:r>
        <w:rPr>
          <w:spacing w:val="-3"/>
          <w:sz w:val="24"/>
        </w:rPr>
        <w:t> </w:t>
      </w:r>
      <w:r>
        <w:rPr>
          <w:sz w:val="24"/>
        </w:rPr>
        <w:t>la</w:t>
      </w:r>
      <w:r>
        <w:rPr>
          <w:spacing w:val="-3"/>
          <w:sz w:val="24"/>
        </w:rPr>
        <w:t> </w:t>
      </w:r>
      <w:r>
        <w:rPr>
          <w:sz w:val="24"/>
        </w:rPr>
        <w:t>labor</w:t>
      </w:r>
      <w:r>
        <w:rPr>
          <w:spacing w:val="-2"/>
          <w:sz w:val="24"/>
        </w:rPr>
        <w:t> </w:t>
      </w:r>
      <w:r>
        <w:rPr>
          <w:sz w:val="24"/>
        </w:rPr>
        <w:t>a desempeñar, conforme a lo estipulado en el Manual Descriptivo de Puestos del Instituto Tecnológico de Costa Rica.</w:t>
      </w:r>
    </w:p>
    <w:p>
      <w:pPr>
        <w:pStyle w:val="BodyText"/>
        <w:spacing w:before="42"/>
      </w:pPr>
    </w:p>
    <w:p>
      <w:pPr>
        <w:pStyle w:val="ListParagraph"/>
        <w:numPr>
          <w:ilvl w:val="0"/>
          <w:numId w:val="116"/>
        </w:numPr>
        <w:tabs>
          <w:tab w:pos="2551" w:val="left" w:leader="none"/>
        </w:tabs>
        <w:spacing w:line="273" w:lineRule="auto" w:before="0" w:after="0"/>
        <w:ind w:left="2551" w:right="3151" w:hanging="285"/>
        <w:jc w:val="left"/>
        <w:rPr>
          <w:sz w:val="24"/>
        </w:rPr>
      </w:pPr>
      <w:r>
        <w:rPr>
          <w:sz w:val="24"/>
        </w:rPr>
        <w:t>Contar</w:t>
      </w:r>
      <w:r>
        <w:rPr>
          <w:spacing w:val="-5"/>
          <w:sz w:val="24"/>
        </w:rPr>
        <w:t> </w:t>
      </w:r>
      <w:r>
        <w:rPr>
          <w:sz w:val="24"/>
        </w:rPr>
        <w:t>con</w:t>
      </w:r>
      <w:r>
        <w:rPr>
          <w:spacing w:val="-8"/>
          <w:sz w:val="24"/>
        </w:rPr>
        <w:t> </w:t>
      </w:r>
      <w:r>
        <w:rPr>
          <w:sz w:val="24"/>
        </w:rPr>
        <w:t>la</w:t>
      </w:r>
      <w:r>
        <w:rPr>
          <w:spacing w:val="-5"/>
          <w:sz w:val="24"/>
        </w:rPr>
        <w:t> </w:t>
      </w:r>
      <w:r>
        <w:rPr>
          <w:sz w:val="24"/>
        </w:rPr>
        <w:t>aprobación</w:t>
      </w:r>
      <w:r>
        <w:rPr>
          <w:spacing w:val="-8"/>
          <w:sz w:val="24"/>
        </w:rPr>
        <w:t> </w:t>
      </w:r>
      <w:r>
        <w:rPr>
          <w:sz w:val="24"/>
        </w:rPr>
        <w:t>del</w:t>
      </w:r>
      <w:r>
        <w:rPr>
          <w:spacing w:val="-7"/>
          <w:sz w:val="24"/>
        </w:rPr>
        <w:t> </w:t>
      </w:r>
      <w:r>
        <w:rPr>
          <w:sz w:val="24"/>
        </w:rPr>
        <w:t>consejo</w:t>
      </w:r>
      <w:r>
        <w:rPr>
          <w:spacing w:val="-5"/>
          <w:sz w:val="24"/>
        </w:rPr>
        <w:t> </w:t>
      </w:r>
      <w:r>
        <w:rPr>
          <w:sz w:val="24"/>
        </w:rPr>
        <w:t>de</w:t>
      </w:r>
      <w:r>
        <w:rPr>
          <w:spacing w:val="-9"/>
          <w:sz w:val="24"/>
        </w:rPr>
        <w:t> </w:t>
      </w:r>
      <w:r>
        <w:rPr>
          <w:sz w:val="24"/>
        </w:rPr>
        <w:t>la</w:t>
      </w:r>
      <w:r>
        <w:rPr>
          <w:spacing w:val="-5"/>
          <w:sz w:val="24"/>
        </w:rPr>
        <w:t> </w:t>
      </w:r>
      <w:r>
        <w:rPr>
          <w:sz w:val="24"/>
        </w:rPr>
        <w:t>dependencia</w:t>
      </w:r>
      <w:r>
        <w:rPr>
          <w:spacing w:val="-5"/>
          <w:sz w:val="24"/>
        </w:rPr>
        <w:t> </w:t>
      </w:r>
      <w:r>
        <w:rPr>
          <w:sz w:val="24"/>
        </w:rPr>
        <w:t>o </w:t>
      </w:r>
      <w:r>
        <w:rPr>
          <w:w w:val="105"/>
          <w:sz w:val="24"/>
        </w:rPr>
        <w:t>subdependencia correspondiente.</w:t>
      </w:r>
    </w:p>
    <w:p>
      <w:pPr>
        <w:pStyle w:val="BodyText"/>
        <w:spacing w:before="30"/>
      </w:pPr>
    </w:p>
    <w:p>
      <w:pPr>
        <w:pStyle w:val="ListParagraph"/>
        <w:numPr>
          <w:ilvl w:val="0"/>
          <w:numId w:val="116"/>
        </w:numPr>
        <w:tabs>
          <w:tab w:pos="2551" w:val="left" w:leader="none"/>
        </w:tabs>
        <w:spacing w:line="273" w:lineRule="auto" w:before="0" w:after="0"/>
        <w:ind w:left="2551" w:right="2235" w:hanging="285"/>
        <w:jc w:val="left"/>
        <w:rPr>
          <w:sz w:val="24"/>
        </w:rPr>
      </w:pPr>
      <w:r>
        <w:rPr>
          <w:sz w:val="24"/>
        </w:rPr>
        <w:t>Contar</w:t>
      </w:r>
      <w:r>
        <w:rPr>
          <w:spacing w:val="-6"/>
          <w:sz w:val="24"/>
        </w:rPr>
        <w:t> </w:t>
      </w:r>
      <w:r>
        <w:rPr>
          <w:sz w:val="24"/>
        </w:rPr>
        <w:t>con</w:t>
      </w:r>
      <w:r>
        <w:rPr>
          <w:spacing w:val="-8"/>
          <w:sz w:val="24"/>
        </w:rPr>
        <w:t> </w:t>
      </w:r>
      <w:r>
        <w:rPr>
          <w:sz w:val="24"/>
        </w:rPr>
        <w:t>el</w:t>
      </w:r>
      <w:r>
        <w:rPr>
          <w:spacing w:val="-7"/>
          <w:sz w:val="24"/>
        </w:rPr>
        <w:t> </w:t>
      </w:r>
      <w:r>
        <w:rPr>
          <w:sz w:val="24"/>
        </w:rPr>
        <w:t>visto</w:t>
      </w:r>
      <w:r>
        <w:rPr>
          <w:spacing w:val="-6"/>
          <w:sz w:val="24"/>
        </w:rPr>
        <w:t> </w:t>
      </w:r>
      <w:r>
        <w:rPr>
          <w:sz w:val="24"/>
        </w:rPr>
        <w:t>bueno</w:t>
      </w:r>
      <w:r>
        <w:rPr>
          <w:spacing w:val="-1"/>
          <w:sz w:val="24"/>
        </w:rPr>
        <w:t> </w:t>
      </w:r>
      <w:r>
        <w:rPr>
          <w:sz w:val="24"/>
        </w:rPr>
        <w:t>de</w:t>
      </w:r>
      <w:r>
        <w:rPr>
          <w:spacing w:val="-9"/>
          <w:sz w:val="24"/>
        </w:rPr>
        <w:t> </w:t>
      </w:r>
      <w:r>
        <w:rPr>
          <w:sz w:val="24"/>
        </w:rPr>
        <w:t>la</w:t>
      </w:r>
      <w:r>
        <w:rPr>
          <w:spacing w:val="-6"/>
          <w:sz w:val="24"/>
        </w:rPr>
        <w:t> </w:t>
      </w:r>
      <w:r>
        <w:rPr>
          <w:sz w:val="24"/>
        </w:rPr>
        <w:t>persona</w:t>
      </w:r>
      <w:r>
        <w:rPr>
          <w:spacing w:val="-6"/>
          <w:sz w:val="24"/>
        </w:rPr>
        <w:t> </w:t>
      </w:r>
      <w:r>
        <w:rPr>
          <w:sz w:val="24"/>
        </w:rPr>
        <w:t>que</w:t>
      </w:r>
      <w:r>
        <w:rPr>
          <w:spacing w:val="-3"/>
          <w:sz w:val="24"/>
        </w:rPr>
        <w:t> </w:t>
      </w:r>
      <w:r>
        <w:rPr>
          <w:sz w:val="24"/>
        </w:rPr>
        <w:t>ejerza</w:t>
      </w:r>
      <w:r>
        <w:rPr>
          <w:spacing w:val="-6"/>
          <w:sz w:val="24"/>
        </w:rPr>
        <w:t> </w:t>
      </w:r>
      <w:r>
        <w:rPr>
          <w:sz w:val="24"/>
        </w:rPr>
        <w:t>la</w:t>
      </w:r>
      <w:r>
        <w:rPr>
          <w:spacing w:val="-6"/>
          <w:sz w:val="24"/>
        </w:rPr>
        <w:t> </w:t>
      </w:r>
      <w:r>
        <w:rPr>
          <w:sz w:val="24"/>
        </w:rPr>
        <w:t>Vicerrectoría respectiva o la Rectoría, según corresponda.</w:t>
      </w:r>
    </w:p>
    <w:p>
      <w:pPr>
        <w:pStyle w:val="BodyText"/>
        <w:spacing w:before="35"/>
      </w:pPr>
    </w:p>
    <w:p>
      <w:pPr>
        <w:pStyle w:val="ListParagraph"/>
        <w:numPr>
          <w:ilvl w:val="0"/>
          <w:numId w:val="116"/>
        </w:numPr>
        <w:tabs>
          <w:tab w:pos="2551" w:val="left" w:leader="none"/>
        </w:tabs>
        <w:spacing w:line="268" w:lineRule="auto" w:before="1" w:after="0"/>
        <w:ind w:left="2551" w:right="2099" w:hanging="285"/>
        <w:jc w:val="left"/>
        <w:rPr>
          <w:sz w:val="24"/>
        </w:rPr>
      </w:pPr>
      <w:r>
        <w:rPr>
          <w:sz w:val="24"/>
        </w:rPr>
        <w:t>Las</w:t>
      </w:r>
      <w:r>
        <w:rPr>
          <w:spacing w:val="-11"/>
          <w:sz w:val="24"/>
        </w:rPr>
        <w:t> </w:t>
      </w:r>
      <w:r>
        <w:rPr>
          <w:sz w:val="24"/>
        </w:rPr>
        <w:t>funciones</w:t>
      </w:r>
      <w:r>
        <w:rPr>
          <w:spacing w:val="-5"/>
          <w:sz w:val="24"/>
        </w:rPr>
        <w:t> </w:t>
      </w:r>
      <w:r>
        <w:rPr>
          <w:sz w:val="24"/>
        </w:rPr>
        <w:t>académicas</w:t>
      </w:r>
      <w:r>
        <w:rPr>
          <w:spacing w:val="-11"/>
          <w:sz w:val="24"/>
        </w:rPr>
        <w:t> </w:t>
      </w:r>
      <w:r>
        <w:rPr>
          <w:sz w:val="24"/>
        </w:rPr>
        <w:t>o</w:t>
      </w:r>
      <w:r>
        <w:rPr>
          <w:spacing w:val="-7"/>
          <w:sz w:val="24"/>
        </w:rPr>
        <w:t> </w:t>
      </w:r>
      <w:r>
        <w:rPr>
          <w:sz w:val="24"/>
        </w:rPr>
        <w:t>de</w:t>
      </w:r>
      <w:r>
        <w:rPr>
          <w:spacing w:val="-5"/>
          <w:sz w:val="24"/>
        </w:rPr>
        <w:t> </w:t>
      </w:r>
      <w:r>
        <w:rPr>
          <w:sz w:val="24"/>
        </w:rPr>
        <w:t>apoyo</w:t>
      </w:r>
      <w:r>
        <w:rPr>
          <w:spacing w:val="-7"/>
          <w:sz w:val="24"/>
        </w:rPr>
        <w:t> </w:t>
      </w:r>
      <w:r>
        <w:rPr>
          <w:sz w:val="24"/>
        </w:rPr>
        <w:t>a</w:t>
      </w:r>
      <w:r>
        <w:rPr>
          <w:spacing w:val="-7"/>
          <w:sz w:val="24"/>
        </w:rPr>
        <w:t> </w:t>
      </w:r>
      <w:r>
        <w:rPr>
          <w:sz w:val="24"/>
        </w:rPr>
        <w:t>la</w:t>
      </w:r>
      <w:r>
        <w:rPr>
          <w:spacing w:val="-7"/>
          <w:sz w:val="24"/>
        </w:rPr>
        <w:t> </w:t>
      </w:r>
      <w:r>
        <w:rPr>
          <w:sz w:val="24"/>
        </w:rPr>
        <w:t>academia</w:t>
      </w:r>
      <w:r>
        <w:rPr>
          <w:spacing w:val="-6"/>
          <w:sz w:val="24"/>
        </w:rPr>
        <w:t> </w:t>
      </w:r>
      <w:r>
        <w:rPr>
          <w:sz w:val="24"/>
        </w:rPr>
        <w:t>por</w:t>
      </w:r>
      <w:r>
        <w:rPr>
          <w:spacing w:val="-6"/>
          <w:sz w:val="24"/>
        </w:rPr>
        <w:t> </w:t>
      </w:r>
      <w:r>
        <w:rPr>
          <w:sz w:val="24"/>
        </w:rPr>
        <w:t>desarrollar deberán ayudar al cumplimiento de metas de la dependencia o subdependencia en la cual realizará sus actividades.</w:t>
      </w:r>
    </w:p>
    <w:p>
      <w:pPr>
        <w:pStyle w:val="BodyText"/>
        <w:spacing w:before="42"/>
      </w:pPr>
    </w:p>
    <w:p>
      <w:pPr>
        <w:pStyle w:val="Heading3"/>
        <w:ind w:left="2266"/>
      </w:pPr>
      <w:bookmarkStart w:name="Artículo 17. Del aporte en tiempo total " w:id="43"/>
      <w:bookmarkEnd w:id="43"/>
      <w:r>
        <w:rPr>
          <w:b w:val="0"/>
        </w:rPr>
      </w:r>
      <w:r>
        <w:rPr/>
        <w:t>Artículo</w:t>
      </w:r>
      <w:r>
        <w:rPr>
          <w:spacing w:val="-10"/>
        </w:rPr>
        <w:t> </w:t>
      </w:r>
      <w:r>
        <w:rPr/>
        <w:t>17.</w:t>
      </w:r>
      <w:r>
        <w:rPr>
          <w:spacing w:val="-8"/>
        </w:rPr>
        <w:t> </w:t>
      </w:r>
      <w:r>
        <w:rPr/>
        <w:t>Del</w:t>
      </w:r>
      <w:r>
        <w:rPr>
          <w:spacing w:val="-7"/>
        </w:rPr>
        <w:t> </w:t>
      </w:r>
      <w:r>
        <w:rPr/>
        <w:t>aporte</w:t>
      </w:r>
      <w:r>
        <w:rPr>
          <w:spacing w:val="-4"/>
        </w:rPr>
        <w:t> </w:t>
      </w:r>
      <w:r>
        <w:rPr/>
        <w:t>en</w:t>
      </w:r>
      <w:r>
        <w:rPr>
          <w:spacing w:val="-7"/>
        </w:rPr>
        <w:t> </w:t>
      </w:r>
      <w:r>
        <w:rPr/>
        <w:t>tiempo</w:t>
      </w:r>
      <w:r>
        <w:rPr>
          <w:spacing w:val="-10"/>
        </w:rPr>
        <w:t> </w:t>
      </w:r>
      <w:r>
        <w:rPr/>
        <w:t>total</w:t>
      </w:r>
      <w:r>
        <w:rPr>
          <w:spacing w:val="-7"/>
        </w:rPr>
        <w:t> </w:t>
      </w:r>
      <w:r>
        <w:rPr/>
        <w:t>de</w:t>
      </w:r>
      <w:r>
        <w:rPr>
          <w:spacing w:val="-9"/>
        </w:rPr>
        <w:t> </w:t>
      </w:r>
      <w:r>
        <w:rPr/>
        <w:t>la</w:t>
      </w:r>
      <w:r>
        <w:rPr>
          <w:spacing w:val="-1"/>
        </w:rPr>
        <w:t> </w:t>
      </w:r>
      <w:r>
        <w:rPr>
          <w:spacing w:val="-2"/>
        </w:rPr>
        <w:t>dependencia</w:t>
      </w:r>
    </w:p>
    <w:p>
      <w:pPr>
        <w:pStyle w:val="BodyText"/>
        <w:spacing w:line="271" w:lineRule="auto" w:before="39"/>
        <w:ind w:left="2266" w:right="1352"/>
      </w:pPr>
      <w:r>
        <w:rPr>
          <w:w w:val="105"/>
        </w:rPr>
        <w:t>El</w:t>
      </w:r>
      <w:r>
        <w:rPr>
          <w:spacing w:val="-16"/>
          <w:w w:val="105"/>
        </w:rPr>
        <w:t> </w:t>
      </w:r>
      <w:r>
        <w:rPr>
          <w:w w:val="105"/>
        </w:rPr>
        <w:t>aporte</w:t>
      </w:r>
      <w:r>
        <w:rPr>
          <w:spacing w:val="-18"/>
          <w:w w:val="105"/>
        </w:rPr>
        <w:t> </w:t>
      </w:r>
      <w:r>
        <w:rPr>
          <w:w w:val="105"/>
        </w:rPr>
        <w:t>en</w:t>
      </w:r>
      <w:r>
        <w:rPr>
          <w:spacing w:val="-17"/>
          <w:w w:val="105"/>
        </w:rPr>
        <w:t> </w:t>
      </w:r>
      <w:r>
        <w:rPr>
          <w:w w:val="105"/>
        </w:rPr>
        <w:t>tiempo</w:t>
      </w:r>
      <w:r>
        <w:rPr>
          <w:spacing w:val="-15"/>
          <w:w w:val="105"/>
        </w:rPr>
        <w:t> </w:t>
      </w:r>
      <w:r>
        <w:rPr>
          <w:w w:val="105"/>
        </w:rPr>
        <w:t>total</w:t>
      </w:r>
      <w:r>
        <w:rPr>
          <w:spacing w:val="-16"/>
          <w:w w:val="105"/>
        </w:rPr>
        <w:t> </w:t>
      </w:r>
      <w:r>
        <w:rPr>
          <w:w w:val="105"/>
        </w:rPr>
        <w:t>de</w:t>
      </w:r>
      <w:r>
        <w:rPr>
          <w:spacing w:val="-18"/>
          <w:w w:val="105"/>
        </w:rPr>
        <w:t> </w:t>
      </w:r>
      <w:r>
        <w:rPr>
          <w:w w:val="105"/>
        </w:rPr>
        <w:t>las</w:t>
      </w:r>
      <w:r>
        <w:rPr>
          <w:spacing w:val="-17"/>
          <w:w w:val="105"/>
        </w:rPr>
        <w:t> </w:t>
      </w:r>
      <w:r>
        <w:rPr>
          <w:w w:val="105"/>
        </w:rPr>
        <w:t>personas</w:t>
      </w:r>
      <w:r>
        <w:rPr>
          <w:spacing w:val="-18"/>
          <w:w w:val="105"/>
        </w:rPr>
        <w:t> </w:t>
      </w:r>
      <w:r>
        <w:rPr>
          <w:w w:val="105"/>
        </w:rPr>
        <w:t>profesoras</w:t>
      </w:r>
      <w:r>
        <w:rPr>
          <w:spacing w:val="-17"/>
          <w:w w:val="105"/>
        </w:rPr>
        <w:t> </w:t>
      </w:r>
      <w:r>
        <w:rPr>
          <w:w w:val="105"/>
        </w:rPr>
        <w:t>o</w:t>
      </w:r>
      <w:r>
        <w:rPr>
          <w:spacing w:val="-15"/>
          <w:w w:val="105"/>
        </w:rPr>
        <w:t> </w:t>
      </w:r>
      <w:r>
        <w:rPr>
          <w:w w:val="105"/>
        </w:rPr>
        <w:t>profesionales</w:t>
      </w:r>
      <w:r>
        <w:rPr>
          <w:spacing w:val="-9"/>
          <w:w w:val="105"/>
        </w:rPr>
        <w:t> </w:t>
      </w:r>
      <w:r>
        <w:rPr>
          <w:i/>
          <w:w w:val="105"/>
        </w:rPr>
        <w:t>ad </w:t>
      </w:r>
      <w:r>
        <w:rPr>
          <w:i/>
          <w:spacing w:val="-2"/>
          <w:w w:val="105"/>
        </w:rPr>
        <w:t>honorem</w:t>
      </w:r>
      <w:r>
        <w:rPr>
          <w:spacing w:val="-2"/>
          <w:w w:val="105"/>
        </w:rPr>
        <w:t>,</w:t>
      </w:r>
      <w:r>
        <w:rPr>
          <w:spacing w:val="-11"/>
          <w:w w:val="105"/>
        </w:rPr>
        <w:t> </w:t>
      </w:r>
      <w:r>
        <w:rPr>
          <w:spacing w:val="-2"/>
          <w:w w:val="105"/>
        </w:rPr>
        <w:t>valorado</w:t>
      </w:r>
      <w:r>
        <w:rPr>
          <w:spacing w:val="-9"/>
          <w:w w:val="105"/>
        </w:rPr>
        <w:t> </w:t>
      </w:r>
      <w:r>
        <w:rPr>
          <w:spacing w:val="-2"/>
          <w:w w:val="105"/>
        </w:rPr>
        <w:t>según</w:t>
      </w:r>
      <w:r>
        <w:rPr>
          <w:spacing w:val="-7"/>
          <w:w w:val="105"/>
        </w:rPr>
        <w:t> </w:t>
      </w:r>
      <w:r>
        <w:rPr>
          <w:spacing w:val="-2"/>
          <w:w w:val="105"/>
        </w:rPr>
        <w:t>lo</w:t>
      </w:r>
      <w:r>
        <w:rPr>
          <w:spacing w:val="-11"/>
          <w:w w:val="105"/>
        </w:rPr>
        <w:t> </w:t>
      </w:r>
      <w:r>
        <w:rPr>
          <w:spacing w:val="-2"/>
          <w:w w:val="105"/>
        </w:rPr>
        <w:t>dispuesto</w:t>
      </w:r>
      <w:r>
        <w:rPr>
          <w:spacing w:val="-9"/>
          <w:w w:val="105"/>
        </w:rPr>
        <w:t> </w:t>
      </w:r>
      <w:r>
        <w:rPr>
          <w:spacing w:val="-2"/>
          <w:w w:val="105"/>
        </w:rPr>
        <w:t>en</w:t>
      </w:r>
      <w:r>
        <w:rPr>
          <w:spacing w:val="-13"/>
          <w:w w:val="105"/>
        </w:rPr>
        <w:t> </w:t>
      </w:r>
      <w:r>
        <w:rPr>
          <w:spacing w:val="-2"/>
          <w:w w:val="105"/>
        </w:rPr>
        <w:t>la</w:t>
      </w:r>
      <w:r>
        <w:rPr>
          <w:spacing w:val="-9"/>
          <w:w w:val="105"/>
        </w:rPr>
        <w:t> </w:t>
      </w:r>
      <w:r>
        <w:rPr>
          <w:spacing w:val="-2"/>
          <w:w w:val="105"/>
        </w:rPr>
        <w:t>normativa</w:t>
      </w:r>
      <w:r>
        <w:rPr>
          <w:spacing w:val="-9"/>
          <w:w w:val="105"/>
        </w:rPr>
        <w:t> </w:t>
      </w:r>
      <w:r>
        <w:rPr>
          <w:spacing w:val="-2"/>
          <w:w w:val="105"/>
        </w:rPr>
        <w:t>correspondiente,</w:t>
      </w:r>
      <w:r>
        <w:rPr>
          <w:spacing w:val="-11"/>
          <w:w w:val="105"/>
        </w:rPr>
        <w:t> </w:t>
      </w:r>
      <w:r>
        <w:rPr>
          <w:spacing w:val="-2"/>
          <w:w w:val="105"/>
        </w:rPr>
        <w:t>no </w:t>
      </w:r>
      <w:r>
        <w:rPr/>
        <w:t>deberá sobrepasar el 10% de los tiempos completos equivalentes asignados a la dependencia o subdependencia correspondiente. En todo caso, el número de personas académicas </w:t>
      </w:r>
      <w:r>
        <w:rPr>
          <w:i/>
        </w:rPr>
        <w:t>ad honorem </w:t>
      </w:r>
      <w:r>
        <w:rPr/>
        <w:t>en cada dependencia o </w:t>
      </w:r>
      <w:r>
        <w:rPr>
          <w:w w:val="105"/>
        </w:rPr>
        <w:t>subdependencia</w:t>
      </w:r>
      <w:r>
        <w:rPr>
          <w:spacing w:val="-16"/>
          <w:w w:val="105"/>
        </w:rPr>
        <w:t> </w:t>
      </w:r>
      <w:r>
        <w:rPr>
          <w:w w:val="105"/>
        </w:rPr>
        <w:t>no</w:t>
      </w:r>
      <w:r>
        <w:rPr>
          <w:spacing w:val="-16"/>
          <w:w w:val="105"/>
        </w:rPr>
        <w:t> </w:t>
      </w:r>
      <w:r>
        <w:rPr>
          <w:w w:val="105"/>
        </w:rPr>
        <w:t>podrá</w:t>
      </w:r>
      <w:r>
        <w:rPr>
          <w:spacing w:val="-16"/>
          <w:w w:val="105"/>
        </w:rPr>
        <w:t> </w:t>
      </w:r>
      <w:r>
        <w:rPr>
          <w:w w:val="105"/>
        </w:rPr>
        <w:t>ser</w:t>
      </w:r>
      <w:r>
        <w:rPr>
          <w:spacing w:val="-16"/>
          <w:w w:val="105"/>
        </w:rPr>
        <w:t> </w:t>
      </w:r>
      <w:r>
        <w:rPr>
          <w:w w:val="105"/>
        </w:rPr>
        <w:t>superior</w:t>
      </w:r>
      <w:r>
        <w:rPr>
          <w:spacing w:val="-16"/>
          <w:w w:val="105"/>
        </w:rPr>
        <w:t> </w:t>
      </w:r>
      <w:r>
        <w:rPr>
          <w:w w:val="105"/>
        </w:rPr>
        <w:t>a</w:t>
      </w:r>
      <w:r>
        <w:rPr>
          <w:spacing w:val="-16"/>
          <w:w w:val="105"/>
        </w:rPr>
        <w:t> </w:t>
      </w:r>
      <w:r>
        <w:rPr>
          <w:w w:val="105"/>
        </w:rPr>
        <w:t>cinco.</w:t>
      </w:r>
    </w:p>
    <w:p>
      <w:pPr>
        <w:pStyle w:val="BodyText"/>
        <w:spacing w:before="33"/>
      </w:pPr>
    </w:p>
    <w:p>
      <w:pPr>
        <w:pStyle w:val="Heading3"/>
        <w:ind w:left="2266"/>
      </w:pPr>
      <w:bookmarkStart w:name="Artículo 18.  Del registro" w:id="44"/>
      <w:bookmarkEnd w:id="44"/>
      <w:r>
        <w:rPr>
          <w:b w:val="0"/>
        </w:rPr>
      </w:r>
      <w:r>
        <w:rPr/>
        <w:t>Artículo</w:t>
      </w:r>
      <w:r>
        <w:rPr>
          <w:spacing w:val="-11"/>
        </w:rPr>
        <w:t> </w:t>
      </w:r>
      <w:r>
        <w:rPr/>
        <w:t>18.</w:t>
      </w:r>
      <w:r>
        <w:rPr>
          <w:spacing w:val="46"/>
        </w:rPr>
        <w:t> </w:t>
      </w:r>
      <w:r>
        <w:rPr/>
        <w:t>Del</w:t>
      </w:r>
      <w:r>
        <w:rPr>
          <w:spacing w:val="-9"/>
        </w:rPr>
        <w:t> </w:t>
      </w:r>
      <w:r>
        <w:rPr>
          <w:spacing w:val="-2"/>
        </w:rPr>
        <w:t>registro</w:t>
      </w:r>
    </w:p>
    <w:p>
      <w:pPr>
        <w:pStyle w:val="BodyText"/>
        <w:spacing w:line="271" w:lineRule="auto" w:before="40"/>
        <w:ind w:left="2266" w:right="1455"/>
      </w:pPr>
      <w:r>
        <w:rPr/>
        <w:t>Corresponderá</w:t>
      </w:r>
      <w:r>
        <w:rPr>
          <w:spacing w:val="-2"/>
        </w:rPr>
        <w:t> </w:t>
      </w:r>
      <w:r>
        <w:rPr/>
        <w:t>al</w:t>
      </w:r>
      <w:r>
        <w:rPr>
          <w:spacing w:val="-3"/>
        </w:rPr>
        <w:t> </w:t>
      </w:r>
      <w:r>
        <w:rPr/>
        <w:t>Departamento</w:t>
      </w:r>
      <w:r>
        <w:rPr>
          <w:spacing w:val="-2"/>
        </w:rPr>
        <w:t> </w:t>
      </w:r>
      <w:r>
        <w:rPr/>
        <w:t>de</w:t>
      </w:r>
      <w:r>
        <w:rPr>
          <w:spacing w:val="-5"/>
        </w:rPr>
        <w:t> </w:t>
      </w:r>
      <w:r>
        <w:rPr/>
        <w:t>Gestión</w:t>
      </w:r>
      <w:r>
        <w:rPr>
          <w:spacing w:val="-4"/>
        </w:rPr>
        <w:t> </w:t>
      </w:r>
      <w:r>
        <w:rPr/>
        <w:t>del Talento</w:t>
      </w:r>
      <w:r>
        <w:rPr>
          <w:spacing w:val="-2"/>
        </w:rPr>
        <w:t> </w:t>
      </w:r>
      <w:r>
        <w:rPr/>
        <w:t>Humano</w:t>
      </w:r>
      <w:r>
        <w:rPr>
          <w:spacing w:val="-2"/>
        </w:rPr>
        <w:t> </w:t>
      </w:r>
      <w:r>
        <w:rPr/>
        <w:t>llevar</w:t>
      </w:r>
      <w:r>
        <w:rPr>
          <w:spacing w:val="-2"/>
        </w:rPr>
        <w:t> </w:t>
      </w:r>
      <w:r>
        <w:rPr/>
        <w:t>un registro actualizado de las personas que han sido designadas como personas profesoras o profesionales </w:t>
      </w:r>
      <w:r>
        <w:rPr>
          <w:i/>
        </w:rPr>
        <w:t>ad honorem </w:t>
      </w:r>
      <w:r>
        <w:rPr/>
        <w:t>en el ITCR.</w:t>
      </w:r>
    </w:p>
    <w:p>
      <w:pPr>
        <w:pStyle w:val="BodyText"/>
        <w:spacing w:after="0" w:line="271" w:lineRule="auto"/>
        <w:sectPr>
          <w:footerReference w:type="default" r:id="rId70"/>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374" name="Image 374"/>
            <wp:cNvGraphicFramePr>
              <a:graphicFrameLocks/>
            </wp:cNvGraphicFramePr>
            <a:graphic>
              <a:graphicData uri="http://schemas.openxmlformats.org/drawingml/2006/picture">
                <pic:pic>
                  <pic:nvPicPr>
                    <pic:cNvPr id="374" name="Image 374"/>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pPr>
    </w:p>
    <w:p>
      <w:pPr>
        <w:pStyle w:val="BodyText"/>
        <w:spacing w:before="78"/>
      </w:pPr>
    </w:p>
    <w:p>
      <w:pPr>
        <w:pStyle w:val="Heading3"/>
        <w:ind w:left="2266"/>
      </w:pPr>
      <w:bookmarkStart w:name="Artículo 19.  De la continuidad de las a" w:id="45"/>
      <w:bookmarkEnd w:id="45"/>
      <w:r>
        <w:rPr>
          <w:b w:val="0"/>
        </w:rPr>
      </w:r>
      <w:r>
        <w:rPr/>
        <w:t>Artículo</w:t>
      </w:r>
      <w:r>
        <w:rPr>
          <w:spacing w:val="-15"/>
        </w:rPr>
        <w:t> </w:t>
      </w:r>
      <w:r>
        <w:rPr/>
        <w:t>19.</w:t>
      </w:r>
      <w:r>
        <w:rPr>
          <w:spacing w:val="38"/>
        </w:rPr>
        <w:t> </w:t>
      </w:r>
      <w:r>
        <w:rPr/>
        <w:t>De</w:t>
      </w:r>
      <w:r>
        <w:rPr>
          <w:spacing w:val="-14"/>
        </w:rPr>
        <w:t> </w:t>
      </w:r>
      <w:r>
        <w:rPr/>
        <w:t>la</w:t>
      </w:r>
      <w:r>
        <w:rPr>
          <w:spacing w:val="-16"/>
        </w:rPr>
        <w:t> </w:t>
      </w:r>
      <w:r>
        <w:rPr/>
        <w:t>continuidad</w:t>
      </w:r>
      <w:r>
        <w:rPr>
          <w:spacing w:val="-15"/>
        </w:rPr>
        <w:t> </w:t>
      </w:r>
      <w:r>
        <w:rPr/>
        <w:t>de</w:t>
      </w:r>
      <w:r>
        <w:rPr>
          <w:spacing w:val="-15"/>
        </w:rPr>
        <w:t> </w:t>
      </w:r>
      <w:r>
        <w:rPr/>
        <w:t>las</w:t>
      </w:r>
      <w:r>
        <w:rPr>
          <w:spacing w:val="-10"/>
        </w:rPr>
        <w:t> </w:t>
      </w:r>
      <w:r>
        <w:rPr>
          <w:spacing w:val="-2"/>
        </w:rPr>
        <w:t>actividades</w:t>
      </w:r>
    </w:p>
    <w:p>
      <w:pPr>
        <w:pStyle w:val="BodyText"/>
        <w:spacing w:line="273" w:lineRule="auto" w:before="34"/>
        <w:ind w:left="2266" w:right="1663"/>
      </w:pPr>
      <w:r>
        <w:rPr/>
        <w:t>Será responsabilidad de la jefatura inmediata, tomar las medidas preventivas para asegurar la continuidad de las actividades que no logre concluir una persona en condición</w:t>
      </w:r>
      <w:r>
        <w:rPr>
          <w:spacing w:val="-1"/>
        </w:rPr>
        <w:t> </w:t>
      </w:r>
      <w:r>
        <w:rPr/>
        <w:t>de profesora</w:t>
      </w:r>
      <w:r>
        <w:rPr>
          <w:spacing w:val="-4"/>
        </w:rPr>
        <w:t> </w:t>
      </w:r>
      <w:r>
        <w:rPr/>
        <w:t>o profesional </w:t>
      </w:r>
      <w:r>
        <w:rPr>
          <w:i/>
        </w:rPr>
        <w:t>ad honorem</w:t>
      </w:r>
      <w:r>
        <w:rPr/>
        <w:t>, cuando las mismas sean impostergables.</w:t>
      </w:r>
    </w:p>
    <w:p>
      <w:pPr>
        <w:pStyle w:val="BodyText"/>
        <w:spacing w:before="26"/>
      </w:pPr>
    </w:p>
    <w:p>
      <w:pPr>
        <w:pStyle w:val="Heading3"/>
        <w:spacing w:line="273" w:lineRule="auto"/>
        <w:ind w:left="2266" w:right="2119"/>
      </w:pPr>
      <w:bookmarkStart w:name="Artículo 20. De la participación en cons" w:id="46"/>
      <w:bookmarkEnd w:id="46"/>
      <w:r>
        <w:rPr>
          <w:b w:val="0"/>
        </w:rPr>
      </w:r>
      <w:r>
        <w:rPr>
          <w:spacing w:val="-2"/>
        </w:rPr>
        <w:t>Artículo</w:t>
      </w:r>
      <w:r>
        <w:rPr>
          <w:spacing w:val="-11"/>
        </w:rPr>
        <w:t> </w:t>
      </w:r>
      <w:r>
        <w:rPr>
          <w:spacing w:val="-2"/>
        </w:rPr>
        <w:t>20.</w:t>
      </w:r>
      <w:r>
        <w:rPr>
          <w:spacing w:val="-10"/>
        </w:rPr>
        <w:t> </w:t>
      </w:r>
      <w:r>
        <w:rPr>
          <w:spacing w:val="-2"/>
        </w:rPr>
        <w:t>De</w:t>
      </w:r>
      <w:r>
        <w:rPr>
          <w:spacing w:val="-11"/>
        </w:rPr>
        <w:t> </w:t>
      </w:r>
      <w:r>
        <w:rPr>
          <w:spacing w:val="-2"/>
        </w:rPr>
        <w:t>la</w:t>
      </w:r>
      <w:r>
        <w:rPr>
          <w:spacing w:val="-13"/>
        </w:rPr>
        <w:t> </w:t>
      </w:r>
      <w:r>
        <w:rPr>
          <w:spacing w:val="-2"/>
        </w:rPr>
        <w:t>participación</w:t>
      </w:r>
      <w:r>
        <w:rPr>
          <w:spacing w:val="-10"/>
        </w:rPr>
        <w:t> </w:t>
      </w:r>
      <w:r>
        <w:rPr>
          <w:spacing w:val="-2"/>
        </w:rPr>
        <w:t>en</w:t>
      </w:r>
      <w:r>
        <w:rPr>
          <w:spacing w:val="-9"/>
        </w:rPr>
        <w:t> </w:t>
      </w:r>
      <w:r>
        <w:rPr>
          <w:spacing w:val="-2"/>
        </w:rPr>
        <w:t>consejos</w:t>
      </w:r>
      <w:r>
        <w:rPr>
          <w:spacing w:val="-13"/>
        </w:rPr>
        <w:t> </w:t>
      </w:r>
      <w:r>
        <w:rPr>
          <w:spacing w:val="-2"/>
        </w:rPr>
        <w:t>de</w:t>
      </w:r>
      <w:r>
        <w:rPr>
          <w:spacing w:val="-11"/>
        </w:rPr>
        <w:t> </w:t>
      </w:r>
      <w:r>
        <w:rPr>
          <w:spacing w:val="-2"/>
        </w:rPr>
        <w:t>dependencia</w:t>
      </w:r>
      <w:r>
        <w:rPr>
          <w:spacing w:val="-13"/>
        </w:rPr>
        <w:t> </w:t>
      </w:r>
      <w:r>
        <w:rPr>
          <w:spacing w:val="-2"/>
        </w:rPr>
        <w:t>o subdependencia</w:t>
      </w:r>
    </w:p>
    <w:p>
      <w:pPr>
        <w:pStyle w:val="BodyText"/>
        <w:spacing w:line="271" w:lineRule="auto"/>
        <w:ind w:left="2266" w:right="1455"/>
      </w:pPr>
      <w:r>
        <w:rPr/>
        <w:t>La</w:t>
      </w:r>
      <w:r>
        <w:rPr>
          <w:spacing w:val="-2"/>
        </w:rPr>
        <w:t> </w:t>
      </w:r>
      <w:r>
        <w:rPr/>
        <w:t>persona</w:t>
      </w:r>
      <w:r>
        <w:rPr>
          <w:spacing w:val="-2"/>
        </w:rPr>
        <w:t> </w:t>
      </w:r>
      <w:r>
        <w:rPr/>
        <w:t>en</w:t>
      </w:r>
      <w:r>
        <w:rPr>
          <w:spacing w:val="-5"/>
        </w:rPr>
        <w:t> </w:t>
      </w:r>
      <w:r>
        <w:rPr/>
        <w:t>condición</w:t>
      </w:r>
      <w:r>
        <w:rPr>
          <w:spacing w:val="-4"/>
        </w:rPr>
        <w:t> </w:t>
      </w:r>
      <w:r>
        <w:rPr/>
        <w:t>de</w:t>
      </w:r>
      <w:r>
        <w:rPr>
          <w:spacing w:val="-5"/>
        </w:rPr>
        <w:t> </w:t>
      </w:r>
      <w:r>
        <w:rPr/>
        <w:t>profesora</w:t>
      </w:r>
      <w:r>
        <w:rPr>
          <w:spacing w:val="-2"/>
        </w:rPr>
        <w:t> </w:t>
      </w:r>
      <w:r>
        <w:rPr/>
        <w:t>o</w:t>
      </w:r>
      <w:r>
        <w:rPr>
          <w:spacing w:val="-2"/>
        </w:rPr>
        <w:t> </w:t>
      </w:r>
      <w:r>
        <w:rPr/>
        <w:t>profesional </w:t>
      </w:r>
      <w:r>
        <w:rPr>
          <w:i/>
        </w:rPr>
        <w:t>ad</w:t>
      </w:r>
      <w:r>
        <w:rPr>
          <w:i/>
          <w:spacing w:val="-3"/>
        </w:rPr>
        <w:t> </w:t>
      </w:r>
      <w:r>
        <w:rPr>
          <w:i/>
        </w:rPr>
        <w:t>honorem</w:t>
      </w:r>
      <w:r>
        <w:rPr>
          <w:i/>
          <w:spacing w:val="-1"/>
        </w:rPr>
        <w:t> </w:t>
      </w:r>
      <w:r>
        <w:rPr/>
        <w:t>no</w:t>
      </w:r>
      <w:r>
        <w:rPr>
          <w:spacing w:val="-2"/>
        </w:rPr>
        <w:t> </w:t>
      </w:r>
      <w:r>
        <w:rPr/>
        <w:t>forma parte de los consejos de la dependencia o subdependencia a la que fue </w:t>
      </w:r>
      <w:r>
        <w:rPr>
          <w:spacing w:val="-2"/>
        </w:rPr>
        <w:t>designada.</w:t>
      </w:r>
    </w:p>
    <w:p>
      <w:pPr>
        <w:pStyle w:val="BodyText"/>
        <w:spacing w:before="35"/>
      </w:pPr>
    </w:p>
    <w:p>
      <w:pPr>
        <w:spacing w:line="271" w:lineRule="auto" w:before="0"/>
        <w:ind w:left="2266" w:right="1352" w:firstLine="0"/>
        <w:jc w:val="left"/>
        <w:rPr>
          <w:sz w:val="24"/>
        </w:rPr>
      </w:pPr>
      <w:bookmarkStart w:name="Artículo 21. De la participación en reun" w:id="47"/>
      <w:bookmarkEnd w:id="47"/>
      <w:r>
        <w:rPr/>
      </w:r>
      <w:r>
        <w:rPr>
          <w:b/>
          <w:sz w:val="24"/>
        </w:rPr>
        <w:t>Artículo</w:t>
      </w:r>
      <w:r>
        <w:rPr>
          <w:b/>
          <w:spacing w:val="-8"/>
          <w:sz w:val="24"/>
        </w:rPr>
        <w:t> </w:t>
      </w:r>
      <w:r>
        <w:rPr>
          <w:b/>
          <w:sz w:val="24"/>
        </w:rPr>
        <w:t>21.</w:t>
      </w:r>
      <w:r>
        <w:rPr>
          <w:b/>
          <w:spacing w:val="-7"/>
          <w:sz w:val="24"/>
        </w:rPr>
        <w:t> </w:t>
      </w:r>
      <w:r>
        <w:rPr>
          <w:b/>
          <w:sz w:val="24"/>
        </w:rPr>
        <w:t>De</w:t>
      </w:r>
      <w:r>
        <w:rPr>
          <w:b/>
          <w:spacing w:val="-8"/>
          <w:sz w:val="24"/>
        </w:rPr>
        <w:t> </w:t>
      </w:r>
      <w:r>
        <w:rPr>
          <w:b/>
          <w:sz w:val="24"/>
        </w:rPr>
        <w:t>la</w:t>
      </w:r>
      <w:r>
        <w:rPr>
          <w:b/>
          <w:spacing w:val="-10"/>
          <w:sz w:val="24"/>
        </w:rPr>
        <w:t> </w:t>
      </w:r>
      <w:r>
        <w:rPr>
          <w:b/>
          <w:sz w:val="24"/>
        </w:rPr>
        <w:t>participación</w:t>
      </w:r>
      <w:r>
        <w:rPr>
          <w:b/>
          <w:spacing w:val="-7"/>
          <w:sz w:val="24"/>
        </w:rPr>
        <w:t> </w:t>
      </w:r>
      <w:r>
        <w:rPr>
          <w:b/>
          <w:sz w:val="24"/>
        </w:rPr>
        <w:t>en</w:t>
      </w:r>
      <w:r>
        <w:rPr>
          <w:b/>
          <w:spacing w:val="-6"/>
          <w:sz w:val="24"/>
        </w:rPr>
        <w:t> </w:t>
      </w:r>
      <w:r>
        <w:rPr>
          <w:b/>
          <w:sz w:val="24"/>
        </w:rPr>
        <w:t>reuniones</w:t>
      </w:r>
      <w:r>
        <w:rPr>
          <w:b/>
          <w:spacing w:val="-15"/>
          <w:sz w:val="24"/>
        </w:rPr>
        <w:t> </w:t>
      </w:r>
      <w:r>
        <w:rPr>
          <w:b/>
          <w:sz w:val="24"/>
        </w:rPr>
        <w:t>de</w:t>
      </w:r>
      <w:r>
        <w:rPr>
          <w:b/>
          <w:spacing w:val="-8"/>
          <w:sz w:val="24"/>
        </w:rPr>
        <w:t> </w:t>
      </w:r>
      <w:r>
        <w:rPr>
          <w:b/>
          <w:sz w:val="24"/>
        </w:rPr>
        <w:t>coordinación</w:t>
      </w:r>
      <w:r>
        <w:rPr>
          <w:b/>
          <w:spacing w:val="-7"/>
          <w:sz w:val="24"/>
        </w:rPr>
        <w:t> </w:t>
      </w:r>
      <w:r>
        <w:rPr>
          <w:b/>
          <w:sz w:val="24"/>
        </w:rPr>
        <w:t>de</w:t>
      </w:r>
      <w:r>
        <w:rPr>
          <w:b/>
          <w:spacing w:val="-8"/>
          <w:sz w:val="24"/>
        </w:rPr>
        <w:t> </w:t>
      </w:r>
      <w:r>
        <w:rPr>
          <w:b/>
          <w:sz w:val="24"/>
        </w:rPr>
        <w:t>cursos </w:t>
      </w:r>
      <w:r>
        <w:rPr>
          <w:sz w:val="24"/>
        </w:rPr>
        <w:t>El consejo de cada dependencia o subdependencia definirá si faculta a la persona profesora o profesional </w:t>
      </w:r>
      <w:r>
        <w:rPr>
          <w:i/>
          <w:sz w:val="24"/>
        </w:rPr>
        <w:t>ad</w:t>
      </w:r>
      <w:r>
        <w:rPr>
          <w:i/>
          <w:spacing w:val="-1"/>
          <w:sz w:val="24"/>
        </w:rPr>
        <w:t> </w:t>
      </w:r>
      <w:r>
        <w:rPr>
          <w:i/>
          <w:sz w:val="24"/>
        </w:rPr>
        <w:t>honorem </w:t>
      </w:r>
      <w:r>
        <w:rPr>
          <w:sz w:val="24"/>
        </w:rPr>
        <w:t>a participar en</w:t>
      </w:r>
      <w:r>
        <w:rPr>
          <w:spacing w:val="-3"/>
          <w:sz w:val="24"/>
        </w:rPr>
        <w:t> </w:t>
      </w:r>
      <w:r>
        <w:rPr>
          <w:sz w:val="24"/>
        </w:rPr>
        <w:t>las</w:t>
      </w:r>
      <w:r>
        <w:rPr>
          <w:spacing w:val="-3"/>
          <w:sz w:val="24"/>
        </w:rPr>
        <w:t> </w:t>
      </w:r>
      <w:r>
        <w:rPr>
          <w:sz w:val="24"/>
        </w:rPr>
        <w:t>reuniones de coordinación de cursos, según procedimiento y lineamientos establecidos para ello.</w:t>
      </w:r>
    </w:p>
    <w:p>
      <w:pPr>
        <w:pStyle w:val="BodyText"/>
        <w:spacing w:before="35"/>
      </w:pPr>
    </w:p>
    <w:p>
      <w:pPr>
        <w:pStyle w:val="Heading3"/>
        <w:spacing w:line="273" w:lineRule="auto" w:before="1"/>
        <w:ind w:left="2266" w:right="1455"/>
      </w:pPr>
      <w:bookmarkStart w:name="Artículo 22. De la participación en proy" w:id="48"/>
      <w:bookmarkEnd w:id="48"/>
      <w:r>
        <w:rPr>
          <w:b w:val="0"/>
        </w:rPr>
      </w:r>
      <w:r>
        <w:rPr>
          <w:spacing w:val="-2"/>
        </w:rPr>
        <w:t>Artículo</w:t>
      </w:r>
      <w:r>
        <w:rPr>
          <w:spacing w:val="-8"/>
        </w:rPr>
        <w:t> </w:t>
      </w:r>
      <w:r>
        <w:rPr>
          <w:spacing w:val="-2"/>
        </w:rPr>
        <w:t>22.</w:t>
      </w:r>
      <w:r>
        <w:rPr>
          <w:spacing w:val="-7"/>
        </w:rPr>
        <w:t> </w:t>
      </w:r>
      <w:r>
        <w:rPr>
          <w:spacing w:val="-2"/>
        </w:rPr>
        <w:t>De</w:t>
      </w:r>
      <w:r>
        <w:rPr>
          <w:spacing w:val="-8"/>
        </w:rPr>
        <w:t> </w:t>
      </w:r>
      <w:r>
        <w:rPr>
          <w:spacing w:val="-2"/>
        </w:rPr>
        <w:t>la</w:t>
      </w:r>
      <w:r>
        <w:rPr>
          <w:spacing w:val="-10"/>
        </w:rPr>
        <w:t> </w:t>
      </w:r>
      <w:r>
        <w:rPr>
          <w:spacing w:val="-2"/>
        </w:rPr>
        <w:t>participación</w:t>
      </w:r>
      <w:r>
        <w:rPr>
          <w:spacing w:val="-7"/>
        </w:rPr>
        <w:t> </w:t>
      </w:r>
      <w:r>
        <w:rPr>
          <w:spacing w:val="-2"/>
        </w:rPr>
        <w:t>en</w:t>
      </w:r>
      <w:r>
        <w:rPr>
          <w:spacing w:val="-6"/>
        </w:rPr>
        <w:t> </w:t>
      </w:r>
      <w:r>
        <w:rPr>
          <w:spacing w:val="-2"/>
        </w:rPr>
        <w:t>proyectos</w:t>
      </w:r>
      <w:r>
        <w:rPr>
          <w:spacing w:val="-5"/>
        </w:rPr>
        <w:t> </w:t>
      </w:r>
      <w:r>
        <w:rPr>
          <w:spacing w:val="-2"/>
        </w:rPr>
        <w:t>de</w:t>
      </w:r>
      <w:r>
        <w:rPr>
          <w:spacing w:val="-8"/>
        </w:rPr>
        <w:t> </w:t>
      </w:r>
      <w:r>
        <w:rPr>
          <w:spacing w:val="-2"/>
        </w:rPr>
        <w:t>investigación,</w:t>
      </w:r>
      <w:r>
        <w:rPr>
          <w:spacing w:val="-7"/>
        </w:rPr>
        <w:t> </w:t>
      </w:r>
      <w:r>
        <w:rPr>
          <w:spacing w:val="-2"/>
        </w:rPr>
        <w:t>extensión </w:t>
      </w:r>
      <w:r>
        <w:rPr/>
        <w:t>o acción social</w:t>
      </w:r>
    </w:p>
    <w:p>
      <w:pPr>
        <w:pStyle w:val="BodyText"/>
        <w:spacing w:line="271" w:lineRule="auto"/>
        <w:ind w:left="2266" w:right="1455"/>
      </w:pPr>
      <w:r>
        <w:rPr/>
        <w:t>Las personas profesoras o profesionales </w:t>
      </w:r>
      <w:r>
        <w:rPr>
          <w:i/>
        </w:rPr>
        <w:t>ad honorem </w:t>
      </w:r>
      <w:r>
        <w:rPr/>
        <w:t>que participen en proyectos</w:t>
      </w:r>
      <w:r>
        <w:rPr>
          <w:spacing w:val="-3"/>
        </w:rPr>
        <w:t> </w:t>
      </w:r>
      <w:r>
        <w:rPr/>
        <w:t>de</w:t>
      </w:r>
      <w:r>
        <w:rPr>
          <w:spacing w:val="-4"/>
        </w:rPr>
        <w:t> </w:t>
      </w:r>
      <w:r>
        <w:rPr/>
        <w:t>investigación,</w:t>
      </w:r>
      <w:r>
        <w:rPr>
          <w:spacing w:val="-1"/>
        </w:rPr>
        <w:t> </w:t>
      </w:r>
      <w:r>
        <w:rPr/>
        <w:t>extensión</w:t>
      </w:r>
      <w:r>
        <w:rPr>
          <w:spacing w:val="-4"/>
        </w:rPr>
        <w:t> </w:t>
      </w:r>
      <w:r>
        <w:rPr/>
        <w:t>o acción social,</w:t>
      </w:r>
      <w:r>
        <w:rPr>
          <w:spacing w:val="-3"/>
        </w:rPr>
        <w:t> </w:t>
      </w:r>
      <w:r>
        <w:rPr/>
        <w:t>no podrán</w:t>
      </w:r>
      <w:r>
        <w:rPr>
          <w:spacing w:val="-4"/>
        </w:rPr>
        <w:t> </w:t>
      </w:r>
      <w:r>
        <w:rPr/>
        <w:t>asumir su </w:t>
      </w:r>
      <w:r>
        <w:rPr>
          <w:spacing w:val="-2"/>
        </w:rPr>
        <w:t>coordinación.</w:t>
      </w:r>
    </w:p>
    <w:p>
      <w:pPr>
        <w:pStyle w:val="BodyText"/>
        <w:spacing w:before="34"/>
      </w:pPr>
    </w:p>
    <w:p>
      <w:pPr>
        <w:pStyle w:val="Heading3"/>
        <w:ind w:left="2266"/>
      </w:pPr>
      <w:bookmarkStart w:name="Artículo 23. Del plan de actividades" w:id="49"/>
      <w:bookmarkEnd w:id="49"/>
      <w:r>
        <w:rPr>
          <w:b w:val="0"/>
        </w:rPr>
      </w:r>
      <w:r>
        <w:rPr/>
        <w:t>Artículo</w:t>
      </w:r>
      <w:r>
        <w:rPr>
          <w:spacing w:val="-11"/>
        </w:rPr>
        <w:t> </w:t>
      </w:r>
      <w:r>
        <w:rPr/>
        <w:t>23.</w:t>
      </w:r>
      <w:r>
        <w:rPr>
          <w:spacing w:val="-10"/>
        </w:rPr>
        <w:t> </w:t>
      </w:r>
      <w:r>
        <w:rPr/>
        <w:t>Del</w:t>
      </w:r>
      <w:r>
        <w:rPr>
          <w:spacing w:val="-9"/>
        </w:rPr>
        <w:t> </w:t>
      </w:r>
      <w:r>
        <w:rPr/>
        <w:t>plan</w:t>
      </w:r>
      <w:r>
        <w:rPr>
          <w:spacing w:val="-10"/>
        </w:rPr>
        <w:t> </w:t>
      </w:r>
      <w:r>
        <w:rPr/>
        <w:t>de</w:t>
      </w:r>
      <w:r>
        <w:rPr>
          <w:spacing w:val="-11"/>
        </w:rPr>
        <w:t> </w:t>
      </w:r>
      <w:r>
        <w:rPr>
          <w:spacing w:val="-2"/>
        </w:rPr>
        <w:t>actividades</w:t>
      </w:r>
    </w:p>
    <w:p>
      <w:pPr>
        <w:pStyle w:val="BodyText"/>
        <w:spacing w:before="34"/>
        <w:ind w:left="2266"/>
        <w:rPr>
          <w:i/>
        </w:rPr>
      </w:pPr>
      <w:r>
        <w:rPr/>
        <w:t>El</w:t>
      </w:r>
      <w:r>
        <w:rPr>
          <w:spacing w:val="-4"/>
        </w:rPr>
        <w:t> </w:t>
      </w:r>
      <w:r>
        <w:rPr/>
        <w:t>plan</w:t>
      </w:r>
      <w:r>
        <w:rPr>
          <w:spacing w:val="-6"/>
        </w:rPr>
        <w:t> </w:t>
      </w:r>
      <w:r>
        <w:rPr/>
        <w:t>de</w:t>
      </w:r>
      <w:r>
        <w:rPr>
          <w:spacing w:val="-7"/>
        </w:rPr>
        <w:t> </w:t>
      </w:r>
      <w:r>
        <w:rPr/>
        <w:t>actividades</w:t>
      </w:r>
      <w:r>
        <w:rPr>
          <w:spacing w:val="-6"/>
        </w:rPr>
        <w:t> </w:t>
      </w:r>
      <w:r>
        <w:rPr/>
        <w:t>de</w:t>
      </w:r>
      <w:r>
        <w:rPr>
          <w:spacing w:val="-6"/>
        </w:rPr>
        <w:t> </w:t>
      </w:r>
      <w:r>
        <w:rPr/>
        <w:t>cada</w:t>
      </w:r>
      <w:r>
        <w:rPr>
          <w:spacing w:val="3"/>
        </w:rPr>
        <w:t> </w:t>
      </w:r>
      <w:r>
        <w:rPr/>
        <w:t>persona</w:t>
      </w:r>
      <w:r>
        <w:rPr>
          <w:spacing w:val="-2"/>
        </w:rPr>
        <w:t> </w:t>
      </w:r>
      <w:r>
        <w:rPr/>
        <w:t>profesora</w:t>
      </w:r>
      <w:r>
        <w:rPr>
          <w:spacing w:val="-3"/>
        </w:rPr>
        <w:t> </w:t>
      </w:r>
      <w:r>
        <w:rPr/>
        <w:t>o</w:t>
      </w:r>
      <w:r>
        <w:rPr>
          <w:spacing w:val="-3"/>
        </w:rPr>
        <w:t> </w:t>
      </w:r>
      <w:r>
        <w:rPr/>
        <w:t>profesional</w:t>
      </w:r>
      <w:r>
        <w:rPr>
          <w:spacing w:val="1"/>
        </w:rPr>
        <w:t> </w:t>
      </w:r>
      <w:r>
        <w:rPr>
          <w:i/>
        </w:rPr>
        <w:t>ad</w:t>
      </w:r>
      <w:r>
        <w:rPr>
          <w:i/>
          <w:spacing w:val="-4"/>
        </w:rPr>
        <w:t> </w:t>
      </w:r>
      <w:r>
        <w:rPr>
          <w:i/>
          <w:spacing w:val="-2"/>
        </w:rPr>
        <w:t>honorem</w:t>
      </w:r>
    </w:p>
    <w:p>
      <w:pPr>
        <w:pStyle w:val="BodyText"/>
        <w:spacing w:before="34"/>
        <w:ind w:left="2266"/>
      </w:pPr>
      <w:r>
        <w:rPr/>
        <w:t>podrá</w:t>
      </w:r>
      <w:r>
        <w:rPr>
          <w:spacing w:val="4"/>
        </w:rPr>
        <w:t> </w:t>
      </w:r>
      <w:r>
        <w:rPr/>
        <w:t>estar</w:t>
      </w:r>
      <w:r>
        <w:rPr>
          <w:spacing w:val="4"/>
        </w:rPr>
        <w:t> </w:t>
      </w:r>
      <w:r>
        <w:rPr/>
        <w:t>integrado</w:t>
      </w:r>
      <w:r>
        <w:rPr>
          <w:spacing w:val="5"/>
        </w:rPr>
        <w:t> </w:t>
      </w:r>
      <w:r>
        <w:rPr>
          <w:spacing w:val="-4"/>
        </w:rPr>
        <w:t>por:</w:t>
      </w:r>
    </w:p>
    <w:p>
      <w:pPr>
        <w:pStyle w:val="BodyText"/>
        <w:spacing w:before="74"/>
      </w:pPr>
    </w:p>
    <w:p>
      <w:pPr>
        <w:pStyle w:val="ListParagraph"/>
        <w:numPr>
          <w:ilvl w:val="0"/>
          <w:numId w:val="117"/>
        </w:numPr>
        <w:tabs>
          <w:tab w:pos="2550" w:val="left" w:leader="none"/>
        </w:tabs>
        <w:spacing w:line="240" w:lineRule="auto" w:before="0" w:after="0"/>
        <w:ind w:left="2550" w:right="0" w:hanging="284"/>
        <w:jc w:val="left"/>
        <w:rPr>
          <w:sz w:val="24"/>
        </w:rPr>
      </w:pPr>
      <w:r>
        <w:rPr>
          <w:w w:val="105"/>
          <w:sz w:val="24"/>
        </w:rPr>
        <w:t>Impartición</w:t>
      </w:r>
      <w:r>
        <w:rPr>
          <w:spacing w:val="-12"/>
          <w:w w:val="105"/>
          <w:sz w:val="24"/>
        </w:rPr>
        <w:t> </w:t>
      </w:r>
      <w:r>
        <w:rPr>
          <w:w w:val="105"/>
          <w:sz w:val="24"/>
        </w:rPr>
        <w:t>de</w:t>
      </w:r>
      <w:r>
        <w:rPr>
          <w:spacing w:val="-13"/>
          <w:w w:val="105"/>
          <w:sz w:val="24"/>
        </w:rPr>
        <w:t> </w:t>
      </w:r>
      <w:r>
        <w:rPr>
          <w:spacing w:val="-2"/>
          <w:w w:val="105"/>
          <w:sz w:val="24"/>
        </w:rPr>
        <w:t>cursos.</w:t>
      </w:r>
    </w:p>
    <w:p>
      <w:pPr>
        <w:pStyle w:val="BodyText"/>
        <w:spacing w:before="73"/>
      </w:pPr>
    </w:p>
    <w:p>
      <w:pPr>
        <w:pStyle w:val="ListParagraph"/>
        <w:numPr>
          <w:ilvl w:val="0"/>
          <w:numId w:val="117"/>
        </w:numPr>
        <w:tabs>
          <w:tab w:pos="2550" w:val="left" w:leader="none"/>
        </w:tabs>
        <w:spacing w:line="240" w:lineRule="auto" w:before="0" w:after="0"/>
        <w:ind w:left="2550" w:right="0" w:hanging="284"/>
        <w:jc w:val="left"/>
        <w:rPr>
          <w:sz w:val="24"/>
        </w:rPr>
      </w:pPr>
      <w:r>
        <w:rPr>
          <w:sz w:val="24"/>
        </w:rPr>
        <w:t>Participación</w:t>
      </w:r>
      <w:r>
        <w:rPr>
          <w:spacing w:val="-3"/>
          <w:sz w:val="24"/>
        </w:rPr>
        <w:t> </w:t>
      </w:r>
      <w:r>
        <w:rPr>
          <w:sz w:val="24"/>
        </w:rPr>
        <w:t>en</w:t>
      </w:r>
      <w:r>
        <w:rPr>
          <w:spacing w:val="-3"/>
          <w:sz w:val="24"/>
        </w:rPr>
        <w:t> </w:t>
      </w:r>
      <w:r>
        <w:rPr>
          <w:sz w:val="24"/>
        </w:rPr>
        <w:t>proyectos</w:t>
      </w:r>
      <w:r>
        <w:rPr>
          <w:spacing w:val="-3"/>
          <w:sz w:val="24"/>
        </w:rPr>
        <w:t> </w:t>
      </w:r>
      <w:r>
        <w:rPr>
          <w:sz w:val="24"/>
        </w:rPr>
        <w:t>de</w:t>
      </w:r>
      <w:r>
        <w:rPr>
          <w:spacing w:val="-3"/>
          <w:sz w:val="24"/>
        </w:rPr>
        <w:t> </w:t>
      </w:r>
      <w:r>
        <w:rPr>
          <w:sz w:val="24"/>
        </w:rPr>
        <w:t>investigación,</w:t>
      </w:r>
      <w:r>
        <w:rPr>
          <w:spacing w:val="3"/>
          <w:sz w:val="24"/>
        </w:rPr>
        <w:t> </w:t>
      </w:r>
      <w:r>
        <w:rPr>
          <w:sz w:val="24"/>
        </w:rPr>
        <w:t>extensión</w:t>
      </w:r>
      <w:r>
        <w:rPr>
          <w:spacing w:val="-2"/>
          <w:sz w:val="24"/>
        </w:rPr>
        <w:t> </w:t>
      </w:r>
      <w:r>
        <w:rPr>
          <w:sz w:val="24"/>
        </w:rPr>
        <w:t>o</w:t>
      </w:r>
      <w:r>
        <w:rPr>
          <w:spacing w:val="5"/>
          <w:sz w:val="24"/>
        </w:rPr>
        <w:t> </w:t>
      </w:r>
      <w:r>
        <w:rPr>
          <w:sz w:val="24"/>
        </w:rPr>
        <w:t>acción</w:t>
      </w:r>
      <w:r>
        <w:rPr>
          <w:spacing w:val="-3"/>
          <w:sz w:val="24"/>
        </w:rPr>
        <w:t> </w:t>
      </w:r>
      <w:r>
        <w:rPr>
          <w:spacing w:val="-2"/>
          <w:sz w:val="24"/>
        </w:rPr>
        <w:t>social.</w:t>
      </w:r>
    </w:p>
    <w:p>
      <w:pPr>
        <w:pStyle w:val="BodyText"/>
        <w:spacing w:before="73"/>
      </w:pPr>
    </w:p>
    <w:p>
      <w:pPr>
        <w:pStyle w:val="ListParagraph"/>
        <w:numPr>
          <w:ilvl w:val="0"/>
          <w:numId w:val="117"/>
        </w:numPr>
        <w:tabs>
          <w:tab w:pos="2551" w:val="left" w:leader="none"/>
        </w:tabs>
        <w:spacing w:line="268" w:lineRule="auto" w:before="1" w:after="0"/>
        <w:ind w:left="2551" w:right="2625" w:hanging="285"/>
        <w:jc w:val="left"/>
        <w:rPr>
          <w:sz w:val="24"/>
        </w:rPr>
      </w:pPr>
      <w:r>
        <w:rPr>
          <w:sz w:val="24"/>
        </w:rPr>
        <w:t>Supervisión</w:t>
      </w:r>
      <w:r>
        <w:rPr>
          <w:spacing w:val="-13"/>
          <w:sz w:val="24"/>
        </w:rPr>
        <w:t> </w:t>
      </w:r>
      <w:r>
        <w:rPr>
          <w:sz w:val="24"/>
        </w:rPr>
        <w:t>de</w:t>
      </w:r>
      <w:r>
        <w:rPr>
          <w:spacing w:val="-14"/>
          <w:sz w:val="24"/>
        </w:rPr>
        <w:t> </w:t>
      </w:r>
      <w:r>
        <w:rPr>
          <w:sz w:val="24"/>
        </w:rPr>
        <w:t>Prácticas</w:t>
      </w:r>
      <w:r>
        <w:rPr>
          <w:spacing w:val="-14"/>
          <w:sz w:val="24"/>
        </w:rPr>
        <w:t> </w:t>
      </w:r>
      <w:r>
        <w:rPr>
          <w:sz w:val="24"/>
        </w:rPr>
        <w:t>de</w:t>
      </w:r>
      <w:r>
        <w:rPr>
          <w:spacing w:val="-14"/>
          <w:sz w:val="24"/>
        </w:rPr>
        <w:t> </w:t>
      </w:r>
      <w:r>
        <w:rPr>
          <w:sz w:val="24"/>
        </w:rPr>
        <w:t>Especialidad</w:t>
      </w:r>
      <w:r>
        <w:rPr>
          <w:spacing w:val="-12"/>
          <w:sz w:val="24"/>
        </w:rPr>
        <w:t> </w:t>
      </w:r>
      <w:r>
        <w:rPr>
          <w:sz w:val="24"/>
        </w:rPr>
        <w:t>y</w:t>
      </w:r>
      <w:r>
        <w:rPr>
          <w:spacing w:val="-12"/>
          <w:sz w:val="24"/>
        </w:rPr>
        <w:t> </w:t>
      </w:r>
      <w:r>
        <w:rPr>
          <w:sz w:val="24"/>
        </w:rPr>
        <w:t>Trabajos</w:t>
      </w:r>
      <w:r>
        <w:rPr>
          <w:spacing w:val="-13"/>
          <w:sz w:val="24"/>
        </w:rPr>
        <w:t> </w:t>
      </w:r>
      <w:r>
        <w:rPr>
          <w:sz w:val="24"/>
        </w:rPr>
        <w:t>Finales</w:t>
      </w:r>
      <w:r>
        <w:rPr>
          <w:spacing w:val="-14"/>
          <w:sz w:val="24"/>
        </w:rPr>
        <w:t> </w:t>
      </w:r>
      <w:r>
        <w:rPr>
          <w:sz w:val="24"/>
        </w:rPr>
        <w:t>de </w:t>
      </w:r>
      <w:r>
        <w:rPr>
          <w:spacing w:val="-2"/>
          <w:sz w:val="24"/>
        </w:rPr>
        <w:t>Graduación.</w:t>
      </w:r>
    </w:p>
    <w:p>
      <w:pPr>
        <w:pStyle w:val="BodyText"/>
        <w:spacing w:before="40"/>
      </w:pPr>
    </w:p>
    <w:p>
      <w:pPr>
        <w:pStyle w:val="ListParagraph"/>
        <w:numPr>
          <w:ilvl w:val="0"/>
          <w:numId w:val="117"/>
        </w:numPr>
        <w:tabs>
          <w:tab w:pos="2550" w:val="left" w:leader="none"/>
        </w:tabs>
        <w:spacing w:line="240" w:lineRule="auto" w:before="0" w:after="0"/>
        <w:ind w:left="2550" w:right="0" w:hanging="284"/>
        <w:jc w:val="left"/>
        <w:rPr>
          <w:sz w:val="24"/>
        </w:rPr>
      </w:pPr>
      <w:r>
        <w:rPr>
          <w:sz w:val="24"/>
        </w:rPr>
        <w:t>Atención</w:t>
      </w:r>
      <w:r>
        <w:rPr>
          <w:spacing w:val="-5"/>
          <w:sz w:val="24"/>
        </w:rPr>
        <w:t> </w:t>
      </w:r>
      <w:r>
        <w:rPr>
          <w:sz w:val="24"/>
        </w:rPr>
        <w:t>de horas</w:t>
      </w:r>
      <w:r>
        <w:rPr>
          <w:spacing w:val="-6"/>
          <w:sz w:val="24"/>
        </w:rPr>
        <w:t> </w:t>
      </w:r>
      <w:r>
        <w:rPr>
          <w:sz w:val="24"/>
        </w:rPr>
        <w:t>de</w:t>
      </w:r>
      <w:r>
        <w:rPr>
          <w:spacing w:val="-6"/>
          <w:sz w:val="24"/>
        </w:rPr>
        <w:t> </w:t>
      </w:r>
      <w:r>
        <w:rPr>
          <w:sz w:val="24"/>
        </w:rPr>
        <w:t>consulta</w:t>
      </w:r>
      <w:r>
        <w:rPr>
          <w:spacing w:val="-1"/>
          <w:sz w:val="24"/>
        </w:rPr>
        <w:t> </w:t>
      </w:r>
      <w:r>
        <w:rPr>
          <w:sz w:val="24"/>
        </w:rPr>
        <w:t>de</w:t>
      </w:r>
      <w:r>
        <w:rPr>
          <w:spacing w:val="-6"/>
          <w:sz w:val="24"/>
        </w:rPr>
        <w:t> </w:t>
      </w:r>
      <w:r>
        <w:rPr>
          <w:spacing w:val="-2"/>
          <w:sz w:val="24"/>
        </w:rPr>
        <w:t>cursos.</w:t>
      </w:r>
    </w:p>
    <w:p>
      <w:pPr>
        <w:pStyle w:val="BodyText"/>
        <w:spacing w:before="74"/>
      </w:pPr>
    </w:p>
    <w:p>
      <w:pPr>
        <w:pStyle w:val="ListParagraph"/>
        <w:numPr>
          <w:ilvl w:val="0"/>
          <w:numId w:val="117"/>
        </w:numPr>
        <w:tabs>
          <w:tab w:pos="2551" w:val="left" w:leader="none"/>
        </w:tabs>
        <w:spacing w:line="271" w:lineRule="auto" w:before="0" w:after="0"/>
        <w:ind w:left="2551" w:right="1811" w:hanging="285"/>
        <w:jc w:val="left"/>
        <w:rPr>
          <w:sz w:val="24"/>
        </w:rPr>
      </w:pPr>
      <w:r>
        <w:rPr>
          <w:sz w:val="24"/>
        </w:rPr>
        <w:t>Conformación</w:t>
      </w:r>
      <w:r>
        <w:rPr>
          <w:spacing w:val="-6"/>
          <w:sz w:val="24"/>
        </w:rPr>
        <w:t> </w:t>
      </w:r>
      <w:r>
        <w:rPr>
          <w:sz w:val="24"/>
        </w:rPr>
        <w:t>de</w:t>
      </w:r>
      <w:r>
        <w:rPr>
          <w:spacing w:val="-7"/>
          <w:sz w:val="24"/>
        </w:rPr>
        <w:t> </w:t>
      </w:r>
      <w:r>
        <w:rPr>
          <w:sz w:val="24"/>
        </w:rPr>
        <w:t>comisiones</w:t>
      </w:r>
      <w:r>
        <w:rPr>
          <w:spacing w:val="-7"/>
          <w:sz w:val="24"/>
        </w:rPr>
        <w:t> </w:t>
      </w:r>
      <w:r>
        <w:rPr>
          <w:sz w:val="24"/>
        </w:rPr>
        <w:t>de</w:t>
      </w:r>
      <w:r>
        <w:rPr>
          <w:spacing w:val="-1"/>
          <w:sz w:val="24"/>
        </w:rPr>
        <w:t> </w:t>
      </w:r>
      <w:r>
        <w:rPr>
          <w:sz w:val="24"/>
        </w:rPr>
        <w:t>las</w:t>
      </w:r>
      <w:r>
        <w:rPr>
          <w:spacing w:val="-7"/>
          <w:sz w:val="24"/>
        </w:rPr>
        <w:t> </w:t>
      </w:r>
      <w:r>
        <w:rPr>
          <w:sz w:val="24"/>
        </w:rPr>
        <w:t>dependencias</w:t>
      </w:r>
      <w:r>
        <w:rPr>
          <w:spacing w:val="-7"/>
          <w:sz w:val="24"/>
        </w:rPr>
        <w:t> </w:t>
      </w:r>
      <w:r>
        <w:rPr>
          <w:sz w:val="24"/>
        </w:rPr>
        <w:t>o</w:t>
      </w:r>
      <w:r>
        <w:rPr>
          <w:spacing w:val="-3"/>
          <w:sz w:val="24"/>
        </w:rPr>
        <w:t> </w:t>
      </w:r>
      <w:r>
        <w:rPr>
          <w:sz w:val="24"/>
        </w:rPr>
        <w:t>subdependencias encargadas del desarrollo de actividades ligadas a la acreditación de carreras, la organización de</w:t>
      </w:r>
      <w:r>
        <w:rPr>
          <w:spacing w:val="-1"/>
          <w:sz w:val="24"/>
        </w:rPr>
        <w:t> </w:t>
      </w:r>
      <w:r>
        <w:rPr>
          <w:sz w:val="24"/>
        </w:rPr>
        <w:t>actividades</w:t>
      </w:r>
      <w:r>
        <w:rPr>
          <w:spacing w:val="-1"/>
          <w:sz w:val="24"/>
        </w:rPr>
        <w:t> </w:t>
      </w:r>
      <w:r>
        <w:rPr>
          <w:sz w:val="24"/>
        </w:rPr>
        <w:t>académicas</w:t>
      </w:r>
      <w:r>
        <w:rPr>
          <w:spacing w:val="-1"/>
          <w:sz w:val="24"/>
        </w:rPr>
        <w:t> </w:t>
      </w:r>
      <w:r>
        <w:rPr>
          <w:sz w:val="24"/>
        </w:rPr>
        <w:t>como congresos,</w:t>
      </w:r>
    </w:p>
    <w:p>
      <w:pPr>
        <w:pStyle w:val="ListParagraph"/>
        <w:spacing w:after="0" w:line="271" w:lineRule="auto"/>
        <w:jc w:val="left"/>
        <w:rPr>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68" w:lineRule="auto"/>
        <w:ind w:left="2551" w:right="1455"/>
      </w:pPr>
      <w:r>
        <w:rPr/>
        <w:t>seminarios, simposios y similares, y otras propias del puesto de profesor según la normativa vigente, con las excepciones indicadas en este </w:t>
      </w:r>
      <w:r>
        <w:rPr>
          <w:spacing w:val="-2"/>
        </w:rPr>
        <w:t>reglamento.</w:t>
      </w:r>
    </w:p>
    <w:p>
      <w:pPr>
        <w:pStyle w:val="BodyText"/>
        <w:spacing w:before="42"/>
      </w:pPr>
    </w:p>
    <w:p>
      <w:pPr>
        <w:pStyle w:val="BodyText"/>
        <w:spacing w:line="273" w:lineRule="auto"/>
        <w:ind w:left="2266" w:right="2119"/>
      </w:pPr>
      <w:r>
        <w:rPr/>
        <w:t>En</w:t>
      </w:r>
      <w:r>
        <w:rPr>
          <w:spacing w:val="-2"/>
        </w:rPr>
        <w:t> </w:t>
      </w:r>
      <w:r>
        <w:rPr/>
        <w:t>ningún</w:t>
      </w:r>
      <w:r>
        <w:rPr>
          <w:spacing w:val="-3"/>
        </w:rPr>
        <w:t> </w:t>
      </w:r>
      <w:r>
        <w:rPr/>
        <w:t>caso, el tiempo total equivalente</w:t>
      </w:r>
      <w:r>
        <w:rPr>
          <w:spacing w:val="-3"/>
        </w:rPr>
        <w:t> </w:t>
      </w:r>
      <w:r>
        <w:rPr/>
        <w:t>dedicado a estas</w:t>
      </w:r>
      <w:r>
        <w:rPr>
          <w:spacing w:val="-3"/>
        </w:rPr>
        <w:t> </w:t>
      </w:r>
      <w:r>
        <w:rPr/>
        <w:t>labores </w:t>
      </w:r>
      <w:r>
        <w:rPr>
          <w:w w:val="105"/>
        </w:rPr>
        <w:t>superará</w:t>
      </w:r>
      <w:r>
        <w:rPr>
          <w:spacing w:val="-9"/>
          <w:w w:val="105"/>
        </w:rPr>
        <w:t> </w:t>
      </w:r>
      <w:r>
        <w:rPr>
          <w:w w:val="105"/>
        </w:rPr>
        <w:t>las</w:t>
      </w:r>
      <w:r>
        <w:rPr>
          <w:spacing w:val="-12"/>
          <w:w w:val="105"/>
        </w:rPr>
        <w:t> </w:t>
      </w:r>
      <w:r>
        <w:rPr>
          <w:w w:val="105"/>
        </w:rPr>
        <w:t>20</w:t>
      </w:r>
      <w:r>
        <w:rPr>
          <w:spacing w:val="-9"/>
          <w:w w:val="105"/>
        </w:rPr>
        <w:t> </w:t>
      </w:r>
      <w:r>
        <w:rPr>
          <w:w w:val="105"/>
        </w:rPr>
        <w:t>horas</w:t>
      </w:r>
      <w:r>
        <w:rPr>
          <w:spacing w:val="-12"/>
          <w:w w:val="105"/>
        </w:rPr>
        <w:t> </w:t>
      </w:r>
      <w:r>
        <w:rPr>
          <w:w w:val="105"/>
        </w:rPr>
        <w:t>semanales.</w:t>
      </w:r>
    </w:p>
    <w:p>
      <w:pPr>
        <w:pStyle w:val="BodyText"/>
      </w:pPr>
    </w:p>
    <w:p>
      <w:pPr>
        <w:pStyle w:val="BodyText"/>
        <w:spacing w:before="70"/>
      </w:pPr>
    </w:p>
    <w:p>
      <w:pPr>
        <w:spacing w:line="271" w:lineRule="auto" w:before="0"/>
        <w:ind w:left="2266" w:right="1455" w:firstLine="0"/>
        <w:jc w:val="left"/>
        <w:rPr>
          <w:sz w:val="24"/>
        </w:rPr>
      </w:pPr>
      <w:bookmarkStart w:name="Artículo 24. Del cumplimiento de las act" w:id="50"/>
      <w:bookmarkEnd w:id="50"/>
      <w:r>
        <w:rPr/>
      </w:r>
      <w:r>
        <w:rPr>
          <w:b/>
          <w:sz w:val="24"/>
        </w:rPr>
        <w:t>Artículo</w:t>
      </w:r>
      <w:r>
        <w:rPr>
          <w:b/>
          <w:spacing w:val="-11"/>
          <w:sz w:val="24"/>
        </w:rPr>
        <w:t> </w:t>
      </w:r>
      <w:r>
        <w:rPr>
          <w:b/>
          <w:sz w:val="24"/>
        </w:rPr>
        <w:t>24.</w:t>
      </w:r>
      <w:r>
        <w:rPr>
          <w:b/>
          <w:spacing w:val="-10"/>
          <w:sz w:val="24"/>
        </w:rPr>
        <w:t> </w:t>
      </w:r>
      <w:r>
        <w:rPr>
          <w:b/>
          <w:sz w:val="24"/>
        </w:rPr>
        <w:t>Del</w:t>
      </w:r>
      <w:r>
        <w:rPr>
          <w:b/>
          <w:spacing w:val="-9"/>
          <w:sz w:val="24"/>
        </w:rPr>
        <w:t> </w:t>
      </w:r>
      <w:r>
        <w:rPr>
          <w:b/>
          <w:sz w:val="24"/>
        </w:rPr>
        <w:t>cumplimiento</w:t>
      </w:r>
      <w:r>
        <w:rPr>
          <w:b/>
          <w:spacing w:val="-11"/>
          <w:sz w:val="24"/>
        </w:rPr>
        <w:t> </w:t>
      </w:r>
      <w:r>
        <w:rPr>
          <w:b/>
          <w:sz w:val="24"/>
        </w:rPr>
        <w:t>de</w:t>
      </w:r>
      <w:r>
        <w:rPr>
          <w:b/>
          <w:spacing w:val="-11"/>
          <w:sz w:val="24"/>
        </w:rPr>
        <w:t> </w:t>
      </w:r>
      <w:r>
        <w:rPr>
          <w:b/>
          <w:sz w:val="24"/>
        </w:rPr>
        <w:t>las</w:t>
      </w:r>
      <w:r>
        <w:rPr>
          <w:b/>
          <w:spacing w:val="-12"/>
          <w:sz w:val="24"/>
        </w:rPr>
        <w:t> </w:t>
      </w:r>
      <w:r>
        <w:rPr>
          <w:b/>
          <w:sz w:val="24"/>
        </w:rPr>
        <w:t>actividades</w:t>
      </w:r>
      <w:r>
        <w:rPr>
          <w:b/>
          <w:spacing w:val="-12"/>
          <w:sz w:val="24"/>
        </w:rPr>
        <w:t> </w:t>
      </w:r>
      <w:r>
        <w:rPr>
          <w:b/>
          <w:sz w:val="24"/>
        </w:rPr>
        <w:t>y</w:t>
      </w:r>
      <w:r>
        <w:rPr>
          <w:b/>
          <w:spacing w:val="-10"/>
          <w:sz w:val="24"/>
        </w:rPr>
        <w:t> </w:t>
      </w:r>
      <w:r>
        <w:rPr>
          <w:b/>
          <w:sz w:val="24"/>
        </w:rPr>
        <w:t>normas</w:t>
      </w:r>
      <w:r>
        <w:rPr>
          <w:b/>
          <w:spacing w:val="-12"/>
          <w:sz w:val="24"/>
        </w:rPr>
        <w:t> </w:t>
      </w:r>
      <w:r>
        <w:rPr>
          <w:b/>
          <w:sz w:val="24"/>
        </w:rPr>
        <w:t>establecidas </w:t>
      </w:r>
      <w:r>
        <w:rPr>
          <w:sz w:val="24"/>
        </w:rPr>
        <w:t>Las</w:t>
      </w:r>
      <w:r>
        <w:rPr>
          <w:spacing w:val="-5"/>
          <w:sz w:val="24"/>
        </w:rPr>
        <w:t> </w:t>
      </w:r>
      <w:r>
        <w:rPr>
          <w:sz w:val="24"/>
        </w:rPr>
        <w:t>personas</w:t>
      </w:r>
      <w:r>
        <w:rPr>
          <w:spacing w:val="-5"/>
          <w:sz w:val="24"/>
        </w:rPr>
        <w:t> </w:t>
      </w:r>
      <w:r>
        <w:rPr>
          <w:sz w:val="24"/>
        </w:rPr>
        <w:t>profesoras</w:t>
      </w:r>
      <w:r>
        <w:rPr>
          <w:spacing w:val="-5"/>
          <w:sz w:val="24"/>
        </w:rPr>
        <w:t> </w:t>
      </w:r>
      <w:r>
        <w:rPr>
          <w:sz w:val="24"/>
        </w:rPr>
        <w:t>o</w:t>
      </w:r>
      <w:r>
        <w:rPr>
          <w:spacing w:val="-2"/>
          <w:sz w:val="24"/>
        </w:rPr>
        <w:t> </w:t>
      </w:r>
      <w:r>
        <w:rPr>
          <w:sz w:val="24"/>
        </w:rPr>
        <w:t>profesionales </w:t>
      </w:r>
      <w:r>
        <w:rPr>
          <w:i/>
          <w:sz w:val="24"/>
        </w:rPr>
        <w:t>ad honorem </w:t>
      </w:r>
      <w:r>
        <w:rPr>
          <w:sz w:val="24"/>
        </w:rPr>
        <w:t>deberán</w:t>
      </w:r>
      <w:r>
        <w:rPr>
          <w:spacing w:val="-5"/>
          <w:sz w:val="24"/>
        </w:rPr>
        <w:t> </w:t>
      </w:r>
      <w:r>
        <w:rPr>
          <w:sz w:val="24"/>
        </w:rPr>
        <w:t>cumplir</w:t>
      </w:r>
      <w:r>
        <w:rPr>
          <w:spacing w:val="-2"/>
          <w:sz w:val="24"/>
        </w:rPr>
        <w:t> </w:t>
      </w:r>
      <w:r>
        <w:rPr>
          <w:sz w:val="24"/>
        </w:rPr>
        <w:t>en</w:t>
      </w:r>
      <w:r>
        <w:rPr>
          <w:spacing w:val="-5"/>
          <w:sz w:val="24"/>
        </w:rPr>
        <w:t> </w:t>
      </w:r>
      <w:r>
        <w:rPr>
          <w:sz w:val="24"/>
        </w:rPr>
        <w:t>el desempeño de sus funciones con las normas y regulaciones institucionales establecidas y en caso de incumplimiento, mediante el debido proceso, la persona rectora podrá revocar la categoría que ostenta.</w:t>
      </w:r>
    </w:p>
    <w:p>
      <w:pPr>
        <w:pStyle w:val="BodyText"/>
        <w:spacing w:before="35"/>
      </w:pPr>
    </w:p>
    <w:p>
      <w:pPr>
        <w:pStyle w:val="Heading3"/>
        <w:spacing w:line="273" w:lineRule="auto"/>
        <w:ind w:left="2266" w:right="2119"/>
      </w:pPr>
      <w:bookmarkStart w:name="CAPÍTULO IV. DESIGNACIÓN DE PERSONAS PRO" w:id="51"/>
      <w:bookmarkEnd w:id="51"/>
      <w:r>
        <w:rPr>
          <w:b w:val="0"/>
        </w:rPr>
      </w:r>
      <w:r>
        <w:rPr>
          <w:spacing w:val="-6"/>
        </w:rPr>
        <w:t>CAPÍTULO</w:t>
      </w:r>
      <w:r>
        <w:rPr>
          <w:spacing w:val="-14"/>
        </w:rPr>
        <w:t> </w:t>
      </w:r>
      <w:r>
        <w:rPr>
          <w:spacing w:val="-6"/>
        </w:rPr>
        <w:t>IV.</w:t>
      </w:r>
      <w:r>
        <w:rPr>
          <w:spacing w:val="-11"/>
        </w:rPr>
        <w:t> </w:t>
      </w:r>
      <w:r>
        <w:rPr>
          <w:spacing w:val="-6"/>
        </w:rPr>
        <w:t>DESIGNACIÓN</w:t>
      </w:r>
      <w:r>
        <w:rPr>
          <w:spacing w:val="-11"/>
        </w:rPr>
        <w:t> </w:t>
      </w:r>
      <w:r>
        <w:rPr>
          <w:spacing w:val="-6"/>
        </w:rPr>
        <w:t>DE</w:t>
      </w:r>
      <w:r>
        <w:rPr>
          <w:spacing w:val="-8"/>
        </w:rPr>
        <w:t> </w:t>
      </w:r>
      <w:r>
        <w:rPr>
          <w:spacing w:val="-6"/>
        </w:rPr>
        <w:t>PERSONAS</w:t>
      </w:r>
      <w:r>
        <w:rPr>
          <w:spacing w:val="-7"/>
        </w:rPr>
        <w:t> </w:t>
      </w:r>
      <w:r>
        <w:rPr>
          <w:spacing w:val="-6"/>
        </w:rPr>
        <w:t>PROFESORAS</w:t>
      </w:r>
      <w:r>
        <w:rPr>
          <w:spacing w:val="-12"/>
        </w:rPr>
        <w:t> </w:t>
      </w:r>
      <w:r>
        <w:rPr>
          <w:spacing w:val="-6"/>
        </w:rPr>
        <w:t>y </w:t>
      </w:r>
      <w:r>
        <w:rPr/>
        <w:t>PROFESIONALES</w:t>
      </w:r>
      <w:r>
        <w:rPr>
          <w:spacing w:val="-5"/>
        </w:rPr>
        <w:t> </w:t>
      </w:r>
      <w:r>
        <w:rPr/>
        <w:t>INVITADAS</w:t>
      </w:r>
      <w:r>
        <w:rPr>
          <w:spacing w:val="-4"/>
        </w:rPr>
        <w:t> </w:t>
      </w:r>
      <w:r>
        <w:rPr/>
        <w:t>Y</w:t>
      </w:r>
      <w:r>
        <w:rPr>
          <w:spacing w:val="-5"/>
        </w:rPr>
        <w:t> </w:t>
      </w:r>
      <w:r>
        <w:rPr/>
        <w:t>PASANTES</w:t>
      </w:r>
    </w:p>
    <w:p>
      <w:pPr>
        <w:pStyle w:val="BodyText"/>
        <w:spacing w:before="30"/>
        <w:rPr>
          <w:b/>
        </w:rPr>
      </w:pPr>
    </w:p>
    <w:p>
      <w:pPr>
        <w:spacing w:before="0"/>
        <w:ind w:left="2266" w:right="0" w:firstLine="0"/>
        <w:jc w:val="left"/>
        <w:rPr>
          <w:b/>
          <w:sz w:val="24"/>
        </w:rPr>
      </w:pPr>
      <w:bookmarkStart w:name="Artículo 25. De la solicitud" w:id="52"/>
      <w:bookmarkEnd w:id="52"/>
      <w:r>
        <w:rPr/>
      </w:r>
      <w:r>
        <w:rPr>
          <w:b/>
          <w:sz w:val="24"/>
        </w:rPr>
        <w:t>Artículo</w:t>
      </w:r>
      <w:r>
        <w:rPr>
          <w:b/>
          <w:spacing w:val="-10"/>
          <w:sz w:val="24"/>
        </w:rPr>
        <w:t> </w:t>
      </w:r>
      <w:r>
        <w:rPr>
          <w:b/>
          <w:sz w:val="24"/>
        </w:rPr>
        <w:t>25.</w:t>
      </w:r>
      <w:r>
        <w:rPr>
          <w:b/>
          <w:spacing w:val="-8"/>
          <w:sz w:val="24"/>
        </w:rPr>
        <w:t> </w:t>
      </w:r>
      <w:r>
        <w:rPr>
          <w:b/>
          <w:sz w:val="24"/>
        </w:rPr>
        <w:t>De</w:t>
      </w:r>
      <w:r>
        <w:rPr>
          <w:b/>
          <w:spacing w:val="-9"/>
          <w:sz w:val="24"/>
        </w:rPr>
        <w:t> </w:t>
      </w:r>
      <w:r>
        <w:rPr>
          <w:b/>
          <w:sz w:val="24"/>
        </w:rPr>
        <w:t>la</w:t>
      </w:r>
      <w:r>
        <w:rPr>
          <w:b/>
          <w:spacing w:val="-12"/>
          <w:sz w:val="24"/>
        </w:rPr>
        <w:t> </w:t>
      </w:r>
      <w:r>
        <w:rPr>
          <w:b/>
          <w:spacing w:val="-2"/>
          <w:sz w:val="24"/>
        </w:rPr>
        <w:t>solicitud</w:t>
      </w:r>
    </w:p>
    <w:p>
      <w:pPr>
        <w:pStyle w:val="BodyText"/>
        <w:spacing w:line="271" w:lineRule="auto" w:before="39"/>
        <w:ind w:left="2266" w:right="1352"/>
      </w:pPr>
      <w:r>
        <w:rPr/>
        <w:t>La solicitud de nombramiento para la categoría de persona profesora o profesional invitada o pasante será aprobada por el consejo de la dependencia o subdependencia interesada, por votación afirmativa de al menos la mitad más uno de sus integrantes. La designación de personas profesoras</w:t>
      </w:r>
      <w:r>
        <w:rPr>
          <w:spacing w:val="-3"/>
        </w:rPr>
        <w:t> </w:t>
      </w:r>
      <w:r>
        <w:rPr/>
        <w:t>o profesionales</w:t>
      </w:r>
      <w:r>
        <w:rPr>
          <w:spacing w:val="-3"/>
        </w:rPr>
        <w:t> </w:t>
      </w:r>
      <w:r>
        <w:rPr/>
        <w:t>invitadas</w:t>
      </w:r>
      <w:r>
        <w:rPr>
          <w:spacing w:val="-3"/>
        </w:rPr>
        <w:t> </w:t>
      </w:r>
      <w:r>
        <w:rPr/>
        <w:t>se</w:t>
      </w:r>
      <w:r>
        <w:rPr>
          <w:spacing w:val="-3"/>
        </w:rPr>
        <w:t> </w:t>
      </w:r>
      <w:r>
        <w:rPr/>
        <w:t>hará teniendo clara la prevalencia de las personas profesoras o profesionales propietarias o interinas.</w:t>
      </w:r>
    </w:p>
    <w:p>
      <w:pPr>
        <w:pStyle w:val="BodyText"/>
        <w:spacing w:before="38"/>
      </w:pPr>
    </w:p>
    <w:p>
      <w:pPr>
        <w:pStyle w:val="BodyText"/>
        <w:spacing w:line="268" w:lineRule="auto" w:before="1"/>
        <w:ind w:left="2266" w:right="1352"/>
      </w:pPr>
      <w:r>
        <w:rPr/>
        <w:t>La</w:t>
      </w:r>
      <w:r>
        <w:rPr>
          <w:spacing w:val="-2"/>
        </w:rPr>
        <w:t> </w:t>
      </w:r>
      <w:r>
        <w:rPr/>
        <w:t>persona</w:t>
      </w:r>
      <w:r>
        <w:rPr>
          <w:spacing w:val="-2"/>
        </w:rPr>
        <w:t> </w:t>
      </w:r>
      <w:r>
        <w:rPr/>
        <w:t>rectora</w:t>
      </w:r>
      <w:r>
        <w:rPr>
          <w:spacing w:val="-2"/>
        </w:rPr>
        <w:t> </w:t>
      </w:r>
      <w:r>
        <w:rPr/>
        <w:t>emitirá</w:t>
      </w:r>
      <w:r>
        <w:rPr>
          <w:spacing w:val="-2"/>
        </w:rPr>
        <w:t> </w:t>
      </w:r>
      <w:r>
        <w:rPr/>
        <w:t>la</w:t>
      </w:r>
      <w:r>
        <w:rPr>
          <w:spacing w:val="-2"/>
        </w:rPr>
        <w:t> </w:t>
      </w:r>
      <w:r>
        <w:rPr/>
        <w:t>resolución</w:t>
      </w:r>
      <w:r>
        <w:rPr>
          <w:spacing w:val="-5"/>
        </w:rPr>
        <w:t> </w:t>
      </w:r>
      <w:r>
        <w:rPr/>
        <w:t>final,</w:t>
      </w:r>
      <w:r>
        <w:rPr>
          <w:spacing w:val="-5"/>
        </w:rPr>
        <w:t> </w:t>
      </w:r>
      <w:r>
        <w:rPr/>
        <w:t>una</w:t>
      </w:r>
      <w:r>
        <w:rPr>
          <w:spacing w:val="-2"/>
        </w:rPr>
        <w:t> </w:t>
      </w:r>
      <w:r>
        <w:rPr/>
        <w:t>vez</w:t>
      </w:r>
      <w:r>
        <w:rPr>
          <w:spacing w:val="-6"/>
        </w:rPr>
        <w:t> </w:t>
      </w:r>
      <w:r>
        <w:rPr/>
        <w:t>avalada</w:t>
      </w:r>
      <w:r>
        <w:rPr>
          <w:spacing w:val="-2"/>
        </w:rPr>
        <w:t> </w:t>
      </w:r>
      <w:r>
        <w:rPr/>
        <w:t>por</w:t>
      </w:r>
      <w:r>
        <w:rPr>
          <w:spacing w:val="-2"/>
        </w:rPr>
        <w:t> </w:t>
      </w:r>
      <w:r>
        <w:rPr/>
        <w:t>la</w:t>
      </w:r>
      <w:r>
        <w:rPr>
          <w:spacing w:val="-2"/>
        </w:rPr>
        <w:t> </w:t>
      </w:r>
      <w:r>
        <w:rPr/>
        <w:t>persona vicerrectora respectiva, a solitud de la dependencia o subdependencia </w:t>
      </w:r>
      <w:r>
        <w:rPr>
          <w:spacing w:val="-2"/>
        </w:rPr>
        <w:t>académica.</w:t>
      </w:r>
    </w:p>
    <w:p>
      <w:pPr>
        <w:pStyle w:val="BodyText"/>
        <w:spacing w:before="42"/>
      </w:pPr>
    </w:p>
    <w:p>
      <w:pPr>
        <w:pStyle w:val="Heading3"/>
        <w:ind w:left="2266"/>
      </w:pPr>
      <w:bookmarkStart w:name="Artículo 26. De los requisitos" w:id="53"/>
      <w:bookmarkEnd w:id="53"/>
      <w:r>
        <w:rPr>
          <w:b w:val="0"/>
        </w:rPr>
      </w:r>
      <w:r>
        <w:rPr/>
        <w:t>Artículo</w:t>
      </w:r>
      <w:r>
        <w:rPr>
          <w:spacing w:val="-17"/>
        </w:rPr>
        <w:t> </w:t>
      </w:r>
      <w:r>
        <w:rPr/>
        <w:t>26.</w:t>
      </w:r>
      <w:r>
        <w:rPr>
          <w:spacing w:val="-17"/>
        </w:rPr>
        <w:t> </w:t>
      </w:r>
      <w:r>
        <w:rPr/>
        <w:t>De</w:t>
      </w:r>
      <w:r>
        <w:rPr>
          <w:spacing w:val="-16"/>
        </w:rPr>
        <w:t> </w:t>
      </w:r>
      <w:r>
        <w:rPr/>
        <w:t>los</w:t>
      </w:r>
      <w:r>
        <w:rPr>
          <w:spacing w:val="-17"/>
        </w:rPr>
        <w:t> </w:t>
      </w:r>
      <w:r>
        <w:rPr>
          <w:spacing w:val="-2"/>
        </w:rPr>
        <w:t>requisitos</w:t>
      </w:r>
    </w:p>
    <w:p>
      <w:pPr>
        <w:pStyle w:val="BodyText"/>
        <w:spacing w:line="268" w:lineRule="auto" w:before="39"/>
        <w:ind w:left="2266" w:right="2119"/>
      </w:pPr>
      <w:r>
        <w:rPr/>
        <w:t>Para recibir la categoría de</w:t>
      </w:r>
      <w:r>
        <w:rPr>
          <w:spacing w:val="-4"/>
        </w:rPr>
        <w:t> </w:t>
      </w:r>
      <w:r>
        <w:rPr/>
        <w:t>persona profesora o</w:t>
      </w:r>
      <w:r>
        <w:rPr>
          <w:spacing w:val="-8"/>
        </w:rPr>
        <w:t> </w:t>
      </w:r>
      <w:r>
        <w:rPr/>
        <w:t>profesional</w:t>
      </w:r>
      <w:r>
        <w:rPr>
          <w:spacing w:val="-2"/>
        </w:rPr>
        <w:t> </w:t>
      </w:r>
      <w:r>
        <w:rPr/>
        <w:t>invitada o pasante se requiere:</w:t>
      </w:r>
    </w:p>
    <w:p>
      <w:pPr>
        <w:pStyle w:val="BodyText"/>
        <w:spacing w:before="41"/>
      </w:pPr>
    </w:p>
    <w:p>
      <w:pPr>
        <w:pStyle w:val="ListParagraph"/>
        <w:numPr>
          <w:ilvl w:val="0"/>
          <w:numId w:val="118"/>
        </w:numPr>
        <w:tabs>
          <w:tab w:pos="2550" w:val="left" w:leader="none"/>
        </w:tabs>
        <w:spacing w:line="240" w:lineRule="auto" w:before="0" w:after="0"/>
        <w:ind w:left="2550" w:right="0" w:hanging="284"/>
        <w:jc w:val="left"/>
        <w:rPr>
          <w:sz w:val="24"/>
        </w:rPr>
      </w:pPr>
      <w:r>
        <w:rPr>
          <w:sz w:val="24"/>
        </w:rPr>
        <w:t>Tener</w:t>
      </w:r>
      <w:r>
        <w:rPr>
          <w:spacing w:val="3"/>
          <w:sz w:val="24"/>
        </w:rPr>
        <w:t> </w:t>
      </w:r>
      <w:r>
        <w:rPr>
          <w:sz w:val="24"/>
        </w:rPr>
        <w:t>como</w:t>
      </w:r>
      <w:r>
        <w:rPr>
          <w:spacing w:val="-2"/>
          <w:sz w:val="24"/>
        </w:rPr>
        <w:t> </w:t>
      </w:r>
      <w:r>
        <w:rPr>
          <w:sz w:val="24"/>
        </w:rPr>
        <w:t>mínimo</w:t>
      </w:r>
      <w:r>
        <w:rPr>
          <w:spacing w:val="-3"/>
          <w:sz w:val="24"/>
        </w:rPr>
        <w:t> </w:t>
      </w:r>
      <w:r>
        <w:rPr>
          <w:sz w:val="24"/>
        </w:rPr>
        <w:t>el</w:t>
      </w:r>
      <w:r>
        <w:rPr>
          <w:spacing w:val="1"/>
          <w:sz w:val="24"/>
        </w:rPr>
        <w:t> </w:t>
      </w:r>
      <w:r>
        <w:rPr>
          <w:sz w:val="24"/>
        </w:rPr>
        <w:t>grado</w:t>
      </w:r>
      <w:r>
        <w:rPr>
          <w:spacing w:val="-2"/>
          <w:sz w:val="24"/>
        </w:rPr>
        <w:t> </w:t>
      </w:r>
      <w:r>
        <w:rPr>
          <w:sz w:val="24"/>
        </w:rPr>
        <w:t>académico</w:t>
      </w:r>
      <w:r>
        <w:rPr>
          <w:spacing w:val="-3"/>
          <w:sz w:val="24"/>
        </w:rPr>
        <w:t> </w:t>
      </w:r>
      <w:r>
        <w:rPr>
          <w:sz w:val="24"/>
        </w:rPr>
        <w:t>universitario</w:t>
      </w:r>
      <w:r>
        <w:rPr>
          <w:spacing w:val="-3"/>
          <w:sz w:val="24"/>
        </w:rPr>
        <w:t> </w:t>
      </w:r>
      <w:r>
        <w:rPr>
          <w:sz w:val="24"/>
        </w:rPr>
        <w:t>de</w:t>
      </w:r>
      <w:r>
        <w:rPr>
          <w:spacing w:val="-5"/>
          <w:sz w:val="24"/>
        </w:rPr>
        <w:t> </w:t>
      </w:r>
      <w:r>
        <w:rPr>
          <w:spacing w:val="-2"/>
          <w:sz w:val="24"/>
        </w:rPr>
        <w:t>maestría.</w:t>
      </w:r>
    </w:p>
    <w:p>
      <w:pPr>
        <w:pStyle w:val="ListParagraph"/>
        <w:numPr>
          <w:ilvl w:val="0"/>
          <w:numId w:val="118"/>
        </w:numPr>
        <w:tabs>
          <w:tab w:pos="2551" w:val="left" w:leader="none"/>
        </w:tabs>
        <w:spacing w:line="273" w:lineRule="auto" w:before="34" w:after="0"/>
        <w:ind w:left="2551" w:right="2096" w:hanging="285"/>
        <w:jc w:val="left"/>
        <w:rPr>
          <w:sz w:val="24"/>
        </w:rPr>
      </w:pPr>
      <w:r>
        <w:rPr>
          <w:sz w:val="24"/>
        </w:rPr>
        <w:t>Haberse</w:t>
      </w:r>
      <w:r>
        <w:rPr>
          <w:spacing w:val="-7"/>
          <w:sz w:val="24"/>
        </w:rPr>
        <w:t> </w:t>
      </w:r>
      <w:r>
        <w:rPr>
          <w:sz w:val="24"/>
        </w:rPr>
        <w:t>distinguido</w:t>
      </w:r>
      <w:r>
        <w:rPr>
          <w:spacing w:val="-3"/>
          <w:sz w:val="24"/>
        </w:rPr>
        <w:t> </w:t>
      </w:r>
      <w:r>
        <w:rPr>
          <w:sz w:val="24"/>
        </w:rPr>
        <w:t>por</w:t>
      </w:r>
      <w:r>
        <w:rPr>
          <w:spacing w:val="-2"/>
          <w:sz w:val="24"/>
        </w:rPr>
        <w:t> </w:t>
      </w:r>
      <w:r>
        <w:rPr>
          <w:sz w:val="24"/>
        </w:rPr>
        <w:t>su</w:t>
      </w:r>
      <w:r>
        <w:rPr>
          <w:spacing w:val="-7"/>
          <w:sz w:val="24"/>
        </w:rPr>
        <w:t> </w:t>
      </w:r>
      <w:r>
        <w:rPr>
          <w:sz w:val="24"/>
        </w:rPr>
        <w:t>trayectoria</w:t>
      </w:r>
      <w:r>
        <w:rPr>
          <w:spacing w:val="-3"/>
          <w:sz w:val="24"/>
        </w:rPr>
        <w:t> </w:t>
      </w:r>
      <w:r>
        <w:rPr>
          <w:sz w:val="24"/>
        </w:rPr>
        <w:t>académica.</w:t>
      </w:r>
      <w:r>
        <w:rPr>
          <w:spacing w:val="-4"/>
          <w:sz w:val="24"/>
        </w:rPr>
        <w:t> </w:t>
      </w:r>
      <w:r>
        <w:rPr>
          <w:sz w:val="24"/>
        </w:rPr>
        <w:t>En</w:t>
      </w:r>
      <w:r>
        <w:rPr>
          <w:spacing w:val="-6"/>
          <w:sz w:val="24"/>
        </w:rPr>
        <w:t> </w:t>
      </w:r>
      <w:r>
        <w:rPr>
          <w:sz w:val="24"/>
        </w:rPr>
        <w:t>el caso</w:t>
      </w:r>
      <w:r>
        <w:rPr>
          <w:spacing w:val="-3"/>
          <w:sz w:val="24"/>
        </w:rPr>
        <w:t> </w:t>
      </w:r>
      <w:r>
        <w:rPr>
          <w:sz w:val="24"/>
        </w:rPr>
        <w:t>de</w:t>
      </w:r>
      <w:r>
        <w:rPr>
          <w:spacing w:val="-7"/>
          <w:sz w:val="24"/>
        </w:rPr>
        <w:t> </w:t>
      </w:r>
      <w:r>
        <w:rPr>
          <w:sz w:val="24"/>
        </w:rPr>
        <w:t>los pasantes establecer las necesidades y objetivos de su pasantía.</w:t>
      </w:r>
    </w:p>
    <w:p>
      <w:pPr>
        <w:pStyle w:val="BodyText"/>
        <w:spacing w:before="30"/>
      </w:pPr>
    </w:p>
    <w:p>
      <w:pPr>
        <w:pStyle w:val="Heading3"/>
        <w:ind w:left="2266"/>
      </w:pPr>
      <w:bookmarkStart w:name="Artículo 27. Del periodo de nombramiento" w:id="54"/>
      <w:bookmarkEnd w:id="54"/>
      <w:r>
        <w:rPr>
          <w:b w:val="0"/>
        </w:rPr>
      </w:r>
      <w:r>
        <w:rPr/>
        <w:t>Artículo</w:t>
      </w:r>
      <w:r>
        <w:rPr>
          <w:spacing w:val="-17"/>
        </w:rPr>
        <w:t> </w:t>
      </w:r>
      <w:r>
        <w:rPr/>
        <w:t>27.</w:t>
      </w:r>
      <w:r>
        <w:rPr>
          <w:spacing w:val="-15"/>
        </w:rPr>
        <w:t> </w:t>
      </w:r>
      <w:r>
        <w:rPr/>
        <w:t>Del</w:t>
      </w:r>
      <w:r>
        <w:rPr>
          <w:spacing w:val="-14"/>
        </w:rPr>
        <w:t> </w:t>
      </w:r>
      <w:r>
        <w:rPr/>
        <w:t>periodo</w:t>
      </w:r>
      <w:r>
        <w:rPr>
          <w:spacing w:val="-17"/>
        </w:rPr>
        <w:t> </w:t>
      </w:r>
      <w:r>
        <w:rPr/>
        <w:t>de</w:t>
      </w:r>
      <w:r>
        <w:rPr>
          <w:spacing w:val="-16"/>
        </w:rPr>
        <w:t> </w:t>
      </w:r>
      <w:r>
        <w:rPr>
          <w:spacing w:val="-2"/>
        </w:rPr>
        <w:t>nombramiento</w:t>
      </w:r>
    </w:p>
    <w:p>
      <w:pPr>
        <w:pStyle w:val="BodyText"/>
        <w:spacing w:line="268" w:lineRule="auto" w:before="40"/>
        <w:ind w:left="2266" w:right="1455"/>
      </w:pPr>
      <w:r>
        <w:rPr/>
        <w:t>La</w:t>
      </w:r>
      <w:r>
        <w:rPr>
          <w:spacing w:val="-2"/>
        </w:rPr>
        <w:t> </w:t>
      </w:r>
      <w:r>
        <w:rPr/>
        <w:t>persona</w:t>
      </w:r>
      <w:r>
        <w:rPr>
          <w:spacing w:val="-2"/>
        </w:rPr>
        <w:t> </w:t>
      </w:r>
      <w:r>
        <w:rPr/>
        <w:t>profesora</w:t>
      </w:r>
      <w:r>
        <w:rPr>
          <w:spacing w:val="-2"/>
        </w:rPr>
        <w:t> </w:t>
      </w:r>
      <w:r>
        <w:rPr/>
        <w:t>o</w:t>
      </w:r>
      <w:r>
        <w:rPr>
          <w:spacing w:val="-2"/>
        </w:rPr>
        <w:t> </w:t>
      </w:r>
      <w:r>
        <w:rPr/>
        <w:t>profesional</w:t>
      </w:r>
      <w:r>
        <w:rPr>
          <w:spacing w:val="-3"/>
        </w:rPr>
        <w:t> </w:t>
      </w:r>
      <w:r>
        <w:rPr/>
        <w:t>invitada</w:t>
      </w:r>
      <w:r>
        <w:rPr>
          <w:spacing w:val="-2"/>
        </w:rPr>
        <w:t> </w:t>
      </w:r>
      <w:r>
        <w:rPr/>
        <w:t>o</w:t>
      </w:r>
      <w:r>
        <w:rPr>
          <w:spacing w:val="-2"/>
        </w:rPr>
        <w:t> </w:t>
      </w:r>
      <w:r>
        <w:rPr/>
        <w:t>pasante</w:t>
      </w:r>
      <w:r>
        <w:rPr>
          <w:spacing w:val="-5"/>
        </w:rPr>
        <w:t> </w:t>
      </w:r>
      <w:r>
        <w:rPr/>
        <w:t>deberá</w:t>
      </w:r>
      <w:r>
        <w:rPr>
          <w:spacing w:val="-2"/>
        </w:rPr>
        <w:t> </w:t>
      </w:r>
      <w:r>
        <w:rPr/>
        <w:t>ser</w:t>
      </w:r>
      <w:r>
        <w:rPr>
          <w:spacing w:val="-2"/>
        </w:rPr>
        <w:t> </w:t>
      </w:r>
      <w:r>
        <w:rPr/>
        <w:t>nombrada de acuerdo con las definiciones establecidas para cada caso.</w:t>
      </w:r>
    </w:p>
    <w:p>
      <w:pPr>
        <w:pStyle w:val="BodyText"/>
        <w:spacing w:after="0" w:line="268" w:lineRule="auto"/>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75" name="Image 375"/>
            <wp:cNvGraphicFramePr>
              <a:graphicFrameLocks/>
            </wp:cNvGraphicFramePr>
            <a:graphic>
              <a:graphicData uri="http://schemas.openxmlformats.org/drawingml/2006/picture">
                <pic:pic>
                  <pic:nvPicPr>
                    <pic:cNvPr id="375" name="Image 375"/>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71" w:lineRule="auto"/>
        <w:ind w:left="2266" w:right="1455"/>
      </w:pPr>
      <w:r>
        <w:rPr>
          <w:spacing w:val="-2"/>
          <w:w w:val="105"/>
        </w:rPr>
        <w:t>La</w:t>
      </w:r>
      <w:r>
        <w:rPr>
          <w:spacing w:val="-9"/>
          <w:w w:val="105"/>
        </w:rPr>
        <w:t> </w:t>
      </w:r>
      <w:r>
        <w:rPr>
          <w:spacing w:val="-2"/>
          <w:w w:val="105"/>
        </w:rPr>
        <w:t>persona</w:t>
      </w:r>
      <w:r>
        <w:rPr>
          <w:spacing w:val="-9"/>
          <w:w w:val="105"/>
        </w:rPr>
        <w:t> </w:t>
      </w:r>
      <w:r>
        <w:rPr>
          <w:spacing w:val="-2"/>
          <w:w w:val="105"/>
        </w:rPr>
        <w:t>profesora</w:t>
      </w:r>
      <w:r>
        <w:rPr>
          <w:spacing w:val="-9"/>
          <w:w w:val="105"/>
        </w:rPr>
        <w:t> </w:t>
      </w:r>
      <w:r>
        <w:rPr>
          <w:spacing w:val="-2"/>
          <w:w w:val="105"/>
        </w:rPr>
        <w:t>o</w:t>
      </w:r>
      <w:r>
        <w:rPr>
          <w:spacing w:val="-9"/>
          <w:w w:val="105"/>
        </w:rPr>
        <w:t> </w:t>
      </w:r>
      <w:r>
        <w:rPr>
          <w:spacing w:val="-2"/>
          <w:w w:val="105"/>
        </w:rPr>
        <w:t>profesional</w:t>
      </w:r>
      <w:r>
        <w:rPr>
          <w:spacing w:val="-11"/>
          <w:w w:val="105"/>
        </w:rPr>
        <w:t> </w:t>
      </w:r>
      <w:r>
        <w:rPr>
          <w:spacing w:val="-2"/>
          <w:w w:val="105"/>
        </w:rPr>
        <w:t>invitada</w:t>
      </w:r>
      <w:r>
        <w:rPr>
          <w:spacing w:val="-9"/>
          <w:w w:val="105"/>
        </w:rPr>
        <w:t> </w:t>
      </w:r>
      <w:r>
        <w:rPr>
          <w:spacing w:val="-2"/>
          <w:w w:val="105"/>
        </w:rPr>
        <w:t>podrá</w:t>
      </w:r>
      <w:r>
        <w:rPr>
          <w:spacing w:val="-9"/>
          <w:w w:val="105"/>
        </w:rPr>
        <w:t> </w:t>
      </w:r>
      <w:r>
        <w:rPr>
          <w:spacing w:val="-2"/>
          <w:w w:val="105"/>
        </w:rPr>
        <w:t>ser</w:t>
      </w:r>
      <w:r>
        <w:rPr>
          <w:spacing w:val="-9"/>
          <w:w w:val="105"/>
        </w:rPr>
        <w:t> </w:t>
      </w:r>
      <w:r>
        <w:rPr>
          <w:spacing w:val="-2"/>
          <w:w w:val="105"/>
        </w:rPr>
        <w:t>nombrada</w:t>
      </w:r>
      <w:r>
        <w:rPr>
          <w:spacing w:val="-9"/>
          <w:w w:val="105"/>
        </w:rPr>
        <w:t> </w:t>
      </w:r>
      <w:r>
        <w:rPr>
          <w:spacing w:val="-2"/>
          <w:w w:val="105"/>
        </w:rPr>
        <w:t>por</w:t>
      </w:r>
      <w:r>
        <w:rPr>
          <w:spacing w:val="-8"/>
          <w:w w:val="105"/>
        </w:rPr>
        <w:t> </w:t>
      </w:r>
      <w:r>
        <w:rPr>
          <w:spacing w:val="-2"/>
          <w:w w:val="105"/>
        </w:rPr>
        <w:t>un </w:t>
      </w:r>
      <w:r>
        <w:rPr/>
        <w:t>periodo de</w:t>
      </w:r>
      <w:r>
        <w:rPr>
          <w:spacing w:val="-3"/>
        </w:rPr>
        <w:t> </w:t>
      </w:r>
      <w:r>
        <w:rPr/>
        <w:t>hasta dos</w:t>
      </w:r>
      <w:r>
        <w:rPr>
          <w:spacing w:val="-2"/>
        </w:rPr>
        <w:t> </w:t>
      </w:r>
      <w:r>
        <w:rPr/>
        <w:t>años</w:t>
      </w:r>
      <w:r>
        <w:rPr>
          <w:spacing w:val="-2"/>
        </w:rPr>
        <w:t> </w:t>
      </w:r>
      <w:r>
        <w:rPr/>
        <w:t>y se podrá prorrogar</w:t>
      </w:r>
      <w:r>
        <w:rPr>
          <w:spacing w:val="-5"/>
        </w:rPr>
        <w:t> </w:t>
      </w:r>
      <w:r>
        <w:rPr/>
        <w:t>su nombramiento por única vez</w:t>
      </w:r>
      <w:r>
        <w:rPr>
          <w:spacing w:val="-8"/>
        </w:rPr>
        <w:t> </w:t>
      </w:r>
      <w:r>
        <w:rPr/>
        <w:t>por</w:t>
      </w:r>
      <w:r>
        <w:rPr>
          <w:spacing w:val="-4"/>
        </w:rPr>
        <w:t> </w:t>
      </w:r>
      <w:r>
        <w:rPr/>
        <w:t>un</w:t>
      </w:r>
      <w:r>
        <w:rPr>
          <w:spacing w:val="-8"/>
        </w:rPr>
        <w:t> </w:t>
      </w:r>
      <w:r>
        <w:rPr/>
        <w:t>periodo</w:t>
      </w:r>
      <w:r>
        <w:rPr>
          <w:spacing w:val="-5"/>
        </w:rPr>
        <w:t> </w:t>
      </w:r>
      <w:r>
        <w:rPr/>
        <w:t>igual.</w:t>
      </w:r>
      <w:r>
        <w:rPr>
          <w:spacing w:val="-2"/>
        </w:rPr>
        <w:t> </w:t>
      </w:r>
      <w:r>
        <w:rPr/>
        <w:t>La</w:t>
      </w:r>
      <w:r>
        <w:rPr>
          <w:spacing w:val="-5"/>
        </w:rPr>
        <w:t> </w:t>
      </w:r>
      <w:r>
        <w:rPr/>
        <w:t>persona</w:t>
      </w:r>
      <w:r>
        <w:rPr>
          <w:spacing w:val="-5"/>
        </w:rPr>
        <w:t> </w:t>
      </w:r>
      <w:r>
        <w:rPr/>
        <w:t>pasante</w:t>
      </w:r>
      <w:r>
        <w:rPr>
          <w:spacing w:val="-8"/>
        </w:rPr>
        <w:t> </w:t>
      </w:r>
      <w:r>
        <w:rPr/>
        <w:t>podrá</w:t>
      </w:r>
      <w:r>
        <w:rPr>
          <w:spacing w:val="-5"/>
        </w:rPr>
        <w:t> </w:t>
      </w:r>
      <w:r>
        <w:rPr/>
        <w:t>ser</w:t>
      </w:r>
      <w:r>
        <w:rPr>
          <w:spacing w:val="-5"/>
        </w:rPr>
        <w:t> </w:t>
      </w:r>
      <w:r>
        <w:rPr/>
        <w:t>nombrada</w:t>
      </w:r>
      <w:r>
        <w:rPr>
          <w:spacing w:val="-5"/>
        </w:rPr>
        <w:t> </w:t>
      </w:r>
      <w:r>
        <w:rPr/>
        <w:t>hasta</w:t>
      </w:r>
      <w:r>
        <w:rPr>
          <w:spacing w:val="-5"/>
        </w:rPr>
        <w:t> </w:t>
      </w:r>
      <w:r>
        <w:rPr/>
        <w:t>por </w:t>
      </w:r>
      <w:r>
        <w:rPr>
          <w:w w:val="105"/>
        </w:rPr>
        <w:t>un</w:t>
      </w:r>
      <w:r>
        <w:rPr>
          <w:spacing w:val="-5"/>
          <w:w w:val="105"/>
        </w:rPr>
        <w:t> </w:t>
      </w:r>
      <w:r>
        <w:rPr>
          <w:w w:val="105"/>
        </w:rPr>
        <w:t>año.</w:t>
      </w:r>
    </w:p>
    <w:p>
      <w:pPr>
        <w:pStyle w:val="BodyText"/>
        <w:spacing w:before="37"/>
      </w:pPr>
    </w:p>
    <w:p>
      <w:pPr>
        <w:pStyle w:val="BodyText"/>
        <w:spacing w:line="271" w:lineRule="auto"/>
        <w:ind w:left="2266" w:right="1455"/>
      </w:pPr>
      <w:r>
        <w:rPr/>
        <w:t>La condición de profesora o profesional invitada o pasante no genera una </w:t>
      </w:r>
      <w:r>
        <w:rPr>
          <w:spacing w:val="-2"/>
          <w:w w:val="105"/>
        </w:rPr>
        <w:t>relación</w:t>
      </w:r>
      <w:r>
        <w:rPr>
          <w:spacing w:val="-12"/>
          <w:w w:val="105"/>
        </w:rPr>
        <w:t> </w:t>
      </w:r>
      <w:r>
        <w:rPr>
          <w:spacing w:val="-2"/>
          <w:w w:val="105"/>
        </w:rPr>
        <w:t>laboral</w:t>
      </w:r>
      <w:r>
        <w:rPr>
          <w:spacing w:val="-11"/>
          <w:w w:val="105"/>
        </w:rPr>
        <w:t> </w:t>
      </w:r>
      <w:r>
        <w:rPr>
          <w:spacing w:val="-2"/>
          <w:w w:val="105"/>
        </w:rPr>
        <w:t>permanente</w:t>
      </w:r>
      <w:r>
        <w:rPr>
          <w:spacing w:val="-13"/>
          <w:w w:val="105"/>
        </w:rPr>
        <w:t> </w:t>
      </w:r>
      <w:r>
        <w:rPr>
          <w:spacing w:val="-2"/>
          <w:w w:val="105"/>
        </w:rPr>
        <w:t>con</w:t>
      </w:r>
      <w:r>
        <w:rPr>
          <w:spacing w:val="-12"/>
          <w:w w:val="105"/>
        </w:rPr>
        <w:t> </w:t>
      </w:r>
      <w:r>
        <w:rPr>
          <w:spacing w:val="-2"/>
          <w:w w:val="105"/>
        </w:rPr>
        <w:t>el</w:t>
      </w:r>
      <w:r>
        <w:rPr>
          <w:spacing w:val="-6"/>
          <w:w w:val="105"/>
        </w:rPr>
        <w:t> </w:t>
      </w:r>
      <w:r>
        <w:rPr>
          <w:spacing w:val="-2"/>
          <w:w w:val="105"/>
        </w:rPr>
        <w:t>ITCR,</w:t>
      </w:r>
      <w:r>
        <w:rPr>
          <w:spacing w:val="-11"/>
          <w:w w:val="105"/>
        </w:rPr>
        <w:t> </w:t>
      </w:r>
      <w:r>
        <w:rPr>
          <w:spacing w:val="-2"/>
          <w:w w:val="105"/>
        </w:rPr>
        <w:t>ni</w:t>
      </w:r>
      <w:r>
        <w:rPr>
          <w:spacing w:val="-5"/>
          <w:w w:val="105"/>
        </w:rPr>
        <w:t> </w:t>
      </w:r>
      <w:r>
        <w:rPr>
          <w:spacing w:val="-2"/>
          <w:w w:val="105"/>
        </w:rPr>
        <w:t>le</w:t>
      </w:r>
      <w:r>
        <w:rPr>
          <w:spacing w:val="-13"/>
          <w:w w:val="105"/>
        </w:rPr>
        <w:t> </w:t>
      </w:r>
      <w:r>
        <w:rPr>
          <w:spacing w:val="-2"/>
          <w:w w:val="105"/>
        </w:rPr>
        <w:t>brinda</w:t>
      </w:r>
      <w:r>
        <w:rPr>
          <w:spacing w:val="-10"/>
          <w:w w:val="105"/>
        </w:rPr>
        <w:t> </w:t>
      </w:r>
      <w:r>
        <w:rPr>
          <w:spacing w:val="-2"/>
          <w:w w:val="105"/>
        </w:rPr>
        <w:t>derecho</w:t>
      </w:r>
      <w:r>
        <w:rPr>
          <w:spacing w:val="-10"/>
          <w:w w:val="105"/>
        </w:rPr>
        <w:t> </w:t>
      </w:r>
      <w:r>
        <w:rPr>
          <w:spacing w:val="-2"/>
          <w:w w:val="105"/>
        </w:rPr>
        <w:t>de</w:t>
      </w:r>
      <w:r>
        <w:rPr>
          <w:spacing w:val="-13"/>
          <w:w w:val="105"/>
        </w:rPr>
        <w:t> </w:t>
      </w:r>
      <w:r>
        <w:rPr>
          <w:spacing w:val="-2"/>
          <w:w w:val="105"/>
        </w:rPr>
        <w:t>participar </w:t>
      </w:r>
      <w:r>
        <w:rPr>
          <w:w w:val="105"/>
        </w:rPr>
        <w:t>en</w:t>
      </w:r>
      <w:r>
        <w:rPr>
          <w:spacing w:val="-18"/>
          <w:w w:val="105"/>
        </w:rPr>
        <w:t> </w:t>
      </w:r>
      <w:r>
        <w:rPr>
          <w:w w:val="105"/>
        </w:rPr>
        <w:t>los</w:t>
      </w:r>
      <w:r>
        <w:rPr>
          <w:spacing w:val="-17"/>
          <w:w w:val="105"/>
        </w:rPr>
        <w:t> </w:t>
      </w:r>
      <w:r>
        <w:rPr>
          <w:w w:val="105"/>
        </w:rPr>
        <w:t>concursos</w:t>
      </w:r>
      <w:r>
        <w:rPr>
          <w:spacing w:val="-18"/>
          <w:w w:val="105"/>
        </w:rPr>
        <w:t> </w:t>
      </w:r>
      <w:r>
        <w:rPr>
          <w:w w:val="105"/>
        </w:rPr>
        <w:t>internos</w:t>
      </w:r>
      <w:r>
        <w:rPr>
          <w:spacing w:val="-14"/>
          <w:w w:val="105"/>
        </w:rPr>
        <w:t> </w:t>
      </w:r>
      <w:r>
        <w:rPr>
          <w:w w:val="105"/>
        </w:rPr>
        <w:t>para</w:t>
      </w:r>
      <w:r>
        <w:rPr>
          <w:spacing w:val="-16"/>
          <w:w w:val="105"/>
        </w:rPr>
        <w:t> </w:t>
      </w:r>
      <w:r>
        <w:rPr>
          <w:w w:val="105"/>
        </w:rPr>
        <w:t>el</w:t>
      </w:r>
      <w:r>
        <w:rPr>
          <w:spacing w:val="-17"/>
          <w:w w:val="105"/>
        </w:rPr>
        <w:t> </w:t>
      </w:r>
      <w:r>
        <w:rPr>
          <w:w w:val="105"/>
        </w:rPr>
        <w:t>nombramiento</w:t>
      </w:r>
      <w:r>
        <w:rPr>
          <w:spacing w:val="-16"/>
          <w:w w:val="105"/>
        </w:rPr>
        <w:t> </w:t>
      </w:r>
      <w:r>
        <w:rPr>
          <w:w w:val="105"/>
        </w:rPr>
        <w:t>de</w:t>
      </w:r>
      <w:r>
        <w:rPr>
          <w:spacing w:val="-18"/>
          <w:w w:val="105"/>
        </w:rPr>
        <w:t> </w:t>
      </w:r>
      <w:r>
        <w:rPr>
          <w:w w:val="105"/>
        </w:rPr>
        <w:t>personal;</w:t>
      </w:r>
      <w:r>
        <w:rPr>
          <w:spacing w:val="-17"/>
          <w:w w:val="105"/>
        </w:rPr>
        <w:t> </w:t>
      </w:r>
      <w:r>
        <w:rPr>
          <w:w w:val="105"/>
        </w:rPr>
        <w:t>tampoco</w:t>
      </w:r>
      <w:r>
        <w:rPr>
          <w:spacing w:val="-17"/>
          <w:w w:val="105"/>
        </w:rPr>
        <w:t> </w:t>
      </w:r>
      <w:r>
        <w:rPr>
          <w:w w:val="105"/>
        </w:rPr>
        <w:t>le </w:t>
      </w:r>
      <w:r>
        <w:rPr/>
        <w:t>faculta para participar en</w:t>
      </w:r>
      <w:r>
        <w:rPr>
          <w:spacing w:val="-3"/>
        </w:rPr>
        <w:t> </w:t>
      </w:r>
      <w:r>
        <w:rPr/>
        <w:t>los</w:t>
      </w:r>
      <w:r>
        <w:rPr>
          <w:spacing w:val="-3"/>
        </w:rPr>
        <w:t> </w:t>
      </w:r>
      <w:r>
        <w:rPr/>
        <w:t>órganos</w:t>
      </w:r>
      <w:r>
        <w:rPr>
          <w:spacing w:val="-2"/>
        </w:rPr>
        <w:t> </w:t>
      </w:r>
      <w:r>
        <w:rPr/>
        <w:t>colegiados</w:t>
      </w:r>
      <w:r>
        <w:rPr>
          <w:spacing w:val="-2"/>
        </w:rPr>
        <w:t> </w:t>
      </w:r>
      <w:r>
        <w:rPr/>
        <w:t>para la toma de</w:t>
      </w:r>
      <w:r>
        <w:rPr>
          <w:spacing w:val="-3"/>
        </w:rPr>
        <w:t> </w:t>
      </w:r>
      <w:r>
        <w:rPr/>
        <w:t>decisiones </w:t>
      </w:r>
      <w:r>
        <w:rPr>
          <w:spacing w:val="-2"/>
          <w:w w:val="105"/>
        </w:rPr>
        <w:t>correspondientes</w:t>
      </w:r>
      <w:r>
        <w:rPr>
          <w:spacing w:val="-15"/>
          <w:w w:val="105"/>
        </w:rPr>
        <w:t> </w:t>
      </w:r>
      <w:r>
        <w:rPr>
          <w:spacing w:val="-2"/>
          <w:w w:val="105"/>
        </w:rPr>
        <w:t>de</w:t>
      </w:r>
      <w:r>
        <w:rPr>
          <w:spacing w:val="-15"/>
          <w:w w:val="105"/>
        </w:rPr>
        <w:t> </w:t>
      </w:r>
      <w:r>
        <w:rPr>
          <w:spacing w:val="-2"/>
          <w:w w:val="105"/>
        </w:rPr>
        <w:t>la</w:t>
      </w:r>
      <w:r>
        <w:rPr>
          <w:spacing w:val="-12"/>
          <w:w w:val="105"/>
        </w:rPr>
        <w:t> </w:t>
      </w:r>
      <w:r>
        <w:rPr>
          <w:spacing w:val="-2"/>
          <w:w w:val="105"/>
        </w:rPr>
        <w:t>dependencia</w:t>
      </w:r>
      <w:r>
        <w:rPr>
          <w:spacing w:val="-12"/>
          <w:w w:val="105"/>
        </w:rPr>
        <w:t> </w:t>
      </w:r>
      <w:r>
        <w:rPr>
          <w:spacing w:val="-2"/>
          <w:w w:val="105"/>
        </w:rPr>
        <w:t>o</w:t>
      </w:r>
      <w:r>
        <w:rPr>
          <w:spacing w:val="-8"/>
          <w:w w:val="105"/>
        </w:rPr>
        <w:t> </w:t>
      </w:r>
      <w:r>
        <w:rPr>
          <w:spacing w:val="-2"/>
          <w:w w:val="105"/>
        </w:rPr>
        <w:t>subdependencia</w:t>
      </w:r>
      <w:r>
        <w:rPr>
          <w:spacing w:val="-12"/>
          <w:w w:val="105"/>
        </w:rPr>
        <w:t> </w:t>
      </w:r>
      <w:r>
        <w:rPr>
          <w:spacing w:val="-2"/>
          <w:w w:val="105"/>
        </w:rPr>
        <w:t>en</w:t>
      </w:r>
      <w:r>
        <w:rPr>
          <w:spacing w:val="-10"/>
          <w:w w:val="105"/>
        </w:rPr>
        <w:t> </w:t>
      </w:r>
      <w:r>
        <w:rPr>
          <w:spacing w:val="-2"/>
          <w:w w:val="105"/>
        </w:rPr>
        <w:t>la</w:t>
      </w:r>
      <w:r>
        <w:rPr>
          <w:spacing w:val="-12"/>
          <w:w w:val="105"/>
        </w:rPr>
        <w:t> </w:t>
      </w:r>
      <w:r>
        <w:rPr>
          <w:spacing w:val="-2"/>
          <w:w w:val="105"/>
        </w:rPr>
        <w:t>que</w:t>
      </w:r>
      <w:r>
        <w:rPr>
          <w:spacing w:val="-10"/>
          <w:w w:val="105"/>
        </w:rPr>
        <w:t> </w:t>
      </w:r>
      <w:r>
        <w:rPr>
          <w:spacing w:val="-2"/>
          <w:w w:val="105"/>
        </w:rPr>
        <w:t>está colaborando.</w:t>
      </w:r>
    </w:p>
    <w:p>
      <w:pPr>
        <w:pStyle w:val="BodyText"/>
        <w:spacing w:before="34"/>
      </w:pPr>
    </w:p>
    <w:p>
      <w:pPr>
        <w:pStyle w:val="Heading3"/>
        <w:ind w:left="2266"/>
      </w:pPr>
      <w:bookmarkStart w:name="Artículo 28. De la retribución" w:id="55"/>
      <w:bookmarkEnd w:id="55"/>
      <w:r>
        <w:rPr>
          <w:b w:val="0"/>
        </w:rPr>
      </w:r>
      <w:r>
        <w:rPr/>
        <w:t>Artículo</w:t>
      </w:r>
      <w:r>
        <w:rPr>
          <w:spacing w:val="-10"/>
        </w:rPr>
        <w:t> </w:t>
      </w:r>
      <w:r>
        <w:rPr/>
        <w:t>28.</w:t>
      </w:r>
      <w:r>
        <w:rPr>
          <w:spacing w:val="-8"/>
        </w:rPr>
        <w:t> </w:t>
      </w:r>
      <w:r>
        <w:rPr/>
        <w:t>De</w:t>
      </w:r>
      <w:r>
        <w:rPr>
          <w:spacing w:val="-9"/>
        </w:rPr>
        <w:t> </w:t>
      </w:r>
      <w:r>
        <w:rPr/>
        <w:t>la</w:t>
      </w:r>
      <w:r>
        <w:rPr>
          <w:spacing w:val="-12"/>
        </w:rPr>
        <w:t> </w:t>
      </w:r>
      <w:r>
        <w:rPr>
          <w:spacing w:val="-2"/>
        </w:rPr>
        <w:t>retribución</w:t>
      </w:r>
    </w:p>
    <w:p>
      <w:pPr>
        <w:pStyle w:val="BodyText"/>
        <w:spacing w:line="271" w:lineRule="auto" w:before="39"/>
        <w:ind w:left="2266" w:right="1455"/>
      </w:pPr>
      <w:r>
        <w:rPr/>
        <w:t>La retribución de las personas profesoras o profesionales invitadas será definida de conformidad con lo establecido al efecto en la reglamentación </w:t>
      </w:r>
      <w:r>
        <w:rPr>
          <w:w w:val="105"/>
        </w:rPr>
        <w:t>vigente del ITCR.</w:t>
      </w:r>
    </w:p>
    <w:p>
      <w:pPr>
        <w:pStyle w:val="BodyText"/>
        <w:spacing w:before="33"/>
      </w:pPr>
    </w:p>
    <w:p>
      <w:pPr>
        <w:pStyle w:val="BodyText"/>
        <w:spacing w:line="273" w:lineRule="auto" w:before="1"/>
        <w:ind w:left="2266" w:right="1352"/>
      </w:pPr>
      <w:r>
        <w:rPr/>
        <w:t>Para estos</w:t>
      </w:r>
      <w:r>
        <w:rPr>
          <w:spacing w:val="-2"/>
        </w:rPr>
        <w:t> </w:t>
      </w:r>
      <w:r>
        <w:rPr/>
        <w:t>efectos, en</w:t>
      </w:r>
      <w:r>
        <w:rPr>
          <w:spacing w:val="-4"/>
        </w:rPr>
        <w:t> </w:t>
      </w:r>
      <w:r>
        <w:rPr/>
        <w:t>caso necesario,</w:t>
      </w:r>
      <w:r>
        <w:rPr>
          <w:spacing w:val="-1"/>
        </w:rPr>
        <w:t> </w:t>
      </w:r>
      <w:r>
        <w:rPr/>
        <w:t>los</w:t>
      </w:r>
      <w:r>
        <w:rPr>
          <w:spacing w:val="-4"/>
        </w:rPr>
        <w:t> </w:t>
      </w:r>
      <w:r>
        <w:rPr/>
        <w:t>títulos</w:t>
      </w:r>
      <w:r>
        <w:rPr>
          <w:spacing w:val="-4"/>
        </w:rPr>
        <w:t> </w:t>
      </w:r>
      <w:r>
        <w:rPr/>
        <w:t>académicos</w:t>
      </w:r>
      <w:r>
        <w:rPr>
          <w:spacing w:val="-4"/>
        </w:rPr>
        <w:t> </w:t>
      </w:r>
      <w:r>
        <w:rPr/>
        <w:t>que presenten se les considerarán como equiparados por una institución de educación superior universitaria estatal. El nombramiento de las personas profesoras o profesionales invitadas se plasmará mediante la firma de un contrato.</w:t>
      </w:r>
    </w:p>
    <w:p>
      <w:pPr>
        <w:pStyle w:val="BodyText"/>
        <w:spacing w:before="25"/>
      </w:pPr>
    </w:p>
    <w:p>
      <w:pPr>
        <w:pStyle w:val="Heading3"/>
        <w:spacing w:before="1"/>
        <w:ind w:left="2266"/>
      </w:pPr>
      <w:bookmarkStart w:name="Artículo 29. De los deberes" w:id="56"/>
      <w:bookmarkEnd w:id="56"/>
      <w:r>
        <w:rPr>
          <w:b w:val="0"/>
        </w:rPr>
      </w:r>
      <w:r>
        <w:rPr/>
        <w:t>Artículo</w:t>
      </w:r>
      <w:r>
        <w:rPr>
          <w:spacing w:val="-17"/>
        </w:rPr>
        <w:t> </w:t>
      </w:r>
      <w:r>
        <w:rPr/>
        <w:t>29.</w:t>
      </w:r>
      <w:r>
        <w:rPr>
          <w:spacing w:val="-17"/>
        </w:rPr>
        <w:t> </w:t>
      </w:r>
      <w:r>
        <w:rPr/>
        <w:t>De</w:t>
      </w:r>
      <w:r>
        <w:rPr>
          <w:spacing w:val="-16"/>
        </w:rPr>
        <w:t> </w:t>
      </w:r>
      <w:r>
        <w:rPr/>
        <w:t>los</w:t>
      </w:r>
      <w:r>
        <w:rPr>
          <w:spacing w:val="-17"/>
        </w:rPr>
        <w:t> </w:t>
      </w:r>
      <w:r>
        <w:rPr>
          <w:spacing w:val="-2"/>
        </w:rPr>
        <w:t>deberes</w:t>
      </w:r>
    </w:p>
    <w:p>
      <w:pPr>
        <w:pStyle w:val="BodyText"/>
        <w:spacing w:line="271" w:lineRule="auto" w:before="39"/>
        <w:ind w:left="2266" w:right="1564"/>
      </w:pPr>
      <w:r>
        <w:rPr/>
        <w:t>Las personas profesoras o profesionales invitadas o pasantes deberán cumplir en el desempeño de sus funciones con las normas y regulaciones institucionales establecidas y en caso de incumplimiento, mediante el debido proceso,</w:t>
      </w:r>
      <w:r>
        <w:rPr>
          <w:spacing w:val="-1"/>
        </w:rPr>
        <w:t> </w:t>
      </w:r>
      <w:r>
        <w:rPr/>
        <w:t>la persona rectora podrá revocar la categoría que</w:t>
      </w:r>
      <w:r>
        <w:rPr>
          <w:spacing w:val="-3"/>
        </w:rPr>
        <w:t> </w:t>
      </w:r>
      <w:r>
        <w:rPr/>
        <w:t>ostenta.</w:t>
      </w:r>
    </w:p>
    <w:p>
      <w:pPr>
        <w:pStyle w:val="BodyText"/>
        <w:spacing w:before="37"/>
      </w:pPr>
    </w:p>
    <w:p>
      <w:pPr>
        <w:pStyle w:val="Heading3"/>
        <w:ind w:left="2266"/>
      </w:pPr>
      <w:bookmarkStart w:name="Artículo 30. De la participación" w:id="57"/>
      <w:bookmarkEnd w:id="57"/>
      <w:r>
        <w:rPr>
          <w:b w:val="0"/>
        </w:rPr>
      </w:r>
      <w:r>
        <w:rPr/>
        <w:t>Artículo</w:t>
      </w:r>
      <w:r>
        <w:rPr>
          <w:spacing w:val="-10"/>
        </w:rPr>
        <w:t> </w:t>
      </w:r>
      <w:r>
        <w:rPr/>
        <w:t>30.</w:t>
      </w:r>
      <w:r>
        <w:rPr>
          <w:spacing w:val="-8"/>
        </w:rPr>
        <w:t> </w:t>
      </w:r>
      <w:r>
        <w:rPr/>
        <w:t>De</w:t>
      </w:r>
      <w:r>
        <w:rPr>
          <w:spacing w:val="-9"/>
        </w:rPr>
        <w:t> </w:t>
      </w:r>
      <w:r>
        <w:rPr/>
        <w:t>la</w:t>
      </w:r>
      <w:r>
        <w:rPr>
          <w:spacing w:val="-12"/>
        </w:rPr>
        <w:t> </w:t>
      </w:r>
      <w:r>
        <w:rPr>
          <w:spacing w:val="-2"/>
        </w:rPr>
        <w:t>participación</w:t>
      </w:r>
    </w:p>
    <w:p>
      <w:pPr>
        <w:pStyle w:val="BodyText"/>
        <w:spacing w:line="271" w:lineRule="auto" w:before="34"/>
        <w:ind w:left="2266" w:right="1455"/>
      </w:pPr>
      <w:r>
        <w:rPr/>
        <w:t>La persona profesora o profesional invitada o pasante</w:t>
      </w:r>
      <w:r>
        <w:rPr>
          <w:spacing w:val="-2"/>
        </w:rPr>
        <w:t> </w:t>
      </w:r>
      <w:r>
        <w:rPr/>
        <w:t>podrá participar en actividades académicas del ITCR, más no podrá formar parte de ningún </w:t>
      </w:r>
      <w:r>
        <w:rPr>
          <w:w w:val="105"/>
        </w:rPr>
        <w:t>órgano colegiado de la Institución.</w:t>
      </w:r>
    </w:p>
    <w:p>
      <w:pPr>
        <w:pStyle w:val="BodyText"/>
        <w:spacing w:before="39"/>
      </w:pPr>
    </w:p>
    <w:p>
      <w:pPr>
        <w:pStyle w:val="Heading2"/>
        <w:spacing w:line="268" w:lineRule="auto"/>
        <w:ind w:left="2266" w:right="2119"/>
      </w:pPr>
      <w:r>
        <w:rPr>
          <w:spacing w:val="-8"/>
        </w:rPr>
        <w:t>CAPÍTULO</w:t>
      </w:r>
      <w:r>
        <w:rPr>
          <w:spacing w:val="-13"/>
        </w:rPr>
        <w:t> </w:t>
      </w:r>
      <w:r>
        <w:rPr>
          <w:spacing w:val="-8"/>
        </w:rPr>
        <w:t>V.</w:t>
      </w:r>
      <w:r>
        <w:rPr>
          <w:spacing w:val="-5"/>
        </w:rPr>
        <w:t> </w:t>
      </w:r>
      <w:r>
        <w:rPr>
          <w:spacing w:val="-8"/>
        </w:rPr>
        <w:t>DE</w:t>
      </w:r>
      <w:r>
        <w:rPr>
          <w:spacing w:val="-12"/>
        </w:rPr>
        <w:t> </w:t>
      </w:r>
      <w:r>
        <w:rPr>
          <w:spacing w:val="-8"/>
        </w:rPr>
        <w:t>LA</w:t>
      </w:r>
      <w:r>
        <w:rPr>
          <w:spacing w:val="-5"/>
        </w:rPr>
        <w:t> </w:t>
      </w:r>
      <w:r>
        <w:rPr>
          <w:spacing w:val="-8"/>
        </w:rPr>
        <w:t>DESIGNACIÓN</w:t>
      </w:r>
      <w:r>
        <w:rPr>
          <w:spacing w:val="-10"/>
        </w:rPr>
        <w:t> </w:t>
      </w:r>
      <w:r>
        <w:rPr>
          <w:spacing w:val="-8"/>
        </w:rPr>
        <w:t>DE</w:t>
      </w:r>
      <w:r>
        <w:rPr>
          <w:spacing w:val="-12"/>
        </w:rPr>
        <w:t> </w:t>
      </w:r>
      <w:r>
        <w:rPr>
          <w:spacing w:val="-8"/>
        </w:rPr>
        <w:t>PERSONAS</w:t>
      </w:r>
      <w:r>
        <w:rPr>
          <w:spacing w:val="-11"/>
        </w:rPr>
        <w:t> </w:t>
      </w:r>
      <w:r>
        <w:rPr>
          <w:spacing w:val="-8"/>
        </w:rPr>
        <w:t>PROFESORAS</w:t>
      </w:r>
      <w:r>
        <w:rPr>
          <w:spacing w:val="-5"/>
        </w:rPr>
        <w:t> </w:t>
      </w:r>
      <w:r>
        <w:rPr>
          <w:spacing w:val="-8"/>
        </w:rPr>
        <w:t>O </w:t>
      </w:r>
      <w:r>
        <w:rPr/>
        <w:t>PROFESIONALES VISITANTES</w:t>
      </w:r>
    </w:p>
    <w:p>
      <w:pPr>
        <w:pStyle w:val="BodyText"/>
        <w:spacing w:before="41"/>
        <w:rPr>
          <w:b/>
        </w:rPr>
      </w:pPr>
    </w:p>
    <w:p>
      <w:pPr>
        <w:pStyle w:val="Heading3"/>
        <w:ind w:left="2266"/>
      </w:pPr>
      <w:r>
        <w:rPr>
          <w:spacing w:val="-2"/>
        </w:rPr>
        <w:t>Artículo</w:t>
      </w:r>
      <w:r>
        <w:rPr>
          <w:spacing w:val="-12"/>
        </w:rPr>
        <w:t> </w:t>
      </w:r>
      <w:r>
        <w:rPr>
          <w:spacing w:val="-2"/>
        </w:rPr>
        <w:t>31.</w:t>
      </w:r>
      <w:r>
        <w:rPr>
          <w:spacing w:val="-10"/>
        </w:rPr>
        <w:t> </w:t>
      </w:r>
      <w:r>
        <w:rPr>
          <w:spacing w:val="-2"/>
        </w:rPr>
        <w:t>De</w:t>
      </w:r>
      <w:r>
        <w:rPr>
          <w:spacing w:val="-11"/>
        </w:rPr>
        <w:t> </w:t>
      </w:r>
      <w:r>
        <w:rPr>
          <w:spacing w:val="-2"/>
        </w:rPr>
        <w:t>la</w:t>
      </w:r>
      <w:r>
        <w:rPr>
          <w:spacing w:val="-13"/>
        </w:rPr>
        <w:t> </w:t>
      </w:r>
      <w:r>
        <w:rPr>
          <w:spacing w:val="-2"/>
        </w:rPr>
        <w:t>persona</w:t>
      </w:r>
      <w:r>
        <w:rPr>
          <w:spacing w:val="-9"/>
        </w:rPr>
        <w:t> </w:t>
      </w:r>
      <w:r>
        <w:rPr>
          <w:spacing w:val="-2"/>
        </w:rPr>
        <w:t>profesora</w:t>
      </w:r>
      <w:r>
        <w:rPr>
          <w:spacing w:val="-8"/>
        </w:rPr>
        <w:t> </w:t>
      </w:r>
      <w:r>
        <w:rPr>
          <w:spacing w:val="-2"/>
        </w:rPr>
        <w:t>o</w:t>
      </w:r>
      <w:r>
        <w:rPr>
          <w:spacing w:val="-11"/>
        </w:rPr>
        <w:t> </w:t>
      </w:r>
      <w:r>
        <w:rPr>
          <w:spacing w:val="-2"/>
        </w:rPr>
        <w:t>profesional</w:t>
      </w:r>
      <w:r>
        <w:rPr>
          <w:spacing w:val="-9"/>
        </w:rPr>
        <w:t> </w:t>
      </w:r>
      <w:r>
        <w:rPr>
          <w:spacing w:val="-2"/>
        </w:rPr>
        <w:t>visitante</w:t>
      </w:r>
    </w:p>
    <w:p>
      <w:pPr>
        <w:pStyle w:val="BodyText"/>
        <w:spacing w:line="273" w:lineRule="auto" w:before="34"/>
        <w:ind w:left="2266" w:right="1352"/>
      </w:pPr>
      <w:r>
        <w:rPr/>
        <w:t>Para optar por la categoría de persona profesora o profesional visitante de una dependencia o subdependencia, la jefatura debe presentar una solicitud justificada de nombramiento ante el consejo respectivo, en la cual señale las necesidades institucionales que serán cubiertas por la persona visitante y</w:t>
      </w:r>
    </w:p>
    <w:p>
      <w:pPr>
        <w:pStyle w:val="BodyText"/>
        <w:spacing w:after="0" w:line="273" w:lineRule="auto"/>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68" w:lineRule="auto"/>
        <w:ind w:left="2266" w:right="1455"/>
      </w:pPr>
      <w:r>
        <w:rPr/>
        <w:t>adjuntar el plan de trabajo que será desarrollado durante el periodo de </w:t>
      </w:r>
      <w:r>
        <w:rPr>
          <w:spacing w:val="-2"/>
          <w:w w:val="105"/>
        </w:rPr>
        <w:t>nombramiento.</w:t>
      </w:r>
    </w:p>
    <w:p>
      <w:pPr>
        <w:pStyle w:val="BodyText"/>
        <w:spacing w:before="41"/>
      </w:pPr>
    </w:p>
    <w:p>
      <w:pPr>
        <w:pStyle w:val="BodyText"/>
        <w:spacing w:line="271" w:lineRule="auto"/>
        <w:ind w:left="2266" w:right="1455"/>
      </w:pPr>
      <w:bookmarkStart w:name="La solicitud debe ser aprobada por el co" w:id="58"/>
      <w:bookmarkEnd w:id="58"/>
      <w:r>
        <w:rPr/>
      </w:r>
      <w:r>
        <w:rPr/>
        <w:t>La solicitud debe ser aprobada por el consejo por votación</w:t>
      </w:r>
      <w:r>
        <w:rPr>
          <w:spacing w:val="-1"/>
        </w:rPr>
        <w:t> </w:t>
      </w:r>
      <w:r>
        <w:rPr/>
        <w:t>afirmativa de</w:t>
      </w:r>
      <w:r>
        <w:rPr>
          <w:spacing w:val="-3"/>
        </w:rPr>
        <w:t> </w:t>
      </w:r>
      <w:r>
        <w:rPr/>
        <w:t>al </w:t>
      </w:r>
      <w:r>
        <w:rPr>
          <w:w w:val="105"/>
        </w:rPr>
        <w:t>menos</w:t>
      </w:r>
      <w:r>
        <w:rPr>
          <w:spacing w:val="-18"/>
          <w:w w:val="105"/>
        </w:rPr>
        <w:t> </w:t>
      </w:r>
      <w:r>
        <w:rPr>
          <w:w w:val="105"/>
        </w:rPr>
        <w:t>dos</w:t>
      </w:r>
      <w:r>
        <w:rPr>
          <w:spacing w:val="-17"/>
          <w:w w:val="105"/>
        </w:rPr>
        <w:t> </w:t>
      </w:r>
      <w:r>
        <w:rPr>
          <w:w w:val="105"/>
        </w:rPr>
        <w:t>terceras</w:t>
      </w:r>
      <w:r>
        <w:rPr>
          <w:spacing w:val="-18"/>
          <w:w w:val="105"/>
        </w:rPr>
        <w:t> </w:t>
      </w:r>
      <w:r>
        <w:rPr>
          <w:w w:val="105"/>
        </w:rPr>
        <w:t>partes</w:t>
      </w:r>
      <w:r>
        <w:rPr>
          <w:spacing w:val="-18"/>
          <w:w w:val="105"/>
        </w:rPr>
        <w:t> </w:t>
      </w:r>
      <w:r>
        <w:rPr>
          <w:w w:val="105"/>
        </w:rPr>
        <w:t>del</w:t>
      </w:r>
      <w:r>
        <w:rPr>
          <w:spacing w:val="-17"/>
          <w:w w:val="105"/>
        </w:rPr>
        <w:t> </w:t>
      </w:r>
      <w:r>
        <w:rPr>
          <w:w w:val="105"/>
        </w:rPr>
        <w:t>total</w:t>
      </w:r>
      <w:r>
        <w:rPr>
          <w:spacing w:val="-18"/>
          <w:w w:val="105"/>
        </w:rPr>
        <w:t> </w:t>
      </w:r>
      <w:r>
        <w:rPr>
          <w:w w:val="105"/>
        </w:rPr>
        <w:t>de</w:t>
      </w:r>
      <w:r>
        <w:rPr>
          <w:spacing w:val="-16"/>
          <w:w w:val="105"/>
        </w:rPr>
        <w:t> </w:t>
      </w:r>
      <w:r>
        <w:rPr>
          <w:w w:val="105"/>
        </w:rPr>
        <w:t>sus</w:t>
      </w:r>
      <w:r>
        <w:rPr>
          <w:spacing w:val="-14"/>
          <w:w w:val="105"/>
        </w:rPr>
        <w:t> </w:t>
      </w:r>
      <w:r>
        <w:rPr>
          <w:w w:val="105"/>
        </w:rPr>
        <w:t>integrantes</w:t>
      </w:r>
      <w:r>
        <w:rPr>
          <w:spacing w:val="-18"/>
          <w:w w:val="105"/>
        </w:rPr>
        <w:t> </w:t>
      </w:r>
      <w:r>
        <w:rPr>
          <w:w w:val="105"/>
        </w:rPr>
        <w:t>y</w:t>
      </w:r>
      <w:r>
        <w:rPr>
          <w:spacing w:val="-17"/>
          <w:w w:val="105"/>
        </w:rPr>
        <w:t> </w:t>
      </w:r>
      <w:r>
        <w:rPr>
          <w:w w:val="105"/>
        </w:rPr>
        <w:t>elevada</w:t>
      </w:r>
      <w:r>
        <w:rPr>
          <w:spacing w:val="-17"/>
          <w:w w:val="105"/>
        </w:rPr>
        <w:t> </w:t>
      </w:r>
      <w:r>
        <w:rPr>
          <w:w w:val="105"/>
        </w:rPr>
        <w:t>a</w:t>
      </w:r>
      <w:r>
        <w:rPr>
          <w:spacing w:val="-17"/>
          <w:w w:val="105"/>
        </w:rPr>
        <w:t> </w:t>
      </w:r>
      <w:r>
        <w:rPr>
          <w:w w:val="105"/>
        </w:rPr>
        <w:t>la </w:t>
      </w:r>
      <w:r>
        <w:rPr/>
        <w:t>persona vicerrectora correspondiente o a la Rectoría para su aprobación </w:t>
      </w:r>
      <w:r>
        <w:rPr>
          <w:spacing w:val="-2"/>
          <w:w w:val="105"/>
        </w:rPr>
        <w:t>final.</w:t>
      </w:r>
    </w:p>
    <w:p>
      <w:pPr>
        <w:pStyle w:val="BodyText"/>
        <w:spacing w:before="37"/>
      </w:pPr>
    </w:p>
    <w:p>
      <w:pPr>
        <w:pStyle w:val="BodyText"/>
        <w:spacing w:line="271" w:lineRule="auto" w:before="1"/>
        <w:ind w:left="2266" w:right="1455"/>
      </w:pPr>
      <w:bookmarkStart w:name="La designación de las personas profesora" w:id="59"/>
      <w:bookmarkEnd w:id="59"/>
      <w:r>
        <w:rPr/>
      </w:r>
      <w:r>
        <w:rPr/>
        <w:t>La designación de las personas profesoras o profesionales visitantes no implica una retribución salarial y se</w:t>
      </w:r>
      <w:r>
        <w:rPr>
          <w:spacing w:val="-1"/>
        </w:rPr>
        <w:t> </w:t>
      </w:r>
      <w:r>
        <w:rPr/>
        <w:t>hará teniendo clara la prevalencia de</w:t>
      </w:r>
      <w:r>
        <w:rPr>
          <w:spacing w:val="-1"/>
        </w:rPr>
        <w:t> </w:t>
      </w:r>
      <w:r>
        <w:rPr/>
        <w:t>las </w:t>
      </w:r>
      <w:r>
        <w:rPr>
          <w:w w:val="105"/>
        </w:rPr>
        <w:t>personas</w:t>
      </w:r>
      <w:r>
        <w:rPr>
          <w:spacing w:val="-10"/>
          <w:w w:val="105"/>
        </w:rPr>
        <w:t> </w:t>
      </w:r>
      <w:r>
        <w:rPr>
          <w:w w:val="105"/>
        </w:rPr>
        <w:t>profesoras</w:t>
      </w:r>
      <w:r>
        <w:rPr>
          <w:spacing w:val="-10"/>
          <w:w w:val="105"/>
        </w:rPr>
        <w:t> </w:t>
      </w:r>
      <w:r>
        <w:rPr>
          <w:w w:val="105"/>
        </w:rPr>
        <w:t>propietarias</w:t>
      </w:r>
      <w:r>
        <w:rPr>
          <w:spacing w:val="-10"/>
          <w:w w:val="105"/>
        </w:rPr>
        <w:t> </w:t>
      </w:r>
      <w:r>
        <w:rPr>
          <w:w w:val="105"/>
        </w:rPr>
        <w:t>o</w:t>
      </w:r>
      <w:r>
        <w:rPr>
          <w:spacing w:val="-7"/>
          <w:w w:val="105"/>
        </w:rPr>
        <w:t> </w:t>
      </w:r>
      <w:r>
        <w:rPr>
          <w:w w:val="105"/>
        </w:rPr>
        <w:t>interinas.</w:t>
      </w:r>
    </w:p>
    <w:p>
      <w:pPr>
        <w:pStyle w:val="BodyText"/>
        <w:spacing w:before="33"/>
      </w:pPr>
    </w:p>
    <w:p>
      <w:pPr>
        <w:pStyle w:val="Heading3"/>
        <w:spacing w:line="273" w:lineRule="auto"/>
        <w:ind w:left="2266" w:right="1895"/>
        <w:jc w:val="both"/>
      </w:pPr>
      <w:bookmarkStart w:name="Artículo 32. De los requisitos para la p" w:id="60"/>
      <w:bookmarkEnd w:id="60"/>
      <w:r>
        <w:rPr>
          <w:b w:val="0"/>
        </w:rPr>
      </w:r>
      <w:r>
        <w:rPr>
          <w:spacing w:val="-2"/>
        </w:rPr>
        <w:t>Artículo</w:t>
      </w:r>
      <w:r>
        <w:rPr>
          <w:spacing w:val="-10"/>
        </w:rPr>
        <w:t> </w:t>
      </w:r>
      <w:r>
        <w:rPr>
          <w:spacing w:val="-2"/>
        </w:rPr>
        <w:t>32.</w:t>
      </w:r>
      <w:r>
        <w:rPr>
          <w:spacing w:val="-9"/>
        </w:rPr>
        <w:t> </w:t>
      </w:r>
      <w:r>
        <w:rPr>
          <w:spacing w:val="-2"/>
        </w:rPr>
        <w:t>De</w:t>
      </w:r>
      <w:r>
        <w:rPr>
          <w:spacing w:val="-10"/>
        </w:rPr>
        <w:t> </w:t>
      </w:r>
      <w:r>
        <w:rPr>
          <w:spacing w:val="-2"/>
        </w:rPr>
        <w:t>los</w:t>
      </w:r>
      <w:r>
        <w:rPr>
          <w:spacing w:val="-13"/>
        </w:rPr>
        <w:t> </w:t>
      </w:r>
      <w:r>
        <w:rPr>
          <w:spacing w:val="-2"/>
        </w:rPr>
        <w:t>requisitos</w:t>
      </w:r>
      <w:r>
        <w:rPr>
          <w:spacing w:val="-13"/>
        </w:rPr>
        <w:t> </w:t>
      </w:r>
      <w:r>
        <w:rPr>
          <w:spacing w:val="-2"/>
        </w:rPr>
        <w:t>para</w:t>
      </w:r>
      <w:r>
        <w:rPr>
          <w:spacing w:val="-7"/>
        </w:rPr>
        <w:t> </w:t>
      </w:r>
      <w:r>
        <w:rPr>
          <w:spacing w:val="-2"/>
        </w:rPr>
        <w:t>la</w:t>
      </w:r>
      <w:r>
        <w:rPr>
          <w:spacing w:val="-13"/>
        </w:rPr>
        <w:t> </w:t>
      </w:r>
      <w:r>
        <w:rPr>
          <w:spacing w:val="-2"/>
        </w:rPr>
        <w:t>persona</w:t>
      </w:r>
      <w:r>
        <w:rPr>
          <w:spacing w:val="-7"/>
        </w:rPr>
        <w:t> </w:t>
      </w:r>
      <w:r>
        <w:rPr>
          <w:spacing w:val="-2"/>
        </w:rPr>
        <w:t>profesora</w:t>
      </w:r>
      <w:r>
        <w:rPr>
          <w:spacing w:val="-13"/>
        </w:rPr>
        <w:t> </w:t>
      </w:r>
      <w:r>
        <w:rPr>
          <w:spacing w:val="-2"/>
        </w:rPr>
        <w:t>o</w:t>
      </w:r>
      <w:r>
        <w:rPr>
          <w:spacing w:val="-6"/>
        </w:rPr>
        <w:t> </w:t>
      </w:r>
      <w:r>
        <w:rPr>
          <w:spacing w:val="-2"/>
        </w:rPr>
        <w:t>profesional visitante</w:t>
      </w:r>
    </w:p>
    <w:p>
      <w:pPr>
        <w:pStyle w:val="BodyText"/>
        <w:spacing w:line="271" w:lineRule="auto"/>
        <w:ind w:left="2266" w:right="1927"/>
        <w:jc w:val="both"/>
      </w:pPr>
      <w:bookmarkStart w:name="Para optar por un nombramiento como pers" w:id="61"/>
      <w:bookmarkEnd w:id="61"/>
      <w:r>
        <w:rPr/>
      </w:r>
      <w:r>
        <w:rPr/>
        <w:t>Para optar por un nombramiento como persona profesora o profesional visitante,</w:t>
      </w:r>
      <w:r>
        <w:rPr>
          <w:spacing w:val="-2"/>
        </w:rPr>
        <w:t> </w:t>
      </w:r>
      <w:r>
        <w:rPr/>
        <w:t>se</w:t>
      </w:r>
      <w:r>
        <w:rPr>
          <w:spacing w:val="-4"/>
        </w:rPr>
        <w:t> </w:t>
      </w:r>
      <w:r>
        <w:rPr/>
        <w:t>deben</w:t>
      </w:r>
      <w:r>
        <w:rPr>
          <w:spacing w:val="-4"/>
        </w:rPr>
        <w:t> </w:t>
      </w:r>
      <w:r>
        <w:rPr/>
        <w:t>contar con</w:t>
      </w:r>
      <w:r>
        <w:rPr>
          <w:spacing w:val="-3"/>
        </w:rPr>
        <w:t> </w:t>
      </w:r>
      <w:r>
        <w:rPr/>
        <w:t>un posgrado y</w:t>
      </w:r>
      <w:r>
        <w:rPr>
          <w:spacing w:val="-2"/>
        </w:rPr>
        <w:t> </w:t>
      </w:r>
      <w:r>
        <w:rPr/>
        <w:t>haberse</w:t>
      </w:r>
      <w:r>
        <w:rPr>
          <w:spacing w:val="-4"/>
        </w:rPr>
        <w:t> </w:t>
      </w:r>
      <w:r>
        <w:rPr/>
        <w:t>distinguido por su </w:t>
      </w:r>
      <w:r>
        <w:rPr>
          <w:w w:val="105"/>
        </w:rPr>
        <w:t>trayectoria profesional o académica.</w:t>
      </w:r>
    </w:p>
    <w:p>
      <w:pPr>
        <w:pStyle w:val="BodyText"/>
        <w:spacing w:before="35"/>
      </w:pPr>
    </w:p>
    <w:p>
      <w:pPr>
        <w:pStyle w:val="BodyText"/>
        <w:spacing w:line="271" w:lineRule="auto"/>
        <w:ind w:left="2266" w:right="1455"/>
      </w:pPr>
      <w:bookmarkStart w:name="Mediante acuerdo razonado, el consejo re" w:id="62"/>
      <w:bookmarkEnd w:id="62"/>
      <w:r>
        <w:rPr/>
      </w:r>
      <w:r>
        <w:rPr/>
        <w:t>Mediante acuerdo razonado, el consejo respectivo podrá reducir el requisito de grado académico cuando la persona cuente con gran prestigio por su </w:t>
      </w:r>
      <w:r>
        <w:rPr>
          <w:w w:val="105"/>
        </w:rPr>
        <w:t>producción intelectual, artística o científica.</w:t>
      </w:r>
    </w:p>
    <w:p>
      <w:pPr>
        <w:pStyle w:val="BodyText"/>
        <w:spacing w:before="33"/>
      </w:pPr>
    </w:p>
    <w:p>
      <w:pPr>
        <w:pStyle w:val="Heading3"/>
        <w:spacing w:before="1"/>
        <w:ind w:left="2266"/>
      </w:pPr>
      <w:bookmarkStart w:name="Artículo 33. Del periodo de nombramiento" w:id="63"/>
      <w:bookmarkEnd w:id="63"/>
      <w:r>
        <w:rPr>
          <w:b w:val="0"/>
        </w:rPr>
      </w:r>
      <w:r>
        <w:rPr/>
        <w:t>Artículo</w:t>
      </w:r>
      <w:r>
        <w:rPr>
          <w:spacing w:val="-17"/>
        </w:rPr>
        <w:t> </w:t>
      </w:r>
      <w:r>
        <w:rPr/>
        <w:t>33.</w:t>
      </w:r>
      <w:r>
        <w:rPr>
          <w:spacing w:val="-15"/>
        </w:rPr>
        <w:t> </w:t>
      </w:r>
      <w:r>
        <w:rPr/>
        <w:t>Del</w:t>
      </w:r>
      <w:r>
        <w:rPr>
          <w:spacing w:val="-14"/>
        </w:rPr>
        <w:t> </w:t>
      </w:r>
      <w:r>
        <w:rPr/>
        <w:t>periodo</w:t>
      </w:r>
      <w:r>
        <w:rPr>
          <w:spacing w:val="-17"/>
        </w:rPr>
        <w:t> </w:t>
      </w:r>
      <w:r>
        <w:rPr/>
        <w:t>de</w:t>
      </w:r>
      <w:r>
        <w:rPr>
          <w:spacing w:val="-16"/>
        </w:rPr>
        <w:t> </w:t>
      </w:r>
      <w:r>
        <w:rPr>
          <w:spacing w:val="-2"/>
        </w:rPr>
        <w:t>nombramiento</w:t>
      </w:r>
    </w:p>
    <w:p>
      <w:pPr>
        <w:pStyle w:val="BodyText"/>
        <w:spacing w:line="271" w:lineRule="auto" w:before="39"/>
        <w:ind w:left="2266" w:right="1455"/>
      </w:pPr>
      <w:bookmarkStart w:name="La persona profesora o profesional visit" w:id="64"/>
      <w:bookmarkEnd w:id="64"/>
      <w:r>
        <w:rPr/>
      </w:r>
      <w:r>
        <w:rPr/>
        <w:t>La persona profesora o profesional</w:t>
      </w:r>
      <w:r>
        <w:rPr>
          <w:spacing w:val="-1"/>
        </w:rPr>
        <w:t> </w:t>
      </w:r>
      <w:r>
        <w:rPr/>
        <w:t>visitante podrá ser nombrada por un </w:t>
      </w:r>
      <w:r>
        <w:rPr>
          <w:w w:val="105"/>
        </w:rPr>
        <w:t>periodo</w:t>
      </w:r>
      <w:r>
        <w:rPr>
          <w:spacing w:val="-18"/>
          <w:w w:val="105"/>
        </w:rPr>
        <w:t> </w:t>
      </w:r>
      <w:r>
        <w:rPr>
          <w:w w:val="105"/>
        </w:rPr>
        <w:t>de</w:t>
      </w:r>
      <w:r>
        <w:rPr>
          <w:spacing w:val="-17"/>
          <w:w w:val="105"/>
        </w:rPr>
        <w:t> </w:t>
      </w:r>
      <w:r>
        <w:rPr>
          <w:w w:val="105"/>
        </w:rPr>
        <w:t>hasta</w:t>
      </w:r>
      <w:r>
        <w:rPr>
          <w:spacing w:val="-18"/>
          <w:w w:val="105"/>
        </w:rPr>
        <w:t> </w:t>
      </w:r>
      <w:r>
        <w:rPr>
          <w:w w:val="105"/>
        </w:rPr>
        <w:t>un</w:t>
      </w:r>
      <w:r>
        <w:rPr>
          <w:spacing w:val="-18"/>
          <w:w w:val="105"/>
        </w:rPr>
        <w:t> </w:t>
      </w:r>
      <w:r>
        <w:rPr>
          <w:w w:val="105"/>
        </w:rPr>
        <w:t>año,</w:t>
      </w:r>
      <w:r>
        <w:rPr>
          <w:spacing w:val="-17"/>
          <w:w w:val="105"/>
        </w:rPr>
        <w:t> </w:t>
      </w:r>
      <w:r>
        <w:rPr>
          <w:w w:val="105"/>
        </w:rPr>
        <w:t>o</w:t>
      </w:r>
      <w:r>
        <w:rPr>
          <w:spacing w:val="-18"/>
          <w:w w:val="105"/>
        </w:rPr>
        <w:t> </w:t>
      </w:r>
      <w:r>
        <w:rPr>
          <w:w w:val="105"/>
        </w:rPr>
        <w:t>el</w:t>
      </w:r>
      <w:r>
        <w:rPr>
          <w:spacing w:val="-17"/>
          <w:w w:val="105"/>
        </w:rPr>
        <w:t> </w:t>
      </w:r>
      <w:r>
        <w:rPr>
          <w:w w:val="105"/>
        </w:rPr>
        <w:t>que</w:t>
      </w:r>
      <w:r>
        <w:rPr>
          <w:spacing w:val="-18"/>
          <w:w w:val="105"/>
        </w:rPr>
        <w:t> </w:t>
      </w:r>
      <w:r>
        <w:rPr>
          <w:w w:val="105"/>
        </w:rPr>
        <w:t>formalmente</w:t>
      </w:r>
      <w:r>
        <w:rPr>
          <w:spacing w:val="-17"/>
          <w:w w:val="105"/>
        </w:rPr>
        <w:t> </w:t>
      </w:r>
      <w:r>
        <w:rPr>
          <w:w w:val="105"/>
        </w:rPr>
        <w:t>establezca</w:t>
      </w:r>
      <w:r>
        <w:rPr>
          <w:spacing w:val="-18"/>
          <w:w w:val="105"/>
        </w:rPr>
        <w:t> </w:t>
      </w:r>
      <w:r>
        <w:rPr>
          <w:w w:val="105"/>
        </w:rPr>
        <w:t>el</w:t>
      </w:r>
      <w:r>
        <w:rPr>
          <w:spacing w:val="-17"/>
          <w:w w:val="105"/>
        </w:rPr>
        <w:t> </w:t>
      </w:r>
      <w:r>
        <w:rPr>
          <w:w w:val="105"/>
        </w:rPr>
        <w:t>Marco</w:t>
      </w:r>
      <w:r>
        <w:rPr>
          <w:spacing w:val="-18"/>
          <w:w w:val="105"/>
        </w:rPr>
        <w:t> </w:t>
      </w:r>
      <w:r>
        <w:rPr>
          <w:w w:val="105"/>
        </w:rPr>
        <w:t>de Intercambio de la persona visitante.</w:t>
      </w:r>
    </w:p>
    <w:p>
      <w:pPr>
        <w:pStyle w:val="BodyText"/>
        <w:spacing w:before="34"/>
      </w:pPr>
    </w:p>
    <w:p>
      <w:pPr>
        <w:pStyle w:val="Heading2"/>
        <w:spacing w:line="273" w:lineRule="auto"/>
        <w:ind w:left="2266" w:right="1788"/>
        <w:jc w:val="both"/>
      </w:pPr>
      <w:bookmarkStart w:name="CAPÍTULO VI. DE LA PERDIDA DE LA CONDICI" w:id="65"/>
      <w:bookmarkEnd w:id="65"/>
      <w:r>
        <w:rPr>
          <w:b w:val="0"/>
        </w:rPr>
      </w:r>
      <w:r>
        <w:rPr>
          <w:spacing w:val="-6"/>
        </w:rPr>
        <w:t>CAPÍTULO</w:t>
      </w:r>
      <w:r>
        <w:rPr>
          <w:spacing w:val="-11"/>
        </w:rPr>
        <w:t> </w:t>
      </w:r>
      <w:r>
        <w:rPr>
          <w:spacing w:val="-6"/>
        </w:rPr>
        <w:t>VI.</w:t>
      </w:r>
      <w:r>
        <w:rPr>
          <w:spacing w:val="-11"/>
        </w:rPr>
        <w:t> </w:t>
      </w:r>
      <w:r>
        <w:rPr>
          <w:spacing w:val="-6"/>
        </w:rPr>
        <w:t>DE</w:t>
      </w:r>
      <w:r>
        <w:rPr>
          <w:spacing w:val="-10"/>
        </w:rPr>
        <w:t> </w:t>
      </w:r>
      <w:r>
        <w:rPr>
          <w:spacing w:val="-6"/>
        </w:rPr>
        <w:t>LA</w:t>
      </w:r>
      <w:r>
        <w:rPr>
          <w:spacing w:val="-11"/>
        </w:rPr>
        <w:t> </w:t>
      </w:r>
      <w:r>
        <w:rPr>
          <w:spacing w:val="-6"/>
        </w:rPr>
        <w:t>PERDIDA</w:t>
      </w:r>
      <w:r>
        <w:rPr>
          <w:spacing w:val="-11"/>
        </w:rPr>
        <w:t> </w:t>
      </w:r>
      <w:r>
        <w:rPr>
          <w:spacing w:val="-6"/>
        </w:rPr>
        <w:t>DE</w:t>
      </w:r>
      <w:r>
        <w:rPr>
          <w:spacing w:val="-9"/>
        </w:rPr>
        <w:t> </w:t>
      </w:r>
      <w:r>
        <w:rPr>
          <w:spacing w:val="-6"/>
        </w:rPr>
        <w:t>LA</w:t>
      </w:r>
      <w:r>
        <w:rPr>
          <w:spacing w:val="-11"/>
        </w:rPr>
        <w:t> </w:t>
      </w:r>
      <w:r>
        <w:rPr>
          <w:spacing w:val="-6"/>
        </w:rPr>
        <w:t>CONDICIÓN</w:t>
      </w:r>
      <w:r>
        <w:rPr>
          <w:spacing w:val="-10"/>
        </w:rPr>
        <w:t> </w:t>
      </w:r>
      <w:r>
        <w:rPr>
          <w:spacing w:val="-6"/>
        </w:rPr>
        <w:t>DE</w:t>
      </w:r>
      <w:r>
        <w:rPr>
          <w:spacing w:val="-11"/>
        </w:rPr>
        <w:t> </w:t>
      </w:r>
      <w:r>
        <w:rPr>
          <w:spacing w:val="-6"/>
        </w:rPr>
        <w:t>ALGUNA</w:t>
      </w:r>
      <w:r>
        <w:rPr>
          <w:spacing w:val="-11"/>
        </w:rPr>
        <w:t> </w:t>
      </w:r>
      <w:r>
        <w:rPr>
          <w:spacing w:val="-6"/>
        </w:rPr>
        <w:t>DE</w:t>
      </w:r>
      <w:r>
        <w:rPr>
          <w:spacing w:val="-8"/>
        </w:rPr>
        <w:t> </w:t>
      </w:r>
      <w:r>
        <w:rPr>
          <w:spacing w:val="-6"/>
        </w:rPr>
        <w:t>LAS </w:t>
      </w:r>
      <w:r>
        <w:rPr>
          <w:spacing w:val="-2"/>
        </w:rPr>
        <w:t>CATEGORÍAS</w:t>
      </w:r>
    </w:p>
    <w:p>
      <w:pPr>
        <w:pStyle w:val="BodyText"/>
        <w:spacing w:before="35"/>
        <w:rPr>
          <w:b/>
        </w:rPr>
      </w:pPr>
    </w:p>
    <w:p>
      <w:pPr>
        <w:pStyle w:val="Heading3"/>
        <w:spacing w:line="268" w:lineRule="auto"/>
        <w:ind w:left="2266" w:right="1455"/>
      </w:pPr>
      <w:bookmarkStart w:name="Artículo 34. De la pérdida de la condici" w:id="66"/>
      <w:bookmarkEnd w:id="66"/>
      <w:r>
        <w:rPr>
          <w:b w:val="0"/>
        </w:rPr>
      </w:r>
      <w:r>
        <w:rPr/>
        <w:t>Artículo</w:t>
      </w:r>
      <w:r>
        <w:rPr>
          <w:spacing w:val="-17"/>
        </w:rPr>
        <w:t> </w:t>
      </w:r>
      <w:r>
        <w:rPr/>
        <w:t>34.</w:t>
      </w:r>
      <w:r>
        <w:rPr>
          <w:spacing w:val="-17"/>
        </w:rPr>
        <w:t> </w:t>
      </w:r>
      <w:r>
        <w:rPr/>
        <w:t>De</w:t>
      </w:r>
      <w:r>
        <w:rPr>
          <w:spacing w:val="-16"/>
        </w:rPr>
        <w:t> </w:t>
      </w:r>
      <w:r>
        <w:rPr/>
        <w:t>la</w:t>
      </w:r>
      <w:r>
        <w:rPr>
          <w:spacing w:val="-17"/>
        </w:rPr>
        <w:t> </w:t>
      </w:r>
      <w:r>
        <w:rPr/>
        <w:t>pérdida</w:t>
      </w:r>
      <w:r>
        <w:rPr>
          <w:spacing w:val="-17"/>
        </w:rPr>
        <w:t> </w:t>
      </w:r>
      <w:r>
        <w:rPr/>
        <w:t>de</w:t>
      </w:r>
      <w:r>
        <w:rPr>
          <w:spacing w:val="-17"/>
        </w:rPr>
        <w:t> </w:t>
      </w:r>
      <w:r>
        <w:rPr/>
        <w:t>la</w:t>
      </w:r>
      <w:r>
        <w:rPr>
          <w:spacing w:val="-16"/>
        </w:rPr>
        <w:t> </w:t>
      </w:r>
      <w:r>
        <w:rPr/>
        <w:t>condición</w:t>
      </w:r>
      <w:r>
        <w:rPr>
          <w:spacing w:val="-17"/>
        </w:rPr>
        <w:t> </w:t>
      </w:r>
      <w:r>
        <w:rPr/>
        <w:t>de</w:t>
      </w:r>
      <w:r>
        <w:rPr>
          <w:spacing w:val="-17"/>
        </w:rPr>
        <w:t> </w:t>
      </w:r>
      <w:r>
        <w:rPr/>
        <w:t>las</w:t>
      </w:r>
      <w:r>
        <w:rPr>
          <w:spacing w:val="-16"/>
        </w:rPr>
        <w:t> </w:t>
      </w:r>
      <w:r>
        <w:rPr/>
        <w:t>categorías</w:t>
      </w:r>
      <w:r>
        <w:rPr>
          <w:spacing w:val="-17"/>
        </w:rPr>
        <w:t> </w:t>
      </w:r>
      <w:r>
        <w:rPr/>
        <w:t>descritas</w:t>
      </w:r>
      <w:r>
        <w:rPr>
          <w:spacing w:val="-17"/>
        </w:rPr>
        <w:t> </w:t>
      </w:r>
      <w:r>
        <w:rPr/>
        <w:t>en este reglamento</w:t>
      </w:r>
    </w:p>
    <w:p>
      <w:pPr>
        <w:pStyle w:val="BodyText"/>
        <w:spacing w:line="273" w:lineRule="auto" w:before="2"/>
        <w:ind w:left="2266" w:right="1372"/>
      </w:pPr>
      <w:r>
        <w:rPr/>
        <w:t>El ITCR, por medio del consejo de dependencia o subdependencia correspondiente, se</w:t>
      </w:r>
      <w:r>
        <w:rPr>
          <w:spacing w:val="-1"/>
        </w:rPr>
        <w:t> </w:t>
      </w:r>
      <w:r>
        <w:rPr/>
        <w:t>reserva el derecho de</w:t>
      </w:r>
      <w:r>
        <w:rPr>
          <w:spacing w:val="-1"/>
        </w:rPr>
        <w:t> </w:t>
      </w:r>
      <w:r>
        <w:rPr/>
        <w:t>prescindir de</w:t>
      </w:r>
      <w:r>
        <w:rPr>
          <w:spacing w:val="-1"/>
        </w:rPr>
        <w:t> </w:t>
      </w:r>
      <w:r>
        <w:rPr/>
        <w:t>personas</w:t>
      </w:r>
      <w:r>
        <w:rPr>
          <w:spacing w:val="-1"/>
        </w:rPr>
        <w:t> </w:t>
      </w:r>
      <w:r>
        <w:rPr/>
        <w:t>profesoras o profesionales según las categorías descritas en este reglamento, cuando </w:t>
      </w:r>
      <w:r>
        <w:rPr>
          <w:w w:val="105"/>
        </w:rPr>
        <w:t>se</w:t>
      </w:r>
      <w:r>
        <w:rPr>
          <w:spacing w:val="-18"/>
          <w:w w:val="105"/>
        </w:rPr>
        <w:t> </w:t>
      </w:r>
      <w:r>
        <w:rPr>
          <w:w w:val="105"/>
        </w:rPr>
        <w:t>presente</w:t>
      </w:r>
      <w:r>
        <w:rPr>
          <w:spacing w:val="-17"/>
          <w:w w:val="105"/>
        </w:rPr>
        <w:t> </w:t>
      </w:r>
      <w:r>
        <w:rPr>
          <w:w w:val="105"/>
        </w:rPr>
        <w:t>alguna</w:t>
      </w:r>
      <w:r>
        <w:rPr>
          <w:spacing w:val="-18"/>
          <w:w w:val="105"/>
        </w:rPr>
        <w:t> </w:t>
      </w:r>
      <w:r>
        <w:rPr>
          <w:w w:val="105"/>
        </w:rPr>
        <w:t>de</w:t>
      </w:r>
      <w:r>
        <w:rPr>
          <w:spacing w:val="-18"/>
          <w:w w:val="105"/>
        </w:rPr>
        <w:t> </w:t>
      </w:r>
      <w:r>
        <w:rPr>
          <w:w w:val="105"/>
        </w:rPr>
        <w:t>las</w:t>
      </w:r>
      <w:r>
        <w:rPr>
          <w:spacing w:val="-17"/>
          <w:w w:val="105"/>
        </w:rPr>
        <w:t> </w:t>
      </w:r>
      <w:r>
        <w:rPr>
          <w:w w:val="105"/>
        </w:rPr>
        <w:t>siguientes</w:t>
      </w:r>
      <w:r>
        <w:rPr>
          <w:spacing w:val="-18"/>
          <w:w w:val="105"/>
        </w:rPr>
        <w:t> </w:t>
      </w:r>
      <w:r>
        <w:rPr>
          <w:w w:val="105"/>
        </w:rPr>
        <w:t>causales:</w:t>
      </w:r>
    </w:p>
    <w:p>
      <w:pPr>
        <w:pStyle w:val="BodyText"/>
        <w:spacing w:before="26"/>
      </w:pPr>
    </w:p>
    <w:p>
      <w:pPr>
        <w:pStyle w:val="ListParagraph"/>
        <w:numPr>
          <w:ilvl w:val="0"/>
          <w:numId w:val="119"/>
        </w:numPr>
        <w:tabs>
          <w:tab w:pos="2551" w:val="left" w:leader="none"/>
        </w:tabs>
        <w:spacing w:line="271" w:lineRule="auto" w:before="0" w:after="0"/>
        <w:ind w:left="2551" w:right="1462" w:hanging="285"/>
        <w:jc w:val="left"/>
        <w:rPr>
          <w:sz w:val="24"/>
        </w:rPr>
      </w:pPr>
      <w:r>
        <w:rPr>
          <w:spacing w:val="-2"/>
          <w:w w:val="105"/>
          <w:sz w:val="24"/>
        </w:rPr>
        <w:t>Por</w:t>
      </w:r>
      <w:r>
        <w:rPr>
          <w:spacing w:val="-8"/>
          <w:w w:val="105"/>
          <w:sz w:val="24"/>
        </w:rPr>
        <w:t> </w:t>
      </w:r>
      <w:r>
        <w:rPr>
          <w:spacing w:val="-2"/>
          <w:w w:val="105"/>
          <w:sz w:val="24"/>
        </w:rPr>
        <w:t>conducta</w:t>
      </w:r>
      <w:r>
        <w:rPr>
          <w:spacing w:val="-9"/>
          <w:w w:val="105"/>
          <w:sz w:val="24"/>
        </w:rPr>
        <w:t> </w:t>
      </w:r>
      <w:r>
        <w:rPr>
          <w:spacing w:val="-2"/>
          <w:w w:val="105"/>
          <w:sz w:val="24"/>
        </w:rPr>
        <w:t>inmoral,</w:t>
      </w:r>
      <w:r>
        <w:rPr>
          <w:spacing w:val="-11"/>
          <w:w w:val="105"/>
          <w:sz w:val="24"/>
        </w:rPr>
        <w:t> </w:t>
      </w:r>
      <w:r>
        <w:rPr>
          <w:spacing w:val="-2"/>
          <w:w w:val="105"/>
          <w:sz w:val="24"/>
        </w:rPr>
        <w:t>injuriosa,</w:t>
      </w:r>
      <w:r>
        <w:rPr>
          <w:spacing w:val="-10"/>
          <w:w w:val="105"/>
          <w:sz w:val="24"/>
        </w:rPr>
        <w:t> </w:t>
      </w:r>
      <w:r>
        <w:rPr>
          <w:spacing w:val="-2"/>
          <w:w w:val="105"/>
          <w:sz w:val="24"/>
        </w:rPr>
        <w:t>calumniosa</w:t>
      </w:r>
      <w:r>
        <w:rPr>
          <w:spacing w:val="-9"/>
          <w:w w:val="105"/>
          <w:sz w:val="24"/>
        </w:rPr>
        <w:t> </w:t>
      </w:r>
      <w:r>
        <w:rPr>
          <w:spacing w:val="-2"/>
          <w:w w:val="105"/>
          <w:sz w:val="24"/>
        </w:rPr>
        <w:t>o</w:t>
      </w:r>
      <w:r>
        <w:rPr>
          <w:spacing w:val="-9"/>
          <w:w w:val="105"/>
          <w:sz w:val="24"/>
        </w:rPr>
        <w:t> </w:t>
      </w:r>
      <w:r>
        <w:rPr>
          <w:spacing w:val="-2"/>
          <w:w w:val="105"/>
          <w:sz w:val="24"/>
        </w:rPr>
        <w:t>agresiva,</w:t>
      </w:r>
      <w:r>
        <w:rPr>
          <w:spacing w:val="-10"/>
          <w:w w:val="105"/>
          <w:sz w:val="24"/>
        </w:rPr>
        <w:t> </w:t>
      </w:r>
      <w:r>
        <w:rPr>
          <w:spacing w:val="-2"/>
          <w:w w:val="105"/>
          <w:sz w:val="24"/>
        </w:rPr>
        <w:t>física</w:t>
      </w:r>
      <w:r>
        <w:rPr>
          <w:spacing w:val="-9"/>
          <w:w w:val="105"/>
          <w:sz w:val="24"/>
        </w:rPr>
        <w:t> </w:t>
      </w:r>
      <w:r>
        <w:rPr>
          <w:spacing w:val="-2"/>
          <w:w w:val="105"/>
          <w:sz w:val="24"/>
        </w:rPr>
        <w:t>o </w:t>
      </w:r>
      <w:r>
        <w:rPr>
          <w:sz w:val="24"/>
        </w:rPr>
        <w:t>psicológica contra personas estudiantes o funcionarias, dentro o fuera de </w:t>
      </w:r>
      <w:r>
        <w:rPr>
          <w:w w:val="105"/>
          <w:sz w:val="24"/>
        </w:rPr>
        <w:t>la Institución.</w:t>
      </w:r>
    </w:p>
    <w:p>
      <w:pPr>
        <w:pStyle w:val="ListParagraph"/>
        <w:spacing w:after="0" w:line="271"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76" name="Image 376"/>
            <wp:cNvGraphicFramePr>
              <a:graphicFrameLocks/>
            </wp:cNvGraphicFramePr>
            <a:graphic>
              <a:graphicData uri="http://schemas.openxmlformats.org/drawingml/2006/picture">
                <pic:pic>
                  <pic:nvPicPr>
                    <pic:cNvPr id="376" name="Image 376"/>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ListParagraph"/>
        <w:numPr>
          <w:ilvl w:val="0"/>
          <w:numId w:val="119"/>
        </w:numPr>
        <w:tabs>
          <w:tab w:pos="2551" w:val="left" w:leader="none"/>
        </w:tabs>
        <w:spacing w:line="268" w:lineRule="auto" w:before="0" w:after="0"/>
        <w:ind w:left="2551" w:right="2698" w:hanging="285"/>
        <w:jc w:val="left"/>
        <w:rPr>
          <w:sz w:val="24"/>
        </w:rPr>
      </w:pPr>
      <w:r>
        <w:rPr>
          <w:sz w:val="24"/>
        </w:rPr>
        <w:t>Por sentencia</w:t>
      </w:r>
      <w:r>
        <w:rPr>
          <w:spacing w:val="-1"/>
          <w:sz w:val="24"/>
        </w:rPr>
        <w:t> </w:t>
      </w:r>
      <w:r>
        <w:rPr>
          <w:sz w:val="24"/>
        </w:rPr>
        <w:t>penal</w:t>
      </w:r>
      <w:r>
        <w:rPr>
          <w:spacing w:val="-2"/>
          <w:sz w:val="24"/>
        </w:rPr>
        <w:t> </w:t>
      </w:r>
      <w:r>
        <w:rPr>
          <w:sz w:val="24"/>
        </w:rPr>
        <w:t>firme</w:t>
      </w:r>
      <w:r>
        <w:rPr>
          <w:spacing w:val="-4"/>
          <w:sz w:val="24"/>
        </w:rPr>
        <w:t> </w:t>
      </w:r>
      <w:r>
        <w:rPr>
          <w:sz w:val="24"/>
        </w:rPr>
        <w:t>mientras</w:t>
      </w:r>
      <w:r>
        <w:rPr>
          <w:spacing w:val="-5"/>
          <w:sz w:val="24"/>
        </w:rPr>
        <w:t> </w:t>
      </w:r>
      <w:r>
        <w:rPr>
          <w:sz w:val="24"/>
        </w:rPr>
        <w:t>dura</w:t>
      </w:r>
      <w:r>
        <w:rPr>
          <w:spacing w:val="-1"/>
          <w:sz w:val="24"/>
        </w:rPr>
        <w:t> </w:t>
      </w:r>
      <w:r>
        <w:rPr>
          <w:sz w:val="24"/>
        </w:rPr>
        <w:t>la</w:t>
      </w:r>
      <w:r>
        <w:rPr>
          <w:spacing w:val="-1"/>
          <w:sz w:val="24"/>
        </w:rPr>
        <w:t> </w:t>
      </w:r>
      <w:r>
        <w:rPr>
          <w:sz w:val="24"/>
        </w:rPr>
        <w:t>condena</w:t>
      </w:r>
      <w:r>
        <w:rPr>
          <w:spacing w:val="-1"/>
          <w:sz w:val="24"/>
        </w:rPr>
        <w:t> </w:t>
      </w:r>
      <w:r>
        <w:rPr>
          <w:sz w:val="24"/>
        </w:rPr>
        <w:t>o</w:t>
      </w:r>
      <w:r>
        <w:rPr>
          <w:spacing w:val="-1"/>
          <w:sz w:val="24"/>
        </w:rPr>
        <w:t> </w:t>
      </w:r>
      <w:r>
        <w:rPr>
          <w:sz w:val="24"/>
        </w:rPr>
        <w:t>hasta</w:t>
      </w:r>
      <w:r>
        <w:rPr>
          <w:spacing w:val="-1"/>
          <w:sz w:val="24"/>
        </w:rPr>
        <w:t> </w:t>
      </w:r>
      <w:r>
        <w:rPr>
          <w:sz w:val="24"/>
        </w:rPr>
        <w:t>la </w:t>
      </w:r>
      <w:r>
        <w:rPr>
          <w:w w:val="105"/>
          <w:sz w:val="24"/>
        </w:rPr>
        <w:t>prescripción de la pena.</w:t>
      </w:r>
    </w:p>
    <w:p>
      <w:pPr>
        <w:pStyle w:val="BodyText"/>
        <w:spacing w:before="41"/>
      </w:pPr>
    </w:p>
    <w:p>
      <w:pPr>
        <w:pStyle w:val="ListParagraph"/>
        <w:numPr>
          <w:ilvl w:val="0"/>
          <w:numId w:val="119"/>
        </w:numPr>
        <w:tabs>
          <w:tab w:pos="2551" w:val="left" w:leader="none"/>
        </w:tabs>
        <w:spacing w:line="268" w:lineRule="auto" w:before="0" w:after="0"/>
        <w:ind w:left="2551" w:right="1516" w:hanging="285"/>
        <w:jc w:val="left"/>
        <w:rPr>
          <w:sz w:val="24"/>
        </w:rPr>
      </w:pPr>
      <w:r>
        <w:rPr>
          <w:sz w:val="24"/>
        </w:rPr>
        <w:t>Por comisión de delito contra el patrimonio, de las personas funcionarias </w:t>
      </w:r>
      <w:r>
        <w:rPr>
          <w:w w:val="105"/>
          <w:sz w:val="24"/>
        </w:rPr>
        <w:t>o estudiantes de la Institución.</w:t>
      </w:r>
    </w:p>
    <w:p>
      <w:pPr>
        <w:pStyle w:val="BodyText"/>
        <w:spacing w:before="41"/>
      </w:pPr>
    </w:p>
    <w:p>
      <w:pPr>
        <w:pStyle w:val="ListParagraph"/>
        <w:numPr>
          <w:ilvl w:val="0"/>
          <w:numId w:val="119"/>
        </w:numPr>
        <w:tabs>
          <w:tab w:pos="2551" w:val="left" w:leader="none"/>
        </w:tabs>
        <w:spacing w:line="268" w:lineRule="auto" w:before="0" w:after="0"/>
        <w:ind w:left="2551" w:right="1607" w:hanging="285"/>
        <w:jc w:val="left"/>
        <w:rPr>
          <w:sz w:val="24"/>
        </w:rPr>
      </w:pPr>
      <w:r>
        <w:rPr>
          <w:sz w:val="24"/>
        </w:rPr>
        <w:t>Por incumplimiento reiterado, sin causa justificada, de los compromisos </w:t>
      </w:r>
      <w:r>
        <w:rPr>
          <w:spacing w:val="-2"/>
          <w:w w:val="105"/>
          <w:sz w:val="24"/>
        </w:rPr>
        <w:t>asumidos.</w:t>
      </w:r>
    </w:p>
    <w:p>
      <w:pPr>
        <w:pStyle w:val="BodyText"/>
        <w:spacing w:before="42"/>
      </w:pPr>
    </w:p>
    <w:p>
      <w:pPr>
        <w:pStyle w:val="ListParagraph"/>
        <w:numPr>
          <w:ilvl w:val="0"/>
          <w:numId w:val="119"/>
        </w:numPr>
        <w:tabs>
          <w:tab w:pos="2551" w:val="left" w:leader="none"/>
        </w:tabs>
        <w:spacing w:line="271" w:lineRule="auto" w:before="0" w:after="0"/>
        <w:ind w:left="2551" w:right="1501" w:hanging="285"/>
        <w:jc w:val="left"/>
        <w:rPr>
          <w:sz w:val="24"/>
        </w:rPr>
      </w:pPr>
      <w:r>
        <w:rPr>
          <w:w w:val="105"/>
          <w:sz w:val="24"/>
        </w:rPr>
        <w:t>Por</w:t>
      </w:r>
      <w:r>
        <w:rPr>
          <w:spacing w:val="-15"/>
          <w:w w:val="105"/>
          <w:sz w:val="24"/>
        </w:rPr>
        <w:t> </w:t>
      </w:r>
      <w:r>
        <w:rPr>
          <w:w w:val="105"/>
          <w:sz w:val="24"/>
        </w:rPr>
        <w:t>presentar</w:t>
      </w:r>
      <w:r>
        <w:rPr>
          <w:spacing w:val="-16"/>
          <w:w w:val="105"/>
          <w:sz w:val="24"/>
        </w:rPr>
        <w:t> </w:t>
      </w:r>
      <w:r>
        <w:rPr>
          <w:w w:val="105"/>
          <w:sz w:val="24"/>
        </w:rPr>
        <w:t>documentos</w:t>
      </w:r>
      <w:r>
        <w:rPr>
          <w:spacing w:val="-18"/>
          <w:w w:val="105"/>
          <w:sz w:val="24"/>
        </w:rPr>
        <w:t> </w:t>
      </w:r>
      <w:r>
        <w:rPr>
          <w:w w:val="105"/>
          <w:sz w:val="24"/>
        </w:rPr>
        <w:t>falsos</w:t>
      </w:r>
      <w:r>
        <w:rPr>
          <w:spacing w:val="-17"/>
          <w:w w:val="105"/>
          <w:sz w:val="24"/>
        </w:rPr>
        <w:t> </w:t>
      </w:r>
      <w:r>
        <w:rPr>
          <w:w w:val="105"/>
          <w:sz w:val="24"/>
        </w:rPr>
        <w:t>o</w:t>
      </w:r>
      <w:r>
        <w:rPr>
          <w:spacing w:val="-12"/>
          <w:w w:val="105"/>
          <w:sz w:val="24"/>
        </w:rPr>
        <w:t> </w:t>
      </w:r>
      <w:r>
        <w:rPr>
          <w:w w:val="105"/>
          <w:sz w:val="24"/>
        </w:rPr>
        <w:t>alterados</w:t>
      </w:r>
      <w:r>
        <w:rPr>
          <w:spacing w:val="-18"/>
          <w:w w:val="105"/>
          <w:sz w:val="24"/>
        </w:rPr>
        <w:t> </w:t>
      </w:r>
      <w:r>
        <w:rPr>
          <w:w w:val="105"/>
          <w:sz w:val="24"/>
        </w:rPr>
        <w:t>o</w:t>
      </w:r>
      <w:r>
        <w:rPr>
          <w:spacing w:val="-15"/>
          <w:w w:val="105"/>
          <w:sz w:val="24"/>
        </w:rPr>
        <w:t> </w:t>
      </w:r>
      <w:r>
        <w:rPr>
          <w:w w:val="105"/>
          <w:sz w:val="24"/>
        </w:rPr>
        <w:t>brindar</w:t>
      </w:r>
      <w:r>
        <w:rPr>
          <w:spacing w:val="-16"/>
          <w:w w:val="105"/>
          <w:sz w:val="24"/>
        </w:rPr>
        <w:t> </w:t>
      </w:r>
      <w:r>
        <w:rPr>
          <w:w w:val="105"/>
          <w:sz w:val="24"/>
        </w:rPr>
        <w:t>información, </w:t>
      </w:r>
      <w:r>
        <w:rPr>
          <w:sz w:val="24"/>
        </w:rPr>
        <w:t>testimonios</w:t>
      </w:r>
      <w:r>
        <w:rPr>
          <w:spacing w:val="-3"/>
          <w:sz w:val="24"/>
        </w:rPr>
        <w:t> </w:t>
      </w:r>
      <w:r>
        <w:rPr>
          <w:sz w:val="24"/>
        </w:rPr>
        <w:t>o</w:t>
      </w:r>
      <w:r>
        <w:rPr>
          <w:spacing w:val="-1"/>
          <w:sz w:val="24"/>
        </w:rPr>
        <w:t> </w:t>
      </w:r>
      <w:r>
        <w:rPr>
          <w:sz w:val="24"/>
        </w:rPr>
        <w:t>declaraciones</w:t>
      </w:r>
      <w:r>
        <w:rPr>
          <w:spacing w:val="-5"/>
          <w:sz w:val="24"/>
        </w:rPr>
        <w:t> </w:t>
      </w:r>
      <w:r>
        <w:rPr>
          <w:sz w:val="24"/>
        </w:rPr>
        <w:t>falsas,</w:t>
      </w:r>
      <w:r>
        <w:rPr>
          <w:spacing w:val="-2"/>
          <w:sz w:val="24"/>
        </w:rPr>
        <w:t> </w:t>
      </w:r>
      <w:r>
        <w:rPr>
          <w:sz w:val="24"/>
        </w:rPr>
        <w:t>con</w:t>
      </w:r>
      <w:r>
        <w:rPr>
          <w:spacing w:val="-3"/>
          <w:sz w:val="24"/>
        </w:rPr>
        <w:t> </w:t>
      </w:r>
      <w:r>
        <w:rPr>
          <w:sz w:val="24"/>
        </w:rPr>
        <w:t>relación</w:t>
      </w:r>
      <w:r>
        <w:rPr>
          <w:spacing w:val="-3"/>
          <w:sz w:val="24"/>
        </w:rPr>
        <w:t> </w:t>
      </w:r>
      <w:r>
        <w:rPr>
          <w:sz w:val="24"/>
        </w:rPr>
        <w:t>a</w:t>
      </w:r>
      <w:r>
        <w:rPr>
          <w:spacing w:val="-1"/>
          <w:sz w:val="24"/>
        </w:rPr>
        <w:t> </w:t>
      </w:r>
      <w:r>
        <w:rPr>
          <w:sz w:val="24"/>
        </w:rPr>
        <w:t>sus</w:t>
      </w:r>
      <w:r>
        <w:rPr>
          <w:spacing w:val="-5"/>
          <w:sz w:val="24"/>
        </w:rPr>
        <w:t> </w:t>
      </w:r>
      <w:r>
        <w:rPr>
          <w:sz w:val="24"/>
        </w:rPr>
        <w:t>cualidades, grados </w:t>
      </w:r>
      <w:r>
        <w:rPr>
          <w:w w:val="105"/>
          <w:sz w:val="24"/>
        </w:rPr>
        <w:t>y</w:t>
      </w:r>
      <w:r>
        <w:rPr>
          <w:spacing w:val="-6"/>
          <w:w w:val="105"/>
          <w:sz w:val="24"/>
        </w:rPr>
        <w:t> </w:t>
      </w:r>
      <w:r>
        <w:rPr>
          <w:w w:val="105"/>
          <w:sz w:val="24"/>
        </w:rPr>
        <w:t>conocimientos,</w:t>
      </w:r>
      <w:r>
        <w:rPr>
          <w:spacing w:val="-1"/>
          <w:w w:val="105"/>
          <w:sz w:val="24"/>
        </w:rPr>
        <w:t> </w:t>
      </w:r>
      <w:r>
        <w:rPr>
          <w:w w:val="105"/>
          <w:sz w:val="24"/>
        </w:rPr>
        <w:t>que</w:t>
      </w:r>
      <w:r>
        <w:rPr>
          <w:spacing w:val="-3"/>
          <w:w w:val="105"/>
          <w:sz w:val="24"/>
        </w:rPr>
        <w:t> </w:t>
      </w:r>
      <w:r>
        <w:rPr>
          <w:w w:val="105"/>
          <w:sz w:val="24"/>
        </w:rPr>
        <w:t>hagan</w:t>
      </w:r>
      <w:r>
        <w:rPr>
          <w:spacing w:val="-8"/>
          <w:w w:val="105"/>
          <w:sz w:val="24"/>
        </w:rPr>
        <w:t> </w:t>
      </w:r>
      <w:r>
        <w:rPr>
          <w:w w:val="105"/>
          <w:sz w:val="24"/>
        </w:rPr>
        <w:t>al</w:t>
      </w:r>
      <w:r>
        <w:rPr>
          <w:spacing w:val="-6"/>
          <w:w w:val="105"/>
          <w:sz w:val="24"/>
        </w:rPr>
        <w:t> </w:t>
      </w:r>
      <w:r>
        <w:rPr>
          <w:w w:val="105"/>
          <w:sz w:val="24"/>
        </w:rPr>
        <w:t>Instituto</w:t>
      </w:r>
      <w:r>
        <w:rPr>
          <w:spacing w:val="-5"/>
          <w:w w:val="105"/>
          <w:sz w:val="24"/>
        </w:rPr>
        <w:t> </w:t>
      </w:r>
      <w:r>
        <w:rPr>
          <w:w w:val="105"/>
          <w:sz w:val="24"/>
        </w:rPr>
        <w:t>incurrir</w:t>
      </w:r>
      <w:r>
        <w:rPr>
          <w:spacing w:val="-5"/>
          <w:w w:val="105"/>
          <w:sz w:val="24"/>
        </w:rPr>
        <w:t> </w:t>
      </w:r>
      <w:r>
        <w:rPr>
          <w:w w:val="105"/>
          <w:sz w:val="24"/>
        </w:rPr>
        <w:t>en</w:t>
      </w:r>
      <w:r>
        <w:rPr>
          <w:spacing w:val="-3"/>
          <w:w w:val="105"/>
          <w:sz w:val="24"/>
        </w:rPr>
        <w:t> </w:t>
      </w:r>
      <w:r>
        <w:rPr>
          <w:w w:val="105"/>
          <w:sz w:val="24"/>
        </w:rPr>
        <w:t>error.</w:t>
      </w:r>
    </w:p>
    <w:p>
      <w:pPr>
        <w:pStyle w:val="BodyText"/>
        <w:spacing w:before="38"/>
      </w:pPr>
    </w:p>
    <w:p>
      <w:pPr>
        <w:pStyle w:val="ListParagraph"/>
        <w:numPr>
          <w:ilvl w:val="0"/>
          <w:numId w:val="119"/>
        </w:numPr>
        <w:tabs>
          <w:tab w:pos="2551" w:val="left" w:leader="none"/>
        </w:tabs>
        <w:spacing w:line="268" w:lineRule="auto" w:before="1" w:after="0"/>
        <w:ind w:left="2551" w:right="1401" w:hanging="285"/>
        <w:jc w:val="left"/>
        <w:rPr>
          <w:sz w:val="24"/>
        </w:rPr>
      </w:pPr>
      <w:r>
        <w:rPr>
          <w:sz w:val="24"/>
        </w:rPr>
        <w:t>Por incumplir, con efectos graves</w:t>
      </w:r>
      <w:r>
        <w:rPr>
          <w:spacing w:val="-1"/>
          <w:sz w:val="24"/>
        </w:rPr>
        <w:t> </w:t>
      </w:r>
      <w:r>
        <w:rPr>
          <w:sz w:val="24"/>
        </w:rPr>
        <w:t>para personas</w:t>
      </w:r>
      <w:r>
        <w:rPr>
          <w:spacing w:val="-1"/>
          <w:sz w:val="24"/>
        </w:rPr>
        <w:t> </w:t>
      </w:r>
      <w:r>
        <w:rPr>
          <w:sz w:val="24"/>
        </w:rPr>
        <w:t>estudiantes, funcionarias </w:t>
      </w:r>
      <w:r>
        <w:rPr>
          <w:w w:val="105"/>
          <w:sz w:val="24"/>
        </w:rPr>
        <w:t>y con la normativa institucional aplicable.</w:t>
      </w:r>
    </w:p>
    <w:p>
      <w:pPr>
        <w:pStyle w:val="BodyText"/>
        <w:spacing w:before="40"/>
      </w:pPr>
    </w:p>
    <w:p>
      <w:pPr>
        <w:pStyle w:val="ListParagraph"/>
        <w:numPr>
          <w:ilvl w:val="0"/>
          <w:numId w:val="119"/>
        </w:numPr>
        <w:tabs>
          <w:tab w:pos="2551" w:val="left" w:leader="none"/>
        </w:tabs>
        <w:spacing w:line="268" w:lineRule="auto" w:before="0" w:after="0"/>
        <w:ind w:left="2551" w:right="2655" w:hanging="285"/>
        <w:jc w:val="left"/>
        <w:rPr>
          <w:sz w:val="24"/>
        </w:rPr>
      </w:pPr>
      <w:r>
        <w:rPr>
          <w:sz w:val="24"/>
        </w:rPr>
        <w:t>Por</w:t>
      </w:r>
      <w:r>
        <w:rPr>
          <w:spacing w:val="-1"/>
          <w:sz w:val="24"/>
        </w:rPr>
        <w:t> </w:t>
      </w:r>
      <w:r>
        <w:rPr>
          <w:sz w:val="24"/>
        </w:rPr>
        <w:t>evidente</w:t>
      </w:r>
      <w:r>
        <w:rPr>
          <w:spacing w:val="-6"/>
          <w:sz w:val="24"/>
        </w:rPr>
        <w:t> </w:t>
      </w:r>
      <w:r>
        <w:rPr>
          <w:sz w:val="24"/>
        </w:rPr>
        <w:t>incapacidad</w:t>
      </w:r>
      <w:r>
        <w:rPr>
          <w:spacing w:val="-4"/>
          <w:sz w:val="24"/>
        </w:rPr>
        <w:t> </w:t>
      </w:r>
      <w:r>
        <w:rPr>
          <w:sz w:val="24"/>
        </w:rPr>
        <w:t>o</w:t>
      </w:r>
      <w:r>
        <w:rPr>
          <w:spacing w:val="-2"/>
          <w:sz w:val="24"/>
        </w:rPr>
        <w:t> </w:t>
      </w:r>
      <w:r>
        <w:rPr>
          <w:sz w:val="24"/>
        </w:rPr>
        <w:t>ineficiencia en</w:t>
      </w:r>
      <w:r>
        <w:rPr>
          <w:spacing w:val="-6"/>
          <w:sz w:val="24"/>
        </w:rPr>
        <w:t> </w:t>
      </w:r>
      <w:r>
        <w:rPr>
          <w:sz w:val="24"/>
        </w:rPr>
        <w:t>la</w:t>
      </w:r>
      <w:r>
        <w:rPr>
          <w:spacing w:val="-2"/>
          <w:sz w:val="24"/>
        </w:rPr>
        <w:t> </w:t>
      </w:r>
      <w:r>
        <w:rPr>
          <w:sz w:val="24"/>
        </w:rPr>
        <w:t>realización</w:t>
      </w:r>
      <w:r>
        <w:rPr>
          <w:spacing w:val="-5"/>
          <w:sz w:val="24"/>
        </w:rPr>
        <w:t> </w:t>
      </w:r>
      <w:r>
        <w:rPr>
          <w:sz w:val="24"/>
        </w:rPr>
        <w:t>de</w:t>
      </w:r>
      <w:r>
        <w:rPr>
          <w:spacing w:val="-6"/>
          <w:sz w:val="24"/>
        </w:rPr>
        <w:t> </w:t>
      </w:r>
      <w:r>
        <w:rPr>
          <w:sz w:val="24"/>
        </w:rPr>
        <w:t>los compromisos adquiridos.</w:t>
      </w:r>
    </w:p>
    <w:p>
      <w:pPr>
        <w:pStyle w:val="BodyText"/>
        <w:spacing w:before="41"/>
      </w:pPr>
    </w:p>
    <w:p>
      <w:pPr>
        <w:pStyle w:val="ListParagraph"/>
        <w:numPr>
          <w:ilvl w:val="0"/>
          <w:numId w:val="119"/>
        </w:numPr>
        <w:tabs>
          <w:tab w:pos="2551" w:val="left" w:leader="none"/>
        </w:tabs>
        <w:spacing w:line="271" w:lineRule="auto" w:before="1" w:after="0"/>
        <w:ind w:left="2551" w:right="2103" w:hanging="285"/>
        <w:jc w:val="left"/>
        <w:rPr>
          <w:sz w:val="24"/>
        </w:rPr>
      </w:pPr>
      <w:r>
        <w:rPr>
          <w:w w:val="105"/>
          <w:sz w:val="24"/>
        </w:rPr>
        <w:t>Por</w:t>
      </w:r>
      <w:r>
        <w:rPr>
          <w:spacing w:val="-18"/>
          <w:w w:val="105"/>
          <w:sz w:val="24"/>
        </w:rPr>
        <w:t> </w:t>
      </w:r>
      <w:r>
        <w:rPr>
          <w:w w:val="105"/>
          <w:sz w:val="24"/>
        </w:rPr>
        <w:t>incurrir</w:t>
      </w:r>
      <w:r>
        <w:rPr>
          <w:spacing w:val="-17"/>
          <w:w w:val="105"/>
          <w:sz w:val="24"/>
        </w:rPr>
        <w:t> </w:t>
      </w:r>
      <w:r>
        <w:rPr>
          <w:w w:val="105"/>
          <w:sz w:val="24"/>
        </w:rPr>
        <w:t>en</w:t>
      </w:r>
      <w:r>
        <w:rPr>
          <w:spacing w:val="-18"/>
          <w:w w:val="105"/>
          <w:sz w:val="24"/>
        </w:rPr>
        <w:t> </w:t>
      </w:r>
      <w:r>
        <w:rPr>
          <w:w w:val="105"/>
          <w:sz w:val="24"/>
        </w:rPr>
        <w:t>las</w:t>
      </w:r>
      <w:r>
        <w:rPr>
          <w:spacing w:val="-18"/>
          <w:w w:val="105"/>
          <w:sz w:val="24"/>
        </w:rPr>
        <w:t> </w:t>
      </w:r>
      <w:r>
        <w:rPr>
          <w:w w:val="105"/>
          <w:sz w:val="24"/>
        </w:rPr>
        <w:t>prohibiciones</w:t>
      </w:r>
      <w:r>
        <w:rPr>
          <w:spacing w:val="-17"/>
          <w:w w:val="105"/>
          <w:sz w:val="24"/>
        </w:rPr>
        <w:t> </w:t>
      </w:r>
      <w:r>
        <w:rPr>
          <w:w w:val="105"/>
          <w:sz w:val="24"/>
        </w:rPr>
        <w:t>del</w:t>
      </w:r>
      <w:r>
        <w:rPr>
          <w:spacing w:val="-18"/>
          <w:w w:val="105"/>
          <w:sz w:val="24"/>
        </w:rPr>
        <w:t> </w:t>
      </w:r>
      <w:r>
        <w:rPr>
          <w:w w:val="105"/>
          <w:sz w:val="24"/>
        </w:rPr>
        <w:t>Código</w:t>
      </w:r>
      <w:r>
        <w:rPr>
          <w:spacing w:val="-17"/>
          <w:w w:val="105"/>
          <w:sz w:val="24"/>
        </w:rPr>
        <w:t> </w:t>
      </w:r>
      <w:r>
        <w:rPr>
          <w:w w:val="105"/>
          <w:sz w:val="24"/>
        </w:rPr>
        <w:t>de</w:t>
      </w:r>
      <w:r>
        <w:rPr>
          <w:spacing w:val="-18"/>
          <w:w w:val="105"/>
          <w:sz w:val="24"/>
        </w:rPr>
        <w:t> </w:t>
      </w:r>
      <w:r>
        <w:rPr>
          <w:w w:val="105"/>
          <w:sz w:val="24"/>
        </w:rPr>
        <w:t>Trabajo,</w:t>
      </w:r>
      <w:r>
        <w:rPr>
          <w:spacing w:val="-17"/>
          <w:w w:val="105"/>
          <w:sz w:val="24"/>
        </w:rPr>
        <w:t> </w:t>
      </w:r>
      <w:r>
        <w:rPr>
          <w:w w:val="105"/>
          <w:sz w:val="24"/>
        </w:rPr>
        <w:t>con</w:t>
      </w:r>
      <w:r>
        <w:rPr>
          <w:spacing w:val="-18"/>
          <w:w w:val="105"/>
          <w:sz w:val="24"/>
        </w:rPr>
        <w:t> </w:t>
      </w:r>
      <w:r>
        <w:rPr>
          <w:w w:val="105"/>
          <w:sz w:val="24"/>
        </w:rPr>
        <w:t>las </w:t>
      </w:r>
      <w:r>
        <w:rPr>
          <w:sz w:val="24"/>
        </w:rPr>
        <w:t>indicaciones</w:t>
      </w:r>
      <w:r>
        <w:rPr>
          <w:spacing w:val="-12"/>
          <w:sz w:val="24"/>
        </w:rPr>
        <w:t> </w:t>
      </w:r>
      <w:r>
        <w:rPr>
          <w:sz w:val="24"/>
        </w:rPr>
        <w:t>que</w:t>
      </w:r>
      <w:r>
        <w:rPr>
          <w:spacing w:val="-12"/>
          <w:sz w:val="24"/>
        </w:rPr>
        <w:t> </w:t>
      </w:r>
      <w:r>
        <w:rPr>
          <w:sz w:val="24"/>
        </w:rPr>
        <w:t>al</w:t>
      </w:r>
      <w:r>
        <w:rPr>
          <w:spacing w:val="-10"/>
          <w:sz w:val="24"/>
        </w:rPr>
        <w:t> </w:t>
      </w:r>
      <w:r>
        <w:rPr>
          <w:sz w:val="24"/>
        </w:rPr>
        <w:t>respecto</w:t>
      </w:r>
      <w:r>
        <w:rPr>
          <w:spacing w:val="-9"/>
          <w:sz w:val="24"/>
        </w:rPr>
        <w:t> </w:t>
      </w:r>
      <w:r>
        <w:rPr>
          <w:sz w:val="24"/>
        </w:rPr>
        <w:t>hace</w:t>
      </w:r>
      <w:r>
        <w:rPr>
          <w:spacing w:val="-7"/>
          <w:sz w:val="24"/>
        </w:rPr>
        <w:t> </w:t>
      </w:r>
      <w:r>
        <w:rPr>
          <w:sz w:val="24"/>
        </w:rPr>
        <w:t>la</w:t>
      </w:r>
      <w:r>
        <w:rPr>
          <w:spacing w:val="-9"/>
          <w:sz w:val="24"/>
        </w:rPr>
        <w:t> </w:t>
      </w:r>
      <w:r>
        <w:rPr>
          <w:sz w:val="24"/>
        </w:rPr>
        <w:t>Convención</w:t>
      </w:r>
      <w:r>
        <w:rPr>
          <w:spacing w:val="-12"/>
          <w:sz w:val="24"/>
        </w:rPr>
        <w:t> </w:t>
      </w:r>
      <w:r>
        <w:rPr>
          <w:sz w:val="24"/>
        </w:rPr>
        <w:t>Colectiva</w:t>
      </w:r>
      <w:r>
        <w:rPr>
          <w:spacing w:val="-9"/>
          <w:sz w:val="24"/>
        </w:rPr>
        <w:t> </w:t>
      </w:r>
      <w:r>
        <w:rPr>
          <w:sz w:val="24"/>
        </w:rPr>
        <w:t>del</w:t>
      </w:r>
      <w:r>
        <w:rPr>
          <w:spacing w:val="-10"/>
          <w:sz w:val="24"/>
        </w:rPr>
        <w:t> </w:t>
      </w:r>
      <w:r>
        <w:rPr>
          <w:sz w:val="24"/>
        </w:rPr>
        <w:t>ITCR </w:t>
      </w:r>
      <w:r>
        <w:rPr>
          <w:spacing w:val="-2"/>
          <w:w w:val="105"/>
          <w:sz w:val="24"/>
        </w:rPr>
        <w:t>vigente.</w:t>
      </w:r>
    </w:p>
    <w:p>
      <w:pPr>
        <w:pStyle w:val="BodyText"/>
        <w:spacing w:before="39"/>
      </w:pPr>
    </w:p>
    <w:p>
      <w:pPr>
        <w:pStyle w:val="ListParagraph"/>
        <w:numPr>
          <w:ilvl w:val="0"/>
          <w:numId w:val="119"/>
        </w:numPr>
        <w:tabs>
          <w:tab w:pos="2550" w:val="left" w:leader="none"/>
        </w:tabs>
        <w:spacing w:line="240" w:lineRule="auto" w:before="0" w:after="0"/>
        <w:ind w:left="2550" w:right="0" w:hanging="284"/>
        <w:jc w:val="left"/>
        <w:rPr>
          <w:sz w:val="24"/>
        </w:rPr>
      </w:pPr>
      <w:r>
        <w:rPr>
          <w:sz w:val="24"/>
        </w:rPr>
        <w:t>Por</w:t>
      </w:r>
      <w:r>
        <w:rPr>
          <w:spacing w:val="-11"/>
          <w:sz w:val="24"/>
        </w:rPr>
        <w:t> </w:t>
      </w:r>
      <w:r>
        <w:rPr>
          <w:sz w:val="24"/>
        </w:rPr>
        <w:t>desaparecer</w:t>
      </w:r>
      <w:r>
        <w:rPr>
          <w:spacing w:val="-10"/>
          <w:sz w:val="24"/>
        </w:rPr>
        <w:t> </w:t>
      </w:r>
      <w:r>
        <w:rPr>
          <w:sz w:val="24"/>
        </w:rPr>
        <w:t>la</w:t>
      </w:r>
      <w:r>
        <w:rPr>
          <w:spacing w:val="-10"/>
          <w:sz w:val="24"/>
        </w:rPr>
        <w:t> </w:t>
      </w:r>
      <w:r>
        <w:rPr>
          <w:sz w:val="24"/>
        </w:rPr>
        <w:t>necesidad</w:t>
      </w:r>
      <w:r>
        <w:rPr>
          <w:spacing w:val="-11"/>
          <w:sz w:val="24"/>
        </w:rPr>
        <w:t> </w:t>
      </w:r>
      <w:r>
        <w:rPr>
          <w:sz w:val="24"/>
        </w:rPr>
        <w:t>que</w:t>
      </w:r>
      <w:r>
        <w:rPr>
          <w:spacing w:val="-12"/>
          <w:sz w:val="24"/>
        </w:rPr>
        <w:t> </w:t>
      </w:r>
      <w:r>
        <w:rPr>
          <w:sz w:val="24"/>
        </w:rPr>
        <w:t>dio</w:t>
      </w:r>
      <w:r>
        <w:rPr>
          <w:spacing w:val="-10"/>
          <w:sz w:val="24"/>
        </w:rPr>
        <w:t> </w:t>
      </w:r>
      <w:r>
        <w:rPr>
          <w:sz w:val="24"/>
        </w:rPr>
        <w:t>origen</w:t>
      </w:r>
      <w:r>
        <w:rPr>
          <w:spacing w:val="-8"/>
          <w:sz w:val="24"/>
        </w:rPr>
        <w:t> </w:t>
      </w:r>
      <w:r>
        <w:rPr>
          <w:sz w:val="24"/>
        </w:rPr>
        <w:t>a</w:t>
      </w:r>
      <w:r>
        <w:rPr>
          <w:spacing w:val="-5"/>
          <w:sz w:val="24"/>
        </w:rPr>
        <w:t> </w:t>
      </w:r>
      <w:r>
        <w:rPr>
          <w:sz w:val="24"/>
        </w:rPr>
        <w:t>su</w:t>
      </w:r>
      <w:r>
        <w:rPr>
          <w:spacing w:val="-12"/>
          <w:sz w:val="24"/>
        </w:rPr>
        <w:t> </w:t>
      </w:r>
      <w:r>
        <w:rPr>
          <w:spacing w:val="-2"/>
          <w:sz w:val="24"/>
        </w:rPr>
        <w:t>nombramiento.</w:t>
      </w:r>
    </w:p>
    <w:p>
      <w:pPr>
        <w:pStyle w:val="BodyText"/>
        <w:spacing w:before="73"/>
      </w:pPr>
    </w:p>
    <w:p>
      <w:pPr>
        <w:pStyle w:val="ListParagraph"/>
        <w:numPr>
          <w:ilvl w:val="0"/>
          <w:numId w:val="119"/>
        </w:numPr>
        <w:tabs>
          <w:tab w:pos="2551" w:val="left" w:leader="none"/>
        </w:tabs>
        <w:spacing w:line="271" w:lineRule="auto" w:before="0" w:after="0"/>
        <w:ind w:left="2551" w:right="1341" w:hanging="285"/>
        <w:jc w:val="left"/>
        <w:rPr>
          <w:sz w:val="24"/>
        </w:rPr>
      </w:pPr>
      <w:r>
        <w:rPr>
          <w:w w:val="105"/>
          <w:sz w:val="24"/>
        </w:rPr>
        <w:t>Previa</w:t>
      </w:r>
      <w:r>
        <w:rPr>
          <w:spacing w:val="-18"/>
          <w:w w:val="105"/>
          <w:sz w:val="24"/>
        </w:rPr>
        <w:t> </w:t>
      </w:r>
      <w:r>
        <w:rPr>
          <w:w w:val="105"/>
          <w:sz w:val="24"/>
        </w:rPr>
        <w:t>resolución</w:t>
      </w:r>
      <w:r>
        <w:rPr>
          <w:spacing w:val="-17"/>
          <w:w w:val="105"/>
          <w:sz w:val="24"/>
        </w:rPr>
        <w:t> </w:t>
      </w:r>
      <w:r>
        <w:rPr>
          <w:w w:val="105"/>
          <w:sz w:val="24"/>
        </w:rPr>
        <w:t>en</w:t>
      </w:r>
      <w:r>
        <w:rPr>
          <w:spacing w:val="-18"/>
          <w:w w:val="105"/>
          <w:sz w:val="24"/>
        </w:rPr>
        <w:t> </w:t>
      </w:r>
      <w:r>
        <w:rPr>
          <w:w w:val="105"/>
          <w:sz w:val="24"/>
        </w:rPr>
        <w:t>firme</w:t>
      </w:r>
      <w:r>
        <w:rPr>
          <w:spacing w:val="-18"/>
          <w:w w:val="105"/>
          <w:sz w:val="24"/>
        </w:rPr>
        <w:t> </w:t>
      </w:r>
      <w:r>
        <w:rPr>
          <w:w w:val="105"/>
          <w:sz w:val="24"/>
        </w:rPr>
        <w:t>de</w:t>
      </w:r>
      <w:r>
        <w:rPr>
          <w:spacing w:val="-17"/>
          <w:w w:val="105"/>
          <w:sz w:val="24"/>
        </w:rPr>
        <w:t> </w:t>
      </w:r>
      <w:r>
        <w:rPr>
          <w:w w:val="105"/>
          <w:sz w:val="24"/>
        </w:rPr>
        <w:t>la</w:t>
      </w:r>
      <w:r>
        <w:rPr>
          <w:spacing w:val="-18"/>
          <w:w w:val="105"/>
          <w:sz w:val="24"/>
        </w:rPr>
        <w:t> </w:t>
      </w:r>
      <w:r>
        <w:rPr>
          <w:w w:val="105"/>
          <w:sz w:val="24"/>
        </w:rPr>
        <w:t>pérdida</w:t>
      </w:r>
      <w:r>
        <w:rPr>
          <w:spacing w:val="-17"/>
          <w:w w:val="105"/>
          <w:sz w:val="24"/>
        </w:rPr>
        <w:t> </w:t>
      </w:r>
      <w:r>
        <w:rPr>
          <w:w w:val="105"/>
          <w:sz w:val="24"/>
        </w:rPr>
        <w:t>de</w:t>
      </w:r>
      <w:r>
        <w:rPr>
          <w:spacing w:val="-18"/>
          <w:w w:val="105"/>
          <w:sz w:val="24"/>
        </w:rPr>
        <w:t> </w:t>
      </w:r>
      <w:r>
        <w:rPr>
          <w:w w:val="105"/>
          <w:sz w:val="24"/>
        </w:rPr>
        <w:t>la</w:t>
      </w:r>
      <w:r>
        <w:rPr>
          <w:spacing w:val="-17"/>
          <w:w w:val="105"/>
          <w:sz w:val="24"/>
        </w:rPr>
        <w:t> </w:t>
      </w:r>
      <w:r>
        <w:rPr>
          <w:w w:val="105"/>
          <w:sz w:val="24"/>
        </w:rPr>
        <w:t>condición</w:t>
      </w:r>
      <w:r>
        <w:rPr>
          <w:spacing w:val="-18"/>
          <w:w w:val="105"/>
          <w:sz w:val="24"/>
        </w:rPr>
        <w:t> </w:t>
      </w:r>
      <w:r>
        <w:rPr>
          <w:w w:val="105"/>
          <w:sz w:val="24"/>
        </w:rPr>
        <w:t>de</w:t>
      </w:r>
      <w:r>
        <w:rPr>
          <w:spacing w:val="-17"/>
          <w:w w:val="105"/>
          <w:sz w:val="24"/>
        </w:rPr>
        <w:t> </w:t>
      </w:r>
      <w:r>
        <w:rPr>
          <w:w w:val="105"/>
          <w:sz w:val="24"/>
        </w:rPr>
        <w:t>persona </w:t>
      </w:r>
      <w:r>
        <w:rPr>
          <w:sz w:val="24"/>
        </w:rPr>
        <w:t>profesora o profesional según categoría, la persona tiene derecho a que</w:t>
      </w:r>
      <w:r>
        <w:rPr>
          <w:spacing w:val="40"/>
          <w:w w:val="105"/>
          <w:sz w:val="24"/>
        </w:rPr>
        <w:t> </w:t>
      </w:r>
      <w:r>
        <w:rPr>
          <w:spacing w:val="-2"/>
          <w:w w:val="105"/>
          <w:sz w:val="24"/>
        </w:rPr>
        <w:t>se</w:t>
      </w:r>
      <w:r>
        <w:rPr>
          <w:spacing w:val="-15"/>
          <w:w w:val="105"/>
          <w:sz w:val="24"/>
        </w:rPr>
        <w:t> </w:t>
      </w:r>
      <w:r>
        <w:rPr>
          <w:spacing w:val="-2"/>
          <w:w w:val="105"/>
          <w:sz w:val="24"/>
        </w:rPr>
        <w:t>le</w:t>
      </w:r>
      <w:r>
        <w:rPr>
          <w:spacing w:val="-11"/>
          <w:w w:val="105"/>
          <w:sz w:val="24"/>
        </w:rPr>
        <w:t> </w:t>
      </w:r>
      <w:r>
        <w:rPr>
          <w:spacing w:val="-2"/>
          <w:w w:val="105"/>
          <w:sz w:val="24"/>
        </w:rPr>
        <w:t>siga</w:t>
      </w:r>
      <w:r>
        <w:rPr>
          <w:spacing w:val="-12"/>
          <w:w w:val="105"/>
          <w:sz w:val="24"/>
        </w:rPr>
        <w:t> </w:t>
      </w:r>
      <w:r>
        <w:rPr>
          <w:spacing w:val="-2"/>
          <w:w w:val="105"/>
          <w:sz w:val="24"/>
        </w:rPr>
        <w:t>el</w:t>
      </w:r>
      <w:r>
        <w:rPr>
          <w:spacing w:val="-13"/>
          <w:w w:val="105"/>
          <w:sz w:val="24"/>
        </w:rPr>
        <w:t> </w:t>
      </w:r>
      <w:r>
        <w:rPr>
          <w:spacing w:val="-2"/>
          <w:w w:val="105"/>
          <w:sz w:val="24"/>
        </w:rPr>
        <w:t>debido</w:t>
      </w:r>
      <w:r>
        <w:rPr>
          <w:spacing w:val="-12"/>
          <w:w w:val="105"/>
          <w:sz w:val="24"/>
        </w:rPr>
        <w:t> </w:t>
      </w:r>
      <w:r>
        <w:rPr>
          <w:spacing w:val="-2"/>
          <w:w w:val="105"/>
          <w:sz w:val="24"/>
        </w:rPr>
        <w:t>proceso,</w:t>
      </w:r>
      <w:r>
        <w:rPr>
          <w:spacing w:val="-8"/>
          <w:w w:val="105"/>
          <w:sz w:val="24"/>
        </w:rPr>
        <w:t> </w:t>
      </w:r>
      <w:r>
        <w:rPr>
          <w:spacing w:val="-2"/>
          <w:w w:val="105"/>
          <w:sz w:val="24"/>
        </w:rPr>
        <w:t>para</w:t>
      </w:r>
      <w:r>
        <w:rPr>
          <w:spacing w:val="-12"/>
          <w:w w:val="105"/>
          <w:sz w:val="24"/>
        </w:rPr>
        <w:t> </w:t>
      </w:r>
      <w:r>
        <w:rPr>
          <w:spacing w:val="-2"/>
          <w:w w:val="105"/>
          <w:sz w:val="24"/>
        </w:rPr>
        <w:t>lo</w:t>
      </w:r>
      <w:r>
        <w:rPr>
          <w:spacing w:val="-13"/>
          <w:w w:val="105"/>
          <w:sz w:val="24"/>
        </w:rPr>
        <w:t> </w:t>
      </w:r>
      <w:r>
        <w:rPr>
          <w:spacing w:val="-2"/>
          <w:w w:val="105"/>
          <w:sz w:val="24"/>
        </w:rPr>
        <w:t>cual</w:t>
      </w:r>
      <w:r>
        <w:rPr>
          <w:spacing w:val="-13"/>
          <w:w w:val="105"/>
          <w:sz w:val="24"/>
        </w:rPr>
        <w:t> </w:t>
      </w:r>
      <w:r>
        <w:rPr>
          <w:spacing w:val="-2"/>
          <w:w w:val="105"/>
          <w:sz w:val="24"/>
        </w:rPr>
        <w:t>se</w:t>
      </w:r>
      <w:r>
        <w:rPr>
          <w:spacing w:val="-10"/>
          <w:w w:val="105"/>
          <w:sz w:val="24"/>
        </w:rPr>
        <w:t> </w:t>
      </w:r>
      <w:r>
        <w:rPr>
          <w:spacing w:val="-2"/>
          <w:w w:val="105"/>
          <w:sz w:val="24"/>
        </w:rPr>
        <w:t>le</w:t>
      </w:r>
      <w:r>
        <w:rPr>
          <w:spacing w:val="-15"/>
          <w:w w:val="105"/>
          <w:sz w:val="24"/>
        </w:rPr>
        <w:t> </w:t>
      </w:r>
      <w:r>
        <w:rPr>
          <w:spacing w:val="-2"/>
          <w:w w:val="105"/>
          <w:sz w:val="24"/>
        </w:rPr>
        <w:t>aplicará,</w:t>
      </w:r>
      <w:r>
        <w:rPr>
          <w:spacing w:val="-13"/>
          <w:w w:val="105"/>
          <w:sz w:val="24"/>
        </w:rPr>
        <w:t> </w:t>
      </w:r>
      <w:r>
        <w:rPr>
          <w:spacing w:val="-2"/>
          <w:w w:val="105"/>
          <w:sz w:val="24"/>
        </w:rPr>
        <w:t>por</w:t>
      </w:r>
      <w:r>
        <w:rPr>
          <w:spacing w:val="-11"/>
          <w:w w:val="105"/>
          <w:sz w:val="24"/>
        </w:rPr>
        <w:t> </w:t>
      </w:r>
      <w:r>
        <w:rPr>
          <w:spacing w:val="-2"/>
          <w:w w:val="105"/>
          <w:sz w:val="24"/>
        </w:rPr>
        <w:t>analogía,</w:t>
      </w:r>
      <w:r>
        <w:rPr>
          <w:spacing w:val="-13"/>
          <w:w w:val="105"/>
          <w:sz w:val="24"/>
        </w:rPr>
        <w:t> </w:t>
      </w:r>
      <w:r>
        <w:rPr>
          <w:spacing w:val="-2"/>
          <w:w w:val="105"/>
          <w:sz w:val="24"/>
        </w:rPr>
        <w:t>lo </w:t>
      </w:r>
      <w:r>
        <w:rPr>
          <w:sz w:val="24"/>
        </w:rPr>
        <w:t>que</w:t>
      </w:r>
      <w:r>
        <w:rPr>
          <w:spacing w:val="-2"/>
          <w:sz w:val="24"/>
        </w:rPr>
        <w:t> </w:t>
      </w:r>
      <w:r>
        <w:rPr>
          <w:sz w:val="24"/>
        </w:rPr>
        <w:t>corresponda del Procedimiento Disciplinario Laboral de</w:t>
      </w:r>
      <w:r>
        <w:rPr>
          <w:spacing w:val="-2"/>
          <w:sz w:val="24"/>
        </w:rPr>
        <w:t> </w:t>
      </w:r>
      <w:r>
        <w:rPr>
          <w:sz w:val="24"/>
        </w:rPr>
        <w:t>la Convención </w:t>
      </w:r>
      <w:r>
        <w:rPr>
          <w:w w:val="105"/>
          <w:sz w:val="24"/>
        </w:rPr>
        <w:t>Colectiva</w:t>
      </w:r>
      <w:r>
        <w:rPr>
          <w:spacing w:val="-7"/>
          <w:w w:val="105"/>
          <w:sz w:val="24"/>
        </w:rPr>
        <w:t> </w:t>
      </w:r>
      <w:r>
        <w:rPr>
          <w:w w:val="105"/>
          <w:sz w:val="24"/>
        </w:rPr>
        <w:t>del</w:t>
      </w:r>
      <w:r>
        <w:rPr>
          <w:spacing w:val="-8"/>
          <w:w w:val="105"/>
          <w:sz w:val="24"/>
        </w:rPr>
        <w:t> </w:t>
      </w:r>
      <w:r>
        <w:rPr>
          <w:w w:val="105"/>
          <w:sz w:val="24"/>
        </w:rPr>
        <w:t>ITCR</w:t>
      </w:r>
      <w:r>
        <w:rPr>
          <w:spacing w:val="-7"/>
          <w:w w:val="105"/>
          <w:sz w:val="24"/>
        </w:rPr>
        <w:t> </w:t>
      </w:r>
      <w:r>
        <w:rPr>
          <w:w w:val="105"/>
          <w:sz w:val="24"/>
        </w:rPr>
        <w:t>vigente.</w:t>
      </w:r>
    </w:p>
    <w:p>
      <w:pPr>
        <w:pStyle w:val="BodyText"/>
        <w:spacing w:before="35"/>
      </w:pPr>
    </w:p>
    <w:p>
      <w:pPr>
        <w:pStyle w:val="ListParagraph"/>
        <w:numPr>
          <w:ilvl w:val="0"/>
          <w:numId w:val="119"/>
        </w:numPr>
        <w:tabs>
          <w:tab w:pos="2551" w:val="left" w:leader="none"/>
        </w:tabs>
        <w:spacing w:line="271" w:lineRule="auto" w:before="0" w:after="0"/>
        <w:ind w:left="2551" w:right="1396" w:hanging="285"/>
        <w:jc w:val="left"/>
        <w:rPr>
          <w:sz w:val="24"/>
        </w:rPr>
      </w:pPr>
      <w:r>
        <w:rPr>
          <w:spacing w:val="-2"/>
          <w:w w:val="105"/>
          <w:sz w:val="24"/>
        </w:rPr>
        <w:t>La</w:t>
      </w:r>
      <w:r>
        <w:rPr>
          <w:spacing w:val="-11"/>
          <w:w w:val="105"/>
          <w:sz w:val="24"/>
        </w:rPr>
        <w:t> </w:t>
      </w:r>
      <w:r>
        <w:rPr>
          <w:spacing w:val="-2"/>
          <w:w w:val="105"/>
          <w:sz w:val="24"/>
        </w:rPr>
        <w:t>renuncia</w:t>
      </w:r>
      <w:r>
        <w:rPr>
          <w:spacing w:val="-11"/>
          <w:w w:val="105"/>
          <w:sz w:val="24"/>
        </w:rPr>
        <w:t> </w:t>
      </w:r>
      <w:r>
        <w:rPr>
          <w:spacing w:val="-2"/>
          <w:w w:val="105"/>
          <w:sz w:val="24"/>
        </w:rPr>
        <w:t>de</w:t>
      </w:r>
      <w:r>
        <w:rPr>
          <w:spacing w:val="-9"/>
          <w:w w:val="105"/>
          <w:sz w:val="24"/>
        </w:rPr>
        <w:t> </w:t>
      </w:r>
      <w:r>
        <w:rPr>
          <w:spacing w:val="-2"/>
          <w:w w:val="105"/>
          <w:sz w:val="24"/>
        </w:rPr>
        <w:t>una</w:t>
      </w:r>
      <w:r>
        <w:rPr>
          <w:spacing w:val="-11"/>
          <w:w w:val="105"/>
          <w:sz w:val="24"/>
        </w:rPr>
        <w:t> </w:t>
      </w:r>
      <w:r>
        <w:rPr>
          <w:spacing w:val="-2"/>
          <w:w w:val="105"/>
          <w:sz w:val="24"/>
        </w:rPr>
        <w:t>persona</w:t>
      </w:r>
      <w:r>
        <w:rPr>
          <w:spacing w:val="-11"/>
          <w:w w:val="105"/>
          <w:sz w:val="24"/>
        </w:rPr>
        <w:t> </w:t>
      </w:r>
      <w:r>
        <w:rPr>
          <w:spacing w:val="-2"/>
          <w:w w:val="105"/>
          <w:sz w:val="24"/>
        </w:rPr>
        <w:t>profesora</w:t>
      </w:r>
      <w:r>
        <w:rPr>
          <w:spacing w:val="-11"/>
          <w:w w:val="105"/>
          <w:sz w:val="24"/>
        </w:rPr>
        <w:t> </w:t>
      </w:r>
      <w:r>
        <w:rPr>
          <w:spacing w:val="-2"/>
          <w:w w:val="105"/>
          <w:sz w:val="24"/>
        </w:rPr>
        <w:t>o</w:t>
      </w:r>
      <w:r>
        <w:rPr>
          <w:spacing w:val="-11"/>
          <w:w w:val="105"/>
          <w:sz w:val="24"/>
        </w:rPr>
        <w:t> </w:t>
      </w:r>
      <w:r>
        <w:rPr>
          <w:spacing w:val="-2"/>
          <w:w w:val="105"/>
          <w:sz w:val="24"/>
        </w:rPr>
        <w:t>profesional</w:t>
      </w:r>
      <w:r>
        <w:rPr>
          <w:spacing w:val="-12"/>
          <w:w w:val="105"/>
          <w:sz w:val="24"/>
        </w:rPr>
        <w:t> </w:t>
      </w:r>
      <w:r>
        <w:rPr>
          <w:spacing w:val="-2"/>
          <w:w w:val="105"/>
          <w:sz w:val="24"/>
        </w:rPr>
        <w:t>deja</w:t>
      </w:r>
      <w:r>
        <w:rPr>
          <w:spacing w:val="-11"/>
          <w:w w:val="105"/>
          <w:sz w:val="24"/>
        </w:rPr>
        <w:t> </w:t>
      </w:r>
      <w:r>
        <w:rPr>
          <w:spacing w:val="-2"/>
          <w:w w:val="105"/>
          <w:sz w:val="24"/>
        </w:rPr>
        <w:t>sin</w:t>
      </w:r>
      <w:r>
        <w:rPr>
          <w:spacing w:val="-9"/>
          <w:w w:val="105"/>
          <w:sz w:val="24"/>
        </w:rPr>
        <w:t> </w:t>
      </w:r>
      <w:r>
        <w:rPr>
          <w:spacing w:val="-2"/>
          <w:w w:val="105"/>
          <w:sz w:val="24"/>
        </w:rPr>
        <w:t>efecto</w:t>
      </w:r>
      <w:r>
        <w:rPr>
          <w:spacing w:val="-11"/>
          <w:w w:val="105"/>
          <w:sz w:val="24"/>
        </w:rPr>
        <w:t> </w:t>
      </w:r>
      <w:r>
        <w:rPr>
          <w:spacing w:val="-2"/>
          <w:w w:val="105"/>
          <w:sz w:val="24"/>
        </w:rPr>
        <w:t>el </w:t>
      </w:r>
      <w:r>
        <w:rPr>
          <w:w w:val="105"/>
          <w:sz w:val="24"/>
        </w:rPr>
        <w:t>mencionado</w:t>
      </w:r>
      <w:r>
        <w:rPr>
          <w:spacing w:val="-18"/>
          <w:w w:val="105"/>
          <w:sz w:val="24"/>
        </w:rPr>
        <w:t> </w:t>
      </w:r>
      <w:r>
        <w:rPr>
          <w:w w:val="105"/>
          <w:sz w:val="24"/>
        </w:rPr>
        <w:t>Procedimiento</w:t>
      </w:r>
      <w:r>
        <w:rPr>
          <w:spacing w:val="-17"/>
          <w:w w:val="105"/>
          <w:sz w:val="24"/>
        </w:rPr>
        <w:t> </w:t>
      </w:r>
      <w:r>
        <w:rPr>
          <w:w w:val="105"/>
          <w:sz w:val="24"/>
        </w:rPr>
        <w:t>Disciplinario</w:t>
      </w:r>
      <w:r>
        <w:rPr>
          <w:spacing w:val="-18"/>
          <w:w w:val="105"/>
          <w:sz w:val="24"/>
        </w:rPr>
        <w:t> </w:t>
      </w:r>
      <w:r>
        <w:rPr>
          <w:w w:val="105"/>
          <w:sz w:val="24"/>
        </w:rPr>
        <w:t>Laboral,</w:t>
      </w:r>
      <w:r>
        <w:rPr>
          <w:spacing w:val="-18"/>
          <w:w w:val="105"/>
          <w:sz w:val="24"/>
        </w:rPr>
        <w:t> </w:t>
      </w:r>
      <w:r>
        <w:rPr>
          <w:w w:val="105"/>
          <w:sz w:val="24"/>
        </w:rPr>
        <w:t>en</w:t>
      </w:r>
      <w:r>
        <w:rPr>
          <w:spacing w:val="-17"/>
          <w:w w:val="105"/>
          <w:sz w:val="24"/>
        </w:rPr>
        <w:t> </w:t>
      </w:r>
      <w:r>
        <w:rPr>
          <w:w w:val="105"/>
          <w:sz w:val="24"/>
        </w:rPr>
        <w:t>el</w:t>
      </w:r>
      <w:r>
        <w:rPr>
          <w:spacing w:val="-18"/>
          <w:w w:val="105"/>
          <w:sz w:val="24"/>
        </w:rPr>
        <w:t> </w:t>
      </w:r>
      <w:r>
        <w:rPr>
          <w:w w:val="105"/>
          <w:sz w:val="24"/>
        </w:rPr>
        <w:t>momento</w:t>
      </w:r>
      <w:r>
        <w:rPr>
          <w:spacing w:val="-17"/>
          <w:w w:val="105"/>
          <w:sz w:val="24"/>
        </w:rPr>
        <w:t> </w:t>
      </w:r>
      <w:r>
        <w:rPr>
          <w:w w:val="105"/>
          <w:sz w:val="24"/>
        </w:rPr>
        <w:t>en</w:t>
      </w:r>
      <w:r>
        <w:rPr>
          <w:spacing w:val="-18"/>
          <w:w w:val="105"/>
          <w:sz w:val="24"/>
        </w:rPr>
        <w:t> </w:t>
      </w:r>
      <w:r>
        <w:rPr>
          <w:w w:val="105"/>
          <w:sz w:val="24"/>
        </w:rPr>
        <w:t>que </w:t>
      </w:r>
      <w:r>
        <w:rPr>
          <w:sz w:val="24"/>
        </w:rPr>
        <w:t>le</w:t>
      </w:r>
      <w:r>
        <w:rPr>
          <w:spacing w:val="-2"/>
          <w:sz w:val="24"/>
        </w:rPr>
        <w:t> </w:t>
      </w:r>
      <w:r>
        <w:rPr>
          <w:sz w:val="24"/>
        </w:rPr>
        <w:t>sea aceptada, quedando siempre</w:t>
      </w:r>
      <w:r>
        <w:rPr>
          <w:spacing w:val="-2"/>
          <w:sz w:val="24"/>
        </w:rPr>
        <w:t> </w:t>
      </w:r>
      <w:r>
        <w:rPr>
          <w:sz w:val="24"/>
        </w:rPr>
        <w:t>a salvo el recurso institucional a otros </w:t>
      </w:r>
      <w:r>
        <w:rPr>
          <w:w w:val="105"/>
          <w:sz w:val="24"/>
        </w:rPr>
        <w:t>procedimientos</w:t>
      </w:r>
      <w:r>
        <w:rPr>
          <w:spacing w:val="-18"/>
          <w:w w:val="105"/>
          <w:sz w:val="24"/>
        </w:rPr>
        <w:t> </w:t>
      </w:r>
      <w:r>
        <w:rPr>
          <w:w w:val="105"/>
          <w:sz w:val="24"/>
        </w:rPr>
        <w:t>y</w:t>
      </w:r>
      <w:r>
        <w:rPr>
          <w:spacing w:val="-17"/>
          <w:w w:val="105"/>
          <w:sz w:val="24"/>
        </w:rPr>
        <w:t> </w:t>
      </w:r>
      <w:r>
        <w:rPr>
          <w:w w:val="105"/>
          <w:sz w:val="24"/>
        </w:rPr>
        <w:t>vías</w:t>
      </w:r>
      <w:r>
        <w:rPr>
          <w:spacing w:val="-18"/>
          <w:w w:val="105"/>
          <w:sz w:val="24"/>
        </w:rPr>
        <w:t> </w:t>
      </w:r>
      <w:r>
        <w:rPr>
          <w:w w:val="105"/>
          <w:sz w:val="24"/>
        </w:rPr>
        <w:t>penales,</w:t>
      </w:r>
      <w:r>
        <w:rPr>
          <w:spacing w:val="-18"/>
          <w:w w:val="105"/>
          <w:sz w:val="24"/>
        </w:rPr>
        <w:t> </w:t>
      </w:r>
      <w:r>
        <w:rPr>
          <w:w w:val="105"/>
          <w:sz w:val="24"/>
        </w:rPr>
        <w:t>civiles</w:t>
      </w:r>
      <w:r>
        <w:rPr>
          <w:spacing w:val="-17"/>
          <w:w w:val="105"/>
          <w:sz w:val="24"/>
        </w:rPr>
        <w:t> </w:t>
      </w:r>
      <w:r>
        <w:rPr>
          <w:w w:val="105"/>
          <w:sz w:val="24"/>
        </w:rPr>
        <w:t>y/o</w:t>
      </w:r>
      <w:r>
        <w:rPr>
          <w:spacing w:val="-18"/>
          <w:w w:val="105"/>
          <w:sz w:val="24"/>
        </w:rPr>
        <w:t> </w:t>
      </w:r>
      <w:r>
        <w:rPr>
          <w:w w:val="105"/>
          <w:sz w:val="24"/>
        </w:rPr>
        <w:t>administrativas</w:t>
      </w:r>
      <w:r>
        <w:rPr>
          <w:spacing w:val="-17"/>
          <w:w w:val="105"/>
          <w:sz w:val="24"/>
        </w:rPr>
        <w:t> </w:t>
      </w:r>
      <w:r>
        <w:rPr>
          <w:w w:val="105"/>
          <w:sz w:val="24"/>
        </w:rPr>
        <w:t>en</w:t>
      </w:r>
      <w:r>
        <w:rPr>
          <w:spacing w:val="-18"/>
          <w:w w:val="105"/>
          <w:sz w:val="24"/>
        </w:rPr>
        <w:t> </w:t>
      </w:r>
      <w:r>
        <w:rPr>
          <w:w w:val="105"/>
          <w:sz w:val="24"/>
        </w:rPr>
        <w:t>defensa</w:t>
      </w:r>
      <w:r>
        <w:rPr>
          <w:spacing w:val="-17"/>
          <w:w w:val="105"/>
          <w:sz w:val="24"/>
        </w:rPr>
        <w:t> </w:t>
      </w:r>
      <w:r>
        <w:rPr>
          <w:w w:val="105"/>
          <w:sz w:val="24"/>
        </w:rPr>
        <w:t>de los</w:t>
      </w:r>
      <w:r>
        <w:rPr>
          <w:spacing w:val="-13"/>
          <w:w w:val="105"/>
          <w:sz w:val="24"/>
        </w:rPr>
        <w:t> </w:t>
      </w:r>
      <w:r>
        <w:rPr>
          <w:w w:val="105"/>
          <w:sz w:val="24"/>
        </w:rPr>
        <w:t>derechos</w:t>
      </w:r>
      <w:r>
        <w:rPr>
          <w:spacing w:val="-8"/>
          <w:w w:val="105"/>
          <w:sz w:val="24"/>
        </w:rPr>
        <w:t> </w:t>
      </w:r>
      <w:r>
        <w:rPr>
          <w:w w:val="105"/>
          <w:sz w:val="24"/>
        </w:rPr>
        <w:t>del</w:t>
      </w:r>
      <w:r>
        <w:rPr>
          <w:spacing w:val="-11"/>
          <w:w w:val="105"/>
          <w:sz w:val="24"/>
        </w:rPr>
        <w:t> </w:t>
      </w:r>
      <w:r>
        <w:rPr>
          <w:w w:val="105"/>
          <w:sz w:val="24"/>
        </w:rPr>
        <w:t>patrimonio</w:t>
      </w:r>
      <w:r>
        <w:rPr>
          <w:spacing w:val="-10"/>
          <w:w w:val="105"/>
          <w:sz w:val="24"/>
        </w:rPr>
        <w:t> </w:t>
      </w:r>
      <w:r>
        <w:rPr>
          <w:w w:val="105"/>
          <w:sz w:val="24"/>
        </w:rPr>
        <w:t>y</w:t>
      </w:r>
      <w:r>
        <w:rPr>
          <w:spacing w:val="-11"/>
          <w:w w:val="105"/>
          <w:sz w:val="24"/>
        </w:rPr>
        <w:t> </w:t>
      </w:r>
      <w:r>
        <w:rPr>
          <w:w w:val="105"/>
          <w:sz w:val="24"/>
        </w:rPr>
        <w:t>de</w:t>
      </w:r>
      <w:r>
        <w:rPr>
          <w:spacing w:val="-13"/>
          <w:w w:val="105"/>
          <w:sz w:val="24"/>
        </w:rPr>
        <w:t> </w:t>
      </w:r>
      <w:r>
        <w:rPr>
          <w:w w:val="105"/>
          <w:sz w:val="24"/>
        </w:rPr>
        <w:t>las</w:t>
      </w:r>
      <w:r>
        <w:rPr>
          <w:spacing w:val="-8"/>
          <w:w w:val="105"/>
          <w:sz w:val="24"/>
        </w:rPr>
        <w:t> </w:t>
      </w:r>
      <w:r>
        <w:rPr>
          <w:w w:val="105"/>
          <w:sz w:val="24"/>
        </w:rPr>
        <w:t>personas</w:t>
      </w:r>
      <w:r>
        <w:rPr>
          <w:spacing w:val="-13"/>
          <w:w w:val="105"/>
          <w:sz w:val="24"/>
        </w:rPr>
        <w:t> </w:t>
      </w:r>
      <w:r>
        <w:rPr>
          <w:w w:val="105"/>
          <w:sz w:val="24"/>
        </w:rPr>
        <w:t>de</w:t>
      </w:r>
      <w:r>
        <w:rPr>
          <w:spacing w:val="-13"/>
          <w:w w:val="105"/>
          <w:sz w:val="24"/>
        </w:rPr>
        <w:t> </w:t>
      </w:r>
      <w:r>
        <w:rPr>
          <w:w w:val="105"/>
          <w:sz w:val="24"/>
        </w:rPr>
        <w:t>la</w:t>
      </w:r>
      <w:r>
        <w:rPr>
          <w:spacing w:val="-10"/>
          <w:w w:val="105"/>
          <w:sz w:val="24"/>
        </w:rPr>
        <w:t> </w:t>
      </w:r>
      <w:r>
        <w:rPr>
          <w:w w:val="105"/>
          <w:sz w:val="24"/>
        </w:rPr>
        <w:t>Institución.</w:t>
      </w:r>
    </w:p>
    <w:p>
      <w:pPr>
        <w:pStyle w:val="BodyText"/>
        <w:spacing w:before="35"/>
      </w:pPr>
    </w:p>
    <w:p>
      <w:pPr>
        <w:pStyle w:val="Heading2"/>
        <w:ind w:left="2266"/>
      </w:pPr>
      <w:bookmarkStart w:name="CAPÍTULO VII. DISPOSICIONES FINALES" w:id="67"/>
      <w:bookmarkEnd w:id="67"/>
      <w:r>
        <w:rPr>
          <w:b w:val="0"/>
        </w:rPr>
      </w:r>
      <w:r>
        <w:rPr/>
        <w:t>CAPÍTULO</w:t>
      </w:r>
      <w:r>
        <w:rPr>
          <w:spacing w:val="-9"/>
        </w:rPr>
        <w:t> </w:t>
      </w:r>
      <w:r>
        <w:rPr/>
        <w:t>VII.</w:t>
      </w:r>
      <w:r>
        <w:rPr>
          <w:spacing w:val="-6"/>
        </w:rPr>
        <w:t> </w:t>
      </w:r>
      <w:r>
        <w:rPr/>
        <w:t>DISPOSICIONES</w:t>
      </w:r>
      <w:r>
        <w:rPr>
          <w:spacing w:val="-8"/>
        </w:rPr>
        <w:t> </w:t>
      </w:r>
      <w:r>
        <w:rPr>
          <w:spacing w:val="-2"/>
        </w:rPr>
        <w:t>FINALES</w:t>
      </w:r>
    </w:p>
    <w:p>
      <w:pPr>
        <w:pStyle w:val="Heading2"/>
        <w:spacing w:after="0"/>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Heading3"/>
        <w:ind w:left="2266"/>
      </w:pPr>
      <w:bookmarkStart w:name="Artículo 35.  Del responsable de este re" w:id="68"/>
      <w:bookmarkEnd w:id="68"/>
      <w:r>
        <w:rPr>
          <w:b w:val="0"/>
        </w:rPr>
      </w:r>
      <w:r>
        <w:rPr/>
        <w:t>Artículo</w:t>
      </w:r>
      <w:r>
        <w:rPr>
          <w:spacing w:val="-17"/>
        </w:rPr>
        <w:t> </w:t>
      </w:r>
      <w:r>
        <w:rPr/>
        <w:t>35.</w:t>
      </w:r>
      <w:r>
        <w:rPr>
          <w:spacing w:val="31"/>
        </w:rPr>
        <w:t> </w:t>
      </w:r>
      <w:r>
        <w:rPr/>
        <w:t>Del</w:t>
      </w:r>
      <w:r>
        <w:rPr>
          <w:spacing w:val="-16"/>
        </w:rPr>
        <w:t> </w:t>
      </w:r>
      <w:r>
        <w:rPr/>
        <w:t>responsable</w:t>
      </w:r>
      <w:r>
        <w:rPr>
          <w:spacing w:val="-17"/>
        </w:rPr>
        <w:t> </w:t>
      </w:r>
      <w:r>
        <w:rPr/>
        <w:t>de</w:t>
      </w:r>
      <w:r>
        <w:rPr>
          <w:spacing w:val="-13"/>
        </w:rPr>
        <w:t> </w:t>
      </w:r>
      <w:r>
        <w:rPr/>
        <w:t>este</w:t>
      </w:r>
      <w:r>
        <w:rPr>
          <w:spacing w:val="-12"/>
        </w:rPr>
        <w:t> </w:t>
      </w:r>
      <w:r>
        <w:rPr>
          <w:spacing w:val="-2"/>
        </w:rPr>
        <w:t>reglamento</w:t>
      </w:r>
    </w:p>
    <w:p>
      <w:pPr>
        <w:pStyle w:val="BodyText"/>
        <w:spacing w:line="271" w:lineRule="auto" w:before="34"/>
        <w:ind w:left="2266" w:right="1455"/>
      </w:pPr>
      <w:r>
        <w:rPr/>
        <w:t>El Departamento de Gestión de Talento Humano, atendiendo las necesidades de las dependencias solicitantes, será responsable de realizar la revisión del presente reglamento en las fechas de calendarización definidas institucionalmente para ese objetivo, cuando lo estime necesario o cuando así lo solicite el Consejo Institucional.</w:t>
      </w:r>
    </w:p>
    <w:p>
      <w:pPr>
        <w:pStyle w:val="BodyText"/>
        <w:spacing w:before="35"/>
      </w:pPr>
    </w:p>
    <w:p>
      <w:pPr>
        <w:pStyle w:val="Heading3"/>
        <w:ind w:left="2266"/>
      </w:pPr>
      <w:bookmarkStart w:name="Artículo 36.  De la vigencia" w:id="69"/>
      <w:bookmarkEnd w:id="69"/>
      <w:r>
        <w:rPr>
          <w:b w:val="0"/>
        </w:rPr>
      </w:r>
      <w:r>
        <w:rPr/>
        <w:t>Artículo</w:t>
      </w:r>
      <w:r>
        <w:rPr>
          <w:spacing w:val="-10"/>
        </w:rPr>
        <w:t> </w:t>
      </w:r>
      <w:r>
        <w:rPr/>
        <w:t>36.</w:t>
      </w:r>
      <w:r>
        <w:rPr>
          <w:spacing w:val="47"/>
        </w:rPr>
        <w:t> </w:t>
      </w:r>
      <w:r>
        <w:rPr/>
        <w:t>De</w:t>
      </w:r>
      <w:r>
        <w:rPr>
          <w:spacing w:val="-10"/>
        </w:rPr>
        <w:t> </w:t>
      </w:r>
      <w:r>
        <w:rPr/>
        <w:t>la</w:t>
      </w:r>
      <w:r>
        <w:rPr>
          <w:spacing w:val="-12"/>
        </w:rPr>
        <w:t> </w:t>
      </w:r>
      <w:r>
        <w:rPr>
          <w:spacing w:val="-2"/>
        </w:rPr>
        <w:t>vigencia</w:t>
      </w:r>
    </w:p>
    <w:p>
      <w:pPr>
        <w:pStyle w:val="BodyText"/>
        <w:spacing w:line="271" w:lineRule="auto" w:before="40"/>
        <w:ind w:left="2266" w:right="1455"/>
      </w:pPr>
      <w:r>
        <w:rPr/>
        <w:t>Este reglamento rige a partir de su aprobación por parte del Consejo Institucional y su publicación en la Gaceta y deroga los siguientes reglamentos: Normativa para la contratación de profesionales académicos jubilados en el Instituto Tecnológico de Costa Rica, Reglamento para la designación de profesores </w:t>
      </w:r>
      <w:r>
        <w:rPr>
          <w:i/>
        </w:rPr>
        <w:t>Ad-Honorem </w:t>
      </w:r>
      <w:r>
        <w:rPr/>
        <w:t>en el ITCR.</w:t>
      </w:r>
    </w:p>
    <w:p>
      <w:pPr>
        <w:pStyle w:val="BodyText"/>
        <w:spacing w:before="35"/>
      </w:pPr>
    </w:p>
    <w:p>
      <w:pPr>
        <w:pStyle w:val="ListParagraph"/>
        <w:numPr>
          <w:ilvl w:val="1"/>
          <w:numId w:val="114"/>
        </w:numPr>
        <w:tabs>
          <w:tab w:pos="2124" w:val="left" w:leader="none"/>
          <w:tab w:pos="2126" w:val="left" w:leader="none"/>
        </w:tabs>
        <w:spacing w:line="271" w:lineRule="auto" w:before="0" w:after="0"/>
        <w:ind w:left="2126" w:right="1699" w:hanging="361"/>
        <w:jc w:val="left"/>
        <w:rPr>
          <w:sz w:val="24"/>
        </w:rPr>
      </w:pPr>
      <w:r>
        <w:rPr>
          <w:sz w:val="24"/>
        </w:rPr>
        <w:t>Indicar que contra este acuerdo podrá interponerse recurso de revocatoria </w:t>
      </w:r>
      <w:r>
        <w:rPr>
          <w:w w:val="105"/>
          <w:sz w:val="24"/>
        </w:rPr>
        <w:t>ante</w:t>
      </w:r>
      <w:r>
        <w:rPr>
          <w:spacing w:val="-18"/>
          <w:w w:val="105"/>
          <w:sz w:val="24"/>
        </w:rPr>
        <w:t> </w:t>
      </w:r>
      <w:r>
        <w:rPr>
          <w:w w:val="105"/>
          <w:sz w:val="24"/>
        </w:rPr>
        <w:t>este</w:t>
      </w:r>
      <w:r>
        <w:rPr>
          <w:spacing w:val="-17"/>
          <w:w w:val="105"/>
          <w:sz w:val="24"/>
        </w:rPr>
        <w:t> </w:t>
      </w:r>
      <w:r>
        <w:rPr>
          <w:w w:val="105"/>
          <w:sz w:val="24"/>
        </w:rPr>
        <w:t>Consejo,</w:t>
      </w:r>
      <w:r>
        <w:rPr>
          <w:spacing w:val="-18"/>
          <w:w w:val="105"/>
          <w:sz w:val="24"/>
        </w:rPr>
        <w:t> </w:t>
      </w:r>
      <w:r>
        <w:rPr>
          <w:w w:val="105"/>
          <w:sz w:val="24"/>
        </w:rPr>
        <w:t>o</w:t>
      </w:r>
      <w:r>
        <w:rPr>
          <w:spacing w:val="-18"/>
          <w:w w:val="105"/>
          <w:sz w:val="24"/>
        </w:rPr>
        <w:t> </w:t>
      </w:r>
      <w:r>
        <w:rPr>
          <w:w w:val="105"/>
          <w:sz w:val="24"/>
        </w:rPr>
        <w:t>de</w:t>
      </w:r>
      <w:r>
        <w:rPr>
          <w:spacing w:val="-17"/>
          <w:w w:val="105"/>
          <w:sz w:val="24"/>
        </w:rPr>
        <w:t> </w:t>
      </w:r>
      <w:r>
        <w:rPr>
          <w:w w:val="105"/>
          <w:sz w:val="24"/>
        </w:rPr>
        <w:t>apelación</w:t>
      </w:r>
      <w:r>
        <w:rPr>
          <w:spacing w:val="-18"/>
          <w:w w:val="105"/>
          <w:sz w:val="24"/>
        </w:rPr>
        <w:t> </w:t>
      </w:r>
      <w:r>
        <w:rPr>
          <w:w w:val="105"/>
          <w:sz w:val="24"/>
        </w:rPr>
        <w:t>ante</w:t>
      </w:r>
      <w:r>
        <w:rPr>
          <w:spacing w:val="-17"/>
          <w:w w:val="105"/>
          <w:sz w:val="24"/>
        </w:rPr>
        <w:t> </w:t>
      </w:r>
      <w:r>
        <w:rPr>
          <w:w w:val="105"/>
          <w:sz w:val="24"/>
        </w:rPr>
        <w:t>la</w:t>
      </w:r>
      <w:r>
        <w:rPr>
          <w:spacing w:val="-18"/>
          <w:w w:val="105"/>
          <w:sz w:val="24"/>
        </w:rPr>
        <w:t> </w:t>
      </w:r>
      <w:r>
        <w:rPr>
          <w:w w:val="105"/>
          <w:sz w:val="24"/>
        </w:rPr>
        <w:t>Asamblea</w:t>
      </w:r>
      <w:r>
        <w:rPr>
          <w:spacing w:val="-17"/>
          <w:w w:val="105"/>
          <w:sz w:val="24"/>
        </w:rPr>
        <w:t> </w:t>
      </w:r>
      <w:r>
        <w:rPr>
          <w:w w:val="105"/>
          <w:sz w:val="24"/>
        </w:rPr>
        <w:t>Institucional </w:t>
      </w:r>
      <w:r>
        <w:rPr>
          <w:sz w:val="24"/>
        </w:rPr>
        <w:t>Representativa, dentro del plazo de</w:t>
      </w:r>
      <w:r>
        <w:rPr>
          <w:spacing w:val="-2"/>
          <w:sz w:val="24"/>
        </w:rPr>
        <w:t> </w:t>
      </w:r>
      <w:r>
        <w:rPr>
          <w:sz w:val="24"/>
        </w:rPr>
        <w:t>cinco días hábiles</w:t>
      </w:r>
      <w:r>
        <w:rPr>
          <w:spacing w:val="-2"/>
          <w:sz w:val="24"/>
        </w:rPr>
        <w:t> </w:t>
      </w:r>
      <w:r>
        <w:rPr>
          <w:sz w:val="24"/>
        </w:rPr>
        <w:t>contados</w:t>
      </w:r>
      <w:r>
        <w:rPr>
          <w:spacing w:val="-1"/>
          <w:sz w:val="24"/>
        </w:rPr>
        <w:t> </w:t>
      </w:r>
      <w:r>
        <w:rPr>
          <w:sz w:val="24"/>
        </w:rPr>
        <w:t>a partir del </w:t>
      </w:r>
      <w:r>
        <w:rPr>
          <w:spacing w:val="-2"/>
          <w:w w:val="105"/>
          <w:sz w:val="24"/>
        </w:rPr>
        <w:t>día</w:t>
      </w:r>
      <w:r>
        <w:rPr>
          <w:spacing w:val="-8"/>
          <w:w w:val="105"/>
          <w:sz w:val="24"/>
        </w:rPr>
        <w:t> </w:t>
      </w:r>
      <w:r>
        <w:rPr>
          <w:spacing w:val="-2"/>
          <w:w w:val="105"/>
          <w:sz w:val="24"/>
        </w:rPr>
        <w:t>hábil</w:t>
      </w:r>
      <w:r>
        <w:rPr>
          <w:spacing w:val="-9"/>
          <w:w w:val="105"/>
          <w:sz w:val="24"/>
        </w:rPr>
        <w:t> </w:t>
      </w:r>
      <w:r>
        <w:rPr>
          <w:spacing w:val="-2"/>
          <w:w w:val="105"/>
          <w:sz w:val="24"/>
        </w:rPr>
        <w:t>siguiente</w:t>
      </w:r>
      <w:r>
        <w:rPr>
          <w:spacing w:val="-11"/>
          <w:w w:val="105"/>
          <w:sz w:val="24"/>
        </w:rPr>
        <w:t> </w:t>
      </w:r>
      <w:r>
        <w:rPr>
          <w:spacing w:val="-2"/>
          <w:w w:val="105"/>
          <w:sz w:val="24"/>
        </w:rPr>
        <w:t>a</w:t>
      </w:r>
      <w:r>
        <w:rPr>
          <w:spacing w:val="-8"/>
          <w:w w:val="105"/>
          <w:sz w:val="24"/>
        </w:rPr>
        <w:t> </w:t>
      </w:r>
      <w:r>
        <w:rPr>
          <w:spacing w:val="-2"/>
          <w:w w:val="105"/>
          <w:sz w:val="24"/>
        </w:rPr>
        <w:t>su</w:t>
      </w:r>
      <w:r>
        <w:rPr>
          <w:spacing w:val="-11"/>
          <w:w w:val="105"/>
          <w:sz w:val="24"/>
        </w:rPr>
        <w:t> </w:t>
      </w:r>
      <w:r>
        <w:rPr>
          <w:spacing w:val="-2"/>
          <w:w w:val="105"/>
          <w:sz w:val="24"/>
        </w:rPr>
        <w:t>notificación</w:t>
      </w:r>
      <w:r>
        <w:rPr>
          <w:spacing w:val="-10"/>
          <w:w w:val="105"/>
          <w:sz w:val="24"/>
        </w:rPr>
        <w:t> </w:t>
      </w:r>
      <w:r>
        <w:rPr>
          <w:spacing w:val="-2"/>
          <w:w w:val="105"/>
          <w:sz w:val="24"/>
        </w:rPr>
        <w:t>o</w:t>
      </w:r>
      <w:r>
        <w:rPr>
          <w:spacing w:val="-8"/>
          <w:w w:val="105"/>
          <w:sz w:val="24"/>
        </w:rPr>
        <w:t> </w:t>
      </w:r>
      <w:r>
        <w:rPr>
          <w:spacing w:val="-2"/>
          <w:w w:val="105"/>
          <w:sz w:val="24"/>
        </w:rPr>
        <w:t>publicación.</w:t>
      </w:r>
      <w:r>
        <w:rPr>
          <w:spacing w:val="-9"/>
          <w:w w:val="105"/>
          <w:sz w:val="24"/>
        </w:rPr>
        <w:t> </w:t>
      </w:r>
      <w:r>
        <w:rPr>
          <w:spacing w:val="-2"/>
          <w:w w:val="105"/>
          <w:sz w:val="24"/>
        </w:rPr>
        <w:t>La</w:t>
      </w:r>
      <w:r>
        <w:rPr>
          <w:spacing w:val="-8"/>
          <w:w w:val="105"/>
          <w:sz w:val="24"/>
        </w:rPr>
        <w:t> </w:t>
      </w:r>
      <w:r>
        <w:rPr>
          <w:spacing w:val="-2"/>
          <w:w w:val="105"/>
          <w:sz w:val="24"/>
        </w:rPr>
        <w:t>persona</w:t>
      </w:r>
      <w:r>
        <w:rPr>
          <w:spacing w:val="-8"/>
          <w:w w:val="105"/>
          <w:sz w:val="24"/>
        </w:rPr>
        <w:t> </w:t>
      </w:r>
      <w:r>
        <w:rPr>
          <w:spacing w:val="-2"/>
          <w:w w:val="105"/>
          <w:sz w:val="24"/>
        </w:rPr>
        <w:t>interesada podrá</w:t>
      </w:r>
      <w:r>
        <w:rPr>
          <w:spacing w:val="-10"/>
          <w:w w:val="105"/>
          <w:sz w:val="24"/>
        </w:rPr>
        <w:t> </w:t>
      </w:r>
      <w:r>
        <w:rPr>
          <w:spacing w:val="-2"/>
          <w:w w:val="105"/>
          <w:sz w:val="24"/>
        </w:rPr>
        <w:t>presentar</w:t>
      </w:r>
      <w:r>
        <w:rPr>
          <w:spacing w:val="-10"/>
          <w:w w:val="105"/>
          <w:sz w:val="24"/>
        </w:rPr>
        <w:t> </w:t>
      </w:r>
      <w:r>
        <w:rPr>
          <w:spacing w:val="-2"/>
          <w:w w:val="105"/>
          <w:sz w:val="24"/>
        </w:rPr>
        <w:t>uno</w:t>
      </w:r>
      <w:r>
        <w:rPr>
          <w:spacing w:val="-10"/>
          <w:w w:val="105"/>
          <w:sz w:val="24"/>
        </w:rPr>
        <w:t> </w:t>
      </w:r>
      <w:r>
        <w:rPr>
          <w:spacing w:val="-2"/>
          <w:w w:val="105"/>
          <w:sz w:val="24"/>
        </w:rPr>
        <w:t>o</w:t>
      </w:r>
      <w:r>
        <w:rPr>
          <w:spacing w:val="-10"/>
          <w:w w:val="105"/>
          <w:sz w:val="24"/>
        </w:rPr>
        <w:t> </w:t>
      </w:r>
      <w:r>
        <w:rPr>
          <w:spacing w:val="-2"/>
          <w:w w:val="105"/>
          <w:sz w:val="24"/>
        </w:rPr>
        <w:t>ambos</w:t>
      </w:r>
      <w:r>
        <w:rPr>
          <w:spacing w:val="-12"/>
          <w:w w:val="105"/>
          <w:sz w:val="24"/>
        </w:rPr>
        <w:t> </w:t>
      </w:r>
      <w:r>
        <w:rPr>
          <w:spacing w:val="-2"/>
          <w:w w:val="105"/>
          <w:sz w:val="24"/>
        </w:rPr>
        <w:t>recursos,</w:t>
      </w:r>
      <w:r>
        <w:rPr>
          <w:spacing w:val="-7"/>
          <w:w w:val="105"/>
          <w:sz w:val="24"/>
        </w:rPr>
        <w:t> </w:t>
      </w:r>
      <w:r>
        <w:rPr>
          <w:spacing w:val="-2"/>
          <w:w w:val="105"/>
          <w:sz w:val="24"/>
        </w:rPr>
        <w:t>sin</w:t>
      </w:r>
      <w:r>
        <w:rPr>
          <w:spacing w:val="-13"/>
          <w:w w:val="105"/>
          <w:sz w:val="24"/>
        </w:rPr>
        <w:t> </w:t>
      </w:r>
      <w:r>
        <w:rPr>
          <w:spacing w:val="-2"/>
          <w:w w:val="105"/>
          <w:sz w:val="24"/>
        </w:rPr>
        <w:t>que</w:t>
      </w:r>
      <w:r>
        <w:rPr>
          <w:spacing w:val="-8"/>
          <w:w w:val="105"/>
          <w:sz w:val="24"/>
        </w:rPr>
        <w:t> </w:t>
      </w:r>
      <w:r>
        <w:rPr>
          <w:spacing w:val="-2"/>
          <w:w w:val="105"/>
          <w:sz w:val="24"/>
        </w:rPr>
        <w:t>ello</w:t>
      </w:r>
      <w:r>
        <w:rPr>
          <w:spacing w:val="-11"/>
          <w:w w:val="105"/>
          <w:sz w:val="24"/>
        </w:rPr>
        <w:t> </w:t>
      </w:r>
      <w:r>
        <w:rPr>
          <w:spacing w:val="-2"/>
          <w:w w:val="105"/>
          <w:sz w:val="24"/>
        </w:rPr>
        <w:t>implique</w:t>
      </w:r>
      <w:r>
        <w:rPr>
          <w:spacing w:val="-13"/>
          <w:w w:val="105"/>
          <w:sz w:val="24"/>
        </w:rPr>
        <w:t> </w:t>
      </w:r>
      <w:r>
        <w:rPr>
          <w:spacing w:val="-2"/>
          <w:w w:val="105"/>
          <w:sz w:val="24"/>
        </w:rPr>
        <w:t>ampliación</w:t>
      </w:r>
      <w:r>
        <w:rPr>
          <w:spacing w:val="-12"/>
          <w:w w:val="105"/>
          <w:sz w:val="24"/>
        </w:rPr>
        <w:t> </w:t>
      </w:r>
      <w:r>
        <w:rPr>
          <w:spacing w:val="-2"/>
          <w:w w:val="105"/>
          <w:sz w:val="24"/>
        </w:rPr>
        <w:t>o </w:t>
      </w:r>
      <w:r>
        <w:rPr>
          <w:w w:val="105"/>
          <w:sz w:val="24"/>
        </w:rPr>
        <w:t>interrupción del plazo establecido.</w:t>
      </w:r>
    </w:p>
    <w:p>
      <w:pPr>
        <w:pStyle w:val="BodyText"/>
        <w:spacing w:before="38"/>
      </w:pPr>
    </w:p>
    <w:p>
      <w:pPr>
        <w:pStyle w:val="Heading2"/>
        <w:ind w:left="0" w:right="1249"/>
        <w:jc w:val="right"/>
      </w:pPr>
      <w:r>
        <w:rPr>
          <w:w w:val="90"/>
        </w:rPr>
        <w:t>ACUERDO</w:t>
      </w:r>
      <w:r>
        <w:rPr>
          <w:spacing w:val="16"/>
        </w:rPr>
        <w:t> </w:t>
      </w:r>
      <w:r>
        <w:rPr>
          <w:spacing w:val="-4"/>
        </w:rPr>
        <w:t>FIRME</w:t>
      </w:r>
    </w:p>
    <w:p>
      <w:pPr>
        <w:pStyle w:val="BodyText"/>
        <w:rPr>
          <w:b/>
        </w:rPr>
      </w:pPr>
    </w:p>
    <w:p>
      <w:pPr>
        <w:pStyle w:val="BodyText"/>
        <w:rPr>
          <w:b/>
        </w:rPr>
      </w:pPr>
    </w:p>
    <w:p>
      <w:pPr>
        <w:pStyle w:val="BodyText"/>
        <w:rPr>
          <w:b/>
        </w:rPr>
      </w:pPr>
    </w:p>
    <w:p>
      <w:pPr>
        <w:pStyle w:val="BodyText"/>
        <w:rPr>
          <w:b/>
        </w:rPr>
      </w:pPr>
    </w:p>
    <w:p>
      <w:pPr>
        <w:pStyle w:val="BodyText"/>
        <w:spacing w:before="78"/>
        <w:rPr>
          <w:b/>
        </w:rPr>
      </w:pPr>
    </w:p>
    <w:p>
      <w:pPr>
        <w:pStyle w:val="Heading1"/>
        <w:spacing w:line="271" w:lineRule="auto"/>
      </w:pPr>
      <w:bookmarkStart w:name="_bookmark5" w:id="70"/>
      <w:bookmarkEnd w:id="70"/>
      <w:r>
        <w:rPr/>
      </w:r>
      <w:r>
        <w:rPr>
          <w:w w:val="105"/>
        </w:rPr>
        <w:t>Sesión</w:t>
      </w:r>
      <w:r>
        <w:rPr>
          <w:spacing w:val="-16"/>
          <w:w w:val="105"/>
        </w:rPr>
        <w:t> </w:t>
      </w:r>
      <w:r>
        <w:rPr>
          <w:w w:val="105"/>
        </w:rPr>
        <w:t>Ordinaria</w:t>
      </w:r>
      <w:r>
        <w:rPr>
          <w:spacing w:val="-15"/>
          <w:w w:val="105"/>
        </w:rPr>
        <w:t> </w:t>
      </w:r>
      <w:r>
        <w:rPr>
          <w:w w:val="105"/>
        </w:rPr>
        <w:t>N.°</w:t>
      </w:r>
      <w:r>
        <w:rPr>
          <w:spacing w:val="-13"/>
          <w:w w:val="105"/>
        </w:rPr>
        <w:t> </w:t>
      </w:r>
      <w:r>
        <w:rPr>
          <w:w w:val="105"/>
        </w:rPr>
        <w:t>3448,</w:t>
      </w:r>
      <w:r>
        <w:rPr>
          <w:spacing w:val="-17"/>
          <w:w w:val="105"/>
        </w:rPr>
        <w:t> </w:t>
      </w:r>
      <w:r>
        <w:rPr>
          <w:w w:val="105"/>
        </w:rPr>
        <w:t>Artículo</w:t>
      </w:r>
      <w:r>
        <w:rPr>
          <w:spacing w:val="-18"/>
          <w:w w:val="105"/>
        </w:rPr>
        <w:t> </w:t>
      </w:r>
      <w:r>
        <w:rPr>
          <w:w w:val="105"/>
        </w:rPr>
        <w:t>14,</w:t>
      </w:r>
      <w:r>
        <w:rPr>
          <w:spacing w:val="-17"/>
          <w:w w:val="105"/>
        </w:rPr>
        <w:t> </w:t>
      </w:r>
      <w:r>
        <w:rPr>
          <w:w w:val="105"/>
        </w:rPr>
        <w:t>del</w:t>
      </w:r>
      <w:r>
        <w:rPr>
          <w:spacing w:val="-17"/>
          <w:w w:val="105"/>
        </w:rPr>
        <w:t> </w:t>
      </w:r>
      <w:r>
        <w:rPr>
          <w:w w:val="105"/>
        </w:rPr>
        <w:t>06</w:t>
      </w:r>
      <w:r>
        <w:rPr>
          <w:spacing w:val="-15"/>
          <w:w w:val="105"/>
        </w:rPr>
        <w:t> </w:t>
      </w:r>
      <w:r>
        <w:rPr>
          <w:w w:val="105"/>
        </w:rPr>
        <w:t>de</w:t>
      </w:r>
      <w:r>
        <w:rPr>
          <w:spacing w:val="-15"/>
          <w:w w:val="105"/>
        </w:rPr>
        <w:t> </w:t>
      </w:r>
      <w:r>
        <w:rPr>
          <w:w w:val="105"/>
        </w:rPr>
        <w:t>mayo</w:t>
      </w:r>
      <w:r>
        <w:rPr>
          <w:spacing w:val="-18"/>
          <w:w w:val="105"/>
        </w:rPr>
        <w:t> </w:t>
      </w:r>
      <w:r>
        <w:rPr>
          <w:w w:val="105"/>
        </w:rPr>
        <w:t>de</w:t>
      </w:r>
      <w:r>
        <w:rPr>
          <w:spacing w:val="-20"/>
          <w:w w:val="105"/>
        </w:rPr>
        <w:t> </w:t>
      </w:r>
      <w:r>
        <w:rPr>
          <w:w w:val="105"/>
        </w:rPr>
        <w:t>2026. </w:t>
      </w:r>
      <w:r>
        <w:rPr/>
        <w:t>Interpretación del artículo 48 del Reglamento de Carrera Profesional del Instituto Tecnológico de Costa Rica y sus Reformas, para aclarar si, para acreditar la participación como ponente o equivalente en un </w:t>
      </w:r>
      <w:r>
        <w:rPr>
          <w:w w:val="105"/>
        </w:rPr>
        <w:t>evento</w:t>
      </w:r>
      <w:r>
        <w:rPr>
          <w:spacing w:val="-20"/>
          <w:w w:val="105"/>
        </w:rPr>
        <w:t> </w:t>
      </w:r>
      <w:r>
        <w:rPr>
          <w:w w:val="105"/>
        </w:rPr>
        <w:t>académico,</w:t>
      </w:r>
      <w:r>
        <w:rPr>
          <w:spacing w:val="-19"/>
          <w:w w:val="105"/>
        </w:rPr>
        <w:t> </w:t>
      </w:r>
      <w:r>
        <w:rPr>
          <w:w w:val="105"/>
        </w:rPr>
        <w:t>se</w:t>
      </w:r>
      <w:r>
        <w:rPr>
          <w:spacing w:val="-17"/>
          <w:w w:val="105"/>
        </w:rPr>
        <w:t> </w:t>
      </w:r>
      <w:r>
        <w:rPr>
          <w:w w:val="105"/>
        </w:rPr>
        <w:t>requiere</w:t>
      </w:r>
      <w:r>
        <w:rPr>
          <w:spacing w:val="-17"/>
          <w:w w:val="105"/>
        </w:rPr>
        <w:t> </w:t>
      </w:r>
      <w:r>
        <w:rPr>
          <w:w w:val="105"/>
        </w:rPr>
        <w:t>de</w:t>
      </w:r>
      <w:r>
        <w:rPr>
          <w:spacing w:val="-17"/>
          <w:w w:val="105"/>
        </w:rPr>
        <w:t> </w:t>
      </w:r>
      <w:r>
        <w:rPr>
          <w:w w:val="105"/>
        </w:rPr>
        <w:t>la</w:t>
      </w:r>
      <w:r>
        <w:rPr>
          <w:spacing w:val="-17"/>
          <w:w w:val="105"/>
        </w:rPr>
        <w:t> </w:t>
      </w:r>
      <w:r>
        <w:rPr>
          <w:w w:val="105"/>
        </w:rPr>
        <w:t>certificación</w:t>
      </w:r>
      <w:r>
        <w:rPr>
          <w:spacing w:val="-18"/>
          <w:w w:val="105"/>
        </w:rPr>
        <w:t> </w:t>
      </w:r>
      <w:r>
        <w:rPr>
          <w:w w:val="105"/>
        </w:rPr>
        <w:t>emitida</w:t>
      </w:r>
      <w:r>
        <w:rPr>
          <w:spacing w:val="-17"/>
          <w:w w:val="105"/>
        </w:rPr>
        <w:t> </w:t>
      </w:r>
      <w:r>
        <w:rPr>
          <w:w w:val="105"/>
        </w:rPr>
        <w:t>por</w:t>
      </w:r>
      <w:r>
        <w:rPr>
          <w:spacing w:val="-16"/>
          <w:w w:val="105"/>
        </w:rPr>
        <w:t> </w:t>
      </w:r>
      <w:r>
        <w:rPr>
          <w:w w:val="105"/>
        </w:rPr>
        <w:t>la entidad organizadora</w:t>
      </w:r>
    </w:p>
    <w:p>
      <w:pPr>
        <w:pStyle w:val="BodyText"/>
        <w:rPr>
          <w:sz w:val="28"/>
        </w:rPr>
      </w:pPr>
    </w:p>
    <w:p>
      <w:pPr>
        <w:pStyle w:val="BodyText"/>
        <w:spacing w:before="146"/>
        <w:rPr>
          <w:sz w:val="28"/>
        </w:rPr>
      </w:pPr>
    </w:p>
    <w:p>
      <w:pPr>
        <w:pStyle w:val="ListParagraph"/>
        <w:numPr>
          <w:ilvl w:val="0"/>
          <w:numId w:val="76"/>
        </w:numPr>
        <w:tabs>
          <w:tab w:pos="2058" w:val="left" w:leader="none"/>
          <w:tab w:pos="2061" w:val="left" w:leader="none"/>
        </w:tabs>
        <w:spacing w:line="271" w:lineRule="auto" w:before="0" w:after="0"/>
        <w:ind w:left="2061" w:right="1678" w:hanging="361"/>
        <w:jc w:val="left"/>
        <w:rPr>
          <w:sz w:val="24"/>
        </w:rPr>
      </w:pPr>
      <w:r>
        <w:rPr>
          <w:sz w:val="24"/>
        </w:rPr>
        <w:t>Al artículo 96 del Estatuto Orgánico del Instituto Tecnológico de</w:t>
      </w:r>
      <w:r>
        <w:rPr>
          <w:spacing w:val="-1"/>
          <w:sz w:val="24"/>
        </w:rPr>
        <w:t> </w:t>
      </w:r>
      <w:r>
        <w:rPr>
          <w:sz w:val="24"/>
        </w:rPr>
        <w:t>Costa Rica, </w:t>
      </w:r>
      <w:r>
        <w:rPr>
          <w:spacing w:val="-2"/>
          <w:w w:val="105"/>
          <w:sz w:val="24"/>
        </w:rPr>
        <w:t>las</w:t>
      </w:r>
      <w:r>
        <w:rPr>
          <w:spacing w:val="-8"/>
          <w:w w:val="105"/>
          <w:sz w:val="24"/>
        </w:rPr>
        <w:t> </w:t>
      </w:r>
      <w:r>
        <w:rPr>
          <w:spacing w:val="-2"/>
          <w:w w:val="105"/>
          <w:sz w:val="24"/>
        </w:rPr>
        <w:t>Políticas</w:t>
      </w:r>
      <w:r>
        <w:rPr>
          <w:spacing w:val="-8"/>
          <w:w w:val="105"/>
          <w:sz w:val="24"/>
        </w:rPr>
        <w:t> </w:t>
      </w:r>
      <w:r>
        <w:rPr>
          <w:spacing w:val="-2"/>
          <w:w w:val="105"/>
          <w:sz w:val="24"/>
        </w:rPr>
        <w:t>Generales</w:t>
      </w:r>
      <w:r>
        <w:rPr>
          <w:spacing w:val="-8"/>
          <w:w w:val="105"/>
          <w:sz w:val="24"/>
        </w:rPr>
        <w:t> </w:t>
      </w:r>
      <w:r>
        <w:rPr>
          <w:spacing w:val="-2"/>
          <w:w w:val="105"/>
          <w:sz w:val="24"/>
        </w:rPr>
        <w:t>aprobadas</w:t>
      </w:r>
      <w:r>
        <w:rPr>
          <w:spacing w:val="-8"/>
          <w:w w:val="105"/>
          <w:sz w:val="24"/>
        </w:rPr>
        <w:t> </w:t>
      </w:r>
      <w:r>
        <w:rPr>
          <w:spacing w:val="-2"/>
          <w:w w:val="105"/>
          <w:sz w:val="24"/>
        </w:rPr>
        <w:t>por</w:t>
      </w:r>
      <w:r>
        <w:rPr>
          <w:spacing w:val="-4"/>
          <w:w w:val="105"/>
          <w:sz w:val="24"/>
        </w:rPr>
        <w:t> </w:t>
      </w:r>
      <w:r>
        <w:rPr>
          <w:spacing w:val="-2"/>
          <w:w w:val="105"/>
          <w:sz w:val="24"/>
        </w:rPr>
        <w:t>la</w:t>
      </w:r>
      <w:r>
        <w:rPr>
          <w:spacing w:val="-5"/>
          <w:w w:val="105"/>
          <w:sz w:val="24"/>
        </w:rPr>
        <w:t> </w:t>
      </w:r>
      <w:r>
        <w:rPr>
          <w:spacing w:val="-2"/>
          <w:w w:val="105"/>
          <w:sz w:val="24"/>
        </w:rPr>
        <w:t>Asamblea</w:t>
      </w:r>
      <w:r>
        <w:rPr>
          <w:spacing w:val="-5"/>
          <w:w w:val="105"/>
          <w:sz w:val="24"/>
        </w:rPr>
        <w:t> </w:t>
      </w:r>
      <w:r>
        <w:rPr>
          <w:spacing w:val="-2"/>
          <w:w w:val="105"/>
          <w:sz w:val="24"/>
        </w:rPr>
        <w:t>Institucional </w:t>
      </w:r>
      <w:r>
        <w:rPr>
          <w:sz w:val="24"/>
        </w:rPr>
        <w:t>Representativa constituyen la base para la toma de decisiones del Consejo Institucional; en lo conducente, interesan las que se indican a continuación:</w:t>
      </w:r>
    </w:p>
    <w:p>
      <w:pPr>
        <w:pStyle w:val="ListParagraph"/>
        <w:spacing w:after="0" w:line="271"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77" name="Image 377"/>
            <wp:cNvGraphicFramePr>
              <a:graphicFrameLocks/>
            </wp:cNvGraphicFramePr>
            <a:graphic>
              <a:graphicData uri="http://schemas.openxmlformats.org/drawingml/2006/picture">
                <pic:pic>
                  <pic:nvPicPr>
                    <pic:cNvPr id="377" name="Image 377"/>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ListParagraph"/>
        <w:numPr>
          <w:ilvl w:val="0"/>
          <w:numId w:val="114"/>
        </w:numPr>
        <w:tabs>
          <w:tab w:pos="2825" w:val="left" w:leader="none"/>
          <w:tab w:pos="2836" w:val="left" w:leader="none"/>
        </w:tabs>
        <w:spacing w:line="271" w:lineRule="auto" w:before="0" w:after="0"/>
        <w:ind w:left="2836" w:right="2106" w:hanging="285"/>
        <w:jc w:val="left"/>
        <w:rPr>
          <w:b/>
          <w:i/>
          <w:sz w:val="24"/>
        </w:rPr>
      </w:pPr>
      <w:r>
        <w:rPr>
          <w:b/>
          <w:i/>
          <w:sz w:val="24"/>
        </w:rPr>
        <w:t>Gestión Institucional. </w:t>
      </w:r>
      <w:r>
        <w:rPr>
          <w:i/>
          <w:sz w:val="24"/>
        </w:rPr>
        <w:t>Se fomentarán las mejores prácticas de gestión para una efectiva operación de los procesos, bajo principios de innovación y excelencia, con la incorporación de plataformas eficientes de TIC, orientadas al cumplimiento de los fines y principios institucionales para lograr la satisfacción de las personas vinculadas con el Instituto.</w:t>
      </w:r>
    </w:p>
    <w:p>
      <w:pPr>
        <w:pStyle w:val="BodyText"/>
        <w:spacing w:before="33"/>
        <w:rPr>
          <w:i/>
        </w:rPr>
      </w:pPr>
    </w:p>
    <w:p>
      <w:pPr>
        <w:pStyle w:val="ListParagraph"/>
        <w:numPr>
          <w:ilvl w:val="0"/>
          <w:numId w:val="114"/>
        </w:numPr>
        <w:tabs>
          <w:tab w:pos="2824" w:val="left" w:leader="none"/>
          <w:tab w:pos="2836" w:val="left" w:leader="none"/>
        </w:tabs>
        <w:spacing w:line="271" w:lineRule="auto" w:before="1" w:after="0"/>
        <w:ind w:left="2836" w:right="2064" w:hanging="285"/>
        <w:jc w:val="left"/>
        <w:rPr>
          <w:b/>
          <w:i/>
          <w:sz w:val="24"/>
        </w:rPr>
      </w:pPr>
      <w:r>
        <w:rPr>
          <w:b/>
          <w:i/>
          <w:sz w:val="24"/>
        </w:rPr>
        <w:t>Calidad. </w:t>
      </w:r>
      <w:r>
        <w:rPr>
          <w:i/>
          <w:sz w:val="24"/>
        </w:rPr>
        <w:t>Se fomentará que todo el quehacer de la Institución se desarrolle con criterios de excelencia generando una cultura de mejora</w:t>
      </w:r>
      <w:r>
        <w:rPr>
          <w:i/>
          <w:spacing w:val="-8"/>
          <w:sz w:val="24"/>
        </w:rPr>
        <w:t> </w:t>
      </w:r>
      <w:r>
        <w:rPr>
          <w:i/>
          <w:sz w:val="24"/>
        </w:rPr>
        <w:t>continua</w:t>
      </w:r>
      <w:r>
        <w:rPr>
          <w:i/>
          <w:spacing w:val="-9"/>
          <w:sz w:val="24"/>
        </w:rPr>
        <w:t> </w:t>
      </w:r>
      <w:r>
        <w:rPr>
          <w:i/>
          <w:sz w:val="24"/>
        </w:rPr>
        <w:t>en</w:t>
      </w:r>
      <w:r>
        <w:rPr>
          <w:i/>
          <w:spacing w:val="-9"/>
          <w:sz w:val="24"/>
        </w:rPr>
        <w:t> </w:t>
      </w:r>
      <w:r>
        <w:rPr>
          <w:i/>
          <w:sz w:val="24"/>
        </w:rPr>
        <w:t>todos</w:t>
      </w:r>
      <w:r>
        <w:rPr>
          <w:i/>
          <w:spacing w:val="-7"/>
          <w:sz w:val="24"/>
        </w:rPr>
        <w:t> </w:t>
      </w:r>
      <w:r>
        <w:rPr>
          <w:i/>
          <w:sz w:val="24"/>
        </w:rPr>
        <w:t>los</w:t>
      </w:r>
      <w:r>
        <w:rPr>
          <w:i/>
          <w:spacing w:val="-7"/>
          <w:sz w:val="24"/>
        </w:rPr>
        <w:t> </w:t>
      </w:r>
      <w:r>
        <w:rPr>
          <w:i/>
          <w:sz w:val="24"/>
        </w:rPr>
        <w:t>procesos</w:t>
      </w:r>
      <w:r>
        <w:rPr>
          <w:i/>
          <w:spacing w:val="-7"/>
          <w:sz w:val="24"/>
        </w:rPr>
        <w:t> </w:t>
      </w:r>
      <w:r>
        <w:rPr>
          <w:i/>
          <w:sz w:val="24"/>
        </w:rPr>
        <w:t>institucionales,</w:t>
      </w:r>
      <w:r>
        <w:rPr>
          <w:i/>
          <w:spacing w:val="-9"/>
          <w:sz w:val="24"/>
        </w:rPr>
        <w:t> </w:t>
      </w:r>
      <w:r>
        <w:rPr>
          <w:i/>
          <w:sz w:val="24"/>
        </w:rPr>
        <w:t>a</w:t>
      </w:r>
      <w:r>
        <w:rPr>
          <w:i/>
          <w:spacing w:val="-8"/>
          <w:sz w:val="24"/>
        </w:rPr>
        <w:t> </w:t>
      </w:r>
      <w:r>
        <w:rPr>
          <w:i/>
          <w:sz w:val="24"/>
        </w:rPr>
        <w:t>través</w:t>
      </w:r>
      <w:r>
        <w:rPr>
          <w:i/>
          <w:spacing w:val="-7"/>
          <w:sz w:val="24"/>
        </w:rPr>
        <w:t> </w:t>
      </w:r>
      <w:r>
        <w:rPr>
          <w:i/>
          <w:sz w:val="24"/>
        </w:rPr>
        <w:t>de la autoevaluación, certificación y acreditación, para el cumplimiento de los fines y principios institucionales y la satisfacción de todas personas vinculadas con el instituto.</w:t>
      </w:r>
    </w:p>
    <w:p>
      <w:pPr>
        <w:pStyle w:val="BodyText"/>
        <w:spacing w:before="38"/>
        <w:rPr>
          <w:i/>
        </w:rPr>
      </w:pPr>
    </w:p>
    <w:p>
      <w:pPr>
        <w:pStyle w:val="ListParagraph"/>
        <w:numPr>
          <w:ilvl w:val="0"/>
          <w:numId w:val="114"/>
        </w:numPr>
        <w:tabs>
          <w:tab w:pos="2824" w:val="left" w:leader="none"/>
          <w:tab w:pos="2836" w:val="left" w:leader="none"/>
        </w:tabs>
        <w:spacing w:line="271" w:lineRule="auto" w:before="0" w:after="0"/>
        <w:ind w:left="2836" w:right="2099" w:hanging="285"/>
        <w:jc w:val="left"/>
        <w:rPr>
          <w:b/>
          <w:i/>
          <w:sz w:val="24"/>
        </w:rPr>
      </w:pPr>
      <w:r>
        <w:rPr>
          <w:b/>
          <w:i/>
          <w:sz w:val="24"/>
        </w:rPr>
        <w:t>Talento Humano</w:t>
      </w:r>
      <w:r>
        <w:rPr>
          <w:i/>
          <w:sz w:val="24"/>
        </w:rPr>
        <w:t>. Se fomentará la atracción, el aprendizaje y </w:t>
      </w:r>
      <w:r>
        <w:rPr>
          <w:i/>
          <w:spacing w:val="-2"/>
          <w:w w:val="105"/>
          <w:sz w:val="24"/>
        </w:rPr>
        <w:t>crecimiento</w:t>
      </w:r>
      <w:r>
        <w:rPr>
          <w:i/>
          <w:spacing w:val="-13"/>
          <w:w w:val="105"/>
          <w:sz w:val="24"/>
        </w:rPr>
        <w:t> </w:t>
      </w:r>
      <w:r>
        <w:rPr>
          <w:i/>
          <w:spacing w:val="-2"/>
          <w:w w:val="105"/>
          <w:sz w:val="24"/>
        </w:rPr>
        <w:t>de</w:t>
      </w:r>
      <w:r>
        <w:rPr>
          <w:i/>
          <w:spacing w:val="-9"/>
          <w:w w:val="105"/>
          <w:sz w:val="24"/>
        </w:rPr>
        <w:t> </w:t>
      </w:r>
      <w:r>
        <w:rPr>
          <w:i/>
          <w:spacing w:val="-2"/>
          <w:w w:val="105"/>
          <w:sz w:val="24"/>
        </w:rPr>
        <w:t>nuestro</w:t>
      </w:r>
      <w:r>
        <w:rPr>
          <w:i/>
          <w:spacing w:val="-13"/>
          <w:w w:val="105"/>
          <w:sz w:val="24"/>
        </w:rPr>
        <w:t> </w:t>
      </w:r>
      <w:r>
        <w:rPr>
          <w:i/>
          <w:spacing w:val="-2"/>
          <w:w w:val="105"/>
          <w:sz w:val="24"/>
        </w:rPr>
        <w:t>talento</w:t>
      </w:r>
      <w:r>
        <w:rPr>
          <w:i/>
          <w:spacing w:val="-13"/>
          <w:w w:val="105"/>
          <w:sz w:val="24"/>
        </w:rPr>
        <w:t> </w:t>
      </w:r>
      <w:r>
        <w:rPr>
          <w:i/>
          <w:spacing w:val="-2"/>
          <w:w w:val="105"/>
          <w:sz w:val="24"/>
        </w:rPr>
        <w:t>humano</w:t>
      </w:r>
      <w:r>
        <w:rPr>
          <w:i/>
          <w:spacing w:val="-9"/>
          <w:w w:val="105"/>
          <w:sz w:val="24"/>
        </w:rPr>
        <w:t> </w:t>
      </w:r>
      <w:r>
        <w:rPr>
          <w:i/>
          <w:spacing w:val="-2"/>
          <w:w w:val="105"/>
          <w:sz w:val="24"/>
        </w:rPr>
        <w:t>para</w:t>
      </w:r>
      <w:r>
        <w:rPr>
          <w:i/>
          <w:spacing w:val="-11"/>
          <w:w w:val="105"/>
          <w:sz w:val="24"/>
        </w:rPr>
        <w:t> </w:t>
      </w:r>
      <w:r>
        <w:rPr>
          <w:i/>
          <w:spacing w:val="-2"/>
          <w:w w:val="105"/>
          <w:sz w:val="24"/>
        </w:rPr>
        <w:t>responder</w:t>
      </w:r>
      <w:r>
        <w:rPr>
          <w:i/>
          <w:spacing w:val="-9"/>
          <w:w w:val="105"/>
          <w:sz w:val="24"/>
        </w:rPr>
        <w:t> </w:t>
      </w:r>
      <w:r>
        <w:rPr>
          <w:i/>
          <w:spacing w:val="-2"/>
          <w:w w:val="105"/>
          <w:sz w:val="24"/>
        </w:rPr>
        <w:t>a</w:t>
      </w:r>
      <w:r>
        <w:rPr>
          <w:i/>
          <w:spacing w:val="-11"/>
          <w:w w:val="105"/>
          <w:sz w:val="24"/>
        </w:rPr>
        <w:t> </w:t>
      </w:r>
      <w:r>
        <w:rPr>
          <w:i/>
          <w:spacing w:val="-2"/>
          <w:w w:val="105"/>
          <w:sz w:val="24"/>
        </w:rPr>
        <w:t>los </w:t>
      </w:r>
      <w:r>
        <w:rPr>
          <w:i/>
          <w:w w:val="105"/>
          <w:sz w:val="24"/>
        </w:rPr>
        <w:t>cambios</w:t>
      </w:r>
      <w:r>
        <w:rPr>
          <w:i/>
          <w:spacing w:val="-18"/>
          <w:w w:val="105"/>
          <w:sz w:val="24"/>
        </w:rPr>
        <w:t> </w:t>
      </w:r>
      <w:r>
        <w:rPr>
          <w:i/>
          <w:w w:val="105"/>
          <w:sz w:val="24"/>
        </w:rPr>
        <w:t>que</w:t>
      </w:r>
      <w:r>
        <w:rPr>
          <w:i/>
          <w:spacing w:val="-17"/>
          <w:w w:val="105"/>
          <w:sz w:val="24"/>
        </w:rPr>
        <w:t> </w:t>
      </w:r>
      <w:r>
        <w:rPr>
          <w:i/>
          <w:w w:val="105"/>
          <w:sz w:val="24"/>
        </w:rPr>
        <w:t>requiere</w:t>
      </w:r>
      <w:r>
        <w:rPr>
          <w:i/>
          <w:spacing w:val="-18"/>
          <w:w w:val="105"/>
          <w:sz w:val="24"/>
        </w:rPr>
        <w:t> </w:t>
      </w:r>
      <w:r>
        <w:rPr>
          <w:i/>
          <w:w w:val="105"/>
          <w:sz w:val="24"/>
        </w:rPr>
        <w:t>el</w:t>
      </w:r>
      <w:r>
        <w:rPr>
          <w:i/>
          <w:spacing w:val="-18"/>
          <w:w w:val="105"/>
          <w:sz w:val="24"/>
        </w:rPr>
        <w:t> </w:t>
      </w:r>
      <w:r>
        <w:rPr>
          <w:i/>
          <w:w w:val="105"/>
          <w:sz w:val="24"/>
        </w:rPr>
        <w:t>quehacer</w:t>
      </w:r>
      <w:r>
        <w:rPr>
          <w:i/>
          <w:spacing w:val="-17"/>
          <w:w w:val="105"/>
          <w:sz w:val="24"/>
        </w:rPr>
        <w:t> </w:t>
      </w:r>
      <w:r>
        <w:rPr>
          <w:i/>
          <w:w w:val="105"/>
          <w:sz w:val="24"/>
        </w:rPr>
        <w:t>institucional,</w:t>
      </w:r>
      <w:r>
        <w:rPr>
          <w:i/>
          <w:spacing w:val="-18"/>
          <w:w w:val="105"/>
          <w:sz w:val="24"/>
        </w:rPr>
        <w:t> </w:t>
      </w:r>
      <w:r>
        <w:rPr>
          <w:i/>
          <w:w w:val="105"/>
          <w:sz w:val="24"/>
        </w:rPr>
        <w:t>impulsando</w:t>
      </w:r>
      <w:r>
        <w:rPr>
          <w:i/>
          <w:spacing w:val="-18"/>
          <w:w w:val="105"/>
          <w:sz w:val="24"/>
        </w:rPr>
        <w:t> </w:t>
      </w:r>
      <w:r>
        <w:rPr>
          <w:i/>
          <w:w w:val="105"/>
          <w:sz w:val="24"/>
        </w:rPr>
        <w:t>la cualificación,</w:t>
      </w:r>
      <w:r>
        <w:rPr>
          <w:i/>
          <w:spacing w:val="-2"/>
          <w:w w:val="105"/>
          <w:sz w:val="24"/>
        </w:rPr>
        <w:t> </w:t>
      </w:r>
      <w:r>
        <w:rPr>
          <w:i/>
          <w:w w:val="105"/>
          <w:sz w:val="24"/>
        </w:rPr>
        <w:t>bajo</w:t>
      </w:r>
      <w:r>
        <w:rPr>
          <w:i/>
          <w:spacing w:val="-3"/>
          <w:w w:val="105"/>
          <w:sz w:val="24"/>
        </w:rPr>
        <w:t> </w:t>
      </w:r>
      <w:r>
        <w:rPr>
          <w:i/>
          <w:w w:val="105"/>
          <w:sz w:val="24"/>
        </w:rPr>
        <w:t>una cultura</w:t>
      </w:r>
      <w:r>
        <w:rPr>
          <w:i/>
          <w:spacing w:val="-1"/>
          <w:w w:val="105"/>
          <w:sz w:val="24"/>
        </w:rPr>
        <w:t> </w:t>
      </w:r>
      <w:r>
        <w:rPr>
          <w:i/>
          <w:w w:val="105"/>
          <w:sz w:val="24"/>
        </w:rPr>
        <w:t>participativa y</w:t>
      </w:r>
      <w:r>
        <w:rPr>
          <w:i/>
          <w:spacing w:val="-2"/>
          <w:w w:val="105"/>
          <w:sz w:val="24"/>
        </w:rPr>
        <w:t> </w:t>
      </w:r>
      <w:r>
        <w:rPr>
          <w:i/>
          <w:w w:val="105"/>
          <w:sz w:val="24"/>
        </w:rPr>
        <w:t>un</w:t>
      </w:r>
      <w:r>
        <w:rPr>
          <w:i/>
          <w:spacing w:val="-2"/>
          <w:w w:val="105"/>
          <w:sz w:val="24"/>
        </w:rPr>
        <w:t> </w:t>
      </w:r>
      <w:r>
        <w:rPr>
          <w:i/>
          <w:w w:val="105"/>
          <w:sz w:val="24"/>
        </w:rPr>
        <w:t>clima organizacional</w:t>
      </w:r>
      <w:r>
        <w:rPr>
          <w:i/>
          <w:spacing w:val="-17"/>
          <w:w w:val="105"/>
          <w:sz w:val="24"/>
        </w:rPr>
        <w:t> </w:t>
      </w:r>
      <w:r>
        <w:rPr>
          <w:i/>
          <w:w w:val="105"/>
          <w:sz w:val="24"/>
        </w:rPr>
        <w:t>que</w:t>
      </w:r>
      <w:r>
        <w:rPr>
          <w:i/>
          <w:spacing w:val="-16"/>
          <w:w w:val="105"/>
          <w:sz w:val="24"/>
        </w:rPr>
        <w:t> </w:t>
      </w:r>
      <w:r>
        <w:rPr>
          <w:i/>
          <w:w w:val="105"/>
          <w:sz w:val="24"/>
        </w:rPr>
        <w:t>propicie</w:t>
      </w:r>
      <w:r>
        <w:rPr>
          <w:i/>
          <w:spacing w:val="-16"/>
          <w:w w:val="105"/>
          <w:sz w:val="24"/>
        </w:rPr>
        <w:t> </w:t>
      </w:r>
      <w:r>
        <w:rPr>
          <w:i/>
          <w:w w:val="105"/>
          <w:sz w:val="24"/>
        </w:rPr>
        <w:t>la</w:t>
      </w:r>
      <w:r>
        <w:rPr>
          <w:i/>
          <w:spacing w:val="-18"/>
          <w:w w:val="105"/>
          <w:sz w:val="24"/>
        </w:rPr>
        <w:t> </w:t>
      </w:r>
      <w:r>
        <w:rPr>
          <w:i/>
          <w:w w:val="105"/>
          <w:sz w:val="24"/>
        </w:rPr>
        <w:t>permanencia</w:t>
      </w:r>
      <w:r>
        <w:rPr>
          <w:i/>
          <w:spacing w:val="-17"/>
          <w:w w:val="105"/>
          <w:sz w:val="24"/>
        </w:rPr>
        <w:t> </w:t>
      </w:r>
      <w:r>
        <w:rPr>
          <w:i/>
          <w:w w:val="105"/>
          <w:sz w:val="24"/>
        </w:rPr>
        <w:t>satisfactoria</w:t>
      </w:r>
      <w:r>
        <w:rPr>
          <w:i/>
          <w:spacing w:val="-18"/>
          <w:w w:val="105"/>
          <w:sz w:val="24"/>
        </w:rPr>
        <w:t> </w:t>
      </w:r>
      <w:r>
        <w:rPr>
          <w:i/>
          <w:w w:val="105"/>
          <w:sz w:val="24"/>
        </w:rPr>
        <w:t>y</w:t>
      </w:r>
      <w:r>
        <w:rPr>
          <w:i/>
          <w:spacing w:val="-17"/>
          <w:w w:val="105"/>
          <w:sz w:val="24"/>
        </w:rPr>
        <w:t> </w:t>
      </w:r>
      <w:r>
        <w:rPr>
          <w:i/>
          <w:w w:val="105"/>
          <w:sz w:val="24"/>
        </w:rPr>
        <w:t>el </w:t>
      </w:r>
      <w:r>
        <w:rPr>
          <w:i/>
          <w:sz w:val="24"/>
        </w:rPr>
        <w:t>mejor desempeño. </w:t>
      </w:r>
      <w:r>
        <w:rPr>
          <w:sz w:val="24"/>
        </w:rPr>
        <w:t>(Aprobadas</w:t>
      </w:r>
      <w:r>
        <w:rPr>
          <w:spacing w:val="-5"/>
          <w:sz w:val="24"/>
        </w:rPr>
        <w:t> </w:t>
      </w:r>
      <w:r>
        <w:rPr>
          <w:sz w:val="24"/>
        </w:rPr>
        <w:t>en</w:t>
      </w:r>
      <w:r>
        <w:rPr>
          <w:spacing w:val="-5"/>
          <w:sz w:val="24"/>
        </w:rPr>
        <w:t> </w:t>
      </w:r>
      <w:r>
        <w:rPr>
          <w:sz w:val="24"/>
        </w:rPr>
        <w:t>Sesión AIR-99-2021</w:t>
      </w:r>
      <w:r>
        <w:rPr>
          <w:spacing w:val="-1"/>
          <w:sz w:val="24"/>
        </w:rPr>
        <w:t> </w:t>
      </w:r>
      <w:r>
        <w:rPr>
          <w:sz w:val="24"/>
        </w:rPr>
        <w:t>del</w:t>
      </w:r>
      <w:r>
        <w:rPr>
          <w:spacing w:val="-2"/>
          <w:sz w:val="24"/>
        </w:rPr>
        <w:t> </w:t>
      </w:r>
      <w:r>
        <w:rPr>
          <w:sz w:val="24"/>
        </w:rPr>
        <w:t>16</w:t>
      </w:r>
      <w:r>
        <w:rPr>
          <w:spacing w:val="-1"/>
          <w:sz w:val="24"/>
        </w:rPr>
        <w:t> </w:t>
      </w:r>
      <w:r>
        <w:rPr>
          <w:sz w:val="24"/>
        </w:rPr>
        <w:t>de </w:t>
      </w:r>
      <w:r>
        <w:rPr>
          <w:w w:val="105"/>
          <w:sz w:val="24"/>
        </w:rPr>
        <w:t>noviembre</w:t>
      </w:r>
      <w:r>
        <w:rPr>
          <w:spacing w:val="-14"/>
          <w:w w:val="105"/>
          <w:sz w:val="24"/>
        </w:rPr>
        <w:t> </w:t>
      </w:r>
      <w:r>
        <w:rPr>
          <w:w w:val="105"/>
          <w:sz w:val="24"/>
        </w:rPr>
        <w:t>2021,</w:t>
      </w:r>
      <w:r>
        <w:rPr>
          <w:spacing w:val="-12"/>
          <w:w w:val="105"/>
          <w:sz w:val="24"/>
        </w:rPr>
        <w:t> </w:t>
      </w:r>
      <w:r>
        <w:rPr>
          <w:w w:val="105"/>
          <w:sz w:val="24"/>
        </w:rPr>
        <w:t>publicadas</w:t>
      </w:r>
      <w:r>
        <w:rPr>
          <w:spacing w:val="-14"/>
          <w:w w:val="105"/>
          <w:sz w:val="24"/>
        </w:rPr>
        <w:t> </w:t>
      </w:r>
      <w:r>
        <w:rPr>
          <w:w w:val="105"/>
          <w:sz w:val="24"/>
        </w:rPr>
        <w:t>en</w:t>
      </w:r>
      <w:r>
        <w:rPr>
          <w:spacing w:val="-14"/>
          <w:w w:val="105"/>
          <w:sz w:val="24"/>
        </w:rPr>
        <w:t> </w:t>
      </w:r>
      <w:r>
        <w:rPr>
          <w:w w:val="105"/>
          <w:sz w:val="24"/>
        </w:rPr>
        <w:t>Gaceta</w:t>
      </w:r>
      <w:r>
        <w:rPr>
          <w:spacing w:val="-5"/>
          <w:w w:val="105"/>
          <w:sz w:val="24"/>
        </w:rPr>
        <w:t> </w:t>
      </w:r>
      <w:r>
        <w:rPr>
          <w:w w:val="105"/>
          <w:sz w:val="24"/>
        </w:rPr>
        <w:t>N.º</w:t>
      </w:r>
      <w:r>
        <w:rPr>
          <w:spacing w:val="-13"/>
          <w:w w:val="105"/>
          <w:sz w:val="24"/>
        </w:rPr>
        <w:t> </w:t>
      </w:r>
      <w:r>
        <w:rPr>
          <w:w w:val="105"/>
          <w:sz w:val="24"/>
        </w:rPr>
        <w:t>851</w:t>
      </w:r>
      <w:r>
        <w:rPr>
          <w:spacing w:val="-6"/>
          <w:w w:val="105"/>
          <w:sz w:val="24"/>
        </w:rPr>
        <w:t> </w:t>
      </w:r>
      <w:r>
        <w:rPr>
          <w:w w:val="105"/>
          <w:sz w:val="24"/>
        </w:rPr>
        <w:t>del</w:t>
      </w:r>
      <w:r>
        <w:rPr>
          <w:spacing w:val="-12"/>
          <w:w w:val="105"/>
          <w:sz w:val="24"/>
        </w:rPr>
        <w:t> </w:t>
      </w:r>
      <w:r>
        <w:rPr>
          <w:w w:val="105"/>
          <w:sz w:val="24"/>
        </w:rPr>
        <w:t>21</w:t>
      </w:r>
      <w:r>
        <w:rPr>
          <w:spacing w:val="-11"/>
          <w:w w:val="105"/>
          <w:sz w:val="24"/>
        </w:rPr>
        <w:t> </w:t>
      </w:r>
      <w:r>
        <w:rPr>
          <w:w w:val="105"/>
          <w:sz w:val="24"/>
        </w:rPr>
        <w:t>de noviembre</w:t>
      </w:r>
      <w:r>
        <w:rPr>
          <w:spacing w:val="-4"/>
          <w:w w:val="105"/>
          <w:sz w:val="24"/>
        </w:rPr>
        <w:t> </w:t>
      </w:r>
      <w:r>
        <w:rPr>
          <w:w w:val="105"/>
          <w:sz w:val="24"/>
        </w:rPr>
        <w:t>de</w:t>
      </w:r>
      <w:r>
        <w:rPr>
          <w:spacing w:val="-4"/>
          <w:w w:val="105"/>
          <w:sz w:val="24"/>
        </w:rPr>
        <w:t> </w:t>
      </w:r>
      <w:r>
        <w:rPr>
          <w:w w:val="105"/>
          <w:sz w:val="24"/>
        </w:rPr>
        <w:t>2021 y</w:t>
      </w:r>
      <w:r>
        <w:rPr>
          <w:spacing w:val="-2"/>
          <w:w w:val="105"/>
          <w:sz w:val="24"/>
        </w:rPr>
        <w:t> </w:t>
      </w:r>
      <w:r>
        <w:rPr>
          <w:w w:val="105"/>
          <w:sz w:val="24"/>
        </w:rPr>
        <w:t>modificadas</w:t>
      </w:r>
      <w:r>
        <w:rPr>
          <w:spacing w:val="-4"/>
          <w:w w:val="105"/>
          <w:sz w:val="24"/>
        </w:rPr>
        <w:t> </w:t>
      </w:r>
      <w:r>
        <w:rPr>
          <w:w w:val="105"/>
          <w:sz w:val="24"/>
        </w:rPr>
        <w:t>en</w:t>
      </w:r>
      <w:r>
        <w:rPr>
          <w:spacing w:val="-4"/>
          <w:w w:val="105"/>
          <w:sz w:val="24"/>
        </w:rPr>
        <w:t> </w:t>
      </w:r>
      <w:r>
        <w:rPr>
          <w:w w:val="105"/>
          <w:sz w:val="24"/>
        </w:rPr>
        <w:t>AIR-107-2023 del</w:t>
      </w:r>
      <w:r>
        <w:rPr>
          <w:spacing w:val="-2"/>
          <w:w w:val="105"/>
          <w:sz w:val="24"/>
        </w:rPr>
        <w:t> </w:t>
      </w:r>
      <w:r>
        <w:rPr>
          <w:w w:val="105"/>
          <w:sz w:val="24"/>
        </w:rPr>
        <w:t>27 de setiembre</w:t>
      </w:r>
      <w:r>
        <w:rPr>
          <w:spacing w:val="-14"/>
          <w:w w:val="105"/>
          <w:sz w:val="24"/>
        </w:rPr>
        <w:t> </w:t>
      </w:r>
      <w:r>
        <w:rPr>
          <w:w w:val="105"/>
          <w:sz w:val="24"/>
        </w:rPr>
        <w:t>de</w:t>
      </w:r>
      <w:r>
        <w:rPr>
          <w:spacing w:val="-14"/>
          <w:w w:val="105"/>
          <w:sz w:val="24"/>
        </w:rPr>
        <w:t> </w:t>
      </w:r>
      <w:r>
        <w:rPr>
          <w:w w:val="105"/>
          <w:sz w:val="24"/>
        </w:rPr>
        <w:t>2023,</w:t>
      </w:r>
      <w:r>
        <w:rPr>
          <w:spacing w:val="-12"/>
          <w:w w:val="105"/>
          <w:sz w:val="24"/>
        </w:rPr>
        <w:t> </w:t>
      </w:r>
      <w:r>
        <w:rPr>
          <w:w w:val="105"/>
          <w:sz w:val="24"/>
        </w:rPr>
        <w:t>publicadas</w:t>
      </w:r>
      <w:r>
        <w:rPr>
          <w:spacing w:val="-14"/>
          <w:w w:val="105"/>
          <w:sz w:val="24"/>
        </w:rPr>
        <w:t> </w:t>
      </w:r>
      <w:r>
        <w:rPr>
          <w:w w:val="105"/>
          <w:sz w:val="24"/>
        </w:rPr>
        <w:t>en</w:t>
      </w:r>
      <w:r>
        <w:rPr>
          <w:spacing w:val="-14"/>
          <w:w w:val="105"/>
          <w:sz w:val="24"/>
        </w:rPr>
        <w:t> </w:t>
      </w:r>
      <w:r>
        <w:rPr>
          <w:w w:val="105"/>
          <w:sz w:val="24"/>
        </w:rPr>
        <w:t>Gaceta</w:t>
      </w:r>
      <w:r>
        <w:rPr>
          <w:spacing w:val="-11"/>
          <w:w w:val="105"/>
          <w:sz w:val="24"/>
        </w:rPr>
        <w:t> </w:t>
      </w:r>
      <w:r>
        <w:rPr>
          <w:w w:val="105"/>
          <w:sz w:val="24"/>
        </w:rPr>
        <w:t>N.º</w:t>
      </w:r>
      <w:r>
        <w:rPr>
          <w:spacing w:val="-7"/>
          <w:w w:val="105"/>
          <w:sz w:val="24"/>
        </w:rPr>
        <w:t> </w:t>
      </w:r>
      <w:r>
        <w:rPr>
          <w:w w:val="105"/>
          <w:sz w:val="24"/>
        </w:rPr>
        <w:t>1143</w:t>
      </w:r>
      <w:r>
        <w:rPr>
          <w:spacing w:val="-11"/>
          <w:w w:val="105"/>
          <w:sz w:val="24"/>
        </w:rPr>
        <w:t> </w:t>
      </w:r>
      <w:r>
        <w:rPr>
          <w:w w:val="105"/>
          <w:sz w:val="24"/>
        </w:rPr>
        <w:t>del</w:t>
      </w:r>
      <w:r>
        <w:rPr>
          <w:spacing w:val="-12"/>
          <w:w w:val="105"/>
          <w:sz w:val="24"/>
        </w:rPr>
        <w:t> </w:t>
      </w:r>
      <w:r>
        <w:rPr>
          <w:w w:val="105"/>
          <w:sz w:val="24"/>
        </w:rPr>
        <w:t>03</w:t>
      </w:r>
      <w:r>
        <w:rPr>
          <w:spacing w:val="-11"/>
          <w:w w:val="105"/>
          <w:sz w:val="24"/>
        </w:rPr>
        <w:t> </w:t>
      </w:r>
      <w:r>
        <w:rPr>
          <w:w w:val="105"/>
          <w:sz w:val="24"/>
        </w:rPr>
        <w:t>de octubre de 2023)</w:t>
      </w:r>
    </w:p>
    <w:p>
      <w:pPr>
        <w:pStyle w:val="BodyText"/>
        <w:spacing w:before="42"/>
      </w:pPr>
    </w:p>
    <w:p>
      <w:pPr>
        <w:pStyle w:val="ListParagraph"/>
        <w:numPr>
          <w:ilvl w:val="0"/>
          <w:numId w:val="76"/>
        </w:numPr>
        <w:tabs>
          <w:tab w:pos="2058" w:val="left" w:leader="none"/>
          <w:tab w:pos="2061" w:val="left" w:leader="none"/>
        </w:tabs>
        <w:spacing w:line="268" w:lineRule="auto" w:before="0" w:after="0"/>
        <w:ind w:left="2061" w:right="1958" w:hanging="361"/>
        <w:jc w:val="left"/>
        <w:rPr>
          <w:sz w:val="24"/>
        </w:rPr>
      </w:pPr>
      <w:r>
        <w:rPr>
          <w:sz w:val="24"/>
        </w:rPr>
        <w:t>El</w:t>
      </w:r>
      <w:r>
        <w:rPr>
          <w:spacing w:val="-5"/>
          <w:sz w:val="24"/>
        </w:rPr>
        <w:t> </w:t>
      </w:r>
      <w:r>
        <w:rPr>
          <w:sz w:val="24"/>
        </w:rPr>
        <w:t>Estatuto</w:t>
      </w:r>
      <w:r>
        <w:rPr>
          <w:spacing w:val="-4"/>
          <w:sz w:val="24"/>
        </w:rPr>
        <w:t> </w:t>
      </w:r>
      <w:r>
        <w:rPr>
          <w:sz w:val="24"/>
        </w:rPr>
        <w:t>Orgánico</w:t>
      </w:r>
      <w:r>
        <w:rPr>
          <w:spacing w:val="-4"/>
          <w:sz w:val="24"/>
        </w:rPr>
        <w:t> </w:t>
      </w:r>
      <w:r>
        <w:rPr>
          <w:sz w:val="24"/>
        </w:rPr>
        <w:t>del</w:t>
      </w:r>
      <w:r>
        <w:rPr>
          <w:spacing w:val="-5"/>
          <w:sz w:val="24"/>
        </w:rPr>
        <w:t> </w:t>
      </w:r>
      <w:r>
        <w:rPr>
          <w:sz w:val="24"/>
        </w:rPr>
        <w:t>Instituto</w:t>
      </w:r>
      <w:r>
        <w:rPr>
          <w:spacing w:val="-4"/>
          <w:sz w:val="24"/>
        </w:rPr>
        <w:t> </w:t>
      </w:r>
      <w:r>
        <w:rPr>
          <w:sz w:val="24"/>
        </w:rPr>
        <w:t>Tecnológico de</w:t>
      </w:r>
      <w:r>
        <w:rPr>
          <w:spacing w:val="-7"/>
          <w:sz w:val="24"/>
        </w:rPr>
        <w:t> </w:t>
      </w:r>
      <w:r>
        <w:rPr>
          <w:sz w:val="24"/>
        </w:rPr>
        <w:t>Costa</w:t>
      </w:r>
      <w:r>
        <w:rPr>
          <w:spacing w:val="-4"/>
          <w:sz w:val="24"/>
        </w:rPr>
        <w:t> </w:t>
      </w:r>
      <w:r>
        <w:rPr>
          <w:sz w:val="24"/>
        </w:rPr>
        <w:t>Rica</w:t>
      </w:r>
      <w:r>
        <w:rPr>
          <w:spacing w:val="-4"/>
          <w:sz w:val="24"/>
        </w:rPr>
        <w:t> </w:t>
      </w:r>
      <w:r>
        <w:rPr>
          <w:sz w:val="24"/>
        </w:rPr>
        <w:t>señala</w:t>
      </w:r>
      <w:r>
        <w:rPr>
          <w:spacing w:val="-4"/>
          <w:sz w:val="24"/>
        </w:rPr>
        <w:t> </w:t>
      </w:r>
      <w:r>
        <w:rPr>
          <w:sz w:val="24"/>
        </w:rPr>
        <w:t>como </w:t>
      </w:r>
      <w:r>
        <w:rPr>
          <w:w w:val="105"/>
          <w:sz w:val="24"/>
        </w:rPr>
        <w:t>funciones</w:t>
      </w:r>
      <w:r>
        <w:rPr>
          <w:spacing w:val="-17"/>
          <w:w w:val="105"/>
          <w:sz w:val="24"/>
        </w:rPr>
        <w:t> </w:t>
      </w:r>
      <w:r>
        <w:rPr>
          <w:w w:val="105"/>
          <w:sz w:val="24"/>
        </w:rPr>
        <w:t>y</w:t>
      </w:r>
      <w:r>
        <w:rPr>
          <w:spacing w:val="-10"/>
          <w:w w:val="105"/>
          <w:sz w:val="24"/>
        </w:rPr>
        <w:t> </w:t>
      </w:r>
      <w:r>
        <w:rPr>
          <w:w w:val="105"/>
          <w:sz w:val="24"/>
        </w:rPr>
        <w:t>potestades</w:t>
      </w:r>
      <w:r>
        <w:rPr>
          <w:spacing w:val="-17"/>
          <w:w w:val="105"/>
          <w:sz w:val="24"/>
        </w:rPr>
        <w:t> </w:t>
      </w:r>
      <w:r>
        <w:rPr>
          <w:w w:val="105"/>
          <w:sz w:val="24"/>
        </w:rPr>
        <w:t>del</w:t>
      </w:r>
      <w:r>
        <w:rPr>
          <w:spacing w:val="-15"/>
          <w:w w:val="105"/>
          <w:sz w:val="24"/>
        </w:rPr>
        <w:t> </w:t>
      </w:r>
      <w:r>
        <w:rPr>
          <w:w w:val="105"/>
          <w:sz w:val="24"/>
        </w:rPr>
        <w:t>Consejo</w:t>
      </w:r>
      <w:r>
        <w:rPr>
          <w:spacing w:val="-14"/>
          <w:w w:val="105"/>
          <w:sz w:val="24"/>
        </w:rPr>
        <w:t> </w:t>
      </w:r>
      <w:r>
        <w:rPr>
          <w:w w:val="105"/>
          <w:sz w:val="24"/>
        </w:rPr>
        <w:t>Institucional,</w:t>
      </w:r>
      <w:r>
        <w:rPr>
          <w:spacing w:val="-16"/>
          <w:w w:val="105"/>
          <w:sz w:val="24"/>
        </w:rPr>
        <w:t> </w:t>
      </w:r>
      <w:r>
        <w:rPr>
          <w:w w:val="105"/>
          <w:sz w:val="24"/>
        </w:rPr>
        <w:t>en</w:t>
      </w:r>
      <w:r>
        <w:rPr>
          <w:spacing w:val="-17"/>
          <w:w w:val="105"/>
          <w:sz w:val="24"/>
        </w:rPr>
        <w:t> </w:t>
      </w:r>
      <w:r>
        <w:rPr>
          <w:w w:val="105"/>
          <w:sz w:val="24"/>
        </w:rPr>
        <w:t>lo</w:t>
      </w:r>
      <w:r>
        <w:rPr>
          <w:spacing w:val="-15"/>
          <w:w w:val="105"/>
          <w:sz w:val="24"/>
        </w:rPr>
        <w:t> </w:t>
      </w:r>
      <w:r>
        <w:rPr>
          <w:w w:val="105"/>
          <w:sz w:val="24"/>
        </w:rPr>
        <w:t>que</w:t>
      </w:r>
      <w:r>
        <w:rPr>
          <w:spacing w:val="-17"/>
          <w:w w:val="105"/>
          <w:sz w:val="24"/>
        </w:rPr>
        <w:t> </w:t>
      </w:r>
      <w:r>
        <w:rPr>
          <w:w w:val="105"/>
          <w:sz w:val="24"/>
        </w:rPr>
        <w:t>interesa,</w:t>
      </w:r>
      <w:r>
        <w:rPr>
          <w:spacing w:val="-15"/>
          <w:w w:val="105"/>
          <w:sz w:val="24"/>
        </w:rPr>
        <w:t> </w:t>
      </w:r>
      <w:r>
        <w:rPr>
          <w:w w:val="105"/>
          <w:sz w:val="24"/>
        </w:rPr>
        <w:t>lo </w:t>
      </w:r>
      <w:r>
        <w:rPr>
          <w:spacing w:val="-2"/>
          <w:w w:val="105"/>
          <w:sz w:val="24"/>
        </w:rPr>
        <w:t>siguiente:</w:t>
      </w:r>
    </w:p>
    <w:p>
      <w:pPr>
        <w:pStyle w:val="BodyText"/>
        <w:spacing w:before="42"/>
      </w:pPr>
    </w:p>
    <w:p>
      <w:pPr>
        <w:pStyle w:val="Heading4"/>
      </w:pPr>
      <w:r>
        <w:rPr>
          <w:w w:val="90"/>
        </w:rPr>
        <w:t>Artículo</w:t>
      </w:r>
      <w:r>
        <w:rPr>
          <w:spacing w:val="28"/>
        </w:rPr>
        <w:t> </w:t>
      </w:r>
      <w:r>
        <w:rPr>
          <w:spacing w:val="-5"/>
          <w:w w:val="95"/>
        </w:rPr>
        <w:t>18</w:t>
      </w:r>
    </w:p>
    <w:p>
      <w:pPr>
        <w:spacing w:before="39"/>
        <w:ind w:left="2551" w:right="0" w:firstLine="0"/>
        <w:jc w:val="left"/>
        <w:rPr>
          <w:i/>
          <w:sz w:val="24"/>
        </w:rPr>
      </w:pPr>
      <w:r>
        <w:rPr>
          <w:i/>
          <w:spacing w:val="-4"/>
          <w:sz w:val="24"/>
        </w:rPr>
        <w:t>Son</w:t>
      </w:r>
      <w:r>
        <w:rPr>
          <w:i/>
          <w:spacing w:val="-8"/>
          <w:sz w:val="24"/>
        </w:rPr>
        <w:t> </w:t>
      </w:r>
      <w:r>
        <w:rPr>
          <w:i/>
          <w:spacing w:val="-4"/>
          <w:sz w:val="24"/>
        </w:rPr>
        <w:t>funciones</w:t>
      </w:r>
      <w:r>
        <w:rPr>
          <w:i/>
          <w:spacing w:val="-6"/>
          <w:sz w:val="24"/>
        </w:rPr>
        <w:t> </w:t>
      </w:r>
      <w:r>
        <w:rPr>
          <w:i/>
          <w:spacing w:val="-4"/>
          <w:sz w:val="24"/>
        </w:rPr>
        <w:t>del</w:t>
      </w:r>
      <w:r>
        <w:rPr>
          <w:i/>
          <w:spacing w:val="-5"/>
          <w:sz w:val="24"/>
        </w:rPr>
        <w:t> </w:t>
      </w:r>
      <w:r>
        <w:rPr>
          <w:i/>
          <w:spacing w:val="-4"/>
          <w:sz w:val="24"/>
        </w:rPr>
        <w:t>Consejo</w:t>
      </w:r>
      <w:r>
        <w:rPr>
          <w:i/>
          <w:spacing w:val="-10"/>
          <w:sz w:val="24"/>
        </w:rPr>
        <w:t> </w:t>
      </w:r>
      <w:r>
        <w:rPr>
          <w:i/>
          <w:spacing w:val="-4"/>
          <w:sz w:val="24"/>
        </w:rPr>
        <w:t>Institucional:</w:t>
      </w:r>
    </w:p>
    <w:p>
      <w:pPr>
        <w:spacing w:before="34"/>
        <w:ind w:left="2551" w:right="0" w:firstLine="0"/>
        <w:jc w:val="left"/>
        <w:rPr>
          <w:i/>
          <w:sz w:val="24"/>
        </w:rPr>
      </w:pPr>
      <w:r>
        <w:rPr>
          <w:i/>
          <w:spacing w:val="-10"/>
          <w:w w:val="90"/>
          <w:sz w:val="24"/>
        </w:rPr>
        <w:t>…</w:t>
      </w:r>
    </w:p>
    <w:p>
      <w:pPr>
        <w:pStyle w:val="ListParagraph"/>
        <w:numPr>
          <w:ilvl w:val="0"/>
          <w:numId w:val="117"/>
        </w:numPr>
        <w:tabs>
          <w:tab w:pos="2696" w:val="left" w:leader="none"/>
          <w:tab w:pos="2743" w:val="left" w:leader="none"/>
        </w:tabs>
        <w:spacing w:line="273" w:lineRule="auto" w:before="34" w:after="0"/>
        <w:ind w:left="2696" w:right="2052" w:hanging="145"/>
        <w:jc w:val="left"/>
        <w:rPr>
          <w:i/>
          <w:sz w:val="24"/>
        </w:rPr>
      </w:pPr>
      <w:r>
        <w:rPr>
          <w:i/>
          <w:sz w:val="24"/>
        </w:rPr>
        <w:t>Aprobar,</w:t>
      </w:r>
      <w:r>
        <w:rPr>
          <w:i/>
          <w:spacing w:val="40"/>
          <w:sz w:val="24"/>
        </w:rPr>
        <w:t> </w:t>
      </w:r>
      <w:r>
        <w:rPr>
          <w:i/>
          <w:sz w:val="24"/>
        </w:rPr>
        <w:t>promulgar y modificar los reglamentos generales necesarios</w:t>
      </w:r>
      <w:r>
        <w:rPr>
          <w:i/>
          <w:spacing w:val="-3"/>
          <w:sz w:val="24"/>
        </w:rPr>
        <w:t> </w:t>
      </w:r>
      <w:r>
        <w:rPr>
          <w:i/>
          <w:sz w:val="24"/>
        </w:rPr>
        <w:t>para</w:t>
      </w:r>
      <w:r>
        <w:rPr>
          <w:i/>
          <w:spacing w:val="-4"/>
          <w:sz w:val="24"/>
        </w:rPr>
        <w:t> </w:t>
      </w:r>
      <w:r>
        <w:rPr>
          <w:i/>
          <w:sz w:val="24"/>
        </w:rPr>
        <w:t>el</w:t>
      </w:r>
      <w:r>
        <w:rPr>
          <w:i/>
          <w:spacing w:val="-3"/>
          <w:sz w:val="24"/>
        </w:rPr>
        <w:t> </w:t>
      </w:r>
      <w:r>
        <w:rPr>
          <w:i/>
          <w:sz w:val="24"/>
        </w:rPr>
        <w:t>funcionamiento</w:t>
      </w:r>
      <w:r>
        <w:rPr>
          <w:i/>
          <w:spacing w:val="-6"/>
          <w:sz w:val="24"/>
        </w:rPr>
        <w:t> </w:t>
      </w:r>
      <w:r>
        <w:rPr>
          <w:i/>
          <w:sz w:val="24"/>
        </w:rPr>
        <w:t>del</w:t>
      </w:r>
      <w:r>
        <w:rPr>
          <w:i/>
          <w:spacing w:val="-3"/>
          <w:sz w:val="24"/>
        </w:rPr>
        <w:t> </w:t>
      </w:r>
      <w:r>
        <w:rPr>
          <w:i/>
          <w:sz w:val="24"/>
        </w:rPr>
        <w:t>Instituto,</w:t>
      </w:r>
      <w:r>
        <w:rPr>
          <w:i/>
          <w:spacing w:val="-5"/>
          <w:sz w:val="24"/>
        </w:rPr>
        <w:t> </w:t>
      </w:r>
      <w:r>
        <w:rPr>
          <w:i/>
          <w:sz w:val="24"/>
        </w:rPr>
        <w:t>así</w:t>
      </w:r>
      <w:r>
        <w:rPr>
          <w:i/>
          <w:spacing w:val="-3"/>
          <w:sz w:val="24"/>
        </w:rPr>
        <w:t> </w:t>
      </w:r>
      <w:r>
        <w:rPr>
          <w:i/>
          <w:sz w:val="24"/>
        </w:rPr>
        <w:t>como</w:t>
      </w:r>
      <w:r>
        <w:rPr>
          <w:i/>
          <w:spacing w:val="-6"/>
          <w:sz w:val="24"/>
        </w:rPr>
        <w:t> </w:t>
      </w:r>
      <w:r>
        <w:rPr>
          <w:i/>
          <w:sz w:val="24"/>
        </w:rPr>
        <w:t>los</w:t>
      </w:r>
      <w:r>
        <w:rPr>
          <w:i/>
          <w:spacing w:val="-3"/>
          <w:sz w:val="24"/>
        </w:rPr>
        <w:t> </w:t>
      </w:r>
      <w:r>
        <w:rPr>
          <w:i/>
          <w:sz w:val="24"/>
        </w:rPr>
        <w:t>suyos propios, excepto aquellos que regulen el funcionamiento de la Asamblea</w:t>
      </w:r>
      <w:r>
        <w:rPr>
          <w:i/>
          <w:spacing w:val="-1"/>
          <w:sz w:val="24"/>
        </w:rPr>
        <w:t> </w:t>
      </w:r>
      <w:r>
        <w:rPr>
          <w:i/>
          <w:sz w:val="24"/>
        </w:rPr>
        <w:t>Institucional Representativa</w:t>
      </w:r>
      <w:r>
        <w:rPr>
          <w:i/>
          <w:spacing w:val="-1"/>
          <w:sz w:val="24"/>
        </w:rPr>
        <w:t> </w:t>
      </w:r>
      <w:r>
        <w:rPr>
          <w:i/>
          <w:sz w:val="24"/>
        </w:rPr>
        <w:t>y</w:t>
      </w:r>
      <w:r>
        <w:rPr>
          <w:i/>
          <w:spacing w:val="-2"/>
          <w:sz w:val="24"/>
        </w:rPr>
        <w:t> </w:t>
      </w:r>
      <w:r>
        <w:rPr>
          <w:i/>
          <w:sz w:val="24"/>
        </w:rPr>
        <w:t>del Congreso</w:t>
      </w:r>
      <w:r>
        <w:rPr>
          <w:i/>
          <w:spacing w:val="-4"/>
          <w:sz w:val="24"/>
        </w:rPr>
        <w:t> </w:t>
      </w:r>
      <w:r>
        <w:rPr>
          <w:i/>
          <w:sz w:val="24"/>
        </w:rPr>
        <w:t>Institucional</w:t>
      </w:r>
    </w:p>
    <w:p>
      <w:pPr>
        <w:pStyle w:val="BodyText"/>
        <w:spacing w:before="26"/>
        <w:rPr>
          <w:i/>
        </w:rPr>
      </w:pPr>
    </w:p>
    <w:p>
      <w:pPr>
        <w:spacing w:line="273" w:lineRule="auto" w:before="0"/>
        <w:ind w:left="2551" w:right="2119" w:firstLine="0"/>
        <w:jc w:val="left"/>
        <w:rPr>
          <w:i/>
          <w:sz w:val="24"/>
        </w:rPr>
      </w:pPr>
      <w:r>
        <w:rPr>
          <w:i/>
          <w:sz w:val="24"/>
        </w:rPr>
        <w:t>Los reglamentos que regulan la materia electoral deben ser consultados al Tribunal Institucional Electoral antes de su aprobación en firme. El Tribunal Institucional Electoral contará con diez días hábiles para pronunciarse</w:t>
      </w:r>
    </w:p>
    <w:p>
      <w:pPr>
        <w:spacing w:after="0" w:line="273"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spacing w:before="0"/>
        <w:ind w:left="2551" w:right="0" w:firstLine="0"/>
        <w:jc w:val="left"/>
        <w:rPr>
          <w:i/>
          <w:sz w:val="24"/>
        </w:rPr>
      </w:pPr>
      <w:r>
        <w:rPr>
          <w:i/>
          <w:spacing w:val="-10"/>
          <w:w w:val="90"/>
          <w:sz w:val="24"/>
        </w:rPr>
        <w:t>…</w:t>
      </w:r>
    </w:p>
    <w:p>
      <w:pPr>
        <w:spacing w:line="268" w:lineRule="auto" w:before="34"/>
        <w:ind w:left="2696" w:right="2119" w:hanging="145"/>
        <w:jc w:val="left"/>
        <w:rPr>
          <w:i/>
          <w:sz w:val="24"/>
        </w:rPr>
      </w:pPr>
      <w:r>
        <w:rPr>
          <w:i/>
          <w:sz w:val="24"/>
        </w:rPr>
        <w:t>k.</w:t>
      </w:r>
      <w:r>
        <w:rPr>
          <w:i/>
          <w:spacing w:val="-5"/>
          <w:sz w:val="24"/>
        </w:rPr>
        <w:t> </w:t>
      </w:r>
      <w:r>
        <w:rPr>
          <w:i/>
          <w:sz w:val="24"/>
        </w:rPr>
        <w:t>Velar</w:t>
      </w:r>
      <w:r>
        <w:rPr>
          <w:i/>
          <w:spacing w:val="-3"/>
          <w:sz w:val="24"/>
        </w:rPr>
        <w:t> </w:t>
      </w:r>
      <w:r>
        <w:rPr>
          <w:i/>
          <w:sz w:val="24"/>
        </w:rPr>
        <w:t>por</w:t>
      </w:r>
      <w:r>
        <w:rPr>
          <w:i/>
          <w:spacing w:val="-3"/>
          <w:sz w:val="24"/>
        </w:rPr>
        <w:t> </w:t>
      </w:r>
      <w:r>
        <w:rPr>
          <w:i/>
          <w:sz w:val="24"/>
        </w:rPr>
        <w:t>el</w:t>
      </w:r>
      <w:r>
        <w:rPr>
          <w:i/>
          <w:spacing w:val="-4"/>
          <w:sz w:val="24"/>
        </w:rPr>
        <w:t> </w:t>
      </w:r>
      <w:r>
        <w:rPr>
          <w:i/>
          <w:sz w:val="24"/>
        </w:rPr>
        <w:t>trato</w:t>
      </w:r>
      <w:r>
        <w:rPr>
          <w:i/>
          <w:spacing w:val="-8"/>
          <w:sz w:val="24"/>
        </w:rPr>
        <w:t> </w:t>
      </w:r>
      <w:r>
        <w:rPr>
          <w:i/>
          <w:sz w:val="24"/>
        </w:rPr>
        <w:t>justo</w:t>
      </w:r>
      <w:r>
        <w:rPr>
          <w:i/>
          <w:spacing w:val="-3"/>
          <w:sz w:val="24"/>
        </w:rPr>
        <w:t> </w:t>
      </w:r>
      <w:r>
        <w:rPr>
          <w:i/>
          <w:sz w:val="24"/>
        </w:rPr>
        <w:t>a</w:t>
      </w:r>
      <w:r>
        <w:rPr>
          <w:i/>
          <w:spacing w:val="-5"/>
          <w:sz w:val="24"/>
        </w:rPr>
        <w:t> </w:t>
      </w:r>
      <w:r>
        <w:rPr>
          <w:i/>
          <w:sz w:val="24"/>
        </w:rPr>
        <w:t>todos</w:t>
      </w:r>
      <w:r>
        <w:rPr>
          <w:i/>
          <w:spacing w:val="-4"/>
          <w:sz w:val="24"/>
        </w:rPr>
        <w:t> </w:t>
      </w:r>
      <w:r>
        <w:rPr>
          <w:i/>
          <w:sz w:val="24"/>
        </w:rPr>
        <w:t>los</w:t>
      </w:r>
      <w:r>
        <w:rPr>
          <w:i/>
          <w:spacing w:val="-4"/>
          <w:sz w:val="24"/>
        </w:rPr>
        <w:t> </w:t>
      </w:r>
      <w:r>
        <w:rPr>
          <w:i/>
          <w:sz w:val="24"/>
        </w:rPr>
        <w:t>miembros</w:t>
      </w:r>
      <w:r>
        <w:rPr>
          <w:i/>
          <w:spacing w:val="-4"/>
          <w:sz w:val="24"/>
        </w:rPr>
        <w:t> </w:t>
      </w:r>
      <w:r>
        <w:rPr>
          <w:i/>
          <w:sz w:val="24"/>
        </w:rPr>
        <w:t>de</w:t>
      </w:r>
      <w:r>
        <w:rPr>
          <w:i/>
          <w:spacing w:val="-3"/>
          <w:sz w:val="24"/>
        </w:rPr>
        <w:t> </w:t>
      </w:r>
      <w:r>
        <w:rPr>
          <w:i/>
          <w:sz w:val="24"/>
        </w:rPr>
        <w:t>la</w:t>
      </w:r>
      <w:r>
        <w:rPr>
          <w:i/>
          <w:spacing w:val="-5"/>
          <w:sz w:val="24"/>
        </w:rPr>
        <w:t> </w:t>
      </w:r>
      <w:r>
        <w:rPr>
          <w:i/>
          <w:sz w:val="24"/>
        </w:rPr>
        <w:t>comunidad</w:t>
      </w:r>
      <w:r>
        <w:rPr>
          <w:i/>
          <w:spacing w:val="-5"/>
          <w:sz w:val="24"/>
        </w:rPr>
        <w:t> </w:t>
      </w:r>
      <w:r>
        <w:rPr>
          <w:i/>
          <w:sz w:val="24"/>
        </w:rPr>
        <w:t>del </w:t>
      </w:r>
      <w:r>
        <w:rPr>
          <w:i/>
          <w:spacing w:val="-2"/>
          <w:w w:val="105"/>
          <w:sz w:val="24"/>
        </w:rPr>
        <w:t>Instituto</w:t>
      </w:r>
    </w:p>
    <w:p>
      <w:pPr>
        <w:spacing w:before="7"/>
        <w:ind w:left="2551" w:right="0" w:firstLine="0"/>
        <w:jc w:val="left"/>
        <w:rPr>
          <w:i/>
          <w:sz w:val="24"/>
        </w:rPr>
      </w:pPr>
      <w:r>
        <w:rPr>
          <w:i/>
          <w:spacing w:val="-10"/>
          <w:w w:val="90"/>
          <w:sz w:val="24"/>
        </w:rPr>
        <w:t>…</w:t>
      </w:r>
    </w:p>
    <w:p>
      <w:pPr>
        <w:pStyle w:val="BodyText"/>
        <w:spacing w:before="73"/>
        <w:rPr>
          <w:i/>
        </w:rPr>
      </w:pPr>
    </w:p>
    <w:p>
      <w:pPr>
        <w:pStyle w:val="ListParagraph"/>
        <w:numPr>
          <w:ilvl w:val="0"/>
          <w:numId w:val="76"/>
        </w:numPr>
        <w:tabs>
          <w:tab w:pos="2058" w:val="left" w:leader="none"/>
          <w:tab w:pos="2061" w:val="left" w:leader="none"/>
        </w:tabs>
        <w:spacing w:line="268" w:lineRule="auto" w:before="1" w:after="0"/>
        <w:ind w:left="2061" w:right="1943" w:hanging="361"/>
        <w:jc w:val="left"/>
        <w:rPr>
          <w:sz w:val="24"/>
        </w:rPr>
      </w:pPr>
      <w:r>
        <w:rPr>
          <w:sz w:val="24"/>
        </w:rPr>
        <w:t>El artículo 12 del Reglamento de Normalización Institucional establece lo </w:t>
      </w:r>
      <w:r>
        <w:rPr>
          <w:spacing w:val="-2"/>
          <w:w w:val="105"/>
          <w:sz w:val="24"/>
        </w:rPr>
        <w:t>siguiente:</w:t>
      </w:r>
    </w:p>
    <w:p>
      <w:pPr>
        <w:pStyle w:val="BodyText"/>
        <w:spacing w:before="41"/>
      </w:pPr>
    </w:p>
    <w:p>
      <w:pPr>
        <w:pStyle w:val="Heading4"/>
        <w:spacing w:line="268" w:lineRule="auto"/>
        <w:ind w:right="2119"/>
      </w:pPr>
      <w:r>
        <w:rPr>
          <w:spacing w:val="-6"/>
        </w:rPr>
        <w:t>Artículo</w:t>
      </w:r>
      <w:r>
        <w:rPr>
          <w:spacing w:val="-8"/>
        </w:rPr>
        <w:t> </w:t>
      </w:r>
      <w:r>
        <w:rPr>
          <w:spacing w:val="-6"/>
        </w:rPr>
        <w:t>12</w:t>
      </w:r>
      <w:r>
        <w:rPr>
          <w:spacing w:val="-7"/>
        </w:rPr>
        <w:t> </w:t>
      </w:r>
      <w:r>
        <w:rPr>
          <w:spacing w:val="-6"/>
        </w:rPr>
        <w:t>Sobre</w:t>
      </w:r>
      <w:r>
        <w:rPr>
          <w:spacing w:val="-7"/>
        </w:rPr>
        <w:t> </w:t>
      </w:r>
      <w:r>
        <w:rPr>
          <w:spacing w:val="-6"/>
        </w:rPr>
        <w:t>la</w:t>
      </w:r>
      <w:r>
        <w:rPr>
          <w:spacing w:val="-10"/>
        </w:rPr>
        <w:t> </w:t>
      </w:r>
      <w:r>
        <w:rPr>
          <w:spacing w:val="-6"/>
        </w:rPr>
        <w:t>creación,</w:t>
      </w:r>
      <w:r>
        <w:rPr>
          <w:spacing w:val="-7"/>
        </w:rPr>
        <w:t> </w:t>
      </w:r>
      <w:r>
        <w:rPr>
          <w:spacing w:val="-6"/>
        </w:rPr>
        <w:t>modificación</w:t>
      </w:r>
      <w:r>
        <w:rPr>
          <w:spacing w:val="-9"/>
        </w:rPr>
        <w:t> </w:t>
      </w:r>
      <w:r>
        <w:rPr>
          <w:spacing w:val="-6"/>
        </w:rPr>
        <w:t>o</w:t>
      </w:r>
      <w:r>
        <w:rPr>
          <w:spacing w:val="-8"/>
        </w:rPr>
        <w:t> </w:t>
      </w:r>
      <w:r>
        <w:rPr>
          <w:spacing w:val="-6"/>
        </w:rPr>
        <w:t>derogatoria</w:t>
      </w:r>
      <w:r>
        <w:rPr>
          <w:spacing w:val="-10"/>
        </w:rPr>
        <w:t> </w:t>
      </w:r>
      <w:r>
        <w:rPr>
          <w:spacing w:val="-6"/>
        </w:rPr>
        <w:t>de</w:t>
      </w:r>
      <w:r>
        <w:rPr>
          <w:spacing w:val="-7"/>
        </w:rPr>
        <w:t> </w:t>
      </w:r>
      <w:r>
        <w:rPr>
          <w:spacing w:val="-6"/>
        </w:rPr>
        <w:t>un </w:t>
      </w:r>
      <w:r>
        <w:rPr/>
        <w:t>reglamento general</w:t>
      </w:r>
    </w:p>
    <w:p>
      <w:pPr>
        <w:spacing w:line="268" w:lineRule="auto" w:before="7"/>
        <w:ind w:left="2551" w:right="2119" w:firstLine="0"/>
        <w:jc w:val="left"/>
        <w:rPr>
          <w:i/>
          <w:sz w:val="24"/>
        </w:rPr>
      </w:pPr>
      <w:r>
        <w:rPr>
          <w:i/>
          <w:sz w:val="24"/>
        </w:rPr>
        <w:t>Cuando se trate de una solicitud de creación, modificación o derogatoria</w:t>
      </w:r>
      <w:r>
        <w:rPr>
          <w:i/>
          <w:spacing w:val="-13"/>
          <w:sz w:val="24"/>
        </w:rPr>
        <w:t> </w:t>
      </w:r>
      <w:r>
        <w:rPr>
          <w:i/>
          <w:sz w:val="24"/>
        </w:rPr>
        <w:t>de</w:t>
      </w:r>
      <w:r>
        <w:rPr>
          <w:i/>
          <w:spacing w:val="-11"/>
          <w:sz w:val="24"/>
        </w:rPr>
        <w:t> </w:t>
      </w:r>
      <w:r>
        <w:rPr>
          <w:i/>
          <w:sz w:val="24"/>
        </w:rPr>
        <w:t>un</w:t>
      </w:r>
      <w:r>
        <w:rPr>
          <w:i/>
          <w:spacing w:val="-14"/>
          <w:sz w:val="24"/>
        </w:rPr>
        <w:t> </w:t>
      </w:r>
      <w:r>
        <w:rPr>
          <w:i/>
          <w:sz w:val="24"/>
        </w:rPr>
        <w:t>reglamento</w:t>
      </w:r>
      <w:r>
        <w:rPr>
          <w:i/>
          <w:spacing w:val="-15"/>
          <w:sz w:val="24"/>
        </w:rPr>
        <w:t> </w:t>
      </w:r>
      <w:r>
        <w:rPr>
          <w:i/>
          <w:sz w:val="24"/>
        </w:rPr>
        <w:t>general,</w:t>
      </w:r>
      <w:r>
        <w:rPr>
          <w:i/>
          <w:spacing w:val="-14"/>
          <w:sz w:val="24"/>
        </w:rPr>
        <w:t> </w:t>
      </w:r>
      <w:r>
        <w:rPr>
          <w:i/>
          <w:sz w:val="24"/>
        </w:rPr>
        <w:t>se</w:t>
      </w:r>
      <w:r>
        <w:rPr>
          <w:i/>
          <w:spacing w:val="-11"/>
          <w:sz w:val="24"/>
        </w:rPr>
        <w:t> </w:t>
      </w:r>
      <w:r>
        <w:rPr>
          <w:i/>
          <w:sz w:val="24"/>
        </w:rPr>
        <w:t>procederá</w:t>
      </w:r>
      <w:r>
        <w:rPr>
          <w:i/>
          <w:spacing w:val="-13"/>
          <w:sz w:val="24"/>
        </w:rPr>
        <w:t> </w:t>
      </w:r>
      <w:r>
        <w:rPr>
          <w:i/>
          <w:sz w:val="24"/>
        </w:rPr>
        <w:t>de</w:t>
      </w:r>
      <w:r>
        <w:rPr>
          <w:i/>
          <w:spacing w:val="-11"/>
          <w:sz w:val="24"/>
        </w:rPr>
        <w:t> </w:t>
      </w:r>
      <w:r>
        <w:rPr>
          <w:i/>
          <w:sz w:val="24"/>
        </w:rPr>
        <w:t>la</w:t>
      </w:r>
      <w:r>
        <w:rPr>
          <w:i/>
          <w:spacing w:val="-13"/>
          <w:sz w:val="24"/>
        </w:rPr>
        <w:t> </w:t>
      </w:r>
      <w:r>
        <w:rPr>
          <w:i/>
          <w:sz w:val="24"/>
        </w:rPr>
        <w:t>siguiente </w:t>
      </w:r>
      <w:r>
        <w:rPr>
          <w:i/>
          <w:spacing w:val="-2"/>
          <w:sz w:val="24"/>
        </w:rPr>
        <w:t>manera:</w:t>
      </w:r>
    </w:p>
    <w:p>
      <w:pPr>
        <w:pStyle w:val="BodyText"/>
        <w:spacing w:before="42"/>
        <w:rPr>
          <w:i/>
        </w:rPr>
      </w:pPr>
    </w:p>
    <w:p>
      <w:pPr>
        <w:pStyle w:val="ListParagraph"/>
        <w:numPr>
          <w:ilvl w:val="0"/>
          <w:numId w:val="120"/>
        </w:numPr>
        <w:tabs>
          <w:tab w:pos="2810" w:val="left" w:leader="none"/>
          <w:tab w:pos="2836" w:val="left" w:leader="none"/>
        </w:tabs>
        <w:spacing w:line="271" w:lineRule="auto" w:before="0" w:after="0"/>
        <w:ind w:left="2836" w:right="2002" w:hanging="285"/>
        <w:jc w:val="left"/>
        <w:rPr>
          <w:i/>
          <w:sz w:val="24"/>
        </w:rPr>
      </w:pPr>
      <w:r>
        <w:rPr>
          <w:i/>
          <w:sz w:val="24"/>
        </w:rPr>
        <w:t>Cualquier miembro u Órgano Colegiado de la Comunidad, podrá proponer al Consejo Institucional la iniciativa de creación, modificación</w:t>
      </w:r>
      <w:r>
        <w:rPr>
          <w:i/>
          <w:spacing w:val="-1"/>
          <w:sz w:val="24"/>
        </w:rPr>
        <w:t> </w:t>
      </w:r>
      <w:r>
        <w:rPr>
          <w:i/>
          <w:sz w:val="24"/>
        </w:rPr>
        <w:t>o</w:t>
      </w:r>
      <w:r>
        <w:rPr>
          <w:i/>
          <w:spacing w:val="-2"/>
          <w:sz w:val="24"/>
        </w:rPr>
        <w:t> </w:t>
      </w:r>
      <w:r>
        <w:rPr>
          <w:i/>
          <w:sz w:val="24"/>
        </w:rPr>
        <w:t>derogatoria de un</w:t>
      </w:r>
      <w:r>
        <w:rPr>
          <w:i/>
          <w:spacing w:val="-1"/>
          <w:sz w:val="24"/>
        </w:rPr>
        <w:t> </w:t>
      </w:r>
      <w:r>
        <w:rPr>
          <w:i/>
          <w:sz w:val="24"/>
        </w:rPr>
        <w:t>reglamento</w:t>
      </w:r>
      <w:r>
        <w:rPr>
          <w:i/>
          <w:spacing w:val="-2"/>
          <w:sz w:val="24"/>
        </w:rPr>
        <w:t> </w:t>
      </w:r>
      <w:r>
        <w:rPr>
          <w:i/>
          <w:sz w:val="24"/>
        </w:rPr>
        <w:t>general.</w:t>
      </w:r>
      <w:r>
        <w:rPr>
          <w:i/>
          <w:spacing w:val="-1"/>
          <w:sz w:val="24"/>
        </w:rPr>
        <w:t> </w:t>
      </w:r>
      <w:r>
        <w:rPr>
          <w:i/>
          <w:sz w:val="24"/>
        </w:rPr>
        <w:t>La iniciativa deberá ser acompañada de un texto base a considerar, así como de su respectiva motivación.</w:t>
      </w:r>
    </w:p>
    <w:p>
      <w:pPr>
        <w:pStyle w:val="ListParagraph"/>
        <w:numPr>
          <w:ilvl w:val="0"/>
          <w:numId w:val="120"/>
        </w:numPr>
        <w:tabs>
          <w:tab w:pos="2804" w:val="left" w:leader="none"/>
          <w:tab w:pos="2836" w:val="left" w:leader="none"/>
        </w:tabs>
        <w:spacing w:line="273" w:lineRule="auto" w:before="1" w:after="0"/>
        <w:ind w:left="2836" w:right="3179" w:hanging="285"/>
        <w:jc w:val="left"/>
        <w:rPr>
          <w:i/>
          <w:sz w:val="24"/>
        </w:rPr>
      </w:pPr>
      <w:r>
        <w:rPr>
          <w:i/>
          <w:sz w:val="24"/>
        </w:rPr>
        <w:t>El</w:t>
      </w:r>
      <w:r>
        <w:rPr>
          <w:i/>
          <w:spacing w:val="-13"/>
          <w:sz w:val="24"/>
        </w:rPr>
        <w:t> </w:t>
      </w:r>
      <w:r>
        <w:rPr>
          <w:i/>
          <w:sz w:val="24"/>
        </w:rPr>
        <w:t>Consejo</w:t>
      </w:r>
      <w:r>
        <w:rPr>
          <w:i/>
          <w:spacing w:val="-17"/>
          <w:sz w:val="24"/>
        </w:rPr>
        <w:t> </w:t>
      </w:r>
      <w:r>
        <w:rPr>
          <w:i/>
          <w:sz w:val="24"/>
        </w:rPr>
        <w:t>Institucional</w:t>
      </w:r>
      <w:r>
        <w:rPr>
          <w:i/>
          <w:spacing w:val="-13"/>
          <w:sz w:val="24"/>
        </w:rPr>
        <w:t> </w:t>
      </w:r>
      <w:r>
        <w:rPr>
          <w:i/>
          <w:sz w:val="24"/>
        </w:rPr>
        <w:t>designará</w:t>
      </w:r>
      <w:r>
        <w:rPr>
          <w:i/>
          <w:spacing w:val="-14"/>
          <w:sz w:val="24"/>
        </w:rPr>
        <w:t> </w:t>
      </w:r>
      <w:r>
        <w:rPr>
          <w:i/>
          <w:sz w:val="24"/>
        </w:rPr>
        <w:t>entre</w:t>
      </w:r>
      <w:r>
        <w:rPr>
          <w:i/>
          <w:spacing w:val="-12"/>
          <w:sz w:val="24"/>
        </w:rPr>
        <w:t> </w:t>
      </w:r>
      <w:r>
        <w:rPr>
          <w:i/>
          <w:sz w:val="24"/>
        </w:rPr>
        <w:t>sus</w:t>
      </w:r>
      <w:r>
        <w:rPr>
          <w:i/>
          <w:spacing w:val="-13"/>
          <w:sz w:val="24"/>
        </w:rPr>
        <w:t> </w:t>
      </w:r>
      <w:r>
        <w:rPr>
          <w:i/>
          <w:sz w:val="24"/>
        </w:rPr>
        <w:t>comisiones permanentes, el estudio de su procedencia.</w:t>
      </w:r>
    </w:p>
    <w:p>
      <w:pPr>
        <w:pStyle w:val="ListParagraph"/>
        <w:numPr>
          <w:ilvl w:val="0"/>
          <w:numId w:val="120"/>
        </w:numPr>
        <w:tabs>
          <w:tab w:pos="2784" w:val="left" w:leader="none"/>
        </w:tabs>
        <w:spacing w:line="268" w:lineRule="auto" w:before="0" w:after="0"/>
        <w:ind w:left="2551" w:right="2747" w:firstLine="0"/>
        <w:jc w:val="left"/>
        <w:rPr>
          <w:i/>
          <w:sz w:val="24"/>
        </w:rPr>
      </w:pPr>
      <w:r>
        <w:rPr>
          <w:i/>
          <w:sz w:val="24"/>
        </w:rPr>
        <w:t>La</w:t>
      </w:r>
      <w:r>
        <w:rPr>
          <w:i/>
          <w:spacing w:val="-10"/>
          <w:sz w:val="24"/>
        </w:rPr>
        <w:t> </w:t>
      </w:r>
      <w:r>
        <w:rPr>
          <w:i/>
          <w:sz w:val="24"/>
        </w:rPr>
        <w:t>Comisión</w:t>
      </w:r>
      <w:r>
        <w:rPr>
          <w:i/>
          <w:spacing w:val="-11"/>
          <w:sz w:val="24"/>
        </w:rPr>
        <w:t> </w:t>
      </w:r>
      <w:r>
        <w:rPr>
          <w:i/>
          <w:sz w:val="24"/>
        </w:rPr>
        <w:t>Permanente</w:t>
      </w:r>
      <w:r>
        <w:rPr>
          <w:i/>
          <w:spacing w:val="-8"/>
          <w:sz w:val="24"/>
        </w:rPr>
        <w:t> </w:t>
      </w:r>
      <w:r>
        <w:rPr>
          <w:i/>
          <w:sz w:val="24"/>
        </w:rPr>
        <w:t>valorará</w:t>
      </w:r>
      <w:r>
        <w:rPr>
          <w:i/>
          <w:spacing w:val="-15"/>
          <w:sz w:val="24"/>
        </w:rPr>
        <w:t> </w:t>
      </w:r>
      <w:r>
        <w:rPr>
          <w:i/>
          <w:sz w:val="24"/>
        </w:rPr>
        <w:t>si</w:t>
      </w:r>
      <w:r>
        <w:rPr>
          <w:i/>
          <w:spacing w:val="-9"/>
          <w:sz w:val="24"/>
        </w:rPr>
        <w:t> </w:t>
      </w:r>
      <w:r>
        <w:rPr>
          <w:i/>
          <w:sz w:val="24"/>
        </w:rPr>
        <w:t>considera</w:t>
      </w:r>
      <w:r>
        <w:rPr>
          <w:i/>
          <w:spacing w:val="-10"/>
          <w:sz w:val="24"/>
        </w:rPr>
        <w:t> </w:t>
      </w:r>
      <w:r>
        <w:rPr>
          <w:i/>
          <w:sz w:val="24"/>
        </w:rPr>
        <w:t>la</w:t>
      </w:r>
      <w:r>
        <w:rPr>
          <w:i/>
          <w:spacing w:val="-10"/>
          <w:sz w:val="24"/>
        </w:rPr>
        <w:t> </w:t>
      </w:r>
      <w:r>
        <w:rPr>
          <w:i/>
          <w:sz w:val="24"/>
        </w:rPr>
        <w:t>propuesta </w:t>
      </w:r>
      <w:r>
        <w:rPr>
          <w:i/>
          <w:spacing w:val="-2"/>
          <w:sz w:val="24"/>
        </w:rPr>
        <w:t>procedente.</w:t>
      </w:r>
    </w:p>
    <w:p>
      <w:pPr>
        <w:pStyle w:val="ListParagraph"/>
        <w:numPr>
          <w:ilvl w:val="1"/>
          <w:numId w:val="120"/>
        </w:numPr>
        <w:tabs>
          <w:tab w:pos="2994" w:val="left" w:leader="none"/>
        </w:tabs>
        <w:spacing w:line="240" w:lineRule="auto" w:before="3" w:after="0"/>
        <w:ind w:left="2994" w:right="0" w:hanging="443"/>
        <w:jc w:val="left"/>
        <w:rPr>
          <w:i/>
          <w:sz w:val="24"/>
        </w:rPr>
      </w:pPr>
      <w:r>
        <w:rPr>
          <w:i/>
          <w:sz w:val="24"/>
        </w:rPr>
        <w:t>De</w:t>
      </w:r>
      <w:r>
        <w:rPr>
          <w:i/>
          <w:spacing w:val="-10"/>
          <w:sz w:val="24"/>
        </w:rPr>
        <w:t> </w:t>
      </w:r>
      <w:r>
        <w:rPr>
          <w:i/>
          <w:sz w:val="24"/>
        </w:rPr>
        <w:t>considerarla</w:t>
      </w:r>
      <w:r>
        <w:rPr>
          <w:i/>
          <w:spacing w:val="-12"/>
          <w:sz w:val="24"/>
        </w:rPr>
        <w:t> </w:t>
      </w:r>
      <w:r>
        <w:rPr>
          <w:i/>
          <w:spacing w:val="-2"/>
          <w:sz w:val="24"/>
        </w:rPr>
        <w:t>procedente:</w:t>
      </w:r>
    </w:p>
    <w:p>
      <w:pPr>
        <w:pStyle w:val="ListParagraph"/>
        <w:numPr>
          <w:ilvl w:val="2"/>
          <w:numId w:val="120"/>
        </w:numPr>
        <w:tabs>
          <w:tab w:pos="2836" w:val="left" w:leader="none"/>
          <w:tab w:pos="3139" w:val="left" w:leader="none"/>
        </w:tabs>
        <w:spacing w:line="271" w:lineRule="auto" w:before="16" w:after="0"/>
        <w:ind w:left="2836" w:right="2440" w:hanging="285"/>
        <w:jc w:val="left"/>
        <w:rPr>
          <w:i/>
          <w:sz w:val="24"/>
        </w:rPr>
      </w:pPr>
      <w:r>
        <w:rPr>
          <w:i/>
          <w:sz w:val="24"/>
        </w:rPr>
        <w:t>En</w:t>
      </w:r>
      <w:r>
        <w:rPr>
          <w:i/>
          <w:spacing w:val="-11"/>
          <w:sz w:val="24"/>
        </w:rPr>
        <w:t> </w:t>
      </w:r>
      <w:r>
        <w:rPr>
          <w:i/>
          <w:sz w:val="24"/>
        </w:rPr>
        <w:t>el</w:t>
      </w:r>
      <w:r>
        <w:rPr>
          <w:i/>
          <w:spacing w:val="-9"/>
          <w:sz w:val="24"/>
        </w:rPr>
        <w:t> </w:t>
      </w:r>
      <w:r>
        <w:rPr>
          <w:i/>
          <w:sz w:val="24"/>
        </w:rPr>
        <w:t>caso</w:t>
      </w:r>
      <w:r>
        <w:rPr>
          <w:i/>
          <w:spacing w:val="-12"/>
          <w:sz w:val="24"/>
        </w:rPr>
        <w:t> </w:t>
      </w:r>
      <w:r>
        <w:rPr>
          <w:i/>
          <w:sz w:val="24"/>
        </w:rPr>
        <w:t>de</w:t>
      </w:r>
      <w:r>
        <w:rPr>
          <w:i/>
          <w:spacing w:val="-8"/>
          <w:sz w:val="24"/>
        </w:rPr>
        <w:t> </w:t>
      </w:r>
      <w:r>
        <w:rPr>
          <w:i/>
          <w:sz w:val="24"/>
        </w:rPr>
        <w:t>reformas</w:t>
      </w:r>
      <w:r>
        <w:rPr>
          <w:i/>
          <w:spacing w:val="-9"/>
          <w:sz w:val="24"/>
        </w:rPr>
        <w:t> </w:t>
      </w:r>
      <w:r>
        <w:rPr>
          <w:i/>
          <w:sz w:val="24"/>
        </w:rPr>
        <w:t>parciales</w:t>
      </w:r>
      <w:r>
        <w:rPr>
          <w:i/>
          <w:spacing w:val="-9"/>
          <w:sz w:val="24"/>
        </w:rPr>
        <w:t> </w:t>
      </w:r>
      <w:r>
        <w:rPr>
          <w:i/>
          <w:sz w:val="24"/>
        </w:rPr>
        <w:t>que</w:t>
      </w:r>
      <w:r>
        <w:rPr>
          <w:i/>
          <w:spacing w:val="-8"/>
          <w:sz w:val="24"/>
        </w:rPr>
        <w:t> </w:t>
      </w:r>
      <w:r>
        <w:rPr>
          <w:i/>
          <w:sz w:val="24"/>
        </w:rPr>
        <w:t>no</w:t>
      </w:r>
      <w:r>
        <w:rPr>
          <w:i/>
          <w:spacing w:val="-14"/>
          <w:sz w:val="24"/>
        </w:rPr>
        <w:t> </w:t>
      </w:r>
      <w:r>
        <w:rPr>
          <w:i/>
          <w:sz w:val="24"/>
        </w:rPr>
        <w:t>impliquen</w:t>
      </w:r>
      <w:r>
        <w:rPr>
          <w:i/>
          <w:spacing w:val="-11"/>
          <w:sz w:val="24"/>
        </w:rPr>
        <w:t> </w:t>
      </w:r>
      <w:r>
        <w:rPr>
          <w:i/>
          <w:sz w:val="24"/>
        </w:rPr>
        <w:t>cambios sustanciales en dicha normativa, la Comisión Permanente respectiva podrá dar curso ella misma al trámite de análisis y </w:t>
      </w:r>
      <w:r>
        <w:rPr>
          <w:i/>
          <w:spacing w:val="-2"/>
          <w:sz w:val="24"/>
        </w:rPr>
        <w:t>dictamen</w:t>
      </w:r>
    </w:p>
    <w:p>
      <w:pPr>
        <w:spacing w:before="21"/>
        <w:ind w:left="2551" w:right="0" w:firstLine="0"/>
        <w:jc w:val="left"/>
        <w:rPr>
          <w:i/>
          <w:sz w:val="24"/>
        </w:rPr>
      </w:pPr>
      <w:r>
        <w:rPr>
          <w:i/>
          <w:spacing w:val="-5"/>
          <w:sz w:val="24"/>
        </w:rPr>
        <w:t>...</w:t>
      </w:r>
    </w:p>
    <w:p>
      <w:pPr>
        <w:pStyle w:val="ListParagraph"/>
        <w:numPr>
          <w:ilvl w:val="0"/>
          <w:numId w:val="76"/>
        </w:numPr>
        <w:tabs>
          <w:tab w:pos="2058" w:val="left" w:leader="none"/>
          <w:tab w:pos="2061" w:val="left" w:leader="none"/>
        </w:tabs>
        <w:spacing w:line="273" w:lineRule="auto" w:before="34" w:after="0"/>
        <w:ind w:left="2061" w:right="1454" w:hanging="361"/>
        <w:jc w:val="left"/>
        <w:rPr>
          <w:sz w:val="24"/>
        </w:rPr>
      </w:pPr>
      <w:r>
        <w:rPr>
          <w:sz w:val="24"/>
        </w:rPr>
        <w:t>El artículo 48 del Reglamento de Carrera Profesional del Instituto Tecnológico de Costa Rica y sus Reformas establece lo siguiente:</w:t>
      </w:r>
    </w:p>
    <w:p>
      <w:pPr>
        <w:pStyle w:val="BodyText"/>
        <w:spacing w:before="30"/>
      </w:pPr>
    </w:p>
    <w:p>
      <w:pPr>
        <w:pStyle w:val="Heading4"/>
      </w:pPr>
      <w:r>
        <w:rPr>
          <w:spacing w:val="-8"/>
        </w:rPr>
        <w:t>Artículo</w:t>
      </w:r>
      <w:r>
        <w:rPr>
          <w:spacing w:val="-1"/>
        </w:rPr>
        <w:t> </w:t>
      </w:r>
      <w:r>
        <w:rPr>
          <w:spacing w:val="-8"/>
        </w:rPr>
        <w:t>48.</w:t>
      </w:r>
      <w:r>
        <w:rPr>
          <w:spacing w:val="1"/>
        </w:rPr>
        <w:t> </w:t>
      </w:r>
      <w:r>
        <w:rPr>
          <w:spacing w:val="-8"/>
        </w:rPr>
        <w:t>Participación</w:t>
      </w:r>
      <w:r>
        <w:rPr>
          <w:spacing w:val="-2"/>
        </w:rPr>
        <w:t> </w:t>
      </w:r>
      <w:r>
        <w:rPr>
          <w:spacing w:val="-8"/>
        </w:rPr>
        <w:t>de</w:t>
      </w:r>
      <w:r>
        <w:rPr/>
        <w:t> </w:t>
      </w:r>
      <w:r>
        <w:rPr>
          <w:spacing w:val="-8"/>
        </w:rPr>
        <w:t>eventos</w:t>
      </w:r>
      <w:r>
        <w:rPr>
          <w:spacing w:val="1"/>
        </w:rPr>
        <w:t> </w:t>
      </w:r>
      <w:r>
        <w:rPr>
          <w:spacing w:val="-8"/>
        </w:rPr>
        <w:t>de</w:t>
      </w:r>
      <w:r>
        <w:rPr>
          <w:spacing w:val="1"/>
        </w:rPr>
        <w:t> </w:t>
      </w:r>
      <w:r>
        <w:rPr>
          <w:spacing w:val="-8"/>
        </w:rPr>
        <w:t>proyección</w:t>
      </w:r>
      <w:r>
        <w:rPr>
          <w:spacing w:val="-2"/>
        </w:rPr>
        <w:t> </w:t>
      </w:r>
      <w:r>
        <w:rPr>
          <w:spacing w:val="-8"/>
        </w:rPr>
        <w:t>externa</w:t>
      </w:r>
    </w:p>
    <w:p>
      <w:pPr>
        <w:spacing w:line="271" w:lineRule="auto" w:before="40"/>
        <w:ind w:left="2551" w:right="1894" w:firstLine="0"/>
        <w:jc w:val="left"/>
        <w:rPr>
          <w:i/>
          <w:sz w:val="24"/>
        </w:rPr>
      </w:pPr>
      <w:r>
        <w:rPr>
          <w:i/>
          <w:sz w:val="24"/>
        </w:rPr>
        <w:t>La participación en eventos de proyección externa de carácter nacional</w:t>
      </w:r>
      <w:r>
        <w:rPr>
          <w:i/>
          <w:spacing w:val="-2"/>
          <w:sz w:val="24"/>
        </w:rPr>
        <w:t> </w:t>
      </w:r>
      <w:r>
        <w:rPr>
          <w:i/>
          <w:sz w:val="24"/>
        </w:rPr>
        <w:t>e</w:t>
      </w:r>
      <w:r>
        <w:rPr>
          <w:i/>
          <w:spacing w:val="-1"/>
          <w:sz w:val="24"/>
        </w:rPr>
        <w:t> </w:t>
      </w:r>
      <w:r>
        <w:rPr>
          <w:i/>
          <w:sz w:val="24"/>
        </w:rPr>
        <w:t>internacional,</w:t>
      </w:r>
      <w:r>
        <w:rPr>
          <w:i/>
          <w:spacing w:val="-5"/>
          <w:sz w:val="24"/>
        </w:rPr>
        <w:t> </w:t>
      </w:r>
      <w:r>
        <w:rPr>
          <w:i/>
          <w:sz w:val="24"/>
        </w:rPr>
        <w:t>que</w:t>
      </w:r>
      <w:r>
        <w:rPr>
          <w:i/>
          <w:spacing w:val="-1"/>
          <w:sz w:val="24"/>
        </w:rPr>
        <w:t> </w:t>
      </w:r>
      <w:r>
        <w:rPr>
          <w:i/>
          <w:sz w:val="24"/>
        </w:rPr>
        <w:t>cumpla con los</w:t>
      </w:r>
      <w:r>
        <w:rPr>
          <w:i/>
          <w:spacing w:val="-2"/>
          <w:sz w:val="24"/>
        </w:rPr>
        <w:t> </w:t>
      </w:r>
      <w:r>
        <w:rPr>
          <w:i/>
          <w:sz w:val="24"/>
        </w:rPr>
        <w:t>requisitos</w:t>
      </w:r>
      <w:r>
        <w:rPr>
          <w:i/>
          <w:spacing w:val="-2"/>
          <w:sz w:val="24"/>
        </w:rPr>
        <w:t> </w:t>
      </w:r>
      <w:r>
        <w:rPr>
          <w:i/>
          <w:sz w:val="24"/>
        </w:rPr>
        <w:t>establecidos en</w:t>
      </w:r>
      <w:r>
        <w:rPr>
          <w:i/>
          <w:spacing w:val="-2"/>
          <w:sz w:val="24"/>
        </w:rPr>
        <w:t> </w:t>
      </w:r>
      <w:r>
        <w:rPr>
          <w:i/>
          <w:sz w:val="24"/>
        </w:rPr>
        <w:t>las definiciones de estos rubros,</w:t>
      </w:r>
      <w:r>
        <w:rPr>
          <w:i/>
          <w:spacing w:val="-2"/>
          <w:sz w:val="24"/>
        </w:rPr>
        <w:t> </w:t>
      </w:r>
      <w:r>
        <w:rPr>
          <w:i/>
          <w:sz w:val="24"/>
        </w:rPr>
        <w:t>otorga para</w:t>
      </w:r>
      <w:r>
        <w:rPr>
          <w:i/>
          <w:spacing w:val="-1"/>
          <w:sz w:val="24"/>
        </w:rPr>
        <w:t> </w:t>
      </w:r>
      <w:r>
        <w:rPr>
          <w:i/>
          <w:sz w:val="24"/>
        </w:rPr>
        <w:t>el reconocimiento</w:t>
      </w:r>
      <w:r>
        <w:rPr>
          <w:i/>
          <w:spacing w:val="-3"/>
          <w:sz w:val="24"/>
        </w:rPr>
        <w:t> </w:t>
      </w:r>
      <w:r>
        <w:rPr>
          <w:i/>
          <w:sz w:val="24"/>
        </w:rPr>
        <w:t>1 </w:t>
      </w:r>
      <w:r>
        <w:rPr>
          <w:i/>
          <w:spacing w:val="-2"/>
          <w:sz w:val="24"/>
        </w:rPr>
        <w:t>punto.</w:t>
      </w:r>
    </w:p>
    <w:p>
      <w:pPr>
        <w:spacing w:after="0" w:line="271"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79" name="Image 379"/>
            <wp:cNvGraphicFramePr>
              <a:graphicFrameLocks/>
            </wp:cNvGraphicFramePr>
            <a:graphic>
              <a:graphicData uri="http://schemas.openxmlformats.org/drawingml/2006/picture">
                <pic:pic>
                  <pic:nvPicPr>
                    <pic:cNvPr id="379" name="Image 379"/>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rPr>
          <w:i/>
        </w:rPr>
      </w:pPr>
    </w:p>
    <w:p>
      <w:pPr>
        <w:pStyle w:val="BodyText"/>
        <w:spacing w:before="78"/>
        <w:rPr>
          <w:i/>
        </w:rPr>
      </w:pPr>
    </w:p>
    <w:p>
      <w:pPr>
        <w:spacing w:line="268" w:lineRule="auto" w:before="0"/>
        <w:ind w:left="2551" w:right="2119" w:firstLine="0"/>
        <w:jc w:val="left"/>
        <w:rPr>
          <w:i/>
          <w:sz w:val="24"/>
        </w:rPr>
      </w:pPr>
      <w:bookmarkStart w:name="El puntaje máximo permitido para cada pa" w:id="71"/>
      <w:bookmarkEnd w:id="71"/>
      <w:r>
        <w:rPr/>
      </w:r>
      <w:r>
        <w:rPr>
          <w:i/>
          <w:sz w:val="24"/>
        </w:rPr>
        <w:t>El</w:t>
      </w:r>
      <w:r>
        <w:rPr>
          <w:i/>
          <w:spacing w:val="-6"/>
          <w:sz w:val="24"/>
        </w:rPr>
        <w:t> </w:t>
      </w:r>
      <w:r>
        <w:rPr>
          <w:i/>
          <w:sz w:val="24"/>
        </w:rPr>
        <w:t>puntaje</w:t>
      </w:r>
      <w:r>
        <w:rPr>
          <w:i/>
          <w:spacing w:val="-6"/>
          <w:sz w:val="24"/>
        </w:rPr>
        <w:t> </w:t>
      </w:r>
      <w:r>
        <w:rPr>
          <w:i/>
          <w:sz w:val="24"/>
        </w:rPr>
        <w:t>máximo</w:t>
      </w:r>
      <w:r>
        <w:rPr>
          <w:i/>
          <w:spacing w:val="-9"/>
          <w:sz w:val="24"/>
        </w:rPr>
        <w:t> </w:t>
      </w:r>
      <w:r>
        <w:rPr>
          <w:i/>
          <w:sz w:val="24"/>
        </w:rPr>
        <w:t>permitido</w:t>
      </w:r>
      <w:r>
        <w:rPr>
          <w:i/>
          <w:spacing w:val="-9"/>
          <w:sz w:val="24"/>
        </w:rPr>
        <w:t> </w:t>
      </w:r>
      <w:r>
        <w:rPr>
          <w:i/>
          <w:sz w:val="24"/>
        </w:rPr>
        <w:t>para</w:t>
      </w:r>
      <w:r>
        <w:rPr>
          <w:i/>
          <w:spacing w:val="-7"/>
          <w:sz w:val="24"/>
        </w:rPr>
        <w:t> </w:t>
      </w:r>
      <w:r>
        <w:rPr>
          <w:i/>
          <w:sz w:val="24"/>
        </w:rPr>
        <w:t>cada</w:t>
      </w:r>
      <w:r>
        <w:rPr>
          <w:i/>
          <w:spacing w:val="-7"/>
          <w:sz w:val="24"/>
        </w:rPr>
        <w:t> </w:t>
      </w:r>
      <w:r>
        <w:rPr>
          <w:i/>
          <w:sz w:val="24"/>
        </w:rPr>
        <w:t>paso</w:t>
      </w:r>
      <w:r>
        <w:rPr>
          <w:i/>
          <w:spacing w:val="-5"/>
          <w:sz w:val="24"/>
        </w:rPr>
        <w:t> </w:t>
      </w:r>
      <w:r>
        <w:rPr>
          <w:i/>
          <w:sz w:val="24"/>
        </w:rPr>
        <w:t>de</w:t>
      </w:r>
      <w:r>
        <w:rPr>
          <w:i/>
          <w:spacing w:val="-5"/>
          <w:sz w:val="24"/>
        </w:rPr>
        <w:t> </w:t>
      </w:r>
      <w:r>
        <w:rPr>
          <w:i/>
          <w:sz w:val="24"/>
        </w:rPr>
        <w:t>categoría</w:t>
      </w:r>
      <w:r>
        <w:rPr>
          <w:i/>
          <w:spacing w:val="-7"/>
          <w:sz w:val="24"/>
        </w:rPr>
        <w:t> </w:t>
      </w:r>
      <w:r>
        <w:rPr>
          <w:i/>
          <w:sz w:val="24"/>
        </w:rPr>
        <w:t>es</w:t>
      </w:r>
      <w:r>
        <w:rPr>
          <w:i/>
          <w:spacing w:val="-6"/>
          <w:sz w:val="24"/>
        </w:rPr>
        <w:t> </w:t>
      </w:r>
      <w:r>
        <w:rPr>
          <w:i/>
          <w:sz w:val="24"/>
        </w:rPr>
        <w:t>el </w:t>
      </w:r>
      <w:r>
        <w:rPr>
          <w:i/>
          <w:spacing w:val="-2"/>
          <w:sz w:val="24"/>
        </w:rPr>
        <w:t>siguiente:</w:t>
      </w:r>
    </w:p>
    <w:p>
      <w:pPr>
        <w:tabs>
          <w:tab w:pos="7818" w:val="right" w:leader="dot"/>
        </w:tabs>
        <w:spacing w:before="317"/>
        <w:ind w:left="2551" w:right="0" w:firstLine="0"/>
        <w:jc w:val="left"/>
        <w:rPr>
          <w:i/>
          <w:sz w:val="24"/>
        </w:rPr>
      </w:pPr>
      <w:bookmarkStart w:name="Adjunto/a o Profesional 2 .............." w:id="72"/>
      <w:bookmarkEnd w:id="72"/>
      <w:r>
        <w:rPr/>
      </w:r>
      <w:r>
        <w:rPr>
          <w:i/>
          <w:sz w:val="24"/>
        </w:rPr>
        <w:t>Adjunto/a</w:t>
      </w:r>
      <w:r>
        <w:rPr>
          <w:i/>
          <w:spacing w:val="2"/>
          <w:sz w:val="24"/>
        </w:rPr>
        <w:t> </w:t>
      </w:r>
      <w:r>
        <w:rPr>
          <w:i/>
          <w:sz w:val="24"/>
        </w:rPr>
        <w:t>o</w:t>
      </w:r>
      <w:r>
        <w:rPr>
          <w:i/>
          <w:spacing w:val="-5"/>
          <w:sz w:val="24"/>
        </w:rPr>
        <w:t> </w:t>
      </w:r>
      <w:r>
        <w:rPr>
          <w:i/>
          <w:sz w:val="24"/>
        </w:rPr>
        <w:t>Profesional</w:t>
      </w:r>
      <w:r>
        <w:rPr>
          <w:i/>
          <w:spacing w:val="-1"/>
          <w:sz w:val="24"/>
        </w:rPr>
        <w:t> </w:t>
      </w:r>
      <w:r>
        <w:rPr>
          <w:i/>
          <w:spacing w:val="-10"/>
          <w:sz w:val="24"/>
        </w:rPr>
        <w:t>2</w:t>
      </w:r>
      <w:r>
        <w:rPr>
          <w:i/>
          <w:sz w:val="24"/>
        </w:rPr>
        <w:tab/>
      </w:r>
      <w:r>
        <w:rPr>
          <w:i/>
          <w:spacing w:val="-10"/>
          <w:sz w:val="24"/>
        </w:rPr>
        <w:t>3</w:t>
      </w:r>
    </w:p>
    <w:p>
      <w:pPr>
        <w:tabs>
          <w:tab w:pos="7777" w:val="right" w:leader="dot"/>
        </w:tabs>
        <w:spacing w:before="349"/>
        <w:ind w:left="2551" w:right="0" w:firstLine="0"/>
        <w:jc w:val="left"/>
        <w:rPr>
          <w:i/>
          <w:sz w:val="24"/>
        </w:rPr>
      </w:pPr>
      <w:bookmarkStart w:name="Asociado/a o Profesional 3 ............." w:id="73"/>
      <w:bookmarkEnd w:id="73"/>
      <w:r>
        <w:rPr/>
      </w:r>
      <w:r>
        <w:rPr>
          <w:i/>
          <w:sz w:val="24"/>
        </w:rPr>
        <w:t>Asociado/a</w:t>
      </w:r>
      <w:r>
        <w:rPr>
          <w:i/>
          <w:spacing w:val="-10"/>
          <w:sz w:val="24"/>
        </w:rPr>
        <w:t> </w:t>
      </w:r>
      <w:r>
        <w:rPr>
          <w:i/>
          <w:sz w:val="24"/>
        </w:rPr>
        <w:t>o</w:t>
      </w:r>
      <w:r>
        <w:rPr>
          <w:i/>
          <w:spacing w:val="-6"/>
          <w:sz w:val="24"/>
        </w:rPr>
        <w:t> </w:t>
      </w:r>
      <w:r>
        <w:rPr>
          <w:i/>
          <w:sz w:val="24"/>
        </w:rPr>
        <w:t>Profesional</w:t>
      </w:r>
      <w:r>
        <w:rPr>
          <w:i/>
          <w:spacing w:val="-8"/>
          <w:sz w:val="24"/>
        </w:rPr>
        <w:t> </w:t>
      </w:r>
      <w:r>
        <w:rPr>
          <w:i/>
          <w:spacing w:val="-10"/>
          <w:sz w:val="24"/>
        </w:rPr>
        <w:t>3</w:t>
      </w:r>
      <w:r>
        <w:rPr>
          <w:i/>
          <w:sz w:val="24"/>
        </w:rPr>
        <w:tab/>
      </w:r>
      <w:r>
        <w:rPr>
          <w:i/>
          <w:spacing w:val="-10"/>
          <w:sz w:val="24"/>
        </w:rPr>
        <w:t>5</w:t>
      </w:r>
    </w:p>
    <w:p>
      <w:pPr>
        <w:tabs>
          <w:tab w:pos="7777" w:val="right" w:leader="dot"/>
        </w:tabs>
        <w:spacing w:before="350"/>
        <w:ind w:left="2551" w:right="0" w:firstLine="0"/>
        <w:jc w:val="left"/>
        <w:rPr>
          <w:i/>
          <w:sz w:val="24"/>
        </w:rPr>
      </w:pPr>
      <w:bookmarkStart w:name="Catedrático/a o Profesional 4..........." w:id="74"/>
      <w:bookmarkEnd w:id="74"/>
      <w:r>
        <w:rPr/>
      </w:r>
      <w:r>
        <w:rPr>
          <w:i/>
          <w:sz w:val="24"/>
        </w:rPr>
        <w:t>Catedrático/a</w:t>
      </w:r>
      <w:r>
        <w:rPr>
          <w:i/>
          <w:spacing w:val="-5"/>
          <w:sz w:val="24"/>
        </w:rPr>
        <w:t> </w:t>
      </w:r>
      <w:r>
        <w:rPr>
          <w:i/>
          <w:sz w:val="24"/>
        </w:rPr>
        <w:t>o</w:t>
      </w:r>
      <w:r>
        <w:rPr>
          <w:i/>
          <w:spacing w:val="-7"/>
          <w:sz w:val="24"/>
        </w:rPr>
        <w:t> </w:t>
      </w:r>
      <w:r>
        <w:rPr>
          <w:i/>
          <w:sz w:val="24"/>
        </w:rPr>
        <w:t>Profesional</w:t>
      </w:r>
      <w:r>
        <w:rPr>
          <w:i/>
          <w:spacing w:val="-2"/>
          <w:sz w:val="24"/>
        </w:rPr>
        <w:t> </w:t>
      </w:r>
      <w:r>
        <w:rPr>
          <w:i/>
          <w:spacing w:val="-10"/>
          <w:sz w:val="24"/>
        </w:rPr>
        <w:t>4</w:t>
      </w:r>
      <w:r>
        <w:rPr>
          <w:i/>
          <w:sz w:val="24"/>
        </w:rPr>
        <w:tab/>
      </w:r>
      <w:r>
        <w:rPr>
          <w:i/>
          <w:spacing w:val="-10"/>
          <w:sz w:val="24"/>
        </w:rPr>
        <w:t>6</w:t>
      </w:r>
    </w:p>
    <w:p>
      <w:pPr>
        <w:pStyle w:val="BodyText"/>
        <w:spacing w:before="73"/>
        <w:rPr>
          <w:i/>
        </w:rPr>
      </w:pPr>
    </w:p>
    <w:p>
      <w:pPr>
        <w:pStyle w:val="Heading4"/>
        <w:spacing w:line="268" w:lineRule="auto"/>
        <w:ind w:right="2177"/>
      </w:pPr>
      <w:bookmarkStart w:name="Para el reconocimiento de la participaci" w:id="75"/>
      <w:bookmarkEnd w:id="75"/>
      <w:r>
        <w:rPr>
          <w:b w:val="0"/>
          <w:i w:val="0"/>
        </w:rPr>
      </w:r>
      <w:r>
        <w:rPr>
          <w:spacing w:val="-2"/>
        </w:rPr>
        <w:t>Para</w:t>
      </w:r>
      <w:r>
        <w:rPr>
          <w:spacing w:val="-13"/>
        </w:rPr>
        <w:t> </w:t>
      </w:r>
      <w:r>
        <w:rPr>
          <w:spacing w:val="-2"/>
        </w:rPr>
        <w:t>el</w:t>
      </w:r>
      <w:r>
        <w:rPr>
          <w:spacing w:val="-9"/>
        </w:rPr>
        <w:t> </w:t>
      </w:r>
      <w:r>
        <w:rPr>
          <w:spacing w:val="-2"/>
        </w:rPr>
        <w:t>reconocimiento</w:t>
      </w:r>
      <w:r>
        <w:rPr>
          <w:spacing w:val="-11"/>
        </w:rPr>
        <w:t> </w:t>
      </w:r>
      <w:r>
        <w:rPr>
          <w:spacing w:val="-2"/>
        </w:rPr>
        <w:t>de</w:t>
      </w:r>
      <w:r>
        <w:rPr>
          <w:spacing w:val="-10"/>
        </w:rPr>
        <w:t> </w:t>
      </w:r>
      <w:r>
        <w:rPr>
          <w:spacing w:val="-2"/>
        </w:rPr>
        <w:t>la</w:t>
      </w:r>
      <w:r>
        <w:rPr>
          <w:spacing w:val="-13"/>
        </w:rPr>
        <w:t> </w:t>
      </w:r>
      <w:r>
        <w:rPr>
          <w:spacing w:val="-2"/>
        </w:rPr>
        <w:t>participación</w:t>
      </w:r>
      <w:r>
        <w:rPr>
          <w:spacing w:val="-12"/>
        </w:rPr>
        <w:t> </w:t>
      </w:r>
      <w:r>
        <w:rPr>
          <w:spacing w:val="-2"/>
        </w:rPr>
        <w:t>en</w:t>
      </w:r>
      <w:r>
        <w:rPr>
          <w:spacing w:val="-12"/>
        </w:rPr>
        <w:t> </w:t>
      </w:r>
      <w:r>
        <w:rPr>
          <w:spacing w:val="-2"/>
        </w:rPr>
        <w:t>eventos</w:t>
      </w:r>
      <w:r>
        <w:rPr>
          <w:spacing w:val="-10"/>
        </w:rPr>
        <w:t> </w:t>
      </w:r>
      <w:r>
        <w:rPr>
          <w:spacing w:val="-2"/>
        </w:rPr>
        <w:t>de </w:t>
      </w:r>
      <w:r>
        <w:rPr/>
        <w:t>proyección</w:t>
      </w:r>
      <w:r>
        <w:rPr>
          <w:spacing w:val="-6"/>
        </w:rPr>
        <w:t> </w:t>
      </w:r>
      <w:r>
        <w:rPr/>
        <w:t>externa,</w:t>
      </w:r>
      <w:r>
        <w:rPr>
          <w:spacing w:val="-4"/>
        </w:rPr>
        <w:t> </w:t>
      </w:r>
      <w:r>
        <w:rPr/>
        <w:t>el/la</w:t>
      </w:r>
      <w:r>
        <w:rPr>
          <w:spacing w:val="-7"/>
        </w:rPr>
        <w:t> </w:t>
      </w:r>
      <w:r>
        <w:rPr/>
        <w:t>interesado/a</w:t>
      </w:r>
      <w:r>
        <w:rPr>
          <w:spacing w:val="-7"/>
        </w:rPr>
        <w:t> </w:t>
      </w:r>
      <w:r>
        <w:rPr/>
        <w:t>debe</w:t>
      </w:r>
      <w:r>
        <w:rPr>
          <w:spacing w:val="-4"/>
        </w:rPr>
        <w:t> </w:t>
      </w:r>
      <w:r>
        <w:rPr/>
        <w:t>presentar</w:t>
      </w:r>
      <w:r>
        <w:rPr>
          <w:spacing w:val="-5"/>
        </w:rPr>
        <w:t> </w:t>
      </w:r>
      <w:r>
        <w:rPr/>
        <w:t>ante</w:t>
      </w:r>
      <w:r>
        <w:rPr>
          <w:spacing w:val="-4"/>
        </w:rPr>
        <w:t> </w:t>
      </w:r>
      <w:r>
        <w:rPr/>
        <w:t>la </w:t>
      </w:r>
      <w:r>
        <w:rPr>
          <w:spacing w:val="-4"/>
        </w:rPr>
        <w:t>Comisión</w:t>
      </w:r>
      <w:r>
        <w:rPr>
          <w:spacing w:val="-13"/>
        </w:rPr>
        <w:t> </w:t>
      </w:r>
      <w:r>
        <w:rPr>
          <w:spacing w:val="-4"/>
        </w:rPr>
        <w:t>una</w:t>
      </w:r>
      <w:r>
        <w:rPr>
          <w:spacing w:val="-14"/>
        </w:rPr>
        <w:t> </w:t>
      </w:r>
      <w:r>
        <w:rPr>
          <w:spacing w:val="-4"/>
        </w:rPr>
        <w:t>certificación</w:t>
      </w:r>
      <w:r>
        <w:rPr>
          <w:spacing w:val="-13"/>
        </w:rPr>
        <w:t> </w:t>
      </w:r>
      <w:r>
        <w:rPr>
          <w:spacing w:val="-4"/>
        </w:rPr>
        <w:t>expedida</w:t>
      </w:r>
      <w:r>
        <w:rPr>
          <w:spacing w:val="-14"/>
        </w:rPr>
        <w:t> </w:t>
      </w:r>
      <w:r>
        <w:rPr>
          <w:spacing w:val="-4"/>
        </w:rPr>
        <w:t>por</w:t>
      </w:r>
      <w:r>
        <w:rPr>
          <w:spacing w:val="-13"/>
        </w:rPr>
        <w:t> </w:t>
      </w:r>
      <w:r>
        <w:rPr>
          <w:spacing w:val="-4"/>
        </w:rPr>
        <w:t>la</w:t>
      </w:r>
      <w:r>
        <w:rPr>
          <w:spacing w:val="-14"/>
        </w:rPr>
        <w:t> </w:t>
      </w:r>
      <w:r>
        <w:rPr>
          <w:spacing w:val="-4"/>
        </w:rPr>
        <w:t>entidad</w:t>
      </w:r>
      <w:r>
        <w:rPr>
          <w:spacing w:val="-14"/>
        </w:rPr>
        <w:t> </w:t>
      </w:r>
      <w:r>
        <w:rPr>
          <w:spacing w:val="-4"/>
        </w:rPr>
        <w:t>organizadora.</w:t>
      </w:r>
    </w:p>
    <w:p>
      <w:pPr>
        <w:pStyle w:val="BodyText"/>
        <w:spacing w:before="42"/>
        <w:rPr>
          <w:b/>
          <w:i/>
        </w:rPr>
      </w:pPr>
    </w:p>
    <w:p>
      <w:pPr>
        <w:spacing w:line="271" w:lineRule="auto" w:before="0"/>
        <w:ind w:left="2551" w:right="1894" w:firstLine="0"/>
        <w:jc w:val="left"/>
        <w:rPr>
          <w:sz w:val="24"/>
        </w:rPr>
      </w:pPr>
      <w:bookmarkStart w:name="Si la participación es por un equipo de " w:id="76"/>
      <w:bookmarkEnd w:id="76"/>
      <w:r>
        <w:rPr/>
      </w:r>
      <w:r>
        <w:rPr>
          <w:i/>
          <w:sz w:val="24"/>
        </w:rPr>
        <w:t>Si</w:t>
      </w:r>
      <w:r>
        <w:rPr>
          <w:i/>
          <w:spacing w:val="-3"/>
          <w:sz w:val="24"/>
        </w:rPr>
        <w:t> </w:t>
      </w:r>
      <w:r>
        <w:rPr>
          <w:i/>
          <w:sz w:val="24"/>
        </w:rPr>
        <w:t>la</w:t>
      </w:r>
      <w:r>
        <w:rPr>
          <w:i/>
          <w:spacing w:val="-4"/>
          <w:sz w:val="24"/>
        </w:rPr>
        <w:t> </w:t>
      </w:r>
      <w:r>
        <w:rPr>
          <w:i/>
          <w:sz w:val="24"/>
        </w:rPr>
        <w:t>participación</w:t>
      </w:r>
      <w:r>
        <w:rPr>
          <w:i/>
          <w:spacing w:val="-5"/>
          <w:sz w:val="24"/>
        </w:rPr>
        <w:t> </w:t>
      </w:r>
      <w:r>
        <w:rPr>
          <w:i/>
          <w:sz w:val="24"/>
        </w:rPr>
        <w:t>es</w:t>
      </w:r>
      <w:r>
        <w:rPr>
          <w:i/>
          <w:spacing w:val="-3"/>
          <w:sz w:val="24"/>
        </w:rPr>
        <w:t> </w:t>
      </w:r>
      <w:r>
        <w:rPr>
          <w:i/>
          <w:sz w:val="24"/>
        </w:rPr>
        <w:t>por</w:t>
      </w:r>
      <w:r>
        <w:rPr>
          <w:i/>
          <w:spacing w:val="-2"/>
          <w:sz w:val="24"/>
        </w:rPr>
        <w:t> </w:t>
      </w:r>
      <w:r>
        <w:rPr>
          <w:i/>
          <w:sz w:val="24"/>
        </w:rPr>
        <w:t>un equipo</w:t>
      </w:r>
      <w:r>
        <w:rPr>
          <w:i/>
          <w:spacing w:val="-6"/>
          <w:sz w:val="24"/>
        </w:rPr>
        <w:t> </w:t>
      </w:r>
      <w:r>
        <w:rPr>
          <w:i/>
          <w:sz w:val="24"/>
        </w:rPr>
        <w:t>de trabajo</w:t>
      </w:r>
      <w:r>
        <w:rPr>
          <w:i/>
          <w:spacing w:val="-8"/>
          <w:sz w:val="24"/>
        </w:rPr>
        <w:t> </w:t>
      </w:r>
      <w:r>
        <w:rPr>
          <w:i/>
          <w:sz w:val="24"/>
        </w:rPr>
        <w:t>se</w:t>
      </w:r>
      <w:r>
        <w:rPr>
          <w:i/>
          <w:spacing w:val="-2"/>
          <w:sz w:val="24"/>
        </w:rPr>
        <w:t> </w:t>
      </w:r>
      <w:r>
        <w:rPr>
          <w:i/>
          <w:sz w:val="24"/>
        </w:rPr>
        <w:t>dará</w:t>
      </w:r>
      <w:r>
        <w:rPr>
          <w:i/>
          <w:spacing w:val="-4"/>
          <w:sz w:val="24"/>
        </w:rPr>
        <w:t> </w:t>
      </w:r>
      <w:r>
        <w:rPr>
          <w:i/>
          <w:sz w:val="24"/>
        </w:rPr>
        <w:t>un</w:t>
      </w:r>
      <w:r>
        <w:rPr>
          <w:i/>
          <w:spacing w:val="-5"/>
          <w:sz w:val="24"/>
        </w:rPr>
        <w:t> </w:t>
      </w:r>
      <w:r>
        <w:rPr>
          <w:i/>
          <w:sz w:val="24"/>
        </w:rPr>
        <w:t>máximo</w:t>
      </w:r>
      <w:r>
        <w:rPr>
          <w:i/>
          <w:spacing w:val="-6"/>
          <w:sz w:val="24"/>
        </w:rPr>
        <w:t> </w:t>
      </w:r>
      <w:r>
        <w:rPr>
          <w:i/>
          <w:sz w:val="24"/>
        </w:rPr>
        <w:t>de tres puntos. Los puntos se otorgarán según lo definan los/as interesados/as, otorgándose como máximo un punto a cada miembro/a. </w:t>
      </w:r>
      <w:r>
        <w:rPr>
          <w:sz w:val="24"/>
        </w:rPr>
        <w:t>(El resaltado no pertenece al original</w:t>
      </w:r>
    </w:p>
    <w:p>
      <w:pPr>
        <w:pStyle w:val="BodyText"/>
        <w:spacing w:before="37"/>
      </w:pPr>
    </w:p>
    <w:p>
      <w:pPr>
        <w:pStyle w:val="ListParagraph"/>
        <w:numPr>
          <w:ilvl w:val="0"/>
          <w:numId w:val="76"/>
        </w:numPr>
        <w:tabs>
          <w:tab w:pos="2058" w:val="left" w:leader="none"/>
          <w:tab w:pos="2061" w:val="left" w:leader="none"/>
        </w:tabs>
        <w:spacing w:line="271" w:lineRule="auto" w:before="0" w:after="0"/>
        <w:ind w:left="2061" w:right="1574" w:hanging="361"/>
        <w:jc w:val="left"/>
        <w:rPr>
          <w:sz w:val="24"/>
        </w:rPr>
      </w:pPr>
      <w:r>
        <w:rPr>
          <w:sz w:val="24"/>
        </w:rPr>
        <w:t>Mediante el oficio CCP-C-047-2026, fechado el 17 de marzo de 2026, la Comisión de Evaluación Profesional envía consulta al Consejo Institucional sobre la forma de acreditar la participación de una persona funcionaria como ponente en un evento académico. Específicamente, consulta:</w:t>
      </w:r>
    </w:p>
    <w:p>
      <w:pPr>
        <w:pStyle w:val="BodyText"/>
        <w:spacing w:before="37"/>
      </w:pPr>
    </w:p>
    <w:p>
      <w:pPr>
        <w:spacing w:before="0"/>
        <w:ind w:left="2551" w:right="0" w:firstLine="0"/>
        <w:jc w:val="left"/>
        <w:rPr>
          <w:i/>
          <w:sz w:val="24"/>
        </w:rPr>
      </w:pPr>
      <w:r>
        <w:rPr>
          <w:i/>
          <w:spacing w:val="-10"/>
          <w:w w:val="90"/>
          <w:sz w:val="24"/>
        </w:rPr>
        <w:t>…</w:t>
      </w:r>
    </w:p>
    <w:p>
      <w:pPr>
        <w:spacing w:line="271" w:lineRule="auto" w:before="40"/>
        <w:ind w:left="2551" w:right="2119" w:firstLine="0"/>
        <w:jc w:val="left"/>
        <w:rPr>
          <w:i/>
          <w:sz w:val="24"/>
        </w:rPr>
      </w:pPr>
      <w:r>
        <w:rPr>
          <w:i/>
          <w:sz w:val="24"/>
        </w:rPr>
        <w:t>se considera pertinente someter a conocimiento del Consejo Institucional la siguiente consulta interpretativa: si la disposición reglamentaria que establece que “para el reconocimiento de la participación en eventos de proyección externa, el/la interesado/a debe presentar ante la Comisión una certificación expedida por la entidad organizadora” (artículo 48 del Reglamento de Carrera Profesional), debe interpretarse en el sentido de que dicho documento constituye el medio probatorio específico y necesario para acreditar la participación como ponente o equivalente en un evento</w:t>
      </w:r>
      <w:r>
        <w:rPr>
          <w:i/>
          <w:spacing w:val="-1"/>
          <w:sz w:val="24"/>
        </w:rPr>
        <w:t> </w:t>
      </w:r>
      <w:r>
        <w:rPr>
          <w:i/>
          <w:sz w:val="24"/>
        </w:rPr>
        <w:t>académico, o si, por el contrario, la Comisión de Evaluación Profesional puede tener por demostrada dicha participación mediante la valoración conjunta de otros documentos que consten en el expediente administrativo, aun cuando la certificación emitida por la entidad organizadora no indique expresamente la condición de ponente.</w:t>
      </w:r>
    </w:p>
    <w:p>
      <w:pPr>
        <w:spacing w:before="3"/>
        <w:ind w:left="2551" w:right="0" w:firstLine="0"/>
        <w:jc w:val="left"/>
        <w:rPr>
          <w:i/>
          <w:sz w:val="24"/>
        </w:rPr>
      </w:pPr>
      <w:r>
        <w:rPr>
          <w:i/>
          <w:spacing w:val="-10"/>
          <w:w w:val="90"/>
          <w:sz w:val="24"/>
        </w:rPr>
        <w:t>…</w:t>
      </w:r>
    </w:p>
    <w:p>
      <w:pPr>
        <w:spacing w:after="0"/>
        <w:jc w:val="left"/>
        <w:rPr>
          <w:i/>
          <w:sz w:val="24"/>
        </w:rPr>
        <w:sectPr>
          <w:footerReference w:type="default" r:id="rId71"/>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pPr>
    </w:p>
    <w:p>
      <w:pPr>
        <w:pStyle w:val="BodyText"/>
      </w:pPr>
    </w:p>
    <w:p>
      <w:pPr>
        <w:pStyle w:val="BodyText"/>
        <w:spacing w:before="18"/>
      </w:pPr>
    </w:p>
    <w:p>
      <w:pPr>
        <w:pStyle w:val="ListParagraph"/>
        <w:numPr>
          <w:ilvl w:val="0"/>
          <w:numId w:val="76"/>
        </w:numPr>
        <w:tabs>
          <w:tab w:pos="2058" w:val="left" w:leader="none"/>
          <w:tab w:pos="2061" w:val="left" w:leader="none"/>
        </w:tabs>
        <w:spacing w:line="268" w:lineRule="auto" w:before="0" w:after="0"/>
        <w:ind w:left="2061" w:right="2348" w:hanging="361"/>
        <w:jc w:val="left"/>
        <w:rPr>
          <w:sz w:val="24"/>
        </w:rPr>
      </w:pPr>
      <w:r>
        <w:rPr>
          <w:sz w:val="24"/>
        </w:rPr>
        <w:t>En</w:t>
      </w:r>
      <w:r>
        <w:rPr>
          <w:spacing w:val="-2"/>
          <w:sz w:val="24"/>
        </w:rPr>
        <w:t> </w:t>
      </w:r>
      <w:r>
        <w:rPr>
          <w:sz w:val="24"/>
        </w:rPr>
        <w:t>la reunión N.º</w:t>
      </w:r>
      <w:r>
        <w:rPr>
          <w:spacing w:val="-2"/>
          <w:sz w:val="24"/>
        </w:rPr>
        <w:t> </w:t>
      </w:r>
      <w:r>
        <w:rPr>
          <w:sz w:val="24"/>
        </w:rPr>
        <w:t>935 del</w:t>
      </w:r>
      <w:r>
        <w:rPr>
          <w:spacing w:val="-1"/>
          <w:sz w:val="24"/>
        </w:rPr>
        <w:t> </w:t>
      </w:r>
      <w:r>
        <w:rPr>
          <w:sz w:val="24"/>
        </w:rPr>
        <w:t>28 de abril</w:t>
      </w:r>
      <w:r>
        <w:rPr>
          <w:spacing w:val="-1"/>
          <w:sz w:val="24"/>
        </w:rPr>
        <w:t> </w:t>
      </w:r>
      <w:r>
        <w:rPr>
          <w:sz w:val="24"/>
        </w:rPr>
        <w:t>de</w:t>
      </w:r>
      <w:r>
        <w:rPr>
          <w:spacing w:val="-4"/>
          <w:sz w:val="24"/>
        </w:rPr>
        <w:t> </w:t>
      </w:r>
      <w:r>
        <w:rPr>
          <w:sz w:val="24"/>
        </w:rPr>
        <w:t>2026,</w:t>
      </w:r>
      <w:r>
        <w:rPr>
          <w:spacing w:val="-1"/>
          <w:sz w:val="24"/>
        </w:rPr>
        <w:t> </w:t>
      </w:r>
      <w:r>
        <w:rPr>
          <w:sz w:val="24"/>
        </w:rPr>
        <w:t>la Comisión</w:t>
      </w:r>
      <w:r>
        <w:rPr>
          <w:spacing w:val="-2"/>
          <w:sz w:val="24"/>
        </w:rPr>
        <w:t> </w:t>
      </w:r>
      <w:r>
        <w:rPr>
          <w:sz w:val="24"/>
        </w:rPr>
        <w:t>de</w:t>
      </w:r>
      <w:r>
        <w:rPr>
          <w:spacing w:val="-4"/>
          <w:sz w:val="24"/>
        </w:rPr>
        <w:t> </w:t>
      </w:r>
      <w:r>
        <w:rPr>
          <w:sz w:val="24"/>
        </w:rPr>
        <w:t>Asuntos </w:t>
      </w:r>
      <w:r>
        <w:rPr>
          <w:w w:val="105"/>
          <w:sz w:val="24"/>
        </w:rPr>
        <w:t>Académicos</w:t>
      </w:r>
      <w:r>
        <w:rPr>
          <w:spacing w:val="-18"/>
          <w:w w:val="105"/>
          <w:sz w:val="24"/>
        </w:rPr>
        <w:t> </w:t>
      </w:r>
      <w:r>
        <w:rPr>
          <w:w w:val="105"/>
          <w:sz w:val="24"/>
        </w:rPr>
        <w:t>y</w:t>
      </w:r>
      <w:r>
        <w:rPr>
          <w:spacing w:val="-17"/>
          <w:w w:val="105"/>
          <w:sz w:val="24"/>
        </w:rPr>
        <w:t> </w:t>
      </w:r>
      <w:r>
        <w:rPr>
          <w:w w:val="105"/>
          <w:sz w:val="24"/>
        </w:rPr>
        <w:t>Estudiantiles</w:t>
      </w:r>
      <w:r>
        <w:rPr>
          <w:spacing w:val="-18"/>
          <w:w w:val="105"/>
          <w:sz w:val="24"/>
        </w:rPr>
        <w:t> </w:t>
      </w:r>
      <w:r>
        <w:rPr>
          <w:w w:val="105"/>
          <w:sz w:val="24"/>
        </w:rPr>
        <w:t>analizó</w:t>
      </w:r>
      <w:r>
        <w:rPr>
          <w:spacing w:val="-18"/>
          <w:w w:val="105"/>
          <w:sz w:val="24"/>
        </w:rPr>
        <w:t> </w:t>
      </w:r>
      <w:r>
        <w:rPr>
          <w:w w:val="105"/>
          <w:sz w:val="24"/>
        </w:rPr>
        <w:t>y</w:t>
      </w:r>
      <w:r>
        <w:rPr>
          <w:spacing w:val="-17"/>
          <w:w w:val="105"/>
          <w:sz w:val="24"/>
        </w:rPr>
        <w:t> </w:t>
      </w:r>
      <w:r>
        <w:rPr>
          <w:w w:val="105"/>
          <w:sz w:val="24"/>
        </w:rPr>
        <w:t>dictaminó</w:t>
      </w:r>
      <w:r>
        <w:rPr>
          <w:spacing w:val="-17"/>
          <w:w w:val="105"/>
          <w:sz w:val="24"/>
        </w:rPr>
        <w:t> </w:t>
      </w:r>
      <w:r>
        <w:rPr>
          <w:w w:val="105"/>
          <w:sz w:val="24"/>
        </w:rPr>
        <w:t>lo</w:t>
      </w:r>
      <w:r>
        <w:rPr>
          <w:spacing w:val="-17"/>
          <w:w w:val="105"/>
          <w:sz w:val="24"/>
        </w:rPr>
        <w:t> </w:t>
      </w:r>
      <w:r>
        <w:rPr>
          <w:w w:val="105"/>
          <w:sz w:val="24"/>
        </w:rPr>
        <w:t>siguiente:</w:t>
      </w:r>
    </w:p>
    <w:p>
      <w:pPr>
        <w:pStyle w:val="BodyText"/>
        <w:spacing w:before="41"/>
      </w:pPr>
    </w:p>
    <w:p>
      <w:pPr>
        <w:pStyle w:val="Heading4"/>
        <w:spacing w:before="1"/>
      </w:pPr>
      <w:r>
        <w:rPr>
          <w:spacing w:val="-8"/>
        </w:rPr>
        <w:t>Resultando</w:t>
      </w:r>
      <w:r>
        <w:rPr>
          <w:spacing w:val="-5"/>
        </w:rPr>
        <w:t> </w:t>
      </w:r>
      <w:r>
        <w:rPr>
          <w:spacing w:val="-4"/>
        </w:rPr>
        <w:t>que:</w:t>
      </w:r>
    </w:p>
    <w:p>
      <w:pPr>
        <w:pStyle w:val="BodyText"/>
        <w:spacing w:before="72"/>
        <w:rPr>
          <w:b/>
          <w:i/>
        </w:rPr>
      </w:pPr>
    </w:p>
    <w:p>
      <w:pPr>
        <w:pStyle w:val="ListParagraph"/>
        <w:numPr>
          <w:ilvl w:val="1"/>
          <w:numId w:val="76"/>
        </w:numPr>
        <w:tabs>
          <w:tab w:pos="2836" w:val="left" w:leader="none"/>
        </w:tabs>
        <w:spacing w:line="271" w:lineRule="auto" w:before="1" w:after="0"/>
        <w:ind w:left="2836" w:right="1964" w:hanging="285"/>
        <w:jc w:val="left"/>
        <w:rPr>
          <w:i/>
          <w:sz w:val="24"/>
        </w:rPr>
      </w:pPr>
      <w:r>
        <w:rPr>
          <w:i/>
          <w:sz w:val="24"/>
        </w:rPr>
        <w:t>Mediante oficio CCP-C-047-2026, la Comisión de Evaluación Profesional presentó</w:t>
      </w:r>
      <w:r>
        <w:rPr>
          <w:i/>
          <w:spacing w:val="-2"/>
          <w:sz w:val="24"/>
        </w:rPr>
        <w:t> </w:t>
      </w:r>
      <w:r>
        <w:rPr>
          <w:i/>
          <w:sz w:val="24"/>
        </w:rPr>
        <w:t>una solicitud de interpretación del artículo</w:t>
      </w:r>
      <w:r>
        <w:rPr>
          <w:i/>
          <w:spacing w:val="-2"/>
          <w:sz w:val="24"/>
        </w:rPr>
        <w:t> </w:t>
      </w:r>
      <w:r>
        <w:rPr>
          <w:i/>
          <w:sz w:val="24"/>
        </w:rPr>
        <w:t>48 del</w:t>
      </w:r>
      <w:r>
        <w:rPr>
          <w:i/>
          <w:spacing w:val="-14"/>
          <w:sz w:val="24"/>
        </w:rPr>
        <w:t> </w:t>
      </w:r>
      <w:r>
        <w:rPr>
          <w:i/>
          <w:sz w:val="24"/>
        </w:rPr>
        <w:t>Reglamento</w:t>
      </w:r>
      <w:r>
        <w:rPr>
          <w:i/>
          <w:spacing w:val="-17"/>
          <w:sz w:val="24"/>
        </w:rPr>
        <w:t> </w:t>
      </w:r>
      <w:r>
        <w:rPr>
          <w:i/>
          <w:sz w:val="24"/>
        </w:rPr>
        <w:t>de</w:t>
      </w:r>
      <w:r>
        <w:rPr>
          <w:i/>
          <w:spacing w:val="-12"/>
          <w:sz w:val="24"/>
        </w:rPr>
        <w:t> </w:t>
      </w:r>
      <w:r>
        <w:rPr>
          <w:i/>
          <w:sz w:val="24"/>
        </w:rPr>
        <w:t>Carrera</w:t>
      </w:r>
      <w:r>
        <w:rPr>
          <w:i/>
          <w:spacing w:val="-15"/>
          <w:sz w:val="24"/>
        </w:rPr>
        <w:t> </w:t>
      </w:r>
      <w:r>
        <w:rPr>
          <w:i/>
          <w:sz w:val="24"/>
        </w:rPr>
        <w:t>Profesional</w:t>
      </w:r>
      <w:r>
        <w:rPr>
          <w:i/>
          <w:spacing w:val="-14"/>
          <w:sz w:val="24"/>
        </w:rPr>
        <w:t> </w:t>
      </w:r>
      <w:r>
        <w:rPr>
          <w:i/>
          <w:sz w:val="24"/>
        </w:rPr>
        <w:t>del</w:t>
      </w:r>
      <w:r>
        <w:rPr>
          <w:i/>
          <w:spacing w:val="-14"/>
          <w:sz w:val="24"/>
        </w:rPr>
        <w:t> </w:t>
      </w:r>
      <w:r>
        <w:rPr>
          <w:i/>
          <w:sz w:val="24"/>
        </w:rPr>
        <w:t>Instituto</w:t>
      </w:r>
      <w:r>
        <w:rPr>
          <w:i/>
          <w:spacing w:val="-17"/>
          <w:sz w:val="24"/>
        </w:rPr>
        <w:t> </w:t>
      </w:r>
      <w:r>
        <w:rPr>
          <w:i/>
          <w:sz w:val="24"/>
        </w:rPr>
        <w:t>Tecnológico</w:t>
      </w:r>
      <w:r>
        <w:rPr>
          <w:i/>
          <w:spacing w:val="-12"/>
          <w:sz w:val="24"/>
        </w:rPr>
        <w:t> </w:t>
      </w:r>
      <w:r>
        <w:rPr>
          <w:i/>
          <w:sz w:val="24"/>
        </w:rPr>
        <w:t>de Costa</w:t>
      </w:r>
      <w:r>
        <w:rPr>
          <w:i/>
          <w:spacing w:val="-9"/>
          <w:sz w:val="24"/>
        </w:rPr>
        <w:t> </w:t>
      </w:r>
      <w:r>
        <w:rPr>
          <w:i/>
          <w:sz w:val="24"/>
        </w:rPr>
        <w:t>Rica</w:t>
      </w:r>
      <w:r>
        <w:rPr>
          <w:i/>
          <w:spacing w:val="-9"/>
          <w:sz w:val="24"/>
        </w:rPr>
        <w:t> </w:t>
      </w:r>
      <w:r>
        <w:rPr>
          <w:i/>
          <w:sz w:val="24"/>
        </w:rPr>
        <w:t>y</w:t>
      </w:r>
      <w:r>
        <w:rPr>
          <w:i/>
          <w:spacing w:val="-5"/>
          <w:sz w:val="24"/>
        </w:rPr>
        <w:t> </w:t>
      </w:r>
      <w:r>
        <w:rPr>
          <w:i/>
          <w:sz w:val="24"/>
        </w:rPr>
        <w:t>sus</w:t>
      </w:r>
      <w:r>
        <w:rPr>
          <w:i/>
          <w:spacing w:val="-6"/>
          <w:sz w:val="24"/>
        </w:rPr>
        <w:t> </w:t>
      </w:r>
      <w:r>
        <w:rPr>
          <w:i/>
          <w:sz w:val="24"/>
        </w:rPr>
        <w:t>Reformas</w:t>
      </w:r>
      <w:r>
        <w:rPr>
          <w:i/>
          <w:spacing w:val="-7"/>
          <w:sz w:val="24"/>
        </w:rPr>
        <w:t> </w:t>
      </w:r>
      <w:r>
        <w:rPr>
          <w:i/>
          <w:sz w:val="24"/>
        </w:rPr>
        <w:t>en</w:t>
      </w:r>
      <w:r>
        <w:rPr>
          <w:i/>
          <w:spacing w:val="-10"/>
          <w:sz w:val="24"/>
        </w:rPr>
        <w:t> </w:t>
      </w:r>
      <w:r>
        <w:rPr>
          <w:i/>
          <w:sz w:val="24"/>
        </w:rPr>
        <w:t>relación</w:t>
      </w:r>
      <w:r>
        <w:rPr>
          <w:i/>
          <w:spacing w:val="-10"/>
          <w:sz w:val="24"/>
        </w:rPr>
        <w:t> </w:t>
      </w:r>
      <w:r>
        <w:rPr>
          <w:i/>
          <w:sz w:val="24"/>
        </w:rPr>
        <w:t>con</w:t>
      </w:r>
      <w:r>
        <w:rPr>
          <w:i/>
          <w:spacing w:val="-4"/>
          <w:sz w:val="24"/>
        </w:rPr>
        <w:t> </w:t>
      </w:r>
      <w:r>
        <w:rPr>
          <w:i/>
          <w:sz w:val="24"/>
        </w:rPr>
        <w:t>la</w:t>
      </w:r>
      <w:r>
        <w:rPr>
          <w:i/>
          <w:spacing w:val="-9"/>
          <w:sz w:val="24"/>
        </w:rPr>
        <w:t> </w:t>
      </w:r>
      <w:r>
        <w:rPr>
          <w:i/>
          <w:sz w:val="24"/>
        </w:rPr>
        <w:t>forma</w:t>
      </w:r>
      <w:r>
        <w:rPr>
          <w:i/>
          <w:spacing w:val="-9"/>
          <w:sz w:val="24"/>
        </w:rPr>
        <w:t> </w:t>
      </w:r>
      <w:r>
        <w:rPr>
          <w:i/>
          <w:sz w:val="24"/>
        </w:rPr>
        <w:t>de</w:t>
      </w:r>
      <w:r>
        <w:rPr>
          <w:i/>
          <w:spacing w:val="-6"/>
          <w:sz w:val="24"/>
        </w:rPr>
        <w:t> </w:t>
      </w:r>
      <w:r>
        <w:rPr>
          <w:i/>
          <w:sz w:val="24"/>
        </w:rPr>
        <w:t>acreditar</w:t>
      </w:r>
      <w:r>
        <w:rPr>
          <w:i/>
          <w:spacing w:val="-6"/>
          <w:sz w:val="24"/>
        </w:rPr>
        <w:t> </w:t>
      </w:r>
      <w:r>
        <w:rPr>
          <w:i/>
          <w:sz w:val="24"/>
        </w:rPr>
        <w:t>la </w:t>
      </w:r>
      <w:r>
        <w:rPr>
          <w:i/>
          <w:w w:val="105"/>
          <w:sz w:val="24"/>
        </w:rPr>
        <w:t>participación</w:t>
      </w:r>
      <w:r>
        <w:rPr>
          <w:i/>
          <w:spacing w:val="-18"/>
          <w:w w:val="105"/>
          <w:sz w:val="24"/>
        </w:rPr>
        <w:t> </w:t>
      </w:r>
      <w:r>
        <w:rPr>
          <w:i/>
          <w:w w:val="105"/>
          <w:sz w:val="24"/>
        </w:rPr>
        <w:t>de</w:t>
      </w:r>
      <w:r>
        <w:rPr>
          <w:i/>
          <w:spacing w:val="-17"/>
          <w:w w:val="105"/>
          <w:sz w:val="24"/>
        </w:rPr>
        <w:t> </w:t>
      </w:r>
      <w:r>
        <w:rPr>
          <w:i/>
          <w:w w:val="105"/>
          <w:sz w:val="24"/>
        </w:rPr>
        <w:t>una</w:t>
      </w:r>
      <w:r>
        <w:rPr>
          <w:i/>
          <w:spacing w:val="-18"/>
          <w:w w:val="105"/>
          <w:sz w:val="24"/>
        </w:rPr>
        <w:t> </w:t>
      </w:r>
      <w:r>
        <w:rPr>
          <w:i/>
          <w:w w:val="105"/>
          <w:sz w:val="24"/>
        </w:rPr>
        <w:t>persona</w:t>
      </w:r>
      <w:r>
        <w:rPr>
          <w:i/>
          <w:spacing w:val="-18"/>
          <w:w w:val="105"/>
          <w:sz w:val="24"/>
        </w:rPr>
        <w:t> </w:t>
      </w:r>
      <w:r>
        <w:rPr>
          <w:i/>
          <w:w w:val="105"/>
          <w:sz w:val="24"/>
        </w:rPr>
        <w:t>funcionaria</w:t>
      </w:r>
      <w:r>
        <w:rPr>
          <w:i/>
          <w:spacing w:val="-17"/>
          <w:w w:val="105"/>
          <w:sz w:val="24"/>
        </w:rPr>
        <w:t> </w:t>
      </w:r>
      <w:r>
        <w:rPr>
          <w:i/>
          <w:w w:val="105"/>
          <w:sz w:val="24"/>
        </w:rPr>
        <w:t>como</w:t>
      </w:r>
      <w:r>
        <w:rPr>
          <w:i/>
          <w:spacing w:val="-18"/>
          <w:w w:val="105"/>
          <w:sz w:val="24"/>
        </w:rPr>
        <w:t> </w:t>
      </w:r>
      <w:r>
        <w:rPr>
          <w:i/>
          <w:w w:val="105"/>
          <w:sz w:val="24"/>
        </w:rPr>
        <w:t>ponente</w:t>
      </w:r>
      <w:r>
        <w:rPr>
          <w:i/>
          <w:spacing w:val="-17"/>
          <w:w w:val="105"/>
          <w:sz w:val="24"/>
        </w:rPr>
        <w:t> </w:t>
      </w:r>
      <w:r>
        <w:rPr>
          <w:i/>
          <w:w w:val="105"/>
          <w:sz w:val="24"/>
        </w:rPr>
        <w:t>en</w:t>
      </w:r>
      <w:r>
        <w:rPr>
          <w:i/>
          <w:spacing w:val="-18"/>
          <w:w w:val="105"/>
          <w:sz w:val="24"/>
        </w:rPr>
        <w:t> </w:t>
      </w:r>
      <w:r>
        <w:rPr>
          <w:i/>
          <w:w w:val="105"/>
          <w:sz w:val="24"/>
        </w:rPr>
        <w:t>un evento</w:t>
      </w:r>
      <w:r>
        <w:rPr>
          <w:i/>
          <w:spacing w:val="-5"/>
          <w:w w:val="105"/>
          <w:sz w:val="24"/>
        </w:rPr>
        <w:t> </w:t>
      </w:r>
      <w:r>
        <w:rPr>
          <w:i/>
          <w:w w:val="105"/>
          <w:sz w:val="24"/>
        </w:rPr>
        <w:t>académico.</w:t>
      </w:r>
    </w:p>
    <w:p>
      <w:pPr>
        <w:pStyle w:val="BodyText"/>
        <w:spacing w:before="38"/>
        <w:rPr>
          <w:i/>
        </w:rPr>
      </w:pPr>
    </w:p>
    <w:p>
      <w:pPr>
        <w:pStyle w:val="ListParagraph"/>
        <w:numPr>
          <w:ilvl w:val="1"/>
          <w:numId w:val="76"/>
        </w:numPr>
        <w:tabs>
          <w:tab w:pos="2836" w:val="left" w:leader="none"/>
        </w:tabs>
        <w:spacing w:line="271" w:lineRule="auto" w:before="0" w:after="0"/>
        <w:ind w:left="2836" w:right="2140" w:hanging="285"/>
        <w:jc w:val="left"/>
        <w:rPr>
          <w:i/>
          <w:sz w:val="24"/>
        </w:rPr>
      </w:pPr>
      <w:r>
        <w:rPr>
          <w:i/>
          <w:sz w:val="24"/>
        </w:rPr>
        <w:t>El</w:t>
      </w:r>
      <w:r>
        <w:rPr>
          <w:i/>
          <w:spacing w:val="-6"/>
          <w:sz w:val="24"/>
        </w:rPr>
        <w:t> </w:t>
      </w:r>
      <w:r>
        <w:rPr>
          <w:i/>
          <w:sz w:val="24"/>
        </w:rPr>
        <w:t>artículo</w:t>
      </w:r>
      <w:r>
        <w:rPr>
          <w:i/>
          <w:spacing w:val="-10"/>
          <w:sz w:val="24"/>
        </w:rPr>
        <w:t> </w:t>
      </w:r>
      <w:r>
        <w:rPr>
          <w:i/>
          <w:sz w:val="24"/>
        </w:rPr>
        <w:t>48</w:t>
      </w:r>
      <w:r>
        <w:rPr>
          <w:i/>
          <w:spacing w:val="-6"/>
          <w:sz w:val="24"/>
        </w:rPr>
        <w:t> </w:t>
      </w:r>
      <w:r>
        <w:rPr>
          <w:i/>
          <w:sz w:val="24"/>
        </w:rPr>
        <w:t>del</w:t>
      </w:r>
      <w:r>
        <w:rPr>
          <w:i/>
          <w:spacing w:val="-6"/>
          <w:sz w:val="24"/>
        </w:rPr>
        <w:t> </w:t>
      </w:r>
      <w:r>
        <w:rPr>
          <w:i/>
          <w:sz w:val="24"/>
        </w:rPr>
        <w:t>Reglamento</w:t>
      </w:r>
      <w:r>
        <w:rPr>
          <w:i/>
          <w:spacing w:val="-10"/>
          <w:sz w:val="24"/>
        </w:rPr>
        <w:t> </w:t>
      </w:r>
      <w:r>
        <w:rPr>
          <w:i/>
          <w:sz w:val="24"/>
        </w:rPr>
        <w:t>de</w:t>
      </w:r>
      <w:r>
        <w:rPr>
          <w:i/>
          <w:spacing w:val="-5"/>
          <w:sz w:val="24"/>
        </w:rPr>
        <w:t> </w:t>
      </w:r>
      <w:r>
        <w:rPr>
          <w:i/>
          <w:sz w:val="24"/>
        </w:rPr>
        <w:t>Carrera</w:t>
      </w:r>
      <w:r>
        <w:rPr>
          <w:i/>
          <w:spacing w:val="-8"/>
          <w:sz w:val="24"/>
        </w:rPr>
        <w:t> </w:t>
      </w:r>
      <w:r>
        <w:rPr>
          <w:i/>
          <w:sz w:val="24"/>
        </w:rPr>
        <w:t>Profesional</w:t>
      </w:r>
      <w:r>
        <w:rPr>
          <w:i/>
          <w:spacing w:val="-6"/>
          <w:sz w:val="24"/>
        </w:rPr>
        <w:t> </w:t>
      </w:r>
      <w:r>
        <w:rPr>
          <w:i/>
          <w:sz w:val="24"/>
        </w:rPr>
        <w:t>del</w:t>
      </w:r>
      <w:r>
        <w:rPr>
          <w:i/>
          <w:spacing w:val="-6"/>
          <w:sz w:val="24"/>
        </w:rPr>
        <w:t> </w:t>
      </w:r>
      <w:r>
        <w:rPr>
          <w:i/>
          <w:sz w:val="24"/>
        </w:rPr>
        <w:t>Instituto Tecnológico</w:t>
      </w:r>
      <w:r>
        <w:rPr>
          <w:i/>
          <w:spacing w:val="-6"/>
          <w:sz w:val="24"/>
        </w:rPr>
        <w:t> </w:t>
      </w:r>
      <w:r>
        <w:rPr>
          <w:i/>
          <w:sz w:val="24"/>
        </w:rPr>
        <w:t>de</w:t>
      </w:r>
      <w:r>
        <w:rPr>
          <w:i/>
          <w:spacing w:val="-1"/>
          <w:sz w:val="24"/>
        </w:rPr>
        <w:t> </w:t>
      </w:r>
      <w:r>
        <w:rPr>
          <w:i/>
          <w:sz w:val="24"/>
        </w:rPr>
        <w:t>Costa</w:t>
      </w:r>
      <w:r>
        <w:rPr>
          <w:i/>
          <w:spacing w:val="-3"/>
          <w:sz w:val="24"/>
        </w:rPr>
        <w:t> </w:t>
      </w:r>
      <w:r>
        <w:rPr>
          <w:i/>
          <w:sz w:val="24"/>
        </w:rPr>
        <w:t>Rica y</w:t>
      </w:r>
      <w:r>
        <w:rPr>
          <w:i/>
          <w:spacing w:val="-5"/>
          <w:sz w:val="24"/>
        </w:rPr>
        <w:t> </w:t>
      </w:r>
      <w:r>
        <w:rPr>
          <w:i/>
          <w:sz w:val="24"/>
        </w:rPr>
        <w:t>sus</w:t>
      </w:r>
      <w:r>
        <w:rPr>
          <w:i/>
          <w:spacing w:val="-1"/>
          <w:sz w:val="24"/>
        </w:rPr>
        <w:t> </w:t>
      </w:r>
      <w:r>
        <w:rPr>
          <w:i/>
          <w:sz w:val="24"/>
        </w:rPr>
        <w:t>Reformas,</w:t>
      </w:r>
      <w:r>
        <w:rPr>
          <w:i/>
          <w:spacing w:val="-5"/>
          <w:sz w:val="24"/>
        </w:rPr>
        <w:t> </w:t>
      </w:r>
      <w:r>
        <w:rPr>
          <w:i/>
          <w:sz w:val="24"/>
        </w:rPr>
        <w:t>señala</w:t>
      </w:r>
      <w:r>
        <w:rPr>
          <w:i/>
          <w:spacing w:val="-3"/>
          <w:sz w:val="24"/>
        </w:rPr>
        <w:t> </w:t>
      </w:r>
      <w:r>
        <w:rPr>
          <w:i/>
          <w:sz w:val="24"/>
        </w:rPr>
        <w:t>que</w:t>
      </w:r>
      <w:r>
        <w:rPr>
          <w:i/>
          <w:spacing w:val="-1"/>
          <w:sz w:val="24"/>
        </w:rPr>
        <w:t> </w:t>
      </w:r>
      <w:r>
        <w:rPr>
          <w:i/>
          <w:sz w:val="24"/>
        </w:rPr>
        <w:t>“Para</w:t>
      </w:r>
      <w:r>
        <w:rPr>
          <w:i/>
          <w:spacing w:val="-3"/>
          <w:sz w:val="24"/>
        </w:rPr>
        <w:t> </w:t>
      </w:r>
      <w:r>
        <w:rPr>
          <w:i/>
          <w:sz w:val="24"/>
        </w:rPr>
        <w:t>el reconocimiento de la participación en eventos de proyección externa, el/la interesado/a debe presentar ante la Comisión una certificación expedida por la entidad organizadora”.</w:t>
      </w:r>
    </w:p>
    <w:p>
      <w:pPr>
        <w:pStyle w:val="BodyText"/>
        <w:spacing w:before="35"/>
        <w:rPr>
          <w:i/>
        </w:rPr>
      </w:pPr>
    </w:p>
    <w:p>
      <w:pPr>
        <w:pStyle w:val="ListParagraph"/>
        <w:numPr>
          <w:ilvl w:val="1"/>
          <w:numId w:val="76"/>
        </w:numPr>
        <w:tabs>
          <w:tab w:pos="2836" w:val="left" w:leader="none"/>
        </w:tabs>
        <w:spacing w:line="273" w:lineRule="auto" w:before="1" w:after="0"/>
        <w:ind w:left="2836" w:right="2137" w:hanging="285"/>
        <w:jc w:val="left"/>
        <w:rPr>
          <w:i/>
          <w:sz w:val="24"/>
        </w:rPr>
      </w:pPr>
      <w:r>
        <w:rPr>
          <w:i/>
          <w:sz w:val="24"/>
        </w:rPr>
        <w:t>El</w:t>
      </w:r>
      <w:r>
        <w:rPr>
          <w:i/>
          <w:spacing w:val="-10"/>
          <w:sz w:val="24"/>
        </w:rPr>
        <w:t> </w:t>
      </w:r>
      <w:r>
        <w:rPr>
          <w:i/>
          <w:sz w:val="24"/>
        </w:rPr>
        <w:t>artículo</w:t>
      </w:r>
      <w:r>
        <w:rPr>
          <w:i/>
          <w:spacing w:val="-14"/>
          <w:sz w:val="24"/>
        </w:rPr>
        <w:t> </w:t>
      </w:r>
      <w:r>
        <w:rPr>
          <w:i/>
          <w:sz w:val="24"/>
        </w:rPr>
        <w:t>11</w:t>
      </w:r>
      <w:r>
        <w:rPr>
          <w:i/>
          <w:spacing w:val="-10"/>
          <w:sz w:val="24"/>
        </w:rPr>
        <w:t> </w:t>
      </w:r>
      <w:r>
        <w:rPr>
          <w:i/>
          <w:sz w:val="24"/>
        </w:rPr>
        <w:t>de</w:t>
      </w:r>
      <w:r>
        <w:rPr>
          <w:i/>
          <w:spacing w:val="-9"/>
          <w:sz w:val="24"/>
        </w:rPr>
        <w:t> </w:t>
      </w:r>
      <w:r>
        <w:rPr>
          <w:i/>
          <w:sz w:val="24"/>
        </w:rPr>
        <w:t>la</w:t>
      </w:r>
      <w:r>
        <w:rPr>
          <w:i/>
          <w:spacing w:val="-11"/>
          <w:sz w:val="24"/>
        </w:rPr>
        <w:t> </w:t>
      </w:r>
      <w:r>
        <w:rPr>
          <w:i/>
          <w:sz w:val="24"/>
        </w:rPr>
        <w:t>Constitución</w:t>
      </w:r>
      <w:r>
        <w:rPr>
          <w:i/>
          <w:spacing w:val="-7"/>
          <w:sz w:val="24"/>
        </w:rPr>
        <w:t> </w:t>
      </w:r>
      <w:r>
        <w:rPr>
          <w:i/>
          <w:sz w:val="24"/>
        </w:rPr>
        <w:t>Política</w:t>
      </w:r>
      <w:r>
        <w:rPr>
          <w:i/>
          <w:spacing w:val="-11"/>
          <w:sz w:val="24"/>
        </w:rPr>
        <w:t> </w:t>
      </w:r>
      <w:r>
        <w:rPr>
          <w:i/>
          <w:sz w:val="24"/>
        </w:rPr>
        <w:t>de</w:t>
      </w:r>
      <w:r>
        <w:rPr>
          <w:i/>
          <w:spacing w:val="-9"/>
          <w:sz w:val="24"/>
        </w:rPr>
        <w:t> </w:t>
      </w:r>
      <w:r>
        <w:rPr>
          <w:i/>
          <w:sz w:val="24"/>
        </w:rPr>
        <w:t>la</w:t>
      </w:r>
      <w:r>
        <w:rPr>
          <w:i/>
          <w:spacing w:val="-11"/>
          <w:sz w:val="24"/>
        </w:rPr>
        <w:t> </w:t>
      </w:r>
      <w:r>
        <w:rPr>
          <w:i/>
          <w:sz w:val="24"/>
        </w:rPr>
        <w:t>República</w:t>
      </w:r>
      <w:r>
        <w:rPr>
          <w:i/>
          <w:spacing w:val="-11"/>
          <w:sz w:val="24"/>
        </w:rPr>
        <w:t> </w:t>
      </w:r>
      <w:r>
        <w:rPr>
          <w:i/>
          <w:sz w:val="24"/>
        </w:rPr>
        <w:t>de</w:t>
      </w:r>
      <w:r>
        <w:rPr>
          <w:i/>
          <w:spacing w:val="-9"/>
          <w:sz w:val="24"/>
        </w:rPr>
        <w:t> </w:t>
      </w:r>
      <w:r>
        <w:rPr>
          <w:i/>
          <w:sz w:val="24"/>
        </w:rPr>
        <w:t>Costa </w:t>
      </w:r>
      <w:r>
        <w:rPr>
          <w:i/>
          <w:w w:val="105"/>
          <w:sz w:val="24"/>
        </w:rPr>
        <w:t>Rica señala lo</w:t>
      </w:r>
      <w:r>
        <w:rPr>
          <w:i/>
          <w:spacing w:val="-3"/>
          <w:w w:val="105"/>
          <w:sz w:val="24"/>
        </w:rPr>
        <w:t> </w:t>
      </w:r>
      <w:r>
        <w:rPr>
          <w:i/>
          <w:w w:val="105"/>
          <w:sz w:val="24"/>
        </w:rPr>
        <w:t>siguiente:</w:t>
      </w:r>
    </w:p>
    <w:p>
      <w:pPr>
        <w:pStyle w:val="BodyText"/>
        <w:spacing w:before="29"/>
        <w:rPr>
          <w:i/>
        </w:rPr>
      </w:pPr>
    </w:p>
    <w:p>
      <w:pPr>
        <w:spacing w:line="271" w:lineRule="auto" w:before="0"/>
        <w:ind w:left="3121" w:right="2545" w:firstLine="0"/>
        <w:jc w:val="left"/>
        <w:rPr>
          <w:i/>
          <w:sz w:val="24"/>
        </w:rPr>
      </w:pPr>
      <w:r>
        <w:rPr>
          <w:i/>
          <w:spacing w:val="-4"/>
          <w:sz w:val="24"/>
        </w:rPr>
        <w:t>ARTÍCULO</w:t>
      </w:r>
      <w:r>
        <w:rPr>
          <w:i/>
          <w:spacing w:val="-12"/>
          <w:sz w:val="24"/>
        </w:rPr>
        <w:t> </w:t>
      </w:r>
      <w:r>
        <w:rPr>
          <w:i/>
          <w:spacing w:val="-4"/>
          <w:sz w:val="24"/>
        </w:rPr>
        <w:t>11.-</w:t>
      </w:r>
      <w:r>
        <w:rPr>
          <w:b/>
          <w:i/>
          <w:spacing w:val="-4"/>
          <w:sz w:val="24"/>
        </w:rPr>
        <w:t>Los</w:t>
      </w:r>
      <w:r>
        <w:rPr>
          <w:b/>
          <w:i/>
          <w:spacing w:val="-12"/>
          <w:sz w:val="24"/>
        </w:rPr>
        <w:t> </w:t>
      </w:r>
      <w:r>
        <w:rPr>
          <w:b/>
          <w:i/>
          <w:spacing w:val="-4"/>
          <w:sz w:val="24"/>
        </w:rPr>
        <w:t>funcionarios</w:t>
      </w:r>
      <w:r>
        <w:rPr>
          <w:b/>
          <w:i/>
          <w:spacing w:val="-12"/>
          <w:sz w:val="24"/>
        </w:rPr>
        <w:t> </w:t>
      </w:r>
      <w:r>
        <w:rPr>
          <w:b/>
          <w:i/>
          <w:spacing w:val="-4"/>
          <w:sz w:val="24"/>
        </w:rPr>
        <w:t>públicos</w:t>
      </w:r>
      <w:r>
        <w:rPr>
          <w:b/>
          <w:i/>
          <w:spacing w:val="-12"/>
          <w:sz w:val="24"/>
        </w:rPr>
        <w:t> </w:t>
      </w:r>
      <w:r>
        <w:rPr>
          <w:b/>
          <w:i/>
          <w:spacing w:val="-4"/>
          <w:sz w:val="24"/>
        </w:rPr>
        <w:t>son</w:t>
      </w:r>
      <w:r>
        <w:rPr>
          <w:b/>
          <w:i/>
          <w:spacing w:val="-13"/>
          <w:sz w:val="24"/>
        </w:rPr>
        <w:t> </w:t>
      </w:r>
      <w:r>
        <w:rPr>
          <w:b/>
          <w:i/>
          <w:spacing w:val="-4"/>
          <w:sz w:val="24"/>
        </w:rPr>
        <w:t>simples depositarios</w:t>
      </w:r>
      <w:r>
        <w:rPr>
          <w:b/>
          <w:i/>
          <w:spacing w:val="-8"/>
          <w:sz w:val="24"/>
        </w:rPr>
        <w:t> </w:t>
      </w:r>
      <w:r>
        <w:rPr>
          <w:b/>
          <w:i/>
          <w:spacing w:val="-4"/>
          <w:sz w:val="24"/>
        </w:rPr>
        <w:t>de</w:t>
      </w:r>
      <w:r>
        <w:rPr>
          <w:b/>
          <w:i/>
          <w:spacing w:val="-8"/>
          <w:sz w:val="24"/>
        </w:rPr>
        <w:t> </w:t>
      </w:r>
      <w:r>
        <w:rPr>
          <w:b/>
          <w:i/>
          <w:spacing w:val="-4"/>
          <w:sz w:val="24"/>
        </w:rPr>
        <w:t>la</w:t>
      </w:r>
      <w:r>
        <w:rPr>
          <w:b/>
          <w:i/>
          <w:spacing w:val="-11"/>
          <w:sz w:val="24"/>
        </w:rPr>
        <w:t> </w:t>
      </w:r>
      <w:r>
        <w:rPr>
          <w:b/>
          <w:i/>
          <w:spacing w:val="-4"/>
          <w:sz w:val="24"/>
        </w:rPr>
        <w:t>autoridad.</w:t>
      </w:r>
      <w:r>
        <w:rPr>
          <w:b/>
          <w:i/>
          <w:spacing w:val="-8"/>
          <w:sz w:val="24"/>
        </w:rPr>
        <w:t> </w:t>
      </w:r>
      <w:r>
        <w:rPr>
          <w:b/>
          <w:i/>
          <w:spacing w:val="-4"/>
          <w:sz w:val="24"/>
        </w:rPr>
        <w:t>Están</w:t>
      </w:r>
      <w:r>
        <w:rPr>
          <w:b/>
          <w:i/>
          <w:spacing w:val="-10"/>
          <w:sz w:val="24"/>
        </w:rPr>
        <w:t> </w:t>
      </w:r>
      <w:r>
        <w:rPr>
          <w:b/>
          <w:i/>
          <w:spacing w:val="-4"/>
          <w:sz w:val="24"/>
        </w:rPr>
        <w:t>obligados a</w:t>
      </w:r>
      <w:r>
        <w:rPr>
          <w:b/>
          <w:i/>
          <w:spacing w:val="-11"/>
          <w:sz w:val="24"/>
        </w:rPr>
        <w:t> </w:t>
      </w:r>
      <w:r>
        <w:rPr>
          <w:b/>
          <w:i/>
          <w:spacing w:val="-4"/>
          <w:sz w:val="24"/>
        </w:rPr>
        <w:t>cumplir </w:t>
      </w:r>
      <w:r>
        <w:rPr>
          <w:b/>
          <w:i/>
          <w:spacing w:val="-6"/>
          <w:sz w:val="24"/>
        </w:rPr>
        <w:t>los</w:t>
      </w:r>
      <w:r>
        <w:rPr>
          <w:b/>
          <w:i/>
          <w:spacing w:val="-11"/>
          <w:sz w:val="24"/>
        </w:rPr>
        <w:t> </w:t>
      </w:r>
      <w:r>
        <w:rPr>
          <w:b/>
          <w:i/>
          <w:spacing w:val="-6"/>
          <w:sz w:val="24"/>
        </w:rPr>
        <w:t>deberes</w:t>
      </w:r>
      <w:r>
        <w:rPr>
          <w:b/>
          <w:i/>
          <w:spacing w:val="-11"/>
          <w:sz w:val="24"/>
        </w:rPr>
        <w:t> </w:t>
      </w:r>
      <w:r>
        <w:rPr>
          <w:b/>
          <w:i/>
          <w:spacing w:val="-6"/>
          <w:sz w:val="24"/>
        </w:rPr>
        <w:t>que</w:t>
      </w:r>
      <w:r>
        <w:rPr>
          <w:b/>
          <w:i/>
          <w:spacing w:val="-11"/>
          <w:sz w:val="24"/>
        </w:rPr>
        <w:t> </w:t>
      </w:r>
      <w:r>
        <w:rPr>
          <w:b/>
          <w:i/>
          <w:spacing w:val="-6"/>
          <w:sz w:val="24"/>
        </w:rPr>
        <w:t>la</w:t>
      </w:r>
      <w:r>
        <w:rPr>
          <w:b/>
          <w:i/>
          <w:spacing w:val="-14"/>
          <w:sz w:val="24"/>
        </w:rPr>
        <w:t> </w:t>
      </w:r>
      <w:r>
        <w:rPr>
          <w:b/>
          <w:i/>
          <w:spacing w:val="-6"/>
          <w:sz w:val="24"/>
        </w:rPr>
        <w:t>ley</w:t>
      </w:r>
      <w:r>
        <w:rPr>
          <w:b/>
          <w:i/>
          <w:spacing w:val="-14"/>
          <w:sz w:val="24"/>
        </w:rPr>
        <w:t> </w:t>
      </w:r>
      <w:r>
        <w:rPr>
          <w:b/>
          <w:i/>
          <w:spacing w:val="-6"/>
          <w:sz w:val="24"/>
        </w:rPr>
        <w:t>les</w:t>
      </w:r>
      <w:r>
        <w:rPr>
          <w:b/>
          <w:i/>
          <w:spacing w:val="-11"/>
          <w:sz w:val="24"/>
        </w:rPr>
        <w:t> </w:t>
      </w:r>
      <w:r>
        <w:rPr>
          <w:b/>
          <w:i/>
          <w:spacing w:val="-6"/>
          <w:sz w:val="24"/>
        </w:rPr>
        <w:t>impone</w:t>
      </w:r>
      <w:r>
        <w:rPr>
          <w:b/>
          <w:i/>
          <w:spacing w:val="-11"/>
          <w:sz w:val="24"/>
        </w:rPr>
        <w:t> </w:t>
      </w:r>
      <w:r>
        <w:rPr>
          <w:b/>
          <w:i/>
          <w:spacing w:val="-6"/>
          <w:sz w:val="24"/>
        </w:rPr>
        <w:t>y</w:t>
      </w:r>
      <w:r>
        <w:rPr>
          <w:b/>
          <w:i/>
          <w:spacing w:val="-14"/>
          <w:sz w:val="24"/>
        </w:rPr>
        <w:t> </w:t>
      </w:r>
      <w:r>
        <w:rPr>
          <w:b/>
          <w:i/>
          <w:spacing w:val="-6"/>
          <w:sz w:val="24"/>
        </w:rPr>
        <w:t>no</w:t>
      </w:r>
      <w:r>
        <w:rPr>
          <w:b/>
          <w:i/>
          <w:spacing w:val="-12"/>
          <w:sz w:val="24"/>
        </w:rPr>
        <w:t> </w:t>
      </w:r>
      <w:r>
        <w:rPr>
          <w:b/>
          <w:i/>
          <w:spacing w:val="-6"/>
          <w:sz w:val="24"/>
        </w:rPr>
        <w:t>pueden</w:t>
      </w:r>
      <w:r>
        <w:rPr>
          <w:b/>
          <w:i/>
          <w:spacing w:val="-11"/>
          <w:sz w:val="24"/>
        </w:rPr>
        <w:t> </w:t>
      </w:r>
      <w:r>
        <w:rPr>
          <w:b/>
          <w:i/>
          <w:spacing w:val="-6"/>
          <w:sz w:val="24"/>
        </w:rPr>
        <w:t>arrogarse </w:t>
      </w:r>
      <w:r>
        <w:rPr>
          <w:b/>
          <w:i/>
          <w:sz w:val="24"/>
        </w:rPr>
        <w:t>facultades</w:t>
      </w:r>
      <w:r>
        <w:rPr>
          <w:b/>
          <w:i/>
          <w:spacing w:val="-10"/>
          <w:sz w:val="24"/>
        </w:rPr>
        <w:t> </w:t>
      </w:r>
      <w:r>
        <w:rPr>
          <w:b/>
          <w:i/>
          <w:sz w:val="24"/>
        </w:rPr>
        <w:t>no</w:t>
      </w:r>
      <w:r>
        <w:rPr>
          <w:b/>
          <w:i/>
          <w:spacing w:val="-11"/>
          <w:sz w:val="24"/>
        </w:rPr>
        <w:t> </w:t>
      </w:r>
      <w:r>
        <w:rPr>
          <w:b/>
          <w:i/>
          <w:sz w:val="24"/>
        </w:rPr>
        <w:t>concedidas</w:t>
      </w:r>
      <w:r>
        <w:rPr>
          <w:b/>
          <w:i/>
          <w:spacing w:val="-10"/>
          <w:sz w:val="24"/>
        </w:rPr>
        <w:t> </w:t>
      </w:r>
      <w:r>
        <w:rPr>
          <w:b/>
          <w:i/>
          <w:sz w:val="24"/>
        </w:rPr>
        <w:t>en</w:t>
      </w:r>
      <w:r>
        <w:rPr>
          <w:b/>
          <w:i/>
          <w:spacing w:val="-12"/>
          <w:sz w:val="24"/>
        </w:rPr>
        <w:t> </w:t>
      </w:r>
      <w:r>
        <w:rPr>
          <w:b/>
          <w:i/>
          <w:sz w:val="24"/>
        </w:rPr>
        <w:t>ella</w:t>
      </w:r>
      <w:r>
        <w:rPr>
          <w:i/>
          <w:sz w:val="24"/>
        </w:rPr>
        <w:t>.</w:t>
      </w:r>
      <w:r>
        <w:rPr>
          <w:i/>
          <w:spacing w:val="-12"/>
          <w:sz w:val="24"/>
        </w:rPr>
        <w:t> </w:t>
      </w:r>
      <w:r>
        <w:rPr>
          <w:i/>
          <w:sz w:val="24"/>
        </w:rPr>
        <w:t>Deben</w:t>
      </w:r>
      <w:r>
        <w:rPr>
          <w:i/>
          <w:spacing w:val="-12"/>
          <w:sz w:val="24"/>
        </w:rPr>
        <w:t> </w:t>
      </w:r>
      <w:r>
        <w:rPr>
          <w:i/>
          <w:sz w:val="24"/>
        </w:rPr>
        <w:t>prestar </w:t>
      </w:r>
      <w:r>
        <w:rPr>
          <w:i/>
          <w:spacing w:val="-2"/>
          <w:w w:val="105"/>
          <w:sz w:val="24"/>
        </w:rPr>
        <w:t>juramento</w:t>
      </w:r>
      <w:r>
        <w:rPr>
          <w:i/>
          <w:spacing w:val="-13"/>
          <w:w w:val="105"/>
          <w:sz w:val="24"/>
        </w:rPr>
        <w:t> </w:t>
      </w:r>
      <w:r>
        <w:rPr>
          <w:i/>
          <w:spacing w:val="-2"/>
          <w:w w:val="105"/>
          <w:sz w:val="24"/>
        </w:rPr>
        <w:t>de</w:t>
      </w:r>
      <w:r>
        <w:rPr>
          <w:i/>
          <w:spacing w:val="-9"/>
          <w:w w:val="105"/>
          <w:sz w:val="24"/>
        </w:rPr>
        <w:t> </w:t>
      </w:r>
      <w:r>
        <w:rPr>
          <w:i/>
          <w:spacing w:val="-2"/>
          <w:w w:val="105"/>
          <w:sz w:val="24"/>
        </w:rPr>
        <w:t>observar</w:t>
      </w:r>
      <w:r>
        <w:rPr>
          <w:i/>
          <w:spacing w:val="-9"/>
          <w:w w:val="105"/>
          <w:sz w:val="24"/>
        </w:rPr>
        <w:t> </w:t>
      </w:r>
      <w:r>
        <w:rPr>
          <w:i/>
          <w:spacing w:val="-2"/>
          <w:w w:val="105"/>
          <w:sz w:val="24"/>
        </w:rPr>
        <w:t>y</w:t>
      </w:r>
      <w:r>
        <w:rPr>
          <w:i/>
          <w:spacing w:val="-12"/>
          <w:w w:val="105"/>
          <w:sz w:val="24"/>
        </w:rPr>
        <w:t> </w:t>
      </w:r>
      <w:r>
        <w:rPr>
          <w:i/>
          <w:spacing w:val="-2"/>
          <w:w w:val="105"/>
          <w:sz w:val="24"/>
        </w:rPr>
        <w:t>cumplir</w:t>
      </w:r>
      <w:r>
        <w:rPr>
          <w:i/>
          <w:spacing w:val="-9"/>
          <w:w w:val="105"/>
          <w:sz w:val="24"/>
        </w:rPr>
        <w:t> </w:t>
      </w:r>
      <w:r>
        <w:rPr>
          <w:i/>
          <w:spacing w:val="-2"/>
          <w:w w:val="105"/>
          <w:sz w:val="24"/>
        </w:rPr>
        <w:t>esta</w:t>
      </w:r>
      <w:r>
        <w:rPr>
          <w:i/>
          <w:spacing w:val="-11"/>
          <w:w w:val="105"/>
          <w:sz w:val="24"/>
        </w:rPr>
        <w:t> </w:t>
      </w:r>
      <w:r>
        <w:rPr>
          <w:i/>
          <w:spacing w:val="-2"/>
          <w:w w:val="105"/>
          <w:sz w:val="24"/>
        </w:rPr>
        <w:t>Constitución</w:t>
      </w:r>
      <w:r>
        <w:rPr>
          <w:i/>
          <w:spacing w:val="-12"/>
          <w:w w:val="105"/>
          <w:sz w:val="24"/>
        </w:rPr>
        <w:t> </w:t>
      </w:r>
      <w:r>
        <w:rPr>
          <w:i/>
          <w:spacing w:val="-2"/>
          <w:w w:val="105"/>
          <w:sz w:val="24"/>
        </w:rPr>
        <w:t>y</w:t>
      </w:r>
      <w:r>
        <w:rPr>
          <w:i/>
          <w:spacing w:val="-12"/>
          <w:w w:val="105"/>
          <w:sz w:val="24"/>
        </w:rPr>
        <w:t> </w:t>
      </w:r>
      <w:r>
        <w:rPr>
          <w:i/>
          <w:spacing w:val="-2"/>
          <w:w w:val="105"/>
          <w:sz w:val="24"/>
        </w:rPr>
        <w:t>las </w:t>
      </w:r>
      <w:r>
        <w:rPr>
          <w:i/>
          <w:w w:val="105"/>
          <w:sz w:val="24"/>
        </w:rPr>
        <w:t>leyes.</w:t>
      </w:r>
      <w:r>
        <w:rPr>
          <w:i/>
          <w:spacing w:val="-22"/>
          <w:w w:val="105"/>
          <w:sz w:val="24"/>
        </w:rPr>
        <w:t> </w:t>
      </w:r>
      <w:r>
        <w:rPr>
          <w:i/>
          <w:w w:val="105"/>
          <w:sz w:val="24"/>
        </w:rPr>
        <w:t>La</w:t>
      </w:r>
      <w:r>
        <w:rPr>
          <w:i/>
          <w:spacing w:val="-17"/>
          <w:w w:val="105"/>
          <w:sz w:val="24"/>
        </w:rPr>
        <w:t> </w:t>
      </w:r>
      <w:r>
        <w:rPr>
          <w:i/>
          <w:w w:val="105"/>
          <w:sz w:val="24"/>
        </w:rPr>
        <w:t>acción</w:t>
      </w:r>
      <w:r>
        <w:rPr>
          <w:i/>
          <w:spacing w:val="-18"/>
          <w:w w:val="105"/>
          <w:sz w:val="24"/>
        </w:rPr>
        <w:t> </w:t>
      </w:r>
      <w:r>
        <w:rPr>
          <w:i/>
          <w:w w:val="105"/>
          <w:sz w:val="24"/>
        </w:rPr>
        <w:t>para</w:t>
      </w:r>
      <w:r>
        <w:rPr>
          <w:i/>
          <w:spacing w:val="-17"/>
          <w:w w:val="105"/>
          <w:sz w:val="24"/>
        </w:rPr>
        <w:t> </w:t>
      </w:r>
      <w:r>
        <w:rPr>
          <w:i/>
          <w:w w:val="105"/>
          <w:sz w:val="24"/>
        </w:rPr>
        <w:t>exigirles</w:t>
      </w:r>
      <w:r>
        <w:rPr>
          <w:i/>
          <w:spacing w:val="-18"/>
          <w:w w:val="105"/>
          <w:sz w:val="24"/>
        </w:rPr>
        <w:t> </w:t>
      </w:r>
      <w:r>
        <w:rPr>
          <w:i/>
          <w:w w:val="105"/>
          <w:sz w:val="24"/>
        </w:rPr>
        <w:t>la</w:t>
      </w:r>
      <w:r>
        <w:rPr>
          <w:i/>
          <w:spacing w:val="-20"/>
          <w:w w:val="105"/>
          <w:sz w:val="24"/>
        </w:rPr>
        <w:t> </w:t>
      </w:r>
      <w:r>
        <w:rPr>
          <w:i/>
          <w:w w:val="105"/>
          <w:sz w:val="24"/>
        </w:rPr>
        <w:t>responsabilidad</w:t>
      </w:r>
      <w:r>
        <w:rPr>
          <w:i/>
          <w:spacing w:val="-18"/>
          <w:w w:val="105"/>
          <w:sz w:val="24"/>
        </w:rPr>
        <w:t> </w:t>
      </w:r>
      <w:r>
        <w:rPr>
          <w:i/>
          <w:w w:val="105"/>
          <w:sz w:val="24"/>
        </w:rPr>
        <w:t>penal </w:t>
      </w:r>
      <w:r>
        <w:rPr>
          <w:i/>
          <w:spacing w:val="-2"/>
          <w:w w:val="105"/>
          <w:sz w:val="24"/>
        </w:rPr>
        <w:t>por</w:t>
      </w:r>
      <w:r>
        <w:rPr>
          <w:i/>
          <w:spacing w:val="-9"/>
          <w:w w:val="105"/>
          <w:sz w:val="24"/>
        </w:rPr>
        <w:t> </w:t>
      </w:r>
      <w:r>
        <w:rPr>
          <w:i/>
          <w:spacing w:val="-2"/>
          <w:w w:val="105"/>
          <w:sz w:val="24"/>
        </w:rPr>
        <w:t>sus</w:t>
      </w:r>
      <w:r>
        <w:rPr>
          <w:i/>
          <w:spacing w:val="-9"/>
          <w:w w:val="105"/>
          <w:sz w:val="24"/>
        </w:rPr>
        <w:t> </w:t>
      </w:r>
      <w:r>
        <w:rPr>
          <w:i/>
          <w:spacing w:val="-2"/>
          <w:w w:val="105"/>
          <w:sz w:val="24"/>
        </w:rPr>
        <w:t>actos</w:t>
      </w:r>
      <w:r>
        <w:rPr>
          <w:i/>
          <w:spacing w:val="-10"/>
          <w:w w:val="105"/>
          <w:sz w:val="24"/>
        </w:rPr>
        <w:t> </w:t>
      </w:r>
      <w:r>
        <w:rPr>
          <w:i/>
          <w:spacing w:val="-2"/>
          <w:w w:val="105"/>
          <w:sz w:val="24"/>
        </w:rPr>
        <w:t>es</w:t>
      </w:r>
      <w:r>
        <w:rPr>
          <w:i/>
          <w:spacing w:val="-10"/>
          <w:w w:val="105"/>
          <w:sz w:val="24"/>
        </w:rPr>
        <w:t> </w:t>
      </w:r>
      <w:r>
        <w:rPr>
          <w:i/>
          <w:spacing w:val="-2"/>
          <w:w w:val="105"/>
          <w:sz w:val="24"/>
        </w:rPr>
        <w:t>pública.</w:t>
      </w:r>
      <w:r>
        <w:rPr>
          <w:i/>
          <w:spacing w:val="-13"/>
          <w:w w:val="105"/>
          <w:sz w:val="24"/>
        </w:rPr>
        <w:t> </w:t>
      </w:r>
      <w:r>
        <w:rPr>
          <w:i/>
          <w:spacing w:val="-2"/>
          <w:w w:val="105"/>
          <w:sz w:val="24"/>
        </w:rPr>
        <w:t>La</w:t>
      </w:r>
      <w:r>
        <w:rPr>
          <w:i/>
          <w:spacing w:val="-12"/>
          <w:w w:val="105"/>
          <w:sz w:val="24"/>
        </w:rPr>
        <w:t> </w:t>
      </w:r>
      <w:r>
        <w:rPr>
          <w:i/>
          <w:spacing w:val="-2"/>
          <w:w w:val="105"/>
          <w:sz w:val="24"/>
        </w:rPr>
        <w:t>Administración</w:t>
      </w:r>
      <w:r>
        <w:rPr>
          <w:i/>
          <w:spacing w:val="-13"/>
          <w:w w:val="105"/>
          <w:sz w:val="24"/>
        </w:rPr>
        <w:t> </w:t>
      </w:r>
      <w:r>
        <w:rPr>
          <w:i/>
          <w:spacing w:val="-2"/>
          <w:w w:val="105"/>
          <w:sz w:val="24"/>
        </w:rPr>
        <w:t>Pública</w:t>
      </w:r>
      <w:r>
        <w:rPr>
          <w:i/>
          <w:spacing w:val="-12"/>
          <w:w w:val="105"/>
          <w:sz w:val="24"/>
        </w:rPr>
        <w:t> </w:t>
      </w:r>
      <w:r>
        <w:rPr>
          <w:i/>
          <w:spacing w:val="-2"/>
          <w:w w:val="105"/>
          <w:sz w:val="24"/>
        </w:rPr>
        <w:t>en </w:t>
      </w:r>
      <w:r>
        <w:rPr>
          <w:i/>
          <w:w w:val="105"/>
          <w:sz w:val="24"/>
        </w:rPr>
        <w:t>sentido</w:t>
      </w:r>
      <w:r>
        <w:rPr>
          <w:i/>
          <w:spacing w:val="-18"/>
          <w:w w:val="105"/>
          <w:sz w:val="24"/>
        </w:rPr>
        <w:t> </w:t>
      </w:r>
      <w:r>
        <w:rPr>
          <w:i/>
          <w:w w:val="105"/>
          <w:sz w:val="24"/>
        </w:rPr>
        <w:t>amplio,</w:t>
      </w:r>
      <w:r>
        <w:rPr>
          <w:i/>
          <w:spacing w:val="-17"/>
          <w:w w:val="105"/>
          <w:sz w:val="24"/>
        </w:rPr>
        <w:t> </w:t>
      </w:r>
      <w:r>
        <w:rPr>
          <w:i/>
          <w:w w:val="105"/>
          <w:sz w:val="24"/>
        </w:rPr>
        <w:t>estará</w:t>
      </w:r>
      <w:r>
        <w:rPr>
          <w:i/>
          <w:spacing w:val="-18"/>
          <w:w w:val="105"/>
          <w:sz w:val="24"/>
        </w:rPr>
        <w:t> </w:t>
      </w:r>
      <w:r>
        <w:rPr>
          <w:i/>
          <w:w w:val="105"/>
          <w:sz w:val="24"/>
        </w:rPr>
        <w:t>sometida</w:t>
      </w:r>
      <w:r>
        <w:rPr>
          <w:i/>
          <w:spacing w:val="-18"/>
          <w:w w:val="105"/>
          <w:sz w:val="24"/>
        </w:rPr>
        <w:t> </w:t>
      </w:r>
      <w:r>
        <w:rPr>
          <w:i/>
          <w:w w:val="105"/>
          <w:sz w:val="24"/>
        </w:rPr>
        <w:t>a</w:t>
      </w:r>
      <w:r>
        <w:rPr>
          <w:i/>
          <w:spacing w:val="-17"/>
          <w:w w:val="105"/>
          <w:sz w:val="24"/>
        </w:rPr>
        <w:t> </w:t>
      </w:r>
      <w:r>
        <w:rPr>
          <w:i/>
          <w:w w:val="105"/>
          <w:sz w:val="24"/>
        </w:rPr>
        <w:t>un</w:t>
      </w:r>
      <w:r>
        <w:rPr>
          <w:i/>
          <w:spacing w:val="-18"/>
          <w:w w:val="105"/>
          <w:sz w:val="24"/>
        </w:rPr>
        <w:t> </w:t>
      </w:r>
      <w:r>
        <w:rPr>
          <w:i/>
          <w:w w:val="105"/>
          <w:sz w:val="24"/>
        </w:rPr>
        <w:t>procedimiento</w:t>
      </w:r>
      <w:r>
        <w:rPr>
          <w:i/>
          <w:spacing w:val="-17"/>
          <w:w w:val="105"/>
          <w:sz w:val="24"/>
        </w:rPr>
        <w:t> </w:t>
      </w:r>
      <w:r>
        <w:rPr>
          <w:i/>
          <w:w w:val="105"/>
          <w:sz w:val="24"/>
        </w:rPr>
        <w:t>de </w:t>
      </w:r>
      <w:r>
        <w:rPr>
          <w:i/>
          <w:spacing w:val="-2"/>
          <w:w w:val="105"/>
          <w:sz w:val="24"/>
        </w:rPr>
        <w:t>evaluación</w:t>
      </w:r>
      <w:r>
        <w:rPr>
          <w:i/>
          <w:spacing w:val="-13"/>
          <w:w w:val="105"/>
          <w:sz w:val="24"/>
        </w:rPr>
        <w:t> </w:t>
      </w:r>
      <w:r>
        <w:rPr>
          <w:i/>
          <w:spacing w:val="-2"/>
          <w:w w:val="105"/>
          <w:sz w:val="24"/>
        </w:rPr>
        <w:t>de</w:t>
      </w:r>
      <w:r>
        <w:rPr>
          <w:i/>
          <w:spacing w:val="-10"/>
          <w:w w:val="105"/>
          <w:sz w:val="24"/>
        </w:rPr>
        <w:t> </w:t>
      </w:r>
      <w:r>
        <w:rPr>
          <w:i/>
          <w:spacing w:val="-2"/>
          <w:w w:val="105"/>
          <w:sz w:val="24"/>
        </w:rPr>
        <w:t>resultados</w:t>
      </w:r>
      <w:r>
        <w:rPr>
          <w:i/>
          <w:spacing w:val="-11"/>
          <w:w w:val="105"/>
          <w:sz w:val="24"/>
        </w:rPr>
        <w:t> </w:t>
      </w:r>
      <w:r>
        <w:rPr>
          <w:i/>
          <w:spacing w:val="-2"/>
          <w:w w:val="105"/>
          <w:sz w:val="24"/>
        </w:rPr>
        <w:t>y</w:t>
      </w:r>
      <w:r>
        <w:rPr>
          <w:i/>
          <w:spacing w:val="-13"/>
          <w:w w:val="105"/>
          <w:sz w:val="24"/>
        </w:rPr>
        <w:t> </w:t>
      </w:r>
      <w:r>
        <w:rPr>
          <w:i/>
          <w:spacing w:val="-2"/>
          <w:w w:val="105"/>
          <w:sz w:val="24"/>
        </w:rPr>
        <w:t>rendición</w:t>
      </w:r>
      <w:r>
        <w:rPr>
          <w:i/>
          <w:spacing w:val="-13"/>
          <w:w w:val="105"/>
          <w:sz w:val="24"/>
        </w:rPr>
        <w:t> </w:t>
      </w:r>
      <w:r>
        <w:rPr>
          <w:i/>
          <w:spacing w:val="-2"/>
          <w:w w:val="105"/>
          <w:sz w:val="24"/>
        </w:rPr>
        <w:t>de</w:t>
      </w:r>
      <w:r>
        <w:rPr>
          <w:i/>
          <w:spacing w:val="-10"/>
          <w:w w:val="105"/>
          <w:sz w:val="24"/>
        </w:rPr>
        <w:t> </w:t>
      </w:r>
      <w:r>
        <w:rPr>
          <w:i/>
          <w:spacing w:val="-2"/>
          <w:w w:val="105"/>
          <w:sz w:val="24"/>
        </w:rPr>
        <w:t>cuentas,</w:t>
      </w:r>
      <w:r>
        <w:rPr>
          <w:i/>
          <w:spacing w:val="-13"/>
          <w:w w:val="105"/>
          <w:sz w:val="24"/>
        </w:rPr>
        <w:t> </w:t>
      </w:r>
      <w:r>
        <w:rPr>
          <w:i/>
          <w:spacing w:val="-2"/>
          <w:w w:val="105"/>
          <w:sz w:val="24"/>
        </w:rPr>
        <w:t>con</w:t>
      </w:r>
      <w:r>
        <w:rPr>
          <w:i/>
          <w:spacing w:val="-8"/>
          <w:w w:val="105"/>
          <w:sz w:val="24"/>
        </w:rPr>
        <w:t> </w:t>
      </w:r>
      <w:r>
        <w:rPr>
          <w:i/>
          <w:spacing w:val="-2"/>
          <w:w w:val="105"/>
          <w:sz w:val="24"/>
        </w:rPr>
        <w:t>la </w:t>
      </w:r>
      <w:r>
        <w:rPr>
          <w:i/>
          <w:w w:val="105"/>
          <w:sz w:val="24"/>
        </w:rPr>
        <w:t>consecuente</w:t>
      </w:r>
      <w:r>
        <w:rPr>
          <w:i/>
          <w:spacing w:val="-18"/>
          <w:w w:val="105"/>
          <w:sz w:val="24"/>
        </w:rPr>
        <w:t> </w:t>
      </w:r>
      <w:r>
        <w:rPr>
          <w:i/>
          <w:w w:val="105"/>
          <w:sz w:val="24"/>
        </w:rPr>
        <w:t>responsabilidad</w:t>
      </w:r>
      <w:r>
        <w:rPr>
          <w:i/>
          <w:spacing w:val="-17"/>
          <w:w w:val="105"/>
          <w:sz w:val="24"/>
        </w:rPr>
        <w:t> </w:t>
      </w:r>
      <w:r>
        <w:rPr>
          <w:i/>
          <w:w w:val="105"/>
          <w:sz w:val="24"/>
        </w:rPr>
        <w:t>personal</w:t>
      </w:r>
      <w:r>
        <w:rPr>
          <w:i/>
          <w:spacing w:val="-18"/>
          <w:w w:val="105"/>
          <w:sz w:val="24"/>
        </w:rPr>
        <w:t> </w:t>
      </w:r>
      <w:r>
        <w:rPr>
          <w:i/>
          <w:w w:val="105"/>
          <w:sz w:val="24"/>
        </w:rPr>
        <w:t>para</w:t>
      </w:r>
      <w:r>
        <w:rPr>
          <w:i/>
          <w:spacing w:val="-18"/>
          <w:w w:val="105"/>
          <w:sz w:val="24"/>
        </w:rPr>
        <w:t> </w:t>
      </w:r>
      <w:r>
        <w:rPr>
          <w:i/>
          <w:w w:val="105"/>
          <w:sz w:val="24"/>
        </w:rPr>
        <w:t>los </w:t>
      </w:r>
      <w:r>
        <w:rPr>
          <w:i/>
          <w:sz w:val="24"/>
        </w:rPr>
        <w:t>funcionarios en el cumplimiento de sus deberes. La ley señalará</w:t>
      </w:r>
      <w:r>
        <w:rPr>
          <w:i/>
          <w:spacing w:val="-10"/>
          <w:sz w:val="24"/>
        </w:rPr>
        <w:t> </w:t>
      </w:r>
      <w:r>
        <w:rPr>
          <w:i/>
          <w:sz w:val="24"/>
        </w:rPr>
        <w:t>los</w:t>
      </w:r>
      <w:r>
        <w:rPr>
          <w:i/>
          <w:spacing w:val="-9"/>
          <w:sz w:val="24"/>
        </w:rPr>
        <w:t> </w:t>
      </w:r>
      <w:r>
        <w:rPr>
          <w:i/>
          <w:sz w:val="24"/>
        </w:rPr>
        <w:t>medios</w:t>
      </w:r>
      <w:r>
        <w:rPr>
          <w:i/>
          <w:spacing w:val="-9"/>
          <w:sz w:val="24"/>
        </w:rPr>
        <w:t> </w:t>
      </w:r>
      <w:r>
        <w:rPr>
          <w:i/>
          <w:sz w:val="24"/>
        </w:rPr>
        <w:t>para</w:t>
      </w:r>
      <w:r>
        <w:rPr>
          <w:i/>
          <w:spacing w:val="-10"/>
          <w:sz w:val="24"/>
        </w:rPr>
        <w:t> </w:t>
      </w:r>
      <w:r>
        <w:rPr>
          <w:i/>
          <w:sz w:val="24"/>
        </w:rPr>
        <w:t>que</w:t>
      </w:r>
      <w:r>
        <w:rPr>
          <w:i/>
          <w:spacing w:val="-8"/>
          <w:sz w:val="24"/>
        </w:rPr>
        <w:t> </w:t>
      </w:r>
      <w:r>
        <w:rPr>
          <w:i/>
          <w:sz w:val="24"/>
        </w:rPr>
        <w:t>este</w:t>
      </w:r>
      <w:r>
        <w:rPr>
          <w:i/>
          <w:spacing w:val="-8"/>
          <w:sz w:val="24"/>
        </w:rPr>
        <w:t> </w:t>
      </w:r>
      <w:r>
        <w:rPr>
          <w:i/>
          <w:sz w:val="24"/>
        </w:rPr>
        <w:t>control</w:t>
      </w:r>
      <w:r>
        <w:rPr>
          <w:i/>
          <w:spacing w:val="-9"/>
          <w:sz w:val="24"/>
        </w:rPr>
        <w:t> </w:t>
      </w:r>
      <w:r>
        <w:rPr>
          <w:i/>
          <w:sz w:val="24"/>
        </w:rPr>
        <w:t>de</w:t>
      </w:r>
      <w:r>
        <w:rPr>
          <w:i/>
          <w:spacing w:val="-8"/>
          <w:sz w:val="24"/>
        </w:rPr>
        <w:t> </w:t>
      </w:r>
      <w:r>
        <w:rPr>
          <w:i/>
          <w:sz w:val="24"/>
        </w:rPr>
        <w:t>resultados</w:t>
      </w:r>
      <w:r>
        <w:rPr>
          <w:i/>
          <w:spacing w:val="-9"/>
          <w:sz w:val="24"/>
        </w:rPr>
        <w:t> </w:t>
      </w:r>
      <w:r>
        <w:rPr>
          <w:i/>
          <w:sz w:val="24"/>
        </w:rPr>
        <w:t>y rendición de cuentas opere como un sistema que cubra </w:t>
      </w:r>
      <w:r>
        <w:rPr>
          <w:i/>
          <w:w w:val="105"/>
          <w:sz w:val="24"/>
        </w:rPr>
        <w:t>todas</w:t>
      </w:r>
      <w:r>
        <w:rPr>
          <w:i/>
          <w:spacing w:val="-18"/>
          <w:w w:val="105"/>
          <w:sz w:val="24"/>
        </w:rPr>
        <w:t> </w:t>
      </w:r>
      <w:r>
        <w:rPr>
          <w:i/>
          <w:w w:val="105"/>
          <w:sz w:val="24"/>
        </w:rPr>
        <w:t>las</w:t>
      </w:r>
      <w:r>
        <w:rPr>
          <w:i/>
          <w:spacing w:val="-17"/>
          <w:w w:val="105"/>
          <w:sz w:val="24"/>
        </w:rPr>
        <w:t> </w:t>
      </w:r>
      <w:r>
        <w:rPr>
          <w:i/>
          <w:w w:val="105"/>
          <w:sz w:val="24"/>
        </w:rPr>
        <w:t>instituciones</w:t>
      </w:r>
      <w:r>
        <w:rPr>
          <w:i/>
          <w:spacing w:val="-18"/>
          <w:w w:val="105"/>
          <w:sz w:val="24"/>
        </w:rPr>
        <w:t> </w:t>
      </w:r>
      <w:r>
        <w:rPr>
          <w:i/>
          <w:w w:val="105"/>
          <w:sz w:val="24"/>
        </w:rPr>
        <w:t>públicas.</w:t>
      </w:r>
      <w:r>
        <w:rPr>
          <w:i/>
          <w:spacing w:val="-18"/>
          <w:w w:val="105"/>
          <w:sz w:val="24"/>
        </w:rPr>
        <w:t> </w:t>
      </w:r>
      <w:r>
        <w:rPr>
          <w:i/>
          <w:w w:val="105"/>
          <w:sz w:val="24"/>
        </w:rPr>
        <w:t>(El</w:t>
      </w:r>
      <w:r>
        <w:rPr>
          <w:i/>
          <w:spacing w:val="-17"/>
          <w:w w:val="105"/>
          <w:sz w:val="24"/>
        </w:rPr>
        <w:t> </w:t>
      </w:r>
      <w:r>
        <w:rPr>
          <w:i/>
          <w:w w:val="105"/>
          <w:sz w:val="24"/>
        </w:rPr>
        <w:t>resaltado</w:t>
      </w:r>
      <w:r>
        <w:rPr>
          <w:i/>
          <w:spacing w:val="-18"/>
          <w:w w:val="105"/>
          <w:sz w:val="24"/>
        </w:rPr>
        <w:t> </w:t>
      </w:r>
      <w:r>
        <w:rPr>
          <w:i/>
          <w:w w:val="105"/>
          <w:sz w:val="24"/>
        </w:rPr>
        <w:t>no</w:t>
      </w:r>
      <w:r>
        <w:rPr>
          <w:i/>
          <w:spacing w:val="-18"/>
          <w:w w:val="105"/>
          <w:sz w:val="24"/>
        </w:rPr>
        <w:t> </w:t>
      </w:r>
      <w:r>
        <w:rPr>
          <w:i/>
          <w:w w:val="105"/>
          <w:sz w:val="24"/>
        </w:rPr>
        <w:t>es</w:t>
      </w:r>
      <w:r>
        <w:rPr>
          <w:i/>
          <w:spacing w:val="-17"/>
          <w:w w:val="105"/>
          <w:sz w:val="24"/>
        </w:rPr>
        <w:t> </w:t>
      </w:r>
      <w:r>
        <w:rPr>
          <w:i/>
          <w:w w:val="105"/>
          <w:sz w:val="24"/>
        </w:rPr>
        <w:t>del </w:t>
      </w:r>
      <w:r>
        <w:rPr>
          <w:i/>
          <w:spacing w:val="-2"/>
          <w:w w:val="105"/>
          <w:sz w:val="24"/>
        </w:rPr>
        <w:t>original):</w:t>
      </w:r>
    </w:p>
    <w:p>
      <w:pPr>
        <w:pStyle w:val="BodyText"/>
        <w:spacing w:before="43"/>
        <w:rPr>
          <w:i/>
        </w:rPr>
      </w:pPr>
    </w:p>
    <w:p>
      <w:pPr>
        <w:pStyle w:val="ListParagraph"/>
        <w:numPr>
          <w:ilvl w:val="1"/>
          <w:numId w:val="76"/>
        </w:numPr>
        <w:tabs>
          <w:tab w:pos="2836" w:val="left" w:leader="none"/>
        </w:tabs>
        <w:spacing w:line="268" w:lineRule="auto" w:before="1" w:after="0"/>
        <w:ind w:left="2836" w:right="2113" w:hanging="285"/>
        <w:jc w:val="left"/>
        <w:rPr>
          <w:i/>
          <w:sz w:val="24"/>
        </w:rPr>
      </w:pPr>
      <w:r>
        <w:rPr>
          <w:i/>
          <w:sz w:val="24"/>
        </w:rPr>
        <w:t>Los</w:t>
      </w:r>
      <w:r>
        <w:rPr>
          <w:i/>
          <w:spacing w:val="-10"/>
          <w:sz w:val="24"/>
        </w:rPr>
        <w:t> </w:t>
      </w:r>
      <w:r>
        <w:rPr>
          <w:i/>
          <w:sz w:val="24"/>
        </w:rPr>
        <w:t>artículos</w:t>
      </w:r>
      <w:r>
        <w:rPr>
          <w:i/>
          <w:spacing w:val="-10"/>
          <w:sz w:val="24"/>
        </w:rPr>
        <w:t> </w:t>
      </w:r>
      <w:r>
        <w:rPr>
          <w:i/>
          <w:sz w:val="24"/>
        </w:rPr>
        <w:t>11</w:t>
      </w:r>
      <w:r>
        <w:rPr>
          <w:i/>
          <w:spacing w:val="-10"/>
          <w:sz w:val="24"/>
        </w:rPr>
        <w:t> </w:t>
      </w:r>
      <w:r>
        <w:rPr>
          <w:i/>
          <w:sz w:val="24"/>
        </w:rPr>
        <w:t>y</w:t>
      </w:r>
      <w:r>
        <w:rPr>
          <w:i/>
          <w:spacing w:val="-12"/>
          <w:sz w:val="24"/>
        </w:rPr>
        <w:t> </w:t>
      </w:r>
      <w:r>
        <w:rPr>
          <w:i/>
          <w:sz w:val="24"/>
        </w:rPr>
        <w:t>13</w:t>
      </w:r>
      <w:r>
        <w:rPr>
          <w:i/>
          <w:spacing w:val="-10"/>
          <w:sz w:val="24"/>
        </w:rPr>
        <w:t> </w:t>
      </w:r>
      <w:r>
        <w:rPr>
          <w:i/>
          <w:sz w:val="24"/>
        </w:rPr>
        <w:t>de</w:t>
      </w:r>
      <w:r>
        <w:rPr>
          <w:i/>
          <w:spacing w:val="-9"/>
          <w:sz w:val="24"/>
        </w:rPr>
        <w:t> </w:t>
      </w:r>
      <w:r>
        <w:rPr>
          <w:i/>
          <w:sz w:val="24"/>
        </w:rPr>
        <w:t>la</w:t>
      </w:r>
      <w:r>
        <w:rPr>
          <w:i/>
          <w:spacing w:val="-11"/>
          <w:sz w:val="24"/>
        </w:rPr>
        <w:t> </w:t>
      </w:r>
      <w:r>
        <w:rPr>
          <w:i/>
          <w:sz w:val="24"/>
        </w:rPr>
        <w:t>Ley</w:t>
      </w:r>
      <w:r>
        <w:rPr>
          <w:i/>
          <w:spacing w:val="-12"/>
          <w:sz w:val="24"/>
        </w:rPr>
        <w:t> </w:t>
      </w:r>
      <w:r>
        <w:rPr>
          <w:i/>
          <w:sz w:val="24"/>
        </w:rPr>
        <w:t>General</w:t>
      </w:r>
      <w:r>
        <w:rPr>
          <w:i/>
          <w:spacing w:val="-10"/>
          <w:sz w:val="24"/>
        </w:rPr>
        <w:t> </w:t>
      </w:r>
      <w:r>
        <w:rPr>
          <w:i/>
          <w:sz w:val="24"/>
        </w:rPr>
        <w:t>de</w:t>
      </w:r>
      <w:r>
        <w:rPr>
          <w:i/>
          <w:spacing w:val="-9"/>
          <w:sz w:val="24"/>
        </w:rPr>
        <w:t> </w:t>
      </w:r>
      <w:r>
        <w:rPr>
          <w:i/>
          <w:sz w:val="24"/>
        </w:rPr>
        <w:t>Administración</w:t>
      </w:r>
      <w:r>
        <w:rPr>
          <w:i/>
          <w:spacing w:val="-12"/>
          <w:sz w:val="24"/>
        </w:rPr>
        <w:t> </w:t>
      </w:r>
      <w:r>
        <w:rPr>
          <w:i/>
          <w:sz w:val="24"/>
        </w:rPr>
        <w:t>Pública </w:t>
      </w:r>
      <w:r>
        <w:rPr>
          <w:i/>
          <w:w w:val="105"/>
          <w:sz w:val="24"/>
        </w:rPr>
        <w:t>señalan lo siguiente:</w:t>
      </w:r>
    </w:p>
    <w:p>
      <w:pPr>
        <w:pStyle w:val="ListParagraph"/>
        <w:spacing w:after="0" w:line="268" w:lineRule="auto"/>
        <w:jc w:val="left"/>
        <w:rPr>
          <w:i/>
          <w:sz w:val="24"/>
        </w:rPr>
        <w:sectPr>
          <w:footerReference w:type="default" r:id="rId72"/>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381" name="Image 381"/>
            <wp:cNvGraphicFramePr>
              <a:graphicFrameLocks/>
            </wp:cNvGraphicFramePr>
            <a:graphic>
              <a:graphicData uri="http://schemas.openxmlformats.org/drawingml/2006/picture">
                <pic:pic>
                  <pic:nvPicPr>
                    <pic:cNvPr id="381" name="Image 381"/>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pStyle w:val="Heading4"/>
        <w:ind w:left="3121"/>
      </w:pPr>
      <w:r>
        <w:rPr>
          <w:w w:val="90"/>
        </w:rPr>
        <w:t>Artículo</w:t>
      </w:r>
      <w:r>
        <w:rPr>
          <w:spacing w:val="28"/>
        </w:rPr>
        <w:t> </w:t>
      </w:r>
      <w:r>
        <w:rPr>
          <w:spacing w:val="-4"/>
        </w:rPr>
        <w:t>11.-</w:t>
      </w:r>
    </w:p>
    <w:p>
      <w:pPr>
        <w:pStyle w:val="ListParagraph"/>
        <w:numPr>
          <w:ilvl w:val="0"/>
          <w:numId w:val="121"/>
        </w:numPr>
        <w:tabs>
          <w:tab w:pos="3384" w:val="left" w:leader="none"/>
        </w:tabs>
        <w:spacing w:line="271" w:lineRule="auto" w:before="34" w:after="0"/>
        <w:ind w:left="3121" w:right="2588" w:firstLine="0"/>
        <w:jc w:val="left"/>
        <w:rPr>
          <w:i/>
          <w:sz w:val="24"/>
        </w:rPr>
      </w:pPr>
      <w:r>
        <w:rPr>
          <w:i/>
          <w:sz w:val="24"/>
        </w:rPr>
        <w:t>La Administración Pública actuará sometida al ordenamiento</w:t>
      </w:r>
      <w:r>
        <w:rPr>
          <w:i/>
          <w:spacing w:val="-4"/>
          <w:sz w:val="24"/>
        </w:rPr>
        <w:t> </w:t>
      </w:r>
      <w:r>
        <w:rPr>
          <w:i/>
          <w:sz w:val="24"/>
        </w:rPr>
        <w:t>jurídico</w:t>
      </w:r>
      <w:r>
        <w:rPr>
          <w:i/>
          <w:spacing w:val="-4"/>
          <w:sz w:val="24"/>
        </w:rPr>
        <w:t> </w:t>
      </w:r>
      <w:r>
        <w:rPr>
          <w:i/>
          <w:sz w:val="24"/>
        </w:rPr>
        <w:t>y</w:t>
      </w:r>
      <w:r>
        <w:rPr>
          <w:i/>
          <w:spacing w:val="-3"/>
          <w:sz w:val="24"/>
        </w:rPr>
        <w:t> </w:t>
      </w:r>
      <w:r>
        <w:rPr>
          <w:i/>
          <w:sz w:val="24"/>
        </w:rPr>
        <w:t>sólo podrá</w:t>
      </w:r>
      <w:r>
        <w:rPr>
          <w:i/>
          <w:spacing w:val="-1"/>
          <w:sz w:val="24"/>
        </w:rPr>
        <w:t> </w:t>
      </w:r>
      <w:r>
        <w:rPr>
          <w:i/>
          <w:sz w:val="24"/>
        </w:rPr>
        <w:t>realizar aquellos actos o prestar aquellos servicios públicos que autorice dicho ordenamiento, según la escala jerárquica de sus fuentes.</w:t>
      </w:r>
    </w:p>
    <w:p>
      <w:pPr>
        <w:pStyle w:val="BodyText"/>
        <w:spacing w:before="37"/>
        <w:rPr>
          <w:i/>
        </w:rPr>
      </w:pPr>
    </w:p>
    <w:p>
      <w:pPr>
        <w:pStyle w:val="ListParagraph"/>
        <w:numPr>
          <w:ilvl w:val="0"/>
          <w:numId w:val="121"/>
        </w:numPr>
        <w:tabs>
          <w:tab w:pos="3384" w:val="left" w:leader="none"/>
        </w:tabs>
        <w:spacing w:line="271" w:lineRule="auto" w:before="0" w:after="0"/>
        <w:ind w:left="3121" w:right="2926" w:firstLine="0"/>
        <w:jc w:val="left"/>
        <w:rPr>
          <w:i/>
          <w:sz w:val="24"/>
        </w:rPr>
      </w:pPr>
      <w:r>
        <w:rPr>
          <w:i/>
          <w:sz w:val="24"/>
        </w:rPr>
        <w:t>Se considerará autorizado el acto regulado expresamente</w:t>
      </w:r>
      <w:r>
        <w:rPr>
          <w:i/>
          <w:spacing w:val="-10"/>
          <w:sz w:val="24"/>
        </w:rPr>
        <w:t> </w:t>
      </w:r>
      <w:r>
        <w:rPr>
          <w:i/>
          <w:sz w:val="24"/>
        </w:rPr>
        <w:t>por</w:t>
      </w:r>
      <w:r>
        <w:rPr>
          <w:i/>
          <w:spacing w:val="-10"/>
          <w:sz w:val="24"/>
        </w:rPr>
        <w:t> </w:t>
      </w:r>
      <w:r>
        <w:rPr>
          <w:i/>
          <w:sz w:val="24"/>
        </w:rPr>
        <w:t>norma</w:t>
      </w:r>
      <w:r>
        <w:rPr>
          <w:i/>
          <w:spacing w:val="-12"/>
          <w:sz w:val="24"/>
        </w:rPr>
        <w:t> </w:t>
      </w:r>
      <w:r>
        <w:rPr>
          <w:i/>
          <w:sz w:val="24"/>
        </w:rPr>
        <w:t>escrita,</w:t>
      </w:r>
      <w:r>
        <w:rPr>
          <w:i/>
          <w:spacing w:val="-13"/>
          <w:sz w:val="24"/>
        </w:rPr>
        <w:t> </w:t>
      </w:r>
      <w:r>
        <w:rPr>
          <w:i/>
          <w:sz w:val="24"/>
        </w:rPr>
        <w:t>al</w:t>
      </w:r>
      <w:r>
        <w:rPr>
          <w:i/>
          <w:spacing w:val="-11"/>
          <w:sz w:val="24"/>
        </w:rPr>
        <w:t> </w:t>
      </w:r>
      <w:r>
        <w:rPr>
          <w:i/>
          <w:sz w:val="24"/>
        </w:rPr>
        <w:t>menos</w:t>
      </w:r>
      <w:r>
        <w:rPr>
          <w:i/>
          <w:spacing w:val="-11"/>
          <w:sz w:val="24"/>
        </w:rPr>
        <w:t> </w:t>
      </w:r>
      <w:r>
        <w:rPr>
          <w:i/>
          <w:sz w:val="24"/>
        </w:rPr>
        <w:t>en</w:t>
      </w:r>
      <w:r>
        <w:rPr>
          <w:i/>
          <w:spacing w:val="-13"/>
          <w:sz w:val="24"/>
        </w:rPr>
        <w:t> </w:t>
      </w:r>
      <w:r>
        <w:rPr>
          <w:i/>
          <w:sz w:val="24"/>
        </w:rPr>
        <w:t>cuanto</w:t>
      </w:r>
      <w:r>
        <w:rPr>
          <w:i/>
          <w:spacing w:val="-14"/>
          <w:sz w:val="24"/>
        </w:rPr>
        <w:t> </w:t>
      </w:r>
      <w:r>
        <w:rPr>
          <w:i/>
          <w:sz w:val="24"/>
        </w:rPr>
        <w:t>a motivo o contenido, aunque sea en forma imprecisa.</w:t>
      </w:r>
    </w:p>
    <w:p>
      <w:pPr>
        <w:pStyle w:val="BodyText"/>
        <w:spacing w:before="39"/>
        <w:rPr>
          <w:i/>
        </w:rPr>
      </w:pPr>
    </w:p>
    <w:p>
      <w:pPr>
        <w:pStyle w:val="Heading4"/>
        <w:ind w:left="3121"/>
      </w:pPr>
      <w:r>
        <w:rPr>
          <w:w w:val="90"/>
        </w:rPr>
        <w:t>Artículo</w:t>
      </w:r>
      <w:r>
        <w:rPr>
          <w:spacing w:val="28"/>
        </w:rPr>
        <w:t> </w:t>
      </w:r>
      <w:r>
        <w:rPr>
          <w:spacing w:val="-4"/>
        </w:rPr>
        <w:t>13.-</w:t>
      </w:r>
    </w:p>
    <w:p>
      <w:pPr>
        <w:pStyle w:val="ListParagraph"/>
        <w:numPr>
          <w:ilvl w:val="0"/>
          <w:numId w:val="122"/>
        </w:numPr>
        <w:tabs>
          <w:tab w:pos="3384" w:val="left" w:leader="none"/>
        </w:tabs>
        <w:spacing w:line="271" w:lineRule="auto" w:before="34" w:after="0"/>
        <w:ind w:left="3121" w:right="2586" w:firstLine="0"/>
        <w:jc w:val="left"/>
        <w:rPr>
          <w:i/>
          <w:sz w:val="24"/>
        </w:rPr>
      </w:pPr>
      <w:r>
        <w:rPr>
          <w:i/>
          <w:sz w:val="24"/>
        </w:rPr>
        <w:t>La</w:t>
      </w:r>
      <w:r>
        <w:rPr>
          <w:i/>
          <w:spacing w:val="-5"/>
          <w:sz w:val="24"/>
        </w:rPr>
        <w:t> </w:t>
      </w:r>
      <w:r>
        <w:rPr>
          <w:i/>
          <w:sz w:val="24"/>
        </w:rPr>
        <w:t>Administración</w:t>
      </w:r>
      <w:r>
        <w:rPr>
          <w:i/>
          <w:spacing w:val="-6"/>
          <w:sz w:val="24"/>
        </w:rPr>
        <w:t> </w:t>
      </w:r>
      <w:r>
        <w:rPr>
          <w:i/>
          <w:sz w:val="24"/>
        </w:rPr>
        <w:t>estará</w:t>
      </w:r>
      <w:r>
        <w:rPr>
          <w:i/>
          <w:spacing w:val="-5"/>
          <w:sz w:val="24"/>
        </w:rPr>
        <w:t> </w:t>
      </w:r>
      <w:r>
        <w:rPr>
          <w:i/>
          <w:sz w:val="24"/>
        </w:rPr>
        <w:t>sujeta,</w:t>
      </w:r>
      <w:r>
        <w:rPr>
          <w:i/>
          <w:spacing w:val="-6"/>
          <w:sz w:val="24"/>
        </w:rPr>
        <w:t> </w:t>
      </w:r>
      <w:r>
        <w:rPr>
          <w:i/>
          <w:sz w:val="24"/>
        </w:rPr>
        <w:t>en</w:t>
      </w:r>
      <w:r>
        <w:rPr>
          <w:i/>
          <w:spacing w:val="-6"/>
          <w:sz w:val="24"/>
        </w:rPr>
        <w:t> </w:t>
      </w:r>
      <w:r>
        <w:rPr>
          <w:i/>
          <w:sz w:val="24"/>
        </w:rPr>
        <w:t>general,</w:t>
      </w:r>
      <w:r>
        <w:rPr>
          <w:i/>
          <w:spacing w:val="-6"/>
          <w:sz w:val="24"/>
        </w:rPr>
        <w:t> </w:t>
      </w:r>
      <w:r>
        <w:rPr>
          <w:i/>
          <w:sz w:val="24"/>
        </w:rPr>
        <w:t>a</w:t>
      </w:r>
      <w:r>
        <w:rPr>
          <w:i/>
          <w:spacing w:val="-5"/>
          <w:sz w:val="24"/>
        </w:rPr>
        <w:t> </w:t>
      </w:r>
      <w:r>
        <w:rPr>
          <w:i/>
          <w:sz w:val="24"/>
        </w:rPr>
        <w:t>todas</w:t>
      </w:r>
      <w:r>
        <w:rPr>
          <w:i/>
          <w:spacing w:val="-3"/>
          <w:sz w:val="24"/>
        </w:rPr>
        <w:t> </w:t>
      </w:r>
      <w:r>
        <w:rPr>
          <w:i/>
          <w:sz w:val="24"/>
        </w:rPr>
        <w:t>las </w:t>
      </w:r>
      <w:r>
        <w:rPr>
          <w:i/>
          <w:w w:val="105"/>
          <w:sz w:val="24"/>
        </w:rPr>
        <w:t>normas</w:t>
      </w:r>
      <w:r>
        <w:rPr>
          <w:i/>
          <w:spacing w:val="-18"/>
          <w:w w:val="105"/>
          <w:sz w:val="24"/>
        </w:rPr>
        <w:t> </w:t>
      </w:r>
      <w:r>
        <w:rPr>
          <w:i/>
          <w:w w:val="105"/>
          <w:sz w:val="24"/>
        </w:rPr>
        <w:t>escritas</w:t>
      </w:r>
      <w:r>
        <w:rPr>
          <w:i/>
          <w:spacing w:val="-17"/>
          <w:w w:val="105"/>
          <w:sz w:val="24"/>
        </w:rPr>
        <w:t> </w:t>
      </w:r>
      <w:r>
        <w:rPr>
          <w:i/>
          <w:w w:val="105"/>
          <w:sz w:val="24"/>
        </w:rPr>
        <w:t>y</w:t>
      </w:r>
      <w:r>
        <w:rPr>
          <w:i/>
          <w:spacing w:val="-18"/>
          <w:w w:val="105"/>
          <w:sz w:val="24"/>
        </w:rPr>
        <w:t> </w:t>
      </w:r>
      <w:r>
        <w:rPr>
          <w:i/>
          <w:w w:val="105"/>
          <w:sz w:val="24"/>
        </w:rPr>
        <w:t>no</w:t>
      </w:r>
      <w:r>
        <w:rPr>
          <w:i/>
          <w:spacing w:val="-18"/>
          <w:w w:val="105"/>
          <w:sz w:val="24"/>
        </w:rPr>
        <w:t> </w:t>
      </w:r>
      <w:r>
        <w:rPr>
          <w:i/>
          <w:w w:val="105"/>
          <w:sz w:val="24"/>
        </w:rPr>
        <w:t>escritas</w:t>
      </w:r>
      <w:r>
        <w:rPr>
          <w:i/>
          <w:spacing w:val="-18"/>
          <w:w w:val="105"/>
          <w:sz w:val="24"/>
        </w:rPr>
        <w:t> </w:t>
      </w:r>
      <w:r>
        <w:rPr>
          <w:i/>
          <w:w w:val="105"/>
          <w:sz w:val="24"/>
        </w:rPr>
        <w:t>del</w:t>
      </w:r>
      <w:r>
        <w:rPr>
          <w:i/>
          <w:spacing w:val="-17"/>
          <w:w w:val="105"/>
          <w:sz w:val="24"/>
        </w:rPr>
        <w:t> </w:t>
      </w:r>
      <w:r>
        <w:rPr>
          <w:i/>
          <w:w w:val="105"/>
          <w:sz w:val="24"/>
        </w:rPr>
        <w:t>ordenamiento </w:t>
      </w:r>
      <w:r>
        <w:rPr>
          <w:i/>
          <w:sz w:val="24"/>
        </w:rPr>
        <w:t>administrativo, y al derecho privado supletorio del mismo, </w:t>
      </w:r>
      <w:r>
        <w:rPr>
          <w:i/>
          <w:w w:val="105"/>
          <w:sz w:val="24"/>
        </w:rPr>
        <w:t>sin</w:t>
      </w:r>
      <w:r>
        <w:rPr>
          <w:i/>
          <w:spacing w:val="-18"/>
          <w:w w:val="105"/>
          <w:sz w:val="24"/>
        </w:rPr>
        <w:t> </w:t>
      </w:r>
      <w:r>
        <w:rPr>
          <w:i/>
          <w:w w:val="105"/>
          <w:sz w:val="24"/>
        </w:rPr>
        <w:t>poder</w:t>
      </w:r>
      <w:r>
        <w:rPr>
          <w:i/>
          <w:spacing w:val="-17"/>
          <w:w w:val="105"/>
          <w:sz w:val="24"/>
        </w:rPr>
        <w:t> </w:t>
      </w:r>
      <w:r>
        <w:rPr>
          <w:i/>
          <w:w w:val="105"/>
          <w:sz w:val="24"/>
        </w:rPr>
        <w:t>derogarlos</w:t>
      </w:r>
      <w:r>
        <w:rPr>
          <w:i/>
          <w:spacing w:val="-18"/>
          <w:w w:val="105"/>
          <w:sz w:val="24"/>
        </w:rPr>
        <w:t> </w:t>
      </w:r>
      <w:r>
        <w:rPr>
          <w:i/>
          <w:w w:val="105"/>
          <w:sz w:val="24"/>
        </w:rPr>
        <w:t>ni</w:t>
      </w:r>
      <w:r>
        <w:rPr>
          <w:i/>
          <w:spacing w:val="-17"/>
          <w:w w:val="105"/>
          <w:sz w:val="24"/>
        </w:rPr>
        <w:t> </w:t>
      </w:r>
      <w:r>
        <w:rPr>
          <w:i/>
          <w:w w:val="105"/>
          <w:sz w:val="24"/>
        </w:rPr>
        <w:t>desaplicarlos</w:t>
      </w:r>
      <w:r>
        <w:rPr>
          <w:i/>
          <w:spacing w:val="-17"/>
          <w:w w:val="105"/>
          <w:sz w:val="24"/>
        </w:rPr>
        <w:t> </w:t>
      </w:r>
      <w:r>
        <w:rPr>
          <w:i/>
          <w:w w:val="105"/>
          <w:sz w:val="24"/>
        </w:rPr>
        <w:t>para</w:t>
      </w:r>
      <w:r>
        <w:rPr>
          <w:i/>
          <w:spacing w:val="-18"/>
          <w:w w:val="105"/>
          <w:sz w:val="24"/>
        </w:rPr>
        <w:t> </w:t>
      </w:r>
      <w:r>
        <w:rPr>
          <w:i/>
          <w:w w:val="105"/>
          <w:sz w:val="24"/>
        </w:rPr>
        <w:t>casos </w:t>
      </w:r>
      <w:r>
        <w:rPr>
          <w:i/>
          <w:spacing w:val="-2"/>
          <w:w w:val="105"/>
          <w:sz w:val="24"/>
        </w:rPr>
        <w:t>concretos.</w:t>
      </w:r>
    </w:p>
    <w:p>
      <w:pPr>
        <w:pStyle w:val="BodyText"/>
        <w:spacing w:before="35"/>
        <w:rPr>
          <w:i/>
        </w:rPr>
      </w:pPr>
    </w:p>
    <w:p>
      <w:pPr>
        <w:pStyle w:val="ListParagraph"/>
        <w:numPr>
          <w:ilvl w:val="0"/>
          <w:numId w:val="122"/>
        </w:numPr>
        <w:tabs>
          <w:tab w:pos="3384" w:val="left" w:leader="none"/>
        </w:tabs>
        <w:spacing w:line="273" w:lineRule="auto" w:before="0" w:after="0"/>
        <w:ind w:left="3121" w:right="2538" w:firstLine="0"/>
        <w:jc w:val="left"/>
        <w:rPr>
          <w:i/>
          <w:sz w:val="24"/>
        </w:rPr>
      </w:pPr>
      <w:r>
        <w:rPr>
          <w:i/>
          <w:sz w:val="24"/>
        </w:rPr>
        <w:t>La</w:t>
      </w:r>
      <w:r>
        <w:rPr>
          <w:i/>
          <w:spacing w:val="-6"/>
          <w:sz w:val="24"/>
        </w:rPr>
        <w:t> </w:t>
      </w:r>
      <w:r>
        <w:rPr>
          <w:i/>
          <w:sz w:val="24"/>
        </w:rPr>
        <w:t>regla</w:t>
      </w:r>
      <w:r>
        <w:rPr>
          <w:i/>
          <w:spacing w:val="-6"/>
          <w:sz w:val="24"/>
        </w:rPr>
        <w:t> </w:t>
      </w:r>
      <w:r>
        <w:rPr>
          <w:i/>
          <w:sz w:val="24"/>
        </w:rPr>
        <w:t>anterior</w:t>
      </w:r>
      <w:r>
        <w:rPr>
          <w:i/>
          <w:spacing w:val="-4"/>
          <w:sz w:val="24"/>
        </w:rPr>
        <w:t> </w:t>
      </w:r>
      <w:r>
        <w:rPr>
          <w:i/>
          <w:sz w:val="24"/>
        </w:rPr>
        <w:t>se</w:t>
      </w:r>
      <w:r>
        <w:rPr>
          <w:i/>
          <w:spacing w:val="-4"/>
          <w:sz w:val="24"/>
        </w:rPr>
        <w:t> </w:t>
      </w:r>
      <w:r>
        <w:rPr>
          <w:i/>
          <w:sz w:val="24"/>
        </w:rPr>
        <w:t>aplicará</w:t>
      </w:r>
      <w:r>
        <w:rPr>
          <w:i/>
          <w:spacing w:val="-6"/>
          <w:sz w:val="24"/>
        </w:rPr>
        <w:t> </w:t>
      </w:r>
      <w:r>
        <w:rPr>
          <w:i/>
          <w:sz w:val="24"/>
        </w:rPr>
        <w:t>también</w:t>
      </w:r>
      <w:r>
        <w:rPr>
          <w:i/>
          <w:spacing w:val="-7"/>
          <w:sz w:val="24"/>
        </w:rPr>
        <w:t> </w:t>
      </w:r>
      <w:r>
        <w:rPr>
          <w:i/>
          <w:sz w:val="24"/>
        </w:rPr>
        <w:t>en</w:t>
      </w:r>
      <w:r>
        <w:rPr>
          <w:i/>
          <w:spacing w:val="-7"/>
          <w:sz w:val="24"/>
        </w:rPr>
        <w:t> </w:t>
      </w:r>
      <w:r>
        <w:rPr>
          <w:i/>
          <w:sz w:val="24"/>
        </w:rPr>
        <w:t>relación</w:t>
      </w:r>
      <w:r>
        <w:rPr>
          <w:i/>
          <w:spacing w:val="-7"/>
          <w:sz w:val="24"/>
        </w:rPr>
        <w:t> </w:t>
      </w:r>
      <w:r>
        <w:rPr>
          <w:i/>
          <w:sz w:val="24"/>
        </w:rPr>
        <w:t>con</w:t>
      </w:r>
      <w:r>
        <w:rPr>
          <w:i/>
          <w:spacing w:val="-2"/>
          <w:sz w:val="24"/>
        </w:rPr>
        <w:t> </w:t>
      </w:r>
      <w:r>
        <w:rPr>
          <w:i/>
          <w:sz w:val="24"/>
        </w:rPr>
        <w:t>los reglamentos, sea que éstos provengan de la misma autoridad, sea que provengan de otra superior o inferior </w:t>
      </w:r>
      <w:r>
        <w:rPr>
          <w:i/>
          <w:spacing w:val="-2"/>
          <w:sz w:val="24"/>
        </w:rPr>
        <w:t>competente.</w:t>
      </w:r>
    </w:p>
    <w:p>
      <w:pPr>
        <w:pStyle w:val="BodyText"/>
        <w:spacing w:before="26"/>
        <w:rPr>
          <w:i/>
        </w:rPr>
      </w:pPr>
    </w:p>
    <w:p>
      <w:pPr>
        <w:pStyle w:val="ListParagraph"/>
        <w:numPr>
          <w:ilvl w:val="1"/>
          <w:numId w:val="76"/>
        </w:numPr>
        <w:tabs>
          <w:tab w:pos="2836" w:val="left" w:leader="none"/>
        </w:tabs>
        <w:spacing w:line="271" w:lineRule="auto" w:before="0" w:after="0"/>
        <w:ind w:left="2836" w:right="2029" w:hanging="285"/>
        <w:jc w:val="left"/>
        <w:rPr>
          <w:i/>
          <w:sz w:val="24"/>
        </w:rPr>
      </w:pPr>
      <w:r>
        <w:rPr>
          <w:i/>
          <w:sz w:val="24"/>
        </w:rPr>
        <w:t>Según el principio de especialidad normativa, reconocido como criterio de interpretación en el ordenamiento jurídico administrativo costarricense, cuando concurren normas de distinto grado de generalidad aplicables a un mismo supuesto, debe prevalecer aquella que regula de manera específica la materia.</w:t>
      </w:r>
      <w:r>
        <w:rPr>
          <w:i/>
          <w:spacing w:val="-17"/>
          <w:sz w:val="24"/>
        </w:rPr>
        <w:t> </w:t>
      </w:r>
      <w:r>
        <w:rPr>
          <w:i/>
          <w:sz w:val="24"/>
        </w:rPr>
        <w:t>En</w:t>
      </w:r>
      <w:r>
        <w:rPr>
          <w:i/>
          <w:spacing w:val="-17"/>
          <w:sz w:val="24"/>
        </w:rPr>
        <w:t> </w:t>
      </w:r>
      <w:r>
        <w:rPr>
          <w:i/>
          <w:sz w:val="24"/>
        </w:rPr>
        <w:t>consecuencia,</w:t>
      </w:r>
      <w:r>
        <w:rPr>
          <w:i/>
          <w:spacing w:val="-16"/>
          <w:sz w:val="24"/>
        </w:rPr>
        <w:t> </w:t>
      </w:r>
      <w:r>
        <w:rPr>
          <w:i/>
          <w:sz w:val="24"/>
        </w:rPr>
        <w:t>las</w:t>
      </w:r>
      <w:r>
        <w:rPr>
          <w:i/>
          <w:spacing w:val="-17"/>
          <w:sz w:val="24"/>
        </w:rPr>
        <w:t> </w:t>
      </w:r>
      <w:r>
        <w:rPr>
          <w:i/>
          <w:sz w:val="24"/>
        </w:rPr>
        <w:t>disposiciones</w:t>
      </w:r>
      <w:r>
        <w:rPr>
          <w:i/>
          <w:spacing w:val="-17"/>
          <w:sz w:val="24"/>
        </w:rPr>
        <w:t> </w:t>
      </w:r>
      <w:r>
        <w:rPr>
          <w:i/>
          <w:sz w:val="24"/>
        </w:rPr>
        <w:t>especiales</w:t>
      </w:r>
      <w:r>
        <w:rPr>
          <w:i/>
          <w:spacing w:val="-17"/>
          <w:sz w:val="24"/>
        </w:rPr>
        <w:t> </w:t>
      </w:r>
      <w:r>
        <w:rPr>
          <w:i/>
          <w:sz w:val="24"/>
        </w:rPr>
        <w:t>no</w:t>
      </w:r>
      <w:r>
        <w:rPr>
          <w:i/>
          <w:spacing w:val="-16"/>
          <w:sz w:val="24"/>
        </w:rPr>
        <w:t> </w:t>
      </w:r>
      <w:r>
        <w:rPr>
          <w:i/>
          <w:sz w:val="24"/>
        </w:rPr>
        <w:t>pueden ser desplazadas ni sustituidas por normas de carácter general.</w:t>
      </w:r>
    </w:p>
    <w:p>
      <w:pPr>
        <w:pStyle w:val="BodyText"/>
        <w:spacing w:before="42"/>
        <w:rPr>
          <w:i/>
        </w:rPr>
      </w:pPr>
    </w:p>
    <w:p>
      <w:pPr>
        <w:pStyle w:val="Heading4"/>
        <w:spacing w:before="1"/>
      </w:pPr>
      <w:r>
        <w:rPr>
          <w:spacing w:val="2"/>
          <w:w w:val="90"/>
        </w:rPr>
        <w:t>Considerando</w:t>
      </w:r>
      <w:r>
        <w:rPr>
          <w:spacing w:val="24"/>
        </w:rPr>
        <w:t> </w:t>
      </w:r>
      <w:r>
        <w:rPr>
          <w:spacing w:val="-4"/>
        </w:rPr>
        <w:t>que:</w:t>
      </w:r>
    </w:p>
    <w:p>
      <w:pPr>
        <w:pStyle w:val="BodyText"/>
        <w:spacing w:before="67"/>
        <w:rPr>
          <w:b/>
          <w:i/>
        </w:rPr>
      </w:pPr>
    </w:p>
    <w:p>
      <w:pPr>
        <w:pStyle w:val="ListParagraph"/>
        <w:numPr>
          <w:ilvl w:val="0"/>
          <w:numId w:val="123"/>
        </w:numPr>
        <w:tabs>
          <w:tab w:pos="2836" w:val="left" w:leader="none"/>
        </w:tabs>
        <w:spacing w:line="271" w:lineRule="auto" w:before="1" w:after="0"/>
        <w:ind w:left="2836" w:right="2140" w:hanging="285"/>
        <w:jc w:val="left"/>
        <w:rPr>
          <w:i/>
          <w:sz w:val="24"/>
        </w:rPr>
      </w:pPr>
      <w:r>
        <w:rPr>
          <w:i/>
          <w:sz w:val="24"/>
        </w:rPr>
        <w:t>El</w:t>
      </w:r>
      <w:r>
        <w:rPr>
          <w:i/>
          <w:spacing w:val="-6"/>
          <w:sz w:val="24"/>
        </w:rPr>
        <w:t> </w:t>
      </w:r>
      <w:r>
        <w:rPr>
          <w:i/>
          <w:sz w:val="24"/>
        </w:rPr>
        <w:t>artículo</w:t>
      </w:r>
      <w:r>
        <w:rPr>
          <w:i/>
          <w:spacing w:val="-10"/>
          <w:sz w:val="24"/>
        </w:rPr>
        <w:t> </w:t>
      </w:r>
      <w:r>
        <w:rPr>
          <w:i/>
          <w:sz w:val="24"/>
        </w:rPr>
        <w:t>48</w:t>
      </w:r>
      <w:r>
        <w:rPr>
          <w:i/>
          <w:spacing w:val="-6"/>
          <w:sz w:val="24"/>
        </w:rPr>
        <w:t> </w:t>
      </w:r>
      <w:r>
        <w:rPr>
          <w:i/>
          <w:sz w:val="24"/>
        </w:rPr>
        <w:t>del</w:t>
      </w:r>
      <w:r>
        <w:rPr>
          <w:i/>
          <w:spacing w:val="-6"/>
          <w:sz w:val="24"/>
        </w:rPr>
        <w:t> </w:t>
      </w:r>
      <w:r>
        <w:rPr>
          <w:i/>
          <w:sz w:val="24"/>
        </w:rPr>
        <w:t>Reglamento</w:t>
      </w:r>
      <w:r>
        <w:rPr>
          <w:i/>
          <w:spacing w:val="-10"/>
          <w:sz w:val="24"/>
        </w:rPr>
        <w:t> </w:t>
      </w:r>
      <w:r>
        <w:rPr>
          <w:i/>
          <w:sz w:val="24"/>
        </w:rPr>
        <w:t>de</w:t>
      </w:r>
      <w:r>
        <w:rPr>
          <w:i/>
          <w:spacing w:val="-5"/>
          <w:sz w:val="24"/>
        </w:rPr>
        <w:t> </w:t>
      </w:r>
      <w:r>
        <w:rPr>
          <w:i/>
          <w:sz w:val="24"/>
        </w:rPr>
        <w:t>Carrera</w:t>
      </w:r>
      <w:r>
        <w:rPr>
          <w:i/>
          <w:spacing w:val="-8"/>
          <w:sz w:val="24"/>
        </w:rPr>
        <w:t> </w:t>
      </w:r>
      <w:r>
        <w:rPr>
          <w:i/>
          <w:sz w:val="24"/>
        </w:rPr>
        <w:t>Profesional</w:t>
      </w:r>
      <w:r>
        <w:rPr>
          <w:i/>
          <w:spacing w:val="-6"/>
          <w:sz w:val="24"/>
        </w:rPr>
        <w:t> </w:t>
      </w:r>
      <w:r>
        <w:rPr>
          <w:i/>
          <w:sz w:val="24"/>
        </w:rPr>
        <w:t>del</w:t>
      </w:r>
      <w:r>
        <w:rPr>
          <w:i/>
          <w:spacing w:val="-6"/>
          <w:sz w:val="24"/>
        </w:rPr>
        <w:t> </w:t>
      </w:r>
      <w:r>
        <w:rPr>
          <w:i/>
          <w:sz w:val="24"/>
        </w:rPr>
        <w:t>Instituto </w:t>
      </w:r>
      <w:r>
        <w:rPr>
          <w:i/>
          <w:spacing w:val="-2"/>
          <w:sz w:val="24"/>
        </w:rPr>
        <w:t>Tecnológico</w:t>
      </w:r>
      <w:r>
        <w:rPr>
          <w:i/>
          <w:spacing w:val="-15"/>
          <w:sz w:val="24"/>
        </w:rPr>
        <w:t> </w:t>
      </w:r>
      <w:r>
        <w:rPr>
          <w:i/>
          <w:spacing w:val="-2"/>
          <w:sz w:val="24"/>
        </w:rPr>
        <w:t>de</w:t>
      </w:r>
      <w:r>
        <w:rPr>
          <w:i/>
          <w:spacing w:val="-15"/>
          <w:sz w:val="24"/>
        </w:rPr>
        <w:t> </w:t>
      </w:r>
      <w:r>
        <w:rPr>
          <w:i/>
          <w:spacing w:val="-2"/>
          <w:sz w:val="24"/>
        </w:rPr>
        <w:t>Costa</w:t>
      </w:r>
      <w:r>
        <w:rPr>
          <w:i/>
          <w:spacing w:val="-14"/>
          <w:sz w:val="24"/>
        </w:rPr>
        <w:t> </w:t>
      </w:r>
      <w:r>
        <w:rPr>
          <w:i/>
          <w:spacing w:val="-2"/>
          <w:sz w:val="24"/>
        </w:rPr>
        <w:t>Rica</w:t>
      </w:r>
      <w:r>
        <w:rPr>
          <w:i/>
          <w:spacing w:val="-15"/>
          <w:sz w:val="24"/>
        </w:rPr>
        <w:t> </w:t>
      </w:r>
      <w:r>
        <w:rPr>
          <w:i/>
          <w:spacing w:val="-2"/>
          <w:sz w:val="24"/>
        </w:rPr>
        <w:t>y</w:t>
      </w:r>
      <w:r>
        <w:rPr>
          <w:i/>
          <w:spacing w:val="-15"/>
          <w:sz w:val="24"/>
        </w:rPr>
        <w:t> </w:t>
      </w:r>
      <w:r>
        <w:rPr>
          <w:i/>
          <w:spacing w:val="-2"/>
          <w:sz w:val="24"/>
        </w:rPr>
        <w:t>sus</w:t>
      </w:r>
      <w:r>
        <w:rPr>
          <w:i/>
          <w:spacing w:val="-15"/>
          <w:sz w:val="24"/>
        </w:rPr>
        <w:t> </w:t>
      </w:r>
      <w:r>
        <w:rPr>
          <w:i/>
          <w:spacing w:val="-2"/>
          <w:sz w:val="24"/>
        </w:rPr>
        <w:t>Reformas</w:t>
      </w:r>
      <w:r>
        <w:rPr>
          <w:i/>
          <w:spacing w:val="-14"/>
          <w:sz w:val="24"/>
        </w:rPr>
        <w:t> </w:t>
      </w:r>
      <w:r>
        <w:rPr>
          <w:i/>
          <w:spacing w:val="-2"/>
          <w:sz w:val="24"/>
        </w:rPr>
        <w:t>dispone</w:t>
      </w:r>
      <w:r>
        <w:rPr>
          <w:i/>
          <w:spacing w:val="-15"/>
          <w:sz w:val="24"/>
        </w:rPr>
        <w:t> </w:t>
      </w:r>
      <w:r>
        <w:rPr>
          <w:i/>
          <w:spacing w:val="-2"/>
          <w:sz w:val="24"/>
        </w:rPr>
        <w:t>expresamente </w:t>
      </w:r>
      <w:r>
        <w:rPr>
          <w:i/>
          <w:sz w:val="24"/>
        </w:rPr>
        <w:t>que, para el reconocimiento de la participación en eventos de proyección externa, la persona interesada debe presentar una certificación expedida por la entidad organizadora.</w:t>
      </w:r>
    </w:p>
    <w:p>
      <w:pPr>
        <w:pStyle w:val="BodyText"/>
        <w:spacing w:before="40"/>
        <w:rPr>
          <w:i/>
        </w:rPr>
      </w:pPr>
    </w:p>
    <w:p>
      <w:pPr>
        <w:pStyle w:val="ListParagraph"/>
        <w:numPr>
          <w:ilvl w:val="0"/>
          <w:numId w:val="123"/>
        </w:numPr>
        <w:tabs>
          <w:tab w:pos="2836" w:val="left" w:leader="none"/>
          <w:tab w:pos="2890" w:val="left" w:leader="none"/>
        </w:tabs>
        <w:spacing w:line="271" w:lineRule="auto" w:before="0" w:after="0"/>
        <w:ind w:left="2836" w:right="2087" w:hanging="285"/>
        <w:jc w:val="left"/>
        <w:rPr>
          <w:i/>
          <w:sz w:val="24"/>
        </w:rPr>
      </w:pPr>
      <w:r>
        <w:rPr>
          <w:i/>
          <w:sz w:val="24"/>
        </w:rPr>
        <w:t>La</w:t>
      </w:r>
      <w:r>
        <w:rPr>
          <w:i/>
          <w:spacing w:val="40"/>
          <w:sz w:val="24"/>
        </w:rPr>
        <w:t> </w:t>
      </w:r>
      <w:r>
        <w:rPr>
          <w:i/>
          <w:sz w:val="24"/>
        </w:rPr>
        <w:t>Comisión</w:t>
      </w:r>
      <w:r>
        <w:rPr>
          <w:i/>
          <w:spacing w:val="-14"/>
          <w:sz w:val="24"/>
        </w:rPr>
        <w:t> </w:t>
      </w:r>
      <w:r>
        <w:rPr>
          <w:i/>
          <w:sz w:val="24"/>
        </w:rPr>
        <w:t>de</w:t>
      </w:r>
      <w:r>
        <w:rPr>
          <w:i/>
          <w:spacing w:val="-11"/>
          <w:sz w:val="24"/>
        </w:rPr>
        <w:t> </w:t>
      </w:r>
      <w:r>
        <w:rPr>
          <w:i/>
          <w:sz w:val="24"/>
        </w:rPr>
        <w:t>Evaluación</w:t>
      </w:r>
      <w:r>
        <w:rPr>
          <w:i/>
          <w:spacing w:val="-14"/>
          <w:sz w:val="24"/>
        </w:rPr>
        <w:t> </w:t>
      </w:r>
      <w:r>
        <w:rPr>
          <w:i/>
          <w:sz w:val="24"/>
        </w:rPr>
        <w:t>Profesional</w:t>
      </w:r>
      <w:r>
        <w:rPr>
          <w:i/>
          <w:spacing w:val="-12"/>
          <w:sz w:val="24"/>
        </w:rPr>
        <w:t> </w:t>
      </w:r>
      <w:r>
        <w:rPr>
          <w:i/>
          <w:sz w:val="24"/>
        </w:rPr>
        <w:t>ha</w:t>
      </w:r>
      <w:r>
        <w:rPr>
          <w:i/>
          <w:spacing w:val="-14"/>
          <w:sz w:val="24"/>
        </w:rPr>
        <w:t> </w:t>
      </w:r>
      <w:r>
        <w:rPr>
          <w:i/>
          <w:sz w:val="24"/>
        </w:rPr>
        <w:t>señalado</w:t>
      </w:r>
      <w:r>
        <w:rPr>
          <w:i/>
          <w:spacing w:val="-15"/>
          <w:sz w:val="24"/>
        </w:rPr>
        <w:t> </w:t>
      </w:r>
      <w:r>
        <w:rPr>
          <w:i/>
          <w:sz w:val="24"/>
        </w:rPr>
        <w:t>la</w:t>
      </w:r>
      <w:r>
        <w:rPr>
          <w:i/>
          <w:spacing w:val="-13"/>
          <w:sz w:val="24"/>
        </w:rPr>
        <w:t> </w:t>
      </w:r>
      <w:r>
        <w:rPr>
          <w:i/>
          <w:sz w:val="24"/>
        </w:rPr>
        <w:t>necesidad de clarificar si la certificación expedida por la entidad organizadora constituye el medio probatorio específico y</w:t>
      </w:r>
    </w:p>
    <w:p>
      <w:pPr>
        <w:pStyle w:val="ListParagraph"/>
        <w:spacing w:after="0" w:line="271"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spacing w:line="268" w:lineRule="auto" w:before="0"/>
        <w:ind w:left="2836" w:right="1455" w:firstLine="0"/>
        <w:jc w:val="left"/>
        <w:rPr>
          <w:i/>
          <w:sz w:val="24"/>
        </w:rPr>
      </w:pPr>
      <w:r>
        <w:rPr>
          <w:i/>
          <w:sz w:val="24"/>
        </w:rPr>
        <w:t>necesario</w:t>
      </w:r>
      <w:r>
        <w:rPr>
          <w:i/>
          <w:spacing w:val="-2"/>
          <w:sz w:val="24"/>
        </w:rPr>
        <w:t> </w:t>
      </w:r>
      <w:r>
        <w:rPr>
          <w:i/>
          <w:sz w:val="24"/>
        </w:rPr>
        <w:t>para acreditar la participación como ponente, o si dicha acreditación puede realizarse mediante otros documentos del </w:t>
      </w:r>
      <w:r>
        <w:rPr>
          <w:i/>
          <w:spacing w:val="-2"/>
          <w:w w:val="105"/>
          <w:sz w:val="24"/>
        </w:rPr>
        <w:t>expediente.</w:t>
      </w:r>
    </w:p>
    <w:p>
      <w:pPr>
        <w:pStyle w:val="BodyText"/>
        <w:spacing w:before="42"/>
        <w:rPr>
          <w:i/>
        </w:rPr>
      </w:pPr>
    </w:p>
    <w:p>
      <w:pPr>
        <w:pStyle w:val="ListParagraph"/>
        <w:numPr>
          <w:ilvl w:val="0"/>
          <w:numId w:val="123"/>
        </w:numPr>
        <w:tabs>
          <w:tab w:pos="2836" w:val="left" w:leader="none"/>
        </w:tabs>
        <w:spacing w:line="271" w:lineRule="auto" w:before="0" w:after="0"/>
        <w:ind w:left="2836" w:right="2349" w:hanging="285"/>
        <w:jc w:val="left"/>
        <w:rPr>
          <w:i/>
          <w:sz w:val="24"/>
        </w:rPr>
      </w:pPr>
      <w:r>
        <w:rPr>
          <w:i/>
          <w:sz w:val="24"/>
        </w:rPr>
        <w:t>El Estatuto Orgánico del Instituto Tecnológico de Costa Rica establece que corresponde al Consejo Institucional interpretar auténticamente la normativa institucional general, con el fin de garantizar su correcta aplicación y la seguridad jurídica en la actuación administrativa.</w:t>
      </w:r>
    </w:p>
    <w:p>
      <w:pPr>
        <w:pStyle w:val="BodyText"/>
        <w:spacing w:before="41"/>
        <w:rPr>
          <w:i/>
        </w:rPr>
      </w:pPr>
    </w:p>
    <w:p>
      <w:pPr>
        <w:pStyle w:val="ListParagraph"/>
        <w:numPr>
          <w:ilvl w:val="0"/>
          <w:numId w:val="123"/>
        </w:numPr>
        <w:tabs>
          <w:tab w:pos="2836" w:val="left" w:leader="none"/>
        </w:tabs>
        <w:spacing w:line="271" w:lineRule="auto" w:before="0" w:after="0"/>
        <w:ind w:left="2836" w:right="2562" w:hanging="285"/>
        <w:jc w:val="left"/>
        <w:rPr>
          <w:i/>
          <w:sz w:val="24"/>
        </w:rPr>
      </w:pPr>
      <w:r>
        <w:rPr>
          <w:i/>
          <w:sz w:val="24"/>
        </w:rPr>
        <w:t>De conformidad con el principio de legalidad administrativa, reconocido</w:t>
      </w:r>
      <w:r>
        <w:rPr>
          <w:i/>
          <w:spacing w:val="-13"/>
          <w:sz w:val="24"/>
        </w:rPr>
        <w:t> </w:t>
      </w:r>
      <w:r>
        <w:rPr>
          <w:i/>
          <w:sz w:val="24"/>
        </w:rPr>
        <w:t>en</w:t>
      </w:r>
      <w:r>
        <w:rPr>
          <w:i/>
          <w:spacing w:val="-12"/>
          <w:sz w:val="24"/>
        </w:rPr>
        <w:t> </w:t>
      </w:r>
      <w:r>
        <w:rPr>
          <w:i/>
          <w:sz w:val="24"/>
        </w:rPr>
        <w:t>la</w:t>
      </w:r>
      <w:r>
        <w:rPr>
          <w:i/>
          <w:spacing w:val="-11"/>
          <w:sz w:val="24"/>
        </w:rPr>
        <w:t> </w:t>
      </w:r>
      <w:r>
        <w:rPr>
          <w:i/>
          <w:sz w:val="24"/>
        </w:rPr>
        <w:t>Ley</w:t>
      </w:r>
      <w:r>
        <w:rPr>
          <w:i/>
          <w:spacing w:val="-12"/>
          <w:sz w:val="24"/>
        </w:rPr>
        <w:t> </w:t>
      </w:r>
      <w:r>
        <w:rPr>
          <w:i/>
          <w:sz w:val="24"/>
        </w:rPr>
        <w:t>General</w:t>
      </w:r>
      <w:r>
        <w:rPr>
          <w:i/>
          <w:spacing w:val="-10"/>
          <w:sz w:val="24"/>
        </w:rPr>
        <w:t> </w:t>
      </w:r>
      <w:r>
        <w:rPr>
          <w:i/>
          <w:sz w:val="24"/>
        </w:rPr>
        <w:t>de</w:t>
      </w:r>
      <w:r>
        <w:rPr>
          <w:i/>
          <w:spacing w:val="-9"/>
          <w:sz w:val="24"/>
        </w:rPr>
        <w:t> </w:t>
      </w:r>
      <w:r>
        <w:rPr>
          <w:i/>
          <w:sz w:val="24"/>
        </w:rPr>
        <w:t>la</w:t>
      </w:r>
      <w:r>
        <w:rPr>
          <w:i/>
          <w:spacing w:val="-11"/>
          <w:sz w:val="24"/>
        </w:rPr>
        <w:t> </w:t>
      </w:r>
      <w:r>
        <w:rPr>
          <w:i/>
          <w:sz w:val="24"/>
        </w:rPr>
        <w:t>Administración</w:t>
      </w:r>
      <w:r>
        <w:rPr>
          <w:i/>
          <w:spacing w:val="-12"/>
          <w:sz w:val="24"/>
        </w:rPr>
        <w:t> </w:t>
      </w:r>
      <w:r>
        <w:rPr>
          <w:i/>
          <w:sz w:val="24"/>
        </w:rPr>
        <w:t>Pública,</w:t>
      </w:r>
      <w:r>
        <w:rPr>
          <w:i/>
          <w:spacing w:val="-12"/>
          <w:sz w:val="24"/>
        </w:rPr>
        <w:t> </w:t>
      </w:r>
      <w:r>
        <w:rPr>
          <w:i/>
          <w:sz w:val="24"/>
        </w:rPr>
        <w:t>la Administración Pública solo puede actuar conforme a las competencias,</w:t>
      </w:r>
      <w:r>
        <w:rPr>
          <w:i/>
          <w:spacing w:val="-13"/>
          <w:sz w:val="24"/>
        </w:rPr>
        <w:t> </w:t>
      </w:r>
      <w:r>
        <w:rPr>
          <w:i/>
          <w:sz w:val="24"/>
        </w:rPr>
        <w:t>requisitos</w:t>
      </w:r>
      <w:r>
        <w:rPr>
          <w:i/>
          <w:spacing w:val="-11"/>
          <w:sz w:val="24"/>
        </w:rPr>
        <w:t> </w:t>
      </w:r>
      <w:r>
        <w:rPr>
          <w:i/>
          <w:sz w:val="24"/>
        </w:rPr>
        <w:t>y</w:t>
      </w:r>
      <w:r>
        <w:rPr>
          <w:i/>
          <w:spacing w:val="-13"/>
          <w:sz w:val="24"/>
        </w:rPr>
        <w:t> </w:t>
      </w:r>
      <w:r>
        <w:rPr>
          <w:i/>
          <w:sz w:val="24"/>
        </w:rPr>
        <w:t>procedimientos</w:t>
      </w:r>
      <w:r>
        <w:rPr>
          <w:i/>
          <w:spacing w:val="-11"/>
          <w:sz w:val="24"/>
        </w:rPr>
        <w:t> </w:t>
      </w:r>
      <w:r>
        <w:rPr>
          <w:i/>
          <w:sz w:val="24"/>
        </w:rPr>
        <w:t>establecidos</w:t>
      </w:r>
      <w:r>
        <w:rPr>
          <w:i/>
          <w:spacing w:val="-11"/>
          <w:sz w:val="24"/>
        </w:rPr>
        <w:t> </w:t>
      </w:r>
      <w:r>
        <w:rPr>
          <w:i/>
          <w:sz w:val="24"/>
        </w:rPr>
        <w:t>en</w:t>
      </w:r>
      <w:r>
        <w:rPr>
          <w:i/>
          <w:spacing w:val="-13"/>
          <w:sz w:val="24"/>
        </w:rPr>
        <w:t> </w:t>
      </w:r>
      <w:r>
        <w:rPr>
          <w:i/>
          <w:sz w:val="24"/>
        </w:rPr>
        <w:t>el ordenamiento jurídico, sin posibilidad de apartarse discrecionalmente de ellos.</w:t>
      </w:r>
    </w:p>
    <w:p>
      <w:pPr>
        <w:pStyle w:val="BodyText"/>
        <w:spacing w:before="33"/>
        <w:rPr>
          <w:i/>
        </w:rPr>
      </w:pPr>
    </w:p>
    <w:p>
      <w:pPr>
        <w:pStyle w:val="ListParagraph"/>
        <w:numPr>
          <w:ilvl w:val="0"/>
          <w:numId w:val="123"/>
        </w:numPr>
        <w:tabs>
          <w:tab w:pos="2836" w:val="left" w:leader="none"/>
        </w:tabs>
        <w:spacing w:line="271" w:lineRule="auto" w:before="0" w:after="0"/>
        <w:ind w:left="2836" w:right="2062" w:hanging="285"/>
        <w:jc w:val="left"/>
        <w:rPr>
          <w:i/>
          <w:sz w:val="24"/>
        </w:rPr>
      </w:pPr>
      <w:r>
        <w:rPr>
          <w:i/>
          <w:sz w:val="24"/>
        </w:rPr>
        <w:t>El</w:t>
      </w:r>
      <w:r>
        <w:rPr>
          <w:i/>
          <w:spacing w:val="-2"/>
          <w:sz w:val="24"/>
        </w:rPr>
        <w:t> </w:t>
      </w:r>
      <w:r>
        <w:rPr>
          <w:i/>
          <w:sz w:val="24"/>
        </w:rPr>
        <w:t>principio</w:t>
      </w:r>
      <w:r>
        <w:rPr>
          <w:i/>
          <w:spacing w:val="-6"/>
          <w:sz w:val="24"/>
        </w:rPr>
        <w:t> </w:t>
      </w:r>
      <w:r>
        <w:rPr>
          <w:i/>
          <w:sz w:val="24"/>
        </w:rPr>
        <w:t>de</w:t>
      </w:r>
      <w:r>
        <w:rPr>
          <w:i/>
          <w:spacing w:val="-1"/>
          <w:sz w:val="24"/>
        </w:rPr>
        <w:t> </w:t>
      </w:r>
      <w:r>
        <w:rPr>
          <w:i/>
          <w:sz w:val="24"/>
        </w:rPr>
        <w:t>legalidad</w:t>
      </w:r>
      <w:r>
        <w:rPr>
          <w:i/>
          <w:spacing w:val="-4"/>
          <w:sz w:val="24"/>
        </w:rPr>
        <w:t> </w:t>
      </w:r>
      <w:r>
        <w:rPr>
          <w:i/>
          <w:sz w:val="24"/>
        </w:rPr>
        <w:t>adquiere</w:t>
      </w:r>
      <w:r>
        <w:rPr>
          <w:i/>
          <w:spacing w:val="-1"/>
          <w:sz w:val="24"/>
        </w:rPr>
        <w:t> </w:t>
      </w:r>
      <w:r>
        <w:rPr>
          <w:i/>
          <w:sz w:val="24"/>
        </w:rPr>
        <w:t>especial</w:t>
      </w:r>
      <w:r>
        <w:rPr>
          <w:i/>
          <w:spacing w:val="-8"/>
          <w:sz w:val="24"/>
        </w:rPr>
        <w:t> </w:t>
      </w:r>
      <w:r>
        <w:rPr>
          <w:i/>
          <w:sz w:val="24"/>
        </w:rPr>
        <w:t>relevancia</w:t>
      </w:r>
      <w:r>
        <w:rPr>
          <w:i/>
          <w:spacing w:val="-4"/>
          <w:sz w:val="24"/>
        </w:rPr>
        <w:t> </w:t>
      </w:r>
      <w:r>
        <w:rPr>
          <w:i/>
          <w:sz w:val="24"/>
        </w:rPr>
        <w:t>cuando</w:t>
      </w:r>
      <w:r>
        <w:rPr>
          <w:i/>
          <w:spacing w:val="-1"/>
          <w:sz w:val="24"/>
        </w:rPr>
        <w:t> </w:t>
      </w:r>
      <w:r>
        <w:rPr>
          <w:i/>
          <w:sz w:val="24"/>
        </w:rPr>
        <w:t>una norma reglamentaria establece condiciones específicas para el reconocimiento</w:t>
      </w:r>
      <w:r>
        <w:rPr>
          <w:i/>
          <w:spacing w:val="-11"/>
          <w:sz w:val="24"/>
        </w:rPr>
        <w:t> </w:t>
      </w:r>
      <w:r>
        <w:rPr>
          <w:i/>
          <w:sz w:val="24"/>
        </w:rPr>
        <w:t>de</w:t>
      </w:r>
      <w:r>
        <w:rPr>
          <w:i/>
          <w:spacing w:val="-7"/>
          <w:sz w:val="24"/>
        </w:rPr>
        <w:t> </w:t>
      </w:r>
      <w:r>
        <w:rPr>
          <w:i/>
          <w:sz w:val="24"/>
        </w:rPr>
        <w:t>derechos</w:t>
      </w:r>
      <w:r>
        <w:rPr>
          <w:i/>
          <w:spacing w:val="-8"/>
          <w:sz w:val="24"/>
        </w:rPr>
        <w:t> </w:t>
      </w:r>
      <w:r>
        <w:rPr>
          <w:i/>
          <w:sz w:val="24"/>
        </w:rPr>
        <w:t>o</w:t>
      </w:r>
      <w:r>
        <w:rPr>
          <w:i/>
          <w:spacing w:val="-11"/>
          <w:sz w:val="24"/>
        </w:rPr>
        <w:t> </w:t>
      </w:r>
      <w:r>
        <w:rPr>
          <w:i/>
          <w:sz w:val="24"/>
        </w:rPr>
        <w:t>beneficios</w:t>
      </w:r>
      <w:r>
        <w:rPr>
          <w:i/>
          <w:spacing w:val="-8"/>
          <w:sz w:val="24"/>
        </w:rPr>
        <w:t> </w:t>
      </w:r>
      <w:r>
        <w:rPr>
          <w:i/>
          <w:sz w:val="24"/>
        </w:rPr>
        <w:t>administrativos,</w:t>
      </w:r>
      <w:r>
        <w:rPr>
          <w:i/>
          <w:spacing w:val="-10"/>
          <w:sz w:val="24"/>
        </w:rPr>
        <w:t> </w:t>
      </w:r>
      <w:r>
        <w:rPr>
          <w:i/>
          <w:sz w:val="24"/>
        </w:rPr>
        <w:t>en</w:t>
      </w:r>
      <w:r>
        <w:rPr>
          <w:i/>
          <w:spacing w:val="-10"/>
          <w:sz w:val="24"/>
        </w:rPr>
        <w:t> </w:t>
      </w:r>
      <w:r>
        <w:rPr>
          <w:i/>
          <w:sz w:val="24"/>
        </w:rPr>
        <w:t>cuyo caso</w:t>
      </w:r>
      <w:r>
        <w:rPr>
          <w:i/>
          <w:spacing w:val="-8"/>
          <w:sz w:val="24"/>
        </w:rPr>
        <w:t> </w:t>
      </w:r>
      <w:r>
        <w:rPr>
          <w:i/>
          <w:sz w:val="24"/>
        </w:rPr>
        <w:t>dichos</w:t>
      </w:r>
      <w:r>
        <w:rPr>
          <w:i/>
          <w:spacing w:val="-5"/>
          <w:sz w:val="24"/>
        </w:rPr>
        <w:t> </w:t>
      </w:r>
      <w:r>
        <w:rPr>
          <w:i/>
          <w:sz w:val="24"/>
        </w:rPr>
        <w:t>requisitos</w:t>
      </w:r>
      <w:r>
        <w:rPr>
          <w:i/>
          <w:spacing w:val="-5"/>
          <w:sz w:val="24"/>
        </w:rPr>
        <w:t> </w:t>
      </w:r>
      <w:r>
        <w:rPr>
          <w:i/>
          <w:sz w:val="24"/>
        </w:rPr>
        <w:t>deben</w:t>
      </w:r>
      <w:r>
        <w:rPr>
          <w:i/>
          <w:spacing w:val="-7"/>
          <w:sz w:val="24"/>
        </w:rPr>
        <w:t> </w:t>
      </w:r>
      <w:r>
        <w:rPr>
          <w:i/>
          <w:sz w:val="24"/>
        </w:rPr>
        <w:t>ser</w:t>
      </w:r>
      <w:r>
        <w:rPr>
          <w:i/>
          <w:spacing w:val="-3"/>
          <w:sz w:val="24"/>
        </w:rPr>
        <w:t> </w:t>
      </w:r>
      <w:r>
        <w:rPr>
          <w:i/>
          <w:sz w:val="24"/>
        </w:rPr>
        <w:t>observados</w:t>
      </w:r>
      <w:r>
        <w:rPr>
          <w:i/>
          <w:spacing w:val="-5"/>
          <w:sz w:val="24"/>
        </w:rPr>
        <w:t> </w:t>
      </w:r>
      <w:r>
        <w:rPr>
          <w:i/>
          <w:sz w:val="24"/>
        </w:rPr>
        <w:t>estrictamente</w:t>
      </w:r>
      <w:r>
        <w:rPr>
          <w:i/>
          <w:spacing w:val="-3"/>
          <w:sz w:val="24"/>
        </w:rPr>
        <w:t> </w:t>
      </w:r>
      <w:r>
        <w:rPr>
          <w:i/>
          <w:sz w:val="24"/>
        </w:rPr>
        <w:t>por</w:t>
      </w:r>
      <w:r>
        <w:rPr>
          <w:i/>
          <w:spacing w:val="-4"/>
          <w:sz w:val="24"/>
        </w:rPr>
        <w:t> </w:t>
      </w:r>
      <w:r>
        <w:rPr>
          <w:i/>
          <w:sz w:val="24"/>
        </w:rPr>
        <w:t>la </w:t>
      </w:r>
      <w:r>
        <w:rPr>
          <w:i/>
          <w:spacing w:val="-2"/>
          <w:w w:val="105"/>
          <w:sz w:val="24"/>
        </w:rPr>
        <w:t>Administración.</w:t>
      </w:r>
    </w:p>
    <w:p>
      <w:pPr>
        <w:pStyle w:val="BodyText"/>
        <w:spacing w:before="41"/>
        <w:rPr>
          <w:i/>
        </w:rPr>
      </w:pPr>
    </w:p>
    <w:p>
      <w:pPr>
        <w:pStyle w:val="ListParagraph"/>
        <w:numPr>
          <w:ilvl w:val="0"/>
          <w:numId w:val="123"/>
        </w:numPr>
        <w:tabs>
          <w:tab w:pos="2836" w:val="left" w:leader="none"/>
        </w:tabs>
        <w:spacing w:line="271" w:lineRule="auto" w:before="0" w:after="0"/>
        <w:ind w:left="2836" w:right="2078" w:hanging="285"/>
        <w:jc w:val="left"/>
        <w:rPr>
          <w:i/>
          <w:sz w:val="24"/>
        </w:rPr>
      </w:pPr>
      <w:r>
        <w:rPr>
          <w:i/>
          <w:sz w:val="24"/>
        </w:rPr>
        <w:t>Si bien la Ley General de la Administración Pública reconoce la </w:t>
      </w:r>
      <w:r>
        <w:rPr>
          <w:i/>
          <w:w w:val="105"/>
          <w:sz w:val="24"/>
        </w:rPr>
        <w:t>libertad</w:t>
      </w:r>
      <w:r>
        <w:rPr>
          <w:i/>
          <w:spacing w:val="-5"/>
          <w:w w:val="105"/>
          <w:sz w:val="24"/>
        </w:rPr>
        <w:t> </w:t>
      </w:r>
      <w:r>
        <w:rPr>
          <w:i/>
          <w:w w:val="105"/>
          <w:sz w:val="24"/>
        </w:rPr>
        <w:t>probatoria</w:t>
      </w:r>
      <w:r>
        <w:rPr>
          <w:i/>
          <w:spacing w:val="-5"/>
          <w:w w:val="105"/>
          <w:sz w:val="24"/>
        </w:rPr>
        <w:t> </w:t>
      </w:r>
      <w:r>
        <w:rPr>
          <w:i/>
          <w:w w:val="105"/>
          <w:sz w:val="24"/>
        </w:rPr>
        <w:t>y</w:t>
      </w:r>
      <w:r>
        <w:rPr>
          <w:i/>
          <w:spacing w:val="-6"/>
          <w:w w:val="105"/>
          <w:sz w:val="24"/>
        </w:rPr>
        <w:t> </w:t>
      </w:r>
      <w:r>
        <w:rPr>
          <w:i/>
          <w:w w:val="105"/>
          <w:sz w:val="24"/>
        </w:rPr>
        <w:t>la</w:t>
      </w:r>
      <w:r>
        <w:rPr>
          <w:i/>
          <w:spacing w:val="-5"/>
          <w:w w:val="105"/>
          <w:sz w:val="24"/>
        </w:rPr>
        <w:t> </w:t>
      </w:r>
      <w:r>
        <w:rPr>
          <w:i/>
          <w:w w:val="105"/>
          <w:sz w:val="24"/>
        </w:rPr>
        <w:t>posibilidad</w:t>
      </w:r>
      <w:r>
        <w:rPr>
          <w:i/>
          <w:spacing w:val="-5"/>
          <w:w w:val="105"/>
          <w:sz w:val="24"/>
        </w:rPr>
        <w:t> </w:t>
      </w:r>
      <w:r>
        <w:rPr>
          <w:i/>
          <w:w w:val="105"/>
          <w:sz w:val="24"/>
        </w:rPr>
        <w:t>de</w:t>
      </w:r>
      <w:r>
        <w:rPr>
          <w:i/>
          <w:spacing w:val="-2"/>
          <w:w w:val="105"/>
          <w:sz w:val="24"/>
        </w:rPr>
        <w:t> </w:t>
      </w:r>
      <w:r>
        <w:rPr>
          <w:i/>
          <w:w w:val="105"/>
          <w:sz w:val="24"/>
        </w:rPr>
        <w:t>valorar</w:t>
      </w:r>
      <w:r>
        <w:rPr>
          <w:i/>
          <w:spacing w:val="-2"/>
          <w:w w:val="105"/>
          <w:sz w:val="24"/>
        </w:rPr>
        <w:t> </w:t>
      </w:r>
      <w:r>
        <w:rPr>
          <w:i/>
          <w:w w:val="105"/>
          <w:sz w:val="24"/>
        </w:rPr>
        <w:t>la</w:t>
      </w:r>
      <w:r>
        <w:rPr>
          <w:i/>
          <w:spacing w:val="-11"/>
          <w:w w:val="105"/>
          <w:sz w:val="24"/>
        </w:rPr>
        <w:t> </w:t>
      </w:r>
      <w:r>
        <w:rPr>
          <w:i/>
          <w:w w:val="105"/>
          <w:sz w:val="24"/>
        </w:rPr>
        <w:t>prueba</w:t>
      </w:r>
      <w:r>
        <w:rPr>
          <w:i/>
          <w:spacing w:val="-5"/>
          <w:w w:val="105"/>
          <w:sz w:val="24"/>
        </w:rPr>
        <w:t> </w:t>
      </w:r>
      <w:r>
        <w:rPr>
          <w:i/>
          <w:w w:val="105"/>
          <w:sz w:val="24"/>
        </w:rPr>
        <w:t>de </w:t>
      </w:r>
      <w:r>
        <w:rPr>
          <w:i/>
          <w:sz w:val="24"/>
        </w:rPr>
        <w:t>manera</w:t>
      </w:r>
      <w:r>
        <w:rPr>
          <w:i/>
          <w:spacing w:val="-5"/>
          <w:sz w:val="24"/>
        </w:rPr>
        <w:t> </w:t>
      </w:r>
      <w:r>
        <w:rPr>
          <w:i/>
          <w:sz w:val="24"/>
        </w:rPr>
        <w:t>integral,</w:t>
      </w:r>
      <w:r>
        <w:rPr>
          <w:i/>
          <w:spacing w:val="-6"/>
          <w:sz w:val="24"/>
        </w:rPr>
        <w:t> </w:t>
      </w:r>
      <w:r>
        <w:rPr>
          <w:i/>
          <w:sz w:val="24"/>
        </w:rPr>
        <w:t>dicha</w:t>
      </w:r>
      <w:r>
        <w:rPr>
          <w:i/>
          <w:spacing w:val="-6"/>
          <w:sz w:val="24"/>
        </w:rPr>
        <w:t> </w:t>
      </w:r>
      <w:r>
        <w:rPr>
          <w:i/>
          <w:sz w:val="24"/>
        </w:rPr>
        <w:t>libertad</w:t>
      </w:r>
      <w:r>
        <w:rPr>
          <w:i/>
          <w:spacing w:val="-5"/>
          <w:sz w:val="24"/>
        </w:rPr>
        <w:t> </w:t>
      </w:r>
      <w:r>
        <w:rPr>
          <w:i/>
          <w:sz w:val="24"/>
        </w:rPr>
        <w:t>no</w:t>
      </w:r>
      <w:r>
        <w:rPr>
          <w:i/>
          <w:spacing w:val="-9"/>
          <w:sz w:val="24"/>
        </w:rPr>
        <w:t> </w:t>
      </w:r>
      <w:r>
        <w:rPr>
          <w:i/>
          <w:sz w:val="24"/>
        </w:rPr>
        <w:t>es</w:t>
      </w:r>
      <w:r>
        <w:rPr>
          <w:i/>
          <w:spacing w:val="-4"/>
          <w:sz w:val="24"/>
        </w:rPr>
        <w:t> </w:t>
      </w:r>
      <w:r>
        <w:rPr>
          <w:i/>
          <w:sz w:val="24"/>
        </w:rPr>
        <w:t>absoluta,</w:t>
      </w:r>
      <w:r>
        <w:rPr>
          <w:i/>
          <w:spacing w:val="-1"/>
          <w:sz w:val="24"/>
        </w:rPr>
        <w:t> </w:t>
      </w:r>
      <w:r>
        <w:rPr>
          <w:i/>
          <w:sz w:val="24"/>
        </w:rPr>
        <w:t>pues</w:t>
      </w:r>
      <w:r>
        <w:rPr>
          <w:i/>
          <w:spacing w:val="-4"/>
          <w:sz w:val="24"/>
        </w:rPr>
        <w:t> </w:t>
      </w:r>
      <w:r>
        <w:rPr>
          <w:i/>
          <w:sz w:val="24"/>
        </w:rPr>
        <w:t>se</w:t>
      </w:r>
      <w:r>
        <w:rPr>
          <w:i/>
          <w:spacing w:val="-3"/>
          <w:sz w:val="24"/>
        </w:rPr>
        <w:t> </w:t>
      </w:r>
      <w:r>
        <w:rPr>
          <w:i/>
          <w:sz w:val="24"/>
        </w:rPr>
        <w:t>encuentra limitada</w:t>
      </w:r>
      <w:r>
        <w:rPr>
          <w:i/>
          <w:spacing w:val="-9"/>
          <w:sz w:val="24"/>
        </w:rPr>
        <w:t> </w:t>
      </w:r>
      <w:r>
        <w:rPr>
          <w:i/>
          <w:sz w:val="24"/>
        </w:rPr>
        <w:t>por</w:t>
      </w:r>
      <w:r>
        <w:rPr>
          <w:i/>
          <w:spacing w:val="-7"/>
          <w:sz w:val="24"/>
        </w:rPr>
        <w:t> </w:t>
      </w:r>
      <w:r>
        <w:rPr>
          <w:i/>
          <w:sz w:val="24"/>
        </w:rPr>
        <w:t>las</w:t>
      </w:r>
      <w:r>
        <w:rPr>
          <w:i/>
          <w:spacing w:val="-8"/>
          <w:sz w:val="24"/>
        </w:rPr>
        <w:t> </w:t>
      </w:r>
      <w:r>
        <w:rPr>
          <w:i/>
          <w:sz w:val="24"/>
        </w:rPr>
        <w:t>disposiciones</w:t>
      </w:r>
      <w:r>
        <w:rPr>
          <w:i/>
          <w:spacing w:val="-8"/>
          <w:sz w:val="24"/>
        </w:rPr>
        <w:t> </w:t>
      </w:r>
      <w:r>
        <w:rPr>
          <w:i/>
          <w:sz w:val="24"/>
        </w:rPr>
        <w:t>especiales</w:t>
      </w:r>
      <w:r>
        <w:rPr>
          <w:i/>
          <w:spacing w:val="-8"/>
          <w:sz w:val="24"/>
        </w:rPr>
        <w:t> </w:t>
      </w:r>
      <w:r>
        <w:rPr>
          <w:i/>
          <w:sz w:val="24"/>
        </w:rPr>
        <w:t>que</w:t>
      </w:r>
      <w:r>
        <w:rPr>
          <w:i/>
          <w:spacing w:val="-7"/>
          <w:sz w:val="24"/>
        </w:rPr>
        <w:t> </w:t>
      </w:r>
      <w:r>
        <w:rPr>
          <w:i/>
          <w:sz w:val="24"/>
        </w:rPr>
        <w:t>establezcan</w:t>
      </w:r>
      <w:r>
        <w:rPr>
          <w:i/>
          <w:spacing w:val="-10"/>
          <w:sz w:val="24"/>
        </w:rPr>
        <w:t> </w:t>
      </w:r>
      <w:r>
        <w:rPr>
          <w:i/>
          <w:sz w:val="24"/>
        </w:rPr>
        <w:t>medios probatorios específicos para acreditar determinados hechos.</w:t>
      </w:r>
    </w:p>
    <w:p>
      <w:pPr>
        <w:pStyle w:val="BodyText"/>
        <w:spacing w:before="35"/>
        <w:rPr>
          <w:i/>
        </w:rPr>
      </w:pPr>
    </w:p>
    <w:p>
      <w:pPr>
        <w:pStyle w:val="ListParagraph"/>
        <w:numPr>
          <w:ilvl w:val="0"/>
          <w:numId w:val="123"/>
        </w:numPr>
        <w:tabs>
          <w:tab w:pos="2836" w:val="left" w:leader="none"/>
        </w:tabs>
        <w:spacing w:line="271" w:lineRule="auto" w:before="0" w:after="0"/>
        <w:ind w:left="2836" w:right="1970" w:hanging="285"/>
        <w:jc w:val="left"/>
        <w:rPr>
          <w:i/>
          <w:sz w:val="24"/>
        </w:rPr>
      </w:pPr>
      <w:r>
        <w:rPr>
          <w:i/>
          <w:w w:val="105"/>
          <w:sz w:val="24"/>
        </w:rPr>
        <w:t>En</w:t>
      </w:r>
      <w:r>
        <w:rPr>
          <w:i/>
          <w:spacing w:val="-18"/>
          <w:w w:val="105"/>
          <w:sz w:val="24"/>
        </w:rPr>
        <w:t> </w:t>
      </w:r>
      <w:r>
        <w:rPr>
          <w:i/>
          <w:w w:val="105"/>
          <w:sz w:val="24"/>
        </w:rPr>
        <w:t>aplicación</w:t>
      </w:r>
      <w:r>
        <w:rPr>
          <w:i/>
          <w:spacing w:val="-17"/>
          <w:w w:val="105"/>
          <w:sz w:val="24"/>
        </w:rPr>
        <w:t> </w:t>
      </w:r>
      <w:r>
        <w:rPr>
          <w:i/>
          <w:w w:val="105"/>
          <w:sz w:val="24"/>
        </w:rPr>
        <w:t>del</w:t>
      </w:r>
      <w:r>
        <w:rPr>
          <w:i/>
          <w:spacing w:val="-16"/>
          <w:w w:val="105"/>
          <w:sz w:val="24"/>
        </w:rPr>
        <w:t> </w:t>
      </w:r>
      <w:r>
        <w:rPr>
          <w:i/>
          <w:w w:val="105"/>
          <w:sz w:val="24"/>
        </w:rPr>
        <w:t>principio</w:t>
      </w:r>
      <w:r>
        <w:rPr>
          <w:i/>
          <w:spacing w:val="-18"/>
          <w:w w:val="105"/>
          <w:sz w:val="24"/>
        </w:rPr>
        <w:t> </w:t>
      </w:r>
      <w:r>
        <w:rPr>
          <w:i/>
          <w:w w:val="105"/>
          <w:sz w:val="24"/>
        </w:rPr>
        <w:t>de</w:t>
      </w:r>
      <w:r>
        <w:rPr>
          <w:i/>
          <w:spacing w:val="-15"/>
          <w:w w:val="105"/>
          <w:sz w:val="24"/>
        </w:rPr>
        <w:t> </w:t>
      </w:r>
      <w:r>
        <w:rPr>
          <w:i/>
          <w:w w:val="105"/>
          <w:sz w:val="24"/>
        </w:rPr>
        <w:t>especialidad</w:t>
      </w:r>
      <w:r>
        <w:rPr>
          <w:i/>
          <w:spacing w:val="-18"/>
          <w:w w:val="105"/>
          <w:sz w:val="24"/>
        </w:rPr>
        <w:t> </w:t>
      </w:r>
      <w:r>
        <w:rPr>
          <w:i/>
          <w:w w:val="105"/>
          <w:sz w:val="24"/>
        </w:rPr>
        <w:t>normativa,</w:t>
      </w:r>
      <w:r>
        <w:rPr>
          <w:i/>
          <w:spacing w:val="-17"/>
          <w:w w:val="105"/>
          <w:sz w:val="24"/>
        </w:rPr>
        <w:t> </w:t>
      </w:r>
      <w:r>
        <w:rPr>
          <w:i/>
          <w:w w:val="105"/>
          <w:sz w:val="24"/>
        </w:rPr>
        <w:t>cuando</w:t>
      </w:r>
      <w:r>
        <w:rPr>
          <w:i/>
          <w:w w:val="105"/>
          <w:sz w:val="24"/>
        </w:rPr>
        <w:t> </w:t>
      </w:r>
      <w:r>
        <w:rPr>
          <w:i/>
          <w:sz w:val="24"/>
        </w:rPr>
        <w:t>una</w:t>
      </w:r>
      <w:r>
        <w:rPr>
          <w:i/>
          <w:spacing w:val="-9"/>
          <w:sz w:val="24"/>
        </w:rPr>
        <w:t> </w:t>
      </w:r>
      <w:r>
        <w:rPr>
          <w:i/>
          <w:sz w:val="24"/>
        </w:rPr>
        <w:t>norma</w:t>
      </w:r>
      <w:r>
        <w:rPr>
          <w:i/>
          <w:spacing w:val="-8"/>
          <w:sz w:val="24"/>
        </w:rPr>
        <w:t> </w:t>
      </w:r>
      <w:r>
        <w:rPr>
          <w:i/>
          <w:sz w:val="24"/>
        </w:rPr>
        <w:t>reglamentaria</w:t>
      </w:r>
      <w:r>
        <w:rPr>
          <w:i/>
          <w:spacing w:val="-8"/>
          <w:sz w:val="24"/>
        </w:rPr>
        <w:t> </w:t>
      </w:r>
      <w:r>
        <w:rPr>
          <w:i/>
          <w:sz w:val="24"/>
        </w:rPr>
        <w:t>establece</w:t>
      </w:r>
      <w:r>
        <w:rPr>
          <w:i/>
          <w:spacing w:val="-5"/>
          <w:sz w:val="24"/>
        </w:rPr>
        <w:t> </w:t>
      </w:r>
      <w:r>
        <w:rPr>
          <w:i/>
          <w:sz w:val="24"/>
        </w:rPr>
        <w:t>de</w:t>
      </w:r>
      <w:r>
        <w:rPr>
          <w:i/>
          <w:spacing w:val="-5"/>
          <w:sz w:val="24"/>
        </w:rPr>
        <w:t> </w:t>
      </w:r>
      <w:r>
        <w:rPr>
          <w:i/>
          <w:sz w:val="24"/>
        </w:rPr>
        <w:t>forma</w:t>
      </w:r>
      <w:r>
        <w:rPr>
          <w:i/>
          <w:spacing w:val="-8"/>
          <w:sz w:val="24"/>
        </w:rPr>
        <w:t> </w:t>
      </w:r>
      <w:r>
        <w:rPr>
          <w:i/>
          <w:sz w:val="24"/>
        </w:rPr>
        <w:t>expresa</w:t>
      </w:r>
      <w:r>
        <w:rPr>
          <w:i/>
          <w:spacing w:val="-8"/>
          <w:sz w:val="24"/>
        </w:rPr>
        <w:t> </w:t>
      </w:r>
      <w:r>
        <w:rPr>
          <w:i/>
          <w:sz w:val="24"/>
        </w:rPr>
        <w:t>un</w:t>
      </w:r>
      <w:r>
        <w:rPr>
          <w:i/>
          <w:spacing w:val="-9"/>
          <w:sz w:val="24"/>
        </w:rPr>
        <w:t> </w:t>
      </w:r>
      <w:r>
        <w:rPr>
          <w:i/>
          <w:sz w:val="24"/>
        </w:rPr>
        <w:t>medio</w:t>
      </w:r>
      <w:r>
        <w:rPr>
          <w:i/>
          <w:spacing w:val="-10"/>
          <w:sz w:val="24"/>
        </w:rPr>
        <w:t> </w:t>
      </w:r>
      <w:r>
        <w:rPr>
          <w:i/>
          <w:sz w:val="24"/>
        </w:rPr>
        <w:t>de prueba determinado, dicha disposición prevalece sobre las reglas </w:t>
      </w:r>
      <w:r>
        <w:rPr>
          <w:i/>
          <w:w w:val="105"/>
          <w:sz w:val="24"/>
        </w:rPr>
        <w:t>generales</w:t>
      </w:r>
      <w:r>
        <w:rPr>
          <w:i/>
          <w:spacing w:val="-18"/>
          <w:w w:val="105"/>
          <w:sz w:val="24"/>
        </w:rPr>
        <w:t> </w:t>
      </w:r>
      <w:r>
        <w:rPr>
          <w:i/>
          <w:w w:val="105"/>
          <w:sz w:val="24"/>
        </w:rPr>
        <w:t>del</w:t>
      </w:r>
      <w:r>
        <w:rPr>
          <w:i/>
          <w:spacing w:val="-17"/>
          <w:w w:val="105"/>
          <w:sz w:val="24"/>
        </w:rPr>
        <w:t> </w:t>
      </w:r>
      <w:r>
        <w:rPr>
          <w:i/>
          <w:w w:val="105"/>
          <w:sz w:val="24"/>
        </w:rPr>
        <w:t>régimen</w:t>
      </w:r>
      <w:r>
        <w:rPr>
          <w:i/>
          <w:spacing w:val="-18"/>
          <w:w w:val="105"/>
          <w:sz w:val="24"/>
        </w:rPr>
        <w:t> </w:t>
      </w:r>
      <w:r>
        <w:rPr>
          <w:i/>
          <w:w w:val="105"/>
          <w:sz w:val="24"/>
        </w:rPr>
        <w:t>probatorio</w:t>
      </w:r>
      <w:r>
        <w:rPr>
          <w:i/>
          <w:spacing w:val="-18"/>
          <w:w w:val="105"/>
          <w:sz w:val="24"/>
        </w:rPr>
        <w:t> </w:t>
      </w:r>
      <w:r>
        <w:rPr>
          <w:i/>
          <w:w w:val="105"/>
          <w:sz w:val="24"/>
        </w:rPr>
        <w:t>administrativo.</w:t>
      </w:r>
    </w:p>
    <w:p>
      <w:pPr>
        <w:pStyle w:val="BodyText"/>
        <w:spacing w:before="37"/>
        <w:rPr>
          <w:i/>
        </w:rPr>
      </w:pPr>
    </w:p>
    <w:p>
      <w:pPr>
        <w:pStyle w:val="ListParagraph"/>
        <w:numPr>
          <w:ilvl w:val="0"/>
          <w:numId w:val="123"/>
        </w:numPr>
        <w:tabs>
          <w:tab w:pos="2836" w:val="left" w:leader="none"/>
        </w:tabs>
        <w:spacing w:line="271" w:lineRule="auto" w:before="0" w:after="0"/>
        <w:ind w:left="2836" w:right="1975" w:hanging="285"/>
        <w:jc w:val="left"/>
        <w:rPr>
          <w:i/>
          <w:sz w:val="24"/>
        </w:rPr>
      </w:pPr>
      <w:r>
        <w:rPr>
          <w:i/>
          <w:sz w:val="24"/>
        </w:rPr>
        <w:t>Dado que el Reglamento de Carrera Profesional del Instituto </w:t>
      </w:r>
      <w:r>
        <w:rPr>
          <w:i/>
          <w:spacing w:val="-2"/>
          <w:sz w:val="24"/>
        </w:rPr>
        <w:t>Tecnológico</w:t>
      </w:r>
      <w:r>
        <w:rPr>
          <w:i/>
          <w:spacing w:val="-15"/>
          <w:sz w:val="24"/>
        </w:rPr>
        <w:t> </w:t>
      </w:r>
      <w:r>
        <w:rPr>
          <w:i/>
          <w:spacing w:val="-2"/>
          <w:sz w:val="24"/>
        </w:rPr>
        <w:t>de</w:t>
      </w:r>
      <w:r>
        <w:rPr>
          <w:i/>
          <w:spacing w:val="-14"/>
          <w:sz w:val="24"/>
        </w:rPr>
        <w:t> </w:t>
      </w:r>
      <w:r>
        <w:rPr>
          <w:i/>
          <w:spacing w:val="-2"/>
          <w:sz w:val="24"/>
        </w:rPr>
        <w:t>Costa</w:t>
      </w:r>
      <w:r>
        <w:rPr>
          <w:i/>
          <w:spacing w:val="-13"/>
          <w:sz w:val="24"/>
        </w:rPr>
        <w:t> </w:t>
      </w:r>
      <w:r>
        <w:rPr>
          <w:i/>
          <w:spacing w:val="-2"/>
          <w:sz w:val="24"/>
        </w:rPr>
        <w:t>Rica</w:t>
      </w:r>
      <w:r>
        <w:rPr>
          <w:i/>
          <w:spacing w:val="-9"/>
          <w:sz w:val="24"/>
        </w:rPr>
        <w:t> </w:t>
      </w:r>
      <w:r>
        <w:rPr>
          <w:i/>
          <w:spacing w:val="-2"/>
          <w:sz w:val="24"/>
        </w:rPr>
        <w:t>y</w:t>
      </w:r>
      <w:r>
        <w:rPr>
          <w:i/>
          <w:spacing w:val="-15"/>
          <w:sz w:val="24"/>
        </w:rPr>
        <w:t> </w:t>
      </w:r>
      <w:r>
        <w:rPr>
          <w:i/>
          <w:spacing w:val="-2"/>
          <w:sz w:val="24"/>
        </w:rPr>
        <w:t>sus</w:t>
      </w:r>
      <w:r>
        <w:rPr>
          <w:i/>
          <w:spacing w:val="-12"/>
          <w:sz w:val="24"/>
        </w:rPr>
        <w:t> </w:t>
      </w:r>
      <w:r>
        <w:rPr>
          <w:i/>
          <w:spacing w:val="-2"/>
          <w:sz w:val="24"/>
        </w:rPr>
        <w:t>Reformas</w:t>
      </w:r>
      <w:r>
        <w:rPr>
          <w:i/>
          <w:spacing w:val="-13"/>
          <w:sz w:val="24"/>
        </w:rPr>
        <w:t> </w:t>
      </w:r>
      <w:r>
        <w:rPr>
          <w:i/>
          <w:spacing w:val="-2"/>
          <w:sz w:val="24"/>
        </w:rPr>
        <w:t>exige</w:t>
      </w:r>
      <w:r>
        <w:rPr>
          <w:i/>
          <w:spacing w:val="-15"/>
          <w:sz w:val="24"/>
        </w:rPr>
        <w:t> </w:t>
      </w:r>
      <w:r>
        <w:rPr>
          <w:i/>
          <w:spacing w:val="-2"/>
          <w:sz w:val="24"/>
        </w:rPr>
        <w:t>la</w:t>
      </w:r>
      <w:r>
        <w:rPr>
          <w:i/>
          <w:spacing w:val="-14"/>
          <w:sz w:val="24"/>
        </w:rPr>
        <w:t> </w:t>
      </w:r>
      <w:r>
        <w:rPr>
          <w:i/>
          <w:spacing w:val="-2"/>
          <w:sz w:val="24"/>
        </w:rPr>
        <w:t>presentación</w:t>
      </w:r>
      <w:r>
        <w:rPr>
          <w:i/>
          <w:spacing w:val="-15"/>
          <w:sz w:val="24"/>
        </w:rPr>
        <w:t> </w:t>
      </w:r>
      <w:r>
        <w:rPr>
          <w:i/>
          <w:spacing w:val="-2"/>
          <w:sz w:val="24"/>
        </w:rPr>
        <w:t>de </w:t>
      </w:r>
      <w:r>
        <w:rPr>
          <w:i/>
          <w:sz w:val="24"/>
        </w:rPr>
        <w:t>una certificación expedida por la entidad organizadora para acreditar la participación en eventos de proyección externa, dicho requisito no puede ser sustituido por otros documentos, aun cuando estos puedan aportar indicios o elementos complementarios sobre la participación de la persona interesada.</w:t>
      </w:r>
    </w:p>
    <w:p>
      <w:pPr>
        <w:pStyle w:val="ListParagraph"/>
        <w:spacing w:after="0" w:line="271"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82" name="Image 382"/>
            <wp:cNvGraphicFramePr>
              <a:graphicFrameLocks/>
            </wp:cNvGraphicFramePr>
            <a:graphic>
              <a:graphicData uri="http://schemas.openxmlformats.org/drawingml/2006/picture">
                <pic:pic>
                  <pic:nvPicPr>
                    <pic:cNvPr id="382" name="Image 382"/>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rPr>
          <w:i/>
        </w:rPr>
      </w:pPr>
    </w:p>
    <w:p>
      <w:pPr>
        <w:pStyle w:val="BodyText"/>
        <w:spacing w:before="78"/>
        <w:rPr>
          <w:i/>
        </w:rPr>
      </w:pPr>
    </w:p>
    <w:p>
      <w:pPr>
        <w:pStyle w:val="ListParagraph"/>
        <w:numPr>
          <w:ilvl w:val="0"/>
          <w:numId w:val="123"/>
        </w:numPr>
        <w:tabs>
          <w:tab w:pos="2836" w:val="left" w:leader="none"/>
        </w:tabs>
        <w:spacing w:line="271" w:lineRule="auto" w:before="0" w:after="0"/>
        <w:ind w:left="2836" w:right="2099" w:hanging="285"/>
        <w:jc w:val="left"/>
        <w:rPr>
          <w:i/>
          <w:sz w:val="24"/>
        </w:rPr>
      </w:pPr>
      <w:r>
        <w:rPr>
          <w:i/>
          <w:sz w:val="24"/>
        </w:rPr>
        <w:t>La exigencia de una certificación emitida por la entidad organizadora</w:t>
      </w:r>
      <w:r>
        <w:rPr>
          <w:i/>
          <w:spacing w:val="-9"/>
          <w:sz w:val="24"/>
        </w:rPr>
        <w:t> </w:t>
      </w:r>
      <w:r>
        <w:rPr>
          <w:i/>
          <w:sz w:val="24"/>
        </w:rPr>
        <w:t>responde</w:t>
      </w:r>
      <w:r>
        <w:rPr>
          <w:i/>
          <w:spacing w:val="-8"/>
          <w:sz w:val="24"/>
        </w:rPr>
        <w:t> </w:t>
      </w:r>
      <w:r>
        <w:rPr>
          <w:i/>
          <w:sz w:val="24"/>
        </w:rPr>
        <w:t>a</w:t>
      </w:r>
      <w:r>
        <w:rPr>
          <w:i/>
          <w:spacing w:val="-9"/>
          <w:sz w:val="24"/>
        </w:rPr>
        <w:t> </w:t>
      </w:r>
      <w:r>
        <w:rPr>
          <w:i/>
          <w:sz w:val="24"/>
        </w:rPr>
        <w:t>la</w:t>
      </w:r>
      <w:r>
        <w:rPr>
          <w:i/>
          <w:spacing w:val="-9"/>
          <w:sz w:val="24"/>
        </w:rPr>
        <w:t> </w:t>
      </w:r>
      <w:r>
        <w:rPr>
          <w:i/>
          <w:sz w:val="24"/>
        </w:rPr>
        <w:t>necesidad</w:t>
      </w:r>
      <w:r>
        <w:rPr>
          <w:i/>
          <w:spacing w:val="-9"/>
          <w:sz w:val="24"/>
        </w:rPr>
        <w:t> </w:t>
      </w:r>
      <w:r>
        <w:rPr>
          <w:i/>
          <w:sz w:val="24"/>
        </w:rPr>
        <w:t>de</w:t>
      </w:r>
      <w:r>
        <w:rPr>
          <w:i/>
          <w:spacing w:val="-7"/>
          <w:sz w:val="24"/>
        </w:rPr>
        <w:t> </w:t>
      </w:r>
      <w:r>
        <w:rPr>
          <w:i/>
          <w:sz w:val="24"/>
        </w:rPr>
        <w:t>contar</w:t>
      </w:r>
      <w:r>
        <w:rPr>
          <w:i/>
          <w:spacing w:val="-7"/>
          <w:sz w:val="24"/>
        </w:rPr>
        <w:t> </w:t>
      </w:r>
      <w:r>
        <w:rPr>
          <w:i/>
          <w:sz w:val="24"/>
        </w:rPr>
        <w:t>con</w:t>
      </w:r>
      <w:r>
        <w:rPr>
          <w:i/>
          <w:spacing w:val="-10"/>
          <w:sz w:val="24"/>
        </w:rPr>
        <w:t> </w:t>
      </w:r>
      <w:r>
        <w:rPr>
          <w:i/>
          <w:sz w:val="24"/>
        </w:rPr>
        <w:t>un</w:t>
      </w:r>
      <w:r>
        <w:rPr>
          <w:i/>
          <w:spacing w:val="-10"/>
          <w:sz w:val="24"/>
        </w:rPr>
        <w:t> </w:t>
      </w:r>
      <w:r>
        <w:rPr>
          <w:i/>
          <w:sz w:val="24"/>
        </w:rPr>
        <w:t>medio</w:t>
      </w:r>
      <w:r>
        <w:rPr>
          <w:i/>
          <w:spacing w:val="-11"/>
          <w:sz w:val="24"/>
        </w:rPr>
        <w:t> </w:t>
      </w:r>
      <w:r>
        <w:rPr>
          <w:i/>
          <w:sz w:val="24"/>
        </w:rPr>
        <w:t>de verificación objetivo, externo e idóneo que garantice que la actividad académica fue efectivamente realizada en la condición </w:t>
      </w:r>
      <w:r>
        <w:rPr>
          <w:i/>
          <w:spacing w:val="-2"/>
          <w:sz w:val="24"/>
        </w:rPr>
        <w:t>indicada.</w:t>
      </w:r>
    </w:p>
    <w:p>
      <w:pPr>
        <w:pStyle w:val="BodyText"/>
        <w:spacing w:before="35"/>
        <w:rPr>
          <w:i/>
        </w:rPr>
      </w:pPr>
    </w:p>
    <w:p>
      <w:pPr>
        <w:pStyle w:val="ListParagraph"/>
        <w:numPr>
          <w:ilvl w:val="0"/>
          <w:numId w:val="123"/>
        </w:numPr>
        <w:tabs>
          <w:tab w:pos="2836" w:val="left" w:leader="none"/>
        </w:tabs>
        <w:spacing w:line="271" w:lineRule="auto" w:before="0" w:after="0"/>
        <w:ind w:left="2836" w:right="2100" w:hanging="425"/>
        <w:jc w:val="left"/>
        <w:rPr>
          <w:i/>
          <w:sz w:val="24"/>
        </w:rPr>
      </w:pPr>
      <w:r>
        <w:rPr>
          <w:i/>
          <w:w w:val="105"/>
          <w:sz w:val="24"/>
        </w:rPr>
        <w:t>Una</w:t>
      </w:r>
      <w:r>
        <w:rPr>
          <w:i/>
          <w:spacing w:val="-14"/>
          <w:w w:val="105"/>
          <w:sz w:val="24"/>
        </w:rPr>
        <w:t> </w:t>
      </w:r>
      <w:r>
        <w:rPr>
          <w:i/>
          <w:w w:val="105"/>
          <w:sz w:val="24"/>
        </w:rPr>
        <w:t>interpretación</w:t>
      </w:r>
      <w:r>
        <w:rPr>
          <w:i/>
          <w:spacing w:val="-14"/>
          <w:w w:val="105"/>
          <w:sz w:val="24"/>
        </w:rPr>
        <w:t> </w:t>
      </w:r>
      <w:r>
        <w:rPr>
          <w:i/>
          <w:w w:val="105"/>
          <w:sz w:val="24"/>
        </w:rPr>
        <w:t>distinta,</w:t>
      </w:r>
      <w:r>
        <w:rPr>
          <w:i/>
          <w:spacing w:val="-14"/>
          <w:w w:val="105"/>
          <w:sz w:val="24"/>
        </w:rPr>
        <w:t> </w:t>
      </w:r>
      <w:r>
        <w:rPr>
          <w:i/>
          <w:w w:val="105"/>
          <w:sz w:val="24"/>
        </w:rPr>
        <w:t>que</w:t>
      </w:r>
      <w:r>
        <w:rPr>
          <w:i/>
          <w:spacing w:val="-10"/>
          <w:w w:val="105"/>
          <w:sz w:val="24"/>
        </w:rPr>
        <w:t> </w:t>
      </w:r>
      <w:r>
        <w:rPr>
          <w:i/>
          <w:w w:val="105"/>
          <w:sz w:val="24"/>
        </w:rPr>
        <w:t>permita</w:t>
      </w:r>
      <w:r>
        <w:rPr>
          <w:i/>
          <w:spacing w:val="-12"/>
          <w:w w:val="105"/>
          <w:sz w:val="24"/>
        </w:rPr>
        <w:t> </w:t>
      </w:r>
      <w:r>
        <w:rPr>
          <w:i/>
          <w:w w:val="105"/>
          <w:sz w:val="24"/>
        </w:rPr>
        <w:t>sustituir</w:t>
      </w:r>
      <w:r>
        <w:rPr>
          <w:i/>
          <w:spacing w:val="-10"/>
          <w:w w:val="105"/>
          <w:sz w:val="24"/>
        </w:rPr>
        <w:t> </w:t>
      </w:r>
      <w:r>
        <w:rPr>
          <w:i/>
          <w:w w:val="105"/>
          <w:sz w:val="24"/>
        </w:rPr>
        <w:t>el</w:t>
      </w:r>
      <w:r>
        <w:rPr>
          <w:i/>
          <w:spacing w:val="-11"/>
          <w:w w:val="105"/>
          <w:sz w:val="24"/>
        </w:rPr>
        <w:t> </w:t>
      </w:r>
      <w:r>
        <w:rPr>
          <w:i/>
          <w:w w:val="105"/>
          <w:sz w:val="24"/>
        </w:rPr>
        <w:t>medio </w:t>
      </w:r>
      <w:r>
        <w:rPr>
          <w:i/>
          <w:sz w:val="24"/>
        </w:rPr>
        <w:t>probatorio</w:t>
      </w:r>
      <w:r>
        <w:rPr>
          <w:i/>
          <w:spacing w:val="-8"/>
          <w:sz w:val="24"/>
        </w:rPr>
        <w:t> </w:t>
      </w:r>
      <w:r>
        <w:rPr>
          <w:i/>
          <w:sz w:val="24"/>
        </w:rPr>
        <w:t>expresamente</w:t>
      </w:r>
      <w:r>
        <w:rPr>
          <w:i/>
          <w:spacing w:val="-4"/>
          <w:sz w:val="24"/>
        </w:rPr>
        <w:t> </w:t>
      </w:r>
      <w:r>
        <w:rPr>
          <w:i/>
          <w:sz w:val="24"/>
        </w:rPr>
        <w:t>establecido</w:t>
      </w:r>
      <w:r>
        <w:rPr>
          <w:i/>
          <w:spacing w:val="-8"/>
          <w:sz w:val="24"/>
        </w:rPr>
        <w:t> </w:t>
      </w:r>
      <w:r>
        <w:rPr>
          <w:i/>
          <w:sz w:val="24"/>
        </w:rPr>
        <w:t>por</w:t>
      </w:r>
      <w:r>
        <w:rPr>
          <w:i/>
          <w:spacing w:val="-4"/>
          <w:sz w:val="24"/>
        </w:rPr>
        <w:t> </w:t>
      </w:r>
      <w:r>
        <w:rPr>
          <w:i/>
          <w:sz w:val="24"/>
        </w:rPr>
        <w:t>el</w:t>
      </w:r>
      <w:r>
        <w:rPr>
          <w:i/>
          <w:spacing w:val="-5"/>
          <w:sz w:val="24"/>
        </w:rPr>
        <w:t> </w:t>
      </w:r>
      <w:r>
        <w:rPr>
          <w:i/>
          <w:sz w:val="24"/>
        </w:rPr>
        <w:t>reglamento</w:t>
      </w:r>
      <w:r>
        <w:rPr>
          <w:i/>
          <w:spacing w:val="-8"/>
          <w:sz w:val="24"/>
        </w:rPr>
        <w:t> </w:t>
      </w:r>
      <w:r>
        <w:rPr>
          <w:i/>
          <w:sz w:val="24"/>
        </w:rPr>
        <w:t>mediante </w:t>
      </w:r>
      <w:r>
        <w:rPr>
          <w:i/>
          <w:spacing w:val="-2"/>
          <w:w w:val="105"/>
          <w:sz w:val="24"/>
        </w:rPr>
        <w:t>la</w:t>
      </w:r>
      <w:r>
        <w:rPr>
          <w:i/>
          <w:spacing w:val="-10"/>
          <w:w w:val="105"/>
          <w:sz w:val="24"/>
        </w:rPr>
        <w:t> </w:t>
      </w:r>
      <w:r>
        <w:rPr>
          <w:i/>
          <w:spacing w:val="-2"/>
          <w:w w:val="105"/>
          <w:sz w:val="24"/>
        </w:rPr>
        <w:t>valoración</w:t>
      </w:r>
      <w:r>
        <w:rPr>
          <w:i/>
          <w:spacing w:val="-11"/>
          <w:w w:val="105"/>
          <w:sz w:val="24"/>
        </w:rPr>
        <w:t> </w:t>
      </w:r>
      <w:r>
        <w:rPr>
          <w:i/>
          <w:spacing w:val="-2"/>
          <w:w w:val="105"/>
          <w:sz w:val="24"/>
        </w:rPr>
        <w:t>discrecional</w:t>
      </w:r>
      <w:r>
        <w:rPr>
          <w:i/>
          <w:spacing w:val="-9"/>
          <w:w w:val="105"/>
          <w:sz w:val="24"/>
        </w:rPr>
        <w:t> </w:t>
      </w:r>
      <w:r>
        <w:rPr>
          <w:i/>
          <w:spacing w:val="-2"/>
          <w:w w:val="105"/>
          <w:sz w:val="24"/>
        </w:rPr>
        <w:t>de</w:t>
      </w:r>
      <w:r>
        <w:rPr>
          <w:i/>
          <w:spacing w:val="-8"/>
          <w:w w:val="105"/>
          <w:sz w:val="24"/>
        </w:rPr>
        <w:t> </w:t>
      </w:r>
      <w:r>
        <w:rPr>
          <w:i/>
          <w:spacing w:val="-2"/>
          <w:w w:val="105"/>
          <w:sz w:val="24"/>
        </w:rPr>
        <w:t>otros</w:t>
      </w:r>
      <w:r>
        <w:rPr>
          <w:i/>
          <w:spacing w:val="-9"/>
          <w:w w:val="105"/>
          <w:sz w:val="24"/>
        </w:rPr>
        <w:t> </w:t>
      </w:r>
      <w:r>
        <w:rPr>
          <w:i/>
          <w:spacing w:val="-2"/>
          <w:w w:val="105"/>
          <w:sz w:val="24"/>
        </w:rPr>
        <w:t>documentos,</w:t>
      </w:r>
      <w:r>
        <w:rPr>
          <w:i/>
          <w:spacing w:val="-6"/>
          <w:w w:val="105"/>
          <w:sz w:val="24"/>
        </w:rPr>
        <w:t> </w:t>
      </w:r>
      <w:r>
        <w:rPr>
          <w:i/>
          <w:spacing w:val="-2"/>
          <w:w w:val="105"/>
          <w:sz w:val="24"/>
        </w:rPr>
        <w:t>generaría </w:t>
      </w:r>
      <w:r>
        <w:rPr>
          <w:i/>
          <w:w w:val="105"/>
          <w:sz w:val="24"/>
        </w:rPr>
        <w:t>inseguridad</w:t>
      </w:r>
      <w:r>
        <w:rPr>
          <w:i/>
          <w:spacing w:val="-18"/>
          <w:w w:val="105"/>
          <w:sz w:val="24"/>
        </w:rPr>
        <w:t> </w:t>
      </w:r>
      <w:r>
        <w:rPr>
          <w:i/>
          <w:w w:val="105"/>
          <w:sz w:val="24"/>
        </w:rPr>
        <w:t>jurídica,</w:t>
      </w:r>
      <w:r>
        <w:rPr>
          <w:i/>
          <w:spacing w:val="-17"/>
          <w:w w:val="105"/>
          <w:sz w:val="24"/>
        </w:rPr>
        <w:t> </w:t>
      </w:r>
      <w:r>
        <w:rPr>
          <w:i/>
          <w:w w:val="105"/>
          <w:sz w:val="24"/>
        </w:rPr>
        <w:t>desigualdad</w:t>
      </w:r>
      <w:r>
        <w:rPr>
          <w:i/>
          <w:spacing w:val="-18"/>
          <w:w w:val="105"/>
          <w:sz w:val="24"/>
        </w:rPr>
        <w:t> </w:t>
      </w:r>
      <w:r>
        <w:rPr>
          <w:i/>
          <w:w w:val="105"/>
          <w:sz w:val="24"/>
        </w:rPr>
        <w:t>en</w:t>
      </w:r>
      <w:r>
        <w:rPr>
          <w:i/>
          <w:spacing w:val="-18"/>
          <w:w w:val="105"/>
          <w:sz w:val="24"/>
        </w:rPr>
        <w:t> </w:t>
      </w:r>
      <w:r>
        <w:rPr>
          <w:i/>
          <w:w w:val="105"/>
          <w:sz w:val="24"/>
        </w:rPr>
        <w:t>la</w:t>
      </w:r>
      <w:r>
        <w:rPr>
          <w:i/>
          <w:spacing w:val="-17"/>
          <w:w w:val="105"/>
          <w:sz w:val="24"/>
        </w:rPr>
        <w:t> </w:t>
      </w:r>
      <w:r>
        <w:rPr>
          <w:i/>
          <w:w w:val="105"/>
          <w:sz w:val="24"/>
        </w:rPr>
        <w:t>aplicación</w:t>
      </w:r>
      <w:r>
        <w:rPr>
          <w:i/>
          <w:spacing w:val="-18"/>
          <w:w w:val="105"/>
          <w:sz w:val="24"/>
        </w:rPr>
        <w:t> </w:t>
      </w:r>
      <w:r>
        <w:rPr>
          <w:i/>
          <w:w w:val="105"/>
          <w:sz w:val="24"/>
        </w:rPr>
        <w:t>de</w:t>
      </w:r>
      <w:r>
        <w:rPr>
          <w:i/>
          <w:spacing w:val="-17"/>
          <w:w w:val="105"/>
          <w:sz w:val="24"/>
        </w:rPr>
        <w:t> </w:t>
      </w:r>
      <w:r>
        <w:rPr>
          <w:i/>
          <w:w w:val="105"/>
          <w:sz w:val="24"/>
        </w:rPr>
        <w:t>la</w:t>
      </w:r>
      <w:r>
        <w:rPr>
          <w:i/>
          <w:spacing w:val="-18"/>
          <w:w w:val="105"/>
          <w:sz w:val="24"/>
        </w:rPr>
        <w:t> </w:t>
      </w:r>
      <w:r>
        <w:rPr>
          <w:i/>
          <w:w w:val="105"/>
          <w:sz w:val="24"/>
        </w:rPr>
        <w:t>norma</w:t>
      </w:r>
      <w:r>
        <w:rPr>
          <w:i/>
          <w:spacing w:val="-17"/>
          <w:w w:val="105"/>
          <w:sz w:val="24"/>
        </w:rPr>
        <w:t> </w:t>
      </w:r>
      <w:r>
        <w:rPr>
          <w:i/>
          <w:w w:val="105"/>
          <w:sz w:val="24"/>
        </w:rPr>
        <w:t>y debilitamiento del principio de legalidad.</w:t>
      </w:r>
    </w:p>
    <w:p>
      <w:pPr>
        <w:pStyle w:val="BodyText"/>
        <w:spacing w:before="41"/>
        <w:rPr>
          <w:i/>
        </w:rPr>
      </w:pPr>
    </w:p>
    <w:p>
      <w:pPr>
        <w:pStyle w:val="Heading4"/>
      </w:pPr>
      <w:r>
        <w:rPr>
          <w:w w:val="90"/>
        </w:rPr>
        <w:t>Se</w:t>
      </w:r>
      <w:r>
        <w:rPr>
          <w:spacing w:val="-6"/>
          <w:w w:val="90"/>
        </w:rPr>
        <w:t> </w:t>
      </w:r>
      <w:r>
        <w:rPr>
          <w:spacing w:val="-2"/>
        </w:rPr>
        <w:t>dictamina:</w:t>
      </w:r>
    </w:p>
    <w:p>
      <w:pPr>
        <w:pStyle w:val="BodyText"/>
        <w:spacing w:before="73"/>
        <w:rPr>
          <w:b/>
          <w:i/>
        </w:rPr>
      </w:pPr>
    </w:p>
    <w:p>
      <w:pPr>
        <w:spacing w:line="271" w:lineRule="auto" w:before="0"/>
        <w:ind w:left="2551" w:right="1894" w:firstLine="0"/>
        <w:jc w:val="left"/>
        <w:rPr>
          <w:i/>
          <w:sz w:val="24"/>
        </w:rPr>
      </w:pPr>
      <w:r>
        <w:rPr>
          <w:i/>
          <w:sz w:val="24"/>
        </w:rPr>
        <w:t>Recomendar al pleno del Consejo Institucional que apruebe la siguiente interpretación</w:t>
      </w:r>
      <w:r>
        <w:rPr>
          <w:i/>
          <w:spacing w:val="-2"/>
          <w:sz w:val="24"/>
        </w:rPr>
        <w:t> </w:t>
      </w:r>
      <w:r>
        <w:rPr>
          <w:i/>
          <w:sz w:val="24"/>
        </w:rPr>
        <w:t>auténtica</w:t>
      </w:r>
      <w:r>
        <w:rPr>
          <w:i/>
          <w:spacing w:val="-1"/>
          <w:sz w:val="24"/>
        </w:rPr>
        <w:t> </w:t>
      </w:r>
      <w:r>
        <w:rPr>
          <w:i/>
          <w:sz w:val="24"/>
        </w:rPr>
        <w:t>para</w:t>
      </w:r>
      <w:r>
        <w:rPr>
          <w:i/>
          <w:spacing w:val="-1"/>
          <w:sz w:val="24"/>
        </w:rPr>
        <w:t> </w:t>
      </w:r>
      <w:r>
        <w:rPr>
          <w:i/>
          <w:sz w:val="24"/>
        </w:rPr>
        <w:t>el artículo</w:t>
      </w:r>
      <w:r>
        <w:rPr>
          <w:i/>
          <w:spacing w:val="-3"/>
          <w:sz w:val="24"/>
        </w:rPr>
        <w:t> </w:t>
      </w:r>
      <w:r>
        <w:rPr>
          <w:i/>
          <w:sz w:val="24"/>
        </w:rPr>
        <w:t>48 del Reglamento de Carrera</w:t>
      </w:r>
      <w:r>
        <w:rPr>
          <w:i/>
          <w:spacing w:val="-2"/>
          <w:sz w:val="24"/>
        </w:rPr>
        <w:t> </w:t>
      </w:r>
      <w:r>
        <w:rPr>
          <w:i/>
          <w:sz w:val="24"/>
        </w:rPr>
        <w:t>Profesional del Instituto</w:t>
      </w:r>
      <w:r>
        <w:rPr>
          <w:i/>
          <w:spacing w:val="-4"/>
          <w:sz w:val="24"/>
        </w:rPr>
        <w:t> </w:t>
      </w:r>
      <w:r>
        <w:rPr>
          <w:i/>
          <w:sz w:val="24"/>
        </w:rPr>
        <w:t>Tecnológico de Costa</w:t>
      </w:r>
      <w:r>
        <w:rPr>
          <w:i/>
          <w:spacing w:val="-2"/>
          <w:sz w:val="24"/>
        </w:rPr>
        <w:t> </w:t>
      </w:r>
      <w:r>
        <w:rPr>
          <w:i/>
          <w:sz w:val="24"/>
        </w:rPr>
        <w:t>Rica</w:t>
      </w:r>
      <w:r>
        <w:rPr>
          <w:i/>
          <w:spacing w:val="-2"/>
          <w:sz w:val="24"/>
        </w:rPr>
        <w:t> </w:t>
      </w:r>
      <w:r>
        <w:rPr>
          <w:i/>
          <w:sz w:val="24"/>
        </w:rPr>
        <w:t>y</w:t>
      </w:r>
      <w:r>
        <w:rPr>
          <w:i/>
          <w:spacing w:val="-3"/>
          <w:sz w:val="24"/>
        </w:rPr>
        <w:t> </w:t>
      </w:r>
      <w:r>
        <w:rPr>
          <w:i/>
          <w:sz w:val="24"/>
        </w:rPr>
        <w:t>sus </w:t>
      </w:r>
      <w:r>
        <w:rPr>
          <w:i/>
          <w:spacing w:val="-2"/>
          <w:w w:val="105"/>
          <w:sz w:val="24"/>
        </w:rPr>
        <w:t>Reformas:</w:t>
      </w:r>
    </w:p>
    <w:p>
      <w:pPr>
        <w:pStyle w:val="BodyText"/>
        <w:spacing w:before="37"/>
        <w:rPr>
          <w:i/>
        </w:rPr>
      </w:pPr>
    </w:p>
    <w:p>
      <w:pPr>
        <w:spacing w:line="271" w:lineRule="auto" w:before="0"/>
        <w:ind w:left="2836" w:right="2246" w:firstLine="0"/>
        <w:jc w:val="left"/>
        <w:rPr>
          <w:i/>
          <w:sz w:val="24"/>
        </w:rPr>
      </w:pPr>
      <w:r>
        <w:rPr>
          <w:i/>
          <w:sz w:val="24"/>
        </w:rPr>
        <w:t>La certificación expedida por la entidad organizadora</w:t>
      </w:r>
      <w:r>
        <w:rPr>
          <w:i/>
          <w:spacing w:val="80"/>
          <w:sz w:val="24"/>
        </w:rPr>
        <w:t> </w:t>
      </w:r>
      <w:r>
        <w:rPr>
          <w:i/>
          <w:sz w:val="24"/>
        </w:rPr>
        <w:t>constituye el medio probatorio específico, necesario e insustituible para acreditar la participación como ponente o en condición equivalente en eventos de proyección externa, para efectos del reconocimiento dentro del régimen de carrera profesional. La ausencia de indicación expresa de la condición de ponente en</w:t>
      </w:r>
      <w:r>
        <w:rPr>
          <w:i/>
          <w:spacing w:val="-2"/>
          <w:sz w:val="24"/>
        </w:rPr>
        <w:t> </w:t>
      </w:r>
      <w:r>
        <w:rPr>
          <w:i/>
          <w:sz w:val="24"/>
        </w:rPr>
        <w:t>la</w:t>
      </w:r>
      <w:r>
        <w:rPr>
          <w:i/>
          <w:spacing w:val="-1"/>
          <w:sz w:val="24"/>
        </w:rPr>
        <w:t> </w:t>
      </w:r>
      <w:r>
        <w:rPr>
          <w:i/>
          <w:sz w:val="24"/>
        </w:rPr>
        <w:t>certificación</w:t>
      </w:r>
      <w:r>
        <w:rPr>
          <w:i/>
          <w:spacing w:val="-2"/>
          <w:sz w:val="24"/>
        </w:rPr>
        <w:t> </w:t>
      </w:r>
      <w:r>
        <w:rPr>
          <w:i/>
          <w:sz w:val="24"/>
        </w:rPr>
        <w:t>impide tener por acreditada</w:t>
      </w:r>
      <w:r>
        <w:rPr>
          <w:i/>
          <w:spacing w:val="-1"/>
          <w:sz w:val="24"/>
        </w:rPr>
        <w:t> </w:t>
      </w:r>
      <w:r>
        <w:rPr>
          <w:i/>
          <w:sz w:val="24"/>
        </w:rPr>
        <w:t>dicha participación para efectos de asignación de puntaje.</w:t>
      </w:r>
    </w:p>
    <w:p>
      <w:pPr>
        <w:pStyle w:val="BodyText"/>
        <w:spacing w:before="35"/>
        <w:rPr>
          <w:i/>
        </w:rPr>
      </w:pPr>
    </w:p>
    <w:p>
      <w:pPr>
        <w:spacing w:line="271" w:lineRule="auto" w:before="0"/>
        <w:ind w:left="2836" w:right="2119" w:firstLine="0"/>
        <w:jc w:val="left"/>
        <w:rPr>
          <w:i/>
          <w:sz w:val="24"/>
        </w:rPr>
      </w:pPr>
      <w:r>
        <w:rPr>
          <w:i/>
          <w:sz w:val="24"/>
        </w:rPr>
        <w:t>Los demás documentos que consten en el expediente administrativo podrán ser considerados como elementos complementarios</w:t>
      </w:r>
      <w:r>
        <w:rPr>
          <w:i/>
          <w:spacing w:val="-1"/>
          <w:sz w:val="24"/>
        </w:rPr>
        <w:t> </w:t>
      </w:r>
      <w:r>
        <w:rPr>
          <w:i/>
          <w:sz w:val="24"/>
        </w:rPr>
        <w:t>o</w:t>
      </w:r>
      <w:r>
        <w:rPr>
          <w:i/>
          <w:spacing w:val="-4"/>
          <w:sz w:val="24"/>
        </w:rPr>
        <w:t> </w:t>
      </w:r>
      <w:r>
        <w:rPr>
          <w:i/>
          <w:sz w:val="24"/>
        </w:rPr>
        <w:t>de contexto, pero</w:t>
      </w:r>
      <w:r>
        <w:rPr>
          <w:i/>
          <w:spacing w:val="-4"/>
          <w:sz w:val="24"/>
        </w:rPr>
        <w:t> </w:t>
      </w:r>
      <w:r>
        <w:rPr>
          <w:i/>
          <w:sz w:val="24"/>
        </w:rPr>
        <w:t>no sustituyen</w:t>
      </w:r>
      <w:r>
        <w:rPr>
          <w:i/>
          <w:spacing w:val="-3"/>
          <w:sz w:val="24"/>
        </w:rPr>
        <w:t> </w:t>
      </w:r>
      <w:r>
        <w:rPr>
          <w:i/>
          <w:sz w:val="24"/>
        </w:rPr>
        <w:t>el</w:t>
      </w:r>
      <w:r>
        <w:rPr>
          <w:i/>
          <w:spacing w:val="-1"/>
          <w:sz w:val="24"/>
        </w:rPr>
        <w:t> </w:t>
      </w:r>
      <w:r>
        <w:rPr>
          <w:i/>
          <w:sz w:val="24"/>
        </w:rPr>
        <w:t>medio probatorio</w:t>
      </w:r>
      <w:r>
        <w:rPr>
          <w:i/>
          <w:spacing w:val="-14"/>
          <w:sz w:val="24"/>
        </w:rPr>
        <w:t> </w:t>
      </w:r>
      <w:r>
        <w:rPr>
          <w:i/>
          <w:sz w:val="24"/>
        </w:rPr>
        <w:t>exigido</w:t>
      </w:r>
      <w:r>
        <w:rPr>
          <w:i/>
          <w:spacing w:val="-14"/>
          <w:sz w:val="24"/>
        </w:rPr>
        <w:t> </w:t>
      </w:r>
      <w:r>
        <w:rPr>
          <w:i/>
          <w:sz w:val="24"/>
        </w:rPr>
        <w:t>por</w:t>
      </w:r>
      <w:r>
        <w:rPr>
          <w:i/>
          <w:spacing w:val="-10"/>
          <w:sz w:val="24"/>
        </w:rPr>
        <w:t> </w:t>
      </w:r>
      <w:r>
        <w:rPr>
          <w:i/>
          <w:sz w:val="24"/>
        </w:rPr>
        <w:t>el</w:t>
      </w:r>
      <w:r>
        <w:rPr>
          <w:i/>
          <w:spacing w:val="-11"/>
          <w:sz w:val="24"/>
        </w:rPr>
        <w:t> </w:t>
      </w:r>
      <w:r>
        <w:rPr>
          <w:i/>
          <w:sz w:val="24"/>
        </w:rPr>
        <w:t>Reglamento</w:t>
      </w:r>
      <w:r>
        <w:rPr>
          <w:i/>
          <w:spacing w:val="-14"/>
          <w:sz w:val="24"/>
        </w:rPr>
        <w:t> </w:t>
      </w:r>
      <w:r>
        <w:rPr>
          <w:i/>
          <w:sz w:val="24"/>
        </w:rPr>
        <w:t>de</w:t>
      </w:r>
      <w:r>
        <w:rPr>
          <w:i/>
          <w:spacing w:val="-10"/>
          <w:sz w:val="24"/>
        </w:rPr>
        <w:t> </w:t>
      </w:r>
      <w:r>
        <w:rPr>
          <w:i/>
          <w:sz w:val="24"/>
        </w:rPr>
        <w:t>Carrera</w:t>
      </w:r>
      <w:r>
        <w:rPr>
          <w:i/>
          <w:spacing w:val="-17"/>
          <w:sz w:val="24"/>
        </w:rPr>
        <w:t> </w:t>
      </w:r>
      <w:r>
        <w:rPr>
          <w:i/>
          <w:sz w:val="24"/>
        </w:rPr>
        <w:t>Profesional.</w:t>
      </w:r>
    </w:p>
    <w:p>
      <w:pPr>
        <w:pStyle w:val="BodyText"/>
        <w:spacing w:before="37"/>
        <w:rPr>
          <w:i/>
        </w:rPr>
      </w:pPr>
    </w:p>
    <w:p>
      <w:pPr>
        <w:pStyle w:val="Heading2"/>
        <w:spacing w:before="1"/>
      </w:pPr>
      <w:r>
        <w:rPr>
          <w:spacing w:val="-8"/>
        </w:rPr>
        <w:t>CONSIDERANDO</w:t>
      </w:r>
      <w:r>
        <w:rPr>
          <w:spacing w:val="-1"/>
        </w:rPr>
        <w:t> </w:t>
      </w:r>
      <w:r>
        <w:rPr>
          <w:spacing w:val="-4"/>
        </w:rPr>
        <w:t>QUE:</w:t>
      </w:r>
    </w:p>
    <w:p>
      <w:pPr>
        <w:pStyle w:val="BodyText"/>
        <w:spacing w:before="72"/>
        <w:rPr>
          <w:b/>
        </w:rPr>
      </w:pPr>
    </w:p>
    <w:p>
      <w:pPr>
        <w:pStyle w:val="ListParagraph"/>
        <w:numPr>
          <w:ilvl w:val="0"/>
          <w:numId w:val="124"/>
        </w:numPr>
        <w:tabs>
          <w:tab w:pos="2054" w:val="left" w:leader="none"/>
          <w:tab w:pos="2056" w:val="left" w:leader="none"/>
        </w:tabs>
        <w:spacing w:line="268" w:lineRule="auto" w:before="1" w:after="0"/>
        <w:ind w:left="2056" w:right="2180" w:hanging="356"/>
        <w:jc w:val="left"/>
        <w:rPr>
          <w:b/>
          <w:sz w:val="24"/>
        </w:rPr>
      </w:pPr>
      <w:r>
        <w:rPr>
          <w:sz w:val="24"/>
        </w:rPr>
        <w:t>Corresponde al Consejo Institucional aprobar las interpretaciones de la </w:t>
      </w:r>
      <w:r>
        <w:rPr>
          <w:w w:val="105"/>
          <w:sz w:val="24"/>
        </w:rPr>
        <w:t>normativa</w:t>
      </w:r>
      <w:r>
        <w:rPr>
          <w:spacing w:val="-18"/>
          <w:w w:val="105"/>
          <w:sz w:val="24"/>
        </w:rPr>
        <w:t> </w:t>
      </w:r>
      <w:r>
        <w:rPr>
          <w:w w:val="105"/>
          <w:sz w:val="24"/>
        </w:rPr>
        <w:t>general</w:t>
      </w:r>
      <w:r>
        <w:rPr>
          <w:spacing w:val="-17"/>
          <w:w w:val="105"/>
          <w:sz w:val="24"/>
        </w:rPr>
        <w:t> </w:t>
      </w:r>
      <w:r>
        <w:rPr>
          <w:w w:val="105"/>
          <w:sz w:val="24"/>
        </w:rPr>
        <w:t>del</w:t>
      </w:r>
      <w:r>
        <w:rPr>
          <w:spacing w:val="-18"/>
          <w:w w:val="105"/>
          <w:sz w:val="24"/>
        </w:rPr>
        <w:t> </w:t>
      </w:r>
      <w:r>
        <w:rPr>
          <w:w w:val="105"/>
          <w:sz w:val="24"/>
        </w:rPr>
        <w:t>Instituto</w:t>
      </w:r>
      <w:r>
        <w:rPr>
          <w:spacing w:val="-15"/>
          <w:w w:val="105"/>
          <w:sz w:val="24"/>
        </w:rPr>
        <w:t> </w:t>
      </w:r>
      <w:r>
        <w:rPr>
          <w:w w:val="105"/>
          <w:sz w:val="24"/>
        </w:rPr>
        <w:t>Tecnológico</w:t>
      </w:r>
      <w:r>
        <w:rPr>
          <w:spacing w:val="-17"/>
          <w:w w:val="105"/>
          <w:sz w:val="24"/>
        </w:rPr>
        <w:t> </w:t>
      </w:r>
      <w:r>
        <w:rPr>
          <w:w w:val="105"/>
          <w:sz w:val="24"/>
        </w:rPr>
        <w:t>de</w:t>
      </w:r>
      <w:r>
        <w:rPr>
          <w:spacing w:val="-16"/>
          <w:w w:val="105"/>
          <w:sz w:val="24"/>
        </w:rPr>
        <w:t> </w:t>
      </w:r>
      <w:r>
        <w:rPr>
          <w:w w:val="105"/>
          <w:sz w:val="24"/>
        </w:rPr>
        <w:t>Costa</w:t>
      </w:r>
      <w:r>
        <w:rPr>
          <w:spacing w:val="-18"/>
          <w:w w:val="105"/>
          <w:sz w:val="24"/>
        </w:rPr>
        <w:t> </w:t>
      </w:r>
      <w:r>
        <w:rPr>
          <w:w w:val="105"/>
          <w:sz w:val="24"/>
        </w:rPr>
        <w:t>Rica.</w:t>
      </w:r>
    </w:p>
    <w:p>
      <w:pPr>
        <w:pStyle w:val="BodyText"/>
        <w:spacing w:before="41"/>
      </w:pPr>
    </w:p>
    <w:p>
      <w:pPr>
        <w:pStyle w:val="ListParagraph"/>
        <w:numPr>
          <w:ilvl w:val="0"/>
          <w:numId w:val="124"/>
        </w:numPr>
        <w:tabs>
          <w:tab w:pos="2054" w:val="left" w:leader="none"/>
          <w:tab w:pos="2056" w:val="left" w:leader="none"/>
        </w:tabs>
        <w:spacing w:line="273" w:lineRule="auto" w:before="0" w:after="0"/>
        <w:ind w:left="2056" w:right="1996" w:hanging="356"/>
        <w:jc w:val="left"/>
        <w:rPr>
          <w:b/>
          <w:sz w:val="24"/>
        </w:rPr>
      </w:pPr>
      <w:r>
        <w:rPr>
          <w:sz w:val="24"/>
        </w:rPr>
        <w:t>La</w:t>
      </w:r>
      <w:r>
        <w:rPr>
          <w:spacing w:val="-1"/>
          <w:sz w:val="24"/>
        </w:rPr>
        <w:t> </w:t>
      </w:r>
      <w:r>
        <w:rPr>
          <w:sz w:val="24"/>
        </w:rPr>
        <w:t>Comisión</w:t>
      </w:r>
      <w:r>
        <w:rPr>
          <w:spacing w:val="-3"/>
          <w:sz w:val="24"/>
        </w:rPr>
        <w:t> </w:t>
      </w:r>
      <w:r>
        <w:rPr>
          <w:sz w:val="24"/>
        </w:rPr>
        <w:t>de</w:t>
      </w:r>
      <w:r>
        <w:rPr>
          <w:spacing w:val="-4"/>
          <w:sz w:val="24"/>
        </w:rPr>
        <w:t> </w:t>
      </w:r>
      <w:r>
        <w:rPr>
          <w:sz w:val="24"/>
        </w:rPr>
        <w:t>Asuntos</w:t>
      </w:r>
      <w:r>
        <w:rPr>
          <w:spacing w:val="-3"/>
          <w:sz w:val="24"/>
        </w:rPr>
        <w:t> </w:t>
      </w:r>
      <w:r>
        <w:rPr>
          <w:sz w:val="24"/>
        </w:rPr>
        <w:t>Académicos</w:t>
      </w:r>
      <w:r>
        <w:rPr>
          <w:spacing w:val="-4"/>
          <w:sz w:val="24"/>
        </w:rPr>
        <w:t> </w:t>
      </w:r>
      <w:r>
        <w:rPr>
          <w:sz w:val="24"/>
        </w:rPr>
        <w:t>y Estudiantiles</w:t>
      </w:r>
      <w:r>
        <w:rPr>
          <w:spacing w:val="-4"/>
          <w:sz w:val="24"/>
        </w:rPr>
        <w:t> </w:t>
      </w:r>
      <w:r>
        <w:rPr>
          <w:sz w:val="24"/>
        </w:rPr>
        <w:t>trasladó</w:t>
      </w:r>
      <w:r>
        <w:rPr>
          <w:spacing w:val="-1"/>
          <w:sz w:val="24"/>
        </w:rPr>
        <w:t> </w:t>
      </w:r>
      <w:r>
        <w:rPr>
          <w:sz w:val="24"/>
        </w:rPr>
        <w:t>el</w:t>
      </w:r>
      <w:r>
        <w:rPr>
          <w:spacing w:val="-2"/>
          <w:sz w:val="24"/>
        </w:rPr>
        <w:t> </w:t>
      </w:r>
      <w:r>
        <w:rPr>
          <w:sz w:val="24"/>
        </w:rPr>
        <w:t>dictamen </w:t>
      </w:r>
      <w:r>
        <w:rPr>
          <w:w w:val="105"/>
          <w:sz w:val="24"/>
        </w:rPr>
        <w:t>correspondiente</w:t>
      </w:r>
      <w:r>
        <w:rPr>
          <w:spacing w:val="-18"/>
          <w:w w:val="105"/>
          <w:sz w:val="24"/>
        </w:rPr>
        <w:t> </w:t>
      </w:r>
      <w:r>
        <w:rPr>
          <w:w w:val="105"/>
          <w:sz w:val="24"/>
        </w:rPr>
        <w:t>a</w:t>
      </w:r>
      <w:r>
        <w:rPr>
          <w:spacing w:val="-17"/>
          <w:w w:val="105"/>
          <w:sz w:val="24"/>
        </w:rPr>
        <w:t> </w:t>
      </w:r>
      <w:r>
        <w:rPr>
          <w:w w:val="105"/>
          <w:sz w:val="24"/>
        </w:rPr>
        <w:t>la</w:t>
      </w:r>
      <w:r>
        <w:rPr>
          <w:spacing w:val="-18"/>
          <w:w w:val="105"/>
          <w:sz w:val="24"/>
        </w:rPr>
        <w:t> </w:t>
      </w:r>
      <w:r>
        <w:rPr>
          <w:w w:val="105"/>
          <w:sz w:val="24"/>
        </w:rPr>
        <w:t>solicitud</w:t>
      </w:r>
      <w:r>
        <w:rPr>
          <w:spacing w:val="-18"/>
          <w:w w:val="105"/>
          <w:sz w:val="24"/>
        </w:rPr>
        <w:t> </w:t>
      </w:r>
      <w:r>
        <w:rPr>
          <w:w w:val="105"/>
          <w:sz w:val="24"/>
        </w:rPr>
        <w:t>planteada</w:t>
      </w:r>
      <w:r>
        <w:rPr>
          <w:spacing w:val="-17"/>
          <w:w w:val="105"/>
          <w:sz w:val="24"/>
        </w:rPr>
        <w:t> </w:t>
      </w:r>
      <w:r>
        <w:rPr>
          <w:w w:val="105"/>
          <w:sz w:val="24"/>
        </w:rPr>
        <w:t>por</w:t>
      </w:r>
      <w:r>
        <w:rPr>
          <w:spacing w:val="-18"/>
          <w:w w:val="105"/>
          <w:sz w:val="24"/>
        </w:rPr>
        <w:t> </w:t>
      </w:r>
      <w:r>
        <w:rPr>
          <w:w w:val="105"/>
          <w:sz w:val="24"/>
        </w:rPr>
        <w:t>la</w:t>
      </w:r>
      <w:r>
        <w:rPr>
          <w:spacing w:val="-17"/>
          <w:w w:val="105"/>
          <w:sz w:val="24"/>
        </w:rPr>
        <w:t> </w:t>
      </w:r>
      <w:r>
        <w:rPr>
          <w:w w:val="105"/>
          <w:sz w:val="24"/>
        </w:rPr>
        <w:t>Comisión</w:t>
      </w:r>
      <w:r>
        <w:rPr>
          <w:spacing w:val="-18"/>
          <w:w w:val="105"/>
          <w:sz w:val="24"/>
        </w:rPr>
        <w:t> </w:t>
      </w:r>
      <w:r>
        <w:rPr>
          <w:w w:val="105"/>
          <w:sz w:val="24"/>
        </w:rPr>
        <w:t>de</w:t>
      </w:r>
      <w:r>
        <w:rPr>
          <w:spacing w:val="-17"/>
          <w:w w:val="105"/>
          <w:sz w:val="24"/>
        </w:rPr>
        <w:t> </w:t>
      </w:r>
      <w:r>
        <w:rPr>
          <w:w w:val="105"/>
          <w:sz w:val="24"/>
        </w:rPr>
        <w:t>Evaluación</w:t>
      </w:r>
    </w:p>
    <w:p>
      <w:pPr>
        <w:pStyle w:val="ListParagraph"/>
        <w:spacing w:after="0" w:line="273" w:lineRule="auto"/>
        <w:jc w:val="left"/>
        <w:rPr>
          <w:b/>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68" w:lineRule="auto"/>
        <w:ind w:left="2056" w:right="2119"/>
      </w:pPr>
      <w:r>
        <w:rPr/>
        <w:t>Profesional</w:t>
      </w:r>
      <w:r>
        <w:rPr>
          <w:spacing w:val="-2"/>
        </w:rPr>
        <w:t> </w:t>
      </w:r>
      <w:r>
        <w:rPr/>
        <w:t>en</w:t>
      </w:r>
      <w:r>
        <w:rPr>
          <w:spacing w:val="-4"/>
        </w:rPr>
        <w:t> </w:t>
      </w:r>
      <w:r>
        <w:rPr/>
        <w:t>relación</w:t>
      </w:r>
      <w:r>
        <w:rPr>
          <w:spacing w:val="-3"/>
        </w:rPr>
        <w:t> </w:t>
      </w:r>
      <w:r>
        <w:rPr/>
        <w:t>con</w:t>
      </w:r>
      <w:r>
        <w:rPr>
          <w:spacing w:val="-4"/>
        </w:rPr>
        <w:t> </w:t>
      </w:r>
      <w:r>
        <w:rPr/>
        <w:t>el artículo</w:t>
      </w:r>
      <w:r>
        <w:rPr>
          <w:spacing w:val="-2"/>
        </w:rPr>
        <w:t> </w:t>
      </w:r>
      <w:r>
        <w:rPr/>
        <w:t>48</w:t>
      </w:r>
      <w:r>
        <w:rPr>
          <w:spacing w:val="-1"/>
        </w:rPr>
        <w:t> </w:t>
      </w:r>
      <w:r>
        <w:rPr/>
        <w:t>del</w:t>
      </w:r>
      <w:r>
        <w:rPr>
          <w:spacing w:val="-2"/>
        </w:rPr>
        <w:t> </w:t>
      </w:r>
      <w:r>
        <w:rPr/>
        <w:t>Reglamento</w:t>
      </w:r>
      <w:r>
        <w:rPr>
          <w:spacing w:val="-1"/>
        </w:rPr>
        <w:t> </w:t>
      </w:r>
      <w:r>
        <w:rPr/>
        <w:t>de</w:t>
      </w:r>
      <w:r>
        <w:rPr>
          <w:spacing w:val="-4"/>
        </w:rPr>
        <w:t> </w:t>
      </w:r>
      <w:r>
        <w:rPr/>
        <w:t>Carrera Profesional del Instituto Tecnológico de Costa Rica y sus Reformas.</w:t>
      </w:r>
    </w:p>
    <w:p>
      <w:pPr>
        <w:pStyle w:val="BodyText"/>
        <w:spacing w:before="41"/>
      </w:pPr>
    </w:p>
    <w:p>
      <w:pPr>
        <w:pStyle w:val="ListParagraph"/>
        <w:numPr>
          <w:ilvl w:val="0"/>
          <w:numId w:val="124"/>
        </w:numPr>
        <w:tabs>
          <w:tab w:pos="2054" w:val="left" w:leader="none"/>
          <w:tab w:pos="2056" w:val="left" w:leader="none"/>
        </w:tabs>
        <w:spacing w:line="271" w:lineRule="auto" w:before="0" w:after="0"/>
        <w:ind w:left="2056" w:right="1424" w:hanging="356"/>
        <w:jc w:val="left"/>
        <w:rPr>
          <w:b/>
          <w:sz w:val="24"/>
        </w:rPr>
      </w:pPr>
      <w:r>
        <w:rPr>
          <w:sz w:val="24"/>
        </w:rPr>
        <w:t>El</w:t>
      </w:r>
      <w:r>
        <w:rPr>
          <w:spacing w:val="-3"/>
          <w:sz w:val="24"/>
        </w:rPr>
        <w:t> </w:t>
      </w:r>
      <w:r>
        <w:rPr>
          <w:sz w:val="24"/>
        </w:rPr>
        <w:t>principio</w:t>
      </w:r>
      <w:r>
        <w:rPr>
          <w:spacing w:val="-2"/>
          <w:sz w:val="24"/>
        </w:rPr>
        <w:t> </w:t>
      </w:r>
      <w:r>
        <w:rPr>
          <w:sz w:val="24"/>
        </w:rPr>
        <w:t>de</w:t>
      </w:r>
      <w:r>
        <w:rPr>
          <w:spacing w:val="-6"/>
          <w:sz w:val="24"/>
        </w:rPr>
        <w:t> </w:t>
      </w:r>
      <w:r>
        <w:rPr>
          <w:sz w:val="24"/>
        </w:rPr>
        <w:t>legalidad,</w:t>
      </w:r>
      <w:r>
        <w:rPr>
          <w:spacing w:val="-3"/>
          <w:sz w:val="24"/>
        </w:rPr>
        <w:t> </w:t>
      </w:r>
      <w:r>
        <w:rPr>
          <w:sz w:val="24"/>
        </w:rPr>
        <w:t>consagrado</w:t>
      </w:r>
      <w:r>
        <w:rPr>
          <w:spacing w:val="-2"/>
          <w:sz w:val="24"/>
        </w:rPr>
        <w:t> </w:t>
      </w:r>
      <w:r>
        <w:rPr>
          <w:sz w:val="24"/>
        </w:rPr>
        <w:t>en</w:t>
      </w:r>
      <w:r>
        <w:rPr>
          <w:spacing w:val="-6"/>
          <w:sz w:val="24"/>
        </w:rPr>
        <w:t> </w:t>
      </w:r>
      <w:r>
        <w:rPr>
          <w:sz w:val="24"/>
        </w:rPr>
        <w:t>el artículo</w:t>
      </w:r>
      <w:r>
        <w:rPr>
          <w:spacing w:val="-3"/>
          <w:sz w:val="24"/>
        </w:rPr>
        <w:t> </w:t>
      </w:r>
      <w:r>
        <w:rPr>
          <w:sz w:val="24"/>
        </w:rPr>
        <w:t>11</w:t>
      </w:r>
      <w:r>
        <w:rPr>
          <w:spacing w:val="-2"/>
          <w:sz w:val="24"/>
        </w:rPr>
        <w:t> </w:t>
      </w:r>
      <w:r>
        <w:rPr>
          <w:sz w:val="24"/>
        </w:rPr>
        <w:t>de</w:t>
      </w:r>
      <w:r>
        <w:rPr>
          <w:spacing w:val="-6"/>
          <w:sz w:val="24"/>
        </w:rPr>
        <w:t> </w:t>
      </w:r>
      <w:r>
        <w:rPr>
          <w:sz w:val="24"/>
        </w:rPr>
        <w:t>la</w:t>
      </w:r>
      <w:r>
        <w:rPr>
          <w:spacing w:val="-2"/>
          <w:sz w:val="24"/>
        </w:rPr>
        <w:t> </w:t>
      </w:r>
      <w:r>
        <w:rPr>
          <w:sz w:val="24"/>
        </w:rPr>
        <w:t>Ley Fundamental</w:t>
      </w:r>
      <w:r>
        <w:rPr>
          <w:spacing w:val="-3"/>
          <w:sz w:val="24"/>
        </w:rPr>
        <w:t> </w:t>
      </w:r>
      <w:r>
        <w:rPr>
          <w:sz w:val="24"/>
        </w:rPr>
        <w:t>y </w:t>
      </w:r>
      <w:r>
        <w:rPr>
          <w:w w:val="105"/>
          <w:sz w:val="24"/>
        </w:rPr>
        <w:t>desarrollado</w:t>
      </w:r>
      <w:r>
        <w:rPr>
          <w:spacing w:val="-18"/>
          <w:w w:val="105"/>
          <w:sz w:val="24"/>
        </w:rPr>
        <w:t> </w:t>
      </w:r>
      <w:r>
        <w:rPr>
          <w:w w:val="105"/>
          <w:sz w:val="24"/>
        </w:rPr>
        <w:t>en</w:t>
      </w:r>
      <w:r>
        <w:rPr>
          <w:spacing w:val="-17"/>
          <w:w w:val="105"/>
          <w:sz w:val="24"/>
        </w:rPr>
        <w:t> </w:t>
      </w:r>
      <w:r>
        <w:rPr>
          <w:w w:val="105"/>
          <w:sz w:val="24"/>
        </w:rPr>
        <w:t>los</w:t>
      </w:r>
      <w:r>
        <w:rPr>
          <w:spacing w:val="-18"/>
          <w:w w:val="105"/>
          <w:sz w:val="24"/>
        </w:rPr>
        <w:t> </w:t>
      </w:r>
      <w:r>
        <w:rPr>
          <w:w w:val="105"/>
          <w:sz w:val="24"/>
        </w:rPr>
        <w:t>artículos</w:t>
      </w:r>
      <w:r>
        <w:rPr>
          <w:spacing w:val="-18"/>
          <w:w w:val="105"/>
          <w:sz w:val="24"/>
        </w:rPr>
        <w:t> </w:t>
      </w:r>
      <w:r>
        <w:rPr>
          <w:w w:val="105"/>
          <w:sz w:val="24"/>
        </w:rPr>
        <w:t>11</w:t>
      </w:r>
      <w:r>
        <w:rPr>
          <w:spacing w:val="-17"/>
          <w:w w:val="105"/>
          <w:sz w:val="24"/>
        </w:rPr>
        <w:t> </w:t>
      </w:r>
      <w:r>
        <w:rPr>
          <w:w w:val="105"/>
          <w:sz w:val="24"/>
        </w:rPr>
        <w:t>y</w:t>
      </w:r>
      <w:r>
        <w:rPr>
          <w:spacing w:val="-18"/>
          <w:w w:val="105"/>
          <w:sz w:val="24"/>
        </w:rPr>
        <w:t> </w:t>
      </w:r>
      <w:r>
        <w:rPr>
          <w:w w:val="105"/>
          <w:sz w:val="24"/>
        </w:rPr>
        <w:t>13</w:t>
      </w:r>
      <w:r>
        <w:rPr>
          <w:spacing w:val="-17"/>
          <w:w w:val="105"/>
          <w:sz w:val="24"/>
        </w:rPr>
        <w:t> </w:t>
      </w:r>
      <w:r>
        <w:rPr>
          <w:w w:val="105"/>
          <w:sz w:val="24"/>
        </w:rPr>
        <w:t>de</w:t>
      </w:r>
      <w:r>
        <w:rPr>
          <w:spacing w:val="-18"/>
          <w:w w:val="105"/>
          <w:sz w:val="24"/>
        </w:rPr>
        <w:t> </w:t>
      </w:r>
      <w:r>
        <w:rPr>
          <w:w w:val="105"/>
          <w:sz w:val="24"/>
        </w:rPr>
        <w:t>la</w:t>
      </w:r>
      <w:r>
        <w:rPr>
          <w:spacing w:val="-17"/>
          <w:w w:val="105"/>
          <w:sz w:val="24"/>
        </w:rPr>
        <w:t> </w:t>
      </w:r>
      <w:r>
        <w:rPr>
          <w:w w:val="105"/>
          <w:sz w:val="24"/>
        </w:rPr>
        <w:t>Ley</w:t>
      </w:r>
      <w:r>
        <w:rPr>
          <w:spacing w:val="-18"/>
          <w:w w:val="105"/>
          <w:sz w:val="24"/>
        </w:rPr>
        <w:t> </w:t>
      </w:r>
      <w:r>
        <w:rPr>
          <w:w w:val="105"/>
          <w:sz w:val="24"/>
        </w:rPr>
        <w:t>General</w:t>
      </w:r>
      <w:r>
        <w:rPr>
          <w:spacing w:val="-17"/>
          <w:w w:val="105"/>
          <w:sz w:val="24"/>
        </w:rPr>
        <w:t> </w:t>
      </w:r>
      <w:r>
        <w:rPr>
          <w:w w:val="105"/>
          <w:sz w:val="24"/>
        </w:rPr>
        <w:t>de</w:t>
      </w:r>
      <w:r>
        <w:rPr>
          <w:spacing w:val="-18"/>
          <w:w w:val="105"/>
          <w:sz w:val="24"/>
        </w:rPr>
        <w:t> </w:t>
      </w:r>
      <w:r>
        <w:rPr>
          <w:w w:val="105"/>
          <w:sz w:val="24"/>
        </w:rPr>
        <w:t>la</w:t>
      </w:r>
      <w:r>
        <w:rPr>
          <w:spacing w:val="-17"/>
          <w:w w:val="105"/>
          <w:sz w:val="24"/>
        </w:rPr>
        <w:t> </w:t>
      </w:r>
      <w:r>
        <w:rPr>
          <w:w w:val="105"/>
          <w:sz w:val="24"/>
        </w:rPr>
        <w:t>Administración Pública,</w:t>
      </w:r>
      <w:r>
        <w:rPr>
          <w:spacing w:val="-18"/>
          <w:w w:val="105"/>
          <w:sz w:val="24"/>
        </w:rPr>
        <w:t> </w:t>
      </w:r>
      <w:r>
        <w:rPr>
          <w:w w:val="105"/>
          <w:sz w:val="24"/>
        </w:rPr>
        <w:t>implica</w:t>
      </w:r>
      <w:r>
        <w:rPr>
          <w:spacing w:val="-17"/>
          <w:w w:val="105"/>
          <w:sz w:val="24"/>
        </w:rPr>
        <w:t> </w:t>
      </w:r>
      <w:r>
        <w:rPr>
          <w:w w:val="105"/>
          <w:sz w:val="24"/>
        </w:rPr>
        <w:t>que</w:t>
      </w:r>
      <w:r>
        <w:rPr>
          <w:spacing w:val="-18"/>
          <w:w w:val="105"/>
          <w:sz w:val="24"/>
        </w:rPr>
        <w:t> </w:t>
      </w:r>
      <w:r>
        <w:rPr>
          <w:w w:val="105"/>
          <w:sz w:val="24"/>
        </w:rPr>
        <w:t>la</w:t>
      </w:r>
      <w:r>
        <w:rPr>
          <w:spacing w:val="-18"/>
          <w:w w:val="105"/>
          <w:sz w:val="24"/>
        </w:rPr>
        <w:t> </w:t>
      </w:r>
      <w:r>
        <w:rPr>
          <w:w w:val="105"/>
          <w:sz w:val="24"/>
        </w:rPr>
        <w:t>Administración</w:t>
      </w:r>
      <w:r>
        <w:rPr>
          <w:spacing w:val="-17"/>
          <w:w w:val="105"/>
          <w:sz w:val="24"/>
        </w:rPr>
        <w:t> </w:t>
      </w:r>
      <w:r>
        <w:rPr>
          <w:w w:val="105"/>
          <w:sz w:val="24"/>
        </w:rPr>
        <w:t>Pública</w:t>
      </w:r>
      <w:r>
        <w:rPr>
          <w:spacing w:val="-18"/>
          <w:w w:val="105"/>
          <w:sz w:val="24"/>
        </w:rPr>
        <w:t> </w:t>
      </w:r>
      <w:r>
        <w:rPr>
          <w:w w:val="105"/>
          <w:sz w:val="24"/>
        </w:rPr>
        <w:t>únicamente</w:t>
      </w:r>
      <w:r>
        <w:rPr>
          <w:spacing w:val="-17"/>
          <w:w w:val="105"/>
          <w:sz w:val="24"/>
        </w:rPr>
        <w:t> </w:t>
      </w:r>
      <w:r>
        <w:rPr>
          <w:w w:val="105"/>
          <w:sz w:val="24"/>
        </w:rPr>
        <w:t>puede</w:t>
      </w:r>
      <w:r>
        <w:rPr>
          <w:spacing w:val="-18"/>
          <w:w w:val="105"/>
          <w:sz w:val="24"/>
        </w:rPr>
        <w:t> </w:t>
      </w:r>
      <w:r>
        <w:rPr>
          <w:w w:val="105"/>
          <w:sz w:val="24"/>
        </w:rPr>
        <w:t>actuar </w:t>
      </w:r>
      <w:r>
        <w:rPr>
          <w:spacing w:val="-2"/>
          <w:w w:val="105"/>
          <w:sz w:val="24"/>
        </w:rPr>
        <w:t>conforme</w:t>
      </w:r>
      <w:r>
        <w:rPr>
          <w:spacing w:val="-10"/>
          <w:w w:val="105"/>
          <w:sz w:val="24"/>
        </w:rPr>
        <w:t> </w:t>
      </w:r>
      <w:r>
        <w:rPr>
          <w:spacing w:val="-2"/>
          <w:w w:val="105"/>
          <w:sz w:val="24"/>
        </w:rPr>
        <w:t>a</w:t>
      </w:r>
      <w:r>
        <w:rPr>
          <w:spacing w:val="-8"/>
          <w:w w:val="105"/>
          <w:sz w:val="24"/>
        </w:rPr>
        <w:t> </w:t>
      </w:r>
      <w:r>
        <w:rPr>
          <w:spacing w:val="-2"/>
          <w:w w:val="105"/>
          <w:sz w:val="24"/>
        </w:rPr>
        <w:t>las</w:t>
      </w:r>
      <w:r>
        <w:rPr>
          <w:spacing w:val="-11"/>
          <w:w w:val="105"/>
          <w:sz w:val="24"/>
        </w:rPr>
        <w:t> </w:t>
      </w:r>
      <w:r>
        <w:rPr>
          <w:spacing w:val="-2"/>
          <w:w w:val="105"/>
          <w:sz w:val="24"/>
        </w:rPr>
        <w:t>competencias,</w:t>
      </w:r>
      <w:r>
        <w:rPr>
          <w:spacing w:val="-6"/>
          <w:w w:val="105"/>
          <w:sz w:val="24"/>
        </w:rPr>
        <w:t> </w:t>
      </w:r>
      <w:r>
        <w:rPr>
          <w:spacing w:val="-2"/>
          <w:w w:val="105"/>
          <w:sz w:val="24"/>
        </w:rPr>
        <w:t>procedimientos</w:t>
      </w:r>
      <w:r>
        <w:rPr>
          <w:spacing w:val="-6"/>
          <w:w w:val="105"/>
          <w:sz w:val="24"/>
        </w:rPr>
        <w:t> </w:t>
      </w:r>
      <w:r>
        <w:rPr>
          <w:spacing w:val="-2"/>
          <w:w w:val="105"/>
          <w:sz w:val="24"/>
        </w:rPr>
        <w:t>y</w:t>
      </w:r>
      <w:r>
        <w:rPr>
          <w:spacing w:val="-9"/>
          <w:w w:val="105"/>
          <w:sz w:val="24"/>
        </w:rPr>
        <w:t> </w:t>
      </w:r>
      <w:r>
        <w:rPr>
          <w:spacing w:val="-2"/>
          <w:w w:val="105"/>
          <w:sz w:val="24"/>
        </w:rPr>
        <w:t>requisitos</w:t>
      </w:r>
      <w:r>
        <w:rPr>
          <w:spacing w:val="-6"/>
          <w:w w:val="105"/>
          <w:sz w:val="24"/>
        </w:rPr>
        <w:t> </w:t>
      </w:r>
      <w:r>
        <w:rPr>
          <w:spacing w:val="-2"/>
          <w:w w:val="105"/>
          <w:sz w:val="24"/>
        </w:rPr>
        <w:t>establecidos</w:t>
      </w:r>
      <w:r>
        <w:rPr>
          <w:spacing w:val="-6"/>
          <w:w w:val="105"/>
          <w:sz w:val="24"/>
        </w:rPr>
        <w:t> </w:t>
      </w:r>
      <w:r>
        <w:rPr>
          <w:spacing w:val="-2"/>
          <w:w w:val="105"/>
          <w:sz w:val="24"/>
        </w:rPr>
        <w:t>en</w:t>
      </w:r>
      <w:r>
        <w:rPr>
          <w:spacing w:val="-11"/>
          <w:w w:val="105"/>
          <w:sz w:val="24"/>
        </w:rPr>
        <w:t> </w:t>
      </w:r>
      <w:r>
        <w:rPr>
          <w:spacing w:val="-2"/>
          <w:w w:val="105"/>
          <w:sz w:val="24"/>
        </w:rPr>
        <w:t>el </w:t>
      </w:r>
      <w:r>
        <w:rPr>
          <w:w w:val="105"/>
          <w:sz w:val="24"/>
        </w:rPr>
        <w:t>ordenamiento</w:t>
      </w:r>
      <w:r>
        <w:rPr>
          <w:spacing w:val="-14"/>
          <w:w w:val="105"/>
          <w:sz w:val="24"/>
        </w:rPr>
        <w:t> </w:t>
      </w:r>
      <w:r>
        <w:rPr>
          <w:w w:val="105"/>
          <w:sz w:val="24"/>
        </w:rPr>
        <w:t>jurídico,</w:t>
      </w:r>
      <w:r>
        <w:rPr>
          <w:spacing w:val="-15"/>
          <w:w w:val="105"/>
          <w:sz w:val="24"/>
        </w:rPr>
        <w:t> </w:t>
      </w:r>
      <w:r>
        <w:rPr>
          <w:w w:val="105"/>
          <w:sz w:val="24"/>
        </w:rPr>
        <w:t>sin</w:t>
      </w:r>
      <w:r>
        <w:rPr>
          <w:spacing w:val="-17"/>
          <w:w w:val="105"/>
          <w:sz w:val="24"/>
        </w:rPr>
        <w:t> </w:t>
      </w:r>
      <w:r>
        <w:rPr>
          <w:w w:val="105"/>
          <w:sz w:val="24"/>
        </w:rPr>
        <w:t>que</w:t>
      </w:r>
      <w:r>
        <w:rPr>
          <w:spacing w:val="-17"/>
          <w:w w:val="105"/>
          <w:sz w:val="24"/>
        </w:rPr>
        <w:t> </w:t>
      </w:r>
      <w:r>
        <w:rPr>
          <w:w w:val="105"/>
          <w:sz w:val="24"/>
        </w:rPr>
        <w:t>le</w:t>
      </w:r>
      <w:r>
        <w:rPr>
          <w:spacing w:val="-13"/>
          <w:w w:val="105"/>
          <w:sz w:val="24"/>
        </w:rPr>
        <w:t> </w:t>
      </w:r>
      <w:r>
        <w:rPr>
          <w:w w:val="105"/>
          <w:sz w:val="24"/>
        </w:rPr>
        <w:t>sea</w:t>
      </w:r>
      <w:r>
        <w:rPr>
          <w:spacing w:val="-14"/>
          <w:w w:val="105"/>
          <w:sz w:val="24"/>
        </w:rPr>
        <w:t> </w:t>
      </w:r>
      <w:r>
        <w:rPr>
          <w:w w:val="105"/>
          <w:sz w:val="24"/>
        </w:rPr>
        <w:t>posible</w:t>
      </w:r>
      <w:r>
        <w:rPr>
          <w:spacing w:val="-17"/>
          <w:w w:val="105"/>
          <w:sz w:val="24"/>
        </w:rPr>
        <w:t> </w:t>
      </w:r>
      <w:r>
        <w:rPr>
          <w:w w:val="105"/>
          <w:sz w:val="24"/>
        </w:rPr>
        <w:t>apartarse</w:t>
      </w:r>
      <w:r>
        <w:rPr>
          <w:spacing w:val="-17"/>
          <w:w w:val="105"/>
          <w:sz w:val="24"/>
        </w:rPr>
        <w:t> </w:t>
      </w:r>
      <w:r>
        <w:rPr>
          <w:w w:val="105"/>
          <w:sz w:val="24"/>
        </w:rPr>
        <w:t>de</w:t>
      </w:r>
      <w:r>
        <w:rPr>
          <w:spacing w:val="-17"/>
          <w:w w:val="105"/>
          <w:sz w:val="24"/>
        </w:rPr>
        <w:t> </w:t>
      </w:r>
      <w:r>
        <w:rPr>
          <w:w w:val="105"/>
          <w:sz w:val="24"/>
        </w:rPr>
        <w:t>ellos</w:t>
      </w:r>
      <w:r>
        <w:rPr>
          <w:spacing w:val="-12"/>
          <w:w w:val="105"/>
          <w:sz w:val="24"/>
        </w:rPr>
        <w:t> </w:t>
      </w:r>
      <w:r>
        <w:rPr>
          <w:w w:val="105"/>
          <w:sz w:val="24"/>
        </w:rPr>
        <w:t>ni</w:t>
      </w:r>
      <w:r>
        <w:rPr>
          <w:spacing w:val="-10"/>
          <w:w w:val="105"/>
          <w:sz w:val="24"/>
        </w:rPr>
        <w:t> </w:t>
      </w:r>
      <w:r>
        <w:rPr>
          <w:w w:val="105"/>
          <w:sz w:val="24"/>
        </w:rPr>
        <w:t>sustituir </w:t>
      </w:r>
      <w:r>
        <w:rPr>
          <w:spacing w:val="-2"/>
          <w:w w:val="105"/>
          <w:sz w:val="24"/>
        </w:rPr>
        <w:t>discrecionalmente</w:t>
      </w:r>
      <w:r>
        <w:rPr>
          <w:spacing w:val="-10"/>
          <w:w w:val="105"/>
          <w:sz w:val="24"/>
        </w:rPr>
        <w:t> </w:t>
      </w:r>
      <w:r>
        <w:rPr>
          <w:spacing w:val="-2"/>
          <w:w w:val="105"/>
          <w:sz w:val="24"/>
        </w:rPr>
        <w:t>las</w:t>
      </w:r>
      <w:r>
        <w:rPr>
          <w:spacing w:val="-5"/>
          <w:w w:val="105"/>
          <w:sz w:val="24"/>
        </w:rPr>
        <w:t> </w:t>
      </w:r>
      <w:r>
        <w:rPr>
          <w:spacing w:val="-2"/>
          <w:w w:val="105"/>
          <w:sz w:val="24"/>
        </w:rPr>
        <w:t>condiciones</w:t>
      </w:r>
      <w:r>
        <w:rPr>
          <w:spacing w:val="-5"/>
          <w:w w:val="105"/>
          <w:sz w:val="24"/>
        </w:rPr>
        <w:t> </w:t>
      </w:r>
      <w:r>
        <w:rPr>
          <w:spacing w:val="-2"/>
          <w:w w:val="105"/>
          <w:sz w:val="24"/>
        </w:rPr>
        <w:t>expresamente</w:t>
      </w:r>
      <w:r>
        <w:rPr>
          <w:spacing w:val="-10"/>
          <w:w w:val="105"/>
          <w:sz w:val="24"/>
        </w:rPr>
        <w:t> </w:t>
      </w:r>
      <w:r>
        <w:rPr>
          <w:spacing w:val="-2"/>
          <w:w w:val="105"/>
          <w:sz w:val="24"/>
        </w:rPr>
        <w:t>previstas</w:t>
      </w:r>
      <w:r>
        <w:rPr>
          <w:spacing w:val="-10"/>
          <w:w w:val="105"/>
          <w:sz w:val="24"/>
        </w:rPr>
        <w:t> </w:t>
      </w:r>
      <w:r>
        <w:rPr>
          <w:spacing w:val="-2"/>
          <w:w w:val="105"/>
          <w:sz w:val="24"/>
        </w:rPr>
        <w:t>en</w:t>
      </w:r>
      <w:r>
        <w:rPr>
          <w:spacing w:val="-5"/>
          <w:w w:val="105"/>
          <w:sz w:val="24"/>
        </w:rPr>
        <w:t> </w:t>
      </w:r>
      <w:r>
        <w:rPr>
          <w:spacing w:val="-2"/>
          <w:w w:val="105"/>
          <w:sz w:val="24"/>
        </w:rPr>
        <w:t>una</w:t>
      </w:r>
      <w:r>
        <w:rPr>
          <w:spacing w:val="-7"/>
          <w:w w:val="105"/>
          <w:sz w:val="24"/>
        </w:rPr>
        <w:t> </w:t>
      </w:r>
      <w:r>
        <w:rPr>
          <w:spacing w:val="-2"/>
          <w:w w:val="105"/>
          <w:sz w:val="24"/>
        </w:rPr>
        <w:t>norma reglamentaria.</w:t>
      </w:r>
    </w:p>
    <w:p>
      <w:pPr>
        <w:pStyle w:val="BodyText"/>
        <w:spacing w:before="37"/>
      </w:pPr>
    </w:p>
    <w:p>
      <w:pPr>
        <w:pStyle w:val="ListParagraph"/>
        <w:numPr>
          <w:ilvl w:val="0"/>
          <w:numId w:val="124"/>
        </w:numPr>
        <w:tabs>
          <w:tab w:pos="2059" w:val="left" w:leader="none"/>
          <w:tab w:pos="2061" w:val="left" w:leader="none"/>
        </w:tabs>
        <w:spacing w:line="271" w:lineRule="auto" w:before="0" w:after="0"/>
        <w:ind w:left="2061" w:right="1544" w:hanging="361"/>
        <w:jc w:val="left"/>
        <w:rPr>
          <w:b/>
          <w:sz w:val="24"/>
        </w:rPr>
      </w:pPr>
      <w:r>
        <w:rPr>
          <w:sz w:val="24"/>
        </w:rPr>
        <w:t>Siendo conocido el análisis</w:t>
      </w:r>
      <w:r>
        <w:rPr>
          <w:spacing w:val="-1"/>
          <w:sz w:val="24"/>
        </w:rPr>
        <w:t> </w:t>
      </w:r>
      <w:r>
        <w:rPr>
          <w:sz w:val="24"/>
        </w:rPr>
        <w:t>que</w:t>
      </w:r>
      <w:r>
        <w:rPr>
          <w:spacing w:val="-1"/>
          <w:sz w:val="24"/>
        </w:rPr>
        <w:t> </w:t>
      </w:r>
      <w:r>
        <w:rPr>
          <w:sz w:val="24"/>
        </w:rPr>
        <w:t>emitió la Comisión de</w:t>
      </w:r>
      <w:r>
        <w:rPr>
          <w:spacing w:val="-1"/>
          <w:sz w:val="24"/>
        </w:rPr>
        <w:t> </w:t>
      </w:r>
      <w:r>
        <w:rPr>
          <w:sz w:val="24"/>
        </w:rPr>
        <w:t>Asuntos Académicos</w:t>
      </w:r>
      <w:r>
        <w:rPr>
          <w:spacing w:val="-1"/>
          <w:sz w:val="24"/>
        </w:rPr>
        <w:t> </w:t>
      </w:r>
      <w:r>
        <w:rPr>
          <w:sz w:val="24"/>
        </w:rPr>
        <w:t>y Estudiantiles, se acogen en todos sus extremos los razonamientos y recomendaciones</w:t>
      </w:r>
      <w:r>
        <w:rPr>
          <w:spacing w:val="-2"/>
          <w:sz w:val="24"/>
        </w:rPr>
        <w:t> </w:t>
      </w:r>
      <w:r>
        <w:rPr>
          <w:sz w:val="24"/>
        </w:rPr>
        <w:t>recibidas en el dictamen consignado en el resultando 6 del del apartado anterior.</w:t>
      </w:r>
    </w:p>
    <w:p>
      <w:pPr>
        <w:pStyle w:val="BodyText"/>
        <w:spacing w:before="37"/>
      </w:pPr>
    </w:p>
    <w:p>
      <w:pPr>
        <w:pStyle w:val="Heading2"/>
      </w:pPr>
      <w:r>
        <w:rPr>
          <w:w w:val="90"/>
        </w:rPr>
        <w:t>SE</w:t>
      </w:r>
      <w:r>
        <w:rPr>
          <w:spacing w:val="-7"/>
        </w:rPr>
        <w:t> </w:t>
      </w:r>
      <w:r>
        <w:rPr>
          <w:spacing w:val="-2"/>
        </w:rPr>
        <w:t>ACUERDA:</w:t>
      </w:r>
    </w:p>
    <w:p>
      <w:pPr>
        <w:pStyle w:val="BodyText"/>
        <w:spacing w:before="73"/>
        <w:rPr>
          <w:b/>
        </w:rPr>
      </w:pPr>
    </w:p>
    <w:p>
      <w:pPr>
        <w:pStyle w:val="ListParagraph"/>
        <w:numPr>
          <w:ilvl w:val="1"/>
          <w:numId w:val="124"/>
        </w:numPr>
        <w:tabs>
          <w:tab w:pos="2059" w:val="left" w:leader="none"/>
          <w:tab w:pos="2061" w:val="left" w:leader="none"/>
        </w:tabs>
        <w:spacing w:line="271" w:lineRule="auto" w:before="1" w:after="0"/>
        <w:ind w:left="2061" w:right="1565" w:hanging="361"/>
        <w:jc w:val="both"/>
        <w:rPr>
          <w:sz w:val="24"/>
        </w:rPr>
      </w:pPr>
      <w:r>
        <w:rPr>
          <w:sz w:val="24"/>
        </w:rPr>
        <w:t>Interpretar el artículo 48 del Reglamento de Carrera Profesional del Instituto Tecnológico</w:t>
      </w:r>
      <w:r>
        <w:rPr>
          <w:spacing w:val="-8"/>
          <w:sz w:val="24"/>
        </w:rPr>
        <w:t> </w:t>
      </w:r>
      <w:r>
        <w:rPr>
          <w:sz w:val="24"/>
        </w:rPr>
        <w:t>de</w:t>
      </w:r>
      <w:r>
        <w:rPr>
          <w:spacing w:val="-11"/>
          <w:sz w:val="24"/>
        </w:rPr>
        <w:t> </w:t>
      </w:r>
      <w:r>
        <w:rPr>
          <w:sz w:val="24"/>
        </w:rPr>
        <w:t>Costa</w:t>
      </w:r>
      <w:r>
        <w:rPr>
          <w:spacing w:val="-8"/>
          <w:sz w:val="24"/>
        </w:rPr>
        <w:t> </w:t>
      </w:r>
      <w:r>
        <w:rPr>
          <w:sz w:val="24"/>
        </w:rPr>
        <w:t>Rica</w:t>
      </w:r>
      <w:r>
        <w:rPr>
          <w:spacing w:val="-8"/>
          <w:sz w:val="24"/>
        </w:rPr>
        <w:t> </w:t>
      </w:r>
      <w:r>
        <w:rPr>
          <w:sz w:val="24"/>
        </w:rPr>
        <w:t>y</w:t>
      </w:r>
      <w:r>
        <w:rPr>
          <w:spacing w:val="-4"/>
          <w:sz w:val="24"/>
        </w:rPr>
        <w:t> </w:t>
      </w:r>
      <w:r>
        <w:rPr>
          <w:sz w:val="24"/>
        </w:rPr>
        <w:t>sus</w:t>
      </w:r>
      <w:r>
        <w:rPr>
          <w:spacing w:val="-6"/>
          <w:sz w:val="24"/>
        </w:rPr>
        <w:t> </w:t>
      </w:r>
      <w:r>
        <w:rPr>
          <w:sz w:val="24"/>
        </w:rPr>
        <w:t>Reformas,</w:t>
      </w:r>
      <w:r>
        <w:rPr>
          <w:spacing w:val="-9"/>
          <w:sz w:val="24"/>
        </w:rPr>
        <w:t> </w:t>
      </w:r>
      <w:r>
        <w:rPr>
          <w:sz w:val="24"/>
        </w:rPr>
        <w:t>en</w:t>
      </w:r>
      <w:r>
        <w:rPr>
          <w:spacing w:val="-11"/>
          <w:sz w:val="24"/>
        </w:rPr>
        <w:t> </w:t>
      </w:r>
      <w:r>
        <w:rPr>
          <w:sz w:val="24"/>
        </w:rPr>
        <w:t>relación</w:t>
      </w:r>
      <w:r>
        <w:rPr>
          <w:spacing w:val="-10"/>
          <w:sz w:val="24"/>
        </w:rPr>
        <w:t> </w:t>
      </w:r>
      <w:r>
        <w:rPr>
          <w:sz w:val="24"/>
        </w:rPr>
        <w:t>con</w:t>
      </w:r>
      <w:r>
        <w:rPr>
          <w:spacing w:val="-10"/>
          <w:sz w:val="24"/>
        </w:rPr>
        <w:t> </w:t>
      </w:r>
      <w:r>
        <w:rPr>
          <w:sz w:val="24"/>
        </w:rPr>
        <w:t>la</w:t>
      </w:r>
      <w:r>
        <w:rPr>
          <w:spacing w:val="-8"/>
          <w:sz w:val="24"/>
        </w:rPr>
        <w:t> </w:t>
      </w:r>
      <w:r>
        <w:rPr>
          <w:sz w:val="24"/>
        </w:rPr>
        <w:t>acreditación</w:t>
      </w:r>
      <w:r>
        <w:rPr>
          <w:spacing w:val="-10"/>
          <w:sz w:val="24"/>
        </w:rPr>
        <w:t> </w:t>
      </w:r>
      <w:r>
        <w:rPr>
          <w:sz w:val="24"/>
        </w:rPr>
        <w:t>de </w:t>
      </w:r>
      <w:r>
        <w:rPr>
          <w:w w:val="105"/>
          <w:sz w:val="24"/>
        </w:rPr>
        <w:t>la</w:t>
      </w:r>
      <w:r>
        <w:rPr>
          <w:spacing w:val="-18"/>
          <w:w w:val="105"/>
          <w:sz w:val="24"/>
        </w:rPr>
        <w:t> </w:t>
      </w:r>
      <w:r>
        <w:rPr>
          <w:w w:val="105"/>
          <w:sz w:val="24"/>
        </w:rPr>
        <w:t>participación</w:t>
      </w:r>
      <w:r>
        <w:rPr>
          <w:spacing w:val="-17"/>
          <w:w w:val="105"/>
          <w:sz w:val="24"/>
        </w:rPr>
        <w:t> </w:t>
      </w:r>
      <w:r>
        <w:rPr>
          <w:w w:val="105"/>
          <w:sz w:val="24"/>
        </w:rPr>
        <w:t>en</w:t>
      </w:r>
      <w:r>
        <w:rPr>
          <w:spacing w:val="-18"/>
          <w:w w:val="105"/>
          <w:sz w:val="24"/>
        </w:rPr>
        <w:t> </w:t>
      </w:r>
      <w:r>
        <w:rPr>
          <w:w w:val="105"/>
          <w:sz w:val="24"/>
        </w:rPr>
        <w:t>eventos</w:t>
      </w:r>
      <w:r>
        <w:rPr>
          <w:spacing w:val="-18"/>
          <w:w w:val="105"/>
          <w:sz w:val="24"/>
        </w:rPr>
        <w:t> </w:t>
      </w:r>
      <w:r>
        <w:rPr>
          <w:w w:val="105"/>
          <w:sz w:val="24"/>
        </w:rPr>
        <w:t>de</w:t>
      </w:r>
      <w:r>
        <w:rPr>
          <w:spacing w:val="-17"/>
          <w:w w:val="105"/>
          <w:sz w:val="24"/>
        </w:rPr>
        <w:t> </w:t>
      </w:r>
      <w:r>
        <w:rPr>
          <w:w w:val="105"/>
          <w:sz w:val="24"/>
        </w:rPr>
        <w:t>proyección</w:t>
      </w:r>
      <w:r>
        <w:rPr>
          <w:spacing w:val="-18"/>
          <w:w w:val="105"/>
          <w:sz w:val="24"/>
        </w:rPr>
        <w:t> </w:t>
      </w:r>
      <w:r>
        <w:rPr>
          <w:w w:val="105"/>
          <w:sz w:val="24"/>
        </w:rPr>
        <w:t>externa,</w:t>
      </w:r>
      <w:r>
        <w:rPr>
          <w:spacing w:val="-17"/>
          <w:w w:val="105"/>
          <w:sz w:val="24"/>
        </w:rPr>
        <w:t> </w:t>
      </w:r>
      <w:r>
        <w:rPr>
          <w:w w:val="105"/>
          <w:sz w:val="24"/>
        </w:rPr>
        <w:t>de</w:t>
      </w:r>
      <w:r>
        <w:rPr>
          <w:spacing w:val="-18"/>
          <w:w w:val="105"/>
          <w:sz w:val="24"/>
        </w:rPr>
        <w:t> </w:t>
      </w:r>
      <w:r>
        <w:rPr>
          <w:w w:val="105"/>
          <w:sz w:val="24"/>
        </w:rPr>
        <w:t>la</w:t>
      </w:r>
      <w:r>
        <w:rPr>
          <w:spacing w:val="-17"/>
          <w:w w:val="105"/>
          <w:sz w:val="24"/>
        </w:rPr>
        <w:t> </w:t>
      </w:r>
      <w:r>
        <w:rPr>
          <w:w w:val="105"/>
          <w:sz w:val="24"/>
        </w:rPr>
        <w:t>siguiente</w:t>
      </w:r>
      <w:r>
        <w:rPr>
          <w:spacing w:val="-18"/>
          <w:w w:val="105"/>
          <w:sz w:val="24"/>
        </w:rPr>
        <w:t> </w:t>
      </w:r>
      <w:r>
        <w:rPr>
          <w:w w:val="105"/>
          <w:sz w:val="24"/>
        </w:rPr>
        <w:t>manera:</w:t>
      </w:r>
    </w:p>
    <w:p>
      <w:pPr>
        <w:pStyle w:val="BodyText"/>
        <w:spacing w:before="33"/>
      </w:pPr>
    </w:p>
    <w:p>
      <w:pPr>
        <w:pStyle w:val="BodyText"/>
        <w:spacing w:line="271" w:lineRule="auto"/>
        <w:ind w:left="2551" w:right="1969"/>
      </w:pPr>
      <w:r>
        <w:rPr>
          <w:w w:val="105"/>
        </w:rPr>
        <w:t>La</w:t>
      </w:r>
      <w:r>
        <w:rPr>
          <w:spacing w:val="-18"/>
          <w:w w:val="105"/>
        </w:rPr>
        <w:t> </w:t>
      </w:r>
      <w:r>
        <w:rPr>
          <w:w w:val="105"/>
        </w:rPr>
        <w:t>certificación</w:t>
      </w:r>
      <w:r>
        <w:rPr>
          <w:spacing w:val="-17"/>
          <w:w w:val="105"/>
        </w:rPr>
        <w:t> </w:t>
      </w:r>
      <w:r>
        <w:rPr>
          <w:w w:val="105"/>
        </w:rPr>
        <w:t>expedida</w:t>
      </w:r>
      <w:r>
        <w:rPr>
          <w:spacing w:val="-18"/>
          <w:w w:val="105"/>
        </w:rPr>
        <w:t> </w:t>
      </w:r>
      <w:r>
        <w:rPr>
          <w:w w:val="105"/>
        </w:rPr>
        <w:t>por</w:t>
      </w:r>
      <w:r>
        <w:rPr>
          <w:spacing w:val="-18"/>
          <w:w w:val="105"/>
        </w:rPr>
        <w:t> </w:t>
      </w:r>
      <w:r>
        <w:rPr>
          <w:w w:val="105"/>
        </w:rPr>
        <w:t>la</w:t>
      </w:r>
      <w:r>
        <w:rPr>
          <w:spacing w:val="-17"/>
          <w:w w:val="105"/>
        </w:rPr>
        <w:t> </w:t>
      </w:r>
      <w:r>
        <w:rPr>
          <w:w w:val="105"/>
        </w:rPr>
        <w:t>entidad</w:t>
      </w:r>
      <w:r>
        <w:rPr>
          <w:spacing w:val="-18"/>
          <w:w w:val="105"/>
        </w:rPr>
        <w:t> </w:t>
      </w:r>
      <w:r>
        <w:rPr>
          <w:w w:val="105"/>
        </w:rPr>
        <w:t>organizadora</w:t>
      </w:r>
      <w:r>
        <w:rPr>
          <w:spacing w:val="-17"/>
          <w:w w:val="105"/>
        </w:rPr>
        <w:t> </w:t>
      </w:r>
      <w:r>
        <w:rPr>
          <w:w w:val="105"/>
        </w:rPr>
        <w:t>constituye</w:t>
      </w:r>
      <w:r>
        <w:rPr>
          <w:spacing w:val="-18"/>
          <w:w w:val="105"/>
        </w:rPr>
        <w:t> </w:t>
      </w:r>
      <w:r>
        <w:rPr>
          <w:w w:val="105"/>
        </w:rPr>
        <w:t>el </w:t>
      </w:r>
      <w:r>
        <w:rPr/>
        <w:t>medio probatorio específico, necesario e insustituible para acreditar </w:t>
      </w:r>
      <w:r>
        <w:rPr>
          <w:w w:val="105"/>
        </w:rPr>
        <w:t>la</w:t>
      </w:r>
      <w:r>
        <w:rPr>
          <w:spacing w:val="-13"/>
          <w:w w:val="105"/>
        </w:rPr>
        <w:t> </w:t>
      </w:r>
      <w:r>
        <w:rPr>
          <w:w w:val="105"/>
        </w:rPr>
        <w:t>participación</w:t>
      </w:r>
      <w:r>
        <w:rPr>
          <w:spacing w:val="-15"/>
          <w:w w:val="105"/>
        </w:rPr>
        <w:t> </w:t>
      </w:r>
      <w:r>
        <w:rPr>
          <w:w w:val="105"/>
        </w:rPr>
        <w:t>como</w:t>
      </w:r>
      <w:r>
        <w:rPr>
          <w:spacing w:val="-13"/>
          <w:w w:val="105"/>
        </w:rPr>
        <w:t> </w:t>
      </w:r>
      <w:r>
        <w:rPr>
          <w:w w:val="105"/>
        </w:rPr>
        <w:t>ponente</w:t>
      </w:r>
      <w:r>
        <w:rPr>
          <w:spacing w:val="-16"/>
          <w:w w:val="105"/>
        </w:rPr>
        <w:t> </w:t>
      </w:r>
      <w:r>
        <w:rPr>
          <w:w w:val="105"/>
        </w:rPr>
        <w:t>o</w:t>
      </w:r>
      <w:r>
        <w:rPr>
          <w:spacing w:val="-13"/>
          <w:w w:val="105"/>
        </w:rPr>
        <w:t> </w:t>
      </w:r>
      <w:r>
        <w:rPr>
          <w:w w:val="105"/>
        </w:rPr>
        <w:t>en</w:t>
      </w:r>
      <w:r>
        <w:rPr>
          <w:spacing w:val="-11"/>
          <w:w w:val="105"/>
        </w:rPr>
        <w:t> </w:t>
      </w:r>
      <w:r>
        <w:rPr>
          <w:w w:val="105"/>
        </w:rPr>
        <w:t>condición</w:t>
      </w:r>
      <w:r>
        <w:rPr>
          <w:spacing w:val="-10"/>
          <w:w w:val="105"/>
        </w:rPr>
        <w:t> </w:t>
      </w:r>
      <w:r>
        <w:rPr>
          <w:w w:val="105"/>
        </w:rPr>
        <w:t>equivalente</w:t>
      </w:r>
      <w:r>
        <w:rPr>
          <w:spacing w:val="-16"/>
          <w:w w:val="105"/>
        </w:rPr>
        <w:t> </w:t>
      </w:r>
      <w:r>
        <w:rPr>
          <w:w w:val="105"/>
        </w:rPr>
        <w:t>en eventos</w:t>
      </w:r>
      <w:r>
        <w:rPr>
          <w:spacing w:val="-18"/>
          <w:w w:val="105"/>
        </w:rPr>
        <w:t> </w:t>
      </w:r>
      <w:r>
        <w:rPr>
          <w:w w:val="105"/>
        </w:rPr>
        <w:t>de</w:t>
      </w:r>
      <w:r>
        <w:rPr>
          <w:spacing w:val="-13"/>
          <w:w w:val="105"/>
        </w:rPr>
        <w:t> </w:t>
      </w:r>
      <w:r>
        <w:rPr>
          <w:w w:val="105"/>
        </w:rPr>
        <w:t>proyección</w:t>
      </w:r>
      <w:r>
        <w:rPr>
          <w:spacing w:val="-18"/>
          <w:w w:val="105"/>
        </w:rPr>
        <w:t> </w:t>
      </w:r>
      <w:r>
        <w:rPr>
          <w:w w:val="105"/>
        </w:rPr>
        <w:t>externa,</w:t>
      </w:r>
      <w:r>
        <w:rPr>
          <w:spacing w:val="-16"/>
          <w:w w:val="105"/>
        </w:rPr>
        <w:t> </w:t>
      </w:r>
      <w:r>
        <w:rPr>
          <w:w w:val="105"/>
        </w:rPr>
        <w:t>para</w:t>
      </w:r>
      <w:r>
        <w:rPr>
          <w:spacing w:val="-16"/>
          <w:w w:val="105"/>
        </w:rPr>
        <w:t> </w:t>
      </w:r>
      <w:r>
        <w:rPr>
          <w:w w:val="105"/>
        </w:rPr>
        <w:t>efectos</w:t>
      </w:r>
      <w:r>
        <w:rPr>
          <w:spacing w:val="-18"/>
          <w:w w:val="105"/>
        </w:rPr>
        <w:t> </w:t>
      </w:r>
      <w:r>
        <w:rPr>
          <w:w w:val="105"/>
        </w:rPr>
        <w:t>del</w:t>
      </w:r>
      <w:r>
        <w:rPr>
          <w:spacing w:val="-16"/>
          <w:w w:val="105"/>
        </w:rPr>
        <w:t> </w:t>
      </w:r>
      <w:r>
        <w:rPr>
          <w:w w:val="105"/>
        </w:rPr>
        <w:t>reconocimiento </w:t>
      </w:r>
      <w:r>
        <w:rPr/>
        <w:t>dentro del</w:t>
      </w:r>
      <w:r>
        <w:rPr>
          <w:spacing w:val="-1"/>
        </w:rPr>
        <w:t> </w:t>
      </w:r>
      <w:r>
        <w:rPr/>
        <w:t>régimen</w:t>
      </w:r>
      <w:r>
        <w:rPr>
          <w:spacing w:val="-4"/>
        </w:rPr>
        <w:t> </w:t>
      </w:r>
      <w:r>
        <w:rPr/>
        <w:t>de carrera profesional.</w:t>
      </w:r>
      <w:r>
        <w:rPr>
          <w:spacing w:val="-3"/>
        </w:rPr>
        <w:t> </w:t>
      </w:r>
      <w:r>
        <w:rPr/>
        <w:t>La ausencia de</w:t>
      </w:r>
      <w:r>
        <w:rPr>
          <w:spacing w:val="-4"/>
        </w:rPr>
        <w:t> </w:t>
      </w:r>
      <w:r>
        <w:rPr/>
        <w:t>indicación </w:t>
      </w:r>
      <w:r>
        <w:rPr>
          <w:w w:val="105"/>
        </w:rPr>
        <w:t>expresa</w:t>
      </w:r>
      <w:r>
        <w:rPr>
          <w:spacing w:val="-18"/>
          <w:w w:val="105"/>
        </w:rPr>
        <w:t> </w:t>
      </w:r>
      <w:r>
        <w:rPr>
          <w:w w:val="105"/>
        </w:rPr>
        <w:t>de</w:t>
      </w:r>
      <w:r>
        <w:rPr>
          <w:spacing w:val="-17"/>
          <w:w w:val="105"/>
        </w:rPr>
        <w:t> </w:t>
      </w:r>
      <w:r>
        <w:rPr>
          <w:w w:val="105"/>
        </w:rPr>
        <w:t>la</w:t>
      </w:r>
      <w:r>
        <w:rPr>
          <w:spacing w:val="-14"/>
          <w:w w:val="105"/>
        </w:rPr>
        <w:t> </w:t>
      </w:r>
      <w:r>
        <w:rPr>
          <w:w w:val="105"/>
        </w:rPr>
        <w:t>condición</w:t>
      </w:r>
      <w:r>
        <w:rPr>
          <w:spacing w:val="-18"/>
          <w:w w:val="105"/>
        </w:rPr>
        <w:t> </w:t>
      </w:r>
      <w:r>
        <w:rPr>
          <w:w w:val="105"/>
        </w:rPr>
        <w:t>de</w:t>
      </w:r>
      <w:r>
        <w:rPr>
          <w:spacing w:val="-14"/>
          <w:w w:val="105"/>
        </w:rPr>
        <w:t> </w:t>
      </w:r>
      <w:r>
        <w:rPr>
          <w:w w:val="105"/>
        </w:rPr>
        <w:t>ponente</w:t>
      </w:r>
      <w:r>
        <w:rPr>
          <w:spacing w:val="-15"/>
          <w:w w:val="105"/>
        </w:rPr>
        <w:t> </w:t>
      </w:r>
      <w:r>
        <w:rPr>
          <w:w w:val="105"/>
        </w:rPr>
        <w:t>en</w:t>
      </w:r>
      <w:r>
        <w:rPr>
          <w:spacing w:val="-15"/>
          <w:w w:val="105"/>
        </w:rPr>
        <w:t> </w:t>
      </w:r>
      <w:r>
        <w:rPr>
          <w:w w:val="105"/>
        </w:rPr>
        <w:t>la</w:t>
      </w:r>
      <w:r>
        <w:rPr>
          <w:spacing w:val="-17"/>
          <w:w w:val="105"/>
        </w:rPr>
        <w:t> </w:t>
      </w:r>
      <w:r>
        <w:rPr>
          <w:w w:val="105"/>
        </w:rPr>
        <w:t>certificación</w:t>
      </w:r>
      <w:r>
        <w:rPr>
          <w:spacing w:val="-18"/>
          <w:w w:val="105"/>
        </w:rPr>
        <w:t> </w:t>
      </w:r>
      <w:r>
        <w:rPr>
          <w:w w:val="105"/>
        </w:rPr>
        <w:t>impide</w:t>
      </w:r>
      <w:r>
        <w:rPr>
          <w:spacing w:val="-17"/>
          <w:w w:val="105"/>
        </w:rPr>
        <w:t> </w:t>
      </w:r>
      <w:r>
        <w:rPr>
          <w:w w:val="105"/>
        </w:rPr>
        <w:t>tener por</w:t>
      </w:r>
      <w:r>
        <w:rPr>
          <w:spacing w:val="-18"/>
          <w:w w:val="105"/>
        </w:rPr>
        <w:t> </w:t>
      </w:r>
      <w:r>
        <w:rPr>
          <w:w w:val="105"/>
        </w:rPr>
        <w:t>acreditada</w:t>
      </w:r>
      <w:r>
        <w:rPr>
          <w:spacing w:val="-17"/>
          <w:w w:val="105"/>
        </w:rPr>
        <w:t> </w:t>
      </w:r>
      <w:r>
        <w:rPr>
          <w:w w:val="105"/>
        </w:rPr>
        <w:t>dicha</w:t>
      </w:r>
      <w:r>
        <w:rPr>
          <w:spacing w:val="-18"/>
          <w:w w:val="105"/>
        </w:rPr>
        <w:t> </w:t>
      </w:r>
      <w:r>
        <w:rPr>
          <w:w w:val="105"/>
        </w:rPr>
        <w:t>participación</w:t>
      </w:r>
      <w:r>
        <w:rPr>
          <w:spacing w:val="-18"/>
          <w:w w:val="105"/>
        </w:rPr>
        <w:t> </w:t>
      </w:r>
      <w:r>
        <w:rPr>
          <w:w w:val="105"/>
        </w:rPr>
        <w:t>para</w:t>
      </w:r>
      <w:r>
        <w:rPr>
          <w:spacing w:val="-17"/>
          <w:w w:val="105"/>
        </w:rPr>
        <w:t> </w:t>
      </w:r>
      <w:r>
        <w:rPr>
          <w:w w:val="105"/>
        </w:rPr>
        <w:t>efectos</w:t>
      </w:r>
      <w:r>
        <w:rPr>
          <w:spacing w:val="-18"/>
          <w:w w:val="105"/>
        </w:rPr>
        <w:t> </w:t>
      </w:r>
      <w:r>
        <w:rPr>
          <w:w w:val="105"/>
        </w:rPr>
        <w:t>de</w:t>
      </w:r>
      <w:r>
        <w:rPr>
          <w:spacing w:val="-17"/>
          <w:w w:val="105"/>
        </w:rPr>
        <w:t> </w:t>
      </w:r>
      <w:r>
        <w:rPr>
          <w:w w:val="105"/>
        </w:rPr>
        <w:t>asignación</w:t>
      </w:r>
      <w:r>
        <w:rPr>
          <w:spacing w:val="-18"/>
          <w:w w:val="105"/>
        </w:rPr>
        <w:t> </w:t>
      </w:r>
      <w:r>
        <w:rPr>
          <w:w w:val="105"/>
        </w:rPr>
        <w:t>de </w:t>
      </w:r>
      <w:r>
        <w:rPr>
          <w:spacing w:val="-2"/>
          <w:w w:val="105"/>
        </w:rPr>
        <w:t>puntaje.</w:t>
      </w:r>
    </w:p>
    <w:p>
      <w:pPr>
        <w:pStyle w:val="BodyText"/>
        <w:spacing w:before="40"/>
      </w:pPr>
    </w:p>
    <w:p>
      <w:pPr>
        <w:pStyle w:val="BodyText"/>
        <w:spacing w:line="271" w:lineRule="auto"/>
        <w:ind w:left="2551" w:right="2119"/>
      </w:pPr>
      <w:r>
        <w:rPr>
          <w:w w:val="105"/>
        </w:rPr>
        <w:t>Los</w:t>
      </w:r>
      <w:r>
        <w:rPr>
          <w:spacing w:val="-18"/>
          <w:w w:val="105"/>
        </w:rPr>
        <w:t> </w:t>
      </w:r>
      <w:r>
        <w:rPr>
          <w:w w:val="105"/>
        </w:rPr>
        <w:t>demás</w:t>
      </w:r>
      <w:r>
        <w:rPr>
          <w:spacing w:val="-17"/>
          <w:w w:val="105"/>
        </w:rPr>
        <w:t> </w:t>
      </w:r>
      <w:r>
        <w:rPr>
          <w:w w:val="105"/>
        </w:rPr>
        <w:t>documentos</w:t>
      </w:r>
      <w:r>
        <w:rPr>
          <w:spacing w:val="-18"/>
          <w:w w:val="105"/>
        </w:rPr>
        <w:t> </w:t>
      </w:r>
      <w:r>
        <w:rPr>
          <w:w w:val="105"/>
        </w:rPr>
        <w:t>que</w:t>
      </w:r>
      <w:r>
        <w:rPr>
          <w:spacing w:val="-18"/>
          <w:w w:val="105"/>
        </w:rPr>
        <w:t> </w:t>
      </w:r>
      <w:r>
        <w:rPr>
          <w:w w:val="105"/>
        </w:rPr>
        <w:t>consten</w:t>
      </w:r>
      <w:r>
        <w:rPr>
          <w:spacing w:val="-17"/>
          <w:w w:val="105"/>
        </w:rPr>
        <w:t> </w:t>
      </w:r>
      <w:r>
        <w:rPr>
          <w:w w:val="105"/>
        </w:rPr>
        <w:t>en</w:t>
      </w:r>
      <w:r>
        <w:rPr>
          <w:spacing w:val="-16"/>
          <w:w w:val="105"/>
        </w:rPr>
        <w:t> </w:t>
      </w:r>
      <w:r>
        <w:rPr>
          <w:w w:val="105"/>
        </w:rPr>
        <w:t>el</w:t>
      </w:r>
      <w:r>
        <w:rPr>
          <w:spacing w:val="-17"/>
          <w:w w:val="105"/>
        </w:rPr>
        <w:t> </w:t>
      </w:r>
      <w:r>
        <w:rPr>
          <w:w w:val="105"/>
        </w:rPr>
        <w:t>expediente administrativo</w:t>
      </w:r>
      <w:r>
        <w:rPr>
          <w:spacing w:val="-12"/>
          <w:w w:val="105"/>
        </w:rPr>
        <w:t> </w:t>
      </w:r>
      <w:r>
        <w:rPr>
          <w:w w:val="105"/>
        </w:rPr>
        <w:t>podrán</w:t>
      </w:r>
      <w:r>
        <w:rPr>
          <w:spacing w:val="-15"/>
          <w:w w:val="105"/>
        </w:rPr>
        <w:t> </w:t>
      </w:r>
      <w:r>
        <w:rPr>
          <w:w w:val="105"/>
        </w:rPr>
        <w:t>ser</w:t>
      </w:r>
      <w:r>
        <w:rPr>
          <w:spacing w:val="-12"/>
          <w:w w:val="105"/>
        </w:rPr>
        <w:t> </w:t>
      </w:r>
      <w:r>
        <w:rPr>
          <w:w w:val="105"/>
        </w:rPr>
        <w:t>considerados</w:t>
      </w:r>
      <w:r>
        <w:rPr>
          <w:spacing w:val="-14"/>
          <w:w w:val="105"/>
        </w:rPr>
        <w:t> </w:t>
      </w:r>
      <w:r>
        <w:rPr>
          <w:w w:val="105"/>
        </w:rPr>
        <w:t>como</w:t>
      </w:r>
      <w:r>
        <w:rPr>
          <w:spacing w:val="-12"/>
          <w:w w:val="105"/>
        </w:rPr>
        <w:t> </w:t>
      </w:r>
      <w:r>
        <w:rPr>
          <w:w w:val="105"/>
        </w:rPr>
        <w:t>elementos </w:t>
      </w:r>
      <w:r>
        <w:rPr/>
        <w:t>complementarios o de contexto, pero no sustituyen el medio probatorio</w:t>
      </w:r>
      <w:r>
        <w:rPr>
          <w:spacing w:val="-4"/>
        </w:rPr>
        <w:t> </w:t>
      </w:r>
      <w:r>
        <w:rPr/>
        <w:t>exigido</w:t>
      </w:r>
      <w:r>
        <w:rPr>
          <w:spacing w:val="-4"/>
        </w:rPr>
        <w:t> </w:t>
      </w:r>
      <w:r>
        <w:rPr/>
        <w:t>por</w:t>
      </w:r>
      <w:r>
        <w:rPr>
          <w:spacing w:val="-2"/>
        </w:rPr>
        <w:t> </w:t>
      </w:r>
      <w:r>
        <w:rPr/>
        <w:t>el</w:t>
      </w:r>
      <w:r>
        <w:rPr>
          <w:spacing w:val="-5"/>
        </w:rPr>
        <w:t> </w:t>
      </w:r>
      <w:r>
        <w:rPr/>
        <w:t>Reglamento</w:t>
      </w:r>
      <w:r>
        <w:rPr>
          <w:spacing w:val="1"/>
        </w:rPr>
        <w:t> </w:t>
      </w:r>
      <w:r>
        <w:rPr/>
        <w:t>de</w:t>
      </w:r>
      <w:r>
        <w:rPr>
          <w:spacing w:val="-7"/>
        </w:rPr>
        <w:t> </w:t>
      </w:r>
      <w:r>
        <w:rPr/>
        <w:t>Carrera</w:t>
      </w:r>
      <w:r>
        <w:rPr>
          <w:spacing w:val="-3"/>
        </w:rPr>
        <w:t> </w:t>
      </w:r>
      <w:r>
        <w:rPr>
          <w:spacing w:val="-2"/>
        </w:rPr>
        <w:t>Profesional.</w:t>
      </w:r>
    </w:p>
    <w:p>
      <w:pPr>
        <w:pStyle w:val="BodyText"/>
        <w:spacing w:before="37"/>
      </w:pPr>
    </w:p>
    <w:p>
      <w:pPr>
        <w:pStyle w:val="ListParagraph"/>
        <w:numPr>
          <w:ilvl w:val="1"/>
          <w:numId w:val="124"/>
        </w:numPr>
        <w:tabs>
          <w:tab w:pos="2059" w:val="left" w:leader="none"/>
          <w:tab w:pos="2061" w:val="left" w:leader="none"/>
        </w:tabs>
        <w:spacing w:line="268" w:lineRule="auto" w:before="0" w:after="0"/>
        <w:ind w:left="2061" w:right="1976" w:hanging="361"/>
        <w:jc w:val="left"/>
        <w:rPr>
          <w:sz w:val="24"/>
        </w:rPr>
      </w:pPr>
      <w:r>
        <w:rPr>
          <w:sz w:val="24"/>
        </w:rPr>
        <w:t>Solicitar a la Secretaría del Consejo Institucional que se realice el trámite </w:t>
      </w:r>
      <w:r>
        <w:rPr>
          <w:spacing w:val="-2"/>
          <w:w w:val="105"/>
          <w:sz w:val="24"/>
        </w:rPr>
        <w:t>correspondiente</w:t>
      </w:r>
      <w:r>
        <w:rPr>
          <w:spacing w:val="-12"/>
          <w:w w:val="105"/>
          <w:sz w:val="24"/>
        </w:rPr>
        <w:t> </w:t>
      </w:r>
      <w:r>
        <w:rPr>
          <w:spacing w:val="-2"/>
          <w:w w:val="105"/>
          <w:sz w:val="24"/>
        </w:rPr>
        <w:t>para</w:t>
      </w:r>
      <w:r>
        <w:rPr>
          <w:spacing w:val="-8"/>
          <w:w w:val="105"/>
          <w:sz w:val="24"/>
        </w:rPr>
        <w:t> </w:t>
      </w:r>
      <w:r>
        <w:rPr>
          <w:spacing w:val="-2"/>
          <w:w w:val="105"/>
          <w:sz w:val="24"/>
        </w:rPr>
        <w:t>la</w:t>
      </w:r>
      <w:r>
        <w:rPr>
          <w:spacing w:val="-8"/>
          <w:w w:val="105"/>
          <w:sz w:val="24"/>
        </w:rPr>
        <w:t> </w:t>
      </w:r>
      <w:r>
        <w:rPr>
          <w:spacing w:val="-2"/>
          <w:w w:val="105"/>
          <w:sz w:val="24"/>
        </w:rPr>
        <w:t>publicación</w:t>
      </w:r>
      <w:r>
        <w:rPr>
          <w:spacing w:val="-11"/>
          <w:w w:val="105"/>
          <w:sz w:val="24"/>
        </w:rPr>
        <w:t> </w:t>
      </w:r>
      <w:r>
        <w:rPr>
          <w:spacing w:val="-2"/>
          <w:w w:val="105"/>
          <w:sz w:val="24"/>
        </w:rPr>
        <w:t>de</w:t>
      </w:r>
      <w:r>
        <w:rPr>
          <w:spacing w:val="-12"/>
          <w:w w:val="105"/>
          <w:sz w:val="24"/>
        </w:rPr>
        <w:t> </w:t>
      </w:r>
      <w:r>
        <w:rPr>
          <w:spacing w:val="-2"/>
          <w:w w:val="105"/>
          <w:sz w:val="24"/>
        </w:rPr>
        <w:t>este</w:t>
      </w:r>
      <w:r>
        <w:rPr>
          <w:spacing w:val="-12"/>
          <w:w w:val="105"/>
          <w:sz w:val="24"/>
        </w:rPr>
        <w:t> </w:t>
      </w:r>
      <w:r>
        <w:rPr>
          <w:spacing w:val="-2"/>
          <w:w w:val="105"/>
          <w:sz w:val="24"/>
        </w:rPr>
        <w:t>acuerdo</w:t>
      </w:r>
      <w:r>
        <w:rPr>
          <w:spacing w:val="-8"/>
          <w:w w:val="105"/>
          <w:sz w:val="24"/>
        </w:rPr>
        <w:t> </w:t>
      </w:r>
      <w:r>
        <w:rPr>
          <w:spacing w:val="-2"/>
          <w:w w:val="105"/>
          <w:sz w:val="24"/>
        </w:rPr>
        <w:t>en</w:t>
      </w:r>
      <w:r>
        <w:rPr>
          <w:spacing w:val="-12"/>
          <w:w w:val="105"/>
          <w:sz w:val="24"/>
        </w:rPr>
        <w:t> </w:t>
      </w:r>
      <w:r>
        <w:rPr>
          <w:spacing w:val="-2"/>
          <w:w w:val="105"/>
          <w:sz w:val="24"/>
        </w:rPr>
        <w:t>la</w:t>
      </w:r>
      <w:r>
        <w:rPr>
          <w:spacing w:val="-3"/>
          <w:w w:val="105"/>
          <w:sz w:val="24"/>
        </w:rPr>
        <w:t> </w:t>
      </w:r>
      <w:r>
        <w:rPr>
          <w:spacing w:val="-2"/>
          <w:w w:val="105"/>
          <w:sz w:val="24"/>
        </w:rPr>
        <w:t>Gaceta.</w:t>
      </w:r>
    </w:p>
    <w:p>
      <w:pPr>
        <w:pStyle w:val="BodyText"/>
        <w:spacing w:before="41"/>
      </w:pPr>
    </w:p>
    <w:p>
      <w:pPr>
        <w:pStyle w:val="ListParagraph"/>
        <w:numPr>
          <w:ilvl w:val="1"/>
          <w:numId w:val="124"/>
        </w:numPr>
        <w:tabs>
          <w:tab w:pos="2058" w:val="left" w:leader="none"/>
          <w:tab w:pos="2061" w:val="left" w:leader="none"/>
        </w:tabs>
        <w:spacing w:line="273" w:lineRule="auto" w:before="1" w:after="0"/>
        <w:ind w:left="2061" w:right="1790" w:hanging="361"/>
        <w:jc w:val="left"/>
        <w:rPr>
          <w:sz w:val="24"/>
        </w:rPr>
      </w:pPr>
      <w:r>
        <w:rPr>
          <w:sz w:val="24"/>
        </w:rPr>
        <w:t>Indicar que contra este acuerdo podrá interponerse recurso de revocatoria </w:t>
      </w:r>
      <w:r>
        <w:rPr>
          <w:w w:val="105"/>
          <w:sz w:val="24"/>
        </w:rPr>
        <w:t>ante</w:t>
      </w:r>
      <w:r>
        <w:rPr>
          <w:spacing w:val="-18"/>
          <w:w w:val="105"/>
          <w:sz w:val="24"/>
        </w:rPr>
        <w:t> </w:t>
      </w:r>
      <w:r>
        <w:rPr>
          <w:w w:val="105"/>
          <w:sz w:val="24"/>
        </w:rPr>
        <w:t>este</w:t>
      </w:r>
      <w:r>
        <w:rPr>
          <w:spacing w:val="-17"/>
          <w:w w:val="105"/>
          <w:sz w:val="24"/>
        </w:rPr>
        <w:t> </w:t>
      </w:r>
      <w:r>
        <w:rPr>
          <w:w w:val="105"/>
          <w:sz w:val="24"/>
        </w:rPr>
        <w:t>Consejo,</w:t>
      </w:r>
      <w:r>
        <w:rPr>
          <w:spacing w:val="-18"/>
          <w:w w:val="105"/>
          <w:sz w:val="24"/>
        </w:rPr>
        <w:t> </w:t>
      </w:r>
      <w:r>
        <w:rPr>
          <w:w w:val="105"/>
          <w:sz w:val="24"/>
        </w:rPr>
        <w:t>o</w:t>
      </w:r>
      <w:r>
        <w:rPr>
          <w:spacing w:val="-18"/>
          <w:w w:val="105"/>
          <w:sz w:val="24"/>
        </w:rPr>
        <w:t> </w:t>
      </w:r>
      <w:r>
        <w:rPr>
          <w:w w:val="105"/>
          <w:sz w:val="24"/>
        </w:rPr>
        <w:t>de</w:t>
      </w:r>
      <w:r>
        <w:rPr>
          <w:spacing w:val="-17"/>
          <w:w w:val="105"/>
          <w:sz w:val="24"/>
        </w:rPr>
        <w:t> </w:t>
      </w:r>
      <w:r>
        <w:rPr>
          <w:w w:val="105"/>
          <w:sz w:val="24"/>
        </w:rPr>
        <w:t>apelación</w:t>
      </w:r>
      <w:r>
        <w:rPr>
          <w:spacing w:val="-18"/>
          <w:w w:val="105"/>
          <w:sz w:val="24"/>
        </w:rPr>
        <w:t> </w:t>
      </w:r>
      <w:r>
        <w:rPr>
          <w:w w:val="105"/>
          <w:sz w:val="24"/>
        </w:rPr>
        <w:t>ante</w:t>
      </w:r>
      <w:r>
        <w:rPr>
          <w:spacing w:val="-17"/>
          <w:w w:val="105"/>
          <w:sz w:val="24"/>
        </w:rPr>
        <w:t> </w:t>
      </w:r>
      <w:r>
        <w:rPr>
          <w:w w:val="105"/>
          <w:sz w:val="24"/>
        </w:rPr>
        <w:t>la</w:t>
      </w:r>
      <w:r>
        <w:rPr>
          <w:spacing w:val="-18"/>
          <w:w w:val="105"/>
          <w:sz w:val="24"/>
        </w:rPr>
        <w:t> </w:t>
      </w:r>
      <w:r>
        <w:rPr>
          <w:w w:val="105"/>
          <w:sz w:val="24"/>
        </w:rPr>
        <w:t>Asamblea</w:t>
      </w:r>
      <w:r>
        <w:rPr>
          <w:spacing w:val="-17"/>
          <w:w w:val="105"/>
          <w:sz w:val="24"/>
        </w:rPr>
        <w:t> </w:t>
      </w:r>
      <w:r>
        <w:rPr>
          <w:w w:val="105"/>
          <w:sz w:val="24"/>
        </w:rPr>
        <w:t>Institucional</w:t>
      </w:r>
    </w:p>
    <w:p>
      <w:pPr>
        <w:pStyle w:val="ListParagraph"/>
        <w:spacing w:after="0" w:line="273" w:lineRule="auto"/>
        <w:jc w:val="left"/>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83" name="Image 383"/>
            <wp:cNvGraphicFramePr>
              <a:graphicFrameLocks/>
            </wp:cNvGraphicFramePr>
            <a:graphic>
              <a:graphicData uri="http://schemas.openxmlformats.org/drawingml/2006/picture">
                <pic:pic>
                  <pic:nvPicPr>
                    <pic:cNvPr id="383" name="Image 383"/>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71" w:lineRule="auto"/>
        <w:ind w:left="2061" w:right="1352"/>
      </w:pPr>
      <w:r>
        <w:rPr/>
        <w:t>Representativa,</w:t>
      </w:r>
      <w:r>
        <w:rPr>
          <w:spacing w:val="-1"/>
        </w:rPr>
        <w:t> </w:t>
      </w:r>
      <w:r>
        <w:rPr/>
        <w:t>dentro del</w:t>
      </w:r>
      <w:r>
        <w:rPr>
          <w:spacing w:val="-1"/>
        </w:rPr>
        <w:t> </w:t>
      </w:r>
      <w:r>
        <w:rPr/>
        <w:t>plazo de</w:t>
      </w:r>
      <w:r>
        <w:rPr>
          <w:spacing w:val="-4"/>
        </w:rPr>
        <w:t> </w:t>
      </w:r>
      <w:r>
        <w:rPr/>
        <w:t>cinco días hábiles</w:t>
      </w:r>
      <w:r>
        <w:rPr>
          <w:spacing w:val="-4"/>
        </w:rPr>
        <w:t> </w:t>
      </w:r>
      <w:r>
        <w:rPr/>
        <w:t>contados</w:t>
      </w:r>
      <w:r>
        <w:rPr>
          <w:spacing w:val="-3"/>
        </w:rPr>
        <w:t> </w:t>
      </w:r>
      <w:r>
        <w:rPr/>
        <w:t>a partir del</w:t>
      </w:r>
      <w:r>
        <w:rPr>
          <w:spacing w:val="-1"/>
        </w:rPr>
        <w:t> </w:t>
      </w:r>
      <w:r>
        <w:rPr/>
        <w:t>día </w:t>
      </w:r>
      <w:r>
        <w:rPr>
          <w:spacing w:val="-2"/>
          <w:w w:val="105"/>
        </w:rPr>
        <w:t>hábil</w:t>
      </w:r>
      <w:r>
        <w:rPr>
          <w:spacing w:val="-9"/>
          <w:w w:val="105"/>
        </w:rPr>
        <w:t> </w:t>
      </w:r>
      <w:r>
        <w:rPr>
          <w:spacing w:val="-2"/>
          <w:w w:val="105"/>
        </w:rPr>
        <w:t>siguiente</w:t>
      </w:r>
      <w:r>
        <w:rPr>
          <w:spacing w:val="-12"/>
          <w:w w:val="105"/>
        </w:rPr>
        <w:t> </w:t>
      </w:r>
      <w:r>
        <w:rPr>
          <w:spacing w:val="-2"/>
          <w:w w:val="105"/>
        </w:rPr>
        <w:t>a</w:t>
      </w:r>
      <w:r>
        <w:rPr>
          <w:spacing w:val="-3"/>
          <w:w w:val="105"/>
        </w:rPr>
        <w:t> </w:t>
      </w:r>
      <w:r>
        <w:rPr>
          <w:spacing w:val="-2"/>
          <w:w w:val="105"/>
        </w:rPr>
        <w:t>su</w:t>
      </w:r>
      <w:r>
        <w:rPr>
          <w:spacing w:val="-12"/>
          <w:w w:val="105"/>
        </w:rPr>
        <w:t> </w:t>
      </w:r>
      <w:r>
        <w:rPr>
          <w:spacing w:val="-2"/>
          <w:w w:val="105"/>
        </w:rPr>
        <w:t>notificación</w:t>
      </w:r>
      <w:r>
        <w:rPr>
          <w:spacing w:val="-10"/>
          <w:w w:val="105"/>
        </w:rPr>
        <w:t> </w:t>
      </w:r>
      <w:r>
        <w:rPr>
          <w:spacing w:val="-2"/>
          <w:w w:val="105"/>
        </w:rPr>
        <w:t>o</w:t>
      </w:r>
      <w:r>
        <w:rPr>
          <w:spacing w:val="-8"/>
          <w:w w:val="105"/>
        </w:rPr>
        <w:t> </w:t>
      </w:r>
      <w:r>
        <w:rPr>
          <w:spacing w:val="-2"/>
          <w:w w:val="105"/>
        </w:rPr>
        <w:t>publicación.</w:t>
      </w:r>
      <w:r>
        <w:rPr>
          <w:spacing w:val="-5"/>
          <w:w w:val="105"/>
        </w:rPr>
        <w:t> </w:t>
      </w:r>
      <w:r>
        <w:rPr>
          <w:spacing w:val="-2"/>
          <w:w w:val="105"/>
        </w:rPr>
        <w:t>La</w:t>
      </w:r>
      <w:r>
        <w:rPr>
          <w:spacing w:val="-8"/>
          <w:w w:val="105"/>
        </w:rPr>
        <w:t> </w:t>
      </w:r>
      <w:r>
        <w:rPr>
          <w:spacing w:val="-2"/>
          <w:w w:val="105"/>
        </w:rPr>
        <w:t>persona</w:t>
      </w:r>
      <w:r>
        <w:rPr>
          <w:spacing w:val="-8"/>
          <w:w w:val="105"/>
        </w:rPr>
        <w:t> </w:t>
      </w:r>
      <w:r>
        <w:rPr>
          <w:spacing w:val="-2"/>
          <w:w w:val="105"/>
        </w:rPr>
        <w:t>interesada</w:t>
      </w:r>
      <w:r>
        <w:rPr>
          <w:spacing w:val="-8"/>
          <w:w w:val="105"/>
        </w:rPr>
        <w:t> </w:t>
      </w:r>
      <w:r>
        <w:rPr>
          <w:spacing w:val="-2"/>
          <w:w w:val="105"/>
        </w:rPr>
        <w:t>podrá </w:t>
      </w:r>
      <w:r>
        <w:rPr>
          <w:w w:val="105"/>
        </w:rPr>
        <w:t>presentar</w:t>
      </w:r>
      <w:r>
        <w:rPr>
          <w:spacing w:val="-14"/>
          <w:w w:val="105"/>
        </w:rPr>
        <w:t> </w:t>
      </w:r>
      <w:r>
        <w:rPr>
          <w:w w:val="105"/>
        </w:rPr>
        <w:t>uno</w:t>
      </w:r>
      <w:r>
        <w:rPr>
          <w:spacing w:val="-14"/>
          <w:w w:val="105"/>
        </w:rPr>
        <w:t> </w:t>
      </w:r>
      <w:r>
        <w:rPr>
          <w:w w:val="105"/>
        </w:rPr>
        <w:t>o</w:t>
      </w:r>
      <w:r>
        <w:rPr>
          <w:spacing w:val="-14"/>
          <w:w w:val="105"/>
        </w:rPr>
        <w:t> </w:t>
      </w:r>
      <w:r>
        <w:rPr>
          <w:w w:val="105"/>
        </w:rPr>
        <w:t>ambos</w:t>
      </w:r>
      <w:r>
        <w:rPr>
          <w:spacing w:val="-16"/>
          <w:w w:val="105"/>
        </w:rPr>
        <w:t> </w:t>
      </w:r>
      <w:r>
        <w:rPr>
          <w:w w:val="105"/>
        </w:rPr>
        <w:t>recursos,</w:t>
      </w:r>
      <w:r>
        <w:rPr>
          <w:spacing w:val="-15"/>
          <w:w w:val="105"/>
        </w:rPr>
        <w:t> </w:t>
      </w:r>
      <w:r>
        <w:rPr>
          <w:w w:val="105"/>
        </w:rPr>
        <w:t>sin</w:t>
      </w:r>
      <w:r>
        <w:rPr>
          <w:spacing w:val="-17"/>
          <w:w w:val="105"/>
        </w:rPr>
        <w:t> </w:t>
      </w:r>
      <w:r>
        <w:rPr>
          <w:w w:val="105"/>
        </w:rPr>
        <w:t>que</w:t>
      </w:r>
      <w:r>
        <w:rPr>
          <w:spacing w:val="-17"/>
          <w:w w:val="105"/>
        </w:rPr>
        <w:t> </w:t>
      </w:r>
      <w:r>
        <w:rPr>
          <w:w w:val="105"/>
        </w:rPr>
        <w:t>ello</w:t>
      </w:r>
      <w:r>
        <w:rPr>
          <w:spacing w:val="-10"/>
          <w:w w:val="105"/>
        </w:rPr>
        <w:t> </w:t>
      </w:r>
      <w:r>
        <w:rPr>
          <w:w w:val="105"/>
        </w:rPr>
        <w:t>implique</w:t>
      </w:r>
      <w:r>
        <w:rPr>
          <w:spacing w:val="-17"/>
          <w:w w:val="105"/>
        </w:rPr>
        <w:t> </w:t>
      </w:r>
      <w:r>
        <w:rPr>
          <w:w w:val="105"/>
        </w:rPr>
        <w:t>ampliación</w:t>
      </w:r>
      <w:r>
        <w:rPr>
          <w:spacing w:val="-16"/>
          <w:w w:val="105"/>
        </w:rPr>
        <w:t> </w:t>
      </w:r>
      <w:r>
        <w:rPr>
          <w:w w:val="105"/>
        </w:rPr>
        <w:t>o interrupción del plazo establecido.</w:t>
      </w:r>
    </w:p>
    <w:p>
      <w:pPr>
        <w:pStyle w:val="BodyText"/>
        <w:spacing w:before="37"/>
      </w:pPr>
    </w:p>
    <w:p>
      <w:pPr>
        <w:pStyle w:val="Heading2"/>
        <w:ind w:left="0" w:right="1249"/>
        <w:jc w:val="right"/>
      </w:pPr>
      <w:bookmarkStart w:name="_bookmark6" w:id="77"/>
      <w:bookmarkEnd w:id="77"/>
      <w:r>
        <w:rPr>
          <w:b w:val="0"/>
        </w:rPr>
      </w:r>
      <w:r>
        <w:rPr>
          <w:w w:val="90"/>
        </w:rPr>
        <w:t>ACUERDO</w:t>
      </w:r>
      <w:r>
        <w:rPr>
          <w:spacing w:val="16"/>
        </w:rPr>
        <w:t> </w:t>
      </w:r>
      <w:r>
        <w:rPr>
          <w:spacing w:val="-4"/>
        </w:rPr>
        <w:t>FIRME</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41"/>
        <w:rPr>
          <w:b/>
        </w:rPr>
      </w:pPr>
    </w:p>
    <w:p>
      <w:pPr>
        <w:spacing w:line="271" w:lineRule="auto" w:before="0"/>
        <w:ind w:left="1700" w:right="1455" w:firstLine="0"/>
        <w:jc w:val="left"/>
        <w:rPr>
          <w:sz w:val="28"/>
        </w:rPr>
      </w:pPr>
      <w:r>
        <w:rPr>
          <w:w w:val="105"/>
          <w:sz w:val="28"/>
        </w:rPr>
        <w:t>Sesión</w:t>
      </w:r>
      <w:r>
        <w:rPr>
          <w:spacing w:val="-16"/>
          <w:w w:val="105"/>
          <w:sz w:val="28"/>
        </w:rPr>
        <w:t> </w:t>
      </w:r>
      <w:r>
        <w:rPr>
          <w:w w:val="105"/>
          <w:sz w:val="28"/>
        </w:rPr>
        <w:t>Ordinaria</w:t>
      </w:r>
      <w:r>
        <w:rPr>
          <w:spacing w:val="-15"/>
          <w:w w:val="105"/>
          <w:sz w:val="28"/>
        </w:rPr>
        <w:t> </w:t>
      </w:r>
      <w:r>
        <w:rPr>
          <w:w w:val="105"/>
          <w:sz w:val="28"/>
        </w:rPr>
        <w:t>N.°</w:t>
      </w:r>
      <w:r>
        <w:rPr>
          <w:spacing w:val="-13"/>
          <w:w w:val="105"/>
          <w:sz w:val="28"/>
        </w:rPr>
        <w:t> </w:t>
      </w:r>
      <w:r>
        <w:rPr>
          <w:w w:val="105"/>
          <w:sz w:val="28"/>
        </w:rPr>
        <w:t>3448,</w:t>
      </w:r>
      <w:r>
        <w:rPr>
          <w:spacing w:val="-17"/>
          <w:w w:val="105"/>
          <w:sz w:val="28"/>
        </w:rPr>
        <w:t> </w:t>
      </w:r>
      <w:r>
        <w:rPr>
          <w:w w:val="105"/>
          <w:sz w:val="28"/>
        </w:rPr>
        <w:t>Artículo</w:t>
      </w:r>
      <w:r>
        <w:rPr>
          <w:spacing w:val="-18"/>
          <w:w w:val="105"/>
          <w:sz w:val="28"/>
        </w:rPr>
        <w:t> </w:t>
      </w:r>
      <w:r>
        <w:rPr>
          <w:w w:val="105"/>
          <w:sz w:val="28"/>
        </w:rPr>
        <w:t>16,</w:t>
      </w:r>
      <w:r>
        <w:rPr>
          <w:spacing w:val="-17"/>
          <w:w w:val="105"/>
          <w:sz w:val="28"/>
        </w:rPr>
        <w:t> </w:t>
      </w:r>
      <w:r>
        <w:rPr>
          <w:w w:val="105"/>
          <w:sz w:val="28"/>
        </w:rPr>
        <w:t>del</w:t>
      </w:r>
      <w:r>
        <w:rPr>
          <w:spacing w:val="-17"/>
          <w:w w:val="105"/>
          <w:sz w:val="28"/>
        </w:rPr>
        <w:t> </w:t>
      </w:r>
      <w:r>
        <w:rPr>
          <w:w w:val="105"/>
          <w:sz w:val="28"/>
        </w:rPr>
        <w:t>06</w:t>
      </w:r>
      <w:r>
        <w:rPr>
          <w:spacing w:val="-15"/>
          <w:w w:val="105"/>
          <w:sz w:val="28"/>
        </w:rPr>
        <w:t> </w:t>
      </w:r>
      <w:r>
        <w:rPr>
          <w:w w:val="105"/>
          <w:sz w:val="28"/>
        </w:rPr>
        <w:t>de</w:t>
      </w:r>
      <w:r>
        <w:rPr>
          <w:spacing w:val="-15"/>
          <w:w w:val="105"/>
          <w:sz w:val="28"/>
        </w:rPr>
        <w:t> </w:t>
      </w:r>
      <w:r>
        <w:rPr>
          <w:w w:val="105"/>
          <w:sz w:val="28"/>
        </w:rPr>
        <w:t>mayo</w:t>
      </w:r>
      <w:r>
        <w:rPr>
          <w:spacing w:val="-18"/>
          <w:w w:val="105"/>
          <w:sz w:val="28"/>
        </w:rPr>
        <w:t> </w:t>
      </w:r>
      <w:r>
        <w:rPr>
          <w:w w:val="105"/>
          <w:sz w:val="28"/>
        </w:rPr>
        <w:t>de</w:t>
      </w:r>
      <w:r>
        <w:rPr>
          <w:spacing w:val="-20"/>
          <w:w w:val="105"/>
          <w:sz w:val="28"/>
        </w:rPr>
        <w:t> </w:t>
      </w:r>
      <w:r>
        <w:rPr>
          <w:w w:val="105"/>
          <w:sz w:val="28"/>
        </w:rPr>
        <w:t>2026. </w:t>
      </w:r>
      <w:r>
        <w:rPr>
          <w:spacing w:val="-2"/>
          <w:w w:val="105"/>
          <w:sz w:val="28"/>
        </w:rPr>
        <w:t>Modificación</w:t>
      </w:r>
      <w:r>
        <w:rPr>
          <w:spacing w:val="-11"/>
          <w:w w:val="105"/>
          <w:sz w:val="28"/>
        </w:rPr>
        <w:t> </w:t>
      </w:r>
      <w:r>
        <w:rPr>
          <w:spacing w:val="-2"/>
          <w:w w:val="105"/>
          <w:sz w:val="28"/>
        </w:rPr>
        <w:t>de</w:t>
      </w:r>
      <w:r>
        <w:rPr>
          <w:spacing w:val="-10"/>
          <w:w w:val="105"/>
          <w:sz w:val="28"/>
        </w:rPr>
        <w:t> </w:t>
      </w:r>
      <w:r>
        <w:rPr>
          <w:spacing w:val="-2"/>
          <w:w w:val="105"/>
          <w:sz w:val="28"/>
        </w:rPr>
        <w:t>las</w:t>
      </w:r>
      <w:r>
        <w:rPr>
          <w:spacing w:val="-12"/>
          <w:w w:val="105"/>
          <w:sz w:val="28"/>
        </w:rPr>
        <w:t> </w:t>
      </w:r>
      <w:r>
        <w:rPr>
          <w:spacing w:val="-2"/>
          <w:w w:val="105"/>
          <w:sz w:val="28"/>
        </w:rPr>
        <w:t>“Disposiciones</w:t>
      </w:r>
      <w:r>
        <w:rPr>
          <w:spacing w:val="-13"/>
          <w:w w:val="105"/>
          <w:sz w:val="28"/>
        </w:rPr>
        <w:t> </w:t>
      </w:r>
      <w:r>
        <w:rPr>
          <w:spacing w:val="-2"/>
          <w:w w:val="105"/>
          <w:sz w:val="28"/>
        </w:rPr>
        <w:t>para</w:t>
      </w:r>
      <w:r>
        <w:rPr>
          <w:spacing w:val="-10"/>
          <w:w w:val="105"/>
          <w:sz w:val="28"/>
        </w:rPr>
        <w:t> </w:t>
      </w:r>
      <w:r>
        <w:rPr>
          <w:spacing w:val="-2"/>
          <w:w w:val="105"/>
          <w:sz w:val="28"/>
        </w:rPr>
        <w:t>la</w:t>
      </w:r>
      <w:r>
        <w:rPr>
          <w:spacing w:val="-10"/>
          <w:w w:val="105"/>
          <w:sz w:val="28"/>
        </w:rPr>
        <w:t> </w:t>
      </w:r>
      <w:r>
        <w:rPr>
          <w:spacing w:val="-2"/>
          <w:w w:val="105"/>
          <w:sz w:val="28"/>
        </w:rPr>
        <w:t>realización</w:t>
      </w:r>
      <w:r>
        <w:rPr>
          <w:spacing w:val="-11"/>
          <w:w w:val="105"/>
          <w:sz w:val="28"/>
        </w:rPr>
        <w:t> </w:t>
      </w:r>
      <w:r>
        <w:rPr>
          <w:spacing w:val="-2"/>
          <w:w w:val="105"/>
          <w:sz w:val="28"/>
        </w:rPr>
        <w:t>de</w:t>
      </w:r>
      <w:r>
        <w:rPr>
          <w:spacing w:val="-10"/>
          <w:w w:val="105"/>
          <w:sz w:val="28"/>
        </w:rPr>
        <w:t> </w:t>
      </w:r>
      <w:r>
        <w:rPr>
          <w:spacing w:val="-2"/>
          <w:w w:val="105"/>
          <w:sz w:val="28"/>
        </w:rPr>
        <w:t>ajustes </w:t>
      </w:r>
      <w:r>
        <w:rPr>
          <w:sz w:val="28"/>
        </w:rPr>
        <w:t>contables a los Estados Financieros del ITCR” y modificación de las </w:t>
      </w:r>
      <w:r>
        <w:rPr>
          <w:w w:val="105"/>
          <w:sz w:val="28"/>
        </w:rPr>
        <w:t>“Disposiciones</w:t>
      </w:r>
      <w:r>
        <w:rPr>
          <w:spacing w:val="-21"/>
          <w:w w:val="105"/>
          <w:sz w:val="28"/>
        </w:rPr>
        <w:t> </w:t>
      </w:r>
      <w:r>
        <w:rPr>
          <w:w w:val="105"/>
          <w:sz w:val="28"/>
        </w:rPr>
        <w:t>sobre</w:t>
      </w:r>
      <w:r>
        <w:rPr>
          <w:spacing w:val="-17"/>
          <w:w w:val="105"/>
          <w:sz w:val="28"/>
        </w:rPr>
        <w:t> </w:t>
      </w:r>
      <w:r>
        <w:rPr>
          <w:w w:val="105"/>
          <w:sz w:val="28"/>
        </w:rPr>
        <w:t>la</w:t>
      </w:r>
      <w:r>
        <w:rPr>
          <w:spacing w:val="-18"/>
          <w:w w:val="105"/>
          <w:sz w:val="28"/>
        </w:rPr>
        <w:t> </w:t>
      </w:r>
      <w:r>
        <w:rPr>
          <w:w w:val="105"/>
          <w:sz w:val="28"/>
        </w:rPr>
        <w:t>definición</w:t>
      </w:r>
      <w:r>
        <w:rPr>
          <w:spacing w:val="-19"/>
          <w:w w:val="105"/>
          <w:sz w:val="28"/>
        </w:rPr>
        <w:t> </w:t>
      </w:r>
      <w:r>
        <w:rPr>
          <w:w w:val="105"/>
          <w:sz w:val="28"/>
        </w:rPr>
        <w:t>de</w:t>
      </w:r>
      <w:r>
        <w:rPr>
          <w:spacing w:val="-18"/>
          <w:w w:val="105"/>
          <w:sz w:val="28"/>
        </w:rPr>
        <w:t> </w:t>
      </w:r>
      <w:r>
        <w:rPr>
          <w:w w:val="105"/>
          <w:sz w:val="28"/>
        </w:rPr>
        <w:t>los</w:t>
      </w:r>
      <w:r>
        <w:rPr>
          <w:spacing w:val="-21"/>
          <w:w w:val="105"/>
          <w:sz w:val="28"/>
        </w:rPr>
        <w:t> </w:t>
      </w:r>
      <w:r>
        <w:rPr>
          <w:w w:val="105"/>
          <w:sz w:val="28"/>
        </w:rPr>
        <w:t>niveles</w:t>
      </w:r>
      <w:r>
        <w:rPr>
          <w:spacing w:val="-20"/>
          <w:w w:val="105"/>
          <w:sz w:val="28"/>
        </w:rPr>
        <w:t> </w:t>
      </w:r>
      <w:r>
        <w:rPr>
          <w:w w:val="105"/>
          <w:sz w:val="28"/>
        </w:rPr>
        <w:t>de</w:t>
      </w:r>
      <w:r>
        <w:rPr>
          <w:spacing w:val="-18"/>
          <w:w w:val="105"/>
          <w:sz w:val="28"/>
        </w:rPr>
        <w:t> </w:t>
      </w:r>
      <w:r>
        <w:rPr>
          <w:w w:val="105"/>
          <w:sz w:val="28"/>
        </w:rPr>
        <w:t>autoridad</w:t>
      </w:r>
      <w:r>
        <w:rPr>
          <w:spacing w:val="-17"/>
          <w:w w:val="105"/>
          <w:sz w:val="28"/>
        </w:rPr>
        <w:t> </w:t>
      </w:r>
      <w:r>
        <w:rPr>
          <w:w w:val="105"/>
          <w:sz w:val="28"/>
        </w:rPr>
        <w:t>y </w:t>
      </w:r>
      <w:r>
        <w:rPr>
          <w:sz w:val="28"/>
        </w:rPr>
        <w:t>responsabilidad en el proceso de normalización contable basado en </w:t>
      </w:r>
      <w:r>
        <w:rPr>
          <w:spacing w:val="-2"/>
          <w:w w:val="105"/>
          <w:sz w:val="28"/>
        </w:rPr>
        <w:t>las</w:t>
      </w:r>
      <w:r>
        <w:rPr>
          <w:spacing w:val="-13"/>
          <w:w w:val="105"/>
          <w:sz w:val="28"/>
        </w:rPr>
        <w:t> </w:t>
      </w:r>
      <w:r>
        <w:rPr>
          <w:spacing w:val="-2"/>
          <w:w w:val="105"/>
          <w:sz w:val="28"/>
        </w:rPr>
        <w:t>Normas</w:t>
      </w:r>
      <w:r>
        <w:rPr>
          <w:spacing w:val="-14"/>
          <w:w w:val="105"/>
          <w:sz w:val="28"/>
        </w:rPr>
        <w:t> </w:t>
      </w:r>
      <w:r>
        <w:rPr>
          <w:spacing w:val="-2"/>
          <w:w w:val="105"/>
          <w:sz w:val="28"/>
        </w:rPr>
        <w:t>Internacionales</w:t>
      </w:r>
      <w:r>
        <w:rPr>
          <w:spacing w:val="-13"/>
          <w:w w:val="105"/>
          <w:sz w:val="28"/>
        </w:rPr>
        <w:t> </w:t>
      </w:r>
      <w:r>
        <w:rPr>
          <w:spacing w:val="-2"/>
          <w:w w:val="105"/>
          <w:sz w:val="28"/>
        </w:rPr>
        <w:t>de</w:t>
      </w:r>
      <w:r>
        <w:rPr>
          <w:spacing w:val="-10"/>
          <w:w w:val="105"/>
          <w:sz w:val="28"/>
        </w:rPr>
        <w:t> </w:t>
      </w:r>
      <w:r>
        <w:rPr>
          <w:spacing w:val="-2"/>
          <w:w w:val="105"/>
          <w:sz w:val="28"/>
        </w:rPr>
        <w:t>Contabilidad</w:t>
      </w:r>
      <w:r>
        <w:rPr>
          <w:spacing w:val="-9"/>
          <w:w w:val="105"/>
          <w:sz w:val="28"/>
        </w:rPr>
        <w:t> </w:t>
      </w:r>
      <w:r>
        <w:rPr>
          <w:spacing w:val="-2"/>
          <w:w w:val="105"/>
          <w:sz w:val="28"/>
        </w:rPr>
        <w:t>para</w:t>
      </w:r>
      <w:r>
        <w:rPr>
          <w:spacing w:val="-10"/>
          <w:w w:val="105"/>
          <w:sz w:val="28"/>
        </w:rPr>
        <w:t> </w:t>
      </w:r>
      <w:r>
        <w:rPr>
          <w:spacing w:val="-2"/>
          <w:w w:val="105"/>
          <w:sz w:val="28"/>
        </w:rPr>
        <w:t>el</w:t>
      </w:r>
      <w:r>
        <w:rPr>
          <w:spacing w:val="-13"/>
          <w:w w:val="105"/>
          <w:sz w:val="28"/>
        </w:rPr>
        <w:t> </w:t>
      </w:r>
      <w:r>
        <w:rPr>
          <w:spacing w:val="-2"/>
          <w:w w:val="105"/>
          <w:sz w:val="28"/>
        </w:rPr>
        <w:t>Sector</w:t>
      </w:r>
      <w:r>
        <w:rPr>
          <w:spacing w:val="-9"/>
          <w:w w:val="105"/>
          <w:sz w:val="28"/>
        </w:rPr>
        <w:t> </w:t>
      </w:r>
      <w:r>
        <w:rPr>
          <w:spacing w:val="-2"/>
          <w:w w:val="105"/>
          <w:sz w:val="28"/>
        </w:rPr>
        <w:t>Público </w:t>
      </w:r>
      <w:r>
        <w:rPr>
          <w:sz w:val="28"/>
        </w:rPr>
        <w:t>(NICSP) en el Instituto Tecnológico de Costa Rica (ITCR)”</w:t>
      </w:r>
    </w:p>
    <w:p>
      <w:pPr>
        <w:pStyle w:val="BodyText"/>
        <w:rPr>
          <w:sz w:val="28"/>
        </w:rPr>
      </w:pPr>
    </w:p>
    <w:p>
      <w:pPr>
        <w:pStyle w:val="BodyText"/>
        <w:spacing w:before="143"/>
        <w:rPr>
          <w:sz w:val="28"/>
        </w:rPr>
      </w:pPr>
    </w:p>
    <w:p>
      <w:pPr>
        <w:pStyle w:val="Heading2"/>
      </w:pPr>
      <w:r>
        <w:rPr>
          <w:w w:val="90"/>
        </w:rPr>
        <w:t>RESULTANDO</w:t>
      </w:r>
      <w:r>
        <w:rPr>
          <w:spacing w:val="38"/>
        </w:rPr>
        <w:t> </w:t>
      </w:r>
      <w:r>
        <w:rPr>
          <w:spacing w:val="-4"/>
        </w:rPr>
        <w:t>QUE:</w:t>
      </w:r>
    </w:p>
    <w:p>
      <w:pPr>
        <w:pStyle w:val="BodyText"/>
        <w:rPr>
          <w:b/>
        </w:rPr>
      </w:pPr>
    </w:p>
    <w:p>
      <w:pPr>
        <w:pStyle w:val="BodyText"/>
        <w:rPr>
          <w:b/>
        </w:rPr>
      </w:pPr>
    </w:p>
    <w:p>
      <w:pPr>
        <w:pStyle w:val="BodyText"/>
        <w:spacing w:before="2"/>
        <w:rPr>
          <w:b/>
        </w:rPr>
      </w:pPr>
    </w:p>
    <w:p>
      <w:pPr>
        <w:pStyle w:val="ListParagraph"/>
        <w:numPr>
          <w:ilvl w:val="0"/>
          <w:numId w:val="125"/>
        </w:numPr>
        <w:tabs>
          <w:tab w:pos="2059" w:val="left" w:leader="none"/>
          <w:tab w:pos="2061" w:val="left" w:leader="none"/>
        </w:tabs>
        <w:spacing w:line="271" w:lineRule="auto" w:before="0" w:after="0"/>
        <w:ind w:left="2061" w:right="1646" w:hanging="361"/>
        <w:jc w:val="left"/>
        <w:rPr>
          <w:sz w:val="24"/>
        </w:rPr>
      </w:pPr>
      <w:r>
        <w:rPr>
          <w:sz w:val="24"/>
        </w:rPr>
        <w:t>En atención al artículo 96 del Estatuto Orgánico del Instituto Tecnológico de Costa Rica, las Políticas Generales aprobadas por la Asamblea Institucional Representativa constituyen la base para la toma de decisiones del Consejo Institucional; en lo conducente, interesan las que se indican a continuación:</w:t>
      </w:r>
    </w:p>
    <w:p>
      <w:pPr>
        <w:pStyle w:val="BodyText"/>
      </w:pPr>
    </w:p>
    <w:p>
      <w:pPr>
        <w:pStyle w:val="BodyText"/>
        <w:spacing w:before="241"/>
      </w:pPr>
    </w:p>
    <w:p>
      <w:pPr>
        <w:pStyle w:val="ListParagraph"/>
        <w:numPr>
          <w:ilvl w:val="0"/>
          <w:numId w:val="124"/>
        </w:numPr>
        <w:tabs>
          <w:tab w:pos="2824" w:val="left" w:leader="none"/>
        </w:tabs>
        <w:spacing w:line="271" w:lineRule="auto" w:before="0" w:after="0"/>
        <w:ind w:left="2551" w:right="1979" w:firstLine="0"/>
        <w:jc w:val="left"/>
        <w:rPr>
          <w:b/>
          <w:i/>
          <w:sz w:val="24"/>
        </w:rPr>
      </w:pPr>
      <w:r>
        <w:rPr>
          <w:b/>
          <w:i/>
          <w:sz w:val="24"/>
        </w:rPr>
        <w:t>Gestión Institucional</w:t>
      </w:r>
      <w:r>
        <w:rPr>
          <w:i/>
          <w:sz w:val="24"/>
        </w:rPr>
        <w:t>. Se fomentarán las mejores prácticas de gestión para una efectiva operación de los procesos, bajo principios </w:t>
      </w:r>
      <w:r>
        <w:rPr>
          <w:i/>
          <w:spacing w:val="-2"/>
          <w:w w:val="105"/>
          <w:sz w:val="24"/>
        </w:rPr>
        <w:t>de</w:t>
      </w:r>
      <w:r>
        <w:rPr>
          <w:i/>
          <w:spacing w:val="-7"/>
          <w:w w:val="105"/>
          <w:sz w:val="24"/>
        </w:rPr>
        <w:t> </w:t>
      </w:r>
      <w:r>
        <w:rPr>
          <w:i/>
          <w:spacing w:val="-2"/>
          <w:w w:val="105"/>
          <w:sz w:val="24"/>
        </w:rPr>
        <w:t>innovación</w:t>
      </w:r>
      <w:r>
        <w:rPr>
          <w:i/>
          <w:spacing w:val="-5"/>
          <w:w w:val="105"/>
          <w:sz w:val="24"/>
        </w:rPr>
        <w:t> </w:t>
      </w:r>
      <w:r>
        <w:rPr>
          <w:i/>
          <w:spacing w:val="-2"/>
          <w:w w:val="105"/>
          <w:sz w:val="24"/>
        </w:rPr>
        <w:t>y</w:t>
      </w:r>
      <w:r>
        <w:rPr>
          <w:i/>
          <w:spacing w:val="-11"/>
          <w:w w:val="105"/>
          <w:sz w:val="24"/>
        </w:rPr>
        <w:t> </w:t>
      </w:r>
      <w:r>
        <w:rPr>
          <w:i/>
          <w:spacing w:val="-2"/>
          <w:w w:val="105"/>
          <w:sz w:val="24"/>
        </w:rPr>
        <w:t>excelencia,</w:t>
      </w:r>
      <w:r>
        <w:rPr>
          <w:i/>
          <w:spacing w:val="-11"/>
          <w:w w:val="105"/>
          <w:sz w:val="24"/>
        </w:rPr>
        <w:t> </w:t>
      </w:r>
      <w:r>
        <w:rPr>
          <w:i/>
          <w:spacing w:val="-2"/>
          <w:w w:val="105"/>
          <w:sz w:val="24"/>
        </w:rPr>
        <w:t>con</w:t>
      </w:r>
      <w:r>
        <w:rPr>
          <w:i/>
          <w:spacing w:val="-11"/>
          <w:w w:val="105"/>
          <w:sz w:val="24"/>
        </w:rPr>
        <w:t> </w:t>
      </w:r>
      <w:r>
        <w:rPr>
          <w:i/>
          <w:spacing w:val="-2"/>
          <w:w w:val="105"/>
          <w:sz w:val="24"/>
        </w:rPr>
        <w:t>la</w:t>
      </w:r>
      <w:r>
        <w:rPr>
          <w:i/>
          <w:spacing w:val="-10"/>
          <w:w w:val="105"/>
          <w:sz w:val="24"/>
        </w:rPr>
        <w:t> </w:t>
      </w:r>
      <w:r>
        <w:rPr>
          <w:i/>
          <w:spacing w:val="-2"/>
          <w:w w:val="105"/>
          <w:sz w:val="24"/>
        </w:rPr>
        <w:t>incorporación</w:t>
      </w:r>
      <w:r>
        <w:rPr>
          <w:i/>
          <w:spacing w:val="-11"/>
          <w:w w:val="105"/>
          <w:sz w:val="24"/>
        </w:rPr>
        <w:t> </w:t>
      </w:r>
      <w:r>
        <w:rPr>
          <w:i/>
          <w:spacing w:val="-2"/>
          <w:w w:val="105"/>
          <w:sz w:val="24"/>
        </w:rPr>
        <w:t>de</w:t>
      </w:r>
      <w:r>
        <w:rPr>
          <w:i/>
          <w:spacing w:val="-7"/>
          <w:w w:val="105"/>
          <w:sz w:val="24"/>
        </w:rPr>
        <w:t> </w:t>
      </w:r>
      <w:r>
        <w:rPr>
          <w:i/>
          <w:spacing w:val="-2"/>
          <w:w w:val="105"/>
          <w:sz w:val="24"/>
        </w:rPr>
        <w:t>plataformas </w:t>
      </w:r>
      <w:r>
        <w:rPr>
          <w:i/>
          <w:sz w:val="24"/>
        </w:rPr>
        <w:t>eficientes</w:t>
      </w:r>
      <w:r>
        <w:rPr>
          <w:i/>
          <w:spacing w:val="-3"/>
          <w:sz w:val="24"/>
        </w:rPr>
        <w:t> </w:t>
      </w:r>
      <w:r>
        <w:rPr>
          <w:i/>
          <w:sz w:val="24"/>
        </w:rPr>
        <w:t>de</w:t>
      </w:r>
      <w:r>
        <w:rPr>
          <w:i/>
          <w:spacing w:val="-2"/>
          <w:sz w:val="24"/>
        </w:rPr>
        <w:t> </w:t>
      </w:r>
      <w:r>
        <w:rPr>
          <w:i/>
          <w:sz w:val="24"/>
        </w:rPr>
        <w:t>TIC,</w:t>
      </w:r>
      <w:r>
        <w:rPr>
          <w:i/>
          <w:spacing w:val="-4"/>
          <w:sz w:val="24"/>
        </w:rPr>
        <w:t> </w:t>
      </w:r>
      <w:r>
        <w:rPr>
          <w:i/>
          <w:sz w:val="24"/>
        </w:rPr>
        <w:t>orientadas</w:t>
      </w:r>
      <w:r>
        <w:rPr>
          <w:i/>
          <w:spacing w:val="-2"/>
          <w:sz w:val="24"/>
        </w:rPr>
        <w:t> </w:t>
      </w:r>
      <w:r>
        <w:rPr>
          <w:i/>
          <w:sz w:val="24"/>
        </w:rPr>
        <w:t>al</w:t>
      </w:r>
      <w:r>
        <w:rPr>
          <w:i/>
          <w:spacing w:val="-3"/>
          <w:sz w:val="24"/>
        </w:rPr>
        <w:t> </w:t>
      </w:r>
      <w:r>
        <w:rPr>
          <w:i/>
          <w:sz w:val="24"/>
        </w:rPr>
        <w:t>cumplimiento</w:t>
      </w:r>
      <w:r>
        <w:rPr>
          <w:i/>
          <w:spacing w:val="-6"/>
          <w:sz w:val="24"/>
        </w:rPr>
        <w:t> </w:t>
      </w:r>
      <w:r>
        <w:rPr>
          <w:i/>
          <w:sz w:val="24"/>
        </w:rPr>
        <w:t>de</w:t>
      </w:r>
      <w:r>
        <w:rPr>
          <w:i/>
          <w:spacing w:val="-2"/>
          <w:sz w:val="24"/>
        </w:rPr>
        <w:t> </w:t>
      </w:r>
      <w:r>
        <w:rPr>
          <w:i/>
          <w:sz w:val="24"/>
        </w:rPr>
        <w:t>los</w:t>
      </w:r>
      <w:r>
        <w:rPr>
          <w:i/>
          <w:spacing w:val="-3"/>
          <w:sz w:val="24"/>
        </w:rPr>
        <w:t> </w:t>
      </w:r>
      <w:r>
        <w:rPr>
          <w:i/>
          <w:sz w:val="24"/>
        </w:rPr>
        <w:t>fines</w:t>
      </w:r>
      <w:r>
        <w:rPr>
          <w:i/>
          <w:spacing w:val="-3"/>
          <w:sz w:val="24"/>
        </w:rPr>
        <w:t> </w:t>
      </w:r>
      <w:r>
        <w:rPr>
          <w:i/>
          <w:sz w:val="24"/>
        </w:rPr>
        <w:t>y</w:t>
      </w:r>
      <w:r>
        <w:rPr>
          <w:i/>
          <w:spacing w:val="-5"/>
          <w:sz w:val="24"/>
        </w:rPr>
        <w:t> </w:t>
      </w:r>
      <w:r>
        <w:rPr>
          <w:i/>
          <w:sz w:val="24"/>
        </w:rPr>
        <w:t>principios institucionales para lograr la satisfacción de las personas vinculadas </w:t>
      </w:r>
      <w:r>
        <w:rPr>
          <w:i/>
          <w:w w:val="105"/>
          <w:sz w:val="24"/>
        </w:rPr>
        <w:t>con el instituto.</w:t>
      </w:r>
    </w:p>
    <w:p>
      <w:pPr>
        <w:pStyle w:val="ListParagraph"/>
        <w:spacing w:after="0" w:line="271" w:lineRule="auto"/>
        <w:jc w:val="left"/>
        <w:rPr>
          <w:b/>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0"/>
          <w:numId w:val="124"/>
        </w:numPr>
        <w:tabs>
          <w:tab w:pos="2824" w:val="left" w:leader="none"/>
        </w:tabs>
        <w:spacing w:line="271" w:lineRule="auto" w:before="0" w:after="0"/>
        <w:ind w:left="2551" w:right="1981" w:firstLine="0"/>
        <w:jc w:val="left"/>
        <w:rPr>
          <w:b/>
          <w:i/>
          <w:sz w:val="24"/>
        </w:rPr>
      </w:pPr>
      <w:r>
        <w:rPr>
          <w:b/>
          <w:i/>
          <w:sz w:val="24"/>
        </w:rPr>
        <w:t>Calidad. </w:t>
      </w:r>
      <w:r>
        <w:rPr>
          <w:i/>
          <w:sz w:val="24"/>
        </w:rPr>
        <w:t>Se fomentará que todo el quehacer de la Institución se desarrolle con criterios de excelencia generando una cultura de mejora continua en todos los procesos institucionales, a través de la autoevaluación, certificación y acreditación, para el cumplimiento de </w:t>
      </w:r>
      <w:r>
        <w:rPr>
          <w:i/>
          <w:w w:val="105"/>
          <w:sz w:val="24"/>
        </w:rPr>
        <w:t>los</w:t>
      </w:r>
      <w:r>
        <w:rPr>
          <w:i/>
          <w:spacing w:val="-18"/>
          <w:w w:val="105"/>
          <w:sz w:val="24"/>
        </w:rPr>
        <w:t> </w:t>
      </w:r>
      <w:r>
        <w:rPr>
          <w:i/>
          <w:w w:val="105"/>
          <w:sz w:val="24"/>
        </w:rPr>
        <w:t>fines</w:t>
      </w:r>
      <w:r>
        <w:rPr>
          <w:i/>
          <w:spacing w:val="-17"/>
          <w:w w:val="105"/>
          <w:sz w:val="24"/>
        </w:rPr>
        <w:t> </w:t>
      </w:r>
      <w:r>
        <w:rPr>
          <w:i/>
          <w:w w:val="105"/>
          <w:sz w:val="24"/>
        </w:rPr>
        <w:t>y</w:t>
      </w:r>
      <w:r>
        <w:rPr>
          <w:i/>
          <w:spacing w:val="-18"/>
          <w:w w:val="105"/>
          <w:sz w:val="24"/>
        </w:rPr>
        <w:t> </w:t>
      </w:r>
      <w:r>
        <w:rPr>
          <w:i/>
          <w:w w:val="105"/>
          <w:sz w:val="24"/>
        </w:rPr>
        <w:t>principios</w:t>
      </w:r>
      <w:r>
        <w:rPr>
          <w:i/>
          <w:spacing w:val="-16"/>
          <w:w w:val="105"/>
          <w:sz w:val="24"/>
        </w:rPr>
        <w:t> </w:t>
      </w:r>
      <w:r>
        <w:rPr>
          <w:i/>
          <w:w w:val="105"/>
          <w:sz w:val="24"/>
        </w:rPr>
        <w:t>institucionales</w:t>
      </w:r>
      <w:r>
        <w:rPr>
          <w:i/>
          <w:spacing w:val="-17"/>
          <w:w w:val="105"/>
          <w:sz w:val="24"/>
        </w:rPr>
        <w:t> </w:t>
      </w:r>
      <w:r>
        <w:rPr>
          <w:i/>
          <w:w w:val="105"/>
          <w:sz w:val="24"/>
        </w:rPr>
        <w:t>y</w:t>
      </w:r>
      <w:r>
        <w:rPr>
          <w:i/>
          <w:spacing w:val="-18"/>
          <w:w w:val="105"/>
          <w:sz w:val="24"/>
        </w:rPr>
        <w:t> </w:t>
      </w:r>
      <w:r>
        <w:rPr>
          <w:i/>
          <w:w w:val="105"/>
          <w:sz w:val="24"/>
        </w:rPr>
        <w:t>la</w:t>
      </w:r>
      <w:r>
        <w:rPr>
          <w:i/>
          <w:spacing w:val="-17"/>
          <w:w w:val="105"/>
          <w:sz w:val="24"/>
        </w:rPr>
        <w:t> </w:t>
      </w:r>
      <w:r>
        <w:rPr>
          <w:i/>
          <w:w w:val="105"/>
          <w:sz w:val="24"/>
        </w:rPr>
        <w:t>satisfacción</w:t>
      </w:r>
      <w:r>
        <w:rPr>
          <w:i/>
          <w:spacing w:val="-18"/>
          <w:w w:val="105"/>
          <w:sz w:val="24"/>
        </w:rPr>
        <w:t> </w:t>
      </w:r>
      <w:r>
        <w:rPr>
          <w:i/>
          <w:w w:val="105"/>
          <w:sz w:val="24"/>
        </w:rPr>
        <w:t>de</w:t>
      </w:r>
      <w:r>
        <w:rPr>
          <w:i/>
          <w:spacing w:val="-15"/>
          <w:w w:val="105"/>
          <w:sz w:val="24"/>
        </w:rPr>
        <w:t> </w:t>
      </w:r>
      <w:r>
        <w:rPr>
          <w:i/>
          <w:w w:val="105"/>
          <w:sz w:val="24"/>
        </w:rPr>
        <w:t>todas </w:t>
      </w:r>
      <w:r>
        <w:rPr>
          <w:i/>
          <w:spacing w:val="-2"/>
          <w:w w:val="105"/>
          <w:sz w:val="24"/>
        </w:rPr>
        <w:t>personas</w:t>
      </w:r>
      <w:r>
        <w:rPr>
          <w:i/>
          <w:spacing w:val="-8"/>
          <w:w w:val="105"/>
          <w:sz w:val="24"/>
        </w:rPr>
        <w:t> </w:t>
      </w:r>
      <w:r>
        <w:rPr>
          <w:i/>
          <w:spacing w:val="-2"/>
          <w:w w:val="105"/>
          <w:sz w:val="24"/>
        </w:rPr>
        <w:t>vinculadas</w:t>
      </w:r>
      <w:r>
        <w:rPr>
          <w:i/>
          <w:spacing w:val="-6"/>
          <w:w w:val="105"/>
          <w:sz w:val="24"/>
        </w:rPr>
        <w:t> </w:t>
      </w:r>
      <w:r>
        <w:rPr>
          <w:i/>
          <w:spacing w:val="-2"/>
          <w:w w:val="105"/>
          <w:sz w:val="24"/>
        </w:rPr>
        <w:t>con</w:t>
      </w:r>
      <w:r>
        <w:rPr>
          <w:i/>
          <w:spacing w:val="-10"/>
          <w:w w:val="105"/>
          <w:sz w:val="24"/>
        </w:rPr>
        <w:t> </w:t>
      </w:r>
      <w:r>
        <w:rPr>
          <w:i/>
          <w:spacing w:val="-2"/>
          <w:w w:val="105"/>
          <w:sz w:val="24"/>
        </w:rPr>
        <w:t>el</w:t>
      </w:r>
      <w:r>
        <w:rPr>
          <w:i/>
          <w:spacing w:val="-8"/>
          <w:w w:val="105"/>
          <w:sz w:val="24"/>
        </w:rPr>
        <w:t> </w:t>
      </w:r>
      <w:r>
        <w:rPr>
          <w:i/>
          <w:spacing w:val="-2"/>
          <w:w w:val="105"/>
          <w:sz w:val="24"/>
        </w:rPr>
        <w:t>instituto.</w:t>
      </w:r>
      <w:r>
        <w:rPr>
          <w:i/>
          <w:spacing w:val="-5"/>
          <w:w w:val="105"/>
          <w:sz w:val="24"/>
        </w:rPr>
        <w:t> </w:t>
      </w:r>
      <w:r>
        <w:rPr>
          <w:color w:val="111111"/>
          <w:spacing w:val="-2"/>
          <w:w w:val="105"/>
          <w:sz w:val="24"/>
        </w:rPr>
        <w:t>(</w:t>
      </w:r>
      <w:r>
        <w:rPr>
          <w:spacing w:val="-2"/>
          <w:w w:val="105"/>
          <w:sz w:val="24"/>
        </w:rPr>
        <w:t>Aprobada</w:t>
      </w:r>
      <w:r>
        <w:rPr>
          <w:spacing w:val="-12"/>
          <w:w w:val="105"/>
          <w:sz w:val="24"/>
        </w:rPr>
        <w:t> </w:t>
      </w:r>
      <w:r>
        <w:rPr>
          <w:spacing w:val="-2"/>
          <w:w w:val="105"/>
          <w:sz w:val="24"/>
        </w:rPr>
        <w:t>en</w:t>
      </w:r>
      <w:r>
        <w:rPr>
          <w:spacing w:val="-11"/>
          <w:w w:val="105"/>
          <w:sz w:val="24"/>
        </w:rPr>
        <w:t> </w:t>
      </w:r>
      <w:r>
        <w:rPr>
          <w:spacing w:val="-2"/>
          <w:w w:val="105"/>
          <w:sz w:val="24"/>
        </w:rPr>
        <w:t>Sesión</w:t>
      </w:r>
      <w:r>
        <w:rPr>
          <w:spacing w:val="-10"/>
          <w:w w:val="105"/>
          <w:sz w:val="24"/>
        </w:rPr>
        <w:t> </w:t>
      </w:r>
      <w:r>
        <w:rPr>
          <w:spacing w:val="-2"/>
          <w:w w:val="105"/>
          <w:sz w:val="24"/>
        </w:rPr>
        <w:t>AIR-99-</w:t>
      </w:r>
      <w:r>
        <w:rPr>
          <w:w w:val="105"/>
          <w:sz w:val="24"/>
        </w:rPr>
        <w:t>2021</w:t>
      </w:r>
      <w:r>
        <w:rPr>
          <w:spacing w:val="-9"/>
          <w:w w:val="105"/>
          <w:sz w:val="24"/>
        </w:rPr>
        <w:t> </w:t>
      </w:r>
      <w:r>
        <w:rPr>
          <w:w w:val="105"/>
          <w:sz w:val="24"/>
        </w:rPr>
        <w:t>del</w:t>
      </w:r>
      <w:r>
        <w:rPr>
          <w:spacing w:val="-10"/>
          <w:w w:val="105"/>
          <w:sz w:val="24"/>
        </w:rPr>
        <w:t> </w:t>
      </w:r>
      <w:r>
        <w:rPr>
          <w:w w:val="105"/>
          <w:sz w:val="24"/>
        </w:rPr>
        <w:t>16</w:t>
      </w:r>
      <w:r>
        <w:rPr>
          <w:spacing w:val="-9"/>
          <w:w w:val="105"/>
          <w:sz w:val="24"/>
        </w:rPr>
        <w:t> </w:t>
      </w:r>
      <w:r>
        <w:rPr>
          <w:w w:val="105"/>
          <w:sz w:val="24"/>
        </w:rPr>
        <w:t>de</w:t>
      </w:r>
      <w:r>
        <w:rPr>
          <w:spacing w:val="-12"/>
          <w:w w:val="105"/>
          <w:sz w:val="24"/>
        </w:rPr>
        <w:t> </w:t>
      </w:r>
      <w:r>
        <w:rPr>
          <w:w w:val="105"/>
          <w:sz w:val="24"/>
        </w:rPr>
        <w:t>noviembre</w:t>
      </w:r>
      <w:r>
        <w:rPr>
          <w:spacing w:val="-12"/>
          <w:w w:val="105"/>
          <w:sz w:val="24"/>
        </w:rPr>
        <w:t> </w:t>
      </w:r>
      <w:r>
        <w:rPr>
          <w:w w:val="105"/>
          <w:sz w:val="24"/>
        </w:rPr>
        <w:t>2021,</w:t>
      </w:r>
      <w:r>
        <w:rPr>
          <w:spacing w:val="-10"/>
          <w:w w:val="105"/>
          <w:sz w:val="24"/>
        </w:rPr>
        <w:t> </w:t>
      </w:r>
      <w:r>
        <w:rPr>
          <w:w w:val="105"/>
          <w:sz w:val="24"/>
        </w:rPr>
        <w:t>publicada</w:t>
      </w:r>
      <w:r>
        <w:rPr>
          <w:spacing w:val="-9"/>
          <w:w w:val="105"/>
          <w:sz w:val="24"/>
        </w:rPr>
        <w:t> </w:t>
      </w:r>
      <w:r>
        <w:rPr>
          <w:w w:val="105"/>
          <w:sz w:val="24"/>
        </w:rPr>
        <w:t>en</w:t>
      </w:r>
      <w:r>
        <w:rPr>
          <w:spacing w:val="-7"/>
          <w:w w:val="105"/>
          <w:sz w:val="24"/>
        </w:rPr>
        <w:t> </w:t>
      </w:r>
      <w:r>
        <w:rPr>
          <w:w w:val="105"/>
          <w:sz w:val="24"/>
        </w:rPr>
        <w:t>Gaceta</w:t>
      </w:r>
      <w:r>
        <w:rPr>
          <w:spacing w:val="-9"/>
          <w:w w:val="105"/>
          <w:sz w:val="24"/>
        </w:rPr>
        <w:t> </w:t>
      </w:r>
      <w:r>
        <w:rPr>
          <w:w w:val="105"/>
          <w:sz w:val="24"/>
        </w:rPr>
        <w:t>N.°</w:t>
      </w:r>
      <w:r>
        <w:rPr>
          <w:spacing w:val="-8"/>
          <w:w w:val="105"/>
          <w:sz w:val="24"/>
        </w:rPr>
        <w:t> </w:t>
      </w:r>
      <w:r>
        <w:rPr>
          <w:w w:val="105"/>
          <w:sz w:val="24"/>
        </w:rPr>
        <w:t>851</w:t>
      </w:r>
      <w:r>
        <w:rPr>
          <w:spacing w:val="-9"/>
          <w:w w:val="105"/>
          <w:sz w:val="24"/>
        </w:rPr>
        <w:t> </w:t>
      </w:r>
      <w:r>
        <w:rPr>
          <w:w w:val="105"/>
          <w:sz w:val="24"/>
        </w:rPr>
        <w:t>del 21</w:t>
      </w:r>
      <w:r>
        <w:rPr>
          <w:spacing w:val="-11"/>
          <w:w w:val="105"/>
          <w:sz w:val="24"/>
        </w:rPr>
        <w:t> </w:t>
      </w:r>
      <w:r>
        <w:rPr>
          <w:w w:val="105"/>
          <w:sz w:val="24"/>
        </w:rPr>
        <w:t>de</w:t>
      </w:r>
      <w:r>
        <w:rPr>
          <w:spacing w:val="-14"/>
          <w:w w:val="105"/>
          <w:sz w:val="24"/>
        </w:rPr>
        <w:t> </w:t>
      </w:r>
      <w:r>
        <w:rPr>
          <w:w w:val="105"/>
          <w:sz w:val="24"/>
        </w:rPr>
        <w:t>noviembre</w:t>
      </w:r>
      <w:r>
        <w:rPr>
          <w:spacing w:val="-14"/>
          <w:w w:val="105"/>
          <w:sz w:val="24"/>
        </w:rPr>
        <w:t> </w:t>
      </w:r>
      <w:r>
        <w:rPr>
          <w:w w:val="105"/>
          <w:sz w:val="24"/>
        </w:rPr>
        <w:t>de</w:t>
      </w:r>
      <w:r>
        <w:rPr>
          <w:spacing w:val="-14"/>
          <w:w w:val="105"/>
          <w:sz w:val="24"/>
        </w:rPr>
        <w:t> </w:t>
      </w:r>
      <w:r>
        <w:rPr>
          <w:w w:val="105"/>
          <w:sz w:val="24"/>
        </w:rPr>
        <w:t>2021</w:t>
      </w:r>
      <w:r>
        <w:rPr>
          <w:spacing w:val="-11"/>
          <w:w w:val="105"/>
          <w:sz w:val="24"/>
        </w:rPr>
        <w:t> </w:t>
      </w:r>
      <w:r>
        <w:rPr>
          <w:w w:val="105"/>
          <w:sz w:val="24"/>
        </w:rPr>
        <w:t>y</w:t>
      </w:r>
      <w:r>
        <w:rPr>
          <w:spacing w:val="-12"/>
          <w:w w:val="105"/>
          <w:sz w:val="24"/>
        </w:rPr>
        <w:t> </w:t>
      </w:r>
      <w:r>
        <w:rPr>
          <w:w w:val="105"/>
          <w:sz w:val="24"/>
        </w:rPr>
        <w:t>modificada</w:t>
      </w:r>
      <w:r>
        <w:rPr>
          <w:spacing w:val="-11"/>
          <w:w w:val="105"/>
          <w:sz w:val="24"/>
        </w:rPr>
        <w:t> </w:t>
      </w:r>
      <w:r>
        <w:rPr>
          <w:w w:val="105"/>
          <w:sz w:val="24"/>
        </w:rPr>
        <w:t>en</w:t>
      </w:r>
      <w:r>
        <w:rPr>
          <w:spacing w:val="-14"/>
          <w:w w:val="105"/>
          <w:sz w:val="24"/>
        </w:rPr>
        <w:t> </w:t>
      </w:r>
      <w:r>
        <w:rPr>
          <w:w w:val="105"/>
          <w:sz w:val="24"/>
        </w:rPr>
        <w:t>AIR-107-2023</w:t>
      </w:r>
      <w:r>
        <w:rPr>
          <w:spacing w:val="-11"/>
          <w:w w:val="105"/>
          <w:sz w:val="24"/>
        </w:rPr>
        <w:t> </w:t>
      </w:r>
      <w:r>
        <w:rPr>
          <w:w w:val="105"/>
          <w:sz w:val="24"/>
        </w:rPr>
        <w:t>del</w:t>
      </w:r>
      <w:r>
        <w:rPr>
          <w:spacing w:val="-12"/>
          <w:w w:val="105"/>
          <w:sz w:val="24"/>
        </w:rPr>
        <w:t> </w:t>
      </w:r>
      <w:r>
        <w:rPr>
          <w:w w:val="105"/>
          <w:sz w:val="24"/>
        </w:rPr>
        <w:t>27</w:t>
      </w:r>
      <w:r>
        <w:rPr>
          <w:spacing w:val="-9"/>
          <w:w w:val="105"/>
          <w:sz w:val="24"/>
        </w:rPr>
        <w:t> </w:t>
      </w:r>
      <w:r>
        <w:rPr>
          <w:w w:val="105"/>
          <w:sz w:val="24"/>
        </w:rPr>
        <w:t>de setiembre</w:t>
      </w:r>
      <w:r>
        <w:rPr>
          <w:spacing w:val="-13"/>
          <w:w w:val="105"/>
          <w:sz w:val="24"/>
        </w:rPr>
        <w:t> </w:t>
      </w:r>
      <w:r>
        <w:rPr>
          <w:w w:val="105"/>
          <w:sz w:val="24"/>
        </w:rPr>
        <w:t>de</w:t>
      </w:r>
      <w:r>
        <w:rPr>
          <w:spacing w:val="-13"/>
          <w:w w:val="105"/>
          <w:sz w:val="24"/>
        </w:rPr>
        <w:t> </w:t>
      </w:r>
      <w:r>
        <w:rPr>
          <w:w w:val="105"/>
          <w:sz w:val="24"/>
        </w:rPr>
        <w:t>2023,</w:t>
      </w:r>
      <w:r>
        <w:rPr>
          <w:spacing w:val="-10"/>
          <w:w w:val="105"/>
          <w:sz w:val="24"/>
        </w:rPr>
        <w:t> </w:t>
      </w:r>
      <w:r>
        <w:rPr>
          <w:w w:val="105"/>
          <w:sz w:val="24"/>
        </w:rPr>
        <w:t>publicadas</w:t>
      </w:r>
      <w:r>
        <w:rPr>
          <w:spacing w:val="-13"/>
          <w:w w:val="105"/>
          <w:sz w:val="24"/>
        </w:rPr>
        <w:t> </w:t>
      </w:r>
      <w:r>
        <w:rPr>
          <w:w w:val="105"/>
          <w:sz w:val="24"/>
        </w:rPr>
        <w:t>en</w:t>
      </w:r>
      <w:r>
        <w:rPr>
          <w:spacing w:val="-13"/>
          <w:w w:val="105"/>
          <w:sz w:val="24"/>
        </w:rPr>
        <w:t> </w:t>
      </w:r>
      <w:r>
        <w:rPr>
          <w:w w:val="105"/>
          <w:sz w:val="24"/>
        </w:rPr>
        <w:t>Gaceta</w:t>
      </w:r>
      <w:r>
        <w:rPr>
          <w:spacing w:val="-9"/>
          <w:w w:val="105"/>
          <w:sz w:val="24"/>
        </w:rPr>
        <w:t> </w:t>
      </w:r>
      <w:r>
        <w:rPr>
          <w:w w:val="105"/>
          <w:sz w:val="24"/>
        </w:rPr>
        <w:t>N.°</w:t>
      </w:r>
      <w:r>
        <w:rPr>
          <w:spacing w:val="-8"/>
          <w:w w:val="105"/>
          <w:sz w:val="24"/>
        </w:rPr>
        <w:t> </w:t>
      </w:r>
      <w:r>
        <w:rPr>
          <w:w w:val="105"/>
          <w:sz w:val="24"/>
        </w:rPr>
        <w:t>1143</w:t>
      </w:r>
      <w:r>
        <w:rPr>
          <w:spacing w:val="-9"/>
          <w:w w:val="105"/>
          <w:sz w:val="24"/>
        </w:rPr>
        <w:t> </w:t>
      </w:r>
      <w:r>
        <w:rPr>
          <w:w w:val="105"/>
          <w:sz w:val="24"/>
        </w:rPr>
        <w:t>del</w:t>
      </w:r>
      <w:r>
        <w:rPr>
          <w:spacing w:val="-10"/>
          <w:w w:val="105"/>
          <w:sz w:val="24"/>
        </w:rPr>
        <w:t> </w:t>
      </w:r>
      <w:r>
        <w:rPr>
          <w:w w:val="105"/>
          <w:sz w:val="24"/>
        </w:rPr>
        <w:t>03</w:t>
      </w:r>
      <w:r>
        <w:rPr>
          <w:spacing w:val="-9"/>
          <w:w w:val="105"/>
          <w:sz w:val="24"/>
        </w:rPr>
        <w:t> </w:t>
      </w:r>
      <w:r>
        <w:rPr>
          <w:w w:val="105"/>
          <w:sz w:val="24"/>
        </w:rPr>
        <w:t>de octubre de 2023)</w:t>
      </w:r>
    </w:p>
    <w:p>
      <w:pPr>
        <w:pStyle w:val="BodyText"/>
      </w:pPr>
    </w:p>
    <w:p>
      <w:pPr>
        <w:pStyle w:val="BodyText"/>
        <w:spacing w:before="241"/>
      </w:pPr>
    </w:p>
    <w:p>
      <w:pPr>
        <w:pStyle w:val="ListParagraph"/>
        <w:numPr>
          <w:ilvl w:val="0"/>
          <w:numId w:val="125"/>
        </w:numPr>
        <w:tabs>
          <w:tab w:pos="2059" w:val="left" w:leader="none"/>
          <w:tab w:pos="2061" w:val="left" w:leader="none"/>
        </w:tabs>
        <w:spacing w:line="268" w:lineRule="auto" w:before="0" w:after="0"/>
        <w:ind w:left="2061" w:right="1883" w:hanging="361"/>
        <w:jc w:val="left"/>
        <w:rPr>
          <w:sz w:val="24"/>
        </w:rPr>
      </w:pPr>
      <w:r>
        <w:rPr>
          <w:sz w:val="24"/>
        </w:rPr>
        <w:t>El</w:t>
      </w:r>
      <w:r>
        <w:rPr>
          <w:spacing w:val="-3"/>
          <w:sz w:val="24"/>
        </w:rPr>
        <w:t> </w:t>
      </w:r>
      <w:r>
        <w:rPr>
          <w:sz w:val="24"/>
        </w:rPr>
        <w:t>Estatuto</w:t>
      </w:r>
      <w:r>
        <w:rPr>
          <w:spacing w:val="-2"/>
          <w:sz w:val="24"/>
        </w:rPr>
        <w:t> </w:t>
      </w:r>
      <w:r>
        <w:rPr>
          <w:sz w:val="24"/>
        </w:rPr>
        <w:t>Orgánico</w:t>
      </w:r>
      <w:r>
        <w:rPr>
          <w:spacing w:val="-2"/>
          <w:sz w:val="24"/>
        </w:rPr>
        <w:t> </w:t>
      </w:r>
      <w:r>
        <w:rPr>
          <w:sz w:val="24"/>
        </w:rPr>
        <w:t>del</w:t>
      </w:r>
      <w:r>
        <w:rPr>
          <w:spacing w:val="-3"/>
          <w:sz w:val="24"/>
        </w:rPr>
        <w:t> </w:t>
      </w:r>
      <w:r>
        <w:rPr>
          <w:sz w:val="24"/>
        </w:rPr>
        <w:t>Instituto</w:t>
      </w:r>
      <w:r>
        <w:rPr>
          <w:spacing w:val="-2"/>
          <w:sz w:val="24"/>
        </w:rPr>
        <w:t> </w:t>
      </w:r>
      <w:r>
        <w:rPr>
          <w:sz w:val="24"/>
        </w:rPr>
        <w:t>Tecnológico de</w:t>
      </w:r>
      <w:r>
        <w:rPr>
          <w:spacing w:val="-6"/>
          <w:sz w:val="24"/>
        </w:rPr>
        <w:t> </w:t>
      </w:r>
      <w:r>
        <w:rPr>
          <w:sz w:val="24"/>
        </w:rPr>
        <w:t>Costa</w:t>
      </w:r>
      <w:r>
        <w:rPr>
          <w:spacing w:val="-2"/>
          <w:sz w:val="24"/>
        </w:rPr>
        <w:t> </w:t>
      </w:r>
      <w:r>
        <w:rPr>
          <w:sz w:val="24"/>
        </w:rPr>
        <w:t>Rica,</w:t>
      </w:r>
      <w:r>
        <w:rPr>
          <w:spacing w:val="-3"/>
          <w:sz w:val="24"/>
        </w:rPr>
        <w:t> </w:t>
      </w:r>
      <w:r>
        <w:rPr>
          <w:sz w:val="24"/>
        </w:rPr>
        <w:t>estable</w:t>
      </w:r>
      <w:r>
        <w:rPr>
          <w:spacing w:val="-6"/>
          <w:sz w:val="24"/>
        </w:rPr>
        <w:t> </w:t>
      </w:r>
      <w:r>
        <w:rPr>
          <w:sz w:val="24"/>
        </w:rPr>
        <w:t>en</w:t>
      </w:r>
      <w:r>
        <w:rPr>
          <w:spacing w:val="-6"/>
          <w:sz w:val="24"/>
        </w:rPr>
        <w:t> </w:t>
      </w:r>
      <w:r>
        <w:rPr>
          <w:sz w:val="24"/>
        </w:rPr>
        <w:t>el artículo 18:</w:t>
      </w:r>
    </w:p>
    <w:p>
      <w:pPr>
        <w:pStyle w:val="BodyText"/>
      </w:pPr>
    </w:p>
    <w:p>
      <w:pPr>
        <w:pStyle w:val="BodyText"/>
        <w:spacing w:before="245"/>
      </w:pPr>
    </w:p>
    <w:p>
      <w:pPr>
        <w:spacing w:before="0"/>
        <w:ind w:left="2551" w:right="0" w:firstLine="0"/>
        <w:jc w:val="left"/>
        <w:rPr>
          <w:i/>
          <w:sz w:val="24"/>
        </w:rPr>
      </w:pPr>
      <w:r>
        <w:rPr>
          <w:i/>
          <w:sz w:val="24"/>
        </w:rPr>
        <w:t>Artículo</w:t>
      </w:r>
      <w:r>
        <w:rPr>
          <w:i/>
          <w:spacing w:val="-9"/>
          <w:sz w:val="24"/>
        </w:rPr>
        <w:t> </w:t>
      </w:r>
      <w:r>
        <w:rPr>
          <w:i/>
          <w:spacing w:val="-5"/>
          <w:sz w:val="24"/>
        </w:rPr>
        <w:t>18</w:t>
      </w:r>
    </w:p>
    <w:p>
      <w:pPr>
        <w:pStyle w:val="BodyText"/>
        <w:spacing w:before="3"/>
        <w:rPr>
          <w:i/>
        </w:rPr>
      </w:pPr>
    </w:p>
    <w:p>
      <w:pPr>
        <w:spacing w:before="0"/>
        <w:ind w:left="2551" w:right="0" w:firstLine="0"/>
        <w:jc w:val="left"/>
        <w:rPr>
          <w:i/>
          <w:sz w:val="24"/>
        </w:rPr>
      </w:pPr>
      <w:r>
        <w:rPr>
          <w:i/>
          <w:spacing w:val="-4"/>
          <w:sz w:val="24"/>
        </w:rPr>
        <w:t>Son</w:t>
      </w:r>
      <w:r>
        <w:rPr>
          <w:i/>
          <w:spacing w:val="-8"/>
          <w:sz w:val="24"/>
        </w:rPr>
        <w:t> </w:t>
      </w:r>
      <w:r>
        <w:rPr>
          <w:i/>
          <w:spacing w:val="-4"/>
          <w:sz w:val="24"/>
        </w:rPr>
        <w:t>funciones</w:t>
      </w:r>
      <w:r>
        <w:rPr>
          <w:i/>
          <w:spacing w:val="-6"/>
          <w:sz w:val="24"/>
        </w:rPr>
        <w:t> </w:t>
      </w:r>
      <w:r>
        <w:rPr>
          <w:i/>
          <w:spacing w:val="-4"/>
          <w:sz w:val="24"/>
        </w:rPr>
        <w:t>del</w:t>
      </w:r>
      <w:r>
        <w:rPr>
          <w:i/>
          <w:spacing w:val="-5"/>
          <w:sz w:val="24"/>
        </w:rPr>
        <w:t> </w:t>
      </w:r>
      <w:r>
        <w:rPr>
          <w:i/>
          <w:spacing w:val="-4"/>
          <w:sz w:val="24"/>
        </w:rPr>
        <w:t>Consejo</w:t>
      </w:r>
      <w:r>
        <w:rPr>
          <w:i/>
          <w:spacing w:val="-10"/>
          <w:sz w:val="24"/>
        </w:rPr>
        <w:t> </w:t>
      </w:r>
      <w:r>
        <w:rPr>
          <w:i/>
          <w:spacing w:val="-4"/>
          <w:sz w:val="24"/>
        </w:rPr>
        <w:t>Institucional:</w:t>
      </w:r>
    </w:p>
    <w:p>
      <w:pPr>
        <w:spacing w:before="274"/>
        <w:ind w:left="2606" w:right="0" w:firstLine="0"/>
        <w:jc w:val="left"/>
        <w:rPr>
          <w:i/>
          <w:sz w:val="24"/>
        </w:rPr>
      </w:pPr>
      <w:r>
        <w:rPr>
          <w:i/>
          <w:spacing w:val="-10"/>
          <w:w w:val="90"/>
          <w:sz w:val="24"/>
        </w:rPr>
        <w:t>…</w:t>
      </w:r>
    </w:p>
    <w:p>
      <w:pPr>
        <w:pStyle w:val="BodyText"/>
        <w:rPr>
          <w:i/>
        </w:rPr>
      </w:pPr>
    </w:p>
    <w:p>
      <w:pPr>
        <w:pStyle w:val="BodyText"/>
        <w:rPr>
          <w:i/>
        </w:rPr>
      </w:pPr>
    </w:p>
    <w:p>
      <w:pPr>
        <w:pStyle w:val="BodyText"/>
        <w:spacing w:before="2"/>
        <w:rPr>
          <w:i/>
        </w:rPr>
      </w:pPr>
    </w:p>
    <w:p>
      <w:pPr>
        <w:spacing w:line="271" w:lineRule="auto" w:before="0"/>
        <w:ind w:left="2551" w:right="2119" w:firstLine="0"/>
        <w:jc w:val="left"/>
        <w:rPr>
          <w:i/>
          <w:sz w:val="24"/>
        </w:rPr>
      </w:pPr>
      <w:r>
        <w:rPr>
          <w:i/>
          <w:sz w:val="24"/>
        </w:rPr>
        <w:t>f. Aprobar, promulgar y modificar los reglamentos generales necesarios</w:t>
      </w:r>
      <w:r>
        <w:rPr>
          <w:i/>
          <w:spacing w:val="-3"/>
          <w:sz w:val="24"/>
        </w:rPr>
        <w:t> </w:t>
      </w:r>
      <w:r>
        <w:rPr>
          <w:i/>
          <w:sz w:val="24"/>
        </w:rPr>
        <w:t>para</w:t>
      </w:r>
      <w:r>
        <w:rPr>
          <w:i/>
          <w:spacing w:val="-4"/>
          <w:sz w:val="24"/>
        </w:rPr>
        <w:t> </w:t>
      </w:r>
      <w:r>
        <w:rPr>
          <w:i/>
          <w:sz w:val="24"/>
        </w:rPr>
        <w:t>el</w:t>
      </w:r>
      <w:r>
        <w:rPr>
          <w:i/>
          <w:spacing w:val="-3"/>
          <w:sz w:val="24"/>
        </w:rPr>
        <w:t> </w:t>
      </w:r>
      <w:r>
        <w:rPr>
          <w:i/>
          <w:sz w:val="24"/>
        </w:rPr>
        <w:t>funcionamiento</w:t>
      </w:r>
      <w:r>
        <w:rPr>
          <w:i/>
          <w:spacing w:val="-6"/>
          <w:sz w:val="24"/>
        </w:rPr>
        <w:t> </w:t>
      </w:r>
      <w:r>
        <w:rPr>
          <w:i/>
          <w:sz w:val="24"/>
        </w:rPr>
        <w:t>del</w:t>
      </w:r>
      <w:r>
        <w:rPr>
          <w:i/>
          <w:spacing w:val="-3"/>
          <w:sz w:val="24"/>
        </w:rPr>
        <w:t> </w:t>
      </w:r>
      <w:r>
        <w:rPr>
          <w:i/>
          <w:sz w:val="24"/>
        </w:rPr>
        <w:t>Instituto,</w:t>
      </w:r>
      <w:r>
        <w:rPr>
          <w:i/>
          <w:spacing w:val="-5"/>
          <w:sz w:val="24"/>
        </w:rPr>
        <w:t> </w:t>
      </w:r>
      <w:r>
        <w:rPr>
          <w:i/>
          <w:sz w:val="24"/>
        </w:rPr>
        <w:t>así</w:t>
      </w:r>
      <w:r>
        <w:rPr>
          <w:i/>
          <w:spacing w:val="-3"/>
          <w:sz w:val="24"/>
        </w:rPr>
        <w:t> </w:t>
      </w:r>
      <w:r>
        <w:rPr>
          <w:i/>
          <w:sz w:val="24"/>
        </w:rPr>
        <w:t>como</w:t>
      </w:r>
      <w:r>
        <w:rPr>
          <w:i/>
          <w:spacing w:val="-6"/>
          <w:sz w:val="24"/>
        </w:rPr>
        <w:t> </w:t>
      </w:r>
      <w:r>
        <w:rPr>
          <w:i/>
          <w:sz w:val="24"/>
        </w:rPr>
        <w:t>los</w:t>
      </w:r>
      <w:r>
        <w:rPr>
          <w:i/>
          <w:spacing w:val="-3"/>
          <w:sz w:val="24"/>
        </w:rPr>
        <w:t> </w:t>
      </w:r>
      <w:r>
        <w:rPr>
          <w:i/>
          <w:sz w:val="24"/>
        </w:rPr>
        <w:t>suyos propios, excepto aquellos que regulen el funcionamiento de la Asamblea</w:t>
      </w:r>
      <w:r>
        <w:rPr>
          <w:i/>
          <w:spacing w:val="-1"/>
          <w:sz w:val="24"/>
        </w:rPr>
        <w:t> </w:t>
      </w:r>
      <w:r>
        <w:rPr>
          <w:i/>
          <w:sz w:val="24"/>
        </w:rPr>
        <w:t>Institucional Representativa</w:t>
      </w:r>
      <w:r>
        <w:rPr>
          <w:i/>
          <w:spacing w:val="-1"/>
          <w:sz w:val="24"/>
        </w:rPr>
        <w:t> </w:t>
      </w:r>
      <w:r>
        <w:rPr>
          <w:i/>
          <w:sz w:val="24"/>
        </w:rPr>
        <w:t>y</w:t>
      </w:r>
      <w:r>
        <w:rPr>
          <w:i/>
          <w:spacing w:val="-2"/>
          <w:sz w:val="24"/>
        </w:rPr>
        <w:t> </w:t>
      </w:r>
      <w:r>
        <w:rPr>
          <w:i/>
          <w:sz w:val="24"/>
        </w:rPr>
        <w:t>del Congreso</w:t>
      </w:r>
      <w:r>
        <w:rPr>
          <w:i/>
          <w:spacing w:val="-4"/>
          <w:sz w:val="24"/>
        </w:rPr>
        <w:t> </w:t>
      </w:r>
      <w:r>
        <w:rPr>
          <w:i/>
          <w:sz w:val="24"/>
        </w:rPr>
        <w:t>Institucional</w:t>
      </w:r>
    </w:p>
    <w:p>
      <w:pPr>
        <w:spacing w:before="238"/>
        <w:ind w:left="2551" w:right="0" w:firstLine="0"/>
        <w:jc w:val="left"/>
        <w:rPr>
          <w:i/>
          <w:sz w:val="24"/>
        </w:rPr>
      </w:pPr>
      <w:r>
        <w:rPr>
          <w:i/>
          <w:spacing w:val="-10"/>
          <w:w w:val="90"/>
          <w:sz w:val="24"/>
        </w:rPr>
        <w:t>…</w:t>
      </w:r>
    </w:p>
    <w:p>
      <w:pPr>
        <w:pStyle w:val="BodyText"/>
        <w:rPr>
          <w:i/>
        </w:rPr>
      </w:pPr>
    </w:p>
    <w:p>
      <w:pPr>
        <w:pStyle w:val="BodyText"/>
        <w:rPr>
          <w:i/>
        </w:rPr>
      </w:pPr>
    </w:p>
    <w:p>
      <w:pPr>
        <w:pStyle w:val="BodyText"/>
        <w:spacing w:before="1"/>
        <w:rPr>
          <w:i/>
        </w:rPr>
      </w:pPr>
    </w:p>
    <w:p>
      <w:pPr>
        <w:spacing w:line="271" w:lineRule="auto" w:before="0"/>
        <w:ind w:left="2551" w:right="2287" w:firstLine="0"/>
        <w:jc w:val="both"/>
        <w:rPr>
          <w:i/>
          <w:sz w:val="24"/>
        </w:rPr>
      </w:pPr>
      <w:r>
        <w:rPr>
          <w:i/>
          <w:sz w:val="24"/>
        </w:rPr>
        <w:t>u.</w:t>
      </w:r>
      <w:r>
        <w:rPr>
          <w:i/>
          <w:spacing w:val="-17"/>
          <w:sz w:val="24"/>
        </w:rPr>
        <w:t> </w:t>
      </w:r>
      <w:r>
        <w:rPr>
          <w:i/>
          <w:sz w:val="24"/>
        </w:rPr>
        <w:t>Resolver</w:t>
      </w:r>
      <w:r>
        <w:rPr>
          <w:i/>
          <w:spacing w:val="-17"/>
          <w:sz w:val="24"/>
        </w:rPr>
        <w:t> </w:t>
      </w:r>
      <w:r>
        <w:rPr>
          <w:i/>
          <w:sz w:val="24"/>
        </w:rPr>
        <w:t>sobre</w:t>
      </w:r>
      <w:r>
        <w:rPr>
          <w:i/>
          <w:spacing w:val="-16"/>
          <w:sz w:val="24"/>
        </w:rPr>
        <w:t> </w:t>
      </w:r>
      <w:r>
        <w:rPr>
          <w:i/>
          <w:sz w:val="24"/>
        </w:rPr>
        <w:t>lo</w:t>
      </w:r>
      <w:r>
        <w:rPr>
          <w:i/>
          <w:spacing w:val="-17"/>
          <w:sz w:val="24"/>
        </w:rPr>
        <w:t> </w:t>
      </w:r>
      <w:r>
        <w:rPr>
          <w:i/>
          <w:sz w:val="24"/>
        </w:rPr>
        <w:t>no</w:t>
      </w:r>
      <w:r>
        <w:rPr>
          <w:i/>
          <w:spacing w:val="-17"/>
          <w:sz w:val="24"/>
        </w:rPr>
        <w:t> </w:t>
      </w:r>
      <w:r>
        <w:rPr>
          <w:i/>
          <w:sz w:val="24"/>
        </w:rPr>
        <w:t>previsto</w:t>
      </w:r>
      <w:r>
        <w:rPr>
          <w:i/>
          <w:spacing w:val="-17"/>
          <w:sz w:val="24"/>
        </w:rPr>
        <w:t> </w:t>
      </w:r>
      <w:r>
        <w:rPr>
          <w:i/>
          <w:sz w:val="24"/>
        </w:rPr>
        <w:t>en</w:t>
      </w:r>
      <w:r>
        <w:rPr>
          <w:i/>
          <w:spacing w:val="-16"/>
          <w:sz w:val="24"/>
        </w:rPr>
        <w:t> </w:t>
      </w:r>
      <w:r>
        <w:rPr>
          <w:i/>
          <w:sz w:val="24"/>
        </w:rPr>
        <w:t>este</w:t>
      </w:r>
      <w:r>
        <w:rPr>
          <w:i/>
          <w:spacing w:val="-17"/>
          <w:sz w:val="24"/>
        </w:rPr>
        <w:t> </w:t>
      </w:r>
      <w:r>
        <w:rPr>
          <w:i/>
          <w:sz w:val="24"/>
        </w:rPr>
        <w:t>Estatuto</w:t>
      </w:r>
      <w:r>
        <w:rPr>
          <w:i/>
          <w:spacing w:val="-17"/>
          <w:sz w:val="24"/>
        </w:rPr>
        <w:t> </w:t>
      </w:r>
      <w:r>
        <w:rPr>
          <w:i/>
          <w:sz w:val="24"/>
        </w:rPr>
        <w:t>Orgánico</w:t>
      </w:r>
      <w:r>
        <w:rPr>
          <w:i/>
          <w:spacing w:val="-16"/>
          <w:sz w:val="24"/>
        </w:rPr>
        <w:t> </w:t>
      </w:r>
      <w:r>
        <w:rPr>
          <w:i/>
          <w:sz w:val="24"/>
        </w:rPr>
        <w:t>y</w:t>
      </w:r>
      <w:r>
        <w:rPr>
          <w:i/>
          <w:spacing w:val="-17"/>
          <w:sz w:val="24"/>
        </w:rPr>
        <w:t> </w:t>
      </w:r>
      <w:r>
        <w:rPr>
          <w:i/>
          <w:sz w:val="24"/>
        </w:rPr>
        <w:t>ejercer otras funciones necesarias para la buena</w:t>
      </w:r>
      <w:r>
        <w:rPr>
          <w:i/>
          <w:spacing w:val="-1"/>
          <w:sz w:val="24"/>
        </w:rPr>
        <w:t> </w:t>
      </w:r>
      <w:r>
        <w:rPr>
          <w:i/>
          <w:sz w:val="24"/>
        </w:rPr>
        <w:t>marcha</w:t>
      </w:r>
      <w:r>
        <w:rPr>
          <w:i/>
          <w:spacing w:val="-1"/>
          <w:sz w:val="24"/>
        </w:rPr>
        <w:t> </w:t>
      </w:r>
      <w:r>
        <w:rPr>
          <w:i/>
          <w:sz w:val="24"/>
        </w:rPr>
        <w:t>de la Institución no atribuidas a ningún otro órgano</w:t>
      </w:r>
    </w:p>
    <w:p>
      <w:pPr>
        <w:spacing w:before="240"/>
        <w:ind w:left="2551" w:right="0" w:firstLine="0"/>
        <w:jc w:val="left"/>
        <w:rPr>
          <w:i/>
          <w:sz w:val="24"/>
        </w:rPr>
      </w:pPr>
      <w:r>
        <w:rPr>
          <w:i/>
          <w:spacing w:val="-10"/>
          <w:w w:val="90"/>
          <w:sz w:val="24"/>
        </w:rPr>
        <w:t>…</w:t>
      </w:r>
    </w:p>
    <w:p>
      <w:pPr>
        <w:spacing w:after="0"/>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84" name="Image 384"/>
            <wp:cNvGraphicFramePr>
              <a:graphicFrameLocks/>
            </wp:cNvGraphicFramePr>
            <a:graphic>
              <a:graphicData uri="http://schemas.openxmlformats.org/drawingml/2006/picture">
                <pic:pic>
                  <pic:nvPicPr>
                    <pic:cNvPr id="384" name="Image 384"/>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pStyle w:val="ListParagraph"/>
        <w:numPr>
          <w:ilvl w:val="0"/>
          <w:numId w:val="125"/>
        </w:numPr>
        <w:tabs>
          <w:tab w:pos="2059" w:val="left" w:leader="none"/>
          <w:tab w:pos="2061" w:val="left" w:leader="none"/>
        </w:tabs>
        <w:spacing w:line="268" w:lineRule="auto" w:before="0" w:after="0"/>
        <w:ind w:left="2061" w:right="1402" w:hanging="361"/>
        <w:jc w:val="left"/>
        <w:rPr>
          <w:sz w:val="24"/>
        </w:rPr>
      </w:pPr>
      <w:r>
        <w:rPr>
          <w:sz w:val="24"/>
        </w:rPr>
        <w:t>El Consejo Institucional en</w:t>
      </w:r>
      <w:r>
        <w:rPr>
          <w:spacing w:val="-1"/>
          <w:sz w:val="24"/>
        </w:rPr>
        <w:t> </w:t>
      </w:r>
      <w:r>
        <w:rPr>
          <w:sz w:val="24"/>
        </w:rPr>
        <w:t>la Sesión Ordinaria N.° 3070, Artículo 11, del 17 de </w:t>
      </w:r>
      <w:r>
        <w:rPr>
          <w:w w:val="105"/>
          <w:sz w:val="24"/>
        </w:rPr>
        <w:t>mayo</w:t>
      </w:r>
      <w:r>
        <w:rPr>
          <w:spacing w:val="-2"/>
          <w:w w:val="105"/>
          <w:sz w:val="24"/>
        </w:rPr>
        <w:t> </w:t>
      </w:r>
      <w:r>
        <w:rPr>
          <w:w w:val="105"/>
          <w:sz w:val="24"/>
        </w:rPr>
        <w:t>de</w:t>
      </w:r>
      <w:r>
        <w:rPr>
          <w:spacing w:val="-5"/>
          <w:w w:val="105"/>
          <w:sz w:val="24"/>
        </w:rPr>
        <w:t> </w:t>
      </w:r>
      <w:r>
        <w:rPr>
          <w:w w:val="105"/>
          <w:sz w:val="24"/>
        </w:rPr>
        <w:t>2018,</w:t>
      </w:r>
      <w:r>
        <w:rPr>
          <w:spacing w:val="-2"/>
          <w:w w:val="105"/>
          <w:sz w:val="24"/>
        </w:rPr>
        <w:t> </w:t>
      </w:r>
      <w:r>
        <w:rPr>
          <w:w w:val="105"/>
          <w:sz w:val="24"/>
        </w:rPr>
        <w:t>tomó</w:t>
      </w:r>
      <w:r>
        <w:rPr>
          <w:spacing w:val="-1"/>
          <w:w w:val="105"/>
          <w:sz w:val="24"/>
        </w:rPr>
        <w:t> </w:t>
      </w:r>
      <w:r>
        <w:rPr>
          <w:w w:val="105"/>
          <w:sz w:val="24"/>
        </w:rPr>
        <w:t>el</w:t>
      </w:r>
      <w:r>
        <w:rPr>
          <w:spacing w:val="-2"/>
          <w:w w:val="105"/>
          <w:sz w:val="24"/>
        </w:rPr>
        <w:t> </w:t>
      </w:r>
      <w:r>
        <w:rPr>
          <w:w w:val="105"/>
          <w:sz w:val="24"/>
        </w:rPr>
        <w:t>siguiente</w:t>
      </w:r>
      <w:r>
        <w:rPr>
          <w:spacing w:val="-5"/>
          <w:w w:val="105"/>
          <w:sz w:val="24"/>
        </w:rPr>
        <w:t> </w:t>
      </w:r>
      <w:r>
        <w:rPr>
          <w:w w:val="105"/>
          <w:sz w:val="24"/>
        </w:rPr>
        <w:t>acuerdo:</w:t>
      </w:r>
    </w:p>
    <w:p>
      <w:pPr>
        <w:pStyle w:val="BodyText"/>
      </w:pPr>
    </w:p>
    <w:p>
      <w:pPr>
        <w:pStyle w:val="BodyText"/>
        <w:spacing w:before="245"/>
      </w:pPr>
    </w:p>
    <w:p>
      <w:pPr>
        <w:pStyle w:val="ListParagraph"/>
        <w:numPr>
          <w:ilvl w:val="1"/>
          <w:numId w:val="125"/>
        </w:numPr>
        <w:tabs>
          <w:tab w:pos="2834" w:val="left" w:leader="none"/>
          <w:tab w:pos="2836" w:val="left" w:leader="none"/>
        </w:tabs>
        <w:spacing w:line="268" w:lineRule="auto" w:before="0" w:after="0"/>
        <w:ind w:left="2836" w:right="1991" w:hanging="285"/>
        <w:jc w:val="left"/>
        <w:rPr>
          <w:b/>
          <w:i/>
          <w:sz w:val="22"/>
        </w:rPr>
      </w:pPr>
      <w:r>
        <w:rPr>
          <w:i/>
          <w:sz w:val="24"/>
        </w:rPr>
        <w:t>Aprobar</w:t>
      </w:r>
      <w:r>
        <w:rPr>
          <w:i/>
          <w:spacing w:val="-4"/>
          <w:sz w:val="24"/>
        </w:rPr>
        <w:t> </w:t>
      </w:r>
      <w:r>
        <w:rPr>
          <w:i/>
          <w:sz w:val="24"/>
        </w:rPr>
        <w:t>las</w:t>
      </w:r>
      <w:r>
        <w:rPr>
          <w:i/>
          <w:spacing w:val="-6"/>
          <w:sz w:val="24"/>
        </w:rPr>
        <w:t> </w:t>
      </w:r>
      <w:r>
        <w:rPr>
          <w:i/>
          <w:sz w:val="24"/>
        </w:rPr>
        <w:t>siguientes</w:t>
      </w:r>
      <w:r>
        <w:rPr>
          <w:i/>
          <w:spacing w:val="-6"/>
          <w:sz w:val="24"/>
        </w:rPr>
        <w:t> </w:t>
      </w:r>
      <w:r>
        <w:rPr>
          <w:i/>
          <w:sz w:val="24"/>
        </w:rPr>
        <w:t>disposiciones</w:t>
      </w:r>
      <w:r>
        <w:rPr>
          <w:i/>
          <w:spacing w:val="-6"/>
          <w:sz w:val="24"/>
        </w:rPr>
        <w:t> </w:t>
      </w:r>
      <w:r>
        <w:rPr>
          <w:i/>
          <w:sz w:val="24"/>
        </w:rPr>
        <w:t>para</w:t>
      </w:r>
      <w:r>
        <w:rPr>
          <w:i/>
          <w:spacing w:val="-7"/>
          <w:sz w:val="24"/>
        </w:rPr>
        <w:t> </w:t>
      </w:r>
      <w:r>
        <w:rPr>
          <w:i/>
          <w:sz w:val="24"/>
        </w:rPr>
        <w:t>la</w:t>
      </w:r>
      <w:r>
        <w:rPr>
          <w:i/>
          <w:spacing w:val="-7"/>
          <w:sz w:val="24"/>
        </w:rPr>
        <w:t> </w:t>
      </w:r>
      <w:r>
        <w:rPr>
          <w:i/>
          <w:sz w:val="24"/>
        </w:rPr>
        <w:t>realización</w:t>
      </w:r>
      <w:r>
        <w:rPr>
          <w:i/>
          <w:spacing w:val="-8"/>
          <w:sz w:val="24"/>
        </w:rPr>
        <w:t> </w:t>
      </w:r>
      <w:r>
        <w:rPr>
          <w:i/>
          <w:sz w:val="24"/>
        </w:rPr>
        <w:t>de</w:t>
      </w:r>
      <w:r>
        <w:rPr>
          <w:i/>
          <w:spacing w:val="-4"/>
          <w:sz w:val="24"/>
        </w:rPr>
        <w:t> </w:t>
      </w:r>
      <w:r>
        <w:rPr>
          <w:i/>
          <w:sz w:val="24"/>
        </w:rPr>
        <w:t>ajustes contables a los Estados Financieros del ITCR:</w:t>
      </w:r>
    </w:p>
    <w:p>
      <w:pPr>
        <w:pStyle w:val="BodyText"/>
        <w:rPr>
          <w:i/>
        </w:rPr>
      </w:pPr>
    </w:p>
    <w:p>
      <w:pPr>
        <w:pStyle w:val="BodyText"/>
        <w:spacing w:before="246"/>
        <w:rPr>
          <w:i/>
        </w:rPr>
      </w:pPr>
    </w:p>
    <w:p>
      <w:pPr>
        <w:pStyle w:val="ListParagraph"/>
        <w:numPr>
          <w:ilvl w:val="2"/>
          <w:numId w:val="125"/>
        </w:numPr>
        <w:tabs>
          <w:tab w:pos="3121" w:val="left" w:leader="none"/>
        </w:tabs>
        <w:spacing w:line="271" w:lineRule="auto" w:before="0" w:after="0"/>
        <w:ind w:left="3121" w:right="2238" w:hanging="286"/>
        <w:jc w:val="left"/>
        <w:rPr>
          <w:i/>
          <w:sz w:val="24"/>
        </w:rPr>
      </w:pPr>
      <w:r>
        <w:rPr>
          <w:i/>
          <w:sz w:val="24"/>
        </w:rPr>
        <w:t>El</w:t>
      </w:r>
      <w:r>
        <w:rPr>
          <w:i/>
          <w:spacing w:val="-10"/>
          <w:sz w:val="24"/>
        </w:rPr>
        <w:t> </w:t>
      </w:r>
      <w:r>
        <w:rPr>
          <w:i/>
          <w:sz w:val="24"/>
        </w:rPr>
        <w:t>Departamento</w:t>
      </w:r>
      <w:r>
        <w:rPr>
          <w:i/>
          <w:spacing w:val="-13"/>
          <w:sz w:val="24"/>
        </w:rPr>
        <w:t> </w:t>
      </w:r>
      <w:r>
        <w:rPr>
          <w:i/>
          <w:sz w:val="24"/>
        </w:rPr>
        <w:t>de</w:t>
      </w:r>
      <w:r>
        <w:rPr>
          <w:i/>
          <w:spacing w:val="-9"/>
          <w:sz w:val="24"/>
        </w:rPr>
        <w:t> </w:t>
      </w:r>
      <w:r>
        <w:rPr>
          <w:i/>
          <w:sz w:val="24"/>
        </w:rPr>
        <w:t>Financiero</w:t>
      </w:r>
      <w:r>
        <w:rPr>
          <w:i/>
          <w:spacing w:val="-13"/>
          <w:sz w:val="24"/>
        </w:rPr>
        <w:t> </w:t>
      </w:r>
      <w:r>
        <w:rPr>
          <w:i/>
          <w:sz w:val="24"/>
        </w:rPr>
        <w:t>Contable</w:t>
      </w:r>
      <w:r>
        <w:rPr>
          <w:i/>
          <w:spacing w:val="-9"/>
          <w:sz w:val="24"/>
        </w:rPr>
        <w:t> </w:t>
      </w:r>
      <w:r>
        <w:rPr>
          <w:i/>
          <w:sz w:val="24"/>
        </w:rPr>
        <w:t>elaborará</w:t>
      </w:r>
      <w:r>
        <w:rPr>
          <w:i/>
          <w:spacing w:val="-11"/>
          <w:sz w:val="24"/>
        </w:rPr>
        <w:t> </w:t>
      </w:r>
      <w:r>
        <w:rPr>
          <w:i/>
          <w:sz w:val="24"/>
        </w:rPr>
        <w:t>el</w:t>
      </w:r>
      <w:r>
        <w:rPr>
          <w:i/>
          <w:spacing w:val="-10"/>
          <w:sz w:val="24"/>
        </w:rPr>
        <w:t> </w:t>
      </w:r>
      <w:r>
        <w:rPr>
          <w:i/>
          <w:sz w:val="24"/>
        </w:rPr>
        <w:t>informe donde justifique el ajuste contable y la respectiva documentación de respaldo.</w:t>
      </w:r>
    </w:p>
    <w:p>
      <w:pPr>
        <w:pStyle w:val="BodyText"/>
        <w:rPr>
          <w:i/>
        </w:rPr>
      </w:pPr>
    </w:p>
    <w:p>
      <w:pPr>
        <w:pStyle w:val="BodyText"/>
        <w:spacing w:before="243"/>
        <w:rPr>
          <w:i/>
        </w:rPr>
      </w:pPr>
    </w:p>
    <w:p>
      <w:pPr>
        <w:pStyle w:val="ListParagraph"/>
        <w:numPr>
          <w:ilvl w:val="2"/>
          <w:numId w:val="125"/>
        </w:numPr>
        <w:tabs>
          <w:tab w:pos="3121" w:val="left" w:leader="none"/>
        </w:tabs>
        <w:spacing w:line="268" w:lineRule="auto" w:before="0" w:after="0"/>
        <w:ind w:left="3121" w:right="2836" w:hanging="286"/>
        <w:jc w:val="left"/>
        <w:rPr>
          <w:i/>
          <w:sz w:val="24"/>
        </w:rPr>
      </w:pPr>
      <w:r>
        <w:rPr>
          <w:i/>
          <w:sz w:val="24"/>
        </w:rPr>
        <w:t>Establecer</w:t>
      </w:r>
      <w:r>
        <w:rPr>
          <w:i/>
          <w:spacing w:val="-11"/>
          <w:sz w:val="24"/>
        </w:rPr>
        <w:t> </w:t>
      </w:r>
      <w:r>
        <w:rPr>
          <w:i/>
          <w:sz w:val="24"/>
        </w:rPr>
        <w:t>los</w:t>
      </w:r>
      <w:r>
        <w:rPr>
          <w:i/>
          <w:spacing w:val="-12"/>
          <w:sz w:val="24"/>
        </w:rPr>
        <w:t> </w:t>
      </w:r>
      <w:r>
        <w:rPr>
          <w:i/>
          <w:sz w:val="24"/>
        </w:rPr>
        <w:t>siguientes</w:t>
      </w:r>
      <w:r>
        <w:rPr>
          <w:i/>
          <w:spacing w:val="-12"/>
          <w:sz w:val="24"/>
        </w:rPr>
        <w:t> </w:t>
      </w:r>
      <w:r>
        <w:rPr>
          <w:i/>
          <w:sz w:val="24"/>
        </w:rPr>
        <w:t>niveles</w:t>
      </w:r>
      <w:r>
        <w:rPr>
          <w:i/>
          <w:spacing w:val="-12"/>
          <w:sz w:val="24"/>
        </w:rPr>
        <w:t> </w:t>
      </w:r>
      <w:r>
        <w:rPr>
          <w:i/>
          <w:sz w:val="24"/>
        </w:rPr>
        <w:t>de</w:t>
      </w:r>
      <w:r>
        <w:rPr>
          <w:i/>
          <w:spacing w:val="-11"/>
          <w:sz w:val="24"/>
        </w:rPr>
        <w:t> </w:t>
      </w:r>
      <w:r>
        <w:rPr>
          <w:i/>
          <w:sz w:val="24"/>
        </w:rPr>
        <w:t>autorización</w:t>
      </w:r>
      <w:r>
        <w:rPr>
          <w:i/>
          <w:spacing w:val="-14"/>
          <w:sz w:val="24"/>
        </w:rPr>
        <w:t> </w:t>
      </w:r>
      <w:r>
        <w:rPr>
          <w:i/>
          <w:sz w:val="24"/>
        </w:rPr>
        <w:t>para</w:t>
      </w:r>
      <w:r>
        <w:rPr>
          <w:i/>
          <w:spacing w:val="-13"/>
          <w:sz w:val="24"/>
        </w:rPr>
        <w:t> </w:t>
      </w:r>
      <w:r>
        <w:rPr>
          <w:i/>
          <w:sz w:val="24"/>
        </w:rPr>
        <w:t>la </w:t>
      </w:r>
      <w:r>
        <w:rPr>
          <w:i/>
          <w:w w:val="105"/>
          <w:sz w:val="24"/>
        </w:rPr>
        <w:t>realización</w:t>
      </w:r>
      <w:r>
        <w:rPr>
          <w:i/>
          <w:spacing w:val="-18"/>
          <w:w w:val="105"/>
          <w:sz w:val="24"/>
        </w:rPr>
        <w:t> </w:t>
      </w:r>
      <w:r>
        <w:rPr>
          <w:i/>
          <w:w w:val="105"/>
          <w:sz w:val="24"/>
        </w:rPr>
        <w:t>de</w:t>
      </w:r>
      <w:r>
        <w:rPr>
          <w:i/>
          <w:spacing w:val="-17"/>
          <w:w w:val="105"/>
          <w:sz w:val="24"/>
        </w:rPr>
        <w:t> </w:t>
      </w:r>
      <w:r>
        <w:rPr>
          <w:i/>
          <w:w w:val="105"/>
          <w:sz w:val="24"/>
        </w:rPr>
        <w:t>ajustes</w:t>
      </w:r>
      <w:r>
        <w:rPr>
          <w:i/>
          <w:spacing w:val="-18"/>
          <w:w w:val="105"/>
          <w:sz w:val="24"/>
        </w:rPr>
        <w:t> </w:t>
      </w:r>
      <w:r>
        <w:rPr>
          <w:i/>
          <w:w w:val="105"/>
          <w:sz w:val="24"/>
        </w:rPr>
        <w:t>contables</w:t>
      </w:r>
      <w:r>
        <w:rPr>
          <w:i/>
          <w:spacing w:val="-18"/>
          <w:w w:val="105"/>
          <w:sz w:val="24"/>
        </w:rPr>
        <w:t> </w:t>
      </w:r>
      <w:r>
        <w:rPr>
          <w:i/>
          <w:w w:val="105"/>
          <w:sz w:val="24"/>
        </w:rPr>
        <w:t>por</w:t>
      </w:r>
      <w:r>
        <w:rPr>
          <w:i/>
          <w:spacing w:val="-17"/>
          <w:w w:val="105"/>
          <w:sz w:val="24"/>
        </w:rPr>
        <w:t> </w:t>
      </w:r>
      <w:r>
        <w:rPr>
          <w:i/>
          <w:w w:val="105"/>
          <w:sz w:val="24"/>
        </w:rPr>
        <w:t>año</w:t>
      </w:r>
      <w:r>
        <w:rPr>
          <w:i/>
          <w:spacing w:val="-18"/>
          <w:w w:val="105"/>
          <w:sz w:val="24"/>
        </w:rPr>
        <w:t> </w:t>
      </w:r>
      <w:r>
        <w:rPr>
          <w:i/>
          <w:w w:val="105"/>
          <w:sz w:val="24"/>
        </w:rPr>
        <w:t>calendario.</w:t>
      </w:r>
    </w:p>
    <w:p>
      <w:pPr>
        <w:pStyle w:val="BodyText"/>
        <w:spacing w:before="177"/>
        <w:rPr>
          <w:i/>
          <w:sz w:val="20"/>
        </w:rPr>
      </w:pPr>
    </w:p>
    <w:tbl>
      <w:tblPr>
        <w:tblW w:w="0" w:type="auto"/>
        <w:jc w:val="left"/>
        <w:tblInd w:w="3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11"/>
        <w:gridCol w:w="2411"/>
      </w:tblGrid>
      <w:tr>
        <w:trPr>
          <w:trHeight w:val="635" w:hRule="atLeast"/>
        </w:trPr>
        <w:tc>
          <w:tcPr>
            <w:tcW w:w="3511" w:type="dxa"/>
          </w:tcPr>
          <w:p>
            <w:pPr>
              <w:pStyle w:val="TableParagraph"/>
              <w:spacing w:before="138"/>
              <w:ind w:left="110"/>
              <w:rPr>
                <w:b/>
                <w:i/>
                <w:sz w:val="21"/>
              </w:rPr>
            </w:pPr>
            <w:r>
              <w:rPr>
                <w:b/>
                <w:i/>
                <w:w w:val="90"/>
                <w:sz w:val="21"/>
              </w:rPr>
              <w:t>Responsable</w:t>
            </w:r>
            <w:r>
              <w:rPr>
                <w:b/>
                <w:i/>
                <w:spacing w:val="14"/>
                <w:sz w:val="21"/>
              </w:rPr>
              <w:t> </w:t>
            </w:r>
            <w:r>
              <w:rPr>
                <w:b/>
                <w:i/>
                <w:w w:val="90"/>
                <w:sz w:val="21"/>
              </w:rPr>
              <w:t>de</w:t>
            </w:r>
            <w:r>
              <w:rPr>
                <w:b/>
                <w:i/>
                <w:spacing w:val="21"/>
                <w:sz w:val="21"/>
              </w:rPr>
              <w:t> </w:t>
            </w:r>
            <w:r>
              <w:rPr>
                <w:b/>
                <w:i/>
                <w:spacing w:val="-2"/>
                <w:w w:val="90"/>
                <w:sz w:val="21"/>
              </w:rPr>
              <w:t>autorizar</w:t>
            </w:r>
          </w:p>
        </w:tc>
        <w:tc>
          <w:tcPr>
            <w:tcW w:w="2411" w:type="dxa"/>
          </w:tcPr>
          <w:p>
            <w:pPr>
              <w:pStyle w:val="TableParagraph"/>
              <w:spacing w:before="138"/>
              <w:ind w:left="110"/>
              <w:rPr>
                <w:b/>
                <w:i/>
                <w:sz w:val="21"/>
              </w:rPr>
            </w:pPr>
            <w:r>
              <w:rPr>
                <w:b/>
                <w:i/>
                <w:w w:val="90"/>
                <w:sz w:val="21"/>
              </w:rPr>
              <w:t>Rango</w:t>
            </w:r>
            <w:r>
              <w:rPr>
                <w:b/>
                <w:i/>
                <w:spacing w:val="11"/>
                <w:sz w:val="21"/>
              </w:rPr>
              <w:t> </w:t>
            </w:r>
            <w:r>
              <w:rPr>
                <w:b/>
                <w:i/>
                <w:spacing w:val="-5"/>
                <w:sz w:val="21"/>
              </w:rPr>
              <w:t>(¢)</w:t>
            </w:r>
          </w:p>
        </w:tc>
      </w:tr>
      <w:tr>
        <w:trPr>
          <w:trHeight w:val="630" w:hRule="atLeast"/>
        </w:trPr>
        <w:tc>
          <w:tcPr>
            <w:tcW w:w="3511" w:type="dxa"/>
          </w:tcPr>
          <w:p>
            <w:pPr>
              <w:pStyle w:val="TableParagraph"/>
              <w:spacing w:before="138"/>
              <w:ind w:left="110"/>
              <w:rPr>
                <w:i/>
                <w:sz w:val="21"/>
              </w:rPr>
            </w:pPr>
            <w:r>
              <w:rPr>
                <w:i/>
                <w:spacing w:val="-2"/>
                <w:sz w:val="21"/>
              </w:rPr>
              <w:t>Vicerrector</w:t>
            </w:r>
            <w:r>
              <w:rPr>
                <w:i/>
                <w:spacing w:val="-8"/>
                <w:sz w:val="21"/>
              </w:rPr>
              <w:t> </w:t>
            </w:r>
            <w:r>
              <w:rPr>
                <w:i/>
                <w:spacing w:val="-2"/>
                <w:sz w:val="21"/>
              </w:rPr>
              <w:t>de</w:t>
            </w:r>
            <w:r>
              <w:rPr>
                <w:i/>
                <w:spacing w:val="-3"/>
                <w:sz w:val="21"/>
              </w:rPr>
              <w:t> </w:t>
            </w:r>
            <w:r>
              <w:rPr>
                <w:i/>
                <w:spacing w:val="-2"/>
                <w:sz w:val="21"/>
              </w:rPr>
              <w:t>Administración</w:t>
            </w:r>
          </w:p>
        </w:tc>
        <w:tc>
          <w:tcPr>
            <w:tcW w:w="2411" w:type="dxa"/>
          </w:tcPr>
          <w:p>
            <w:pPr>
              <w:pStyle w:val="TableParagraph"/>
              <w:spacing w:before="138"/>
              <w:ind w:left="110"/>
              <w:rPr>
                <w:i/>
                <w:sz w:val="21"/>
              </w:rPr>
            </w:pPr>
            <w:r>
              <w:rPr>
                <w:i/>
                <w:sz w:val="21"/>
              </w:rPr>
              <w:t>Hasta</w:t>
            </w:r>
            <w:r>
              <w:rPr>
                <w:i/>
                <w:spacing w:val="2"/>
                <w:sz w:val="21"/>
              </w:rPr>
              <w:t> </w:t>
            </w:r>
            <w:r>
              <w:rPr>
                <w:i/>
                <w:sz w:val="21"/>
              </w:rPr>
              <w:t>25</w:t>
            </w:r>
            <w:r>
              <w:rPr>
                <w:i/>
                <w:spacing w:val="-1"/>
                <w:sz w:val="21"/>
              </w:rPr>
              <w:t> </w:t>
            </w:r>
            <w:r>
              <w:rPr>
                <w:i/>
                <w:spacing w:val="-2"/>
                <w:sz w:val="21"/>
              </w:rPr>
              <w:t>millones</w:t>
            </w:r>
          </w:p>
        </w:tc>
      </w:tr>
      <w:tr>
        <w:trPr>
          <w:trHeight w:val="635" w:hRule="atLeast"/>
        </w:trPr>
        <w:tc>
          <w:tcPr>
            <w:tcW w:w="3511" w:type="dxa"/>
          </w:tcPr>
          <w:p>
            <w:pPr>
              <w:pStyle w:val="TableParagraph"/>
              <w:spacing w:before="138"/>
              <w:ind w:left="110"/>
              <w:rPr>
                <w:i/>
                <w:sz w:val="21"/>
              </w:rPr>
            </w:pPr>
            <w:r>
              <w:rPr>
                <w:i/>
                <w:spacing w:val="-2"/>
                <w:sz w:val="21"/>
              </w:rPr>
              <w:t>Rector</w:t>
            </w:r>
          </w:p>
        </w:tc>
        <w:tc>
          <w:tcPr>
            <w:tcW w:w="2411" w:type="dxa"/>
          </w:tcPr>
          <w:p>
            <w:pPr>
              <w:pStyle w:val="TableParagraph"/>
              <w:spacing w:before="138"/>
              <w:ind w:left="110"/>
              <w:rPr>
                <w:i/>
                <w:sz w:val="21"/>
              </w:rPr>
            </w:pPr>
            <w:r>
              <w:rPr>
                <w:i/>
                <w:sz w:val="21"/>
              </w:rPr>
              <w:t>De</w:t>
            </w:r>
            <w:r>
              <w:rPr>
                <w:i/>
                <w:spacing w:val="-5"/>
                <w:sz w:val="21"/>
              </w:rPr>
              <w:t> </w:t>
            </w:r>
            <w:r>
              <w:rPr>
                <w:i/>
                <w:sz w:val="21"/>
              </w:rPr>
              <w:t>25</w:t>
            </w:r>
            <w:r>
              <w:rPr>
                <w:i/>
                <w:spacing w:val="-9"/>
                <w:sz w:val="21"/>
              </w:rPr>
              <w:t> </w:t>
            </w:r>
            <w:r>
              <w:rPr>
                <w:i/>
                <w:sz w:val="21"/>
              </w:rPr>
              <w:t>a</w:t>
            </w:r>
            <w:r>
              <w:rPr>
                <w:i/>
                <w:spacing w:val="-4"/>
                <w:sz w:val="21"/>
              </w:rPr>
              <w:t> </w:t>
            </w:r>
            <w:r>
              <w:rPr>
                <w:i/>
                <w:sz w:val="21"/>
              </w:rPr>
              <w:t>50</w:t>
            </w:r>
            <w:r>
              <w:rPr>
                <w:i/>
                <w:spacing w:val="-9"/>
                <w:sz w:val="21"/>
              </w:rPr>
              <w:t> </w:t>
            </w:r>
            <w:r>
              <w:rPr>
                <w:i/>
                <w:spacing w:val="-2"/>
                <w:sz w:val="21"/>
              </w:rPr>
              <w:t>millones</w:t>
            </w:r>
          </w:p>
        </w:tc>
      </w:tr>
      <w:tr>
        <w:trPr>
          <w:trHeight w:val="635" w:hRule="atLeast"/>
        </w:trPr>
        <w:tc>
          <w:tcPr>
            <w:tcW w:w="3511" w:type="dxa"/>
          </w:tcPr>
          <w:p>
            <w:pPr>
              <w:pStyle w:val="TableParagraph"/>
              <w:spacing w:before="138"/>
              <w:ind w:left="110"/>
              <w:rPr>
                <w:i/>
                <w:sz w:val="21"/>
              </w:rPr>
            </w:pPr>
            <w:r>
              <w:rPr>
                <w:i/>
                <w:spacing w:val="-6"/>
                <w:sz w:val="21"/>
              </w:rPr>
              <w:t>Consejo</w:t>
            </w:r>
            <w:r>
              <w:rPr>
                <w:i/>
                <w:spacing w:val="-5"/>
                <w:sz w:val="21"/>
              </w:rPr>
              <w:t> </w:t>
            </w:r>
            <w:r>
              <w:rPr>
                <w:i/>
                <w:spacing w:val="-2"/>
                <w:sz w:val="21"/>
              </w:rPr>
              <w:t>Institucional</w:t>
            </w:r>
          </w:p>
        </w:tc>
        <w:tc>
          <w:tcPr>
            <w:tcW w:w="2411" w:type="dxa"/>
          </w:tcPr>
          <w:p>
            <w:pPr>
              <w:pStyle w:val="TableParagraph"/>
              <w:spacing w:before="138"/>
              <w:ind w:left="110"/>
              <w:rPr>
                <w:i/>
                <w:sz w:val="21"/>
              </w:rPr>
            </w:pPr>
            <w:r>
              <w:rPr>
                <w:i/>
                <w:sz w:val="21"/>
              </w:rPr>
              <w:t>Más</w:t>
            </w:r>
            <w:r>
              <w:rPr>
                <w:i/>
                <w:spacing w:val="-9"/>
                <w:sz w:val="21"/>
              </w:rPr>
              <w:t> </w:t>
            </w:r>
            <w:r>
              <w:rPr>
                <w:i/>
                <w:sz w:val="21"/>
              </w:rPr>
              <w:t>de</w:t>
            </w:r>
            <w:r>
              <w:rPr>
                <w:i/>
                <w:spacing w:val="-8"/>
                <w:sz w:val="21"/>
              </w:rPr>
              <w:t> </w:t>
            </w:r>
            <w:r>
              <w:rPr>
                <w:i/>
                <w:sz w:val="21"/>
              </w:rPr>
              <w:t>50</w:t>
            </w:r>
            <w:r>
              <w:rPr>
                <w:i/>
                <w:spacing w:val="-11"/>
                <w:sz w:val="21"/>
              </w:rPr>
              <w:t> </w:t>
            </w:r>
            <w:r>
              <w:rPr>
                <w:i/>
                <w:spacing w:val="-2"/>
                <w:sz w:val="21"/>
              </w:rPr>
              <w:t>millones</w:t>
            </w:r>
          </w:p>
        </w:tc>
      </w:tr>
    </w:tbl>
    <w:p>
      <w:pPr>
        <w:pStyle w:val="ListParagraph"/>
        <w:numPr>
          <w:ilvl w:val="1"/>
          <w:numId w:val="125"/>
        </w:numPr>
        <w:tabs>
          <w:tab w:pos="2834" w:val="left" w:leader="none"/>
          <w:tab w:pos="2836" w:val="left" w:leader="none"/>
        </w:tabs>
        <w:spacing w:line="271" w:lineRule="auto" w:before="276" w:after="0"/>
        <w:ind w:left="2836" w:right="2129" w:hanging="285"/>
        <w:jc w:val="left"/>
        <w:rPr>
          <w:b/>
          <w:i/>
          <w:sz w:val="22"/>
        </w:rPr>
      </w:pPr>
      <w:r>
        <w:rPr>
          <w:i/>
          <w:sz w:val="24"/>
        </w:rPr>
        <w:t>Solicitar</w:t>
      </w:r>
      <w:r>
        <w:rPr>
          <w:i/>
          <w:spacing w:val="-7"/>
          <w:sz w:val="24"/>
        </w:rPr>
        <w:t> </w:t>
      </w:r>
      <w:r>
        <w:rPr>
          <w:i/>
          <w:sz w:val="24"/>
        </w:rPr>
        <w:t>a</w:t>
      </w:r>
      <w:r>
        <w:rPr>
          <w:i/>
          <w:spacing w:val="-9"/>
          <w:sz w:val="24"/>
        </w:rPr>
        <w:t> </w:t>
      </w:r>
      <w:r>
        <w:rPr>
          <w:i/>
          <w:sz w:val="24"/>
        </w:rPr>
        <w:t>La</w:t>
      </w:r>
      <w:r>
        <w:rPr>
          <w:i/>
          <w:spacing w:val="-9"/>
          <w:sz w:val="24"/>
        </w:rPr>
        <w:t> </w:t>
      </w:r>
      <w:r>
        <w:rPr>
          <w:i/>
          <w:sz w:val="24"/>
        </w:rPr>
        <w:t>Vicerrectoría</w:t>
      </w:r>
      <w:r>
        <w:rPr>
          <w:i/>
          <w:spacing w:val="-9"/>
          <w:sz w:val="24"/>
        </w:rPr>
        <w:t> </w:t>
      </w:r>
      <w:r>
        <w:rPr>
          <w:i/>
          <w:sz w:val="24"/>
        </w:rPr>
        <w:t>de</w:t>
      </w:r>
      <w:r>
        <w:rPr>
          <w:i/>
          <w:spacing w:val="-7"/>
          <w:sz w:val="24"/>
        </w:rPr>
        <w:t> </w:t>
      </w:r>
      <w:r>
        <w:rPr>
          <w:i/>
          <w:sz w:val="24"/>
        </w:rPr>
        <w:t>Administración</w:t>
      </w:r>
      <w:r>
        <w:rPr>
          <w:i/>
          <w:spacing w:val="-10"/>
          <w:sz w:val="24"/>
        </w:rPr>
        <w:t> </w:t>
      </w:r>
      <w:r>
        <w:rPr>
          <w:i/>
          <w:sz w:val="24"/>
        </w:rPr>
        <w:t>que,</w:t>
      </w:r>
      <w:r>
        <w:rPr>
          <w:i/>
          <w:spacing w:val="-10"/>
          <w:sz w:val="24"/>
        </w:rPr>
        <w:t> </w:t>
      </w:r>
      <w:r>
        <w:rPr>
          <w:i/>
          <w:sz w:val="24"/>
        </w:rPr>
        <w:t>en</w:t>
      </w:r>
      <w:r>
        <w:rPr>
          <w:i/>
          <w:spacing w:val="-10"/>
          <w:sz w:val="24"/>
        </w:rPr>
        <w:t> </w:t>
      </w:r>
      <w:r>
        <w:rPr>
          <w:i/>
          <w:sz w:val="24"/>
        </w:rPr>
        <w:t>un</w:t>
      </w:r>
      <w:r>
        <w:rPr>
          <w:i/>
          <w:spacing w:val="-10"/>
          <w:sz w:val="24"/>
        </w:rPr>
        <w:t> </w:t>
      </w:r>
      <w:r>
        <w:rPr>
          <w:i/>
          <w:sz w:val="24"/>
        </w:rPr>
        <w:t>plazo</w:t>
      </w:r>
      <w:r>
        <w:rPr>
          <w:i/>
          <w:spacing w:val="-11"/>
          <w:sz w:val="24"/>
        </w:rPr>
        <w:t> </w:t>
      </w:r>
      <w:r>
        <w:rPr>
          <w:i/>
          <w:sz w:val="24"/>
        </w:rPr>
        <w:t>de dos meses naturales, elabore y publique el procedimiento que regule la implementación de las disposiciones aprobadas en el </w:t>
      </w:r>
      <w:r>
        <w:rPr>
          <w:i/>
          <w:w w:val="105"/>
          <w:sz w:val="24"/>
        </w:rPr>
        <w:t>inciso</w:t>
      </w:r>
      <w:r>
        <w:rPr>
          <w:i/>
          <w:spacing w:val="-5"/>
          <w:w w:val="105"/>
          <w:sz w:val="24"/>
        </w:rPr>
        <w:t> </w:t>
      </w:r>
      <w:r>
        <w:rPr>
          <w:i/>
          <w:w w:val="105"/>
          <w:sz w:val="24"/>
        </w:rPr>
        <w:t>a.</w:t>
      </w:r>
    </w:p>
    <w:p>
      <w:pPr>
        <w:spacing w:before="238"/>
        <w:ind w:left="2551" w:right="0" w:firstLine="0"/>
        <w:jc w:val="left"/>
        <w:rPr>
          <w:i/>
          <w:sz w:val="24"/>
        </w:rPr>
      </w:pPr>
      <w:r>
        <w:rPr>
          <w:i/>
          <w:spacing w:val="-10"/>
          <w:w w:val="90"/>
          <w:sz w:val="24"/>
        </w:rPr>
        <w:t>…</w:t>
      </w:r>
    </w:p>
    <w:p>
      <w:pPr>
        <w:pStyle w:val="BodyText"/>
        <w:rPr>
          <w:i/>
        </w:rPr>
      </w:pPr>
    </w:p>
    <w:p>
      <w:pPr>
        <w:pStyle w:val="BodyText"/>
        <w:rPr>
          <w:i/>
        </w:rPr>
      </w:pPr>
    </w:p>
    <w:p>
      <w:pPr>
        <w:pStyle w:val="BodyText"/>
        <w:spacing w:before="1"/>
        <w:rPr>
          <w:i/>
        </w:rPr>
      </w:pPr>
    </w:p>
    <w:p>
      <w:pPr>
        <w:pStyle w:val="ListParagraph"/>
        <w:numPr>
          <w:ilvl w:val="0"/>
          <w:numId w:val="125"/>
        </w:numPr>
        <w:tabs>
          <w:tab w:pos="2059" w:val="left" w:leader="none"/>
          <w:tab w:pos="2061" w:val="left" w:leader="none"/>
        </w:tabs>
        <w:spacing w:line="273" w:lineRule="auto" w:before="0" w:after="0"/>
        <w:ind w:left="2061" w:right="1402" w:hanging="361"/>
        <w:jc w:val="left"/>
        <w:rPr>
          <w:sz w:val="24"/>
        </w:rPr>
      </w:pPr>
      <w:r>
        <w:rPr>
          <w:sz w:val="24"/>
        </w:rPr>
        <w:t>El Consejo Institucional en</w:t>
      </w:r>
      <w:r>
        <w:rPr>
          <w:spacing w:val="-1"/>
          <w:sz w:val="24"/>
        </w:rPr>
        <w:t> </w:t>
      </w:r>
      <w:r>
        <w:rPr>
          <w:sz w:val="24"/>
        </w:rPr>
        <w:t>la Sesión Ordinaria N.° 3426, Artículo 14, del 14 de </w:t>
      </w:r>
      <w:r>
        <w:rPr>
          <w:w w:val="105"/>
          <w:sz w:val="24"/>
        </w:rPr>
        <w:t>octubre de 2025, acordó lo siguiente:</w:t>
      </w:r>
    </w:p>
    <w:p>
      <w:pPr>
        <w:pStyle w:val="ListParagraph"/>
        <w:spacing w:after="0" w:line="273" w:lineRule="auto"/>
        <w:jc w:val="left"/>
        <w:rPr>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40"/>
      </w:pPr>
    </w:p>
    <w:p>
      <w:pPr>
        <w:pStyle w:val="ListParagraph"/>
        <w:numPr>
          <w:ilvl w:val="1"/>
          <w:numId w:val="125"/>
        </w:numPr>
        <w:tabs>
          <w:tab w:pos="2834" w:val="left" w:leader="none"/>
          <w:tab w:pos="2836" w:val="left" w:leader="none"/>
        </w:tabs>
        <w:spacing w:line="271" w:lineRule="auto" w:before="0" w:after="0"/>
        <w:ind w:left="2836" w:right="2143" w:hanging="285"/>
        <w:jc w:val="left"/>
        <w:rPr>
          <w:b/>
          <w:sz w:val="24"/>
        </w:rPr>
      </w:pPr>
      <w:r>
        <w:rPr>
          <w:i/>
          <w:sz w:val="24"/>
        </w:rPr>
        <w:t>Aprobar la modificación de las “Disposiciones sobre la definición de los niveles de autoridad y responsabilidad en el proceso de normalización contable con base en las Normas Internacionales de Contabilidad para el Sector Público (NICSP) en el Instituto Tecnológico</w:t>
      </w:r>
      <w:r>
        <w:rPr>
          <w:i/>
          <w:spacing w:val="-2"/>
          <w:sz w:val="24"/>
        </w:rPr>
        <w:t> </w:t>
      </w:r>
      <w:r>
        <w:rPr>
          <w:i/>
          <w:sz w:val="24"/>
        </w:rPr>
        <w:t>de Costa Rica (ITCR)”, bajo</w:t>
      </w:r>
      <w:r>
        <w:rPr>
          <w:i/>
          <w:spacing w:val="-3"/>
          <w:sz w:val="24"/>
        </w:rPr>
        <w:t> </w:t>
      </w:r>
      <w:r>
        <w:rPr>
          <w:i/>
          <w:sz w:val="24"/>
        </w:rPr>
        <w:t>el siguiente contenido:</w:t>
      </w:r>
    </w:p>
    <w:p>
      <w:pPr>
        <w:spacing w:before="21"/>
        <w:ind w:left="2551" w:right="0" w:firstLine="0"/>
        <w:jc w:val="left"/>
        <w:rPr>
          <w:i/>
          <w:sz w:val="24"/>
        </w:rPr>
      </w:pPr>
      <w:r>
        <w:rPr>
          <w:i/>
          <w:spacing w:val="-10"/>
          <w:w w:val="90"/>
          <w:sz w:val="24"/>
        </w:rPr>
        <w:t>…</w:t>
      </w:r>
    </w:p>
    <w:p>
      <w:pPr>
        <w:pStyle w:val="BodyText"/>
        <w:rPr>
          <w:i/>
        </w:rPr>
      </w:pPr>
    </w:p>
    <w:p>
      <w:pPr>
        <w:pStyle w:val="BodyText"/>
        <w:spacing w:before="254"/>
        <w:rPr>
          <w:i/>
        </w:rPr>
      </w:pPr>
    </w:p>
    <w:p>
      <w:pPr>
        <w:pStyle w:val="ListParagraph"/>
        <w:numPr>
          <w:ilvl w:val="0"/>
          <w:numId w:val="120"/>
        </w:numPr>
        <w:tabs>
          <w:tab w:pos="2834" w:val="left" w:leader="none"/>
          <w:tab w:pos="2836" w:val="left" w:leader="none"/>
        </w:tabs>
        <w:spacing w:line="271" w:lineRule="auto" w:before="1" w:after="0"/>
        <w:ind w:left="2836" w:right="2001" w:hanging="285"/>
        <w:jc w:val="left"/>
        <w:rPr>
          <w:b/>
          <w:i/>
          <w:sz w:val="22"/>
        </w:rPr>
      </w:pPr>
      <w:r>
        <w:rPr>
          <w:i/>
          <w:sz w:val="24"/>
        </w:rPr>
        <w:t>Solicitar a la Vicerrectoría de Administración un análisis detallado </w:t>
      </w:r>
      <w:r>
        <w:rPr>
          <w:i/>
          <w:w w:val="105"/>
          <w:sz w:val="24"/>
        </w:rPr>
        <w:t>sobre</w:t>
      </w:r>
      <w:r>
        <w:rPr>
          <w:i/>
          <w:spacing w:val="-18"/>
          <w:w w:val="105"/>
          <w:sz w:val="24"/>
        </w:rPr>
        <w:t> </w:t>
      </w:r>
      <w:r>
        <w:rPr>
          <w:i/>
          <w:w w:val="105"/>
          <w:sz w:val="24"/>
        </w:rPr>
        <w:t>la</w:t>
      </w:r>
      <w:r>
        <w:rPr>
          <w:i/>
          <w:spacing w:val="-17"/>
          <w:w w:val="105"/>
          <w:sz w:val="24"/>
        </w:rPr>
        <w:t> </w:t>
      </w:r>
      <w:r>
        <w:rPr>
          <w:i/>
          <w:w w:val="105"/>
          <w:sz w:val="24"/>
        </w:rPr>
        <w:t>necesidad</w:t>
      </w:r>
      <w:r>
        <w:rPr>
          <w:i/>
          <w:spacing w:val="-18"/>
          <w:w w:val="105"/>
          <w:sz w:val="24"/>
        </w:rPr>
        <w:t> </w:t>
      </w:r>
      <w:r>
        <w:rPr>
          <w:i/>
          <w:w w:val="105"/>
          <w:sz w:val="24"/>
        </w:rPr>
        <w:t>de</w:t>
      </w:r>
      <w:r>
        <w:rPr>
          <w:i/>
          <w:spacing w:val="-18"/>
          <w:w w:val="105"/>
          <w:sz w:val="24"/>
        </w:rPr>
        <w:t> </w:t>
      </w:r>
      <w:r>
        <w:rPr>
          <w:i/>
          <w:w w:val="105"/>
          <w:sz w:val="24"/>
        </w:rPr>
        <w:t>eliminación</w:t>
      </w:r>
      <w:r>
        <w:rPr>
          <w:i/>
          <w:spacing w:val="-17"/>
          <w:w w:val="105"/>
          <w:sz w:val="24"/>
        </w:rPr>
        <w:t> </w:t>
      </w:r>
      <w:r>
        <w:rPr>
          <w:i/>
          <w:w w:val="105"/>
          <w:sz w:val="24"/>
        </w:rPr>
        <w:t>o</w:t>
      </w:r>
      <w:r>
        <w:rPr>
          <w:i/>
          <w:spacing w:val="-18"/>
          <w:w w:val="105"/>
          <w:sz w:val="24"/>
        </w:rPr>
        <w:t> </w:t>
      </w:r>
      <w:r>
        <w:rPr>
          <w:i/>
          <w:w w:val="105"/>
          <w:sz w:val="24"/>
        </w:rPr>
        <w:t>modificación</w:t>
      </w:r>
      <w:r>
        <w:rPr>
          <w:i/>
          <w:spacing w:val="-17"/>
          <w:w w:val="105"/>
          <w:sz w:val="24"/>
        </w:rPr>
        <w:t> </w:t>
      </w:r>
      <w:r>
        <w:rPr>
          <w:i/>
          <w:w w:val="105"/>
          <w:sz w:val="24"/>
        </w:rPr>
        <w:t>de</w:t>
      </w:r>
      <w:r>
        <w:rPr>
          <w:i/>
          <w:spacing w:val="-18"/>
          <w:w w:val="105"/>
          <w:sz w:val="24"/>
        </w:rPr>
        <w:t> </w:t>
      </w:r>
      <w:r>
        <w:rPr>
          <w:i/>
          <w:w w:val="105"/>
          <w:sz w:val="24"/>
        </w:rPr>
        <w:t>las </w:t>
      </w:r>
      <w:r>
        <w:rPr>
          <w:i/>
          <w:spacing w:val="-2"/>
          <w:w w:val="105"/>
          <w:sz w:val="24"/>
        </w:rPr>
        <w:t>disposiciones</w:t>
      </w:r>
      <w:r>
        <w:rPr>
          <w:i/>
          <w:spacing w:val="-9"/>
          <w:w w:val="105"/>
          <w:sz w:val="24"/>
        </w:rPr>
        <w:t> </w:t>
      </w:r>
      <w:r>
        <w:rPr>
          <w:i/>
          <w:spacing w:val="-2"/>
          <w:w w:val="105"/>
          <w:sz w:val="24"/>
        </w:rPr>
        <w:t>para</w:t>
      </w:r>
      <w:r>
        <w:rPr>
          <w:i/>
          <w:spacing w:val="-10"/>
          <w:w w:val="105"/>
          <w:sz w:val="24"/>
        </w:rPr>
        <w:t> </w:t>
      </w:r>
      <w:r>
        <w:rPr>
          <w:i/>
          <w:spacing w:val="-2"/>
          <w:w w:val="105"/>
          <w:sz w:val="24"/>
        </w:rPr>
        <w:t>la</w:t>
      </w:r>
      <w:r>
        <w:rPr>
          <w:i/>
          <w:spacing w:val="-10"/>
          <w:w w:val="105"/>
          <w:sz w:val="24"/>
        </w:rPr>
        <w:t> </w:t>
      </w:r>
      <w:r>
        <w:rPr>
          <w:i/>
          <w:spacing w:val="-2"/>
          <w:w w:val="105"/>
          <w:sz w:val="24"/>
        </w:rPr>
        <w:t>realización</w:t>
      </w:r>
      <w:r>
        <w:rPr>
          <w:i/>
          <w:spacing w:val="-11"/>
          <w:w w:val="105"/>
          <w:sz w:val="24"/>
        </w:rPr>
        <w:t> </w:t>
      </w:r>
      <w:r>
        <w:rPr>
          <w:i/>
          <w:spacing w:val="-2"/>
          <w:w w:val="105"/>
          <w:sz w:val="24"/>
        </w:rPr>
        <w:t>de</w:t>
      </w:r>
      <w:r>
        <w:rPr>
          <w:i/>
          <w:spacing w:val="-8"/>
          <w:w w:val="105"/>
          <w:sz w:val="24"/>
        </w:rPr>
        <w:t> </w:t>
      </w:r>
      <w:r>
        <w:rPr>
          <w:i/>
          <w:spacing w:val="-2"/>
          <w:w w:val="105"/>
          <w:sz w:val="24"/>
        </w:rPr>
        <w:t>ajustes</w:t>
      </w:r>
      <w:r>
        <w:rPr>
          <w:i/>
          <w:spacing w:val="-9"/>
          <w:w w:val="105"/>
          <w:sz w:val="24"/>
        </w:rPr>
        <w:t> </w:t>
      </w:r>
      <w:r>
        <w:rPr>
          <w:i/>
          <w:spacing w:val="-2"/>
          <w:w w:val="105"/>
          <w:sz w:val="24"/>
        </w:rPr>
        <w:t>contables</w:t>
      </w:r>
      <w:r>
        <w:rPr>
          <w:i/>
          <w:spacing w:val="-9"/>
          <w:w w:val="105"/>
          <w:sz w:val="24"/>
        </w:rPr>
        <w:t> </w:t>
      </w:r>
      <w:r>
        <w:rPr>
          <w:i/>
          <w:spacing w:val="-2"/>
          <w:w w:val="105"/>
          <w:sz w:val="24"/>
        </w:rPr>
        <w:t>a</w:t>
      </w:r>
      <w:r>
        <w:rPr>
          <w:i/>
          <w:spacing w:val="-10"/>
          <w:w w:val="105"/>
          <w:sz w:val="24"/>
        </w:rPr>
        <w:t> </w:t>
      </w:r>
      <w:r>
        <w:rPr>
          <w:i/>
          <w:spacing w:val="-2"/>
          <w:w w:val="105"/>
          <w:sz w:val="24"/>
        </w:rPr>
        <w:t>los </w:t>
      </w:r>
      <w:r>
        <w:rPr>
          <w:i/>
          <w:sz w:val="24"/>
        </w:rPr>
        <w:t>Estados Financieros del ITCR, que conlleve a la modificación o </w:t>
      </w:r>
      <w:r>
        <w:rPr>
          <w:i/>
          <w:w w:val="105"/>
          <w:sz w:val="24"/>
        </w:rPr>
        <w:t>derogatoria</w:t>
      </w:r>
      <w:r>
        <w:rPr>
          <w:i/>
          <w:spacing w:val="-18"/>
          <w:w w:val="105"/>
          <w:sz w:val="24"/>
        </w:rPr>
        <w:t> </w:t>
      </w:r>
      <w:r>
        <w:rPr>
          <w:i/>
          <w:w w:val="105"/>
          <w:sz w:val="24"/>
        </w:rPr>
        <w:t>del</w:t>
      </w:r>
      <w:r>
        <w:rPr>
          <w:i/>
          <w:spacing w:val="-17"/>
          <w:w w:val="105"/>
          <w:sz w:val="24"/>
        </w:rPr>
        <w:t> </w:t>
      </w:r>
      <w:r>
        <w:rPr>
          <w:i/>
          <w:w w:val="105"/>
          <w:sz w:val="24"/>
        </w:rPr>
        <w:t>acuerdo</w:t>
      </w:r>
      <w:r>
        <w:rPr>
          <w:i/>
          <w:spacing w:val="-18"/>
          <w:w w:val="105"/>
          <w:sz w:val="24"/>
        </w:rPr>
        <w:t> </w:t>
      </w:r>
      <w:r>
        <w:rPr>
          <w:i/>
          <w:w w:val="105"/>
          <w:sz w:val="24"/>
        </w:rPr>
        <w:t>tomado</w:t>
      </w:r>
      <w:r>
        <w:rPr>
          <w:i/>
          <w:spacing w:val="-18"/>
          <w:w w:val="105"/>
          <w:sz w:val="24"/>
        </w:rPr>
        <w:t> </w:t>
      </w:r>
      <w:r>
        <w:rPr>
          <w:i/>
          <w:w w:val="105"/>
          <w:sz w:val="24"/>
        </w:rPr>
        <w:t>por</w:t>
      </w:r>
      <w:r>
        <w:rPr>
          <w:i/>
          <w:spacing w:val="-17"/>
          <w:w w:val="105"/>
          <w:sz w:val="24"/>
        </w:rPr>
        <w:t> </w:t>
      </w:r>
      <w:r>
        <w:rPr>
          <w:i/>
          <w:w w:val="105"/>
          <w:sz w:val="24"/>
        </w:rPr>
        <w:t>el</w:t>
      </w:r>
      <w:r>
        <w:rPr>
          <w:i/>
          <w:spacing w:val="-18"/>
          <w:w w:val="105"/>
          <w:sz w:val="24"/>
        </w:rPr>
        <w:t> </w:t>
      </w:r>
      <w:r>
        <w:rPr>
          <w:i/>
          <w:w w:val="105"/>
          <w:sz w:val="24"/>
        </w:rPr>
        <w:t>Consejo</w:t>
      </w:r>
      <w:r>
        <w:rPr>
          <w:i/>
          <w:spacing w:val="-18"/>
          <w:w w:val="105"/>
          <w:sz w:val="24"/>
        </w:rPr>
        <w:t> </w:t>
      </w:r>
      <w:r>
        <w:rPr>
          <w:i/>
          <w:w w:val="105"/>
          <w:sz w:val="24"/>
        </w:rPr>
        <w:t>Institucional</w:t>
      </w:r>
      <w:r>
        <w:rPr>
          <w:i/>
          <w:spacing w:val="-17"/>
          <w:w w:val="105"/>
          <w:sz w:val="24"/>
        </w:rPr>
        <w:t> </w:t>
      </w:r>
      <w:r>
        <w:rPr>
          <w:i/>
          <w:w w:val="105"/>
          <w:sz w:val="24"/>
        </w:rPr>
        <w:t>en Sesión</w:t>
      </w:r>
      <w:r>
        <w:rPr>
          <w:i/>
          <w:spacing w:val="-17"/>
          <w:w w:val="105"/>
          <w:sz w:val="24"/>
        </w:rPr>
        <w:t> </w:t>
      </w:r>
      <w:r>
        <w:rPr>
          <w:i/>
          <w:w w:val="105"/>
          <w:sz w:val="24"/>
        </w:rPr>
        <w:t>Ordinaria</w:t>
      </w:r>
      <w:r>
        <w:rPr>
          <w:i/>
          <w:spacing w:val="-16"/>
          <w:w w:val="105"/>
          <w:sz w:val="24"/>
        </w:rPr>
        <w:t> </w:t>
      </w:r>
      <w:r>
        <w:rPr>
          <w:i/>
          <w:w w:val="105"/>
          <w:sz w:val="24"/>
        </w:rPr>
        <w:t>N.°</w:t>
      </w:r>
      <w:r>
        <w:rPr>
          <w:i/>
          <w:spacing w:val="-16"/>
          <w:w w:val="105"/>
          <w:sz w:val="24"/>
        </w:rPr>
        <w:t> </w:t>
      </w:r>
      <w:r>
        <w:rPr>
          <w:i/>
          <w:w w:val="105"/>
          <w:sz w:val="24"/>
        </w:rPr>
        <w:t>3070,</w:t>
      </w:r>
      <w:r>
        <w:rPr>
          <w:i/>
          <w:spacing w:val="-17"/>
          <w:w w:val="105"/>
          <w:sz w:val="24"/>
        </w:rPr>
        <w:t> </w:t>
      </w:r>
      <w:r>
        <w:rPr>
          <w:i/>
          <w:w w:val="105"/>
          <w:sz w:val="24"/>
        </w:rPr>
        <w:t>Artículo</w:t>
      </w:r>
      <w:r>
        <w:rPr>
          <w:i/>
          <w:spacing w:val="-18"/>
          <w:w w:val="105"/>
          <w:sz w:val="24"/>
        </w:rPr>
        <w:t> </w:t>
      </w:r>
      <w:r>
        <w:rPr>
          <w:i/>
          <w:w w:val="105"/>
          <w:sz w:val="24"/>
        </w:rPr>
        <w:t>11</w:t>
      </w:r>
      <w:r>
        <w:rPr>
          <w:i/>
          <w:spacing w:val="-15"/>
          <w:w w:val="105"/>
          <w:sz w:val="24"/>
        </w:rPr>
        <w:t> </w:t>
      </w:r>
      <w:r>
        <w:rPr>
          <w:i/>
          <w:w w:val="105"/>
          <w:sz w:val="24"/>
        </w:rPr>
        <w:t>del</w:t>
      </w:r>
      <w:r>
        <w:rPr>
          <w:i/>
          <w:spacing w:val="-15"/>
          <w:w w:val="105"/>
          <w:sz w:val="24"/>
        </w:rPr>
        <w:t> </w:t>
      </w:r>
      <w:r>
        <w:rPr>
          <w:i/>
          <w:w w:val="105"/>
          <w:sz w:val="24"/>
        </w:rPr>
        <w:t>17</w:t>
      </w:r>
      <w:r>
        <w:rPr>
          <w:i/>
          <w:spacing w:val="-15"/>
          <w:w w:val="105"/>
          <w:sz w:val="24"/>
        </w:rPr>
        <w:t> </w:t>
      </w:r>
      <w:r>
        <w:rPr>
          <w:i/>
          <w:w w:val="105"/>
          <w:sz w:val="24"/>
        </w:rPr>
        <w:t>de</w:t>
      </w:r>
      <w:r>
        <w:rPr>
          <w:i/>
          <w:spacing w:val="-14"/>
          <w:w w:val="105"/>
          <w:sz w:val="24"/>
        </w:rPr>
        <w:t> </w:t>
      </w:r>
      <w:r>
        <w:rPr>
          <w:i/>
          <w:w w:val="105"/>
          <w:sz w:val="24"/>
        </w:rPr>
        <w:t>mayo</w:t>
      </w:r>
      <w:r>
        <w:rPr>
          <w:i/>
          <w:spacing w:val="-18"/>
          <w:w w:val="105"/>
          <w:sz w:val="24"/>
        </w:rPr>
        <w:t> </w:t>
      </w:r>
      <w:r>
        <w:rPr>
          <w:i/>
          <w:w w:val="105"/>
          <w:sz w:val="24"/>
        </w:rPr>
        <w:t>del</w:t>
      </w:r>
      <w:r>
        <w:rPr>
          <w:i/>
          <w:spacing w:val="-15"/>
          <w:w w:val="105"/>
          <w:sz w:val="24"/>
        </w:rPr>
        <w:t> </w:t>
      </w:r>
      <w:r>
        <w:rPr>
          <w:i/>
          <w:w w:val="105"/>
          <w:sz w:val="24"/>
        </w:rPr>
        <w:t>2018, en</w:t>
      </w:r>
      <w:r>
        <w:rPr>
          <w:i/>
          <w:spacing w:val="-18"/>
          <w:w w:val="105"/>
          <w:sz w:val="24"/>
        </w:rPr>
        <w:t> </w:t>
      </w:r>
      <w:r>
        <w:rPr>
          <w:i/>
          <w:w w:val="105"/>
          <w:sz w:val="24"/>
        </w:rPr>
        <w:t>un</w:t>
      </w:r>
      <w:r>
        <w:rPr>
          <w:i/>
          <w:spacing w:val="-17"/>
          <w:w w:val="105"/>
          <w:sz w:val="24"/>
        </w:rPr>
        <w:t> </w:t>
      </w:r>
      <w:r>
        <w:rPr>
          <w:i/>
          <w:w w:val="105"/>
          <w:sz w:val="24"/>
        </w:rPr>
        <w:t>plazo</w:t>
      </w:r>
      <w:r>
        <w:rPr>
          <w:i/>
          <w:spacing w:val="-18"/>
          <w:w w:val="105"/>
          <w:sz w:val="24"/>
        </w:rPr>
        <w:t> </w:t>
      </w:r>
      <w:r>
        <w:rPr>
          <w:i/>
          <w:w w:val="105"/>
          <w:sz w:val="24"/>
        </w:rPr>
        <w:t>máximo</w:t>
      </w:r>
      <w:r>
        <w:rPr>
          <w:i/>
          <w:spacing w:val="-18"/>
          <w:w w:val="105"/>
          <w:sz w:val="24"/>
        </w:rPr>
        <w:t> </w:t>
      </w:r>
      <w:r>
        <w:rPr>
          <w:i/>
          <w:w w:val="105"/>
          <w:sz w:val="24"/>
        </w:rPr>
        <w:t>de</w:t>
      </w:r>
      <w:r>
        <w:rPr>
          <w:i/>
          <w:spacing w:val="-17"/>
          <w:w w:val="105"/>
          <w:sz w:val="24"/>
        </w:rPr>
        <w:t> </w:t>
      </w:r>
      <w:r>
        <w:rPr>
          <w:i/>
          <w:w w:val="105"/>
          <w:sz w:val="24"/>
        </w:rPr>
        <w:t>entrega</w:t>
      </w:r>
      <w:r>
        <w:rPr>
          <w:i/>
          <w:spacing w:val="-18"/>
          <w:w w:val="105"/>
          <w:sz w:val="24"/>
        </w:rPr>
        <w:t> </w:t>
      </w:r>
      <w:r>
        <w:rPr>
          <w:i/>
          <w:w w:val="105"/>
          <w:sz w:val="24"/>
        </w:rPr>
        <w:t>de</w:t>
      </w:r>
      <w:r>
        <w:rPr>
          <w:i/>
          <w:spacing w:val="-17"/>
          <w:w w:val="105"/>
          <w:sz w:val="24"/>
        </w:rPr>
        <w:t> </w:t>
      </w:r>
      <w:r>
        <w:rPr>
          <w:i/>
          <w:w w:val="105"/>
          <w:sz w:val="24"/>
        </w:rPr>
        <w:t>30</w:t>
      </w:r>
      <w:r>
        <w:rPr>
          <w:i/>
          <w:spacing w:val="-18"/>
          <w:w w:val="105"/>
          <w:sz w:val="24"/>
        </w:rPr>
        <w:t> </w:t>
      </w:r>
      <w:r>
        <w:rPr>
          <w:i/>
          <w:w w:val="105"/>
          <w:sz w:val="24"/>
        </w:rPr>
        <w:t>días</w:t>
      </w:r>
      <w:r>
        <w:rPr>
          <w:i/>
          <w:spacing w:val="-17"/>
          <w:w w:val="105"/>
          <w:sz w:val="24"/>
        </w:rPr>
        <w:t> </w:t>
      </w:r>
      <w:r>
        <w:rPr>
          <w:i/>
          <w:w w:val="105"/>
          <w:sz w:val="24"/>
        </w:rPr>
        <w:t>hábiles.</w:t>
      </w:r>
    </w:p>
    <w:p>
      <w:pPr>
        <w:spacing w:before="20"/>
        <w:ind w:left="2551" w:right="0" w:firstLine="0"/>
        <w:jc w:val="left"/>
        <w:rPr>
          <w:i/>
          <w:sz w:val="24"/>
        </w:rPr>
      </w:pPr>
      <w:r>
        <w:rPr>
          <w:i/>
          <w:spacing w:val="-10"/>
          <w:w w:val="90"/>
          <w:sz w:val="24"/>
        </w:rPr>
        <w:t>…</w:t>
      </w:r>
    </w:p>
    <w:p>
      <w:pPr>
        <w:pStyle w:val="BodyText"/>
        <w:rPr>
          <w:i/>
        </w:rPr>
      </w:pPr>
    </w:p>
    <w:p>
      <w:pPr>
        <w:pStyle w:val="BodyText"/>
        <w:spacing w:before="38"/>
        <w:rPr>
          <w:i/>
        </w:rPr>
      </w:pPr>
    </w:p>
    <w:p>
      <w:pPr>
        <w:pStyle w:val="ListParagraph"/>
        <w:numPr>
          <w:ilvl w:val="0"/>
          <w:numId w:val="125"/>
        </w:numPr>
        <w:tabs>
          <w:tab w:pos="2059" w:val="left" w:leader="none"/>
          <w:tab w:pos="2061" w:val="left" w:leader="none"/>
        </w:tabs>
        <w:spacing w:line="271" w:lineRule="auto" w:before="0" w:after="0"/>
        <w:ind w:left="2061" w:right="1373" w:hanging="361"/>
        <w:jc w:val="left"/>
        <w:rPr>
          <w:sz w:val="24"/>
        </w:rPr>
      </w:pPr>
      <w:r>
        <w:rPr>
          <w:w w:val="105"/>
          <w:sz w:val="24"/>
        </w:rPr>
        <w:t>Mediante</w:t>
      </w:r>
      <w:r>
        <w:rPr>
          <w:spacing w:val="-16"/>
          <w:w w:val="105"/>
          <w:sz w:val="24"/>
        </w:rPr>
        <w:t> </w:t>
      </w:r>
      <w:r>
        <w:rPr>
          <w:w w:val="105"/>
          <w:sz w:val="24"/>
        </w:rPr>
        <w:t>el</w:t>
      </w:r>
      <w:r>
        <w:rPr>
          <w:spacing w:val="-14"/>
          <w:w w:val="105"/>
          <w:sz w:val="24"/>
        </w:rPr>
        <w:t> </w:t>
      </w:r>
      <w:r>
        <w:rPr>
          <w:w w:val="105"/>
          <w:sz w:val="24"/>
        </w:rPr>
        <w:t>oficio</w:t>
      </w:r>
      <w:r>
        <w:rPr>
          <w:spacing w:val="-13"/>
          <w:w w:val="105"/>
          <w:sz w:val="24"/>
        </w:rPr>
        <w:t> </w:t>
      </w:r>
      <w:r>
        <w:rPr>
          <w:w w:val="105"/>
          <w:sz w:val="24"/>
        </w:rPr>
        <w:t>VAD-585-2025</w:t>
      </w:r>
      <w:r>
        <w:rPr>
          <w:spacing w:val="-13"/>
          <w:w w:val="105"/>
          <w:sz w:val="24"/>
        </w:rPr>
        <w:t> </w:t>
      </w:r>
      <w:r>
        <w:rPr>
          <w:w w:val="105"/>
          <w:sz w:val="24"/>
        </w:rPr>
        <w:t>con</w:t>
      </w:r>
      <w:r>
        <w:rPr>
          <w:spacing w:val="-15"/>
          <w:w w:val="105"/>
          <w:sz w:val="24"/>
        </w:rPr>
        <w:t> </w:t>
      </w:r>
      <w:r>
        <w:rPr>
          <w:w w:val="105"/>
          <w:sz w:val="24"/>
        </w:rPr>
        <w:t>fecha</w:t>
      </w:r>
      <w:r>
        <w:rPr>
          <w:spacing w:val="-13"/>
          <w:w w:val="105"/>
          <w:sz w:val="24"/>
        </w:rPr>
        <w:t> </w:t>
      </w:r>
      <w:r>
        <w:rPr>
          <w:w w:val="105"/>
          <w:sz w:val="24"/>
        </w:rPr>
        <w:t>de</w:t>
      </w:r>
      <w:r>
        <w:rPr>
          <w:spacing w:val="-11"/>
          <w:w w:val="105"/>
          <w:sz w:val="24"/>
        </w:rPr>
        <w:t> </w:t>
      </w:r>
      <w:r>
        <w:rPr>
          <w:w w:val="105"/>
          <w:sz w:val="24"/>
        </w:rPr>
        <w:t>recibido</w:t>
      </w:r>
      <w:r>
        <w:rPr>
          <w:spacing w:val="-13"/>
          <w:w w:val="105"/>
          <w:sz w:val="24"/>
        </w:rPr>
        <w:t> </w:t>
      </w:r>
      <w:r>
        <w:rPr>
          <w:w w:val="105"/>
          <w:sz w:val="24"/>
        </w:rPr>
        <w:t>24</w:t>
      </w:r>
      <w:r>
        <w:rPr>
          <w:spacing w:val="-13"/>
          <w:w w:val="105"/>
          <w:sz w:val="24"/>
        </w:rPr>
        <w:t> </w:t>
      </w:r>
      <w:r>
        <w:rPr>
          <w:w w:val="105"/>
          <w:sz w:val="24"/>
        </w:rPr>
        <w:t>de</w:t>
      </w:r>
      <w:r>
        <w:rPr>
          <w:spacing w:val="-16"/>
          <w:w w:val="105"/>
          <w:sz w:val="24"/>
        </w:rPr>
        <w:t> </w:t>
      </w:r>
      <w:r>
        <w:rPr>
          <w:w w:val="105"/>
          <w:sz w:val="24"/>
        </w:rPr>
        <w:t>noviembre</w:t>
      </w:r>
      <w:r>
        <w:rPr>
          <w:spacing w:val="-16"/>
          <w:w w:val="105"/>
          <w:sz w:val="24"/>
        </w:rPr>
        <w:t> </w:t>
      </w:r>
      <w:r>
        <w:rPr>
          <w:w w:val="105"/>
          <w:sz w:val="24"/>
        </w:rPr>
        <w:t>de 2025,</w:t>
      </w:r>
      <w:r>
        <w:rPr>
          <w:spacing w:val="-18"/>
          <w:w w:val="105"/>
          <w:sz w:val="24"/>
        </w:rPr>
        <w:t> </w:t>
      </w:r>
      <w:r>
        <w:rPr>
          <w:w w:val="105"/>
          <w:sz w:val="24"/>
        </w:rPr>
        <w:t>suscrito</w:t>
      </w:r>
      <w:r>
        <w:rPr>
          <w:spacing w:val="-17"/>
          <w:w w:val="105"/>
          <w:sz w:val="24"/>
        </w:rPr>
        <w:t> </w:t>
      </w:r>
      <w:r>
        <w:rPr>
          <w:w w:val="105"/>
          <w:sz w:val="24"/>
        </w:rPr>
        <w:t>por</w:t>
      </w:r>
      <w:r>
        <w:rPr>
          <w:spacing w:val="-17"/>
          <w:w w:val="105"/>
          <w:sz w:val="24"/>
        </w:rPr>
        <w:t> </w:t>
      </w:r>
      <w:r>
        <w:rPr>
          <w:w w:val="105"/>
          <w:sz w:val="24"/>
        </w:rPr>
        <w:t>la</w:t>
      </w:r>
      <w:r>
        <w:rPr>
          <w:spacing w:val="-16"/>
          <w:w w:val="105"/>
          <w:sz w:val="24"/>
        </w:rPr>
        <w:t> </w:t>
      </w:r>
      <w:r>
        <w:rPr>
          <w:w w:val="105"/>
          <w:sz w:val="24"/>
        </w:rPr>
        <w:t>máster</w:t>
      </w:r>
      <w:r>
        <w:rPr>
          <w:spacing w:val="-17"/>
          <w:w w:val="105"/>
          <w:sz w:val="24"/>
        </w:rPr>
        <w:t> </w:t>
      </w:r>
      <w:r>
        <w:rPr>
          <w:w w:val="105"/>
          <w:sz w:val="24"/>
        </w:rPr>
        <w:t>Silvia</w:t>
      </w:r>
      <w:r>
        <w:rPr>
          <w:spacing w:val="-17"/>
          <w:w w:val="105"/>
          <w:sz w:val="24"/>
        </w:rPr>
        <w:t> </w:t>
      </w:r>
      <w:r>
        <w:rPr>
          <w:w w:val="105"/>
          <w:sz w:val="24"/>
        </w:rPr>
        <w:t>Watson</w:t>
      </w:r>
      <w:r>
        <w:rPr>
          <w:spacing w:val="-18"/>
          <w:w w:val="105"/>
          <w:sz w:val="24"/>
        </w:rPr>
        <w:t> </w:t>
      </w:r>
      <w:r>
        <w:rPr>
          <w:w w:val="105"/>
          <w:sz w:val="24"/>
        </w:rPr>
        <w:t>Araya,</w:t>
      </w:r>
      <w:r>
        <w:rPr>
          <w:spacing w:val="-17"/>
          <w:w w:val="105"/>
          <w:sz w:val="24"/>
        </w:rPr>
        <w:t> </w:t>
      </w:r>
      <w:r>
        <w:rPr>
          <w:w w:val="105"/>
          <w:sz w:val="24"/>
        </w:rPr>
        <w:t>vicerrectora</w:t>
      </w:r>
      <w:r>
        <w:rPr>
          <w:spacing w:val="-17"/>
          <w:w w:val="105"/>
          <w:sz w:val="24"/>
        </w:rPr>
        <w:t> </w:t>
      </w:r>
      <w:r>
        <w:rPr>
          <w:w w:val="105"/>
          <w:sz w:val="24"/>
        </w:rPr>
        <w:t>de</w:t>
      </w:r>
      <w:r>
        <w:rPr>
          <w:spacing w:val="-18"/>
          <w:w w:val="105"/>
          <w:sz w:val="24"/>
        </w:rPr>
        <w:t> </w:t>
      </w:r>
      <w:r>
        <w:rPr>
          <w:w w:val="105"/>
          <w:sz w:val="24"/>
        </w:rPr>
        <w:t>la </w:t>
      </w:r>
      <w:r>
        <w:rPr>
          <w:sz w:val="24"/>
        </w:rPr>
        <w:t>Vicerrectoría de</w:t>
      </w:r>
      <w:r>
        <w:rPr>
          <w:spacing w:val="-2"/>
          <w:sz w:val="24"/>
        </w:rPr>
        <w:t> </w:t>
      </w:r>
      <w:r>
        <w:rPr>
          <w:sz w:val="24"/>
        </w:rPr>
        <w:t>Administración, dirigido a la ingeniera María Estrada Sánchez, M.Sc., rectora y presidenta del Consejo Institucional, con copia al máster Roy D’ Avanzo Navarro, director del Departamento Financiero Contable y a la máster María de los Ángeles Montero Brenes, coordinadora de la Unidad de Contabilidad del Departamento Financiero Contable, se remite la propuesta de modificación de</w:t>
      </w:r>
      <w:r>
        <w:rPr>
          <w:spacing w:val="-1"/>
          <w:sz w:val="24"/>
        </w:rPr>
        <w:t> </w:t>
      </w:r>
      <w:r>
        <w:rPr>
          <w:sz w:val="24"/>
        </w:rPr>
        <w:t>las</w:t>
      </w:r>
      <w:r>
        <w:rPr>
          <w:spacing w:val="-1"/>
          <w:sz w:val="24"/>
        </w:rPr>
        <w:t> </w:t>
      </w:r>
      <w:r>
        <w:rPr>
          <w:sz w:val="24"/>
        </w:rPr>
        <w:t>disposiciones</w:t>
      </w:r>
      <w:r>
        <w:rPr>
          <w:spacing w:val="-1"/>
          <w:sz w:val="24"/>
        </w:rPr>
        <w:t> </w:t>
      </w:r>
      <w:r>
        <w:rPr>
          <w:sz w:val="24"/>
        </w:rPr>
        <w:t>para la realización de</w:t>
      </w:r>
      <w:r>
        <w:rPr>
          <w:spacing w:val="-1"/>
          <w:sz w:val="24"/>
        </w:rPr>
        <w:t> </w:t>
      </w:r>
      <w:r>
        <w:rPr>
          <w:sz w:val="24"/>
        </w:rPr>
        <w:t>ajustes</w:t>
      </w:r>
      <w:r>
        <w:rPr>
          <w:spacing w:val="-1"/>
          <w:sz w:val="24"/>
        </w:rPr>
        <w:t> </w:t>
      </w:r>
      <w:r>
        <w:rPr>
          <w:sz w:val="24"/>
        </w:rPr>
        <w:t>contables a los </w:t>
      </w:r>
      <w:r>
        <w:rPr>
          <w:spacing w:val="-2"/>
          <w:w w:val="105"/>
          <w:sz w:val="24"/>
        </w:rPr>
        <w:t>estados</w:t>
      </w:r>
      <w:r>
        <w:rPr>
          <w:spacing w:val="-10"/>
          <w:w w:val="105"/>
          <w:sz w:val="24"/>
        </w:rPr>
        <w:t> </w:t>
      </w:r>
      <w:r>
        <w:rPr>
          <w:spacing w:val="-2"/>
          <w:w w:val="105"/>
          <w:sz w:val="24"/>
        </w:rPr>
        <w:t>financieros</w:t>
      </w:r>
      <w:r>
        <w:rPr>
          <w:spacing w:val="-10"/>
          <w:w w:val="105"/>
          <w:sz w:val="24"/>
        </w:rPr>
        <w:t> </w:t>
      </w:r>
      <w:r>
        <w:rPr>
          <w:spacing w:val="-2"/>
          <w:w w:val="105"/>
          <w:sz w:val="24"/>
        </w:rPr>
        <w:t>del</w:t>
      </w:r>
      <w:r>
        <w:rPr>
          <w:spacing w:val="-5"/>
          <w:w w:val="105"/>
          <w:sz w:val="24"/>
        </w:rPr>
        <w:t> </w:t>
      </w:r>
      <w:r>
        <w:rPr>
          <w:spacing w:val="-2"/>
          <w:w w:val="105"/>
          <w:sz w:val="24"/>
        </w:rPr>
        <w:t>Instituto</w:t>
      </w:r>
      <w:r>
        <w:rPr>
          <w:spacing w:val="-3"/>
          <w:w w:val="105"/>
          <w:sz w:val="24"/>
        </w:rPr>
        <w:t> </w:t>
      </w:r>
      <w:r>
        <w:rPr>
          <w:spacing w:val="-2"/>
          <w:w w:val="105"/>
          <w:sz w:val="24"/>
        </w:rPr>
        <w:t>Tecnológico</w:t>
      </w:r>
      <w:r>
        <w:rPr>
          <w:spacing w:val="-8"/>
          <w:w w:val="105"/>
          <w:sz w:val="24"/>
        </w:rPr>
        <w:t> </w:t>
      </w:r>
      <w:r>
        <w:rPr>
          <w:spacing w:val="-2"/>
          <w:w w:val="105"/>
          <w:sz w:val="24"/>
        </w:rPr>
        <w:t>de</w:t>
      </w:r>
      <w:r>
        <w:rPr>
          <w:spacing w:val="-11"/>
          <w:w w:val="105"/>
          <w:sz w:val="24"/>
        </w:rPr>
        <w:t> </w:t>
      </w:r>
      <w:r>
        <w:rPr>
          <w:spacing w:val="-2"/>
          <w:w w:val="105"/>
          <w:sz w:val="24"/>
        </w:rPr>
        <w:t>Costa</w:t>
      </w:r>
      <w:r>
        <w:rPr>
          <w:spacing w:val="-8"/>
          <w:w w:val="105"/>
          <w:sz w:val="24"/>
        </w:rPr>
        <w:t> </w:t>
      </w:r>
      <w:r>
        <w:rPr>
          <w:spacing w:val="-2"/>
          <w:w w:val="105"/>
          <w:sz w:val="24"/>
        </w:rPr>
        <w:t>Rica,</w:t>
      </w:r>
      <w:r>
        <w:rPr>
          <w:spacing w:val="-9"/>
          <w:w w:val="105"/>
          <w:sz w:val="24"/>
        </w:rPr>
        <w:t> </w:t>
      </w:r>
      <w:r>
        <w:rPr>
          <w:spacing w:val="-2"/>
          <w:w w:val="105"/>
          <w:sz w:val="24"/>
        </w:rPr>
        <w:t>en</w:t>
      </w:r>
      <w:r>
        <w:rPr>
          <w:spacing w:val="-11"/>
          <w:w w:val="105"/>
          <w:sz w:val="24"/>
        </w:rPr>
        <w:t> </w:t>
      </w:r>
      <w:r>
        <w:rPr>
          <w:spacing w:val="-2"/>
          <w:w w:val="105"/>
          <w:sz w:val="24"/>
        </w:rPr>
        <w:t>atención</w:t>
      </w:r>
      <w:r>
        <w:rPr>
          <w:spacing w:val="-10"/>
          <w:w w:val="105"/>
          <w:sz w:val="24"/>
        </w:rPr>
        <w:t> </w:t>
      </w:r>
      <w:r>
        <w:rPr>
          <w:spacing w:val="-2"/>
          <w:w w:val="105"/>
          <w:sz w:val="24"/>
        </w:rPr>
        <w:t>al </w:t>
      </w:r>
      <w:r>
        <w:rPr>
          <w:w w:val="105"/>
          <w:sz w:val="24"/>
        </w:rPr>
        <w:t>acuerdo</w:t>
      </w:r>
      <w:r>
        <w:rPr>
          <w:spacing w:val="-16"/>
          <w:w w:val="105"/>
          <w:sz w:val="24"/>
        </w:rPr>
        <w:t> </w:t>
      </w:r>
      <w:r>
        <w:rPr>
          <w:w w:val="105"/>
          <w:sz w:val="24"/>
        </w:rPr>
        <w:t>de</w:t>
      </w:r>
      <w:r>
        <w:rPr>
          <w:spacing w:val="-18"/>
          <w:w w:val="105"/>
          <w:sz w:val="24"/>
        </w:rPr>
        <w:t> </w:t>
      </w:r>
      <w:r>
        <w:rPr>
          <w:w w:val="105"/>
          <w:sz w:val="24"/>
        </w:rPr>
        <w:t>la</w:t>
      </w:r>
      <w:r>
        <w:rPr>
          <w:spacing w:val="-15"/>
          <w:w w:val="105"/>
          <w:sz w:val="24"/>
        </w:rPr>
        <w:t> </w:t>
      </w:r>
      <w:r>
        <w:rPr>
          <w:w w:val="105"/>
          <w:sz w:val="24"/>
        </w:rPr>
        <w:t>Sesión</w:t>
      </w:r>
      <w:r>
        <w:rPr>
          <w:spacing w:val="-12"/>
          <w:w w:val="105"/>
          <w:sz w:val="24"/>
        </w:rPr>
        <w:t> </w:t>
      </w:r>
      <w:r>
        <w:rPr>
          <w:w w:val="105"/>
          <w:sz w:val="24"/>
        </w:rPr>
        <w:t>Ordinaria</w:t>
      </w:r>
      <w:r>
        <w:rPr>
          <w:spacing w:val="-15"/>
          <w:w w:val="105"/>
          <w:sz w:val="24"/>
        </w:rPr>
        <w:t> </w:t>
      </w:r>
      <w:r>
        <w:rPr>
          <w:w w:val="105"/>
          <w:sz w:val="24"/>
        </w:rPr>
        <w:t>N.°</w:t>
      </w:r>
      <w:r>
        <w:rPr>
          <w:spacing w:val="-14"/>
          <w:w w:val="105"/>
          <w:sz w:val="24"/>
        </w:rPr>
        <w:t> </w:t>
      </w:r>
      <w:r>
        <w:rPr>
          <w:w w:val="105"/>
          <w:sz w:val="24"/>
        </w:rPr>
        <w:t>3426,</w:t>
      </w:r>
      <w:r>
        <w:rPr>
          <w:spacing w:val="-16"/>
          <w:w w:val="105"/>
          <w:sz w:val="24"/>
        </w:rPr>
        <w:t> </w:t>
      </w:r>
      <w:r>
        <w:rPr>
          <w:w w:val="105"/>
          <w:sz w:val="24"/>
        </w:rPr>
        <w:t>Artículo</w:t>
      </w:r>
      <w:r>
        <w:rPr>
          <w:spacing w:val="-16"/>
          <w:w w:val="105"/>
          <w:sz w:val="24"/>
        </w:rPr>
        <w:t> </w:t>
      </w:r>
      <w:r>
        <w:rPr>
          <w:w w:val="105"/>
          <w:sz w:val="24"/>
        </w:rPr>
        <w:t>14,</w:t>
      </w:r>
      <w:r>
        <w:rPr>
          <w:spacing w:val="-16"/>
          <w:w w:val="105"/>
          <w:sz w:val="24"/>
        </w:rPr>
        <w:t> </w:t>
      </w:r>
      <w:r>
        <w:rPr>
          <w:w w:val="105"/>
          <w:sz w:val="24"/>
        </w:rPr>
        <w:t>del</w:t>
      </w:r>
      <w:r>
        <w:rPr>
          <w:spacing w:val="-16"/>
          <w:w w:val="105"/>
          <w:sz w:val="24"/>
        </w:rPr>
        <w:t> </w:t>
      </w:r>
      <w:r>
        <w:rPr>
          <w:w w:val="105"/>
          <w:sz w:val="24"/>
        </w:rPr>
        <w:t>14</w:t>
      </w:r>
      <w:r>
        <w:rPr>
          <w:spacing w:val="-15"/>
          <w:w w:val="105"/>
          <w:sz w:val="24"/>
        </w:rPr>
        <w:t> </w:t>
      </w:r>
      <w:r>
        <w:rPr>
          <w:w w:val="105"/>
          <w:sz w:val="24"/>
        </w:rPr>
        <w:t>de</w:t>
      </w:r>
      <w:r>
        <w:rPr>
          <w:spacing w:val="-18"/>
          <w:w w:val="105"/>
          <w:sz w:val="24"/>
        </w:rPr>
        <w:t> </w:t>
      </w:r>
      <w:r>
        <w:rPr>
          <w:w w:val="105"/>
          <w:sz w:val="24"/>
        </w:rPr>
        <w:t>octubre</w:t>
      </w:r>
      <w:r>
        <w:rPr>
          <w:spacing w:val="-13"/>
          <w:w w:val="105"/>
          <w:sz w:val="24"/>
        </w:rPr>
        <w:t> </w:t>
      </w:r>
      <w:r>
        <w:rPr>
          <w:w w:val="105"/>
          <w:sz w:val="24"/>
        </w:rPr>
        <w:t>de 2025.</w:t>
      </w:r>
      <w:r>
        <w:rPr>
          <w:spacing w:val="-17"/>
          <w:w w:val="105"/>
          <w:sz w:val="24"/>
        </w:rPr>
        <w:t> </w:t>
      </w:r>
      <w:r>
        <w:rPr>
          <w:w w:val="105"/>
          <w:sz w:val="24"/>
        </w:rPr>
        <w:t>Se</w:t>
      </w:r>
      <w:r>
        <w:rPr>
          <w:spacing w:val="-18"/>
          <w:w w:val="105"/>
          <w:sz w:val="24"/>
        </w:rPr>
        <w:t> </w:t>
      </w:r>
      <w:r>
        <w:rPr>
          <w:w w:val="105"/>
          <w:sz w:val="24"/>
        </w:rPr>
        <w:t>adjunta</w:t>
      </w:r>
      <w:r>
        <w:rPr>
          <w:spacing w:val="-15"/>
          <w:w w:val="105"/>
          <w:sz w:val="24"/>
        </w:rPr>
        <w:t> </w:t>
      </w:r>
      <w:r>
        <w:rPr>
          <w:w w:val="105"/>
          <w:sz w:val="24"/>
        </w:rPr>
        <w:t>documento</w:t>
      </w:r>
      <w:r>
        <w:rPr>
          <w:spacing w:val="-16"/>
          <w:w w:val="105"/>
          <w:sz w:val="24"/>
        </w:rPr>
        <w:t> </w:t>
      </w:r>
      <w:r>
        <w:rPr>
          <w:w w:val="105"/>
          <w:sz w:val="24"/>
        </w:rPr>
        <w:t>DFC-777-2025,</w:t>
      </w:r>
      <w:r>
        <w:rPr>
          <w:spacing w:val="-17"/>
          <w:w w:val="105"/>
          <w:sz w:val="24"/>
        </w:rPr>
        <w:t> </w:t>
      </w:r>
      <w:r>
        <w:rPr>
          <w:w w:val="105"/>
          <w:sz w:val="24"/>
        </w:rPr>
        <w:t>el</w:t>
      </w:r>
      <w:r>
        <w:rPr>
          <w:spacing w:val="-17"/>
          <w:w w:val="105"/>
          <w:sz w:val="24"/>
        </w:rPr>
        <w:t> </w:t>
      </w:r>
      <w:r>
        <w:rPr>
          <w:w w:val="105"/>
          <w:sz w:val="24"/>
        </w:rPr>
        <w:t>cual</w:t>
      </w:r>
      <w:r>
        <w:rPr>
          <w:spacing w:val="-17"/>
          <w:w w:val="105"/>
          <w:sz w:val="24"/>
        </w:rPr>
        <w:t> </w:t>
      </w:r>
      <w:r>
        <w:rPr>
          <w:w w:val="105"/>
          <w:sz w:val="24"/>
        </w:rPr>
        <w:t>presenta</w:t>
      </w:r>
      <w:r>
        <w:rPr>
          <w:spacing w:val="-16"/>
          <w:w w:val="105"/>
          <w:sz w:val="24"/>
        </w:rPr>
        <w:t> </w:t>
      </w:r>
      <w:r>
        <w:rPr>
          <w:w w:val="105"/>
          <w:sz w:val="24"/>
        </w:rPr>
        <w:t>la</w:t>
      </w:r>
      <w:r>
        <w:rPr>
          <w:spacing w:val="-16"/>
          <w:w w:val="105"/>
          <w:sz w:val="24"/>
        </w:rPr>
        <w:t> </w:t>
      </w:r>
      <w:r>
        <w:rPr>
          <w:w w:val="105"/>
          <w:sz w:val="24"/>
        </w:rPr>
        <w:t>siguiente </w:t>
      </w:r>
      <w:r>
        <w:rPr>
          <w:spacing w:val="-2"/>
          <w:w w:val="105"/>
          <w:sz w:val="24"/>
        </w:rPr>
        <w:t>propuesta:</w:t>
      </w:r>
    </w:p>
    <w:p>
      <w:pPr>
        <w:pStyle w:val="BodyText"/>
      </w:pPr>
    </w:p>
    <w:p>
      <w:pPr>
        <w:pStyle w:val="BodyText"/>
        <w:spacing w:before="242"/>
      </w:pPr>
    </w:p>
    <w:p>
      <w:pPr>
        <w:pStyle w:val="ListParagraph"/>
        <w:numPr>
          <w:ilvl w:val="1"/>
          <w:numId w:val="125"/>
        </w:numPr>
        <w:tabs>
          <w:tab w:pos="2834" w:val="left" w:leader="none"/>
          <w:tab w:pos="2836" w:val="left" w:leader="none"/>
        </w:tabs>
        <w:spacing w:line="271" w:lineRule="auto" w:before="0" w:after="0"/>
        <w:ind w:left="2836" w:right="1991" w:hanging="285"/>
        <w:jc w:val="left"/>
        <w:rPr>
          <w:b/>
          <w:i/>
          <w:sz w:val="22"/>
        </w:rPr>
      </w:pPr>
      <w:r>
        <w:rPr>
          <w:i/>
          <w:sz w:val="24"/>
        </w:rPr>
        <w:t>Aprobar</w:t>
      </w:r>
      <w:r>
        <w:rPr>
          <w:i/>
          <w:spacing w:val="-4"/>
          <w:sz w:val="24"/>
        </w:rPr>
        <w:t> </w:t>
      </w:r>
      <w:r>
        <w:rPr>
          <w:i/>
          <w:sz w:val="24"/>
        </w:rPr>
        <w:t>las</w:t>
      </w:r>
      <w:r>
        <w:rPr>
          <w:i/>
          <w:spacing w:val="-6"/>
          <w:sz w:val="24"/>
        </w:rPr>
        <w:t> </w:t>
      </w:r>
      <w:r>
        <w:rPr>
          <w:i/>
          <w:sz w:val="24"/>
        </w:rPr>
        <w:t>siguientes</w:t>
      </w:r>
      <w:r>
        <w:rPr>
          <w:i/>
          <w:spacing w:val="-6"/>
          <w:sz w:val="24"/>
        </w:rPr>
        <w:t> </w:t>
      </w:r>
      <w:r>
        <w:rPr>
          <w:i/>
          <w:sz w:val="24"/>
        </w:rPr>
        <w:t>disposiciones</w:t>
      </w:r>
      <w:r>
        <w:rPr>
          <w:i/>
          <w:spacing w:val="-6"/>
          <w:sz w:val="24"/>
        </w:rPr>
        <w:t> </w:t>
      </w:r>
      <w:r>
        <w:rPr>
          <w:i/>
          <w:sz w:val="24"/>
        </w:rPr>
        <w:t>para</w:t>
      </w:r>
      <w:r>
        <w:rPr>
          <w:i/>
          <w:spacing w:val="-7"/>
          <w:sz w:val="24"/>
        </w:rPr>
        <w:t> </w:t>
      </w:r>
      <w:r>
        <w:rPr>
          <w:i/>
          <w:sz w:val="24"/>
        </w:rPr>
        <w:t>la</w:t>
      </w:r>
      <w:r>
        <w:rPr>
          <w:i/>
          <w:spacing w:val="-7"/>
          <w:sz w:val="24"/>
        </w:rPr>
        <w:t> </w:t>
      </w:r>
      <w:r>
        <w:rPr>
          <w:i/>
          <w:sz w:val="24"/>
        </w:rPr>
        <w:t>realización</w:t>
      </w:r>
      <w:r>
        <w:rPr>
          <w:i/>
          <w:spacing w:val="-8"/>
          <w:sz w:val="24"/>
        </w:rPr>
        <w:t> </w:t>
      </w:r>
      <w:r>
        <w:rPr>
          <w:i/>
          <w:sz w:val="24"/>
        </w:rPr>
        <w:t>de</w:t>
      </w:r>
      <w:r>
        <w:rPr>
          <w:i/>
          <w:spacing w:val="-4"/>
          <w:sz w:val="24"/>
        </w:rPr>
        <w:t> </w:t>
      </w:r>
      <w:r>
        <w:rPr>
          <w:i/>
          <w:sz w:val="24"/>
        </w:rPr>
        <w:t>ajustes contables a los Estados Financieros del ITCR, producto de la </w:t>
      </w:r>
      <w:r>
        <w:rPr>
          <w:i/>
          <w:spacing w:val="-2"/>
          <w:w w:val="105"/>
          <w:sz w:val="24"/>
        </w:rPr>
        <w:t>actualización</w:t>
      </w:r>
      <w:r>
        <w:rPr>
          <w:i/>
          <w:spacing w:val="-10"/>
          <w:w w:val="105"/>
          <w:sz w:val="24"/>
        </w:rPr>
        <w:t> </w:t>
      </w:r>
      <w:r>
        <w:rPr>
          <w:i/>
          <w:spacing w:val="-2"/>
          <w:w w:val="105"/>
          <w:sz w:val="24"/>
        </w:rPr>
        <w:t>e</w:t>
      </w:r>
      <w:r>
        <w:rPr>
          <w:i/>
          <w:spacing w:val="-7"/>
          <w:w w:val="105"/>
          <w:sz w:val="24"/>
        </w:rPr>
        <w:t> </w:t>
      </w:r>
      <w:r>
        <w:rPr>
          <w:i/>
          <w:spacing w:val="-2"/>
          <w:w w:val="105"/>
          <w:sz w:val="24"/>
        </w:rPr>
        <w:t>implementación</w:t>
      </w:r>
      <w:r>
        <w:rPr>
          <w:i/>
          <w:spacing w:val="-10"/>
          <w:w w:val="105"/>
          <w:sz w:val="24"/>
        </w:rPr>
        <w:t> </w:t>
      </w:r>
      <w:r>
        <w:rPr>
          <w:i/>
          <w:spacing w:val="-2"/>
          <w:w w:val="105"/>
          <w:sz w:val="24"/>
        </w:rPr>
        <w:t>de</w:t>
      </w:r>
      <w:r>
        <w:rPr>
          <w:i/>
          <w:spacing w:val="-7"/>
          <w:w w:val="105"/>
          <w:sz w:val="24"/>
        </w:rPr>
        <w:t> </w:t>
      </w:r>
      <w:r>
        <w:rPr>
          <w:i/>
          <w:spacing w:val="-2"/>
          <w:w w:val="105"/>
          <w:sz w:val="24"/>
        </w:rPr>
        <w:t>nuevas</w:t>
      </w:r>
      <w:r>
        <w:rPr>
          <w:i/>
          <w:spacing w:val="-8"/>
          <w:w w:val="105"/>
          <w:sz w:val="24"/>
        </w:rPr>
        <w:t> </w:t>
      </w:r>
      <w:r>
        <w:rPr>
          <w:i/>
          <w:spacing w:val="-2"/>
          <w:w w:val="105"/>
          <w:sz w:val="24"/>
        </w:rPr>
        <w:t>Normas </w:t>
      </w:r>
      <w:r>
        <w:rPr>
          <w:i/>
          <w:sz w:val="24"/>
        </w:rPr>
        <w:t>Internacionales de Contabilidad para el Sector Público (NICPS):</w:t>
      </w:r>
    </w:p>
    <w:p>
      <w:pPr>
        <w:pStyle w:val="ListParagraph"/>
        <w:spacing w:after="0" w:line="271" w:lineRule="auto"/>
        <w:jc w:val="left"/>
        <w:rPr>
          <w:b/>
          <w:i/>
          <w:sz w:val="22"/>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86" name="Image 386"/>
            <wp:cNvGraphicFramePr>
              <a:graphicFrameLocks/>
            </wp:cNvGraphicFramePr>
            <a:graphic>
              <a:graphicData uri="http://schemas.openxmlformats.org/drawingml/2006/picture">
                <pic:pic>
                  <pic:nvPicPr>
                    <pic:cNvPr id="386" name="Image 386"/>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pStyle w:val="ListParagraph"/>
        <w:numPr>
          <w:ilvl w:val="2"/>
          <w:numId w:val="125"/>
        </w:numPr>
        <w:tabs>
          <w:tab w:pos="3121" w:val="left" w:leader="none"/>
        </w:tabs>
        <w:spacing w:line="268" w:lineRule="auto" w:before="0" w:after="0"/>
        <w:ind w:left="3121" w:right="2238" w:hanging="286"/>
        <w:jc w:val="left"/>
        <w:rPr>
          <w:i/>
          <w:sz w:val="24"/>
        </w:rPr>
      </w:pPr>
      <w:r>
        <w:rPr>
          <w:i/>
          <w:sz w:val="24"/>
        </w:rPr>
        <w:t>El</w:t>
      </w:r>
      <w:r>
        <w:rPr>
          <w:i/>
          <w:spacing w:val="-10"/>
          <w:sz w:val="24"/>
        </w:rPr>
        <w:t> </w:t>
      </w:r>
      <w:r>
        <w:rPr>
          <w:i/>
          <w:sz w:val="24"/>
        </w:rPr>
        <w:t>Departamento</w:t>
      </w:r>
      <w:r>
        <w:rPr>
          <w:i/>
          <w:spacing w:val="-13"/>
          <w:sz w:val="24"/>
        </w:rPr>
        <w:t> </w:t>
      </w:r>
      <w:r>
        <w:rPr>
          <w:i/>
          <w:sz w:val="24"/>
        </w:rPr>
        <w:t>de</w:t>
      </w:r>
      <w:r>
        <w:rPr>
          <w:i/>
          <w:spacing w:val="-9"/>
          <w:sz w:val="24"/>
        </w:rPr>
        <w:t> </w:t>
      </w:r>
      <w:r>
        <w:rPr>
          <w:i/>
          <w:sz w:val="24"/>
        </w:rPr>
        <w:t>Financiero</w:t>
      </w:r>
      <w:r>
        <w:rPr>
          <w:i/>
          <w:spacing w:val="-13"/>
          <w:sz w:val="24"/>
        </w:rPr>
        <w:t> </w:t>
      </w:r>
      <w:r>
        <w:rPr>
          <w:i/>
          <w:sz w:val="24"/>
        </w:rPr>
        <w:t>Contable</w:t>
      </w:r>
      <w:r>
        <w:rPr>
          <w:i/>
          <w:spacing w:val="-9"/>
          <w:sz w:val="24"/>
        </w:rPr>
        <w:t> </w:t>
      </w:r>
      <w:r>
        <w:rPr>
          <w:i/>
          <w:sz w:val="24"/>
        </w:rPr>
        <w:t>elaborará</w:t>
      </w:r>
      <w:r>
        <w:rPr>
          <w:i/>
          <w:spacing w:val="-11"/>
          <w:sz w:val="24"/>
        </w:rPr>
        <w:t> </w:t>
      </w:r>
      <w:r>
        <w:rPr>
          <w:i/>
          <w:sz w:val="24"/>
        </w:rPr>
        <w:t>el</w:t>
      </w:r>
      <w:r>
        <w:rPr>
          <w:i/>
          <w:spacing w:val="-10"/>
          <w:sz w:val="24"/>
        </w:rPr>
        <w:t> </w:t>
      </w:r>
      <w:r>
        <w:rPr>
          <w:i/>
          <w:sz w:val="24"/>
        </w:rPr>
        <w:t>informe donde justifique el ajuste contable y la respectiva documentación de respaldo.</w:t>
      </w:r>
    </w:p>
    <w:p>
      <w:pPr>
        <w:pStyle w:val="BodyText"/>
        <w:rPr>
          <w:i/>
        </w:rPr>
      </w:pPr>
    </w:p>
    <w:p>
      <w:pPr>
        <w:pStyle w:val="BodyText"/>
        <w:spacing w:before="246"/>
        <w:rPr>
          <w:i/>
        </w:rPr>
      </w:pPr>
    </w:p>
    <w:p>
      <w:pPr>
        <w:spacing w:line="273" w:lineRule="auto" w:before="0"/>
        <w:ind w:left="3121" w:right="2119" w:firstLine="0"/>
        <w:jc w:val="left"/>
        <w:rPr>
          <w:i/>
          <w:sz w:val="24"/>
        </w:rPr>
      </w:pPr>
      <w:r>
        <w:rPr>
          <w:i/>
          <w:sz w:val="24"/>
        </w:rPr>
        <w:t>Establecer</w:t>
      </w:r>
      <w:r>
        <w:rPr>
          <w:i/>
          <w:spacing w:val="-11"/>
          <w:sz w:val="24"/>
        </w:rPr>
        <w:t> </w:t>
      </w:r>
      <w:r>
        <w:rPr>
          <w:i/>
          <w:sz w:val="24"/>
        </w:rPr>
        <w:t>los</w:t>
      </w:r>
      <w:r>
        <w:rPr>
          <w:i/>
          <w:spacing w:val="-12"/>
          <w:sz w:val="24"/>
        </w:rPr>
        <w:t> </w:t>
      </w:r>
      <w:r>
        <w:rPr>
          <w:i/>
          <w:sz w:val="24"/>
        </w:rPr>
        <w:t>siguientes</w:t>
      </w:r>
      <w:r>
        <w:rPr>
          <w:i/>
          <w:spacing w:val="-12"/>
          <w:sz w:val="24"/>
        </w:rPr>
        <w:t> </w:t>
      </w:r>
      <w:r>
        <w:rPr>
          <w:i/>
          <w:sz w:val="24"/>
        </w:rPr>
        <w:t>niveles</w:t>
      </w:r>
      <w:r>
        <w:rPr>
          <w:i/>
          <w:spacing w:val="-12"/>
          <w:sz w:val="24"/>
        </w:rPr>
        <w:t> </w:t>
      </w:r>
      <w:r>
        <w:rPr>
          <w:i/>
          <w:sz w:val="24"/>
        </w:rPr>
        <w:t>de</w:t>
      </w:r>
      <w:r>
        <w:rPr>
          <w:i/>
          <w:spacing w:val="-11"/>
          <w:sz w:val="24"/>
        </w:rPr>
        <w:t> </w:t>
      </w:r>
      <w:r>
        <w:rPr>
          <w:i/>
          <w:sz w:val="24"/>
        </w:rPr>
        <w:t>autorización</w:t>
      </w:r>
      <w:r>
        <w:rPr>
          <w:i/>
          <w:spacing w:val="-14"/>
          <w:sz w:val="24"/>
        </w:rPr>
        <w:t> </w:t>
      </w:r>
      <w:r>
        <w:rPr>
          <w:i/>
          <w:sz w:val="24"/>
        </w:rPr>
        <w:t>para</w:t>
      </w:r>
      <w:r>
        <w:rPr>
          <w:i/>
          <w:spacing w:val="-13"/>
          <w:sz w:val="24"/>
        </w:rPr>
        <w:t> </w:t>
      </w:r>
      <w:r>
        <w:rPr>
          <w:i/>
          <w:sz w:val="24"/>
        </w:rPr>
        <w:t>la </w:t>
      </w:r>
      <w:r>
        <w:rPr>
          <w:i/>
          <w:w w:val="105"/>
          <w:sz w:val="24"/>
        </w:rPr>
        <w:t>realización</w:t>
      </w:r>
      <w:r>
        <w:rPr>
          <w:i/>
          <w:spacing w:val="-18"/>
          <w:w w:val="105"/>
          <w:sz w:val="24"/>
        </w:rPr>
        <w:t> </w:t>
      </w:r>
      <w:r>
        <w:rPr>
          <w:i/>
          <w:w w:val="105"/>
          <w:sz w:val="24"/>
        </w:rPr>
        <w:t>de</w:t>
      </w:r>
      <w:r>
        <w:rPr>
          <w:i/>
          <w:spacing w:val="-17"/>
          <w:w w:val="105"/>
          <w:sz w:val="24"/>
        </w:rPr>
        <w:t> </w:t>
      </w:r>
      <w:r>
        <w:rPr>
          <w:i/>
          <w:w w:val="105"/>
          <w:sz w:val="24"/>
        </w:rPr>
        <w:t>ajustes</w:t>
      </w:r>
      <w:r>
        <w:rPr>
          <w:i/>
          <w:spacing w:val="-18"/>
          <w:w w:val="105"/>
          <w:sz w:val="24"/>
        </w:rPr>
        <w:t> </w:t>
      </w:r>
      <w:r>
        <w:rPr>
          <w:i/>
          <w:w w:val="105"/>
          <w:sz w:val="24"/>
        </w:rPr>
        <w:t>contables</w:t>
      </w:r>
      <w:r>
        <w:rPr>
          <w:i/>
          <w:spacing w:val="-18"/>
          <w:w w:val="105"/>
          <w:sz w:val="24"/>
        </w:rPr>
        <w:t> </w:t>
      </w:r>
      <w:r>
        <w:rPr>
          <w:i/>
          <w:w w:val="105"/>
          <w:sz w:val="24"/>
        </w:rPr>
        <w:t>por</w:t>
      </w:r>
      <w:r>
        <w:rPr>
          <w:i/>
          <w:spacing w:val="-17"/>
          <w:w w:val="105"/>
          <w:sz w:val="24"/>
        </w:rPr>
        <w:t> </w:t>
      </w:r>
      <w:r>
        <w:rPr>
          <w:i/>
          <w:w w:val="105"/>
          <w:sz w:val="24"/>
        </w:rPr>
        <w:t>año</w:t>
      </w:r>
      <w:r>
        <w:rPr>
          <w:i/>
          <w:spacing w:val="-18"/>
          <w:w w:val="105"/>
          <w:sz w:val="24"/>
        </w:rPr>
        <w:t> </w:t>
      </w:r>
      <w:r>
        <w:rPr>
          <w:i/>
          <w:w w:val="105"/>
          <w:sz w:val="24"/>
        </w:rPr>
        <w:t>calendario</w:t>
      </w:r>
    </w:p>
    <w:p>
      <w:pPr>
        <w:pStyle w:val="BodyText"/>
        <w:spacing w:before="172"/>
        <w:rPr>
          <w:i/>
          <w:sz w:val="20"/>
        </w:rPr>
      </w:pPr>
    </w:p>
    <w:tbl>
      <w:tblPr>
        <w:tblW w:w="0" w:type="auto"/>
        <w:jc w:val="left"/>
        <w:tblInd w:w="3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286"/>
        <w:gridCol w:w="2195"/>
      </w:tblGrid>
      <w:tr>
        <w:trPr>
          <w:trHeight w:val="630" w:hRule="atLeast"/>
        </w:trPr>
        <w:tc>
          <w:tcPr>
            <w:tcW w:w="3286" w:type="dxa"/>
          </w:tcPr>
          <w:p>
            <w:pPr>
              <w:pStyle w:val="TableParagraph"/>
              <w:spacing w:before="138"/>
              <w:ind w:left="105"/>
              <w:rPr>
                <w:b/>
                <w:i/>
                <w:sz w:val="21"/>
              </w:rPr>
            </w:pPr>
            <w:r>
              <w:rPr>
                <w:b/>
                <w:i/>
                <w:w w:val="90"/>
                <w:sz w:val="21"/>
              </w:rPr>
              <w:t>Responsable</w:t>
            </w:r>
            <w:r>
              <w:rPr>
                <w:b/>
                <w:i/>
                <w:spacing w:val="14"/>
                <w:sz w:val="21"/>
              </w:rPr>
              <w:t> </w:t>
            </w:r>
            <w:r>
              <w:rPr>
                <w:b/>
                <w:i/>
                <w:w w:val="90"/>
                <w:sz w:val="21"/>
              </w:rPr>
              <w:t>de</w:t>
            </w:r>
            <w:r>
              <w:rPr>
                <w:b/>
                <w:i/>
                <w:spacing w:val="21"/>
                <w:sz w:val="21"/>
              </w:rPr>
              <w:t> </w:t>
            </w:r>
            <w:r>
              <w:rPr>
                <w:b/>
                <w:i/>
                <w:spacing w:val="-2"/>
                <w:w w:val="90"/>
                <w:sz w:val="21"/>
              </w:rPr>
              <w:t>autorizar</w:t>
            </w:r>
          </w:p>
        </w:tc>
        <w:tc>
          <w:tcPr>
            <w:tcW w:w="2195" w:type="dxa"/>
          </w:tcPr>
          <w:p>
            <w:pPr>
              <w:pStyle w:val="TableParagraph"/>
              <w:spacing w:before="138"/>
              <w:ind w:left="105"/>
              <w:rPr>
                <w:b/>
                <w:i/>
                <w:sz w:val="21"/>
              </w:rPr>
            </w:pPr>
            <w:r>
              <w:rPr>
                <w:b/>
                <w:i/>
                <w:w w:val="90"/>
                <w:sz w:val="21"/>
              </w:rPr>
              <w:t>Rango</w:t>
            </w:r>
            <w:r>
              <w:rPr>
                <w:b/>
                <w:i/>
                <w:spacing w:val="11"/>
                <w:sz w:val="21"/>
              </w:rPr>
              <w:t> </w:t>
            </w:r>
            <w:r>
              <w:rPr>
                <w:b/>
                <w:i/>
                <w:spacing w:val="-5"/>
                <w:sz w:val="21"/>
              </w:rPr>
              <w:t>(¢)</w:t>
            </w:r>
          </w:p>
        </w:tc>
      </w:tr>
      <w:tr>
        <w:trPr>
          <w:trHeight w:val="635" w:hRule="atLeast"/>
        </w:trPr>
        <w:tc>
          <w:tcPr>
            <w:tcW w:w="3286" w:type="dxa"/>
          </w:tcPr>
          <w:p>
            <w:pPr>
              <w:pStyle w:val="TableParagraph"/>
              <w:spacing w:before="138"/>
              <w:ind w:left="105"/>
              <w:rPr>
                <w:i/>
                <w:sz w:val="21"/>
              </w:rPr>
            </w:pPr>
            <w:r>
              <w:rPr>
                <w:i/>
                <w:spacing w:val="-2"/>
                <w:sz w:val="21"/>
              </w:rPr>
              <w:t>Dirección</w:t>
            </w:r>
            <w:r>
              <w:rPr>
                <w:i/>
                <w:spacing w:val="-1"/>
                <w:sz w:val="21"/>
              </w:rPr>
              <w:t> </w:t>
            </w:r>
            <w:r>
              <w:rPr>
                <w:i/>
                <w:spacing w:val="-2"/>
                <w:sz w:val="21"/>
              </w:rPr>
              <w:t>de</w:t>
            </w:r>
            <w:r>
              <w:rPr>
                <w:i/>
                <w:sz w:val="21"/>
              </w:rPr>
              <w:t> </w:t>
            </w:r>
            <w:r>
              <w:rPr>
                <w:i/>
                <w:spacing w:val="-2"/>
                <w:sz w:val="21"/>
              </w:rPr>
              <w:t>Financiero Contable</w:t>
            </w:r>
          </w:p>
        </w:tc>
        <w:tc>
          <w:tcPr>
            <w:tcW w:w="2195" w:type="dxa"/>
          </w:tcPr>
          <w:p>
            <w:pPr>
              <w:pStyle w:val="TableParagraph"/>
              <w:spacing w:before="138"/>
              <w:ind w:left="105"/>
              <w:rPr>
                <w:i/>
                <w:sz w:val="21"/>
              </w:rPr>
            </w:pPr>
            <w:r>
              <w:rPr>
                <w:i/>
                <w:sz w:val="21"/>
              </w:rPr>
              <w:t>Hasta</w:t>
            </w:r>
            <w:r>
              <w:rPr>
                <w:i/>
                <w:spacing w:val="2"/>
                <w:sz w:val="21"/>
              </w:rPr>
              <w:t> </w:t>
            </w:r>
            <w:r>
              <w:rPr>
                <w:i/>
                <w:sz w:val="21"/>
              </w:rPr>
              <w:t>25</w:t>
            </w:r>
            <w:r>
              <w:rPr>
                <w:i/>
                <w:spacing w:val="-1"/>
                <w:sz w:val="21"/>
              </w:rPr>
              <w:t> </w:t>
            </w:r>
            <w:r>
              <w:rPr>
                <w:i/>
                <w:spacing w:val="-2"/>
                <w:sz w:val="21"/>
              </w:rPr>
              <w:t>millones</w:t>
            </w:r>
          </w:p>
        </w:tc>
      </w:tr>
      <w:tr>
        <w:trPr>
          <w:trHeight w:val="635" w:hRule="atLeast"/>
        </w:trPr>
        <w:tc>
          <w:tcPr>
            <w:tcW w:w="3286" w:type="dxa"/>
          </w:tcPr>
          <w:p>
            <w:pPr>
              <w:pStyle w:val="TableParagraph"/>
              <w:spacing w:before="138"/>
              <w:ind w:left="105"/>
              <w:rPr>
                <w:i/>
                <w:sz w:val="21"/>
              </w:rPr>
            </w:pPr>
            <w:r>
              <w:rPr>
                <w:i/>
                <w:spacing w:val="-2"/>
                <w:sz w:val="21"/>
              </w:rPr>
              <w:t>Vicerrectoría de</w:t>
            </w:r>
            <w:r>
              <w:rPr>
                <w:i/>
                <w:spacing w:val="-1"/>
                <w:sz w:val="21"/>
              </w:rPr>
              <w:t> </w:t>
            </w:r>
            <w:r>
              <w:rPr>
                <w:i/>
                <w:spacing w:val="-2"/>
                <w:sz w:val="21"/>
              </w:rPr>
              <w:t>Administración</w:t>
            </w:r>
          </w:p>
        </w:tc>
        <w:tc>
          <w:tcPr>
            <w:tcW w:w="2195" w:type="dxa"/>
          </w:tcPr>
          <w:p>
            <w:pPr>
              <w:pStyle w:val="TableParagraph"/>
              <w:spacing w:before="138"/>
              <w:ind w:left="105"/>
              <w:rPr>
                <w:i/>
                <w:sz w:val="21"/>
              </w:rPr>
            </w:pPr>
            <w:r>
              <w:rPr>
                <w:i/>
                <w:sz w:val="21"/>
              </w:rPr>
              <w:t>De</w:t>
            </w:r>
            <w:r>
              <w:rPr>
                <w:i/>
                <w:spacing w:val="-5"/>
                <w:sz w:val="21"/>
              </w:rPr>
              <w:t> </w:t>
            </w:r>
            <w:r>
              <w:rPr>
                <w:i/>
                <w:sz w:val="21"/>
              </w:rPr>
              <w:t>25</w:t>
            </w:r>
            <w:r>
              <w:rPr>
                <w:i/>
                <w:spacing w:val="-9"/>
                <w:sz w:val="21"/>
              </w:rPr>
              <w:t> </w:t>
            </w:r>
            <w:r>
              <w:rPr>
                <w:i/>
                <w:sz w:val="21"/>
              </w:rPr>
              <w:t>a</w:t>
            </w:r>
            <w:r>
              <w:rPr>
                <w:i/>
                <w:spacing w:val="-4"/>
                <w:sz w:val="21"/>
              </w:rPr>
              <w:t> </w:t>
            </w:r>
            <w:r>
              <w:rPr>
                <w:i/>
                <w:sz w:val="21"/>
              </w:rPr>
              <w:t>50</w:t>
            </w:r>
            <w:r>
              <w:rPr>
                <w:i/>
                <w:spacing w:val="-9"/>
                <w:sz w:val="21"/>
              </w:rPr>
              <w:t> </w:t>
            </w:r>
            <w:r>
              <w:rPr>
                <w:i/>
                <w:spacing w:val="-2"/>
                <w:sz w:val="21"/>
              </w:rPr>
              <w:t>millones</w:t>
            </w:r>
          </w:p>
        </w:tc>
      </w:tr>
      <w:tr>
        <w:trPr>
          <w:trHeight w:val="630" w:hRule="atLeast"/>
        </w:trPr>
        <w:tc>
          <w:tcPr>
            <w:tcW w:w="3286" w:type="dxa"/>
          </w:tcPr>
          <w:p>
            <w:pPr>
              <w:pStyle w:val="TableParagraph"/>
              <w:spacing w:before="138"/>
              <w:ind w:left="105"/>
              <w:rPr>
                <w:i/>
                <w:sz w:val="21"/>
              </w:rPr>
            </w:pPr>
            <w:r>
              <w:rPr>
                <w:i/>
                <w:spacing w:val="-2"/>
                <w:sz w:val="21"/>
              </w:rPr>
              <w:t>Rectoría</w:t>
            </w:r>
          </w:p>
        </w:tc>
        <w:tc>
          <w:tcPr>
            <w:tcW w:w="2195" w:type="dxa"/>
          </w:tcPr>
          <w:p>
            <w:pPr>
              <w:pStyle w:val="TableParagraph"/>
              <w:spacing w:before="138"/>
              <w:ind w:left="105"/>
              <w:rPr>
                <w:i/>
                <w:sz w:val="21"/>
              </w:rPr>
            </w:pPr>
            <w:r>
              <w:rPr>
                <w:i/>
                <w:sz w:val="21"/>
              </w:rPr>
              <w:t>De</w:t>
            </w:r>
            <w:r>
              <w:rPr>
                <w:i/>
                <w:spacing w:val="-3"/>
                <w:sz w:val="21"/>
              </w:rPr>
              <w:t> </w:t>
            </w:r>
            <w:r>
              <w:rPr>
                <w:i/>
                <w:sz w:val="21"/>
              </w:rPr>
              <w:t>50</w:t>
            </w:r>
            <w:r>
              <w:rPr>
                <w:i/>
                <w:spacing w:val="-8"/>
                <w:sz w:val="21"/>
              </w:rPr>
              <w:t> </w:t>
            </w:r>
            <w:r>
              <w:rPr>
                <w:i/>
                <w:sz w:val="21"/>
              </w:rPr>
              <w:t>a</w:t>
            </w:r>
            <w:r>
              <w:rPr>
                <w:i/>
                <w:spacing w:val="-2"/>
                <w:sz w:val="21"/>
              </w:rPr>
              <w:t> </w:t>
            </w:r>
            <w:r>
              <w:rPr>
                <w:i/>
                <w:sz w:val="21"/>
              </w:rPr>
              <w:t>100</w:t>
            </w:r>
            <w:r>
              <w:rPr>
                <w:i/>
                <w:spacing w:val="-7"/>
                <w:sz w:val="21"/>
              </w:rPr>
              <w:t> </w:t>
            </w:r>
            <w:r>
              <w:rPr>
                <w:i/>
                <w:spacing w:val="-2"/>
                <w:sz w:val="21"/>
              </w:rPr>
              <w:t>millones</w:t>
            </w:r>
          </w:p>
        </w:tc>
      </w:tr>
      <w:tr>
        <w:trPr>
          <w:trHeight w:val="635" w:hRule="atLeast"/>
        </w:trPr>
        <w:tc>
          <w:tcPr>
            <w:tcW w:w="3286" w:type="dxa"/>
          </w:tcPr>
          <w:p>
            <w:pPr>
              <w:pStyle w:val="TableParagraph"/>
              <w:spacing w:before="138"/>
              <w:ind w:left="105"/>
              <w:rPr>
                <w:i/>
                <w:sz w:val="21"/>
              </w:rPr>
            </w:pPr>
            <w:r>
              <w:rPr>
                <w:i/>
                <w:spacing w:val="-6"/>
                <w:sz w:val="21"/>
              </w:rPr>
              <w:t>Consejo</w:t>
            </w:r>
            <w:r>
              <w:rPr>
                <w:i/>
                <w:spacing w:val="-5"/>
                <w:sz w:val="21"/>
              </w:rPr>
              <w:t> </w:t>
            </w:r>
            <w:r>
              <w:rPr>
                <w:i/>
                <w:spacing w:val="-2"/>
                <w:sz w:val="21"/>
              </w:rPr>
              <w:t>Institucional</w:t>
            </w:r>
          </w:p>
        </w:tc>
        <w:tc>
          <w:tcPr>
            <w:tcW w:w="2195" w:type="dxa"/>
          </w:tcPr>
          <w:p>
            <w:pPr>
              <w:pStyle w:val="TableParagraph"/>
              <w:spacing w:before="138"/>
              <w:ind w:left="105"/>
              <w:rPr>
                <w:i/>
                <w:sz w:val="21"/>
              </w:rPr>
            </w:pPr>
            <w:r>
              <w:rPr>
                <w:i/>
                <w:sz w:val="21"/>
              </w:rPr>
              <w:t>Más</w:t>
            </w:r>
            <w:r>
              <w:rPr>
                <w:i/>
                <w:spacing w:val="-7"/>
                <w:sz w:val="21"/>
              </w:rPr>
              <w:t> </w:t>
            </w:r>
            <w:r>
              <w:rPr>
                <w:i/>
                <w:sz w:val="21"/>
              </w:rPr>
              <w:t>de</w:t>
            </w:r>
            <w:r>
              <w:rPr>
                <w:i/>
                <w:spacing w:val="-5"/>
                <w:sz w:val="21"/>
              </w:rPr>
              <w:t> </w:t>
            </w:r>
            <w:r>
              <w:rPr>
                <w:i/>
                <w:sz w:val="21"/>
              </w:rPr>
              <w:t>100</w:t>
            </w:r>
            <w:r>
              <w:rPr>
                <w:i/>
                <w:spacing w:val="-9"/>
                <w:sz w:val="21"/>
              </w:rPr>
              <w:t> </w:t>
            </w:r>
            <w:r>
              <w:rPr>
                <w:i/>
                <w:spacing w:val="-2"/>
                <w:sz w:val="21"/>
              </w:rPr>
              <w:t>millones</w:t>
            </w:r>
          </w:p>
        </w:tc>
      </w:tr>
    </w:tbl>
    <w:p>
      <w:pPr>
        <w:pStyle w:val="BodyText"/>
        <w:rPr>
          <w:i/>
        </w:rPr>
      </w:pPr>
    </w:p>
    <w:p>
      <w:pPr>
        <w:pStyle w:val="BodyText"/>
        <w:spacing w:before="173"/>
        <w:rPr>
          <w:i/>
        </w:rPr>
      </w:pPr>
    </w:p>
    <w:p>
      <w:pPr>
        <w:pStyle w:val="ListParagraph"/>
        <w:numPr>
          <w:ilvl w:val="0"/>
          <w:numId w:val="125"/>
        </w:numPr>
        <w:tabs>
          <w:tab w:pos="2059" w:val="left" w:leader="none"/>
          <w:tab w:pos="2061" w:val="left" w:leader="none"/>
        </w:tabs>
        <w:spacing w:line="273" w:lineRule="auto" w:before="0" w:after="0"/>
        <w:ind w:left="2061" w:right="1854" w:hanging="361"/>
        <w:jc w:val="left"/>
        <w:rPr>
          <w:sz w:val="24"/>
        </w:rPr>
      </w:pPr>
      <w:r>
        <w:rPr>
          <w:sz w:val="24"/>
        </w:rPr>
        <w:t>La Comisión</w:t>
      </w:r>
      <w:r>
        <w:rPr>
          <w:spacing w:val="-3"/>
          <w:sz w:val="24"/>
        </w:rPr>
        <w:t> </w:t>
      </w:r>
      <w:r>
        <w:rPr>
          <w:sz w:val="24"/>
        </w:rPr>
        <w:t>de</w:t>
      </w:r>
      <w:r>
        <w:rPr>
          <w:spacing w:val="-4"/>
          <w:sz w:val="24"/>
        </w:rPr>
        <w:t> </w:t>
      </w:r>
      <w:r>
        <w:rPr>
          <w:sz w:val="24"/>
        </w:rPr>
        <w:t>Planificación</w:t>
      </w:r>
      <w:r>
        <w:rPr>
          <w:spacing w:val="-3"/>
          <w:sz w:val="24"/>
        </w:rPr>
        <w:t> </w:t>
      </w:r>
      <w:r>
        <w:rPr>
          <w:sz w:val="24"/>
        </w:rPr>
        <w:t>y</w:t>
      </w:r>
      <w:r>
        <w:rPr>
          <w:spacing w:val="-1"/>
          <w:sz w:val="24"/>
        </w:rPr>
        <w:t> </w:t>
      </w:r>
      <w:r>
        <w:rPr>
          <w:sz w:val="24"/>
        </w:rPr>
        <w:t>Administración dictaminó en</w:t>
      </w:r>
      <w:r>
        <w:rPr>
          <w:spacing w:val="-4"/>
          <w:sz w:val="24"/>
        </w:rPr>
        <w:t> </w:t>
      </w:r>
      <w:r>
        <w:rPr>
          <w:sz w:val="24"/>
        </w:rPr>
        <w:t>su reunión N.° </w:t>
      </w:r>
      <w:r>
        <w:rPr>
          <w:w w:val="105"/>
          <w:sz w:val="24"/>
        </w:rPr>
        <w:t>1149,</w:t>
      </w:r>
      <w:r>
        <w:rPr>
          <w:spacing w:val="-3"/>
          <w:w w:val="105"/>
          <w:sz w:val="24"/>
        </w:rPr>
        <w:t> </w:t>
      </w:r>
      <w:r>
        <w:rPr>
          <w:w w:val="105"/>
          <w:sz w:val="24"/>
        </w:rPr>
        <w:t>efectuada</w:t>
      </w:r>
      <w:r>
        <w:rPr>
          <w:spacing w:val="-1"/>
          <w:w w:val="105"/>
          <w:sz w:val="24"/>
        </w:rPr>
        <w:t> </w:t>
      </w:r>
      <w:r>
        <w:rPr>
          <w:w w:val="105"/>
          <w:sz w:val="24"/>
        </w:rPr>
        <w:t>el</w:t>
      </w:r>
      <w:r>
        <w:rPr>
          <w:spacing w:val="-3"/>
          <w:w w:val="105"/>
          <w:sz w:val="24"/>
        </w:rPr>
        <w:t> </w:t>
      </w:r>
      <w:r>
        <w:rPr>
          <w:w w:val="105"/>
          <w:sz w:val="24"/>
        </w:rPr>
        <w:t>23</w:t>
      </w:r>
      <w:r>
        <w:rPr>
          <w:spacing w:val="-1"/>
          <w:w w:val="105"/>
          <w:sz w:val="24"/>
        </w:rPr>
        <w:t> </w:t>
      </w:r>
      <w:r>
        <w:rPr>
          <w:w w:val="105"/>
          <w:sz w:val="24"/>
        </w:rPr>
        <w:t>de</w:t>
      </w:r>
      <w:r>
        <w:rPr>
          <w:spacing w:val="-5"/>
          <w:w w:val="105"/>
          <w:sz w:val="24"/>
        </w:rPr>
        <w:t> </w:t>
      </w:r>
      <w:r>
        <w:rPr>
          <w:w w:val="105"/>
          <w:sz w:val="24"/>
        </w:rPr>
        <w:t>abril</w:t>
      </w:r>
      <w:r>
        <w:rPr>
          <w:spacing w:val="-3"/>
          <w:w w:val="105"/>
          <w:sz w:val="24"/>
        </w:rPr>
        <w:t> </w:t>
      </w:r>
      <w:r>
        <w:rPr>
          <w:w w:val="105"/>
          <w:sz w:val="24"/>
        </w:rPr>
        <w:t>de</w:t>
      </w:r>
      <w:r>
        <w:rPr>
          <w:spacing w:val="-5"/>
          <w:w w:val="105"/>
          <w:sz w:val="24"/>
        </w:rPr>
        <w:t> </w:t>
      </w:r>
      <w:r>
        <w:rPr>
          <w:w w:val="105"/>
          <w:sz w:val="24"/>
        </w:rPr>
        <w:t>2026,</w:t>
      </w:r>
      <w:r>
        <w:rPr>
          <w:spacing w:val="-3"/>
          <w:w w:val="105"/>
          <w:sz w:val="24"/>
        </w:rPr>
        <w:t> </w:t>
      </w:r>
      <w:r>
        <w:rPr>
          <w:w w:val="105"/>
          <w:sz w:val="24"/>
        </w:rPr>
        <w:t>lo</w:t>
      </w:r>
      <w:r>
        <w:rPr>
          <w:spacing w:val="-3"/>
          <w:w w:val="105"/>
          <w:sz w:val="24"/>
        </w:rPr>
        <w:t> </w:t>
      </w:r>
      <w:r>
        <w:rPr>
          <w:w w:val="105"/>
          <w:sz w:val="24"/>
        </w:rPr>
        <w:t>siguiente:</w:t>
      </w:r>
    </w:p>
    <w:p>
      <w:pPr>
        <w:pStyle w:val="BodyText"/>
      </w:pPr>
    </w:p>
    <w:p>
      <w:pPr>
        <w:pStyle w:val="BodyText"/>
      </w:pPr>
    </w:p>
    <w:p>
      <w:pPr>
        <w:pStyle w:val="BodyText"/>
      </w:pPr>
    </w:p>
    <w:p>
      <w:pPr>
        <w:pStyle w:val="BodyText"/>
        <w:spacing w:before="68"/>
      </w:pPr>
    </w:p>
    <w:p>
      <w:pPr>
        <w:pStyle w:val="Heading4"/>
      </w:pPr>
      <w:r>
        <w:rPr>
          <w:spacing w:val="-8"/>
        </w:rPr>
        <w:t>Resultando</w:t>
      </w:r>
      <w:r>
        <w:rPr>
          <w:spacing w:val="-5"/>
        </w:rPr>
        <w:t> </w:t>
      </w:r>
      <w:r>
        <w:rPr>
          <w:spacing w:val="-4"/>
        </w:rPr>
        <w:t>que:</w:t>
      </w:r>
    </w:p>
    <w:p>
      <w:pPr>
        <w:pStyle w:val="BodyText"/>
        <w:spacing w:before="73"/>
        <w:rPr>
          <w:b/>
          <w:i/>
        </w:rPr>
      </w:pPr>
    </w:p>
    <w:p>
      <w:pPr>
        <w:pStyle w:val="ListParagraph"/>
        <w:numPr>
          <w:ilvl w:val="0"/>
          <w:numId w:val="126"/>
        </w:numPr>
        <w:tabs>
          <w:tab w:pos="2976" w:val="left" w:leader="none"/>
        </w:tabs>
        <w:spacing w:line="271" w:lineRule="auto" w:before="0" w:after="0"/>
        <w:ind w:left="2976" w:right="1987" w:hanging="426"/>
        <w:jc w:val="left"/>
        <w:rPr>
          <w:i/>
          <w:sz w:val="24"/>
        </w:rPr>
      </w:pPr>
      <w:r>
        <w:rPr>
          <w:i/>
          <w:sz w:val="24"/>
        </w:rPr>
        <w:t>Mediante el oficio VAD-585-2025 con fecha de recibido 24 de noviembre de 2025, se remite la propuesta de modificación de las disposiciones para la realización de ajustes contables a los estados financieros del Instituto Tecnológico de Costa Rica, en atención</w:t>
      </w:r>
      <w:r>
        <w:rPr>
          <w:i/>
          <w:spacing w:val="-2"/>
          <w:sz w:val="24"/>
        </w:rPr>
        <w:t> </w:t>
      </w:r>
      <w:r>
        <w:rPr>
          <w:i/>
          <w:sz w:val="24"/>
        </w:rPr>
        <w:t>al acuerdo</w:t>
      </w:r>
      <w:r>
        <w:rPr>
          <w:i/>
          <w:spacing w:val="-3"/>
          <w:sz w:val="24"/>
        </w:rPr>
        <w:t> </w:t>
      </w:r>
      <w:r>
        <w:rPr>
          <w:i/>
          <w:sz w:val="24"/>
        </w:rPr>
        <w:t>de la</w:t>
      </w:r>
      <w:r>
        <w:rPr>
          <w:i/>
          <w:spacing w:val="-1"/>
          <w:sz w:val="24"/>
        </w:rPr>
        <w:t> </w:t>
      </w:r>
      <w:r>
        <w:rPr>
          <w:i/>
          <w:sz w:val="24"/>
        </w:rPr>
        <w:t>Sesión</w:t>
      </w:r>
      <w:r>
        <w:rPr>
          <w:i/>
          <w:spacing w:val="-2"/>
          <w:sz w:val="24"/>
        </w:rPr>
        <w:t> </w:t>
      </w:r>
      <w:r>
        <w:rPr>
          <w:i/>
          <w:sz w:val="24"/>
        </w:rPr>
        <w:t>Ordinaria</w:t>
      </w:r>
      <w:r>
        <w:rPr>
          <w:i/>
          <w:spacing w:val="-1"/>
          <w:sz w:val="24"/>
        </w:rPr>
        <w:t> </w:t>
      </w:r>
      <w:r>
        <w:rPr>
          <w:i/>
          <w:sz w:val="24"/>
        </w:rPr>
        <w:t>N.°</w:t>
      </w:r>
      <w:r>
        <w:rPr>
          <w:i/>
          <w:spacing w:val="-1"/>
          <w:sz w:val="24"/>
        </w:rPr>
        <w:t> </w:t>
      </w:r>
      <w:r>
        <w:rPr>
          <w:i/>
          <w:sz w:val="24"/>
        </w:rPr>
        <w:t>3426,</w:t>
      </w:r>
      <w:r>
        <w:rPr>
          <w:i/>
          <w:spacing w:val="-2"/>
          <w:sz w:val="24"/>
        </w:rPr>
        <w:t> </w:t>
      </w:r>
      <w:r>
        <w:rPr>
          <w:i/>
          <w:sz w:val="24"/>
        </w:rPr>
        <w:t>Artículo</w:t>
      </w:r>
      <w:r>
        <w:rPr>
          <w:i/>
          <w:spacing w:val="-3"/>
          <w:sz w:val="24"/>
        </w:rPr>
        <w:t> </w:t>
      </w:r>
      <w:r>
        <w:rPr>
          <w:i/>
          <w:sz w:val="24"/>
        </w:rPr>
        <w:t>14, del 14 de octubre de 2025.</w:t>
      </w:r>
    </w:p>
    <w:p>
      <w:pPr>
        <w:pStyle w:val="BodyText"/>
        <w:rPr>
          <w:i/>
        </w:rPr>
      </w:pPr>
    </w:p>
    <w:p>
      <w:pPr>
        <w:pStyle w:val="BodyText"/>
        <w:spacing w:before="243"/>
        <w:rPr>
          <w:i/>
        </w:rPr>
      </w:pPr>
    </w:p>
    <w:p>
      <w:pPr>
        <w:pStyle w:val="ListParagraph"/>
        <w:numPr>
          <w:ilvl w:val="0"/>
          <w:numId w:val="126"/>
        </w:numPr>
        <w:tabs>
          <w:tab w:pos="2976" w:val="left" w:leader="none"/>
        </w:tabs>
        <w:spacing w:line="271" w:lineRule="auto" w:before="0" w:after="0"/>
        <w:ind w:left="2976" w:right="2081" w:hanging="426"/>
        <w:jc w:val="left"/>
        <w:rPr>
          <w:i/>
          <w:sz w:val="24"/>
        </w:rPr>
      </w:pPr>
      <w:r>
        <w:rPr>
          <w:i/>
          <w:sz w:val="24"/>
        </w:rPr>
        <w:t>Mediante el oficio</w:t>
      </w:r>
      <w:r>
        <w:rPr>
          <w:i/>
          <w:spacing w:val="-3"/>
          <w:sz w:val="24"/>
        </w:rPr>
        <w:t> </w:t>
      </w:r>
      <w:r>
        <w:rPr>
          <w:i/>
          <w:sz w:val="24"/>
        </w:rPr>
        <w:t>SCI-1018-2025 con</w:t>
      </w:r>
      <w:r>
        <w:rPr>
          <w:i/>
          <w:spacing w:val="-2"/>
          <w:sz w:val="24"/>
        </w:rPr>
        <w:t> </w:t>
      </w:r>
      <w:r>
        <w:rPr>
          <w:i/>
          <w:sz w:val="24"/>
        </w:rPr>
        <w:t>fecha</w:t>
      </w:r>
      <w:r>
        <w:rPr>
          <w:i/>
          <w:spacing w:val="-2"/>
          <w:sz w:val="24"/>
        </w:rPr>
        <w:t> </w:t>
      </w:r>
      <w:r>
        <w:rPr>
          <w:i/>
          <w:sz w:val="24"/>
        </w:rPr>
        <w:t>05 de diciembre de 2025, suscrito por el magíster Randall Blanco Benamburg, en ese</w:t>
      </w:r>
      <w:r>
        <w:rPr>
          <w:i/>
          <w:spacing w:val="-3"/>
          <w:sz w:val="24"/>
        </w:rPr>
        <w:t> </w:t>
      </w:r>
      <w:r>
        <w:rPr>
          <w:i/>
          <w:sz w:val="24"/>
        </w:rPr>
        <w:t>momento</w:t>
      </w:r>
      <w:r>
        <w:rPr>
          <w:i/>
          <w:spacing w:val="-8"/>
          <w:sz w:val="24"/>
        </w:rPr>
        <w:t> </w:t>
      </w:r>
      <w:r>
        <w:rPr>
          <w:i/>
          <w:sz w:val="24"/>
        </w:rPr>
        <w:t>coordinador</w:t>
      </w:r>
      <w:r>
        <w:rPr>
          <w:i/>
          <w:spacing w:val="-3"/>
          <w:sz w:val="24"/>
        </w:rPr>
        <w:t> </w:t>
      </w:r>
      <w:r>
        <w:rPr>
          <w:i/>
          <w:sz w:val="24"/>
        </w:rPr>
        <w:t>a.</w:t>
      </w:r>
      <w:r>
        <w:rPr>
          <w:i/>
          <w:spacing w:val="-7"/>
          <w:sz w:val="24"/>
        </w:rPr>
        <w:t> </w:t>
      </w:r>
      <w:r>
        <w:rPr>
          <w:i/>
          <w:sz w:val="24"/>
        </w:rPr>
        <w:t>i.</w:t>
      </w:r>
      <w:r>
        <w:rPr>
          <w:i/>
          <w:spacing w:val="-7"/>
          <w:sz w:val="24"/>
        </w:rPr>
        <w:t> </w:t>
      </w:r>
      <w:r>
        <w:rPr>
          <w:i/>
          <w:sz w:val="24"/>
        </w:rPr>
        <w:t>de</w:t>
      </w:r>
      <w:r>
        <w:rPr>
          <w:i/>
          <w:spacing w:val="-3"/>
          <w:sz w:val="24"/>
        </w:rPr>
        <w:t> </w:t>
      </w:r>
      <w:r>
        <w:rPr>
          <w:i/>
          <w:sz w:val="24"/>
        </w:rPr>
        <w:t>la</w:t>
      </w:r>
      <w:r>
        <w:rPr>
          <w:i/>
          <w:spacing w:val="-5"/>
          <w:sz w:val="24"/>
        </w:rPr>
        <w:t> </w:t>
      </w:r>
      <w:r>
        <w:rPr>
          <w:i/>
          <w:sz w:val="24"/>
        </w:rPr>
        <w:t>Comisión</w:t>
      </w:r>
      <w:r>
        <w:rPr>
          <w:i/>
          <w:spacing w:val="-7"/>
          <w:sz w:val="24"/>
        </w:rPr>
        <w:t> </w:t>
      </w:r>
      <w:r>
        <w:rPr>
          <w:i/>
          <w:sz w:val="24"/>
        </w:rPr>
        <w:t>de</w:t>
      </w:r>
      <w:r>
        <w:rPr>
          <w:i/>
          <w:spacing w:val="-3"/>
          <w:sz w:val="24"/>
        </w:rPr>
        <w:t> </w:t>
      </w:r>
      <w:r>
        <w:rPr>
          <w:i/>
          <w:sz w:val="24"/>
        </w:rPr>
        <w:t>Planificación</w:t>
      </w:r>
      <w:r>
        <w:rPr>
          <w:i/>
          <w:spacing w:val="-7"/>
          <w:sz w:val="24"/>
        </w:rPr>
        <w:t> </w:t>
      </w:r>
      <w:r>
        <w:rPr>
          <w:i/>
          <w:sz w:val="24"/>
        </w:rPr>
        <w:t>y</w:t>
      </w:r>
    </w:p>
    <w:p>
      <w:pPr>
        <w:pStyle w:val="ListParagraph"/>
        <w:spacing w:after="0" w:line="271" w:lineRule="auto"/>
        <w:jc w:val="left"/>
        <w:rPr>
          <w:i/>
          <w:sz w:val="24"/>
        </w:rPr>
        <w:sectPr>
          <w:footerReference w:type="default" r:id="rId73"/>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spacing w:line="271" w:lineRule="auto" w:before="0"/>
        <w:ind w:left="2976" w:right="2014" w:firstLine="0"/>
        <w:jc w:val="left"/>
        <w:rPr>
          <w:i/>
          <w:sz w:val="24"/>
        </w:rPr>
      </w:pPr>
      <w:r>
        <w:rPr>
          <w:i/>
          <w:sz w:val="24"/>
        </w:rPr>
        <w:t>Administración, dirigido al máster Roy D’Avanzo Navarro, director del Departamento Financiero Contable, con copia al Consejo</w:t>
      </w:r>
      <w:r>
        <w:rPr>
          <w:i/>
          <w:spacing w:val="-15"/>
          <w:sz w:val="24"/>
        </w:rPr>
        <w:t> </w:t>
      </w:r>
      <w:r>
        <w:rPr>
          <w:i/>
          <w:sz w:val="24"/>
        </w:rPr>
        <w:t>Institucional</w:t>
      </w:r>
      <w:r>
        <w:rPr>
          <w:i/>
          <w:spacing w:val="-11"/>
          <w:sz w:val="24"/>
        </w:rPr>
        <w:t> </w:t>
      </w:r>
      <w:r>
        <w:rPr>
          <w:i/>
          <w:sz w:val="24"/>
        </w:rPr>
        <w:t>y</w:t>
      </w:r>
      <w:r>
        <w:rPr>
          <w:i/>
          <w:spacing w:val="-13"/>
          <w:sz w:val="24"/>
        </w:rPr>
        <w:t> </w:t>
      </w:r>
      <w:r>
        <w:rPr>
          <w:i/>
          <w:sz w:val="24"/>
        </w:rPr>
        <w:t>a</w:t>
      </w:r>
      <w:r>
        <w:rPr>
          <w:i/>
          <w:spacing w:val="-7"/>
          <w:sz w:val="24"/>
        </w:rPr>
        <w:t> </w:t>
      </w:r>
      <w:r>
        <w:rPr>
          <w:i/>
          <w:sz w:val="24"/>
        </w:rPr>
        <w:t>la</w:t>
      </w:r>
      <w:r>
        <w:rPr>
          <w:i/>
          <w:spacing w:val="-12"/>
          <w:sz w:val="24"/>
        </w:rPr>
        <w:t> </w:t>
      </w:r>
      <w:r>
        <w:rPr>
          <w:i/>
          <w:sz w:val="24"/>
        </w:rPr>
        <w:t>máster</w:t>
      </w:r>
      <w:r>
        <w:rPr>
          <w:i/>
          <w:spacing w:val="-10"/>
          <w:sz w:val="24"/>
        </w:rPr>
        <w:t> </w:t>
      </w:r>
      <w:r>
        <w:rPr>
          <w:i/>
          <w:sz w:val="24"/>
        </w:rPr>
        <w:t>María</w:t>
      </w:r>
      <w:r>
        <w:rPr>
          <w:i/>
          <w:spacing w:val="-12"/>
          <w:sz w:val="24"/>
        </w:rPr>
        <w:t> </w:t>
      </w:r>
      <w:r>
        <w:rPr>
          <w:i/>
          <w:sz w:val="24"/>
        </w:rPr>
        <w:t>de</w:t>
      </w:r>
      <w:r>
        <w:rPr>
          <w:i/>
          <w:spacing w:val="-10"/>
          <w:sz w:val="24"/>
        </w:rPr>
        <w:t> </w:t>
      </w:r>
      <w:r>
        <w:rPr>
          <w:i/>
          <w:sz w:val="24"/>
        </w:rPr>
        <w:t>los</w:t>
      </w:r>
      <w:r>
        <w:rPr>
          <w:i/>
          <w:spacing w:val="-16"/>
          <w:sz w:val="24"/>
        </w:rPr>
        <w:t> </w:t>
      </w:r>
      <w:r>
        <w:rPr>
          <w:i/>
          <w:sz w:val="24"/>
        </w:rPr>
        <w:t>Ángeles</w:t>
      </w:r>
      <w:r>
        <w:rPr>
          <w:i/>
          <w:spacing w:val="-11"/>
          <w:sz w:val="24"/>
        </w:rPr>
        <w:t> </w:t>
      </w:r>
      <w:r>
        <w:rPr>
          <w:i/>
          <w:sz w:val="24"/>
        </w:rPr>
        <w:t>Montero Brenes, coordinadora de la Unidad de Contabilidad del Departamento</w:t>
      </w:r>
      <w:r>
        <w:rPr>
          <w:i/>
          <w:spacing w:val="-7"/>
          <w:sz w:val="24"/>
        </w:rPr>
        <w:t> </w:t>
      </w:r>
      <w:r>
        <w:rPr>
          <w:i/>
          <w:sz w:val="24"/>
        </w:rPr>
        <w:t>Financiero</w:t>
      </w:r>
      <w:r>
        <w:rPr>
          <w:i/>
          <w:spacing w:val="-7"/>
          <w:sz w:val="24"/>
        </w:rPr>
        <w:t> </w:t>
      </w:r>
      <w:r>
        <w:rPr>
          <w:i/>
          <w:sz w:val="24"/>
        </w:rPr>
        <w:t>Contable,</w:t>
      </w:r>
      <w:r>
        <w:rPr>
          <w:i/>
          <w:spacing w:val="-6"/>
          <w:sz w:val="24"/>
        </w:rPr>
        <w:t> </w:t>
      </w:r>
      <w:r>
        <w:rPr>
          <w:i/>
          <w:sz w:val="24"/>
        </w:rPr>
        <w:t>se</w:t>
      </w:r>
      <w:r>
        <w:rPr>
          <w:i/>
          <w:spacing w:val="-2"/>
          <w:sz w:val="24"/>
        </w:rPr>
        <w:t> </w:t>
      </w:r>
      <w:r>
        <w:rPr>
          <w:i/>
          <w:sz w:val="24"/>
        </w:rPr>
        <w:t>solicita</w:t>
      </w:r>
      <w:r>
        <w:rPr>
          <w:i/>
          <w:spacing w:val="-4"/>
          <w:sz w:val="24"/>
        </w:rPr>
        <w:t> </w:t>
      </w:r>
      <w:r>
        <w:rPr>
          <w:i/>
          <w:sz w:val="24"/>
        </w:rPr>
        <w:t>el</w:t>
      </w:r>
      <w:r>
        <w:rPr>
          <w:i/>
          <w:spacing w:val="-3"/>
          <w:sz w:val="24"/>
        </w:rPr>
        <w:t> </w:t>
      </w:r>
      <w:r>
        <w:rPr>
          <w:i/>
          <w:sz w:val="24"/>
        </w:rPr>
        <w:t>histórico</w:t>
      </w:r>
      <w:r>
        <w:rPr>
          <w:i/>
          <w:spacing w:val="-7"/>
          <w:sz w:val="24"/>
        </w:rPr>
        <w:t> </w:t>
      </w:r>
      <w:r>
        <w:rPr>
          <w:i/>
          <w:sz w:val="24"/>
        </w:rPr>
        <w:t>de</w:t>
      </w:r>
      <w:r>
        <w:rPr>
          <w:i/>
          <w:spacing w:val="-2"/>
          <w:sz w:val="24"/>
        </w:rPr>
        <w:t> </w:t>
      </w:r>
      <w:r>
        <w:rPr>
          <w:i/>
          <w:sz w:val="24"/>
        </w:rPr>
        <w:t>los ajustes realizados entre los años 2020 y 2025 derivados de la actualización e implementación de las Normas Internacionales de</w:t>
      </w:r>
      <w:r>
        <w:rPr>
          <w:i/>
          <w:spacing w:val="-14"/>
          <w:sz w:val="24"/>
        </w:rPr>
        <w:t> </w:t>
      </w:r>
      <w:r>
        <w:rPr>
          <w:i/>
          <w:sz w:val="24"/>
        </w:rPr>
        <w:t>Contabilidad</w:t>
      </w:r>
      <w:r>
        <w:rPr>
          <w:i/>
          <w:spacing w:val="-16"/>
          <w:sz w:val="24"/>
        </w:rPr>
        <w:t> </w:t>
      </w:r>
      <w:r>
        <w:rPr>
          <w:i/>
          <w:sz w:val="24"/>
        </w:rPr>
        <w:t>Nacional</w:t>
      </w:r>
      <w:r>
        <w:rPr>
          <w:i/>
          <w:spacing w:val="-15"/>
          <w:sz w:val="24"/>
        </w:rPr>
        <w:t> </w:t>
      </w:r>
      <w:r>
        <w:rPr>
          <w:i/>
          <w:sz w:val="24"/>
        </w:rPr>
        <w:t>del</w:t>
      </w:r>
      <w:r>
        <w:rPr>
          <w:i/>
          <w:spacing w:val="-15"/>
          <w:sz w:val="24"/>
        </w:rPr>
        <w:t> </w:t>
      </w:r>
      <w:r>
        <w:rPr>
          <w:i/>
          <w:sz w:val="24"/>
        </w:rPr>
        <w:t>Sector</w:t>
      </w:r>
      <w:r>
        <w:rPr>
          <w:i/>
          <w:spacing w:val="-14"/>
          <w:sz w:val="24"/>
        </w:rPr>
        <w:t> </w:t>
      </w:r>
      <w:r>
        <w:rPr>
          <w:i/>
          <w:sz w:val="24"/>
        </w:rPr>
        <w:t>Público</w:t>
      </w:r>
      <w:r>
        <w:rPr>
          <w:i/>
          <w:spacing w:val="-14"/>
          <w:sz w:val="24"/>
        </w:rPr>
        <w:t> </w:t>
      </w:r>
      <w:r>
        <w:rPr>
          <w:i/>
          <w:sz w:val="24"/>
        </w:rPr>
        <w:t>(NICSP),</w:t>
      </w:r>
      <w:r>
        <w:rPr>
          <w:i/>
          <w:spacing w:val="-17"/>
          <w:sz w:val="24"/>
        </w:rPr>
        <w:t> </w:t>
      </w:r>
      <w:r>
        <w:rPr>
          <w:i/>
          <w:sz w:val="24"/>
        </w:rPr>
        <w:t>incluyendo los montos correspondientes, ello como parte del análisis del oficio</w:t>
      </w:r>
      <w:r>
        <w:rPr>
          <w:i/>
          <w:spacing w:val="-2"/>
          <w:sz w:val="24"/>
        </w:rPr>
        <w:t> </w:t>
      </w:r>
      <w:r>
        <w:rPr>
          <w:i/>
          <w:sz w:val="24"/>
        </w:rPr>
        <w:t>VAD-585-2025.</w:t>
      </w:r>
    </w:p>
    <w:p>
      <w:pPr>
        <w:pStyle w:val="BodyText"/>
        <w:rPr>
          <w:i/>
        </w:rPr>
      </w:pPr>
    </w:p>
    <w:p>
      <w:pPr>
        <w:pStyle w:val="BodyText"/>
        <w:spacing w:before="241"/>
        <w:rPr>
          <w:i/>
        </w:rPr>
      </w:pPr>
    </w:p>
    <w:p>
      <w:pPr>
        <w:pStyle w:val="ListParagraph"/>
        <w:numPr>
          <w:ilvl w:val="0"/>
          <w:numId w:val="126"/>
        </w:numPr>
        <w:tabs>
          <w:tab w:pos="2976" w:val="left" w:leader="none"/>
        </w:tabs>
        <w:spacing w:line="271" w:lineRule="auto" w:before="0" w:after="0"/>
        <w:ind w:left="2976" w:right="1982" w:hanging="426"/>
        <w:jc w:val="left"/>
        <w:rPr>
          <w:i/>
          <w:sz w:val="24"/>
        </w:rPr>
      </w:pPr>
      <w:r>
        <w:rPr>
          <w:i/>
          <w:spacing w:val="-2"/>
          <w:w w:val="105"/>
          <w:sz w:val="24"/>
        </w:rPr>
        <w:t>Mediante</w:t>
      </w:r>
      <w:r>
        <w:rPr>
          <w:i/>
          <w:spacing w:val="-8"/>
          <w:w w:val="105"/>
          <w:sz w:val="24"/>
        </w:rPr>
        <w:t> </w:t>
      </w:r>
      <w:r>
        <w:rPr>
          <w:i/>
          <w:spacing w:val="-2"/>
          <w:w w:val="105"/>
          <w:sz w:val="24"/>
        </w:rPr>
        <w:t>el</w:t>
      </w:r>
      <w:r>
        <w:rPr>
          <w:i/>
          <w:spacing w:val="-9"/>
          <w:w w:val="105"/>
          <w:sz w:val="24"/>
        </w:rPr>
        <w:t> </w:t>
      </w:r>
      <w:r>
        <w:rPr>
          <w:i/>
          <w:spacing w:val="-2"/>
          <w:w w:val="105"/>
          <w:sz w:val="24"/>
        </w:rPr>
        <w:t>oficio</w:t>
      </w:r>
      <w:r>
        <w:rPr>
          <w:i/>
          <w:spacing w:val="-13"/>
          <w:w w:val="105"/>
          <w:sz w:val="24"/>
        </w:rPr>
        <w:t> </w:t>
      </w:r>
      <w:r>
        <w:rPr>
          <w:i/>
          <w:spacing w:val="-2"/>
          <w:w w:val="105"/>
          <w:sz w:val="24"/>
        </w:rPr>
        <w:t>DFC-863-2025</w:t>
      </w:r>
      <w:r>
        <w:rPr>
          <w:i/>
          <w:spacing w:val="-9"/>
          <w:w w:val="105"/>
          <w:sz w:val="24"/>
        </w:rPr>
        <w:t> </w:t>
      </w:r>
      <w:r>
        <w:rPr>
          <w:i/>
          <w:spacing w:val="-2"/>
          <w:w w:val="105"/>
          <w:sz w:val="24"/>
        </w:rPr>
        <w:t>con</w:t>
      </w:r>
      <w:r>
        <w:rPr>
          <w:i/>
          <w:spacing w:val="-12"/>
          <w:w w:val="105"/>
          <w:sz w:val="24"/>
        </w:rPr>
        <w:t> </w:t>
      </w:r>
      <w:r>
        <w:rPr>
          <w:i/>
          <w:spacing w:val="-2"/>
          <w:w w:val="105"/>
          <w:sz w:val="24"/>
        </w:rPr>
        <w:t>fecha</w:t>
      </w:r>
      <w:r>
        <w:rPr>
          <w:i/>
          <w:spacing w:val="-12"/>
          <w:w w:val="105"/>
          <w:sz w:val="24"/>
        </w:rPr>
        <w:t> </w:t>
      </w:r>
      <w:r>
        <w:rPr>
          <w:i/>
          <w:spacing w:val="-2"/>
          <w:w w:val="105"/>
          <w:sz w:val="24"/>
        </w:rPr>
        <w:t>de</w:t>
      </w:r>
      <w:r>
        <w:rPr>
          <w:i/>
          <w:spacing w:val="-8"/>
          <w:w w:val="105"/>
          <w:sz w:val="24"/>
        </w:rPr>
        <w:t> </w:t>
      </w:r>
      <w:r>
        <w:rPr>
          <w:i/>
          <w:spacing w:val="-2"/>
          <w:w w:val="105"/>
          <w:sz w:val="24"/>
        </w:rPr>
        <w:t>recibido</w:t>
      </w:r>
      <w:r>
        <w:rPr>
          <w:i/>
          <w:spacing w:val="-13"/>
          <w:w w:val="105"/>
          <w:sz w:val="24"/>
        </w:rPr>
        <w:t> </w:t>
      </w:r>
      <w:r>
        <w:rPr>
          <w:i/>
          <w:spacing w:val="-2"/>
          <w:w w:val="105"/>
          <w:sz w:val="24"/>
        </w:rPr>
        <w:t>05</w:t>
      </w:r>
      <w:r>
        <w:rPr>
          <w:i/>
          <w:spacing w:val="-9"/>
          <w:w w:val="105"/>
          <w:sz w:val="24"/>
        </w:rPr>
        <w:t> </w:t>
      </w:r>
      <w:r>
        <w:rPr>
          <w:i/>
          <w:spacing w:val="-2"/>
          <w:w w:val="105"/>
          <w:sz w:val="24"/>
        </w:rPr>
        <w:t>de </w:t>
      </w:r>
      <w:r>
        <w:rPr>
          <w:i/>
          <w:sz w:val="24"/>
        </w:rPr>
        <w:t>diciembre</w:t>
      </w:r>
      <w:r>
        <w:rPr>
          <w:i/>
          <w:spacing w:val="-9"/>
          <w:sz w:val="24"/>
        </w:rPr>
        <w:t> </w:t>
      </w:r>
      <w:r>
        <w:rPr>
          <w:i/>
          <w:sz w:val="24"/>
        </w:rPr>
        <w:t>de</w:t>
      </w:r>
      <w:r>
        <w:rPr>
          <w:i/>
          <w:spacing w:val="-9"/>
          <w:sz w:val="24"/>
        </w:rPr>
        <w:t> </w:t>
      </w:r>
      <w:r>
        <w:rPr>
          <w:i/>
          <w:sz w:val="24"/>
        </w:rPr>
        <w:t>2025,</w:t>
      </w:r>
      <w:r>
        <w:rPr>
          <w:i/>
          <w:spacing w:val="-12"/>
          <w:sz w:val="24"/>
        </w:rPr>
        <w:t> </w:t>
      </w:r>
      <w:r>
        <w:rPr>
          <w:i/>
          <w:sz w:val="24"/>
        </w:rPr>
        <w:t>suscrito</w:t>
      </w:r>
      <w:r>
        <w:rPr>
          <w:i/>
          <w:spacing w:val="-13"/>
          <w:sz w:val="24"/>
        </w:rPr>
        <w:t> </w:t>
      </w:r>
      <w:r>
        <w:rPr>
          <w:i/>
          <w:sz w:val="24"/>
        </w:rPr>
        <w:t>por</w:t>
      </w:r>
      <w:r>
        <w:rPr>
          <w:i/>
          <w:spacing w:val="-9"/>
          <w:sz w:val="24"/>
        </w:rPr>
        <w:t> </w:t>
      </w:r>
      <w:r>
        <w:rPr>
          <w:i/>
          <w:sz w:val="24"/>
        </w:rPr>
        <w:t>el</w:t>
      </w:r>
      <w:r>
        <w:rPr>
          <w:i/>
          <w:spacing w:val="-10"/>
          <w:sz w:val="24"/>
        </w:rPr>
        <w:t> </w:t>
      </w:r>
      <w:r>
        <w:rPr>
          <w:i/>
          <w:sz w:val="24"/>
        </w:rPr>
        <w:t>máster</w:t>
      </w:r>
      <w:r>
        <w:rPr>
          <w:i/>
          <w:spacing w:val="-9"/>
          <w:sz w:val="24"/>
        </w:rPr>
        <w:t> </w:t>
      </w:r>
      <w:r>
        <w:rPr>
          <w:i/>
          <w:sz w:val="24"/>
        </w:rPr>
        <w:t>Roy</w:t>
      </w:r>
      <w:r>
        <w:rPr>
          <w:i/>
          <w:spacing w:val="-12"/>
          <w:sz w:val="24"/>
        </w:rPr>
        <w:t> </w:t>
      </w:r>
      <w:r>
        <w:rPr>
          <w:i/>
          <w:sz w:val="24"/>
        </w:rPr>
        <w:t>D’Avanzo</w:t>
      </w:r>
      <w:r>
        <w:rPr>
          <w:i/>
          <w:spacing w:val="-13"/>
          <w:sz w:val="24"/>
        </w:rPr>
        <w:t> </w:t>
      </w:r>
      <w:r>
        <w:rPr>
          <w:i/>
          <w:sz w:val="24"/>
        </w:rPr>
        <w:t>Navarro, </w:t>
      </w:r>
      <w:r>
        <w:rPr>
          <w:i/>
          <w:spacing w:val="-2"/>
          <w:w w:val="105"/>
          <w:sz w:val="24"/>
        </w:rPr>
        <w:t>director</w:t>
      </w:r>
      <w:r>
        <w:rPr>
          <w:i/>
          <w:spacing w:val="-3"/>
          <w:w w:val="105"/>
          <w:sz w:val="24"/>
        </w:rPr>
        <w:t> </w:t>
      </w:r>
      <w:r>
        <w:rPr>
          <w:i/>
          <w:spacing w:val="-2"/>
          <w:w w:val="105"/>
          <w:sz w:val="24"/>
        </w:rPr>
        <w:t>del</w:t>
      </w:r>
      <w:r>
        <w:rPr>
          <w:i/>
          <w:spacing w:val="-4"/>
          <w:w w:val="105"/>
          <w:sz w:val="24"/>
        </w:rPr>
        <w:t> </w:t>
      </w:r>
      <w:r>
        <w:rPr>
          <w:i/>
          <w:spacing w:val="-2"/>
          <w:w w:val="105"/>
          <w:sz w:val="24"/>
        </w:rPr>
        <w:t>Departamento</w:t>
      </w:r>
      <w:r>
        <w:rPr>
          <w:i/>
          <w:spacing w:val="-7"/>
          <w:w w:val="105"/>
          <w:sz w:val="24"/>
        </w:rPr>
        <w:t> </w:t>
      </w:r>
      <w:r>
        <w:rPr>
          <w:i/>
          <w:spacing w:val="-2"/>
          <w:w w:val="105"/>
          <w:sz w:val="24"/>
        </w:rPr>
        <w:t>Financiero</w:t>
      </w:r>
      <w:r>
        <w:rPr>
          <w:i/>
          <w:spacing w:val="-7"/>
          <w:w w:val="105"/>
          <w:sz w:val="24"/>
        </w:rPr>
        <w:t> </w:t>
      </w:r>
      <w:r>
        <w:rPr>
          <w:i/>
          <w:spacing w:val="-2"/>
          <w:w w:val="105"/>
          <w:sz w:val="24"/>
        </w:rPr>
        <w:t>Contable,</w:t>
      </w:r>
      <w:r>
        <w:rPr>
          <w:i/>
          <w:spacing w:val="-6"/>
          <w:w w:val="105"/>
          <w:sz w:val="24"/>
        </w:rPr>
        <w:t> </w:t>
      </w:r>
      <w:r>
        <w:rPr>
          <w:i/>
          <w:spacing w:val="-2"/>
          <w:w w:val="105"/>
          <w:sz w:val="24"/>
        </w:rPr>
        <w:t>dirigido</w:t>
      </w:r>
      <w:r>
        <w:rPr>
          <w:i/>
          <w:spacing w:val="-7"/>
          <w:w w:val="105"/>
          <w:sz w:val="24"/>
        </w:rPr>
        <w:t> </w:t>
      </w:r>
      <w:r>
        <w:rPr>
          <w:i/>
          <w:spacing w:val="-2"/>
          <w:w w:val="105"/>
          <w:sz w:val="24"/>
        </w:rPr>
        <w:t>al </w:t>
      </w:r>
      <w:r>
        <w:rPr>
          <w:i/>
          <w:sz w:val="24"/>
        </w:rPr>
        <w:t>magíster Randall Blanco Benamburg, en ese momento </w:t>
      </w:r>
      <w:r>
        <w:rPr>
          <w:i/>
          <w:w w:val="105"/>
          <w:sz w:val="24"/>
        </w:rPr>
        <w:t>coordinador</w:t>
      </w:r>
      <w:r>
        <w:rPr>
          <w:i/>
          <w:spacing w:val="-14"/>
          <w:w w:val="105"/>
          <w:sz w:val="24"/>
        </w:rPr>
        <w:t> </w:t>
      </w:r>
      <w:r>
        <w:rPr>
          <w:i/>
          <w:w w:val="105"/>
          <w:sz w:val="24"/>
        </w:rPr>
        <w:t>a.</w:t>
      </w:r>
      <w:r>
        <w:rPr>
          <w:i/>
          <w:spacing w:val="-17"/>
          <w:w w:val="105"/>
          <w:sz w:val="24"/>
        </w:rPr>
        <w:t> </w:t>
      </w:r>
      <w:r>
        <w:rPr>
          <w:i/>
          <w:w w:val="105"/>
          <w:sz w:val="24"/>
        </w:rPr>
        <w:t>i.</w:t>
      </w:r>
      <w:r>
        <w:rPr>
          <w:i/>
          <w:spacing w:val="-17"/>
          <w:w w:val="105"/>
          <w:sz w:val="24"/>
        </w:rPr>
        <w:t> </w:t>
      </w:r>
      <w:r>
        <w:rPr>
          <w:i/>
          <w:w w:val="105"/>
          <w:sz w:val="24"/>
        </w:rPr>
        <w:t>de</w:t>
      </w:r>
      <w:r>
        <w:rPr>
          <w:i/>
          <w:spacing w:val="-14"/>
          <w:w w:val="105"/>
          <w:sz w:val="24"/>
        </w:rPr>
        <w:t> </w:t>
      </w:r>
      <w:r>
        <w:rPr>
          <w:i/>
          <w:w w:val="105"/>
          <w:sz w:val="24"/>
        </w:rPr>
        <w:t>la</w:t>
      </w:r>
      <w:r>
        <w:rPr>
          <w:i/>
          <w:spacing w:val="-14"/>
          <w:w w:val="105"/>
          <w:sz w:val="24"/>
        </w:rPr>
        <w:t> </w:t>
      </w:r>
      <w:r>
        <w:rPr>
          <w:i/>
          <w:w w:val="105"/>
          <w:sz w:val="24"/>
        </w:rPr>
        <w:t>Comisión</w:t>
      </w:r>
      <w:r>
        <w:rPr>
          <w:i/>
          <w:spacing w:val="-17"/>
          <w:w w:val="105"/>
          <w:sz w:val="24"/>
        </w:rPr>
        <w:t> </w:t>
      </w:r>
      <w:r>
        <w:rPr>
          <w:i/>
          <w:w w:val="105"/>
          <w:sz w:val="24"/>
        </w:rPr>
        <w:t>de</w:t>
      </w:r>
      <w:r>
        <w:rPr>
          <w:i/>
          <w:spacing w:val="-14"/>
          <w:w w:val="105"/>
          <w:sz w:val="24"/>
        </w:rPr>
        <w:t> </w:t>
      </w:r>
      <w:r>
        <w:rPr>
          <w:i/>
          <w:w w:val="105"/>
          <w:sz w:val="24"/>
        </w:rPr>
        <w:t>Planificación</w:t>
      </w:r>
      <w:r>
        <w:rPr>
          <w:i/>
          <w:spacing w:val="-17"/>
          <w:w w:val="105"/>
          <w:sz w:val="24"/>
        </w:rPr>
        <w:t> </w:t>
      </w:r>
      <w:r>
        <w:rPr>
          <w:i/>
          <w:w w:val="105"/>
          <w:sz w:val="24"/>
        </w:rPr>
        <w:t>y </w:t>
      </w:r>
      <w:r>
        <w:rPr>
          <w:i/>
          <w:sz w:val="24"/>
        </w:rPr>
        <w:t>Administración, con copia a la máster María de los Ángeles Montero Brenes, coordinadora de la Unidad de Contabilidad del Departamento Financiero Contable, se remite el detalle histórico </w:t>
      </w:r>
      <w:r>
        <w:rPr>
          <w:i/>
          <w:w w:val="105"/>
          <w:sz w:val="24"/>
        </w:rPr>
        <w:t>de</w:t>
      </w:r>
      <w:r>
        <w:rPr>
          <w:i/>
          <w:spacing w:val="-18"/>
          <w:w w:val="105"/>
          <w:sz w:val="24"/>
        </w:rPr>
        <w:t> </w:t>
      </w:r>
      <w:r>
        <w:rPr>
          <w:i/>
          <w:w w:val="105"/>
          <w:sz w:val="24"/>
        </w:rPr>
        <w:t>los</w:t>
      </w:r>
      <w:r>
        <w:rPr>
          <w:i/>
          <w:spacing w:val="-17"/>
          <w:w w:val="105"/>
          <w:sz w:val="24"/>
        </w:rPr>
        <w:t> </w:t>
      </w:r>
      <w:r>
        <w:rPr>
          <w:i/>
          <w:w w:val="105"/>
          <w:sz w:val="24"/>
        </w:rPr>
        <w:t>ajustes</w:t>
      </w:r>
      <w:r>
        <w:rPr>
          <w:i/>
          <w:spacing w:val="-18"/>
          <w:w w:val="105"/>
          <w:sz w:val="24"/>
        </w:rPr>
        <w:t> </w:t>
      </w:r>
      <w:r>
        <w:rPr>
          <w:i/>
          <w:w w:val="105"/>
          <w:sz w:val="24"/>
        </w:rPr>
        <w:t>contables</w:t>
      </w:r>
      <w:r>
        <w:rPr>
          <w:i/>
          <w:spacing w:val="-18"/>
          <w:w w:val="105"/>
          <w:sz w:val="24"/>
        </w:rPr>
        <w:t> </w:t>
      </w:r>
      <w:r>
        <w:rPr>
          <w:i/>
          <w:w w:val="105"/>
          <w:sz w:val="24"/>
        </w:rPr>
        <w:t>realizados</w:t>
      </w:r>
      <w:r>
        <w:rPr>
          <w:i/>
          <w:spacing w:val="-17"/>
          <w:w w:val="105"/>
          <w:sz w:val="24"/>
        </w:rPr>
        <w:t> </w:t>
      </w:r>
      <w:r>
        <w:rPr>
          <w:i/>
          <w:w w:val="105"/>
          <w:sz w:val="24"/>
        </w:rPr>
        <w:t>entre</w:t>
      </w:r>
      <w:r>
        <w:rPr>
          <w:i/>
          <w:spacing w:val="-18"/>
          <w:w w:val="105"/>
          <w:sz w:val="24"/>
        </w:rPr>
        <w:t> </w:t>
      </w:r>
      <w:r>
        <w:rPr>
          <w:i/>
          <w:w w:val="105"/>
          <w:sz w:val="24"/>
        </w:rPr>
        <w:t>los</w:t>
      </w:r>
      <w:r>
        <w:rPr>
          <w:i/>
          <w:spacing w:val="-17"/>
          <w:w w:val="105"/>
          <w:sz w:val="24"/>
        </w:rPr>
        <w:t> </w:t>
      </w:r>
      <w:r>
        <w:rPr>
          <w:i/>
          <w:w w:val="105"/>
          <w:sz w:val="24"/>
        </w:rPr>
        <w:t>años</w:t>
      </w:r>
      <w:r>
        <w:rPr>
          <w:i/>
          <w:spacing w:val="-18"/>
          <w:w w:val="105"/>
          <w:sz w:val="24"/>
        </w:rPr>
        <w:t> </w:t>
      </w:r>
      <w:r>
        <w:rPr>
          <w:i/>
          <w:w w:val="105"/>
          <w:sz w:val="24"/>
        </w:rPr>
        <w:t>2020</w:t>
      </w:r>
      <w:r>
        <w:rPr>
          <w:i/>
          <w:spacing w:val="-17"/>
          <w:w w:val="105"/>
          <w:sz w:val="24"/>
        </w:rPr>
        <w:t> </w:t>
      </w:r>
      <w:r>
        <w:rPr>
          <w:i/>
          <w:w w:val="105"/>
          <w:sz w:val="24"/>
        </w:rPr>
        <w:t>y</w:t>
      </w:r>
      <w:r>
        <w:rPr>
          <w:i/>
          <w:spacing w:val="-18"/>
          <w:w w:val="105"/>
          <w:sz w:val="24"/>
        </w:rPr>
        <w:t> </w:t>
      </w:r>
      <w:r>
        <w:rPr>
          <w:i/>
          <w:w w:val="105"/>
          <w:sz w:val="24"/>
        </w:rPr>
        <w:t>2025 derivados</w:t>
      </w:r>
      <w:r>
        <w:rPr>
          <w:i/>
          <w:spacing w:val="-18"/>
          <w:w w:val="105"/>
          <w:sz w:val="24"/>
        </w:rPr>
        <w:t> </w:t>
      </w:r>
      <w:r>
        <w:rPr>
          <w:i/>
          <w:w w:val="105"/>
          <w:sz w:val="24"/>
        </w:rPr>
        <w:t>de</w:t>
      </w:r>
      <w:r>
        <w:rPr>
          <w:i/>
          <w:spacing w:val="-17"/>
          <w:w w:val="105"/>
          <w:sz w:val="24"/>
        </w:rPr>
        <w:t> </w:t>
      </w:r>
      <w:r>
        <w:rPr>
          <w:i/>
          <w:w w:val="105"/>
          <w:sz w:val="24"/>
        </w:rPr>
        <w:t>la</w:t>
      </w:r>
      <w:r>
        <w:rPr>
          <w:i/>
          <w:spacing w:val="-18"/>
          <w:w w:val="105"/>
          <w:sz w:val="24"/>
        </w:rPr>
        <w:t> </w:t>
      </w:r>
      <w:r>
        <w:rPr>
          <w:i/>
          <w:w w:val="105"/>
          <w:sz w:val="24"/>
        </w:rPr>
        <w:t>implementación</w:t>
      </w:r>
      <w:r>
        <w:rPr>
          <w:i/>
          <w:spacing w:val="-18"/>
          <w:w w:val="105"/>
          <w:sz w:val="24"/>
        </w:rPr>
        <w:t> </w:t>
      </w:r>
      <w:r>
        <w:rPr>
          <w:i/>
          <w:w w:val="105"/>
          <w:sz w:val="24"/>
        </w:rPr>
        <w:t>y</w:t>
      </w:r>
      <w:r>
        <w:rPr>
          <w:i/>
          <w:spacing w:val="-17"/>
          <w:w w:val="105"/>
          <w:sz w:val="24"/>
        </w:rPr>
        <w:t> </w:t>
      </w:r>
      <w:r>
        <w:rPr>
          <w:i/>
          <w:w w:val="105"/>
          <w:sz w:val="24"/>
        </w:rPr>
        <w:t>actualización</w:t>
      </w:r>
      <w:r>
        <w:rPr>
          <w:i/>
          <w:spacing w:val="-18"/>
          <w:w w:val="105"/>
          <w:sz w:val="24"/>
        </w:rPr>
        <w:t> </w:t>
      </w:r>
      <w:r>
        <w:rPr>
          <w:i/>
          <w:w w:val="105"/>
          <w:sz w:val="24"/>
        </w:rPr>
        <w:t>de</w:t>
      </w:r>
      <w:r>
        <w:rPr>
          <w:i/>
          <w:spacing w:val="-17"/>
          <w:w w:val="105"/>
          <w:sz w:val="24"/>
        </w:rPr>
        <w:t> </w:t>
      </w:r>
      <w:r>
        <w:rPr>
          <w:i/>
          <w:w w:val="105"/>
          <w:sz w:val="24"/>
        </w:rPr>
        <w:t>las</w:t>
      </w:r>
      <w:r>
        <w:rPr>
          <w:i/>
          <w:spacing w:val="-18"/>
          <w:w w:val="105"/>
          <w:sz w:val="24"/>
        </w:rPr>
        <w:t> </w:t>
      </w:r>
      <w:r>
        <w:rPr>
          <w:i/>
          <w:w w:val="105"/>
          <w:sz w:val="24"/>
        </w:rPr>
        <w:t>Normas </w:t>
      </w:r>
      <w:r>
        <w:rPr>
          <w:i/>
          <w:sz w:val="24"/>
        </w:rPr>
        <w:t>Internacionales de Contabilidad del Sector Público (NICSP).</w:t>
      </w:r>
    </w:p>
    <w:p>
      <w:pPr>
        <w:pStyle w:val="BodyText"/>
        <w:rPr>
          <w:i/>
        </w:rPr>
      </w:pPr>
    </w:p>
    <w:p>
      <w:pPr>
        <w:pStyle w:val="BodyText"/>
        <w:spacing w:before="4"/>
        <w:rPr>
          <w:i/>
        </w:rPr>
      </w:pPr>
    </w:p>
    <w:p>
      <w:pPr>
        <w:pStyle w:val="ListParagraph"/>
        <w:numPr>
          <w:ilvl w:val="0"/>
          <w:numId w:val="126"/>
        </w:numPr>
        <w:tabs>
          <w:tab w:pos="2976" w:val="left" w:leader="none"/>
        </w:tabs>
        <w:spacing w:line="271" w:lineRule="auto" w:before="0" w:after="0"/>
        <w:ind w:left="2976" w:right="2000" w:hanging="426"/>
        <w:jc w:val="left"/>
        <w:rPr>
          <w:i/>
          <w:sz w:val="24"/>
        </w:rPr>
      </w:pPr>
      <w:r>
        <w:rPr>
          <w:i/>
          <w:w w:val="105"/>
          <w:sz w:val="24"/>
        </w:rPr>
        <w:t>Mediante</w:t>
      </w:r>
      <w:r>
        <w:rPr>
          <w:i/>
          <w:spacing w:val="-18"/>
          <w:w w:val="105"/>
          <w:sz w:val="24"/>
        </w:rPr>
        <w:t> </w:t>
      </w:r>
      <w:r>
        <w:rPr>
          <w:i/>
          <w:w w:val="105"/>
          <w:sz w:val="24"/>
        </w:rPr>
        <w:t>el</w:t>
      </w:r>
      <w:r>
        <w:rPr>
          <w:i/>
          <w:spacing w:val="-17"/>
          <w:w w:val="105"/>
          <w:sz w:val="24"/>
        </w:rPr>
        <w:t> </w:t>
      </w:r>
      <w:r>
        <w:rPr>
          <w:i/>
          <w:w w:val="105"/>
          <w:sz w:val="24"/>
        </w:rPr>
        <w:t>oficio</w:t>
      </w:r>
      <w:r>
        <w:rPr>
          <w:i/>
          <w:spacing w:val="-18"/>
          <w:w w:val="105"/>
          <w:sz w:val="24"/>
        </w:rPr>
        <w:t> </w:t>
      </w:r>
      <w:r>
        <w:rPr>
          <w:i/>
          <w:w w:val="105"/>
          <w:sz w:val="24"/>
        </w:rPr>
        <w:t>SCI-016-2026,</w:t>
      </w:r>
      <w:r>
        <w:rPr>
          <w:i/>
          <w:spacing w:val="-18"/>
          <w:w w:val="105"/>
          <w:sz w:val="24"/>
        </w:rPr>
        <w:t> </w:t>
      </w:r>
      <w:r>
        <w:rPr>
          <w:i/>
          <w:w w:val="105"/>
          <w:sz w:val="24"/>
        </w:rPr>
        <w:t>con</w:t>
      </w:r>
      <w:r>
        <w:rPr>
          <w:i/>
          <w:spacing w:val="-17"/>
          <w:w w:val="105"/>
          <w:sz w:val="24"/>
        </w:rPr>
        <w:t> </w:t>
      </w:r>
      <w:r>
        <w:rPr>
          <w:i/>
          <w:w w:val="105"/>
          <w:sz w:val="24"/>
        </w:rPr>
        <w:t>fecha</w:t>
      </w:r>
      <w:r>
        <w:rPr>
          <w:i/>
          <w:spacing w:val="-18"/>
          <w:w w:val="105"/>
          <w:sz w:val="24"/>
        </w:rPr>
        <w:t> </w:t>
      </w:r>
      <w:r>
        <w:rPr>
          <w:i/>
          <w:w w:val="105"/>
          <w:sz w:val="24"/>
        </w:rPr>
        <w:t>21</w:t>
      </w:r>
      <w:r>
        <w:rPr>
          <w:i/>
          <w:spacing w:val="-17"/>
          <w:w w:val="105"/>
          <w:sz w:val="24"/>
        </w:rPr>
        <w:t> </w:t>
      </w:r>
      <w:r>
        <w:rPr>
          <w:i/>
          <w:w w:val="105"/>
          <w:sz w:val="24"/>
        </w:rPr>
        <w:t>de</w:t>
      </w:r>
      <w:r>
        <w:rPr>
          <w:i/>
          <w:spacing w:val="-18"/>
          <w:w w:val="105"/>
          <w:sz w:val="24"/>
        </w:rPr>
        <w:t> </w:t>
      </w:r>
      <w:r>
        <w:rPr>
          <w:i/>
          <w:w w:val="105"/>
          <w:sz w:val="24"/>
        </w:rPr>
        <w:t>enero</w:t>
      </w:r>
      <w:r>
        <w:rPr>
          <w:i/>
          <w:spacing w:val="-17"/>
          <w:w w:val="105"/>
          <w:sz w:val="24"/>
        </w:rPr>
        <w:t> </w:t>
      </w:r>
      <w:r>
        <w:rPr>
          <w:i/>
          <w:w w:val="105"/>
          <w:sz w:val="24"/>
        </w:rPr>
        <w:t>de </w:t>
      </w:r>
      <w:r>
        <w:rPr>
          <w:i/>
          <w:sz w:val="24"/>
        </w:rPr>
        <w:t>2026,</w:t>
      </w:r>
      <w:r>
        <w:rPr>
          <w:i/>
          <w:spacing w:val="-11"/>
          <w:sz w:val="24"/>
        </w:rPr>
        <w:t> </w:t>
      </w:r>
      <w:r>
        <w:rPr>
          <w:i/>
          <w:sz w:val="24"/>
        </w:rPr>
        <w:t>suscrito</w:t>
      </w:r>
      <w:r>
        <w:rPr>
          <w:i/>
          <w:spacing w:val="-12"/>
          <w:sz w:val="24"/>
        </w:rPr>
        <w:t> </w:t>
      </w:r>
      <w:r>
        <w:rPr>
          <w:i/>
          <w:sz w:val="24"/>
        </w:rPr>
        <w:t>por</w:t>
      </w:r>
      <w:r>
        <w:rPr>
          <w:i/>
          <w:spacing w:val="-7"/>
          <w:sz w:val="24"/>
        </w:rPr>
        <w:t> </w:t>
      </w:r>
      <w:r>
        <w:rPr>
          <w:i/>
          <w:sz w:val="24"/>
        </w:rPr>
        <w:t>el</w:t>
      </w:r>
      <w:r>
        <w:rPr>
          <w:i/>
          <w:spacing w:val="-9"/>
          <w:sz w:val="24"/>
        </w:rPr>
        <w:t> </w:t>
      </w:r>
      <w:r>
        <w:rPr>
          <w:i/>
          <w:sz w:val="24"/>
        </w:rPr>
        <w:t>máster</w:t>
      </w:r>
      <w:r>
        <w:rPr>
          <w:i/>
          <w:spacing w:val="-7"/>
          <w:sz w:val="24"/>
        </w:rPr>
        <w:t> </w:t>
      </w:r>
      <w:r>
        <w:rPr>
          <w:i/>
          <w:sz w:val="24"/>
        </w:rPr>
        <w:t>Nelson</w:t>
      </w:r>
      <w:r>
        <w:rPr>
          <w:i/>
          <w:spacing w:val="-11"/>
          <w:sz w:val="24"/>
        </w:rPr>
        <w:t> </w:t>
      </w:r>
      <w:r>
        <w:rPr>
          <w:i/>
          <w:sz w:val="24"/>
        </w:rPr>
        <w:t>Ortega</w:t>
      </w:r>
      <w:r>
        <w:rPr>
          <w:i/>
          <w:spacing w:val="-10"/>
          <w:sz w:val="24"/>
        </w:rPr>
        <w:t> </w:t>
      </w:r>
      <w:r>
        <w:rPr>
          <w:i/>
          <w:sz w:val="24"/>
        </w:rPr>
        <w:t>Jiménez,</w:t>
      </w:r>
      <w:r>
        <w:rPr>
          <w:i/>
          <w:spacing w:val="-11"/>
          <w:sz w:val="24"/>
        </w:rPr>
        <w:t> </w:t>
      </w:r>
      <w:r>
        <w:rPr>
          <w:i/>
          <w:sz w:val="24"/>
        </w:rPr>
        <w:t>coordinador de la Comisión de Planificación y Administración del Consejo </w:t>
      </w:r>
      <w:r>
        <w:rPr>
          <w:i/>
          <w:w w:val="105"/>
          <w:sz w:val="24"/>
        </w:rPr>
        <w:t>Institucional,</w:t>
      </w:r>
      <w:r>
        <w:rPr>
          <w:i/>
          <w:spacing w:val="-11"/>
          <w:w w:val="105"/>
          <w:sz w:val="24"/>
        </w:rPr>
        <w:t> </w:t>
      </w:r>
      <w:r>
        <w:rPr>
          <w:i/>
          <w:w w:val="105"/>
          <w:sz w:val="24"/>
        </w:rPr>
        <w:t>dirigido</w:t>
      </w:r>
      <w:r>
        <w:rPr>
          <w:i/>
          <w:spacing w:val="-12"/>
          <w:w w:val="105"/>
          <w:sz w:val="24"/>
        </w:rPr>
        <w:t> </w:t>
      </w:r>
      <w:r>
        <w:rPr>
          <w:i/>
          <w:w w:val="105"/>
          <w:sz w:val="24"/>
        </w:rPr>
        <w:t>a</w:t>
      </w:r>
      <w:r>
        <w:rPr>
          <w:i/>
          <w:spacing w:val="-10"/>
          <w:w w:val="105"/>
          <w:sz w:val="24"/>
        </w:rPr>
        <w:t> </w:t>
      </w:r>
      <w:r>
        <w:rPr>
          <w:i/>
          <w:w w:val="105"/>
          <w:sz w:val="24"/>
        </w:rPr>
        <w:t>la</w:t>
      </w:r>
      <w:r>
        <w:rPr>
          <w:i/>
          <w:spacing w:val="-10"/>
          <w:w w:val="105"/>
          <w:sz w:val="24"/>
        </w:rPr>
        <w:t> </w:t>
      </w:r>
      <w:r>
        <w:rPr>
          <w:i/>
          <w:w w:val="105"/>
          <w:sz w:val="24"/>
        </w:rPr>
        <w:t>máster</w:t>
      </w:r>
      <w:r>
        <w:rPr>
          <w:i/>
          <w:spacing w:val="-7"/>
          <w:w w:val="105"/>
          <w:sz w:val="24"/>
        </w:rPr>
        <w:t> </w:t>
      </w:r>
      <w:r>
        <w:rPr>
          <w:i/>
          <w:w w:val="105"/>
          <w:sz w:val="24"/>
        </w:rPr>
        <w:t>Silvia</w:t>
      </w:r>
      <w:r>
        <w:rPr>
          <w:i/>
          <w:spacing w:val="-10"/>
          <w:w w:val="105"/>
          <w:sz w:val="24"/>
        </w:rPr>
        <w:t> </w:t>
      </w:r>
      <w:r>
        <w:rPr>
          <w:i/>
          <w:w w:val="105"/>
          <w:sz w:val="24"/>
        </w:rPr>
        <w:t>Watson</w:t>
      </w:r>
      <w:r>
        <w:rPr>
          <w:i/>
          <w:spacing w:val="-5"/>
          <w:w w:val="105"/>
          <w:sz w:val="24"/>
        </w:rPr>
        <w:t> </w:t>
      </w:r>
      <w:r>
        <w:rPr>
          <w:i/>
          <w:w w:val="105"/>
          <w:sz w:val="24"/>
        </w:rPr>
        <w:t>Araya, </w:t>
      </w:r>
      <w:r>
        <w:rPr>
          <w:i/>
          <w:sz w:val="24"/>
        </w:rPr>
        <w:t>presidenta</w:t>
      </w:r>
      <w:r>
        <w:rPr>
          <w:i/>
          <w:spacing w:val="-9"/>
          <w:sz w:val="24"/>
        </w:rPr>
        <w:t> </w:t>
      </w:r>
      <w:r>
        <w:rPr>
          <w:i/>
          <w:sz w:val="24"/>
        </w:rPr>
        <w:t>de</w:t>
      </w:r>
      <w:r>
        <w:rPr>
          <w:i/>
          <w:spacing w:val="-7"/>
          <w:sz w:val="24"/>
        </w:rPr>
        <w:t> </w:t>
      </w:r>
      <w:r>
        <w:rPr>
          <w:i/>
          <w:sz w:val="24"/>
        </w:rPr>
        <w:t>la</w:t>
      </w:r>
      <w:r>
        <w:rPr>
          <w:i/>
          <w:spacing w:val="-9"/>
          <w:sz w:val="24"/>
        </w:rPr>
        <w:t> </w:t>
      </w:r>
      <w:r>
        <w:rPr>
          <w:i/>
          <w:sz w:val="24"/>
        </w:rPr>
        <w:t>Comisión</w:t>
      </w:r>
      <w:r>
        <w:rPr>
          <w:i/>
          <w:spacing w:val="-10"/>
          <w:sz w:val="24"/>
        </w:rPr>
        <w:t> </w:t>
      </w:r>
      <w:r>
        <w:rPr>
          <w:i/>
          <w:sz w:val="24"/>
        </w:rPr>
        <w:t>de</w:t>
      </w:r>
      <w:r>
        <w:rPr>
          <w:i/>
          <w:spacing w:val="-7"/>
          <w:sz w:val="24"/>
        </w:rPr>
        <w:t> </w:t>
      </w:r>
      <w:r>
        <w:rPr>
          <w:i/>
          <w:sz w:val="24"/>
        </w:rPr>
        <w:t>NICSP,</w:t>
      </w:r>
      <w:r>
        <w:rPr>
          <w:i/>
          <w:spacing w:val="-10"/>
          <w:sz w:val="24"/>
        </w:rPr>
        <w:t> </w:t>
      </w:r>
      <w:r>
        <w:rPr>
          <w:i/>
          <w:sz w:val="24"/>
        </w:rPr>
        <w:t>se</w:t>
      </w:r>
      <w:r>
        <w:rPr>
          <w:i/>
          <w:spacing w:val="-7"/>
          <w:sz w:val="24"/>
        </w:rPr>
        <w:t> </w:t>
      </w:r>
      <w:r>
        <w:rPr>
          <w:i/>
          <w:sz w:val="24"/>
        </w:rPr>
        <w:t>solicita</w:t>
      </w:r>
      <w:r>
        <w:rPr>
          <w:i/>
          <w:spacing w:val="-9"/>
          <w:sz w:val="24"/>
        </w:rPr>
        <w:t> </w:t>
      </w:r>
      <w:r>
        <w:rPr>
          <w:i/>
          <w:sz w:val="24"/>
        </w:rPr>
        <w:t>un</w:t>
      </w:r>
      <w:r>
        <w:rPr>
          <w:i/>
          <w:spacing w:val="-10"/>
          <w:sz w:val="24"/>
        </w:rPr>
        <w:t> </w:t>
      </w:r>
      <w:r>
        <w:rPr>
          <w:i/>
          <w:sz w:val="24"/>
        </w:rPr>
        <w:t>análisis</w:t>
      </w:r>
      <w:r>
        <w:rPr>
          <w:i/>
          <w:spacing w:val="-8"/>
          <w:sz w:val="24"/>
        </w:rPr>
        <w:t> </w:t>
      </w:r>
      <w:r>
        <w:rPr>
          <w:i/>
          <w:sz w:val="24"/>
        </w:rPr>
        <w:t>y</w:t>
      </w:r>
      <w:r>
        <w:rPr>
          <w:i/>
          <w:spacing w:val="-10"/>
          <w:sz w:val="24"/>
        </w:rPr>
        <w:t> </w:t>
      </w:r>
      <w:r>
        <w:rPr>
          <w:i/>
          <w:sz w:val="24"/>
        </w:rPr>
        <w:t>una </w:t>
      </w:r>
      <w:r>
        <w:rPr>
          <w:i/>
          <w:w w:val="105"/>
          <w:sz w:val="24"/>
        </w:rPr>
        <w:t>propuesta</w:t>
      </w:r>
      <w:r>
        <w:rPr>
          <w:i/>
          <w:spacing w:val="-18"/>
          <w:w w:val="105"/>
          <w:sz w:val="24"/>
        </w:rPr>
        <w:t> </w:t>
      </w:r>
      <w:r>
        <w:rPr>
          <w:i/>
          <w:w w:val="105"/>
          <w:sz w:val="24"/>
        </w:rPr>
        <w:t>razonada</w:t>
      </w:r>
      <w:r>
        <w:rPr>
          <w:i/>
          <w:spacing w:val="-17"/>
          <w:w w:val="105"/>
          <w:sz w:val="24"/>
        </w:rPr>
        <w:t> </w:t>
      </w:r>
      <w:r>
        <w:rPr>
          <w:i/>
          <w:w w:val="105"/>
          <w:sz w:val="24"/>
        </w:rPr>
        <w:t>de</w:t>
      </w:r>
      <w:r>
        <w:rPr>
          <w:i/>
          <w:spacing w:val="-16"/>
          <w:w w:val="105"/>
          <w:sz w:val="24"/>
        </w:rPr>
        <w:t> </w:t>
      </w:r>
      <w:r>
        <w:rPr>
          <w:i/>
          <w:w w:val="105"/>
          <w:sz w:val="24"/>
        </w:rPr>
        <w:t>rangos</w:t>
      </w:r>
      <w:r>
        <w:rPr>
          <w:i/>
          <w:spacing w:val="-17"/>
          <w:w w:val="105"/>
          <w:sz w:val="24"/>
        </w:rPr>
        <w:t> </w:t>
      </w:r>
      <w:r>
        <w:rPr>
          <w:i/>
          <w:w w:val="105"/>
          <w:sz w:val="24"/>
        </w:rPr>
        <w:t>de</w:t>
      </w:r>
      <w:r>
        <w:rPr>
          <w:i/>
          <w:spacing w:val="-16"/>
          <w:w w:val="105"/>
          <w:sz w:val="24"/>
        </w:rPr>
        <w:t> </w:t>
      </w:r>
      <w:r>
        <w:rPr>
          <w:i/>
          <w:w w:val="105"/>
          <w:sz w:val="24"/>
        </w:rPr>
        <w:t>autorización</w:t>
      </w:r>
      <w:r>
        <w:rPr>
          <w:i/>
          <w:spacing w:val="-14"/>
          <w:w w:val="105"/>
          <w:sz w:val="24"/>
        </w:rPr>
        <w:t> </w:t>
      </w:r>
      <w:r>
        <w:rPr>
          <w:i/>
          <w:w w:val="105"/>
          <w:sz w:val="24"/>
        </w:rPr>
        <w:t>para</w:t>
      </w:r>
      <w:r>
        <w:rPr>
          <w:i/>
          <w:spacing w:val="-18"/>
          <w:w w:val="105"/>
          <w:sz w:val="24"/>
        </w:rPr>
        <w:t> </w:t>
      </w:r>
      <w:r>
        <w:rPr>
          <w:i/>
          <w:w w:val="105"/>
          <w:sz w:val="24"/>
        </w:rPr>
        <w:t>la </w:t>
      </w:r>
      <w:r>
        <w:rPr>
          <w:i/>
          <w:sz w:val="24"/>
        </w:rPr>
        <w:t>realización de ajustes contables a los estados financieros del Instituto</w:t>
      </w:r>
      <w:r>
        <w:rPr>
          <w:i/>
          <w:spacing w:val="-3"/>
          <w:sz w:val="24"/>
        </w:rPr>
        <w:t> </w:t>
      </w:r>
      <w:r>
        <w:rPr>
          <w:i/>
          <w:sz w:val="24"/>
        </w:rPr>
        <w:t>Tecnológico</w:t>
      </w:r>
      <w:r>
        <w:rPr>
          <w:i/>
          <w:spacing w:val="-3"/>
          <w:sz w:val="24"/>
        </w:rPr>
        <w:t> </w:t>
      </w:r>
      <w:r>
        <w:rPr>
          <w:i/>
          <w:sz w:val="24"/>
        </w:rPr>
        <w:t>de Costa Rica,</w:t>
      </w:r>
      <w:r>
        <w:rPr>
          <w:i/>
          <w:spacing w:val="-2"/>
          <w:sz w:val="24"/>
        </w:rPr>
        <w:t> </w:t>
      </w:r>
      <w:r>
        <w:rPr>
          <w:i/>
          <w:sz w:val="24"/>
        </w:rPr>
        <w:t>derivados de la aplicación</w:t>
      </w:r>
      <w:r>
        <w:rPr>
          <w:i/>
          <w:spacing w:val="-2"/>
          <w:sz w:val="24"/>
        </w:rPr>
        <w:t> </w:t>
      </w:r>
      <w:r>
        <w:rPr>
          <w:i/>
          <w:sz w:val="24"/>
        </w:rPr>
        <w:t>y </w:t>
      </w:r>
      <w:r>
        <w:rPr>
          <w:i/>
          <w:w w:val="105"/>
          <w:sz w:val="24"/>
        </w:rPr>
        <w:t>actualización</w:t>
      </w:r>
      <w:r>
        <w:rPr>
          <w:i/>
          <w:spacing w:val="-18"/>
          <w:w w:val="105"/>
          <w:sz w:val="24"/>
        </w:rPr>
        <w:t> </w:t>
      </w:r>
      <w:r>
        <w:rPr>
          <w:i/>
          <w:w w:val="105"/>
          <w:sz w:val="24"/>
        </w:rPr>
        <w:t>de</w:t>
      </w:r>
      <w:r>
        <w:rPr>
          <w:i/>
          <w:spacing w:val="-17"/>
          <w:w w:val="105"/>
          <w:sz w:val="24"/>
        </w:rPr>
        <w:t> </w:t>
      </w:r>
      <w:r>
        <w:rPr>
          <w:i/>
          <w:w w:val="105"/>
          <w:sz w:val="24"/>
        </w:rPr>
        <w:t>las</w:t>
      </w:r>
      <w:r>
        <w:rPr>
          <w:i/>
          <w:spacing w:val="-15"/>
          <w:w w:val="105"/>
          <w:sz w:val="24"/>
        </w:rPr>
        <w:t> </w:t>
      </w:r>
      <w:r>
        <w:rPr>
          <w:i/>
          <w:w w:val="105"/>
          <w:sz w:val="24"/>
        </w:rPr>
        <w:t>Normas</w:t>
      </w:r>
      <w:r>
        <w:rPr>
          <w:i/>
          <w:spacing w:val="-16"/>
          <w:w w:val="105"/>
          <w:sz w:val="24"/>
        </w:rPr>
        <w:t> </w:t>
      </w:r>
      <w:r>
        <w:rPr>
          <w:i/>
          <w:w w:val="105"/>
          <w:sz w:val="24"/>
        </w:rPr>
        <w:t>Internacionales</w:t>
      </w:r>
      <w:r>
        <w:rPr>
          <w:i/>
          <w:spacing w:val="-16"/>
          <w:w w:val="105"/>
          <w:sz w:val="24"/>
        </w:rPr>
        <w:t> </w:t>
      </w:r>
      <w:r>
        <w:rPr>
          <w:i/>
          <w:w w:val="105"/>
          <w:sz w:val="24"/>
        </w:rPr>
        <w:t>de</w:t>
      </w:r>
      <w:r>
        <w:rPr>
          <w:i/>
          <w:spacing w:val="-19"/>
          <w:w w:val="105"/>
          <w:sz w:val="24"/>
        </w:rPr>
        <w:t> </w:t>
      </w:r>
      <w:r>
        <w:rPr>
          <w:i/>
          <w:w w:val="105"/>
          <w:sz w:val="24"/>
        </w:rPr>
        <w:t>Contabilidad </w:t>
      </w:r>
      <w:r>
        <w:rPr>
          <w:i/>
          <w:sz w:val="24"/>
        </w:rPr>
        <w:t>para el Sector Público (NICSP). La solicitud se fundamenta en acuerdos previos del Consejo Institucional, en la propuesta </w:t>
      </w:r>
      <w:r>
        <w:rPr>
          <w:i/>
          <w:w w:val="105"/>
          <w:sz w:val="24"/>
        </w:rPr>
        <w:t>remitida</w:t>
      </w:r>
      <w:r>
        <w:rPr>
          <w:i/>
          <w:spacing w:val="-18"/>
          <w:w w:val="105"/>
          <w:sz w:val="24"/>
        </w:rPr>
        <w:t> </w:t>
      </w:r>
      <w:r>
        <w:rPr>
          <w:i/>
          <w:w w:val="105"/>
          <w:sz w:val="24"/>
        </w:rPr>
        <w:t>por</w:t>
      </w:r>
      <w:r>
        <w:rPr>
          <w:i/>
          <w:spacing w:val="-17"/>
          <w:w w:val="105"/>
          <w:sz w:val="24"/>
        </w:rPr>
        <w:t> </w:t>
      </w:r>
      <w:r>
        <w:rPr>
          <w:i/>
          <w:w w:val="105"/>
          <w:sz w:val="24"/>
        </w:rPr>
        <w:t>la</w:t>
      </w:r>
      <w:r>
        <w:rPr>
          <w:i/>
          <w:spacing w:val="-18"/>
          <w:w w:val="105"/>
          <w:sz w:val="24"/>
        </w:rPr>
        <w:t> </w:t>
      </w:r>
      <w:r>
        <w:rPr>
          <w:i/>
          <w:w w:val="105"/>
          <w:sz w:val="24"/>
        </w:rPr>
        <w:t>Vicerrectoría</w:t>
      </w:r>
      <w:r>
        <w:rPr>
          <w:i/>
          <w:spacing w:val="-17"/>
          <w:w w:val="105"/>
          <w:sz w:val="24"/>
        </w:rPr>
        <w:t> </w:t>
      </w:r>
      <w:r>
        <w:rPr>
          <w:i/>
          <w:w w:val="105"/>
          <w:sz w:val="24"/>
        </w:rPr>
        <w:t>de</w:t>
      </w:r>
      <w:r>
        <w:rPr>
          <w:i/>
          <w:spacing w:val="-16"/>
          <w:w w:val="105"/>
          <w:sz w:val="24"/>
        </w:rPr>
        <w:t> </w:t>
      </w:r>
      <w:r>
        <w:rPr>
          <w:i/>
          <w:w w:val="105"/>
          <w:sz w:val="24"/>
        </w:rPr>
        <w:t>Administración</w:t>
      </w:r>
      <w:r>
        <w:rPr>
          <w:i/>
          <w:spacing w:val="-18"/>
          <w:w w:val="105"/>
          <w:sz w:val="24"/>
        </w:rPr>
        <w:t> </w:t>
      </w:r>
      <w:r>
        <w:rPr>
          <w:i/>
          <w:w w:val="105"/>
          <w:sz w:val="24"/>
        </w:rPr>
        <w:t>y</w:t>
      </w:r>
      <w:r>
        <w:rPr>
          <w:i/>
          <w:spacing w:val="-17"/>
          <w:w w:val="105"/>
          <w:sz w:val="24"/>
        </w:rPr>
        <w:t> </w:t>
      </w:r>
      <w:r>
        <w:rPr>
          <w:i/>
          <w:w w:val="105"/>
          <w:sz w:val="24"/>
        </w:rPr>
        <w:t>en</w:t>
      </w:r>
      <w:r>
        <w:rPr>
          <w:i/>
          <w:spacing w:val="-18"/>
          <w:w w:val="105"/>
          <w:sz w:val="24"/>
        </w:rPr>
        <w:t> </w:t>
      </w:r>
      <w:r>
        <w:rPr>
          <w:i/>
          <w:w w:val="105"/>
          <w:sz w:val="24"/>
        </w:rPr>
        <w:t>el</w:t>
      </w:r>
      <w:r>
        <w:rPr>
          <w:i/>
          <w:spacing w:val="-16"/>
          <w:w w:val="105"/>
          <w:sz w:val="24"/>
        </w:rPr>
        <w:t> </w:t>
      </w:r>
      <w:r>
        <w:rPr>
          <w:i/>
          <w:w w:val="105"/>
          <w:sz w:val="24"/>
        </w:rPr>
        <w:t>análisis </w:t>
      </w:r>
      <w:r>
        <w:rPr>
          <w:i/>
          <w:sz w:val="24"/>
        </w:rPr>
        <w:t>histórico de los ajustes contables realizados en el período 2020-</w:t>
      </w:r>
      <w:r>
        <w:rPr>
          <w:i/>
          <w:w w:val="105"/>
          <w:sz w:val="24"/>
        </w:rPr>
        <w:t>2025,</w:t>
      </w:r>
      <w:r>
        <w:rPr>
          <w:i/>
          <w:spacing w:val="-18"/>
          <w:w w:val="105"/>
          <w:sz w:val="24"/>
        </w:rPr>
        <w:t> </w:t>
      </w:r>
      <w:r>
        <w:rPr>
          <w:i/>
          <w:w w:val="105"/>
          <w:sz w:val="24"/>
        </w:rPr>
        <w:t>con</w:t>
      </w:r>
      <w:r>
        <w:rPr>
          <w:i/>
          <w:spacing w:val="-17"/>
          <w:w w:val="105"/>
          <w:sz w:val="24"/>
        </w:rPr>
        <w:t> </w:t>
      </w:r>
      <w:r>
        <w:rPr>
          <w:i/>
          <w:w w:val="105"/>
          <w:sz w:val="24"/>
        </w:rPr>
        <w:t>el</w:t>
      </w:r>
      <w:r>
        <w:rPr>
          <w:i/>
          <w:spacing w:val="-18"/>
          <w:w w:val="105"/>
          <w:sz w:val="24"/>
        </w:rPr>
        <w:t> </w:t>
      </w:r>
      <w:r>
        <w:rPr>
          <w:i/>
          <w:w w:val="105"/>
          <w:sz w:val="24"/>
        </w:rPr>
        <w:t>fin</w:t>
      </w:r>
      <w:r>
        <w:rPr>
          <w:i/>
          <w:spacing w:val="-18"/>
          <w:w w:val="105"/>
          <w:sz w:val="24"/>
        </w:rPr>
        <w:t> </w:t>
      </w:r>
      <w:r>
        <w:rPr>
          <w:i/>
          <w:w w:val="105"/>
          <w:sz w:val="24"/>
        </w:rPr>
        <w:t>de</w:t>
      </w:r>
      <w:r>
        <w:rPr>
          <w:i/>
          <w:spacing w:val="-17"/>
          <w:w w:val="105"/>
          <w:sz w:val="24"/>
        </w:rPr>
        <w:t> </w:t>
      </w:r>
      <w:r>
        <w:rPr>
          <w:i/>
          <w:w w:val="105"/>
          <w:sz w:val="24"/>
        </w:rPr>
        <w:t>contar</w:t>
      </w:r>
      <w:r>
        <w:rPr>
          <w:i/>
          <w:spacing w:val="-18"/>
          <w:w w:val="105"/>
          <w:sz w:val="24"/>
        </w:rPr>
        <w:t> </w:t>
      </w:r>
      <w:r>
        <w:rPr>
          <w:i/>
          <w:w w:val="105"/>
          <w:sz w:val="24"/>
        </w:rPr>
        <w:t>con</w:t>
      </w:r>
      <w:r>
        <w:rPr>
          <w:i/>
          <w:spacing w:val="-17"/>
          <w:w w:val="105"/>
          <w:sz w:val="24"/>
        </w:rPr>
        <w:t> </w:t>
      </w:r>
      <w:r>
        <w:rPr>
          <w:i/>
          <w:w w:val="105"/>
          <w:sz w:val="24"/>
        </w:rPr>
        <w:t>insumos</w:t>
      </w:r>
      <w:r>
        <w:rPr>
          <w:i/>
          <w:spacing w:val="-18"/>
          <w:w w:val="105"/>
          <w:sz w:val="24"/>
        </w:rPr>
        <w:t> </w:t>
      </w:r>
      <w:r>
        <w:rPr>
          <w:i/>
          <w:w w:val="105"/>
          <w:sz w:val="24"/>
        </w:rPr>
        <w:t>técnicos</w:t>
      </w:r>
      <w:r>
        <w:rPr>
          <w:i/>
          <w:spacing w:val="-17"/>
          <w:w w:val="105"/>
          <w:sz w:val="24"/>
        </w:rPr>
        <w:t> </w:t>
      </w:r>
      <w:r>
        <w:rPr>
          <w:i/>
          <w:w w:val="105"/>
          <w:sz w:val="24"/>
        </w:rPr>
        <w:t>que</w:t>
      </w:r>
      <w:r>
        <w:rPr>
          <w:i/>
          <w:spacing w:val="-18"/>
          <w:w w:val="105"/>
          <w:sz w:val="24"/>
        </w:rPr>
        <w:t> </w:t>
      </w:r>
      <w:r>
        <w:rPr>
          <w:i/>
          <w:w w:val="105"/>
          <w:sz w:val="24"/>
        </w:rPr>
        <w:t>permitan </w:t>
      </w:r>
      <w:r>
        <w:rPr>
          <w:i/>
          <w:spacing w:val="-2"/>
          <w:w w:val="105"/>
          <w:sz w:val="24"/>
        </w:rPr>
        <w:t>revisar</w:t>
      </w:r>
      <w:r>
        <w:rPr>
          <w:i/>
          <w:spacing w:val="-6"/>
          <w:w w:val="105"/>
          <w:sz w:val="24"/>
        </w:rPr>
        <w:t> </w:t>
      </w:r>
      <w:r>
        <w:rPr>
          <w:i/>
          <w:spacing w:val="-2"/>
          <w:w w:val="105"/>
          <w:sz w:val="24"/>
        </w:rPr>
        <w:t>y</w:t>
      </w:r>
      <w:r>
        <w:rPr>
          <w:i/>
          <w:spacing w:val="-10"/>
          <w:w w:val="105"/>
          <w:sz w:val="24"/>
        </w:rPr>
        <w:t> </w:t>
      </w:r>
      <w:r>
        <w:rPr>
          <w:i/>
          <w:spacing w:val="-2"/>
          <w:w w:val="105"/>
          <w:sz w:val="24"/>
        </w:rPr>
        <w:t>actualizar</w:t>
      </w:r>
      <w:r>
        <w:rPr>
          <w:i/>
          <w:spacing w:val="-6"/>
          <w:w w:val="105"/>
          <w:sz w:val="24"/>
        </w:rPr>
        <w:t> </w:t>
      </w:r>
      <w:r>
        <w:rPr>
          <w:i/>
          <w:spacing w:val="-2"/>
          <w:w w:val="105"/>
          <w:sz w:val="24"/>
        </w:rPr>
        <w:t>las</w:t>
      </w:r>
      <w:r>
        <w:rPr>
          <w:i/>
          <w:spacing w:val="-7"/>
          <w:w w:val="105"/>
          <w:sz w:val="24"/>
        </w:rPr>
        <w:t> </w:t>
      </w:r>
      <w:r>
        <w:rPr>
          <w:i/>
          <w:spacing w:val="-2"/>
          <w:w w:val="105"/>
          <w:sz w:val="24"/>
        </w:rPr>
        <w:t>disposiciones</w:t>
      </w:r>
      <w:r>
        <w:rPr>
          <w:i/>
          <w:spacing w:val="-7"/>
          <w:w w:val="105"/>
          <w:sz w:val="24"/>
        </w:rPr>
        <w:t> </w:t>
      </w:r>
      <w:r>
        <w:rPr>
          <w:i/>
          <w:spacing w:val="-2"/>
          <w:w w:val="105"/>
          <w:sz w:val="24"/>
        </w:rPr>
        <w:t>institucionales</w:t>
      </w:r>
      <w:r>
        <w:rPr>
          <w:i/>
          <w:spacing w:val="-8"/>
          <w:w w:val="105"/>
          <w:sz w:val="24"/>
        </w:rPr>
        <w:t> </w:t>
      </w:r>
      <w:r>
        <w:rPr>
          <w:i/>
          <w:spacing w:val="-2"/>
          <w:w w:val="105"/>
          <w:sz w:val="24"/>
        </w:rPr>
        <w:t>vigentes </w:t>
      </w:r>
      <w:r>
        <w:rPr>
          <w:i/>
          <w:w w:val="105"/>
          <w:sz w:val="24"/>
        </w:rPr>
        <w:t>sobre esta materia.</w:t>
      </w:r>
    </w:p>
    <w:p>
      <w:pPr>
        <w:pStyle w:val="ListParagraph"/>
        <w:spacing w:after="0" w:line="271" w:lineRule="auto"/>
        <w:jc w:val="left"/>
        <w:rPr>
          <w:i/>
          <w:sz w:val="24"/>
        </w:rPr>
        <w:sectPr>
          <w:footerReference w:type="default" r:id="rId74"/>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388" name="Image 388"/>
            <wp:cNvGraphicFramePr>
              <a:graphicFrameLocks/>
            </wp:cNvGraphicFramePr>
            <a:graphic>
              <a:graphicData uri="http://schemas.openxmlformats.org/drawingml/2006/picture">
                <pic:pic>
                  <pic:nvPicPr>
                    <pic:cNvPr id="388" name="Image 388"/>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rPr>
          <w:i/>
        </w:rPr>
      </w:pPr>
    </w:p>
    <w:p>
      <w:pPr>
        <w:pStyle w:val="BodyText"/>
        <w:rPr>
          <w:i/>
        </w:rPr>
      </w:pPr>
    </w:p>
    <w:p>
      <w:pPr>
        <w:pStyle w:val="BodyText"/>
        <w:spacing w:before="42"/>
        <w:rPr>
          <w:i/>
        </w:rPr>
      </w:pPr>
    </w:p>
    <w:p>
      <w:pPr>
        <w:pStyle w:val="ListParagraph"/>
        <w:numPr>
          <w:ilvl w:val="0"/>
          <w:numId w:val="126"/>
        </w:numPr>
        <w:tabs>
          <w:tab w:pos="2976" w:val="left" w:leader="none"/>
        </w:tabs>
        <w:spacing w:line="271" w:lineRule="auto" w:before="0" w:after="0"/>
        <w:ind w:left="2976" w:right="2311" w:hanging="426"/>
        <w:jc w:val="left"/>
        <w:rPr>
          <w:i/>
          <w:sz w:val="24"/>
        </w:rPr>
      </w:pPr>
      <w:r>
        <w:rPr>
          <w:i/>
          <w:sz w:val="24"/>
        </w:rPr>
        <w:t>Mediante correo electrónico con fecha 05 de marzo de 2026, </w:t>
      </w:r>
      <w:r>
        <w:rPr>
          <w:i/>
          <w:w w:val="105"/>
          <w:sz w:val="24"/>
        </w:rPr>
        <w:t>suscrito</w:t>
      </w:r>
      <w:r>
        <w:rPr>
          <w:i/>
          <w:spacing w:val="-18"/>
          <w:w w:val="105"/>
          <w:sz w:val="24"/>
        </w:rPr>
        <w:t> </w:t>
      </w:r>
      <w:r>
        <w:rPr>
          <w:i/>
          <w:w w:val="105"/>
          <w:sz w:val="24"/>
        </w:rPr>
        <w:t>por</w:t>
      </w:r>
      <w:r>
        <w:rPr>
          <w:i/>
          <w:spacing w:val="-17"/>
          <w:w w:val="105"/>
          <w:sz w:val="24"/>
        </w:rPr>
        <w:t> </w:t>
      </w:r>
      <w:r>
        <w:rPr>
          <w:i/>
          <w:w w:val="105"/>
          <w:sz w:val="24"/>
        </w:rPr>
        <w:t>la</w:t>
      </w:r>
      <w:r>
        <w:rPr>
          <w:i/>
          <w:spacing w:val="-18"/>
          <w:w w:val="105"/>
          <w:sz w:val="24"/>
        </w:rPr>
        <w:t> </w:t>
      </w:r>
      <w:r>
        <w:rPr>
          <w:i/>
          <w:w w:val="105"/>
          <w:sz w:val="24"/>
        </w:rPr>
        <w:t>Comisión</w:t>
      </w:r>
      <w:r>
        <w:rPr>
          <w:i/>
          <w:spacing w:val="-18"/>
          <w:w w:val="105"/>
          <w:sz w:val="24"/>
        </w:rPr>
        <w:t> </w:t>
      </w:r>
      <w:r>
        <w:rPr>
          <w:i/>
          <w:w w:val="105"/>
          <w:sz w:val="24"/>
        </w:rPr>
        <w:t>de</w:t>
      </w:r>
      <w:r>
        <w:rPr>
          <w:i/>
          <w:spacing w:val="-17"/>
          <w:w w:val="105"/>
          <w:sz w:val="24"/>
        </w:rPr>
        <w:t> </w:t>
      </w:r>
      <w:r>
        <w:rPr>
          <w:i/>
          <w:w w:val="105"/>
          <w:sz w:val="24"/>
        </w:rPr>
        <w:t>Planificación</w:t>
      </w:r>
      <w:r>
        <w:rPr>
          <w:i/>
          <w:spacing w:val="-18"/>
          <w:w w:val="105"/>
          <w:sz w:val="24"/>
        </w:rPr>
        <w:t> </w:t>
      </w:r>
      <w:r>
        <w:rPr>
          <w:i/>
          <w:w w:val="105"/>
          <w:sz w:val="24"/>
        </w:rPr>
        <w:t>y</w:t>
      </w:r>
      <w:r>
        <w:rPr>
          <w:i/>
          <w:spacing w:val="-17"/>
          <w:w w:val="105"/>
          <w:sz w:val="24"/>
        </w:rPr>
        <w:t> </w:t>
      </w:r>
      <w:r>
        <w:rPr>
          <w:i/>
          <w:w w:val="105"/>
          <w:sz w:val="24"/>
        </w:rPr>
        <w:t>Administración, dirigido</w:t>
      </w:r>
      <w:r>
        <w:rPr>
          <w:i/>
          <w:spacing w:val="-18"/>
          <w:w w:val="105"/>
          <w:sz w:val="24"/>
        </w:rPr>
        <w:t> </w:t>
      </w:r>
      <w:r>
        <w:rPr>
          <w:i/>
          <w:w w:val="105"/>
          <w:sz w:val="24"/>
        </w:rPr>
        <w:t>a</w:t>
      </w:r>
      <w:r>
        <w:rPr>
          <w:i/>
          <w:spacing w:val="-17"/>
          <w:w w:val="105"/>
          <w:sz w:val="24"/>
        </w:rPr>
        <w:t> </w:t>
      </w:r>
      <w:r>
        <w:rPr>
          <w:i/>
          <w:w w:val="105"/>
          <w:sz w:val="24"/>
        </w:rPr>
        <w:t>la</w:t>
      </w:r>
      <w:r>
        <w:rPr>
          <w:i/>
          <w:spacing w:val="-18"/>
          <w:w w:val="105"/>
          <w:sz w:val="24"/>
        </w:rPr>
        <w:t> </w:t>
      </w:r>
      <w:r>
        <w:rPr>
          <w:i/>
          <w:w w:val="105"/>
          <w:sz w:val="24"/>
        </w:rPr>
        <w:t>máster</w:t>
      </w:r>
      <w:r>
        <w:rPr>
          <w:i/>
          <w:spacing w:val="-15"/>
          <w:w w:val="105"/>
          <w:sz w:val="24"/>
        </w:rPr>
        <w:t> </w:t>
      </w:r>
      <w:r>
        <w:rPr>
          <w:i/>
          <w:w w:val="105"/>
          <w:sz w:val="24"/>
        </w:rPr>
        <w:t>Silvia</w:t>
      </w:r>
      <w:r>
        <w:rPr>
          <w:i/>
          <w:spacing w:val="-17"/>
          <w:w w:val="105"/>
          <w:sz w:val="24"/>
        </w:rPr>
        <w:t> </w:t>
      </w:r>
      <w:r>
        <w:rPr>
          <w:i/>
          <w:w w:val="105"/>
          <w:sz w:val="24"/>
        </w:rPr>
        <w:t>Watson</w:t>
      </w:r>
      <w:r>
        <w:rPr>
          <w:i/>
          <w:spacing w:val="-18"/>
          <w:w w:val="105"/>
          <w:sz w:val="24"/>
        </w:rPr>
        <w:t> </w:t>
      </w:r>
      <w:r>
        <w:rPr>
          <w:i/>
          <w:w w:val="105"/>
          <w:sz w:val="24"/>
        </w:rPr>
        <w:t>Araya,</w:t>
      </w:r>
      <w:r>
        <w:rPr>
          <w:i/>
          <w:spacing w:val="-17"/>
          <w:w w:val="105"/>
          <w:sz w:val="24"/>
        </w:rPr>
        <w:t> </w:t>
      </w:r>
      <w:r>
        <w:rPr>
          <w:i/>
          <w:w w:val="105"/>
          <w:sz w:val="24"/>
        </w:rPr>
        <w:t>presidenta</w:t>
      </w:r>
      <w:r>
        <w:rPr>
          <w:i/>
          <w:spacing w:val="-17"/>
          <w:w w:val="105"/>
          <w:sz w:val="24"/>
        </w:rPr>
        <w:t> </w:t>
      </w:r>
      <w:r>
        <w:rPr>
          <w:i/>
          <w:w w:val="105"/>
          <w:sz w:val="24"/>
        </w:rPr>
        <w:t>de</w:t>
      </w:r>
      <w:r>
        <w:rPr>
          <w:i/>
          <w:spacing w:val="-15"/>
          <w:w w:val="105"/>
          <w:sz w:val="24"/>
        </w:rPr>
        <w:t> </w:t>
      </w:r>
      <w:r>
        <w:rPr>
          <w:i/>
          <w:w w:val="105"/>
          <w:sz w:val="24"/>
        </w:rPr>
        <w:t>la </w:t>
      </w:r>
      <w:r>
        <w:rPr>
          <w:i/>
          <w:sz w:val="24"/>
        </w:rPr>
        <w:t>Comisión de Normas Internacionales de Contabilidad para el Sector</w:t>
      </w:r>
      <w:r>
        <w:rPr>
          <w:i/>
          <w:spacing w:val="-1"/>
          <w:sz w:val="24"/>
        </w:rPr>
        <w:t> </w:t>
      </w:r>
      <w:r>
        <w:rPr>
          <w:i/>
          <w:sz w:val="24"/>
        </w:rPr>
        <w:t>Público</w:t>
      </w:r>
      <w:r>
        <w:rPr>
          <w:i/>
          <w:spacing w:val="-6"/>
          <w:sz w:val="24"/>
        </w:rPr>
        <w:t> </w:t>
      </w:r>
      <w:r>
        <w:rPr>
          <w:i/>
          <w:sz w:val="24"/>
        </w:rPr>
        <w:t>(NICSP),</w:t>
      </w:r>
      <w:r>
        <w:rPr>
          <w:i/>
          <w:spacing w:val="-5"/>
          <w:sz w:val="24"/>
        </w:rPr>
        <w:t> </w:t>
      </w:r>
      <w:r>
        <w:rPr>
          <w:i/>
          <w:sz w:val="24"/>
        </w:rPr>
        <w:t>con copia</w:t>
      </w:r>
      <w:r>
        <w:rPr>
          <w:i/>
          <w:spacing w:val="-3"/>
          <w:sz w:val="24"/>
        </w:rPr>
        <w:t> </w:t>
      </w:r>
      <w:r>
        <w:rPr>
          <w:i/>
          <w:sz w:val="24"/>
        </w:rPr>
        <w:t>al</w:t>
      </w:r>
      <w:r>
        <w:rPr>
          <w:i/>
          <w:spacing w:val="-2"/>
          <w:sz w:val="24"/>
        </w:rPr>
        <w:t> </w:t>
      </w:r>
      <w:r>
        <w:rPr>
          <w:i/>
          <w:sz w:val="24"/>
        </w:rPr>
        <w:t>máster</w:t>
      </w:r>
      <w:r>
        <w:rPr>
          <w:i/>
          <w:spacing w:val="-1"/>
          <w:sz w:val="24"/>
        </w:rPr>
        <w:t> </w:t>
      </w:r>
      <w:r>
        <w:rPr>
          <w:i/>
          <w:sz w:val="24"/>
        </w:rPr>
        <w:t>Nelson</w:t>
      </w:r>
      <w:r>
        <w:rPr>
          <w:i/>
          <w:spacing w:val="-5"/>
          <w:sz w:val="24"/>
        </w:rPr>
        <w:t> </w:t>
      </w:r>
      <w:r>
        <w:rPr>
          <w:i/>
          <w:sz w:val="24"/>
        </w:rPr>
        <w:t>Ortega Jiménez, coordinador de la Comisión de Planificación y </w:t>
      </w:r>
      <w:r>
        <w:rPr>
          <w:i/>
          <w:w w:val="105"/>
          <w:sz w:val="24"/>
        </w:rPr>
        <w:t>Administración,</w:t>
      </w:r>
      <w:r>
        <w:rPr>
          <w:i/>
          <w:spacing w:val="-18"/>
          <w:w w:val="105"/>
          <w:sz w:val="24"/>
        </w:rPr>
        <w:t> </w:t>
      </w:r>
      <w:r>
        <w:rPr>
          <w:i/>
          <w:w w:val="105"/>
          <w:sz w:val="24"/>
        </w:rPr>
        <w:t>a</w:t>
      </w:r>
      <w:r>
        <w:rPr>
          <w:i/>
          <w:spacing w:val="-17"/>
          <w:w w:val="105"/>
          <w:sz w:val="24"/>
        </w:rPr>
        <w:t> </w:t>
      </w:r>
      <w:r>
        <w:rPr>
          <w:i/>
          <w:w w:val="105"/>
          <w:sz w:val="24"/>
        </w:rPr>
        <w:t>la</w:t>
      </w:r>
      <w:r>
        <w:rPr>
          <w:i/>
          <w:spacing w:val="-18"/>
          <w:w w:val="105"/>
          <w:sz w:val="24"/>
        </w:rPr>
        <w:t> </w:t>
      </w:r>
      <w:r>
        <w:rPr>
          <w:i/>
          <w:w w:val="105"/>
          <w:sz w:val="24"/>
        </w:rPr>
        <w:t>máster</w:t>
      </w:r>
      <w:r>
        <w:rPr>
          <w:i/>
          <w:spacing w:val="-18"/>
          <w:w w:val="105"/>
          <w:sz w:val="24"/>
        </w:rPr>
        <w:t> </w:t>
      </w:r>
      <w:r>
        <w:rPr>
          <w:i/>
          <w:w w:val="105"/>
          <w:sz w:val="24"/>
        </w:rPr>
        <w:t>Marilyn</w:t>
      </w:r>
      <w:r>
        <w:rPr>
          <w:i/>
          <w:spacing w:val="-17"/>
          <w:w w:val="105"/>
          <w:sz w:val="24"/>
        </w:rPr>
        <w:t> </w:t>
      </w:r>
      <w:r>
        <w:rPr>
          <w:i/>
          <w:w w:val="105"/>
          <w:sz w:val="24"/>
        </w:rPr>
        <w:t>Sánchez</w:t>
      </w:r>
      <w:r>
        <w:rPr>
          <w:i/>
          <w:spacing w:val="-18"/>
          <w:w w:val="105"/>
          <w:sz w:val="24"/>
        </w:rPr>
        <w:t> </w:t>
      </w:r>
      <w:r>
        <w:rPr>
          <w:i/>
          <w:w w:val="105"/>
          <w:sz w:val="24"/>
        </w:rPr>
        <w:t>Alvarado, profesional</w:t>
      </w:r>
      <w:r>
        <w:rPr>
          <w:i/>
          <w:spacing w:val="-18"/>
          <w:w w:val="105"/>
          <w:sz w:val="24"/>
        </w:rPr>
        <w:t> </w:t>
      </w:r>
      <w:r>
        <w:rPr>
          <w:i/>
          <w:w w:val="105"/>
          <w:sz w:val="24"/>
        </w:rPr>
        <w:t>en</w:t>
      </w:r>
      <w:r>
        <w:rPr>
          <w:i/>
          <w:spacing w:val="-17"/>
          <w:w w:val="105"/>
          <w:sz w:val="24"/>
        </w:rPr>
        <w:t> </w:t>
      </w:r>
      <w:r>
        <w:rPr>
          <w:i/>
          <w:w w:val="105"/>
          <w:sz w:val="24"/>
        </w:rPr>
        <w:t>administración</w:t>
      </w:r>
      <w:r>
        <w:rPr>
          <w:i/>
          <w:spacing w:val="-18"/>
          <w:w w:val="105"/>
          <w:sz w:val="24"/>
        </w:rPr>
        <w:t> </w:t>
      </w:r>
      <w:r>
        <w:rPr>
          <w:i/>
          <w:w w:val="105"/>
          <w:sz w:val="24"/>
        </w:rPr>
        <w:t>del</w:t>
      </w:r>
      <w:r>
        <w:rPr>
          <w:i/>
          <w:spacing w:val="-18"/>
          <w:w w:val="105"/>
          <w:sz w:val="24"/>
        </w:rPr>
        <w:t> </w:t>
      </w:r>
      <w:r>
        <w:rPr>
          <w:i/>
          <w:w w:val="105"/>
          <w:sz w:val="24"/>
        </w:rPr>
        <w:t>Consejo</w:t>
      </w:r>
      <w:r>
        <w:rPr>
          <w:i/>
          <w:spacing w:val="-18"/>
          <w:w w:val="105"/>
          <w:sz w:val="24"/>
        </w:rPr>
        <w:t> </w:t>
      </w:r>
      <w:r>
        <w:rPr>
          <w:i/>
          <w:w w:val="105"/>
          <w:sz w:val="24"/>
        </w:rPr>
        <w:t>Institucional,</w:t>
      </w:r>
      <w:r>
        <w:rPr>
          <w:i/>
          <w:spacing w:val="-17"/>
          <w:w w:val="105"/>
          <w:sz w:val="24"/>
        </w:rPr>
        <w:t> </w:t>
      </w:r>
      <w:r>
        <w:rPr>
          <w:i/>
          <w:w w:val="105"/>
          <w:sz w:val="24"/>
        </w:rPr>
        <w:t>se </w:t>
      </w:r>
      <w:r>
        <w:rPr>
          <w:i/>
          <w:sz w:val="24"/>
        </w:rPr>
        <w:t>recuerda</w:t>
      </w:r>
      <w:r>
        <w:rPr>
          <w:i/>
          <w:spacing w:val="-2"/>
          <w:sz w:val="24"/>
        </w:rPr>
        <w:t> </w:t>
      </w:r>
      <w:r>
        <w:rPr>
          <w:i/>
          <w:sz w:val="24"/>
        </w:rPr>
        <w:t>la</w:t>
      </w:r>
      <w:r>
        <w:rPr>
          <w:i/>
          <w:spacing w:val="-2"/>
          <w:sz w:val="24"/>
        </w:rPr>
        <w:t> </w:t>
      </w:r>
      <w:r>
        <w:rPr>
          <w:i/>
          <w:sz w:val="24"/>
        </w:rPr>
        <w:t>atención</w:t>
      </w:r>
      <w:r>
        <w:rPr>
          <w:i/>
          <w:spacing w:val="-3"/>
          <w:sz w:val="24"/>
        </w:rPr>
        <w:t> </w:t>
      </w:r>
      <w:r>
        <w:rPr>
          <w:i/>
          <w:sz w:val="24"/>
        </w:rPr>
        <w:t>de la</w:t>
      </w:r>
      <w:r>
        <w:rPr>
          <w:i/>
          <w:spacing w:val="-2"/>
          <w:sz w:val="24"/>
        </w:rPr>
        <w:t> </w:t>
      </w:r>
      <w:r>
        <w:rPr>
          <w:i/>
          <w:sz w:val="24"/>
        </w:rPr>
        <w:t>solicitud</w:t>
      </w:r>
      <w:r>
        <w:rPr>
          <w:i/>
          <w:spacing w:val="-2"/>
          <w:sz w:val="24"/>
        </w:rPr>
        <w:t> </w:t>
      </w:r>
      <w:r>
        <w:rPr>
          <w:i/>
          <w:sz w:val="24"/>
        </w:rPr>
        <w:t>plasmada</w:t>
      </w:r>
      <w:r>
        <w:rPr>
          <w:i/>
          <w:spacing w:val="-2"/>
          <w:sz w:val="24"/>
        </w:rPr>
        <w:t> </w:t>
      </w:r>
      <w:r>
        <w:rPr>
          <w:i/>
          <w:sz w:val="24"/>
        </w:rPr>
        <w:t>en el</w:t>
      </w:r>
      <w:r>
        <w:rPr>
          <w:i/>
          <w:spacing w:val="-1"/>
          <w:sz w:val="24"/>
        </w:rPr>
        <w:t> </w:t>
      </w:r>
      <w:r>
        <w:rPr>
          <w:i/>
          <w:sz w:val="24"/>
        </w:rPr>
        <w:t>oficio</w:t>
      </w:r>
      <w:r>
        <w:rPr>
          <w:i/>
          <w:spacing w:val="-5"/>
          <w:sz w:val="24"/>
        </w:rPr>
        <w:t> </w:t>
      </w:r>
      <w:r>
        <w:rPr>
          <w:i/>
          <w:sz w:val="24"/>
        </w:rPr>
        <w:t>SCI-</w:t>
      </w:r>
      <w:r>
        <w:rPr>
          <w:i/>
          <w:spacing w:val="-2"/>
          <w:w w:val="105"/>
          <w:sz w:val="24"/>
        </w:rPr>
        <w:t>016-2026.</w:t>
      </w:r>
    </w:p>
    <w:p>
      <w:pPr>
        <w:pStyle w:val="BodyText"/>
        <w:rPr>
          <w:i/>
        </w:rPr>
      </w:pPr>
    </w:p>
    <w:p>
      <w:pPr>
        <w:pStyle w:val="BodyText"/>
        <w:spacing w:before="1"/>
        <w:rPr>
          <w:i/>
        </w:rPr>
      </w:pPr>
    </w:p>
    <w:p>
      <w:pPr>
        <w:pStyle w:val="ListParagraph"/>
        <w:numPr>
          <w:ilvl w:val="0"/>
          <w:numId w:val="126"/>
        </w:numPr>
        <w:tabs>
          <w:tab w:pos="2976" w:val="left" w:leader="none"/>
        </w:tabs>
        <w:spacing w:line="271" w:lineRule="auto" w:before="0" w:after="0"/>
        <w:ind w:left="2976" w:right="1988" w:hanging="426"/>
        <w:jc w:val="left"/>
        <w:rPr>
          <w:i/>
          <w:sz w:val="24"/>
        </w:rPr>
      </w:pPr>
      <w:r>
        <w:rPr>
          <w:i/>
          <w:sz w:val="24"/>
        </w:rPr>
        <w:t>Mediante el oficio</w:t>
      </w:r>
      <w:r>
        <w:rPr>
          <w:i/>
          <w:spacing w:val="-1"/>
          <w:sz w:val="24"/>
        </w:rPr>
        <w:t> </w:t>
      </w:r>
      <w:r>
        <w:rPr>
          <w:i/>
          <w:sz w:val="24"/>
        </w:rPr>
        <w:t>VAD-124-2026, con fecha de recibido</w:t>
      </w:r>
      <w:r>
        <w:rPr>
          <w:i/>
          <w:spacing w:val="-1"/>
          <w:sz w:val="24"/>
        </w:rPr>
        <w:t> </w:t>
      </w:r>
      <w:r>
        <w:rPr>
          <w:i/>
          <w:sz w:val="24"/>
        </w:rPr>
        <w:t>el 06 de </w:t>
      </w:r>
      <w:r>
        <w:rPr>
          <w:i/>
          <w:w w:val="105"/>
          <w:sz w:val="24"/>
        </w:rPr>
        <w:t>abril</w:t>
      </w:r>
      <w:r>
        <w:rPr>
          <w:i/>
          <w:spacing w:val="-15"/>
          <w:w w:val="105"/>
          <w:sz w:val="24"/>
        </w:rPr>
        <w:t> </w:t>
      </w:r>
      <w:r>
        <w:rPr>
          <w:i/>
          <w:w w:val="105"/>
          <w:sz w:val="24"/>
        </w:rPr>
        <w:t>de</w:t>
      </w:r>
      <w:r>
        <w:rPr>
          <w:i/>
          <w:spacing w:val="-14"/>
          <w:w w:val="105"/>
          <w:sz w:val="24"/>
        </w:rPr>
        <w:t> </w:t>
      </w:r>
      <w:r>
        <w:rPr>
          <w:i/>
          <w:w w:val="105"/>
          <w:sz w:val="24"/>
        </w:rPr>
        <w:t>2026,</w:t>
      </w:r>
      <w:r>
        <w:rPr>
          <w:i/>
          <w:spacing w:val="-17"/>
          <w:w w:val="105"/>
          <w:sz w:val="24"/>
        </w:rPr>
        <w:t> </w:t>
      </w:r>
      <w:r>
        <w:rPr>
          <w:i/>
          <w:w w:val="105"/>
          <w:sz w:val="24"/>
        </w:rPr>
        <w:t>suscrito</w:t>
      </w:r>
      <w:r>
        <w:rPr>
          <w:i/>
          <w:spacing w:val="-18"/>
          <w:w w:val="105"/>
          <w:sz w:val="24"/>
        </w:rPr>
        <w:t> </w:t>
      </w:r>
      <w:r>
        <w:rPr>
          <w:i/>
          <w:w w:val="105"/>
          <w:sz w:val="24"/>
        </w:rPr>
        <w:t>por</w:t>
      </w:r>
      <w:r>
        <w:rPr>
          <w:i/>
          <w:spacing w:val="-14"/>
          <w:w w:val="105"/>
          <w:sz w:val="24"/>
        </w:rPr>
        <w:t> </w:t>
      </w:r>
      <w:r>
        <w:rPr>
          <w:i/>
          <w:w w:val="105"/>
          <w:sz w:val="24"/>
        </w:rPr>
        <w:t>la</w:t>
      </w:r>
      <w:r>
        <w:rPr>
          <w:i/>
          <w:spacing w:val="-16"/>
          <w:w w:val="105"/>
          <w:sz w:val="24"/>
        </w:rPr>
        <w:t> </w:t>
      </w:r>
      <w:r>
        <w:rPr>
          <w:i/>
          <w:w w:val="105"/>
          <w:sz w:val="24"/>
        </w:rPr>
        <w:t>máster</w:t>
      </w:r>
      <w:r>
        <w:rPr>
          <w:i/>
          <w:spacing w:val="-14"/>
          <w:w w:val="105"/>
          <w:sz w:val="24"/>
        </w:rPr>
        <w:t> </w:t>
      </w:r>
      <w:r>
        <w:rPr>
          <w:i/>
          <w:w w:val="105"/>
          <w:sz w:val="24"/>
        </w:rPr>
        <w:t>Silvia</w:t>
      </w:r>
      <w:r>
        <w:rPr>
          <w:i/>
          <w:spacing w:val="-16"/>
          <w:w w:val="105"/>
          <w:sz w:val="24"/>
        </w:rPr>
        <w:t> </w:t>
      </w:r>
      <w:r>
        <w:rPr>
          <w:i/>
          <w:w w:val="105"/>
          <w:sz w:val="24"/>
        </w:rPr>
        <w:t>Watson</w:t>
      </w:r>
      <w:r>
        <w:rPr>
          <w:i/>
          <w:spacing w:val="-17"/>
          <w:w w:val="105"/>
          <w:sz w:val="24"/>
        </w:rPr>
        <w:t> </w:t>
      </w:r>
      <w:r>
        <w:rPr>
          <w:i/>
          <w:w w:val="105"/>
          <w:sz w:val="24"/>
        </w:rPr>
        <w:t>Araya, </w:t>
      </w:r>
      <w:r>
        <w:rPr>
          <w:i/>
          <w:sz w:val="24"/>
        </w:rPr>
        <w:t>presidenta de la Comisión de NICSP, dirigido al máster Nelson Ortega Jiménez, coordinador de la Comisión de Planificación y Administración, con copia al máster Roy D’Avanzo Navarro, director del Departamento Financiero Contable, y a la máster María</w:t>
      </w:r>
      <w:r>
        <w:rPr>
          <w:i/>
          <w:spacing w:val="-17"/>
          <w:sz w:val="24"/>
        </w:rPr>
        <w:t> </w:t>
      </w:r>
      <w:r>
        <w:rPr>
          <w:i/>
          <w:sz w:val="24"/>
        </w:rPr>
        <w:t>de</w:t>
      </w:r>
      <w:r>
        <w:rPr>
          <w:i/>
          <w:spacing w:val="-17"/>
          <w:sz w:val="24"/>
        </w:rPr>
        <w:t> </w:t>
      </w:r>
      <w:r>
        <w:rPr>
          <w:i/>
          <w:sz w:val="24"/>
        </w:rPr>
        <w:t>los</w:t>
      </w:r>
      <w:r>
        <w:rPr>
          <w:i/>
          <w:spacing w:val="-16"/>
          <w:sz w:val="24"/>
        </w:rPr>
        <w:t> </w:t>
      </w:r>
      <w:r>
        <w:rPr>
          <w:i/>
          <w:sz w:val="24"/>
        </w:rPr>
        <w:t>Ángeles</w:t>
      </w:r>
      <w:r>
        <w:rPr>
          <w:i/>
          <w:spacing w:val="-17"/>
          <w:sz w:val="24"/>
        </w:rPr>
        <w:t> </w:t>
      </w:r>
      <w:r>
        <w:rPr>
          <w:i/>
          <w:sz w:val="24"/>
        </w:rPr>
        <w:t>Montero</w:t>
      </w:r>
      <w:r>
        <w:rPr>
          <w:i/>
          <w:spacing w:val="-17"/>
          <w:sz w:val="24"/>
        </w:rPr>
        <w:t> </w:t>
      </w:r>
      <w:r>
        <w:rPr>
          <w:i/>
          <w:sz w:val="24"/>
        </w:rPr>
        <w:t>Brenes,</w:t>
      </w:r>
      <w:r>
        <w:rPr>
          <w:i/>
          <w:spacing w:val="-17"/>
          <w:sz w:val="24"/>
        </w:rPr>
        <w:t> </w:t>
      </w:r>
      <w:r>
        <w:rPr>
          <w:i/>
          <w:sz w:val="24"/>
        </w:rPr>
        <w:t>Coordinadora</w:t>
      </w:r>
      <w:r>
        <w:rPr>
          <w:i/>
          <w:spacing w:val="-16"/>
          <w:sz w:val="24"/>
        </w:rPr>
        <w:t> </w:t>
      </w:r>
      <w:r>
        <w:rPr>
          <w:i/>
          <w:sz w:val="24"/>
        </w:rPr>
        <w:t>de</w:t>
      </w:r>
      <w:r>
        <w:rPr>
          <w:i/>
          <w:spacing w:val="-17"/>
          <w:sz w:val="24"/>
        </w:rPr>
        <w:t> </w:t>
      </w:r>
      <w:r>
        <w:rPr>
          <w:i/>
          <w:sz w:val="24"/>
        </w:rPr>
        <w:t>la</w:t>
      </w:r>
      <w:r>
        <w:rPr>
          <w:i/>
          <w:spacing w:val="-17"/>
          <w:sz w:val="24"/>
        </w:rPr>
        <w:t> </w:t>
      </w:r>
      <w:r>
        <w:rPr>
          <w:i/>
          <w:sz w:val="24"/>
        </w:rPr>
        <w:t>Unidad </w:t>
      </w:r>
      <w:r>
        <w:rPr>
          <w:i/>
          <w:w w:val="105"/>
          <w:sz w:val="24"/>
        </w:rPr>
        <w:t>de</w:t>
      </w:r>
      <w:r>
        <w:rPr>
          <w:i/>
          <w:spacing w:val="-18"/>
          <w:w w:val="105"/>
          <w:sz w:val="24"/>
        </w:rPr>
        <w:t> </w:t>
      </w:r>
      <w:r>
        <w:rPr>
          <w:i/>
          <w:w w:val="105"/>
          <w:sz w:val="24"/>
        </w:rPr>
        <w:t>Contabilidad,</w:t>
      </w:r>
      <w:r>
        <w:rPr>
          <w:i/>
          <w:spacing w:val="-17"/>
          <w:w w:val="105"/>
          <w:sz w:val="24"/>
        </w:rPr>
        <w:t> </w:t>
      </w:r>
      <w:r>
        <w:rPr>
          <w:i/>
          <w:w w:val="105"/>
          <w:sz w:val="24"/>
        </w:rPr>
        <w:t>se</w:t>
      </w:r>
      <w:r>
        <w:rPr>
          <w:i/>
          <w:spacing w:val="-18"/>
          <w:w w:val="105"/>
          <w:sz w:val="24"/>
        </w:rPr>
        <w:t> </w:t>
      </w:r>
      <w:r>
        <w:rPr>
          <w:i/>
          <w:w w:val="105"/>
          <w:sz w:val="24"/>
        </w:rPr>
        <w:t>remite</w:t>
      </w:r>
      <w:r>
        <w:rPr>
          <w:i/>
          <w:spacing w:val="-18"/>
          <w:w w:val="105"/>
          <w:sz w:val="24"/>
        </w:rPr>
        <w:t> </w:t>
      </w:r>
      <w:r>
        <w:rPr>
          <w:i/>
          <w:w w:val="105"/>
          <w:sz w:val="24"/>
        </w:rPr>
        <w:t>el</w:t>
      </w:r>
      <w:r>
        <w:rPr>
          <w:i/>
          <w:spacing w:val="-17"/>
          <w:w w:val="105"/>
          <w:sz w:val="24"/>
        </w:rPr>
        <w:t> </w:t>
      </w:r>
      <w:r>
        <w:rPr>
          <w:i/>
          <w:w w:val="105"/>
          <w:sz w:val="24"/>
        </w:rPr>
        <w:t>informe</w:t>
      </w:r>
      <w:r>
        <w:rPr>
          <w:i/>
          <w:spacing w:val="-18"/>
          <w:w w:val="105"/>
          <w:sz w:val="24"/>
        </w:rPr>
        <w:t> </w:t>
      </w:r>
      <w:r>
        <w:rPr>
          <w:i/>
          <w:w w:val="105"/>
          <w:sz w:val="24"/>
        </w:rPr>
        <w:t>de</w:t>
      </w:r>
      <w:r>
        <w:rPr>
          <w:i/>
          <w:spacing w:val="-17"/>
          <w:w w:val="105"/>
          <w:sz w:val="24"/>
        </w:rPr>
        <w:t> </w:t>
      </w:r>
      <w:r>
        <w:rPr>
          <w:i/>
          <w:w w:val="105"/>
          <w:sz w:val="24"/>
        </w:rPr>
        <w:t>análisis</w:t>
      </w:r>
      <w:r>
        <w:rPr>
          <w:i/>
          <w:spacing w:val="-18"/>
          <w:w w:val="105"/>
          <w:sz w:val="24"/>
        </w:rPr>
        <w:t> </w:t>
      </w:r>
      <w:r>
        <w:rPr>
          <w:i/>
          <w:w w:val="105"/>
          <w:sz w:val="24"/>
        </w:rPr>
        <w:t>y</w:t>
      </w:r>
      <w:r>
        <w:rPr>
          <w:i/>
          <w:spacing w:val="-18"/>
          <w:w w:val="105"/>
          <w:sz w:val="24"/>
        </w:rPr>
        <w:t> </w:t>
      </w:r>
      <w:r>
        <w:rPr>
          <w:i/>
          <w:w w:val="105"/>
          <w:sz w:val="24"/>
        </w:rPr>
        <w:t>la</w:t>
      </w:r>
      <w:r>
        <w:rPr>
          <w:i/>
          <w:spacing w:val="-17"/>
          <w:w w:val="105"/>
          <w:sz w:val="24"/>
        </w:rPr>
        <w:t> </w:t>
      </w:r>
      <w:r>
        <w:rPr>
          <w:i/>
          <w:w w:val="105"/>
          <w:sz w:val="24"/>
        </w:rPr>
        <w:t>propuesta </w:t>
      </w:r>
      <w:r>
        <w:rPr>
          <w:i/>
          <w:sz w:val="24"/>
        </w:rPr>
        <w:t>de rangos de autorización para ajustes contables derivados de las NICSP</w:t>
      </w:r>
      <w:r>
        <w:rPr>
          <w:i/>
          <w:spacing w:val="-1"/>
          <w:sz w:val="24"/>
        </w:rPr>
        <w:t> </w:t>
      </w:r>
      <w:r>
        <w:rPr>
          <w:i/>
          <w:sz w:val="24"/>
        </w:rPr>
        <w:t>en</w:t>
      </w:r>
      <w:r>
        <w:rPr>
          <w:i/>
          <w:spacing w:val="-1"/>
          <w:sz w:val="24"/>
        </w:rPr>
        <w:t> </w:t>
      </w:r>
      <w:r>
        <w:rPr>
          <w:i/>
          <w:sz w:val="24"/>
        </w:rPr>
        <w:t>los estados financieros del ITCR, indicando</w:t>
      </w:r>
      <w:r>
        <w:rPr>
          <w:i/>
          <w:spacing w:val="-3"/>
          <w:sz w:val="24"/>
        </w:rPr>
        <w:t> </w:t>
      </w:r>
      <w:r>
        <w:rPr>
          <w:i/>
          <w:sz w:val="24"/>
        </w:rPr>
        <w:t>que la </w:t>
      </w:r>
      <w:r>
        <w:rPr>
          <w:i/>
          <w:w w:val="105"/>
          <w:sz w:val="24"/>
        </w:rPr>
        <w:t>propuesta</w:t>
      </w:r>
      <w:r>
        <w:rPr>
          <w:i/>
          <w:spacing w:val="-15"/>
          <w:w w:val="105"/>
          <w:sz w:val="24"/>
        </w:rPr>
        <w:t> </w:t>
      </w:r>
      <w:r>
        <w:rPr>
          <w:i/>
          <w:w w:val="105"/>
          <w:sz w:val="24"/>
        </w:rPr>
        <w:t>se</w:t>
      </w:r>
      <w:r>
        <w:rPr>
          <w:i/>
          <w:spacing w:val="-13"/>
          <w:w w:val="105"/>
          <w:sz w:val="24"/>
        </w:rPr>
        <w:t> </w:t>
      </w:r>
      <w:r>
        <w:rPr>
          <w:i/>
          <w:w w:val="105"/>
          <w:sz w:val="24"/>
        </w:rPr>
        <w:t>elaboró</w:t>
      </w:r>
      <w:r>
        <w:rPr>
          <w:i/>
          <w:spacing w:val="-18"/>
          <w:w w:val="105"/>
          <w:sz w:val="24"/>
        </w:rPr>
        <w:t> </w:t>
      </w:r>
      <w:r>
        <w:rPr>
          <w:i/>
          <w:w w:val="105"/>
          <w:sz w:val="24"/>
        </w:rPr>
        <w:t>en</w:t>
      </w:r>
      <w:r>
        <w:rPr>
          <w:i/>
          <w:spacing w:val="-16"/>
          <w:w w:val="105"/>
          <w:sz w:val="24"/>
        </w:rPr>
        <w:t> </w:t>
      </w:r>
      <w:r>
        <w:rPr>
          <w:i/>
          <w:w w:val="105"/>
          <w:sz w:val="24"/>
        </w:rPr>
        <w:t>atención</w:t>
      </w:r>
      <w:r>
        <w:rPr>
          <w:i/>
          <w:spacing w:val="-16"/>
          <w:w w:val="105"/>
          <w:sz w:val="24"/>
        </w:rPr>
        <w:t> </w:t>
      </w:r>
      <w:r>
        <w:rPr>
          <w:i/>
          <w:w w:val="105"/>
          <w:sz w:val="24"/>
        </w:rPr>
        <w:t>al</w:t>
      </w:r>
      <w:r>
        <w:rPr>
          <w:i/>
          <w:spacing w:val="-9"/>
          <w:w w:val="105"/>
          <w:sz w:val="24"/>
        </w:rPr>
        <w:t> </w:t>
      </w:r>
      <w:r>
        <w:rPr>
          <w:i/>
          <w:w w:val="105"/>
          <w:sz w:val="24"/>
        </w:rPr>
        <w:t>oficio</w:t>
      </w:r>
      <w:r>
        <w:rPr>
          <w:i/>
          <w:spacing w:val="-18"/>
          <w:w w:val="105"/>
          <w:sz w:val="24"/>
        </w:rPr>
        <w:t> </w:t>
      </w:r>
      <w:r>
        <w:rPr>
          <w:i/>
          <w:w w:val="105"/>
          <w:sz w:val="24"/>
        </w:rPr>
        <w:t>SCI-016-2026, considerando</w:t>
      </w:r>
      <w:r>
        <w:rPr>
          <w:i/>
          <w:spacing w:val="-19"/>
          <w:w w:val="105"/>
          <w:sz w:val="24"/>
        </w:rPr>
        <w:t> </w:t>
      </w:r>
      <w:r>
        <w:rPr>
          <w:i/>
          <w:w w:val="105"/>
          <w:sz w:val="24"/>
        </w:rPr>
        <w:t>la</w:t>
      </w:r>
      <w:r>
        <w:rPr>
          <w:i/>
          <w:spacing w:val="-17"/>
          <w:w w:val="105"/>
          <w:sz w:val="24"/>
        </w:rPr>
        <w:t> </w:t>
      </w:r>
      <w:r>
        <w:rPr>
          <w:i/>
          <w:w w:val="105"/>
          <w:sz w:val="24"/>
        </w:rPr>
        <w:t>implementación</w:t>
      </w:r>
      <w:r>
        <w:rPr>
          <w:i/>
          <w:spacing w:val="-18"/>
          <w:w w:val="105"/>
          <w:sz w:val="24"/>
        </w:rPr>
        <w:t> </w:t>
      </w:r>
      <w:r>
        <w:rPr>
          <w:i/>
          <w:w w:val="105"/>
          <w:sz w:val="24"/>
        </w:rPr>
        <w:t>total</w:t>
      </w:r>
      <w:r>
        <w:rPr>
          <w:i/>
          <w:spacing w:val="-17"/>
          <w:w w:val="105"/>
          <w:sz w:val="24"/>
        </w:rPr>
        <w:t> </w:t>
      </w:r>
      <w:r>
        <w:rPr>
          <w:i/>
          <w:w w:val="105"/>
          <w:sz w:val="24"/>
        </w:rPr>
        <w:t>de</w:t>
      </w:r>
      <w:r>
        <w:rPr>
          <w:i/>
          <w:spacing w:val="-18"/>
          <w:w w:val="105"/>
          <w:sz w:val="24"/>
        </w:rPr>
        <w:t> </w:t>
      </w:r>
      <w:r>
        <w:rPr>
          <w:i/>
          <w:w w:val="105"/>
          <w:sz w:val="24"/>
        </w:rPr>
        <w:t>las</w:t>
      </w:r>
      <w:r>
        <w:rPr>
          <w:i/>
          <w:spacing w:val="-17"/>
          <w:w w:val="105"/>
          <w:sz w:val="24"/>
        </w:rPr>
        <w:t> </w:t>
      </w:r>
      <w:r>
        <w:rPr>
          <w:i/>
          <w:w w:val="105"/>
          <w:sz w:val="24"/>
        </w:rPr>
        <w:t>NICSP</w:t>
      </w:r>
      <w:r>
        <w:rPr>
          <w:i/>
          <w:spacing w:val="-18"/>
          <w:w w:val="105"/>
          <w:sz w:val="24"/>
        </w:rPr>
        <w:t> </w:t>
      </w:r>
      <w:r>
        <w:rPr>
          <w:i/>
          <w:w w:val="105"/>
          <w:sz w:val="24"/>
        </w:rPr>
        <w:t>2018</w:t>
      </w:r>
      <w:r>
        <w:rPr>
          <w:i/>
          <w:spacing w:val="-17"/>
          <w:w w:val="105"/>
          <w:sz w:val="24"/>
        </w:rPr>
        <w:t> </w:t>
      </w:r>
      <w:r>
        <w:rPr>
          <w:i/>
          <w:w w:val="105"/>
          <w:sz w:val="24"/>
        </w:rPr>
        <w:t>y</w:t>
      </w:r>
      <w:r>
        <w:rPr>
          <w:i/>
          <w:spacing w:val="-18"/>
          <w:w w:val="105"/>
          <w:sz w:val="24"/>
        </w:rPr>
        <w:t> </w:t>
      </w:r>
      <w:r>
        <w:rPr>
          <w:i/>
          <w:w w:val="105"/>
          <w:sz w:val="24"/>
        </w:rPr>
        <w:t>la </w:t>
      </w:r>
      <w:r>
        <w:rPr>
          <w:i/>
          <w:sz w:val="24"/>
        </w:rPr>
        <w:t>necesidad de ajustes permanentes por actualizaciones </w:t>
      </w:r>
      <w:r>
        <w:rPr>
          <w:i/>
          <w:spacing w:val="-2"/>
          <w:w w:val="105"/>
          <w:sz w:val="24"/>
        </w:rPr>
        <w:t>normativas,</w:t>
      </w:r>
      <w:r>
        <w:rPr>
          <w:i/>
          <w:spacing w:val="-8"/>
          <w:w w:val="105"/>
          <w:sz w:val="24"/>
        </w:rPr>
        <w:t> </w:t>
      </w:r>
      <w:r>
        <w:rPr>
          <w:i/>
          <w:spacing w:val="-2"/>
          <w:w w:val="105"/>
          <w:sz w:val="24"/>
        </w:rPr>
        <w:t>incorporando</w:t>
      </w:r>
      <w:r>
        <w:rPr>
          <w:i/>
          <w:spacing w:val="-10"/>
          <w:w w:val="105"/>
          <w:sz w:val="24"/>
        </w:rPr>
        <w:t> </w:t>
      </w:r>
      <w:r>
        <w:rPr>
          <w:i/>
          <w:spacing w:val="-2"/>
          <w:w w:val="105"/>
          <w:sz w:val="24"/>
        </w:rPr>
        <w:t>además</w:t>
      </w:r>
      <w:r>
        <w:rPr>
          <w:i/>
          <w:spacing w:val="-5"/>
          <w:w w:val="105"/>
          <w:sz w:val="24"/>
        </w:rPr>
        <w:t> </w:t>
      </w:r>
      <w:r>
        <w:rPr>
          <w:i/>
          <w:spacing w:val="-2"/>
          <w:w w:val="105"/>
          <w:sz w:val="24"/>
        </w:rPr>
        <w:t>el</w:t>
      </w:r>
      <w:r>
        <w:rPr>
          <w:i/>
          <w:spacing w:val="-5"/>
          <w:w w:val="105"/>
          <w:sz w:val="24"/>
        </w:rPr>
        <w:t> </w:t>
      </w:r>
      <w:r>
        <w:rPr>
          <w:i/>
          <w:spacing w:val="-2"/>
          <w:w w:val="105"/>
          <w:sz w:val="24"/>
        </w:rPr>
        <w:t>establecimiento</w:t>
      </w:r>
      <w:r>
        <w:rPr>
          <w:i/>
          <w:spacing w:val="-9"/>
          <w:w w:val="105"/>
          <w:sz w:val="24"/>
        </w:rPr>
        <w:t> </w:t>
      </w:r>
      <w:r>
        <w:rPr>
          <w:i/>
          <w:spacing w:val="-2"/>
          <w:w w:val="105"/>
          <w:sz w:val="24"/>
        </w:rPr>
        <w:t>de</w:t>
      </w:r>
      <w:r>
        <w:rPr>
          <w:i/>
          <w:spacing w:val="-4"/>
          <w:w w:val="105"/>
          <w:sz w:val="24"/>
        </w:rPr>
        <w:t> </w:t>
      </w:r>
      <w:r>
        <w:rPr>
          <w:i/>
          <w:spacing w:val="-2"/>
          <w:w w:val="105"/>
          <w:sz w:val="24"/>
        </w:rPr>
        <w:t>un </w:t>
      </w:r>
      <w:r>
        <w:rPr>
          <w:i/>
          <w:sz w:val="24"/>
        </w:rPr>
        <w:t>esquema escalonado según materialidad. Se destaca la </w:t>
      </w:r>
      <w:r>
        <w:rPr>
          <w:i/>
          <w:w w:val="105"/>
          <w:sz w:val="24"/>
        </w:rPr>
        <w:t>propuesta</w:t>
      </w:r>
      <w:r>
        <w:rPr>
          <w:i/>
          <w:spacing w:val="-17"/>
          <w:w w:val="105"/>
          <w:sz w:val="24"/>
        </w:rPr>
        <w:t> </w:t>
      </w:r>
      <w:r>
        <w:rPr>
          <w:i/>
          <w:w w:val="105"/>
          <w:sz w:val="24"/>
        </w:rPr>
        <w:t>de</w:t>
      </w:r>
      <w:r>
        <w:rPr>
          <w:i/>
          <w:spacing w:val="-15"/>
          <w:w w:val="105"/>
          <w:sz w:val="24"/>
        </w:rPr>
        <w:t> </w:t>
      </w:r>
      <w:r>
        <w:rPr>
          <w:i/>
          <w:w w:val="105"/>
          <w:sz w:val="24"/>
        </w:rPr>
        <w:t>rangos</w:t>
      </w:r>
      <w:r>
        <w:rPr>
          <w:i/>
          <w:spacing w:val="-16"/>
          <w:w w:val="105"/>
          <w:sz w:val="24"/>
        </w:rPr>
        <w:t> </w:t>
      </w:r>
      <w:r>
        <w:rPr>
          <w:i/>
          <w:w w:val="105"/>
          <w:sz w:val="24"/>
        </w:rPr>
        <w:t>recomendada:</w:t>
      </w:r>
    </w:p>
    <w:p>
      <w:pPr>
        <w:pStyle w:val="ListParagraph"/>
        <w:spacing w:after="0" w:line="271"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112"/>
        <w:rPr>
          <w:sz w:val="20"/>
        </w:rPr>
      </w:pPr>
      <w:r>
        <w:rPr>
          <w:sz w:val="20"/>
        </w:rPr>
        <w:drawing>
          <wp:anchor distT="0" distB="0" distL="0" distR="0" allowOverlap="1" layoutInCell="1" locked="0" behindDoc="1" simplePos="0" relativeHeight="487674880">
            <wp:simplePos x="0" y="0"/>
            <wp:positionH relativeFrom="page">
              <wp:posOffset>1836880</wp:posOffset>
            </wp:positionH>
            <wp:positionV relativeFrom="paragraph">
              <wp:posOffset>232932</wp:posOffset>
            </wp:positionV>
            <wp:extent cx="3646375" cy="3491103"/>
            <wp:effectExtent l="0" t="0" r="0" b="0"/>
            <wp:wrapTopAndBottom/>
            <wp:docPr id="389" name="Image 389"/>
            <wp:cNvGraphicFramePr>
              <a:graphicFrameLocks/>
            </wp:cNvGraphicFramePr>
            <a:graphic>
              <a:graphicData uri="http://schemas.openxmlformats.org/drawingml/2006/picture">
                <pic:pic>
                  <pic:nvPicPr>
                    <pic:cNvPr id="389" name="Image 389"/>
                    <pic:cNvPicPr/>
                  </pic:nvPicPr>
                  <pic:blipFill>
                    <a:blip r:embed="rId75" cstate="print"/>
                    <a:stretch>
                      <a:fillRect/>
                    </a:stretch>
                  </pic:blipFill>
                  <pic:spPr>
                    <a:xfrm>
                      <a:off x="0" y="0"/>
                      <a:ext cx="3646375" cy="3491103"/>
                    </a:xfrm>
                    <a:prstGeom prst="rect">
                      <a:avLst/>
                    </a:prstGeom>
                  </pic:spPr>
                </pic:pic>
              </a:graphicData>
            </a:graphic>
          </wp:anchor>
        </w:drawing>
      </w:r>
    </w:p>
    <w:p>
      <w:pPr>
        <w:pStyle w:val="BodyText"/>
      </w:pPr>
    </w:p>
    <w:p>
      <w:pPr>
        <w:pStyle w:val="BodyText"/>
      </w:pPr>
    </w:p>
    <w:p>
      <w:pPr>
        <w:pStyle w:val="BodyText"/>
        <w:spacing w:before="45"/>
      </w:pPr>
    </w:p>
    <w:p>
      <w:pPr>
        <w:pStyle w:val="Heading4"/>
      </w:pPr>
      <w:r>
        <w:rPr>
          <w:spacing w:val="2"/>
          <w:w w:val="90"/>
        </w:rPr>
        <w:t>Considerando</w:t>
      </w:r>
      <w:r>
        <w:rPr>
          <w:spacing w:val="24"/>
        </w:rPr>
        <w:t> </w:t>
      </w:r>
      <w:r>
        <w:rPr>
          <w:spacing w:val="-4"/>
        </w:rPr>
        <w:t>que:</w:t>
      </w:r>
    </w:p>
    <w:p>
      <w:pPr>
        <w:pStyle w:val="BodyText"/>
        <w:spacing w:before="74"/>
        <w:rPr>
          <w:b/>
          <w:i/>
        </w:rPr>
      </w:pPr>
    </w:p>
    <w:p>
      <w:pPr>
        <w:pStyle w:val="ListParagraph"/>
        <w:numPr>
          <w:ilvl w:val="0"/>
          <w:numId w:val="127"/>
        </w:numPr>
        <w:tabs>
          <w:tab w:pos="2911" w:val="left" w:leader="none"/>
        </w:tabs>
        <w:spacing w:line="271" w:lineRule="auto" w:before="0" w:after="0"/>
        <w:ind w:left="2911" w:right="2049" w:hanging="360"/>
        <w:jc w:val="left"/>
        <w:rPr>
          <w:i/>
          <w:sz w:val="24"/>
        </w:rPr>
      </w:pPr>
      <w:r>
        <w:rPr>
          <w:i/>
          <w:sz w:val="24"/>
        </w:rPr>
        <w:t>En atención a la solicitud del Consejo Institucional en la Sesión Ordinaria N.° 3426, Artículo 14, del 14 de octubre de 2025, la Vicerrectoría de Administración, mediante el oficio VAD-585-2025, remite la propuesta de modificación de las disposiciones para</w:t>
      </w:r>
      <w:r>
        <w:rPr>
          <w:i/>
          <w:spacing w:val="-5"/>
          <w:sz w:val="24"/>
        </w:rPr>
        <w:t> </w:t>
      </w:r>
      <w:r>
        <w:rPr>
          <w:i/>
          <w:sz w:val="24"/>
        </w:rPr>
        <w:t>la</w:t>
      </w:r>
      <w:r>
        <w:rPr>
          <w:i/>
          <w:spacing w:val="-5"/>
          <w:sz w:val="24"/>
        </w:rPr>
        <w:t> </w:t>
      </w:r>
      <w:r>
        <w:rPr>
          <w:i/>
          <w:sz w:val="24"/>
        </w:rPr>
        <w:t>realización</w:t>
      </w:r>
      <w:r>
        <w:rPr>
          <w:i/>
          <w:spacing w:val="-6"/>
          <w:sz w:val="24"/>
        </w:rPr>
        <w:t> </w:t>
      </w:r>
      <w:r>
        <w:rPr>
          <w:i/>
          <w:sz w:val="24"/>
        </w:rPr>
        <w:t>de</w:t>
      </w:r>
      <w:r>
        <w:rPr>
          <w:i/>
          <w:spacing w:val="-2"/>
          <w:sz w:val="24"/>
        </w:rPr>
        <w:t> </w:t>
      </w:r>
      <w:r>
        <w:rPr>
          <w:i/>
          <w:sz w:val="24"/>
        </w:rPr>
        <w:t>ajustes</w:t>
      </w:r>
      <w:r>
        <w:rPr>
          <w:i/>
          <w:spacing w:val="-3"/>
          <w:sz w:val="24"/>
        </w:rPr>
        <w:t> </w:t>
      </w:r>
      <w:r>
        <w:rPr>
          <w:i/>
          <w:sz w:val="24"/>
        </w:rPr>
        <w:t>contables</w:t>
      </w:r>
      <w:r>
        <w:rPr>
          <w:i/>
          <w:spacing w:val="-3"/>
          <w:sz w:val="24"/>
        </w:rPr>
        <w:t> </w:t>
      </w:r>
      <w:r>
        <w:rPr>
          <w:i/>
          <w:sz w:val="24"/>
        </w:rPr>
        <w:t>a</w:t>
      </w:r>
      <w:r>
        <w:rPr>
          <w:i/>
          <w:spacing w:val="-5"/>
          <w:sz w:val="24"/>
        </w:rPr>
        <w:t> </w:t>
      </w:r>
      <w:r>
        <w:rPr>
          <w:i/>
          <w:sz w:val="24"/>
        </w:rPr>
        <w:t>los</w:t>
      </w:r>
      <w:r>
        <w:rPr>
          <w:i/>
          <w:spacing w:val="-3"/>
          <w:sz w:val="24"/>
        </w:rPr>
        <w:t> </w:t>
      </w:r>
      <w:r>
        <w:rPr>
          <w:i/>
          <w:sz w:val="24"/>
        </w:rPr>
        <w:t>estados</w:t>
      </w:r>
      <w:r>
        <w:rPr>
          <w:i/>
          <w:spacing w:val="-3"/>
          <w:sz w:val="24"/>
        </w:rPr>
        <w:t> </w:t>
      </w:r>
      <w:r>
        <w:rPr>
          <w:i/>
          <w:sz w:val="24"/>
        </w:rPr>
        <w:t>financieros del Instituto Tecnológico de Costa Rica, con las siguientes </w:t>
      </w:r>
      <w:r>
        <w:rPr>
          <w:i/>
          <w:spacing w:val="-2"/>
          <w:sz w:val="24"/>
        </w:rPr>
        <w:t>recomendaciones:</w:t>
      </w:r>
    </w:p>
    <w:p>
      <w:pPr>
        <w:pStyle w:val="BodyText"/>
        <w:spacing w:before="36"/>
        <w:rPr>
          <w:i/>
        </w:rPr>
      </w:pPr>
    </w:p>
    <w:p>
      <w:pPr>
        <w:pStyle w:val="ListParagraph"/>
        <w:numPr>
          <w:ilvl w:val="1"/>
          <w:numId w:val="127"/>
        </w:numPr>
        <w:tabs>
          <w:tab w:pos="3401" w:val="left" w:leader="none"/>
        </w:tabs>
        <w:spacing w:line="271" w:lineRule="auto" w:before="1" w:after="0"/>
        <w:ind w:left="3401" w:right="2070" w:hanging="280"/>
        <w:jc w:val="left"/>
        <w:rPr>
          <w:i/>
          <w:sz w:val="24"/>
        </w:rPr>
      </w:pPr>
      <w:r>
        <w:rPr>
          <w:i/>
          <w:sz w:val="24"/>
        </w:rPr>
        <w:t>La</w:t>
      </w:r>
      <w:r>
        <w:rPr>
          <w:i/>
          <w:spacing w:val="-12"/>
          <w:sz w:val="24"/>
        </w:rPr>
        <w:t> </w:t>
      </w:r>
      <w:r>
        <w:rPr>
          <w:i/>
          <w:sz w:val="24"/>
        </w:rPr>
        <w:t>aclaración</w:t>
      </w:r>
      <w:r>
        <w:rPr>
          <w:i/>
          <w:spacing w:val="-13"/>
          <w:sz w:val="24"/>
        </w:rPr>
        <w:t> </w:t>
      </w:r>
      <w:r>
        <w:rPr>
          <w:i/>
          <w:sz w:val="24"/>
        </w:rPr>
        <w:t>de</w:t>
      </w:r>
      <w:r>
        <w:rPr>
          <w:i/>
          <w:spacing w:val="-10"/>
          <w:sz w:val="24"/>
        </w:rPr>
        <w:t> </w:t>
      </w:r>
      <w:r>
        <w:rPr>
          <w:i/>
          <w:sz w:val="24"/>
        </w:rPr>
        <w:t>que</w:t>
      </w:r>
      <w:r>
        <w:rPr>
          <w:i/>
          <w:spacing w:val="-10"/>
          <w:sz w:val="24"/>
        </w:rPr>
        <w:t> </w:t>
      </w:r>
      <w:r>
        <w:rPr>
          <w:i/>
          <w:sz w:val="24"/>
        </w:rPr>
        <w:t>dichos</w:t>
      </w:r>
      <w:r>
        <w:rPr>
          <w:i/>
          <w:spacing w:val="-11"/>
          <w:sz w:val="24"/>
        </w:rPr>
        <w:t> </w:t>
      </w:r>
      <w:r>
        <w:rPr>
          <w:i/>
          <w:sz w:val="24"/>
        </w:rPr>
        <w:t>ajustes</w:t>
      </w:r>
      <w:r>
        <w:rPr>
          <w:i/>
          <w:spacing w:val="-11"/>
          <w:sz w:val="24"/>
        </w:rPr>
        <w:t> </w:t>
      </w:r>
      <w:r>
        <w:rPr>
          <w:i/>
          <w:sz w:val="24"/>
        </w:rPr>
        <w:t>contables</w:t>
      </w:r>
      <w:r>
        <w:rPr>
          <w:i/>
          <w:spacing w:val="-11"/>
          <w:sz w:val="24"/>
        </w:rPr>
        <w:t> </w:t>
      </w:r>
      <w:r>
        <w:rPr>
          <w:i/>
          <w:sz w:val="24"/>
        </w:rPr>
        <w:t>corresponden </w:t>
      </w:r>
      <w:r>
        <w:rPr>
          <w:i/>
          <w:w w:val="105"/>
          <w:sz w:val="24"/>
        </w:rPr>
        <w:t>únicamente</w:t>
      </w:r>
      <w:r>
        <w:rPr>
          <w:i/>
          <w:spacing w:val="-14"/>
          <w:w w:val="105"/>
          <w:sz w:val="24"/>
        </w:rPr>
        <w:t> </w:t>
      </w:r>
      <w:r>
        <w:rPr>
          <w:i/>
          <w:w w:val="105"/>
          <w:sz w:val="24"/>
        </w:rPr>
        <w:t>a</w:t>
      </w:r>
      <w:r>
        <w:rPr>
          <w:i/>
          <w:spacing w:val="-16"/>
          <w:w w:val="105"/>
          <w:sz w:val="24"/>
        </w:rPr>
        <w:t> </w:t>
      </w:r>
      <w:r>
        <w:rPr>
          <w:i/>
          <w:w w:val="105"/>
          <w:sz w:val="24"/>
        </w:rPr>
        <w:t>la</w:t>
      </w:r>
      <w:r>
        <w:rPr>
          <w:i/>
          <w:spacing w:val="-16"/>
          <w:w w:val="105"/>
          <w:sz w:val="24"/>
        </w:rPr>
        <w:t> </w:t>
      </w:r>
      <w:r>
        <w:rPr>
          <w:i/>
          <w:w w:val="105"/>
          <w:sz w:val="24"/>
        </w:rPr>
        <w:t>actualización</w:t>
      </w:r>
      <w:r>
        <w:rPr>
          <w:i/>
          <w:spacing w:val="-17"/>
          <w:w w:val="105"/>
          <w:sz w:val="24"/>
        </w:rPr>
        <w:t> </w:t>
      </w:r>
      <w:r>
        <w:rPr>
          <w:i/>
          <w:w w:val="105"/>
          <w:sz w:val="24"/>
        </w:rPr>
        <w:t>e</w:t>
      </w:r>
      <w:r>
        <w:rPr>
          <w:i/>
          <w:spacing w:val="-14"/>
          <w:w w:val="105"/>
          <w:sz w:val="24"/>
        </w:rPr>
        <w:t> </w:t>
      </w:r>
      <w:r>
        <w:rPr>
          <w:i/>
          <w:w w:val="105"/>
          <w:sz w:val="24"/>
        </w:rPr>
        <w:t>implementación</w:t>
      </w:r>
      <w:r>
        <w:rPr>
          <w:i/>
          <w:spacing w:val="-17"/>
          <w:w w:val="105"/>
          <w:sz w:val="24"/>
        </w:rPr>
        <w:t> </w:t>
      </w:r>
      <w:r>
        <w:rPr>
          <w:i/>
          <w:w w:val="105"/>
          <w:sz w:val="24"/>
        </w:rPr>
        <w:t>de</w:t>
      </w:r>
      <w:r>
        <w:rPr>
          <w:i/>
          <w:spacing w:val="-14"/>
          <w:w w:val="105"/>
          <w:sz w:val="24"/>
        </w:rPr>
        <w:t> </w:t>
      </w:r>
      <w:r>
        <w:rPr>
          <w:i/>
          <w:w w:val="105"/>
          <w:sz w:val="24"/>
        </w:rPr>
        <w:t>las </w:t>
      </w:r>
      <w:r>
        <w:rPr>
          <w:i/>
          <w:sz w:val="24"/>
        </w:rPr>
        <w:t>Normas Internacionales de Contabilidad del Sector Público </w:t>
      </w:r>
      <w:r>
        <w:rPr>
          <w:i/>
          <w:spacing w:val="-2"/>
          <w:w w:val="105"/>
          <w:sz w:val="24"/>
        </w:rPr>
        <w:t>(NICSP).</w:t>
      </w:r>
    </w:p>
    <w:p>
      <w:pPr>
        <w:pStyle w:val="BodyText"/>
        <w:spacing w:before="37"/>
        <w:rPr>
          <w:i/>
        </w:rPr>
      </w:pPr>
    </w:p>
    <w:p>
      <w:pPr>
        <w:pStyle w:val="ListParagraph"/>
        <w:numPr>
          <w:ilvl w:val="1"/>
          <w:numId w:val="127"/>
        </w:numPr>
        <w:tabs>
          <w:tab w:pos="3399" w:val="left" w:leader="none"/>
          <w:tab w:pos="3401" w:val="left" w:leader="none"/>
        </w:tabs>
        <w:spacing w:line="271" w:lineRule="auto" w:before="0" w:after="0"/>
        <w:ind w:left="3401" w:right="2009" w:hanging="280"/>
        <w:jc w:val="left"/>
        <w:rPr>
          <w:i/>
          <w:sz w:val="24"/>
        </w:rPr>
      </w:pPr>
      <w:r>
        <w:rPr>
          <w:i/>
          <w:sz w:val="24"/>
        </w:rPr>
        <w:t>La inclusión de la dirección del Departamento Financiero Contable como primer nivel de autorización en ajustes contables</w:t>
      </w:r>
      <w:r>
        <w:rPr>
          <w:i/>
          <w:spacing w:val="-1"/>
          <w:sz w:val="24"/>
        </w:rPr>
        <w:t> </w:t>
      </w:r>
      <w:r>
        <w:rPr>
          <w:i/>
          <w:sz w:val="24"/>
        </w:rPr>
        <w:t>por el</w:t>
      </w:r>
      <w:r>
        <w:rPr>
          <w:i/>
          <w:spacing w:val="-1"/>
          <w:sz w:val="24"/>
        </w:rPr>
        <w:t> </w:t>
      </w:r>
      <w:r>
        <w:rPr>
          <w:i/>
          <w:sz w:val="24"/>
        </w:rPr>
        <w:t>rango</w:t>
      </w:r>
      <w:r>
        <w:rPr>
          <w:i/>
          <w:spacing w:val="-5"/>
          <w:sz w:val="24"/>
        </w:rPr>
        <w:t> </w:t>
      </w:r>
      <w:r>
        <w:rPr>
          <w:i/>
          <w:sz w:val="24"/>
        </w:rPr>
        <w:t>de hasta</w:t>
      </w:r>
      <w:r>
        <w:rPr>
          <w:i/>
          <w:spacing w:val="-2"/>
          <w:sz w:val="24"/>
        </w:rPr>
        <w:t> </w:t>
      </w:r>
      <w:r>
        <w:rPr>
          <w:i/>
          <w:sz w:val="24"/>
        </w:rPr>
        <w:t>25</w:t>
      </w:r>
      <w:r>
        <w:rPr>
          <w:i/>
          <w:spacing w:val="-1"/>
          <w:sz w:val="24"/>
        </w:rPr>
        <w:t> </w:t>
      </w:r>
      <w:r>
        <w:rPr>
          <w:i/>
          <w:sz w:val="24"/>
        </w:rPr>
        <w:t>millones,</w:t>
      </w:r>
      <w:r>
        <w:rPr>
          <w:i/>
          <w:spacing w:val="-3"/>
          <w:sz w:val="24"/>
        </w:rPr>
        <w:t> </w:t>
      </w:r>
      <w:r>
        <w:rPr>
          <w:i/>
          <w:sz w:val="24"/>
        </w:rPr>
        <w:t>modificando</w:t>
      </w:r>
      <w:r>
        <w:rPr>
          <w:i/>
          <w:spacing w:val="-6"/>
          <w:sz w:val="24"/>
        </w:rPr>
        <w:t> </w:t>
      </w:r>
      <w:r>
        <w:rPr>
          <w:i/>
          <w:sz w:val="24"/>
        </w:rPr>
        <w:t>los siguientes rangos hasta por más de 100 millones en el nivel del Consejo Institucional.</w:t>
      </w:r>
    </w:p>
    <w:p>
      <w:pPr>
        <w:pStyle w:val="ListParagraph"/>
        <w:spacing w:after="0" w:line="271"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90" name="Image 390"/>
            <wp:cNvGraphicFramePr>
              <a:graphicFrameLocks/>
            </wp:cNvGraphicFramePr>
            <a:graphic>
              <a:graphicData uri="http://schemas.openxmlformats.org/drawingml/2006/picture">
                <pic:pic>
                  <pic:nvPicPr>
                    <pic:cNvPr id="390" name="Image 390"/>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pStyle w:val="ListParagraph"/>
        <w:numPr>
          <w:ilvl w:val="0"/>
          <w:numId w:val="127"/>
        </w:numPr>
        <w:tabs>
          <w:tab w:pos="2911" w:val="left" w:leader="none"/>
        </w:tabs>
        <w:spacing w:line="271" w:lineRule="auto" w:before="0" w:after="0"/>
        <w:ind w:left="2911" w:right="1994" w:hanging="360"/>
        <w:jc w:val="left"/>
        <w:rPr>
          <w:i/>
          <w:sz w:val="24"/>
        </w:rPr>
      </w:pPr>
      <w:r>
        <w:rPr>
          <w:i/>
          <w:sz w:val="24"/>
        </w:rPr>
        <w:t>Adicionalmente el Departamento Financiero Contable remite (mediante oficio DFC-863-2025) el histórico de ajustes contables solicitado</w:t>
      </w:r>
      <w:r>
        <w:rPr>
          <w:i/>
          <w:spacing w:val="-5"/>
          <w:sz w:val="24"/>
        </w:rPr>
        <w:t> </w:t>
      </w:r>
      <w:r>
        <w:rPr>
          <w:i/>
          <w:sz w:val="24"/>
        </w:rPr>
        <w:t>por esta</w:t>
      </w:r>
      <w:r>
        <w:rPr>
          <w:i/>
          <w:spacing w:val="-2"/>
          <w:sz w:val="24"/>
        </w:rPr>
        <w:t> </w:t>
      </w:r>
      <w:r>
        <w:rPr>
          <w:i/>
          <w:sz w:val="24"/>
        </w:rPr>
        <w:t>Comisión,</w:t>
      </w:r>
      <w:r>
        <w:rPr>
          <w:i/>
          <w:spacing w:val="-3"/>
          <w:sz w:val="24"/>
        </w:rPr>
        <w:t> </w:t>
      </w:r>
      <w:r>
        <w:rPr>
          <w:i/>
          <w:sz w:val="24"/>
        </w:rPr>
        <w:t>realizados</w:t>
      </w:r>
      <w:r>
        <w:rPr>
          <w:i/>
          <w:spacing w:val="-1"/>
          <w:sz w:val="24"/>
        </w:rPr>
        <w:t> </w:t>
      </w:r>
      <w:r>
        <w:rPr>
          <w:i/>
          <w:sz w:val="24"/>
        </w:rPr>
        <w:t>en</w:t>
      </w:r>
      <w:r>
        <w:rPr>
          <w:i/>
          <w:spacing w:val="-3"/>
          <w:sz w:val="24"/>
        </w:rPr>
        <w:t> </w:t>
      </w:r>
      <w:r>
        <w:rPr>
          <w:i/>
          <w:sz w:val="24"/>
        </w:rPr>
        <w:t>la</w:t>
      </w:r>
      <w:r>
        <w:rPr>
          <w:i/>
          <w:spacing w:val="-2"/>
          <w:sz w:val="24"/>
        </w:rPr>
        <w:t> </w:t>
      </w:r>
      <w:r>
        <w:rPr>
          <w:i/>
          <w:sz w:val="24"/>
        </w:rPr>
        <w:t>Institución</w:t>
      </w:r>
      <w:r>
        <w:rPr>
          <w:i/>
          <w:spacing w:val="-3"/>
          <w:sz w:val="24"/>
        </w:rPr>
        <w:t> </w:t>
      </w:r>
      <w:r>
        <w:rPr>
          <w:i/>
          <w:sz w:val="24"/>
        </w:rPr>
        <w:t>entre los periodos comprendidos del 2020 y 2025. La información suministrada se agrupa por año y por ajustes realizados en totalidad</w:t>
      </w:r>
      <w:r>
        <w:rPr>
          <w:i/>
          <w:spacing w:val="-2"/>
          <w:sz w:val="24"/>
        </w:rPr>
        <w:t> </w:t>
      </w:r>
      <w:r>
        <w:rPr>
          <w:i/>
          <w:sz w:val="24"/>
        </w:rPr>
        <w:t>por norma</w:t>
      </w:r>
      <w:r>
        <w:rPr>
          <w:i/>
          <w:spacing w:val="-2"/>
          <w:sz w:val="24"/>
        </w:rPr>
        <w:t> </w:t>
      </w:r>
      <w:r>
        <w:rPr>
          <w:i/>
          <w:sz w:val="24"/>
        </w:rPr>
        <w:t>de las NICSP,</w:t>
      </w:r>
      <w:r>
        <w:rPr>
          <w:i/>
          <w:spacing w:val="-3"/>
          <w:sz w:val="24"/>
        </w:rPr>
        <w:t> </w:t>
      </w:r>
      <w:r>
        <w:rPr>
          <w:i/>
          <w:sz w:val="24"/>
        </w:rPr>
        <w:t>y</w:t>
      </w:r>
      <w:r>
        <w:rPr>
          <w:i/>
          <w:spacing w:val="-3"/>
          <w:sz w:val="24"/>
        </w:rPr>
        <w:t> </w:t>
      </w:r>
      <w:r>
        <w:rPr>
          <w:i/>
          <w:sz w:val="24"/>
        </w:rPr>
        <w:t>permite concluir lo</w:t>
      </w:r>
      <w:r>
        <w:rPr>
          <w:i/>
          <w:spacing w:val="-4"/>
          <w:sz w:val="24"/>
        </w:rPr>
        <w:t> </w:t>
      </w:r>
      <w:r>
        <w:rPr>
          <w:i/>
          <w:sz w:val="24"/>
        </w:rPr>
        <w:t>siguiente:</w:t>
      </w:r>
    </w:p>
    <w:p>
      <w:pPr>
        <w:pStyle w:val="ListParagraph"/>
        <w:numPr>
          <w:ilvl w:val="1"/>
          <w:numId w:val="127"/>
        </w:numPr>
        <w:tabs>
          <w:tab w:pos="3401" w:val="left" w:leader="none"/>
        </w:tabs>
        <w:spacing w:line="271" w:lineRule="auto" w:before="0" w:after="0"/>
        <w:ind w:left="3401" w:right="1965" w:hanging="280"/>
        <w:jc w:val="left"/>
        <w:rPr>
          <w:i/>
          <w:sz w:val="24"/>
        </w:rPr>
      </w:pPr>
      <w:r>
        <w:rPr>
          <w:i/>
          <w:sz w:val="24"/>
        </w:rPr>
        <w:t>De las 9 agrupaciones presentadas 6 ajustes contables requirieron</w:t>
      </w:r>
      <w:r>
        <w:rPr>
          <w:i/>
          <w:spacing w:val="-1"/>
          <w:sz w:val="24"/>
        </w:rPr>
        <w:t> </w:t>
      </w:r>
      <w:r>
        <w:rPr>
          <w:i/>
          <w:sz w:val="24"/>
        </w:rPr>
        <w:t>la autorización</w:t>
      </w:r>
      <w:r>
        <w:rPr>
          <w:i/>
          <w:spacing w:val="-1"/>
          <w:sz w:val="24"/>
        </w:rPr>
        <w:t> </w:t>
      </w:r>
      <w:r>
        <w:rPr>
          <w:i/>
          <w:sz w:val="24"/>
        </w:rPr>
        <w:t>del Consejo</w:t>
      </w:r>
      <w:r>
        <w:rPr>
          <w:i/>
          <w:spacing w:val="-3"/>
          <w:sz w:val="24"/>
        </w:rPr>
        <w:t> </w:t>
      </w:r>
      <w:r>
        <w:rPr>
          <w:i/>
          <w:sz w:val="24"/>
        </w:rPr>
        <w:t>Institucional,</w:t>
      </w:r>
      <w:r>
        <w:rPr>
          <w:i/>
          <w:spacing w:val="-1"/>
          <w:sz w:val="24"/>
        </w:rPr>
        <w:t> </w:t>
      </w:r>
      <w:r>
        <w:rPr>
          <w:i/>
          <w:sz w:val="24"/>
        </w:rPr>
        <w:t>es decir, más</w:t>
      </w:r>
      <w:r>
        <w:rPr>
          <w:i/>
          <w:spacing w:val="-4"/>
          <w:sz w:val="24"/>
        </w:rPr>
        <w:t> </w:t>
      </w:r>
      <w:r>
        <w:rPr>
          <w:i/>
          <w:sz w:val="24"/>
        </w:rPr>
        <w:t>del</w:t>
      </w:r>
      <w:r>
        <w:rPr>
          <w:i/>
          <w:spacing w:val="-4"/>
          <w:sz w:val="24"/>
        </w:rPr>
        <w:t> </w:t>
      </w:r>
      <w:r>
        <w:rPr>
          <w:i/>
          <w:sz w:val="24"/>
        </w:rPr>
        <w:t>50%</w:t>
      </w:r>
      <w:r>
        <w:rPr>
          <w:i/>
          <w:spacing w:val="-7"/>
          <w:sz w:val="24"/>
        </w:rPr>
        <w:t> </w:t>
      </w:r>
      <w:r>
        <w:rPr>
          <w:i/>
          <w:sz w:val="24"/>
        </w:rPr>
        <w:t>de</w:t>
      </w:r>
      <w:r>
        <w:rPr>
          <w:i/>
          <w:spacing w:val="-3"/>
          <w:sz w:val="24"/>
        </w:rPr>
        <w:t> </w:t>
      </w:r>
      <w:r>
        <w:rPr>
          <w:i/>
          <w:sz w:val="24"/>
        </w:rPr>
        <w:t>ajustes</w:t>
      </w:r>
      <w:r>
        <w:rPr>
          <w:i/>
          <w:spacing w:val="-4"/>
          <w:sz w:val="24"/>
        </w:rPr>
        <w:t> </w:t>
      </w:r>
      <w:r>
        <w:rPr>
          <w:i/>
          <w:sz w:val="24"/>
        </w:rPr>
        <w:t>contables</w:t>
      </w:r>
      <w:r>
        <w:rPr>
          <w:i/>
          <w:spacing w:val="-4"/>
          <w:sz w:val="24"/>
        </w:rPr>
        <w:t> </w:t>
      </w:r>
      <w:r>
        <w:rPr>
          <w:i/>
          <w:sz w:val="24"/>
        </w:rPr>
        <w:t>por</w:t>
      </w:r>
      <w:r>
        <w:rPr>
          <w:i/>
          <w:spacing w:val="-3"/>
          <w:sz w:val="24"/>
        </w:rPr>
        <w:t> </w:t>
      </w:r>
      <w:r>
        <w:rPr>
          <w:i/>
          <w:sz w:val="24"/>
        </w:rPr>
        <w:t>NICSP,</w:t>
      </w:r>
      <w:r>
        <w:rPr>
          <w:i/>
          <w:spacing w:val="-7"/>
          <w:sz w:val="24"/>
        </w:rPr>
        <w:t> </w:t>
      </w:r>
      <w:r>
        <w:rPr>
          <w:i/>
          <w:sz w:val="24"/>
        </w:rPr>
        <w:t>en</w:t>
      </w:r>
      <w:r>
        <w:rPr>
          <w:i/>
          <w:spacing w:val="-7"/>
          <w:sz w:val="24"/>
        </w:rPr>
        <w:t> </w:t>
      </w:r>
      <w:r>
        <w:rPr>
          <w:i/>
          <w:sz w:val="24"/>
        </w:rPr>
        <w:t>el</w:t>
      </w:r>
      <w:r>
        <w:rPr>
          <w:i/>
          <w:spacing w:val="-4"/>
          <w:sz w:val="24"/>
        </w:rPr>
        <w:t> </w:t>
      </w:r>
      <w:r>
        <w:rPr>
          <w:i/>
          <w:sz w:val="24"/>
        </w:rPr>
        <w:t>rango</w:t>
      </w:r>
      <w:r>
        <w:rPr>
          <w:i/>
          <w:spacing w:val="-8"/>
          <w:sz w:val="24"/>
        </w:rPr>
        <w:t> </w:t>
      </w:r>
      <w:r>
        <w:rPr>
          <w:i/>
          <w:sz w:val="24"/>
        </w:rPr>
        <w:t>de más de 50 millones.</w:t>
      </w:r>
    </w:p>
    <w:p>
      <w:pPr>
        <w:pStyle w:val="BodyText"/>
        <w:spacing w:before="37"/>
        <w:rPr>
          <w:i/>
        </w:rPr>
      </w:pPr>
    </w:p>
    <w:p>
      <w:pPr>
        <w:pStyle w:val="ListParagraph"/>
        <w:numPr>
          <w:ilvl w:val="1"/>
          <w:numId w:val="127"/>
        </w:numPr>
        <w:tabs>
          <w:tab w:pos="3399" w:val="left" w:leader="none"/>
        </w:tabs>
        <w:spacing w:line="240" w:lineRule="auto" w:before="0" w:after="0"/>
        <w:ind w:left="3399" w:right="0" w:hanging="278"/>
        <w:jc w:val="left"/>
        <w:rPr>
          <w:i/>
          <w:sz w:val="24"/>
        </w:rPr>
      </w:pPr>
      <w:r>
        <w:rPr>
          <w:i/>
          <w:sz w:val="24"/>
        </w:rPr>
        <w:t>En</w:t>
      </w:r>
      <w:r>
        <w:rPr>
          <w:i/>
          <w:spacing w:val="-10"/>
          <w:sz w:val="24"/>
        </w:rPr>
        <w:t> </w:t>
      </w:r>
      <w:r>
        <w:rPr>
          <w:i/>
          <w:sz w:val="24"/>
        </w:rPr>
        <w:t>los</w:t>
      </w:r>
      <w:r>
        <w:rPr>
          <w:i/>
          <w:spacing w:val="-7"/>
          <w:sz w:val="24"/>
        </w:rPr>
        <w:t> </w:t>
      </w:r>
      <w:r>
        <w:rPr>
          <w:i/>
          <w:sz w:val="24"/>
        </w:rPr>
        <w:t>años</w:t>
      </w:r>
      <w:r>
        <w:rPr>
          <w:i/>
          <w:spacing w:val="-7"/>
          <w:sz w:val="24"/>
        </w:rPr>
        <w:t> </w:t>
      </w:r>
      <w:r>
        <w:rPr>
          <w:i/>
          <w:sz w:val="24"/>
        </w:rPr>
        <w:t>2023</w:t>
      </w:r>
      <w:r>
        <w:rPr>
          <w:i/>
          <w:spacing w:val="-8"/>
          <w:sz w:val="24"/>
        </w:rPr>
        <w:t> </w:t>
      </w:r>
      <w:r>
        <w:rPr>
          <w:i/>
          <w:sz w:val="24"/>
        </w:rPr>
        <w:t>y</w:t>
      </w:r>
      <w:r>
        <w:rPr>
          <w:i/>
          <w:spacing w:val="-9"/>
          <w:sz w:val="24"/>
        </w:rPr>
        <w:t> </w:t>
      </w:r>
      <w:r>
        <w:rPr>
          <w:i/>
          <w:sz w:val="24"/>
        </w:rPr>
        <w:t>2025</w:t>
      </w:r>
      <w:r>
        <w:rPr>
          <w:i/>
          <w:spacing w:val="-7"/>
          <w:sz w:val="24"/>
        </w:rPr>
        <w:t> </w:t>
      </w:r>
      <w:r>
        <w:rPr>
          <w:i/>
          <w:sz w:val="24"/>
        </w:rPr>
        <w:t>no</w:t>
      </w:r>
      <w:r>
        <w:rPr>
          <w:i/>
          <w:spacing w:val="-12"/>
          <w:sz w:val="24"/>
        </w:rPr>
        <w:t> </w:t>
      </w:r>
      <w:r>
        <w:rPr>
          <w:i/>
          <w:sz w:val="24"/>
        </w:rPr>
        <w:t>se</w:t>
      </w:r>
      <w:r>
        <w:rPr>
          <w:i/>
          <w:spacing w:val="-6"/>
          <w:sz w:val="24"/>
        </w:rPr>
        <w:t> </w:t>
      </w:r>
      <w:r>
        <w:rPr>
          <w:i/>
          <w:sz w:val="24"/>
        </w:rPr>
        <w:t>realizaron</w:t>
      </w:r>
      <w:r>
        <w:rPr>
          <w:i/>
          <w:spacing w:val="-10"/>
          <w:sz w:val="24"/>
        </w:rPr>
        <w:t> </w:t>
      </w:r>
      <w:r>
        <w:rPr>
          <w:i/>
          <w:sz w:val="24"/>
        </w:rPr>
        <w:t>ajustes</w:t>
      </w:r>
      <w:r>
        <w:rPr>
          <w:i/>
          <w:spacing w:val="-7"/>
          <w:sz w:val="24"/>
        </w:rPr>
        <w:t> </w:t>
      </w:r>
      <w:r>
        <w:rPr>
          <w:i/>
          <w:spacing w:val="-2"/>
          <w:sz w:val="24"/>
        </w:rPr>
        <w:t>contables.</w:t>
      </w:r>
    </w:p>
    <w:p>
      <w:pPr>
        <w:pStyle w:val="BodyText"/>
        <w:spacing w:before="73"/>
        <w:rPr>
          <w:i/>
        </w:rPr>
      </w:pPr>
    </w:p>
    <w:p>
      <w:pPr>
        <w:pStyle w:val="ListParagraph"/>
        <w:numPr>
          <w:ilvl w:val="0"/>
          <w:numId w:val="127"/>
        </w:numPr>
        <w:tabs>
          <w:tab w:pos="2911" w:val="left" w:leader="none"/>
        </w:tabs>
        <w:spacing w:line="271" w:lineRule="auto" w:before="0" w:after="0"/>
        <w:ind w:left="2911" w:right="2030" w:hanging="360"/>
        <w:jc w:val="left"/>
        <w:rPr>
          <w:i/>
          <w:sz w:val="24"/>
        </w:rPr>
      </w:pPr>
      <w:r>
        <w:rPr>
          <w:i/>
          <w:w w:val="105"/>
          <w:sz w:val="24"/>
        </w:rPr>
        <w:t>Esta</w:t>
      </w:r>
      <w:r>
        <w:rPr>
          <w:i/>
          <w:spacing w:val="-17"/>
          <w:w w:val="105"/>
          <w:sz w:val="24"/>
        </w:rPr>
        <w:t> </w:t>
      </w:r>
      <w:r>
        <w:rPr>
          <w:i/>
          <w:w w:val="105"/>
          <w:sz w:val="24"/>
        </w:rPr>
        <w:t>Comisión</w:t>
      </w:r>
      <w:r>
        <w:rPr>
          <w:i/>
          <w:spacing w:val="-17"/>
          <w:w w:val="105"/>
          <w:sz w:val="24"/>
        </w:rPr>
        <w:t> </w:t>
      </w:r>
      <w:r>
        <w:rPr>
          <w:i/>
          <w:w w:val="105"/>
          <w:sz w:val="24"/>
        </w:rPr>
        <w:t>solicitó,</w:t>
      </w:r>
      <w:r>
        <w:rPr>
          <w:i/>
          <w:spacing w:val="-17"/>
          <w:w w:val="105"/>
          <w:sz w:val="24"/>
        </w:rPr>
        <w:t> </w:t>
      </w:r>
      <w:r>
        <w:rPr>
          <w:i/>
          <w:w w:val="105"/>
          <w:sz w:val="24"/>
        </w:rPr>
        <w:t>mediante</w:t>
      </w:r>
      <w:r>
        <w:rPr>
          <w:i/>
          <w:spacing w:val="-14"/>
          <w:w w:val="105"/>
          <w:sz w:val="24"/>
        </w:rPr>
        <w:t> </w:t>
      </w:r>
      <w:r>
        <w:rPr>
          <w:i/>
          <w:w w:val="105"/>
          <w:sz w:val="24"/>
        </w:rPr>
        <w:t>el</w:t>
      </w:r>
      <w:r>
        <w:rPr>
          <w:i/>
          <w:spacing w:val="-15"/>
          <w:w w:val="105"/>
          <w:sz w:val="24"/>
        </w:rPr>
        <w:t> </w:t>
      </w:r>
      <w:r>
        <w:rPr>
          <w:i/>
          <w:w w:val="105"/>
          <w:sz w:val="24"/>
        </w:rPr>
        <w:t>oficio</w:t>
      </w:r>
      <w:r>
        <w:rPr>
          <w:i/>
          <w:spacing w:val="-18"/>
          <w:w w:val="105"/>
          <w:sz w:val="24"/>
        </w:rPr>
        <w:t> </w:t>
      </w:r>
      <w:r>
        <w:rPr>
          <w:i/>
          <w:w w:val="105"/>
          <w:sz w:val="24"/>
        </w:rPr>
        <w:t>SCI-016-2026,</w:t>
      </w:r>
      <w:r>
        <w:rPr>
          <w:i/>
          <w:spacing w:val="-17"/>
          <w:w w:val="105"/>
          <w:sz w:val="24"/>
        </w:rPr>
        <w:t> </w:t>
      </w:r>
      <w:r>
        <w:rPr>
          <w:i/>
          <w:w w:val="105"/>
          <w:sz w:val="24"/>
        </w:rPr>
        <w:t>a</w:t>
      </w:r>
      <w:r>
        <w:rPr>
          <w:i/>
          <w:spacing w:val="-16"/>
          <w:w w:val="105"/>
          <w:sz w:val="24"/>
        </w:rPr>
        <w:t> </w:t>
      </w:r>
      <w:r>
        <w:rPr>
          <w:i/>
          <w:w w:val="105"/>
          <w:sz w:val="24"/>
        </w:rPr>
        <w:t>la </w:t>
      </w:r>
      <w:r>
        <w:rPr>
          <w:i/>
          <w:sz w:val="24"/>
        </w:rPr>
        <w:t>Comisión</w:t>
      </w:r>
      <w:r>
        <w:rPr>
          <w:i/>
          <w:spacing w:val="-13"/>
          <w:sz w:val="24"/>
        </w:rPr>
        <w:t> </w:t>
      </w:r>
      <w:r>
        <w:rPr>
          <w:i/>
          <w:sz w:val="24"/>
        </w:rPr>
        <w:t>de</w:t>
      </w:r>
      <w:r>
        <w:rPr>
          <w:i/>
          <w:spacing w:val="-10"/>
          <w:sz w:val="24"/>
        </w:rPr>
        <w:t> </w:t>
      </w:r>
      <w:r>
        <w:rPr>
          <w:i/>
          <w:sz w:val="24"/>
        </w:rPr>
        <w:t>NICSP</w:t>
      </w:r>
      <w:r>
        <w:rPr>
          <w:i/>
          <w:spacing w:val="-13"/>
          <w:sz w:val="24"/>
        </w:rPr>
        <w:t> </w:t>
      </w:r>
      <w:r>
        <w:rPr>
          <w:i/>
          <w:sz w:val="24"/>
        </w:rPr>
        <w:t>la</w:t>
      </w:r>
      <w:r>
        <w:rPr>
          <w:i/>
          <w:spacing w:val="-12"/>
          <w:sz w:val="24"/>
        </w:rPr>
        <w:t> </w:t>
      </w:r>
      <w:r>
        <w:rPr>
          <w:i/>
          <w:sz w:val="24"/>
        </w:rPr>
        <w:t>fundamentación</w:t>
      </w:r>
      <w:r>
        <w:rPr>
          <w:i/>
          <w:spacing w:val="-13"/>
          <w:sz w:val="24"/>
        </w:rPr>
        <w:t> </w:t>
      </w:r>
      <w:r>
        <w:rPr>
          <w:i/>
          <w:sz w:val="24"/>
        </w:rPr>
        <w:t>que</w:t>
      </w:r>
      <w:r>
        <w:rPr>
          <w:i/>
          <w:spacing w:val="-10"/>
          <w:sz w:val="24"/>
        </w:rPr>
        <w:t> </w:t>
      </w:r>
      <w:r>
        <w:rPr>
          <w:i/>
          <w:sz w:val="24"/>
        </w:rPr>
        <w:t>sustenta</w:t>
      </w:r>
      <w:r>
        <w:rPr>
          <w:i/>
          <w:spacing w:val="-12"/>
          <w:sz w:val="24"/>
        </w:rPr>
        <w:t> </w:t>
      </w:r>
      <w:r>
        <w:rPr>
          <w:i/>
          <w:sz w:val="24"/>
        </w:rPr>
        <w:t>la</w:t>
      </w:r>
      <w:r>
        <w:rPr>
          <w:i/>
          <w:spacing w:val="-12"/>
          <w:sz w:val="24"/>
        </w:rPr>
        <w:t> </w:t>
      </w:r>
      <w:r>
        <w:rPr>
          <w:i/>
          <w:sz w:val="24"/>
        </w:rPr>
        <w:t>propuesta para el establecimiento de los rangos de autorización de ajustes contables</w:t>
      </w:r>
      <w:r>
        <w:rPr>
          <w:i/>
          <w:spacing w:val="-7"/>
          <w:sz w:val="24"/>
        </w:rPr>
        <w:t> </w:t>
      </w:r>
      <w:r>
        <w:rPr>
          <w:i/>
          <w:sz w:val="24"/>
        </w:rPr>
        <w:t>por</w:t>
      </w:r>
      <w:r>
        <w:rPr>
          <w:i/>
          <w:spacing w:val="-6"/>
          <w:sz w:val="24"/>
        </w:rPr>
        <w:t> </w:t>
      </w:r>
      <w:r>
        <w:rPr>
          <w:i/>
          <w:sz w:val="24"/>
        </w:rPr>
        <w:t>responsable.</w:t>
      </w:r>
      <w:r>
        <w:rPr>
          <w:i/>
          <w:spacing w:val="-9"/>
          <w:sz w:val="24"/>
        </w:rPr>
        <w:t> </w:t>
      </w:r>
      <w:r>
        <w:rPr>
          <w:i/>
          <w:sz w:val="24"/>
        </w:rPr>
        <w:t>La</w:t>
      </w:r>
      <w:r>
        <w:rPr>
          <w:i/>
          <w:spacing w:val="-8"/>
          <w:sz w:val="24"/>
        </w:rPr>
        <w:t> </w:t>
      </w:r>
      <w:r>
        <w:rPr>
          <w:i/>
          <w:sz w:val="24"/>
        </w:rPr>
        <w:t>respuesta</w:t>
      </w:r>
      <w:r>
        <w:rPr>
          <w:i/>
          <w:spacing w:val="-8"/>
          <w:sz w:val="24"/>
        </w:rPr>
        <w:t> </w:t>
      </w:r>
      <w:r>
        <w:rPr>
          <w:i/>
          <w:sz w:val="24"/>
        </w:rPr>
        <w:t>fue</w:t>
      </w:r>
      <w:r>
        <w:rPr>
          <w:i/>
          <w:spacing w:val="-11"/>
          <w:sz w:val="24"/>
        </w:rPr>
        <w:t> </w:t>
      </w:r>
      <w:r>
        <w:rPr>
          <w:i/>
          <w:sz w:val="24"/>
        </w:rPr>
        <w:t>remitida</w:t>
      </w:r>
      <w:r>
        <w:rPr>
          <w:i/>
          <w:spacing w:val="-8"/>
          <w:sz w:val="24"/>
        </w:rPr>
        <w:t> </w:t>
      </w:r>
      <w:r>
        <w:rPr>
          <w:i/>
          <w:sz w:val="24"/>
        </w:rPr>
        <w:t>mediante</w:t>
      </w:r>
      <w:r>
        <w:rPr>
          <w:i/>
          <w:spacing w:val="-11"/>
          <w:sz w:val="24"/>
        </w:rPr>
        <w:t> </w:t>
      </w:r>
      <w:r>
        <w:rPr>
          <w:i/>
          <w:sz w:val="24"/>
        </w:rPr>
        <w:t>el </w:t>
      </w:r>
      <w:r>
        <w:rPr>
          <w:i/>
          <w:w w:val="105"/>
          <w:sz w:val="24"/>
        </w:rPr>
        <w:t>oficio</w:t>
      </w:r>
      <w:r>
        <w:rPr>
          <w:i/>
          <w:spacing w:val="-5"/>
          <w:w w:val="105"/>
          <w:sz w:val="24"/>
        </w:rPr>
        <w:t> </w:t>
      </w:r>
      <w:r>
        <w:rPr>
          <w:i/>
          <w:w w:val="105"/>
          <w:sz w:val="24"/>
        </w:rPr>
        <w:t>VAD-124-2026.</w:t>
      </w:r>
    </w:p>
    <w:p>
      <w:pPr>
        <w:pStyle w:val="BodyText"/>
        <w:spacing w:before="35"/>
        <w:rPr>
          <w:i/>
        </w:rPr>
      </w:pPr>
    </w:p>
    <w:p>
      <w:pPr>
        <w:pStyle w:val="ListParagraph"/>
        <w:numPr>
          <w:ilvl w:val="0"/>
          <w:numId w:val="127"/>
        </w:numPr>
        <w:tabs>
          <w:tab w:pos="2911" w:val="left" w:leader="none"/>
        </w:tabs>
        <w:spacing w:line="271" w:lineRule="auto" w:before="0" w:after="0"/>
        <w:ind w:left="2911" w:right="1970" w:hanging="360"/>
        <w:jc w:val="left"/>
        <w:rPr>
          <w:i/>
          <w:sz w:val="24"/>
        </w:rPr>
      </w:pPr>
      <w:r>
        <w:rPr>
          <w:i/>
          <w:sz w:val="24"/>
        </w:rPr>
        <w:t>La respuesta remitida por la Comisión de NICSP</w:t>
      </w:r>
      <w:r>
        <w:rPr>
          <w:i/>
          <w:spacing w:val="-2"/>
          <w:sz w:val="24"/>
        </w:rPr>
        <w:t> </w:t>
      </w:r>
      <w:r>
        <w:rPr>
          <w:i/>
          <w:sz w:val="24"/>
        </w:rPr>
        <w:t>mantiene la estructura de rangos propuesta en el oficio VAD-585-2025 y se justifican de manera que aquellos de menor cuantía sean resueltos por la dirección del Departamento Financiero Contable con el propósito de agilizar el proceso y mejorar la oportunidad del</w:t>
      </w:r>
      <w:r>
        <w:rPr>
          <w:i/>
          <w:spacing w:val="-10"/>
          <w:sz w:val="24"/>
        </w:rPr>
        <w:t> </w:t>
      </w:r>
      <w:r>
        <w:rPr>
          <w:i/>
          <w:sz w:val="24"/>
        </w:rPr>
        <w:t>registro,</w:t>
      </w:r>
      <w:r>
        <w:rPr>
          <w:i/>
          <w:spacing w:val="-12"/>
          <w:sz w:val="24"/>
        </w:rPr>
        <w:t> </w:t>
      </w:r>
      <w:r>
        <w:rPr>
          <w:i/>
          <w:sz w:val="24"/>
        </w:rPr>
        <w:t>mientras</w:t>
      </w:r>
      <w:r>
        <w:rPr>
          <w:i/>
          <w:spacing w:val="-10"/>
          <w:sz w:val="24"/>
        </w:rPr>
        <w:t> </w:t>
      </w:r>
      <w:r>
        <w:rPr>
          <w:i/>
          <w:sz w:val="24"/>
        </w:rPr>
        <w:t>que</w:t>
      </w:r>
      <w:r>
        <w:rPr>
          <w:i/>
          <w:spacing w:val="-9"/>
          <w:sz w:val="24"/>
        </w:rPr>
        <w:t> </w:t>
      </w:r>
      <w:r>
        <w:rPr>
          <w:i/>
          <w:sz w:val="24"/>
        </w:rPr>
        <w:t>los</w:t>
      </w:r>
      <w:r>
        <w:rPr>
          <w:i/>
          <w:spacing w:val="-10"/>
          <w:sz w:val="24"/>
        </w:rPr>
        <w:t> </w:t>
      </w:r>
      <w:r>
        <w:rPr>
          <w:i/>
          <w:sz w:val="24"/>
        </w:rPr>
        <w:t>de</w:t>
      </w:r>
      <w:r>
        <w:rPr>
          <w:i/>
          <w:spacing w:val="-9"/>
          <w:sz w:val="24"/>
        </w:rPr>
        <w:t> </w:t>
      </w:r>
      <w:r>
        <w:rPr>
          <w:i/>
          <w:sz w:val="24"/>
        </w:rPr>
        <w:t>mayor</w:t>
      </w:r>
      <w:r>
        <w:rPr>
          <w:i/>
          <w:spacing w:val="-9"/>
          <w:sz w:val="24"/>
        </w:rPr>
        <w:t> </w:t>
      </w:r>
      <w:r>
        <w:rPr>
          <w:i/>
          <w:sz w:val="24"/>
        </w:rPr>
        <w:t>monto</w:t>
      </w:r>
      <w:r>
        <w:rPr>
          <w:i/>
          <w:spacing w:val="-6"/>
          <w:sz w:val="24"/>
        </w:rPr>
        <w:t> </w:t>
      </w:r>
      <w:r>
        <w:rPr>
          <w:i/>
          <w:sz w:val="24"/>
        </w:rPr>
        <w:t>—y</w:t>
      </w:r>
      <w:r>
        <w:rPr>
          <w:i/>
          <w:spacing w:val="-12"/>
          <w:sz w:val="24"/>
        </w:rPr>
        <w:t> </w:t>
      </w:r>
      <w:r>
        <w:rPr>
          <w:i/>
          <w:sz w:val="24"/>
        </w:rPr>
        <w:t>por</w:t>
      </w:r>
      <w:r>
        <w:rPr>
          <w:i/>
          <w:spacing w:val="-4"/>
          <w:sz w:val="24"/>
        </w:rPr>
        <w:t> </w:t>
      </w:r>
      <w:r>
        <w:rPr>
          <w:i/>
          <w:sz w:val="24"/>
        </w:rPr>
        <w:t>tanto</w:t>
      </w:r>
      <w:r>
        <w:rPr>
          <w:i/>
          <w:spacing w:val="-9"/>
          <w:sz w:val="24"/>
        </w:rPr>
        <w:t> </w:t>
      </w:r>
      <w:r>
        <w:rPr>
          <w:i/>
          <w:sz w:val="24"/>
        </w:rPr>
        <w:t>mayor impacto en los estados financieros, en la rendición de cuentas y </w:t>
      </w:r>
      <w:r>
        <w:rPr>
          <w:i/>
          <w:spacing w:val="-2"/>
          <w:sz w:val="24"/>
        </w:rPr>
        <w:t>en</w:t>
      </w:r>
      <w:r>
        <w:rPr>
          <w:i/>
          <w:spacing w:val="-12"/>
          <w:sz w:val="24"/>
        </w:rPr>
        <w:t> </w:t>
      </w:r>
      <w:r>
        <w:rPr>
          <w:i/>
          <w:spacing w:val="-2"/>
          <w:sz w:val="24"/>
        </w:rPr>
        <w:t>la</w:t>
      </w:r>
      <w:r>
        <w:rPr>
          <w:i/>
          <w:spacing w:val="-11"/>
          <w:sz w:val="24"/>
        </w:rPr>
        <w:t> </w:t>
      </w:r>
      <w:r>
        <w:rPr>
          <w:i/>
          <w:spacing w:val="-2"/>
          <w:sz w:val="24"/>
        </w:rPr>
        <w:t>percepción</w:t>
      </w:r>
      <w:r>
        <w:rPr>
          <w:i/>
          <w:spacing w:val="-12"/>
          <w:sz w:val="24"/>
        </w:rPr>
        <w:t> </w:t>
      </w:r>
      <w:r>
        <w:rPr>
          <w:i/>
          <w:spacing w:val="-2"/>
          <w:sz w:val="24"/>
        </w:rPr>
        <w:t>de</w:t>
      </w:r>
      <w:r>
        <w:rPr>
          <w:i/>
          <w:spacing w:val="-9"/>
          <w:sz w:val="24"/>
        </w:rPr>
        <w:t> </w:t>
      </w:r>
      <w:r>
        <w:rPr>
          <w:i/>
          <w:spacing w:val="-2"/>
          <w:sz w:val="24"/>
        </w:rPr>
        <w:t>los</w:t>
      </w:r>
      <w:r>
        <w:rPr>
          <w:i/>
          <w:spacing w:val="-10"/>
          <w:sz w:val="24"/>
        </w:rPr>
        <w:t> </w:t>
      </w:r>
      <w:r>
        <w:rPr>
          <w:i/>
          <w:spacing w:val="-2"/>
          <w:sz w:val="24"/>
        </w:rPr>
        <w:t>usuarios—</w:t>
      </w:r>
      <w:r>
        <w:rPr>
          <w:i/>
          <w:spacing w:val="-11"/>
          <w:sz w:val="24"/>
        </w:rPr>
        <w:t> </w:t>
      </w:r>
      <w:r>
        <w:rPr>
          <w:i/>
          <w:spacing w:val="-2"/>
          <w:sz w:val="24"/>
        </w:rPr>
        <w:t>sean</w:t>
      </w:r>
      <w:r>
        <w:rPr>
          <w:i/>
          <w:spacing w:val="-12"/>
          <w:sz w:val="24"/>
        </w:rPr>
        <w:t> </w:t>
      </w:r>
      <w:r>
        <w:rPr>
          <w:i/>
          <w:spacing w:val="-2"/>
          <w:sz w:val="24"/>
        </w:rPr>
        <w:t>elevados</w:t>
      </w:r>
      <w:r>
        <w:rPr>
          <w:i/>
          <w:spacing w:val="-10"/>
          <w:sz w:val="24"/>
        </w:rPr>
        <w:t> </w:t>
      </w:r>
      <w:r>
        <w:rPr>
          <w:i/>
          <w:spacing w:val="-2"/>
          <w:sz w:val="24"/>
        </w:rPr>
        <w:t>progresivamente </w:t>
      </w:r>
      <w:r>
        <w:rPr>
          <w:i/>
          <w:sz w:val="24"/>
        </w:rPr>
        <w:t>a niveles jerárquicos superiores como la Vicerrectoría de Administración y la Rectoría, culminando en el Consejo Institucional para los casos de mayor relevancia; todo ello bajo</w:t>
      </w:r>
      <w:r>
        <w:rPr>
          <w:i/>
          <w:spacing w:val="40"/>
          <w:sz w:val="24"/>
        </w:rPr>
        <w:t> </w:t>
      </w:r>
      <w:r>
        <w:rPr>
          <w:i/>
          <w:sz w:val="24"/>
        </w:rPr>
        <w:t>un enfoque de control interno, trazabilidad y gestión del riesgo normativo asociado a la aplicación de las NICSP. Se destaca de la propuesta los siguientes aspectos:</w:t>
      </w:r>
    </w:p>
    <w:p>
      <w:pPr>
        <w:pStyle w:val="BodyText"/>
        <w:spacing w:before="40"/>
        <w:rPr>
          <w:i/>
        </w:rPr>
      </w:pPr>
    </w:p>
    <w:p>
      <w:pPr>
        <w:pStyle w:val="ListParagraph"/>
        <w:numPr>
          <w:ilvl w:val="1"/>
          <w:numId w:val="127"/>
        </w:numPr>
        <w:tabs>
          <w:tab w:pos="3401" w:val="left" w:leader="none"/>
        </w:tabs>
        <w:spacing w:line="271" w:lineRule="auto" w:before="0" w:after="0"/>
        <w:ind w:left="3401" w:right="2141" w:hanging="280"/>
        <w:jc w:val="left"/>
        <w:rPr>
          <w:i/>
          <w:sz w:val="24"/>
        </w:rPr>
      </w:pPr>
      <w:r>
        <w:rPr>
          <w:i/>
          <w:spacing w:val="-2"/>
          <w:w w:val="105"/>
          <w:sz w:val="24"/>
        </w:rPr>
        <w:t>Se</w:t>
      </w:r>
      <w:r>
        <w:rPr>
          <w:i/>
          <w:spacing w:val="-10"/>
          <w:w w:val="105"/>
          <w:sz w:val="24"/>
        </w:rPr>
        <w:t> </w:t>
      </w:r>
      <w:r>
        <w:rPr>
          <w:i/>
          <w:spacing w:val="-2"/>
          <w:w w:val="105"/>
          <w:sz w:val="24"/>
        </w:rPr>
        <w:t>mantiene</w:t>
      </w:r>
      <w:r>
        <w:rPr>
          <w:i/>
          <w:spacing w:val="-11"/>
          <w:w w:val="105"/>
          <w:sz w:val="24"/>
        </w:rPr>
        <w:t> </w:t>
      </w:r>
      <w:r>
        <w:rPr>
          <w:i/>
          <w:spacing w:val="-2"/>
          <w:w w:val="105"/>
          <w:sz w:val="24"/>
        </w:rPr>
        <w:t>la</w:t>
      </w:r>
      <w:r>
        <w:rPr>
          <w:i/>
          <w:spacing w:val="-12"/>
          <w:w w:val="105"/>
          <w:sz w:val="24"/>
        </w:rPr>
        <w:t> </w:t>
      </w:r>
      <w:r>
        <w:rPr>
          <w:i/>
          <w:spacing w:val="-2"/>
          <w:w w:val="105"/>
          <w:sz w:val="24"/>
        </w:rPr>
        <w:t>disposición</w:t>
      </w:r>
      <w:r>
        <w:rPr>
          <w:i/>
          <w:spacing w:val="-13"/>
          <w:w w:val="105"/>
          <w:sz w:val="24"/>
        </w:rPr>
        <w:t> </w:t>
      </w:r>
      <w:r>
        <w:rPr>
          <w:i/>
          <w:spacing w:val="-2"/>
          <w:w w:val="105"/>
          <w:sz w:val="24"/>
        </w:rPr>
        <w:t>de</w:t>
      </w:r>
      <w:r>
        <w:rPr>
          <w:i/>
          <w:spacing w:val="-10"/>
          <w:w w:val="105"/>
          <w:sz w:val="24"/>
        </w:rPr>
        <w:t> </w:t>
      </w:r>
      <w:r>
        <w:rPr>
          <w:i/>
          <w:spacing w:val="-2"/>
          <w:w w:val="105"/>
          <w:sz w:val="24"/>
        </w:rPr>
        <w:t>autorización</w:t>
      </w:r>
      <w:r>
        <w:rPr>
          <w:i/>
          <w:spacing w:val="-13"/>
          <w:w w:val="105"/>
          <w:sz w:val="24"/>
        </w:rPr>
        <w:t> </w:t>
      </w:r>
      <w:r>
        <w:rPr>
          <w:i/>
          <w:spacing w:val="-2"/>
          <w:w w:val="105"/>
          <w:sz w:val="24"/>
        </w:rPr>
        <w:t>de</w:t>
      </w:r>
      <w:r>
        <w:rPr>
          <w:i/>
          <w:spacing w:val="-10"/>
          <w:w w:val="105"/>
          <w:sz w:val="24"/>
        </w:rPr>
        <w:t> </w:t>
      </w:r>
      <w:r>
        <w:rPr>
          <w:i/>
          <w:spacing w:val="-2"/>
          <w:w w:val="105"/>
          <w:sz w:val="24"/>
        </w:rPr>
        <w:t>ajustes contables</w:t>
      </w:r>
      <w:r>
        <w:rPr>
          <w:i/>
          <w:spacing w:val="-3"/>
          <w:w w:val="105"/>
          <w:sz w:val="24"/>
        </w:rPr>
        <w:t> </w:t>
      </w:r>
      <w:r>
        <w:rPr>
          <w:i/>
          <w:spacing w:val="-2"/>
          <w:w w:val="105"/>
          <w:sz w:val="24"/>
        </w:rPr>
        <w:t>derivados</w:t>
      </w:r>
      <w:r>
        <w:rPr>
          <w:i/>
          <w:spacing w:val="-5"/>
          <w:w w:val="105"/>
          <w:sz w:val="24"/>
        </w:rPr>
        <w:t> </w:t>
      </w:r>
      <w:r>
        <w:rPr>
          <w:i/>
          <w:spacing w:val="-2"/>
          <w:w w:val="105"/>
          <w:sz w:val="24"/>
        </w:rPr>
        <w:t>de</w:t>
      </w:r>
      <w:r>
        <w:rPr>
          <w:i/>
          <w:spacing w:val="-4"/>
          <w:w w:val="105"/>
          <w:sz w:val="24"/>
        </w:rPr>
        <w:t> </w:t>
      </w:r>
      <w:r>
        <w:rPr>
          <w:i/>
          <w:spacing w:val="-2"/>
          <w:w w:val="105"/>
          <w:sz w:val="24"/>
        </w:rPr>
        <w:t>cambios,</w:t>
      </w:r>
      <w:r>
        <w:rPr>
          <w:i/>
          <w:spacing w:val="-7"/>
          <w:w w:val="105"/>
          <w:sz w:val="24"/>
        </w:rPr>
        <w:t> </w:t>
      </w:r>
      <w:r>
        <w:rPr>
          <w:i/>
          <w:spacing w:val="-2"/>
          <w:w w:val="105"/>
          <w:sz w:val="24"/>
        </w:rPr>
        <w:t>actualizaciones, </w:t>
      </w:r>
      <w:r>
        <w:rPr>
          <w:i/>
          <w:sz w:val="24"/>
        </w:rPr>
        <w:t>derogaciones</w:t>
      </w:r>
      <w:r>
        <w:rPr>
          <w:i/>
          <w:spacing w:val="-13"/>
          <w:sz w:val="24"/>
        </w:rPr>
        <w:t> </w:t>
      </w:r>
      <w:r>
        <w:rPr>
          <w:i/>
          <w:sz w:val="24"/>
        </w:rPr>
        <w:t>o</w:t>
      </w:r>
      <w:r>
        <w:rPr>
          <w:i/>
          <w:spacing w:val="-16"/>
          <w:sz w:val="24"/>
        </w:rPr>
        <w:t> </w:t>
      </w:r>
      <w:r>
        <w:rPr>
          <w:i/>
          <w:sz w:val="24"/>
        </w:rPr>
        <w:t>primeras</w:t>
      </w:r>
      <w:r>
        <w:rPr>
          <w:i/>
          <w:spacing w:val="-13"/>
          <w:sz w:val="24"/>
        </w:rPr>
        <w:t> </w:t>
      </w:r>
      <w:r>
        <w:rPr>
          <w:i/>
          <w:sz w:val="24"/>
        </w:rPr>
        <w:t>adopciones</w:t>
      </w:r>
      <w:r>
        <w:rPr>
          <w:i/>
          <w:spacing w:val="-13"/>
          <w:sz w:val="24"/>
        </w:rPr>
        <w:t> </w:t>
      </w:r>
      <w:r>
        <w:rPr>
          <w:i/>
          <w:sz w:val="24"/>
        </w:rPr>
        <w:t>de</w:t>
      </w:r>
      <w:r>
        <w:rPr>
          <w:i/>
          <w:spacing w:val="-12"/>
          <w:sz w:val="24"/>
        </w:rPr>
        <w:t> </w:t>
      </w:r>
      <w:r>
        <w:rPr>
          <w:i/>
          <w:sz w:val="24"/>
        </w:rPr>
        <w:t>normas</w:t>
      </w:r>
      <w:r>
        <w:rPr>
          <w:i/>
          <w:spacing w:val="-13"/>
          <w:sz w:val="24"/>
        </w:rPr>
        <w:t> </w:t>
      </w:r>
      <w:r>
        <w:rPr>
          <w:i/>
          <w:sz w:val="24"/>
        </w:rPr>
        <w:t>NICSP,</w:t>
      </w:r>
      <w:r>
        <w:rPr>
          <w:i/>
          <w:spacing w:val="-15"/>
          <w:sz w:val="24"/>
        </w:rPr>
        <w:t> </w:t>
      </w:r>
      <w:r>
        <w:rPr>
          <w:i/>
          <w:sz w:val="24"/>
        </w:rPr>
        <w:t>así </w:t>
      </w:r>
      <w:r>
        <w:rPr>
          <w:i/>
          <w:spacing w:val="-2"/>
          <w:w w:val="105"/>
          <w:sz w:val="24"/>
        </w:rPr>
        <w:t>como</w:t>
      </w:r>
      <w:r>
        <w:rPr>
          <w:i/>
          <w:spacing w:val="-14"/>
          <w:w w:val="105"/>
          <w:sz w:val="24"/>
        </w:rPr>
        <w:t> </w:t>
      </w:r>
      <w:r>
        <w:rPr>
          <w:i/>
          <w:spacing w:val="-2"/>
          <w:w w:val="105"/>
          <w:sz w:val="24"/>
        </w:rPr>
        <w:t>de</w:t>
      </w:r>
      <w:r>
        <w:rPr>
          <w:i/>
          <w:spacing w:val="-10"/>
          <w:w w:val="105"/>
          <w:sz w:val="24"/>
        </w:rPr>
        <w:t> </w:t>
      </w:r>
      <w:r>
        <w:rPr>
          <w:i/>
          <w:spacing w:val="-2"/>
          <w:w w:val="105"/>
          <w:sz w:val="24"/>
        </w:rPr>
        <w:t>interpretaciones</w:t>
      </w:r>
      <w:r>
        <w:rPr>
          <w:i/>
          <w:spacing w:val="-11"/>
          <w:w w:val="105"/>
          <w:sz w:val="24"/>
        </w:rPr>
        <w:t> </w:t>
      </w:r>
      <w:r>
        <w:rPr>
          <w:i/>
          <w:spacing w:val="-2"/>
          <w:w w:val="105"/>
          <w:sz w:val="24"/>
        </w:rPr>
        <w:t>técnicas</w:t>
      </w:r>
      <w:r>
        <w:rPr>
          <w:i/>
          <w:spacing w:val="-11"/>
          <w:w w:val="105"/>
          <w:sz w:val="24"/>
        </w:rPr>
        <w:t> </w:t>
      </w:r>
      <w:r>
        <w:rPr>
          <w:i/>
          <w:spacing w:val="-2"/>
          <w:w w:val="105"/>
          <w:sz w:val="24"/>
        </w:rPr>
        <w:t>emitidas</w:t>
      </w:r>
      <w:r>
        <w:rPr>
          <w:i/>
          <w:spacing w:val="-10"/>
          <w:w w:val="105"/>
          <w:sz w:val="24"/>
        </w:rPr>
        <w:t> </w:t>
      </w:r>
      <w:r>
        <w:rPr>
          <w:i/>
          <w:spacing w:val="-2"/>
          <w:w w:val="105"/>
          <w:sz w:val="24"/>
        </w:rPr>
        <w:t>por</w:t>
      </w:r>
      <w:r>
        <w:rPr>
          <w:i/>
          <w:spacing w:val="-10"/>
          <w:w w:val="105"/>
          <w:sz w:val="24"/>
        </w:rPr>
        <w:t> </w:t>
      </w:r>
      <w:r>
        <w:rPr>
          <w:i/>
          <w:spacing w:val="-2"/>
          <w:w w:val="105"/>
          <w:sz w:val="24"/>
        </w:rPr>
        <w:t>el</w:t>
      </w:r>
      <w:r>
        <w:rPr>
          <w:i/>
          <w:spacing w:val="-11"/>
          <w:w w:val="105"/>
          <w:sz w:val="24"/>
        </w:rPr>
        <w:t> </w:t>
      </w:r>
      <w:r>
        <w:rPr>
          <w:i/>
          <w:spacing w:val="-2"/>
          <w:w w:val="105"/>
          <w:sz w:val="24"/>
        </w:rPr>
        <w:t>órgano </w:t>
      </w:r>
      <w:r>
        <w:rPr>
          <w:i/>
          <w:sz w:val="24"/>
        </w:rPr>
        <w:t>rector</w:t>
      </w:r>
      <w:r>
        <w:rPr>
          <w:i/>
          <w:spacing w:val="-7"/>
          <w:sz w:val="24"/>
        </w:rPr>
        <w:t> </w:t>
      </w:r>
      <w:r>
        <w:rPr>
          <w:i/>
          <w:sz w:val="24"/>
        </w:rPr>
        <w:t>(Dirección</w:t>
      </w:r>
      <w:r>
        <w:rPr>
          <w:i/>
          <w:spacing w:val="-10"/>
          <w:sz w:val="24"/>
        </w:rPr>
        <w:t> </w:t>
      </w:r>
      <w:r>
        <w:rPr>
          <w:i/>
          <w:sz w:val="24"/>
        </w:rPr>
        <w:t>General</w:t>
      </w:r>
      <w:r>
        <w:rPr>
          <w:i/>
          <w:spacing w:val="-8"/>
          <w:sz w:val="24"/>
        </w:rPr>
        <w:t> </w:t>
      </w:r>
      <w:r>
        <w:rPr>
          <w:i/>
          <w:sz w:val="24"/>
        </w:rPr>
        <w:t>de</w:t>
      </w:r>
      <w:r>
        <w:rPr>
          <w:i/>
          <w:spacing w:val="-7"/>
          <w:sz w:val="24"/>
        </w:rPr>
        <w:t> </w:t>
      </w:r>
      <w:r>
        <w:rPr>
          <w:i/>
          <w:sz w:val="24"/>
        </w:rPr>
        <w:t>Contabilidad</w:t>
      </w:r>
      <w:r>
        <w:rPr>
          <w:i/>
          <w:spacing w:val="-9"/>
          <w:sz w:val="24"/>
        </w:rPr>
        <w:t> </w:t>
      </w:r>
      <w:r>
        <w:rPr>
          <w:i/>
          <w:sz w:val="24"/>
        </w:rPr>
        <w:t>Nacional)</w:t>
      </w:r>
      <w:r>
        <w:rPr>
          <w:i/>
          <w:spacing w:val="-8"/>
          <w:sz w:val="24"/>
        </w:rPr>
        <w:t> </w:t>
      </w:r>
      <w:r>
        <w:rPr>
          <w:i/>
          <w:sz w:val="24"/>
        </w:rPr>
        <w:t>o</w:t>
      </w:r>
      <w:r>
        <w:rPr>
          <w:i/>
          <w:spacing w:val="-11"/>
          <w:sz w:val="24"/>
        </w:rPr>
        <w:t> </w:t>
      </w:r>
      <w:r>
        <w:rPr>
          <w:i/>
          <w:sz w:val="24"/>
        </w:rPr>
        <w:t>por</w:t>
      </w:r>
      <w:r>
        <w:rPr>
          <w:i/>
          <w:spacing w:val="-7"/>
          <w:sz w:val="24"/>
        </w:rPr>
        <w:t> </w:t>
      </w:r>
      <w:r>
        <w:rPr>
          <w:i/>
          <w:sz w:val="24"/>
        </w:rPr>
        <w:t>la </w:t>
      </w:r>
      <w:r>
        <w:rPr>
          <w:i/>
          <w:w w:val="105"/>
          <w:sz w:val="24"/>
        </w:rPr>
        <w:t>Comisión</w:t>
      </w:r>
      <w:r>
        <w:rPr>
          <w:i/>
          <w:spacing w:val="-17"/>
          <w:w w:val="105"/>
          <w:sz w:val="24"/>
        </w:rPr>
        <w:t> </w:t>
      </w:r>
      <w:r>
        <w:rPr>
          <w:i/>
          <w:w w:val="105"/>
          <w:sz w:val="24"/>
        </w:rPr>
        <w:t>NICSP</w:t>
      </w:r>
      <w:r>
        <w:rPr>
          <w:i/>
          <w:spacing w:val="-17"/>
          <w:w w:val="105"/>
          <w:sz w:val="24"/>
        </w:rPr>
        <w:t> </w:t>
      </w:r>
      <w:r>
        <w:rPr>
          <w:i/>
          <w:w w:val="105"/>
          <w:sz w:val="24"/>
        </w:rPr>
        <w:t>institucional.</w:t>
      </w:r>
    </w:p>
    <w:p>
      <w:pPr>
        <w:pStyle w:val="ListParagraph"/>
        <w:spacing w:after="0" w:line="271"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1"/>
          <w:numId w:val="127"/>
        </w:numPr>
        <w:tabs>
          <w:tab w:pos="3399" w:val="left" w:leader="none"/>
          <w:tab w:pos="3401" w:val="left" w:leader="none"/>
        </w:tabs>
        <w:spacing w:line="271" w:lineRule="auto" w:before="0" w:after="0"/>
        <w:ind w:left="3401" w:right="2164" w:hanging="280"/>
        <w:jc w:val="left"/>
        <w:rPr>
          <w:i/>
          <w:sz w:val="24"/>
        </w:rPr>
      </w:pPr>
      <w:r>
        <w:rPr>
          <w:i/>
          <w:sz w:val="24"/>
        </w:rPr>
        <w:t>No aplican estas disposiciones para ajustes de naturaleza operativa, tales como reclasificaciones menores, correcciones aritméticas, regularizaciones rutinarias, conciliaciones</w:t>
      </w:r>
      <w:r>
        <w:rPr>
          <w:i/>
          <w:spacing w:val="-9"/>
          <w:sz w:val="24"/>
        </w:rPr>
        <w:t> </w:t>
      </w:r>
      <w:r>
        <w:rPr>
          <w:i/>
          <w:sz w:val="24"/>
        </w:rPr>
        <w:t>bancarias,</w:t>
      </w:r>
      <w:r>
        <w:rPr>
          <w:i/>
          <w:spacing w:val="-11"/>
          <w:sz w:val="24"/>
        </w:rPr>
        <w:t> </w:t>
      </w:r>
      <w:r>
        <w:rPr>
          <w:i/>
          <w:sz w:val="24"/>
        </w:rPr>
        <w:t>o</w:t>
      </w:r>
      <w:r>
        <w:rPr>
          <w:i/>
          <w:spacing w:val="-12"/>
          <w:sz w:val="24"/>
        </w:rPr>
        <w:t> </w:t>
      </w:r>
      <w:r>
        <w:rPr>
          <w:i/>
          <w:sz w:val="24"/>
        </w:rPr>
        <w:t>registros</w:t>
      </w:r>
      <w:r>
        <w:rPr>
          <w:i/>
          <w:spacing w:val="-9"/>
          <w:sz w:val="24"/>
        </w:rPr>
        <w:t> </w:t>
      </w:r>
      <w:r>
        <w:rPr>
          <w:i/>
          <w:sz w:val="24"/>
        </w:rPr>
        <w:t>derivados</w:t>
      </w:r>
      <w:r>
        <w:rPr>
          <w:i/>
          <w:spacing w:val="-14"/>
          <w:sz w:val="24"/>
        </w:rPr>
        <w:t> </w:t>
      </w:r>
      <w:r>
        <w:rPr>
          <w:i/>
          <w:sz w:val="24"/>
        </w:rPr>
        <w:t>de</w:t>
      </w:r>
      <w:r>
        <w:rPr>
          <w:i/>
          <w:spacing w:val="-8"/>
          <w:sz w:val="24"/>
        </w:rPr>
        <w:t> </w:t>
      </w:r>
      <w:r>
        <w:rPr>
          <w:i/>
          <w:sz w:val="24"/>
        </w:rPr>
        <w:t>procesos administrativos ordinarios, los cuales continuarán siendo competencia directa del Departamento de Financiero Contable,</w:t>
      </w:r>
      <w:r>
        <w:rPr>
          <w:i/>
          <w:spacing w:val="-12"/>
          <w:sz w:val="24"/>
        </w:rPr>
        <w:t> </w:t>
      </w:r>
      <w:r>
        <w:rPr>
          <w:i/>
          <w:sz w:val="24"/>
        </w:rPr>
        <w:t>conforme</w:t>
      </w:r>
      <w:r>
        <w:rPr>
          <w:i/>
          <w:spacing w:val="-9"/>
          <w:sz w:val="24"/>
        </w:rPr>
        <w:t> </w:t>
      </w:r>
      <w:r>
        <w:rPr>
          <w:i/>
          <w:sz w:val="24"/>
        </w:rPr>
        <w:t>a</w:t>
      </w:r>
      <w:r>
        <w:rPr>
          <w:i/>
          <w:spacing w:val="-11"/>
          <w:sz w:val="24"/>
        </w:rPr>
        <w:t> </w:t>
      </w:r>
      <w:r>
        <w:rPr>
          <w:i/>
          <w:sz w:val="24"/>
        </w:rPr>
        <w:t>los</w:t>
      </w:r>
      <w:r>
        <w:rPr>
          <w:i/>
          <w:spacing w:val="-10"/>
          <w:sz w:val="24"/>
        </w:rPr>
        <w:t> </w:t>
      </w:r>
      <w:r>
        <w:rPr>
          <w:i/>
          <w:sz w:val="24"/>
        </w:rPr>
        <w:t>manuales</w:t>
      </w:r>
      <w:r>
        <w:rPr>
          <w:i/>
          <w:spacing w:val="-10"/>
          <w:sz w:val="24"/>
        </w:rPr>
        <w:t> </w:t>
      </w:r>
      <w:r>
        <w:rPr>
          <w:i/>
          <w:sz w:val="24"/>
        </w:rPr>
        <w:t>internos</w:t>
      </w:r>
      <w:r>
        <w:rPr>
          <w:i/>
          <w:spacing w:val="-10"/>
          <w:sz w:val="24"/>
        </w:rPr>
        <w:t> </w:t>
      </w:r>
      <w:r>
        <w:rPr>
          <w:i/>
          <w:sz w:val="24"/>
        </w:rPr>
        <w:t>y</w:t>
      </w:r>
      <w:r>
        <w:rPr>
          <w:i/>
          <w:spacing w:val="-12"/>
          <w:sz w:val="24"/>
        </w:rPr>
        <w:t> </w:t>
      </w:r>
      <w:r>
        <w:rPr>
          <w:i/>
          <w:sz w:val="24"/>
        </w:rPr>
        <w:t>al</w:t>
      </w:r>
      <w:r>
        <w:rPr>
          <w:i/>
          <w:spacing w:val="-10"/>
          <w:sz w:val="24"/>
        </w:rPr>
        <w:t> </w:t>
      </w:r>
      <w:r>
        <w:rPr>
          <w:i/>
          <w:sz w:val="24"/>
        </w:rPr>
        <w:t>sistema</w:t>
      </w:r>
      <w:r>
        <w:rPr>
          <w:i/>
          <w:spacing w:val="-11"/>
          <w:sz w:val="24"/>
        </w:rPr>
        <w:t> </w:t>
      </w:r>
      <w:r>
        <w:rPr>
          <w:i/>
          <w:sz w:val="24"/>
        </w:rPr>
        <w:t>de control interno vigente.</w:t>
      </w:r>
    </w:p>
    <w:p>
      <w:pPr>
        <w:pStyle w:val="BodyText"/>
        <w:spacing w:before="35"/>
        <w:rPr>
          <w:i/>
        </w:rPr>
      </w:pPr>
    </w:p>
    <w:p>
      <w:pPr>
        <w:pStyle w:val="ListParagraph"/>
        <w:numPr>
          <w:ilvl w:val="1"/>
          <w:numId w:val="127"/>
        </w:numPr>
        <w:tabs>
          <w:tab w:pos="3399" w:val="left" w:leader="none"/>
          <w:tab w:pos="3401" w:val="left" w:leader="none"/>
        </w:tabs>
        <w:spacing w:line="273" w:lineRule="auto" w:before="0" w:after="0"/>
        <w:ind w:left="3401" w:right="2469" w:hanging="280"/>
        <w:jc w:val="left"/>
        <w:rPr>
          <w:i/>
          <w:sz w:val="24"/>
        </w:rPr>
      </w:pPr>
      <w:r>
        <w:rPr>
          <w:i/>
          <w:sz w:val="24"/>
        </w:rPr>
        <w:t>Se</w:t>
      </w:r>
      <w:r>
        <w:rPr>
          <w:i/>
          <w:spacing w:val="-11"/>
          <w:sz w:val="24"/>
        </w:rPr>
        <w:t> </w:t>
      </w:r>
      <w:r>
        <w:rPr>
          <w:i/>
          <w:sz w:val="24"/>
        </w:rPr>
        <w:t>establecen</w:t>
      </w:r>
      <w:r>
        <w:rPr>
          <w:i/>
          <w:spacing w:val="-14"/>
          <w:sz w:val="24"/>
        </w:rPr>
        <w:t> </w:t>
      </w:r>
      <w:r>
        <w:rPr>
          <w:i/>
          <w:sz w:val="24"/>
        </w:rPr>
        <w:t>los</w:t>
      </w:r>
      <w:r>
        <w:rPr>
          <w:i/>
          <w:spacing w:val="-12"/>
          <w:sz w:val="24"/>
        </w:rPr>
        <w:t> </w:t>
      </w:r>
      <w:r>
        <w:rPr>
          <w:i/>
          <w:sz w:val="24"/>
        </w:rPr>
        <w:t>siguientes</w:t>
      </w:r>
      <w:r>
        <w:rPr>
          <w:i/>
          <w:spacing w:val="-17"/>
          <w:sz w:val="24"/>
        </w:rPr>
        <w:t> </w:t>
      </w:r>
      <w:r>
        <w:rPr>
          <w:i/>
          <w:sz w:val="24"/>
        </w:rPr>
        <w:t>requisitos</w:t>
      </w:r>
      <w:r>
        <w:rPr>
          <w:i/>
          <w:spacing w:val="-12"/>
          <w:sz w:val="24"/>
        </w:rPr>
        <w:t> </w:t>
      </w:r>
      <w:r>
        <w:rPr>
          <w:i/>
          <w:sz w:val="24"/>
        </w:rPr>
        <w:t>para</w:t>
      </w:r>
      <w:r>
        <w:rPr>
          <w:i/>
          <w:spacing w:val="-13"/>
          <w:sz w:val="24"/>
        </w:rPr>
        <w:t> </w:t>
      </w:r>
      <w:r>
        <w:rPr>
          <w:i/>
          <w:sz w:val="24"/>
        </w:rPr>
        <w:t>el</w:t>
      </w:r>
      <w:r>
        <w:rPr>
          <w:i/>
          <w:spacing w:val="-12"/>
          <w:sz w:val="24"/>
        </w:rPr>
        <w:t> </w:t>
      </w:r>
      <w:r>
        <w:rPr>
          <w:i/>
          <w:sz w:val="24"/>
        </w:rPr>
        <w:t>trámite</w:t>
      </w:r>
      <w:r>
        <w:rPr>
          <w:i/>
          <w:spacing w:val="-11"/>
          <w:sz w:val="24"/>
        </w:rPr>
        <w:t> </w:t>
      </w:r>
      <w:r>
        <w:rPr>
          <w:i/>
          <w:sz w:val="24"/>
        </w:rPr>
        <w:t>de estos ajustes contables:</w:t>
      </w:r>
    </w:p>
    <w:p>
      <w:pPr>
        <w:pStyle w:val="BodyText"/>
        <w:spacing w:before="30"/>
        <w:rPr>
          <w:i/>
        </w:rPr>
      </w:pPr>
    </w:p>
    <w:p>
      <w:pPr>
        <w:pStyle w:val="ListParagraph"/>
        <w:numPr>
          <w:ilvl w:val="2"/>
          <w:numId w:val="127"/>
        </w:numPr>
        <w:tabs>
          <w:tab w:pos="3826" w:val="left" w:leader="none"/>
        </w:tabs>
        <w:spacing w:line="273" w:lineRule="auto" w:before="0" w:after="0"/>
        <w:ind w:left="3826" w:right="2100" w:hanging="270"/>
        <w:jc w:val="left"/>
        <w:rPr>
          <w:i/>
          <w:sz w:val="24"/>
        </w:rPr>
      </w:pPr>
      <w:r>
        <w:rPr>
          <w:i/>
          <w:sz w:val="24"/>
        </w:rPr>
        <w:t>Todos los ajustes sujetos a aprobación deben estar respaldados</w:t>
      </w:r>
      <w:r>
        <w:rPr>
          <w:i/>
          <w:spacing w:val="-12"/>
          <w:sz w:val="24"/>
        </w:rPr>
        <w:t> </w:t>
      </w:r>
      <w:r>
        <w:rPr>
          <w:i/>
          <w:sz w:val="24"/>
        </w:rPr>
        <w:t>con</w:t>
      </w:r>
      <w:r>
        <w:rPr>
          <w:i/>
          <w:spacing w:val="-14"/>
          <w:sz w:val="24"/>
        </w:rPr>
        <w:t> </w:t>
      </w:r>
      <w:r>
        <w:rPr>
          <w:i/>
          <w:sz w:val="24"/>
        </w:rPr>
        <w:t>un</w:t>
      </w:r>
      <w:r>
        <w:rPr>
          <w:i/>
          <w:spacing w:val="-14"/>
          <w:sz w:val="24"/>
        </w:rPr>
        <w:t> </w:t>
      </w:r>
      <w:r>
        <w:rPr>
          <w:i/>
          <w:sz w:val="24"/>
        </w:rPr>
        <w:t>informe</w:t>
      </w:r>
      <w:r>
        <w:rPr>
          <w:i/>
          <w:spacing w:val="-11"/>
          <w:sz w:val="24"/>
        </w:rPr>
        <w:t> </w:t>
      </w:r>
      <w:r>
        <w:rPr>
          <w:i/>
          <w:sz w:val="24"/>
        </w:rPr>
        <w:t>técnico</w:t>
      </w:r>
      <w:r>
        <w:rPr>
          <w:i/>
          <w:spacing w:val="-15"/>
          <w:sz w:val="24"/>
        </w:rPr>
        <w:t> </w:t>
      </w:r>
      <w:r>
        <w:rPr>
          <w:i/>
          <w:sz w:val="24"/>
        </w:rPr>
        <w:t>de</w:t>
      </w:r>
      <w:r>
        <w:rPr>
          <w:i/>
          <w:spacing w:val="-11"/>
          <w:sz w:val="24"/>
        </w:rPr>
        <w:t> </w:t>
      </w:r>
      <w:r>
        <w:rPr>
          <w:i/>
          <w:sz w:val="24"/>
        </w:rPr>
        <w:t>NICSP</w:t>
      </w:r>
      <w:r>
        <w:rPr>
          <w:i/>
          <w:spacing w:val="-14"/>
          <w:sz w:val="24"/>
        </w:rPr>
        <w:t> </w:t>
      </w:r>
      <w:r>
        <w:rPr>
          <w:i/>
          <w:sz w:val="24"/>
        </w:rPr>
        <w:t>aplicable, con</w:t>
      </w:r>
      <w:r>
        <w:rPr>
          <w:i/>
          <w:spacing w:val="-3"/>
          <w:sz w:val="24"/>
        </w:rPr>
        <w:t> </w:t>
      </w:r>
      <w:r>
        <w:rPr>
          <w:i/>
          <w:sz w:val="24"/>
        </w:rPr>
        <w:t>la</w:t>
      </w:r>
      <w:r>
        <w:rPr>
          <w:i/>
          <w:spacing w:val="-2"/>
          <w:sz w:val="24"/>
        </w:rPr>
        <w:t> </w:t>
      </w:r>
      <w:r>
        <w:rPr>
          <w:i/>
          <w:sz w:val="24"/>
        </w:rPr>
        <w:t>evidencia</w:t>
      </w:r>
      <w:r>
        <w:rPr>
          <w:i/>
          <w:spacing w:val="-2"/>
          <w:sz w:val="24"/>
        </w:rPr>
        <w:t> </w:t>
      </w:r>
      <w:r>
        <w:rPr>
          <w:i/>
          <w:sz w:val="24"/>
        </w:rPr>
        <w:t>de cálculos</w:t>
      </w:r>
      <w:r>
        <w:rPr>
          <w:i/>
          <w:spacing w:val="-1"/>
          <w:sz w:val="24"/>
        </w:rPr>
        <w:t> </w:t>
      </w:r>
      <w:r>
        <w:rPr>
          <w:i/>
          <w:sz w:val="24"/>
        </w:rPr>
        <w:t>que determinaron</w:t>
      </w:r>
      <w:r>
        <w:rPr>
          <w:i/>
          <w:spacing w:val="-3"/>
          <w:sz w:val="24"/>
        </w:rPr>
        <w:t> </w:t>
      </w:r>
      <w:r>
        <w:rPr>
          <w:i/>
          <w:sz w:val="24"/>
        </w:rPr>
        <w:t>el</w:t>
      </w:r>
      <w:r>
        <w:rPr>
          <w:i/>
          <w:spacing w:val="-1"/>
          <w:sz w:val="24"/>
        </w:rPr>
        <w:t> </w:t>
      </w:r>
      <w:r>
        <w:rPr>
          <w:i/>
          <w:sz w:val="24"/>
        </w:rPr>
        <w:t>monto a ajustar y el borrador de asiento a aplicar.</w:t>
      </w:r>
    </w:p>
    <w:p>
      <w:pPr>
        <w:pStyle w:val="BodyText"/>
        <w:spacing w:before="26"/>
        <w:rPr>
          <w:i/>
        </w:rPr>
      </w:pPr>
    </w:p>
    <w:p>
      <w:pPr>
        <w:pStyle w:val="ListParagraph"/>
        <w:numPr>
          <w:ilvl w:val="2"/>
          <w:numId w:val="127"/>
        </w:numPr>
        <w:tabs>
          <w:tab w:pos="3824" w:val="left" w:leader="none"/>
          <w:tab w:pos="3826" w:val="left" w:leader="none"/>
        </w:tabs>
        <w:spacing w:line="271" w:lineRule="auto" w:before="0" w:after="0"/>
        <w:ind w:left="3826" w:right="2003" w:hanging="330"/>
        <w:jc w:val="left"/>
        <w:rPr>
          <w:i/>
          <w:sz w:val="24"/>
        </w:rPr>
      </w:pPr>
      <w:r>
        <w:rPr>
          <w:i/>
          <w:sz w:val="24"/>
        </w:rPr>
        <w:t>Deben</w:t>
      </w:r>
      <w:r>
        <w:rPr>
          <w:i/>
          <w:spacing w:val="-9"/>
          <w:sz w:val="24"/>
        </w:rPr>
        <w:t> </w:t>
      </w:r>
      <w:r>
        <w:rPr>
          <w:i/>
          <w:sz w:val="24"/>
        </w:rPr>
        <w:t>contar</w:t>
      </w:r>
      <w:r>
        <w:rPr>
          <w:i/>
          <w:spacing w:val="-6"/>
          <w:sz w:val="24"/>
        </w:rPr>
        <w:t> </w:t>
      </w:r>
      <w:r>
        <w:rPr>
          <w:i/>
          <w:sz w:val="24"/>
        </w:rPr>
        <w:t>con</w:t>
      </w:r>
      <w:r>
        <w:rPr>
          <w:i/>
          <w:spacing w:val="-4"/>
          <w:sz w:val="24"/>
        </w:rPr>
        <w:t> </w:t>
      </w:r>
      <w:r>
        <w:rPr>
          <w:i/>
          <w:sz w:val="24"/>
        </w:rPr>
        <w:t>la</w:t>
      </w:r>
      <w:r>
        <w:rPr>
          <w:i/>
          <w:spacing w:val="-8"/>
          <w:sz w:val="24"/>
        </w:rPr>
        <w:t> </w:t>
      </w:r>
      <w:r>
        <w:rPr>
          <w:i/>
          <w:sz w:val="24"/>
        </w:rPr>
        <w:t>validación</w:t>
      </w:r>
      <w:r>
        <w:rPr>
          <w:i/>
          <w:spacing w:val="-4"/>
          <w:sz w:val="24"/>
        </w:rPr>
        <w:t> </w:t>
      </w:r>
      <w:r>
        <w:rPr>
          <w:i/>
          <w:sz w:val="24"/>
        </w:rPr>
        <w:t>previa</w:t>
      </w:r>
      <w:r>
        <w:rPr>
          <w:i/>
          <w:spacing w:val="-8"/>
          <w:sz w:val="24"/>
        </w:rPr>
        <w:t> </w:t>
      </w:r>
      <w:r>
        <w:rPr>
          <w:i/>
          <w:sz w:val="24"/>
        </w:rPr>
        <w:t>por</w:t>
      </w:r>
      <w:r>
        <w:rPr>
          <w:i/>
          <w:spacing w:val="-6"/>
          <w:sz w:val="24"/>
        </w:rPr>
        <w:t> </w:t>
      </w:r>
      <w:r>
        <w:rPr>
          <w:i/>
          <w:sz w:val="24"/>
        </w:rPr>
        <w:t>la</w:t>
      </w:r>
      <w:r>
        <w:rPr>
          <w:i/>
          <w:spacing w:val="-8"/>
          <w:sz w:val="24"/>
        </w:rPr>
        <w:t> </w:t>
      </w:r>
      <w:r>
        <w:rPr>
          <w:i/>
          <w:sz w:val="24"/>
        </w:rPr>
        <w:t>Comisión</w:t>
      </w:r>
      <w:r>
        <w:rPr>
          <w:i/>
          <w:spacing w:val="-9"/>
          <w:sz w:val="24"/>
        </w:rPr>
        <w:t> </w:t>
      </w:r>
      <w:r>
        <w:rPr>
          <w:i/>
          <w:sz w:val="24"/>
        </w:rPr>
        <w:t>de NICSP o instancia técnica designada, antes de elevar a la autoridad que corresponda.</w:t>
      </w:r>
    </w:p>
    <w:p>
      <w:pPr>
        <w:pStyle w:val="BodyText"/>
        <w:spacing w:before="39"/>
        <w:rPr>
          <w:i/>
        </w:rPr>
      </w:pPr>
    </w:p>
    <w:p>
      <w:pPr>
        <w:pStyle w:val="ListParagraph"/>
        <w:numPr>
          <w:ilvl w:val="0"/>
          <w:numId w:val="127"/>
        </w:numPr>
        <w:tabs>
          <w:tab w:pos="2911" w:val="left" w:leader="none"/>
        </w:tabs>
        <w:spacing w:line="271" w:lineRule="auto" w:before="0" w:after="0"/>
        <w:ind w:left="2911" w:right="2433" w:hanging="360"/>
        <w:jc w:val="left"/>
        <w:rPr>
          <w:i/>
          <w:sz w:val="24"/>
        </w:rPr>
      </w:pPr>
      <w:r>
        <w:rPr>
          <w:i/>
          <w:sz w:val="24"/>
        </w:rPr>
        <w:t>Esta</w:t>
      </w:r>
      <w:r>
        <w:rPr>
          <w:i/>
          <w:spacing w:val="-8"/>
          <w:sz w:val="24"/>
        </w:rPr>
        <w:t> </w:t>
      </w:r>
      <w:r>
        <w:rPr>
          <w:i/>
          <w:sz w:val="24"/>
        </w:rPr>
        <w:t>Comisión</w:t>
      </w:r>
      <w:r>
        <w:rPr>
          <w:i/>
          <w:spacing w:val="-9"/>
          <w:sz w:val="24"/>
        </w:rPr>
        <w:t> </w:t>
      </w:r>
      <w:r>
        <w:rPr>
          <w:i/>
          <w:sz w:val="24"/>
        </w:rPr>
        <w:t>concuerda</w:t>
      </w:r>
      <w:r>
        <w:rPr>
          <w:i/>
          <w:spacing w:val="-8"/>
          <w:sz w:val="24"/>
        </w:rPr>
        <w:t> </w:t>
      </w:r>
      <w:r>
        <w:rPr>
          <w:i/>
          <w:sz w:val="24"/>
        </w:rPr>
        <w:t>con</w:t>
      </w:r>
      <w:r>
        <w:rPr>
          <w:i/>
          <w:spacing w:val="-9"/>
          <w:sz w:val="24"/>
        </w:rPr>
        <w:t> </w:t>
      </w:r>
      <w:r>
        <w:rPr>
          <w:i/>
          <w:sz w:val="24"/>
        </w:rPr>
        <w:t>la</w:t>
      </w:r>
      <w:r>
        <w:rPr>
          <w:i/>
          <w:spacing w:val="-8"/>
          <w:sz w:val="24"/>
        </w:rPr>
        <w:t> </w:t>
      </w:r>
      <w:r>
        <w:rPr>
          <w:i/>
          <w:sz w:val="24"/>
        </w:rPr>
        <w:t>modificación</w:t>
      </w:r>
      <w:r>
        <w:rPr>
          <w:i/>
          <w:spacing w:val="-3"/>
          <w:sz w:val="24"/>
        </w:rPr>
        <w:t> </w:t>
      </w:r>
      <w:r>
        <w:rPr>
          <w:i/>
          <w:sz w:val="24"/>
        </w:rPr>
        <w:t>propuesta</w:t>
      </w:r>
      <w:r>
        <w:rPr>
          <w:i/>
          <w:spacing w:val="-8"/>
          <w:sz w:val="24"/>
        </w:rPr>
        <w:t> </w:t>
      </w:r>
      <w:r>
        <w:rPr>
          <w:i/>
          <w:sz w:val="24"/>
        </w:rPr>
        <w:t>a</w:t>
      </w:r>
      <w:r>
        <w:rPr>
          <w:i/>
          <w:spacing w:val="-8"/>
          <w:sz w:val="24"/>
        </w:rPr>
        <w:t> </w:t>
      </w:r>
      <w:r>
        <w:rPr>
          <w:i/>
          <w:sz w:val="24"/>
        </w:rPr>
        <w:t>las disposiciones para la realización de ajustes contables a los Estados Financieros del ITCR, por lo</w:t>
      </w:r>
      <w:r>
        <w:rPr>
          <w:i/>
          <w:spacing w:val="-2"/>
          <w:sz w:val="24"/>
        </w:rPr>
        <w:t> </w:t>
      </w:r>
      <w:r>
        <w:rPr>
          <w:i/>
          <w:sz w:val="24"/>
        </w:rPr>
        <w:t>que se recomienda la actualización tomando en consideración los elementos planteados en los oficios VAD-585-2025 y VAD-124-2026.</w:t>
      </w:r>
    </w:p>
    <w:p>
      <w:pPr>
        <w:pStyle w:val="BodyText"/>
        <w:spacing w:before="35"/>
        <w:rPr>
          <w:i/>
        </w:rPr>
      </w:pPr>
    </w:p>
    <w:p>
      <w:pPr>
        <w:pStyle w:val="ListParagraph"/>
        <w:numPr>
          <w:ilvl w:val="0"/>
          <w:numId w:val="127"/>
        </w:numPr>
        <w:tabs>
          <w:tab w:pos="2911" w:val="left" w:leader="none"/>
        </w:tabs>
        <w:spacing w:line="271" w:lineRule="auto" w:before="0" w:after="0"/>
        <w:ind w:left="2911" w:right="1965" w:hanging="360"/>
        <w:jc w:val="left"/>
        <w:rPr>
          <w:i/>
          <w:sz w:val="24"/>
        </w:rPr>
      </w:pPr>
      <w:r>
        <w:rPr>
          <w:i/>
          <w:sz w:val="24"/>
        </w:rPr>
        <w:t>Las</w:t>
      </w:r>
      <w:r>
        <w:rPr>
          <w:i/>
          <w:spacing w:val="-4"/>
          <w:sz w:val="24"/>
        </w:rPr>
        <w:t> </w:t>
      </w:r>
      <w:r>
        <w:rPr>
          <w:i/>
          <w:sz w:val="24"/>
        </w:rPr>
        <w:t>disposiciones</w:t>
      </w:r>
      <w:r>
        <w:rPr>
          <w:i/>
          <w:spacing w:val="-10"/>
          <w:sz w:val="24"/>
        </w:rPr>
        <w:t> </w:t>
      </w:r>
      <w:r>
        <w:rPr>
          <w:i/>
          <w:sz w:val="24"/>
        </w:rPr>
        <w:t>sobre</w:t>
      </w:r>
      <w:r>
        <w:rPr>
          <w:i/>
          <w:spacing w:val="-3"/>
          <w:sz w:val="24"/>
        </w:rPr>
        <w:t> </w:t>
      </w:r>
      <w:r>
        <w:rPr>
          <w:i/>
          <w:sz w:val="24"/>
        </w:rPr>
        <w:t>la</w:t>
      </w:r>
      <w:r>
        <w:rPr>
          <w:i/>
          <w:spacing w:val="-5"/>
          <w:sz w:val="24"/>
        </w:rPr>
        <w:t> </w:t>
      </w:r>
      <w:r>
        <w:rPr>
          <w:i/>
          <w:sz w:val="24"/>
        </w:rPr>
        <w:t>definición</w:t>
      </w:r>
      <w:r>
        <w:rPr>
          <w:i/>
          <w:spacing w:val="-6"/>
          <w:sz w:val="24"/>
        </w:rPr>
        <w:t> </w:t>
      </w:r>
      <w:r>
        <w:rPr>
          <w:i/>
          <w:sz w:val="24"/>
        </w:rPr>
        <w:t>de</w:t>
      </w:r>
      <w:r>
        <w:rPr>
          <w:i/>
          <w:spacing w:val="-3"/>
          <w:sz w:val="24"/>
        </w:rPr>
        <w:t> </w:t>
      </w:r>
      <w:r>
        <w:rPr>
          <w:i/>
          <w:sz w:val="24"/>
        </w:rPr>
        <w:t>los</w:t>
      </w:r>
      <w:r>
        <w:rPr>
          <w:i/>
          <w:spacing w:val="-4"/>
          <w:sz w:val="24"/>
        </w:rPr>
        <w:t> </w:t>
      </w:r>
      <w:r>
        <w:rPr>
          <w:i/>
          <w:sz w:val="24"/>
        </w:rPr>
        <w:t>niveles</w:t>
      </w:r>
      <w:r>
        <w:rPr>
          <w:i/>
          <w:spacing w:val="-4"/>
          <w:sz w:val="24"/>
        </w:rPr>
        <w:t> </w:t>
      </w:r>
      <w:r>
        <w:rPr>
          <w:i/>
          <w:sz w:val="24"/>
        </w:rPr>
        <w:t>de</w:t>
      </w:r>
      <w:r>
        <w:rPr>
          <w:i/>
          <w:spacing w:val="-3"/>
          <w:sz w:val="24"/>
        </w:rPr>
        <w:t> </w:t>
      </w:r>
      <w:r>
        <w:rPr>
          <w:i/>
          <w:sz w:val="24"/>
        </w:rPr>
        <w:t>autoridad</w:t>
      </w:r>
      <w:r>
        <w:rPr>
          <w:i/>
          <w:spacing w:val="-5"/>
          <w:sz w:val="24"/>
        </w:rPr>
        <w:t> </w:t>
      </w:r>
      <w:r>
        <w:rPr>
          <w:i/>
          <w:sz w:val="24"/>
        </w:rPr>
        <w:t>y responsabilidad en el proceso de normalización contable con base</w:t>
      </w:r>
      <w:r>
        <w:rPr>
          <w:i/>
          <w:spacing w:val="-1"/>
          <w:sz w:val="24"/>
        </w:rPr>
        <w:t> </w:t>
      </w:r>
      <w:r>
        <w:rPr>
          <w:i/>
          <w:sz w:val="24"/>
        </w:rPr>
        <w:t>en</w:t>
      </w:r>
      <w:r>
        <w:rPr>
          <w:i/>
          <w:spacing w:val="-4"/>
          <w:sz w:val="24"/>
        </w:rPr>
        <w:t> </w:t>
      </w:r>
      <w:r>
        <w:rPr>
          <w:i/>
          <w:sz w:val="24"/>
        </w:rPr>
        <w:t>las</w:t>
      </w:r>
      <w:r>
        <w:rPr>
          <w:i/>
          <w:spacing w:val="-2"/>
          <w:sz w:val="24"/>
        </w:rPr>
        <w:t> </w:t>
      </w:r>
      <w:r>
        <w:rPr>
          <w:i/>
          <w:sz w:val="24"/>
        </w:rPr>
        <w:t>normas</w:t>
      </w:r>
      <w:r>
        <w:rPr>
          <w:i/>
          <w:spacing w:val="-2"/>
          <w:sz w:val="24"/>
        </w:rPr>
        <w:t> </w:t>
      </w:r>
      <w:r>
        <w:rPr>
          <w:i/>
          <w:sz w:val="24"/>
        </w:rPr>
        <w:t>internacionales</w:t>
      </w:r>
      <w:r>
        <w:rPr>
          <w:i/>
          <w:spacing w:val="-2"/>
          <w:sz w:val="24"/>
        </w:rPr>
        <w:t> </w:t>
      </w:r>
      <w:r>
        <w:rPr>
          <w:i/>
          <w:sz w:val="24"/>
        </w:rPr>
        <w:t>de</w:t>
      </w:r>
      <w:r>
        <w:rPr>
          <w:i/>
          <w:spacing w:val="-1"/>
          <w:sz w:val="24"/>
        </w:rPr>
        <w:t> </w:t>
      </w:r>
      <w:r>
        <w:rPr>
          <w:i/>
          <w:sz w:val="24"/>
        </w:rPr>
        <w:t>contabilidad</w:t>
      </w:r>
      <w:r>
        <w:rPr>
          <w:i/>
          <w:spacing w:val="-3"/>
          <w:sz w:val="24"/>
        </w:rPr>
        <w:t> </w:t>
      </w:r>
      <w:r>
        <w:rPr>
          <w:i/>
          <w:sz w:val="24"/>
        </w:rPr>
        <w:t>para</w:t>
      </w:r>
      <w:r>
        <w:rPr>
          <w:i/>
          <w:spacing w:val="-3"/>
          <w:sz w:val="24"/>
        </w:rPr>
        <w:t> </w:t>
      </w:r>
      <w:r>
        <w:rPr>
          <w:i/>
          <w:sz w:val="24"/>
        </w:rPr>
        <w:t>el</w:t>
      </w:r>
      <w:r>
        <w:rPr>
          <w:i/>
          <w:spacing w:val="-2"/>
          <w:sz w:val="24"/>
        </w:rPr>
        <w:t> </w:t>
      </w:r>
      <w:r>
        <w:rPr>
          <w:i/>
          <w:sz w:val="24"/>
        </w:rPr>
        <w:t>sector público</w:t>
      </w:r>
      <w:r>
        <w:rPr>
          <w:i/>
          <w:spacing w:val="-4"/>
          <w:sz w:val="24"/>
        </w:rPr>
        <w:t> </w:t>
      </w:r>
      <w:r>
        <w:rPr>
          <w:i/>
          <w:sz w:val="24"/>
        </w:rPr>
        <w:t>(NICSP) en</w:t>
      </w:r>
      <w:r>
        <w:rPr>
          <w:i/>
          <w:spacing w:val="-3"/>
          <w:sz w:val="24"/>
        </w:rPr>
        <w:t> </w:t>
      </w:r>
      <w:r>
        <w:rPr>
          <w:i/>
          <w:sz w:val="24"/>
        </w:rPr>
        <w:t>el ITCR,</w:t>
      </w:r>
      <w:r>
        <w:rPr>
          <w:i/>
          <w:spacing w:val="-1"/>
          <w:sz w:val="24"/>
        </w:rPr>
        <w:t> </w:t>
      </w:r>
      <w:r>
        <w:rPr>
          <w:i/>
          <w:sz w:val="24"/>
        </w:rPr>
        <w:t>modificadas por el</w:t>
      </w:r>
      <w:r>
        <w:rPr>
          <w:i/>
          <w:spacing w:val="-6"/>
          <w:sz w:val="24"/>
        </w:rPr>
        <w:t> </w:t>
      </w:r>
      <w:r>
        <w:rPr>
          <w:i/>
          <w:sz w:val="24"/>
        </w:rPr>
        <w:t>Consejo </w:t>
      </w:r>
      <w:r>
        <w:rPr>
          <w:i/>
          <w:w w:val="105"/>
          <w:sz w:val="24"/>
        </w:rPr>
        <w:t>Institucional</w:t>
      </w:r>
      <w:r>
        <w:rPr>
          <w:i/>
          <w:spacing w:val="-15"/>
          <w:w w:val="105"/>
          <w:sz w:val="24"/>
        </w:rPr>
        <w:t> </w:t>
      </w:r>
      <w:r>
        <w:rPr>
          <w:i/>
          <w:w w:val="105"/>
          <w:sz w:val="24"/>
        </w:rPr>
        <w:t>en</w:t>
      </w:r>
      <w:r>
        <w:rPr>
          <w:i/>
          <w:spacing w:val="-17"/>
          <w:w w:val="105"/>
          <w:sz w:val="24"/>
        </w:rPr>
        <w:t> </w:t>
      </w:r>
      <w:r>
        <w:rPr>
          <w:i/>
          <w:w w:val="105"/>
          <w:sz w:val="24"/>
        </w:rPr>
        <w:t>la</w:t>
      </w:r>
      <w:r>
        <w:rPr>
          <w:i/>
          <w:spacing w:val="-16"/>
          <w:w w:val="105"/>
          <w:sz w:val="24"/>
        </w:rPr>
        <w:t> </w:t>
      </w:r>
      <w:r>
        <w:rPr>
          <w:i/>
          <w:w w:val="105"/>
          <w:sz w:val="24"/>
        </w:rPr>
        <w:t>Sesión</w:t>
      </w:r>
      <w:r>
        <w:rPr>
          <w:i/>
          <w:spacing w:val="-17"/>
          <w:w w:val="105"/>
          <w:sz w:val="24"/>
        </w:rPr>
        <w:t> </w:t>
      </w:r>
      <w:r>
        <w:rPr>
          <w:i/>
          <w:w w:val="105"/>
          <w:sz w:val="24"/>
        </w:rPr>
        <w:t>Ordinaria</w:t>
      </w:r>
      <w:r>
        <w:rPr>
          <w:i/>
          <w:spacing w:val="-16"/>
          <w:w w:val="105"/>
          <w:sz w:val="24"/>
        </w:rPr>
        <w:t> </w:t>
      </w:r>
      <w:r>
        <w:rPr>
          <w:i/>
          <w:w w:val="105"/>
          <w:sz w:val="24"/>
        </w:rPr>
        <w:t>N.°</w:t>
      </w:r>
      <w:r>
        <w:rPr>
          <w:i/>
          <w:spacing w:val="-16"/>
          <w:w w:val="105"/>
          <w:sz w:val="24"/>
        </w:rPr>
        <w:t> </w:t>
      </w:r>
      <w:r>
        <w:rPr>
          <w:i/>
          <w:w w:val="105"/>
          <w:sz w:val="24"/>
        </w:rPr>
        <w:t>3426,</w:t>
      </w:r>
      <w:r>
        <w:rPr>
          <w:i/>
          <w:spacing w:val="-17"/>
          <w:w w:val="105"/>
          <w:sz w:val="24"/>
        </w:rPr>
        <w:t> </w:t>
      </w:r>
      <w:r>
        <w:rPr>
          <w:i/>
          <w:w w:val="105"/>
          <w:sz w:val="24"/>
        </w:rPr>
        <w:t>Artículo</w:t>
      </w:r>
      <w:r>
        <w:rPr>
          <w:i/>
          <w:spacing w:val="-18"/>
          <w:w w:val="105"/>
          <w:sz w:val="24"/>
        </w:rPr>
        <w:t> </w:t>
      </w:r>
      <w:r>
        <w:rPr>
          <w:i/>
          <w:w w:val="105"/>
          <w:sz w:val="24"/>
        </w:rPr>
        <w:t>14,</w:t>
      </w:r>
      <w:r>
        <w:rPr>
          <w:i/>
          <w:spacing w:val="-16"/>
          <w:w w:val="105"/>
          <w:sz w:val="24"/>
        </w:rPr>
        <w:t> </w:t>
      </w:r>
      <w:r>
        <w:rPr>
          <w:i/>
          <w:w w:val="105"/>
          <w:sz w:val="24"/>
        </w:rPr>
        <w:t>del</w:t>
      </w:r>
      <w:r>
        <w:rPr>
          <w:i/>
          <w:spacing w:val="-15"/>
          <w:w w:val="105"/>
          <w:sz w:val="24"/>
        </w:rPr>
        <w:t> </w:t>
      </w:r>
      <w:r>
        <w:rPr>
          <w:i/>
          <w:w w:val="105"/>
          <w:sz w:val="24"/>
        </w:rPr>
        <w:t>14 de</w:t>
      </w:r>
      <w:r>
        <w:rPr>
          <w:i/>
          <w:spacing w:val="-16"/>
          <w:w w:val="105"/>
          <w:sz w:val="24"/>
        </w:rPr>
        <w:t> </w:t>
      </w:r>
      <w:r>
        <w:rPr>
          <w:i/>
          <w:w w:val="105"/>
          <w:sz w:val="24"/>
        </w:rPr>
        <w:t>octubre</w:t>
      </w:r>
      <w:r>
        <w:rPr>
          <w:i/>
          <w:spacing w:val="-15"/>
          <w:w w:val="105"/>
          <w:sz w:val="24"/>
        </w:rPr>
        <w:t> </w:t>
      </w:r>
      <w:r>
        <w:rPr>
          <w:i/>
          <w:w w:val="105"/>
          <w:sz w:val="24"/>
        </w:rPr>
        <w:t>de</w:t>
      </w:r>
      <w:r>
        <w:rPr>
          <w:i/>
          <w:spacing w:val="-15"/>
          <w:w w:val="105"/>
          <w:sz w:val="24"/>
        </w:rPr>
        <w:t> </w:t>
      </w:r>
      <w:r>
        <w:rPr>
          <w:i/>
          <w:w w:val="105"/>
          <w:sz w:val="24"/>
        </w:rPr>
        <w:t>2025,</w:t>
      </w:r>
      <w:r>
        <w:rPr>
          <w:i/>
          <w:spacing w:val="-18"/>
          <w:w w:val="105"/>
          <w:sz w:val="24"/>
        </w:rPr>
        <w:t> </w:t>
      </w:r>
      <w:r>
        <w:rPr>
          <w:i/>
          <w:w w:val="105"/>
          <w:sz w:val="24"/>
        </w:rPr>
        <w:t>incluyen</w:t>
      </w:r>
      <w:r>
        <w:rPr>
          <w:i/>
          <w:spacing w:val="-17"/>
          <w:w w:val="105"/>
          <w:sz w:val="24"/>
        </w:rPr>
        <w:t> </w:t>
      </w:r>
      <w:r>
        <w:rPr>
          <w:i/>
          <w:w w:val="105"/>
          <w:sz w:val="24"/>
        </w:rPr>
        <w:t>las</w:t>
      </w:r>
      <w:r>
        <w:rPr>
          <w:i/>
          <w:spacing w:val="-16"/>
          <w:w w:val="105"/>
          <w:sz w:val="24"/>
        </w:rPr>
        <w:t> </w:t>
      </w:r>
      <w:r>
        <w:rPr>
          <w:i/>
          <w:w w:val="105"/>
          <w:sz w:val="24"/>
        </w:rPr>
        <w:t>disposiciones</w:t>
      </w:r>
      <w:r>
        <w:rPr>
          <w:i/>
          <w:spacing w:val="-20"/>
          <w:w w:val="105"/>
          <w:sz w:val="24"/>
        </w:rPr>
        <w:t> </w:t>
      </w:r>
      <w:r>
        <w:rPr>
          <w:i/>
          <w:w w:val="105"/>
          <w:sz w:val="24"/>
        </w:rPr>
        <w:t>para</w:t>
      </w:r>
      <w:r>
        <w:rPr>
          <w:i/>
          <w:spacing w:val="-16"/>
          <w:w w:val="105"/>
          <w:sz w:val="24"/>
        </w:rPr>
        <w:t> </w:t>
      </w:r>
      <w:r>
        <w:rPr>
          <w:i/>
          <w:w w:val="105"/>
          <w:sz w:val="24"/>
        </w:rPr>
        <w:t>la</w:t>
      </w:r>
      <w:r>
        <w:rPr>
          <w:i/>
          <w:w w:val="105"/>
          <w:sz w:val="24"/>
        </w:rPr>
        <w:t> </w:t>
      </w:r>
      <w:r>
        <w:rPr>
          <w:i/>
          <w:sz w:val="24"/>
        </w:rPr>
        <w:t>realización de ajustes contables a los Estados Financieros del ITCR (según el acuerdo</w:t>
      </w:r>
      <w:r>
        <w:rPr>
          <w:i/>
          <w:spacing w:val="-2"/>
          <w:sz w:val="24"/>
        </w:rPr>
        <w:t> </w:t>
      </w:r>
      <w:r>
        <w:rPr>
          <w:i/>
          <w:sz w:val="24"/>
        </w:rPr>
        <w:t>del Consejo</w:t>
      </w:r>
      <w:r>
        <w:rPr>
          <w:i/>
          <w:spacing w:val="-3"/>
          <w:sz w:val="24"/>
        </w:rPr>
        <w:t> </w:t>
      </w:r>
      <w:r>
        <w:rPr>
          <w:i/>
          <w:sz w:val="24"/>
        </w:rPr>
        <w:t>Institucional en Sesión </w:t>
      </w:r>
      <w:r>
        <w:rPr>
          <w:i/>
          <w:w w:val="105"/>
          <w:sz w:val="24"/>
        </w:rPr>
        <w:t>Ordinaria</w:t>
      </w:r>
      <w:r>
        <w:rPr>
          <w:i/>
          <w:spacing w:val="-14"/>
          <w:w w:val="105"/>
          <w:sz w:val="24"/>
        </w:rPr>
        <w:t> </w:t>
      </w:r>
      <w:r>
        <w:rPr>
          <w:i/>
          <w:w w:val="105"/>
          <w:sz w:val="24"/>
        </w:rPr>
        <w:t>N.°</w:t>
      </w:r>
      <w:r>
        <w:rPr>
          <w:i/>
          <w:spacing w:val="-14"/>
          <w:w w:val="105"/>
          <w:sz w:val="24"/>
        </w:rPr>
        <w:t> </w:t>
      </w:r>
      <w:r>
        <w:rPr>
          <w:i/>
          <w:w w:val="105"/>
          <w:sz w:val="24"/>
        </w:rPr>
        <w:t>3070,</w:t>
      </w:r>
      <w:r>
        <w:rPr>
          <w:i/>
          <w:spacing w:val="-11"/>
          <w:w w:val="105"/>
          <w:sz w:val="24"/>
        </w:rPr>
        <w:t> </w:t>
      </w:r>
      <w:r>
        <w:rPr>
          <w:i/>
          <w:w w:val="105"/>
          <w:sz w:val="24"/>
        </w:rPr>
        <w:t>Artículo</w:t>
      </w:r>
      <w:r>
        <w:rPr>
          <w:i/>
          <w:spacing w:val="-16"/>
          <w:w w:val="105"/>
          <w:sz w:val="24"/>
        </w:rPr>
        <w:t> </w:t>
      </w:r>
      <w:r>
        <w:rPr>
          <w:i/>
          <w:w w:val="105"/>
          <w:sz w:val="24"/>
        </w:rPr>
        <w:t>11</w:t>
      </w:r>
      <w:r>
        <w:rPr>
          <w:i/>
          <w:spacing w:val="-13"/>
          <w:w w:val="105"/>
          <w:sz w:val="24"/>
        </w:rPr>
        <w:t> </w:t>
      </w:r>
      <w:r>
        <w:rPr>
          <w:i/>
          <w:w w:val="105"/>
          <w:sz w:val="24"/>
        </w:rPr>
        <w:t>del</w:t>
      </w:r>
      <w:r>
        <w:rPr>
          <w:i/>
          <w:spacing w:val="-13"/>
          <w:w w:val="105"/>
          <w:sz w:val="24"/>
        </w:rPr>
        <w:t> </w:t>
      </w:r>
      <w:r>
        <w:rPr>
          <w:i/>
          <w:w w:val="105"/>
          <w:sz w:val="24"/>
        </w:rPr>
        <w:t>17</w:t>
      </w:r>
      <w:r>
        <w:rPr>
          <w:i/>
          <w:spacing w:val="-13"/>
          <w:w w:val="105"/>
          <w:sz w:val="24"/>
        </w:rPr>
        <w:t> </w:t>
      </w:r>
      <w:r>
        <w:rPr>
          <w:i/>
          <w:w w:val="105"/>
          <w:sz w:val="24"/>
        </w:rPr>
        <w:t>de</w:t>
      </w:r>
      <w:r>
        <w:rPr>
          <w:i/>
          <w:spacing w:val="-12"/>
          <w:w w:val="105"/>
          <w:sz w:val="24"/>
        </w:rPr>
        <w:t> </w:t>
      </w:r>
      <w:r>
        <w:rPr>
          <w:i/>
          <w:w w:val="105"/>
          <w:sz w:val="24"/>
        </w:rPr>
        <w:t>mayo</w:t>
      </w:r>
      <w:r>
        <w:rPr>
          <w:i/>
          <w:spacing w:val="-16"/>
          <w:w w:val="105"/>
          <w:sz w:val="24"/>
        </w:rPr>
        <w:t> </w:t>
      </w:r>
      <w:r>
        <w:rPr>
          <w:i/>
          <w:w w:val="105"/>
          <w:sz w:val="24"/>
        </w:rPr>
        <w:t>del</w:t>
      </w:r>
      <w:r>
        <w:rPr>
          <w:i/>
          <w:spacing w:val="-13"/>
          <w:w w:val="105"/>
          <w:sz w:val="24"/>
        </w:rPr>
        <w:t> </w:t>
      </w:r>
      <w:r>
        <w:rPr>
          <w:i/>
          <w:w w:val="105"/>
          <w:sz w:val="24"/>
        </w:rPr>
        <w:t>2018),</w:t>
      </w:r>
      <w:r>
        <w:rPr>
          <w:i/>
          <w:spacing w:val="-15"/>
          <w:w w:val="105"/>
          <w:sz w:val="24"/>
        </w:rPr>
        <w:t> </w:t>
      </w:r>
      <w:r>
        <w:rPr>
          <w:i/>
          <w:w w:val="105"/>
          <w:sz w:val="24"/>
        </w:rPr>
        <w:t>por</w:t>
      </w:r>
      <w:r>
        <w:rPr>
          <w:i/>
          <w:spacing w:val="-12"/>
          <w:w w:val="105"/>
          <w:sz w:val="24"/>
        </w:rPr>
        <w:t> </w:t>
      </w:r>
      <w:r>
        <w:rPr>
          <w:i/>
          <w:w w:val="105"/>
          <w:sz w:val="24"/>
        </w:rPr>
        <w:t>lo </w:t>
      </w:r>
      <w:r>
        <w:rPr>
          <w:i/>
          <w:sz w:val="24"/>
        </w:rPr>
        <w:t>que,</w:t>
      </w:r>
      <w:r>
        <w:rPr>
          <w:i/>
          <w:spacing w:val="-3"/>
          <w:sz w:val="24"/>
        </w:rPr>
        <w:t> </w:t>
      </w:r>
      <w:r>
        <w:rPr>
          <w:i/>
          <w:sz w:val="24"/>
        </w:rPr>
        <w:t>en</w:t>
      </w:r>
      <w:r>
        <w:rPr>
          <w:i/>
          <w:spacing w:val="-3"/>
          <w:sz w:val="24"/>
        </w:rPr>
        <w:t> </w:t>
      </w:r>
      <w:r>
        <w:rPr>
          <w:i/>
          <w:sz w:val="24"/>
        </w:rPr>
        <w:t>caso</w:t>
      </w:r>
      <w:r>
        <w:rPr>
          <w:i/>
          <w:spacing w:val="-5"/>
          <w:sz w:val="24"/>
        </w:rPr>
        <w:t> </w:t>
      </w:r>
      <w:r>
        <w:rPr>
          <w:i/>
          <w:sz w:val="24"/>
        </w:rPr>
        <w:t>de realizar modificaciones</w:t>
      </w:r>
      <w:r>
        <w:rPr>
          <w:i/>
          <w:spacing w:val="-1"/>
          <w:sz w:val="24"/>
        </w:rPr>
        <w:t> </w:t>
      </w:r>
      <w:r>
        <w:rPr>
          <w:i/>
          <w:sz w:val="24"/>
        </w:rPr>
        <w:t>en</w:t>
      </w:r>
      <w:r>
        <w:rPr>
          <w:i/>
          <w:spacing w:val="-3"/>
          <w:sz w:val="24"/>
        </w:rPr>
        <w:t> </w:t>
      </w:r>
      <w:r>
        <w:rPr>
          <w:i/>
          <w:sz w:val="24"/>
        </w:rPr>
        <w:t>las</w:t>
      </w:r>
      <w:r>
        <w:rPr>
          <w:i/>
          <w:spacing w:val="-1"/>
          <w:sz w:val="24"/>
        </w:rPr>
        <w:t> </w:t>
      </w:r>
      <w:r>
        <w:rPr>
          <w:i/>
          <w:sz w:val="24"/>
        </w:rPr>
        <w:t>disposiciones</w:t>
      </w:r>
      <w:r>
        <w:rPr>
          <w:i/>
          <w:spacing w:val="-1"/>
          <w:sz w:val="24"/>
        </w:rPr>
        <w:t> </w:t>
      </w:r>
      <w:r>
        <w:rPr>
          <w:i/>
          <w:sz w:val="24"/>
        </w:rPr>
        <w:t>para los ajustes contables, es necesario realizar la actualización de la referencia en las disposiciones relacionadas con el proceso de </w:t>
      </w:r>
      <w:r>
        <w:rPr>
          <w:i/>
          <w:w w:val="105"/>
          <w:sz w:val="24"/>
        </w:rPr>
        <w:t>normalización contable.</w:t>
      </w:r>
    </w:p>
    <w:p>
      <w:pPr>
        <w:pStyle w:val="ListParagraph"/>
        <w:spacing w:after="0" w:line="271"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91" name="Image 391"/>
            <wp:cNvGraphicFramePr>
              <a:graphicFrameLocks/>
            </wp:cNvGraphicFramePr>
            <a:graphic>
              <a:graphicData uri="http://schemas.openxmlformats.org/drawingml/2006/picture">
                <pic:pic>
                  <pic:nvPicPr>
                    <pic:cNvPr id="391" name="Image 391"/>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i/>
        </w:rPr>
      </w:pPr>
    </w:p>
    <w:p>
      <w:pPr>
        <w:pStyle w:val="ListParagraph"/>
        <w:numPr>
          <w:ilvl w:val="0"/>
          <w:numId w:val="127"/>
        </w:numPr>
        <w:tabs>
          <w:tab w:pos="2911" w:val="left" w:leader="none"/>
        </w:tabs>
        <w:spacing w:line="271" w:lineRule="auto" w:before="0" w:after="0"/>
        <w:ind w:left="2911" w:right="2015" w:hanging="360"/>
        <w:jc w:val="left"/>
        <w:rPr>
          <w:i/>
          <w:sz w:val="24"/>
        </w:rPr>
      </w:pPr>
      <w:r>
        <w:rPr>
          <w:i/>
          <w:sz w:val="24"/>
        </w:rPr>
        <w:t>En caso de acogerse la recomendación de actualización de las disposiciones</w:t>
      </w:r>
      <w:r>
        <w:rPr>
          <w:i/>
          <w:spacing w:val="-8"/>
          <w:sz w:val="24"/>
        </w:rPr>
        <w:t> </w:t>
      </w:r>
      <w:r>
        <w:rPr>
          <w:i/>
          <w:sz w:val="24"/>
        </w:rPr>
        <w:t>para</w:t>
      </w:r>
      <w:r>
        <w:rPr>
          <w:i/>
          <w:spacing w:val="-9"/>
          <w:sz w:val="24"/>
        </w:rPr>
        <w:t> </w:t>
      </w:r>
      <w:r>
        <w:rPr>
          <w:i/>
          <w:sz w:val="24"/>
        </w:rPr>
        <w:t>la</w:t>
      </w:r>
      <w:r>
        <w:rPr>
          <w:i/>
          <w:spacing w:val="-9"/>
          <w:sz w:val="24"/>
        </w:rPr>
        <w:t> </w:t>
      </w:r>
      <w:r>
        <w:rPr>
          <w:i/>
          <w:sz w:val="24"/>
        </w:rPr>
        <w:t>realización</w:t>
      </w:r>
      <w:r>
        <w:rPr>
          <w:i/>
          <w:spacing w:val="-10"/>
          <w:sz w:val="24"/>
        </w:rPr>
        <w:t> </w:t>
      </w:r>
      <w:r>
        <w:rPr>
          <w:i/>
          <w:sz w:val="24"/>
        </w:rPr>
        <w:t>de</w:t>
      </w:r>
      <w:r>
        <w:rPr>
          <w:i/>
          <w:spacing w:val="-7"/>
          <w:sz w:val="24"/>
        </w:rPr>
        <w:t> </w:t>
      </w:r>
      <w:r>
        <w:rPr>
          <w:i/>
          <w:sz w:val="24"/>
        </w:rPr>
        <w:t>ajustes</w:t>
      </w:r>
      <w:r>
        <w:rPr>
          <w:i/>
          <w:spacing w:val="-8"/>
          <w:sz w:val="24"/>
        </w:rPr>
        <w:t> </w:t>
      </w:r>
      <w:r>
        <w:rPr>
          <w:i/>
          <w:sz w:val="24"/>
        </w:rPr>
        <w:t>contables</w:t>
      </w:r>
      <w:r>
        <w:rPr>
          <w:i/>
          <w:spacing w:val="-8"/>
          <w:sz w:val="24"/>
        </w:rPr>
        <w:t> </w:t>
      </w:r>
      <w:r>
        <w:rPr>
          <w:i/>
          <w:sz w:val="24"/>
        </w:rPr>
        <w:t>se</w:t>
      </w:r>
      <w:r>
        <w:rPr>
          <w:i/>
          <w:spacing w:val="-7"/>
          <w:sz w:val="24"/>
        </w:rPr>
        <w:t> </w:t>
      </w:r>
      <w:r>
        <w:rPr>
          <w:i/>
          <w:sz w:val="24"/>
        </w:rPr>
        <w:t>propone también la siguiente modificación en las disposiciones sobre la definición de los niveles de autoridad y responsabilidad en el proceso de normalización contable con base en las NICSP:</w:t>
      </w:r>
    </w:p>
    <w:p>
      <w:pPr>
        <w:pStyle w:val="BodyText"/>
        <w:spacing w:before="61"/>
        <w:rPr>
          <w:i/>
          <w:sz w:val="20"/>
        </w:rPr>
      </w:pPr>
    </w:p>
    <w:tbl>
      <w:tblPr>
        <w:tblW w:w="0" w:type="auto"/>
        <w:jc w:val="left"/>
        <w:tblInd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17"/>
        <w:gridCol w:w="3707"/>
      </w:tblGrid>
      <w:tr>
        <w:trPr>
          <w:trHeight w:val="820" w:hRule="atLeast"/>
        </w:trPr>
        <w:tc>
          <w:tcPr>
            <w:tcW w:w="3917" w:type="dxa"/>
          </w:tcPr>
          <w:p>
            <w:pPr>
              <w:pStyle w:val="TableParagraph"/>
              <w:spacing w:before="18"/>
              <w:ind w:left="110"/>
              <w:rPr>
                <w:b/>
                <w:i/>
                <w:sz w:val="21"/>
              </w:rPr>
            </w:pPr>
            <w:r>
              <w:rPr>
                <w:b/>
                <w:i/>
                <w:w w:val="90"/>
                <w:sz w:val="21"/>
              </w:rPr>
              <w:t>Disposiciones</w:t>
            </w:r>
            <w:r>
              <w:rPr>
                <w:b/>
                <w:i/>
                <w:spacing w:val="16"/>
                <w:sz w:val="21"/>
              </w:rPr>
              <w:t> </w:t>
            </w:r>
            <w:r>
              <w:rPr>
                <w:b/>
                <w:i/>
                <w:spacing w:val="-2"/>
                <w:sz w:val="21"/>
              </w:rPr>
              <w:t>vigentes</w:t>
            </w:r>
          </w:p>
          <w:p>
            <w:pPr>
              <w:pStyle w:val="TableParagraph"/>
              <w:spacing w:line="276" w:lineRule="exact"/>
              <w:ind w:left="110" w:right="207"/>
              <w:rPr>
                <w:i/>
                <w:sz w:val="21"/>
              </w:rPr>
            </w:pPr>
            <w:r>
              <w:rPr>
                <w:i/>
                <w:sz w:val="21"/>
              </w:rPr>
              <w:t>(Sesión</w:t>
            </w:r>
            <w:r>
              <w:rPr>
                <w:i/>
                <w:spacing w:val="-4"/>
                <w:sz w:val="21"/>
              </w:rPr>
              <w:t> </w:t>
            </w:r>
            <w:r>
              <w:rPr>
                <w:i/>
                <w:sz w:val="21"/>
              </w:rPr>
              <w:t>Ordinaria</w:t>
            </w:r>
            <w:r>
              <w:rPr>
                <w:i/>
                <w:spacing w:val="-9"/>
                <w:sz w:val="21"/>
              </w:rPr>
              <w:t> </w:t>
            </w:r>
            <w:r>
              <w:rPr>
                <w:i/>
                <w:sz w:val="21"/>
              </w:rPr>
              <w:t>N.°</w:t>
            </w:r>
            <w:r>
              <w:rPr>
                <w:i/>
                <w:spacing w:val="-5"/>
                <w:sz w:val="21"/>
              </w:rPr>
              <w:t> </w:t>
            </w:r>
            <w:r>
              <w:rPr>
                <w:i/>
                <w:sz w:val="21"/>
              </w:rPr>
              <w:t>3426,</w:t>
            </w:r>
            <w:r>
              <w:rPr>
                <w:i/>
                <w:spacing w:val="-3"/>
                <w:sz w:val="21"/>
              </w:rPr>
              <w:t> </w:t>
            </w:r>
            <w:r>
              <w:rPr>
                <w:i/>
                <w:sz w:val="21"/>
              </w:rPr>
              <w:t>Artículo </w:t>
            </w:r>
            <w:r>
              <w:rPr>
                <w:i/>
                <w:w w:val="105"/>
                <w:sz w:val="21"/>
              </w:rPr>
              <w:t>14, del 14 de octubre de 2025)</w:t>
            </w:r>
          </w:p>
        </w:tc>
        <w:tc>
          <w:tcPr>
            <w:tcW w:w="3707" w:type="dxa"/>
          </w:tcPr>
          <w:p>
            <w:pPr>
              <w:pStyle w:val="TableParagraph"/>
              <w:spacing w:before="18"/>
              <w:ind w:left="105"/>
              <w:rPr>
                <w:b/>
                <w:i/>
                <w:sz w:val="21"/>
              </w:rPr>
            </w:pPr>
            <w:r>
              <w:rPr>
                <w:b/>
                <w:i/>
                <w:w w:val="90"/>
                <w:sz w:val="21"/>
              </w:rPr>
              <w:t>Texto</w:t>
            </w:r>
            <w:r>
              <w:rPr>
                <w:b/>
                <w:i/>
                <w:spacing w:val="7"/>
                <w:sz w:val="21"/>
              </w:rPr>
              <w:t> </w:t>
            </w:r>
            <w:r>
              <w:rPr>
                <w:b/>
                <w:i/>
                <w:spacing w:val="-2"/>
                <w:sz w:val="21"/>
              </w:rPr>
              <w:t>propuesto</w:t>
            </w:r>
          </w:p>
        </w:tc>
      </w:tr>
      <w:tr>
        <w:trPr>
          <w:trHeight w:val="270" w:hRule="atLeast"/>
        </w:trPr>
        <w:tc>
          <w:tcPr>
            <w:tcW w:w="3917" w:type="dxa"/>
          </w:tcPr>
          <w:p>
            <w:pPr>
              <w:pStyle w:val="TableParagraph"/>
              <w:spacing w:line="237" w:lineRule="exact" w:before="13"/>
              <w:ind w:left="110"/>
              <w:rPr>
                <w:i/>
                <w:sz w:val="21"/>
              </w:rPr>
            </w:pPr>
            <w:r>
              <w:rPr>
                <w:i/>
                <w:spacing w:val="-8"/>
                <w:sz w:val="21"/>
              </w:rPr>
              <w:t>3.</w:t>
            </w:r>
            <w:r>
              <w:rPr>
                <w:i/>
                <w:spacing w:val="-5"/>
                <w:sz w:val="21"/>
              </w:rPr>
              <w:t> </w:t>
            </w:r>
            <w:r>
              <w:rPr>
                <w:i/>
                <w:spacing w:val="-8"/>
                <w:sz w:val="21"/>
              </w:rPr>
              <w:t>NORMATIVA APLICABLE</w:t>
            </w:r>
          </w:p>
        </w:tc>
        <w:tc>
          <w:tcPr>
            <w:tcW w:w="3707" w:type="dxa"/>
          </w:tcPr>
          <w:p>
            <w:pPr>
              <w:pStyle w:val="TableParagraph"/>
              <w:spacing w:line="237" w:lineRule="exact" w:before="13"/>
              <w:ind w:left="105"/>
              <w:rPr>
                <w:i/>
                <w:sz w:val="21"/>
              </w:rPr>
            </w:pPr>
            <w:r>
              <w:rPr>
                <w:i/>
                <w:spacing w:val="-8"/>
                <w:sz w:val="21"/>
              </w:rPr>
              <w:t>3.</w:t>
            </w:r>
            <w:r>
              <w:rPr>
                <w:i/>
                <w:spacing w:val="-5"/>
                <w:sz w:val="21"/>
              </w:rPr>
              <w:t> </w:t>
            </w:r>
            <w:r>
              <w:rPr>
                <w:i/>
                <w:spacing w:val="-8"/>
                <w:sz w:val="21"/>
              </w:rPr>
              <w:t>NORMATIVA APLICABLE</w:t>
            </w:r>
          </w:p>
        </w:tc>
      </w:tr>
      <w:tr>
        <w:trPr>
          <w:trHeight w:val="2425" w:hRule="atLeast"/>
        </w:trPr>
        <w:tc>
          <w:tcPr>
            <w:tcW w:w="3917" w:type="dxa"/>
          </w:tcPr>
          <w:p>
            <w:pPr>
              <w:pStyle w:val="TableParagraph"/>
              <w:spacing w:before="18"/>
              <w:ind w:left="110"/>
              <w:rPr>
                <w:i/>
                <w:sz w:val="21"/>
              </w:rPr>
            </w:pPr>
            <w:r>
              <w:rPr>
                <w:i/>
                <w:spacing w:val="-10"/>
                <w:w w:val="90"/>
                <w:sz w:val="21"/>
              </w:rPr>
              <w:t>…</w:t>
            </w:r>
          </w:p>
          <w:p>
            <w:pPr>
              <w:pStyle w:val="TableParagraph"/>
              <w:spacing w:line="271" w:lineRule="auto" w:before="33"/>
              <w:ind w:left="110" w:right="207"/>
              <w:rPr>
                <w:i/>
                <w:sz w:val="21"/>
              </w:rPr>
            </w:pPr>
            <w:r>
              <w:rPr>
                <w:i/>
                <w:sz w:val="21"/>
              </w:rPr>
              <w:t>f.</w:t>
            </w:r>
            <w:r>
              <w:rPr>
                <w:i/>
                <w:spacing w:val="-6"/>
                <w:sz w:val="21"/>
              </w:rPr>
              <w:t> </w:t>
            </w:r>
            <w:r>
              <w:rPr>
                <w:i/>
                <w:sz w:val="21"/>
              </w:rPr>
              <w:t>Disposiciones</w:t>
            </w:r>
            <w:r>
              <w:rPr>
                <w:i/>
                <w:spacing w:val="-8"/>
                <w:sz w:val="21"/>
              </w:rPr>
              <w:t> </w:t>
            </w:r>
            <w:r>
              <w:rPr>
                <w:i/>
                <w:sz w:val="21"/>
              </w:rPr>
              <w:t>para</w:t>
            </w:r>
            <w:r>
              <w:rPr>
                <w:i/>
                <w:spacing w:val="-7"/>
                <w:sz w:val="21"/>
              </w:rPr>
              <w:t> </w:t>
            </w:r>
            <w:r>
              <w:rPr>
                <w:i/>
                <w:sz w:val="21"/>
              </w:rPr>
              <w:t>la</w:t>
            </w:r>
            <w:r>
              <w:rPr>
                <w:i/>
                <w:spacing w:val="-7"/>
                <w:sz w:val="21"/>
              </w:rPr>
              <w:t> </w:t>
            </w:r>
            <w:r>
              <w:rPr>
                <w:i/>
                <w:sz w:val="21"/>
              </w:rPr>
              <w:t>realización</w:t>
            </w:r>
            <w:r>
              <w:rPr>
                <w:i/>
                <w:spacing w:val="-13"/>
                <w:sz w:val="21"/>
              </w:rPr>
              <w:t> </w:t>
            </w:r>
            <w:r>
              <w:rPr>
                <w:i/>
                <w:sz w:val="21"/>
              </w:rPr>
              <w:t>de ajustes contables a los Estados Financieros del ITCR, acuerdo del Consejo Institucional </w:t>
            </w:r>
            <w:r>
              <w:rPr>
                <w:i/>
                <w:strike/>
                <w:sz w:val="21"/>
              </w:rPr>
              <w:t>en Sesión</w:t>
            </w:r>
            <w:r>
              <w:rPr>
                <w:i/>
                <w:strike w:val="0"/>
                <w:sz w:val="21"/>
              </w:rPr>
              <w:t> </w:t>
            </w:r>
            <w:r>
              <w:rPr>
                <w:i/>
                <w:strike/>
                <w:sz w:val="21"/>
              </w:rPr>
              <w:t>Ordinaria N°3070, Artículo 11 del 17</w:t>
            </w:r>
            <w:r>
              <w:rPr>
                <w:i/>
                <w:strike w:val="0"/>
                <w:sz w:val="21"/>
              </w:rPr>
              <w:t> </w:t>
            </w:r>
            <w:r>
              <w:rPr>
                <w:i/>
                <w:strike/>
                <w:sz w:val="21"/>
              </w:rPr>
              <w:t>de mayo del 2018.</w:t>
            </w:r>
          </w:p>
        </w:tc>
        <w:tc>
          <w:tcPr>
            <w:tcW w:w="3707" w:type="dxa"/>
          </w:tcPr>
          <w:p>
            <w:pPr>
              <w:pStyle w:val="TableParagraph"/>
              <w:spacing w:before="18"/>
              <w:ind w:left="105"/>
              <w:rPr>
                <w:i/>
                <w:sz w:val="21"/>
              </w:rPr>
            </w:pPr>
            <w:r>
              <w:rPr>
                <w:i/>
                <w:spacing w:val="-10"/>
                <w:w w:val="90"/>
                <w:sz w:val="21"/>
              </w:rPr>
              <w:t>…</w:t>
            </w:r>
          </w:p>
          <w:p>
            <w:pPr>
              <w:pStyle w:val="TableParagraph"/>
              <w:spacing w:line="271" w:lineRule="auto" w:before="33"/>
              <w:ind w:left="105" w:right="145"/>
              <w:rPr>
                <w:i/>
                <w:sz w:val="21"/>
              </w:rPr>
            </w:pPr>
            <w:r>
              <w:rPr>
                <w:i/>
                <w:sz w:val="21"/>
              </w:rPr>
              <w:t>f. Disposiciones para la realización de ajustes contables a los Estados </w:t>
            </w:r>
            <w:r>
              <w:rPr>
                <w:i/>
                <w:spacing w:val="-4"/>
                <w:sz w:val="21"/>
              </w:rPr>
              <w:t>Financieros</w:t>
            </w:r>
            <w:r>
              <w:rPr>
                <w:i/>
                <w:spacing w:val="-13"/>
                <w:sz w:val="21"/>
              </w:rPr>
              <w:t> </w:t>
            </w:r>
            <w:r>
              <w:rPr>
                <w:i/>
                <w:spacing w:val="-4"/>
                <w:sz w:val="21"/>
              </w:rPr>
              <w:t>del</w:t>
            </w:r>
            <w:r>
              <w:rPr>
                <w:i/>
                <w:spacing w:val="-9"/>
                <w:sz w:val="21"/>
              </w:rPr>
              <w:t> </w:t>
            </w:r>
            <w:r>
              <w:rPr>
                <w:i/>
                <w:spacing w:val="-4"/>
                <w:sz w:val="21"/>
              </w:rPr>
              <w:t>ITCR, </w:t>
            </w:r>
            <w:r>
              <w:rPr>
                <w:b/>
                <w:i/>
                <w:spacing w:val="-4"/>
                <w:sz w:val="21"/>
              </w:rPr>
              <w:t>producto</w:t>
            </w:r>
            <w:r>
              <w:rPr>
                <w:b/>
                <w:i/>
                <w:spacing w:val="-8"/>
                <w:sz w:val="21"/>
              </w:rPr>
              <w:t> </w:t>
            </w:r>
            <w:r>
              <w:rPr>
                <w:b/>
                <w:i/>
                <w:spacing w:val="-4"/>
                <w:sz w:val="21"/>
              </w:rPr>
              <w:t>de</w:t>
            </w:r>
            <w:r>
              <w:rPr>
                <w:b/>
                <w:i/>
                <w:spacing w:val="-8"/>
                <w:sz w:val="21"/>
              </w:rPr>
              <w:t> </w:t>
            </w:r>
            <w:r>
              <w:rPr>
                <w:b/>
                <w:i/>
                <w:spacing w:val="-4"/>
                <w:sz w:val="21"/>
              </w:rPr>
              <w:t>la </w:t>
            </w:r>
            <w:r>
              <w:rPr>
                <w:b/>
                <w:i/>
                <w:spacing w:val="-2"/>
                <w:sz w:val="21"/>
              </w:rPr>
              <w:t>actualización</w:t>
            </w:r>
            <w:r>
              <w:rPr>
                <w:b/>
                <w:i/>
                <w:spacing w:val="-10"/>
                <w:sz w:val="21"/>
              </w:rPr>
              <w:t> </w:t>
            </w:r>
            <w:r>
              <w:rPr>
                <w:b/>
                <w:i/>
                <w:spacing w:val="-2"/>
                <w:sz w:val="21"/>
              </w:rPr>
              <w:t>e</w:t>
            </w:r>
            <w:r>
              <w:rPr>
                <w:b/>
                <w:i/>
                <w:spacing w:val="-5"/>
                <w:sz w:val="21"/>
              </w:rPr>
              <w:t> </w:t>
            </w:r>
            <w:r>
              <w:rPr>
                <w:b/>
                <w:i/>
                <w:spacing w:val="-2"/>
                <w:sz w:val="21"/>
              </w:rPr>
              <w:t>implementación</w:t>
            </w:r>
            <w:r>
              <w:rPr>
                <w:b/>
                <w:i/>
                <w:spacing w:val="-10"/>
                <w:sz w:val="21"/>
              </w:rPr>
              <w:t> </w:t>
            </w:r>
            <w:r>
              <w:rPr>
                <w:b/>
                <w:i/>
                <w:spacing w:val="-2"/>
                <w:sz w:val="21"/>
              </w:rPr>
              <w:t>de </w:t>
            </w:r>
            <w:r>
              <w:rPr>
                <w:b/>
                <w:i/>
                <w:sz w:val="21"/>
              </w:rPr>
              <w:t>nuevas NICSP, según </w:t>
            </w:r>
            <w:r>
              <w:rPr>
                <w:i/>
                <w:sz w:val="21"/>
              </w:rPr>
              <w:t>acuerdo del Consejo Institucional </w:t>
            </w:r>
            <w:r>
              <w:rPr>
                <w:b/>
                <w:i/>
                <w:sz w:val="21"/>
              </w:rPr>
              <w:t>vigente</w:t>
            </w:r>
            <w:r>
              <w:rPr>
                <w:i/>
                <w:sz w:val="21"/>
              </w:rPr>
              <w:t>.</w:t>
            </w:r>
          </w:p>
        </w:tc>
      </w:tr>
      <w:tr>
        <w:trPr>
          <w:trHeight w:val="275" w:hRule="atLeast"/>
        </w:trPr>
        <w:tc>
          <w:tcPr>
            <w:tcW w:w="3917" w:type="dxa"/>
          </w:tcPr>
          <w:p>
            <w:pPr>
              <w:pStyle w:val="TableParagraph"/>
              <w:spacing w:line="237" w:lineRule="exact" w:before="18"/>
              <w:ind w:left="110"/>
              <w:rPr>
                <w:i/>
                <w:sz w:val="21"/>
              </w:rPr>
            </w:pPr>
            <w:r>
              <w:rPr>
                <w:i/>
                <w:spacing w:val="-2"/>
                <w:sz w:val="21"/>
              </w:rPr>
              <w:t>RESPONSABILIDADES</w:t>
            </w:r>
          </w:p>
        </w:tc>
        <w:tc>
          <w:tcPr>
            <w:tcW w:w="3707" w:type="dxa"/>
          </w:tcPr>
          <w:p>
            <w:pPr>
              <w:pStyle w:val="TableParagraph"/>
              <w:spacing w:line="237" w:lineRule="exact" w:before="18"/>
              <w:ind w:left="105"/>
              <w:rPr>
                <w:i/>
                <w:sz w:val="21"/>
              </w:rPr>
            </w:pPr>
            <w:r>
              <w:rPr>
                <w:i/>
                <w:spacing w:val="-2"/>
                <w:sz w:val="21"/>
              </w:rPr>
              <w:t>RESPONSABILIDADES</w:t>
            </w:r>
          </w:p>
        </w:tc>
      </w:tr>
      <w:tr>
        <w:trPr>
          <w:trHeight w:val="2185" w:hRule="atLeast"/>
        </w:trPr>
        <w:tc>
          <w:tcPr>
            <w:tcW w:w="3917" w:type="dxa"/>
          </w:tcPr>
          <w:p>
            <w:pPr>
              <w:pStyle w:val="TableParagraph"/>
              <w:spacing w:before="13"/>
              <w:ind w:left="110"/>
              <w:rPr>
                <w:i/>
                <w:sz w:val="21"/>
              </w:rPr>
            </w:pPr>
            <w:r>
              <w:rPr>
                <w:i/>
                <w:spacing w:val="-10"/>
                <w:w w:val="90"/>
                <w:sz w:val="21"/>
              </w:rPr>
              <w:t>…</w:t>
            </w:r>
          </w:p>
          <w:p>
            <w:pPr>
              <w:pStyle w:val="TableParagraph"/>
              <w:spacing w:before="33"/>
              <w:ind w:left="110"/>
              <w:rPr>
                <w:i/>
                <w:sz w:val="21"/>
              </w:rPr>
            </w:pPr>
            <w:r>
              <w:rPr>
                <w:i/>
                <w:spacing w:val="-6"/>
                <w:sz w:val="21"/>
              </w:rPr>
              <w:t>(Consejo</w:t>
            </w:r>
            <w:r>
              <w:rPr>
                <w:i/>
                <w:spacing w:val="-1"/>
                <w:sz w:val="21"/>
              </w:rPr>
              <w:t> </w:t>
            </w:r>
            <w:r>
              <w:rPr>
                <w:i/>
                <w:spacing w:val="-2"/>
                <w:sz w:val="21"/>
              </w:rPr>
              <w:t>Institucional)</w:t>
            </w:r>
          </w:p>
          <w:p>
            <w:pPr>
              <w:pStyle w:val="TableParagraph"/>
              <w:spacing w:line="271" w:lineRule="auto" w:before="34"/>
              <w:ind w:left="110" w:right="69"/>
              <w:rPr>
                <w:i/>
                <w:sz w:val="21"/>
              </w:rPr>
            </w:pPr>
            <w:r>
              <w:rPr>
                <w:i/>
                <w:sz w:val="21"/>
              </w:rPr>
              <w:t>Autorizar la realización de ajustes contables según el monto establecido </w:t>
            </w:r>
            <w:r>
              <w:rPr>
                <w:i/>
                <w:strike/>
                <w:sz w:val="21"/>
              </w:rPr>
              <w:t>en el acuerdo del</w:t>
            </w:r>
            <w:r>
              <w:rPr>
                <w:i/>
                <w:strike w:val="0"/>
                <w:sz w:val="21"/>
              </w:rPr>
              <w:t> Consejo Institucional </w:t>
            </w:r>
            <w:r>
              <w:rPr>
                <w:i/>
                <w:strike/>
                <w:sz w:val="21"/>
              </w:rPr>
              <w:t>en</w:t>
            </w:r>
            <w:r>
              <w:rPr>
                <w:i/>
                <w:strike/>
                <w:spacing w:val="-4"/>
                <w:sz w:val="21"/>
              </w:rPr>
              <w:t> </w:t>
            </w:r>
            <w:r>
              <w:rPr>
                <w:i/>
                <w:strike/>
                <w:sz w:val="21"/>
              </w:rPr>
              <w:t>la</w:t>
            </w:r>
            <w:r>
              <w:rPr>
                <w:i/>
                <w:strike/>
                <w:spacing w:val="-3"/>
                <w:sz w:val="21"/>
              </w:rPr>
              <w:t> </w:t>
            </w:r>
            <w:r>
              <w:rPr>
                <w:i/>
                <w:strike/>
                <w:sz w:val="21"/>
              </w:rPr>
              <w:t>Sesión</w:t>
            </w:r>
            <w:r>
              <w:rPr>
                <w:i/>
                <w:strike/>
                <w:spacing w:val="-10"/>
                <w:sz w:val="21"/>
              </w:rPr>
              <w:t> </w:t>
            </w:r>
            <w:r>
              <w:rPr>
                <w:i/>
                <w:strike/>
                <w:sz w:val="21"/>
              </w:rPr>
              <w:t>Ordinaria</w:t>
            </w:r>
            <w:r>
              <w:rPr>
                <w:i/>
                <w:strike/>
                <w:spacing w:val="-3"/>
                <w:sz w:val="21"/>
              </w:rPr>
              <w:t> </w:t>
            </w:r>
            <w:r>
              <w:rPr>
                <w:i/>
                <w:strike/>
                <w:sz w:val="21"/>
              </w:rPr>
              <w:t>N°3070,</w:t>
            </w:r>
            <w:r>
              <w:rPr>
                <w:i/>
                <w:strike/>
                <w:spacing w:val="-3"/>
                <w:sz w:val="21"/>
              </w:rPr>
              <w:t> </w:t>
            </w:r>
            <w:r>
              <w:rPr>
                <w:i/>
                <w:strike/>
                <w:sz w:val="21"/>
              </w:rPr>
              <w:t>Artículo</w:t>
            </w:r>
            <w:r>
              <w:rPr>
                <w:i/>
                <w:strike w:val="0"/>
                <w:sz w:val="21"/>
              </w:rPr>
              <w:t> </w:t>
            </w:r>
            <w:r>
              <w:rPr>
                <w:i/>
                <w:strike/>
                <w:sz w:val="21"/>
              </w:rPr>
              <w:t>11 del 17 de mayo del 2018.</w:t>
            </w:r>
          </w:p>
        </w:tc>
        <w:tc>
          <w:tcPr>
            <w:tcW w:w="3707" w:type="dxa"/>
          </w:tcPr>
          <w:p>
            <w:pPr>
              <w:pStyle w:val="TableParagraph"/>
              <w:spacing w:before="13"/>
              <w:ind w:left="105"/>
              <w:rPr>
                <w:i/>
                <w:sz w:val="21"/>
              </w:rPr>
            </w:pPr>
            <w:r>
              <w:rPr>
                <w:i/>
                <w:spacing w:val="-10"/>
                <w:w w:val="90"/>
                <w:sz w:val="21"/>
              </w:rPr>
              <w:t>…</w:t>
            </w:r>
          </w:p>
          <w:p>
            <w:pPr>
              <w:pStyle w:val="TableParagraph"/>
              <w:spacing w:before="33"/>
              <w:ind w:left="105"/>
              <w:rPr>
                <w:i/>
                <w:sz w:val="21"/>
              </w:rPr>
            </w:pPr>
            <w:r>
              <w:rPr>
                <w:i/>
                <w:spacing w:val="-6"/>
                <w:sz w:val="21"/>
              </w:rPr>
              <w:t>(Consejo</w:t>
            </w:r>
            <w:r>
              <w:rPr>
                <w:i/>
                <w:spacing w:val="-1"/>
                <w:sz w:val="21"/>
              </w:rPr>
              <w:t> </w:t>
            </w:r>
            <w:r>
              <w:rPr>
                <w:i/>
                <w:spacing w:val="-2"/>
                <w:sz w:val="21"/>
              </w:rPr>
              <w:t>Institucional)</w:t>
            </w:r>
          </w:p>
          <w:p>
            <w:pPr>
              <w:pStyle w:val="TableParagraph"/>
              <w:spacing w:line="271" w:lineRule="auto" w:before="34"/>
              <w:ind w:left="105"/>
              <w:rPr>
                <w:i/>
                <w:sz w:val="21"/>
              </w:rPr>
            </w:pPr>
            <w:r>
              <w:rPr>
                <w:i/>
                <w:sz w:val="21"/>
              </w:rPr>
              <w:t>Autorizar la realización de ajustes contables, </w:t>
            </w:r>
            <w:r>
              <w:rPr>
                <w:b/>
                <w:i/>
                <w:sz w:val="21"/>
              </w:rPr>
              <w:t>producto de la </w:t>
            </w:r>
            <w:r>
              <w:rPr>
                <w:b/>
                <w:i/>
                <w:spacing w:val="-4"/>
                <w:sz w:val="21"/>
              </w:rPr>
              <w:t>actualización</w:t>
            </w:r>
            <w:r>
              <w:rPr>
                <w:b/>
                <w:i/>
                <w:spacing w:val="-13"/>
                <w:sz w:val="21"/>
              </w:rPr>
              <w:t> </w:t>
            </w:r>
            <w:r>
              <w:rPr>
                <w:b/>
                <w:i/>
                <w:spacing w:val="-4"/>
                <w:sz w:val="21"/>
              </w:rPr>
              <w:t>e</w:t>
            </w:r>
            <w:r>
              <w:rPr>
                <w:b/>
                <w:i/>
                <w:spacing w:val="-11"/>
                <w:sz w:val="21"/>
              </w:rPr>
              <w:t> </w:t>
            </w:r>
            <w:r>
              <w:rPr>
                <w:b/>
                <w:i/>
                <w:spacing w:val="-4"/>
                <w:sz w:val="21"/>
              </w:rPr>
              <w:t>implementación</w:t>
            </w:r>
            <w:r>
              <w:rPr>
                <w:b/>
                <w:i/>
                <w:spacing w:val="-13"/>
                <w:sz w:val="21"/>
              </w:rPr>
              <w:t> </w:t>
            </w:r>
            <w:r>
              <w:rPr>
                <w:b/>
                <w:i/>
                <w:spacing w:val="-4"/>
                <w:sz w:val="21"/>
              </w:rPr>
              <w:t>de </w:t>
            </w:r>
            <w:r>
              <w:rPr>
                <w:b/>
                <w:i/>
                <w:sz w:val="21"/>
              </w:rPr>
              <w:t>nuevas NICSP, </w:t>
            </w:r>
            <w:r>
              <w:rPr>
                <w:i/>
                <w:sz w:val="21"/>
              </w:rPr>
              <w:t>según el monto establecido </w:t>
            </w:r>
            <w:r>
              <w:rPr>
                <w:b/>
                <w:i/>
                <w:sz w:val="21"/>
              </w:rPr>
              <w:t>por el </w:t>
            </w:r>
            <w:r>
              <w:rPr>
                <w:i/>
                <w:sz w:val="21"/>
              </w:rPr>
              <w:t>Consejo</w:t>
            </w:r>
          </w:p>
          <w:p>
            <w:pPr>
              <w:pStyle w:val="TableParagraph"/>
              <w:spacing w:line="237" w:lineRule="exact" w:before="1"/>
              <w:ind w:left="105"/>
              <w:rPr>
                <w:i/>
                <w:sz w:val="21"/>
              </w:rPr>
            </w:pPr>
            <w:r>
              <w:rPr>
                <w:i/>
                <w:spacing w:val="-2"/>
                <w:w w:val="110"/>
                <w:sz w:val="21"/>
              </w:rPr>
              <w:t>Institucional.</w:t>
            </w:r>
          </w:p>
        </w:tc>
      </w:tr>
      <w:tr>
        <w:trPr>
          <w:trHeight w:val="1910" w:hRule="atLeast"/>
        </w:trPr>
        <w:tc>
          <w:tcPr>
            <w:tcW w:w="3917" w:type="dxa"/>
          </w:tcPr>
          <w:p>
            <w:pPr>
              <w:pStyle w:val="TableParagraph"/>
              <w:spacing w:before="13"/>
              <w:ind w:left="110"/>
              <w:rPr>
                <w:i/>
                <w:sz w:val="21"/>
              </w:rPr>
            </w:pPr>
            <w:r>
              <w:rPr>
                <w:i/>
                <w:spacing w:val="-4"/>
                <w:sz w:val="21"/>
              </w:rPr>
              <w:t>(Persona </w:t>
            </w:r>
            <w:r>
              <w:rPr>
                <w:i/>
                <w:spacing w:val="-2"/>
                <w:sz w:val="21"/>
              </w:rPr>
              <w:t>Rectora)</w:t>
            </w:r>
          </w:p>
          <w:p>
            <w:pPr>
              <w:pStyle w:val="TableParagraph"/>
              <w:spacing w:line="271" w:lineRule="auto" w:before="33"/>
              <w:ind w:left="110" w:right="69"/>
              <w:rPr>
                <w:i/>
                <w:sz w:val="21"/>
              </w:rPr>
            </w:pPr>
            <w:r>
              <w:rPr>
                <w:i/>
                <w:sz w:val="21"/>
              </w:rPr>
              <w:t>Autorizar la realización de ajustes contables según el monto establecido en el acuerdo del Consejo Institucional en</w:t>
            </w:r>
            <w:r>
              <w:rPr>
                <w:i/>
                <w:spacing w:val="-4"/>
                <w:sz w:val="21"/>
              </w:rPr>
              <w:t> </w:t>
            </w:r>
            <w:r>
              <w:rPr>
                <w:i/>
                <w:sz w:val="21"/>
              </w:rPr>
              <w:t>la</w:t>
            </w:r>
            <w:r>
              <w:rPr>
                <w:i/>
                <w:spacing w:val="-3"/>
                <w:sz w:val="21"/>
              </w:rPr>
              <w:t> </w:t>
            </w:r>
            <w:r>
              <w:rPr>
                <w:i/>
                <w:sz w:val="21"/>
              </w:rPr>
              <w:t>Sesión</w:t>
            </w:r>
            <w:r>
              <w:rPr>
                <w:i/>
                <w:spacing w:val="-10"/>
                <w:sz w:val="21"/>
              </w:rPr>
              <w:t> </w:t>
            </w:r>
            <w:r>
              <w:rPr>
                <w:i/>
                <w:sz w:val="21"/>
              </w:rPr>
              <w:t>Ordinaria</w:t>
            </w:r>
            <w:r>
              <w:rPr>
                <w:i/>
                <w:spacing w:val="-3"/>
                <w:sz w:val="21"/>
              </w:rPr>
              <w:t> </w:t>
            </w:r>
            <w:r>
              <w:rPr>
                <w:i/>
                <w:sz w:val="21"/>
              </w:rPr>
              <w:t>N°3070,</w:t>
            </w:r>
            <w:r>
              <w:rPr>
                <w:i/>
                <w:spacing w:val="-3"/>
                <w:sz w:val="21"/>
              </w:rPr>
              <w:t> </w:t>
            </w:r>
            <w:r>
              <w:rPr>
                <w:i/>
                <w:sz w:val="21"/>
              </w:rPr>
              <w:t>Artículo 11 del 17 de mayo del 2018.</w:t>
            </w:r>
          </w:p>
        </w:tc>
        <w:tc>
          <w:tcPr>
            <w:tcW w:w="3707" w:type="dxa"/>
          </w:tcPr>
          <w:p>
            <w:pPr>
              <w:pStyle w:val="TableParagraph"/>
              <w:spacing w:before="13"/>
              <w:ind w:left="105"/>
              <w:rPr>
                <w:i/>
                <w:sz w:val="21"/>
              </w:rPr>
            </w:pPr>
            <w:r>
              <w:rPr>
                <w:i/>
                <w:spacing w:val="-4"/>
                <w:sz w:val="21"/>
              </w:rPr>
              <w:t>(Persona </w:t>
            </w:r>
            <w:r>
              <w:rPr>
                <w:i/>
                <w:spacing w:val="-2"/>
                <w:sz w:val="21"/>
              </w:rPr>
              <w:t>Rectora)</w:t>
            </w:r>
          </w:p>
          <w:p>
            <w:pPr>
              <w:pStyle w:val="TableParagraph"/>
              <w:spacing w:line="271" w:lineRule="auto" w:before="33"/>
              <w:ind w:left="105"/>
              <w:rPr>
                <w:i/>
                <w:sz w:val="21"/>
              </w:rPr>
            </w:pPr>
            <w:r>
              <w:rPr>
                <w:i/>
                <w:sz w:val="21"/>
              </w:rPr>
              <w:t>Autorizar la realización de ajustes contables, </w:t>
            </w:r>
            <w:r>
              <w:rPr>
                <w:b/>
                <w:i/>
                <w:sz w:val="21"/>
              </w:rPr>
              <w:t>producto de la </w:t>
            </w:r>
            <w:r>
              <w:rPr>
                <w:b/>
                <w:i/>
                <w:spacing w:val="-4"/>
                <w:sz w:val="21"/>
              </w:rPr>
              <w:t>actualización</w:t>
            </w:r>
            <w:r>
              <w:rPr>
                <w:b/>
                <w:i/>
                <w:spacing w:val="-13"/>
                <w:sz w:val="21"/>
              </w:rPr>
              <w:t> </w:t>
            </w:r>
            <w:r>
              <w:rPr>
                <w:b/>
                <w:i/>
                <w:spacing w:val="-4"/>
                <w:sz w:val="21"/>
              </w:rPr>
              <w:t>e</w:t>
            </w:r>
            <w:r>
              <w:rPr>
                <w:b/>
                <w:i/>
                <w:spacing w:val="-11"/>
                <w:sz w:val="21"/>
              </w:rPr>
              <w:t> </w:t>
            </w:r>
            <w:r>
              <w:rPr>
                <w:b/>
                <w:i/>
                <w:spacing w:val="-4"/>
                <w:sz w:val="21"/>
              </w:rPr>
              <w:t>implementación</w:t>
            </w:r>
            <w:r>
              <w:rPr>
                <w:b/>
                <w:i/>
                <w:spacing w:val="-13"/>
                <w:sz w:val="21"/>
              </w:rPr>
              <w:t> </w:t>
            </w:r>
            <w:r>
              <w:rPr>
                <w:b/>
                <w:i/>
                <w:spacing w:val="-4"/>
                <w:sz w:val="21"/>
              </w:rPr>
              <w:t>de </w:t>
            </w:r>
            <w:r>
              <w:rPr>
                <w:b/>
                <w:i/>
                <w:sz w:val="21"/>
              </w:rPr>
              <w:t>nuevas NICSP, </w:t>
            </w:r>
            <w:r>
              <w:rPr>
                <w:i/>
                <w:sz w:val="21"/>
              </w:rPr>
              <w:t>según el monto establecido </w:t>
            </w:r>
            <w:r>
              <w:rPr>
                <w:b/>
                <w:i/>
                <w:sz w:val="21"/>
              </w:rPr>
              <w:t>por el </w:t>
            </w:r>
            <w:r>
              <w:rPr>
                <w:i/>
                <w:sz w:val="21"/>
              </w:rPr>
              <w:t>Consejo</w:t>
            </w:r>
          </w:p>
          <w:p>
            <w:pPr>
              <w:pStyle w:val="TableParagraph"/>
              <w:spacing w:line="237" w:lineRule="exact" w:before="1"/>
              <w:ind w:left="105"/>
              <w:rPr>
                <w:i/>
                <w:sz w:val="21"/>
              </w:rPr>
            </w:pPr>
            <w:r>
              <w:rPr>
                <w:i/>
                <w:spacing w:val="-2"/>
                <w:w w:val="110"/>
                <w:sz w:val="21"/>
              </w:rPr>
              <w:t>Institucional.</w:t>
            </w:r>
          </w:p>
        </w:tc>
      </w:tr>
      <w:tr>
        <w:trPr>
          <w:trHeight w:val="2186" w:hRule="atLeast"/>
        </w:trPr>
        <w:tc>
          <w:tcPr>
            <w:tcW w:w="3917" w:type="dxa"/>
          </w:tcPr>
          <w:p>
            <w:pPr>
              <w:pStyle w:val="TableParagraph"/>
              <w:spacing w:before="13"/>
              <w:ind w:left="110"/>
              <w:rPr>
                <w:i/>
                <w:sz w:val="21"/>
              </w:rPr>
            </w:pPr>
            <w:r>
              <w:rPr>
                <w:i/>
                <w:spacing w:val="-10"/>
                <w:w w:val="90"/>
                <w:sz w:val="21"/>
              </w:rPr>
              <w:t>…</w:t>
            </w:r>
          </w:p>
        </w:tc>
        <w:tc>
          <w:tcPr>
            <w:tcW w:w="3707" w:type="dxa"/>
          </w:tcPr>
          <w:p>
            <w:pPr>
              <w:pStyle w:val="TableParagraph"/>
              <w:spacing w:line="273" w:lineRule="auto" w:before="13"/>
              <w:ind w:left="105"/>
              <w:rPr>
                <w:i/>
                <w:sz w:val="21"/>
              </w:rPr>
            </w:pPr>
            <w:r>
              <w:rPr>
                <w:i/>
                <w:spacing w:val="-2"/>
                <w:sz w:val="21"/>
              </w:rPr>
              <w:t>(Persona</w:t>
            </w:r>
            <w:r>
              <w:rPr>
                <w:i/>
                <w:spacing w:val="-13"/>
                <w:sz w:val="21"/>
              </w:rPr>
              <w:t> </w:t>
            </w:r>
            <w:r>
              <w:rPr>
                <w:i/>
                <w:spacing w:val="-2"/>
                <w:sz w:val="21"/>
              </w:rPr>
              <w:t>Vicerrectora</w:t>
            </w:r>
            <w:r>
              <w:rPr>
                <w:i/>
                <w:spacing w:val="-13"/>
                <w:sz w:val="21"/>
              </w:rPr>
              <w:t> </w:t>
            </w:r>
            <w:r>
              <w:rPr>
                <w:i/>
                <w:spacing w:val="-2"/>
                <w:sz w:val="21"/>
              </w:rPr>
              <w:t>de Administración)</w:t>
            </w:r>
          </w:p>
          <w:p>
            <w:pPr>
              <w:pStyle w:val="TableParagraph"/>
              <w:spacing w:line="271" w:lineRule="auto"/>
              <w:ind w:left="105"/>
              <w:rPr>
                <w:b/>
                <w:i/>
                <w:sz w:val="21"/>
              </w:rPr>
            </w:pPr>
            <w:r>
              <w:rPr>
                <w:b/>
                <w:i/>
                <w:spacing w:val="-2"/>
                <w:sz w:val="21"/>
              </w:rPr>
              <w:t>Autorizar</w:t>
            </w:r>
            <w:r>
              <w:rPr>
                <w:b/>
                <w:i/>
                <w:spacing w:val="-5"/>
                <w:sz w:val="21"/>
              </w:rPr>
              <w:t> </w:t>
            </w:r>
            <w:r>
              <w:rPr>
                <w:b/>
                <w:i/>
                <w:spacing w:val="-2"/>
                <w:sz w:val="21"/>
              </w:rPr>
              <w:t>la</w:t>
            </w:r>
            <w:r>
              <w:rPr>
                <w:b/>
                <w:i/>
                <w:spacing w:val="-12"/>
                <w:sz w:val="21"/>
              </w:rPr>
              <w:t> </w:t>
            </w:r>
            <w:r>
              <w:rPr>
                <w:b/>
                <w:i/>
                <w:spacing w:val="-2"/>
                <w:sz w:val="21"/>
              </w:rPr>
              <w:t>realización</w:t>
            </w:r>
            <w:r>
              <w:rPr>
                <w:b/>
                <w:i/>
                <w:spacing w:val="-12"/>
                <w:sz w:val="21"/>
              </w:rPr>
              <w:t> </w:t>
            </w:r>
            <w:r>
              <w:rPr>
                <w:b/>
                <w:i/>
                <w:spacing w:val="-2"/>
                <w:sz w:val="21"/>
              </w:rPr>
              <w:t>de</w:t>
            </w:r>
            <w:r>
              <w:rPr>
                <w:b/>
                <w:i/>
                <w:spacing w:val="-6"/>
                <w:sz w:val="21"/>
              </w:rPr>
              <w:t> </w:t>
            </w:r>
            <w:r>
              <w:rPr>
                <w:b/>
                <w:i/>
                <w:spacing w:val="-2"/>
                <w:sz w:val="21"/>
              </w:rPr>
              <w:t>ajustes </w:t>
            </w:r>
            <w:r>
              <w:rPr>
                <w:b/>
                <w:i/>
                <w:sz w:val="21"/>
              </w:rPr>
              <w:t>contables, producto de la </w:t>
            </w:r>
            <w:r>
              <w:rPr>
                <w:b/>
                <w:i/>
                <w:spacing w:val="-4"/>
                <w:sz w:val="21"/>
              </w:rPr>
              <w:t>actualización</w:t>
            </w:r>
            <w:r>
              <w:rPr>
                <w:b/>
                <w:i/>
                <w:spacing w:val="-13"/>
                <w:sz w:val="21"/>
              </w:rPr>
              <w:t> </w:t>
            </w:r>
            <w:r>
              <w:rPr>
                <w:b/>
                <w:i/>
                <w:spacing w:val="-4"/>
                <w:sz w:val="21"/>
              </w:rPr>
              <w:t>e</w:t>
            </w:r>
            <w:r>
              <w:rPr>
                <w:b/>
                <w:i/>
                <w:spacing w:val="-11"/>
                <w:sz w:val="21"/>
              </w:rPr>
              <w:t> </w:t>
            </w:r>
            <w:r>
              <w:rPr>
                <w:b/>
                <w:i/>
                <w:spacing w:val="-4"/>
                <w:sz w:val="21"/>
              </w:rPr>
              <w:t>implementación</w:t>
            </w:r>
            <w:r>
              <w:rPr>
                <w:b/>
                <w:i/>
                <w:spacing w:val="-13"/>
                <w:sz w:val="21"/>
              </w:rPr>
              <w:t> </w:t>
            </w:r>
            <w:r>
              <w:rPr>
                <w:b/>
                <w:i/>
                <w:spacing w:val="-4"/>
                <w:sz w:val="21"/>
              </w:rPr>
              <w:t>de </w:t>
            </w:r>
            <w:r>
              <w:rPr>
                <w:b/>
                <w:i/>
                <w:sz w:val="21"/>
              </w:rPr>
              <w:t>nuevas</w:t>
            </w:r>
            <w:r>
              <w:rPr>
                <w:b/>
                <w:i/>
                <w:spacing w:val="-2"/>
                <w:sz w:val="21"/>
              </w:rPr>
              <w:t> </w:t>
            </w:r>
            <w:r>
              <w:rPr>
                <w:b/>
                <w:i/>
                <w:sz w:val="21"/>
              </w:rPr>
              <w:t>NICSP,</w:t>
            </w:r>
            <w:r>
              <w:rPr>
                <w:b/>
                <w:i/>
                <w:spacing w:val="-5"/>
                <w:sz w:val="21"/>
              </w:rPr>
              <w:t> </w:t>
            </w:r>
            <w:r>
              <w:rPr>
                <w:b/>
                <w:i/>
                <w:sz w:val="21"/>
              </w:rPr>
              <w:t>según</w:t>
            </w:r>
            <w:r>
              <w:rPr>
                <w:b/>
                <w:i/>
                <w:spacing w:val="-8"/>
                <w:sz w:val="21"/>
              </w:rPr>
              <w:t> </w:t>
            </w:r>
            <w:r>
              <w:rPr>
                <w:b/>
                <w:i/>
                <w:sz w:val="21"/>
              </w:rPr>
              <w:t>el</w:t>
            </w:r>
            <w:r>
              <w:rPr>
                <w:b/>
                <w:i/>
                <w:spacing w:val="-2"/>
                <w:sz w:val="21"/>
              </w:rPr>
              <w:t> </w:t>
            </w:r>
            <w:r>
              <w:rPr>
                <w:b/>
                <w:i/>
                <w:sz w:val="21"/>
              </w:rPr>
              <w:t>monto establecido</w:t>
            </w:r>
            <w:r>
              <w:rPr>
                <w:b/>
                <w:i/>
                <w:spacing w:val="-9"/>
                <w:sz w:val="21"/>
              </w:rPr>
              <w:t> </w:t>
            </w:r>
            <w:r>
              <w:rPr>
                <w:b/>
                <w:i/>
                <w:sz w:val="21"/>
              </w:rPr>
              <w:t>por</w:t>
            </w:r>
            <w:r>
              <w:rPr>
                <w:b/>
                <w:i/>
                <w:spacing w:val="-13"/>
                <w:sz w:val="21"/>
              </w:rPr>
              <w:t> </w:t>
            </w:r>
            <w:r>
              <w:rPr>
                <w:b/>
                <w:i/>
                <w:sz w:val="21"/>
              </w:rPr>
              <w:t>el</w:t>
            </w:r>
            <w:r>
              <w:rPr>
                <w:b/>
                <w:i/>
                <w:spacing w:val="-9"/>
                <w:sz w:val="21"/>
              </w:rPr>
              <w:t> </w:t>
            </w:r>
            <w:r>
              <w:rPr>
                <w:b/>
                <w:i/>
                <w:sz w:val="21"/>
              </w:rPr>
              <w:t>Consejo</w:t>
            </w:r>
          </w:p>
          <w:p>
            <w:pPr>
              <w:pStyle w:val="TableParagraph"/>
              <w:spacing w:line="238" w:lineRule="exact"/>
              <w:ind w:left="105"/>
              <w:rPr>
                <w:b/>
                <w:i/>
                <w:sz w:val="21"/>
              </w:rPr>
            </w:pPr>
            <w:r>
              <w:rPr>
                <w:b/>
                <w:i/>
                <w:spacing w:val="-2"/>
                <w:sz w:val="21"/>
              </w:rPr>
              <w:t>Institucional.</w:t>
            </w:r>
          </w:p>
        </w:tc>
      </w:tr>
      <w:tr>
        <w:trPr>
          <w:trHeight w:val="544" w:hRule="atLeast"/>
        </w:trPr>
        <w:tc>
          <w:tcPr>
            <w:tcW w:w="3917" w:type="dxa"/>
          </w:tcPr>
          <w:p>
            <w:pPr>
              <w:pStyle w:val="TableParagraph"/>
              <w:spacing w:before="13"/>
              <w:ind w:left="110"/>
              <w:rPr>
                <w:i/>
                <w:sz w:val="21"/>
              </w:rPr>
            </w:pPr>
            <w:r>
              <w:rPr>
                <w:i/>
                <w:sz w:val="21"/>
              </w:rPr>
              <w:t>(Persona</w:t>
            </w:r>
            <w:r>
              <w:rPr>
                <w:i/>
                <w:spacing w:val="-13"/>
                <w:sz w:val="21"/>
              </w:rPr>
              <w:t> </w:t>
            </w:r>
            <w:r>
              <w:rPr>
                <w:i/>
                <w:sz w:val="21"/>
              </w:rPr>
              <w:t>directora</w:t>
            </w:r>
            <w:r>
              <w:rPr>
                <w:i/>
                <w:spacing w:val="-12"/>
                <w:sz w:val="21"/>
              </w:rPr>
              <w:t> </w:t>
            </w:r>
            <w:r>
              <w:rPr>
                <w:i/>
                <w:spacing w:val="-2"/>
                <w:sz w:val="21"/>
              </w:rPr>
              <w:t>Departamento</w:t>
            </w:r>
          </w:p>
          <w:p>
            <w:pPr>
              <w:pStyle w:val="TableParagraph"/>
              <w:spacing w:line="237" w:lineRule="exact" w:before="33"/>
              <w:ind w:left="110"/>
              <w:rPr>
                <w:i/>
                <w:sz w:val="21"/>
              </w:rPr>
            </w:pPr>
            <w:r>
              <w:rPr>
                <w:i/>
                <w:sz w:val="21"/>
              </w:rPr>
              <w:t>Financiero</w:t>
            </w:r>
            <w:r>
              <w:rPr>
                <w:i/>
                <w:spacing w:val="-9"/>
                <w:sz w:val="21"/>
              </w:rPr>
              <w:t> </w:t>
            </w:r>
            <w:r>
              <w:rPr>
                <w:i/>
                <w:spacing w:val="-2"/>
                <w:sz w:val="21"/>
              </w:rPr>
              <w:t>Contable)</w:t>
            </w:r>
          </w:p>
        </w:tc>
        <w:tc>
          <w:tcPr>
            <w:tcW w:w="3707" w:type="dxa"/>
          </w:tcPr>
          <w:p>
            <w:pPr>
              <w:pStyle w:val="TableParagraph"/>
              <w:spacing w:before="13"/>
              <w:ind w:left="105"/>
              <w:rPr>
                <w:i/>
                <w:sz w:val="21"/>
              </w:rPr>
            </w:pPr>
            <w:r>
              <w:rPr>
                <w:i/>
                <w:sz w:val="21"/>
              </w:rPr>
              <w:t>(Persona</w:t>
            </w:r>
            <w:r>
              <w:rPr>
                <w:i/>
                <w:spacing w:val="-13"/>
                <w:sz w:val="21"/>
              </w:rPr>
              <w:t> </w:t>
            </w:r>
            <w:r>
              <w:rPr>
                <w:i/>
                <w:sz w:val="21"/>
              </w:rPr>
              <w:t>directora</w:t>
            </w:r>
            <w:r>
              <w:rPr>
                <w:i/>
                <w:spacing w:val="-12"/>
                <w:sz w:val="21"/>
              </w:rPr>
              <w:t> </w:t>
            </w:r>
            <w:r>
              <w:rPr>
                <w:i/>
                <w:spacing w:val="-2"/>
                <w:sz w:val="21"/>
              </w:rPr>
              <w:t>Departamento</w:t>
            </w:r>
          </w:p>
          <w:p>
            <w:pPr>
              <w:pStyle w:val="TableParagraph"/>
              <w:spacing w:line="237" w:lineRule="exact" w:before="33"/>
              <w:ind w:left="105"/>
              <w:rPr>
                <w:i/>
                <w:sz w:val="21"/>
              </w:rPr>
            </w:pPr>
            <w:r>
              <w:rPr>
                <w:i/>
                <w:sz w:val="21"/>
              </w:rPr>
              <w:t>Financiero</w:t>
            </w:r>
            <w:r>
              <w:rPr>
                <w:i/>
                <w:spacing w:val="-9"/>
                <w:sz w:val="21"/>
              </w:rPr>
              <w:t> </w:t>
            </w:r>
            <w:r>
              <w:rPr>
                <w:i/>
                <w:spacing w:val="-2"/>
                <w:sz w:val="21"/>
              </w:rPr>
              <w:t>Contable)</w:t>
            </w:r>
          </w:p>
        </w:tc>
      </w:tr>
    </w:tbl>
    <w:p>
      <w:pPr>
        <w:pStyle w:val="TableParagraph"/>
        <w:spacing w:after="0" w:line="237" w:lineRule="exact"/>
        <w:rPr>
          <w:i/>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17"/>
        <w:gridCol w:w="3707"/>
      </w:tblGrid>
      <w:tr>
        <w:trPr>
          <w:trHeight w:val="1635" w:hRule="atLeast"/>
        </w:trPr>
        <w:tc>
          <w:tcPr>
            <w:tcW w:w="3917" w:type="dxa"/>
          </w:tcPr>
          <w:p>
            <w:pPr>
              <w:pStyle w:val="TableParagraph"/>
              <w:rPr>
                <w:rFonts w:ascii="Times New Roman"/>
                <w:sz w:val="22"/>
              </w:rPr>
            </w:pPr>
          </w:p>
        </w:tc>
        <w:tc>
          <w:tcPr>
            <w:tcW w:w="3707" w:type="dxa"/>
          </w:tcPr>
          <w:p>
            <w:pPr>
              <w:pStyle w:val="TableParagraph"/>
              <w:spacing w:line="271" w:lineRule="auto" w:before="13"/>
              <w:ind w:left="105"/>
              <w:rPr>
                <w:b/>
                <w:i/>
                <w:sz w:val="21"/>
              </w:rPr>
            </w:pPr>
            <w:r>
              <w:rPr>
                <w:b/>
                <w:i/>
                <w:spacing w:val="-2"/>
                <w:sz w:val="21"/>
              </w:rPr>
              <w:t>Autorizar</w:t>
            </w:r>
            <w:r>
              <w:rPr>
                <w:b/>
                <w:i/>
                <w:spacing w:val="-5"/>
                <w:sz w:val="21"/>
              </w:rPr>
              <w:t> </w:t>
            </w:r>
            <w:r>
              <w:rPr>
                <w:b/>
                <w:i/>
                <w:spacing w:val="-2"/>
                <w:sz w:val="21"/>
              </w:rPr>
              <w:t>la</w:t>
            </w:r>
            <w:r>
              <w:rPr>
                <w:b/>
                <w:i/>
                <w:spacing w:val="-12"/>
                <w:sz w:val="21"/>
              </w:rPr>
              <w:t> </w:t>
            </w:r>
            <w:r>
              <w:rPr>
                <w:b/>
                <w:i/>
                <w:spacing w:val="-2"/>
                <w:sz w:val="21"/>
              </w:rPr>
              <w:t>realización</w:t>
            </w:r>
            <w:r>
              <w:rPr>
                <w:b/>
                <w:i/>
                <w:spacing w:val="-12"/>
                <w:sz w:val="21"/>
              </w:rPr>
              <w:t> </w:t>
            </w:r>
            <w:r>
              <w:rPr>
                <w:b/>
                <w:i/>
                <w:spacing w:val="-2"/>
                <w:sz w:val="21"/>
              </w:rPr>
              <w:t>de</w:t>
            </w:r>
            <w:r>
              <w:rPr>
                <w:b/>
                <w:i/>
                <w:spacing w:val="-6"/>
                <w:sz w:val="21"/>
              </w:rPr>
              <w:t> </w:t>
            </w:r>
            <w:r>
              <w:rPr>
                <w:b/>
                <w:i/>
                <w:spacing w:val="-2"/>
                <w:sz w:val="21"/>
              </w:rPr>
              <w:t>ajustes </w:t>
            </w:r>
            <w:r>
              <w:rPr>
                <w:b/>
                <w:i/>
                <w:sz w:val="21"/>
              </w:rPr>
              <w:t>contables, producto de la </w:t>
            </w:r>
            <w:r>
              <w:rPr>
                <w:b/>
                <w:i/>
                <w:spacing w:val="-4"/>
                <w:sz w:val="21"/>
              </w:rPr>
              <w:t>actualización</w:t>
            </w:r>
            <w:r>
              <w:rPr>
                <w:b/>
                <w:i/>
                <w:spacing w:val="-13"/>
                <w:sz w:val="21"/>
              </w:rPr>
              <w:t> </w:t>
            </w:r>
            <w:r>
              <w:rPr>
                <w:b/>
                <w:i/>
                <w:spacing w:val="-4"/>
                <w:sz w:val="21"/>
              </w:rPr>
              <w:t>e</w:t>
            </w:r>
            <w:r>
              <w:rPr>
                <w:b/>
                <w:i/>
                <w:spacing w:val="-11"/>
                <w:sz w:val="21"/>
              </w:rPr>
              <w:t> </w:t>
            </w:r>
            <w:r>
              <w:rPr>
                <w:b/>
                <w:i/>
                <w:spacing w:val="-4"/>
                <w:sz w:val="21"/>
              </w:rPr>
              <w:t>implementación</w:t>
            </w:r>
            <w:r>
              <w:rPr>
                <w:b/>
                <w:i/>
                <w:spacing w:val="-13"/>
                <w:sz w:val="21"/>
              </w:rPr>
              <w:t> </w:t>
            </w:r>
            <w:r>
              <w:rPr>
                <w:b/>
                <w:i/>
                <w:spacing w:val="-4"/>
                <w:sz w:val="21"/>
              </w:rPr>
              <w:t>de </w:t>
            </w:r>
            <w:r>
              <w:rPr>
                <w:b/>
                <w:i/>
                <w:sz w:val="21"/>
              </w:rPr>
              <w:t>nuevas</w:t>
            </w:r>
            <w:r>
              <w:rPr>
                <w:b/>
                <w:i/>
                <w:spacing w:val="-2"/>
                <w:sz w:val="21"/>
              </w:rPr>
              <w:t> </w:t>
            </w:r>
            <w:r>
              <w:rPr>
                <w:b/>
                <w:i/>
                <w:sz w:val="21"/>
              </w:rPr>
              <w:t>NICSP,</w:t>
            </w:r>
            <w:r>
              <w:rPr>
                <w:b/>
                <w:i/>
                <w:spacing w:val="-5"/>
                <w:sz w:val="21"/>
              </w:rPr>
              <w:t> </w:t>
            </w:r>
            <w:r>
              <w:rPr>
                <w:b/>
                <w:i/>
                <w:sz w:val="21"/>
              </w:rPr>
              <w:t>según</w:t>
            </w:r>
            <w:r>
              <w:rPr>
                <w:b/>
                <w:i/>
                <w:spacing w:val="-8"/>
                <w:sz w:val="21"/>
              </w:rPr>
              <w:t> </w:t>
            </w:r>
            <w:r>
              <w:rPr>
                <w:b/>
                <w:i/>
                <w:sz w:val="21"/>
              </w:rPr>
              <w:t>el</w:t>
            </w:r>
            <w:r>
              <w:rPr>
                <w:b/>
                <w:i/>
                <w:spacing w:val="-2"/>
                <w:sz w:val="21"/>
              </w:rPr>
              <w:t> </w:t>
            </w:r>
            <w:r>
              <w:rPr>
                <w:b/>
                <w:i/>
                <w:sz w:val="21"/>
              </w:rPr>
              <w:t>monto establecido</w:t>
            </w:r>
            <w:r>
              <w:rPr>
                <w:b/>
                <w:i/>
                <w:spacing w:val="-9"/>
                <w:sz w:val="21"/>
              </w:rPr>
              <w:t> </w:t>
            </w:r>
            <w:r>
              <w:rPr>
                <w:b/>
                <w:i/>
                <w:sz w:val="21"/>
              </w:rPr>
              <w:t>por</w:t>
            </w:r>
            <w:r>
              <w:rPr>
                <w:b/>
                <w:i/>
                <w:spacing w:val="-13"/>
                <w:sz w:val="21"/>
              </w:rPr>
              <w:t> </w:t>
            </w:r>
            <w:r>
              <w:rPr>
                <w:b/>
                <w:i/>
                <w:sz w:val="21"/>
              </w:rPr>
              <w:t>el</w:t>
            </w:r>
            <w:r>
              <w:rPr>
                <w:b/>
                <w:i/>
                <w:spacing w:val="-9"/>
                <w:sz w:val="21"/>
              </w:rPr>
              <w:t> </w:t>
            </w:r>
            <w:r>
              <w:rPr>
                <w:b/>
                <w:i/>
                <w:sz w:val="21"/>
              </w:rPr>
              <w:t>Consejo</w:t>
            </w:r>
          </w:p>
          <w:p>
            <w:pPr>
              <w:pStyle w:val="TableParagraph"/>
              <w:spacing w:line="237" w:lineRule="exact" w:before="1"/>
              <w:ind w:left="105"/>
              <w:rPr>
                <w:b/>
                <w:i/>
                <w:sz w:val="21"/>
              </w:rPr>
            </w:pPr>
            <w:r>
              <w:rPr>
                <w:b/>
                <w:i/>
                <w:spacing w:val="-2"/>
                <w:sz w:val="21"/>
              </w:rPr>
              <w:t>Institucional.</w:t>
            </w:r>
          </w:p>
        </w:tc>
      </w:tr>
    </w:tbl>
    <w:p>
      <w:pPr>
        <w:pStyle w:val="BodyText"/>
        <w:spacing w:before="59"/>
      </w:pPr>
    </w:p>
    <w:p>
      <w:pPr>
        <w:pStyle w:val="ListParagraph"/>
        <w:numPr>
          <w:ilvl w:val="0"/>
          <w:numId w:val="127"/>
        </w:numPr>
        <w:tabs>
          <w:tab w:pos="2911" w:val="left" w:leader="none"/>
        </w:tabs>
        <w:spacing w:line="271" w:lineRule="auto" w:before="0" w:after="0"/>
        <w:ind w:left="2911" w:right="2088" w:hanging="360"/>
        <w:jc w:val="left"/>
        <w:rPr>
          <w:i/>
          <w:sz w:val="24"/>
        </w:rPr>
      </w:pPr>
      <w:r>
        <w:rPr>
          <w:i/>
          <w:sz w:val="24"/>
        </w:rPr>
        <w:t>En la Sesión Ordinaria N.° 3070, Artículo 11, del 17 de mayo de 2018,</w:t>
      </w:r>
      <w:r>
        <w:rPr>
          <w:i/>
          <w:spacing w:val="-1"/>
          <w:sz w:val="24"/>
        </w:rPr>
        <w:t> </w:t>
      </w:r>
      <w:r>
        <w:rPr>
          <w:i/>
          <w:sz w:val="24"/>
        </w:rPr>
        <w:t>con</w:t>
      </w:r>
      <w:r>
        <w:rPr>
          <w:i/>
          <w:spacing w:val="-1"/>
          <w:sz w:val="24"/>
        </w:rPr>
        <w:t> </w:t>
      </w:r>
      <w:r>
        <w:rPr>
          <w:i/>
          <w:sz w:val="24"/>
        </w:rPr>
        <w:t>la aprobación de las Disposiciones para la realización de ajustes</w:t>
      </w:r>
      <w:r>
        <w:rPr>
          <w:i/>
          <w:spacing w:val="-1"/>
          <w:sz w:val="24"/>
        </w:rPr>
        <w:t> </w:t>
      </w:r>
      <w:r>
        <w:rPr>
          <w:i/>
          <w:sz w:val="24"/>
        </w:rPr>
        <w:t>contables</w:t>
      </w:r>
      <w:r>
        <w:rPr>
          <w:i/>
          <w:spacing w:val="-1"/>
          <w:sz w:val="24"/>
        </w:rPr>
        <w:t> </w:t>
      </w:r>
      <w:r>
        <w:rPr>
          <w:i/>
          <w:sz w:val="24"/>
        </w:rPr>
        <w:t>a</w:t>
      </w:r>
      <w:r>
        <w:rPr>
          <w:i/>
          <w:spacing w:val="-2"/>
          <w:sz w:val="24"/>
        </w:rPr>
        <w:t> </w:t>
      </w:r>
      <w:r>
        <w:rPr>
          <w:i/>
          <w:sz w:val="24"/>
        </w:rPr>
        <w:t>los</w:t>
      </w:r>
      <w:r>
        <w:rPr>
          <w:i/>
          <w:spacing w:val="-1"/>
          <w:sz w:val="24"/>
        </w:rPr>
        <w:t> </w:t>
      </w:r>
      <w:r>
        <w:rPr>
          <w:i/>
          <w:sz w:val="24"/>
        </w:rPr>
        <w:t>Estados</w:t>
      </w:r>
      <w:r>
        <w:rPr>
          <w:i/>
          <w:spacing w:val="-1"/>
          <w:sz w:val="24"/>
        </w:rPr>
        <w:t> </w:t>
      </w:r>
      <w:r>
        <w:rPr>
          <w:i/>
          <w:sz w:val="24"/>
        </w:rPr>
        <w:t>Financieros</w:t>
      </w:r>
      <w:r>
        <w:rPr>
          <w:i/>
          <w:spacing w:val="-1"/>
          <w:sz w:val="24"/>
        </w:rPr>
        <w:t> </w:t>
      </w:r>
      <w:r>
        <w:rPr>
          <w:i/>
          <w:sz w:val="24"/>
        </w:rPr>
        <w:t>del</w:t>
      </w:r>
      <w:r>
        <w:rPr>
          <w:i/>
          <w:spacing w:val="-1"/>
          <w:sz w:val="24"/>
        </w:rPr>
        <w:t> </w:t>
      </w:r>
      <w:r>
        <w:rPr>
          <w:i/>
          <w:sz w:val="24"/>
        </w:rPr>
        <w:t>ITCR,</w:t>
      </w:r>
      <w:r>
        <w:rPr>
          <w:i/>
          <w:spacing w:val="-2"/>
          <w:sz w:val="24"/>
        </w:rPr>
        <w:t> </w:t>
      </w:r>
      <w:r>
        <w:rPr>
          <w:i/>
          <w:sz w:val="24"/>
        </w:rPr>
        <w:t>se solicitó a la Vicerrectoría de Administración la elaboración de un procedimiento que regule la implementación de esas disposiciones. El procedimiento fue notificado a esta Comisión mediante el oficio</w:t>
      </w:r>
      <w:r>
        <w:rPr>
          <w:i/>
          <w:spacing w:val="-4"/>
          <w:sz w:val="24"/>
        </w:rPr>
        <w:t> </w:t>
      </w:r>
      <w:r>
        <w:rPr>
          <w:i/>
          <w:sz w:val="24"/>
        </w:rPr>
        <w:t>VAD-400-2018 y</w:t>
      </w:r>
      <w:r>
        <w:rPr>
          <w:i/>
          <w:spacing w:val="-3"/>
          <w:sz w:val="24"/>
        </w:rPr>
        <w:t> </w:t>
      </w:r>
      <w:r>
        <w:rPr>
          <w:i/>
          <w:sz w:val="24"/>
        </w:rPr>
        <w:t>se encuentra</w:t>
      </w:r>
      <w:r>
        <w:rPr>
          <w:i/>
          <w:spacing w:val="-2"/>
          <w:sz w:val="24"/>
        </w:rPr>
        <w:t> </w:t>
      </w:r>
      <w:r>
        <w:rPr>
          <w:i/>
          <w:sz w:val="24"/>
        </w:rPr>
        <w:t>publicado en</w:t>
      </w:r>
      <w:r>
        <w:rPr>
          <w:i/>
          <w:spacing w:val="-3"/>
          <w:sz w:val="24"/>
        </w:rPr>
        <w:t> </w:t>
      </w:r>
      <w:r>
        <w:rPr>
          <w:i/>
          <w:sz w:val="24"/>
        </w:rPr>
        <w:t>la web institucional. Se sugiere la revisión y actualización en caso de que se modifiquen las disposiciones relacionadas vigentes.</w:t>
      </w:r>
    </w:p>
    <w:p>
      <w:pPr>
        <w:pStyle w:val="BodyText"/>
        <w:spacing w:before="38"/>
        <w:rPr>
          <w:i/>
        </w:rPr>
      </w:pPr>
    </w:p>
    <w:p>
      <w:pPr>
        <w:pStyle w:val="ListParagraph"/>
        <w:numPr>
          <w:ilvl w:val="0"/>
          <w:numId w:val="127"/>
        </w:numPr>
        <w:tabs>
          <w:tab w:pos="2911" w:val="left" w:leader="none"/>
        </w:tabs>
        <w:spacing w:line="271" w:lineRule="auto" w:before="0" w:after="0"/>
        <w:ind w:left="2911" w:right="1980" w:hanging="360"/>
        <w:jc w:val="left"/>
        <w:rPr>
          <w:i/>
          <w:sz w:val="24"/>
        </w:rPr>
      </w:pPr>
      <w:r>
        <w:rPr>
          <w:i/>
          <w:w w:val="105"/>
          <w:sz w:val="24"/>
        </w:rPr>
        <w:t>Si</w:t>
      </w:r>
      <w:r>
        <w:rPr>
          <w:i/>
          <w:spacing w:val="-18"/>
          <w:w w:val="105"/>
          <w:sz w:val="24"/>
        </w:rPr>
        <w:t> </w:t>
      </w:r>
      <w:r>
        <w:rPr>
          <w:i/>
          <w:w w:val="105"/>
          <w:sz w:val="24"/>
        </w:rPr>
        <w:t>bien</w:t>
      </w:r>
      <w:r>
        <w:rPr>
          <w:i/>
          <w:spacing w:val="-17"/>
          <w:w w:val="105"/>
          <w:sz w:val="24"/>
        </w:rPr>
        <w:t> </w:t>
      </w:r>
      <w:r>
        <w:rPr>
          <w:i/>
          <w:w w:val="105"/>
          <w:sz w:val="24"/>
        </w:rPr>
        <w:t>se</w:t>
      </w:r>
      <w:r>
        <w:rPr>
          <w:i/>
          <w:spacing w:val="-15"/>
          <w:w w:val="105"/>
          <w:sz w:val="24"/>
        </w:rPr>
        <w:t> </w:t>
      </w:r>
      <w:r>
        <w:rPr>
          <w:i/>
          <w:w w:val="105"/>
          <w:sz w:val="24"/>
        </w:rPr>
        <w:t>conoce</w:t>
      </w:r>
      <w:r>
        <w:rPr>
          <w:i/>
          <w:spacing w:val="-15"/>
          <w:w w:val="105"/>
          <w:sz w:val="24"/>
        </w:rPr>
        <w:t> </w:t>
      </w:r>
      <w:r>
        <w:rPr>
          <w:i/>
          <w:w w:val="105"/>
          <w:sz w:val="24"/>
        </w:rPr>
        <w:t>que</w:t>
      </w:r>
      <w:r>
        <w:rPr>
          <w:i/>
          <w:spacing w:val="-15"/>
          <w:w w:val="105"/>
          <w:sz w:val="24"/>
        </w:rPr>
        <w:t> </w:t>
      </w:r>
      <w:r>
        <w:rPr>
          <w:i/>
          <w:w w:val="105"/>
          <w:sz w:val="24"/>
        </w:rPr>
        <w:t>la</w:t>
      </w:r>
      <w:r>
        <w:rPr>
          <w:i/>
          <w:spacing w:val="-17"/>
          <w:w w:val="105"/>
          <w:sz w:val="24"/>
        </w:rPr>
        <w:t> </w:t>
      </w:r>
      <w:r>
        <w:rPr>
          <w:i/>
          <w:w w:val="105"/>
          <w:sz w:val="24"/>
        </w:rPr>
        <w:t>Institución</w:t>
      </w:r>
      <w:r>
        <w:rPr>
          <w:i/>
          <w:spacing w:val="-13"/>
          <w:w w:val="105"/>
          <w:sz w:val="24"/>
        </w:rPr>
        <w:t> </w:t>
      </w:r>
      <w:r>
        <w:rPr>
          <w:i/>
          <w:w w:val="105"/>
          <w:sz w:val="24"/>
        </w:rPr>
        <w:t>implementó</w:t>
      </w:r>
      <w:r>
        <w:rPr>
          <w:i/>
          <w:spacing w:val="-18"/>
          <w:w w:val="105"/>
          <w:sz w:val="24"/>
        </w:rPr>
        <w:t> </w:t>
      </w:r>
      <w:r>
        <w:rPr>
          <w:i/>
          <w:w w:val="105"/>
          <w:sz w:val="24"/>
        </w:rPr>
        <w:t>al</w:t>
      </w:r>
      <w:r>
        <w:rPr>
          <w:i/>
          <w:spacing w:val="-16"/>
          <w:w w:val="105"/>
          <w:sz w:val="24"/>
        </w:rPr>
        <w:t> </w:t>
      </w:r>
      <w:r>
        <w:rPr>
          <w:i/>
          <w:w w:val="105"/>
          <w:sz w:val="24"/>
        </w:rPr>
        <w:t>100%</w:t>
      </w:r>
      <w:r>
        <w:rPr>
          <w:i/>
          <w:spacing w:val="-18"/>
          <w:w w:val="105"/>
          <w:sz w:val="24"/>
        </w:rPr>
        <w:t> </w:t>
      </w:r>
      <w:r>
        <w:rPr>
          <w:i/>
          <w:w w:val="105"/>
          <w:sz w:val="24"/>
        </w:rPr>
        <w:t>la </w:t>
      </w:r>
      <w:r>
        <w:rPr>
          <w:i/>
          <w:sz w:val="24"/>
        </w:rPr>
        <w:t>versión 2018 de las NICSP en diciembre de 2024 y la necesidad de realizar esos</w:t>
      </w:r>
      <w:r>
        <w:rPr>
          <w:i/>
          <w:spacing w:val="-2"/>
          <w:sz w:val="24"/>
        </w:rPr>
        <w:t> </w:t>
      </w:r>
      <w:r>
        <w:rPr>
          <w:i/>
          <w:sz w:val="24"/>
        </w:rPr>
        <w:t>ajustes</w:t>
      </w:r>
      <w:r>
        <w:rPr>
          <w:i/>
          <w:spacing w:val="-2"/>
          <w:sz w:val="24"/>
        </w:rPr>
        <w:t> </w:t>
      </w:r>
      <w:r>
        <w:rPr>
          <w:i/>
          <w:sz w:val="24"/>
        </w:rPr>
        <w:t>contables</w:t>
      </w:r>
      <w:r>
        <w:rPr>
          <w:i/>
          <w:spacing w:val="-2"/>
          <w:sz w:val="24"/>
        </w:rPr>
        <w:t> </w:t>
      </w:r>
      <w:r>
        <w:rPr>
          <w:i/>
          <w:sz w:val="24"/>
        </w:rPr>
        <w:t>es</w:t>
      </w:r>
      <w:r>
        <w:rPr>
          <w:i/>
          <w:spacing w:val="-2"/>
          <w:sz w:val="24"/>
        </w:rPr>
        <w:t> </w:t>
      </w:r>
      <w:r>
        <w:rPr>
          <w:i/>
          <w:sz w:val="24"/>
        </w:rPr>
        <w:t>menor,</w:t>
      </w:r>
      <w:r>
        <w:rPr>
          <w:i/>
          <w:spacing w:val="-4"/>
          <w:sz w:val="24"/>
        </w:rPr>
        <w:t> </w:t>
      </w:r>
      <w:r>
        <w:rPr>
          <w:i/>
          <w:sz w:val="24"/>
        </w:rPr>
        <w:t>las</w:t>
      </w:r>
      <w:r>
        <w:rPr>
          <w:i/>
          <w:spacing w:val="-7"/>
          <w:sz w:val="24"/>
        </w:rPr>
        <w:t> </w:t>
      </w:r>
      <w:r>
        <w:rPr>
          <w:i/>
          <w:sz w:val="24"/>
        </w:rPr>
        <w:t>NICSP</w:t>
      </w:r>
      <w:r>
        <w:rPr>
          <w:i/>
          <w:spacing w:val="-4"/>
          <w:sz w:val="24"/>
        </w:rPr>
        <w:t> </w:t>
      </w:r>
      <w:r>
        <w:rPr>
          <w:i/>
          <w:sz w:val="24"/>
        </w:rPr>
        <w:t>son flexibles en el tiempo por actualizaciones, nuevas versiones o derogaciones, razón por la cual la posibilidad de realizar ajustes contables</w:t>
      </w:r>
      <w:r>
        <w:rPr>
          <w:i/>
          <w:spacing w:val="-7"/>
          <w:sz w:val="24"/>
        </w:rPr>
        <w:t> </w:t>
      </w:r>
      <w:r>
        <w:rPr>
          <w:i/>
          <w:sz w:val="24"/>
        </w:rPr>
        <w:t>por</w:t>
      </w:r>
      <w:r>
        <w:rPr>
          <w:i/>
          <w:spacing w:val="-6"/>
          <w:sz w:val="24"/>
        </w:rPr>
        <w:t> </w:t>
      </w:r>
      <w:r>
        <w:rPr>
          <w:i/>
          <w:sz w:val="24"/>
        </w:rPr>
        <w:t>implementación</w:t>
      </w:r>
      <w:r>
        <w:rPr>
          <w:i/>
          <w:spacing w:val="-9"/>
          <w:sz w:val="24"/>
        </w:rPr>
        <w:t> </w:t>
      </w:r>
      <w:r>
        <w:rPr>
          <w:i/>
          <w:sz w:val="24"/>
        </w:rPr>
        <w:t>se</w:t>
      </w:r>
      <w:r>
        <w:rPr>
          <w:i/>
          <w:spacing w:val="-6"/>
          <w:sz w:val="24"/>
        </w:rPr>
        <w:t> </w:t>
      </w:r>
      <w:r>
        <w:rPr>
          <w:i/>
          <w:sz w:val="24"/>
        </w:rPr>
        <w:t>vuelve</w:t>
      </w:r>
      <w:r>
        <w:rPr>
          <w:i/>
          <w:spacing w:val="-6"/>
          <w:sz w:val="24"/>
        </w:rPr>
        <w:t> </w:t>
      </w:r>
      <w:r>
        <w:rPr>
          <w:i/>
          <w:sz w:val="24"/>
        </w:rPr>
        <w:t>una</w:t>
      </w:r>
      <w:r>
        <w:rPr>
          <w:i/>
          <w:spacing w:val="-9"/>
          <w:sz w:val="24"/>
        </w:rPr>
        <w:t> </w:t>
      </w:r>
      <w:r>
        <w:rPr>
          <w:i/>
          <w:sz w:val="24"/>
        </w:rPr>
        <w:t>práctica</w:t>
      </w:r>
      <w:r>
        <w:rPr>
          <w:i/>
          <w:spacing w:val="-3"/>
          <w:sz w:val="24"/>
        </w:rPr>
        <w:t> </w:t>
      </w:r>
      <w:r>
        <w:rPr>
          <w:i/>
          <w:sz w:val="24"/>
        </w:rPr>
        <w:t>permanente y mantener las disposiciones continúa siendo pertinente.</w:t>
      </w:r>
    </w:p>
    <w:p>
      <w:pPr>
        <w:pStyle w:val="BodyText"/>
        <w:spacing w:before="37"/>
        <w:rPr>
          <w:i/>
        </w:rPr>
      </w:pPr>
    </w:p>
    <w:p>
      <w:pPr>
        <w:pStyle w:val="Heading4"/>
      </w:pPr>
      <w:r>
        <w:rPr>
          <w:w w:val="90"/>
        </w:rPr>
        <w:t>Se</w:t>
      </w:r>
      <w:r>
        <w:rPr>
          <w:spacing w:val="-6"/>
          <w:w w:val="90"/>
        </w:rPr>
        <w:t> </w:t>
      </w:r>
      <w:r>
        <w:rPr>
          <w:spacing w:val="-2"/>
        </w:rPr>
        <w:t>dictamina:</w:t>
      </w:r>
    </w:p>
    <w:p>
      <w:pPr>
        <w:pStyle w:val="BodyText"/>
        <w:spacing w:before="73"/>
        <w:rPr>
          <w:b/>
          <w:i/>
        </w:rPr>
      </w:pPr>
    </w:p>
    <w:p>
      <w:pPr>
        <w:pStyle w:val="ListParagraph"/>
        <w:numPr>
          <w:ilvl w:val="0"/>
          <w:numId w:val="128"/>
        </w:numPr>
        <w:tabs>
          <w:tab w:pos="2976" w:val="left" w:leader="none"/>
        </w:tabs>
        <w:spacing w:line="271" w:lineRule="auto" w:before="0" w:after="0"/>
        <w:ind w:left="2976" w:right="2152" w:hanging="426"/>
        <w:jc w:val="left"/>
        <w:rPr>
          <w:i/>
          <w:sz w:val="24"/>
        </w:rPr>
      </w:pPr>
      <w:r>
        <w:rPr>
          <w:i/>
          <w:sz w:val="24"/>
        </w:rPr>
        <w:t>Recomendar al pleno del Consejo Institucional la modificación de las disposiciones para la realización de ajustes contables a los Estados Financieros del ITCR, aprobadas en la Sesión Ordinaria N.° 3070,</w:t>
      </w:r>
      <w:r>
        <w:rPr>
          <w:i/>
          <w:spacing w:val="-1"/>
          <w:sz w:val="24"/>
        </w:rPr>
        <w:t> </w:t>
      </w:r>
      <w:r>
        <w:rPr>
          <w:i/>
          <w:sz w:val="24"/>
        </w:rPr>
        <w:t>Artículo</w:t>
      </w:r>
      <w:r>
        <w:rPr>
          <w:i/>
          <w:spacing w:val="-2"/>
          <w:sz w:val="24"/>
        </w:rPr>
        <w:t> </w:t>
      </w:r>
      <w:r>
        <w:rPr>
          <w:i/>
          <w:sz w:val="24"/>
        </w:rPr>
        <w:t>11,</w:t>
      </w:r>
      <w:r>
        <w:rPr>
          <w:i/>
          <w:spacing w:val="-1"/>
          <w:sz w:val="24"/>
        </w:rPr>
        <w:t> </w:t>
      </w:r>
      <w:r>
        <w:rPr>
          <w:i/>
          <w:sz w:val="24"/>
        </w:rPr>
        <w:t>del 17 de mayo</w:t>
      </w:r>
      <w:r>
        <w:rPr>
          <w:i/>
          <w:spacing w:val="-2"/>
          <w:sz w:val="24"/>
        </w:rPr>
        <w:t> </w:t>
      </w:r>
      <w:r>
        <w:rPr>
          <w:i/>
          <w:sz w:val="24"/>
        </w:rPr>
        <w:t>de 2018,</w:t>
      </w:r>
      <w:r>
        <w:rPr>
          <w:i/>
          <w:spacing w:val="-1"/>
          <w:sz w:val="24"/>
        </w:rPr>
        <w:t> </w:t>
      </w:r>
      <w:r>
        <w:rPr>
          <w:i/>
          <w:sz w:val="24"/>
        </w:rPr>
        <w:t>como a continuación se detalla:</w:t>
      </w:r>
    </w:p>
    <w:p>
      <w:pPr>
        <w:pStyle w:val="BodyText"/>
        <w:spacing w:before="36"/>
        <w:rPr>
          <w:i/>
        </w:rPr>
      </w:pPr>
    </w:p>
    <w:p>
      <w:pPr>
        <w:pStyle w:val="Heading4"/>
        <w:spacing w:line="271" w:lineRule="auto"/>
        <w:ind w:left="3401" w:right="1969"/>
      </w:pPr>
      <w:r>
        <w:rPr>
          <w:spacing w:val="-6"/>
        </w:rPr>
        <w:t>Disposiciones</w:t>
      </w:r>
      <w:r>
        <w:rPr>
          <w:spacing w:val="-7"/>
        </w:rPr>
        <w:t> </w:t>
      </w:r>
      <w:r>
        <w:rPr>
          <w:spacing w:val="-6"/>
        </w:rPr>
        <w:t>para</w:t>
      </w:r>
      <w:r>
        <w:rPr>
          <w:spacing w:val="-10"/>
        </w:rPr>
        <w:t> </w:t>
      </w:r>
      <w:r>
        <w:rPr>
          <w:spacing w:val="-6"/>
        </w:rPr>
        <w:t>la</w:t>
      </w:r>
      <w:r>
        <w:rPr>
          <w:spacing w:val="-10"/>
        </w:rPr>
        <w:t> </w:t>
      </w:r>
      <w:r>
        <w:rPr>
          <w:spacing w:val="-6"/>
        </w:rPr>
        <w:t>realización</w:t>
      </w:r>
      <w:r>
        <w:rPr>
          <w:spacing w:val="-9"/>
        </w:rPr>
        <w:t> </w:t>
      </w:r>
      <w:r>
        <w:rPr>
          <w:spacing w:val="-6"/>
        </w:rPr>
        <w:t>de</w:t>
      </w:r>
      <w:r>
        <w:rPr>
          <w:spacing w:val="-7"/>
        </w:rPr>
        <w:t> </w:t>
      </w:r>
      <w:r>
        <w:rPr>
          <w:spacing w:val="-6"/>
        </w:rPr>
        <w:t>ajustes</w:t>
      </w:r>
      <w:r>
        <w:rPr>
          <w:spacing w:val="-7"/>
        </w:rPr>
        <w:t> </w:t>
      </w:r>
      <w:r>
        <w:rPr>
          <w:spacing w:val="-6"/>
        </w:rPr>
        <w:t>contables</w:t>
      </w:r>
      <w:r>
        <w:rPr>
          <w:spacing w:val="-7"/>
        </w:rPr>
        <w:t> </w:t>
      </w:r>
      <w:r>
        <w:rPr>
          <w:spacing w:val="-6"/>
        </w:rPr>
        <w:t>a</w:t>
      </w:r>
      <w:r>
        <w:rPr>
          <w:spacing w:val="-10"/>
        </w:rPr>
        <w:t> </w:t>
      </w:r>
      <w:r>
        <w:rPr>
          <w:spacing w:val="-6"/>
        </w:rPr>
        <w:t>los </w:t>
      </w:r>
      <w:r>
        <w:rPr>
          <w:spacing w:val="-4"/>
        </w:rPr>
        <w:t>Estados</w:t>
      </w:r>
      <w:r>
        <w:rPr>
          <w:spacing w:val="-13"/>
        </w:rPr>
        <w:t> </w:t>
      </w:r>
      <w:r>
        <w:rPr>
          <w:spacing w:val="-4"/>
        </w:rPr>
        <w:t>Financieros</w:t>
      </w:r>
      <w:r>
        <w:rPr>
          <w:spacing w:val="-13"/>
        </w:rPr>
        <w:t> </w:t>
      </w:r>
      <w:r>
        <w:rPr>
          <w:spacing w:val="-4"/>
        </w:rPr>
        <w:t>del</w:t>
      </w:r>
      <w:r>
        <w:rPr>
          <w:spacing w:val="-12"/>
        </w:rPr>
        <w:t> </w:t>
      </w:r>
      <w:r>
        <w:rPr>
          <w:spacing w:val="-4"/>
        </w:rPr>
        <w:t>ITCR,</w:t>
      </w:r>
      <w:r>
        <w:rPr>
          <w:spacing w:val="-13"/>
        </w:rPr>
        <w:t> </w:t>
      </w:r>
      <w:r>
        <w:rPr>
          <w:spacing w:val="-4"/>
        </w:rPr>
        <w:t>producto</w:t>
      </w:r>
      <w:r>
        <w:rPr>
          <w:spacing w:val="-13"/>
        </w:rPr>
        <w:t> </w:t>
      </w:r>
      <w:r>
        <w:rPr>
          <w:spacing w:val="-4"/>
        </w:rPr>
        <w:t>de</w:t>
      </w:r>
      <w:r>
        <w:rPr>
          <w:spacing w:val="-13"/>
        </w:rPr>
        <w:t> </w:t>
      </w:r>
      <w:r>
        <w:rPr>
          <w:spacing w:val="-4"/>
        </w:rPr>
        <w:t>la</w:t>
      </w:r>
      <w:r>
        <w:rPr>
          <w:spacing w:val="-14"/>
        </w:rPr>
        <w:t> </w:t>
      </w:r>
      <w:r>
        <w:rPr>
          <w:spacing w:val="-4"/>
        </w:rPr>
        <w:t>actualización </w:t>
      </w:r>
      <w:r>
        <w:rPr/>
        <w:t>e</w:t>
      </w:r>
      <w:r>
        <w:rPr>
          <w:spacing w:val="-17"/>
        </w:rPr>
        <w:t> </w:t>
      </w:r>
      <w:r>
        <w:rPr/>
        <w:t>implementación</w:t>
      </w:r>
      <w:r>
        <w:rPr>
          <w:spacing w:val="-17"/>
        </w:rPr>
        <w:t> </w:t>
      </w:r>
      <w:r>
        <w:rPr/>
        <w:t>de</w:t>
      </w:r>
      <w:r>
        <w:rPr>
          <w:spacing w:val="-16"/>
        </w:rPr>
        <w:t> </w:t>
      </w:r>
      <w:r>
        <w:rPr/>
        <w:t>nuevas</w:t>
      </w:r>
      <w:r>
        <w:rPr>
          <w:spacing w:val="-17"/>
        </w:rPr>
        <w:t> </w:t>
      </w:r>
      <w:r>
        <w:rPr/>
        <w:t>Normas</w:t>
      </w:r>
      <w:r>
        <w:rPr>
          <w:spacing w:val="-17"/>
        </w:rPr>
        <w:t> </w:t>
      </w:r>
      <w:r>
        <w:rPr/>
        <w:t>Internacionales</w:t>
      </w:r>
      <w:r>
        <w:rPr>
          <w:spacing w:val="-17"/>
        </w:rPr>
        <w:t> </w:t>
      </w:r>
      <w:r>
        <w:rPr/>
        <w:t>de Contabilidad</w:t>
      </w:r>
      <w:r>
        <w:rPr>
          <w:spacing w:val="-17"/>
        </w:rPr>
        <w:t> </w:t>
      </w:r>
      <w:r>
        <w:rPr/>
        <w:t>Nacional</w:t>
      </w:r>
      <w:r>
        <w:rPr>
          <w:spacing w:val="-13"/>
        </w:rPr>
        <w:t> </w:t>
      </w:r>
      <w:r>
        <w:rPr/>
        <w:t>para</w:t>
      </w:r>
      <w:r>
        <w:rPr>
          <w:spacing w:val="-17"/>
        </w:rPr>
        <w:t> </w:t>
      </w:r>
      <w:r>
        <w:rPr/>
        <w:t>el</w:t>
      </w:r>
      <w:r>
        <w:rPr>
          <w:spacing w:val="-13"/>
        </w:rPr>
        <w:t> </w:t>
      </w:r>
      <w:r>
        <w:rPr/>
        <w:t>Sector</w:t>
      </w:r>
      <w:r>
        <w:rPr>
          <w:spacing w:val="-15"/>
        </w:rPr>
        <w:t> </w:t>
      </w:r>
      <w:r>
        <w:rPr/>
        <w:t>Público</w:t>
      </w:r>
      <w:r>
        <w:rPr>
          <w:spacing w:val="-15"/>
        </w:rPr>
        <w:t> </w:t>
      </w:r>
      <w:r>
        <w:rPr/>
        <w:t>(NICSP)</w:t>
      </w:r>
    </w:p>
    <w:p>
      <w:pPr>
        <w:pStyle w:val="BodyText"/>
        <w:spacing w:before="37"/>
        <w:rPr>
          <w:b/>
          <w:i/>
        </w:rPr>
      </w:pPr>
    </w:p>
    <w:p>
      <w:pPr>
        <w:spacing w:line="271" w:lineRule="auto" w:before="0"/>
        <w:ind w:left="3401" w:right="1969" w:firstLine="0"/>
        <w:jc w:val="left"/>
        <w:rPr>
          <w:i/>
          <w:sz w:val="24"/>
        </w:rPr>
      </w:pPr>
      <w:r>
        <w:rPr>
          <w:i/>
          <w:sz w:val="24"/>
        </w:rPr>
        <w:t>Se establece los siguientes niveles de autorización para la realización de ajustes contables a los Estados Financieros del</w:t>
      </w:r>
      <w:r>
        <w:rPr>
          <w:i/>
          <w:spacing w:val="-13"/>
          <w:sz w:val="24"/>
        </w:rPr>
        <w:t> </w:t>
      </w:r>
      <w:r>
        <w:rPr>
          <w:i/>
          <w:sz w:val="24"/>
        </w:rPr>
        <w:t>ITCR,</w:t>
      </w:r>
      <w:r>
        <w:rPr>
          <w:i/>
          <w:spacing w:val="-14"/>
          <w:sz w:val="24"/>
        </w:rPr>
        <w:t> </w:t>
      </w:r>
      <w:r>
        <w:rPr>
          <w:i/>
          <w:sz w:val="24"/>
        </w:rPr>
        <w:t>por</w:t>
      </w:r>
      <w:r>
        <w:rPr>
          <w:i/>
          <w:spacing w:val="-12"/>
          <w:sz w:val="24"/>
        </w:rPr>
        <w:t> </w:t>
      </w:r>
      <w:r>
        <w:rPr>
          <w:i/>
          <w:sz w:val="24"/>
        </w:rPr>
        <w:t>la</w:t>
      </w:r>
      <w:r>
        <w:rPr>
          <w:i/>
          <w:spacing w:val="-14"/>
          <w:sz w:val="24"/>
        </w:rPr>
        <w:t> </w:t>
      </w:r>
      <w:r>
        <w:rPr>
          <w:i/>
          <w:sz w:val="24"/>
        </w:rPr>
        <w:t>actualización</w:t>
      </w:r>
      <w:r>
        <w:rPr>
          <w:i/>
          <w:spacing w:val="-15"/>
          <w:sz w:val="24"/>
        </w:rPr>
        <w:t> </w:t>
      </w:r>
      <w:r>
        <w:rPr>
          <w:i/>
          <w:sz w:val="24"/>
        </w:rPr>
        <w:t>e</w:t>
      </w:r>
      <w:r>
        <w:rPr>
          <w:i/>
          <w:spacing w:val="-12"/>
          <w:sz w:val="24"/>
        </w:rPr>
        <w:t> </w:t>
      </w:r>
      <w:r>
        <w:rPr>
          <w:i/>
          <w:sz w:val="24"/>
        </w:rPr>
        <w:t>implementación</w:t>
      </w:r>
      <w:r>
        <w:rPr>
          <w:i/>
          <w:spacing w:val="-15"/>
          <w:sz w:val="24"/>
        </w:rPr>
        <w:t> </w:t>
      </w:r>
      <w:r>
        <w:rPr>
          <w:i/>
          <w:sz w:val="24"/>
        </w:rPr>
        <w:t>de</w:t>
      </w:r>
      <w:r>
        <w:rPr>
          <w:i/>
          <w:spacing w:val="-12"/>
          <w:sz w:val="24"/>
        </w:rPr>
        <w:t> </w:t>
      </w:r>
      <w:r>
        <w:rPr>
          <w:i/>
          <w:sz w:val="24"/>
        </w:rPr>
        <w:t>las</w:t>
      </w:r>
      <w:r>
        <w:rPr>
          <w:i/>
          <w:spacing w:val="-13"/>
          <w:sz w:val="24"/>
        </w:rPr>
        <w:t> </w:t>
      </w:r>
      <w:r>
        <w:rPr>
          <w:i/>
          <w:sz w:val="24"/>
        </w:rPr>
        <w:t>NICSP </w:t>
      </w:r>
      <w:r>
        <w:rPr>
          <w:i/>
          <w:w w:val="105"/>
          <w:sz w:val="24"/>
        </w:rPr>
        <w:t>por año calendario:</w:t>
      </w:r>
    </w:p>
    <w:p>
      <w:pPr>
        <w:spacing w:after="0" w:line="271" w:lineRule="auto"/>
        <w:jc w:val="left"/>
        <w:rPr>
          <w:i/>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92" name="Image 392"/>
            <wp:cNvGraphicFramePr>
              <a:graphicFrameLocks/>
            </wp:cNvGraphicFramePr>
            <a:graphic>
              <a:graphicData uri="http://schemas.openxmlformats.org/drawingml/2006/picture">
                <pic:pic>
                  <pic:nvPicPr>
                    <pic:cNvPr id="392" name="Image 392"/>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rPr>
          <w:i/>
          <w:sz w:val="20"/>
        </w:rPr>
      </w:pPr>
    </w:p>
    <w:p>
      <w:pPr>
        <w:pStyle w:val="BodyText"/>
        <w:spacing w:before="20"/>
        <w:rPr>
          <w:i/>
          <w:sz w:val="20"/>
        </w:rPr>
      </w:pPr>
    </w:p>
    <w:tbl>
      <w:tblPr>
        <w:tblW w:w="0" w:type="auto"/>
        <w:jc w:val="left"/>
        <w:tblInd w:w="37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11"/>
        <w:gridCol w:w="2411"/>
      </w:tblGrid>
      <w:tr>
        <w:trPr>
          <w:trHeight w:val="635" w:hRule="atLeast"/>
        </w:trPr>
        <w:tc>
          <w:tcPr>
            <w:tcW w:w="3511" w:type="dxa"/>
          </w:tcPr>
          <w:p>
            <w:pPr>
              <w:pStyle w:val="TableParagraph"/>
              <w:spacing w:before="138"/>
              <w:ind w:left="105"/>
              <w:rPr>
                <w:b/>
                <w:i/>
                <w:sz w:val="21"/>
              </w:rPr>
            </w:pPr>
            <w:r>
              <w:rPr>
                <w:b/>
                <w:i/>
                <w:w w:val="90"/>
                <w:sz w:val="21"/>
              </w:rPr>
              <w:t>Responsable</w:t>
            </w:r>
            <w:r>
              <w:rPr>
                <w:b/>
                <w:i/>
                <w:spacing w:val="14"/>
                <w:sz w:val="21"/>
              </w:rPr>
              <w:t> </w:t>
            </w:r>
            <w:r>
              <w:rPr>
                <w:b/>
                <w:i/>
                <w:w w:val="90"/>
                <w:sz w:val="21"/>
              </w:rPr>
              <w:t>de</w:t>
            </w:r>
            <w:r>
              <w:rPr>
                <w:b/>
                <w:i/>
                <w:spacing w:val="21"/>
                <w:sz w:val="21"/>
              </w:rPr>
              <w:t> </w:t>
            </w:r>
            <w:r>
              <w:rPr>
                <w:b/>
                <w:i/>
                <w:spacing w:val="-2"/>
                <w:w w:val="90"/>
                <w:sz w:val="21"/>
              </w:rPr>
              <w:t>autorizar</w:t>
            </w:r>
          </w:p>
        </w:tc>
        <w:tc>
          <w:tcPr>
            <w:tcW w:w="2411" w:type="dxa"/>
          </w:tcPr>
          <w:p>
            <w:pPr>
              <w:pStyle w:val="TableParagraph"/>
              <w:spacing w:before="138"/>
              <w:ind w:left="105"/>
              <w:rPr>
                <w:b/>
                <w:i/>
                <w:sz w:val="21"/>
              </w:rPr>
            </w:pPr>
            <w:r>
              <w:rPr>
                <w:b/>
                <w:i/>
                <w:w w:val="90"/>
                <w:sz w:val="21"/>
              </w:rPr>
              <w:t>Rango</w:t>
            </w:r>
            <w:r>
              <w:rPr>
                <w:b/>
                <w:i/>
                <w:spacing w:val="11"/>
                <w:sz w:val="21"/>
              </w:rPr>
              <w:t> </w:t>
            </w:r>
            <w:r>
              <w:rPr>
                <w:b/>
                <w:i/>
                <w:spacing w:val="-5"/>
                <w:sz w:val="21"/>
              </w:rPr>
              <w:t>(¢)</w:t>
            </w:r>
          </w:p>
        </w:tc>
      </w:tr>
      <w:tr>
        <w:trPr>
          <w:trHeight w:val="635" w:hRule="atLeast"/>
        </w:trPr>
        <w:tc>
          <w:tcPr>
            <w:tcW w:w="3511" w:type="dxa"/>
          </w:tcPr>
          <w:p>
            <w:pPr>
              <w:pStyle w:val="TableParagraph"/>
              <w:spacing w:before="138"/>
              <w:ind w:left="105"/>
              <w:rPr>
                <w:i/>
                <w:sz w:val="21"/>
              </w:rPr>
            </w:pPr>
            <w:r>
              <w:rPr>
                <w:i/>
                <w:spacing w:val="-2"/>
                <w:sz w:val="21"/>
              </w:rPr>
              <w:t>Dirección</w:t>
            </w:r>
            <w:r>
              <w:rPr>
                <w:i/>
                <w:spacing w:val="-1"/>
                <w:sz w:val="21"/>
              </w:rPr>
              <w:t> </w:t>
            </w:r>
            <w:r>
              <w:rPr>
                <w:i/>
                <w:spacing w:val="-2"/>
                <w:sz w:val="21"/>
              </w:rPr>
              <w:t>de</w:t>
            </w:r>
            <w:r>
              <w:rPr>
                <w:i/>
                <w:sz w:val="21"/>
              </w:rPr>
              <w:t> </w:t>
            </w:r>
            <w:r>
              <w:rPr>
                <w:i/>
                <w:spacing w:val="-2"/>
                <w:sz w:val="21"/>
              </w:rPr>
              <w:t>Financiero Contable</w:t>
            </w:r>
          </w:p>
        </w:tc>
        <w:tc>
          <w:tcPr>
            <w:tcW w:w="2411" w:type="dxa"/>
          </w:tcPr>
          <w:p>
            <w:pPr>
              <w:pStyle w:val="TableParagraph"/>
              <w:spacing w:before="138"/>
              <w:ind w:left="105"/>
              <w:rPr>
                <w:i/>
                <w:sz w:val="21"/>
              </w:rPr>
            </w:pPr>
            <w:r>
              <w:rPr>
                <w:i/>
                <w:sz w:val="21"/>
              </w:rPr>
              <w:t>Hasta</w:t>
            </w:r>
            <w:r>
              <w:rPr>
                <w:i/>
                <w:spacing w:val="2"/>
                <w:sz w:val="21"/>
              </w:rPr>
              <w:t> </w:t>
            </w:r>
            <w:r>
              <w:rPr>
                <w:i/>
                <w:sz w:val="21"/>
              </w:rPr>
              <w:t>25</w:t>
            </w:r>
            <w:r>
              <w:rPr>
                <w:i/>
                <w:spacing w:val="-1"/>
                <w:sz w:val="21"/>
              </w:rPr>
              <w:t> </w:t>
            </w:r>
            <w:r>
              <w:rPr>
                <w:i/>
                <w:spacing w:val="-2"/>
                <w:sz w:val="21"/>
              </w:rPr>
              <w:t>millones</w:t>
            </w:r>
          </w:p>
        </w:tc>
      </w:tr>
      <w:tr>
        <w:trPr>
          <w:trHeight w:val="630" w:hRule="atLeast"/>
        </w:trPr>
        <w:tc>
          <w:tcPr>
            <w:tcW w:w="3511" w:type="dxa"/>
          </w:tcPr>
          <w:p>
            <w:pPr>
              <w:pStyle w:val="TableParagraph"/>
              <w:spacing w:before="138"/>
              <w:ind w:left="105"/>
              <w:rPr>
                <w:i/>
                <w:sz w:val="21"/>
              </w:rPr>
            </w:pPr>
            <w:r>
              <w:rPr>
                <w:i/>
                <w:spacing w:val="-2"/>
                <w:sz w:val="21"/>
              </w:rPr>
              <w:t>Vicerrectoría de</w:t>
            </w:r>
            <w:r>
              <w:rPr>
                <w:i/>
                <w:spacing w:val="-1"/>
                <w:sz w:val="21"/>
              </w:rPr>
              <w:t> </w:t>
            </w:r>
            <w:r>
              <w:rPr>
                <w:i/>
                <w:spacing w:val="-2"/>
                <w:sz w:val="21"/>
              </w:rPr>
              <w:t>Administración</w:t>
            </w:r>
          </w:p>
        </w:tc>
        <w:tc>
          <w:tcPr>
            <w:tcW w:w="2411" w:type="dxa"/>
          </w:tcPr>
          <w:p>
            <w:pPr>
              <w:pStyle w:val="TableParagraph"/>
              <w:spacing w:before="138"/>
              <w:ind w:left="105"/>
              <w:rPr>
                <w:i/>
                <w:sz w:val="21"/>
              </w:rPr>
            </w:pPr>
            <w:r>
              <w:rPr>
                <w:i/>
                <w:sz w:val="21"/>
              </w:rPr>
              <w:t>De</w:t>
            </w:r>
            <w:r>
              <w:rPr>
                <w:i/>
                <w:spacing w:val="-5"/>
                <w:sz w:val="21"/>
              </w:rPr>
              <w:t> </w:t>
            </w:r>
            <w:r>
              <w:rPr>
                <w:i/>
                <w:sz w:val="21"/>
              </w:rPr>
              <w:t>25</w:t>
            </w:r>
            <w:r>
              <w:rPr>
                <w:i/>
                <w:spacing w:val="-9"/>
                <w:sz w:val="21"/>
              </w:rPr>
              <w:t> </w:t>
            </w:r>
            <w:r>
              <w:rPr>
                <w:i/>
                <w:sz w:val="21"/>
              </w:rPr>
              <w:t>a</w:t>
            </w:r>
            <w:r>
              <w:rPr>
                <w:i/>
                <w:spacing w:val="-4"/>
                <w:sz w:val="21"/>
              </w:rPr>
              <w:t> </w:t>
            </w:r>
            <w:r>
              <w:rPr>
                <w:i/>
                <w:sz w:val="21"/>
              </w:rPr>
              <w:t>50</w:t>
            </w:r>
            <w:r>
              <w:rPr>
                <w:i/>
                <w:spacing w:val="-9"/>
                <w:sz w:val="21"/>
              </w:rPr>
              <w:t> </w:t>
            </w:r>
            <w:r>
              <w:rPr>
                <w:i/>
                <w:spacing w:val="-2"/>
                <w:sz w:val="21"/>
              </w:rPr>
              <w:t>millones</w:t>
            </w:r>
          </w:p>
        </w:tc>
      </w:tr>
      <w:tr>
        <w:trPr>
          <w:trHeight w:val="635" w:hRule="atLeast"/>
        </w:trPr>
        <w:tc>
          <w:tcPr>
            <w:tcW w:w="3511" w:type="dxa"/>
          </w:tcPr>
          <w:p>
            <w:pPr>
              <w:pStyle w:val="TableParagraph"/>
              <w:spacing w:before="138"/>
              <w:ind w:left="105"/>
              <w:rPr>
                <w:i/>
                <w:sz w:val="21"/>
              </w:rPr>
            </w:pPr>
            <w:r>
              <w:rPr>
                <w:i/>
                <w:spacing w:val="-2"/>
                <w:sz w:val="21"/>
              </w:rPr>
              <w:t>Rectoría</w:t>
            </w:r>
          </w:p>
        </w:tc>
        <w:tc>
          <w:tcPr>
            <w:tcW w:w="2411" w:type="dxa"/>
          </w:tcPr>
          <w:p>
            <w:pPr>
              <w:pStyle w:val="TableParagraph"/>
              <w:spacing w:before="138"/>
              <w:ind w:left="105"/>
              <w:rPr>
                <w:i/>
                <w:sz w:val="21"/>
              </w:rPr>
            </w:pPr>
            <w:r>
              <w:rPr>
                <w:i/>
                <w:sz w:val="21"/>
              </w:rPr>
              <w:t>De</w:t>
            </w:r>
            <w:r>
              <w:rPr>
                <w:i/>
                <w:spacing w:val="-3"/>
                <w:sz w:val="21"/>
              </w:rPr>
              <w:t> </w:t>
            </w:r>
            <w:r>
              <w:rPr>
                <w:i/>
                <w:sz w:val="21"/>
              </w:rPr>
              <w:t>50</w:t>
            </w:r>
            <w:r>
              <w:rPr>
                <w:i/>
                <w:spacing w:val="-8"/>
                <w:sz w:val="21"/>
              </w:rPr>
              <w:t> </w:t>
            </w:r>
            <w:r>
              <w:rPr>
                <w:i/>
                <w:sz w:val="21"/>
              </w:rPr>
              <w:t>a</w:t>
            </w:r>
            <w:r>
              <w:rPr>
                <w:i/>
                <w:spacing w:val="-2"/>
                <w:sz w:val="21"/>
              </w:rPr>
              <w:t> </w:t>
            </w:r>
            <w:r>
              <w:rPr>
                <w:i/>
                <w:sz w:val="21"/>
              </w:rPr>
              <w:t>100</w:t>
            </w:r>
            <w:r>
              <w:rPr>
                <w:i/>
                <w:spacing w:val="-7"/>
                <w:sz w:val="21"/>
              </w:rPr>
              <w:t> </w:t>
            </w:r>
            <w:r>
              <w:rPr>
                <w:i/>
                <w:spacing w:val="-2"/>
                <w:sz w:val="21"/>
              </w:rPr>
              <w:t>millones</w:t>
            </w:r>
          </w:p>
        </w:tc>
      </w:tr>
      <w:tr>
        <w:trPr>
          <w:trHeight w:val="630" w:hRule="atLeast"/>
        </w:trPr>
        <w:tc>
          <w:tcPr>
            <w:tcW w:w="3511" w:type="dxa"/>
          </w:tcPr>
          <w:p>
            <w:pPr>
              <w:pStyle w:val="TableParagraph"/>
              <w:spacing w:before="138"/>
              <w:ind w:left="105"/>
              <w:rPr>
                <w:i/>
                <w:sz w:val="21"/>
              </w:rPr>
            </w:pPr>
            <w:r>
              <w:rPr>
                <w:i/>
                <w:spacing w:val="-6"/>
                <w:sz w:val="21"/>
              </w:rPr>
              <w:t>Consejo</w:t>
            </w:r>
            <w:r>
              <w:rPr>
                <w:i/>
                <w:spacing w:val="-5"/>
                <w:sz w:val="21"/>
              </w:rPr>
              <w:t> </w:t>
            </w:r>
            <w:r>
              <w:rPr>
                <w:i/>
                <w:spacing w:val="-2"/>
                <w:sz w:val="21"/>
              </w:rPr>
              <w:t>Institucional</w:t>
            </w:r>
          </w:p>
        </w:tc>
        <w:tc>
          <w:tcPr>
            <w:tcW w:w="2411" w:type="dxa"/>
          </w:tcPr>
          <w:p>
            <w:pPr>
              <w:pStyle w:val="TableParagraph"/>
              <w:spacing w:before="138"/>
              <w:ind w:left="105"/>
              <w:rPr>
                <w:i/>
                <w:sz w:val="21"/>
              </w:rPr>
            </w:pPr>
            <w:r>
              <w:rPr>
                <w:i/>
                <w:sz w:val="21"/>
              </w:rPr>
              <w:t>Más</w:t>
            </w:r>
            <w:r>
              <w:rPr>
                <w:i/>
                <w:spacing w:val="-7"/>
                <w:sz w:val="21"/>
              </w:rPr>
              <w:t> </w:t>
            </w:r>
            <w:r>
              <w:rPr>
                <w:i/>
                <w:sz w:val="21"/>
              </w:rPr>
              <w:t>de</w:t>
            </w:r>
            <w:r>
              <w:rPr>
                <w:i/>
                <w:spacing w:val="-5"/>
                <w:sz w:val="21"/>
              </w:rPr>
              <w:t> </w:t>
            </w:r>
            <w:r>
              <w:rPr>
                <w:i/>
                <w:sz w:val="21"/>
              </w:rPr>
              <w:t>100</w:t>
            </w:r>
            <w:r>
              <w:rPr>
                <w:i/>
                <w:spacing w:val="-9"/>
                <w:sz w:val="21"/>
              </w:rPr>
              <w:t> </w:t>
            </w:r>
            <w:r>
              <w:rPr>
                <w:i/>
                <w:spacing w:val="-2"/>
                <w:sz w:val="21"/>
              </w:rPr>
              <w:t>millones</w:t>
            </w:r>
          </w:p>
        </w:tc>
      </w:tr>
    </w:tbl>
    <w:p>
      <w:pPr>
        <w:pStyle w:val="BodyText"/>
        <w:spacing w:before="215"/>
        <w:rPr>
          <w:i/>
        </w:rPr>
      </w:pPr>
    </w:p>
    <w:p>
      <w:pPr>
        <w:spacing w:line="271" w:lineRule="auto" w:before="0"/>
        <w:ind w:left="3401" w:right="1663" w:firstLine="0"/>
        <w:jc w:val="left"/>
        <w:rPr>
          <w:i/>
          <w:sz w:val="24"/>
        </w:rPr>
      </w:pPr>
      <w:r>
        <w:rPr>
          <w:i/>
          <w:sz w:val="24"/>
        </w:rPr>
        <w:t>Cuando</w:t>
      </w:r>
      <w:r>
        <w:rPr>
          <w:i/>
          <w:spacing w:val="-11"/>
          <w:sz w:val="24"/>
        </w:rPr>
        <w:t> </w:t>
      </w:r>
      <w:r>
        <w:rPr>
          <w:i/>
          <w:sz w:val="24"/>
        </w:rPr>
        <w:t>corresponda</w:t>
      </w:r>
      <w:r>
        <w:rPr>
          <w:i/>
          <w:spacing w:val="-8"/>
          <w:sz w:val="24"/>
        </w:rPr>
        <w:t> </w:t>
      </w:r>
      <w:r>
        <w:rPr>
          <w:i/>
          <w:sz w:val="24"/>
        </w:rPr>
        <w:t>la</w:t>
      </w:r>
      <w:r>
        <w:rPr>
          <w:i/>
          <w:spacing w:val="-7"/>
          <w:sz w:val="24"/>
        </w:rPr>
        <w:t> </w:t>
      </w:r>
      <w:r>
        <w:rPr>
          <w:i/>
          <w:sz w:val="24"/>
        </w:rPr>
        <w:t>aplicación</w:t>
      </w:r>
      <w:r>
        <w:rPr>
          <w:i/>
          <w:spacing w:val="-8"/>
          <w:sz w:val="24"/>
        </w:rPr>
        <w:t> </w:t>
      </w:r>
      <w:r>
        <w:rPr>
          <w:i/>
          <w:sz w:val="24"/>
        </w:rPr>
        <w:t>de</w:t>
      </w:r>
      <w:r>
        <w:rPr>
          <w:i/>
          <w:spacing w:val="-5"/>
          <w:sz w:val="24"/>
        </w:rPr>
        <w:t> </w:t>
      </w:r>
      <w:r>
        <w:rPr>
          <w:i/>
          <w:sz w:val="24"/>
        </w:rPr>
        <w:t>ajustes</w:t>
      </w:r>
      <w:r>
        <w:rPr>
          <w:i/>
          <w:spacing w:val="-6"/>
          <w:sz w:val="24"/>
        </w:rPr>
        <w:t> </w:t>
      </w:r>
      <w:r>
        <w:rPr>
          <w:i/>
          <w:sz w:val="24"/>
        </w:rPr>
        <w:t>contables</w:t>
      </w:r>
      <w:r>
        <w:rPr>
          <w:i/>
          <w:spacing w:val="-6"/>
          <w:sz w:val="24"/>
        </w:rPr>
        <w:t> </w:t>
      </w:r>
      <w:r>
        <w:rPr>
          <w:i/>
          <w:sz w:val="24"/>
        </w:rPr>
        <w:t>a</w:t>
      </w:r>
      <w:r>
        <w:rPr>
          <w:i/>
          <w:spacing w:val="-7"/>
          <w:sz w:val="24"/>
        </w:rPr>
        <w:t> </w:t>
      </w:r>
      <w:r>
        <w:rPr>
          <w:i/>
          <w:sz w:val="24"/>
        </w:rPr>
        <w:t>los Estados Financieros del ITCR, por la actualización e implementación de las NICSP, se debe cumplir con las </w:t>
      </w:r>
      <w:r>
        <w:rPr>
          <w:i/>
          <w:w w:val="105"/>
          <w:sz w:val="24"/>
        </w:rPr>
        <w:t>siguientes condiciones:</w:t>
      </w:r>
    </w:p>
    <w:p>
      <w:pPr>
        <w:pStyle w:val="BodyText"/>
        <w:rPr>
          <w:i/>
        </w:rPr>
      </w:pPr>
    </w:p>
    <w:p>
      <w:pPr>
        <w:pStyle w:val="BodyText"/>
        <w:spacing w:before="241"/>
        <w:rPr>
          <w:i/>
        </w:rPr>
      </w:pPr>
    </w:p>
    <w:p>
      <w:pPr>
        <w:pStyle w:val="ListParagraph"/>
        <w:numPr>
          <w:ilvl w:val="1"/>
          <w:numId w:val="128"/>
        </w:numPr>
        <w:tabs>
          <w:tab w:pos="4116" w:val="left" w:leader="none"/>
        </w:tabs>
        <w:spacing w:line="271" w:lineRule="auto" w:before="0" w:after="0"/>
        <w:ind w:left="4116" w:right="2084" w:hanging="355"/>
        <w:jc w:val="left"/>
        <w:rPr>
          <w:i/>
          <w:sz w:val="24"/>
        </w:rPr>
      </w:pPr>
      <w:r>
        <w:rPr>
          <w:i/>
          <w:sz w:val="24"/>
        </w:rPr>
        <w:t>Todos los ajustes sujetos a aprobación deben estar respaldados con un informe técnico de NICSP aplicable, elaborado por el Departamento de Financiero</w:t>
      </w:r>
      <w:r>
        <w:rPr>
          <w:i/>
          <w:spacing w:val="-16"/>
          <w:sz w:val="24"/>
        </w:rPr>
        <w:t> </w:t>
      </w:r>
      <w:r>
        <w:rPr>
          <w:i/>
          <w:sz w:val="24"/>
        </w:rPr>
        <w:t>Contable,</w:t>
      </w:r>
      <w:r>
        <w:rPr>
          <w:i/>
          <w:spacing w:val="-15"/>
          <w:sz w:val="24"/>
        </w:rPr>
        <w:t> </w:t>
      </w:r>
      <w:r>
        <w:rPr>
          <w:i/>
          <w:sz w:val="24"/>
        </w:rPr>
        <w:t>con</w:t>
      </w:r>
      <w:r>
        <w:rPr>
          <w:i/>
          <w:spacing w:val="-15"/>
          <w:sz w:val="24"/>
        </w:rPr>
        <w:t> </w:t>
      </w:r>
      <w:r>
        <w:rPr>
          <w:i/>
          <w:sz w:val="24"/>
        </w:rPr>
        <w:t>la</w:t>
      </w:r>
      <w:r>
        <w:rPr>
          <w:i/>
          <w:spacing w:val="-14"/>
          <w:sz w:val="24"/>
        </w:rPr>
        <w:t> </w:t>
      </w:r>
      <w:r>
        <w:rPr>
          <w:i/>
          <w:sz w:val="24"/>
        </w:rPr>
        <w:t>evidencia</w:t>
      </w:r>
      <w:r>
        <w:rPr>
          <w:i/>
          <w:spacing w:val="-14"/>
          <w:sz w:val="24"/>
        </w:rPr>
        <w:t> </w:t>
      </w:r>
      <w:r>
        <w:rPr>
          <w:i/>
          <w:sz w:val="24"/>
        </w:rPr>
        <w:t>de</w:t>
      </w:r>
      <w:r>
        <w:rPr>
          <w:i/>
          <w:spacing w:val="-12"/>
          <w:sz w:val="24"/>
        </w:rPr>
        <w:t> </w:t>
      </w:r>
      <w:r>
        <w:rPr>
          <w:i/>
          <w:sz w:val="24"/>
        </w:rPr>
        <w:t>cálculos</w:t>
      </w:r>
      <w:r>
        <w:rPr>
          <w:i/>
          <w:spacing w:val="-13"/>
          <w:sz w:val="24"/>
        </w:rPr>
        <w:t> </w:t>
      </w:r>
      <w:r>
        <w:rPr>
          <w:i/>
          <w:sz w:val="24"/>
        </w:rPr>
        <w:t>que determinaron el monto a ajustar y el borrador de asiento a aplicar.</w:t>
      </w:r>
    </w:p>
    <w:p>
      <w:pPr>
        <w:pStyle w:val="BodyText"/>
        <w:rPr>
          <w:i/>
        </w:rPr>
      </w:pPr>
    </w:p>
    <w:p>
      <w:pPr>
        <w:pStyle w:val="BodyText"/>
        <w:spacing w:before="2"/>
        <w:rPr>
          <w:i/>
        </w:rPr>
      </w:pPr>
    </w:p>
    <w:p>
      <w:pPr>
        <w:pStyle w:val="ListParagraph"/>
        <w:numPr>
          <w:ilvl w:val="1"/>
          <w:numId w:val="128"/>
        </w:numPr>
        <w:tabs>
          <w:tab w:pos="4121" w:val="left" w:leader="none"/>
        </w:tabs>
        <w:spacing w:line="271" w:lineRule="auto" w:before="1" w:after="0"/>
        <w:ind w:left="4121" w:right="2063" w:hanging="360"/>
        <w:jc w:val="left"/>
        <w:rPr>
          <w:i/>
          <w:sz w:val="24"/>
        </w:rPr>
      </w:pPr>
      <w:r>
        <w:rPr>
          <w:i/>
          <w:sz w:val="24"/>
        </w:rPr>
        <w:t>Los</w:t>
      </w:r>
      <w:r>
        <w:rPr>
          <w:i/>
          <w:spacing w:val="-2"/>
          <w:sz w:val="24"/>
        </w:rPr>
        <w:t> </w:t>
      </w:r>
      <w:r>
        <w:rPr>
          <w:i/>
          <w:sz w:val="24"/>
        </w:rPr>
        <w:t>ajustes</w:t>
      </w:r>
      <w:r>
        <w:rPr>
          <w:i/>
          <w:spacing w:val="-2"/>
          <w:sz w:val="24"/>
        </w:rPr>
        <w:t> </w:t>
      </w:r>
      <w:r>
        <w:rPr>
          <w:i/>
          <w:sz w:val="24"/>
        </w:rPr>
        <w:t>sujetos</w:t>
      </w:r>
      <w:r>
        <w:rPr>
          <w:i/>
          <w:spacing w:val="-2"/>
          <w:sz w:val="24"/>
        </w:rPr>
        <w:t> </w:t>
      </w:r>
      <w:r>
        <w:rPr>
          <w:i/>
          <w:sz w:val="24"/>
        </w:rPr>
        <w:t>a</w:t>
      </w:r>
      <w:r>
        <w:rPr>
          <w:i/>
          <w:spacing w:val="-3"/>
          <w:sz w:val="24"/>
        </w:rPr>
        <w:t> </w:t>
      </w:r>
      <w:r>
        <w:rPr>
          <w:i/>
          <w:sz w:val="24"/>
        </w:rPr>
        <w:t>aprobación</w:t>
      </w:r>
      <w:r>
        <w:rPr>
          <w:i/>
          <w:spacing w:val="-5"/>
          <w:sz w:val="24"/>
        </w:rPr>
        <w:t> </w:t>
      </w:r>
      <w:r>
        <w:rPr>
          <w:i/>
          <w:sz w:val="24"/>
        </w:rPr>
        <w:t>deben contar</w:t>
      </w:r>
      <w:r>
        <w:rPr>
          <w:i/>
          <w:spacing w:val="-1"/>
          <w:sz w:val="24"/>
        </w:rPr>
        <w:t> </w:t>
      </w:r>
      <w:r>
        <w:rPr>
          <w:i/>
          <w:sz w:val="24"/>
        </w:rPr>
        <w:t>con</w:t>
      </w:r>
      <w:r>
        <w:rPr>
          <w:i/>
          <w:spacing w:val="-5"/>
          <w:sz w:val="24"/>
        </w:rPr>
        <w:t> </w:t>
      </w:r>
      <w:r>
        <w:rPr>
          <w:i/>
          <w:sz w:val="24"/>
        </w:rPr>
        <w:t>el aval previo de la Comisión de NICSP o instancia técnica</w:t>
      </w:r>
      <w:r>
        <w:rPr>
          <w:i/>
          <w:spacing w:val="-6"/>
          <w:sz w:val="24"/>
        </w:rPr>
        <w:t> </w:t>
      </w:r>
      <w:r>
        <w:rPr>
          <w:i/>
          <w:sz w:val="24"/>
        </w:rPr>
        <w:t>designada,</w:t>
      </w:r>
      <w:r>
        <w:rPr>
          <w:i/>
          <w:spacing w:val="-7"/>
          <w:sz w:val="24"/>
        </w:rPr>
        <w:t> </w:t>
      </w:r>
      <w:r>
        <w:rPr>
          <w:i/>
          <w:sz w:val="24"/>
        </w:rPr>
        <w:t>antes</w:t>
      </w:r>
      <w:r>
        <w:rPr>
          <w:i/>
          <w:spacing w:val="-5"/>
          <w:sz w:val="24"/>
        </w:rPr>
        <w:t> </w:t>
      </w:r>
      <w:r>
        <w:rPr>
          <w:i/>
          <w:sz w:val="24"/>
        </w:rPr>
        <w:t>de</w:t>
      </w:r>
      <w:r>
        <w:rPr>
          <w:i/>
          <w:spacing w:val="-4"/>
          <w:sz w:val="24"/>
        </w:rPr>
        <w:t> </w:t>
      </w:r>
      <w:r>
        <w:rPr>
          <w:i/>
          <w:sz w:val="24"/>
        </w:rPr>
        <w:t>elevar</w:t>
      </w:r>
      <w:r>
        <w:rPr>
          <w:i/>
          <w:spacing w:val="-4"/>
          <w:sz w:val="24"/>
        </w:rPr>
        <w:t> </w:t>
      </w:r>
      <w:r>
        <w:rPr>
          <w:i/>
          <w:sz w:val="24"/>
        </w:rPr>
        <w:t>a</w:t>
      </w:r>
      <w:r>
        <w:rPr>
          <w:i/>
          <w:spacing w:val="-6"/>
          <w:sz w:val="24"/>
        </w:rPr>
        <w:t> </w:t>
      </w:r>
      <w:r>
        <w:rPr>
          <w:i/>
          <w:sz w:val="24"/>
        </w:rPr>
        <w:t>la</w:t>
      </w:r>
      <w:r>
        <w:rPr>
          <w:i/>
          <w:spacing w:val="-6"/>
          <w:sz w:val="24"/>
        </w:rPr>
        <w:t> </w:t>
      </w:r>
      <w:r>
        <w:rPr>
          <w:i/>
          <w:sz w:val="24"/>
        </w:rPr>
        <w:t>autoridad</w:t>
      </w:r>
      <w:r>
        <w:rPr>
          <w:i/>
          <w:spacing w:val="-6"/>
          <w:sz w:val="24"/>
        </w:rPr>
        <w:t> </w:t>
      </w:r>
      <w:r>
        <w:rPr>
          <w:i/>
          <w:sz w:val="24"/>
        </w:rPr>
        <w:t>que </w:t>
      </w:r>
      <w:r>
        <w:rPr>
          <w:i/>
          <w:spacing w:val="-2"/>
          <w:sz w:val="24"/>
        </w:rPr>
        <w:t>corresponda.</w:t>
      </w:r>
    </w:p>
    <w:p>
      <w:pPr>
        <w:pStyle w:val="BodyText"/>
        <w:rPr>
          <w:i/>
        </w:rPr>
      </w:pPr>
    </w:p>
    <w:p>
      <w:pPr>
        <w:pStyle w:val="BodyText"/>
        <w:spacing w:before="1"/>
        <w:rPr>
          <w:i/>
        </w:rPr>
      </w:pPr>
    </w:p>
    <w:p>
      <w:pPr>
        <w:pStyle w:val="ListParagraph"/>
        <w:numPr>
          <w:ilvl w:val="0"/>
          <w:numId w:val="128"/>
        </w:numPr>
        <w:tabs>
          <w:tab w:pos="3399" w:val="left" w:leader="none"/>
          <w:tab w:pos="3401" w:val="left" w:leader="none"/>
        </w:tabs>
        <w:spacing w:line="268" w:lineRule="auto" w:before="0" w:after="0"/>
        <w:ind w:left="3401" w:right="2576" w:hanging="280"/>
        <w:jc w:val="left"/>
        <w:rPr>
          <w:i/>
          <w:sz w:val="24"/>
        </w:rPr>
      </w:pPr>
      <w:r>
        <w:rPr>
          <w:i/>
          <w:sz w:val="24"/>
        </w:rPr>
        <w:t>En</w:t>
      </w:r>
      <w:r>
        <w:rPr>
          <w:i/>
          <w:spacing w:val="-6"/>
          <w:sz w:val="24"/>
        </w:rPr>
        <w:t> </w:t>
      </w:r>
      <w:r>
        <w:rPr>
          <w:i/>
          <w:sz w:val="24"/>
        </w:rPr>
        <w:t>caso</w:t>
      </w:r>
      <w:r>
        <w:rPr>
          <w:i/>
          <w:spacing w:val="-7"/>
          <w:sz w:val="24"/>
        </w:rPr>
        <w:t> </w:t>
      </w:r>
      <w:r>
        <w:rPr>
          <w:i/>
          <w:sz w:val="24"/>
        </w:rPr>
        <w:t>de</w:t>
      </w:r>
      <w:r>
        <w:rPr>
          <w:i/>
          <w:spacing w:val="-2"/>
          <w:sz w:val="24"/>
        </w:rPr>
        <w:t> </w:t>
      </w:r>
      <w:r>
        <w:rPr>
          <w:i/>
          <w:sz w:val="24"/>
        </w:rPr>
        <w:t>aprobar</w:t>
      </w:r>
      <w:r>
        <w:rPr>
          <w:i/>
          <w:spacing w:val="-2"/>
          <w:sz w:val="24"/>
        </w:rPr>
        <w:t> </w:t>
      </w:r>
      <w:r>
        <w:rPr>
          <w:i/>
          <w:sz w:val="24"/>
        </w:rPr>
        <w:t>la</w:t>
      </w:r>
      <w:r>
        <w:rPr>
          <w:i/>
          <w:spacing w:val="-5"/>
          <w:sz w:val="24"/>
        </w:rPr>
        <w:t> </w:t>
      </w:r>
      <w:r>
        <w:rPr>
          <w:i/>
          <w:sz w:val="24"/>
        </w:rPr>
        <w:t>modificación</w:t>
      </w:r>
      <w:r>
        <w:rPr>
          <w:i/>
          <w:spacing w:val="-6"/>
          <w:sz w:val="24"/>
        </w:rPr>
        <w:t> </w:t>
      </w:r>
      <w:r>
        <w:rPr>
          <w:i/>
          <w:sz w:val="24"/>
        </w:rPr>
        <w:t>a</w:t>
      </w:r>
      <w:r>
        <w:rPr>
          <w:i/>
          <w:spacing w:val="-5"/>
          <w:sz w:val="24"/>
        </w:rPr>
        <w:t> </w:t>
      </w:r>
      <w:r>
        <w:rPr>
          <w:i/>
          <w:sz w:val="24"/>
        </w:rPr>
        <w:t>las</w:t>
      </w:r>
      <w:r>
        <w:rPr>
          <w:i/>
          <w:spacing w:val="-3"/>
          <w:sz w:val="24"/>
        </w:rPr>
        <w:t> </w:t>
      </w:r>
      <w:r>
        <w:rPr>
          <w:i/>
          <w:sz w:val="24"/>
        </w:rPr>
        <w:t>disposiciones, indicada en el inciso anterior, recomendar al pleno del Consejo Institucional lo siguiente:</w:t>
      </w:r>
    </w:p>
    <w:p>
      <w:pPr>
        <w:pStyle w:val="BodyText"/>
        <w:spacing w:before="42"/>
        <w:rPr>
          <w:i/>
        </w:rPr>
      </w:pPr>
    </w:p>
    <w:p>
      <w:pPr>
        <w:pStyle w:val="ListParagraph"/>
        <w:numPr>
          <w:ilvl w:val="0"/>
          <w:numId w:val="129"/>
        </w:numPr>
        <w:tabs>
          <w:tab w:pos="3826" w:val="left" w:leader="none"/>
        </w:tabs>
        <w:spacing w:line="271" w:lineRule="auto" w:before="0" w:after="0"/>
        <w:ind w:left="3826" w:right="2158" w:hanging="270"/>
        <w:jc w:val="left"/>
        <w:rPr>
          <w:i/>
          <w:sz w:val="24"/>
        </w:rPr>
      </w:pPr>
      <w:r>
        <w:rPr>
          <w:i/>
          <w:w w:val="105"/>
          <w:sz w:val="24"/>
        </w:rPr>
        <w:t>Modificar</w:t>
      </w:r>
      <w:r>
        <w:rPr>
          <w:i/>
          <w:spacing w:val="-18"/>
          <w:w w:val="105"/>
          <w:sz w:val="24"/>
        </w:rPr>
        <w:t> </w:t>
      </w:r>
      <w:r>
        <w:rPr>
          <w:i/>
          <w:w w:val="105"/>
          <w:sz w:val="24"/>
        </w:rPr>
        <w:t>las</w:t>
      </w:r>
      <w:r>
        <w:rPr>
          <w:i/>
          <w:spacing w:val="-17"/>
          <w:w w:val="105"/>
          <w:sz w:val="24"/>
        </w:rPr>
        <w:t> </w:t>
      </w:r>
      <w:r>
        <w:rPr>
          <w:i/>
          <w:w w:val="105"/>
          <w:sz w:val="24"/>
        </w:rPr>
        <w:t>disposiciones</w:t>
      </w:r>
      <w:r>
        <w:rPr>
          <w:i/>
          <w:spacing w:val="-18"/>
          <w:w w:val="105"/>
          <w:sz w:val="24"/>
        </w:rPr>
        <w:t> </w:t>
      </w:r>
      <w:r>
        <w:rPr>
          <w:i/>
          <w:w w:val="105"/>
          <w:sz w:val="24"/>
        </w:rPr>
        <w:t>sobre</w:t>
      </w:r>
      <w:r>
        <w:rPr>
          <w:i/>
          <w:spacing w:val="-18"/>
          <w:w w:val="105"/>
          <w:sz w:val="24"/>
        </w:rPr>
        <w:t> </w:t>
      </w:r>
      <w:r>
        <w:rPr>
          <w:i/>
          <w:w w:val="105"/>
          <w:sz w:val="24"/>
        </w:rPr>
        <w:t>la</w:t>
      </w:r>
      <w:r>
        <w:rPr>
          <w:i/>
          <w:spacing w:val="-17"/>
          <w:w w:val="105"/>
          <w:sz w:val="24"/>
        </w:rPr>
        <w:t> </w:t>
      </w:r>
      <w:r>
        <w:rPr>
          <w:i/>
          <w:w w:val="105"/>
          <w:sz w:val="24"/>
        </w:rPr>
        <w:t>definición</w:t>
      </w:r>
      <w:r>
        <w:rPr>
          <w:i/>
          <w:spacing w:val="-18"/>
          <w:w w:val="105"/>
          <w:sz w:val="24"/>
        </w:rPr>
        <w:t> </w:t>
      </w:r>
      <w:r>
        <w:rPr>
          <w:i/>
          <w:w w:val="105"/>
          <w:sz w:val="24"/>
        </w:rPr>
        <w:t>de</w:t>
      </w:r>
      <w:r>
        <w:rPr>
          <w:i/>
          <w:spacing w:val="-17"/>
          <w:w w:val="105"/>
          <w:sz w:val="24"/>
        </w:rPr>
        <w:t> </w:t>
      </w:r>
      <w:r>
        <w:rPr>
          <w:i/>
          <w:w w:val="105"/>
          <w:sz w:val="24"/>
        </w:rPr>
        <w:t>los </w:t>
      </w:r>
      <w:r>
        <w:rPr>
          <w:i/>
          <w:sz w:val="24"/>
        </w:rPr>
        <w:t>niveles</w:t>
      </w:r>
      <w:r>
        <w:rPr>
          <w:i/>
          <w:spacing w:val="-8"/>
          <w:sz w:val="24"/>
        </w:rPr>
        <w:t> </w:t>
      </w:r>
      <w:r>
        <w:rPr>
          <w:i/>
          <w:sz w:val="24"/>
        </w:rPr>
        <w:t>de</w:t>
      </w:r>
      <w:r>
        <w:rPr>
          <w:i/>
          <w:spacing w:val="-7"/>
          <w:sz w:val="24"/>
        </w:rPr>
        <w:t> </w:t>
      </w:r>
      <w:r>
        <w:rPr>
          <w:i/>
          <w:sz w:val="24"/>
        </w:rPr>
        <w:t>autoridad</w:t>
      </w:r>
      <w:r>
        <w:rPr>
          <w:i/>
          <w:spacing w:val="-9"/>
          <w:sz w:val="24"/>
        </w:rPr>
        <w:t> </w:t>
      </w:r>
      <w:r>
        <w:rPr>
          <w:i/>
          <w:sz w:val="24"/>
        </w:rPr>
        <w:t>y</w:t>
      </w:r>
      <w:r>
        <w:rPr>
          <w:i/>
          <w:spacing w:val="-10"/>
          <w:sz w:val="24"/>
        </w:rPr>
        <w:t> </w:t>
      </w:r>
      <w:r>
        <w:rPr>
          <w:i/>
          <w:sz w:val="24"/>
        </w:rPr>
        <w:t>responsabilidad</w:t>
      </w:r>
      <w:r>
        <w:rPr>
          <w:i/>
          <w:spacing w:val="-9"/>
          <w:sz w:val="24"/>
        </w:rPr>
        <w:t> </w:t>
      </w:r>
      <w:r>
        <w:rPr>
          <w:i/>
          <w:sz w:val="24"/>
        </w:rPr>
        <w:t>en</w:t>
      </w:r>
      <w:r>
        <w:rPr>
          <w:i/>
          <w:spacing w:val="-10"/>
          <w:sz w:val="24"/>
        </w:rPr>
        <w:t> </w:t>
      </w:r>
      <w:r>
        <w:rPr>
          <w:i/>
          <w:sz w:val="24"/>
        </w:rPr>
        <w:t>el</w:t>
      </w:r>
      <w:r>
        <w:rPr>
          <w:i/>
          <w:spacing w:val="-8"/>
          <w:sz w:val="24"/>
        </w:rPr>
        <w:t> </w:t>
      </w:r>
      <w:r>
        <w:rPr>
          <w:i/>
          <w:sz w:val="24"/>
        </w:rPr>
        <w:t>proceso</w:t>
      </w:r>
      <w:r>
        <w:rPr>
          <w:i/>
          <w:spacing w:val="-11"/>
          <w:sz w:val="24"/>
        </w:rPr>
        <w:t> </w:t>
      </w:r>
      <w:r>
        <w:rPr>
          <w:i/>
          <w:sz w:val="24"/>
        </w:rPr>
        <w:t>de </w:t>
      </w:r>
      <w:r>
        <w:rPr>
          <w:i/>
          <w:w w:val="105"/>
          <w:sz w:val="24"/>
        </w:rPr>
        <w:t>normalización</w:t>
      </w:r>
      <w:r>
        <w:rPr>
          <w:i/>
          <w:spacing w:val="-18"/>
          <w:w w:val="105"/>
          <w:sz w:val="24"/>
        </w:rPr>
        <w:t> </w:t>
      </w:r>
      <w:r>
        <w:rPr>
          <w:i/>
          <w:w w:val="105"/>
          <w:sz w:val="24"/>
        </w:rPr>
        <w:t>contable</w:t>
      </w:r>
      <w:r>
        <w:rPr>
          <w:i/>
          <w:spacing w:val="-17"/>
          <w:w w:val="105"/>
          <w:sz w:val="24"/>
        </w:rPr>
        <w:t> </w:t>
      </w:r>
      <w:r>
        <w:rPr>
          <w:i/>
          <w:w w:val="105"/>
          <w:sz w:val="24"/>
        </w:rPr>
        <w:t>con</w:t>
      </w:r>
      <w:r>
        <w:rPr>
          <w:i/>
          <w:spacing w:val="-18"/>
          <w:w w:val="105"/>
          <w:sz w:val="24"/>
        </w:rPr>
        <w:t> </w:t>
      </w:r>
      <w:r>
        <w:rPr>
          <w:i/>
          <w:w w:val="105"/>
          <w:sz w:val="24"/>
        </w:rPr>
        <w:t>base</w:t>
      </w:r>
      <w:r>
        <w:rPr>
          <w:i/>
          <w:spacing w:val="-18"/>
          <w:w w:val="105"/>
          <w:sz w:val="24"/>
        </w:rPr>
        <w:t> </w:t>
      </w:r>
      <w:r>
        <w:rPr>
          <w:i/>
          <w:w w:val="105"/>
          <w:sz w:val="24"/>
        </w:rPr>
        <w:t>en</w:t>
      </w:r>
      <w:r>
        <w:rPr>
          <w:i/>
          <w:spacing w:val="-17"/>
          <w:w w:val="105"/>
          <w:sz w:val="24"/>
        </w:rPr>
        <w:t> </w:t>
      </w:r>
      <w:r>
        <w:rPr>
          <w:i/>
          <w:w w:val="105"/>
          <w:sz w:val="24"/>
        </w:rPr>
        <w:t>las</w:t>
      </w:r>
      <w:r>
        <w:rPr>
          <w:i/>
          <w:spacing w:val="-18"/>
          <w:w w:val="105"/>
          <w:sz w:val="24"/>
        </w:rPr>
        <w:t> </w:t>
      </w:r>
      <w:r>
        <w:rPr>
          <w:i/>
          <w:w w:val="105"/>
          <w:sz w:val="24"/>
        </w:rPr>
        <w:t>normas internacionales</w:t>
      </w:r>
      <w:r>
        <w:rPr>
          <w:i/>
          <w:spacing w:val="-12"/>
          <w:w w:val="105"/>
          <w:sz w:val="24"/>
        </w:rPr>
        <w:t> </w:t>
      </w:r>
      <w:r>
        <w:rPr>
          <w:i/>
          <w:w w:val="105"/>
          <w:sz w:val="24"/>
        </w:rPr>
        <w:t>de</w:t>
      </w:r>
      <w:r>
        <w:rPr>
          <w:i/>
          <w:spacing w:val="-11"/>
          <w:w w:val="105"/>
          <w:sz w:val="24"/>
        </w:rPr>
        <w:t> </w:t>
      </w:r>
      <w:r>
        <w:rPr>
          <w:i/>
          <w:w w:val="105"/>
          <w:sz w:val="24"/>
        </w:rPr>
        <w:t>contabilidad</w:t>
      </w:r>
      <w:r>
        <w:rPr>
          <w:i/>
          <w:spacing w:val="-13"/>
          <w:w w:val="105"/>
          <w:sz w:val="24"/>
        </w:rPr>
        <w:t> </w:t>
      </w:r>
      <w:r>
        <w:rPr>
          <w:i/>
          <w:w w:val="105"/>
          <w:sz w:val="24"/>
        </w:rPr>
        <w:t>para</w:t>
      </w:r>
      <w:r>
        <w:rPr>
          <w:i/>
          <w:spacing w:val="-13"/>
          <w:w w:val="105"/>
          <w:sz w:val="24"/>
        </w:rPr>
        <w:t> </w:t>
      </w:r>
      <w:r>
        <w:rPr>
          <w:i/>
          <w:w w:val="105"/>
          <w:sz w:val="24"/>
        </w:rPr>
        <w:t>el</w:t>
      </w:r>
      <w:r>
        <w:rPr>
          <w:i/>
          <w:spacing w:val="-12"/>
          <w:w w:val="105"/>
          <w:sz w:val="24"/>
        </w:rPr>
        <w:t> </w:t>
      </w:r>
      <w:r>
        <w:rPr>
          <w:i/>
          <w:w w:val="105"/>
          <w:sz w:val="24"/>
        </w:rPr>
        <w:t>sector</w:t>
      </w:r>
      <w:r>
        <w:rPr>
          <w:i/>
          <w:spacing w:val="-11"/>
          <w:w w:val="105"/>
          <w:sz w:val="24"/>
        </w:rPr>
        <w:t> </w:t>
      </w:r>
      <w:r>
        <w:rPr>
          <w:i/>
          <w:w w:val="105"/>
          <w:sz w:val="24"/>
        </w:rPr>
        <w:t>público</w:t>
      </w:r>
    </w:p>
    <w:p>
      <w:pPr>
        <w:pStyle w:val="ListParagraph"/>
        <w:spacing w:after="0" w:line="271" w:lineRule="auto"/>
        <w:jc w:val="left"/>
        <w:rPr>
          <w:i/>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spacing w:line="268" w:lineRule="auto" w:before="0"/>
        <w:ind w:left="3826" w:right="1894" w:firstLine="0"/>
        <w:jc w:val="left"/>
        <w:rPr>
          <w:i/>
          <w:sz w:val="24"/>
        </w:rPr>
      </w:pPr>
      <w:r>
        <w:rPr>
          <w:i/>
          <w:sz w:val="24"/>
        </w:rPr>
        <w:t>(NICSP) en el ITCR, conforme a la actualización planteada</w:t>
      </w:r>
      <w:r>
        <w:rPr>
          <w:i/>
          <w:spacing w:val="-7"/>
          <w:sz w:val="24"/>
        </w:rPr>
        <w:t> </w:t>
      </w:r>
      <w:r>
        <w:rPr>
          <w:i/>
          <w:sz w:val="24"/>
        </w:rPr>
        <w:t>en</w:t>
      </w:r>
      <w:r>
        <w:rPr>
          <w:i/>
          <w:spacing w:val="-8"/>
          <w:sz w:val="24"/>
        </w:rPr>
        <w:t> </w:t>
      </w:r>
      <w:r>
        <w:rPr>
          <w:i/>
          <w:sz w:val="24"/>
        </w:rPr>
        <w:t>texto</w:t>
      </w:r>
      <w:r>
        <w:rPr>
          <w:i/>
          <w:spacing w:val="-4"/>
          <w:sz w:val="24"/>
        </w:rPr>
        <w:t> </w:t>
      </w:r>
      <w:r>
        <w:rPr>
          <w:i/>
          <w:sz w:val="24"/>
        </w:rPr>
        <w:t>propuesto</w:t>
      </w:r>
      <w:r>
        <w:rPr>
          <w:i/>
          <w:spacing w:val="-10"/>
          <w:sz w:val="24"/>
        </w:rPr>
        <w:t> </w:t>
      </w:r>
      <w:r>
        <w:rPr>
          <w:i/>
          <w:sz w:val="24"/>
        </w:rPr>
        <w:t>del</w:t>
      </w:r>
      <w:r>
        <w:rPr>
          <w:i/>
          <w:spacing w:val="-6"/>
          <w:sz w:val="24"/>
        </w:rPr>
        <w:t> </w:t>
      </w:r>
      <w:r>
        <w:rPr>
          <w:i/>
          <w:sz w:val="24"/>
        </w:rPr>
        <w:t>considerando</w:t>
      </w:r>
      <w:r>
        <w:rPr>
          <w:i/>
          <w:spacing w:val="-5"/>
          <w:sz w:val="24"/>
        </w:rPr>
        <w:t> </w:t>
      </w:r>
      <w:r>
        <w:rPr>
          <w:i/>
          <w:sz w:val="24"/>
        </w:rPr>
        <w:t>siete</w:t>
      </w:r>
      <w:r>
        <w:rPr>
          <w:i/>
          <w:spacing w:val="-5"/>
          <w:sz w:val="24"/>
        </w:rPr>
        <w:t> </w:t>
      </w:r>
      <w:r>
        <w:rPr>
          <w:i/>
          <w:sz w:val="24"/>
        </w:rPr>
        <w:t>del presente dictamen.</w:t>
      </w:r>
    </w:p>
    <w:p>
      <w:pPr>
        <w:pStyle w:val="ListParagraph"/>
        <w:numPr>
          <w:ilvl w:val="0"/>
          <w:numId w:val="129"/>
        </w:numPr>
        <w:tabs>
          <w:tab w:pos="3824" w:val="left" w:leader="none"/>
          <w:tab w:pos="3826" w:val="left" w:leader="none"/>
        </w:tabs>
        <w:spacing w:line="271" w:lineRule="auto" w:before="8" w:after="0"/>
        <w:ind w:left="3826" w:right="2079" w:hanging="330"/>
        <w:jc w:val="left"/>
        <w:rPr>
          <w:i/>
          <w:sz w:val="24"/>
        </w:rPr>
      </w:pPr>
      <w:r>
        <w:rPr>
          <w:i/>
          <w:w w:val="105"/>
          <w:sz w:val="24"/>
        </w:rPr>
        <w:t>En</w:t>
      </w:r>
      <w:r>
        <w:rPr>
          <w:i/>
          <w:spacing w:val="-18"/>
          <w:w w:val="105"/>
          <w:sz w:val="24"/>
        </w:rPr>
        <w:t> </w:t>
      </w:r>
      <w:r>
        <w:rPr>
          <w:i/>
          <w:w w:val="105"/>
          <w:sz w:val="24"/>
        </w:rPr>
        <w:t>caso</w:t>
      </w:r>
      <w:r>
        <w:rPr>
          <w:i/>
          <w:spacing w:val="-17"/>
          <w:w w:val="105"/>
          <w:sz w:val="24"/>
        </w:rPr>
        <w:t> </w:t>
      </w:r>
      <w:r>
        <w:rPr>
          <w:i/>
          <w:w w:val="105"/>
          <w:sz w:val="24"/>
        </w:rPr>
        <w:t>de</w:t>
      </w:r>
      <w:r>
        <w:rPr>
          <w:i/>
          <w:spacing w:val="-18"/>
          <w:w w:val="105"/>
          <w:sz w:val="24"/>
        </w:rPr>
        <w:t> </w:t>
      </w:r>
      <w:r>
        <w:rPr>
          <w:i/>
          <w:w w:val="105"/>
          <w:sz w:val="24"/>
        </w:rPr>
        <w:t>aprobarse</w:t>
      </w:r>
      <w:r>
        <w:rPr>
          <w:i/>
          <w:spacing w:val="-18"/>
          <w:w w:val="105"/>
          <w:sz w:val="24"/>
        </w:rPr>
        <w:t> </w:t>
      </w:r>
      <w:r>
        <w:rPr>
          <w:i/>
          <w:w w:val="105"/>
          <w:sz w:val="24"/>
        </w:rPr>
        <w:t>la</w:t>
      </w:r>
      <w:r>
        <w:rPr>
          <w:i/>
          <w:spacing w:val="-17"/>
          <w:w w:val="105"/>
          <w:sz w:val="24"/>
        </w:rPr>
        <w:t> </w:t>
      </w:r>
      <w:r>
        <w:rPr>
          <w:i/>
          <w:w w:val="105"/>
          <w:sz w:val="24"/>
        </w:rPr>
        <w:t>modificación</w:t>
      </w:r>
      <w:r>
        <w:rPr>
          <w:i/>
          <w:spacing w:val="-18"/>
          <w:w w:val="105"/>
          <w:sz w:val="24"/>
        </w:rPr>
        <w:t> </w:t>
      </w:r>
      <w:r>
        <w:rPr>
          <w:i/>
          <w:w w:val="105"/>
          <w:sz w:val="24"/>
        </w:rPr>
        <w:t>planteada</w:t>
      </w:r>
      <w:r>
        <w:rPr>
          <w:i/>
          <w:spacing w:val="-17"/>
          <w:w w:val="105"/>
          <w:sz w:val="24"/>
        </w:rPr>
        <w:t> </w:t>
      </w:r>
      <w:r>
        <w:rPr>
          <w:i/>
          <w:w w:val="105"/>
          <w:sz w:val="24"/>
        </w:rPr>
        <w:t>en</w:t>
      </w:r>
      <w:r>
        <w:rPr>
          <w:i/>
          <w:spacing w:val="-18"/>
          <w:w w:val="105"/>
          <w:sz w:val="24"/>
        </w:rPr>
        <w:t> </w:t>
      </w:r>
      <w:r>
        <w:rPr>
          <w:i/>
          <w:w w:val="105"/>
          <w:sz w:val="24"/>
        </w:rPr>
        <w:t>el </w:t>
      </w:r>
      <w:r>
        <w:rPr>
          <w:i/>
          <w:sz w:val="24"/>
        </w:rPr>
        <w:t>subinciso anterior, solicite a la Secretaría del Consejo Institucional realizar las gestiones necesarias para que </w:t>
      </w:r>
      <w:r>
        <w:rPr>
          <w:i/>
          <w:spacing w:val="-2"/>
          <w:w w:val="105"/>
          <w:sz w:val="24"/>
        </w:rPr>
        <w:t>las</w:t>
      </w:r>
      <w:r>
        <w:rPr>
          <w:i/>
          <w:spacing w:val="-12"/>
          <w:w w:val="105"/>
          <w:sz w:val="24"/>
        </w:rPr>
        <w:t> </w:t>
      </w:r>
      <w:r>
        <w:rPr>
          <w:i/>
          <w:spacing w:val="-2"/>
          <w:w w:val="105"/>
          <w:sz w:val="24"/>
        </w:rPr>
        <w:t>“Disposiciones</w:t>
      </w:r>
      <w:r>
        <w:rPr>
          <w:i/>
          <w:spacing w:val="-12"/>
          <w:w w:val="105"/>
          <w:sz w:val="24"/>
        </w:rPr>
        <w:t> </w:t>
      </w:r>
      <w:r>
        <w:rPr>
          <w:i/>
          <w:spacing w:val="-2"/>
          <w:w w:val="105"/>
          <w:sz w:val="24"/>
        </w:rPr>
        <w:t>sobre</w:t>
      </w:r>
      <w:r>
        <w:rPr>
          <w:i/>
          <w:spacing w:val="-11"/>
          <w:w w:val="105"/>
          <w:sz w:val="24"/>
        </w:rPr>
        <w:t> </w:t>
      </w:r>
      <w:r>
        <w:rPr>
          <w:i/>
          <w:spacing w:val="-2"/>
          <w:w w:val="105"/>
          <w:sz w:val="24"/>
        </w:rPr>
        <w:t>la</w:t>
      </w:r>
      <w:r>
        <w:rPr>
          <w:i/>
          <w:spacing w:val="-13"/>
          <w:w w:val="105"/>
          <w:sz w:val="24"/>
        </w:rPr>
        <w:t> </w:t>
      </w:r>
      <w:r>
        <w:rPr>
          <w:i/>
          <w:spacing w:val="-2"/>
          <w:w w:val="105"/>
          <w:sz w:val="24"/>
        </w:rPr>
        <w:t>definición</w:t>
      </w:r>
      <w:r>
        <w:rPr>
          <w:i/>
          <w:spacing w:val="-14"/>
          <w:w w:val="105"/>
          <w:sz w:val="24"/>
        </w:rPr>
        <w:t> </w:t>
      </w:r>
      <w:r>
        <w:rPr>
          <w:i/>
          <w:spacing w:val="-2"/>
          <w:w w:val="105"/>
          <w:sz w:val="24"/>
        </w:rPr>
        <w:t>de</w:t>
      </w:r>
      <w:r>
        <w:rPr>
          <w:i/>
          <w:spacing w:val="-11"/>
          <w:w w:val="105"/>
          <w:sz w:val="24"/>
        </w:rPr>
        <w:t> </w:t>
      </w:r>
      <w:r>
        <w:rPr>
          <w:i/>
          <w:spacing w:val="-2"/>
          <w:w w:val="105"/>
          <w:sz w:val="24"/>
        </w:rPr>
        <w:t>los</w:t>
      </w:r>
      <w:r>
        <w:rPr>
          <w:i/>
          <w:spacing w:val="-12"/>
          <w:w w:val="105"/>
          <w:sz w:val="24"/>
        </w:rPr>
        <w:t> </w:t>
      </w:r>
      <w:r>
        <w:rPr>
          <w:i/>
          <w:spacing w:val="-2"/>
          <w:w w:val="105"/>
          <w:sz w:val="24"/>
        </w:rPr>
        <w:t>niveles</w:t>
      </w:r>
      <w:r>
        <w:rPr>
          <w:i/>
          <w:spacing w:val="-12"/>
          <w:w w:val="105"/>
          <w:sz w:val="24"/>
        </w:rPr>
        <w:t> </w:t>
      </w:r>
      <w:r>
        <w:rPr>
          <w:i/>
          <w:spacing w:val="-2"/>
          <w:w w:val="105"/>
          <w:sz w:val="24"/>
        </w:rPr>
        <w:t>de </w:t>
      </w:r>
      <w:r>
        <w:rPr>
          <w:i/>
          <w:w w:val="105"/>
          <w:sz w:val="24"/>
        </w:rPr>
        <w:t>autoridad</w:t>
      </w:r>
      <w:r>
        <w:rPr>
          <w:i/>
          <w:spacing w:val="-14"/>
          <w:w w:val="105"/>
          <w:sz w:val="24"/>
        </w:rPr>
        <w:t> </w:t>
      </w:r>
      <w:r>
        <w:rPr>
          <w:i/>
          <w:w w:val="105"/>
          <w:sz w:val="24"/>
        </w:rPr>
        <w:t>y</w:t>
      </w:r>
      <w:r>
        <w:rPr>
          <w:i/>
          <w:spacing w:val="-15"/>
          <w:w w:val="105"/>
          <w:sz w:val="24"/>
        </w:rPr>
        <w:t> </w:t>
      </w:r>
      <w:r>
        <w:rPr>
          <w:i/>
          <w:w w:val="105"/>
          <w:sz w:val="24"/>
        </w:rPr>
        <w:t>responsabilidad</w:t>
      </w:r>
      <w:r>
        <w:rPr>
          <w:i/>
          <w:spacing w:val="-14"/>
          <w:w w:val="105"/>
          <w:sz w:val="24"/>
        </w:rPr>
        <w:t> </w:t>
      </w:r>
      <w:r>
        <w:rPr>
          <w:i/>
          <w:w w:val="105"/>
          <w:sz w:val="24"/>
        </w:rPr>
        <w:t>en</w:t>
      </w:r>
      <w:r>
        <w:rPr>
          <w:i/>
          <w:spacing w:val="-15"/>
          <w:w w:val="105"/>
          <w:sz w:val="24"/>
        </w:rPr>
        <w:t> </w:t>
      </w:r>
      <w:r>
        <w:rPr>
          <w:i/>
          <w:w w:val="105"/>
          <w:sz w:val="24"/>
        </w:rPr>
        <w:t>el</w:t>
      </w:r>
      <w:r>
        <w:rPr>
          <w:i/>
          <w:spacing w:val="-13"/>
          <w:w w:val="105"/>
          <w:sz w:val="24"/>
        </w:rPr>
        <w:t> </w:t>
      </w:r>
      <w:r>
        <w:rPr>
          <w:i/>
          <w:w w:val="105"/>
          <w:sz w:val="24"/>
        </w:rPr>
        <w:t>proceso</w:t>
      </w:r>
      <w:r>
        <w:rPr>
          <w:i/>
          <w:spacing w:val="-16"/>
          <w:w w:val="105"/>
          <w:sz w:val="24"/>
        </w:rPr>
        <w:t> </w:t>
      </w:r>
      <w:r>
        <w:rPr>
          <w:i/>
          <w:w w:val="105"/>
          <w:sz w:val="24"/>
        </w:rPr>
        <w:t>de normalización</w:t>
      </w:r>
      <w:r>
        <w:rPr>
          <w:i/>
          <w:spacing w:val="-18"/>
          <w:w w:val="105"/>
          <w:sz w:val="24"/>
        </w:rPr>
        <w:t> </w:t>
      </w:r>
      <w:r>
        <w:rPr>
          <w:i/>
          <w:w w:val="105"/>
          <w:sz w:val="24"/>
        </w:rPr>
        <w:t>contable</w:t>
      </w:r>
      <w:r>
        <w:rPr>
          <w:i/>
          <w:spacing w:val="-17"/>
          <w:w w:val="105"/>
          <w:sz w:val="24"/>
        </w:rPr>
        <w:t> </w:t>
      </w:r>
      <w:r>
        <w:rPr>
          <w:i/>
          <w:w w:val="105"/>
          <w:sz w:val="24"/>
        </w:rPr>
        <w:t>con</w:t>
      </w:r>
      <w:r>
        <w:rPr>
          <w:i/>
          <w:spacing w:val="-18"/>
          <w:w w:val="105"/>
          <w:sz w:val="24"/>
        </w:rPr>
        <w:t> </w:t>
      </w:r>
      <w:r>
        <w:rPr>
          <w:i/>
          <w:w w:val="105"/>
          <w:sz w:val="24"/>
        </w:rPr>
        <w:t>base</w:t>
      </w:r>
      <w:r>
        <w:rPr>
          <w:i/>
          <w:spacing w:val="-18"/>
          <w:w w:val="105"/>
          <w:sz w:val="24"/>
        </w:rPr>
        <w:t> </w:t>
      </w:r>
      <w:r>
        <w:rPr>
          <w:i/>
          <w:w w:val="105"/>
          <w:sz w:val="24"/>
        </w:rPr>
        <w:t>en</w:t>
      </w:r>
      <w:r>
        <w:rPr>
          <w:i/>
          <w:spacing w:val="-17"/>
          <w:w w:val="105"/>
          <w:sz w:val="24"/>
        </w:rPr>
        <w:t> </w:t>
      </w:r>
      <w:r>
        <w:rPr>
          <w:i/>
          <w:w w:val="105"/>
          <w:sz w:val="24"/>
        </w:rPr>
        <w:t>las</w:t>
      </w:r>
      <w:r>
        <w:rPr>
          <w:i/>
          <w:spacing w:val="-18"/>
          <w:w w:val="105"/>
          <w:sz w:val="24"/>
        </w:rPr>
        <w:t> </w:t>
      </w:r>
      <w:r>
        <w:rPr>
          <w:i/>
          <w:w w:val="105"/>
          <w:sz w:val="24"/>
        </w:rPr>
        <w:t>Normas Internacionales</w:t>
      </w:r>
      <w:r>
        <w:rPr>
          <w:i/>
          <w:spacing w:val="-18"/>
          <w:w w:val="105"/>
          <w:sz w:val="24"/>
        </w:rPr>
        <w:t> </w:t>
      </w:r>
      <w:r>
        <w:rPr>
          <w:i/>
          <w:w w:val="105"/>
          <w:sz w:val="24"/>
        </w:rPr>
        <w:t>de</w:t>
      </w:r>
      <w:r>
        <w:rPr>
          <w:i/>
          <w:spacing w:val="-17"/>
          <w:w w:val="105"/>
          <w:sz w:val="24"/>
        </w:rPr>
        <w:t> </w:t>
      </w:r>
      <w:r>
        <w:rPr>
          <w:i/>
          <w:w w:val="105"/>
          <w:sz w:val="24"/>
        </w:rPr>
        <w:t>Contabilidad</w:t>
      </w:r>
      <w:r>
        <w:rPr>
          <w:i/>
          <w:spacing w:val="-18"/>
          <w:w w:val="105"/>
          <w:sz w:val="24"/>
        </w:rPr>
        <w:t> </w:t>
      </w:r>
      <w:r>
        <w:rPr>
          <w:i/>
          <w:w w:val="105"/>
          <w:sz w:val="24"/>
        </w:rPr>
        <w:t>para</w:t>
      </w:r>
      <w:r>
        <w:rPr>
          <w:i/>
          <w:spacing w:val="-18"/>
          <w:w w:val="105"/>
          <w:sz w:val="24"/>
        </w:rPr>
        <w:t> </w:t>
      </w:r>
      <w:r>
        <w:rPr>
          <w:i/>
          <w:w w:val="105"/>
          <w:sz w:val="24"/>
        </w:rPr>
        <w:t>el</w:t>
      </w:r>
      <w:r>
        <w:rPr>
          <w:i/>
          <w:spacing w:val="-17"/>
          <w:w w:val="105"/>
          <w:sz w:val="24"/>
        </w:rPr>
        <w:t> </w:t>
      </w:r>
      <w:r>
        <w:rPr>
          <w:i/>
          <w:w w:val="105"/>
          <w:sz w:val="24"/>
        </w:rPr>
        <w:t>Sector</w:t>
      </w:r>
      <w:r>
        <w:rPr>
          <w:i/>
          <w:spacing w:val="-18"/>
          <w:w w:val="105"/>
          <w:sz w:val="24"/>
        </w:rPr>
        <w:t> </w:t>
      </w:r>
      <w:r>
        <w:rPr>
          <w:i/>
          <w:w w:val="105"/>
          <w:sz w:val="24"/>
        </w:rPr>
        <w:t>Público </w:t>
      </w:r>
      <w:r>
        <w:rPr>
          <w:i/>
          <w:sz w:val="24"/>
        </w:rPr>
        <w:t>(NICSP) en</w:t>
      </w:r>
      <w:r>
        <w:rPr>
          <w:i/>
          <w:spacing w:val="-1"/>
          <w:sz w:val="24"/>
        </w:rPr>
        <w:t> </w:t>
      </w:r>
      <w:r>
        <w:rPr>
          <w:i/>
          <w:sz w:val="24"/>
        </w:rPr>
        <w:t>el Instituto</w:t>
      </w:r>
      <w:r>
        <w:rPr>
          <w:i/>
          <w:spacing w:val="-3"/>
          <w:sz w:val="24"/>
        </w:rPr>
        <w:t> </w:t>
      </w:r>
      <w:r>
        <w:rPr>
          <w:i/>
          <w:sz w:val="24"/>
        </w:rPr>
        <w:t>Tecnológico de Costa Rica (ITCR)”,</w:t>
      </w:r>
      <w:r>
        <w:rPr>
          <w:i/>
          <w:spacing w:val="-6"/>
          <w:sz w:val="24"/>
        </w:rPr>
        <w:t> </w:t>
      </w:r>
      <w:r>
        <w:rPr>
          <w:i/>
          <w:sz w:val="24"/>
        </w:rPr>
        <w:t>se</w:t>
      </w:r>
      <w:r>
        <w:rPr>
          <w:i/>
          <w:spacing w:val="-4"/>
          <w:sz w:val="24"/>
        </w:rPr>
        <w:t> </w:t>
      </w:r>
      <w:r>
        <w:rPr>
          <w:i/>
          <w:sz w:val="24"/>
        </w:rPr>
        <w:t>incluyan</w:t>
      </w:r>
      <w:r>
        <w:rPr>
          <w:i/>
          <w:spacing w:val="-5"/>
          <w:sz w:val="24"/>
        </w:rPr>
        <w:t> </w:t>
      </w:r>
      <w:r>
        <w:rPr>
          <w:i/>
          <w:sz w:val="24"/>
        </w:rPr>
        <w:t>en</w:t>
      </w:r>
      <w:r>
        <w:rPr>
          <w:i/>
          <w:spacing w:val="-7"/>
          <w:sz w:val="24"/>
        </w:rPr>
        <w:t> </w:t>
      </w:r>
      <w:r>
        <w:rPr>
          <w:i/>
          <w:sz w:val="24"/>
        </w:rPr>
        <w:t>la</w:t>
      </w:r>
      <w:r>
        <w:rPr>
          <w:i/>
          <w:spacing w:val="-6"/>
          <w:sz w:val="24"/>
        </w:rPr>
        <w:t> </w:t>
      </w:r>
      <w:r>
        <w:rPr>
          <w:i/>
          <w:sz w:val="24"/>
        </w:rPr>
        <w:t>página</w:t>
      </w:r>
      <w:r>
        <w:rPr>
          <w:i/>
          <w:spacing w:val="-7"/>
          <w:sz w:val="24"/>
        </w:rPr>
        <w:t> </w:t>
      </w:r>
      <w:r>
        <w:rPr>
          <w:i/>
          <w:sz w:val="24"/>
        </w:rPr>
        <w:t>web</w:t>
      </w:r>
      <w:r>
        <w:rPr>
          <w:i/>
          <w:spacing w:val="-9"/>
          <w:sz w:val="24"/>
        </w:rPr>
        <w:t> </w:t>
      </w:r>
      <w:r>
        <w:rPr>
          <w:i/>
          <w:sz w:val="24"/>
        </w:rPr>
        <w:t>institucional,</w:t>
      </w:r>
      <w:r>
        <w:rPr>
          <w:i/>
          <w:spacing w:val="-7"/>
          <w:sz w:val="24"/>
        </w:rPr>
        <w:t> </w:t>
      </w:r>
      <w:r>
        <w:rPr>
          <w:i/>
          <w:sz w:val="24"/>
        </w:rPr>
        <w:t>en</w:t>
      </w:r>
      <w:r>
        <w:rPr>
          <w:i/>
          <w:spacing w:val="-7"/>
          <w:sz w:val="24"/>
        </w:rPr>
        <w:t> </w:t>
      </w:r>
      <w:r>
        <w:rPr>
          <w:i/>
          <w:sz w:val="24"/>
        </w:rPr>
        <w:t>el apartado</w:t>
      </w:r>
      <w:r>
        <w:rPr>
          <w:i/>
          <w:spacing w:val="-5"/>
          <w:sz w:val="24"/>
        </w:rPr>
        <w:t> </w:t>
      </w:r>
      <w:r>
        <w:rPr>
          <w:i/>
          <w:sz w:val="24"/>
        </w:rPr>
        <w:t>de reglamentos, así</w:t>
      </w:r>
      <w:r>
        <w:rPr>
          <w:i/>
          <w:spacing w:val="-2"/>
          <w:sz w:val="24"/>
        </w:rPr>
        <w:t> </w:t>
      </w:r>
      <w:r>
        <w:rPr>
          <w:i/>
          <w:sz w:val="24"/>
        </w:rPr>
        <w:t>como</w:t>
      </w:r>
      <w:r>
        <w:rPr>
          <w:i/>
          <w:spacing w:val="-5"/>
          <w:sz w:val="24"/>
        </w:rPr>
        <w:t> </w:t>
      </w:r>
      <w:r>
        <w:rPr>
          <w:i/>
          <w:sz w:val="24"/>
        </w:rPr>
        <w:t>su</w:t>
      </w:r>
      <w:r>
        <w:rPr>
          <w:i/>
          <w:spacing w:val="-3"/>
          <w:sz w:val="24"/>
        </w:rPr>
        <w:t> </w:t>
      </w:r>
      <w:r>
        <w:rPr>
          <w:i/>
          <w:sz w:val="24"/>
        </w:rPr>
        <w:t>publicación en</w:t>
      </w:r>
      <w:r>
        <w:rPr>
          <w:i/>
          <w:spacing w:val="-4"/>
          <w:sz w:val="24"/>
        </w:rPr>
        <w:t> </w:t>
      </w:r>
      <w:r>
        <w:rPr>
          <w:i/>
          <w:sz w:val="24"/>
        </w:rPr>
        <w:t>la </w:t>
      </w:r>
      <w:r>
        <w:rPr>
          <w:i/>
          <w:w w:val="105"/>
          <w:sz w:val="24"/>
        </w:rPr>
        <w:t>Gaceta</w:t>
      </w:r>
      <w:r>
        <w:rPr>
          <w:i/>
          <w:spacing w:val="-18"/>
          <w:w w:val="105"/>
          <w:sz w:val="24"/>
        </w:rPr>
        <w:t> </w:t>
      </w:r>
      <w:r>
        <w:rPr>
          <w:i/>
          <w:w w:val="105"/>
          <w:sz w:val="24"/>
        </w:rPr>
        <w:t>Institucional,</w:t>
      </w:r>
      <w:r>
        <w:rPr>
          <w:i/>
          <w:spacing w:val="-17"/>
          <w:w w:val="105"/>
          <w:sz w:val="24"/>
        </w:rPr>
        <w:t> </w:t>
      </w:r>
      <w:r>
        <w:rPr>
          <w:i/>
          <w:w w:val="105"/>
          <w:sz w:val="24"/>
        </w:rPr>
        <w:t>por</w:t>
      </w:r>
      <w:r>
        <w:rPr>
          <w:i/>
          <w:spacing w:val="-18"/>
          <w:w w:val="105"/>
          <w:sz w:val="24"/>
        </w:rPr>
        <w:t> </w:t>
      </w:r>
      <w:r>
        <w:rPr>
          <w:i/>
          <w:w w:val="105"/>
          <w:sz w:val="24"/>
        </w:rPr>
        <w:t>ser</w:t>
      </w:r>
      <w:r>
        <w:rPr>
          <w:i/>
          <w:spacing w:val="-18"/>
          <w:w w:val="105"/>
          <w:sz w:val="24"/>
        </w:rPr>
        <w:t> </w:t>
      </w:r>
      <w:r>
        <w:rPr>
          <w:i/>
          <w:w w:val="105"/>
          <w:sz w:val="24"/>
        </w:rPr>
        <w:t>de</w:t>
      </w:r>
      <w:r>
        <w:rPr>
          <w:i/>
          <w:spacing w:val="-17"/>
          <w:w w:val="105"/>
          <w:sz w:val="24"/>
        </w:rPr>
        <w:t> </w:t>
      </w:r>
      <w:r>
        <w:rPr>
          <w:i/>
          <w:w w:val="105"/>
          <w:sz w:val="24"/>
        </w:rPr>
        <w:t>interés</w:t>
      </w:r>
      <w:r>
        <w:rPr>
          <w:i/>
          <w:spacing w:val="-18"/>
          <w:w w:val="105"/>
          <w:sz w:val="24"/>
        </w:rPr>
        <w:t> </w:t>
      </w:r>
      <w:r>
        <w:rPr>
          <w:i/>
          <w:w w:val="105"/>
          <w:sz w:val="24"/>
        </w:rPr>
        <w:t>general.</w:t>
      </w:r>
    </w:p>
    <w:p>
      <w:pPr>
        <w:pStyle w:val="ListParagraph"/>
        <w:numPr>
          <w:ilvl w:val="0"/>
          <w:numId w:val="129"/>
        </w:numPr>
        <w:tabs>
          <w:tab w:pos="3823" w:val="left" w:leader="none"/>
          <w:tab w:pos="3826" w:val="left" w:leader="none"/>
        </w:tabs>
        <w:spacing w:line="271" w:lineRule="auto" w:before="1" w:after="0"/>
        <w:ind w:left="3826" w:right="1985" w:hanging="395"/>
        <w:jc w:val="left"/>
        <w:rPr>
          <w:i/>
          <w:sz w:val="24"/>
        </w:rPr>
      </w:pPr>
      <w:r>
        <w:rPr>
          <w:i/>
          <w:sz w:val="24"/>
        </w:rPr>
        <w:t>Solicitar a</w:t>
      </w:r>
      <w:r>
        <w:rPr>
          <w:i/>
          <w:spacing w:val="-2"/>
          <w:sz w:val="24"/>
        </w:rPr>
        <w:t> </w:t>
      </w:r>
      <w:r>
        <w:rPr>
          <w:i/>
          <w:sz w:val="24"/>
        </w:rPr>
        <w:t>la</w:t>
      </w:r>
      <w:r>
        <w:rPr>
          <w:i/>
          <w:spacing w:val="-2"/>
          <w:sz w:val="24"/>
        </w:rPr>
        <w:t> </w:t>
      </w:r>
      <w:r>
        <w:rPr>
          <w:i/>
          <w:sz w:val="24"/>
        </w:rPr>
        <w:t>Vicerrectoría</w:t>
      </w:r>
      <w:r>
        <w:rPr>
          <w:i/>
          <w:spacing w:val="-2"/>
          <w:sz w:val="24"/>
        </w:rPr>
        <w:t> </w:t>
      </w:r>
      <w:r>
        <w:rPr>
          <w:i/>
          <w:sz w:val="24"/>
        </w:rPr>
        <w:t>de Administración</w:t>
      </w:r>
      <w:r>
        <w:rPr>
          <w:i/>
          <w:spacing w:val="-3"/>
          <w:sz w:val="24"/>
        </w:rPr>
        <w:t> </w:t>
      </w:r>
      <w:r>
        <w:rPr>
          <w:i/>
          <w:sz w:val="24"/>
        </w:rPr>
        <w:t>la</w:t>
      </w:r>
      <w:r>
        <w:rPr>
          <w:i/>
          <w:spacing w:val="-2"/>
          <w:sz w:val="24"/>
        </w:rPr>
        <w:t> </w:t>
      </w:r>
      <w:r>
        <w:rPr>
          <w:i/>
          <w:sz w:val="24"/>
        </w:rPr>
        <w:t>revisión</w:t>
      </w:r>
      <w:r>
        <w:rPr>
          <w:i/>
          <w:spacing w:val="-3"/>
          <w:sz w:val="24"/>
        </w:rPr>
        <w:t> </w:t>
      </w:r>
      <w:r>
        <w:rPr>
          <w:i/>
          <w:sz w:val="24"/>
        </w:rPr>
        <w:t>y </w:t>
      </w:r>
      <w:r>
        <w:rPr>
          <w:i/>
          <w:w w:val="105"/>
          <w:sz w:val="24"/>
        </w:rPr>
        <w:t>actualización</w:t>
      </w:r>
      <w:r>
        <w:rPr>
          <w:i/>
          <w:spacing w:val="-13"/>
          <w:w w:val="105"/>
          <w:sz w:val="24"/>
        </w:rPr>
        <w:t> </w:t>
      </w:r>
      <w:r>
        <w:rPr>
          <w:i/>
          <w:w w:val="105"/>
          <w:sz w:val="24"/>
        </w:rPr>
        <w:t>del</w:t>
      </w:r>
      <w:r>
        <w:rPr>
          <w:i/>
          <w:spacing w:val="-11"/>
          <w:w w:val="105"/>
          <w:sz w:val="24"/>
        </w:rPr>
        <w:t> </w:t>
      </w:r>
      <w:r>
        <w:rPr>
          <w:i/>
          <w:w w:val="105"/>
          <w:sz w:val="24"/>
        </w:rPr>
        <w:t>procedimiento</w:t>
      </w:r>
      <w:r>
        <w:rPr>
          <w:i/>
          <w:spacing w:val="-14"/>
          <w:w w:val="105"/>
          <w:sz w:val="24"/>
        </w:rPr>
        <w:t> </w:t>
      </w:r>
      <w:r>
        <w:rPr>
          <w:i/>
          <w:w w:val="105"/>
          <w:sz w:val="24"/>
        </w:rPr>
        <w:t>para</w:t>
      </w:r>
      <w:r>
        <w:rPr>
          <w:i/>
          <w:spacing w:val="-12"/>
          <w:w w:val="105"/>
          <w:sz w:val="24"/>
        </w:rPr>
        <w:t> </w:t>
      </w:r>
      <w:r>
        <w:rPr>
          <w:i/>
          <w:w w:val="105"/>
          <w:sz w:val="24"/>
        </w:rPr>
        <w:t>la</w:t>
      </w:r>
      <w:r>
        <w:rPr>
          <w:i/>
          <w:spacing w:val="-12"/>
          <w:w w:val="105"/>
          <w:sz w:val="24"/>
        </w:rPr>
        <w:t> </w:t>
      </w:r>
      <w:r>
        <w:rPr>
          <w:i/>
          <w:w w:val="105"/>
          <w:sz w:val="24"/>
        </w:rPr>
        <w:t>realización</w:t>
      </w:r>
      <w:r>
        <w:rPr>
          <w:i/>
          <w:spacing w:val="-13"/>
          <w:w w:val="105"/>
          <w:sz w:val="24"/>
        </w:rPr>
        <w:t> </w:t>
      </w:r>
      <w:r>
        <w:rPr>
          <w:i/>
          <w:w w:val="105"/>
          <w:sz w:val="24"/>
        </w:rPr>
        <w:t>de </w:t>
      </w:r>
      <w:r>
        <w:rPr>
          <w:i/>
          <w:sz w:val="24"/>
        </w:rPr>
        <w:t>ajustes contables a los Estados Financieros (oficio</w:t>
      </w:r>
      <w:r>
        <w:rPr>
          <w:i/>
          <w:spacing w:val="-2"/>
          <w:sz w:val="24"/>
        </w:rPr>
        <w:t> </w:t>
      </w:r>
      <w:r>
        <w:rPr>
          <w:i/>
          <w:sz w:val="24"/>
        </w:rPr>
        <w:t>VAD-</w:t>
      </w:r>
      <w:r>
        <w:rPr>
          <w:i/>
          <w:w w:val="105"/>
          <w:sz w:val="24"/>
        </w:rPr>
        <w:t>400-2018),</w:t>
      </w:r>
      <w:r>
        <w:rPr>
          <w:i/>
          <w:spacing w:val="-13"/>
          <w:w w:val="105"/>
          <w:sz w:val="24"/>
        </w:rPr>
        <w:t> </w:t>
      </w:r>
      <w:r>
        <w:rPr>
          <w:i/>
          <w:w w:val="105"/>
          <w:sz w:val="24"/>
        </w:rPr>
        <w:t>conforme</w:t>
      </w:r>
      <w:r>
        <w:rPr>
          <w:i/>
          <w:spacing w:val="-10"/>
          <w:w w:val="105"/>
          <w:sz w:val="24"/>
        </w:rPr>
        <w:t> </w:t>
      </w:r>
      <w:r>
        <w:rPr>
          <w:i/>
          <w:w w:val="105"/>
          <w:sz w:val="24"/>
        </w:rPr>
        <w:t>a</w:t>
      </w:r>
      <w:r>
        <w:rPr>
          <w:i/>
          <w:spacing w:val="-12"/>
          <w:w w:val="105"/>
          <w:sz w:val="24"/>
        </w:rPr>
        <w:t> </w:t>
      </w:r>
      <w:r>
        <w:rPr>
          <w:i/>
          <w:w w:val="105"/>
          <w:sz w:val="24"/>
        </w:rPr>
        <w:t>la</w:t>
      </w:r>
      <w:r>
        <w:rPr>
          <w:i/>
          <w:spacing w:val="-9"/>
          <w:w w:val="105"/>
          <w:sz w:val="24"/>
        </w:rPr>
        <w:t> </w:t>
      </w:r>
      <w:r>
        <w:rPr>
          <w:i/>
          <w:w w:val="105"/>
          <w:sz w:val="24"/>
        </w:rPr>
        <w:t>Guía</w:t>
      </w:r>
      <w:r>
        <w:rPr>
          <w:i/>
          <w:spacing w:val="-12"/>
          <w:w w:val="105"/>
          <w:sz w:val="24"/>
        </w:rPr>
        <w:t> </w:t>
      </w:r>
      <w:r>
        <w:rPr>
          <w:i/>
          <w:w w:val="105"/>
          <w:sz w:val="24"/>
        </w:rPr>
        <w:t>para</w:t>
      </w:r>
      <w:r>
        <w:rPr>
          <w:i/>
          <w:spacing w:val="-12"/>
          <w:w w:val="105"/>
          <w:sz w:val="24"/>
        </w:rPr>
        <w:t> </w:t>
      </w:r>
      <w:r>
        <w:rPr>
          <w:i/>
          <w:w w:val="105"/>
          <w:sz w:val="24"/>
        </w:rPr>
        <w:t>la</w:t>
      </w:r>
      <w:r>
        <w:rPr>
          <w:i/>
          <w:spacing w:val="-12"/>
          <w:w w:val="105"/>
          <w:sz w:val="24"/>
        </w:rPr>
        <w:t> </w:t>
      </w:r>
      <w:r>
        <w:rPr>
          <w:i/>
          <w:w w:val="105"/>
          <w:sz w:val="24"/>
        </w:rPr>
        <w:t>Elaboración</w:t>
      </w:r>
      <w:r>
        <w:rPr>
          <w:i/>
          <w:spacing w:val="-13"/>
          <w:w w:val="105"/>
          <w:sz w:val="24"/>
        </w:rPr>
        <w:t> </w:t>
      </w:r>
      <w:r>
        <w:rPr>
          <w:i/>
          <w:w w:val="105"/>
          <w:sz w:val="24"/>
        </w:rPr>
        <w:t>de Procedimientos</w:t>
      </w:r>
      <w:r>
        <w:rPr>
          <w:i/>
          <w:spacing w:val="-18"/>
          <w:w w:val="105"/>
          <w:sz w:val="24"/>
        </w:rPr>
        <w:t> </w:t>
      </w:r>
      <w:r>
        <w:rPr>
          <w:i/>
          <w:w w:val="105"/>
          <w:sz w:val="24"/>
        </w:rPr>
        <w:t>vigente</w:t>
      </w:r>
      <w:r>
        <w:rPr>
          <w:i/>
          <w:spacing w:val="-17"/>
          <w:w w:val="105"/>
          <w:sz w:val="24"/>
        </w:rPr>
        <w:t> </w:t>
      </w:r>
      <w:r>
        <w:rPr>
          <w:i/>
          <w:w w:val="105"/>
          <w:sz w:val="24"/>
        </w:rPr>
        <w:t>emitida</w:t>
      </w:r>
      <w:r>
        <w:rPr>
          <w:i/>
          <w:spacing w:val="-18"/>
          <w:w w:val="105"/>
          <w:sz w:val="24"/>
        </w:rPr>
        <w:t> </w:t>
      </w:r>
      <w:r>
        <w:rPr>
          <w:i/>
          <w:w w:val="105"/>
          <w:sz w:val="24"/>
        </w:rPr>
        <w:t>por</w:t>
      </w:r>
      <w:r>
        <w:rPr>
          <w:i/>
          <w:spacing w:val="-18"/>
          <w:w w:val="105"/>
          <w:sz w:val="24"/>
        </w:rPr>
        <w:t> </w:t>
      </w:r>
      <w:r>
        <w:rPr>
          <w:i/>
          <w:w w:val="105"/>
          <w:sz w:val="24"/>
        </w:rPr>
        <w:t>la</w:t>
      </w:r>
      <w:r>
        <w:rPr>
          <w:i/>
          <w:spacing w:val="-17"/>
          <w:w w:val="105"/>
          <w:sz w:val="24"/>
        </w:rPr>
        <w:t> </w:t>
      </w:r>
      <w:r>
        <w:rPr>
          <w:i/>
          <w:w w:val="105"/>
          <w:sz w:val="24"/>
        </w:rPr>
        <w:t>Oficina</w:t>
      </w:r>
      <w:r>
        <w:rPr>
          <w:i/>
          <w:spacing w:val="-18"/>
          <w:w w:val="105"/>
          <w:sz w:val="24"/>
        </w:rPr>
        <w:t> </w:t>
      </w:r>
      <w:r>
        <w:rPr>
          <w:i/>
          <w:w w:val="105"/>
          <w:sz w:val="24"/>
        </w:rPr>
        <w:t>de Planificación</w:t>
      </w:r>
      <w:r>
        <w:rPr>
          <w:i/>
          <w:spacing w:val="-9"/>
          <w:w w:val="105"/>
          <w:sz w:val="24"/>
        </w:rPr>
        <w:t> </w:t>
      </w:r>
      <w:r>
        <w:rPr>
          <w:i/>
          <w:w w:val="105"/>
          <w:sz w:val="24"/>
        </w:rPr>
        <w:t>Institucional;</w:t>
      </w:r>
      <w:r>
        <w:rPr>
          <w:i/>
          <w:spacing w:val="-8"/>
          <w:w w:val="105"/>
          <w:sz w:val="24"/>
        </w:rPr>
        <w:t> </w:t>
      </w:r>
      <w:r>
        <w:rPr>
          <w:i/>
          <w:w w:val="105"/>
          <w:sz w:val="24"/>
        </w:rPr>
        <w:t>asimismo,</w:t>
      </w:r>
      <w:r>
        <w:rPr>
          <w:i/>
          <w:spacing w:val="-9"/>
          <w:w w:val="105"/>
          <w:sz w:val="24"/>
        </w:rPr>
        <w:t> </w:t>
      </w:r>
      <w:r>
        <w:rPr>
          <w:i/>
          <w:w w:val="105"/>
          <w:sz w:val="24"/>
        </w:rPr>
        <w:t>encomendar</w:t>
      </w:r>
      <w:r>
        <w:rPr>
          <w:i/>
          <w:spacing w:val="-6"/>
          <w:w w:val="105"/>
          <w:sz w:val="24"/>
        </w:rPr>
        <w:t> </w:t>
      </w:r>
      <w:r>
        <w:rPr>
          <w:i/>
          <w:w w:val="105"/>
          <w:sz w:val="24"/>
        </w:rPr>
        <w:t>a</w:t>
      </w:r>
      <w:r>
        <w:rPr>
          <w:i/>
          <w:spacing w:val="-8"/>
          <w:w w:val="105"/>
          <w:sz w:val="24"/>
        </w:rPr>
        <w:t> </w:t>
      </w:r>
      <w:r>
        <w:rPr>
          <w:i/>
          <w:w w:val="105"/>
          <w:sz w:val="24"/>
        </w:rPr>
        <w:t>la </w:t>
      </w:r>
      <w:r>
        <w:rPr>
          <w:i/>
          <w:sz w:val="24"/>
        </w:rPr>
        <w:t>Rectoría el seguimiento y control del cumplimiento de </w:t>
      </w:r>
      <w:r>
        <w:rPr>
          <w:i/>
          <w:w w:val="105"/>
          <w:sz w:val="24"/>
        </w:rPr>
        <w:t>dicha</w:t>
      </w:r>
      <w:r>
        <w:rPr>
          <w:i/>
          <w:spacing w:val="-3"/>
          <w:w w:val="105"/>
          <w:sz w:val="24"/>
        </w:rPr>
        <w:t> </w:t>
      </w:r>
      <w:r>
        <w:rPr>
          <w:i/>
          <w:w w:val="105"/>
          <w:sz w:val="24"/>
        </w:rPr>
        <w:t>disposición.</w:t>
      </w:r>
    </w:p>
    <w:p>
      <w:pPr>
        <w:pStyle w:val="BodyText"/>
        <w:spacing w:before="40"/>
        <w:rPr>
          <w:i/>
        </w:rPr>
      </w:pPr>
    </w:p>
    <w:p>
      <w:pPr>
        <w:pStyle w:val="Heading2"/>
      </w:pPr>
      <w:r>
        <w:rPr>
          <w:spacing w:val="-8"/>
        </w:rPr>
        <w:t>CONSIDERANDO</w:t>
      </w:r>
      <w:r>
        <w:rPr>
          <w:spacing w:val="-1"/>
        </w:rPr>
        <w:t> </w:t>
      </w:r>
      <w:r>
        <w:rPr>
          <w:spacing w:val="-4"/>
        </w:rPr>
        <w:t>QUE:</w:t>
      </w:r>
    </w:p>
    <w:p>
      <w:pPr>
        <w:pStyle w:val="BodyText"/>
        <w:rPr>
          <w:b/>
        </w:rPr>
      </w:pPr>
    </w:p>
    <w:p>
      <w:pPr>
        <w:pStyle w:val="BodyText"/>
        <w:rPr>
          <w:b/>
        </w:rPr>
      </w:pPr>
    </w:p>
    <w:p>
      <w:pPr>
        <w:pStyle w:val="BodyText"/>
        <w:spacing w:before="1"/>
        <w:rPr>
          <w:b/>
        </w:rPr>
      </w:pPr>
    </w:p>
    <w:p>
      <w:pPr>
        <w:pStyle w:val="ListParagraph"/>
        <w:numPr>
          <w:ilvl w:val="0"/>
          <w:numId w:val="130"/>
        </w:numPr>
        <w:tabs>
          <w:tab w:pos="2059" w:val="left" w:leader="none"/>
          <w:tab w:pos="2061" w:val="left" w:leader="none"/>
        </w:tabs>
        <w:spacing w:line="271" w:lineRule="auto" w:before="0" w:after="0"/>
        <w:ind w:left="2061" w:right="1575" w:hanging="361"/>
        <w:jc w:val="left"/>
        <w:rPr>
          <w:b/>
          <w:color w:val="ED0000"/>
          <w:sz w:val="24"/>
        </w:rPr>
      </w:pPr>
      <w:r>
        <w:rPr>
          <w:sz w:val="24"/>
        </w:rPr>
        <w:t>En atención al acuerdo tomado en la Sesión Ordinaria N.° 3426, Artículo 14, </w:t>
      </w:r>
      <w:r>
        <w:rPr>
          <w:w w:val="105"/>
          <w:sz w:val="24"/>
        </w:rPr>
        <w:t>del</w:t>
      </w:r>
      <w:r>
        <w:rPr>
          <w:spacing w:val="-16"/>
          <w:w w:val="105"/>
          <w:sz w:val="24"/>
        </w:rPr>
        <w:t> </w:t>
      </w:r>
      <w:r>
        <w:rPr>
          <w:w w:val="105"/>
          <w:sz w:val="24"/>
        </w:rPr>
        <w:t>14</w:t>
      </w:r>
      <w:r>
        <w:rPr>
          <w:spacing w:val="-15"/>
          <w:w w:val="105"/>
          <w:sz w:val="24"/>
        </w:rPr>
        <w:t> </w:t>
      </w:r>
      <w:r>
        <w:rPr>
          <w:w w:val="105"/>
          <w:sz w:val="24"/>
        </w:rPr>
        <w:t>de</w:t>
      </w:r>
      <w:r>
        <w:rPr>
          <w:spacing w:val="-18"/>
          <w:w w:val="105"/>
          <w:sz w:val="24"/>
        </w:rPr>
        <w:t> </w:t>
      </w:r>
      <w:r>
        <w:rPr>
          <w:w w:val="105"/>
          <w:sz w:val="24"/>
        </w:rPr>
        <w:t>octubre</w:t>
      </w:r>
      <w:r>
        <w:rPr>
          <w:spacing w:val="-17"/>
          <w:w w:val="105"/>
          <w:sz w:val="24"/>
        </w:rPr>
        <w:t> </w:t>
      </w:r>
      <w:r>
        <w:rPr>
          <w:w w:val="105"/>
          <w:sz w:val="24"/>
        </w:rPr>
        <w:t>de</w:t>
      </w:r>
      <w:r>
        <w:rPr>
          <w:spacing w:val="-12"/>
          <w:w w:val="105"/>
          <w:sz w:val="24"/>
        </w:rPr>
        <w:t> </w:t>
      </w:r>
      <w:r>
        <w:rPr>
          <w:w w:val="105"/>
          <w:sz w:val="24"/>
        </w:rPr>
        <w:t>2025,</w:t>
      </w:r>
      <w:r>
        <w:rPr>
          <w:spacing w:val="-16"/>
          <w:w w:val="105"/>
          <w:sz w:val="24"/>
        </w:rPr>
        <w:t> </w:t>
      </w:r>
      <w:r>
        <w:rPr>
          <w:w w:val="105"/>
          <w:sz w:val="24"/>
        </w:rPr>
        <w:t>mediante</w:t>
      </w:r>
      <w:r>
        <w:rPr>
          <w:spacing w:val="-18"/>
          <w:w w:val="105"/>
          <w:sz w:val="24"/>
        </w:rPr>
        <w:t> </w:t>
      </w:r>
      <w:r>
        <w:rPr>
          <w:w w:val="105"/>
          <w:sz w:val="24"/>
        </w:rPr>
        <w:t>el</w:t>
      </w:r>
      <w:r>
        <w:rPr>
          <w:spacing w:val="-11"/>
          <w:w w:val="105"/>
          <w:sz w:val="24"/>
        </w:rPr>
        <w:t> </w:t>
      </w:r>
      <w:r>
        <w:rPr>
          <w:w w:val="105"/>
          <w:sz w:val="24"/>
        </w:rPr>
        <w:t>cual</w:t>
      </w:r>
      <w:r>
        <w:rPr>
          <w:spacing w:val="-16"/>
          <w:w w:val="105"/>
          <w:sz w:val="24"/>
        </w:rPr>
        <w:t> </w:t>
      </w:r>
      <w:r>
        <w:rPr>
          <w:w w:val="105"/>
          <w:sz w:val="24"/>
        </w:rPr>
        <w:t>se</w:t>
      </w:r>
      <w:r>
        <w:rPr>
          <w:spacing w:val="-12"/>
          <w:w w:val="105"/>
          <w:sz w:val="24"/>
        </w:rPr>
        <w:t> </w:t>
      </w:r>
      <w:r>
        <w:rPr>
          <w:w w:val="105"/>
          <w:sz w:val="24"/>
        </w:rPr>
        <w:t>solicitó</w:t>
      </w:r>
      <w:r>
        <w:rPr>
          <w:spacing w:val="-15"/>
          <w:w w:val="105"/>
          <w:sz w:val="24"/>
        </w:rPr>
        <w:t> </w:t>
      </w:r>
      <w:r>
        <w:rPr>
          <w:w w:val="105"/>
          <w:sz w:val="24"/>
        </w:rPr>
        <w:t>a</w:t>
      </w:r>
      <w:r>
        <w:rPr>
          <w:spacing w:val="-15"/>
          <w:w w:val="105"/>
          <w:sz w:val="24"/>
        </w:rPr>
        <w:t> </w:t>
      </w:r>
      <w:r>
        <w:rPr>
          <w:w w:val="105"/>
          <w:sz w:val="24"/>
        </w:rPr>
        <w:t>la</w:t>
      </w:r>
      <w:r>
        <w:rPr>
          <w:spacing w:val="-15"/>
          <w:w w:val="105"/>
          <w:sz w:val="24"/>
        </w:rPr>
        <w:t> </w:t>
      </w:r>
      <w:r>
        <w:rPr>
          <w:w w:val="105"/>
          <w:sz w:val="24"/>
        </w:rPr>
        <w:t>Vicerrectoría</w:t>
      </w:r>
      <w:r>
        <w:rPr>
          <w:spacing w:val="-15"/>
          <w:w w:val="105"/>
          <w:sz w:val="24"/>
        </w:rPr>
        <w:t> </w:t>
      </w:r>
      <w:r>
        <w:rPr>
          <w:w w:val="105"/>
          <w:sz w:val="24"/>
        </w:rPr>
        <w:t>de </w:t>
      </w:r>
      <w:r>
        <w:rPr>
          <w:sz w:val="24"/>
        </w:rPr>
        <w:t>Administración realizar un análisis sobre la necesidad de modificar o derogar las disposiciones para la realización de ajustes contables vigentes, este Consejo recibió el oficio VAD-585-2025 con la propuesta de modificación de las disposiciones para la realización de ajustes contables a los estados </w:t>
      </w:r>
      <w:r>
        <w:rPr>
          <w:w w:val="105"/>
          <w:sz w:val="24"/>
        </w:rPr>
        <w:t>financieros del ITCR.</w:t>
      </w:r>
    </w:p>
    <w:p>
      <w:pPr>
        <w:pStyle w:val="BodyText"/>
      </w:pPr>
    </w:p>
    <w:p>
      <w:pPr>
        <w:pStyle w:val="BodyText"/>
        <w:spacing w:before="241"/>
      </w:pPr>
    </w:p>
    <w:p>
      <w:pPr>
        <w:pStyle w:val="ListParagraph"/>
        <w:numPr>
          <w:ilvl w:val="0"/>
          <w:numId w:val="130"/>
        </w:numPr>
        <w:tabs>
          <w:tab w:pos="2059" w:val="left" w:leader="none"/>
          <w:tab w:pos="2061" w:val="left" w:leader="none"/>
        </w:tabs>
        <w:spacing w:line="271" w:lineRule="auto" w:before="0" w:after="0"/>
        <w:ind w:left="2061" w:right="1868" w:hanging="361"/>
        <w:jc w:val="left"/>
        <w:rPr>
          <w:b/>
          <w:sz w:val="24"/>
        </w:rPr>
      </w:pPr>
      <w:r>
        <w:rPr>
          <w:sz w:val="24"/>
        </w:rPr>
        <w:t>En</w:t>
      </w:r>
      <w:r>
        <w:rPr>
          <w:spacing w:val="-6"/>
          <w:sz w:val="24"/>
        </w:rPr>
        <w:t> </w:t>
      </w:r>
      <w:r>
        <w:rPr>
          <w:sz w:val="24"/>
        </w:rPr>
        <w:t>el</w:t>
      </w:r>
      <w:r>
        <w:rPr>
          <w:spacing w:val="-5"/>
          <w:sz w:val="24"/>
        </w:rPr>
        <w:t> </w:t>
      </w:r>
      <w:r>
        <w:rPr>
          <w:sz w:val="24"/>
        </w:rPr>
        <w:t>marco</w:t>
      </w:r>
      <w:r>
        <w:rPr>
          <w:spacing w:val="-4"/>
          <w:sz w:val="24"/>
        </w:rPr>
        <w:t> </w:t>
      </w:r>
      <w:r>
        <w:rPr>
          <w:sz w:val="24"/>
        </w:rPr>
        <w:t>del</w:t>
      </w:r>
      <w:r>
        <w:rPr>
          <w:spacing w:val="-5"/>
          <w:sz w:val="24"/>
        </w:rPr>
        <w:t> </w:t>
      </w:r>
      <w:r>
        <w:rPr>
          <w:sz w:val="24"/>
        </w:rPr>
        <w:t>análisis</w:t>
      </w:r>
      <w:r>
        <w:rPr>
          <w:spacing w:val="-7"/>
          <w:sz w:val="24"/>
        </w:rPr>
        <w:t> </w:t>
      </w:r>
      <w:r>
        <w:rPr>
          <w:sz w:val="24"/>
        </w:rPr>
        <w:t>de</w:t>
      </w:r>
      <w:r>
        <w:rPr>
          <w:spacing w:val="-2"/>
          <w:sz w:val="24"/>
        </w:rPr>
        <w:t> </w:t>
      </w:r>
      <w:r>
        <w:rPr>
          <w:sz w:val="24"/>
        </w:rPr>
        <w:t>dicha</w:t>
      </w:r>
      <w:r>
        <w:rPr>
          <w:spacing w:val="-4"/>
          <w:sz w:val="24"/>
        </w:rPr>
        <w:t> </w:t>
      </w:r>
      <w:r>
        <w:rPr>
          <w:sz w:val="24"/>
        </w:rPr>
        <w:t>propuesta,</w:t>
      </w:r>
      <w:r>
        <w:rPr>
          <w:spacing w:val="-5"/>
          <w:sz w:val="24"/>
        </w:rPr>
        <w:t> </w:t>
      </w:r>
      <w:r>
        <w:rPr>
          <w:sz w:val="24"/>
        </w:rPr>
        <w:t>la Comisión</w:t>
      </w:r>
      <w:r>
        <w:rPr>
          <w:spacing w:val="-6"/>
          <w:sz w:val="24"/>
        </w:rPr>
        <w:t> </w:t>
      </w:r>
      <w:r>
        <w:rPr>
          <w:sz w:val="24"/>
        </w:rPr>
        <w:t>de</w:t>
      </w:r>
      <w:r>
        <w:rPr>
          <w:spacing w:val="-7"/>
          <w:sz w:val="24"/>
        </w:rPr>
        <w:t> </w:t>
      </w:r>
      <w:r>
        <w:rPr>
          <w:sz w:val="24"/>
        </w:rPr>
        <w:t>Planificación</w:t>
      </w:r>
      <w:r>
        <w:rPr>
          <w:spacing w:val="-6"/>
          <w:sz w:val="24"/>
        </w:rPr>
        <w:t> </w:t>
      </w:r>
      <w:r>
        <w:rPr>
          <w:sz w:val="24"/>
        </w:rPr>
        <w:t>y </w:t>
      </w:r>
      <w:r>
        <w:rPr>
          <w:w w:val="105"/>
          <w:sz w:val="24"/>
        </w:rPr>
        <w:t>Administración</w:t>
      </w:r>
      <w:r>
        <w:rPr>
          <w:spacing w:val="-18"/>
          <w:w w:val="105"/>
          <w:sz w:val="24"/>
        </w:rPr>
        <w:t> </w:t>
      </w:r>
      <w:r>
        <w:rPr>
          <w:w w:val="105"/>
          <w:sz w:val="24"/>
        </w:rPr>
        <w:t>solicitó</w:t>
      </w:r>
      <w:r>
        <w:rPr>
          <w:spacing w:val="-17"/>
          <w:w w:val="105"/>
          <w:sz w:val="24"/>
        </w:rPr>
        <w:t> </w:t>
      </w:r>
      <w:r>
        <w:rPr>
          <w:w w:val="105"/>
          <w:sz w:val="24"/>
        </w:rPr>
        <w:t>el</w:t>
      </w:r>
      <w:r>
        <w:rPr>
          <w:spacing w:val="-18"/>
          <w:w w:val="105"/>
          <w:sz w:val="24"/>
        </w:rPr>
        <w:t> </w:t>
      </w:r>
      <w:r>
        <w:rPr>
          <w:w w:val="105"/>
          <w:sz w:val="24"/>
        </w:rPr>
        <w:t>histórico</w:t>
      </w:r>
      <w:r>
        <w:rPr>
          <w:spacing w:val="-18"/>
          <w:w w:val="105"/>
          <w:sz w:val="24"/>
        </w:rPr>
        <w:t> </w:t>
      </w:r>
      <w:r>
        <w:rPr>
          <w:w w:val="105"/>
          <w:sz w:val="24"/>
        </w:rPr>
        <w:t>de</w:t>
      </w:r>
      <w:r>
        <w:rPr>
          <w:spacing w:val="-17"/>
          <w:w w:val="105"/>
          <w:sz w:val="24"/>
        </w:rPr>
        <w:t> </w:t>
      </w:r>
      <w:r>
        <w:rPr>
          <w:w w:val="105"/>
          <w:sz w:val="24"/>
        </w:rPr>
        <w:t>ajustes</w:t>
      </w:r>
      <w:r>
        <w:rPr>
          <w:spacing w:val="-18"/>
          <w:w w:val="105"/>
          <w:sz w:val="24"/>
        </w:rPr>
        <w:t> </w:t>
      </w:r>
      <w:r>
        <w:rPr>
          <w:w w:val="105"/>
          <w:sz w:val="24"/>
        </w:rPr>
        <w:t>contables</w:t>
      </w:r>
      <w:r>
        <w:rPr>
          <w:spacing w:val="-17"/>
          <w:w w:val="105"/>
          <w:sz w:val="24"/>
        </w:rPr>
        <w:t> </w:t>
      </w:r>
      <w:r>
        <w:rPr>
          <w:w w:val="105"/>
          <w:sz w:val="24"/>
        </w:rPr>
        <w:t>realizados</w:t>
      </w:r>
      <w:r>
        <w:rPr>
          <w:spacing w:val="-18"/>
          <w:w w:val="105"/>
          <w:sz w:val="24"/>
        </w:rPr>
        <w:t> </w:t>
      </w:r>
      <w:r>
        <w:rPr>
          <w:w w:val="105"/>
          <w:sz w:val="24"/>
        </w:rPr>
        <w:t>en</w:t>
      </w:r>
      <w:r>
        <w:rPr>
          <w:spacing w:val="-17"/>
          <w:w w:val="105"/>
          <w:sz w:val="24"/>
        </w:rPr>
        <w:t> </w:t>
      </w:r>
      <w:r>
        <w:rPr>
          <w:w w:val="105"/>
          <w:sz w:val="24"/>
        </w:rPr>
        <w:t>los periodos</w:t>
      </w:r>
      <w:r>
        <w:rPr>
          <w:spacing w:val="-14"/>
          <w:w w:val="105"/>
          <w:sz w:val="24"/>
        </w:rPr>
        <w:t> </w:t>
      </w:r>
      <w:r>
        <w:rPr>
          <w:w w:val="105"/>
          <w:sz w:val="24"/>
        </w:rPr>
        <w:t>comprendidos</w:t>
      </w:r>
      <w:r>
        <w:rPr>
          <w:spacing w:val="-14"/>
          <w:w w:val="105"/>
          <w:sz w:val="24"/>
        </w:rPr>
        <w:t> </w:t>
      </w:r>
      <w:r>
        <w:rPr>
          <w:w w:val="105"/>
          <w:sz w:val="24"/>
        </w:rPr>
        <w:t>entre</w:t>
      </w:r>
      <w:r>
        <w:rPr>
          <w:spacing w:val="-15"/>
          <w:w w:val="105"/>
          <w:sz w:val="24"/>
        </w:rPr>
        <w:t> </w:t>
      </w:r>
      <w:r>
        <w:rPr>
          <w:w w:val="105"/>
          <w:sz w:val="24"/>
        </w:rPr>
        <w:t>el</w:t>
      </w:r>
      <w:r>
        <w:rPr>
          <w:spacing w:val="-13"/>
          <w:w w:val="105"/>
          <w:sz w:val="24"/>
        </w:rPr>
        <w:t> </w:t>
      </w:r>
      <w:r>
        <w:rPr>
          <w:w w:val="105"/>
          <w:sz w:val="24"/>
        </w:rPr>
        <w:t>2020</w:t>
      </w:r>
      <w:r>
        <w:rPr>
          <w:spacing w:val="-12"/>
          <w:w w:val="105"/>
          <w:sz w:val="24"/>
        </w:rPr>
        <w:t> </w:t>
      </w:r>
      <w:r>
        <w:rPr>
          <w:w w:val="105"/>
          <w:sz w:val="24"/>
        </w:rPr>
        <w:t>y</w:t>
      </w:r>
      <w:r>
        <w:rPr>
          <w:spacing w:val="-13"/>
          <w:w w:val="105"/>
          <w:sz w:val="24"/>
        </w:rPr>
        <w:t> </w:t>
      </w:r>
      <w:r>
        <w:rPr>
          <w:w w:val="105"/>
          <w:sz w:val="24"/>
        </w:rPr>
        <w:t>2025,</w:t>
      </w:r>
      <w:r>
        <w:rPr>
          <w:spacing w:val="-13"/>
          <w:w w:val="105"/>
          <w:sz w:val="24"/>
        </w:rPr>
        <w:t> </w:t>
      </w:r>
      <w:r>
        <w:rPr>
          <w:w w:val="105"/>
          <w:sz w:val="24"/>
        </w:rPr>
        <w:t>y</w:t>
      </w:r>
      <w:r>
        <w:rPr>
          <w:spacing w:val="-13"/>
          <w:w w:val="105"/>
          <w:sz w:val="24"/>
        </w:rPr>
        <w:t> </w:t>
      </w:r>
      <w:r>
        <w:rPr>
          <w:w w:val="105"/>
          <w:sz w:val="24"/>
        </w:rPr>
        <w:t>solicitó</w:t>
      </w:r>
      <w:r>
        <w:rPr>
          <w:spacing w:val="-12"/>
          <w:w w:val="105"/>
          <w:sz w:val="24"/>
        </w:rPr>
        <w:t> </w:t>
      </w:r>
      <w:r>
        <w:rPr>
          <w:w w:val="105"/>
          <w:sz w:val="24"/>
        </w:rPr>
        <w:t>a</w:t>
      </w:r>
      <w:r>
        <w:rPr>
          <w:spacing w:val="-12"/>
          <w:w w:val="105"/>
          <w:sz w:val="24"/>
        </w:rPr>
        <w:t> </w:t>
      </w:r>
      <w:r>
        <w:rPr>
          <w:w w:val="105"/>
          <w:sz w:val="24"/>
        </w:rPr>
        <w:t>la</w:t>
      </w:r>
      <w:r>
        <w:rPr>
          <w:spacing w:val="-12"/>
          <w:w w:val="105"/>
          <w:sz w:val="24"/>
        </w:rPr>
        <w:t> </w:t>
      </w:r>
      <w:r>
        <w:rPr>
          <w:w w:val="105"/>
          <w:sz w:val="24"/>
        </w:rPr>
        <w:t>Comisión</w:t>
      </w:r>
      <w:r>
        <w:rPr>
          <w:spacing w:val="-14"/>
          <w:w w:val="105"/>
          <w:sz w:val="24"/>
        </w:rPr>
        <w:t> </w:t>
      </w:r>
      <w:r>
        <w:rPr>
          <w:w w:val="105"/>
          <w:sz w:val="24"/>
        </w:rPr>
        <w:t>de </w:t>
      </w:r>
      <w:r>
        <w:rPr>
          <w:sz w:val="24"/>
        </w:rPr>
        <w:t>NICSP</w:t>
      </w:r>
      <w:r>
        <w:rPr>
          <w:spacing w:val="-1"/>
          <w:sz w:val="24"/>
        </w:rPr>
        <w:t> </w:t>
      </w:r>
      <w:r>
        <w:rPr>
          <w:sz w:val="24"/>
        </w:rPr>
        <w:t>(Normas</w:t>
      </w:r>
      <w:r>
        <w:rPr>
          <w:spacing w:val="-2"/>
          <w:sz w:val="24"/>
        </w:rPr>
        <w:t> </w:t>
      </w:r>
      <w:r>
        <w:rPr>
          <w:sz w:val="24"/>
        </w:rPr>
        <w:t>Internacionales</w:t>
      </w:r>
      <w:r>
        <w:rPr>
          <w:spacing w:val="-2"/>
          <w:sz w:val="24"/>
        </w:rPr>
        <w:t> </w:t>
      </w:r>
      <w:r>
        <w:rPr>
          <w:sz w:val="24"/>
        </w:rPr>
        <w:t>de Contabilidad para el Sector Público) la </w:t>
      </w:r>
      <w:r>
        <w:rPr>
          <w:w w:val="105"/>
          <w:sz w:val="24"/>
        </w:rPr>
        <w:t>elaboración</w:t>
      </w:r>
      <w:r>
        <w:rPr>
          <w:spacing w:val="-18"/>
          <w:w w:val="105"/>
          <w:sz w:val="24"/>
        </w:rPr>
        <w:t> </w:t>
      </w:r>
      <w:r>
        <w:rPr>
          <w:w w:val="105"/>
          <w:sz w:val="24"/>
        </w:rPr>
        <w:t>de</w:t>
      </w:r>
      <w:r>
        <w:rPr>
          <w:spacing w:val="-17"/>
          <w:w w:val="105"/>
          <w:sz w:val="24"/>
        </w:rPr>
        <w:t> </w:t>
      </w:r>
      <w:r>
        <w:rPr>
          <w:w w:val="105"/>
          <w:sz w:val="24"/>
        </w:rPr>
        <w:t>un</w:t>
      </w:r>
      <w:r>
        <w:rPr>
          <w:spacing w:val="-18"/>
          <w:w w:val="105"/>
          <w:sz w:val="24"/>
        </w:rPr>
        <w:t> </w:t>
      </w:r>
      <w:r>
        <w:rPr>
          <w:w w:val="105"/>
          <w:sz w:val="24"/>
        </w:rPr>
        <w:t>análisis</w:t>
      </w:r>
      <w:r>
        <w:rPr>
          <w:spacing w:val="-18"/>
          <w:w w:val="105"/>
          <w:sz w:val="24"/>
        </w:rPr>
        <w:t> </w:t>
      </w:r>
      <w:r>
        <w:rPr>
          <w:w w:val="105"/>
          <w:sz w:val="24"/>
        </w:rPr>
        <w:t>técnico</w:t>
      </w:r>
      <w:r>
        <w:rPr>
          <w:spacing w:val="-17"/>
          <w:w w:val="105"/>
          <w:sz w:val="24"/>
        </w:rPr>
        <w:t> </w:t>
      </w:r>
      <w:r>
        <w:rPr>
          <w:w w:val="105"/>
          <w:sz w:val="24"/>
        </w:rPr>
        <w:t>y</w:t>
      </w:r>
      <w:r>
        <w:rPr>
          <w:spacing w:val="-18"/>
          <w:w w:val="105"/>
          <w:sz w:val="24"/>
        </w:rPr>
        <w:t> </w:t>
      </w:r>
      <w:r>
        <w:rPr>
          <w:w w:val="105"/>
          <w:sz w:val="24"/>
        </w:rPr>
        <w:t>el</w:t>
      </w:r>
      <w:r>
        <w:rPr>
          <w:spacing w:val="-17"/>
          <w:w w:val="105"/>
          <w:sz w:val="24"/>
        </w:rPr>
        <w:t> </w:t>
      </w:r>
      <w:r>
        <w:rPr>
          <w:w w:val="105"/>
          <w:sz w:val="24"/>
        </w:rPr>
        <w:t>razonamiento</w:t>
      </w:r>
      <w:r>
        <w:rPr>
          <w:spacing w:val="-18"/>
          <w:w w:val="105"/>
          <w:sz w:val="24"/>
        </w:rPr>
        <w:t> </w:t>
      </w:r>
      <w:r>
        <w:rPr>
          <w:w w:val="105"/>
          <w:sz w:val="24"/>
        </w:rPr>
        <w:t>que</w:t>
      </w:r>
      <w:r>
        <w:rPr>
          <w:spacing w:val="-17"/>
          <w:w w:val="105"/>
          <w:sz w:val="24"/>
        </w:rPr>
        <w:t> </w:t>
      </w:r>
      <w:r>
        <w:rPr>
          <w:w w:val="105"/>
          <w:sz w:val="24"/>
        </w:rPr>
        <w:t>sustenta</w:t>
      </w:r>
      <w:r>
        <w:rPr>
          <w:spacing w:val="-18"/>
          <w:w w:val="105"/>
          <w:sz w:val="24"/>
        </w:rPr>
        <w:t> </w:t>
      </w:r>
      <w:r>
        <w:rPr>
          <w:w w:val="105"/>
          <w:sz w:val="24"/>
        </w:rPr>
        <w:t>el</w:t>
      </w:r>
    </w:p>
    <w:p>
      <w:pPr>
        <w:pStyle w:val="ListParagraph"/>
        <w:spacing w:after="0" w:line="271" w:lineRule="auto"/>
        <w:jc w:val="left"/>
        <w:rPr>
          <w:b/>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94" name="Image 394"/>
            <wp:cNvGraphicFramePr>
              <a:graphicFrameLocks/>
            </wp:cNvGraphicFramePr>
            <a:graphic>
              <a:graphicData uri="http://schemas.openxmlformats.org/drawingml/2006/picture">
                <pic:pic>
                  <pic:nvPicPr>
                    <pic:cNvPr id="394" name="Image 394"/>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68" w:lineRule="auto"/>
        <w:ind w:left="2061" w:right="1663"/>
      </w:pPr>
      <w:r>
        <w:rPr/>
        <w:t>establecimiento de rangos de autorización para</w:t>
      </w:r>
      <w:r>
        <w:rPr>
          <w:spacing w:val="-1"/>
        </w:rPr>
        <w:t> </w:t>
      </w:r>
      <w:r>
        <w:rPr/>
        <w:t>ajustes contables derivados </w:t>
      </w:r>
      <w:r>
        <w:rPr>
          <w:w w:val="105"/>
        </w:rPr>
        <w:t>de</w:t>
      </w:r>
      <w:r>
        <w:rPr>
          <w:spacing w:val="-18"/>
          <w:w w:val="105"/>
        </w:rPr>
        <w:t> </w:t>
      </w:r>
      <w:r>
        <w:rPr>
          <w:w w:val="105"/>
        </w:rPr>
        <w:t>la</w:t>
      </w:r>
      <w:r>
        <w:rPr>
          <w:spacing w:val="-17"/>
          <w:w w:val="105"/>
        </w:rPr>
        <w:t> </w:t>
      </w:r>
      <w:r>
        <w:rPr>
          <w:w w:val="105"/>
        </w:rPr>
        <w:t>implementación,</w:t>
      </w:r>
      <w:r>
        <w:rPr>
          <w:spacing w:val="-18"/>
          <w:w w:val="105"/>
        </w:rPr>
        <w:t> </w:t>
      </w:r>
      <w:r>
        <w:rPr>
          <w:w w:val="105"/>
        </w:rPr>
        <w:t>actualización</w:t>
      </w:r>
      <w:r>
        <w:rPr>
          <w:spacing w:val="-18"/>
          <w:w w:val="105"/>
        </w:rPr>
        <w:t> </w:t>
      </w:r>
      <w:r>
        <w:rPr>
          <w:w w:val="105"/>
        </w:rPr>
        <w:t>e</w:t>
      </w:r>
      <w:r>
        <w:rPr>
          <w:spacing w:val="-17"/>
          <w:w w:val="105"/>
        </w:rPr>
        <w:t> </w:t>
      </w:r>
      <w:r>
        <w:rPr>
          <w:w w:val="105"/>
        </w:rPr>
        <w:t>interpretación</w:t>
      </w:r>
      <w:r>
        <w:rPr>
          <w:spacing w:val="-18"/>
          <w:w w:val="105"/>
        </w:rPr>
        <w:t> </w:t>
      </w:r>
      <w:r>
        <w:rPr>
          <w:w w:val="105"/>
        </w:rPr>
        <w:t>de</w:t>
      </w:r>
      <w:r>
        <w:rPr>
          <w:spacing w:val="-17"/>
          <w:w w:val="105"/>
        </w:rPr>
        <w:t> </w:t>
      </w:r>
      <w:r>
        <w:rPr>
          <w:w w:val="105"/>
        </w:rPr>
        <w:t>las</w:t>
      </w:r>
      <w:r>
        <w:rPr>
          <w:spacing w:val="-18"/>
          <w:w w:val="105"/>
        </w:rPr>
        <w:t> </w:t>
      </w:r>
      <w:r>
        <w:rPr>
          <w:w w:val="105"/>
        </w:rPr>
        <w:t>NICSP.</w:t>
      </w:r>
    </w:p>
    <w:p>
      <w:pPr>
        <w:pStyle w:val="BodyText"/>
      </w:pPr>
    </w:p>
    <w:p>
      <w:pPr>
        <w:pStyle w:val="BodyText"/>
        <w:spacing w:before="5"/>
      </w:pPr>
    </w:p>
    <w:p>
      <w:pPr>
        <w:pStyle w:val="ListParagraph"/>
        <w:numPr>
          <w:ilvl w:val="0"/>
          <w:numId w:val="130"/>
        </w:numPr>
        <w:tabs>
          <w:tab w:pos="2059" w:val="left" w:leader="none"/>
          <w:tab w:pos="2061" w:val="left" w:leader="none"/>
        </w:tabs>
        <w:spacing w:line="271" w:lineRule="auto" w:before="0" w:after="0"/>
        <w:ind w:left="2061" w:right="1382" w:hanging="361"/>
        <w:jc w:val="left"/>
        <w:rPr>
          <w:b/>
          <w:sz w:val="24"/>
        </w:rPr>
      </w:pPr>
      <w:r>
        <w:rPr>
          <w:sz w:val="24"/>
        </w:rPr>
        <w:t>En términos generales, la información remitida mediante los oficios VAD-585-2025 y VAD-124-2026, así como la propuesta dictaminada por la Comisión de Planificación y Administración coinciden en</w:t>
      </w:r>
      <w:r>
        <w:rPr>
          <w:spacing w:val="-2"/>
          <w:sz w:val="24"/>
        </w:rPr>
        <w:t> </w:t>
      </w:r>
      <w:r>
        <w:rPr>
          <w:sz w:val="24"/>
        </w:rPr>
        <w:t>la necesidad de</w:t>
      </w:r>
      <w:r>
        <w:rPr>
          <w:spacing w:val="-2"/>
          <w:sz w:val="24"/>
        </w:rPr>
        <w:t> </w:t>
      </w:r>
      <w:r>
        <w:rPr>
          <w:sz w:val="24"/>
        </w:rPr>
        <w:t>la actualización de las disposiciones para la realización de ajustes contables, considerando que las</w:t>
      </w:r>
      <w:r>
        <w:rPr>
          <w:spacing w:val="-3"/>
          <w:sz w:val="24"/>
        </w:rPr>
        <w:t> </w:t>
      </w:r>
      <w:r>
        <w:rPr>
          <w:sz w:val="24"/>
        </w:rPr>
        <w:t>NICSP</w:t>
      </w:r>
      <w:r>
        <w:rPr>
          <w:spacing w:val="-1"/>
          <w:sz w:val="24"/>
        </w:rPr>
        <w:t> </w:t>
      </w:r>
      <w:r>
        <w:rPr>
          <w:sz w:val="24"/>
        </w:rPr>
        <w:t>pueden</w:t>
      </w:r>
      <w:r>
        <w:rPr>
          <w:spacing w:val="-3"/>
          <w:sz w:val="24"/>
        </w:rPr>
        <w:t> </w:t>
      </w:r>
      <w:r>
        <w:rPr>
          <w:sz w:val="24"/>
        </w:rPr>
        <w:t>seguir generando ajustes</w:t>
      </w:r>
      <w:r>
        <w:rPr>
          <w:spacing w:val="-3"/>
          <w:sz w:val="24"/>
        </w:rPr>
        <w:t> </w:t>
      </w:r>
      <w:r>
        <w:rPr>
          <w:sz w:val="24"/>
        </w:rPr>
        <w:t>futuros</w:t>
      </w:r>
      <w:r>
        <w:rPr>
          <w:spacing w:val="-1"/>
          <w:sz w:val="24"/>
        </w:rPr>
        <w:t> </w:t>
      </w:r>
      <w:r>
        <w:rPr>
          <w:sz w:val="24"/>
        </w:rPr>
        <w:t>pese a su implementación </w:t>
      </w:r>
      <w:r>
        <w:rPr>
          <w:w w:val="105"/>
          <w:sz w:val="24"/>
        </w:rPr>
        <w:t>plena</w:t>
      </w:r>
      <w:r>
        <w:rPr>
          <w:spacing w:val="-18"/>
          <w:w w:val="105"/>
          <w:sz w:val="24"/>
        </w:rPr>
        <w:t> </w:t>
      </w:r>
      <w:r>
        <w:rPr>
          <w:w w:val="105"/>
          <w:sz w:val="24"/>
        </w:rPr>
        <w:t>en</w:t>
      </w:r>
      <w:r>
        <w:rPr>
          <w:spacing w:val="-17"/>
          <w:w w:val="105"/>
          <w:sz w:val="24"/>
        </w:rPr>
        <w:t> </w:t>
      </w:r>
      <w:r>
        <w:rPr>
          <w:w w:val="105"/>
          <w:sz w:val="24"/>
        </w:rPr>
        <w:t>2024,</w:t>
      </w:r>
      <w:r>
        <w:rPr>
          <w:spacing w:val="-18"/>
          <w:w w:val="105"/>
          <w:sz w:val="24"/>
        </w:rPr>
        <w:t> </w:t>
      </w:r>
      <w:r>
        <w:rPr>
          <w:w w:val="105"/>
          <w:sz w:val="24"/>
        </w:rPr>
        <w:t>asimismo</w:t>
      </w:r>
      <w:r>
        <w:rPr>
          <w:spacing w:val="-18"/>
          <w:w w:val="105"/>
          <w:sz w:val="24"/>
        </w:rPr>
        <w:t> </w:t>
      </w:r>
      <w:r>
        <w:rPr>
          <w:w w:val="105"/>
          <w:sz w:val="24"/>
        </w:rPr>
        <w:t>debe</w:t>
      </w:r>
      <w:r>
        <w:rPr>
          <w:spacing w:val="-17"/>
          <w:w w:val="105"/>
          <w:sz w:val="24"/>
        </w:rPr>
        <w:t> </w:t>
      </w:r>
      <w:r>
        <w:rPr>
          <w:w w:val="105"/>
          <w:sz w:val="24"/>
        </w:rPr>
        <w:t>contener</w:t>
      </w:r>
      <w:r>
        <w:rPr>
          <w:spacing w:val="-18"/>
          <w:w w:val="105"/>
          <w:sz w:val="24"/>
        </w:rPr>
        <w:t> </w:t>
      </w:r>
      <w:r>
        <w:rPr>
          <w:w w:val="105"/>
          <w:sz w:val="24"/>
        </w:rPr>
        <w:t>las</w:t>
      </w:r>
      <w:r>
        <w:rPr>
          <w:spacing w:val="-17"/>
          <w:w w:val="105"/>
          <w:sz w:val="24"/>
        </w:rPr>
        <w:t> </w:t>
      </w:r>
      <w:r>
        <w:rPr>
          <w:w w:val="105"/>
          <w:sz w:val="24"/>
        </w:rPr>
        <w:t>siguientes</w:t>
      </w:r>
      <w:r>
        <w:rPr>
          <w:spacing w:val="-18"/>
          <w:w w:val="105"/>
          <w:sz w:val="24"/>
        </w:rPr>
        <w:t> </w:t>
      </w:r>
      <w:r>
        <w:rPr>
          <w:w w:val="105"/>
          <w:sz w:val="24"/>
        </w:rPr>
        <w:t>modificaciones:</w:t>
      </w:r>
    </w:p>
    <w:p>
      <w:pPr>
        <w:pStyle w:val="BodyText"/>
      </w:pPr>
    </w:p>
    <w:p>
      <w:pPr>
        <w:pStyle w:val="BodyText"/>
        <w:spacing w:before="3"/>
      </w:pPr>
    </w:p>
    <w:p>
      <w:pPr>
        <w:pStyle w:val="ListParagraph"/>
        <w:numPr>
          <w:ilvl w:val="1"/>
          <w:numId w:val="130"/>
        </w:numPr>
        <w:tabs>
          <w:tab w:pos="2421" w:val="left" w:leader="none"/>
        </w:tabs>
        <w:spacing w:line="268" w:lineRule="auto" w:before="0" w:after="0"/>
        <w:ind w:left="2421" w:right="2131" w:hanging="360"/>
        <w:jc w:val="both"/>
        <w:rPr>
          <w:sz w:val="24"/>
        </w:rPr>
      </w:pPr>
      <w:r>
        <w:rPr>
          <w:sz w:val="24"/>
        </w:rPr>
        <w:t>La aclaración de que los ajustes contables aplican exclusivamente a procesos derivados de la actualización e implementación de nuevas Normas</w:t>
      </w:r>
      <w:r>
        <w:rPr>
          <w:spacing w:val="-4"/>
          <w:sz w:val="24"/>
        </w:rPr>
        <w:t> </w:t>
      </w:r>
      <w:r>
        <w:rPr>
          <w:sz w:val="24"/>
        </w:rPr>
        <w:t>Internacionales</w:t>
      </w:r>
      <w:r>
        <w:rPr>
          <w:spacing w:val="-4"/>
          <w:sz w:val="24"/>
        </w:rPr>
        <w:t> </w:t>
      </w:r>
      <w:r>
        <w:rPr>
          <w:sz w:val="24"/>
        </w:rPr>
        <w:t>de</w:t>
      </w:r>
      <w:r>
        <w:rPr>
          <w:spacing w:val="-4"/>
          <w:sz w:val="24"/>
        </w:rPr>
        <w:t> </w:t>
      </w:r>
      <w:r>
        <w:rPr>
          <w:sz w:val="24"/>
        </w:rPr>
        <w:t>Contabilidad</w:t>
      </w:r>
      <w:r>
        <w:rPr>
          <w:spacing w:val="-1"/>
          <w:sz w:val="24"/>
        </w:rPr>
        <w:t> </w:t>
      </w:r>
      <w:r>
        <w:rPr>
          <w:sz w:val="24"/>
        </w:rPr>
        <w:t>del</w:t>
      </w:r>
      <w:r>
        <w:rPr>
          <w:spacing w:val="-1"/>
          <w:sz w:val="24"/>
        </w:rPr>
        <w:t> </w:t>
      </w:r>
      <w:r>
        <w:rPr>
          <w:sz w:val="24"/>
        </w:rPr>
        <w:t>Sector Público (NICSP).</w:t>
      </w:r>
    </w:p>
    <w:p>
      <w:pPr>
        <w:pStyle w:val="BodyText"/>
        <w:spacing w:before="42"/>
      </w:pPr>
    </w:p>
    <w:p>
      <w:pPr>
        <w:pStyle w:val="ListParagraph"/>
        <w:numPr>
          <w:ilvl w:val="1"/>
          <w:numId w:val="130"/>
        </w:numPr>
        <w:tabs>
          <w:tab w:pos="2421" w:val="left" w:leader="none"/>
        </w:tabs>
        <w:spacing w:line="271" w:lineRule="auto" w:before="0" w:after="0"/>
        <w:ind w:left="2421" w:right="1478" w:hanging="360"/>
        <w:jc w:val="left"/>
        <w:rPr>
          <w:sz w:val="24"/>
        </w:rPr>
      </w:pPr>
      <w:r>
        <w:rPr>
          <w:sz w:val="24"/>
        </w:rPr>
        <w:t>La incorporación de la dirección del Departamento Financiero Contable como primer nivel de</w:t>
      </w:r>
      <w:r>
        <w:rPr>
          <w:spacing w:val="-3"/>
          <w:sz w:val="24"/>
        </w:rPr>
        <w:t> </w:t>
      </w:r>
      <w:r>
        <w:rPr>
          <w:sz w:val="24"/>
        </w:rPr>
        <w:t>autorización</w:t>
      </w:r>
      <w:r>
        <w:rPr>
          <w:spacing w:val="-1"/>
          <w:sz w:val="24"/>
        </w:rPr>
        <w:t> </w:t>
      </w:r>
      <w:r>
        <w:rPr>
          <w:sz w:val="24"/>
        </w:rPr>
        <w:t>para ajustes hasta por ₡25 millones</w:t>
      </w:r>
      <w:r>
        <w:rPr>
          <w:spacing w:val="-3"/>
          <w:sz w:val="24"/>
        </w:rPr>
        <w:t> </w:t>
      </w:r>
      <w:r>
        <w:rPr>
          <w:sz w:val="24"/>
        </w:rPr>
        <w:t>y el </w:t>
      </w:r>
      <w:r>
        <w:rPr>
          <w:w w:val="105"/>
          <w:sz w:val="24"/>
        </w:rPr>
        <w:t>incremento</w:t>
      </w:r>
      <w:r>
        <w:rPr>
          <w:spacing w:val="-18"/>
          <w:w w:val="105"/>
          <w:sz w:val="24"/>
        </w:rPr>
        <w:t> </w:t>
      </w:r>
      <w:r>
        <w:rPr>
          <w:w w:val="105"/>
          <w:sz w:val="24"/>
        </w:rPr>
        <w:t>del</w:t>
      </w:r>
      <w:r>
        <w:rPr>
          <w:spacing w:val="-17"/>
          <w:w w:val="105"/>
          <w:sz w:val="24"/>
        </w:rPr>
        <w:t> </w:t>
      </w:r>
      <w:r>
        <w:rPr>
          <w:w w:val="105"/>
          <w:sz w:val="24"/>
        </w:rPr>
        <w:t>rango</w:t>
      </w:r>
      <w:r>
        <w:rPr>
          <w:spacing w:val="-18"/>
          <w:w w:val="105"/>
          <w:sz w:val="24"/>
        </w:rPr>
        <w:t> </w:t>
      </w:r>
      <w:r>
        <w:rPr>
          <w:w w:val="105"/>
          <w:sz w:val="24"/>
        </w:rPr>
        <w:t>de</w:t>
      </w:r>
      <w:r>
        <w:rPr>
          <w:spacing w:val="-18"/>
          <w:w w:val="105"/>
          <w:sz w:val="24"/>
        </w:rPr>
        <w:t> </w:t>
      </w:r>
      <w:r>
        <w:rPr>
          <w:w w:val="105"/>
          <w:sz w:val="24"/>
        </w:rPr>
        <w:t>aprobación</w:t>
      </w:r>
      <w:r>
        <w:rPr>
          <w:spacing w:val="-17"/>
          <w:w w:val="105"/>
          <w:sz w:val="24"/>
        </w:rPr>
        <w:t> </w:t>
      </w:r>
      <w:r>
        <w:rPr>
          <w:w w:val="105"/>
          <w:sz w:val="24"/>
        </w:rPr>
        <w:t>del</w:t>
      </w:r>
      <w:r>
        <w:rPr>
          <w:spacing w:val="-18"/>
          <w:w w:val="105"/>
          <w:sz w:val="24"/>
        </w:rPr>
        <w:t> </w:t>
      </w:r>
      <w:r>
        <w:rPr>
          <w:w w:val="105"/>
          <w:sz w:val="24"/>
        </w:rPr>
        <w:t>Consejo</w:t>
      </w:r>
      <w:r>
        <w:rPr>
          <w:spacing w:val="-17"/>
          <w:w w:val="105"/>
          <w:sz w:val="24"/>
        </w:rPr>
        <w:t> </w:t>
      </w:r>
      <w:r>
        <w:rPr>
          <w:w w:val="105"/>
          <w:sz w:val="24"/>
        </w:rPr>
        <w:t>Institucional</w:t>
      </w:r>
      <w:r>
        <w:rPr>
          <w:spacing w:val="-17"/>
          <w:w w:val="105"/>
          <w:sz w:val="24"/>
        </w:rPr>
        <w:t> </w:t>
      </w:r>
      <w:r>
        <w:rPr>
          <w:w w:val="105"/>
          <w:sz w:val="24"/>
        </w:rPr>
        <w:t>a</w:t>
      </w:r>
      <w:r>
        <w:rPr>
          <w:spacing w:val="-17"/>
          <w:w w:val="105"/>
          <w:sz w:val="24"/>
        </w:rPr>
        <w:t> </w:t>
      </w:r>
      <w:r>
        <w:rPr>
          <w:w w:val="105"/>
          <w:sz w:val="24"/>
        </w:rPr>
        <w:t>más</w:t>
      </w:r>
      <w:r>
        <w:rPr>
          <w:spacing w:val="-16"/>
          <w:w w:val="105"/>
          <w:sz w:val="24"/>
        </w:rPr>
        <w:t> </w:t>
      </w:r>
      <w:r>
        <w:rPr>
          <w:w w:val="105"/>
          <w:sz w:val="24"/>
        </w:rPr>
        <w:t>de</w:t>
      </w:r>
    </w:p>
    <w:p>
      <w:pPr>
        <w:pStyle w:val="BodyText"/>
        <w:ind w:left="2421"/>
      </w:pPr>
      <w:r>
        <w:rPr/>
        <w:t>₡100</w:t>
      </w:r>
      <w:r>
        <w:rPr>
          <w:spacing w:val="-9"/>
        </w:rPr>
        <w:t> </w:t>
      </w:r>
      <w:r>
        <w:rPr>
          <w:spacing w:val="-2"/>
        </w:rPr>
        <w:t>millones.</w:t>
      </w:r>
    </w:p>
    <w:p>
      <w:pPr>
        <w:pStyle w:val="BodyText"/>
      </w:pPr>
    </w:p>
    <w:p>
      <w:pPr>
        <w:pStyle w:val="BodyText"/>
        <w:spacing w:before="37"/>
      </w:pPr>
    </w:p>
    <w:p>
      <w:pPr>
        <w:pStyle w:val="ListParagraph"/>
        <w:numPr>
          <w:ilvl w:val="1"/>
          <w:numId w:val="130"/>
        </w:numPr>
        <w:tabs>
          <w:tab w:pos="2421" w:val="left" w:leader="none"/>
        </w:tabs>
        <w:spacing w:line="271" w:lineRule="auto" w:before="0" w:after="0"/>
        <w:ind w:left="2421" w:right="1404" w:hanging="360"/>
        <w:jc w:val="left"/>
        <w:rPr>
          <w:sz w:val="24"/>
        </w:rPr>
      </w:pPr>
      <w:r>
        <w:rPr>
          <w:sz w:val="24"/>
        </w:rPr>
        <w:t>La validación previa por parte de la Comisión de NICSP o la instancia técnica</w:t>
      </w:r>
      <w:r>
        <w:rPr>
          <w:spacing w:val="-2"/>
          <w:sz w:val="24"/>
        </w:rPr>
        <w:t> </w:t>
      </w:r>
      <w:r>
        <w:rPr>
          <w:sz w:val="24"/>
        </w:rPr>
        <w:t>designada</w:t>
      </w:r>
      <w:r>
        <w:rPr>
          <w:spacing w:val="-2"/>
          <w:sz w:val="24"/>
        </w:rPr>
        <w:t> </w:t>
      </w:r>
      <w:r>
        <w:rPr>
          <w:sz w:val="24"/>
        </w:rPr>
        <w:t>antes</w:t>
      </w:r>
      <w:r>
        <w:rPr>
          <w:spacing w:val="-5"/>
          <w:sz w:val="24"/>
        </w:rPr>
        <w:t> </w:t>
      </w:r>
      <w:r>
        <w:rPr>
          <w:sz w:val="24"/>
        </w:rPr>
        <w:t>de su elevación</w:t>
      </w:r>
      <w:r>
        <w:rPr>
          <w:spacing w:val="-4"/>
          <w:sz w:val="24"/>
        </w:rPr>
        <w:t> </w:t>
      </w:r>
      <w:r>
        <w:rPr>
          <w:sz w:val="24"/>
        </w:rPr>
        <w:t>a</w:t>
      </w:r>
      <w:r>
        <w:rPr>
          <w:spacing w:val="-2"/>
          <w:sz w:val="24"/>
        </w:rPr>
        <w:t> </w:t>
      </w:r>
      <w:r>
        <w:rPr>
          <w:sz w:val="24"/>
        </w:rPr>
        <w:t>la</w:t>
      </w:r>
      <w:r>
        <w:rPr>
          <w:spacing w:val="-2"/>
          <w:sz w:val="24"/>
        </w:rPr>
        <w:t> </w:t>
      </w:r>
      <w:r>
        <w:rPr>
          <w:sz w:val="24"/>
        </w:rPr>
        <w:t>autoridad</w:t>
      </w:r>
      <w:r>
        <w:rPr>
          <w:spacing w:val="-3"/>
          <w:sz w:val="24"/>
        </w:rPr>
        <w:t> </w:t>
      </w:r>
      <w:r>
        <w:rPr>
          <w:sz w:val="24"/>
        </w:rPr>
        <w:t>competente</w:t>
      </w:r>
      <w:r>
        <w:rPr>
          <w:spacing w:val="-5"/>
          <w:sz w:val="24"/>
        </w:rPr>
        <w:t> </w:t>
      </w:r>
      <w:r>
        <w:rPr>
          <w:sz w:val="24"/>
        </w:rPr>
        <w:t>para</w:t>
      </w:r>
      <w:r>
        <w:rPr>
          <w:spacing w:val="-2"/>
          <w:sz w:val="24"/>
        </w:rPr>
        <w:t> </w:t>
      </w:r>
      <w:r>
        <w:rPr>
          <w:sz w:val="24"/>
        </w:rPr>
        <w:t>su </w:t>
      </w:r>
      <w:r>
        <w:rPr>
          <w:spacing w:val="-2"/>
          <w:sz w:val="24"/>
        </w:rPr>
        <w:t>aprobación.</w:t>
      </w:r>
    </w:p>
    <w:p>
      <w:pPr>
        <w:pStyle w:val="BodyText"/>
      </w:pPr>
    </w:p>
    <w:p>
      <w:pPr>
        <w:pStyle w:val="BodyText"/>
        <w:spacing w:before="3"/>
      </w:pPr>
    </w:p>
    <w:p>
      <w:pPr>
        <w:pStyle w:val="ListParagraph"/>
        <w:numPr>
          <w:ilvl w:val="0"/>
          <w:numId w:val="130"/>
        </w:numPr>
        <w:tabs>
          <w:tab w:pos="2059" w:val="left" w:leader="none"/>
          <w:tab w:pos="2061" w:val="left" w:leader="none"/>
        </w:tabs>
        <w:spacing w:line="271" w:lineRule="auto" w:before="0" w:after="0"/>
        <w:ind w:left="2061" w:right="1352" w:hanging="361"/>
        <w:jc w:val="left"/>
        <w:rPr>
          <w:b/>
          <w:sz w:val="24"/>
        </w:rPr>
      </w:pPr>
      <w:r>
        <w:rPr>
          <w:sz w:val="24"/>
        </w:rPr>
        <w:t>A partir de la modificación propuesta a las disposiciones para la realización de ajustes contables, la Comisión de Planificación y Administración estima oportuno la actualización del procedimiento para la realización de ajustes contables a los Estados Financieros, así como la actualización de las disposiciones relacionadas con el proceso de normalización contable, de manera que exista coherencia normativa y correspondencia entre los niveles</w:t>
      </w:r>
      <w:r>
        <w:rPr>
          <w:spacing w:val="40"/>
          <w:sz w:val="24"/>
        </w:rPr>
        <w:t> </w:t>
      </w:r>
      <w:r>
        <w:rPr>
          <w:sz w:val="24"/>
        </w:rPr>
        <w:t>de autoridad, responsabilidades y la normativa institucional vigente en materia de</w:t>
      </w:r>
      <w:r>
        <w:rPr>
          <w:spacing w:val="-2"/>
          <w:sz w:val="24"/>
        </w:rPr>
        <w:t> </w:t>
      </w:r>
      <w:r>
        <w:rPr>
          <w:sz w:val="24"/>
        </w:rPr>
        <w:t>NICSP.</w:t>
      </w:r>
    </w:p>
    <w:p>
      <w:pPr>
        <w:pStyle w:val="BodyText"/>
      </w:pPr>
    </w:p>
    <w:p>
      <w:pPr>
        <w:pStyle w:val="BodyText"/>
        <w:spacing w:before="239"/>
      </w:pPr>
    </w:p>
    <w:p>
      <w:pPr>
        <w:pStyle w:val="ListParagraph"/>
        <w:numPr>
          <w:ilvl w:val="0"/>
          <w:numId w:val="130"/>
        </w:numPr>
        <w:tabs>
          <w:tab w:pos="2059" w:val="left" w:leader="none"/>
          <w:tab w:pos="2061" w:val="left" w:leader="none"/>
        </w:tabs>
        <w:spacing w:line="271" w:lineRule="auto" w:before="0" w:after="0"/>
        <w:ind w:left="2061" w:right="1390" w:hanging="361"/>
        <w:jc w:val="left"/>
        <w:rPr>
          <w:b/>
          <w:sz w:val="24"/>
        </w:rPr>
      </w:pPr>
      <w:r>
        <w:rPr>
          <w:sz w:val="24"/>
        </w:rPr>
        <w:t>Este Consejo Institucional comparte y acoge el análisis y dictamen emitido por la Comisión de Planificación y Administración, y en consecuencia procede a </w:t>
      </w:r>
      <w:r>
        <w:rPr>
          <w:w w:val="105"/>
          <w:sz w:val="24"/>
        </w:rPr>
        <w:t>resolver</w:t>
      </w:r>
      <w:r>
        <w:rPr>
          <w:spacing w:val="-17"/>
          <w:w w:val="105"/>
          <w:sz w:val="24"/>
        </w:rPr>
        <w:t> </w:t>
      </w:r>
      <w:r>
        <w:rPr>
          <w:w w:val="105"/>
          <w:sz w:val="24"/>
        </w:rPr>
        <w:t>conforme</w:t>
      </w:r>
      <w:r>
        <w:rPr>
          <w:spacing w:val="-17"/>
          <w:w w:val="105"/>
          <w:sz w:val="24"/>
        </w:rPr>
        <w:t> </w:t>
      </w:r>
      <w:r>
        <w:rPr>
          <w:w w:val="105"/>
          <w:sz w:val="24"/>
        </w:rPr>
        <w:t>se</w:t>
      </w:r>
      <w:r>
        <w:rPr>
          <w:spacing w:val="-18"/>
          <w:w w:val="105"/>
          <w:sz w:val="24"/>
        </w:rPr>
        <w:t> </w:t>
      </w:r>
      <w:r>
        <w:rPr>
          <w:w w:val="105"/>
          <w:sz w:val="24"/>
        </w:rPr>
        <w:t>dispone</w:t>
      </w:r>
      <w:r>
        <w:rPr>
          <w:spacing w:val="-17"/>
          <w:w w:val="105"/>
          <w:sz w:val="24"/>
        </w:rPr>
        <w:t> </w:t>
      </w:r>
      <w:r>
        <w:rPr>
          <w:w w:val="105"/>
          <w:sz w:val="24"/>
        </w:rPr>
        <w:t>en</w:t>
      </w:r>
      <w:r>
        <w:rPr>
          <w:spacing w:val="-18"/>
          <w:w w:val="105"/>
          <w:sz w:val="24"/>
        </w:rPr>
        <w:t> </w:t>
      </w:r>
      <w:r>
        <w:rPr>
          <w:w w:val="105"/>
          <w:sz w:val="24"/>
        </w:rPr>
        <w:t>el</w:t>
      </w:r>
      <w:r>
        <w:rPr>
          <w:spacing w:val="-12"/>
          <w:w w:val="105"/>
          <w:sz w:val="24"/>
        </w:rPr>
        <w:t> </w:t>
      </w:r>
      <w:r>
        <w:rPr>
          <w:w w:val="105"/>
          <w:sz w:val="24"/>
        </w:rPr>
        <w:t>apartado</w:t>
      </w:r>
      <w:r>
        <w:rPr>
          <w:spacing w:val="-16"/>
          <w:w w:val="105"/>
          <w:sz w:val="24"/>
        </w:rPr>
        <w:t> </w:t>
      </w:r>
      <w:r>
        <w:rPr>
          <w:w w:val="105"/>
          <w:sz w:val="24"/>
        </w:rPr>
        <w:t>siguiente.</w:t>
      </w:r>
    </w:p>
    <w:p>
      <w:pPr>
        <w:pStyle w:val="ListParagraph"/>
        <w:spacing w:after="0" w:line="271" w:lineRule="auto"/>
        <w:jc w:val="left"/>
        <w:rPr>
          <w:b/>
          <w:sz w:val="24"/>
        </w:rPr>
        <w:sectPr>
          <w:footerReference w:type="default" r:id="rId76"/>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Heading2"/>
      </w:pPr>
      <w:r>
        <w:rPr>
          <w:w w:val="90"/>
        </w:rPr>
        <w:t>SE</w:t>
      </w:r>
      <w:r>
        <w:rPr>
          <w:spacing w:val="-7"/>
        </w:rPr>
        <w:t> </w:t>
      </w:r>
      <w:r>
        <w:rPr>
          <w:spacing w:val="-2"/>
        </w:rPr>
        <w:t>ACUERDA:</w:t>
      </w:r>
    </w:p>
    <w:p>
      <w:pPr>
        <w:pStyle w:val="BodyText"/>
        <w:rPr>
          <w:b/>
        </w:rPr>
      </w:pPr>
    </w:p>
    <w:p>
      <w:pPr>
        <w:pStyle w:val="BodyText"/>
        <w:spacing w:before="273"/>
        <w:rPr>
          <w:b/>
        </w:rPr>
      </w:pPr>
    </w:p>
    <w:p>
      <w:pPr>
        <w:pStyle w:val="ListParagraph"/>
        <w:numPr>
          <w:ilvl w:val="0"/>
          <w:numId w:val="131"/>
        </w:numPr>
        <w:tabs>
          <w:tab w:pos="2126" w:val="left" w:leader="none"/>
        </w:tabs>
        <w:spacing w:line="271" w:lineRule="auto" w:before="0" w:after="0"/>
        <w:ind w:left="2126" w:right="1834" w:hanging="426"/>
        <w:jc w:val="left"/>
        <w:rPr>
          <w:sz w:val="24"/>
        </w:rPr>
      </w:pPr>
      <w:r>
        <w:rPr>
          <w:sz w:val="24"/>
        </w:rPr>
        <w:t>Modificar las disposiciones para la realización de ajustes contables a los Estados</w:t>
      </w:r>
      <w:r>
        <w:rPr>
          <w:spacing w:val="-11"/>
          <w:sz w:val="24"/>
        </w:rPr>
        <w:t> </w:t>
      </w:r>
      <w:r>
        <w:rPr>
          <w:sz w:val="24"/>
        </w:rPr>
        <w:t>Financieros</w:t>
      </w:r>
      <w:r>
        <w:rPr>
          <w:spacing w:val="-11"/>
          <w:sz w:val="24"/>
        </w:rPr>
        <w:t> </w:t>
      </w:r>
      <w:r>
        <w:rPr>
          <w:sz w:val="24"/>
        </w:rPr>
        <w:t>del</w:t>
      </w:r>
      <w:r>
        <w:rPr>
          <w:spacing w:val="-6"/>
          <w:sz w:val="24"/>
        </w:rPr>
        <w:t> </w:t>
      </w:r>
      <w:r>
        <w:rPr>
          <w:sz w:val="24"/>
        </w:rPr>
        <w:t>ITCR,</w:t>
      </w:r>
      <w:r>
        <w:rPr>
          <w:spacing w:val="-10"/>
          <w:sz w:val="24"/>
        </w:rPr>
        <w:t> </w:t>
      </w:r>
      <w:r>
        <w:rPr>
          <w:sz w:val="24"/>
        </w:rPr>
        <w:t>aprobadas</w:t>
      </w:r>
      <w:r>
        <w:rPr>
          <w:spacing w:val="-12"/>
          <w:sz w:val="24"/>
        </w:rPr>
        <w:t> </w:t>
      </w:r>
      <w:r>
        <w:rPr>
          <w:sz w:val="24"/>
        </w:rPr>
        <w:t>en</w:t>
      </w:r>
      <w:r>
        <w:rPr>
          <w:spacing w:val="-12"/>
          <w:sz w:val="24"/>
        </w:rPr>
        <w:t> </w:t>
      </w:r>
      <w:r>
        <w:rPr>
          <w:sz w:val="24"/>
        </w:rPr>
        <w:t>la</w:t>
      </w:r>
      <w:r>
        <w:rPr>
          <w:spacing w:val="-4"/>
          <w:sz w:val="24"/>
        </w:rPr>
        <w:t> </w:t>
      </w:r>
      <w:r>
        <w:rPr>
          <w:sz w:val="24"/>
        </w:rPr>
        <w:t>Sesión</w:t>
      </w:r>
      <w:r>
        <w:rPr>
          <w:spacing w:val="-11"/>
          <w:sz w:val="24"/>
        </w:rPr>
        <w:t> </w:t>
      </w:r>
      <w:r>
        <w:rPr>
          <w:sz w:val="24"/>
        </w:rPr>
        <w:t>Ordinaria</w:t>
      </w:r>
      <w:r>
        <w:rPr>
          <w:spacing w:val="-9"/>
          <w:sz w:val="24"/>
        </w:rPr>
        <w:t> </w:t>
      </w:r>
      <w:r>
        <w:rPr>
          <w:sz w:val="24"/>
        </w:rPr>
        <w:t>N.°</w:t>
      </w:r>
      <w:r>
        <w:rPr>
          <w:spacing w:val="-8"/>
          <w:sz w:val="24"/>
        </w:rPr>
        <w:t> </w:t>
      </w:r>
      <w:r>
        <w:rPr>
          <w:sz w:val="24"/>
        </w:rPr>
        <w:t>3070, Artículo 11, del 17 de mayo de 2018, como a continuación se detalla:</w:t>
      </w:r>
    </w:p>
    <w:p>
      <w:pPr>
        <w:pStyle w:val="BodyText"/>
      </w:pPr>
    </w:p>
    <w:p>
      <w:pPr>
        <w:pStyle w:val="BodyText"/>
        <w:spacing w:before="3"/>
      </w:pPr>
    </w:p>
    <w:p>
      <w:pPr>
        <w:pStyle w:val="Heading3"/>
        <w:spacing w:line="271" w:lineRule="auto"/>
        <w:ind w:left="2126" w:right="1455"/>
      </w:pPr>
      <w:r>
        <w:rPr/>
        <w:t>Disposiciones</w:t>
      </w:r>
      <w:r>
        <w:rPr>
          <w:spacing w:val="-11"/>
        </w:rPr>
        <w:t> </w:t>
      </w:r>
      <w:r>
        <w:rPr/>
        <w:t>para</w:t>
      </w:r>
      <w:r>
        <w:rPr>
          <w:spacing w:val="-7"/>
        </w:rPr>
        <w:t> </w:t>
      </w:r>
      <w:r>
        <w:rPr/>
        <w:t>la</w:t>
      </w:r>
      <w:r>
        <w:rPr>
          <w:spacing w:val="-12"/>
        </w:rPr>
        <w:t> </w:t>
      </w:r>
      <w:r>
        <w:rPr/>
        <w:t>realización</w:t>
      </w:r>
      <w:r>
        <w:rPr>
          <w:spacing w:val="-9"/>
        </w:rPr>
        <w:t> </w:t>
      </w:r>
      <w:r>
        <w:rPr/>
        <w:t>de</w:t>
      </w:r>
      <w:r>
        <w:rPr>
          <w:spacing w:val="-10"/>
        </w:rPr>
        <w:t> </w:t>
      </w:r>
      <w:r>
        <w:rPr/>
        <w:t>ajustes</w:t>
      </w:r>
      <w:r>
        <w:rPr>
          <w:spacing w:val="-11"/>
        </w:rPr>
        <w:t> </w:t>
      </w:r>
      <w:r>
        <w:rPr/>
        <w:t>contables</w:t>
      </w:r>
      <w:r>
        <w:rPr>
          <w:spacing w:val="-11"/>
        </w:rPr>
        <w:t> </w:t>
      </w:r>
      <w:r>
        <w:rPr/>
        <w:t>a</w:t>
      </w:r>
      <w:r>
        <w:rPr>
          <w:spacing w:val="-12"/>
        </w:rPr>
        <w:t> </w:t>
      </w:r>
      <w:r>
        <w:rPr/>
        <w:t>los</w:t>
      </w:r>
      <w:r>
        <w:rPr>
          <w:spacing w:val="-7"/>
        </w:rPr>
        <w:t> </w:t>
      </w:r>
      <w:r>
        <w:rPr/>
        <w:t>Estados Financieros</w:t>
      </w:r>
      <w:r>
        <w:rPr>
          <w:spacing w:val="-17"/>
        </w:rPr>
        <w:t> </w:t>
      </w:r>
      <w:r>
        <w:rPr/>
        <w:t>del</w:t>
      </w:r>
      <w:r>
        <w:rPr>
          <w:spacing w:val="-16"/>
        </w:rPr>
        <w:t> </w:t>
      </w:r>
      <w:r>
        <w:rPr/>
        <w:t>ITCR,</w:t>
      </w:r>
      <w:r>
        <w:rPr>
          <w:spacing w:val="-15"/>
        </w:rPr>
        <w:t> </w:t>
      </w:r>
      <w:r>
        <w:rPr/>
        <w:t>producto</w:t>
      </w:r>
      <w:r>
        <w:rPr>
          <w:spacing w:val="-12"/>
        </w:rPr>
        <w:t> </w:t>
      </w:r>
      <w:r>
        <w:rPr/>
        <w:t>de</w:t>
      </w:r>
      <w:r>
        <w:rPr>
          <w:spacing w:val="-16"/>
        </w:rPr>
        <w:t> </w:t>
      </w:r>
      <w:r>
        <w:rPr/>
        <w:t>la</w:t>
      </w:r>
      <w:r>
        <w:rPr>
          <w:spacing w:val="-17"/>
        </w:rPr>
        <w:t> </w:t>
      </w:r>
      <w:r>
        <w:rPr/>
        <w:t>actualización</w:t>
      </w:r>
      <w:r>
        <w:rPr>
          <w:spacing w:val="-15"/>
        </w:rPr>
        <w:t> </w:t>
      </w:r>
      <w:r>
        <w:rPr/>
        <w:t>e</w:t>
      </w:r>
      <w:r>
        <w:rPr>
          <w:spacing w:val="-16"/>
        </w:rPr>
        <w:t> </w:t>
      </w:r>
      <w:r>
        <w:rPr/>
        <w:t>implementación</w:t>
      </w:r>
      <w:r>
        <w:rPr>
          <w:spacing w:val="-15"/>
        </w:rPr>
        <w:t> </w:t>
      </w:r>
      <w:r>
        <w:rPr/>
        <w:t>de nuevas</w:t>
      </w:r>
      <w:r>
        <w:rPr>
          <w:spacing w:val="-17"/>
        </w:rPr>
        <w:t> </w:t>
      </w:r>
      <w:r>
        <w:rPr/>
        <w:t>Normas</w:t>
      </w:r>
      <w:r>
        <w:rPr>
          <w:spacing w:val="-17"/>
        </w:rPr>
        <w:t> </w:t>
      </w:r>
      <w:r>
        <w:rPr/>
        <w:t>Internacionales</w:t>
      </w:r>
      <w:r>
        <w:rPr>
          <w:spacing w:val="-16"/>
        </w:rPr>
        <w:t> </w:t>
      </w:r>
      <w:r>
        <w:rPr/>
        <w:t>de</w:t>
      </w:r>
      <w:r>
        <w:rPr>
          <w:spacing w:val="-17"/>
        </w:rPr>
        <w:t> </w:t>
      </w:r>
      <w:r>
        <w:rPr/>
        <w:t>Contabilidad</w:t>
      </w:r>
      <w:r>
        <w:rPr>
          <w:spacing w:val="-17"/>
        </w:rPr>
        <w:t> </w:t>
      </w:r>
      <w:r>
        <w:rPr/>
        <w:t>Nacional</w:t>
      </w:r>
      <w:r>
        <w:rPr>
          <w:spacing w:val="-17"/>
        </w:rPr>
        <w:t> </w:t>
      </w:r>
      <w:r>
        <w:rPr/>
        <w:t>para</w:t>
      </w:r>
      <w:r>
        <w:rPr>
          <w:spacing w:val="-16"/>
        </w:rPr>
        <w:t> </w:t>
      </w:r>
      <w:r>
        <w:rPr/>
        <w:t>el</w:t>
      </w:r>
      <w:r>
        <w:rPr>
          <w:spacing w:val="-17"/>
        </w:rPr>
        <w:t> </w:t>
      </w:r>
      <w:r>
        <w:rPr/>
        <w:t>Sector Público (NICSP)</w:t>
      </w:r>
    </w:p>
    <w:p>
      <w:pPr>
        <w:pStyle w:val="BodyText"/>
        <w:spacing w:before="37"/>
        <w:rPr>
          <w:b/>
        </w:rPr>
      </w:pPr>
    </w:p>
    <w:p>
      <w:pPr>
        <w:pStyle w:val="BodyText"/>
        <w:spacing w:line="271" w:lineRule="auto"/>
        <w:ind w:left="2126" w:right="1455"/>
      </w:pPr>
      <w:r>
        <w:rPr/>
        <w:t>Se establece los siguientes niveles de autorización para la realización de ajustes</w:t>
      </w:r>
      <w:r>
        <w:rPr>
          <w:spacing w:val="-9"/>
        </w:rPr>
        <w:t> </w:t>
      </w:r>
      <w:r>
        <w:rPr/>
        <w:t>contables</w:t>
      </w:r>
      <w:r>
        <w:rPr>
          <w:spacing w:val="-9"/>
        </w:rPr>
        <w:t> </w:t>
      </w:r>
      <w:r>
        <w:rPr/>
        <w:t>a</w:t>
      </w:r>
      <w:r>
        <w:rPr>
          <w:spacing w:val="-6"/>
        </w:rPr>
        <w:t> </w:t>
      </w:r>
      <w:r>
        <w:rPr/>
        <w:t>los</w:t>
      </w:r>
      <w:r>
        <w:rPr>
          <w:spacing w:val="-9"/>
        </w:rPr>
        <w:t> </w:t>
      </w:r>
      <w:r>
        <w:rPr/>
        <w:t>Estados</w:t>
      </w:r>
      <w:r>
        <w:rPr>
          <w:spacing w:val="-8"/>
        </w:rPr>
        <w:t> </w:t>
      </w:r>
      <w:r>
        <w:rPr/>
        <w:t>Financieros</w:t>
      </w:r>
      <w:r>
        <w:rPr>
          <w:spacing w:val="-8"/>
        </w:rPr>
        <w:t> </w:t>
      </w:r>
      <w:r>
        <w:rPr/>
        <w:t>del</w:t>
      </w:r>
      <w:r>
        <w:rPr>
          <w:spacing w:val="-3"/>
        </w:rPr>
        <w:t> </w:t>
      </w:r>
      <w:r>
        <w:rPr/>
        <w:t>ITCR,</w:t>
      </w:r>
      <w:r>
        <w:rPr>
          <w:spacing w:val="-7"/>
        </w:rPr>
        <w:t> </w:t>
      </w:r>
      <w:r>
        <w:rPr/>
        <w:t>por</w:t>
      </w:r>
      <w:r>
        <w:rPr>
          <w:spacing w:val="-5"/>
        </w:rPr>
        <w:t> </w:t>
      </w:r>
      <w:r>
        <w:rPr/>
        <w:t>la</w:t>
      </w:r>
      <w:r>
        <w:rPr>
          <w:spacing w:val="-6"/>
        </w:rPr>
        <w:t> </w:t>
      </w:r>
      <w:r>
        <w:rPr/>
        <w:t>actualización</w:t>
      </w:r>
      <w:r>
        <w:rPr>
          <w:spacing w:val="-8"/>
        </w:rPr>
        <w:t> </w:t>
      </w:r>
      <w:r>
        <w:rPr/>
        <w:t>e </w:t>
      </w:r>
      <w:r>
        <w:rPr>
          <w:w w:val="105"/>
        </w:rPr>
        <w:t>implementación</w:t>
      </w:r>
      <w:r>
        <w:rPr>
          <w:spacing w:val="-18"/>
          <w:w w:val="105"/>
        </w:rPr>
        <w:t> </w:t>
      </w:r>
      <w:r>
        <w:rPr>
          <w:w w:val="105"/>
        </w:rPr>
        <w:t>de</w:t>
      </w:r>
      <w:r>
        <w:rPr>
          <w:spacing w:val="-17"/>
          <w:w w:val="105"/>
        </w:rPr>
        <w:t> </w:t>
      </w:r>
      <w:r>
        <w:rPr>
          <w:w w:val="105"/>
        </w:rPr>
        <w:t>las</w:t>
      </w:r>
      <w:r>
        <w:rPr>
          <w:spacing w:val="-18"/>
          <w:w w:val="105"/>
        </w:rPr>
        <w:t> </w:t>
      </w:r>
      <w:r>
        <w:rPr>
          <w:w w:val="105"/>
        </w:rPr>
        <w:t>NICSP</w:t>
      </w:r>
      <w:r>
        <w:rPr>
          <w:spacing w:val="-18"/>
          <w:w w:val="105"/>
        </w:rPr>
        <w:t> </w:t>
      </w:r>
      <w:r>
        <w:rPr>
          <w:w w:val="105"/>
        </w:rPr>
        <w:t>por</w:t>
      </w:r>
      <w:r>
        <w:rPr>
          <w:spacing w:val="-17"/>
          <w:w w:val="105"/>
        </w:rPr>
        <w:t> </w:t>
      </w:r>
      <w:r>
        <w:rPr>
          <w:w w:val="105"/>
        </w:rPr>
        <w:t>año</w:t>
      </w:r>
      <w:r>
        <w:rPr>
          <w:spacing w:val="-17"/>
          <w:w w:val="105"/>
        </w:rPr>
        <w:t> </w:t>
      </w:r>
      <w:r>
        <w:rPr>
          <w:w w:val="105"/>
        </w:rPr>
        <w:t>calendario:</w:t>
      </w:r>
    </w:p>
    <w:p>
      <w:pPr>
        <w:pStyle w:val="BodyText"/>
        <w:spacing w:before="174"/>
        <w:rPr>
          <w:sz w:val="20"/>
        </w:rPr>
      </w:pPr>
    </w:p>
    <w:tbl>
      <w:tblPr>
        <w:tblW w:w="0" w:type="auto"/>
        <w:jc w:val="left"/>
        <w:tblInd w:w="24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937"/>
        <w:gridCol w:w="3687"/>
      </w:tblGrid>
      <w:tr>
        <w:trPr>
          <w:trHeight w:val="635" w:hRule="atLeast"/>
        </w:trPr>
        <w:tc>
          <w:tcPr>
            <w:tcW w:w="3937" w:type="dxa"/>
          </w:tcPr>
          <w:p>
            <w:pPr>
              <w:pStyle w:val="TableParagraph"/>
              <w:spacing w:before="138"/>
              <w:ind w:left="680"/>
              <w:rPr>
                <w:b/>
                <w:sz w:val="21"/>
              </w:rPr>
            </w:pPr>
            <w:r>
              <w:rPr>
                <w:b/>
                <w:spacing w:val="-4"/>
                <w:sz w:val="21"/>
              </w:rPr>
              <w:t>Responsable</w:t>
            </w:r>
            <w:r>
              <w:rPr>
                <w:b/>
                <w:spacing w:val="-6"/>
                <w:sz w:val="21"/>
              </w:rPr>
              <w:t> </w:t>
            </w:r>
            <w:r>
              <w:rPr>
                <w:b/>
                <w:spacing w:val="-4"/>
                <w:sz w:val="21"/>
              </w:rPr>
              <w:t>de</w:t>
            </w:r>
            <w:r>
              <w:rPr>
                <w:b/>
                <w:spacing w:val="-6"/>
                <w:sz w:val="21"/>
              </w:rPr>
              <w:t> </w:t>
            </w:r>
            <w:r>
              <w:rPr>
                <w:b/>
                <w:spacing w:val="-4"/>
                <w:sz w:val="21"/>
              </w:rPr>
              <w:t>autorizar</w:t>
            </w:r>
          </w:p>
        </w:tc>
        <w:tc>
          <w:tcPr>
            <w:tcW w:w="3687" w:type="dxa"/>
          </w:tcPr>
          <w:p>
            <w:pPr>
              <w:pStyle w:val="TableParagraph"/>
              <w:spacing w:before="138"/>
              <w:ind w:right="29"/>
              <w:jc w:val="center"/>
              <w:rPr>
                <w:b/>
                <w:sz w:val="21"/>
              </w:rPr>
            </w:pPr>
            <w:r>
              <w:rPr>
                <w:b/>
                <w:spacing w:val="-8"/>
                <w:sz w:val="21"/>
              </w:rPr>
              <w:t>Rango</w:t>
            </w:r>
            <w:r>
              <w:rPr>
                <w:b/>
                <w:spacing w:val="-6"/>
                <w:sz w:val="21"/>
              </w:rPr>
              <w:t> </w:t>
            </w:r>
            <w:r>
              <w:rPr>
                <w:b/>
                <w:spacing w:val="-5"/>
                <w:sz w:val="21"/>
              </w:rPr>
              <w:t>(¢)</w:t>
            </w:r>
          </w:p>
        </w:tc>
      </w:tr>
      <w:tr>
        <w:trPr>
          <w:trHeight w:val="630" w:hRule="atLeast"/>
        </w:trPr>
        <w:tc>
          <w:tcPr>
            <w:tcW w:w="3937" w:type="dxa"/>
          </w:tcPr>
          <w:p>
            <w:pPr>
              <w:pStyle w:val="TableParagraph"/>
              <w:spacing w:before="138"/>
              <w:ind w:left="105"/>
              <w:rPr>
                <w:sz w:val="21"/>
              </w:rPr>
            </w:pPr>
            <w:r>
              <w:rPr>
                <w:sz w:val="21"/>
              </w:rPr>
              <w:t>Dirección</w:t>
            </w:r>
            <w:r>
              <w:rPr>
                <w:spacing w:val="-8"/>
                <w:sz w:val="21"/>
              </w:rPr>
              <w:t> </w:t>
            </w:r>
            <w:r>
              <w:rPr>
                <w:sz w:val="21"/>
              </w:rPr>
              <w:t>de</w:t>
            </w:r>
            <w:r>
              <w:rPr>
                <w:spacing w:val="-7"/>
                <w:sz w:val="21"/>
              </w:rPr>
              <w:t> </w:t>
            </w:r>
            <w:r>
              <w:rPr>
                <w:sz w:val="21"/>
              </w:rPr>
              <w:t>Financiero</w:t>
            </w:r>
            <w:r>
              <w:rPr>
                <w:spacing w:val="-5"/>
                <w:sz w:val="21"/>
              </w:rPr>
              <w:t> </w:t>
            </w:r>
            <w:r>
              <w:rPr>
                <w:spacing w:val="-2"/>
                <w:sz w:val="21"/>
              </w:rPr>
              <w:t>Contable</w:t>
            </w:r>
          </w:p>
        </w:tc>
        <w:tc>
          <w:tcPr>
            <w:tcW w:w="3687" w:type="dxa"/>
          </w:tcPr>
          <w:p>
            <w:pPr>
              <w:pStyle w:val="TableParagraph"/>
              <w:spacing w:before="138"/>
              <w:ind w:left="109"/>
              <w:rPr>
                <w:sz w:val="21"/>
              </w:rPr>
            </w:pPr>
            <w:r>
              <w:rPr>
                <w:sz w:val="21"/>
              </w:rPr>
              <w:t>Hasta</w:t>
            </w:r>
            <w:r>
              <w:rPr>
                <w:spacing w:val="-6"/>
                <w:sz w:val="21"/>
              </w:rPr>
              <w:t> </w:t>
            </w:r>
            <w:r>
              <w:rPr>
                <w:sz w:val="21"/>
              </w:rPr>
              <w:t>25</w:t>
            </w:r>
            <w:r>
              <w:rPr>
                <w:spacing w:val="-6"/>
                <w:sz w:val="21"/>
              </w:rPr>
              <w:t> </w:t>
            </w:r>
            <w:r>
              <w:rPr>
                <w:spacing w:val="-2"/>
                <w:sz w:val="21"/>
              </w:rPr>
              <w:t>millones</w:t>
            </w:r>
          </w:p>
        </w:tc>
      </w:tr>
      <w:tr>
        <w:trPr>
          <w:trHeight w:val="635" w:hRule="atLeast"/>
        </w:trPr>
        <w:tc>
          <w:tcPr>
            <w:tcW w:w="3937" w:type="dxa"/>
          </w:tcPr>
          <w:p>
            <w:pPr>
              <w:pStyle w:val="TableParagraph"/>
              <w:spacing w:before="138"/>
              <w:ind w:left="105"/>
              <w:rPr>
                <w:sz w:val="21"/>
              </w:rPr>
            </w:pPr>
            <w:r>
              <w:rPr>
                <w:sz w:val="21"/>
              </w:rPr>
              <w:t>Vicerrectoría</w:t>
            </w:r>
            <w:r>
              <w:rPr>
                <w:spacing w:val="-6"/>
                <w:sz w:val="21"/>
              </w:rPr>
              <w:t> </w:t>
            </w:r>
            <w:r>
              <w:rPr>
                <w:sz w:val="21"/>
              </w:rPr>
              <w:t>de</w:t>
            </w:r>
            <w:r>
              <w:rPr>
                <w:spacing w:val="-3"/>
                <w:sz w:val="21"/>
              </w:rPr>
              <w:t> </w:t>
            </w:r>
            <w:r>
              <w:rPr>
                <w:spacing w:val="-2"/>
                <w:sz w:val="21"/>
              </w:rPr>
              <w:t>Administración</w:t>
            </w:r>
          </w:p>
        </w:tc>
        <w:tc>
          <w:tcPr>
            <w:tcW w:w="3687" w:type="dxa"/>
          </w:tcPr>
          <w:p>
            <w:pPr>
              <w:pStyle w:val="TableParagraph"/>
              <w:spacing w:before="138"/>
              <w:ind w:left="109"/>
              <w:rPr>
                <w:sz w:val="21"/>
              </w:rPr>
            </w:pPr>
            <w:r>
              <w:rPr>
                <w:sz w:val="21"/>
              </w:rPr>
              <w:t>De</w:t>
            </w:r>
            <w:r>
              <w:rPr>
                <w:spacing w:val="-7"/>
                <w:sz w:val="21"/>
              </w:rPr>
              <w:t> </w:t>
            </w:r>
            <w:r>
              <w:rPr>
                <w:sz w:val="21"/>
              </w:rPr>
              <w:t>25</w:t>
            </w:r>
            <w:r>
              <w:rPr>
                <w:spacing w:val="-7"/>
                <w:sz w:val="21"/>
              </w:rPr>
              <w:t> </w:t>
            </w:r>
            <w:r>
              <w:rPr>
                <w:sz w:val="21"/>
              </w:rPr>
              <w:t>a</w:t>
            </w:r>
            <w:r>
              <w:rPr>
                <w:spacing w:val="-8"/>
                <w:sz w:val="21"/>
              </w:rPr>
              <w:t> </w:t>
            </w:r>
            <w:r>
              <w:rPr>
                <w:sz w:val="21"/>
              </w:rPr>
              <w:t>50</w:t>
            </w:r>
            <w:r>
              <w:rPr>
                <w:spacing w:val="-8"/>
                <w:sz w:val="21"/>
              </w:rPr>
              <w:t> </w:t>
            </w:r>
            <w:r>
              <w:rPr>
                <w:spacing w:val="-2"/>
                <w:sz w:val="21"/>
              </w:rPr>
              <w:t>millones</w:t>
            </w:r>
          </w:p>
        </w:tc>
      </w:tr>
      <w:tr>
        <w:trPr>
          <w:trHeight w:val="630" w:hRule="atLeast"/>
        </w:trPr>
        <w:tc>
          <w:tcPr>
            <w:tcW w:w="3937" w:type="dxa"/>
          </w:tcPr>
          <w:p>
            <w:pPr>
              <w:pStyle w:val="TableParagraph"/>
              <w:spacing w:before="138"/>
              <w:ind w:left="105"/>
              <w:rPr>
                <w:sz w:val="21"/>
              </w:rPr>
            </w:pPr>
            <w:r>
              <w:rPr>
                <w:spacing w:val="-2"/>
                <w:sz w:val="21"/>
              </w:rPr>
              <w:t>Rectoría</w:t>
            </w:r>
          </w:p>
        </w:tc>
        <w:tc>
          <w:tcPr>
            <w:tcW w:w="3687" w:type="dxa"/>
          </w:tcPr>
          <w:p>
            <w:pPr>
              <w:pStyle w:val="TableParagraph"/>
              <w:spacing w:before="138"/>
              <w:ind w:left="109"/>
              <w:rPr>
                <w:sz w:val="21"/>
              </w:rPr>
            </w:pPr>
            <w:r>
              <w:rPr>
                <w:sz w:val="21"/>
              </w:rPr>
              <w:t>De</w:t>
            </w:r>
            <w:r>
              <w:rPr>
                <w:spacing w:val="-5"/>
                <w:sz w:val="21"/>
              </w:rPr>
              <w:t> </w:t>
            </w:r>
            <w:r>
              <w:rPr>
                <w:sz w:val="21"/>
              </w:rPr>
              <w:t>50</w:t>
            </w:r>
            <w:r>
              <w:rPr>
                <w:spacing w:val="-6"/>
                <w:sz w:val="21"/>
              </w:rPr>
              <w:t> </w:t>
            </w:r>
            <w:r>
              <w:rPr>
                <w:sz w:val="21"/>
              </w:rPr>
              <w:t>a</w:t>
            </w:r>
            <w:r>
              <w:rPr>
                <w:spacing w:val="-6"/>
                <w:sz w:val="21"/>
              </w:rPr>
              <w:t> </w:t>
            </w:r>
            <w:r>
              <w:rPr>
                <w:sz w:val="21"/>
              </w:rPr>
              <w:t>100</w:t>
            </w:r>
            <w:r>
              <w:rPr>
                <w:spacing w:val="-6"/>
                <w:sz w:val="21"/>
              </w:rPr>
              <w:t> </w:t>
            </w:r>
            <w:r>
              <w:rPr>
                <w:spacing w:val="-2"/>
                <w:sz w:val="21"/>
              </w:rPr>
              <w:t>millones</w:t>
            </w:r>
          </w:p>
        </w:tc>
      </w:tr>
      <w:tr>
        <w:trPr>
          <w:trHeight w:val="635" w:hRule="atLeast"/>
        </w:trPr>
        <w:tc>
          <w:tcPr>
            <w:tcW w:w="3937" w:type="dxa"/>
          </w:tcPr>
          <w:p>
            <w:pPr>
              <w:pStyle w:val="TableParagraph"/>
              <w:spacing w:before="138"/>
              <w:ind w:left="105"/>
              <w:rPr>
                <w:sz w:val="21"/>
              </w:rPr>
            </w:pPr>
            <w:r>
              <w:rPr>
                <w:spacing w:val="-2"/>
                <w:sz w:val="21"/>
              </w:rPr>
              <w:t>Consejo</w:t>
            </w:r>
            <w:r>
              <w:rPr>
                <w:spacing w:val="-13"/>
                <w:sz w:val="21"/>
              </w:rPr>
              <w:t> </w:t>
            </w:r>
            <w:r>
              <w:rPr>
                <w:spacing w:val="-2"/>
                <w:sz w:val="21"/>
              </w:rPr>
              <w:t>Institucional</w:t>
            </w:r>
          </w:p>
        </w:tc>
        <w:tc>
          <w:tcPr>
            <w:tcW w:w="3687" w:type="dxa"/>
          </w:tcPr>
          <w:p>
            <w:pPr>
              <w:pStyle w:val="TableParagraph"/>
              <w:spacing w:before="138"/>
              <w:ind w:left="109"/>
              <w:rPr>
                <w:sz w:val="21"/>
              </w:rPr>
            </w:pPr>
            <w:r>
              <w:rPr>
                <w:sz w:val="21"/>
              </w:rPr>
              <w:t>Más</w:t>
            </w:r>
            <w:r>
              <w:rPr>
                <w:spacing w:val="-10"/>
                <w:sz w:val="21"/>
              </w:rPr>
              <w:t> </w:t>
            </w:r>
            <w:r>
              <w:rPr>
                <w:sz w:val="21"/>
              </w:rPr>
              <w:t>de</w:t>
            </w:r>
            <w:r>
              <w:rPr>
                <w:spacing w:val="-6"/>
                <w:sz w:val="21"/>
              </w:rPr>
              <w:t> </w:t>
            </w:r>
            <w:r>
              <w:rPr>
                <w:sz w:val="21"/>
              </w:rPr>
              <w:t>100</w:t>
            </w:r>
            <w:r>
              <w:rPr>
                <w:spacing w:val="-7"/>
                <w:sz w:val="21"/>
              </w:rPr>
              <w:t> </w:t>
            </w:r>
            <w:r>
              <w:rPr>
                <w:spacing w:val="-2"/>
                <w:sz w:val="21"/>
              </w:rPr>
              <w:t>millones</w:t>
            </w:r>
          </w:p>
        </w:tc>
      </w:tr>
    </w:tbl>
    <w:p>
      <w:pPr>
        <w:pStyle w:val="BodyText"/>
        <w:spacing w:line="271" w:lineRule="auto" w:before="21"/>
        <w:ind w:left="2126" w:right="1455"/>
      </w:pPr>
      <w:r>
        <w:rPr/>
        <w:t>Cuando corresponda la aplicación de ajustes contables a los Estados Financieros</w:t>
      </w:r>
      <w:r>
        <w:rPr>
          <w:spacing w:val="-9"/>
        </w:rPr>
        <w:t> </w:t>
      </w:r>
      <w:r>
        <w:rPr/>
        <w:t>del</w:t>
      </w:r>
      <w:r>
        <w:rPr>
          <w:spacing w:val="-8"/>
        </w:rPr>
        <w:t> </w:t>
      </w:r>
      <w:r>
        <w:rPr/>
        <w:t>ITCR,</w:t>
      </w:r>
      <w:r>
        <w:rPr>
          <w:spacing w:val="-8"/>
        </w:rPr>
        <w:t> </w:t>
      </w:r>
      <w:r>
        <w:rPr/>
        <w:t>por</w:t>
      </w:r>
      <w:r>
        <w:rPr>
          <w:spacing w:val="-6"/>
        </w:rPr>
        <w:t> </w:t>
      </w:r>
      <w:r>
        <w:rPr/>
        <w:t>la</w:t>
      </w:r>
      <w:r>
        <w:rPr>
          <w:spacing w:val="-7"/>
        </w:rPr>
        <w:t> </w:t>
      </w:r>
      <w:r>
        <w:rPr/>
        <w:t>actualización</w:t>
      </w:r>
      <w:r>
        <w:rPr>
          <w:spacing w:val="-9"/>
        </w:rPr>
        <w:t> </w:t>
      </w:r>
      <w:r>
        <w:rPr/>
        <w:t>e</w:t>
      </w:r>
      <w:r>
        <w:rPr>
          <w:spacing w:val="-10"/>
        </w:rPr>
        <w:t> </w:t>
      </w:r>
      <w:r>
        <w:rPr/>
        <w:t>implementación</w:t>
      </w:r>
      <w:r>
        <w:rPr>
          <w:spacing w:val="-9"/>
        </w:rPr>
        <w:t> </w:t>
      </w:r>
      <w:r>
        <w:rPr/>
        <w:t>de</w:t>
      </w:r>
      <w:r>
        <w:rPr>
          <w:spacing w:val="-5"/>
        </w:rPr>
        <w:t> </w:t>
      </w:r>
      <w:r>
        <w:rPr/>
        <w:t>las</w:t>
      </w:r>
      <w:r>
        <w:rPr>
          <w:spacing w:val="-10"/>
        </w:rPr>
        <w:t> </w:t>
      </w:r>
      <w:r>
        <w:rPr/>
        <w:t>NICSP,</w:t>
      </w:r>
      <w:r>
        <w:rPr>
          <w:spacing w:val="-4"/>
        </w:rPr>
        <w:t> </w:t>
      </w:r>
      <w:r>
        <w:rPr/>
        <w:t>se </w:t>
      </w:r>
      <w:r>
        <w:rPr>
          <w:w w:val="105"/>
        </w:rPr>
        <w:t>debe</w:t>
      </w:r>
      <w:r>
        <w:rPr>
          <w:spacing w:val="-11"/>
          <w:w w:val="105"/>
        </w:rPr>
        <w:t> </w:t>
      </w:r>
      <w:r>
        <w:rPr>
          <w:w w:val="105"/>
        </w:rPr>
        <w:t>cumplir</w:t>
      </w:r>
      <w:r>
        <w:rPr>
          <w:spacing w:val="-8"/>
          <w:w w:val="105"/>
        </w:rPr>
        <w:t> </w:t>
      </w:r>
      <w:r>
        <w:rPr>
          <w:w w:val="105"/>
        </w:rPr>
        <w:t>con</w:t>
      </w:r>
      <w:r>
        <w:rPr>
          <w:spacing w:val="-4"/>
          <w:w w:val="105"/>
        </w:rPr>
        <w:t> </w:t>
      </w:r>
      <w:r>
        <w:rPr>
          <w:w w:val="105"/>
        </w:rPr>
        <w:t>las</w:t>
      </w:r>
      <w:r>
        <w:rPr>
          <w:spacing w:val="-11"/>
          <w:w w:val="105"/>
        </w:rPr>
        <w:t> </w:t>
      </w:r>
      <w:r>
        <w:rPr>
          <w:w w:val="105"/>
        </w:rPr>
        <w:t>siguientes</w:t>
      </w:r>
      <w:r>
        <w:rPr>
          <w:spacing w:val="-5"/>
          <w:w w:val="105"/>
        </w:rPr>
        <w:t> </w:t>
      </w:r>
      <w:r>
        <w:rPr>
          <w:w w:val="105"/>
        </w:rPr>
        <w:t>condiciones:</w:t>
      </w:r>
    </w:p>
    <w:p>
      <w:pPr>
        <w:pStyle w:val="BodyText"/>
      </w:pPr>
    </w:p>
    <w:p>
      <w:pPr>
        <w:pStyle w:val="BodyText"/>
        <w:spacing w:before="243"/>
      </w:pPr>
    </w:p>
    <w:p>
      <w:pPr>
        <w:pStyle w:val="ListParagraph"/>
        <w:numPr>
          <w:ilvl w:val="1"/>
          <w:numId w:val="131"/>
        </w:numPr>
        <w:tabs>
          <w:tab w:pos="2411" w:val="left" w:leader="none"/>
        </w:tabs>
        <w:spacing w:line="271" w:lineRule="auto" w:before="0" w:after="0"/>
        <w:ind w:left="2411" w:right="1822" w:hanging="285"/>
        <w:jc w:val="left"/>
        <w:rPr>
          <w:sz w:val="24"/>
        </w:rPr>
      </w:pPr>
      <w:r>
        <w:rPr>
          <w:sz w:val="24"/>
        </w:rPr>
        <w:t>Todos</w:t>
      </w:r>
      <w:r>
        <w:rPr>
          <w:spacing w:val="-5"/>
          <w:sz w:val="24"/>
        </w:rPr>
        <w:t> </w:t>
      </w:r>
      <w:r>
        <w:rPr>
          <w:sz w:val="24"/>
        </w:rPr>
        <w:t>los</w:t>
      </w:r>
      <w:r>
        <w:rPr>
          <w:spacing w:val="-6"/>
          <w:sz w:val="24"/>
        </w:rPr>
        <w:t> </w:t>
      </w:r>
      <w:r>
        <w:rPr>
          <w:sz w:val="24"/>
        </w:rPr>
        <w:t>ajustes sujetos</w:t>
      </w:r>
      <w:r>
        <w:rPr>
          <w:spacing w:val="-5"/>
          <w:sz w:val="24"/>
        </w:rPr>
        <w:t> </w:t>
      </w:r>
      <w:r>
        <w:rPr>
          <w:sz w:val="24"/>
        </w:rPr>
        <w:t>a</w:t>
      </w:r>
      <w:r>
        <w:rPr>
          <w:spacing w:val="-3"/>
          <w:sz w:val="24"/>
        </w:rPr>
        <w:t> </w:t>
      </w:r>
      <w:r>
        <w:rPr>
          <w:sz w:val="24"/>
        </w:rPr>
        <w:t>aprobación</w:t>
      </w:r>
      <w:r>
        <w:rPr>
          <w:spacing w:val="-5"/>
          <w:sz w:val="24"/>
        </w:rPr>
        <w:t> </w:t>
      </w:r>
      <w:r>
        <w:rPr>
          <w:sz w:val="24"/>
        </w:rPr>
        <w:t>deben</w:t>
      </w:r>
      <w:r>
        <w:rPr>
          <w:spacing w:val="-6"/>
          <w:sz w:val="24"/>
        </w:rPr>
        <w:t> </w:t>
      </w:r>
      <w:r>
        <w:rPr>
          <w:sz w:val="24"/>
        </w:rPr>
        <w:t>estar</w:t>
      </w:r>
      <w:r>
        <w:rPr>
          <w:spacing w:val="-3"/>
          <w:sz w:val="24"/>
        </w:rPr>
        <w:t> </w:t>
      </w:r>
      <w:r>
        <w:rPr>
          <w:sz w:val="24"/>
        </w:rPr>
        <w:t>respaldados</w:t>
      </w:r>
      <w:r>
        <w:rPr>
          <w:spacing w:val="-5"/>
          <w:sz w:val="24"/>
        </w:rPr>
        <w:t> </w:t>
      </w:r>
      <w:r>
        <w:rPr>
          <w:sz w:val="24"/>
        </w:rPr>
        <w:t>con</w:t>
      </w:r>
      <w:r>
        <w:rPr>
          <w:spacing w:val="-5"/>
          <w:sz w:val="24"/>
        </w:rPr>
        <w:t> </w:t>
      </w:r>
      <w:r>
        <w:rPr>
          <w:sz w:val="24"/>
        </w:rPr>
        <w:t>un informe técnico de NICSP aplicable, elaborado por el Departamento de Financiero Contable, con la evidencia de cálculos que determinaron el </w:t>
      </w:r>
      <w:r>
        <w:rPr>
          <w:w w:val="105"/>
          <w:sz w:val="24"/>
        </w:rPr>
        <w:t>monto</w:t>
      </w:r>
      <w:r>
        <w:rPr>
          <w:spacing w:val="-9"/>
          <w:w w:val="105"/>
          <w:sz w:val="24"/>
        </w:rPr>
        <w:t> </w:t>
      </w:r>
      <w:r>
        <w:rPr>
          <w:w w:val="105"/>
          <w:sz w:val="24"/>
        </w:rPr>
        <w:t>a</w:t>
      </w:r>
      <w:r>
        <w:rPr>
          <w:spacing w:val="-9"/>
          <w:w w:val="105"/>
          <w:sz w:val="24"/>
        </w:rPr>
        <w:t> </w:t>
      </w:r>
      <w:r>
        <w:rPr>
          <w:w w:val="105"/>
          <w:sz w:val="24"/>
        </w:rPr>
        <w:t>ajustar</w:t>
      </w:r>
      <w:r>
        <w:rPr>
          <w:spacing w:val="-9"/>
          <w:w w:val="105"/>
          <w:sz w:val="24"/>
        </w:rPr>
        <w:t> </w:t>
      </w:r>
      <w:r>
        <w:rPr>
          <w:w w:val="105"/>
          <w:sz w:val="24"/>
        </w:rPr>
        <w:t>y</w:t>
      </w:r>
      <w:r>
        <w:rPr>
          <w:spacing w:val="-10"/>
          <w:w w:val="105"/>
          <w:sz w:val="24"/>
        </w:rPr>
        <w:t> </w:t>
      </w:r>
      <w:r>
        <w:rPr>
          <w:w w:val="105"/>
          <w:sz w:val="24"/>
        </w:rPr>
        <w:t>el</w:t>
      </w:r>
      <w:r>
        <w:rPr>
          <w:spacing w:val="-10"/>
          <w:w w:val="105"/>
          <w:sz w:val="24"/>
        </w:rPr>
        <w:t> </w:t>
      </w:r>
      <w:r>
        <w:rPr>
          <w:w w:val="105"/>
          <w:sz w:val="24"/>
        </w:rPr>
        <w:t>borrador</w:t>
      </w:r>
      <w:r>
        <w:rPr>
          <w:spacing w:val="-8"/>
          <w:w w:val="105"/>
          <w:sz w:val="24"/>
        </w:rPr>
        <w:t> </w:t>
      </w:r>
      <w:r>
        <w:rPr>
          <w:w w:val="105"/>
          <w:sz w:val="24"/>
        </w:rPr>
        <w:t>de</w:t>
      </w:r>
      <w:r>
        <w:rPr>
          <w:spacing w:val="-12"/>
          <w:w w:val="105"/>
          <w:sz w:val="24"/>
        </w:rPr>
        <w:t> </w:t>
      </w:r>
      <w:r>
        <w:rPr>
          <w:w w:val="105"/>
          <w:sz w:val="24"/>
        </w:rPr>
        <w:t>asiento</w:t>
      </w:r>
      <w:r>
        <w:rPr>
          <w:spacing w:val="-9"/>
          <w:w w:val="105"/>
          <w:sz w:val="24"/>
        </w:rPr>
        <w:t> </w:t>
      </w:r>
      <w:r>
        <w:rPr>
          <w:w w:val="105"/>
          <w:sz w:val="24"/>
        </w:rPr>
        <w:t>a</w:t>
      </w:r>
      <w:r>
        <w:rPr>
          <w:spacing w:val="-9"/>
          <w:w w:val="105"/>
          <w:sz w:val="24"/>
        </w:rPr>
        <w:t> </w:t>
      </w:r>
      <w:r>
        <w:rPr>
          <w:w w:val="105"/>
          <w:sz w:val="24"/>
        </w:rPr>
        <w:t>aplicar.</w:t>
      </w:r>
    </w:p>
    <w:p>
      <w:pPr>
        <w:pStyle w:val="ListParagraph"/>
        <w:spacing w:after="0" w:line="271" w:lineRule="auto"/>
        <w:jc w:val="left"/>
        <w:rPr>
          <w:sz w:val="24"/>
        </w:rPr>
        <w:sectPr>
          <w:footerReference w:type="default" r:id="rId77"/>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396" name="Image 396"/>
            <wp:cNvGraphicFramePr>
              <a:graphicFrameLocks/>
            </wp:cNvGraphicFramePr>
            <a:graphic>
              <a:graphicData uri="http://schemas.openxmlformats.org/drawingml/2006/picture">
                <pic:pic>
                  <pic:nvPicPr>
                    <pic:cNvPr id="396" name="Image 396"/>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ListParagraph"/>
        <w:numPr>
          <w:ilvl w:val="1"/>
          <w:numId w:val="131"/>
        </w:numPr>
        <w:tabs>
          <w:tab w:pos="2411" w:val="left" w:leader="none"/>
        </w:tabs>
        <w:spacing w:line="268" w:lineRule="auto" w:before="0" w:after="0"/>
        <w:ind w:left="2411" w:right="1969" w:hanging="285"/>
        <w:jc w:val="both"/>
        <w:rPr>
          <w:sz w:val="24"/>
        </w:rPr>
      </w:pPr>
      <w:r>
        <w:rPr>
          <w:sz w:val="24"/>
        </w:rPr>
        <w:t>Los</w:t>
      </w:r>
      <w:r>
        <w:rPr>
          <w:spacing w:val="-5"/>
          <w:sz w:val="24"/>
        </w:rPr>
        <w:t> </w:t>
      </w:r>
      <w:r>
        <w:rPr>
          <w:sz w:val="24"/>
        </w:rPr>
        <w:t>ajustes sujetos</w:t>
      </w:r>
      <w:r>
        <w:rPr>
          <w:spacing w:val="-4"/>
          <w:sz w:val="24"/>
        </w:rPr>
        <w:t> </w:t>
      </w:r>
      <w:r>
        <w:rPr>
          <w:sz w:val="24"/>
        </w:rPr>
        <w:t>a</w:t>
      </w:r>
      <w:r>
        <w:rPr>
          <w:spacing w:val="-2"/>
          <w:sz w:val="24"/>
        </w:rPr>
        <w:t> </w:t>
      </w:r>
      <w:r>
        <w:rPr>
          <w:sz w:val="24"/>
        </w:rPr>
        <w:t>aprobación</w:t>
      </w:r>
      <w:r>
        <w:rPr>
          <w:spacing w:val="-4"/>
          <w:sz w:val="24"/>
        </w:rPr>
        <w:t> </w:t>
      </w:r>
      <w:r>
        <w:rPr>
          <w:sz w:val="24"/>
        </w:rPr>
        <w:t>deben</w:t>
      </w:r>
      <w:r>
        <w:rPr>
          <w:spacing w:val="-5"/>
          <w:sz w:val="24"/>
        </w:rPr>
        <w:t> </w:t>
      </w:r>
      <w:r>
        <w:rPr>
          <w:sz w:val="24"/>
        </w:rPr>
        <w:t>contar con</w:t>
      </w:r>
      <w:r>
        <w:rPr>
          <w:spacing w:val="-4"/>
          <w:sz w:val="24"/>
        </w:rPr>
        <w:t> </w:t>
      </w:r>
      <w:r>
        <w:rPr>
          <w:sz w:val="24"/>
        </w:rPr>
        <w:t>el</w:t>
      </w:r>
      <w:r>
        <w:rPr>
          <w:spacing w:val="-3"/>
          <w:sz w:val="24"/>
        </w:rPr>
        <w:t> </w:t>
      </w:r>
      <w:r>
        <w:rPr>
          <w:sz w:val="24"/>
        </w:rPr>
        <w:t>aval</w:t>
      </w:r>
      <w:r>
        <w:rPr>
          <w:spacing w:val="-3"/>
          <w:sz w:val="24"/>
        </w:rPr>
        <w:t> </w:t>
      </w:r>
      <w:r>
        <w:rPr>
          <w:sz w:val="24"/>
        </w:rPr>
        <w:t>previo</w:t>
      </w:r>
      <w:r>
        <w:rPr>
          <w:spacing w:val="-2"/>
          <w:sz w:val="24"/>
        </w:rPr>
        <w:t> </w:t>
      </w:r>
      <w:r>
        <w:rPr>
          <w:sz w:val="24"/>
        </w:rPr>
        <w:t>de</w:t>
      </w:r>
      <w:r>
        <w:rPr>
          <w:spacing w:val="-5"/>
          <w:sz w:val="24"/>
        </w:rPr>
        <w:t> </w:t>
      </w:r>
      <w:r>
        <w:rPr>
          <w:sz w:val="24"/>
        </w:rPr>
        <w:t>la Comisión</w:t>
      </w:r>
      <w:r>
        <w:rPr>
          <w:spacing w:val="-12"/>
          <w:sz w:val="24"/>
        </w:rPr>
        <w:t> </w:t>
      </w:r>
      <w:r>
        <w:rPr>
          <w:sz w:val="24"/>
        </w:rPr>
        <w:t>de</w:t>
      </w:r>
      <w:r>
        <w:rPr>
          <w:spacing w:val="-13"/>
          <w:sz w:val="24"/>
        </w:rPr>
        <w:t> </w:t>
      </w:r>
      <w:r>
        <w:rPr>
          <w:sz w:val="24"/>
        </w:rPr>
        <w:t>NICSP</w:t>
      </w:r>
      <w:r>
        <w:rPr>
          <w:spacing w:val="-12"/>
          <w:sz w:val="24"/>
        </w:rPr>
        <w:t> </w:t>
      </w:r>
      <w:r>
        <w:rPr>
          <w:sz w:val="24"/>
        </w:rPr>
        <w:t>o</w:t>
      </w:r>
      <w:r>
        <w:rPr>
          <w:spacing w:val="-10"/>
          <w:sz w:val="24"/>
        </w:rPr>
        <w:t> </w:t>
      </w:r>
      <w:r>
        <w:rPr>
          <w:sz w:val="24"/>
        </w:rPr>
        <w:t>instancia</w:t>
      </w:r>
      <w:r>
        <w:rPr>
          <w:spacing w:val="-10"/>
          <w:sz w:val="24"/>
        </w:rPr>
        <w:t> </w:t>
      </w:r>
      <w:r>
        <w:rPr>
          <w:sz w:val="24"/>
        </w:rPr>
        <w:t>técnica</w:t>
      </w:r>
      <w:r>
        <w:rPr>
          <w:spacing w:val="-10"/>
          <w:sz w:val="24"/>
        </w:rPr>
        <w:t> </w:t>
      </w:r>
      <w:r>
        <w:rPr>
          <w:sz w:val="24"/>
        </w:rPr>
        <w:t>designada,</w:t>
      </w:r>
      <w:r>
        <w:rPr>
          <w:spacing w:val="-11"/>
          <w:sz w:val="24"/>
        </w:rPr>
        <w:t> </w:t>
      </w:r>
      <w:r>
        <w:rPr>
          <w:sz w:val="24"/>
        </w:rPr>
        <w:t>antes</w:t>
      </w:r>
      <w:r>
        <w:rPr>
          <w:spacing w:val="-13"/>
          <w:sz w:val="24"/>
        </w:rPr>
        <w:t> </w:t>
      </w:r>
      <w:r>
        <w:rPr>
          <w:sz w:val="24"/>
        </w:rPr>
        <w:t>de</w:t>
      </w:r>
      <w:r>
        <w:rPr>
          <w:spacing w:val="-8"/>
          <w:sz w:val="24"/>
        </w:rPr>
        <w:t> </w:t>
      </w:r>
      <w:r>
        <w:rPr>
          <w:sz w:val="24"/>
        </w:rPr>
        <w:t>elevar</w:t>
      </w:r>
      <w:r>
        <w:rPr>
          <w:spacing w:val="-10"/>
          <w:sz w:val="24"/>
        </w:rPr>
        <w:t> </w:t>
      </w:r>
      <w:r>
        <w:rPr>
          <w:sz w:val="24"/>
        </w:rPr>
        <w:t>a</w:t>
      </w:r>
      <w:r>
        <w:rPr>
          <w:spacing w:val="-10"/>
          <w:sz w:val="24"/>
        </w:rPr>
        <w:t> </w:t>
      </w:r>
      <w:r>
        <w:rPr>
          <w:sz w:val="24"/>
        </w:rPr>
        <w:t>la autoridad que corresponda.</w:t>
      </w:r>
    </w:p>
    <w:p>
      <w:pPr>
        <w:pStyle w:val="BodyText"/>
      </w:pPr>
    </w:p>
    <w:p>
      <w:pPr>
        <w:pStyle w:val="BodyText"/>
        <w:spacing w:before="6"/>
      </w:pPr>
    </w:p>
    <w:p>
      <w:pPr>
        <w:pStyle w:val="ListParagraph"/>
        <w:numPr>
          <w:ilvl w:val="0"/>
          <w:numId w:val="131"/>
        </w:numPr>
        <w:tabs>
          <w:tab w:pos="2126" w:val="left" w:leader="none"/>
        </w:tabs>
        <w:spacing w:line="271" w:lineRule="auto" w:before="0" w:after="0"/>
        <w:ind w:left="2126" w:right="1638" w:hanging="426"/>
        <w:jc w:val="left"/>
        <w:rPr>
          <w:sz w:val="24"/>
        </w:rPr>
      </w:pPr>
      <w:r>
        <w:rPr>
          <w:sz w:val="24"/>
        </w:rPr>
        <w:t>Modificar las disposiciones sobre la definición de los niveles de autoridad y </w:t>
      </w:r>
      <w:r>
        <w:rPr>
          <w:spacing w:val="-2"/>
          <w:w w:val="105"/>
          <w:sz w:val="24"/>
        </w:rPr>
        <w:t>responsabilidad</w:t>
      </w:r>
      <w:r>
        <w:rPr>
          <w:spacing w:val="-10"/>
          <w:w w:val="105"/>
          <w:sz w:val="24"/>
        </w:rPr>
        <w:t> </w:t>
      </w:r>
      <w:r>
        <w:rPr>
          <w:spacing w:val="-2"/>
          <w:w w:val="105"/>
          <w:sz w:val="24"/>
        </w:rPr>
        <w:t>en</w:t>
      </w:r>
      <w:r>
        <w:rPr>
          <w:spacing w:val="-13"/>
          <w:w w:val="105"/>
          <w:sz w:val="24"/>
        </w:rPr>
        <w:t> </w:t>
      </w:r>
      <w:r>
        <w:rPr>
          <w:spacing w:val="-2"/>
          <w:w w:val="105"/>
          <w:sz w:val="24"/>
        </w:rPr>
        <w:t>el</w:t>
      </w:r>
      <w:r>
        <w:rPr>
          <w:spacing w:val="-6"/>
          <w:w w:val="105"/>
          <w:sz w:val="24"/>
        </w:rPr>
        <w:t> </w:t>
      </w:r>
      <w:r>
        <w:rPr>
          <w:spacing w:val="-2"/>
          <w:w w:val="105"/>
          <w:sz w:val="24"/>
        </w:rPr>
        <w:t>proceso</w:t>
      </w:r>
      <w:r>
        <w:rPr>
          <w:spacing w:val="-9"/>
          <w:w w:val="105"/>
          <w:sz w:val="24"/>
        </w:rPr>
        <w:t> </w:t>
      </w:r>
      <w:r>
        <w:rPr>
          <w:spacing w:val="-2"/>
          <w:w w:val="105"/>
          <w:sz w:val="24"/>
        </w:rPr>
        <w:t>de</w:t>
      </w:r>
      <w:r>
        <w:rPr>
          <w:spacing w:val="-7"/>
          <w:w w:val="105"/>
          <w:sz w:val="24"/>
        </w:rPr>
        <w:t> </w:t>
      </w:r>
      <w:r>
        <w:rPr>
          <w:spacing w:val="-2"/>
          <w:w w:val="105"/>
          <w:sz w:val="24"/>
        </w:rPr>
        <w:t>normalización</w:t>
      </w:r>
      <w:r>
        <w:rPr>
          <w:spacing w:val="-12"/>
          <w:w w:val="105"/>
          <w:sz w:val="24"/>
        </w:rPr>
        <w:t> </w:t>
      </w:r>
      <w:r>
        <w:rPr>
          <w:spacing w:val="-2"/>
          <w:w w:val="105"/>
          <w:sz w:val="24"/>
        </w:rPr>
        <w:t>contable</w:t>
      </w:r>
      <w:r>
        <w:rPr>
          <w:spacing w:val="-13"/>
          <w:w w:val="105"/>
          <w:sz w:val="24"/>
        </w:rPr>
        <w:t> </w:t>
      </w:r>
      <w:r>
        <w:rPr>
          <w:spacing w:val="-2"/>
          <w:w w:val="105"/>
          <w:sz w:val="24"/>
        </w:rPr>
        <w:t>con</w:t>
      </w:r>
      <w:r>
        <w:rPr>
          <w:spacing w:val="-6"/>
          <w:w w:val="105"/>
          <w:sz w:val="24"/>
        </w:rPr>
        <w:t> </w:t>
      </w:r>
      <w:r>
        <w:rPr>
          <w:spacing w:val="-2"/>
          <w:w w:val="105"/>
          <w:sz w:val="24"/>
        </w:rPr>
        <w:t>base</w:t>
      </w:r>
      <w:r>
        <w:rPr>
          <w:spacing w:val="-13"/>
          <w:w w:val="105"/>
          <w:sz w:val="24"/>
        </w:rPr>
        <w:t> </w:t>
      </w:r>
      <w:r>
        <w:rPr>
          <w:spacing w:val="-2"/>
          <w:w w:val="105"/>
          <w:sz w:val="24"/>
        </w:rPr>
        <w:t>en</w:t>
      </w:r>
      <w:r>
        <w:rPr>
          <w:spacing w:val="-13"/>
          <w:w w:val="105"/>
          <w:sz w:val="24"/>
        </w:rPr>
        <w:t> </w:t>
      </w:r>
      <w:r>
        <w:rPr>
          <w:spacing w:val="-2"/>
          <w:w w:val="105"/>
          <w:sz w:val="24"/>
        </w:rPr>
        <w:t>las </w:t>
      </w:r>
      <w:r>
        <w:rPr>
          <w:sz w:val="24"/>
        </w:rPr>
        <w:t>normas</w:t>
      </w:r>
      <w:r>
        <w:rPr>
          <w:spacing w:val="-2"/>
          <w:sz w:val="24"/>
        </w:rPr>
        <w:t> </w:t>
      </w:r>
      <w:r>
        <w:rPr>
          <w:sz w:val="24"/>
        </w:rPr>
        <w:t>internacionales</w:t>
      </w:r>
      <w:r>
        <w:rPr>
          <w:spacing w:val="-2"/>
          <w:sz w:val="24"/>
        </w:rPr>
        <w:t> </w:t>
      </w:r>
      <w:r>
        <w:rPr>
          <w:sz w:val="24"/>
        </w:rPr>
        <w:t>de contabilidad para el sector público (NICSP) en el </w:t>
      </w:r>
      <w:r>
        <w:rPr>
          <w:w w:val="105"/>
          <w:sz w:val="24"/>
        </w:rPr>
        <w:t>ITCR,</w:t>
      </w:r>
      <w:r>
        <w:rPr>
          <w:spacing w:val="-14"/>
          <w:w w:val="105"/>
          <w:sz w:val="24"/>
        </w:rPr>
        <w:t> </w:t>
      </w:r>
      <w:r>
        <w:rPr>
          <w:w w:val="105"/>
          <w:sz w:val="24"/>
        </w:rPr>
        <w:t>como</w:t>
      </w:r>
      <w:r>
        <w:rPr>
          <w:spacing w:val="-13"/>
          <w:w w:val="105"/>
          <w:sz w:val="24"/>
        </w:rPr>
        <w:t> </w:t>
      </w:r>
      <w:r>
        <w:rPr>
          <w:w w:val="105"/>
          <w:sz w:val="24"/>
        </w:rPr>
        <w:t>se</w:t>
      </w:r>
      <w:r>
        <w:rPr>
          <w:spacing w:val="-11"/>
          <w:w w:val="105"/>
          <w:sz w:val="24"/>
        </w:rPr>
        <w:t> </w:t>
      </w:r>
      <w:r>
        <w:rPr>
          <w:w w:val="105"/>
          <w:sz w:val="24"/>
        </w:rPr>
        <w:t>indica</w:t>
      </w:r>
      <w:r>
        <w:rPr>
          <w:spacing w:val="-13"/>
          <w:w w:val="105"/>
          <w:sz w:val="24"/>
        </w:rPr>
        <w:t> </w:t>
      </w:r>
      <w:r>
        <w:rPr>
          <w:w w:val="105"/>
          <w:sz w:val="24"/>
        </w:rPr>
        <w:t>a</w:t>
      </w:r>
      <w:r>
        <w:rPr>
          <w:spacing w:val="-13"/>
          <w:w w:val="105"/>
          <w:sz w:val="24"/>
        </w:rPr>
        <w:t> </w:t>
      </w:r>
      <w:r>
        <w:rPr>
          <w:w w:val="105"/>
          <w:sz w:val="24"/>
        </w:rPr>
        <w:t>continuación:</w:t>
      </w:r>
    </w:p>
    <w:p>
      <w:pPr>
        <w:pStyle w:val="BodyText"/>
      </w:pPr>
    </w:p>
    <w:p>
      <w:pPr>
        <w:pStyle w:val="BodyText"/>
        <w:spacing w:before="1"/>
      </w:pPr>
    </w:p>
    <w:p>
      <w:pPr>
        <w:pStyle w:val="Heading2"/>
        <w:spacing w:line="271" w:lineRule="auto" w:before="1"/>
        <w:ind w:left="2150" w:right="1367" w:firstLine="1"/>
        <w:jc w:val="center"/>
      </w:pPr>
      <w:r>
        <w:rPr>
          <w:spacing w:val="-4"/>
        </w:rPr>
        <w:t>DISPOSICIONES</w:t>
      </w:r>
      <w:r>
        <w:rPr>
          <w:spacing w:val="-13"/>
        </w:rPr>
        <w:t> </w:t>
      </w:r>
      <w:r>
        <w:rPr>
          <w:spacing w:val="-4"/>
        </w:rPr>
        <w:t>SOBRE</w:t>
      </w:r>
      <w:r>
        <w:rPr>
          <w:spacing w:val="-13"/>
        </w:rPr>
        <w:t> </w:t>
      </w:r>
      <w:r>
        <w:rPr>
          <w:spacing w:val="-4"/>
        </w:rPr>
        <w:t>LA</w:t>
      </w:r>
      <w:r>
        <w:rPr>
          <w:spacing w:val="-8"/>
        </w:rPr>
        <w:t> </w:t>
      </w:r>
      <w:r>
        <w:rPr>
          <w:spacing w:val="-4"/>
        </w:rPr>
        <w:t>DEFINICIÓN</w:t>
      </w:r>
      <w:r>
        <w:rPr>
          <w:spacing w:val="-12"/>
        </w:rPr>
        <w:t> </w:t>
      </w:r>
      <w:r>
        <w:rPr>
          <w:spacing w:val="-4"/>
        </w:rPr>
        <w:t>DE</w:t>
      </w:r>
      <w:r>
        <w:rPr>
          <w:spacing w:val="-9"/>
        </w:rPr>
        <w:t> </w:t>
      </w:r>
      <w:r>
        <w:rPr>
          <w:spacing w:val="-4"/>
        </w:rPr>
        <w:t>LOS</w:t>
      </w:r>
      <w:r>
        <w:rPr>
          <w:spacing w:val="-13"/>
        </w:rPr>
        <w:t> </w:t>
      </w:r>
      <w:r>
        <w:rPr>
          <w:spacing w:val="-4"/>
        </w:rPr>
        <w:t>NIVELES</w:t>
      </w:r>
      <w:r>
        <w:rPr>
          <w:spacing w:val="-8"/>
        </w:rPr>
        <w:t> </w:t>
      </w:r>
      <w:r>
        <w:rPr>
          <w:spacing w:val="-4"/>
        </w:rPr>
        <w:t>DE</w:t>
      </w:r>
      <w:r>
        <w:rPr>
          <w:spacing w:val="-9"/>
        </w:rPr>
        <w:t> </w:t>
      </w:r>
      <w:r>
        <w:rPr>
          <w:spacing w:val="-4"/>
        </w:rPr>
        <w:t>AUTORIDAD Y</w:t>
      </w:r>
      <w:r>
        <w:rPr>
          <w:spacing w:val="-13"/>
        </w:rPr>
        <w:t> </w:t>
      </w:r>
      <w:r>
        <w:rPr>
          <w:spacing w:val="-4"/>
        </w:rPr>
        <w:t>RESPONSABILIDAD</w:t>
      </w:r>
      <w:r>
        <w:rPr>
          <w:spacing w:val="-14"/>
        </w:rPr>
        <w:t> </w:t>
      </w:r>
      <w:r>
        <w:rPr>
          <w:spacing w:val="-4"/>
        </w:rPr>
        <w:t>EN</w:t>
      </w:r>
      <w:r>
        <w:rPr>
          <w:spacing w:val="-7"/>
        </w:rPr>
        <w:t> </w:t>
      </w:r>
      <w:r>
        <w:rPr>
          <w:spacing w:val="-4"/>
        </w:rPr>
        <w:t>EL</w:t>
      </w:r>
      <w:r>
        <w:rPr>
          <w:spacing w:val="-15"/>
        </w:rPr>
        <w:t> </w:t>
      </w:r>
      <w:r>
        <w:rPr>
          <w:spacing w:val="-4"/>
        </w:rPr>
        <w:t>PROCESO</w:t>
      </w:r>
      <w:r>
        <w:rPr>
          <w:spacing w:val="-9"/>
        </w:rPr>
        <w:t> </w:t>
      </w:r>
      <w:r>
        <w:rPr>
          <w:spacing w:val="-4"/>
        </w:rPr>
        <w:t>DE</w:t>
      </w:r>
      <w:r>
        <w:rPr>
          <w:spacing w:val="-13"/>
        </w:rPr>
        <w:t> </w:t>
      </w:r>
      <w:r>
        <w:rPr>
          <w:spacing w:val="-4"/>
        </w:rPr>
        <w:t>NORMALIZACIÓN</w:t>
      </w:r>
      <w:r>
        <w:rPr>
          <w:spacing w:val="-6"/>
        </w:rPr>
        <w:t> </w:t>
      </w:r>
      <w:r>
        <w:rPr>
          <w:spacing w:val="-4"/>
        </w:rPr>
        <w:t>CONTABLE </w:t>
      </w:r>
      <w:r>
        <w:rPr>
          <w:spacing w:val="-8"/>
        </w:rPr>
        <w:t>CON BASE EN</w:t>
      </w:r>
      <w:r>
        <w:rPr/>
        <w:t> </w:t>
      </w:r>
      <w:r>
        <w:rPr>
          <w:spacing w:val="-8"/>
        </w:rPr>
        <w:t>LAS NORMAS</w:t>
      </w:r>
      <w:r>
        <w:rPr/>
        <w:t> </w:t>
      </w:r>
      <w:r>
        <w:rPr>
          <w:spacing w:val="-8"/>
        </w:rPr>
        <w:t>INTERNACIONALES DE CONTABILIDAD</w:t>
      </w:r>
      <w:r>
        <w:rPr>
          <w:spacing w:val="-9"/>
        </w:rPr>
        <w:t> </w:t>
      </w:r>
      <w:r>
        <w:rPr>
          <w:spacing w:val="-8"/>
        </w:rPr>
        <w:t>PARA </w:t>
      </w:r>
      <w:r>
        <w:rPr>
          <w:spacing w:val="-6"/>
        </w:rPr>
        <w:t>EL</w:t>
      </w:r>
      <w:r>
        <w:rPr>
          <w:spacing w:val="-14"/>
        </w:rPr>
        <w:t> </w:t>
      </w:r>
      <w:r>
        <w:rPr>
          <w:spacing w:val="-6"/>
        </w:rPr>
        <w:t>SECTOR</w:t>
      </w:r>
      <w:r>
        <w:rPr>
          <w:spacing w:val="-13"/>
        </w:rPr>
        <w:t> </w:t>
      </w:r>
      <w:r>
        <w:rPr>
          <w:spacing w:val="-6"/>
        </w:rPr>
        <w:t>PÚBLICO</w:t>
      </w:r>
      <w:r>
        <w:rPr>
          <w:spacing w:val="-13"/>
        </w:rPr>
        <w:t> </w:t>
      </w:r>
      <w:r>
        <w:rPr>
          <w:spacing w:val="-6"/>
        </w:rPr>
        <w:t>(NICSP)</w:t>
      </w:r>
      <w:r>
        <w:rPr>
          <w:spacing w:val="-12"/>
        </w:rPr>
        <w:t> </w:t>
      </w:r>
      <w:r>
        <w:rPr>
          <w:spacing w:val="-6"/>
        </w:rPr>
        <w:t>EN</w:t>
      </w:r>
      <w:r>
        <w:rPr>
          <w:spacing w:val="-10"/>
        </w:rPr>
        <w:t> </w:t>
      </w:r>
      <w:r>
        <w:rPr>
          <w:spacing w:val="-6"/>
        </w:rPr>
        <w:t>EL</w:t>
      </w:r>
      <w:r>
        <w:rPr>
          <w:spacing w:val="-13"/>
        </w:rPr>
        <w:t> </w:t>
      </w:r>
      <w:r>
        <w:rPr>
          <w:spacing w:val="-6"/>
        </w:rPr>
        <w:t>INSTITUTO</w:t>
      </w:r>
      <w:r>
        <w:rPr>
          <w:spacing w:val="-13"/>
        </w:rPr>
        <w:t> </w:t>
      </w:r>
      <w:r>
        <w:rPr>
          <w:spacing w:val="-6"/>
        </w:rPr>
        <w:t>TECNOLÓGICO</w:t>
      </w:r>
      <w:r>
        <w:rPr>
          <w:spacing w:val="-13"/>
        </w:rPr>
        <w:t> </w:t>
      </w:r>
      <w:r>
        <w:rPr>
          <w:spacing w:val="-6"/>
        </w:rPr>
        <w:t>DE</w:t>
      </w:r>
      <w:r>
        <w:rPr>
          <w:spacing w:val="-7"/>
        </w:rPr>
        <w:t> </w:t>
      </w:r>
      <w:r>
        <w:rPr>
          <w:spacing w:val="-6"/>
        </w:rPr>
        <w:t>COSTA </w:t>
      </w:r>
      <w:r>
        <w:rPr/>
        <w:t>RICA (ITCR)</w:t>
      </w:r>
    </w:p>
    <w:p>
      <w:pPr>
        <w:pStyle w:val="BodyText"/>
        <w:rPr>
          <w:b/>
        </w:rPr>
      </w:pPr>
    </w:p>
    <w:p>
      <w:pPr>
        <w:pStyle w:val="BodyText"/>
        <w:spacing w:before="244"/>
        <w:rPr>
          <w:b/>
        </w:rPr>
      </w:pPr>
    </w:p>
    <w:p>
      <w:pPr>
        <w:pStyle w:val="ListParagraph"/>
        <w:numPr>
          <w:ilvl w:val="0"/>
          <w:numId w:val="132"/>
        </w:numPr>
        <w:tabs>
          <w:tab w:pos="2400" w:val="left" w:leader="none"/>
        </w:tabs>
        <w:spacing w:line="240" w:lineRule="auto" w:before="0" w:after="0"/>
        <w:ind w:left="2400" w:right="0" w:hanging="274"/>
        <w:jc w:val="left"/>
        <w:rPr>
          <w:b/>
          <w:sz w:val="24"/>
        </w:rPr>
      </w:pPr>
      <w:r>
        <w:rPr>
          <w:b/>
          <w:spacing w:val="-2"/>
          <w:sz w:val="24"/>
        </w:rPr>
        <w:t>OBJETIVO</w:t>
      </w:r>
    </w:p>
    <w:p>
      <w:pPr>
        <w:pStyle w:val="BodyText"/>
        <w:spacing w:line="271" w:lineRule="auto" w:before="274"/>
        <w:ind w:left="2126" w:right="1455"/>
      </w:pPr>
      <w:r>
        <w:rPr/>
        <w:t>Establecer las responsabilidades y los niveles de autoridad esenciales que le son atribuidas a cada uno de los integrantes de la estructura organizativa del ITCR;</w:t>
      </w:r>
      <w:r>
        <w:rPr>
          <w:spacing w:val="-2"/>
        </w:rPr>
        <w:t> </w:t>
      </w:r>
      <w:r>
        <w:rPr/>
        <w:t>que</w:t>
      </w:r>
      <w:r>
        <w:rPr>
          <w:spacing w:val="-5"/>
        </w:rPr>
        <w:t> </w:t>
      </w:r>
      <w:r>
        <w:rPr/>
        <w:t>permitan</w:t>
      </w:r>
      <w:r>
        <w:rPr>
          <w:spacing w:val="-5"/>
        </w:rPr>
        <w:t> </w:t>
      </w:r>
      <w:r>
        <w:rPr/>
        <w:t>una</w:t>
      </w:r>
      <w:r>
        <w:rPr>
          <w:spacing w:val="-1"/>
        </w:rPr>
        <w:t> </w:t>
      </w:r>
      <w:r>
        <w:rPr/>
        <w:t>comunicación</w:t>
      </w:r>
      <w:r>
        <w:rPr>
          <w:spacing w:val="-4"/>
        </w:rPr>
        <w:t> </w:t>
      </w:r>
      <w:r>
        <w:rPr/>
        <w:t>fluida</w:t>
      </w:r>
      <w:r>
        <w:rPr>
          <w:spacing w:val="-1"/>
        </w:rPr>
        <w:t> </w:t>
      </w:r>
      <w:r>
        <w:rPr/>
        <w:t>y eficaz</w:t>
      </w:r>
      <w:r>
        <w:rPr>
          <w:spacing w:val="-5"/>
        </w:rPr>
        <w:t> </w:t>
      </w:r>
      <w:r>
        <w:rPr/>
        <w:t>en el</w:t>
      </w:r>
      <w:r>
        <w:rPr>
          <w:spacing w:val="-2"/>
        </w:rPr>
        <w:t> </w:t>
      </w:r>
      <w:r>
        <w:rPr/>
        <w:t>logro</w:t>
      </w:r>
      <w:r>
        <w:rPr>
          <w:spacing w:val="-1"/>
        </w:rPr>
        <w:t> </w:t>
      </w:r>
      <w:r>
        <w:rPr/>
        <w:t>efectivo</w:t>
      </w:r>
      <w:r>
        <w:rPr>
          <w:spacing w:val="-1"/>
        </w:rPr>
        <w:t> </w:t>
      </w:r>
      <w:r>
        <w:rPr/>
        <w:t>de la normalización contable con base a las Normas Internacionales de Contabilidad para el Sector Público (NICSP) que se ha trazado en la </w:t>
      </w:r>
      <w:r>
        <w:rPr>
          <w:spacing w:val="-2"/>
        </w:rPr>
        <w:t>institución.</w:t>
      </w:r>
    </w:p>
    <w:p>
      <w:pPr>
        <w:pStyle w:val="BodyText"/>
      </w:pPr>
    </w:p>
    <w:p>
      <w:pPr>
        <w:pStyle w:val="BodyText"/>
        <w:spacing w:before="243"/>
      </w:pPr>
    </w:p>
    <w:p>
      <w:pPr>
        <w:pStyle w:val="Heading2"/>
        <w:numPr>
          <w:ilvl w:val="0"/>
          <w:numId w:val="132"/>
        </w:numPr>
        <w:tabs>
          <w:tab w:pos="2400" w:val="left" w:leader="none"/>
        </w:tabs>
        <w:spacing w:line="240" w:lineRule="auto" w:before="0" w:after="0"/>
        <w:ind w:left="2400" w:right="0" w:hanging="274"/>
        <w:jc w:val="left"/>
      </w:pPr>
      <w:r>
        <w:rPr>
          <w:spacing w:val="-6"/>
        </w:rPr>
        <w:t>ÁMBITO</w:t>
      </w:r>
      <w:r>
        <w:rPr>
          <w:spacing w:val="-12"/>
        </w:rPr>
        <w:t> </w:t>
      </w:r>
      <w:r>
        <w:rPr>
          <w:spacing w:val="-6"/>
        </w:rPr>
        <w:t>DE</w:t>
      </w:r>
      <w:r>
        <w:rPr>
          <w:spacing w:val="-9"/>
        </w:rPr>
        <w:t> </w:t>
      </w:r>
      <w:r>
        <w:rPr>
          <w:spacing w:val="-6"/>
        </w:rPr>
        <w:t>APLICACIÓN</w:t>
      </w:r>
    </w:p>
    <w:p>
      <w:pPr>
        <w:pStyle w:val="BodyText"/>
        <w:spacing w:line="271" w:lineRule="auto" w:before="274"/>
        <w:ind w:left="2126" w:right="1352"/>
      </w:pPr>
      <w:r>
        <w:rPr/>
        <w:t>Estas disposiciones son de aplicación para toda la estructura de la Institución, </w:t>
      </w:r>
      <w:r>
        <w:rPr>
          <w:w w:val="105"/>
        </w:rPr>
        <w:t>en</w:t>
      </w:r>
      <w:r>
        <w:rPr>
          <w:spacing w:val="-18"/>
          <w:w w:val="105"/>
        </w:rPr>
        <w:t> </w:t>
      </w:r>
      <w:r>
        <w:rPr>
          <w:w w:val="105"/>
        </w:rPr>
        <w:t>donde</w:t>
      </w:r>
      <w:r>
        <w:rPr>
          <w:spacing w:val="-17"/>
          <w:w w:val="105"/>
        </w:rPr>
        <w:t> </w:t>
      </w:r>
      <w:r>
        <w:rPr>
          <w:w w:val="105"/>
        </w:rPr>
        <w:t>se</w:t>
      </w:r>
      <w:r>
        <w:rPr>
          <w:spacing w:val="-18"/>
          <w:w w:val="105"/>
        </w:rPr>
        <w:t> </w:t>
      </w:r>
      <w:r>
        <w:rPr>
          <w:w w:val="105"/>
        </w:rPr>
        <w:t>establezca</w:t>
      </w:r>
      <w:r>
        <w:rPr>
          <w:spacing w:val="-18"/>
          <w:w w:val="105"/>
        </w:rPr>
        <w:t> </w:t>
      </w:r>
      <w:r>
        <w:rPr>
          <w:w w:val="105"/>
        </w:rPr>
        <w:t>la</w:t>
      </w:r>
      <w:r>
        <w:rPr>
          <w:spacing w:val="-17"/>
          <w:w w:val="105"/>
        </w:rPr>
        <w:t> </w:t>
      </w:r>
      <w:r>
        <w:rPr>
          <w:w w:val="105"/>
        </w:rPr>
        <w:t>oportunidad</w:t>
      </w:r>
      <w:r>
        <w:rPr>
          <w:spacing w:val="-18"/>
          <w:w w:val="105"/>
        </w:rPr>
        <w:t> </w:t>
      </w:r>
      <w:r>
        <w:rPr>
          <w:w w:val="105"/>
        </w:rPr>
        <w:t>de</w:t>
      </w:r>
      <w:r>
        <w:rPr>
          <w:spacing w:val="-17"/>
          <w:w w:val="105"/>
        </w:rPr>
        <w:t> </w:t>
      </w:r>
      <w:r>
        <w:rPr>
          <w:w w:val="105"/>
        </w:rPr>
        <w:t>aplicación</w:t>
      </w:r>
      <w:r>
        <w:rPr>
          <w:spacing w:val="-18"/>
          <w:w w:val="105"/>
        </w:rPr>
        <w:t> </w:t>
      </w:r>
      <w:r>
        <w:rPr>
          <w:w w:val="105"/>
        </w:rPr>
        <w:t>de</w:t>
      </w:r>
      <w:r>
        <w:rPr>
          <w:spacing w:val="-17"/>
          <w:w w:val="105"/>
        </w:rPr>
        <w:t> </w:t>
      </w:r>
      <w:r>
        <w:rPr>
          <w:w w:val="105"/>
        </w:rPr>
        <w:t>una</w:t>
      </w:r>
      <w:r>
        <w:rPr>
          <w:spacing w:val="-18"/>
          <w:w w:val="105"/>
        </w:rPr>
        <w:t> </w:t>
      </w:r>
      <w:r>
        <w:rPr>
          <w:w w:val="105"/>
        </w:rPr>
        <w:t>norma</w:t>
      </w:r>
      <w:r>
        <w:rPr>
          <w:spacing w:val="-17"/>
          <w:w w:val="105"/>
        </w:rPr>
        <w:t> </w:t>
      </w:r>
      <w:r>
        <w:rPr>
          <w:w w:val="105"/>
        </w:rPr>
        <w:t>contable que</w:t>
      </w:r>
      <w:r>
        <w:rPr>
          <w:spacing w:val="-14"/>
          <w:w w:val="105"/>
        </w:rPr>
        <w:t> </w:t>
      </w:r>
      <w:r>
        <w:rPr>
          <w:w w:val="105"/>
        </w:rPr>
        <w:t>permita</w:t>
      </w:r>
      <w:r>
        <w:rPr>
          <w:spacing w:val="-11"/>
          <w:w w:val="105"/>
        </w:rPr>
        <w:t> </w:t>
      </w:r>
      <w:r>
        <w:rPr>
          <w:w w:val="105"/>
        </w:rPr>
        <w:t>fortalecer</w:t>
      </w:r>
      <w:r>
        <w:rPr>
          <w:spacing w:val="-11"/>
          <w:w w:val="105"/>
        </w:rPr>
        <w:t> </w:t>
      </w:r>
      <w:r>
        <w:rPr>
          <w:w w:val="105"/>
        </w:rPr>
        <w:t>la</w:t>
      </w:r>
      <w:r>
        <w:rPr>
          <w:spacing w:val="-11"/>
          <w:w w:val="105"/>
        </w:rPr>
        <w:t> </w:t>
      </w:r>
      <w:r>
        <w:rPr>
          <w:w w:val="105"/>
        </w:rPr>
        <w:t>confiabilidad</w:t>
      </w:r>
      <w:r>
        <w:rPr>
          <w:spacing w:val="-12"/>
          <w:w w:val="105"/>
        </w:rPr>
        <w:t> </w:t>
      </w:r>
      <w:r>
        <w:rPr>
          <w:w w:val="105"/>
        </w:rPr>
        <w:t>y</w:t>
      </w:r>
      <w:r>
        <w:rPr>
          <w:spacing w:val="-12"/>
          <w:w w:val="105"/>
        </w:rPr>
        <w:t> </w:t>
      </w:r>
      <w:r>
        <w:rPr>
          <w:w w:val="105"/>
        </w:rPr>
        <w:t>la</w:t>
      </w:r>
      <w:r>
        <w:rPr>
          <w:spacing w:val="-11"/>
          <w:w w:val="105"/>
        </w:rPr>
        <w:t> </w:t>
      </w:r>
      <w:r>
        <w:rPr>
          <w:w w:val="105"/>
        </w:rPr>
        <w:t>transparencia</w:t>
      </w:r>
      <w:r>
        <w:rPr>
          <w:spacing w:val="-11"/>
          <w:w w:val="105"/>
        </w:rPr>
        <w:t> </w:t>
      </w:r>
      <w:r>
        <w:rPr>
          <w:w w:val="105"/>
        </w:rPr>
        <w:t>de</w:t>
      </w:r>
      <w:r>
        <w:rPr>
          <w:spacing w:val="-14"/>
          <w:w w:val="105"/>
        </w:rPr>
        <w:t> </w:t>
      </w:r>
      <w:r>
        <w:rPr>
          <w:w w:val="105"/>
        </w:rPr>
        <w:t>la</w:t>
      </w:r>
      <w:r>
        <w:rPr>
          <w:spacing w:val="-11"/>
          <w:w w:val="105"/>
        </w:rPr>
        <w:t> </w:t>
      </w:r>
      <w:r>
        <w:rPr>
          <w:w w:val="105"/>
        </w:rPr>
        <w:t>información </w:t>
      </w:r>
      <w:r>
        <w:rPr>
          <w:spacing w:val="-2"/>
          <w:w w:val="105"/>
        </w:rPr>
        <w:t>financiera</w:t>
      </w:r>
      <w:r>
        <w:rPr>
          <w:spacing w:val="-11"/>
          <w:w w:val="105"/>
        </w:rPr>
        <w:t> </w:t>
      </w:r>
      <w:r>
        <w:rPr>
          <w:spacing w:val="-2"/>
          <w:w w:val="105"/>
        </w:rPr>
        <w:t>para</w:t>
      </w:r>
      <w:r>
        <w:rPr>
          <w:spacing w:val="-11"/>
          <w:w w:val="105"/>
        </w:rPr>
        <w:t> </w:t>
      </w:r>
      <w:r>
        <w:rPr>
          <w:spacing w:val="-2"/>
          <w:w w:val="105"/>
        </w:rPr>
        <w:t>la</w:t>
      </w:r>
      <w:r>
        <w:rPr>
          <w:spacing w:val="-11"/>
          <w:w w:val="105"/>
        </w:rPr>
        <w:t> </w:t>
      </w:r>
      <w:r>
        <w:rPr>
          <w:spacing w:val="-2"/>
          <w:w w:val="105"/>
        </w:rPr>
        <w:t>toma</w:t>
      </w:r>
      <w:r>
        <w:rPr>
          <w:spacing w:val="-7"/>
          <w:w w:val="105"/>
        </w:rPr>
        <w:t> </w:t>
      </w:r>
      <w:r>
        <w:rPr>
          <w:spacing w:val="-2"/>
          <w:w w:val="105"/>
        </w:rPr>
        <w:t>de</w:t>
      </w:r>
      <w:r>
        <w:rPr>
          <w:spacing w:val="-14"/>
          <w:w w:val="105"/>
        </w:rPr>
        <w:t> </w:t>
      </w:r>
      <w:r>
        <w:rPr>
          <w:spacing w:val="-2"/>
          <w:w w:val="105"/>
        </w:rPr>
        <w:t>decisiones,</w:t>
      </w:r>
      <w:r>
        <w:rPr>
          <w:spacing w:val="-12"/>
          <w:w w:val="105"/>
        </w:rPr>
        <w:t> </w:t>
      </w:r>
      <w:r>
        <w:rPr>
          <w:spacing w:val="-2"/>
          <w:w w:val="105"/>
        </w:rPr>
        <w:t>así</w:t>
      </w:r>
      <w:r>
        <w:rPr>
          <w:spacing w:val="-12"/>
          <w:w w:val="105"/>
        </w:rPr>
        <w:t> </w:t>
      </w:r>
      <w:r>
        <w:rPr>
          <w:spacing w:val="-2"/>
          <w:w w:val="105"/>
        </w:rPr>
        <w:t>como</w:t>
      </w:r>
      <w:r>
        <w:rPr>
          <w:spacing w:val="-7"/>
          <w:w w:val="105"/>
        </w:rPr>
        <w:t> </w:t>
      </w:r>
      <w:r>
        <w:rPr>
          <w:spacing w:val="-2"/>
          <w:w w:val="105"/>
        </w:rPr>
        <w:t>la</w:t>
      </w:r>
      <w:r>
        <w:rPr>
          <w:spacing w:val="-11"/>
          <w:w w:val="105"/>
        </w:rPr>
        <w:t> </w:t>
      </w:r>
      <w:r>
        <w:rPr>
          <w:spacing w:val="-2"/>
          <w:w w:val="105"/>
        </w:rPr>
        <w:t>rendición</w:t>
      </w:r>
      <w:r>
        <w:rPr>
          <w:spacing w:val="-13"/>
          <w:w w:val="105"/>
        </w:rPr>
        <w:t> </w:t>
      </w:r>
      <w:r>
        <w:rPr>
          <w:spacing w:val="-2"/>
          <w:w w:val="105"/>
        </w:rPr>
        <w:t>de</w:t>
      </w:r>
      <w:r>
        <w:rPr>
          <w:spacing w:val="-9"/>
          <w:w w:val="105"/>
        </w:rPr>
        <w:t> </w:t>
      </w:r>
      <w:r>
        <w:rPr>
          <w:spacing w:val="-2"/>
          <w:w w:val="105"/>
        </w:rPr>
        <w:t>cuentas.</w:t>
      </w:r>
    </w:p>
    <w:p>
      <w:pPr>
        <w:pStyle w:val="BodyText"/>
      </w:pPr>
    </w:p>
    <w:p>
      <w:pPr>
        <w:pStyle w:val="BodyText"/>
        <w:spacing w:before="241"/>
      </w:pPr>
    </w:p>
    <w:p>
      <w:pPr>
        <w:pStyle w:val="Heading2"/>
        <w:numPr>
          <w:ilvl w:val="0"/>
          <w:numId w:val="132"/>
        </w:numPr>
        <w:tabs>
          <w:tab w:pos="2400" w:val="left" w:leader="none"/>
        </w:tabs>
        <w:spacing w:line="240" w:lineRule="auto" w:before="0" w:after="0"/>
        <w:ind w:left="2400" w:right="0" w:hanging="274"/>
        <w:jc w:val="left"/>
      </w:pPr>
      <w:r>
        <w:rPr>
          <w:spacing w:val="-5"/>
        </w:rPr>
        <w:t>NORMATIVA</w:t>
      </w:r>
      <w:r>
        <w:rPr>
          <w:spacing w:val="-1"/>
        </w:rPr>
        <w:t> </w:t>
      </w:r>
      <w:r>
        <w:rPr>
          <w:spacing w:val="-2"/>
        </w:rPr>
        <w:t>APLICABLE</w:t>
      </w:r>
    </w:p>
    <w:p>
      <w:pPr>
        <w:pStyle w:val="BodyText"/>
        <w:spacing w:before="4"/>
        <w:rPr>
          <w:b/>
        </w:rPr>
      </w:pPr>
    </w:p>
    <w:p>
      <w:pPr>
        <w:pStyle w:val="ListParagraph"/>
        <w:numPr>
          <w:ilvl w:val="1"/>
          <w:numId w:val="132"/>
        </w:numPr>
        <w:tabs>
          <w:tab w:pos="2550" w:val="left" w:leader="none"/>
        </w:tabs>
        <w:spacing w:line="240" w:lineRule="auto" w:before="0" w:after="0"/>
        <w:ind w:left="2550" w:right="0" w:hanging="284"/>
        <w:jc w:val="both"/>
        <w:rPr>
          <w:sz w:val="24"/>
        </w:rPr>
      </w:pPr>
      <w:r>
        <w:rPr>
          <w:sz w:val="24"/>
        </w:rPr>
        <w:t>Estatuto</w:t>
      </w:r>
      <w:r>
        <w:rPr>
          <w:spacing w:val="1"/>
          <w:sz w:val="24"/>
        </w:rPr>
        <w:t> </w:t>
      </w:r>
      <w:r>
        <w:rPr>
          <w:sz w:val="24"/>
        </w:rPr>
        <w:t>Orgánico</w:t>
      </w:r>
      <w:r>
        <w:rPr>
          <w:spacing w:val="1"/>
          <w:sz w:val="24"/>
        </w:rPr>
        <w:t> </w:t>
      </w:r>
      <w:r>
        <w:rPr>
          <w:sz w:val="24"/>
        </w:rPr>
        <w:t>del Instituto</w:t>
      </w:r>
      <w:r>
        <w:rPr>
          <w:spacing w:val="2"/>
          <w:sz w:val="24"/>
        </w:rPr>
        <w:t> </w:t>
      </w:r>
      <w:r>
        <w:rPr>
          <w:sz w:val="24"/>
        </w:rPr>
        <w:t>Tecnológico</w:t>
      </w:r>
      <w:r>
        <w:rPr>
          <w:spacing w:val="1"/>
          <w:sz w:val="24"/>
        </w:rPr>
        <w:t> </w:t>
      </w:r>
      <w:r>
        <w:rPr>
          <w:sz w:val="24"/>
        </w:rPr>
        <w:t>de</w:t>
      </w:r>
      <w:r>
        <w:rPr>
          <w:spacing w:val="4"/>
          <w:sz w:val="24"/>
        </w:rPr>
        <w:t> </w:t>
      </w:r>
      <w:r>
        <w:rPr>
          <w:sz w:val="24"/>
        </w:rPr>
        <w:t>Costa</w:t>
      </w:r>
      <w:r>
        <w:rPr>
          <w:spacing w:val="1"/>
          <w:sz w:val="24"/>
        </w:rPr>
        <w:t> </w:t>
      </w:r>
      <w:r>
        <w:rPr>
          <w:spacing w:val="-2"/>
          <w:sz w:val="24"/>
        </w:rPr>
        <w:t>Rica.</w:t>
      </w:r>
    </w:p>
    <w:p>
      <w:pPr>
        <w:pStyle w:val="ListParagraph"/>
        <w:numPr>
          <w:ilvl w:val="1"/>
          <w:numId w:val="132"/>
        </w:numPr>
        <w:tabs>
          <w:tab w:pos="2551" w:val="left" w:leader="none"/>
        </w:tabs>
        <w:spacing w:line="268" w:lineRule="auto" w:before="34" w:after="0"/>
        <w:ind w:left="2551" w:right="1378" w:hanging="285"/>
        <w:jc w:val="left"/>
        <w:rPr>
          <w:sz w:val="24"/>
        </w:rPr>
      </w:pPr>
      <w:r>
        <w:rPr>
          <w:sz w:val="24"/>
        </w:rPr>
        <w:t>Ley</w:t>
      </w:r>
      <w:r>
        <w:rPr>
          <w:spacing w:val="-6"/>
          <w:sz w:val="24"/>
        </w:rPr>
        <w:t> </w:t>
      </w:r>
      <w:r>
        <w:rPr>
          <w:sz w:val="24"/>
        </w:rPr>
        <w:t>de</w:t>
      </w:r>
      <w:r>
        <w:rPr>
          <w:spacing w:val="-8"/>
          <w:sz w:val="24"/>
        </w:rPr>
        <w:t> </w:t>
      </w:r>
      <w:r>
        <w:rPr>
          <w:sz w:val="24"/>
        </w:rPr>
        <w:t>Administración</w:t>
      </w:r>
      <w:r>
        <w:rPr>
          <w:spacing w:val="-7"/>
          <w:sz w:val="24"/>
        </w:rPr>
        <w:t> </w:t>
      </w:r>
      <w:r>
        <w:rPr>
          <w:sz w:val="24"/>
        </w:rPr>
        <w:t>Financiera</w:t>
      </w:r>
      <w:r>
        <w:rPr>
          <w:spacing w:val="-5"/>
          <w:sz w:val="24"/>
        </w:rPr>
        <w:t> </w:t>
      </w:r>
      <w:r>
        <w:rPr>
          <w:sz w:val="24"/>
        </w:rPr>
        <w:t>de</w:t>
      </w:r>
      <w:r>
        <w:rPr>
          <w:spacing w:val="-8"/>
          <w:sz w:val="24"/>
        </w:rPr>
        <w:t> </w:t>
      </w:r>
      <w:r>
        <w:rPr>
          <w:sz w:val="24"/>
        </w:rPr>
        <w:t>la</w:t>
      </w:r>
      <w:r>
        <w:rPr>
          <w:spacing w:val="-5"/>
          <w:sz w:val="24"/>
        </w:rPr>
        <w:t> </w:t>
      </w:r>
      <w:r>
        <w:rPr>
          <w:sz w:val="24"/>
        </w:rPr>
        <w:t>República</w:t>
      </w:r>
      <w:r>
        <w:rPr>
          <w:spacing w:val="-5"/>
          <w:sz w:val="24"/>
        </w:rPr>
        <w:t> </w:t>
      </w:r>
      <w:r>
        <w:rPr>
          <w:sz w:val="24"/>
        </w:rPr>
        <w:t>y</w:t>
      </w:r>
      <w:r>
        <w:rPr>
          <w:spacing w:val="-6"/>
          <w:sz w:val="24"/>
        </w:rPr>
        <w:t> </w:t>
      </w:r>
      <w:r>
        <w:rPr>
          <w:sz w:val="24"/>
        </w:rPr>
        <w:t>Presupuestos</w:t>
      </w:r>
      <w:r>
        <w:rPr>
          <w:spacing w:val="-7"/>
          <w:sz w:val="24"/>
        </w:rPr>
        <w:t> </w:t>
      </w:r>
      <w:r>
        <w:rPr>
          <w:sz w:val="24"/>
        </w:rPr>
        <w:t>Públicos N°8131 y su Reglamento</w:t>
      </w:r>
    </w:p>
    <w:p>
      <w:pPr>
        <w:pStyle w:val="ListParagraph"/>
        <w:spacing w:after="0" w:line="268" w:lineRule="auto"/>
        <w:jc w:val="left"/>
        <w:rPr>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1"/>
          <w:numId w:val="132"/>
        </w:numPr>
        <w:tabs>
          <w:tab w:pos="2550" w:val="left" w:leader="none"/>
        </w:tabs>
        <w:spacing w:line="240" w:lineRule="auto" w:before="0" w:after="0"/>
        <w:ind w:left="2550" w:right="0" w:hanging="284"/>
        <w:jc w:val="left"/>
        <w:rPr>
          <w:sz w:val="24"/>
        </w:rPr>
      </w:pPr>
      <w:r>
        <w:rPr>
          <w:sz w:val="24"/>
        </w:rPr>
        <w:t>Ley de</w:t>
      </w:r>
      <w:r>
        <w:rPr>
          <w:spacing w:val="-2"/>
          <w:sz w:val="24"/>
        </w:rPr>
        <w:t> </w:t>
      </w:r>
      <w:r>
        <w:rPr>
          <w:sz w:val="24"/>
        </w:rPr>
        <w:t>Control</w:t>
      </w:r>
      <w:r>
        <w:rPr>
          <w:spacing w:val="1"/>
          <w:sz w:val="24"/>
        </w:rPr>
        <w:t> </w:t>
      </w:r>
      <w:r>
        <w:rPr>
          <w:sz w:val="24"/>
        </w:rPr>
        <w:t>Interno,</w:t>
      </w:r>
      <w:r>
        <w:rPr>
          <w:spacing w:val="1"/>
          <w:sz w:val="24"/>
        </w:rPr>
        <w:t> </w:t>
      </w:r>
      <w:r>
        <w:rPr>
          <w:spacing w:val="-2"/>
          <w:sz w:val="24"/>
        </w:rPr>
        <w:t>N°8292</w:t>
      </w:r>
    </w:p>
    <w:p>
      <w:pPr>
        <w:pStyle w:val="ListParagraph"/>
        <w:numPr>
          <w:ilvl w:val="1"/>
          <w:numId w:val="132"/>
        </w:numPr>
        <w:tabs>
          <w:tab w:pos="2550" w:val="left" w:leader="none"/>
        </w:tabs>
        <w:spacing w:line="240" w:lineRule="auto" w:before="34" w:after="0"/>
        <w:ind w:left="2550" w:right="0" w:hanging="284"/>
        <w:jc w:val="left"/>
        <w:rPr>
          <w:sz w:val="24"/>
        </w:rPr>
      </w:pPr>
      <w:r>
        <w:rPr>
          <w:sz w:val="24"/>
        </w:rPr>
        <w:t>Normas</w:t>
      </w:r>
      <w:r>
        <w:rPr>
          <w:spacing w:val="5"/>
          <w:sz w:val="24"/>
        </w:rPr>
        <w:t> </w:t>
      </w:r>
      <w:r>
        <w:rPr>
          <w:sz w:val="24"/>
        </w:rPr>
        <w:t>de</w:t>
      </w:r>
      <w:r>
        <w:rPr>
          <w:spacing w:val="5"/>
          <w:sz w:val="24"/>
        </w:rPr>
        <w:t> </w:t>
      </w:r>
      <w:r>
        <w:rPr>
          <w:sz w:val="24"/>
        </w:rPr>
        <w:t>Control</w:t>
      </w:r>
      <w:r>
        <w:rPr>
          <w:spacing w:val="8"/>
          <w:sz w:val="24"/>
        </w:rPr>
        <w:t> </w:t>
      </w:r>
      <w:r>
        <w:rPr>
          <w:sz w:val="24"/>
        </w:rPr>
        <w:t>Interno</w:t>
      </w:r>
      <w:r>
        <w:rPr>
          <w:spacing w:val="9"/>
          <w:sz w:val="24"/>
        </w:rPr>
        <w:t> </w:t>
      </w:r>
      <w:r>
        <w:rPr>
          <w:sz w:val="24"/>
        </w:rPr>
        <w:t>para</w:t>
      </w:r>
      <w:r>
        <w:rPr>
          <w:spacing w:val="10"/>
          <w:sz w:val="24"/>
        </w:rPr>
        <w:t> </w:t>
      </w:r>
      <w:r>
        <w:rPr>
          <w:sz w:val="24"/>
        </w:rPr>
        <w:t>el</w:t>
      </w:r>
      <w:r>
        <w:rPr>
          <w:spacing w:val="8"/>
          <w:sz w:val="24"/>
        </w:rPr>
        <w:t> </w:t>
      </w:r>
      <w:r>
        <w:rPr>
          <w:sz w:val="24"/>
        </w:rPr>
        <w:t>Sector</w:t>
      </w:r>
      <w:r>
        <w:rPr>
          <w:spacing w:val="10"/>
          <w:sz w:val="24"/>
        </w:rPr>
        <w:t> </w:t>
      </w:r>
      <w:r>
        <w:rPr>
          <w:sz w:val="24"/>
        </w:rPr>
        <w:t>Público</w:t>
      </w:r>
      <w:r>
        <w:rPr>
          <w:spacing w:val="10"/>
          <w:sz w:val="24"/>
        </w:rPr>
        <w:t> </w:t>
      </w:r>
      <w:r>
        <w:rPr>
          <w:sz w:val="24"/>
        </w:rPr>
        <w:t>(N-2-2009-CO-</w:t>
      </w:r>
      <w:r>
        <w:rPr>
          <w:spacing w:val="-2"/>
          <w:sz w:val="24"/>
        </w:rPr>
        <w:t>DFOE)</w:t>
      </w:r>
    </w:p>
    <w:p>
      <w:pPr>
        <w:pStyle w:val="ListParagraph"/>
        <w:numPr>
          <w:ilvl w:val="1"/>
          <w:numId w:val="132"/>
        </w:numPr>
        <w:tabs>
          <w:tab w:pos="2551" w:val="left" w:leader="none"/>
        </w:tabs>
        <w:spacing w:line="271" w:lineRule="auto" w:before="34" w:after="0"/>
        <w:ind w:left="2551" w:right="1417" w:hanging="285"/>
        <w:jc w:val="left"/>
        <w:rPr>
          <w:sz w:val="24"/>
        </w:rPr>
      </w:pPr>
      <w:r>
        <w:rPr>
          <w:sz w:val="24"/>
        </w:rPr>
        <w:t>Adopción</w:t>
      </w:r>
      <w:r>
        <w:rPr>
          <w:spacing w:val="-3"/>
          <w:sz w:val="24"/>
        </w:rPr>
        <w:t> </w:t>
      </w:r>
      <w:r>
        <w:rPr>
          <w:sz w:val="24"/>
        </w:rPr>
        <w:t>de</w:t>
      </w:r>
      <w:r>
        <w:rPr>
          <w:spacing w:val="-4"/>
          <w:sz w:val="24"/>
        </w:rPr>
        <w:t> </w:t>
      </w:r>
      <w:r>
        <w:rPr>
          <w:sz w:val="24"/>
        </w:rPr>
        <w:t>las</w:t>
      </w:r>
      <w:r>
        <w:rPr>
          <w:spacing w:val="-4"/>
          <w:sz w:val="24"/>
        </w:rPr>
        <w:t> </w:t>
      </w:r>
      <w:r>
        <w:rPr>
          <w:sz w:val="24"/>
        </w:rPr>
        <w:t>Políticas Generales</w:t>
      </w:r>
      <w:r>
        <w:rPr>
          <w:spacing w:val="-4"/>
          <w:sz w:val="24"/>
        </w:rPr>
        <w:t> </w:t>
      </w:r>
      <w:r>
        <w:rPr>
          <w:sz w:val="24"/>
        </w:rPr>
        <w:t>emitidas</w:t>
      </w:r>
      <w:r>
        <w:rPr>
          <w:spacing w:val="-4"/>
          <w:sz w:val="24"/>
        </w:rPr>
        <w:t> </w:t>
      </w:r>
      <w:r>
        <w:rPr>
          <w:sz w:val="24"/>
        </w:rPr>
        <w:t>por la Contabilidad</w:t>
      </w:r>
      <w:r>
        <w:rPr>
          <w:spacing w:val="-1"/>
          <w:sz w:val="24"/>
        </w:rPr>
        <w:t> </w:t>
      </w:r>
      <w:r>
        <w:rPr>
          <w:sz w:val="24"/>
        </w:rPr>
        <w:t>Nacional del</w:t>
      </w:r>
      <w:r>
        <w:rPr>
          <w:spacing w:val="-14"/>
          <w:sz w:val="24"/>
        </w:rPr>
        <w:t> </w:t>
      </w:r>
      <w:r>
        <w:rPr>
          <w:sz w:val="24"/>
        </w:rPr>
        <w:t>Gobierno</w:t>
      </w:r>
      <w:r>
        <w:rPr>
          <w:spacing w:val="-13"/>
          <w:sz w:val="24"/>
        </w:rPr>
        <w:t> </w:t>
      </w:r>
      <w:r>
        <w:rPr>
          <w:sz w:val="24"/>
        </w:rPr>
        <w:t>de</w:t>
      </w:r>
      <w:r>
        <w:rPr>
          <w:spacing w:val="-11"/>
          <w:sz w:val="24"/>
        </w:rPr>
        <w:t> </w:t>
      </w:r>
      <w:r>
        <w:rPr>
          <w:sz w:val="24"/>
        </w:rPr>
        <w:t>Costa</w:t>
      </w:r>
      <w:r>
        <w:rPr>
          <w:spacing w:val="-13"/>
          <w:sz w:val="24"/>
        </w:rPr>
        <w:t> </w:t>
      </w:r>
      <w:r>
        <w:rPr>
          <w:sz w:val="24"/>
        </w:rPr>
        <w:t>Rica</w:t>
      </w:r>
      <w:r>
        <w:rPr>
          <w:spacing w:val="-13"/>
          <w:sz w:val="24"/>
        </w:rPr>
        <w:t> </w:t>
      </w:r>
      <w:r>
        <w:rPr>
          <w:sz w:val="24"/>
        </w:rPr>
        <w:t>sobre</w:t>
      </w:r>
      <w:r>
        <w:rPr>
          <w:spacing w:val="-16"/>
          <w:sz w:val="24"/>
        </w:rPr>
        <w:t> </w:t>
      </w:r>
      <w:r>
        <w:rPr>
          <w:sz w:val="24"/>
        </w:rPr>
        <w:t>las</w:t>
      </w:r>
      <w:r>
        <w:rPr>
          <w:spacing w:val="-16"/>
          <w:sz w:val="24"/>
        </w:rPr>
        <w:t> </w:t>
      </w:r>
      <w:r>
        <w:rPr>
          <w:sz w:val="24"/>
        </w:rPr>
        <w:t>NICSP</w:t>
      </w:r>
      <w:r>
        <w:rPr>
          <w:spacing w:val="-15"/>
          <w:sz w:val="24"/>
        </w:rPr>
        <w:t> </w:t>
      </w:r>
      <w:r>
        <w:rPr>
          <w:sz w:val="24"/>
        </w:rPr>
        <w:t>como</w:t>
      </w:r>
      <w:r>
        <w:rPr>
          <w:spacing w:val="-13"/>
          <w:sz w:val="24"/>
        </w:rPr>
        <w:t> </w:t>
      </w:r>
      <w:r>
        <w:rPr>
          <w:sz w:val="24"/>
        </w:rPr>
        <w:t>marco</w:t>
      </w:r>
      <w:r>
        <w:rPr>
          <w:spacing w:val="-13"/>
          <w:sz w:val="24"/>
        </w:rPr>
        <w:t> </w:t>
      </w:r>
      <w:r>
        <w:rPr>
          <w:sz w:val="24"/>
        </w:rPr>
        <w:t>del</w:t>
      </w:r>
      <w:r>
        <w:rPr>
          <w:spacing w:val="-14"/>
          <w:sz w:val="24"/>
        </w:rPr>
        <w:t> </w:t>
      </w:r>
      <w:r>
        <w:rPr>
          <w:sz w:val="24"/>
        </w:rPr>
        <w:t>Plan</w:t>
      </w:r>
      <w:r>
        <w:rPr>
          <w:spacing w:val="-16"/>
          <w:sz w:val="24"/>
        </w:rPr>
        <w:t> </w:t>
      </w:r>
      <w:r>
        <w:rPr>
          <w:sz w:val="24"/>
        </w:rPr>
        <w:t>General y Específico de Contabilidad para el ITCR, acuerdo del Consejo </w:t>
      </w:r>
      <w:r>
        <w:rPr>
          <w:w w:val="105"/>
          <w:sz w:val="24"/>
        </w:rPr>
        <w:t>Institucional</w:t>
      </w:r>
      <w:r>
        <w:rPr>
          <w:spacing w:val="-8"/>
          <w:w w:val="105"/>
          <w:sz w:val="24"/>
        </w:rPr>
        <w:t> </w:t>
      </w:r>
      <w:r>
        <w:rPr>
          <w:w w:val="105"/>
          <w:sz w:val="24"/>
        </w:rPr>
        <w:t>en</w:t>
      </w:r>
      <w:r>
        <w:rPr>
          <w:spacing w:val="-11"/>
          <w:w w:val="105"/>
          <w:sz w:val="24"/>
        </w:rPr>
        <w:t> </w:t>
      </w:r>
      <w:r>
        <w:rPr>
          <w:w w:val="105"/>
          <w:sz w:val="24"/>
        </w:rPr>
        <w:t>Sesión</w:t>
      </w:r>
      <w:r>
        <w:rPr>
          <w:spacing w:val="-10"/>
          <w:w w:val="105"/>
          <w:sz w:val="24"/>
        </w:rPr>
        <w:t> </w:t>
      </w:r>
      <w:r>
        <w:rPr>
          <w:w w:val="105"/>
          <w:sz w:val="24"/>
        </w:rPr>
        <w:t>Ordinaria</w:t>
      </w:r>
      <w:r>
        <w:rPr>
          <w:spacing w:val="-7"/>
          <w:w w:val="105"/>
          <w:sz w:val="24"/>
        </w:rPr>
        <w:t> </w:t>
      </w:r>
      <w:r>
        <w:rPr>
          <w:w w:val="105"/>
          <w:sz w:val="24"/>
        </w:rPr>
        <w:t>N.°</w:t>
      </w:r>
      <w:r>
        <w:rPr>
          <w:spacing w:val="-6"/>
          <w:w w:val="105"/>
          <w:sz w:val="24"/>
        </w:rPr>
        <w:t> </w:t>
      </w:r>
      <w:r>
        <w:rPr>
          <w:w w:val="105"/>
          <w:sz w:val="24"/>
        </w:rPr>
        <w:t>3101,</w:t>
      </w:r>
      <w:r>
        <w:rPr>
          <w:spacing w:val="-8"/>
          <w:w w:val="105"/>
          <w:sz w:val="24"/>
        </w:rPr>
        <w:t> </w:t>
      </w:r>
      <w:r>
        <w:rPr>
          <w:w w:val="105"/>
          <w:sz w:val="24"/>
        </w:rPr>
        <w:t>Artículo</w:t>
      </w:r>
      <w:r>
        <w:rPr>
          <w:spacing w:val="-8"/>
          <w:w w:val="105"/>
          <w:sz w:val="24"/>
        </w:rPr>
        <w:t> </w:t>
      </w:r>
      <w:r>
        <w:rPr>
          <w:w w:val="105"/>
          <w:sz w:val="24"/>
        </w:rPr>
        <w:t>11,</w:t>
      </w:r>
      <w:r>
        <w:rPr>
          <w:spacing w:val="-8"/>
          <w:w w:val="105"/>
          <w:sz w:val="24"/>
        </w:rPr>
        <w:t> </w:t>
      </w:r>
      <w:r>
        <w:rPr>
          <w:w w:val="105"/>
          <w:sz w:val="24"/>
        </w:rPr>
        <w:t>del</w:t>
      </w:r>
      <w:r>
        <w:rPr>
          <w:spacing w:val="-8"/>
          <w:w w:val="105"/>
          <w:sz w:val="24"/>
        </w:rPr>
        <w:t> </w:t>
      </w:r>
      <w:r>
        <w:rPr>
          <w:w w:val="105"/>
          <w:sz w:val="24"/>
        </w:rPr>
        <w:t>12</w:t>
      </w:r>
      <w:r>
        <w:rPr>
          <w:spacing w:val="-7"/>
          <w:w w:val="105"/>
          <w:sz w:val="24"/>
        </w:rPr>
        <w:t> </w:t>
      </w:r>
      <w:r>
        <w:rPr>
          <w:w w:val="105"/>
          <w:sz w:val="24"/>
        </w:rPr>
        <w:t>de diciembre de 2018.</w:t>
      </w:r>
    </w:p>
    <w:p>
      <w:pPr>
        <w:pStyle w:val="ListParagraph"/>
        <w:numPr>
          <w:ilvl w:val="1"/>
          <w:numId w:val="132"/>
        </w:numPr>
        <w:tabs>
          <w:tab w:pos="2551" w:val="left" w:leader="none"/>
        </w:tabs>
        <w:spacing w:line="271" w:lineRule="auto" w:before="1" w:after="0"/>
        <w:ind w:left="2551" w:right="1636" w:hanging="285"/>
        <w:jc w:val="left"/>
        <w:rPr>
          <w:sz w:val="24"/>
        </w:rPr>
      </w:pPr>
      <w:r>
        <w:rPr>
          <w:sz w:val="24"/>
        </w:rPr>
        <w:t>Disposiciones para la realización de ajustes contables a los Estados Financieros del ITCR, producto de</w:t>
      </w:r>
      <w:r>
        <w:rPr>
          <w:spacing w:val="-1"/>
          <w:sz w:val="24"/>
        </w:rPr>
        <w:t> </w:t>
      </w:r>
      <w:r>
        <w:rPr>
          <w:sz w:val="24"/>
        </w:rPr>
        <w:t>la actualización e</w:t>
      </w:r>
      <w:r>
        <w:rPr>
          <w:spacing w:val="-1"/>
          <w:sz w:val="24"/>
        </w:rPr>
        <w:t> </w:t>
      </w:r>
      <w:r>
        <w:rPr>
          <w:sz w:val="24"/>
        </w:rPr>
        <w:t>implementación de nuevas NICSP, según acuerdo del Consejo Institucional vigente.</w:t>
      </w:r>
    </w:p>
    <w:p>
      <w:pPr>
        <w:pStyle w:val="ListParagraph"/>
        <w:numPr>
          <w:ilvl w:val="1"/>
          <w:numId w:val="132"/>
        </w:numPr>
        <w:tabs>
          <w:tab w:pos="2551" w:val="left" w:leader="none"/>
        </w:tabs>
        <w:spacing w:line="268" w:lineRule="auto" w:before="5" w:after="0"/>
        <w:ind w:left="2551" w:right="1709" w:hanging="285"/>
        <w:jc w:val="left"/>
        <w:rPr>
          <w:sz w:val="24"/>
        </w:rPr>
      </w:pPr>
      <w:r>
        <w:rPr>
          <w:sz w:val="24"/>
        </w:rPr>
        <w:t>DCN-1527-2020 Funciones de la Comisión Institucional de Adopción e </w:t>
      </w:r>
      <w:r>
        <w:rPr>
          <w:w w:val="105"/>
          <w:sz w:val="24"/>
        </w:rPr>
        <w:t>Implementación de NICSP</w:t>
      </w:r>
    </w:p>
    <w:p>
      <w:pPr>
        <w:pStyle w:val="ListParagraph"/>
        <w:numPr>
          <w:ilvl w:val="1"/>
          <w:numId w:val="132"/>
        </w:numPr>
        <w:tabs>
          <w:tab w:pos="2550" w:val="left" w:leader="none"/>
        </w:tabs>
        <w:spacing w:line="240" w:lineRule="auto" w:before="2" w:after="0"/>
        <w:ind w:left="2550" w:right="0" w:hanging="284"/>
        <w:jc w:val="left"/>
        <w:rPr>
          <w:sz w:val="24"/>
        </w:rPr>
      </w:pPr>
      <w:r>
        <w:rPr>
          <w:sz w:val="24"/>
        </w:rPr>
        <w:t>Otras</w:t>
      </w:r>
      <w:r>
        <w:rPr>
          <w:spacing w:val="-7"/>
          <w:sz w:val="24"/>
        </w:rPr>
        <w:t> </w:t>
      </w:r>
      <w:r>
        <w:rPr>
          <w:sz w:val="24"/>
        </w:rPr>
        <w:t>leyes</w:t>
      </w:r>
      <w:r>
        <w:rPr>
          <w:spacing w:val="-6"/>
          <w:sz w:val="24"/>
        </w:rPr>
        <w:t> </w:t>
      </w:r>
      <w:r>
        <w:rPr>
          <w:sz w:val="24"/>
        </w:rPr>
        <w:t>y</w:t>
      </w:r>
      <w:r>
        <w:rPr>
          <w:spacing w:val="1"/>
          <w:sz w:val="24"/>
        </w:rPr>
        <w:t> </w:t>
      </w:r>
      <w:r>
        <w:rPr>
          <w:sz w:val="24"/>
        </w:rPr>
        <w:t>normativas</w:t>
      </w:r>
      <w:r>
        <w:rPr>
          <w:spacing w:val="-6"/>
          <w:sz w:val="24"/>
        </w:rPr>
        <w:t> </w:t>
      </w:r>
      <w:r>
        <w:rPr>
          <w:sz w:val="24"/>
        </w:rPr>
        <w:t>internas</w:t>
      </w:r>
      <w:r>
        <w:rPr>
          <w:spacing w:val="-7"/>
          <w:sz w:val="24"/>
        </w:rPr>
        <w:t> </w:t>
      </w:r>
      <w:r>
        <w:rPr>
          <w:sz w:val="24"/>
        </w:rPr>
        <w:t>y</w:t>
      </w:r>
      <w:r>
        <w:rPr>
          <w:spacing w:val="-4"/>
          <w:sz w:val="24"/>
        </w:rPr>
        <w:t> </w:t>
      </w:r>
      <w:r>
        <w:rPr>
          <w:sz w:val="24"/>
        </w:rPr>
        <w:t>externas vinculantes</w:t>
      </w:r>
      <w:r>
        <w:rPr>
          <w:spacing w:val="-1"/>
          <w:sz w:val="24"/>
        </w:rPr>
        <w:t> </w:t>
      </w:r>
      <w:r>
        <w:rPr>
          <w:sz w:val="24"/>
        </w:rPr>
        <w:t>en</w:t>
      </w:r>
      <w:r>
        <w:rPr>
          <w:spacing w:val="-1"/>
          <w:sz w:val="24"/>
        </w:rPr>
        <w:t> </w:t>
      </w:r>
      <w:r>
        <w:rPr>
          <w:sz w:val="24"/>
        </w:rPr>
        <w:t>esta</w:t>
      </w:r>
      <w:r>
        <w:rPr>
          <w:spacing w:val="-3"/>
          <w:sz w:val="24"/>
        </w:rPr>
        <w:t> </w:t>
      </w:r>
      <w:r>
        <w:rPr>
          <w:spacing w:val="-2"/>
          <w:sz w:val="24"/>
        </w:rPr>
        <w:t>materia.</w:t>
      </w:r>
    </w:p>
    <w:p>
      <w:pPr>
        <w:pStyle w:val="BodyText"/>
      </w:pPr>
    </w:p>
    <w:p>
      <w:pPr>
        <w:pStyle w:val="BodyText"/>
        <w:spacing w:before="38"/>
      </w:pPr>
    </w:p>
    <w:p>
      <w:pPr>
        <w:pStyle w:val="Heading2"/>
        <w:numPr>
          <w:ilvl w:val="0"/>
          <w:numId w:val="132"/>
        </w:numPr>
        <w:tabs>
          <w:tab w:pos="2400" w:val="left" w:leader="none"/>
        </w:tabs>
        <w:spacing w:line="240" w:lineRule="auto" w:before="0" w:after="0"/>
        <w:ind w:left="2400" w:right="0" w:hanging="274"/>
        <w:jc w:val="left"/>
      </w:pPr>
      <w:r>
        <w:rPr>
          <w:spacing w:val="-6"/>
        </w:rPr>
        <w:t>DE</w:t>
      </w:r>
      <w:r>
        <w:rPr>
          <w:spacing w:val="-9"/>
        </w:rPr>
        <w:t> </w:t>
      </w:r>
      <w:r>
        <w:rPr>
          <w:spacing w:val="-6"/>
        </w:rPr>
        <w:t>LA</w:t>
      </w:r>
      <w:r>
        <w:rPr>
          <w:spacing w:val="-2"/>
        </w:rPr>
        <w:t> </w:t>
      </w:r>
      <w:r>
        <w:rPr>
          <w:spacing w:val="-6"/>
        </w:rPr>
        <w:t>COMISIÓN</w:t>
      </w:r>
      <w:r>
        <w:rPr>
          <w:spacing w:val="-7"/>
        </w:rPr>
        <w:t> </w:t>
      </w:r>
      <w:r>
        <w:rPr>
          <w:spacing w:val="-6"/>
        </w:rPr>
        <w:t>NICSP</w:t>
      </w:r>
    </w:p>
    <w:p>
      <w:pPr>
        <w:pStyle w:val="BodyText"/>
        <w:spacing w:before="3"/>
        <w:rPr>
          <w:b/>
        </w:rPr>
      </w:pPr>
    </w:p>
    <w:p>
      <w:pPr>
        <w:pStyle w:val="BodyText"/>
        <w:spacing w:line="268" w:lineRule="auto"/>
        <w:ind w:left="2126" w:right="1455"/>
      </w:pPr>
      <w:r>
        <w:rPr/>
        <w:t>Con</w:t>
      </w:r>
      <w:r>
        <w:rPr>
          <w:spacing w:val="-1"/>
        </w:rPr>
        <w:t> </w:t>
      </w:r>
      <w:r>
        <w:rPr/>
        <w:t>la finalidad de</w:t>
      </w:r>
      <w:r>
        <w:rPr>
          <w:spacing w:val="-2"/>
        </w:rPr>
        <w:t> </w:t>
      </w:r>
      <w:r>
        <w:rPr/>
        <w:t>fortalecer el proceso de</w:t>
      </w:r>
      <w:r>
        <w:rPr>
          <w:spacing w:val="-2"/>
        </w:rPr>
        <w:t> </w:t>
      </w:r>
      <w:r>
        <w:rPr/>
        <w:t>normalización</w:t>
      </w:r>
      <w:r>
        <w:rPr>
          <w:spacing w:val="-1"/>
        </w:rPr>
        <w:t> </w:t>
      </w:r>
      <w:r>
        <w:rPr/>
        <w:t>contable</w:t>
      </w:r>
      <w:r>
        <w:rPr>
          <w:spacing w:val="-2"/>
        </w:rPr>
        <w:t> </w:t>
      </w:r>
      <w:r>
        <w:rPr/>
        <w:t>se crea la Comisión NICSP, suscrita a la Vicerrectoría de Administración, de carácter </w:t>
      </w:r>
      <w:r>
        <w:rPr>
          <w:w w:val="105"/>
        </w:rPr>
        <w:t>ejecutivo y toma de</w:t>
      </w:r>
      <w:r>
        <w:rPr>
          <w:spacing w:val="-2"/>
          <w:w w:val="105"/>
        </w:rPr>
        <w:t> </w:t>
      </w:r>
      <w:r>
        <w:rPr>
          <w:w w:val="105"/>
        </w:rPr>
        <w:t>decisiones.</w:t>
      </w:r>
    </w:p>
    <w:p>
      <w:pPr>
        <w:pStyle w:val="BodyText"/>
      </w:pPr>
    </w:p>
    <w:p>
      <w:pPr>
        <w:pStyle w:val="BodyText"/>
        <w:spacing w:before="246"/>
      </w:pPr>
    </w:p>
    <w:p>
      <w:pPr>
        <w:pStyle w:val="BodyText"/>
        <w:ind w:left="2126"/>
      </w:pPr>
      <w:r>
        <w:rPr/>
        <w:t>Está</w:t>
      </w:r>
      <w:r>
        <w:rPr>
          <w:spacing w:val="-7"/>
        </w:rPr>
        <w:t> </w:t>
      </w:r>
      <w:r>
        <w:rPr/>
        <w:t>conformada</w:t>
      </w:r>
      <w:r>
        <w:rPr>
          <w:spacing w:val="-4"/>
        </w:rPr>
        <w:t> por:</w:t>
      </w:r>
    </w:p>
    <w:p>
      <w:pPr>
        <w:pStyle w:val="BodyText"/>
        <w:spacing w:before="3"/>
      </w:pPr>
    </w:p>
    <w:p>
      <w:pPr>
        <w:pStyle w:val="ListParagraph"/>
        <w:numPr>
          <w:ilvl w:val="0"/>
          <w:numId w:val="133"/>
        </w:numPr>
        <w:tabs>
          <w:tab w:pos="2550" w:val="left" w:leader="none"/>
        </w:tabs>
        <w:spacing w:line="240" w:lineRule="auto" w:before="1" w:after="0"/>
        <w:ind w:left="2550" w:right="0" w:hanging="284"/>
        <w:jc w:val="left"/>
        <w:rPr>
          <w:sz w:val="24"/>
        </w:rPr>
      </w:pPr>
      <w:r>
        <w:rPr>
          <w:sz w:val="24"/>
        </w:rPr>
        <w:t>Persona</w:t>
      </w:r>
      <w:r>
        <w:rPr>
          <w:spacing w:val="3"/>
          <w:sz w:val="24"/>
        </w:rPr>
        <w:t> </w:t>
      </w:r>
      <w:r>
        <w:rPr>
          <w:sz w:val="24"/>
        </w:rPr>
        <w:t>vicerrectora de</w:t>
      </w:r>
      <w:r>
        <w:rPr>
          <w:spacing w:val="-3"/>
          <w:sz w:val="24"/>
        </w:rPr>
        <w:t> </w:t>
      </w:r>
      <w:r>
        <w:rPr>
          <w:sz w:val="24"/>
        </w:rPr>
        <w:t>Administración</w:t>
      </w:r>
      <w:r>
        <w:rPr>
          <w:spacing w:val="-2"/>
          <w:sz w:val="24"/>
        </w:rPr>
        <w:t> </w:t>
      </w:r>
      <w:r>
        <w:rPr>
          <w:sz w:val="24"/>
        </w:rPr>
        <w:t>quien</w:t>
      </w:r>
      <w:r>
        <w:rPr>
          <w:spacing w:val="-3"/>
          <w:sz w:val="24"/>
        </w:rPr>
        <w:t> </w:t>
      </w:r>
      <w:r>
        <w:rPr>
          <w:sz w:val="24"/>
        </w:rPr>
        <w:t>preside</w:t>
      </w:r>
      <w:r>
        <w:rPr>
          <w:spacing w:val="-3"/>
          <w:sz w:val="24"/>
        </w:rPr>
        <w:t> </w:t>
      </w:r>
      <w:r>
        <w:rPr>
          <w:sz w:val="24"/>
        </w:rPr>
        <w:t>la</w:t>
      </w:r>
      <w:r>
        <w:rPr>
          <w:spacing w:val="1"/>
          <w:sz w:val="24"/>
        </w:rPr>
        <w:t> </w:t>
      </w:r>
      <w:r>
        <w:rPr>
          <w:sz w:val="24"/>
        </w:rPr>
        <w:t>Comisión</w:t>
      </w:r>
      <w:r>
        <w:rPr>
          <w:spacing w:val="-2"/>
          <w:sz w:val="24"/>
        </w:rPr>
        <w:t> NICSP</w:t>
      </w:r>
    </w:p>
    <w:p>
      <w:pPr>
        <w:pStyle w:val="ListParagraph"/>
        <w:numPr>
          <w:ilvl w:val="0"/>
          <w:numId w:val="133"/>
        </w:numPr>
        <w:tabs>
          <w:tab w:pos="2551" w:val="left" w:leader="none"/>
        </w:tabs>
        <w:spacing w:line="271" w:lineRule="auto" w:before="34" w:after="0"/>
        <w:ind w:left="2551" w:right="1432" w:hanging="285"/>
        <w:jc w:val="left"/>
        <w:rPr>
          <w:sz w:val="24"/>
        </w:rPr>
      </w:pPr>
      <w:r>
        <w:rPr>
          <w:sz w:val="24"/>
        </w:rPr>
        <w:t>Persona directora de</w:t>
      </w:r>
      <w:r>
        <w:rPr>
          <w:spacing w:val="-4"/>
          <w:sz w:val="24"/>
        </w:rPr>
        <w:t> </w:t>
      </w:r>
      <w:r>
        <w:rPr>
          <w:sz w:val="24"/>
        </w:rPr>
        <w:t>Departamento Financiero Contable,</w:t>
      </w:r>
      <w:r>
        <w:rPr>
          <w:spacing w:val="-1"/>
          <w:sz w:val="24"/>
        </w:rPr>
        <w:t> </w:t>
      </w:r>
      <w:r>
        <w:rPr>
          <w:sz w:val="24"/>
        </w:rPr>
        <w:t>quien</w:t>
      </w:r>
      <w:r>
        <w:rPr>
          <w:spacing w:val="-4"/>
          <w:sz w:val="24"/>
        </w:rPr>
        <w:t> </w:t>
      </w:r>
      <w:r>
        <w:rPr>
          <w:sz w:val="24"/>
        </w:rPr>
        <w:t>preside la Comisión NICSP en caso de ausencia de la persona Vicerrectora de </w:t>
      </w:r>
      <w:r>
        <w:rPr>
          <w:spacing w:val="-2"/>
          <w:sz w:val="24"/>
        </w:rPr>
        <w:t>Administración.</w:t>
      </w:r>
    </w:p>
    <w:p>
      <w:pPr>
        <w:pStyle w:val="ListParagraph"/>
        <w:numPr>
          <w:ilvl w:val="0"/>
          <w:numId w:val="133"/>
        </w:numPr>
        <w:tabs>
          <w:tab w:pos="2550" w:val="left" w:leader="none"/>
        </w:tabs>
        <w:spacing w:line="240" w:lineRule="auto" w:before="0" w:after="0"/>
        <w:ind w:left="2550" w:right="0" w:hanging="284"/>
        <w:jc w:val="left"/>
        <w:rPr>
          <w:sz w:val="24"/>
        </w:rPr>
      </w:pPr>
      <w:r>
        <w:rPr>
          <w:sz w:val="24"/>
        </w:rPr>
        <w:t>Equipo</w:t>
      </w:r>
      <w:r>
        <w:rPr>
          <w:spacing w:val="-12"/>
          <w:sz w:val="24"/>
        </w:rPr>
        <w:t> </w:t>
      </w:r>
      <w:r>
        <w:rPr>
          <w:sz w:val="24"/>
        </w:rPr>
        <w:t>técnico</w:t>
      </w:r>
      <w:r>
        <w:rPr>
          <w:spacing w:val="-11"/>
          <w:sz w:val="24"/>
        </w:rPr>
        <w:t> </w:t>
      </w:r>
      <w:r>
        <w:rPr>
          <w:sz w:val="24"/>
        </w:rPr>
        <w:t>en</w:t>
      </w:r>
      <w:r>
        <w:rPr>
          <w:spacing w:val="-15"/>
          <w:sz w:val="24"/>
        </w:rPr>
        <w:t> </w:t>
      </w:r>
      <w:r>
        <w:rPr>
          <w:sz w:val="24"/>
        </w:rPr>
        <w:t>NICSP</w:t>
      </w:r>
      <w:r>
        <w:rPr>
          <w:spacing w:val="-13"/>
          <w:sz w:val="24"/>
        </w:rPr>
        <w:t> </w:t>
      </w:r>
      <w:r>
        <w:rPr>
          <w:sz w:val="24"/>
        </w:rPr>
        <w:t>a</w:t>
      </w:r>
      <w:r>
        <w:rPr>
          <w:spacing w:val="-12"/>
          <w:sz w:val="24"/>
        </w:rPr>
        <w:t> </w:t>
      </w:r>
      <w:r>
        <w:rPr>
          <w:sz w:val="24"/>
        </w:rPr>
        <w:t>cargo</w:t>
      </w:r>
      <w:r>
        <w:rPr>
          <w:spacing w:val="-11"/>
          <w:sz w:val="24"/>
        </w:rPr>
        <w:t> </w:t>
      </w:r>
      <w:r>
        <w:rPr>
          <w:sz w:val="24"/>
        </w:rPr>
        <w:t>de</w:t>
      </w:r>
      <w:r>
        <w:rPr>
          <w:spacing w:val="-9"/>
          <w:sz w:val="24"/>
        </w:rPr>
        <w:t> </w:t>
      </w:r>
      <w:r>
        <w:rPr>
          <w:sz w:val="24"/>
        </w:rPr>
        <w:t>la</w:t>
      </w:r>
      <w:r>
        <w:rPr>
          <w:spacing w:val="-12"/>
          <w:sz w:val="24"/>
        </w:rPr>
        <w:t> </w:t>
      </w:r>
      <w:r>
        <w:rPr>
          <w:sz w:val="24"/>
        </w:rPr>
        <w:t>Vicerrectoría</w:t>
      </w:r>
      <w:r>
        <w:rPr>
          <w:spacing w:val="-11"/>
          <w:sz w:val="24"/>
        </w:rPr>
        <w:t> </w:t>
      </w:r>
      <w:r>
        <w:rPr>
          <w:sz w:val="24"/>
        </w:rPr>
        <w:t>de</w:t>
      </w:r>
      <w:r>
        <w:rPr>
          <w:spacing w:val="-15"/>
          <w:sz w:val="24"/>
        </w:rPr>
        <w:t> </w:t>
      </w:r>
      <w:r>
        <w:rPr>
          <w:spacing w:val="-2"/>
          <w:sz w:val="24"/>
        </w:rPr>
        <w:t>Administración</w:t>
      </w:r>
    </w:p>
    <w:p>
      <w:pPr>
        <w:pStyle w:val="ListParagraph"/>
        <w:numPr>
          <w:ilvl w:val="0"/>
          <w:numId w:val="133"/>
        </w:numPr>
        <w:tabs>
          <w:tab w:pos="2550" w:val="left" w:leader="none"/>
        </w:tabs>
        <w:spacing w:line="240" w:lineRule="auto" w:before="38" w:after="0"/>
        <w:ind w:left="2550" w:right="0" w:hanging="284"/>
        <w:jc w:val="left"/>
        <w:rPr>
          <w:sz w:val="24"/>
        </w:rPr>
      </w:pPr>
      <w:r>
        <w:rPr>
          <w:sz w:val="24"/>
        </w:rPr>
        <w:t>Persona</w:t>
      </w:r>
      <w:r>
        <w:rPr>
          <w:spacing w:val="-6"/>
          <w:sz w:val="24"/>
        </w:rPr>
        <w:t> </w:t>
      </w:r>
      <w:r>
        <w:rPr>
          <w:sz w:val="24"/>
        </w:rPr>
        <w:t>coordinadora</w:t>
      </w:r>
      <w:r>
        <w:rPr>
          <w:spacing w:val="-8"/>
          <w:sz w:val="24"/>
        </w:rPr>
        <w:t> </w:t>
      </w:r>
      <w:r>
        <w:rPr>
          <w:sz w:val="24"/>
        </w:rPr>
        <w:t>de</w:t>
      </w:r>
      <w:r>
        <w:rPr>
          <w:spacing w:val="-11"/>
          <w:sz w:val="24"/>
        </w:rPr>
        <w:t> </w:t>
      </w:r>
      <w:r>
        <w:rPr>
          <w:sz w:val="24"/>
        </w:rPr>
        <w:t>la</w:t>
      </w:r>
      <w:r>
        <w:rPr>
          <w:spacing w:val="-7"/>
          <w:sz w:val="24"/>
        </w:rPr>
        <w:t> </w:t>
      </w:r>
      <w:r>
        <w:rPr>
          <w:sz w:val="24"/>
        </w:rPr>
        <w:t>Unidad</w:t>
      </w:r>
      <w:r>
        <w:rPr>
          <w:spacing w:val="-9"/>
          <w:sz w:val="24"/>
        </w:rPr>
        <w:t> </w:t>
      </w:r>
      <w:r>
        <w:rPr>
          <w:sz w:val="24"/>
        </w:rPr>
        <w:t>de</w:t>
      </w:r>
      <w:r>
        <w:rPr>
          <w:spacing w:val="-11"/>
          <w:sz w:val="24"/>
        </w:rPr>
        <w:t> </w:t>
      </w:r>
      <w:r>
        <w:rPr>
          <w:spacing w:val="-2"/>
          <w:sz w:val="24"/>
        </w:rPr>
        <w:t>Contabilidad</w:t>
      </w:r>
    </w:p>
    <w:p>
      <w:pPr>
        <w:pStyle w:val="ListParagraph"/>
        <w:numPr>
          <w:ilvl w:val="0"/>
          <w:numId w:val="133"/>
        </w:numPr>
        <w:tabs>
          <w:tab w:pos="2550" w:val="left" w:leader="none"/>
        </w:tabs>
        <w:spacing w:line="240" w:lineRule="auto" w:before="34" w:after="0"/>
        <w:ind w:left="2550" w:right="0" w:hanging="284"/>
        <w:jc w:val="left"/>
        <w:rPr>
          <w:sz w:val="24"/>
        </w:rPr>
      </w:pPr>
      <w:r>
        <w:rPr>
          <w:sz w:val="24"/>
        </w:rPr>
        <w:t>Persona</w:t>
      </w:r>
      <w:r>
        <w:rPr>
          <w:spacing w:val="-6"/>
          <w:sz w:val="24"/>
        </w:rPr>
        <w:t> </w:t>
      </w:r>
      <w:r>
        <w:rPr>
          <w:sz w:val="24"/>
        </w:rPr>
        <w:t>coordinadora</w:t>
      </w:r>
      <w:r>
        <w:rPr>
          <w:spacing w:val="-8"/>
          <w:sz w:val="24"/>
        </w:rPr>
        <w:t> </w:t>
      </w:r>
      <w:r>
        <w:rPr>
          <w:sz w:val="24"/>
        </w:rPr>
        <w:t>de</w:t>
      </w:r>
      <w:r>
        <w:rPr>
          <w:spacing w:val="-11"/>
          <w:sz w:val="24"/>
        </w:rPr>
        <w:t> </w:t>
      </w:r>
      <w:r>
        <w:rPr>
          <w:sz w:val="24"/>
        </w:rPr>
        <w:t>la</w:t>
      </w:r>
      <w:r>
        <w:rPr>
          <w:spacing w:val="-7"/>
          <w:sz w:val="24"/>
        </w:rPr>
        <w:t> </w:t>
      </w:r>
      <w:r>
        <w:rPr>
          <w:sz w:val="24"/>
        </w:rPr>
        <w:t>Unidad</w:t>
      </w:r>
      <w:r>
        <w:rPr>
          <w:spacing w:val="-9"/>
          <w:sz w:val="24"/>
        </w:rPr>
        <w:t> </w:t>
      </w:r>
      <w:r>
        <w:rPr>
          <w:sz w:val="24"/>
        </w:rPr>
        <w:t>de</w:t>
      </w:r>
      <w:r>
        <w:rPr>
          <w:spacing w:val="-11"/>
          <w:sz w:val="24"/>
        </w:rPr>
        <w:t> </w:t>
      </w:r>
      <w:r>
        <w:rPr>
          <w:spacing w:val="-2"/>
          <w:sz w:val="24"/>
        </w:rPr>
        <w:t>Tesorería</w:t>
      </w:r>
    </w:p>
    <w:p>
      <w:pPr>
        <w:pStyle w:val="ListParagraph"/>
        <w:numPr>
          <w:ilvl w:val="0"/>
          <w:numId w:val="133"/>
        </w:numPr>
        <w:tabs>
          <w:tab w:pos="2550" w:val="left" w:leader="none"/>
        </w:tabs>
        <w:spacing w:line="240" w:lineRule="auto" w:before="35" w:after="0"/>
        <w:ind w:left="2550" w:right="0" w:hanging="284"/>
        <w:jc w:val="left"/>
        <w:rPr>
          <w:sz w:val="24"/>
        </w:rPr>
      </w:pPr>
      <w:r>
        <w:rPr>
          <w:sz w:val="24"/>
        </w:rPr>
        <w:t>Persona</w:t>
      </w:r>
      <w:r>
        <w:rPr>
          <w:spacing w:val="-7"/>
          <w:sz w:val="24"/>
        </w:rPr>
        <w:t> </w:t>
      </w:r>
      <w:r>
        <w:rPr>
          <w:sz w:val="24"/>
        </w:rPr>
        <w:t>coordinadora</w:t>
      </w:r>
      <w:r>
        <w:rPr>
          <w:spacing w:val="-8"/>
          <w:sz w:val="24"/>
        </w:rPr>
        <w:t> </w:t>
      </w:r>
      <w:r>
        <w:rPr>
          <w:sz w:val="24"/>
        </w:rPr>
        <w:t>de</w:t>
      </w:r>
      <w:r>
        <w:rPr>
          <w:spacing w:val="-12"/>
          <w:sz w:val="24"/>
        </w:rPr>
        <w:t> </w:t>
      </w:r>
      <w:r>
        <w:rPr>
          <w:sz w:val="24"/>
        </w:rPr>
        <w:t>la</w:t>
      </w:r>
      <w:r>
        <w:rPr>
          <w:spacing w:val="-8"/>
          <w:sz w:val="24"/>
        </w:rPr>
        <w:t> </w:t>
      </w:r>
      <w:r>
        <w:rPr>
          <w:sz w:val="24"/>
        </w:rPr>
        <w:t>Unidad</w:t>
      </w:r>
      <w:r>
        <w:rPr>
          <w:spacing w:val="-10"/>
          <w:sz w:val="24"/>
        </w:rPr>
        <w:t> </w:t>
      </w:r>
      <w:r>
        <w:rPr>
          <w:sz w:val="24"/>
        </w:rPr>
        <w:t>de</w:t>
      </w:r>
      <w:r>
        <w:rPr>
          <w:spacing w:val="-11"/>
          <w:sz w:val="24"/>
        </w:rPr>
        <w:t> </w:t>
      </w:r>
      <w:r>
        <w:rPr>
          <w:sz w:val="24"/>
        </w:rPr>
        <w:t>Análisis</w:t>
      </w:r>
      <w:r>
        <w:rPr>
          <w:spacing w:val="-12"/>
          <w:sz w:val="24"/>
        </w:rPr>
        <w:t> </w:t>
      </w:r>
      <w:r>
        <w:rPr>
          <w:sz w:val="24"/>
        </w:rPr>
        <w:t>Financiero</w:t>
      </w:r>
      <w:r>
        <w:rPr>
          <w:spacing w:val="-8"/>
          <w:sz w:val="24"/>
        </w:rPr>
        <w:t> </w:t>
      </w:r>
      <w:r>
        <w:rPr>
          <w:sz w:val="24"/>
        </w:rPr>
        <w:t>y</w:t>
      </w:r>
      <w:r>
        <w:rPr>
          <w:spacing w:val="-10"/>
          <w:sz w:val="24"/>
        </w:rPr>
        <w:t> </w:t>
      </w:r>
      <w:r>
        <w:rPr>
          <w:spacing w:val="-2"/>
          <w:sz w:val="24"/>
        </w:rPr>
        <w:t>Presupuesto</w:t>
      </w:r>
    </w:p>
    <w:p>
      <w:pPr>
        <w:pStyle w:val="ListParagraph"/>
        <w:numPr>
          <w:ilvl w:val="0"/>
          <w:numId w:val="133"/>
        </w:numPr>
        <w:tabs>
          <w:tab w:pos="2551" w:val="left" w:leader="none"/>
        </w:tabs>
        <w:spacing w:line="271" w:lineRule="auto" w:before="39" w:after="0"/>
        <w:ind w:left="2551" w:right="2449" w:hanging="285"/>
        <w:jc w:val="left"/>
        <w:rPr>
          <w:sz w:val="24"/>
        </w:rPr>
      </w:pPr>
      <w:r>
        <w:rPr>
          <w:sz w:val="24"/>
        </w:rPr>
        <w:t>Persona directora del Departamento Administrativo del Campus </w:t>
      </w:r>
      <w:r>
        <w:rPr>
          <w:w w:val="105"/>
          <w:sz w:val="24"/>
        </w:rPr>
        <w:t>Tecnológico</w:t>
      </w:r>
      <w:r>
        <w:rPr>
          <w:spacing w:val="-18"/>
          <w:w w:val="105"/>
          <w:sz w:val="24"/>
        </w:rPr>
        <w:t> </w:t>
      </w:r>
      <w:r>
        <w:rPr>
          <w:w w:val="105"/>
          <w:sz w:val="24"/>
        </w:rPr>
        <w:t>Local</w:t>
      </w:r>
      <w:r>
        <w:rPr>
          <w:spacing w:val="-17"/>
          <w:w w:val="105"/>
          <w:sz w:val="24"/>
        </w:rPr>
        <w:t> </w:t>
      </w:r>
      <w:r>
        <w:rPr>
          <w:w w:val="105"/>
          <w:sz w:val="24"/>
        </w:rPr>
        <w:t>San</w:t>
      </w:r>
      <w:r>
        <w:rPr>
          <w:spacing w:val="-18"/>
          <w:w w:val="105"/>
          <w:sz w:val="24"/>
        </w:rPr>
        <w:t> </w:t>
      </w:r>
      <w:r>
        <w:rPr>
          <w:w w:val="105"/>
          <w:sz w:val="24"/>
        </w:rPr>
        <w:t>Carlos.</w:t>
      </w:r>
    </w:p>
    <w:p>
      <w:pPr>
        <w:pStyle w:val="BodyText"/>
        <w:spacing w:before="275"/>
      </w:pPr>
    </w:p>
    <w:p>
      <w:pPr>
        <w:pStyle w:val="BodyText"/>
        <w:spacing w:line="271" w:lineRule="auto"/>
        <w:ind w:left="2126" w:right="1455"/>
      </w:pPr>
      <w:r>
        <w:rPr>
          <w:w w:val="105"/>
        </w:rPr>
        <w:t>La</w:t>
      </w:r>
      <w:r>
        <w:rPr>
          <w:spacing w:val="-18"/>
          <w:w w:val="105"/>
        </w:rPr>
        <w:t> </w:t>
      </w:r>
      <w:r>
        <w:rPr>
          <w:w w:val="105"/>
        </w:rPr>
        <w:t>comisión</w:t>
      </w:r>
      <w:r>
        <w:rPr>
          <w:spacing w:val="-17"/>
          <w:w w:val="105"/>
        </w:rPr>
        <w:t> </w:t>
      </w:r>
      <w:r>
        <w:rPr>
          <w:w w:val="105"/>
        </w:rPr>
        <w:t>debe</w:t>
      </w:r>
      <w:r>
        <w:rPr>
          <w:spacing w:val="-18"/>
          <w:w w:val="105"/>
        </w:rPr>
        <w:t> </w:t>
      </w:r>
      <w:r>
        <w:rPr>
          <w:w w:val="105"/>
        </w:rPr>
        <w:t>ser</w:t>
      </w:r>
      <w:r>
        <w:rPr>
          <w:spacing w:val="-18"/>
          <w:w w:val="105"/>
        </w:rPr>
        <w:t> </w:t>
      </w:r>
      <w:r>
        <w:rPr>
          <w:w w:val="105"/>
        </w:rPr>
        <w:t>permanente</w:t>
      </w:r>
      <w:r>
        <w:rPr>
          <w:spacing w:val="-17"/>
          <w:w w:val="105"/>
        </w:rPr>
        <w:t> </w:t>
      </w:r>
      <w:r>
        <w:rPr>
          <w:w w:val="105"/>
        </w:rPr>
        <w:t>en</w:t>
      </w:r>
      <w:r>
        <w:rPr>
          <w:spacing w:val="-18"/>
          <w:w w:val="105"/>
        </w:rPr>
        <w:t> </w:t>
      </w:r>
      <w:r>
        <w:rPr>
          <w:w w:val="105"/>
        </w:rPr>
        <w:t>el</w:t>
      </w:r>
      <w:r>
        <w:rPr>
          <w:spacing w:val="-16"/>
          <w:w w:val="105"/>
        </w:rPr>
        <w:t> </w:t>
      </w:r>
      <w:r>
        <w:rPr>
          <w:w w:val="105"/>
        </w:rPr>
        <w:t>tiempo</w:t>
      </w:r>
      <w:r>
        <w:rPr>
          <w:spacing w:val="-13"/>
          <w:w w:val="105"/>
        </w:rPr>
        <w:t> </w:t>
      </w:r>
      <w:r>
        <w:rPr>
          <w:w w:val="105"/>
        </w:rPr>
        <w:t>y</w:t>
      </w:r>
      <w:r>
        <w:rPr>
          <w:spacing w:val="-18"/>
          <w:w w:val="105"/>
        </w:rPr>
        <w:t> </w:t>
      </w:r>
      <w:r>
        <w:rPr>
          <w:w w:val="105"/>
        </w:rPr>
        <w:t>llevar</w:t>
      </w:r>
      <w:r>
        <w:rPr>
          <w:spacing w:val="-17"/>
          <w:w w:val="105"/>
        </w:rPr>
        <w:t> </w:t>
      </w:r>
      <w:r>
        <w:rPr>
          <w:w w:val="105"/>
        </w:rPr>
        <w:t>actualizada</w:t>
      </w:r>
      <w:r>
        <w:rPr>
          <w:spacing w:val="-17"/>
          <w:w w:val="105"/>
        </w:rPr>
        <w:t> </w:t>
      </w:r>
      <w:r>
        <w:rPr>
          <w:w w:val="105"/>
        </w:rPr>
        <w:t>tanto</w:t>
      </w:r>
      <w:r>
        <w:rPr>
          <w:spacing w:val="-17"/>
          <w:w w:val="105"/>
        </w:rPr>
        <w:t> </w:t>
      </w:r>
      <w:r>
        <w:rPr>
          <w:w w:val="105"/>
        </w:rPr>
        <w:t>la </w:t>
      </w:r>
      <w:r>
        <w:rPr/>
        <w:t>matriz</w:t>
      </w:r>
      <w:r>
        <w:rPr>
          <w:spacing w:val="-6"/>
        </w:rPr>
        <w:t> </w:t>
      </w:r>
      <w:r>
        <w:rPr/>
        <w:t>de</w:t>
      </w:r>
      <w:r>
        <w:rPr>
          <w:spacing w:val="-6"/>
        </w:rPr>
        <w:t> </w:t>
      </w:r>
      <w:r>
        <w:rPr/>
        <w:t>autoevaluación</w:t>
      </w:r>
      <w:r>
        <w:rPr>
          <w:spacing w:val="-5"/>
        </w:rPr>
        <w:t> </w:t>
      </w:r>
      <w:r>
        <w:rPr/>
        <w:t>como</w:t>
      </w:r>
      <w:r>
        <w:rPr>
          <w:spacing w:val="-3"/>
        </w:rPr>
        <w:t> </w:t>
      </w:r>
      <w:r>
        <w:rPr/>
        <w:t>los</w:t>
      </w:r>
      <w:r>
        <w:rPr>
          <w:spacing w:val="-6"/>
        </w:rPr>
        <w:t> </w:t>
      </w:r>
      <w:r>
        <w:rPr/>
        <w:t>planes</w:t>
      </w:r>
      <w:r>
        <w:rPr>
          <w:spacing w:val="-1"/>
        </w:rPr>
        <w:t> </w:t>
      </w:r>
      <w:r>
        <w:rPr/>
        <w:t>de</w:t>
      </w:r>
      <w:r>
        <w:rPr>
          <w:spacing w:val="-6"/>
        </w:rPr>
        <w:t> </w:t>
      </w:r>
      <w:r>
        <w:rPr/>
        <w:t>acción,</w:t>
      </w:r>
      <w:r>
        <w:rPr>
          <w:spacing w:val="-4"/>
        </w:rPr>
        <w:t> </w:t>
      </w:r>
      <w:r>
        <w:rPr/>
        <w:t>debido</w:t>
      </w:r>
      <w:r>
        <w:rPr>
          <w:spacing w:val="-3"/>
        </w:rPr>
        <w:t> </w:t>
      </w:r>
      <w:r>
        <w:rPr/>
        <w:t>a</w:t>
      </w:r>
      <w:r>
        <w:rPr>
          <w:spacing w:val="-3"/>
        </w:rPr>
        <w:t> </w:t>
      </w:r>
      <w:r>
        <w:rPr/>
        <w:t>que</w:t>
      </w:r>
      <w:r>
        <w:rPr>
          <w:spacing w:val="-1"/>
        </w:rPr>
        <w:t> </w:t>
      </w:r>
      <w:r>
        <w:rPr/>
        <w:t>las</w:t>
      </w:r>
      <w:r>
        <w:rPr>
          <w:spacing w:val="-6"/>
        </w:rPr>
        <w:t> </w:t>
      </w:r>
      <w:r>
        <w:rPr/>
        <w:t>NICSP </w:t>
      </w:r>
      <w:r>
        <w:rPr>
          <w:w w:val="105"/>
        </w:rPr>
        <w:t>son</w:t>
      </w:r>
      <w:r>
        <w:rPr>
          <w:spacing w:val="-17"/>
          <w:w w:val="105"/>
        </w:rPr>
        <w:t> </w:t>
      </w:r>
      <w:r>
        <w:rPr>
          <w:w w:val="105"/>
        </w:rPr>
        <w:t>flexibles</w:t>
      </w:r>
      <w:r>
        <w:rPr>
          <w:spacing w:val="-18"/>
          <w:w w:val="105"/>
        </w:rPr>
        <w:t> </w:t>
      </w:r>
      <w:r>
        <w:rPr>
          <w:w w:val="105"/>
        </w:rPr>
        <w:t>en</w:t>
      </w:r>
      <w:r>
        <w:rPr>
          <w:spacing w:val="-17"/>
          <w:w w:val="105"/>
        </w:rPr>
        <w:t> </w:t>
      </w:r>
      <w:r>
        <w:rPr>
          <w:w w:val="105"/>
        </w:rPr>
        <w:t>el</w:t>
      </w:r>
      <w:r>
        <w:rPr>
          <w:spacing w:val="-12"/>
          <w:w w:val="105"/>
        </w:rPr>
        <w:t> </w:t>
      </w:r>
      <w:r>
        <w:rPr>
          <w:w w:val="105"/>
        </w:rPr>
        <w:t>tiempo,</w:t>
      </w:r>
      <w:r>
        <w:rPr>
          <w:spacing w:val="-16"/>
          <w:w w:val="105"/>
        </w:rPr>
        <w:t> </w:t>
      </w:r>
      <w:r>
        <w:rPr>
          <w:w w:val="105"/>
        </w:rPr>
        <w:t>es</w:t>
      </w:r>
      <w:r>
        <w:rPr>
          <w:spacing w:val="-18"/>
          <w:w w:val="105"/>
        </w:rPr>
        <w:t> </w:t>
      </w:r>
      <w:r>
        <w:rPr>
          <w:w w:val="105"/>
        </w:rPr>
        <w:t>decir,</w:t>
      </w:r>
      <w:r>
        <w:rPr>
          <w:spacing w:val="-11"/>
          <w:w w:val="105"/>
        </w:rPr>
        <w:t> </w:t>
      </w:r>
      <w:r>
        <w:rPr>
          <w:w w:val="105"/>
        </w:rPr>
        <w:t>esto</w:t>
      </w:r>
      <w:r>
        <w:rPr>
          <w:spacing w:val="-15"/>
          <w:w w:val="105"/>
        </w:rPr>
        <w:t> </w:t>
      </w:r>
      <w:r>
        <w:rPr>
          <w:w w:val="105"/>
        </w:rPr>
        <w:t>en</w:t>
      </w:r>
      <w:r>
        <w:rPr>
          <w:spacing w:val="-18"/>
          <w:w w:val="105"/>
        </w:rPr>
        <w:t> </w:t>
      </w:r>
      <w:r>
        <w:rPr>
          <w:w w:val="105"/>
        </w:rPr>
        <w:t>un</w:t>
      </w:r>
      <w:r>
        <w:rPr>
          <w:spacing w:val="-12"/>
          <w:w w:val="105"/>
        </w:rPr>
        <w:t> </w:t>
      </w:r>
      <w:r>
        <w:rPr>
          <w:w w:val="105"/>
        </w:rPr>
        <w:t>proceso</w:t>
      </w:r>
      <w:r>
        <w:rPr>
          <w:spacing w:val="-15"/>
          <w:w w:val="105"/>
        </w:rPr>
        <w:t> </w:t>
      </w:r>
      <w:r>
        <w:rPr>
          <w:w w:val="105"/>
        </w:rPr>
        <w:t>que</w:t>
      </w:r>
      <w:r>
        <w:rPr>
          <w:spacing w:val="-18"/>
          <w:w w:val="105"/>
        </w:rPr>
        <w:t> </w:t>
      </w:r>
      <w:r>
        <w:rPr>
          <w:w w:val="105"/>
        </w:rPr>
        <w:t>puede</w:t>
      </w:r>
      <w:r>
        <w:rPr>
          <w:spacing w:val="-17"/>
          <w:w w:val="105"/>
        </w:rPr>
        <w:t> </w:t>
      </w:r>
      <w:r>
        <w:rPr>
          <w:w w:val="105"/>
        </w:rPr>
        <w:t>incluir </w:t>
      </w:r>
      <w:r>
        <w:rPr/>
        <w:t>cambios</w:t>
      </w:r>
      <w:r>
        <w:rPr>
          <w:spacing w:val="-10"/>
        </w:rPr>
        <w:t> </w:t>
      </w:r>
      <w:r>
        <w:rPr/>
        <w:t>en</w:t>
      </w:r>
      <w:r>
        <w:rPr>
          <w:spacing w:val="-11"/>
        </w:rPr>
        <w:t> </w:t>
      </w:r>
      <w:r>
        <w:rPr/>
        <w:t>el</w:t>
      </w:r>
      <w:r>
        <w:rPr>
          <w:spacing w:val="-4"/>
        </w:rPr>
        <w:t> </w:t>
      </w:r>
      <w:r>
        <w:rPr/>
        <w:t>futuro</w:t>
      </w:r>
      <w:r>
        <w:rPr>
          <w:spacing w:val="-8"/>
        </w:rPr>
        <w:t> </w:t>
      </w:r>
      <w:r>
        <w:rPr/>
        <w:t>conforme</w:t>
      </w:r>
      <w:r>
        <w:rPr>
          <w:spacing w:val="-10"/>
        </w:rPr>
        <w:t> </w:t>
      </w:r>
      <w:r>
        <w:rPr/>
        <w:t>se</w:t>
      </w:r>
      <w:r>
        <w:rPr>
          <w:spacing w:val="-11"/>
        </w:rPr>
        <w:t> </w:t>
      </w:r>
      <w:r>
        <w:rPr/>
        <w:t>vayan</w:t>
      </w:r>
      <w:r>
        <w:rPr>
          <w:spacing w:val="-11"/>
        </w:rPr>
        <w:t> </w:t>
      </w:r>
      <w:r>
        <w:rPr/>
        <w:t>dando</w:t>
      </w:r>
      <w:r>
        <w:rPr>
          <w:spacing w:val="-3"/>
        </w:rPr>
        <w:t> </w:t>
      </w:r>
      <w:r>
        <w:rPr/>
        <w:t>nuevas</w:t>
      </w:r>
      <w:r>
        <w:rPr>
          <w:spacing w:val="-11"/>
        </w:rPr>
        <w:t> </w:t>
      </w:r>
      <w:r>
        <w:rPr/>
        <w:t>versiones</w:t>
      </w:r>
      <w:r>
        <w:rPr>
          <w:spacing w:val="-11"/>
        </w:rPr>
        <w:t> </w:t>
      </w:r>
      <w:r>
        <w:rPr/>
        <w:t>de</w:t>
      </w:r>
      <w:r>
        <w:rPr>
          <w:spacing w:val="-5"/>
        </w:rPr>
        <w:t> </w:t>
      </w:r>
      <w:r>
        <w:rPr/>
        <w:t>NICSP,</w:t>
      </w:r>
      <w:r>
        <w:rPr>
          <w:spacing w:val="-10"/>
        </w:rPr>
        <w:t> </w:t>
      </w:r>
      <w:r>
        <w:rPr/>
        <w:t>y por ende nuevas normas o algunas derogaciones.</w:t>
      </w:r>
    </w:p>
    <w:p>
      <w:pPr>
        <w:pStyle w:val="BodyText"/>
        <w:spacing w:after="0" w:line="271" w:lineRule="auto"/>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397" name="Image 397"/>
            <wp:cNvGraphicFramePr>
              <a:graphicFrameLocks/>
            </wp:cNvGraphicFramePr>
            <a:graphic>
              <a:graphicData uri="http://schemas.openxmlformats.org/drawingml/2006/picture">
                <pic:pic>
                  <pic:nvPicPr>
                    <pic:cNvPr id="397" name="Image 397"/>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pPr>
    </w:p>
    <w:p>
      <w:pPr>
        <w:pStyle w:val="BodyText"/>
      </w:pPr>
    </w:p>
    <w:p>
      <w:pPr>
        <w:pStyle w:val="BodyText"/>
        <w:spacing w:before="42"/>
      </w:pPr>
    </w:p>
    <w:p>
      <w:pPr>
        <w:pStyle w:val="BodyText"/>
        <w:spacing w:line="268" w:lineRule="auto"/>
        <w:ind w:left="2126" w:right="1455"/>
      </w:pPr>
      <w:r>
        <w:rPr/>
        <w:t>La</w:t>
      </w:r>
      <w:r>
        <w:rPr>
          <w:spacing w:val="-12"/>
        </w:rPr>
        <w:t> </w:t>
      </w:r>
      <w:r>
        <w:rPr/>
        <w:t>Comisión</w:t>
      </w:r>
      <w:r>
        <w:rPr>
          <w:spacing w:val="-14"/>
        </w:rPr>
        <w:t> </w:t>
      </w:r>
      <w:r>
        <w:rPr/>
        <w:t>NICSP,</w:t>
      </w:r>
      <w:r>
        <w:rPr>
          <w:spacing w:val="-14"/>
        </w:rPr>
        <w:t> </w:t>
      </w:r>
      <w:r>
        <w:rPr/>
        <w:t>sesionará</w:t>
      </w:r>
      <w:r>
        <w:rPr>
          <w:spacing w:val="-12"/>
        </w:rPr>
        <w:t> </w:t>
      </w:r>
      <w:r>
        <w:rPr/>
        <w:t>cuando</w:t>
      </w:r>
      <w:r>
        <w:rPr>
          <w:spacing w:val="-12"/>
        </w:rPr>
        <w:t> </w:t>
      </w:r>
      <w:r>
        <w:rPr/>
        <w:t>sea</w:t>
      </w:r>
      <w:r>
        <w:rPr>
          <w:spacing w:val="-12"/>
        </w:rPr>
        <w:t> </w:t>
      </w:r>
      <w:r>
        <w:rPr/>
        <w:t>requerido</w:t>
      </w:r>
      <w:r>
        <w:rPr>
          <w:spacing w:val="-12"/>
        </w:rPr>
        <w:t> </w:t>
      </w:r>
      <w:r>
        <w:rPr/>
        <w:t>o</w:t>
      </w:r>
      <w:r>
        <w:rPr>
          <w:spacing w:val="-12"/>
        </w:rPr>
        <w:t> </w:t>
      </w:r>
      <w:r>
        <w:rPr/>
        <w:t>en</w:t>
      </w:r>
      <w:r>
        <w:rPr>
          <w:spacing w:val="-10"/>
        </w:rPr>
        <w:t> </w:t>
      </w:r>
      <w:r>
        <w:rPr/>
        <w:t>su</w:t>
      </w:r>
      <w:r>
        <w:rPr>
          <w:spacing w:val="-15"/>
        </w:rPr>
        <w:t> </w:t>
      </w:r>
      <w:r>
        <w:rPr/>
        <w:t>defecto</w:t>
      </w:r>
      <w:r>
        <w:rPr>
          <w:spacing w:val="-8"/>
        </w:rPr>
        <w:t> </w:t>
      </w:r>
      <w:r>
        <w:rPr/>
        <w:t>como mínimo una (1) vez al trimestre.</w:t>
      </w:r>
    </w:p>
    <w:p>
      <w:pPr>
        <w:pStyle w:val="BodyText"/>
      </w:pPr>
    </w:p>
    <w:p>
      <w:pPr>
        <w:pStyle w:val="BodyText"/>
        <w:spacing w:before="245"/>
      </w:pPr>
    </w:p>
    <w:p>
      <w:pPr>
        <w:pStyle w:val="Heading2"/>
        <w:numPr>
          <w:ilvl w:val="0"/>
          <w:numId w:val="132"/>
        </w:numPr>
        <w:tabs>
          <w:tab w:pos="2400" w:val="left" w:leader="none"/>
        </w:tabs>
        <w:spacing w:line="240" w:lineRule="auto" w:before="1" w:after="0"/>
        <w:ind w:left="2400" w:right="0" w:hanging="274"/>
        <w:jc w:val="left"/>
      </w:pPr>
      <w:r>
        <w:rPr>
          <w:spacing w:val="-6"/>
        </w:rPr>
        <w:t>NIVELES</w:t>
      </w:r>
      <w:r>
        <w:rPr>
          <w:spacing w:val="-12"/>
        </w:rPr>
        <w:t> </w:t>
      </w:r>
      <w:r>
        <w:rPr>
          <w:spacing w:val="-6"/>
        </w:rPr>
        <w:t>DE AUTORIDAD</w:t>
      </w:r>
      <w:r>
        <w:rPr>
          <w:spacing w:val="-12"/>
        </w:rPr>
        <w:t> </w:t>
      </w:r>
      <w:r>
        <w:rPr>
          <w:spacing w:val="-6"/>
        </w:rPr>
        <w:t>Y RESPONSABILIDADES</w:t>
      </w:r>
    </w:p>
    <w:p>
      <w:pPr>
        <w:pStyle w:val="BodyText"/>
        <w:rPr>
          <w:b/>
          <w:sz w:val="20"/>
        </w:rPr>
      </w:pPr>
    </w:p>
    <w:p>
      <w:pPr>
        <w:pStyle w:val="BodyText"/>
        <w:rPr>
          <w:b/>
          <w:sz w:val="20"/>
        </w:rPr>
      </w:pPr>
    </w:p>
    <w:p>
      <w:pPr>
        <w:pStyle w:val="BodyText"/>
        <w:spacing w:before="119"/>
        <w:rPr>
          <w:b/>
          <w:sz w:val="20"/>
        </w:rPr>
      </w:pPr>
    </w:p>
    <w:tbl>
      <w:tblPr>
        <w:tblW w:w="0" w:type="auto"/>
        <w:jc w:val="left"/>
        <w:tblInd w:w="1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78"/>
        <w:gridCol w:w="1940"/>
        <w:gridCol w:w="5713"/>
      </w:tblGrid>
      <w:tr>
        <w:trPr>
          <w:trHeight w:val="905" w:hRule="atLeast"/>
        </w:trPr>
        <w:tc>
          <w:tcPr>
            <w:tcW w:w="2278" w:type="dxa"/>
            <w:shd w:val="clear" w:color="auto" w:fill="001F5F"/>
          </w:tcPr>
          <w:p>
            <w:pPr>
              <w:pStyle w:val="TableParagraph"/>
              <w:spacing w:line="273" w:lineRule="auto" w:before="138"/>
              <w:ind w:left="135"/>
              <w:rPr>
                <w:b/>
                <w:sz w:val="21"/>
              </w:rPr>
            </w:pPr>
            <w:r>
              <w:rPr>
                <w:b/>
                <w:color w:val="FFFFFF"/>
                <w:spacing w:val="-6"/>
                <w:sz w:val="21"/>
              </w:rPr>
              <w:t>NIVEL</w:t>
            </w:r>
            <w:r>
              <w:rPr>
                <w:b/>
                <w:color w:val="FFFFFF"/>
                <w:spacing w:val="-11"/>
                <w:sz w:val="21"/>
              </w:rPr>
              <w:t> </w:t>
            </w:r>
            <w:r>
              <w:rPr>
                <w:b/>
                <w:color w:val="FFFFFF"/>
                <w:spacing w:val="-6"/>
                <w:sz w:val="21"/>
              </w:rPr>
              <w:t>JERARQUICO </w:t>
            </w:r>
            <w:r>
              <w:rPr>
                <w:b/>
                <w:color w:val="FFFFFF"/>
                <w:spacing w:val="-2"/>
                <w:sz w:val="21"/>
              </w:rPr>
              <w:t>RESPONSABLE</w:t>
            </w:r>
          </w:p>
        </w:tc>
        <w:tc>
          <w:tcPr>
            <w:tcW w:w="1940" w:type="dxa"/>
            <w:shd w:val="clear" w:color="auto" w:fill="001F5F"/>
          </w:tcPr>
          <w:p>
            <w:pPr>
              <w:pStyle w:val="TableParagraph"/>
              <w:spacing w:before="138"/>
              <w:ind w:left="418"/>
              <w:rPr>
                <w:b/>
                <w:sz w:val="21"/>
              </w:rPr>
            </w:pPr>
            <w:r>
              <w:rPr>
                <w:b/>
                <w:color w:val="FFFFFF"/>
                <w:spacing w:val="-5"/>
                <w:sz w:val="21"/>
              </w:rPr>
              <w:t>ROL</w:t>
            </w:r>
          </w:p>
        </w:tc>
        <w:tc>
          <w:tcPr>
            <w:tcW w:w="5713" w:type="dxa"/>
            <w:shd w:val="clear" w:color="auto" w:fill="001F5F"/>
          </w:tcPr>
          <w:p>
            <w:pPr>
              <w:pStyle w:val="TableParagraph"/>
              <w:spacing w:before="138"/>
              <w:ind w:left="424"/>
              <w:rPr>
                <w:b/>
                <w:sz w:val="21"/>
              </w:rPr>
            </w:pPr>
            <w:r>
              <w:rPr>
                <w:b/>
                <w:color w:val="FFFFFF"/>
                <w:spacing w:val="-2"/>
                <w:sz w:val="21"/>
              </w:rPr>
              <w:t>RESPONSABILIDADES</w:t>
            </w:r>
          </w:p>
        </w:tc>
      </w:tr>
      <w:tr>
        <w:trPr>
          <w:trHeight w:val="719" w:hRule="atLeast"/>
        </w:trPr>
        <w:tc>
          <w:tcPr>
            <w:tcW w:w="2278" w:type="dxa"/>
          </w:tcPr>
          <w:p>
            <w:pPr>
              <w:pStyle w:val="TableParagraph"/>
              <w:spacing w:before="138"/>
              <w:ind w:left="135"/>
              <w:rPr>
                <w:sz w:val="21"/>
              </w:rPr>
            </w:pPr>
            <w:r>
              <w:rPr>
                <w:spacing w:val="-2"/>
                <w:sz w:val="21"/>
              </w:rPr>
              <w:t>Consejo</w:t>
            </w:r>
            <w:r>
              <w:rPr>
                <w:spacing w:val="-13"/>
                <w:sz w:val="21"/>
              </w:rPr>
              <w:t> </w:t>
            </w:r>
            <w:r>
              <w:rPr>
                <w:spacing w:val="-2"/>
                <w:sz w:val="21"/>
              </w:rPr>
              <w:t>Institucional</w:t>
            </w:r>
          </w:p>
        </w:tc>
        <w:tc>
          <w:tcPr>
            <w:tcW w:w="1940" w:type="dxa"/>
          </w:tcPr>
          <w:p>
            <w:pPr>
              <w:pStyle w:val="TableParagraph"/>
              <w:spacing w:line="273" w:lineRule="auto" w:before="138"/>
              <w:ind w:left="133"/>
              <w:rPr>
                <w:sz w:val="21"/>
              </w:rPr>
            </w:pPr>
            <w:r>
              <w:rPr>
                <w:sz w:val="21"/>
              </w:rPr>
              <w:t>Decisión y </w:t>
            </w:r>
            <w:r>
              <w:rPr>
                <w:spacing w:val="-2"/>
                <w:sz w:val="21"/>
              </w:rPr>
              <w:t>aprobación</w:t>
            </w:r>
          </w:p>
        </w:tc>
        <w:tc>
          <w:tcPr>
            <w:tcW w:w="5713" w:type="dxa"/>
          </w:tcPr>
          <w:p>
            <w:pPr>
              <w:pStyle w:val="TableParagraph"/>
              <w:spacing w:before="138"/>
              <w:ind w:left="174"/>
              <w:rPr>
                <w:sz w:val="21"/>
              </w:rPr>
            </w:pPr>
            <w:r>
              <w:rPr>
                <w:sz w:val="21"/>
              </w:rPr>
              <w:t>Conocer</w:t>
            </w:r>
            <w:r>
              <w:rPr>
                <w:spacing w:val="-15"/>
                <w:sz w:val="21"/>
              </w:rPr>
              <w:t> </w:t>
            </w:r>
            <w:r>
              <w:rPr>
                <w:sz w:val="21"/>
              </w:rPr>
              <w:t>los</w:t>
            </w:r>
            <w:r>
              <w:rPr>
                <w:spacing w:val="-14"/>
                <w:sz w:val="21"/>
              </w:rPr>
              <w:t> </w:t>
            </w:r>
            <w:r>
              <w:rPr>
                <w:sz w:val="21"/>
              </w:rPr>
              <w:t>Estados</w:t>
            </w:r>
            <w:r>
              <w:rPr>
                <w:spacing w:val="-14"/>
                <w:sz w:val="21"/>
              </w:rPr>
              <w:t> </w:t>
            </w:r>
            <w:r>
              <w:rPr>
                <w:sz w:val="21"/>
              </w:rPr>
              <w:t>Financieros</w:t>
            </w:r>
            <w:r>
              <w:rPr>
                <w:spacing w:val="-15"/>
                <w:sz w:val="21"/>
              </w:rPr>
              <w:t> </w:t>
            </w:r>
            <w:r>
              <w:rPr>
                <w:sz w:val="21"/>
              </w:rPr>
              <w:t>parciales</w:t>
            </w:r>
            <w:r>
              <w:rPr>
                <w:spacing w:val="-14"/>
                <w:sz w:val="21"/>
              </w:rPr>
              <w:t> </w:t>
            </w:r>
            <w:r>
              <w:rPr>
                <w:sz w:val="21"/>
              </w:rPr>
              <w:t>y</w:t>
            </w:r>
            <w:r>
              <w:rPr>
                <w:spacing w:val="-11"/>
                <w:sz w:val="21"/>
              </w:rPr>
              <w:t> </w:t>
            </w:r>
            <w:r>
              <w:rPr>
                <w:spacing w:val="-2"/>
                <w:sz w:val="21"/>
              </w:rPr>
              <w:t>final.</w:t>
            </w:r>
          </w:p>
          <w:p>
            <w:pPr>
              <w:pStyle w:val="TableParagraph"/>
              <w:tabs>
                <w:tab w:pos="5755" w:val="left" w:leader="none"/>
              </w:tabs>
              <w:spacing w:before="34"/>
              <w:ind w:left="-1" w:right="-44"/>
              <w:rPr>
                <w:sz w:val="21"/>
              </w:rPr>
            </w:pPr>
            <w:r>
              <w:rPr>
                <w:w w:val="84"/>
                <w:sz w:val="21"/>
                <w:u w:val="single"/>
              </w:rPr>
              <w:t> </w:t>
            </w:r>
            <w:r>
              <w:rPr>
                <w:sz w:val="21"/>
                <w:u w:val="single"/>
              </w:rPr>
              <w:tab/>
            </w:r>
          </w:p>
        </w:tc>
      </w:tr>
      <w:tr>
        <w:trPr>
          <w:trHeight w:val="561" w:hRule="atLeast"/>
        </w:trPr>
        <w:tc>
          <w:tcPr>
            <w:tcW w:w="2278" w:type="dxa"/>
          </w:tcPr>
          <w:p>
            <w:pPr>
              <w:pStyle w:val="TableParagraph"/>
              <w:rPr>
                <w:rFonts w:ascii="Times New Roman"/>
                <w:sz w:val="20"/>
              </w:rPr>
            </w:pPr>
          </w:p>
        </w:tc>
        <w:tc>
          <w:tcPr>
            <w:tcW w:w="1940" w:type="dxa"/>
          </w:tcPr>
          <w:p>
            <w:pPr>
              <w:pStyle w:val="TableParagraph"/>
              <w:rPr>
                <w:rFonts w:ascii="Times New Roman"/>
                <w:sz w:val="20"/>
              </w:rPr>
            </w:pPr>
          </w:p>
        </w:tc>
        <w:tc>
          <w:tcPr>
            <w:tcW w:w="5713" w:type="dxa"/>
            <w:tcBorders>
              <w:bottom w:val="single" w:sz="6" w:space="0" w:color="000000"/>
            </w:tcBorders>
          </w:tcPr>
          <w:p>
            <w:pPr>
              <w:pStyle w:val="TableParagraph"/>
              <w:spacing w:before="69"/>
              <w:ind w:left="174"/>
              <w:rPr>
                <w:sz w:val="21"/>
              </w:rPr>
            </w:pPr>
            <w:r>
              <w:rPr>
                <w:sz w:val="21"/>
              </w:rPr>
              <w:t>Aprobar</w:t>
            </w:r>
            <w:r>
              <w:rPr>
                <w:spacing w:val="-7"/>
                <w:sz w:val="21"/>
              </w:rPr>
              <w:t> </w:t>
            </w:r>
            <w:r>
              <w:rPr>
                <w:sz w:val="21"/>
              </w:rPr>
              <w:t>los</w:t>
            </w:r>
            <w:r>
              <w:rPr>
                <w:spacing w:val="-13"/>
                <w:sz w:val="21"/>
              </w:rPr>
              <w:t> </w:t>
            </w:r>
            <w:r>
              <w:rPr>
                <w:sz w:val="21"/>
              </w:rPr>
              <w:t>Estados</w:t>
            </w:r>
            <w:r>
              <w:rPr>
                <w:spacing w:val="-13"/>
                <w:sz w:val="21"/>
              </w:rPr>
              <w:t> </w:t>
            </w:r>
            <w:r>
              <w:rPr>
                <w:sz w:val="21"/>
              </w:rPr>
              <w:t>Financieros</w:t>
            </w:r>
            <w:r>
              <w:rPr>
                <w:spacing w:val="-12"/>
                <w:sz w:val="21"/>
              </w:rPr>
              <w:t> </w:t>
            </w:r>
            <w:r>
              <w:rPr>
                <w:sz w:val="21"/>
              </w:rPr>
              <w:t>anuales</w:t>
            </w:r>
            <w:r>
              <w:rPr>
                <w:spacing w:val="-13"/>
                <w:sz w:val="21"/>
              </w:rPr>
              <w:t> </w:t>
            </w:r>
            <w:r>
              <w:rPr>
                <w:spacing w:val="-2"/>
                <w:sz w:val="21"/>
              </w:rPr>
              <w:t>auditados.</w:t>
            </w:r>
          </w:p>
        </w:tc>
      </w:tr>
      <w:tr>
        <w:trPr>
          <w:trHeight w:val="910" w:hRule="atLeast"/>
        </w:trPr>
        <w:tc>
          <w:tcPr>
            <w:tcW w:w="2278" w:type="dxa"/>
          </w:tcPr>
          <w:p>
            <w:pPr>
              <w:pStyle w:val="TableParagraph"/>
              <w:rPr>
                <w:rFonts w:ascii="Times New Roman"/>
                <w:sz w:val="20"/>
              </w:rPr>
            </w:pPr>
          </w:p>
        </w:tc>
        <w:tc>
          <w:tcPr>
            <w:tcW w:w="1940" w:type="dxa"/>
          </w:tcPr>
          <w:p>
            <w:pPr>
              <w:pStyle w:val="TableParagraph"/>
              <w:rPr>
                <w:rFonts w:ascii="Times New Roman"/>
                <w:sz w:val="20"/>
              </w:rPr>
            </w:pPr>
          </w:p>
        </w:tc>
        <w:tc>
          <w:tcPr>
            <w:tcW w:w="5713" w:type="dxa"/>
            <w:tcBorders>
              <w:top w:val="single" w:sz="6" w:space="0" w:color="000000"/>
              <w:bottom w:val="single" w:sz="6" w:space="0" w:color="000000"/>
            </w:tcBorders>
          </w:tcPr>
          <w:p>
            <w:pPr>
              <w:pStyle w:val="TableParagraph"/>
              <w:spacing w:line="273" w:lineRule="auto" w:before="138"/>
              <w:ind w:left="174"/>
              <w:rPr>
                <w:sz w:val="21"/>
              </w:rPr>
            </w:pPr>
            <w:r>
              <w:rPr>
                <w:sz w:val="21"/>
              </w:rPr>
              <w:t>Aprobar recursos</w:t>
            </w:r>
            <w:r>
              <w:rPr>
                <w:spacing w:val="-4"/>
                <w:sz w:val="21"/>
              </w:rPr>
              <w:t> </w:t>
            </w:r>
            <w:r>
              <w:rPr>
                <w:sz w:val="21"/>
              </w:rPr>
              <w:t>económicos</w:t>
            </w:r>
            <w:r>
              <w:rPr>
                <w:spacing w:val="-4"/>
                <w:sz w:val="21"/>
              </w:rPr>
              <w:t> </w:t>
            </w:r>
            <w:r>
              <w:rPr>
                <w:sz w:val="21"/>
              </w:rPr>
              <w:t>para la aplicación constante de las NICSP.</w:t>
            </w:r>
          </w:p>
        </w:tc>
      </w:tr>
      <w:tr>
        <w:trPr>
          <w:trHeight w:val="1450" w:hRule="atLeast"/>
        </w:trPr>
        <w:tc>
          <w:tcPr>
            <w:tcW w:w="2278" w:type="dxa"/>
          </w:tcPr>
          <w:p>
            <w:pPr>
              <w:pStyle w:val="TableParagraph"/>
              <w:rPr>
                <w:rFonts w:ascii="Times New Roman"/>
                <w:sz w:val="20"/>
              </w:rPr>
            </w:pPr>
          </w:p>
        </w:tc>
        <w:tc>
          <w:tcPr>
            <w:tcW w:w="1940" w:type="dxa"/>
          </w:tcPr>
          <w:p>
            <w:pPr>
              <w:pStyle w:val="TableParagraph"/>
              <w:rPr>
                <w:rFonts w:ascii="Times New Roman"/>
                <w:sz w:val="20"/>
              </w:rPr>
            </w:pPr>
          </w:p>
        </w:tc>
        <w:tc>
          <w:tcPr>
            <w:tcW w:w="5713" w:type="dxa"/>
            <w:tcBorders>
              <w:top w:val="single" w:sz="6" w:space="0" w:color="000000"/>
              <w:bottom w:val="single" w:sz="6" w:space="0" w:color="000000"/>
            </w:tcBorders>
          </w:tcPr>
          <w:p>
            <w:pPr>
              <w:pStyle w:val="TableParagraph"/>
              <w:spacing w:line="271" w:lineRule="auto" w:before="133"/>
              <w:ind w:left="174"/>
              <w:rPr>
                <w:sz w:val="21"/>
              </w:rPr>
            </w:pPr>
            <w:r>
              <w:rPr>
                <w:sz w:val="21"/>
              </w:rPr>
              <w:t>Aprobar los</w:t>
            </w:r>
            <w:r>
              <w:rPr>
                <w:spacing w:val="-3"/>
                <w:sz w:val="21"/>
              </w:rPr>
              <w:t> </w:t>
            </w:r>
            <w:r>
              <w:rPr>
                <w:sz w:val="21"/>
              </w:rPr>
              <w:t>roles</w:t>
            </w:r>
            <w:r>
              <w:rPr>
                <w:spacing w:val="-3"/>
                <w:sz w:val="21"/>
              </w:rPr>
              <w:t> </w:t>
            </w:r>
            <w:r>
              <w:rPr>
                <w:sz w:val="21"/>
              </w:rPr>
              <w:t>y responsabilidades que les</w:t>
            </w:r>
            <w:r>
              <w:rPr>
                <w:spacing w:val="-3"/>
                <w:sz w:val="21"/>
              </w:rPr>
              <w:t> </w:t>
            </w:r>
            <w:r>
              <w:rPr>
                <w:sz w:val="21"/>
              </w:rPr>
              <w:t>corresponde </w:t>
            </w:r>
            <w:r>
              <w:rPr>
                <w:w w:val="105"/>
                <w:sz w:val="21"/>
              </w:rPr>
              <w:t>desempeñar</w:t>
            </w:r>
            <w:r>
              <w:rPr>
                <w:spacing w:val="-13"/>
                <w:w w:val="105"/>
                <w:sz w:val="21"/>
              </w:rPr>
              <w:t> </w:t>
            </w:r>
            <w:r>
              <w:rPr>
                <w:w w:val="105"/>
                <w:sz w:val="21"/>
              </w:rPr>
              <w:t>a</w:t>
            </w:r>
            <w:r>
              <w:rPr>
                <w:spacing w:val="-13"/>
                <w:w w:val="105"/>
                <w:sz w:val="21"/>
              </w:rPr>
              <w:t> </w:t>
            </w:r>
            <w:r>
              <w:rPr>
                <w:w w:val="105"/>
                <w:sz w:val="21"/>
              </w:rPr>
              <w:t>los</w:t>
            </w:r>
            <w:r>
              <w:rPr>
                <w:spacing w:val="-8"/>
                <w:w w:val="105"/>
                <w:sz w:val="21"/>
              </w:rPr>
              <w:t> </w:t>
            </w:r>
            <w:r>
              <w:rPr>
                <w:w w:val="105"/>
                <w:sz w:val="21"/>
              </w:rPr>
              <w:t>diversos</w:t>
            </w:r>
            <w:r>
              <w:rPr>
                <w:spacing w:val="-14"/>
                <w:w w:val="105"/>
                <w:sz w:val="21"/>
              </w:rPr>
              <w:t> </w:t>
            </w:r>
            <w:r>
              <w:rPr>
                <w:w w:val="105"/>
                <w:sz w:val="21"/>
              </w:rPr>
              <w:t>actores</w:t>
            </w:r>
            <w:r>
              <w:rPr>
                <w:spacing w:val="-9"/>
                <w:w w:val="105"/>
                <w:sz w:val="21"/>
              </w:rPr>
              <w:t> </w:t>
            </w:r>
            <w:r>
              <w:rPr>
                <w:w w:val="105"/>
                <w:sz w:val="21"/>
              </w:rPr>
              <w:t>que</w:t>
            </w:r>
            <w:r>
              <w:rPr>
                <w:spacing w:val="-11"/>
                <w:w w:val="105"/>
                <w:sz w:val="21"/>
              </w:rPr>
              <w:t> </w:t>
            </w:r>
            <w:r>
              <w:rPr>
                <w:w w:val="105"/>
                <w:sz w:val="21"/>
              </w:rPr>
              <w:t>intervienen</w:t>
            </w:r>
            <w:r>
              <w:rPr>
                <w:spacing w:val="-11"/>
                <w:w w:val="105"/>
                <w:sz w:val="21"/>
              </w:rPr>
              <w:t> </w:t>
            </w:r>
            <w:r>
              <w:rPr>
                <w:w w:val="105"/>
                <w:sz w:val="21"/>
              </w:rPr>
              <w:t>en</w:t>
            </w:r>
            <w:r>
              <w:rPr>
                <w:spacing w:val="-15"/>
                <w:w w:val="105"/>
                <w:sz w:val="21"/>
              </w:rPr>
              <w:t> </w:t>
            </w:r>
            <w:r>
              <w:rPr>
                <w:w w:val="105"/>
                <w:sz w:val="21"/>
              </w:rPr>
              <w:t>el </w:t>
            </w:r>
            <w:r>
              <w:rPr>
                <w:spacing w:val="-2"/>
                <w:w w:val="105"/>
                <w:sz w:val="21"/>
              </w:rPr>
              <w:t>proceso</w:t>
            </w:r>
            <w:r>
              <w:rPr>
                <w:spacing w:val="-7"/>
                <w:w w:val="105"/>
                <w:sz w:val="21"/>
              </w:rPr>
              <w:t> </w:t>
            </w:r>
            <w:r>
              <w:rPr>
                <w:spacing w:val="-2"/>
                <w:w w:val="105"/>
                <w:sz w:val="21"/>
              </w:rPr>
              <w:t>de</w:t>
            </w:r>
            <w:r>
              <w:rPr>
                <w:spacing w:val="-9"/>
                <w:w w:val="105"/>
                <w:sz w:val="21"/>
              </w:rPr>
              <w:t> </w:t>
            </w:r>
            <w:r>
              <w:rPr>
                <w:spacing w:val="-2"/>
                <w:w w:val="105"/>
                <w:sz w:val="21"/>
              </w:rPr>
              <w:t>normalización</w:t>
            </w:r>
            <w:r>
              <w:rPr>
                <w:spacing w:val="-9"/>
                <w:w w:val="105"/>
                <w:sz w:val="21"/>
              </w:rPr>
              <w:t> </w:t>
            </w:r>
            <w:r>
              <w:rPr>
                <w:spacing w:val="-2"/>
                <w:w w:val="105"/>
                <w:sz w:val="21"/>
              </w:rPr>
              <w:t>contable</w:t>
            </w:r>
            <w:r>
              <w:rPr>
                <w:spacing w:val="-9"/>
                <w:w w:val="105"/>
                <w:sz w:val="21"/>
              </w:rPr>
              <w:t> </w:t>
            </w:r>
            <w:r>
              <w:rPr>
                <w:spacing w:val="-2"/>
                <w:w w:val="105"/>
                <w:sz w:val="21"/>
              </w:rPr>
              <w:t>basada</w:t>
            </w:r>
            <w:r>
              <w:rPr>
                <w:spacing w:val="-11"/>
                <w:w w:val="105"/>
                <w:sz w:val="21"/>
              </w:rPr>
              <w:t> </w:t>
            </w:r>
            <w:r>
              <w:rPr>
                <w:spacing w:val="-2"/>
                <w:w w:val="105"/>
                <w:sz w:val="21"/>
              </w:rPr>
              <w:t>en</w:t>
            </w:r>
            <w:r>
              <w:rPr>
                <w:spacing w:val="-9"/>
                <w:w w:val="105"/>
                <w:sz w:val="21"/>
              </w:rPr>
              <w:t> </w:t>
            </w:r>
            <w:r>
              <w:rPr>
                <w:spacing w:val="-2"/>
                <w:w w:val="105"/>
                <w:sz w:val="21"/>
              </w:rPr>
              <w:t>NICSP,</w:t>
            </w:r>
            <w:r>
              <w:rPr>
                <w:spacing w:val="-6"/>
                <w:w w:val="105"/>
                <w:sz w:val="21"/>
              </w:rPr>
              <w:t> </w:t>
            </w:r>
            <w:r>
              <w:rPr>
                <w:spacing w:val="-2"/>
                <w:w w:val="105"/>
                <w:sz w:val="21"/>
              </w:rPr>
              <w:t>al </w:t>
            </w:r>
            <w:r>
              <w:rPr>
                <w:w w:val="105"/>
                <w:sz w:val="21"/>
              </w:rPr>
              <w:t>interior de la Institución.</w:t>
            </w:r>
          </w:p>
        </w:tc>
      </w:tr>
      <w:tr>
        <w:trPr>
          <w:trHeight w:val="1180" w:hRule="atLeast"/>
        </w:trPr>
        <w:tc>
          <w:tcPr>
            <w:tcW w:w="2278" w:type="dxa"/>
            <w:tcBorders>
              <w:bottom w:val="single" w:sz="4" w:space="0" w:color="000000"/>
            </w:tcBorders>
          </w:tcPr>
          <w:p>
            <w:pPr>
              <w:pStyle w:val="TableParagraph"/>
              <w:rPr>
                <w:rFonts w:ascii="Times New Roman"/>
                <w:sz w:val="20"/>
              </w:rPr>
            </w:pPr>
          </w:p>
        </w:tc>
        <w:tc>
          <w:tcPr>
            <w:tcW w:w="1940" w:type="dxa"/>
            <w:tcBorders>
              <w:bottom w:val="single" w:sz="4" w:space="0" w:color="000000"/>
            </w:tcBorders>
          </w:tcPr>
          <w:p>
            <w:pPr>
              <w:pStyle w:val="TableParagraph"/>
              <w:rPr>
                <w:rFonts w:ascii="Times New Roman"/>
                <w:sz w:val="20"/>
              </w:rPr>
            </w:pPr>
          </w:p>
        </w:tc>
        <w:tc>
          <w:tcPr>
            <w:tcW w:w="5713" w:type="dxa"/>
            <w:tcBorders>
              <w:top w:val="single" w:sz="6" w:space="0" w:color="000000"/>
              <w:bottom w:val="single" w:sz="6" w:space="0" w:color="000000"/>
            </w:tcBorders>
          </w:tcPr>
          <w:p>
            <w:pPr>
              <w:pStyle w:val="TableParagraph"/>
              <w:spacing w:line="271" w:lineRule="auto" w:before="138"/>
              <w:ind w:left="174" w:right="65"/>
              <w:rPr>
                <w:sz w:val="21"/>
              </w:rPr>
            </w:pPr>
            <w:r>
              <w:rPr>
                <w:sz w:val="21"/>
              </w:rPr>
              <w:t>Autorizar la realización de ajustes</w:t>
            </w:r>
            <w:r>
              <w:rPr>
                <w:spacing w:val="-1"/>
                <w:sz w:val="21"/>
              </w:rPr>
              <w:t> </w:t>
            </w:r>
            <w:r>
              <w:rPr>
                <w:sz w:val="21"/>
              </w:rPr>
              <w:t>contables, producto de </w:t>
            </w:r>
            <w:r>
              <w:rPr>
                <w:w w:val="105"/>
                <w:sz w:val="21"/>
              </w:rPr>
              <w:t>la</w:t>
            </w:r>
            <w:r>
              <w:rPr>
                <w:spacing w:val="-16"/>
                <w:w w:val="105"/>
                <w:sz w:val="21"/>
              </w:rPr>
              <w:t> </w:t>
            </w:r>
            <w:r>
              <w:rPr>
                <w:w w:val="105"/>
                <w:sz w:val="21"/>
              </w:rPr>
              <w:t>actualización</w:t>
            </w:r>
            <w:r>
              <w:rPr>
                <w:spacing w:val="-15"/>
                <w:w w:val="105"/>
                <w:sz w:val="21"/>
              </w:rPr>
              <w:t> </w:t>
            </w:r>
            <w:r>
              <w:rPr>
                <w:w w:val="105"/>
                <w:sz w:val="21"/>
              </w:rPr>
              <w:t>e</w:t>
            </w:r>
            <w:r>
              <w:rPr>
                <w:spacing w:val="-15"/>
                <w:w w:val="105"/>
                <w:sz w:val="21"/>
              </w:rPr>
              <w:t> </w:t>
            </w:r>
            <w:r>
              <w:rPr>
                <w:w w:val="105"/>
                <w:sz w:val="21"/>
              </w:rPr>
              <w:t>implementación</w:t>
            </w:r>
            <w:r>
              <w:rPr>
                <w:spacing w:val="-16"/>
                <w:w w:val="105"/>
                <w:sz w:val="21"/>
              </w:rPr>
              <w:t> </w:t>
            </w:r>
            <w:r>
              <w:rPr>
                <w:w w:val="105"/>
                <w:sz w:val="21"/>
              </w:rPr>
              <w:t>de</w:t>
            </w:r>
            <w:r>
              <w:rPr>
                <w:spacing w:val="-15"/>
                <w:w w:val="105"/>
                <w:sz w:val="21"/>
              </w:rPr>
              <w:t> </w:t>
            </w:r>
            <w:r>
              <w:rPr>
                <w:w w:val="105"/>
                <w:sz w:val="21"/>
              </w:rPr>
              <w:t>nuevas</w:t>
            </w:r>
            <w:r>
              <w:rPr>
                <w:spacing w:val="-15"/>
                <w:w w:val="105"/>
                <w:sz w:val="21"/>
              </w:rPr>
              <w:t> </w:t>
            </w:r>
            <w:r>
              <w:rPr>
                <w:w w:val="105"/>
                <w:sz w:val="21"/>
              </w:rPr>
              <w:t>NICSP, según</w:t>
            </w:r>
            <w:r>
              <w:rPr>
                <w:spacing w:val="-16"/>
                <w:w w:val="105"/>
                <w:sz w:val="21"/>
              </w:rPr>
              <w:t> </w:t>
            </w:r>
            <w:r>
              <w:rPr>
                <w:w w:val="105"/>
                <w:sz w:val="21"/>
              </w:rPr>
              <w:t>el</w:t>
            </w:r>
            <w:r>
              <w:rPr>
                <w:spacing w:val="-15"/>
                <w:w w:val="105"/>
                <w:sz w:val="21"/>
              </w:rPr>
              <w:t> </w:t>
            </w:r>
            <w:r>
              <w:rPr>
                <w:w w:val="105"/>
                <w:sz w:val="21"/>
              </w:rPr>
              <w:t>monto</w:t>
            </w:r>
            <w:r>
              <w:rPr>
                <w:spacing w:val="-15"/>
                <w:w w:val="105"/>
                <w:sz w:val="21"/>
              </w:rPr>
              <w:t> </w:t>
            </w:r>
            <w:r>
              <w:rPr>
                <w:w w:val="105"/>
                <w:sz w:val="21"/>
              </w:rPr>
              <w:t>establecido</w:t>
            </w:r>
            <w:r>
              <w:rPr>
                <w:spacing w:val="-16"/>
                <w:w w:val="105"/>
                <w:sz w:val="21"/>
              </w:rPr>
              <w:t> </w:t>
            </w:r>
            <w:r>
              <w:rPr>
                <w:w w:val="105"/>
                <w:sz w:val="21"/>
              </w:rPr>
              <w:t>por</w:t>
            </w:r>
            <w:r>
              <w:rPr>
                <w:spacing w:val="-15"/>
                <w:w w:val="105"/>
                <w:sz w:val="21"/>
              </w:rPr>
              <w:t> </w:t>
            </w:r>
            <w:r>
              <w:rPr>
                <w:w w:val="105"/>
                <w:sz w:val="21"/>
              </w:rPr>
              <w:t>el</w:t>
            </w:r>
            <w:r>
              <w:rPr>
                <w:spacing w:val="-15"/>
                <w:w w:val="105"/>
                <w:sz w:val="21"/>
              </w:rPr>
              <w:t> </w:t>
            </w:r>
            <w:r>
              <w:rPr>
                <w:w w:val="105"/>
                <w:sz w:val="21"/>
              </w:rPr>
              <w:t>Consejo</w:t>
            </w:r>
            <w:r>
              <w:rPr>
                <w:spacing w:val="-15"/>
                <w:w w:val="105"/>
                <w:sz w:val="21"/>
              </w:rPr>
              <w:t> </w:t>
            </w:r>
            <w:r>
              <w:rPr>
                <w:w w:val="105"/>
                <w:sz w:val="21"/>
              </w:rPr>
              <w:t>Institucional.</w:t>
            </w:r>
          </w:p>
        </w:tc>
      </w:tr>
      <w:tr>
        <w:trPr>
          <w:trHeight w:val="979" w:hRule="atLeast"/>
        </w:trPr>
        <w:tc>
          <w:tcPr>
            <w:tcW w:w="2278" w:type="dxa"/>
            <w:tcBorders>
              <w:top w:val="single" w:sz="4" w:space="0" w:color="000000"/>
            </w:tcBorders>
          </w:tcPr>
          <w:p>
            <w:pPr>
              <w:pStyle w:val="TableParagraph"/>
              <w:spacing w:before="138"/>
              <w:ind w:left="135"/>
              <w:rPr>
                <w:sz w:val="21"/>
              </w:rPr>
            </w:pPr>
            <w:r>
              <w:rPr>
                <w:spacing w:val="-4"/>
                <w:sz w:val="21"/>
              </w:rPr>
              <w:t>Persona </w:t>
            </w:r>
            <w:r>
              <w:rPr>
                <w:spacing w:val="-2"/>
                <w:sz w:val="21"/>
              </w:rPr>
              <w:t>Rectora</w:t>
            </w:r>
          </w:p>
        </w:tc>
        <w:tc>
          <w:tcPr>
            <w:tcW w:w="1940" w:type="dxa"/>
            <w:vMerge w:val="restart"/>
            <w:tcBorders>
              <w:top w:val="single" w:sz="4" w:space="0" w:color="000000"/>
            </w:tcBorders>
          </w:tcPr>
          <w:p>
            <w:pPr>
              <w:pStyle w:val="TableParagraph"/>
              <w:spacing w:line="273" w:lineRule="auto" w:before="133"/>
              <w:ind w:left="133" w:right="55"/>
              <w:rPr>
                <w:sz w:val="21"/>
              </w:rPr>
            </w:pPr>
            <w:r>
              <w:rPr>
                <w:sz w:val="21"/>
              </w:rPr>
              <w:t>Autorizar,</w:t>
            </w:r>
            <w:r>
              <w:rPr>
                <w:spacing w:val="-14"/>
                <w:sz w:val="21"/>
              </w:rPr>
              <w:t> </w:t>
            </w:r>
            <w:r>
              <w:rPr>
                <w:sz w:val="21"/>
              </w:rPr>
              <w:t>aprobar y dar seguimiento según sus </w:t>
            </w:r>
            <w:r>
              <w:rPr>
                <w:spacing w:val="-2"/>
                <w:sz w:val="21"/>
              </w:rPr>
              <w:t>facultades</w:t>
            </w:r>
          </w:p>
        </w:tc>
        <w:tc>
          <w:tcPr>
            <w:tcW w:w="5713" w:type="dxa"/>
            <w:tcBorders>
              <w:top w:val="single" w:sz="6" w:space="0" w:color="000000"/>
            </w:tcBorders>
          </w:tcPr>
          <w:p>
            <w:pPr>
              <w:pStyle w:val="TableParagraph"/>
              <w:spacing w:line="273" w:lineRule="auto" w:before="133"/>
              <w:ind w:left="174"/>
              <w:rPr>
                <w:sz w:val="21"/>
              </w:rPr>
            </w:pPr>
            <w:r>
              <w:rPr>
                <w:sz w:val="21"/>
              </w:rPr>
              <w:t>Aprobar</w:t>
            </w:r>
            <w:r>
              <w:rPr>
                <w:spacing w:val="-6"/>
                <w:sz w:val="21"/>
              </w:rPr>
              <w:t> </w:t>
            </w:r>
            <w:r>
              <w:rPr>
                <w:sz w:val="21"/>
              </w:rPr>
              <w:t>las</w:t>
            </w:r>
            <w:r>
              <w:rPr>
                <w:spacing w:val="-13"/>
                <w:sz w:val="21"/>
              </w:rPr>
              <w:t> </w:t>
            </w:r>
            <w:r>
              <w:rPr>
                <w:sz w:val="21"/>
              </w:rPr>
              <w:t>Políticas</w:t>
            </w:r>
            <w:r>
              <w:rPr>
                <w:spacing w:val="-13"/>
                <w:sz w:val="21"/>
              </w:rPr>
              <w:t> </w:t>
            </w:r>
            <w:r>
              <w:rPr>
                <w:sz w:val="21"/>
              </w:rPr>
              <w:t>Contables</w:t>
            </w:r>
            <w:r>
              <w:rPr>
                <w:spacing w:val="-13"/>
                <w:sz w:val="21"/>
              </w:rPr>
              <w:t> </w:t>
            </w:r>
            <w:r>
              <w:rPr>
                <w:sz w:val="21"/>
              </w:rPr>
              <w:t>Específicas,</w:t>
            </w:r>
            <w:r>
              <w:rPr>
                <w:spacing w:val="-12"/>
                <w:sz w:val="21"/>
              </w:rPr>
              <w:t> </w:t>
            </w:r>
            <w:r>
              <w:rPr>
                <w:sz w:val="21"/>
              </w:rPr>
              <w:t>como</w:t>
            </w:r>
            <w:r>
              <w:rPr>
                <w:spacing w:val="-8"/>
                <w:sz w:val="21"/>
              </w:rPr>
              <w:t> </w:t>
            </w:r>
            <w:r>
              <w:rPr>
                <w:sz w:val="21"/>
              </w:rPr>
              <w:t>normas específicas, basadas en NICSP.</w:t>
            </w:r>
          </w:p>
          <w:p>
            <w:pPr>
              <w:pStyle w:val="TableParagraph"/>
              <w:tabs>
                <w:tab w:pos="5755" w:val="left" w:leader="none"/>
              </w:tabs>
              <w:spacing w:line="241" w:lineRule="exact"/>
              <w:ind w:left="-1" w:right="-44"/>
              <w:rPr>
                <w:sz w:val="21"/>
              </w:rPr>
            </w:pPr>
            <w:r>
              <w:rPr>
                <w:w w:val="84"/>
                <w:sz w:val="21"/>
                <w:u w:val="single"/>
              </w:rPr>
              <w:t> </w:t>
            </w:r>
            <w:r>
              <w:rPr>
                <w:sz w:val="21"/>
                <w:u w:val="single"/>
              </w:rPr>
              <w:tab/>
            </w:r>
          </w:p>
        </w:tc>
      </w:tr>
      <w:tr>
        <w:trPr>
          <w:trHeight w:val="575" w:hRule="atLeast"/>
        </w:trPr>
        <w:tc>
          <w:tcPr>
            <w:tcW w:w="2278" w:type="dxa"/>
          </w:tcPr>
          <w:p>
            <w:pPr>
              <w:pStyle w:val="TableParagraph"/>
              <w:rPr>
                <w:rFonts w:ascii="Times New Roman"/>
                <w:sz w:val="20"/>
              </w:rPr>
            </w:pPr>
          </w:p>
        </w:tc>
        <w:tc>
          <w:tcPr>
            <w:tcW w:w="1940" w:type="dxa"/>
            <w:vMerge/>
            <w:tcBorders>
              <w:top w:val="nil"/>
            </w:tcBorders>
          </w:tcPr>
          <w:p>
            <w:pPr>
              <w:rPr>
                <w:sz w:val="2"/>
                <w:szCs w:val="2"/>
              </w:rPr>
            </w:pPr>
          </w:p>
        </w:tc>
        <w:tc>
          <w:tcPr>
            <w:tcW w:w="5713" w:type="dxa"/>
            <w:tcBorders>
              <w:bottom w:val="single" w:sz="6" w:space="0" w:color="000000"/>
            </w:tcBorders>
          </w:tcPr>
          <w:p>
            <w:pPr>
              <w:pStyle w:val="TableParagraph"/>
              <w:spacing w:before="78"/>
              <w:ind w:left="174"/>
              <w:rPr>
                <w:sz w:val="21"/>
              </w:rPr>
            </w:pPr>
            <w:r>
              <w:rPr>
                <w:sz w:val="21"/>
              </w:rPr>
              <w:t>Aprobar</w:t>
            </w:r>
            <w:r>
              <w:rPr>
                <w:spacing w:val="-8"/>
                <w:sz w:val="21"/>
              </w:rPr>
              <w:t> </w:t>
            </w:r>
            <w:r>
              <w:rPr>
                <w:sz w:val="21"/>
              </w:rPr>
              <w:t>los</w:t>
            </w:r>
            <w:r>
              <w:rPr>
                <w:spacing w:val="-11"/>
                <w:sz w:val="21"/>
              </w:rPr>
              <w:t> </w:t>
            </w:r>
            <w:r>
              <w:rPr>
                <w:sz w:val="21"/>
              </w:rPr>
              <w:t>Estados</w:t>
            </w:r>
            <w:r>
              <w:rPr>
                <w:spacing w:val="-11"/>
                <w:sz w:val="21"/>
              </w:rPr>
              <w:t> </w:t>
            </w:r>
            <w:r>
              <w:rPr>
                <w:sz w:val="21"/>
              </w:rPr>
              <w:t>Financieros</w:t>
            </w:r>
            <w:r>
              <w:rPr>
                <w:spacing w:val="-11"/>
                <w:sz w:val="21"/>
              </w:rPr>
              <w:t> </w:t>
            </w:r>
            <w:r>
              <w:rPr>
                <w:sz w:val="21"/>
              </w:rPr>
              <w:t>parciales</w:t>
            </w:r>
            <w:r>
              <w:rPr>
                <w:spacing w:val="-11"/>
                <w:sz w:val="21"/>
              </w:rPr>
              <w:t> </w:t>
            </w:r>
            <w:r>
              <w:rPr>
                <w:sz w:val="21"/>
              </w:rPr>
              <w:t>y</w:t>
            </w:r>
            <w:r>
              <w:rPr>
                <w:spacing w:val="-8"/>
                <w:sz w:val="21"/>
              </w:rPr>
              <w:t> </w:t>
            </w:r>
            <w:r>
              <w:rPr>
                <w:spacing w:val="-2"/>
                <w:sz w:val="21"/>
              </w:rPr>
              <w:t>final.</w:t>
            </w:r>
          </w:p>
        </w:tc>
      </w:tr>
      <w:tr>
        <w:trPr>
          <w:trHeight w:val="630" w:hRule="atLeast"/>
        </w:trPr>
        <w:tc>
          <w:tcPr>
            <w:tcW w:w="2278" w:type="dxa"/>
          </w:tcPr>
          <w:p>
            <w:pPr>
              <w:pStyle w:val="TableParagraph"/>
              <w:rPr>
                <w:rFonts w:ascii="Times New Roman"/>
                <w:sz w:val="20"/>
              </w:rPr>
            </w:pPr>
          </w:p>
        </w:tc>
        <w:tc>
          <w:tcPr>
            <w:tcW w:w="1940" w:type="dxa"/>
          </w:tcPr>
          <w:p>
            <w:pPr>
              <w:pStyle w:val="TableParagraph"/>
              <w:rPr>
                <w:rFonts w:ascii="Times New Roman"/>
                <w:sz w:val="20"/>
              </w:rPr>
            </w:pPr>
          </w:p>
        </w:tc>
        <w:tc>
          <w:tcPr>
            <w:tcW w:w="5713" w:type="dxa"/>
            <w:tcBorders>
              <w:top w:val="single" w:sz="6" w:space="0" w:color="000000"/>
              <w:bottom w:val="single" w:sz="6" w:space="0" w:color="000000"/>
            </w:tcBorders>
          </w:tcPr>
          <w:p>
            <w:pPr>
              <w:pStyle w:val="TableParagraph"/>
              <w:spacing w:before="138"/>
              <w:ind w:left="174"/>
              <w:rPr>
                <w:sz w:val="21"/>
              </w:rPr>
            </w:pPr>
            <w:r>
              <w:rPr>
                <w:spacing w:val="-2"/>
                <w:sz w:val="21"/>
              </w:rPr>
              <w:t>Conocer</w:t>
            </w:r>
            <w:r>
              <w:rPr>
                <w:spacing w:val="-3"/>
                <w:sz w:val="21"/>
              </w:rPr>
              <w:t> </w:t>
            </w:r>
            <w:r>
              <w:rPr>
                <w:spacing w:val="-2"/>
                <w:sz w:val="21"/>
              </w:rPr>
              <w:t>los Estados Financieros anuales auditados.</w:t>
            </w:r>
          </w:p>
        </w:tc>
      </w:tr>
      <w:tr>
        <w:trPr>
          <w:trHeight w:val="905" w:hRule="atLeast"/>
        </w:trPr>
        <w:tc>
          <w:tcPr>
            <w:tcW w:w="2278" w:type="dxa"/>
          </w:tcPr>
          <w:p>
            <w:pPr>
              <w:pStyle w:val="TableParagraph"/>
              <w:rPr>
                <w:rFonts w:ascii="Times New Roman"/>
                <w:sz w:val="20"/>
              </w:rPr>
            </w:pPr>
          </w:p>
        </w:tc>
        <w:tc>
          <w:tcPr>
            <w:tcW w:w="1940" w:type="dxa"/>
          </w:tcPr>
          <w:p>
            <w:pPr>
              <w:pStyle w:val="TableParagraph"/>
              <w:rPr>
                <w:rFonts w:ascii="Times New Roman"/>
                <w:sz w:val="20"/>
              </w:rPr>
            </w:pPr>
          </w:p>
        </w:tc>
        <w:tc>
          <w:tcPr>
            <w:tcW w:w="5713" w:type="dxa"/>
            <w:tcBorders>
              <w:top w:val="single" w:sz="6" w:space="0" w:color="000000"/>
              <w:bottom w:val="single" w:sz="6" w:space="0" w:color="000000"/>
            </w:tcBorders>
          </w:tcPr>
          <w:p>
            <w:pPr>
              <w:pStyle w:val="TableParagraph"/>
              <w:spacing w:line="273" w:lineRule="auto" w:before="138"/>
              <w:ind w:left="174"/>
              <w:rPr>
                <w:sz w:val="21"/>
              </w:rPr>
            </w:pPr>
            <w:r>
              <w:rPr>
                <w:sz w:val="21"/>
              </w:rPr>
              <w:t>Remitir al Consejo Institucional y otros entes externos los </w:t>
            </w:r>
            <w:r>
              <w:rPr>
                <w:w w:val="105"/>
                <w:sz w:val="21"/>
              </w:rPr>
              <w:t>Estados</w:t>
            </w:r>
            <w:r>
              <w:rPr>
                <w:spacing w:val="-10"/>
                <w:w w:val="105"/>
                <w:sz w:val="21"/>
              </w:rPr>
              <w:t> </w:t>
            </w:r>
            <w:r>
              <w:rPr>
                <w:w w:val="105"/>
                <w:sz w:val="21"/>
              </w:rPr>
              <w:t>Financieros</w:t>
            </w:r>
            <w:r>
              <w:rPr>
                <w:spacing w:val="-10"/>
                <w:w w:val="105"/>
                <w:sz w:val="21"/>
              </w:rPr>
              <w:t> </w:t>
            </w:r>
            <w:r>
              <w:rPr>
                <w:w w:val="105"/>
                <w:sz w:val="21"/>
              </w:rPr>
              <w:t>parciales</w:t>
            </w:r>
            <w:r>
              <w:rPr>
                <w:spacing w:val="-10"/>
                <w:w w:val="105"/>
                <w:sz w:val="21"/>
              </w:rPr>
              <w:t> </w:t>
            </w:r>
            <w:r>
              <w:rPr>
                <w:w w:val="105"/>
                <w:sz w:val="21"/>
              </w:rPr>
              <w:t>y</w:t>
            </w:r>
            <w:r>
              <w:rPr>
                <w:spacing w:val="-7"/>
                <w:w w:val="105"/>
                <w:sz w:val="21"/>
              </w:rPr>
              <w:t> </w:t>
            </w:r>
            <w:r>
              <w:rPr>
                <w:w w:val="105"/>
                <w:sz w:val="21"/>
              </w:rPr>
              <w:t>final.</w:t>
            </w:r>
          </w:p>
        </w:tc>
      </w:tr>
      <w:tr>
        <w:trPr>
          <w:trHeight w:val="667" w:hRule="atLeast"/>
        </w:trPr>
        <w:tc>
          <w:tcPr>
            <w:tcW w:w="2278" w:type="dxa"/>
          </w:tcPr>
          <w:p>
            <w:pPr>
              <w:pStyle w:val="TableParagraph"/>
              <w:rPr>
                <w:rFonts w:ascii="Times New Roman"/>
                <w:sz w:val="20"/>
              </w:rPr>
            </w:pPr>
          </w:p>
        </w:tc>
        <w:tc>
          <w:tcPr>
            <w:tcW w:w="1940" w:type="dxa"/>
          </w:tcPr>
          <w:p>
            <w:pPr>
              <w:pStyle w:val="TableParagraph"/>
              <w:rPr>
                <w:rFonts w:ascii="Times New Roman"/>
                <w:sz w:val="20"/>
              </w:rPr>
            </w:pPr>
          </w:p>
        </w:tc>
        <w:tc>
          <w:tcPr>
            <w:tcW w:w="5713" w:type="dxa"/>
            <w:tcBorders>
              <w:top w:val="single" w:sz="6" w:space="0" w:color="000000"/>
            </w:tcBorders>
          </w:tcPr>
          <w:p>
            <w:pPr>
              <w:pStyle w:val="TableParagraph"/>
              <w:spacing w:line="270" w:lineRule="atLeast" w:before="107"/>
              <w:ind w:left="174"/>
              <w:rPr>
                <w:sz w:val="21"/>
              </w:rPr>
            </w:pPr>
            <w:r>
              <w:rPr>
                <w:w w:val="105"/>
                <w:sz w:val="21"/>
              </w:rPr>
              <w:t>Asignar</w:t>
            </w:r>
            <w:r>
              <w:rPr>
                <w:spacing w:val="-15"/>
                <w:w w:val="105"/>
                <w:sz w:val="21"/>
              </w:rPr>
              <w:t> </w:t>
            </w:r>
            <w:r>
              <w:rPr>
                <w:w w:val="105"/>
                <w:sz w:val="21"/>
              </w:rPr>
              <w:t>el</w:t>
            </w:r>
            <w:r>
              <w:rPr>
                <w:spacing w:val="-14"/>
                <w:w w:val="105"/>
                <w:sz w:val="21"/>
              </w:rPr>
              <w:t> </w:t>
            </w:r>
            <w:r>
              <w:rPr>
                <w:w w:val="105"/>
                <w:sz w:val="21"/>
              </w:rPr>
              <w:t>recurso</w:t>
            </w:r>
            <w:r>
              <w:rPr>
                <w:spacing w:val="-10"/>
                <w:w w:val="105"/>
                <w:sz w:val="21"/>
              </w:rPr>
              <w:t> </w:t>
            </w:r>
            <w:r>
              <w:rPr>
                <w:w w:val="105"/>
                <w:sz w:val="21"/>
              </w:rPr>
              <w:t>económico</w:t>
            </w:r>
            <w:r>
              <w:rPr>
                <w:spacing w:val="-10"/>
                <w:w w:val="105"/>
                <w:sz w:val="21"/>
              </w:rPr>
              <w:t> </w:t>
            </w:r>
            <w:r>
              <w:rPr>
                <w:w w:val="105"/>
                <w:sz w:val="21"/>
              </w:rPr>
              <w:t>y</w:t>
            </w:r>
            <w:r>
              <w:rPr>
                <w:spacing w:val="-17"/>
                <w:w w:val="105"/>
                <w:sz w:val="21"/>
              </w:rPr>
              <w:t> </w:t>
            </w:r>
            <w:r>
              <w:rPr>
                <w:w w:val="105"/>
                <w:sz w:val="21"/>
              </w:rPr>
              <w:t>humano</w:t>
            </w:r>
            <w:r>
              <w:rPr>
                <w:spacing w:val="-10"/>
                <w:w w:val="105"/>
                <w:sz w:val="21"/>
              </w:rPr>
              <w:t> </w:t>
            </w:r>
            <w:r>
              <w:rPr>
                <w:w w:val="105"/>
                <w:sz w:val="21"/>
              </w:rPr>
              <w:t>para</w:t>
            </w:r>
            <w:r>
              <w:rPr>
                <w:spacing w:val="-14"/>
                <w:w w:val="105"/>
                <w:sz w:val="21"/>
              </w:rPr>
              <w:t> </w:t>
            </w:r>
            <w:r>
              <w:rPr>
                <w:w w:val="105"/>
                <w:sz w:val="21"/>
              </w:rPr>
              <w:t>la </w:t>
            </w:r>
            <w:r>
              <w:rPr>
                <w:sz w:val="21"/>
              </w:rPr>
              <w:t>normalización contable, de carácter permanente.</w:t>
            </w:r>
          </w:p>
        </w:tc>
      </w:tr>
    </w:tbl>
    <w:p>
      <w:pPr>
        <w:pStyle w:val="BodyText"/>
        <w:spacing w:before="4"/>
        <w:rPr>
          <w:b/>
          <w:sz w:val="19"/>
        </w:rPr>
      </w:pPr>
      <w:r>
        <w:rPr>
          <w:b/>
          <w:sz w:val="19"/>
        </w:rPr>
        <mc:AlternateContent>
          <mc:Choice Requires="wps">
            <w:drawing>
              <wp:anchor distT="0" distB="0" distL="0" distR="0" allowOverlap="1" layoutInCell="1" locked="0" behindDoc="1" simplePos="0" relativeHeight="487675392">
                <wp:simplePos x="0" y="0"/>
                <wp:positionH relativeFrom="page">
                  <wp:posOffset>809942</wp:posOffset>
                </wp:positionH>
                <wp:positionV relativeFrom="paragraph">
                  <wp:posOffset>156515</wp:posOffset>
                </wp:positionV>
                <wp:extent cx="6305550" cy="9525"/>
                <wp:effectExtent l="0" t="0" r="0" b="0"/>
                <wp:wrapTopAndBottom/>
                <wp:docPr id="398" name="Graphic 398"/>
                <wp:cNvGraphicFramePr>
                  <a:graphicFrameLocks/>
                </wp:cNvGraphicFramePr>
                <a:graphic>
                  <a:graphicData uri="http://schemas.microsoft.com/office/word/2010/wordprocessingShape">
                    <wps:wsp>
                      <wps:cNvPr id="398" name="Graphic 398"/>
                      <wps:cNvSpPr/>
                      <wps:spPr>
                        <a:xfrm>
                          <a:off x="0" y="0"/>
                          <a:ext cx="6305550" cy="9525"/>
                        </a:xfrm>
                        <a:custGeom>
                          <a:avLst/>
                          <a:gdLst/>
                          <a:ahLst/>
                          <a:cxnLst/>
                          <a:rect l="l" t="t" r="r" b="b"/>
                          <a:pathLst>
                            <a:path w="6305550" h="9525">
                              <a:moveTo>
                                <a:pt x="1438910" y="0"/>
                              </a:moveTo>
                              <a:lnTo>
                                <a:pt x="0" y="0"/>
                              </a:lnTo>
                              <a:lnTo>
                                <a:pt x="0" y="9525"/>
                              </a:lnTo>
                              <a:lnTo>
                                <a:pt x="1438910" y="9525"/>
                              </a:lnTo>
                              <a:lnTo>
                                <a:pt x="1438910" y="0"/>
                              </a:lnTo>
                              <a:close/>
                            </a:path>
                            <a:path w="6305550" h="9525">
                              <a:moveTo>
                                <a:pt x="6304978" y="0"/>
                              </a:moveTo>
                              <a:lnTo>
                                <a:pt x="2687383" y="0"/>
                              </a:lnTo>
                              <a:lnTo>
                                <a:pt x="2677858" y="0"/>
                              </a:lnTo>
                              <a:lnTo>
                                <a:pt x="1448498" y="0"/>
                              </a:lnTo>
                              <a:lnTo>
                                <a:pt x="1438973" y="0"/>
                              </a:lnTo>
                              <a:lnTo>
                                <a:pt x="1438973" y="9525"/>
                              </a:lnTo>
                              <a:lnTo>
                                <a:pt x="1448498" y="9525"/>
                              </a:lnTo>
                              <a:lnTo>
                                <a:pt x="2677858" y="9525"/>
                              </a:lnTo>
                              <a:lnTo>
                                <a:pt x="2687383" y="9525"/>
                              </a:lnTo>
                              <a:lnTo>
                                <a:pt x="6304978" y="9525"/>
                              </a:lnTo>
                              <a:lnTo>
                                <a:pt x="6304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3.775002pt;margin-top:12.324069pt;width:496.5pt;height:.75pt;mso-position-horizontal-relative:page;mso-position-vertical-relative:paragraph;z-index:-15641088;mso-wrap-distance-left:0;mso-wrap-distance-right:0" id="docshape103" coordorigin="1276,246" coordsize="9930,15" path="m3542,246l1276,246,1276,261,3542,261,3542,246xm11205,246l5508,246,5493,246,3557,246,3542,246,3542,261,3557,261,5493,261,5508,261,11205,261,11205,246xe" filled="true" fillcolor="#000000" stroked="false">
                <v:path arrowok="t"/>
                <v:fill type="solid"/>
                <w10:wrap type="topAndBottom"/>
              </v:shape>
            </w:pict>
          </mc:Fallback>
        </mc:AlternateContent>
      </w:r>
    </w:p>
    <w:p>
      <w:pPr>
        <w:pStyle w:val="BodyText"/>
        <w:spacing w:after="0"/>
        <w:rPr>
          <w:b/>
          <w:sz w:val="19"/>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64"/>
        <w:rPr>
          <w:sz w:val="20"/>
        </w:rPr>
      </w:pPr>
    </w:p>
    <w:tbl>
      <w:tblPr>
        <w:tblW w:w="0" w:type="auto"/>
        <w:jc w:val="left"/>
        <w:tblInd w:w="1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58"/>
        <w:gridCol w:w="1958"/>
        <w:gridCol w:w="5711"/>
      </w:tblGrid>
      <w:tr>
        <w:trPr>
          <w:trHeight w:val="1175" w:hRule="atLeast"/>
        </w:trPr>
        <w:tc>
          <w:tcPr>
            <w:tcW w:w="2258" w:type="dxa"/>
          </w:tcPr>
          <w:p>
            <w:pPr>
              <w:pStyle w:val="TableParagraph"/>
              <w:rPr>
                <w:rFonts w:ascii="Times New Roman"/>
                <w:sz w:val="20"/>
              </w:rPr>
            </w:pPr>
          </w:p>
        </w:tc>
        <w:tc>
          <w:tcPr>
            <w:tcW w:w="1958" w:type="dxa"/>
          </w:tcPr>
          <w:p>
            <w:pPr>
              <w:pStyle w:val="TableParagraph"/>
              <w:rPr>
                <w:rFonts w:ascii="Times New Roman"/>
                <w:sz w:val="20"/>
              </w:rPr>
            </w:pPr>
          </w:p>
        </w:tc>
        <w:tc>
          <w:tcPr>
            <w:tcW w:w="5711" w:type="dxa"/>
            <w:tcBorders>
              <w:top w:val="single" w:sz="6" w:space="0" w:color="000000"/>
              <w:bottom w:val="single" w:sz="6" w:space="0" w:color="000000"/>
            </w:tcBorders>
          </w:tcPr>
          <w:p>
            <w:pPr>
              <w:pStyle w:val="TableParagraph"/>
              <w:spacing w:line="273" w:lineRule="auto" w:before="133"/>
              <w:ind w:left="176"/>
              <w:rPr>
                <w:sz w:val="21"/>
              </w:rPr>
            </w:pPr>
            <w:r>
              <w:rPr>
                <w:sz w:val="21"/>
              </w:rPr>
              <w:t>Encargar a</w:t>
            </w:r>
            <w:r>
              <w:rPr>
                <w:spacing w:val="-2"/>
                <w:sz w:val="21"/>
              </w:rPr>
              <w:t> </w:t>
            </w:r>
            <w:r>
              <w:rPr>
                <w:sz w:val="21"/>
              </w:rPr>
              <w:t>la</w:t>
            </w:r>
            <w:r>
              <w:rPr>
                <w:spacing w:val="-2"/>
                <w:sz w:val="21"/>
              </w:rPr>
              <w:t> </w:t>
            </w:r>
            <w:r>
              <w:rPr>
                <w:sz w:val="21"/>
              </w:rPr>
              <w:t>Comunidad</w:t>
            </w:r>
            <w:r>
              <w:rPr>
                <w:spacing w:val="-2"/>
                <w:sz w:val="21"/>
              </w:rPr>
              <w:t> </w:t>
            </w:r>
            <w:r>
              <w:rPr>
                <w:sz w:val="21"/>
              </w:rPr>
              <w:t>Institucional</w:t>
            </w:r>
            <w:r>
              <w:rPr>
                <w:spacing w:val="-2"/>
                <w:sz w:val="21"/>
              </w:rPr>
              <w:t> </w:t>
            </w:r>
            <w:r>
              <w:rPr>
                <w:sz w:val="21"/>
              </w:rPr>
              <w:t>la</w:t>
            </w:r>
            <w:r>
              <w:rPr>
                <w:spacing w:val="-2"/>
                <w:sz w:val="21"/>
              </w:rPr>
              <w:t> </w:t>
            </w:r>
            <w:r>
              <w:rPr>
                <w:sz w:val="21"/>
              </w:rPr>
              <w:t>aplicación de los </w:t>
            </w:r>
            <w:r>
              <w:rPr>
                <w:w w:val="105"/>
                <w:sz w:val="21"/>
              </w:rPr>
              <w:t>procedimientos</w:t>
            </w:r>
            <w:r>
              <w:rPr>
                <w:spacing w:val="-11"/>
                <w:w w:val="105"/>
                <w:sz w:val="21"/>
              </w:rPr>
              <w:t> </w:t>
            </w:r>
            <w:r>
              <w:rPr>
                <w:w w:val="105"/>
                <w:sz w:val="21"/>
              </w:rPr>
              <w:t>operativos</w:t>
            </w:r>
            <w:r>
              <w:rPr>
                <w:spacing w:val="-11"/>
                <w:w w:val="105"/>
                <w:sz w:val="21"/>
              </w:rPr>
              <w:t> </w:t>
            </w:r>
            <w:r>
              <w:rPr>
                <w:w w:val="105"/>
                <w:sz w:val="21"/>
              </w:rPr>
              <w:t>para</w:t>
            </w:r>
            <w:r>
              <w:rPr>
                <w:spacing w:val="-10"/>
                <w:w w:val="105"/>
                <w:sz w:val="21"/>
              </w:rPr>
              <w:t> </w:t>
            </w:r>
            <w:r>
              <w:rPr>
                <w:w w:val="105"/>
                <w:sz w:val="21"/>
              </w:rPr>
              <w:t>mejorar</w:t>
            </w:r>
            <w:r>
              <w:rPr>
                <w:spacing w:val="-10"/>
                <w:w w:val="105"/>
                <w:sz w:val="21"/>
              </w:rPr>
              <w:t> </w:t>
            </w:r>
            <w:r>
              <w:rPr>
                <w:w w:val="105"/>
                <w:sz w:val="21"/>
              </w:rPr>
              <w:t>la</w:t>
            </w:r>
            <w:r>
              <w:rPr>
                <w:spacing w:val="-10"/>
                <w:w w:val="105"/>
                <w:sz w:val="21"/>
              </w:rPr>
              <w:t> </w:t>
            </w:r>
            <w:r>
              <w:rPr>
                <w:w w:val="105"/>
                <w:sz w:val="21"/>
              </w:rPr>
              <w:t>veracidad</w:t>
            </w:r>
            <w:r>
              <w:rPr>
                <w:spacing w:val="-4"/>
                <w:w w:val="105"/>
                <w:sz w:val="21"/>
              </w:rPr>
              <w:t> </w:t>
            </w:r>
            <w:r>
              <w:rPr>
                <w:w w:val="105"/>
                <w:sz w:val="21"/>
              </w:rPr>
              <w:t>y calidad de la información financiera.</w:t>
            </w:r>
          </w:p>
        </w:tc>
      </w:tr>
      <w:tr>
        <w:trPr>
          <w:trHeight w:val="393" w:hRule="atLeast"/>
        </w:trPr>
        <w:tc>
          <w:tcPr>
            <w:tcW w:w="2258" w:type="dxa"/>
          </w:tcPr>
          <w:p>
            <w:pPr>
              <w:pStyle w:val="TableParagraph"/>
              <w:rPr>
                <w:rFonts w:ascii="Times New Roman"/>
                <w:sz w:val="20"/>
              </w:rPr>
            </w:pPr>
          </w:p>
        </w:tc>
        <w:tc>
          <w:tcPr>
            <w:tcW w:w="1958" w:type="dxa"/>
          </w:tcPr>
          <w:p>
            <w:pPr>
              <w:pStyle w:val="TableParagraph"/>
              <w:rPr>
                <w:rFonts w:ascii="Times New Roman"/>
                <w:sz w:val="20"/>
              </w:rPr>
            </w:pPr>
          </w:p>
        </w:tc>
        <w:tc>
          <w:tcPr>
            <w:tcW w:w="5711" w:type="dxa"/>
            <w:tcBorders>
              <w:top w:val="single" w:sz="6" w:space="0" w:color="000000"/>
            </w:tcBorders>
          </w:tcPr>
          <w:p>
            <w:pPr>
              <w:pStyle w:val="TableParagraph"/>
              <w:spacing w:line="236" w:lineRule="exact" w:before="138"/>
              <w:ind w:left="176"/>
              <w:rPr>
                <w:sz w:val="21"/>
              </w:rPr>
            </w:pPr>
            <w:r>
              <w:rPr>
                <w:sz w:val="21"/>
              </w:rPr>
              <w:t>Conocer,</w:t>
            </w:r>
            <w:r>
              <w:rPr>
                <w:spacing w:val="-2"/>
                <w:sz w:val="21"/>
              </w:rPr>
              <w:t> </w:t>
            </w:r>
            <w:r>
              <w:rPr>
                <w:sz w:val="21"/>
              </w:rPr>
              <w:t>firmar</w:t>
            </w:r>
            <w:r>
              <w:rPr>
                <w:spacing w:val="-1"/>
                <w:sz w:val="21"/>
              </w:rPr>
              <w:t> </w:t>
            </w:r>
            <w:r>
              <w:rPr>
                <w:sz w:val="21"/>
              </w:rPr>
              <w:t>y</w:t>
            </w:r>
            <w:r>
              <w:rPr>
                <w:spacing w:val="1"/>
                <w:sz w:val="21"/>
              </w:rPr>
              <w:t> </w:t>
            </w:r>
            <w:r>
              <w:rPr>
                <w:sz w:val="21"/>
              </w:rPr>
              <w:t>remitir</w:t>
            </w:r>
            <w:r>
              <w:rPr>
                <w:spacing w:val="-1"/>
                <w:sz w:val="21"/>
              </w:rPr>
              <w:t> </w:t>
            </w:r>
            <w:r>
              <w:rPr>
                <w:sz w:val="21"/>
              </w:rPr>
              <w:t>los</w:t>
            </w:r>
            <w:r>
              <w:rPr>
                <w:spacing w:val="-2"/>
                <w:sz w:val="21"/>
              </w:rPr>
              <w:t> </w:t>
            </w:r>
            <w:r>
              <w:rPr>
                <w:sz w:val="21"/>
              </w:rPr>
              <w:t>informes</w:t>
            </w:r>
            <w:r>
              <w:rPr>
                <w:spacing w:val="-3"/>
                <w:sz w:val="21"/>
              </w:rPr>
              <w:t> </w:t>
            </w:r>
            <w:r>
              <w:rPr>
                <w:sz w:val="21"/>
              </w:rPr>
              <w:t>de</w:t>
            </w:r>
            <w:r>
              <w:rPr>
                <w:spacing w:val="1"/>
                <w:sz w:val="21"/>
              </w:rPr>
              <w:t> </w:t>
            </w:r>
            <w:r>
              <w:rPr>
                <w:sz w:val="21"/>
              </w:rPr>
              <w:t>avance</w:t>
            </w:r>
            <w:r>
              <w:rPr>
                <w:spacing w:val="1"/>
                <w:sz w:val="21"/>
              </w:rPr>
              <w:t> </w:t>
            </w:r>
            <w:r>
              <w:rPr>
                <w:spacing w:val="-10"/>
                <w:sz w:val="21"/>
              </w:rPr>
              <w:t>y</w:t>
            </w:r>
          </w:p>
        </w:tc>
      </w:tr>
      <w:tr>
        <w:trPr>
          <w:trHeight w:val="272" w:hRule="atLeast"/>
        </w:trPr>
        <w:tc>
          <w:tcPr>
            <w:tcW w:w="2258" w:type="dxa"/>
          </w:tcPr>
          <w:p>
            <w:pPr>
              <w:pStyle w:val="TableParagraph"/>
              <w:rPr>
                <w:rFonts w:ascii="Times New Roman"/>
                <w:sz w:val="20"/>
              </w:rPr>
            </w:pPr>
          </w:p>
        </w:tc>
        <w:tc>
          <w:tcPr>
            <w:tcW w:w="1958" w:type="dxa"/>
          </w:tcPr>
          <w:p>
            <w:pPr>
              <w:pStyle w:val="TableParagraph"/>
              <w:rPr>
                <w:rFonts w:ascii="Times New Roman"/>
                <w:sz w:val="20"/>
              </w:rPr>
            </w:pPr>
          </w:p>
        </w:tc>
        <w:tc>
          <w:tcPr>
            <w:tcW w:w="5711" w:type="dxa"/>
          </w:tcPr>
          <w:p>
            <w:pPr>
              <w:pStyle w:val="TableParagraph"/>
              <w:spacing w:line="233" w:lineRule="exact" w:before="19"/>
              <w:ind w:left="176"/>
              <w:rPr>
                <w:sz w:val="21"/>
              </w:rPr>
            </w:pPr>
            <w:r>
              <w:rPr>
                <w:sz w:val="21"/>
              </w:rPr>
              <w:t>aplicación</w:t>
            </w:r>
            <w:r>
              <w:rPr>
                <w:spacing w:val="4"/>
                <w:sz w:val="21"/>
              </w:rPr>
              <w:t> </w:t>
            </w:r>
            <w:r>
              <w:rPr>
                <w:sz w:val="21"/>
              </w:rPr>
              <w:t>continua</w:t>
            </w:r>
            <w:r>
              <w:rPr>
                <w:spacing w:val="3"/>
                <w:sz w:val="21"/>
              </w:rPr>
              <w:t> </w:t>
            </w:r>
            <w:r>
              <w:rPr>
                <w:sz w:val="21"/>
              </w:rPr>
              <w:t>sobre</w:t>
            </w:r>
            <w:r>
              <w:rPr>
                <w:spacing w:val="4"/>
                <w:sz w:val="21"/>
              </w:rPr>
              <w:t> </w:t>
            </w:r>
            <w:r>
              <w:rPr>
                <w:sz w:val="21"/>
              </w:rPr>
              <w:t>la</w:t>
            </w:r>
            <w:r>
              <w:rPr>
                <w:spacing w:val="3"/>
                <w:sz w:val="21"/>
              </w:rPr>
              <w:t> </w:t>
            </w:r>
            <w:r>
              <w:rPr>
                <w:sz w:val="21"/>
              </w:rPr>
              <w:t>normalización</w:t>
            </w:r>
            <w:r>
              <w:rPr>
                <w:spacing w:val="5"/>
                <w:sz w:val="21"/>
              </w:rPr>
              <w:t> </w:t>
            </w:r>
            <w:r>
              <w:rPr>
                <w:sz w:val="21"/>
              </w:rPr>
              <w:t>contable</w:t>
            </w:r>
            <w:r>
              <w:rPr>
                <w:spacing w:val="4"/>
                <w:sz w:val="21"/>
              </w:rPr>
              <w:t> </w:t>
            </w:r>
            <w:r>
              <w:rPr>
                <w:spacing w:val="-5"/>
                <w:sz w:val="21"/>
              </w:rPr>
              <w:t>al</w:t>
            </w:r>
          </w:p>
        </w:tc>
      </w:tr>
      <w:tr>
        <w:trPr>
          <w:trHeight w:val="272" w:hRule="atLeast"/>
        </w:trPr>
        <w:tc>
          <w:tcPr>
            <w:tcW w:w="2258" w:type="dxa"/>
          </w:tcPr>
          <w:p>
            <w:pPr>
              <w:pStyle w:val="TableParagraph"/>
              <w:rPr>
                <w:rFonts w:ascii="Times New Roman"/>
                <w:sz w:val="20"/>
              </w:rPr>
            </w:pPr>
          </w:p>
        </w:tc>
        <w:tc>
          <w:tcPr>
            <w:tcW w:w="1958" w:type="dxa"/>
          </w:tcPr>
          <w:p>
            <w:pPr>
              <w:pStyle w:val="TableParagraph"/>
              <w:rPr>
                <w:rFonts w:ascii="Times New Roman"/>
                <w:sz w:val="20"/>
              </w:rPr>
            </w:pPr>
          </w:p>
        </w:tc>
        <w:tc>
          <w:tcPr>
            <w:tcW w:w="5711" w:type="dxa"/>
          </w:tcPr>
          <w:p>
            <w:pPr>
              <w:pStyle w:val="TableParagraph"/>
              <w:spacing w:line="236" w:lineRule="exact" w:before="16"/>
              <w:ind w:left="176"/>
              <w:rPr>
                <w:sz w:val="21"/>
              </w:rPr>
            </w:pPr>
            <w:r>
              <w:rPr>
                <w:sz w:val="21"/>
              </w:rPr>
              <w:t>Consejo Institucional,</w:t>
            </w:r>
            <w:r>
              <w:rPr>
                <w:spacing w:val="-3"/>
                <w:sz w:val="21"/>
              </w:rPr>
              <w:t> </w:t>
            </w:r>
            <w:r>
              <w:rPr>
                <w:sz w:val="21"/>
              </w:rPr>
              <w:t>así</w:t>
            </w:r>
            <w:r>
              <w:rPr>
                <w:spacing w:val="1"/>
                <w:sz w:val="21"/>
              </w:rPr>
              <w:t> </w:t>
            </w:r>
            <w:r>
              <w:rPr>
                <w:sz w:val="21"/>
              </w:rPr>
              <w:t>como</w:t>
            </w:r>
            <w:r>
              <w:rPr>
                <w:spacing w:val="1"/>
                <w:sz w:val="21"/>
              </w:rPr>
              <w:t> </w:t>
            </w:r>
            <w:r>
              <w:rPr>
                <w:sz w:val="21"/>
              </w:rPr>
              <w:t>a</w:t>
            </w:r>
            <w:r>
              <w:rPr>
                <w:spacing w:val="-4"/>
                <w:sz w:val="21"/>
              </w:rPr>
              <w:t> </w:t>
            </w:r>
            <w:r>
              <w:rPr>
                <w:sz w:val="21"/>
              </w:rPr>
              <w:t>los</w:t>
            </w:r>
            <w:r>
              <w:rPr>
                <w:spacing w:val="-5"/>
                <w:sz w:val="21"/>
              </w:rPr>
              <w:t> </w:t>
            </w:r>
            <w:r>
              <w:rPr>
                <w:sz w:val="21"/>
              </w:rPr>
              <w:t>entes</w:t>
            </w:r>
            <w:r>
              <w:rPr>
                <w:spacing w:val="-5"/>
                <w:sz w:val="21"/>
              </w:rPr>
              <w:t> </w:t>
            </w:r>
            <w:r>
              <w:rPr>
                <w:sz w:val="21"/>
              </w:rPr>
              <w:t>externos</w:t>
            </w:r>
            <w:r>
              <w:rPr>
                <w:spacing w:val="-4"/>
                <w:sz w:val="21"/>
              </w:rPr>
              <w:t> </w:t>
            </w:r>
            <w:r>
              <w:rPr>
                <w:sz w:val="21"/>
              </w:rPr>
              <w:t>que</w:t>
            </w:r>
            <w:r>
              <w:rPr>
                <w:spacing w:val="-2"/>
                <w:sz w:val="21"/>
              </w:rPr>
              <w:t> </w:t>
            </w:r>
            <w:r>
              <w:rPr>
                <w:spacing w:val="-5"/>
                <w:sz w:val="21"/>
              </w:rPr>
              <w:t>lo</w:t>
            </w:r>
          </w:p>
        </w:tc>
      </w:tr>
      <w:tr>
        <w:trPr>
          <w:trHeight w:val="516" w:hRule="atLeast"/>
        </w:trPr>
        <w:tc>
          <w:tcPr>
            <w:tcW w:w="2258" w:type="dxa"/>
          </w:tcPr>
          <w:p>
            <w:pPr>
              <w:pStyle w:val="TableParagraph"/>
              <w:rPr>
                <w:rFonts w:ascii="Times New Roman"/>
                <w:sz w:val="20"/>
              </w:rPr>
            </w:pPr>
          </w:p>
        </w:tc>
        <w:tc>
          <w:tcPr>
            <w:tcW w:w="1958" w:type="dxa"/>
          </w:tcPr>
          <w:p>
            <w:pPr>
              <w:pStyle w:val="TableParagraph"/>
              <w:rPr>
                <w:rFonts w:ascii="Times New Roman"/>
                <w:sz w:val="20"/>
              </w:rPr>
            </w:pPr>
          </w:p>
        </w:tc>
        <w:tc>
          <w:tcPr>
            <w:tcW w:w="5711" w:type="dxa"/>
            <w:tcBorders>
              <w:bottom w:val="single" w:sz="6" w:space="0" w:color="000000"/>
            </w:tcBorders>
          </w:tcPr>
          <w:p>
            <w:pPr>
              <w:pStyle w:val="TableParagraph"/>
              <w:spacing w:before="19"/>
              <w:ind w:left="176"/>
              <w:rPr>
                <w:sz w:val="21"/>
              </w:rPr>
            </w:pPr>
            <w:r>
              <w:rPr>
                <w:spacing w:val="-2"/>
                <w:w w:val="105"/>
                <w:sz w:val="21"/>
              </w:rPr>
              <w:t>soliciten.</w:t>
            </w:r>
          </w:p>
        </w:tc>
      </w:tr>
      <w:tr>
        <w:trPr>
          <w:trHeight w:val="388" w:hRule="atLeast"/>
        </w:trPr>
        <w:tc>
          <w:tcPr>
            <w:tcW w:w="2258" w:type="dxa"/>
          </w:tcPr>
          <w:p>
            <w:pPr>
              <w:pStyle w:val="TableParagraph"/>
              <w:rPr>
                <w:rFonts w:ascii="Times New Roman"/>
                <w:sz w:val="20"/>
              </w:rPr>
            </w:pPr>
          </w:p>
        </w:tc>
        <w:tc>
          <w:tcPr>
            <w:tcW w:w="1958" w:type="dxa"/>
          </w:tcPr>
          <w:p>
            <w:pPr>
              <w:pStyle w:val="TableParagraph"/>
              <w:rPr>
                <w:rFonts w:ascii="Times New Roman"/>
                <w:sz w:val="20"/>
              </w:rPr>
            </w:pPr>
          </w:p>
        </w:tc>
        <w:tc>
          <w:tcPr>
            <w:tcW w:w="5711" w:type="dxa"/>
            <w:tcBorders>
              <w:top w:val="single" w:sz="6" w:space="0" w:color="000000"/>
            </w:tcBorders>
          </w:tcPr>
          <w:p>
            <w:pPr>
              <w:pStyle w:val="TableParagraph"/>
              <w:spacing w:line="236" w:lineRule="exact" w:before="133"/>
              <w:ind w:left="176"/>
              <w:rPr>
                <w:sz w:val="21"/>
              </w:rPr>
            </w:pPr>
            <w:r>
              <w:rPr>
                <w:sz w:val="21"/>
              </w:rPr>
              <w:t>Autorizar la realización</w:t>
            </w:r>
            <w:r>
              <w:rPr>
                <w:spacing w:val="3"/>
                <w:sz w:val="21"/>
              </w:rPr>
              <w:t> </w:t>
            </w:r>
            <w:r>
              <w:rPr>
                <w:sz w:val="21"/>
              </w:rPr>
              <w:t>de</w:t>
            </w:r>
            <w:r>
              <w:rPr>
                <w:spacing w:val="3"/>
                <w:sz w:val="21"/>
              </w:rPr>
              <w:t> </w:t>
            </w:r>
            <w:r>
              <w:rPr>
                <w:sz w:val="21"/>
              </w:rPr>
              <w:t>ajustes</w:t>
            </w:r>
            <w:r>
              <w:rPr>
                <w:spacing w:val="-1"/>
                <w:sz w:val="21"/>
              </w:rPr>
              <w:t> </w:t>
            </w:r>
            <w:r>
              <w:rPr>
                <w:sz w:val="21"/>
              </w:rPr>
              <w:t>contables,</w:t>
            </w:r>
            <w:r>
              <w:rPr>
                <w:spacing w:val="6"/>
                <w:sz w:val="21"/>
              </w:rPr>
              <w:t> </w:t>
            </w:r>
            <w:r>
              <w:rPr>
                <w:sz w:val="21"/>
              </w:rPr>
              <w:t>producto</w:t>
            </w:r>
            <w:r>
              <w:rPr>
                <w:spacing w:val="12"/>
                <w:sz w:val="21"/>
              </w:rPr>
              <w:t> </w:t>
            </w:r>
            <w:r>
              <w:rPr>
                <w:spacing w:val="-5"/>
                <w:sz w:val="21"/>
              </w:rPr>
              <w:t>de</w:t>
            </w:r>
          </w:p>
        </w:tc>
      </w:tr>
      <w:tr>
        <w:trPr>
          <w:trHeight w:val="275" w:hRule="atLeast"/>
        </w:trPr>
        <w:tc>
          <w:tcPr>
            <w:tcW w:w="2258" w:type="dxa"/>
          </w:tcPr>
          <w:p>
            <w:pPr>
              <w:pStyle w:val="TableParagraph"/>
              <w:rPr>
                <w:rFonts w:ascii="Times New Roman"/>
                <w:sz w:val="20"/>
              </w:rPr>
            </w:pPr>
          </w:p>
        </w:tc>
        <w:tc>
          <w:tcPr>
            <w:tcW w:w="1958" w:type="dxa"/>
          </w:tcPr>
          <w:p>
            <w:pPr>
              <w:pStyle w:val="TableParagraph"/>
              <w:rPr>
                <w:rFonts w:ascii="Times New Roman"/>
                <w:sz w:val="20"/>
              </w:rPr>
            </w:pPr>
          </w:p>
        </w:tc>
        <w:tc>
          <w:tcPr>
            <w:tcW w:w="5711" w:type="dxa"/>
          </w:tcPr>
          <w:p>
            <w:pPr>
              <w:pStyle w:val="TableParagraph"/>
              <w:spacing w:line="236" w:lineRule="exact" w:before="19"/>
              <w:ind w:left="176"/>
              <w:rPr>
                <w:sz w:val="21"/>
              </w:rPr>
            </w:pPr>
            <w:r>
              <w:rPr>
                <w:sz w:val="21"/>
              </w:rPr>
              <w:t>la</w:t>
            </w:r>
            <w:r>
              <w:rPr>
                <w:spacing w:val="-3"/>
                <w:sz w:val="21"/>
              </w:rPr>
              <w:t> </w:t>
            </w:r>
            <w:r>
              <w:rPr>
                <w:sz w:val="21"/>
              </w:rPr>
              <w:t>actualización e implementación</w:t>
            </w:r>
            <w:r>
              <w:rPr>
                <w:spacing w:val="-1"/>
                <w:sz w:val="21"/>
              </w:rPr>
              <w:t> </w:t>
            </w:r>
            <w:r>
              <w:rPr>
                <w:sz w:val="21"/>
              </w:rPr>
              <w:t>de nuevas</w:t>
            </w:r>
            <w:r>
              <w:rPr>
                <w:spacing w:val="-3"/>
                <w:sz w:val="21"/>
              </w:rPr>
              <w:t> </w:t>
            </w:r>
            <w:r>
              <w:rPr>
                <w:spacing w:val="-2"/>
                <w:sz w:val="21"/>
              </w:rPr>
              <w:t>NICSP,</w:t>
            </w:r>
          </w:p>
        </w:tc>
      </w:tr>
      <w:tr>
        <w:trPr>
          <w:trHeight w:val="516" w:hRule="atLeast"/>
        </w:trPr>
        <w:tc>
          <w:tcPr>
            <w:tcW w:w="2258" w:type="dxa"/>
            <w:tcBorders>
              <w:bottom w:val="single" w:sz="4" w:space="0" w:color="000000"/>
            </w:tcBorders>
          </w:tcPr>
          <w:p>
            <w:pPr>
              <w:pStyle w:val="TableParagraph"/>
              <w:rPr>
                <w:rFonts w:ascii="Times New Roman"/>
                <w:sz w:val="20"/>
              </w:rPr>
            </w:pPr>
          </w:p>
        </w:tc>
        <w:tc>
          <w:tcPr>
            <w:tcW w:w="1958" w:type="dxa"/>
            <w:tcBorders>
              <w:bottom w:val="single" w:sz="4" w:space="0" w:color="000000"/>
            </w:tcBorders>
          </w:tcPr>
          <w:p>
            <w:pPr>
              <w:pStyle w:val="TableParagraph"/>
              <w:rPr>
                <w:rFonts w:ascii="Times New Roman"/>
                <w:sz w:val="20"/>
              </w:rPr>
            </w:pPr>
          </w:p>
        </w:tc>
        <w:tc>
          <w:tcPr>
            <w:tcW w:w="5711" w:type="dxa"/>
            <w:tcBorders>
              <w:bottom w:val="single" w:sz="6" w:space="0" w:color="000000"/>
            </w:tcBorders>
          </w:tcPr>
          <w:p>
            <w:pPr>
              <w:pStyle w:val="TableParagraph"/>
              <w:spacing w:before="19"/>
              <w:ind w:left="176"/>
              <w:rPr>
                <w:sz w:val="21"/>
              </w:rPr>
            </w:pPr>
            <w:r>
              <w:rPr>
                <w:sz w:val="21"/>
              </w:rPr>
              <w:t>según</w:t>
            </w:r>
            <w:r>
              <w:rPr>
                <w:spacing w:val="-3"/>
                <w:sz w:val="21"/>
              </w:rPr>
              <w:t> </w:t>
            </w:r>
            <w:r>
              <w:rPr>
                <w:sz w:val="21"/>
              </w:rPr>
              <w:t>el</w:t>
            </w:r>
            <w:r>
              <w:rPr>
                <w:spacing w:val="-5"/>
                <w:sz w:val="21"/>
              </w:rPr>
              <w:t> </w:t>
            </w:r>
            <w:r>
              <w:rPr>
                <w:sz w:val="21"/>
              </w:rPr>
              <w:t>monto</w:t>
            </w:r>
            <w:r>
              <w:rPr>
                <w:spacing w:val="-1"/>
                <w:sz w:val="21"/>
              </w:rPr>
              <w:t> </w:t>
            </w:r>
            <w:r>
              <w:rPr>
                <w:sz w:val="21"/>
              </w:rPr>
              <w:t>establecido por</w:t>
            </w:r>
            <w:r>
              <w:rPr>
                <w:spacing w:val="-5"/>
                <w:sz w:val="21"/>
              </w:rPr>
              <w:t> </w:t>
            </w:r>
            <w:r>
              <w:rPr>
                <w:sz w:val="21"/>
              </w:rPr>
              <w:t>el</w:t>
            </w:r>
            <w:r>
              <w:rPr>
                <w:spacing w:val="-5"/>
                <w:sz w:val="21"/>
              </w:rPr>
              <w:t> </w:t>
            </w:r>
            <w:r>
              <w:rPr>
                <w:sz w:val="21"/>
              </w:rPr>
              <w:t>Consejo</w:t>
            </w:r>
            <w:r>
              <w:rPr>
                <w:spacing w:val="-1"/>
                <w:sz w:val="21"/>
              </w:rPr>
              <w:t> </w:t>
            </w:r>
            <w:r>
              <w:rPr>
                <w:spacing w:val="-2"/>
                <w:sz w:val="21"/>
              </w:rPr>
              <w:t>Institucional.</w:t>
            </w:r>
          </w:p>
        </w:tc>
      </w:tr>
      <w:tr>
        <w:trPr>
          <w:trHeight w:val="389" w:hRule="atLeast"/>
        </w:trPr>
        <w:tc>
          <w:tcPr>
            <w:tcW w:w="2258" w:type="dxa"/>
            <w:tcBorders>
              <w:top w:val="single" w:sz="4" w:space="0" w:color="000000"/>
            </w:tcBorders>
          </w:tcPr>
          <w:p>
            <w:pPr>
              <w:pStyle w:val="TableParagraph"/>
              <w:spacing w:line="236" w:lineRule="exact" w:before="133"/>
              <w:ind w:left="135"/>
              <w:rPr>
                <w:sz w:val="21"/>
              </w:rPr>
            </w:pPr>
            <w:r>
              <w:rPr>
                <w:spacing w:val="-4"/>
                <w:sz w:val="21"/>
              </w:rPr>
              <w:t>Personas</w:t>
            </w:r>
            <w:r>
              <w:rPr>
                <w:spacing w:val="-1"/>
                <w:sz w:val="21"/>
              </w:rPr>
              <w:t> </w:t>
            </w:r>
            <w:r>
              <w:rPr>
                <w:spacing w:val="-2"/>
                <w:sz w:val="21"/>
              </w:rPr>
              <w:t>directoras</w:t>
            </w:r>
          </w:p>
        </w:tc>
        <w:tc>
          <w:tcPr>
            <w:tcW w:w="1958" w:type="dxa"/>
            <w:tcBorders>
              <w:top w:val="single" w:sz="4" w:space="0" w:color="000000"/>
            </w:tcBorders>
          </w:tcPr>
          <w:p>
            <w:pPr>
              <w:pStyle w:val="TableParagraph"/>
              <w:spacing w:line="236" w:lineRule="exact" w:before="133"/>
              <w:ind w:left="153"/>
              <w:rPr>
                <w:sz w:val="21"/>
              </w:rPr>
            </w:pPr>
            <w:r>
              <w:rPr>
                <w:spacing w:val="-4"/>
                <w:sz w:val="21"/>
              </w:rPr>
              <w:t>Asesoría</w:t>
            </w:r>
            <w:r>
              <w:rPr>
                <w:spacing w:val="-2"/>
                <w:sz w:val="21"/>
              </w:rPr>
              <w:t> </w:t>
            </w:r>
            <w:r>
              <w:rPr>
                <w:spacing w:val="-10"/>
                <w:sz w:val="21"/>
              </w:rPr>
              <w:t>y</w:t>
            </w:r>
          </w:p>
        </w:tc>
        <w:tc>
          <w:tcPr>
            <w:tcW w:w="5711" w:type="dxa"/>
            <w:tcBorders>
              <w:top w:val="single" w:sz="6" w:space="0" w:color="000000"/>
            </w:tcBorders>
          </w:tcPr>
          <w:p>
            <w:pPr>
              <w:pStyle w:val="TableParagraph"/>
              <w:spacing w:line="236" w:lineRule="exact" w:before="133"/>
              <w:ind w:left="176"/>
              <w:rPr>
                <w:sz w:val="21"/>
              </w:rPr>
            </w:pPr>
            <w:r>
              <w:rPr>
                <w:sz w:val="21"/>
              </w:rPr>
              <w:t>Atender</w:t>
            </w:r>
            <w:r>
              <w:rPr>
                <w:spacing w:val="-2"/>
                <w:sz w:val="21"/>
              </w:rPr>
              <w:t> </w:t>
            </w:r>
            <w:r>
              <w:rPr>
                <w:sz w:val="21"/>
              </w:rPr>
              <w:t>las</w:t>
            </w:r>
            <w:r>
              <w:rPr>
                <w:spacing w:val="-2"/>
                <w:sz w:val="21"/>
              </w:rPr>
              <w:t> </w:t>
            </w:r>
            <w:r>
              <w:rPr>
                <w:sz w:val="21"/>
              </w:rPr>
              <w:t>solicitudes</w:t>
            </w:r>
            <w:r>
              <w:rPr>
                <w:spacing w:val="-2"/>
                <w:sz w:val="21"/>
              </w:rPr>
              <w:t> </w:t>
            </w:r>
            <w:r>
              <w:rPr>
                <w:sz w:val="21"/>
              </w:rPr>
              <w:t>de</w:t>
            </w:r>
            <w:r>
              <w:rPr>
                <w:spacing w:val="2"/>
                <w:sz w:val="21"/>
              </w:rPr>
              <w:t> </w:t>
            </w:r>
            <w:r>
              <w:rPr>
                <w:sz w:val="21"/>
              </w:rPr>
              <w:t>colaboración</w:t>
            </w:r>
            <w:r>
              <w:rPr>
                <w:spacing w:val="2"/>
                <w:sz w:val="21"/>
              </w:rPr>
              <w:t> </w:t>
            </w:r>
            <w:r>
              <w:rPr>
                <w:sz w:val="21"/>
              </w:rPr>
              <w:t>para</w:t>
            </w:r>
            <w:r>
              <w:rPr>
                <w:spacing w:val="-1"/>
                <w:sz w:val="21"/>
              </w:rPr>
              <w:t> </w:t>
            </w:r>
            <w:r>
              <w:rPr>
                <w:sz w:val="21"/>
              </w:rPr>
              <w:t>la</w:t>
            </w:r>
            <w:r>
              <w:rPr>
                <w:spacing w:val="6"/>
                <w:sz w:val="21"/>
              </w:rPr>
              <w:t> </w:t>
            </w:r>
            <w:r>
              <w:rPr>
                <w:spacing w:val="-2"/>
                <w:sz w:val="21"/>
              </w:rPr>
              <w:t>aplicación</w:t>
            </w:r>
          </w:p>
        </w:tc>
      </w:tr>
      <w:tr>
        <w:trPr>
          <w:trHeight w:val="275" w:hRule="atLeast"/>
        </w:trPr>
        <w:tc>
          <w:tcPr>
            <w:tcW w:w="2258" w:type="dxa"/>
          </w:tcPr>
          <w:p>
            <w:pPr>
              <w:pStyle w:val="TableParagraph"/>
              <w:spacing w:line="236" w:lineRule="exact" w:before="19"/>
              <w:ind w:left="135"/>
              <w:rPr>
                <w:sz w:val="21"/>
              </w:rPr>
            </w:pPr>
            <w:r>
              <w:rPr>
                <w:sz w:val="21"/>
              </w:rPr>
              <w:t>de</w:t>
            </w:r>
            <w:r>
              <w:rPr>
                <w:spacing w:val="-8"/>
                <w:sz w:val="21"/>
              </w:rPr>
              <w:t> </w:t>
            </w:r>
            <w:r>
              <w:rPr>
                <w:sz w:val="21"/>
              </w:rPr>
              <w:t>Oficinas</w:t>
            </w:r>
            <w:r>
              <w:rPr>
                <w:spacing w:val="-11"/>
                <w:sz w:val="21"/>
              </w:rPr>
              <w:t> </w:t>
            </w:r>
            <w:r>
              <w:rPr>
                <w:spacing w:val="-2"/>
                <w:sz w:val="21"/>
              </w:rPr>
              <w:t>Asesoras</w:t>
            </w:r>
          </w:p>
        </w:tc>
        <w:tc>
          <w:tcPr>
            <w:tcW w:w="1958" w:type="dxa"/>
          </w:tcPr>
          <w:p>
            <w:pPr>
              <w:pStyle w:val="TableParagraph"/>
              <w:spacing w:line="236" w:lineRule="exact" w:before="19"/>
              <w:ind w:left="153"/>
              <w:rPr>
                <w:sz w:val="21"/>
              </w:rPr>
            </w:pPr>
            <w:r>
              <w:rPr>
                <w:spacing w:val="-2"/>
                <w:sz w:val="21"/>
              </w:rPr>
              <w:t>operación</w:t>
            </w:r>
          </w:p>
        </w:tc>
        <w:tc>
          <w:tcPr>
            <w:tcW w:w="5711" w:type="dxa"/>
          </w:tcPr>
          <w:p>
            <w:pPr>
              <w:pStyle w:val="TableParagraph"/>
              <w:spacing w:line="236" w:lineRule="exact" w:before="19"/>
              <w:ind w:left="176"/>
              <w:rPr>
                <w:sz w:val="21"/>
              </w:rPr>
            </w:pPr>
            <w:r>
              <w:rPr>
                <w:sz w:val="21"/>
              </w:rPr>
              <w:t>de</w:t>
            </w:r>
            <w:r>
              <w:rPr>
                <w:spacing w:val="-2"/>
                <w:sz w:val="21"/>
              </w:rPr>
              <w:t> </w:t>
            </w:r>
            <w:r>
              <w:rPr>
                <w:sz w:val="21"/>
              </w:rPr>
              <w:t>normas</w:t>
            </w:r>
            <w:r>
              <w:rPr>
                <w:spacing w:val="-4"/>
                <w:sz w:val="21"/>
              </w:rPr>
              <w:t> </w:t>
            </w:r>
            <w:r>
              <w:rPr>
                <w:sz w:val="21"/>
              </w:rPr>
              <w:t>contables</w:t>
            </w:r>
            <w:r>
              <w:rPr>
                <w:spacing w:val="-5"/>
                <w:sz w:val="21"/>
              </w:rPr>
              <w:t> </w:t>
            </w:r>
            <w:r>
              <w:rPr>
                <w:sz w:val="21"/>
              </w:rPr>
              <w:t>específicas</w:t>
            </w:r>
            <w:r>
              <w:rPr>
                <w:spacing w:val="-4"/>
                <w:sz w:val="21"/>
              </w:rPr>
              <w:t> </w:t>
            </w:r>
            <w:r>
              <w:rPr>
                <w:sz w:val="21"/>
              </w:rPr>
              <w:t>por</w:t>
            </w:r>
            <w:r>
              <w:rPr>
                <w:spacing w:val="-4"/>
                <w:sz w:val="21"/>
              </w:rPr>
              <w:t> </w:t>
            </w:r>
            <w:r>
              <w:rPr>
                <w:sz w:val="21"/>
              </w:rPr>
              <w:t>recomendación</w:t>
            </w:r>
            <w:r>
              <w:rPr>
                <w:spacing w:val="-1"/>
                <w:sz w:val="21"/>
              </w:rPr>
              <w:t> </w:t>
            </w:r>
            <w:r>
              <w:rPr>
                <w:sz w:val="21"/>
              </w:rPr>
              <w:t>de</w:t>
            </w:r>
            <w:r>
              <w:rPr>
                <w:spacing w:val="-1"/>
                <w:sz w:val="21"/>
              </w:rPr>
              <w:t> </w:t>
            </w:r>
            <w:r>
              <w:rPr>
                <w:spacing w:val="-5"/>
                <w:sz w:val="21"/>
              </w:rPr>
              <w:t>la</w:t>
            </w:r>
          </w:p>
        </w:tc>
      </w:tr>
      <w:tr>
        <w:trPr>
          <w:trHeight w:val="511" w:hRule="atLeast"/>
        </w:trPr>
        <w:tc>
          <w:tcPr>
            <w:tcW w:w="2258" w:type="dxa"/>
          </w:tcPr>
          <w:p>
            <w:pPr>
              <w:pStyle w:val="TableParagraph"/>
              <w:spacing w:before="19"/>
              <w:ind w:left="135"/>
              <w:rPr>
                <w:sz w:val="21"/>
              </w:rPr>
            </w:pPr>
            <w:r>
              <w:rPr>
                <w:sz w:val="21"/>
              </w:rPr>
              <w:t>de</w:t>
            </w:r>
            <w:r>
              <w:rPr>
                <w:spacing w:val="-7"/>
                <w:sz w:val="21"/>
              </w:rPr>
              <w:t> </w:t>
            </w:r>
            <w:r>
              <w:rPr>
                <w:sz w:val="21"/>
              </w:rPr>
              <w:t>la</w:t>
            </w:r>
            <w:r>
              <w:rPr>
                <w:spacing w:val="-10"/>
                <w:sz w:val="21"/>
              </w:rPr>
              <w:t> </w:t>
            </w:r>
            <w:r>
              <w:rPr>
                <w:spacing w:val="-2"/>
                <w:sz w:val="21"/>
              </w:rPr>
              <w:t>Rectoría</w:t>
            </w:r>
          </w:p>
        </w:tc>
        <w:tc>
          <w:tcPr>
            <w:tcW w:w="1958" w:type="dxa"/>
          </w:tcPr>
          <w:p>
            <w:pPr>
              <w:pStyle w:val="TableParagraph"/>
              <w:rPr>
                <w:rFonts w:ascii="Times New Roman"/>
                <w:sz w:val="20"/>
              </w:rPr>
            </w:pPr>
          </w:p>
        </w:tc>
        <w:tc>
          <w:tcPr>
            <w:tcW w:w="5711" w:type="dxa"/>
            <w:tcBorders>
              <w:bottom w:val="single" w:sz="6" w:space="0" w:color="000000"/>
            </w:tcBorders>
          </w:tcPr>
          <w:p>
            <w:pPr>
              <w:pStyle w:val="TableParagraph"/>
              <w:spacing w:before="19"/>
              <w:ind w:left="176"/>
              <w:rPr>
                <w:sz w:val="21"/>
              </w:rPr>
            </w:pPr>
            <w:r>
              <w:rPr>
                <w:sz w:val="21"/>
              </w:rPr>
              <w:t>Comisión</w:t>
            </w:r>
            <w:r>
              <w:rPr>
                <w:spacing w:val="-14"/>
                <w:sz w:val="21"/>
              </w:rPr>
              <w:t> </w:t>
            </w:r>
            <w:r>
              <w:rPr>
                <w:spacing w:val="-2"/>
                <w:sz w:val="21"/>
              </w:rPr>
              <w:t>NICSP.</w:t>
            </w:r>
          </w:p>
        </w:tc>
      </w:tr>
      <w:tr>
        <w:trPr>
          <w:trHeight w:val="393" w:hRule="atLeast"/>
        </w:trPr>
        <w:tc>
          <w:tcPr>
            <w:tcW w:w="2258" w:type="dxa"/>
          </w:tcPr>
          <w:p>
            <w:pPr>
              <w:pStyle w:val="TableParagraph"/>
              <w:rPr>
                <w:rFonts w:ascii="Times New Roman"/>
                <w:sz w:val="20"/>
              </w:rPr>
            </w:pPr>
          </w:p>
        </w:tc>
        <w:tc>
          <w:tcPr>
            <w:tcW w:w="1958" w:type="dxa"/>
          </w:tcPr>
          <w:p>
            <w:pPr>
              <w:pStyle w:val="TableParagraph"/>
              <w:rPr>
                <w:rFonts w:ascii="Times New Roman"/>
                <w:sz w:val="20"/>
              </w:rPr>
            </w:pPr>
          </w:p>
        </w:tc>
        <w:tc>
          <w:tcPr>
            <w:tcW w:w="5711" w:type="dxa"/>
            <w:tcBorders>
              <w:top w:val="single" w:sz="6" w:space="0" w:color="000000"/>
            </w:tcBorders>
          </w:tcPr>
          <w:p>
            <w:pPr>
              <w:pStyle w:val="TableParagraph"/>
              <w:spacing w:line="236" w:lineRule="exact" w:before="138"/>
              <w:ind w:left="176"/>
              <w:rPr>
                <w:sz w:val="21"/>
              </w:rPr>
            </w:pPr>
            <w:r>
              <w:rPr>
                <w:sz w:val="21"/>
              </w:rPr>
              <w:t>Elaborar</w:t>
            </w:r>
            <w:r>
              <w:rPr>
                <w:spacing w:val="-7"/>
                <w:sz w:val="21"/>
              </w:rPr>
              <w:t> </w:t>
            </w:r>
            <w:r>
              <w:rPr>
                <w:sz w:val="21"/>
              </w:rPr>
              <w:t>a</w:t>
            </w:r>
            <w:r>
              <w:rPr>
                <w:spacing w:val="-11"/>
                <w:sz w:val="21"/>
              </w:rPr>
              <w:t> </w:t>
            </w:r>
            <w:r>
              <w:rPr>
                <w:sz w:val="21"/>
              </w:rPr>
              <w:t>solicitud</w:t>
            </w:r>
            <w:r>
              <w:rPr>
                <w:spacing w:val="-11"/>
                <w:sz w:val="21"/>
              </w:rPr>
              <w:t> </w:t>
            </w:r>
            <w:r>
              <w:rPr>
                <w:sz w:val="21"/>
              </w:rPr>
              <w:t>de</w:t>
            </w:r>
            <w:r>
              <w:rPr>
                <w:spacing w:val="-9"/>
                <w:sz w:val="21"/>
              </w:rPr>
              <w:t> </w:t>
            </w:r>
            <w:r>
              <w:rPr>
                <w:sz w:val="21"/>
              </w:rPr>
              <w:t>la</w:t>
            </w:r>
            <w:r>
              <w:rPr>
                <w:spacing w:val="-11"/>
                <w:sz w:val="21"/>
              </w:rPr>
              <w:t> </w:t>
            </w:r>
            <w:r>
              <w:rPr>
                <w:sz w:val="21"/>
              </w:rPr>
              <w:t>Comisión</w:t>
            </w:r>
            <w:r>
              <w:rPr>
                <w:spacing w:val="-10"/>
                <w:sz w:val="21"/>
              </w:rPr>
              <w:t> </w:t>
            </w:r>
            <w:r>
              <w:rPr>
                <w:sz w:val="21"/>
              </w:rPr>
              <w:t>NICSP</w:t>
            </w:r>
            <w:r>
              <w:rPr>
                <w:spacing w:val="-12"/>
                <w:sz w:val="21"/>
              </w:rPr>
              <w:t> </w:t>
            </w:r>
            <w:r>
              <w:rPr>
                <w:sz w:val="21"/>
              </w:rPr>
              <w:t>planes</w:t>
            </w:r>
            <w:r>
              <w:rPr>
                <w:spacing w:val="-12"/>
                <w:sz w:val="21"/>
              </w:rPr>
              <w:t> </w:t>
            </w:r>
            <w:r>
              <w:rPr>
                <w:sz w:val="21"/>
              </w:rPr>
              <w:t>de</w:t>
            </w:r>
            <w:r>
              <w:rPr>
                <w:spacing w:val="-4"/>
                <w:sz w:val="21"/>
              </w:rPr>
              <w:t> </w:t>
            </w:r>
            <w:r>
              <w:rPr>
                <w:spacing w:val="-2"/>
                <w:sz w:val="21"/>
              </w:rPr>
              <w:t>acción</w:t>
            </w:r>
          </w:p>
        </w:tc>
      </w:tr>
      <w:tr>
        <w:trPr>
          <w:trHeight w:val="516" w:hRule="atLeast"/>
        </w:trPr>
        <w:tc>
          <w:tcPr>
            <w:tcW w:w="2258" w:type="dxa"/>
          </w:tcPr>
          <w:p>
            <w:pPr>
              <w:pStyle w:val="TableParagraph"/>
              <w:rPr>
                <w:rFonts w:ascii="Times New Roman"/>
                <w:sz w:val="20"/>
              </w:rPr>
            </w:pPr>
          </w:p>
        </w:tc>
        <w:tc>
          <w:tcPr>
            <w:tcW w:w="1958" w:type="dxa"/>
          </w:tcPr>
          <w:p>
            <w:pPr>
              <w:pStyle w:val="TableParagraph"/>
              <w:rPr>
                <w:rFonts w:ascii="Times New Roman"/>
                <w:sz w:val="20"/>
              </w:rPr>
            </w:pPr>
          </w:p>
        </w:tc>
        <w:tc>
          <w:tcPr>
            <w:tcW w:w="5711" w:type="dxa"/>
            <w:tcBorders>
              <w:bottom w:val="single" w:sz="6" w:space="0" w:color="000000"/>
            </w:tcBorders>
          </w:tcPr>
          <w:p>
            <w:pPr>
              <w:pStyle w:val="TableParagraph"/>
              <w:spacing w:before="19"/>
              <w:ind w:left="176"/>
              <w:rPr>
                <w:sz w:val="21"/>
              </w:rPr>
            </w:pPr>
            <w:r>
              <w:rPr>
                <w:sz w:val="21"/>
              </w:rPr>
              <w:t>para</w:t>
            </w:r>
            <w:r>
              <w:rPr>
                <w:spacing w:val="-2"/>
                <w:sz w:val="21"/>
              </w:rPr>
              <w:t> </w:t>
            </w:r>
            <w:r>
              <w:rPr>
                <w:sz w:val="21"/>
              </w:rPr>
              <w:t>la</w:t>
            </w:r>
            <w:r>
              <w:rPr>
                <w:spacing w:val="-1"/>
                <w:sz w:val="21"/>
              </w:rPr>
              <w:t> </w:t>
            </w:r>
            <w:r>
              <w:rPr>
                <w:sz w:val="21"/>
              </w:rPr>
              <w:t>normalización</w:t>
            </w:r>
            <w:r>
              <w:rPr>
                <w:spacing w:val="1"/>
                <w:sz w:val="21"/>
              </w:rPr>
              <w:t> </w:t>
            </w:r>
            <w:r>
              <w:rPr>
                <w:spacing w:val="-2"/>
                <w:sz w:val="21"/>
              </w:rPr>
              <w:t>contable.</w:t>
            </w:r>
          </w:p>
        </w:tc>
      </w:tr>
      <w:tr>
        <w:trPr>
          <w:trHeight w:val="388" w:hRule="atLeast"/>
        </w:trPr>
        <w:tc>
          <w:tcPr>
            <w:tcW w:w="2258" w:type="dxa"/>
          </w:tcPr>
          <w:p>
            <w:pPr>
              <w:pStyle w:val="TableParagraph"/>
              <w:rPr>
                <w:rFonts w:ascii="Times New Roman"/>
                <w:sz w:val="20"/>
              </w:rPr>
            </w:pPr>
          </w:p>
        </w:tc>
        <w:tc>
          <w:tcPr>
            <w:tcW w:w="1958" w:type="dxa"/>
          </w:tcPr>
          <w:p>
            <w:pPr>
              <w:pStyle w:val="TableParagraph"/>
              <w:rPr>
                <w:rFonts w:ascii="Times New Roman"/>
                <w:sz w:val="20"/>
              </w:rPr>
            </w:pPr>
          </w:p>
        </w:tc>
        <w:tc>
          <w:tcPr>
            <w:tcW w:w="5711" w:type="dxa"/>
            <w:tcBorders>
              <w:top w:val="single" w:sz="6" w:space="0" w:color="000000"/>
            </w:tcBorders>
          </w:tcPr>
          <w:p>
            <w:pPr>
              <w:pStyle w:val="TableParagraph"/>
              <w:spacing w:line="236" w:lineRule="exact" w:before="133"/>
              <w:ind w:left="176"/>
              <w:rPr>
                <w:sz w:val="21"/>
              </w:rPr>
            </w:pPr>
            <w:r>
              <w:rPr>
                <w:sz w:val="21"/>
              </w:rPr>
              <w:t>Emitir</w:t>
            </w:r>
            <w:r>
              <w:rPr>
                <w:spacing w:val="3"/>
                <w:sz w:val="21"/>
              </w:rPr>
              <w:t> </w:t>
            </w:r>
            <w:r>
              <w:rPr>
                <w:sz w:val="21"/>
              </w:rPr>
              <w:t>el</w:t>
            </w:r>
            <w:r>
              <w:rPr>
                <w:spacing w:val="3"/>
                <w:sz w:val="21"/>
              </w:rPr>
              <w:t> </w:t>
            </w:r>
            <w:r>
              <w:rPr>
                <w:sz w:val="21"/>
              </w:rPr>
              <w:t>criterio</w:t>
            </w:r>
            <w:r>
              <w:rPr>
                <w:spacing w:val="8"/>
                <w:sz w:val="21"/>
              </w:rPr>
              <w:t> </w:t>
            </w:r>
            <w:r>
              <w:rPr>
                <w:sz w:val="21"/>
              </w:rPr>
              <w:t>técnico</w:t>
            </w:r>
            <w:r>
              <w:rPr>
                <w:spacing w:val="8"/>
                <w:sz w:val="21"/>
              </w:rPr>
              <w:t> </w:t>
            </w:r>
            <w:r>
              <w:rPr>
                <w:sz w:val="21"/>
              </w:rPr>
              <w:t>y/o</w:t>
            </w:r>
            <w:r>
              <w:rPr>
                <w:spacing w:val="9"/>
                <w:sz w:val="21"/>
              </w:rPr>
              <w:t> </w:t>
            </w:r>
            <w:r>
              <w:rPr>
                <w:sz w:val="21"/>
              </w:rPr>
              <w:t>Jurídico</w:t>
            </w:r>
            <w:r>
              <w:rPr>
                <w:spacing w:val="8"/>
                <w:sz w:val="21"/>
              </w:rPr>
              <w:t> </w:t>
            </w:r>
            <w:r>
              <w:rPr>
                <w:sz w:val="21"/>
              </w:rPr>
              <w:t>cuando</w:t>
            </w:r>
            <w:r>
              <w:rPr>
                <w:spacing w:val="8"/>
                <w:sz w:val="21"/>
              </w:rPr>
              <w:t> </w:t>
            </w:r>
            <w:r>
              <w:rPr>
                <w:sz w:val="21"/>
              </w:rPr>
              <w:t>le</w:t>
            </w:r>
            <w:r>
              <w:rPr>
                <w:spacing w:val="6"/>
                <w:sz w:val="21"/>
              </w:rPr>
              <w:t> </w:t>
            </w:r>
            <w:r>
              <w:rPr>
                <w:spacing w:val="-5"/>
                <w:sz w:val="21"/>
              </w:rPr>
              <w:t>sea</w:t>
            </w:r>
          </w:p>
        </w:tc>
      </w:tr>
      <w:tr>
        <w:trPr>
          <w:trHeight w:val="275" w:hRule="atLeast"/>
        </w:trPr>
        <w:tc>
          <w:tcPr>
            <w:tcW w:w="2258" w:type="dxa"/>
          </w:tcPr>
          <w:p>
            <w:pPr>
              <w:pStyle w:val="TableParagraph"/>
              <w:rPr>
                <w:rFonts w:ascii="Times New Roman"/>
                <w:sz w:val="20"/>
              </w:rPr>
            </w:pPr>
          </w:p>
        </w:tc>
        <w:tc>
          <w:tcPr>
            <w:tcW w:w="1958" w:type="dxa"/>
          </w:tcPr>
          <w:p>
            <w:pPr>
              <w:pStyle w:val="TableParagraph"/>
              <w:rPr>
                <w:rFonts w:ascii="Times New Roman"/>
                <w:sz w:val="20"/>
              </w:rPr>
            </w:pPr>
          </w:p>
        </w:tc>
        <w:tc>
          <w:tcPr>
            <w:tcW w:w="5711" w:type="dxa"/>
          </w:tcPr>
          <w:p>
            <w:pPr>
              <w:pStyle w:val="TableParagraph"/>
              <w:spacing w:line="236" w:lineRule="exact" w:before="19"/>
              <w:ind w:left="176"/>
              <w:rPr>
                <w:sz w:val="21"/>
              </w:rPr>
            </w:pPr>
            <w:r>
              <w:rPr>
                <w:sz w:val="21"/>
              </w:rPr>
              <w:t>requerido</w:t>
            </w:r>
            <w:r>
              <w:rPr>
                <w:spacing w:val="-2"/>
                <w:sz w:val="21"/>
              </w:rPr>
              <w:t> </w:t>
            </w:r>
            <w:r>
              <w:rPr>
                <w:sz w:val="21"/>
              </w:rPr>
              <w:t>por</w:t>
            </w:r>
            <w:r>
              <w:rPr>
                <w:spacing w:val="-7"/>
                <w:sz w:val="21"/>
              </w:rPr>
              <w:t> </w:t>
            </w:r>
            <w:r>
              <w:rPr>
                <w:sz w:val="21"/>
              </w:rPr>
              <w:t>la</w:t>
            </w:r>
            <w:r>
              <w:rPr>
                <w:spacing w:val="-6"/>
                <w:sz w:val="21"/>
              </w:rPr>
              <w:t> </w:t>
            </w:r>
            <w:r>
              <w:rPr>
                <w:sz w:val="21"/>
              </w:rPr>
              <w:t>Comisión</w:t>
            </w:r>
            <w:r>
              <w:rPr>
                <w:spacing w:val="-9"/>
                <w:sz w:val="21"/>
              </w:rPr>
              <w:t> </w:t>
            </w:r>
            <w:r>
              <w:rPr>
                <w:sz w:val="21"/>
              </w:rPr>
              <w:t>NICSP</w:t>
            </w:r>
            <w:r>
              <w:rPr>
                <w:spacing w:val="-7"/>
                <w:sz w:val="21"/>
              </w:rPr>
              <w:t> </w:t>
            </w:r>
            <w:r>
              <w:rPr>
                <w:sz w:val="21"/>
              </w:rPr>
              <w:t>o</w:t>
            </w:r>
            <w:r>
              <w:rPr>
                <w:spacing w:val="-2"/>
                <w:sz w:val="21"/>
              </w:rPr>
              <w:t> </w:t>
            </w:r>
            <w:r>
              <w:rPr>
                <w:sz w:val="21"/>
              </w:rPr>
              <w:t>el</w:t>
            </w:r>
            <w:r>
              <w:rPr>
                <w:spacing w:val="-6"/>
                <w:sz w:val="21"/>
              </w:rPr>
              <w:t> </w:t>
            </w:r>
            <w:r>
              <w:rPr>
                <w:sz w:val="21"/>
              </w:rPr>
              <w:t>equipo</w:t>
            </w:r>
            <w:r>
              <w:rPr>
                <w:spacing w:val="-2"/>
                <w:sz w:val="21"/>
              </w:rPr>
              <w:t> </w:t>
            </w:r>
            <w:r>
              <w:rPr>
                <w:sz w:val="21"/>
              </w:rPr>
              <w:t>técnico,</w:t>
            </w:r>
            <w:r>
              <w:rPr>
                <w:spacing w:val="-12"/>
                <w:sz w:val="21"/>
              </w:rPr>
              <w:t> </w:t>
            </w:r>
            <w:r>
              <w:rPr>
                <w:spacing w:val="-4"/>
                <w:sz w:val="21"/>
              </w:rPr>
              <w:t>para</w:t>
            </w:r>
          </w:p>
        </w:tc>
      </w:tr>
      <w:tr>
        <w:trPr>
          <w:trHeight w:val="511" w:hRule="atLeast"/>
        </w:trPr>
        <w:tc>
          <w:tcPr>
            <w:tcW w:w="2258" w:type="dxa"/>
          </w:tcPr>
          <w:p>
            <w:pPr>
              <w:pStyle w:val="TableParagraph"/>
              <w:rPr>
                <w:rFonts w:ascii="Times New Roman"/>
                <w:sz w:val="20"/>
              </w:rPr>
            </w:pPr>
          </w:p>
        </w:tc>
        <w:tc>
          <w:tcPr>
            <w:tcW w:w="1958" w:type="dxa"/>
          </w:tcPr>
          <w:p>
            <w:pPr>
              <w:pStyle w:val="TableParagraph"/>
              <w:rPr>
                <w:rFonts w:ascii="Times New Roman"/>
                <w:sz w:val="20"/>
              </w:rPr>
            </w:pPr>
          </w:p>
        </w:tc>
        <w:tc>
          <w:tcPr>
            <w:tcW w:w="5711" w:type="dxa"/>
            <w:tcBorders>
              <w:bottom w:val="single" w:sz="6" w:space="0" w:color="000000"/>
            </w:tcBorders>
          </w:tcPr>
          <w:p>
            <w:pPr>
              <w:pStyle w:val="TableParagraph"/>
              <w:spacing w:before="19"/>
              <w:ind w:left="176"/>
              <w:rPr>
                <w:sz w:val="21"/>
              </w:rPr>
            </w:pPr>
            <w:r>
              <w:rPr>
                <w:sz w:val="21"/>
              </w:rPr>
              <w:t>la</w:t>
            </w:r>
            <w:r>
              <w:rPr>
                <w:spacing w:val="1"/>
                <w:sz w:val="21"/>
              </w:rPr>
              <w:t> </w:t>
            </w:r>
            <w:r>
              <w:rPr>
                <w:sz w:val="21"/>
              </w:rPr>
              <w:t>atención</w:t>
            </w:r>
            <w:r>
              <w:rPr>
                <w:spacing w:val="3"/>
                <w:sz w:val="21"/>
              </w:rPr>
              <w:t> </w:t>
            </w:r>
            <w:r>
              <w:rPr>
                <w:sz w:val="21"/>
              </w:rPr>
              <w:t>de</w:t>
            </w:r>
            <w:r>
              <w:rPr>
                <w:spacing w:val="4"/>
                <w:sz w:val="21"/>
              </w:rPr>
              <w:t> </w:t>
            </w:r>
            <w:r>
              <w:rPr>
                <w:sz w:val="21"/>
              </w:rPr>
              <w:t>normativa</w:t>
            </w:r>
            <w:r>
              <w:rPr>
                <w:spacing w:val="1"/>
                <w:sz w:val="21"/>
              </w:rPr>
              <w:t> </w:t>
            </w:r>
            <w:r>
              <w:rPr>
                <w:spacing w:val="-2"/>
                <w:sz w:val="21"/>
              </w:rPr>
              <w:t>contable.</w:t>
            </w:r>
          </w:p>
        </w:tc>
      </w:tr>
      <w:tr>
        <w:trPr>
          <w:trHeight w:val="394" w:hRule="atLeast"/>
        </w:trPr>
        <w:tc>
          <w:tcPr>
            <w:tcW w:w="2258" w:type="dxa"/>
          </w:tcPr>
          <w:p>
            <w:pPr>
              <w:pStyle w:val="TableParagraph"/>
              <w:rPr>
                <w:rFonts w:ascii="Times New Roman"/>
                <w:sz w:val="20"/>
              </w:rPr>
            </w:pPr>
          </w:p>
        </w:tc>
        <w:tc>
          <w:tcPr>
            <w:tcW w:w="1958" w:type="dxa"/>
          </w:tcPr>
          <w:p>
            <w:pPr>
              <w:pStyle w:val="TableParagraph"/>
              <w:rPr>
                <w:rFonts w:ascii="Times New Roman"/>
                <w:sz w:val="20"/>
              </w:rPr>
            </w:pPr>
          </w:p>
        </w:tc>
        <w:tc>
          <w:tcPr>
            <w:tcW w:w="5711" w:type="dxa"/>
            <w:tcBorders>
              <w:top w:val="single" w:sz="6" w:space="0" w:color="000000"/>
            </w:tcBorders>
          </w:tcPr>
          <w:p>
            <w:pPr>
              <w:pStyle w:val="TableParagraph"/>
              <w:spacing w:line="236" w:lineRule="exact" w:before="138"/>
              <w:ind w:left="176"/>
              <w:rPr>
                <w:sz w:val="21"/>
              </w:rPr>
            </w:pPr>
            <w:r>
              <w:rPr>
                <w:sz w:val="21"/>
              </w:rPr>
              <w:t>Suministrar</w:t>
            </w:r>
            <w:r>
              <w:rPr>
                <w:spacing w:val="-2"/>
                <w:sz w:val="21"/>
              </w:rPr>
              <w:t> </w:t>
            </w:r>
            <w:r>
              <w:rPr>
                <w:sz w:val="21"/>
              </w:rPr>
              <w:t>la</w:t>
            </w:r>
            <w:r>
              <w:rPr>
                <w:spacing w:val="-2"/>
                <w:sz w:val="21"/>
              </w:rPr>
              <w:t> </w:t>
            </w:r>
            <w:r>
              <w:rPr>
                <w:sz w:val="21"/>
              </w:rPr>
              <w:t>información</w:t>
            </w:r>
            <w:r>
              <w:rPr>
                <w:spacing w:val="1"/>
                <w:sz w:val="21"/>
              </w:rPr>
              <w:t> </w:t>
            </w:r>
            <w:r>
              <w:rPr>
                <w:sz w:val="21"/>
              </w:rPr>
              <w:t>que</w:t>
            </w:r>
            <w:r>
              <w:rPr>
                <w:spacing w:val="1"/>
                <w:sz w:val="21"/>
              </w:rPr>
              <w:t> </w:t>
            </w:r>
            <w:r>
              <w:rPr>
                <w:sz w:val="21"/>
              </w:rPr>
              <w:t>le</w:t>
            </w:r>
            <w:r>
              <w:rPr>
                <w:spacing w:val="1"/>
                <w:sz w:val="21"/>
              </w:rPr>
              <w:t> </w:t>
            </w:r>
            <w:r>
              <w:rPr>
                <w:sz w:val="21"/>
              </w:rPr>
              <w:t>haya</w:t>
            </w:r>
            <w:r>
              <w:rPr>
                <w:spacing w:val="-2"/>
                <w:sz w:val="21"/>
              </w:rPr>
              <w:t> </w:t>
            </w:r>
            <w:r>
              <w:rPr>
                <w:sz w:val="21"/>
              </w:rPr>
              <w:t>sido</w:t>
            </w:r>
            <w:r>
              <w:rPr>
                <w:spacing w:val="3"/>
                <w:sz w:val="21"/>
              </w:rPr>
              <w:t> </w:t>
            </w:r>
            <w:r>
              <w:rPr>
                <w:sz w:val="21"/>
              </w:rPr>
              <w:t>requerida,</w:t>
            </w:r>
            <w:r>
              <w:rPr>
                <w:spacing w:val="3"/>
                <w:sz w:val="21"/>
              </w:rPr>
              <w:t> </w:t>
            </w:r>
            <w:r>
              <w:rPr>
                <w:spacing w:val="-5"/>
                <w:sz w:val="21"/>
              </w:rPr>
              <w:t>de</w:t>
            </w:r>
          </w:p>
        </w:tc>
      </w:tr>
      <w:tr>
        <w:trPr>
          <w:trHeight w:val="516" w:hRule="atLeast"/>
        </w:trPr>
        <w:tc>
          <w:tcPr>
            <w:tcW w:w="2258" w:type="dxa"/>
            <w:tcBorders>
              <w:bottom w:val="single" w:sz="6" w:space="0" w:color="000000"/>
            </w:tcBorders>
          </w:tcPr>
          <w:p>
            <w:pPr>
              <w:pStyle w:val="TableParagraph"/>
              <w:rPr>
                <w:rFonts w:ascii="Times New Roman"/>
                <w:sz w:val="20"/>
              </w:rPr>
            </w:pPr>
          </w:p>
        </w:tc>
        <w:tc>
          <w:tcPr>
            <w:tcW w:w="1958" w:type="dxa"/>
            <w:tcBorders>
              <w:bottom w:val="single" w:sz="6" w:space="0" w:color="000000"/>
            </w:tcBorders>
          </w:tcPr>
          <w:p>
            <w:pPr>
              <w:pStyle w:val="TableParagraph"/>
              <w:rPr>
                <w:rFonts w:ascii="Times New Roman"/>
                <w:sz w:val="20"/>
              </w:rPr>
            </w:pPr>
          </w:p>
        </w:tc>
        <w:tc>
          <w:tcPr>
            <w:tcW w:w="5711" w:type="dxa"/>
            <w:tcBorders>
              <w:bottom w:val="single" w:sz="6" w:space="0" w:color="000000"/>
            </w:tcBorders>
          </w:tcPr>
          <w:p>
            <w:pPr>
              <w:pStyle w:val="TableParagraph"/>
              <w:spacing w:before="19"/>
              <w:ind w:left="176"/>
              <w:rPr>
                <w:sz w:val="21"/>
              </w:rPr>
            </w:pPr>
            <w:r>
              <w:rPr>
                <w:sz w:val="21"/>
              </w:rPr>
              <w:t>forma</w:t>
            </w:r>
            <w:r>
              <w:rPr>
                <w:spacing w:val="8"/>
                <w:sz w:val="21"/>
              </w:rPr>
              <w:t> </w:t>
            </w:r>
            <w:r>
              <w:rPr>
                <w:spacing w:val="-2"/>
                <w:sz w:val="21"/>
              </w:rPr>
              <w:t>oportuna.</w:t>
            </w:r>
          </w:p>
        </w:tc>
      </w:tr>
      <w:tr>
        <w:trPr>
          <w:trHeight w:val="391" w:hRule="atLeast"/>
        </w:trPr>
        <w:tc>
          <w:tcPr>
            <w:tcW w:w="2258" w:type="dxa"/>
            <w:tcBorders>
              <w:top w:val="single" w:sz="6" w:space="0" w:color="000000"/>
            </w:tcBorders>
          </w:tcPr>
          <w:p>
            <w:pPr>
              <w:pStyle w:val="TableParagraph"/>
              <w:spacing w:line="238" w:lineRule="exact" w:before="133"/>
              <w:ind w:left="135"/>
              <w:rPr>
                <w:sz w:val="21"/>
              </w:rPr>
            </w:pPr>
            <w:r>
              <w:rPr>
                <w:spacing w:val="-2"/>
                <w:sz w:val="21"/>
              </w:rPr>
              <w:t>Personas</w:t>
            </w:r>
          </w:p>
        </w:tc>
        <w:tc>
          <w:tcPr>
            <w:tcW w:w="1958" w:type="dxa"/>
            <w:tcBorders>
              <w:top w:val="single" w:sz="6" w:space="0" w:color="000000"/>
            </w:tcBorders>
          </w:tcPr>
          <w:p>
            <w:pPr>
              <w:pStyle w:val="TableParagraph"/>
              <w:spacing w:line="233" w:lineRule="exact" w:before="138"/>
              <w:ind w:left="153"/>
              <w:rPr>
                <w:sz w:val="21"/>
              </w:rPr>
            </w:pPr>
            <w:r>
              <w:rPr>
                <w:spacing w:val="-2"/>
                <w:sz w:val="21"/>
              </w:rPr>
              <w:t>Operación</w:t>
            </w:r>
          </w:p>
        </w:tc>
        <w:tc>
          <w:tcPr>
            <w:tcW w:w="5711" w:type="dxa"/>
            <w:tcBorders>
              <w:top w:val="single" w:sz="6" w:space="0" w:color="000000"/>
            </w:tcBorders>
          </w:tcPr>
          <w:p>
            <w:pPr>
              <w:pStyle w:val="TableParagraph"/>
              <w:spacing w:line="238" w:lineRule="exact" w:before="133"/>
              <w:ind w:left="176"/>
              <w:rPr>
                <w:sz w:val="21"/>
              </w:rPr>
            </w:pPr>
            <w:r>
              <w:rPr>
                <w:sz w:val="21"/>
              </w:rPr>
              <w:t>Solicitar</w:t>
            </w:r>
            <w:r>
              <w:rPr>
                <w:spacing w:val="-5"/>
                <w:sz w:val="21"/>
              </w:rPr>
              <w:t> </w:t>
            </w:r>
            <w:r>
              <w:rPr>
                <w:sz w:val="21"/>
              </w:rPr>
              <w:t>a</w:t>
            </w:r>
            <w:r>
              <w:rPr>
                <w:spacing w:val="-5"/>
                <w:sz w:val="21"/>
              </w:rPr>
              <w:t> </w:t>
            </w:r>
            <w:r>
              <w:rPr>
                <w:sz w:val="21"/>
              </w:rPr>
              <w:t>las</w:t>
            </w:r>
            <w:r>
              <w:rPr>
                <w:spacing w:val="-4"/>
                <w:sz w:val="21"/>
              </w:rPr>
              <w:t> </w:t>
            </w:r>
            <w:r>
              <w:rPr>
                <w:sz w:val="21"/>
              </w:rPr>
              <w:t>direcciones</w:t>
            </w:r>
            <w:r>
              <w:rPr>
                <w:spacing w:val="-6"/>
                <w:sz w:val="21"/>
              </w:rPr>
              <w:t> </w:t>
            </w:r>
            <w:r>
              <w:rPr>
                <w:sz w:val="21"/>
              </w:rPr>
              <w:t>y coordinaciones</w:t>
            </w:r>
            <w:r>
              <w:rPr>
                <w:spacing w:val="-6"/>
                <w:sz w:val="21"/>
              </w:rPr>
              <w:t> </w:t>
            </w:r>
            <w:r>
              <w:rPr>
                <w:sz w:val="21"/>
              </w:rPr>
              <w:t>bajo</w:t>
            </w:r>
            <w:r>
              <w:rPr>
                <w:spacing w:val="-1"/>
                <w:sz w:val="21"/>
              </w:rPr>
              <w:t> </w:t>
            </w:r>
            <w:r>
              <w:rPr>
                <w:sz w:val="21"/>
              </w:rPr>
              <w:t>su</w:t>
            </w:r>
            <w:r>
              <w:rPr>
                <w:spacing w:val="-2"/>
                <w:sz w:val="21"/>
              </w:rPr>
              <w:t> cargo,</w:t>
            </w:r>
          </w:p>
        </w:tc>
      </w:tr>
      <w:tr>
        <w:trPr>
          <w:trHeight w:val="270" w:hRule="atLeast"/>
        </w:trPr>
        <w:tc>
          <w:tcPr>
            <w:tcW w:w="2258" w:type="dxa"/>
          </w:tcPr>
          <w:p>
            <w:pPr>
              <w:pStyle w:val="TableParagraph"/>
              <w:spacing w:line="233" w:lineRule="exact" w:before="16"/>
              <w:ind w:left="135"/>
              <w:rPr>
                <w:sz w:val="21"/>
              </w:rPr>
            </w:pPr>
            <w:r>
              <w:rPr>
                <w:spacing w:val="-2"/>
                <w:w w:val="105"/>
                <w:sz w:val="21"/>
              </w:rPr>
              <w:t>vicerrectoras,</w:t>
            </w:r>
          </w:p>
        </w:tc>
        <w:tc>
          <w:tcPr>
            <w:tcW w:w="1958" w:type="dxa"/>
          </w:tcPr>
          <w:p>
            <w:pPr>
              <w:pStyle w:val="TableParagraph"/>
              <w:rPr>
                <w:rFonts w:ascii="Times New Roman"/>
                <w:sz w:val="20"/>
              </w:rPr>
            </w:pPr>
          </w:p>
        </w:tc>
        <w:tc>
          <w:tcPr>
            <w:tcW w:w="5711" w:type="dxa"/>
          </w:tcPr>
          <w:p>
            <w:pPr>
              <w:pStyle w:val="TableParagraph"/>
              <w:spacing w:line="233" w:lineRule="exact" w:before="16"/>
              <w:ind w:left="176"/>
              <w:rPr>
                <w:sz w:val="21"/>
              </w:rPr>
            </w:pPr>
            <w:r>
              <w:rPr>
                <w:sz w:val="21"/>
              </w:rPr>
              <w:t>la</w:t>
            </w:r>
            <w:r>
              <w:rPr>
                <w:spacing w:val="-3"/>
                <w:sz w:val="21"/>
              </w:rPr>
              <w:t> </w:t>
            </w:r>
            <w:r>
              <w:rPr>
                <w:sz w:val="21"/>
              </w:rPr>
              <w:t>colaboración al</w:t>
            </w:r>
            <w:r>
              <w:rPr>
                <w:spacing w:val="-2"/>
                <w:sz w:val="21"/>
              </w:rPr>
              <w:t> </w:t>
            </w:r>
            <w:r>
              <w:rPr>
                <w:sz w:val="21"/>
              </w:rPr>
              <w:t>proceso</w:t>
            </w:r>
            <w:r>
              <w:rPr>
                <w:spacing w:val="2"/>
                <w:sz w:val="21"/>
              </w:rPr>
              <w:t> </w:t>
            </w:r>
            <w:r>
              <w:rPr>
                <w:sz w:val="21"/>
              </w:rPr>
              <w:t>de normalización contable,</w:t>
            </w:r>
            <w:r>
              <w:rPr>
                <w:spacing w:val="3"/>
                <w:sz w:val="21"/>
              </w:rPr>
              <w:t> </w:t>
            </w:r>
            <w:r>
              <w:rPr>
                <w:spacing w:val="-5"/>
                <w:sz w:val="21"/>
              </w:rPr>
              <w:t>en</w:t>
            </w:r>
          </w:p>
        </w:tc>
      </w:tr>
      <w:tr>
        <w:trPr>
          <w:trHeight w:val="272" w:hRule="atLeast"/>
        </w:trPr>
        <w:tc>
          <w:tcPr>
            <w:tcW w:w="2258" w:type="dxa"/>
          </w:tcPr>
          <w:p>
            <w:pPr>
              <w:pStyle w:val="TableParagraph"/>
              <w:spacing w:line="236" w:lineRule="exact" w:before="17"/>
              <w:ind w:left="135"/>
              <w:rPr>
                <w:sz w:val="21"/>
              </w:rPr>
            </w:pPr>
            <w:r>
              <w:rPr>
                <w:spacing w:val="-4"/>
                <w:sz w:val="21"/>
              </w:rPr>
              <w:t>Personas</w:t>
            </w:r>
            <w:r>
              <w:rPr>
                <w:spacing w:val="-1"/>
                <w:sz w:val="21"/>
              </w:rPr>
              <w:t> </w:t>
            </w:r>
            <w:r>
              <w:rPr>
                <w:spacing w:val="-2"/>
                <w:sz w:val="21"/>
              </w:rPr>
              <w:t>directoras</w:t>
            </w:r>
          </w:p>
        </w:tc>
        <w:tc>
          <w:tcPr>
            <w:tcW w:w="1958" w:type="dxa"/>
          </w:tcPr>
          <w:p>
            <w:pPr>
              <w:pStyle w:val="TableParagraph"/>
              <w:rPr>
                <w:rFonts w:ascii="Times New Roman"/>
                <w:sz w:val="20"/>
              </w:rPr>
            </w:pPr>
          </w:p>
        </w:tc>
        <w:tc>
          <w:tcPr>
            <w:tcW w:w="5711" w:type="dxa"/>
          </w:tcPr>
          <w:p>
            <w:pPr>
              <w:pStyle w:val="TableParagraph"/>
              <w:spacing w:line="236" w:lineRule="exact" w:before="17"/>
              <w:ind w:left="176"/>
              <w:rPr>
                <w:sz w:val="21"/>
              </w:rPr>
            </w:pPr>
            <w:r>
              <w:rPr>
                <w:sz w:val="21"/>
              </w:rPr>
              <w:t>especial</w:t>
            </w:r>
            <w:r>
              <w:rPr>
                <w:spacing w:val="-3"/>
                <w:sz w:val="21"/>
              </w:rPr>
              <w:t> </w:t>
            </w:r>
            <w:r>
              <w:rPr>
                <w:sz w:val="21"/>
              </w:rPr>
              <w:t>en</w:t>
            </w:r>
            <w:r>
              <w:rPr>
                <w:spacing w:val="7"/>
                <w:sz w:val="21"/>
              </w:rPr>
              <w:t> </w:t>
            </w:r>
            <w:r>
              <w:rPr>
                <w:sz w:val="21"/>
              </w:rPr>
              <w:t>la</w:t>
            </w:r>
            <w:r>
              <w:rPr>
                <w:spacing w:val="-3"/>
                <w:sz w:val="21"/>
              </w:rPr>
              <w:t> </w:t>
            </w:r>
            <w:r>
              <w:rPr>
                <w:sz w:val="21"/>
              </w:rPr>
              <w:t>atención en tiempo</w:t>
            </w:r>
            <w:r>
              <w:rPr>
                <w:spacing w:val="-3"/>
                <w:sz w:val="21"/>
              </w:rPr>
              <w:t> </w:t>
            </w:r>
            <w:r>
              <w:rPr>
                <w:sz w:val="21"/>
              </w:rPr>
              <w:t>de</w:t>
            </w:r>
            <w:r>
              <w:rPr>
                <w:spacing w:val="-1"/>
                <w:sz w:val="21"/>
              </w:rPr>
              <w:t> </w:t>
            </w:r>
            <w:r>
              <w:rPr>
                <w:sz w:val="21"/>
              </w:rPr>
              <w:t>consultas</w:t>
            </w:r>
            <w:r>
              <w:rPr>
                <w:spacing w:val="-3"/>
                <w:sz w:val="21"/>
              </w:rPr>
              <w:t> </w:t>
            </w:r>
            <w:r>
              <w:rPr>
                <w:spacing w:val="-2"/>
                <w:sz w:val="21"/>
              </w:rPr>
              <w:t>realizadas,</w:t>
            </w:r>
          </w:p>
        </w:tc>
      </w:tr>
      <w:tr>
        <w:trPr>
          <w:trHeight w:val="275" w:hRule="atLeast"/>
        </w:trPr>
        <w:tc>
          <w:tcPr>
            <w:tcW w:w="2258" w:type="dxa"/>
          </w:tcPr>
          <w:p>
            <w:pPr>
              <w:pStyle w:val="TableParagraph"/>
              <w:spacing w:line="236" w:lineRule="exact" w:before="19"/>
              <w:ind w:left="135"/>
              <w:rPr>
                <w:sz w:val="21"/>
              </w:rPr>
            </w:pPr>
            <w:r>
              <w:rPr>
                <w:sz w:val="21"/>
              </w:rPr>
              <w:t>de</w:t>
            </w:r>
            <w:r>
              <w:rPr>
                <w:spacing w:val="-9"/>
                <w:sz w:val="21"/>
              </w:rPr>
              <w:t> </w:t>
            </w:r>
            <w:r>
              <w:rPr>
                <w:spacing w:val="-2"/>
                <w:sz w:val="21"/>
              </w:rPr>
              <w:t>Campus</w:t>
            </w:r>
          </w:p>
        </w:tc>
        <w:tc>
          <w:tcPr>
            <w:tcW w:w="1958" w:type="dxa"/>
          </w:tcPr>
          <w:p>
            <w:pPr>
              <w:pStyle w:val="TableParagraph"/>
              <w:rPr>
                <w:rFonts w:ascii="Times New Roman"/>
                <w:sz w:val="20"/>
              </w:rPr>
            </w:pPr>
          </w:p>
        </w:tc>
        <w:tc>
          <w:tcPr>
            <w:tcW w:w="5711" w:type="dxa"/>
          </w:tcPr>
          <w:p>
            <w:pPr>
              <w:pStyle w:val="TableParagraph"/>
              <w:spacing w:line="236" w:lineRule="exact" w:before="19"/>
              <w:ind w:left="176"/>
              <w:rPr>
                <w:sz w:val="21"/>
              </w:rPr>
            </w:pPr>
            <w:r>
              <w:rPr>
                <w:sz w:val="21"/>
              </w:rPr>
              <w:t>aplicación de recomendaciones</w:t>
            </w:r>
            <w:r>
              <w:rPr>
                <w:spacing w:val="-4"/>
                <w:sz w:val="21"/>
              </w:rPr>
              <w:t> </w:t>
            </w:r>
            <w:r>
              <w:rPr>
                <w:sz w:val="21"/>
              </w:rPr>
              <w:t>y</w:t>
            </w:r>
            <w:r>
              <w:rPr>
                <w:spacing w:val="1"/>
                <w:sz w:val="21"/>
              </w:rPr>
              <w:t> </w:t>
            </w:r>
            <w:r>
              <w:rPr>
                <w:sz w:val="21"/>
              </w:rPr>
              <w:t>desarrollo</w:t>
            </w:r>
            <w:r>
              <w:rPr>
                <w:spacing w:val="2"/>
                <w:sz w:val="21"/>
              </w:rPr>
              <w:t> </w:t>
            </w:r>
            <w:r>
              <w:rPr>
                <w:spacing w:val="-5"/>
                <w:sz w:val="21"/>
              </w:rPr>
              <w:t>de</w:t>
            </w:r>
          </w:p>
        </w:tc>
      </w:tr>
      <w:tr>
        <w:trPr>
          <w:trHeight w:val="274" w:hRule="atLeast"/>
        </w:trPr>
        <w:tc>
          <w:tcPr>
            <w:tcW w:w="2258" w:type="dxa"/>
          </w:tcPr>
          <w:p>
            <w:pPr>
              <w:pStyle w:val="TableParagraph"/>
              <w:spacing w:line="236" w:lineRule="exact" w:before="19"/>
              <w:ind w:left="135"/>
              <w:rPr>
                <w:sz w:val="21"/>
              </w:rPr>
            </w:pPr>
            <w:r>
              <w:rPr>
                <w:sz w:val="21"/>
              </w:rPr>
              <w:t>Tecnológicos</w:t>
            </w:r>
            <w:r>
              <w:rPr>
                <w:spacing w:val="-14"/>
                <w:sz w:val="21"/>
              </w:rPr>
              <w:t> </w:t>
            </w:r>
            <w:r>
              <w:rPr>
                <w:spacing w:val="-10"/>
                <w:sz w:val="21"/>
              </w:rPr>
              <w:t>y</w:t>
            </w:r>
          </w:p>
        </w:tc>
        <w:tc>
          <w:tcPr>
            <w:tcW w:w="1958" w:type="dxa"/>
          </w:tcPr>
          <w:p>
            <w:pPr>
              <w:pStyle w:val="TableParagraph"/>
              <w:rPr>
                <w:rFonts w:ascii="Times New Roman"/>
                <w:sz w:val="20"/>
              </w:rPr>
            </w:pPr>
          </w:p>
        </w:tc>
        <w:tc>
          <w:tcPr>
            <w:tcW w:w="5711" w:type="dxa"/>
          </w:tcPr>
          <w:p>
            <w:pPr>
              <w:pStyle w:val="TableParagraph"/>
              <w:spacing w:line="236" w:lineRule="exact" w:before="19"/>
              <w:ind w:left="176"/>
              <w:rPr>
                <w:sz w:val="21"/>
              </w:rPr>
            </w:pPr>
            <w:r>
              <w:rPr>
                <w:sz w:val="21"/>
              </w:rPr>
              <w:t>procedimientos sugeridos por</w:t>
            </w:r>
            <w:r>
              <w:rPr>
                <w:spacing w:val="2"/>
                <w:sz w:val="21"/>
              </w:rPr>
              <w:t> </w:t>
            </w:r>
            <w:r>
              <w:rPr>
                <w:sz w:val="21"/>
              </w:rPr>
              <w:t>la</w:t>
            </w:r>
            <w:r>
              <w:rPr>
                <w:spacing w:val="2"/>
                <w:sz w:val="21"/>
              </w:rPr>
              <w:t> </w:t>
            </w:r>
            <w:r>
              <w:rPr>
                <w:sz w:val="21"/>
              </w:rPr>
              <w:t>Comisión</w:t>
            </w:r>
            <w:r>
              <w:rPr>
                <w:spacing w:val="-1"/>
                <w:sz w:val="21"/>
              </w:rPr>
              <w:t> </w:t>
            </w:r>
            <w:r>
              <w:rPr>
                <w:spacing w:val="-2"/>
                <w:sz w:val="21"/>
              </w:rPr>
              <w:t>NICSP,</w:t>
            </w:r>
          </w:p>
        </w:tc>
      </w:tr>
      <w:tr>
        <w:trPr>
          <w:trHeight w:val="511" w:hRule="atLeast"/>
        </w:trPr>
        <w:tc>
          <w:tcPr>
            <w:tcW w:w="2258" w:type="dxa"/>
          </w:tcPr>
          <w:p>
            <w:pPr>
              <w:pStyle w:val="TableParagraph"/>
              <w:spacing w:before="19"/>
              <w:ind w:left="135"/>
              <w:rPr>
                <w:sz w:val="21"/>
              </w:rPr>
            </w:pPr>
            <w:r>
              <w:rPr>
                <w:spacing w:val="-2"/>
                <w:sz w:val="21"/>
              </w:rPr>
              <w:t>Centros Académicos</w:t>
            </w:r>
          </w:p>
        </w:tc>
        <w:tc>
          <w:tcPr>
            <w:tcW w:w="1958" w:type="dxa"/>
          </w:tcPr>
          <w:p>
            <w:pPr>
              <w:pStyle w:val="TableParagraph"/>
              <w:rPr>
                <w:rFonts w:ascii="Times New Roman"/>
                <w:sz w:val="20"/>
              </w:rPr>
            </w:pPr>
          </w:p>
        </w:tc>
        <w:tc>
          <w:tcPr>
            <w:tcW w:w="5711" w:type="dxa"/>
            <w:tcBorders>
              <w:bottom w:val="single" w:sz="6" w:space="0" w:color="000000"/>
            </w:tcBorders>
          </w:tcPr>
          <w:p>
            <w:pPr>
              <w:pStyle w:val="TableParagraph"/>
              <w:spacing w:before="19"/>
              <w:ind w:left="176"/>
              <w:rPr>
                <w:sz w:val="21"/>
              </w:rPr>
            </w:pPr>
            <w:r>
              <w:rPr>
                <w:sz w:val="21"/>
              </w:rPr>
              <w:t>Auditoría</w:t>
            </w:r>
            <w:r>
              <w:rPr>
                <w:spacing w:val="-2"/>
                <w:sz w:val="21"/>
              </w:rPr>
              <w:t> </w:t>
            </w:r>
            <w:r>
              <w:rPr>
                <w:sz w:val="21"/>
              </w:rPr>
              <w:t>Interna</w:t>
            </w:r>
            <w:r>
              <w:rPr>
                <w:spacing w:val="3"/>
                <w:sz w:val="21"/>
              </w:rPr>
              <w:t> </w:t>
            </w:r>
            <w:r>
              <w:rPr>
                <w:sz w:val="21"/>
              </w:rPr>
              <w:t>o</w:t>
            </w:r>
            <w:r>
              <w:rPr>
                <w:spacing w:val="-3"/>
                <w:sz w:val="21"/>
              </w:rPr>
              <w:t> </w:t>
            </w:r>
            <w:r>
              <w:rPr>
                <w:sz w:val="21"/>
              </w:rPr>
              <w:t>Externa</w:t>
            </w:r>
            <w:r>
              <w:rPr>
                <w:spacing w:val="-1"/>
                <w:sz w:val="21"/>
              </w:rPr>
              <w:t> </w:t>
            </w:r>
            <w:r>
              <w:rPr>
                <w:sz w:val="21"/>
              </w:rPr>
              <w:t>u</w:t>
            </w:r>
            <w:r>
              <w:rPr>
                <w:spacing w:val="2"/>
                <w:sz w:val="21"/>
              </w:rPr>
              <w:t> </w:t>
            </w:r>
            <w:r>
              <w:rPr>
                <w:sz w:val="21"/>
              </w:rPr>
              <w:t>otro</w:t>
            </w:r>
            <w:r>
              <w:rPr>
                <w:spacing w:val="-2"/>
                <w:sz w:val="21"/>
              </w:rPr>
              <w:t> </w:t>
            </w:r>
            <w:r>
              <w:rPr>
                <w:sz w:val="21"/>
              </w:rPr>
              <w:t>órgano</w:t>
            </w:r>
            <w:r>
              <w:rPr>
                <w:spacing w:val="3"/>
                <w:sz w:val="21"/>
              </w:rPr>
              <w:t> </w:t>
            </w:r>
            <w:r>
              <w:rPr>
                <w:sz w:val="21"/>
              </w:rPr>
              <w:t>de</w:t>
            </w:r>
            <w:r>
              <w:rPr>
                <w:spacing w:val="1"/>
                <w:sz w:val="21"/>
              </w:rPr>
              <w:t> </w:t>
            </w:r>
            <w:r>
              <w:rPr>
                <w:spacing w:val="-2"/>
                <w:sz w:val="21"/>
              </w:rPr>
              <w:t>fiscalización.</w:t>
            </w:r>
          </w:p>
        </w:tc>
      </w:tr>
      <w:tr>
        <w:trPr>
          <w:trHeight w:val="391" w:hRule="atLeast"/>
        </w:trPr>
        <w:tc>
          <w:tcPr>
            <w:tcW w:w="2258" w:type="dxa"/>
          </w:tcPr>
          <w:p>
            <w:pPr>
              <w:pStyle w:val="TableParagraph"/>
              <w:rPr>
                <w:rFonts w:ascii="Times New Roman"/>
                <w:sz w:val="20"/>
              </w:rPr>
            </w:pPr>
          </w:p>
        </w:tc>
        <w:tc>
          <w:tcPr>
            <w:tcW w:w="1958" w:type="dxa"/>
          </w:tcPr>
          <w:p>
            <w:pPr>
              <w:pStyle w:val="TableParagraph"/>
              <w:rPr>
                <w:rFonts w:ascii="Times New Roman"/>
                <w:sz w:val="20"/>
              </w:rPr>
            </w:pPr>
          </w:p>
        </w:tc>
        <w:tc>
          <w:tcPr>
            <w:tcW w:w="5711" w:type="dxa"/>
            <w:tcBorders>
              <w:top w:val="single" w:sz="6" w:space="0" w:color="000000"/>
            </w:tcBorders>
          </w:tcPr>
          <w:p>
            <w:pPr>
              <w:pStyle w:val="TableParagraph"/>
              <w:spacing w:line="233" w:lineRule="exact" w:before="138"/>
              <w:ind w:left="176"/>
              <w:rPr>
                <w:sz w:val="21"/>
              </w:rPr>
            </w:pPr>
            <w:r>
              <w:rPr>
                <w:sz w:val="21"/>
              </w:rPr>
              <w:t>Velar</w:t>
            </w:r>
            <w:r>
              <w:rPr>
                <w:spacing w:val="-5"/>
                <w:sz w:val="21"/>
              </w:rPr>
              <w:t> </w:t>
            </w:r>
            <w:r>
              <w:rPr>
                <w:sz w:val="21"/>
              </w:rPr>
              <w:t>por</w:t>
            </w:r>
            <w:r>
              <w:rPr>
                <w:spacing w:val="-4"/>
                <w:sz w:val="21"/>
              </w:rPr>
              <w:t> </w:t>
            </w:r>
            <w:r>
              <w:rPr>
                <w:sz w:val="21"/>
              </w:rPr>
              <w:t>la</w:t>
            </w:r>
            <w:r>
              <w:rPr>
                <w:spacing w:val="-5"/>
                <w:sz w:val="21"/>
              </w:rPr>
              <w:t> </w:t>
            </w:r>
            <w:r>
              <w:rPr>
                <w:sz w:val="21"/>
              </w:rPr>
              <w:t>aplicación</w:t>
            </w:r>
            <w:r>
              <w:rPr>
                <w:spacing w:val="-2"/>
                <w:sz w:val="21"/>
              </w:rPr>
              <w:t> </w:t>
            </w:r>
            <w:r>
              <w:rPr>
                <w:sz w:val="21"/>
              </w:rPr>
              <w:t>de</w:t>
            </w:r>
            <w:r>
              <w:rPr>
                <w:spacing w:val="-2"/>
                <w:sz w:val="21"/>
              </w:rPr>
              <w:t> </w:t>
            </w:r>
            <w:r>
              <w:rPr>
                <w:sz w:val="21"/>
              </w:rPr>
              <w:t>las</w:t>
            </w:r>
            <w:r>
              <w:rPr>
                <w:spacing w:val="-6"/>
                <w:sz w:val="21"/>
              </w:rPr>
              <w:t> </w:t>
            </w:r>
            <w:r>
              <w:rPr>
                <w:sz w:val="21"/>
              </w:rPr>
              <w:t>recomendaciones</w:t>
            </w:r>
            <w:r>
              <w:rPr>
                <w:spacing w:val="-5"/>
                <w:sz w:val="21"/>
              </w:rPr>
              <w:t> </w:t>
            </w:r>
            <w:r>
              <w:rPr>
                <w:spacing w:val="-2"/>
                <w:sz w:val="21"/>
              </w:rPr>
              <w:t>efectuadas</w:t>
            </w:r>
          </w:p>
        </w:tc>
      </w:tr>
      <w:tr>
        <w:trPr>
          <w:trHeight w:val="272" w:hRule="atLeast"/>
        </w:trPr>
        <w:tc>
          <w:tcPr>
            <w:tcW w:w="2258" w:type="dxa"/>
          </w:tcPr>
          <w:p>
            <w:pPr>
              <w:pStyle w:val="TableParagraph"/>
              <w:rPr>
                <w:rFonts w:ascii="Times New Roman"/>
                <w:sz w:val="20"/>
              </w:rPr>
            </w:pPr>
          </w:p>
        </w:tc>
        <w:tc>
          <w:tcPr>
            <w:tcW w:w="1958" w:type="dxa"/>
          </w:tcPr>
          <w:p>
            <w:pPr>
              <w:pStyle w:val="TableParagraph"/>
              <w:rPr>
                <w:rFonts w:ascii="Times New Roman"/>
                <w:sz w:val="20"/>
              </w:rPr>
            </w:pPr>
          </w:p>
        </w:tc>
        <w:tc>
          <w:tcPr>
            <w:tcW w:w="5711" w:type="dxa"/>
          </w:tcPr>
          <w:p>
            <w:pPr>
              <w:pStyle w:val="TableParagraph"/>
              <w:spacing w:line="236" w:lineRule="exact" w:before="16"/>
              <w:ind w:left="176"/>
              <w:rPr>
                <w:sz w:val="21"/>
              </w:rPr>
            </w:pPr>
            <w:r>
              <w:rPr>
                <w:sz w:val="21"/>
              </w:rPr>
              <w:t>por</w:t>
            </w:r>
            <w:r>
              <w:rPr>
                <w:spacing w:val="-11"/>
                <w:sz w:val="21"/>
              </w:rPr>
              <w:t> </w:t>
            </w:r>
            <w:r>
              <w:rPr>
                <w:sz w:val="21"/>
              </w:rPr>
              <w:t>la</w:t>
            </w:r>
            <w:r>
              <w:rPr>
                <w:spacing w:val="-11"/>
                <w:sz w:val="21"/>
              </w:rPr>
              <w:t> </w:t>
            </w:r>
            <w:r>
              <w:rPr>
                <w:sz w:val="21"/>
              </w:rPr>
              <w:t>Comisión</w:t>
            </w:r>
            <w:r>
              <w:rPr>
                <w:spacing w:val="-9"/>
                <w:sz w:val="21"/>
              </w:rPr>
              <w:t> </w:t>
            </w:r>
            <w:r>
              <w:rPr>
                <w:sz w:val="21"/>
              </w:rPr>
              <w:t>NICSP</w:t>
            </w:r>
            <w:r>
              <w:rPr>
                <w:spacing w:val="-12"/>
                <w:sz w:val="21"/>
              </w:rPr>
              <w:t> </w:t>
            </w:r>
            <w:r>
              <w:rPr>
                <w:sz w:val="21"/>
              </w:rPr>
              <w:t>para</w:t>
            </w:r>
            <w:r>
              <w:rPr>
                <w:spacing w:val="-10"/>
                <w:sz w:val="21"/>
              </w:rPr>
              <w:t> </w:t>
            </w:r>
            <w:r>
              <w:rPr>
                <w:sz w:val="21"/>
              </w:rPr>
              <w:t>obtener</w:t>
            </w:r>
            <w:r>
              <w:rPr>
                <w:spacing w:val="-11"/>
                <w:sz w:val="21"/>
              </w:rPr>
              <w:t> </w:t>
            </w:r>
            <w:r>
              <w:rPr>
                <w:spacing w:val="-2"/>
                <w:sz w:val="21"/>
              </w:rPr>
              <w:t>información</w:t>
            </w:r>
          </w:p>
        </w:tc>
      </w:tr>
      <w:tr>
        <w:trPr>
          <w:trHeight w:val="275" w:hRule="atLeast"/>
        </w:trPr>
        <w:tc>
          <w:tcPr>
            <w:tcW w:w="2258" w:type="dxa"/>
          </w:tcPr>
          <w:p>
            <w:pPr>
              <w:pStyle w:val="TableParagraph"/>
              <w:rPr>
                <w:rFonts w:ascii="Times New Roman"/>
                <w:sz w:val="20"/>
              </w:rPr>
            </w:pPr>
          </w:p>
        </w:tc>
        <w:tc>
          <w:tcPr>
            <w:tcW w:w="1958" w:type="dxa"/>
          </w:tcPr>
          <w:p>
            <w:pPr>
              <w:pStyle w:val="TableParagraph"/>
              <w:rPr>
                <w:rFonts w:ascii="Times New Roman"/>
                <w:sz w:val="20"/>
              </w:rPr>
            </w:pPr>
          </w:p>
        </w:tc>
        <w:tc>
          <w:tcPr>
            <w:tcW w:w="5711" w:type="dxa"/>
          </w:tcPr>
          <w:p>
            <w:pPr>
              <w:pStyle w:val="TableParagraph"/>
              <w:spacing w:line="236" w:lineRule="exact" w:before="19"/>
              <w:ind w:left="176"/>
              <w:rPr>
                <w:sz w:val="21"/>
              </w:rPr>
            </w:pPr>
            <w:r>
              <w:rPr>
                <w:sz w:val="21"/>
              </w:rPr>
              <w:t>confiable,</w:t>
            </w:r>
            <w:r>
              <w:rPr>
                <w:spacing w:val="-5"/>
                <w:sz w:val="21"/>
              </w:rPr>
              <w:t> </w:t>
            </w:r>
            <w:r>
              <w:rPr>
                <w:sz w:val="21"/>
              </w:rPr>
              <w:t>oportuna</w:t>
            </w:r>
            <w:r>
              <w:rPr>
                <w:spacing w:val="-4"/>
                <w:sz w:val="21"/>
              </w:rPr>
              <w:t> </w:t>
            </w:r>
            <w:r>
              <w:rPr>
                <w:sz w:val="21"/>
              </w:rPr>
              <w:t>y</w:t>
            </w:r>
            <w:r>
              <w:rPr>
                <w:spacing w:val="-1"/>
                <w:sz w:val="21"/>
              </w:rPr>
              <w:t> </w:t>
            </w:r>
            <w:r>
              <w:rPr>
                <w:sz w:val="21"/>
              </w:rPr>
              <w:t>veraz,</w:t>
            </w:r>
            <w:r>
              <w:rPr>
                <w:spacing w:val="-3"/>
                <w:sz w:val="21"/>
              </w:rPr>
              <w:t> </w:t>
            </w:r>
            <w:r>
              <w:rPr>
                <w:sz w:val="21"/>
              </w:rPr>
              <w:t>para</w:t>
            </w:r>
            <w:r>
              <w:rPr>
                <w:spacing w:val="-4"/>
                <w:sz w:val="21"/>
              </w:rPr>
              <w:t> </w:t>
            </w:r>
            <w:r>
              <w:rPr>
                <w:sz w:val="21"/>
              </w:rPr>
              <w:t>la</w:t>
            </w:r>
            <w:r>
              <w:rPr>
                <w:spacing w:val="-3"/>
                <w:sz w:val="21"/>
              </w:rPr>
              <w:t> </w:t>
            </w:r>
            <w:r>
              <w:rPr>
                <w:sz w:val="21"/>
              </w:rPr>
              <w:t>normalización</w:t>
            </w:r>
            <w:r>
              <w:rPr>
                <w:spacing w:val="-1"/>
                <w:sz w:val="21"/>
              </w:rPr>
              <w:t> </w:t>
            </w:r>
            <w:r>
              <w:rPr>
                <w:sz w:val="21"/>
              </w:rPr>
              <w:t>de</w:t>
            </w:r>
            <w:r>
              <w:rPr>
                <w:spacing w:val="-1"/>
                <w:sz w:val="21"/>
              </w:rPr>
              <w:t> </w:t>
            </w:r>
            <w:r>
              <w:rPr>
                <w:spacing w:val="-5"/>
                <w:sz w:val="21"/>
              </w:rPr>
              <w:t>la</w:t>
            </w:r>
          </w:p>
        </w:tc>
      </w:tr>
      <w:tr>
        <w:trPr>
          <w:trHeight w:val="516" w:hRule="atLeast"/>
        </w:trPr>
        <w:tc>
          <w:tcPr>
            <w:tcW w:w="2258" w:type="dxa"/>
            <w:tcBorders>
              <w:bottom w:val="single" w:sz="6" w:space="0" w:color="000000"/>
            </w:tcBorders>
          </w:tcPr>
          <w:p>
            <w:pPr>
              <w:pStyle w:val="TableParagraph"/>
              <w:rPr>
                <w:rFonts w:ascii="Times New Roman"/>
                <w:sz w:val="20"/>
              </w:rPr>
            </w:pPr>
          </w:p>
        </w:tc>
        <w:tc>
          <w:tcPr>
            <w:tcW w:w="1958" w:type="dxa"/>
            <w:tcBorders>
              <w:bottom w:val="single" w:sz="6" w:space="0" w:color="000000"/>
            </w:tcBorders>
          </w:tcPr>
          <w:p>
            <w:pPr>
              <w:pStyle w:val="TableParagraph"/>
              <w:rPr>
                <w:rFonts w:ascii="Times New Roman"/>
                <w:sz w:val="20"/>
              </w:rPr>
            </w:pPr>
          </w:p>
        </w:tc>
        <w:tc>
          <w:tcPr>
            <w:tcW w:w="5711" w:type="dxa"/>
            <w:tcBorders>
              <w:bottom w:val="single" w:sz="6" w:space="0" w:color="000000"/>
            </w:tcBorders>
          </w:tcPr>
          <w:p>
            <w:pPr>
              <w:pStyle w:val="TableParagraph"/>
              <w:spacing w:before="19"/>
              <w:ind w:left="176"/>
              <w:rPr>
                <w:sz w:val="21"/>
              </w:rPr>
            </w:pPr>
            <w:r>
              <w:rPr>
                <w:sz w:val="21"/>
              </w:rPr>
              <w:t>información</w:t>
            </w:r>
            <w:r>
              <w:rPr>
                <w:spacing w:val="24"/>
                <w:sz w:val="21"/>
              </w:rPr>
              <w:t> </w:t>
            </w:r>
            <w:r>
              <w:rPr>
                <w:spacing w:val="-2"/>
                <w:sz w:val="21"/>
              </w:rPr>
              <w:t>financiera.</w:t>
            </w:r>
          </w:p>
        </w:tc>
      </w:tr>
      <w:tr>
        <w:trPr>
          <w:trHeight w:val="388" w:hRule="atLeast"/>
        </w:trPr>
        <w:tc>
          <w:tcPr>
            <w:tcW w:w="2258" w:type="dxa"/>
            <w:tcBorders>
              <w:top w:val="single" w:sz="6" w:space="0" w:color="000000"/>
            </w:tcBorders>
          </w:tcPr>
          <w:p>
            <w:pPr>
              <w:pStyle w:val="TableParagraph"/>
              <w:spacing w:line="236" w:lineRule="exact" w:before="133"/>
              <w:ind w:left="135"/>
              <w:rPr>
                <w:sz w:val="21"/>
              </w:rPr>
            </w:pPr>
            <w:r>
              <w:rPr>
                <w:spacing w:val="-4"/>
                <w:sz w:val="21"/>
              </w:rPr>
              <w:t>Persona </w:t>
            </w:r>
            <w:r>
              <w:rPr>
                <w:spacing w:val="-2"/>
                <w:sz w:val="21"/>
              </w:rPr>
              <w:t>Vicerrectora</w:t>
            </w:r>
          </w:p>
        </w:tc>
        <w:tc>
          <w:tcPr>
            <w:tcW w:w="1958" w:type="dxa"/>
            <w:tcBorders>
              <w:top w:val="single" w:sz="6" w:space="0" w:color="000000"/>
            </w:tcBorders>
          </w:tcPr>
          <w:p>
            <w:pPr>
              <w:pStyle w:val="TableParagraph"/>
              <w:spacing w:line="236" w:lineRule="exact" w:before="133"/>
              <w:ind w:left="153"/>
              <w:rPr>
                <w:sz w:val="21"/>
              </w:rPr>
            </w:pPr>
            <w:r>
              <w:rPr>
                <w:sz w:val="21"/>
              </w:rPr>
              <w:t>Autorizar,</w:t>
            </w:r>
            <w:r>
              <w:rPr>
                <w:spacing w:val="-4"/>
                <w:sz w:val="21"/>
              </w:rPr>
              <w:t> </w:t>
            </w:r>
            <w:r>
              <w:rPr>
                <w:spacing w:val="-2"/>
                <w:sz w:val="21"/>
              </w:rPr>
              <w:t>aprobar</w:t>
            </w:r>
          </w:p>
        </w:tc>
        <w:tc>
          <w:tcPr>
            <w:tcW w:w="5711" w:type="dxa"/>
            <w:tcBorders>
              <w:top w:val="single" w:sz="6" w:space="0" w:color="000000"/>
            </w:tcBorders>
          </w:tcPr>
          <w:p>
            <w:pPr>
              <w:pStyle w:val="TableParagraph"/>
              <w:spacing w:line="236" w:lineRule="exact" w:before="133"/>
              <w:ind w:left="176"/>
              <w:rPr>
                <w:sz w:val="21"/>
              </w:rPr>
            </w:pPr>
            <w:r>
              <w:rPr>
                <w:sz w:val="21"/>
              </w:rPr>
              <w:t>Autorizar la realización</w:t>
            </w:r>
            <w:r>
              <w:rPr>
                <w:spacing w:val="3"/>
                <w:sz w:val="21"/>
              </w:rPr>
              <w:t> </w:t>
            </w:r>
            <w:r>
              <w:rPr>
                <w:sz w:val="21"/>
              </w:rPr>
              <w:t>de</w:t>
            </w:r>
            <w:r>
              <w:rPr>
                <w:spacing w:val="3"/>
                <w:sz w:val="21"/>
              </w:rPr>
              <w:t> </w:t>
            </w:r>
            <w:r>
              <w:rPr>
                <w:sz w:val="21"/>
              </w:rPr>
              <w:t>ajustes</w:t>
            </w:r>
            <w:r>
              <w:rPr>
                <w:spacing w:val="-1"/>
                <w:sz w:val="21"/>
              </w:rPr>
              <w:t> </w:t>
            </w:r>
            <w:r>
              <w:rPr>
                <w:sz w:val="21"/>
              </w:rPr>
              <w:t>contables,</w:t>
            </w:r>
            <w:r>
              <w:rPr>
                <w:spacing w:val="6"/>
                <w:sz w:val="21"/>
              </w:rPr>
              <w:t> </w:t>
            </w:r>
            <w:r>
              <w:rPr>
                <w:sz w:val="21"/>
              </w:rPr>
              <w:t>producto</w:t>
            </w:r>
            <w:r>
              <w:rPr>
                <w:spacing w:val="12"/>
                <w:sz w:val="21"/>
              </w:rPr>
              <w:t> </w:t>
            </w:r>
            <w:r>
              <w:rPr>
                <w:spacing w:val="-5"/>
                <w:sz w:val="21"/>
              </w:rPr>
              <w:t>de</w:t>
            </w:r>
          </w:p>
        </w:tc>
      </w:tr>
      <w:tr>
        <w:trPr>
          <w:trHeight w:val="275" w:hRule="atLeast"/>
        </w:trPr>
        <w:tc>
          <w:tcPr>
            <w:tcW w:w="2258" w:type="dxa"/>
          </w:tcPr>
          <w:p>
            <w:pPr>
              <w:pStyle w:val="TableParagraph"/>
              <w:spacing w:line="236" w:lineRule="exact" w:before="19"/>
              <w:ind w:left="135"/>
              <w:rPr>
                <w:sz w:val="21"/>
              </w:rPr>
            </w:pPr>
            <w:r>
              <w:rPr>
                <w:sz w:val="21"/>
              </w:rPr>
              <w:t>de</w:t>
            </w:r>
            <w:r>
              <w:rPr>
                <w:spacing w:val="-9"/>
                <w:sz w:val="21"/>
              </w:rPr>
              <w:t> </w:t>
            </w:r>
            <w:r>
              <w:rPr>
                <w:spacing w:val="-2"/>
                <w:sz w:val="21"/>
              </w:rPr>
              <w:t>Administración</w:t>
            </w:r>
          </w:p>
        </w:tc>
        <w:tc>
          <w:tcPr>
            <w:tcW w:w="1958" w:type="dxa"/>
          </w:tcPr>
          <w:p>
            <w:pPr>
              <w:pStyle w:val="TableParagraph"/>
              <w:spacing w:line="236" w:lineRule="exact" w:before="19"/>
              <w:ind w:left="153"/>
              <w:rPr>
                <w:sz w:val="21"/>
              </w:rPr>
            </w:pPr>
            <w:r>
              <w:rPr>
                <w:sz w:val="21"/>
              </w:rPr>
              <w:t>y</w:t>
            </w:r>
            <w:r>
              <w:rPr>
                <w:spacing w:val="-9"/>
                <w:sz w:val="21"/>
              </w:rPr>
              <w:t> </w:t>
            </w:r>
            <w:r>
              <w:rPr>
                <w:sz w:val="21"/>
              </w:rPr>
              <w:t>dar</w:t>
            </w:r>
            <w:r>
              <w:rPr>
                <w:spacing w:val="-11"/>
                <w:sz w:val="21"/>
              </w:rPr>
              <w:t> </w:t>
            </w:r>
            <w:r>
              <w:rPr>
                <w:spacing w:val="-2"/>
                <w:sz w:val="21"/>
              </w:rPr>
              <w:t>seguimiento</w:t>
            </w:r>
          </w:p>
        </w:tc>
        <w:tc>
          <w:tcPr>
            <w:tcW w:w="5711" w:type="dxa"/>
          </w:tcPr>
          <w:p>
            <w:pPr>
              <w:pStyle w:val="TableParagraph"/>
              <w:spacing w:line="236" w:lineRule="exact" w:before="19"/>
              <w:ind w:left="176"/>
              <w:rPr>
                <w:sz w:val="21"/>
              </w:rPr>
            </w:pPr>
            <w:r>
              <w:rPr>
                <w:sz w:val="21"/>
              </w:rPr>
              <w:t>la</w:t>
            </w:r>
            <w:r>
              <w:rPr>
                <w:spacing w:val="-3"/>
                <w:sz w:val="21"/>
              </w:rPr>
              <w:t> </w:t>
            </w:r>
            <w:r>
              <w:rPr>
                <w:sz w:val="21"/>
              </w:rPr>
              <w:t>actualización e implementación</w:t>
            </w:r>
            <w:r>
              <w:rPr>
                <w:spacing w:val="-1"/>
                <w:sz w:val="21"/>
              </w:rPr>
              <w:t> </w:t>
            </w:r>
            <w:r>
              <w:rPr>
                <w:sz w:val="21"/>
              </w:rPr>
              <w:t>de nuevas</w:t>
            </w:r>
            <w:r>
              <w:rPr>
                <w:spacing w:val="-3"/>
                <w:sz w:val="21"/>
              </w:rPr>
              <w:t> </w:t>
            </w:r>
            <w:r>
              <w:rPr>
                <w:spacing w:val="-2"/>
                <w:sz w:val="21"/>
              </w:rPr>
              <w:t>NICSP,</w:t>
            </w:r>
          </w:p>
        </w:tc>
      </w:tr>
      <w:tr>
        <w:trPr>
          <w:trHeight w:val="274" w:hRule="atLeast"/>
        </w:trPr>
        <w:tc>
          <w:tcPr>
            <w:tcW w:w="2258" w:type="dxa"/>
          </w:tcPr>
          <w:p>
            <w:pPr>
              <w:pStyle w:val="TableParagraph"/>
              <w:rPr>
                <w:rFonts w:ascii="Times New Roman"/>
                <w:sz w:val="20"/>
              </w:rPr>
            </w:pPr>
          </w:p>
        </w:tc>
        <w:tc>
          <w:tcPr>
            <w:tcW w:w="1958" w:type="dxa"/>
          </w:tcPr>
          <w:p>
            <w:pPr>
              <w:pStyle w:val="TableParagraph"/>
              <w:rPr>
                <w:rFonts w:ascii="Times New Roman"/>
                <w:sz w:val="20"/>
              </w:rPr>
            </w:pPr>
          </w:p>
        </w:tc>
        <w:tc>
          <w:tcPr>
            <w:tcW w:w="5711" w:type="dxa"/>
          </w:tcPr>
          <w:p>
            <w:pPr>
              <w:pStyle w:val="TableParagraph"/>
              <w:spacing w:line="235" w:lineRule="exact" w:before="19"/>
              <w:ind w:left="176"/>
              <w:rPr>
                <w:sz w:val="21"/>
              </w:rPr>
            </w:pPr>
            <w:r>
              <w:rPr>
                <w:sz w:val="21"/>
              </w:rPr>
              <w:t>según</w:t>
            </w:r>
            <w:r>
              <w:rPr>
                <w:spacing w:val="-3"/>
                <w:sz w:val="21"/>
              </w:rPr>
              <w:t> </w:t>
            </w:r>
            <w:r>
              <w:rPr>
                <w:sz w:val="21"/>
              </w:rPr>
              <w:t>el</w:t>
            </w:r>
            <w:r>
              <w:rPr>
                <w:spacing w:val="-5"/>
                <w:sz w:val="21"/>
              </w:rPr>
              <w:t> </w:t>
            </w:r>
            <w:r>
              <w:rPr>
                <w:sz w:val="21"/>
              </w:rPr>
              <w:t>monto</w:t>
            </w:r>
            <w:r>
              <w:rPr>
                <w:spacing w:val="-1"/>
                <w:sz w:val="21"/>
              </w:rPr>
              <w:t> </w:t>
            </w:r>
            <w:r>
              <w:rPr>
                <w:sz w:val="21"/>
              </w:rPr>
              <w:t>establecido por</w:t>
            </w:r>
            <w:r>
              <w:rPr>
                <w:spacing w:val="-5"/>
                <w:sz w:val="21"/>
              </w:rPr>
              <w:t> </w:t>
            </w:r>
            <w:r>
              <w:rPr>
                <w:sz w:val="21"/>
              </w:rPr>
              <w:t>el</w:t>
            </w:r>
            <w:r>
              <w:rPr>
                <w:spacing w:val="-5"/>
                <w:sz w:val="21"/>
              </w:rPr>
              <w:t> </w:t>
            </w:r>
            <w:r>
              <w:rPr>
                <w:sz w:val="21"/>
              </w:rPr>
              <w:t>Consejo</w:t>
            </w:r>
            <w:r>
              <w:rPr>
                <w:spacing w:val="-1"/>
                <w:sz w:val="21"/>
              </w:rPr>
              <w:t> </w:t>
            </w:r>
            <w:r>
              <w:rPr>
                <w:spacing w:val="-2"/>
                <w:sz w:val="21"/>
              </w:rPr>
              <w:t>Institucional.</w:t>
            </w:r>
          </w:p>
        </w:tc>
      </w:tr>
    </w:tbl>
    <w:p>
      <w:pPr>
        <w:pStyle w:val="BodyText"/>
        <w:spacing w:before="11"/>
        <w:rPr>
          <w:sz w:val="18"/>
        </w:rPr>
      </w:pPr>
      <w:r>
        <w:rPr>
          <w:sz w:val="18"/>
        </w:rPr>
        <mc:AlternateContent>
          <mc:Choice Requires="wps">
            <w:drawing>
              <wp:anchor distT="0" distB="0" distL="0" distR="0" allowOverlap="1" layoutInCell="1" locked="0" behindDoc="1" simplePos="0" relativeHeight="487675904">
                <wp:simplePos x="0" y="0"/>
                <wp:positionH relativeFrom="page">
                  <wp:posOffset>800417</wp:posOffset>
                </wp:positionH>
                <wp:positionV relativeFrom="paragraph">
                  <wp:posOffset>153658</wp:posOffset>
                </wp:positionV>
                <wp:extent cx="6315075" cy="9525"/>
                <wp:effectExtent l="0" t="0" r="0" b="0"/>
                <wp:wrapTopAndBottom/>
                <wp:docPr id="399" name="Graphic 399"/>
                <wp:cNvGraphicFramePr>
                  <a:graphicFrameLocks/>
                </wp:cNvGraphicFramePr>
                <a:graphic>
                  <a:graphicData uri="http://schemas.microsoft.com/office/word/2010/wordprocessingShape">
                    <wps:wsp>
                      <wps:cNvPr id="399" name="Graphic 399"/>
                      <wps:cNvSpPr/>
                      <wps:spPr>
                        <a:xfrm>
                          <a:off x="0" y="0"/>
                          <a:ext cx="6315075" cy="9525"/>
                        </a:xfrm>
                        <a:custGeom>
                          <a:avLst/>
                          <a:gdLst/>
                          <a:ahLst/>
                          <a:cxnLst/>
                          <a:rect l="l" t="t" r="r" b="b"/>
                          <a:pathLst>
                            <a:path w="6315075" h="9525">
                              <a:moveTo>
                                <a:pt x="6314503" y="0"/>
                              </a:moveTo>
                              <a:lnTo>
                                <a:pt x="6314503" y="0"/>
                              </a:lnTo>
                              <a:lnTo>
                                <a:pt x="0" y="0"/>
                              </a:lnTo>
                              <a:lnTo>
                                <a:pt x="0" y="9525"/>
                              </a:lnTo>
                              <a:lnTo>
                                <a:pt x="6314503" y="9525"/>
                              </a:lnTo>
                              <a:lnTo>
                                <a:pt x="63145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3.025002pt;margin-top:12.099117pt;width:497.205024pt;height:.75pt;mso-position-horizontal-relative:page;mso-position-vertical-relative:paragraph;z-index:-15640576;mso-wrap-distance-left:0;mso-wrap-distance-right:0" id="docshape104" filled="true" fillcolor="#000000" stroked="false">
                <v:fill type="solid"/>
                <w10:wrap type="topAndBottom"/>
              </v:rect>
            </w:pict>
          </mc:Fallback>
        </mc:AlternateContent>
      </w:r>
    </w:p>
    <w:p>
      <w:pPr>
        <w:pStyle w:val="BodyText"/>
        <w:spacing w:after="0"/>
        <w:rPr>
          <w:sz w:val="18"/>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400" name="Image 400"/>
            <wp:cNvGraphicFramePr>
              <a:graphicFrameLocks/>
            </wp:cNvGraphicFramePr>
            <a:graphic>
              <a:graphicData uri="http://schemas.openxmlformats.org/drawingml/2006/picture">
                <pic:pic>
                  <pic:nvPicPr>
                    <pic:cNvPr id="400" name="Image 400"/>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6"/>
        <w:rPr>
          <w:sz w:val="20"/>
        </w:rPr>
      </w:pPr>
      <w:r>
        <w:rPr>
          <w:sz w:val="20"/>
        </w:rPr>
        <mc:AlternateContent>
          <mc:Choice Requires="wps">
            <w:drawing>
              <wp:anchor distT="0" distB="0" distL="0" distR="0" allowOverlap="1" layoutInCell="1" locked="0" behindDoc="1" simplePos="0" relativeHeight="487676416">
                <wp:simplePos x="0" y="0"/>
                <wp:positionH relativeFrom="page">
                  <wp:posOffset>809942</wp:posOffset>
                </wp:positionH>
                <wp:positionV relativeFrom="paragraph">
                  <wp:posOffset>190880</wp:posOffset>
                </wp:positionV>
                <wp:extent cx="6305550" cy="9525"/>
                <wp:effectExtent l="0" t="0" r="0" b="0"/>
                <wp:wrapTopAndBottom/>
                <wp:docPr id="401" name="Graphic 401"/>
                <wp:cNvGraphicFramePr>
                  <a:graphicFrameLocks/>
                </wp:cNvGraphicFramePr>
                <a:graphic>
                  <a:graphicData uri="http://schemas.microsoft.com/office/word/2010/wordprocessingShape">
                    <wps:wsp>
                      <wps:cNvPr id="401" name="Graphic 401"/>
                      <wps:cNvSpPr/>
                      <wps:spPr>
                        <a:xfrm>
                          <a:off x="0" y="0"/>
                          <a:ext cx="6305550" cy="9525"/>
                        </a:xfrm>
                        <a:custGeom>
                          <a:avLst/>
                          <a:gdLst/>
                          <a:ahLst/>
                          <a:cxnLst/>
                          <a:rect l="l" t="t" r="r" b="b"/>
                          <a:pathLst>
                            <a:path w="6305550" h="9525">
                              <a:moveTo>
                                <a:pt x="1438910" y="0"/>
                              </a:moveTo>
                              <a:lnTo>
                                <a:pt x="0" y="0"/>
                              </a:lnTo>
                              <a:lnTo>
                                <a:pt x="0" y="9525"/>
                              </a:lnTo>
                              <a:lnTo>
                                <a:pt x="1438910" y="9525"/>
                              </a:lnTo>
                              <a:lnTo>
                                <a:pt x="1438910" y="0"/>
                              </a:lnTo>
                              <a:close/>
                            </a:path>
                            <a:path w="6305550" h="9525">
                              <a:moveTo>
                                <a:pt x="6304978" y="0"/>
                              </a:moveTo>
                              <a:lnTo>
                                <a:pt x="2687383" y="0"/>
                              </a:lnTo>
                              <a:lnTo>
                                <a:pt x="2677858" y="0"/>
                              </a:lnTo>
                              <a:lnTo>
                                <a:pt x="1448498" y="0"/>
                              </a:lnTo>
                              <a:lnTo>
                                <a:pt x="1438973" y="0"/>
                              </a:lnTo>
                              <a:lnTo>
                                <a:pt x="1438973" y="9525"/>
                              </a:lnTo>
                              <a:lnTo>
                                <a:pt x="1448498" y="9525"/>
                              </a:lnTo>
                              <a:lnTo>
                                <a:pt x="2677858" y="9525"/>
                              </a:lnTo>
                              <a:lnTo>
                                <a:pt x="2687383" y="9525"/>
                              </a:lnTo>
                              <a:lnTo>
                                <a:pt x="6304978" y="9525"/>
                              </a:lnTo>
                              <a:lnTo>
                                <a:pt x="6304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3.775002pt;margin-top:15.029965pt;width:496.5pt;height:.75pt;mso-position-horizontal-relative:page;mso-position-vertical-relative:paragraph;z-index:-15640064;mso-wrap-distance-left:0;mso-wrap-distance-right:0" id="docshape105" coordorigin="1276,301" coordsize="9930,15" path="m3542,301l1276,301,1276,316,3542,316,3542,301xm11205,301l5508,301,5493,301,3557,301,3542,301,3542,316,3557,316,5493,316,5508,316,11205,316,11205,301xe" filled="true" fillcolor="#000000" stroked="false">
                <v:path arrowok="t"/>
                <v:fill type="solid"/>
                <w10:wrap type="topAndBottom"/>
              </v:shape>
            </w:pict>
          </mc:Fallback>
        </mc:AlternateContent>
      </w:r>
    </w:p>
    <w:p>
      <w:pPr>
        <w:spacing w:line="273" w:lineRule="auto" w:before="13"/>
        <w:ind w:left="3686" w:right="6332" w:firstLine="0"/>
        <w:jc w:val="left"/>
        <w:rPr>
          <w:sz w:val="21"/>
        </w:rPr>
      </w:pPr>
      <w:r>
        <w:rPr>
          <w:sz w:val="21"/>
        </w:rPr>
        <w:t>según</w:t>
      </w:r>
      <w:r>
        <w:rPr>
          <w:spacing w:val="-13"/>
          <w:sz w:val="21"/>
        </w:rPr>
        <w:t> </w:t>
      </w:r>
      <w:r>
        <w:rPr>
          <w:sz w:val="21"/>
        </w:rPr>
        <w:t>sus </w:t>
      </w:r>
      <w:r>
        <w:rPr>
          <w:spacing w:val="-2"/>
          <w:sz w:val="21"/>
        </w:rPr>
        <w:t>facultades</w:t>
      </w:r>
    </w:p>
    <w:p>
      <w:pPr>
        <w:pStyle w:val="BodyText"/>
        <w:spacing w:before="1"/>
        <w:rPr>
          <w:sz w:val="17"/>
        </w:rPr>
      </w:pPr>
      <w:r>
        <w:rPr>
          <w:sz w:val="17"/>
        </w:rPr>
        <mc:AlternateContent>
          <mc:Choice Requires="wps">
            <w:drawing>
              <wp:anchor distT="0" distB="0" distL="0" distR="0" allowOverlap="1" layoutInCell="1" locked="0" behindDoc="1" simplePos="0" relativeHeight="487676928">
                <wp:simplePos x="0" y="0"/>
                <wp:positionH relativeFrom="page">
                  <wp:posOffset>809942</wp:posOffset>
                </wp:positionH>
                <wp:positionV relativeFrom="paragraph">
                  <wp:posOffset>140605</wp:posOffset>
                </wp:positionV>
                <wp:extent cx="6305550" cy="9525"/>
                <wp:effectExtent l="0" t="0" r="0" b="0"/>
                <wp:wrapTopAndBottom/>
                <wp:docPr id="402" name="Graphic 402"/>
                <wp:cNvGraphicFramePr>
                  <a:graphicFrameLocks/>
                </wp:cNvGraphicFramePr>
                <a:graphic>
                  <a:graphicData uri="http://schemas.microsoft.com/office/word/2010/wordprocessingShape">
                    <wps:wsp>
                      <wps:cNvPr id="402" name="Graphic 402"/>
                      <wps:cNvSpPr/>
                      <wps:spPr>
                        <a:xfrm>
                          <a:off x="0" y="0"/>
                          <a:ext cx="6305550" cy="9525"/>
                        </a:xfrm>
                        <a:custGeom>
                          <a:avLst/>
                          <a:gdLst/>
                          <a:ahLst/>
                          <a:cxnLst/>
                          <a:rect l="l" t="t" r="r" b="b"/>
                          <a:pathLst>
                            <a:path w="6305550" h="9525">
                              <a:moveTo>
                                <a:pt x="1438910" y="0"/>
                              </a:moveTo>
                              <a:lnTo>
                                <a:pt x="0" y="0"/>
                              </a:lnTo>
                              <a:lnTo>
                                <a:pt x="0" y="9525"/>
                              </a:lnTo>
                              <a:lnTo>
                                <a:pt x="1438910" y="9525"/>
                              </a:lnTo>
                              <a:lnTo>
                                <a:pt x="1438910" y="0"/>
                              </a:lnTo>
                              <a:close/>
                            </a:path>
                            <a:path w="6305550" h="9525">
                              <a:moveTo>
                                <a:pt x="6304978" y="0"/>
                              </a:moveTo>
                              <a:lnTo>
                                <a:pt x="2687383" y="0"/>
                              </a:lnTo>
                              <a:lnTo>
                                <a:pt x="2677858" y="0"/>
                              </a:lnTo>
                              <a:lnTo>
                                <a:pt x="1448498" y="0"/>
                              </a:lnTo>
                              <a:lnTo>
                                <a:pt x="1438973" y="0"/>
                              </a:lnTo>
                              <a:lnTo>
                                <a:pt x="1438973" y="9525"/>
                              </a:lnTo>
                              <a:lnTo>
                                <a:pt x="1448498" y="9525"/>
                              </a:lnTo>
                              <a:lnTo>
                                <a:pt x="2677858" y="9525"/>
                              </a:lnTo>
                              <a:lnTo>
                                <a:pt x="2687383" y="9525"/>
                              </a:lnTo>
                              <a:lnTo>
                                <a:pt x="6304978" y="9525"/>
                              </a:lnTo>
                              <a:lnTo>
                                <a:pt x="6304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3.775002pt;margin-top:11.071305pt;width:496.5pt;height:.75pt;mso-position-horizontal-relative:page;mso-position-vertical-relative:paragraph;z-index:-15639552;mso-wrap-distance-left:0;mso-wrap-distance-right:0" id="docshape106" coordorigin="1276,221" coordsize="9930,15" path="m3542,221l1276,221,1276,236,3542,236,3542,221xm11205,221l5508,221,5493,221,3557,221,3542,221,3542,236,3557,236,5493,236,5508,236,11205,236,11205,221xe" filled="true" fillcolor="#000000" stroked="false">
                <v:path arrowok="t"/>
                <v:fill type="solid"/>
                <w10:wrap type="topAndBottom"/>
              </v:shape>
            </w:pict>
          </mc:Fallback>
        </mc:AlternateContent>
      </w:r>
    </w:p>
    <w:p>
      <w:pPr>
        <w:pStyle w:val="BodyText"/>
        <w:spacing w:before="1"/>
        <w:rPr>
          <w:sz w:val="6"/>
        </w:rPr>
      </w:pPr>
    </w:p>
    <w:p>
      <w:pPr>
        <w:pStyle w:val="BodyText"/>
        <w:spacing w:after="0"/>
        <w:rPr>
          <w:sz w:val="6"/>
        </w:rPr>
        <w:sectPr>
          <w:pgSz w:w="12240" w:h="15840"/>
          <w:pgMar w:header="0" w:footer="772" w:top="700" w:bottom="960" w:left="0" w:right="360"/>
        </w:sectPr>
      </w:pPr>
    </w:p>
    <w:p>
      <w:pPr>
        <w:spacing w:line="273" w:lineRule="auto" w:before="63"/>
        <w:ind w:left="1410" w:right="0" w:firstLine="0"/>
        <w:jc w:val="left"/>
        <w:rPr>
          <w:sz w:val="21"/>
        </w:rPr>
      </w:pPr>
      <w:r>
        <w:rPr>
          <w:spacing w:val="-2"/>
          <w:sz w:val="21"/>
        </w:rPr>
        <w:t>Comisión NICSP</w:t>
      </w:r>
    </w:p>
    <w:p>
      <w:pPr>
        <w:spacing w:line="273" w:lineRule="auto" w:before="63"/>
        <w:ind w:left="1357" w:right="0" w:firstLine="0"/>
        <w:jc w:val="left"/>
        <w:rPr>
          <w:sz w:val="21"/>
        </w:rPr>
      </w:pPr>
      <w:r>
        <w:rPr/>
        <w:br w:type="column"/>
      </w:r>
      <w:r>
        <w:rPr>
          <w:spacing w:val="-2"/>
          <w:sz w:val="21"/>
        </w:rPr>
        <w:t>Planeación</w:t>
      </w:r>
      <w:r>
        <w:rPr>
          <w:spacing w:val="-13"/>
          <w:sz w:val="21"/>
        </w:rPr>
        <w:t> </w:t>
      </w:r>
      <w:r>
        <w:rPr>
          <w:spacing w:val="-2"/>
          <w:sz w:val="21"/>
        </w:rPr>
        <w:t>y seguimiento</w:t>
      </w:r>
    </w:p>
    <w:p>
      <w:pPr>
        <w:spacing w:line="273" w:lineRule="auto" w:before="63"/>
        <w:ind w:left="747" w:right="790" w:firstLine="0"/>
        <w:jc w:val="left"/>
        <w:rPr>
          <w:sz w:val="21"/>
        </w:rPr>
      </w:pPr>
      <w:r>
        <w:rPr/>
        <w:br w:type="column"/>
      </w:r>
      <w:r>
        <w:rPr>
          <w:sz w:val="21"/>
        </w:rPr>
        <w:t>Solicitar</w:t>
      </w:r>
      <w:r>
        <w:rPr>
          <w:spacing w:val="-4"/>
          <w:sz w:val="21"/>
        </w:rPr>
        <w:t> </w:t>
      </w:r>
      <w:r>
        <w:rPr>
          <w:sz w:val="21"/>
        </w:rPr>
        <w:t>la</w:t>
      </w:r>
      <w:r>
        <w:rPr>
          <w:spacing w:val="-4"/>
          <w:sz w:val="21"/>
        </w:rPr>
        <w:t> </w:t>
      </w:r>
      <w:r>
        <w:rPr>
          <w:sz w:val="21"/>
        </w:rPr>
        <w:t>atención</w:t>
      </w:r>
      <w:r>
        <w:rPr>
          <w:spacing w:val="-2"/>
          <w:sz w:val="21"/>
        </w:rPr>
        <w:t> </w:t>
      </w:r>
      <w:r>
        <w:rPr>
          <w:sz w:val="21"/>
        </w:rPr>
        <w:t>de</w:t>
      </w:r>
      <w:r>
        <w:rPr>
          <w:spacing w:val="-2"/>
          <w:sz w:val="21"/>
        </w:rPr>
        <w:t> </w:t>
      </w:r>
      <w:r>
        <w:rPr>
          <w:sz w:val="21"/>
        </w:rPr>
        <w:t>aquellas actividades</w:t>
      </w:r>
      <w:r>
        <w:rPr>
          <w:spacing w:val="-5"/>
          <w:sz w:val="21"/>
        </w:rPr>
        <w:t> </w:t>
      </w:r>
      <w:r>
        <w:rPr>
          <w:sz w:val="21"/>
        </w:rPr>
        <w:t>que se</w:t>
      </w:r>
      <w:r>
        <w:rPr>
          <w:spacing w:val="-2"/>
          <w:sz w:val="21"/>
        </w:rPr>
        <w:t> </w:t>
      </w:r>
      <w:r>
        <w:rPr>
          <w:sz w:val="21"/>
        </w:rPr>
        <w:t>deben </w:t>
      </w:r>
      <w:r>
        <w:rPr>
          <w:w w:val="105"/>
          <w:sz w:val="21"/>
        </w:rPr>
        <w:t>ejecutar</w:t>
      </w:r>
      <w:r>
        <w:rPr>
          <w:spacing w:val="-2"/>
          <w:w w:val="105"/>
          <w:sz w:val="21"/>
        </w:rPr>
        <w:t> </w:t>
      </w:r>
      <w:r>
        <w:rPr>
          <w:w w:val="105"/>
          <w:sz w:val="21"/>
        </w:rPr>
        <w:t>para</w:t>
      </w:r>
      <w:r>
        <w:rPr>
          <w:spacing w:val="-2"/>
          <w:w w:val="105"/>
          <w:sz w:val="21"/>
        </w:rPr>
        <w:t> </w:t>
      </w:r>
      <w:r>
        <w:rPr>
          <w:w w:val="105"/>
          <w:sz w:val="21"/>
        </w:rPr>
        <w:t>el</w:t>
      </w:r>
      <w:r>
        <w:rPr>
          <w:spacing w:val="-2"/>
          <w:w w:val="105"/>
          <w:sz w:val="21"/>
        </w:rPr>
        <w:t> </w:t>
      </w:r>
      <w:r>
        <w:rPr>
          <w:w w:val="105"/>
          <w:sz w:val="21"/>
        </w:rPr>
        <w:t>cumplimiento de la</w:t>
      </w:r>
      <w:r>
        <w:rPr>
          <w:spacing w:val="-2"/>
          <w:w w:val="105"/>
          <w:sz w:val="21"/>
        </w:rPr>
        <w:t> </w:t>
      </w:r>
      <w:r>
        <w:rPr>
          <w:w w:val="105"/>
          <w:sz w:val="21"/>
        </w:rPr>
        <w:t>normalización contable</w:t>
      </w:r>
      <w:r>
        <w:rPr>
          <w:spacing w:val="-12"/>
          <w:w w:val="105"/>
          <w:sz w:val="21"/>
        </w:rPr>
        <w:t> </w:t>
      </w:r>
      <w:r>
        <w:rPr>
          <w:w w:val="105"/>
          <w:sz w:val="21"/>
        </w:rPr>
        <w:t>a</w:t>
      </w:r>
      <w:r>
        <w:rPr>
          <w:spacing w:val="-14"/>
          <w:w w:val="105"/>
          <w:sz w:val="21"/>
        </w:rPr>
        <w:t> </w:t>
      </w:r>
      <w:r>
        <w:rPr>
          <w:w w:val="105"/>
          <w:sz w:val="21"/>
        </w:rPr>
        <w:t>las</w:t>
      </w:r>
      <w:r>
        <w:rPr>
          <w:spacing w:val="-15"/>
          <w:w w:val="105"/>
          <w:sz w:val="21"/>
        </w:rPr>
        <w:t> </w:t>
      </w:r>
      <w:r>
        <w:rPr>
          <w:w w:val="105"/>
          <w:sz w:val="21"/>
        </w:rPr>
        <w:t>diferentes</w:t>
      </w:r>
      <w:r>
        <w:rPr>
          <w:spacing w:val="-15"/>
          <w:w w:val="105"/>
          <w:sz w:val="21"/>
        </w:rPr>
        <w:t> </w:t>
      </w:r>
      <w:r>
        <w:rPr>
          <w:w w:val="105"/>
          <w:sz w:val="21"/>
        </w:rPr>
        <w:t>instancias</w:t>
      </w:r>
      <w:r>
        <w:rPr>
          <w:spacing w:val="-9"/>
          <w:w w:val="105"/>
          <w:sz w:val="21"/>
        </w:rPr>
        <w:t> </w:t>
      </w:r>
      <w:r>
        <w:rPr>
          <w:w w:val="105"/>
          <w:sz w:val="21"/>
        </w:rPr>
        <w:t>de</w:t>
      </w:r>
      <w:r>
        <w:rPr>
          <w:spacing w:val="-12"/>
          <w:w w:val="105"/>
          <w:sz w:val="21"/>
        </w:rPr>
        <w:t> </w:t>
      </w:r>
      <w:r>
        <w:rPr>
          <w:w w:val="105"/>
          <w:sz w:val="21"/>
        </w:rPr>
        <w:t>la</w:t>
      </w:r>
      <w:r>
        <w:rPr>
          <w:spacing w:val="-14"/>
          <w:w w:val="105"/>
          <w:sz w:val="21"/>
        </w:rPr>
        <w:t> </w:t>
      </w:r>
      <w:r>
        <w:rPr>
          <w:w w:val="105"/>
          <w:sz w:val="21"/>
        </w:rPr>
        <w:t>organización.</w:t>
      </w:r>
    </w:p>
    <w:p>
      <w:pPr>
        <w:spacing w:after="0" w:line="273" w:lineRule="auto"/>
        <w:jc w:val="left"/>
        <w:rPr>
          <w:sz w:val="21"/>
        </w:rPr>
        <w:sectPr>
          <w:type w:val="continuous"/>
          <w:pgSz w:w="12240" w:h="15840"/>
          <w:pgMar w:header="0" w:footer="772" w:top="0" w:bottom="280" w:left="0" w:right="360"/>
          <w:cols w:num="3" w:equalWidth="0">
            <w:col w:w="2289" w:space="40"/>
            <w:col w:w="2551" w:space="39"/>
            <w:col w:w="6961"/>
          </w:cols>
        </w:sectPr>
      </w:pPr>
    </w:p>
    <w:p>
      <w:pPr>
        <w:pStyle w:val="BodyText"/>
        <w:spacing w:before="3"/>
        <w:rPr>
          <w:sz w:val="19"/>
        </w:rPr>
      </w:pPr>
    </w:p>
    <w:p>
      <w:pPr>
        <w:spacing w:line="20" w:lineRule="exact"/>
        <w:ind w:left="5492" w:right="0" w:firstLine="0"/>
        <w:rPr>
          <w:sz w:val="2"/>
        </w:rPr>
      </w:pPr>
      <w:r>
        <w:rPr>
          <w:sz w:val="2"/>
        </w:rPr>
        <mc:AlternateContent>
          <mc:Choice Requires="wps">
            <w:drawing>
              <wp:inline distT="0" distB="0" distL="0" distR="0">
                <wp:extent cx="3627120" cy="9525"/>
                <wp:effectExtent l="0" t="0" r="0" b="0"/>
                <wp:docPr id="403" name="Group 403"/>
                <wp:cNvGraphicFramePr>
                  <a:graphicFrameLocks/>
                </wp:cNvGraphicFramePr>
                <a:graphic>
                  <a:graphicData uri="http://schemas.microsoft.com/office/word/2010/wordprocessingGroup">
                    <wpg:wgp>
                      <wpg:cNvPr id="403" name="Group 403"/>
                      <wpg:cNvGrpSpPr/>
                      <wpg:grpSpPr>
                        <a:xfrm>
                          <a:off x="0" y="0"/>
                          <a:ext cx="3627120" cy="9525"/>
                          <a:chExt cx="3627120" cy="9525"/>
                        </a:xfrm>
                      </wpg:grpSpPr>
                      <wps:wsp>
                        <wps:cNvPr id="404" name="Graphic 404"/>
                        <wps:cNvSpPr/>
                        <wps:spPr>
                          <a:xfrm>
                            <a:off x="0" y="0"/>
                            <a:ext cx="3627120" cy="9525"/>
                          </a:xfrm>
                          <a:custGeom>
                            <a:avLst/>
                            <a:gdLst/>
                            <a:ahLst/>
                            <a:cxnLst/>
                            <a:rect l="l" t="t" r="r" b="b"/>
                            <a:pathLst>
                              <a:path w="3627120" h="9525">
                                <a:moveTo>
                                  <a:pt x="3627120" y="0"/>
                                </a:moveTo>
                                <a:lnTo>
                                  <a:pt x="0" y="0"/>
                                </a:lnTo>
                                <a:lnTo>
                                  <a:pt x="0" y="9525"/>
                                </a:lnTo>
                                <a:lnTo>
                                  <a:pt x="3627120" y="9525"/>
                                </a:lnTo>
                                <a:lnTo>
                                  <a:pt x="36271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85.6pt;height:.75pt;mso-position-horizontal-relative:char;mso-position-vertical-relative:line" id="docshapegroup107" coordorigin="0,0" coordsize="5712,15">
                <v:rect style="position:absolute;left:0;top:0;width:5712;height:15" id="docshape108" filled="true" fillcolor="#000000" stroked="false">
                  <v:fill type="solid"/>
                </v:rect>
              </v:group>
            </w:pict>
          </mc:Fallback>
        </mc:AlternateContent>
      </w:r>
      <w:r>
        <w:rPr>
          <w:sz w:val="2"/>
        </w:rPr>
      </w:r>
    </w:p>
    <w:p>
      <w:pPr>
        <w:spacing w:line="271" w:lineRule="auto" w:before="128"/>
        <w:ind w:left="5667" w:right="688" w:firstLine="0"/>
        <w:jc w:val="left"/>
        <w:rPr>
          <w:sz w:val="21"/>
        </w:rPr>
      </w:pPr>
      <w:r>
        <w:rPr>
          <w:w w:val="105"/>
          <w:sz w:val="21"/>
        </w:rPr>
        <w:t>Realizar</w:t>
      </w:r>
      <w:r>
        <w:rPr>
          <w:spacing w:val="-16"/>
          <w:w w:val="105"/>
          <w:sz w:val="21"/>
        </w:rPr>
        <w:t> </w:t>
      </w:r>
      <w:r>
        <w:rPr>
          <w:w w:val="105"/>
          <w:sz w:val="21"/>
        </w:rPr>
        <w:t>un</w:t>
      </w:r>
      <w:r>
        <w:rPr>
          <w:spacing w:val="-15"/>
          <w:w w:val="105"/>
          <w:sz w:val="21"/>
        </w:rPr>
        <w:t> </w:t>
      </w:r>
      <w:r>
        <w:rPr>
          <w:w w:val="105"/>
          <w:sz w:val="21"/>
        </w:rPr>
        <w:t>FODA</w:t>
      </w:r>
      <w:r>
        <w:rPr>
          <w:spacing w:val="-15"/>
          <w:w w:val="105"/>
          <w:sz w:val="21"/>
        </w:rPr>
        <w:t> </w:t>
      </w:r>
      <w:r>
        <w:rPr>
          <w:w w:val="105"/>
          <w:sz w:val="21"/>
        </w:rPr>
        <w:t>institucional</w:t>
      </w:r>
      <w:r>
        <w:rPr>
          <w:spacing w:val="-16"/>
          <w:w w:val="105"/>
          <w:sz w:val="21"/>
        </w:rPr>
        <w:t> </w:t>
      </w:r>
      <w:r>
        <w:rPr>
          <w:w w:val="105"/>
          <w:sz w:val="21"/>
        </w:rPr>
        <w:t>que</w:t>
      </w:r>
      <w:r>
        <w:rPr>
          <w:spacing w:val="-15"/>
          <w:w w:val="105"/>
          <w:sz w:val="21"/>
        </w:rPr>
        <w:t> </w:t>
      </w:r>
      <w:r>
        <w:rPr>
          <w:w w:val="105"/>
          <w:sz w:val="21"/>
        </w:rPr>
        <w:t>considere</w:t>
      </w:r>
      <w:r>
        <w:rPr>
          <w:spacing w:val="-15"/>
          <w:w w:val="105"/>
          <w:sz w:val="21"/>
        </w:rPr>
        <w:t> </w:t>
      </w:r>
      <w:r>
        <w:rPr>
          <w:w w:val="105"/>
          <w:sz w:val="21"/>
        </w:rPr>
        <w:t>todos</w:t>
      </w:r>
      <w:r>
        <w:rPr>
          <w:spacing w:val="-16"/>
          <w:w w:val="105"/>
          <w:sz w:val="21"/>
        </w:rPr>
        <w:t> </w:t>
      </w:r>
      <w:r>
        <w:rPr>
          <w:w w:val="105"/>
          <w:sz w:val="21"/>
        </w:rPr>
        <w:t>los </w:t>
      </w:r>
      <w:r>
        <w:rPr>
          <w:sz w:val="21"/>
        </w:rPr>
        <w:t>impactos</w:t>
      </w:r>
      <w:r>
        <w:rPr>
          <w:spacing w:val="-5"/>
          <w:sz w:val="21"/>
        </w:rPr>
        <w:t> </w:t>
      </w:r>
      <w:r>
        <w:rPr>
          <w:sz w:val="21"/>
        </w:rPr>
        <w:t>con</w:t>
      </w:r>
      <w:r>
        <w:rPr>
          <w:spacing w:val="-1"/>
          <w:sz w:val="21"/>
        </w:rPr>
        <w:t> </w:t>
      </w:r>
      <w:r>
        <w:rPr>
          <w:sz w:val="21"/>
        </w:rPr>
        <w:t>respecto a</w:t>
      </w:r>
      <w:r>
        <w:rPr>
          <w:spacing w:val="-3"/>
          <w:sz w:val="21"/>
        </w:rPr>
        <w:t> </w:t>
      </w:r>
      <w:r>
        <w:rPr>
          <w:sz w:val="21"/>
        </w:rPr>
        <w:t>la</w:t>
      </w:r>
      <w:r>
        <w:rPr>
          <w:spacing w:val="-3"/>
          <w:sz w:val="21"/>
        </w:rPr>
        <w:t> </w:t>
      </w:r>
      <w:r>
        <w:rPr>
          <w:sz w:val="21"/>
        </w:rPr>
        <w:t>aplicación</w:t>
      </w:r>
      <w:r>
        <w:rPr>
          <w:spacing w:val="-1"/>
          <w:sz w:val="21"/>
        </w:rPr>
        <w:t> </w:t>
      </w:r>
      <w:r>
        <w:rPr>
          <w:sz w:val="21"/>
        </w:rPr>
        <w:t>de</w:t>
      </w:r>
      <w:r>
        <w:rPr>
          <w:spacing w:val="-1"/>
          <w:sz w:val="21"/>
        </w:rPr>
        <w:t> </w:t>
      </w:r>
      <w:r>
        <w:rPr>
          <w:sz w:val="21"/>
        </w:rPr>
        <w:t>los</w:t>
      </w:r>
      <w:r>
        <w:rPr>
          <w:spacing w:val="-5"/>
          <w:sz w:val="21"/>
        </w:rPr>
        <w:t> </w:t>
      </w:r>
      <w:r>
        <w:rPr>
          <w:sz w:val="21"/>
        </w:rPr>
        <w:t>estándares</w:t>
      </w:r>
      <w:r>
        <w:rPr>
          <w:spacing w:val="-5"/>
          <w:sz w:val="21"/>
        </w:rPr>
        <w:t> </w:t>
      </w:r>
      <w:r>
        <w:rPr>
          <w:sz w:val="21"/>
        </w:rPr>
        <w:t>de </w:t>
      </w:r>
      <w:r>
        <w:rPr>
          <w:w w:val="105"/>
          <w:sz w:val="21"/>
        </w:rPr>
        <w:t>las</w:t>
      </w:r>
      <w:r>
        <w:rPr>
          <w:spacing w:val="-16"/>
          <w:w w:val="105"/>
          <w:sz w:val="21"/>
        </w:rPr>
        <w:t> </w:t>
      </w:r>
      <w:r>
        <w:rPr>
          <w:w w:val="105"/>
          <w:sz w:val="21"/>
        </w:rPr>
        <w:t>NICSP,</w:t>
      </w:r>
      <w:r>
        <w:rPr>
          <w:spacing w:val="-15"/>
          <w:w w:val="105"/>
          <w:sz w:val="21"/>
        </w:rPr>
        <w:t> </w:t>
      </w:r>
      <w:r>
        <w:rPr>
          <w:w w:val="105"/>
          <w:sz w:val="21"/>
        </w:rPr>
        <w:t>las</w:t>
      </w:r>
      <w:r>
        <w:rPr>
          <w:spacing w:val="-15"/>
          <w:w w:val="105"/>
          <w:sz w:val="21"/>
        </w:rPr>
        <w:t> </w:t>
      </w:r>
      <w:r>
        <w:rPr>
          <w:w w:val="105"/>
          <w:sz w:val="21"/>
        </w:rPr>
        <w:t>políticas</w:t>
      </w:r>
      <w:r>
        <w:rPr>
          <w:spacing w:val="-16"/>
          <w:w w:val="105"/>
          <w:sz w:val="21"/>
        </w:rPr>
        <w:t> </w:t>
      </w:r>
      <w:r>
        <w:rPr>
          <w:w w:val="105"/>
          <w:sz w:val="21"/>
        </w:rPr>
        <w:t>generales</w:t>
      </w:r>
      <w:r>
        <w:rPr>
          <w:spacing w:val="-15"/>
          <w:w w:val="105"/>
          <w:sz w:val="21"/>
        </w:rPr>
        <w:t> </w:t>
      </w:r>
      <w:r>
        <w:rPr>
          <w:w w:val="105"/>
          <w:sz w:val="21"/>
        </w:rPr>
        <w:t>contables</w:t>
      </w:r>
      <w:r>
        <w:rPr>
          <w:spacing w:val="-15"/>
          <w:w w:val="105"/>
          <w:sz w:val="21"/>
        </w:rPr>
        <w:t> </w:t>
      </w:r>
      <w:r>
        <w:rPr>
          <w:w w:val="105"/>
          <w:sz w:val="21"/>
        </w:rPr>
        <w:t>y</w:t>
      </w:r>
      <w:r>
        <w:rPr>
          <w:spacing w:val="-16"/>
          <w:w w:val="105"/>
          <w:sz w:val="21"/>
        </w:rPr>
        <w:t> </w:t>
      </w:r>
      <w:r>
        <w:rPr>
          <w:w w:val="105"/>
          <w:sz w:val="21"/>
        </w:rPr>
        <w:t>el </w:t>
      </w:r>
      <w:r>
        <w:rPr>
          <w:sz w:val="21"/>
        </w:rPr>
        <w:t>cumplimiento de los demás requerimientos solicitados por </w:t>
      </w:r>
      <w:r>
        <w:rPr>
          <w:w w:val="105"/>
          <w:sz w:val="21"/>
        </w:rPr>
        <w:t>parte de la Contabilidad Nacional.</w:t>
      </w:r>
    </w:p>
    <w:p>
      <w:pPr>
        <w:pStyle w:val="BodyText"/>
        <w:spacing w:before="8"/>
        <w:rPr>
          <w:sz w:val="17"/>
        </w:rPr>
      </w:pPr>
      <w:r>
        <w:rPr>
          <w:sz w:val="17"/>
        </w:rPr>
        <mc:AlternateContent>
          <mc:Choice Requires="wps">
            <w:drawing>
              <wp:anchor distT="0" distB="0" distL="0" distR="0" allowOverlap="1" layoutInCell="1" locked="0" behindDoc="1" simplePos="0" relativeHeight="487677952">
                <wp:simplePos x="0" y="0"/>
                <wp:positionH relativeFrom="page">
                  <wp:posOffset>3487801</wp:posOffset>
                </wp:positionH>
                <wp:positionV relativeFrom="paragraph">
                  <wp:posOffset>144932</wp:posOffset>
                </wp:positionV>
                <wp:extent cx="3627120" cy="9525"/>
                <wp:effectExtent l="0" t="0" r="0" b="0"/>
                <wp:wrapTopAndBottom/>
                <wp:docPr id="405" name="Graphic 405"/>
                <wp:cNvGraphicFramePr>
                  <a:graphicFrameLocks/>
                </wp:cNvGraphicFramePr>
                <a:graphic>
                  <a:graphicData uri="http://schemas.microsoft.com/office/word/2010/wordprocessingShape">
                    <wps:wsp>
                      <wps:cNvPr id="405" name="Graphic 405"/>
                      <wps:cNvSpPr/>
                      <wps:spPr>
                        <a:xfrm>
                          <a:off x="0" y="0"/>
                          <a:ext cx="3627120" cy="9525"/>
                        </a:xfrm>
                        <a:custGeom>
                          <a:avLst/>
                          <a:gdLst/>
                          <a:ahLst/>
                          <a:cxnLst/>
                          <a:rect l="l" t="t" r="r" b="b"/>
                          <a:pathLst>
                            <a:path w="3627120" h="9525">
                              <a:moveTo>
                                <a:pt x="3627120" y="0"/>
                              </a:moveTo>
                              <a:lnTo>
                                <a:pt x="0" y="0"/>
                              </a:lnTo>
                              <a:lnTo>
                                <a:pt x="0" y="9525"/>
                              </a:lnTo>
                              <a:lnTo>
                                <a:pt x="3627120" y="9525"/>
                              </a:lnTo>
                              <a:lnTo>
                                <a:pt x="3627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630005pt;margin-top:11.412044pt;width:285.6pt;height:.75pt;mso-position-horizontal-relative:page;mso-position-vertical-relative:paragraph;z-index:-15638528;mso-wrap-distance-left:0;mso-wrap-distance-right:0" id="docshape109" filled="true" fillcolor="#000000" stroked="false">
                <v:fill type="solid"/>
                <w10:wrap type="topAndBottom"/>
              </v:rect>
            </w:pict>
          </mc:Fallback>
        </mc:AlternateContent>
      </w:r>
    </w:p>
    <w:p>
      <w:pPr>
        <w:spacing w:line="273" w:lineRule="auto" w:before="133"/>
        <w:ind w:left="5667" w:right="688" w:firstLine="0"/>
        <w:jc w:val="left"/>
        <w:rPr>
          <w:sz w:val="21"/>
        </w:rPr>
      </w:pPr>
      <w:r>
        <w:rPr>
          <w:sz w:val="21"/>
        </w:rPr>
        <w:t>Analizar</w:t>
      </w:r>
      <w:r>
        <w:rPr>
          <w:spacing w:val="-11"/>
          <w:sz w:val="21"/>
        </w:rPr>
        <w:t> </w:t>
      </w:r>
      <w:r>
        <w:rPr>
          <w:sz w:val="21"/>
        </w:rPr>
        <w:t>y</w:t>
      </w:r>
      <w:r>
        <w:rPr>
          <w:spacing w:val="-9"/>
          <w:sz w:val="21"/>
        </w:rPr>
        <w:t> </w:t>
      </w:r>
      <w:r>
        <w:rPr>
          <w:sz w:val="21"/>
        </w:rPr>
        <w:t>aplicar</w:t>
      </w:r>
      <w:r>
        <w:rPr>
          <w:spacing w:val="-11"/>
          <w:sz w:val="21"/>
        </w:rPr>
        <w:t> </w:t>
      </w:r>
      <w:r>
        <w:rPr>
          <w:sz w:val="21"/>
        </w:rPr>
        <w:t>la</w:t>
      </w:r>
      <w:r>
        <w:rPr>
          <w:spacing w:val="-11"/>
          <w:sz w:val="21"/>
        </w:rPr>
        <w:t> </w:t>
      </w:r>
      <w:r>
        <w:rPr>
          <w:sz w:val="21"/>
        </w:rPr>
        <w:t>Matriz</w:t>
      </w:r>
      <w:r>
        <w:rPr>
          <w:spacing w:val="-7"/>
          <w:sz w:val="21"/>
        </w:rPr>
        <w:t> </w:t>
      </w:r>
      <w:r>
        <w:rPr>
          <w:sz w:val="21"/>
        </w:rPr>
        <w:t>de</w:t>
      </w:r>
      <w:r>
        <w:rPr>
          <w:spacing w:val="-9"/>
          <w:sz w:val="21"/>
        </w:rPr>
        <w:t> </w:t>
      </w:r>
      <w:r>
        <w:rPr>
          <w:sz w:val="21"/>
        </w:rPr>
        <w:t>Autoevaluación</w:t>
      </w:r>
      <w:r>
        <w:rPr>
          <w:spacing w:val="-9"/>
          <w:sz w:val="21"/>
        </w:rPr>
        <w:t> </w:t>
      </w:r>
      <w:r>
        <w:rPr>
          <w:sz w:val="21"/>
        </w:rPr>
        <w:t>de</w:t>
      </w:r>
      <w:r>
        <w:rPr>
          <w:spacing w:val="-9"/>
          <w:sz w:val="21"/>
        </w:rPr>
        <w:t> </w:t>
      </w:r>
      <w:r>
        <w:rPr>
          <w:sz w:val="21"/>
        </w:rPr>
        <w:t>NICSP, </w:t>
      </w:r>
      <w:r>
        <w:rPr>
          <w:w w:val="105"/>
          <w:sz w:val="21"/>
        </w:rPr>
        <w:t>con</w:t>
      </w:r>
      <w:r>
        <w:rPr>
          <w:spacing w:val="-2"/>
          <w:w w:val="105"/>
          <w:sz w:val="21"/>
        </w:rPr>
        <w:t> </w:t>
      </w:r>
      <w:r>
        <w:rPr>
          <w:w w:val="105"/>
          <w:sz w:val="21"/>
        </w:rPr>
        <w:t>el</w:t>
      </w:r>
      <w:r>
        <w:rPr>
          <w:spacing w:val="-4"/>
          <w:w w:val="105"/>
          <w:sz w:val="21"/>
        </w:rPr>
        <w:t> </w:t>
      </w:r>
      <w:r>
        <w:rPr>
          <w:w w:val="105"/>
          <w:sz w:val="21"/>
        </w:rPr>
        <w:t>fin</w:t>
      </w:r>
      <w:r>
        <w:rPr>
          <w:spacing w:val="-2"/>
          <w:w w:val="105"/>
          <w:sz w:val="21"/>
        </w:rPr>
        <w:t> </w:t>
      </w:r>
      <w:r>
        <w:rPr>
          <w:w w:val="105"/>
          <w:sz w:val="21"/>
        </w:rPr>
        <w:t>de</w:t>
      </w:r>
      <w:r>
        <w:rPr>
          <w:spacing w:val="-2"/>
          <w:w w:val="105"/>
          <w:sz w:val="21"/>
        </w:rPr>
        <w:t> </w:t>
      </w:r>
      <w:r>
        <w:rPr>
          <w:w w:val="105"/>
          <w:sz w:val="21"/>
        </w:rPr>
        <w:t>detectar</w:t>
      </w:r>
      <w:r>
        <w:rPr>
          <w:spacing w:val="-4"/>
          <w:w w:val="105"/>
          <w:sz w:val="21"/>
        </w:rPr>
        <w:t> </w:t>
      </w:r>
      <w:r>
        <w:rPr>
          <w:w w:val="105"/>
          <w:sz w:val="21"/>
        </w:rPr>
        <w:t>las</w:t>
      </w:r>
      <w:r>
        <w:rPr>
          <w:spacing w:val="-5"/>
          <w:w w:val="105"/>
          <w:sz w:val="21"/>
        </w:rPr>
        <w:t> </w:t>
      </w:r>
      <w:r>
        <w:rPr>
          <w:w w:val="105"/>
          <w:sz w:val="21"/>
        </w:rPr>
        <w:t>brechas</w:t>
      </w:r>
      <w:r>
        <w:rPr>
          <w:spacing w:val="-5"/>
          <w:w w:val="105"/>
          <w:sz w:val="21"/>
        </w:rPr>
        <w:t> </w:t>
      </w:r>
      <w:r>
        <w:rPr>
          <w:w w:val="105"/>
          <w:sz w:val="21"/>
        </w:rPr>
        <w:t>que</w:t>
      </w:r>
      <w:r>
        <w:rPr>
          <w:spacing w:val="-2"/>
          <w:w w:val="105"/>
          <w:sz w:val="21"/>
        </w:rPr>
        <w:t> </w:t>
      </w:r>
      <w:r>
        <w:rPr>
          <w:w w:val="105"/>
          <w:sz w:val="21"/>
        </w:rPr>
        <w:t>dificultan</w:t>
      </w:r>
      <w:r>
        <w:rPr>
          <w:spacing w:val="-2"/>
          <w:w w:val="105"/>
          <w:sz w:val="21"/>
        </w:rPr>
        <w:t> </w:t>
      </w:r>
      <w:r>
        <w:rPr>
          <w:w w:val="105"/>
          <w:sz w:val="21"/>
        </w:rPr>
        <w:t>el cumplimiento de dichas</w:t>
      </w:r>
      <w:r>
        <w:rPr>
          <w:spacing w:val="-3"/>
          <w:w w:val="105"/>
          <w:sz w:val="21"/>
        </w:rPr>
        <w:t> </w:t>
      </w:r>
      <w:r>
        <w:rPr>
          <w:w w:val="105"/>
          <w:sz w:val="21"/>
        </w:rPr>
        <w:t>normas</w:t>
      </w:r>
      <w:r>
        <w:rPr>
          <w:spacing w:val="-3"/>
          <w:w w:val="105"/>
          <w:sz w:val="21"/>
        </w:rPr>
        <w:t> </w:t>
      </w:r>
      <w:r>
        <w:rPr>
          <w:w w:val="105"/>
          <w:sz w:val="21"/>
        </w:rPr>
        <w:t>a</w:t>
      </w:r>
      <w:r>
        <w:rPr>
          <w:spacing w:val="-1"/>
          <w:w w:val="105"/>
          <w:sz w:val="21"/>
        </w:rPr>
        <w:t> </w:t>
      </w:r>
      <w:r>
        <w:rPr>
          <w:w w:val="105"/>
          <w:sz w:val="21"/>
        </w:rPr>
        <w:t>nivel</w:t>
      </w:r>
      <w:r>
        <w:rPr>
          <w:spacing w:val="-3"/>
          <w:w w:val="105"/>
          <w:sz w:val="21"/>
        </w:rPr>
        <w:t> </w:t>
      </w:r>
      <w:r>
        <w:rPr>
          <w:w w:val="105"/>
          <w:sz w:val="21"/>
        </w:rPr>
        <w:t>institucional.</w:t>
      </w:r>
    </w:p>
    <w:p>
      <w:pPr>
        <w:pStyle w:val="BodyText"/>
        <w:spacing w:before="8"/>
        <w:rPr>
          <w:sz w:val="16"/>
        </w:rPr>
      </w:pPr>
      <w:r>
        <w:rPr>
          <w:sz w:val="16"/>
        </w:rPr>
        <mc:AlternateContent>
          <mc:Choice Requires="wps">
            <w:drawing>
              <wp:anchor distT="0" distB="0" distL="0" distR="0" allowOverlap="1" layoutInCell="1" locked="0" behindDoc="1" simplePos="0" relativeHeight="487678464">
                <wp:simplePos x="0" y="0"/>
                <wp:positionH relativeFrom="page">
                  <wp:posOffset>3487801</wp:posOffset>
                </wp:positionH>
                <wp:positionV relativeFrom="paragraph">
                  <wp:posOffset>137502</wp:posOffset>
                </wp:positionV>
                <wp:extent cx="3627120" cy="9525"/>
                <wp:effectExtent l="0" t="0" r="0" b="0"/>
                <wp:wrapTopAndBottom/>
                <wp:docPr id="406" name="Graphic 406"/>
                <wp:cNvGraphicFramePr>
                  <a:graphicFrameLocks/>
                </wp:cNvGraphicFramePr>
                <a:graphic>
                  <a:graphicData uri="http://schemas.microsoft.com/office/word/2010/wordprocessingShape">
                    <wps:wsp>
                      <wps:cNvPr id="406" name="Graphic 406"/>
                      <wps:cNvSpPr/>
                      <wps:spPr>
                        <a:xfrm>
                          <a:off x="0" y="0"/>
                          <a:ext cx="3627120" cy="9525"/>
                        </a:xfrm>
                        <a:custGeom>
                          <a:avLst/>
                          <a:gdLst/>
                          <a:ahLst/>
                          <a:cxnLst/>
                          <a:rect l="l" t="t" r="r" b="b"/>
                          <a:pathLst>
                            <a:path w="3627120" h="9525">
                              <a:moveTo>
                                <a:pt x="3627120" y="0"/>
                              </a:moveTo>
                              <a:lnTo>
                                <a:pt x="0" y="0"/>
                              </a:lnTo>
                              <a:lnTo>
                                <a:pt x="0" y="9525"/>
                              </a:lnTo>
                              <a:lnTo>
                                <a:pt x="3627120" y="9525"/>
                              </a:lnTo>
                              <a:lnTo>
                                <a:pt x="3627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630005pt;margin-top:10.827007pt;width:285.6pt;height:.75pt;mso-position-horizontal-relative:page;mso-position-vertical-relative:paragraph;z-index:-15638016;mso-wrap-distance-left:0;mso-wrap-distance-right:0" id="docshape110" filled="true" fillcolor="#000000" stroked="false">
                <v:fill type="solid"/>
                <w10:wrap type="topAndBottom"/>
              </v:rect>
            </w:pict>
          </mc:Fallback>
        </mc:AlternateContent>
      </w:r>
    </w:p>
    <w:p>
      <w:pPr>
        <w:spacing w:line="271" w:lineRule="auto" w:before="138"/>
        <w:ind w:left="5667" w:right="792" w:firstLine="0"/>
        <w:jc w:val="left"/>
        <w:rPr>
          <w:sz w:val="21"/>
        </w:rPr>
      </w:pPr>
      <w:r>
        <w:rPr>
          <w:w w:val="105"/>
          <w:sz w:val="21"/>
        </w:rPr>
        <w:t>Elaborar</w:t>
      </w:r>
      <w:r>
        <w:rPr>
          <w:spacing w:val="-7"/>
          <w:w w:val="105"/>
          <w:sz w:val="21"/>
        </w:rPr>
        <w:t> </w:t>
      </w:r>
      <w:r>
        <w:rPr>
          <w:w w:val="105"/>
          <w:sz w:val="21"/>
        </w:rPr>
        <w:t>los</w:t>
      </w:r>
      <w:r>
        <w:rPr>
          <w:spacing w:val="-13"/>
          <w:w w:val="105"/>
          <w:sz w:val="21"/>
        </w:rPr>
        <w:t> </w:t>
      </w:r>
      <w:r>
        <w:rPr>
          <w:w w:val="105"/>
          <w:sz w:val="21"/>
        </w:rPr>
        <w:t>planes</w:t>
      </w:r>
      <w:r>
        <w:rPr>
          <w:spacing w:val="-8"/>
          <w:w w:val="105"/>
          <w:sz w:val="21"/>
        </w:rPr>
        <w:t> </w:t>
      </w:r>
      <w:r>
        <w:rPr>
          <w:w w:val="105"/>
          <w:sz w:val="21"/>
        </w:rPr>
        <w:t>de</w:t>
      </w:r>
      <w:r>
        <w:rPr>
          <w:spacing w:val="-10"/>
          <w:w w:val="105"/>
          <w:sz w:val="21"/>
        </w:rPr>
        <w:t> </w:t>
      </w:r>
      <w:r>
        <w:rPr>
          <w:w w:val="105"/>
          <w:sz w:val="21"/>
        </w:rPr>
        <w:t>acción</w:t>
      </w:r>
      <w:r>
        <w:rPr>
          <w:spacing w:val="-10"/>
          <w:w w:val="105"/>
          <w:sz w:val="21"/>
        </w:rPr>
        <w:t> </w:t>
      </w:r>
      <w:r>
        <w:rPr>
          <w:w w:val="105"/>
          <w:sz w:val="21"/>
        </w:rPr>
        <w:t>con</w:t>
      </w:r>
      <w:r>
        <w:rPr>
          <w:spacing w:val="-10"/>
          <w:w w:val="105"/>
          <w:sz w:val="21"/>
        </w:rPr>
        <w:t> </w:t>
      </w:r>
      <w:r>
        <w:rPr>
          <w:w w:val="105"/>
          <w:sz w:val="21"/>
        </w:rPr>
        <w:t>el</w:t>
      </w:r>
      <w:r>
        <w:rPr>
          <w:spacing w:val="-12"/>
          <w:w w:val="105"/>
          <w:sz w:val="21"/>
        </w:rPr>
        <w:t> </w:t>
      </w:r>
      <w:r>
        <w:rPr>
          <w:w w:val="105"/>
          <w:sz w:val="21"/>
        </w:rPr>
        <w:t>fin</w:t>
      </w:r>
      <w:r>
        <w:rPr>
          <w:spacing w:val="-10"/>
          <w:w w:val="105"/>
          <w:sz w:val="21"/>
        </w:rPr>
        <w:t> </w:t>
      </w:r>
      <w:r>
        <w:rPr>
          <w:w w:val="105"/>
          <w:sz w:val="21"/>
        </w:rPr>
        <w:t>de</w:t>
      </w:r>
      <w:r>
        <w:rPr>
          <w:spacing w:val="-10"/>
          <w:w w:val="105"/>
          <w:sz w:val="21"/>
        </w:rPr>
        <w:t> </w:t>
      </w:r>
      <w:r>
        <w:rPr>
          <w:w w:val="105"/>
          <w:sz w:val="21"/>
        </w:rPr>
        <w:t>mitigar</w:t>
      </w:r>
      <w:r>
        <w:rPr>
          <w:spacing w:val="-12"/>
          <w:w w:val="105"/>
          <w:sz w:val="21"/>
        </w:rPr>
        <w:t> </w:t>
      </w:r>
      <w:r>
        <w:rPr>
          <w:w w:val="105"/>
          <w:sz w:val="21"/>
        </w:rPr>
        <w:t>las </w:t>
      </w:r>
      <w:r>
        <w:rPr>
          <w:spacing w:val="-2"/>
          <w:w w:val="105"/>
          <w:sz w:val="21"/>
        </w:rPr>
        <w:t>brechas</w:t>
      </w:r>
      <w:r>
        <w:rPr>
          <w:spacing w:val="-10"/>
          <w:w w:val="105"/>
          <w:sz w:val="21"/>
        </w:rPr>
        <w:t> </w:t>
      </w:r>
      <w:r>
        <w:rPr>
          <w:spacing w:val="-2"/>
          <w:w w:val="105"/>
          <w:sz w:val="21"/>
        </w:rPr>
        <w:t>en</w:t>
      </w:r>
      <w:r>
        <w:rPr>
          <w:spacing w:val="-6"/>
          <w:w w:val="105"/>
          <w:sz w:val="21"/>
        </w:rPr>
        <w:t> </w:t>
      </w:r>
      <w:r>
        <w:rPr>
          <w:spacing w:val="-2"/>
          <w:w w:val="105"/>
          <w:sz w:val="21"/>
        </w:rPr>
        <w:t>NICSP,</w:t>
      </w:r>
      <w:r>
        <w:rPr>
          <w:spacing w:val="-9"/>
          <w:w w:val="105"/>
          <w:sz w:val="21"/>
        </w:rPr>
        <w:t> </w:t>
      </w:r>
      <w:r>
        <w:rPr>
          <w:spacing w:val="-2"/>
          <w:w w:val="105"/>
          <w:sz w:val="21"/>
        </w:rPr>
        <w:t>estableciendo</w:t>
      </w:r>
      <w:r>
        <w:rPr>
          <w:spacing w:val="-4"/>
          <w:w w:val="105"/>
          <w:sz w:val="21"/>
        </w:rPr>
        <w:t> </w:t>
      </w:r>
      <w:r>
        <w:rPr>
          <w:spacing w:val="-2"/>
          <w:w w:val="105"/>
          <w:sz w:val="21"/>
        </w:rPr>
        <w:t>los</w:t>
      </w:r>
      <w:r>
        <w:rPr>
          <w:spacing w:val="-10"/>
          <w:w w:val="105"/>
          <w:sz w:val="21"/>
        </w:rPr>
        <w:t> </w:t>
      </w:r>
      <w:r>
        <w:rPr>
          <w:spacing w:val="-2"/>
          <w:w w:val="105"/>
          <w:sz w:val="21"/>
        </w:rPr>
        <w:t>responsables</w:t>
      </w:r>
      <w:r>
        <w:rPr>
          <w:spacing w:val="-10"/>
          <w:w w:val="105"/>
          <w:sz w:val="21"/>
        </w:rPr>
        <w:t> </w:t>
      </w:r>
      <w:r>
        <w:rPr>
          <w:spacing w:val="-2"/>
          <w:w w:val="105"/>
          <w:sz w:val="21"/>
        </w:rPr>
        <w:t>de </w:t>
      </w:r>
      <w:r>
        <w:rPr>
          <w:sz w:val="21"/>
        </w:rPr>
        <w:t>generar la</w:t>
      </w:r>
      <w:r>
        <w:rPr>
          <w:spacing w:val="-5"/>
          <w:sz w:val="21"/>
        </w:rPr>
        <w:t> </w:t>
      </w:r>
      <w:r>
        <w:rPr>
          <w:sz w:val="21"/>
        </w:rPr>
        <w:t>información</w:t>
      </w:r>
      <w:r>
        <w:rPr>
          <w:spacing w:val="-3"/>
          <w:sz w:val="21"/>
        </w:rPr>
        <w:t> </w:t>
      </w:r>
      <w:r>
        <w:rPr>
          <w:sz w:val="21"/>
        </w:rPr>
        <w:t>y</w:t>
      </w:r>
      <w:r>
        <w:rPr>
          <w:spacing w:val="-3"/>
          <w:sz w:val="21"/>
        </w:rPr>
        <w:t> </w:t>
      </w:r>
      <w:r>
        <w:rPr>
          <w:sz w:val="21"/>
        </w:rPr>
        <w:t>los</w:t>
      </w:r>
      <w:r>
        <w:rPr>
          <w:spacing w:val="-6"/>
          <w:sz w:val="21"/>
        </w:rPr>
        <w:t> </w:t>
      </w:r>
      <w:r>
        <w:rPr>
          <w:sz w:val="21"/>
        </w:rPr>
        <w:t>plazos</w:t>
      </w:r>
      <w:r>
        <w:rPr>
          <w:spacing w:val="-6"/>
          <w:sz w:val="21"/>
        </w:rPr>
        <w:t> </w:t>
      </w:r>
      <w:r>
        <w:rPr>
          <w:sz w:val="21"/>
        </w:rPr>
        <w:t>acorde</w:t>
      </w:r>
      <w:r>
        <w:rPr>
          <w:spacing w:val="-3"/>
          <w:sz w:val="21"/>
        </w:rPr>
        <w:t> </w:t>
      </w:r>
      <w:r>
        <w:rPr>
          <w:sz w:val="21"/>
        </w:rPr>
        <w:t>a</w:t>
      </w:r>
      <w:r>
        <w:rPr>
          <w:spacing w:val="-5"/>
          <w:sz w:val="21"/>
        </w:rPr>
        <w:t> </w:t>
      </w:r>
      <w:r>
        <w:rPr>
          <w:sz w:val="21"/>
        </w:rPr>
        <w:t>lo dispuesto </w:t>
      </w:r>
      <w:r>
        <w:rPr>
          <w:w w:val="105"/>
          <w:sz w:val="21"/>
        </w:rPr>
        <w:t>la Contabilidad Nacional.</w:t>
      </w:r>
    </w:p>
    <w:p>
      <w:pPr>
        <w:pStyle w:val="BodyText"/>
        <w:spacing w:before="6"/>
        <w:rPr>
          <w:sz w:val="17"/>
        </w:rPr>
      </w:pPr>
      <w:r>
        <w:rPr>
          <w:sz w:val="17"/>
        </w:rPr>
        <mc:AlternateContent>
          <mc:Choice Requires="wps">
            <w:drawing>
              <wp:anchor distT="0" distB="0" distL="0" distR="0" allowOverlap="1" layoutInCell="1" locked="0" behindDoc="1" simplePos="0" relativeHeight="487678976">
                <wp:simplePos x="0" y="0"/>
                <wp:positionH relativeFrom="page">
                  <wp:posOffset>3487801</wp:posOffset>
                </wp:positionH>
                <wp:positionV relativeFrom="paragraph">
                  <wp:posOffset>143454</wp:posOffset>
                </wp:positionV>
                <wp:extent cx="3627120" cy="9525"/>
                <wp:effectExtent l="0" t="0" r="0" b="0"/>
                <wp:wrapTopAndBottom/>
                <wp:docPr id="407" name="Graphic 407"/>
                <wp:cNvGraphicFramePr>
                  <a:graphicFrameLocks/>
                </wp:cNvGraphicFramePr>
                <a:graphic>
                  <a:graphicData uri="http://schemas.microsoft.com/office/word/2010/wordprocessingShape">
                    <wps:wsp>
                      <wps:cNvPr id="407" name="Graphic 407"/>
                      <wps:cNvSpPr/>
                      <wps:spPr>
                        <a:xfrm>
                          <a:off x="0" y="0"/>
                          <a:ext cx="3627120" cy="9525"/>
                        </a:xfrm>
                        <a:custGeom>
                          <a:avLst/>
                          <a:gdLst/>
                          <a:ahLst/>
                          <a:cxnLst/>
                          <a:rect l="l" t="t" r="r" b="b"/>
                          <a:pathLst>
                            <a:path w="3627120" h="9525">
                              <a:moveTo>
                                <a:pt x="3627120" y="0"/>
                              </a:moveTo>
                              <a:lnTo>
                                <a:pt x="0" y="0"/>
                              </a:lnTo>
                              <a:lnTo>
                                <a:pt x="0" y="9525"/>
                              </a:lnTo>
                              <a:lnTo>
                                <a:pt x="3627120" y="9525"/>
                              </a:lnTo>
                              <a:lnTo>
                                <a:pt x="3627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630005pt;margin-top:11.295635pt;width:285.6pt;height:.75pt;mso-position-horizontal-relative:page;mso-position-vertical-relative:paragraph;z-index:-15637504;mso-wrap-distance-left:0;mso-wrap-distance-right:0" id="docshape111" filled="true" fillcolor="#000000" stroked="false">
                <v:fill type="solid"/>
                <w10:wrap type="topAndBottom"/>
              </v:rect>
            </w:pict>
          </mc:Fallback>
        </mc:AlternateContent>
      </w:r>
    </w:p>
    <w:p>
      <w:pPr>
        <w:spacing w:line="273" w:lineRule="auto" w:before="133"/>
        <w:ind w:left="5667" w:right="688" w:firstLine="0"/>
        <w:jc w:val="left"/>
        <w:rPr>
          <w:sz w:val="21"/>
        </w:rPr>
      </w:pPr>
      <w:r>
        <w:rPr>
          <w:sz w:val="21"/>
        </w:rPr>
        <w:t>Establecer la estrategia de Implementación de NICSP </w:t>
      </w:r>
      <w:r>
        <w:rPr>
          <w:w w:val="105"/>
          <w:sz w:val="21"/>
        </w:rPr>
        <w:t>considerando los</w:t>
      </w:r>
      <w:r>
        <w:rPr>
          <w:spacing w:val="-5"/>
          <w:w w:val="105"/>
          <w:sz w:val="21"/>
        </w:rPr>
        <w:t> </w:t>
      </w:r>
      <w:r>
        <w:rPr>
          <w:w w:val="105"/>
          <w:sz w:val="21"/>
        </w:rPr>
        <w:t>elementos</w:t>
      </w:r>
      <w:r>
        <w:rPr>
          <w:spacing w:val="-5"/>
          <w:w w:val="105"/>
          <w:sz w:val="21"/>
        </w:rPr>
        <w:t> </w:t>
      </w:r>
      <w:r>
        <w:rPr>
          <w:w w:val="105"/>
          <w:sz w:val="21"/>
        </w:rPr>
        <w:t>de</w:t>
      </w:r>
      <w:r>
        <w:rPr>
          <w:spacing w:val="-1"/>
          <w:w w:val="105"/>
          <w:sz w:val="21"/>
        </w:rPr>
        <w:t> </w:t>
      </w:r>
      <w:r>
        <w:rPr>
          <w:w w:val="105"/>
          <w:sz w:val="21"/>
        </w:rPr>
        <w:t>control</w:t>
      </w:r>
      <w:r>
        <w:rPr>
          <w:spacing w:val="-3"/>
          <w:w w:val="105"/>
          <w:sz w:val="21"/>
        </w:rPr>
        <w:t> </w:t>
      </w:r>
      <w:r>
        <w:rPr>
          <w:w w:val="105"/>
          <w:sz w:val="21"/>
        </w:rPr>
        <w:t>como la </w:t>
      </w:r>
      <w:r>
        <w:rPr>
          <w:sz w:val="21"/>
        </w:rPr>
        <w:t>coordinación, comunicación, ejecución y seguimiento.</w:t>
      </w:r>
    </w:p>
    <w:p>
      <w:pPr>
        <w:pStyle w:val="BodyText"/>
        <w:spacing w:before="2"/>
        <w:rPr>
          <w:sz w:val="17"/>
        </w:rPr>
      </w:pPr>
      <w:r>
        <w:rPr>
          <w:sz w:val="17"/>
        </w:rPr>
        <mc:AlternateContent>
          <mc:Choice Requires="wps">
            <w:drawing>
              <wp:anchor distT="0" distB="0" distL="0" distR="0" allowOverlap="1" layoutInCell="1" locked="0" behindDoc="1" simplePos="0" relativeHeight="487679488">
                <wp:simplePos x="0" y="0"/>
                <wp:positionH relativeFrom="page">
                  <wp:posOffset>3487801</wp:posOffset>
                </wp:positionH>
                <wp:positionV relativeFrom="paragraph">
                  <wp:posOffset>140804</wp:posOffset>
                </wp:positionV>
                <wp:extent cx="3627120" cy="9525"/>
                <wp:effectExtent l="0" t="0" r="0" b="0"/>
                <wp:wrapTopAndBottom/>
                <wp:docPr id="408" name="Graphic 408"/>
                <wp:cNvGraphicFramePr>
                  <a:graphicFrameLocks/>
                </wp:cNvGraphicFramePr>
                <a:graphic>
                  <a:graphicData uri="http://schemas.microsoft.com/office/word/2010/wordprocessingShape">
                    <wps:wsp>
                      <wps:cNvPr id="408" name="Graphic 408"/>
                      <wps:cNvSpPr/>
                      <wps:spPr>
                        <a:xfrm>
                          <a:off x="0" y="0"/>
                          <a:ext cx="3627120" cy="9525"/>
                        </a:xfrm>
                        <a:custGeom>
                          <a:avLst/>
                          <a:gdLst/>
                          <a:ahLst/>
                          <a:cxnLst/>
                          <a:rect l="l" t="t" r="r" b="b"/>
                          <a:pathLst>
                            <a:path w="3627120" h="9525">
                              <a:moveTo>
                                <a:pt x="3627120" y="0"/>
                              </a:moveTo>
                              <a:lnTo>
                                <a:pt x="0" y="0"/>
                              </a:lnTo>
                              <a:lnTo>
                                <a:pt x="0" y="9525"/>
                              </a:lnTo>
                              <a:lnTo>
                                <a:pt x="3627120" y="9525"/>
                              </a:lnTo>
                              <a:lnTo>
                                <a:pt x="3627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630005pt;margin-top:11.087007pt;width:285.6pt;height:.75pt;mso-position-horizontal-relative:page;mso-position-vertical-relative:paragraph;z-index:-15636992;mso-wrap-distance-left:0;mso-wrap-distance-right:0" id="docshape112" filled="true" fillcolor="#000000" stroked="false">
                <v:fill type="solid"/>
                <w10:wrap type="topAndBottom"/>
              </v:rect>
            </w:pict>
          </mc:Fallback>
        </mc:AlternateContent>
      </w:r>
    </w:p>
    <w:p>
      <w:pPr>
        <w:spacing w:line="271" w:lineRule="auto" w:before="133"/>
        <w:ind w:left="5667" w:right="688" w:firstLine="0"/>
        <w:jc w:val="left"/>
        <w:rPr>
          <w:sz w:val="21"/>
        </w:rPr>
      </w:pPr>
      <w:r>
        <w:rPr>
          <w:w w:val="105"/>
          <w:sz w:val="21"/>
        </w:rPr>
        <w:t>Incluir</w:t>
      </w:r>
      <w:r>
        <w:rPr>
          <w:spacing w:val="-16"/>
          <w:w w:val="105"/>
          <w:sz w:val="21"/>
        </w:rPr>
        <w:t> </w:t>
      </w:r>
      <w:r>
        <w:rPr>
          <w:w w:val="105"/>
          <w:sz w:val="21"/>
        </w:rPr>
        <w:t>dentro</w:t>
      </w:r>
      <w:r>
        <w:rPr>
          <w:spacing w:val="-15"/>
          <w:w w:val="105"/>
          <w:sz w:val="21"/>
        </w:rPr>
        <w:t> </w:t>
      </w:r>
      <w:r>
        <w:rPr>
          <w:w w:val="105"/>
          <w:sz w:val="21"/>
        </w:rPr>
        <w:t>de</w:t>
      </w:r>
      <w:r>
        <w:rPr>
          <w:spacing w:val="-15"/>
          <w:w w:val="105"/>
          <w:sz w:val="21"/>
        </w:rPr>
        <w:t> </w:t>
      </w:r>
      <w:r>
        <w:rPr>
          <w:w w:val="105"/>
          <w:sz w:val="21"/>
        </w:rPr>
        <w:t>la</w:t>
      </w:r>
      <w:r>
        <w:rPr>
          <w:spacing w:val="-16"/>
          <w:w w:val="105"/>
          <w:sz w:val="21"/>
        </w:rPr>
        <w:t> </w:t>
      </w:r>
      <w:r>
        <w:rPr>
          <w:w w:val="105"/>
          <w:sz w:val="21"/>
        </w:rPr>
        <w:t>planificación</w:t>
      </w:r>
      <w:r>
        <w:rPr>
          <w:spacing w:val="-15"/>
          <w:w w:val="105"/>
          <w:sz w:val="21"/>
        </w:rPr>
        <w:t> </w:t>
      </w:r>
      <w:r>
        <w:rPr>
          <w:w w:val="105"/>
          <w:sz w:val="21"/>
        </w:rPr>
        <w:t>formal</w:t>
      </w:r>
      <w:r>
        <w:rPr>
          <w:spacing w:val="-15"/>
          <w:w w:val="105"/>
          <w:sz w:val="21"/>
        </w:rPr>
        <w:t> </w:t>
      </w:r>
      <w:r>
        <w:rPr>
          <w:w w:val="105"/>
          <w:sz w:val="21"/>
        </w:rPr>
        <w:t>de</w:t>
      </w:r>
      <w:r>
        <w:rPr>
          <w:spacing w:val="-16"/>
          <w:w w:val="105"/>
          <w:sz w:val="21"/>
        </w:rPr>
        <w:t> </w:t>
      </w:r>
      <w:r>
        <w:rPr>
          <w:w w:val="105"/>
          <w:sz w:val="21"/>
        </w:rPr>
        <w:t>la</w:t>
      </w:r>
      <w:r>
        <w:rPr>
          <w:spacing w:val="-15"/>
          <w:w w:val="105"/>
          <w:sz w:val="21"/>
        </w:rPr>
        <w:t> </w:t>
      </w:r>
      <w:r>
        <w:rPr>
          <w:w w:val="105"/>
          <w:sz w:val="21"/>
        </w:rPr>
        <w:t>institución,</w:t>
      </w:r>
      <w:r>
        <w:rPr>
          <w:spacing w:val="-15"/>
          <w:w w:val="105"/>
          <w:sz w:val="21"/>
        </w:rPr>
        <w:t> </w:t>
      </w:r>
      <w:r>
        <w:rPr>
          <w:w w:val="105"/>
          <w:sz w:val="21"/>
        </w:rPr>
        <w:t>el proceso</w:t>
      </w:r>
      <w:r>
        <w:rPr>
          <w:spacing w:val="-11"/>
          <w:w w:val="105"/>
          <w:sz w:val="21"/>
        </w:rPr>
        <w:t> </w:t>
      </w:r>
      <w:r>
        <w:rPr>
          <w:w w:val="105"/>
          <w:sz w:val="21"/>
        </w:rPr>
        <w:t>de</w:t>
      </w:r>
      <w:r>
        <w:rPr>
          <w:spacing w:val="-13"/>
          <w:w w:val="105"/>
          <w:sz w:val="21"/>
        </w:rPr>
        <w:t> </w:t>
      </w:r>
      <w:r>
        <w:rPr>
          <w:w w:val="105"/>
          <w:sz w:val="21"/>
        </w:rPr>
        <w:t>implementación</w:t>
      </w:r>
      <w:r>
        <w:rPr>
          <w:spacing w:val="-13"/>
          <w:w w:val="105"/>
          <w:sz w:val="21"/>
        </w:rPr>
        <w:t> </w:t>
      </w:r>
      <w:r>
        <w:rPr>
          <w:w w:val="105"/>
          <w:sz w:val="21"/>
        </w:rPr>
        <w:t>de</w:t>
      </w:r>
      <w:r>
        <w:rPr>
          <w:spacing w:val="-13"/>
          <w:w w:val="105"/>
          <w:sz w:val="21"/>
        </w:rPr>
        <w:t> </w:t>
      </w:r>
      <w:r>
        <w:rPr>
          <w:w w:val="105"/>
          <w:sz w:val="21"/>
        </w:rPr>
        <w:t>las</w:t>
      </w:r>
      <w:r>
        <w:rPr>
          <w:spacing w:val="-15"/>
          <w:w w:val="105"/>
          <w:sz w:val="21"/>
        </w:rPr>
        <w:t> </w:t>
      </w:r>
      <w:r>
        <w:rPr>
          <w:w w:val="105"/>
          <w:sz w:val="21"/>
        </w:rPr>
        <w:t>NICSP,</w:t>
      </w:r>
      <w:r>
        <w:rPr>
          <w:spacing w:val="-15"/>
          <w:w w:val="105"/>
          <w:sz w:val="21"/>
        </w:rPr>
        <w:t> </w:t>
      </w:r>
      <w:r>
        <w:rPr>
          <w:w w:val="105"/>
          <w:sz w:val="21"/>
        </w:rPr>
        <w:t>con</w:t>
      </w:r>
      <w:r>
        <w:rPr>
          <w:spacing w:val="-13"/>
          <w:w w:val="105"/>
          <w:sz w:val="21"/>
        </w:rPr>
        <w:t> </w:t>
      </w:r>
      <w:r>
        <w:rPr>
          <w:w w:val="105"/>
          <w:sz w:val="21"/>
        </w:rPr>
        <w:t>el</w:t>
      </w:r>
      <w:r>
        <w:rPr>
          <w:spacing w:val="-14"/>
          <w:w w:val="105"/>
          <w:sz w:val="21"/>
        </w:rPr>
        <w:t> </w:t>
      </w:r>
      <w:r>
        <w:rPr>
          <w:w w:val="105"/>
          <w:sz w:val="21"/>
        </w:rPr>
        <w:t>fin</w:t>
      </w:r>
      <w:r>
        <w:rPr>
          <w:spacing w:val="-13"/>
          <w:w w:val="105"/>
          <w:sz w:val="21"/>
        </w:rPr>
        <w:t> </w:t>
      </w:r>
      <w:r>
        <w:rPr>
          <w:w w:val="105"/>
          <w:sz w:val="21"/>
        </w:rPr>
        <w:t>de establecer</w:t>
      </w:r>
      <w:r>
        <w:rPr>
          <w:spacing w:val="-11"/>
          <w:w w:val="105"/>
          <w:sz w:val="21"/>
        </w:rPr>
        <w:t> </w:t>
      </w:r>
      <w:r>
        <w:rPr>
          <w:w w:val="105"/>
          <w:sz w:val="21"/>
        </w:rPr>
        <w:t>los</w:t>
      </w:r>
      <w:r>
        <w:rPr>
          <w:spacing w:val="-4"/>
          <w:w w:val="105"/>
          <w:sz w:val="21"/>
        </w:rPr>
        <w:t> </w:t>
      </w:r>
      <w:r>
        <w:rPr>
          <w:w w:val="105"/>
          <w:sz w:val="21"/>
        </w:rPr>
        <w:t>recursos</w:t>
      </w:r>
      <w:r>
        <w:rPr>
          <w:spacing w:val="-11"/>
          <w:w w:val="105"/>
          <w:sz w:val="21"/>
        </w:rPr>
        <w:t> </w:t>
      </w:r>
      <w:r>
        <w:rPr>
          <w:w w:val="105"/>
          <w:sz w:val="21"/>
        </w:rPr>
        <w:t>técnicos,</w:t>
      </w:r>
      <w:r>
        <w:rPr>
          <w:spacing w:val="-10"/>
          <w:w w:val="105"/>
          <w:sz w:val="21"/>
        </w:rPr>
        <w:t> </w:t>
      </w:r>
      <w:r>
        <w:rPr>
          <w:w w:val="105"/>
          <w:sz w:val="21"/>
        </w:rPr>
        <w:t>presupuestarios</w:t>
      </w:r>
      <w:r>
        <w:rPr>
          <w:spacing w:val="-11"/>
          <w:w w:val="105"/>
          <w:sz w:val="21"/>
        </w:rPr>
        <w:t> </w:t>
      </w:r>
      <w:r>
        <w:rPr>
          <w:w w:val="105"/>
          <w:sz w:val="21"/>
        </w:rPr>
        <w:t>y </w:t>
      </w:r>
      <w:r>
        <w:rPr>
          <w:sz w:val="21"/>
        </w:rPr>
        <w:t>financieros necesarios que faciliten cumplir con las NICSP </w:t>
      </w:r>
      <w:r>
        <w:rPr>
          <w:w w:val="105"/>
          <w:sz w:val="21"/>
        </w:rPr>
        <w:t>y</w:t>
      </w:r>
      <w:r>
        <w:rPr>
          <w:spacing w:val="-4"/>
          <w:w w:val="105"/>
          <w:sz w:val="21"/>
        </w:rPr>
        <w:t> </w:t>
      </w:r>
      <w:r>
        <w:rPr>
          <w:w w:val="105"/>
          <w:sz w:val="21"/>
        </w:rPr>
        <w:t>con</w:t>
      </w:r>
      <w:r>
        <w:rPr>
          <w:spacing w:val="-4"/>
          <w:w w:val="105"/>
          <w:sz w:val="21"/>
        </w:rPr>
        <w:t> </w:t>
      </w:r>
      <w:r>
        <w:rPr>
          <w:w w:val="105"/>
          <w:sz w:val="21"/>
        </w:rPr>
        <w:t>ello</w:t>
      </w:r>
      <w:r>
        <w:rPr>
          <w:spacing w:val="-1"/>
          <w:w w:val="105"/>
          <w:sz w:val="21"/>
        </w:rPr>
        <w:t> </w:t>
      </w:r>
      <w:r>
        <w:rPr>
          <w:w w:val="105"/>
          <w:sz w:val="21"/>
        </w:rPr>
        <w:t>emitir</w:t>
      </w:r>
      <w:r>
        <w:rPr>
          <w:spacing w:val="-6"/>
          <w:w w:val="105"/>
          <w:sz w:val="21"/>
        </w:rPr>
        <w:t> </w:t>
      </w:r>
      <w:r>
        <w:rPr>
          <w:w w:val="105"/>
          <w:sz w:val="21"/>
        </w:rPr>
        <w:t>estados</w:t>
      </w:r>
      <w:r>
        <w:rPr>
          <w:spacing w:val="-7"/>
          <w:w w:val="105"/>
          <w:sz w:val="21"/>
        </w:rPr>
        <w:t> </w:t>
      </w:r>
      <w:r>
        <w:rPr>
          <w:w w:val="105"/>
          <w:sz w:val="21"/>
        </w:rPr>
        <w:t>financieros</w:t>
      </w:r>
      <w:r>
        <w:rPr>
          <w:spacing w:val="-7"/>
          <w:w w:val="105"/>
          <w:sz w:val="21"/>
        </w:rPr>
        <w:t> </w:t>
      </w:r>
      <w:r>
        <w:rPr>
          <w:w w:val="105"/>
          <w:sz w:val="21"/>
        </w:rPr>
        <w:t>con</w:t>
      </w:r>
      <w:r>
        <w:rPr>
          <w:spacing w:val="-4"/>
          <w:w w:val="105"/>
          <w:sz w:val="21"/>
        </w:rPr>
        <w:t> </w:t>
      </w:r>
      <w:r>
        <w:rPr>
          <w:w w:val="105"/>
          <w:sz w:val="21"/>
        </w:rPr>
        <w:t>un</w:t>
      </w:r>
      <w:r>
        <w:rPr>
          <w:spacing w:val="-9"/>
          <w:w w:val="105"/>
          <w:sz w:val="21"/>
        </w:rPr>
        <w:t> </w:t>
      </w:r>
      <w:r>
        <w:rPr>
          <w:w w:val="105"/>
          <w:sz w:val="21"/>
        </w:rPr>
        <w:t>nivel</w:t>
      </w:r>
      <w:r>
        <w:rPr>
          <w:spacing w:val="-7"/>
          <w:w w:val="105"/>
          <w:sz w:val="21"/>
        </w:rPr>
        <w:t> </w:t>
      </w:r>
      <w:r>
        <w:rPr>
          <w:w w:val="105"/>
          <w:sz w:val="21"/>
        </w:rPr>
        <w:t>de </w:t>
      </w:r>
      <w:r>
        <w:rPr>
          <w:sz w:val="21"/>
        </w:rPr>
        <w:t>calidad óptimo que permitan tomar las mejores decisiones </w:t>
      </w:r>
      <w:r>
        <w:rPr>
          <w:w w:val="105"/>
          <w:sz w:val="21"/>
        </w:rPr>
        <w:t>a nivel gerencial.</w:t>
      </w:r>
    </w:p>
    <w:p>
      <w:pPr>
        <w:pStyle w:val="BodyText"/>
        <w:spacing w:before="7"/>
        <w:rPr>
          <w:sz w:val="17"/>
        </w:rPr>
      </w:pPr>
      <w:r>
        <w:rPr>
          <w:sz w:val="17"/>
        </w:rPr>
        <mc:AlternateContent>
          <mc:Choice Requires="wps">
            <w:drawing>
              <wp:anchor distT="0" distB="0" distL="0" distR="0" allowOverlap="1" layoutInCell="1" locked="0" behindDoc="1" simplePos="0" relativeHeight="487680000">
                <wp:simplePos x="0" y="0"/>
                <wp:positionH relativeFrom="page">
                  <wp:posOffset>3487801</wp:posOffset>
                </wp:positionH>
                <wp:positionV relativeFrom="paragraph">
                  <wp:posOffset>144333</wp:posOffset>
                </wp:positionV>
                <wp:extent cx="3627120" cy="9525"/>
                <wp:effectExtent l="0" t="0" r="0" b="0"/>
                <wp:wrapTopAndBottom/>
                <wp:docPr id="409" name="Graphic 409"/>
                <wp:cNvGraphicFramePr>
                  <a:graphicFrameLocks/>
                </wp:cNvGraphicFramePr>
                <a:graphic>
                  <a:graphicData uri="http://schemas.microsoft.com/office/word/2010/wordprocessingShape">
                    <wps:wsp>
                      <wps:cNvPr id="409" name="Graphic 409"/>
                      <wps:cNvSpPr/>
                      <wps:spPr>
                        <a:xfrm>
                          <a:off x="0" y="0"/>
                          <a:ext cx="3627120" cy="9525"/>
                        </a:xfrm>
                        <a:custGeom>
                          <a:avLst/>
                          <a:gdLst/>
                          <a:ahLst/>
                          <a:cxnLst/>
                          <a:rect l="l" t="t" r="r" b="b"/>
                          <a:pathLst>
                            <a:path w="3627120" h="9525">
                              <a:moveTo>
                                <a:pt x="3627120" y="0"/>
                              </a:moveTo>
                              <a:lnTo>
                                <a:pt x="0" y="0"/>
                              </a:lnTo>
                              <a:lnTo>
                                <a:pt x="0" y="9525"/>
                              </a:lnTo>
                              <a:lnTo>
                                <a:pt x="3627120" y="9525"/>
                              </a:lnTo>
                              <a:lnTo>
                                <a:pt x="3627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630005pt;margin-top:11.364861pt;width:285.6pt;height:.75pt;mso-position-horizontal-relative:page;mso-position-vertical-relative:paragraph;z-index:-15636480;mso-wrap-distance-left:0;mso-wrap-distance-right:0" id="docshape113" filled="true" fillcolor="#000000" stroked="false">
                <v:fill type="solid"/>
                <w10:wrap type="topAndBottom"/>
              </v:rect>
            </w:pict>
          </mc:Fallback>
        </mc:AlternateContent>
      </w:r>
    </w:p>
    <w:p>
      <w:pPr>
        <w:spacing w:line="273" w:lineRule="auto" w:before="133"/>
        <w:ind w:left="5667" w:right="688" w:firstLine="0"/>
        <w:jc w:val="left"/>
        <w:rPr>
          <w:sz w:val="21"/>
        </w:rPr>
      </w:pPr>
      <w:r>
        <w:rPr>
          <w:sz w:val="21"/>
        </w:rPr>
        <w:t>Velar</w:t>
      </w:r>
      <w:r>
        <w:rPr>
          <w:spacing w:val="-3"/>
          <w:sz w:val="21"/>
        </w:rPr>
        <w:t> </w:t>
      </w:r>
      <w:r>
        <w:rPr>
          <w:sz w:val="21"/>
        </w:rPr>
        <w:t>por</w:t>
      </w:r>
      <w:r>
        <w:rPr>
          <w:spacing w:val="-3"/>
          <w:sz w:val="21"/>
        </w:rPr>
        <w:t> </w:t>
      </w:r>
      <w:r>
        <w:rPr>
          <w:sz w:val="21"/>
        </w:rPr>
        <w:t>que la</w:t>
      </w:r>
      <w:r>
        <w:rPr>
          <w:spacing w:val="-3"/>
          <w:sz w:val="21"/>
        </w:rPr>
        <w:t> </w:t>
      </w:r>
      <w:r>
        <w:rPr>
          <w:sz w:val="21"/>
        </w:rPr>
        <w:t>implementación</w:t>
      </w:r>
      <w:r>
        <w:rPr>
          <w:spacing w:val="-1"/>
          <w:sz w:val="21"/>
        </w:rPr>
        <w:t> </w:t>
      </w:r>
      <w:r>
        <w:rPr>
          <w:sz w:val="21"/>
        </w:rPr>
        <w:t>se</w:t>
      </w:r>
      <w:r>
        <w:rPr>
          <w:spacing w:val="-1"/>
          <w:sz w:val="21"/>
        </w:rPr>
        <w:t> </w:t>
      </w:r>
      <w:r>
        <w:rPr>
          <w:sz w:val="21"/>
        </w:rPr>
        <w:t>efectúe</w:t>
      </w:r>
      <w:r>
        <w:rPr>
          <w:spacing w:val="-1"/>
          <w:sz w:val="21"/>
        </w:rPr>
        <w:t> </w:t>
      </w:r>
      <w:r>
        <w:rPr>
          <w:sz w:val="21"/>
        </w:rPr>
        <w:t>según</w:t>
      </w:r>
      <w:r>
        <w:rPr>
          <w:spacing w:val="-1"/>
          <w:sz w:val="21"/>
        </w:rPr>
        <w:t> </w:t>
      </w:r>
      <w:r>
        <w:rPr>
          <w:sz w:val="21"/>
        </w:rPr>
        <w:t>los </w:t>
      </w:r>
      <w:r>
        <w:rPr>
          <w:w w:val="105"/>
          <w:sz w:val="21"/>
        </w:rPr>
        <w:t>lineamientos emitidos por la persona rectora.</w:t>
      </w:r>
    </w:p>
    <w:p>
      <w:pPr>
        <w:pStyle w:val="BodyText"/>
        <w:spacing w:before="2"/>
        <w:rPr>
          <w:sz w:val="17"/>
        </w:rPr>
      </w:pPr>
      <w:r>
        <w:rPr>
          <w:sz w:val="17"/>
        </w:rPr>
        <mc:AlternateContent>
          <mc:Choice Requires="wps">
            <w:drawing>
              <wp:anchor distT="0" distB="0" distL="0" distR="0" allowOverlap="1" layoutInCell="1" locked="0" behindDoc="1" simplePos="0" relativeHeight="487680512">
                <wp:simplePos x="0" y="0"/>
                <wp:positionH relativeFrom="page">
                  <wp:posOffset>3487801</wp:posOffset>
                </wp:positionH>
                <wp:positionV relativeFrom="paragraph">
                  <wp:posOffset>140986</wp:posOffset>
                </wp:positionV>
                <wp:extent cx="3627120" cy="9525"/>
                <wp:effectExtent l="0" t="0" r="0" b="0"/>
                <wp:wrapTopAndBottom/>
                <wp:docPr id="410" name="Graphic 410"/>
                <wp:cNvGraphicFramePr>
                  <a:graphicFrameLocks/>
                </wp:cNvGraphicFramePr>
                <a:graphic>
                  <a:graphicData uri="http://schemas.microsoft.com/office/word/2010/wordprocessingShape">
                    <wps:wsp>
                      <wps:cNvPr id="410" name="Graphic 410"/>
                      <wps:cNvSpPr/>
                      <wps:spPr>
                        <a:xfrm>
                          <a:off x="0" y="0"/>
                          <a:ext cx="3627120" cy="9525"/>
                        </a:xfrm>
                        <a:custGeom>
                          <a:avLst/>
                          <a:gdLst/>
                          <a:ahLst/>
                          <a:cxnLst/>
                          <a:rect l="l" t="t" r="r" b="b"/>
                          <a:pathLst>
                            <a:path w="3627120" h="9525">
                              <a:moveTo>
                                <a:pt x="3627120" y="0"/>
                              </a:moveTo>
                              <a:lnTo>
                                <a:pt x="0" y="0"/>
                              </a:lnTo>
                              <a:lnTo>
                                <a:pt x="0" y="9524"/>
                              </a:lnTo>
                              <a:lnTo>
                                <a:pt x="3627120" y="9524"/>
                              </a:lnTo>
                              <a:lnTo>
                                <a:pt x="3627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630005pt;margin-top:11.101337pt;width:285.6pt;height:.75pt;mso-position-horizontal-relative:page;mso-position-vertical-relative:paragraph;z-index:-15635968;mso-wrap-distance-left:0;mso-wrap-distance-right:0" id="docshape114" filled="true" fillcolor="#000000" stroked="false">
                <v:fill type="solid"/>
                <w10:wrap type="topAndBottom"/>
              </v:rect>
            </w:pict>
          </mc:Fallback>
        </mc:AlternateContent>
      </w:r>
    </w:p>
    <w:p>
      <w:pPr>
        <w:spacing w:line="273" w:lineRule="auto" w:before="138"/>
        <w:ind w:left="5667" w:right="688" w:firstLine="0"/>
        <w:jc w:val="left"/>
        <w:rPr>
          <w:sz w:val="21"/>
        </w:rPr>
      </w:pPr>
      <w:r>
        <w:rPr>
          <w:sz w:val="21"/>
        </w:rPr>
        <w:t>Participar</w:t>
      </w:r>
      <w:r>
        <w:rPr>
          <w:spacing w:val="-6"/>
          <w:sz w:val="21"/>
        </w:rPr>
        <w:t> </w:t>
      </w:r>
      <w:r>
        <w:rPr>
          <w:sz w:val="21"/>
        </w:rPr>
        <w:t>en los</w:t>
      </w:r>
      <w:r>
        <w:rPr>
          <w:spacing w:val="-7"/>
          <w:sz w:val="21"/>
        </w:rPr>
        <w:t> </w:t>
      </w:r>
      <w:r>
        <w:rPr>
          <w:sz w:val="21"/>
        </w:rPr>
        <w:t>procesos</w:t>
      </w:r>
      <w:r>
        <w:rPr>
          <w:spacing w:val="-1"/>
          <w:sz w:val="21"/>
        </w:rPr>
        <w:t> </w:t>
      </w:r>
      <w:r>
        <w:rPr>
          <w:sz w:val="21"/>
        </w:rPr>
        <w:t>de</w:t>
      </w:r>
      <w:r>
        <w:rPr>
          <w:spacing w:val="-4"/>
          <w:sz w:val="21"/>
        </w:rPr>
        <w:t> </w:t>
      </w:r>
      <w:r>
        <w:rPr>
          <w:sz w:val="21"/>
        </w:rPr>
        <w:t>capacitación</w:t>
      </w:r>
      <w:r>
        <w:rPr>
          <w:spacing w:val="-4"/>
          <w:sz w:val="21"/>
        </w:rPr>
        <w:t> </w:t>
      </w:r>
      <w:r>
        <w:rPr>
          <w:sz w:val="21"/>
        </w:rPr>
        <w:t>que</w:t>
      </w:r>
      <w:r>
        <w:rPr>
          <w:spacing w:val="-4"/>
          <w:sz w:val="21"/>
        </w:rPr>
        <w:t> </w:t>
      </w:r>
      <w:r>
        <w:rPr>
          <w:sz w:val="21"/>
        </w:rPr>
        <w:t>establezca </w:t>
      </w:r>
      <w:r>
        <w:rPr>
          <w:w w:val="105"/>
          <w:sz w:val="21"/>
        </w:rPr>
        <w:t>la Contabilidad Nacional.</w:t>
      </w:r>
    </w:p>
    <w:p>
      <w:pPr>
        <w:pStyle w:val="BodyText"/>
        <w:spacing w:before="8"/>
        <w:rPr>
          <w:sz w:val="16"/>
        </w:rPr>
      </w:pPr>
      <w:r>
        <w:rPr>
          <w:sz w:val="16"/>
        </w:rPr>
        <mc:AlternateContent>
          <mc:Choice Requires="wps">
            <w:drawing>
              <wp:anchor distT="0" distB="0" distL="0" distR="0" allowOverlap="1" layoutInCell="1" locked="0" behindDoc="1" simplePos="0" relativeHeight="487681024">
                <wp:simplePos x="0" y="0"/>
                <wp:positionH relativeFrom="page">
                  <wp:posOffset>3487801</wp:posOffset>
                </wp:positionH>
                <wp:positionV relativeFrom="paragraph">
                  <wp:posOffset>137430</wp:posOffset>
                </wp:positionV>
                <wp:extent cx="3627120" cy="9525"/>
                <wp:effectExtent l="0" t="0" r="0" b="0"/>
                <wp:wrapTopAndBottom/>
                <wp:docPr id="411" name="Graphic 411"/>
                <wp:cNvGraphicFramePr>
                  <a:graphicFrameLocks/>
                </wp:cNvGraphicFramePr>
                <a:graphic>
                  <a:graphicData uri="http://schemas.microsoft.com/office/word/2010/wordprocessingShape">
                    <wps:wsp>
                      <wps:cNvPr id="411" name="Graphic 411"/>
                      <wps:cNvSpPr/>
                      <wps:spPr>
                        <a:xfrm>
                          <a:off x="0" y="0"/>
                          <a:ext cx="3627120" cy="9525"/>
                        </a:xfrm>
                        <a:custGeom>
                          <a:avLst/>
                          <a:gdLst/>
                          <a:ahLst/>
                          <a:cxnLst/>
                          <a:rect l="l" t="t" r="r" b="b"/>
                          <a:pathLst>
                            <a:path w="3627120" h="9525">
                              <a:moveTo>
                                <a:pt x="3627120" y="0"/>
                              </a:moveTo>
                              <a:lnTo>
                                <a:pt x="0" y="0"/>
                              </a:lnTo>
                              <a:lnTo>
                                <a:pt x="0" y="9524"/>
                              </a:lnTo>
                              <a:lnTo>
                                <a:pt x="3627120" y="9524"/>
                              </a:lnTo>
                              <a:lnTo>
                                <a:pt x="3627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630005pt;margin-top:10.821338pt;width:285.6pt;height:.75pt;mso-position-horizontal-relative:page;mso-position-vertical-relative:paragraph;z-index:-15635456;mso-wrap-distance-left:0;mso-wrap-distance-right:0" id="docshape115" filled="true" fillcolor="#000000" stroked="false">
                <v:fill type="solid"/>
                <w10:wrap type="topAndBottom"/>
              </v:rect>
            </w:pict>
          </mc:Fallback>
        </mc:AlternateContent>
      </w:r>
    </w:p>
    <w:p>
      <w:pPr>
        <w:spacing w:line="273" w:lineRule="auto" w:before="138"/>
        <w:ind w:left="5667" w:right="1455" w:firstLine="0"/>
        <w:jc w:val="left"/>
        <w:rPr>
          <w:sz w:val="21"/>
        </w:rPr>
      </w:pPr>
      <w:r>
        <w:rPr>
          <w:sz w:val="21"/>
        </w:rPr>
        <w:t>Capacitar</w:t>
      </w:r>
      <w:r>
        <w:rPr>
          <w:spacing w:val="-1"/>
          <w:sz w:val="21"/>
        </w:rPr>
        <w:t> </w:t>
      </w:r>
      <w:r>
        <w:rPr>
          <w:sz w:val="21"/>
        </w:rPr>
        <w:t>internamente sobre las</w:t>
      </w:r>
      <w:r>
        <w:rPr>
          <w:spacing w:val="-2"/>
          <w:sz w:val="21"/>
        </w:rPr>
        <w:t> </w:t>
      </w:r>
      <w:r>
        <w:rPr>
          <w:sz w:val="21"/>
        </w:rPr>
        <w:t>disposiciones</w:t>
      </w:r>
      <w:r>
        <w:rPr>
          <w:spacing w:val="-2"/>
          <w:sz w:val="21"/>
        </w:rPr>
        <w:t> </w:t>
      </w:r>
      <w:r>
        <w:rPr>
          <w:sz w:val="21"/>
        </w:rPr>
        <w:t>de </w:t>
      </w:r>
      <w:r>
        <w:rPr>
          <w:spacing w:val="-2"/>
          <w:w w:val="105"/>
          <w:sz w:val="21"/>
        </w:rPr>
        <w:t>NICSP.</w:t>
      </w:r>
    </w:p>
    <w:p>
      <w:pPr>
        <w:pStyle w:val="BodyText"/>
        <w:spacing w:before="8"/>
        <w:rPr>
          <w:sz w:val="16"/>
        </w:rPr>
      </w:pPr>
      <w:r>
        <w:rPr>
          <w:sz w:val="16"/>
        </w:rPr>
        <mc:AlternateContent>
          <mc:Choice Requires="wps">
            <w:drawing>
              <wp:anchor distT="0" distB="0" distL="0" distR="0" allowOverlap="1" layoutInCell="1" locked="0" behindDoc="1" simplePos="0" relativeHeight="487681536">
                <wp:simplePos x="0" y="0"/>
                <wp:positionH relativeFrom="page">
                  <wp:posOffset>809942</wp:posOffset>
                </wp:positionH>
                <wp:positionV relativeFrom="paragraph">
                  <wp:posOffset>137150</wp:posOffset>
                </wp:positionV>
                <wp:extent cx="6305550" cy="9525"/>
                <wp:effectExtent l="0" t="0" r="0" b="0"/>
                <wp:wrapTopAndBottom/>
                <wp:docPr id="412" name="Graphic 412"/>
                <wp:cNvGraphicFramePr>
                  <a:graphicFrameLocks/>
                </wp:cNvGraphicFramePr>
                <a:graphic>
                  <a:graphicData uri="http://schemas.microsoft.com/office/word/2010/wordprocessingShape">
                    <wps:wsp>
                      <wps:cNvPr id="412" name="Graphic 412"/>
                      <wps:cNvSpPr/>
                      <wps:spPr>
                        <a:xfrm>
                          <a:off x="0" y="0"/>
                          <a:ext cx="6305550" cy="9525"/>
                        </a:xfrm>
                        <a:custGeom>
                          <a:avLst/>
                          <a:gdLst/>
                          <a:ahLst/>
                          <a:cxnLst/>
                          <a:rect l="l" t="t" r="r" b="b"/>
                          <a:pathLst>
                            <a:path w="6305550" h="9525">
                              <a:moveTo>
                                <a:pt x="1438910" y="0"/>
                              </a:moveTo>
                              <a:lnTo>
                                <a:pt x="0" y="0"/>
                              </a:lnTo>
                              <a:lnTo>
                                <a:pt x="0" y="9525"/>
                              </a:lnTo>
                              <a:lnTo>
                                <a:pt x="1438910" y="9525"/>
                              </a:lnTo>
                              <a:lnTo>
                                <a:pt x="1438910" y="0"/>
                              </a:lnTo>
                              <a:close/>
                            </a:path>
                            <a:path w="6305550" h="9525">
                              <a:moveTo>
                                <a:pt x="6304978" y="0"/>
                              </a:moveTo>
                              <a:lnTo>
                                <a:pt x="2687383" y="0"/>
                              </a:lnTo>
                              <a:lnTo>
                                <a:pt x="2677858" y="0"/>
                              </a:lnTo>
                              <a:lnTo>
                                <a:pt x="1448498" y="0"/>
                              </a:lnTo>
                              <a:lnTo>
                                <a:pt x="1438973" y="0"/>
                              </a:lnTo>
                              <a:lnTo>
                                <a:pt x="1438973" y="9525"/>
                              </a:lnTo>
                              <a:lnTo>
                                <a:pt x="1448498" y="9525"/>
                              </a:lnTo>
                              <a:lnTo>
                                <a:pt x="2677858" y="9525"/>
                              </a:lnTo>
                              <a:lnTo>
                                <a:pt x="2687383" y="9525"/>
                              </a:lnTo>
                              <a:lnTo>
                                <a:pt x="6304978" y="9525"/>
                              </a:lnTo>
                              <a:lnTo>
                                <a:pt x="6304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3.775002pt;margin-top:10.799214pt;width:496.5pt;height:.75pt;mso-position-horizontal-relative:page;mso-position-vertical-relative:paragraph;z-index:-15634944;mso-wrap-distance-left:0;mso-wrap-distance-right:0" id="docshape116" coordorigin="1276,216" coordsize="9930,15" path="m3542,216l1276,216,1276,231,3542,231,3542,216xm11205,216l5508,216,5493,216,3557,216,3542,216,3542,231,3557,231,5493,231,5508,231,11205,231,11205,216xe" filled="true" fillcolor="#000000" stroked="false">
                <v:path arrowok="t"/>
                <v:fill type="solid"/>
                <w10:wrap type="topAndBottom"/>
              </v:shape>
            </w:pict>
          </mc:Fallback>
        </mc:AlternateContent>
      </w:r>
    </w:p>
    <w:p>
      <w:pPr>
        <w:pStyle w:val="BodyText"/>
        <w:spacing w:after="0"/>
        <w:rPr>
          <w:sz w:val="16"/>
        </w:rPr>
        <w:sectPr>
          <w:type w:val="continuous"/>
          <w:pgSz w:w="12240" w:h="15840"/>
          <w:pgMar w:header="0" w:footer="772" w:top="0" w:bottom="28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32"/>
        <w:rPr>
          <w:sz w:val="20"/>
        </w:rPr>
      </w:pPr>
      <w:r>
        <w:rPr>
          <w:sz w:val="20"/>
        </w:rPr>
        <mc:AlternateContent>
          <mc:Choice Requires="wps">
            <w:drawing>
              <wp:anchor distT="0" distB="0" distL="0" distR="0" allowOverlap="1" layoutInCell="1" locked="0" behindDoc="1" simplePos="0" relativeHeight="487682048">
                <wp:simplePos x="0" y="0"/>
                <wp:positionH relativeFrom="page">
                  <wp:posOffset>809942</wp:posOffset>
                </wp:positionH>
                <wp:positionV relativeFrom="paragraph">
                  <wp:posOffset>182012</wp:posOffset>
                </wp:positionV>
                <wp:extent cx="6305550" cy="9525"/>
                <wp:effectExtent l="0" t="0" r="0" b="0"/>
                <wp:wrapTopAndBottom/>
                <wp:docPr id="413" name="Graphic 413"/>
                <wp:cNvGraphicFramePr>
                  <a:graphicFrameLocks/>
                </wp:cNvGraphicFramePr>
                <a:graphic>
                  <a:graphicData uri="http://schemas.microsoft.com/office/word/2010/wordprocessingShape">
                    <wps:wsp>
                      <wps:cNvPr id="413" name="Graphic 413"/>
                      <wps:cNvSpPr/>
                      <wps:spPr>
                        <a:xfrm>
                          <a:off x="0" y="0"/>
                          <a:ext cx="6305550" cy="9525"/>
                        </a:xfrm>
                        <a:custGeom>
                          <a:avLst/>
                          <a:gdLst/>
                          <a:ahLst/>
                          <a:cxnLst/>
                          <a:rect l="l" t="t" r="r" b="b"/>
                          <a:pathLst>
                            <a:path w="6305550" h="9525">
                              <a:moveTo>
                                <a:pt x="1438910" y="0"/>
                              </a:moveTo>
                              <a:lnTo>
                                <a:pt x="0" y="0"/>
                              </a:lnTo>
                              <a:lnTo>
                                <a:pt x="0" y="9525"/>
                              </a:lnTo>
                              <a:lnTo>
                                <a:pt x="1438910" y="9525"/>
                              </a:lnTo>
                              <a:lnTo>
                                <a:pt x="1438910" y="0"/>
                              </a:lnTo>
                              <a:close/>
                            </a:path>
                            <a:path w="6305550" h="9525">
                              <a:moveTo>
                                <a:pt x="6304978" y="0"/>
                              </a:moveTo>
                              <a:lnTo>
                                <a:pt x="2687383" y="0"/>
                              </a:lnTo>
                              <a:lnTo>
                                <a:pt x="2677858" y="0"/>
                              </a:lnTo>
                              <a:lnTo>
                                <a:pt x="1448498" y="0"/>
                              </a:lnTo>
                              <a:lnTo>
                                <a:pt x="1438973" y="0"/>
                              </a:lnTo>
                              <a:lnTo>
                                <a:pt x="1438973" y="9525"/>
                              </a:lnTo>
                              <a:lnTo>
                                <a:pt x="1448498" y="9525"/>
                              </a:lnTo>
                              <a:lnTo>
                                <a:pt x="2677858" y="9525"/>
                              </a:lnTo>
                              <a:lnTo>
                                <a:pt x="2687383" y="9525"/>
                              </a:lnTo>
                              <a:lnTo>
                                <a:pt x="6304978" y="9525"/>
                              </a:lnTo>
                              <a:lnTo>
                                <a:pt x="6304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3.775002pt;margin-top:14.331723pt;width:496.5pt;height:.75pt;mso-position-horizontal-relative:page;mso-position-vertical-relative:paragraph;z-index:-15634432;mso-wrap-distance-left:0;mso-wrap-distance-right:0" id="docshape117" coordorigin="1276,287" coordsize="9930,15" path="m3542,287l1276,287,1276,302,3542,302,3542,287xm11205,287l5508,287,5493,287,3557,287,3542,287,3542,302,3557,302,5493,302,5508,302,11205,302,11205,287xe" filled="true" fillcolor="#000000" stroked="false">
                <v:path arrowok="t"/>
                <v:fill type="solid"/>
                <w10:wrap type="topAndBottom"/>
              </v:shape>
            </w:pict>
          </mc:Fallback>
        </mc:AlternateContent>
      </w:r>
    </w:p>
    <w:p>
      <w:pPr>
        <w:spacing w:before="138"/>
        <w:ind w:left="5667" w:right="0" w:firstLine="0"/>
        <w:jc w:val="left"/>
        <w:rPr>
          <w:sz w:val="21"/>
        </w:rPr>
      </w:pPr>
      <w:r>
        <w:rPr>
          <w:sz w:val="21"/>
        </w:rPr>
        <w:t>Llevar</w:t>
      </w:r>
      <w:r>
        <w:rPr>
          <w:spacing w:val="-4"/>
          <w:sz w:val="21"/>
        </w:rPr>
        <w:t> </w:t>
      </w:r>
      <w:r>
        <w:rPr>
          <w:sz w:val="21"/>
        </w:rPr>
        <w:t>un</w:t>
      </w:r>
      <w:r>
        <w:rPr>
          <w:spacing w:val="-1"/>
          <w:sz w:val="21"/>
        </w:rPr>
        <w:t> </w:t>
      </w:r>
      <w:r>
        <w:rPr>
          <w:sz w:val="21"/>
        </w:rPr>
        <w:t>control</w:t>
      </w:r>
      <w:r>
        <w:rPr>
          <w:spacing w:val="-4"/>
          <w:sz w:val="21"/>
        </w:rPr>
        <w:t> </w:t>
      </w:r>
      <w:r>
        <w:rPr>
          <w:sz w:val="21"/>
        </w:rPr>
        <w:t>de</w:t>
      </w:r>
      <w:r>
        <w:rPr>
          <w:spacing w:val="-1"/>
          <w:sz w:val="21"/>
        </w:rPr>
        <w:t> </w:t>
      </w:r>
      <w:r>
        <w:rPr>
          <w:sz w:val="21"/>
        </w:rPr>
        <w:t>minutas</w:t>
      </w:r>
      <w:r>
        <w:rPr>
          <w:spacing w:val="-5"/>
          <w:sz w:val="21"/>
        </w:rPr>
        <w:t> </w:t>
      </w:r>
      <w:r>
        <w:rPr>
          <w:sz w:val="21"/>
        </w:rPr>
        <w:t>de</w:t>
      </w:r>
      <w:r>
        <w:rPr>
          <w:spacing w:val="-2"/>
          <w:sz w:val="21"/>
        </w:rPr>
        <w:t> </w:t>
      </w:r>
      <w:r>
        <w:rPr>
          <w:sz w:val="21"/>
        </w:rPr>
        <w:t>las</w:t>
      </w:r>
      <w:r>
        <w:rPr>
          <w:spacing w:val="3"/>
          <w:sz w:val="21"/>
        </w:rPr>
        <w:t> </w:t>
      </w:r>
      <w:r>
        <w:rPr>
          <w:sz w:val="21"/>
        </w:rPr>
        <w:t>reuniones</w:t>
      </w:r>
      <w:r>
        <w:rPr>
          <w:spacing w:val="-5"/>
          <w:sz w:val="21"/>
        </w:rPr>
        <w:t> </w:t>
      </w:r>
      <w:r>
        <w:rPr>
          <w:sz w:val="21"/>
        </w:rPr>
        <w:t>y</w:t>
      </w:r>
      <w:r>
        <w:rPr>
          <w:spacing w:val="-2"/>
          <w:sz w:val="21"/>
        </w:rPr>
        <w:t> acuerdos.</w:t>
      </w:r>
    </w:p>
    <w:p>
      <w:pPr>
        <w:pStyle w:val="BodyText"/>
        <w:spacing w:before="8"/>
        <w:rPr>
          <w:sz w:val="19"/>
        </w:rPr>
      </w:pPr>
      <w:r>
        <w:rPr>
          <w:sz w:val="19"/>
        </w:rPr>
        <mc:AlternateContent>
          <mc:Choice Requires="wps">
            <w:drawing>
              <wp:anchor distT="0" distB="0" distL="0" distR="0" allowOverlap="1" layoutInCell="1" locked="0" behindDoc="1" simplePos="0" relativeHeight="487682560">
                <wp:simplePos x="0" y="0"/>
                <wp:positionH relativeFrom="page">
                  <wp:posOffset>3487801</wp:posOffset>
                </wp:positionH>
                <wp:positionV relativeFrom="paragraph">
                  <wp:posOffset>159080</wp:posOffset>
                </wp:positionV>
                <wp:extent cx="3627120" cy="9525"/>
                <wp:effectExtent l="0" t="0" r="0" b="0"/>
                <wp:wrapTopAndBottom/>
                <wp:docPr id="414" name="Graphic 414"/>
                <wp:cNvGraphicFramePr>
                  <a:graphicFrameLocks/>
                </wp:cNvGraphicFramePr>
                <a:graphic>
                  <a:graphicData uri="http://schemas.microsoft.com/office/word/2010/wordprocessingShape">
                    <wps:wsp>
                      <wps:cNvPr id="414" name="Graphic 414"/>
                      <wps:cNvSpPr/>
                      <wps:spPr>
                        <a:xfrm>
                          <a:off x="0" y="0"/>
                          <a:ext cx="3627120" cy="9525"/>
                        </a:xfrm>
                        <a:custGeom>
                          <a:avLst/>
                          <a:gdLst/>
                          <a:ahLst/>
                          <a:cxnLst/>
                          <a:rect l="l" t="t" r="r" b="b"/>
                          <a:pathLst>
                            <a:path w="3627120" h="9525">
                              <a:moveTo>
                                <a:pt x="3627120" y="0"/>
                              </a:moveTo>
                              <a:lnTo>
                                <a:pt x="0" y="0"/>
                              </a:lnTo>
                              <a:lnTo>
                                <a:pt x="0" y="9525"/>
                              </a:lnTo>
                              <a:lnTo>
                                <a:pt x="3627120" y="9525"/>
                              </a:lnTo>
                              <a:lnTo>
                                <a:pt x="3627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630005pt;margin-top:12.526026pt;width:285.6pt;height:.75pt;mso-position-horizontal-relative:page;mso-position-vertical-relative:paragraph;z-index:-15633920;mso-wrap-distance-left:0;mso-wrap-distance-right:0" id="docshape118" filled="true" fillcolor="#000000" stroked="false">
                <v:fill type="solid"/>
                <w10:wrap type="topAndBottom"/>
              </v:rect>
            </w:pict>
          </mc:Fallback>
        </mc:AlternateContent>
      </w:r>
    </w:p>
    <w:p>
      <w:pPr>
        <w:spacing w:line="271" w:lineRule="auto" w:before="138"/>
        <w:ind w:left="5667" w:right="792" w:firstLine="0"/>
        <w:jc w:val="left"/>
        <w:rPr>
          <w:sz w:val="21"/>
        </w:rPr>
      </w:pPr>
      <w:r>
        <w:rPr>
          <w:w w:val="105"/>
          <w:sz w:val="21"/>
        </w:rPr>
        <w:t>Emitir</w:t>
      </w:r>
      <w:r>
        <w:rPr>
          <w:spacing w:val="-8"/>
          <w:w w:val="105"/>
          <w:sz w:val="21"/>
        </w:rPr>
        <w:t> </w:t>
      </w:r>
      <w:r>
        <w:rPr>
          <w:w w:val="105"/>
          <w:sz w:val="21"/>
        </w:rPr>
        <w:t>una</w:t>
      </w:r>
      <w:r>
        <w:rPr>
          <w:spacing w:val="-8"/>
          <w:w w:val="105"/>
          <w:sz w:val="21"/>
        </w:rPr>
        <w:t> </w:t>
      </w:r>
      <w:r>
        <w:rPr>
          <w:w w:val="105"/>
          <w:sz w:val="21"/>
        </w:rPr>
        <w:t>certificación</w:t>
      </w:r>
      <w:r>
        <w:rPr>
          <w:spacing w:val="-6"/>
          <w:w w:val="105"/>
          <w:sz w:val="21"/>
        </w:rPr>
        <w:t> </w:t>
      </w:r>
      <w:r>
        <w:rPr>
          <w:w w:val="105"/>
          <w:sz w:val="21"/>
        </w:rPr>
        <w:t>a</w:t>
      </w:r>
      <w:r>
        <w:rPr>
          <w:spacing w:val="-8"/>
          <w:w w:val="105"/>
          <w:sz w:val="21"/>
        </w:rPr>
        <w:t> </w:t>
      </w:r>
      <w:r>
        <w:rPr>
          <w:w w:val="105"/>
          <w:sz w:val="21"/>
        </w:rPr>
        <w:t>la</w:t>
      </w:r>
      <w:r>
        <w:rPr>
          <w:spacing w:val="-8"/>
          <w:w w:val="105"/>
          <w:sz w:val="21"/>
        </w:rPr>
        <w:t> </w:t>
      </w:r>
      <w:r>
        <w:rPr>
          <w:w w:val="105"/>
          <w:sz w:val="21"/>
        </w:rPr>
        <w:t>Contabilidad</w:t>
      </w:r>
      <w:r>
        <w:rPr>
          <w:spacing w:val="-8"/>
          <w:w w:val="105"/>
          <w:sz w:val="21"/>
        </w:rPr>
        <w:t> </w:t>
      </w:r>
      <w:r>
        <w:rPr>
          <w:w w:val="105"/>
          <w:sz w:val="21"/>
        </w:rPr>
        <w:t>Nacional</w:t>
      </w:r>
      <w:r>
        <w:rPr>
          <w:spacing w:val="-8"/>
          <w:w w:val="105"/>
          <w:sz w:val="21"/>
        </w:rPr>
        <w:t> </w:t>
      </w:r>
      <w:r>
        <w:rPr>
          <w:w w:val="105"/>
          <w:sz w:val="21"/>
        </w:rPr>
        <w:t>del </w:t>
      </w:r>
      <w:r>
        <w:rPr>
          <w:sz w:val="21"/>
        </w:rPr>
        <w:t>funcionamiento de</w:t>
      </w:r>
      <w:r>
        <w:rPr>
          <w:spacing w:val="-2"/>
          <w:sz w:val="21"/>
        </w:rPr>
        <w:t> </w:t>
      </w:r>
      <w:r>
        <w:rPr>
          <w:sz w:val="21"/>
        </w:rPr>
        <w:t>la</w:t>
      </w:r>
      <w:r>
        <w:rPr>
          <w:spacing w:val="-5"/>
          <w:sz w:val="21"/>
        </w:rPr>
        <w:t> </w:t>
      </w:r>
      <w:r>
        <w:rPr>
          <w:sz w:val="21"/>
        </w:rPr>
        <w:t>comisión,</w:t>
      </w:r>
      <w:r>
        <w:rPr>
          <w:spacing w:val="-5"/>
          <w:sz w:val="21"/>
        </w:rPr>
        <w:t> </w:t>
      </w:r>
      <w:r>
        <w:rPr>
          <w:sz w:val="21"/>
        </w:rPr>
        <w:t>y</w:t>
      </w:r>
      <w:r>
        <w:rPr>
          <w:spacing w:val="-2"/>
          <w:sz w:val="21"/>
        </w:rPr>
        <w:t> </w:t>
      </w:r>
      <w:r>
        <w:rPr>
          <w:sz w:val="21"/>
        </w:rPr>
        <w:t>los</w:t>
      </w:r>
      <w:r>
        <w:rPr>
          <w:spacing w:val="-6"/>
          <w:sz w:val="21"/>
        </w:rPr>
        <w:t> </w:t>
      </w:r>
      <w:r>
        <w:rPr>
          <w:sz w:val="21"/>
        </w:rPr>
        <w:t>avances</w:t>
      </w:r>
      <w:r>
        <w:rPr>
          <w:spacing w:val="-6"/>
          <w:sz w:val="21"/>
        </w:rPr>
        <w:t> </w:t>
      </w:r>
      <w:r>
        <w:rPr>
          <w:sz w:val="21"/>
        </w:rPr>
        <w:t>logrados de los</w:t>
      </w:r>
      <w:r>
        <w:rPr>
          <w:spacing w:val="-1"/>
          <w:sz w:val="21"/>
        </w:rPr>
        <w:t> </w:t>
      </w:r>
      <w:r>
        <w:rPr>
          <w:sz w:val="21"/>
        </w:rPr>
        <w:t>planes</w:t>
      </w:r>
      <w:r>
        <w:rPr>
          <w:spacing w:val="-1"/>
          <w:sz w:val="21"/>
        </w:rPr>
        <w:t> </w:t>
      </w:r>
      <w:r>
        <w:rPr>
          <w:sz w:val="21"/>
        </w:rPr>
        <w:t>de acción en forma trimestral para la adopción </w:t>
      </w:r>
      <w:r>
        <w:rPr>
          <w:w w:val="105"/>
          <w:sz w:val="21"/>
        </w:rPr>
        <w:t>e</w:t>
      </w:r>
      <w:r>
        <w:rPr>
          <w:spacing w:val="-14"/>
          <w:w w:val="105"/>
          <w:sz w:val="21"/>
        </w:rPr>
        <w:t> </w:t>
      </w:r>
      <w:r>
        <w:rPr>
          <w:w w:val="105"/>
          <w:sz w:val="21"/>
        </w:rPr>
        <w:t>implementación</w:t>
      </w:r>
      <w:r>
        <w:rPr>
          <w:spacing w:val="-13"/>
          <w:w w:val="105"/>
          <w:sz w:val="21"/>
        </w:rPr>
        <w:t> </w:t>
      </w:r>
      <w:r>
        <w:rPr>
          <w:w w:val="105"/>
          <w:sz w:val="21"/>
        </w:rPr>
        <w:t>de</w:t>
      </w:r>
      <w:r>
        <w:rPr>
          <w:spacing w:val="-13"/>
          <w:w w:val="105"/>
          <w:sz w:val="21"/>
        </w:rPr>
        <w:t> </w:t>
      </w:r>
      <w:r>
        <w:rPr>
          <w:w w:val="105"/>
          <w:sz w:val="21"/>
        </w:rPr>
        <w:t>las</w:t>
      </w:r>
      <w:r>
        <w:rPr>
          <w:spacing w:val="-16"/>
          <w:w w:val="105"/>
          <w:sz w:val="21"/>
        </w:rPr>
        <w:t> </w:t>
      </w:r>
      <w:r>
        <w:rPr>
          <w:w w:val="105"/>
          <w:sz w:val="21"/>
        </w:rPr>
        <w:t>NICSP</w:t>
      </w:r>
      <w:r>
        <w:rPr>
          <w:spacing w:val="-15"/>
          <w:w w:val="105"/>
          <w:sz w:val="21"/>
        </w:rPr>
        <w:t> </w:t>
      </w:r>
      <w:r>
        <w:rPr>
          <w:w w:val="105"/>
          <w:sz w:val="21"/>
        </w:rPr>
        <w:t>e</w:t>
      </w:r>
      <w:r>
        <w:rPr>
          <w:spacing w:val="-13"/>
          <w:w w:val="105"/>
          <w:sz w:val="21"/>
        </w:rPr>
        <w:t> </w:t>
      </w:r>
      <w:r>
        <w:rPr>
          <w:w w:val="105"/>
          <w:sz w:val="21"/>
        </w:rPr>
        <w:t>incorporarlos</w:t>
      </w:r>
      <w:r>
        <w:rPr>
          <w:spacing w:val="-16"/>
          <w:w w:val="105"/>
          <w:sz w:val="21"/>
        </w:rPr>
        <w:t> </w:t>
      </w:r>
      <w:r>
        <w:rPr>
          <w:w w:val="105"/>
          <w:sz w:val="21"/>
        </w:rPr>
        <w:t>en</w:t>
      </w:r>
      <w:r>
        <w:rPr>
          <w:spacing w:val="-6"/>
          <w:w w:val="105"/>
          <w:sz w:val="21"/>
        </w:rPr>
        <w:t> </w:t>
      </w:r>
      <w:r>
        <w:rPr>
          <w:w w:val="105"/>
          <w:sz w:val="21"/>
        </w:rPr>
        <w:t>la revelación</w:t>
      </w:r>
      <w:r>
        <w:rPr>
          <w:spacing w:val="-14"/>
          <w:w w:val="105"/>
          <w:sz w:val="21"/>
        </w:rPr>
        <w:t> </w:t>
      </w:r>
      <w:r>
        <w:rPr>
          <w:w w:val="105"/>
          <w:sz w:val="21"/>
        </w:rPr>
        <w:t>del</w:t>
      </w:r>
      <w:r>
        <w:rPr>
          <w:spacing w:val="-16"/>
          <w:w w:val="105"/>
          <w:sz w:val="21"/>
        </w:rPr>
        <w:t> </w:t>
      </w:r>
      <w:r>
        <w:rPr>
          <w:w w:val="105"/>
          <w:sz w:val="21"/>
        </w:rPr>
        <w:t>Estado</w:t>
      </w:r>
      <w:r>
        <w:rPr>
          <w:spacing w:val="-10"/>
          <w:w w:val="105"/>
          <w:sz w:val="21"/>
        </w:rPr>
        <w:t> </w:t>
      </w:r>
      <w:r>
        <w:rPr>
          <w:w w:val="105"/>
          <w:sz w:val="21"/>
        </w:rPr>
        <w:t>de</w:t>
      </w:r>
      <w:r>
        <w:rPr>
          <w:spacing w:val="-13"/>
          <w:w w:val="105"/>
          <w:sz w:val="21"/>
        </w:rPr>
        <w:t> </w:t>
      </w:r>
      <w:r>
        <w:rPr>
          <w:w w:val="105"/>
          <w:sz w:val="21"/>
        </w:rPr>
        <w:t>Notas</w:t>
      </w:r>
      <w:r>
        <w:rPr>
          <w:spacing w:val="-16"/>
          <w:w w:val="105"/>
          <w:sz w:val="21"/>
        </w:rPr>
        <w:t> </w:t>
      </w:r>
      <w:r>
        <w:rPr>
          <w:w w:val="105"/>
          <w:sz w:val="21"/>
        </w:rPr>
        <w:t>Contables</w:t>
      </w:r>
      <w:r>
        <w:rPr>
          <w:spacing w:val="-15"/>
          <w:w w:val="105"/>
          <w:sz w:val="21"/>
        </w:rPr>
        <w:t> </w:t>
      </w:r>
      <w:r>
        <w:rPr>
          <w:w w:val="105"/>
          <w:sz w:val="21"/>
        </w:rPr>
        <w:t>dentro</w:t>
      </w:r>
      <w:r>
        <w:rPr>
          <w:spacing w:val="-11"/>
          <w:w w:val="105"/>
          <w:sz w:val="21"/>
        </w:rPr>
        <w:t> </w:t>
      </w:r>
      <w:r>
        <w:rPr>
          <w:w w:val="105"/>
          <w:sz w:val="21"/>
        </w:rPr>
        <w:t>de</w:t>
      </w:r>
      <w:r>
        <w:rPr>
          <w:spacing w:val="-13"/>
          <w:w w:val="105"/>
          <w:sz w:val="21"/>
        </w:rPr>
        <w:t> </w:t>
      </w:r>
      <w:r>
        <w:rPr>
          <w:w w:val="105"/>
          <w:sz w:val="21"/>
        </w:rPr>
        <w:t>los Estados Financieros trimestrales.</w:t>
      </w:r>
    </w:p>
    <w:p>
      <w:pPr>
        <w:pStyle w:val="BodyText"/>
        <w:spacing w:before="6"/>
        <w:rPr>
          <w:sz w:val="17"/>
        </w:rPr>
      </w:pPr>
      <w:r>
        <w:rPr>
          <w:sz w:val="17"/>
        </w:rPr>
        <mc:AlternateContent>
          <mc:Choice Requires="wps">
            <w:drawing>
              <wp:anchor distT="0" distB="0" distL="0" distR="0" allowOverlap="1" layoutInCell="1" locked="0" behindDoc="1" simplePos="0" relativeHeight="487683072">
                <wp:simplePos x="0" y="0"/>
                <wp:positionH relativeFrom="page">
                  <wp:posOffset>3487801</wp:posOffset>
                </wp:positionH>
                <wp:positionV relativeFrom="paragraph">
                  <wp:posOffset>143363</wp:posOffset>
                </wp:positionV>
                <wp:extent cx="3627120" cy="9525"/>
                <wp:effectExtent l="0" t="0" r="0" b="0"/>
                <wp:wrapTopAndBottom/>
                <wp:docPr id="415" name="Graphic 415"/>
                <wp:cNvGraphicFramePr>
                  <a:graphicFrameLocks/>
                </wp:cNvGraphicFramePr>
                <a:graphic>
                  <a:graphicData uri="http://schemas.microsoft.com/office/word/2010/wordprocessingShape">
                    <wps:wsp>
                      <wps:cNvPr id="415" name="Graphic 415"/>
                      <wps:cNvSpPr/>
                      <wps:spPr>
                        <a:xfrm>
                          <a:off x="0" y="0"/>
                          <a:ext cx="3627120" cy="9525"/>
                        </a:xfrm>
                        <a:custGeom>
                          <a:avLst/>
                          <a:gdLst/>
                          <a:ahLst/>
                          <a:cxnLst/>
                          <a:rect l="l" t="t" r="r" b="b"/>
                          <a:pathLst>
                            <a:path w="3627120" h="9525">
                              <a:moveTo>
                                <a:pt x="3627120" y="0"/>
                              </a:moveTo>
                              <a:lnTo>
                                <a:pt x="0" y="0"/>
                              </a:lnTo>
                              <a:lnTo>
                                <a:pt x="0" y="9525"/>
                              </a:lnTo>
                              <a:lnTo>
                                <a:pt x="3627120" y="9525"/>
                              </a:lnTo>
                              <a:lnTo>
                                <a:pt x="3627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630005pt;margin-top:11.288452pt;width:285.6pt;height:.75pt;mso-position-horizontal-relative:page;mso-position-vertical-relative:paragraph;z-index:-15633408;mso-wrap-distance-left:0;mso-wrap-distance-right:0" id="docshape119" filled="true" fillcolor="#000000" stroked="false">
                <v:fill type="solid"/>
                <w10:wrap type="topAndBottom"/>
              </v:rect>
            </w:pict>
          </mc:Fallback>
        </mc:AlternateContent>
      </w:r>
    </w:p>
    <w:p>
      <w:pPr>
        <w:spacing w:line="273" w:lineRule="auto" w:before="133"/>
        <w:ind w:left="5667" w:right="688" w:firstLine="0"/>
        <w:jc w:val="left"/>
        <w:rPr>
          <w:sz w:val="21"/>
        </w:rPr>
      </w:pPr>
      <w:r>
        <w:rPr>
          <w:sz w:val="21"/>
        </w:rPr>
        <w:t>Asignar</w:t>
      </w:r>
      <w:r>
        <w:rPr>
          <w:spacing w:val="-3"/>
          <w:sz w:val="21"/>
        </w:rPr>
        <w:t> </w:t>
      </w:r>
      <w:r>
        <w:rPr>
          <w:sz w:val="21"/>
        </w:rPr>
        <w:t>la</w:t>
      </w:r>
      <w:r>
        <w:rPr>
          <w:spacing w:val="-3"/>
          <w:sz w:val="21"/>
        </w:rPr>
        <w:t> </w:t>
      </w:r>
      <w:r>
        <w:rPr>
          <w:sz w:val="21"/>
        </w:rPr>
        <w:t>prioridad a</w:t>
      </w:r>
      <w:r>
        <w:rPr>
          <w:spacing w:val="-3"/>
          <w:sz w:val="21"/>
        </w:rPr>
        <w:t> </w:t>
      </w:r>
      <w:r>
        <w:rPr>
          <w:sz w:val="21"/>
        </w:rPr>
        <w:t>las</w:t>
      </w:r>
      <w:r>
        <w:rPr>
          <w:spacing w:val="-5"/>
          <w:sz w:val="21"/>
        </w:rPr>
        <w:t> </w:t>
      </w:r>
      <w:r>
        <w:rPr>
          <w:sz w:val="21"/>
        </w:rPr>
        <w:t>actividades recomendadas</w:t>
      </w:r>
      <w:r>
        <w:rPr>
          <w:spacing w:val="-5"/>
          <w:sz w:val="21"/>
        </w:rPr>
        <w:t> </w:t>
      </w:r>
      <w:r>
        <w:rPr>
          <w:sz w:val="21"/>
        </w:rPr>
        <w:t>por</w:t>
      </w:r>
      <w:r>
        <w:rPr>
          <w:spacing w:val="-3"/>
          <w:sz w:val="21"/>
        </w:rPr>
        <w:t> </w:t>
      </w:r>
      <w:r>
        <w:rPr>
          <w:sz w:val="21"/>
        </w:rPr>
        <w:t>el equipo técnico.</w:t>
      </w:r>
    </w:p>
    <w:p>
      <w:pPr>
        <w:pStyle w:val="BodyText"/>
        <w:spacing w:before="1"/>
        <w:rPr>
          <w:sz w:val="17"/>
        </w:rPr>
      </w:pPr>
      <w:r>
        <w:rPr>
          <w:sz w:val="17"/>
        </w:rPr>
        <mc:AlternateContent>
          <mc:Choice Requires="wps">
            <w:drawing>
              <wp:anchor distT="0" distB="0" distL="0" distR="0" allowOverlap="1" layoutInCell="1" locked="0" behindDoc="1" simplePos="0" relativeHeight="487683584">
                <wp:simplePos x="0" y="0"/>
                <wp:positionH relativeFrom="page">
                  <wp:posOffset>3487801</wp:posOffset>
                </wp:positionH>
                <wp:positionV relativeFrom="paragraph">
                  <wp:posOffset>140605</wp:posOffset>
                </wp:positionV>
                <wp:extent cx="3627120" cy="9525"/>
                <wp:effectExtent l="0" t="0" r="0" b="0"/>
                <wp:wrapTopAndBottom/>
                <wp:docPr id="416" name="Graphic 416"/>
                <wp:cNvGraphicFramePr>
                  <a:graphicFrameLocks/>
                </wp:cNvGraphicFramePr>
                <a:graphic>
                  <a:graphicData uri="http://schemas.microsoft.com/office/word/2010/wordprocessingShape">
                    <wps:wsp>
                      <wps:cNvPr id="416" name="Graphic 416"/>
                      <wps:cNvSpPr/>
                      <wps:spPr>
                        <a:xfrm>
                          <a:off x="0" y="0"/>
                          <a:ext cx="3627120" cy="9525"/>
                        </a:xfrm>
                        <a:custGeom>
                          <a:avLst/>
                          <a:gdLst/>
                          <a:ahLst/>
                          <a:cxnLst/>
                          <a:rect l="l" t="t" r="r" b="b"/>
                          <a:pathLst>
                            <a:path w="3627120" h="9525">
                              <a:moveTo>
                                <a:pt x="3627120" y="0"/>
                              </a:moveTo>
                              <a:lnTo>
                                <a:pt x="0" y="0"/>
                              </a:lnTo>
                              <a:lnTo>
                                <a:pt x="0" y="9525"/>
                              </a:lnTo>
                              <a:lnTo>
                                <a:pt x="3627120" y="9525"/>
                              </a:lnTo>
                              <a:lnTo>
                                <a:pt x="3627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630005pt;margin-top:11.071338pt;width:285.6pt;height:.75pt;mso-position-horizontal-relative:page;mso-position-vertical-relative:paragraph;z-index:-15632896;mso-wrap-distance-left:0;mso-wrap-distance-right:0" id="docshape120" filled="true" fillcolor="#000000" stroked="false">
                <v:fill type="solid"/>
                <w10:wrap type="topAndBottom"/>
              </v:rect>
            </w:pict>
          </mc:Fallback>
        </mc:AlternateContent>
      </w:r>
    </w:p>
    <w:p>
      <w:pPr>
        <w:spacing w:line="273" w:lineRule="auto" w:before="138"/>
        <w:ind w:left="5667" w:right="1455" w:firstLine="0"/>
        <w:jc w:val="left"/>
        <w:rPr>
          <w:sz w:val="21"/>
        </w:rPr>
      </w:pPr>
      <w:r>
        <w:rPr>
          <w:sz w:val="21"/>
        </w:rPr>
        <w:t>Atender</w:t>
      </w:r>
      <w:r>
        <w:rPr>
          <w:spacing w:val="-1"/>
          <w:sz w:val="21"/>
        </w:rPr>
        <w:t> </w:t>
      </w:r>
      <w:r>
        <w:rPr>
          <w:sz w:val="21"/>
        </w:rPr>
        <w:t>las</w:t>
      </w:r>
      <w:r>
        <w:rPr>
          <w:spacing w:val="-1"/>
          <w:sz w:val="21"/>
        </w:rPr>
        <w:t> </w:t>
      </w:r>
      <w:r>
        <w:rPr>
          <w:sz w:val="21"/>
        </w:rPr>
        <w:t>consultas de entes</w:t>
      </w:r>
      <w:r>
        <w:rPr>
          <w:spacing w:val="-1"/>
          <w:sz w:val="21"/>
        </w:rPr>
        <w:t> </w:t>
      </w:r>
      <w:r>
        <w:rPr>
          <w:sz w:val="21"/>
        </w:rPr>
        <w:t>externos</w:t>
      </w:r>
      <w:r>
        <w:rPr>
          <w:spacing w:val="-1"/>
          <w:sz w:val="21"/>
        </w:rPr>
        <w:t> </w:t>
      </w:r>
      <w:r>
        <w:rPr>
          <w:sz w:val="21"/>
        </w:rPr>
        <w:t>e internos relacionadas con el proceso.</w:t>
      </w:r>
    </w:p>
    <w:p>
      <w:pPr>
        <w:pStyle w:val="BodyText"/>
        <w:spacing w:before="8"/>
        <w:rPr>
          <w:sz w:val="16"/>
        </w:rPr>
      </w:pPr>
      <w:r>
        <w:rPr>
          <w:sz w:val="16"/>
        </w:rPr>
        <mc:AlternateContent>
          <mc:Choice Requires="wps">
            <w:drawing>
              <wp:anchor distT="0" distB="0" distL="0" distR="0" allowOverlap="1" layoutInCell="1" locked="0" behindDoc="1" simplePos="0" relativeHeight="487684096">
                <wp:simplePos x="0" y="0"/>
                <wp:positionH relativeFrom="page">
                  <wp:posOffset>3487801</wp:posOffset>
                </wp:positionH>
                <wp:positionV relativeFrom="paragraph">
                  <wp:posOffset>137684</wp:posOffset>
                </wp:positionV>
                <wp:extent cx="3627120" cy="9525"/>
                <wp:effectExtent l="0" t="0" r="0" b="0"/>
                <wp:wrapTopAndBottom/>
                <wp:docPr id="417" name="Graphic 417"/>
                <wp:cNvGraphicFramePr>
                  <a:graphicFrameLocks/>
                </wp:cNvGraphicFramePr>
                <a:graphic>
                  <a:graphicData uri="http://schemas.microsoft.com/office/word/2010/wordprocessingShape">
                    <wps:wsp>
                      <wps:cNvPr id="417" name="Graphic 417"/>
                      <wps:cNvSpPr/>
                      <wps:spPr>
                        <a:xfrm>
                          <a:off x="0" y="0"/>
                          <a:ext cx="3627120" cy="9525"/>
                        </a:xfrm>
                        <a:custGeom>
                          <a:avLst/>
                          <a:gdLst/>
                          <a:ahLst/>
                          <a:cxnLst/>
                          <a:rect l="l" t="t" r="r" b="b"/>
                          <a:pathLst>
                            <a:path w="3627120" h="9525">
                              <a:moveTo>
                                <a:pt x="3627120" y="0"/>
                              </a:moveTo>
                              <a:lnTo>
                                <a:pt x="0" y="0"/>
                              </a:lnTo>
                              <a:lnTo>
                                <a:pt x="0" y="9525"/>
                              </a:lnTo>
                              <a:lnTo>
                                <a:pt x="3627120" y="9525"/>
                              </a:lnTo>
                              <a:lnTo>
                                <a:pt x="3627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630005pt;margin-top:10.841338pt;width:285.6pt;height:.75pt;mso-position-horizontal-relative:page;mso-position-vertical-relative:paragraph;z-index:-15632384;mso-wrap-distance-left:0;mso-wrap-distance-right:0" id="docshape121" filled="true" fillcolor="#000000" stroked="false">
                <v:fill type="solid"/>
                <w10:wrap type="topAndBottom"/>
              </v:rect>
            </w:pict>
          </mc:Fallback>
        </mc:AlternateContent>
      </w:r>
    </w:p>
    <w:p>
      <w:pPr>
        <w:spacing w:line="271" w:lineRule="auto" w:before="138"/>
        <w:ind w:left="5667" w:right="688" w:firstLine="0"/>
        <w:jc w:val="left"/>
        <w:rPr>
          <w:sz w:val="21"/>
        </w:rPr>
      </w:pPr>
      <w:r>
        <w:rPr>
          <w:sz w:val="21"/>
        </w:rPr>
        <w:t>Colaborar en el proceso de elaboración de Políticas Contables</w:t>
      </w:r>
      <w:r>
        <w:rPr>
          <w:spacing w:val="-8"/>
          <w:sz w:val="21"/>
        </w:rPr>
        <w:t> </w:t>
      </w:r>
      <w:r>
        <w:rPr>
          <w:sz w:val="21"/>
        </w:rPr>
        <w:t>Específicas,</w:t>
      </w:r>
      <w:r>
        <w:rPr>
          <w:spacing w:val="-7"/>
          <w:sz w:val="21"/>
        </w:rPr>
        <w:t> </w:t>
      </w:r>
      <w:r>
        <w:rPr>
          <w:sz w:val="21"/>
        </w:rPr>
        <w:t>manuales</w:t>
      </w:r>
      <w:r>
        <w:rPr>
          <w:spacing w:val="-2"/>
          <w:sz w:val="21"/>
        </w:rPr>
        <w:t> </w:t>
      </w:r>
      <w:r>
        <w:rPr>
          <w:sz w:val="21"/>
        </w:rPr>
        <w:t>de</w:t>
      </w:r>
      <w:r>
        <w:rPr>
          <w:spacing w:val="-4"/>
          <w:sz w:val="21"/>
        </w:rPr>
        <w:t> </w:t>
      </w:r>
      <w:r>
        <w:rPr>
          <w:sz w:val="21"/>
        </w:rPr>
        <w:t>procedimientos contables y normativa relacionada.</w:t>
      </w:r>
    </w:p>
    <w:p>
      <w:pPr>
        <w:pStyle w:val="BodyText"/>
        <w:spacing w:before="4"/>
        <w:rPr>
          <w:sz w:val="17"/>
        </w:rPr>
      </w:pPr>
      <w:r>
        <w:rPr>
          <w:sz w:val="17"/>
        </w:rPr>
        <mc:AlternateContent>
          <mc:Choice Requires="wps">
            <w:drawing>
              <wp:anchor distT="0" distB="0" distL="0" distR="0" allowOverlap="1" layoutInCell="1" locked="0" behindDoc="1" simplePos="0" relativeHeight="487684608">
                <wp:simplePos x="0" y="0"/>
                <wp:positionH relativeFrom="page">
                  <wp:posOffset>3487801</wp:posOffset>
                </wp:positionH>
                <wp:positionV relativeFrom="paragraph">
                  <wp:posOffset>142103</wp:posOffset>
                </wp:positionV>
                <wp:extent cx="3627120" cy="9525"/>
                <wp:effectExtent l="0" t="0" r="0" b="0"/>
                <wp:wrapTopAndBottom/>
                <wp:docPr id="418" name="Graphic 418"/>
                <wp:cNvGraphicFramePr>
                  <a:graphicFrameLocks/>
                </wp:cNvGraphicFramePr>
                <a:graphic>
                  <a:graphicData uri="http://schemas.microsoft.com/office/word/2010/wordprocessingShape">
                    <wps:wsp>
                      <wps:cNvPr id="418" name="Graphic 418"/>
                      <wps:cNvSpPr/>
                      <wps:spPr>
                        <a:xfrm>
                          <a:off x="0" y="0"/>
                          <a:ext cx="3627120" cy="9525"/>
                        </a:xfrm>
                        <a:custGeom>
                          <a:avLst/>
                          <a:gdLst/>
                          <a:ahLst/>
                          <a:cxnLst/>
                          <a:rect l="l" t="t" r="r" b="b"/>
                          <a:pathLst>
                            <a:path w="3627120" h="9525">
                              <a:moveTo>
                                <a:pt x="3627120" y="0"/>
                              </a:moveTo>
                              <a:lnTo>
                                <a:pt x="0" y="0"/>
                              </a:lnTo>
                              <a:lnTo>
                                <a:pt x="0" y="9525"/>
                              </a:lnTo>
                              <a:lnTo>
                                <a:pt x="3627120" y="9525"/>
                              </a:lnTo>
                              <a:lnTo>
                                <a:pt x="3627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630005pt;margin-top:11.189226pt;width:285.6pt;height:.75pt;mso-position-horizontal-relative:page;mso-position-vertical-relative:paragraph;z-index:-15631872;mso-wrap-distance-left:0;mso-wrap-distance-right:0" id="docshape122" filled="true" fillcolor="#000000" stroked="false">
                <v:fill type="solid"/>
                <w10:wrap type="topAndBottom"/>
              </v:rect>
            </w:pict>
          </mc:Fallback>
        </mc:AlternateContent>
      </w:r>
    </w:p>
    <w:p>
      <w:pPr>
        <w:spacing w:line="271" w:lineRule="auto" w:before="138"/>
        <w:ind w:left="5667" w:right="688" w:firstLine="0"/>
        <w:jc w:val="left"/>
        <w:rPr>
          <w:sz w:val="21"/>
        </w:rPr>
      </w:pPr>
      <w:r>
        <w:rPr>
          <w:w w:val="105"/>
          <w:sz w:val="21"/>
        </w:rPr>
        <w:t>Velar</w:t>
      </w:r>
      <w:r>
        <w:rPr>
          <w:spacing w:val="-13"/>
          <w:w w:val="105"/>
          <w:sz w:val="21"/>
        </w:rPr>
        <w:t> </w:t>
      </w:r>
      <w:r>
        <w:rPr>
          <w:w w:val="105"/>
          <w:sz w:val="21"/>
        </w:rPr>
        <w:t>por</w:t>
      </w:r>
      <w:r>
        <w:rPr>
          <w:spacing w:val="-13"/>
          <w:w w:val="105"/>
          <w:sz w:val="21"/>
        </w:rPr>
        <w:t> </w:t>
      </w:r>
      <w:r>
        <w:rPr>
          <w:w w:val="105"/>
          <w:sz w:val="21"/>
        </w:rPr>
        <w:t>la</w:t>
      </w:r>
      <w:r>
        <w:rPr>
          <w:spacing w:val="-13"/>
          <w:w w:val="105"/>
          <w:sz w:val="21"/>
        </w:rPr>
        <w:t> </w:t>
      </w:r>
      <w:r>
        <w:rPr>
          <w:w w:val="105"/>
          <w:sz w:val="21"/>
        </w:rPr>
        <w:t>aplicación</w:t>
      </w:r>
      <w:r>
        <w:rPr>
          <w:spacing w:val="-11"/>
          <w:w w:val="105"/>
          <w:sz w:val="21"/>
        </w:rPr>
        <w:t> </w:t>
      </w:r>
      <w:r>
        <w:rPr>
          <w:w w:val="105"/>
          <w:sz w:val="21"/>
        </w:rPr>
        <w:t>de</w:t>
      </w:r>
      <w:r>
        <w:rPr>
          <w:spacing w:val="-11"/>
          <w:w w:val="105"/>
          <w:sz w:val="21"/>
        </w:rPr>
        <w:t> </w:t>
      </w:r>
      <w:r>
        <w:rPr>
          <w:w w:val="105"/>
          <w:sz w:val="21"/>
        </w:rPr>
        <w:t>los</w:t>
      </w:r>
      <w:r>
        <w:rPr>
          <w:spacing w:val="-14"/>
          <w:w w:val="105"/>
          <w:sz w:val="21"/>
        </w:rPr>
        <w:t> </w:t>
      </w:r>
      <w:r>
        <w:rPr>
          <w:w w:val="105"/>
          <w:sz w:val="21"/>
        </w:rPr>
        <w:t>roles</w:t>
      </w:r>
      <w:r>
        <w:rPr>
          <w:spacing w:val="-14"/>
          <w:w w:val="105"/>
          <w:sz w:val="21"/>
        </w:rPr>
        <w:t> </w:t>
      </w:r>
      <w:r>
        <w:rPr>
          <w:w w:val="105"/>
          <w:sz w:val="21"/>
        </w:rPr>
        <w:t>y</w:t>
      </w:r>
      <w:r>
        <w:rPr>
          <w:spacing w:val="-6"/>
          <w:w w:val="105"/>
          <w:sz w:val="21"/>
        </w:rPr>
        <w:t> </w:t>
      </w:r>
      <w:r>
        <w:rPr>
          <w:w w:val="105"/>
          <w:sz w:val="21"/>
        </w:rPr>
        <w:t>responsabilidades </w:t>
      </w:r>
      <w:r>
        <w:rPr>
          <w:sz w:val="21"/>
        </w:rPr>
        <w:t>que</w:t>
      </w:r>
      <w:r>
        <w:rPr>
          <w:spacing w:val="-6"/>
          <w:sz w:val="21"/>
        </w:rPr>
        <w:t> </w:t>
      </w:r>
      <w:r>
        <w:rPr>
          <w:sz w:val="21"/>
        </w:rPr>
        <w:t>tienen</w:t>
      </w:r>
      <w:r>
        <w:rPr>
          <w:spacing w:val="-6"/>
          <w:sz w:val="21"/>
        </w:rPr>
        <w:t> </w:t>
      </w:r>
      <w:r>
        <w:rPr>
          <w:sz w:val="21"/>
        </w:rPr>
        <w:t>que</w:t>
      </w:r>
      <w:r>
        <w:rPr>
          <w:spacing w:val="-6"/>
          <w:sz w:val="21"/>
        </w:rPr>
        <w:t> </w:t>
      </w:r>
      <w:r>
        <w:rPr>
          <w:sz w:val="21"/>
        </w:rPr>
        <w:t>desempeñarse</w:t>
      </w:r>
      <w:r>
        <w:rPr>
          <w:spacing w:val="-6"/>
          <w:sz w:val="21"/>
        </w:rPr>
        <w:t> </w:t>
      </w:r>
      <w:r>
        <w:rPr>
          <w:sz w:val="21"/>
        </w:rPr>
        <w:t>en</w:t>
      </w:r>
      <w:r>
        <w:rPr>
          <w:spacing w:val="-5"/>
          <w:sz w:val="21"/>
        </w:rPr>
        <w:t> </w:t>
      </w:r>
      <w:r>
        <w:rPr>
          <w:sz w:val="21"/>
        </w:rPr>
        <w:t>la</w:t>
      </w:r>
      <w:r>
        <w:rPr>
          <w:spacing w:val="-8"/>
          <w:sz w:val="21"/>
        </w:rPr>
        <w:t> </w:t>
      </w:r>
      <w:r>
        <w:rPr>
          <w:sz w:val="21"/>
        </w:rPr>
        <w:t>organización,</w:t>
      </w:r>
      <w:r>
        <w:rPr>
          <w:spacing w:val="-8"/>
          <w:sz w:val="21"/>
        </w:rPr>
        <w:t> </w:t>
      </w:r>
      <w:r>
        <w:rPr>
          <w:sz w:val="21"/>
        </w:rPr>
        <w:t>para</w:t>
      </w:r>
      <w:r>
        <w:rPr>
          <w:spacing w:val="-8"/>
          <w:sz w:val="21"/>
        </w:rPr>
        <w:t> </w:t>
      </w:r>
      <w:r>
        <w:rPr>
          <w:sz w:val="21"/>
        </w:rPr>
        <w:t>la </w:t>
      </w:r>
      <w:r>
        <w:rPr>
          <w:w w:val="105"/>
          <w:sz w:val="21"/>
        </w:rPr>
        <w:t>normalización</w:t>
      </w:r>
      <w:r>
        <w:rPr>
          <w:spacing w:val="-3"/>
          <w:w w:val="105"/>
          <w:sz w:val="21"/>
        </w:rPr>
        <w:t> </w:t>
      </w:r>
      <w:r>
        <w:rPr>
          <w:w w:val="105"/>
          <w:sz w:val="21"/>
        </w:rPr>
        <w:t>contable.</w:t>
      </w:r>
    </w:p>
    <w:p>
      <w:pPr>
        <w:pStyle w:val="BodyText"/>
        <w:spacing w:before="3"/>
        <w:rPr>
          <w:sz w:val="17"/>
        </w:rPr>
      </w:pPr>
      <w:r>
        <w:rPr>
          <w:sz w:val="17"/>
        </w:rPr>
        <mc:AlternateContent>
          <mc:Choice Requires="wps">
            <w:drawing>
              <wp:anchor distT="0" distB="0" distL="0" distR="0" allowOverlap="1" layoutInCell="1" locked="0" behindDoc="1" simplePos="0" relativeHeight="487685120">
                <wp:simplePos x="0" y="0"/>
                <wp:positionH relativeFrom="page">
                  <wp:posOffset>809942</wp:posOffset>
                </wp:positionH>
                <wp:positionV relativeFrom="paragraph">
                  <wp:posOffset>141848</wp:posOffset>
                </wp:positionV>
                <wp:extent cx="6305550" cy="9525"/>
                <wp:effectExtent l="0" t="0" r="0" b="0"/>
                <wp:wrapTopAndBottom/>
                <wp:docPr id="419" name="Graphic 419"/>
                <wp:cNvGraphicFramePr>
                  <a:graphicFrameLocks/>
                </wp:cNvGraphicFramePr>
                <a:graphic>
                  <a:graphicData uri="http://schemas.microsoft.com/office/word/2010/wordprocessingShape">
                    <wps:wsp>
                      <wps:cNvPr id="419" name="Graphic 419"/>
                      <wps:cNvSpPr/>
                      <wps:spPr>
                        <a:xfrm>
                          <a:off x="0" y="0"/>
                          <a:ext cx="6305550" cy="9525"/>
                        </a:xfrm>
                        <a:custGeom>
                          <a:avLst/>
                          <a:gdLst/>
                          <a:ahLst/>
                          <a:cxnLst/>
                          <a:rect l="l" t="t" r="r" b="b"/>
                          <a:pathLst>
                            <a:path w="6305550" h="9525">
                              <a:moveTo>
                                <a:pt x="1438910" y="0"/>
                              </a:moveTo>
                              <a:lnTo>
                                <a:pt x="0" y="0"/>
                              </a:lnTo>
                              <a:lnTo>
                                <a:pt x="0" y="9525"/>
                              </a:lnTo>
                              <a:lnTo>
                                <a:pt x="1438910" y="9525"/>
                              </a:lnTo>
                              <a:lnTo>
                                <a:pt x="1438910" y="0"/>
                              </a:lnTo>
                              <a:close/>
                            </a:path>
                            <a:path w="6305550" h="9525">
                              <a:moveTo>
                                <a:pt x="6304978" y="0"/>
                              </a:moveTo>
                              <a:lnTo>
                                <a:pt x="2687383" y="0"/>
                              </a:lnTo>
                              <a:lnTo>
                                <a:pt x="2677858" y="0"/>
                              </a:lnTo>
                              <a:lnTo>
                                <a:pt x="1448498" y="0"/>
                              </a:lnTo>
                              <a:lnTo>
                                <a:pt x="1438973" y="0"/>
                              </a:lnTo>
                              <a:lnTo>
                                <a:pt x="1438973" y="9525"/>
                              </a:lnTo>
                              <a:lnTo>
                                <a:pt x="1448498" y="9525"/>
                              </a:lnTo>
                              <a:lnTo>
                                <a:pt x="2677858" y="9525"/>
                              </a:lnTo>
                              <a:lnTo>
                                <a:pt x="2687383" y="9525"/>
                              </a:lnTo>
                              <a:lnTo>
                                <a:pt x="6304978" y="9525"/>
                              </a:lnTo>
                              <a:lnTo>
                                <a:pt x="6304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3.775002pt;margin-top:11.169209pt;width:496.5pt;height:.75pt;mso-position-horizontal-relative:page;mso-position-vertical-relative:paragraph;z-index:-15631360;mso-wrap-distance-left:0;mso-wrap-distance-right:0" id="docshape123" coordorigin="1276,223" coordsize="9930,15" path="m3542,223l1276,223,1276,238,3542,238,3542,223xm11205,223l5508,223,5493,223,3557,223,3542,223,3542,238,3557,238,5493,238,5508,238,11205,238,11205,223xe" filled="true" fillcolor="#000000" stroked="false">
                <v:path arrowok="t"/>
                <v:fill type="solid"/>
                <w10:wrap type="topAndBottom"/>
              </v:shape>
            </w:pict>
          </mc:Fallback>
        </mc:AlternateContent>
      </w:r>
    </w:p>
    <w:p>
      <w:pPr>
        <w:pStyle w:val="BodyText"/>
        <w:spacing w:before="1"/>
        <w:rPr>
          <w:sz w:val="6"/>
        </w:rPr>
      </w:pPr>
    </w:p>
    <w:p>
      <w:pPr>
        <w:pStyle w:val="BodyText"/>
        <w:spacing w:after="0"/>
        <w:rPr>
          <w:sz w:val="6"/>
        </w:rPr>
        <w:sectPr>
          <w:pgSz w:w="12240" w:h="15840"/>
          <w:pgMar w:header="0" w:footer="772" w:top="620" w:bottom="960" w:left="0" w:right="360"/>
        </w:sectPr>
      </w:pPr>
    </w:p>
    <w:p>
      <w:pPr>
        <w:spacing w:line="273" w:lineRule="auto" w:before="63"/>
        <w:ind w:left="1410" w:right="0" w:firstLine="0"/>
        <w:jc w:val="left"/>
        <w:rPr>
          <w:sz w:val="21"/>
        </w:rPr>
      </w:pPr>
      <w:r>
        <w:rPr>
          <w:spacing w:val="-2"/>
          <w:sz w:val="21"/>
        </w:rPr>
        <w:t>Equipo</w:t>
      </w:r>
      <w:r>
        <w:rPr>
          <w:spacing w:val="-13"/>
          <w:sz w:val="21"/>
        </w:rPr>
        <w:t> </w:t>
      </w:r>
      <w:r>
        <w:rPr>
          <w:spacing w:val="-2"/>
          <w:sz w:val="21"/>
        </w:rPr>
        <w:t>Técnico </w:t>
      </w:r>
      <w:r>
        <w:rPr>
          <w:sz w:val="21"/>
        </w:rPr>
        <w:t>en NICSP</w:t>
      </w:r>
    </w:p>
    <w:p>
      <w:pPr>
        <w:spacing w:line="273" w:lineRule="auto" w:before="63"/>
        <w:ind w:left="795" w:right="0" w:firstLine="0"/>
        <w:jc w:val="left"/>
        <w:rPr>
          <w:sz w:val="21"/>
        </w:rPr>
      </w:pPr>
      <w:r>
        <w:rPr/>
        <w:br w:type="column"/>
      </w:r>
      <w:r>
        <w:rPr>
          <w:sz w:val="21"/>
        </w:rPr>
        <w:t>Asesoramiento</w:t>
      </w:r>
      <w:r>
        <w:rPr>
          <w:spacing w:val="-15"/>
          <w:sz w:val="21"/>
        </w:rPr>
        <w:t> </w:t>
      </w:r>
      <w:r>
        <w:rPr>
          <w:sz w:val="21"/>
        </w:rPr>
        <w:t>y </w:t>
      </w:r>
      <w:r>
        <w:rPr>
          <w:spacing w:val="-2"/>
          <w:sz w:val="21"/>
        </w:rPr>
        <w:t>seguimiento</w:t>
      </w:r>
    </w:p>
    <w:p>
      <w:pPr>
        <w:spacing w:line="273" w:lineRule="auto" w:before="63"/>
        <w:ind w:left="362" w:right="1407" w:firstLine="0"/>
        <w:jc w:val="left"/>
        <w:rPr>
          <w:sz w:val="21"/>
        </w:rPr>
      </w:pPr>
      <w:r>
        <w:rPr/>
        <w:br w:type="column"/>
      </w:r>
      <w:r>
        <w:rPr>
          <w:spacing w:val="-2"/>
          <w:w w:val="105"/>
          <w:sz w:val="21"/>
        </w:rPr>
        <w:t>Asesorar</w:t>
      </w:r>
      <w:r>
        <w:rPr>
          <w:spacing w:val="-10"/>
          <w:w w:val="105"/>
          <w:sz w:val="21"/>
        </w:rPr>
        <w:t> </w:t>
      </w:r>
      <w:r>
        <w:rPr>
          <w:spacing w:val="-2"/>
          <w:w w:val="105"/>
          <w:sz w:val="21"/>
        </w:rPr>
        <w:t>a</w:t>
      </w:r>
      <w:r>
        <w:rPr>
          <w:spacing w:val="-10"/>
          <w:w w:val="105"/>
          <w:sz w:val="21"/>
        </w:rPr>
        <w:t> </w:t>
      </w:r>
      <w:r>
        <w:rPr>
          <w:spacing w:val="-2"/>
          <w:w w:val="105"/>
          <w:sz w:val="21"/>
        </w:rPr>
        <w:t>la</w:t>
      </w:r>
      <w:r>
        <w:rPr>
          <w:spacing w:val="-10"/>
          <w:w w:val="105"/>
          <w:sz w:val="21"/>
        </w:rPr>
        <w:t> </w:t>
      </w:r>
      <w:r>
        <w:rPr>
          <w:spacing w:val="-2"/>
          <w:w w:val="105"/>
          <w:sz w:val="21"/>
        </w:rPr>
        <w:t>Comisión</w:t>
      </w:r>
      <w:r>
        <w:rPr>
          <w:spacing w:val="-12"/>
          <w:w w:val="105"/>
          <w:sz w:val="21"/>
        </w:rPr>
        <w:t> </w:t>
      </w:r>
      <w:r>
        <w:rPr>
          <w:spacing w:val="-2"/>
          <w:w w:val="105"/>
          <w:sz w:val="21"/>
        </w:rPr>
        <w:t>NICSP</w:t>
      </w:r>
      <w:r>
        <w:rPr>
          <w:spacing w:val="-11"/>
          <w:w w:val="105"/>
          <w:sz w:val="21"/>
        </w:rPr>
        <w:t> </w:t>
      </w:r>
      <w:r>
        <w:rPr>
          <w:spacing w:val="-2"/>
          <w:w w:val="105"/>
          <w:sz w:val="21"/>
        </w:rPr>
        <w:t>y</w:t>
      </w:r>
      <w:r>
        <w:rPr>
          <w:spacing w:val="-8"/>
          <w:w w:val="105"/>
          <w:sz w:val="21"/>
        </w:rPr>
        <w:t> </w:t>
      </w:r>
      <w:r>
        <w:rPr>
          <w:spacing w:val="-2"/>
          <w:w w:val="105"/>
          <w:sz w:val="21"/>
        </w:rPr>
        <w:t>al</w:t>
      </w:r>
      <w:r>
        <w:rPr>
          <w:spacing w:val="-10"/>
          <w:w w:val="105"/>
          <w:sz w:val="21"/>
        </w:rPr>
        <w:t> </w:t>
      </w:r>
      <w:r>
        <w:rPr>
          <w:spacing w:val="-2"/>
          <w:w w:val="105"/>
          <w:sz w:val="21"/>
        </w:rPr>
        <w:t>Departamento </w:t>
      </w:r>
      <w:r>
        <w:rPr>
          <w:sz w:val="21"/>
        </w:rPr>
        <w:t>Financiero</w:t>
      </w:r>
      <w:r>
        <w:rPr>
          <w:spacing w:val="-3"/>
          <w:sz w:val="21"/>
        </w:rPr>
        <w:t> </w:t>
      </w:r>
      <w:r>
        <w:rPr>
          <w:sz w:val="21"/>
        </w:rPr>
        <w:t>Contable</w:t>
      </w:r>
      <w:r>
        <w:rPr>
          <w:spacing w:val="-6"/>
          <w:sz w:val="21"/>
        </w:rPr>
        <w:t> </w:t>
      </w:r>
      <w:r>
        <w:rPr>
          <w:sz w:val="21"/>
        </w:rPr>
        <w:t>en</w:t>
      </w:r>
      <w:r>
        <w:rPr>
          <w:spacing w:val="-5"/>
          <w:sz w:val="21"/>
        </w:rPr>
        <w:t> </w:t>
      </w:r>
      <w:r>
        <w:rPr>
          <w:sz w:val="21"/>
        </w:rPr>
        <w:t>materia</w:t>
      </w:r>
      <w:r>
        <w:rPr>
          <w:spacing w:val="-8"/>
          <w:sz w:val="21"/>
        </w:rPr>
        <w:t> </w:t>
      </w:r>
      <w:r>
        <w:rPr>
          <w:sz w:val="21"/>
        </w:rPr>
        <w:t>relacionada</w:t>
      </w:r>
      <w:r>
        <w:rPr>
          <w:spacing w:val="-8"/>
          <w:sz w:val="21"/>
        </w:rPr>
        <w:t> </w:t>
      </w:r>
      <w:r>
        <w:rPr>
          <w:sz w:val="21"/>
        </w:rPr>
        <w:t>con</w:t>
      </w:r>
      <w:r>
        <w:rPr>
          <w:spacing w:val="-6"/>
          <w:sz w:val="21"/>
        </w:rPr>
        <w:t> </w:t>
      </w:r>
      <w:r>
        <w:rPr>
          <w:sz w:val="21"/>
        </w:rPr>
        <w:t>las </w:t>
      </w:r>
      <w:r>
        <w:rPr>
          <w:w w:val="105"/>
          <w:sz w:val="21"/>
        </w:rPr>
        <w:t>normas</w:t>
      </w:r>
      <w:r>
        <w:rPr>
          <w:spacing w:val="-9"/>
          <w:w w:val="105"/>
          <w:sz w:val="21"/>
        </w:rPr>
        <w:t> </w:t>
      </w:r>
      <w:r>
        <w:rPr>
          <w:w w:val="105"/>
          <w:sz w:val="21"/>
        </w:rPr>
        <w:t>contables.</w:t>
      </w:r>
    </w:p>
    <w:p>
      <w:pPr>
        <w:spacing w:after="0" w:line="273" w:lineRule="auto"/>
        <w:jc w:val="left"/>
        <w:rPr>
          <w:sz w:val="21"/>
        </w:rPr>
        <w:sectPr>
          <w:type w:val="continuous"/>
          <w:pgSz w:w="12240" w:h="15840"/>
          <w:pgMar w:header="0" w:footer="772" w:top="0" w:bottom="280" w:left="0" w:right="360"/>
          <w:cols w:num="3" w:equalWidth="0">
            <w:col w:w="2852" w:space="40"/>
            <w:col w:w="2374" w:space="39"/>
            <w:col w:w="6575"/>
          </w:cols>
        </w:sectPr>
      </w:pPr>
    </w:p>
    <w:p>
      <w:pPr>
        <w:pStyle w:val="BodyText"/>
        <w:spacing w:before="3"/>
        <w:rPr>
          <w:sz w:val="19"/>
        </w:rPr>
      </w:pPr>
    </w:p>
    <w:p>
      <w:pPr>
        <w:spacing w:line="20" w:lineRule="exact"/>
        <w:ind w:left="5492" w:right="0" w:firstLine="0"/>
        <w:rPr>
          <w:sz w:val="2"/>
        </w:rPr>
      </w:pPr>
      <w:r>
        <w:rPr>
          <w:sz w:val="2"/>
        </w:rPr>
        <mc:AlternateContent>
          <mc:Choice Requires="wps">
            <w:drawing>
              <wp:inline distT="0" distB="0" distL="0" distR="0">
                <wp:extent cx="3627120" cy="9525"/>
                <wp:effectExtent l="0" t="0" r="0" b="0"/>
                <wp:docPr id="420" name="Group 420"/>
                <wp:cNvGraphicFramePr>
                  <a:graphicFrameLocks/>
                </wp:cNvGraphicFramePr>
                <a:graphic>
                  <a:graphicData uri="http://schemas.microsoft.com/office/word/2010/wordprocessingGroup">
                    <wpg:wgp>
                      <wpg:cNvPr id="420" name="Group 420"/>
                      <wpg:cNvGrpSpPr/>
                      <wpg:grpSpPr>
                        <a:xfrm>
                          <a:off x="0" y="0"/>
                          <a:ext cx="3627120" cy="9525"/>
                          <a:chExt cx="3627120" cy="9525"/>
                        </a:xfrm>
                      </wpg:grpSpPr>
                      <wps:wsp>
                        <wps:cNvPr id="421" name="Graphic 421"/>
                        <wps:cNvSpPr/>
                        <wps:spPr>
                          <a:xfrm>
                            <a:off x="0" y="0"/>
                            <a:ext cx="3627120" cy="9525"/>
                          </a:xfrm>
                          <a:custGeom>
                            <a:avLst/>
                            <a:gdLst/>
                            <a:ahLst/>
                            <a:cxnLst/>
                            <a:rect l="l" t="t" r="r" b="b"/>
                            <a:pathLst>
                              <a:path w="3627120" h="9525">
                                <a:moveTo>
                                  <a:pt x="3627120" y="0"/>
                                </a:moveTo>
                                <a:lnTo>
                                  <a:pt x="0" y="0"/>
                                </a:lnTo>
                                <a:lnTo>
                                  <a:pt x="0" y="9525"/>
                                </a:lnTo>
                                <a:lnTo>
                                  <a:pt x="3627120" y="9525"/>
                                </a:lnTo>
                                <a:lnTo>
                                  <a:pt x="36271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85.6pt;height:.75pt;mso-position-horizontal-relative:char;mso-position-vertical-relative:line" id="docshapegroup124" coordorigin="0,0" coordsize="5712,15">
                <v:rect style="position:absolute;left:0;top:0;width:5712;height:15" id="docshape125" filled="true" fillcolor="#000000" stroked="false">
                  <v:fill type="solid"/>
                </v:rect>
              </v:group>
            </w:pict>
          </mc:Fallback>
        </mc:AlternateContent>
      </w:r>
      <w:r>
        <w:rPr>
          <w:sz w:val="2"/>
        </w:rPr>
      </w:r>
    </w:p>
    <w:p>
      <w:pPr>
        <w:spacing w:line="273" w:lineRule="auto" w:before="128"/>
        <w:ind w:left="5667" w:right="688" w:firstLine="0"/>
        <w:jc w:val="left"/>
        <w:rPr>
          <w:sz w:val="21"/>
        </w:rPr>
      </w:pPr>
      <w:r>
        <w:rPr>
          <w:spacing w:val="-2"/>
          <w:w w:val="105"/>
          <w:sz w:val="21"/>
        </w:rPr>
        <w:t>Revisar</w:t>
      </w:r>
      <w:r>
        <w:rPr>
          <w:spacing w:val="-10"/>
          <w:w w:val="105"/>
          <w:sz w:val="21"/>
        </w:rPr>
        <w:t> </w:t>
      </w:r>
      <w:r>
        <w:rPr>
          <w:spacing w:val="-2"/>
          <w:w w:val="105"/>
          <w:sz w:val="21"/>
        </w:rPr>
        <w:t>y</w:t>
      </w:r>
      <w:r>
        <w:rPr>
          <w:spacing w:val="-7"/>
          <w:w w:val="105"/>
          <w:sz w:val="21"/>
        </w:rPr>
        <w:t> </w:t>
      </w:r>
      <w:r>
        <w:rPr>
          <w:spacing w:val="-2"/>
          <w:w w:val="105"/>
          <w:sz w:val="21"/>
        </w:rPr>
        <w:t>asesorar</w:t>
      </w:r>
      <w:r>
        <w:rPr>
          <w:spacing w:val="-10"/>
          <w:w w:val="105"/>
          <w:sz w:val="21"/>
        </w:rPr>
        <w:t> </w:t>
      </w:r>
      <w:r>
        <w:rPr>
          <w:spacing w:val="-2"/>
          <w:w w:val="105"/>
          <w:sz w:val="21"/>
        </w:rPr>
        <w:t>en</w:t>
      </w:r>
      <w:r>
        <w:rPr>
          <w:spacing w:val="-7"/>
          <w:w w:val="105"/>
          <w:sz w:val="21"/>
        </w:rPr>
        <w:t> </w:t>
      </w:r>
      <w:r>
        <w:rPr>
          <w:spacing w:val="-2"/>
          <w:w w:val="105"/>
          <w:sz w:val="21"/>
        </w:rPr>
        <w:t>el</w:t>
      </w:r>
      <w:r>
        <w:rPr>
          <w:spacing w:val="-10"/>
          <w:w w:val="105"/>
          <w:sz w:val="21"/>
        </w:rPr>
        <w:t> </w:t>
      </w:r>
      <w:r>
        <w:rPr>
          <w:spacing w:val="-2"/>
          <w:w w:val="105"/>
          <w:sz w:val="21"/>
        </w:rPr>
        <w:t>desarrollo</w:t>
      </w:r>
      <w:r>
        <w:rPr>
          <w:spacing w:val="-5"/>
          <w:w w:val="105"/>
          <w:sz w:val="21"/>
        </w:rPr>
        <w:t> </w:t>
      </w:r>
      <w:r>
        <w:rPr>
          <w:spacing w:val="-2"/>
          <w:w w:val="105"/>
          <w:sz w:val="21"/>
        </w:rPr>
        <w:t>de</w:t>
      </w:r>
      <w:r>
        <w:rPr>
          <w:spacing w:val="-7"/>
          <w:w w:val="105"/>
          <w:sz w:val="21"/>
        </w:rPr>
        <w:t> </w:t>
      </w:r>
      <w:r>
        <w:rPr>
          <w:spacing w:val="-2"/>
          <w:w w:val="105"/>
          <w:sz w:val="21"/>
        </w:rPr>
        <w:t>procedimientos </w:t>
      </w:r>
      <w:r>
        <w:rPr>
          <w:sz w:val="21"/>
        </w:rPr>
        <w:t>operativos</w:t>
      </w:r>
      <w:r>
        <w:rPr>
          <w:spacing w:val="-1"/>
          <w:sz w:val="21"/>
        </w:rPr>
        <w:t> </w:t>
      </w:r>
      <w:r>
        <w:rPr>
          <w:sz w:val="21"/>
        </w:rPr>
        <w:t>relacionados</w:t>
      </w:r>
      <w:r>
        <w:rPr>
          <w:spacing w:val="-1"/>
          <w:sz w:val="21"/>
        </w:rPr>
        <w:t> </w:t>
      </w:r>
      <w:r>
        <w:rPr>
          <w:sz w:val="21"/>
        </w:rPr>
        <w:t>con</w:t>
      </w:r>
      <w:r>
        <w:rPr>
          <w:spacing w:val="3"/>
          <w:sz w:val="21"/>
        </w:rPr>
        <w:t> </w:t>
      </w:r>
      <w:r>
        <w:rPr>
          <w:sz w:val="21"/>
        </w:rPr>
        <w:t>la normalización</w:t>
      </w:r>
      <w:r>
        <w:rPr>
          <w:spacing w:val="3"/>
          <w:sz w:val="21"/>
        </w:rPr>
        <w:t> </w:t>
      </w:r>
      <w:r>
        <w:rPr>
          <w:spacing w:val="-2"/>
          <w:sz w:val="21"/>
        </w:rPr>
        <w:t>contable.</w:t>
      </w:r>
    </w:p>
    <w:p>
      <w:pPr>
        <w:pStyle w:val="BodyText"/>
        <w:spacing w:before="2"/>
        <w:rPr>
          <w:sz w:val="17"/>
        </w:rPr>
      </w:pPr>
      <w:r>
        <w:rPr>
          <w:sz w:val="17"/>
        </w:rPr>
        <mc:AlternateContent>
          <mc:Choice Requires="wps">
            <w:drawing>
              <wp:anchor distT="0" distB="0" distL="0" distR="0" allowOverlap="1" layoutInCell="1" locked="0" behindDoc="1" simplePos="0" relativeHeight="487686144">
                <wp:simplePos x="0" y="0"/>
                <wp:positionH relativeFrom="page">
                  <wp:posOffset>3487801</wp:posOffset>
                </wp:positionH>
                <wp:positionV relativeFrom="paragraph">
                  <wp:posOffset>140859</wp:posOffset>
                </wp:positionV>
                <wp:extent cx="3627120" cy="9525"/>
                <wp:effectExtent l="0" t="0" r="0" b="0"/>
                <wp:wrapTopAndBottom/>
                <wp:docPr id="422" name="Graphic 422"/>
                <wp:cNvGraphicFramePr>
                  <a:graphicFrameLocks/>
                </wp:cNvGraphicFramePr>
                <a:graphic>
                  <a:graphicData uri="http://schemas.microsoft.com/office/word/2010/wordprocessingShape">
                    <wps:wsp>
                      <wps:cNvPr id="422" name="Graphic 422"/>
                      <wps:cNvSpPr/>
                      <wps:spPr>
                        <a:xfrm>
                          <a:off x="0" y="0"/>
                          <a:ext cx="3627120" cy="9525"/>
                        </a:xfrm>
                        <a:custGeom>
                          <a:avLst/>
                          <a:gdLst/>
                          <a:ahLst/>
                          <a:cxnLst/>
                          <a:rect l="l" t="t" r="r" b="b"/>
                          <a:pathLst>
                            <a:path w="3627120" h="9525">
                              <a:moveTo>
                                <a:pt x="3627120" y="0"/>
                              </a:moveTo>
                              <a:lnTo>
                                <a:pt x="0" y="0"/>
                              </a:lnTo>
                              <a:lnTo>
                                <a:pt x="0" y="9524"/>
                              </a:lnTo>
                              <a:lnTo>
                                <a:pt x="3627120" y="9524"/>
                              </a:lnTo>
                              <a:lnTo>
                                <a:pt x="3627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630005pt;margin-top:11.091338pt;width:285.6pt;height:.75pt;mso-position-horizontal-relative:page;mso-position-vertical-relative:paragraph;z-index:-15630336;mso-wrap-distance-left:0;mso-wrap-distance-right:0" id="docshape126" filled="true" fillcolor="#000000" stroked="false">
                <v:fill type="solid"/>
                <w10:wrap type="topAndBottom"/>
              </v:rect>
            </w:pict>
          </mc:Fallback>
        </mc:AlternateContent>
      </w:r>
    </w:p>
    <w:p>
      <w:pPr>
        <w:spacing w:line="273" w:lineRule="auto" w:before="133"/>
        <w:ind w:left="5667" w:right="688" w:firstLine="0"/>
        <w:jc w:val="left"/>
        <w:rPr>
          <w:sz w:val="21"/>
        </w:rPr>
      </w:pPr>
      <w:r>
        <w:rPr>
          <w:sz w:val="21"/>
        </w:rPr>
        <w:t>Dar</w:t>
      </w:r>
      <w:r>
        <w:rPr>
          <w:spacing w:val="-4"/>
          <w:sz w:val="21"/>
        </w:rPr>
        <w:t> </w:t>
      </w:r>
      <w:r>
        <w:rPr>
          <w:sz w:val="21"/>
        </w:rPr>
        <w:t>seguimiento continuo al</w:t>
      </w:r>
      <w:r>
        <w:rPr>
          <w:spacing w:val="-4"/>
          <w:sz w:val="21"/>
        </w:rPr>
        <w:t> </w:t>
      </w:r>
      <w:r>
        <w:rPr>
          <w:sz w:val="21"/>
        </w:rPr>
        <w:t>proceso de</w:t>
      </w:r>
      <w:r>
        <w:rPr>
          <w:spacing w:val="-1"/>
          <w:sz w:val="21"/>
        </w:rPr>
        <w:t> </w:t>
      </w:r>
      <w:r>
        <w:rPr>
          <w:sz w:val="21"/>
        </w:rPr>
        <w:t>actualización</w:t>
      </w:r>
      <w:r>
        <w:rPr>
          <w:spacing w:val="-6"/>
          <w:sz w:val="21"/>
        </w:rPr>
        <w:t> </w:t>
      </w:r>
      <w:r>
        <w:rPr>
          <w:sz w:val="21"/>
        </w:rPr>
        <w:t>y </w:t>
      </w:r>
      <w:r>
        <w:rPr>
          <w:w w:val="105"/>
          <w:sz w:val="21"/>
        </w:rPr>
        <w:t>aplicación</w:t>
      </w:r>
      <w:r>
        <w:rPr>
          <w:spacing w:val="-9"/>
          <w:w w:val="105"/>
          <w:sz w:val="21"/>
        </w:rPr>
        <w:t> </w:t>
      </w:r>
      <w:r>
        <w:rPr>
          <w:w w:val="105"/>
          <w:sz w:val="21"/>
        </w:rPr>
        <w:t>de</w:t>
      </w:r>
      <w:r>
        <w:rPr>
          <w:spacing w:val="-9"/>
          <w:w w:val="105"/>
          <w:sz w:val="21"/>
        </w:rPr>
        <w:t> </w:t>
      </w:r>
      <w:r>
        <w:rPr>
          <w:w w:val="105"/>
          <w:sz w:val="21"/>
        </w:rPr>
        <w:t>las</w:t>
      </w:r>
      <w:r>
        <w:rPr>
          <w:spacing w:val="-12"/>
          <w:w w:val="105"/>
          <w:sz w:val="21"/>
        </w:rPr>
        <w:t> </w:t>
      </w:r>
      <w:r>
        <w:rPr>
          <w:w w:val="105"/>
          <w:sz w:val="21"/>
        </w:rPr>
        <w:t>políticas</w:t>
      </w:r>
      <w:r>
        <w:rPr>
          <w:spacing w:val="-12"/>
          <w:w w:val="105"/>
          <w:sz w:val="21"/>
        </w:rPr>
        <w:t> </w:t>
      </w:r>
      <w:r>
        <w:rPr>
          <w:w w:val="105"/>
          <w:sz w:val="21"/>
        </w:rPr>
        <w:t>contables</w:t>
      </w:r>
      <w:r>
        <w:rPr>
          <w:spacing w:val="-12"/>
          <w:w w:val="105"/>
          <w:sz w:val="21"/>
        </w:rPr>
        <w:t> </w:t>
      </w:r>
      <w:r>
        <w:rPr>
          <w:w w:val="105"/>
          <w:sz w:val="21"/>
        </w:rPr>
        <w:t>generales</w:t>
      </w:r>
      <w:r>
        <w:rPr>
          <w:spacing w:val="-12"/>
          <w:w w:val="105"/>
          <w:sz w:val="21"/>
        </w:rPr>
        <w:t> </w:t>
      </w:r>
      <w:r>
        <w:rPr>
          <w:w w:val="105"/>
          <w:sz w:val="21"/>
        </w:rPr>
        <w:t>y </w:t>
      </w:r>
      <w:r>
        <w:rPr>
          <w:spacing w:val="-2"/>
          <w:w w:val="105"/>
          <w:sz w:val="21"/>
        </w:rPr>
        <w:t>específicas.</w:t>
      </w:r>
    </w:p>
    <w:p>
      <w:pPr>
        <w:pStyle w:val="BodyText"/>
        <w:spacing w:before="1"/>
        <w:rPr>
          <w:sz w:val="17"/>
        </w:rPr>
      </w:pPr>
      <w:r>
        <w:rPr>
          <w:sz w:val="17"/>
        </w:rPr>
        <mc:AlternateContent>
          <mc:Choice Requires="wps">
            <w:drawing>
              <wp:anchor distT="0" distB="0" distL="0" distR="0" allowOverlap="1" layoutInCell="1" locked="0" behindDoc="1" simplePos="0" relativeHeight="487686656">
                <wp:simplePos x="0" y="0"/>
                <wp:positionH relativeFrom="page">
                  <wp:posOffset>3487801</wp:posOffset>
                </wp:positionH>
                <wp:positionV relativeFrom="paragraph">
                  <wp:posOffset>140423</wp:posOffset>
                </wp:positionV>
                <wp:extent cx="3627120" cy="9525"/>
                <wp:effectExtent l="0" t="0" r="0" b="0"/>
                <wp:wrapTopAndBottom/>
                <wp:docPr id="423" name="Graphic 423"/>
                <wp:cNvGraphicFramePr>
                  <a:graphicFrameLocks/>
                </wp:cNvGraphicFramePr>
                <a:graphic>
                  <a:graphicData uri="http://schemas.microsoft.com/office/word/2010/wordprocessingShape">
                    <wps:wsp>
                      <wps:cNvPr id="423" name="Graphic 423"/>
                      <wps:cNvSpPr/>
                      <wps:spPr>
                        <a:xfrm>
                          <a:off x="0" y="0"/>
                          <a:ext cx="3627120" cy="9525"/>
                        </a:xfrm>
                        <a:custGeom>
                          <a:avLst/>
                          <a:gdLst/>
                          <a:ahLst/>
                          <a:cxnLst/>
                          <a:rect l="l" t="t" r="r" b="b"/>
                          <a:pathLst>
                            <a:path w="3627120" h="9525">
                              <a:moveTo>
                                <a:pt x="3627120" y="0"/>
                              </a:moveTo>
                              <a:lnTo>
                                <a:pt x="0" y="0"/>
                              </a:lnTo>
                              <a:lnTo>
                                <a:pt x="0" y="9525"/>
                              </a:lnTo>
                              <a:lnTo>
                                <a:pt x="3627120" y="9525"/>
                              </a:lnTo>
                              <a:lnTo>
                                <a:pt x="3627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630005pt;margin-top:11.057007pt;width:285.6pt;height:.75pt;mso-position-horizontal-relative:page;mso-position-vertical-relative:paragraph;z-index:-15629824;mso-wrap-distance-left:0;mso-wrap-distance-right:0" id="docshape127" filled="true" fillcolor="#000000" stroked="false">
                <v:fill type="solid"/>
                <w10:wrap type="topAndBottom"/>
              </v:rect>
            </w:pict>
          </mc:Fallback>
        </mc:AlternateContent>
      </w:r>
    </w:p>
    <w:p>
      <w:pPr>
        <w:spacing w:line="273" w:lineRule="auto" w:before="133"/>
        <w:ind w:left="5667" w:right="1455" w:firstLine="0"/>
        <w:jc w:val="left"/>
        <w:rPr>
          <w:sz w:val="21"/>
        </w:rPr>
      </w:pPr>
      <w:r>
        <w:rPr>
          <w:sz w:val="21"/>
        </w:rPr>
        <w:t>Proponer</w:t>
      </w:r>
      <w:r>
        <w:rPr>
          <w:spacing w:val="-6"/>
          <w:sz w:val="21"/>
        </w:rPr>
        <w:t> </w:t>
      </w:r>
      <w:r>
        <w:rPr>
          <w:sz w:val="21"/>
        </w:rPr>
        <w:t>mejoras</w:t>
      </w:r>
      <w:r>
        <w:rPr>
          <w:spacing w:val="-6"/>
          <w:sz w:val="21"/>
        </w:rPr>
        <w:t> </w:t>
      </w:r>
      <w:r>
        <w:rPr>
          <w:sz w:val="21"/>
        </w:rPr>
        <w:t>en</w:t>
      </w:r>
      <w:r>
        <w:rPr>
          <w:spacing w:val="-3"/>
          <w:sz w:val="21"/>
        </w:rPr>
        <w:t> </w:t>
      </w:r>
      <w:r>
        <w:rPr>
          <w:sz w:val="21"/>
        </w:rPr>
        <w:t>procesos</w:t>
      </w:r>
      <w:r>
        <w:rPr>
          <w:spacing w:val="-6"/>
          <w:sz w:val="21"/>
        </w:rPr>
        <w:t> </w:t>
      </w:r>
      <w:r>
        <w:rPr>
          <w:sz w:val="21"/>
        </w:rPr>
        <w:t>financieros</w:t>
      </w:r>
      <w:r>
        <w:rPr>
          <w:spacing w:val="-6"/>
          <w:sz w:val="21"/>
        </w:rPr>
        <w:t> </w:t>
      </w:r>
      <w:r>
        <w:rPr>
          <w:sz w:val="21"/>
        </w:rPr>
        <w:t>para</w:t>
      </w:r>
      <w:r>
        <w:rPr>
          <w:spacing w:val="-5"/>
          <w:sz w:val="21"/>
        </w:rPr>
        <w:t> </w:t>
      </w:r>
      <w:r>
        <w:rPr>
          <w:sz w:val="21"/>
        </w:rPr>
        <w:t>la </w:t>
      </w:r>
      <w:r>
        <w:rPr>
          <w:w w:val="105"/>
          <w:sz w:val="21"/>
        </w:rPr>
        <w:t>ejecución</w:t>
      </w:r>
      <w:r>
        <w:rPr>
          <w:spacing w:val="-7"/>
          <w:w w:val="105"/>
          <w:sz w:val="21"/>
        </w:rPr>
        <w:t> </w:t>
      </w:r>
      <w:r>
        <w:rPr>
          <w:w w:val="105"/>
          <w:sz w:val="21"/>
        </w:rPr>
        <w:t>eficaz</w:t>
      </w:r>
      <w:r>
        <w:rPr>
          <w:spacing w:val="-5"/>
          <w:w w:val="105"/>
          <w:sz w:val="21"/>
        </w:rPr>
        <w:t> </w:t>
      </w:r>
      <w:r>
        <w:rPr>
          <w:w w:val="105"/>
          <w:sz w:val="21"/>
        </w:rPr>
        <w:t>de</w:t>
      </w:r>
      <w:r>
        <w:rPr>
          <w:spacing w:val="-7"/>
          <w:w w:val="105"/>
          <w:sz w:val="21"/>
        </w:rPr>
        <w:t> </w:t>
      </w:r>
      <w:r>
        <w:rPr>
          <w:w w:val="105"/>
          <w:sz w:val="21"/>
        </w:rPr>
        <w:t>las</w:t>
      </w:r>
      <w:r>
        <w:rPr>
          <w:spacing w:val="-10"/>
          <w:w w:val="105"/>
          <w:sz w:val="21"/>
        </w:rPr>
        <w:t> </w:t>
      </w:r>
      <w:r>
        <w:rPr>
          <w:w w:val="105"/>
          <w:sz w:val="21"/>
        </w:rPr>
        <w:t>normas</w:t>
      </w:r>
      <w:r>
        <w:rPr>
          <w:spacing w:val="-10"/>
          <w:w w:val="105"/>
          <w:sz w:val="21"/>
        </w:rPr>
        <w:t> </w:t>
      </w:r>
      <w:r>
        <w:rPr>
          <w:w w:val="105"/>
          <w:sz w:val="21"/>
        </w:rPr>
        <w:t>contables.</w:t>
      </w:r>
    </w:p>
    <w:p>
      <w:pPr>
        <w:pStyle w:val="BodyText"/>
        <w:spacing w:before="2"/>
        <w:rPr>
          <w:sz w:val="17"/>
        </w:rPr>
      </w:pPr>
      <w:r>
        <w:rPr>
          <w:sz w:val="17"/>
        </w:rPr>
        <mc:AlternateContent>
          <mc:Choice Requires="wps">
            <w:drawing>
              <wp:anchor distT="0" distB="0" distL="0" distR="0" allowOverlap="1" layoutInCell="1" locked="0" behindDoc="1" simplePos="0" relativeHeight="487687168">
                <wp:simplePos x="0" y="0"/>
                <wp:positionH relativeFrom="page">
                  <wp:posOffset>3487801</wp:posOffset>
                </wp:positionH>
                <wp:positionV relativeFrom="paragraph">
                  <wp:posOffset>140986</wp:posOffset>
                </wp:positionV>
                <wp:extent cx="3627120" cy="9525"/>
                <wp:effectExtent l="0" t="0" r="0" b="0"/>
                <wp:wrapTopAndBottom/>
                <wp:docPr id="424" name="Graphic 424"/>
                <wp:cNvGraphicFramePr>
                  <a:graphicFrameLocks/>
                </wp:cNvGraphicFramePr>
                <a:graphic>
                  <a:graphicData uri="http://schemas.microsoft.com/office/word/2010/wordprocessingShape">
                    <wps:wsp>
                      <wps:cNvPr id="424" name="Graphic 424"/>
                      <wps:cNvSpPr/>
                      <wps:spPr>
                        <a:xfrm>
                          <a:off x="0" y="0"/>
                          <a:ext cx="3627120" cy="9525"/>
                        </a:xfrm>
                        <a:custGeom>
                          <a:avLst/>
                          <a:gdLst/>
                          <a:ahLst/>
                          <a:cxnLst/>
                          <a:rect l="l" t="t" r="r" b="b"/>
                          <a:pathLst>
                            <a:path w="3627120" h="9525">
                              <a:moveTo>
                                <a:pt x="3627120" y="0"/>
                              </a:moveTo>
                              <a:lnTo>
                                <a:pt x="0" y="0"/>
                              </a:lnTo>
                              <a:lnTo>
                                <a:pt x="0" y="9524"/>
                              </a:lnTo>
                              <a:lnTo>
                                <a:pt x="3627120" y="9524"/>
                              </a:lnTo>
                              <a:lnTo>
                                <a:pt x="3627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630005pt;margin-top:11.101337pt;width:285.6pt;height:.75pt;mso-position-horizontal-relative:page;mso-position-vertical-relative:paragraph;z-index:-15629312;mso-wrap-distance-left:0;mso-wrap-distance-right:0" id="docshape128" filled="true" fillcolor="#000000" stroked="false">
                <v:fill type="solid"/>
                <w10:wrap type="topAndBottom"/>
              </v:rect>
            </w:pict>
          </mc:Fallback>
        </mc:AlternateContent>
      </w:r>
    </w:p>
    <w:p>
      <w:pPr>
        <w:spacing w:line="273" w:lineRule="auto" w:before="133"/>
        <w:ind w:left="5667" w:right="688" w:firstLine="0"/>
        <w:jc w:val="left"/>
        <w:rPr>
          <w:sz w:val="21"/>
        </w:rPr>
      </w:pPr>
      <w:r>
        <w:rPr>
          <w:sz w:val="21"/>
        </w:rPr>
        <w:t>Presentar</w:t>
      </w:r>
      <w:r>
        <w:rPr>
          <w:spacing w:val="-1"/>
          <w:sz w:val="21"/>
        </w:rPr>
        <w:t> </w:t>
      </w:r>
      <w:r>
        <w:rPr>
          <w:sz w:val="21"/>
        </w:rPr>
        <w:t>informes</w:t>
      </w:r>
      <w:r>
        <w:rPr>
          <w:spacing w:val="-3"/>
          <w:sz w:val="21"/>
        </w:rPr>
        <w:t> </w:t>
      </w:r>
      <w:r>
        <w:rPr>
          <w:sz w:val="21"/>
        </w:rPr>
        <w:t>sobre las</w:t>
      </w:r>
      <w:r>
        <w:rPr>
          <w:spacing w:val="-3"/>
          <w:sz w:val="21"/>
        </w:rPr>
        <w:t> </w:t>
      </w:r>
      <w:r>
        <w:rPr>
          <w:sz w:val="21"/>
        </w:rPr>
        <w:t>variaciones</w:t>
      </w:r>
      <w:r>
        <w:rPr>
          <w:spacing w:val="-3"/>
          <w:sz w:val="21"/>
        </w:rPr>
        <w:t> </w:t>
      </w:r>
      <w:r>
        <w:rPr>
          <w:sz w:val="21"/>
        </w:rPr>
        <w:t>entre las</w:t>
      </w:r>
      <w:r>
        <w:rPr>
          <w:spacing w:val="-3"/>
          <w:sz w:val="21"/>
        </w:rPr>
        <w:t> </w:t>
      </w:r>
      <w:r>
        <w:rPr>
          <w:sz w:val="21"/>
        </w:rPr>
        <w:t>normas </w:t>
      </w:r>
      <w:r>
        <w:rPr>
          <w:w w:val="105"/>
          <w:sz w:val="21"/>
        </w:rPr>
        <w:t>contables</w:t>
      </w:r>
      <w:r>
        <w:rPr>
          <w:spacing w:val="-14"/>
          <w:w w:val="105"/>
          <w:sz w:val="21"/>
        </w:rPr>
        <w:t> </w:t>
      </w:r>
      <w:r>
        <w:rPr>
          <w:w w:val="105"/>
          <w:sz w:val="21"/>
        </w:rPr>
        <w:t>y</w:t>
      </w:r>
      <w:r>
        <w:rPr>
          <w:spacing w:val="-11"/>
          <w:w w:val="105"/>
          <w:sz w:val="21"/>
        </w:rPr>
        <w:t> </w:t>
      </w:r>
      <w:r>
        <w:rPr>
          <w:w w:val="105"/>
          <w:sz w:val="21"/>
        </w:rPr>
        <w:t>políticas</w:t>
      </w:r>
      <w:r>
        <w:rPr>
          <w:spacing w:val="-14"/>
          <w:w w:val="105"/>
          <w:sz w:val="21"/>
        </w:rPr>
        <w:t> </w:t>
      </w:r>
      <w:r>
        <w:rPr>
          <w:w w:val="105"/>
          <w:sz w:val="21"/>
        </w:rPr>
        <w:t>vigentes</w:t>
      </w:r>
      <w:r>
        <w:rPr>
          <w:spacing w:val="-14"/>
          <w:w w:val="105"/>
          <w:sz w:val="21"/>
        </w:rPr>
        <w:t> </w:t>
      </w:r>
      <w:r>
        <w:rPr>
          <w:w w:val="105"/>
          <w:sz w:val="21"/>
        </w:rPr>
        <w:t>y</w:t>
      </w:r>
      <w:r>
        <w:rPr>
          <w:spacing w:val="-11"/>
          <w:w w:val="105"/>
          <w:sz w:val="21"/>
        </w:rPr>
        <w:t> </w:t>
      </w:r>
      <w:r>
        <w:rPr>
          <w:w w:val="105"/>
          <w:sz w:val="21"/>
        </w:rPr>
        <w:t>nuevas</w:t>
      </w:r>
      <w:r>
        <w:rPr>
          <w:spacing w:val="-14"/>
          <w:w w:val="105"/>
          <w:sz w:val="21"/>
        </w:rPr>
        <w:t> </w:t>
      </w:r>
      <w:r>
        <w:rPr>
          <w:w w:val="105"/>
          <w:sz w:val="21"/>
        </w:rPr>
        <w:t>emisiones, adoptadas</w:t>
      </w:r>
      <w:r>
        <w:rPr>
          <w:spacing w:val="-16"/>
          <w:w w:val="105"/>
          <w:sz w:val="21"/>
        </w:rPr>
        <w:t> </w:t>
      </w:r>
      <w:r>
        <w:rPr>
          <w:w w:val="105"/>
          <w:sz w:val="21"/>
        </w:rPr>
        <w:t>por</w:t>
      </w:r>
      <w:r>
        <w:rPr>
          <w:spacing w:val="-15"/>
          <w:w w:val="105"/>
          <w:sz w:val="21"/>
        </w:rPr>
        <w:t> </w:t>
      </w:r>
      <w:r>
        <w:rPr>
          <w:w w:val="105"/>
          <w:sz w:val="21"/>
        </w:rPr>
        <w:t>la</w:t>
      </w:r>
      <w:r>
        <w:rPr>
          <w:spacing w:val="-15"/>
          <w:w w:val="105"/>
          <w:sz w:val="21"/>
        </w:rPr>
        <w:t> </w:t>
      </w:r>
      <w:r>
        <w:rPr>
          <w:w w:val="105"/>
          <w:sz w:val="21"/>
        </w:rPr>
        <w:t>Dirección</w:t>
      </w:r>
      <w:r>
        <w:rPr>
          <w:spacing w:val="-16"/>
          <w:w w:val="105"/>
          <w:sz w:val="21"/>
        </w:rPr>
        <w:t> </w:t>
      </w:r>
      <w:r>
        <w:rPr>
          <w:w w:val="105"/>
          <w:sz w:val="21"/>
        </w:rPr>
        <w:t>de</w:t>
      </w:r>
      <w:r>
        <w:rPr>
          <w:spacing w:val="-14"/>
          <w:w w:val="105"/>
          <w:sz w:val="21"/>
        </w:rPr>
        <w:t> </w:t>
      </w:r>
      <w:r>
        <w:rPr>
          <w:w w:val="105"/>
          <w:sz w:val="21"/>
        </w:rPr>
        <w:t>Contabilidad</w:t>
      </w:r>
      <w:r>
        <w:rPr>
          <w:spacing w:val="-16"/>
          <w:w w:val="105"/>
          <w:sz w:val="21"/>
        </w:rPr>
        <w:t> </w:t>
      </w:r>
      <w:r>
        <w:rPr>
          <w:w w:val="105"/>
          <w:sz w:val="21"/>
        </w:rPr>
        <w:t>Nacional.</w:t>
      </w:r>
    </w:p>
    <w:p>
      <w:pPr>
        <w:pStyle w:val="BodyText"/>
        <w:spacing w:before="2"/>
        <w:rPr>
          <w:sz w:val="17"/>
        </w:rPr>
      </w:pPr>
      <w:r>
        <w:rPr>
          <w:sz w:val="17"/>
        </w:rPr>
        <mc:AlternateContent>
          <mc:Choice Requires="wps">
            <w:drawing>
              <wp:anchor distT="0" distB="0" distL="0" distR="0" allowOverlap="1" layoutInCell="1" locked="0" behindDoc="1" simplePos="0" relativeHeight="487687680">
                <wp:simplePos x="0" y="0"/>
                <wp:positionH relativeFrom="page">
                  <wp:posOffset>809942</wp:posOffset>
                </wp:positionH>
                <wp:positionV relativeFrom="paragraph">
                  <wp:posOffset>140641</wp:posOffset>
                </wp:positionV>
                <wp:extent cx="6305550" cy="9525"/>
                <wp:effectExtent l="0" t="0" r="0" b="0"/>
                <wp:wrapTopAndBottom/>
                <wp:docPr id="425" name="Graphic 425"/>
                <wp:cNvGraphicFramePr>
                  <a:graphicFrameLocks/>
                </wp:cNvGraphicFramePr>
                <a:graphic>
                  <a:graphicData uri="http://schemas.microsoft.com/office/word/2010/wordprocessingShape">
                    <wps:wsp>
                      <wps:cNvPr id="425" name="Graphic 425"/>
                      <wps:cNvSpPr/>
                      <wps:spPr>
                        <a:xfrm>
                          <a:off x="0" y="0"/>
                          <a:ext cx="6305550" cy="9525"/>
                        </a:xfrm>
                        <a:custGeom>
                          <a:avLst/>
                          <a:gdLst/>
                          <a:ahLst/>
                          <a:cxnLst/>
                          <a:rect l="l" t="t" r="r" b="b"/>
                          <a:pathLst>
                            <a:path w="6305550" h="9525">
                              <a:moveTo>
                                <a:pt x="1438910" y="0"/>
                              </a:moveTo>
                              <a:lnTo>
                                <a:pt x="0" y="0"/>
                              </a:lnTo>
                              <a:lnTo>
                                <a:pt x="0" y="9525"/>
                              </a:lnTo>
                              <a:lnTo>
                                <a:pt x="1438910" y="9525"/>
                              </a:lnTo>
                              <a:lnTo>
                                <a:pt x="1438910" y="0"/>
                              </a:lnTo>
                              <a:close/>
                            </a:path>
                            <a:path w="6305550" h="9525">
                              <a:moveTo>
                                <a:pt x="6304978" y="0"/>
                              </a:moveTo>
                              <a:lnTo>
                                <a:pt x="2687383" y="0"/>
                              </a:lnTo>
                              <a:lnTo>
                                <a:pt x="2677858" y="0"/>
                              </a:lnTo>
                              <a:lnTo>
                                <a:pt x="1448498" y="0"/>
                              </a:lnTo>
                              <a:lnTo>
                                <a:pt x="1438973" y="0"/>
                              </a:lnTo>
                              <a:lnTo>
                                <a:pt x="1438973" y="9525"/>
                              </a:lnTo>
                              <a:lnTo>
                                <a:pt x="1448498" y="9525"/>
                              </a:lnTo>
                              <a:lnTo>
                                <a:pt x="2677858" y="9525"/>
                              </a:lnTo>
                              <a:lnTo>
                                <a:pt x="2687383" y="9525"/>
                              </a:lnTo>
                              <a:lnTo>
                                <a:pt x="6304978" y="9525"/>
                              </a:lnTo>
                              <a:lnTo>
                                <a:pt x="6304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3.775002pt;margin-top:11.074165pt;width:496.5pt;height:.75pt;mso-position-horizontal-relative:page;mso-position-vertical-relative:paragraph;z-index:-15628800;mso-wrap-distance-left:0;mso-wrap-distance-right:0" id="docshape129" coordorigin="1276,221" coordsize="9930,15" path="m3542,221l1276,221,1276,236,3542,236,3542,221xm11205,221l5508,221,5493,221,3557,221,3542,221,3542,236,3557,236,5493,236,5508,236,11205,236,11205,221xe" filled="true" fillcolor="#000000" stroked="false">
                <v:path arrowok="t"/>
                <v:fill type="solid"/>
                <w10:wrap type="topAndBottom"/>
              </v:shape>
            </w:pict>
          </mc:Fallback>
        </mc:AlternateContent>
      </w:r>
    </w:p>
    <w:p>
      <w:pPr>
        <w:pStyle w:val="BodyText"/>
        <w:spacing w:after="0"/>
        <w:rPr>
          <w:sz w:val="17"/>
        </w:rPr>
        <w:sectPr>
          <w:type w:val="continuous"/>
          <w:pgSz w:w="12240" w:h="15840"/>
          <w:pgMar w:header="0" w:footer="772" w:top="0" w:bottom="280" w:left="0" w:right="360"/>
        </w:sectPr>
      </w:pPr>
    </w:p>
    <w:p>
      <w:pPr>
        <w:spacing w:line="240" w:lineRule="auto"/>
        <w:ind w:left="1701" w:right="0" w:firstLine="0"/>
        <w:rPr>
          <w:sz w:val="20"/>
        </w:rPr>
      </w:pPr>
      <w:r>
        <w:rPr>
          <w:sz w:val="20"/>
        </w:rPr>
        <w:drawing>
          <wp:inline distT="0" distB="0" distL="0" distR="0">
            <wp:extent cx="1812119" cy="266700"/>
            <wp:effectExtent l="0" t="0" r="0" b="0"/>
            <wp:docPr id="426" name="Image 426"/>
            <wp:cNvGraphicFramePr>
              <a:graphicFrameLocks/>
            </wp:cNvGraphicFramePr>
            <a:graphic>
              <a:graphicData uri="http://schemas.openxmlformats.org/drawingml/2006/picture">
                <pic:pic>
                  <pic:nvPicPr>
                    <pic:cNvPr id="426" name="Image 426"/>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6"/>
        <w:rPr>
          <w:sz w:val="20"/>
        </w:rPr>
      </w:pPr>
      <w:r>
        <w:rPr>
          <w:sz w:val="20"/>
        </w:rPr>
        <mc:AlternateContent>
          <mc:Choice Requires="wps">
            <w:drawing>
              <wp:anchor distT="0" distB="0" distL="0" distR="0" allowOverlap="1" layoutInCell="1" locked="0" behindDoc="1" simplePos="0" relativeHeight="487688192">
                <wp:simplePos x="0" y="0"/>
                <wp:positionH relativeFrom="page">
                  <wp:posOffset>809942</wp:posOffset>
                </wp:positionH>
                <wp:positionV relativeFrom="paragraph">
                  <wp:posOffset>190880</wp:posOffset>
                </wp:positionV>
                <wp:extent cx="6305550" cy="9525"/>
                <wp:effectExtent l="0" t="0" r="0" b="0"/>
                <wp:wrapTopAndBottom/>
                <wp:docPr id="427" name="Graphic 427"/>
                <wp:cNvGraphicFramePr>
                  <a:graphicFrameLocks/>
                </wp:cNvGraphicFramePr>
                <a:graphic>
                  <a:graphicData uri="http://schemas.microsoft.com/office/word/2010/wordprocessingShape">
                    <wps:wsp>
                      <wps:cNvPr id="427" name="Graphic 427"/>
                      <wps:cNvSpPr/>
                      <wps:spPr>
                        <a:xfrm>
                          <a:off x="0" y="0"/>
                          <a:ext cx="6305550" cy="9525"/>
                        </a:xfrm>
                        <a:custGeom>
                          <a:avLst/>
                          <a:gdLst/>
                          <a:ahLst/>
                          <a:cxnLst/>
                          <a:rect l="l" t="t" r="r" b="b"/>
                          <a:pathLst>
                            <a:path w="6305550" h="9525">
                              <a:moveTo>
                                <a:pt x="1438910" y="0"/>
                              </a:moveTo>
                              <a:lnTo>
                                <a:pt x="0" y="0"/>
                              </a:lnTo>
                              <a:lnTo>
                                <a:pt x="0" y="9525"/>
                              </a:lnTo>
                              <a:lnTo>
                                <a:pt x="1438910" y="9525"/>
                              </a:lnTo>
                              <a:lnTo>
                                <a:pt x="1438910" y="0"/>
                              </a:lnTo>
                              <a:close/>
                            </a:path>
                            <a:path w="6305550" h="9525">
                              <a:moveTo>
                                <a:pt x="6304978" y="0"/>
                              </a:moveTo>
                              <a:lnTo>
                                <a:pt x="2687383" y="0"/>
                              </a:lnTo>
                              <a:lnTo>
                                <a:pt x="2677858" y="0"/>
                              </a:lnTo>
                              <a:lnTo>
                                <a:pt x="1448498" y="0"/>
                              </a:lnTo>
                              <a:lnTo>
                                <a:pt x="1438973" y="0"/>
                              </a:lnTo>
                              <a:lnTo>
                                <a:pt x="1438973" y="9525"/>
                              </a:lnTo>
                              <a:lnTo>
                                <a:pt x="1448498" y="9525"/>
                              </a:lnTo>
                              <a:lnTo>
                                <a:pt x="2677858" y="9525"/>
                              </a:lnTo>
                              <a:lnTo>
                                <a:pt x="2687383" y="9525"/>
                              </a:lnTo>
                              <a:lnTo>
                                <a:pt x="6304978" y="9525"/>
                              </a:lnTo>
                              <a:lnTo>
                                <a:pt x="6304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3.775002pt;margin-top:15.029965pt;width:496.5pt;height:.75pt;mso-position-horizontal-relative:page;mso-position-vertical-relative:paragraph;z-index:-15628288;mso-wrap-distance-left:0;mso-wrap-distance-right:0" id="docshape130" coordorigin="1276,301" coordsize="9930,15" path="m3542,301l1276,301,1276,316,3542,316,3542,301xm11205,301l5508,301,5493,301,3557,301,3542,301,3542,316,3557,316,5493,316,5508,316,11205,316,11205,301xe" filled="true" fillcolor="#000000" stroked="false">
                <v:path arrowok="t"/>
                <v:fill type="solid"/>
                <w10:wrap type="topAndBottom"/>
              </v:shape>
            </w:pict>
          </mc:Fallback>
        </mc:AlternateContent>
      </w:r>
    </w:p>
    <w:p>
      <w:pPr>
        <w:spacing w:line="273" w:lineRule="auto" w:before="133"/>
        <w:ind w:left="5667" w:right="688" w:firstLine="0"/>
        <w:jc w:val="left"/>
        <w:rPr>
          <w:sz w:val="21"/>
        </w:rPr>
      </w:pPr>
      <w:r>
        <w:rPr>
          <w:sz w:val="21"/>
        </w:rPr>
        <w:t>Definir</w:t>
      </w:r>
      <w:r>
        <w:rPr>
          <w:spacing w:val="-2"/>
          <w:sz w:val="21"/>
        </w:rPr>
        <w:t> </w:t>
      </w:r>
      <w:r>
        <w:rPr>
          <w:sz w:val="21"/>
        </w:rPr>
        <w:t>en las</w:t>
      </w:r>
      <w:r>
        <w:rPr>
          <w:spacing w:val="-3"/>
          <w:sz w:val="21"/>
        </w:rPr>
        <w:t> </w:t>
      </w:r>
      <w:r>
        <w:rPr>
          <w:sz w:val="21"/>
        </w:rPr>
        <w:t>unidades</w:t>
      </w:r>
      <w:r>
        <w:rPr>
          <w:spacing w:val="-3"/>
          <w:sz w:val="21"/>
        </w:rPr>
        <w:t> </w:t>
      </w:r>
      <w:r>
        <w:rPr>
          <w:sz w:val="21"/>
        </w:rPr>
        <w:t>de registro primario las actividades </w:t>
      </w:r>
      <w:r>
        <w:rPr>
          <w:w w:val="105"/>
          <w:sz w:val="21"/>
        </w:rPr>
        <w:t>correspondientes</w:t>
      </w:r>
      <w:r>
        <w:rPr>
          <w:spacing w:val="-11"/>
          <w:w w:val="105"/>
          <w:sz w:val="21"/>
        </w:rPr>
        <w:t> </w:t>
      </w:r>
      <w:r>
        <w:rPr>
          <w:w w:val="105"/>
          <w:sz w:val="21"/>
        </w:rPr>
        <w:t>para</w:t>
      </w:r>
      <w:r>
        <w:rPr>
          <w:spacing w:val="-5"/>
          <w:w w:val="105"/>
          <w:sz w:val="21"/>
        </w:rPr>
        <w:t> </w:t>
      </w:r>
      <w:r>
        <w:rPr>
          <w:w w:val="105"/>
          <w:sz w:val="21"/>
        </w:rPr>
        <w:t>la</w:t>
      </w:r>
      <w:r>
        <w:rPr>
          <w:spacing w:val="-10"/>
          <w:w w:val="105"/>
          <w:sz w:val="21"/>
        </w:rPr>
        <w:t> </w:t>
      </w:r>
      <w:r>
        <w:rPr>
          <w:w w:val="105"/>
          <w:sz w:val="21"/>
        </w:rPr>
        <w:t>atención</w:t>
      </w:r>
      <w:r>
        <w:rPr>
          <w:spacing w:val="-8"/>
          <w:w w:val="105"/>
          <w:sz w:val="21"/>
        </w:rPr>
        <w:t> </w:t>
      </w:r>
      <w:r>
        <w:rPr>
          <w:w w:val="105"/>
          <w:sz w:val="21"/>
        </w:rPr>
        <w:t>de</w:t>
      </w:r>
      <w:r>
        <w:rPr>
          <w:spacing w:val="-8"/>
          <w:w w:val="105"/>
          <w:sz w:val="21"/>
        </w:rPr>
        <w:t> </w:t>
      </w:r>
      <w:r>
        <w:rPr>
          <w:w w:val="105"/>
          <w:sz w:val="21"/>
        </w:rPr>
        <w:t>las</w:t>
      </w:r>
      <w:r>
        <w:rPr>
          <w:spacing w:val="-11"/>
          <w:w w:val="105"/>
          <w:sz w:val="21"/>
        </w:rPr>
        <w:t> </w:t>
      </w:r>
      <w:r>
        <w:rPr>
          <w:w w:val="105"/>
          <w:sz w:val="21"/>
        </w:rPr>
        <w:t>normas </w:t>
      </w:r>
      <w:r>
        <w:rPr>
          <w:spacing w:val="-2"/>
          <w:w w:val="105"/>
          <w:sz w:val="21"/>
        </w:rPr>
        <w:t>contables.</w:t>
      </w:r>
    </w:p>
    <w:p>
      <w:pPr>
        <w:pStyle w:val="BodyText"/>
        <w:spacing w:before="8"/>
        <w:rPr>
          <w:sz w:val="16"/>
        </w:rPr>
      </w:pPr>
      <w:r>
        <w:rPr>
          <w:sz w:val="16"/>
        </w:rPr>
        <mc:AlternateContent>
          <mc:Choice Requires="wps">
            <w:drawing>
              <wp:anchor distT="0" distB="0" distL="0" distR="0" allowOverlap="1" layoutInCell="1" locked="0" behindDoc="1" simplePos="0" relativeHeight="487688704">
                <wp:simplePos x="0" y="0"/>
                <wp:positionH relativeFrom="page">
                  <wp:posOffset>809942</wp:posOffset>
                </wp:positionH>
                <wp:positionV relativeFrom="paragraph">
                  <wp:posOffset>137502</wp:posOffset>
                </wp:positionV>
                <wp:extent cx="6305550" cy="9525"/>
                <wp:effectExtent l="0" t="0" r="0" b="0"/>
                <wp:wrapTopAndBottom/>
                <wp:docPr id="428" name="Graphic 428"/>
                <wp:cNvGraphicFramePr>
                  <a:graphicFrameLocks/>
                </wp:cNvGraphicFramePr>
                <a:graphic>
                  <a:graphicData uri="http://schemas.microsoft.com/office/word/2010/wordprocessingShape">
                    <wps:wsp>
                      <wps:cNvPr id="428" name="Graphic 428"/>
                      <wps:cNvSpPr/>
                      <wps:spPr>
                        <a:xfrm>
                          <a:off x="0" y="0"/>
                          <a:ext cx="6305550" cy="9525"/>
                        </a:xfrm>
                        <a:custGeom>
                          <a:avLst/>
                          <a:gdLst/>
                          <a:ahLst/>
                          <a:cxnLst/>
                          <a:rect l="l" t="t" r="r" b="b"/>
                          <a:pathLst>
                            <a:path w="6305550" h="9525">
                              <a:moveTo>
                                <a:pt x="1438910" y="0"/>
                              </a:moveTo>
                              <a:lnTo>
                                <a:pt x="0" y="0"/>
                              </a:lnTo>
                              <a:lnTo>
                                <a:pt x="0" y="9525"/>
                              </a:lnTo>
                              <a:lnTo>
                                <a:pt x="1438910" y="9525"/>
                              </a:lnTo>
                              <a:lnTo>
                                <a:pt x="1438910" y="0"/>
                              </a:lnTo>
                              <a:close/>
                            </a:path>
                            <a:path w="6305550" h="9525">
                              <a:moveTo>
                                <a:pt x="6304978" y="0"/>
                              </a:moveTo>
                              <a:lnTo>
                                <a:pt x="2687383" y="0"/>
                              </a:lnTo>
                              <a:lnTo>
                                <a:pt x="2677858" y="0"/>
                              </a:lnTo>
                              <a:lnTo>
                                <a:pt x="1448498" y="0"/>
                              </a:lnTo>
                              <a:lnTo>
                                <a:pt x="1438973" y="0"/>
                              </a:lnTo>
                              <a:lnTo>
                                <a:pt x="1438973" y="9525"/>
                              </a:lnTo>
                              <a:lnTo>
                                <a:pt x="1448498" y="9525"/>
                              </a:lnTo>
                              <a:lnTo>
                                <a:pt x="2677858" y="9525"/>
                              </a:lnTo>
                              <a:lnTo>
                                <a:pt x="2687383" y="9525"/>
                              </a:lnTo>
                              <a:lnTo>
                                <a:pt x="6304978" y="9525"/>
                              </a:lnTo>
                              <a:lnTo>
                                <a:pt x="6304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3.775002pt;margin-top:10.826976pt;width:496.5pt;height:.75pt;mso-position-horizontal-relative:page;mso-position-vertical-relative:paragraph;z-index:-15627776;mso-wrap-distance-left:0;mso-wrap-distance-right:0" id="docshape131" coordorigin="1276,217" coordsize="9930,15" path="m3542,217l1276,217,1276,232,3542,232,3542,217xm11205,217l5508,217,5493,217,3557,217,3542,217,3542,232,3557,232,5493,232,5508,232,11205,232,11205,217xe" filled="true" fillcolor="#000000" stroked="false">
                <v:path arrowok="t"/>
                <v:fill type="solid"/>
                <w10:wrap type="topAndBottom"/>
              </v:shape>
            </w:pict>
          </mc:Fallback>
        </mc:AlternateContent>
      </w:r>
    </w:p>
    <w:p>
      <w:pPr>
        <w:pStyle w:val="BodyText"/>
        <w:spacing w:before="1"/>
        <w:rPr>
          <w:sz w:val="6"/>
        </w:rPr>
      </w:pPr>
    </w:p>
    <w:p>
      <w:pPr>
        <w:pStyle w:val="BodyText"/>
        <w:spacing w:after="0"/>
        <w:rPr>
          <w:sz w:val="6"/>
        </w:rPr>
        <w:sectPr>
          <w:pgSz w:w="12240" w:h="15840"/>
          <w:pgMar w:header="0" w:footer="772" w:top="700" w:bottom="960" w:left="0" w:right="360"/>
        </w:sectPr>
      </w:pPr>
    </w:p>
    <w:p>
      <w:pPr>
        <w:spacing w:line="273" w:lineRule="auto" w:before="68"/>
        <w:ind w:left="1410" w:right="0" w:firstLine="0"/>
        <w:jc w:val="both"/>
        <w:rPr>
          <w:sz w:val="21"/>
        </w:rPr>
      </w:pPr>
      <w:r>
        <w:rPr>
          <w:sz w:val="21"/>
        </w:rPr>
        <w:t>Personas</w:t>
      </w:r>
      <w:r>
        <w:rPr>
          <w:spacing w:val="-15"/>
          <w:sz w:val="21"/>
        </w:rPr>
        <w:t> </w:t>
      </w:r>
      <w:r>
        <w:rPr>
          <w:sz w:val="21"/>
        </w:rPr>
        <w:t>directoras de</w:t>
      </w:r>
      <w:r>
        <w:rPr>
          <w:spacing w:val="-5"/>
          <w:sz w:val="21"/>
        </w:rPr>
        <w:t> </w:t>
      </w:r>
      <w:r>
        <w:rPr>
          <w:sz w:val="21"/>
        </w:rPr>
        <w:t>departamentos</w:t>
      </w:r>
      <w:r>
        <w:rPr>
          <w:spacing w:val="-8"/>
          <w:sz w:val="21"/>
        </w:rPr>
        <w:t> </w:t>
      </w:r>
      <w:r>
        <w:rPr>
          <w:sz w:val="21"/>
        </w:rPr>
        <w:t>y </w:t>
      </w:r>
      <w:r>
        <w:rPr>
          <w:spacing w:val="-2"/>
          <w:sz w:val="21"/>
        </w:rPr>
        <w:t>escuelas</w:t>
      </w:r>
    </w:p>
    <w:p>
      <w:pPr>
        <w:spacing w:line="271" w:lineRule="auto" w:before="234"/>
        <w:ind w:left="1410" w:right="237" w:firstLine="0"/>
        <w:jc w:val="left"/>
        <w:rPr>
          <w:sz w:val="21"/>
        </w:rPr>
      </w:pPr>
      <w:r>
        <w:rPr>
          <w:spacing w:val="-2"/>
          <w:sz w:val="21"/>
        </w:rPr>
        <w:t>personas </w:t>
      </w:r>
      <w:r>
        <w:rPr>
          <w:sz w:val="21"/>
        </w:rPr>
        <w:t>coordinadoras</w:t>
      </w:r>
      <w:r>
        <w:rPr>
          <w:spacing w:val="-15"/>
          <w:sz w:val="21"/>
        </w:rPr>
        <w:t> </w:t>
      </w:r>
      <w:r>
        <w:rPr>
          <w:sz w:val="21"/>
        </w:rPr>
        <w:t>de unidades,</w:t>
      </w:r>
      <w:r>
        <w:rPr>
          <w:spacing w:val="-15"/>
          <w:sz w:val="21"/>
        </w:rPr>
        <w:t> </w:t>
      </w:r>
      <w:r>
        <w:rPr>
          <w:sz w:val="21"/>
        </w:rPr>
        <w:t>áreas</w:t>
      </w:r>
      <w:r>
        <w:rPr>
          <w:spacing w:val="-15"/>
          <w:sz w:val="21"/>
        </w:rPr>
        <w:t> </w:t>
      </w:r>
      <w:r>
        <w:rPr>
          <w:sz w:val="21"/>
        </w:rPr>
        <w:t>y otras</w:t>
      </w:r>
      <w:r>
        <w:rPr>
          <w:spacing w:val="-6"/>
          <w:sz w:val="21"/>
        </w:rPr>
        <w:t> </w:t>
      </w:r>
      <w:r>
        <w:rPr>
          <w:sz w:val="21"/>
        </w:rPr>
        <w:t>instancias</w:t>
      </w:r>
    </w:p>
    <w:p>
      <w:pPr>
        <w:tabs>
          <w:tab w:pos="2333" w:val="left" w:leader="none"/>
        </w:tabs>
        <w:spacing w:line="271" w:lineRule="auto" w:before="68"/>
        <w:ind w:left="2333" w:right="937" w:hanging="1981"/>
        <w:jc w:val="left"/>
        <w:rPr>
          <w:sz w:val="21"/>
        </w:rPr>
      </w:pPr>
      <w:r>
        <w:rPr/>
        <w:br w:type="column"/>
      </w:r>
      <w:r>
        <w:rPr>
          <w:spacing w:val="-2"/>
          <w:sz w:val="21"/>
        </w:rPr>
        <w:t>Ejecución</w:t>
      </w:r>
      <w:r>
        <w:rPr>
          <w:sz w:val="21"/>
        </w:rPr>
        <w:tab/>
        <w:t>Asignar a las personas funcionarias a cargo la atención efectiva</w:t>
      </w:r>
      <w:r>
        <w:rPr>
          <w:spacing w:val="-8"/>
          <w:sz w:val="21"/>
        </w:rPr>
        <w:t> </w:t>
      </w:r>
      <w:r>
        <w:rPr>
          <w:sz w:val="21"/>
        </w:rPr>
        <w:t>de</w:t>
      </w:r>
      <w:r>
        <w:rPr>
          <w:spacing w:val="-5"/>
          <w:sz w:val="21"/>
        </w:rPr>
        <w:t> </w:t>
      </w:r>
      <w:r>
        <w:rPr>
          <w:sz w:val="21"/>
        </w:rPr>
        <w:t>las</w:t>
      </w:r>
      <w:r>
        <w:rPr>
          <w:spacing w:val="-9"/>
          <w:sz w:val="21"/>
        </w:rPr>
        <w:t> </w:t>
      </w:r>
      <w:r>
        <w:rPr>
          <w:sz w:val="21"/>
        </w:rPr>
        <w:t>consultas</w:t>
      </w:r>
      <w:r>
        <w:rPr>
          <w:spacing w:val="-2"/>
          <w:sz w:val="21"/>
        </w:rPr>
        <w:t> </w:t>
      </w:r>
      <w:r>
        <w:rPr>
          <w:sz w:val="21"/>
        </w:rPr>
        <w:t>realizadas,</w:t>
      </w:r>
      <w:r>
        <w:rPr>
          <w:spacing w:val="-8"/>
          <w:sz w:val="21"/>
        </w:rPr>
        <w:t> </w:t>
      </w:r>
      <w:r>
        <w:rPr>
          <w:sz w:val="21"/>
        </w:rPr>
        <w:t>así</w:t>
      </w:r>
      <w:r>
        <w:rPr>
          <w:spacing w:val="-3"/>
          <w:sz w:val="21"/>
        </w:rPr>
        <w:t> </w:t>
      </w:r>
      <w:r>
        <w:rPr>
          <w:sz w:val="21"/>
        </w:rPr>
        <w:t>como</w:t>
      </w:r>
      <w:r>
        <w:rPr>
          <w:spacing w:val="-3"/>
          <w:sz w:val="21"/>
        </w:rPr>
        <w:t> </w:t>
      </w:r>
      <w:r>
        <w:rPr>
          <w:sz w:val="21"/>
        </w:rPr>
        <w:t>aplicar</w:t>
      </w:r>
      <w:r>
        <w:rPr>
          <w:spacing w:val="-8"/>
          <w:sz w:val="21"/>
        </w:rPr>
        <w:t> </w:t>
      </w:r>
      <w:r>
        <w:rPr>
          <w:sz w:val="21"/>
        </w:rPr>
        <w:t>las recomendaciones brindadas y desarrollo de procedimientos</w:t>
      </w:r>
      <w:r>
        <w:rPr>
          <w:spacing w:val="-6"/>
          <w:sz w:val="21"/>
        </w:rPr>
        <w:t> </w:t>
      </w:r>
      <w:r>
        <w:rPr>
          <w:sz w:val="21"/>
        </w:rPr>
        <w:t>sugeridos.</w:t>
      </w:r>
    </w:p>
    <w:p>
      <w:pPr>
        <w:pStyle w:val="BodyText"/>
        <w:spacing w:before="6"/>
        <w:rPr>
          <w:sz w:val="17"/>
        </w:rPr>
      </w:pPr>
      <w:r>
        <w:rPr>
          <w:sz w:val="17"/>
        </w:rPr>
        <mc:AlternateContent>
          <mc:Choice Requires="wps">
            <w:drawing>
              <wp:anchor distT="0" distB="0" distL="0" distR="0" allowOverlap="1" layoutInCell="1" locked="0" behindDoc="1" simplePos="0" relativeHeight="487689216">
                <wp:simplePos x="0" y="0"/>
                <wp:positionH relativeFrom="page">
                  <wp:posOffset>3487801</wp:posOffset>
                </wp:positionH>
                <wp:positionV relativeFrom="paragraph">
                  <wp:posOffset>143585</wp:posOffset>
                </wp:positionV>
                <wp:extent cx="3627120" cy="9525"/>
                <wp:effectExtent l="0" t="0" r="0" b="0"/>
                <wp:wrapTopAndBottom/>
                <wp:docPr id="429" name="Graphic 429"/>
                <wp:cNvGraphicFramePr>
                  <a:graphicFrameLocks/>
                </wp:cNvGraphicFramePr>
                <a:graphic>
                  <a:graphicData uri="http://schemas.microsoft.com/office/word/2010/wordprocessingShape">
                    <wps:wsp>
                      <wps:cNvPr id="429" name="Graphic 429"/>
                      <wps:cNvSpPr/>
                      <wps:spPr>
                        <a:xfrm>
                          <a:off x="0" y="0"/>
                          <a:ext cx="3627120" cy="9525"/>
                        </a:xfrm>
                        <a:custGeom>
                          <a:avLst/>
                          <a:gdLst/>
                          <a:ahLst/>
                          <a:cxnLst/>
                          <a:rect l="l" t="t" r="r" b="b"/>
                          <a:pathLst>
                            <a:path w="3627120" h="9525">
                              <a:moveTo>
                                <a:pt x="3627120" y="0"/>
                              </a:moveTo>
                              <a:lnTo>
                                <a:pt x="0" y="0"/>
                              </a:lnTo>
                              <a:lnTo>
                                <a:pt x="0" y="9525"/>
                              </a:lnTo>
                              <a:lnTo>
                                <a:pt x="3627120" y="9525"/>
                              </a:lnTo>
                              <a:lnTo>
                                <a:pt x="3627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630005pt;margin-top:11.305927pt;width:285.6pt;height:.75pt;mso-position-horizontal-relative:page;mso-position-vertical-relative:paragraph;z-index:-15627264;mso-wrap-distance-left:0;mso-wrap-distance-right:0" id="docshape132" filled="true" fillcolor="#000000" stroked="false">
                <v:fill type="solid"/>
                <w10:wrap type="topAndBottom"/>
              </v:rect>
            </w:pict>
          </mc:Fallback>
        </mc:AlternateContent>
      </w:r>
    </w:p>
    <w:p>
      <w:pPr>
        <w:spacing w:line="273" w:lineRule="auto" w:before="133"/>
        <w:ind w:left="2333" w:right="1042" w:firstLine="0"/>
        <w:jc w:val="left"/>
        <w:rPr>
          <w:sz w:val="21"/>
        </w:rPr>
      </w:pPr>
      <w:r>
        <w:rPr>
          <w:sz w:val="21"/>
        </w:rPr>
        <w:t>Mejorar</w:t>
      </w:r>
      <w:r>
        <w:rPr>
          <w:spacing w:val="-7"/>
          <w:sz w:val="21"/>
        </w:rPr>
        <w:t> </w:t>
      </w:r>
      <w:r>
        <w:rPr>
          <w:sz w:val="21"/>
        </w:rPr>
        <w:t>los</w:t>
      </w:r>
      <w:r>
        <w:rPr>
          <w:spacing w:val="-8"/>
          <w:sz w:val="21"/>
        </w:rPr>
        <w:t> </w:t>
      </w:r>
      <w:r>
        <w:rPr>
          <w:sz w:val="21"/>
        </w:rPr>
        <w:t>procesos</w:t>
      </w:r>
      <w:r>
        <w:rPr>
          <w:spacing w:val="-8"/>
          <w:sz w:val="21"/>
        </w:rPr>
        <w:t> </w:t>
      </w:r>
      <w:r>
        <w:rPr>
          <w:sz w:val="21"/>
        </w:rPr>
        <w:t>operativos</w:t>
      </w:r>
      <w:r>
        <w:rPr>
          <w:spacing w:val="-8"/>
          <w:sz w:val="21"/>
        </w:rPr>
        <w:t> </w:t>
      </w:r>
      <w:r>
        <w:rPr>
          <w:sz w:val="21"/>
        </w:rPr>
        <w:t>que</w:t>
      </w:r>
      <w:r>
        <w:rPr>
          <w:spacing w:val="-5"/>
          <w:sz w:val="21"/>
        </w:rPr>
        <w:t> </w:t>
      </w:r>
      <w:r>
        <w:rPr>
          <w:sz w:val="21"/>
        </w:rPr>
        <w:t>se</w:t>
      </w:r>
      <w:r>
        <w:rPr>
          <w:spacing w:val="-5"/>
          <w:sz w:val="21"/>
        </w:rPr>
        <w:t> </w:t>
      </w:r>
      <w:r>
        <w:rPr>
          <w:sz w:val="21"/>
        </w:rPr>
        <w:t>deban</w:t>
      </w:r>
      <w:r>
        <w:rPr>
          <w:spacing w:val="-5"/>
          <w:sz w:val="21"/>
        </w:rPr>
        <w:t> </w:t>
      </w:r>
      <w:r>
        <w:rPr>
          <w:sz w:val="21"/>
        </w:rPr>
        <w:t>ajustar</w:t>
      </w:r>
      <w:r>
        <w:rPr>
          <w:spacing w:val="-1"/>
          <w:sz w:val="21"/>
        </w:rPr>
        <w:t> </w:t>
      </w:r>
      <w:r>
        <w:rPr>
          <w:sz w:val="21"/>
        </w:rPr>
        <w:t>a </w:t>
      </w:r>
      <w:r>
        <w:rPr>
          <w:w w:val="105"/>
          <w:sz w:val="21"/>
        </w:rPr>
        <w:t>raíz</w:t>
      </w:r>
      <w:r>
        <w:rPr>
          <w:spacing w:val="-5"/>
          <w:w w:val="105"/>
          <w:sz w:val="21"/>
        </w:rPr>
        <w:t> </w:t>
      </w:r>
      <w:r>
        <w:rPr>
          <w:w w:val="105"/>
          <w:sz w:val="21"/>
        </w:rPr>
        <w:t>de</w:t>
      </w:r>
      <w:r>
        <w:rPr>
          <w:spacing w:val="-7"/>
          <w:w w:val="105"/>
          <w:sz w:val="21"/>
        </w:rPr>
        <w:t> </w:t>
      </w:r>
      <w:r>
        <w:rPr>
          <w:w w:val="105"/>
          <w:sz w:val="21"/>
        </w:rPr>
        <w:t>la</w:t>
      </w:r>
      <w:r>
        <w:rPr>
          <w:spacing w:val="-10"/>
          <w:w w:val="105"/>
          <w:sz w:val="21"/>
        </w:rPr>
        <w:t> </w:t>
      </w:r>
      <w:r>
        <w:rPr>
          <w:w w:val="105"/>
          <w:sz w:val="21"/>
        </w:rPr>
        <w:t>implementación</w:t>
      </w:r>
      <w:r>
        <w:rPr>
          <w:spacing w:val="-7"/>
          <w:w w:val="105"/>
          <w:sz w:val="21"/>
        </w:rPr>
        <w:t> </w:t>
      </w:r>
      <w:r>
        <w:rPr>
          <w:w w:val="105"/>
          <w:sz w:val="21"/>
        </w:rPr>
        <w:t>de</w:t>
      </w:r>
      <w:r>
        <w:rPr>
          <w:spacing w:val="-7"/>
          <w:w w:val="105"/>
          <w:sz w:val="21"/>
        </w:rPr>
        <w:t> </w:t>
      </w:r>
      <w:r>
        <w:rPr>
          <w:w w:val="105"/>
          <w:sz w:val="21"/>
        </w:rPr>
        <w:t>una</w:t>
      </w:r>
      <w:r>
        <w:rPr>
          <w:spacing w:val="-10"/>
          <w:w w:val="105"/>
          <w:sz w:val="21"/>
        </w:rPr>
        <w:t> </w:t>
      </w:r>
      <w:r>
        <w:rPr>
          <w:w w:val="105"/>
          <w:sz w:val="21"/>
        </w:rPr>
        <w:t>norma</w:t>
      </w:r>
      <w:r>
        <w:rPr>
          <w:spacing w:val="-10"/>
          <w:w w:val="105"/>
          <w:sz w:val="21"/>
        </w:rPr>
        <w:t> </w:t>
      </w:r>
      <w:r>
        <w:rPr>
          <w:w w:val="105"/>
          <w:sz w:val="21"/>
        </w:rPr>
        <w:t>contable.</w:t>
      </w:r>
    </w:p>
    <w:p>
      <w:pPr>
        <w:spacing w:after="0" w:line="273" w:lineRule="auto"/>
        <w:jc w:val="left"/>
        <w:rPr>
          <w:sz w:val="21"/>
        </w:rPr>
        <w:sectPr>
          <w:type w:val="continuous"/>
          <w:pgSz w:w="12240" w:h="15840"/>
          <w:pgMar w:header="0" w:footer="772" w:top="0" w:bottom="280" w:left="0" w:right="360"/>
          <w:cols w:num="2" w:equalWidth="0">
            <w:col w:w="3295" w:space="40"/>
            <w:col w:w="8545"/>
          </w:cols>
        </w:sectPr>
      </w:pPr>
    </w:p>
    <w:p>
      <w:pPr>
        <w:pStyle w:val="BodyText"/>
        <w:spacing w:before="7"/>
        <w:rPr>
          <w:sz w:val="19"/>
        </w:rPr>
      </w:pPr>
    </w:p>
    <w:p>
      <w:pPr>
        <w:spacing w:line="20" w:lineRule="exact"/>
        <w:ind w:left="1275" w:right="0" w:firstLine="0"/>
        <w:rPr>
          <w:sz w:val="2"/>
        </w:rPr>
      </w:pPr>
      <w:r>
        <w:rPr>
          <w:sz w:val="2"/>
        </w:rPr>
        <mc:AlternateContent>
          <mc:Choice Requires="wps">
            <w:drawing>
              <wp:inline distT="0" distB="0" distL="0" distR="0">
                <wp:extent cx="6305550" cy="9525"/>
                <wp:effectExtent l="0" t="0" r="0" b="0"/>
                <wp:docPr id="430" name="Group 430"/>
                <wp:cNvGraphicFramePr>
                  <a:graphicFrameLocks/>
                </wp:cNvGraphicFramePr>
                <a:graphic>
                  <a:graphicData uri="http://schemas.microsoft.com/office/word/2010/wordprocessingGroup">
                    <wpg:wgp>
                      <wpg:cNvPr id="430" name="Group 430"/>
                      <wpg:cNvGrpSpPr/>
                      <wpg:grpSpPr>
                        <a:xfrm>
                          <a:off x="0" y="0"/>
                          <a:ext cx="6305550" cy="9525"/>
                          <a:chExt cx="6305550" cy="9525"/>
                        </a:xfrm>
                      </wpg:grpSpPr>
                      <wps:wsp>
                        <wps:cNvPr id="431" name="Graphic 431"/>
                        <wps:cNvSpPr/>
                        <wps:spPr>
                          <a:xfrm>
                            <a:off x="0" y="0"/>
                            <a:ext cx="6305550" cy="9525"/>
                          </a:xfrm>
                          <a:custGeom>
                            <a:avLst/>
                            <a:gdLst/>
                            <a:ahLst/>
                            <a:cxnLst/>
                            <a:rect l="l" t="t" r="r" b="b"/>
                            <a:pathLst>
                              <a:path w="6305550" h="9525">
                                <a:moveTo>
                                  <a:pt x="1438910" y="0"/>
                                </a:moveTo>
                                <a:lnTo>
                                  <a:pt x="0" y="0"/>
                                </a:lnTo>
                                <a:lnTo>
                                  <a:pt x="0" y="9525"/>
                                </a:lnTo>
                                <a:lnTo>
                                  <a:pt x="1438910" y="9525"/>
                                </a:lnTo>
                                <a:lnTo>
                                  <a:pt x="1438910" y="0"/>
                                </a:lnTo>
                                <a:close/>
                              </a:path>
                              <a:path w="6305550" h="9525">
                                <a:moveTo>
                                  <a:pt x="6304978" y="0"/>
                                </a:moveTo>
                                <a:lnTo>
                                  <a:pt x="2687383" y="0"/>
                                </a:lnTo>
                                <a:lnTo>
                                  <a:pt x="2677858" y="0"/>
                                </a:lnTo>
                                <a:lnTo>
                                  <a:pt x="1448498" y="0"/>
                                </a:lnTo>
                                <a:lnTo>
                                  <a:pt x="1438973" y="0"/>
                                </a:lnTo>
                                <a:lnTo>
                                  <a:pt x="1438973" y="9525"/>
                                </a:lnTo>
                                <a:lnTo>
                                  <a:pt x="1448498" y="9525"/>
                                </a:lnTo>
                                <a:lnTo>
                                  <a:pt x="2677858" y="9525"/>
                                </a:lnTo>
                                <a:lnTo>
                                  <a:pt x="2687383" y="9525"/>
                                </a:lnTo>
                                <a:lnTo>
                                  <a:pt x="6304978" y="9525"/>
                                </a:lnTo>
                                <a:lnTo>
                                  <a:pt x="63049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96.5pt;height:.75pt;mso-position-horizontal-relative:char;mso-position-vertical-relative:line" id="docshapegroup133" coordorigin="0,0" coordsize="9930,15">
                <v:shape style="position:absolute;left:0;top:0;width:9930;height:15" id="docshape134" coordorigin="0,0" coordsize="9930,15" path="m2266,0l0,0,0,15,2266,15,2266,0xm9929,0l4232,0,4217,0,2281,0,2266,0,2266,15,2281,15,4217,15,4232,15,9929,15,9929,0xe" filled="true" fillcolor="#000000" stroked="false">
                  <v:path arrowok="t"/>
                  <v:fill type="solid"/>
                </v:shape>
              </v:group>
            </w:pict>
          </mc:Fallback>
        </mc:AlternateContent>
      </w:r>
      <w:r>
        <w:rPr>
          <w:sz w:val="2"/>
        </w:rPr>
      </w:r>
    </w:p>
    <w:p>
      <w:pPr>
        <w:pStyle w:val="BodyText"/>
        <w:spacing w:before="1"/>
        <w:rPr>
          <w:sz w:val="6"/>
        </w:rPr>
      </w:pPr>
    </w:p>
    <w:p>
      <w:pPr>
        <w:pStyle w:val="BodyText"/>
        <w:spacing w:after="0"/>
        <w:rPr>
          <w:sz w:val="6"/>
        </w:rPr>
        <w:sectPr>
          <w:type w:val="continuous"/>
          <w:pgSz w:w="12240" w:h="15840"/>
          <w:pgMar w:header="0" w:footer="772" w:top="0" w:bottom="280" w:left="0" w:right="360"/>
        </w:sectPr>
      </w:pPr>
    </w:p>
    <w:p>
      <w:pPr>
        <w:spacing w:line="271" w:lineRule="auto" w:before="58"/>
        <w:ind w:left="1410" w:right="0" w:firstLine="0"/>
        <w:jc w:val="left"/>
        <w:rPr>
          <w:sz w:val="21"/>
        </w:rPr>
      </w:pPr>
      <w:r>
        <w:rPr>
          <w:sz w:val="21"/>
        </w:rPr>
        <w:t>Persona</w:t>
      </w:r>
      <w:r>
        <w:rPr>
          <w:spacing w:val="-15"/>
          <w:sz w:val="21"/>
        </w:rPr>
        <w:t> </w:t>
      </w:r>
      <w:r>
        <w:rPr>
          <w:sz w:val="21"/>
        </w:rPr>
        <w:t>directora </w:t>
      </w:r>
      <w:r>
        <w:rPr>
          <w:spacing w:val="-2"/>
          <w:w w:val="105"/>
          <w:sz w:val="21"/>
        </w:rPr>
        <w:t>Departamento Financiero Contable</w:t>
      </w:r>
    </w:p>
    <w:p>
      <w:pPr>
        <w:spacing w:line="271" w:lineRule="auto" w:before="58"/>
        <w:ind w:left="564" w:right="0" w:firstLine="0"/>
        <w:jc w:val="left"/>
        <w:rPr>
          <w:sz w:val="21"/>
        </w:rPr>
      </w:pPr>
      <w:r>
        <w:rPr/>
        <w:br w:type="column"/>
      </w:r>
      <w:r>
        <w:rPr>
          <w:spacing w:val="-2"/>
          <w:sz w:val="21"/>
        </w:rPr>
        <w:t>Ejecución, </w:t>
      </w:r>
      <w:r>
        <w:rPr>
          <w:sz w:val="21"/>
        </w:rPr>
        <w:t>autorizar,</w:t>
      </w:r>
      <w:r>
        <w:rPr>
          <w:spacing w:val="-15"/>
          <w:sz w:val="21"/>
        </w:rPr>
        <w:t> </w:t>
      </w:r>
      <w:r>
        <w:rPr>
          <w:sz w:val="21"/>
        </w:rPr>
        <w:t>aprobar y</w:t>
      </w:r>
      <w:r>
        <w:rPr>
          <w:spacing w:val="-8"/>
          <w:sz w:val="21"/>
        </w:rPr>
        <w:t> </w:t>
      </w:r>
      <w:r>
        <w:rPr>
          <w:sz w:val="21"/>
        </w:rPr>
        <w:t>dar</w:t>
      </w:r>
      <w:r>
        <w:rPr>
          <w:spacing w:val="-10"/>
          <w:sz w:val="21"/>
        </w:rPr>
        <w:t> </w:t>
      </w:r>
      <w:r>
        <w:rPr>
          <w:sz w:val="21"/>
        </w:rPr>
        <w:t>seguimiento según sus </w:t>
      </w:r>
      <w:r>
        <w:rPr>
          <w:spacing w:val="-2"/>
          <w:sz w:val="21"/>
        </w:rPr>
        <w:t>facultades</w:t>
      </w:r>
    </w:p>
    <w:p>
      <w:pPr>
        <w:spacing w:line="273" w:lineRule="auto" w:before="58"/>
        <w:ind w:left="260" w:right="601" w:firstLine="0"/>
        <w:jc w:val="left"/>
        <w:rPr>
          <w:sz w:val="21"/>
        </w:rPr>
      </w:pPr>
      <w:r>
        <w:rPr/>
        <w:br w:type="column"/>
      </w:r>
      <w:r>
        <w:rPr>
          <w:w w:val="105"/>
          <w:sz w:val="21"/>
        </w:rPr>
        <w:t>Asesorar</w:t>
      </w:r>
      <w:r>
        <w:rPr>
          <w:spacing w:val="-16"/>
          <w:w w:val="105"/>
          <w:sz w:val="21"/>
        </w:rPr>
        <w:t> </w:t>
      </w:r>
      <w:r>
        <w:rPr>
          <w:w w:val="105"/>
          <w:sz w:val="21"/>
        </w:rPr>
        <w:t>a</w:t>
      </w:r>
      <w:r>
        <w:rPr>
          <w:spacing w:val="-15"/>
          <w:w w:val="105"/>
          <w:sz w:val="21"/>
        </w:rPr>
        <w:t> </w:t>
      </w:r>
      <w:r>
        <w:rPr>
          <w:w w:val="105"/>
          <w:sz w:val="21"/>
        </w:rPr>
        <w:t>las</w:t>
      </w:r>
      <w:r>
        <w:rPr>
          <w:spacing w:val="-11"/>
          <w:w w:val="105"/>
          <w:sz w:val="21"/>
        </w:rPr>
        <w:t> </w:t>
      </w:r>
      <w:r>
        <w:rPr>
          <w:w w:val="105"/>
          <w:sz w:val="21"/>
        </w:rPr>
        <w:t>respectivas</w:t>
      </w:r>
      <w:r>
        <w:rPr>
          <w:spacing w:val="-16"/>
          <w:w w:val="105"/>
          <w:sz w:val="21"/>
        </w:rPr>
        <w:t> </w:t>
      </w:r>
      <w:r>
        <w:rPr>
          <w:w w:val="105"/>
          <w:sz w:val="21"/>
        </w:rPr>
        <w:t>jerarquías</w:t>
      </w:r>
      <w:r>
        <w:rPr>
          <w:spacing w:val="-15"/>
          <w:w w:val="105"/>
          <w:sz w:val="21"/>
        </w:rPr>
        <w:t> </w:t>
      </w:r>
      <w:r>
        <w:rPr>
          <w:w w:val="105"/>
          <w:sz w:val="21"/>
        </w:rPr>
        <w:t>institucionales </w:t>
      </w:r>
      <w:r>
        <w:rPr>
          <w:sz w:val="21"/>
        </w:rPr>
        <w:t>acerca</w:t>
      </w:r>
      <w:r>
        <w:rPr>
          <w:spacing w:val="-7"/>
          <w:sz w:val="21"/>
        </w:rPr>
        <w:t> </w:t>
      </w:r>
      <w:r>
        <w:rPr>
          <w:sz w:val="21"/>
        </w:rPr>
        <w:t>de</w:t>
      </w:r>
      <w:r>
        <w:rPr>
          <w:spacing w:val="-4"/>
          <w:sz w:val="21"/>
        </w:rPr>
        <w:t> </w:t>
      </w:r>
      <w:r>
        <w:rPr>
          <w:sz w:val="21"/>
        </w:rPr>
        <w:t>las</w:t>
      </w:r>
      <w:r>
        <w:rPr>
          <w:spacing w:val="-8"/>
          <w:sz w:val="21"/>
        </w:rPr>
        <w:t> </w:t>
      </w:r>
      <w:r>
        <w:rPr>
          <w:sz w:val="21"/>
        </w:rPr>
        <w:t>decisiones</w:t>
      </w:r>
      <w:r>
        <w:rPr>
          <w:spacing w:val="-8"/>
          <w:sz w:val="21"/>
        </w:rPr>
        <w:t> </w:t>
      </w:r>
      <w:r>
        <w:rPr>
          <w:sz w:val="21"/>
        </w:rPr>
        <w:t>que</w:t>
      </w:r>
      <w:r>
        <w:rPr>
          <w:spacing w:val="-4"/>
          <w:sz w:val="21"/>
        </w:rPr>
        <w:t> </w:t>
      </w:r>
      <w:r>
        <w:rPr>
          <w:sz w:val="21"/>
        </w:rPr>
        <w:t>se</w:t>
      </w:r>
      <w:r>
        <w:rPr>
          <w:spacing w:val="-4"/>
          <w:sz w:val="21"/>
        </w:rPr>
        <w:t> </w:t>
      </w:r>
      <w:r>
        <w:rPr>
          <w:sz w:val="21"/>
        </w:rPr>
        <w:t>deben</w:t>
      </w:r>
      <w:r>
        <w:rPr>
          <w:spacing w:val="-4"/>
          <w:sz w:val="21"/>
        </w:rPr>
        <w:t> </w:t>
      </w:r>
      <w:r>
        <w:rPr>
          <w:sz w:val="21"/>
        </w:rPr>
        <w:t>tomar</w:t>
      </w:r>
      <w:r>
        <w:rPr>
          <w:spacing w:val="-7"/>
          <w:sz w:val="21"/>
        </w:rPr>
        <w:t> </w:t>
      </w:r>
      <w:r>
        <w:rPr>
          <w:sz w:val="21"/>
        </w:rPr>
        <w:t>para</w:t>
      </w:r>
      <w:r>
        <w:rPr>
          <w:spacing w:val="-1"/>
          <w:sz w:val="21"/>
        </w:rPr>
        <w:t> </w:t>
      </w:r>
      <w:r>
        <w:rPr>
          <w:sz w:val="21"/>
        </w:rPr>
        <w:t>lograr</w:t>
      </w:r>
      <w:r>
        <w:rPr>
          <w:spacing w:val="-7"/>
          <w:sz w:val="21"/>
        </w:rPr>
        <w:t> </w:t>
      </w:r>
      <w:r>
        <w:rPr>
          <w:sz w:val="21"/>
        </w:rPr>
        <w:t>la </w:t>
      </w:r>
      <w:r>
        <w:rPr>
          <w:w w:val="105"/>
          <w:sz w:val="21"/>
        </w:rPr>
        <w:t>ejecución de la</w:t>
      </w:r>
      <w:r>
        <w:rPr>
          <w:spacing w:val="-2"/>
          <w:w w:val="105"/>
          <w:sz w:val="21"/>
        </w:rPr>
        <w:t> </w:t>
      </w:r>
      <w:r>
        <w:rPr>
          <w:w w:val="105"/>
          <w:sz w:val="21"/>
        </w:rPr>
        <w:t>normalización contable.</w:t>
      </w:r>
    </w:p>
    <w:p>
      <w:pPr>
        <w:pStyle w:val="BodyText"/>
        <w:spacing w:before="8"/>
        <w:rPr>
          <w:sz w:val="16"/>
        </w:rPr>
      </w:pPr>
      <w:r>
        <w:rPr>
          <w:sz w:val="16"/>
        </w:rPr>
        <mc:AlternateContent>
          <mc:Choice Requires="wps">
            <w:drawing>
              <wp:anchor distT="0" distB="0" distL="0" distR="0" allowOverlap="1" layoutInCell="1" locked="0" behindDoc="1" simplePos="0" relativeHeight="487690240">
                <wp:simplePos x="0" y="0"/>
                <wp:positionH relativeFrom="page">
                  <wp:posOffset>3487801</wp:posOffset>
                </wp:positionH>
                <wp:positionV relativeFrom="paragraph">
                  <wp:posOffset>137506</wp:posOffset>
                </wp:positionV>
                <wp:extent cx="3627120" cy="9525"/>
                <wp:effectExtent l="0" t="0" r="0" b="0"/>
                <wp:wrapTopAndBottom/>
                <wp:docPr id="432" name="Graphic 432"/>
                <wp:cNvGraphicFramePr>
                  <a:graphicFrameLocks/>
                </wp:cNvGraphicFramePr>
                <a:graphic>
                  <a:graphicData uri="http://schemas.microsoft.com/office/word/2010/wordprocessingShape">
                    <wps:wsp>
                      <wps:cNvPr id="432" name="Graphic 432"/>
                      <wps:cNvSpPr/>
                      <wps:spPr>
                        <a:xfrm>
                          <a:off x="0" y="0"/>
                          <a:ext cx="3627120" cy="9525"/>
                        </a:xfrm>
                        <a:custGeom>
                          <a:avLst/>
                          <a:gdLst/>
                          <a:ahLst/>
                          <a:cxnLst/>
                          <a:rect l="l" t="t" r="r" b="b"/>
                          <a:pathLst>
                            <a:path w="3627120" h="9525">
                              <a:moveTo>
                                <a:pt x="3627120" y="0"/>
                              </a:moveTo>
                              <a:lnTo>
                                <a:pt x="0" y="0"/>
                              </a:lnTo>
                              <a:lnTo>
                                <a:pt x="0" y="9525"/>
                              </a:lnTo>
                              <a:lnTo>
                                <a:pt x="3627120" y="9525"/>
                              </a:lnTo>
                              <a:lnTo>
                                <a:pt x="3627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630005pt;margin-top:10.82730pt;width:285.6pt;height:.75pt;mso-position-horizontal-relative:page;mso-position-vertical-relative:paragraph;z-index:-15626240;mso-wrap-distance-left:0;mso-wrap-distance-right:0" id="docshape135" filled="true" fillcolor="#000000" stroked="false">
                <v:fill type="solid"/>
                <w10:wrap type="topAndBottom"/>
              </v:rect>
            </w:pict>
          </mc:Fallback>
        </mc:AlternateContent>
      </w:r>
    </w:p>
    <w:p>
      <w:pPr>
        <w:spacing w:line="273" w:lineRule="auto" w:before="138"/>
        <w:ind w:left="260" w:right="723" w:firstLine="0"/>
        <w:jc w:val="left"/>
        <w:rPr>
          <w:sz w:val="21"/>
        </w:rPr>
      </w:pPr>
      <w:r>
        <w:rPr>
          <w:sz w:val="21"/>
        </w:rPr>
        <w:t>Revisar,</w:t>
      </w:r>
      <w:r>
        <w:rPr>
          <w:spacing w:val="-8"/>
          <w:sz w:val="21"/>
        </w:rPr>
        <w:t> </w:t>
      </w:r>
      <w:r>
        <w:rPr>
          <w:sz w:val="21"/>
        </w:rPr>
        <w:t>firmar</w:t>
      </w:r>
      <w:r>
        <w:rPr>
          <w:spacing w:val="-8"/>
          <w:sz w:val="21"/>
        </w:rPr>
        <w:t> </w:t>
      </w:r>
      <w:r>
        <w:rPr>
          <w:sz w:val="21"/>
        </w:rPr>
        <w:t>y</w:t>
      </w:r>
      <w:r>
        <w:rPr>
          <w:spacing w:val="-6"/>
          <w:sz w:val="21"/>
        </w:rPr>
        <w:t> </w:t>
      </w:r>
      <w:r>
        <w:rPr>
          <w:sz w:val="21"/>
        </w:rPr>
        <w:t>comunicar</w:t>
      </w:r>
      <w:r>
        <w:rPr>
          <w:spacing w:val="-8"/>
          <w:sz w:val="21"/>
        </w:rPr>
        <w:t> </w:t>
      </w:r>
      <w:r>
        <w:rPr>
          <w:sz w:val="21"/>
        </w:rPr>
        <w:t>los</w:t>
      </w:r>
      <w:r>
        <w:rPr>
          <w:spacing w:val="-9"/>
          <w:sz w:val="21"/>
        </w:rPr>
        <w:t> </w:t>
      </w:r>
      <w:r>
        <w:rPr>
          <w:sz w:val="21"/>
        </w:rPr>
        <w:t>Estados</w:t>
      </w:r>
      <w:r>
        <w:rPr>
          <w:spacing w:val="-9"/>
          <w:sz w:val="21"/>
        </w:rPr>
        <w:t> </w:t>
      </w:r>
      <w:r>
        <w:rPr>
          <w:sz w:val="21"/>
        </w:rPr>
        <w:t>Financieros</w:t>
      </w:r>
      <w:r>
        <w:rPr>
          <w:spacing w:val="-9"/>
          <w:sz w:val="21"/>
        </w:rPr>
        <w:t> </w:t>
      </w:r>
      <w:r>
        <w:rPr>
          <w:sz w:val="21"/>
        </w:rPr>
        <w:t>con sus respectivas notas basadas en NICSP.</w:t>
      </w:r>
    </w:p>
    <w:p>
      <w:pPr>
        <w:spacing w:after="0" w:line="273" w:lineRule="auto"/>
        <w:jc w:val="left"/>
        <w:rPr>
          <w:sz w:val="21"/>
        </w:rPr>
        <w:sectPr>
          <w:type w:val="continuous"/>
          <w:pgSz w:w="12240" w:h="15840"/>
          <w:pgMar w:header="0" w:footer="772" w:top="0" w:bottom="280" w:left="0" w:right="360"/>
          <w:cols w:num="3" w:equalWidth="0">
            <w:col w:w="3083" w:space="40"/>
            <w:col w:w="2245" w:space="39"/>
            <w:col w:w="6473"/>
          </w:cols>
        </w:sectPr>
      </w:pPr>
    </w:p>
    <w:p>
      <w:pPr>
        <w:pStyle w:val="BodyText"/>
        <w:spacing w:before="3"/>
        <w:rPr>
          <w:sz w:val="19"/>
        </w:rPr>
      </w:pPr>
    </w:p>
    <w:p>
      <w:pPr>
        <w:spacing w:line="20" w:lineRule="exact"/>
        <w:ind w:left="5492" w:right="0" w:firstLine="0"/>
        <w:rPr>
          <w:sz w:val="2"/>
        </w:rPr>
      </w:pPr>
      <w:r>
        <w:rPr>
          <w:sz w:val="2"/>
        </w:rPr>
        <mc:AlternateContent>
          <mc:Choice Requires="wps">
            <w:drawing>
              <wp:inline distT="0" distB="0" distL="0" distR="0">
                <wp:extent cx="3627120" cy="9525"/>
                <wp:effectExtent l="0" t="0" r="0" b="0"/>
                <wp:docPr id="433" name="Group 433"/>
                <wp:cNvGraphicFramePr>
                  <a:graphicFrameLocks/>
                </wp:cNvGraphicFramePr>
                <a:graphic>
                  <a:graphicData uri="http://schemas.microsoft.com/office/word/2010/wordprocessingGroup">
                    <wpg:wgp>
                      <wpg:cNvPr id="433" name="Group 433"/>
                      <wpg:cNvGrpSpPr/>
                      <wpg:grpSpPr>
                        <a:xfrm>
                          <a:off x="0" y="0"/>
                          <a:ext cx="3627120" cy="9525"/>
                          <a:chExt cx="3627120" cy="9525"/>
                        </a:xfrm>
                      </wpg:grpSpPr>
                      <wps:wsp>
                        <wps:cNvPr id="434" name="Graphic 434"/>
                        <wps:cNvSpPr/>
                        <wps:spPr>
                          <a:xfrm>
                            <a:off x="0" y="0"/>
                            <a:ext cx="3627120" cy="9525"/>
                          </a:xfrm>
                          <a:custGeom>
                            <a:avLst/>
                            <a:gdLst/>
                            <a:ahLst/>
                            <a:cxnLst/>
                            <a:rect l="l" t="t" r="r" b="b"/>
                            <a:pathLst>
                              <a:path w="3627120" h="9525">
                                <a:moveTo>
                                  <a:pt x="3627120" y="0"/>
                                </a:moveTo>
                                <a:lnTo>
                                  <a:pt x="0" y="0"/>
                                </a:lnTo>
                                <a:lnTo>
                                  <a:pt x="0" y="9525"/>
                                </a:lnTo>
                                <a:lnTo>
                                  <a:pt x="3627120" y="9525"/>
                                </a:lnTo>
                                <a:lnTo>
                                  <a:pt x="36271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85.6pt;height:.75pt;mso-position-horizontal-relative:char;mso-position-vertical-relative:line" id="docshapegroup136" coordorigin="0,0" coordsize="5712,15">
                <v:rect style="position:absolute;left:0;top:0;width:5712;height:15" id="docshape137" filled="true" fillcolor="#000000" stroked="false">
                  <v:fill type="solid"/>
                </v:rect>
              </v:group>
            </w:pict>
          </mc:Fallback>
        </mc:AlternateContent>
      </w:r>
      <w:r>
        <w:rPr>
          <w:sz w:val="2"/>
        </w:rPr>
      </w:r>
    </w:p>
    <w:p>
      <w:pPr>
        <w:spacing w:line="271" w:lineRule="auto" w:before="128"/>
        <w:ind w:left="5667" w:right="688" w:firstLine="0"/>
        <w:jc w:val="left"/>
        <w:rPr>
          <w:sz w:val="21"/>
        </w:rPr>
      </w:pPr>
      <w:r>
        <w:rPr>
          <w:w w:val="105"/>
          <w:sz w:val="21"/>
        </w:rPr>
        <w:t>Revisar,</w:t>
      </w:r>
      <w:r>
        <w:rPr>
          <w:spacing w:val="-16"/>
          <w:w w:val="105"/>
          <w:sz w:val="21"/>
        </w:rPr>
        <w:t> </w:t>
      </w:r>
      <w:r>
        <w:rPr>
          <w:w w:val="105"/>
          <w:sz w:val="21"/>
        </w:rPr>
        <w:t>firmar</w:t>
      </w:r>
      <w:r>
        <w:rPr>
          <w:spacing w:val="-15"/>
          <w:w w:val="105"/>
          <w:sz w:val="21"/>
        </w:rPr>
        <w:t> </w:t>
      </w:r>
      <w:r>
        <w:rPr>
          <w:w w:val="105"/>
          <w:sz w:val="21"/>
        </w:rPr>
        <w:t>y</w:t>
      </w:r>
      <w:r>
        <w:rPr>
          <w:spacing w:val="-14"/>
          <w:w w:val="105"/>
          <w:sz w:val="21"/>
        </w:rPr>
        <w:t> </w:t>
      </w:r>
      <w:r>
        <w:rPr>
          <w:w w:val="105"/>
          <w:sz w:val="21"/>
        </w:rPr>
        <w:t>comunicar</w:t>
      </w:r>
      <w:r>
        <w:rPr>
          <w:spacing w:val="-15"/>
          <w:w w:val="105"/>
          <w:sz w:val="21"/>
        </w:rPr>
        <w:t> </w:t>
      </w:r>
      <w:r>
        <w:rPr>
          <w:w w:val="105"/>
          <w:sz w:val="21"/>
        </w:rPr>
        <w:t>los</w:t>
      </w:r>
      <w:r>
        <w:rPr>
          <w:spacing w:val="-16"/>
          <w:w w:val="105"/>
          <w:sz w:val="21"/>
        </w:rPr>
        <w:t> </w:t>
      </w:r>
      <w:r>
        <w:rPr>
          <w:w w:val="105"/>
          <w:sz w:val="21"/>
        </w:rPr>
        <w:t>informes</w:t>
      </w:r>
      <w:r>
        <w:rPr>
          <w:spacing w:val="-15"/>
          <w:w w:val="105"/>
          <w:sz w:val="21"/>
        </w:rPr>
        <w:t> </w:t>
      </w:r>
      <w:r>
        <w:rPr>
          <w:w w:val="105"/>
          <w:sz w:val="21"/>
        </w:rPr>
        <w:t>de</w:t>
      </w:r>
      <w:r>
        <w:rPr>
          <w:spacing w:val="-13"/>
          <w:w w:val="105"/>
          <w:sz w:val="21"/>
        </w:rPr>
        <w:t> </w:t>
      </w:r>
      <w:r>
        <w:rPr>
          <w:w w:val="105"/>
          <w:sz w:val="21"/>
        </w:rPr>
        <w:t>avance</w:t>
      </w:r>
      <w:r>
        <w:rPr>
          <w:spacing w:val="-14"/>
          <w:w w:val="105"/>
          <w:sz w:val="21"/>
        </w:rPr>
        <w:t> </w:t>
      </w:r>
      <w:r>
        <w:rPr>
          <w:w w:val="105"/>
          <w:sz w:val="21"/>
        </w:rPr>
        <w:t>y</w:t>
      </w:r>
      <w:r>
        <w:rPr>
          <w:spacing w:val="-14"/>
          <w:w w:val="105"/>
          <w:sz w:val="21"/>
        </w:rPr>
        <w:t> </w:t>
      </w:r>
      <w:r>
        <w:rPr>
          <w:w w:val="105"/>
          <w:sz w:val="21"/>
        </w:rPr>
        <w:t>en general,</w:t>
      </w:r>
      <w:r>
        <w:rPr>
          <w:spacing w:val="-12"/>
          <w:w w:val="105"/>
          <w:sz w:val="21"/>
        </w:rPr>
        <w:t> </w:t>
      </w:r>
      <w:r>
        <w:rPr>
          <w:w w:val="105"/>
          <w:sz w:val="21"/>
        </w:rPr>
        <w:t>de</w:t>
      </w:r>
      <w:r>
        <w:rPr>
          <w:spacing w:val="-10"/>
          <w:w w:val="105"/>
          <w:sz w:val="21"/>
        </w:rPr>
        <w:t> </w:t>
      </w:r>
      <w:r>
        <w:rPr>
          <w:w w:val="105"/>
          <w:sz w:val="21"/>
        </w:rPr>
        <w:t>la</w:t>
      </w:r>
      <w:r>
        <w:rPr>
          <w:spacing w:val="-12"/>
          <w:w w:val="105"/>
          <w:sz w:val="21"/>
        </w:rPr>
        <w:t> </w:t>
      </w:r>
      <w:r>
        <w:rPr>
          <w:w w:val="105"/>
          <w:sz w:val="21"/>
        </w:rPr>
        <w:t>marcha</w:t>
      </w:r>
      <w:r>
        <w:rPr>
          <w:spacing w:val="-12"/>
          <w:w w:val="105"/>
          <w:sz w:val="21"/>
        </w:rPr>
        <w:t> </w:t>
      </w:r>
      <w:r>
        <w:rPr>
          <w:w w:val="105"/>
          <w:sz w:val="21"/>
        </w:rPr>
        <w:t>del</w:t>
      </w:r>
      <w:r>
        <w:rPr>
          <w:spacing w:val="-12"/>
          <w:w w:val="105"/>
          <w:sz w:val="21"/>
        </w:rPr>
        <w:t> </w:t>
      </w:r>
      <w:r>
        <w:rPr>
          <w:w w:val="105"/>
          <w:sz w:val="21"/>
        </w:rPr>
        <w:t>proceso</w:t>
      </w:r>
      <w:r>
        <w:rPr>
          <w:spacing w:val="-7"/>
          <w:w w:val="105"/>
          <w:sz w:val="21"/>
        </w:rPr>
        <w:t> </w:t>
      </w:r>
      <w:r>
        <w:rPr>
          <w:w w:val="105"/>
          <w:sz w:val="21"/>
        </w:rPr>
        <w:t>de</w:t>
      </w:r>
      <w:r>
        <w:rPr>
          <w:spacing w:val="-10"/>
          <w:w w:val="105"/>
          <w:sz w:val="21"/>
        </w:rPr>
        <w:t> </w:t>
      </w:r>
      <w:r>
        <w:rPr>
          <w:w w:val="105"/>
          <w:sz w:val="21"/>
        </w:rPr>
        <w:t>implementación</w:t>
      </w:r>
      <w:r>
        <w:rPr>
          <w:spacing w:val="-10"/>
          <w:w w:val="105"/>
          <w:sz w:val="21"/>
        </w:rPr>
        <w:t> </w:t>
      </w:r>
      <w:r>
        <w:rPr>
          <w:w w:val="105"/>
          <w:sz w:val="21"/>
        </w:rPr>
        <w:t>y </w:t>
      </w:r>
      <w:r>
        <w:rPr>
          <w:sz w:val="21"/>
        </w:rPr>
        <w:t>aplicación</w:t>
      </w:r>
      <w:r>
        <w:rPr>
          <w:spacing w:val="-9"/>
          <w:sz w:val="21"/>
        </w:rPr>
        <w:t> </w:t>
      </w:r>
      <w:r>
        <w:rPr>
          <w:sz w:val="21"/>
        </w:rPr>
        <w:t>de</w:t>
      </w:r>
      <w:r>
        <w:rPr>
          <w:spacing w:val="-9"/>
          <w:sz w:val="21"/>
        </w:rPr>
        <w:t> </w:t>
      </w:r>
      <w:r>
        <w:rPr>
          <w:sz w:val="21"/>
        </w:rPr>
        <w:t>las</w:t>
      </w:r>
      <w:r>
        <w:rPr>
          <w:spacing w:val="-12"/>
          <w:sz w:val="21"/>
        </w:rPr>
        <w:t> </w:t>
      </w:r>
      <w:r>
        <w:rPr>
          <w:sz w:val="21"/>
        </w:rPr>
        <w:t>NICSP,</w:t>
      </w:r>
      <w:r>
        <w:rPr>
          <w:spacing w:val="-11"/>
          <w:sz w:val="21"/>
        </w:rPr>
        <w:t> </w:t>
      </w:r>
      <w:r>
        <w:rPr>
          <w:sz w:val="21"/>
        </w:rPr>
        <w:t>a</w:t>
      </w:r>
      <w:r>
        <w:rPr>
          <w:spacing w:val="-11"/>
          <w:sz w:val="21"/>
        </w:rPr>
        <w:t> </w:t>
      </w:r>
      <w:r>
        <w:rPr>
          <w:sz w:val="21"/>
        </w:rPr>
        <w:t>la</w:t>
      </w:r>
      <w:r>
        <w:rPr>
          <w:spacing w:val="-11"/>
          <w:sz w:val="21"/>
        </w:rPr>
        <w:t> </w:t>
      </w:r>
      <w:r>
        <w:rPr>
          <w:sz w:val="21"/>
        </w:rPr>
        <w:t>Rectoría</w:t>
      </w:r>
      <w:r>
        <w:rPr>
          <w:spacing w:val="-11"/>
          <w:sz w:val="21"/>
        </w:rPr>
        <w:t> </w:t>
      </w:r>
      <w:r>
        <w:rPr>
          <w:sz w:val="21"/>
        </w:rPr>
        <w:t>y</w:t>
      </w:r>
      <w:r>
        <w:rPr>
          <w:spacing w:val="-9"/>
          <w:sz w:val="21"/>
        </w:rPr>
        <w:t> </w:t>
      </w:r>
      <w:r>
        <w:rPr>
          <w:sz w:val="21"/>
        </w:rPr>
        <w:t>entes</w:t>
      </w:r>
      <w:r>
        <w:rPr>
          <w:spacing w:val="-12"/>
          <w:sz w:val="21"/>
        </w:rPr>
        <w:t> </w:t>
      </w:r>
      <w:r>
        <w:rPr>
          <w:sz w:val="21"/>
        </w:rPr>
        <w:t>externos</w:t>
      </w:r>
      <w:r>
        <w:rPr>
          <w:spacing w:val="-12"/>
          <w:sz w:val="21"/>
        </w:rPr>
        <w:t> </w:t>
      </w:r>
      <w:r>
        <w:rPr>
          <w:sz w:val="21"/>
        </w:rPr>
        <w:t>que </w:t>
      </w:r>
      <w:r>
        <w:rPr>
          <w:w w:val="105"/>
          <w:sz w:val="21"/>
        </w:rPr>
        <w:t>lo soliciten</w:t>
      </w:r>
    </w:p>
    <w:p>
      <w:pPr>
        <w:pStyle w:val="BodyText"/>
        <w:spacing w:before="6"/>
        <w:rPr>
          <w:sz w:val="17"/>
        </w:rPr>
      </w:pPr>
      <w:r>
        <w:rPr>
          <w:sz w:val="17"/>
        </w:rPr>
        <mc:AlternateContent>
          <mc:Choice Requires="wps">
            <w:drawing>
              <wp:anchor distT="0" distB="0" distL="0" distR="0" allowOverlap="1" layoutInCell="1" locked="0" behindDoc="1" simplePos="0" relativeHeight="487691264">
                <wp:simplePos x="0" y="0"/>
                <wp:positionH relativeFrom="page">
                  <wp:posOffset>3487801</wp:posOffset>
                </wp:positionH>
                <wp:positionV relativeFrom="paragraph">
                  <wp:posOffset>143581</wp:posOffset>
                </wp:positionV>
                <wp:extent cx="3627120" cy="9525"/>
                <wp:effectExtent l="0" t="0" r="0" b="0"/>
                <wp:wrapTopAndBottom/>
                <wp:docPr id="435" name="Graphic 435"/>
                <wp:cNvGraphicFramePr>
                  <a:graphicFrameLocks/>
                </wp:cNvGraphicFramePr>
                <a:graphic>
                  <a:graphicData uri="http://schemas.microsoft.com/office/word/2010/wordprocessingShape">
                    <wps:wsp>
                      <wps:cNvPr id="435" name="Graphic 435"/>
                      <wps:cNvSpPr/>
                      <wps:spPr>
                        <a:xfrm>
                          <a:off x="0" y="0"/>
                          <a:ext cx="3627120" cy="9525"/>
                        </a:xfrm>
                        <a:custGeom>
                          <a:avLst/>
                          <a:gdLst/>
                          <a:ahLst/>
                          <a:cxnLst/>
                          <a:rect l="l" t="t" r="r" b="b"/>
                          <a:pathLst>
                            <a:path w="3627120" h="9525">
                              <a:moveTo>
                                <a:pt x="3627120" y="0"/>
                              </a:moveTo>
                              <a:lnTo>
                                <a:pt x="0" y="0"/>
                              </a:lnTo>
                              <a:lnTo>
                                <a:pt x="0" y="9525"/>
                              </a:lnTo>
                              <a:lnTo>
                                <a:pt x="3627120" y="9525"/>
                              </a:lnTo>
                              <a:lnTo>
                                <a:pt x="3627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630005pt;margin-top:11.305634pt;width:285.6pt;height:.75pt;mso-position-horizontal-relative:page;mso-position-vertical-relative:paragraph;z-index:-15625216;mso-wrap-distance-left:0;mso-wrap-distance-right:0" id="docshape138" filled="true" fillcolor="#000000" stroked="false">
                <v:fill type="solid"/>
                <w10:wrap type="topAndBottom"/>
              </v:rect>
            </w:pict>
          </mc:Fallback>
        </mc:AlternateContent>
      </w:r>
    </w:p>
    <w:p>
      <w:pPr>
        <w:spacing w:line="271" w:lineRule="auto" w:before="138"/>
        <w:ind w:left="5667" w:right="688" w:firstLine="0"/>
        <w:jc w:val="left"/>
        <w:rPr>
          <w:sz w:val="21"/>
        </w:rPr>
      </w:pPr>
      <w:r>
        <w:rPr>
          <w:w w:val="105"/>
          <w:sz w:val="21"/>
        </w:rPr>
        <w:t>Presentar</w:t>
      </w:r>
      <w:r>
        <w:rPr>
          <w:spacing w:val="-3"/>
          <w:w w:val="105"/>
          <w:sz w:val="21"/>
        </w:rPr>
        <w:t> </w:t>
      </w:r>
      <w:r>
        <w:rPr>
          <w:w w:val="105"/>
          <w:sz w:val="21"/>
        </w:rPr>
        <w:t>trimestralmente a</w:t>
      </w:r>
      <w:r>
        <w:rPr>
          <w:spacing w:val="-3"/>
          <w:w w:val="105"/>
          <w:sz w:val="21"/>
        </w:rPr>
        <w:t> </w:t>
      </w:r>
      <w:r>
        <w:rPr>
          <w:w w:val="105"/>
          <w:sz w:val="21"/>
        </w:rPr>
        <w:t>la</w:t>
      </w:r>
      <w:r>
        <w:rPr>
          <w:spacing w:val="-3"/>
          <w:w w:val="105"/>
          <w:sz w:val="21"/>
        </w:rPr>
        <w:t> </w:t>
      </w:r>
      <w:r>
        <w:rPr>
          <w:w w:val="105"/>
          <w:sz w:val="21"/>
        </w:rPr>
        <w:t>Vicerrectoría</w:t>
      </w:r>
      <w:r>
        <w:rPr>
          <w:spacing w:val="-3"/>
          <w:w w:val="105"/>
          <w:sz w:val="21"/>
        </w:rPr>
        <w:t> </w:t>
      </w:r>
      <w:r>
        <w:rPr>
          <w:w w:val="105"/>
          <w:sz w:val="21"/>
        </w:rPr>
        <w:t>de </w:t>
      </w:r>
      <w:r>
        <w:rPr>
          <w:sz w:val="21"/>
        </w:rPr>
        <w:t>Administración y a la Rectoría, informes</w:t>
      </w:r>
      <w:r>
        <w:rPr>
          <w:spacing w:val="-1"/>
          <w:sz w:val="21"/>
        </w:rPr>
        <w:t> </w:t>
      </w:r>
      <w:r>
        <w:rPr>
          <w:sz w:val="21"/>
        </w:rPr>
        <w:t>sobre el</w:t>
      </w:r>
      <w:r>
        <w:rPr>
          <w:spacing w:val="-1"/>
          <w:sz w:val="21"/>
        </w:rPr>
        <w:t> </w:t>
      </w:r>
      <w:r>
        <w:rPr>
          <w:sz w:val="21"/>
        </w:rPr>
        <w:t>impacto </w:t>
      </w:r>
      <w:r>
        <w:rPr>
          <w:w w:val="105"/>
          <w:sz w:val="21"/>
        </w:rPr>
        <w:t>de</w:t>
      </w:r>
      <w:r>
        <w:rPr>
          <w:spacing w:val="-15"/>
          <w:w w:val="105"/>
          <w:sz w:val="21"/>
        </w:rPr>
        <w:t> </w:t>
      </w:r>
      <w:r>
        <w:rPr>
          <w:w w:val="105"/>
          <w:sz w:val="21"/>
        </w:rPr>
        <w:t>la</w:t>
      </w:r>
      <w:r>
        <w:rPr>
          <w:spacing w:val="-10"/>
          <w:w w:val="105"/>
          <w:sz w:val="21"/>
        </w:rPr>
        <w:t> </w:t>
      </w:r>
      <w:r>
        <w:rPr>
          <w:w w:val="105"/>
          <w:sz w:val="21"/>
        </w:rPr>
        <w:t>aplicación</w:t>
      </w:r>
      <w:r>
        <w:rPr>
          <w:spacing w:val="-13"/>
          <w:w w:val="105"/>
          <w:sz w:val="21"/>
        </w:rPr>
        <w:t> </w:t>
      </w:r>
      <w:r>
        <w:rPr>
          <w:w w:val="105"/>
          <w:sz w:val="21"/>
        </w:rPr>
        <w:t>de</w:t>
      </w:r>
      <w:r>
        <w:rPr>
          <w:spacing w:val="-13"/>
          <w:w w:val="105"/>
          <w:sz w:val="21"/>
        </w:rPr>
        <w:t> </w:t>
      </w:r>
      <w:r>
        <w:rPr>
          <w:w w:val="105"/>
          <w:sz w:val="21"/>
        </w:rPr>
        <w:t>las</w:t>
      </w:r>
      <w:r>
        <w:rPr>
          <w:spacing w:val="-16"/>
          <w:w w:val="105"/>
          <w:sz w:val="21"/>
        </w:rPr>
        <w:t> </w:t>
      </w:r>
      <w:r>
        <w:rPr>
          <w:w w:val="105"/>
          <w:sz w:val="21"/>
        </w:rPr>
        <w:t>normas</w:t>
      </w:r>
      <w:r>
        <w:rPr>
          <w:spacing w:val="-15"/>
          <w:w w:val="105"/>
          <w:sz w:val="21"/>
        </w:rPr>
        <w:t> </w:t>
      </w:r>
      <w:r>
        <w:rPr>
          <w:w w:val="105"/>
          <w:sz w:val="21"/>
        </w:rPr>
        <w:t>vigentes,</w:t>
      </w:r>
      <w:r>
        <w:rPr>
          <w:spacing w:val="-15"/>
          <w:w w:val="105"/>
          <w:sz w:val="21"/>
        </w:rPr>
        <w:t> </w:t>
      </w:r>
      <w:r>
        <w:rPr>
          <w:w w:val="105"/>
          <w:sz w:val="21"/>
        </w:rPr>
        <w:t>así</w:t>
      </w:r>
      <w:r>
        <w:rPr>
          <w:spacing w:val="-11"/>
          <w:w w:val="105"/>
          <w:sz w:val="21"/>
        </w:rPr>
        <w:t> </w:t>
      </w:r>
      <w:r>
        <w:rPr>
          <w:w w:val="105"/>
          <w:sz w:val="21"/>
        </w:rPr>
        <w:t>como</w:t>
      </w:r>
      <w:r>
        <w:rPr>
          <w:spacing w:val="-11"/>
          <w:w w:val="105"/>
          <w:sz w:val="21"/>
        </w:rPr>
        <w:t> </w:t>
      </w:r>
      <w:r>
        <w:rPr>
          <w:w w:val="105"/>
          <w:sz w:val="21"/>
        </w:rPr>
        <w:t>los cambios por nuevas normas.</w:t>
      </w:r>
    </w:p>
    <w:p>
      <w:pPr>
        <w:pStyle w:val="BodyText"/>
        <w:spacing w:before="1"/>
        <w:rPr>
          <w:sz w:val="17"/>
        </w:rPr>
      </w:pPr>
      <w:r>
        <w:rPr>
          <w:sz w:val="17"/>
        </w:rPr>
        <mc:AlternateContent>
          <mc:Choice Requires="wps">
            <w:drawing>
              <wp:anchor distT="0" distB="0" distL="0" distR="0" allowOverlap="1" layoutInCell="1" locked="0" behindDoc="1" simplePos="0" relativeHeight="487691776">
                <wp:simplePos x="0" y="0"/>
                <wp:positionH relativeFrom="page">
                  <wp:posOffset>3487801</wp:posOffset>
                </wp:positionH>
                <wp:positionV relativeFrom="paragraph">
                  <wp:posOffset>140025</wp:posOffset>
                </wp:positionV>
                <wp:extent cx="3627120" cy="9525"/>
                <wp:effectExtent l="0" t="0" r="0" b="0"/>
                <wp:wrapTopAndBottom/>
                <wp:docPr id="436" name="Graphic 436"/>
                <wp:cNvGraphicFramePr>
                  <a:graphicFrameLocks/>
                </wp:cNvGraphicFramePr>
                <a:graphic>
                  <a:graphicData uri="http://schemas.microsoft.com/office/word/2010/wordprocessingShape">
                    <wps:wsp>
                      <wps:cNvPr id="436" name="Graphic 436"/>
                      <wps:cNvSpPr/>
                      <wps:spPr>
                        <a:xfrm>
                          <a:off x="0" y="0"/>
                          <a:ext cx="3627120" cy="9525"/>
                        </a:xfrm>
                        <a:custGeom>
                          <a:avLst/>
                          <a:gdLst/>
                          <a:ahLst/>
                          <a:cxnLst/>
                          <a:rect l="l" t="t" r="r" b="b"/>
                          <a:pathLst>
                            <a:path w="3627120" h="9525">
                              <a:moveTo>
                                <a:pt x="3627120" y="0"/>
                              </a:moveTo>
                              <a:lnTo>
                                <a:pt x="0" y="0"/>
                              </a:lnTo>
                              <a:lnTo>
                                <a:pt x="0" y="9525"/>
                              </a:lnTo>
                              <a:lnTo>
                                <a:pt x="3627120" y="9525"/>
                              </a:lnTo>
                              <a:lnTo>
                                <a:pt x="3627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630005pt;margin-top:11.025635pt;width:285.6pt;height:.75pt;mso-position-horizontal-relative:page;mso-position-vertical-relative:paragraph;z-index:-15624704;mso-wrap-distance-left:0;mso-wrap-distance-right:0" id="docshape139" filled="true" fillcolor="#000000" stroked="false">
                <v:fill type="solid"/>
                <w10:wrap type="topAndBottom"/>
              </v:rect>
            </w:pict>
          </mc:Fallback>
        </mc:AlternateContent>
      </w:r>
    </w:p>
    <w:p>
      <w:pPr>
        <w:spacing w:line="273" w:lineRule="auto" w:before="138"/>
        <w:ind w:left="5667" w:right="792" w:firstLine="0"/>
        <w:jc w:val="left"/>
        <w:rPr>
          <w:sz w:val="21"/>
        </w:rPr>
      </w:pPr>
      <w:r>
        <w:rPr>
          <w:sz w:val="21"/>
        </w:rPr>
        <w:t>Autorizar la realización de ajustes</w:t>
      </w:r>
      <w:r>
        <w:rPr>
          <w:spacing w:val="-1"/>
          <w:sz w:val="21"/>
        </w:rPr>
        <w:t> </w:t>
      </w:r>
      <w:r>
        <w:rPr>
          <w:sz w:val="21"/>
        </w:rPr>
        <w:t>contables, producto de </w:t>
      </w:r>
      <w:r>
        <w:rPr>
          <w:w w:val="105"/>
          <w:sz w:val="21"/>
        </w:rPr>
        <w:t>la</w:t>
      </w:r>
      <w:r>
        <w:rPr>
          <w:spacing w:val="-16"/>
          <w:w w:val="105"/>
          <w:sz w:val="21"/>
        </w:rPr>
        <w:t> </w:t>
      </w:r>
      <w:r>
        <w:rPr>
          <w:w w:val="105"/>
          <w:sz w:val="21"/>
        </w:rPr>
        <w:t>actualización</w:t>
      </w:r>
      <w:r>
        <w:rPr>
          <w:spacing w:val="-15"/>
          <w:w w:val="105"/>
          <w:sz w:val="21"/>
        </w:rPr>
        <w:t> </w:t>
      </w:r>
      <w:r>
        <w:rPr>
          <w:w w:val="105"/>
          <w:sz w:val="21"/>
        </w:rPr>
        <w:t>e</w:t>
      </w:r>
      <w:r>
        <w:rPr>
          <w:spacing w:val="-15"/>
          <w:w w:val="105"/>
          <w:sz w:val="21"/>
        </w:rPr>
        <w:t> </w:t>
      </w:r>
      <w:r>
        <w:rPr>
          <w:w w:val="105"/>
          <w:sz w:val="21"/>
        </w:rPr>
        <w:t>implementación</w:t>
      </w:r>
      <w:r>
        <w:rPr>
          <w:spacing w:val="-16"/>
          <w:w w:val="105"/>
          <w:sz w:val="21"/>
        </w:rPr>
        <w:t> </w:t>
      </w:r>
      <w:r>
        <w:rPr>
          <w:w w:val="105"/>
          <w:sz w:val="21"/>
        </w:rPr>
        <w:t>de</w:t>
      </w:r>
      <w:r>
        <w:rPr>
          <w:spacing w:val="-15"/>
          <w:w w:val="105"/>
          <w:sz w:val="21"/>
        </w:rPr>
        <w:t> </w:t>
      </w:r>
      <w:r>
        <w:rPr>
          <w:w w:val="105"/>
          <w:sz w:val="21"/>
        </w:rPr>
        <w:t>nuevas</w:t>
      </w:r>
      <w:r>
        <w:rPr>
          <w:spacing w:val="-15"/>
          <w:w w:val="105"/>
          <w:sz w:val="21"/>
        </w:rPr>
        <w:t> </w:t>
      </w:r>
      <w:r>
        <w:rPr>
          <w:w w:val="105"/>
          <w:sz w:val="21"/>
        </w:rPr>
        <w:t>NICSP, según</w:t>
      </w:r>
      <w:r>
        <w:rPr>
          <w:spacing w:val="-16"/>
          <w:w w:val="105"/>
          <w:sz w:val="21"/>
        </w:rPr>
        <w:t> </w:t>
      </w:r>
      <w:r>
        <w:rPr>
          <w:w w:val="105"/>
          <w:sz w:val="21"/>
        </w:rPr>
        <w:t>el</w:t>
      </w:r>
      <w:r>
        <w:rPr>
          <w:spacing w:val="-15"/>
          <w:w w:val="105"/>
          <w:sz w:val="21"/>
        </w:rPr>
        <w:t> </w:t>
      </w:r>
      <w:r>
        <w:rPr>
          <w:w w:val="105"/>
          <w:sz w:val="21"/>
        </w:rPr>
        <w:t>monto</w:t>
      </w:r>
      <w:r>
        <w:rPr>
          <w:spacing w:val="-15"/>
          <w:w w:val="105"/>
          <w:sz w:val="21"/>
        </w:rPr>
        <w:t> </w:t>
      </w:r>
      <w:r>
        <w:rPr>
          <w:w w:val="105"/>
          <w:sz w:val="21"/>
        </w:rPr>
        <w:t>establecido</w:t>
      </w:r>
      <w:r>
        <w:rPr>
          <w:spacing w:val="-16"/>
          <w:w w:val="105"/>
          <w:sz w:val="21"/>
        </w:rPr>
        <w:t> </w:t>
      </w:r>
      <w:r>
        <w:rPr>
          <w:w w:val="105"/>
          <w:sz w:val="21"/>
        </w:rPr>
        <w:t>por</w:t>
      </w:r>
      <w:r>
        <w:rPr>
          <w:spacing w:val="-15"/>
          <w:w w:val="105"/>
          <w:sz w:val="21"/>
        </w:rPr>
        <w:t> </w:t>
      </w:r>
      <w:r>
        <w:rPr>
          <w:w w:val="105"/>
          <w:sz w:val="21"/>
        </w:rPr>
        <w:t>el</w:t>
      </w:r>
      <w:r>
        <w:rPr>
          <w:spacing w:val="-15"/>
          <w:w w:val="105"/>
          <w:sz w:val="21"/>
        </w:rPr>
        <w:t> </w:t>
      </w:r>
      <w:r>
        <w:rPr>
          <w:w w:val="105"/>
          <w:sz w:val="21"/>
        </w:rPr>
        <w:t>Consejo</w:t>
      </w:r>
      <w:r>
        <w:rPr>
          <w:spacing w:val="-14"/>
          <w:w w:val="105"/>
          <w:sz w:val="21"/>
        </w:rPr>
        <w:t> </w:t>
      </w:r>
      <w:r>
        <w:rPr>
          <w:w w:val="105"/>
          <w:sz w:val="21"/>
        </w:rPr>
        <w:t>Institucional.</w:t>
      </w:r>
    </w:p>
    <w:p>
      <w:pPr>
        <w:pStyle w:val="BodyText"/>
        <w:spacing w:before="8"/>
        <w:rPr>
          <w:sz w:val="16"/>
        </w:rPr>
      </w:pPr>
      <w:r>
        <w:rPr>
          <w:sz w:val="16"/>
        </w:rPr>
        <mc:AlternateContent>
          <mc:Choice Requires="wps">
            <w:drawing>
              <wp:anchor distT="0" distB="0" distL="0" distR="0" allowOverlap="1" layoutInCell="1" locked="0" behindDoc="1" simplePos="0" relativeHeight="487692288">
                <wp:simplePos x="0" y="0"/>
                <wp:positionH relativeFrom="page">
                  <wp:posOffset>809942</wp:posOffset>
                </wp:positionH>
                <wp:positionV relativeFrom="paragraph">
                  <wp:posOffset>137502</wp:posOffset>
                </wp:positionV>
                <wp:extent cx="6305550" cy="9525"/>
                <wp:effectExtent l="0" t="0" r="0" b="0"/>
                <wp:wrapTopAndBottom/>
                <wp:docPr id="437" name="Graphic 437"/>
                <wp:cNvGraphicFramePr>
                  <a:graphicFrameLocks/>
                </wp:cNvGraphicFramePr>
                <a:graphic>
                  <a:graphicData uri="http://schemas.microsoft.com/office/word/2010/wordprocessingShape">
                    <wps:wsp>
                      <wps:cNvPr id="437" name="Graphic 437"/>
                      <wps:cNvSpPr/>
                      <wps:spPr>
                        <a:xfrm>
                          <a:off x="0" y="0"/>
                          <a:ext cx="6305550" cy="9525"/>
                        </a:xfrm>
                        <a:custGeom>
                          <a:avLst/>
                          <a:gdLst/>
                          <a:ahLst/>
                          <a:cxnLst/>
                          <a:rect l="l" t="t" r="r" b="b"/>
                          <a:pathLst>
                            <a:path w="6305550" h="9525">
                              <a:moveTo>
                                <a:pt x="1438910" y="0"/>
                              </a:moveTo>
                              <a:lnTo>
                                <a:pt x="0" y="0"/>
                              </a:lnTo>
                              <a:lnTo>
                                <a:pt x="0" y="9525"/>
                              </a:lnTo>
                              <a:lnTo>
                                <a:pt x="1438910" y="9525"/>
                              </a:lnTo>
                              <a:lnTo>
                                <a:pt x="1438910" y="0"/>
                              </a:lnTo>
                              <a:close/>
                            </a:path>
                            <a:path w="6305550" h="9525">
                              <a:moveTo>
                                <a:pt x="6304978" y="0"/>
                              </a:moveTo>
                              <a:lnTo>
                                <a:pt x="2687383" y="0"/>
                              </a:lnTo>
                              <a:lnTo>
                                <a:pt x="2677858" y="0"/>
                              </a:lnTo>
                              <a:lnTo>
                                <a:pt x="1448498" y="0"/>
                              </a:lnTo>
                              <a:lnTo>
                                <a:pt x="1438973" y="0"/>
                              </a:lnTo>
                              <a:lnTo>
                                <a:pt x="1438973" y="9525"/>
                              </a:lnTo>
                              <a:lnTo>
                                <a:pt x="1448498" y="9525"/>
                              </a:lnTo>
                              <a:lnTo>
                                <a:pt x="2677858" y="9525"/>
                              </a:lnTo>
                              <a:lnTo>
                                <a:pt x="2687383" y="9525"/>
                              </a:lnTo>
                              <a:lnTo>
                                <a:pt x="6304978" y="9525"/>
                              </a:lnTo>
                              <a:lnTo>
                                <a:pt x="6304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3.775002pt;margin-top:10.826996pt;width:496.5pt;height:.75pt;mso-position-horizontal-relative:page;mso-position-vertical-relative:paragraph;z-index:-15624192;mso-wrap-distance-left:0;mso-wrap-distance-right:0" id="docshape140" coordorigin="1276,217" coordsize="9930,15" path="m3542,217l1276,217,1276,232,3542,232,3542,217xm11205,217l5508,217,5493,217,3557,217,3542,217,3542,232,3557,232,5493,232,5508,232,11205,232,11205,217xe" filled="true" fillcolor="#000000" stroked="false">
                <v:path arrowok="t"/>
                <v:fill type="solid"/>
                <w10:wrap type="topAndBottom"/>
              </v:shape>
            </w:pict>
          </mc:Fallback>
        </mc:AlternateContent>
      </w:r>
    </w:p>
    <w:p>
      <w:pPr>
        <w:pStyle w:val="BodyText"/>
        <w:spacing w:before="1"/>
        <w:rPr>
          <w:sz w:val="6"/>
        </w:rPr>
      </w:pPr>
    </w:p>
    <w:p>
      <w:pPr>
        <w:pStyle w:val="BodyText"/>
        <w:spacing w:after="0"/>
        <w:rPr>
          <w:sz w:val="6"/>
        </w:rPr>
        <w:sectPr>
          <w:type w:val="continuous"/>
          <w:pgSz w:w="12240" w:h="15840"/>
          <w:pgMar w:header="0" w:footer="772" w:top="0" w:bottom="280" w:left="0" w:right="360"/>
        </w:sectPr>
      </w:pPr>
    </w:p>
    <w:p>
      <w:pPr>
        <w:spacing w:line="271" w:lineRule="auto" w:before="68"/>
        <w:ind w:left="1410" w:right="0" w:firstLine="0"/>
        <w:jc w:val="left"/>
        <w:rPr>
          <w:sz w:val="21"/>
        </w:rPr>
      </w:pPr>
      <w:r>
        <w:rPr>
          <w:sz w:val="21"/>
        </w:rPr>
        <w:t>Persona</w:t>
      </w:r>
      <w:r>
        <w:rPr>
          <w:spacing w:val="-15"/>
          <w:sz w:val="21"/>
        </w:rPr>
        <w:t> </w:t>
      </w:r>
      <w:r>
        <w:rPr>
          <w:sz w:val="21"/>
        </w:rPr>
        <w:t>coordinadora </w:t>
      </w:r>
      <w:r>
        <w:rPr>
          <w:w w:val="105"/>
          <w:sz w:val="21"/>
        </w:rPr>
        <w:t>de la Unidad de </w:t>
      </w:r>
      <w:r>
        <w:rPr>
          <w:spacing w:val="-2"/>
          <w:w w:val="105"/>
          <w:sz w:val="21"/>
        </w:rPr>
        <w:t>Contabilidad</w:t>
      </w:r>
    </w:p>
    <w:p>
      <w:pPr>
        <w:tabs>
          <w:tab w:pos="2146" w:val="left" w:leader="none"/>
        </w:tabs>
        <w:spacing w:line="273" w:lineRule="auto" w:before="68"/>
        <w:ind w:left="2146" w:right="881" w:hanging="1981"/>
        <w:jc w:val="left"/>
        <w:rPr>
          <w:sz w:val="21"/>
        </w:rPr>
      </w:pPr>
      <w:r>
        <w:rPr/>
        <w:br w:type="column"/>
      </w:r>
      <w:r>
        <w:rPr>
          <w:spacing w:val="-2"/>
          <w:sz w:val="21"/>
        </w:rPr>
        <w:t>Ejecución</w:t>
      </w:r>
      <w:r>
        <w:rPr>
          <w:sz w:val="21"/>
        </w:rPr>
        <w:tab/>
        <w:t>Elaborar,</w:t>
      </w:r>
      <w:r>
        <w:rPr>
          <w:spacing w:val="-5"/>
          <w:sz w:val="21"/>
        </w:rPr>
        <w:t> </w:t>
      </w:r>
      <w:r>
        <w:rPr>
          <w:sz w:val="21"/>
        </w:rPr>
        <w:t>firmar</w:t>
      </w:r>
      <w:r>
        <w:rPr>
          <w:spacing w:val="-5"/>
          <w:sz w:val="21"/>
        </w:rPr>
        <w:t> </w:t>
      </w:r>
      <w:r>
        <w:rPr>
          <w:sz w:val="21"/>
        </w:rPr>
        <w:t>y</w:t>
      </w:r>
      <w:r>
        <w:rPr>
          <w:spacing w:val="-3"/>
          <w:sz w:val="21"/>
        </w:rPr>
        <w:t> </w:t>
      </w:r>
      <w:r>
        <w:rPr>
          <w:sz w:val="21"/>
        </w:rPr>
        <w:t>comunicar</w:t>
      </w:r>
      <w:r>
        <w:rPr>
          <w:spacing w:val="-5"/>
          <w:sz w:val="21"/>
        </w:rPr>
        <w:t> </w:t>
      </w:r>
      <w:r>
        <w:rPr>
          <w:sz w:val="21"/>
        </w:rPr>
        <w:t>los</w:t>
      </w:r>
      <w:r>
        <w:rPr>
          <w:spacing w:val="-6"/>
          <w:sz w:val="21"/>
        </w:rPr>
        <w:t> </w:t>
      </w:r>
      <w:r>
        <w:rPr>
          <w:sz w:val="21"/>
        </w:rPr>
        <w:t>Estados</w:t>
      </w:r>
      <w:r>
        <w:rPr>
          <w:spacing w:val="-6"/>
          <w:sz w:val="21"/>
        </w:rPr>
        <w:t> </w:t>
      </w:r>
      <w:r>
        <w:rPr>
          <w:sz w:val="21"/>
        </w:rPr>
        <w:t>Financieros</w:t>
      </w:r>
      <w:r>
        <w:rPr>
          <w:spacing w:val="-6"/>
          <w:sz w:val="21"/>
        </w:rPr>
        <w:t> </w:t>
      </w:r>
      <w:r>
        <w:rPr>
          <w:sz w:val="21"/>
        </w:rPr>
        <w:t>con sus respectivas notas basadas en NICSP.</w:t>
      </w:r>
    </w:p>
    <w:p>
      <w:pPr>
        <w:pStyle w:val="BodyText"/>
        <w:spacing w:before="9"/>
        <w:rPr>
          <w:sz w:val="16"/>
        </w:rPr>
      </w:pPr>
      <w:r>
        <w:rPr>
          <w:sz w:val="16"/>
        </w:rPr>
        <mc:AlternateContent>
          <mc:Choice Requires="wps">
            <w:drawing>
              <wp:anchor distT="0" distB="0" distL="0" distR="0" allowOverlap="1" layoutInCell="1" locked="0" behindDoc="1" simplePos="0" relativeHeight="487692800">
                <wp:simplePos x="0" y="0"/>
                <wp:positionH relativeFrom="page">
                  <wp:posOffset>3487801</wp:posOffset>
                </wp:positionH>
                <wp:positionV relativeFrom="paragraph">
                  <wp:posOffset>137815</wp:posOffset>
                </wp:positionV>
                <wp:extent cx="3627120" cy="9525"/>
                <wp:effectExtent l="0" t="0" r="0" b="0"/>
                <wp:wrapTopAndBottom/>
                <wp:docPr id="438" name="Graphic 438"/>
                <wp:cNvGraphicFramePr>
                  <a:graphicFrameLocks/>
                </wp:cNvGraphicFramePr>
                <a:graphic>
                  <a:graphicData uri="http://schemas.microsoft.com/office/word/2010/wordprocessingShape">
                    <wps:wsp>
                      <wps:cNvPr id="438" name="Graphic 438"/>
                      <wps:cNvSpPr/>
                      <wps:spPr>
                        <a:xfrm>
                          <a:off x="0" y="0"/>
                          <a:ext cx="3627120" cy="9525"/>
                        </a:xfrm>
                        <a:custGeom>
                          <a:avLst/>
                          <a:gdLst/>
                          <a:ahLst/>
                          <a:cxnLst/>
                          <a:rect l="l" t="t" r="r" b="b"/>
                          <a:pathLst>
                            <a:path w="3627120" h="9525">
                              <a:moveTo>
                                <a:pt x="3627120" y="0"/>
                              </a:moveTo>
                              <a:lnTo>
                                <a:pt x="0" y="0"/>
                              </a:lnTo>
                              <a:lnTo>
                                <a:pt x="0" y="9524"/>
                              </a:lnTo>
                              <a:lnTo>
                                <a:pt x="3627120" y="9524"/>
                              </a:lnTo>
                              <a:lnTo>
                                <a:pt x="3627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630005pt;margin-top:10.851631pt;width:285.6pt;height:.75pt;mso-position-horizontal-relative:page;mso-position-vertical-relative:paragraph;z-index:-15623680;mso-wrap-distance-left:0;mso-wrap-distance-right:0" id="docshape141" filled="true" fillcolor="#000000" stroked="false">
                <v:fill type="solid"/>
                <w10:wrap type="topAndBottom"/>
              </v:rect>
            </w:pict>
          </mc:Fallback>
        </mc:AlternateContent>
      </w:r>
    </w:p>
    <w:p>
      <w:pPr>
        <w:spacing w:line="273" w:lineRule="auto" w:before="138"/>
        <w:ind w:left="2146" w:right="881" w:firstLine="0"/>
        <w:jc w:val="left"/>
        <w:rPr>
          <w:sz w:val="21"/>
        </w:rPr>
      </w:pPr>
      <w:r>
        <w:rPr>
          <w:sz w:val="21"/>
        </w:rPr>
        <w:t>Elaborar</w:t>
      </w:r>
      <w:r>
        <w:rPr>
          <w:spacing w:val="-6"/>
          <w:sz w:val="21"/>
        </w:rPr>
        <w:t> </w:t>
      </w:r>
      <w:r>
        <w:rPr>
          <w:sz w:val="21"/>
        </w:rPr>
        <w:t>y presentar</w:t>
      </w:r>
      <w:r>
        <w:rPr>
          <w:spacing w:val="-6"/>
          <w:sz w:val="21"/>
        </w:rPr>
        <w:t> </w:t>
      </w:r>
      <w:r>
        <w:rPr>
          <w:sz w:val="21"/>
        </w:rPr>
        <w:t>para</w:t>
      </w:r>
      <w:r>
        <w:rPr>
          <w:spacing w:val="-6"/>
          <w:sz w:val="21"/>
        </w:rPr>
        <w:t> </w:t>
      </w:r>
      <w:r>
        <w:rPr>
          <w:sz w:val="21"/>
        </w:rPr>
        <w:t>su</w:t>
      </w:r>
      <w:r>
        <w:rPr>
          <w:spacing w:val="-3"/>
          <w:sz w:val="21"/>
        </w:rPr>
        <w:t> </w:t>
      </w:r>
      <w:r>
        <w:rPr>
          <w:sz w:val="21"/>
        </w:rPr>
        <w:t>aprobación</w:t>
      </w:r>
      <w:r>
        <w:rPr>
          <w:spacing w:val="-3"/>
          <w:sz w:val="21"/>
        </w:rPr>
        <w:t> </w:t>
      </w:r>
      <w:r>
        <w:rPr>
          <w:sz w:val="21"/>
        </w:rPr>
        <w:t>políticas contables</w:t>
      </w:r>
      <w:r>
        <w:rPr>
          <w:spacing w:val="-6"/>
          <w:sz w:val="21"/>
        </w:rPr>
        <w:t> </w:t>
      </w:r>
      <w:r>
        <w:rPr>
          <w:sz w:val="21"/>
        </w:rPr>
        <w:t>específicas.</w:t>
      </w:r>
    </w:p>
    <w:p>
      <w:pPr>
        <w:spacing w:after="0" w:line="273" w:lineRule="auto"/>
        <w:jc w:val="left"/>
        <w:rPr>
          <w:sz w:val="21"/>
        </w:rPr>
        <w:sectPr>
          <w:type w:val="continuous"/>
          <w:pgSz w:w="12240" w:h="15840"/>
          <w:pgMar w:header="0" w:footer="772" w:top="0" w:bottom="280" w:left="0" w:right="360"/>
          <w:cols w:num="2" w:equalWidth="0">
            <w:col w:w="3482" w:space="40"/>
            <w:col w:w="8358"/>
          </w:cols>
        </w:sectPr>
      </w:pPr>
    </w:p>
    <w:p>
      <w:pPr>
        <w:pStyle w:val="BodyText"/>
        <w:spacing w:before="2" w:after="1"/>
        <w:rPr>
          <w:sz w:val="19"/>
        </w:rPr>
      </w:pPr>
    </w:p>
    <w:p>
      <w:pPr>
        <w:spacing w:line="20" w:lineRule="exact"/>
        <w:ind w:left="1275" w:right="0" w:firstLine="0"/>
        <w:rPr>
          <w:sz w:val="2"/>
        </w:rPr>
      </w:pPr>
      <w:r>
        <w:rPr>
          <w:sz w:val="2"/>
        </w:rPr>
        <mc:AlternateContent>
          <mc:Choice Requires="wps">
            <w:drawing>
              <wp:inline distT="0" distB="0" distL="0" distR="0">
                <wp:extent cx="6305550" cy="9525"/>
                <wp:effectExtent l="0" t="0" r="0" b="0"/>
                <wp:docPr id="439" name="Group 439"/>
                <wp:cNvGraphicFramePr>
                  <a:graphicFrameLocks/>
                </wp:cNvGraphicFramePr>
                <a:graphic>
                  <a:graphicData uri="http://schemas.microsoft.com/office/word/2010/wordprocessingGroup">
                    <wpg:wgp>
                      <wpg:cNvPr id="439" name="Group 439"/>
                      <wpg:cNvGrpSpPr/>
                      <wpg:grpSpPr>
                        <a:xfrm>
                          <a:off x="0" y="0"/>
                          <a:ext cx="6305550" cy="9525"/>
                          <a:chExt cx="6305550" cy="9525"/>
                        </a:xfrm>
                      </wpg:grpSpPr>
                      <wps:wsp>
                        <wps:cNvPr id="440" name="Graphic 440"/>
                        <wps:cNvSpPr/>
                        <wps:spPr>
                          <a:xfrm>
                            <a:off x="0" y="0"/>
                            <a:ext cx="6305550" cy="9525"/>
                          </a:xfrm>
                          <a:custGeom>
                            <a:avLst/>
                            <a:gdLst/>
                            <a:ahLst/>
                            <a:cxnLst/>
                            <a:rect l="l" t="t" r="r" b="b"/>
                            <a:pathLst>
                              <a:path w="6305550" h="9525">
                                <a:moveTo>
                                  <a:pt x="1438910" y="0"/>
                                </a:moveTo>
                                <a:lnTo>
                                  <a:pt x="0" y="0"/>
                                </a:lnTo>
                                <a:lnTo>
                                  <a:pt x="0" y="9525"/>
                                </a:lnTo>
                                <a:lnTo>
                                  <a:pt x="1438910" y="9525"/>
                                </a:lnTo>
                                <a:lnTo>
                                  <a:pt x="1438910" y="0"/>
                                </a:lnTo>
                                <a:close/>
                              </a:path>
                              <a:path w="6305550" h="9525">
                                <a:moveTo>
                                  <a:pt x="6304978" y="0"/>
                                </a:moveTo>
                                <a:lnTo>
                                  <a:pt x="2687383" y="0"/>
                                </a:lnTo>
                                <a:lnTo>
                                  <a:pt x="2677858" y="0"/>
                                </a:lnTo>
                                <a:lnTo>
                                  <a:pt x="1448498" y="0"/>
                                </a:lnTo>
                                <a:lnTo>
                                  <a:pt x="1438973" y="0"/>
                                </a:lnTo>
                                <a:lnTo>
                                  <a:pt x="1438973" y="9525"/>
                                </a:lnTo>
                                <a:lnTo>
                                  <a:pt x="1448498" y="9525"/>
                                </a:lnTo>
                                <a:lnTo>
                                  <a:pt x="2677858" y="9525"/>
                                </a:lnTo>
                                <a:lnTo>
                                  <a:pt x="2687383" y="9525"/>
                                </a:lnTo>
                                <a:lnTo>
                                  <a:pt x="6304978" y="9525"/>
                                </a:lnTo>
                                <a:lnTo>
                                  <a:pt x="63049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96.5pt;height:.75pt;mso-position-horizontal-relative:char;mso-position-vertical-relative:line" id="docshapegroup142" coordorigin="0,0" coordsize="9930,15">
                <v:shape style="position:absolute;left:0;top:0;width:9930;height:15" id="docshape143" coordorigin="0,0" coordsize="9930,15" path="m2266,0l0,0,0,15,2266,15,2266,0xm9929,0l4232,0,4217,0,2281,0,2266,0,2266,15,2281,15,4217,15,4232,15,9929,15,9929,0xe" filled="true" fillcolor="#000000" stroked="false">
                  <v:path arrowok="t"/>
                  <v:fill type="solid"/>
                </v:shape>
              </v:group>
            </w:pict>
          </mc:Fallback>
        </mc:AlternateContent>
      </w:r>
      <w:r>
        <w:rPr>
          <w:sz w:val="2"/>
        </w:rPr>
      </w:r>
    </w:p>
    <w:p>
      <w:pPr>
        <w:spacing w:after="0" w:line="20" w:lineRule="exact"/>
        <w:rPr>
          <w:sz w:val="2"/>
        </w:rPr>
        <w:sectPr>
          <w:type w:val="continuous"/>
          <w:pgSz w:w="12240" w:h="15840"/>
          <w:pgMar w:header="0" w:footer="772" w:top="0" w:bottom="28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32"/>
        <w:rPr>
          <w:sz w:val="20"/>
        </w:rPr>
      </w:pPr>
      <w:r>
        <w:rPr>
          <w:sz w:val="20"/>
        </w:rPr>
        <mc:AlternateContent>
          <mc:Choice Requires="wps">
            <w:drawing>
              <wp:anchor distT="0" distB="0" distL="0" distR="0" allowOverlap="1" layoutInCell="1" locked="0" behindDoc="1" simplePos="0" relativeHeight="487693824">
                <wp:simplePos x="0" y="0"/>
                <wp:positionH relativeFrom="page">
                  <wp:posOffset>809942</wp:posOffset>
                </wp:positionH>
                <wp:positionV relativeFrom="paragraph">
                  <wp:posOffset>182012</wp:posOffset>
                </wp:positionV>
                <wp:extent cx="6305550" cy="9525"/>
                <wp:effectExtent l="0" t="0" r="0" b="0"/>
                <wp:wrapTopAndBottom/>
                <wp:docPr id="441" name="Graphic 441"/>
                <wp:cNvGraphicFramePr>
                  <a:graphicFrameLocks/>
                </wp:cNvGraphicFramePr>
                <a:graphic>
                  <a:graphicData uri="http://schemas.microsoft.com/office/word/2010/wordprocessingShape">
                    <wps:wsp>
                      <wps:cNvPr id="441" name="Graphic 441"/>
                      <wps:cNvSpPr/>
                      <wps:spPr>
                        <a:xfrm>
                          <a:off x="0" y="0"/>
                          <a:ext cx="6305550" cy="9525"/>
                        </a:xfrm>
                        <a:custGeom>
                          <a:avLst/>
                          <a:gdLst/>
                          <a:ahLst/>
                          <a:cxnLst/>
                          <a:rect l="l" t="t" r="r" b="b"/>
                          <a:pathLst>
                            <a:path w="6305550" h="9525">
                              <a:moveTo>
                                <a:pt x="1438910" y="0"/>
                              </a:moveTo>
                              <a:lnTo>
                                <a:pt x="0" y="0"/>
                              </a:lnTo>
                              <a:lnTo>
                                <a:pt x="0" y="9525"/>
                              </a:lnTo>
                              <a:lnTo>
                                <a:pt x="1438910" y="9525"/>
                              </a:lnTo>
                              <a:lnTo>
                                <a:pt x="1438910" y="0"/>
                              </a:lnTo>
                              <a:close/>
                            </a:path>
                            <a:path w="6305550" h="9525">
                              <a:moveTo>
                                <a:pt x="6304978" y="0"/>
                              </a:moveTo>
                              <a:lnTo>
                                <a:pt x="2687383" y="0"/>
                              </a:lnTo>
                              <a:lnTo>
                                <a:pt x="2677858" y="0"/>
                              </a:lnTo>
                              <a:lnTo>
                                <a:pt x="1448498" y="0"/>
                              </a:lnTo>
                              <a:lnTo>
                                <a:pt x="1438973" y="0"/>
                              </a:lnTo>
                              <a:lnTo>
                                <a:pt x="1438973" y="9525"/>
                              </a:lnTo>
                              <a:lnTo>
                                <a:pt x="1448498" y="9525"/>
                              </a:lnTo>
                              <a:lnTo>
                                <a:pt x="2677858" y="9525"/>
                              </a:lnTo>
                              <a:lnTo>
                                <a:pt x="2687383" y="9525"/>
                              </a:lnTo>
                              <a:lnTo>
                                <a:pt x="6304978" y="9525"/>
                              </a:lnTo>
                              <a:lnTo>
                                <a:pt x="6304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3.775002pt;margin-top:14.331723pt;width:496.5pt;height:.75pt;mso-position-horizontal-relative:page;mso-position-vertical-relative:paragraph;z-index:-15622656;mso-wrap-distance-left:0;mso-wrap-distance-right:0" id="docshape144" coordorigin="1276,287" coordsize="9930,15" path="m3542,287l1276,287,1276,302,3542,302,3542,287xm11205,287l5508,287,5493,287,3557,287,3542,287,3542,302,3557,302,5493,302,5508,302,11205,302,11205,287xe" filled="true" fillcolor="#000000" stroked="false">
                <v:path arrowok="t"/>
                <v:fill type="solid"/>
                <w10:wrap type="topAndBottom"/>
              </v:shape>
            </w:pict>
          </mc:Fallback>
        </mc:AlternateContent>
      </w:r>
    </w:p>
    <w:p>
      <w:pPr>
        <w:spacing w:line="273" w:lineRule="auto" w:before="133"/>
        <w:ind w:left="5667" w:right="688" w:firstLine="0"/>
        <w:jc w:val="left"/>
        <w:rPr>
          <w:sz w:val="21"/>
        </w:rPr>
      </w:pPr>
      <w:r>
        <w:rPr>
          <w:sz w:val="21"/>
        </w:rPr>
        <w:t>Elaborar,</w:t>
      </w:r>
      <w:r>
        <w:rPr>
          <w:spacing w:val="-4"/>
          <w:sz w:val="21"/>
        </w:rPr>
        <w:t> </w:t>
      </w:r>
      <w:r>
        <w:rPr>
          <w:sz w:val="21"/>
        </w:rPr>
        <w:t>firmar</w:t>
      </w:r>
      <w:r>
        <w:rPr>
          <w:spacing w:val="-4"/>
          <w:sz w:val="21"/>
        </w:rPr>
        <w:t> </w:t>
      </w:r>
      <w:r>
        <w:rPr>
          <w:sz w:val="21"/>
        </w:rPr>
        <w:t>y</w:t>
      </w:r>
      <w:r>
        <w:rPr>
          <w:spacing w:val="-2"/>
          <w:sz w:val="21"/>
        </w:rPr>
        <w:t> </w:t>
      </w:r>
      <w:r>
        <w:rPr>
          <w:sz w:val="21"/>
        </w:rPr>
        <w:t>comunicar</w:t>
      </w:r>
      <w:r>
        <w:rPr>
          <w:spacing w:val="-4"/>
          <w:sz w:val="21"/>
        </w:rPr>
        <w:t> </w:t>
      </w:r>
      <w:r>
        <w:rPr>
          <w:sz w:val="21"/>
        </w:rPr>
        <w:t>los</w:t>
      </w:r>
      <w:r>
        <w:rPr>
          <w:spacing w:val="-5"/>
          <w:sz w:val="21"/>
        </w:rPr>
        <w:t> </w:t>
      </w:r>
      <w:r>
        <w:rPr>
          <w:sz w:val="21"/>
        </w:rPr>
        <w:t>informes</w:t>
      </w:r>
      <w:r>
        <w:rPr>
          <w:spacing w:val="-5"/>
          <w:sz w:val="21"/>
        </w:rPr>
        <w:t> </w:t>
      </w:r>
      <w:r>
        <w:rPr>
          <w:sz w:val="21"/>
        </w:rPr>
        <w:t>de</w:t>
      </w:r>
      <w:r>
        <w:rPr>
          <w:spacing w:val="-2"/>
          <w:sz w:val="21"/>
        </w:rPr>
        <w:t> </w:t>
      </w:r>
      <w:r>
        <w:rPr>
          <w:sz w:val="21"/>
        </w:rPr>
        <w:t>avance</w:t>
      </w:r>
      <w:r>
        <w:rPr>
          <w:spacing w:val="-2"/>
          <w:sz w:val="21"/>
        </w:rPr>
        <w:t> </w:t>
      </w:r>
      <w:r>
        <w:rPr>
          <w:sz w:val="21"/>
        </w:rPr>
        <w:t>y</w:t>
      </w:r>
      <w:r>
        <w:rPr>
          <w:spacing w:val="-2"/>
          <w:sz w:val="21"/>
        </w:rPr>
        <w:t> </w:t>
      </w:r>
      <w:r>
        <w:rPr>
          <w:sz w:val="21"/>
        </w:rPr>
        <w:t>en </w:t>
      </w:r>
      <w:r>
        <w:rPr>
          <w:w w:val="105"/>
          <w:sz w:val="21"/>
        </w:rPr>
        <w:t>general,</w:t>
      </w:r>
      <w:r>
        <w:rPr>
          <w:spacing w:val="-16"/>
          <w:w w:val="105"/>
          <w:sz w:val="21"/>
        </w:rPr>
        <w:t> </w:t>
      </w:r>
      <w:r>
        <w:rPr>
          <w:w w:val="105"/>
          <w:sz w:val="21"/>
        </w:rPr>
        <w:t>de</w:t>
      </w:r>
      <w:r>
        <w:rPr>
          <w:spacing w:val="-15"/>
          <w:w w:val="105"/>
          <w:sz w:val="21"/>
        </w:rPr>
        <w:t> </w:t>
      </w:r>
      <w:r>
        <w:rPr>
          <w:w w:val="105"/>
          <w:sz w:val="21"/>
        </w:rPr>
        <w:t>la</w:t>
      </w:r>
      <w:r>
        <w:rPr>
          <w:spacing w:val="-15"/>
          <w:w w:val="105"/>
          <w:sz w:val="21"/>
        </w:rPr>
        <w:t> </w:t>
      </w:r>
      <w:r>
        <w:rPr>
          <w:w w:val="105"/>
          <w:sz w:val="21"/>
        </w:rPr>
        <w:t>marcha</w:t>
      </w:r>
      <w:r>
        <w:rPr>
          <w:spacing w:val="-16"/>
          <w:w w:val="105"/>
          <w:sz w:val="21"/>
        </w:rPr>
        <w:t> </w:t>
      </w:r>
      <w:r>
        <w:rPr>
          <w:w w:val="105"/>
          <w:sz w:val="21"/>
        </w:rPr>
        <w:t>del</w:t>
      </w:r>
      <w:r>
        <w:rPr>
          <w:spacing w:val="-15"/>
          <w:w w:val="105"/>
          <w:sz w:val="21"/>
        </w:rPr>
        <w:t> </w:t>
      </w:r>
      <w:r>
        <w:rPr>
          <w:w w:val="105"/>
          <w:sz w:val="21"/>
        </w:rPr>
        <w:t>proceso</w:t>
      </w:r>
      <w:r>
        <w:rPr>
          <w:spacing w:val="-15"/>
          <w:w w:val="105"/>
          <w:sz w:val="21"/>
        </w:rPr>
        <w:t> </w:t>
      </w:r>
      <w:r>
        <w:rPr>
          <w:w w:val="105"/>
          <w:sz w:val="21"/>
        </w:rPr>
        <w:t>de</w:t>
      </w:r>
      <w:r>
        <w:rPr>
          <w:spacing w:val="-16"/>
          <w:w w:val="105"/>
          <w:sz w:val="21"/>
        </w:rPr>
        <w:t> </w:t>
      </w:r>
      <w:r>
        <w:rPr>
          <w:w w:val="105"/>
          <w:sz w:val="21"/>
        </w:rPr>
        <w:t>implementación</w:t>
      </w:r>
      <w:r>
        <w:rPr>
          <w:spacing w:val="-15"/>
          <w:w w:val="105"/>
          <w:sz w:val="21"/>
        </w:rPr>
        <w:t> </w:t>
      </w:r>
      <w:r>
        <w:rPr>
          <w:w w:val="105"/>
          <w:sz w:val="21"/>
        </w:rPr>
        <w:t>y aplicación de las</w:t>
      </w:r>
      <w:r>
        <w:rPr>
          <w:spacing w:val="-2"/>
          <w:w w:val="105"/>
          <w:sz w:val="21"/>
        </w:rPr>
        <w:t> </w:t>
      </w:r>
      <w:r>
        <w:rPr>
          <w:w w:val="105"/>
          <w:sz w:val="21"/>
        </w:rPr>
        <w:t>NICSP.</w:t>
      </w:r>
    </w:p>
    <w:p>
      <w:pPr>
        <w:pStyle w:val="BodyText"/>
        <w:spacing w:before="8"/>
        <w:rPr>
          <w:sz w:val="16"/>
        </w:rPr>
      </w:pPr>
      <w:r>
        <w:rPr>
          <w:sz w:val="16"/>
        </w:rPr>
        <mc:AlternateContent>
          <mc:Choice Requires="wps">
            <w:drawing>
              <wp:anchor distT="0" distB="0" distL="0" distR="0" allowOverlap="1" layoutInCell="1" locked="0" behindDoc="1" simplePos="0" relativeHeight="487694336">
                <wp:simplePos x="0" y="0"/>
                <wp:positionH relativeFrom="page">
                  <wp:posOffset>809942</wp:posOffset>
                </wp:positionH>
                <wp:positionV relativeFrom="paragraph">
                  <wp:posOffset>137502</wp:posOffset>
                </wp:positionV>
                <wp:extent cx="6305550" cy="9525"/>
                <wp:effectExtent l="0" t="0" r="0" b="0"/>
                <wp:wrapTopAndBottom/>
                <wp:docPr id="442" name="Graphic 442"/>
                <wp:cNvGraphicFramePr>
                  <a:graphicFrameLocks/>
                </wp:cNvGraphicFramePr>
                <a:graphic>
                  <a:graphicData uri="http://schemas.microsoft.com/office/word/2010/wordprocessingShape">
                    <wps:wsp>
                      <wps:cNvPr id="442" name="Graphic 442"/>
                      <wps:cNvSpPr/>
                      <wps:spPr>
                        <a:xfrm>
                          <a:off x="0" y="0"/>
                          <a:ext cx="6305550" cy="9525"/>
                        </a:xfrm>
                        <a:custGeom>
                          <a:avLst/>
                          <a:gdLst/>
                          <a:ahLst/>
                          <a:cxnLst/>
                          <a:rect l="l" t="t" r="r" b="b"/>
                          <a:pathLst>
                            <a:path w="6305550" h="9525">
                              <a:moveTo>
                                <a:pt x="1438910" y="0"/>
                              </a:moveTo>
                              <a:lnTo>
                                <a:pt x="0" y="0"/>
                              </a:lnTo>
                              <a:lnTo>
                                <a:pt x="0" y="9525"/>
                              </a:lnTo>
                              <a:lnTo>
                                <a:pt x="1438910" y="9525"/>
                              </a:lnTo>
                              <a:lnTo>
                                <a:pt x="1438910" y="0"/>
                              </a:lnTo>
                              <a:close/>
                            </a:path>
                            <a:path w="6305550" h="9525">
                              <a:moveTo>
                                <a:pt x="6304978" y="0"/>
                              </a:moveTo>
                              <a:lnTo>
                                <a:pt x="2687383" y="0"/>
                              </a:lnTo>
                              <a:lnTo>
                                <a:pt x="2677858" y="0"/>
                              </a:lnTo>
                              <a:lnTo>
                                <a:pt x="1448498" y="0"/>
                              </a:lnTo>
                              <a:lnTo>
                                <a:pt x="1438973" y="0"/>
                              </a:lnTo>
                              <a:lnTo>
                                <a:pt x="1438973" y="9525"/>
                              </a:lnTo>
                              <a:lnTo>
                                <a:pt x="1448498" y="9525"/>
                              </a:lnTo>
                              <a:lnTo>
                                <a:pt x="2677858" y="9525"/>
                              </a:lnTo>
                              <a:lnTo>
                                <a:pt x="2687383" y="9525"/>
                              </a:lnTo>
                              <a:lnTo>
                                <a:pt x="6304978" y="9525"/>
                              </a:lnTo>
                              <a:lnTo>
                                <a:pt x="6304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3.775002pt;margin-top:10.826976pt;width:496.5pt;height:.75pt;mso-position-horizontal-relative:page;mso-position-vertical-relative:paragraph;z-index:-15622144;mso-wrap-distance-left:0;mso-wrap-distance-right:0" id="docshape145" coordorigin="1276,217" coordsize="9930,15" path="m3542,217l1276,217,1276,232,3542,232,3542,217xm11205,217l5508,217,5493,217,3557,217,3542,217,3542,232,3557,232,5493,232,5508,232,11205,232,11205,217xe" filled="true" fillcolor="#000000" stroked="false">
                <v:path arrowok="t"/>
                <v:fill type="solid"/>
                <w10:wrap type="topAndBottom"/>
              </v:shape>
            </w:pict>
          </mc:Fallback>
        </mc:AlternateContent>
      </w:r>
    </w:p>
    <w:p>
      <w:pPr>
        <w:pStyle w:val="BodyText"/>
        <w:spacing w:before="1"/>
        <w:rPr>
          <w:sz w:val="6"/>
        </w:rPr>
      </w:pPr>
    </w:p>
    <w:p>
      <w:pPr>
        <w:pStyle w:val="BodyText"/>
        <w:spacing w:after="0"/>
        <w:rPr>
          <w:sz w:val="6"/>
        </w:rPr>
        <w:sectPr>
          <w:pgSz w:w="12240" w:h="15840"/>
          <w:pgMar w:header="0" w:footer="772" w:top="620" w:bottom="960" w:left="0" w:right="360"/>
        </w:sectPr>
      </w:pPr>
    </w:p>
    <w:p>
      <w:pPr>
        <w:spacing w:line="271" w:lineRule="auto" w:before="68"/>
        <w:ind w:left="1410" w:right="0" w:firstLine="0"/>
        <w:jc w:val="left"/>
        <w:rPr>
          <w:sz w:val="21"/>
        </w:rPr>
      </w:pPr>
      <w:r>
        <w:rPr>
          <w:spacing w:val="-2"/>
          <w:w w:val="105"/>
          <w:sz w:val="21"/>
        </w:rPr>
        <w:t>Personas </w:t>
      </w:r>
      <w:r>
        <w:rPr>
          <w:sz w:val="21"/>
        </w:rPr>
        <w:t>coordinadoras</w:t>
      </w:r>
      <w:r>
        <w:rPr>
          <w:spacing w:val="-15"/>
          <w:sz w:val="21"/>
        </w:rPr>
        <w:t> </w:t>
      </w:r>
      <w:r>
        <w:rPr>
          <w:sz w:val="21"/>
        </w:rPr>
        <w:t>de</w:t>
      </w:r>
      <w:r>
        <w:rPr>
          <w:spacing w:val="-15"/>
          <w:sz w:val="21"/>
        </w:rPr>
        <w:t> </w:t>
      </w:r>
      <w:r>
        <w:rPr>
          <w:sz w:val="21"/>
        </w:rPr>
        <w:t>las </w:t>
      </w:r>
      <w:r>
        <w:rPr>
          <w:w w:val="105"/>
          <w:sz w:val="21"/>
        </w:rPr>
        <w:t>unidades</w:t>
      </w:r>
      <w:r>
        <w:rPr>
          <w:spacing w:val="-9"/>
          <w:w w:val="105"/>
          <w:sz w:val="21"/>
        </w:rPr>
        <w:t> </w:t>
      </w:r>
      <w:r>
        <w:rPr>
          <w:w w:val="105"/>
          <w:sz w:val="21"/>
        </w:rPr>
        <w:t>del </w:t>
      </w:r>
      <w:r>
        <w:rPr>
          <w:spacing w:val="-2"/>
          <w:w w:val="105"/>
          <w:sz w:val="21"/>
        </w:rPr>
        <w:t>Departamento Financiero</w:t>
      </w:r>
      <w:r>
        <w:rPr>
          <w:spacing w:val="-14"/>
          <w:w w:val="105"/>
          <w:sz w:val="21"/>
        </w:rPr>
        <w:t> </w:t>
      </w:r>
      <w:r>
        <w:rPr>
          <w:spacing w:val="-2"/>
          <w:w w:val="105"/>
          <w:sz w:val="21"/>
        </w:rPr>
        <w:t>Contable</w:t>
      </w:r>
    </w:p>
    <w:p>
      <w:pPr>
        <w:tabs>
          <w:tab w:pos="2261" w:val="left" w:leader="none"/>
        </w:tabs>
        <w:spacing w:line="273" w:lineRule="auto" w:before="68"/>
        <w:ind w:left="2261" w:right="701" w:hanging="1981"/>
        <w:jc w:val="left"/>
        <w:rPr>
          <w:sz w:val="21"/>
        </w:rPr>
      </w:pPr>
      <w:r>
        <w:rPr/>
        <w:br w:type="column"/>
      </w:r>
      <w:r>
        <w:rPr>
          <w:spacing w:val="-2"/>
          <w:w w:val="105"/>
          <w:sz w:val="21"/>
        </w:rPr>
        <w:t>Ejecución</w:t>
      </w:r>
      <w:r>
        <w:rPr>
          <w:sz w:val="21"/>
        </w:rPr>
        <w:tab/>
      </w:r>
      <w:r>
        <w:rPr>
          <w:w w:val="105"/>
          <w:sz w:val="21"/>
        </w:rPr>
        <w:t>Asesorar</w:t>
      </w:r>
      <w:r>
        <w:rPr>
          <w:spacing w:val="-16"/>
          <w:w w:val="105"/>
          <w:sz w:val="21"/>
        </w:rPr>
        <w:t> </w:t>
      </w:r>
      <w:r>
        <w:rPr>
          <w:w w:val="105"/>
          <w:sz w:val="21"/>
        </w:rPr>
        <w:t>a</w:t>
      </w:r>
      <w:r>
        <w:rPr>
          <w:spacing w:val="-15"/>
          <w:w w:val="105"/>
          <w:sz w:val="21"/>
        </w:rPr>
        <w:t> </w:t>
      </w:r>
      <w:r>
        <w:rPr>
          <w:w w:val="105"/>
          <w:sz w:val="21"/>
        </w:rPr>
        <w:t>las</w:t>
      </w:r>
      <w:r>
        <w:rPr>
          <w:spacing w:val="-11"/>
          <w:w w:val="105"/>
          <w:sz w:val="21"/>
        </w:rPr>
        <w:t> </w:t>
      </w:r>
      <w:r>
        <w:rPr>
          <w:w w:val="105"/>
          <w:sz w:val="21"/>
        </w:rPr>
        <w:t>respectivas</w:t>
      </w:r>
      <w:r>
        <w:rPr>
          <w:spacing w:val="-16"/>
          <w:w w:val="105"/>
          <w:sz w:val="21"/>
        </w:rPr>
        <w:t> </w:t>
      </w:r>
      <w:r>
        <w:rPr>
          <w:w w:val="105"/>
          <w:sz w:val="21"/>
        </w:rPr>
        <w:t>jerarquías</w:t>
      </w:r>
      <w:r>
        <w:rPr>
          <w:spacing w:val="-15"/>
          <w:w w:val="105"/>
          <w:sz w:val="21"/>
        </w:rPr>
        <w:t> </w:t>
      </w:r>
      <w:r>
        <w:rPr>
          <w:w w:val="105"/>
          <w:sz w:val="21"/>
        </w:rPr>
        <w:t>institucionales </w:t>
      </w:r>
      <w:r>
        <w:rPr>
          <w:sz w:val="21"/>
        </w:rPr>
        <w:t>acerca</w:t>
      </w:r>
      <w:r>
        <w:rPr>
          <w:spacing w:val="-7"/>
          <w:sz w:val="21"/>
        </w:rPr>
        <w:t> </w:t>
      </w:r>
      <w:r>
        <w:rPr>
          <w:sz w:val="21"/>
        </w:rPr>
        <w:t>de</w:t>
      </w:r>
      <w:r>
        <w:rPr>
          <w:spacing w:val="-5"/>
          <w:sz w:val="21"/>
        </w:rPr>
        <w:t> </w:t>
      </w:r>
      <w:r>
        <w:rPr>
          <w:sz w:val="21"/>
        </w:rPr>
        <w:t>las</w:t>
      </w:r>
      <w:r>
        <w:rPr>
          <w:spacing w:val="-8"/>
          <w:sz w:val="21"/>
        </w:rPr>
        <w:t> </w:t>
      </w:r>
      <w:r>
        <w:rPr>
          <w:sz w:val="21"/>
        </w:rPr>
        <w:t>decisiones</w:t>
      </w:r>
      <w:r>
        <w:rPr>
          <w:spacing w:val="-8"/>
          <w:sz w:val="21"/>
        </w:rPr>
        <w:t> </w:t>
      </w:r>
      <w:r>
        <w:rPr>
          <w:sz w:val="21"/>
        </w:rPr>
        <w:t>que</w:t>
      </w:r>
      <w:r>
        <w:rPr>
          <w:spacing w:val="-5"/>
          <w:sz w:val="21"/>
        </w:rPr>
        <w:t> </w:t>
      </w:r>
      <w:r>
        <w:rPr>
          <w:sz w:val="21"/>
        </w:rPr>
        <w:t>se</w:t>
      </w:r>
      <w:r>
        <w:rPr>
          <w:spacing w:val="-5"/>
          <w:sz w:val="21"/>
        </w:rPr>
        <w:t> </w:t>
      </w:r>
      <w:r>
        <w:rPr>
          <w:sz w:val="21"/>
        </w:rPr>
        <w:t>deben</w:t>
      </w:r>
      <w:r>
        <w:rPr>
          <w:spacing w:val="-5"/>
          <w:sz w:val="21"/>
        </w:rPr>
        <w:t> </w:t>
      </w:r>
      <w:r>
        <w:rPr>
          <w:sz w:val="21"/>
        </w:rPr>
        <w:t>tomar</w:t>
      </w:r>
      <w:r>
        <w:rPr>
          <w:spacing w:val="-7"/>
          <w:sz w:val="21"/>
        </w:rPr>
        <w:t> </w:t>
      </w:r>
      <w:r>
        <w:rPr>
          <w:sz w:val="21"/>
        </w:rPr>
        <w:t>para</w:t>
      </w:r>
      <w:r>
        <w:rPr>
          <w:spacing w:val="-1"/>
          <w:sz w:val="21"/>
        </w:rPr>
        <w:t> </w:t>
      </w:r>
      <w:r>
        <w:rPr>
          <w:sz w:val="21"/>
        </w:rPr>
        <w:t>lograr</w:t>
      </w:r>
      <w:r>
        <w:rPr>
          <w:spacing w:val="-7"/>
          <w:sz w:val="21"/>
        </w:rPr>
        <w:t> </w:t>
      </w:r>
      <w:r>
        <w:rPr>
          <w:sz w:val="21"/>
        </w:rPr>
        <w:t>la </w:t>
      </w:r>
      <w:r>
        <w:rPr>
          <w:w w:val="105"/>
          <w:sz w:val="21"/>
        </w:rPr>
        <w:t>ejecución de la</w:t>
      </w:r>
      <w:r>
        <w:rPr>
          <w:spacing w:val="-2"/>
          <w:w w:val="105"/>
          <w:sz w:val="21"/>
        </w:rPr>
        <w:t> </w:t>
      </w:r>
      <w:r>
        <w:rPr>
          <w:w w:val="105"/>
          <w:sz w:val="21"/>
        </w:rPr>
        <w:t>normalización contable.</w:t>
      </w:r>
    </w:p>
    <w:p>
      <w:pPr>
        <w:pStyle w:val="BodyText"/>
        <w:spacing w:before="8"/>
        <w:rPr>
          <w:sz w:val="16"/>
        </w:rPr>
      </w:pPr>
      <w:r>
        <w:rPr>
          <w:sz w:val="16"/>
        </w:rPr>
        <mc:AlternateContent>
          <mc:Choice Requires="wps">
            <w:drawing>
              <wp:anchor distT="0" distB="0" distL="0" distR="0" allowOverlap="1" layoutInCell="1" locked="0" behindDoc="1" simplePos="0" relativeHeight="487694848">
                <wp:simplePos x="0" y="0"/>
                <wp:positionH relativeFrom="page">
                  <wp:posOffset>3487801</wp:posOffset>
                </wp:positionH>
                <wp:positionV relativeFrom="paragraph">
                  <wp:posOffset>137252</wp:posOffset>
                </wp:positionV>
                <wp:extent cx="3627120" cy="9525"/>
                <wp:effectExtent l="0" t="0" r="0" b="0"/>
                <wp:wrapTopAndBottom/>
                <wp:docPr id="443" name="Graphic 443"/>
                <wp:cNvGraphicFramePr>
                  <a:graphicFrameLocks/>
                </wp:cNvGraphicFramePr>
                <a:graphic>
                  <a:graphicData uri="http://schemas.microsoft.com/office/word/2010/wordprocessingShape">
                    <wps:wsp>
                      <wps:cNvPr id="443" name="Graphic 443"/>
                      <wps:cNvSpPr/>
                      <wps:spPr>
                        <a:xfrm>
                          <a:off x="0" y="0"/>
                          <a:ext cx="3627120" cy="9525"/>
                        </a:xfrm>
                        <a:custGeom>
                          <a:avLst/>
                          <a:gdLst/>
                          <a:ahLst/>
                          <a:cxnLst/>
                          <a:rect l="l" t="t" r="r" b="b"/>
                          <a:pathLst>
                            <a:path w="3627120" h="9525">
                              <a:moveTo>
                                <a:pt x="3627120" y="0"/>
                              </a:moveTo>
                              <a:lnTo>
                                <a:pt x="0" y="0"/>
                              </a:lnTo>
                              <a:lnTo>
                                <a:pt x="0" y="9525"/>
                              </a:lnTo>
                              <a:lnTo>
                                <a:pt x="3627120" y="9525"/>
                              </a:lnTo>
                              <a:lnTo>
                                <a:pt x="36271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4.630005pt;margin-top:10.8073pt;width:285.6pt;height:.75pt;mso-position-horizontal-relative:page;mso-position-vertical-relative:paragraph;z-index:-15621632;mso-wrap-distance-left:0;mso-wrap-distance-right:0" id="docshape146" filled="true" fillcolor="#000000" stroked="false">
                <v:fill type="solid"/>
                <w10:wrap type="topAndBottom"/>
              </v:rect>
            </w:pict>
          </mc:Fallback>
        </mc:AlternateContent>
      </w:r>
    </w:p>
    <w:p>
      <w:pPr>
        <w:spacing w:line="273" w:lineRule="auto" w:before="138"/>
        <w:ind w:left="2261" w:right="780" w:firstLine="0"/>
        <w:jc w:val="left"/>
        <w:rPr>
          <w:sz w:val="21"/>
        </w:rPr>
      </w:pPr>
      <w:r>
        <w:rPr>
          <w:sz w:val="21"/>
        </w:rPr>
        <w:t>Elaborar</w:t>
      </w:r>
      <w:r>
        <w:rPr>
          <w:spacing w:val="-4"/>
          <w:sz w:val="21"/>
        </w:rPr>
        <w:t> </w:t>
      </w:r>
      <w:r>
        <w:rPr>
          <w:sz w:val="21"/>
        </w:rPr>
        <w:t>manuales</w:t>
      </w:r>
      <w:r>
        <w:rPr>
          <w:spacing w:val="-5"/>
          <w:sz w:val="21"/>
        </w:rPr>
        <w:t> </w:t>
      </w:r>
      <w:r>
        <w:rPr>
          <w:sz w:val="21"/>
        </w:rPr>
        <w:t>de</w:t>
      </w:r>
      <w:r>
        <w:rPr>
          <w:spacing w:val="-2"/>
          <w:sz w:val="21"/>
        </w:rPr>
        <w:t> </w:t>
      </w:r>
      <w:r>
        <w:rPr>
          <w:sz w:val="21"/>
        </w:rPr>
        <w:t>procedimientos</w:t>
      </w:r>
      <w:r>
        <w:rPr>
          <w:spacing w:val="-5"/>
          <w:sz w:val="21"/>
        </w:rPr>
        <w:t> </w:t>
      </w:r>
      <w:r>
        <w:rPr>
          <w:sz w:val="21"/>
        </w:rPr>
        <w:t>contables</w:t>
      </w:r>
      <w:r>
        <w:rPr>
          <w:spacing w:val="-5"/>
          <w:sz w:val="21"/>
        </w:rPr>
        <w:t> </w:t>
      </w:r>
      <w:r>
        <w:rPr>
          <w:sz w:val="21"/>
        </w:rPr>
        <w:t>y</w:t>
      </w:r>
      <w:r>
        <w:rPr>
          <w:spacing w:val="-2"/>
          <w:sz w:val="21"/>
        </w:rPr>
        <w:t> </w:t>
      </w:r>
      <w:r>
        <w:rPr>
          <w:sz w:val="21"/>
        </w:rPr>
        <w:t>guías </w:t>
      </w:r>
      <w:r>
        <w:rPr>
          <w:w w:val="105"/>
          <w:sz w:val="21"/>
        </w:rPr>
        <w:t>de</w:t>
      </w:r>
      <w:r>
        <w:rPr>
          <w:spacing w:val="-4"/>
          <w:w w:val="105"/>
          <w:sz w:val="21"/>
        </w:rPr>
        <w:t> </w:t>
      </w:r>
      <w:r>
        <w:rPr>
          <w:w w:val="105"/>
          <w:sz w:val="21"/>
        </w:rPr>
        <w:t>aplicación</w:t>
      </w:r>
      <w:r>
        <w:rPr>
          <w:spacing w:val="-4"/>
          <w:w w:val="105"/>
          <w:sz w:val="21"/>
        </w:rPr>
        <w:t> </w:t>
      </w:r>
      <w:r>
        <w:rPr>
          <w:w w:val="105"/>
          <w:sz w:val="21"/>
        </w:rPr>
        <w:t>para</w:t>
      </w:r>
      <w:r>
        <w:rPr>
          <w:spacing w:val="-7"/>
          <w:w w:val="105"/>
          <w:sz w:val="21"/>
        </w:rPr>
        <w:t> </w:t>
      </w:r>
      <w:r>
        <w:rPr>
          <w:w w:val="105"/>
          <w:sz w:val="21"/>
        </w:rPr>
        <w:t>la</w:t>
      </w:r>
      <w:r>
        <w:rPr>
          <w:spacing w:val="-7"/>
          <w:w w:val="105"/>
          <w:sz w:val="21"/>
        </w:rPr>
        <w:t> </w:t>
      </w:r>
      <w:r>
        <w:rPr>
          <w:w w:val="105"/>
          <w:sz w:val="21"/>
        </w:rPr>
        <w:t>normalización</w:t>
      </w:r>
      <w:r>
        <w:rPr>
          <w:spacing w:val="-4"/>
          <w:w w:val="105"/>
          <w:sz w:val="21"/>
        </w:rPr>
        <w:t> </w:t>
      </w:r>
      <w:r>
        <w:rPr>
          <w:w w:val="105"/>
          <w:sz w:val="21"/>
        </w:rPr>
        <w:t>contable.</w:t>
      </w:r>
    </w:p>
    <w:p>
      <w:pPr>
        <w:spacing w:after="0" w:line="273" w:lineRule="auto"/>
        <w:jc w:val="left"/>
        <w:rPr>
          <w:sz w:val="21"/>
        </w:rPr>
        <w:sectPr>
          <w:type w:val="continuous"/>
          <w:pgSz w:w="12240" w:h="15840"/>
          <w:pgMar w:header="0" w:footer="772" w:top="0" w:bottom="280" w:left="0" w:right="360"/>
          <w:cols w:num="2" w:equalWidth="0">
            <w:col w:w="3367" w:space="40"/>
            <w:col w:w="8473"/>
          </w:cols>
        </w:sectPr>
      </w:pPr>
    </w:p>
    <w:p>
      <w:pPr>
        <w:pStyle w:val="BodyText"/>
        <w:spacing w:before="10"/>
        <w:rPr>
          <w:sz w:val="18"/>
        </w:rPr>
      </w:pPr>
    </w:p>
    <w:p>
      <w:pPr>
        <w:spacing w:line="20" w:lineRule="exact"/>
        <w:ind w:left="5492" w:right="0" w:firstLine="0"/>
        <w:rPr>
          <w:sz w:val="2"/>
        </w:rPr>
      </w:pPr>
      <w:r>
        <w:rPr>
          <w:sz w:val="2"/>
        </w:rPr>
        <mc:AlternateContent>
          <mc:Choice Requires="wps">
            <w:drawing>
              <wp:inline distT="0" distB="0" distL="0" distR="0">
                <wp:extent cx="3627120" cy="9525"/>
                <wp:effectExtent l="0" t="0" r="0" b="0"/>
                <wp:docPr id="444" name="Group 444"/>
                <wp:cNvGraphicFramePr>
                  <a:graphicFrameLocks/>
                </wp:cNvGraphicFramePr>
                <a:graphic>
                  <a:graphicData uri="http://schemas.microsoft.com/office/word/2010/wordprocessingGroup">
                    <wpg:wgp>
                      <wpg:cNvPr id="444" name="Group 444"/>
                      <wpg:cNvGrpSpPr/>
                      <wpg:grpSpPr>
                        <a:xfrm>
                          <a:off x="0" y="0"/>
                          <a:ext cx="3627120" cy="9525"/>
                          <a:chExt cx="3627120" cy="9525"/>
                        </a:xfrm>
                      </wpg:grpSpPr>
                      <wps:wsp>
                        <wps:cNvPr id="445" name="Graphic 445"/>
                        <wps:cNvSpPr/>
                        <wps:spPr>
                          <a:xfrm>
                            <a:off x="0" y="0"/>
                            <a:ext cx="3627120" cy="9525"/>
                          </a:xfrm>
                          <a:custGeom>
                            <a:avLst/>
                            <a:gdLst/>
                            <a:ahLst/>
                            <a:cxnLst/>
                            <a:rect l="l" t="t" r="r" b="b"/>
                            <a:pathLst>
                              <a:path w="3627120" h="9525">
                                <a:moveTo>
                                  <a:pt x="3627120" y="0"/>
                                </a:moveTo>
                                <a:lnTo>
                                  <a:pt x="0" y="0"/>
                                </a:lnTo>
                                <a:lnTo>
                                  <a:pt x="0" y="9525"/>
                                </a:lnTo>
                                <a:lnTo>
                                  <a:pt x="3627120" y="9525"/>
                                </a:lnTo>
                                <a:lnTo>
                                  <a:pt x="36271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85.6pt;height:.75pt;mso-position-horizontal-relative:char;mso-position-vertical-relative:line" id="docshapegroup147" coordorigin="0,0" coordsize="5712,15">
                <v:rect style="position:absolute;left:0;top:0;width:5712;height:15" id="docshape148" filled="true" fillcolor="#000000" stroked="false">
                  <v:fill type="solid"/>
                </v:rect>
              </v:group>
            </w:pict>
          </mc:Fallback>
        </mc:AlternateContent>
      </w:r>
      <w:r>
        <w:rPr>
          <w:sz w:val="2"/>
        </w:rPr>
      </w:r>
    </w:p>
    <w:p>
      <w:pPr>
        <w:spacing w:line="271" w:lineRule="auto" w:before="133"/>
        <w:ind w:left="5667" w:right="688" w:firstLine="0"/>
        <w:jc w:val="left"/>
        <w:rPr>
          <w:sz w:val="21"/>
        </w:rPr>
      </w:pPr>
      <w:r>
        <w:rPr>
          <w:w w:val="105"/>
          <w:sz w:val="21"/>
        </w:rPr>
        <w:t>Presentar</w:t>
      </w:r>
      <w:r>
        <w:rPr>
          <w:spacing w:val="-3"/>
          <w:w w:val="105"/>
          <w:sz w:val="21"/>
        </w:rPr>
        <w:t> </w:t>
      </w:r>
      <w:r>
        <w:rPr>
          <w:w w:val="105"/>
          <w:sz w:val="21"/>
        </w:rPr>
        <w:t>trimestralmente a</w:t>
      </w:r>
      <w:r>
        <w:rPr>
          <w:spacing w:val="-3"/>
          <w:w w:val="105"/>
          <w:sz w:val="21"/>
        </w:rPr>
        <w:t> </w:t>
      </w:r>
      <w:r>
        <w:rPr>
          <w:w w:val="105"/>
          <w:sz w:val="21"/>
        </w:rPr>
        <w:t>la</w:t>
      </w:r>
      <w:r>
        <w:rPr>
          <w:spacing w:val="-3"/>
          <w:w w:val="105"/>
          <w:sz w:val="21"/>
        </w:rPr>
        <w:t> </w:t>
      </w:r>
      <w:r>
        <w:rPr>
          <w:w w:val="105"/>
          <w:sz w:val="21"/>
        </w:rPr>
        <w:t>Vicerrectoría</w:t>
      </w:r>
      <w:r>
        <w:rPr>
          <w:spacing w:val="-3"/>
          <w:w w:val="105"/>
          <w:sz w:val="21"/>
        </w:rPr>
        <w:t> </w:t>
      </w:r>
      <w:r>
        <w:rPr>
          <w:w w:val="105"/>
          <w:sz w:val="21"/>
        </w:rPr>
        <w:t>de </w:t>
      </w:r>
      <w:r>
        <w:rPr>
          <w:sz w:val="21"/>
        </w:rPr>
        <w:t>Administración y a la Rectoría, informes</w:t>
      </w:r>
      <w:r>
        <w:rPr>
          <w:spacing w:val="-1"/>
          <w:sz w:val="21"/>
        </w:rPr>
        <w:t> </w:t>
      </w:r>
      <w:r>
        <w:rPr>
          <w:sz w:val="21"/>
        </w:rPr>
        <w:t>sobre el</w:t>
      </w:r>
      <w:r>
        <w:rPr>
          <w:spacing w:val="-1"/>
          <w:sz w:val="21"/>
        </w:rPr>
        <w:t> </w:t>
      </w:r>
      <w:r>
        <w:rPr>
          <w:sz w:val="21"/>
        </w:rPr>
        <w:t>impacto </w:t>
      </w:r>
      <w:r>
        <w:rPr>
          <w:w w:val="105"/>
          <w:sz w:val="21"/>
        </w:rPr>
        <w:t>de</w:t>
      </w:r>
      <w:r>
        <w:rPr>
          <w:spacing w:val="-15"/>
          <w:w w:val="105"/>
          <w:sz w:val="21"/>
        </w:rPr>
        <w:t> </w:t>
      </w:r>
      <w:r>
        <w:rPr>
          <w:w w:val="105"/>
          <w:sz w:val="21"/>
        </w:rPr>
        <w:t>la</w:t>
      </w:r>
      <w:r>
        <w:rPr>
          <w:spacing w:val="-10"/>
          <w:w w:val="105"/>
          <w:sz w:val="21"/>
        </w:rPr>
        <w:t> </w:t>
      </w:r>
      <w:r>
        <w:rPr>
          <w:w w:val="105"/>
          <w:sz w:val="21"/>
        </w:rPr>
        <w:t>aplicación</w:t>
      </w:r>
      <w:r>
        <w:rPr>
          <w:spacing w:val="-13"/>
          <w:w w:val="105"/>
          <w:sz w:val="21"/>
        </w:rPr>
        <w:t> </w:t>
      </w:r>
      <w:r>
        <w:rPr>
          <w:w w:val="105"/>
          <w:sz w:val="21"/>
        </w:rPr>
        <w:t>de</w:t>
      </w:r>
      <w:r>
        <w:rPr>
          <w:spacing w:val="-13"/>
          <w:w w:val="105"/>
          <w:sz w:val="21"/>
        </w:rPr>
        <w:t> </w:t>
      </w:r>
      <w:r>
        <w:rPr>
          <w:w w:val="105"/>
          <w:sz w:val="21"/>
        </w:rPr>
        <w:t>las</w:t>
      </w:r>
      <w:r>
        <w:rPr>
          <w:spacing w:val="-16"/>
          <w:w w:val="105"/>
          <w:sz w:val="21"/>
        </w:rPr>
        <w:t> </w:t>
      </w:r>
      <w:r>
        <w:rPr>
          <w:w w:val="105"/>
          <w:sz w:val="21"/>
        </w:rPr>
        <w:t>normas</w:t>
      </w:r>
      <w:r>
        <w:rPr>
          <w:spacing w:val="-15"/>
          <w:w w:val="105"/>
          <w:sz w:val="21"/>
        </w:rPr>
        <w:t> </w:t>
      </w:r>
      <w:r>
        <w:rPr>
          <w:w w:val="105"/>
          <w:sz w:val="21"/>
        </w:rPr>
        <w:t>vigentes,</w:t>
      </w:r>
      <w:r>
        <w:rPr>
          <w:spacing w:val="-15"/>
          <w:w w:val="105"/>
          <w:sz w:val="21"/>
        </w:rPr>
        <w:t> </w:t>
      </w:r>
      <w:r>
        <w:rPr>
          <w:w w:val="105"/>
          <w:sz w:val="21"/>
        </w:rPr>
        <w:t>así</w:t>
      </w:r>
      <w:r>
        <w:rPr>
          <w:spacing w:val="-11"/>
          <w:w w:val="105"/>
          <w:sz w:val="21"/>
        </w:rPr>
        <w:t> </w:t>
      </w:r>
      <w:r>
        <w:rPr>
          <w:w w:val="105"/>
          <w:sz w:val="21"/>
        </w:rPr>
        <w:t>como</w:t>
      </w:r>
      <w:r>
        <w:rPr>
          <w:spacing w:val="-11"/>
          <w:w w:val="105"/>
          <w:sz w:val="21"/>
        </w:rPr>
        <w:t> </w:t>
      </w:r>
      <w:r>
        <w:rPr>
          <w:w w:val="105"/>
          <w:sz w:val="21"/>
        </w:rPr>
        <w:t>los cambios por nuevas normas.</w:t>
      </w:r>
    </w:p>
    <w:p>
      <w:pPr>
        <w:pStyle w:val="BodyText"/>
        <w:spacing w:before="6"/>
        <w:rPr>
          <w:sz w:val="17"/>
        </w:rPr>
      </w:pPr>
      <w:r>
        <w:rPr>
          <w:sz w:val="17"/>
        </w:rPr>
        <mc:AlternateContent>
          <mc:Choice Requires="wps">
            <w:drawing>
              <wp:anchor distT="0" distB="0" distL="0" distR="0" allowOverlap="1" layoutInCell="1" locked="0" behindDoc="1" simplePos="0" relativeHeight="487695872">
                <wp:simplePos x="0" y="0"/>
                <wp:positionH relativeFrom="page">
                  <wp:posOffset>809942</wp:posOffset>
                </wp:positionH>
                <wp:positionV relativeFrom="paragraph">
                  <wp:posOffset>143454</wp:posOffset>
                </wp:positionV>
                <wp:extent cx="6305550" cy="9525"/>
                <wp:effectExtent l="0" t="0" r="0" b="0"/>
                <wp:wrapTopAndBottom/>
                <wp:docPr id="446" name="Graphic 446"/>
                <wp:cNvGraphicFramePr>
                  <a:graphicFrameLocks/>
                </wp:cNvGraphicFramePr>
                <a:graphic>
                  <a:graphicData uri="http://schemas.microsoft.com/office/word/2010/wordprocessingShape">
                    <wps:wsp>
                      <wps:cNvPr id="446" name="Graphic 446"/>
                      <wps:cNvSpPr/>
                      <wps:spPr>
                        <a:xfrm>
                          <a:off x="0" y="0"/>
                          <a:ext cx="6305550" cy="9525"/>
                        </a:xfrm>
                        <a:custGeom>
                          <a:avLst/>
                          <a:gdLst/>
                          <a:ahLst/>
                          <a:cxnLst/>
                          <a:rect l="l" t="t" r="r" b="b"/>
                          <a:pathLst>
                            <a:path w="6305550" h="9525">
                              <a:moveTo>
                                <a:pt x="1438910" y="0"/>
                              </a:moveTo>
                              <a:lnTo>
                                <a:pt x="0" y="0"/>
                              </a:lnTo>
                              <a:lnTo>
                                <a:pt x="0" y="9525"/>
                              </a:lnTo>
                              <a:lnTo>
                                <a:pt x="1438910" y="9525"/>
                              </a:lnTo>
                              <a:lnTo>
                                <a:pt x="1438910" y="0"/>
                              </a:lnTo>
                              <a:close/>
                            </a:path>
                            <a:path w="6305550" h="9525">
                              <a:moveTo>
                                <a:pt x="6304978" y="0"/>
                              </a:moveTo>
                              <a:lnTo>
                                <a:pt x="2677858" y="0"/>
                              </a:lnTo>
                              <a:lnTo>
                                <a:pt x="1448498" y="0"/>
                              </a:lnTo>
                              <a:lnTo>
                                <a:pt x="1438973" y="0"/>
                              </a:lnTo>
                              <a:lnTo>
                                <a:pt x="1438973" y="9525"/>
                              </a:lnTo>
                              <a:lnTo>
                                <a:pt x="1448498" y="9525"/>
                              </a:lnTo>
                              <a:lnTo>
                                <a:pt x="2677858" y="9525"/>
                              </a:lnTo>
                              <a:lnTo>
                                <a:pt x="2677858" y="6350"/>
                              </a:lnTo>
                              <a:lnTo>
                                <a:pt x="6304978" y="6350"/>
                              </a:lnTo>
                              <a:lnTo>
                                <a:pt x="6304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3.775002pt;margin-top:11.295612pt;width:496.5pt;height:.75pt;mso-position-horizontal-relative:page;mso-position-vertical-relative:paragraph;z-index:-15620608;mso-wrap-distance-left:0;mso-wrap-distance-right:0" id="docshape149" coordorigin="1276,226" coordsize="9930,15" path="m3542,226l1276,226,1276,241,3542,241,3542,226xm11205,226l5493,226,3557,226,3542,226,3542,241,3557,241,5493,241,5493,236,11205,236,11205,226xe" filled="true" fillcolor="#000000" stroked="false">
                <v:path arrowok="t"/>
                <v:fill type="solid"/>
                <w10:wrap type="topAndBottom"/>
              </v:shape>
            </w:pict>
          </mc:Fallback>
        </mc:AlternateContent>
      </w:r>
    </w:p>
    <w:p>
      <w:pPr>
        <w:pStyle w:val="BodyText"/>
      </w:pPr>
    </w:p>
    <w:p>
      <w:pPr>
        <w:pStyle w:val="BodyText"/>
        <w:spacing w:before="138"/>
      </w:pPr>
    </w:p>
    <w:p>
      <w:pPr>
        <w:pStyle w:val="ListParagraph"/>
        <w:numPr>
          <w:ilvl w:val="0"/>
          <w:numId w:val="131"/>
        </w:numPr>
        <w:tabs>
          <w:tab w:pos="2126" w:val="left" w:leader="none"/>
        </w:tabs>
        <w:spacing w:line="271" w:lineRule="auto" w:before="0" w:after="0"/>
        <w:ind w:left="2126" w:right="1352" w:hanging="426"/>
        <w:jc w:val="left"/>
        <w:rPr>
          <w:sz w:val="24"/>
        </w:rPr>
      </w:pPr>
      <w:r>
        <w:rPr>
          <w:spacing w:val="-2"/>
          <w:w w:val="105"/>
          <w:sz w:val="24"/>
        </w:rPr>
        <w:t>Solicitar</w:t>
      </w:r>
      <w:r>
        <w:rPr>
          <w:spacing w:val="-7"/>
          <w:w w:val="105"/>
          <w:sz w:val="24"/>
        </w:rPr>
        <w:t> </w:t>
      </w:r>
      <w:r>
        <w:rPr>
          <w:spacing w:val="-2"/>
          <w:w w:val="105"/>
          <w:sz w:val="24"/>
        </w:rPr>
        <w:t>a</w:t>
      </w:r>
      <w:r>
        <w:rPr>
          <w:spacing w:val="-7"/>
          <w:w w:val="105"/>
          <w:sz w:val="24"/>
        </w:rPr>
        <w:t> </w:t>
      </w:r>
      <w:r>
        <w:rPr>
          <w:spacing w:val="-2"/>
          <w:w w:val="105"/>
          <w:sz w:val="24"/>
        </w:rPr>
        <w:t>la</w:t>
      </w:r>
      <w:r>
        <w:rPr>
          <w:spacing w:val="-7"/>
          <w:w w:val="105"/>
          <w:sz w:val="24"/>
        </w:rPr>
        <w:t> </w:t>
      </w:r>
      <w:r>
        <w:rPr>
          <w:spacing w:val="-2"/>
          <w:w w:val="105"/>
          <w:sz w:val="24"/>
        </w:rPr>
        <w:t>Secretaría</w:t>
      </w:r>
      <w:r>
        <w:rPr>
          <w:spacing w:val="-7"/>
          <w:w w:val="105"/>
          <w:sz w:val="24"/>
        </w:rPr>
        <w:t> </w:t>
      </w:r>
      <w:r>
        <w:rPr>
          <w:spacing w:val="-2"/>
          <w:w w:val="105"/>
          <w:sz w:val="24"/>
        </w:rPr>
        <w:t>del</w:t>
      </w:r>
      <w:r>
        <w:rPr>
          <w:spacing w:val="-8"/>
          <w:w w:val="105"/>
          <w:sz w:val="24"/>
        </w:rPr>
        <w:t> </w:t>
      </w:r>
      <w:r>
        <w:rPr>
          <w:spacing w:val="-2"/>
          <w:w w:val="105"/>
          <w:sz w:val="24"/>
        </w:rPr>
        <w:t>Consejo</w:t>
      </w:r>
      <w:r>
        <w:rPr>
          <w:spacing w:val="-7"/>
          <w:w w:val="105"/>
          <w:sz w:val="24"/>
        </w:rPr>
        <w:t> </w:t>
      </w:r>
      <w:r>
        <w:rPr>
          <w:spacing w:val="-2"/>
          <w:w w:val="105"/>
          <w:sz w:val="24"/>
        </w:rPr>
        <w:t>Institucional</w:t>
      </w:r>
      <w:r>
        <w:rPr>
          <w:spacing w:val="-8"/>
          <w:w w:val="105"/>
          <w:sz w:val="24"/>
        </w:rPr>
        <w:t> </w:t>
      </w:r>
      <w:r>
        <w:rPr>
          <w:spacing w:val="-2"/>
          <w:w w:val="105"/>
          <w:sz w:val="24"/>
        </w:rPr>
        <w:t>realizar</w:t>
      </w:r>
      <w:r>
        <w:rPr>
          <w:spacing w:val="-7"/>
          <w:w w:val="105"/>
          <w:sz w:val="24"/>
        </w:rPr>
        <w:t> </w:t>
      </w:r>
      <w:r>
        <w:rPr>
          <w:spacing w:val="-2"/>
          <w:w w:val="105"/>
          <w:sz w:val="24"/>
        </w:rPr>
        <w:t>las</w:t>
      </w:r>
      <w:r>
        <w:rPr>
          <w:spacing w:val="-11"/>
          <w:w w:val="105"/>
          <w:sz w:val="24"/>
        </w:rPr>
        <w:t> </w:t>
      </w:r>
      <w:r>
        <w:rPr>
          <w:spacing w:val="-2"/>
          <w:w w:val="105"/>
          <w:sz w:val="24"/>
        </w:rPr>
        <w:t>gestiones </w:t>
      </w:r>
      <w:r>
        <w:rPr>
          <w:sz w:val="24"/>
        </w:rPr>
        <w:t>necesarias para que las “Disposiciones sobre la definición de los niveles de autoridad y responsabilidad en el proceso de normalización contable con base en</w:t>
      </w:r>
      <w:r>
        <w:rPr>
          <w:spacing w:val="-2"/>
          <w:sz w:val="24"/>
        </w:rPr>
        <w:t> </w:t>
      </w:r>
      <w:r>
        <w:rPr>
          <w:sz w:val="24"/>
        </w:rPr>
        <w:t>las</w:t>
      </w:r>
      <w:r>
        <w:rPr>
          <w:spacing w:val="-2"/>
          <w:sz w:val="24"/>
        </w:rPr>
        <w:t> </w:t>
      </w:r>
      <w:r>
        <w:rPr>
          <w:sz w:val="24"/>
        </w:rPr>
        <w:t>Normas</w:t>
      </w:r>
      <w:r>
        <w:rPr>
          <w:spacing w:val="-2"/>
          <w:sz w:val="24"/>
        </w:rPr>
        <w:t> </w:t>
      </w:r>
      <w:r>
        <w:rPr>
          <w:sz w:val="24"/>
        </w:rPr>
        <w:t>Internacionales</w:t>
      </w:r>
      <w:r>
        <w:rPr>
          <w:spacing w:val="-2"/>
          <w:sz w:val="24"/>
        </w:rPr>
        <w:t> </w:t>
      </w:r>
      <w:r>
        <w:rPr>
          <w:sz w:val="24"/>
        </w:rPr>
        <w:t>de Contabilidad para el Sector Público (NICSP) en el Instituto Tecnológico de Costa Rica (ITCR)”, se actualicen en la página </w:t>
      </w:r>
      <w:r>
        <w:rPr>
          <w:spacing w:val="-2"/>
          <w:w w:val="105"/>
          <w:sz w:val="24"/>
        </w:rPr>
        <w:t>web</w:t>
      </w:r>
      <w:r>
        <w:rPr>
          <w:spacing w:val="-11"/>
          <w:w w:val="105"/>
          <w:sz w:val="24"/>
        </w:rPr>
        <w:t> </w:t>
      </w:r>
      <w:r>
        <w:rPr>
          <w:spacing w:val="-2"/>
          <w:w w:val="105"/>
          <w:sz w:val="24"/>
        </w:rPr>
        <w:t>institucional,</w:t>
      </w:r>
      <w:r>
        <w:rPr>
          <w:spacing w:val="-7"/>
          <w:w w:val="105"/>
          <w:sz w:val="24"/>
        </w:rPr>
        <w:t> </w:t>
      </w:r>
      <w:r>
        <w:rPr>
          <w:spacing w:val="-2"/>
          <w:w w:val="105"/>
          <w:sz w:val="24"/>
        </w:rPr>
        <w:t>en</w:t>
      </w:r>
      <w:r>
        <w:rPr>
          <w:spacing w:val="-8"/>
          <w:w w:val="105"/>
          <w:sz w:val="24"/>
        </w:rPr>
        <w:t> </w:t>
      </w:r>
      <w:r>
        <w:rPr>
          <w:spacing w:val="-2"/>
          <w:w w:val="105"/>
          <w:sz w:val="24"/>
        </w:rPr>
        <w:t>el</w:t>
      </w:r>
      <w:r>
        <w:rPr>
          <w:spacing w:val="-11"/>
          <w:w w:val="105"/>
          <w:sz w:val="24"/>
        </w:rPr>
        <w:t> </w:t>
      </w:r>
      <w:r>
        <w:rPr>
          <w:spacing w:val="-2"/>
          <w:w w:val="105"/>
          <w:sz w:val="24"/>
        </w:rPr>
        <w:t>apartado</w:t>
      </w:r>
      <w:r>
        <w:rPr>
          <w:spacing w:val="-10"/>
          <w:w w:val="105"/>
          <w:sz w:val="24"/>
        </w:rPr>
        <w:t> </w:t>
      </w:r>
      <w:r>
        <w:rPr>
          <w:spacing w:val="-2"/>
          <w:w w:val="105"/>
          <w:sz w:val="24"/>
        </w:rPr>
        <w:t>de</w:t>
      </w:r>
      <w:r>
        <w:rPr>
          <w:spacing w:val="-13"/>
          <w:w w:val="105"/>
          <w:sz w:val="24"/>
        </w:rPr>
        <w:t> </w:t>
      </w:r>
      <w:r>
        <w:rPr>
          <w:spacing w:val="-2"/>
          <w:w w:val="105"/>
          <w:sz w:val="24"/>
        </w:rPr>
        <w:t>reglamentos,</w:t>
      </w:r>
      <w:r>
        <w:rPr>
          <w:spacing w:val="-11"/>
          <w:w w:val="105"/>
          <w:sz w:val="24"/>
        </w:rPr>
        <w:t> </w:t>
      </w:r>
      <w:r>
        <w:rPr>
          <w:spacing w:val="-2"/>
          <w:w w:val="105"/>
          <w:sz w:val="24"/>
        </w:rPr>
        <w:t>así</w:t>
      </w:r>
      <w:r>
        <w:rPr>
          <w:spacing w:val="-11"/>
          <w:w w:val="105"/>
          <w:sz w:val="24"/>
        </w:rPr>
        <w:t> </w:t>
      </w:r>
      <w:r>
        <w:rPr>
          <w:spacing w:val="-2"/>
          <w:w w:val="105"/>
          <w:sz w:val="24"/>
        </w:rPr>
        <w:t>como</w:t>
      </w:r>
      <w:r>
        <w:rPr>
          <w:spacing w:val="-10"/>
          <w:w w:val="105"/>
          <w:sz w:val="24"/>
        </w:rPr>
        <w:t> </w:t>
      </w:r>
      <w:r>
        <w:rPr>
          <w:spacing w:val="-2"/>
          <w:w w:val="105"/>
          <w:sz w:val="24"/>
        </w:rPr>
        <w:t>su</w:t>
      </w:r>
      <w:r>
        <w:rPr>
          <w:spacing w:val="-13"/>
          <w:w w:val="105"/>
          <w:sz w:val="24"/>
        </w:rPr>
        <w:t> </w:t>
      </w:r>
      <w:r>
        <w:rPr>
          <w:spacing w:val="-2"/>
          <w:w w:val="105"/>
          <w:sz w:val="24"/>
        </w:rPr>
        <w:t>publicación en </w:t>
      </w:r>
      <w:r>
        <w:rPr>
          <w:w w:val="105"/>
          <w:sz w:val="24"/>
        </w:rPr>
        <w:t>la</w:t>
      </w:r>
      <w:r>
        <w:rPr>
          <w:spacing w:val="-8"/>
          <w:w w:val="105"/>
          <w:sz w:val="24"/>
        </w:rPr>
        <w:t> </w:t>
      </w:r>
      <w:r>
        <w:rPr>
          <w:w w:val="105"/>
          <w:sz w:val="24"/>
        </w:rPr>
        <w:t>Gaceta</w:t>
      </w:r>
      <w:r>
        <w:rPr>
          <w:spacing w:val="-8"/>
          <w:w w:val="105"/>
          <w:sz w:val="24"/>
        </w:rPr>
        <w:t> </w:t>
      </w:r>
      <w:r>
        <w:rPr>
          <w:w w:val="105"/>
          <w:sz w:val="24"/>
        </w:rPr>
        <w:t>Institucional,</w:t>
      </w:r>
      <w:r>
        <w:rPr>
          <w:spacing w:val="-11"/>
          <w:w w:val="105"/>
          <w:sz w:val="24"/>
        </w:rPr>
        <w:t> </w:t>
      </w:r>
      <w:r>
        <w:rPr>
          <w:w w:val="105"/>
          <w:sz w:val="24"/>
        </w:rPr>
        <w:t>por</w:t>
      </w:r>
      <w:r>
        <w:rPr>
          <w:spacing w:val="-2"/>
          <w:w w:val="105"/>
          <w:sz w:val="24"/>
        </w:rPr>
        <w:t> </w:t>
      </w:r>
      <w:r>
        <w:rPr>
          <w:w w:val="105"/>
          <w:sz w:val="24"/>
        </w:rPr>
        <w:t>ser</w:t>
      </w:r>
      <w:r>
        <w:rPr>
          <w:spacing w:val="-8"/>
          <w:w w:val="105"/>
          <w:sz w:val="24"/>
        </w:rPr>
        <w:t> </w:t>
      </w:r>
      <w:r>
        <w:rPr>
          <w:w w:val="105"/>
          <w:sz w:val="24"/>
        </w:rPr>
        <w:t>de</w:t>
      </w:r>
      <w:r>
        <w:rPr>
          <w:spacing w:val="-12"/>
          <w:w w:val="105"/>
          <w:sz w:val="24"/>
        </w:rPr>
        <w:t> </w:t>
      </w:r>
      <w:r>
        <w:rPr>
          <w:w w:val="105"/>
          <w:sz w:val="24"/>
        </w:rPr>
        <w:t>interés</w:t>
      </w:r>
      <w:r>
        <w:rPr>
          <w:spacing w:val="-6"/>
          <w:w w:val="105"/>
          <w:sz w:val="24"/>
        </w:rPr>
        <w:t> </w:t>
      </w:r>
      <w:r>
        <w:rPr>
          <w:w w:val="105"/>
          <w:sz w:val="24"/>
        </w:rPr>
        <w:t>general.</w:t>
      </w:r>
    </w:p>
    <w:p>
      <w:pPr>
        <w:pStyle w:val="BodyText"/>
      </w:pPr>
    </w:p>
    <w:p>
      <w:pPr>
        <w:pStyle w:val="BodyText"/>
        <w:spacing w:before="241"/>
      </w:pPr>
    </w:p>
    <w:p>
      <w:pPr>
        <w:pStyle w:val="ListParagraph"/>
        <w:numPr>
          <w:ilvl w:val="0"/>
          <w:numId w:val="131"/>
        </w:numPr>
        <w:tabs>
          <w:tab w:pos="2126" w:val="left" w:leader="none"/>
        </w:tabs>
        <w:spacing w:line="271" w:lineRule="auto" w:before="0" w:after="0"/>
        <w:ind w:left="2126" w:right="1452" w:hanging="426"/>
        <w:jc w:val="left"/>
        <w:rPr>
          <w:sz w:val="24"/>
        </w:rPr>
      </w:pPr>
      <w:r>
        <w:rPr>
          <w:w w:val="105"/>
          <w:sz w:val="24"/>
        </w:rPr>
        <w:t>Solicitar</w:t>
      </w:r>
      <w:r>
        <w:rPr>
          <w:spacing w:val="-18"/>
          <w:w w:val="105"/>
          <w:sz w:val="24"/>
        </w:rPr>
        <w:t> </w:t>
      </w:r>
      <w:r>
        <w:rPr>
          <w:w w:val="105"/>
          <w:sz w:val="24"/>
        </w:rPr>
        <w:t>a</w:t>
      </w:r>
      <w:r>
        <w:rPr>
          <w:spacing w:val="-17"/>
          <w:w w:val="105"/>
          <w:sz w:val="24"/>
        </w:rPr>
        <w:t> </w:t>
      </w:r>
      <w:r>
        <w:rPr>
          <w:w w:val="105"/>
          <w:sz w:val="24"/>
        </w:rPr>
        <w:t>la</w:t>
      </w:r>
      <w:r>
        <w:rPr>
          <w:spacing w:val="-18"/>
          <w:w w:val="105"/>
          <w:sz w:val="24"/>
        </w:rPr>
        <w:t> </w:t>
      </w:r>
      <w:r>
        <w:rPr>
          <w:w w:val="105"/>
          <w:sz w:val="24"/>
        </w:rPr>
        <w:t>Vicerrectoría</w:t>
      </w:r>
      <w:r>
        <w:rPr>
          <w:spacing w:val="-18"/>
          <w:w w:val="105"/>
          <w:sz w:val="24"/>
        </w:rPr>
        <w:t> </w:t>
      </w:r>
      <w:r>
        <w:rPr>
          <w:w w:val="105"/>
          <w:sz w:val="24"/>
        </w:rPr>
        <w:t>de</w:t>
      </w:r>
      <w:r>
        <w:rPr>
          <w:spacing w:val="-17"/>
          <w:w w:val="105"/>
          <w:sz w:val="24"/>
        </w:rPr>
        <w:t> </w:t>
      </w:r>
      <w:r>
        <w:rPr>
          <w:w w:val="105"/>
          <w:sz w:val="24"/>
        </w:rPr>
        <w:t>Administración</w:t>
      </w:r>
      <w:r>
        <w:rPr>
          <w:spacing w:val="-18"/>
          <w:w w:val="105"/>
          <w:sz w:val="24"/>
        </w:rPr>
        <w:t> </w:t>
      </w:r>
      <w:r>
        <w:rPr>
          <w:w w:val="105"/>
          <w:sz w:val="24"/>
        </w:rPr>
        <w:t>la</w:t>
      </w:r>
      <w:r>
        <w:rPr>
          <w:spacing w:val="-17"/>
          <w:w w:val="105"/>
          <w:sz w:val="24"/>
        </w:rPr>
        <w:t> </w:t>
      </w:r>
      <w:r>
        <w:rPr>
          <w:w w:val="105"/>
          <w:sz w:val="24"/>
        </w:rPr>
        <w:t>revisión</w:t>
      </w:r>
      <w:r>
        <w:rPr>
          <w:spacing w:val="-18"/>
          <w:w w:val="105"/>
          <w:sz w:val="24"/>
        </w:rPr>
        <w:t> </w:t>
      </w:r>
      <w:r>
        <w:rPr>
          <w:w w:val="105"/>
          <w:sz w:val="24"/>
        </w:rPr>
        <w:t>y</w:t>
      </w:r>
      <w:r>
        <w:rPr>
          <w:spacing w:val="-17"/>
          <w:w w:val="105"/>
          <w:sz w:val="24"/>
        </w:rPr>
        <w:t> </w:t>
      </w:r>
      <w:r>
        <w:rPr>
          <w:w w:val="105"/>
          <w:sz w:val="24"/>
        </w:rPr>
        <w:t>actualización</w:t>
      </w:r>
      <w:r>
        <w:rPr>
          <w:spacing w:val="-18"/>
          <w:w w:val="105"/>
          <w:sz w:val="24"/>
        </w:rPr>
        <w:t> </w:t>
      </w:r>
      <w:r>
        <w:rPr>
          <w:w w:val="105"/>
          <w:sz w:val="24"/>
        </w:rPr>
        <w:t>del </w:t>
      </w:r>
      <w:r>
        <w:rPr>
          <w:spacing w:val="-2"/>
          <w:w w:val="105"/>
          <w:sz w:val="24"/>
        </w:rPr>
        <w:t>procedimiento</w:t>
      </w:r>
      <w:r>
        <w:rPr>
          <w:spacing w:val="-7"/>
          <w:w w:val="105"/>
          <w:sz w:val="24"/>
        </w:rPr>
        <w:t> </w:t>
      </w:r>
      <w:r>
        <w:rPr>
          <w:spacing w:val="-2"/>
          <w:w w:val="105"/>
          <w:sz w:val="24"/>
        </w:rPr>
        <w:t>para</w:t>
      </w:r>
      <w:r>
        <w:rPr>
          <w:spacing w:val="-7"/>
          <w:w w:val="105"/>
          <w:sz w:val="24"/>
        </w:rPr>
        <w:t> </w:t>
      </w:r>
      <w:r>
        <w:rPr>
          <w:spacing w:val="-2"/>
          <w:w w:val="105"/>
          <w:sz w:val="24"/>
        </w:rPr>
        <w:t>la</w:t>
      </w:r>
      <w:r>
        <w:rPr>
          <w:spacing w:val="-7"/>
          <w:w w:val="105"/>
          <w:sz w:val="24"/>
        </w:rPr>
        <w:t> </w:t>
      </w:r>
      <w:r>
        <w:rPr>
          <w:spacing w:val="-2"/>
          <w:w w:val="105"/>
          <w:sz w:val="24"/>
        </w:rPr>
        <w:t>realización</w:t>
      </w:r>
      <w:r>
        <w:rPr>
          <w:spacing w:val="-9"/>
          <w:w w:val="105"/>
          <w:sz w:val="24"/>
        </w:rPr>
        <w:t> </w:t>
      </w:r>
      <w:r>
        <w:rPr>
          <w:spacing w:val="-2"/>
          <w:w w:val="105"/>
          <w:sz w:val="24"/>
        </w:rPr>
        <w:t>de</w:t>
      </w:r>
      <w:r>
        <w:rPr>
          <w:spacing w:val="-10"/>
          <w:w w:val="105"/>
          <w:sz w:val="24"/>
        </w:rPr>
        <w:t> </w:t>
      </w:r>
      <w:r>
        <w:rPr>
          <w:spacing w:val="-2"/>
          <w:w w:val="105"/>
          <w:sz w:val="24"/>
        </w:rPr>
        <w:t>ajustes</w:t>
      </w:r>
      <w:r>
        <w:rPr>
          <w:spacing w:val="-10"/>
          <w:w w:val="105"/>
          <w:sz w:val="24"/>
        </w:rPr>
        <w:t> </w:t>
      </w:r>
      <w:r>
        <w:rPr>
          <w:spacing w:val="-2"/>
          <w:w w:val="105"/>
          <w:sz w:val="24"/>
        </w:rPr>
        <w:t>contables</w:t>
      </w:r>
      <w:r>
        <w:rPr>
          <w:spacing w:val="-10"/>
          <w:w w:val="105"/>
          <w:sz w:val="24"/>
        </w:rPr>
        <w:t> </w:t>
      </w:r>
      <w:r>
        <w:rPr>
          <w:spacing w:val="-2"/>
          <w:w w:val="105"/>
          <w:sz w:val="24"/>
        </w:rPr>
        <w:t>a</w:t>
      </w:r>
      <w:r>
        <w:rPr>
          <w:spacing w:val="-7"/>
          <w:w w:val="105"/>
          <w:sz w:val="24"/>
        </w:rPr>
        <w:t> </w:t>
      </w:r>
      <w:r>
        <w:rPr>
          <w:spacing w:val="-2"/>
          <w:w w:val="105"/>
          <w:sz w:val="24"/>
        </w:rPr>
        <w:t>los</w:t>
      </w:r>
      <w:r>
        <w:rPr>
          <w:spacing w:val="-10"/>
          <w:w w:val="105"/>
          <w:sz w:val="24"/>
        </w:rPr>
        <w:t> </w:t>
      </w:r>
      <w:r>
        <w:rPr>
          <w:spacing w:val="-2"/>
          <w:w w:val="105"/>
          <w:sz w:val="24"/>
        </w:rPr>
        <w:t>Estados </w:t>
      </w:r>
      <w:r>
        <w:rPr>
          <w:sz w:val="24"/>
        </w:rPr>
        <w:t>Financieros (según el oficio VAD-400-2018), conforme a la Guía para la Elaboración de Procedimientos vigente emitida por la Oficina de Planificación </w:t>
      </w:r>
      <w:r>
        <w:rPr>
          <w:w w:val="105"/>
          <w:sz w:val="24"/>
        </w:rPr>
        <w:t>Institucional;</w:t>
      </w:r>
      <w:r>
        <w:rPr>
          <w:spacing w:val="-17"/>
          <w:w w:val="105"/>
          <w:sz w:val="24"/>
        </w:rPr>
        <w:t> </w:t>
      </w:r>
      <w:r>
        <w:rPr>
          <w:w w:val="105"/>
          <w:sz w:val="24"/>
        </w:rPr>
        <w:t>asimismo,</w:t>
      </w:r>
      <w:r>
        <w:rPr>
          <w:spacing w:val="-13"/>
          <w:w w:val="105"/>
          <w:sz w:val="24"/>
        </w:rPr>
        <w:t> </w:t>
      </w:r>
      <w:r>
        <w:rPr>
          <w:w w:val="105"/>
          <w:sz w:val="24"/>
        </w:rPr>
        <w:t>encomendar</w:t>
      </w:r>
      <w:r>
        <w:rPr>
          <w:spacing w:val="-16"/>
          <w:w w:val="105"/>
          <w:sz w:val="24"/>
        </w:rPr>
        <w:t> </w:t>
      </w:r>
      <w:r>
        <w:rPr>
          <w:w w:val="105"/>
          <w:sz w:val="24"/>
        </w:rPr>
        <w:t>a</w:t>
      </w:r>
      <w:r>
        <w:rPr>
          <w:spacing w:val="-16"/>
          <w:w w:val="105"/>
          <w:sz w:val="24"/>
        </w:rPr>
        <w:t> </w:t>
      </w:r>
      <w:r>
        <w:rPr>
          <w:w w:val="105"/>
          <w:sz w:val="24"/>
        </w:rPr>
        <w:t>la</w:t>
      </w:r>
      <w:r>
        <w:rPr>
          <w:spacing w:val="-16"/>
          <w:w w:val="105"/>
          <w:sz w:val="24"/>
        </w:rPr>
        <w:t> </w:t>
      </w:r>
      <w:r>
        <w:rPr>
          <w:w w:val="105"/>
          <w:sz w:val="24"/>
        </w:rPr>
        <w:t>Rectoría</w:t>
      </w:r>
      <w:r>
        <w:rPr>
          <w:spacing w:val="-16"/>
          <w:w w:val="105"/>
          <w:sz w:val="24"/>
        </w:rPr>
        <w:t> </w:t>
      </w:r>
      <w:r>
        <w:rPr>
          <w:w w:val="105"/>
          <w:sz w:val="24"/>
        </w:rPr>
        <w:t>el</w:t>
      </w:r>
      <w:r>
        <w:rPr>
          <w:spacing w:val="-17"/>
          <w:w w:val="105"/>
          <w:sz w:val="24"/>
        </w:rPr>
        <w:t> </w:t>
      </w:r>
      <w:r>
        <w:rPr>
          <w:w w:val="105"/>
          <w:sz w:val="24"/>
        </w:rPr>
        <w:t>seguimiento</w:t>
      </w:r>
      <w:r>
        <w:rPr>
          <w:spacing w:val="-16"/>
          <w:w w:val="105"/>
          <w:sz w:val="24"/>
        </w:rPr>
        <w:t> </w:t>
      </w:r>
      <w:r>
        <w:rPr>
          <w:w w:val="105"/>
          <w:sz w:val="24"/>
        </w:rPr>
        <w:t>y</w:t>
      </w:r>
      <w:r>
        <w:rPr>
          <w:spacing w:val="-12"/>
          <w:w w:val="105"/>
          <w:sz w:val="24"/>
        </w:rPr>
        <w:t> </w:t>
      </w:r>
      <w:r>
        <w:rPr>
          <w:w w:val="105"/>
          <w:sz w:val="24"/>
        </w:rPr>
        <w:t>control del cumplimiento de dicha disposición.</w:t>
      </w:r>
    </w:p>
    <w:p>
      <w:pPr>
        <w:pStyle w:val="BodyText"/>
      </w:pPr>
    </w:p>
    <w:p>
      <w:pPr>
        <w:pStyle w:val="BodyText"/>
        <w:spacing w:before="242"/>
      </w:pPr>
    </w:p>
    <w:p>
      <w:pPr>
        <w:pStyle w:val="ListParagraph"/>
        <w:numPr>
          <w:ilvl w:val="0"/>
          <w:numId w:val="131"/>
        </w:numPr>
        <w:tabs>
          <w:tab w:pos="2126" w:val="left" w:leader="none"/>
        </w:tabs>
        <w:spacing w:line="271" w:lineRule="auto" w:before="1" w:after="0"/>
        <w:ind w:left="2126" w:right="1699" w:hanging="426"/>
        <w:jc w:val="left"/>
        <w:rPr>
          <w:sz w:val="24"/>
        </w:rPr>
      </w:pPr>
      <w:r>
        <w:rPr>
          <w:sz w:val="24"/>
        </w:rPr>
        <w:t>Indicar que contra este acuerdo podrá interponerse recurso de revocatoria </w:t>
      </w:r>
      <w:r>
        <w:rPr>
          <w:w w:val="105"/>
          <w:sz w:val="24"/>
        </w:rPr>
        <w:t>ante</w:t>
      </w:r>
      <w:r>
        <w:rPr>
          <w:spacing w:val="-18"/>
          <w:w w:val="105"/>
          <w:sz w:val="24"/>
        </w:rPr>
        <w:t> </w:t>
      </w:r>
      <w:r>
        <w:rPr>
          <w:w w:val="105"/>
          <w:sz w:val="24"/>
        </w:rPr>
        <w:t>este</w:t>
      </w:r>
      <w:r>
        <w:rPr>
          <w:spacing w:val="-17"/>
          <w:w w:val="105"/>
          <w:sz w:val="24"/>
        </w:rPr>
        <w:t> </w:t>
      </w:r>
      <w:r>
        <w:rPr>
          <w:w w:val="105"/>
          <w:sz w:val="24"/>
        </w:rPr>
        <w:t>Consejo,</w:t>
      </w:r>
      <w:r>
        <w:rPr>
          <w:spacing w:val="-18"/>
          <w:w w:val="105"/>
          <w:sz w:val="24"/>
        </w:rPr>
        <w:t> </w:t>
      </w:r>
      <w:r>
        <w:rPr>
          <w:w w:val="105"/>
          <w:sz w:val="24"/>
        </w:rPr>
        <w:t>o</w:t>
      </w:r>
      <w:r>
        <w:rPr>
          <w:spacing w:val="-18"/>
          <w:w w:val="105"/>
          <w:sz w:val="24"/>
        </w:rPr>
        <w:t> </w:t>
      </w:r>
      <w:r>
        <w:rPr>
          <w:w w:val="105"/>
          <w:sz w:val="24"/>
        </w:rPr>
        <w:t>de</w:t>
      </w:r>
      <w:r>
        <w:rPr>
          <w:spacing w:val="-17"/>
          <w:w w:val="105"/>
          <w:sz w:val="24"/>
        </w:rPr>
        <w:t> </w:t>
      </w:r>
      <w:r>
        <w:rPr>
          <w:w w:val="105"/>
          <w:sz w:val="24"/>
        </w:rPr>
        <w:t>apelación</w:t>
      </w:r>
      <w:r>
        <w:rPr>
          <w:spacing w:val="-18"/>
          <w:w w:val="105"/>
          <w:sz w:val="24"/>
        </w:rPr>
        <w:t> </w:t>
      </w:r>
      <w:r>
        <w:rPr>
          <w:w w:val="105"/>
          <w:sz w:val="24"/>
        </w:rPr>
        <w:t>ante</w:t>
      </w:r>
      <w:r>
        <w:rPr>
          <w:spacing w:val="-17"/>
          <w:w w:val="105"/>
          <w:sz w:val="24"/>
        </w:rPr>
        <w:t> </w:t>
      </w:r>
      <w:r>
        <w:rPr>
          <w:w w:val="105"/>
          <w:sz w:val="24"/>
        </w:rPr>
        <w:t>la</w:t>
      </w:r>
      <w:r>
        <w:rPr>
          <w:spacing w:val="-18"/>
          <w:w w:val="105"/>
          <w:sz w:val="24"/>
        </w:rPr>
        <w:t> </w:t>
      </w:r>
      <w:r>
        <w:rPr>
          <w:w w:val="105"/>
          <w:sz w:val="24"/>
        </w:rPr>
        <w:t>Asamblea</w:t>
      </w:r>
      <w:r>
        <w:rPr>
          <w:spacing w:val="-17"/>
          <w:w w:val="105"/>
          <w:sz w:val="24"/>
        </w:rPr>
        <w:t> </w:t>
      </w:r>
      <w:r>
        <w:rPr>
          <w:w w:val="105"/>
          <w:sz w:val="24"/>
        </w:rPr>
        <w:t>Institucional </w:t>
      </w:r>
      <w:r>
        <w:rPr>
          <w:sz w:val="24"/>
        </w:rPr>
        <w:t>Representativa, dentro del plazo de</w:t>
      </w:r>
      <w:r>
        <w:rPr>
          <w:spacing w:val="-2"/>
          <w:sz w:val="24"/>
        </w:rPr>
        <w:t> </w:t>
      </w:r>
      <w:r>
        <w:rPr>
          <w:sz w:val="24"/>
        </w:rPr>
        <w:t>cinco días hábiles</w:t>
      </w:r>
      <w:r>
        <w:rPr>
          <w:spacing w:val="-2"/>
          <w:sz w:val="24"/>
        </w:rPr>
        <w:t> </w:t>
      </w:r>
      <w:r>
        <w:rPr>
          <w:sz w:val="24"/>
        </w:rPr>
        <w:t>contados</w:t>
      </w:r>
      <w:r>
        <w:rPr>
          <w:spacing w:val="-1"/>
          <w:sz w:val="24"/>
        </w:rPr>
        <w:t> </w:t>
      </w:r>
      <w:r>
        <w:rPr>
          <w:sz w:val="24"/>
        </w:rPr>
        <w:t>a partir del </w:t>
      </w:r>
      <w:r>
        <w:rPr>
          <w:spacing w:val="-2"/>
          <w:w w:val="105"/>
          <w:sz w:val="24"/>
        </w:rPr>
        <w:t>día</w:t>
      </w:r>
      <w:r>
        <w:rPr>
          <w:spacing w:val="-9"/>
          <w:w w:val="105"/>
          <w:sz w:val="24"/>
        </w:rPr>
        <w:t> </w:t>
      </w:r>
      <w:r>
        <w:rPr>
          <w:spacing w:val="-2"/>
          <w:w w:val="105"/>
          <w:sz w:val="24"/>
        </w:rPr>
        <w:t>hábil</w:t>
      </w:r>
      <w:r>
        <w:rPr>
          <w:spacing w:val="-10"/>
          <w:w w:val="105"/>
          <w:sz w:val="24"/>
        </w:rPr>
        <w:t> </w:t>
      </w:r>
      <w:r>
        <w:rPr>
          <w:spacing w:val="-2"/>
          <w:w w:val="105"/>
          <w:sz w:val="24"/>
        </w:rPr>
        <w:t>siguiente</w:t>
      </w:r>
      <w:r>
        <w:rPr>
          <w:spacing w:val="-12"/>
          <w:w w:val="105"/>
          <w:sz w:val="24"/>
        </w:rPr>
        <w:t> </w:t>
      </w:r>
      <w:r>
        <w:rPr>
          <w:spacing w:val="-2"/>
          <w:w w:val="105"/>
          <w:sz w:val="24"/>
        </w:rPr>
        <w:t>a</w:t>
      </w:r>
      <w:r>
        <w:rPr>
          <w:spacing w:val="-9"/>
          <w:w w:val="105"/>
          <w:sz w:val="24"/>
        </w:rPr>
        <w:t> </w:t>
      </w:r>
      <w:r>
        <w:rPr>
          <w:spacing w:val="-2"/>
          <w:w w:val="105"/>
          <w:sz w:val="24"/>
        </w:rPr>
        <w:t>su</w:t>
      </w:r>
      <w:r>
        <w:rPr>
          <w:spacing w:val="-12"/>
          <w:w w:val="105"/>
          <w:sz w:val="24"/>
        </w:rPr>
        <w:t> </w:t>
      </w:r>
      <w:r>
        <w:rPr>
          <w:spacing w:val="-2"/>
          <w:w w:val="105"/>
          <w:sz w:val="24"/>
        </w:rPr>
        <w:t>notificación</w:t>
      </w:r>
      <w:r>
        <w:rPr>
          <w:spacing w:val="-11"/>
          <w:w w:val="105"/>
          <w:sz w:val="24"/>
        </w:rPr>
        <w:t> </w:t>
      </w:r>
      <w:r>
        <w:rPr>
          <w:spacing w:val="-2"/>
          <w:w w:val="105"/>
          <w:sz w:val="24"/>
        </w:rPr>
        <w:t>o</w:t>
      </w:r>
      <w:r>
        <w:rPr>
          <w:spacing w:val="-4"/>
          <w:w w:val="105"/>
          <w:sz w:val="24"/>
        </w:rPr>
        <w:t> </w:t>
      </w:r>
      <w:r>
        <w:rPr>
          <w:spacing w:val="-2"/>
          <w:w w:val="105"/>
          <w:sz w:val="24"/>
        </w:rPr>
        <w:t>publicación.</w:t>
      </w:r>
      <w:r>
        <w:rPr>
          <w:spacing w:val="-10"/>
          <w:w w:val="105"/>
          <w:sz w:val="24"/>
        </w:rPr>
        <w:t> </w:t>
      </w:r>
      <w:r>
        <w:rPr>
          <w:spacing w:val="-2"/>
          <w:w w:val="105"/>
          <w:sz w:val="24"/>
        </w:rPr>
        <w:t>La</w:t>
      </w:r>
      <w:r>
        <w:rPr>
          <w:spacing w:val="-9"/>
          <w:w w:val="105"/>
          <w:sz w:val="24"/>
        </w:rPr>
        <w:t> </w:t>
      </w:r>
      <w:r>
        <w:rPr>
          <w:spacing w:val="-2"/>
          <w:w w:val="105"/>
          <w:sz w:val="24"/>
        </w:rPr>
        <w:t>persona</w:t>
      </w:r>
      <w:r>
        <w:rPr>
          <w:spacing w:val="-9"/>
          <w:w w:val="105"/>
          <w:sz w:val="24"/>
        </w:rPr>
        <w:t> </w:t>
      </w:r>
      <w:r>
        <w:rPr>
          <w:spacing w:val="-2"/>
          <w:w w:val="105"/>
          <w:sz w:val="24"/>
        </w:rPr>
        <w:t>interesada podrá</w:t>
      </w:r>
      <w:r>
        <w:rPr>
          <w:spacing w:val="-10"/>
          <w:w w:val="105"/>
          <w:sz w:val="24"/>
        </w:rPr>
        <w:t> </w:t>
      </w:r>
      <w:r>
        <w:rPr>
          <w:spacing w:val="-2"/>
          <w:w w:val="105"/>
          <w:sz w:val="24"/>
        </w:rPr>
        <w:t>presentar</w:t>
      </w:r>
      <w:r>
        <w:rPr>
          <w:spacing w:val="-10"/>
          <w:w w:val="105"/>
          <w:sz w:val="24"/>
        </w:rPr>
        <w:t> </w:t>
      </w:r>
      <w:r>
        <w:rPr>
          <w:spacing w:val="-2"/>
          <w:w w:val="105"/>
          <w:sz w:val="24"/>
        </w:rPr>
        <w:t>uno</w:t>
      </w:r>
      <w:r>
        <w:rPr>
          <w:spacing w:val="-10"/>
          <w:w w:val="105"/>
          <w:sz w:val="24"/>
        </w:rPr>
        <w:t> </w:t>
      </w:r>
      <w:r>
        <w:rPr>
          <w:spacing w:val="-2"/>
          <w:w w:val="105"/>
          <w:sz w:val="24"/>
        </w:rPr>
        <w:t>o</w:t>
      </w:r>
      <w:r>
        <w:rPr>
          <w:spacing w:val="-10"/>
          <w:w w:val="105"/>
          <w:sz w:val="24"/>
        </w:rPr>
        <w:t> </w:t>
      </w:r>
      <w:r>
        <w:rPr>
          <w:spacing w:val="-2"/>
          <w:w w:val="105"/>
          <w:sz w:val="24"/>
        </w:rPr>
        <w:t>ambos</w:t>
      </w:r>
      <w:r>
        <w:rPr>
          <w:spacing w:val="-12"/>
          <w:w w:val="105"/>
          <w:sz w:val="24"/>
        </w:rPr>
        <w:t> </w:t>
      </w:r>
      <w:r>
        <w:rPr>
          <w:spacing w:val="-2"/>
          <w:w w:val="105"/>
          <w:sz w:val="24"/>
        </w:rPr>
        <w:t>recursos,</w:t>
      </w:r>
      <w:r>
        <w:rPr>
          <w:spacing w:val="-7"/>
          <w:w w:val="105"/>
          <w:sz w:val="24"/>
        </w:rPr>
        <w:t> </w:t>
      </w:r>
      <w:r>
        <w:rPr>
          <w:spacing w:val="-2"/>
          <w:w w:val="105"/>
          <w:sz w:val="24"/>
        </w:rPr>
        <w:t>sin</w:t>
      </w:r>
      <w:r>
        <w:rPr>
          <w:spacing w:val="-13"/>
          <w:w w:val="105"/>
          <w:sz w:val="24"/>
        </w:rPr>
        <w:t> </w:t>
      </w:r>
      <w:r>
        <w:rPr>
          <w:spacing w:val="-2"/>
          <w:w w:val="105"/>
          <w:sz w:val="24"/>
        </w:rPr>
        <w:t>que</w:t>
      </w:r>
      <w:r>
        <w:rPr>
          <w:spacing w:val="-8"/>
          <w:w w:val="105"/>
          <w:sz w:val="24"/>
        </w:rPr>
        <w:t> </w:t>
      </w:r>
      <w:r>
        <w:rPr>
          <w:spacing w:val="-2"/>
          <w:w w:val="105"/>
          <w:sz w:val="24"/>
        </w:rPr>
        <w:t>ello</w:t>
      </w:r>
      <w:r>
        <w:rPr>
          <w:spacing w:val="-11"/>
          <w:w w:val="105"/>
          <w:sz w:val="24"/>
        </w:rPr>
        <w:t> </w:t>
      </w:r>
      <w:r>
        <w:rPr>
          <w:spacing w:val="-2"/>
          <w:w w:val="105"/>
          <w:sz w:val="24"/>
        </w:rPr>
        <w:t>implique</w:t>
      </w:r>
      <w:r>
        <w:rPr>
          <w:spacing w:val="-13"/>
          <w:w w:val="105"/>
          <w:sz w:val="24"/>
        </w:rPr>
        <w:t> </w:t>
      </w:r>
      <w:r>
        <w:rPr>
          <w:spacing w:val="-2"/>
          <w:w w:val="105"/>
          <w:sz w:val="24"/>
        </w:rPr>
        <w:t>ampliación</w:t>
      </w:r>
      <w:r>
        <w:rPr>
          <w:spacing w:val="-12"/>
          <w:w w:val="105"/>
          <w:sz w:val="24"/>
        </w:rPr>
        <w:t> </w:t>
      </w:r>
      <w:r>
        <w:rPr>
          <w:spacing w:val="-2"/>
          <w:w w:val="105"/>
          <w:sz w:val="24"/>
        </w:rPr>
        <w:t>o </w:t>
      </w:r>
      <w:r>
        <w:rPr>
          <w:w w:val="105"/>
          <w:sz w:val="24"/>
        </w:rPr>
        <w:t>interrupción del plazo establecido.</w:t>
      </w:r>
    </w:p>
    <w:p>
      <w:pPr>
        <w:pStyle w:val="ListParagraph"/>
        <w:spacing w:after="0" w:line="271" w:lineRule="auto"/>
        <w:jc w:val="left"/>
        <w:rPr>
          <w:sz w:val="24"/>
        </w:rPr>
        <w:sectPr>
          <w:type w:val="continuous"/>
          <w:pgSz w:w="12240" w:h="15840"/>
          <w:pgMar w:header="0" w:footer="772" w:top="0" w:bottom="280" w:left="0" w:right="360"/>
        </w:sectPr>
      </w:pPr>
    </w:p>
    <w:p>
      <w:pPr>
        <w:spacing w:line="240" w:lineRule="auto"/>
        <w:ind w:left="1701" w:right="0" w:firstLine="0"/>
        <w:rPr>
          <w:sz w:val="20"/>
        </w:rPr>
      </w:pPr>
      <w:r>
        <w:rPr>
          <w:sz w:val="20"/>
        </w:rPr>
        <w:drawing>
          <wp:inline distT="0" distB="0" distL="0" distR="0">
            <wp:extent cx="1812119" cy="266700"/>
            <wp:effectExtent l="0" t="0" r="0" b="0"/>
            <wp:docPr id="448" name="Image 448"/>
            <wp:cNvGraphicFramePr>
              <a:graphicFrameLocks/>
            </wp:cNvGraphicFramePr>
            <a:graphic>
              <a:graphicData uri="http://schemas.openxmlformats.org/drawingml/2006/picture">
                <pic:pic>
                  <pic:nvPicPr>
                    <pic:cNvPr id="448" name="Image 448"/>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pPr>
    </w:p>
    <w:p>
      <w:pPr>
        <w:pStyle w:val="BodyText"/>
      </w:pPr>
    </w:p>
    <w:p>
      <w:pPr>
        <w:pStyle w:val="BodyText"/>
        <w:spacing w:before="42"/>
      </w:pPr>
    </w:p>
    <w:p>
      <w:pPr>
        <w:spacing w:before="0"/>
        <w:ind w:left="0" w:right="1249" w:firstLine="0"/>
        <w:jc w:val="right"/>
        <w:rPr>
          <w:b/>
          <w:sz w:val="24"/>
        </w:rPr>
      </w:pPr>
      <w:r>
        <w:rPr>
          <w:b/>
          <w:w w:val="90"/>
          <w:sz w:val="24"/>
        </w:rPr>
        <w:t>ACUERDO</w:t>
      </w:r>
      <w:r>
        <w:rPr>
          <w:b/>
          <w:spacing w:val="16"/>
          <w:sz w:val="24"/>
        </w:rPr>
        <w:t> </w:t>
      </w:r>
      <w:r>
        <w:rPr>
          <w:b/>
          <w:spacing w:val="-4"/>
          <w:sz w:val="24"/>
        </w:rPr>
        <w:t>FIRME</w:t>
      </w:r>
    </w:p>
    <w:p>
      <w:pPr>
        <w:pStyle w:val="BodyText"/>
        <w:rPr>
          <w:b/>
        </w:rPr>
      </w:pPr>
    </w:p>
    <w:p>
      <w:pPr>
        <w:pStyle w:val="BodyText"/>
        <w:rPr>
          <w:b/>
        </w:rPr>
      </w:pPr>
    </w:p>
    <w:p>
      <w:pPr>
        <w:pStyle w:val="BodyText"/>
        <w:rPr>
          <w:b/>
        </w:rPr>
      </w:pPr>
    </w:p>
    <w:p>
      <w:pPr>
        <w:pStyle w:val="BodyText"/>
        <w:spacing w:before="43"/>
        <w:rPr>
          <w:b/>
        </w:rPr>
      </w:pPr>
    </w:p>
    <w:p>
      <w:pPr>
        <w:pStyle w:val="Heading1"/>
        <w:spacing w:line="273" w:lineRule="auto"/>
      </w:pPr>
      <w:bookmarkStart w:name="_bookmark7" w:id="78"/>
      <w:bookmarkEnd w:id="78"/>
      <w:r>
        <w:rPr/>
      </w:r>
      <w:r>
        <w:rPr/>
        <w:t>Comunicado</w:t>
      </w:r>
      <w:r>
        <w:rPr>
          <w:spacing w:val="-18"/>
        </w:rPr>
        <w:t> </w:t>
      </w:r>
      <w:r>
        <w:rPr/>
        <w:t>de</w:t>
      </w:r>
      <w:r>
        <w:rPr>
          <w:spacing w:val="-15"/>
        </w:rPr>
        <w:t> </w:t>
      </w:r>
      <w:r>
        <w:rPr/>
        <w:t>acuerdo</w:t>
      </w:r>
      <w:r>
        <w:rPr>
          <w:spacing w:val="-18"/>
        </w:rPr>
        <w:t> </w:t>
      </w:r>
      <w:r>
        <w:rPr/>
        <w:t>Carrera</w:t>
      </w:r>
      <w:r>
        <w:rPr>
          <w:spacing w:val="-15"/>
        </w:rPr>
        <w:t> </w:t>
      </w:r>
      <w:r>
        <w:rPr/>
        <w:t>Enseñanza</w:t>
      </w:r>
      <w:r>
        <w:rPr>
          <w:spacing w:val="-15"/>
        </w:rPr>
        <w:t> </w:t>
      </w:r>
      <w:r>
        <w:rPr/>
        <w:t>de</w:t>
      </w:r>
      <w:r>
        <w:rPr>
          <w:spacing w:val="-15"/>
        </w:rPr>
        <w:t> </w:t>
      </w:r>
      <w:r>
        <w:rPr/>
        <w:t>la</w:t>
      </w:r>
      <w:r>
        <w:rPr>
          <w:spacing w:val="-15"/>
        </w:rPr>
        <w:t> </w:t>
      </w:r>
      <w:r>
        <w:rPr/>
        <w:t>Matemática</w:t>
      </w:r>
      <w:r>
        <w:rPr>
          <w:spacing w:val="-15"/>
        </w:rPr>
        <w:t> </w:t>
      </w:r>
      <w:r>
        <w:rPr/>
        <w:t>con Entornos Tecnológicos</w:t>
      </w:r>
    </w:p>
    <w:p>
      <w:pPr>
        <w:pStyle w:val="BodyText"/>
        <w:rPr>
          <w:sz w:val="28"/>
        </w:rPr>
      </w:pPr>
    </w:p>
    <w:p>
      <w:pPr>
        <w:pStyle w:val="BodyText"/>
        <w:spacing w:before="135"/>
        <w:rPr>
          <w:sz w:val="28"/>
        </w:rPr>
      </w:pPr>
    </w:p>
    <w:p>
      <w:pPr>
        <w:pStyle w:val="BodyText"/>
        <w:spacing w:line="271" w:lineRule="auto"/>
        <w:ind w:left="1700" w:right="1455"/>
      </w:pPr>
      <w:r>
        <w:rPr/>
        <w:t>Acuerdo tomado en</w:t>
      </w:r>
      <w:r>
        <w:rPr>
          <w:spacing w:val="-1"/>
        </w:rPr>
        <w:t> </w:t>
      </w:r>
      <w:r>
        <w:rPr/>
        <w:t>la sesión MATEC-06-2026, de</w:t>
      </w:r>
      <w:r>
        <w:rPr>
          <w:spacing w:val="-1"/>
        </w:rPr>
        <w:t> </w:t>
      </w:r>
      <w:r>
        <w:rPr/>
        <w:t>fecha 20 de abril 2026, por el Consejo de</w:t>
      </w:r>
      <w:r>
        <w:rPr>
          <w:spacing w:val="-1"/>
        </w:rPr>
        <w:t> </w:t>
      </w:r>
      <w:r>
        <w:rPr/>
        <w:t>Unidad de</w:t>
      </w:r>
      <w:r>
        <w:rPr>
          <w:spacing w:val="-1"/>
        </w:rPr>
        <w:t> </w:t>
      </w:r>
      <w:r>
        <w:rPr/>
        <w:t>la Carrera Enseñanza de la Matemática con Entornos Tecnológicos, sobre la modificación del Reglamento de Trabajos Finales de </w:t>
      </w:r>
      <w:r>
        <w:rPr>
          <w:spacing w:val="-2"/>
        </w:rPr>
        <w:t>Graduación.</w:t>
      </w:r>
    </w:p>
    <w:p>
      <w:pPr>
        <w:pStyle w:val="BodyText"/>
      </w:pPr>
    </w:p>
    <w:p>
      <w:pPr>
        <w:pStyle w:val="BodyText"/>
        <w:spacing w:before="242"/>
      </w:pPr>
    </w:p>
    <w:p>
      <w:pPr>
        <w:pStyle w:val="Heading3"/>
        <w:spacing w:line="273" w:lineRule="auto"/>
        <w:ind w:right="1455"/>
      </w:pPr>
      <w:r>
        <w:rPr>
          <w:spacing w:val="-2"/>
        </w:rPr>
        <w:t>El</w:t>
      </w:r>
      <w:r>
        <w:rPr>
          <w:spacing w:val="-15"/>
        </w:rPr>
        <w:t> </w:t>
      </w:r>
      <w:r>
        <w:rPr>
          <w:spacing w:val="-2"/>
        </w:rPr>
        <w:t>Consejo</w:t>
      </w:r>
      <w:r>
        <w:rPr>
          <w:spacing w:val="-13"/>
        </w:rPr>
        <w:t> </w:t>
      </w:r>
      <w:r>
        <w:rPr>
          <w:spacing w:val="-2"/>
        </w:rPr>
        <w:t>de</w:t>
      </w:r>
      <w:r>
        <w:rPr>
          <w:spacing w:val="-14"/>
        </w:rPr>
        <w:t> </w:t>
      </w:r>
      <w:r>
        <w:rPr>
          <w:spacing w:val="-2"/>
        </w:rPr>
        <w:t>Unidad</w:t>
      </w:r>
      <w:r>
        <w:rPr>
          <w:spacing w:val="-10"/>
        </w:rPr>
        <w:t> </w:t>
      </w:r>
      <w:r>
        <w:rPr>
          <w:spacing w:val="-2"/>
        </w:rPr>
        <w:t>de</w:t>
      </w:r>
      <w:r>
        <w:rPr>
          <w:spacing w:val="-14"/>
        </w:rPr>
        <w:t> </w:t>
      </w:r>
      <w:r>
        <w:rPr>
          <w:spacing w:val="-2"/>
        </w:rPr>
        <w:t>la</w:t>
      </w:r>
      <w:r>
        <w:rPr>
          <w:spacing w:val="-15"/>
        </w:rPr>
        <w:t> </w:t>
      </w:r>
      <w:r>
        <w:rPr>
          <w:spacing w:val="-2"/>
        </w:rPr>
        <w:t>Carrera</w:t>
      </w:r>
      <w:r>
        <w:rPr>
          <w:spacing w:val="-11"/>
        </w:rPr>
        <w:t> </w:t>
      </w:r>
      <w:r>
        <w:rPr>
          <w:spacing w:val="-2"/>
        </w:rPr>
        <w:t>Enseñanza</w:t>
      </w:r>
      <w:r>
        <w:rPr>
          <w:spacing w:val="-15"/>
        </w:rPr>
        <w:t> </w:t>
      </w:r>
      <w:r>
        <w:rPr>
          <w:spacing w:val="-2"/>
        </w:rPr>
        <w:t>de</w:t>
      </w:r>
      <w:r>
        <w:rPr>
          <w:spacing w:val="-14"/>
        </w:rPr>
        <w:t> </w:t>
      </w:r>
      <w:r>
        <w:rPr>
          <w:spacing w:val="-2"/>
        </w:rPr>
        <w:t>la</w:t>
      </w:r>
      <w:r>
        <w:rPr>
          <w:spacing w:val="-11"/>
        </w:rPr>
        <w:t> </w:t>
      </w:r>
      <w:r>
        <w:rPr>
          <w:spacing w:val="-2"/>
        </w:rPr>
        <w:t>Matemática</w:t>
      </w:r>
      <w:r>
        <w:rPr>
          <w:spacing w:val="-15"/>
        </w:rPr>
        <w:t> </w:t>
      </w:r>
      <w:r>
        <w:rPr>
          <w:spacing w:val="-2"/>
        </w:rPr>
        <w:t>con</w:t>
      </w:r>
      <w:r>
        <w:rPr>
          <w:spacing w:val="-13"/>
        </w:rPr>
        <w:t> </w:t>
      </w:r>
      <w:r>
        <w:rPr>
          <w:spacing w:val="-2"/>
        </w:rPr>
        <w:t>Entornos </w:t>
      </w:r>
      <w:r>
        <w:rPr/>
        <w:t>Tecnológicos considerando que:</w:t>
      </w:r>
    </w:p>
    <w:p>
      <w:pPr>
        <w:pStyle w:val="BodyText"/>
        <w:rPr>
          <w:b/>
        </w:rPr>
      </w:pPr>
    </w:p>
    <w:p>
      <w:pPr>
        <w:pStyle w:val="BodyText"/>
        <w:spacing w:before="233"/>
        <w:rPr>
          <w:b/>
        </w:rPr>
      </w:pPr>
    </w:p>
    <w:p>
      <w:pPr>
        <w:pStyle w:val="BodyText"/>
        <w:spacing w:before="1"/>
        <w:ind w:left="1700"/>
      </w:pPr>
      <w:r>
        <w:rPr>
          <w:spacing w:val="-2"/>
        </w:rPr>
        <w:t>Considerando</w:t>
      </w:r>
      <w:r>
        <w:rPr/>
        <w:t> </w:t>
      </w:r>
      <w:r>
        <w:rPr>
          <w:spacing w:val="-4"/>
        </w:rPr>
        <w:t>que:</w:t>
      </w:r>
    </w:p>
    <w:p>
      <w:pPr>
        <w:pStyle w:val="BodyText"/>
      </w:pPr>
    </w:p>
    <w:p>
      <w:pPr>
        <w:pStyle w:val="BodyText"/>
      </w:pPr>
    </w:p>
    <w:p>
      <w:pPr>
        <w:pStyle w:val="BodyText"/>
        <w:spacing w:before="1"/>
      </w:pPr>
    </w:p>
    <w:p>
      <w:pPr>
        <w:pStyle w:val="ListParagraph"/>
        <w:numPr>
          <w:ilvl w:val="0"/>
          <w:numId w:val="134"/>
        </w:numPr>
        <w:tabs>
          <w:tab w:pos="2626" w:val="left" w:leader="none"/>
        </w:tabs>
        <w:spacing w:line="273" w:lineRule="auto" w:before="0" w:after="0"/>
        <w:ind w:left="2626" w:right="1509" w:hanging="360"/>
        <w:jc w:val="left"/>
        <w:rPr>
          <w:sz w:val="24"/>
        </w:rPr>
      </w:pPr>
      <w:r>
        <w:rPr>
          <w:sz w:val="24"/>
        </w:rPr>
        <w:t>El</w:t>
      </w:r>
      <w:r>
        <w:rPr>
          <w:spacing w:val="-4"/>
          <w:sz w:val="24"/>
        </w:rPr>
        <w:t> </w:t>
      </w:r>
      <w:r>
        <w:rPr>
          <w:sz w:val="24"/>
        </w:rPr>
        <w:t>Reglamento</w:t>
      </w:r>
      <w:r>
        <w:rPr>
          <w:spacing w:val="-3"/>
          <w:sz w:val="24"/>
        </w:rPr>
        <w:t> </w:t>
      </w:r>
      <w:r>
        <w:rPr>
          <w:sz w:val="24"/>
        </w:rPr>
        <w:t>de Normalización</w:t>
      </w:r>
      <w:r>
        <w:rPr>
          <w:spacing w:val="-5"/>
          <w:sz w:val="24"/>
        </w:rPr>
        <w:t> </w:t>
      </w:r>
      <w:r>
        <w:rPr>
          <w:sz w:val="24"/>
        </w:rPr>
        <w:t>del</w:t>
      </w:r>
      <w:r>
        <w:rPr>
          <w:spacing w:val="-4"/>
          <w:sz w:val="24"/>
        </w:rPr>
        <w:t> </w:t>
      </w:r>
      <w:r>
        <w:rPr>
          <w:sz w:val="24"/>
        </w:rPr>
        <w:t>Instituto</w:t>
      </w:r>
      <w:r>
        <w:rPr>
          <w:spacing w:val="-3"/>
          <w:sz w:val="24"/>
        </w:rPr>
        <w:t> </w:t>
      </w:r>
      <w:r>
        <w:rPr>
          <w:sz w:val="24"/>
        </w:rPr>
        <w:t>Tecnológico</w:t>
      </w:r>
      <w:r>
        <w:rPr>
          <w:spacing w:val="-3"/>
          <w:sz w:val="24"/>
        </w:rPr>
        <w:t> </w:t>
      </w:r>
      <w:r>
        <w:rPr>
          <w:sz w:val="24"/>
        </w:rPr>
        <w:t>de Costa</w:t>
      </w:r>
      <w:r>
        <w:rPr>
          <w:spacing w:val="-3"/>
          <w:sz w:val="24"/>
        </w:rPr>
        <w:t> </w:t>
      </w:r>
      <w:r>
        <w:rPr>
          <w:sz w:val="24"/>
        </w:rPr>
        <w:t>Rica señala lo siguiente:</w:t>
      </w:r>
    </w:p>
    <w:p>
      <w:pPr>
        <w:pStyle w:val="BodyText"/>
        <w:spacing w:before="30"/>
      </w:pPr>
    </w:p>
    <w:p>
      <w:pPr>
        <w:pStyle w:val="Heading3"/>
        <w:ind w:left="2626"/>
      </w:pPr>
      <w:r>
        <w:rPr>
          <w:spacing w:val="-2"/>
        </w:rPr>
        <w:t>El</w:t>
      </w:r>
      <w:r>
        <w:rPr>
          <w:spacing w:val="-8"/>
        </w:rPr>
        <w:t> </w:t>
      </w:r>
      <w:r>
        <w:rPr>
          <w:spacing w:val="-2"/>
        </w:rPr>
        <w:t>artículo</w:t>
      </w:r>
      <w:r>
        <w:rPr>
          <w:spacing w:val="-9"/>
        </w:rPr>
        <w:t> </w:t>
      </w:r>
      <w:r>
        <w:rPr>
          <w:spacing w:val="-2"/>
        </w:rPr>
        <w:t>13</w:t>
      </w:r>
      <w:r>
        <w:rPr>
          <w:spacing w:val="-7"/>
        </w:rPr>
        <w:t> </w:t>
      </w:r>
      <w:r>
        <w:rPr>
          <w:spacing w:val="-2"/>
        </w:rPr>
        <w:t>Tramitación</w:t>
      </w:r>
      <w:r>
        <w:rPr>
          <w:spacing w:val="-8"/>
        </w:rPr>
        <w:t> </w:t>
      </w:r>
      <w:r>
        <w:rPr>
          <w:spacing w:val="-2"/>
        </w:rPr>
        <w:t>de</w:t>
      </w:r>
      <w:r>
        <w:rPr>
          <w:spacing w:val="-3"/>
        </w:rPr>
        <w:t> </w:t>
      </w:r>
      <w:r>
        <w:rPr>
          <w:spacing w:val="-2"/>
        </w:rPr>
        <w:t>Reglamentos</w:t>
      </w:r>
      <w:r>
        <w:rPr>
          <w:spacing w:val="-11"/>
        </w:rPr>
        <w:t> </w:t>
      </w:r>
      <w:r>
        <w:rPr>
          <w:spacing w:val="-2"/>
        </w:rPr>
        <w:t>Específicos</w:t>
      </w:r>
    </w:p>
    <w:p>
      <w:pPr>
        <w:pStyle w:val="BodyText"/>
        <w:spacing w:line="268" w:lineRule="auto" w:before="39"/>
        <w:ind w:left="2626" w:right="1455"/>
      </w:pPr>
      <w:r>
        <w:rPr/>
        <w:t>Cuando se</w:t>
      </w:r>
      <w:r>
        <w:rPr>
          <w:spacing w:val="-3"/>
        </w:rPr>
        <w:t> </w:t>
      </w:r>
      <w:r>
        <w:rPr/>
        <w:t>trate</w:t>
      </w:r>
      <w:r>
        <w:rPr>
          <w:spacing w:val="-3"/>
        </w:rPr>
        <w:t> </w:t>
      </w:r>
      <w:r>
        <w:rPr/>
        <w:t>de</w:t>
      </w:r>
      <w:r>
        <w:rPr>
          <w:spacing w:val="-3"/>
        </w:rPr>
        <w:t> </w:t>
      </w:r>
      <w:r>
        <w:rPr/>
        <w:t>una iniciativa de</w:t>
      </w:r>
      <w:r>
        <w:rPr>
          <w:spacing w:val="-3"/>
        </w:rPr>
        <w:t> </w:t>
      </w:r>
      <w:r>
        <w:rPr/>
        <w:t>creación, modificación</w:t>
      </w:r>
      <w:r>
        <w:rPr>
          <w:spacing w:val="-1"/>
        </w:rPr>
        <w:t> </w:t>
      </w:r>
      <w:r>
        <w:rPr/>
        <w:t>o derogatoria </w:t>
      </w:r>
      <w:r>
        <w:rPr>
          <w:spacing w:val="-2"/>
          <w:w w:val="105"/>
        </w:rPr>
        <w:t>de</w:t>
      </w:r>
      <w:r>
        <w:rPr>
          <w:spacing w:val="-12"/>
          <w:w w:val="105"/>
        </w:rPr>
        <w:t> </w:t>
      </w:r>
      <w:r>
        <w:rPr>
          <w:spacing w:val="-2"/>
          <w:w w:val="105"/>
        </w:rPr>
        <w:t>un</w:t>
      </w:r>
      <w:r>
        <w:rPr>
          <w:spacing w:val="-12"/>
          <w:w w:val="105"/>
        </w:rPr>
        <w:t> </w:t>
      </w:r>
      <w:r>
        <w:rPr>
          <w:spacing w:val="-2"/>
          <w:w w:val="105"/>
        </w:rPr>
        <w:t>reglamento</w:t>
      </w:r>
      <w:r>
        <w:rPr>
          <w:spacing w:val="-8"/>
          <w:w w:val="105"/>
        </w:rPr>
        <w:t> </w:t>
      </w:r>
      <w:r>
        <w:rPr>
          <w:spacing w:val="-2"/>
          <w:w w:val="105"/>
        </w:rPr>
        <w:t>específico</w:t>
      </w:r>
      <w:r>
        <w:rPr>
          <w:spacing w:val="-8"/>
          <w:w w:val="105"/>
        </w:rPr>
        <w:t> </w:t>
      </w:r>
      <w:r>
        <w:rPr>
          <w:spacing w:val="-2"/>
          <w:w w:val="105"/>
        </w:rPr>
        <w:t>se</w:t>
      </w:r>
      <w:r>
        <w:rPr>
          <w:spacing w:val="-12"/>
          <w:w w:val="105"/>
        </w:rPr>
        <w:t> </w:t>
      </w:r>
      <w:r>
        <w:rPr>
          <w:spacing w:val="-2"/>
          <w:w w:val="105"/>
        </w:rPr>
        <w:t>procederá</w:t>
      </w:r>
      <w:r>
        <w:rPr>
          <w:spacing w:val="-8"/>
          <w:w w:val="105"/>
        </w:rPr>
        <w:t> </w:t>
      </w:r>
      <w:r>
        <w:rPr>
          <w:spacing w:val="-2"/>
          <w:w w:val="105"/>
        </w:rPr>
        <w:t>de</w:t>
      </w:r>
      <w:r>
        <w:rPr>
          <w:spacing w:val="-12"/>
          <w:w w:val="105"/>
        </w:rPr>
        <w:t> </w:t>
      </w:r>
      <w:r>
        <w:rPr>
          <w:spacing w:val="-2"/>
          <w:w w:val="105"/>
        </w:rPr>
        <w:t>la</w:t>
      </w:r>
      <w:r>
        <w:rPr>
          <w:spacing w:val="-3"/>
          <w:w w:val="105"/>
        </w:rPr>
        <w:t> </w:t>
      </w:r>
      <w:r>
        <w:rPr>
          <w:spacing w:val="-2"/>
          <w:w w:val="105"/>
        </w:rPr>
        <w:t>siguiente</w:t>
      </w:r>
      <w:r>
        <w:rPr>
          <w:spacing w:val="-12"/>
          <w:w w:val="105"/>
        </w:rPr>
        <w:t> </w:t>
      </w:r>
      <w:r>
        <w:rPr>
          <w:spacing w:val="-2"/>
          <w:w w:val="105"/>
        </w:rPr>
        <w:t>manera:</w:t>
      </w:r>
    </w:p>
    <w:p>
      <w:pPr>
        <w:pStyle w:val="BodyText"/>
        <w:spacing w:before="42"/>
      </w:pPr>
    </w:p>
    <w:p>
      <w:pPr>
        <w:pStyle w:val="ListParagraph"/>
        <w:numPr>
          <w:ilvl w:val="1"/>
          <w:numId w:val="134"/>
        </w:numPr>
        <w:tabs>
          <w:tab w:pos="3138" w:val="left" w:leader="none"/>
          <w:tab w:pos="3141" w:val="left" w:leader="none"/>
        </w:tabs>
        <w:spacing w:line="271" w:lineRule="auto" w:before="0" w:after="0"/>
        <w:ind w:left="3141" w:right="1369" w:hanging="361"/>
        <w:jc w:val="left"/>
        <w:rPr>
          <w:sz w:val="24"/>
        </w:rPr>
      </w:pPr>
      <w:r>
        <w:rPr>
          <w:sz w:val="24"/>
        </w:rPr>
        <w:t>Cualquier integrante</w:t>
      </w:r>
      <w:r>
        <w:rPr>
          <w:spacing w:val="-3"/>
          <w:sz w:val="24"/>
        </w:rPr>
        <w:t> </w:t>
      </w:r>
      <w:r>
        <w:rPr>
          <w:sz w:val="24"/>
        </w:rPr>
        <w:t>del Consejo de</w:t>
      </w:r>
      <w:r>
        <w:rPr>
          <w:spacing w:val="-3"/>
          <w:sz w:val="24"/>
        </w:rPr>
        <w:t> </w:t>
      </w:r>
      <w:r>
        <w:rPr>
          <w:sz w:val="24"/>
        </w:rPr>
        <w:t>Departamento podrá proponer a </w:t>
      </w:r>
      <w:r>
        <w:rPr>
          <w:spacing w:val="-2"/>
          <w:w w:val="105"/>
          <w:sz w:val="24"/>
        </w:rPr>
        <w:t>quien</w:t>
      </w:r>
      <w:r>
        <w:rPr>
          <w:spacing w:val="-14"/>
          <w:w w:val="105"/>
          <w:sz w:val="24"/>
        </w:rPr>
        <w:t> </w:t>
      </w:r>
      <w:r>
        <w:rPr>
          <w:spacing w:val="-2"/>
          <w:w w:val="105"/>
          <w:sz w:val="24"/>
        </w:rPr>
        <w:t>ejerza</w:t>
      </w:r>
      <w:r>
        <w:rPr>
          <w:spacing w:val="-11"/>
          <w:w w:val="105"/>
          <w:sz w:val="24"/>
        </w:rPr>
        <w:t> </w:t>
      </w:r>
      <w:r>
        <w:rPr>
          <w:spacing w:val="-2"/>
          <w:w w:val="105"/>
          <w:sz w:val="24"/>
        </w:rPr>
        <w:t>la</w:t>
      </w:r>
      <w:r>
        <w:rPr>
          <w:spacing w:val="-11"/>
          <w:w w:val="105"/>
          <w:sz w:val="24"/>
        </w:rPr>
        <w:t> </w:t>
      </w:r>
      <w:r>
        <w:rPr>
          <w:spacing w:val="-2"/>
          <w:w w:val="105"/>
          <w:sz w:val="24"/>
        </w:rPr>
        <w:t>dirección</w:t>
      </w:r>
      <w:r>
        <w:rPr>
          <w:spacing w:val="-13"/>
          <w:w w:val="105"/>
          <w:sz w:val="24"/>
        </w:rPr>
        <w:t> </w:t>
      </w:r>
      <w:r>
        <w:rPr>
          <w:spacing w:val="-2"/>
          <w:w w:val="105"/>
          <w:sz w:val="24"/>
        </w:rPr>
        <w:t>o</w:t>
      </w:r>
      <w:r>
        <w:rPr>
          <w:spacing w:val="-11"/>
          <w:w w:val="105"/>
          <w:sz w:val="24"/>
        </w:rPr>
        <w:t> </w:t>
      </w:r>
      <w:r>
        <w:rPr>
          <w:spacing w:val="-2"/>
          <w:w w:val="105"/>
          <w:sz w:val="24"/>
        </w:rPr>
        <w:t>a</w:t>
      </w:r>
      <w:r>
        <w:rPr>
          <w:spacing w:val="-11"/>
          <w:w w:val="105"/>
          <w:sz w:val="24"/>
        </w:rPr>
        <w:t> </w:t>
      </w:r>
      <w:r>
        <w:rPr>
          <w:spacing w:val="-2"/>
          <w:w w:val="105"/>
          <w:sz w:val="24"/>
        </w:rPr>
        <w:t>quien</w:t>
      </w:r>
      <w:r>
        <w:rPr>
          <w:spacing w:val="-14"/>
          <w:w w:val="105"/>
          <w:sz w:val="24"/>
        </w:rPr>
        <w:t> </w:t>
      </w:r>
      <w:r>
        <w:rPr>
          <w:spacing w:val="-2"/>
          <w:w w:val="105"/>
          <w:sz w:val="24"/>
        </w:rPr>
        <w:t>asuma</w:t>
      </w:r>
      <w:r>
        <w:rPr>
          <w:spacing w:val="-10"/>
          <w:w w:val="105"/>
          <w:sz w:val="24"/>
        </w:rPr>
        <w:t> </w:t>
      </w:r>
      <w:r>
        <w:rPr>
          <w:spacing w:val="-2"/>
          <w:w w:val="105"/>
          <w:sz w:val="24"/>
        </w:rPr>
        <w:t>el</w:t>
      </w:r>
      <w:r>
        <w:rPr>
          <w:spacing w:val="-12"/>
          <w:w w:val="105"/>
          <w:sz w:val="24"/>
        </w:rPr>
        <w:t> </w:t>
      </w:r>
      <w:r>
        <w:rPr>
          <w:spacing w:val="-2"/>
          <w:w w:val="105"/>
          <w:sz w:val="24"/>
        </w:rPr>
        <w:t>cargo</w:t>
      </w:r>
      <w:r>
        <w:rPr>
          <w:spacing w:val="-11"/>
          <w:w w:val="105"/>
          <w:sz w:val="24"/>
        </w:rPr>
        <w:t> </w:t>
      </w:r>
      <w:r>
        <w:rPr>
          <w:spacing w:val="-2"/>
          <w:w w:val="105"/>
          <w:sz w:val="24"/>
        </w:rPr>
        <w:t>de</w:t>
      </w:r>
      <w:r>
        <w:rPr>
          <w:spacing w:val="-14"/>
          <w:w w:val="105"/>
          <w:sz w:val="24"/>
        </w:rPr>
        <w:t> </w:t>
      </w:r>
      <w:r>
        <w:rPr>
          <w:spacing w:val="-2"/>
          <w:w w:val="105"/>
          <w:sz w:val="24"/>
        </w:rPr>
        <w:t>Superior </w:t>
      </w:r>
      <w:r>
        <w:rPr>
          <w:sz w:val="24"/>
        </w:rPr>
        <w:t>Jerárquico en ausencia del Consejo, la creación, modificación, o </w:t>
      </w:r>
      <w:r>
        <w:rPr>
          <w:w w:val="105"/>
          <w:sz w:val="24"/>
        </w:rPr>
        <w:t>derogatoria</w:t>
      </w:r>
      <w:r>
        <w:rPr>
          <w:spacing w:val="-7"/>
          <w:w w:val="105"/>
          <w:sz w:val="24"/>
        </w:rPr>
        <w:t> </w:t>
      </w:r>
      <w:r>
        <w:rPr>
          <w:w w:val="105"/>
          <w:sz w:val="24"/>
        </w:rPr>
        <w:t>de</w:t>
      </w:r>
      <w:r>
        <w:rPr>
          <w:spacing w:val="-11"/>
          <w:w w:val="105"/>
          <w:sz w:val="24"/>
        </w:rPr>
        <w:t> </w:t>
      </w:r>
      <w:r>
        <w:rPr>
          <w:w w:val="105"/>
          <w:sz w:val="24"/>
        </w:rPr>
        <w:t>un</w:t>
      </w:r>
      <w:r>
        <w:rPr>
          <w:spacing w:val="-11"/>
          <w:w w:val="105"/>
          <w:sz w:val="24"/>
        </w:rPr>
        <w:t> </w:t>
      </w:r>
      <w:r>
        <w:rPr>
          <w:w w:val="105"/>
          <w:sz w:val="24"/>
        </w:rPr>
        <w:t>reglamento</w:t>
      </w:r>
      <w:r>
        <w:rPr>
          <w:spacing w:val="-7"/>
          <w:w w:val="105"/>
          <w:sz w:val="24"/>
        </w:rPr>
        <w:t> </w:t>
      </w:r>
      <w:r>
        <w:rPr>
          <w:w w:val="105"/>
          <w:sz w:val="24"/>
        </w:rPr>
        <w:t>específico.</w:t>
      </w:r>
    </w:p>
    <w:p>
      <w:pPr>
        <w:pStyle w:val="ListParagraph"/>
        <w:numPr>
          <w:ilvl w:val="1"/>
          <w:numId w:val="134"/>
        </w:numPr>
        <w:tabs>
          <w:tab w:pos="3138" w:val="left" w:leader="none"/>
          <w:tab w:pos="3141" w:val="left" w:leader="none"/>
        </w:tabs>
        <w:spacing w:line="271" w:lineRule="auto" w:before="3" w:after="0"/>
        <w:ind w:left="3141" w:right="1623" w:hanging="361"/>
        <w:jc w:val="left"/>
        <w:rPr>
          <w:sz w:val="24"/>
        </w:rPr>
      </w:pPr>
      <w:r>
        <w:rPr>
          <w:sz w:val="24"/>
        </w:rPr>
        <w:t>Si</w:t>
      </w:r>
      <w:r>
        <w:rPr>
          <w:spacing w:val="-6"/>
          <w:sz w:val="24"/>
        </w:rPr>
        <w:t> </w:t>
      </w:r>
      <w:r>
        <w:rPr>
          <w:sz w:val="24"/>
        </w:rPr>
        <w:t>el</w:t>
      </w:r>
      <w:r>
        <w:rPr>
          <w:spacing w:val="-7"/>
          <w:sz w:val="24"/>
        </w:rPr>
        <w:t> </w:t>
      </w:r>
      <w:r>
        <w:rPr>
          <w:sz w:val="24"/>
        </w:rPr>
        <w:t>Consejo</w:t>
      </w:r>
      <w:r>
        <w:rPr>
          <w:spacing w:val="-6"/>
          <w:sz w:val="24"/>
        </w:rPr>
        <w:t> </w:t>
      </w:r>
      <w:r>
        <w:rPr>
          <w:sz w:val="24"/>
        </w:rPr>
        <w:t>de</w:t>
      </w:r>
      <w:r>
        <w:rPr>
          <w:spacing w:val="-3"/>
          <w:sz w:val="24"/>
        </w:rPr>
        <w:t> </w:t>
      </w:r>
      <w:r>
        <w:rPr>
          <w:sz w:val="24"/>
        </w:rPr>
        <w:t>Departamento</w:t>
      </w:r>
      <w:r>
        <w:rPr>
          <w:spacing w:val="-6"/>
          <w:sz w:val="24"/>
        </w:rPr>
        <w:t> </w:t>
      </w:r>
      <w:r>
        <w:rPr>
          <w:sz w:val="24"/>
        </w:rPr>
        <w:t>o</w:t>
      </w:r>
      <w:r>
        <w:rPr>
          <w:spacing w:val="-6"/>
          <w:sz w:val="24"/>
        </w:rPr>
        <w:t> </w:t>
      </w:r>
      <w:r>
        <w:rPr>
          <w:sz w:val="24"/>
        </w:rPr>
        <w:t>el</w:t>
      </w:r>
      <w:r>
        <w:rPr>
          <w:spacing w:val="-7"/>
          <w:sz w:val="24"/>
        </w:rPr>
        <w:t> </w:t>
      </w:r>
      <w:r>
        <w:rPr>
          <w:sz w:val="24"/>
        </w:rPr>
        <w:t>Superior</w:t>
      </w:r>
      <w:r>
        <w:rPr>
          <w:spacing w:val="-4"/>
          <w:sz w:val="24"/>
        </w:rPr>
        <w:t> </w:t>
      </w:r>
      <w:r>
        <w:rPr>
          <w:sz w:val="24"/>
        </w:rPr>
        <w:t>Jerárquico,</w:t>
      </w:r>
      <w:r>
        <w:rPr>
          <w:spacing w:val="-7"/>
          <w:sz w:val="24"/>
        </w:rPr>
        <w:t> </w:t>
      </w:r>
      <w:r>
        <w:rPr>
          <w:sz w:val="24"/>
        </w:rPr>
        <w:t>considera </w:t>
      </w:r>
      <w:r>
        <w:rPr>
          <w:w w:val="105"/>
          <w:sz w:val="24"/>
        </w:rPr>
        <w:t>procedente</w:t>
      </w:r>
      <w:r>
        <w:rPr>
          <w:spacing w:val="-18"/>
          <w:w w:val="105"/>
          <w:sz w:val="24"/>
        </w:rPr>
        <w:t> </w:t>
      </w:r>
      <w:r>
        <w:rPr>
          <w:w w:val="105"/>
          <w:sz w:val="24"/>
        </w:rPr>
        <w:t>la</w:t>
      </w:r>
      <w:r>
        <w:rPr>
          <w:spacing w:val="-14"/>
          <w:w w:val="105"/>
          <w:sz w:val="24"/>
        </w:rPr>
        <w:t> </w:t>
      </w:r>
      <w:r>
        <w:rPr>
          <w:w w:val="105"/>
          <w:sz w:val="24"/>
        </w:rPr>
        <w:t>solicitud,</w:t>
      </w:r>
      <w:r>
        <w:rPr>
          <w:spacing w:val="-12"/>
          <w:w w:val="105"/>
          <w:sz w:val="24"/>
        </w:rPr>
        <w:t> </w:t>
      </w:r>
      <w:r>
        <w:rPr>
          <w:w w:val="105"/>
          <w:sz w:val="24"/>
        </w:rPr>
        <w:t>se</w:t>
      </w:r>
      <w:r>
        <w:rPr>
          <w:spacing w:val="-13"/>
          <w:w w:val="105"/>
          <w:sz w:val="24"/>
        </w:rPr>
        <w:t> </w:t>
      </w:r>
      <w:r>
        <w:rPr>
          <w:w w:val="105"/>
          <w:sz w:val="24"/>
        </w:rPr>
        <w:t>abocará</w:t>
      </w:r>
      <w:r>
        <w:rPr>
          <w:spacing w:val="-15"/>
          <w:w w:val="105"/>
          <w:sz w:val="24"/>
        </w:rPr>
        <w:t> </w:t>
      </w:r>
      <w:r>
        <w:rPr>
          <w:w w:val="105"/>
          <w:sz w:val="24"/>
        </w:rPr>
        <w:t>a</w:t>
      </w:r>
      <w:r>
        <w:rPr>
          <w:spacing w:val="-15"/>
          <w:w w:val="105"/>
          <w:sz w:val="24"/>
        </w:rPr>
        <w:t> </w:t>
      </w:r>
      <w:r>
        <w:rPr>
          <w:w w:val="105"/>
          <w:sz w:val="24"/>
        </w:rPr>
        <w:t>su</w:t>
      </w:r>
      <w:r>
        <w:rPr>
          <w:spacing w:val="-18"/>
          <w:w w:val="105"/>
          <w:sz w:val="24"/>
        </w:rPr>
        <w:t> </w:t>
      </w:r>
      <w:r>
        <w:rPr>
          <w:w w:val="105"/>
          <w:sz w:val="24"/>
        </w:rPr>
        <w:t>análisis.</w:t>
      </w:r>
    </w:p>
    <w:p>
      <w:pPr>
        <w:pStyle w:val="ListParagraph"/>
        <w:numPr>
          <w:ilvl w:val="1"/>
          <w:numId w:val="134"/>
        </w:numPr>
        <w:tabs>
          <w:tab w:pos="3141" w:val="left" w:leader="none"/>
        </w:tabs>
        <w:spacing w:line="273" w:lineRule="auto" w:before="0" w:after="0"/>
        <w:ind w:left="3141" w:right="1908" w:hanging="361"/>
        <w:jc w:val="left"/>
        <w:rPr>
          <w:sz w:val="24"/>
        </w:rPr>
      </w:pPr>
      <w:r>
        <w:rPr>
          <w:sz w:val="24"/>
        </w:rPr>
        <w:t>El</w:t>
      </w:r>
      <w:r>
        <w:rPr>
          <w:spacing w:val="-11"/>
          <w:sz w:val="24"/>
        </w:rPr>
        <w:t> </w:t>
      </w:r>
      <w:r>
        <w:rPr>
          <w:sz w:val="24"/>
        </w:rPr>
        <w:t>Consejo</w:t>
      </w:r>
      <w:r>
        <w:rPr>
          <w:spacing w:val="-10"/>
          <w:sz w:val="24"/>
        </w:rPr>
        <w:t> </w:t>
      </w:r>
      <w:r>
        <w:rPr>
          <w:sz w:val="24"/>
        </w:rPr>
        <w:t>de</w:t>
      </w:r>
      <w:r>
        <w:rPr>
          <w:spacing w:val="-8"/>
          <w:sz w:val="24"/>
        </w:rPr>
        <w:t> </w:t>
      </w:r>
      <w:r>
        <w:rPr>
          <w:sz w:val="24"/>
        </w:rPr>
        <w:t>Departamento</w:t>
      </w:r>
      <w:r>
        <w:rPr>
          <w:spacing w:val="-10"/>
          <w:sz w:val="24"/>
        </w:rPr>
        <w:t> </w:t>
      </w:r>
      <w:r>
        <w:rPr>
          <w:sz w:val="24"/>
        </w:rPr>
        <w:t>o</w:t>
      </w:r>
      <w:r>
        <w:rPr>
          <w:spacing w:val="-10"/>
          <w:sz w:val="24"/>
        </w:rPr>
        <w:t> </w:t>
      </w:r>
      <w:r>
        <w:rPr>
          <w:sz w:val="24"/>
        </w:rPr>
        <w:t>quien</w:t>
      </w:r>
      <w:r>
        <w:rPr>
          <w:spacing w:val="-8"/>
          <w:sz w:val="24"/>
        </w:rPr>
        <w:t> </w:t>
      </w:r>
      <w:r>
        <w:rPr>
          <w:sz w:val="24"/>
        </w:rPr>
        <w:t>ejerza</w:t>
      </w:r>
      <w:r>
        <w:rPr>
          <w:spacing w:val="-5"/>
          <w:sz w:val="24"/>
        </w:rPr>
        <w:t> </w:t>
      </w:r>
      <w:r>
        <w:rPr>
          <w:sz w:val="24"/>
        </w:rPr>
        <w:t>el</w:t>
      </w:r>
      <w:r>
        <w:rPr>
          <w:spacing w:val="-11"/>
          <w:sz w:val="24"/>
        </w:rPr>
        <w:t> </w:t>
      </w:r>
      <w:r>
        <w:rPr>
          <w:sz w:val="24"/>
        </w:rPr>
        <w:t>cargo</w:t>
      </w:r>
      <w:r>
        <w:rPr>
          <w:spacing w:val="-10"/>
          <w:sz w:val="24"/>
        </w:rPr>
        <w:t> </w:t>
      </w:r>
      <w:r>
        <w:rPr>
          <w:sz w:val="24"/>
        </w:rPr>
        <w:t>de</w:t>
      </w:r>
      <w:r>
        <w:rPr>
          <w:spacing w:val="-13"/>
          <w:sz w:val="24"/>
        </w:rPr>
        <w:t> </w:t>
      </w:r>
      <w:r>
        <w:rPr>
          <w:sz w:val="24"/>
        </w:rPr>
        <w:t>Superior </w:t>
      </w:r>
      <w:r>
        <w:rPr>
          <w:w w:val="105"/>
          <w:sz w:val="24"/>
        </w:rPr>
        <w:t>Jerárquico,</w:t>
      </w:r>
      <w:r>
        <w:rPr>
          <w:spacing w:val="-18"/>
          <w:w w:val="105"/>
          <w:sz w:val="24"/>
        </w:rPr>
        <w:t> </w:t>
      </w:r>
      <w:r>
        <w:rPr>
          <w:w w:val="105"/>
          <w:sz w:val="24"/>
        </w:rPr>
        <w:t>presentará</w:t>
      </w:r>
      <w:r>
        <w:rPr>
          <w:spacing w:val="-17"/>
          <w:w w:val="105"/>
          <w:sz w:val="24"/>
        </w:rPr>
        <w:t> </w:t>
      </w:r>
      <w:r>
        <w:rPr>
          <w:w w:val="105"/>
          <w:sz w:val="24"/>
        </w:rPr>
        <w:t>la</w:t>
      </w:r>
      <w:r>
        <w:rPr>
          <w:spacing w:val="-18"/>
          <w:w w:val="105"/>
          <w:sz w:val="24"/>
        </w:rPr>
        <w:t> </w:t>
      </w:r>
      <w:r>
        <w:rPr>
          <w:w w:val="105"/>
          <w:sz w:val="24"/>
        </w:rPr>
        <w:t>propuesta</w:t>
      </w:r>
      <w:r>
        <w:rPr>
          <w:spacing w:val="-18"/>
          <w:w w:val="105"/>
          <w:sz w:val="24"/>
        </w:rPr>
        <w:t> </w:t>
      </w:r>
      <w:r>
        <w:rPr>
          <w:w w:val="105"/>
          <w:sz w:val="24"/>
        </w:rPr>
        <w:t>para</w:t>
      </w:r>
      <w:r>
        <w:rPr>
          <w:spacing w:val="-17"/>
          <w:w w:val="105"/>
          <w:sz w:val="24"/>
        </w:rPr>
        <w:t> </w:t>
      </w:r>
      <w:r>
        <w:rPr>
          <w:w w:val="105"/>
          <w:sz w:val="24"/>
        </w:rPr>
        <w:t>sus</w:t>
      </w:r>
      <w:r>
        <w:rPr>
          <w:spacing w:val="-18"/>
          <w:w w:val="105"/>
          <w:sz w:val="24"/>
        </w:rPr>
        <w:t> </w:t>
      </w:r>
      <w:r>
        <w:rPr>
          <w:w w:val="105"/>
          <w:sz w:val="24"/>
        </w:rPr>
        <w:t>respectivos</w:t>
      </w:r>
    </w:p>
    <w:p>
      <w:pPr>
        <w:pStyle w:val="ListParagraph"/>
        <w:spacing w:after="0" w:line="273" w:lineRule="auto"/>
        <w:jc w:val="left"/>
        <w:rPr>
          <w:sz w:val="24"/>
        </w:rPr>
        <w:sectPr>
          <w:footerReference w:type="default" r:id="rId78"/>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68" w:lineRule="auto"/>
        <w:ind w:left="3141" w:right="1352"/>
      </w:pPr>
      <w:r>
        <w:rPr>
          <w:w w:val="105"/>
        </w:rPr>
        <w:t>dictámenes</w:t>
      </w:r>
      <w:r>
        <w:rPr>
          <w:spacing w:val="-18"/>
          <w:w w:val="105"/>
        </w:rPr>
        <w:t> </w:t>
      </w:r>
      <w:r>
        <w:rPr>
          <w:w w:val="105"/>
        </w:rPr>
        <w:t>a</w:t>
      </w:r>
      <w:r>
        <w:rPr>
          <w:spacing w:val="-17"/>
          <w:w w:val="105"/>
        </w:rPr>
        <w:t> </w:t>
      </w:r>
      <w:r>
        <w:rPr>
          <w:w w:val="105"/>
        </w:rPr>
        <w:t>la</w:t>
      </w:r>
      <w:r>
        <w:rPr>
          <w:spacing w:val="-18"/>
          <w:w w:val="105"/>
        </w:rPr>
        <w:t> </w:t>
      </w:r>
      <w:r>
        <w:rPr>
          <w:w w:val="105"/>
        </w:rPr>
        <w:t>Oficina</w:t>
      </w:r>
      <w:r>
        <w:rPr>
          <w:spacing w:val="-18"/>
          <w:w w:val="105"/>
        </w:rPr>
        <w:t> </w:t>
      </w:r>
      <w:r>
        <w:rPr>
          <w:w w:val="105"/>
        </w:rPr>
        <w:t>de</w:t>
      </w:r>
      <w:r>
        <w:rPr>
          <w:spacing w:val="-17"/>
          <w:w w:val="105"/>
        </w:rPr>
        <w:t> </w:t>
      </w:r>
      <w:r>
        <w:rPr>
          <w:w w:val="105"/>
        </w:rPr>
        <w:t>Planificación</w:t>
      </w:r>
      <w:r>
        <w:rPr>
          <w:spacing w:val="-18"/>
          <w:w w:val="105"/>
        </w:rPr>
        <w:t> </w:t>
      </w:r>
      <w:r>
        <w:rPr>
          <w:w w:val="105"/>
        </w:rPr>
        <w:t>Institucional</w:t>
      </w:r>
      <w:r>
        <w:rPr>
          <w:spacing w:val="-17"/>
          <w:w w:val="105"/>
        </w:rPr>
        <w:t> </w:t>
      </w:r>
      <w:r>
        <w:rPr>
          <w:w w:val="105"/>
        </w:rPr>
        <w:t>y</w:t>
      </w:r>
      <w:r>
        <w:rPr>
          <w:spacing w:val="-18"/>
          <w:w w:val="105"/>
        </w:rPr>
        <w:t> </w:t>
      </w:r>
      <w:r>
        <w:rPr>
          <w:w w:val="105"/>
        </w:rPr>
        <w:t>Asesoría </w:t>
      </w:r>
      <w:r>
        <w:rPr/>
        <w:t>Legal,</w:t>
      </w:r>
      <w:r>
        <w:rPr>
          <w:spacing w:val="-6"/>
        </w:rPr>
        <w:t> </w:t>
      </w:r>
      <w:r>
        <w:rPr/>
        <w:t>quienes</w:t>
      </w:r>
      <w:r>
        <w:rPr>
          <w:spacing w:val="-2"/>
        </w:rPr>
        <w:t> </w:t>
      </w:r>
      <w:r>
        <w:rPr/>
        <w:t>tendrán</w:t>
      </w:r>
      <w:r>
        <w:rPr>
          <w:spacing w:val="-7"/>
        </w:rPr>
        <w:t> </w:t>
      </w:r>
      <w:r>
        <w:rPr/>
        <w:t>un</w:t>
      </w:r>
      <w:r>
        <w:rPr>
          <w:spacing w:val="-2"/>
        </w:rPr>
        <w:t> </w:t>
      </w:r>
      <w:r>
        <w:rPr/>
        <w:t>plazo</w:t>
      </w:r>
      <w:r>
        <w:rPr>
          <w:spacing w:val="-4"/>
        </w:rPr>
        <w:t> </w:t>
      </w:r>
      <w:r>
        <w:rPr/>
        <w:t>de</w:t>
      </w:r>
      <w:r>
        <w:rPr>
          <w:spacing w:val="-7"/>
        </w:rPr>
        <w:t> </w:t>
      </w:r>
      <w:r>
        <w:rPr/>
        <w:t>diez</w:t>
      </w:r>
      <w:r>
        <w:rPr>
          <w:spacing w:val="-7"/>
        </w:rPr>
        <w:t> </w:t>
      </w:r>
      <w:r>
        <w:rPr/>
        <w:t>días</w:t>
      </w:r>
      <w:r>
        <w:rPr>
          <w:spacing w:val="-7"/>
        </w:rPr>
        <w:t> </w:t>
      </w:r>
      <w:r>
        <w:rPr/>
        <w:t>hábiles</w:t>
      </w:r>
      <w:r>
        <w:rPr>
          <w:spacing w:val="-7"/>
        </w:rPr>
        <w:t> </w:t>
      </w:r>
      <w:r>
        <w:rPr/>
        <w:t>para</w:t>
      </w:r>
      <w:r>
        <w:rPr>
          <w:spacing w:val="-4"/>
        </w:rPr>
        <w:t> </w:t>
      </w:r>
      <w:r>
        <w:rPr/>
        <w:t>emitirlos,</w:t>
      </w:r>
      <w:r>
        <w:rPr>
          <w:spacing w:val="-5"/>
        </w:rPr>
        <w:t> </w:t>
      </w:r>
      <w:r>
        <w:rPr/>
        <w:t>a </w:t>
      </w:r>
      <w:r>
        <w:rPr>
          <w:w w:val="105"/>
        </w:rPr>
        <w:t>partir de que se les solicite.</w:t>
      </w:r>
    </w:p>
    <w:p>
      <w:pPr>
        <w:pStyle w:val="ListParagraph"/>
        <w:numPr>
          <w:ilvl w:val="1"/>
          <w:numId w:val="134"/>
        </w:numPr>
        <w:tabs>
          <w:tab w:pos="3138" w:val="left" w:leader="none"/>
          <w:tab w:pos="3141" w:val="left" w:leader="none"/>
        </w:tabs>
        <w:spacing w:line="271" w:lineRule="auto" w:before="8" w:after="0"/>
        <w:ind w:left="3141" w:right="1650" w:hanging="361"/>
        <w:jc w:val="left"/>
        <w:rPr>
          <w:sz w:val="24"/>
        </w:rPr>
      </w:pPr>
      <w:r>
        <w:rPr>
          <w:sz w:val="24"/>
        </w:rPr>
        <w:t>Una</w:t>
      </w:r>
      <w:r>
        <w:rPr>
          <w:spacing w:val="-4"/>
          <w:sz w:val="24"/>
        </w:rPr>
        <w:t> </w:t>
      </w:r>
      <w:r>
        <w:rPr>
          <w:sz w:val="24"/>
        </w:rPr>
        <w:t>vez</w:t>
      </w:r>
      <w:r>
        <w:rPr>
          <w:spacing w:val="-7"/>
          <w:sz w:val="24"/>
        </w:rPr>
        <w:t> </w:t>
      </w:r>
      <w:r>
        <w:rPr>
          <w:sz w:val="24"/>
        </w:rPr>
        <w:t>recibidos</w:t>
      </w:r>
      <w:r>
        <w:rPr>
          <w:spacing w:val="-6"/>
          <w:sz w:val="24"/>
        </w:rPr>
        <w:t> </w:t>
      </w:r>
      <w:r>
        <w:rPr>
          <w:sz w:val="24"/>
        </w:rPr>
        <w:t>los</w:t>
      </w:r>
      <w:r>
        <w:rPr>
          <w:spacing w:val="-7"/>
          <w:sz w:val="24"/>
        </w:rPr>
        <w:t> </w:t>
      </w:r>
      <w:r>
        <w:rPr>
          <w:sz w:val="24"/>
        </w:rPr>
        <w:t>dictámenes</w:t>
      </w:r>
      <w:r>
        <w:rPr>
          <w:spacing w:val="-2"/>
          <w:sz w:val="24"/>
        </w:rPr>
        <w:t> </w:t>
      </w:r>
      <w:r>
        <w:rPr>
          <w:sz w:val="24"/>
        </w:rPr>
        <w:t>correspondientes,</w:t>
      </w:r>
      <w:r>
        <w:rPr>
          <w:spacing w:val="-1"/>
          <w:sz w:val="24"/>
        </w:rPr>
        <w:t> </w:t>
      </w:r>
      <w:r>
        <w:rPr>
          <w:sz w:val="24"/>
        </w:rPr>
        <w:t>el</w:t>
      </w:r>
      <w:r>
        <w:rPr>
          <w:spacing w:val="-5"/>
          <w:sz w:val="24"/>
        </w:rPr>
        <w:t> </w:t>
      </w:r>
      <w:r>
        <w:rPr>
          <w:sz w:val="24"/>
        </w:rPr>
        <w:t>Consejo</w:t>
      </w:r>
      <w:r>
        <w:rPr>
          <w:spacing w:val="-4"/>
          <w:sz w:val="24"/>
        </w:rPr>
        <w:t> </w:t>
      </w:r>
      <w:r>
        <w:rPr>
          <w:sz w:val="24"/>
        </w:rPr>
        <w:t>de Departamento o quien ejerza el cargo de Superior Jerárquico en ausencia del Consejo, procederá a la discusión y aprobación de dicho reglamento, si así lo considere.</w:t>
      </w:r>
    </w:p>
    <w:p>
      <w:pPr>
        <w:pStyle w:val="ListParagraph"/>
        <w:numPr>
          <w:ilvl w:val="1"/>
          <w:numId w:val="134"/>
        </w:numPr>
        <w:tabs>
          <w:tab w:pos="3139" w:val="left" w:leader="none"/>
          <w:tab w:pos="3141" w:val="left" w:leader="none"/>
        </w:tabs>
        <w:spacing w:line="273" w:lineRule="auto" w:before="0" w:after="0"/>
        <w:ind w:left="3141" w:right="1448" w:hanging="361"/>
        <w:jc w:val="left"/>
        <w:rPr>
          <w:sz w:val="24"/>
        </w:rPr>
      </w:pPr>
      <w:r>
        <w:rPr>
          <w:sz w:val="24"/>
        </w:rPr>
        <w:t>Una</w:t>
      </w:r>
      <w:r>
        <w:rPr>
          <w:spacing w:val="-8"/>
          <w:sz w:val="24"/>
        </w:rPr>
        <w:t> </w:t>
      </w:r>
      <w:r>
        <w:rPr>
          <w:sz w:val="24"/>
        </w:rPr>
        <w:t>vez</w:t>
      </w:r>
      <w:r>
        <w:rPr>
          <w:spacing w:val="-11"/>
          <w:sz w:val="24"/>
        </w:rPr>
        <w:t> </w:t>
      </w:r>
      <w:r>
        <w:rPr>
          <w:sz w:val="24"/>
        </w:rPr>
        <w:t>aprobado</w:t>
      </w:r>
      <w:r>
        <w:rPr>
          <w:spacing w:val="-8"/>
          <w:sz w:val="24"/>
        </w:rPr>
        <w:t> </w:t>
      </w:r>
      <w:r>
        <w:rPr>
          <w:sz w:val="24"/>
        </w:rPr>
        <w:t>el</w:t>
      </w:r>
      <w:r>
        <w:rPr>
          <w:spacing w:val="-9"/>
          <w:sz w:val="24"/>
        </w:rPr>
        <w:t> </w:t>
      </w:r>
      <w:r>
        <w:rPr>
          <w:sz w:val="24"/>
        </w:rPr>
        <w:t>Reglamento,</w:t>
      </w:r>
      <w:r>
        <w:rPr>
          <w:spacing w:val="-9"/>
          <w:sz w:val="24"/>
        </w:rPr>
        <w:t> </w:t>
      </w:r>
      <w:r>
        <w:rPr>
          <w:sz w:val="24"/>
        </w:rPr>
        <w:t>le</w:t>
      </w:r>
      <w:r>
        <w:rPr>
          <w:spacing w:val="-11"/>
          <w:sz w:val="24"/>
        </w:rPr>
        <w:t> </w:t>
      </w:r>
      <w:r>
        <w:rPr>
          <w:sz w:val="24"/>
        </w:rPr>
        <w:t>corresponderá</w:t>
      </w:r>
      <w:r>
        <w:rPr>
          <w:spacing w:val="-8"/>
          <w:sz w:val="24"/>
        </w:rPr>
        <w:t> </w:t>
      </w:r>
      <w:r>
        <w:rPr>
          <w:sz w:val="24"/>
        </w:rPr>
        <w:t>a</w:t>
      </w:r>
      <w:r>
        <w:rPr>
          <w:spacing w:val="-8"/>
          <w:sz w:val="24"/>
        </w:rPr>
        <w:t> </w:t>
      </w:r>
      <w:r>
        <w:rPr>
          <w:sz w:val="24"/>
        </w:rPr>
        <w:t>quien</w:t>
      </w:r>
      <w:r>
        <w:rPr>
          <w:spacing w:val="-11"/>
          <w:sz w:val="24"/>
        </w:rPr>
        <w:t> </w:t>
      </w:r>
      <w:r>
        <w:rPr>
          <w:sz w:val="24"/>
        </w:rPr>
        <w:t>ejerza</w:t>
      </w:r>
      <w:r>
        <w:rPr>
          <w:spacing w:val="-8"/>
          <w:sz w:val="24"/>
        </w:rPr>
        <w:t> </w:t>
      </w:r>
      <w:r>
        <w:rPr>
          <w:sz w:val="24"/>
        </w:rPr>
        <w:t>la Dirección de Departamento, o a quien desempeñe el cargo de Superior</w:t>
      </w:r>
      <w:r>
        <w:rPr>
          <w:spacing w:val="-3"/>
          <w:sz w:val="24"/>
        </w:rPr>
        <w:t> </w:t>
      </w:r>
      <w:r>
        <w:rPr>
          <w:sz w:val="24"/>
        </w:rPr>
        <w:t>Jerárquico</w:t>
      </w:r>
      <w:r>
        <w:rPr>
          <w:spacing w:val="-4"/>
          <w:sz w:val="24"/>
        </w:rPr>
        <w:t> </w:t>
      </w:r>
      <w:r>
        <w:rPr>
          <w:sz w:val="24"/>
        </w:rPr>
        <w:t>en</w:t>
      </w:r>
      <w:r>
        <w:rPr>
          <w:spacing w:val="-7"/>
          <w:sz w:val="24"/>
        </w:rPr>
        <w:t> </w:t>
      </w:r>
      <w:r>
        <w:rPr>
          <w:sz w:val="24"/>
        </w:rPr>
        <w:t>ausencia</w:t>
      </w:r>
      <w:r>
        <w:rPr>
          <w:spacing w:val="-4"/>
          <w:sz w:val="24"/>
        </w:rPr>
        <w:t> </w:t>
      </w:r>
      <w:r>
        <w:rPr>
          <w:sz w:val="24"/>
        </w:rPr>
        <w:t>de</w:t>
      </w:r>
      <w:r>
        <w:rPr>
          <w:spacing w:val="-7"/>
          <w:sz w:val="24"/>
        </w:rPr>
        <w:t> </w:t>
      </w:r>
      <w:r>
        <w:rPr>
          <w:sz w:val="24"/>
        </w:rPr>
        <w:t>Consejo, solicitar</w:t>
      </w:r>
      <w:r>
        <w:rPr>
          <w:spacing w:val="-4"/>
          <w:sz w:val="24"/>
        </w:rPr>
        <w:t> </w:t>
      </w:r>
      <w:r>
        <w:rPr>
          <w:sz w:val="24"/>
        </w:rPr>
        <w:t>a</w:t>
      </w:r>
      <w:r>
        <w:rPr>
          <w:spacing w:val="-4"/>
          <w:sz w:val="24"/>
        </w:rPr>
        <w:t> </w:t>
      </w:r>
      <w:r>
        <w:rPr>
          <w:sz w:val="24"/>
        </w:rPr>
        <w:t>la</w:t>
      </w:r>
      <w:r>
        <w:rPr>
          <w:spacing w:val="-4"/>
          <w:sz w:val="24"/>
        </w:rPr>
        <w:t> </w:t>
      </w:r>
      <w:r>
        <w:rPr>
          <w:sz w:val="24"/>
        </w:rPr>
        <w:t>Oficina</w:t>
      </w:r>
      <w:r>
        <w:rPr>
          <w:spacing w:val="-4"/>
          <w:sz w:val="24"/>
        </w:rPr>
        <w:t> </w:t>
      </w:r>
      <w:r>
        <w:rPr>
          <w:sz w:val="24"/>
        </w:rPr>
        <w:t>de Asesoría Legal el registro y la publicación de este.</w:t>
      </w:r>
    </w:p>
    <w:p>
      <w:pPr>
        <w:pStyle w:val="BodyText"/>
        <w:spacing w:before="264"/>
      </w:pPr>
    </w:p>
    <w:p>
      <w:pPr>
        <w:pStyle w:val="ListParagraph"/>
        <w:numPr>
          <w:ilvl w:val="0"/>
          <w:numId w:val="134"/>
        </w:numPr>
        <w:tabs>
          <w:tab w:pos="2626" w:val="left" w:leader="none"/>
        </w:tabs>
        <w:spacing w:line="273" w:lineRule="auto" w:before="0" w:after="0"/>
        <w:ind w:left="2626" w:right="1817" w:hanging="360"/>
        <w:jc w:val="left"/>
        <w:rPr>
          <w:sz w:val="24"/>
        </w:rPr>
      </w:pPr>
      <w:r>
        <w:rPr>
          <w:sz w:val="24"/>
        </w:rPr>
        <w:t>El artículo 59 bis 1 del Estatuto Orgánico del Instituto Tecnológico de Costa Rica señala lo siguiente:</w:t>
      </w:r>
    </w:p>
    <w:p>
      <w:pPr>
        <w:pStyle w:val="BodyText"/>
        <w:spacing w:line="271" w:lineRule="auto"/>
        <w:ind w:left="2626" w:right="1455"/>
      </w:pPr>
      <w:r>
        <w:rPr>
          <w:w w:val="105"/>
        </w:rPr>
        <w:t>“Las</w:t>
      </w:r>
      <w:r>
        <w:rPr>
          <w:spacing w:val="-18"/>
          <w:w w:val="105"/>
        </w:rPr>
        <w:t> </w:t>
      </w:r>
      <w:r>
        <w:rPr>
          <w:w w:val="105"/>
        </w:rPr>
        <w:t>escuelas</w:t>
      </w:r>
      <w:r>
        <w:rPr>
          <w:spacing w:val="-17"/>
          <w:w w:val="105"/>
        </w:rPr>
        <w:t> </w:t>
      </w:r>
      <w:r>
        <w:rPr>
          <w:w w:val="105"/>
        </w:rPr>
        <w:t>que</w:t>
      </w:r>
      <w:r>
        <w:rPr>
          <w:spacing w:val="-18"/>
          <w:w w:val="105"/>
        </w:rPr>
        <w:t> </w:t>
      </w:r>
      <w:r>
        <w:rPr>
          <w:w w:val="105"/>
        </w:rPr>
        <w:t>cuenten</w:t>
      </w:r>
      <w:r>
        <w:rPr>
          <w:spacing w:val="-18"/>
          <w:w w:val="105"/>
        </w:rPr>
        <w:t> </w:t>
      </w:r>
      <w:r>
        <w:rPr>
          <w:w w:val="105"/>
        </w:rPr>
        <w:t>con</w:t>
      </w:r>
      <w:r>
        <w:rPr>
          <w:spacing w:val="-17"/>
          <w:w w:val="105"/>
        </w:rPr>
        <w:t> </w:t>
      </w:r>
      <w:r>
        <w:rPr>
          <w:w w:val="105"/>
        </w:rPr>
        <w:t>unidades</w:t>
      </w:r>
      <w:r>
        <w:rPr>
          <w:spacing w:val="-18"/>
          <w:w w:val="105"/>
        </w:rPr>
        <w:t> </w:t>
      </w:r>
      <w:r>
        <w:rPr>
          <w:w w:val="105"/>
        </w:rPr>
        <w:t>internas</w:t>
      </w:r>
      <w:r>
        <w:rPr>
          <w:spacing w:val="-17"/>
          <w:w w:val="105"/>
        </w:rPr>
        <w:t> </w:t>
      </w:r>
      <w:r>
        <w:rPr>
          <w:w w:val="105"/>
        </w:rPr>
        <w:t>para</w:t>
      </w:r>
      <w:r>
        <w:rPr>
          <w:spacing w:val="-18"/>
          <w:w w:val="105"/>
        </w:rPr>
        <w:t> </w:t>
      </w:r>
      <w:r>
        <w:rPr>
          <w:w w:val="105"/>
        </w:rPr>
        <w:t>el</w:t>
      </w:r>
      <w:r>
        <w:rPr>
          <w:spacing w:val="-17"/>
          <w:w w:val="105"/>
        </w:rPr>
        <w:t> </w:t>
      </w:r>
      <w:r>
        <w:rPr>
          <w:w w:val="105"/>
        </w:rPr>
        <w:t>desarrollo</w:t>
      </w:r>
      <w:r>
        <w:rPr>
          <w:spacing w:val="-18"/>
          <w:w w:val="105"/>
        </w:rPr>
        <w:t> </w:t>
      </w:r>
      <w:r>
        <w:rPr>
          <w:w w:val="105"/>
        </w:rPr>
        <w:t>de </w:t>
      </w:r>
      <w:r>
        <w:rPr/>
        <w:t>programas,</w:t>
      </w:r>
      <w:r>
        <w:rPr>
          <w:spacing w:val="-4"/>
        </w:rPr>
        <w:t> </w:t>
      </w:r>
      <w:r>
        <w:rPr/>
        <w:t>nombrarán</w:t>
      </w:r>
      <w:r>
        <w:rPr>
          <w:spacing w:val="-6"/>
        </w:rPr>
        <w:t> </w:t>
      </w:r>
      <w:r>
        <w:rPr/>
        <w:t>un</w:t>
      </w:r>
      <w:r>
        <w:rPr>
          <w:spacing w:val="-6"/>
        </w:rPr>
        <w:t> </w:t>
      </w:r>
      <w:r>
        <w:rPr/>
        <w:t>Consejo</w:t>
      </w:r>
      <w:r>
        <w:rPr>
          <w:spacing w:val="-3"/>
        </w:rPr>
        <w:t> </w:t>
      </w:r>
      <w:r>
        <w:rPr/>
        <w:t>de</w:t>
      </w:r>
      <w:r>
        <w:rPr>
          <w:spacing w:val="-6"/>
        </w:rPr>
        <w:t> </w:t>
      </w:r>
      <w:r>
        <w:rPr/>
        <w:t>Unidad</w:t>
      </w:r>
      <w:r>
        <w:rPr>
          <w:spacing w:val="-4"/>
        </w:rPr>
        <w:t> </w:t>
      </w:r>
      <w:r>
        <w:rPr/>
        <w:t>cuyo</w:t>
      </w:r>
      <w:r>
        <w:rPr>
          <w:spacing w:val="-4"/>
        </w:rPr>
        <w:t> </w:t>
      </w:r>
      <w:r>
        <w:rPr/>
        <w:t>propósito</w:t>
      </w:r>
      <w:r>
        <w:rPr>
          <w:spacing w:val="-3"/>
        </w:rPr>
        <w:t> </w:t>
      </w:r>
      <w:r>
        <w:rPr/>
        <w:t>es</w:t>
      </w:r>
      <w:r>
        <w:rPr>
          <w:spacing w:val="-6"/>
        </w:rPr>
        <w:t> </w:t>
      </w:r>
      <w:r>
        <w:rPr/>
        <w:t>atender, coordinar y organizar en forma ágil, oportuna y eficiente, los asuntos de naturaleza académica relacionados con dichos programas, de acuerdo </w:t>
      </w:r>
      <w:r>
        <w:rPr>
          <w:w w:val="105"/>
        </w:rPr>
        <w:t>con</w:t>
      </w:r>
      <w:r>
        <w:rPr>
          <w:spacing w:val="-17"/>
          <w:w w:val="105"/>
        </w:rPr>
        <w:t> </w:t>
      </w:r>
      <w:r>
        <w:rPr>
          <w:w w:val="105"/>
        </w:rPr>
        <w:t>los</w:t>
      </w:r>
      <w:r>
        <w:rPr>
          <w:spacing w:val="-18"/>
          <w:w w:val="105"/>
        </w:rPr>
        <w:t> </w:t>
      </w:r>
      <w:r>
        <w:rPr>
          <w:w w:val="105"/>
        </w:rPr>
        <w:t>lineamientos</w:t>
      </w:r>
      <w:r>
        <w:rPr>
          <w:spacing w:val="-12"/>
          <w:w w:val="105"/>
        </w:rPr>
        <w:t> </w:t>
      </w:r>
      <w:r>
        <w:rPr>
          <w:w w:val="105"/>
        </w:rPr>
        <w:t>y</w:t>
      </w:r>
      <w:r>
        <w:rPr>
          <w:spacing w:val="-16"/>
          <w:w w:val="105"/>
        </w:rPr>
        <w:t> </w:t>
      </w:r>
      <w:r>
        <w:rPr>
          <w:w w:val="105"/>
        </w:rPr>
        <w:t>objetivos</w:t>
      </w:r>
      <w:r>
        <w:rPr>
          <w:spacing w:val="-17"/>
          <w:w w:val="105"/>
        </w:rPr>
        <w:t> </w:t>
      </w:r>
      <w:r>
        <w:rPr>
          <w:w w:val="105"/>
        </w:rPr>
        <w:t>fijados</w:t>
      </w:r>
      <w:r>
        <w:rPr>
          <w:spacing w:val="-17"/>
          <w:w w:val="105"/>
        </w:rPr>
        <w:t> </w:t>
      </w:r>
      <w:r>
        <w:rPr>
          <w:w w:val="105"/>
        </w:rPr>
        <w:t>por</w:t>
      </w:r>
      <w:r>
        <w:rPr>
          <w:spacing w:val="-14"/>
          <w:w w:val="105"/>
        </w:rPr>
        <w:t> </w:t>
      </w:r>
      <w:r>
        <w:rPr>
          <w:w w:val="105"/>
        </w:rPr>
        <w:t>el</w:t>
      </w:r>
      <w:r>
        <w:rPr>
          <w:spacing w:val="-16"/>
          <w:w w:val="105"/>
        </w:rPr>
        <w:t> </w:t>
      </w:r>
      <w:r>
        <w:rPr>
          <w:w w:val="105"/>
        </w:rPr>
        <w:t>departamento…</w:t>
      </w:r>
    </w:p>
    <w:p>
      <w:pPr>
        <w:pStyle w:val="BodyText"/>
        <w:spacing w:before="36"/>
      </w:pPr>
    </w:p>
    <w:p>
      <w:pPr>
        <w:pStyle w:val="ListParagraph"/>
        <w:numPr>
          <w:ilvl w:val="0"/>
          <w:numId w:val="134"/>
        </w:numPr>
        <w:tabs>
          <w:tab w:pos="2626" w:val="left" w:leader="none"/>
        </w:tabs>
        <w:spacing w:line="271" w:lineRule="auto" w:before="0" w:after="0"/>
        <w:ind w:left="2626" w:right="1439" w:hanging="360"/>
        <w:jc w:val="left"/>
        <w:rPr>
          <w:sz w:val="24"/>
        </w:rPr>
      </w:pPr>
      <w:r>
        <w:rPr>
          <w:sz w:val="24"/>
        </w:rPr>
        <w:t>En el plan de estudios de la Licenciatura de la carrera Enseñanza de la Matemática con Entornos Tecnológicos (MATEC), se contempla el curso EM5009</w:t>
      </w:r>
      <w:r>
        <w:rPr>
          <w:spacing w:val="-12"/>
          <w:sz w:val="24"/>
        </w:rPr>
        <w:t> </w:t>
      </w:r>
      <w:r>
        <w:rPr>
          <w:sz w:val="24"/>
        </w:rPr>
        <w:t>Trabajo</w:t>
      </w:r>
      <w:r>
        <w:rPr>
          <w:spacing w:val="-12"/>
          <w:sz w:val="24"/>
        </w:rPr>
        <w:t> </w:t>
      </w:r>
      <w:r>
        <w:rPr>
          <w:sz w:val="24"/>
        </w:rPr>
        <w:t>Final</w:t>
      </w:r>
      <w:r>
        <w:rPr>
          <w:spacing w:val="-13"/>
          <w:sz w:val="24"/>
        </w:rPr>
        <w:t> </w:t>
      </w:r>
      <w:r>
        <w:rPr>
          <w:sz w:val="24"/>
        </w:rPr>
        <w:t>de</w:t>
      </w:r>
      <w:r>
        <w:rPr>
          <w:spacing w:val="-15"/>
          <w:sz w:val="24"/>
        </w:rPr>
        <w:t> </w:t>
      </w:r>
      <w:r>
        <w:rPr>
          <w:sz w:val="24"/>
        </w:rPr>
        <w:t>Graduación.</w:t>
      </w:r>
      <w:r>
        <w:rPr>
          <w:spacing w:val="-13"/>
          <w:sz w:val="24"/>
        </w:rPr>
        <w:t> </w:t>
      </w:r>
      <w:r>
        <w:rPr>
          <w:sz w:val="24"/>
        </w:rPr>
        <w:t>El</w:t>
      </w:r>
      <w:r>
        <w:rPr>
          <w:spacing w:val="-13"/>
          <w:sz w:val="24"/>
        </w:rPr>
        <w:t> </w:t>
      </w:r>
      <w:r>
        <w:rPr>
          <w:sz w:val="24"/>
        </w:rPr>
        <w:t>Reglamento</w:t>
      </w:r>
      <w:r>
        <w:rPr>
          <w:spacing w:val="-12"/>
          <w:sz w:val="24"/>
        </w:rPr>
        <w:t> </w:t>
      </w:r>
      <w:r>
        <w:rPr>
          <w:sz w:val="24"/>
        </w:rPr>
        <w:t>de</w:t>
      </w:r>
      <w:r>
        <w:rPr>
          <w:spacing w:val="-10"/>
          <w:sz w:val="24"/>
        </w:rPr>
        <w:t> </w:t>
      </w:r>
      <w:r>
        <w:rPr>
          <w:sz w:val="24"/>
        </w:rPr>
        <w:t>Trabajos</w:t>
      </w:r>
      <w:r>
        <w:rPr>
          <w:spacing w:val="-14"/>
          <w:sz w:val="24"/>
        </w:rPr>
        <w:t> </w:t>
      </w:r>
      <w:r>
        <w:rPr>
          <w:sz w:val="24"/>
        </w:rPr>
        <w:t>Finales de Graduación de la Carrera MATEC es un instrumento que permite orientar la labor de los profesores y estudiantes durante el desarrollo del curso EM5009 Trabajo Final de Graduación.</w:t>
      </w:r>
    </w:p>
    <w:p>
      <w:pPr>
        <w:pStyle w:val="BodyText"/>
        <w:spacing w:before="34"/>
      </w:pPr>
    </w:p>
    <w:p>
      <w:pPr>
        <w:pStyle w:val="ListParagraph"/>
        <w:numPr>
          <w:ilvl w:val="0"/>
          <w:numId w:val="134"/>
        </w:numPr>
        <w:tabs>
          <w:tab w:pos="2626" w:val="left" w:leader="none"/>
        </w:tabs>
        <w:spacing w:line="271" w:lineRule="auto" w:before="0" w:after="0"/>
        <w:ind w:left="2626" w:right="1429" w:hanging="360"/>
        <w:jc w:val="left"/>
        <w:rPr>
          <w:sz w:val="24"/>
        </w:rPr>
      </w:pPr>
      <w:r>
        <w:rPr>
          <w:sz w:val="24"/>
        </w:rPr>
        <w:t>En el Instituto Tecnológico de Costa Rica existe la “Reforma Integral al Reglamento</w:t>
      </w:r>
      <w:r>
        <w:rPr>
          <w:spacing w:val="-11"/>
          <w:sz w:val="24"/>
        </w:rPr>
        <w:t> </w:t>
      </w:r>
      <w:r>
        <w:rPr>
          <w:sz w:val="24"/>
        </w:rPr>
        <w:t>de</w:t>
      </w:r>
      <w:r>
        <w:rPr>
          <w:spacing w:val="-9"/>
          <w:sz w:val="24"/>
        </w:rPr>
        <w:t> </w:t>
      </w:r>
      <w:r>
        <w:rPr>
          <w:sz w:val="24"/>
        </w:rPr>
        <w:t>Trabajos</w:t>
      </w:r>
      <w:r>
        <w:rPr>
          <w:spacing w:val="-13"/>
          <w:sz w:val="24"/>
        </w:rPr>
        <w:t> </w:t>
      </w:r>
      <w:r>
        <w:rPr>
          <w:sz w:val="24"/>
        </w:rPr>
        <w:t>Finales</w:t>
      </w:r>
      <w:r>
        <w:rPr>
          <w:spacing w:val="-14"/>
          <w:sz w:val="24"/>
        </w:rPr>
        <w:t> </w:t>
      </w:r>
      <w:r>
        <w:rPr>
          <w:sz w:val="24"/>
        </w:rPr>
        <w:t>de</w:t>
      </w:r>
      <w:r>
        <w:rPr>
          <w:spacing w:val="-9"/>
          <w:sz w:val="24"/>
        </w:rPr>
        <w:t> </w:t>
      </w:r>
      <w:r>
        <w:rPr>
          <w:sz w:val="24"/>
        </w:rPr>
        <w:t>Graduación</w:t>
      </w:r>
      <w:r>
        <w:rPr>
          <w:spacing w:val="-13"/>
          <w:sz w:val="24"/>
        </w:rPr>
        <w:t> </w:t>
      </w:r>
      <w:r>
        <w:rPr>
          <w:sz w:val="24"/>
        </w:rPr>
        <w:t>para</w:t>
      </w:r>
      <w:r>
        <w:rPr>
          <w:spacing w:val="-11"/>
          <w:sz w:val="24"/>
        </w:rPr>
        <w:t> </w:t>
      </w:r>
      <w:r>
        <w:rPr>
          <w:sz w:val="24"/>
        </w:rPr>
        <w:t>programas</w:t>
      </w:r>
      <w:r>
        <w:rPr>
          <w:spacing w:val="-14"/>
          <w:sz w:val="24"/>
        </w:rPr>
        <w:t> </w:t>
      </w:r>
      <w:r>
        <w:rPr>
          <w:sz w:val="24"/>
        </w:rPr>
        <w:t>de</w:t>
      </w:r>
      <w:r>
        <w:rPr>
          <w:spacing w:val="-14"/>
          <w:sz w:val="24"/>
        </w:rPr>
        <w:t> </w:t>
      </w:r>
      <w:r>
        <w:rPr>
          <w:sz w:val="24"/>
        </w:rPr>
        <w:t>grado del ITCR” que norma los aspectos relacionados con Trabajos Finales de Graduación de las diferentes carreras, tal y como lo establece su segundo artículo:</w:t>
      </w:r>
    </w:p>
    <w:p>
      <w:pPr>
        <w:pStyle w:val="BodyText"/>
        <w:spacing w:before="40"/>
      </w:pPr>
    </w:p>
    <w:p>
      <w:pPr>
        <w:pStyle w:val="BodyText"/>
        <w:spacing w:before="1"/>
        <w:ind w:left="2626"/>
      </w:pPr>
      <w:r>
        <w:rPr/>
        <w:t>Artículo</w:t>
      </w:r>
      <w:r>
        <w:rPr>
          <w:spacing w:val="3"/>
        </w:rPr>
        <w:t> </w:t>
      </w:r>
      <w:r>
        <w:rPr/>
        <w:t>2.</w:t>
      </w:r>
      <w:r>
        <w:rPr>
          <w:spacing w:val="3"/>
        </w:rPr>
        <w:t> </w:t>
      </w:r>
      <w:r>
        <w:rPr>
          <w:spacing w:val="-2"/>
        </w:rPr>
        <w:t>Alcance</w:t>
      </w:r>
    </w:p>
    <w:p>
      <w:pPr>
        <w:pStyle w:val="BodyText"/>
        <w:spacing w:line="271" w:lineRule="auto" w:before="34"/>
        <w:ind w:left="2626" w:right="1352"/>
      </w:pPr>
      <w:r>
        <w:rPr>
          <w:w w:val="105"/>
        </w:rPr>
        <w:t>Este</w:t>
      </w:r>
      <w:r>
        <w:rPr>
          <w:spacing w:val="-18"/>
          <w:w w:val="105"/>
        </w:rPr>
        <w:t> </w:t>
      </w:r>
      <w:r>
        <w:rPr>
          <w:w w:val="105"/>
        </w:rPr>
        <w:t>reglamento</w:t>
      </w:r>
      <w:r>
        <w:rPr>
          <w:spacing w:val="-17"/>
          <w:w w:val="105"/>
        </w:rPr>
        <w:t> </w:t>
      </w:r>
      <w:r>
        <w:rPr>
          <w:w w:val="105"/>
        </w:rPr>
        <w:t>es</w:t>
      </w:r>
      <w:r>
        <w:rPr>
          <w:spacing w:val="-18"/>
          <w:w w:val="105"/>
        </w:rPr>
        <w:t> </w:t>
      </w:r>
      <w:r>
        <w:rPr>
          <w:w w:val="105"/>
        </w:rPr>
        <w:t>de</w:t>
      </w:r>
      <w:r>
        <w:rPr>
          <w:spacing w:val="-18"/>
          <w:w w:val="105"/>
        </w:rPr>
        <w:t> </w:t>
      </w:r>
      <w:r>
        <w:rPr>
          <w:w w:val="105"/>
        </w:rPr>
        <w:t>acatamiento</w:t>
      </w:r>
      <w:r>
        <w:rPr>
          <w:spacing w:val="-17"/>
          <w:w w:val="105"/>
        </w:rPr>
        <w:t> </w:t>
      </w:r>
      <w:r>
        <w:rPr>
          <w:w w:val="105"/>
        </w:rPr>
        <w:t>obligatorio</w:t>
      </w:r>
      <w:r>
        <w:rPr>
          <w:spacing w:val="-18"/>
          <w:w w:val="105"/>
        </w:rPr>
        <w:t> </w:t>
      </w:r>
      <w:r>
        <w:rPr>
          <w:w w:val="105"/>
        </w:rPr>
        <w:t>para</w:t>
      </w:r>
      <w:r>
        <w:rPr>
          <w:spacing w:val="-17"/>
          <w:w w:val="105"/>
        </w:rPr>
        <w:t> </w:t>
      </w:r>
      <w:r>
        <w:rPr>
          <w:w w:val="105"/>
        </w:rPr>
        <w:t>los</w:t>
      </w:r>
      <w:r>
        <w:rPr>
          <w:spacing w:val="-18"/>
          <w:w w:val="105"/>
        </w:rPr>
        <w:t> </w:t>
      </w:r>
      <w:r>
        <w:rPr>
          <w:w w:val="105"/>
        </w:rPr>
        <w:t>docentes</w:t>
      </w:r>
      <w:r>
        <w:rPr>
          <w:spacing w:val="-17"/>
          <w:w w:val="105"/>
        </w:rPr>
        <w:t> </w:t>
      </w:r>
      <w:r>
        <w:rPr>
          <w:w w:val="105"/>
        </w:rPr>
        <w:t>y estudiantes</w:t>
      </w:r>
      <w:r>
        <w:rPr>
          <w:spacing w:val="-16"/>
          <w:w w:val="105"/>
        </w:rPr>
        <w:t> </w:t>
      </w:r>
      <w:r>
        <w:rPr>
          <w:w w:val="105"/>
        </w:rPr>
        <w:t>que</w:t>
      </w:r>
      <w:r>
        <w:rPr>
          <w:spacing w:val="-16"/>
          <w:w w:val="105"/>
        </w:rPr>
        <w:t> </w:t>
      </w:r>
      <w:r>
        <w:rPr>
          <w:w w:val="105"/>
        </w:rPr>
        <w:t>participan</w:t>
      </w:r>
      <w:r>
        <w:rPr>
          <w:spacing w:val="-16"/>
          <w:w w:val="105"/>
        </w:rPr>
        <w:t> </w:t>
      </w:r>
      <w:r>
        <w:rPr>
          <w:w w:val="105"/>
        </w:rPr>
        <w:t>en</w:t>
      </w:r>
      <w:r>
        <w:rPr>
          <w:spacing w:val="-11"/>
          <w:w w:val="105"/>
        </w:rPr>
        <w:t> </w:t>
      </w:r>
      <w:r>
        <w:rPr>
          <w:w w:val="105"/>
        </w:rPr>
        <w:t>el</w:t>
      </w:r>
      <w:r>
        <w:rPr>
          <w:spacing w:val="-14"/>
          <w:w w:val="105"/>
        </w:rPr>
        <w:t> </w:t>
      </w:r>
      <w:r>
        <w:rPr>
          <w:w w:val="105"/>
        </w:rPr>
        <w:t>proceso</w:t>
      </w:r>
      <w:r>
        <w:rPr>
          <w:spacing w:val="-13"/>
          <w:w w:val="105"/>
        </w:rPr>
        <w:t> </w:t>
      </w:r>
      <w:r>
        <w:rPr>
          <w:w w:val="105"/>
        </w:rPr>
        <w:t>de</w:t>
      </w:r>
      <w:r>
        <w:rPr>
          <w:spacing w:val="-16"/>
          <w:w w:val="105"/>
        </w:rPr>
        <w:t> </w:t>
      </w:r>
      <w:r>
        <w:rPr>
          <w:w w:val="105"/>
        </w:rPr>
        <w:t>trabajos</w:t>
      </w:r>
      <w:r>
        <w:rPr>
          <w:spacing w:val="-15"/>
          <w:w w:val="105"/>
        </w:rPr>
        <w:t> </w:t>
      </w:r>
      <w:r>
        <w:rPr>
          <w:w w:val="105"/>
        </w:rPr>
        <w:t>finales</w:t>
      </w:r>
      <w:r>
        <w:rPr>
          <w:spacing w:val="-16"/>
          <w:w w:val="105"/>
        </w:rPr>
        <w:t> </w:t>
      </w:r>
      <w:r>
        <w:rPr>
          <w:w w:val="105"/>
        </w:rPr>
        <w:t>de </w:t>
      </w:r>
      <w:r>
        <w:rPr/>
        <w:t>graduación del ITCR, ya sea individuales, grupales de una misma disciplina o interdisciplinarios, para optar por los grados de bachillerato o </w:t>
      </w:r>
      <w:r>
        <w:rPr>
          <w:w w:val="105"/>
        </w:rPr>
        <w:t>licenciatura,</w:t>
      </w:r>
      <w:r>
        <w:rPr>
          <w:spacing w:val="-18"/>
          <w:w w:val="105"/>
        </w:rPr>
        <w:t> </w:t>
      </w:r>
      <w:r>
        <w:rPr>
          <w:w w:val="105"/>
        </w:rPr>
        <w:t>según</w:t>
      </w:r>
      <w:r>
        <w:rPr>
          <w:spacing w:val="-17"/>
          <w:w w:val="105"/>
        </w:rPr>
        <w:t> </w:t>
      </w:r>
      <w:r>
        <w:rPr>
          <w:w w:val="105"/>
        </w:rPr>
        <w:t>lo</w:t>
      </w:r>
      <w:r>
        <w:rPr>
          <w:spacing w:val="-18"/>
          <w:w w:val="105"/>
        </w:rPr>
        <w:t> </w:t>
      </w:r>
      <w:r>
        <w:rPr>
          <w:w w:val="105"/>
        </w:rPr>
        <w:t>estipulado</w:t>
      </w:r>
      <w:r>
        <w:rPr>
          <w:spacing w:val="-18"/>
          <w:w w:val="105"/>
        </w:rPr>
        <w:t> </w:t>
      </w:r>
      <w:r>
        <w:rPr>
          <w:w w:val="105"/>
        </w:rPr>
        <w:t>por</w:t>
      </w:r>
      <w:r>
        <w:rPr>
          <w:spacing w:val="-17"/>
          <w:w w:val="105"/>
        </w:rPr>
        <w:t> </w:t>
      </w:r>
      <w:r>
        <w:rPr>
          <w:w w:val="105"/>
        </w:rPr>
        <w:t>el</w:t>
      </w:r>
      <w:r>
        <w:rPr>
          <w:spacing w:val="-18"/>
          <w:w w:val="105"/>
        </w:rPr>
        <w:t> </w:t>
      </w:r>
      <w:r>
        <w:rPr>
          <w:w w:val="105"/>
        </w:rPr>
        <w:t>artículo</w:t>
      </w:r>
      <w:r>
        <w:rPr>
          <w:spacing w:val="-17"/>
          <w:w w:val="105"/>
        </w:rPr>
        <w:t> </w:t>
      </w:r>
      <w:r>
        <w:rPr>
          <w:w w:val="105"/>
        </w:rPr>
        <w:t>40</w:t>
      </w:r>
      <w:r>
        <w:rPr>
          <w:spacing w:val="-18"/>
          <w:w w:val="105"/>
        </w:rPr>
        <w:t> </w:t>
      </w:r>
      <w:r>
        <w:rPr>
          <w:w w:val="105"/>
        </w:rPr>
        <w:t>del</w:t>
      </w:r>
      <w:r>
        <w:rPr>
          <w:spacing w:val="-17"/>
          <w:w w:val="105"/>
        </w:rPr>
        <w:t> </w:t>
      </w:r>
      <w:r>
        <w:rPr>
          <w:w w:val="105"/>
        </w:rPr>
        <w:t>Estatuto</w:t>
      </w:r>
      <w:r>
        <w:rPr>
          <w:spacing w:val="-18"/>
          <w:w w:val="105"/>
        </w:rPr>
        <w:t> </w:t>
      </w:r>
      <w:r>
        <w:rPr>
          <w:w w:val="105"/>
        </w:rPr>
        <w:t>Orgánico</w:t>
      </w:r>
    </w:p>
    <w:p>
      <w:pPr>
        <w:pStyle w:val="BodyText"/>
        <w:spacing w:after="0" w:line="271" w:lineRule="auto"/>
        <w:sectPr>
          <w:footerReference w:type="default" r:id="rId79"/>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450" name="Image 450"/>
            <wp:cNvGraphicFramePr>
              <a:graphicFrameLocks/>
            </wp:cNvGraphicFramePr>
            <a:graphic>
              <a:graphicData uri="http://schemas.openxmlformats.org/drawingml/2006/picture">
                <pic:pic>
                  <pic:nvPicPr>
                    <pic:cNvPr id="450" name="Image 450"/>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68" w:lineRule="auto"/>
        <w:ind w:left="2626" w:right="1455"/>
      </w:pPr>
      <w:r>
        <w:rPr/>
        <w:t>y</w:t>
      </w:r>
      <w:r>
        <w:rPr>
          <w:spacing w:val="-9"/>
        </w:rPr>
        <w:t> </w:t>
      </w:r>
      <w:r>
        <w:rPr/>
        <w:t>el</w:t>
      </w:r>
      <w:r>
        <w:rPr>
          <w:spacing w:val="-9"/>
        </w:rPr>
        <w:t> </w:t>
      </w:r>
      <w:r>
        <w:rPr/>
        <w:t>artículo</w:t>
      </w:r>
      <w:r>
        <w:rPr>
          <w:spacing w:val="-9"/>
        </w:rPr>
        <w:t> </w:t>
      </w:r>
      <w:r>
        <w:rPr/>
        <w:t>24,</w:t>
      </w:r>
      <w:r>
        <w:rPr>
          <w:spacing w:val="-9"/>
        </w:rPr>
        <w:t> </w:t>
      </w:r>
      <w:r>
        <w:rPr/>
        <w:t>inciso</w:t>
      </w:r>
      <w:r>
        <w:rPr>
          <w:spacing w:val="-8"/>
        </w:rPr>
        <w:t> </w:t>
      </w:r>
      <w:r>
        <w:rPr/>
        <w:t>b,</w:t>
      </w:r>
      <w:r>
        <w:rPr>
          <w:spacing w:val="-9"/>
        </w:rPr>
        <w:t> </w:t>
      </w:r>
      <w:r>
        <w:rPr/>
        <w:t>del</w:t>
      </w:r>
      <w:r>
        <w:rPr>
          <w:spacing w:val="-5"/>
        </w:rPr>
        <w:t> </w:t>
      </w:r>
      <w:r>
        <w:rPr/>
        <w:t>Reglamento</w:t>
      </w:r>
      <w:r>
        <w:rPr>
          <w:spacing w:val="-8"/>
        </w:rPr>
        <w:t> </w:t>
      </w:r>
      <w:r>
        <w:rPr/>
        <w:t>del</w:t>
      </w:r>
      <w:r>
        <w:rPr>
          <w:spacing w:val="-5"/>
        </w:rPr>
        <w:t> </w:t>
      </w:r>
      <w:r>
        <w:rPr/>
        <w:t>Régimen</w:t>
      </w:r>
      <w:r>
        <w:rPr>
          <w:spacing w:val="-11"/>
        </w:rPr>
        <w:t> </w:t>
      </w:r>
      <w:r>
        <w:rPr/>
        <w:t>de</w:t>
      </w:r>
      <w:r>
        <w:rPr>
          <w:spacing w:val="-6"/>
        </w:rPr>
        <w:t> </w:t>
      </w:r>
      <w:r>
        <w:rPr/>
        <w:t>Enseñanza </w:t>
      </w:r>
      <w:r>
        <w:rPr>
          <w:spacing w:val="-2"/>
        </w:rPr>
        <w:t>Aprendizaje.</w:t>
      </w:r>
    </w:p>
    <w:p>
      <w:pPr>
        <w:pStyle w:val="BodyText"/>
        <w:spacing w:before="41"/>
      </w:pPr>
    </w:p>
    <w:p>
      <w:pPr>
        <w:pStyle w:val="ListParagraph"/>
        <w:numPr>
          <w:ilvl w:val="0"/>
          <w:numId w:val="134"/>
        </w:numPr>
        <w:tabs>
          <w:tab w:pos="2626" w:val="left" w:leader="none"/>
        </w:tabs>
        <w:spacing w:line="271" w:lineRule="auto" w:before="0" w:after="0"/>
        <w:ind w:left="2626" w:right="1474" w:hanging="360"/>
        <w:jc w:val="both"/>
        <w:rPr>
          <w:sz w:val="24"/>
        </w:rPr>
      </w:pPr>
      <w:r>
        <w:rPr>
          <w:sz w:val="24"/>
        </w:rPr>
        <w:t>El</w:t>
      </w:r>
      <w:r>
        <w:rPr>
          <w:spacing w:val="-6"/>
          <w:sz w:val="24"/>
        </w:rPr>
        <w:t> </w:t>
      </w:r>
      <w:r>
        <w:rPr>
          <w:sz w:val="24"/>
        </w:rPr>
        <w:t>Reglamento</w:t>
      </w:r>
      <w:r>
        <w:rPr>
          <w:spacing w:val="-5"/>
          <w:sz w:val="24"/>
        </w:rPr>
        <w:t> </w:t>
      </w:r>
      <w:r>
        <w:rPr>
          <w:sz w:val="24"/>
        </w:rPr>
        <w:t>Interno</w:t>
      </w:r>
      <w:r>
        <w:rPr>
          <w:spacing w:val="-5"/>
          <w:sz w:val="24"/>
        </w:rPr>
        <w:t> </w:t>
      </w:r>
      <w:r>
        <w:rPr>
          <w:sz w:val="24"/>
        </w:rPr>
        <w:t>para</w:t>
      </w:r>
      <w:r>
        <w:rPr>
          <w:spacing w:val="-5"/>
          <w:sz w:val="24"/>
        </w:rPr>
        <w:t> </w:t>
      </w:r>
      <w:r>
        <w:rPr>
          <w:sz w:val="24"/>
        </w:rPr>
        <w:t>Trabajos</w:t>
      </w:r>
      <w:r>
        <w:rPr>
          <w:spacing w:val="-7"/>
          <w:sz w:val="24"/>
        </w:rPr>
        <w:t> </w:t>
      </w:r>
      <w:r>
        <w:rPr>
          <w:sz w:val="24"/>
        </w:rPr>
        <w:t>Finales</w:t>
      </w:r>
      <w:r>
        <w:rPr>
          <w:spacing w:val="-8"/>
          <w:sz w:val="24"/>
        </w:rPr>
        <w:t> </w:t>
      </w:r>
      <w:r>
        <w:rPr>
          <w:sz w:val="24"/>
        </w:rPr>
        <w:t>de</w:t>
      </w:r>
      <w:r>
        <w:rPr>
          <w:spacing w:val="-3"/>
          <w:sz w:val="24"/>
        </w:rPr>
        <w:t> </w:t>
      </w:r>
      <w:r>
        <w:rPr>
          <w:sz w:val="24"/>
        </w:rPr>
        <w:t>Graduación</w:t>
      </w:r>
      <w:r>
        <w:rPr>
          <w:spacing w:val="-7"/>
          <w:sz w:val="24"/>
        </w:rPr>
        <w:t> </w:t>
      </w:r>
      <w:r>
        <w:rPr>
          <w:sz w:val="24"/>
        </w:rPr>
        <w:t>fue</w:t>
      </w:r>
      <w:r>
        <w:rPr>
          <w:spacing w:val="-8"/>
          <w:sz w:val="24"/>
        </w:rPr>
        <w:t> </w:t>
      </w:r>
      <w:r>
        <w:rPr>
          <w:sz w:val="24"/>
        </w:rPr>
        <w:t>revisado por</w:t>
      </w:r>
      <w:r>
        <w:rPr>
          <w:spacing w:val="-7"/>
          <w:sz w:val="24"/>
        </w:rPr>
        <w:t> </w:t>
      </w:r>
      <w:r>
        <w:rPr>
          <w:sz w:val="24"/>
        </w:rPr>
        <w:t>el</w:t>
      </w:r>
      <w:r>
        <w:rPr>
          <w:spacing w:val="-10"/>
          <w:sz w:val="24"/>
        </w:rPr>
        <w:t> </w:t>
      </w:r>
      <w:r>
        <w:rPr>
          <w:sz w:val="24"/>
        </w:rPr>
        <w:t>Consejo</w:t>
      </w:r>
      <w:r>
        <w:rPr>
          <w:spacing w:val="-8"/>
          <w:sz w:val="24"/>
        </w:rPr>
        <w:t> </w:t>
      </w:r>
      <w:r>
        <w:rPr>
          <w:sz w:val="24"/>
        </w:rPr>
        <w:t>de</w:t>
      </w:r>
      <w:r>
        <w:rPr>
          <w:spacing w:val="-6"/>
          <w:sz w:val="24"/>
        </w:rPr>
        <w:t> </w:t>
      </w:r>
      <w:r>
        <w:rPr>
          <w:sz w:val="24"/>
        </w:rPr>
        <w:t>Unidad</w:t>
      </w:r>
      <w:r>
        <w:rPr>
          <w:spacing w:val="-10"/>
          <w:sz w:val="24"/>
        </w:rPr>
        <w:t> </w:t>
      </w:r>
      <w:r>
        <w:rPr>
          <w:sz w:val="24"/>
        </w:rPr>
        <w:t>MATEC</w:t>
      </w:r>
      <w:r>
        <w:rPr>
          <w:spacing w:val="-8"/>
          <w:sz w:val="24"/>
        </w:rPr>
        <w:t> </w:t>
      </w:r>
      <w:r>
        <w:rPr>
          <w:sz w:val="24"/>
        </w:rPr>
        <w:t>y</w:t>
      </w:r>
      <w:r>
        <w:rPr>
          <w:spacing w:val="-10"/>
          <w:sz w:val="24"/>
        </w:rPr>
        <w:t> </w:t>
      </w:r>
      <w:r>
        <w:rPr>
          <w:sz w:val="24"/>
        </w:rPr>
        <w:t>este</w:t>
      </w:r>
      <w:r>
        <w:rPr>
          <w:spacing w:val="-12"/>
          <w:sz w:val="24"/>
        </w:rPr>
        <w:t> </w:t>
      </w:r>
      <w:r>
        <w:rPr>
          <w:sz w:val="24"/>
        </w:rPr>
        <w:t>elaboró</w:t>
      </w:r>
      <w:r>
        <w:rPr>
          <w:spacing w:val="-15"/>
          <w:sz w:val="24"/>
        </w:rPr>
        <w:t> </w:t>
      </w:r>
      <w:r>
        <w:rPr>
          <w:sz w:val="24"/>
        </w:rPr>
        <w:t>una</w:t>
      </w:r>
      <w:r>
        <w:rPr>
          <w:spacing w:val="-8"/>
          <w:sz w:val="24"/>
        </w:rPr>
        <w:t> </w:t>
      </w:r>
      <w:r>
        <w:rPr>
          <w:sz w:val="24"/>
        </w:rPr>
        <w:t>nueva</w:t>
      </w:r>
      <w:r>
        <w:rPr>
          <w:spacing w:val="-8"/>
          <w:sz w:val="24"/>
        </w:rPr>
        <w:t> </w:t>
      </w:r>
      <w:r>
        <w:rPr>
          <w:sz w:val="24"/>
        </w:rPr>
        <w:t>propuesta</w:t>
      </w:r>
      <w:r>
        <w:rPr>
          <w:spacing w:val="-8"/>
          <w:sz w:val="24"/>
        </w:rPr>
        <w:t> </w:t>
      </w:r>
      <w:r>
        <w:rPr>
          <w:sz w:val="24"/>
        </w:rPr>
        <w:t>de dicho reglamento.</w:t>
      </w:r>
    </w:p>
    <w:p>
      <w:pPr>
        <w:pStyle w:val="BodyText"/>
        <w:spacing w:before="34"/>
      </w:pPr>
    </w:p>
    <w:p>
      <w:pPr>
        <w:pStyle w:val="ListParagraph"/>
        <w:numPr>
          <w:ilvl w:val="0"/>
          <w:numId w:val="134"/>
        </w:numPr>
        <w:tabs>
          <w:tab w:pos="2626" w:val="left" w:leader="none"/>
        </w:tabs>
        <w:spacing w:line="271" w:lineRule="auto" w:before="0" w:after="0"/>
        <w:ind w:left="2626" w:right="1360" w:hanging="360"/>
        <w:jc w:val="left"/>
        <w:rPr>
          <w:sz w:val="24"/>
        </w:rPr>
      </w:pPr>
      <w:r>
        <w:rPr>
          <w:sz w:val="24"/>
        </w:rPr>
        <w:t>El</w:t>
      </w:r>
      <w:r>
        <w:rPr>
          <w:spacing w:val="-5"/>
          <w:sz w:val="24"/>
        </w:rPr>
        <w:t> </w:t>
      </w:r>
      <w:r>
        <w:rPr>
          <w:sz w:val="24"/>
        </w:rPr>
        <w:t>Consejo</w:t>
      </w:r>
      <w:r>
        <w:rPr>
          <w:spacing w:val="-4"/>
          <w:sz w:val="24"/>
        </w:rPr>
        <w:t> </w:t>
      </w:r>
      <w:r>
        <w:rPr>
          <w:sz w:val="24"/>
        </w:rPr>
        <w:t>de</w:t>
      </w:r>
      <w:r>
        <w:rPr>
          <w:spacing w:val="-2"/>
          <w:sz w:val="24"/>
        </w:rPr>
        <w:t> </w:t>
      </w:r>
      <w:r>
        <w:rPr>
          <w:sz w:val="24"/>
        </w:rPr>
        <w:t>la</w:t>
      </w:r>
      <w:r>
        <w:rPr>
          <w:spacing w:val="-4"/>
          <w:sz w:val="24"/>
        </w:rPr>
        <w:t> </w:t>
      </w:r>
      <w:r>
        <w:rPr>
          <w:sz w:val="24"/>
        </w:rPr>
        <w:t>Escuela</w:t>
      </w:r>
      <w:r>
        <w:rPr>
          <w:spacing w:val="-4"/>
          <w:sz w:val="24"/>
        </w:rPr>
        <w:t> </w:t>
      </w:r>
      <w:r>
        <w:rPr>
          <w:sz w:val="24"/>
        </w:rPr>
        <w:t>de</w:t>
      </w:r>
      <w:r>
        <w:rPr>
          <w:spacing w:val="-8"/>
          <w:sz w:val="24"/>
        </w:rPr>
        <w:t> </w:t>
      </w:r>
      <w:r>
        <w:rPr>
          <w:sz w:val="24"/>
        </w:rPr>
        <w:t>Matemática,</w:t>
      </w:r>
      <w:r>
        <w:rPr>
          <w:spacing w:val="-5"/>
          <w:sz w:val="24"/>
        </w:rPr>
        <w:t> </w:t>
      </w:r>
      <w:r>
        <w:rPr>
          <w:sz w:val="24"/>
        </w:rPr>
        <w:t>en</w:t>
      </w:r>
      <w:r>
        <w:rPr>
          <w:spacing w:val="-2"/>
          <w:sz w:val="24"/>
        </w:rPr>
        <w:t> </w:t>
      </w:r>
      <w:r>
        <w:rPr>
          <w:sz w:val="24"/>
        </w:rPr>
        <w:t>la</w:t>
      </w:r>
      <w:r>
        <w:rPr>
          <w:spacing w:val="-4"/>
          <w:sz w:val="24"/>
        </w:rPr>
        <w:t> </w:t>
      </w:r>
      <w:r>
        <w:rPr>
          <w:sz w:val="24"/>
        </w:rPr>
        <w:t>sesión</w:t>
      </w:r>
      <w:r>
        <w:rPr>
          <w:spacing w:val="-6"/>
          <w:sz w:val="24"/>
        </w:rPr>
        <w:t> </w:t>
      </w:r>
      <w:r>
        <w:rPr>
          <w:sz w:val="24"/>
        </w:rPr>
        <w:t>EM-01-2015</w:t>
      </w:r>
      <w:r>
        <w:rPr>
          <w:spacing w:val="-4"/>
          <w:sz w:val="24"/>
        </w:rPr>
        <w:t> </w:t>
      </w:r>
      <w:r>
        <w:rPr>
          <w:sz w:val="24"/>
        </w:rPr>
        <w:t>delegó </w:t>
      </w:r>
      <w:r>
        <w:rPr>
          <w:spacing w:val="-2"/>
          <w:w w:val="105"/>
          <w:sz w:val="24"/>
        </w:rPr>
        <w:t>en</w:t>
      </w:r>
      <w:r>
        <w:rPr>
          <w:spacing w:val="-15"/>
          <w:w w:val="105"/>
          <w:sz w:val="24"/>
        </w:rPr>
        <w:t> </w:t>
      </w:r>
      <w:r>
        <w:rPr>
          <w:spacing w:val="-2"/>
          <w:w w:val="105"/>
          <w:sz w:val="24"/>
        </w:rPr>
        <w:t>el</w:t>
      </w:r>
      <w:r>
        <w:rPr>
          <w:spacing w:val="-9"/>
          <w:w w:val="105"/>
          <w:sz w:val="24"/>
        </w:rPr>
        <w:t> </w:t>
      </w:r>
      <w:r>
        <w:rPr>
          <w:spacing w:val="-2"/>
          <w:w w:val="105"/>
          <w:sz w:val="24"/>
        </w:rPr>
        <w:t>Consejo</w:t>
      </w:r>
      <w:r>
        <w:rPr>
          <w:spacing w:val="-8"/>
          <w:w w:val="105"/>
          <w:sz w:val="24"/>
        </w:rPr>
        <w:t> </w:t>
      </w:r>
      <w:r>
        <w:rPr>
          <w:spacing w:val="-2"/>
          <w:w w:val="105"/>
          <w:sz w:val="24"/>
        </w:rPr>
        <w:t>de</w:t>
      </w:r>
      <w:r>
        <w:rPr>
          <w:spacing w:val="-15"/>
          <w:w w:val="105"/>
          <w:sz w:val="24"/>
        </w:rPr>
        <w:t> </w:t>
      </w:r>
      <w:r>
        <w:rPr>
          <w:spacing w:val="-2"/>
          <w:w w:val="105"/>
          <w:sz w:val="24"/>
        </w:rPr>
        <w:t>Unidad</w:t>
      </w:r>
      <w:r>
        <w:rPr>
          <w:spacing w:val="-13"/>
          <w:w w:val="105"/>
          <w:sz w:val="24"/>
        </w:rPr>
        <w:t> </w:t>
      </w:r>
      <w:r>
        <w:rPr>
          <w:spacing w:val="-2"/>
          <w:w w:val="105"/>
          <w:sz w:val="24"/>
        </w:rPr>
        <w:t>de</w:t>
      </w:r>
      <w:r>
        <w:rPr>
          <w:spacing w:val="-15"/>
          <w:w w:val="105"/>
          <w:sz w:val="24"/>
        </w:rPr>
        <w:t> </w:t>
      </w:r>
      <w:r>
        <w:rPr>
          <w:spacing w:val="-2"/>
          <w:w w:val="105"/>
          <w:sz w:val="24"/>
        </w:rPr>
        <w:t>la</w:t>
      </w:r>
      <w:r>
        <w:rPr>
          <w:spacing w:val="-12"/>
          <w:w w:val="105"/>
          <w:sz w:val="24"/>
        </w:rPr>
        <w:t> </w:t>
      </w:r>
      <w:r>
        <w:rPr>
          <w:spacing w:val="-2"/>
          <w:w w:val="105"/>
          <w:sz w:val="24"/>
        </w:rPr>
        <w:t>Carrera:</w:t>
      </w:r>
      <w:r>
        <w:rPr>
          <w:spacing w:val="-13"/>
          <w:w w:val="105"/>
          <w:sz w:val="24"/>
        </w:rPr>
        <w:t> </w:t>
      </w:r>
      <w:r>
        <w:rPr>
          <w:spacing w:val="-2"/>
          <w:w w:val="105"/>
          <w:sz w:val="24"/>
        </w:rPr>
        <w:t>“Aprobar,</w:t>
      </w:r>
      <w:r>
        <w:rPr>
          <w:spacing w:val="-13"/>
          <w:w w:val="105"/>
          <w:sz w:val="24"/>
        </w:rPr>
        <w:t> </w:t>
      </w:r>
      <w:r>
        <w:rPr>
          <w:spacing w:val="-2"/>
          <w:w w:val="105"/>
          <w:sz w:val="24"/>
        </w:rPr>
        <w:t>modificar</w:t>
      </w:r>
      <w:r>
        <w:rPr>
          <w:spacing w:val="-12"/>
          <w:w w:val="105"/>
          <w:sz w:val="24"/>
        </w:rPr>
        <w:t> </w:t>
      </w:r>
      <w:r>
        <w:rPr>
          <w:spacing w:val="-2"/>
          <w:w w:val="105"/>
          <w:sz w:val="24"/>
        </w:rPr>
        <w:t>o</w:t>
      </w:r>
      <w:r>
        <w:rPr>
          <w:spacing w:val="-12"/>
          <w:w w:val="105"/>
          <w:sz w:val="24"/>
        </w:rPr>
        <w:t> </w:t>
      </w:r>
      <w:r>
        <w:rPr>
          <w:spacing w:val="-2"/>
          <w:w w:val="105"/>
          <w:sz w:val="24"/>
        </w:rPr>
        <w:t>derogar </w:t>
      </w:r>
      <w:r>
        <w:rPr>
          <w:sz w:val="24"/>
        </w:rPr>
        <w:t>reglamentos</w:t>
      </w:r>
      <w:r>
        <w:rPr>
          <w:spacing w:val="-3"/>
          <w:sz w:val="24"/>
        </w:rPr>
        <w:t> </w:t>
      </w:r>
      <w:r>
        <w:rPr>
          <w:sz w:val="24"/>
        </w:rPr>
        <w:t>aplicables</w:t>
      </w:r>
      <w:r>
        <w:rPr>
          <w:spacing w:val="-4"/>
          <w:sz w:val="24"/>
        </w:rPr>
        <w:t> </w:t>
      </w:r>
      <w:r>
        <w:rPr>
          <w:sz w:val="24"/>
        </w:rPr>
        <w:t>a</w:t>
      </w:r>
      <w:r>
        <w:rPr>
          <w:spacing w:val="-1"/>
          <w:sz w:val="24"/>
        </w:rPr>
        <w:t> </w:t>
      </w:r>
      <w:r>
        <w:rPr>
          <w:sz w:val="24"/>
        </w:rPr>
        <w:t>la</w:t>
      </w:r>
      <w:r>
        <w:rPr>
          <w:spacing w:val="-1"/>
          <w:sz w:val="24"/>
        </w:rPr>
        <w:t> </w:t>
      </w:r>
      <w:r>
        <w:rPr>
          <w:sz w:val="24"/>
        </w:rPr>
        <w:t>carrera</w:t>
      </w:r>
      <w:r>
        <w:rPr>
          <w:spacing w:val="-1"/>
          <w:sz w:val="24"/>
        </w:rPr>
        <w:t> </w:t>
      </w:r>
      <w:r>
        <w:rPr>
          <w:sz w:val="24"/>
        </w:rPr>
        <w:t>“Enseñanza de</w:t>
      </w:r>
      <w:r>
        <w:rPr>
          <w:spacing w:val="-4"/>
          <w:sz w:val="24"/>
        </w:rPr>
        <w:t> </w:t>
      </w:r>
      <w:r>
        <w:rPr>
          <w:sz w:val="24"/>
        </w:rPr>
        <w:t>la</w:t>
      </w:r>
      <w:r>
        <w:rPr>
          <w:spacing w:val="-1"/>
          <w:sz w:val="24"/>
        </w:rPr>
        <w:t> </w:t>
      </w:r>
      <w:r>
        <w:rPr>
          <w:sz w:val="24"/>
        </w:rPr>
        <w:t>Matemática</w:t>
      </w:r>
      <w:r>
        <w:rPr>
          <w:spacing w:val="-1"/>
          <w:sz w:val="24"/>
        </w:rPr>
        <w:t> </w:t>
      </w:r>
      <w:r>
        <w:rPr>
          <w:sz w:val="24"/>
        </w:rPr>
        <w:t>asistida </w:t>
      </w:r>
      <w:r>
        <w:rPr>
          <w:w w:val="105"/>
          <w:sz w:val="24"/>
        </w:rPr>
        <w:t>por</w:t>
      </w:r>
      <w:r>
        <w:rPr>
          <w:spacing w:val="-11"/>
          <w:w w:val="105"/>
          <w:sz w:val="24"/>
        </w:rPr>
        <w:t> </w:t>
      </w:r>
      <w:r>
        <w:rPr>
          <w:w w:val="105"/>
          <w:sz w:val="24"/>
        </w:rPr>
        <w:t>Computadora”,</w:t>
      </w:r>
      <w:r>
        <w:rPr>
          <w:spacing w:val="-13"/>
          <w:w w:val="105"/>
          <w:sz w:val="24"/>
        </w:rPr>
        <w:t> </w:t>
      </w:r>
      <w:r>
        <w:rPr>
          <w:w w:val="105"/>
          <w:sz w:val="24"/>
        </w:rPr>
        <w:t>tanto</w:t>
      </w:r>
      <w:r>
        <w:rPr>
          <w:spacing w:val="-12"/>
          <w:w w:val="105"/>
          <w:sz w:val="24"/>
        </w:rPr>
        <w:t> </w:t>
      </w:r>
      <w:r>
        <w:rPr>
          <w:w w:val="105"/>
          <w:sz w:val="24"/>
        </w:rPr>
        <w:t>en</w:t>
      </w:r>
      <w:r>
        <w:rPr>
          <w:spacing w:val="-15"/>
          <w:w w:val="105"/>
          <w:sz w:val="24"/>
        </w:rPr>
        <w:t> </w:t>
      </w:r>
      <w:r>
        <w:rPr>
          <w:w w:val="105"/>
          <w:sz w:val="24"/>
        </w:rPr>
        <w:t>el</w:t>
      </w:r>
      <w:r>
        <w:rPr>
          <w:spacing w:val="-9"/>
          <w:w w:val="105"/>
          <w:sz w:val="24"/>
        </w:rPr>
        <w:t> </w:t>
      </w:r>
      <w:r>
        <w:rPr>
          <w:w w:val="105"/>
          <w:sz w:val="24"/>
        </w:rPr>
        <w:t>nivel</w:t>
      </w:r>
      <w:r>
        <w:rPr>
          <w:spacing w:val="-13"/>
          <w:w w:val="105"/>
          <w:sz w:val="24"/>
        </w:rPr>
        <w:t> </w:t>
      </w:r>
      <w:r>
        <w:rPr>
          <w:w w:val="105"/>
          <w:sz w:val="24"/>
        </w:rPr>
        <w:t>de</w:t>
      </w:r>
      <w:r>
        <w:rPr>
          <w:spacing w:val="-10"/>
          <w:w w:val="105"/>
          <w:sz w:val="24"/>
        </w:rPr>
        <w:t> </w:t>
      </w:r>
      <w:r>
        <w:rPr>
          <w:w w:val="105"/>
          <w:sz w:val="24"/>
        </w:rPr>
        <w:t>bachillerato</w:t>
      </w:r>
      <w:r>
        <w:rPr>
          <w:spacing w:val="-12"/>
          <w:w w:val="105"/>
          <w:sz w:val="24"/>
        </w:rPr>
        <w:t> </w:t>
      </w:r>
      <w:r>
        <w:rPr>
          <w:w w:val="105"/>
          <w:sz w:val="24"/>
        </w:rPr>
        <w:t>como</w:t>
      </w:r>
      <w:r>
        <w:rPr>
          <w:spacing w:val="-12"/>
          <w:w w:val="105"/>
          <w:sz w:val="24"/>
        </w:rPr>
        <w:t> </w:t>
      </w:r>
      <w:r>
        <w:rPr>
          <w:w w:val="105"/>
          <w:sz w:val="24"/>
        </w:rPr>
        <w:t>del</w:t>
      </w:r>
      <w:r>
        <w:rPr>
          <w:spacing w:val="-13"/>
          <w:w w:val="105"/>
          <w:sz w:val="24"/>
        </w:rPr>
        <w:t> </w:t>
      </w:r>
      <w:r>
        <w:rPr>
          <w:w w:val="105"/>
          <w:sz w:val="24"/>
        </w:rPr>
        <w:t>programa de</w:t>
      </w:r>
      <w:r>
        <w:rPr>
          <w:spacing w:val="-5"/>
          <w:w w:val="105"/>
          <w:sz w:val="24"/>
        </w:rPr>
        <w:t> </w:t>
      </w:r>
      <w:r>
        <w:rPr>
          <w:w w:val="105"/>
          <w:sz w:val="24"/>
        </w:rPr>
        <w:t>licenciatura”.</w:t>
      </w:r>
    </w:p>
    <w:p>
      <w:pPr>
        <w:pStyle w:val="BodyText"/>
        <w:spacing w:before="40"/>
      </w:pPr>
    </w:p>
    <w:p>
      <w:pPr>
        <w:pStyle w:val="ListParagraph"/>
        <w:numPr>
          <w:ilvl w:val="0"/>
          <w:numId w:val="134"/>
        </w:numPr>
        <w:tabs>
          <w:tab w:pos="2626" w:val="left" w:leader="none"/>
        </w:tabs>
        <w:spacing w:line="271" w:lineRule="auto" w:before="1" w:after="0"/>
        <w:ind w:left="2626" w:right="1457" w:hanging="360"/>
        <w:jc w:val="left"/>
        <w:rPr>
          <w:sz w:val="24"/>
        </w:rPr>
      </w:pPr>
      <w:r>
        <w:rPr>
          <w:sz w:val="24"/>
        </w:rPr>
        <w:t>El 27 de agosto del 2025, la entonces Coordinadora de MATEC, Lic. Ivonne</w:t>
      </w:r>
      <w:r>
        <w:rPr>
          <w:spacing w:val="-8"/>
          <w:sz w:val="24"/>
        </w:rPr>
        <w:t> </w:t>
      </w:r>
      <w:r>
        <w:rPr>
          <w:sz w:val="24"/>
        </w:rPr>
        <w:t>Patricia</w:t>
      </w:r>
      <w:r>
        <w:rPr>
          <w:spacing w:val="-5"/>
          <w:sz w:val="24"/>
        </w:rPr>
        <w:t> </w:t>
      </w:r>
      <w:r>
        <w:rPr>
          <w:sz w:val="24"/>
        </w:rPr>
        <w:t>Sánchez</w:t>
      </w:r>
      <w:r>
        <w:rPr>
          <w:spacing w:val="-8"/>
          <w:sz w:val="24"/>
        </w:rPr>
        <w:t> </w:t>
      </w:r>
      <w:r>
        <w:rPr>
          <w:sz w:val="24"/>
        </w:rPr>
        <w:t>Fernández</w:t>
      </w:r>
      <w:r>
        <w:rPr>
          <w:spacing w:val="-8"/>
          <w:sz w:val="24"/>
        </w:rPr>
        <w:t> </w:t>
      </w:r>
      <w:r>
        <w:rPr>
          <w:sz w:val="24"/>
        </w:rPr>
        <w:t>mediante</w:t>
      </w:r>
      <w:r>
        <w:rPr>
          <w:spacing w:val="-2"/>
          <w:sz w:val="24"/>
        </w:rPr>
        <w:t> </w:t>
      </w:r>
      <w:r>
        <w:rPr>
          <w:sz w:val="24"/>
        </w:rPr>
        <w:t>el</w:t>
      </w:r>
      <w:r>
        <w:rPr>
          <w:spacing w:val="-1"/>
          <w:sz w:val="24"/>
        </w:rPr>
        <w:t> </w:t>
      </w:r>
      <w:r>
        <w:rPr>
          <w:sz w:val="24"/>
        </w:rPr>
        <w:t>memorando</w:t>
      </w:r>
      <w:r>
        <w:rPr>
          <w:spacing w:val="-5"/>
          <w:sz w:val="24"/>
        </w:rPr>
        <w:t> </w:t>
      </w:r>
      <w:r>
        <w:rPr>
          <w:sz w:val="24"/>
        </w:rPr>
        <w:t>MATEC-70-2025, remite a la Oficina de Planificación Institucional y a la Oficina de Asesoría Legal la propuesta de Reglamento de Trabajo Final de Graduación (TFG) para el dictamen respectivo.</w:t>
      </w:r>
    </w:p>
    <w:p>
      <w:pPr>
        <w:pStyle w:val="BodyText"/>
        <w:spacing w:before="35"/>
      </w:pPr>
    </w:p>
    <w:p>
      <w:pPr>
        <w:pStyle w:val="ListParagraph"/>
        <w:numPr>
          <w:ilvl w:val="0"/>
          <w:numId w:val="134"/>
        </w:numPr>
        <w:tabs>
          <w:tab w:pos="2626" w:val="left" w:leader="none"/>
        </w:tabs>
        <w:spacing w:line="271" w:lineRule="auto" w:before="0" w:after="0"/>
        <w:ind w:left="2626" w:right="1470" w:hanging="360"/>
        <w:jc w:val="left"/>
        <w:rPr>
          <w:sz w:val="24"/>
        </w:rPr>
      </w:pPr>
      <w:r>
        <w:rPr>
          <w:w w:val="105"/>
          <w:sz w:val="24"/>
        </w:rPr>
        <w:t>El</w:t>
      </w:r>
      <w:r>
        <w:rPr>
          <w:spacing w:val="-8"/>
          <w:w w:val="105"/>
          <w:sz w:val="24"/>
        </w:rPr>
        <w:t> </w:t>
      </w:r>
      <w:r>
        <w:rPr>
          <w:w w:val="105"/>
          <w:sz w:val="24"/>
        </w:rPr>
        <w:t>31</w:t>
      </w:r>
      <w:r>
        <w:rPr>
          <w:spacing w:val="-7"/>
          <w:w w:val="105"/>
          <w:sz w:val="24"/>
        </w:rPr>
        <w:t> </w:t>
      </w:r>
      <w:r>
        <w:rPr>
          <w:w w:val="105"/>
          <w:sz w:val="24"/>
        </w:rPr>
        <w:t>de</w:t>
      </w:r>
      <w:r>
        <w:rPr>
          <w:spacing w:val="-11"/>
          <w:w w:val="105"/>
          <w:sz w:val="24"/>
        </w:rPr>
        <w:t> </w:t>
      </w:r>
      <w:r>
        <w:rPr>
          <w:w w:val="105"/>
          <w:sz w:val="24"/>
        </w:rPr>
        <w:t>octubre</w:t>
      </w:r>
      <w:r>
        <w:rPr>
          <w:spacing w:val="-11"/>
          <w:w w:val="105"/>
          <w:sz w:val="24"/>
        </w:rPr>
        <w:t> </w:t>
      </w:r>
      <w:r>
        <w:rPr>
          <w:w w:val="105"/>
          <w:sz w:val="24"/>
        </w:rPr>
        <w:t>del</w:t>
      </w:r>
      <w:r>
        <w:rPr>
          <w:spacing w:val="-4"/>
          <w:w w:val="105"/>
          <w:sz w:val="24"/>
        </w:rPr>
        <w:t> </w:t>
      </w:r>
      <w:r>
        <w:rPr>
          <w:w w:val="105"/>
          <w:sz w:val="24"/>
        </w:rPr>
        <w:t>2025,</w:t>
      </w:r>
      <w:r>
        <w:rPr>
          <w:spacing w:val="-8"/>
          <w:w w:val="105"/>
          <w:sz w:val="24"/>
        </w:rPr>
        <w:t> </w:t>
      </w:r>
      <w:r>
        <w:rPr>
          <w:w w:val="105"/>
          <w:sz w:val="24"/>
        </w:rPr>
        <w:t>la</w:t>
      </w:r>
      <w:r>
        <w:rPr>
          <w:spacing w:val="-7"/>
          <w:w w:val="105"/>
          <w:sz w:val="24"/>
        </w:rPr>
        <w:t> </w:t>
      </w:r>
      <w:r>
        <w:rPr>
          <w:w w:val="105"/>
          <w:sz w:val="24"/>
        </w:rPr>
        <w:t>Oficina</w:t>
      </w:r>
      <w:r>
        <w:rPr>
          <w:spacing w:val="-7"/>
          <w:w w:val="105"/>
          <w:sz w:val="24"/>
        </w:rPr>
        <w:t> </w:t>
      </w:r>
      <w:r>
        <w:rPr>
          <w:w w:val="105"/>
          <w:sz w:val="24"/>
        </w:rPr>
        <w:t>de</w:t>
      </w:r>
      <w:r>
        <w:rPr>
          <w:spacing w:val="-11"/>
          <w:w w:val="105"/>
          <w:sz w:val="24"/>
        </w:rPr>
        <w:t> </w:t>
      </w:r>
      <w:r>
        <w:rPr>
          <w:w w:val="105"/>
          <w:sz w:val="24"/>
        </w:rPr>
        <w:t>Planificación</w:t>
      </w:r>
      <w:r>
        <w:rPr>
          <w:spacing w:val="-9"/>
          <w:w w:val="105"/>
          <w:sz w:val="24"/>
        </w:rPr>
        <w:t> </w:t>
      </w:r>
      <w:r>
        <w:rPr>
          <w:w w:val="105"/>
          <w:sz w:val="24"/>
        </w:rPr>
        <w:t>Institucional </w:t>
      </w:r>
      <w:r>
        <w:rPr>
          <w:sz w:val="24"/>
        </w:rPr>
        <w:t>mediante el oficio OPI-565- 2025 brinda el dictamen sobre la propuesta de</w:t>
      </w:r>
      <w:r>
        <w:rPr>
          <w:spacing w:val="-17"/>
          <w:sz w:val="24"/>
        </w:rPr>
        <w:t> </w:t>
      </w:r>
      <w:r>
        <w:rPr>
          <w:sz w:val="24"/>
        </w:rPr>
        <w:t>Reglamento</w:t>
      </w:r>
      <w:r>
        <w:rPr>
          <w:spacing w:val="-17"/>
          <w:sz w:val="24"/>
        </w:rPr>
        <w:t> </w:t>
      </w:r>
      <w:r>
        <w:rPr>
          <w:sz w:val="24"/>
        </w:rPr>
        <w:t>de</w:t>
      </w:r>
      <w:r>
        <w:rPr>
          <w:spacing w:val="-16"/>
          <w:sz w:val="24"/>
        </w:rPr>
        <w:t> </w:t>
      </w:r>
      <w:r>
        <w:rPr>
          <w:sz w:val="24"/>
        </w:rPr>
        <w:t>Trabajo</w:t>
      </w:r>
      <w:r>
        <w:rPr>
          <w:spacing w:val="-17"/>
          <w:sz w:val="24"/>
        </w:rPr>
        <w:t> </w:t>
      </w:r>
      <w:r>
        <w:rPr>
          <w:sz w:val="24"/>
        </w:rPr>
        <w:t>Final</w:t>
      </w:r>
      <w:r>
        <w:rPr>
          <w:spacing w:val="-17"/>
          <w:sz w:val="24"/>
        </w:rPr>
        <w:t> </w:t>
      </w:r>
      <w:r>
        <w:rPr>
          <w:sz w:val="24"/>
        </w:rPr>
        <w:t>de</w:t>
      </w:r>
      <w:r>
        <w:rPr>
          <w:spacing w:val="-17"/>
          <w:sz w:val="24"/>
        </w:rPr>
        <w:t> </w:t>
      </w:r>
      <w:r>
        <w:rPr>
          <w:sz w:val="24"/>
        </w:rPr>
        <w:t>Graduación</w:t>
      </w:r>
      <w:r>
        <w:rPr>
          <w:spacing w:val="-16"/>
          <w:sz w:val="24"/>
        </w:rPr>
        <w:t> </w:t>
      </w:r>
      <w:r>
        <w:rPr>
          <w:sz w:val="24"/>
        </w:rPr>
        <w:t>(TFG).</w:t>
      </w:r>
      <w:r>
        <w:rPr>
          <w:spacing w:val="-17"/>
          <w:sz w:val="24"/>
        </w:rPr>
        <w:t> </w:t>
      </w:r>
      <w:r>
        <w:rPr>
          <w:sz w:val="24"/>
        </w:rPr>
        <w:t>Las</w:t>
      </w:r>
      <w:r>
        <w:rPr>
          <w:spacing w:val="-17"/>
          <w:sz w:val="24"/>
        </w:rPr>
        <w:t> </w:t>
      </w:r>
      <w:r>
        <w:rPr>
          <w:sz w:val="24"/>
        </w:rPr>
        <w:t>observaciones </w:t>
      </w:r>
      <w:r>
        <w:rPr>
          <w:w w:val="105"/>
          <w:sz w:val="24"/>
        </w:rPr>
        <w:t>de</w:t>
      </w:r>
      <w:r>
        <w:rPr>
          <w:spacing w:val="-12"/>
          <w:w w:val="105"/>
          <w:sz w:val="24"/>
        </w:rPr>
        <w:t> </w:t>
      </w:r>
      <w:r>
        <w:rPr>
          <w:w w:val="105"/>
          <w:sz w:val="24"/>
        </w:rPr>
        <w:t>la</w:t>
      </w:r>
      <w:r>
        <w:rPr>
          <w:spacing w:val="-9"/>
          <w:w w:val="105"/>
          <w:sz w:val="24"/>
        </w:rPr>
        <w:t> </w:t>
      </w:r>
      <w:r>
        <w:rPr>
          <w:w w:val="105"/>
          <w:sz w:val="24"/>
        </w:rPr>
        <w:t>Oficina</w:t>
      </w:r>
      <w:r>
        <w:rPr>
          <w:spacing w:val="-9"/>
          <w:w w:val="105"/>
          <w:sz w:val="24"/>
        </w:rPr>
        <w:t> </w:t>
      </w:r>
      <w:r>
        <w:rPr>
          <w:w w:val="105"/>
          <w:sz w:val="24"/>
        </w:rPr>
        <w:t>de</w:t>
      </w:r>
      <w:r>
        <w:rPr>
          <w:spacing w:val="-12"/>
          <w:w w:val="105"/>
          <w:sz w:val="24"/>
        </w:rPr>
        <w:t> </w:t>
      </w:r>
      <w:r>
        <w:rPr>
          <w:w w:val="105"/>
          <w:sz w:val="24"/>
        </w:rPr>
        <w:t>Planificación</w:t>
      </w:r>
      <w:r>
        <w:rPr>
          <w:spacing w:val="-11"/>
          <w:w w:val="105"/>
          <w:sz w:val="24"/>
        </w:rPr>
        <w:t> </w:t>
      </w:r>
      <w:r>
        <w:rPr>
          <w:w w:val="105"/>
          <w:sz w:val="24"/>
        </w:rPr>
        <w:t>Institucional</w:t>
      </w:r>
      <w:r>
        <w:rPr>
          <w:spacing w:val="-10"/>
          <w:w w:val="105"/>
          <w:sz w:val="24"/>
        </w:rPr>
        <w:t> </w:t>
      </w:r>
      <w:r>
        <w:rPr>
          <w:w w:val="105"/>
          <w:sz w:val="24"/>
        </w:rPr>
        <w:t>fueron</w:t>
      </w:r>
      <w:r>
        <w:rPr>
          <w:spacing w:val="-11"/>
          <w:w w:val="105"/>
          <w:sz w:val="24"/>
        </w:rPr>
        <w:t> </w:t>
      </w:r>
      <w:r>
        <w:rPr>
          <w:w w:val="105"/>
          <w:sz w:val="24"/>
        </w:rPr>
        <w:t>atendidas</w:t>
      </w:r>
      <w:r>
        <w:rPr>
          <w:spacing w:val="-12"/>
          <w:w w:val="105"/>
          <w:sz w:val="24"/>
        </w:rPr>
        <w:t> </w:t>
      </w:r>
      <w:r>
        <w:rPr>
          <w:w w:val="105"/>
          <w:sz w:val="24"/>
        </w:rPr>
        <w:t>e </w:t>
      </w:r>
      <w:r>
        <w:rPr>
          <w:sz w:val="24"/>
        </w:rPr>
        <w:t>incorporadas en la propuesta de Reglamento de Trabajo Final de </w:t>
      </w:r>
      <w:r>
        <w:rPr>
          <w:w w:val="105"/>
          <w:sz w:val="24"/>
        </w:rPr>
        <w:t>Graduación</w:t>
      </w:r>
      <w:r>
        <w:rPr>
          <w:spacing w:val="-20"/>
          <w:w w:val="105"/>
          <w:sz w:val="24"/>
        </w:rPr>
        <w:t> </w:t>
      </w:r>
      <w:r>
        <w:rPr>
          <w:w w:val="105"/>
          <w:sz w:val="24"/>
        </w:rPr>
        <w:t>(TFG)</w:t>
      </w:r>
      <w:r>
        <w:rPr>
          <w:spacing w:val="-17"/>
          <w:w w:val="105"/>
          <w:sz w:val="24"/>
        </w:rPr>
        <w:t> </w:t>
      </w:r>
      <w:r>
        <w:rPr>
          <w:w w:val="105"/>
          <w:sz w:val="24"/>
        </w:rPr>
        <w:t>adjunta.</w:t>
      </w:r>
    </w:p>
    <w:p>
      <w:pPr>
        <w:pStyle w:val="BodyText"/>
      </w:pPr>
    </w:p>
    <w:p>
      <w:pPr>
        <w:pStyle w:val="BodyText"/>
        <w:spacing w:before="2"/>
      </w:pPr>
    </w:p>
    <w:p>
      <w:pPr>
        <w:pStyle w:val="ListParagraph"/>
        <w:numPr>
          <w:ilvl w:val="0"/>
          <w:numId w:val="134"/>
        </w:numPr>
        <w:tabs>
          <w:tab w:pos="2626" w:val="left" w:leader="none"/>
        </w:tabs>
        <w:spacing w:line="271" w:lineRule="auto" w:before="0" w:after="0"/>
        <w:ind w:left="2626" w:right="1441" w:hanging="360"/>
        <w:jc w:val="left"/>
        <w:rPr>
          <w:sz w:val="24"/>
        </w:rPr>
      </w:pPr>
      <w:r>
        <w:rPr>
          <w:sz w:val="24"/>
        </w:rPr>
        <w:t>El 19 de enero del 2026, la Oficina de Asesoría Legal mediante el oficio AL-0044-2026, brinda el dictamen sobre la propuesta de la Reglamento de</w:t>
      </w:r>
      <w:r>
        <w:rPr>
          <w:spacing w:val="-17"/>
          <w:sz w:val="24"/>
        </w:rPr>
        <w:t> </w:t>
      </w:r>
      <w:r>
        <w:rPr>
          <w:sz w:val="24"/>
        </w:rPr>
        <w:t>Trabajo</w:t>
      </w:r>
      <w:r>
        <w:rPr>
          <w:spacing w:val="-17"/>
          <w:sz w:val="24"/>
        </w:rPr>
        <w:t> </w:t>
      </w:r>
      <w:r>
        <w:rPr>
          <w:sz w:val="24"/>
        </w:rPr>
        <w:t>Final</w:t>
      </w:r>
      <w:r>
        <w:rPr>
          <w:spacing w:val="-16"/>
          <w:sz w:val="24"/>
        </w:rPr>
        <w:t> </w:t>
      </w:r>
      <w:r>
        <w:rPr>
          <w:sz w:val="24"/>
        </w:rPr>
        <w:t>de</w:t>
      </w:r>
      <w:r>
        <w:rPr>
          <w:spacing w:val="-17"/>
          <w:sz w:val="24"/>
        </w:rPr>
        <w:t> </w:t>
      </w:r>
      <w:r>
        <w:rPr>
          <w:sz w:val="24"/>
        </w:rPr>
        <w:t>Graduación</w:t>
      </w:r>
      <w:r>
        <w:rPr>
          <w:spacing w:val="-17"/>
          <w:sz w:val="24"/>
        </w:rPr>
        <w:t> </w:t>
      </w:r>
      <w:r>
        <w:rPr>
          <w:sz w:val="24"/>
        </w:rPr>
        <w:t>(TFG).</w:t>
      </w:r>
      <w:r>
        <w:rPr>
          <w:spacing w:val="-15"/>
          <w:sz w:val="24"/>
        </w:rPr>
        <w:t> </w:t>
      </w:r>
      <w:r>
        <w:rPr>
          <w:sz w:val="24"/>
        </w:rPr>
        <w:t>Las</w:t>
      </w:r>
      <w:r>
        <w:rPr>
          <w:spacing w:val="-16"/>
          <w:sz w:val="24"/>
        </w:rPr>
        <w:t> </w:t>
      </w:r>
      <w:r>
        <w:rPr>
          <w:sz w:val="24"/>
        </w:rPr>
        <w:t>observaciones</w:t>
      </w:r>
      <w:r>
        <w:rPr>
          <w:spacing w:val="-17"/>
          <w:sz w:val="24"/>
        </w:rPr>
        <w:t> </w:t>
      </w:r>
      <w:r>
        <w:rPr>
          <w:sz w:val="24"/>
        </w:rPr>
        <w:t>de</w:t>
      </w:r>
      <w:r>
        <w:rPr>
          <w:spacing w:val="-17"/>
          <w:sz w:val="24"/>
        </w:rPr>
        <w:t> </w:t>
      </w:r>
      <w:r>
        <w:rPr>
          <w:sz w:val="24"/>
        </w:rPr>
        <w:t>la</w:t>
      </w:r>
      <w:r>
        <w:rPr>
          <w:spacing w:val="-14"/>
          <w:sz w:val="24"/>
        </w:rPr>
        <w:t> </w:t>
      </w:r>
      <w:r>
        <w:rPr>
          <w:sz w:val="24"/>
        </w:rPr>
        <w:t>Oficina</w:t>
      </w:r>
      <w:r>
        <w:rPr>
          <w:spacing w:val="-15"/>
          <w:sz w:val="24"/>
        </w:rPr>
        <w:t> </w:t>
      </w:r>
      <w:r>
        <w:rPr>
          <w:sz w:val="24"/>
        </w:rPr>
        <w:t>de Asesoría Legal fueron atendidas y la mayoría incorporadas en la propuesta</w:t>
      </w:r>
      <w:r>
        <w:rPr>
          <w:spacing w:val="-6"/>
          <w:sz w:val="24"/>
        </w:rPr>
        <w:t> </w:t>
      </w:r>
      <w:r>
        <w:rPr>
          <w:sz w:val="24"/>
        </w:rPr>
        <w:t>de</w:t>
      </w:r>
      <w:r>
        <w:rPr>
          <w:spacing w:val="-9"/>
          <w:sz w:val="24"/>
        </w:rPr>
        <w:t> </w:t>
      </w:r>
      <w:r>
        <w:rPr>
          <w:sz w:val="24"/>
        </w:rPr>
        <w:t>Reglamento</w:t>
      </w:r>
      <w:r>
        <w:rPr>
          <w:spacing w:val="-6"/>
          <w:sz w:val="24"/>
        </w:rPr>
        <w:t> </w:t>
      </w:r>
      <w:r>
        <w:rPr>
          <w:sz w:val="24"/>
        </w:rPr>
        <w:t>de</w:t>
      </w:r>
      <w:r>
        <w:rPr>
          <w:spacing w:val="-4"/>
          <w:sz w:val="24"/>
        </w:rPr>
        <w:t> </w:t>
      </w:r>
      <w:r>
        <w:rPr>
          <w:sz w:val="24"/>
        </w:rPr>
        <w:t>Trabajo</w:t>
      </w:r>
      <w:r>
        <w:rPr>
          <w:spacing w:val="-6"/>
          <w:sz w:val="24"/>
        </w:rPr>
        <w:t> </w:t>
      </w:r>
      <w:r>
        <w:rPr>
          <w:sz w:val="24"/>
        </w:rPr>
        <w:t>Final</w:t>
      </w:r>
      <w:r>
        <w:rPr>
          <w:spacing w:val="-7"/>
          <w:sz w:val="24"/>
        </w:rPr>
        <w:t> </w:t>
      </w:r>
      <w:r>
        <w:rPr>
          <w:sz w:val="24"/>
        </w:rPr>
        <w:t>de</w:t>
      </w:r>
      <w:r>
        <w:rPr>
          <w:spacing w:val="-9"/>
          <w:sz w:val="24"/>
        </w:rPr>
        <w:t> </w:t>
      </w:r>
      <w:r>
        <w:rPr>
          <w:sz w:val="24"/>
        </w:rPr>
        <w:t>Graduación</w:t>
      </w:r>
      <w:r>
        <w:rPr>
          <w:spacing w:val="-8"/>
          <w:sz w:val="24"/>
        </w:rPr>
        <w:t> </w:t>
      </w:r>
      <w:r>
        <w:rPr>
          <w:sz w:val="24"/>
        </w:rPr>
        <w:t>(TFG)</w:t>
      </w:r>
      <w:r>
        <w:rPr>
          <w:spacing w:val="-7"/>
          <w:sz w:val="24"/>
        </w:rPr>
        <w:t> </w:t>
      </w:r>
      <w:r>
        <w:rPr>
          <w:sz w:val="24"/>
        </w:rPr>
        <w:t>adjunta. Las observaciones no incorporadas fueron:</w:t>
      </w:r>
    </w:p>
    <w:p>
      <w:pPr>
        <w:pStyle w:val="BodyText"/>
        <w:rPr>
          <w:sz w:val="20"/>
        </w:rPr>
      </w:pPr>
    </w:p>
    <w:p>
      <w:pPr>
        <w:pStyle w:val="BodyText"/>
        <w:rPr>
          <w:sz w:val="20"/>
        </w:rPr>
      </w:pPr>
    </w:p>
    <w:p>
      <w:pPr>
        <w:pStyle w:val="BodyText"/>
        <w:rPr>
          <w:sz w:val="20"/>
        </w:rPr>
      </w:pPr>
    </w:p>
    <w:p>
      <w:pPr>
        <w:pStyle w:val="BodyText"/>
        <w:rPr>
          <w:sz w:val="20"/>
        </w:rPr>
      </w:pPr>
    </w:p>
    <w:tbl>
      <w:tblPr>
        <w:tblW w:w="0" w:type="auto"/>
        <w:jc w:val="left"/>
        <w:tblInd w:w="2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7"/>
        <w:gridCol w:w="3952"/>
      </w:tblGrid>
      <w:tr>
        <w:trPr>
          <w:trHeight w:val="630" w:hRule="atLeast"/>
        </w:trPr>
        <w:tc>
          <w:tcPr>
            <w:tcW w:w="3957" w:type="dxa"/>
          </w:tcPr>
          <w:p>
            <w:pPr>
              <w:pStyle w:val="TableParagraph"/>
              <w:spacing w:before="138"/>
              <w:ind w:left="110"/>
              <w:rPr>
                <w:b/>
                <w:sz w:val="21"/>
              </w:rPr>
            </w:pPr>
            <w:r>
              <w:rPr>
                <w:b/>
                <w:spacing w:val="-2"/>
                <w:sz w:val="21"/>
              </w:rPr>
              <w:t>Artículo</w:t>
            </w:r>
            <w:r>
              <w:rPr>
                <w:b/>
                <w:spacing w:val="-7"/>
                <w:sz w:val="21"/>
              </w:rPr>
              <w:t> </w:t>
            </w:r>
            <w:r>
              <w:rPr>
                <w:b/>
                <w:spacing w:val="-2"/>
                <w:sz w:val="21"/>
              </w:rPr>
              <w:t>y</w:t>
            </w:r>
            <w:r>
              <w:rPr>
                <w:b/>
                <w:spacing w:val="-9"/>
                <w:sz w:val="21"/>
              </w:rPr>
              <w:t> </w:t>
            </w:r>
            <w:r>
              <w:rPr>
                <w:b/>
                <w:spacing w:val="-2"/>
                <w:sz w:val="21"/>
              </w:rPr>
              <w:t>observación</w:t>
            </w:r>
          </w:p>
        </w:tc>
        <w:tc>
          <w:tcPr>
            <w:tcW w:w="3952" w:type="dxa"/>
          </w:tcPr>
          <w:p>
            <w:pPr>
              <w:pStyle w:val="TableParagraph"/>
              <w:spacing w:before="138"/>
              <w:ind w:left="105"/>
              <w:rPr>
                <w:b/>
                <w:sz w:val="21"/>
              </w:rPr>
            </w:pPr>
            <w:r>
              <w:rPr>
                <w:b/>
                <w:spacing w:val="-2"/>
                <w:sz w:val="21"/>
              </w:rPr>
              <w:t>Análisis</w:t>
            </w:r>
          </w:p>
        </w:tc>
      </w:tr>
      <w:tr>
        <w:trPr>
          <w:trHeight w:val="940" w:hRule="atLeast"/>
        </w:trPr>
        <w:tc>
          <w:tcPr>
            <w:tcW w:w="3957" w:type="dxa"/>
          </w:tcPr>
          <w:p>
            <w:pPr>
              <w:pStyle w:val="TableParagraph"/>
              <w:spacing w:line="268" w:lineRule="auto" w:before="138"/>
              <w:ind w:left="110"/>
              <w:rPr>
                <w:sz w:val="21"/>
              </w:rPr>
            </w:pPr>
            <w:r>
              <w:rPr>
                <w:w w:val="105"/>
                <w:sz w:val="21"/>
              </w:rPr>
              <w:t>Artículos: 5, 13, 14, 20,21, 24 (en la </w:t>
            </w:r>
            <w:r>
              <w:rPr>
                <w:sz w:val="21"/>
              </w:rPr>
              <w:t>versión</w:t>
            </w:r>
            <w:r>
              <w:rPr>
                <w:spacing w:val="-4"/>
                <w:sz w:val="21"/>
              </w:rPr>
              <w:t> </w:t>
            </w:r>
            <w:r>
              <w:rPr>
                <w:sz w:val="21"/>
              </w:rPr>
              <w:t>adjunta,</w:t>
            </w:r>
            <w:r>
              <w:rPr>
                <w:spacing w:val="-6"/>
                <w:sz w:val="21"/>
              </w:rPr>
              <w:t> </w:t>
            </w:r>
            <w:r>
              <w:rPr>
                <w:sz w:val="21"/>
              </w:rPr>
              <w:t>estos</w:t>
            </w:r>
            <w:r>
              <w:rPr>
                <w:spacing w:val="-7"/>
                <w:sz w:val="21"/>
              </w:rPr>
              <w:t> </w:t>
            </w:r>
            <w:r>
              <w:rPr>
                <w:sz w:val="21"/>
              </w:rPr>
              <w:t>corresponden</w:t>
            </w:r>
            <w:r>
              <w:rPr>
                <w:spacing w:val="-4"/>
                <w:sz w:val="21"/>
              </w:rPr>
              <w:t> </w:t>
            </w:r>
            <w:r>
              <w:rPr>
                <w:sz w:val="21"/>
              </w:rPr>
              <w:t>a</w:t>
            </w:r>
          </w:p>
        </w:tc>
        <w:tc>
          <w:tcPr>
            <w:tcW w:w="3952" w:type="dxa"/>
          </w:tcPr>
          <w:p>
            <w:pPr>
              <w:pStyle w:val="TableParagraph"/>
              <w:spacing w:before="138"/>
              <w:ind w:left="105"/>
              <w:rPr>
                <w:sz w:val="21"/>
              </w:rPr>
            </w:pPr>
            <w:r>
              <w:rPr>
                <w:sz w:val="21"/>
              </w:rPr>
              <w:t>A</w:t>
            </w:r>
            <w:r>
              <w:rPr>
                <w:spacing w:val="-2"/>
                <w:sz w:val="21"/>
              </w:rPr>
              <w:t> </w:t>
            </w:r>
            <w:r>
              <w:rPr>
                <w:sz w:val="21"/>
              </w:rPr>
              <w:t>partir</w:t>
            </w:r>
            <w:r>
              <w:rPr>
                <w:spacing w:val="-4"/>
                <w:sz w:val="21"/>
              </w:rPr>
              <w:t> </w:t>
            </w:r>
            <w:r>
              <w:rPr>
                <w:sz w:val="21"/>
              </w:rPr>
              <w:t>de</w:t>
            </w:r>
            <w:r>
              <w:rPr>
                <w:spacing w:val="-2"/>
                <w:sz w:val="21"/>
              </w:rPr>
              <w:t> </w:t>
            </w:r>
            <w:r>
              <w:rPr>
                <w:sz w:val="21"/>
              </w:rPr>
              <w:t>la</w:t>
            </w:r>
            <w:r>
              <w:rPr>
                <w:spacing w:val="-3"/>
                <w:sz w:val="21"/>
              </w:rPr>
              <w:t> </w:t>
            </w:r>
            <w:r>
              <w:rPr>
                <w:sz w:val="21"/>
              </w:rPr>
              <w:t>revisión</w:t>
            </w:r>
            <w:r>
              <w:rPr>
                <w:spacing w:val="-2"/>
                <w:sz w:val="21"/>
              </w:rPr>
              <w:t> </w:t>
            </w:r>
            <w:r>
              <w:rPr>
                <w:sz w:val="21"/>
              </w:rPr>
              <w:t>de</w:t>
            </w:r>
            <w:r>
              <w:rPr>
                <w:spacing w:val="-2"/>
                <w:sz w:val="21"/>
              </w:rPr>
              <w:t> </w:t>
            </w:r>
            <w:r>
              <w:rPr>
                <w:sz w:val="21"/>
              </w:rPr>
              <w:t>la</w:t>
            </w:r>
            <w:r>
              <w:rPr>
                <w:spacing w:val="-4"/>
                <w:sz w:val="21"/>
              </w:rPr>
              <w:t> </w:t>
            </w:r>
            <w:r>
              <w:rPr>
                <w:spacing w:val="-2"/>
                <w:sz w:val="21"/>
              </w:rPr>
              <w:t>“Reforma</w:t>
            </w:r>
          </w:p>
          <w:p>
            <w:pPr>
              <w:pStyle w:val="TableParagraph"/>
              <w:spacing w:line="276" w:lineRule="exact"/>
              <w:ind w:left="105"/>
              <w:rPr>
                <w:sz w:val="21"/>
              </w:rPr>
            </w:pPr>
            <w:r>
              <w:rPr>
                <w:sz w:val="21"/>
              </w:rPr>
              <w:t>Integral al Reglamento de Trabajos Finales</w:t>
            </w:r>
            <w:r>
              <w:rPr>
                <w:spacing w:val="-15"/>
                <w:sz w:val="21"/>
              </w:rPr>
              <w:t> </w:t>
            </w:r>
            <w:r>
              <w:rPr>
                <w:sz w:val="21"/>
              </w:rPr>
              <w:t>de</w:t>
            </w:r>
            <w:r>
              <w:rPr>
                <w:spacing w:val="-15"/>
                <w:sz w:val="21"/>
              </w:rPr>
              <w:t> </w:t>
            </w:r>
            <w:r>
              <w:rPr>
                <w:sz w:val="21"/>
              </w:rPr>
              <w:t>Graduación</w:t>
            </w:r>
            <w:r>
              <w:rPr>
                <w:spacing w:val="-14"/>
                <w:sz w:val="21"/>
              </w:rPr>
              <w:t> </w:t>
            </w:r>
            <w:r>
              <w:rPr>
                <w:sz w:val="21"/>
              </w:rPr>
              <w:t>para</w:t>
            </w:r>
            <w:r>
              <w:rPr>
                <w:spacing w:val="-15"/>
                <w:sz w:val="21"/>
              </w:rPr>
              <w:t> </w:t>
            </w:r>
            <w:r>
              <w:rPr>
                <w:sz w:val="21"/>
              </w:rPr>
              <w:t>programas</w:t>
            </w:r>
          </w:p>
        </w:tc>
      </w:tr>
    </w:tbl>
    <w:p>
      <w:pPr>
        <w:pStyle w:val="TableParagraph"/>
        <w:spacing w:after="0" w:line="276" w:lineRule="exact"/>
        <w:rPr>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2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7"/>
        <w:gridCol w:w="3952"/>
      </w:tblGrid>
      <w:tr>
        <w:trPr>
          <w:trHeight w:val="11673" w:hRule="atLeast"/>
        </w:trPr>
        <w:tc>
          <w:tcPr>
            <w:tcW w:w="3957" w:type="dxa"/>
          </w:tcPr>
          <w:p>
            <w:pPr>
              <w:pStyle w:val="TableParagraph"/>
              <w:spacing w:line="273" w:lineRule="auto" w:before="13"/>
              <w:ind w:left="110" w:right="121"/>
              <w:rPr>
                <w:sz w:val="21"/>
              </w:rPr>
            </w:pPr>
            <w:r>
              <w:rPr>
                <w:spacing w:val="-2"/>
                <w:w w:val="105"/>
                <w:sz w:val="21"/>
              </w:rPr>
              <w:t>los</w:t>
            </w:r>
            <w:r>
              <w:rPr>
                <w:spacing w:val="-12"/>
                <w:w w:val="105"/>
                <w:sz w:val="21"/>
              </w:rPr>
              <w:t> </w:t>
            </w:r>
            <w:r>
              <w:rPr>
                <w:spacing w:val="-2"/>
                <w:w w:val="105"/>
                <w:sz w:val="21"/>
              </w:rPr>
              <w:t>artículos:</w:t>
            </w:r>
            <w:r>
              <w:rPr>
                <w:spacing w:val="-11"/>
                <w:w w:val="105"/>
                <w:sz w:val="21"/>
              </w:rPr>
              <w:t> </w:t>
            </w:r>
            <w:r>
              <w:rPr>
                <w:spacing w:val="-2"/>
                <w:w w:val="105"/>
                <w:sz w:val="21"/>
              </w:rPr>
              <w:t>5,12,13,19,20</w:t>
            </w:r>
            <w:r>
              <w:rPr>
                <w:spacing w:val="-10"/>
                <w:w w:val="105"/>
                <w:sz w:val="21"/>
              </w:rPr>
              <w:t> </w:t>
            </w:r>
            <w:r>
              <w:rPr>
                <w:spacing w:val="-2"/>
                <w:w w:val="105"/>
                <w:sz w:val="21"/>
              </w:rPr>
              <w:t>y</w:t>
            </w:r>
            <w:r>
              <w:rPr>
                <w:spacing w:val="-9"/>
                <w:w w:val="105"/>
                <w:sz w:val="21"/>
              </w:rPr>
              <w:t> </w:t>
            </w:r>
            <w:r>
              <w:rPr>
                <w:spacing w:val="-2"/>
                <w:w w:val="105"/>
                <w:sz w:val="21"/>
              </w:rPr>
              <w:t>23) </w:t>
            </w:r>
            <w:r>
              <w:rPr>
                <w:w w:val="105"/>
                <w:sz w:val="21"/>
              </w:rPr>
              <w:t>(hablan de persona</w:t>
            </w:r>
          </w:p>
          <w:p>
            <w:pPr>
              <w:pStyle w:val="TableParagraph"/>
              <w:spacing w:before="240"/>
              <w:ind w:left="110"/>
              <w:rPr>
                <w:sz w:val="21"/>
              </w:rPr>
            </w:pPr>
            <w:r>
              <w:rPr>
                <w:spacing w:val="-2"/>
                <w:w w:val="105"/>
                <w:sz w:val="21"/>
              </w:rPr>
              <w:t>lectora).</w:t>
            </w:r>
          </w:p>
          <w:p>
            <w:pPr>
              <w:pStyle w:val="TableParagraph"/>
              <w:spacing w:before="26"/>
              <w:rPr>
                <w:sz w:val="21"/>
              </w:rPr>
            </w:pPr>
          </w:p>
          <w:p>
            <w:pPr>
              <w:pStyle w:val="TableParagraph"/>
              <w:spacing w:line="271" w:lineRule="auto" w:before="1"/>
              <w:ind w:left="110"/>
              <w:rPr>
                <w:sz w:val="21"/>
              </w:rPr>
            </w:pPr>
            <w:r>
              <w:rPr>
                <w:sz w:val="21"/>
              </w:rPr>
              <w:t>Observación: La Reforma Integral al Reglamento de Trabajos Finales de Graduación no regula la figura de Lectores,</w:t>
            </w:r>
            <w:r>
              <w:rPr>
                <w:spacing w:val="-13"/>
                <w:sz w:val="21"/>
              </w:rPr>
              <w:t> </w:t>
            </w:r>
            <w:r>
              <w:rPr>
                <w:sz w:val="21"/>
              </w:rPr>
              <w:t>se</w:t>
            </w:r>
            <w:r>
              <w:rPr>
                <w:spacing w:val="-7"/>
                <w:sz w:val="21"/>
              </w:rPr>
              <w:t> </w:t>
            </w:r>
            <w:r>
              <w:rPr>
                <w:sz w:val="21"/>
              </w:rPr>
              <w:t>debe</w:t>
            </w:r>
            <w:r>
              <w:rPr>
                <w:spacing w:val="-12"/>
                <w:sz w:val="21"/>
              </w:rPr>
              <w:t> </w:t>
            </w:r>
            <w:r>
              <w:rPr>
                <w:sz w:val="21"/>
              </w:rPr>
              <w:t>revisar,</w:t>
            </w:r>
            <w:r>
              <w:rPr>
                <w:spacing w:val="-9"/>
                <w:sz w:val="21"/>
              </w:rPr>
              <w:t> </w:t>
            </w:r>
            <w:r>
              <w:rPr>
                <w:sz w:val="21"/>
              </w:rPr>
              <w:t>para</w:t>
            </w:r>
            <w:r>
              <w:rPr>
                <w:spacing w:val="-13"/>
                <w:sz w:val="21"/>
              </w:rPr>
              <w:t> </w:t>
            </w:r>
            <w:r>
              <w:rPr>
                <w:sz w:val="21"/>
              </w:rPr>
              <w:t>que</w:t>
            </w:r>
            <w:r>
              <w:rPr>
                <w:spacing w:val="-12"/>
                <w:sz w:val="21"/>
              </w:rPr>
              <w:t> </w:t>
            </w:r>
            <w:r>
              <w:rPr>
                <w:sz w:val="21"/>
              </w:rPr>
              <w:t>el reglamento se redacte conforme a la norma</w:t>
            </w:r>
            <w:r>
              <w:rPr>
                <w:spacing w:val="-4"/>
                <w:sz w:val="21"/>
              </w:rPr>
              <w:t> </w:t>
            </w:r>
            <w:r>
              <w:rPr>
                <w:sz w:val="21"/>
              </w:rPr>
              <w:t>general</w:t>
            </w:r>
          </w:p>
        </w:tc>
        <w:tc>
          <w:tcPr>
            <w:tcW w:w="3952" w:type="dxa"/>
          </w:tcPr>
          <w:p>
            <w:pPr>
              <w:pStyle w:val="TableParagraph"/>
              <w:spacing w:line="271" w:lineRule="auto" w:before="13"/>
              <w:ind w:left="105" w:right="111"/>
              <w:rPr>
                <w:sz w:val="21"/>
              </w:rPr>
            </w:pPr>
            <w:r>
              <w:rPr>
                <w:w w:val="105"/>
                <w:sz w:val="21"/>
              </w:rPr>
              <w:t>de</w:t>
            </w:r>
            <w:r>
              <w:rPr>
                <w:spacing w:val="-3"/>
                <w:w w:val="105"/>
                <w:sz w:val="21"/>
              </w:rPr>
              <w:t> </w:t>
            </w:r>
            <w:r>
              <w:rPr>
                <w:w w:val="105"/>
                <w:sz w:val="21"/>
              </w:rPr>
              <w:t>grado del</w:t>
            </w:r>
            <w:r>
              <w:rPr>
                <w:spacing w:val="-6"/>
                <w:w w:val="105"/>
                <w:sz w:val="21"/>
              </w:rPr>
              <w:t> </w:t>
            </w:r>
            <w:r>
              <w:rPr>
                <w:w w:val="105"/>
                <w:sz w:val="21"/>
              </w:rPr>
              <w:t>ITCR”,</w:t>
            </w:r>
            <w:r>
              <w:rPr>
                <w:spacing w:val="-5"/>
                <w:w w:val="105"/>
                <w:sz w:val="21"/>
              </w:rPr>
              <w:t> </w:t>
            </w:r>
            <w:r>
              <w:rPr>
                <w:w w:val="105"/>
                <w:sz w:val="21"/>
              </w:rPr>
              <w:t>puede</w:t>
            </w:r>
            <w:r>
              <w:rPr>
                <w:spacing w:val="-3"/>
                <w:w w:val="105"/>
                <w:sz w:val="21"/>
              </w:rPr>
              <w:t> </w:t>
            </w:r>
            <w:r>
              <w:rPr>
                <w:w w:val="105"/>
                <w:sz w:val="21"/>
              </w:rPr>
              <w:t>afirmarse que dicha</w:t>
            </w:r>
            <w:r>
              <w:rPr>
                <w:spacing w:val="-1"/>
                <w:w w:val="105"/>
                <w:sz w:val="21"/>
              </w:rPr>
              <w:t> </w:t>
            </w:r>
            <w:r>
              <w:rPr>
                <w:w w:val="105"/>
                <w:sz w:val="21"/>
              </w:rPr>
              <w:t>normativa</w:t>
            </w:r>
            <w:r>
              <w:rPr>
                <w:spacing w:val="-1"/>
                <w:w w:val="105"/>
                <w:sz w:val="21"/>
              </w:rPr>
              <w:t> </w:t>
            </w:r>
            <w:r>
              <w:rPr>
                <w:w w:val="105"/>
                <w:sz w:val="21"/>
              </w:rPr>
              <w:t>no contempla</w:t>
            </w:r>
            <w:r>
              <w:rPr>
                <w:spacing w:val="-1"/>
                <w:w w:val="105"/>
                <w:sz w:val="21"/>
              </w:rPr>
              <w:t> </w:t>
            </w:r>
            <w:r>
              <w:rPr>
                <w:w w:val="105"/>
                <w:sz w:val="21"/>
              </w:rPr>
              <w:t>de manera explícita la figura de una “persona lectora” o equivalente en el </w:t>
            </w:r>
            <w:r>
              <w:rPr>
                <w:sz w:val="21"/>
              </w:rPr>
              <w:t>sentido de un revisor académico formal </w:t>
            </w:r>
            <w:r>
              <w:rPr>
                <w:w w:val="105"/>
                <w:sz w:val="21"/>
              </w:rPr>
              <w:t>previo</w:t>
            </w:r>
            <w:r>
              <w:rPr>
                <w:spacing w:val="-2"/>
                <w:w w:val="105"/>
                <w:sz w:val="21"/>
              </w:rPr>
              <w:t> </w:t>
            </w:r>
            <w:r>
              <w:rPr>
                <w:w w:val="105"/>
                <w:sz w:val="21"/>
              </w:rPr>
              <w:t>a</w:t>
            </w:r>
            <w:r>
              <w:rPr>
                <w:spacing w:val="-7"/>
                <w:w w:val="105"/>
                <w:sz w:val="21"/>
              </w:rPr>
              <w:t> </w:t>
            </w:r>
            <w:r>
              <w:rPr>
                <w:w w:val="105"/>
                <w:sz w:val="21"/>
              </w:rPr>
              <w:t>la</w:t>
            </w:r>
            <w:r>
              <w:rPr>
                <w:spacing w:val="-7"/>
                <w:w w:val="105"/>
                <w:sz w:val="21"/>
              </w:rPr>
              <w:t> </w:t>
            </w:r>
            <w:r>
              <w:rPr>
                <w:w w:val="105"/>
                <w:sz w:val="21"/>
              </w:rPr>
              <w:t>defensa</w:t>
            </w:r>
            <w:r>
              <w:rPr>
                <w:spacing w:val="-1"/>
                <w:w w:val="105"/>
                <w:sz w:val="21"/>
              </w:rPr>
              <w:t> </w:t>
            </w:r>
            <w:r>
              <w:rPr>
                <w:w w:val="105"/>
                <w:sz w:val="21"/>
              </w:rPr>
              <w:t>del</w:t>
            </w:r>
            <w:r>
              <w:rPr>
                <w:spacing w:val="-8"/>
                <w:w w:val="105"/>
                <w:sz w:val="21"/>
              </w:rPr>
              <w:t> </w:t>
            </w:r>
            <w:r>
              <w:rPr>
                <w:w w:val="105"/>
                <w:sz w:val="21"/>
              </w:rPr>
              <w:t>trabajo.</w:t>
            </w:r>
            <w:r>
              <w:rPr>
                <w:spacing w:val="-7"/>
                <w:w w:val="105"/>
                <w:sz w:val="21"/>
              </w:rPr>
              <w:t> </w:t>
            </w:r>
            <w:r>
              <w:rPr>
                <w:w w:val="105"/>
                <w:sz w:val="21"/>
              </w:rPr>
              <w:t>Las figuras</w:t>
            </w:r>
            <w:r>
              <w:rPr>
                <w:spacing w:val="-2"/>
                <w:w w:val="105"/>
                <w:sz w:val="21"/>
              </w:rPr>
              <w:t> </w:t>
            </w:r>
            <w:r>
              <w:rPr>
                <w:w w:val="105"/>
                <w:sz w:val="21"/>
              </w:rPr>
              <w:t>reconocidas</w:t>
            </w:r>
            <w:r>
              <w:rPr>
                <w:spacing w:val="-2"/>
                <w:w w:val="105"/>
                <w:sz w:val="21"/>
              </w:rPr>
              <w:t> </w:t>
            </w:r>
            <w:r>
              <w:rPr>
                <w:w w:val="105"/>
                <w:sz w:val="21"/>
              </w:rPr>
              <w:t>en el reglamento</w:t>
            </w:r>
            <w:r>
              <w:rPr>
                <w:w w:val="105"/>
                <w:sz w:val="21"/>
              </w:rPr>
              <w:t> se limitan, fundamentalmente, al profesor</w:t>
            </w:r>
            <w:r>
              <w:rPr>
                <w:spacing w:val="-6"/>
                <w:w w:val="105"/>
                <w:sz w:val="21"/>
              </w:rPr>
              <w:t> </w:t>
            </w:r>
            <w:r>
              <w:rPr>
                <w:w w:val="105"/>
                <w:sz w:val="21"/>
              </w:rPr>
              <w:t>tutor,</w:t>
            </w:r>
            <w:r>
              <w:rPr>
                <w:spacing w:val="-6"/>
                <w:w w:val="105"/>
                <w:sz w:val="21"/>
              </w:rPr>
              <w:t> </w:t>
            </w:r>
            <w:r>
              <w:rPr>
                <w:w w:val="105"/>
                <w:sz w:val="21"/>
              </w:rPr>
              <w:t>el</w:t>
            </w:r>
            <w:r>
              <w:rPr>
                <w:spacing w:val="-6"/>
                <w:w w:val="105"/>
                <w:sz w:val="21"/>
              </w:rPr>
              <w:t> </w:t>
            </w:r>
            <w:r>
              <w:rPr>
                <w:w w:val="105"/>
                <w:sz w:val="21"/>
              </w:rPr>
              <w:t>tribunal</w:t>
            </w:r>
            <w:r>
              <w:rPr>
                <w:spacing w:val="-6"/>
                <w:w w:val="105"/>
                <w:sz w:val="21"/>
              </w:rPr>
              <w:t> </w:t>
            </w:r>
            <w:r>
              <w:rPr>
                <w:w w:val="105"/>
                <w:sz w:val="21"/>
              </w:rPr>
              <w:t>evaluador,</w:t>
            </w:r>
            <w:r>
              <w:rPr>
                <w:spacing w:val="-6"/>
                <w:w w:val="105"/>
                <w:sz w:val="21"/>
              </w:rPr>
              <w:t> </w:t>
            </w:r>
            <w:r>
              <w:rPr>
                <w:w w:val="105"/>
                <w:sz w:val="21"/>
              </w:rPr>
              <w:t>el consultor</w:t>
            </w:r>
            <w:r>
              <w:rPr>
                <w:spacing w:val="-6"/>
                <w:w w:val="105"/>
                <w:sz w:val="21"/>
              </w:rPr>
              <w:t> </w:t>
            </w:r>
            <w:r>
              <w:rPr>
                <w:w w:val="105"/>
                <w:sz w:val="21"/>
              </w:rPr>
              <w:t>y</w:t>
            </w:r>
            <w:r>
              <w:rPr>
                <w:spacing w:val="-3"/>
                <w:w w:val="105"/>
                <w:sz w:val="21"/>
              </w:rPr>
              <w:t> </w:t>
            </w:r>
            <w:r>
              <w:rPr>
                <w:w w:val="105"/>
                <w:sz w:val="21"/>
              </w:rPr>
              <w:t>el</w:t>
            </w:r>
            <w:r>
              <w:rPr>
                <w:spacing w:val="-6"/>
                <w:w w:val="105"/>
                <w:sz w:val="21"/>
              </w:rPr>
              <w:t> </w:t>
            </w:r>
            <w:r>
              <w:rPr>
                <w:w w:val="105"/>
                <w:sz w:val="21"/>
              </w:rPr>
              <w:t>asesor</w:t>
            </w:r>
            <w:r>
              <w:rPr>
                <w:spacing w:val="-6"/>
                <w:w w:val="105"/>
                <w:sz w:val="21"/>
              </w:rPr>
              <w:t> </w:t>
            </w:r>
            <w:r>
              <w:rPr>
                <w:w w:val="105"/>
                <w:sz w:val="21"/>
              </w:rPr>
              <w:t>en la</w:t>
            </w:r>
            <w:r>
              <w:rPr>
                <w:spacing w:val="-6"/>
                <w:w w:val="105"/>
                <w:sz w:val="21"/>
              </w:rPr>
              <w:t> </w:t>
            </w:r>
            <w:r>
              <w:rPr>
                <w:w w:val="105"/>
                <w:sz w:val="21"/>
              </w:rPr>
              <w:t>empresa, cada</w:t>
            </w:r>
            <w:r>
              <w:rPr>
                <w:spacing w:val="-2"/>
                <w:w w:val="105"/>
                <w:sz w:val="21"/>
              </w:rPr>
              <w:t> </w:t>
            </w:r>
            <w:r>
              <w:rPr>
                <w:w w:val="105"/>
                <w:sz w:val="21"/>
              </w:rPr>
              <w:t>una</w:t>
            </w:r>
            <w:r>
              <w:rPr>
                <w:spacing w:val="-2"/>
                <w:w w:val="105"/>
                <w:sz w:val="21"/>
              </w:rPr>
              <w:t> </w:t>
            </w:r>
            <w:r>
              <w:rPr>
                <w:w w:val="105"/>
                <w:sz w:val="21"/>
              </w:rPr>
              <w:t>con funciones</w:t>
            </w:r>
            <w:r>
              <w:rPr>
                <w:spacing w:val="-3"/>
                <w:w w:val="105"/>
                <w:sz w:val="21"/>
              </w:rPr>
              <w:t> </w:t>
            </w:r>
            <w:r>
              <w:rPr>
                <w:w w:val="105"/>
                <w:sz w:val="21"/>
              </w:rPr>
              <w:t>claramente delimitadas dentro del proceso formativo y evaluativo. No obstante, esta ausencia no implica una prohibición ni una limitación para la creación</w:t>
            </w:r>
            <w:r>
              <w:rPr>
                <w:spacing w:val="-1"/>
                <w:w w:val="105"/>
                <w:sz w:val="21"/>
              </w:rPr>
              <w:t> </w:t>
            </w:r>
            <w:r>
              <w:rPr>
                <w:w w:val="105"/>
                <w:sz w:val="21"/>
              </w:rPr>
              <w:t>de</w:t>
            </w:r>
            <w:r>
              <w:rPr>
                <w:spacing w:val="-1"/>
                <w:w w:val="105"/>
                <w:sz w:val="21"/>
              </w:rPr>
              <w:t> </w:t>
            </w:r>
            <w:r>
              <w:rPr>
                <w:w w:val="105"/>
                <w:sz w:val="21"/>
              </w:rPr>
              <w:t>figuras</w:t>
            </w:r>
            <w:r>
              <w:rPr>
                <w:spacing w:val="-5"/>
                <w:w w:val="105"/>
                <w:sz w:val="21"/>
              </w:rPr>
              <w:t> </w:t>
            </w:r>
            <w:r>
              <w:rPr>
                <w:w w:val="105"/>
                <w:sz w:val="21"/>
              </w:rPr>
              <w:t>adicionales de apoyo académico.</w:t>
            </w:r>
            <w:r>
              <w:rPr>
                <w:spacing w:val="-4"/>
                <w:w w:val="105"/>
                <w:sz w:val="21"/>
              </w:rPr>
              <w:t> </w:t>
            </w:r>
            <w:r>
              <w:rPr>
                <w:w w:val="105"/>
                <w:sz w:val="21"/>
              </w:rPr>
              <w:t>Por</w:t>
            </w:r>
            <w:r>
              <w:rPr>
                <w:spacing w:val="-4"/>
                <w:w w:val="105"/>
                <w:sz w:val="21"/>
              </w:rPr>
              <w:t> </w:t>
            </w:r>
            <w:r>
              <w:rPr>
                <w:w w:val="105"/>
                <w:sz w:val="21"/>
              </w:rPr>
              <w:t>el</w:t>
            </w:r>
            <w:r>
              <w:rPr>
                <w:spacing w:val="-4"/>
                <w:w w:val="105"/>
                <w:sz w:val="21"/>
              </w:rPr>
              <w:t> </w:t>
            </w:r>
            <w:r>
              <w:rPr>
                <w:w w:val="105"/>
                <w:sz w:val="21"/>
              </w:rPr>
              <w:t>contrario,</w:t>
            </w:r>
            <w:r>
              <w:rPr>
                <w:spacing w:val="-4"/>
                <w:w w:val="105"/>
                <w:sz w:val="21"/>
              </w:rPr>
              <w:t> </w:t>
            </w:r>
            <w:r>
              <w:rPr>
                <w:w w:val="105"/>
                <w:sz w:val="21"/>
              </w:rPr>
              <w:t>el reglamento establece un marco general</w:t>
            </w:r>
            <w:r>
              <w:rPr>
                <w:spacing w:val="-7"/>
                <w:w w:val="105"/>
                <w:sz w:val="21"/>
              </w:rPr>
              <w:t> </w:t>
            </w:r>
            <w:r>
              <w:rPr>
                <w:w w:val="105"/>
                <w:sz w:val="21"/>
              </w:rPr>
              <w:t>que</w:t>
            </w:r>
            <w:r>
              <w:rPr>
                <w:spacing w:val="-10"/>
                <w:w w:val="105"/>
                <w:sz w:val="21"/>
              </w:rPr>
              <w:t> </w:t>
            </w:r>
            <w:r>
              <w:rPr>
                <w:w w:val="105"/>
                <w:sz w:val="21"/>
              </w:rPr>
              <w:t>delega</w:t>
            </w:r>
            <w:r>
              <w:rPr>
                <w:spacing w:val="-12"/>
                <w:w w:val="105"/>
                <w:sz w:val="21"/>
              </w:rPr>
              <w:t> </w:t>
            </w:r>
            <w:r>
              <w:rPr>
                <w:w w:val="105"/>
                <w:sz w:val="21"/>
              </w:rPr>
              <w:t>en</w:t>
            </w:r>
            <w:r>
              <w:rPr>
                <w:spacing w:val="-10"/>
                <w:w w:val="105"/>
                <w:sz w:val="21"/>
              </w:rPr>
              <w:t> </w:t>
            </w:r>
            <w:r>
              <w:rPr>
                <w:w w:val="105"/>
                <w:sz w:val="21"/>
              </w:rPr>
              <w:t>las</w:t>
            </w:r>
            <w:r>
              <w:rPr>
                <w:spacing w:val="-13"/>
                <w:w w:val="105"/>
                <w:sz w:val="21"/>
              </w:rPr>
              <w:t> </w:t>
            </w:r>
            <w:r>
              <w:rPr>
                <w:w w:val="105"/>
                <w:sz w:val="21"/>
              </w:rPr>
              <w:t>escuelas</w:t>
            </w:r>
            <w:r>
              <w:rPr>
                <w:spacing w:val="-13"/>
                <w:w w:val="105"/>
                <w:sz w:val="21"/>
              </w:rPr>
              <w:t> </w:t>
            </w:r>
            <w:r>
              <w:rPr>
                <w:w w:val="105"/>
                <w:sz w:val="21"/>
              </w:rPr>
              <w:t>o </w:t>
            </w:r>
            <w:r>
              <w:rPr>
                <w:sz w:val="21"/>
              </w:rPr>
              <w:t>áreas</w:t>
            </w:r>
            <w:r>
              <w:rPr>
                <w:spacing w:val="-13"/>
                <w:sz w:val="21"/>
              </w:rPr>
              <w:t> </w:t>
            </w:r>
            <w:r>
              <w:rPr>
                <w:sz w:val="21"/>
              </w:rPr>
              <w:t>académicas</w:t>
            </w:r>
            <w:r>
              <w:rPr>
                <w:spacing w:val="-13"/>
                <w:sz w:val="21"/>
              </w:rPr>
              <w:t> </w:t>
            </w:r>
            <w:r>
              <w:rPr>
                <w:sz w:val="21"/>
              </w:rPr>
              <w:t>un</w:t>
            </w:r>
            <w:r>
              <w:rPr>
                <w:spacing w:val="-10"/>
                <w:sz w:val="21"/>
              </w:rPr>
              <w:t> </w:t>
            </w:r>
            <w:r>
              <w:rPr>
                <w:sz w:val="21"/>
              </w:rPr>
              <w:t>amplio</w:t>
            </w:r>
            <w:r>
              <w:rPr>
                <w:spacing w:val="-8"/>
                <w:sz w:val="21"/>
              </w:rPr>
              <w:t> </w:t>
            </w:r>
            <w:r>
              <w:rPr>
                <w:sz w:val="21"/>
              </w:rPr>
              <w:t>margen</w:t>
            </w:r>
            <w:r>
              <w:rPr>
                <w:spacing w:val="-10"/>
                <w:sz w:val="21"/>
              </w:rPr>
              <w:t> </w:t>
            </w:r>
            <w:r>
              <w:rPr>
                <w:sz w:val="21"/>
              </w:rPr>
              <w:t>de autonomía para definir los mecanismos </w:t>
            </w:r>
            <w:r>
              <w:rPr>
                <w:w w:val="105"/>
                <w:sz w:val="21"/>
              </w:rPr>
              <w:t>específicos de implementación del proceso</w:t>
            </w:r>
            <w:r>
              <w:rPr>
                <w:spacing w:val="-4"/>
                <w:w w:val="105"/>
                <w:sz w:val="21"/>
              </w:rPr>
              <w:t> </w:t>
            </w:r>
            <w:r>
              <w:rPr>
                <w:w w:val="105"/>
                <w:sz w:val="21"/>
              </w:rPr>
              <w:t>de</w:t>
            </w:r>
            <w:r>
              <w:rPr>
                <w:spacing w:val="-6"/>
                <w:w w:val="105"/>
                <w:sz w:val="21"/>
              </w:rPr>
              <w:t> </w:t>
            </w:r>
            <w:r>
              <w:rPr>
                <w:w w:val="105"/>
                <w:sz w:val="21"/>
              </w:rPr>
              <w:t>Trabajos</w:t>
            </w:r>
            <w:r>
              <w:rPr>
                <w:spacing w:val="-10"/>
                <w:w w:val="105"/>
                <w:sz w:val="21"/>
              </w:rPr>
              <w:t> </w:t>
            </w:r>
            <w:r>
              <w:rPr>
                <w:w w:val="105"/>
                <w:sz w:val="21"/>
              </w:rPr>
              <w:t>Finales</w:t>
            </w:r>
            <w:r>
              <w:rPr>
                <w:spacing w:val="-10"/>
                <w:w w:val="105"/>
                <w:sz w:val="21"/>
              </w:rPr>
              <w:t> </w:t>
            </w:r>
            <w:r>
              <w:rPr>
                <w:w w:val="105"/>
                <w:sz w:val="21"/>
              </w:rPr>
              <w:t>de </w:t>
            </w:r>
            <w:r>
              <w:rPr>
                <w:sz w:val="21"/>
              </w:rPr>
              <w:t>Graduación. En particular, se reconoce </w:t>
            </w:r>
            <w:r>
              <w:rPr>
                <w:w w:val="105"/>
                <w:sz w:val="21"/>
              </w:rPr>
              <w:t>expresamente la competencia del </w:t>
            </w:r>
            <w:r>
              <w:rPr>
                <w:sz w:val="21"/>
              </w:rPr>
              <w:t>Consejo de Escuela o Área Académica </w:t>
            </w:r>
            <w:r>
              <w:rPr>
                <w:w w:val="105"/>
                <w:sz w:val="21"/>
              </w:rPr>
              <w:t>para aprobar y modificar la reglamentación específica, definir orientaciones propias y resolver situaciones no previstas en el reglamento general. Asimismo, se dispone</w:t>
            </w:r>
            <w:r>
              <w:rPr>
                <w:spacing w:val="-3"/>
                <w:w w:val="105"/>
                <w:sz w:val="21"/>
              </w:rPr>
              <w:t> </w:t>
            </w:r>
            <w:r>
              <w:rPr>
                <w:w w:val="105"/>
                <w:sz w:val="21"/>
              </w:rPr>
              <w:t>que</w:t>
            </w:r>
            <w:r>
              <w:rPr>
                <w:spacing w:val="-3"/>
                <w:w w:val="105"/>
                <w:sz w:val="21"/>
              </w:rPr>
              <w:t> </w:t>
            </w:r>
            <w:r>
              <w:rPr>
                <w:w w:val="105"/>
                <w:sz w:val="21"/>
              </w:rPr>
              <w:t>aspectos</w:t>
            </w:r>
            <w:r>
              <w:rPr>
                <w:spacing w:val="-7"/>
                <w:w w:val="105"/>
                <w:sz w:val="21"/>
              </w:rPr>
              <w:t> </w:t>
            </w:r>
            <w:r>
              <w:rPr>
                <w:w w:val="105"/>
                <w:sz w:val="21"/>
              </w:rPr>
              <w:t>clave</w:t>
            </w:r>
            <w:r>
              <w:rPr>
                <w:spacing w:val="-3"/>
                <w:w w:val="105"/>
                <w:sz w:val="21"/>
              </w:rPr>
              <w:t> </w:t>
            </w:r>
            <w:r>
              <w:rPr>
                <w:w w:val="105"/>
                <w:sz w:val="21"/>
              </w:rPr>
              <w:t>como</w:t>
            </w:r>
            <w:r>
              <w:rPr>
                <w:spacing w:val="-1"/>
                <w:w w:val="105"/>
                <w:sz w:val="21"/>
              </w:rPr>
              <w:t> </w:t>
            </w:r>
            <w:r>
              <w:rPr>
                <w:w w:val="105"/>
                <w:sz w:val="21"/>
              </w:rPr>
              <w:t>los mecanismos</w:t>
            </w:r>
            <w:r>
              <w:rPr>
                <w:spacing w:val="-2"/>
                <w:w w:val="105"/>
                <w:sz w:val="21"/>
              </w:rPr>
              <w:t> </w:t>
            </w:r>
            <w:r>
              <w:rPr>
                <w:w w:val="105"/>
                <w:sz w:val="21"/>
              </w:rPr>
              <w:t>de evaluación,</w:t>
            </w:r>
            <w:r>
              <w:rPr>
                <w:spacing w:val="-1"/>
                <w:w w:val="105"/>
                <w:sz w:val="21"/>
              </w:rPr>
              <w:t> </w:t>
            </w:r>
            <w:r>
              <w:rPr>
                <w:w w:val="105"/>
                <w:sz w:val="21"/>
              </w:rPr>
              <w:t>las condiciones</w:t>
            </w:r>
            <w:r>
              <w:rPr>
                <w:spacing w:val="-16"/>
                <w:w w:val="105"/>
                <w:sz w:val="21"/>
              </w:rPr>
              <w:t> </w:t>
            </w:r>
            <w:r>
              <w:rPr>
                <w:w w:val="105"/>
                <w:sz w:val="21"/>
              </w:rPr>
              <w:t>de</w:t>
            </w:r>
            <w:r>
              <w:rPr>
                <w:spacing w:val="-15"/>
                <w:w w:val="105"/>
                <w:sz w:val="21"/>
              </w:rPr>
              <w:t> </w:t>
            </w:r>
            <w:r>
              <w:rPr>
                <w:w w:val="105"/>
                <w:sz w:val="21"/>
              </w:rPr>
              <w:t>desarrollo</w:t>
            </w:r>
            <w:r>
              <w:rPr>
                <w:spacing w:val="-15"/>
                <w:w w:val="105"/>
                <w:sz w:val="21"/>
              </w:rPr>
              <w:t> </w:t>
            </w:r>
            <w:r>
              <w:rPr>
                <w:w w:val="105"/>
                <w:sz w:val="21"/>
              </w:rPr>
              <w:t>del</w:t>
            </w:r>
            <w:r>
              <w:rPr>
                <w:spacing w:val="-16"/>
                <w:w w:val="105"/>
                <w:sz w:val="21"/>
              </w:rPr>
              <w:t> </w:t>
            </w:r>
            <w:r>
              <w:rPr>
                <w:w w:val="105"/>
                <w:sz w:val="21"/>
              </w:rPr>
              <w:t>trabajo</w:t>
            </w:r>
            <w:r>
              <w:rPr>
                <w:spacing w:val="-15"/>
                <w:w w:val="105"/>
                <w:sz w:val="21"/>
              </w:rPr>
              <w:t> </w:t>
            </w:r>
            <w:r>
              <w:rPr>
                <w:w w:val="105"/>
                <w:sz w:val="21"/>
              </w:rPr>
              <w:t>y las</w:t>
            </w:r>
            <w:r>
              <w:rPr>
                <w:spacing w:val="-4"/>
                <w:w w:val="105"/>
                <w:sz w:val="21"/>
              </w:rPr>
              <w:t> </w:t>
            </w:r>
            <w:r>
              <w:rPr>
                <w:w w:val="105"/>
                <w:sz w:val="21"/>
              </w:rPr>
              <w:t>guías</w:t>
            </w:r>
            <w:r>
              <w:rPr>
                <w:spacing w:val="-4"/>
                <w:w w:val="105"/>
                <w:sz w:val="21"/>
              </w:rPr>
              <w:t> </w:t>
            </w:r>
            <w:r>
              <w:rPr>
                <w:w w:val="105"/>
                <w:sz w:val="21"/>
              </w:rPr>
              <w:t>de presentación del</w:t>
            </w:r>
            <w:r>
              <w:rPr>
                <w:spacing w:val="-4"/>
                <w:w w:val="105"/>
                <w:sz w:val="21"/>
              </w:rPr>
              <w:t> </w:t>
            </w:r>
            <w:r>
              <w:rPr>
                <w:w w:val="105"/>
                <w:sz w:val="21"/>
              </w:rPr>
              <w:t>informe final</w:t>
            </w:r>
            <w:r>
              <w:rPr>
                <w:spacing w:val="-16"/>
                <w:w w:val="105"/>
                <w:sz w:val="21"/>
              </w:rPr>
              <w:t> </w:t>
            </w:r>
            <w:r>
              <w:rPr>
                <w:w w:val="105"/>
                <w:sz w:val="21"/>
              </w:rPr>
              <w:t>pueden</w:t>
            </w:r>
            <w:r>
              <w:rPr>
                <w:spacing w:val="-15"/>
                <w:w w:val="105"/>
                <w:sz w:val="21"/>
              </w:rPr>
              <w:t> </w:t>
            </w:r>
            <w:r>
              <w:rPr>
                <w:w w:val="105"/>
                <w:sz w:val="21"/>
              </w:rPr>
              <w:t>ser</w:t>
            </w:r>
            <w:r>
              <w:rPr>
                <w:spacing w:val="-15"/>
                <w:w w:val="105"/>
                <w:sz w:val="21"/>
              </w:rPr>
              <w:t> </w:t>
            </w:r>
            <w:r>
              <w:rPr>
                <w:w w:val="105"/>
                <w:sz w:val="21"/>
              </w:rPr>
              <w:t>establecidos</w:t>
            </w:r>
            <w:r>
              <w:rPr>
                <w:spacing w:val="-16"/>
                <w:w w:val="105"/>
                <w:sz w:val="21"/>
              </w:rPr>
              <w:t> </w:t>
            </w:r>
            <w:r>
              <w:rPr>
                <w:w w:val="105"/>
                <w:sz w:val="21"/>
              </w:rPr>
              <w:t>por</w:t>
            </w:r>
            <w:r>
              <w:rPr>
                <w:spacing w:val="-15"/>
                <w:w w:val="105"/>
                <w:sz w:val="21"/>
              </w:rPr>
              <w:t> </w:t>
            </w:r>
            <w:r>
              <w:rPr>
                <w:w w:val="105"/>
                <w:sz w:val="21"/>
              </w:rPr>
              <w:t>cada unidad</w:t>
            </w:r>
            <w:r>
              <w:rPr>
                <w:spacing w:val="-2"/>
                <w:w w:val="105"/>
                <w:sz w:val="21"/>
              </w:rPr>
              <w:t> </w:t>
            </w:r>
            <w:r>
              <w:rPr>
                <w:w w:val="105"/>
                <w:sz w:val="21"/>
              </w:rPr>
              <w:t>académica</w:t>
            </w:r>
            <w:r>
              <w:rPr>
                <w:spacing w:val="-2"/>
                <w:w w:val="105"/>
                <w:sz w:val="21"/>
              </w:rPr>
              <w:t> </w:t>
            </w:r>
            <w:r>
              <w:rPr>
                <w:w w:val="105"/>
                <w:sz w:val="21"/>
              </w:rPr>
              <w:t>conforme a</w:t>
            </w:r>
            <w:r>
              <w:rPr>
                <w:spacing w:val="-2"/>
                <w:w w:val="105"/>
                <w:sz w:val="21"/>
              </w:rPr>
              <w:t> </w:t>
            </w:r>
            <w:r>
              <w:rPr>
                <w:w w:val="105"/>
                <w:sz w:val="21"/>
              </w:rPr>
              <w:t>sus necesidades y criterios disciplinarios.</w:t>
            </w:r>
          </w:p>
          <w:p>
            <w:pPr>
              <w:pStyle w:val="TableParagraph"/>
              <w:spacing w:line="273" w:lineRule="auto" w:before="9"/>
              <w:ind w:left="105"/>
              <w:rPr>
                <w:sz w:val="21"/>
              </w:rPr>
            </w:pPr>
            <w:r>
              <w:rPr>
                <w:sz w:val="21"/>
              </w:rPr>
              <w:t>No</w:t>
            </w:r>
            <w:r>
              <w:rPr>
                <w:spacing w:val="-6"/>
                <w:sz w:val="21"/>
              </w:rPr>
              <w:t> </w:t>
            </w:r>
            <w:r>
              <w:rPr>
                <w:sz w:val="21"/>
              </w:rPr>
              <w:t>se</w:t>
            </w:r>
            <w:r>
              <w:rPr>
                <w:spacing w:val="-8"/>
                <w:sz w:val="21"/>
              </w:rPr>
              <w:t> </w:t>
            </w:r>
            <w:r>
              <w:rPr>
                <w:sz w:val="21"/>
              </w:rPr>
              <w:t>considera</w:t>
            </w:r>
            <w:r>
              <w:rPr>
                <w:spacing w:val="-10"/>
                <w:sz w:val="21"/>
              </w:rPr>
              <w:t> </w:t>
            </w:r>
            <w:r>
              <w:rPr>
                <w:sz w:val="21"/>
              </w:rPr>
              <w:t>viable</w:t>
            </w:r>
            <w:r>
              <w:rPr>
                <w:spacing w:val="-8"/>
                <w:sz w:val="21"/>
              </w:rPr>
              <w:t> </w:t>
            </w:r>
            <w:r>
              <w:rPr>
                <w:sz w:val="21"/>
              </w:rPr>
              <w:t>realizar</w:t>
            </w:r>
            <w:r>
              <w:rPr>
                <w:spacing w:val="-10"/>
                <w:sz w:val="21"/>
              </w:rPr>
              <w:t> </w:t>
            </w:r>
            <w:r>
              <w:rPr>
                <w:sz w:val="21"/>
              </w:rPr>
              <w:t>cambios </w:t>
            </w:r>
            <w:r>
              <w:rPr>
                <w:w w:val="105"/>
                <w:sz w:val="21"/>
              </w:rPr>
              <w:t>en la propuesta.</w:t>
            </w:r>
          </w:p>
        </w:tc>
      </w:tr>
      <w:tr>
        <w:trPr>
          <w:trHeight w:val="1215" w:hRule="atLeast"/>
        </w:trPr>
        <w:tc>
          <w:tcPr>
            <w:tcW w:w="3957" w:type="dxa"/>
          </w:tcPr>
          <w:p>
            <w:pPr>
              <w:pStyle w:val="TableParagraph"/>
              <w:spacing w:line="271" w:lineRule="auto" w:before="138"/>
              <w:ind w:left="110"/>
              <w:rPr>
                <w:sz w:val="21"/>
              </w:rPr>
            </w:pPr>
            <w:r>
              <w:rPr>
                <w:b/>
                <w:sz w:val="21"/>
              </w:rPr>
              <w:t>Artículo 15. (en la versión adjunta corresponde</w:t>
            </w:r>
            <w:r>
              <w:rPr>
                <w:b/>
                <w:spacing w:val="-15"/>
                <w:sz w:val="21"/>
              </w:rPr>
              <w:t> </w:t>
            </w:r>
            <w:r>
              <w:rPr>
                <w:b/>
                <w:sz w:val="21"/>
              </w:rPr>
              <w:t>al</w:t>
            </w:r>
            <w:r>
              <w:rPr>
                <w:b/>
                <w:spacing w:val="-15"/>
                <w:sz w:val="21"/>
              </w:rPr>
              <w:t> </w:t>
            </w:r>
            <w:r>
              <w:rPr>
                <w:b/>
                <w:sz w:val="21"/>
              </w:rPr>
              <w:t>artículo</w:t>
            </w:r>
            <w:r>
              <w:rPr>
                <w:b/>
                <w:spacing w:val="-14"/>
                <w:sz w:val="21"/>
              </w:rPr>
              <w:t> </w:t>
            </w:r>
            <w:r>
              <w:rPr>
                <w:b/>
                <w:sz w:val="21"/>
              </w:rPr>
              <w:t>14)</w:t>
            </w:r>
            <w:r>
              <w:rPr>
                <w:b/>
                <w:spacing w:val="-15"/>
                <w:sz w:val="21"/>
              </w:rPr>
              <w:t> </w:t>
            </w:r>
            <w:r>
              <w:rPr>
                <w:sz w:val="21"/>
              </w:rPr>
              <w:t>Sobre</w:t>
            </w:r>
            <w:r>
              <w:rPr>
                <w:spacing w:val="-14"/>
                <w:sz w:val="21"/>
              </w:rPr>
              <w:t> </w:t>
            </w:r>
            <w:r>
              <w:rPr>
                <w:sz w:val="21"/>
              </w:rPr>
              <w:t>la carga laboral de la persona</w:t>
            </w:r>
          </w:p>
          <w:p>
            <w:pPr>
              <w:pStyle w:val="TableParagraph"/>
              <w:spacing w:line="237" w:lineRule="exact" w:before="2"/>
              <w:ind w:left="110"/>
              <w:rPr>
                <w:sz w:val="21"/>
              </w:rPr>
            </w:pPr>
            <w:r>
              <w:rPr>
                <w:sz w:val="21"/>
              </w:rPr>
              <w:t>coordinadora</w:t>
            </w:r>
            <w:r>
              <w:rPr>
                <w:spacing w:val="-10"/>
                <w:sz w:val="21"/>
              </w:rPr>
              <w:t> </w:t>
            </w:r>
            <w:r>
              <w:rPr>
                <w:sz w:val="21"/>
              </w:rPr>
              <w:t>de</w:t>
            </w:r>
            <w:r>
              <w:rPr>
                <w:spacing w:val="-7"/>
                <w:sz w:val="21"/>
              </w:rPr>
              <w:t> </w:t>
            </w:r>
            <w:r>
              <w:rPr>
                <w:sz w:val="21"/>
              </w:rPr>
              <w:t>Trabajo</w:t>
            </w:r>
            <w:r>
              <w:rPr>
                <w:spacing w:val="-5"/>
                <w:sz w:val="21"/>
              </w:rPr>
              <w:t> </w:t>
            </w:r>
            <w:r>
              <w:rPr>
                <w:sz w:val="21"/>
              </w:rPr>
              <w:t>Finales</w:t>
            </w:r>
            <w:r>
              <w:rPr>
                <w:spacing w:val="-11"/>
                <w:sz w:val="21"/>
              </w:rPr>
              <w:t> </w:t>
            </w:r>
            <w:r>
              <w:rPr>
                <w:spacing w:val="-5"/>
                <w:sz w:val="21"/>
              </w:rPr>
              <w:t>de</w:t>
            </w:r>
          </w:p>
        </w:tc>
        <w:tc>
          <w:tcPr>
            <w:tcW w:w="3952" w:type="dxa"/>
          </w:tcPr>
          <w:p>
            <w:pPr>
              <w:pStyle w:val="TableParagraph"/>
              <w:spacing w:line="268" w:lineRule="auto" w:before="138"/>
              <w:ind w:left="105" w:right="166"/>
              <w:rPr>
                <w:sz w:val="21"/>
              </w:rPr>
            </w:pPr>
            <w:r>
              <w:rPr>
                <w:sz w:val="21"/>
              </w:rPr>
              <w:t>Esta</w:t>
            </w:r>
            <w:r>
              <w:rPr>
                <w:spacing w:val="-3"/>
                <w:sz w:val="21"/>
              </w:rPr>
              <w:t> </w:t>
            </w:r>
            <w:r>
              <w:rPr>
                <w:sz w:val="21"/>
              </w:rPr>
              <w:t>observación</w:t>
            </w:r>
            <w:r>
              <w:rPr>
                <w:spacing w:val="-1"/>
                <w:sz w:val="21"/>
              </w:rPr>
              <w:t> </w:t>
            </w:r>
            <w:r>
              <w:rPr>
                <w:sz w:val="21"/>
              </w:rPr>
              <w:t>no afecta</w:t>
            </w:r>
            <w:r>
              <w:rPr>
                <w:spacing w:val="-3"/>
                <w:sz w:val="21"/>
              </w:rPr>
              <w:t> </w:t>
            </w:r>
            <w:r>
              <w:rPr>
                <w:sz w:val="21"/>
              </w:rPr>
              <w:t>el</w:t>
            </w:r>
            <w:r>
              <w:rPr>
                <w:spacing w:val="-3"/>
                <w:sz w:val="21"/>
              </w:rPr>
              <w:t> </w:t>
            </w:r>
            <w:r>
              <w:rPr>
                <w:sz w:val="21"/>
              </w:rPr>
              <w:t>trámite </w:t>
            </w:r>
            <w:r>
              <w:rPr>
                <w:w w:val="105"/>
                <w:sz w:val="21"/>
              </w:rPr>
              <w:t>de la reforma al reglamento.</w:t>
            </w:r>
          </w:p>
          <w:p>
            <w:pPr>
              <w:pStyle w:val="TableParagraph"/>
              <w:spacing w:before="4"/>
              <w:ind w:left="105"/>
              <w:rPr>
                <w:sz w:val="21"/>
              </w:rPr>
            </w:pPr>
            <w:r>
              <w:rPr>
                <w:sz w:val="21"/>
              </w:rPr>
              <w:t>Actualmente,</w:t>
            </w:r>
            <w:r>
              <w:rPr>
                <w:spacing w:val="-3"/>
                <w:sz w:val="21"/>
              </w:rPr>
              <w:t> </w:t>
            </w:r>
            <w:r>
              <w:rPr>
                <w:sz w:val="21"/>
              </w:rPr>
              <w:t>se</w:t>
            </w:r>
            <w:r>
              <w:rPr>
                <w:spacing w:val="1"/>
                <w:sz w:val="21"/>
              </w:rPr>
              <w:t> </w:t>
            </w:r>
            <w:r>
              <w:rPr>
                <w:sz w:val="21"/>
              </w:rPr>
              <w:t>cuenta</w:t>
            </w:r>
            <w:r>
              <w:rPr>
                <w:spacing w:val="-1"/>
                <w:sz w:val="21"/>
              </w:rPr>
              <w:t> </w:t>
            </w:r>
            <w:r>
              <w:rPr>
                <w:sz w:val="21"/>
              </w:rPr>
              <w:t>con</w:t>
            </w:r>
            <w:r>
              <w:rPr>
                <w:spacing w:val="1"/>
                <w:sz w:val="21"/>
              </w:rPr>
              <w:t> </w:t>
            </w:r>
            <w:r>
              <w:rPr>
                <w:spacing w:val="-5"/>
                <w:sz w:val="21"/>
              </w:rPr>
              <w:t>los</w:t>
            </w:r>
          </w:p>
          <w:p>
            <w:pPr>
              <w:pStyle w:val="TableParagraph"/>
              <w:spacing w:line="237" w:lineRule="exact" w:before="34"/>
              <w:ind w:left="105"/>
              <w:rPr>
                <w:sz w:val="21"/>
              </w:rPr>
            </w:pPr>
            <w:r>
              <w:rPr>
                <w:sz w:val="21"/>
              </w:rPr>
              <w:t>recursos</w:t>
            </w:r>
            <w:r>
              <w:rPr>
                <w:spacing w:val="-4"/>
                <w:sz w:val="21"/>
              </w:rPr>
              <w:t> </w:t>
            </w:r>
            <w:r>
              <w:rPr>
                <w:sz w:val="21"/>
              </w:rPr>
              <w:t>de</w:t>
            </w:r>
            <w:r>
              <w:rPr>
                <w:spacing w:val="-7"/>
                <w:sz w:val="21"/>
              </w:rPr>
              <w:t> </w:t>
            </w:r>
            <w:r>
              <w:rPr>
                <w:sz w:val="21"/>
              </w:rPr>
              <w:t>horas</w:t>
            </w:r>
            <w:r>
              <w:rPr>
                <w:spacing w:val="-10"/>
                <w:sz w:val="21"/>
              </w:rPr>
              <w:t> </w:t>
            </w:r>
            <w:r>
              <w:rPr>
                <w:sz w:val="21"/>
              </w:rPr>
              <w:t>(5</w:t>
            </w:r>
            <w:r>
              <w:rPr>
                <w:spacing w:val="-8"/>
                <w:sz w:val="21"/>
              </w:rPr>
              <w:t> </w:t>
            </w:r>
            <w:r>
              <w:rPr>
                <w:sz w:val="21"/>
              </w:rPr>
              <w:t>horas</w:t>
            </w:r>
            <w:r>
              <w:rPr>
                <w:spacing w:val="-10"/>
                <w:sz w:val="21"/>
              </w:rPr>
              <w:t> </w:t>
            </w:r>
            <w:r>
              <w:rPr>
                <w:spacing w:val="-5"/>
                <w:sz w:val="21"/>
              </w:rPr>
              <w:t>por</w:t>
            </w:r>
          </w:p>
        </w:tc>
      </w:tr>
    </w:tbl>
    <w:p>
      <w:pPr>
        <w:pStyle w:val="TableParagraph"/>
        <w:spacing w:after="0" w:line="237" w:lineRule="exact"/>
        <w:rPr>
          <w:sz w:val="21"/>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451" name="Image 451"/>
            <wp:cNvGraphicFramePr>
              <a:graphicFrameLocks/>
            </wp:cNvGraphicFramePr>
            <a:graphic>
              <a:graphicData uri="http://schemas.openxmlformats.org/drawingml/2006/picture">
                <pic:pic>
                  <pic:nvPicPr>
                    <pic:cNvPr id="451" name="Image 451"/>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sz w:val="20"/>
        </w:rPr>
      </w:pPr>
    </w:p>
    <w:tbl>
      <w:tblPr>
        <w:tblW w:w="0" w:type="auto"/>
        <w:jc w:val="left"/>
        <w:tblInd w:w="2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7"/>
        <w:gridCol w:w="3952"/>
      </w:tblGrid>
      <w:tr>
        <w:trPr>
          <w:trHeight w:val="4816" w:hRule="atLeast"/>
        </w:trPr>
        <w:tc>
          <w:tcPr>
            <w:tcW w:w="3957" w:type="dxa"/>
          </w:tcPr>
          <w:p>
            <w:pPr>
              <w:pStyle w:val="TableParagraph"/>
              <w:spacing w:line="271" w:lineRule="auto" w:before="13"/>
              <w:ind w:left="110" w:right="121"/>
              <w:rPr>
                <w:sz w:val="21"/>
              </w:rPr>
            </w:pPr>
            <w:r>
              <w:rPr>
                <w:w w:val="105"/>
                <w:sz w:val="21"/>
              </w:rPr>
              <w:t>Graduación</w:t>
            </w:r>
            <w:r>
              <w:rPr>
                <w:spacing w:val="-5"/>
                <w:w w:val="105"/>
                <w:sz w:val="21"/>
              </w:rPr>
              <w:t> </w:t>
            </w:r>
            <w:r>
              <w:rPr>
                <w:w w:val="105"/>
                <w:sz w:val="21"/>
              </w:rPr>
              <w:t>A</w:t>
            </w:r>
            <w:r>
              <w:rPr>
                <w:spacing w:val="-5"/>
                <w:w w:val="105"/>
                <w:sz w:val="21"/>
              </w:rPr>
              <w:t> </w:t>
            </w:r>
            <w:r>
              <w:rPr>
                <w:w w:val="105"/>
                <w:sz w:val="21"/>
              </w:rPr>
              <w:t>la</w:t>
            </w:r>
            <w:r>
              <w:rPr>
                <w:spacing w:val="-7"/>
                <w:w w:val="105"/>
                <w:sz w:val="21"/>
              </w:rPr>
              <w:t> </w:t>
            </w:r>
            <w:r>
              <w:rPr>
                <w:w w:val="105"/>
                <w:sz w:val="21"/>
              </w:rPr>
              <w:t>persona</w:t>
            </w:r>
            <w:r>
              <w:rPr>
                <w:spacing w:val="-1"/>
                <w:w w:val="105"/>
                <w:sz w:val="21"/>
              </w:rPr>
              <w:t> </w:t>
            </w:r>
            <w:r>
              <w:rPr>
                <w:w w:val="105"/>
                <w:sz w:val="21"/>
              </w:rPr>
              <w:t>que desempeñe</w:t>
            </w:r>
            <w:r>
              <w:rPr>
                <w:spacing w:val="-16"/>
                <w:w w:val="105"/>
                <w:sz w:val="21"/>
              </w:rPr>
              <w:t> </w:t>
            </w:r>
            <w:r>
              <w:rPr>
                <w:w w:val="105"/>
                <w:sz w:val="21"/>
              </w:rPr>
              <w:t>el</w:t>
            </w:r>
            <w:r>
              <w:rPr>
                <w:spacing w:val="-13"/>
                <w:w w:val="105"/>
                <w:sz w:val="21"/>
              </w:rPr>
              <w:t> </w:t>
            </w:r>
            <w:r>
              <w:rPr>
                <w:w w:val="105"/>
                <w:sz w:val="21"/>
              </w:rPr>
              <w:t>puesto</w:t>
            </w:r>
            <w:r>
              <w:rPr>
                <w:spacing w:val="-14"/>
                <w:w w:val="105"/>
                <w:sz w:val="21"/>
              </w:rPr>
              <w:t> </w:t>
            </w:r>
            <w:r>
              <w:rPr>
                <w:w w:val="105"/>
                <w:sz w:val="21"/>
              </w:rPr>
              <w:t>de</w:t>
            </w:r>
            <w:r>
              <w:rPr>
                <w:spacing w:val="-16"/>
                <w:w w:val="105"/>
                <w:sz w:val="21"/>
              </w:rPr>
              <w:t> </w:t>
            </w:r>
            <w:r>
              <w:rPr>
                <w:w w:val="105"/>
                <w:sz w:val="21"/>
              </w:rPr>
              <w:t>coordinación de</w:t>
            </w:r>
            <w:r>
              <w:rPr>
                <w:spacing w:val="-15"/>
                <w:w w:val="105"/>
                <w:sz w:val="21"/>
              </w:rPr>
              <w:t> </w:t>
            </w:r>
            <w:r>
              <w:rPr>
                <w:w w:val="105"/>
                <w:sz w:val="21"/>
              </w:rPr>
              <w:t>TFG</w:t>
            </w:r>
            <w:r>
              <w:rPr>
                <w:spacing w:val="-15"/>
                <w:w w:val="105"/>
                <w:sz w:val="21"/>
              </w:rPr>
              <w:t> </w:t>
            </w:r>
            <w:r>
              <w:rPr>
                <w:w w:val="105"/>
                <w:sz w:val="21"/>
              </w:rPr>
              <w:t>se</w:t>
            </w:r>
            <w:r>
              <w:rPr>
                <w:spacing w:val="-14"/>
                <w:w w:val="105"/>
                <w:sz w:val="21"/>
              </w:rPr>
              <w:t> </w:t>
            </w:r>
            <w:r>
              <w:rPr>
                <w:w w:val="105"/>
                <w:sz w:val="21"/>
              </w:rPr>
              <w:t>le</w:t>
            </w:r>
            <w:r>
              <w:rPr>
                <w:spacing w:val="-14"/>
                <w:w w:val="105"/>
                <w:sz w:val="21"/>
              </w:rPr>
              <w:t> </w:t>
            </w:r>
            <w:r>
              <w:rPr>
                <w:w w:val="105"/>
                <w:sz w:val="21"/>
              </w:rPr>
              <w:t>reconoce</w:t>
            </w:r>
            <w:r>
              <w:rPr>
                <w:spacing w:val="-14"/>
                <w:w w:val="105"/>
                <w:sz w:val="21"/>
              </w:rPr>
              <w:t> </w:t>
            </w:r>
            <w:r>
              <w:rPr>
                <w:w w:val="105"/>
                <w:sz w:val="21"/>
              </w:rPr>
              <w:t>una</w:t>
            </w:r>
            <w:r>
              <w:rPr>
                <w:spacing w:val="-16"/>
                <w:w w:val="105"/>
                <w:sz w:val="21"/>
              </w:rPr>
              <w:t> </w:t>
            </w:r>
            <w:r>
              <w:rPr>
                <w:w w:val="105"/>
                <w:sz w:val="21"/>
              </w:rPr>
              <w:t>carga </w:t>
            </w:r>
            <w:r>
              <w:rPr>
                <w:sz w:val="21"/>
              </w:rPr>
              <w:t>académica</w:t>
            </w:r>
            <w:r>
              <w:rPr>
                <w:spacing w:val="-3"/>
                <w:sz w:val="21"/>
              </w:rPr>
              <w:t> </w:t>
            </w:r>
            <w:r>
              <w:rPr>
                <w:sz w:val="21"/>
              </w:rPr>
              <w:t>de</w:t>
            </w:r>
            <w:r>
              <w:rPr>
                <w:spacing w:val="-1"/>
                <w:sz w:val="21"/>
              </w:rPr>
              <w:t> </w:t>
            </w:r>
            <w:r>
              <w:rPr>
                <w:sz w:val="21"/>
              </w:rPr>
              <w:t>cinco horas</w:t>
            </w:r>
            <w:r>
              <w:rPr>
                <w:spacing w:val="-4"/>
                <w:sz w:val="21"/>
              </w:rPr>
              <w:t> </w:t>
            </w:r>
            <w:r>
              <w:rPr>
                <w:sz w:val="21"/>
              </w:rPr>
              <w:t>semanales</w:t>
            </w:r>
            <w:r>
              <w:rPr>
                <w:spacing w:val="-4"/>
                <w:sz w:val="21"/>
              </w:rPr>
              <w:t> </w:t>
            </w:r>
            <w:r>
              <w:rPr>
                <w:sz w:val="21"/>
              </w:rPr>
              <w:t>y </w:t>
            </w:r>
            <w:r>
              <w:rPr>
                <w:w w:val="105"/>
                <w:sz w:val="21"/>
              </w:rPr>
              <w:t>será</w:t>
            </w:r>
            <w:r>
              <w:rPr>
                <w:spacing w:val="-10"/>
                <w:w w:val="105"/>
                <w:sz w:val="21"/>
              </w:rPr>
              <w:t> </w:t>
            </w:r>
            <w:r>
              <w:rPr>
                <w:w w:val="105"/>
                <w:sz w:val="21"/>
              </w:rPr>
              <w:t>nombrado</w:t>
            </w:r>
            <w:r>
              <w:rPr>
                <w:spacing w:val="-6"/>
                <w:w w:val="105"/>
                <w:sz w:val="21"/>
              </w:rPr>
              <w:t> </w:t>
            </w:r>
            <w:r>
              <w:rPr>
                <w:w w:val="105"/>
                <w:sz w:val="21"/>
              </w:rPr>
              <w:t>por</w:t>
            </w:r>
            <w:r>
              <w:rPr>
                <w:spacing w:val="-10"/>
                <w:w w:val="105"/>
                <w:sz w:val="21"/>
              </w:rPr>
              <w:t> </w:t>
            </w:r>
            <w:r>
              <w:rPr>
                <w:w w:val="105"/>
                <w:sz w:val="21"/>
              </w:rPr>
              <w:t>un</w:t>
            </w:r>
            <w:r>
              <w:rPr>
                <w:spacing w:val="-8"/>
                <w:w w:val="105"/>
                <w:sz w:val="21"/>
              </w:rPr>
              <w:t> </w:t>
            </w:r>
            <w:r>
              <w:rPr>
                <w:w w:val="105"/>
                <w:sz w:val="21"/>
              </w:rPr>
              <w:t>período</w:t>
            </w:r>
            <w:r>
              <w:rPr>
                <w:spacing w:val="-6"/>
                <w:w w:val="105"/>
                <w:sz w:val="21"/>
              </w:rPr>
              <w:t> </w:t>
            </w:r>
            <w:r>
              <w:rPr>
                <w:w w:val="105"/>
                <w:sz w:val="21"/>
              </w:rPr>
              <w:t>de</w:t>
            </w:r>
            <w:r>
              <w:rPr>
                <w:spacing w:val="-8"/>
                <w:w w:val="105"/>
                <w:sz w:val="21"/>
              </w:rPr>
              <w:t> </w:t>
            </w:r>
            <w:r>
              <w:rPr>
                <w:w w:val="105"/>
                <w:sz w:val="21"/>
              </w:rPr>
              <w:t>tres </w:t>
            </w:r>
            <w:r>
              <w:rPr>
                <w:sz w:val="21"/>
              </w:rPr>
              <w:t>años,</w:t>
            </w:r>
            <w:r>
              <w:rPr>
                <w:spacing w:val="-6"/>
                <w:sz w:val="21"/>
              </w:rPr>
              <w:t> </w:t>
            </w:r>
            <w:r>
              <w:rPr>
                <w:sz w:val="21"/>
              </w:rPr>
              <w:t>pudiendo</w:t>
            </w:r>
            <w:r>
              <w:rPr>
                <w:spacing w:val="-2"/>
                <w:sz w:val="21"/>
              </w:rPr>
              <w:t> </w:t>
            </w:r>
            <w:r>
              <w:rPr>
                <w:sz w:val="21"/>
              </w:rPr>
              <w:t>ser</w:t>
            </w:r>
            <w:r>
              <w:rPr>
                <w:spacing w:val="-1"/>
                <w:sz w:val="21"/>
              </w:rPr>
              <w:t> </w:t>
            </w:r>
            <w:r>
              <w:rPr>
                <w:sz w:val="21"/>
              </w:rPr>
              <w:t>reelecta</w:t>
            </w:r>
            <w:r>
              <w:rPr>
                <w:spacing w:val="-6"/>
                <w:sz w:val="21"/>
              </w:rPr>
              <w:t> </w:t>
            </w:r>
            <w:r>
              <w:rPr>
                <w:sz w:val="21"/>
              </w:rPr>
              <w:t>solo</w:t>
            </w:r>
            <w:r>
              <w:rPr>
                <w:spacing w:val="-2"/>
                <w:sz w:val="21"/>
              </w:rPr>
              <w:t> </w:t>
            </w:r>
            <w:r>
              <w:rPr>
                <w:sz w:val="21"/>
              </w:rPr>
              <w:t>por</w:t>
            </w:r>
            <w:r>
              <w:rPr>
                <w:spacing w:val="-6"/>
                <w:sz w:val="21"/>
              </w:rPr>
              <w:t> </w:t>
            </w:r>
            <w:r>
              <w:rPr>
                <w:sz w:val="21"/>
              </w:rPr>
              <w:t>un período consecutivo.</w:t>
            </w:r>
            <w:r>
              <w:rPr>
                <w:spacing w:val="-5"/>
                <w:sz w:val="21"/>
              </w:rPr>
              <w:t> </w:t>
            </w:r>
            <w:r>
              <w:rPr>
                <w:sz w:val="21"/>
              </w:rPr>
              <w:t>En</w:t>
            </w:r>
            <w:r>
              <w:rPr>
                <w:spacing w:val="-2"/>
                <w:sz w:val="21"/>
              </w:rPr>
              <w:t> </w:t>
            </w:r>
            <w:r>
              <w:rPr>
                <w:sz w:val="21"/>
              </w:rPr>
              <w:t>caso de</w:t>
            </w:r>
            <w:r>
              <w:rPr>
                <w:spacing w:val="-2"/>
                <w:sz w:val="21"/>
              </w:rPr>
              <w:t> </w:t>
            </w:r>
            <w:r>
              <w:rPr>
                <w:sz w:val="21"/>
              </w:rPr>
              <w:t>que</w:t>
            </w:r>
            <w:r>
              <w:rPr>
                <w:spacing w:val="-2"/>
                <w:sz w:val="21"/>
              </w:rPr>
              <w:t> </w:t>
            </w:r>
            <w:r>
              <w:rPr>
                <w:sz w:val="21"/>
              </w:rPr>
              <w:t>la </w:t>
            </w:r>
            <w:r>
              <w:rPr>
                <w:w w:val="105"/>
                <w:sz w:val="21"/>
              </w:rPr>
              <w:t>persona</w:t>
            </w:r>
            <w:r>
              <w:rPr>
                <w:spacing w:val="-1"/>
                <w:w w:val="105"/>
                <w:sz w:val="21"/>
              </w:rPr>
              <w:t> </w:t>
            </w:r>
            <w:r>
              <w:rPr>
                <w:w w:val="105"/>
                <w:sz w:val="21"/>
              </w:rPr>
              <w:t>coordinadora renuncie antes del</w:t>
            </w:r>
            <w:r>
              <w:rPr>
                <w:spacing w:val="-16"/>
                <w:w w:val="105"/>
                <w:sz w:val="21"/>
              </w:rPr>
              <w:t> </w:t>
            </w:r>
            <w:r>
              <w:rPr>
                <w:w w:val="105"/>
                <w:sz w:val="21"/>
              </w:rPr>
              <w:t>vencimiento</w:t>
            </w:r>
            <w:r>
              <w:rPr>
                <w:spacing w:val="-15"/>
                <w:w w:val="105"/>
                <w:sz w:val="21"/>
              </w:rPr>
              <w:t> </w:t>
            </w:r>
            <w:r>
              <w:rPr>
                <w:w w:val="105"/>
                <w:sz w:val="21"/>
              </w:rPr>
              <w:t>de</w:t>
            </w:r>
            <w:r>
              <w:rPr>
                <w:spacing w:val="-15"/>
                <w:w w:val="105"/>
                <w:sz w:val="21"/>
              </w:rPr>
              <w:t> </w:t>
            </w:r>
            <w:r>
              <w:rPr>
                <w:w w:val="105"/>
                <w:sz w:val="21"/>
              </w:rPr>
              <w:t>su</w:t>
            </w:r>
            <w:r>
              <w:rPr>
                <w:spacing w:val="-16"/>
                <w:w w:val="105"/>
                <w:sz w:val="21"/>
              </w:rPr>
              <w:t> </w:t>
            </w:r>
            <w:r>
              <w:rPr>
                <w:w w:val="105"/>
                <w:sz w:val="21"/>
              </w:rPr>
              <w:t>periodo,</w:t>
            </w:r>
            <w:r>
              <w:rPr>
                <w:spacing w:val="-15"/>
                <w:w w:val="105"/>
                <w:sz w:val="21"/>
              </w:rPr>
              <w:t> </w:t>
            </w:r>
            <w:r>
              <w:rPr>
                <w:w w:val="105"/>
                <w:sz w:val="21"/>
              </w:rPr>
              <w:t>se</w:t>
            </w:r>
            <w:r>
              <w:rPr>
                <w:spacing w:val="-15"/>
                <w:w w:val="105"/>
                <w:sz w:val="21"/>
              </w:rPr>
              <w:t> </w:t>
            </w:r>
            <w:r>
              <w:rPr>
                <w:w w:val="105"/>
                <w:sz w:val="21"/>
              </w:rPr>
              <w:t>hará un</w:t>
            </w:r>
            <w:r>
              <w:rPr>
                <w:spacing w:val="-7"/>
                <w:w w:val="105"/>
                <w:sz w:val="21"/>
              </w:rPr>
              <w:t> </w:t>
            </w:r>
            <w:r>
              <w:rPr>
                <w:w w:val="105"/>
                <w:sz w:val="21"/>
              </w:rPr>
              <w:t>nombramiento</w:t>
            </w:r>
            <w:r>
              <w:rPr>
                <w:spacing w:val="-4"/>
                <w:w w:val="105"/>
                <w:sz w:val="21"/>
              </w:rPr>
              <w:t> </w:t>
            </w:r>
            <w:r>
              <w:rPr>
                <w:w w:val="105"/>
                <w:sz w:val="21"/>
              </w:rPr>
              <w:t>de</w:t>
            </w:r>
            <w:r>
              <w:rPr>
                <w:spacing w:val="-7"/>
                <w:w w:val="105"/>
                <w:sz w:val="21"/>
              </w:rPr>
              <w:t> </w:t>
            </w:r>
            <w:r>
              <w:rPr>
                <w:w w:val="105"/>
                <w:sz w:val="21"/>
              </w:rPr>
              <w:t>otra</w:t>
            </w:r>
            <w:r>
              <w:rPr>
                <w:spacing w:val="-9"/>
                <w:w w:val="105"/>
                <w:sz w:val="21"/>
              </w:rPr>
              <w:t> </w:t>
            </w:r>
            <w:r>
              <w:rPr>
                <w:w w:val="105"/>
                <w:sz w:val="21"/>
              </w:rPr>
              <w:t>persona</w:t>
            </w:r>
            <w:r>
              <w:rPr>
                <w:spacing w:val="-9"/>
                <w:w w:val="105"/>
                <w:sz w:val="21"/>
              </w:rPr>
              <w:t> </w:t>
            </w:r>
            <w:r>
              <w:rPr>
                <w:w w:val="105"/>
                <w:sz w:val="21"/>
              </w:rPr>
              <w:t>por un periodo completo.</w:t>
            </w:r>
          </w:p>
          <w:p>
            <w:pPr>
              <w:pStyle w:val="TableParagraph"/>
              <w:spacing w:before="2"/>
              <w:rPr>
                <w:sz w:val="21"/>
              </w:rPr>
            </w:pPr>
          </w:p>
          <w:p>
            <w:pPr>
              <w:pStyle w:val="TableParagraph"/>
              <w:spacing w:line="271" w:lineRule="auto" w:before="1"/>
              <w:ind w:left="110" w:right="166"/>
              <w:rPr>
                <w:sz w:val="21"/>
              </w:rPr>
            </w:pPr>
            <w:r>
              <w:rPr>
                <w:sz w:val="21"/>
              </w:rPr>
              <w:t>Observación: Se debe asegurar la disponibilidad presupuestaria para </w:t>
            </w:r>
            <w:r>
              <w:rPr>
                <w:w w:val="105"/>
                <w:sz w:val="21"/>
              </w:rPr>
              <w:t>dicha</w:t>
            </w:r>
            <w:r>
              <w:rPr>
                <w:spacing w:val="-7"/>
                <w:w w:val="105"/>
                <w:sz w:val="21"/>
              </w:rPr>
              <w:t> </w:t>
            </w:r>
            <w:r>
              <w:rPr>
                <w:w w:val="105"/>
                <w:sz w:val="21"/>
              </w:rPr>
              <w:t>asignación</w:t>
            </w:r>
          </w:p>
        </w:tc>
        <w:tc>
          <w:tcPr>
            <w:tcW w:w="3952" w:type="dxa"/>
          </w:tcPr>
          <w:p>
            <w:pPr>
              <w:pStyle w:val="TableParagraph"/>
              <w:spacing w:line="273" w:lineRule="auto" w:before="13"/>
              <w:ind w:left="105" w:right="215"/>
              <w:jc w:val="both"/>
              <w:rPr>
                <w:sz w:val="21"/>
              </w:rPr>
            </w:pPr>
            <w:r>
              <w:rPr>
                <w:sz w:val="21"/>
              </w:rPr>
              <w:t>semana)</w:t>
            </w:r>
            <w:r>
              <w:rPr>
                <w:spacing w:val="-11"/>
                <w:sz w:val="21"/>
              </w:rPr>
              <w:t> </w:t>
            </w:r>
            <w:r>
              <w:rPr>
                <w:sz w:val="21"/>
              </w:rPr>
              <w:t>para</w:t>
            </w:r>
            <w:r>
              <w:rPr>
                <w:spacing w:val="-8"/>
                <w:sz w:val="21"/>
              </w:rPr>
              <w:t> </w:t>
            </w:r>
            <w:r>
              <w:rPr>
                <w:sz w:val="21"/>
              </w:rPr>
              <w:t>la</w:t>
            </w:r>
            <w:r>
              <w:rPr>
                <w:spacing w:val="-8"/>
                <w:sz w:val="21"/>
              </w:rPr>
              <w:t> </w:t>
            </w:r>
            <w:r>
              <w:rPr>
                <w:sz w:val="21"/>
              </w:rPr>
              <w:t>persona</w:t>
            </w:r>
            <w:r>
              <w:rPr>
                <w:spacing w:val="-13"/>
                <w:sz w:val="21"/>
              </w:rPr>
              <w:t> </w:t>
            </w:r>
            <w:r>
              <w:rPr>
                <w:sz w:val="21"/>
              </w:rPr>
              <w:t>coordinadora de</w:t>
            </w:r>
            <w:r>
              <w:rPr>
                <w:spacing w:val="-12"/>
                <w:sz w:val="21"/>
              </w:rPr>
              <w:t> </w:t>
            </w:r>
            <w:r>
              <w:rPr>
                <w:sz w:val="21"/>
              </w:rPr>
              <w:t>TFG,</w:t>
            </w:r>
            <w:r>
              <w:rPr>
                <w:spacing w:val="-14"/>
                <w:sz w:val="21"/>
              </w:rPr>
              <w:t> </w:t>
            </w:r>
            <w:r>
              <w:rPr>
                <w:sz w:val="21"/>
              </w:rPr>
              <w:t>lo</w:t>
            </w:r>
            <w:r>
              <w:rPr>
                <w:spacing w:val="-10"/>
                <w:sz w:val="21"/>
              </w:rPr>
              <w:t> </w:t>
            </w:r>
            <w:r>
              <w:rPr>
                <w:sz w:val="21"/>
              </w:rPr>
              <w:t>que</w:t>
            </w:r>
            <w:r>
              <w:rPr>
                <w:spacing w:val="-12"/>
                <w:sz w:val="21"/>
              </w:rPr>
              <w:t> </w:t>
            </w:r>
            <w:r>
              <w:rPr>
                <w:sz w:val="21"/>
              </w:rPr>
              <w:t>no</w:t>
            </w:r>
            <w:r>
              <w:rPr>
                <w:spacing w:val="-10"/>
                <w:sz w:val="21"/>
              </w:rPr>
              <w:t> </w:t>
            </w:r>
            <w:r>
              <w:rPr>
                <w:sz w:val="21"/>
              </w:rPr>
              <w:t>cambia</w:t>
            </w:r>
            <w:r>
              <w:rPr>
                <w:spacing w:val="-14"/>
                <w:sz w:val="21"/>
              </w:rPr>
              <w:t> </w:t>
            </w:r>
            <w:r>
              <w:rPr>
                <w:sz w:val="21"/>
              </w:rPr>
              <w:t>con</w:t>
            </w:r>
            <w:r>
              <w:rPr>
                <w:spacing w:val="-12"/>
                <w:sz w:val="21"/>
              </w:rPr>
              <w:t> </w:t>
            </w:r>
            <w:r>
              <w:rPr>
                <w:sz w:val="21"/>
              </w:rPr>
              <w:t>la</w:t>
            </w:r>
            <w:r>
              <w:rPr>
                <w:spacing w:val="-14"/>
                <w:sz w:val="21"/>
              </w:rPr>
              <w:t> </w:t>
            </w:r>
            <w:r>
              <w:rPr>
                <w:sz w:val="21"/>
              </w:rPr>
              <w:t>nueva </w:t>
            </w:r>
            <w:r>
              <w:rPr>
                <w:w w:val="105"/>
                <w:sz w:val="21"/>
              </w:rPr>
              <w:t>propuesta de reglamento.</w:t>
            </w:r>
          </w:p>
        </w:tc>
      </w:tr>
      <w:tr>
        <w:trPr>
          <w:trHeight w:val="8037" w:hRule="atLeast"/>
        </w:trPr>
        <w:tc>
          <w:tcPr>
            <w:tcW w:w="3957" w:type="dxa"/>
          </w:tcPr>
          <w:p>
            <w:pPr>
              <w:pStyle w:val="TableParagraph"/>
              <w:spacing w:line="273" w:lineRule="auto" w:before="133"/>
              <w:ind w:left="110" w:right="166"/>
              <w:rPr>
                <w:b/>
                <w:sz w:val="21"/>
              </w:rPr>
            </w:pPr>
            <w:r>
              <w:rPr>
                <w:b/>
                <w:sz w:val="21"/>
              </w:rPr>
              <w:t>Artículos 15, 16,17,18 y 19 (en la </w:t>
            </w:r>
            <w:r>
              <w:rPr>
                <w:b/>
                <w:spacing w:val="-2"/>
                <w:sz w:val="21"/>
              </w:rPr>
              <w:t>versión</w:t>
            </w:r>
            <w:r>
              <w:rPr>
                <w:b/>
                <w:spacing w:val="-13"/>
                <w:sz w:val="21"/>
              </w:rPr>
              <w:t> </w:t>
            </w:r>
            <w:r>
              <w:rPr>
                <w:b/>
                <w:spacing w:val="-2"/>
                <w:sz w:val="21"/>
              </w:rPr>
              <w:t>adjunta,</w:t>
            </w:r>
            <w:r>
              <w:rPr>
                <w:b/>
                <w:spacing w:val="-13"/>
                <w:sz w:val="21"/>
              </w:rPr>
              <w:t> </w:t>
            </w:r>
            <w:r>
              <w:rPr>
                <w:b/>
                <w:spacing w:val="-2"/>
                <w:sz w:val="21"/>
              </w:rPr>
              <w:t>estos</w:t>
            </w:r>
            <w:r>
              <w:rPr>
                <w:b/>
                <w:spacing w:val="-12"/>
                <w:sz w:val="21"/>
              </w:rPr>
              <w:t> </w:t>
            </w:r>
            <w:r>
              <w:rPr>
                <w:b/>
                <w:spacing w:val="-2"/>
                <w:sz w:val="21"/>
              </w:rPr>
              <w:t>corresponden </w:t>
            </w:r>
            <w:r>
              <w:rPr>
                <w:b/>
                <w:sz w:val="21"/>
              </w:rPr>
              <w:t>a los artículos: 14,15,16,17 y 18)</w:t>
            </w:r>
          </w:p>
          <w:p>
            <w:pPr>
              <w:pStyle w:val="TableParagraph"/>
              <w:spacing w:line="271" w:lineRule="auto" w:before="234"/>
              <w:ind w:left="110"/>
              <w:rPr>
                <w:sz w:val="21"/>
              </w:rPr>
            </w:pPr>
            <w:r>
              <w:rPr>
                <w:w w:val="105"/>
                <w:sz w:val="21"/>
              </w:rPr>
              <w:t>Observación:</w:t>
            </w:r>
            <w:r>
              <w:rPr>
                <w:spacing w:val="-2"/>
                <w:w w:val="105"/>
                <w:sz w:val="21"/>
              </w:rPr>
              <w:t> </w:t>
            </w:r>
            <w:r>
              <w:rPr>
                <w:w w:val="105"/>
                <w:sz w:val="21"/>
              </w:rPr>
              <w:t>Ajustar</w:t>
            </w:r>
            <w:r>
              <w:rPr>
                <w:spacing w:val="-2"/>
                <w:w w:val="105"/>
                <w:sz w:val="21"/>
              </w:rPr>
              <w:t> </w:t>
            </w:r>
            <w:r>
              <w:rPr>
                <w:w w:val="105"/>
                <w:sz w:val="21"/>
              </w:rPr>
              <w:t>estos</w:t>
            </w:r>
            <w:r>
              <w:rPr>
                <w:spacing w:val="-3"/>
                <w:w w:val="105"/>
                <w:sz w:val="21"/>
              </w:rPr>
              <w:t> </w:t>
            </w:r>
            <w:r>
              <w:rPr>
                <w:w w:val="105"/>
                <w:sz w:val="21"/>
              </w:rPr>
              <w:t>artículos conforme al artículo 13 del Reforma Integral</w:t>
            </w:r>
            <w:r>
              <w:rPr>
                <w:spacing w:val="-1"/>
                <w:w w:val="105"/>
                <w:sz w:val="21"/>
              </w:rPr>
              <w:t> </w:t>
            </w:r>
            <w:r>
              <w:rPr>
                <w:w w:val="105"/>
                <w:sz w:val="21"/>
              </w:rPr>
              <w:t>al</w:t>
            </w:r>
            <w:r>
              <w:rPr>
                <w:spacing w:val="-1"/>
                <w:w w:val="105"/>
                <w:sz w:val="21"/>
              </w:rPr>
              <w:t> </w:t>
            </w:r>
            <w:r>
              <w:rPr>
                <w:w w:val="105"/>
                <w:sz w:val="21"/>
              </w:rPr>
              <w:t>Reglamento de Trabajos </w:t>
            </w:r>
            <w:r>
              <w:rPr>
                <w:sz w:val="21"/>
              </w:rPr>
              <w:t>Finales de Graduación para programas de</w:t>
            </w:r>
            <w:r>
              <w:rPr>
                <w:spacing w:val="-11"/>
                <w:sz w:val="21"/>
              </w:rPr>
              <w:t> </w:t>
            </w:r>
            <w:r>
              <w:rPr>
                <w:sz w:val="21"/>
              </w:rPr>
              <w:t>grado</w:t>
            </w:r>
            <w:r>
              <w:rPr>
                <w:spacing w:val="-9"/>
                <w:sz w:val="21"/>
              </w:rPr>
              <w:t> </w:t>
            </w:r>
            <w:r>
              <w:rPr>
                <w:sz w:val="21"/>
              </w:rPr>
              <w:t>del</w:t>
            </w:r>
            <w:r>
              <w:rPr>
                <w:spacing w:val="-14"/>
                <w:sz w:val="21"/>
              </w:rPr>
              <w:t> </w:t>
            </w:r>
            <w:r>
              <w:rPr>
                <w:sz w:val="21"/>
              </w:rPr>
              <w:t>ITCR</w:t>
            </w:r>
            <w:r>
              <w:rPr>
                <w:spacing w:val="-11"/>
                <w:sz w:val="21"/>
              </w:rPr>
              <w:t> </w:t>
            </w:r>
            <w:r>
              <w:rPr>
                <w:sz w:val="21"/>
              </w:rPr>
              <w:t>como</w:t>
            </w:r>
            <w:r>
              <w:rPr>
                <w:spacing w:val="-9"/>
                <w:sz w:val="21"/>
              </w:rPr>
              <w:t> </w:t>
            </w:r>
            <w:r>
              <w:rPr>
                <w:sz w:val="21"/>
              </w:rPr>
              <w:t>norma</w:t>
            </w:r>
            <w:r>
              <w:rPr>
                <w:spacing w:val="-13"/>
                <w:sz w:val="21"/>
              </w:rPr>
              <w:t> </w:t>
            </w:r>
            <w:r>
              <w:rPr>
                <w:sz w:val="21"/>
              </w:rPr>
              <w:t>general, </w:t>
            </w:r>
            <w:r>
              <w:rPr>
                <w:w w:val="105"/>
                <w:sz w:val="21"/>
              </w:rPr>
              <w:t>la cual contiene las personas involucradas</w:t>
            </w:r>
            <w:r>
              <w:rPr>
                <w:spacing w:val="-13"/>
                <w:w w:val="105"/>
                <w:sz w:val="21"/>
              </w:rPr>
              <w:t> </w:t>
            </w:r>
            <w:r>
              <w:rPr>
                <w:w w:val="105"/>
                <w:sz w:val="21"/>
              </w:rPr>
              <w:t>en</w:t>
            </w:r>
            <w:r>
              <w:rPr>
                <w:spacing w:val="-10"/>
                <w:w w:val="105"/>
                <w:sz w:val="21"/>
              </w:rPr>
              <w:t> </w:t>
            </w:r>
            <w:r>
              <w:rPr>
                <w:w w:val="105"/>
                <w:sz w:val="21"/>
              </w:rPr>
              <w:t>Trabajos</w:t>
            </w:r>
            <w:r>
              <w:rPr>
                <w:spacing w:val="-13"/>
                <w:w w:val="105"/>
                <w:sz w:val="21"/>
              </w:rPr>
              <w:t> </w:t>
            </w:r>
            <w:r>
              <w:rPr>
                <w:w w:val="105"/>
                <w:sz w:val="21"/>
              </w:rPr>
              <w:t>Finales</w:t>
            </w:r>
            <w:r>
              <w:rPr>
                <w:spacing w:val="-13"/>
                <w:w w:val="105"/>
                <w:sz w:val="21"/>
              </w:rPr>
              <w:t> </w:t>
            </w:r>
            <w:r>
              <w:rPr>
                <w:w w:val="105"/>
                <w:sz w:val="21"/>
              </w:rPr>
              <w:t>de </w:t>
            </w:r>
            <w:r>
              <w:rPr>
                <w:sz w:val="21"/>
              </w:rPr>
              <w:t>Graduación del ITCR y sus respectivas </w:t>
            </w:r>
            <w:r>
              <w:rPr>
                <w:spacing w:val="-2"/>
                <w:w w:val="105"/>
                <w:sz w:val="21"/>
              </w:rPr>
              <w:t>funciones.</w:t>
            </w:r>
          </w:p>
        </w:tc>
        <w:tc>
          <w:tcPr>
            <w:tcW w:w="3952" w:type="dxa"/>
          </w:tcPr>
          <w:p>
            <w:pPr>
              <w:pStyle w:val="TableParagraph"/>
              <w:spacing w:line="271" w:lineRule="auto" w:before="133"/>
              <w:ind w:left="105" w:right="111"/>
              <w:rPr>
                <w:sz w:val="21"/>
              </w:rPr>
            </w:pPr>
            <w:r>
              <w:rPr>
                <w:w w:val="105"/>
                <w:sz w:val="21"/>
              </w:rPr>
              <w:t>A partir de la revisión conjunta del reglamento general y del reglamento específico</w:t>
            </w:r>
            <w:r>
              <w:rPr>
                <w:spacing w:val="-16"/>
                <w:w w:val="105"/>
                <w:sz w:val="21"/>
              </w:rPr>
              <w:t> </w:t>
            </w:r>
            <w:r>
              <w:rPr>
                <w:w w:val="105"/>
                <w:sz w:val="21"/>
              </w:rPr>
              <w:t>de</w:t>
            </w:r>
            <w:r>
              <w:rPr>
                <w:spacing w:val="-15"/>
                <w:w w:val="105"/>
                <w:sz w:val="21"/>
              </w:rPr>
              <w:t> </w:t>
            </w:r>
            <w:r>
              <w:rPr>
                <w:w w:val="105"/>
                <w:sz w:val="21"/>
              </w:rPr>
              <w:t>MATEC,</w:t>
            </w:r>
            <w:r>
              <w:rPr>
                <w:spacing w:val="-15"/>
                <w:w w:val="105"/>
                <w:sz w:val="21"/>
              </w:rPr>
              <w:t> </w:t>
            </w:r>
            <w:r>
              <w:rPr>
                <w:w w:val="105"/>
                <w:sz w:val="21"/>
              </w:rPr>
              <w:t>puede </w:t>
            </w:r>
            <w:r>
              <w:rPr>
                <w:sz w:val="21"/>
              </w:rPr>
              <w:t>sostenerse</w:t>
            </w:r>
            <w:r>
              <w:rPr>
                <w:spacing w:val="-14"/>
                <w:sz w:val="21"/>
              </w:rPr>
              <w:t> </w:t>
            </w:r>
            <w:r>
              <w:rPr>
                <w:sz w:val="21"/>
              </w:rPr>
              <w:t>que</w:t>
            </w:r>
            <w:r>
              <w:rPr>
                <w:spacing w:val="-9"/>
                <w:sz w:val="21"/>
              </w:rPr>
              <w:t> </w:t>
            </w:r>
            <w:r>
              <w:rPr>
                <w:sz w:val="21"/>
              </w:rPr>
              <w:t>la</w:t>
            </w:r>
            <w:r>
              <w:rPr>
                <w:spacing w:val="-15"/>
                <w:sz w:val="21"/>
              </w:rPr>
              <w:t> </w:t>
            </w:r>
            <w:r>
              <w:rPr>
                <w:sz w:val="21"/>
              </w:rPr>
              <w:t>propuesta</w:t>
            </w:r>
            <w:r>
              <w:rPr>
                <w:spacing w:val="-15"/>
                <w:sz w:val="21"/>
              </w:rPr>
              <w:t> </w:t>
            </w:r>
            <w:r>
              <w:rPr>
                <w:sz w:val="21"/>
              </w:rPr>
              <w:t>de</w:t>
            </w:r>
            <w:r>
              <w:rPr>
                <w:spacing w:val="-13"/>
                <w:sz w:val="21"/>
              </w:rPr>
              <w:t> </w:t>
            </w:r>
            <w:r>
              <w:rPr>
                <w:sz w:val="21"/>
              </w:rPr>
              <w:t>MATEC </w:t>
            </w:r>
            <w:r>
              <w:rPr>
                <w:w w:val="105"/>
                <w:sz w:val="21"/>
              </w:rPr>
              <w:t>es,</w:t>
            </w:r>
            <w:r>
              <w:rPr>
                <w:spacing w:val="-11"/>
                <w:w w:val="105"/>
                <w:sz w:val="21"/>
              </w:rPr>
              <w:t> </w:t>
            </w:r>
            <w:r>
              <w:rPr>
                <w:w w:val="105"/>
                <w:sz w:val="21"/>
              </w:rPr>
              <w:t>en</w:t>
            </w:r>
            <w:r>
              <w:rPr>
                <w:spacing w:val="-9"/>
                <w:w w:val="105"/>
                <w:sz w:val="21"/>
              </w:rPr>
              <w:t> </w:t>
            </w:r>
            <w:r>
              <w:rPr>
                <w:w w:val="105"/>
                <w:sz w:val="21"/>
              </w:rPr>
              <w:t>lo</w:t>
            </w:r>
            <w:r>
              <w:rPr>
                <w:spacing w:val="-7"/>
                <w:w w:val="105"/>
                <w:sz w:val="21"/>
              </w:rPr>
              <w:t> </w:t>
            </w:r>
            <w:r>
              <w:rPr>
                <w:w w:val="105"/>
                <w:sz w:val="21"/>
              </w:rPr>
              <w:t>sustantivo,</w:t>
            </w:r>
            <w:r>
              <w:rPr>
                <w:spacing w:val="-11"/>
                <w:w w:val="105"/>
                <w:sz w:val="21"/>
              </w:rPr>
              <w:t> </w:t>
            </w:r>
            <w:r>
              <w:rPr>
                <w:w w:val="105"/>
                <w:sz w:val="21"/>
              </w:rPr>
              <w:t>compatible</w:t>
            </w:r>
            <w:r>
              <w:rPr>
                <w:spacing w:val="-9"/>
                <w:w w:val="105"/>
                <w:sz w:val="21"/>
              </w:rPr>
              <w:t> </w:t>
            </w:r>
            <w:r>
              <w:rPr>
                <w:w w:val="105"/>
                <w:sz w:val="21"/>
              </w:rPr>
              <w:t>con</w:t>
            </w:r>
            <w:r>
              <w:rPr>
                <w:spacing w:val="-9"/>
                <w:w w:val="105"/>
                <w:sz w:val="21"/>
              </w:rPr>
              <w:t> </w:t>
            </w:r>
            <w:r>
              <w:rPr>
                <w:w w:val="105"/>
                <w:sz w:val="21"/>
              </w:rPr>
              <w:t>el marco</w:t>
            </w:r>
            <w:r>
              <w:rPr>
                <w:spacing w:val="-8"/>
                <w:w w:val="105"/>
                <w:sz w:val="21"/>
              </w:rPr>
              <w:t> </w:t>
            </w:r>
            <w:r>
              <w:rPr>
                <w:w w:val="105"/>
                <w:sz w:val="21"/>
              </w:rPr>
              <w:t>institucional</w:t>
            </w:r>
            <w:r>
              <w:rPr>
                <w:spacing w:val="-12"/>
                <w:w w:val="105"/>
                <w:sz w:val="21"/>
              </w:rPr>
              <w:t> </w:t>
            </w:r>
            <w:r>
              <w:rPr>
                <w:w w:val="105"/>
                <w:sz w:val="21"/>
              </w:rPr>
              <w:t>vigente.</w:t>
            </w:r>
            <w:r>
              <w:rPr>
                <w:spacing w:val="-13"/>
                <w:w w:val="105"/>
                <w:sz w:val="21"/>
              </w:rPr>
              <w:t> </w:t>
            </w:r>
            <w:r>
              <w:rPr>
                <w:w w:val="105"/>
                <w:sz w:val="21"/>
              </w:rPr>
              <w:t>En</w:t>
            </w:r>
            <w:r>
              <w:rPr>
                <w:spacing w:val="-10"/>
                <w:w w:val="105"/>
                <w:sz w:val="21"/>
              </w:rPr>
              <w:t> </w:t>
            </w:r>
            <w:r>
              <w:rPr>
                <w:w w:val="105"/>
                <w:sz w:val="21"/>
              </w:rPr>
              <w:t>efecto, </w:t>
            </w:r>
            <w:r>
              <w:rPr>
                <w:sz w:val="21"/>
              </w:rPr>
              <w:t>el</w:t>
            </w:r>
            <w:r>
              <w:rPr>
                <w:spacing w:val="-7"/>
                <w:sz w:val="21"/>
              </w:rPr>
              <w:t> </w:t>
            </w:r>
            <w:r>
              <w:rPr>
                <w:sz w:val="21"/>
              </w:rPr>
              <w:t>reglamento</w:t>
            </w:r>
            <w:r>
              <w:rPr>
                <w:spacing w:val="-2"/>
                <w:sz w:val="21"/>
              </w:rPr>
              <w:t> </w:t>
            </w:r>
            <w:r>
              <w:rPr>
                <w:sz w:val="21"/>
              </w:rPr>
              <w:t>general</w:t>
            </w:r>
            <w:r>
              <w:rPr>
                <w:spacing w:val="-6"/>
                <w:sz w:val="21"/>
              </w:rPr>
              <w:t> </w:t>
            </w:r>
            <w:r>
              <w:rPr>
                <w:sz w:val="21"/>
              </w:rPr>
              <w:t>no</w:t>
            </w:r>
            <w:r>
              <w:rPr>
                <w:spacing w:val="-2"/>
                <w:sz w:val="21"/>
              </w:rPr>
              <w:t> </w:t>
            </w:r>
            <w:r>
              <w:rPr>
                <w:sz w:val="21"/>
              </w:rPr>
              <w:t>establece</w:t>
            </w:r>
            <w:r>
              <w:rPr>
                <w:spacing w:val="-4"/>
                <w:sz w:val="21"/>
              </w:rPr>
              <w:t> </w:t>
            </w:r>
            <w:r>
              <w:rPr>
                <w:sz w:val="21"/>
              </w:rPr>
              <w:t>una </w:t>
            </w:r>
            <w:r>
              <w:rPr>
                <w:w w:val="105"/>
                <w:sz w:val="21"/>
              </w:rPr>
              <w:t>lista cerrada de integrantes del Tribunal</w:t>
            </w:r>
            <w:r>
              <w:rPr>
                <w:spacing w:val="-16"/>
                <w:w w:val="105"/>
                <w:sz w:val="21"/>
              </w:rPr>
              <w:t> </w:t>
            </w:r>
            <w:r>
              <w:rPr>
                <w:w w:val="105"/>
                <w:sz w:val="21"/>
              </w:rPr>
              <w:t>Evaluador,</w:t>
            </w:r>
            <w:r>
              <w:rPr>
                <w:spacing w:val="-15"/>
                <w:w w:val="105"/>
                <w:sz w:val="21"/>
              </w:rPr>
              <w:t> </w:t>
            </w:r>
            <w:r>
              <w:rPr>
                <w:w w:val="105"/>
                <w:sz w:val="21"/>
              </w:rPr>
              <w:t>sino</w:t>
            </w:r>
            <w:r>
              <w:rPr>
                <w:spacing w:val="-15"/>
                <w:w w:val="105"/>
                <w:sz w:val="21"/>
              </w:rPr>
              <w:t> </w:t>
            </w:r>
            <w:r>
              <w:rPr>
                <w:w w:val="105"/>
                <w:sz w:val="21"/>
              </w:rPr>
              <w:t>que</w:t>
            </w:r>
            <w:r>
              <w:rPr>
                <w:spacing w:val="-16"/>
                <w:w w:val="105"/>
                <w:sz w:val="21"/>
              </w:rPr>
              <w:t> </w:t>
            </w:r>
            <w:r>
              <w:rPr>
                <w:w w:val="105"/>
                <w:sz w:val="21"/>
              </w:rPr>
              <w:t>fija</w:t>
            </w:r>
            <w:r>
              <w:rPr>
                <w:spacing w:val="-15"/>
                <w:w w:val="105"/>
                <w:sz w:val="21"/>
              </w:rPr>
              <w:t> </w:t>
            </w:r>
            <w:r>
              <w:rPr>
                <w:w w:val="105"/>
                <w:sz w:val="21"/>
              </w:rPr>
              <w:t>como condición que esté conformado por profesores</w:t>
            </w:r>
            <w:r>
              <w:rPr>
                <w:spacing w:val="-14"/>
                <w:w w:val="105"/>
                <w:sz w:val="21"/>
              </w:rPr>
              <w:t> </w:t>
            </w:r>
            <w:r>
              <w:rPr>
                <w:w w:val="105"/>
                <w:sz w:val="21"/>
              </w:rPr>
              <w:t>o</w:t>
            </w:r>
            <w:r>
              <w:rPr>
                <w:spacing w:val="-9"/>
                <w:w w:val="105"/>
                <w:sz w:val="21"/>
              </w:rPr>
              <w:t> </w:t>
            </w:r>
            <w:r>
              <w:rPr>
                <w:w w:val="105"/>
                <w:sz w:val="21"/>
              </w:rPr>
              <w:t>expertos</w:t>
            </w:r>
            <w:r>
              <w:rPr>
                <w:spacing w:val="-14"/>
                <w:w w:val="105"/>
                <w:sz w:val="21"/>
              </w:rPr>
              <w:t> </w:t>
            </w:r>
            <w:r>
              <w:rPr>
                <w:w w:val="105"/>
                <w:sz w:val="21"/>
              </w:rPr>
              <w:t>en</w:t>
            </w:r>
            <w:r>
              <w:rPr>
                <w:spacing w:val="-11"/>
                <w:w w:val="105"/>
                <w:sz w:val="21"/>
              </w:rPr>
              <w:t> </w:t>
            </w:r>
            <w:r>
              <w:rPr>
                <w:w w:val="105"/>
                <w:sz w:val="21"/>
              </w:rPr>
              <w:t>el</w:t>
            </w:r>
            <w:r>
              <w:rPr>
                <w:spacing w:val="-8"/>
                <w:w w:val="105"/>
                <w:sz w:val="21"/>
              </w:rPr>
              <w:t> </w:t>
            </w:r>
            <w:r>
              <w:rPr>
                <w:w w:val="105"/>
                <w:sz w:val="21"/>
              </w:rPr>
              <w:t>área.</w:t>
            </w:r>
            <w:r>
              <w:rPr>
                <w:spacing w:val="-13"/>
                <w:w w:val="105"/>
                <w:sz w:val="21"/>
              </w:rPr>
              <w:t> </w:t>
            </w:r>
            <w:r>
              <w:rPr>
                <w:w w:val="105"/>
                <w:sz w:val="21"/>
              </w:rPr>
              <w:t>Bajo ese criterio, resulta jurídicamente </w:t>
            </w:r>
            <w:r>
              <w:rPr>
                <w:sz w:val="21"/>
              </w:rPr>
              <w:t>válido que la persona lectora, así como </w:t>
            </w:r>
            <w:r>
              <w:rPr>
                <w:w w:val="105"/>
                <w:sz w:val="21"/>
              </w:rPr>
              <w:t>quienes desempeñan funciones</w:t>
            </w:r>
            <w:r>
              <w:rPr>
                <w:spacing w:val="-1"/>
                <w:w w:val="105"/>
                <w:sz w:val="21"/>
              </w:rPr>
              <w:t> </w:t>
            </w:r>
            <w:r>
              <w:rPr>
                <w:w w:val="105"/>
                <w:sz w:val="21"/>
              </w:rPr>
              <w:t>de coordinación</w:t>
            </w:r>
            <w:r>
              <w:rPr>
                <w:spacing w:val="-11"/>
                <w:w w:val="105"/>
                <w:sz w:val="21"/>
              </w:rPr>
              <w:t> </w:t>
            </w:r>
            <w:r>
              <w:rPr>
                <w:w w:val="105"/>
                <w:sz w:val="21"/>
              </w:rPr>
              <w:t>en</w:t>
            </w:r>
            <w:r>
              <w:rPr>
                <w:spacing w:val="-15"/>
                <w:w w:val="105"/>
                <w:sz w:val="21"/>
              </w:rPr>
              <w:t> </w:t>
            </w:r>
            <w:r>
              <w:rPr>
                <w:w w:val="105"/>
                <w:sz w:val="21"/>
              </w:rPr>
              <w:t>la</w:t>
            </w:r>
            <w:r>
              <w:rPr>
                <w:spacing w:val="-13"/>
                <w:w w:val="105"/>
                <w:sz w:val="21"/>
              </w:rPr>
              <w:t> </w:t>
            </w:r>
            <w:r>
              <w:rPr>
                <w:w w:val="105"/>
                <w:sz w:val="21"/>
              </w:rPr>
              <w:t>carrera</w:t>
            </w:r>
            <w:r>
              <w:rPr>
                <w:spacing w:val="-13"/>
                <w:w w:val="105"/>
                <w:sz w:val="21"/>
              </w:rPr>
              <w:t> </w:t>
            </w:r>
            <w:r>
              <w:rPr>
                <w:w w:val="105"/>
                <w:sz w:val="21"/>
              </w:rPr>
              <w:t>o</w:t>
            </w:r>
            <w:r>
              <w:rPr>
                <w:spacing w:val="-9"/>
                <w:w w:val="105"/>
                <w:sz w:val="21"/>
              </w:rPr>
              <w:t> </w:t>
            </w:r>
            <w:r>
              <w:rPr>
                <w:w w:val="105"/>
                <w:sz w:val="21"/>
              </w:rPr>
              <w:t>en</w:t>
            </w:r>
            <w:r>
              <w:rPr>
                <w:spacing w:val="-11"/>
                <w:w w:val="105"/>
                <w:sz w:val="21"/>
              </w:rPr>
              <w:t> </w:t>
            </w:r>
            <w:r>
              <w:rPr>
                <w:w w:val="105"/>
                <w:sz w:val="21"/>
              </w:rPr>
              <w:t>TFG, formen parte del tribunal, en tanto cumplen con dicha condición de </w:t>
            </w:r>
            <w:r>
              <w:rPr>
                <w:sz w:val="21"/>
              </w:rPr>
              <w:t>idoneidad académica. Adicionalmente, </w:t>
            </w:r>
            <w:r>
              <w:rPr>
                <w:w w:val="105"/>
                <w:sz w:val="21"/>
              </w:rPr>
              <w:t>el propio reglamento general dispone que los</w:t>
            </w:r>
            <w:r>
              <w:rPr>
                <w:spacing w:val="-3"/>
                <w:w w:val="105"/>
                <w:sz w:val="21"/>
              </w:rPr>
              <w:t> </w:t>
            </w:r>
            <w:r>
              <w:rPr>
                <w:w w:val="105"/>
                <w:sz w:val="21"/>
              </w:rPr>
              <w:t>participantes</w:t>
            </w:r>
            <w:r>
              <w:rPr>
                <w:spacing w:val="-3"/>
                <w:w w:val="105"/>
                <w:sz w:val="21"/>
              </w:rPr>
              <w:t> </w:t>
            </w:r>
            <w:r>
              <w:rPr>
                <w:w w:val="105"/>
                <w:sz w:val="21"/>
              </w:rPr>
              <w:t>en la</w:t>
            </w:r>
            <w:r>
              <w:rPr>
                <w:spacing w:val="-2"/>
                <w:w w:val="105"/>
                <w:sz w:val="21"/>
              </w:rPr>
              <w:t> </w:t>
            </w:r>
            <w:r>
              <w:rPr>
                <w:w w:val="105"/>
                <w:sz w:val="21"/>
              </w:rPr>
              <w:t>evaluación son el profesor tutor, el Tribunal Evaluador</w:t>
            </w:r>
            <w:r>
              <w:rPr>
                <w:spacing w:val="-10"/>
                <w:w w:val="105"/>
                <w:sz w:val="21"/>
              </w:rPr>
              <w:t> </w:t>
            </w:r>
            <w:r>
              <w:rPr>
                <w:w w:val="105"/>
                <w:sz w:val="21"/>
              </w:rPr>
              <w:t>y,</w:t>
            </w:r>
            <w:r>
              <w:rPr>
                <w:spacing w:val="-10"/>
                <w:w w:val="105"/>
                <w:sz w:val="21"/>
              </w:rPr>
              <w:t> </w:t>
            </w:r>
            <w:r>
              <w:rPr>
                <w:w w:val="105"/>
                <w:sz w:val="21"/>
              </w:rPr>
              <w:t>cuando</w:t>
            </w:r>
            <w:r>
              <w:rPr>
                <w:spacing w:val="-6"/>
                <w:w w:val="105"/>
                <w:sz w:val="21"/>
              </w:rPr>
              <w:t> </w:t>
            </w:r>
            <w:r>
              <w:rPr>
                <w:w w:val="105"/>
                <w:sz w:val="21"/>
              </w:rPr>
              <w:t>corresponda,</w:t>
            </w:r>
            <w:r>
              <w:rPr>
                <w:spacing w:val="-10"/>
                <w:w w:val="105"/>
                <w:sz w:val="21"/>
              </w:rPr>
              <w:t> </w:t>
            </w:r>
            <w:r>
              <w:rPr>
                <w:w w:val="105"/>
                <w:sz w:val="21"/>
              </w:rPr>
              <w:t>el asesor externo, y reconoce expresamente la potestad de cada carrera</w:t>
            </w:r>
            <w:r>
              <w:rPr>
                <w:spacing w:val="-4"/>
                <w:w w:val="105"/>
                <w:sz w:val="21"/>
              </w:rPr>
              <w:t> </w:t>
            </w:r>
            <w:r>
              <w:rPr>
                <w:w w:val="105"/>
                <w:sz w:val="21"/>
              </w:rPr>
              <w:t>para</w:t>
            </w:r>
            <w:r>
              <w:rPr>
                <w:spacing w:val="-10"/>
                <w:w w:val="105"/>
                <w:sz w:val="21"/>
              </w:rPr>
              <w:t> </w:t>
            </w:r>
            <w:r>
              <w:rPr>
                <w:w w:val="105"/>
                <w:sz w:val="21"/>
              </w:rPr>
              <w:t>definir</w:t>
            </w:r>
            <w:r>
              <w:rPr>
                <w:spacing w:val="-10"/>
                <w:w w:val="105"/>
                <w:sz w:val="21"/>
              </w:rPr>
              <w:t> </w:t>
            </w:r>
            <w:r>
              <w:rPr>
                <w:w w:val="105"/>
                <w:sz w:val="21"/>
              </w:rPr>
              <w:t>los</w:t>
            </w:r>
            <w:r>
              <w:rPr>
                <w:spacing w:val="-11"/>
                <w:w w:val="105"/>
                <w:sz w:val="21"/>
              </w:rPr>
              <w:t> </w:t>
            </w:r>
            <w:r>
              <w:rPr>
                <w:w w:val="105"/>
                <w:sz w:val="21"/>
              </w:rPr>
              <w:t>porcentajes</w:t>
            </w:r>
            <w:r>
              <w:rPr>
                <w:spacing w:val="-11"/>
                <w:w w:val="105"/>
                <w:sz w:val="21"/>
              </w:rPr>
              <w:t> </w:t>
            </w:r>
            <w:r>
              <w:rPr>
                <w:w w:val="105"/>
                <w:sz w:val="21"/>
              </w:rPr>
              <w:t>de evaluación.</w:t>
            </w:r>
            <w:r>
              <w:rPr>
                <w:spacing w:val="-9"/>
                <w:w w:val="105"/>
                <w:sz w:val="21"/>
              </w:rPr>
              <w:t> </w:t>
            </w:r>
            <w:r>
              <w:rPr>
                <w:w w:val="105"/>
                <w:sz w:val="21"/>
              </w:rPr>
              <w:t>Esto</w:t>
            </w:r>
            <w:r>
              <w:rPr>
                <w:spacing w:val="-5"/>
                <w:w w:val="105"/>
                <w:sz w:val="21"/>
              </w:rPr>
              <w:t> </w:t>
            </w:r>
            <w:r>
              <w:rPr>
                <w:w w:val="105"/>
                <w:sz w:val="21"/>
              </w:rPr>
              <w:t>abre</w:t>
            </w:r>
            <w:r>
              <w:rPr>
                <w:spacing w:val="-7"/>
                <w:w w:val="105"/>
                <w:sz w:val="21"/>
              </w:rPr>
              <w:t> </w:t>
            </w:r>
            <w:r>
              <w:rPr>
                <w:w w:val="105"/>
                <w:sz w:val="21"/>
              </w:rPr>
              <w:t>un</w:t>
            </w:r>
            <w:r>
              <w:rPr>
                <w:spacing w:val="-7"/>
                <w:w w:val="105"/>
                <w:sz w:val="21"/>
              </w:rPr>
              <w:t> </w:t>
            </w:r>
            <w:r>
              <w:rPr>
                <w:w w:val="105"/>
                <w:sz w:val="21"/>
              </w:rPr>
              <w:t>margen razonable</w:t>
            </w:r>
            <w:r>
              <w:rPr>
                <w:spacing w:val="-9"/>
                <w:w w:val="105"/>
                <w:sz w:val="21"/>
              </w:rPr>
              <w:t> </w:t>
            </w:r>
            <w:r>
              <w:rPr>
                <w:w w:val="105"/>
                <w:sz w:val="21"/>
              </w:rPr>
              <w:t>de</w:t>
            </w:r>
            <w:r>
              <w:rPr>
                <w:spacing w:val="-4"/>
                <w:w w:val="105"/>
                <w:sz w:val="21"/>
              </w:rPr>
              <w:t> </w:t>
            </w:r>
            <w:r>
              <w:rPr>
                <w:w w:val="105"/>
                <w:sz w:val="21"/>
              </w:rPr>
              <w:t>autonomía</w:t>
            </w:r>
            <w:r>
              <w:rPr>
                <w:spacing w:val="-11"/>
                <w:w w:val="105"/>
                <w:sz w:val="21"/>
              </w:rPr>
              <w:t> </w:t>
            </w:r>
            <w:r>
              <w:rPr>
                <w:w w:val="105"/>
                <w:sz w:val="21"/>
              </w:rPr>
              <w:t>para</w:t>
            </w:r>
            <w:r>
              <w:rPr>
                <w:spacing w:val="-6"/>
                <w:w w:val="105"/>
                <w:sz w:val="21"/>
              </w:rPr>
              <w:t> </w:t>
            </w:r>
            <w:r>
              <w:rPr>
                <w:w w:val="105"/>
                <w:sz w:val="21"/>
              </w:rPr>
              <w:t>que</w:t>
            </w:r>
            <w:r>
              <w:rPr>
                <w:spacing w:val="-9"/>
                <w:w w:val="105"/>
                <w:sz w:val="21"/>
              </w:rPr>
              <w:t> </w:t>
            </w:r>
            <w:r>
              <w:rPr>
                <w:w w:val="105"/>
                <w:sz w:val="21"/>
              </w:rPr>
              <w:t>las unidades</w:t>
            </w:r>
            <w:r>
              <w:rPr>
                <w:spacing w:val="-2"/>
                <w:w w:val="105"/>
                <w:sz w:val="21"/>
              </w:rPr>
              <w:t> </w:t>
            </w:r>
            <w:r>
              <w:rPr>
                <w:w w:val="105"/>
                <w:sz w:val="21"/>
              </w:rPr>
              <w:t>académicas</w:t>
            </w:r>
            <w:r>
              <w:rPr>
                <w:spacing w:val="-2"/>
                <w:w w:val="105"/>
                <w:sz w:val="21"/>
              </w:rPr>
              <w:t> </w:t>
            </w:r>
            <w:r>
              <w:rPr>
                <w:w w:val="105"/>
                <w:sz w:val="21"/>
              </w:rPr>
              <w:t>operativicen la</w:t>
            </w:r>
          </w:p>
          <w:p>
            <w:pPr>
              <w:pStyle w:val="TableParagraph"/>
              <w:spacing w:line="237" w:lineRule="exact" w:before="7"/>
              <w:ind w:left="105"/>
              <w:rPr>
                <w:sz w:val="21"/>
              </w:rPr>
            </w:pPr>
            <w:r>
              <w:rPr>
                <w:sz w:val="21"/>
              </w:rPr>
              <w:t>evaluación</w:t>
            </w:r>
            <w:r>
              <w:rPr>
                <w:spacing w:val="-3"/>
                <w:sz w:val="21"/>
              </w:rPr>
              <w:t> </w:t>
            </w:r>
            <w:r>
              <w:rPr>
                <w:sz w:val="21"/>
              </w:rPr>
              <w:t>conforme</w:t>
            </w:r>
            <w:r>
              <w:rPr>
                <w:spacing w:val="-2"/>
                <w:sz w:val="21"/>
              </w:rPr>
              <w:t> </w:t>
            </w:r>
            <w:r>
              <w:rPr>
                <w:sz w:val="21"/>
              </w:rPr>
              <w:t>a</w:t>
            </w:r>
            <w:r>
              <w:rPr>
                <w:spacing w:val="-5"/>
                <w:sz w:val="21"/>
              </w:rPr>
              <w:t> sus</w:t>
            </w:r>
          </w:p>
        </w:tc>
      </w:tr>
    </w:tbl>
    <w:p>
      <w:pPr>
        <w:pStyle w:val="TableParagraph"/>
        <w:spacing w:after="0" w:line="237" w:lineRule="exact"/>
        <w:rPr>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2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7"/>
        <w:gridCol w:w="3952"/>
      </w:tblGrid>
      <w:tr>
        <w:trPr>
          <w:trHeight w:val="12833" w:hRule="atLeast"/>
        </w:trPr>
        <w:tc>
          <w:tcPr>
            <w:tcW w:w="3957" w:type="dxa"/>
          </w:tcPr>
          <w:p>
            <w:pPr>
              <w:pStyle w:val="TableParagraph"/>
              <w:rPr>
                <w:rFonts w:ascii="Times New Roman"/>
                <w:sz w:val="20"/>
              </w:rPr>
            </w:pPr>
          </w:p>
        </w:tc>
        <w:tc>
          <w:tcPr>
            <w:tcW w:w="3952" w:type="dxa"/>
          </w:tcPr>
          <w:p>
            <w:pPr>
              <w:pStyle w:val="TableParagraph"/>
              <w:spacing w:line="271" w:lineRule="auto" w:before="13"/>
              <w:ind w:left="105" w:right="127"/>
              <w:rPr>
                <w:sz w:val="21"/>
              </w:rPr>
            </w:pPr>
            <w:r>
              <w:rPr>
                <w:w w:val="105"/>
                <w:sz w:val="21"/>
              </w:rPr>
              <w:t>particularidades, como ocurre en el </w:t>
            </w:r>
            <w:r>
              <w:rPr>
                <w:sz w:val="21"/>
              </w:rPr>
              <w:t>caso</w:t>
            </w:r>
            <w:r>
              <w:rPr>
                <w:spacing w:val="-9"/>
                <w:sz w:val="21"/>
              </w:rPr>
              <w:t> </w:t>
            </w:r>
            <w:r>
              <w:rPr>
                <w:sz w:val="21"/>
              </w:rPr>
              <w:t>de</w:t>
            </w:r>
            <w:r>
              <w:rPr>
                <w:spacing w:val="-11"/>
                <w:sz w:val="21"/>
              </w:rPr>
              <w:t> </w:t>
            </w:r>
            <w:r>
              <w:rPr>
                <w:sz w:val="21"/>
              </w:rPr>
              <w:t>MATEC.</w:t>
            </w:r>
            <w:r>
              <w:rPr>
                <w:spacing w:val="-14"/>
                <w:sz w:val="21"/>
              </w:rPr>
              <w:t> </w:t>
            </w:r>
            <w:r>
              <w:rPr>
                <w:sz w:val="21"/>
              </w:rPr>
              <w:t>Ahora</w:t>
            </w:r>
            <w:r>
              <w:rPr>
                <w:spacing w:val="-13"/>
                <w:sz w:val="21"/>
              </w:rPr>
              <w:t> </w:t>
            </w:r>
            <w:r>
              <w:rPr>
                <w:sz w:val="21"/>
              </w:rPr>
              <w:t>bien,</w:t>
            </w:r>
            <w:r>
              <w:rPr>
                <w:spacing w:val="-13"/>
                <w:sz w:val="21"/>
              </w:rPr>
              <w:t> </w:t>
            </w:r>
            <w:r>
              <w:rPr>
                <w:sz w:val="21"/>
              </w:rPr>
              <w:t>al</w:t>
            </w:r>
            <w:r>
              <w:rPr>
                <w:spacing w:val="-13"/>
                <w:sz w:val="21"/>
              </w:rPr>
              <w:t> </w:t>
            </w:r>
            <w:r>
              <w:rPr>
                <w:sz w:val="21"/>
              </w:rPr>
              <w:t>analizar el reglamento MATEC, se observa que efectivamente incorpora al coordinador </w:t>
            </w:r>
            <w:r>
              <w:rPr>
                <w:w w:val="105"/>
                <w:sz w:val="21"/>
              </w:rPr>
              <w:t>de</w:t>
            </w:r>
            <w:r>
              <w:rPr>
                <w:spacing w:val="-10"/>
                <w:w w:val="105"/>
                <w:sz w:val="21"/>
              </w:rPr>
              <w:t> </w:t>
            </w:r>
            <w:r>
              <w:rPr>
                <w:w w:val="105"/>
                <w:sz w:val="21"/>
              </w:rPr>
              <w:t>la</w:t>
            </w:r>
            <w:r>
              <w:rPr>
                <w:spacing w:val="-12"/>
                <w:w w:val="105"/>
                <w:sz w:val="21"/>
              </w:rPr>
              <w:t> </w:t>
            </w:r>
            <w:r>
              <w:rPr>
                <w:w w:val="105"/>
                <w:sz w:val="21"/>
              </w:rPr>
              <w:t>carrera</w:t>
            </w:r>
            <w:r>
              <w:rPr>
                <w:spacing w:val="-12"/>
                <w:w w:val="105"/>
                <w:sz w:val="21"/>
              </w:rPr>
              <w:t> </w:t>
            </w:r>
            <w:r>
              <w:rPr>
                <w:w w:val="105"/>
                <w:sz w:val="21"/>
              </w:rPr>
              <w:t>y</w:t>
            </w:r>
            <w:r>
              <w:rPr>
                <w:spacing w:val="-5"/>
                <w:w w:val="105"/>
                <w:sz w:val="21"/>
              </w:rPr>
              <w:t> </w:t>
            </w:r>
            <w:r>
              <w:rPr>
                <w:w w:val="105"/>
                <w:sz w:val="21"/>
              </w:rPr>
              <w:t>al</w:t>
            </w:r>
            <w:r>
              <w:rPr>
                <w:spacing w:val="-12"/>
                <w:w w:val="105"/>
                <w:sz w:val="21"/>
              </w:rPr>
              <w:t> </w:t>
            </w:r>
            <w:r>
              <w:rPr>
                <w:w w:val="105"/>
                <w:sz w:val="21"/>
              </w:rPr>
              <w:t>coordinador</w:t>
            </w:r>
            <w:r>
              <w:rPr>
                <w:spacing w:val="-12"/>
                <w:w w:val="105"/>
                <w:sz w:val="21"/>
              </w:rPr>
              <w:t> </w:t>
            </w:r>
            <w:r>
              <w:rPr>
                <w:w w:val="105"/>
                <w:sz w:val="21"/>
              </w:rPr>
              <w:t>de</w:t>
            </w:r>
            <w:r>
              <w:rPr>
                <w:spacing w:val="-10"/>
                <w:w w:val="105"/>
                <w:sz w:val="21"/>
              </w:rPr>
              <w:t> </w:t>
            </w:r>
            <w:r>
              <w:rPr>
                <w:w w:val="105"/>
                <w:sz w:val="21"/>
              </w:rPr>
              <w:t>TFG dentro del proceso evaluativo y, </w:t>
            </w:r>
            <w:r>
              <w:rPr>
                <w:sz w:val="21"/>
              </w:rPr>
              <w:t>además, establece un tribunal con una </w:t>
            </w:r>
            <w:r>
              <w:rPr>
                <w:w w:val="105"/>
                <w:sz w:val="21"/>
              </w:rPr>
              <w:t>conformación</w:t>
            </w:r>
            <w:r>
              <w:rPr>
                <w:spacing w:val="-16"/>
                <w:w w:val="105"/>
                <w:sz w:val="21"/>
              </w:rPr>
              <w:t> </w:t>
            </w:r>
            <w:r>
              <w:rPr>
                <w:w w:val="105"/>
                <w:sz w:val="21"/>
              </w:rPr>
              <w:t>que</w:t>
            </w:r>
            <w:r>
              <w:rPr>
                <w:spacing w:val="-15"/>
                <w:w w:val="105"/>
                <w:sz w:val="21"/>
              </w:rPr>
              <w:t> </w:t>
            </w:r>
            <w:r>
              <w:rPr>
                <w:w w:val="105"/>
                <w:sz w:val="21"/>
              </w:rPr>
              <w:t>puede</w:t>
            </w:r>
            <w:r>
              <w:rPr>
                <w:spacing w:val="-15"/>
                <w:w w:val="105"/>
                <w:sz w:val="21"/>
              </w:rPr>
              <w:t> </w:t>
            </w:r>
            <w:r>
              <w:rPr>
                <w:w w:val="105"/>
                <w:sz w:val="21"/>
              </w:rPr>
              <w:t>interpretarse como</w:t>
            </w:r>
            <w:r>
              <w:rPr>
                <w:spacing w:val="-16"/>
                <w:w w:val="105"/>
                <w:sz w:val="21"/>
              </w:rPr>
              <w:t> </w:t>
            </w:r>
            <w:r>
              <w:rPr>
                <w:w w:val="105"/>
                <w:sz w:val="21"/>
              </w:rPr>
              <w:t>integrada</w:t>
            </w:r>
            <w:r>
              <w:rPr>
                <w:spacing w:val="-15"/>
                <w:w w:val="105"/>
                <w:sz w:val="21"/>
              </w:rPr>
              <w:t> </w:t>
            </w:r>
            <w:r>
              <w:rPr>
                <w:w w:val="105"/>
                <w:sz w:val="21"/>
              </w:rPr>
              <w:t>por</w:t>
            </w:r>
            <w:r>
              <w:rPr>
                <w:spacing w:val="-15"/>
                <w:w w:val="105"/>
                <w:sz w:val="21"/>
              </w:rPr>
              <w:t> </w:t>
            </w:r>
            <w:r>
              <w:rPr>
                <w:w w:val="105"/>
                <w:sz w:val="21"/>
              </w:rPr>
              <w:t>estas</w:t>
            </w:r>
            <w:r>
              <w:rPr>
                <w:spacing w:val="-16"/>
                <w:w w:val="105"/>
                <w:sz w:val="21"/>
              </w:rPr>
              <w:t> </w:t>
            </w:r>
            <w:r>
              <w:rPr>
                <w:w w:val="105"/>
                <w:sz w:val="21"/>
              </w:rPr>
              <w:t>figuras</w:t>
            </w:r>
            <w:r>
              <w:rPr>
                <w:spacing w:val="-15"/>
                <w:w w:val="105"/>
                <w:sz w:val="21"/>
              </w:rPr>
              <w:t> </w:t>
            </w:r>
            <w:r>
              <w:rPr>
                <w:w w:val="105"/>
                <w:sz w:val="21"/>
              </w:rPr>
              <w:t>junto con la</w:t>
            </w:r>
            <w:r>
              <w:rPr>
                <w:spacing w:val="-1"/>
                <w:w w:val="105"/>
                <w:sz w:val="21"/>
              </w:rPr>
              <w:t> </w:t>
            </w:r>
            <w:r>
              <w:rPr>
                <w:w w:val="105"/>
                <w:sz w:val="21"/>
              </w:rPr>
              <w:t>persona</w:t>
            </w:r>
            <w:r>
              <w:rPr>
                <w:spacing w:val="-1"/>
                <w:w w:val="105"/>
                <w:sz w:val="21"/>
              </w:rPr>
              <w:t> </w:t>
            </w:r>
            <w:r>
              <w:rPr>
                <w:w w:val="105"/>
                <w:sz w:val="21"/>
              </w:rPr>
              <w:t>tutora</w:t>
            </w:r>
            <w:r>
              <w:rPr>
                <w:spacing w:val="-1"/>
                <w:w w:val="105"/>
                <w:sz w:val="21"/>
              </w:rPr>
              <w:t> </w:t>
            </w:r>
            <w:r>
              <w:rPr>
                <w:w w:val="105"/>
                <w:sz w:val="21"/>
              </w:rPr>
              <w:t>y la</w:t>
            </w:r>
            <w:r>
              <w:rPr>
                <w:spacing w:val="-1"/>
                <w:w w:val="105"/>
                <w:sz w:val="21"/>
              </w:rPr>
              <w:t> </w:t>
            </w:r>
            <w:r>
              <w:rPr>
                <w:w w:val="105"/>
                <w:sz w:val="21"/>
              </w:rPr>
              <w:t>persona lectora.</w:t>
            </w:r>
            <w:r>
              <w:rPr>
                <w:spacing w:val="-2"/>
                <w:w w:val="105"/>
                <w:sz w:val="21"/>
              </w:rPr>
              <w:t> </w:t>
            </w:r>
            <w:r>
              <w:rPr>
                <w:w w:val="105"/>
                <w:sz w:val="21"/>
              </w:rPr>
              <w:t>Por</w:t>
            </w:r>
            <w:r>
              <w:rPr>
                <w:spacing w:val="-2"/>
                <w:w w:val="105"/>
                <w:sz w:val="21"/>
              </w:rPr>
              <w:t> </w:t>
            </w:r>
            <w:r>
              <w:rPr>
                <w:w w:val="105"/>
                <w:sz w:val="21"/>
              </w:rPr>
              <w:t>tanto,</w:t>
            </w:r>
            <w:r>
              <w:rPr>
                <w:spacing w:val="-2"/>
                <w:w w:val="105"/>
                <w:sz w:val="21"/>
              </w:rPr>
              <w:t> </w:t>
            </w:r>
            <w:r>
              <w:rPr>
                <w:w w:val="105"/>
                <w:sz w:val="21"/>
              </w:rPr>
              <w:t>no se está</w:t>
            </w:r>
            <w:r>
              <w:rPr>
                <w:spacing w:val="-2"/>
                <w:w w:val="105"/>
                <w:sz w:val="21"/>
              </w:rPr>
              <w:t> </w:t>
            </w:r>
            <w:r>
              <w:rPr>
                <w:w w:val="105"/>
                <w:sz w:val="21"/>
              </w:rPr>
              <w:t>frente a una creación de actores completamente ajenos al reglamento general,</w:t>
            </w:r>
            <w:r>
              <w:rPr>
                <w:spacing w:val="-4"/>
                <w:w w:val="105"/>
                <w:sz w:val="21"/>
              </w:rPr>
              <w:t> </w:t>
            </w:r>
            <w:r>
              <w:rPr>
                <w:w w:val="105"/>
                <w:sz w:val="21"/>
              </w:rPr>
              <w:t>sino ante</w:t>
            </w:r>
            <w:r>
              <w:rPr>
                <w:spacing w:val="-2"/>
                <w:w w:val="105"/>
                <w:sz w:val="21"/>
              </w:rPr>
              <w:t> </w:t>
            </w:r>
            <w:r>
              <w:rPr>
                <w:w w:val="105"/>
                <w:sz w:val="21"/>
              </w:rPr>
              <w:t>una</w:t>
            </w:r>
            <w:r>
              <w:rPr>
                <w:spacing w:val="-4"/>
                <w:w w:val="105"/>
                <w:sz w:val="21"/>
              </w:rPr>
              <w:t> </w:t>
            </w:r>
            <w:r>
              <w:rPr>
                <w:w w:val="105"/>
                <w:sz w:val="21"/>
              </w:rPr>
              <w:t>especificación </w:t>
            </w:r>
            <w:r>
              <w:rPr>
                <w:sz w:val="21"/>
              </w:rPr>
              <w:t>interna</w:t>
            </w:r>
            <w:r>
              <w:rPr>
                <w:spacing w:val="-6"/>
                <w:sz w:val="21"/>
              </w:rPr>
              <w:t> </w:t>
            </w:r>
            <w:r>
              <w:rPr>
                <w:sz w:val="21"/>
              </w:rPr>
              <w:t>de</w:t>
            </w:r>
            <w:r>
              <w:rPr>
                <w:spacing w:val="-3"/>
                <w:sz w:val="21"/>
              </w:rPr>
              <w:t> </w:t>
            </w:r>
            <w:r>
              <w:rPr>
                <w:sz w:val="21"/>
              </w:rPr>
              <w:t>cómo</w:t>
            </w:r>
            <w:r>
              <w:rPr>
                <w:spacing w:val="-1"/>
                <w:sz w:val="21"/>
              </w:rPr>
              <w:t> </w:t>
            </w:r>
            <w:r>
              <w:rPr>
                <w:sz w:val="21"/>
              </w:rPr>
              <w:t>se</w:t>
            </w:r>
            <w:r>
              <w:rPr>
                <w:spacing w:val="-3"/>
                <w:sz w:val="21"/>
              </w:rPr>
              <w:t> </w:t>
            </w:r>
            <w:r>
              <w:rPr>
                <w:sz w:val="21"/>
              </w:rPr>
              <w:t>compone</w:t>
            </w:r>
            <w:r>
              <w:rPr>
                <w:spacing w:val="-3"/>
                <w:sz w:val="21"/>
              </w:rPr>
              <w:t> </w:t>
            </w:r>
            <w:r>
              <w:rPr>
                <w:sz w:val="21"/>
              </w:rPr>
              <w:t>y</w:t>
            </w:r>
            <w:r>
              <w:rPr>
                <w:spacing w:val="-3"/>
                <w:sz w:val="21"/>
              </w:rPr>
              <w:t> </w:t>
            </w:r>
            <w:r>
              <w:rPr>
                <w:sz w:val="21"/>
              </w:rPr>
              <w:t>opera</w:t>
            </w:r>
            <w:r>
              <w:rPr>
                <w:spacing w:val="-6"/>
                <w:sz w:val="21"/>
              </w:rPr>
              <w:t> </w:t>
            </w:r>
            <w:r>
              <w:rPr>
                <w:sz w:val="21"/>
              </w:rPr>
              <w:t>el </w:t>
            </w:r>
            <w:r>
              <w:rPr>
                <w:w w:val="105"/>
                <w:sz w:val="21"/>
              </w:rPr>
              <w:t>Tribunal</w:t>
            </w:r>
            <w:r>
              <w:rPr>
                <w:spacing w:val="-15"/>
                <w:w w:val="105"/>
                <w:sz w:val="21"/>
              </w:rPr>
              <w:t> </w:t>
            </w:r>
            <w:r>
              <w:rPr>
                <w:w w:val="105"/>
                <w:sz w:val="21"/>
              </w:rPr>
              <w:t>Evaluador</w:t>
            </w:r>
            <w:r>
              <w:rPr>
                <w:spacing w:val="-15"/>
                <w:w w:val="105"/>
                <w:sz w:val="21"/>
              </w:rPr>
              <w:t> </w:t>
            </w:r>
            <w:r>
              <w:rPr>
                <w:w w:val="105"/>
                <w:sz w:val="21"/>
              </w:rPr>
              <w:t>en</w:t>
            </w:r>
            <w:r>
              <w:rPr>
                <w:spacing w:val="-13"/>
                <w:w w:val="105"/>
                <w:sz w:val="21"/>
              </w:rPr>
              <w:t> </w:t>
            </w:r>
            <w:r>
              <w:rPr>
                <w:w w:val="105"/>
                <w:sz w:val="21"/>
              </w:rPr>
              <w:t>esa</w:t>
            </w:r>
            <w:r>
              <w:rPr>
                <w:spacing w:val="-15"/>
                <w:w w:val="105"/>
                <w:sz w:val="21"/>
              </w:rPr>
              <w:t> </w:t>
            </w:r>
            <w:r>
              <w:rPr>
                <w:w w:val="105"/>
                <w:sz w:val="21"/>
              </w:rPr>
              <w:t>carrera.</w:t>
            </w:r>
            <w:r>
              <w:rPr>
                <w:spacing w:val="-15"/>
                <w:w w:val="105"/>
                <w:sz w:val="21"/>
              </w:rPr>
              <w:t> </w:t>
            </w:r>
            <w:r>
              <w:rPr>
                <w:w w:val="105"/>
                <w:sz w:val="21"/>
              </w:rPr>
              <w:t>No obstante, el punto señalado por la </w:t>
            </w:r>
            <w:r>
              <w:rPr>
                <w:sz w:val="21"/>
              </w:rPr>
              <w:t>Oficina</w:t>
            </w:r>
            <w:r>
              <w:rPr>
                <w:spacing w:val="-4"/>
                <w:sz w:val="21"/>
              </w:rPr>
              <w:t> </w:t>
            </w:r>
            <w:r>
              <w:rPr>
                <w:sz w:val="21"/>
              </w:rPr>
              <w:t>de</w:t>
            </w:r>
            <w:r>
              <w:rPr>
                <w:spacing w:val="-2"/>
                <w:sz w:val="21"/>
              </w:rPr>
              <w:t> </w:t>
            </w:r>
            <w:r>
              <w:rPr>
                <w:sz w:val="21"/>
              </w:rPr>
              <w:t>Asesoría</w:t>
            </w:r>
            <w:r>
              <w:rPr>
                <w:spacing w:val="-4"/>
                <w:sz w:val="21"/>
              </w:rPr>
              <w:t> </w:t>
            </w:r>
            <w:r>
              <w:rPr>
                <w:sz w:val="21"/>
              </w:rPr>
              <w:t>Legal</w:t>
            </w:r>
            <w:r>
              <w:rPr>
                <w:spacing w:val="-4"/>
                <w:sz w:val="21"/>
              </w:rPr>
              <w:t> </w:t>
            </w:r>
            <w:r>
              <w:rPr>
                <w:sz w:val="21"/>
              </w:rPr>
              <w:t>no carece</w:t>
            </w:r>
            <w:r>
              <w:rPr>
                <w:spacing w:val="-2"/>
                <w:sz w:val="21"/>
              </w:rPr>
              <w:t> </w:t>
            </w:r>
            <w:r>
              <w:rPr>
                <w:sz w:val="21"/>
              </w:rPr>
              <w:t>de </w:t>
            </w:r>
            <w:r>
              <w:rPr>
                <w:w w:val="105"/>
                <w:sz w:val="21"/>
              </w:rPr>
              <w:t>fundamento,</w:t>
            </w:r>
            <w:r>
              <w:rPr>
                <w:spacing w:val="-16"/>
                <w:w w:val="105"/>
                <w:sz w:val="21"/>
              </w:rPr>
              <w:t> </w:t>
            </w:r>
            <w:r>
              <w:rPr>
                <w:w w:val="105"/>
                <w:sz w:val="21"/>
              </w:rPr>
              <w:t>pero</w:t>
            </w:r>
            <w:r>
              <w:rPr>
                <w:spacing w:val="-15"/>
                <w:w w:val="105"/>
                <w:sz w:val="21"/>
              </w:rPr>
              <w:t> </w:t>
            </w:r>
            <w:r>
              <w:rPr>
                <w:w w:val="105"/>
                <w:sz w:val="21"/>
              </w:rPr>
              <w:t>debe</w:t>
            </w:r>
            <w:r>
              <w:rPr>
                <w:spacing w:val="-15"/>
                <w:w w:val="105"/>
                <w:sz w:val="21"/>
              </w:rPr>
              <w:t> </w:t>
            </w:r>
            <w:r>
              <w:rPr>
                <w:w w:val="105"/>
                <w:sz w:val="21"/>
              </w:rPr>
              <w:t>entenderse</w:t>
            </w:r>
            <w:r>
              <w:rPr>
                <w:spacing w:val="-16"/>
                <w:w w:val="105"/>
                <w:sz w:val="21"/>
              </w:rPr>
              <w:t> </w:t>
            </w:r>
            <w:r>
              <w:rPr>
                <w:w w:val="105"/>
                <w:sz w:val="21"/>
              </w:rPr>
              <w:t>en un sentido estrictamente formal. La redacción actual del reglamento MATEC</w:t>
            </w:r>
            <w:r>
              <w:rPr>
                <w:spacing w:val="-16"/>
                <w:w w:val="105"/>
                <w:sz w:val="21"/>
              </w:rPr>
              <w:t> </w:t>
            </w:r>
            <w:r>
              <w:rPr>
                <w:w w:val="105"/>
                <w:sz w:val="21"/>
              </w:rPr>
              <w:t>no</w:t>
            </w:r>
            <w:r>
              <w:rPr>
                <w:spacing w:val="-15"/>
                <w:w w:val="105"/>
                <w:sz w:val="21"/>
              </w:rPr>
              <w:t> </w:t>
            </w:r>
            <w:r>
              <w:rPr>
                <w:w w:val="105"/>
                <w:sz w:val="21"/>
              </w:rPr>
              <w:t>sistematiza</w:t>
            </w:r>
            <w:r>
              <w:rPr>
                <w:spacing w:val="-15"/>
                <w:w w:val="105"/>
                <w:sz w:val="21"/>
              </w:rPr>
              <w:t> </w:t>
            </w:r>
            <w:r>
              <w:rPr>
                <w:w w:val="105"/>
                <w:sz w:val="21"/>
              </w:rPr>
              <w:t>de</w:t>
            </w:r>
            <w:r>
              <w:rPr>
                <w:spacing w:val="-15"/>
                <w:w w:val="105"/>
                <w:sz w:val="21"/>
              </w:rPr>
              <w:t> </w:t>
            </w:r>
            <w:r>
              <w:rPr>
                <w:w w:val="105"/>
                <w:sz w:val="21"/>
              </w:rPr>
              <w:t>manera explícita,</w:t>
            </w:r>
            <w:r>
              <w:rPr>
                <w:spacing w:val="-12"/>
                <w:w w:val="105"/>
                <w:sz w:val="21"/>
              </w:rPr>
              <w:t> </w:t>
            </w:r>
            <w:r>
              <w:rPr>
                <w:w w:val="105"/>
                <w:sz w:val="21"/>
              </w:rPr>
              <w:t>en</w:t>
            </w:r>
            <w:r>
              <w:rPr>
                <w:spacing w:val="-10"/>
                <w:w w:val="105"/>
                <w:sz w:val="21"/>
              </w:rPr>
              <w:t> </w:t>
            </w:r>
            <w:r>
              <w:rPr>
                <w:w w:val="105"/>
                <w:sz w:val="21"/>
              </w:rPr>
              <w:t>una</w:t>
            </w:r>
            <w:r>
              <w:rPr>
                <w:spacing w:val="-12"/>
                <w:w w:val="105"/>
                <w:sz w:val="21"/>
              </w:rPr>
              <w:t> </w:t>
            </w:r>
            <w:r>
              <w:rPr>
                <w:w w:val="105"/>
                <w:sz w:val="21"/>
              </w:rPr>
              <w:t>sola</w:t>
            </w:r>
            <w:r>
              <w:rPr>
                <w:spacing w:val="-6"/>
                <w:w w:val="105"/>
                <w:sz w:val="21"/>
              </w:rPr>
              <w:t> </w:t>
            </w:r>
            <w:r>
              <w:rPr>
                <w:w w:val="105"/>
                <w:sz w:val="21"/>
              </w:rPr>
              <w:t>disposición,</w:t>
            </w:r>
            <w:r>
              <w:rPr>
                <w:spacing w:val="-12"/>
                <w:w w:val="105"/>
                <w:sz w:val="21"/>
              </w:rPr>
              <w:t> </w:t>
            </w:r>
            <w:r>
              <w:rPr>
                <w:w w:val="105"/>
                <w:sz w:val="21"/>
              </w:rPr>
              <w:t>que todas estas figuras actúan como integrantes</w:t>
            </w:r>
            <w:r>
              <w:rPr>
                <w:spacing w:val="-3"/>
                <w:w w:val="105"/>
                <w:sz w:val="21"/>
              </w:rPr>
              <w:t> </w:t>
            </w:r>
            <w:r>
              <w:rPr>
                <w:w w:val="105"/>
                <w:sz w:val="21"/>
              </w:rPr>
              <w:t>del</w:t>
            </w:r>
            <w:r>
              <w:rPr>
                <w:spacing w:val="-3"/>
                <w:w w:val="105"/>
                <w:sz w:val="21"/>
              </w:rPr>
              <w:t> </w:t>
            </w:r>
            <w:r>
              <w:rPr>
                <w:w w:val="105"/>
                <w:sz w:val="21"/>
              </w:rPr>
              <w:t>Tribunal</w:t>
            </w:r>
            <w:r>
              <w:rPr>
                <w:spacing w:val="-2"/>
                <w:w w:val="105"/>
                <w:sz w:val="21"/>
              </w:rPr>
              <w:t> </w:t>
            </w:r>
            <w:r>
              <w:rPr>
                <w:w w:val="105"/>
                <w:sz w:val="21"/>
              </w:rPr>
              <w:t>Evaluador</w:t>
            </w:r>
            <w:r>
              <w:rPr>
                <w:spacing w:val="-2"/>
                <w:w w:val="105"/>
                <w:sz w:val="21"/>
              </w:rPr>
              <w:t> </w:t>
            </w:r>
            <w:r>
              <w:rPr>
                <w:w w:val="105"/>
                <w:sz w:val="21"/>
              </w:rPr>
              <w:t>en condición de profesores</w:t>
            </w:r>
            <w:r>
              <w:rPr>
                <w:spacing w:val="-1"/>
                <w:w w:val="105"/>
                <w:sz w:val="21"/>
              </w:rPr>
              <w:t> </w:t>
            </w:r>
            <w:r>
              <w:rPr>
                <w:w w:val="105"/>
                <w:sz w:val="21"/>
              </w:rPr>
              <w:t>o expertos.</w:t>
            </w:r>
          </w:p>
          <w:p>
            <w:pPr>
              <w:pStyle w:val="TableParagraph"/>
              <w:spacing w:line="271" w:lineRule="auto" w:before="7"/>
              <w:ind w:left="105" w:right="111"/>
              <w:rPr>
                <w:sz w:val="21"/>
              </w:rPr>
            </w:pPr>
            <w:r>
              <w:rPr>
                <w:w w:val="105"/>
                <w:sz w:val="21"/>
              </w:rPr>
              <w:t>Más</w:t>
            </w:r>
            <w:r>
              <w:rPr>
                <w:spacing w:val="-9"/>
                <w:w w:val="105"/>
                <w:sz w:val="21"/>
              </w:rPr>
              <w:t> </w:t>
            </w:r>
            <w:r>
              <w:rPr>
                <w:w w:val="105"/>
                <w:sz w:val="21"/>
              </w:rPr>
              <w:t>bien,</w:t>
            </w:r>
            <w:r>
              <w:rPr>
                <w:spacing w:val="-8"/>
                <w:w w:val="105"/>
                <w:sz w:val="21"/>
              </w:rPr>
              <w:t> </w:t>
            </w:r>
            <w:r>
              <w:rPr>
                <w:w w:val="105"/>
                <w:sz w:val="21"/>
              </w:rPr>
              <w:t>esa</w:t>
            </w:r>
            <w:r>
              <w:rPr>
                <w:spacing w:val="-8"/>
                <w:w w:val="105"/>
                <w:sz w:val="21"/>
              </w:rPr>
              <w:t> </w:t>
            </w:r>
            <w:r>
              <w:rPr>
                <w:w w:val="105"/>
                <w:sz w:val="21"/>
              </w:rPr>
              <w:t>integración</w:t>
            </w:r>
            <w:r>
              <w:rPr>
                <w:spacing w:val="-6"/>
                <w:w w:val="105"/>
                <w:sz w:val="21"/>
              </w:rPr>
              <w:t> </w:t>
            </w:r>
            <w:r>
              <w:rPr>
                <w:w w:val="105"/>
                <w:sz w:val="21"/>
              </w:rPr>
              <w:t>se</w:t>
            </w:r>
            <w:r>
              <w:rPr>
                <w:spacing w:val="-6"/>
                <w:w w:val="105"/>
                <w:sz w:val="21"/>
              </w:rPr>
              <w:t> </w:t>
            </w:r>
            <w:r>
              <w:rPr>
                <w:w w:val="105"/>
                <w:sz w:val="21"/>
              </w:rPr>
              <w:t>infiere</w:t>
            </w:r>
            <w:r>
              <w:rPr>
                <w:spacing w:val="-6"/>
                <w:w w:val="105"/>
                <w:sz w:val="21"/>
              </w:rPr>
              <w:t> </w:t>
            </w:r>
            <w:r>
              <w:rPr>
                <w:w w:val="105"/>
                <w:sz w:val="21"/>
              </w:rPr>
              <w:t>a </w:t>
            </w:r>
            <w:r>
              <w:rPr>
                <w:spacing w:val="-2"/>
                <w:w w:val="105"/>
                <w:sz w:val="21"/>
              </w:rPr>
              <w:t>partir</w:t>
            </w:r>
            <w:r>
              <w:rPr>
                <w:spacing w:val="-12"/>
                <w:w w:val="105"/>
                <w:sz w:val="21"/>
              </w:rPr>
              <w:t> </w:t>
            </w:r>
            <w:r>
              <w:rPr>
                <w:spacing w:val="-2"/>
                <w:w w:val="105"/>
                <w:sz w:val="21"/>
              </w:rPr>
              <w:t>de</w:t>
            </w:r>
            <w:r>
              <w:rPr>
                <w:spacing w:val="-10"/>
                <w:w w:val="105"/>
                <w:sz w:val="21"/>
              </w:rPr>
              <w:t> </w:t>
            </w:r>
            <w:r>
              <w:rPr>
                <w:spacing w:val="-2"/>
                <w:w w:val="105"/>
                <w:sz w:val="21"/>
              </w:rPr>
              <w:t>varios</w:t>
            </w:r>
            <w:r>
              <w:rPr>
                <w:spacing w:val="-13"/>
                <w:w w:val="105"/>
                <w:sz w:val="21"/>
              </w:rPr>
              <w:t> </w:t>
            </w:r>
            <w:r>
              <w:rPr>
                <w:spacing w:val="-2"/>
                <w:w w:val="105"/>
                <w:sz w:val="21"/>
              </w:rPr>
              <w:t>artículos,</w:t>
            </w:r>
            <w:r>
              <w:rPr>
                <w:spacing w:val="-12"/>
                <w:w w:val="105"/>
                <w:sz w:val="21"/>
              </w:rPr>
              <w:t> </w:t>
            </w:r>
            <w:r>
              <w:rPr>
                <w:spacing w:val="-2"/>
                <w:w w:val="105"/>
                <w:sz w:val="21"/>
              </w:rPr>
              <w:t>lo</w:t>
            </w:r>
            <w:r>
              <w:rPr>
                <w:spacing w:val="-8"/>
                <w:w w:val="105"/>
                <w:sz w:val="21"/>
              </w:rPr>
              <w:t> </w:t>
            </w:r>
            <w:r>
              <w:rPr>
                <w:spacing w:val="-2"/>
                <w:w w:val="105"/>
                <w:sz w:val="21"/>
              </w:rPr>
              <w:t>cual</w:t>
            </w:r>
            <w:r>
              <w:rPr>
                <w:spacing w:val="-7"/>
                <w:w w:val="105"/>
                <w:sz w:val="21"/>
              </w:rPr>
              <w:t> </w:t>
            </w:r>
            <w:r>
              <w:rPr>
                <w:spacing w:val="-2"/>
                <w:w w:val="105"/>
                <w:sz w:val="21"/>
              </w:rPr>
              <w:t>puede </w:t>
            </w:r>
            <w:r>
              <w:rPr>
                <w:w w:val="105"/>
                <w:sz w:val="21"/>
              </w:rPr>
              <w:t>generar ambigüedad interpretativa y </w:t>
            </w:r>
            <w:r>
              <w:rPr>
                <w:sz w:val="21"/>
              </w:rPr>
              <w:t>dar la</w:t>
            </w:r>
            <w:r>
              <w:rPr>
                <w:spacing w:val="-4"/>
                <w:sz w:val="21"/>
              </w:rPr>
              <w:t> </w:t>
            </w:r>
            <w:r>
              <w:rPr>
                <w:sz w:val="21"/>
              </w:rPr>
              <w:t>impresión</w:t>
            </w:r>
            <w:r>
              <w:rPr>
                <w:spacing w:val="-2"/>
                <w:sz w:val="21"/>
              </w:rPr>
              <w:t> </w:t>
            </w:r>
            <w:r>
              <w:rPr>
                <w:sz w:val="21"/>
              </w:rPr>
              <w:t>de</w:t>
            </w:r>
            <w:r>
              <w:rPr>
                <w:spacing w:val="-2"/>
                <w:sz w:val="21"/>
              </w:rPr>
              <w:t> </w:t>
            </w:r>
            <w:r>
              <w:rPr>
                <w:sz w:val="21"/>
              </w:rPr>
              <w:t>que</w:t>
            </w:r>
            <w:r>
              <w:rPr>
                <w:spacing w:val="-2"/>
                <w:sz w:val="21"/>
              </w:rPr>
              <w:t> </w:t>
            </w:r>
            <w:r>
              <w:rPr>
                <w:sz w:val="21"/>
              </w:rPr>
              <w:t>existen</w:t>
            </w:r>
            <w:r>
              <w:rPr>
                <w:spacing w:val="-2"/>
                <w:sz w:val="21"/>
              </w:rPr>
              <w:t> </w:t>
            </w:r>
            <w:r>
              <w:rPr>
                <w:sz w:val="21"/>
              </w:rPr>
              <w:t>actores </w:t>
            </w:r>
            <w:r>
              <w:rPr>
                <w:w w:val="105"/>
                <w:sz w:val="21"/>
              </w:rPr>
              <w:t>evaluadores adicionales distintos de </w:t>
            </w:r>
            <w:r>
              <w:rPr>
                <w:sz w:val="21"/>
              </w:rPr>
              <w:t>los previstos en el reglamento general. </w:t>
            </w:r>
            <w:r>
              <w:rPr>
                <w:w w:val="105"/>
                <w:sz w:val="21"/>
              </w:rPr>
              <w:t>En</w:t>
            </w:r>
            <w:r>
              <w:rPr>
                <w:spacing w:val="-11"/>
                <w:w w:val="105"/>
                <w:sz w:val="21"/>
              </w:rPr>
              <w:t> </w:t>
            </w:r>
            <w:r>
              <w:rPr>
                <w:w w:val="105"/>
                <w:sz w:val="21"/>
              </w:rPr>
              <w:t>consecuencia,</w:t>
            </w:r>
            <w:r>
              <w:rPr>
                <w:spacing w:val="-13"/>
                <w:w w:val="105"/>
                <w:sz w:val="21"/>
              </w:rPr>
              <w:t> </w:t>
            </w:r>
            <w:r>
              <w:rPr>
                <w:w w:val="105"/>
                <w:sz w:val="21"/>
              </w:rPr>
              <w:t>la</w:t>
            </w:r>
            <w:r>
              <w:rPr>
                <w:spacing w:val="-13"/>
                <w:w w:val="105"/>
                <w:sz w:val="21"/>
              </w:rPr>
              <w:t> </w:t>
            </w:r>
            <w:r>
              <w:rPr>
                <w:w w:val="105"/>
                <w:sz w:val="21"/>
              </w:rPr>
              <w:t>observación</w:t>
            </w:r>
            <w:r>
              <w:rPr>
                <w:spacing w:val="-11"/>
                <w:w w:val="105"/>
                <w:sz w:val="21"/>
              </w:rPr>
              <w:t> </w:t>
            </w:r>
            <w:r>
              <w:rPr>
                <w:w w:val="105"/>
                <w:sz w:val="21"/>
              </w:rPr>
              <w:t>de Asesoría</w:t>
            </w:r>
            <w:r>
              <w:rPr>
                <w:spacing w:val="-7"/>
                <w:w w:val="105"/>
                <w:sz w:val="21"/>
              </w:rPr>
              <w:t> </w:t>
            </w:r>
            <w:r>
              <w:rPr>
                <w:w w:val="105"/>
                <w:sz w:val="21"/>
              </w:rPr>
              <w:t>Legal</w:t>
            </w:r>
            <w:r>
              <w:rPr>
                <w:spacing w:val="-7"/>
                <w:w w:val="105"/>
                <w:sz w:val="21"/>
              </w:rPr>
              <w:t> </w:t>
            </w:r>
            <w:r>
              <w:rPr>
                <w:w w:val="105"/>
                <w:sz w:val="21"/>
              </w:rPr>
              <w:t>no</w:t>
            </w:r>
            <w:r>
              <w:rPr>
                <w:spacing w:val="-2"/>
                <w:w w:val="105"/>
                <w:sz w:val="21"/>
              </w:rPr>
              <w:t> </w:t>
            </w:r>
            <w:r>
              <w:rPr>
                <w:w w:val="105"/>
                <w:sz w:val="21"/>
              </w:rPr>
              <w:t>implica</w:t>
            </w:r>
            <w:r>
              <w:rPr>
                <w:spacing w:val="-7"/>
                <w:w w:val="105"/>
                <w:sz w:val="21"/>
              </w:rPr>
              <w:t> </w:t>
            </w:r>
            <w:r>
              <w:rPr>
                <w:w w:val="105"/>
                <w:sz w:val="21"/>
              </w:rPr>
              <w:t>que</w:t>
            </w:r>
            <w:r>
              <w:rPr>
                <w:spacing w:val="-4"/>
                <w:w w:val="105"/>
                <w:sz w:val="21"/>
              </w:rPr>
              <w:t> </w:t>
            </w:r>
            <w:r>
              <w:rPr>
                <w:w w:val="105"/>
                <w:sz w:val="21"/>
              </w:rPr>
              <w:t>el modelo</w:t>
            </w:r>
            <w:r>
              <w:rPr>
                <w:spacing w:val="-10"/>
                <w:w w:val="105"/>
                <w:sz w:val="21"/>
              </w:rPr>
              <w:t> </w:t>
            </w:r>
            <w:r>
              <w:rPr>
                <w:w w:val="105"/>
                <w:sz w:val="21"/>
              </w:rPr>
              <w:t>de</w:t>
            </w:r>
            <w:r>
              <w:rPr>
                <w:spacing w:val="-12"/>
                <w:w w:val="105"/>
                <w:sz w:val="21"/>
              </w:rPr>
              <w:t> </w:t>
            </w:r>
            <w:r>
              <w:rPr>
                <w:w w:val="105"/>
                <w:sz w:val="21"/>
              </w:rPr>
              <w:t>MATEC</w:t>
            </w:r>
            <w:r>
              <w:rPr>
                <w:spacing w:val="-12"/>
                <w:w w:val="105"/>
                <w:sz w:val="21"/>
              </w:rPr>
              <w:t> </w:t>
            </w:r>
            <w:r>
              <w:rPr>
                <w:w w:val="105"/>
                <w:sz w:val="21"/>
              </w:rPr>
              <w:t>sea</w:t>
            </w:r>
            <w:r>
              <w:rPr>
                <w:spacing w:val="-15"/>
                <w:w w:val="105"/>
                <w:sz w:val="21"/>
              </w:rPr>
              <w:t> </w:t>
            </w:r>
            <w:r>
              <w:rPr>
                <w:w w:val="105"/>
                <w:sz w:val="21"/>
              </w:rPr>
              <w:t>incorrecto</w:t>
            </w:r>
            <w:r>
              <w:rPr>
                <w:spacing w:val="-10"/>
                <w:w w:val="105"/>
                <w:sz w:val="21"/>
              </w:rPr>
              <w:t> </w:t>
            </w:r>
            <w:r>
              <w:rPr>
                <w:w w:val="105"/>
                <w:sz w:val="21"/>
              </w:rPr>
              <w:t>o incompatible con la normativa institucional, sino que requiere un </w:t>
            </w:r>
            <w:r>
              <w:rPr>
                <w:sz w:val="21"/>
              </w:rPr>
              <w:t>ajuste de técnica normativa para hacer </w:t>
            </w:r>
            <w:r>
              <w:rPr>
                <w:w w:val="105"/>
                <w:sz w:val="21"/>
              </w:rPr>
              <w:t>explícita la alineación con el </w:t>
            </w:r>
            <w:r>
              <w:rPr>
                <w:sz w:val="21"/>
              </w:rPr>
              <w:t>reglamento general. Este ajuste puede </w:t>
            </w:r>
            <w:r>
              <w:rPr>
                <w:w w:val="105"/>
                <w:sz w:val="21"/>
              </w:rPr>
              <w:t>lograrse</w:t>
            </w:r>
            <w:r>
              <w:rPr>
                <w:spacing w:val="-8"/>
                <w:w w:val="105"/>
                <w:sz w:val="21"/>
              </w:rPr>
              <w:t> </w:t>
            </w:r>
            <w:r>
              <w:rPr>
                <w:w w:val="105"/>
                <w:sz w:val="21"/>
              </w:rPr>
              <w:t>mediante</w:t>
            </w:r>
            <w:r>
              <w:rPr>
                <w:spacing w:val="-8"/>
                <w:w w:val="105"/>
                <w:sz w:val="21"/>
              </w:rPr>
              <w:t> </w:t>
            </w:r>
            <w:r>
              <w:rPr>
                <w:w w:val="105"/>
                <w:sz w:val="21"/>
              </w:rPr>
              <w:t>una</w:t>
            </w:r>
            <w:r>
              <w:rPr>
                <w:spacing w:val="-10"/>
                <w:w w:val="105"/>
                <w:sz w:val="21"/>
              </w:rPr>
              <w:t> </w:t>
            </w:r>
            <w:r>
              <w:rPr>
                <w:w w:val="105"/>
                <w:sz w:val="21"/>
              </w:rPr>
              <w:t>redacción</w:t>
            </w:r>
            <w:r>
              <w:rPr>
                <w:spacing w:val="-8"/>
                <w:w w:val="105"/>
                <w:sz w:val="21"/>
              </w:rPr>
              <w:t> </w:t>
            </w:r>
            <w:r>
              <w:rPr>
                <w:w w:val="105"/>
                <w:sz w:val="21"/>
              </w:rPr>
              <w:t>más clara en el artículo que define el Tribunal Evaluador, indicando </w:t>
            </w:r>
            <w:r>
              <w:rPr>
                <w:sz w:val="21"/>
              </w:rPr>
              <w:t>expresamente que la persona</w:t>
            </w:r>
            <w:r>
              <w:rPr>
                <w:spacing w:val="-2"/>
                <w:sz w:val="21"/>
              </w:rPr>
              <w:t> </w:t>
            </w:r>
            <w:r>
              <w:rPr>
                <w:sz w:val="21"/>
              </w:rPr>
              <w:t>tutora,</w:t>
            </w:r>
            <w:r>
              <w:rPr>
                <w:spacing w:val="-2"/>
                <w:sz w:val="21"/>
              </w:rPr>
              <w:t> </w:t>
            </w:r>
            <w:r>
              <w:rPr>
                <w:sz w:val="21"/>
              </w:rPr>
              <w:t>la </w:t>
            </w:r>
            <w:r>
              <w:rPr>
                <w:w w:val="105"/>
                <w:sz w:val="21"/>
              </w:rPr>
              <w:t>persona</w:t>
            </w:r>
            <w:r>
              <w:rPr>
                <w:spacing w:val="-5"/>
                <w:w w:val="105"/>
                <w:sz w:val="21"/>
              </w:rPr>
              <w:t> </w:t>
            </w:r>
            <w:r>
              <w:rPr>
                <w:w w:val="105"/>
                <w:sz w:val="21"/>
              </w:rPr>
              <w:t>lectora</w:t>
            </w:r>
            <w:r>
              <w:rPr>
                <w:spacing w:val="-5"/>
                <w:w w:val="105"/>
                <w:sz w:val="21"/>
              </w:rPr>
              <w:t> </w:t>
            </w:r>
            <w:r>
              <w:rPr>
                <w:w w:val="105"/>
                <w:sz w:val="21"/>
              </w:rPr>
              <w:t>y</w:t>
            </w:r>
            <w:r>
              <w:rPr>
                <w:spacing w:val="-3"/>
                <w:w w:val="105"/>
                <w:sz w:val="21"/>
              </w:rPr>
              <w:t> </w:t>
            </w:r>
            <w:r>
              <w:rPr>
                <w:w w:val="105"/>
                <w:sz w:val="21"/>
              </w:rPr>
              <w:t>las</w:t>
            </w:r>
            <w:r>
              <w:rPr>
                <w:spacing w:val="-7"/>
                <w:w w:val="105"/>
                <w:sz w:val="21"/>
              </w:rPr>
              <w:t> </w:t>
            </w:r>
            <w:r>
              <w:rPr>
                <w:w w:val="105"/>
                <w:sz w:val="21"/>
              </w:rPr>
              <w:t>personas que ejercen funciones de coordinación</w:t>
            </w:r>
          </w:p>
          <w:p>
            <w:pPr>
              <w:pStyle w:val="TableParagraph"/>
              <w:spacing w:line="237" w:lineRule="exact" w:before="5"/>
              <w:ind w:left="105"/>
              <w:rPr>
                <w:sz w:val="21"/>
              </w:rPr>
            </w:pPr>
            <w:r>
              <w:rPr>
                <w:sz w:val="21"/>
              </w:rPr>
              <w:t>participan</w:t>
            </w:r>
            <w:r>
              <w:rPr>
                <w:spacing w:val="5"/>
                <w:sz w:val="21"/>
              </w:rPr>
              <w:t> </w:t>
            </w:r>
            <w:r>
              <w:rPr>
                <w:sz w:val="21"/>
              </w:rPr>
              <w:t>como</w:t>
            </w:r>
            <w:r>
              <w:rPr>
                <w:spacing w:val="8"/>
                <w:sz w:val="21"/>
              </w:rPr>
              <w:t> </w:t>
            </w:r>
            <w:r>
              <w:rPr>
                <w:sz w:val="21"/>
              </w:rPr>
              <w:t>miembros</w:t>
            </w:r>
            <w:r>
              <w:rPr>
                <w:spacing w:val="2"/>
                <w:sz w:val="21"/>
              </w:rPr>
              <w:t> </w:t>
            </w:r>
            <w:r>
              <w:rPr>
                <w:sz w:val="21"/>
              </w:rPr>
              <w:t>de</w:t>
            </w:r>
            <w:r>
              <w:rPr>
                <w:spacing w:val="5"/>
                <w:sz w:val="21"/>
              </w:rPr>
              <w:t> </w:t>
            </w:r>
            <w:r>
              <w:rPr>
                <w:spacing w:val="-4"/>
                <w:sz w:val="21"/>
              </w:rPr>
              <w:t>dicho</w:t>
            </w:r>
          </w:p>
        </w:tc>
      </w:tr>
    </w:tbl>
    <w:p>
      <w:pPr>
        <w:pStyle w:val="TableParagraph"/>
        <w:spacing w:after="0" w:line="237" w:lineRule="exact"/>
        <w:rPr>
          <w:sz w:val="21"/>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452" name="Image 452"/>
            <wp:cNvGraphicFramePr>
              <a:graphicFrameLocks/>
            </wp:cNvGraphicFramePr>
            <a:graphic>
              <a:graphicData uri="http://schemas.openxmlformats.org/drawingml/2006/picture">
                <pic:pic>
                  <pic:nvPicPr>
                    <pic:cNvPr id="452" name="Image 452"/>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sz w:val="20"/>
        </w:rPr>
      </w:pPr>
    </w:p>
    <w:tbl>
      <w:tblPr>
        <w:tblW w:w="0" w:type="auto"/>
        <w:jc w:val="left"/>
        <w:tblInd w:w="2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7"/>
        <w:gridCol w:w="3952"/>
      </w:tblGrid>
      <w:tr>
        <w:trPr>
          <w:trHeight w:val="12733" w:hRule="atLeast"/>
        </w:trPr>
        <w:tc>
          <w:tcPr>
            <w:tcW w:w="3957" w:type="dxa"/>
          </w:tcPr>
          <w:p>
            <w:pPr>
              <w:pStyle w:val="TableParagraph"/>
              <w:rPr>
                <w:rFonts w:ascii="Times New Roman"/>
                <w:sz w:val="20"/>
              </w:rPr>
            </w:pPr>
          </w:p>
        </w:tc>
        <w:tc>
          <w:tcPr>
            <w:tcW w:w="3952" w:type="dxa"/>
          </w:tcPr>
          <w:p>
            <w:pPr>
              <w:pStyle w:val="TableParagraph"/>
              <w:spacing w:line="271" w:lineRule="auto" w:before="13"/>
              <w:ind w:left="105" w:right="111"/>
              <w:rPr>
                <w:b/>
                <w:sz w:val="21"/>
              </w:rPr>
            </w:pPr>
            <w:r>
              <w:rPr>
                <w:w w:val="105"/>
                <w:sz w:val="21"/>
              </w:rPr>
              <w:t>tribunal</w:t>
            </w:r>
            <w:r>
              <w:rPr>
                <w:spacing w:val="-14"/>
                <w:w w:val="105"/>
                <w:sz w:val="21"/>
              </w:rPr>
              <w:t> </w:t>
            </w:r>
            <w:r>
              <w:rPr>
                <w:w w:val="105"/>
                <w:sz w:val="21"/>
              </w:rPr>
              <w:t>en</w:t>
            </w:r>
            <w:r>
              <w:rPr>
                <w:spacing w:val="-12"/>
                <w:w w:val="105"/>
                <w:sz w:val="21"/>
              </w:rPr>
              <w:t> </w:t>
            </w:r>
            <w:r>
              <w:rPr>
                <w:w w:val="105"/>
                <w:sz w:val="21"/>
              </w:rPr>
              <w:t>su</w:t>
            </w:r>
            <w:r>
              <w:rPr>
                <w:spacing w:val="-12"/>
                <w:w w:val="105"/>
                <w:sz w:val="21"/>
              </w:rPr>
              <w:t> </w:t>
            </w:r>
            <w:r>
              <w:rPr>
                <w:w w:val="105"/>
                <w:sz w:val="21"/>
              </w:rPr>
              <w:t>condición</w:t>
            </w:r>
            <w:r>
              <w:rPr>
                <w:spacing w:val="-12"/>
                <w:w w:val="105"/>
                <w:sz w:val="21"/>
              </w:rPr>
              <w:t> </w:t>
            </w:r>
            <w:r>
              <w:rPr>
                <w:w w:val="105"/>
                <w:sz w:val="21"/>
              </w:rPr>
              <w:t>de</w:t>
            </w:r>
            <w:r>
              <w:rPr>
                <w:spacing w:val="-12"/>
                <w:w w:val="105"/>
                <w:sz w:val="21"/>
              </w:rPr>
              <w:t> </w:t>
            </w:r>
            <w:r>
              <w:rPr>
                <w:w w:val="105"/>
                <w:sz w:val="21"/>
              </w:rPr>
              <w:t>profesores o</w:t>
            </w:r>
            <w:r>
              <w:rPr>
                <w:spacing w:val="-1"/>
                <w:w w:val="105"/>
                <w:sz w:val="21"/>
              </w:rPr>
              <w:t> </w:t>
            </w:r>
            <w:r>
              <w:rPr>
                <w:w w:val="105"/>
                <w:sz w:val="21"/>
              </w:rPr>
              <w:t>expertos.</w:t>
            </w:r>
            <w:r>
              <w:rPr>
                <w:spacing w:val="-6"/>
                <w:w w:val="105"/>
                <w:sz w:val="21"/>
              </w:rPr>
              <w:t> </w:t>
            </w:r>
            <w:r>
              <w:rPr>
                <w:w w:val="105"/>
                <w:sz w:val="21"/>
              </w:rPr>
              <w:t>En</w:t>
            </w:r>
            <w:r>
              <w:rPr>
                <w:spacing w:val="-4"/>
                <w:w w:val="105"/>
                <w:sz w:val="21"/>
              </w:rPr>
              <w:t> </w:t>
            </w:r>
            <w:r>
              <w:rPr>
                <w:w w:val="105"/>
                <w:sz w:val="21"/>
              </w:rPr>
              <w:t>síntesis,</w:t>
            </w:r>
            <w:r>
              <w:rPr>
                <w:spacing w:val="-6"/>
                <w:w w:val="105"/>
                <w:sz w:val="21"/>
              </w:rPr>
              <w:t> </w:t>
            </w:r>
            <w:r>
              <w:rPr>
                <w:w w:val="105"/>
                <w:sz w:val="21"/>
              </w:rPr>
              <w:t>el</w:t>
            </w:r>
            <w:r>
              <w:rPr>
                <w:spacing w:val="-6"/>
                <w:w w:val="105"/>
                <w:sz w:val="21"/>
              </w:rPr>
              <w:t> </w:t>
            </w:r>
            <w:r>
              <w:rPr>
                <w:w w:val="105"/>
                <w:sz w:val="21"/>
              </w:rPr>
              <w:t>reglamento </w:t>
            </w:r>
            <w:r>
              <w:rPr>
                <w:sz w:val="21"/>
              </w:rPr>
              <w:t>MATEC</w:t>
            </w:r>
            <w:r>
              <w:rPr>
                <w:spacing w:val="-15"/>
                <w:sz w:val="21"/>
              </w:rPr>
              <w:t> </w:t>
            </w:r>
            <w:r>
              <w:rPr>
                <w:sz w:val="21"/>
              </w:rPr>
              <w:t>es</w:t>
            </w:r>
            <w:r>
              <w:rPr>
                <w:spacing w:val="-15"/>
                <w:sz w:val="21"/>
              </w:rPr>
              <w:t> </w:t>
            </w:r>
            <w:r>
              <w:rPr>
                <w:sz w:val="21"/>
              </w:rPr>
              <w:t>defendible</w:t>
            </w:r>
            <w:r>
              <w:rPr>
                <w:spacing w:val="-13"/>
                <w:sz w:val="21"/>
              </w:rPr>
              <w:t> </w:t>
            </w:r>
            <w:r>
              <w:rPr>
                <w:sz w:val="21"/>
              </w:rPr>
              <w:t>en</w:t>
            </w:r>
            <w:r>
              <w:rPr>
                <w:spacing w:val="-13"/>
                <w:sz w:val="21"/>
              </w:rPr>
              <w:t> </w:t>
            </w:r>
            <w:r>
              <w:rPr>
                <w:sz w:val="21"/>
              </w:rPr>
              <w:t>su</w:t>
            </w:r>
            <w:r>
              <w:rPr>
                <w:spacing w:val="-14"/>
                <w:sz w:val="21"/>
              </w:rPr>
              <w:t> </w:t>
            </w:r>
            <w:r>
              <w:rPr>
                <w:sz w:val="21"/>
              </w:rPr>
              <w:t>contenido</w:t>
            </w:r>
            <w:r>
              <w:rPr>
                <w:spacing w:val="-12"/>
                <w:sz w:val="21"/>
              </w:rPr>
              <w:t> </w:t>
            </w:r>
            <w:r>
              <w:rPr>
                <w:sz w:val="21"/>
              </w:rPr>
              <w:t>y </w:t>
            </w:r>
            <w:r>
              <w:rPr>
                <w:w w:val="105"/>
                <w:sz w:val="21"/>
              </w:rPr>
              <w:t>se</w:t>
            </w:r>
            <w:r>
              <w:rPr>
                <w:spacing w:val="-16"/>
                <w:w w:val="105"/>
                <w:sz w:val="21"/>
              </w:rPr>
              <w:t> </w:t>
            </w:r>
            <w:r>
              <w:rPr>
                <w:w w:val="105"/>
                <w:sz w:val="21"/>
              </w:rPr>
              <w:t>ajusta</w:t>
            </w:r>
            <w:r>
              <w:rPr>
                <w:spacing w:val="-15"/>
                <w:w w:val="105"/>
                <w:sz w:val="21"/>
              </w:rPr>
              <w:t> </w:t>
            </w:r>
            <w:r>
              <w:rPr>
                <w:w w:val="105"/>
                <w:sz w:val="21"/>
              </w:rPr>
              <w:t>al</w:t>
            </w:r>
            <w:r>
              <w:rPr>
                <w:spacing w:val="-15"/>
                <w:w w:val="105"/>
                <w:sz w:val="21"/>
              </w:rPr>
              <w:t> </w:t>
            </w:r>
            <w:r>
              <w:rPr>
                <w:w w:val="105"/>
                <w:sz w:val="21"/>
              </w:rPr>
              <w:t>margen</w:t>
            </w:r>
            <w:r>
              <w:rPr>
                <w:spacing w:val="-16"/>
                <w:w w:val="105"/>
                <w:sz w:val="21"/>
              </w:rPr>
              <w:t> </w:t>
            </w:r>
            <w:r>
              <w:rPr>
                <w:w w:val="105"/>
                <w:sz w:val="21"/>
              </w:rPr>
              <w:t>de</w:t>
            </w:r>
            <w:r>
              <w:rPr>
                <w:spacing w:val="-15"/>
                <w:w w:val="105"/>
                <w:sz w:val="21"/>
              </w:rPr>
              <w:t> </w:t>
            </w:r>
            <w:r>
              <w:rPr>
                <w:w w:val="105"/>
                <w:sz w:val="21"/>
              </w:rPr>
              <w:t>autonomía</w:t>
            </w:r>
            <w:r>
              <w:rPr>
                <w:spacing w:val="-15"/>
                <w:w w:val="105"/>
                <w:sz w:val="21"/>
              </w:rPr>
              <w:t> </w:t>
            </w:r>
            <w:r>
              <w:rPr>
                <w:w w:val="105"/>
                <w:sz w:val="21"/>
              </w:rPr>
              <w:t>que el</w:t>
            </w:r>
            <w:r>
              <w:rPr>
                <w:spacing w:val="-3"/>
                <w:w w:val="105"/>
                <w:sz w:val="21"/>
              </w:rPr>
              <w:t> </w:t>
            </w:r>
            <w:r>
              <w:rPr>
                <w:w w:val="105"/>
                <w:sz w:val="21"/>
              </w:rPr>
              <w:t>reglamento general</w:t>
            </w:r>
            <w:r>
              <w:rPr>
                <w:spacing w:val="-2"/>
                <w:w w:val="105"/>
                <w:sz w:val="21"/>
              </w:rPr>
              <w:t> </w:t>
            </w:r>
            <w:r>
              <w:rPr>
                <w:w w:val="105"/>
                <w:sz w:val="21"/>
              </w:rPr>
              <w:t>otorga</w:t>
            </w:r>
            <w:r>
              <w:rPr>
                <w:spacing w:val="-2"/>
                <w:w w:val="105"/>
                <w:sz w:val="21"/>
              </w:rPr>
              <w:t> </w:t>
            </w:r>
            <w:r>
              <w:rPr>
                <w:w w:val="105"/>
                <w:sz w:val="21"/>
              </w:rPr>
              <w:t>a</w:t>
            </w:r>
            <w:r>
              <w:rPr>
                <w:spacing w:val="-2"/>
                <w:w w:val="105"/>
                <w:sz w:val="21"/>
              </w:rPr>
              <w:t> </w:t>
            </w:r>
            <w:r>
              <w:rPr>
                <w:w w:val="105"/>
                <w:sz w:val="21"/>
              </w:rPr>
              <w:t>las carreras;</w:t>
            </w:r>
            <w:r>
              <w:rPr>
                <w:spacing w:val="-6"/>
                <w:w w:val="105"/>
                <w:sz w:val="21"/>
              </w:rPr>
              <w:t> </w:t>
            </w:r>
            <w:r>
              <w:rPr>
                <w:w w:val="105"/>
                <w:sz w:val="21"/>
              </w:rPr>
              <w:t>sin</w:t>
            </w:r>
            <w:r>
              <w:rPr>
                <w:spacing w:val="-3"/>
                <w:w w:val="105"/>
                <w:sz w:val="21"/>
              </w:rPr>
              <w:t> </w:t>
            </w:r>
            <w:r>
              <w:rPr>
                <w:w w:val="105"/>
                <w:sz w:val="21"/>
              </w:rPr>
              <w:t>embargo,</w:t>
            </w:r>
            <w:r>
              <w:rPr>
                <w:spacing w:val="-6"/>
                <w:w w:val="105"/>
                <w:sz w:val="21"/>
              </w:rPr>
              <w:t> </w:t>
            </w:r>
            <w:r>
              <w:rPr>
                <w:w w:val="105"/>
                <w:sz w:val="21"/>
              </w:rPr>
              <w:t>para atender adecuadamente</w:t>
            </w:r>
            <w:r>
              <w:rPr>
                <w:spacing w:val="-5"/>
                <w:w w:val="105"/>
                <w:sz w:val="21"/>
              </w:rPr>
              <w:t> </w:t>
            </w:r>
            <w:r>
              <w:rPr>
                <w:w w:val="105"/>
                <w:sz w:val="21"/>
              </w:rPr>
              <w:t>la</w:t>
            </w:r>
            <w:r>
              <w:rPr>
                <w:spacing w:val="-7"/>
                <w:w w:val="105"/>
                <w:sz w:val="21"/>
              </w:rPr>
              <w:t> </w:t>
            </w:r>
            <w:r>
              <w:rPr>
                <w:w w:val="105"/>
                <w:sz w:val="21"/>
              </w:rPr>
              <w:t>observación</w:t>
            </w:r>
            <w:r>
              <w:rPr>
                <w:spacing w:val="-5"/>
                <w:w w:val="105"/>
                <w:sz w:val="21"/>
              </w:rPr>
              <w:t> </w:t>
            </w:r>
            <w:r>
              <w:rPr>
                <w:w w:val="105"/>
                <w:sz w:val="21"/>
              </w:rPr>
              <w:t>de</w:t>
            </w:r>
            <w:r>
              <w:rPr>
                <w:spacing w:val="-1"/>
                <w:w w:val="105"/>
                <w:sz w:val="21"/>
              </w:rPr>
              <w:t> </w:t>
            </w:r>
            <w:r>
              <w:rPr>
                <w:w w:val="105"/>
                <w:sz w:val="21"/>
              </w:rPr>
              <w:t>la Oficina</w:t>
            </w:r>
            <w:r>
              <w:rPr>
                <w:spacing w:val="-12"/>
                <w:w w:val="105"/>
                <w:sz w:val="21"/>
              </w:rPr>
              <w:t> </w:t>
            </w:r>
            <w:r>
              <w:rPr>
                <w:w w:val="105"/>
                <w:sz w:val="21"/>
              </w:rPr>
              <w:t>de</w:t>
            </w:r>
            <w:r>
              <w:rPr>
                <w:spacing w:val="-9"/>
                <w:w w:val="105"/>
                <w:sz w:val="21"/>
              </w:rPr>
              <w:t> </w:t>
            </w:r>
            <w:r>
              <w:rPr>
                <w:w w:val="105"/>
                <w:sz w:val="21"/>
              </w:rPr>
              <w:t>Asesoría</w:t>
            </w:r>
            <w:r>
              <w:rPr>
                <w:spacing w:val="-12"/>
                <w:w w:val="105"/>
                <w:sz w:val="21"/>
              </w:rPr>
              <w:t> </w:t>
            </w:r>
            <w:r>
              <w:rPr>
                <w:w w:val="105"/>
                <w:sz w:val="21"/>
              </w:rPr>
              <w:t>Legal</w:t>
            </w:r>
            <w:r>
              <w:rPr>
                <w:spacing w:val="-12"/>
                <w:w w:val="105"/>
                <w:sz w:val="21"/>
              </w:rPr>
              <w:t> </w:t>
            </w:r>
            <w:r>
              <w:rPr>
                <w:w w:val="105"/>
                <w:sz w:val="21"/>
              </w:rPr>
              <w:t>y</w:t>
            </w:r>
            <w:r>
              <w:rPr>
                <w:spacing w:val="-9"/>
                <w:w w:val="105"/>
                <w:sz w:val="21"/>
              </w:rPr>
              <w:t> </w:t>
            </w:r>
            <w:r>
              <w:rPr>
                <w:w w:val="105"/>
                <w:sz w:val="21"/>
              </w:rPr>
              <w:t>evitar interpretaciones adversas, resulta conveniente reforzar la claridad normativa en la definición y conformación del Tribunal Evaluador, sin necesidad</w:t>
            </w:r>
            <w:r>
              <w:rPr>
                <w:spacing w:val="-1"/>
                <w:w w:val="105"/>
                <w:sz w:val="21"/>
              </w:rPr>
              <w:t> </w:t>
            </w:r>
            <w:r>
              <w:rPr>
                <w:w w:val="105"/>
                <w:sz w:val="21"/>
              </w:rPr>
              <w:t>de modificar</w:t>
            </w:r>
            <w:r>
              <w:rPr>
                <w:spacing w:val="-1"/>
                <w:w w:val="105"/>
                <w:sz w:val="21"/>
              </w:rPr>
              <w:t> </w:t>
            </w:r>
            <w:r>
              <w:rPr>
                <w:w w:val="105"/>
                <w:sz w:val="21"/>
              </w:rPr>
              <w:t>el</w:t>
            </w:r>
            <w:r>
              <w:rPr>
                <w:spacing w:val="-1"/>
                <w:w w:val="105"/>
                <w:sz w:val="21"/>
              </w:rPr>
              <w:t> </w:t>
            </w:r>
            <w:r>
              <w:rPr>
                <w:w w:val="105"/>
                <w:sz w:val="21"/>
              </w:rPr>
              <w:t>diseño académico</w:t>
            </w:r>
            <w:r>
              <w:rPr>
                <w:spacing w:val="-3"/>
                <w:w w:val="105"/>
                <w:sz w:val="21"/>
              </w:rPr>
              <w:t> </w:t>
            </w:r>
            <w:r>
              <w:rPr>
                <w:w w:val="105"/>
                <w:sz w:val="21"/>
              </w:rPr>
              <w:t>de</w:t>
            </w:r>
            <w:r>
              <w:rPr>
                <w:spacing w:val="-6"/>
                <w:w w:val="105"/>
                <w:sz w:val="21"/>
              </w:rPr>
              <w:t> </w:t>
            </w:r>
            <w:r>
              <w:rPr>
                <w:w w:val="105"/>
                <w:sz w:val="21"/>
              </w:rPr>
              <w:t>la</w:t>
            </w:r>
            <w:r>
              <w:rPr>
                <w:spacing w:val="-2"/>
                <w:w w:val="105"/>
                <w:sz w:val="21"/>
              </w:rPr>
              <w:t> </w:t>
            </w:r>
            <w:r>
              <w:rPr>
                <w:w w:val="105"/>
                <w:sz w:val="21"/>
              </w:rPr>
              <w:t>propuesta.</w:t>
            </w:r>
            <w:r>
              <w:rPr>
                <w:spacing w:val="-8"/>
                <w:w w:val="105"/>
                <w:sz w:val="21"/>
              </w:rPr>
              <w:t> </w:t>
            </w:r>
            <w:r>
              <w:rPr>
                <w:w w:val="105"/>
                <w:sz w:val="21"/>
              </w:rPr>
              <w:t>Para atender</w:t>
            </w:r>
            <w:r>
              <w:rPr>
                <w:spacing w:val="-5"/>
                <w:w w:val="105"/>
                <w:sz w:val="21"/>
              </w:rPr>
              <w:t> </w:t>
            </w:r>
            <w:r>
              <w:rPr>
                <w:w w:val="105"/>
                <w:sz w:val="21"/>
              </w:rPr>
              <w:t>esta</w:t>
            </w:r>
            <w:r>
              <w:rPr>
                <w:spacing w:val="-3"/>
                <w:w w:val="105"/>
                <w:sz w:val="21"/>
              </w:rPr>
              <w:t> </w:t>
            </w:r>
            <w:r>
              <w:rPr>
                <w:w w:val="105"/>
                <w:sz w:val="21"/>
              </w:rPr>
              <w:t>observación</w:t>
            </w:r>
            <w:r>
              <w:rPr>
                <w:spacing w:val="-1"/>
                <w:w w:val="105"/>
                <w:sz w:val="21"/>
              </w:rPr>
              <w:t> </w:t>
            </w:r>
            <w:r>
              <w:rPr>
                <w:w w:val="105"/>
                <w:sz w:val="21"/>
              </w:rPr>
              <w:t>se</w:t>
            </w:r>
            <w:r>
              <w:rPr>
                <w:spacing w:val="-1"/>
                <w:w w:val="105"/>
                <w:sz w:val="21"/>
              </w:rPr>
              <w:t> </w:t>
            </w:r>
            <w:r>
              <w:rPr>
                <w:w w:val="105"/>
                <w:sz w:val="21"/>
              </w:rPr>
              <w:t>debe modificar</w:t>
            </w:r>
            <w:r>
              <w:rPr>
                <w:spacing w:val="-10"/>
                <w:w w:val="105"/>
                <w:sz w:val="21"/>
              </w:rPr>
              <w:t> </w:t>
            </w:r>
            <w:r>
              <w:rPr>
                <w:w w:val="105"/>
                <w:sz w:val="21"/>
              </w:rPr>
              <w:t>el</w:t>
            </w:r>
            <w:r>
              <w:rPr>
                <w:spacing w:val="-10"/>
                <w:w w:val="105"/>
                <w:sz w:val="21"/>
              </w:rPr>
              <w:t> </w:t>
            </w:r>
            <w:r>
              <w:rPr>
                <w:w w:val="105"/>
                <w:sz w:val="21"/>
              </w:rPr>
              <w:t>artículo</w:t>
            </w:r>
            <w:r>
              <w:rPr>
                <w:spacing w:val="-5"/>
                <w:w w:val="105"/>
                <w:sz w:val="21"/>
              </w:rPr>
              <w:t> </w:t>
            </w:r>
            <w:r>
              <w:rPr>
                <w:w w:val="105"/>
                <w:sz w:val="21"/>
              </w:rPr>
              <w:t>20</w:t>
            </w:r>
            <w:r>
              <w:rPr>
                <w:spacing w:val="-6"/>
                <w:w w:val="105"/>
                <w:sz w:val="21"/>
              </w:rPr>
              <w:t> </w:t>
            </w:r>
            <w:r>
              <w:rPr>
                <w:b/>
                <w:w w:val="105"/>
                <w:sz w:val="21"/>
              </w:rPr>
              <w:t>para</w:t>
            </w:r>
            <w:r>
              <w:rPr>
                <w:b/>
                <w:spacing w:val="-6"/>
                <w:w w:val="105"/>
                <w:sz w:val="21"/>
              </w:rPr>
              <w:t> </w:t>
            </w:r>
            <w:r>
              <w:rPr>
                <w:b/>
                <w:w w:val="105"/>
                <w:sz w:val="21"/>
              </w:rPr>
              <w:t>que</w:t>
            </w:r>
            <w:r>
              <w:rPr>
                <w:b/>
                <w:spacing w:val="-11"/>
                <w:w w:val="105"/>
                <w:sz w:val="21"/>
              </w:rPr>
              <w:t> </w:t>
            </w:r>
            <w:r>
              <w:rPr>
                <w:b/>
                <w:w w:val="105"/>
                <w:sz w:val="21"/>
              </w:rPr>
              <w:t>diga (modificación</w:t>
            </w:r>
            <w:r>
              <w:rPr>
                <w:b/>
                <w:spacing w:val="-9"/>
                <w:w w:val="105"/>
                <w:sz w:val="21"/>
              </w:rPr>
              <w:t> </w:t>
            </w:r>
            <w:r>
              <w:rPr>
                <w:b/>
                <w:w w:val="105"/>
                <w:sz w:val="21"/>
              </w:rPr>
              <w:t>incluida</w:t>
            </w:r>
            <w:r>
              <w:rPr>
                <w:b/>
                <w:spacing w:val="-8"/>
                <w:w w:val="105"/>
                <w:sz w:val="21"/>
              </w:rPr>
              <w:t> </w:t>
            </w:r>
            <w:r>
              <w:rPr>
                <w:b/>
                <w:w w:val="105"/>
                <w:sz w:val="21"/>
              </w:rPr>
              <w:t>en</w:t>
            </w:r>
            <w:r>
              <w:rPr>
                <w:b/>
                <w:spacing w:val="-15"/>
                <w:w w:val="105"/>
                <w:sz w:val="21"/>
              </w:rPr>
              <w:t> </w:t>
            </w:r>
            <w:r>
              <w:rPr>
                <w:b/>
                <w:w w:val="105"/>
                <w:sz w:val="21"/>
              </w:rPr>
              <w:t>la </w:t>
            </w:r>
            <w:r>
              <w:rPr>
                <w:b/>
                <w:spacing w:val="-2"/>
                <w:w w:val="105"/>
                <w:sz w:val="21"/>
              </w:rPr>
              <w:t>propuesta):</w:t>
            </w:r>
          </w:p>
          <w:p>
            <w:pPr>
              <w:pStyle w:val="TableParagraph"/>
              <w:rPr>
                <w:sz w:val="21"/>
              </w:rPr>
            </w:pPr>
          </w:p>
          <w:p>
            <w:pPr>
              <w:pStyle w:val="TableParagraph"/>
              <w:rPr>
                <w:sz w:val="21"/>
              </w:rPr>
            </w:pPr>
          </w:p>
          <w:p>
            <w:pPr>
              <w:pStyle w:val="TableParagraph"/>
              <w:spacing w:before="35"/>
              <w:rPr>
                <w:sz w:val="21"/>
              </w:rPr>
            </w:pPr>
          </w:p>
          <w:p>
            <w:pPr>
              <w:pStyle w:val="TableParagraph"/>
              <w:spacing w:line="271" w:lineRule="auto"/>
              <w:ind w:left="105" w:right="111"/>
              <w:rPr>
                <w:b/>
                <w:sz w:val="21"/>
              </w:rPr>
            </w:pPr>
            <w:r>
              <w:rPr>
                <w:b/>
                <w:sz w:val="21"/>
              </w:rPr>
              <w:t>Artículo</w:t>
            </w:r>
            <w:r>
              <w:rPr>
                <w:b/>
                <w:spacing w:val="-15"/>
                <w:sz w:val="21"/>
              </w:rPr>
              <w:t> </w:t>
            </w:r>
            <w:r>
              <w:rPr>
                <w:b/>
                <w:sz w:val="21"/>
              </w:rPr>
              <w:t>20.</w:t>
            </w:r>
            <w:r>
              <w:rPr>
                <w:b/>
                <w:spacing w:val="-15"/>
                <w:sz w:val="21"/>
              </w:rPr>
              <w:t> </w:t>
            </w:r>
            <w:r>
              <w:rPr>
                <w:b/>
                <w:sz w:val="21"/>
              </w:rPr>
              <w:t>Sobre</w:t>
            </w:r>
            <w:r>
              <w:rPr>
                <w:b/>
                <w:spacing w:val="-14"/>
                <w:sz w:val="21"/>
              </w:rPr>
              <w:t> </w:t>
            </w:r>
            <w:r>
              <w:rPr>
                <w:b/>
                <w:sz w:val="21"/>
              </w:rPr>
              <w:t>la</w:t>
            </w:r>
            <w:r>
              <w:rPr>
                <w:b/>
                <w:spacing w:val="-15"/>
                <w:sz w:val="21"/>
              </w:rPr>
              <w:t> </w:t>
            </w:r>
            <w:r>
              <w:rPr>
                <w:b/>
                <w:sz w:val="21"/>
              </w:rPr>
              <w:t>integración</w:t>
            </w:r>
            <w:r>
              <w:rPr>
                <w:b/>
                <w:spacing w:val="-14"/>
                <w:sz w:val="21"/>
              </w:rPr>
              <w:t> </w:t>
            </w:r>
            <w:r>
              <w:rPr>
                <w:b/>
                <w:sz w:val="21"/>
              </w:rPr>
              <w:t>y participación en el Tribunal Evaluador del Trabajo Final de </w:t>
            </w:r>
            <w:r>
              <w:rPr>
                <w:b/>
                <w:spacing w:val="-2"/>
                <w:sz w:val="21"/>
              </w:rPr>
              <w:t>Graduación.</w:t>
            </w:r>
          </w:p>
          <w:p>
            <w:pPr>
              <w:pStyle w:val="TableParagraph"/>
              <w:spacing w:line="271" w:lineRule="auto" w:before="240"/>
              <w:ind w:left="105" w:right="111"/>
              <w:rPr>
                <w:sz w:val="21"/>
              </w:rPr>
            </w:pPr>
            <w:r>
              <w:rPr>
                <w:sz w:val="21"/>
              </w:rPr>
              <w:t>El Tribunal Evaluador del Trabajo Final </w:t>
            </w:r>
            <w:r>
              <w:rPr>
                <w:w w:val="105"/>
                <w:sz w:val="21"/>
              </w:rPr>
              <w:t>de</w:t>
            </w:r>
            <w:r>
              <w:rPr>
                <w:spacing w:val="-11"/>
                <w:w w:val="105"/>
                <w:sz w:val="21"/>
              </w:rPr>
              <w:t> </w:t>
            </w:r>
            <w:r>
              <w:rPr>
                <w:w w:val="105"/>
                <w:sz w:val="21"/>
              </w:rPr>
              <w:t>Graduación</w:t>
            </w:r>
            <w:r>
              <w:rPr>
                <w:spacing w:val="-11"/>
                <w:w w:val="105"/>
                <w:sz w:val="21"/>
              </w:rPr>
              <w:t> </w:t>
            </w:r>
            <w:r>
              <w:rPr>
                <w:w w:val="105"/>
                <w:sz w:val="21"/>
              </w:rPr>
              <w:t>estará</w:t>
            </w:r>
            <w:r>
              <w:rPr>
                <w:spacing w:val="-13"/>
                <w:w w:val="105"/>
                <w:sz w:val="21"/>
              </w:rPr>
              <w:t> </w:t>
            </w:r>
            <w:r>
              <w:rPr>
                <w:w w:val="105"/>
                <w:sz w:val="21"/>
              </w:rPr>
              <w:t>conformado</w:t>
            </w:r>
            <w:r>
              <w:rPr>
                <w:spacing w:val="-9"/>
                <w:w w:val="105"/>
                <w:sz w:val="21"/>
              </w:rPr>
              <w:t> </w:t>
            </w:r>
            <w:r>
              <w:rPr>
                <w:w w:val="105"/>
                <w:sz w:val="21"/>
              </w:rPr>
              <w:t>por personas</w:t>
            </w:r>
            <w:r>
              <w:rPr>
                <w:spacing w:val="-7"/>
                <w:w w:val="105"/>
                <w:sz w:val="21"/>
              </w:rPr>
              <w:t> </w:t>
            </w:r>
            <w:r>
              <w:rPr>
                <w:w w:val="105"/>
                <w:sz w:val="21"/>
              </w:rPr>
              <w:t>profesoras</w:t>
            </w:r>
            <w:r>
              <w:rPr>
                <w:spacing w:val="-7"/>
                <w:w w:val="105"/>
                <w:sz w:val="21"/>
              </w:rPr>
              <w:t> </w:t>
            </w:r>
            <w:r>
              <w:rPr>
                <w:w w:val="105"/>
                <w:sz w:val="21"/>
              </w:rPr>
              <w:t>o</w:t>
            </w:r>
            <w:r>
              <w:rPr>
                <w:spacing w:val="-2"/>
                <w:w w:val="105"/>
                <w:sz w:val="21"/>
              </w:rPr>
              <w:t> </w:t>
            </w:r>
            <w:r>
              <w:rPr>
                <w:w w:val="105"/>
                <w:sz w:val="21"/>
              </w:rPr>
              <w:t>expertas</w:t>
            </w:r>
            <w:r>
              <w:rPr>
                <w:spacing w:val="-7"/>
                <w:w w:val="105"/>
                <w:sz w:val="21"/>
              </w:rPr>
              <w:t> </w:t>
            </w:r>
            <w:r>
              <w:rPr>
                <w:w w:val="105"/>
                <w:sz w:val="21"/>
              </w:rPr>
              <w:t>en</w:t>
            </w:r>
            <w:r>
              <w:rPr>
                <w:spacing w:val="-4"/>
                <w:w w:val="105"/>
                <w:sz w:val="21"/>
              </w:rPr>
              <w:t> </w:t>
            </w:r>
            <w:r>
              <w:rPr>
                <w:w w:val="105"/>
                <w:sz w:val="21"/>
              </w:rPr>
              <w:t>el área disciplinar del trabajo, en concordancia</w:t>
            </w:r>
            <w:r>
              <w:rPr>
                <w:spacing w:val="-4"/>
                <w:w w:val="105"/>
                <w:sz w:val="21"/>
              </w:rPr>
              <w:t> </w:t>
            </w:r>
            <w:r>
              <w:rPr>
                <w:w w:val="105"/>
                <w:sz w:val="21"/>
              </w:rPr>
              <w:t>con</w:t>
            </w:r>
            <w:r>
              <w:rPr>
                <w:spacing w:val="-2"/>
                <w:w w:val="105"/>
                <w:sz w:val="21"/>
              </w:rPr>
              <w:t> </w:t>
            </w:r>
            <w:r>
              <w:rPr>
                <w:w w:val="105"/>
                <w:sz w:val="21"/>
              </w:rPr>
              <w:t>lo establecido en</w:t>
            </w:r>
            <w:r>
              <w:rPr>
                <w:spacing w:val="-2"/>
                <w:w w:val="105"/>
                <w:sz w:val="21"/>
              </w:rPr>
              <w:t> </w:t>
            </w:r>
            <w:r>
              <w:rPr>
                <w:w w:val="105"/>
                <w:sz w:val="21"/>
              </w:rPr>
              <w:t>la Reforma Integral al Reglamento de Trabajos</w:t>
            </w:r>
            <w:r>
              <w:rPr>
                <w:spacing w:val="-16"/>
                <w:w w:val="105"/>
                <w:sz w:val="21"/>
              </w:rPr>
              <w:t> </w:t>
            </w:r>
            <w:r>
              <w:rPr>
                <w:w w:val="105"/>
                <w:sz w:val="21"/>
              </w:rPr>
              <w:t>Finales</w:t>
            </w:r>
            <w:r>
              <w:rPr>
                <w:spacing w:val="-15"/>
                <w:w w:val="105"/>
                <w:sz w:val="21"/>
              </w:rPr>
              <w:t> </w:t>
            </w:r>
            <w:r>
              <w:rPr>
                <w:w w:val="105"/>
                <w:sz w:val="21"/>
              </w:rPr>
              <w:t>de</w:t>
            </w:r>
            <w:r>
              <w:rPr>
                <w:spacing w:val="-15"/>
                <w:w w:val="105"/>
                <w:sz w:val="21"/>
              </w:rPr>
              <w:t> </w:t>
            </w:r>
            <w:r>
              <w:rPr>
                <w:w w:val="105"/>
                <w:sz w:val="21"/>
              </w:rPr>
              <w:t>Graduación</w:t>
            </w:r>
            <w:r>
              <w:rPr>
                <w:spacing w:val="-16"/>
                <w:w w:val="105"/>
                <w:sz w:val="21"/>
              </w:rPr>
              <w:t> </w:t>
            </w:r>
            <w:r>
              <w:rPr>
                <w:w w:val="105"/>
                <w:sz w:val="21"/>
              </w:rPr>
              <w:t>para programas de grado del Instituto Tecnológico</w:t>
            </w:r>
            <w:r>
              <w:rPr>
                <w:spacing w:val="-16"/>
                <w:w w:val="105"/>
                <w:sz w:val="21"/>
              </w:rPr>
              <w:t> </w:t>
            </w:r>
            <w:r>
              <w:rPr>
                <w:w w:val="105"/>
                <w:sz w:val="21"/>
              </w:rPr>
              <w:t>de</w:t>
            </w:r>
            <w:r>
              <w:rPr>
                <w:spacing w:val="-15"/>
                <w:w w:val="105"/>
                <w:sz w:val="21"/>
              </w:rPr>
              <w:t> </w:t>
            </w:r>
            <w:r>
              <w:rPr>
                <w:w w:val="105"/>
                <w:sz w:val="21"/>
              </w:rPr>
              <w:t>Costa</w:t>
            </w:r>
            <w:r>
              <w:rPr>
                <w:spacing w:val="-15"/>
                <w:w w:val="105"/>
                <w:sz w:val="21"/>
              </w:rPr>
              <w:t> </w:t>
            </w:r>
            <w:r>
              <w:rPr>
                <w:w w:val="105"/>
                <w:sz w:val="21"/>
              </w:rPr>
              <w:t>Rica.</w:t>
            </w:r>
            <w:r>
              <w:rPr>
                <w:spacing w:val="-16"/>
                <w:w w:val="105"/>
                <w:sz w:val="21"/>
              </w:rPr>
              <w:t> </w:t>
            </w:r>
            <w:r>
              <w:rPr>
                <w:w w:val="105"/>
                <w:sz w:val="21"/>
              </w:rPr>
              <w:t>Para efectos</w:t>
            </w:r>
            <w:r>
              <w:rPr>
                <w:spacing w:val="-12"/>
                <w:w w:val="105"/>
                <w:sz w:val="21"/>
              </w:rPr>
              <w:t> </w:t>
            </w:r>
            <w:r>
              <w:rPr>
                <w:w w:val="105"/>
                <w:sz w:val="21"/>
              </w:rPr>
              <w:t>de</w:t>
            </w:r>
            <w:r>
              <w:rPr>
                <w:spacing w:val="-9"/>
                <w:w w:val="105"/>
                <w:sz w:val="21"/>
              </w:rPr>
              <w:t> </w:t>
            </w:r>
            <w:r>
              <w:rPr>
                <w:w w:val="105"/>
                <w:sz w:val="21"/>
              </w:rPr>
              <w:t>la</w:t>
            </w:r>
            <w:r>
              <w:rPr>
                <w:spacing w:val="-11"/>
                <w:w w:val="105"/>
                <w:sz w:val="21"/>
              </w:rPr>
              <w:t> </w:t>
            </w:r>
            <w:r>
              <w:rPr>
                <w:w w:val="105"/>
                <w:sz w:val="21"/>
              </w:rPr>
              <w:t>carrera</w:t>
            </w:r>
            <w:r>
              <w:rPr>
                <w:spacing w:val="-11"/>
                <w:w w:val="105"/>
                <w:sz w:val="21"/>
              </w:rPr>
              <w:t> </w:t>
            </w:r>
            <w:r>
              <w:rPr>
                <w:w w:val="105"/>
                <w:sz w:val="21"/>
              </w:rPr>
              <w:t>MATEC,</w:t>
            </w:r>
            <w:r>
              <w:rPr>
                <w:spacing w:val="-12"/>
                <w:w w:val="105"/>
                <w:sz w:val="21"/>
              </w:rPr>
              <w:t> </w:t>
            </w:r>
            <w:r>
              <w:rPr>
                <w:w w:val="105"/>
                <w:sz w:val="21"/>
              </w:rPr>
              <w:t>el </w:t>
            </w:r>
            <w:r>
              <w:rPr>
                <w:sz w:val="21"/>
              </w:rPr>
              <w:t>Tribunal</w:t>
            </w:r>
            <w:r>
              <w:rPr>
                <w:spacing w:val="-5"/>
                <w:sz w:val="21"/>
              </w:rPr>
              <w:t> </w:t>
            </w:r>
            <w:r>
              <w:rPr>
                <w:sz w:val="21"/>
              </w:rPr>
              <w:t>Evaluador</w:t>
            </w:r>
            <w:r>
              <w:rPr>
                <w:spacing w:val="-5"/>
                <w:sz w:val="21"/>
              </w:rPr>
              <w:t> </w:t>
            </w:r>
            <w:r>
              <w:rPr>
                <w:sz w:val="21"/>
              </w:rPr>
              <w:t>estará</w:t>
            </w:r>
            <w:r>
              <w:rPr>
                <w:spacing w:val="-5"/>
                <w:sz w:val="21"/>
              </w:rPr>
              <w:t> </w:t>
            </w:r>
            <w:r>
              <w:rPr>
                <w:sz w:val="21"/>
              </w:rPr>
              <w:t>integrado</w:t>
            </w:r>
            <w:r>
              <w:rPr>
                <w:spacing w:val="-1"/>
                <w:sz w:val="21"/>
              </w:rPr>
              <w:t> </w:t>
            </w:r>
            <w:r>
              <w:rPr>
                <w:sz w:val="21"/>
              </w:rPr>
              <w:t>por </w:t>
            </w:r>
            <w:r>
              <w:rPr>
                <w:w w:val="105"/>
                <w:sz w:val="21"/>
              </w:rPr>
              <w:t>la</w:t>
            </w:r>
            <w:r>
              <w:rPr>
                <w:spacing w:val="-3"/>
                <w:w w:val="105"/>
                <w:sz w:val="21"/>
              </w:rPr>
              <w:t> </w:t>
            </w:r>
            <w:r>
              <w:rPr>
                <w:w w:val="105"/>
                <w:sz w:val="21"/>
              </w:rPr>
              <w:t>persona</w:t>
            </w:r>
            <w:r>
              <w:rPr>
                <w:spacing w:val="-3"/>
                <w:w w:val="105"/>
                <w:sz w:val="21"/>
              </w:rPr>
              <w:t> </w:t>
            </w:r>
            <w:r>
              <w:rPr>
                <w:w w:val="105"/>
                <w:sz w:val="21"/>
              </w:rPr>
              <w:t>tutora,</w:t>
            </w:r>
            <w:r>
              <w:rPr>
                <w:spacing w:val="-3"/>
                <w:w w:val="105"/>
                <w:sz w:val="21"/>
              </w:rPr>
              <w:t> </w:t>
            </w:r>
            <w:r>
              <w:rPr>
                <w:w w:val="105"/>
                <w:sz w:val="21"/>
              </w:rPr>
              <w:t>la</w:t>
            </w:r>
            <w:r>
              <w:rPr>
                <w:spacing w:val="-3"/>
                <w:w w:val="105"/>
                <w:sz w:val="21"/>
              </w:rPr>
              <w:t> </w:t>
            </w:r>
            <w:r>
              <w:rPr>
                <w:w w:val="105"/>
                <w:sz w:val="21"/>
              </w:rPr>
              <w:t>persona</w:t>
            </w:r>
            <w:r>
              <w:rPr>
                <w:spacing w:val="-3"/>
                <w:w w:val="105"/>
                <w:sz w:val="21"/>
              </w:rPr>
              <w:t> </w:t>
            </w:r>
            <w:r>
              <w:rPr>
                <w:w w:val="105"/>
                <w:sz w:val="21"/>
              </w:rPr>
              <w:t>lectora</w:t>
            </w:r>
            <w:r>
              <w:rPr>
                <w:spacing w:val="-3"/>
                <w:w w:val="105"/>
                <w:sz w:val="21"/>
              </w:rPr>
              <w:t> </w:t>
            </w:r>
            <w:r>
              <w:rPr>
                <w:w w:val="105"/>
                <w:sz w:val="21"/>
              </w:rPr>
              <w:t>y las personas</w:t>
            </w:r>
            <w:r>
              <w:rPr>
                <w:spacing w:val="-3"/>
                <w:w w:val="105"/>
                <w:sz w:val="21"/>
              </w:rPr>
              <w:t> </w:t>
            </w:r>
            <w:r>
              <w:rPr>
                <w:w w:val="105"/>
                <w:sz w:val="21"/>
              </w:rPr>
              <w:t>que desempeñen </w:t>
            </w:r>
            <w:r>
              <w:rPr>
                <w:sz w:val="21"/>
              </w:rPr>
              <w:t>funciones</w:t>
            </w:r>
            <w:r>
              <w:rPr>
                <w:spacing w:val="-1"/>
                <w:sz w:val="21"/>
              </w:rPr>
              <w:t> </w:t>
            </w:r>
            <w:r>
              <w:rPr>
                <w:sz w:val="21"/>
              </w:rPr>
              <w:t>de coordinación de la carrera </w:t>
            </w:r>
            <w:r>
              <w:rPr>
                <w:spacing w:val="-2"/>
                <w:w w:val="105"/>
                <w:sz w:val="21"/>
              </w:rPr>
              <w:t>MATEC</w:t>
            </w:r>
            <w:r>
              <w:rPr>
                <w:spacing w:val="-11"/>
                <w:w w:val="105"/>
                <w:sz w:val="21"/>
              </w:rPr>
              <w:t> </w:t>
            </w:r>
            <w:r>
              <w:rPr>
                <w:spacing w:val="-2"/>
                <w:w w:val="105"/>
                <w:sz w:val="21"/>
              </w:rPr>
              <w:t>y</w:t>
            </w:r>
            <w:r>
              <w:rPr>
                <w:spacing w:val="-11"/>
                <w:w w:val="105"/>
                <w:sz w:val="21"/>
              </w:rPr>
              <w:t> </w:t>
            </w:r>
            <w:r>
              <w:rPr>
                <w:spacing w:val="-2"/>
                <w:w w:val="105"/>
                <w:sz w:val="21"/>
              </w:rPr>
              <w:t>de</w:t>
            </w:r>
            <w:r>
              <w:rPr>
                <w:spacing w:val="-11"/>
                <w:w w:val="105"/>
                <w:sz w:val="21"/>
              </w:rPr>
              <w:t> </w:t>
            </w:r>
            <w:r>
              <w:rPr>
                <w:spacing w:val="-2"/>
                <w:w w:val="105"/>
                <w:sz w:val="21"/>
              </w:rPr>
              <w:t>Trabajos</w:t>
            </w:r>
            <w:r>
              <w:rPr>
                <w:spacing w:val="-14"/>
                <w:w w:val="105"/>
                <w:sz w:val="21"/>
              </w:rPr>
              <w:t> </w:t>
            </w:r>
            <w:r>
              <w:rPr>
                <w:spacing w:val="-2"/>
                <w:w w:val="105"/>
                <w:sz w:val="21"/>
              </w:rPr>
              <w:t>Finales</w:t>
            </w:r>
            <w:r>
              <w:rPr>
                <w:spacing w:val="-14"/>
                <w:w w:val="105"/>
                <w:sz w:val="21"/>
              </w:rPr>
              <w:t> </w:t>
            </w:r>
            <w:r>
              <w:rPr>
                <w:spacing w:val="-2"/>
                <w:w w:val="105"/>
                <w:sz w:val="21"/>
              </w:rPr>
              <w:t>de </w:t>
            </w:r>
            <w:r>
              <w:rPr>
                <w:w w:val="105"/>
                <w:sz w:val="21"/>
              </w:rPr>
              <w:t>Graduación,</w:t>
            </w:r>
            <w:r>
              <w:rPr>
                <w:spacing w:val="-7"/>
                <w:w w:val="105"/>
                <w:sz w:val="21"/>
              </w:rPr>
              <w:t> </w:t>
            </w:r>
            <w:r>
              <w:rPr>
                <w:w w:val="105"/>
                <w:sz w:val="21"/>
              </w:rPr>
              <w:t>o</w:t>
            </w:r>
            <w:r>
              <w:rPr>
                <w:spacing w:val="-3"/>
                <w:w w:val="105"/>
                <w:sz w:val="21"/>
              </w:rPr>
              <w:t> </w:t>
            </w:r>
            <w:r>
              <w:rPr>
                <w:w w:val="105"/>
                <w:sz w:val="21"/>
              </w:rPr>
              <w:t>sus</w:t>
            </w:r>
            <w:r>
              <w:rPr>
                <w:spacing w:val="-9"/>
                <w:w w:val="105"/>
                <w:sz w:val="21"/>
              </w:rPr>
              <w:t> </w:t>
            </w:r>
            <w:r>
              <w:rPr>
                <w:w w:val="105"/>
                <w:sz w:val="21"/>
              </w:rPr>
              <w:t>representantes, quienes participarán en su condición</w:t>
            </w:r>
            <w:r>
              <w:rPr>
                <w:w w:val="105"/>
                <w:sz w:val="21"/>
              </w:rPr>
              <w:t> de</w:t>
            </w:r>
            <w:r>
              <w:rPr>
                <w:spacing w:val="-4"/>
                <w:w w:val="105"/>
                <w:sz w:val="21"/>
              </w:rPr>
              <w:t> </w:t>
            </w:r>
            <w:r>
              <w:rPr>
                <w:w w:val="105"/>
                <w:sz w:val="21"/>
              </w:rPr>
              <w:t>profesoras</w:t>
            </w:r>
            <w:r>
              <w:rPr>
                <w:spacing w:val="-8"/>
                <w:w w:val="105"/>
                <w:sz w:val="21"/>
              </w:rPr>
              <w:t> </w:t>
            </w:r>
            <w:r>
              <w:rPr>
                <w:w w:val="105"/>
                <w:sz w:val="21"/>
              </w:rPr>
              <w:t>o</w:t>
            </w:r>
            <w:r>
              <w:rPr>
                <w:spacing w:val="-2"/>
                <w:w w:val="105"/>
                <w:sz w:val="21"/>
              </w:rPr>
              <w:t> </w:t>
            </w:r>
            <w:r>
              <w:rPr>
                <w:w w:val="105"/>
                <w:sz w:val="21"/>
              </w:rPr>
              <w:t>expertas</w:t>
            </w:r>
            <w:r>
              <w:rPr>
                <w:spacing w:val="-8"/>
                <w:w w:val="105"/>
                <w:sz w:val="21"/>
              </w:rPr>
              <w:t> </w:t>
            </w:r>
            <w:r>
              <w:rPr>
                <w:w w:val="105"/>
                <w:sz w:val="21"/>
              </w:rPr>
              <w:t>en</w:t>
            </w:r>
            <w:r>
              <w:rPr>
                <w:spacing w:val="-4"/>
                <w:w w:val="105"/>
                <w:sz w:val="21"/>
              </w:rPr>
              <w:t> </w:t>
            </w:r>
            <w:r>
              <w:rPr>
                <w:w w:val="105"/>
                <w:sz w:val="21"/>
              </w:rPr>
              <w:t>el</w:t>
            </w:r>
            <w:r>
              <w:rPr>
                <w:spacing w:val="-7"/>
                <w:w w:val="105"/>
                <w:sz w:val="21"/>
              </w:rPr>
              <w:t> </w:t>
            </w:r>
            <w:r>
              <w:rPr>
                <w:w w:val="105"/>
                <w:sz w:val="21"/>
              </w:rPr>
              <w:t>área, independientemente del cargo académico- administrativo que</w:t>
            </w:r>
          </w:p>
          <w:p>
            <w:pPr>
              <w:pStyle w:val="TableParagraph"/>
              <w:spacing w:line="237" w:lineRule="exact" w:before="4"/>
              <w:ind w:left="105"/>
              <w:rPr>
                <w:sz w:val="21"/>
              </w:rPr>
            </w:pPr>
            <w:r>
              <w:rPr>
                <w:sz w:val="21"/>
              </w:rPr>
              <w:t>desempeñen.</w:t>
            </w:r>
            <w:r>
              <w:rPr>
                <w:spacing w:val="-15"/>
                <w:sz w:val="21"/>
              </w:rPr>
              <w:t> </w:t>
            </w:r>
            <w:r>
              <w:rPr>
                <w:sz w:val="21"/>
              </w:rPr>
              <w:t>En</w:t>
            </w:r>
            <w:r>
              <w:rPr>
                <w:spacing w:val="-14"/>
                <w:sz w:val="21"/>
              </w:rPr>
              <w:t> </w:t>
            </w:r>
            <w:r>
              <w:rPr>
                <w:sz w:val="21"/>
              </w:rPr>
              <w:t>caso</w:t>
            </w:r>
            <w:r>
              <w:rPr>
                <w:spacing w:val="-11"/>
                <w:sz w:val="21"/>
              </w:rPr>
              <w:t> </w:t>
            </w:r>
            <w:r>
              <w:rPr>
                <w:sz w:val="21"/>
              </w:rPr>
              <w:t>de</w:t>
            </w:r>
            <w:r>
              <w:rPr>
                <w:spacing w:val="-13"/>
                <w:sz w:val="21"/>
              </w:rPr>
              <w:t> </w:t>
            </w:r>
            <w:r>
              <w:rPr>
                <w:sz w:val="21"/>
              </w:rPr>
              <w:t>que</w:t>
            </w:r>
            <w:r>
              <w:rPr>
                <w:spacing w:val="-9"/>
                <w:sz w:val="21"/>
              </w:rPr>
              <w:t> </w:t>
            </w:r>
            <w:r>
              <w:rPr>
                <w:spacing w:val="-5"/>
                <w:sz w:val="21"/>
              </w:rPr>
              <w:t>la</w:t>
            </w:r>
          </w:p>
        </w:tc>
      </w:tr>
    </w:tbl>
    <w:p>
      <w:pPr>
        <w:pStyle w:val="TableParagraph"/>
        <w:spacing w:after="0" w:line="237" w:lineRule="exact"/>
        <w:rPr>
          <w:sz w:val="21"/>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rPr>
          <w:sz w:val="20"/>
        </w:rPr>
      </w:pPr>
    </w:p>
    <w:p>
      <w:pPr>
        <w:pStyle w:val="BodyText"/>
        <w:spacing w:before="56"/>
        <w:rPr>
          <w:sz w:val="20"/>
        </w:rPr>
      </w:pPr>
    </w:p>
    <w:tbl>
      <w:tblPr>
        <w:tblW w:w="0" w:type="auto"/>
        <w:jc w:val="left"/>
        <w:tblInd w:w="2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7"/>
        <w:gridCol w:w="3952"/>
      </w:tblGrid>
      <w:tr>
        <w:trPr>
          <w:trHeight w:val="5391" w:hRule="atLeast"/>
        </w:trPr>
        <w:tc>
          <w:tcPr>
            <w:tcW w:w="3957" w:type="dxa"/>
          </w:tcPr>
          <w:p>
            <w:pPr>
              <w:pStyle w:val="TableParagraph"/>
              <w:rPr>
                <w:rFonts w:ascii="Times New Roman"/>
                <w:sz w:val="22"/>
              </w:rPr>
            </w:pPr>
          </w:p>
        </w:tc>
        <w:tc>
          <w:tcPr>
            <w:tcW w:w="3952" w:type="dxa"/>
          </w:tcPr>
          <w:p>
            <w:pPr>
              <w:pStyle w:val="TableParagraph"/>
              <w:spacing w:line="271" w:lineRule="auto" w:before="13"/>
              <w:ind w:left="105" w:right="158"/>
              <w:rPr>
                <w:sz w:val="21"/>
              </w:rPr>
            </w:pPr>
            <w:r>
              <w:rPr>
                <w:w w:val="105"/>
                <w:sz w:val="21"/>
              </w:rPr>
              <w:t>persona</w:t>
            </w:r>
            <w:r>
              <w:rPr>
                <w:spacing w:val="-3"/>
                <w:w w:val="105"/>
                <w:sz w:val="21"/>
              </w:rPr>
              <w:t> </w:t>
            </w:r>
            <w:r>
              <w:rPr>
                <w:w w:val="105"/>
                <w:sz w:val="21"/>
              </w:rPr>
              <w:t>coordinadora de la</w:t>
            </w:r>
            <w:r>
              <w:rPr>
                <w:spacing w:val="-3"/>
                <w:w w:val="105"/>
                <w:sz w:val="21"/>
              </w:rPr>
              <w:t> </w:t>
            </w:r>
            <w:r>
              <w:rPr>
                <w:w w:val="105"/>
                <w:sz w:val="21"/>
              </w:rPr>
              <w:t>carrera MATEC</w:t>
            </w:r>
            <w:r>
              <w:rPr>
                <w:spacing w:val="-16"/>
                <w:w w:val="105"/>
                <w:sz w:val="21"/>
              </w:rPr>
              <w:t> </w:t>
            </w:r>
            <w:r>
              <w:rPr>
                <w:w w:val="105"/>
                <w:sz w:val="21"/>
              </w:rPr>
              <w:t>o</w:t>
            </w:r>
            <w:r>
              <w:rPr>
                <w:spacing w:val="-15"/>
                <w:w w:val="105"/>
                <w:sz w:val="21"/>
              </w:rPr>
              <w:t> </w:t>
            </w:r>
            <w:r>
              <w:rPr>
                <w:w w:val="105"/>
                <w:sz w:val="21"/>
              </w:rPr>
              <w:t>la</w:t>
            </w:r>
            <w:r>
              <w:rPr>
                <w:spacing w:val="-15"/>
                <w:w w:val="105"/>
                <w:sz w:val="21"/>
              </w:rPr>
              <w:t> </w:t>
            </w:r>
            <w:r>
              <w:rPr>
                <w:w w:val="105"/>
                <w:sz w:val="21"/>
              </w:rPr>
              <w:t>persona</w:t>
            </w:r>
            <w:r>
              <w:rPr>
                <w:spacing w:val="-16"/>
                <w:w w:val="105"/>
                <w:sz w:val="21"/>
              </w:rPr>
              <w:t> </w:t>
            </w:r>
            <w:r>
              <w:rPr>
                <w:w w:val="105"/>
                <w:sz w:val="21"/>
              </w:rPr>
              <w:t>coordinadora</w:t>
            </w:r>
            <w:r>
              <w:rPr>
                <w:spacing w:val="-15"/>
                <w:w w:val="105"/>
                <w:sz w:val="21"/>
              </w:rPr>
              <w:t> </w:t>
            </w:r>
            <w:r>
              <w:rPr>
                <w:w w:val="105"/>
                <w:sz w:val="21"/>
              </w:rPr>
              <w:t>de TFG</w:t>
            </w:r>
            <w:r>
              <w:rPr>
                <w:spacing w:val="-8"/>
                <w:w w:val="105"/>
                <w:sz w:val="21"/>
              </w:rPr>
              <w:t> </w:t>
            </w:r>
            <w:r>
              <w:rPr>
                <w:w w:val="105"/>
                <w:sz w:val="21"/>
              </w:rPr>
              <w:t>sea</w:t>
            </w:r>
            <w:r>
              <w:rPr>
                <w:spacing w:val="-10"/>
                <w:w w:val="105"/>
                <w:sz w:val="21"/>
              </w:rPr>
              <w:t> </w:t>
            </w:r>
            <w:r>
              <w:rPr>
                <w:w w:val="105"/>
                <w:sz w:val="21"/>
              </w:rPr>
              <w:t>tutora</w:t>
            </w:r>
            <w:r>
              <w:rPr>
                <w:spacing w:val="-9"/>
                <w:w w:val="105"/>
                <w:sz w:val="21"/>
              </w:rPr>
              <w:t> </w:t>
            </w:r>
            <w:r>
              <w:rPr>
                <w:w w:val="105"/>
                <w:sz w:val="21"/>
              </w:rPr>
              <w:t>o</w:t>
            </w:r>
            <w:r>
              <w:rPr>
                <w:spacing w:val="-4"/>
                <w:w w:val="105"/>
                <w:sz w:val="21"/>
              </w:rPr>
              <w:t> </w:t>
            </w:r>
            <w:r>
              <w:rPr>
                <w:w w:val="105"/>
                <w:sz w:val="21"/>
              </w:rPr>
              <w:t>lectora,</w:t>
            </w:r>
            <w:r>
              <w:rPr>
                <w:spacing w:val="-9"/>
                <w:w w:val="105"/>
                <w:sz w:val="21"/>
              </w:rPr>
              <w:t> </w:t>
            </w:r>
            <w:r>
              <w:rPr>
                <w:w w:val="105"/>
                <w:sz w:val="21"/>
              </w:rPr>
              <w:t>o</w:t>
            </w:r>
            <w:r>
              <w:rPr>
                <w:spacing w:val="-4"/>
                <w:w w:val="105"/>
                <w:sz w:val="21"/>
              </w:rPr>
              <w:t> </w:t>
            </w:r>
            <w:r>
              <w:rPr>
                <w:w w:val="105"/>
                <w:sz w:val="21"/>
              </w:rPr>
              <w:t>bien,</w:t>
            </w:r>
            <w:r>
              <w:rPr>
                <w:spacing w:val="-9"/>
                <w:w w:val="105"/>
                <w:sz w:val="21"/>
              </w:rPr>
              <w:t> </w:t>
            </w:r>
            <w:r>
              <w:rPr>
                <w:w w:val="105"/>
                <w:sz w:val="21"/>
              </w:rPr>
              <w:t>en casos</w:t>
            </w:r>
            <w:r>
              <w:rPr>
                <w:spacing w:val="-9"/>
                <w:w w:val="105"/>
                <w:sz w:val="21"/>
              </w:rPr>
              <w:t> </w:t>
            </w:r>
            <w:r>
              <w:rPr>
                <w:w w:val="105"/>
                <w:sz w:val="21"/>
              </w:rPr>
              <w:t>debidamente</w:t>
            </w:r>
            <w:r>
              <w:rPr>
                <w:spacing w:val="-6"/>
                <w:w w:val="105"/>
                <w:sz w:val="21"/>
              </w:rPr>
              <w:t> </w:t>
            </w:r>
            <w:r>
              <w:rPr>
                <w:w w:val="105"/>
                <w:sz w:val="21"/>
              </w:rPr>
              <w:t>justificados</w:t>
            </w:r>
            <w:r>
              <w:rPr>
                <w:spacing w:val="-9"/>
                <w:w w:val="105"/>
                <w:sz w:val="21"/>
              </w:rPr>
              <w:t> </w:t>
            </w:r>
            <w:r>
              <w:rPr>
                <w:w w:val="105"/>
                <w:sz w:val="21"/>
              </w:rPr>
              <w:t>y</w:t>
            </w:r>
            <w:r>
              <w:rPr>
                <w:spacing w:val="-6"/>
                <w:w w:val="105"/>
                <w:sz w:val="21"/>
              </w:rPr>
              <w:t> </w:t>
            </w:r>
            <w:r>
              <w:rPr>
                <w:w w:val="105"/>
                <w:sz w:val="21"/>
              </w:rPr>
              <w:t>que cuenten</w:t>
            </w:r>
            <w:r>
              <w:rPr>
                <w:spacing w:val="-13"/>
                <w:w w:val="105"/>
                <w:sz w:val="21"/>
              </w:rPr>
              <w:t> </w:t>
            </w:r>
            <w:r>
              <w:rPr>
                <w:w w:val="105"/>
                <w:sz w:val="21"/>
              </w:rPr>
              <w:t>con</w:t>
            </w:r>
            <w:r>
              <w:rPr>
                <w:spacing w:val="-13"/>
                <w:w w:val="105"/>
                <w:sz w:val="21"/>
              </w:rPr>
              <w:t> </w:t>
            </w:r>
            <w:r>
              <w:rPr>
                <w:w w:val="105"/>
                <w:sz w:val="21"/>
              </w:rPr>
              <w:t>el</w:t>
            </w:r>
            <w:r>
              <w:rPr>
                <w:spacing w:val="-15"/>
                <w:w w:val="105"/>
                <w:sz w:val="21"/>
              </w:rPr>
              <w:t> </w:t>
            </w:r>
            <w:r>
              <w:rPr>
                <w:w w:val="105"/>
                <w:sz w:val="21"/>
              </w:rPr>
              <w:t>aval</w:t>
            </w:r>
            <w:r>
              <w:rPr>
                <w:spacing w:val="-15"/>
                <w:w w:val="105"/>
                <w:sz w:val="21"/>
              </w:rPr>
              <w:t> </w:t>
            </w:r>
            <w:r>
              <w:rPr>
                <w:w w:val="105"/>
                <w:sz w:val="21"/>
              </w:rPr>
              <w:t>de</w:t>
            </w:r>
            <w:r>
              <w:rPr>
                <w:spacing w:val="-13"/>
                <w:w w:val="105"/>
                <w:sz w:val="21"/>
              </w:rPr>
              <w:t> </w:t>
            </w:r>
            <w:r>
              <w:rPr>
                <w:w w:val="105"/>
                <w:sz w:val="21"/>
              </w:rPr>
              <w:t>la</w:t>
            </w:r>
            <w:r>
              <w:rPr>
                <w:spacing w:val="-15"/>
                <w:w w:val="105"/>
                <w:sz w:val="21"/>
              </w:rPr>
              <w:t> </w:t>
            </w:r>
            <w:r>
              <w:rPr>
                <w:w w:val="105"/>
                <w:sz w:val="21"/>
              </w:rPr>
              <w:t>Dirección</w:t>
            </w:r>
            <w:r>
              <w:rPr>
                <w:spacing w:val="-13"/>
                <w:w w:val="105"/>
                <w:sz w:val="21"/>
              </w:rPr>
              <w:t> </w:t>
            </w:r>
            <w:r>
              <w:rPr>
                <w:w w:val="105"/>
                <w:sz w:val="21"/>
              </w:rPr>
              <w:t>de la</w:t>
            </w:r>
            <w:r>
              <w:rPr>
                <w:spacing w:val="-7"/>
                <w:w w:val="105"/>
                <w:sz w:val="21"/>
              </w:rPr>
              <w:t> </w:t>
            </w:r>
            <w:r>
              <w:rPr>
                <w:w w:val="105"/>
                <w:sz w:val="21"/>
              </w:rPr>
              <w:t>Escuela</w:t>
            </w:r>
            <w:r>
              <w:rPr>
                <w:spacing w:val="-7"/>
                <w:w w:val="105"/>
                <w:sz w:val="21"/>
              </w:rPr>
              <w:t> </w:t>
            </w:r>
            <w:r>
              <w:rPr>
                <w:w w:val="105"/>
                <w:sz w:val="21"/>
              </w:rPr>
              <w:t>de</w:t>
            </w:r>
            <w:r>
              <w:rPr>
                <w:spacing w:val="-5"/>
                <w:w w:val="105"/>
                <w:sz w:val="21"/>
              </w:rPr>
              <w:t> </w:t>
            </w:r>
            <w:r>
              <w:rPr>
                <w:w w:val="105"/>
                <w:sz w:val="21"/>
              </w:rPr>
              <w:t>Matemática,</w:t>
            </w:r>
            <w:r>
              <w:rPr>
                <w:spacing w:val="-2"/>
                <w:w w:val="105"/>
                <w:sz w:val="21"/>
              </w:rPr>
              <w:t> </w:t>
            </w:r>
            <w:r>
              <w:rPr>
                <w:w w:val="105"/>
                <w:sz w:val="21"/>
              </w:rPr>
              <w:t>deberá designar</w:t>
            </w:r>
            <w:r>
              <w:rPr>
                <w:spacing w:val="-4"/>
                <w:w w:val="105"/>
                <w:sz w:val="21"/>
              </w:rPr>
              <w:t> </w:t>
            </w:r>
            <w:r>
              <w:rPr>
                <w:w w:val="105"/>
                <w:sz w:val="21"/>
              </w:rPr>
              <w:t>una persona,</w:t>
            </w:r>
            <w:r>
              <w:rPr>
                <w:spacing w:val="-4"/>
                <w:w w:val="105"/>
                <w:sz w:val="21"/>
              </w:rPr>
              <w:t> </w:t>
            </w:r>
            <w:r>
              <w:rPr>
                <w:w w:val="105"/>
                <w:sz w:val="21"/>
              </w:rPr>
              <w:t>representante ante</w:t>
            </w:r>
            <w:r>
              <w:rPr>
                <w:spacing w:val="-16"/>
                <w:w w:val="105"/>
                <w:sz w:val="21"/>
              </w:rPr>
              <w:t> </w:t>
            </w:r>
            <w:r>
              <w:rPr>
                <w:w w:val="105"/>
                <w:sz w:val="21"/>
              </w:rPr>
              <w:t>el</w:t>
            </w:r>
            <w:r>
              <w:rPr>
                <w:spacing w:val="-15"/>
                <w:w w:val="105"/>
                <w:sz w:val="21"/>
              </w:rPr>
              <w:t> </w:t>
            </w:r>
            <w:r>
              <w:rPr>
                <w:w w:val="105"/>
                <w:sz w:val="21"/>
              </w:rPr>
              <w:t>Tribunal</w:t>
            </w:r>
            <w:r>
              <w:rPr>
                <w:spacing w:val="-15"/>
                <w:w w:val="105"/>
                <w:sz w:val="21"/>
              </w:rPr>
              <w:t> </w:t>
            </w:r>
            <w:r>
              <w:rPr>
                <w:w w:val="105"/>
                <w:sz w:val="21"/>
              </w:rPr>
              <w:t>Evaluador</w:t>
            </w:r>
            <w:r>
              <w:rPr>
                <w:spacing w:val="-16"/>
                <w:w w:val="105"/>
                <w:sz w:val="21"/>
              </w:rPr>
              <w:t> </w:t>
            </w:r>
            <w:r>
              <w:rPr>
                <w:w w:val="105"/>
                <w:sz w:val="21"/>
              </w:rPr>
              <w:t>del</w:t>
            </w:r>
            <w:r>
              <w:rPr>
                <w:spacing w:val="-15"/>
                <w:w w:val="105"/>
                <w:sz w:val="21"/>
              </w:rPr>
              <w:t> </w:t>
            </w:r>
            <w:r>
              <w:rPr>
                <w:w w:val="105"/>
                <w:sz w:val="21"/>
              </w:rPr>
              <w:t>TFG.</w:t>
            </w:r>
            <w:r>
              <w:rPr>
                <w:spacing w:val="-15"/>
                <w:w w:val="105"/>
                <w:sz w:val="21"/>
              </w:rPr>
              <w:t> </w:t>
            </w:r>
            <w:r>
              <w:rPr>
                <w:w w:val="105"/>
                <w:sz w:val="21"/>
              </w:rPr>
              <w:t>El acto</w:t>
            </w:r>
            <w:r>
              <w:rPr>
                <w:spacing w:val="-6"/>
                <w:w w:val="105"/>
                <w:sz w:val="21"/>
              </w:rPr>
              <w:t> </w:t>
            </w:r>
            <w:r>
              <w:rPr>
                <w:w w:val="105"/>
                <w:sz w:val="21"/>
              </w:rPr>
              <w:t>de</w:t>
            </w:r>
            <w:r>
              <w:rPr>
                <w:spacing w:val="-8"/>
                <w:w w:val="105"/>
                <w:sz w:val="21"/>
              </w:rPr>
              <w:t> </w:t>
            </w:r>
            <w:r>
              <w:rPr>
                <w:w w:val="105"/>
                <w:sz w:val="21"/>
              </w:rPr>
              <w:t>presentación</w:t>
            </w:r>
            <w:r>
              <w:rPr>
                <w:spacing w:val="-8"/>
                <w:w w:val="105"/>
                <w:sz w:val="21"/>
              </w:rPr>
              <w:t> </w:t>
            </w:r>
            <w:r>
              <w:rPr>
                <w:w w:val="105"/>
                <w:sz w:val="21"/>
              </w:rPr>
              <w:t>del</w:t>
            </w:r>
            <w:r>
              <w:rPr>
                <w:spacing w:val="-11"/>
                <w:w w:val="105"/>
                <w:sz w:val="21"/>
              </w:rPr>
              <w:t> </w:t>
            </w:r>
            <w:r>
              <w:rPr>
                <w:w w:val="105"/>
                <w:sz w:val="21"/>
              </w:rPr>
              <w:t>TFG</w:t>
            </w:r>
            <w:r>
              <w:rPr>
                <w:spacing w:val="-9"/>
                <w:w w:val="105"/>
                <w:sz w:val="21"/>
              </w:rPr>
              <w:t> </w:t>
            </w:r>
            <w:r>
              <w:rPr>
                <w:w w:val="105"/>
                <w:sz w:val="21"/>
              </w:rPr>
              <w:t>será presidido por la persona que desempeñe la coordinación de la </w:t>
            </w:r>
            <w:r>
              <w:rPr>
                <w:sz w:val="21"/>
              </w:rPr>
              <w:t>carrera</w:t>
            </w:r>
            <w:r>
              <w:rPr>
                <w:spacing w:val="-3"/>
                <w:sz w:val="21"/>
              </w:rPr>
              <w:t> </w:t>
            </w:r>
            <w:r>
              <w:rPr>
                <w:sz w:val="21"/>
              </w:rPr>
              <w:t>MATEC</w:t>
            </w:r>
            <w:r>
              <w:rPr>
                <w:spacing w:val="-1"/>
                <w:sz w:val="21"/>
              </w:rPr>
              <w:t> </w:t>
            </w:r>
            <w:r>
              <w:rPr>
                <w:sz w:val="21"/>
              </w:rPr>
              <w:t>o su</w:t>
            </w:r>
            <w:r>
              <w:rPr>
                <w:spacing w:val="-1"/>
                <w:sz w:val="21"/>
              </w:rPr>
              <w:t> </w:t>
            </w:r>
            <w:r>
              <w:rPr>
                <w:sz w:val="21"/>
              </w:rPr>
              <w:t>representante.</w:t>
            </w:r>
            <w:r>
              <w:rPr>
                <w:spacing w:val="-4"/>
                <w:sz w:val="21"/>
              </w:rPr>
              <w:t> </w:t>
            </w:r>
            <w:r>
              <w:rPr>
                <w:sz w:val="21"/>
              </w:rPr>
              <w:t>En </w:t>
            </w:r>
            <w:r>
              <w:rPr>
                <w:w w:val="105"/>
                <w:sz w:val="21"/>
              </w:rPr>
              <w:t>cualquier otra situación, presidirá la persona integrante del Tribunal </w:t>
            </w:r>
            <w:r>
              <w:rPr>
                <w:sz w:val="21"/>
              </w:rPr>
              <w:t>Evaluador de mayor edad presente. El </w:t>
            </w:r>
            <w:r>
              <w:rPr>
                <w:w w:val="105"/>
                <w:sz w:val="21"/>
              </w:rPr>
              <w:t>cuórum</w:t>
            </w:r>
            <w:r>
              <w:rPr>
                <w:spacing w:val="-8"/>
                <w:w w:val="105"/>
                <w:sz w:val="21"/>
              </w:rPr>
              <w:t> </w:t>
            </w:r>
            <w:r>
              <w:rPr>
                <w:w w:val="105"/>
                <w:sz w:val="21"/>
              </w:rPr>
              <w:t>del</w:t>
            </w:r>
            <w:r>
              <w:rPr>
                <w:spacing w:val="-12"/>
                <w:w w:val="105"/>
                <w:sz w:val="21"/>
              </w:rPr>
              <w:t> </w:t>
            </w:r>
            <w:r>
              <w:rPr>
                <w:w w:val="105"/>
                <w:sz w:val="21"/>
              </w:rPr>
              <w:t>Tribunal</w:t>
            </w:r>
            <w:r>
              <w:rPr>
                <w:spacing w:val="-11"/>
                <w:w w:val="105"/>
                <w:sz w:val="21"/>
              </w:rPr>
              <w:t> </w:t>
            </w:r>
            <w:r>
              <w:rPr>
                <w:w w:val="105"/>
                <w:sz w:val="21"/>
              </w:rPr>
              <w:t>Evaluador</w:t>
            </w:r>
            <w:r>
              <w:rPr>
                <w:spacing w:val="-11"/>
                <w:w w:val="105"/>
                <w:sz w:val="21"/>
              </w:rPr>
              <w:t> </w:t>
            </w:r>
            <w:r>
              <w:rPr>
                <w:w w:val="105"/>
                <w:sz w:val="21"/>
              </w:rPr>
              <w:t>estará </w:t>
            </w:r>
            <w:r>
              <w:rPr>
                <w:sz w:val="21"/>
              </w:rPr>
              <w:t>constituido por tres de sus integrantes.</w:t>
            </w:r>
          </w:p>
        </w:tc>
      </w:tr>
    </w:tbl>
    <w:p>
      <w:pPr>
        <w:pStyle w:val="BodyText"/>
        <w:spacing w:before="59"/>
      </w:pPr>
    </w:p>
    <w:p>
      <w:pPr>
        <w:pStyle w:val="Heading2"/>
      </w:pPr>
      <w:r>
        <w:rPr>
          <w:spacing w:val="-2"/>
        </w:rPr>
        <w:t>ACUERDA</w:t>
      </w:r>
    </w:p>
    <w:p>
      <w:pPr>
        <w:pStyle w:val="BodyText"/>
        <w:rPr>
          <w:b/>
        </w:rPr>
      </w:pPr>
    </w:p>
    <w:p>
      <w:pPr>
        <w:pStyle w:val="BodyText"/>
        <w:rPr>
          <w:b/>
        </w:rPr>
      </w:pPr>
    </w:p>
    <w:p>
      <w:pPr>
        <w:pStyle w:val="BodyText"/>
        <w:spacing w:before="1"/>
        <w:rPr>
          <w:b/>
        </w:rPr>
      </w:pPr>
    </w:p>
    <w:p>
      <w:pPr>
        <w:pStyle w:val="ListParagraph"/>
        <w:numPr>
          <w:ilvl w:val="0"/>
          <w:numId w:val="135"/>
        </w:numPr>
        <w:tabs>
          <w:tab w:pos="2626" w:val="left" w:leader="none"/>
        </w:tabs>
        <w:spacing w:line="271" w:lineRule="auto" w:before="0" w:after="0"/>
        <w:ind w:left="2626" w:right="1542" w:hanging="360"/>
        <w:jc w:val="left"/>
        <w:rPr>
          <w:sz w:val="24"/>
        </w:rPr>
      </w:pPr>
      <w:r>
        <w:rPr>
          <w:sz w:val="24"/>
        </w:rPr>
        <w:t>Aprobar</w:t>
      </w:r>
      <w:r>
        <w:rPr>
          <w:spacing w:val="-2"/>
          <w:sz w:val="24"/>
        </w:rPr>
        <w:t> </w:t>
      </w:r>
      <w:r>
        <w:rPr>
          <w:sz w:val="24"/>
        </w:rPr>
        <w:t>la</w:t>
      </w:r>
      <w:r>
        <w:rPr>
          <w:spacing w:val="-2"/>
          <w:sz w:val="24"/>
        </w:rPr>
        <w:t> </w:t>
      </w:r>
      <w:r>
        <w:rPr>
          <w:sz w:val="24"/>
        </w:rPr>
        <w:t>modificación</w:t>
      </w:r>
      <w:r>
        <w:rPr>
          <w:spacing w:val="-4"/>
          <w:sz w:val="24"/>
        </w:rPr>
        <w:t> </w:t>
      </w:r>
      <w:r>
        <w:rPr>
          <w:sz w:val="24"/>
        </w:rPr>
        <w:t>del</w:t>
      </w:r>
      <w:r>
        <w:rPr>
          <w:spacing w:val="-3"/>
          <w:sz w:val="24"/>
        </w:rPr>
        <w:t> </w:t>
      </w:r>
      <w:r>
        <w:rPr>
          <w:sz w:val="24"/>
        </w:rPr>
        <w:t>Reglamento</w:t>
      </w:r>
      <w:r>
        <w:rPr>
          <w:spacing w:val="-2"/>
          <w:sz w:val="24"/>
        </w:rPr>
        <w:t> </w:t>
      </w:r>
      <w:r>
        <w:rPr>
          <w:sz w:val="24"/>
        </w:rPr>
        <w:t>de</w:t>
      </w:r>
      <w:r>
        <w:rPr>
          <w:spacing w:val="-6"/>
          <w:sz w:val="24"/>
        </w:rPr>
        <w:t> </w:t>
      </w:r>
      <w:r>
        <w:rPr>
          <w:sz w:val="24"/>
        </w:rPr>
        <w:t>Trabajo</w:t>
      </w:r>
      <w:r>
        <w:rPr>
          <w:spacing w:val="-2"/>
          <w:sz w:val="24"/>
        </w:rPr>
        <w:t> </w:t>
      </w:r>
      <w:r>
        <w:rPr>
          <w:sz w:val="24"/>
        </w:rPr>
        <w:t>Final</w:t>
      </w:r>
      <w:r>
        <w:rPr>
          <w:spacing w:val="-3"/>
          <w:sz w:val="24"/>
        </w:rPr>
        <w:t> </w:t>
      </w:r>
      <w:r>
        <w:rPr>
          <w:sz w:val="24"/>
        </w:rPr>
        <w:t>de</w:t>
      </w:r>
      <w:r>
        <w:rPr>
          <w:spacing w:val="-6"/>
          <w:sz w:val="24"/>
        </w:rPr>
        <w:t> </w:t>
      </w:r>
      <w:r>
        <w:rPr>
          <w:sz w:val="24"/>
        </w:rPr>
        <w:t>Graduación de la Carrera MATEC. (Documento adjunto a esta propuesta).</w:t>
      </w:r>
    </w:p>
    <w:p>
      <w:pPr>
        <w:pStyle w:val="ListParagraph"/>
        <w:numPr>
          <w:ilvl w:val="0"/>
          <w:numId w:val="135"/>
        </w:numPr>
        <w:tabs>
          <w:tab w:pos="2626" w:val="left" w:leader="none"/>
        </w:tabs>
        <w:spacing w:line="271" w:lineRule="auto" w:before="0" w:after="0"/>
        <w:ind w:left="2626" w:right="1614" w:hanging="360"/>
        <w:jc w:val="left"/>
        <w:rPr>
          <w:sz w:val="24"/>
        </w:rPr>
      </w:pPr>
      <w:r>
        <w:rPr>
          <w:sz w:val="24"/>
        </w:rPr>
        <w:t>Comunicar</w:t>
      </w:r>
      <w:r>
        <w:rPr>
          <w:spacing w:val="-1"/>
          <w:sz w:val="24"/>
        </w:rPr>
        <w:t> </w:t>
      </w:r>
      <w:r>
        <w:rPr>
          <w:sz w:val="24"/>
        </w:rPr>
        <w:t>este</w:t>
      </w:r>
      <w:r>
        <w:rPr>
          <w:spacing w:val="-4"/>
          <w:sz w:val="24"/>
        </w:rPr>
        <w:t> </w:t>
      </w:r>
      <w:r>
        <w:rPr>
          <w:sz w:val="24"/>
        </w:rPr>
        <w:t>acuerdo</w:t>
      </w:r>
      <w:r>
        <w:rPr>
          <w:spacing w:val="-1"/>
          <w:sz w:val="24"/>
        </w:rPr>
        <w:t> </w:t>
      </w:r>
      <w:r>
        <w:rPr>
          <w:sz w:val="24"/>
        </w:rPr>
        <w:t>a</w:t>
      </w:r>
      <w:r>
        <w:rPr>
          <w:spacing w:val="-1"/>
          <w:sz w:val="24"/>
        </w:rPr>
        <w:t> </w:t>
      </w:r>
      <w:r>
        <w:rPr>
          <w:sz w:val="24"/>
        </w:rPr>
        <w:t>la</w:t>
      </w:r>
      <w:r>
        <w:rPr>
          <w:spacing w:val="-1"/>
          <w:sz w:val="24"/>
        </w:rPr>
        <w:t> </w:t>
      </w:r>
      <w:r>
        <w:rPr>
          <w:sz w:val="24"/>
        </w:rPr>
        <w:t>Oficina</w:t>
      </w:r>
      <w:r>
        <w:rPr>
          <w:spacing w:val="-1"/>
          <w:sz w:val="24"/>
        </w:rPr>
        <w:t> </w:t>
      </w:r>
      <w:r>
        <w:rPr>
          <w:sz w:val="24"/>
        </w:rPr>
        <w:t>de Planificación</w:t>
      </w:r>
      <w:r>
        <w:rPr>
          <w:spacing w:val="-3"/>
          <w:sz w:val="24"/>
        </w:rPr>
        <w:t> </w:t>
      </w:r>
      <w:r>
        <w:rPr>
          <w:sz w:val="24"/>
        </w:rPr>
        <w:t>Institucional</w:t>
      </w:r>
      <w:r>
        <w:rPr>
          <w:spacing w:val="-2"/>
          <w:sz w:val="24"/>
        </w:rPr>
        <w:t> </w:t>
      </w:r>
      <w:r>
        <w:rPr>
          <w:sz w:val="24"/>
        </w:rPr>
        <w:t>y a</w:t>
      </w:r>
      <w:r>
        <w:rPr>
          <w:spacing w:val="-1"/>
          <w:sz w:val="24"/>
        </w:rPr>
        <w:t> </w:t>
      </w:r>
      <w:r>
        <w:rPr>
          <w:sz w:val="24"/>
        </w:rPr>
        <w:t>la Oficina de Asesoría Legal y solicitar su publicación en la Gaceta </w:t>
      </w:r>
      <w:r>
        <w:rPr>
          <w:spacing w:val="-2"/>
          <w:sz w:val="24"/>
        </w:rPr>
        <w:t>Institucional.</w:t>
      </w:r>
    </w:p>
    <w:p>
      <w:pPr>
        <w:pStyle w:val="BodyText"/>
      </w:pPr>
    </w:p>
    <w:p>
      <w:pPr>
        <w:pStyle w:val="BodyText"/>
      </w:pPr>
    </w:p>
    <w:p>
      <w:pPr>
        <w:pStyle w:val="BodyText"/>
        <w:spacing w:line="271" w:lineRule="auto"/>
        <w:ind w:left="1700" w:right="1352"/>
      </w:pPr>
      <w:r>
        <w:rPr/>
        <w:t>Indicar que, contra este acuerdo podrá interponerse recurso de revocatoria ante este Consejo o el Consejo de Escuela de Matemática o los extraordinarios de aclaración o adición, en el plazo máximo de cinco días hábiles, posteriores a la </w:t>
      </w:r>
      <w:r>
        <w:rPr>
          <w:w w:val="105"/>
        </w:rPr>
        <w:t>notificación</w:t>
      </w:r>
      <w:r>
        <w:rPr>
          <w:spacing w:val="-18"/>
          <w:w w:val="105"/>
        </w:rPr>
        <w:t> </w:t>
      </w:r>
      <w:r>
        <w:rPr>
          <w:w w:val="105"/>
        </w:rPr>
        <w:t>del</w:t>
      </w:r>
      <w:r>
        <w:rPr>
          <w:spacing w:val="-17"/>
          <w:w w:val="105"/>
        </w:rPr>
        <w:t> </w:t>
      </w:r>
      <w:r>
        <w:rPr>
          <w:w w:val="105"/>
        </w:rPr>
        <w:t>acuerdo.</w:t>
      </w:r>
      <w:r>
        <w:rPr>
          <w:spacing w:val="-18"/>
          <w:w w:val="105"/>
        </w:rPr>
        <w:t> </w:t>
      </w:r>
      <w:r>
        <w:rPr>
          <w:w w:val="105"/>
        </w:rPr>
        <w:t>Por</w:t>
      </w:r>
      <w:r>
        <w:rPr>
          <w:spacing w:val="-18"/>
          <w:w w:val="105"/>
        </w:rPr>
        <w:t> </w:t>
      </w:r>
      <w:r>
        <w:rPr>
          <w:w w:val="105"/>
        </w:rPr>
        <w:t>así</w:t>
      </w:r>
      <w:r>
        <w:rPr>
          <w:spacing w:val="-17"/>
          <w:w w:val="105"/>
        </w:rPr>
        <w:t> </w:t>
      </w:r>
      <w:r>
        <w:rPr>
          <w:w w:val="105"/>
        </w:rPr>
        <w:t>haberlo</w:t>
      </w:r>
      <w:r>
        <w:rPr>
          <w:spacing w:val="-18"/>
          <w:w w:val="105"/>
        </w:rPr>
        <w:t> </w:t>
      </w:r>
      <w:r>
        <w:rPr>
          <w:w w:val="105"/>
        </w:rPr>
        <w:t>establecido</w:t>
      </w:r>
      <w:r>
        <w:rPr>
          <w:spacing w:val="-16"/>
          <w:w w:val="105"/>
        </w:rPr>
        <w:t> </w:t>
      </w:r>
      <w:r>
        <w:rPr>
          <w:w w:val="105"/>
        </w:rPr>
        <w:t>la</w:t>
      </w:r>
      <w:r>
        <w:rPr>
          <w:spacing w:val="-17"/>
          <w:w w:val="105"/>
        </w:rPr>
        <w:t> </w:t>
      </w:r>
      <w:r>
        <w:rPr>
          <w:w w:val="105"/>
        </w:rPr>
        <w:t>Asamblea</w:t>
      </w:r>
      <w:r>
        <w:rPr>
          <w:spacing w:val="-17"/>
          <w:w w:val="105"/>
        </w:rPr>
        <w:t> </w:t>
      </w:r>
      <w:r>
        <w:rPr>
          <w:w w:val="105"/>
        </w:rPr>
        <w:t>Institucional Representativa,</w:t>
      </w:r>
      <w:r>
        <w:rPr>
          <w:spacing w:val="-18"/>
          <w:w w:val="105"/>
        </w:rPr>
        <w:t> </w:t>
      </w:r>
      <w:r>
        <w:rPr>
          <w:w w:val="105"/>
        </w:rPr>
        <w:t>es</w:t>
      </w:r>
      <w:r>
        <w:rPr>
          <w:spacing w:val="-17"/>
          <w:w w:val="105"/>
        </w:rPr>
        <w:t> </w:t>
      </w:r>
      <w:r>
        <w:rPr>
          <w:w w:val="105"/>
        </w:rPr>
        <w:t>potestativo</w:t>
      </w:r>
      <w:r>
        <w:rPr>
          <w:spacing w:val="-18"/>
          <w:w w:val="105"/>
        </w:rPr>
        <w:t> </w:t>
      </w:r>
      <w:r>
        <w:rPr>
          <w:w w:val="105"/>
        </w:rPr>
        <w:t>del</w:t>
      </w:r>
      <w:r>
        <w:rPr>
          <w:spacing w:val="-18"/>
          <w:w w:val="105"/>
        </w:rPr>
        <w:t> </w:t>
      </w:r>
      <w:r>
        <w:rPr>
          <w:w w:val="105"/>
        </w:rPr>
        <w:t>recurrente</w:t>
      </w:r>
      <w:r>
        <w:rPr>
          <w:spacing w:val="-17"/>
          <w:w w:val="105"/>
        </w:rPr>
        <w:t> </w:t>
      </w:r>
      <w:r>
        <w:rPr>
          <w:w w:val="105"/>
        </w:rPr>
        <w:t>interponer</w:t>
      </w:r>
      <w:r>
        <w:rPr>
          <w:spacing w:val="-18"/>
          <w:w w:val="105"/>
        </w:rPr>
        <w:t> </w:t>
      </w:r>
      <w:r>
        <w:rPr>
          <w:w w:val="105"/>
        </w:rPr>
        <w:t>ambos</w:t>
      </w:r>
      <w:r>
        <w:rPr>
          <w:spacing w:val="-17"/>
          <w:w w:val="105"/>
        </w:rPr>
        <w:t> </w:t>
      </w:r>
      <w:r>
        <w:rPr>
          <w:w w:val="105"/>
        </w:rPr>
        <w:t>recursos</w:t>
      </w:r>
      <w:r>
        <w:rPr>
          <w:spacing w:val="-18"/>
          <w:w w:val="105"/>
        </w:rPr>
        <w:t> </w:t>
      </w:r>
      <w:r>
        <w:rPr>
          <w:w w:val="105"/>
        </w:rPr>
        <w:t>o</w:t>
      </w:r>
      <w:r>
        <w:rPr>
          <w:spacing w:val="-17"/>
          <w:w w:val="105"/>
        </w:rPr>
        <w:t> </w:t>
      </w:r>
      <w:r>
        <w:rPr>
          <w:w w:val="105"/>
        </w:rPr>
        <w:t>uno </w:t>
      </w:r>
      <w:r>
        <w:rPr/>
        <w:t>solo de</w:t>
      </w:r>
      <w:r>
        <w:rPr>
          <w:spacing w:val="-4"/>
        </w:rPr>
        <w:t> </w:t>
      </w:r>
      <w:r>
        <w:rPr/>
        <w:t>ellos, sin</w:t>
      </w:r>
      <w:r>
        <w:rPr>
          <w:spacing w:val="-4"/>
        </w:rPr>
        <w:t> </w:t>
      </w:r>
      <w:r>
        <w:rPr/>
        <w:t>que</w:t>
      </w:r>
      <w:r>
        <w:rPr>
          <w:spacing w:val="-4"/>
        </w:rPr>
        <w:t> </w:t>
      </w:r>
      <w:r>
        <w:rPr/>
        <w:t>puedan</w:t>
      </w:r>
      <w:r>
        <w:rPr>
          <w:spacing w:val="-4"/>
        </w:rPr>
        <w:t> </w:t>
      </w:r>
      <w:r>
        <w:rPr/>
        <w:t>las autoridades</w:t>
      </w:r>
      <w:r>
        <w:rPr>
          <w:spacing w:val="-4"/>
        </w:rPr>
        <w:t> </w:t>
      </w:r>
      <w:r>
        <w:rPr/>
        <w:t>recurridas</w:t>
      </w:r>
      <w:r>
        <w:rPr>
          <w:spacing w:val="-4"/>
        </w:rPr>
        <w:t> </w:t>
      </w:r>
      <w:r>
        <w:rPr/>
        <w:t>desestimar o rechazar un </w:t>
      </w:r>
      <w:r>
        <w:rPr>
          <w:w w:val="105"/>
        </w:rPr>
        <w:t>recurso,</w:t>
      </w:r>
      <w:r>
        <w:rPr>
          <w:spacing w:val="-16"/>
          <w:w w:val="105"/>
        </w:rPr>
        <w:t> </w:t>
      </w:r>
      <w:r>
        <w:rPr>
          <w:w w:val="105"/>
        </w:rPr>
        <w:t>porque</w:t>
      </w:r>
      <w:r>
        <w:rPr>
          <w:spacing w:val="-18"/>
          <w:w w:val="105"/>
        </w:rPr>
        <w:t> </w:t>
      </w:r>
      <w:r>
        <w:rPr>
          <w:w w:val="105"/>
        </w:rPr>
        <w:t>el</w:t>
      </w:r>
      <w:r>
        <w:rPr>
          <w:spacing w:val="-15"/>
          <w:w w:val="105"/>
        </w:rPr>
        <w:t> </w:t>
      </w:r>
      <w:r>
        <w:rPr>
          <w:w w:val="105"/>
        </w:rPr>
        <w:t>recurrente</w:t>
      </w:r>
      <w:r>
        <w:rPr>
          <w:spacing w:val="-18"/>
          <w:w w:val="105"/>
        </w:rPr>
        <w:t> </w:t>
      </w:r>
      <w:r>
        <w:rPr>
          <w:w w:val="105"/>
        </w:rPr>
        <w:t>no</w:t>
      </w:r>
      <w:r>
        <w:rPr>
          <w:spacing w:val="-10"/>
          <w:w w:val="105"/>
        </w:rPr>
        <w:t> </w:t>
      </w:r>
      <w:r>
        <w:rPr>
          <w:w w:val="105"/>
        </w:rPr>
        <w:t>haya</w:t>
      </w:r>
      <w:r>
        <w:rPr>
          <w:spacing w:val="-14"/>
          <w:w w:val="105"/>
        </w:rPr>
        <w:t> </w:t>
      </w:r>
      <w:r>
        <w:rPr>
          <w:w w:val="105"/>
        </w:rPr>
        <w:t>interpuesto</w:t>
      </w:r>
      <w:r>
        <w:rPr>
          <w:spacing w:val="-15"/>
          <w:w w:val="105"/>
        </w:rPr>
        <w:t> </w:t>
      </w:r>
      <w:r>
        <w:rPr>
          <w:w w:val="105"/>
        </w:rPr>
        <w:t>el</w:t>
      </w:r>
      <w:r>
        <w:rPr>
          <w:spacing w:val="-16"/>
          <w:w w:val="105"/>
        </w:rPr>
        <w:t> </w:t>
      </w:r>
      <w:r>
        <w:rPr>
          <w:w w:val="105"/>
        </w:rPr>
        <w:t>recurso</w:t>
      </w:r>
      <w:r>
        <w:rPr>
          <w:spacing w:val="-15"/>
          <w:w w:val="105"/>
        </w:rPr>
        <w:t> </w:t>
      </w:r>
      <w:r>
        <w:rPr>
          <w:w w:val="105"/>
        </w:rPr>
        <w:t>previo.</w:t>
      </w:r>
    </w:p>
    <w:p>
      <w:pPr>
        <w:pStyle w:val="BodyText"/>
        <w:spacing w:after="0" w:line="271" w:lineRule="auto"/>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453" name="Image 453"/>
            <wp:cNvGraphicFramePr>
              <a:graphicFrameLocks/>
            </wp:cNvGraphicFramePr>
            <a:graphic>
              <a:graphicData uri="http://schemas.openxmlformats.org/drawingml/2006/picture">
                <pic:pic>
                  <pic:nvPicPr>
                    <pic:cNvPr id="453" name="Image 453"/>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1"/>
        <w:rPr>
          <w:sz w:val="28"/>
        </w:rPr>
      </w:pPr>
    </w:p>
    <w:p>
      <w:pPr>
        <w:pStyle w:val="Heading1"/>
        <w:spacing w:line="271" w:lineRule="auto"/>
      </w:pPr>
      <w:bookmarkStart w:name="_bookmark8" w:id="79"/>
      <w:bookmarkEnd w:id="79"/>
      <w:r>
        <w:rPr/>
      </w:r>
      <w:r>
        <w:rPr/>
        <w:t>Reglamento</w:t>
      </w:r>
      <w:r>
        <w:rPr>
          <w:spacing w:val="-13"/>
        </w:rPr>
        <w:t> </w:t>
      </w:r>
      <w:r>
        <w:rPr/>
        <w:t>de</w:t>
      </w:r>
      <w:r>
        <w:rPr>
          <w:spacing w:val="-10"/>
        </w:rPr>
        <w:t> </w:t>
      </w:r>
      <w:r>
        <w:rPr/>
        <w:t>Trabajos</w:t>
      </w:r>
      <w:r>
        <w:rPr>
          <w:spacing w:val="-13"/>
        </w:rPr>
        <w:t> </w:t>
      </w:r>
      <w:r>
        <w:rPr/>
        <w:t>Finales</w:t>
      </w:r>
      <w:r>
        <w:rPr>
          <w:spacing w:val="-12"/>
        </w:rPr>
        <w:t> </w:t>
      </w:r>
      <w:r>
        <w:rPr/>
        <w:t>de</w:t>
      </w:r>
      <w:r>
        <w:rPr>
          <w:spacing w:val="-10"/>
        </w:rPr>
        <w:t> </w:t>
      </w:r>
      <w:r>
        <w:rPr/>
        <w:t>Graduación</w:t>
      </w:r>
      <w:r>
        <w:rPr>
          <w:spacing w:val="-11"/>
        </w:rPr>
        <w:t> </w:t>
      </w:r>
      <w:r>
        <w:rPr/>
        <w:t>de</w:t>
      </w:r>
      <w:r>
        <w:rPr>
          <w:spacing w:val="-10"/>
        </w:rPr>
        <w:t> </w:t>
      </w:r>
      <w:r>
        <w:rPr/>
        <w:t>la</w:t>
      </w:r>
      <w:r>
        <w:rPr>
          <w:spacing w:val="-10"/>
        </w:rPr>
        <w:t> </w:t>
      </w:r>
      <w:r>
        <w:rPr/>
        <w:t>Licenciatura</w:t>
      </w:r>
      <w:r>
        <w:rPr>
          <w:spacing w:val="-10"/>
        </w:rPr>
        <w:t> </w:t>
      </w:r>
      <w:r>
        <w:rPr/>
        <w:t>en Enseñanza de la Matemática con Entornos Tecnológicos</w:t>
      </w:r>
    </w:p>
    <w:p>
      <w:pPr>
        <w:pStyle w:val="BodyText"/>
        <w:rPr>
          <w:sz w:val="28"/>
        </w:rPr>
      </w:pPr>
    </w:p>
    <w:p>
      <w:pPr>
        <w:pStyle w:val="BodyText"/>
        <w:spacing w:before="146"/>
        <w:rPr>
          <w:sz w:val="28"/>
        </w:rPr>
      </w:pPr>
    </w:p>
    <w:p>
      <w:pPr>
        <w:pStyle w:val="Heading2"/>
        <w:ind w:left="1241" w:right="882"/>
        <w:jc w:val="center"/>
      </w:pPr>
      <w:bookmarkStart w:name="CAPÍTULO I: OBJETIVOS Y DEFINICIONES" w:id="80"/>
      <w:bookmarkEnd w:id="80"/>
      <w:r>
        <w:rPr>
          <w:b w:val="0"/>
        </w:rPr>
      </w:r>
      <w:r>
        <w:rPr>
          <w:spacing w:val="-4"/>
        </w:rPr>
        <w:t>CAPÍTULO</w:t>
      </w:r>
      <w:r>
        <w:rPr>
          <w:spacing w:val="-14"/>
        </w:rPr>
        <w:t> </w:t>
      </w:r>
      <w:r>
        <w:rPr>
          <w:spacing w:val="-4"/>
        </w:rPr>
        <w:t>I:</w:t>
      </w:r>
      <w:r>
        <w:rPr>
          <w:spacing w:val="-11"/>
        </w:rPr>
        <w:t> </w:t>
      </w:r>
      <w:r>
        <w:rPr>
          <w:spacing w:val="-4"/>
        </w:rPr>
        <w:t>OBJETIVOS</w:t>
      </w:r>
      <w:r>
        <w:rPr>
          <w:spacing w:val="-6"/>
        </w:rPr>
        <w:t> </w:t>
      </w:r>
      <w:r>
        <w:rPr>
          <w:spacing w:val="-4"/>
        </w:rPr>
        <w:t>Y</w:t>
      </w:r>
      <w:r>
        <w:rPr>
          <w:spacing w:val="-12"/>
        </w:rPr>
        <w:t> </w:t>
      </w:r>
      <w:r>
        <w:rPr>
          <w:spacing w:val="-4"/>
        </w:rPr>
        <w:t>DEFINICIONES</w:t>
      </w:r>
    </w:p>
    <w:p>
      <w:pPr>
        <w:pStyle w:val="BodyText"/>
        <w:rPr>
          <w:b/>
        </w:rPr>
      </w:pPr>
    </w:p>
    <w:p>
      <w:pPr>
        <w:pStyle w:val="BodyText"/>
        <w:spacing w:before="272"/>
        <w:rPr>
          <w:b/>
        </w:rPr>
      </w:pPr>
    </w:p>
    <w:p>
      <w:pPr>
        <w:pStyle w:val="Heading3"/>
        <w:spacing w:before="1"/>
      </w:pPr>
      <w:bookmarkStart w:name="Artículo 1. Tipo de reglamento" w:id="81"/>
      <w:bookmarkEnd w:id="81"/>
      <w:r>
        <w:rPr>
          <w:b w:val="0"/>
        </w:rPr>
      </w:r>
      <w:r>
        <w:rPr>
          <w:spacing w:val="-2"/>
        </w:rPr>
        <w:t>Artículo</w:t>
      </w:r>
      <w:r>
        <w:rPr>
          <w:spacing w:val="-10"/>
        </w:rPr>
        <w:t> </w:t>
      </w:r>
      <w:r>
        <w:rPr>
          <w:spacing w:val="-2"/>
        </w:rPr>
        <w:t>1.</w:t>
      </w:r>
      <w:r>
        <w:rPr>
          <w:spacing w:val="-8"/>
        </w:rPr>
        <w:t> </w:t>
      </w:r>
      <w:r>
        <w:rPr>
          <w:spacing w:val="-2"/>
        </w:rPr>
        <w:t>Tipo</w:t>
      </w:r>
      <w:r>
        <w:rPr>
          <w:spacing w:val="-10"/>
        </w:rPr>
        <w:t> </w:t>
      </w:r>
      <w:r>
        <w:rPr>
          <w:spacing w:val="-2"/>
        </w:rPr>
        <w:t>de</w:t>
      </w:r>
      <w:r>
        <w:rPr>
          <w:spacing w:val="-9"/>
        </w:rPr>
        <w:t> </w:t>
      </w:r>
      <w:r>
        <w:rPr>
          <w:spacing w:val="-2"/>
        </w:rPr>
        <w:t>reglamento</w:t>
      </w:r>
    </w:p>
    <w:p>
      <w:pPr>
        <w:pStyle w:val="BodyText"/>
        <w:spacing w:before="3"/>
        <w:rPr>
          <w:b/>
        </w:rPr>
      </w:pPr>
    </w:p>
    <w:p>
      <w:pPr>
        <w:pStyle w:val="BodyText"/>
        <w:ind w:left="1700"/>
      </w:pPr>
      <w:r>
        <w:rPr/>
        <w:t>Este</w:t>
      </w:r>
      <w:r>
        <w:rPr>
          <w:spacing w:val="-7"/>
        </w:rPr>
        <w:t> </w:t>
      </w:r>
      <w:r>
        <w:rPr/>
        <w:t>es</w:t>
      </w:r>
      <w:r>
        <w:rPr>
          <w:spacing w:val="-7"/>
        </w:rPr>
        <w:t> </w:t>
      </w:r>
      <w:r>
        <w:rPr/>
        <w:t>un reglamento</w:t>
      </w:r>
      <w:r>
        <w:rPr>
          <w:spacing w:val="-4"/>
        </w:rPr>
        <w:t> </w:t>
      </w:r>
      <w:r>
        <w:rPr/>
        <w:t>de</w:t>
      </w:r>
      <w:r>
        <w:rPr>
          <w:spacing w:val="-6"/>
        </w:rPr>
        <w:t> </w:t>
      </w:r>
      <w:r>
        <w:rPr/>
        <w:t>tipo</w:t>
      </w:r>
      <w:r>
        <w:rPr>
          <w:spacing w:val="-3"/>
        </w:rPr>
        <w:t> </w:t>
      </w:r>
      <w:r>
        <w:rPr>
          <w:spacing w:val="-2"/>
        </w:rPr>
        <w:t>específico.</w:t>
      </w:r>
    </w:p>
    <w:p>
      <w:pPr>
        <w:pStyle w:val="BodyText"/>
      </w:pPr>
    </w:p>
    <w:p>
      <w:pPr>
        <w:pStyle w:val="BodyText"/>
      </w:pPr>
    </w:p>
    <w:p>
      <w:pPr>
        <w:pStyle w:val="BodyText"/>
        <w:spacing w:before="1"/>
      </w:pPr>
    </w:p>
    <w:p>
      <w:pPr>
        <w:pStyle w:val="Heading3"/>
      </w:pPr>
      <w:bookmarkStart w:name="Artículo 2. Objetivo general" w:id="82"/>
      <w:bookmarkEnd w:id="82"/>
      <w:r>
        <w:rPr>
          <w:b w:val="0"/>
        </w:rPr>
      </w:r>
      <w:r>
        <w:rPr>
          <w:spacing w:val="-2"/>
        </w:rPr>
        <w:t>Artículo</w:t>
      </w:r>
      <w:r>
        <w:rPr>
          <w:spacing w:val="-8"/>
        </w:rPr>
        <w:t> </w:t>
      </w:r>
      <w:r>
        <w:rPr>
          <w:spacing w:val="-2"/>
        </w:rPr>
        <w:t>2.</w:t>
      </w:r>
      <w:r>
        <w:rPr>
          <w:spacing w:val="-7"/>
        </w:rPr>
        <w:t> </w:t>
      </w:r>
      <w:r>
        <w:rPr>
          <w:spacing w:val="-2"/>
        </w:rPr>
        <w:t>Objetivo</w:t>
      </w:r>
      <w:r>
        <w:rPr>
          <w:spacing w:val="-7"/>
        </w:rPr>
        <w:t> </w:t>
      </w:r>
      <w:r>
        <w:rPr>
          <w:spacing w:val="-2"/>
        </w:rPr>
        <w:t>general</w:t>
      </w:r>
    </w:p>
    <w:p>
      <w:pPr>
        <w:pStyle w:val="BodyText"/>
        <w:spacing w:line="271" w:lineRule="auto" w:before="274"/>
        <w:ind w:left="1700" w:right="1345"/>
        <w:jc w:val="both"/>
      </w:pPr>
      <w:r>
        <w:rPr>
          <w:w w:val="105"/>
        </w:rPr>
        <w:t>Este</w:t>
      </w:r>
      <w:r>
        <w:rPr>
          <w:w w:val="105"/>
        </w:rPr>
        <w:t> reglamento</w:t>
      </w:r>
      <w:r>
        <w:rPr>
          <w:w w:val="105"/>
        </w:rPr>
        <w:t> tiene</w:t>
      </w:r>
      <w:r>
        <w:rPr>
          <w:w w:val="105"/>
        </w:rPr>
        <w:t> como</w:t>
      </w:r>
      <w:r>
        <w:rPr>
          <w:w w:val="105"/>
        </w:rPr>
        <w:t> objetivo</w:t>
      </w:r>
      <w:r>
        <w:rPr>
          <w:w w:val="105"/>
        </w:rPr>
        <w:t> regular</w:t>
      </w:r>
      <w:r>
        <w:rPr>
          <w:w w:val="105"/>
        </w:rPr>
        <w:t> la</w:t>
      </w:r>
      <w:r>
        <w:rPr>
          <w:w w:val="105"/>
        </w:rPr>
        <w:t> formulación,</w:t>
      </w:r>
      <w:r>
        <w:rPr>
          <w:w w:val="105"/>
        </w:rPr>
        <w:t> elaboración</w:t>
      </w:r>
      <w:r>
        <w:rPr>
          <w:w w:val="105"/>
        </w:rPr>
        <w:t> y presentación</w:t>
      </w:r>
      <w:r>
        <w:rPr>
          <w:w w:val="105"/>
        </w:rPr>
        <w:t> pública</w:t>
      </w:r>
      <w:r>
        <w:rPr>
          <w:w w:val="105"/>
        </w:rPr>
        <w:t> del</w:t>
      </w:r>
      <w:r>
        <w:rPr>
          <w:w w:val="105"/>
        </w:rPr>
        <w:t> Trabajo</w:t>
      </w:r>
      <w:r>
        <w:rPr>
          <w:w w:val="105"/>
        </w:rPr>
        <w:t> Final</w:t>
      </w:r>
      <w:r>
        <w:rPr>
          <w:w w:val="105"/>
        </w:rPr>
        <w:t> de</w:t>
      </w:r>
      <w:r>
        <w:rPr>
          <w:w w:val="105"/>
        </w:rPr>
        <w:t> Graduación</w:t>
      </w:r>
      <w:r>
        <w:rPr>
          <w:w w:val="105"/>
        </w:rPr>
        <w:t> (TFG)</w:t>
      </w:r>
      <w:r>
        <w:rPr>
          <w:w w:val="105"/>
        </w:rPr>
        <w:t> de</w:t>
      </w:r>
      <w:r>
        <w:rPr>
          <w:w w:val="105"/>
        </w:rPr>
        <w:t> las</w:t>
      </w:r>
      <w:r>
        <w:rPr>
          <w:w w:val="105"/>
        </w:rPr>
        <w:t> personas </w:t>
      </w:r>
      <w:r>
        <w:rPr/>
        <w:t>estudiantes que aspiran al grado de Licenciatura en Enseñanza de la Matemática </w:t>
      </w:r>
      <w:r>
        <w:rPr>
          <w:w w:val="105"/>
        </w:rPr>
        <w:t>con</w:t>
      </w:r>
      <w:r>
        <w:rPr>
          <w:spacing w:val="-4"/>
          <w:w w:val="105"/>
        </w:rPr>
        <w:t> </w:t>
      </w:r>
      <w:r>
        <w:rPr>
          <w:w w:val="105"/>
        </w:rPr>
        <w:t>Entornos</w:t>
      </w:r>
      <w:r>
        <w:rPr>
          <w:spacing w:val="-1"/>
          <w:w w:val="105"/>
        </w:rPr>
        <w:t> </w:t>
      </w:r>
      <w:r>
        <w:rPr>
          <w:w w:val="105"/>
        </w:rPr>
        <w:t>Tecnológicos</w:t>
      </w:r>
      <w:r>
        <w:rPr>
          <w:spacing w:val="-1"/>
          <w:w w:val="105"/>
        </w:rPr>
        <w:t> </w:t>
      </w:r>
      <w:r>
        <w:rPr>
          <w:w w:val="105"/>
        </w:rPr>
        <w:t>(MATEC)</w:t>
      </w:r>
      <w:r>
        <w:rPr>
          <w:w w:val="105"/>
        </w:rPr>
        <w:t> en</w:t>
      </w:r>
      <w:r>
        <w:rPr>
          <w:spacing w:val="-2"/>
          <w:w w:val="105"/>
        </w:rPr>
        <w:t> </w:t>
      </w:r>
      <w:r>
        <w:rPr>
          <w:w w:val="105"/>
        </w:rPr>
        <w:t>el</w:t>
      </w:r>
      <w:r>
        <w:rPr>
          <w:w w:val="105"/>
        </w:rPr>
        <w:t> Instituto</w:t>
      </w:r>
      <w:r>
        <w:rPr>
          <w:spacing w:val="-3"/>
          <w:w w:val="105"/>
        </w:rPr>
        <w:t> </w:t>
      </w:r>
      <w:r>
        <w:rPr>
          <w:w w:val="105"/>
        </w:rPr>
        <w:t>Tecnológico</w:t>
      </w:r>
      <w:r>
        <w:rPr>
          <w:spacing w:val="-3"/>
          <w:w w:val="105"/>
        </w:rPr>
        <w:t> </w:t>
      </w:r>
      <w:r>
        <w:rPr>
          <w:w w:val="105"/>
        </w:rPr>
        <w:t>de</w:t>
      </w:r>
      <w:r>
        <w:rPr>
          <w:spacing w:val="-5"/>
          <w:w w:val="105"/>
        </w:rPr>
        <w:t> </w:t>
      </w:r>
      <w:r>
        <w:rPr>
          <w:w w:val="105"/>
        </w:rPr>
        <w:t>Costa</w:t>
      </w:r>
      <w:r>
        <w:rPr>
          <w:spacing w:val="-2"/>
          <w:w w:val="105"/>
        </w:rPr>
        <w:t> </w:t>
      </w:r>
      <w:r>
        <w:rPr>
          <w:w w:val="105"/>
        </w:rPr>
        <w:t>Rica </w:t>
      </w:r>
      <w:r>
        <w:rPr>
          <w:spacing w:val="-2"/>
          <w:w w:val="105"/>
        </w:rPr>
        <w:t>(ITCR).</w:t>
      </w:r>
    </w:p>
    <w:p>
      <w:pPr>
        <w:pStyle w:val="BodyText"/>
      </w:pPr>
    </w:p>
    <w:p>
      <w:pPr>
        <w:pStyle w:val="BodyText"/>
        <w:spacing w:before="240"/>
      </w:pPr>
    </w:p>
    <w:p>
      <w:pPr>
        <w:pStyle w:val="Heading3"/>
      </w:pPr>
      <w:bookmarkStart w:name="Artículo 3. Objetivos específicos" w:id="83"/>
      <w:bookmarkEnd w:id="83"/>
      <w:r>
        <w:rPr>
          <w:b w:val="0"/>
        </w:rPr>
      </w:r>
      <w:r>
        <w:rPr>
          <w:spacing w:val="-2"/>
        </w:rPr>
        <w:t>Artículo</w:t>
      </w:r>
      <w:r>
        <w:rPr>
          <w:spacing w:val="-12"/>
        </w:rPr>
        <w:t> </w:t>
      </w:r>
      <w:r>
        <w:rPr>
          <w:spacing w:val="-2"/>
        </w:rPr>
        <w:t>3.</w:t>
      </w:r>
      <w:r>
        <w:rPr>
          <w:spacing w:val="-10"/>
        </w:rPr>
        <w:t> </w:t>
      </w:r>
      <w:r>
        <w:rPr>
          <w:spacing w:val="-2"/>
        </w:rPr>
        <w:t>Objetivos</w:t>
      </w:r>
      <w:r>
        <w:rPr>
          <w:spacing w:val="-14"/>
        </w:rPr>
        <w:t> </w:t>
      </w:r>
      <w:r>
        <w:rPr>
          <w:spacing w:val="-2"/>
        </w:rPr>
        <w:t>específicos</w:t>
      </w:r>
    </w:p>
    <w:p>
      <w:pPr>
        <w:pStyle w:val="BodyText"/>
        <w:spacing w:before="3"/>
        <w:rPr>
          <w:b/>
        </w:rPr>
      </w:pPr>
    </w:p>
    <w:p>
      <w:pPr>
        <w:pStyle w:val="BodyText"/>
        <w:ind w:left="1700"/>
      </w:pPr>
      <w:r>
        <w:rPr/>
        <w:t>Los</w:t>
      </w:r>
      <w:r>
        <w:rPr>
          <w:spacing w:val="-7"/>
        </w:rPr>
        <w:t> </w:t>
      </w:r>
      <w:r>
        <w:rPr/>
        <w:t>objetivos</w:t>
      </w:r>
      <w:r>
        <w:rPr>
          <w:spacing w:val="-6"/>
        </w:rPr>
        <w:t> </w:t>
      </w:r>
      <w:r>
        <w:rPr/>
        <w:t>específicos</w:t>
      </w:r>
      <w:r>
        <w:rPr>
          <w:spacing w:val="-5"/>
        </w:rPr>
        <w:t> </w:t>
      </w:r>
      <w:r>
        <w:rPr/>
        <w:t>de</w:t>
      </w:r>
      <w:r>
        <w:rPr>
          <w:spacing w:val="-1"/>
        </w:rPr>
        <w:t> </w:t>
      </w:r>
      <w:r>
        <w:rPr/>
        <w:t>este</w:t>
      </w:r>
      <w:r>
        <w:rPr>
          <w:spacing w:val="-7"/>
        </w:rPr>
        <w:t> </w:t>
      </w:r>
      <w:r>
        <w:rPr/>
        <w:t>reglamento</w:t>
      </w:r>
      <w:r>
        <w:rPr>
          <w:spacing w:val="1"/>
        </w:rPr>
        <w:t> </w:t>
      </w:r>
      <w:r>
        <w:rPr/>
        <w:t>son</w:t>
      </w:r>
      <w:r>
        <w:rPr>
          <w:spacing w:val="-5"/>
        </w:rPr>
        <w:t> </w:t>
      </w:r>
      <w:r>
        <w:rPr/>
        <w:t>los</w:t>
      </w:r>
      <w:r>
        <w:rPr>
          <w:spacing w:val="-7"/>
        </w:rPr>
        <w:t> </w:t>
      </w:r>
      <w:r>
        <w:rPr>
          <w:spacing w:val="-2"/>
        </w:rPr>
        <w:t>siguientes:</w:t>
      </w:r>
    </w:p>
    <w:p>
      <w:pPr>
        <w:pStyle w:val="BodyText"/>
      </w:pPr>
    </w:p>
    <w:p>
      <w:pPr>
        <w:pStyle w:val="BodyText"/>
      </w:pPr>
    </w:p>
    <w:p>
      <w:pPr>
        <w:pStyle w:val="BodyText"/>
        <w:spacing w:before="1"/>
      </w:pPr>
    </w:p>
    <w:p>
      <w:pPr>
        <w:pStyle w:val="ListParagraph"/>
        <w:numPr>
          <w:ilvl w:val="0"/>
          <w:numId w:val="136"/>
        </w:numPr>
        <w:tabs>
          <w:tab w:pos="2410" w:val="left" w:leader="none"/>
        </w:tabs>
        <w:spacing w:line="268" w:lineRule="auto" w:before="1" w:after="0"/>
        <w:ind w:left="1700" w:right="1350" w:firstLine="0"/>
        <w:jc w:val="left"/>
        <w:rPr>
          <w:sz w:val="24"/>
        </w:rPr>
      </w:pPr>
      <w:r>
        <w:rPr>
          <w:w w:val="105"/>
          <w:sz w:val="24"/>
        </w:rPr>
        <w:t>Establecer</w:t>
      </w:r>
      <w:r>
        <w:rPr>
          <w:spacing w:val="34"/>
          <w:w w:val="105"/>
          <w:sz w:val="24"/>
        </w:rPr>
        <w:t> </w:t>
      </w:r>
      <w:r>
        <w:rPr>
          <w:w w:val="105"/>
          <w:sz w:val="24"/>
        </w:rPr>
        <w:t>los</w:t>
      </w:r>
      <w:r>
        <w:rPr>
          <w:spacing w:val="35"/>
          <w:w w:val="105"/>
          <w:sz w:val="24"/>
        </w:rPr>
        <w:t> </w:t>
      </w:r>
      <w:r>
        <w:rPr>
          <w:w w:val="105"/>
          <w:sz w:val="24"/>
        </w:rPr>
        <w:t>pasos</w:t>
      </w:r>
      <w:r>
        <w:rPr>
          <w:spacing w:val="36"/>
          <w:w w:val="105"/>
          <w:sz w:val="24"/>
        </w:rPr>
        <w:t> </w:t>
      </w:r>
      <w:r>
        <w:rPr>
          <w:w w:val="105"/>
          <w:sz w:val="24"/>
        </w:rPr>
        <w:t>a</w:t>
      </w:r>
      <w:r>
        <w:rPr>
          <w:spacing w:val="34"/>
          <w:w w:val="105"/>
          <w:sz w:val="24"/>
        </w:rPr>
        <w:t> </w:t>
      </w:r>
      <w:r>
        <w:rPr>
          <w:w w:val="105"/>
          <w:sz w:val="24"/>
        </w:rPr>
        <w:t>seguir</w:t>
      </w:r>
      <w:r>
        <w:rPr>
          <w:spacing w:val="39"/>
          <w:w w:val="105"/>
          <w:sz w:val="24"/>
        </w:rPr>
        <w:t> </w:t>
      </w:r>
      <w:r>
        <w:rPr>
          <w:w w:val="105"/>
          <w:sz w:val="24"/>
        </w:rPr>
        <w:t>por</w:t>
      </w:r>
      <w:r>
        <w:rPr>
          <w:spacing w:val="34"/>
          <w:w w:val="105"/>
          <w:sz w:val="24"/>
        </w:rPr>
        <w:t> </w:t>
      </w:r>
      <w:r>
        <w:rPr>
          <w:w w:val="105"/>
          <w:sz w:val="24"/>
        </w:rPr>
        <w:t>parte</w:t>
      </w:r>
      <w:r>
        <w:rPr>
          <w:spacing w:val="31"/>
          <w:w w:val="105"/>
          <w:sz w:val="24"/>
        </w:rPr>
        <w:t> </w:t>
      </w:r>
      <w:r>
        <w:rPr>
          <w:w w:val="105"/>
          <w:sz w:val="24"/>
        </w:rPr>
        <w:t>de</w:t>
      </w:r>
      <w:r>
        <w:rPr>
          <w:spacing w:val="35"/>
          <w:w w:val="105"/>
          <w:sz w:val="24"/>
        </w:rPr>
        <w:t> </w:t>
      </w:r>
      <w:r>
        <w:rPr>
          <w:w w:val="105"/>
          <w:sz w:val="24"/>
        </w:rPr>
        <w:t>la</w:t>
      </w:r>
      <w:r>
        <w:rPr>
          <w:spacing w:val="34"/>
          <w:w w:val="105"/>
          <w:sz w:val="24"/>
        </w:rPr>
        <w:t> </w:t>
      </w:r>
      <w:r>
        <w:rPr>
          <w:w w:val="105"/>
          <w:sz w:val="24"/>
        </w:rPr>
        <w:t>persona</w:t>
      </w:r>
      <w:r>
        <w:rPr>
          <w:spacing w:val="39"/>
          <w:w w:val="105"/>
          <w:sz w:val="24"/>
        </w:rPr>
        <w:t> </w:t>
      </w:r>
      <w:r>
        <w:rPr>
          <w:w w:val="105"/>
          <w:sz w:val="24"/>
        </w:rPr>
        <w:t>estudiante</w:t>
      </w:r>
      <w:r>
        <w:rPr>
          <w:spacing w:val="31"/>
          <w:w w:val="105"/>
          <w:sz w:val="24"/>
        </w:rPr>
        <w:t> </w:t>
      </w:r>
      <w:r>
        <w:rPr>
          <w:w w:val="105"/>
          <w:sz w:val="24"/>
        </w:rPr>
        <w:t>que matricule</w:t>
      </w:r>
      <w:r>
        <w:rPr>
          <w:spacing w:val="-18"/>
          <w:w w:val="105"/>
          <w:sz w:val="24"/>
        </w:rPr>
        <w:t> </w:t>
      </w:r>
      <w:r>
        <w:rPr>
          <w:w w:val="105"/>
          <w:sz w:val="24"/>
        </w:rPr>
        <w:t>el</w:t>
      </w:r>
      <w:r>
        <w:rPr>
          <w:spacing w:val="-17"/>
          <w:w w:val="105"/>
          <w:sz w:val="24"/>
        </w:rPr>
        <w:t> </w:t>
      </w:r>
      <w:r>
        <w:rPr>
          <w:w w:val="105"/>
          <w:sz w:val="24"/>
        </w:rPr>
        <w:t>curso</w:t>
      </w:r>
      <w:r>
        <w:rPr>
          <w:spacing w:val="-13"/>
          <w:w w:val="105"/>
          <w:sz w:val="24"/>
        </w:rPr>
        <w:t> </w:t>
      </w:r>
      <w:r>
        <w:rPr>
          <w:w w:val="105"/>
          <w:sz w:val="24"/>
        </w:rPr>
        <w:t>Trabajo</w:t>
      </w:r>
      <w:r>
        <w:rPr>
          <w:spacing w:val="-16"/>
          <w:w w:val="105"/>
          <w:sz w:val="24"/>
        </w:rPr>
        <w:t> </w:t>
      </w:r>
      <w:r>
        <w:rPr>
          <w:w w:val="105"/>
          <w:sz w:val="24"/>
        </w:rPr>
        <w:t>Final</w:t>
      </w:r>
      <w:r>
        <w:rPr>
          <w:spacing w:val="-17"/>
          <w:w w:val="105"/>
          <w:sz w:val="24"/>
        </w:rPr>
        <w:t> </w:t>
      </w:r>
      <w:r>
        <w:rPr>
          <w:w w:val="105"/>
          <w:sz w:val="24"/>
        </w:rPr>
        <w:t>de</w:t>
      </w:r>
      <w:r>
        <w:rPr>
          <w:spacing w:val="-18"/>
          <w:w w:val="105"/>
          <w:sz w:val="24"/>
        </w:rPr>
        <w:t> </w:t>
      </w:r>
      <w:r>
        <w:rPr>
          <w:w w:val="105"/>
          <w:sz w:val="24"/>
        </w:rPr>
        <w:t>Graduación.</w:t>
      </w:r>
    </w:p>
    <w:p>
      <w:pPr>
        <w:pStyle w:val="ListParagraph"/>
        <w:numPr>
          <w:ilvl w:val="0"/>
          <w:numId w:val="136"/>
        </w:numPr>
        <w:tabs>
          <w:tab w:pos="2410" w:val="left" w:leader="none"/>
        </w:tabs>
        <w:spacing w:line="273" w:lineRule="auto" w:before="241" w:after="0"/>
        <w:ind w:left="1700" w:right="1348" w:firstLine="0"/>
        <w:jc w:val="left"/>
        <w:rPr>
          <w:sz w:val="24"/>
        </w:rPr>
      </w:pPr>
      <w:r>
        <w:rPr>
          <w:w w:val="105"/>
          <w:sz w:val="24"/>
        </w:rPr>
        <w:t>Establecer</w:t>
      </w:r>
      <w:r>
        <w:rPr>
          <w:spacing w:val="-1"/>
          <w:w w:val="105"/>
          <w:sz w:val="24"/>
        </w:rPr>
        <w:t> </w:t>
      </w:r>
      <w:r>
        <w:rPr>
          <w:w w:val="105"/>
          <w:sz w:val="24"/>
        </w:rPr>
        <w:t>los</w:t>
      </w:r>
      <w:r>
        <w:rPr>
          <w:spacing w:val="-3"/>
          <w:w w:val="105"/>
          <w:sz w:val="24"/>
        </w:rPr>
        <w:t> </w:t>
      </w:r>
      <w:r>
        <w:rPr>
          <w:w w:val="105"/>
          <w:sz w:val="24"/>
        </w:rPr>
        <w:t>requisitos</w:t>
      </w:r>
      <w:r>
        <w:rPr>
          <w:spacing w:val="-3"/>
          <w:w w:val="105"/>
          <w:sz w:val="24"/>
        </w:rPr>
        <w:t> </w:t>
      </w:r>
      <w:r>
        <w:rPr>
          <w:w w:val="105"/>
          <w:sz w:val="24"/>
        </w:rPr>
        <w:t>para</w:t>
      </w:r>
      <w:r>
        <w:rPr>
          <w:spacing w:val="-1"/>
          <w:w w:val="105"/>
          <w:sz w:val="24"/>
        </w:rPr>
        <w:t> </w:t>
      </w:r>
      <w:r>
        <w:rPr>
          <w:w w:val="105"/>
          <w:sz w:val="24"/>
        </w:rPr>
        <w:t>la</w:t>
      </w:r>
      <w:r>
        <w:rPr>
          <w:spacing w:val="-1"/>
          <w:w w:val="105"/>
          <w:sz w:val="24"/>
        </w:rPr>
        <w:t> </w:t>
      </w:r>
      <w:r>
        <w:rPr>
          <w:w w:val="105"/>
          <w:sz w:val="24"/>
        </w:rPr>
        <w:t>formulación,</w:t>
      </w:r>
      <w:r>
        <w:rPr>
          <w:spacing w:val="-6"/>
          <w:w w:val="105"/>
          <w:sz w:val="24"/>
        </w:rPr>
        <w:t> </w:t>
      </w:r>
      <w:r>
        <w:rPr>
          <w:w w:val="105"/>
          <w:sz w:val="24"/>
        </w:rPr>
        <w:t>elaboración</w:t>
      </w:r>
      <w:r>
        <w:rPr>
          <w:spacing w:val="-2"/>
          <w:w w:val="105"/>
          <w:sz w:val="24"/>
        </w:rPr>
        <w:t> </w:t>
      </w:r>
      <w:r>
        <w:rPr>
          <w:w w:val="105"/>
          <w:sz w:val="24"/>
        </w:rPr>
        <w:t>y</w:t>
      </w:r>
      <w:r>
        <w:rPr>
          <w:spacing w:val="-2"/>
          <w:w w:val="105"/>
          <w:sz w:val="24"/>
        </w:rPr>
        <w:t> </w:t>
      </w:r>
      <w:r>
        <w:rPr>
          <w:w w:val="105"/>
          <w:sz w:val="24"/>
        </w:rPr>
        <w:t>presentación pública</w:t>
      </w:r>
      <w:r>
        <w:rPr>
          <w:spacing w:val="-15"/>
          <w:w w:val="105"/>
          <w:sz w:val="24"/>
        </w:rPr>
        <w:t> </w:t>
      </w:r>
      <w:r>
        <w:rPr>
          <w:w w:val="105"/>
          <w:sz w:val="24"/>
        </w:rPr>
        <w:t>del</w:t>
      </w:r>
      <w:r>
        <w:rPr>
          <w:spacing w:val="-16"/>
          <w:w w:val="105"/>
          <w:sz w:val="24"/>
        </w:rPr>
        <w:t> </w:t>
      </w:r>
      <w:r>
        <w:rPr>
          <w:w w:val="105"/>
          <w:sz w:val="24"/>
        </w:rPr>
        <w:t>Trabajo</w:t>
      </w:r>
      <w:r>
        <w:rPr>
          <w:spacing w:val="-15"/>
          <w:w w:val="105"/>
          <w:sz w:val="24"/>
        </w:rPr>
        <w:t> </w:t>
      </w:r>
      <w:r>
        <w:rPr>
          <w:w w:val="105"/>
          <w:sz w:val="24"/>
        </w:rPr>
        <w:t>Final</w:t>
      </w:r>
      <w:r>
        <w:rPr>
          <w:spacing w:val="-16"/>
          <w:w w:val="105"/>
          <w:sz w:val="24"/>
        </w:rPr>
        <w:t> </w:t>
      </w:r>
      <w:r>
        <w:rPr>
          <w:w w:val="105"/>
          <w:sz w:val="24"/>
        </w:rPr>
        <w:t>de</w:t>
      </w:r>
      <w:r>
        <w:rPr>
          <w:spacing w:val="-18"/>
          <w:w w:val="105"/>
          <w:sz w:val="24"/>
        </w:rPr>
        <w:t> </w:t>
      </w:r>
      <w:r>
        <w:rPr>
          <w:w w:val="105"/>
          <w:sz w:val="24"/>
        </w:rPr>
        <w:t>Graduación.</w:t>
      </w:r>
    </w:p>
    <w:p>
      <w:pPr>
        <w:pStyle w:val="BodyText"/>
      </w:pPr>
    </w:p>
    <w:p>
      <w:pPr>
        <w:pStyle w:val="BodyText"/>
        <w:spacing w:before="240"/>
      </w:pPr>
    </w:p>
    <w:p>
      <w:pPr>
        <w:pStyle w:val="Heading3"/>
      </w:pPr>
      <w:bookmarkStart w:name="Artículo 4. Alcance" w:id="84"/>
      <w:bookmarkEnd w:id="84"/>
      <w:r>
        <w:rPr>
          <w:b w:val="0"/>
        </w:rPr>
      </w:r>
      <w:r>
        <w:rPr/>
        <w:t>Artículo</w:t>
      </w:r>
      <w:r>
        <w:rPr>
          <w:spacing w:val="-12"/>
        </w:rPr>
        <w:t> </w:t>
      </w:r>
      <w:r>
        <w:rPr/>
        <w:t>4.</w:t>
      </w:r>
      <w:r>
        <w:rPr>
          <w:spacing w:val="-11"/>
        </w:rPr>
        <w:t> </w:t>
      </w:r>
      <w:r>
        <w:rPr>
          <w:spacing w:val="-2"/>
        </w:rPr>
        <w:t>Alcance</w:t>
      </w:r>
    </w:p>
    <w:p>
      <w:pPr>
        <w:pStyle w:val="BodyText"/>
        <w:spacing w:line="271" w:lineRule="auto" w:before="274"/>
        <w:ind w:left="1700" w:right="1352"/>
      </w:pPr>
      <w:r>
        <w:rPr/>
        <w:t>Este reglamento es de acatamiento obligatorio para las personas estudiantes que </w:t>
      </w:r>
      <w:r>
        <w:rPr>
          <w:w w:val="105"/>
        </w:rPr>
        <w:t>matriculen</w:t>
      </w:r>
      <w:r>
        <w:rPr>
          <w:spacing w:val="-18"/>
          <w:w w:val="105"/>
        </w:rPr>
        <w:t> </w:t>
      </w:r>
      <w:r>
        <w:rPr>
          <w:w w:val="105"/>
        </w:rPr>
        <w:t>el</w:t>
      </w:r>
      <w:r>
        <w:rPr>
          <w:spacing w:val="-17"/>
          <w:w w:val="105"/>
        </w:rPr>
        <w:t> </w:t>
      </w:r>
      <w:r>
        <w:rPr>
          <w:w w:val="105"/>
        </w:rPr>
        <w:t>curso</w:t>
      </w:r>
      <w:r>
        <w:rPr>
          <w:spacing w:val="-18"/>
          <w:w w:val="105"/>
        </w:rPr>
        <w:t> </w:t>
      </w:r>
      <w:r>
        <w:rPr>
          <w:w w:val="105"/>
        </w:rPr>
        <w:t>Trabajo</w:t>
      </w:r>
      <w:r>
        <w:rPr>
          <w:spacing w:val="-16"/>
          <w:w w:val="105"/>
        </w:rPr>
        <w:t> </w:t>
      </w:r>
      <w:r>
        <w:rPr>
          <w:w w:val="105"/>
        </w:rPr>
        <w:t>Final</w:t>
      </w:r>
      <w:r>
        <w:rPr>
          <w:spacing w:val="-17"/>
          <w:w w:val="105"/>
        </w:rPr>
        <w:t> </w:t>
      </w:r>
      <w:r>
        <w:rPr>
          <w:w w:val="105"/>
        </w:rPr>
        <w:t>de</w:t>
      </w:r>
      <w:r>
        <w:rPr>
          <w:spacing w:val="-18"/>
          <w:w w:val="105"/>
        </w:rPr>
        <w:t> </w:t>
      </w:r>
      <w:r>
        <w:rPr>
          <w:w w:val="105"/>
        </w:rPr>
        <w:t>Graduación.</w:t>
      </w:r>
    </w:p>
    <w:p>
      <w:pPr>
        <w:pStyle w:val="BodyText"/>
        <w:spacing w:after="0" w:line="271" w:lineRule="auto"/>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Heading3"/>
      </w:pPr>
      <w:bookmarkStart w:name="Artículo 5. De las definiciones" w:id="85"/>
      <w:bookmarkEnd w:id="85"/>
      <w:r>
        <w:rPr>
          <w:b w:val="0"/>
        </w:rPr>
      </w:r>
      <w:r>
        <w:rPr/>
        <w:t>Artículo</w:t>
      </w:r>
      <w:r>
        <w:rPr>
          <w:spacing w:val="-16"/>
        </w:rPr>
        <w:t> </w:t>
      </w:r>
      <w:r>
        <w:rPr/>
        <w:t>5.</w:t>
      </w:r>
      <w:r>
        <w:rPr>
          <w:spacing w:val="-15"/>
        </w:rPr>
        <w:t> </w:t>
      </w:r>
      <w:r>
        <w:rPr/>
        <w:t>De</w:t>
      </w:r>
      <w:r>
        <w:rPr>
          <w:spacing w:val="-15"/>
        </w:rPr>
        <w:t> </w:t>
      </w:r>
      <w:r>
        <w:rPr/>
        <w:t>las</w:t>
      </w:r>
      <w:r>
        <w:rPr>
          <w:spacing w:val="-17"/>
        </w:rPr>
        <w:t> </w:t>
      </w:r>
      <w:r>
        <w:rPr>
          <w:spacing w:val="-2"/>
        </w:rPr>
        <w:t>definiciones</w:t>
      </w:r>
    </w:p>
    <w:p>
      <w:pPr>
        <w:spacing w:line="268" w:lineRule="auto" w:before="274"/>
        <w:ind w:left="2061" w:right="1339" w:firstLine="0"/>
        <w:jc w:val="both"/>
        <w:rPr>
          <w:sz w:val="24"/>
        </w:rPr>
      </w:pPr>
      <w:r>
        <w:rPr>
          <w:b/>
          <w:sz w:val="24"/>
        </w:rPr>
        <w:t>Ante-proyecto del Trabajo Final de Graduación: </w:t>
      </w:r>
      <w:r>
        <w:rPr>
          <w:sz w:val="24"/>
        </w:rPr>
        <w:t>corresponde</w:t>
      </w:r>
      <w:r>
        <w:rPr>
          <w:spacing w:val="-1"/>
          <w:sz w:val="24"/>
        </w:rPr>
        <w:t> </w:t>
      </w:r>
      <w:r>
        <w:rPr>
          <w:sz w:val="24"/>
        </w:rPr>
        <w:t>a la propuesta de</w:t>
      </w:r>
      <w:r>
        <w:rPr>
          <w:spacing w:val="-2"/>
          <w:sz w:val="24"/>
        </w:rPr>
        <w:t> </w:t>
      </w:r>
      <w:r>
        <w:rPr>
          <w:sz w:val="24"/>
        </w:rPr>
        <w:t>TFG.</w:t>
      </w:r>
    </w:p>
    <w:p>
      <w:pPr>
        <w:pStyle w:val="BodyText"/>
      </w:pPr>
    </w:p>
    <w:p>
      <w:pPr>
        <w:pStyle w:val="BodyText"/>
        <w:spacing w:before="245"/>
      </w:pPr>
    </w:p>
    <w:p>
      <w:pPr>
        <w:pStyle w:val="BodyText"/>
        <w:spacing w:line="271" w:lineRule="auto" w:before="1"/>
        <w:ind w:left="2061" w:right="1344"/>
        <w:jc w:val="both"/>
      </w:pPr>
      <w:r>
        <w:rPr>
          <w:b/>
        </w:rPr>
        <w:t>Curso</w:t>
      </w:r>
      <w:r>
        <w:rPr>
          <w:b/>
          <w:spacing w:val="-17"/>
        </w:rPr>
        <w:t> </w:t>
      </w:r>
      <w:r>
        <w:rPr>
          <w:b/>
        </w:rPr>
        <w:t>Trabajo</w:t>
      </w:r>
      <w:r>
        <w:rPr>
          <w:b/>
          <w:spacing w:val="-17"/>
        </w:rPr>
        <w:t> </w:t>
      </w:r>
      <w:r>
        <w:rPr>
          <w:b/>
        </w:rPr>
        <w:t>Final</w:t>
      </w:r>
      <w:r>
        <w:rPr>
          <w:b/>
          <w:spacing w:val="-16"/>
        </w:rPr>
        <w:t> </w:t>
      </w:r>
      <w:r>
        <w:rPr>
          <w:b/>
        </w:rPr>
        <w:t>de</w:t>
      </w:r>
      <w:r>
        <w:rPr>
          <w:b/>
          <w:spacing w:val="-17"/>
        </w:rPr>
        <w:t> </w:t>
      </w:r>
      <w:r>
        <w:rPr>
          <w:b/>
        </w:rPr>
        <w:t>Graduación:</w:t>
      </w:r>
      <w:r>
        <w:rPr>
          <w:b/>
          <w:spacing w:val="-12"/>
        </w:rPr>
        <w:t> </w:t>
      </w:r>
      <w:r>
        <w:rPr/>
        <w:t>corresponde</w:t>
      </w:r>
      <w:r>
        <w:rPr>
          <w:spacing w:val="-17"/>
        </w:rPr>
        <w:t> </w:t>
      </w:r>
      <w:r>
        <w:rPr/>
        <w:t>al</w:t>
      </w:r>
      <w:r>
        <w:rPr>
          <w:spacing w:val="-17"/>
        </w:rPr>
        <w:t> </w:t>
      </w:r>
      <w:r>
        <w:rPr/>
        <w:t>único</w:t>
      </w:r>
      <w:r>
        <w:rPr>
          <w:spacing w:val="-12"/>
        </w:rPr>
        <w:t> </w:t>
      </w:r>
      <w:r>
        <w:rPr/>
        <w:t>curso</w:t>
      </w:r>
      <w:r>
        <w:rPr>
          <w:spacing w:val="-13"/>
        </w:rPr>
        <w:t> </w:t>
      </w:r>
      <w:r>
        <w:rPr/>
        <w:t>de</w:t>
      </w:r>
      <w:r>
        <w:rPr>
          <w:spacing w:val="-17"/>
        </w:rPr>
        <w:t> </w:t>
      </w:r>
      <w:r>
        <w:rPr/>
        <w:t>tercer</w:t>
      </w:r>
      <w:r>
        <w:rPr>
          <w:spacing w:val="-16"/>
        </w:rPr>
        <w:t> </w:t>
      </w:r>
      <w:r>
        <w:rPr/>
        <w:t>nivel del</w:t>
      </w:r>
      <w:r>
        <w:rPr>
          <w:spacing w:val="-7"/>
        </w:rPr>
        <w:t> </w:t>
      </w:r>
      <w:r>
        <w:rPr/>
        <w:t>Plan</w:t>
      </w:r>
      <w:r>
        <w:rPr>
          <w:spacing w:val="-9"/>
        </w:rPr>
        <w:t> </w:t>
      </w:r>
      <w:r>
        <w:rPr/>
        <w:t>1607</w:t>
      </w:r>
      <w:r>
        <w:rPr>
          <w:spacing w:val="-6"/>
        </w:rPr>
        <w:t> </w:t>
      </w:r>
      <w:r>
        <w:rPr/>
        <w:t>de</w:t>
      </w:r>
      <w:r>
        <w:rPr>
          <w:spacing w:val="-9"/>
        </w:rPr>
        <w:t> </w:t>
      </w:r>
      <w:r>
        <w:rPr/>
        <w:t>la</w:t>
      </w:r>
      <w:r>
        <w:rPr>
          <w:spacing w:val="-6"/>
        </w:rPr>
        <w:t> </w:t>
      </w:r>
      <w:r>
        <w:rPr/>
        <w:t>Licenciatura</w:t>
      </w:r>
      <w:r>
        <w:rPr>
          <w:spacing w:val="-6"/>
        </w:rPr>
        <w:t> </w:t>
      </w:r>
      <w:r>
        <w:rPr/>
        <w:t>de</w:t>
      </w:r>
      <w:r>
        <w:rPr>
          <w:spacing w:val="-9"/>
        </w:rPr>
        <w:t> </w:t>
      </w:r>
      <w:r>
        <w:rPr/>
        <w:t>carrera</w:t>
      </w:r>
      <w:r>
        <w:rPr>
          <w:spacing w:val="-6"/>
        </w:rPr>
        <w:t> </w:t>
      </w:r>
      <w:r>
        <w:rPr/>
        <w:t>MATEC,</w:t>
      </w:r>
      <w:r>
        <w:rPr>
          <w:spacing w:val="-7"/>
        </w:rPr>
        <w:t> </w:t>
      </w:r>
      <w:r>
        <w:rPr/>
        <w:t>el</w:t>
      </w:r>
      <w:r>
        <w:rPr>
          <w:spacing w:val="-7"/>
        </w:rPr>
        <w:t> </w:t>
      </w:r>
      <w:r>
        <w:rPr/>
        <w:t>cual</w:t>
      </w:r>
      <w:r>
        <w:rPr>
          <w:spacing w:val="-7"/>
        </w:rPr>
        <w:t> </w:t>
      </w:r>
      <w:r>
        <w:rPr/>
        <w:t>posee</w:t>
      </w:r>
      <w:r>
        <w:rPr>
          <w:spacing w:val="-3"/>
        </w:rPr>
        <w:t> </w:t>
      </w:r>
      <w:r>
        <w:rPr/>
        <w:t>siete</w:t>
      </w:r>
      <w:r>
        <w:rPr>
          <w:spacing w:val="-3"/>
        </w:rPr>
        <w:t> </w:t>
      </w:r>
      <w:r>
        <w:rPr/>
        <w:t>créditos y se rige por este reglamento.</w:t>
      </w:r>
    </w:p>
    <w:p>
      <w:pPr>
        <w:pStyle w:val="BodyText"/>
      </w:pPr>
    </w:p>
    <w:p>
      <w:pPr>
        <w:pStyle w:val="BodyText"/>
        <w:spacing w:before="242"/>
      </w:pPr>
    </w:p>
    <w:p>
      <w:pPr>
        <w:pStyle w:val="BodyText"/>
        <w:spacing w:line="271" w:lineRule="auto" w:before="1"/>
        <w:ind w:left="1986" w:right="1459"/>
      </w:pPr>
      <w:r>
        <w:rPr>
          <w:b/>
        </w:rPr>
        <w:t>Defensa</w:t>
      </w:r>
      <w:r>
        <w:rPr>
          <w:b/>
          <w:spacing w:val="-16"/>
        </w:rPr>
        <w:t> </w:t>
      </w:r>
      <w:r>
        <w:rPr>
          <w:b/>
        </w:rPr>
        <w:t>pública:</w:t>
      </w:r>
      <w:r>
        <w:rPr>
          <w:b/>
          <w:spacing w:val="-11"/>
        </w:rPr>
        <w:t> </w:t>
      </w:r>
      <w:r>
        <w:rPr/>
        <w:t>Es</w:t>
      </w:r>
      <w:r>
        <w:rPr>
          <w:spacing w:val="-16"/>
        </w:rPr>
        <w:t> </w:t>
      </w:r>
      <w:r>
        <w:rPr/>
        <w:t>la</w:t>
      </w:r>
      <w:r>
        <w:rPr>
          <w:spacing w:val="-8"/>
        </w:rPr>
        <w:t> </w:t>
      </w:r>
      <w:r>
        <w:rPr/>
        <w:t>exposición</w:t>
      </w:r>
      <w:r>
        <w:rPr>
          <w:spacing w:val="-10"/>
        </w:rPr>
        <w:t> </w:t>
      </w:r>
      <w:r>
        <w:rPr/>
        <w:t>de</w:t>
      </w:r>
      <w:r>
        <w:rPr>
          <w:spacing w:val="-11"/>
        </w:rPr>
        <w:t> </w:t>
      </w:r>
      <w:r>
        <w:rPr/>
        <w:t>un</w:t>
      </w:r>
      <w:r>
        <w:rPr>
          <w:spacing w:val="-11"/>
        </w:rPr>
        <w:t> </w:t>
      </w:r>
      <w:r>
        <w:rPr/>
        <w:t>Trabajo</w:t>
      </w:r>
      <w:r>
        <w:rPr>
          <w:spacing w:val="-13"/>
        </w:rPr>
        <w:t> </w:t>
      </w:r>
      <w:r>
        <w:rPr/>
        <w:t>Final</w:t>
      </w:r>
      <w:r>
        <w:rPr>
          <w:spacing w:val="-14"/>
        </w:rPr>
        <w:t> </w:t>
      </w:r>
      <w:r>
        <w:rPr/>
        <w:t>de</w:t>
      </w:r>
      <w:r>
        <w:rPr>
          <w:spacing w:val="-16"/>
        </w:rPr>
        <w:t> </w:t>
      </w:r>
      <w:r>
        <w:rPr/>
        <w:t>Graduación</w:t>
      </w:r>
      <w:r>
        <w:rPr>
          <w:spacing w:val="-15"/>
        </w:rPr>
        <w:t> </w:t>
      </w:r>
      <w:r>
        <w:rPr/>
        <w:t>en</w:t>
      </w:r>
      <w:r>
        <w:rPr>
          <w:spacing w:val="-11"/>
        </w:rPr>
        <w:t> </w:t>
      </w:r>
      <w:r>
        <w:rPr/>
        <w:t>la</w:t>
      </w:r>
      <w:r>
        <w:rPr>
          <w:spacing w:val="-13"/>
        </w:rPr>
        <w:t> </w:t>
      </w:r>
      <w:r>
        <w:rPr/>
        <w:t>que para su evaluación se requiere que cada persona estudiante no solamente describa el trabajo realizado, sino también que, sus puntos de vista y resultados sean expuestos a un proceso de crítica y defensa de cada uno de </w:t>
      </w:r>
      <w:r>
        <w:rPr>
          <w:spacing w:val="-2"/>
        </w:rPr>
        <w:t>ellos.</w:t>
      </w:r>
    </w:p>
    <w:p>
      <w:pPr>
        <w:pStyle w:val="BodyText"/>
      </w:pPr>
    </w:p>
    <w:p>
      <w:pPr>
        <w:pStyle w:val="BodyText"/>
        <w:spacing w:before="239"/>
      </w:pPr>
    </w:p>
    <w:p>
      <w:pPr>
        <w:pStyle w:val="BodyText"/>
        <w:spacing w:line="271" w:lineRule="auto"/>
        <w:ind w:left="1986" w:right="1337"/>
        <w:jc w:val="both"/>
      </w:pPr>
      <w:r>
        <w:rPr>
          <w:b/>
        </w:rPr>
        <w:t>Formato APA: </w:t>
      </w:r>
      <w:r>
        <w:rPr/>
        <w:t>el Estilo APA es una serie de procedimientos para la comunicación académica clara y precisa. Fue desarrollado por la American Psychological</w:t>
      </w:r>
      <w:r>
        <w:rPr>
          <w:spacing w:val="-17"/>
        </w:rPr>
        <w:t> </w:t>
      </w:r>
      <w:r>
        <w:rPr/>
        <w:t>Association</w:t>
      </w:r>
      <w:r>
        <w:rPr>
          <w:spacing w:val="-15"/>
        </w:rPr>
        <w:t> </w:t>
      </w:r>
      <w:r>
        <w:rPr/>
        <w:t>(APA)</w:t>
      </w:r>
      <w:r>
        <w:rPr>
          <w:spacing w:val="-13"/>
        </w:rPr>
        <w:t> </w:t>
      </w:r>
      <w:r>
        <w:rPr/>
        <w:t>en</w:t>
      </w:r>
      <w:r>
        <w:rPr>
          <w:spacing w:val="-14"/>
        </w:rPr>
        <w:t> </w:t>
      </w:r>
      <w:r>
        <w:rPr/>
        <w:t>1929.</w:t>
      </w:r>
      <w:r>
        <w:rPr>
          <w:spacing w:val="-13"/>
        </w:rPr>
        <w:t> </w:t>
      </w:r>
      <w:r>
        <w:rPr/>
        <w:t>Sus</w:t>
      </w:r>
      <w:r>
        <w:rPr>
          <w:spacing w:val="-14"/>
        </w:rPr>
        <w:t> </w:t>
      </w:r>
      <w:r>
        <w:rPr/>
        <w:t>estándares</w:t>
      </w:r>
      <w:r>
        <w:rPr>
          <w:spacing w:val="-17"/>
        </w:rPr>
        <w:t> </w:t>
      </w:r>
      <w:r>
        <w:rPr/>
        <w:t>facilitan</w:t>
      </w:r>
      <w:r>
        <w:rPr>
          <w:spacing w:val="-17"/>
        </w:rPr>
        <w:t> </w:t>
      </w:r>
      <w:r>
        <w:rPr/>
        <w:t>la</w:t>
      </w:r>
      <w:r>
        <w:rPr>
          <w:spacing w:val="-10"/>
        </w:rPr>
        <w:t> </w:t>
      </w:r>
      <w:r>
        <w:rPr/>
        <w:t>elaboración y presentación de trabajos escritos.</w:t>
      </w:r>
    </w:p>
    <w:p>
      <w:pPr>
        <w:pStyle w:val="BodyText"/>
      </w:pPr>
    </w:p>
    <w:p>
      <w:pPr>
        <w:pStyle w:val="BodyText"/>
        <w:spacing w:before="241"/>
      </w:pPr>
    </w:p>
    <w:p>
      <w:pPr>
        <w:spacing w:line="273" w:lineRule="auto" w:before="0"/>
        <w:ind w:left="2061" w:right="1455" w:firstLine="0"/>
        <w:jc w:val="left"/>
        <w:rPr>
          <w:sz w:val="24"/>
        </w:rPr>
      </w:pPr>
      <w:r>
        <w:rPr>
          <w:b/>
          <w:sz w:val="24"/>
        </w:rPr>
        <w:t>Informe del Trabajo Final de Graduación: </w:t>
      </w:r>
      <w:r>
        <w:rPr>
          <w:sz w:val="24"/>
        </w:rPr>
        <w:t>Documento escrito que reseña el</w:t>
      </w:r>
      <w:r>
        <w:rPr>
          <w:spacing w:val="40"/>
          <w:sz w:val="24"/>
        </w:rPr>
        <w:t> </w:t>
      </w:r>
      <w:r>
        <w:rPr>
          <w:sz w:val="24"/>
        </w:rPr>
        <w:t>proceso realizado en el desarrollo del TFG y sus resultados.</w:t>
      </w:r>
    </w:p>
    <w:p>
      <w:pPr>
        <w:pStyle w:val="BodyText"/>
      </w:pPr>
    </w:p>
    <w:p>
      <w:pPr>
        <w:pStyle w:val="BodyText"/>
        <w:spacing w:before="234"/>
      </w:pPr>
    </w:p>
    <w:p>
      <w:pPr>
        <w:pStyle w:val="BodyText"/>
        <w:spacing w:line="273" w:lineRule="auto" w:before="1"/>
        <w:ind w:left="1986" w:right="1455"/>
      </w:pPr>
      <w:r>
        <w:rPr>
          <w:b/>
        </w:rPr>
        <w:t>Perfil académico profesional: </w:t>
      </w:r>
      <w:r>
        <w:rPr/>
        <w:t>Es el conjunto de conocimientos, actitudes, </w:t>
      </w:r>
      <w:r>
        <w:rPr>
          <w:spacing w:val="-2"/>
          <w:w w:val="105"/>
        </w:rPr>
        <w:t>valores,</w:t>
      </w:r>
      <w:r>
        <w:rPr>
          <w:spacing w:val="-9"/>
          <w:w w:val="105"/>
        </w:rPr>
        <w:t> </w:t>
      </w:r>
      <w:r>
        <w:rPr>
          <w:spacing w:val="-2"/>
          <w:w w:val="105"/>
        </w:rPr>
        <w:t>destrezas</w:t>
      </w:r>
      <w:r>
        <w:rPr>
          <w:spacing w:val="-11"/>
          <w:w w:val="105"/>
        </w:rPr>
        <w:t> </w:t>
      </w:r>
      <w:r>
        <w:rPr>
          <w:spacing w:val="-2"/>
          <w:w w:val="105"/>
        </w:rPr>
        <w:t>psicomotoras</w:t>
      </w:r>
      <w:r>
        <w:rPr>
          <w:spacing w:val="-11"/>
          <w:w w:val="105"/>
        </w:rPr>
        <w:t> </w:t>
      </w:r>
      <w:r>
        <w:rPr>
          <w:spacing w:val="-2"/>
          <w:w w:val="105"/>
        </w:rPr>
        <w:t>e</w:t>
      </w:r>
      <w:r>
        <w:rPr>
          <w:spacing w:val="-11"/>
          <w:w w:val="105"/>
        </w:rPr>
        <w:t> </w:t>
      </w:r>
      <w:r>
        <w:rPr>
          <w:spacing w:val="-2"/>
          <w:w w:val="105"/>
        </w:rPr>
        <w:t>intelectuales</w:t>
      </w:r>
      <w:r>
        <w:rPr>
          <w:spacing w:val="-6"/>
          <w:w w:val="105"/>
        </w:rPr>
        <w:t> </w:t>
      </w:r>
      <w:r>
        <w:rPr>
          <w:spacing w:val="-2"/>
          <w:w w:val="105"/>
        </w:rPr>
        <w:t>y</w:t>
      </w:r>
      <w:r>
        <w:rPr>
          <w:spacing w:val="-9"/>
          <w:w w:val="105"/>
        </w:rPr>
        <w:t> </w:t>
      </w:r>
      <w:r>
        <w:rPr>
          <w:spacing w:val="-2"/>
          <w:w w:val="105"/>
        </w:rPr>
        <w:t>emocionales</w:t>
      </w:r>
      <w:r>
        <w:rPr>
          <w:spacing w:val="-6"/>
          <w:w w:val="105"/>
        </w:rPr>
        <w:t> </w:t>
      </w:r>
      <w:r>
        <w:rPr>
          <w:spacing w:val="-2"/>
          <w:w w:val="105"/>
        </w:rPr>
        <w:t>que</w:t>
      </w:r>
      <w:r>
        <w:rPr>
          <w:spacing w:val="-6"/>
          <w:w w:val="105"/>
        </w:rPr>
        <w:t> </w:t>
      </w:r>
      <w:r>
        <w:rPr>
          <w:spacing w:val="-2"/>
          <w:w w:val="105"/>
        </w:rPr>
        <w:t>debe </w:t>
      </w:r>
      <w:r>
        <w:rPr/>
        <w:t>poseer</w:t>
      </w:r>
      <w:r>
        <w:rPr>
          <w:spacing w:val="-2"/>
        </w:rPr>
        <w:t> </w:t>
      </w:r>
      <w:r>
        <w:rPr/>
        <w:t>el</w:t>
      </w:r>
      <w:r>
        <w:rPr>
          <w:spacing w:val="-3"/>
        </w:rPr>
        <w:t> </w:t>
      </w:r>
      <w:r>
        <w:rPr/>
        <w:t>futuro</w:t>
      </w:r>
      <w:r>
        <w:rPr>
          <w:spacing w:val="-2"/>
        </w:rPr>
        <w:t> </w:t>
      </w:r>
      <w:r>
        <w:rPr/>
        <w:t>profesional</w:t>
      </w:r>
      <w:r>
        <w:rPr>
          <w:spacing w:val="-3"/>
        </w:rPr>
        <w:t> </w:t>
      </w:r>
      <w:r>
        <w:rPr/>
        <w:t>para</w:t>
      </w:r>
      <w:r>
        <w:rPr>
          <w:spacing w:val="-2"/>
        </w:rPr>
        <w:t> </w:t>
      </w:r>
      <w:r>
        <w:rPr/>
        <w:t>que</w:t>
      </w:r>
      <w:r>
        <w:rPr>
          <w:spacing w:val="-6"/>
        </w:rPr>
        <w:t> </w:t>
      </w:r>
      <w:r>
        <w:rPr/>
        <w:t>satisfaga con</w:t>
      </w:r>
      <w:r>
        <w:rPr>
          <w:spacing w:val="-4"/>
        </w:rPr>
        <w:t> </w:t>
      </w:r>
      <w:r>
        <w:rPr/>
        <w:t>éxito</w:t>
      </w:r>
      <w:r>
        <w:rPr>
          <w:spacing w:val="-2"/>
        </w:rPr>
        <w:t> </w:t>
      </w:r>
      <w:r>
        <w:rPr/>
        <w:t>a</w:t>
      </w:r>
      <w:r>
        <w:rPr>
          <w:spacing w:val="-2"/>
        </w:rPr>
        <w:t> </w:t>
      </w:r>
      <w:r>
        <w:rPr/>
        <w:t>las necesidades y </w:t>
      </w:r>
      <w:r>
        <w:rPr>
          <w:w w:val="105"/>
        </w:rPr>
        <w:t>deseos</w:t>
      </w:r>
      <w:r>
        <w:rPr>
          <w:spacing w:val="-8"/>
          <w:w w:val="105"/>
        </w:rPr>
        <w:t> </w:t>
      </w:r>
      <w:r>
        <w:rPr>
          <w:w w:val="105"/>
        </w:rPr>
        <w:t>personales</w:t>
      </w:r>
      <w:r>
        <w:rPr>
          <w:spacing w:val="-8"/>
          <w:w w:val="105"/>
        </w:rPr>
        <w:t> </w:t>
      </w:r>
      <w:r>
        <w:rPr>
          <w:w w:val="105"/>
        </w:rPr>
        <w:t>y</w:t>
      </w:r>
      <w:r>
        <w:rPr>
          <w:spacing w:val="-11"/>
          <w:w w:val="105"/>
        </w:rPr>
        <w:t> </w:t>
      </w:r>
      <w:r>
        <w:rPr>
          <w:w w:val="105"/>
        </w:rPr>
        <w:t>sociales.</w:t>
      </w:r>
    </w:p>
    <w:p>
      <w:pPr>
        <w:pStyle w:val="BodyText"/>
      </w:pPr>
    </w:p>
    <w:p>
      <w:pPr>
        <w:pStyle w:val="BodyText"/>
        <w:spacing w:before="230"/>
      </w:pPr>
    </w:p>
    <w:p>
      <w:pPr>
        <w:pStyle w:val="BodyText"/>
        <w:spacing w:line="271" w:lineRule="auto"/>
        <w:ind w:left="1986" w:right="1345"/>
        <w:jc w:val="both"/>
      </w:pPr>
      <w:r>
        <w:rPr>
          <w:b/>
        </w:rPr>
        <w:t>Persona</w:t>
      </w:r>
      <w:r>
        <w:rPr>
          <w:b/>
          <w:spacing w:val="-8"/>
        </w:rPr>
        <w:t> </w:t>
      </w:r>
      <w:r>
        <w:rPr>
          <w:b/>
        </w:rPr>
        <w:t>tutora:</w:t>
      </w:r>
      <w:r>
        <w:rPr>
          <w:b/>
          <w:spacing w:val="-4"/>
        </w:rPr>
        <w:t> </w:t>
      </w:r>
      <w:r>
        <w:rPr/>
        <w:t>Persona</w:t>
      </w:r>
      <w:r>
        <w:rPr>
          <w:spacing w:val="-5"/>
        </w:rPr>
        <w:t> </w:t>
      </w:r>
      <w:r>
        <w:rPr/>
        <w:t>profesora</w:t>
      </w:r>
      <w:r>
        <w:rPr>
          <w:spacing w:val="-5"/>
        </w:rPr>
        <w:t> </w:t>
      </w:r>
      <w:r>
        <w:rPr/>
        <w:t>responsable</w:t>
      </w:r>
      <w:r>
        <w:rPr>
          <w:spacing w:val="-8"/>
        </w:rPr>
        <w:t> </w:t>
      </w:r>
      <w:r>
        <w:rPr/>
        <w:t>de</w:t>
      </w:r>
      <w:r>
        <w:rPr>
          <w:spacing w:val="-8"/>
        </w:rPr>
        <w:t> </w:t>
      </w:r>
      <w:r>
        <w:rPr/>
        <w:t>orientar</w:t>
      </w:r>
      <w:r>
        <w:rPr>
          <w:spacing w:val="-5"/>
        </w:rPr>
        <w:t> </w:t>
      </w:r>
      <w:r>
        <w:rPr/>
        <w:t>y</w:t>
      </w:r>
      <w:r>
        <w:rPr>
          <w:spacing w:val="-6"/>
        </w:rPr>
        <w:t> </w:t>
      </w:r>
      <w:r>
        <w:rPr/>
        <w:t>dar</w:t>
      </w:r>
      <w:r>
        <w:rPr>
          <w:spacing w:val="-5"/>
        </w:rPr>
        <w:t> </w:t>
      </w:r>
      <w:r>
        <w:rPr/>
        <w:t>seguimiento</w:t>
      </w:r>
      <w:r>
        <w:rPr>
          <w:spacing w:val="-5"/>
        </w:rPr>
        <w:t> </w:t>
      </w:r>
      <w:r>
        <w:rPr/>
        <w:t>a la persona estudiante durante el proceso de elaboración del Trabajo Final de </w:t>
      </w:r>
      <w:r>
        <w:rPr>
          <w:spacing w:val="-2"/>
        </w:rPr>
        <w:t>Graduación.</w:t>
      </w:r>
    </w:p>
    <w:p>
      <w:pPr>
        <w:pStyle w:val="BodyText"/>
        <w:spacing w:after="0" w:line="271" w:lineRule="auto"/>
        <w:jc w:val="both"/>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455" name="Image 455"/>
            <wp:cNvGraphicFramePr>
              <a:graphicFrameLocks/>
            </wp:cNvGraphicFramePr>
            <a:graphic>
              <a:graphicData uri="http://schemas.openxmlformats.org/drawingml/2006/picture">
                <pic:pic>
                  <pic:nvPicPr>
                    <pic:cNvPr id="455" name="Image 455"/>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pPr>
    </w:p>
    <w:p>
      <w:pPr>
        <w:pStyle w:val="BodyText"/>
      </w:pPr>
    </w:p>
    <w:p>
      <w:pPr>
        <w:pStyle w:val="BodyText"/>
        <w:spacing w:before="42"/>
      </w:pPr>
    </w:p>
    <w:p>
      <w:pPr>
        <w:spacing w:line="271" w:lineRule="auto" w:before="0"/>
        <w:ind w:left="1986" w:right="1336" w:firstLine="0"/>
        <w:jc w:val="both"/>
        <w:rPr>
          <w:sz w:val="24"/>
        </w:rPr>
      </w:pPr>
      <w:r>
        <w:rPr>
          <w:b/>
          <w:sz w:val="24"/>
        </w:rPr>
        <w:t>Persona coordinadora del curso Trabajo Final de Graduación: </w:t>
      </w:r>
      <w:r>
        <w:rPr>
          <w:sz w:val="24"/>
        </w:rPr>
        <w:t>persona profesora</w:t>
      </w:r>
      <w:r>
        <w:rPr>
          <w:spacing w:val="-8"/>
          <w:sz w:val="24"/>
        </w:rPr>
        <w:t> </w:t>
      </w:r>
      <w:r>
        <w:rPr>
          <w:sz w:val="24"/>
        </w:rPr>
        <w:t>de</w:t>
      </w:r>
      <w:r>
        <w:rPr>
          <w:spacing w:val="-11"/>
          <w:sz w:val="24"/>
        </w:rPr>
        <w:t> </w:t>
      </w:r>
      <w:r>
        <w:rPr>
          <w:sz w:val="24"/>
        </w:rPr>
        <w:t>la</w:t>
      </w:r>
      <w:r>
        <w:rPr>
          <w:spacing w:val="-8"/>
          <w:sz w:val="24"/>
        </w:rPr>
        <w:t> </w:t>
      </w:r>
      <w:r>
        <w:rPr>
          <w:sz w:val="24"/>
        </w:rPr>
        <w:t>Escuela</w:t>
      </w:r>
      <w:r>
        <w:rPr>
          <w:spacing w:val="-8"/>
          <w:sz w:val="24"/>
        </w:rPr>
        <w:t> </w:t>
      </w:r>
      <w:r>
        <w:rPr>
          <w:sz w:val="24"/>
        </w:rPr>
        <w:t>de</w:t>
      </w:r>
      <w:r>
        <w:rPr>
          <w:spacing w:val="-6"/>
          <w:sz w:val="24"/>
        </w:rPr>
        <w:t> </w:t>
      </w:r>
      <w:r>
        <w:rPr>
          <w:sz w:val="24"/>
        </w:rPr>
        <w:t>Matemática</w:t>
      </w:r>
      <w:r>
        <w:rPr>
          <w:spacing w:val="-8"/>
          <w:sz w:val="24"/>
        </w:rPr>
        <w:t> </w:t>
      </w:r>
      <w:r>
        <w:rPr>
          <w:sz w:val="24"/>
        </w:rPr>
        <w:t>del</w:t>
      </w:r>
      <w:r>
        <w:rPr>
          <w:spacing w:val="-9"/>
          <w:sz w:val="24"/>
        </w:rPr>
        <w:t> </w:t>
      </w:r>
      <w:r>
        <w:rPr>
          <w:sz w:val="24"/>
        </w:rPr>
        <w:t>ITCR,</w:t>
      </w:r>
      <w:r>
        <w:rPr>
          <w:spacing w:val="-9"/>
          <w:sz w:val="24"/>
        </w:rPr>
        <w:t> </w:t>
      </w:r>
      <w:r>
        <w:rPr>
          <w:sz w:val="24"/>
        </w:rPr>
        <w:t>designada</w:t>
      </w:r>
      <w:r>
        <w:rPr>
          <w:spacing w:val="-8"/>
          <w:sz w:val="24"/>
        </w:rPr>
        <w:t> </w:t>
      </w:r>
      <w:r>
        <w:rPr>
          <w:sz w:val="24"/>
        </w:rPr>
        <w:t>por</w:t>
      </w:r>
      <w:r>
        <w:rPr>
          <w:spacing w:val="-7"/>
          <w:sz w:val="24"/>
        </w:rPr>
        <w:t> </w:t>
      </w:r>
      <w:r>
        <w:rPr>
          <w:sz w:val="24"/>
        </w:rPr>
        <w:t>el</w:t>
      </w:r>
      <w:r>
        <w:rPr>
          <w:spacing w:val="-9"/>
          <w:sz w:val="24"/>
        </w:rPr>
        <w:t> </w:t>
      </w:r>
      <w:r>
        <w:rPr>
          <w:sz w:val="24"/>
        </w:rPr>
        <w:t>Consejo</w:t>
      </w:r>
      <w:r>
        <w:rPr>
          <w:spacing w:val="-8"/>
          <w:sz w:val="24"/>
        </w:rPr>
        <w:t> </w:t>
      </w:r>
      <w:r>
        <w:rPr>
          <w:sz w:val="24"/>
        </w:rPr>
        <w:t>de</w:t>
      </w:r>
      <w:r>
        <w:rPr>
          <w:spacing w:val="-11"/>
          <w:sz w:val="24"/>
        </w:rPr>
        <w:t> </w:t>
      </w:r>
      <w:r>
        <w:rPr>
          <w:sz w:val="24"/>
        </w:rPr>
        <w:t>la Escuela de Matemática, para coordinar los aspectos relacionados con el curso Trabajo Final de Graduación.</w:t>
      </w:r>
    </w:p>
    <w:p>
      <w:pPr>
        <w:pStyle w:val="BodyText"/>
      </w:pPr>
    </w:p>
    <w:p>
      <w:pPr>
        <w:pStyle w:val="BodyText"/>
        <w:spacing w:before="242"/>
      </w:pPr>
    </w:p>
    <w:p>
      <w:pPr>
        <w:spacing w:before="0"/>
        <w:ind w:left="1986" w:right="0" w:firstLine="0"/>
        <w:jc w:val="both"/>
        <w:rPr>
          <w:sz w:val="24"/>
        </w:rPr>
      </w:pPr>
      <w:r>
        <w:rPr>
          <w:b/>
          <w:sz w:val="24"/>
        </w:rPr>
        <w:t>Persona</w:t>
      </w:r>
      <w:r>
        <w:rPr>
          <w:b/>
          <w:spacing w:val="-11"/>
          <w:sz w:val="24"/>
        </w:rPr>
        <w:t> </w:t>
      </w:r>
      <w:r>
        <w:rPr>
          <w:b/>
          <w:sz w:val="24"/>
        </w:rPr>
        <w:t>lectora:</w:t>
      </w:r>
      <w:r>
        <w:rPr>
          <w:b/>
          <w:spacing w:val="-6"/>
          <w:sz w:val="24"/>
        </w:rPr>
        <w:t> </w:t>
      </w:r>
      <w:r>
        <w:rPr>
          <w:sz w:val="24"/>
        </w:rPr>
        <w:t>Persona</w:t>
      </w:r>
      <w:r>
        <w:rPr>
          <w:spacing w:val="-5"/>
          <w:sz w:val="24"/>
        </w:rPr>
        <w:t> </w:t>
      </w:r>
      <w:r>
        <w:rPr>
          <w:sz w:val="24"/>
        </w:rPr>
        <w:t>que</w:t>
      </w:r>
      <w:r>
        <w:rPr>
          <w:spacing w:val="-11"/>
          <w:sz w:val="24"/>
        </w:rPr>
        <w:t> </w:t>
      </w:r>
      <w:r>
        <w:rPr>
          <w:sz w:val="24"/>
        </w:rPr>
        <w:t>participa</w:t>
      </w:r>
      <w:r>
        <w:rPr>
          <w:spacing w:val="-8"/>
          <w:sz w:val="24"/>
        </w:rPr>
        <w:t> </w:t>
      </w:r>
      <w:r>
        <w:rPr>
          <w:sz w:val="24"/>
        </w:rPr>
        <w:t>en</w:t>
      </w:r>
      <w:r>
        <w:rPr>
          <w:spacing w:val="-5"/>
          <w:sz w:val="24"/>
        </w:rPr>
        <w:t> </w:t>
      </w:r>
      <w:r>
        <w:rPr>
          <w:sz w:val="24"/>
        </w:rPr>
        <w:t>el</w:t>
      </w:r>
      <w:r>
        <w:rPr>
          <w:spacing w:val="-9"/>
          <w:sz w:val="24"/>
        </w:rPr>
        <w:t> </w:t>
      </w:r>
      <w:r>
        <w:rPr>
          <w:sz w:val="24"/>
        </w:rPr>
        <w:t>proceso</w:t>
      </w:r>
      <w:r>
        <w:rPr>
          <w:spacing w:val="-8"/>
          <w:sz w:val="24"/>
        </w:rPr>
        <w:t> </w:t>
      </w:r>
      <w:r>
        <w:rPr>
          <w:sz w:val="24"/>
        </w:rPr>
        <w:t>de</w:t>
      </w:r>
      <w:r>
        <w:rPr>
          <w:spacing w:val="-11"/>
          <w:sz w:val="24"/>
        </w:rPr>
        <w:t> </w:t>
      </w:r>
      <w:r>
        <w:rPr>
          <w:sz w:val="24"/>
        </w:rPr>
        <w:t>revisión</w:t>
      </w:r>
      <w:r>
        <w:rPr>
          <w:spacing w:val="-4"/>
          <w:sz w:val="24"/>
        </w:rPr>
        <w:t> </w:t>
      </w:r>
      <w:r>
        <w:rPr>
          <w:sz w:val="24"/>
        </w:rPr>
        <w:t>del</w:t>
      </w:r>
      <w:r>
        <w:rPr>
          <w:spacing w:val="-5"/>
          <w:sz w:val="24"/>
        </w:rPr>
        <w:t> </w:t>
      </w:r>
      <w:r>
        <w:rPr>
          <w:spacing w:val="-4"/>
          <w:sz w:val="24"/>
        </w:rPr>
        <w:t>TFG.</w:t>
      </w:r>
    </w:p>
    <w:p>
      <w:pPr>
        <w:pStyle w:val="BodyText"/>
      </w:pPr>
    </w:p>
    <w:p>
      <w:pPr>
        <w:pStyle w:val="BodyText"/>
      </w:pPr>
    </w:p>
    <w:p>
      <w:pPr>
        <w:pStyle w:val="BodyText"/>
        <w:spacing w:before="1"/>
      </w:pPr>
    </w:p>
    <w:p>
      <w:pPr>
        <w:pStyle w:val="BodyText"/>
        <w:spacing w:line="271" w:lineRule="auto"/>
        <w:ind w:left="1700" w:right="1347"/>
        <w:jc w:val="both"/>
      </w:pPr>
      <w:r>
        <w:rPr>
          <w:b/>
        </w:rPr>
        <w:t>Trabajo</w:t>
      </w:r>
      <w:r>
        <w:rPr>
          <w:b/>
          <w:spacing w:val="-17"/>
        </w:rPr>
        <w:t> </w:t>
      </w:r>
      <w:r>
        <w:rPr>
          <w:b/>
        </w:rPr>
        <w:t>Final</w:t>
      </w:r>
      <w:r>
        <w:rPr>
          <w:b/>
          <w:spacing w:val="-17"/>
        </w:rPr>
        <w:t> </w:t>
      </w:r>
      <w:r>
        <w:rPr>
          <w:b/>
        </w:rPr>
        <w:t>de</w:t>
      </w:r>
      <w:r>
        <w:rPr>
          <w:b/>
          <w:spacing w:val="-16"/>
        </w:rPr>
        <w:t> </w:t>
      </w:r>
      <w:r>
        <w:rPr>
          <w:b/>
        </w:rPr>
        <w:t>Graduación</w:t>
      </w:r>
      <w:r>
        <w:rPr>
          <w:b/>
          <w:spacing w:val="-17"/>
        </w:rPr>
        <w:t> </w:t>
      </w:r>
      <w:r>
        <w:rPr>
          <w:b/>
        </w:rPr>
        <w:t>(TFG)</w:t>
      </w:r>
      <w:r>
        <w:rPr>
          <w:b/>
          <w:spacing w:val="-17"/>
        </w:rPr>
        <w:t> </w:t>
      </w:r>
      <w:r>
        <w:rPr/>
        <w:t>Es</w:t>
      </w:r>
      <w:r>
        <w:rPr>
          <w:spacing w:val="-17"/>
        </w:rPr>
        <w:t> </w:t>
      </w:r>
      <w:r>
        <w:rPr/>
        <w:t>un</w:t>
      </w:r>
      <w:r>
        <w:rPr>
          <w:spacing w:val="-16"/>
        </w:rPr>
        <w:t> </w:t>
      </w:r>
      <w:r>
        <w:rPr/>
        <w:t>espacio</w:t>
      </w:r>
      <w:r>
        <w:rPr>
          <w:spacing w:val="-17"/>
        </w:rPr>
        <w:t> </w:t>
      </w:r>
      <w:r>
        <w:rPr/>
        <w:t>de</w:t>
      </w:r>
      <w:r>
        <w:rPr>
          <w:spacing w:val="-17"/>
        </w:rPr>
        <w:t> </w:t>
      </w:r>
      <w:r>
        <w:rPr/>
        <w:t>enseñanza</w:t>
      </w:r>
      <w:r>
        <w:rPr>
          <w:spacing w:val="-16"/>
        </w:rPr>
        <w:t> </w:t>
      </w:r>
      <w:r>
        <w:rPr/>
        <w:t>y</w:t>
      </w:r>
      <w:r>
        <w:rPr>
          <w:spacing w:val="-17"/>
        </w:rPr>
        <w:t> </w:t>
      </w:r>
      <w:r>
        <w:rPr/>
        <w:t>aprendizaje</w:t>
      </w:r>
      <w:r>
        <w:rPr>
          <w:spacing w:val="-17"/>
        </w:rPr>
        <w:t> </w:t>
      </w:r>
      <w:r>
        <w:rPr/>
        <w:t>por </w:t>
      </w:r>
      <w:r>
        <w:rPr>
          <w:w w:val="105"/>
        </w:rPr>
        <w:t>medio</w:t>
      </w:r>
      <w:r>
        <w:rPr>
          <w:spacing w:val="-18"/>
          <w:w w:val="105"/>
        </w:rPr>
        <w:t> </w:t>
      </w:r>
      <w:r>
        <w:rPr>
          <w:w w:val="105"/>
        </w:rPr>
        <w:t>del</w:t>
      </w:r>
      <w:r>
        <w:rPr>
          <w:spacing w:val="-17"/>
          <w:w w:val="105"/>
        </w:rPr>
        <w:t> </w:t>
      </w:r>
      <w:r>
        <w:rPr>
          <w:w w:val="105"/>
        </w:rPr>
        <w:t>cual</w:t>
      </w:r>
      <w:r>
        <w:rPr>
          <w:spacing w:val="-18"/>
          <w:w w:val="105"/>
        </w:rPr>
        <w:t> </w:t>
      </w:r>
      <w:r>
        <w:rPr>
          <w:w w:val="105"/>
        </w:rPr>
        <w:t>las</w:t>
      </w:r>
      <w:r>
        <w:rPr>
          <w:spacing w:val="-18"/>
          <w:w w:val="105"/>
        </w:rPr>
        <w:t> </w:t>
      </w:r>
      <w:r>
        <w:rPr>
          <w:w w:val="105"/>
        </w:rPr>
        <w:t>personas</w:t>
      </w:r>
      <w:r>
        <w:rPr>
          <w:spacing w:val="-17"/>
          <w:w w:val="105"/>
        </w:rPr>
        <w:t> </w:t>
      </w:r>
      <w:r>
        <w:rPr>
          <w:w w:val="105"/>
        </w:rPr>
        <w:t>estudiantes</w:t>
      </w:r>
      <w:r>
        <w:rPr>
          <w:spacing w:val="-18"/>
          <w:w w:val="105"/>
        </w:rPr>
        <w:t> </w:t>
      </w:r>
      <w:r>
        <w:rPr>
          <w:w w:val="105"/>
        </w:rPr>
        <w:t>confrontan</w:t>
      </w:r>
      <w:r>
        <w:rPr>
          <w:spacing w:val="-17"/>
          <w:w w:val="105"/>
        </w:rPr>
        <w:t> </w:t>
      </w:r>
      <w:r>
        <w:rPr>
          <w:w w:val="105"/>
        </w:rPr>
        <w:t>lo</w:t>
      </w:r>
      <w:r>
        <w:rPr>
          <w:spacing w:val="-18"/>
          <w:w w:val="105"/>
        </w:rPr>
        <w:t> </w:t>
      </w:r>
      <w:r>
        <w:rPr>
          <w:w w:val="105"/>
        </w:rPr>
        <w:t>aprendido</w:t>
      </w:r>
      <w:r>
        <w:rPr>
          <w:spacing w:val="-17"/>
          <w:w w:val="105"/>
        </w:rPr>
        <w:t> </w:t>
      </w:r>
      <w:r>
        <w:rPr>
          <w:w w:val="105"/>
        </w:rPr>
        <w:t>en</w:t>
      </w:r>
      <w:r>
        <w:rPr>
          <w:spacing w:val="-18"/>
          <w:w w:val="105"/>
        </w:rPr>
        <w:t> </w:t>
      </w:r>
      <w:r>
        <w:rPr>
          <w:w w:val="105"/>
        </w:rPr>
        <w:t>el</w:t>
      </w:r>
      <w:r>
        <w:rPr>
          <w:spacing w:val="-17"/>
          <w:w w:val="105"/>
        </w:rPr>
        <w:t> </w:t>
      </w:r>
      <w:r>
        <w:rPr>
          <w:w w:val="105"/>
        </w:rPr>
        <w:t>ITCR,</w:t>
      </w:r>
      <w:r>
        <w:rPr>
          <w:spacing w:val="-18"/>
          <w:w w:val="105"/>
        </w:rPr>
        <w:t> </w:t>
      </w:r>
      <w:r>
        <w:rPr>
          <w:w w:val="105"/>
        </w:rPr>
        <w:t>con las</w:t>
      </w:r>
      <w:r>
        <w:rPr>
          <w:w w:val="105"/>
        </w:rPr>
        <w:t> condiciones</w:t>
      </w:r>
      <w:r>
        <w:rPr>
          <w:w w:val="105"/>
        </w:rPr>
        <w:t> y</w:t>
      </w:r>
      <w:r>
        <w:rPr>
          <w:w w:val="105"/>
        </w:rPr>
        <w:t> características</w:t>
      </w:r>
      <w:r>
        <w:rPr>
          <w:w w:val="105"/>
        </w:rPr>
        <w:t> requeridas</w:t>
      </w:r>
      <w:r>
        <w:rPr>
          <w:w w:val="105"/>
        </w:rPr>
        <w:t> para</w:t>
      </w:r>
      <w:r>
        <w:rPr>
          <w:w w:val="105"/>
        </w:rPr>
        <w:t> implementar</w:t>
      </w:r>
      <w:r>
        <w:rPr>
          <w:w w:val="105"/>
        </w:rPr>
        <w:t> un</w:t>
      </w:r>
      <w:r>
        <w:rPr>
          <w:w w:val="105"/>
        </w:rPr>
        <w:t> proceso </w:t>
      </w:r>
      <w:r>
        <w:rPr>
          <w:spacing w:val="-2"/>
          <w:w w:val="105"/>
        </w:rPr>
        <w:t>científico-tecnológico</w:t>
      </w:r>
      <w:r>
        <w:rPr>
          <w:spacing w:val="-8"/>
          <w:w w:val="105"/>
        </w:rPr>
        <w:t> </w:t>
      </w:r>
      <w:r>
        <w:rPr>
          <w:spacing w:val="-2"/>
          <w:w w:val="105"/>
        </w:rPr>
        <w:t>a</w:t>
      </w:r>
      <w:r>
        <w:rPr>
          <w:spacing w:val="-8"/>
          <w:w w:val="105"/>
        </w:rPr>
        <w:t> </w:t>
      </w:r>
      <w:r>
        <w:rPr>
          <w:spacing w:val="-2"/>
          <w:w w:val="105"/>
        </w:rPr>
        <w:t>través</w:t>
      </w:r>
      <w:r>
        <w:rPr>
          <w:spacing w:val="-11"/>
          <w:w w:val="105"/>
        </w:rPr>
        <w:t> </w:t>
      </w:r>
      <w:r>
        <w:rPr>
          <w:spacing w:val="-2"/>
          <w:w w:val="105"/>
        </w:rPr>
        <w:t>de</w:t>
      </w:r>
      <w:r>
        <w:rPr>
          <w:spacing w:val="-6"/>
          <w:w w:val="105"/>
        </w:rPr>
        <w:t> </w:t>
      </w:r>
      <w:r>
        <w:rPr>
          <w:spacing w:val="-2"/>
          <w:w w:val="105"/>
        </w:rPr>
        <w:t>uno</w:t>
      </w:r>
      <w:r>
        <w:rPr>
          <w:spacing w:val="-8"/>
          <w:w w:val="105"/>
        </w:rPr>
        <w:t> </w:t>
      </w:r>
      <w:r>
        <w:rPr>
          <w:spacing w:val="-2"/>
          <w:w w:val="105"/>
        </w:rPr>
        <w:t>o</w:t>
      </w:r>
      <w:r>
        <w:rPr>
          <w:spacing w:val="-3"/>
          <w:w w:val="105"/>
        </w:rPr>
        <w:t> </w:t>
      </w:r>
      <w:r>
        <w:rPr>
          <w:spacing w:val="-2"/>
          <w:w w:val="105"/>
        </w:rPr>
        <w:t>varios</w:t>
      </w:r>
      <w:r>
        <w:rPr>
          <w:spacing w:val="-10"/>
          <w:w w:val="105"/>
        </w:rPr>
        <w:t> </w:t>
      </w:r>
      <w:r>
        <w:rPr>
          <w:spacing w:val="-2"/>
          <w:w w:val="105"/>
        </w:rPr>
        <w:t>proyectos</w:t>
      </w:r>
      <w:r>
        <w:rPr>
          <w:spacing w:val="-3"/>
          <w:w w:val="105"/>
        </w:rPr>
        <w:t> </w:t>
      </w:r>
      <w:r>
        <w:rPr>
          <w:spacing w:val="-2"/>
          <w:w w:val="105"/>
        </w:rPr>
        <w:t>o</w:t>
      </w:r>
      <w:r>
        <w:rPr>
          <w:spacing w:val="-8"/>
          <w:w w:val="105"/>
        </w:rPr>
        <w:t> </w:t>
      </w:r>
      <w:r>
        <w:rPr>
          <w:spacing w:val="-2"/>
          <w:w w:val="105"/>
        </w:rPr>
        <w:t>trabajos</w:t>
      </w:r>
      <w:r>
        <w:rPr>
          <w:spacing w:val="-10"/>
          <w:w w:val="105"/>
        </w:rPr>
        <w:t> </w:t>
      </w:r>
      <w:r>
        <w:rPr>
          <w:spacing w:val="-2"/>
          <w:w w:val="105"/>
        </w:rPr>
        <w:t>específicos.</w:t>
      </w:r>
    </w:p>
    <w:p>
      <w:pPr>
        <w:pStyle w:val="BodyText"/>
      </w:pPr>
    </w:p>
    <w:p>
      <w:pPr>
        <w:pStyle w:val="BodyText"/>
        <w:spacing w:before="241"/>
      </w:pPr>
    </w:p>
    <w:p>
      <w:pPr>
        <w:pStyle w:val="BodyText"/>
        <w:spacing w:line="268" w:lineRule="auto"/>
        <w:ind w:left="1700" w:right="1338"/>
        <w:jc w:val="both"/>
      </w:pPr>
      <w:r>
        <w:rPr>
          <w:b/>
        </w:rPr>
        <w:t>Tribunal</w:t>
      </w:r>
      <w:r>
        <w:rPr>
          <w:b/>
          <w:spacing w:val="-12"/>
        </w:rPr>
        <w:t> </w:t>
      </w:r>
      <w:r>
        <w:rPr>
          <w:b/>
        </w:rPr>
        <w:t>Evaluador</w:t>
      </w:r>
      <w:r>
        <w:rPr/>
        <w:t>:</w:t>
      </w:r>
      <w:r>
        <w:rPr>
          <w:spacing w:val="-14"/>
        </w:rPr>
        <w:t> </w:t>
      </w:r>
      <w:r>
        <w:rPr/>
        <w:t>Grupo</w:t>
      </w:r>
      <w:r>
        <w:rPr>
          <w:spacing w:val="-14"/>
        </w:rPr>
        <w:t> </w:t>
      </w:r>
      <w:r>
        <w:rPr/>
        <w:t>de</w:t>
      </w:r>
      <w:r>
        <w:rPr>
          <w:spacing w:val="-16"/>
        </w:rPr>
        <w:t> </w:t>
      </w:r>
      <w:r>
        <w:rPr/>
        <w:t>personas</w:t>
      </w:r>
      <w:r>
        <w:rPr>
          <w:spacing w:val="-16"/>
        </w:rPr>
        <w:t> </w:t>
      </w:r>
      <w:r>
        <w:rPr/>
        <w:t>profesoras,</w:t>
      </w:r>
      <w:r>
        <w:rPr>
          <w:spacing w:val="-14"/>
        </w:rPr>
        <w:t> </w:t>
      </w:r>
      <w:r>
        <w:rPr/>
        <w:t>designadas</w:t>
      </w:r>
      <w:r>
        <w:rPr>
          <w:spacing w:val="-16"/>
        </w:rPr>
        <w:t> </w:t>
      </w:r>
      <w:r>
        <w:rPr/>
        <w:t>para</w:t>
      </w:r>
      <w:r>
        <w:rPr>
          <w:spacing w:val="-13"/>
        </w:rPr>
        <w:t> </w:t>
      </w:r>
      <w:r>
        <w:rPr/>
        <w:t>evaluar</w:t>
      </w:r>
      <w:r>
        <w:rPr>
          <w:spacing w:val="-13"/>
        </w:rPr>
        <w:t> </w:t>
      </w:r>
      <w:r>
        <w:rPr/>
        <w:t>tanto </w:t>
      </w:r>
      <w:r>
        <w:rPr>
          <w:w w:val="105"/>
        </w:rPr>
        <w:t>el</w:t>
      </w:r>
      <w:r>
        <w:rPr>
          <w:spacing w:val="-18"/>
          <w:w w:val="105"/>
        </w:rPr>
        <w:t> </w:t>
      </w:r>
      <w:r>
        <w:rPr>
          <w:w w:val="105"/>
        </w:rPr>
        <w:t>documento</w:t>
      </w:r>
      <w:r>
        <w:rPr>
          <w:spacing w:val="-16"/>
          <w:w w:val="105"/>
        </w:rPr>
        <w:t> </w:t>
      </w:r>
      <w:r>
        <w:rPr>
          <w:w w:val="105"/>
        </w:rPr>
        <w:t>escrito</w:t>
      </w:r>
      <w:r>
        <w:rPr>
          <w:spacing w:val="-17"/>
          <w:w w:val="105"/>
        </w:rPr>
        <w:t> </w:t>
      </w:r>
      <w:r>
        <w:rPr>
          <w:w w:val="105"/>
        </w:rPr>
        <w:t>como</w:t>
      </w:r>
      <w:r>
        <w:rPr>
          <w:spacing w:val="-17"/>
          <w:w w:val="105"/>
        </w:rPr>
        <w:t> </w:t>
      </w:r>
      <w:r>
        <w:rPr>
          <w:w w:val="105"/>
        </w:rPr>
        <w:t>la</w:t>
      </w:r>
      <w:r>
        <w:rPr>
          <w:spacing w:val="-18"/>
          <w:w w:val="105"/>
        </w:rPr>
        <w:t> </w:t>
      </w:r>
      <w:r>
        <w:rPr>
          <w:w w:val="105"/>
        </w:rPr>
        <w:t>presentación</w:t>
      </w:r>
      <w:r>
        <w:rPr>
          <w:spacing w:val="-17"/>
          <w:w w:val="105"/>
        </w:rPr>
        <w:t> </w:t>
      </w:r>
      <w:r>
        <w:rPr>
          <w:w w:val="105"/>
        </w:rPr>
        <w:t>pública</w:t>
      </w:r>
      <w:r>
        <w:rPr>
          <w:spacing w:val="-18"/>
          <w:w w:val="105"/>
        </w:rPr>
        <w:t> </w:t>
      </w:r>
      <w:r>
        <w:rPr>
          <w:w w:val="105"/>
        </w:rPr>
        <w:t>del</w:t>
      </w:r>
      <w:r>
        <w:rPr>
          <w:spacing w:val="-18"/>
          <w:w w:val="105"/>
        </w:rPr>
        <w:t> </w:t>
      </w:r>
      <w:r>
        <w:rPr>
          <w:w w:val="105"/>
        </w:rPr>
        <w:t>TFG.</w:t>
      </w:r>
    </w:p>
    <w:p>
      <w:pPr>
        <w:pStyle w:val="BodyText"/>
      </w:pPr>
    </w:p>
    <w:p>
      <w:pPr>
        <w:pStyle w:val="BodyText"/>
        <w:spacing w:before="246"/>
      </w:pPr>
    </w:p>
    <w:p>
      <w:pPr>
        <w:pStyle w:val="BodyText"/>
        <w:spacing w:line="271" w:lineRule="auto"/>
        <w:ind w:left="1700" w:right="1352"/>
      </w:pPr>
      <w:r>
        <w:rPr>
          <w:b/>
        </w:rPr>
        <w:t>Tesis de graduación: </w:t>
      </w:r>
      <w:r>
        <w:rPr/>
        <w:t>Es un proceso de investigación que aporta algo original sobre el asunto investigado. En la Tesis se origina una respuesta concreta a un hecho o fenómeno y se establece una respuesta a una pregunta o hipótesis. El trabajo de</w:t>
      </w:r>
      <w:r>
        <w:rPr>
          <w:spacing w:val="-2"/>
        </w:rPr>
        <w:t> </w:t>
      </w:r>
      <w:r>
        <w:rPr/>
        <w:t>Tesis</w:t>
      </w:r>
      <w:r>
        <w:rPr>
          <w:spacing w:val="-2"/>
        </w:rPr>
        <w:t> </w:t>
      </w:r>
      <w:r>
        <w:rPr/>
        <w:t>busca aumentar el conjunto de conocimientos de</w:t>
      </w:r>
      <w:r>
        <w:rPr>
          <w:spacing w:val="-2"/>
        </w:rPr>
        <w:t> </w:t>
      </w:r>
      <w:r>
        <w:rPr/>
        <w:t>una disciplina o </w:t>
      </w:r>
      <w:r>
        <w:rPr>
          <w:w w:val="105"/>
        </w:rPr>
        <w:t>probar ciertas postulaciones teóricas.</w:t>
      </w:r>
    </w:p>
    <w:p>
      <w:pPr>
        <w:pStyle w:val="BodyText"/>
      </w:pPr>
    </w:p>
    <w:p>
      <w:pPr>
        <w:pStyle w:val="BodyText"/>
        <w:spacing w:before="239"/>
      </w:pPr>
    </w:p>
    <w:p>
      <w:pPr>
        <w:pStyle w:val="BodyText"/>
        <w:spacing w:line="271" w:lineRule="auto"/>
        <w:ind w:left="1700" w:right="1455"/>
      </w:pPr>
      <w:r>
        <w:rPr>
          <w:b/>
        </w:rPr>
        <w:t>Proyecto</w:t>
      </w:r>
      <w:r>
        <w:rPr>
          <w:b/>
          <w:spacing w:val="-7"/>
        </w:rPr>
        <w:t> </w:t>
      </w:r>
      <w:r>
        <w:rPr>
          <w:b/>
        </w:rPr>
        <w:t>de</w:t>
      </w:r>
      <w:r>
        <w:rPr>
          <w:b/>
          <w:spacing w:val="-7"/>
        </w:rPr>
        <w:t> </w:t>
      </w:r>
      <w:r>
        <w:rPr>
          <w:b/>
        </w:rPr>
        <w:t>Graduación:</w:t>
      </w:r>
      <w:r>
        <w:rPr>
          <w:b/>
          <w:spacing w:val="-3"/>
        </w:rPr>
        <w:t> </w:t>
      </w:r>
      <w:r>
        <w:rPr/>
        <w:t>Es</w:t>
      </w:r>
      <w:r>
        <w:rPr>
          <w:spacing w:val="-9"/>
        </w:rPr>
        <w:t> </w:t>
      </w:r>
      <w:r>
        <w:rPr/>
        <w:t>una</w:t>
      </w:r>
      <w:r>
        <w:rPr>
          <w:spacing w:val="-6"/>
        </w:rPr>
        <w:t> </w:t>
      </w:r>
      <w:r>
        <w:rPr/>
        <w:t>actividad</w:t>
      </w:r>
      <w:r>
        <w:rPr>
          <w:spacing w:val="-7"/>
        </w:rPr>
        <w:t> </w:t>
      </w:r>
      <w:r>
        <w:rPr/>
        <w:t>teórica-práctica</w:t>
      </w:r>
      <w:r>
        <w:rPr>
          <w:spacing w:val="-6"/>
        </w:rPr>
        <w:t> </w:t>
      </w:r>
      <w:r>
        <w:rPr/>
        <w:t>dirigida</w:t>
      </w:r>
      <w:r>
        <w:rPr>
          <w:spacing w:val="-6"/>
        </w:rPr>
        <w:t> </w:t>
      </w:r>
      <w:r>
        <w:rPr/>
        <w:t>al</w:t>
      </w:r>
      <w:r>
        <w:rPr>
          <w:spacing w:val="-7"/>
        </w:rPr>
        <w:t> </w:t>
      </w:r>
      <w:r>
        <w:rPr/>
        <w:t>análisis</w:t>
      </w:r>
      <w:r>
        <w:rPr>
          <w:spacing w:val="-9"/>
        </w:rPr>
        <w:t> </w:t>
      </w:r>
      <w:r>
        <w:rPr/>
        <w:t>de un problema, su evaluación y propuesta de solución y/o la ejecución de éste, mediante el uso de modelos u otros medios adecuados.</w:t>
      </w:r>
    </w:p>
    <w:p>
      <w:pPr>
        <w:pStyle w:val="BodyText"/>
      </w:pPr>
    </w:p>
    <w:p>
      <w:pPr>
        <w:pStyle w:val="BodyText"/>
        <w:spacing w:before="243"/>
      </w:pPr>
    </w:p>
    <w:p>
      <w:pPr>
        <w:pStyle w:val="BodyText"/>
        <w:spacing w:line="271" w:lineRule="auto"/>
        <w:ind w:left="1700" w:right="1455"/>
      </w:pPr>
      <w:r>
        <w:rPr>
          <w:b/>
        </w:rPr>
        <w:t>Seminario</w:t>
      </w:r>
      <w:r>
        <w:rPr>
          <w:b/>
          <w:spacing w:val="-12"/>
        </w:rPr>
        <w:t> </w:t>
      </w:r>
      <w:r>
        <w:rPr>
          <w:b/>
        </w:rPr>
        <w:t>de</w:t>
      </w:r>
      <w:r>
        <w:rPr>
          <w:b/>
          <w:spacing w:val="-13"/>
        </w:rPr>
        <w:t> </w:t>
      </w:r>
      <w:r>
        <w:rPr>
          <w:b/>
        </w:rPr>
        <w:t>graduación:</w:t>
      </w:r>
      <w:r>
        <w:rPr>
          <w:b/>
          <w:spacing w:val="-8"/>
        </w:rPr>
        <w:t> </w:t>
      </w:r>
      <w:r>
        <w:rPr/>
        <w:t>Consiste</w:t>
      </w:r>
      <w:r>
        <w:rPr>
          <w:spacing w:val="-10"/>
        </w:rPr>
        <w:t> </w:t>
      </w:r>
      <w:r>
        <w:rPr/>
        <w:t>en</w:t>
      </w:r>
      <w:r>
        <w:rPr>
          <w:spacing w:val="-9"/>
        </w:rPr>
        <w:t> </w:t>
      </w:r>
      <w:r>
        <w:rPr/>
        <w:t>un</w:t>
      </w:r>
      <w:r>
        <w:rPr>
          <w:spacing w:val="-15"/>
        </w:rPr>
        <w:t> </w:t>
      </w:r>
      <w:r>
        <w:rPr/>
        <w:t>proceso</w:t>
      </w:r>
      <w:r>
        <w:rPr>
          <w:spacing w:val="-11"/>
        </w:rPr>
        <w:t> </w:t>
      </w:r>
      <w:r>
        <w:rPr/>
        <w:t>de</w:t>
      </w:r>
      <w:r>
        <w:rPr>
          <w:spacing w:val="-15"/>
        </w:rPr>
        <w:t> </w:t>
      </w:r>
      <w:r>
        <w:rPr/>
        <w:t>investigación</w:t>
      </w:r>
      <w:r>
        <w:rPr>
          <w:spacing w:val="-13"/>
        </w:rPr>
        <w:t> </w:t>
      </w:r>
      <w:r>
        <w:rPr/>
        <w:t>relacionado </w:t>
      </w:r>
      <w:r>
        <w:rPr>
          <w:w w:val="105"/>
        </w:rPr>
        <w:t>con</w:t>
      </w:r>
      <w:r>
        <w:rPr>
          <w:spacing w:val="-18"/>
          <w:w w:val="105"/>
        </w:rPr>
        <w:t> </w:t>
      </w:r>
      <w:r>
        <w:rPr>
          <w:w w:val="105"/>
        </w:rPr>
        <w:t>el</w:t>
      </w:r>
      <w:r>
        <w:rPr>
          <w:spacing w:val="-17"/>
          <w:w w:val="105"/>
        </w:rPr>
        <w:t> </w:t>
      </w:r>
      <w:r>
        <w:rPr>
          <w:w w:val="105"/>
        </w:rPr>
        <w:t>funcionamiento</w:t>
      </w:r>
      <w:r>
        <w:rPr>
          <w:spacing w:val="-17"/>
          <w:w w:val="105"/>
        </w:rPr>
        <w:t> </w:t>
      </w:r>
      <w:r>
        <w:rPr>
          <w:w w:val="105"/>
        </w:rPr>
        <w:t>u</w:t>
      </w:r>
      <w:r>
        <w:rPr>
          <w:spacing w:val="-14"/>
          <w:w w:val="105"/>
        </w:rPr>
        <w:t> </w:t>
      </w:r>
      <w:r>
        <w:rPr>
          <w:w w:val="105"/>
        </w:rPr>
        <w:t>operación</w:t>
      </w:r>
      <w:r>
        <w:rPr>
          <w:spacing w:val="-18"/>
          <w:w w:val="105"/>
        </w:rPr>
        <w:t> </w:t>
      </w:r>
      <w:r>
        <w:rPr>
          <w:w w:val="105"/>
        </w:rPr>
        <w:t>de</w:t>
      </w:r>
      <w:r>
        <w:rPr>
          <w:spacing w:val="-17"/>
          <w:w w:val="105"/>
        </w:rPr>
        <w:t> </w:t>
      </w:r>
      <w:r>
        <w:rPr>
          <w:w w:val="105"/>
        </w:rPr>
        <w:t>las</w:t>
      </w:r>
      <w:r>
        <w:rPr>
          <w:spacing w:val="-18"/>
          <w:w w:val="105"/>
        </w:rPr>
        <w:t> </w:t>
      </w:r>
      <w:r>
        <w:rPr>
          <w:w w:val="105"/>
        </w:rPr>
        <w:t>técnicas</w:t>
      </w:r>
      <w:r>
        <w:rPr>
          <w:spacing w:val="-18"/>
          <w:w w:val="105"/>
        </w:rPr>
        <w:t> </w:t>
      </w:r>
      <w:r>
        <w:rPr>
          <w:w w:val="105"/>
        </w:rPr>
        <w:t>y</w:t>
      </w:r>
      <w:r>
        <w:rPr>
          <w:spacing w:val="-16"/>
          <w:w w:val="105"/>
        </w:rPr>
        <w:t> </w:t>
      </w:r>
      <w:r>
        <w:rPr>
          <w:w w:val="105"/>
        </w:rPr>
        <w:t>métodos</w:t>
      </w:r>
      <w:r>
        <w:rPr>
          <w:spacing w:val="-18"/>
          <w:w w:val="105"/>
        </w:rPr>
        <w:t> </w:t>
      </w:r>
      <w:r>
        <w:rPr>
          <w:w w:val="105"/>
        </w:rPr>
        <w:t>de</w:t>
      </w:r>
      <w:r>
        <w:rPr>
          <w:spacing w:val="-13"/>
          <w:w w:val="105"/>
        </w:rPr>
        <w:t> </w:t>
      </w:r>
      <w:r>
        <w:rPr>
          <w:w w:val="105"/>
        </w:rPr>
        <w:t>la</w:t>
      </w:r>
      <w:r>
        <w:rPr>
          <w:spacing w:val="-16"/>
          <w:w w:val="105"/>
        </w:rPr>
        <w:t> </w:t>
      </w:r>
      <w:r>
        <w:rPr>
          <w:w w:val="105"/>
        </w:rPr>
        <w:t>disciplina correspondiente</w:t>
      </w:r>
      <w:r>
        <w:rPr>
          <w:spacing w:val="-14"/>
          <w:w w:val="105"/>
        </w:rPr>
        <w:t> </w:t>
      </w:r>
      <w:r>
        <w:rPr>
          <w:w w:val="105"/>
        </w:rPr>
        <w:t>en</w:t>
      </w:r>
      <w:r>
        <w:rPr>
          <w:spacing w:val="-14"/>
          <w:w w:val="105"/>
        </w:rPr>
        <w:t> </w:t>
      </w:r>
      <w:r>
        <w:rPr>
          <w:w w:val="105"/>
        </w:rPr>
        <w:t>un</w:t>
      </w:r>
      <w:r>
        <w:rPr>
          <w:spacing w:val="-9"/>
          <w:w w:val="105"/>
        </w:rPr>
        <w:t> </w:t>
      </w:r>
      <w:r>
        <w:rPr>
          <w:w w:val="105"/>
        </w:rPr>
        <w:t>sector</w:t>
      </w:r>
      <w:r>
        <w:rPr>
          <w:spacing w:val="-10"/>
          <w:w w:val="105"/>
        </w:rPr>
        <w:t> </w:t>
      </w:r>
      <w:r>
        <w:rPr>
          <w:w w:val="105"/>
        </w:rPr>
        <w:t>productivo</w:t>
      </w:r>
      <w:r>
        <w:rPr>
          <w:spacing w:val="-11"/>
          <w:w w:val="105"/>
        </w:rPr>
        <w:t> </w:t>
      </w:r>
      <w:r>
        <w:rPr>
          <w:w w:val="105"/>
        </w:rPr>
        <w:t>seleccionado.</w:t>
      </w:r>
    </w:p>
    <w:p>
      <w:pPr>
        <w:pStyle w:val="BodyText"/>
        <w:spacing w:after="0" w:line="271" w:lineRule="auto"/>
        <w:sectPr>
          <w:footerReference w:type="default" r:id="rId80"/>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Heading2"/>
        <w:spacing w:line="268" w:lineRule="auto"/>
        <w:ind w:left="5257" w:right="1352" w:hanging="3492"/>
      </w:pPr>
      <w:bookmarkStart w:name="CAPÍTULO II: DE LAS MODALIDADES DE TRABA" w:id="86"/>
      <w:bookmarkEnd w:id="86"/>
      <w:r>
        <w:rPr>
          <w:b w:val="0"/>
        </w:rPr>
      </w:r>
      <w:r>
        <w:rPr>
          <w:spacing w:val="-6"/>
        </w:rPr>
        <w:t>CAPÍTULO</w:t>
      </w:r>
      <w:r>
        <w:rPr>
          <w:spacing w:val="-10"/>
        </w:rPr>
        <w:t> </w:t>
      </w:r>
      <w:r>
        <w:rPr>
          <w:spacing w:val="-6"/>
        </w:rPr>
        <w:t>II:</w:t>
      </w:r>
      <w:r>
        <w:rPr>
          <w:spacing w:val="-8"/>
        </w:rPr>
        <w:t> </w:t>
      </w:r>
      <w:r>
        <w:rPr>
          <w:spacing w:val="-6"/>
        </w:rPr>
        <w:t>DE LAS</w:t>
      </w:r>
      <w:r>
        <w:rPr>
          <w:spacing w:val="-8"/>
        </w:rPr>
        <w:t> </w:t>
      </w:r>
      <w:r>
        <w:rPr>
          <w:spacing w:val="-6"/>
        </w:rPr>
        <w:t>MODALIDADES DE</w:t>
      </w:r>
      <w:r>
        <w:rPr>
          <w:spacing w:val="-9"/>
        </w:rPr>
        <w:t> </w:t>
      </w:r>
      <w:r>
        <w:rPr>
          <w:spacing w:val="-6"/>
        </w:rPr>
        <w:t>TRABAJO</w:t>
      </w:r>
      <w:r>
        <w:rPr>
          <w:spacing w:val="-10"/>
        </w:rPr>
        <w:t> </w:t>
      </w:r>
      <w:r>
        <w:rPr>
          <w:spacing w:val="-6"/>
        </w:rPr>
        <w:t>FINAL</w:t>
      </w:r>
      <w:r>
        <w:rPr>
          <w:spacing w:val="-10"/>
        </w:rPr>
        <w:t> </w:t>
      </w:r>
      <w:r>
        <w:rPr>
          <w:spacing w:val="-6"/>
        </w:rPr>
        <w:t>DE</w:t>
      </w:r>
      <w:r>
        <w:rPr>
          <w:spacing w:val="-9"/>
        </w:rPr>
        <w:t> </w:t>
      </w:r>
      <w:r>
        <w:rPr>
          <w:spacing w:val="-6"/>
        </w:rPr>
        <w:t>GRADUACIÓN</w:t>
      </w:r>
      <w:r>
        <w:rPr>
          <w:spacing w:val="-7"/>
        </w:rPr>
        <w:t> </w:t>
      </w:r>
      <w:r>
        <w:rPr>
          <w:spacing w:val="-6"/>
        </w:rPr>
        <w:t>Y </w:t>
      </w:r>
      <w:r>
        <w:rPr/>
        <w:t>LA MATRÍCULA</w:t>
      </w:r>
    </w:p>
    <w:p>
      <w:pPr>
        <w:pStyle w:val="BodyText"/>
        <w:rPr>
          <w:b/>
        </w:rPr>
      </w:pPr>
    </w:p>
    <w:p>
      <w:pPr>
        <w:pStyle w:val="BodyText"/>
        <w:spacing w:before="245"/>
        <w:rPr>
          <w:b/>
        </w:rPr>
      </w:pPr>
    </w:p>
    <w:p>
      <w:pPr>
        <w:pStyle w:val="Heading3"/>
      </w:pPr>
      <w:bookmarkStart w:name="Artículo 6. Sobre las modalidades del Tr" w:id="87"/>
      <w:bookmarkEnd w:id="87"/>
      <w:r>
        <w:rPr>
          <w:b w:val="0"/>
        </w:rPr>
      </w:r>
      <w:r>
        <w:rPr>
          <w:spacing w:val="-2"/>
        </w:rPr>
        <w:t>Artículo</w:t>
      </w:r>
      <w:r>
        <w:rPr>
          <w:spacing w:val="-8"/>
        </w:rPr>
        <w:t> </w:t>
      </w:r>
      <w:r>
        <w:rPr>
          <w:spacing w:val="-2"/>
        </w:rPr>
        <w:t>6.</w:t>
      </w:r>
      <w:r>
        <w:rPr>
          <w:spacing w:val="-7"/>
        </w:rPr>
        <w:t> </w:t>
      </w:r>
      <w:r>
        <w:rPr>
          <w:spacing w:val="-2"/>
        </w:rPr>
        <w:t>Sobre</w:t>
      </w:r>
      <w:r>
        <w:rPr>
          <w:spacing w:val="-8"/>
        </w:rPr>
        <w:t> </w:t>
      </w:r>
      <w:r>
        <w:rPr>
          <w:spacing w:val="-2"/>
        </w:rPr>
        <w:t>las</w:t>
      </w:r>
      <w:r>
        <w:rPr>
          <w:spacing w:val="-9"/>
        </w:rPr>
        <w:t> </w:t>
      </w:r>
      <w:r>
        <w:rPr>
          <w:spacing w:val="-2"/>
        </w:rPr>
        <w:t>modalidades</w:t>
      </w:r>
      <w:r>
        <w:rPr>
          <w:spacing w:val="-8"/>
        </w:rPr>
        <w:t> </w:t>
      </w:r>
      <w:r>
        <w:rPr>
          <w:spacing w:val="-2"/>
        </w:rPr>
        <w:t>del</w:t>
      </w:r>
      <w:r>
        <w:rPr>
          <w:spacing w:val="-6"/>
        </w:rPr>
        <w:t> </w:t>
      </w:r>
      <w:r>
        <w:rPr>
          <w:spacing w:val="-2"/>
        </w:rPr>
        <w:t>Trabajo</w:t>
      </w:r>
      <w:r>
        <w:rPr>
          <w:spacing w:val="-8"/>
        </w:rPr>
        <w:t> </w:t>
      </w:r>
      <w:r>
        <w:rPr>
          <w:spacing w:val="-2"/>
        </w:rPr>
        <w:t>Final</w:t>
      </w:r>
      <w:r>
        <w:rPr>
          <w:spacing w:val="-5"/>
        </w:rPr>
        <w:t> </w:t>
      </w:r>
      <w:r>
        <w:rPr>
          <w:spacing w:val="-2"/>
        </w:rPr>
        <w:t>de</w:t>
      </w:r>
      <w:r>
        <w:rPr>
          <w:spacing w:val="-8"/>
        </w:rPr>
        <w:t> </w:t>
      </w:r>
      <w:r>
        <w:rPr>
          <w:spacing w:val="-2"/>
        </w:rPr>
        <w:t>Graduación</w:t>
      </w:r>
    </w:p>
    <w:p>
      <w:pPr>
        <w:pStyle w:val="BodyText"/>
        <w:spacing w:line="273" w:lineRule="auto" w:before="275"/>
        <w:ind w:left="1700" w:right="1455"/>
      </w:pPr>
      <w:r>
        <w:rPr/>
        <w:t>Las</w:t>
      </w:r>
      <w:r>
        <w:rPr>
          <w:spacing w:val="40"/>
        </w:rPr>
        <w:t> </w:t>
      </w:r>
      <w:r>
        <w:rPr/>
        <w:t>personas</w:t>
      </w:r>
      <w:r>
        <w:rPr>
          <w:spacing w:val="40"/>
        </w:rPr>
        <w:t> </w:t>
      </w:r>
      <w:r>
        <w:rPr/>
        <w:t>estudiantes</w:t>
      </w:r>
      <w:r>
        <w:rPr>
          <w:spacing w:val="40"/>
        </w:rPr>
        <w:t> </w:t>
      </w:r>
      <w:r>
        <w:rPr/>
        <w:t>podrán</w:t>
      </w:r>
      <w:r>
        <w:rPr>
          <w:spacing w:val="40"/>
        </w:rPr>
        <w:t> </w:t>
      </w:r>
      <w:r>
        <w:rPr/>
        <w:t>escoger</w:t>
      </w:r>
      <w:r>
        <w:rPr>
          <w:spacing w:val="40"/>
        </w:rPr>
        <w:t> </w:t>
      </w:r>
      <w:r>
        <w:rPr/>
        <w:t>hacer</w:t>
      </w:r>
      <w:r>
        <w:rPr>
          <w:spacing w:val="40"/>
        </w:rPr>
        <w:t> </w:t>
      </w:r>
      <w:r>
        <w:rPr/>
        <w:t>su</w:t>
      </w:r>
      <w:r>
        <w:rPr>
          <w:spacing w:val="40"/>
        </w:rPr>
        <w:t> </w:t>
      </w:r>
      <w:r>
        <w:rPr/>
        <w:t>TFG</w:t>
      </w:r>
      <w:r>
        <w:rPr>
          <w:spacing w:val="40"/>
        </w:rPr>
        <w:t> </w:t>
      </w:r>
      <w:r>
        <w:rPr/>
        <w:t>en</w:t>
      </w:r>
      <w:r>
        <w:rPr>
          <w:spacing w:val="40"/>
        </w:rPr>
        <w:t> </w:t>
      </w:r>
      <w:r>
        <w:rPr/>
        <w:t>cualquiera</w:t>
      </w:r>
      <w:r>
        <w:rPr>
          <w:spacing w:val="40"/>
        </w:rPr>
        <w:t> </w:t>
      </w:r>
      <w:r>
        <w:rPr/>
        <w:t>de</w:t>
      </w:r>
      <w:r>
        <w:rPr>
          <w:spacing w:val="40"/>
        </w:rPr>
        <w:t> </w:t>
      </w:r>
      <w:r>
        <w:rPr/>
        <w:t>las siguientes modalidades:</w:t>
      </w:r>
    </w:p>
    <w:p>
      <w:pPr>
        <w:pStyle w:val="BodyText"/>
      </w:pPr>
    </w:p>
    <w:p>
      <w:pPr>
        <w:pStyle w:val="BodyText"/>
        <w:spacing w:before="234"/>
      </w:pPr>
    </w:p>
    <w:p>
      <w:pPr>
        <w:pStyle w:val="ListParagraph"/>
        <w:numPr>
          <w:ilvl w:val="1"/>
          <w:numId w:val="136"/>
        </w:numPr>
        <w:tabs>
          <w:tab w:pos="2419" w:val="left" w:leader="none"/>
        </w:tabs>
        <w:spacing w:line="240" w:lineRule="auto" w:before="0" w:after="0"/>
        <w:ind w:left="2419" w:right="0" w:hanging="358"/>
        <w:jc w:val="left"/>
        <w:rPr>
          <w:sz w:val="24"/>
        </w:rPr>
      </w:pPr>
      <w:r>
        <w:rPr>
          <w:sz w:val="24"/>
        </w:rPr>
        <w:t>Tesis</w:t>
      </w:r>
      <w:r>
        <w:rPr>
          <w:spacing w:val="-13"/>
          <w:sz w:val="24"/>
        </w:rPr>
        <w:t> </w:t>
      </w:r>
      <w:r>
        <w:rPr>
          <w:sz w:val="24"/>
        </w:rPr>
        <w:t>de</w:t>
      </w:r>
      <w:r>
        <w:rPr>
          <w:spacing w:val="-7"/>
          <w:sz w:val="24"/>
        </w:rPr>
        <w:t> </w:t>
      </w:r>
      <w:r>
        <w:rPr>
          <w:sz w:val="24"/>
        </w:rPr>
        <w:t>Graduación,</w:t>
      </w:r>
      <w:r>
        <w:rPr>
          <w:spacing w:val="-11"/>
          <w:sz w:val="24"/>
        </w:rPr>
        <w:t> </w:t>
      </w:r>
      <w:r>
        <w:rPr>
          <w:sz w:val="24"/>
        </w:rPr>
        <w:t>individual</w:t>
      </w:r>
      <w:r>
        <w:rPr>
          <w:spacing w:val="-10"/>
          <w:sz w:val="24"/>
        </w:rPr>
        <w:t> </w:t>
      </w:r>
      <w:r>
        <w:rPr>
          <w:sz w:val="24"/>
        </w:rPr>
        <w:t>o</w:t>
      </w:r>
      <w:r>
        <w:rPr>
          <w:spacing w:val="-9"/>
          <w:sz w:val="24"/>
        </w:rPr>
        <w:t> </w:t>
      </w:r>
      <w:r>
        <w:rPr>
          <w:sz w:val="24"/>
        </w:rPr>
        <w:t>en</w:t>
      </w:r>
      <w:r>
        <w:rPr>
          <w:spacing w:val="-13"/>
          <w:sz w:val="24"/>
        </w:rPr>
        <w:t> </w:t>
      </w:r>
      <w:r>
        <w:rPr>
          <w:spacing w:val="-2"/>
          <w:sz w:val="24"/>
        </w:rPr>
        <w:t>pareja.</w:t>
      </w:r>
    </w:p>
    <w:p>
      <w:pPr>
        <w:pStyle w:val="ListParagraph"/>
        <w:numPr>
          <w:ilvl w:val="1"/>
          <w:numId w:val="136"/>
        </w:numPr>
        <w:tabs>
          <w:tab w:pos="2419" w:val="left" w:leader="none"/>
        </w:tabs>
        <w:spacing w:line="240" w:lineRule="auto" w:before="39" w:after="0"/>
        <w:ind w:left="2419" w:right="0" w:hanging="358"/>
        <w:jc w:val="left"/>
        <w:rPr>
          <w:sz w:val="24"/>
        </w:rPr>
      </w:pPr>
      <w:r>
        <w:rPr>
          <w:sz w:val="24"/>
        </w:rPr>
        <w:t>Proyecto</w:t>
      </w:r>
      <w:r>
        <w:rPr>
          <w:spacing w:val="-6"/>
          <w:sz w:val="24"/>
        </w:rPr>
        <w:t> </w:t>
      </w:r>
      <w:r>
        <w:rPr>
          <w:sz w:val="24"/>
        </w:rPr>
        <w:t>de</w:t>
      </w:r>
      <w:r>
        <w:rPr>
          <w:spacing w:val="-9"/>
          <w:sz w:val="24"/>
        </w:rPr>
        <w:t> </w:t>
      </w:r>
      <w:r>
        <w:rPr>
          <w:sz w:val="24"/>
        </w:rPr>
        <w:t>Graduación,</w:t>
      </w:r>
      <w:r>
        <w:rPr>
          <w:spacing w:val="-7"/>
          <w:sz w:val="24"/>
        </w:rPr>
        <w:t> </w:t>
      </w:r>
      <w:r>
        <w:rPr>
          <w:sz w:val="24"/>
        </w:rPr>
        <w:t>individual</w:t>
      </w:r>
      <w:r>
        <w:rPr>
          <w:spacing w:val="-6"/>
          <w:sz w:val="24"/>
        </w:rPr>
        <w:t> </w:t>
      </w:r>
      <w:r>
        <w:rPr>
          <w:sz w:val="24"/>
        </w:rPr>
        <w:t>o</w:t>
      </w:r>
      <w:r>
        <w:rPr>
          <w:spacing w:val="-6"/>
          <w:sz w:val="24"/>
        </w:rPr>
        <w:t> </w:t>
      </w:r>
      <w:r>
        <w:rPr>
          <w:sz w:val="24"/>
        </w:rPr>
        <w:t>en</w:t>
      </w:r>
      <w:r>
        <w:rPr>
          <w:spacing w:val="-4"/>
          <w:sz w:val="24"/>
        </w:rPr>
        <w:t> </w:t>
      </w:r>
      <w:r>
        <w:rPr>
          <w:spacing w:val="-2"/>
          <w:sz w:val="24"/>
        </w:rPr>
        <w:t>pareja.</w:t>
      </w:r>
    </w:p>
    <w:p>
      <w:pPr>
        <w:pStyle w:val="ListParagraph"/>
        <w:numPr>
          <w:ilvl w:val="1"/>
          <w:numId w:val="136"/>
        </w:numPr>
        <w:tabs>
          <w:tab w:pos="2421" w:val="left" w:leader="none"/>
        </w:tabs>
        <w:spacing w:line="273" w:lineRule="auto" w:before="34" w:after="0"/>
        <w:ind w:left="2421" w:right="1349" w:hanging="360"/>
        <w:jc w:val="left"/>
        <w:rPr>
          <w:sz w:val="24"/>
        </w:rPr>
      </w:pPr>
      <w:r>
        <w:rPr>
          <w:sz w:val="24"/>
        </w:rPr>
        <w:t>Seminario</w:t>
      </w:r>
      <w:r>
        <w:rPr>
          <w:spacing w:val="80"/>
          <w:sz w:val="24"/>
        </w:rPr>
        <w:t> </w:t>
      </w:r>
      <w:r>
        <w:rPr>
          <w:sz w:val="24"/>
        </w:rPr>
        <w:t>de</w:t>
      </w:r>
      <w:r>
        <w:rPr>
          <w:spacing w:val="80"/>
          <w:sz w:val="24"/>
        </w:rPr>
        <w:t> </w:t>
      </w:r>
      <w:r>
        <w:rPr>
          <w:sz w:val="24"/>
        </w:rPr>
        <w:t>Graduación:</w:t>
      </w:r>
      <w:r>
        <w:rPr>
          <w:spacing w:val="80"/>
          <w:sz w:val="24"/>
        </w:rPr>
        <w:t> </w:t>
      </w:r>
      <w:r>
        <w:rPr>
          <w:sz w:val="24"/>
        </w:rPr>
        <w:t>grupal,</w:t>
      </w:r>
      <w:r>
        <w:rPr>
          <w:spacing w:val="80"/>
          <w:sz w:val="24"/>
        </w:rPr>
        <w:t> </w:t>
      </w:r>
      <w:r>
        <w:rPr>
          <w:sz w:val="24"/>
        </w:rPr>
        <w:t>de</w:t>
      </w:r>
      <w:r>
        <w:rPr>
          <w:spacing w:val="80"/>
          <w:sz w:val="24"/>
        </w:rPr>
        <w:t> </w:t>
      </w:r>
      <w:r>
        <w:rPr>
          <w:sz w:val="24"/>
        </w:rPr>
        <w:t>tres</w:t>
      </w:r>
      <w:r>
        <w:rPr>
          <w:spacing w:val="80"/>
          <w:sz w:val="24"/>
        </w:rPr>
        <w:t> </w:t>
      </w:r>
      <w:r>
        <w:rPr>
          <w:sz w:val="24"/>
        </w:rPr>
        <w:t>personas</w:t>
      </w:r>
      <w:r>
        <w:rPr>
          <w:spacing w:val="80"/>
          <w:sz w:val="24"/>
        </w:rPr>
        <w:t> </w:t>
      </w:r>
      <w:r>
        <w:rPr>
          <w:sz w:val="24"/>
        </w:rPr>
        <w:t>estudiantes</w:t>
      </w:r>
      <w:r>
        <w:rPr>
          <w:spacing w:val="80"/>
          <w:sz w:val="24"/>
        </w:rPr>
        <w:t> </w:t>
      </w:r>
      <w:r>
        <w:rPr>
          <w:sz w:val="24"/>
        </w:rPr>
        <w:t>como mínimo y cinco como máximo.</w:t>
      </w:r>
    </w:p>
    <w:p>
      <w:pPr>
        <w:pStyle w:val="BodyText"/>
        <w:spacing w:before="30"/>
      </w:pPr>
    </w:p>
    <w:p>
      <w:pPr>
        <w:pStyle w:val="Heading3"/>
      </w:pPr>
      <w:bookmarkStart w:name="Artículo 7. Sobre las líneas temáticas d" w:id="88"/>
      <w:bookmarkEnd w:id="88"/>
      <w:r>
        <w:rPr>
          <w:b w:val="0"/>
        </w:rPr>
      </w:r>
      <w:r>
        <w:rPr/>
        <w:t>Artículo</w:t>
      </w:r>
      <w:r>
        <w:rPr>
          <w:spacing w:val="-16"/>
        </w:rPr>
        <w:t> </w:t>
      </w:r>
      <w:r>
        <w:rPr/>
        <w:t>7.</w:t>
      </w:r>
      <w:r>
        <w:rPr>
          <w:spacing w:val="-14"/>
        </w:rPr>
        <w:t> </w:t>
      </w:r>
      <w:r>
        <w:rPr/>
        <w:t>Sobre</w:t>
      </w:r>
      <w:r>
        <w:rPr>
          <w:spacing w:val="-16"/>
        </w:rPr>
        <w:t> </w:t>
      </w:r>
      <w:r>
        <w:rPr/>
        <w:t>las</w:t>
      </w:r>
      <w:r>
        <w:rPr>
          <w:spacing w:val="-16"/>
        </w:rPr>
        <w:t> </w:t>
      </w:r>
      <w:r>
        <w:rPr/>
        <w:t>líneas</w:t>
      </w:r>
      <w:r>
        <w:rPr>
          <w:spacing w:val="-16"/>
        </w:rPr>
        <w:t> </w:t>
      </w:r>
      <w:r>
        <w:rPr/>
        <w:t>temáticas</w:t>
      </w:r>
      <w:r>
        <w:rPr>
          <w:spacing w:val="-16"/>
        </w:rPr>
        <w:t> </w:t>
      </w:r>
      <w:r>
        <w:rPr/>
        <w:t>del</w:t>
      </w:r>
      <w:r>
        <w:rPr>
          <w:spacing w:val="-14"/>
        </w:rPr>
        <w:t> </w:t>
      </w:r>
      <w:r>
        <w:rPr/>
        <w:t>Trabajo</w:t>
      </w:r>
      <w:r>
        <w:rPr>
          <w:spacing w:val="-15"/>
        </w:rPr>
        <w:t> </w:t>
      </w:r>
      <w:r>
        <w:rPr/>
        <w:t>Final</w:t>
      </w:r>
      <w:r>
        <w:rPr>
          <w:spacing w:val="-14"/>
        </w:rPr>
        <w:t> </w:t>
      </w:r>
      <w:r>
        <w:rPr/>
        <w:t>de</w:t>
      </w:r>
      <w:r>
        <w:rPr>
          <w:spacing w:val="-15"/>
        </w:rPr>
        <w:t> </w:t>
      </w:r>
      <w:r>
        <w:rPr>
          <w:spacing w:val="-2"/>
        </w:rPr>
        <w:t>Graduación</w:t>
      </w:r>
    </w:p>
    <w:p>
      <w:pPr>
        <w:pStyle w:val="BodyText"/>
        <w:spacing w:before="3"/>
        <w:rPr>
          <w:b/>
        </w:rPr>
      </w:pPr>
    </w:p>
    <w:p>
      <w:pPr>
        <w:pStyle w:val="BodyText"/>
        <w:spacing w:line="268" w:lineRule="auto" w:before="1"/>
        <w:ind w:left="1700" w:right="1352"/>
      </w:pPr>
      <w:r>
        <w:rPr/>
        <w:t>El</w:t>
      </w:r>
      <w:r>
        <w:rPr>
          <w:spacing w:val="-1"/>
        </w:rPr>
        <w:t> </w:t>
      </w:r>
      <w:r>
        <w:rPr/>
        <w:t>TFG abordará temáticas</w:t>
      </w:r>
      <w:r>
        <w:rPr>
          <w:spacing w:val="-3"/>
        </w:rPr>
        <w:t> </w:t>
      </w:r>
      <w:r>
        <w:rPr/>
        <w:t>relacionadas</w:t>
      </w:r>
      <w:r>
        <w:rPr>
          <w:spacing w:val="-3"/>
        </w:rPr>
        <w:t> </w:t>
      </w:r>
      <w:r>
        <w:rPr/>
        <w:t>con</w:t>
      </w:r>
      <w:r>
        <w:rPr>
          <w:spacing w:val="-2"/>
        </w:rPr>
        <w:t> </w:t>
      </w:r>
      <w:r>
        <w:rPr/>
        <w:t>el perfil</w:t>
      </w:r>
      <w:r>
        <w:rPr>
          <w:spacing w:val="-1"/>
        </w:rPr>
        <w:t> </w:t>
      </w:r>
      <w:r>
        <w:rPr/>
        <w:t>profesional</w:t>
      </w:r>
      <w:r>
        <w:rPr>
          <w:spacing w:val="-1"/>
        </w:rPr>
        <w:t> </w:t>
      </w:r>
      <w:r>
        <w:rPr/>
        <w:t>de</w:t>
      </w:r>
      <w:r>
        <w:rPr>
          <w:spacing w:val="-3"/>
        </w:rPr>
        <w:t> </w:t>
      </w:r>
      <w:r>
        <w:rPr/>
        <w:t>la Licenciatura </w:t>
      </w:r>
      <w:r>
        <w:rPr>
          <w:spacing w:val="-2"/>
        </w:rPr>
        <w:t>MATEC.</w:t>
      </w:r>
    </w:p>
    <w:p>
      <w:pPr>
        <w:pStyle w:val="BodyText"/>
      </w:pPr>
    </w:p>
    <w:p>
      <w:pPr>
        <w:pStyle w:val="BodyText"/>
        <w:spacing w:before="244"/>
      </w:pPr>
    </w:p>
    <w:p>
      <w:pPr>
        <w:pStyle w:val="Heading3"/>
      </w:pPr>
      <w:bookmarkStart w:name="Artículo 8. Sobre la matrícula del Traba" w:id="89"/>
      <w:bookmarkEnd w:id="89"/>
      <w:r>
        <w:rPr>
          <w:b w:val="0"/>
        </w:rPr>
      </w:r>
      <w:r>
        <w:rPr/>
        <w:t>Artículo</w:t>
      </w:r>
      <w:r>
        <w:rPr>
          <w:spacing w:val="-14"/>
        </w:rPr>
        <w:t> </w:t>
      </w:r>
      <w:r>
        <w:rPr/>
        <w:t>8.</w:t>
      </w:r>
      <w:r>
        <w:rPr>
          <w:spacing w:val="-13"/>
        </w:rPr>
        <w:t> </w:t>
      </w:r>
      <w:r>
        <w:rPr/>
        <w:t>Sobre</w:t>
      </w:r>
      <w:r>
        <w:rPr>
          <w:spacing w:val="-13"/>
        </w:rPr>
        <w:t> </w:t>
      </w:r>
      <w:r>
        <w:rPr/>
        <w:t>la</w:t>
      </w:r>
      <w:r>
        <w:rPr>
          <w:spacing w:val="-16"/>
        </w:rPr>
        <w:t> </w:t>
      </w:r>
      <w:r>
        <w:rPr/>
        <w:t>matrícula</w:t>
      </w:r>
      <w:r>
        <w:rPr>
          <w:spacing w:val="-15"/>
        </w:rPr>
        <w:t> </w:t>
      </w:r>
      <w:r>
        <w:rPr/>
        <w:t>del</w:t>
      </w:r>
      <w:r>
        <w:rPr>
          <w:spacing w:val="-12"/>
        </w:rPr>
        <w:t> </w:t>
      </w:r>
      <w:r>
        <w:rPr/>
        <w:t>Trabajo</w:t>
      </w:r>
      <w:r>
        <w:rPr>
          <w:spacing w:val="-10"/>
        </w:rPr>
        <w:t> </w:t>
      </w:r>
      <w:r>
        <w:rPr/>
        <w:t>Final</w:t>
      </w:r>
      <w:r>
        <w:rPr>
          <w:spacing w:val="-11"/>
        </w:rPr>
        <w:t> </w:t>
      </w:r>
      <w:r>
        <w:rPr/>
        <w:t>de</w:t>
      </w:r>
      <w:r>
        <w:rPr>
          <w:spacing w:val="-14"/>
        </w:rPr>
        <w:t> </w:t>
      </w:r>
      <w:r>
        <w:rPr>
          <w:spacing w:val="-2"/>
        </w:rPr>
        <w:t>Graduación</w:t>
      </w:r>
    </w:p>
    <w:p>
      <w:pPr>
        <w:pStyle w:val="BodyText"/>
        <w:spacing w:line="273" w:lineRule="auto" w:before="275"/>
        <w:ind w:left="1700" w:right="1352"/>
      </w:pPr>
      <w:r>
        <w:rPr/>
        <w:t>Para</w:t>
      </w:r>
      <w:r>
        <w:rPr>
          <w:spacing w:val="-10"/>
        </w:rPr>
        <w:t> </w:t>
      </w:r>
      <w:r>
        <w:rPr/>
        <w:t>tener</w:t>
      </w:r>
      <w:r>
        <w:rPr>
          <w:spacing w:val="-10"/>
        </w:rPr>
        <w:t> </w:t>
      </w:r>
      <w:r>
        <w:rPr/>
        <w:t>derecho</w:t>
      </w:r>
      <w:r>
        <w:rPr>
          <w:spacing w:val="-11"/>
        </w:rPr>
        <w:t> </w:t>
      </w:r>
      <w:r>
        <w:rPr/>
        <w:t>a</w:t>
      </w:r>
      <w:r>
        <w:rPr>
          <w:spacing w:val="-4"/>
        </w:rPr>
        <w:t> </w:t>
      </w:r>
      <w:r>
        <w:rPr/>
        <w:t>matricular</w:t>
      </w:r>
      <w:r>
        <w:rPr>
          <w:spacing w:val="-10"/>
        </w:rPr>
        <w:t> </w:t>
      </w:r>
      <w:r>
        <w:rPr/>
        <w:t>el</w:t>
      </w:r>
      <w:r>
        <w:rPr>
          <w:spacing w:val="-5"/>
        </w:rPr>
        <w:t> </w:t>
      </w:r>
      <w:r>
        <w:rPr/>
        <w:t>curso</w:t>
      </w:r>
      <w:r>
        <w:rPr>
          <w:spacing w:val="-4"/>
        </w:rPr>
        <w:t> </w:t>
      </w:r>
      <w:r>
        <w:rPr/>
        <w:t>Trabajo</w:t>
      </w:r>
      <w:r>
        <w:rPr>
          <w:spacing w:val="-11"/>
        </w:rPr>
        <w:t> </w:t>
      </w:r>
      <w:r>
        <w:rPr/>
        <w:t>Final</w:t>
      </w:r>
      <w:r>
        <w:rPr>
          <w:spacing w:val="-11"/>
        </w:rPr>
        <w:t> </w:t>
      </w:r>
      <w:r>
        <w:rPr/>
        <w:t>de</w:t>
      </w:r>
      <w:r>
        <w:rPr>
          <w:spacing w:val="-2"/>
        </w:rPr>
        <w:t> </w:t>
      </w:r>
      <w:r>
        <w:rPr/>
        <w:t>Graduación,</w:t>
      </w:r>
      <w:r>
        <w:rPr>
          <w:spacing w:val="-11"/>
        </w:rPr>
        <w:t> </w:t>
      </w:r>
      <w:r>
        <w:rPr/>
        <w:t>las</w:t>
      </w:r>
      <w:r>
        <w:rPr>
          <w:spacing w:val="-8"/>
        </w:rPr>
        <w:t> </w:t>
      </w:r>
      <w:r>
        <w:rPr/>
        <w:t>personas </w:t>
      </w:r>
      <w:r>
        <w:rPr>
          <w:w w:val="105"/>
        </w:rPr>
        <w:t>estudiantes</w:t>
      </w:r>
      <w:r>
        <w:rPr>
          <w:spacing w:val="-11"/>
          <w:w w:val="105"/>
        </w:rPr>
        <w:t> </w:t>
      </w:r>
      <w:r>
        <w:rPr>
          <w:w w:val="105"/>
        </w:rPr>
        <w:t>deben</w:t>
      </w:r>
      <w:r>
        <w:rPr>
          <w:spacing w:val="-5"/>
          <w:w w:val="105"/>
        </w:rPr>
        <w:t> </w:t>
      </w:r>
      <w:r>
        <w:rPr>
          <w:w w:val="105"/>
        </w:rPr>
        <w:t>cumplir</w:t>
      </w:r>
      <w:r>
        <w:rPr>
          <w:spacing w:val="-7"/>
          <w:w w:val="105"/>
        </w:rPr>
        <w:t> </w:t>
      </w:r>
      <w:r>
        <w:rPr>
          <w:w w:val="105"/>
        </w:rPr>
        <w:t>con</w:t>
      </w:r>
      <w:r>
        <w:rPr>
          <w:spacing w:val="-10"/>
          <w:w w:val="105"/>
        </w:rPr>
        <w:t> </w:t>
      </w:r>
      <w:r>
        <w:rPr>
          <w:w w:val="105"/>
        </w:rPr>
        <w:t>los</w:t>
      </w:r>
      <w:r>
        <w:rPr>
          <w:spacing w:val="-11"/>
          <w:w w:val="105"/>
        </w:rPr>
        <w:t> </w:t>
      </w:r>
      <w:r>
        <w:rPr>
          <w:w w:val="105"/>
        </w:rPr>
        <w:t>siguientes</w:t>
      </w:r>
      <w:r>
        <w:rPr>
          <w:spacing w:val="-11"/>
          <w:w w:val="105"/>
        </w:rPr>
        <w:t> </w:t>
      </w:r>
      <w:r>
        <w:rPr>
          <w:w w:val="105"/>
        </w:rPr>
        <w:t>requisitos:</w:t>
      </w:r>
    </w:p>
    <w:p>
      <w:pPr>
        <w:pStyle w:val="BodyText"/>
      </w:pPr>
    </w:p>
    <w:p>
      <w:pPr>
        <w:pStyle w:val="BodyText"/>
        <w:spacing w:before="239"/>
      </w:pPr>
    </w:p>
    <w:p>
      <w:pPr>
        <w:pStyle w:val="ListParagraph"/>
        <w:numPr>
          <w:ilvl w:val="0"/>
          <w:numId w:val="137"/>
        </w:numPr>
        <w:tabs>
          <w:tab w:pos="2419" w:val="left" w:leader="none"/>
          <w:tab w:pos="2421" w:val="left" w:leader="none"/>
        </w:tabs>
        <w:spacing w:line="268" w:lineRule="auto" w:before="0" w:after="0"/>
        <w:ind w:left="2421" w:right="1347" w:hanging="360"/>
        <w:jc w:val="both"/>
        <w:rPr>
          <w:sz w:val="24"/>
        </w:rPr>
      </w:pPr>
      <w:r>
        <w:rPr>
          <w:w w:val="105"/>
          <w:sz w:val="24"/>
        </w:rPr>
        <w:t>Tener</w:t>
      </w:r>
      <w:r>
        <w:rPr>
          <w:spacing w:val="-1"/>
          <w:w w:val="105"/>
          <w:sz w:val="24"/>
        </w:rPr>
        <w:t> </w:t>
      </w:r>
      <w:r>
        <w:rPr>
          <w:w w:val="105"/>
          <w:sz w:val="24"/>
        </w:rPr>
        <w:t>aprobados</w:t>
      </w:r>
      <w:r>
        <w:rPr>
          <w:spacing w:val="-3"/>
          <w:w w:val="105"/>
          <w:sz w:val="24"/>
        </w:rPr>
        <w:t> </w:t>
      </w:r>
      <w:r>
        <w:rPr>
          <w:w w:val="105"/>
          <w:sz w:val="24"/>
        </w:rPr>
        <w:t>al</w:t>
      </w:r>
      <w:r>
        <w:rPr>
          <w:spacing w:val="-2"/>
          <w:w w:val="105"/>
          <w:sz w:val="24"/>
        </w:rPr>
        <w:t> </w:t>
      </w:r>
      <w:r>
        <w:rPr>
          <w:w w:val="105"/>
          <w:sz w:val="24"/>
        </w:rPr>
        <w:t>menos</w:t>
      </w:r>
      <w:r>
        <w:rPr>
          <w:spacing w:val="-3"/>
          <w:w w:val="105"/>
          <w:sz w:val="24"/>
        </w:rPr>
        <w:t> </w:t>
      </w:r>
      <w:r>
        <w:rPr>
          <w:w w:val="105"/>
          <w:sz w:val="24"/>
        </w:rPr>
        <w:t>siete</w:t>
      </w:r>
      <w:r>
        <w:rPr>
          <w:spacing w:val="-3"/>
          <w:w w:val="105"/>
          <w:sz w:val="24"/>
        </w:rPr>
        <w:t> </w:t>
      </w:r>
      <w:r>
        <w:rPr>
          <w:w w:val="105"/>
          <w:sz w:val="24"/>
        </w:rPr>
        <w:t>de</w:t>
      </w:r>
      <w:r>
        <w:rPr>
          <w:spacing w:val="-3"/>
          <w:w w:val="105"/>
          <w:sz w:val="24"/>
        </w:rPr>
        <w:t> </w:t>
      </w:r>
      <w:r>
        <w:rPr>
          <w:w w:val="105"/>
          <w:sz w:val="24"/>
        </w:rPr>
        <w:t>los</w:t>
      </w:r>
      <w:r>
        <w:rPr>
          <w:spacing w:val="-3"/>
          <w:w w:val="105"/>
          <w:sz w:val="24"/>
        </w:rPr>
        <w:t> </w:t>
      </w:r>
      <w:r>
        <w:rPr>
          <w:w w:val="105"/>
          <w:sz w:val="24"/>
        </w:rPr>
        <w:t>ocho cursos</w:t>
      </w:r>
      <w:r>
        <w:rPr>
          <w:spacing w:val="-3"/>
          <w:w w:val="105"/>
          <w:sz w:val="24"/>
        </w:rPr>
        <w:t> </w:t>
      </w:r>
      <w:r>
        <w:rPr>
          <w:w w:val="105"/>
          <w:sz w:val="24"/>
        </w:rPr>
        <w:t>del</w:t>
      </w:r>
      <w:r>
        <w:rPr>
          <w:spacing w:val="-2"/>
          <w:w w:val="105"/>
          <w:sz w:val="24"/>
        </w:rPr>
        <w:t> </w:t>
      </w:r>
      <w:r>
        <w:rPr>
          <w:w w:val="105"/>
          <w:sz w:val="24"/>
        </w:rPr>
        <w:t>plan</w:t>
      </w:r>
      <w:r>
        <w:rPr>
          <w:spacing w:val="-3"/>
          <w:w w:val="105"/>
          <w:sz w:val="24"/>
        </w:rPr>
        <w:t> </w:t>
      </w:r>
      <w:r>
        <w:rPr>
          <w:w w:val="105"/>
          <w:sz w:val="24"/>
        </w:rPr>
        <w:t>de</w:t>
      </w:r>
      <w:r>
        <w:rPr>
          <w:spacing w:val="-3"/>
          <w:w w:val="105"/>
          <w:sz w:val="24"/>
        </w:rPr>
        <w:t> </w:t>
      </w:r>
      <w:r>
        <w:rPr>
          <w:w w:val="105"/>
          <w:sz w:val="24"/>
        </w:rPr>
        <w:t>estudios 1607</w:t>
      </w:r>
      <w:r>
        <w:rPr>
          <w:w w:val="105"/>
          <w:sz w:val="24"/>
        </w:rPr>
        <w:t> o</w:t>
      </w:r>
      <w:r>
        <w:rPr>
          <w:w w:val="105"/>
          <w:sz w:val="24"/>
        </w:rPr>
        <w:t> su</w:t>
      </w:r>
      <w:r>
        <w:rPr>
          <w:w w:val="105"/>
          <w:sz w:val="24"/>
        </w:rPr>
        <w:t> equivalente,</w:t>
      </w:r>
      <w:r>
        <w:rPr>
          <w:w w:val="105"/>
          <w:sz w:val="24"/>
        </w:rPr>
        <w:t> incluyendo</w:t>
      </w:r>
      <w:r>
        <w:rPr>
          <w:w w:val="105"/>
          <w:sz w:val="24"/>
        </w:rPr>
        <w:t> entre</w:t>
      </w:r>
      <w:r>
        <w:rPr>
          <w:w w:val="105"/>
          <w:sz w:val="24"/>
        </w:rPr>
        <w:t> estos</w:t>
      </w:r>
      <w:r>
        <w:rPr>
          <w:w w:val="105"/>
          <w:sz w:val="24"/>
        </w:rPr>
        <w:t> el</w:t>
      </w:r>
      <w:r>
        <w:rPr>
          <w:w w:val="105"/>
          <w:sz w:val="24"/>
        </w:rPr>
        <w:t> curso</w:t>
      </w:r>
      <w:r>
        <w:rPr>
          <w:w w:val="105"/>
          <w:sz w:val="24"/>
        </w:rPr>
        <w:t> Investigación </w:t>
      </w:r>
      <w:r>
        <w:rPr>
          <w:spacing w:val="-2"/>
          <w:w w:val="105"/>
          <w:sz w:val="24"/>
        </w:rPr>
        <w:t>Educativa.</w:t>
      </w:r>
    </w:p>
    <w:p>
      <w:pPr>
        <w:pStyle w:val="ListParagraph"/>
        <w:numPr>
          <w:ilvl w:val="0"/>
          <w:numId w:val="137"/>
        </w:numPr>
        <w:tabs>
          <w:tab w:pos="2419" w:val="left" w:leader="none"/>
          <w:tab w:pos="2421" w:val="left" w:leader="none"/>
        </w:tabs>
        <w:spacing w:line="268" w:lineRule="auto" w:before="8" w:after="0"/>
        <w:ind w:left="2421" w:right="1348" w:hanging="360"/>
        <w:jc w:val="both"/>
        <w:rPr>
          <w:sz w:val="24"/>
        </w:rPr>
      </w:pPr>
      <w:r>
        <w:rPr>
          <w:sz w:val="24"/>
        </w:rPr>
        <w:t>Haber</w:t>
      </w:r>
      <w:r>
        <w:rPr>
          <w:spacing w:val="-17"/>
          <w:sz w:val="24"/>
        </w:rPr>
        <w:t> </w:t>
      </w:r>
      <w:r>
        <w:rPr>
          <w:sz w:val="24"/>
        </w:rPr>
        <w:t>presentado</w:t>
      </w:r>
      <w:r>
        <w:rPr>
          <w:spacing w:val="-16"/>
          <w:sz w:val="24"/>
        </w:rPr>
        <w:t> </w:t>
      </w:r>
      <w:r>
        <w:rPr>
          <w:sz w:val="24"/>
        </w:rPr>
        <w:t>el</w:t>
      </w:r>
      <w:r>
        <w:rPr>
          <w:spacing w:val="-16"/>
          <w:sz w:val="24"/>
        </w:rPr>
        <w:t> </w:t>
      </w:r>
      <w:r>
        <w:rPr>
          <w:sz w:val="24"/>
        </w:rPr>
        <w:t>anteproyecto</w:t>
      </w:r>
      <w:r>
        <w:rPr>
          <w:spacing w:val="-16"/>
          <w:sz w:val="24"/>
        </w:rPr>
        <w:t> </w:t>
      </w:r>
      <w:r>
        <w:rPr>
          <w:sz w:val="24"/>
        </w:rPr>
        <w:t>de</w:t>
      </w:r>
      <w:r>
        <w:rPr>
          <w:spacing w:val="-17"/>
          <w:sz w:val="24"/>
        </w:rPr>
        <w:t> </w:t>
      </w:r>
      <w:r>
        <w:rPr>
          <w:sz w:val="24"/>
        </w:rPr>
        <w:t>TFG</w:t>
      </w:r>
      <w:r>
        <w:rPr>
          <w:spacing w:val="-17"/>
          <w:sz w:val="24"/>
        </w:rPr>
        <w:t> </w:t>
      </w:r>
      <w:r>
        <w:rPr>
          <w:sz w:val="24"/>
        </w:rPr>
        <w:t>a</w:t>
      </w:r>
      <w:r>
        <w:rPr>
          <w:spacing w:val="-14"/>
          <w:sz w:val="24"/>
        </w:rPr>
        <w:t> </w:t>
      </w:r>
      <w:r>
        <w:rPr>
          <w:sz w:val="24"/>
        </w:rPr>
        <w:t>la</w:t>
      </w:r>
      <w:r>
        <w:rPr>
          <w:spacing w:val="-15"/>
          <w:sz w:val="24"/>
        </w:rPr>
        <w:t> </w:t>
      </w:r>
      <w:r>
        <w:rPr>
          <w:sz w:val="24"/>
        </w:rPr>
        <w:t>persona</w:t>
      </w:r>
      <w:r>
        <w:rPr>
          <w:spacing w:val="-15"/>
          <w:sz w:val="24"/>
        </w:rPr>
        <w:t> </w:t>
      </w:r>
      <w:r>
        <w:rPr>
          <w:sz w:val="24"/>
        </w:rPr>
        <w:t>coordinadora</w:t>
      </w:r>
      <w:r>
        <w:rPr>
          <w:spacing w:val="-15"/>
          <w:sz w:val="24"/>
        </w:rPr>
        <w:t> </w:t>
      </w:r>
      <w:r>
        <w:rPr>
          <w:sz w:val="24"/>
        </w:rPr>
        <w:t>de</w:t>
      </w:r>
      <w:r>
        <w:rPr>
          <w:spacing w:val="-17"/>
          <w:sz w:val="24"/>
        </w:rPr>
        <w:t> </w:t>
      </w:r>
      <w:r>
        <w:rPr>
          <w:sz w:val="24"/>
        </w:rPr>
        <w:t>TFG con al menos seis semanas hábiles de antelación al día de la matrícula.</w:t>
      </w:r>
    </w:p>
    <w:p>
      <w:pPr>
        <w:pStyle w:val="ListParagraph"/>
        <w:numPr>
          <w:ilvl w:val="0"/>
          <w:numId w:val="137"/>
        </w:numPr>
        <w:tabs>
          <w:tab w:pos="2421" w:val="left" w:leader="none"/>
        </w:tabs>
        <w:spacing w:line="268" w:lineRule="auto" w:before="7" w:after="0"/>
        <w:ind w:left="2421" w:right="1347" w:hanging="360"/>
        <w:jc w:val="both"/>
        <w:rPr>
          <w:sz w:val="24"/>
        </w:rPr>
      </w:pPr>
      <w:r>
        <w:rPr>
          <w:sz w:val="24"/>
        </w:rPr>
        <w:t>Tener aprobado el anteproyecto de TFG por parte de la persona coordinadora del curso Trabajo Final de Graduación.</w:t>
      </w:r>
    </w:p>
    <w:p>
      <w:pPr>
        <w:pStyle w:val="ListParagraph"/>
        <w:numPr>
          <w:ilvl w:val="0"/>
          <w:numId w:val="137"/>
        </w:numPr>
        <w:tabs>
          <w:tab w:pos="2419" w:val="left" w:leader="none"/>
          <w:tab w:pos="2421" w:val="left" w:leader="none"/>
        </w:tabs>
        <w:spacing w:line="273" w:lineRule="auto" w:before="2" w:after="0"/>
        <w:ind w:left="2421" w:right="1343" w:hanging="360"/>
        <w:jc w:val="both"/>
        <w:rPr>
          <w:sz w:val="24"/>
        </w:rPr>
      </w:pPr>
      <w:r>
        <w:rPr>
          <w:sz w:val="24"/>
        </w:rPr>
        <w:t>En casos de personas estudiantes provenientes del programa de Bachillerato MATEC y que no estén empadronadas en la Licenciatura MATEC,</w:t>
      </w:r>
      <w:r>
        <w:rPr>
          <w:spacing w:val="-16"/>
          <w:sz w:val="24"/>
        </w:rPr>
        <w:t> </w:t>
      </w:r>
      <w:r>
        <w:rPr>
          <w:sz w:val="24"/>
        </w:rPr>
        <w:t>deben</w:t>
      </w:r>
      <w:r>
        <w:rPr>
          <w:spacing w:val="-11"/>
          <w:sz w:val="24"/>
        </w:rPr>
        <w:t> </w:t>
      </w:r>
      <w:r>
        <w:rPr>
          <w:sz w:val="24"/>
        </w:rPr>
        <w:t>demostrar</w:t>
      </w:r>
      <w:r>
        <w:rPr>
          <w:spacing w:val="-13"/>
          <w:sz w:val="24"/>
        </w:rPr>
        <w:t> </w:t>
      </w:r>
      <w:r>
        <w:rPr>
          <w:sz w:val="24"/>
        </w:rPr>
        <w:t>que</w:t>
      </w:r>
      <w:r>
        <w:rPr>
          <w:spacing w:val="-11"/>
          <w:sz w:val="24"/>
        </w:rPr>
        <w:t> </w:t>
      </w:r>
      <w:r>
        <w:rPr>
          <w:sz w:val="24"/>
        </w:rPr>
        <w:t>tienen</w:t>
      </w:r>
      <w:r>
        <w:rPr>
          <w:spacing w:val="-17"/>
          <w:sz w:val="24"/>
        </w:rPr>
        <w:t> </w:t>
      </w:r>
      <w:r>
        <w:rPr>
          <w:sz w:val="24"/>
        </w:rPr>
        <w:t>aprobados</w:t>
      </w:r>
      <w:r>
        <w:rPr>
          <w:spacing w:val="-15"/>
          <w:sz w:val="24"/>
        </w:rPr>
        <w:t> </w:t>
      </w:r>
      <w:r>
        <w:rPr>
          <w:sz w:val="24"/>
        </w:rPr>
        <w:t>todos</w:t>
      </w:r>
      <w:r>
        <w:rPr>
          <w:spacing w:val="-16"/>
          <w:sz w:val="24"/>
        </w:rPr>
        <w:t> </w:t>
      </w:r>
      <w:r>
        <w:rPr>
          <w:sz w:val="24"/>
        </w:rPr>
        <w:t>los</w:t>
      </w:r>
      <w:r>
        <w:rPr>
          <w:spacing w:val="-11"/>
          <w:sz w:val="24"/>
        </w:rPr>
        <w:t> </w:t>
      </w:r>
      <w:r>
        <w:rPr>
          <w:sz w:val="24"/>
        </w:rPr>
        <w:t>cursos</w:t>
      </w:r>
      <w:r>
        <w:rPr>
          <w:spacing w:val="-17"/>
          <w:sz w:val="24"/>
        </w:rPr>
        <w:t> </w:t>
      </w:r>
      <w:r>
        <w:rPr>
          <w:sz w:val="24"/>
        </w:rPr>
        <w:t>del</w:t>
      </w:r>
      <w:r>
        <w:rPr>
          <w:spacing w:val="-9"/>
          <w:sz w:val="24"/>
        </w:rPr>
        <w:t> </w:t>
      </w:r>
      <w:r>
        <w:rPr>
          <w:sz w:val="24"/>
        </w:rPr>
        <w:t>plan</w:t>
      </w:r>
      <w:r>
        <w:rPr>
          <w:spacing w:val="-11"/>
          <w:sz w:val="24"/>
        </w:rPr>
        <w:t> </w:t>
      </w:r>
      <w:r>
        <w:rPr>
          <w:sz w:val="24"/>
        </w:rPr>
        <w:t>de estudios 1605 o su equivalente, del bachillerato universitario.</w:t>
      </w:r>
    </w:p>
    <w:p>
      <w:pPr>
        <w:pStyle w:val="ListParagraph"/>
        <w:spacing w:after="0" w:line="273" w:lineRule="auto"/>
        <w:jc w:val="both"/>
        <w:rPr>
          <w:sz w:val="24"/>
        </w:rPr>
        <w:sectPr>
          <w:footerReference w:type="default" r:id="rId81"/>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457" name="Image 457"/>
            <wp:cNvGraphicFramePr>
              <a:graphicFrameLocks/>
            </wp:cNvGraphicFramePr>
            <a:graphic>
              <a:graphicData uri="http://schemas.openxmlformats.org/drawingml/2006/picture">
                <pic:pic>
                  <pic:nvPicPr>
                    <pic:cNvPr id="457" name="Image 457"/>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Heading2"/>
        <w:spacing w:line="268" w:lineRule="auto"/>
        <w:ind w:left="1846" w:right="1455" w:firstLine="215"/>
      </w:pPr>
      <w:bookmarkStart w:name="CAPÍTULO III: DE LA ESTRUCTURA DEL ANTEP" w:id="90"/>
      <w:bookmarkEnd w:id="90"/>
      <w:r>
        <w:rPr>
          <w:b w:val="0"/>
        </w:rPr>
      </w:r>
      <w:r>
        <w:rPr>
          <w:spacing w:val="-2"/>
        </w:rPr>
        <w:t>CAPÍTULO</w:t>
      </w:r>
      <w:r>
        <w:rPr>
          <w:spacing w:val="-15"/>
        </w:rPr>
        <w:t> </w:t>
      </w:r>
      <w:r>
        <w:rPr>
          <w:spacing w:val="-2"/>
        </w:rPr>
        <w:t>III:</w:t>
      </w:r>
      <w:r>
        <w:rPr>
          <w:spacing w:val="-15"/>
        </w:rPr>
        <w:t> </w:t>
      </w:r>
      <w:r>
        <w:rPr>
          <w:spacing w:val="-2"/>
        </w:rPr>
        <w:t>DE</w:t>
      </w:r>
      <w:r>
        <w:rPr>
          <w:spacing w:val="-14"/>
        </w:rPr>
        <w:t> </w:t>
      </w:r>
      <w:r>
        <w:rPr>
          <w:spacing w:val="-2"/>
        </w:rPr>
        <w:t>LA</w:t>
      </w:r>
      <w:r>
        <w:rPr>
          <w:spacing w:val="-15"/>
        </w:rPr>
        <w:t> </w:t>
      </w:r>
      <w:r>
        <w:rPr>
          <w:spacing w:val="-2"/>
        </w:rPr>
        <w:t>ESTRUCTURA</w:t>
      </w:r>
      <w:r>
        <w:rPr>
          <w:spacing w:val="-15"/>
        </w:rPr>
        <w:t> </w:t>
      </w:r>
      <w:r>
        <w:rPr>
          <w:spacing w:val="-2"/>
        </w:rPr>
        <w:t>DEL</w:t>
      </w:r>
      <w:r>
        <w:rPr>
          <w:spacing w:val="-15"/>
        </w:rPr>
        <w:t> </w:t>
      </w:r>
      <w:r>
        <w:rPr>
          <w:spacing w:val="-2"/>
        </w:rPr>
        <w:t>ANTEPROYECTO</w:t>
      </w:r>
      <w:r>
        <w:rPr>
          <w:spacing w:val="-14"/>
        </w:rPr>
        <w:t> </w:t>
      </w:r>
      <w:r>
        <w:rPr>
          <w:spacing w:val="-2"/>
        </w:rPr>
        <w:t>E</w:t>
      </w:r>
      <w:r>
        <w:rPr>
          <w:spacing w:val="-15"/>
        </w:rPr>
        <w:t> </w:t>
      </w:r>
      <w:r>
        <w:rPr>
          <w:spacing w:val="-2"/>
        </w:rPr>
        <w:t>INFORME</w:t>
      </w:r>
      <w:r>
        <w:rPr>
          <w:spacing w:val="-15"/>
        </w:rPr>
        <w:t> </w:t>
      </w:r>
      <w:r>
        <w:rPr>
          <w:spacing w:val="-2"/>
        </w:rPr>
        <w:t>DE </w:t>
      </w:r>
      <w:r>
        <w:rPr>
          <w:spacing w:val="-6"/>
        </w:rPr>
        <w:t>TRABAJO</w:t>
      </w:r>
      <w:r>
        <w:rPr>
          <w:spacing w:val="-14"/>
        </w:rPr>
        <w:t> </w:t>
      </w:r>
      <w:r>
        <w:rPr>
          <w:spacing w:val="-6"/>
        </w:rPr>
        <w:t>FINAL</w:t>
      </w:r>
      <w:r>
        <w:rPr>
          <w:spacing w:val="-14"/>
        </w:rPr>
        <w:t> </w:t>
      </w:r>
      <w:r>
        <w:rPr>
          <w:spacing w:val="-6"/>
        </w:rPr>
        <w:t>DE</w:t>
      </w:r>
      <w:r>
        <w:rPr>
          <w:spacing w:val="-11"/>
        </w:rPr>
        <w:t> </w:t>
      </w:r>
      <w:r>
        <w:rPr>
          <w:spacing w:val="-6"/>
        </w:rPr>
        <w:t>GRADUACIÓN</w:t>
      </w:r>
      <w:r>
        <w:rPr>
          <w:spacing w:val="-11"/>
        </w:rPr>
        <w:t> </w:t>
      </w:r>
      <w:r>
        <w:rPr>
          <w:spacing w:val="-6"/>
        </w:rPr>
        <w:t>Y</w:t>
      </w:r>
      <w:r>
        <w:rPr>
          <w:spacing w:val="-13"/>
        </w:rPr>
        <w:t> </w:t>
      </w:r>
      <w:r>
        <w:rPr>
          <w:spacing w:val="-6"/>
        </w:rPr>
        <w:t>DEL</w:t>
      </w:r>
      <w:r>
        <w:rPr>
          <w:spacing w:val="-15"/>
        </w:rPr>
        <w:t> </w:t>
      </w:r>
      <w:r>
        <w:rPr>
          <w:spacing w:val="-6"/>
        </w:rPr>
        <w:t>TRABAJO</w:t>
      </w:r>
      <w:r>
        <w:rPr>
          <w:spacing w:val="-14"/>
        </w:rPr>
        <w:t> </w:t>
      </w:r>
      <w:r>
        <w:rPr>
          <w:spacing w:val="-6"/>
        </w:rPr>
        <w:t>FINAL</w:t>
      </w:r>
      <w:r>
        <w:rPr>
          <w:spacing w:val="-14"/>
        </w:rPr>
        <w:t> </w:t>
      </w:r>
      <w:r>
        <w:rPr>
          <w:spacing w:val="-6"/>
        </w:rPr>
        <w:t>DE</w:t>
      </w:r>
      <w:r>
        <w:rPr>
          <w:spacing w:val="-13"/>
        </w:rPr>
        <w:t> </w:t>
      </w:r>
      <w:r>
        <w:rPr>
          <w:spacing w:val="-6"/>
        </w:rPr>
        <w:t>GRADUACIÓN</w:t>
      </w:r>
    </w:p>
    <w:p>
      <w:pPr>
        <w:pStyle w:val="BodyText"/>
        <w:rPr>
          <w:b/>
        </w:rPr>
      </w:pPr>
    </w:p>
    <w:p>
      <w:pPr>
        <w:pStyle w:val="BodyText"/>
        <w:spacing w:before="245"/>
        <w:rPr>
          <w:b/>
        </w:rPr>
      </w:pPr>
    </w:p>
    <w:p>
      <w:pPr>
        <w:pStyle w:val="Heading3"/>
      </w:pPr>
      <w:bookmarkStart w:name="Artículo 9. Sobre la estructura del ante" w:id="91"/>
      <w:bookmarkEnd w:id="91"/>
      <w:r>
        <w:rPr>
          <w:b w:val="0"/>
        </w:rPr>
      </w:r>
      <w:r>
        <w:rPr>
          <w:spacing w:val="-2"/>
        </w:rPr>
        <w:t>Artículo</w:t>
      </w:r>
      <w:r>
        <w:rPr>
          <w:spacing w:val="-17"/>
        </w:rPr>
        <w:t> </w:t>
      </w:r>
      <w:r>
        <w:rPr>
          <w:spacing w:val="-2"/>
        </w:rPr>
        <w:t>9.</w:t>
      </w:r>
      <w:r>
        <w:rPr>
          <w:spacing w:val="-16"/>
        </w:rPr>
        <w:t> </w:t>
      </w:r>
      <w:r>
        <w:rPr>
          <w:spacing w:val="-2"/>
        </w:rPr>
        <w:t>Sobre</w:t>
      </w:r>
      <w:r>
        <w:rPr>
          <w:spacing w:val="-10"/>
        </w:rPr>
        <w:t> </w:t>
      </w:r>
      <w:r>
        <w:rPr>
          <w:spacing w:val="-2"/>
        </w:rPr>
        <w:t>la</w:t>
      </w:r>
      <w:r>
        <w:rPr>
          <w:spacing w:val="-17"/>
        </w:rPr>
        <w:t> </w:t>
      </w:r>
      <w:r>
        <w:rPr>
          <w:spacing w:val="-2"/>
        </w:rPr>
        <w:t>estructura</w:t>
      </w:r>
      <w:r>
        <w:rPr>
          <w:spacing w:val="-12"/>
        </w:rPr>
        <w:t> </w:t>
      </w:r>
      <w:r>
        <w:rPr>
          <w:spacing w:val="-2"/>
        </w:rPr>
        <w:t>del</w:t>
      </w:r>
      <w:r>
        <w:rPr>
          <w:spacing w:val="-8"/>
        </w:rPr>
        <w:t> </w:t>
      </w:r>
      <w:r>
        <w:rPr>
          <w:spacing w:val="-2"/>
        </w:rPr>
        <w:t>anteproyecto</w:t>
      </w:r>
      <w:r>
        <w:rPr>
          <w:spacing w:val="-17"/>
        </w:rPr>
        <w:t> </w:t>
      </w:r>
      <w:r>
        <w:rPr>
          <w:spacing w:val="-2"/>
        </w:rPr>
        <w:t>de</w:t>
      </w:r>
      <w:r>
        <w:rPr>
          <w:spacing w:val="-9"/>
        </w:rPr>
        <w:t> </w:t>
      </w:r>
      <w:r>
        <w:rPr>
          <w:spacing w:val="-2"/>
        </w:rPr>
        <w:t>Trabajo</w:t>
      </w:r>
      <w:r>
        <w:rPr>
          <w:spacing w:val="-11"/>
        </w:rPr>
        <w:t> </w:t>
      </w:r>
      <w:r>
        <w:rPr>
          <w:spacing w:val="-2"/>
        </w:rPr>
        <w:t>Final</w:t>
      </w:r>
      <w:r>
        <w:rPr>
          <w:spacing w:val="-14"/>
        </w:rPr>
        <w:t> </w:t>
      </w:r>
      <w:r>
        <w:rPr>
          <w:spacing w:val="-2"/>
        </w:rPr>
        <w:t>de</w:t>
      </w:r>
      <w:r>
        <w:rPr>
          <w:spacing w:val="-15"/>
        </w:rPr>
        <w:t> </w:t>
      </w:r>
      <w:r>
        <w:rPr>
          <w:spacing w:val="-2"/>
        </w:rPr>
        <w:t>Graduación</w:t>
      </w:r>
    </w:p>
    <w:p>
      <w:pPr>
        <w:pStyle w:val="BodyText"/>
        <w:spacing w:line="273" w:lineRule="auto" w:before="274"/>
        <w:ind w:left="1700" w:right="1352"/>
      </w:pPr>
      <w:r>
        <w:rPr>
          <w:w w:val="105"/>
        </w:rPr>
        <w:t>El</w:t>
      </w:r>
      <w:r>
        <w:rPr>
          <w:spacing w:val="-1"/>
          <w:w w:val="105"/>
        </w:rPr>
        <w:t> </w:t>
      </w:r>
      <w:r>
        <w:rPr>
          <w:w w:val="105"/>
        </w:rPr>
        <w:t>anteproyecto</w:t>
      </w:r>
      <w:r>
        <w:rPr>
          <w:spacing w:val="-1"/>
          <w:w w:val="105"/>
        </w:rPr>
        <w:t> </w:t>
      </w:r>
      <w:r>
        <w:rPr>
          <w:w w:val="105"/>
        </w:rPr>
        <w:t>de</w:t>
      </w:r>
      <w:r>
        <w:rPr>
          <w:w w:val="105"/>
        </w:rPr>
        <w:t> TFG del curso</w:t>
      </w:r>
      <w:r>
        <w:rPr>
          <w:w w:val="105"/>
        </w:rPr>
        <w:t> Trabajo</w:t>
      </w:r>
      <w:r>
        <w:rPr>
          <w:spacing w:val="-1"/>
          <w:w w:val="105"/>
        </w:rPr>
        <w:t> </w:t>
      </w:r>
      <w:r>
        <w:rPr>
          <w:w w:val="105"/>
        </w:rPr>
        <w:t>Final</w:t>
      </w:r>
      <w:r>
        <w:rPr>
          <w:spacing w:val="-2"/>
          <w:w w:val="105"/>
        </w:rPr>
        <w:t> </w:t>
      </w:r>
      <w:r>
        <w:rPr>
          <w:w w:val="105"/>
        </w:rPr>
        <w:t>de Graduación</w:t>
      </w:r>
      <w:r>
        <w:rPr>
          <w:spacing w:val="-2"/>
          <w:w w:val="105"/>
        </w:rPr>
        <w:t> </w:t>
      </w:r>
      <w:r>
        <w:rPr>
          <w:w w:val="105"/>
        </w:rPr>
        <w:t>debe incluir</w:t>
      </w:r>
      <w:r>
        <w:rPr>
          <w:spacing w:val="-1"/>
          <w:w w:val="105"/>
        </w:rPr>
        <w:t> </w:t>
      </w:r>
      <w:r>
        <w:rPr>
          <w:w w:val="105"/>
        </w:rPr>
        <w:t>los siguientes aspectos:</w:t>
      </w:r>
    </w:p>
    <w:p>
      <w:pPr>
        <w:pStyle w:val="BodyText"/>
      </w:pPr>
    </w:p>
    <w:p>
      <w:pPr>
        <w:pStyle w:val="BodyText"/>
        <w:spacing w:before="235"/>
      </w:pPr>
    </w:p>
    <w:p>
      <w:pPr>
        <w:pStyle w:val="ListParagraph"/>
        <w:numPr>
          <w:ilvl w:val="1"/>
          <w:numId w:val="137"/>
        </w:numPr>
        <w:tabs>
          <w:tab w:pos="2769" w:val="left" w:leader="none"/>
        </w:tabs>
        <w:spacing w:line="240" w:lineRule="auto" w:before="0" w:after="0"/>
        <w:ind w:left="2769" w:right="0" w:hanging="358"/>
        <w:jc w:val="left"/>
        <w:rPr>
          <w:sz w:val="24"/>
        </w:rPr>
      </w:pPr>
      <w:r>
        <w:rPr>
          <w:sz w:val="24"/>
        </w:rPr>
        <w:t>Tema</w:t>
      </w:r>
      <w:r>
        <w:rPr>
          <w:spacing w:val="-6"/>
          <w:sz w:val="24"/>
        </w:rPr>
        <w:t> </w:t>
      </w:r>
      <w:r>
        <w:rPr>
          <w:sz w:val="24"/>
        </w:rPr>
        <w:t>del</w:t>
      </w:r>
      <w:r>
        <w:rPr>
          <w:spacing w:val="-4"/>
          <w:sz w:val="24"/>
        </w:rPr>
        <w:t> </w:t>
      </w:r>
      <w:r>
        <w:rPr>
          <w:sz w:val="24"/>
        </w:rPr>
        <w:t>TFG</w:t>
      </w:r>
      <w:r>
        <w:rPr>
          <w:spacing w:val="-10"/>
          <w:sz w:val="24"/>
        </w:rPr>
        <w:t> </w:t>
      </w:r>
      <w:r>
        <w:rPr>
          <w:sz w:val="24"/>
        </w:rPr>
        <w:t>y</w:t>
      </w:r>
      <w:r>
        <w:rPr>
          <w:spacing w:val="-8"/>
          <w:sz w:val="24"/>
        </w:rPr>
        <w:t> </w:t>
      </w:r>
      <w:r>
        <w:rPr>
          <w:sz w:val="24"/>
        </w:rPr>
        <w:t>problema</w:t>
      </w:r>
      <w:r>
        <w:rPr>
          <w:spacing w:val="-6"/>
          <w:sz w:val="24"/>
        </w:rPr>
        <w:t> </w:t>
      </w:r>
      <w:r>
        <w:rPr>
          <w:sz w:val="24"/>
        </w:rPr>
        <w:t>o</w:t>
      </w:r>
      <w:r>
        <w:rPr>
          <w:spacing w:val="-7"/>
          <w:sz w:val="24"/>
        </w:rPr>
        <w:t> </w:t>
      </w:r>
      <w:r>
        <w:rPr>
          <w:sz w:val="24"/>
        </w:rPr>
        <w:t>pregunta</w:t>
      </w:r>
      <w:r>
        <w:rPr>
          <w:spacing w:val="-7"/>
          <w:sz w:val="24"/>
        </w:rPr>
        <w:t> </w:t>
      </w:r>
      <w:r>
        <w:rPr>
          <w:sz w:val="24"/>
        </w:rPr>
        <w:t>central</w:t>
      </w:r>
      <w:r>
        <w:rPr>
          <w:spacing w:val="-8"/>
          <w:sz w:val="24"/>
        </w:rPr>
        <w:t> </w:t>
      </w:r>
      <w:r>
        <w:rPr>
          <w:sz w:val="24"/>
        </w:rPr>
        <w:t>de</w:t>
      </w:r>
      <w:r>
        <w:rPr>
          <w:spacing w:val="-11"/>
          <w:sz w:val="24"/>
        </w:rPr>
        <w:t> </w:t>
      </w:r>
      <w:r>
        <w:rPr>
          <w:sz w:val="24"/>
        </w:rPr>
        <w:t>la</w:t>
      </w:r>
      <w:r>
        <w:rPr>
          <w:spacing w:val="-7"/>
          <w:sz w:val="24"/>
        </w:rPr>
        <w:t> </w:t>
      </w:r>
      <w:r>
        <w:rPr>
          <w:spacing w:val="-2"/>
          <w:sz w:val="24"/>
        </w:rPr>
        <w:t>investigación.</w:t>
      </w:r>
    </w:p>
    <w:p>
      <w:pPr>
        <w:pStyle w:val="ListParagraph"/>
        <w:numPr>
          <w:ilvl w:val="1"/>
          <w:numId w:val="137"/>
        </w:numPr>
        <w:tabs>
          <w:tab w:pos="2769" w:val="left" w:leader="none"/>
        </w:tabs>
        <w:spacing w:line="240" w:lineRule="auto" w:before="39" w:after="0"/>
        <w:ind w:left="2769" w:right="0" w:hanging="358"/>
        <w:jc w:val="left"/>
        <w:rPr>
          <w:sz w:val="24"/>
        </w:rPr>
      </w:pPr>
      <w:r>
        <w:rPr>
          <w:sz w:val="24"/>
        </w:rPr>
        <w:t>Objetivos</w:t>
      </w:r>
      <w:r>
        <w:rPr>
          <w:spacing w:val="-3"/>
          <w:sz w:val="24"/>
        </w:rPr>
        <w:t> </w:t>
      </w:r>
      <w:r>
        <w:rPr>
          <w:sz w:val="24"/>
        </w:rPr>
        <w:t>del</w:t>
      </w:r>
      <w:r>
        <w:rPr>
          <w:spacing w:val="-2"/>
          <w:sz w:val="24"/>
        </w:rPr>
        <w:t> </w:t>
      </w:r>
      <w:r>
        <w:rPr>
          <w:spacing w:val="-4"/>
          <w:sz w:val="24"/>
        </w:rPr>
        <w:t>TFG.</w:t>
      </w:r>
    </w:p>
    <w:p>
      <w:pPr>
        <w:pStyle w:val="ListParagraph"/>
        <w:numPr>
          <w:ilvl w:val="1"/>
          <w:numId w:val="137"/>
        </w:numPr>
        <w:tabs>
          <w:tab w:pos="2770" w:val="left" w:leader="none"/>
        </w:tabs>
        <w:spacing w:line="240" w:lineRule="auto" w:before="34" w:after="0"/>
        <w:ind w:left="2770" w:right="0" w:hanging="359"/>
        <w:jc w:val="left"/>
        <w:rPr>
          <w:sz w:val="24"/>
        </w:rPr>
      </w:pPr>
      <w:r>
        <w:rPr>
          <w:sz w:val="24"/>
        </w:rPr>
        <w:t>Justificación</w:t>
      </w:r>
      <w:r>
        <w:rPr>
          <w:spacing w:val="2"/>
          <w:sz w:val="24"/>
        </w:rPr>
        <w:t> </w:t>
      </w:r>
      <w:r>
        <w:rPr>
          <w:sz w:val="24"/>
        </w:rPr>
        <w:t>del</w:t>
      </w:r>
      <w:r>
        <w:rPr>
          <w:spacing w:val="3"/>
          <w:sz w:val="24"/>
        </w:rPr>
        <w:t> </w:t>
      </w:r>
      <w:r>
        <w:rPr>
          <w:sz w:val="24"/>
        </w:rPr>
        <w:t>tema</w:t>
      </w:r>
      <w:r>
        <w:rPr>
          <w:spacing w:val="6"/>
          <w:sz w:val="24"/>
        </w:rPr>
        <w:t> </w:t>
      </w:r>
      <w:r>
        <w:rPr>
          <w:sz w:val="24"/>
        </w:rPr>
        <w:t>a</w:t>
      </w:r>
      <w:r>
        <w:rPr>
          <w:spacing w:val="5"/>
          <w:sz w:val="24"/>
        </w:rPr>
        <w:t> </w:t>
      </w:r>
      <w:r>
        <w:rPr>
          <w:sz w:val="24"/>
        </w:rPr>
        <w:t>desarrollar</w:t>
      </w:r>
      <w:r>
        <w:rPr>
          <w:spacing w:val="4"/>
          <w:sz w:val="24"/>
        </w:rPr>
        <w:t> </w:t>
      </w:r>
      <w:r>
        <w:rPr>
          <w:sz w:val="24"/>
        </w:rPr>
        <w:t>en</w:t>
      </w:r>
      <w:r>
        <w:rPr>
          <w:spacing w:val="1"/>
          <w:sz w:val="24"/>
        </w:rPr>
        <w:t> </w:t>
      </w:r>
      <w:r>
        <w:rPr>
          <w:sz w:val="24"/>
        </w:rPr>
        <w:t>el</w:t>
      </w:r>
      <w:r>
        <w:rPr>
          <w:spacing w:val="9"/>
          <w:sz w:val="24"/>
        </w:rPr>
        <w:t> </w:t>
      </w:r>
      <w:r>
        <w:rPr>
          <w:spacing w:val="-4"/>
          <w:sz w:val="24"/>
        </w:rPr>
        <w:t>TFG.</w:t>
      </w:r>
    </w:p>
    <w:p>
      <w:pPr>
        <w:pStyle w:val="ListParagraph"/>
        <w:numPr>
          <w:ilvl w:val="1"/>
          <w:numId w:val="137"/>
        </w:numPr>
        <w:tabs>
          <w:tab w:pos="2769" w:val="left" w:leader="none"/>
          <w:tab w:pos="2771" w:val="left" w:leader="none"/>
        </w:tabs>
        <w:spacing w:line="268" w:lineRule="auto" w:before="39" w:after="0"/>
        <w:ind w:left="2771" w:right="1290" w:hanging="360"/>
        <w:jc w:val="left"/>
        <w:rPr>
          <w:sz w:val="24"/>
        </w:rPr>
      </w:pPr>
      <w:r>
        <w:rPr>
          <w:sz w:val="24"/>
        </w:rPr>
        <w:t>Relación</w:t>
      </w:r>
      <w:r>
        <w:rPr>
          <w:spacing w:val="40"/>
          <w:sz w:val="24"/>
        </w:rPr>
        <w:t> </w:t>
      </w:r>
      <w:r>
        <w:rPr>
          <w:sz w:val="24"/>
        </w:rPr>
        <w:t>del</w:t>
      </w:r>
      <w:r>
        <w:rPr>
          <w:spacing w:val="40"/>
          <w:sz w:val="24"/>
        </w:rPr>
        <w:t> </w:t>
      </w:r>
      <w:r>
        <w:rPr>
          <w:sz w:val="24"/>
        </w:rPr>
        <w:t>TFG</w:t>
      </w:r>
      <w:r>
        <w:rPr>
          <w:spacing w:val="40"/>
          <w:sz w:val="24"/>
        </w:rPr>
        <w:t> </w:t>
      </w:r>
      <w:r>
        <w:rPr>
          <w:sz w:val="24"/>
        </w:rPr>
        <w:t>con</w:t>
      </w:r>
      <w:r>
        <w:rPr>
          <w:spacing w:val="40"/>
          <w:sz w:val="24"/>
        </w:rPr>
        <w:t> </w:t>
      </w:r>
      <w:r>
        <w:rPr>
          <w:sz w:val="24"/>
        </w:rPr>
        <w:t>al</w:t>
      </w:r>
      <w:r>
        <w:rPr>
          <w:spacing w:val="40"/>
          <w:sz w:val="24"/>
        </w:rPr>
        <w:t> </w:t>
      </w:r>
      <w:r>
        <w:rPr>
          <w:sz w:val="24"/>
        </w:rPr>
        <w:t>menos</w:t>
      </w:r>
      <w:r>
        <w:rPr>
          <w:spacing w:val="40"/>
          <w:sz w:val="24"/>
        </w:rPr>
        <w:t> </w:t>
      </w:r>
      <w:r>
        <w:rPr>
          <w:sz w:val="24"/>
        </w:rPr>
        <w:t>uno</w:t>
      </w:r>
      <w:r>
        <w:rPr>
          <w:spacing w:val="40"/>
          <w:sz w:val="24"/>
        </w:rPr>
        <w:t> </w:t>
      </w:r>
      <w:r>
        <w:rPr>
          <w:sz w:val="24"/>
        </w:rPr>
        <w:t>de</w:t>
      </w:r>
      <w:r>
        <w:rPr>
          <w:spacing w:val="40"/>
          <w:sz w:val="24"/>
        </w:rPr>
        <w:t> </w:t>
      </w:r>
      <w:r>
        <w:rPr>
          <w:sz w:val="24"/>
        </w:rPr>
        <w:t>los</w:t>
      </w:r>
      <w:r>
        <w:rPr>
          <w:spacing w:val="40"/>
          <w:sz w:val="24"/>
        </w:rPr>
        <w:t> </w:t>
      </w:r>
      <w:r>
        <w:rPr>
          <w:sz w:val="24"/>
        </w:rPr>
        <w:t>Objetivos</w:t>
      </w:r>
      <w:r>
        <w:rPr>
          <w:spacing w:val="40"/>
          <w:sz w:val="24"/>
        </w:rPr>
        <w:t> </w:t>
      </w:r>
      <w:r>
        <w:rPr>
          <w:sz w:val="24"/>
        </w:rPr>
        <w:t>de</w:t>
      </w:r>
      <w:r>
        <w:rPr>
          <w:spacing w:val="40"/>
          <w:sz w:val="24"/>
        </w:rPr>
        <w:t> </w:t>
      </w:r>
      <w:r>
        <w:rPr>
          <w:sz w:val="24"/>
        </w:rPr>
        <w:t>Desarrollo</w:t>
      </w:r>
      <w:r>
        <w:rPr>
          <w:spacing w:val="40"/>
          <w:sz w:val="24"/>
        </w:rPr>
        <w:t> </w:t>
      </w:r>
      <w:r>
        <w:rPr>
          <w:sz w:val="24"/>
        </w:rPr>
        <w:t>Sostenible (ODS) de la Agenda 2030 de Desarrollo Sostenible.</w:t>
      </w:r>
    </w:p>
    <w:p>
      <w:pPr>
        <w:pStyle w:val="ListParagraph"/>
        <w:numPr>
          <w:ilvl w:val="1"/>
          <w:numId w:val="137"/>
        </w:numPr>
        <w:tabs>
          <w:tab w:pos="2771" w:val="left" w:leader="none"/>
        </w:tabs>
        <w:spacing w:line="273" w:lineRule="auto" w:before="2" w:after="0"/>
        <w:ind w:left="2771" w:right="1289" w:hanging="360"/>
        <w:jc w:val="left"/>
        <w:rPr>
          <w:sz w:val="24"/>
        </w:rPr>
      </w:pPr>
      <w:r>
        <w:rPr>
          <w:w w:val="105"/>
          <w:sz w:val="24"/>
        </w:rPr>
        <w:t>Esquema</w:t>
      </w:r>
      <w:r>
        <w:rPr>
          <w:spacing w:val="-10"/>
          <w:w w:val="105"/>
          <w:sz w:val="24"/>
        </w:rPr>
        <w:t> </w:t>
      </w:r>
      <w:r>
        <w:rPr>
          <w:w w:val="105"/>
          <w:sz w:val="24"/>
        </w:rPr>
        <w:t>del</w:t>
      </w:r>
      <w:r>
        <w:rPr>
          <w:spacing w:val="-9"/>
          <w:w w:val="105"/>
          <w:sz w:val="24"/>
        </w:rPr>
        <w:t> </w:t>
      </w:r>
      <w:r>
        <w:rPr>
          <w:w w:val="105"/>
          <w:sz w:val="24"/>
        </w:rPr>
        <w:t>eventual</w:t>
      </w:r>
      <w:r>
        <w:rPr>
          <w:spacing w:val="-12"/>
          <w:w w:val="105"/>
          <w:sz w:val="24"/>
        </w:rPr>
        <w:t> </w:t>
      </w:r>
      <w:r>
        <w:rPr>
          <w:w w:val="105"/>
          <w:sz w:val="24"/>
        </w:rPr>
        <w:t>marco</w:t>
      </w:r>
      <w:r>
        <w:rPr>
          <w:spacing w:val="-11"/>
          <w:w w:val="105"/>
          <w:sz w:val="24"/>
        </w:rPr>
        <w:t> </w:t>
      </w:r>
      <w:r>
        <w:rPr>
          <w:w w:val="105"/>
          <w:sz w:val="24"/>
        </w:rPr>
        <w:t>teórico,</w:t>
      </w:r>
      <w:r>
        <w:rPr>
          <w:spacing w:val="-11"/>
          <w:w w:val="105"/>
          <w:sz w:val="24"/>
        </w:rPr>
        <w:t> </w:t>
      </w:r>
      <w:r>
        <w:rPr>
          <w:w w:val="105"/>
          <w:sz w:val="24"/>
        </w:rPr>
        <w:t>indicación</w:t>
      </w:r>
      <w:r>
        <w:rPr>
          <w:spacing w:val="-12"/>
          <w:w w:val="105"/>
          <w:sz w:val="24"/>
        </w:rPr>
        <w:t> </w:t>
      </w:r>
      <w:r>
        <w:rPr>
          <w:w w:val="105"/>
          <w:sz w:val="24"/>
        </w:rPr>
        <w:t>de</w:t>
      </w:r>
      <w:r>
        <w:rPr>
          <w:spacing w:val="-13"/>
          <w:w w:val="105"/>
          <w:sz w:val="24"/>
        </w:rPr>
        <w:t> </w:t>
      </w:r>
      <w:r>
        <w:rPr>
          <w:w w:val="105"/>
          <w:sz w:val="24"/>
        </w:rPr>
        <w:t>los</w:t>
      </w:r>
      <w:r>
        <w:rPr>
          <w:spacing w:val="-9"/>
          <w:w w:val="105"/>
          <w:sz w:val="24"/>
        </w:rPr>
        <w:t> </w:t>
      </w:r>
      <w:r>
        <w:rPr>
          <w:w w:val="105"/>
          <w:sz w:val="24"/>
        </w:rPr>
        <w:t>antecedentes</w:t>
      </w:r>
      <w:r>
        <w:rPr>
          <w:spacing w:val="-10"/>
          <w:w w:val="105"/>
          <w:sz w:val="24"/>
        </w:rPr>
        <w:t> </w:t>
      </w:r>
      <w:r>
        <w:rPr>
          <w:w w:val="105"/>
          <w:sz w:val="24"/>
        </w:rPr>
        <w:t>y situación actual del conocimiento del tema.</w:t>
      </w:r>
    </w:p>
    <w:p>
      <w:pPr>
        <w:pStyle w:val="ListParagraph"/>
        <w:numPr>
          <w:ilvl w:val="1"/>
          <w:numId w:val="137"/>
        </w:numPr>
        <w:tabs>
          <w:tab w:pos="2771" w:val="left" w:leader="none"/>
        </w:tabs>
        <w:spacing w:line="273" w:lineRule="auto" w:before="0" w:after="0"/>
        <w:ind w:left="2771" w:right="1294" w:hanging="360"/>
        <w:jc w:val="left"/>
        <w:rPr>
          <w:sz w:val="24"/>
        </w:rPr>
      </w:pPr>
      <w:r>
        <w:rPr>
          <w:sz w:val="24"/>
        </w:rPr>
        <w:t>Hipótesis a demostrar cuando corresponda o las preguntas iniciales de</w:t>
      </w:r>
      <w:r>
        <w:rPr>
          <w:spacing w:val="40"/>
          <w:sz w:val="24"/>
        </w:rPr>
        <w:t> </w:t>
      </w:r>
      <w:r>
        <w:rPr>
          <w:spacing w:val="-2"/>
          <w:sz w:val="24"/>
        </w:rPr>
        <w:t>investigación.</w:t>
      </w:r>
    </w:p>
    <w:p>
      <w:pPr>
        <w:pStyle w:val="ListParagraph"/>
        <w:numPr>
          <w:ilvl w:val="1"/>
          <w:numId w:val="137"/>
        </w:numPr>
        <w:tabs>
          <w:tab w:pos="2770" w:val="left" w:leader="none"/>
        </w:tabs>
        <w:spacing w:line="272" w:lineRule="exact" w:before="0" w:after="0"/>
        <w:ind w:left="2770" w:right="0" w:hanging="359"/>
        <w:jc w:val="left"/>
        <w:rPr>
          <w:sz w:val="24"/>
        </w:rPr>
      </w:pPr>
      <w:r>
        <w:rPr>
          <w:sz w:val="24"/>
        </w:rPr>
        <w:t>Marco</w:t>
      </w:r>
      <w:r>
        <w:rPr>
          <w:spacing w:val="3"/>
          <w:sz w:val="24"/>
        </w:rPr>
        <w:t> </w:t>
      </w:r>
      <w:r>
        <w:rPr>
          <w:sz w:val="24"/>
        </w:rPr>
        <w:t>metodológico</w:t>
      </w:r>
      <w:r>
        <w:rPr>
          <w:spacing w:val="4"/>
          <w:sz w:val="24"/>
        </w:rPr>
        <w:t> </w:t>
      </w:r>
      <w:r>
        <w:rPr>
          <w:sz w:val="24"/>
        </w:rPr>
        <w:t>que orientará</w:t>
      </w:r>
      <w:r>
        <w:rPr>
          <w:spacing w:val="4"/>
          <w:sz w:val="24"/>
        </w:rPr>
        <w:t> </w:t>
      </w:r>
      <w:r>
        <w:rPr>
          <w:sz w:val="24"/>
        </w:rPr>
        <w:t>el</w:t>
      </w:r>
      <w:r>
        <w:rPr>
          <w:spacing w:val="2"/>
          <w:sz w:val="24"/>
        </w:rPr>
        <w:t> </w:t>
      </w:r>
      <w:r>
        <w:rPr>
          <w:spacing w:val="-2"/>
          <w:sz w:val="24"/>
        </w:rPr>
        <w:t>trabajo.</w:t>
      </w:r>
    </w:p>
    <w:p>
      <w:pPr>
        <w:pStyle w:val="ListParagraph"/>
        <w:numPr>
          <w:ilvl w:val="1"/>
          <w:numId w:val="137"/>
        </w:numPr>
        <w:tabs>
          <w:tab w:pos="2770" w:val="left" w:leader="none"/>
        </w:tabs>
        <w:spacing w:line="240" w:lineRule="auto" w:before="30" w:after="0"/>
        <w:ind w:left="2770" w:right="0" w:hanging="359"/>
        <w:jc w:val="left"/>
        <w:rPr>
          <w:sz w:val="24"/>
        </w:rPr>
      </w:pPr>
      <w:r>
        <w:rPr>
          <w:sz w:val="24"/>
        </w:rPr>
        <w:t>Referencias</w:t>
      </w:r>
      <w:r>
        <w:rPr>
          <w:spacing w:val="-4"/>
          <w:sz w:val="24"/>
        </w:rPr>
        <w:t> </w:t>
      </w:r>
      <w:r>
        <w:rPr>
          <w:sz w:val="24"/>
        </w:rPr>
        <w:t>bibliográficas</w:t>
      </w:r>
      <w:r>
        <w:rPr>
          <w:spacing w:val="-2"/>
          <w:sz w:val="24"/>
        </w:rPr>
        <w:t> iniciales.</w:t>
      </w:r>
    </w:p>
    <w:p>
      <w:pPr>
        <w:pStyle w:val="ListParagraph"/>
        <w:numPr>
          <w:ilvl w:val="1"/>
          <w:numId w:val="137"/>
        </w:numPr>
        <w:tabs>
          <w:tab w:pos="2770" w:val="left" w:leader="none"/>
        </w:tabs>
        <w:spacing w:line="240" w:lineRule="auto" w:before="39" w:after="0"/>
        <w:ind w:left="2770" w:right="0" w:hanging="359"/>
        <w:jc w:val="left"/>
        <w:rPr>
          <w:sz w:val="24"/>
        </w:rPr>
      </w:pPr>
      <w:r>
        <w:rPr>
          <w:sz w:val="24"/>
        </w:rPr>
        <w:t>Plan</w:t>
      </w:r>
      <w:r>
        <w:rPr>
          <w:spacing w:val="-8"/>
          <w:sz w:val="24"/>
        </w:rPr>
        <w:t> </w:t>
      </w:r>
      <w:r>
        <w:rPr>
          <w:sz w:val="24"/>
        </w:rPr>
        <w:t>de</w:t>
      </w:r>
      <w:r>
        <w:rPr>
          <w:spacing w:val="-8"/>
          <w:sz w:val="24"/>
        </w:rPr>
        <w:t> </w:t>
      </w:r>
      <w:r>
        <w:rPr>
          <w:sz w:val="24"/>
        </w:rPr>
        <w:t>trabajo</w:t>
      </w:r>
      <w:r>
        <w:rPr>
          <w:spacing w:val="-4"/>
          <w:sz w:val="24"/>
        </w:rPr>
        <w:t> </w:t>
      </w:r>
      <w:r>
        <w:rPr>
          <w:sz w:val="24"/>
        </w:rPr>
        <w:t>y</w:t>
      </w:r>
      <w:r>
        <w:rPr>
          <w:spacing w:val="-6"/>
          <w:sz w:val="24"/>
        </w:rPr>
        <w:t> </w:t>
      </w:r>
      <w:r>
        <w:rPr>
          <w:sz w:val="24"/>
        </w:rPr>
        <w:t>cronograma</w:t>
      </w:r>
      <w:r>
        <w:rPr>
          <w:spacing w:val="-3"/>
          <w:sz w:val="24"/>
        </w:rPr>
        <w:t> </w:t>
      </w:r>
      <w:r>
        <w:rPr>
          <w:spacing w:val="-2"/>
          <w:sz w:val="24"/>
        </w:rPr>
        <w:t>aproximado.</w:t>
      </w:r>
    </w:p>
    <w:p>
      <w:pPr>
        <w:pStyle w:val="ListParagraph"/>
        <w:numPr>
          <w:ilvl w:val="1"/>
          <w:numId w:val="137"/>
        </w:numPr>
        <w:tabs>
          <w:tab w:pos="2771" w:val="left" w:leader="none"/>
        </w:tabs>
        <w:spacing w:line="273" w:lineRule="auto" w:before="35" w:after="0"/>
        <w:ind w:left="2771" w:right="1294" w:hanging="360"/>
        <w:jc w:val="left"/>
        <w:rPr>
          <w:sz w:val="24"/>
        </w:rPr>
      </w:pPr>
      <w:r>
        <w:rPr>
          <w:sz w:val="24"/>
        </w:rPr>
        <w:t>Nombres sugeridos de la posible persona Tutora y persona Lectora, que deberán cumplir con lo establecido en el capítulo IV de este reglamento.</w:t>
      </w:r>
    </w:p>
    <w:p>
      <w:pPr>
        <w:pStyle w:val="BodyText"/>
        <w:spacing w:before="270"/>
      </w:pPr>
    </w:p>
    <w:p>
      <w:pPr>
        <w:pStyle w:val="Heading3"/>
      </w:pPr>
      <w:bookmarkStart w:name="Artículo 10. Sobre el formato del inform" w:id="92"/>
      <w:bookmarkEnd w:id="92"/>
      <w:r>
        <w:rPr>
          <w:b w:val="0"/>
        </w:rPr>
      </w:r>
      <w:r>
        <w:rPr/>
        <w:t>Artículo</w:t>
      </w:r>
      <w:r>
        <w:rPr>
          <w:spacing w:val="-16"/>
        </w:rPr>
        <w:t> </w:t>
      </w:r>
      <w:r>
        <w:rPr/>
        <w:t>10.</w:t>
      </w:r>
      <w:r>
        <w:rPr>
          <w:spacing w:val="-14"/>
        </w:rPr>
        <w:t> </w:t>
      </w:r>
      <w:r>
        <w:rPr/>
        <w:t>Sobre</w:t>
      </w:r>
      <w:r>
        <w:rPr>
          <w:spacing w:val="-15"/>
        </w:rPr>
        <w:t> </w:t>
      </w:r>
      <w:r>
        <w:rPr/>
        <w:t>el</w:t>
      </w:r>
      <w:r>
        <w:rPr>
          <w:spacing w:val="-14"/>
        </w:rPr>
        <w:t> </w:t>
      </w:r>
      <w:r>
        <w:rPr/>
        <w:t>formato</w:t>
      </w:r>
      <w:r>
        <w:rPr>
          <w:spacing w:val="-15"/>
        </w:rPr>
        <w:t> </w:t>
      </w:r>
      <w:r>
        <w:rPr/>
        <w:t>del</w:t>
      </w:r>
      <w:r>
        <w:rPr>
          <w:spacing w:val="-13"/>
        </w:rPr>
        <w:t> </w:t>
      </w:r>
      <w:r>
        <w:rPr/>
        <w:t>informe</w:t>
      </w:r>
      <w:r>
        <w:rPr>
          <w:spacing w:val="-11"/>
        </w:rPr>
        <w:t> </w:t>
      </w:r>
      <w:r>
        <w:rPr/>
        <w:t>de</w:t>
      </w:r>
      <w:r>
        <w:rPr>
          <w:spacing w:val="-10"/>
        </w:rPr>
        <w:t> </w:t>
      </w:r>
      <w:r>
        <w:rPr/>
        <w:t>Trabajo</w:t>
      </w:r>
      <w:r>
        <w:rPr>
          <w:spacing w:val="-16"/>
        </w:rPr>
        <w:t> </w:t>
      </w:r>
      <w:r>
        <w:rPr/>
        <w:t>Final</w:t>
      </w:r>
      <w:r>
        <w:rPr>
          <w:spacing w:val="-13"/>
        </w:rPr>
        <w:t> </w:t>
      </w:r>
      <w:r>
        <w:rPr/>
        <w:t>de</w:t>
      </w:r>
      <w:r>
        <w:rPr>
          <w:spacing w:val="-15"/>
        </w:rPr>
        <w:t> </w:t>
      </w:r>
      <w:r>
        <w:rPr>
          <w:spacing w:val="-2"/>
        </w:rPr>
        <w:t>Graduación</w:t>
      </w:r>
    </w:p>
    <w:p>
      <w:pPr>
        <w:pStyle w:val="BodyText"/>
        <w:spacing w:before="3"/>
        <w:rPr>
          <w:b/>
        </w:rPr>
      </w:pPr>
    </w:p>
    <w:p>
      <w:pPr>
        <w:pStyle w:val="BodyText"/>
        <w:spacing w:line="271" w:lineRule="auto"/>
        <w:ind w:left="1700" w:right="1455"/>
      </w:pPr>
      <w:r>
        <w:rPr/>
        <w:t>Todo TFG debe concluir con la presentación de un documento escrito, el cual puede</w:t>
      </w:r>
      <w:r>
        <w:rPr>
          <w:spacing w:val="-6"/>
        </w:rPr>
        <w:t> </w:t>
      </w:r>
      <w:r>
        <w:rPr/>
        <w:t>ser</w:t>
      </w:r>
      <w:r>
        <w:rPr>
          <w:spacing w:val="-2"/>
        </w:rPr>
        <w:t> </w:t>
      </w:r>
      <w:r>
        <w:rPr/>
        <w:t>un</w:t>
      </w:r>
      <w:r>
        <w:rPr>
          <w:spacing w:val="-6"/>
        </w:rPr>
        <w:t> </w:t>
      </w:r>
      <w:r>
        <w:rPr/>
        <w:t>informe</w:t>
      </w:r>
      <w:r>
        <w:rPr>
          <w:spacing w:val="-5"/>
        </w:rPr>
        <w:t> </w:t>
      </w:r>
      <w:r>
        <w:rPr/>
        <w:t>de</w:t>
      </w:r>
      <w:r>
        <w:rPr>
          <w:spacing w:val="-6"/>
        </w:rPr>
        <w:t> </w:t>
      </w:r>
      <w:r>
        <w:rPr/>
        <w:t>TFG</w:t>
      </w:r>
      <w:r>
        <w:rPr>
          <w:spacing w:val="-6"/>
        </w:rPr>
        <w:t> </w:t>
      </w:r>
      <w:r>
        <w:rPr/>
        <w:t>o</w:t>
      </w:r>
      <w:r>
        <w:rPr>
          <w:spacing w:val="-2"/>
        </w:rPr>
        <w:t> </w:t>
      </w:r>
      <w:r>
        <w:rPr/>
        <w:t>una</w:t>
      </w:r>
      <w:r>
        <w:rPr>
          <w:spacing w:val="-2"/>
        </w:rPr>
        <w:t> </w:t>
      </w:r>
      <w:r>
        <w:rPr/>
        <w:t>propuesta</w:t>
      </w:r>
      <w:r>
        <w:rPr>
          <w:spacing w:val="-2"/>
        </w:rPr>
        <w:t> </w:t>
      </w:r>
      <w:r>
        <w:rPr/>
        <w:t>de</w:t>
      </w:r>
      <w:r>
        <w:rPr>
          <w:spacing w:val="-6"/>
        </w:rPr>
        <w:t> </w:t>
      </w:r>
      <w:r>
        <w:rPr/>
        <w:t>al</w:t>
      </w:r>
      <w:r>
        <w:rPr>
          <w:spacing w:val="-4"/>
        </w:rPr>
        <w:t> </w:t>
      </w:r>
      <w:r>
        <w:rPr/>
        <w:t>menos un artículo</w:t>
      </w:r>
      <w:r>
        <w:rPr>
          <w:spacing w:val="-4"/>
        </w:rPr>
        <w:t> </w:t>
      </w:r>
      <w:r>
        <w:rPr/>
        <w:t>científico </w:t>
      </w:r>
      <w:r>
        <w:rPr>
          <w:spacing w:val="-2"/>
          <w:w w:val="105"/>
        </w:rPr>
        <w:t>publicable.</w:t>
      </w:r>
    </w:p>
    <w:p>
      <w:pPr>
        <w:pStyle w:val="BodyText"/>
      </w:pPr>
    </w:p>
    <w:p>
      <w:pPr>
        <w:pStyle w:val="BodyText"/>
        <w:spacing w:before="238"/>
      </w:pPr>
    </w:p>
    <w:p>
      <w:pPr>
        <w:pStyle w:val="BodyText"/>
        <w:spacing w:line="271" w:lineRule="auto"/>
        <w:ind w:left="1700" w:right="1455"/>
      </w:pPr>
      <w:r>
        <w:rPr/>
        <w:t>El formato y secciones de estos documentos se explicitan en la Guía de Presentación</w:t>
      </w:r>
      <w:r>
        <w:rPr>
          <w:spacing w:val="-3"/>
        </w:rPr>
        <w:t> </w:t>
      </w:r>
      <w:r>
        <w:rPr/>
        <w:t>del Informe</w:t>
      </w:r>
      <w:r>
        <w:rPr>
          <w:spacing w:val="-3"/>
        </w:rPr>
        <w:t> </w:t>
      </w:r>
      <w:r>
        <w:rPr/>
        <w:t>de Trabajo</w:t>
      </w:r>
      <w:r>
        <w:rPr>
          <w:spacing w:val="-1"/>
        </w:rPr>
        <w:t> </w:t>
      </w:r>
      <w:r>
        <w:rPr/>
        <w:t>Final</w:t>
      </w:r>
      <w:r>
        <w:rPr>
          <w:spacing w:val="-2"/>
        </w:rPr>
        <w:t> </w:t>
      </w:r>
      <w:r>
        <w:rPr/>
        <w:t>de</w:t>
      </w:r>
      <w:r>
        <w:rPr>
          <w:spacing w:val="-5"/>
        </w:rPr>
        <w:t> </w:t>
      </w:r>
      <w:r>
        <w:rPr/>
        <w:t>Graduación</w:t>
      </w:r>
      <w:r>
        <w:rPr>
          <w:spacing w:val="-3"/>
        </w:rPr>
        <w:t> </w:t>
      </w:r>
      <w:r>
        <w:rPr/>
        <w:t>de</w:t>
      </w:r>
      <w:r>
        <w:rPr>
          <w:spacing w:val="-5"/>
        </w:rPr>
        <w:t> </w:t>
      </w:r>
      <w:r>
        <w:rPr/>
        <w:t>la</w:t>
      </w:r>
      <w:r>
        <w:rPr>
          <w:spacing w:val="-1"/>
        </w:rPr>
        <w:t> </w:t>
      </w:r>
      <w:r>
        <w:rPr/>
        <w:t>Licenciatura Enseñanza de la Matemática con Entornos Tecnológicos.</w:t>
      </w:r>
    </w:p>
    <w:p>
      <w:pPr>
        <w:pStyle w:val="BodyText"/>
        <w:spacing w:after="0" w:line="271" w:lineRule="auto"/>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Heading2"/>
        <w:spacing w:line="268" w:lineRule="auto"/>
        <w:ind w:left="1237" w:right="882"/>
        <w:jc w:val="center"/>
      </w:pPr>
      <w:bookmarkStart w:name="CAPÍTULO IV: DE LAS PERSONAS COORDINADOR" w:id="93"/>
      <w:bookmarkEnd w:id="93"/>
      <w:r>
        <w:rPr>
          <w:b w:val="0"/>
        </w:rPr>
      </w:r>
      <w:r>
        <w:rPr>
          <w:spacing w:val="-8"/>
        </w:rPr>
        <w:t>CAPÍTULO</w:t>
      </w:r>
      <w:r>
        <w:rPr>
          <w:spacing w:val="-16"/>
        </w:rPr>
        <w:t> </w:t>
      </w:r>
      <w:r>
        <w:rPr>
          <w:spacing w:val="-8"/>
        </w:rPr>
        <w:t>IV:</w:t>
      </w:r>
      <w:r>
        <w:rPr>
          <w:spacing w:val="-12"/>
        </w:rPr>
        <w:t> </w:t>
      </w:r>
      <w:r>
        <w:rPr>
          <w:spacing w:val="-8"/>
        </w:rPr>
        <w:t>DE</w:t>
      </w:r>
      <w:r>
        <w:rPr>
          <w:spacing w:val="-9"/>
        </w:rPr>
        <w:t> </w:t>
      </w:r>
      <w:r>
        <w:rPr>
          <w:spacing w:val="-8"/>
        </w:rPr>
        <w:t>LAS</w:t>
      </w:r>
      <w:r>
        <w:rPr>
          <w:spacing w:val="-12"/>
        </w:rPr>
        <w:t> </w:t>
      </w:r>
      <w:r>
        <w:rPr>
          <w:spacing w:val="-8"/>
        </w:rPr>
        <w:t>PERSONAS</w:t>
      </w:r>
      <w:r>
        <w:rPr>
          <w:spacing w:val="-12"/>
        </w:rPr>
        <w:t> </w:t>
      </w:r>
      <w:r>
        <w:rPr>
          <w:spacing w:val="-8"/>
        </w:rPr>
        <w:t>COORDINADORA,</w:t>
      </w:r>
      <w:r>
        <w:rPr>
          <w:spacing w:val="-11"/>
        </w:rPr>
        <w:t> </w:t>
      </w:r>
      <w:r>
        <w:rPr>
          <w:spacing w:val="-8"/>
        </w:rPr>
        <w:t>TUTORA</w:t>
      </w:r>
      <w:r>
        <w:rPr>
          <w:spacing w:val="-9"/>
        </w:rPr>
        <w:t> </w:t>
      </w:r>
      <w:r>
        <w:rPr>
          <w:spacing w:val="-8"/>
        </w:rPr>
        <w:t>Y</w:t>
      </w:r>
      <w:r>
        <w:rPr>
          <w:spacing w:val="-13"/>
        </w:rPr>
        <w:t> </w:t>
      </w:r>
      <w:r>
        <w:rPr>
          <w:spacing w:val="-8"/>
        </w:rPr>
        <w:t>LECTORA DEL </w:t>
      </w:r>
      <w:r>
        <w:rPr/>
        <w:t>TRABAJO</w:t>
      </w:r>
      <w:r>
        <w:rPr>
          <w:spacing w:val="-9"/>
        </w:rPr>
        <w:t> </w:t>
      </w:r>
      <w:r>
        <w:rPr/>
        <w:t>FINAL</w:t>
      </w:r>
      <w:r>
        <w:rPr>
          <w:spacing w:val="-9"/>
        </w:rPr>
        <w:t> </w:t>
      </w:r>
      <w:r>
        <w:rPr/>
        <w:t>DE</w:t>
      </w:r>
      <w:r>
        <w:rPr>
          <w:spacing w:val="-2"/>
        </w:rPr>
        <w:t> </w:t>
      </w:r>
      <w:r>
        <w:rPr/>
        <w:t>GRADUACIÓN</w:t>
      </w:r>
    </w:p>
    <w:p>
      <w:pPr>
        <w:pStyle w:val="BodyText"/>
        <w:rPr>
          <w:b/>
        </w:rPr>
      </w:pPr>
    </w:p>
    <w:p>
      <w:pPr>
        <w:pStyle w:val="BodyText"/>
        <w:spacing w:before="245"/>
        <w:rPr>
          <w:b/>
        </w:rPr>
      </w:pPr>
    </w:p>
    <w:p>
      <w:pPr>
        <w:pStyle w:val="Heading3"/>
        <w:spacing w:line="268" w:lineRule="auto"/>
        <w:ind w:right="1353"/>
        <w:jc w:val="both"/>
      </w:pPr>
      <w:bookmarkStart w:name="Artículo 11.  Sobre el requisito para se" w:id="94"/>
      <w:bookmarkEnd w:id="94"/>
      <w:r>
        <w:rPr>
          <w:b w:val="0"/>
        </w:rPr>
      </w:r>
      <w:r>
        <w:rPr/>
        <w:t>Artículo</w:t>
      </w:r>
      <w:r>
        <w:rPr>
          <w:spacing w:val="-17"/>
        </w:rPr>
        <w:t> </w:t>
      </w:r>
      <w:r>
        <w:rPr/>
        <w:t>11.</w:t>
      </w:r>
      <w:r>
        <w:rPr>
          <w:spacing w:val="36"/>
        </w:rPr>
        <w:t> </w:t>
      </w:r>
      <w:r>
        <w:rPr/>
        <w:t>Sobre</w:t>
      </w:r>
      <w:r>
        <w:rPr>
          <w:spacing w:val="-16"/>
        </w:rPr>
        <w:t> </w:t>
      </w:r>
      <w:r>
        <w:rPr/>
        <w:t>el</w:t>
      </w:r>
      <w:r>
        <w:rPr>
          <w:spacing w:val="-14"/>
        </w:rPr>
        <w:t> </w:t>
      </w:r>
      <w:r>
        <w:rPr/>
        <w:t>requisito</w:t>
      </w:r>
      <w:r>
        <w:rPr>
          <w:spacing w:val="-16"/>
        </w:rPr>
        <w:t> </w:t>
      </w:r>
      <w:r>
        <w:rPr/>
        <w:t>para</w:t>
      </w:r>
      <w:r>
        <w:rPr>
          <w:spacing w:val="-17"/>
        </w:rPr>
        <w:t> </w:t>
      </w:r>
      <w:r>
        <w:rPr/>
        <w:t>ser</w:t>
      </w:r>
      <w:r>
        <w:rPr>
          <w:spacing w:val="-17"/>
        </w:rPr>
        <w:t> </w:t>
      </w:r>
      <w:r>
        <w:rPr/>
        <w:t>persona</w:t>
      </w:r>
      <w:r>
        <w:rPr>
          <w:spacing w:val="-16"/>
        </w:rPr>
        <w:t> </w:t>
      </w:r>
      <w:r>
        <w:rPr/>
        <w:t>coordinadora</w:t>
      </w:r>
      <w:r>
        <w:rPr>
          <w:spacing w:val="-17"/>
        </w:rPr>
        <w:t> </w:t>
      </w:r>
      <w:r>
        <w:rPr/>
        <w:t>de</w:t>
      </w:r>
      <w:r>
        <w:rPr>
          <w:spacing w:val="-15"/>
        </w:rPr>
        <w:t> </w:t>
      </w:r>
      <w:r>
        <w:rPr/>
        <w:t>Trabajo</w:t>
      </w:r>
      <w:r>
        <w:rPr>
          <w:spacing w:val="-16"/>
        </w:rPr>
        <w:t> </w:t>
      </w:r>
      <w:r>
        <w:rPr/>
        <w:t>Final de Graduación</w:t>
      </w:r>
    </w:p>
    <w:p>
      <w:pPr>
        <w:pStyle w:val="BodyText"/>
        <w:spacing w:line="268" w:lineRule="auto" w:before="248"/>
        <w:ind w:left="1700" w:right="1350"/>
        <w:jc w:val="both"/>
      </w:pPr>
      <w:r>
        <w:rPr/>
        <w:t>La</w:t>
      </w:r>
      <w:r>
        <w:rPr>
          <w:spacing w:val="-3"/>
        </w:rPr>
        <w:t> </w:t>
      </w:r>
      <w:r>
        <w:rPr/>
        <w:t>persona</w:t>
      </w:r>
      <w:r>
        <w:rPr>
          <w:spacing w:val="-3"/>
        </w:rPr>
        <w:t> </w:t>
      </w:r>
      <w:r>
        <w:rPr/>
        <w:t>coordinadora</w:t>
      </w:r>
      <w:r>
        <w:rPr>
          <w:spacing w:val="-3"/>
        </w:rPr>
        <w:t> </w:t>
      </w:r>
      <w:r>
        <w:rPr/>
        <w:t>del</w:t>
      </w:r>
      <w:r>
        <w:rPr>
          <w:spacing w:val="-5"/>
        </w:rPr>
        <w:t> </w:t>
      </w:r>
      <w:r>
        <w:rPr/>
        <w:t>TFG</w:t>
      </w:r>
      <w:r>
        <w:rPr>
          <w:spacing w:val="-6"/>
        </w:rPr>
        <w:t> </w:t>
      </w:r>
      <w:r>
        <w:rPr/>
        <w:t>debe</w:t>
      </w:r>
      <w:r>
        <w:rPr>
          <w:spacing w:val="-2"/>
        </w:rPr>
        <w:t> </w:t>
      </w:r>
      <w:r>
        <w:rPr/>
        <w:t>ser</w:t>
      </w:r>
      <w:r>
        <w:rPr>
          <w:spacing w:val="-3"/>
        </w:rPr>
        <w:t> </w:t>
      </w:r>
      <w:r>
        <w:rPr/>
        <w:t>profesora</w:t>
      </w:r>
      <w:r>
        <w:rPr>
          <w:spacing w:val="-3"/>
        </w:rPr>
        <w:t> </w:t>
      </w:r>
      <w:r>
        <w:rPr/>
        <w:t>de</w:t>
      </w:r>
      <w:r>
        <w:rPr>
          <w:spacing w:val="-6"/>
        </w:rPr>
        <w:t> </w:t>
      </w:r>
      <w:r>
        <w:rPr/>
        <w:t>la</w:t>
      </w:r>
      <w:r>
        <w:rPr>
          <w:spacing w:val="-3"/>
        </w:rPr>
        <w:t> </w:t>
      </w:r>
      <w:r>
        <w:rPr/>
        <w:t>Escuela</w:t>
      </w:r>
      <w:r>
        <w:rPr>
          <w:spacing w:val="-3"/>
        </w:rPr>
        <w:t> </w:t>
      </w:r>
      <w:r>
        <w:rPr/>
        <w:t>de</w:t>
      </w:r>
      <w:r>
        <w:rPr>
          <w:spacing w:val="-6"/>
        </w:rPr>
        <w:t> </w:t>
      </w:r>
      <w:r>
        <w:rPr/>
        <w:t>Matemática </w:t>
      </w:r>
      <w:r>
        <w:rPr>
          <w:w w:val="105"/>
        </w:rPr>
        <w:t>del</w:t>
      </w:r>
      <w:r>
        <w:rPr>
          <w:spacing w:val="-1"/>
          <w:w w:val="105"/>
        </w:rPr>
        <w:t> </w:t>
      </w:r>
      <w:r>
        <w:rPr>
          <w:w w:val="105"/>
        </w:rPr>
        <w:t>ITCR.</w:t>
      </w:r>
    </w:p>
    <w:p>
      <w:pPr>
        <w:pStyle w:val="BodyText"/>
      </w:pPr>
    </w:p>
    <w:p>
      <w:pPr>
        <w:pStyle w:val="BodyText"/>
        <w:spacing w:before="245"/>
      </w:pPr>
    </w:p>
    <w:p>
      <w:pPr>
        <w:pStyle w:val="BodyText"/>
        <w:spacing w:line="271" w:lineRule="auto"/>
        <w:ind w:left="1700" w:right="1341"/>
        <w:jc w:val="both"/>
      </w:pPr>
      <w:r>
        <w:rPr/>
        <w:t>Además,</w:t>
      </w:r>
      <w:r>
        <w:rPr>
          <w:spacing w:val="-3"/>
        </w:rPr>
        <w:t> </w:t>
      </w:r>
      <w:r>
        <w:rPr/>
        <w:t>debe</w:t>
      </w:r>
      <w:r>
        <w:rPr>
          <w:spacing w:val="-5"/>
        </w:rPr>
        <w:t> </w:t>
      </w:r>
      <w:r>
        <w:rPr/>
        <w:t>poseer</w:t>
      </w:r>
      <w:r>
        <w:rPr>
          <w:spacing w:val="-1"/>
        </w:rPr>
        <w:t> </w:t>
      </w:r>
      <w:r>
        <w:rPr/>
        <w:t>al</w:t>
      </w:r>
      <w:r>
        <w:rPr>
          <w:spacing w:val="-3"/>
        </w:rPr>
        <w:t> </w:t>
      </w:r>
      <w:r>
        <w:rPr/>
        <w:t>menos</w:t>
      </w:r>
      <w:r>
        <w:rPr>
          <w:spacing w:val="-5"/>
        </w:rPr>
        <w:t> </w:t>
      </w:r>
      <w:r>
        <w:rPr/>
        <w:t>el grado</w:t>
      </w:r>
      <w:r>
        <w:rPr>
          <w:spacing w:val="-1"/>
        </w:rPr>
        <w:t> </w:t>
      </w:r>
      <w:r>
        <w:rPr/>
        <w:t>de</w:t>
      </w:r>
      <w:r>
        <w:rPr>
          <w:spacing w:val="-5"/>
        </w:rPr>
        <w:t> </w:t>
      </w:r>
      <w:r>
        <w:rPr/>
        <w:t>licenciatura</w:t>
      </w:r>
      <w:r>
        <w:rPr>
          <w:spacing w:val="-1"/>
        </w:rPr>
        <w:t> </w:t>
      </w:r>
      <w:r>
        <w:rPr/>
        <w:t>y</w:t>
      </w:r>
      <w:r>
        <w:rPr>
          <w:spacing w:val="-3"/>
        </w:rPr>
        <w:t> </w:t>
      </w:r>
      <w:r>
        <w:rPr/>
        <w:t>experiencia</w:t>
      </w:r>
      <w:r>
        <w:rPr>
          <w:spacing w:val="-1"/>
        </w:rPr>
        <w:t> </w:t>
      </w:r>
      <w:r>
        <w:rPr/>
        <w:t>comprobada en</w:t>
      </w:r>
      <w:r>
        <w:rPr>
          <w:spacing w:val="-17"/>
        </w:rPr>
        <w:t> </w:t>
      </w:r>
      <w:r>
        <w:rPr/>
        <w:t>la</w:t>
      </w:r>
      <w:r>
        <w:rPr>
          <w:spacing w:val="-11"/>
        </w:rPr>
        <w:t> </w:t>
      </w:r>
      <w:r>
        <w:rPr/>
        <w:t>asesoría</w:t>
      </w:r>
      <w:r>
        <w:rPr>
          <w:spacing w:val="-14"/>
        </w:rPr>
        <w:t> </w:t>
      </w:r>
      <w:r>
        <w:rPr/>
        <w:t>o</w:t>
      </w:r>
      <w:r>
        <w:rPr>
          <w:spacing w:val="-10"/>
        </w:rPr>
        <w:t> </w:t>
      </w:r>
      <w:r>
        <w:rPr/>
        <w:t>dirección</w:t>
      </w:r>
      <w:r>
        <w:rPr>
          <w:spacing w:val="-17"/>
        </w:rPr>
        <w:t> </w:t>
      </w:r>
      <w:r>
        <w:rPr/>
        <w:t>de</w:t>
      </w:r>
      <w:r>
        <w:rPr>
          <w:spacing w:val="-17"/>
        </w:rPr>
        <w:t> </w:t>
      </w:r>
      <w:r>
        <w:rPr/>
        <w:t>al</w:t>
      </w:r>
      <w:r>
        <w:rPr>
          <w:spacing w:val="-11"/>
        </w:rPr>
        <w:t> </w:t>
      </w:r>
      <w:r>
        <w:rPr/>
        <w:t>menos</w:t>
      </w:r>
      <w:r>
        <w:rPr>
          <w:spacing w:val="-12"/>
        </w:rPr>
        <w:t> </w:t>
      </w:r>
      <w:r>
        <w:rPr/>
        <w:t>un</w:t>
      </w:r>
      <w:r>
        <w:rPr>
          <w:spacing w:val="-12"/>
        </w:rPr>
        <w:t> </w:t>
      </w:r>
      <w:r>
        <w:rPr/>
        <w:t>TFG</w:t>
      </w:r>
      <w:r>
        <w:rPr>
          <w:spacing w:val="-12"/>
        </w:rPr>
        <w:t> </w:t>
      </w:r>
      <w:r>
        <w:rPr/>
        <w:t>en</w:t>
      </w:r>
      <w:r>
        <w:rPr>
          <w:spacing w:val="-17"/>
        </w:rPr>
        <w:t> </w:t>
      </w:r>
      <w:r>
        <w:rPr/>
        <w:t>alguna</w:t>
      </w:r>
      <w:r>
        <w:rPr>
          <w:spacing w:val="-9"/>
        </w:rPr>
        <w:t> </w:t>
      </w:r>
      <w:r>
        <w:rPr/>
        <w:t>de</w:t>
      </w:r>
      <w:r>
        <w:rPr>
          <w:spacing w:val="-12"/>
        </w:rPr>
        <w:t> </w:t>
      </w:r>
      <w:r>
        <w:rPr/>
        <w:t>las</w:t>
      </w:r>
      <w:r>
        <w:rPr>
          <w:spacing w:val="-17"/>
        </w:rPr>
        <w:t> </w:t>
      </w:r>
      <w:r>
        <w:rPr/>
        <w:t>cinco</w:t>
      </w:r>
      <w:r>
        <w:rPr>
          <w:spacing w:val="-9"/>
        </w:rPr>
        <w:t> </w:t>
      </w:r>
      <w:r>
        <w:rPr/>
        <w:t>universidades estatales</w:t>
      </w:r>
      <w:r>
        <w:rPr>
          <w:spacing w:val="-2"/>
        </w:rPr>
        <w:t> </w:t>
      </w:r>
      <w:r>
        <w:rPr/>
        <w:t>costarricenses.</w:t>
      </w:r>
    </w:p>
    <w:p>
      <w:pPr>
        <w:pStyle w:val="BodyText"/>
      </w:pPr>
    </w:p>
    <w:p>
      <w:pPr>
        <w:pStyle w:val="BodyText"/>
        <w:spacing w:before="238"/>
      </w:pPr>
    </w:p>
    <w:p>
      <w:pPr>
        <w:pStyle w:val="Heading3"/>
        <w:spacing w:line="273" w:lineRule="auto"/>
        <w:ind w:right="1350"/>
        <w:jc w:val="both"/>
      </w:pPr>
      <w:bookmarkStart w:name="Artículo 12.  Sobre el requisito para se" w:id="95"/>
      <w:bookmarkEnd w:id="95"/>
      <w:r>
        <w:rPr>
          <w:b w:val="0"/>
        </w:rPr>
      </w:r>
      <w:r>
        <w:rPr/>
        <w:t>Artículo 12.</w:t>
      </w:r>
      <w:r>
        <w:rPr>
          <w:spacing w:val="40"/>
        </w:rPr>
        <w:t> </w:t>
      </w:r>
      <w:r>
        <w:rPr/>
        <w:t>Sobre el requisito para ser persona tutora o persona lectora de Trabajo Final de Graduación</w:t>
      </w:r>
    </w:p>
    <w:p>
      <w:pPr>
        <w:pStyle w:val="BodyText"/>
        <w:spacing w:line="271" w:lineRule="auto" w:before="236"/>
        <w:ind w:left="1700" w:right="1341"/>
        <w:jc w:val="both"/>
      </w:pPr>
      <w:r>
        <w:rPr/>
        <w:t>Tanto</w:t>
      </w:r>
      <w:r>
        <w:rPr>
          <w:spacing w:val="-4"/>
        </w:rPr>
        <w:t> </w:t>
      </w:r>
      <w:r>
        <w:rPr/>
        <w:t>la</w:t>
      </w:r>
      <w:r>
        <w:rPr>
          <w:spacing w:val="-4"/>
        </w:rPr>
        <w:t> </w:t>
      </w:r>
      <w:r>
        <w:rPr/>
        <w:t>persona</w:t>
      </w:r>
      <w:r>
        <w:rPr>
          <w:spacing w:val="-4"/>
        </w:rPr>
        <w:t> </w:t>
      </w:r>
      <w:r>
        <w:rPr/>
        <w:t>tutora</w:t>
      </w:r>
      <w:r>
        <w:rPr>
          <w:spacing w:val="-4"/>
        </w:rPr>
        <w:t> </w:t>
      </w:r>
      <w:r>
        <w:rPr/>
        <w:t>como</w:t>
      </w:r>
      <w:r>
        <w:rPr>
          <w:spacing w:val="-4"/>
        </w:rPr>
        <w:t> </w:t>
      </w:r>
      <w:r>
        <w:rPr/>
        <w:t>la</w:t>
      </w:r>
      <w:r>
        <w:rPr>
          <w:spacing w:val="-10"/>
        </w:rPr>
        <w:t> </w:t>
      </w:r>
      <w:r>
        <w:rPr/>
        <w:t>persona</w:t>
      </w:r>
      <w:r>
        <w:rPr>
          <w:spacing w:val="-4"/>
        </w:rPr>
        <w:t> </w:t>
      </w:r>
      <w:r>
        <w:rPr/>
        <w:t>lectora</w:t>
      </w:r>
      <w:r>
        <w:rPr>
          <w:spacing w:val="-4"/>
        </w:rPr>
        <w:t> </w:t>
      </w:r>
      <w:r>
        <w:rPr/>
        <w:t>del</w:t>
      </w:r>
      <w:r>
        <w:rPr>
          <w:spacing w:val="-6"/>
        </w:rPr>
        <w:t> </w:t>
      </w:r>
      <w:r>
        <w:rPr/>
        <w:t>TFG</w:t>
      </w:r>
      <w:r>
        <w:rPr>
          <w:spacing w:val="-8"/>
        </w:rPr>
        <w:t> </w:t>
      </w:r>
      <w:r>
        <w:rPr/>
        <w:t>deben</w:t>
      </w:r>
      <w:r>
        <w:rPr>
          <w:spacing w:val="-8"/>
        </w:rPr>
        <w:t> </w:t>
      </w:r>
      <w:r>
        <w:rPr/>
        <w:t>poseer</w:t>
      </w:r>
      <w:r>
        <w:rPr>
          <w:spacing w:val="-4"/>
        </w:rPr>
        <w:t> </w:t>
      </w:r>
      <w:r>
        <w:rPr/>
        <w:t>al</w:t>
      </w:r>
      <w:r>
        <w:rPr>
          <w:spacing w:val="-6"/>
        </w:rPr>
        <w:t> </w:t>
      </w:r>
      <w:r>
        <w:rPr/>
        <w:t>menos</w:t>
      </w:r>
      <w:r>
        <w:rPr>
          <w:spacing w:val="-7"/>
        </w:rPr>
        <w:t> </w:t>
      </w:r>
      <w:r>
        <w:rPr/>
        <w:t>el </w:t>
      </w:r>
      <w:r>
        <w:rPr>
          <w:w w:val="105"/>
        </w:rPr>
        <w:t>grado</w:t>
      </w:r>
      <w:r>
        <w:rPr>
          <w:spacing w:val="-8"/>
          <w:w w:val="105"/>
        </w:rPr>
        <w:t> </w:t>
      </w:r>
      <w:r>
        <w:rPr>
          <w:w w:val="105"/>
        </w:rPr>
        <w:t>de</w:t>
      </w:r>
      <w:r>
        <w:rPr>
          <w:spacing w:val="-10"/>
          <w:w w:val="105"/>
        </w:rPr>
        <w:t> </w:t>
      </w:r>
      <w:r>
        <w:rPr>
          <w:w w:val="105"/>
        </w:rPr>
        <w:t>licenciatura,</w:t>
      </w:r>
      <w:r>
        <w:rPr>
          <w:spacing w:val="-9"/>
          <w:w w:val="105"/>
        </w:rPr>
        <w:t> </w:t>
      </w:r>
      <w:r>
        <w:rPr>
          <w:w w:val="105"/>
        </w:rPr>
        <w:t>en</w:t>
      </w:r>
      <w:r>
        <w:rPr>
          <w:spacing w:val="-6"/>
          <w:w w:val="105"/>
        </w:rPr>
        <w:t> </w:t>
      </w:r>
      <w:r>
        <w:rPr>
          <w:w w:val="105"/>
        </w:rPr>
        <w:t>un</w:t>
      </w:r>
      <w:r>
        <w:rPr>
          <w:spacing w:val="-6"/>
          <w:w w:val="105"/>
        </w:rPr>
        <w:t> </w:t>
      </w:r>
      <w:r>
        <w:rPr>
          <w:w w:val="105"/>
        </w:rPr>
        <w:t>área</w:t>
      </w:r>
      <w:r>
        <w:rPr>
          <w:spacing w:val="-7"/>
          <w:w w:val="105"/>
        </w:rPr>
        <w:t> </w:t>
      </w:r>
      <w:r>
        <w:rPr>
          <w:w w:val="105"/>
        </w:rPr>
        <w:t>afín</w:t>
      </w:r>
      <w:r>
        <w:rPr>
          <w:spacing w:val="-10"/>
          <w:w w:val="105"/>
        </w:rPr>
        <w:t> </w:t>
      </w:r>
      <w:r>
        <w:rPr>
          <w:w w:val="105"/>
        </w:rPr>
        <w:t>al</w:t>
      </w:r>
      <w:r>
        <w:rPr>
          <w:spacing w:val="-9"/>
          <w:w w:val="105"/>
        </w:rPr>
        <w:t> </w:t>
      </w:r>
      <w:r>
        <w:rPr>
          <w:w w:val="105"/>
        </w:rPr>
        <w:t>tema</w:t>
      </w:r>
      <w:r>
        <w:rPr>
          <w:spacing w:val="-3"/>
          <w:w w:val="105"/>
        </w:rPr>
        <w:t> </w:t>
      </w:r>
      <w:r>
        <w:rPr>
          <w:w w:val="105"/>
        </w:rPr>
        <w:t>del</w:t>
      </w:r>
      <w:r>
        <w:rPr>
          <w:spacing w:val="-5"/>
          <w:w w:val="105"/>
        </w:rPr>
        <w:t> </w:t>
      </w:r>
      <w:r>
        <w:rPr>
          <w:w w:val="105"/>
        </w:rPr>
        <w:t>TFG</w:t>
      </w:r>
      <w:r>
        <w:rPr>
          <w:spacing w:val="-6"/>
          <w:w w:val="105"/>
        </w:rPr>
        <w:t> </w:t>
      </w:r>
      <w:r>
        <w:rPr>
          <w:w w:val="105"/>
        </w:rPr>
        <w:t>o</w:t>
      </w:r>
      <w:r>
        <w:rPr>
          <w:spacing w:val="-8"/>
          <w:w w:val="105"/>
        </w:rPr>
        <w:t> </w:t>
      </w:r>
      <w:r>
        <w:rPr>
          <w:w w:val="105"/>
        </w:rPr>
        <w:t>al</w:t>
      </w:r>
      <w:r>
        <w:rPr>
          <w:spacing w:val="-5"/>
          <w:w w:val="105"/>
        </w:rPr>
        <w:t> </w:t>
      </w:r>
      <w:r>
        <w:rPr>
          <w:w w:val="105"/>
        </w:rPr>
        <w:t>menos</w:t>
      </w:r>
      <w:r>
        <w:rPr>
          <w:spacing w:val="-6"/>
          <w:w w:val="105"/>
        </w:rPr>
        <w:t> </w:t>
      </w:r>
      <w:r>
        <w:rPr>
          <w:w w:val="105"/>
        </w:rPr>
        <w:t>licenciatura</w:t>
      </w:r>
      <w:r>
        <w:rPr>
          <w:spacing w:val="-7"/>
          <w:w w:val="105"/>
        </w:rPr>
        <w:t> </w:t>
      </w:r>
      <w:r>
        <w:rPr>
          <w:w w:val="105"/>
        </w:rPr>
        <w:t>y experiencia</w:t>
      </w:r>
      <w:r>
        <w:rPr>
          <w:spacing w:val="-18"/>
          <w:w w:val="105"/>
        </w:rPr>
        <w:t> </w:t>
      </w:r>
      <w:r>
        <w:rPr>
          <w:w w:val="105"/>
        </w:rPr>
        <w:t>de</w:t>
      </w:r>
      <w:r>
        <w:rPr>
          <w:spacing w:val="-17"/>
          <w:w w:val="105"/>
        </w:rPr>
        <w:t> </w:t>
      </w:r>
      <w:r>
        <w:rPr>
          <w:w w:val="105"/>
        </w:rPr>
        <w:t>investigación</w:t>
      </w:r>
      <w:r>
        <w:rPr>
          <w:spacing w:val="-18"/>
          <w:w w:val="105"/>
        </w:rPr>
        <w:t> </w:t>
      </w:r>
      <w:r>
        <w:rPr>
          <w:w w:val="105"/>
        </w:rPr>
        <w:t>en</w:t>
      </w:r>
      <w:r>
        <w:rPr>
          <w:spacing w:val="-18"/>
          <w:w w:val="105"/>
        </w:rPr>
        <w:t> </w:t>
      </w:r>
      <w:r>
        <w:rPr>
          <w:w w:val="105"/>
        </w:rPr>
        <w:t>la</w:t>
      </w:r>
      <w:r>
        <w:rPr>
          <w:spacing w:val="-17"/>
          <w:w w:val="105"/>
        </w:rPr>
        <w:t> </w:t>
      </w:r>
      <w:r>
        <w:rPr>
          <w:w w:val="105"/>
        </w:rPr>
        <w:t>temática</w:t>
      </w:r>
      <w:r>
        <w:rPr>
          <w:spacing w:val="-18"/>
          <w:w w:val="105"/>
        </w:rPr>
        <w:t> </w:t>
      </w:r>
      <w:r>
        <w:rPr>
          <w:w w:val="105"/>
        </w:rPr>
        <w:t>del</w:t>
      </w:r>
      <w:r>
        <w:rPr>
          <w:spacing w:val="-17"/>
          <w:w w:val="105"/>
        </w:rPr>
        <w:t> </w:t>
      </w:r>
      <w:r>
        <w:rPr>
          <w:w w:val="105"/>
        </w:rPr>
        <w:t>TFG.</w:t>
      </w:r>
    </w:p>
    <w:p>
      <w:pPr>
        <w:pStyle w:val="BodyText"/>
      </w:pPr>
    </w:p>
    <w:p>
      <w:pPr>
        <w:pStyle w:val="BodyText"/>
        <w:spacing w:before="243"/>
      </w:pPr>
    </w:p>
    <w:p>
      <w:pPr>
        <w:pStyle w:val="BodyText"/>
        <w:spacing w:line="268" w:lineRule="auto"/>
        <w:ind w:left="1700" w:right="1352"/>
        <w:jc w:val="both"/>
      </w:pPr>
      <w:r>
        <w:rPr>
          <w:w w:val="105"/>
        </w:rPr>
        <w:t>La</w:t>
      </w:r>
      <w:r>
        <w:rPr>
          <w:spacing w:val="-5"/>
          <w:w w:val="105"/>
        </w:rPr>
        <w:t> </w:t>
      </w:r>
      <w:r>
        <w:rPr>
          <w:w w:val="105"/>
        </w:rPr>
        <w:t>persona</w:t>
      </w:r>
      <w:r>
        <w:rPr>
          <w:spacing w:val="-5"/>
          <w:w w:val="105"/>
        </w:rPr>
        <w:t> </w:t>
      </w:r>
      <w:r>
        <w:rPr>
          <w:w w:val="105"/>
        </w:rPr>
        <w:t>tutora</w:t>
      </w:r>
      <w:r>
        <w:rPr>
          <w:spacing w:val="-5"/>
          <w:w w:val="105"/>
        </w:rPr>
        <w:t> </w:t>
      </w:r>
      <w:r>
        <w:rPr>
          <w:w w:val="105"/>
        </w:rPr>
        <w:t>del</w:t>
      </w:r>
      <w:r>
        <w:rPr>
          <w:spacing w:val="-6"/>
          <w:w w:val="105"/>
        </w:rPr>
        <w:t> </w:t>
      </w:r>
      <w:r>
        <w:rPr>
          <w:w w:val="105"/>
        </w:rPr>
        <w:t>TFG</w:t>
      </w:r>
      <w:r>
        <w:rPr>
          <w:spacing w:val="-7"/>
          <w:w w:val="105"/>
        </w:rPr>
        <w:t> </w:t>
      </w:r>
      <w:r>
        <w:rPr>
          <w:w w:val="105"/>
        </w:rPr>
        <w:t>debe</w:t>
      </w:r>
      <w:r>
        <w:rPr>
          <w:spacing w:val="-4"/>
          <w:w w:val="105"/>
        </w:rPr>
        <w:t> </w:t>
      </w:r>
      <w:r>
        <w:rPr>
          <w:w w:val="105"/>
        </w:rPr>
        <w:t>ser</w:t>
      </w:r>
      <w:r>
        <w:rPr>
          <w:spacing w:val="-5"/>
          <w:w w:val="105"/>
        </w:rPr>
        <w:t> </w:t>
      </w:r>
      <w:r>
        <w:rPr>
          <w:w w:val="105"/>
        </w:rPr>
        <w:t>profesora</w:t>
      </w:r>
      <w:r>
        <w:rPr>
          <w:spacing w:val="-5"/>
          <w:w w:val="105"/>
        </w:rPr>
        <w:t> </w:t>
      </w:r>
      <w:r>
        <w:rPr>
          <w:w w:val="105"/>
        </w:rPr>
        <w:t>de</w:t>
      </w:r>
      <w:r>
        <w:rPr>
          <w:spacing w:val="-7"/>
          <w:w w:val="105"/>
        </w:rPr>
        <w:t> </w:t>
      </w:r>
      <w:r>
        <w:rPr>
          <w:w w:val="105"/>
        </w:rPr>
        <w:t>la</w:t>
      </w:r>
      <w:r>
        <w:rPr>
          <w:spacing w:val="-5"/>
          <w:w w:val="105"/>
        </w:rPr>
        <w:t> </w:t>
      </w:r>
      <w:r>
        <w:rPr>
          <w:w w:val="105"/>
        </w:rPr>
        <w:t>Escuela</w:t>
      </w:r>
      <w:r>
        <w:rPr>
          <w:spacing w:val="-5"/>
          <w:w w:val="105"/>
        </w:rPr>
        <w:t> </w:t>
      </w:r>
      <w:r>
        <w:rPr>
          <w:w w:val="105"/>
        </w:rPr>
        <w:t>de</w:t>
      </w:r>
      <w:r>
        <w:rPr>
          <w:spacing w:val="-7"/>
          <w:w w:val="105"/>
        </w:rPr>
        <w:t> </w:t>
      </w:r>
      <w:r>
        <w:rPr>
          <w:w w:val="105"/>
        </w:rPr>
        <w:t>Matemática</w:t>
      </w:r>
      <w:r>
        <w:rPr>
          <w:spacing w:val="-5"/>
          <w:w w:val="105"/>
        </w:rPr>
        <w:t> </w:t>
      </w:r>
      <w:r>
        <w:rPr>
          <w:w w:val="105"/>
        </w:rPr>
        <w:t>del </w:t>
      </w:r>
      <w:r>
        <w:rPr>
          <w:spacing w:val="-4"/>
          <w:w w:val="105"/>
        </w:rPr>
        <w:t>ITCR.</w:t>
      </w:r>
    </w:p>
    <w:p>
      <w:pPr>
        <w:pStyle w:val="BodyText"/>
      </w:pPr>
    </w:p>
    <w:p>
      <w:pPr>
        <w:pStyle w:val="BodyText"/>
        <w:spacing w:before="245"/>
      </w:pPr>
    </w:p>
    <w:p>
      <w:pPr>
        <w:pStyle w:val="BodyText"/>
        <w:spacing w:line="271" w:lineRule="auto"/>
        <w:ind w:left="1700" w:right="1343"/>
        <w:jc w:val="both"/>
      </w:pPr>
      <w:r>
        <w:rPr/>
        <w:t>La persona lectora podrá ser una persona profesional, autorizada por la coordinación</w:t>
      </w:r>
      <w:r>
        <w:rPr>
          <w:spacing w:val="-9"/>
        </w:rPr>
        <w:t> </w:t>
      </w:r>
      <w:r>
        <w:rPr/>
        <w:t>de</w:t>
      </w:r>
      <w:r>
        <w:rPr>
          <w:spacing w:val="-10"/>
        </w:rPr>
        <w:t> </w:t>
      </w:r>
      <w:r>
        <w:rPr/>
        <w:t>TFG</w:t>
      </w:r>
      <w:r>
        <w:rPr>
          <w:spacing w:val="-10"/>
        </w:rPr>
        <w:t> </w:t>
      </w:r>
      <w:r>
        <w:rPr/>
        <w:t>que</w:t>
      </w:r>
      <w:r>
        <w:rPr>
          <w:spacing w:val="-10"/>
        </w:rPr>
        <w:t> </w:t>
      </w:r>
      <w:r>
        <w:rPr/>
        <w:t>no</w:t>
      </w:r>
      <w:r>
        <w:rPr>
          <w:spacing w:val="-7"/>
        </w:rPr>
        <w:t> </w:t>
      </w:r>
      <w:r>
        <w:rPr/>
        <w:t>necesariamente</w:t>
      </w:r>
      <w:r>
        <w:rPr>
          <w:spacing w:val="-10"/>
        </w:rPr>
        <w:t> </w:t>
      </w:r>
      <w:r>
        <w:rPr/>
        <w:t>labore</w:t>
      </w:r>
      <w:r>
        <w:rPr>
          <w:spacing w:val="-10"/>
        </w:rPr>
        <w:t> </w:t>
      </w:r>
      <w:r>
        <w:rPr/>
        <w:t>en</w:t>
      </w:r>
      <w:r>
        <w:rPr>
          <w:spacing w:val="-10"/>
        </w:rPr>
        <w:t> </w:t>
      </w:r>
      <w:r>
        <w:rPr/>
        <w:t>la</w:t>
      </w:r>
      <w:r>
        <w:rPr>
          <w:spacing w:val="-7"/>
        </w:rPr>
        <w:t> </w:t>
      </w:r>
      <w:r>
        <w:rPr/>
        <w:t>Escuela</w:t>
      </w:r>
      <w:r>
        <w:rPr>
          <w:spacing w:val="-7"/>
        </w:rPr>
        <w:t> </w:t>
      </w:r>
      <w:r>
        <w:rPr/>
        <w:t>de</w:t>
      </w:r>
      <w:r>
        <w:rPr>
          <w:spacing w:val="-10"/>
        </w:rPr>
        <w:t> </w:t>
      </w:r>
      <w:r>
        <w:rPr/>
        <w:t>Matemática</w:t>
      </w:r>
      <w:r>
        <w:rPr>
          <w:spacing w:val="-7"/>
        </w:rPr>
        <w:t> </w:t>
      </w:r>
      <w:r>
        <w:rPr/>
        <w:t>o en el ITCR.</w:t>
      </w:r>
    </w:p>
    <w:p>
      <w:pPr>
        <w:pStyle w:val="BodyText"/>
      </w:pPr>
    </w:p>
    <w:p>
      <w:pPr>
        <w:pStyle w:val="BodyText"/>
        <w:spacing w:before="243"/>
      </w:pPr>
    </w:p>
    <w:p>
      <w:pPr>
        <w:pStyle w:val="Heading2"/>
        <w:ind w:left="1237" w:right="890"/>
        <w:jc w:val="center"/>
      </w:pPr>
      <w:bookmarkStart w:name="CAPÍTULO V: DE LAS CARGAS ACADÉMICAS Y N" w:id="96"/>
      <w:bookmarkEnd w:id="96"/>
      <w:r>
        <w:rPr>
          <w:b w:val="0"/>
        </w:rPr>
      </w:r>
      <w:r>
        <w:rPr>
          <w:spacing w:val="-10"/>
        </w:rPr>
        <w:t>CAPÍTULO</w:t>
      </w:r>
      <w:r>
        <w:rPr>
          <w:spacing w:val="-8"/>
        </w:rPr>
        <w:t> </w:t>
      </w:r>
      <w:r>
        <w:rPr>
          <w:spacing w:val="-10"/>
        </w:rPr>
        <w:t>V:</w:t>
      </w:r>
      <w:r>
        <w:rPr>
          <w:spacing w:val="1"/>
        </w:rPr>
        <w:t> </w:t>
      </w:r>
      <w:r>
        <w:rPr>
          <w:spacing w:val="-10"/>
        </w:rPr>
        <w:t>DE</w:t>
      </w:r>
      <w:r>
        <w:rPr>
          <w:spacing w:val="-7"/>
        </w:rPr>
        <w:t> </w:t>
      </w:r>
      <w:r>
        <w:rPr>
          <w:spacing w:val="-10"/>
        </w:rPr>
        <w:t>LAS</w:t>
      </w:r>
      <w:r>
        <w:rPr>
          <w:spacing w:val="1"/>
        </w:rPr>
        <w:t> </w:t>
      </w:r>
      <w:r>
        <w:rPr>
          <w:spacing w:val="-10"/>
        </w:rPr>
        <w:t>CARGAS</w:t>
      </w:r>
      <w:r>
        <w:rPr>
          <w:spacing w:val="-5"/>
        </w:rPr>
        <w:t> </w:t>
      </w:r>
      <w:r>
        <w:rPr>
          <w:spacing w:val="-10"/>
        </w:rPr>
        <w:t>ACADÉMICAS</w:t>
      </w:r>
      <w:r>
        <w:rPr/>
        <w:t> </w:t>
      </w:r>
      <w:r>
        <w:rPr>
          <w:spacing w:val="-10"/>
        </w:rPr>
        <w:t>Y</w:t>
      </w:r>
      <w:r>
        <w:rPr>
          <w:spacing w:val="-6"/>
        </w:rPr>
        <w:t> </w:t>
      </w:r>
      <w:r>
        <w:rPr>
          <w:spacing w:val="-10"/>
        </w:rPr>
        <w:t>NOMBRAMIENTOS</w:t>
      </w:r>
    </w:p>
    <w:p>
      <w:pPr>
        <w:pStyle w:val="Heading2"/>
        <w:spacing w:after="0"/>
        <w:jc w:val="cente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458" name="Image 458"/>
            <wp:cNvGraphicFramePr>
              <a:graphicFrameLocks/>
            </wp:cNvGraphicFramePr>
            <a:graphic>
              <a:graphicData uri="http://schemas.openxmlformats.org/drawingml/2006/picture">
                <pic:pic>
                  <pic:nvPicPr>
                    <pic:cNvPr id="458" name="Image 458"/>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rPr>
          <w:b/>
        </w:rPr>
      </w:pPr>
    </w:p>
    <w:p>
      <w:pPr>
        <w:pStyle w:val="Heading3"/>
      </w:pPr>
      <w:bookmarkStart w:name="Artículo 13. Sobre la carga laboral de l" w:id="97"/>
      <w:bookmarkEnd w:id="97"/>
      <w:r>
        <w:rPr>
          <w:b w:val="0"/>
        </w:rPr>
      </w:r>
      <w:r>
        <w:rPr>
          <w:spacing w:val="-2"/>
        </w:rPr>
        <w:t>Artículo</w:t>
      </w:r>
      <w:r>
        <w:rPr>
          <w:spacing w:val="-8"/>
        </w:rPr>
        <w:t> </w:t>
      </w:r>
      <w:r>
        <w:rPr>
          <w:spacing w:val="-2"/>
        </w:rPr>
        <w:t>13.</w:t>
      </w:r>
      <w:r>
        <w:rPr>
          <w:spacing w:val="-6"/>
        </w:rPr>
        <w:t> </w:t>
      </w:r>
      <w:r>
        <w:rPr>
          <w:spacing w:val="-2"/>
        </w:rPr>
        <w:t>Sobre</w:t>
      </w:r>
      <w:r>
        <w:rPr>
          <w:spacing w:val="-8"/>
        </w:rPr>
        <w:t> </w:t>
      </w:r>
      <w:r>
        <w:rPr>
          <w:spacing w:val="-2"/>
        </w:rPr>
        <w:t>la</w:t>
      </w:r>
      <w:r>
        <w:rPr>
          <w:spacing w:val="-10"/>
        </w:rPr>
        <w:t> </w:t>
      </w:r>
      <w:r>
        <w:rPr>
          <w:spacing w:val="-2"/>
        </w:rPr>
        <w:t>carga</w:t>
      </w:r>
      <w:r>
        <w:rPr>
          <w:spacing w:val="-9"/>
        </w:rPr>
        <w:t> </w:t>
      </w:r>
      <w:r>
        <w:rPr>
          <w:spacing w:val="-2"/>
        </w:rPr>
        <w:t>laboral</w:t>
      </w:r>
      <w:r>
        <w:rPr>
          <w:spacing w:val="-6"/>
        </w:rPr>
        <w:t> </w:t>
      </w:r>
      <w:r>
        <w:rPr>
          <w:spacing w:val="-2"/>
        </w:rPr>
        <w:t>de</w:t>
      </w:r>
      <w:r>
        <w:rPr>
          <w:spacing w:val="-7"/>
        </w:rPr>
        <w:t> </w:t>
      </w:r>
      <w:r>
        <w:rPr>
          <w:spacing w:val="-2"/>
        </w:rPr>
        <w:t>las</w:t>
      </w:r>
      <w:r>
        <w:rPr>
          <w:spacing w:val="-9"/>
        </w:rPr>
        <w:t> </w:t>
      </w:r>
      <w:r>
        <w:rPr>
          <w:spacing w:val="-2"/>
        </w:rPr>
        <w:t>personas</w:t>
      </w:r>
      <w:r>
        <w:rPr>
          <w:spacing w:val="-8"/>
        </w:rPr>
        <w:t> </w:t>
      </w:r>
      <w:r>
        <w:rPr>
          <w:spacing w:val="-2"/>
        </w:rPr>
        <w:t>tutora</w:t>
      </w:r>
      <w:r>
        <w:rPr>
          <w:spacing w:val="-10"/>
        </w:rPr>
        <w:t> </w:t>
      </w:r>
      <w:r>
        <w:rPr>
          <w:spacing w:val="-2"/>
        </w:rPr>
        <w:t>y</w:t>
      </w:r>
      <w:r>
        <w:rPr>
          <w:spacing w:val="-6"/>
        </w:rPr>
        <w:t> </w:t>
      </w:r>
      <w:r>
        <w:rPr>
          <w:spacing w:val="-2"/>
        </w:rPr>
        <w:t>lectora</w:t>
      </w:r>
    </w:p>
    <w:p>
      <w:pPr>
        <w:pStyle w:val="BodyText"/>
        <w:spacing w:line="271" w:lineRule="auto" w:before="274"/>
        <w:ind w:left="1700" w:right="1293"/>
        <w:jc w:val="both"/>
      </w:pPr>
      <w:r>
        <w:rPr/>
        <w:t>A</w:t>
      </w:r>
      <w:r>
        <w:rPr>
          <w:spacing w:val="-8"/>
        </w:rPr>
        <w:t> </w:t>
      </w:r>
      <w:r>
        <w:rPr/>
        <w:t>la</w:t>
      </w:r>
      <w:r>
        <w:rPr>
          <w:spacing w:val="-8"/>
        </w:rPr>
        <w:t> </w:t>
      </w:r>
      <w:r>
        <w:rPr/>
        <w:t>persona</w:t>
      </w:r>
      <w:r>
        <w:rPr>
          <w:spacing w:val="-8"/>
        </w:rPr>
        <w:t> </w:t>
      </w:r>
      <w:r>
        <w:rPr/>
        <w:t>tutora</w:t>
      </w:r>
      <w:r>
        <w:rPr>
          <w:spacing w:val="-8"/>
        </w:rPr>
        <w:t> </w:t>
      </w:r>
      <w:r>
        <w:rPr/>
        <w:t>se</w:t>
      </w:r>
      <w:r>
        <w:rPr>
          <w:spacing w:val="-11"/>
        </w:rPr>
        <w:t> </w:t>
      </w:r>
      <w:r>
        <w:rPr/>
        <w:t>le</w:t>
      </w:r>
      <w:r>
        <w:rPr>
          <w:spacing w:val="-11"/>
        </w:rPr>
        <w:t> </w:t>
      </w:r>
      <w:r>
        <w:rPr/>
        <w:t>reconoce</w:t>
      </w:r>
      <w:r>
        <w:rPr>
          <w:spacing w:val="-6"/>
        </w:rPr>
        <w:t> </w:t>
      </w:r>
      <w:r>
        <w:rPr/>
        <w:t>una</w:t>
      </w:r>
      <w:r>
        <w:rPr>
          <w:spacing w:val="-8"/>
        </w:rPr>
        <w:t> </w:t>
      </w:r>
      <w:r>
        <w:rPr/>
        <w:t>carga</w:t>
      </w:r>
      <w:r>
        <w:rPr>
          <w:spacing w:val="-8"/>
        </w:rPr>
        <w:t> </w:t>
      </w:r>
      <w:r>
        <w:rPr/>
        <w:t>académica</w:t>
      </w:r>
      <w:r>
        <w:rPr>
          <w:spacing w:val="-8"/>
        </w:rPr>
        <w:t> </w:t>
      </w:r>
      <w:r>
        <w:rPr/>
        <w:t>de</w:t>
      </w:r>
      <w:r>
        <w:rPr>
          <w:spacing w:val="-11"/>
        </w:rPr>
        <w:t> </w:t>
      </w:r>
      <w:r>
        <w:rPr/>
        <w:t>dos</w:t>
      </w:r>
      <w:r>
        <w:rPr>
          <w:spacing w:val="-10"/>
        </w:rPr>
        <w:t> </w:t>
      </w:r>
      <w:r>
        <w:rPr/>
        <w:t>horas</w:t>
      </w:r>
      <w:r>
        <w:rPr>
          <w:spacing w:val="-11"/>
        </w:rPr>
        <w:t> </w:t>
      </w:r>
      <w:r>
        <w:rPr/>
        <w:t>semanales,</w:t>
      </w:r>
      <w:r>
        <w:rPr>
          <w:spacing w:val="-9"/>
        </w:rPr>
        <w:t> </w:t>
      </w:r>
      <w:r>
        <w:rPr/>
        <w:t>a partir de que la persona estudiante matricule el curso Trabajo Final de Graduación y por el período que tenga a cargo el TFG.</w:t>
      </w:r>
    </w:p>
    <w:p>
      <w:pPr>
        <w:pStyle w:val="BodyText"/>
      </w:pPr>
    </w:p>
    <w:p>
      <w:pPr>
        <w:pStyle w:val="BodyText"/>
        <w:spacing w:before="244"/>
      </w:pPr>
    </w:p>
    <w:p>
      <w:pPr>
        <w:pStyle w:val="BodyText"/>
        <w:ind w:left="1700"/>
      </w:pPr>
      <w:r>
        <w:rPr/>
        <w:t>La</w:t>
      </w:r>
      <w:r>
        <w:rPr>
          <w:spacing w:val="-7"/>
        </w:rPr>
        <w:t> </w:t>
      </w:r>
      <w:r>
        <w:rPr/>
        <w:t>persona</w:t>
      </w:r>
      <w:r>
        <w:rPr>
          <w:spacing w:val="-7"/>
        </w:rPr>
        <w:t> </w:t>
      </w:r>
      <w:r>
        <w:rPr/>
        <w:t>lectora</w:t>
      </w:r>
      <w:r>
        <w:rPr>
          <w:spacing w:val="-8"/>
        </w:rPr>
        <w:t> </w:t>
      </w:r>
      <w:r>
        <w:rPr/>
        <w:t>no</w:t>
      </w:r>
      <w:r>
        <w:rPr>
          <w:spacing w:val="-8"/>
        </w:rPr>
        <w:t> </w:t>
      </w:r>
      <w:r>
        <w:rPr/>
        <w:t>tendrá</w:t>
      </w:r>
      <w:r>
        <w:rPr>
          <w:spacing w:val="-7"/>
        </w:rPr>
        <w:t> </w:t>
      </w:r>
      <w:r>
        <w:rPr/>
        <w:t>carga</w:t>
      </w:r>
      <w:r>
        <w:rPr>
          <w:spacing w:val="-8"/>
        </w:rPr>
        <w:t> </w:t>
      </w:r>
      <w:r>
        <w:rPr>
          <w:spacing w:val="-2"/>
        </w:rPr>
        <w:t>asignada.</w:t>
      </w:r>
    </w:p>
    <w:p>
      <w:pPr>
        <w:pStyle w:val="BodyText"/>
      </w:pPr>
    </w:p>
    <w:p>
      <w:pPr>
        <w:pStyle w:val="BodyText"/>
        <w:spacing w:before="272"/>
      </w:pPr>
    </w:p>
    <w:p>
      <w:pPr>
        <w:pStyle w:val="Heading3"/>
        <w:spacing w:line="273" w:lineRule="auto"/>
        <w:ind w:right="1352"/>
        <w:jc w:val="both"/>
      </w:pPr>
      <w:bookmarkStart w:name="Artículo 14. Sobre la carga laboral de l" w:id="98"/>
      <w:bookmarkEnd w:id="98"/>
      <w:r>
        <w:rPr>
          <w:b w:val="0"/>
        </w:rPr>
      </w:r>
      <w:r>
        <w:rPr/>
        <w:t>Artículo 14. Sobre la carga laboral de la persona coordinadora de Trabajo Finales de Graduación</w:t>
      </w:r>
    </w:p>
    <w:p>
      <w:pPr>
        <w:pStyle w:val="BodyText"/>
        <w:spacing w:line="271" w:lineRule="auto" w:before="236"/>
        <w:ind w:left="1700" w:right="1292"/>
        <w:jc w:val="both"/>
      </w:pPr>
      <w:r>
        <w:rPr/>
        <w:t>A</w:t>
      </w:r>
      <w:r>
        <w:rPr>
          <w:spacing w:val="-3"/>
        </w:rPr>
        <w:t> </w:t>
      </w:r>
      <w:r>
        <w:rPr/>
        <w:t>la</w:t>
      </w:r>
      <w:r>
        <w:rPr>
          <w:spacing w:val="-3"/>
        </w:rPr>
        <w:t> </w:t>
      </w:r>
      <w:r>
        <w:rPr/>
        <w:t>persona</w:t>
      </w:r>
      <w:r>
        <w:rPr>
          <w:spacing w:val="-3"/>
        </w:rPr>
        <w:t> </w:t>
      </w:r>
      <w:r>
        <w:rPr/>
        <w:t>que</w:t>
      </w:r>
      <w:r>
        <w:rPr>
          <w:spacing w:val="-6"/>
        </w:rPr>
        <w:t> </w:t>
      </w:r>
      <w:r>
        <w:rPr/>
        <w:t>desempeñe</w:t>
      </w:r>
      <w:r>
        <w:rPr>
          <w:spacing w:val="-6"/>
        </w:rPr>
        <w:t> </w:t>
      </w:r>
      <w:r>
        <w:rPr/>
        <w:t>el</w:t>
      </w:r>
      <w:r>
        <w:rPr>
          <w:spacing w:val="-5"/>
        </w:rPr>
        <w:t> </w:t>
      </w:r>
      <w:r>
        <w:rPr/>
        <w:t>puesto</w:t>
      </w:r>
      <w:r>
        <w:rPr>
          <w:spacing w:val="-4"/>
        </w:rPr>
        <w:t> </w:t>
      </w:r>
      <w:r>
        <w:rPr/>
        <w:t>de</w:t>
      </w:r>
      <w:r>
        <w:rPr>
          <w:spacing w:val="-6"/>
        </w:rPr>
        <w:t> </w:t>
      </w:r>
      <w:r>
        <w:rPr/>
        <w:t>coordinación</w:t>
      </w:r>
      <w:r>
        <w:rPr>
          <w:spacing w:val="-5"/>
        </w:rPr>
        <w:t> </w:t>
      </w:r>
      <w:r>
        <w:rPr/>
        <w:t>de</w:t>
      </w:r>
      <w:r>
        <w:rPr>
          <w:spacing w:val="-6"/>
        </w:rPr>
        <w:t> </w:t>
      </w:r>
      <w:r>
        <w:rPr/>
        <w:t>TFG</w:t>
      </w:r>
      <w:r>
        <w:rPr>
          <w:spacing w:val="-6"/>
        </w:rPr>
        <w:t> </w:t>
      </w:r>
      <w:r>
        <w:rPr/>
        <w:t>se</w:t>
      </w:r>
      <w:r>
        <w:rPr>
          <w:spacing w:val="-6"/>
        </w:rPr>
        <w:t> </w:t>
      </w:r>
      <w:r>
        <w:rPr/>
        <w:t>le</w:t>
      </w:r>
      <w:r>
        <w:rPr>
          <w:spacing w:val="-7"/>
        </w:rPr>
        <w:t> </w:t>
      </w:r>
      <w:r>
        <w:rPr/>
        <w:t>reconoce</w:t>
      </w:r>
      <w:r>
        <w:rPr>
          <w:spacing w:val="-6"/>
        </w:rPr>
        <w:t> </w:t>
      </w:r>
      <w:r>
        <w:rPr/>
        <w:t>una carga</w:t>
      </w:r>
      <w:r>
        <w:rPr>
          <w:spacing w:val="-10"/>
        </w:rPr>
        <w:t> </w:t>
      </w:r>
      <w:r>
        <w:rPr/>
        <w:t>académica</w:t>
      </w:r>
      <w:r>
        <w:rPr>
          <w:spacing w:val="-10"/>
        </w:rPr>
        <w:t> </w:t>
      </w:r>
      <w:r>
        <w:rPr/>
        <w:t>de</w:t>
      </w:r>
      <w:r>
        <w:rPr>
          <w:spacing w:val="-13"/>
        </w:rPr>
        <w:t> </w:t>
      </w:r>
      <w:r>
        <w:rPr/>
        <w:t>cinco</w:t>
      </w:r>
      <w:r>
        <w:rPr>
          <w:spacing w:val="-11"/>
        </w:rPr>
        <w:t> </w:t>
      </w:r>
      <w:r>
        <w:rPr/>
        <w:t>horas</w:t>
      </w:r>
      <w:r>
        <w:rPr>
          <w:spacing w:val="-7"/>
        </w:rPr>
        <w:t> </w:t>
      </w:r>
      <w:r>
        <w:rPr/>
        <w:t>semanales</w:t>
      </w:r>
      <w:r>
        <w:rPr>
          <w:spacing w:val="-7"/>
        </w:rPr>
        <w:t> </w:t>
      </w:r>
      <w:r>
        <w:rPr/>
        <w:t>y</w:t>
      </w:r>
      <w:r>
        <w:rPr>
          <w:spacing w:val="-11"/>
        </w:rPr>
        <w:t> </w:t>
      </w:r>
      <w:r>
        <w:rPr/>
        <w:t>será</w:t>
      </w:r>
      <w:r>
        <w:rPr>
          <w:spacing w:val="-10"/>
        </w:rPr>
        <w:t> </w:t>
      </w:r>
      <w:r>
        <w:rPr/>
        <w:t>nombrado</w:t>
      </w:r>
      <w:r>
        <w:rPr>
          <w:spacing w:val="-11"/>
        </w:rPr>
        <w:t> </w:t>
      </w:r>
      <w:r>
        <w:rPr/>
        <w:t>por</w:t>
      </w:r>
      <w:r>
        <w:rPr>
          <w:spacing w:val="-10"/>
        </w:rPr>
        <w:t> </w:t>
      </w:r>
      <w:r>
        <w:rPr/>
        <w:t>un</w:t>
      </w:r>
      <w:r>
        <w:rPr>
          <w:spacing w:val="-13"/>
        </w:rPr>
        <w:t> </w:t>
      </w:r>
      <w:r>
        <w:rPr/>
        <w:t>período</w:t>
      </w:r>
      <w:r>
        <w:rPr>
          <w:spacing w:val="-11"/>
        </w:rPr>
        <w:t> </w:t>
      </w:r>
      <w:r>
        <w:rPr/>
        <w:t>de</w:t>
      </w:r>
      <w:r>
        <w:rPr>
          <w:spacing w:val="-13"/>
        </w:rPr>
        <w:t> </w:t>
      </w:r>
      <w:r>
        <w:rPr/>
        <w:t>tres años, pudiendo ser reelecta solo por un período consecutivo. En caso de que la persona coordinadora renuncie antes del vencimiento de su periodo, se hará un nombramiento de otra persona por un periodo completo.</w:t>
      </w:r>
    </w:p>
    <w:p>
      <w:pPr>
        <w:pStyle w:val="BodyText"/>
      </w:pPr>
    </w:p>
    <w:p>
      <w:pPr>
        <w:pStyle w:val="BodyText"/>
        <w:spacing w:before="244"/>
      </w:pPr>
    </w:p>
    <w:p>
      <w:pPr>
        <w:pStyle w:val="Heading2"/>
        <w:ind w:left="1238" w:right="882"/>
        <w:jc w:val="center"/>
      </w:pPr>
      <w:bookmarkStart w:name="CAPÍTULO VI: DE LAS FUNCIONES" w:id="99"/>
      <w:bookmarkEnd w:id="99"/>
      <w:r>
        <w:rPr>
          <w:b w:val="0"/>
        </w:rPr>
      </w:r>
      <w:r>
        <w:rPr>
          <w:spacing w:val="-6"/>
        </w:rPr>
        <w:t>CAPÍTULO</w:t>
      </w:r>
      <w:r>
        <w:rPr>
          <w:spacing w:val="-13"/>
        </w:rPr>
        <w:t> </w:t>
      </w:r>
      <w:r>
        <w:rPr>
          <w:spacing w:val="-6"/>
        </w:rPr>
        <w:t>VI:</w:t>
      </w:r>
      <w:r>
        <w:rPr>
          <w:spacing w:val="-11"/>
        </w:rPr>
        <w:t> </w:t>
      </w:r>
      <w:r>
        <w:rPr>
          <w:spacing w:val="-6"/>
        </w:rPr>
        <w:t>DE LAS</w:t>
      </w:r>
      <w:r>
        <w:rPr>
          <w:spacing w:val="-11"/>
        </w:rPr>
        <w:t> </w:t>
      </w:r>
      <w:r>
        <w:rPr>
          <w:spacing w:val="-6"/>
        </w:rPr>
        <w:t>FUNCIONES</w:t>
      </w:r>
    </w:p>
    <w:p>
      <w:pPr>
        <w:pStyle w:val="BodyText"/>
        <w:rPr>
          <w:b/>
        </w:rPr>
      </w:pPr>
    </w:p>
    <w:p>
      <w:pPr>
        <w:pStyle w:val="BodyText"/>
        <w:spacing w:before="273"/>
        <w:rPr>
          <w:b/>
        </w:rPr>
      </w:pPr>
    </w:p>
    <w:p>
      <w:pPr>
        <w:pStyle w:val="Heading3"/>
        <w:spacing w:line="273" w:lineRule="auto"/>
        <w:ind w:right="1349"/>
        <w:jc w:val="both"/>
      </w:pPr>
      <w:bookmarkStart w:name="Artículo 15. Sobre las funciones de la p" w:id="100"/>
      <w:bookmarkEnd w:id="100"/>
      <w:r>
        <w:rPr>
          <w:b w:val="0"/>
        </w:rPr>
      </w:r>
      <w:r>
        <w:rPr>
          <w:spacing w:val="-4"/>
        </w:rPr>
        <w:t>Artículo</w:t>
      </w:r>
      <w:r>
        <w:rPr>
          <w:spacing w:val="-11"/>
        </w:rPr>
        <w:t> </w:t>
      </w:r>
      <w:r>
        <w:rPr>
          <w:spacing w:val="-4"/>
        </w:rPr>
        <w:t>15.</w:t>
      </w:r>
      <w:r>
        <w:rPr>
          <w:spacing w:val="-10"/>
        </w:rPr>
        <w:t> </w:t>
      </w:r>
      <w:r>
        <w:rPr>
          <w:spacing w:val="-4"/>
        </w:rPr>
        <w:t>Sobre</w:t>
      </w:r>
      <w:r>
        <w:rPr>
          <w:spacing w:val="-10"/>
        </w:rPr>
        <w:t> </w:t>
      </w:r>
      <w:r>
        <w:rPr>
          <w:spacing w:val="-4"/>
        </w:rPr>
        <w:t>las</w:t>
      </w:r>
      <w:r>
        <w:rPr>
          <w:spacing w:val="-11"/>
        </w:rPr>
        <w:t> </w:t>
      </w:r>
      <w:r>
        <w:rPr>
          <w:spacing w:val="-4"/>
        </w:rPr>
        <w:t>funciones</w:t>
      </w:r>
      <w:r>
        <w:rPr>
          <w:spacing w:val="-11"/>
        </w:rPr>
        <w:t> </w:t>
      </w:r>
      <w:r>
        <w:rPr>
          <w:spacing w:val="-4"/>
        </w:rPr>
        <w:t>de</w:t>
      </w:r>
      <w:r>
        <w:rPr>
          <w:spacing w:val="-10"/>
        </w:rPr>
        <w:t> </w:t>
      </w:r>
      <w:r>
        <w:rPr>
          <w:spacing w:val="-4"/>
        </w:rPr>
        <w:t>la</w:t>
      </w:r>
      <w:r>
        <w:rPr>
          <w:spacing w:val="-13"/>
        </w:rPr>
        <w:t> </w:t>
      </w:r>
      <w:r>
        <w:rPr>
          <w:spacing w:val="-4"/>
        </w:rPr>
        <w:t>persona</w:t>
      </w:r>
      <w:r>
        <w:rPr>
          <w:spacing w:val="-12"/>
        </w:rPr>
        <w:t> </w:t>
      </w:r>
      <w:r>
        <w:rPr>
          <w:spacing w:val="-4"/>
        </w:rPr>
        <w:t>coordinadora</w:t>
      </w:r>
      <w:r>
        <w:rPr>
          <w:spacing w:val="-6"/>
        </w:rPr>
        <w:t> </w:t>
      </w:r>
      <w:r>
        <w:rPr>
          <w:spacing w:val="-4"/>
        </w:rPr>
        <w:t>de</w:t>
      </w:r>
      <w:r>
        <w:rPr>
          <w:spacing w:val="-10"/>
        </w:rPr>
        <w:t> </w:t>
      </w:r>
      <w:r>
        <w:rPr>
          <w:spacing w:val="-4"/>
        </w:rPr>
        <w:t>Trabajos</w:t>
      </w:r>
      <w:r>
        <w:rPr>
          <w:spacing w:val="-13"/>
        </w:rPr>
        <w:t> </w:t>
      </w:r>
      <w:r>
        <w:rPr>
          <w:spacing w:val="-4"/>
        </w:rPr>
        <w:t>Finales </w:t>
      </w:r>
      <w:r>
        <w:rPr/>
        <w:t>de Graduación</w:t>
      </w:r>
    </w:p>
    <w:p>
      <w:pPr>
        <w:pStyle w:val="BodyText"/>
        <w:spacing w:before="236"/>
        <w:ind w:left="1700"/>
      </w:pPr>
      <w:r>
        <w:rPr/>
        <w:t>Serán</w:t>
      </w:r>
      <w:r>
        <w:rPr>
          <w:spacing w:val="-11"/>
        </w:rPr>
        <w:t> </w:t>
      </w:r>
      <w:r>
        <w:rPr/>
        <w:t>funciones</w:t>
      </w:r>
      <w:r>
        <w:rPr>
          <w:spacing w:val="-10"/>
        </w:rPr>
        <w:t> </w:t>
      </w:r>
      <w:r>
        <w:rPr/>
        <w:t>de</w:t>
      </w:r>
      <w:r>
        <w:rPr>
          <w:spacing w:val="-10"/>
        </w:rPr>
        <w:t> </w:t>
      </w:r>
      <w:r>
        <w:rPr/>
        <w:t>la</w:t>
      </w:r>
      <w:r>
        <w:rPr>
          <w:spacing w:val="-7"/>
        </w:rPr>
        <w:t> </w:t>
      </w:r>
      <w:r>
        <w:rPr/>
        <w:t>persona</w:t>
      </w:r>
      <w:r>
        <w:rPr>
          <w:spacing w:val="-7"/>
        </w:rPr>
        <w:t> </w:t>
      </w:r>
      <w:r>
        <w:rPr/>
        <w:t>coordinadora</w:t>
      </w:r>
      <w:r>
        <w:rPr>
          <w:spacing w:val="-6"/>
        </w:rPr>
        <w:t> </w:t>
      </w:r>
      <w:r>
        <w:rPr/>
        <w:t>del</w:t>
      </w:r>
      <w:r>
        <w:rPr>
          <w:spacing w:val="-8"/>
        </w:rPr>
        <w:t> </w:t>
      </w:r>
      <w:r>
        <w:rPr/>
        <w:t>curso</w:t>
      </w:r>
      <w:r>
        <w:rPr>
          <w:spacing w:val="-7"/>
        </w:rPr>
        <w:t> </w:t>
      </w:r>
      <w:r>
        <w:rPr/>
        <w:t>Trabajo</w:t>
      </w:r>
      <w:r>
        <w:rPr>
          <w:spacing w:val="-7"/>
        </w:rPr>
        <w:t> </w:t>
      </w:r>
      <w:r>
        <w:rPr/>
        <w:t>Final</w:t>
      </w:r>
      <w:r>
        <w:rPr>
          <w:spacing w:val="-8"/>
        </w:rPr>
        <w:t> </w:t>
      </w:r>
      <w:r>
        <w:rPr/>
        <w:t>de</w:t>
      </w:r>
      <w:r>
        <w:rPr>
          <w:spacing w:val="-10"/>
        </w:rPr>
        <w:t> </w:t>
      </w:r>
      <w:r>
        <w:rPr>
          <w:spacing w:val="-2"/>
        </w:rPr>
        <w:t>Graduación:</w:t>
      </w:r>
    </w:p>
    <w:p>
      <w:pPr>
        <w:pStyle w:val="BodyText"/>
      </w:pPr>
    </w:p>
    <w:p>
      <w:pPr>
        <w:pStyle w:val="BodyText"/>
      </w:pPr>
    </w:p>
    <w:p>
      <w:pPr>
        <w:pStyle w:val="BodyText"/>
        <w:spacing w:before="1"/>
      </w:pPr>
    </w:p>
    <w:p>
      <w:pPr>
        <w:pStyle w:val="ListParagraph"/>
        <w:numPr>
          <w:ilvl w:val="0"/>
          <w:numId w:val="138"/>
        </w:numPr>
        <w:tabs>
          <w:tab w:pos="2419" w:val="left" w:leader="none"/>
          <w:tab w:pos="2421" w:val="left" w:leader="none"/>
        </w:tabs>
        <w:spacing w:line="271" w:lineRule="auto" w:before="0" w:after="0"/>
        <w:ind w:left="2421" w:right="1349" w:hanging="360"/>
        <w:jc w:val="both"/>
        <w:rPr>
          <w:sz w:val="24"/>
        </w:rPr>
      </w:pPr>
      <w:r>
        <w:rPr>
          <w:sz w:val="24"/>
        </w:rPr>
        <w:t>Revisar que el anteproyecto de TFG cumpla con las disposiciones establecidas en la normativa vigente y que la formulación reúna las condiciones técnicas adecuadas para el proyecto que se propone.</w:t>
      </w:r>
    </w:p>
    <w:p>
      <w:pPr>
        <w:pStyle w:val="ListParagraph"/>
        <w:numPr>
          <w:ilvl w:val="0"/>
          <w:numId w:val="138"/>
        </w:numPr>
        <w:tabs>
          <w:tab w:pos="2419" w:val="left" w:leader="none"/>
          <w:tab w:pos="2421" w:val="left" w:leader="none"/>
        </w:tabs>
        <w:spacing w:line="273" w:lineRule="auto" w:before="0" w:after="0"/>
        <w:ind w:left="2421" w:right="1350" w:hanging="360"/>
        <w:jc w:val="both"/>
        <w:rPr>
          <w:sz w:val="24"/>
        </w:rPr>
      </w:pPr>
      <w:r>
        <w:rPr>
          <w:w w:val="105"/>
          <w:sz w:val="24"/>
        </w:rPr>
        <w:t>Aprobar</w:t>
      </w:r>
      <w:r>
        <w:rPr>
          <w:spacing w:val="-9"/>
          <w:w w:val="105"/>
          <w:sz w:val="24"/>
        </w:rPr>
        <w:t> </w:t>
      </w:r>
      <w:r>
        <w:rPr>
          <w:w w:val="105"/>
          <w:sz w:val="24"/>
        </w:rPr>
        <w:t>el</w:t>
      </w:r>
      <w:r>
        <w:rPr>
          <w:spacing w:val="-11"/>
          <w:w w:val="105"/>
          <w:sz w:val="24"/>
        </w:rPr>
        <w:t> </w:t>
      </w:r>
      <w:r>
        <w:rPr>
          <w:w w:val="105"/>
          <w:sz w:val="24"/>
        </w:rPr>
        <w:t>anteproyecto</w:t>
      </w:r>
      <w:r>
        <w:rPr>
          <w:spacing w:val="-10"/>
          <w:w w:val="105"/>
          <w:sz w:val="24"/>
        </w:rPr>
        <w:t> </w:t>
      </w:r>
      <w:r>
        <w:rPr>
          <w:w w:val="105"/>
          <w:sz w:val="24"/>
        </w:rPr>
        <w:t>del</w:t>
      </w:r>
      <w:r>
        <w:rPr>
          <w:spacing w:val="-11"/>
          <w:w w:val="105"/>
          <w:sz w:val="24"/>
        </w:rPr>
        <w:t> </w:t>
      </w:r>
      <w:r>
        <w:rPr>
          <w:w w:val="105"/>
          <w:sz w:val="24"/>
        </w:rPr>
        <w:t>TFG,</w:t>
      </w:r>
      <w:r>
        <w:rPr>
          <w:spacing w:val="-11"/>
          <w:w w:val="105"/>
          <w:sz w:val="24"/>
        </w:rPr>
        <w:t> </w:t>
      </w:r>
      <w:r>
        <w:rPr>
          <w:w w:val="105"/>
          <w:sz w:val="24"/>
        </w:rPr>
        <w:t>según</w:t>
      </w:r>
      <w:r>
        <w:rPr>
          <w:spacing w:val="-8"/>
          <w:w w:val="105"/>
          <w:sz w:val="24"/>
        </w:rPr>
        <w:t> </w:t>
      </w:r>
      <w:r>
        <w:rPr>
          <w:w w:val="105"/>
          <w:sz w:val="24"/>
        </w:rPr>
        <w:t>lo</w:t>
      </w:r>
      <w:r>
        <w:rPr>
          <w:spacing w:val="-10"/>
          <w:w w:val="105"/>
          <w:sz w:val="24"/>
        </w:rPr>
        <w:t> </w:t>
      </w:r>
      <w:r>
        <w:rPr>
          <w:w w:val="105"/>
          <w:sz w:val="24"/>
        </w:rPr>
        <w:t>establecido</w:t>
      </w:r>
      <w:r>
        <w:rPr>
          <w:spacing w:val="-10"/>
          <w:w w:val="105"/>
          <w:sz w:val="24"/>
        </w:rPr>
        <w:t> </w:t>
      </w:r>
      <w:r>
        <w:rPr>
          <w:w w:val="105"/>
          <w:sz w:val="24"/>
        </w:rPr>
        <w:t>en</w:t>
      </w:r>
      <w:r>
        <w:rPr>
          <w:spacing w:val="-11"/>
          <w:w w:val="105"/>
          <w:sz w:val="24"/>
        </w:rPr>
        <w:t> </w:t>
      </w:r>
      <w:r>
        <w:rPr>
          <w:w w:val="105"/>
          <w:sz w:val="24"/>
        </w:rPr>
        <w:t>el</w:t>
      </w:r>
      <w:r>
        <w:rPr>
          <w:spacing w:val="-7"/>
          <w:w w:val="105"/>
          <w:sz w:val="24"/>
        </w:rPr>
        <w:t> </w:t>
      </w:r>
      <w:r>
        <w:rPr>
          <w:w w:val="105"/>
          <w:sz w:val="24"/>
        </w:rPr>
        <w:t>artículo</w:t>
      </w:r>
      <w:r>
        <w:rPr>
          <w:spacing w:val="-10"/>
          <w:w w:val="105"/>
          <w:sz w:val="24"/>
        </w:rPr>
        <w:t> </w:t>
      </w:r>
      <w:r>
        <w:rPr>
          <w:w w:val="105"/>
          <w:sz w:val="24"/>
        </w:rPr>
        <w:t>9</w:t>
      </w:r>
      <w:r>
        <w:rPr>
          <w:spacing w:val="-10"/>
          <w:w w:val="105"/>
          <w:sz w:val="24"/>
        </w:rPr>
        <w:t> </w:t>
      </w:r>
      <w:r>
        <w:rPr>
          <w:w w:val="105"/>
          <w:sz w:val="24"/>
        </w:rPr>
        <w:t>de este</w:t>
      </w:r>
      <w:r>
        <w:rPr>
          <w:spacing w:val="-5"/>
          <w:w w:val="105"/>
          <w:sz w:val="24"/>
        </w:rPr>
        <w:t> </w:t>
      </w:r>
      <w:r>
        <w:rPr>
          <w:w w:val="105"/>
          <w:sz w:val="24"/>
        </w:rPr>
        <w:t>reglamento.</w:t>
      </w:r>
    </w:p>
    <w:p>
      <w:pPr>
        <w:pStyle w:val="ListParagraph"/>
        <w:numPr>
          <w:ilvl w:val="0"/>
          <w:numId w:val="138"/>
        </w:numPr>
        <w:tabs>
          <w:tab w:pos="2421" w:val="left" w:leader="none"/>
        </w:tabs>
        <w:spacing w:line="271" w:lineRule="auto" w:before="0" w:after="0"/>
        <w:ind w:left="2421" w:right="1348" w:hanging="360"/>
        <w:jc w:val="both"/>
        <w:rPr>
          <w:sz w:val="24"/>
        </w:rPr>
      </w:pPr>
      <w:r>
        <w:rPr>
          <w:sz w:val="24"/>
        </w:rPr>
        <w:t>Coordinar en</w:t>
      </w:r>
      <w:r>
        <w:rPr>
          <w:spacing w:val="-2"/>
          <w:sz w:val="24"/>
        </w:rPr>
        <w:t> </w:t>
      </w:r>
      <w:r>
        <w:rPr>
          <w:sz w:val="24"/>
        </w:rPr>
        <w:t>lo que corresponda,</w:t>
      </w:r>
      <w:r>
        <w:rPr>
          <w:spacing w:val="-1"/>
          <w:sz w:val="24"/>
        </w:rPr>
        <w:t> </w:t>
      </w:r>
      <w:r>
        <w:rPr>
          <w:sz w:val="24"/>
        </w:rPr>
        <w:t>con la persona directora de</w:t>
      </w:r>
      <w:r>
        <w:rPr>
          <w:spacing w:val="-2"/>
          <w:sz w:val="24"/>
        </w:rPr>
        <w:t> </w:t>
      </w:r>
      <w:r>
        <w:rPr>
          <w:sz w:val="24"/>
        </w:rPr>
        <w:t>la Escuela de Matemática</w:t>
      </w:r>
      <w:r>
        <w:rPr>
          <w:spacing w:val="-11"/>
          <w:sz w:val="24"/>
        </w:rPr>
        <w:t> </w:t>
      </w:r>
      <w:r>
        <w:rPr>
          <w:sz w:val="24"/>
        </w:rPr>
        <w:t>del</w:t>
      </w:r>
      <w:r>
        <w:rPr>
          <w:spacing w:val="-12"/>
          <w:sz w:val="24"/>
        </w:rPr>
        <w:t> </w:t>
      </w:r>
      <w:r>
        <w:rPr>
          <w:sz w:val="24"/>
        </w:rPr>
        <w:t>ITCR</w:t>
      </w:r>
      <w:r>
        <w:rPr>
          <w:spacing w:val="-11"/>
          <w:sz w:val="24"/>
        </w:rPr>
        <w:t> </w:t>
      </w:r>
      <w:r>
        <w:rPr>
          <w:sz w:val="24"/>
        </w:rPr>
        <w:t>o</w:t>
      </w:r>
      <w:r>
        <w:rPr>
          <w:spacing w:val="-11"/>
          <w:sz w:val="24"/>
        </w:rPr>
        <w:t> </w:t>
      </w:r>
      <w:r>
        <w:rPr>
          <w:sz w:val="24"/>
        </w:rPr>
        <w:t>con</w:t>
      </w:r>
      <w:r>
        <w:rPr>
          <w:spacing w:val="-13"/>
          <w:sz w:val="24"/>
        </w:rPr>
        <w:t> </w:t>
      </w:r>
      <w:r>
        <w:rPr>
          <w:sz w:val="24"/>
        </w:rPr>
        <w:t>la</w:t>
      </w:r>
      <w:r>
        <w:rPr>
          <w:spacing w:val="-11"/>
          <w:sz w:val="24"/>
        </w:rPr>
        <w:t> </w:t>
      </w:r>
      <w:r>
        <w:rPr>
          <w:sz w:val="24"/>
        </w:rPr>
        <w:t>persona</w:t>
      </w:r>
      <w:r>
        <w:rPr>
          <w:spacing w:val="-11"/>
          <w:sz w:val="24"/>
        </w:rPr>
        <w:t> </w:t>
      </w:r>
      <w:r>
        <w:rPr>
          <w:sz w:val="24"/>
        </w:rPr>
        <w:t>coordinadora</w:t>
      </w:r>
      <w:r>
        <w:rPr>
          <w:spacing w:val="-11"/>
          <w:sz w:val="24"/>
        </w:rPr>
        <w:t> </w:t>
      </w:r>
      <w:r>
        <w:rPr>
          <w:sz w:val="24"/>
        </w:rPr>
        <w:t>de</w:t>
      </w:r>
      <w:r>
        <w:rPr>
          <w:spacing w:val="-14"/>
          <w:sz w:val="24"/>
        </w:rPr>
        <w:t> </w:t>
      </w:r>
      <w:r>
        <w:rPr>
          <w:sz w:val="24"/>
        </w:rPr>
        <w:t>la</w:t>
      </w:r>
      <w:r>
        <w:rPr>
          <w:spacing w:val="-11"/>
          <w:sz w:val="24"/>
        </w:rPr>
        <w:t> </w:t>
      </w:r>
      <w:r>
        <w:rPr>
          <w:sz w:val="24"/>
        </w:rPr>
        <w:t>carrera</w:t>
      </w:r>
      <w:r>
        <w:rPr>
          <w:spacing w:val="-11"/>
          <w:sz w:val="24"/>
        </w:rPr>
        <w:t> </w:t>
      </w:r>
      <w:r>
        <w:rPr>
          <w:sz w:val="24"/>
        </w:rPr>
        <w:t>MATEC,</w:t>
      </w:r>
      <w:r>
        <w:rPr>
          <w:spacing w:val="-12"/>
          <w:sz w:val="24"/>
        </w:rPr>
        <w:t> </w:t>
      </w:r>
      <w:r>
        <w:rPr>
          <w:sz w:val="24"/>
        </w:rPr>
        <w:t>el nombramiento de las personas tutoras de TFG.</w:t>
      </w:r>
    </w:p>
    <w:p>
      <w:pPr>
        <w:pStyle w:val="ListParagraph"/>
        <w:numPr>
          <w:ilvl w:val="0"/>
          <w:numId w:val="138"/>
        </w:numPr>
        <w:tabs>
          <w:tab w:pos="2419" w:val="left" w:leader="none"/>
          <w:tab w:pos="2421" w:val="left" w:leader="none"/>
        </w:tabs>
        <w:spacing w:line="273" w:lineRule="auto" w:before="0" w:after="0"/>
        <w:ind w:left="2421" w:right="1344" w:hanging="360"/>
        <w:jc w:val="both"/>
        <w:rPr>
          <w:sz w:val="24"/>
        </w:rPr>
      </w:pPr>
      <w:r>
        <w:rPr>
          <w:sz w:val="24"/>
        </w:rPr>
        <w:t>Integrar el Tribunal Evaluador durante la presentación pública de cada TFG o</w:t>
      </w:r>
      <w:r>
        <w:rPr>
          <w:spacing w:val="-13"/>
          <w:sz w:val="24"/>
        </w:rPr>
        <w:t> </w:t>
      </w:r>
      <w:r>
        <w:rPr>
          <w:sz w:val="24"/>
        </w:rPr>
        <w:t>designar</w:t>
      </w:r>
      <w:r>
        <w:rPr>
          <w:spacing w:val="-12"/>
          <w:sz w:val="24"/>
        </w:rPr>
        <w:t> </w:t>
      </w:r>
      <w:r>
        <w:rPr>
          <w:sz w:val="24"/>
        </w:rPr>
        <w:t>a</w:t>
      </w:r>
      <w:r>
        <w:rPr>
          <w:spacing w:val="-12"/>
          <w:sz w:val="24"/>
        </w:rPr>
        <w:t> </w:t>
      </w:r>
      <w:r>
        <w:rPr>
          <w:sz w:val="24"/>
        </w:rPr>
        <w:t>una</w:t>
      </w:r>
      <w:r>
        <w:rPr>
          <w:spacing w:val="-12"/>
          <w:sz w:val="24"/>
        </w:rPr>
        <w:t> </w:t>
      </w:r>
      <w:r>
        <w:rPr>
          <w:sz w:val="24"/>
        </w:rPr>
        <w:t>persona</w:t>
      </w:r>
      <w:r>
        <w:rPr>
          <w:spacing w:val="-12"/>
          <w:sz w:val="24"/>
        </w:rPr>
        <w:t> </w:t>
      </w:r>
      <w:r>
        <w:rPr>
          <w:sz w:val="24"/>
        </w:rPr>
        <w:t>que</w:t>
      </w:r>
      <w:r>
        <w:rPr>
          <w:spacing w:val="-15"/>
          <w:sz w:val="24"/>
        </w:rPr>
        <w:t> </w:t>
      </w:r>
      <w:r>
        <w:rPr>
          <w:sz w:val="24"/>
        </w:rPr>
        <w:t>le</w:t>
      </w:r>
      <w:r>
        <w:rPr>
          <w:spacing w:val="-15"/>
          <w:sz w:val="24"/>
        </w:rPr>
        <w:t> </w:t>
      </w:r>
      <w:r>
        <w:rPr>
          <w:sz w:val="24"/>
        </w:rPr>
        <w:t>represente</w:t>
      </w:r>
      <w:r>
        <w:rPr>
          <w:spacing w:val="-15"/>
          <w:sz w:val="24"/>
        </w:rPr>
        <w:t> </w:t>
      </w:r>
      <w:r>
        <w:rPr>
          <w:sz w:val="24"/>
        </w:rPr>
        <w:t>en</w:t>
      </w:r>
      <w:r>
        <w:rPr>
          <w:spacing w:val="-15"/>
          <w:sz w:val="24"/>
        </w:rPr>
        <w:t> </w:t>
      </w:r>
      <w:r>
        <w:rPr>
          <w:sz w:val="24"/>
        </w:rPr>
        <w:t>caso</w:t>
      </w:r>
      <w:r>
        <w:rPr>
          <w:spacing w:val="-13"/>
          <w:sz w:val="24"/>
        </w:rPr>
        <w:t> </w:t>
      </w:r>
      <w:r>
        <w:rPr>
          <w:sz w:val="24"/>
        </w:rPr>
        <w:t>debidamente</w:t>
      </w:r>
      <w:r>
        <w:rPr>
          <w:spacing w:val="-15"/>
          <w:sz w:val="24"/>
        </w:rPr>
        <w:t> </w:t>
      </w:r>
      <w:r>
        <w:rPr>
          <w:sz w:val="24"/>
        </w:rPr>
        <w:t>justificado.</w:t>
      </w:r>
    </w:p>
    <w:p>
      <w:pPr>
        <w:pStyle w:val="ListParagraph"/>
        <w:spacing w:after="0" w:line="273" w:lineRule="auto"/>
        <w:jc w:val="both"/>
        <w:rPr>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ListParagraph"/>
        <w:numPr>
          <w:ilvl w:val="0"/>
          <w:numId w:val="138"/>
        </w:numPr>
        <w:tabs>
          <w:tab w:pos="2421" w:val="left" w:leader="none"/>
        </w:tabs>
        <w:spacing w:line="268" w:lineRule="auto" w:before="0" w:after="0"/>
        <w:ind w:left="2421" w:right="1352" w:hanging="360"/>
        <w:jc w:val="both"/>
        <w:rPr>
          <w:sz w:val="24"/>
        </w:rPr>
      </w:pPr>
      <w:r>
        <w:rPr>
          <w:sz w:val="24"/>
        </w:rPr>
        <w:t>Firmar</w:t>
      </w:r>
      <w:r>
        <w:rPr>
          <w:spacing w:val="-11"/>
          <w:sz w:val="24"/>
        </w:rPr>
        <w:t> </w:t>
      </w:r>
      <w:r>
        <w:rPr>
          <w:sz w:val="24"/>
        </w:rPr>
        <w:t>el</w:t>
      </w:r>
      <w:r>
        <w:rPr>
          <w:spacing w:val="-14"/>
          <w:sz w:val="24"/>
        </w:rPr>
        <w:t> </w:t>
      </w:r>
      <w:r>
        <w:rPr>
          <w:sz w:val="24"/>
        </w:rPr>
        <w:t>acta</w:t>
      </w:r>
      <w:r>
        <w:rPr>
          <w:spacing w:val="-11"/>
          <w:sz w:val="24"/>
        </w:rPr>
        <w:t> </w:t>
      </w:r>
      <w:r>
        <w:rPr>
          <w:sz w:val="24"/>
        </w:rPr>
        <w:t>final</w:t>
      </w:r>
      <w:r>
        <w:rPr>
          <w:spacing w:val="-14"/>
          <w:sz w:val="24"/>
        </w:rPr>
        <w:t> </w:t>
      </w:r>
      <w:r>
        <w:rPr>
          <w:sz w:val="24"/>
        </w:rPr>
        <w:t>del</w:t>
      </w:r>
      <w:r>
        <w:rPr>
          <w:spacing w:val="-14"/>
          <w:sz w:val="24"/>
        </w:rPr>
        <w:t> </w:t>
      </w:r>
      <w:r>
        <w:rPr>
          <w:sz w:val="24"/>
        </w:rPr>
        <w:t>curso</w:t>
      </w:r>
      <w:r>
        <w:rPr>
          <w:spacing w:val="-6"/>
          <w:sz w:val="24"/>
        </w:rPr>
        <w:t> </w:t>
      </w:r>
      <w:r>
        <w:rPr>
          <w:sz w:val="24"/>
        </w:rPr>
        <w:t>Trabajo</w:t>
      </w:r>
      <w:r>
        <w:rPr>
          <w:spacing w:val="-13"/>
          <w:sz w:val="24"/>
        </w:rPr>
        <w:t> </w:t>
      </w:r>
      <w:r>
        <w:rPr>
          <w:sz w:val="24"/>
        </w:rPr>
        <w:t>Final</w:t>
      </w:r>
      <w:r>
        <w:rPr>
          <w:spacing w:val="-14"/>
          <w:sz w:val="24"/>
        </w:rPr>
        <w:t> </w:t>
      </w:r>
      <w:r>
        <w:rPr>
          <w:sz w:val="24"/>
        </w:rPr>
        <w:t>de</w:t>
      </w:r>
      <w:r>
        <w:rPr>
          <w:spacing w:val="-9"/>
          <w:sz w:val="24"/>
        </w:rPr>
        <w:t> </w:t>
      </w:r>
      <w:r>
        <w:rPr>
          <w:sz w:val="24"/>
        </w:rPr>
        <w:t>Graduación</w:t>
      </w:r>
      <w:r>
        <w:rPr>
          <w:spacing w:val="-14"/>
          <w:sz w:val="24"/>
        </w:rPr>
        <w:t> </w:t>
      </w:r>
      <w:r>
        <w:rPr>
          <w:sz w:val="24"/>
        </w:rPr>
        <w:t>y</w:t>
      </w:r>
      <w:r>
        <w:rPr>
          <w:spacing w:val="-13"/>
          <w:sz w:val="24"/>
        </w:rPr>
        <w:t> </w:t>
      </w:r>
      <w:r>
        <w:rPr>
          <w:sz w:val="24"/>
        </w:rPr>
        <w:t>realizar</w:t>
      </w:r>
      <w:r>
        <w:rPr>
          <w:spacing w:val="-11"/>
          <w:sz w:val="24"/>
        </w:rPr>
        <w:t> </w:t>
      </w:r>
      <w:r>
        <w:rPr>
          <w:sz w:val="24"/>
        </w:rPr>
        <w:t>cualquier </w:t>
      </w:r>
      <w:r>
        <w:rPr>
          <w:w w:val="105"/>
          <w:sz w:val="24"/>
        </w:rPr>
        <w:t>trámite</w:t>
      </w:r>
      <w:r>
        <w:rPr>
          <w:spacing w:val="-7"/>
          <w:w w:val="105"/>
          <w:sz w:val="24"/>
        </w:rPr>
        <w:t> </w:t>
      </w:r>
      <w:r>
        <w:rPr>
          <w:w w:val="105"/>
          <w:sz w:val="24"/>
        </w:rPr>
        <w:t>administrativo</w:t>
      </w:r>
      <w:r>
        <w:rPr>
          <w:spacing w:val="-4"/>
          <w:w w:val="105"/>
          <w:sz w:val="24"/>
        </w:rPr>
        <w:t> </w:t>
      </w:r>
      <w:r>
        <w:rPr>
          <w:w w:val="105"/>
          <w:sz w:val="24"/>
        </w:rPr>
        <w:t>que</w:t>
      </w:r>
      <w:r>
        <w:rPr>
          <w:spacing w:val="-7"/>
          <w:w w:val="105"/>
          <w:sz w:val="24"/>
        </w:rPr>
        <w:t> </w:t>
      </w:r>
      <w:r>
        <w:rPr>
          <w:w w:val="105"/>
          <w:sz w:val="24"/>
        </w:rPr>
        <w:t>se</w:t>
      </w:r>
      <w:r>
        <w:rPr>
          <w:spacing w:val="-7"/>
          <w:w w:val="105"/>
          <w:sz w:val="24"/>
        </w:rPr>
        <w:t> </w:t>
      </w:r>
      <w:r>
        <w:rPr>
          <w:w w:val="105"/>
          <w:sz w:val="24"/>
        </w:rPr>
        <w:t>genere</w:t>
      </w:r>
      <w:r>
        <w:rPr>
          <w:spacing w:val="-1"/>
          <w:w w:val="105"/>
          <w:sz w:val="24"/>
        </w:rPr>
        <w:t> </w:t>
      </w:r>
      <w:r>
        <w:rPr>
          <w:w w:val="105"/>
          <w:sz w:val="24"/>
        </w:rPr>
        <w:t>al</w:t>
      </w:r>
      <w:r>
        <w:rPr>
          <w:spacing w:val="-5"/>
          <w:w w:val="105"/>
          <w:sz w:val="24"/>
        </w:rPr>
        <w:t> </w:t>
      </w:r>
      <w:r>
        <w:rPr>
          <w:w w:val="105"/>
          <w:sz w:val="24"/>
        </w:rPr>
        <w:t>respecto.</w:t>
      </w:r>
    </w:p>
    <w:p>
      <w:pPr>
        <w:pStyle w:val="ListParagraph"/>
        <w:numPr>
          <w:ilvl w:val="0"/>
          <w:numId w:val="138"/>
        </w:numPr>
        <w:tabs>
          <w:tab w:pos="2421" w:val="left" w:leader="none"/>
        </w:tabs>
        <w:spacing w:line="271" w:lineRule="auto" w:before="2" w:after="0"/>
        <w:ind w:left="2421" w:right="1348" w:hanging="360"/>
        <w:jc w:val="both"/>
        <w:rPr>
          <w:sz w:val="24"/>
        </w:rPr>
      </w:pPr>
      <w:r>
        <w:rPr>
          <w:sz w:val="24"/>
        </w:rPr>
        <w:t>Elaborar</w:t>
      </w:r>
      <w:r>
        <w:rPr>
          <w:spacing w:val="-3"/>
          <w:sz w:val="24"/>
        </w:rPr>
        <w:t> </w:t>
      </w:r>
      <w:r>
        <w:rPr>
          <w:sz w:val="24"/>
        </w:rPr>
        <w:t>y</w:t>
      </w:r>
      <w:r>
        <w:rPr>
          <w:spacing w:val="-4"/>
          <w:sz w:val="24"/>
        </w:rPr>
        <w:t> </w:t>
      </w:r>
      <w:r>
        <w:rPr>
          <w:sz w:val="24"/>
        </w:rPr>
        <w:t>presentar</w:t>
      </w:r>
      <w:r>
        <w:rPr>
          <w:spacing w:val="-3"/>
          <w:sz w:val="24"/>
        </w:rPr>
        <w:t> </w:t>
      </w:r>
      <w:r>
        <w:rPr>
          <w:sz w:val="24"/>
        </w:rPr>
        <w:t>al</w:t>
      </w:r>
      <w:r>
        <w:rPr>
          <w:spacing w:val="-4"/>
          <w:sz w:val="24"/>
        </w:rPr>
        <w:t> </w:t>
      </w:r>
      <w:r>
        <w:rPr>
          <w:sz w:val="24"/>
        </w:rPr>
        <w:t>Consejo</w:t>
      </w:r>
      <w:r>
        <w:rPr>
          <w:spacing w:val="-3"/>
          <w:sz w:val="24"/>
        </w:rPr>
        <w:t> </w:t>
      </w:r>
      <w:r>
        <w:rPr>
          <w:sz w:val="24"/>
        </w:rPr>
        <w:t>de</w:t>
      </w:r>
      <w:r>
        <w:rPr>
          <w:spacing w:val="-1"/>
          <w:sz w:val="24"/>
        </w:rPr>
        <w:t> </w:t>
      </w:r>
      <w:r>
        <w:rPr>
          <w:sz w:val="24"/>
        </w:rPr>
        <w:t>Unidad</w:t>
      </w:r>
      <w:r>
        <w:rPr>
          <w:spacing w:val="-4"/>
          <w:sz w:val="24"/>
        </w:rPr>
        <w:t> </w:t>
      </w:r>
      <w:r>
        <w:rPr>
          <w:sz w:val="24"/>
        </w:rPr>
        <w:t>la</w:t>
      </w:r>
      <w:r>
        <w:rPr>
          <w:spacing w:val="-3"/>
          <w:sz w:val="24"/>
        </w:rPr>
        <w:t> </w:t>
      </w:r>
      <w:r>
        <w:rPr>
          <w:sz w:val="24"/>
        </w:rPr>
        <w:t>propuesta</w:t>
      </w:r>
      <w:r>
        <w:rPr>
          <w:spacing w:val="-3"/>
          <w:sz w:val="24"/>
        </w:rPr>
        <w:t> </w:t>
      </w:r>
      <w:r>
        <w:rPr>
          <w:sz w:val="24"/>
        </w:rPr>
        <w:t>y</w:t>
      </w:r>
      <w:r>
        <w:rPr>
          <w:spacing w:val="-4"/>
          <w:sz w:val="24"/>
        </w:rPr>
        <w:t> </w:t>
      </w:r>
      <w:r>
        <w:rPr>
          <w:sz w:val="24"/>
        </w:rPr>
        <w:t>modificaciones</w:t>
      </w:r>
      <w:r>
        <w:rPr>
          <w:spacing w:val="-1"/>
          <w:sz w:val="24"/>
        </w:rPr>
        <w:t> </w:t>
      </w:r>
      <w:r>
        <w:rPr>
          <w:sz w:val="24"/>
        </w:rPr>
        <w:t>de </w:t>
      </w:r>
      <w:r>
        <w:rPr>
          <w:w w:val="105"/>
          <w:sz w:val="24"/>
        </w:rPr>
        <w:t>la</w:t>
      </w:r>
      <w:r>
        <w:rPr>
          <w:spacing w:val="-5"/>
          <w:w w:val="105"/>
          <w:sz w:val="24"/>
        </w:rPr>
        <w:t> </w:t>
      </w:r>
      <w:r>
        <w:rPr>
          <w:w w:val="105"/>
          <w:sz w:val="24"/>
        </w:rPr>
        <w:t>guía</w:t>
      </w:r>
      <w:r>
        <w:rPr>
          <w:spacing w:val="-5"/>
          <w:w w:val="105"/>
          <w:sz w:val="24"/>
        </w:rPr>
        <w:t> </w:t>
      </w:r>
      <w:r>
        <w:rPr>
          <w:w w:val="105"/>
          <w:sz w:val="24"/>
        </w:rPr>
        <w:t>de</w:t>
      </w:r>
      <w:r>
        <w:rPr>
          <w:spacing w:val="-4"/>
          <w:w w:val="105"/>
          <w:sz w:val="24"/>
        </w:rPr>
        <w:t> </w:t>
      </w:r>
      <w:r>
        <w:rPr>
          <w:w w:val="105"/>
          <w:sz w:val="24"/>
        </w:rPr>
        <w:t>presentación</w:t>
      </w:r>
      <w:r>
        <w:rPr>
          <w:spacing w:val="-7"/>
          <w:w w:val="105"/>
          <w:sz w:val="24"/>
        </w:rPr>
        <w:t> </w:t>
      </w:r>
      <w:r>
        <w:rPr>
          <w:w w:val="105"/>
          <w:sz w:val="24"/>
        </w:rPr>
        <w:t>y</w:t>
      </w:r>
      <w:r>
        <w:rPr>
          <w:spacing w:val="-2"/>
          <w:w w:val="105"/>
          <w:sz w:val="24"/>
        </w:rPr>
        <w:t> </w:t>
      </w:r>
      <w:r>
        <w:rPr>
          <w:w w:val="105"/>
          <w:sz w:val="24"/>
        </w:rPr>
        <w:t>definición</w:t>
      </w:r>
      <w:r>
        <w:rPr>
          <w:spacing w:val="-3"/>
          <w:w w:val="105"/>
          <w:sz w:val="24"/>
        </w:rPr>
        <w:t> </w:t>
      </w:r>
      <w:r>
        <w:rPr>
          <w:w w:val="105"/>
          <w:sz w:val="24"/>
        </w:rPr>
        <w:t>de</w:t>
      </w:r>
      <w:r>
        <w:rPr>
          <w:spacing w:val="-4"/>
          <w:w w:val="105"/>
          <w:sz w:val="24"/>
        </w:rPr>
        <w:t> </w:t>
      </w:r>
      <w:r>
        <w:rPr>
          <w:w w:val="105"/>
          <w:sz w:val="24"/>
        </w:rPr>
        <w:t>los</w:t>
      </w:r>
      <w:r>
        <w:rPr>
          <w:spacing w:val="-4"/>
          <w:w w:val="105"/>
          <w:sz w:val="24"/>
        </w:rPr>
        <w:t> </w:t>
      </w:r>
      <w:r>
        <w:rPr>
          <w:w w:val="105"/>
          <w:sz w:val="24"/>
        </w:rPr>
        <w:t>apartados</w:t>
      </w:r>
      <w:r>
        <w:rPr>
          <w:spacing w:val="-7"/>
          <w:w w:val="105"/>
          <w:sz w:val="24"/>
        </w:rPr>
        <w:t> </w:t>
      </w:r>
      <w:r>
        <w:rPr>
          <w:w w:val="105"/>
          <w:sz w:val="24"/>
        </w:rPr>
        <w:t>del</w:t>
      </w:r>
      <w:r>
        <w:rPr>
          <w:spacing w:val="-7"/>
          <w:w w:val="105"/>
          <w:sz w:val="24"/>
        </w:rPr>
        <w:t> </w:t>
      </w:r>
      <w:r>
        <w:rPr>
          <w:w w:val="105"/>
          <w:sz w:val="24"/>
        </w:rPr>
        <w:t>informe</w:t>
      </w:r>
      <w:r>
        <w:rPr>
          <w:spacing w:val="-7"/>
          <w:w w:val="105"/>
          <w:sz w:val="24"/>
        </w:rPr>
        <w:t> </w:t>
      </w:r>
      <w:r>
        <w:rPr>
          <w:w w:val="105"/>
          <w:sz w:val="24"/>
        </w:rPr>
        <w:t>de</w:t>
      </w:r>
      <w:r>
        <w:rPr>
          <w:spacing w:val="-4"/>
          <w:w w:val="105"/>
          <w:sz w:val="24"/>
        </w:rPr>
        <w:t> </w:t>
      </w:r>
      <w:r>
        <w:rPr>
          <w:w w:val="105"/>
          <w:sz w:val="24"/>
        </w:rPr>
        <w:t>TFG según</w:t>
      </w:r>
      <w:r>
        <w:rPr>
          <w:spacing w:val="-18"/>
          <w:w w:val="105"/>
          <w:sz w:val="24"/>
        </w:rPr>
        <w:t> </w:t>
      </w:r>
      <w:r>
        <w:rPr>
          <w:w w:val="105"/>
          <w:sz w:val="24"/>
        </w:rPr>
        <w:t>cada</w:t>
      </w:r>
      <w:r>
        <w:rPr>
          <w:spacing w:val="-17"/>
          <w:w w:val="105"/>
          <w:sz w:val="24"/>
        </w:rPr>
        <w:t> </w:t>
      </w:r>
      <w:r>
        <w:rPr>
          <w:w w:val="105"/>
          <w:sz w:val="24"/>
        </w:rPr>
        <w:t>tipo,</w:t>
      </w:r>
      <w:r>
        <w:rPr>
          <w:spacing w:val="-18"/>
          <w:w w:val="105"/>
          <w:sz w:val="24"/>
        </w:rPr>
        <w:t> </w:t>
      </w:r>
      <w:r>
        <w:rPr>
          <w:w w:val="105"/>
          <w:sz w:val="24"/>
        </w:rPr>
        <w:t>cuando</w:t>
      </w:r>
      <w:r>
        <w:rPr>
          <w:spacing w:val="-18"/>
          <w:w w:val="105"/>
          <w:sz w:val="24"/>
        </w:rPr>
        <w:t> </w:t>
      </w:r>
      <w:r>
        <w:rPr>
          <w:w w:val="105"/>
          <w:sz w:val="24"/>
        </w:rPr>
        <w:t>se</w:t>
      </w:r>
      <w:r>
        <w:rPr>
          <w:spacing w:val="-17"/>
          <w:w w:val="105"/>
          <w:sz w:val="24"/>
        </w:rPr>
        <w:t> </w:t>
      </w:r>
      <w:r>
        <w:rPr>
          <w:w w:val="105"/>
          <w:sz w:val="24"/>
        </w:rPr>
        <w:t>considere</w:t>
      </w:r>
      <w:r>
        <w:rPr>
          <w:spacing w:val="-18"/>
          <w:w w:val="105"/>
          <w:sz w:val="24"/>
        </w:rPr>
        <w:t> </w:t>
      </w:r>
      <w:r>
        <w:rPr>
          <w:w w:val="105"/>
          <w:sz w:val="24"/>
        </w:rPr>
        <w:t>necesario.</w:t>
      </w:r>
    </w:p>
    <w:p>
      <w:pPr>
        <w:pStyle w:val="ListParagraph"/>
        <w:numPr>
          <w:ilvl w:val="0"/>
          <w:numId w:val="138"/>
        </w:numPr>
        <w:tabs>
          <w:tab w:pos="2421" w:val="left" w:leader="none"/>
        </w:tabs>
        <w:spacing w:line="268" w:lineRule="auto" w:before="5" w:after="0"/>
        <w:ind w:left="2421" w:right="1347" w:hanging="360"/>
        <w:jc w:val="both"/>
        <w:rPr>
          <w:sz w:val="24"/>
        </w:rPr>
      </w:pPr>
      <w:r>
        <w:rPr>
          <w:w w:val="105"/>
          <w:sz w:val="24"/>
        </w:rPr>
        <w:t>Elaborar</w:t>
      </w:r>
      <w:r>
        <w:rPr>
          <w:w w:val="105"/>
          <w:sz w:val="24"/>
        </w:rPr>
        <w:t> y</w:t>
      </w:r>
      <w:r>
        <w:rPr>
          <w:w w:val="105"/>
          <w:sz w:val="24"/>
        </w:rPr>
        <w:t> presentar</w:t>
      </w:r>
      <w:r>
        <w:rPr>
          <w:w w:val="105"/>
          <w:sz w:val="24"/>
        </w:rPr>
        <w:t> al</w:t>
      </w:r>
      <w:r>
        <w:rPr>
          <w:w w:val="105"/>
          <w:sz w:val="24"/>
        </w:rPr>
        <w:t> Consejo</w:t>
      </w:r>
      <w:r>
        <w:rPr>
          <w:w w:val="105"/>
          <w:sz w:val="24"/>
        </w:rPr>
        <w:t> de</w:t>
      </w:r>
      <w:r>
        <w:rPr>
          <w:w w:val="105"/>
          <w:sz w:val="24"/>
        </w:rPr>
        <w:t> Unidad</w:t>
      </w:r>
      <w:r>
        <w:rPr>
          <w:w w:val="105"/>
          <w:sz w:val="24"/>
        </w:rPr>
        <w:t> la</w:t>
      </w:r>
      <w:r>
        <w:rPr>
          <w:w w:val="105"/>
          <w:sz w:val="24"/>
        </w:rPr>
        <w:t> propuesta</w:t>
      </w:r>
      <w:r>
        <w:rPr>
          <w:w w:val="105"/>
          <w:sz w:val="24"/>
        </w:rPr>
        <w:t> y</w:t>
      </w:r>
      <w:r>
        <w:rPr>
          <w:w w:val="105"/>
          <w:sz w:val="24"/>
        </w:rPr>
        <w:t> posibles </w:t>
      </w:r>
      <w:r>
        <w:rPr>
          <w:sz w:val="24"/>
        </w:rPr>
        <w:t>modificaciones a la reglamentación interna del informe de TFG, cuando se </w:t>
      </w:r>
      <w:r>
        <w:rPr>
          <w:w w:val="105"/>
          <w:sz w:val="24"/>
        </w:rPr>
        <w:t>considere</w:t>
      </w:r>
      <w:r>
        <w:rPr>
          <w:spacing w:val="-5"/>
          <w:w w:val="105"/>
          <w:sz w:val="24"/>
        </w:rPr>
        <w:t> </w:t>
      </w:r>
      <w:r>
        <w:rPr>
          <w:w w:val="105"/>
          <w:sz w:val="24"/>
        </w:rPr>
        <w:t>necesario.</w:t>
      </w:r>
    </w:p>
    <w:p>
      <w:pPr>
        <w:pStyle w:val="ListParagraph"/>
        <w:numPr>
          <w:ilvl w:val="0"/>
          <w:numId w:val="138"/>
        </w:numPr>
        <w:tabs>
          <w:tab w:pos="2421" w:val="left" w:leader="none"/>
        </w:tabs>
        <w:spacing w:line="271" w:lineRule="auto" w:before="8" w:after="0"/>
        <w:ind w:left="2421" w:right="1348" w:hanging="360"/>
        <w:jc w:val="both"/>
        <w:rPr>
          <w:sz w:val="24"/>
        </w:rPr>
      </w:pPr>
      <w:r>
        <w:rPr>
          <w:sz w:val="24"/>
        </w:rPr>
        <w:t>Elaborar</w:t>
      </w:r>
      <w:r>
        <w:rPr>
          <w:spacing w:val="-4"/>
          <w:sz w:val="24"/>
        </w:rPr>
        <w:t> </w:t>
      </w:r>
      <w:r>
        <w:rPr>
          <w:sz w:val="24"/>
        </w:rPr>
        <w:t>y</w:t>
      </w:r>
      <w:r>
        <w:rPr>
          <w:spacing w:val="-5"/>
          <w:sz w:val="24"/>
        </w:rPr>
        <w:t> </w:t>
      </w:r>
      <w:r>
        <w:rPr>
          <w:sz w:val="24"/>
        </w:rPr>
        <w:t>presentar</w:t>
      </w:r>
      <w:r>
        <w:rPr>
          <w:spacing w:val="-4"/>
          <w:sz w:val="24"/>
        </w:rPr>
        <w:t> </w:t>
      </w:r>
      <w:r>
        <w:rPr>
          <w:sz w:val="24"/>
        </w:rPr>
        <w:t>al</w:t>
      </w:r>
      <w:r>
        <w:rPr>
          <w:spacing w:val="-1"/>
          <w:sz w:val="24"/>
        </w:rPr>
        <w:t> </w:t>
      </w:r>
      <w:r>
        <w:rPr>
          <w:sz w:val="24"/>
        </w:rPr>
        <w:t>Consejo de</w:t>
      </w:r>
      <w:r>
        <w:rPr>
          <w:spacing w:val="-2"/>
          <w:sz w:val="24"/>
        </w:rPr>
        <w:t> </w:t>
      </w:r>
      <w:r>
        <w:rPr>
          <w:sz w:val="24"/>
        </w:rPr>
        <w:t>Unidad</w:t>
      </w:r>
      <w:r>
        <w:rPr>
          <w:spacing w:val="-5"/>
          <w:sz w:val="24"/>
        </w:rPr>
        <w:t> </w:t>
      </w:r>
      <w:r>
        <w:rPr>
          <w:sz w:val="24"/>
        </w:rPr>
        <w:t>propuestas</w:t>
      </w:r>
      <w:r>
        <w:rPr>
          <w:spacing w:val="-2"/>
          <w:sz w:val="24"/>
        </w:rPr>
        <w:t> </w:t>
      </w:r>
      <w:r>
        <w:rPr>
          <w:sz w:val="24"/>
        </w:rPr>
        <w:t>de</w:t>
      </w:r>
      <w:r>
        <w:rPr>
          <w:spacing w:val="-7"/>
          <w:sz w:val="24"/>
        </w:rPr>
        <w:t> </w:t>
      </w:r>
      <w:r>
        <w:rPr>
          <w:sz w:val="24"/>
        </w:rPr>
        <w:t>modificación</w:t>
      </w:r>
      <w:r>
        <w:rPr>
          <w:spacing w:val="-6"/>
          <w:sz w:val="24"/>
        </w:rPr>
        <w:t> </w:t>
      </w:r>
      <w:r>
        <w:rPr>
          <w:sz w:val="24"/>
        </w:rPr>
        <w:t>a las rúbricas</w:t>
      </w:r>
      <w:r>
        <w:rPr>
          <w:spacing w:val="-6"/>
          <w:sz w:val="24"/>
        </w:rPr>
        <w:t> </w:t>
      </w:r>
      <w:r>
        <w:rPr>
          <w:sz w:val="24"/>
        </w:rPr>
        <w:t>para</w:t>
      </w:r>
      <w:r>
        <w:rPr>
          <w:spacing w:val="-3"/>
          <w:sz w:val="24"/>
        </w:rPr>
        <w:t> </w:t>
      </w:r>
      <w:r>
        <w:rPr>
          <w:sz w:val="24"/>
        </w:rPr>
        <w:t>evaluar</w:t>
      </w:r>
      <w:r>
        <w:rPr>
          <w:spacing w:val="-3"/>
          <w:sz w:val="24"/>
        </w:rPr>
        <w:t> </w:t>
      </w:r>
      <w:r>
        <w:rPr>
          <w:sz w:val="24"/>
        </w:rPr>
        <w:t>el</w:t>
      </w:r>
      <w:r>
        <w:rPr>
          <w:spacing w:val="-4"/>
          <w:sz w:val="24"/>
        </w:rPr>
        <w:t> </w:t>
      </w:r>
      <w:r>
        <w:rPr>
          <w:sz w:val="24"/>
        </w:rPr>
        <w:t>documento</w:t>
      </w:r>
      <w:r>
        <w:rPr>
          <w:spacing w:val="-3"/>
          <w:sz w:val="24"/>
        </w:rPr>
        <w:t> </w:t>
      </w:r>
      <w:r>
        <w:rPr>
          <w:sz w:val="24"/>
        </w:rPr>
        <w:t>escrito</w:t>
      </w:r>
      <w:r>
        <w:rPr>
          <w:spacing w:val="-3"/>
          <w:sz w:val="24"/>
        </w:rPr>
        <w:t> </w:t>
      </w:r>
      <w:r>
        <w:rPr>
          <w:sz w:val="24"/>
        </w:rPr>
        <w:t>y</w:t>
      </w:r>
      <w:r>
        <w:rPr>
          <w:spacing w:val="-4"/>
          <w:sz w:val="24"/>
        </w:rPr>
        <w:t> </w:t>
      </w:r>
      <w:r>
        <w:rPr>
          <w:sz w:val="24"/>
        </w:rPr>
        <w:t>la defensa</w:t>
      </w:r>
      <w:r>
        <w:rPr>
          <w:spacing w:val="-3"/>
          <w:sz w:val="24"/>
        </w:rPr>
        <w:t> </w:t>
      </w:r>
      <w:r>
        <w:rPr>
          <w:sz w:val="24"/>
        </w:rPr>
        <w:t>del</w:t>
      </w:r>
      <w:r>
        <w:rPr>
          <w:spacing w:val="-4"/>
          <w:sz w:val="24"/>
        </w:rPr>
        <w:t> </w:t>
      </w:r>
      <w:r>
        <w:rPr>
          <w:sz w:val="24"/>
        </w:rPr>
        <w:t>informe</w:t>
      </w:r>
      <w:r>
        <w:rPr>
          <w:spacing w:val="-5"/>
          <w:sz w:val="24"/>
        </w:rPr>
        <w:t> </w:t>
      </w:r>
      <w:r>
        <w:rPr>
          <w:sz w:val="24"/>
        </w:rPr>
        <w:t>de TFG, </w:t>
      </w:r>
      <w:r>
        <w:rPr>
          <w:w w:val="105"/>
          <w:sz w:val="24"/>
        </w:rPr>
        <w:t>cuando</w:t>
      </w:r>
      <w:r>
        <w:rPr>
          <w:spacing w:val="-10"/>
          <w:w w:val="105"/>
          <w:sz w:val="24"/>
        </w:rPr>
        <w:t> </w:t>
      </w:r>
      <w:r>
        <w:rPr>
          <w:w w:val="105"/>
          <w:sz w:val="24"/>
        </w:rPr>
        <w:t>se</w:t>
      </w:r>
      <w:r>
        <w:rPr>
          <w:spacing w:val="-8"/>
          <w:w w:val="105"/>
          <w:sz w:val="24"/>
        </w:rPr>
        <w:t> </w:t>
      </w:r>
      <w:r>
        <w:rPr>
          <w:w w:val="105"/>
          <w:sz w:val="24"/>
        </w:rPr>
        <w:t>considere</w:t>
      </w:r>
      <w:r>
        <w:rPr>
          <w:spacing w:val="-8"/>
          <w:w w:val="105"/>
          <w:sz w:val="24"/>
        </w:rPr>
        <w:t> </w:t>
      </w:r>
      <w:r>
        <w:rPr>
          <w:w w:val="105"/>
          <w:sz w:val="24"/>
        </w:rPr>
        <w:t>necesario.</w:t>
      </w:r>
    </w:p>
    <w:p>
      <w:pPr>
        <w:pStyle w:val="ListParagraph"/>
        <w:numPr>
          <w:ilvl w:val="0"/>
          <w:numId w:val="138"/>
        </w:numPr>
        <w:tabs>
          <w:tab w:pos="2421" w:val="left" w:leader="none"/>
        </w:tabs>
        <w:spacing w:line="268" w:lineRule="auto" w:before="0" w:after="0"/>
        <w:ind w:left="2421" w:right="1338" w:hanging="360"/>
        <w:jc w:val="both"/>
        <w:rPr>
          <w:sz w:val="24"/>
        </w:rPr>
      </w:pPr>
      <w:r>
        <w:rPr>
          <w:sz w:val="24"/>
        </w:rPr>
        <w:t>Enviar</w:t>
      </w:r>
      <w:r>
        <w:rPr>
          <w:spacing w:val="-10"/>
          <w:sz w:val="24"/>
        </w:rPr>
        <w:t> </w:t>
      </w:r>
      <w:r>
        <w:rPr>
          <w:sz w:val="24"/>
        </w:rPr>
        <w:t>a</w:t>
      </w:r>
      <w:r>
        <w:rPr>
          <w:spacing w:val="-10"/>
          <w:sz w:val="24"/>
        </w:rPr>
        <w:t> </w:t>
      </w:r>
      <w:r>
        <w:rPr>
          <w:sz w:val="24"/>
        </w:rPr>
        <w:t>las</w:t>
      </w:r>
      <w:r>
        <w:rPr>
          <w:spacing w:val="-13"/>
          <w:sz w:val="24"/>
        </w:rPr>
        <w:t> </w:t>
      </w:r>
      <w:r>
        <w:rPr>
          <w:sz w:val="24"/>
        </w:rPr>
        <w:t>personas</w:t>
      </w:r>
      <w:r>
        <w:rPr>
          <w:spacing w:val="-13"/>
          <w:sz w:val="24"/>
        </w:rPr>
        <w:t> </w:t>
      </w:r>
      <w:r>
        <w:rPr>
          <w:sz w:val="24"/>
        </w:rPr>
        <w:t>estudiantes</w:t>
      </w:r>
      <w:r>
        <w:rPr>
          <w:spacing w:val="-13"/>
          <w:sz w:val="24"/>
        </w:rPr>
        <w:t> </w:t>
      </w:r>
      <w:r>
        <w:rPr>
          <w:sz w:val="24"/>
        </w:rPr>
        <w:t>sus</w:t>
      </w:r>
      <w:r>
        <w:rPr>
          <w:spacing w:val="-13"/>
          <w:sz w:val="24"/>
        </w:rPr>
        <w:t> </w:t>
      </w:r>
      <w:r>
        <w:rPr>
          <w:sz w:val="24"/>
        </w:rPr>
        <w:t>sugerencias</w:t>
      </w:r>
      <w:r>
        <w:rPr>
          <w:spacing w:val="-13"/>
          <w:sz w:val="24"/>
        </w:rPr>
        <w:t> </w:t>
      </w:r>
      <w:r>
        <w:rPr>
          <w:sz w:val="24"/>
        </w:rPr>
        <w:t>de</w:t>
      </w:r>
      <w:r>
        <w:rPr>
          <w:spacing w:val="-13"/>
          <w:sz w:val="24"/>
        </w:rPr>
        <w:t> </w:t>
      </w:r>
      <w:r>
        <w:rPr>
          <w:sz w:val="24"/>
        </w:rPr>
        <w:t>mejora</w:t>
      </w:r>
      <w:r>
        <w:rPr>
          <w:spacing w:val="-10"/>
          <w:sz w:val="24"/>
        </w:rPr>
        <w:t> </w:t>
      </w:r>
      <w:r>
        <w:rPr>
          <w:sz w:val="24"/>
        </w:rPr>
        <w:t>para</w:t>
      </w:r>
      <w:r>
        <w:rPr>
          <w:spacing w:val="-10"/>
          <w:sz w:val="24"/>
        </w:rPr>
        <w:t> </w:t>
      </w:r>
      <w:r>
        <w:rPr>
          <w:sz w:val="24"/>
        </w:rPr>
        <w:t>el</w:t>
      </w:r>
      <w:r>
        <w:rPr>
          <w:spacing w:val="-11"/>
          <w:sz w:val="24"/>
        </w:rPr>
        <w:t> </w:t>
      </w:r>
      <w:r>
        <w:rPr>
          <w:sz w:val="24"/>
        </w:rPr>
        <w:t>informe </w:t>
      </w:r>
      <w:r>
        <w:rPr>
          <w:spacing w:val="-2"/>
          <w:w w:val="105"/>
          <w:sz w:val="24"/>
        </w:rPr>
        <w:t>de</w:t>
      </w:r>
      <w:r>
        <w:rPr>
          <w:spacing w:val="-15"/>
          <w:w w:val="105"/>
          <w:sz w:val="24"/>
        </w:rPr>
        <w:t> </w:t>
      </w:r>
      <w:r>
        <w:rPr>
          <w:spacing w:val="-2"/>
          <w:w w:val="105"/>
          <w:sz w:val="24"/>
        </w:rPr>
        <w:t>TFG,</w:t>
      </w:r>
      <w:r>
        <w:rPr>
          <w:spacing w:val="-9"/>
          <w:w w:val="105"/>
          <w:sz w:val="24"/>
        </w:rPr>
        <w:t> </w:t>
      </w:r>
      <w:r>
        <w:rPr>
          <w:spacing w:val="-2"/>
          <w:w w:val="105"/>
          <w:sz w:val="24"/>
        </w:rPr>
        <w:t>una</w:t>
      </w:r>
      <w:r>
        <w:rPr>
          <w:spacing w:val="-12"/>
          <w:w w:val="105"/>
          <w:sz w:val="24"/>
        </w:rPr>
        <w:t> </w:t>
      </w:r>
      <w:r>
        <w:rPr>
          <w:spacing w:val="-2"/>
          <w:w w:val="105"/>
          <w:sz w:val="24"/>
        </w:rPr>
        <w:t>vez</w:t>
      </w:r>
      <w:r>
        <w:rPr>
          <w:spacing w:val="-10"/>
          <w:w w:val="105"/>
          <w:sz w:val="24"/>
        </w:rPr>
        <w:t> </w:t>
      </w:r>
      <w:r>
        <w:rPr>
          <w:spacing w:val="-2"/>
          <w:w w:val="105"/>
          <w:sz w:val="24"/>
        </w:rPr>
        <w:t>concluida</w:t>
      </w:r>
      <w:r>
        <w:rPr>
          <w:spacing w:val="-12"/>
          <w:w w:val="105"/>
          <w:sz w:val="24"/>
        </w:rPr>
        <w:t> </w:t>
      </w:r>
      <w:r>
        <w:rPr>
          <w:spacing w:val="-2"/>
          <w:w w:val="105"/>
          <w:sz w:val="24"/>
        </w:rPr>
        <w:t>la</w:t>
      </w:r>
      <w:r>
        <w:rPr>
          <w:spacing w:val="-12"/>
          <w:w w:val="105"/>
          <w:sz w:val="24"/>
        </w:rPr>
        <w:t> </w:t>
      </w:r>
      <w:r>
        <w:rPr>
          <w:spacing w:val="-2"/>
          <w:w w:val="105"/>
          <w:sz w:val="24"/>
        </w:rPr>
        <w:t>presentación</w:t>
      </w:r>
      <w:r>
        <w:rPr>
          <w:spacing w:val="-14"/>
          <w:w w:val="105"/>
          <w:sz w:val="24"/>
        </w:rPr>
        <w:t> </w:t>
      </w:r>
      <w:r>
        <w:rPr>
          <w:spacing w:val="-2"/>
          <w:w w:val="105"/>
          <w:sz w:val="24"/>
        </w:rPr>
        <w:t>pública</w:t>
      </w:r>
      <w:r>
        <w:rPr>
          <w:spacing w:val="-12"/>
          <w:w w:val="105"/>
          <w:sz w:val="24"/>
        </w:rPr>
        <w:t> </w:t>
      </w:r>
      <w:r>
        <w:rPr>
          <w:spacing w:val="-2"/>
          <w:w w:val="105"/>
          <w:sz w:val="24"/>
        </w:rPr>
        <w:t>del</w:t>
      </w:r>
      <w:r>
        <w:rPr>
          <w:spacing w:val="-13"/>
          <w:w w:val="105"/>
          <w:sz w:val="24"/>
        </w:rPr>
        <w:t> </w:t>
      </w:r>
      <w:r>
        <w:rPr>
          <w:spacing w:val="-2"/>
          <w:w w:val="105"/>
          <w:sz w:val="24"/>
        </w:rPr>
        <w:t>mismo.</w:t>
      </w:r>
    </w:p>
    <w:p>
      <w:pPr>
        <w:pStyle w:val="BodyText"/>
      </w:pPr>
    </w:p>
    <w:p>
      <w:pPr>
        <w:pStyle w:val="BodyText"/>
        <w:spacing w:before="245"/>
      </w:pPr>
    </w:p>
    <w:p>
      <w:pPr>
        <w:pStyle w:val="Heading3"/>
        <w:spacing w:line="273" w:lineRule="auto"/>
        <w:ind w:right="1455"/>
      </w:pPr>
      <w:bookmarkStart w:name="Artículo 16. Sobre las funciones de la p" w:id="101"/>
      <w:bookmarkEnd w:id="101"/>
      <w:r>
        <w:rPr>
          <w:b w:val="0"/>
        </w:rPr>
      </w:r>
      <w:r>
        <w:rPr/>
        <w:t>Artículo 16. Sobre las funciones de la persona tutora de Trabajos Finales de </w:t>
      </w:r>
      <w:r>
        <w:rPr>
          <w:spacing w:val="-2"/>
        </w:rPr>
        <w:t>Graduación</w:t>
      </w:r>
    </w:p>
    <w:p>
      <w:pPr>
        <w:pStyle w:val="BodyText"/>
        <w:spacing w:before="236"/>
        <w:ind w:left="1700"/>
      </w:pPr>
      <w:r>
        <w:rPr/>
        <w:t>Serán</w:t>
      </w:r>
      <w:r>
        <w:rPr>
          <w:spacing w:val="-13"/>
        </w:rPr>
        <w:t> </w:t>
      </w:r>
      <w:r>
        <w:rPr/>
        <w:t>funciones</w:t>
      </w:r>
      <w:r>
        <w:rPr>
          <w:spacing w:val="-12"/>
        </w:rPr>
        <w:t> </w:t>
      </w:r>
      <w:r>
        <w:rPr/>
        <w:t>de</w:t>
      </w:r>
      <w:r>
        <w:rPr>
          <w:spacing w:val="-13"/>
        </w:rPr>
        <w:t> </w:t>
      </w:r>
      <w:r>
        <w:rPr/>
        <w:t>la</w:t>
      </w:r>
      <w:r>
        <w:rPr>
          <w:spacing w:val="-9"/>
        </w:rPr>
        <w:t> </w:t>
      </w:r>
      <w:r>
        <w:rPr/>
        <w:t>persona</w:t>
      </w:r>
      <w:r>
        <w:rPr>
          <w:spacing w:val="-10"/>
        </w:rPr>
        <w:t> </w:t>
      </w:r>
      <w:r>
        <w:rPr>
          <w:spacing w:val="-2"/>
        </w:rPr>
        <w:t>tutora:</w:t>
      </w:r>
    </w:p>
    <w:p>
      <w:pPr>
        <w:pStyle w:val="BodyText"/>
      </w:pPr>
    </w:p>
    <w:p>
      <w:pPr>
        <w:pStyle w:val="BodyText"/>
      </w:pPr>
    </w:p>
    <w:p>
      <w:pPr>
        <w:pStyle w:val="BodyText"/>
        <w:spacing w:before="1"/>
      </w:pPr>
    </w:p>
    <w:p>
      <w:pPr>
        <w:pStyle w:val="ListParagraph"/>
        <w:numPr>
          <w:ilvl w:val="0"/>
          <w:numId w:val="139"/>
        </w:numPr>
        <w:tabs>
          <w:tab w:pos="2419" w:val="left" w:leader="none"/>
          <w:tab w:pos="2421" w:val="left" w:leader="none"/>
        </w:tabs>
        <w:spacing w:line="271" w:lineRule="auto" w:before="0" w:after="0"/>
        <w:ind w:left="2421" w:right="1284" w:hanging="360"/>
        <w:jc w:val="both"/>
        <w:rPr>
          <w:sz w:val="24"/>
        </w:rPr>
      </w:pPr>
      <w:r>
        <w:rPr>
          <w:sz w:val="24"/>
        </w:rPr>
        <w:t>Orientar a la persona estudiante</w:t>
      </w:r>
      <w:r>
        <w:rPr>
          <w:spacing w:val="-4"/>
          <w:sz w:val="24"/>
        </w:rPr>
        <w:t> </w:t>
      </w:r>
      <w:r>
        <w:rPr>
          <w:sz w:val="24"/>
        </w:rPr>
        <w:t>en</w:t>
      </w:r>
      <w:r>
        <w:rPr>
          <w:spacing w:val="-4"/>
          <w:sz w:val="24"/>
        </w:rPr>
        <w:t> </w:t>
      </w:r>
      <w:r>
        <w:rPr>
          <w:sz w:val="24"/>
        </w:rPr>
        <w:t>la búsqueda de</w:t>
      </w:r>
      <w:r>
        <w:rPr>
          <w:spacing w:val="-4"/>
          <w:sz w:val="24"/>
        </w:rPr>
        <w:t> </w:t>
      </w:r>
      <w:r>
        <w:rPr>
          <w:sz w:val="24"/>
        </w:rPr>
        <w:t>fuentes</w:t>
      </w:r>
      <w:r>
        <w:rPr>
          <w:spacing w:val="-4"/>
          <w:sz w:val="24"/>
        </w:rPr>
        <w:t> </w:t>
      </w:r>
      <w:r>
        <w:rPr>
          <w:sz w:val="24"/>
        </w:rPr>
        <w:t>de</w:t>
      </w:r>
      <w:r>
        <w:rPr>
          <w:spacing w:val="-4"/>
          <w:sz w:val="24"/>
        </w:rPr>
        <w:t> </w:t>
      </w:r>
      <w:r>
        <w:rPr>
          <w:sz w:val="24"/>
        </w:rPr>
        <w:t>información</w:t>
      </w:r>
      <w:r>
        <w:rPr>
          <w:spacing w:val="-2"/>
          <w:sz w:val="24"/>
        </w:rPr>
        <w:t> </w:t>
      </w:r>
      <w:r>
        <w:rPr>
          <w:sz w:val="24"/>
        </w:rPr>
        <w:t>y </w:t>
      </w:r>
      <w:r>
        <w:rPr>
          <w:w w:val="105"/>
          <w:sz w:val="24"/>
        </w:rPr>
        <w:t>personas</w:t>
      </w:r>
      <w:r>
        <w:rPr>
          <w:spacing w:val="-18"/>
          <w:w w:val="105"/>
          <w:sz w:val="24"/>
        </w:rPr>
        <w:t> </w:t>
      </w:r>
      <w:r>
        <w:rPr>
          <w:w w:val="105"/>
          <w:sz w:val="24"/>
        </w:rPr>
        <w:t>consultoras,</w:t>
      </w:r>
      <w:r>
        <w:rPr>
          <w:spacing w:val="-17"/>
          <w:w w:val="105"/>
          <w:sz w:val="24"/>
        </w:rPr>
        <w:t> </w:t>
      </w:r>
      <w:r>
        <w:rPr>
          <w:w w:val="105"/>
          <w:sz w:val="24"/>
        </w:rPr>
        <w:t>cuando</w:t>
      </w:r>
      <w:r>
        <w:rPr>
          <w:spacing w:val="-18"/>
          <w:w w:val="105"/>
          <w:sz w:val="24"/>
        </w:rPr>
        <w:t> </w:t>
      </w:r>
      <w:r>
        <w:rPr>
          <w:w w:val="105"/>
          <w:sz w:val="24"/>
        </w:rPr>
        <w:t>sea</w:t>
      </w:r>
      <w:r>
        <w:rPr>
          <w:spacing w:val="-18"/>
          <w:w w:val="105"/>
          <w:sz w:val="24"/>
        </w:rPr>
        <w:t> </w:t>
      </w:r>
      <w:r>
        <w:rPr>
          <w:w w:val="105"/>
          <w:sz w:val="24"/>
        </w:rPr>
        <w:t>necesario.</w:t>
      </w:r>
    </w:p>
    <w:p>
      <w:pPr>
        <w:pStyle w:val="ListParagraph"/>
        <w:numPr>
          <w:ilvl w:val="0"/>
          <w:numId w:val="139"/>
        </w:numPr>
        <w:tabs>
          <w:tab w:pos="2419" w:val="left" w:leader="none"/>
          <w:tab w:pos="2421" w:val="left" w:leader="none"/>
        </w:tabs>
        <w:spacing w:line="268" w:lineRule="auto" w:before="242" w:after="0"/>
        <w:ind w:left="2421" w:right="1288" w:hanging="360"/>
        <w:jc w:val="both"/>
        <w:rPr>
          <w:sz w:val="24"/>
        </w:rPr>
      </w:pPr>
      <w:r>
        <w:rPr>
          <w:sz w:val="24"/>
        </w:rPr>
        <w:t>Orientar</w:t>
      </w:r>
      <w:r>
        <w:rPr>
          <w:spacing w:val="-1"/>
          <w:sz w:val="24"/>
        </w:rPr>
        <w:t> </w:t>
      </w:r>
      <w:r>
        <w:rPr>
          <w:sz w:val="24"/>
        </w:rPr>
        <w:t>y</w:t>
      </w:r>
      <w:r>
        <w:rPr>
          <w:spacing w:val="-2"/>
          <w:sz w:val="24"/>
        </w:rPr>
        <w:t> </w:t>
      </w:r>
      <w:r>
        <w:rPr>
          <w:sz w:val="24"/>
        </w:rPr>
        <w:t>apoyar</w:t>
      </w:r>
      <w:r>
        <w:rPr>
          <w:spacing w:val="-1"/>
          <w:sz w:val="24"/>
        </w:rPr>
        <w:t> </w:t>
      </w:r>
      <w:r>
        <w:rPr>
          <w:sz w:val="24"/>
        </w:rPr>
        <w:t>oportunamente</w:t>
      </w:r>
      <w:r>
        <w:rPr>
          <w:spacing w:val="-5"/>
          <w:sz w:val="24"/>
        </w:rPr>
        <w:t> </w:t>
      </w:r>
      <w:r>
        <w:rPr>
          <w:sz w:val="24"/>
        </w:rPr>
        <w:t>a</w:t>
      </w:r>
      <w:r>
        <w:rPr>
          <w:spacing w:val="-1"/>
          <w:sz w:val="24"/>
        </w:rPr>
        <w:t> </w:t>
      </w:r>
      <w:r>
        <w:rPr>
          <w:sz w:val="24"/>
        </w:rPr>
        <w:t>la</w:t>
      </w:r>
      <w:r>
        <w:rPr>
          <w:spacing w:val="-1"/>
          <w:sz w:val="24"/>
        </w:rPr>
        <w:t> </w:t>
      </w:r>
      <w:r>
        <w:rPr>
          <w:sz w:val="24"/>
        </w:rPr>
        <w:t>persona</w:t>
      </w:r>
      <w:r>
        <w:rPr>
          <w:spacing w:val="-1"/>
          <w:sz w:val="24"/>
        </w:rPr>
        <w:t> </w:t>
      </w:r>
      <w:r>
        <w:rPr>
          <w:sz w:val="24"/>
        </w:rPr>
        <w:t>estudiante</w:t>
      </w:r>
      <w:r>
        <w:rPr>
          <w:spacing w:val="-5"/>
          <w:sz w:val="24"/>
        </w:rPr>
        <w:t> </w:t>
      </w:r>
      <w:r>
        <w:rPr>
          <w:sz w:val="24"/>
        </w:rPr>
        <w:t>durante</w:t>
      </w:r>
      <w:r>
        <w:rPr>
          <w:spacing w:val="-5"/>
          <w:sz w:val="24"/>
        </w:rPr>
        <w:t> </w:t>
      </w:r>
      <w:r>
        <w:rPr>
          <w:sz w:val="24"/>
        </w:rPr>
        <w:t>el</w:t>
      </w:r>
      <w:r>
        <w:rPr>
          <w:spacing w:val="-2"/>
          <w:sz w:val="24"/>
        </w:rPr>
        <w:t> </w:t>
      </w:r>
      <w:r>
        <w:rPr>
          <w:sz w:val="24"/>
        </w:rPr>
        <w:t>proceso </w:t>
      </w:r>
      <w:r>
        <w:rPr>
          <w:w w:val="105"/>
          <w:sz w:val="24"/>
        </w:rPr>
        <w:t>del</w:t>
      </w:r>
      <w:r>
        <w:rPr>
          <w:spacing w:val="-1"/>
          <w:w w:val="105"/>
          <w:sz w:val="24"/>
        </w:rPr>
        <w:t> </w:t>
      </w:r>
      <w:r>
        <w:rPr>
          <w:w w:val="105"/>
          <w:sz w:val="24"/>
        </w:rPr>
        <w:t>TFG.</w:t>
      </w:r>
    </w:p>
    <w:p>
      <w:pPr>
        <w:pStyle w:val="ListParagraph"/>
        <w:numPr>
          <w:ilvl w:val="0"/>
          <w:numId w:val="139"/>
        </w:numPr>
        <w:tabs>
          <w:tab w:pos="2421" w:val="left" w:leader="none"/>
        </w:tabs>
        <w:spacing w:line="273" w:lineRule="auto" w:before="242" w:after="0"/>
        <w:ind w:left="2421" w:right="1293" w:hanging="360"/>
        <w:jc w:val="both"/>
        <w:rPr>
          <w:sz w:val="24"/>
        </w:rPr>
      </w:pPr>
      <w:r>
        <w:rPr>
          <w:sz w:val="24"/>
        </w:rPr>
        <w:t>Orientar a la persona estudiante, en caso de consultas a otras personas profesionales, dentro o fuera del ITCR.</w:t>
      </w:r>
    </w:p>
    <w:p>
      <w:pPr>
        <w:pStyle w:val="ListParagraph"/>
        <w:numPr>
          <w:ilvl w:val="0"/>
          <w:numId w:val="139"/>
        </w:numPr>
        <w:tabs>
          <w:tab w:pos="2419" w:val="left" w:leader="none"/>
          <w:tab w:pos="2421" w:val="left" w:leader="none"/>
        </w:tabs>
        <w:spacing w:line="273" w:lineRule="auto" w:before="236" w:after="0"/>
        <w:ind w:left="2421" w:right="1294" w:hanging="360"/>
        <w:jc w:val="both"/>
        <w:rPr>
          <w:sz w:val="24"/>
        </w:rPr>
      </w:pPr>
      <w:r>
        <w:rPr>
          <w:sz w:val="24"/>
        </w:rPr>
        <w:t>Informar</w:t>
      </w:r>
      <w:r>
        <w:rPr>
          <w:spacing w:val="-1"/>
          <w:sz w:val="24"/>
        </w:rPr>
        <w:t> </w:t>
      </w:r>
      <w:r>
        <w:rPr>
          <w:sz w:val="24"/>
        </w:rPr>
        <w:t>a</w:t>
      </w:r>
      <w:r>
        <w:rPr>
          <w:spacing w:val="-1"/>
          <w:sz w:val="24"/>
        </w:rPr>
        <w:t> </w:t>
      </w:r>
      <w:r>
        <w:rPr>
          <w:sz w:val="24"/>
        </w:rPr>
        <w:t>la</w:t>
      </w:r>
      <w:r>
        <w:rPr>
          <w:spacing w:val="-1"/>
          <w:sz w:val="24"/>
        </w:rPr>
        <w:t> </w:t>
      </w:r>
      <w:r>
        <w:rPr>
          <w:sz w:val="24"/>
        </w:rPr>
        <w:t>persona</w:t>
      </w:r>
      <w:r>
        <w:rPr>
          <w:spacing w:val="-1"/>
          <w:sz w:val="24"/>
        </w:rPr>
        <w:t> </w:t>
      </w:r>
      <w:r>
        <w:rPr>
          <w:sz w:val="24"/>
        </w:rPr>
        <w:t>coordinadora</w:t>
      </w:r>
      <w:r>
        <w:rPr>
          <w:spacing w:val="-1"/>
          <w:sz w:val="24"/>
        </w:rPr>
        <w:t> </w:t>
      </w:r>
      <w:r>
        <w:rPr>
          <w:sz w:val="24"/>
        </w:rPr>
        <w:t>de</w:t>
      </w:r>
      <w:r>
        <w:rPr>
          <w:spacing w:val="-4"/>
          <w:sz w:val="24"/>
        </w:rPr>
        <w:t> </w:t>
      </w:r>
      <w:r>
        <w:rPr>
          <w:sz w:val="24"/>
        </w:rPr>
        <w:t>TFG</w:t>
      </w:r>
      <w:r>
        <w:rPr>
          <w:spacing w:val="-4"/>
          <w:sz w:val="24"/>
        </w:rPr>
        <w:t> </w:t>
      </w:r>
      <w:r>
        <w:rPr>
          <w:sz w:val="24"/>
        </w:rPr>
        <w:t>sobre</w:t>
      </w:r>
      <w:r>
        <w:rPr>
          <w:spacing w:val="-4"/>
          <w:sz w:val="24"/>
        </w:rPr>
        <w:t> </w:t>
      </w:r>
      <w:r>
        <w:rPr>
          <w:sz w:val="24"/>
        </w:rPr>
        <w:t>situaciones</w:t>
      </w:r>
      <w:r>
        <w:rPr>
          <w:spacing w:val="-4"/>
          <w:sz w:val="24"/>
        </w:rPr>
        <w:t> </w:t>
      </w:r>
      <w:r>
        <w:rPr>
          <w:sz w:val="24"/>
        </w:rPr>
        <w:t>que afecten el </w:t>
      </w:r>
      <w:r>
        <w:rPr>
          <w:w w:val="105"/>
          <w:sz w:val="24"/>
        </w:rPr>
        <w:t>normal desarrollo del proceso.</w:t>
      </w:r>
    </w:p>
    <w:p>
      <w:pPr>
        <w:pStyle w:val="ListParagraph"/>
        <w:numPr>
          <w:ilvl w:val="0"/>
          <w:numId w:val="139"/>
        </w:numPr>
        <w:tabs>
          <w:tab w:pos="2421" w:val="left" w:leader="none"/>
        </w:tabs>
        <w:spacing w:line="271" w:lineRule="auto" w:before="236" w:after="0"/>
        <w:ind w:left="2421" w:right="1290" w:hanging="360"/>
        <w:jc w:val="both"/>
        <w:rPr>
          <w:sz w:val="24"/>
        </w:rPr>
      </w:pPr>
      <w:r>
        <w:rPr>
          <w:w w:val="105"/>
          <w:sz w:val="24"/>
        </w:rPr>
        <w:t>Asignar</w:t>
      </w:r>
      <w:r>
        <w:rPr>
          <w:spacing w:val="-18"/>
          <w:w w:val="105"/>
          <w:sz w:val="24"/>
        </w:rPr>
        <w:t> </w:t>
      </w:r>
      <w:r>
        <w:rPr>
          <w:w w:val="105"/>
          <w:sz w:val="24"/>
        </w:rPr>
        <w:t>la</w:t>
      </w:r>
      <w:r>
        <w:rPr>
          <w:spacing w:val="-17"/>
          <w:w w:val="105"/>
          <w:sz w:val="24"/>
        </w:rPr>
        <w:t> </w:t>
      </w:r>
      <w:r>
        <w:rPr>
          <w:w w:val="105"/>
          <w:sz w:val="24"/>
        </w:rPr>
        <w:t>calificación</w:t>
      </w:r>
      <w:r>
        <w:rPr>
          <w:spacing w:val="-18"/>
          <w:w w:val="105"/>
          <w:sz w:val="24"/>
        </w:rPr>
        <w:t> </w:t>
      </w:r>
      <w:r>
        <w:rPr>
          <w:w w:val="105"/>
          <w:sz w:val="24"/>
        </w:rPr>
        <w:t>correspondiente</w:t>
      </w:r>
      <w:r>
        <w:rPr>
          <w:spacing w:val="-18"/>
          <w:w w:val="105"/>
          <w:sz w:val="24"/>
        </w:rPr>
        <w:t> </w:t>
      </w:r>
      <w:r>
        <w:rPr>
          <w:w w:val="105"/>
          <w:sz w:val="24"/>
        </w:rPr>
        <w:t>informe</w:t>
      </w:r>
      <w:r>
        <w:rPr>
          <w:spacing w:val="-17"/>
          <w:w w:val="105"/>
          <w:sz w:val="24"/>
        </w:rPr>
        <w:t> </w:t>
      </w:r>
      <w:r>
        <w:rPr>
          <w:w w:val="105"/>
          <w:sz w:val="24"/>
        </w:rPr>
        <w:t>final</w:t>
      </w:r>
      <w:r>
        <w:rPr>
          <w:spacing w:val="-18"/>
          <w:w w:val="105"/>
          <w:sz w:val="24"/>
        </w:rPr>
        <w:t> </w:t>
      </w:r>
      <w:r>
        <w:rPr>
          <w:w w:val="105"/>
          <w:sz w:val="24"/>
        </w:rPr>
        <w:t>y</w:t>
      </w:r>
      <w:r>
        <w:rPr>
          <w:spacing w:val="-17"/>
          <w:w w:val="105"/>
          <w:sz w:val="24"/>
        </w:rPr>
        <w:t> </w:t>
      </w:r>
      <w:r>
        <w:rPr>
          <w:w w:val="105"/>
          <w:sz w:val="24"/>
        </w:rPr>
        <w:t>a</w:t>
      </w:r>
      <w:r>
        <w:rPr>
          <w:spacing w:val="-18"/>
          <w:w w:val="105"/>
          <w:sz w:val="24"/>
        </w:rPr>
        <w:t> </w:t>
      </w:r>
      <w:r>
        <w:rPr>
          <w:w w:val="105"/>
          <w:sz w:val="24"/>
        </w:rPr>
        <w:t>la</w:t>
      </w:r>
      <w:r>
        <w:rPr>
          <w:spacing w:val="-17"/>
          <w:w w:val="105"/>
          <w:sz w:val="24"/>
        </w:rPr>
        <w:t> </w:t>
      </w:r>
      <w:r>
        <w:rPr>
          <w:w w:val="105"/>
          <w:sz w:val="24"/>
        </w:rPr>
        <w:t>defensa</w:t>
      </w:r>
      <w:r>
        <w:rPr>
          <w:spacing w:val="-18"/>
          <w:w w:val="105"/>
          <w:sz w:val="24"/>
        </w:rPr>
        <w:t> </w:t>
      </w:r>
      <w:r>
        <w:rPr>
          <w:w w:val="105"/>
          <w:sz w:val="24"/>
        </w:rPr>
        <w:t>de</w:t>
      </w:r>
      <w:r>
        <w:rPr>
          <w:spacing w:val="-16"/>
          <w:w w:val="105"/>
          <w:sz w:val="24"/>
        </w:rPr>
        <w:t> </w:t>
      </w:r>
      <w:r>
        <w:rPr>
          <w:w w:val="105"/>
          <w:sz w:val="24"/>
        </w:rPr>
        <w:t>tesis </w:t>
      </w:r>
      <w:r>
        <w:rPr>
          <w:spacing w:val="-2"/>
          <w:sz w:val="24"/>
        </w:rPr>
        <w:t>del</w:t>
      </w:r>
      <w:r>
        <w:rPr>
          <w:spacing w:val="-15"/>
          <w:sz w:val="24"/>
        </w:rPr>
        <w:t> </w:t>
      </w:r>
      <w:r>
        <w:rPr>
          <w:spacing w:val="-2"/>
          <w:sz w:val="24"/>
        </w:rPr>
        <w:t>TFG</w:t>
      </w:r>
      <w:r>
        <w:rPr>
          <w:spacing w:val="-15"/>
          <w:sz w:val="24"/>
        </w:rPr>
        <w:t> </w:t>
      </w:r>
      <w:r>
        <w:rPr>
          <w:spacing w:val="-2"/>
          <w:sz w:val="24"/>
        </w:rPr>
        <w:t>de</w:t>
      </w:r>
      <w:r>
        <w:rPr>
          <w:spacing w:val="-9"/>
          <w:sz w:val="24"/>
        </w:rPr>
        <w:t> </w:t>
      </w:r>
      <w:r>
        <w:rPr>
          <w:spacing w:val="-2"/>
          <w:sz w:val="24"/>
        </w:rPr>
        <w:t>cada</w:t>
      </w:r>
      <w:r>
        <w:rPr>
          <w:spacing w:val="-12"/>
          <w:sz w:val="24"/>
        </w:rPr>
        <w:t> </w:t>
      </w:r>
      <w:r>
        <w:rPr>
          <w:spacing w:val="-2"/>
          <w:sz w:val="24"/>
        </w:rPr>
        <w:t>una</w:t>
      </w:r>
      <w:r>
        <w:rPr>
          <w:spacing w:val="-12"/>
          <w:sz w:val="24"/>
        </w:rPr>
        <w:t> </w:t>
      </w:r>
      <w:r>
        <w:rPr>
          <w:spacing w:val="-2"/>
          <w:sz w:val="24"/>
        </w:rPr>
        <w:t>de</w:t>
      </w:r>
      <w:r>
        <w:rPr>
          <w:spacing w:val="-15"/>
          <w:sz w:val="24"/>
        </w:rPr>
        <w:t> </w:t>
      </w:r>
      <w:r>
        <w:rPr>
          <w:spacing w:val="-2"/>
          <w:sz w:val="24"/>
        </w:rPr>
        <w:t>las</w:t>
      </w:r>
      <w:r>
        <w:rPr>
          <w:spacing w:val="-15"/>
          <w:sz w:val="24"/>
        </w:rPr>
        <w:t> </w:t>
      </w:r>
      <w:r>
        <w:rPr>
          <w:spacing w:val="-2"/>
          <w:sz w:val="24"/>
        </w:rPr>
        <w:t>personas</w:t>
      </w:r>
      <w:r>
        <w:rPr>
          <w:spacing w:val="-14"/>
          <w:sz w:val="24"/>
        </w:rPr>
        <w:t> </w:t>
      </w:r>
      <w:r>
        <w:rPr>
          <w:spacing w:val="-2"/>
          <w:sz w:val="24"/>
        </w:rPr>
        <w:t>estudiantes</w:t>
      </w:r>
      <w:r>
        <w:rPr>
          <w:spacing w:val="-15"/>
          <w:sz w:val="24"/>
        </w:rPr>
        <w:t> </w:t>
      </w:r>
      <w:r>
        <w:rPr>
          <w:spacing w:val="-2"/>
          <w:sz w:val="24"/>
        </w:rPr>
        <w:t>a</w:t>
      </w:r>
      <w:r>
        <w:rPr>
          <w:spacing w:val="-11"/>
          <w:sz w:val="24"/>
        </w:rPr>
        <w:t> </w:t>
      </w:r>
      <w:r>
        <w:rPr>
          <w:spacing w:val="-2"/>
          <w:sz w:val="24"/>
        </w:rPr>
        <w:t>su</w:t>
      </w:r>
      <w:r>
        <w:rPr>
          <w:spacing w:val="-15"/>
          <w:sz w:val="24"/>
        </w:rPr>
        <w:t> </w:t>
      </w:r>
      <w:r>
        <w:rPr>
          <w:spacing w:val="-2"/>
          <w:sz w:val="24"/>
        </w:rPr>
        <w:t>cargo,</w:t>
      </w:r>
      <w:r>
        <w:rPr>
          <w:spacing w:val="-12"/>
          <w:sz w:val="24"/>
        </w:rPr>
        <w:t> </w:t>
      </w:r>
      <w:r>
        <w:rPr>
          <w:spacing w:val="-2"/>
          <w:sz w:val="24"/>
        </w:rPr>
        <w:t>según</w:t>
      </w:r>
      <w:r>
        <w:rPr>
          <w:spacing w:val="-9"/>
          <w:sz w:val="24"/>
        </w:rPr>
        <w:t> </w:t>
      </w:r>
      <w:r>
        <w:rPr>
          <w:spacing w:val="-2"/>
          <w:sz w:val="24"/>
        </w:rPr>
        <w:t>el</w:t>
      </w:r>
      <w:r>
        <w:rPr>
          <w:spacing w:val="-14"/>
          <w:sz w:val="24"/>
        </w:rPr>
        <w:t> </w:t>
      </w:r>
      <w:r>
        <w:rPr>
          <w:spacing w:val="-2"/>
          <w:sz w:val="24"/>
        </w:rPr>
        <w:t>sistema </w:t>
      </w:r>
      <w:r>
        <w:rPr>
          <w:w w:val="105"/>
          <w:sz w:val="24"/>
        </w:rPr>
        <w:t>de</w:t>
      </w:r>
      <w:r>
        <w:rPr>
          <w:spacing w:val="-14"/>
          <w:w w:val="105"/>
          <w:sz w:val="24"/>
        </w:rPr>
        <w:t> </w:t>
      </w:r>
      <w:r>
        <w:rPr>
          <w:w w:val="105"/>
          <w:sz w:val="24"/>
        </w:rPr>
        <w:t>evaluación</w:t>
      </w:r>
      <w:r>
        <w:rPr>
          <w:spacing w:val="-13"/>
          <w:w w:val="105"/>
          <w:sz w:val="24"/>
        </w:rPr>
        <w:t> </w:t>
      </w:r>
      <w:r>
        <w:rPr>
          <w:w w:val="105"/>
          <w:sz w:val="24"/>
        </w:rPr>
        <w:t>definido</w:t>
      </w:r>
      <w:r>
        <w:rPr>
          <w:spacing w:val="-10"/>
          <w:w w:val="105"/>
          <w:sz w:val="24"/>
        </w:rPr>
        <w:t> </w:t>
      </w:r>
      <w:r>
        <w:rPr>
          <w:w w:val="105"/>
          <w:sz w:val="24"/>
        </w:rPr>
        <w:t>en</w:t>
      </w:r>
      <w:r>
        <w:rPr>
          <w:spacing w:val="-8"/>
          <w:w w:val="105"/>
          <w:sz w:val="24"/>
        </w:rPr>
        <w:t> </w:t>
      </w:r>
      <w:r>
        <w:rPr>
          <w:w w:val="105"/>
          <w:sz w:val="24"/>
        </w:rPr>
        <w:t>el</w:t>
      </w:r>
      <w:r>
        <w:rPr>
          <w:spacing w:val="-11"/>
          <w:w w:val="105"/>
          <w:sz w:val="24"/>
        </w:rPr>
        <w:t> </w:t>
      </w:r>
      <w:r>
        <w:rPr>
          <w:w w:val="105"/>
          <w:sz w:val="24"/>
        </w:rPr>
        <w:t>presente</w:t>
      </w:r>
      <w:r>
        <w:rPr>
          <w:spacing w:val="-8"/>
          <w:w w:val="105"/>
          <w:sz w:val="24"/>
        </w:rPr>
        <w:t> </w:t>
      </w:r>
      <w:r>
        <w:rPr>
          <w:w w:val="105"/>
          <w:sz w:val="24"/>
        </w:rPr>
        <w:t>reglamento.</w:t>
      </w:r>
    </w:p>
    <w:p>
      <w:pPr>
        <w:pStyle w:val="ListParagraph"/>
        <w:numPr>
          <w:ilvl w:val="0"/>
          <w:numId w:val="139"/>
        </w:numPr>
        <w:tabs>
          <w:tab w:pos="2421" w:val="left" w:leader="none"/>
        </w:tabs>
        <w:spacing w:line="273" w:lineRule="auto" w:before="240" w:after="0"/>
        <w:ind w:left="2421" w:right="1282" w:hanging="360"/>
        <w:jc w:val="both"/>
        <w:rPr>
          <w:sz w:val="24"/>
        </w:rPr>
      </w:pPr>
      <w:r>
        <w:rPr>
          <w:sz w:val="24"/>
        </w:rPr>
        <w:t>Velar por la calidad técnica de la presentación, redacción y ortografía del in-forme final escrito y en formato digital, según la normativa correspondiente.</w:t>
      </w:r>
    </w:p>
    <w:p>
      <w:pPr>
        <w:pStyle w:val="ListParagraph"/>
        <w:numPr>
          <w:ilvl w:val="0"/>
          <w:numId w:val="139"/>
        </w:numPr>
        <w:tabs>
          <w:tab w:pos="2421" w:val="left" w:leader="none"/>
        </w:tabs>
        <w:spacing w:line="268" w:lineRule="auto" w:before="236" w:after="0"/>
        <w:ind w:left="2421" w:right="1290" w:hanging="360"/>
        <w:jc w:val="both"/>
        <w:rPr>
          <w:sz w:val="24"/>
        </w:rPr>
      </w:pPr>
      <w:r>
        <w:rPr>
          <w:sz w:val="24"/>
        </w:rPr>
        <w:t>Analizar las solicitudes de prórroga (incompleto) en coordinación con las personas</w:t>
      </w:r>
      <w:r>
        <w:rPr>
          <w:spacing w:val="80"/>
          <w:sz w:val="24"/>
        </w:rPr>
        <w:t> </w:t>
      </w:r>
      <w:r>
        <w:rPr>
          <w:sz w:val="24"/>
        </w:rPr>
        <w:t>estudiantes</w:t>
      </w:r>
      <w:r>
        <w:rPr>
          <w:spacing w:val="80"/>
          <w:sz w:val="24"/>
        </w:rPr>
        <w:t> </w:t>
      </w:r>
      <w:r>
        <w:rPr>
          <w:sz w:val="24"/>
        </w:rPr>
        <w:t>involucradas</w:t>
      </w:r>
      <w:r>
        <w:rPr>
          <w:spacing w:val="80"/>
          <w:sz w:val="24"/>
        </w:rPr>
        <w:t> </w:t>
      </w:r>
      <w:r>
        <w:rPr>
          <w:sz w:val="24"/>
        </w:rPr>
        <w:t>y</w:t>
      </w:r>
      <w:r>
        <w:rPr>
          <w:spacing w:val="70"/>
          <w:w w:val="150"/>
          <w:sz w:val="24"/>
        </w:rPr>
        <w:t> </w:t>
      </w:r>
      <w:r>
        <w:rPr>
          <w:sz w:val="24"/>
        </w:rPr>
        <w:t>hacerlas</w:t>
      </w:r>
      <w:r>
        <w:rPr>
          <w:spacing w:val="80"/>
          <w:sz w:val="24"/>
        </w:rPr>
        <w:t> </w:t>
      </w:r>
      <w:r>
        <w:rPr>
          <w:sz w:val="24"/>
        </w:rPr>
        <w:t>del</w:t>
      </w:r>
      <w:r>
        <w:rPr>
          <w:spacing w:val="70"/>
          <w:w w:val="150"/>
          <w:sz w:val="24"/>
        </w:rPr>
        <w:t> </w:t>
      </w:r>
      <w:r>
        <w:rPr>
          <w:sz w:val="24"/>
        </w:rPr>
        <w:t>conocimiento</w:t>
      </w:r>
      <w:r>
        <w:rPr>
          <w:spacing w:val="70"/>
          <w:w w:val="150"/>
          <w:sz w:val="24"/>
        </w:rPr>
        <w:t> </w:t>
      </w:r>
      <w:r>
        <w:rPr>
          <w:sz w:val="24"/>
        </w:rPr>
        <w:t>de</w:t>
      </w:r>
      <w:r>
        <w:rPr>
          <w:spacing w:val="80"/>
          <w:sz w:val="24"/>
        </w:rPr>
        <w:t> </w:t>
      </w:r>
      <w:r>
        <w:rPr>
          <w:sz w:val="24"/>
        </w:rPr>
        <w:t>la</w:t>
      </w:r>
    </w:p>
    <w:p>
      <w:pPr>
        <w:pStyle w:val="ListParagraph"/>
        <w:spacing w:after="0" w:line="268" w:lineRule="auto"/>
        <w:jc w:val="both"/>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459" name="Image 459"/>
            <wp:cNvGraphicFramePr>
              <a:graphicFrameLocks/>
            </wp:cNvGraphicFramePr>
            <a:graphic>
              <a:graphicData uri="http://schemas.openxmlformats.org/drawingml/2006/picture">
                <pic:pic>
                  <pic:nvPicPr>
                    <pic:cNvPr id="459" name="Image 459"/>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68" w:lineRule="auto"/>
        <w:ind w:left="2421" w:right="688"/>
      </w:pPr>
      <w:r>
        <w:rPr/>
        <w:t>persona</w:t>
      </w:r>
      <w:r>
        <w:rPr>
          <w:spacing w:val="80"/>
          <w:w w:val="150"/>
        </w:rPr>
        <w:t> </w:t>
      </w:r>
      <w:r>
        <w:rPr/>
        <w:t>coordinadora</w:t>
      </w:r>
      <w:r>
        <w:rPr>
          <w:spacing w:val="80"/>
          <w:w w:val="150"/>
        </w:rPr>
        <w:t> </w:t>
      </w:r>
      <w:r>
        <w:rPr/>
        <w:t>de</w:t>
      </w:r>
      <w:r>
        <w:rPr>
          <w:spacing w:val="79"/>
          <w:w w:val="150"/>
        </w:rPr>
        <w:t> </w:t>
      </w:r>
      <w:r>
        <w:rPr/>
        <w:t>TFG</w:t>
      </w:r>
      <w:r>
        <w:rPr>
          <w:spacing w:val="80"/>
          <w:w w:val="150"/>
        </w:rPr>
        <w:t> </w:t>
      </w:r>
      <w:r>
        <w:rPr/>
        <w:t>y</w:t>
      </w:r>
      <w:r>
        <w:rPr>
          <w:spacing w:val="80"/>
          <w:w w:val="150"/>
        </w:rPr>
        <w:t> </w:t>
      </w:r>
      <w:r>
        <w:rPr/>
        <w:t>de</w:t>
      </w:r>
      <w:r>
        <w:rPr>
          <w:spacing w:val="80"/>
          <w:w w:val="150"/>
        </w:rPr>
        <w:t> </w:t>
      </w:r>
      <w:r>
        <w:rPr/>
        <w:t>la</w:t>
      </w:r>
      <w:r>
        <w:rPr>
          <w:spacing w:val="80"/>
          <w:w w:val="150"/>
        </w:rPr>
        <w:t> </w:t>
      </w:r>
      <w:r>
        <w:rPr/>
        <w:t>persona</w:t>
      </w:r>
      <w:r>
        <w:rPr>
          <w:spacing w:val="80"/>
          <w:w w:val="150"/>
        </w:rPr>
        <w:t> </w:t>
      </w:r>
      <w:r>
        <w:rPr/>
        <w:t>que</w:t>
      </w:r>
      <w:r>
        <w:rPr>
          <w:spacing w:val="80"/>
          <w:w w:val="150"/>
        </w:rPr>
        <w:t> </w:t>
      </w:r>
      <w:r>
        <w:rPr/>
        <w:t>desempeñe</w:t>
      </w:r>
      <w:r>
        <w:rPr>
          <w:spacing w:val="80"/>
          <w:w w:val="150"/>
        </w:rPr>
        <w:t> </w:t>
      </w:r>
      <w:r>
        <w:rPr/>
        <w:t>la coordinación de la carrera MATEC.</w:t>
      </w:r>
    </w:p>
    <w:p>
      <w:pPr>
        <w:pStyle w:val="ListParagraph"/>
        <w:numPr>
          <w:ilvl w:val="0"/>
          <w:numId w:val="139"/>
        </w:numPr>
        <w:tabs>
          <w:tab w:pos="2421" w:val="left" w:leader="none"/>
        </w:tabs>
        <w:spacing w:line="271" w:lineRule="auto" w:before="242" w:after="0"/>
        <w:ind w:left="2421" w:right="1293" w:hanging="360"/>
        <w:jc w:val="both"/>
        <w:rPr>
          <w:sz w:val="24"/>
        </w:rPr>
      </w:pPr>
      <w:r>
        <w:rPr>
          <w:sz w:val="24"/>
        </w:rPr>
        <w:t>Modificar los alcances propuestos en el anteproyecto de TFG, de común acuerdo con la persona lectora, la coordinación de TFG y la coordinación MATEC, en casos justificados que así lo requieran.</w:t>
      </w:r>
    </w:p>
    <w:p>
      <w:pPr>
        <w:pStyle w:val="ListParagraph"/>
        <w:numPr>
          <w:ilvl w:val="0"/>
          <w:numId w:val="139"/>
        </w:numPr>
        <w:tabs>
          <w:tab w:pos="2421" w:val="left" w:leader="none"/>
        </w:tabs>
        <w:spacing w:line="268" w:lineRule="auto" w:before="245" w:after="0"/>
        <w:ind w:left="2421" w:right="1348" w:hanging="360"/>
        <w:jc w:val="both"/>
        <w:rPr>
          <w:sz w:val="24"/>
        </w:rPr>
      </w:pPr>
      <w:r>
        <w:rPr>
          <w:w w:val="105"/>
          <w:sz w:val="24"/>
        </w:rPr>
        <w:t>Informar</w:t>
      </w:r>
      <w:r>
        <w:rPr>
          <w:spacing w:val="-18"/>
          <w:w w:val="105"/>
          <w:sz w:val="24"/>
        </w:rPr>
        <w:t> </w:t>
      </w:r>
      <w:r>
        <w:rPr>
          <w:w w:val="105"/>
          <w:sz w:val="24"/>
        </w:rPr>
        <w:t>por</w:t>
      </w:r>
      <w:r>
        <w:rPr>
          <w:spacing w:val="-17"/>
          <w:w w:val="105"/>
          <w:sz w:val="24"/>
        </w:rPr>
        <w:t> </w:t>
      </w:r>
      <w:r>
        <w:rPr>
          <w:w w:val="105"/>
          <w:sz w:val="24"/>
        </w:rPr>
        <w:t>escrito</w:t>
      </w:r>
      <w:r>
        <w:rPr>
          <w:spacing w:val="-18"/>
          <w:w w:val="105"/>
          <w:sz w:val="24"/>
        </w:rPr>
        <w:t> </w:t>
      </w:r>
      <w:r>
        <w:rPr>
          <w:w w:val="105"/>
          <w:sz w:val="24"/>
        </w:rPr>
        <w:t>a</w:t>
      </w:r>
      <w:r>
        <w:rPr>
          <w:spacing w:val="-17"/>
          <w:w w:val="105"/>
          <w:sz w:val="24"/>
        </w:rPr>
        <w:t> </w:t>
      </w:r>
      <w:r>
        <w:rPr>
          <w:w w:val="105"/>
          <w:sz w:val="24"/>
        </w:rPr>
        <w:t>la</w:t>
      </w:r>
      <w:r>
        <w:rPr>
          <w:spacing w:val="-13"/>
          <w:w w:val="105"/>
          <w:sz w:val="24"/>
        </w:rPr>
        <w:t> </w:t>
      </w:r>
      <w:r>
        <w:rPr>
          <w:w w:val="105"/>
          <w:sz w:val="24"/>
        </w:rPr>
        <w:t>coordinación</w:t>
      </w:r>
      <w:r>
        <w:rPr>
          <w:spacing w:val="-18"/>
          <w:w w:val="105"/>
          <w:sz w:val="24"/>
        </w:rPr>
        <w:t> </w:t>
      </w:r>
      <w:r>
        <w:rPr>
          <w:w w:val="105"/>
          <w:sz w:val="24"/>
        </w:rPr>
        <w:t>de</w:t>
      </w:r>
      <w:r>
        <w:rPr>
          <w:spacing w:val="-15"/>
          <w:w w:val="105"/>
          <w:sz w:val="24"/>
        </w:rPr>
        <w:t> </w:t>
      </w:r>
      <w:r>
        <w:rPr>
          <w:w w:val="105"/>
          <w:sz w:val="24"/>
        </w:rPr>
        <w:t>TFG</w:t>
      </w:r>
      <w:r>
        <w:rPr>
          <w:spacing w:val="-16"/>
          <w:w w:val="105"/>
          <w:sz w:val="24"/>
        </w:rPr>
        <w:t> </w:t>
      </w:r>
      <w:r>
        <w:rPr>
          <w:w w:val="105"/>
          <w:sz w:val="24"/>
        </w:rPr>
        <w:t>y</w:t>
      </w:r>
      <w:r>
        <w:rPr>
          <w:spacing w:val="-18"/>
          <w:w w:val="105"/>
          <w:sz w:val="24"/>
        </w:rPr>
        <w:t> </w:t>
      </w:r>
      <w:r>
        <w:rPr>
          <w:w w:val="105"/>
          <w:sz w:val="24"/>
        </w:rPr>
        <w:t>coordinación</w:t>
      </w:r>
      <w:r>
        <w:rPr>
          <w:spacing w:val="-17"/>
          <w:w w:val="105"/>
          <w:sz w:val="24"/>
        </w:rPr>
        <w:t> </w:t>
      </w:r>
      <w:r>
        <w:rPr>
          <w:w w:val="105"/>
          <w:sz w:val="24"/>
        </w:rPr>
        <w:t>de</w:t>
      </w:r>
      <w:r>
        <w:rPr>
          <w:spacing w:val="-16"/>
          <w:w w:val="105"/>
          <w:sz w:val="24"/>
        </w:rPr>
        <w:t> </w:t>
      </w:r>
      <w:r>
        <w:rPr>
          <w:w w:val="105"/>
          <w:sz w:val="24"/>
        </w:rPr>
        <w:t>la</w:t>
      </w:r>
      <w:r>
        <w:rPr>
          <w:spacing w:val="-14"/>
          <w:w w:val="105"/>
          <w:sz w:val="24"/>
        </w:rPr>
        <w:t> </w:t>
      </w:r>
      <w:r>
        <w:rPr>
          <w:w w:val="105"/>
          <w:sz w:val="24"/>
        </w:rPr>
        <w:t>carrera MATEC,</w:t>
      </w:r>
      <w:r>
        <w:rPr>
          <w:w w:val="105"/>
          <w:sz w:val="24"/>
        </w:rPr>
        <w:t> cuando,</w:t>
      </w:r>
      <w:r>
        <w:rPr>
          <w:w w:val="105"/>
          <w:sz w:val="24"/>
        </w:rPr>
        <w:t> según</w:t>
      </w:r>
      <w:r>
        <w:rPr>
          <w:w w:val="105"/>
          <w:sz w:val="24"/>
        </w:rPr>
        <w:t> su</w:t>
      </w:r>
      <w:r>
        <w:rPr>
          <w:w w:val="105"/>
          <w:sz w:val="24"/>
        </w:rPr>
        <w:t> criterio</w:t>
      </w:r>
      <w:r>
        <w:rPr>
          <w:w w:val="105"/>
          <w:sz w:val="24"/>
        </w:rPr>
        <w:t> y</w:t>
      </w:r>
      <w:r>
        <w:rPr>
          <w:w w:val="105"/>
          <w:sz w:val="24"/>
        </w:rPr>
        <w:t> de</w:t>
      </w:r>
      <w:r>
        <w:rPr>
          <w:w w:val="105"/>
          <w:sz w:val="24"/>
        </w:rPr>
        <w:t> la</w:t>
      </w:r>
      <w:r>
        <w:rPr>
          <w:w w:val="105"/>
          <w:sz w:val="24"/>
        </w:rPr>
        <w:t> persona</w:t>
      </w:r>
      <w:r>
        <w:rPr>
          <w:w w:val="105"/>
          <w:sz w:val="24"/>
        </w:rPr>
        <w:t> lectora,</w:t>
      </w:r>
      <w:r>
        <w:rPr>
          <w:w w:val="105"/>
          <w:sz w:val="24"/>
        </w:rPr>
        <w:t> una</w:t>
      </w:r>
      <w:r>
        <w:rPr>
          <w:w w:val="105"/>
          <w:sz w:val="24"/>
        </w:rPr>
        <w:t> persona estudiante</w:t>
      </w:r>
      <w:r>
        <w:rPr>
          <w:spacing w:val="-18"/>
          <w:w w:val="105"/>
          <w:sz w:val="24"/>
        </w:rPr>
        <w:t> </w:t>
      </w:r>
      <w:r>
        <w:rPr>
          <w:w w:val="105"/>
          <w:sz w:val="24"/>
        </w:rPr>
        <w:t>ha</w:t>
      </w:r>
      <w:r>
        <w:rPr>
          <w:spacing w:val="-17"/>
          <w:w w:val="105"/>
          <w:sz w:val="24"/>
        </w:rPr>
        <w:t> </w:t>
      </w:r>
      <w:r>
        <w:rPr>
          <w:w w:val="105"/>
          <w:sz w:val="24"/>
        </w:rPr>
        <w:t>concluido</w:t>
      </w:r>
      <w:r>
        <w:rPr>
          <w:spacing w:val="-18"/>
          <w:w w:val="105"/>
          <w:sz w:val="24"/>
        </w:rPr>
        <w:t> </w:t>
      </w:r>
      <w:r>
        <w:rPr>
          <w:w w:val="105"/>
          <w:sz w:val="24"/>
        </w:rPr>
        <w:t>satisfactoriamente</w:t>
      </w:r>
      <w:r>
        <w:rPr>
          <w:spacing w:val="-18"/>
          <w:w w:val="105"/>
          <w:sz w:val="24"/>
        </w:rPr>
        <w:t> </w:t>
      </w:r>
      <w:r>
        <w:rPr>
          <w:w w:val="105"/>
          <w:sz w:val="24"/>
        </w:rPr>
        <w:t>su</w:t>
      </w:r>
      <w:r>
        <w:rPr>
          <w:spacing w:val="-15"/>
          <w:w w:val="105"/>
          <w:sz w:val="24"/>
        </w:rPr>
        <w:t> </w:t>
      </w:r>
      <w:r>
        <w:rPr>
          <w:w w:val="105"/>
          <w:sz w:val="24"/>
        </w:rPr>
        <w:t>TFG.</w:t>
      </w:r>
    </w:p>
    <w:p>
      <w:pPr>
        <w:pStyle w:val="ListParagraph"/>
        <w:numPr>
          <w:ilvl w:val="0"/>
          <w:numId w:val="139"/>
        </w:numPr>
        <w:tabs>
          <w:tab w:pos="2421" w:val="left" w:leader="none"/>
        </w:tabs>
        <w:spacing w:line="268" w:lineRule="auto" w:before="248" w:after="0"/>
        <w:ind w:left="2421" w:right="1354" w:hanging="360"/>
        <w:jc w:val="both"/>
        <w:rPr>
          <w:sz w:val="24"/>
        </w:rPr>
      </w:pPr>
      <w:r>
        <w:rPr>
          <w:w w:val="105"/>
          <w:sz w:val="24"/>
        </w:rPr>
        <w:t>Brindar</w:t>
      </w:r>
      <w:r>
        <w:rPr>
          <w:spacing w:val="-8"/>
          <w:w w:val="105"/>
          <w:sz w:val="24"/>
        </w:rPr>
        <w:t> </w:t>
      </w:r>
      <w:r>
        <w:rPr>
          <w:w w:val="105"/>
          <w:sz w:val="24"/>
        </w:rPr>
        <w:t>a</w:t>
      </w:r>
      <w:r>
        <w:rPr>
          <w:spacing w:val="-8"/>
          <w:w w:val="105"/>
          <w:sz w:val="24"/>
        </w:rPr>
        <w:t> </w:t>
      </w:r>
      <w:r>
        <w:rPr>
          <w:w w:val="105"/>
          <w:sz w:val="24"/>
        </w:rPr>
        <w:t>la</w:t>
      </w:r>
      <w:r>
        <w:rPr>
          <w:spacing w:val="-8"/>
          <w:w w:val="105"/>
          <w:sz w:val="24"/>
        </w:rPr>
        <w:t> </w:t>
      </w:r>
      <w:r>
        <w:rPr>
          <w:w w:val="105"/>
          <w:sz w:val="24"/>
        </w:rPr>
        <w:t>persona</w:t>
      </w:r>
      <w:r>
        <w:rPr>
          <w:spacing w:val="-4"/>
          <w:w w:val="105"/>
          <w:sz w:val="24"/>
        </w:rPr>
        <w:t> </w:t>
      </w:r>
      <w:r>
        <w:rPr>
          <w:w w:val="105"/>
          <w:sz w:val="24"/>
        </w:rPr>
        <w:t>lectora</w:t>
      </w:r>
      <w:r>
        <w:rPr>
          <w:spacing w:val="-8"/>
          <w:w w:val="105"/>
          <w:sz w:val="24"/>
        </w:rPr>
        <w:t> </w:t>
      </w:r>
      <w:r>
        <w:rPr>
          <w:w w:val="105"/>
          <w:sz w:val="24"/>
        </w:rPr>
        <w:t>del</w:t>
      </w:r>
      <w:r>
        <w:rPr>
          <w:spacing w:val="-6"/>
          <w:w w:val="105"/>
          <w:sz w:val="24"/>
        </w:rPr>
        <w:t> </w:t>
      </w:r>
      <w:r>
        <w:rPr>
          <w:w w:val="105"/>
          <w:sz w:val="24"/>
        </w:rPr>
        <w:t>TFG</w:t>
      </w:r>
      <w:r>
        <w:rPr>
          <w:spacing w:val="-7"/>
          <w:w w:val="105"/>
          <w:sz w:val="24"/>
        </w:rPr>
        <w:t> </w:t>
      </w:r>
      <w:r>
        <w:rPr>
          <w:w w:val="105"/>
          <w:sz w:val="24"/>
        </w:rPr>
        <w:t>la</w:t>
      </w:r>
      <w:r>
        <w:rPr>
          <w:spacing w:val="-4"/>
          <w:w w:val="105"/>
          <w:sz w:val="24"/>
        </w:rPr>
        <w:t> </w:t>
      </w:r>
      <w:r>
        <w:rPr>
          <w:w w:val="105"/>
          <w:sz w:val="24"/>
        </w:rPr>
        <w:t>información</w:t>
      </w:r>
      <w:r>
        <w:rPr>
          <w:spacing w:val="-9"/>
          <w:w w:val="105"/>
          <w:sz w:val="24"/>
        </w:rPr>
        <w:t> </w:t>
      </w:r>
      <w:r>
        <w:rPr>
          <w:w w:val="105"/>
          <w:sz w:val="24"/>
        </w:rPr>
        <w:t>necesaria</w:t>
      </w:r>
      <w:r>
        <w:rPr>
          <w:spacing w:val="-8"/>
          <w:w w:val="105"/>
          <w:sz w:val="24"/>
        </w:rPr>
        <w:t> </w:t>
      </w:r>
      <w:r>
        <w:rPr>
          <w:w w:val="105"/>
          <w:sz w:val="24"/>
        </w:rPr>
        <w:t>y</w:t>
      </w:r>
      <w:r>
        <w:rPr>
          <w:spacing w:val="-9"/>
          <w:w w:val="105"/>
          <w:sz w:val="24"/>
        </w:rPr>
        <w:t> </w:t>
      </w:r>
      <w:r>
        <w:rPr>
          <w:w w:val="105"/>
          <w:sz w:val="24"/>
        </w:rPr>
        <w:t>oportuna sobre</w:t>
      </w:r>
      <w:r>
        <w:rPr>
          <w:spacing w:val="-18"/>
          <w:w w:val="105"/>
          <w:sz w:val="24"/>
        </w:rPr>
        <w:t> </w:t>
      </w:r>
      <w:r>
        <w:rPr>
          <w:w w:val="105"/>
          <w:sz w:val="24"/>
        </w:rPr>
        <w:t>el</w:t>
      </w:r>
      <w:r>
        <w:rPr>
          <w:spacing w:val="-17"/>
          <w:w w:val="105"/>
          <w:sz w:val="24"/>
        </w:rPr>
        <w:t> </w:t>
      </w:r>
      <w:r>
        <w:rPr>
          <w:w w:val="105"/>
          <w:sz w:val="24"/>
        </w:rPr>
        <w:t>avance</w:t>
      </w:r>
      <w:r>
        <w:rPr>
          <w:spacing w:val="-18"/>
          <w:w w:val="105"/>
          <w:sz w:val="24"/>
        </w:rPr>
        <w:t> </w:t>
      </w:r>
      <w:r>
        <w:rPr>
          <w:w w:val="105"/>
          <w:sz w:val="24"/>
        </w:rPr>
        <w:t>del</w:t>
      </w:r>
      <w:r>
        <w:rPr>
          <w:spacing w:val="-18"/>
          <w:w w:val="105"/>
          <w:sz w:val="24"/>
        </w:rPr>
        <w:t> </w:t>
      </w:r>
      <w:r>
        <w:rPr>
          <w:w w:val="105"/>
          <w:sz w:val="24"/>
        </w:rPr>
        <w:t>TFG</w:t>
      </w:r>
      <w:r>
        <w:rPr>
          <w:spacing w:val="-17"/>
          <w:w w:val="105"/>
          <w:sz w:val="24"/>
        </w:rPr>
        <w:t> </w:t>
      </w:r>
      <w:r>
        <w:rPr>
          <w:w w:val="105"/>
          <w:sz w:val="24"/>
        </w:rPr>
        <w:t>a</w:t>
      </w:r>
      <w:r>
        <w:rPr>
          <w:spacing w:val="-18"/>
          <w:w w:val="105"/>
          <w:sz w:val="24"/>
        </w:rPr>
        <w:t> </w:t>
      </w:r>
      <w:r>
        <w:rPr>
          <w:w w:val="105"/>
          <w:sz w:val="24"/>
        </w:rPr>
        <w:t>su</w:t>
      </w:r>
      <w:r>
        <w:rPr>
          <w:spacing w:val="-17"/>
          <w:w w:val="105"/>
          <w:sz w:val="24"/>
        </w:rPr>
        <w:t> </w:t>
      </w:r>
      <w:r>
        <w:rPr>
          <w:w w:val="105"/>
          <w:sz w:val="24"/>
        </w:rPr>
        <w:t>cargo.</w:t>
      </w:r>
    </w:p>
    <w:p>
      <w:pPr>
        <w:pStyle w:val="ListParagraph"/>
        <w:numPr>
          <w:ilvl w:val="0"/>
          <w:numId w:val="139"/>
        </w:numPr>
        <w:tabs>
          <w:tab w:pos="2421" w:val="left" w:leader="none"/>
        </w:tabs>
        <w:spacing w:line="268" w:lineRule="auto" w:before="247" w:after="0"/>
        <w:ind w:left="2421" w:right="1346" w:hanging="360"/>
        <w:jc w:val="both"/>
        <w:rPr>
          <w:sz w:val="24"/>
        </w:rPr>
      </w:pPr>
      <w:r>
        <w:rPr>
          <w:sz w:val="24"/>
        </w:rPr>
        <w:t>Convocar a la persona lectora al menos a dos reuniones para analizar aspectos como el anteproyecto y el avance del TFG, así como las recomendaciones</w:t>
      </w:r>
      <w:r>
        <w:rPr>
          <w:spacing w:val="-2"/>
          <w:sz w:val="24"/>
        </w:rPr>
        <w:t> </w:t>
      </w:r>
      <w:r>
        <w:rPr>
          <w:sz w:val="24"/>
        </w:rPr>
        <w:t>correspondientes</w:t>
      </w:r>
    </w:p>
    <w:p>
      <w:pPr>
        <w:pStyle w:val="ListParagraph"/>
        <w:numPr>
          <w:ilvl w:val="0"/>
          <w:numId w:val="139"/>
        </w:numPr>
        <w:tabs>
          <w:tab w:pos="2419" w:val="left" w:leader="none"/>
        </w:tabs>
        <w:spacing w:line="240" w:lineRule="auto" w:before="248" w:after="0"/>
        <w:ind w:left="2419" w:right="0" w:hanging="358"/>
        <w:jc w:val="both"/>
        <w:rPr>
          <w:sz w:val="24"/>
        </w:rPr>
      </w:pPr>
      <w:r>
        <w:rPr>
          <w:sz w:val="24"/>
        </w:rPr>
        <w:t>Integrar</w:t>
      </w:r>
      <w:r>
        <w:rPr>
          <w:spacing w:val="6"/>
          <w:sz w:val="24"/>
        </w:rPr>
        <w:t> </w:t>
      </w:r>
      <w:r>
        <w:rPr>
          <w:sz w:val="24"/>
        </w:rPr>
        <w:t>el</w:t>
      </w:r>
      <w:r>
        <w:rPr>
          <w:spacing w:val="5"/>
          <w:sz w:val="24"/>
        </w:rPr>
        <w:t> </w:t>
      </w:r>
      <w:r>
        <w:rPr>
          <w:sz w:val="24"/>
        </w:rPr>
        <w:t>Tribunal</w:t>
      </w:r>
      <w:r>
        <w:rPr>
          <w:spacing w:val="5"/>
          <w:sz w:val="24"/>
        </w:rPr>
        <w:t> </w:t>
      </w:r>
      <w:r>
        <w:rPr>
          <w:sz w:val="24"/>
        </w:rPr>
        <w:t>Evaluador</w:t>
      </w:r>
      <w:r>
        <w:rPr>
          <w:spacing w:val="8"/>
          <w:sz w:val="24"/>
        </w:rPr>
        <w:t> </w:t>
      </w:r>
      <w:r>
        <w:rPr>
          <w:sz w:val="24"/>
        </w:rPr>
        <w:t>durante</w:t>
      </w:r>
      <w:r>
        <w:rPr>
          <w:spacing w:val="2"/>
          <w:sz w:val="24"/>
        </w:rPr>
        <w:t> </w:t>
      </w:r>
      <w:r>
        <w:rPr>
          <w:sz w:val="24"/>
        </w:rPr>
        <w:t>la</w:t>
      </w:r>
      <w:r>
        <w:rPr>
          <w:spacing w:val="6"/>
          <w:sz w:val="24"/>
        </w:rPr>
        <w:t> </w:t>
      </w:r>
      <w:r>
        <w:rPr>
          <w:sz w:val="24"/>
        </w:rPr>
        <w:t>presentación</w:t>
      </w:r>
      <w:r>
        <w:rPr>
          <w:spacing w:val="4"/>
          <w:sz w:val="24"/>
        </w:rPr>
        <w:t> </w:t>
      </w:r>
      <w:r>
        <w:rPr>
          <w:sz w:val="24"/>
        </w:rPr>
        <w:t>pública</w:t>
      </w:r>
      <w:r>
        <w:rPr>
          <w:spacing w:val="7"/>
          <w:sz w:val="24"/>
        </w:rPr>
        <w:t> </w:t>
      </w:r>
      <w:r>
        <w:rPr>
          <w:sz w:val="24"/>
        </w:rPr>
        <w:t>del</w:t>
      </w:r>
      <w:r>
        <w:rPr>
          <w:spacing w:val="5"/>
          <w:sz w:val="24"/>
        </w:rPr>
        <w:t> </w:t>
      </w:r>
      <w:r>
        <w:rPr>
          <w:spacing w:val="-4"/>
          <w:sz w:val="24"/>
        </w:rPr>
        <w:t>TFG.</w:t>
      </w:r>
    </w:p>
    <w:p>
      <w:pPr>
        <w:pStyle w:val="ListParagraph"/>
        <w:numPr>
          <w:ilvl w:val="0"/>
          <w:numId w:val="139"/>
        </w:numPr>
        <w:tabs>
          <w:tab w:pos="2419" w:val="left" w:leader="none"/>
          <w:tab w:pos="2421" w:val="left" w:leader="none"/>
        </w:tabs>
        <w:spacing w:line="273" w:lineRule="auto" w:before="275" w:after="0"/>
        <w:ind w:left="2421" w:right="1338" w:hanging="360"/>
        <w:jc w:val="both"/>
        <w:rPr>
          <w:sz w:val="24"/>
        </w:rPr>
      </w:pPr>
      <w:r>
        <w:rPr>
          <w:sz w:val="24"/>
        </w:rPr>
        <w:t>Enviar</w:t>
      </w:r>
      <w:r>
        <w:rPr>
          <w:spacing w:val="-10"/>
          <w:sz w:val="24"/>
        </w:rPr>
        <w:t> </w:t>
      </w:r>
      <w:r>
        <w:rPr>
          <w:sz w:val="24"/>
        </w:rPr>
        <w:t>a</w:t>
      </w:r>
      <w:r>
        <w:rPr>
          <w:spacing w:val="-10"/>
          <w:sz w:val="24"/>
        </w:rPr>
        <w:t> </w:t>
      </w:r>
      <w:r>
        <w:rPr>
          <w:sz w:val="24"/>
        </w:rPr>
        <w:t>las</w:t>
      </w:r>
      <w:r>
        <w:rPr>
          <w:spacing w:val="-13"/>
          <w:sz w:val="24"/>
        </w:rPr>
        <w:t> </w:t>
      </w:r>
      <w:r>
        <w:rPr>
          <w:sz w:val="24"/>
        </w:rPr>
        <w:t>personas</w:t>
      </w:r>
      <w:r>
        <w:rPr>
          <w:spacing w:val="-13"/>
          <w:sz w:val="24"/>
        </w:rPr>
        <w:t> </w:t>
      </w:r>
      <w:r>
        <w:rPr>
          <w:sz w:val="24"/>
        </w:rPr>
        <w:t>estudiantes</w:t>
      </w:r>
      <w:r>
        <w:rPr>
          <w:spacing w:val="-13"/>
          <w:sz w:val="24"/>
        </w:rPr>
        <w:t> </w:t>
      </w:r>
      <w:r>
        <w:rPr>
          <w:sz w:val="24"/>
        </w:rPr>
        <w:t>sus</w:t>
      </w:r>
      <w:r>
        <w:rPr>
          <w:spacing w:val="-13"/>
          <w:sz w:val="24"/>
        </w:rPr>
        <w:t> </w:t>
      </w:r>
      <w:r>
        <w:rPr>
          <w:sz w:val="24"/>
        </w:rPr>
        <w:t>sugerencias</w:t>
      </w:r>
      <w:r>
        <w:rPr>
          <w:spacing w:val="-13"/>
          <w:sz w:val="24"/>
        </w:rPr>
        <w:t> </w:t>
      </w:r>
      <w:r>
        <w:rPr>
          <w:sz w:val="24"/>
        </w:rPr>
        <w:t>de</w:t>
      </w:r>
      <w:r>
        <w:rPr>
          <w:spacing w:val="-13"/>
          <w:sz w:val="24"/>
        </w:rPr>
        <w:t> </w:t>
      </w:r>
      <w:r>
        <w:rPr>
          <w:sz w:val="24"/>
        </w:rPr>
        <w:t>mejora</w:t>
      </w:r>
      <w:r>
        <w:rPr>
          <w:spacing w:val="-10"/>
          <w:sz w:val="24"/>
        </w:rPr>
        <w:t> </w:t>
      </w:r>
      <w:r>
        <w:rPr>
          <w:sz w:val="24"/>
        </w:rPr>
        <w:t>para</w:t>
      </w:r>
      <w:r>
        <w:rPr>
          <w:spacing w:val="-10"/>
          <w:sz w:val="24"/>
        </w:rPr>
        <w:t> </w:t>
      </w:r>
      <w:r>
        <w:rPr>
          <w:sz w:val="24"/>
        </w:rPr>
        <w:t>el</w:t>
      </w:r>
      <w:r>
        <w:rPr>
          <w:spacing w:val="-11"/>
          <w:sz w:val="24"/>
        </w:rPr>
        <w:t> </w:t>
      </w:r>
      <w:r>
        <w:rPr>
          <w:sz w:val="24"/>
        </w:rPr>
        <w:t>informe </w:t>
      </w:r>
      <w:r>
        <w:rPr>
          <w:spacing w:val="-2"/>
          <w:w w:val="105"/>
          <w:sz w:val="24"/>
        </w:rPr>
        <w:t>de</w:t>
      </w:r>
      <w:r>
        <w:rPr>
          <w:spacing w:val="-15"/>
          <w:w w:val="105"/>
          <w:sz w:val="24"/>
        </w:rPr>
        <w:t> </w:t>
      </w:r>
      <w:r>
        <w:rPr>
          <w:spacing w:val="-2"/>
          <w:w w:val="105"/>
          <w:sz w:val="24"/>
        </w:rPr>
        <w:t>TFG,</w:t>
      </w:r>
      <w:r>
        <w:rPr>
          <w:spacing w:val="-9"/>
          <w:w w:val="105"/>
          <w:sz w:val="24"/>
        </w:rPr>
        <w:t> </w:t>
      </w:r>
      <w:r>
        <w:rPr>
          <w:spacing w:val="-2"/>
          <w:w w:val="105"/>
          <w:sz w:val="24"/>
        </w:rPr>
        <w:t>una</w:t>
      </w:r>
      <w:r>
        <w:rPr>
          <w:spacing w:val="-12"/>
          <w:w w:val="105"/>
          <w:sz w:val="24"/>
        </w:rPr>
        <w:t> </w:t>
      </w:r>
      <w:r>
        <w:rPr>
          <w:spacing w:val="-2"/>
          <w:w w:val="105"/>
          <w:sz w:val="24"/>
        </w:rPr>
        <w:t>vez</w:t>
      </w:r>
      <w:r>
        <w:rPr>
          <w:spacing w:val="-10"/>
          <w:w w:val="105"/>
          <w:sz w:val="24"/>
        </w:rPr>
        <w:t> </w:t>
      </w:r>
      <w:r>
        <w:rPr>
          <w:spacing w:val="-2"/>
          <w:w w:val="105"/>
          <w:sz w:val="24"/>
        </w:rPr>
        <w:t>concluida</w:t>
      </w:r>
      <w:r>
        <w:rPr>
          <w:spacing w:val="-12"/>
          <w:w w:val="105"/>
          <w:sz w:val="24"/>
        </w:rPr>
        <w:t> </w:t>
      </w:r>
      <w:r>
        <w:rPr>
          <w:spacing w:val="-2"/>
          <w:w w:val="105"/>
          <w:sz w:val="24"/>
        </w:rPr>
        <w:t>la</w:t>
      </w:r>
      <w:r>
        <w:rPr>
          <w:spacing w:val="-12"/>
          <w:w w:val="105"/>
          <w:sz w:val="24"/>
        </w:rPr>
        <w:t> </w:t>
      </w:r>
      <w:r>
        <w:rPr>
          <w:spacing w:val="-2"/>
          <w:w w:val="105"/>
          <w:sz w:val="24"/>
        </w:rPr>
        <w:t>presentación</w:t>
      </w:r>
      <w:r>
        <w:rPr>
          <w:spacing w:val="-14"/>
          <w:w w:val="105"/>
          <w:sz w:val="24"/>
        </w:rPr>
        <w:t> </w:t>
      </w:r>
      <w:r>
        <w:rPr>
          <w:spacing w:val="-2"/>
          <w:w w:val="105"/>
          <w:sz w:val="24"/>
        </w:rPr>
        <w:t>pública</w:t>
      </w:r>
      <w:r>
        <w:rPr>
          <w:spacing w:val="-12"/>
          <w:w w:val="105"/>
          <w:sz w:val="24"/>
        </w:rPr>
        <w:t> </w:t>
      </w:r>
      <w:r>
        <w:rPr>
          <w:spacing w:val="-2"/>
          <w:w w:val="105"/>
          <w:sz w:val="24"/>
        </w:rPr>
        <w:t>del</w:t>
      </w:r>
      <w:r>
        <w:rPr>
          <w:spacing w:val="-13"/>
          <w:w w:val="105"/>
          <w:sz w:val="24"/>
        </w:rPr>
        <w:t> </w:t>
      </w:r>
      <w:r>
        <w:rPr>
          <w:spacing w:val="-2"/>
          <w:w w:val="105"/>
          <w:sz w:val="24"/>
        </w:rPr>
        <w:t>mismo.</w:t>
      </w:r>
    </w:p>
    <w:p>
      <w:pPr>
        <w:pStyle w:val="BodyText"/>
      </w:pPr>
    </w:p>
    <w:p>
      <w:pPr>
        <w:pStyle w:val="BodyText"/>
        <w:spacing w:before="234"/>
      </w:pPr>
    </w:p>
    <w:p>
      <w:pPr>
        <w:pStyle w:val="Heading3"/>
        <w:spacing w:line="273" w:lineRule="auto"/>
        <w:ind w:right="1352"/>
      </w:pPr>
      <w:bookmarkStart w:name="Artículo 17. Sobre las funciones de la p" w:id="102"/>
      <w:bookmarkEnd w:id="102"/>
      <w:r>
        <w:rPr>
          <w:b w:val="0"/>
        </w:rPr>
      </w:r>
      <w:r>
        <w:rPr/>
        <w:t>Artículo</w:t>
      </w:r>
      <w:r>
        <w:rPr>
          <w:spacing w:val="-1"/>
        </w:rPr>
        <w:t> </w:t>
      </w:r>
      <w:r>
        <w:rPr/>
        <w:t>17. Sobre las funciones</w:t>
      </w:r>
      <w:r>
        <w:rPr>
          <w:spacing w:val="-1"/>
        </w:rPr>
        <w:t> </w:t>
      </w:r>
      <w:r>
        <w:rPr/>
        <w:t>de la</w:t>
      </w:r>
      <w:r>
        <w:rPr>
          <w:spacing w:val="-2"/>
        </w:rPr>
        <w:t> </w:t>
      </w:r>
      <w:r>
        <w:rPr/>
        <w:t>persona</w:t>
      </w:r>
      <w:r>
        <w:rPr>
          <w:spacing w:val="-2"/>
        </w:rPr>
        <w:t> </w:t>
      </w:r>
      <w:r>
        <w:rPr/>
        <w:t>lectora de Trabajos Finales</w:t>
      </w:r>
      <w:r>
        <w:rPr>
          <w:spacing w:val="-1"/>
        </w:rPr>
        <w:t> </w:t>
      </w:r>
      <w:r>
        <w:rPr/>
        <w:t>de </w:t>
      </w:r>
      <w:r>
        <w:rPr>
          <w:spacing w:val="-2"/>
        </w:rPr>
        <w:t>Graduación</w:t>
      </w:r>
    </w:p>
    <w:p>
      <w:pPr>
        <w:pStyle w:val="BodyText"/>
        <w:spacing w:before="236"/>
        <w:ind w:left="1700"/>
      </w:pPr>
      <w:r>
        <w:rPr/>
        <w:t>Serán</w:t>
      </w:r>
      <w:r>
        <w:rPr>
          <w:spacing w:val="-13"/>
        </w:rPr>
        <w:t> </w:t>
      </w:r>
      <w:r>
        <w:rPr/>
        <w:t>funciones</w:t>
      </w:r>
      <w:r>
        <w:rPr>
          <w:spacing w:val="-12"/>
        </w:rPr>
        <w:t> </w:t>
      </w:r>
      <w:r>
        <w:rPr/>
        <w:t>de</w:t>
      </w:r>
      <w:r>
        <w:rPr>
          <w:spacing w:val="-13"/>
        </w:rPr>
        <w:t> </w:t>
      </w:r>
      <w:r>
        <w:rPr/>
        <w:t>la</w:t>
      </w:r>
      <w:r>
        <w:rPr>
          <w:spacing w:val="-9"/>
        </w:rPr>
        <w:t> </w:t>
      </w:r>
      <w:r>
        <w:rPr/>
        <w:t>persona</w:t>
      </w:r>
      <w:r>
        <w:rPr>
          <w:spacing w:val="-10"/>
        </w:rPr>
        <w:t> </w:t>
      </w:r>
      <w:r>
        <w:rPr>
          <w:spacing w:val="-2"/>
        </w:rPr>
        <w:t>lectora:</w:t>
      </w:r>
    </w:p>
    <w:p>
      <w:pPr>
        <w:pStyle w:val="BodyText"/>
      </w:pPr>
    </w:p>
    <w:p>
      <w:pPr>
        <w:pStyle w:val="BodyText"/>
      </w:pPr>
    </w:p>
    <w:p>
      <w:pPr>
        <w:pStyle w:val="BodyText"/>
        <w:spacing w:before="1"/>
      </w:pPr>
    </w:p>
    <w:p>
      <w:pPr>
        <w:pStyle w:val="ListParagraph"/>
        <w:numPr>
          <w:ilvl w:val="0"/>
          <w:numId w:val="140"/>
        </w:numPr>
        <w:tabs>
          <w:tab w:pos="2419" w:val="left" w:leader="none"/>
          <w:tab w:pos="2421" w:val="left" w:leader="none"/>
        </w:tabs>
        <w:spacing w:line="268" w:lineRule="auto" w:before="0" w:after="0"/>
        <w:ind w:left="2421" w:right="1286" w:hanging="360"/>
        <w:jc w:val="both"/>
        <w:rPr>
          <w:sz w:val="24"/>
        </w:rPr>
      </w:pPr>
      <w:r>
        <w:rPr>
          <w:sz w:val="24"/>
        </w:rPr>
        <w:t>Dar seguimiento al avance del TFG en coordinación con la persona tutora y emitir las recomendaciones que considere oportunas.</w:t>
      </w:r>
    </w:p>
    <w:p>
      <w:pPr>
        <w:pStyle w:val="ListParagraph"/>
        <w:numPr>
          <w:ilvl w:val="0"/>
          <w:numId w:val="140"/>
        </w:numPr>
        <w:tabs>
          <w:tab w:pos="2419" w:val="left" w:leader="none"/>
          <w:tab w:pos="2421" w:val="left" w:leader="none"/>
        </w:tabs>
        <w:spacing w:line="271" w:lineRule="auto" w:before="7" w:after="0"/>
        <w:ind w:left="2421" w:right="1287" w:hanging="360"/>
        <w:jc w:val="both"/>
        <w:rPr>
          <w:sz w:val="24"/>
        </w:rPr>
      </w:pPr>
      <w:r>
        <w:rPr>
          <w:sz w:val="24"/>
        </w:rPr>
        <w:t>Asistir a las reuniones que convoque la persona tutora para analizar y conciliar sobre las recomendaciones que haya planteado en relación con el informe de TFG.</w:t>
      </w:r>
    </w:p>
    <w:p>
      <w:pPr>
        <w:pStyle w:val="ListParagraph"/>
        <w:numPr>
          <w:ilvl w:val="0"/>
          <w:numId w:val="140"/>
        </w:numPr>
        <w:tabs>
          <w:tab w:pos="2421" w:val="left" w:leader="none"/>
        </w:tabs>
        <w:spacing w:line="268" w:lineRule="auto" w:before="0" w:after="0"/>
        <w:ind w:left="2421" w:right="1286" w:hanging="360"/>
        <w:jc w:val="both"/>
        <w:rPr>
          <w:sz w:val="24"/>
        </w:rPr>
      </w:pPr>
      <w:r>
        <w:rPr>
          <w:sz w:val="24"/>
        </w:rPr>
        <w:t>Devolver el informe de TFG revisado y con las observaciones correspondientes en un plazo máximo de dos semanas hábiles.</w:t>
      </w:r>
    </w:p>
    <w:p>
      <w:pPr>
        <w:pStyle w:val="ListParagraph"/>
        <w:numPr>
          <w:ilvl w:val="0"/>
          <w:numId w:val="140"/>
        </w:numPr>
        <w:tabs>
          <w:tab w:pos="2419" w:val="left" w:leader="none"/>
        </w:tabs>
        <w:spacing w:line="240" w:lineRule="auto" w:before="7" w:after="0"/>
        <w:ind w:left="2419" w:right="0" w:hanging="358"/>
        <w:jc w:val="both"/>
        <w:rPr>
          <w:sz w:val="24"/>
        </w:rPr>
      </w:pPr>
      <w:r>
        <w:rPr>
          <w:sz w:val="24"/>
        </w:rPr>
        <w:t>Emitir</w:t>
      </w:r>
      <w:r>
        <w:rPr>
          <w:spacing w:val="3"/>
          <w:sz w:val="24"/>
        </w:rPr>
        <w:t> </w:t>
      </w:r>
      <w:r>
        <w:rPr>
          <w:sz w:val="24"/>
        </w:rPr>
        <w:t>el</w:t>
      </w:r>
      <w:r>
        <w:rPr>
          <w:spacing w:val="1"/>
          <w:sz w:val="24"/>
        </w:rPr>
        <w:t> </w:t>
      </w:r>
      <w:r>
        <w:rPr>
          <w:sz w:val="24"/>
        </w:rPr>
        <w:t>aval</w:t>
      </w:r>
      <w:r>
        <w:rPr>
          <w:spacing w:val="2"/>
          <w:sz w:val="24"/>
        </w:rPr>
        <w:t> </w:t>
      </w:r>
      <w:r>
        <w:rPr>
          <w:sz w:val="24"/>
        </w:rPr>
        <w:t>para</w:t>
      </w:r>
      <w:r>
        <w:rPr>
          <w:spacing w:val="3"/>
          <w:sz w:val="24"/>
        </w:rPr>
        <w:t> </w:t>
      </w:r>
      <w:r>
        <w:rPr>
          <w:sz w:val="24"/>
        </w:rPr>
        <w:t>la</w:t>
      </w:r>
      <w:r>
        <w:rPr>
          <w:spacing w:val="3"/>
          <w:sz w:val="24"/>
        </w:rPr>
        <w:t> </w:t>
      </w:r>
      <w:r>
        <w:rPr>
          <w:sz w:val="24"/>
        </w:rPr>
        <w:t>presentación</w:t>
      </w:r>
      <w:r>
        <w:rPr>
          <w:spacing w:val="1"/>
          <w:sz w:val="24"/>
        </w:rPr>
        <w:t> </w:t>
      </w:r>
      <w:r>
        <w:rPr>
          <w:sz w:val="24"/>
        </w:rPr>
        <w:t>pública</w:t>
      </w:r>
      <w:r>
        <w:rPr>
          <w:spacing w:val="3"/>
          <w:sz w:val="24"/>
        </w:rPr>
        <w:t> </w:t>
      </w:r>
      <w:r>
        <w:rPr>
          <w:sz w:val="24"/>
        </w:rPr>
        <w:t>del</w:t>
      </w:r>
      <w:r>
        <w:rPr>
          <w:spacing w:val="2"/>
          <w:sz w:val="24"/>
        </w:rPr>
        <w:t> </w:t>
      </w:r>
      <w:r>
        <w:rPr>
          <w:sz w:val="24"/>
        </w:rPr>
        <w:t>informe de </w:t>
      </w:r>
      <w:r>
        <w:rPr>
          <w:spacing w:val="-4"/>
          <w:sz w:val="24"/>
        </w:rPr>
        <w:t>TFG.</w:t>
      </w:r>
    </w:p>
    <w:p>
      <w:pPr>
        <w:pStyle w:val="ListParagraph"/>
        <w:numPr>
          <w:ilvl w:val="0"/>
          <w:numId w:val="140"/>
        </w:numPr>
        <w:tabs>
          <w:tab w:pos="2420" w:val="left" w:leader="none"/>
        </w:tabs>
        <w:spacing w:line="240" w:lineRule="auto" w:before="34" w:after="0"/>
        <w:ind w:left="2420" w:right="0" w:hanging="359"/>
        <w:jc w:val="both"/>
        <w:rPr>
          <w:sz w:val="24"/>
        </w:rPr>
      </w:pPr>
      <w:r>
        <w:rPr>
          <w:sz w:val="24"/>
        </w:rPr>
        <w:t>Integrar</w:t>
      </w:r>
      <w:r>
        <w:rPr>
          <w:spacing w:val="6"/>
          <w:sz w:val="24"/>
        </w:rPr>
        <w:t> </w:t>
      </w:r>
      <w:r>
        <w:rPr>
          <w:sz w:val="24"/>
        </w:rPr>
        <w:t>el</w:t>
      </w:r>
      <w:r>
        <w:rPr>
          <w:spacing w:val="5"/>
          <w:sz w:val="24"/>
        </w:rPr>
        <w:t> </w:t>
      </w:r>
      <w:r>
        <w:rPr>
          <w:sz w:val="24"/>
        </w:rPr>
        <w:t>Tribunal</w:t>
      </w:r>
      <w:r>
        <w:rPr>
          <w:spacing w:val="5"/>
          <w:sz w:val="24"/>
        </w:rPr>
        <w:t> </w:t>
      </w:r>
      <w:r>
        <w:rPr>
          <w:sz w:val="24"/>
        </w:rPr>
        <w:t>Evaluador</w:t>
      </w:r>
      <w:r>
        <w:rPr>
          <w:spacing w:val="8"/>
          <w:sz w:val="24"/>
        </w:rPr>
        <w:t> </w:t>
      </w:r>
      <w:r>
        <w:rPr>
          <w:sz w:val="24"/>
        </w:rPr>
        <w:t>durante</w:t>
      </w:r>
      <w:r>
        <w:rPr>
          <w:spacing w:val="2"/>
          <w:sz w:val="24"/>
        </w:rPr>
        <w:t> </w:t>
      </w:r>
      <w:r>
        <w:rPr>
          <w:sz w:val="24"/>
        </w:rPr>
        <w:t>la</w:t>
      </w:r>
      <w:r>
        <w:rPr>
          <w:spacing w:val="6"/>
          <w:sz w:val="24"/>
        </w:rPr>
        <w:t> </w:t>
      </w:r>
      <w:r>
        <w:rPr>
          <w:sz w:val="24"/>
        </w:rPr>
        <w:t>presentación</w:t>
      </w:r>
      <w:r>
        <w:rPr>
          <w:spacing w:val="4"/>
          <w:sz w:val="24"/>
        </w:rPr>
        <w:t> </w:t>
      </w:r>
      <w:r>
        <w:rPr>
          <w:sz w:val="24"/>
        </w:rPr>
        <w:t>pública</w:t>
      </w:r>
      <w:r>
        <w:rPr>
          <w:spacing w:val="7"/>
          <w:sz w:val="24"/>
        </w:rPr>
        <w:t> </w:t>
      </w:r>
      <w:r>
        <w:rPr>
          <w:sz w:val="24"/>
        </w:rPr>
        <w:t>del</w:t>
      </w:r>
      <w:r>
        <w:rPr>
          <w:spacing w:val="5"/>
          <w:sz w:val="24"/>
        </w:rPr>
        <w:t> </w:t>
      </w:r>
      <w:r>
        <w:rPr>
          <w:spacing w:val="-4"/>
          <w:sz w:val="24"/>
        </w:rPr>
        <w:t>TFG.</w:t>
      </w:r>
    </w:p>
    <w:p>
      <w:pPr>
        <w:pStyle w:val="BodyText"/>
        <w:spacing w:before="3"/>
      </w:pPr>
    </w:p>
    <w:p>
      <w:pPr>
        <w:pStyle w:val="ListParagraph"/>
        <w:numPr>
          <w:ilvl w:val="0"/>
          <w:numId w:val="140"/>
        </w:numPr>
        <w:tabs>
          <w:tab w:pos="2421" w:val="left" w:leader="none"/>
        </w:tabs>
        <w:spacing w:line="268" w:lineRule="auto" w:before="0" w:after="0"/>
        <w:ind w:left="2421" w:right="1338" w:hanging="360"/>
        <w:jc w:val="both"/>
        <w:rPr>
          <w:sz w:val="24"/>
        </w:rPr>
      </w:pPr>
      <w:r>
        <w:rPr>
          <w:sz w:val="24"/>
        </w:rPr>
        <w:t>Enviar</w:t>
      </w:r>
      <w:r>
        <w:rPr>
          <w:spacing w:val="-10"/>
          <w:sz w:val="24"/>
        </w:rPr>
        <w:t> </w:t>
      </w:r>
      <w:r>
        <w:rPr>
          <w:sz w:val="24"/>
        </w:rPr>
        <w:t>a</w:t>
      </w:r>
      <w:r>
        <w:rPr>
          <w:spacing w:val="-10"/>
          <w:sz w:val="24"/>
        </w:rPr>
        <w:t> </w:t>
      </w:r>
      <w:r>
        <w:rPr>
          <w:sz w:val="24"/>
        </w:rPr>
        <w:t>las</w:t>
      </w:r>
      <w:r>
        <w:rPr>
          <w:spacing w:val="-13"/>
          <w:sz w:val="24"/>
        </w:rPr>
        <w:t> </w:t>
      </w:r>
      <w:r>
        <w:rPr>
          <w:sz w:val="24"/>
        </w:rPr>
        <w:t>personas</w:t>
      </w:r>
      <w:r>
        <w:rPr>
          <w:spacing w:val="-13"/>
          <w:sz w:val="24"/>
        </w:rPr>
        <w:t> </w:t>
      </w:r>
      <w:r>
        <w:rPr>
          <w:sz w:val="24"/>
        </w:rPr>
        <w:t>estudiantes</w:t>
      </w:r>
      <w:r>
        <w:rPr>
          <w:spacing w:val="-13"/>
          <w:sz w:val="24"/>
        </w:rPr>
        <w:t> </w:t>
      </w:r>
      <w:r>
        <w:rPr>
          <w:sz w:val="24"/>
        </w:rPr>
        <w:t>sus</w:t>
      </w:r>
      <w:r>
        <w:rPr>
          <w:spacing w:val="-13"/>
          <w:sz w:val="24"/>
        </w:rPr>
        <w:t> </w:t>
      </w:r>
      <w:r>
        <w:rPr>
          <w:sz w:val="24"/>
        </w:rPr>
        <w:t>sugerencias</w:t>
      </w:r>
      <w:r>
        <w:rPr>
          <w:spacing w:val="-13"/>
          <w:sz w:val="24"/>
        </w:rPr>
        <w:t> </w:t>
      </w:r>
      <w:r>
        <w:rPr>
          <w:sz w:val="24"/>
        </w:rPr>
        <w:t>de</w:t>
      </w:r>
      <w:r>
        <w:rPr>
          <w:spacing w:val="-13"/>
          <w:sz w:val="24"/>
        </w:rPr>
        <w:t> </w:t>
      </w:r>
      <w:r>
        <w:rPr>
          <w:sz w:val="24"/>
        </w:rPr>
        <w:t>mejora</w:t>
      </w:r>
      <w:r>
        <w:rPr>
          <w:spacing w:val="-10"/>
          <w:sz w:val="24"/>
        </w:rPr>
        <w:t> </w:t>
      </w:r>
      <w:r>
        <w:rPr>
          <w:sz w:val="24"/>
        </w:rPr>
        <w:t>para</w:t>
      </w:r>
      <w:r>
        <w:rPr>
          <w:spacing w:val="-10"/>
          <w:sz w:val="24"/>
        </w:rPr>
        <w:t> </w:t>
      </w:r>
      <w:r>
        <w:rPr>
          <w:sz w:val="24"/>
        </w:rPr>
        <w:t>el</w:t>
      </w:r>
      <w:r>
        <w:rPr>
          <w:spacing w:val="-11"/>
          <w:sz w:val="24"/>
        </w:rPr>
        <w:t> </w:t>
      </w:r>
      <w:r>
        <w:rPr>
          <w:sz w:val="24"/>
        </w:rPr>
        <w:t>informe </w:t>
      </w:r>
      <w:r>
        <w:rPr>
          <w:spacing w:val="-2"/>
          <w:w w:val="105"/>
          <w:sz w:val="24"/>
        </w:rPr>
        <w:t>de</w:t>
      </w:r>
      <w:r>
        <w:rPr>
          <w:spacing w:val="-15"/>
          <w:w w:val="105"/>
          <w:sz w:val="24"/>
        </w:rPr>
        <w:t> </w:t>
      </w:r>
      <w:r>
        <w:rPr>
          <w:spacing w:val="-2"/>
          <w:w w:val="105"/>
          <w:sz w:val="24"/>
        </w:rPr>
        <w:t>TFG,</w:t>
      </w:r>
      <w:r>
        <w:rPr>
          <w:spacing w:val="-9"/>
          <w:w w:val="105"/>
          <w:sz w:val="24"/>
        </w:rPr>
        <w:t> </w:t>
      </w:r>
      <w:r>
        <w:rPr>
          <w:spacing w:val="-2"/>
          <w:w w:val="105"/>
          <w:sz w:val="24"/>
        </w:rPr>
        <w:t>una</w:t>
      </w:r>
      <w:r>
        <w:rPr>
          <w:spacing w:val="-12"/>
          <w:w w:val="105"/>
          <w:sz w:val="24"/>
        </w:rPr>
        <w:t> </w:t>
      </w:r>
      <w:r>
        <w:rPr>
          <w:spacing w:val="-2"/>
          <w:w w:val="105"/>
          <w:sz w:val="24"/>
        </w:rPr>
        <w:t>vez</w:t>
      </w:r>
      <w:r>
        <w:rPr>
          <w:spacing w:val="-10"/>
          <w:w w:val="105"/>
          <w:sz w:val="24"/>
        </w:rPr>
        <w:t> </w:t>
      </w:r>
      <w:r>
        <w:rPr>
          <w:spacing w:val="-2"/>
          <w:w w:val="105"/>
          <w:sz w:val="24"/>
        </w:rPr>
        <w:t>concluida</w:t>
      </w:r>
      <w:r>
        <w:rPr>
          <w:spacing w:val="-12"/>
          <w:w w:val="105"/>
          <w:sz w:val="24"/>
        </w:rPr>
        <w:t> </w:t>
      </w:r>
      <w:r>
        <w:rPr>
          <w:spacing w:val="-2"/>
          <w:w w:val="105"/>
          <w:sz w:val="24"/>
        </w:rPr>
        <w:t>la</w:t>
      </w:r>
      <w:r>
        <w:rPr>
          <w:spacing w:val="-12"/>
          <w:w w:val="105"/>
          <w:sz w:val="24"/>
        </w:rPr>
        <w:t> </w:t>
      </w:r>
      <w:r>
        <w:rPr>
          <w:spacing w:val="-2"/>
          <w:w w:val="105"/>
          <w:sz w:val="24"/>
        </w:rPr>
        <w:t>presentación</w:t>
      </w:r>
      <w:r>
        <w:rPr>
          <w:spacing w:val="-14"/>
          <w:w w:val="105"/>
          <w:sz w:val="24"/>
        </w:rPr>
        <w:t> </w:t>
      </w:r>
      <w:r>
        <w:rPr>
          <w:spacing w:val="-2"/>
          <w:w w:val="105"/>
          <w:sz w:val="24"/>
        </w:rPr>
        <w:t>pública</w:t>
      </w:r>
      <w:r>
        <w:rPr>
          <w:spacing w:val="-12"/>
          <w:w w:val="105"/>
          <w:sz w:val="24"/>
        </w:rPr>
        <w:t> </w:t>
      </w:r>
      <w:r>
        <w:rPr>
          <w:spacing w:val="-2"/>
          <w:w w:val="105"/>
          <w:sz w:val="24"/>
        </w:rPr>
        <w:t>del</w:t>
      </w:r>
      <w:r>
        <w:rPr>
          <w:spacing w:val="-13"/>
          <w:w w:val="105"/>
          <w:sz w:val="24"/>
        </w:rPr>
        <w:t> </w:t>
      </w:r>
      <w:r>
        <w:rPr>
          <w:spacing w:val="-2"/>
          <w:w w:val="105"/>
          <w:sz w:val="24"/>
        </w:rPr>
        <w:t>mismo.</w:t>
      </w:r>
    </w:p>
    <w:p>
      <w:pPr>
        <w:pStyle w:val="ListParagraph"/>
        <w:spacing w:after="0" w:line="268" w:lineRule="auto"/>
        <w:jc w:val="both"/>
        <w:rPr>
          <w:sz w:val="24"/>
        </w:rPr>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58"/>
      </w:pPr>
    </w:p>
    <w:p>
      <w:pPr>
        <w:pStyle w:val="Heading2"/>
        <w:ind w:left="1237" w:right="885"/>
        <w:jc w:val="center"/>
      </w:pPr>
      <w:bookmarkStart w:name="CAPÍTULO VII: RESPONSABILIDADES DE LA PE" w:id="103"/>
      <w:bookmarkEnd w:id="103"/>
      <w:r>
        <w:rPr>
          <w:b w:val="0"/>
        </w:rPr>
      </w:r>
      <w:r>
        <w:rPr>
          <w:spacing w:val="-6"/>
        </w:rPr>
        <w:t>CAPÍTULO</w:t>
      </w:r>
      <w:r>
        <w:rPr>
          <w:spacing w:val="-11"/>
        </w:rPr>
        <w:t> </w:t>
      </w:r>
      <w:r>
        <w:rPr>
          <w:spacing w:val="-6"/>
        </w:rPr>
        <w:t>VII:</w:t>
      </w:r>
      <w:r>
        <w:rPr>
          <w:spacing w:val="-8"/>
        </w:rPr>
        <w:t> </w:t>
      </w:r>
      <w:r>
        <w:rPr>
          <w:spacing w:val="-6"/>
        </w:rPr>
        <w:t>RESPONSABILIDADES</w:t>
      </w:r>
      <w:r>
        <w:rPr>
          <w:spacing w:val="-4"/>
        </w:rPr>
        <w:t> </w:t>
      </w:r>
      <w:r>
        <w:rPr>
          <w:spacing w:val="-6"/>
        </w:rPr>
        <w:t>DE</w:t>
      </w:r>
      <w:r>
        <w:rPr>
          <w:spacing w:val="-3"/>
        </w:rPr>
        <w:t> </w:t>
      </w:r>
      <w:r>
        <w:rPr>
          <w:spacing w:val="-6"/>
        </w:rPr>
        <w:t>LA</w:t>
      </w:r>
      <w:r>
        <w:rPr>
          <w:spacing w:val="-3"/>
        </w:rPr>
        <w:t> </w:t>
      </w:r>
      <w:r>
        <w:rPr>
          <w:spacing w:val="-6"/>
        </w:rPr>
        <w:t>PERSONA</w:t>
      </w:r>
      <w:r>
        <w:rPr>
          <w:spacing w:val="-7"/>
        </w:rPr>
        <w:t> </w:t>
      </w:r>
      <w:r>
        <w:rPr>
          <w:spacing w:val="-6"/>
        </w:rPr>
        <w:t>ESTUDIANTE</w:t>
      </w:r>
    </w:p>
    <w:p>
      <w:pPr>
        <w:pStyle w:val="BodyText"/>
        <w:rPr>
          <w:b/>
        </w:rPr>
      </w:pPr>
    </w:p>
    <w:p>
      <w:pPr>
        <w:pStyle w:val="BodyText"/>
        <w:rPr>
          <w:b/>
        </w:rPr>
      </w:pPr>
    </w:p>
    <w:p>
      <w:pPr>
        <w:pStyle w:val="BodyText"/>
        <w:spacing w:before="1"/>
        <w:rPr>
          <w:b/>
        </w:rPr>
      </w:pPr>
    </w:p>
    <w:p>
      <w:pPr>
        <w:pStyle w:val="Heading3"/>
        <w:spacing w:line="268" w:lineRule="auto" w:before="1"/>
        <w:ind w:right="1352"/>
      </w:pPr>
      <w:bookmarkStart w:name="Artículo 18. Sobre las responsabilidades" w:id="104"/>
      <w:bookmarkEnd w:id="104"/>
      <w:r>
        <w:rPr>
          <w:b w:val="0"/>
        </w:rPr>
      </w:r>
      <w:r>
        <w:rPr/>
        <w:t>Artículo</w:t>
      </w:r>
      <w:r>
        <w:rPr>
          <w:spacing w:val="40"/>
        </w:rPr>
        <w:t> </w:t>
      </w:r>
      <w:r>
        <w:rPr/>
        <w:t>18.</w:t>
      </w:r>
      <w:r>
        <w:rPr>
          <w:spacing w:val="40"/>
        </w:rPr>
        <w:t> </w:t>
      </w:r>
      <w:r>
        <w:rPr/>
        <w:t>Sobre</w:t>
      </w:r>
      <w:r>
        <w:rPr>
          <w:spacing w:val="40"/>
        </w:rPr>
        <w:t> </w:t>
      </w:r>
      <w:r>
        <w:rPr/>
        <w:t>las</w:t>
      </w:r>
      <w:r>
        <w:rPr>
          <w:spacing w:val="40"/>
        </w:rPr>
        <w:t> </w:t>
      </w:r>
      <w:r>
        <w:rPr/>
        <w:t>responsabilidades</w:t>
      </w:r>
      <w:r>
        <w:rPr>
          <w:spacing w:val="40"/>
        </w:rPr>
        <w:t> </w:t>
      </w:r>
      <w:r>
        <w:rPr/>
        <w:t>de</w:t>
      </w:r>
      <w:r>
        <w:rPr>
          <w:spacing w:val="40"/>
        </w:rPr>
        <w:t> </w:t>
      </w:r>
      <w:r>
        <w:rPr/>
        <w:t>cada</w:t>
      </w:r>
      <w:r>
        <w:rPr>
          <w:spacing w:val="40"/>
        </w:rPr>
        <w:t> </w:t>
      </w:r>
      <w:r>
        <w:rPr/>
        <w:t>persona</w:t>
      </w:r>
      <w:r>
        <w:rPr>
          <w:spacing w:val="40"/>
        </w:rPr>
        <w:t> </w:t>
      </w:r>
      <w:r>
        <w:rPr/>
        <w:t>estudiante</w:t>
      </w:r>
      <w:r>
        <w:rPr>
          <w:spacing w:val="40"/>
        </w:rPr>
        <w:t> </w:t>
      </w:r>
      <w:r>
        <w:rPr/>
        <w:t>que matricula el curso Trabajo Final de Graduación</w:t>
      </w:r>
    </w:p>
    <w:p>
      <w:pPr>
        <w:pStyle w:val="BodyText"/>
        <w:spacing w:before="247"/>
        <w:ind w:left="1700"/>
      </w:pPr>
      <w:r>
        <w:rPr/>
        <w:t>Son</w:t>
      </w:r>
      <w:r>
        <w:rPr>
          <w:spacing w:val="-11"/>
        </w:rPr>
        <w:t> </w:t>
      </w:r>
      <w:r>
        <w:rPr/>
        <w:t>responsabilidades</w:t>
      </w:r>
      <w:r>
        <w:rPr>
          <w:spacing w:val="-11"/>
        </w:rPr>
        <w:t> </w:t>
      </w:r>
      <w:r>
        <w:rPr/>
        <w:t>de</w:t>
      </w:r>
      <w:r>
        <w:rPr>
          <w:spacing w:val="-6"/>
        </w:rPr>
        <w:t> </w:t>
      </w:r>
      <w:r>
        <w:rPr/>
        <w:t>la</w:t>
      </w:r>
      <w:r>
        <w:rPr>
          <w:spacing w:val="-7"/>
        </w:rPr>
        <w:t> </w:t>
      </w:r>
      <w:r>
        <w:rPr/>
        <w:t>persona</w:t>
      </w:r>
      <w:r>
        <w:rPr>
          <w:spacing w:val="-8"/>
        </w:rPr>
        <w:t> </w:t>
      </w:r>
      <w:r>
        <w:rPr>
          <w:spacing w:val="-2"/>
        </w:rPr>
        <w:t>estudiante:</w:t>
      </w:r>
    </w:p>
    <w:p>
      <w:pPr>
        <w:pStyle w:val="BodyText"/>
      </w:pPr>
    </w:p>
    <w:p>
      <w:pPr>
        <w:pStyle w:val="BodyText"/>
      </w:pPr>
    </w:p>
    <w:p>
      <w:pPr>
        <w:pStyle w:val="BodyText"/>
        <w:spacing w:before="1"/>
      </w:pPr>
    </w:p>
    <w:p>
      <w:pPr>
        <w:pStyle w:val="ListParagraph"/>
        <w:numPr>
          <w:ilvl w:val="0"/>
          <w:numId w:val="141"/>
        </w:numPr>
        <w:tabs>
          <w:tab w:pos="2419" w:val="left" w:leader="none"/>
          <w:tab w:pos="2421" w:val="left" w:leader="none"/>
        </w:tabs>
        <w:spacing w:line="268" w:lineRule="auto" w:before="0" w:after="0"/>
        <w:ind w:left="2421" w:right="1349" w:hanging="360"/>
        <w:jc w:val="both"/>
        <w:rPr>
          <w:sz w:val="24"/>
        </w:rPr>
      </w:pPr>
      <w:r>
        <w:rPr>
          <w:w w:val="105"/>
          <w:sz w:val="24"/>
        </w:rPr>
        <w:t>Asumir</w:t>
      </w:r>
      <w:r>
        <w:rPr>
          <w:w w:val="105"/>
          <w:sz w:val="24"/>
        </w:rPr>
        <w:t> con compromiso,</w:t>
      </w:r>
      <w:r>
        <w:rPr>
          <w:w w:val="105"/>
          <w:sz w:val="24"/>
        </w:rPr>
        <w:t> responsabilidad</w:t>
      </w:r>
      <w:r>
        <w:rPr>
          <w:w w:val="105"/>
          <w:sz w:val="24"/>
        </w:rPr>
        <w:t> y</w:t>
      </w:r>
      <w:r>
        <w:rPr>
          <w:w w:val="105"/>
          <w:sz w:val="24"/>
        </w:rPr>
        <w:t> ética</w:t>
      </w:r>
      <w:r>
        <w:rPr>
          <w:w w:val="105"/>
          <w:sz w:val="24"/>
        </w:rPr>
        <w:t> cada</w:t>
      </w:r>
      <w:r>
        <w:rPr>
          <w:w w:val="105"/>
          <w:sz w:val="24"/>
        </w:rPr>
        <w:t> etapa</w:t>
      </w:r>
      <w:r>
        <w:rPr>
          <w:w w:val="105"/>
          <w:sz w:val="24"/>
        </w:rPr>
        <w:t> del</w:t>
      </w:r>
      <w:r>
        <w:rPr>
          <w:w w:val="105"/>
          <w:sz w:val="24"/>
        </w:rPr>
        <w:t> TFG, </w:t>
      </w:r>
      <w:r>
        <w:rPr>
          <w:sz w:val="24"/>
        </w:rPr>
        <w:t>dedicando la cantidad de tiempo de acuerdo con el creditaje del curso y de </w:t>
      </w:r>
      <w:r>
        <w:rPr>
          <w:spacing w:val="-2"/>
          <w:w w:val="105"/>
          <w:sz w:val="24"/>
        </w:rPr>
        <w:t>recursos</w:t>
      </w:r>
      <w:r>
        <w:rPr>
          <w:spacing w:val="-15"/>
          <w:w w:val="105"/>
          <w:sz w:val="24"/>
        </w:rPr>
        <w:t> </w:t>
      </w:r>
      <w:r>
        <w:rPr>
          <w:spacing w:val="-2"/>
          <w:w w:val="105"/>
          <w:sz w:val="24"/>
        </w:rPr>
        <w:t>para</w:t>
      </w:r>
      <w:r>
        <w:rPr>
          <w:spacing w:val="-13"/>
          <w:w w:val="105"/>
          <w:sz w:val="24"/>
        </w:rPr>
        <w:t> </w:t>
      </w:r>
      <w:r>
        <w:rPr>
          <w:spacing w:val="-2"/>
          <w:w w:val="105"/>
          <w:sz w:val="24"/>
        </w:rPr>
        <w:t>la</w:t>
      </w:r>
      <w:r>
        <w:rPr>
          <w:spacing w:val="-13"/>
          <w:w w:val="105"/>
          <w:sz w:val="24"/>
        </w:rPr>
        <w:t> </w:t>
      </w:r>
      <w:r>
        <w:rPr>
          <w:spacing w:val="-2"/>
          <w:w w:val="105"/>
          <w:sz w:val="24"/>
        </w:rPr>
        <w:t>conclusión</w:t>
      </w:r>
      <w:r>
        <w:rPr>
          <w:spacing w:val="-10"/>
          <w:w w:val="105"/>
          <w:sz w:val="24"/>
        </w:rPr>
        <w:t> </w:t>
      </w:r>
      <w:r>
        <w:rPr>
          <w:spacing w:val="-2"/>
          <w:w w:val="105"/>
          <w:sz w:val="24"/>
        </w:rPr>
        <w:t>adecuada</w:t>
      </w:r>
      <w:r>
        <w:rPr>
          <w:spacing w:val="-13"/>
          <w:w w:val="105"/>
          <w:sz w:val="24"/>
        </w:rPr>
        <w:t> </w:t>
      </w:r>
      <w:r>
        <w:rPr>
          <w:spacing w:val="-2"/>
          <w:w w:val="105"/>
          <w:sz w:val="24"/>
        </w:rPr>
        <w:t>del</w:t>
      </w:r>
      <w:r>
        <w:rPr>
          <w:spacing w:val="-14"/>
          <w:w w:val="105"/>
          <w:sz w:val="24"/>
        </w:rPr>
        <w:t> </w:t>
      </w:r>
      <w:r>
        <w:rPr>
          <w:spacing w:val="-2"/>
          <w:w w:val="105"/>
          <w:sz w:val="24"/>
        </w:rPr>
        <w:t>TFG.</w:t>
      </w:r>
    </w:p>
    <w:p>
      <w:pPr>
        <w:pStyle w:val="ListParagraph"/>
        <w:numPr>
          <w:ilvl w:val="0"/>
          <w:numId w:val="141"/>
        </w:numPr>
        <w:tabs>
          <w:tab w:pos="2419" w:val="left" w:leader="none"/>
          <w:tab w:pos="2421" w:val="left" w:leader="none"/>
        </w:tabs>
        <w:spacing w:line="271" w:lineRule="auto" w:before="8" w:after="0"/>
        <w:ind w:left="2421" w:right="1343" w:hanging="360"/>
        <w:jc w:val="both"/>
        <w:rPr>
          <w:sz w:val="24"/>
        </w:rPr>
      </w:pPr>
      <w:r>
        <w:rPr>
          <w:sz w:val="24"/>
        </w:rPr>
        <w:t>Analizar en conjunto con la persona tutora, las observaciones que la coordinación de TFG haga en relación con el anteproyecto del TFG para su respectivo análisis y valoración de incorporación.</w:t>
      </w:r>
    </w:p>
    <w:p>
      <w:pPr>
        <w:pStyle w:val="ListParagraph"/>
        <w:numPr>
          <w:ilvl w:val="0"/>
          <w:numId w:val="141"/>
        </w:numPr>
        <w:tabs>
          <w:tab w:pos="2421" w:val="left" w:leader="none"/>
        </w:tabs>
        <w:spacing w:line="271" w:lineRule="auto" w:before="0" w:after="0"/>
        <w:ind w:left="2421" w:right="1346" w:hanging="360"/>
        <w:jc w:val="both"/>
        <w:rPr>
          <w:sz w:val="24"/>
        </w:rPr>
      </w:pPr>
      <w:r>
        <w:rPr>
          <w:sz w:val="24"/>
        </w:rPr>
        <w:t>Asistir puntualmente a las reuniones o sesiones programadas, en conjunto con la coordinación de TFG, la persona tutora o la persona lectora, para realizar el TFG.</w:t>
      </w:r>
    </w:p>
    <w:p>
      <w:pPr>
        <w:pStyle w:val="ListParagraph"/>
        <w:numPr>
          <w:ilvl w:val="0"/>
          <w:numId w:val="141"/>
        </w:numPr>
        <w:tabs>
          <w:tab w:pos="2419" w:val="left" w:leader="none"/>
          <w:tab w:pos="2421" w:val="left" w:leader="none"/>
        </w:tabs>
        <w:spacing w:line="271" w:lineRule="auto" w:before="0" w:after="0"/>
        <w:ind w:left="2421" w:right="1344" w:hanging="360"/>
        <w:jc w:val="both"/>
        <w:rPr>
          <w:sz w:val="24"/>
        </w:rPr>
      </w:pPr>
      <w:r>
        <w:rPr>
          <w:sz w:val="24"/>
        </w:rPr>
        <w:t>Realizar un</w:t>
      </w:r>
      <w:r>
        <w:rPr>
          <w:spacing w:val="-2"/>
          <w:sz w:val="24"/>
        </w:rPr>
        <w:t> </w:t>
      </w:r>
      <w:r>
        <w:rPr>
          <w:sz w:val="24"/>
        </w:rPr>
        <w:t>análisis crítico de las sugerencias hechas por la persona tutora, persona</w:t>
      </w:r>
      <w:r>
        <w:rPr>
          <w:spacing w:val="-2"/>
          <w:sz w:val="24"/>
        </w:rPr>
        <w:t> </w:t>
      </w:r>
      <w:r>
        <w:rPr>
          <w:sz w:val="24"/>
        </w:rPr>
        <w:t>lectora,</w:t>
      </w:r>
      <w:r>
        <w:rPr>
          <w:spacing w:val="-4"/>
          <w:sz w:val="24"/>
        </w:rPr>
        <w:t> </w:t>
      </w:r>
      <w:r>
        <w:rPr>
          <w:sz w:val="24"/>
        </w:rPr>
        <w:t>persona</w:t>
      </w:r>
      <w:r>
        <w:rPr>
          <w:spacing w:val="-2"/>
          <w:sz w:val="24"/>
        </w:rPr>
        <w:t> </w:t>
      </w:r>
      <w:r>
        <w:rPr>
          <w:sz w:val="24"/>
        </w:rPr>
        <w:t>coordinadora</w:t>
      </w:r>
      <w:r>
        <w:rPr>
          <w:spacing w:val="-2"/>
          <w:sz w:val="24"/>
        </w:rPr>
        <w:t> </w:t>
      </w:r>
      <w:r>
        <w:rPr>
          <w:sz w:val="24"/>
        </w:rPr>
        <w:t>de</w:t>
      </w:r>
      <w:r>
        <w:rPr>
          <w:spacing w:val="-5"/>
          <w:sz w:val="24"/>
        </w:rPr>
        <w:t> </w:t>
      </w:r>
      <w:r>
        <w:rPr>
          <w:sz w:val="24"/>
        </w:rPr>
        <w:t>TFG o</w:t>
      </w:r>
      <w:r>
        <w:rPr>
          <w:spacing w:val="-3"/>
          <w:sz w:val="24"/>
        </w:rPr>
        <w:t> </w:t>
      </w:r>
      <w:r>
        <w:rPr>
          <w:sz w:val="24"/>
        </w:rPr>
        <w:t>el Tribunal</w:t>
      </w:r>
      <w:r>
        <w:rPr>
          <w:spacing w:val="-4"/>
          <w:sz w:val="24"/>
        </w:rPr>
        <w:t> </w:t>
      </w:r>
      <w:r>
        <w:rPr>
          <w:sz w:val="24"/>
        </w:rPr>
        <w:t>Evaluador</w:t>
      </w:r>
      <w:r>
        <w:rPr>
          <w:spacing w:val="-1"/>
          <w:sz w:val="24"/>
        </w:rPr>
        <w:t> </w:t>
      </w:r>
      <w:r>
        <w:rPr>
          <w:sz w:val="24"/>
        </w:rPr>
        <w:t>para incorporar</w:t>
      </w:r>
      <w:r>
        <w:rPr>
          <w:spacing w:val="-6"/>
          <w:sz w:val="24"/>
        </w:rPr>
        <w:t> </w:t>
      </w:r>
      <w:r>
        <w:rPr>
          <w:sz w:val="24"/>
        </w:rPr>
        <w:t>las</w:t>
      </w:r>
      <w:r>
        <w:rPr>
          <w:spacing w:val="-9"/>
          <w:sz w:val="24"/>
        </w:rPr>
        <w:t> </w:t>
      </w:r>
      <w:r>
        <w:rPr>
          <w:sz w:val="24"/>
        </w:rPr>
        <w:t>mejoras</w:t>
      </w:r>
      <w:r>
        <w:rPr>
          <w:spacing w:val="-9"/>
          <w:sz w:val="24"/>
        </w:rPr>
        <w:t> </w:t>
      </w:r>
      <w:r>
        <w:rPr>
          <w:sz w:val="24"/>
        </w:rPr>
        <w:t>al</w:t>
      </w:r>
      <w:r>
        <w:rPr>
          <w:spacing w:val="-7"/>
          <w:sz w:val="24"/>
        </w:rPr>
        <w:t> </w:t>
      </w:r>
      <w:r>
        <w:rPr>
          <w:sz w:val="24"/>
        </w:rPr>
        <w:t>documento</w:t>
      </w:r>
      <w:r>
        <w:rPr>
          <w:spacing w:val="-7"/>
          <w:sz w:val="24"/>
        </w:rPr>
        <w:t> </w:t>
      </w:r>
      <w:r>
        <w:rPr>
          <w:sz w:val="24"/>
        </w:rPr>
        <w:t>del</w:t>
      </w:r>
      <w:r>
        <w:rPr>
          <w:spacing w:val="-2"/>
          <w:sz w:val="24"/>
        </w:rPr>
        <w:t> </w:t>
      </w:r>
      <w:r>
        <w:rPr>
          <w:sz w:val="24"/>
        </w:rPr>
        <w:t>TFG,</w:t>
      </w:r>
      <w:r>
        <w:rPr>
          <w:spacing w:val="-2"/>
          <w:sz w:val="24"/>
        </w:rPr>
        <w:t> </w:t>
      </w:r>
      <w:r>
        <w:rPr>
          <w:sz w:val="24"/>
        </w:rPr>
        <w:t>antes,</w:t>
      </w:r>
      <w:r>
        <w:rPr>
          <w:spacing w:val="-7"/>
          <w:sz w:val="24"/>
        </w:rPr>
        <w:t> </w:t>
      </w:r>
      <w:r>
        <w:rPr>
          <w:sz w:val="24"/>
        </w:rPr>
        <w:t>durante</w:t>
      </w:r>
      <w:r>
        <w:rPr>
          <w:spacing w:val="-9"/>
          <w:sz w:val="24"/>
        </w:rPr>
        <w:t> </w:t>
      </w:r>
      <w:r>
        <w:rPr>
          <w:sz w:val="24"/>
        </w:rPr>
        <w:t>o</w:t>
      </w:r>
      <w:r>
        <w:rPr>
          <w:spacing w:val="-1"/>
          <w:sz w:val="24"/>
        </w:rPr>
        <w:t> </w:t>
      </w:r>
      <w:r>
        <w:rPr>
          <w:sz w:val="24"/>
        </w:rPr>
        <w:t>posterior</w:t>
      </w:r>
      <w:r>
        <w:rPr>
          <w:spacing w:val="-4"/>
          <w:sz w:val="24"/>
        </w:rPr>
        <w:t> </w:t>
      </w:r>
      <w:r>
        <w:rPr>
          <w:sz w:val="24"/>
        </w:rPr>
        <w:t>a</w:t>
      </w:r>
      <w:r>
        <w:rPr>
          <w:spacing w:val="-6"/>
          <w:sz w:val="24"/>
        </w:rPr>
        <w:t> </w:t>
      </w:r>
      <w:r>
        <w:rPr>
          <w:sz w:val="24"/>
        </w:rPr>
        <w:t>la presentación pública del mismo.</w:t>
      </w:r>
    </w:p>
    <w:p>
      <w:pPr>
        <w:pStyle w:val="ListParagraph"/>
        <w:numPr>
          <w:ilvl w:val="0"/>
          <w:numId w:val="141"/>
        </w:numPr>
        <w:tabs>
          <w:tab w:pos="2421" w:val="left" w:leader="none"/>
        </w:tabs>
        <w:spacing w:line="271" w:lineRule="auto" w:before="2" w:after="0"/>
        <w:ind w:left="2421" w:right="1344" w:hanging="360"/>
        <w:jc w:val="both"/>
        <w:rPr>
          <w:sz w:val="24"/>
        </w:rPr>
      </w:pPr>
      <w:r>
        <w:rPr>
          <w:sz w:val="24"/>
        </w:rPr>
        <w:t>Entregar firmada la boleta para publicación del TFG en el repositorio de la Biblioteca Institucional, junto la versión final del TFG una vez incorporadas las observaciones hechas por el Tribunal Evaluador.</w:t>
      </w:r>
    </w:p>
    <w:p>
      <w:pPr>
        <w:pStyle w:val="ListParagraph"/>
        <w:numPr>
          <w:ilvl w:val="0"/>
          <w:numId w:val="141"/>
        </w:numPr>
        <w:tabs>
          <w:tab w:pos="2421" w:val="left" w:leader="none"/>
        </w:tabs>
        <w:spacing w:line="271" w:lineRule="auto" w:before="0" w:after="0"/>
        <w:ind w:left="2421" w:right="1347" w:hanging="360"/>
        <w:jc w:val="both"/>
        <w:rPr>
          <w:sz w:val="24"/>
        </w:rPr>
      </w:pPr>
      <w:r>
        <w:rPr>
          <w:sz w:val="24"/>
        </w:rPr>
        <w:t>Entregar, antes de la presentación pública del TFG, una declaración jurada </w:t>
      </w:r>
      <w:r>
        <w:rPr>
          <w:w w:val="105"/>
          <w:sz w:val="24"/>
        </w:rPr>
        <w:t>donde</w:t>
      </w:r>
      <w:r>
        <w:rPr>
          <w:spacing w:val="-8"/>
          <w:w w:val="105"/>
          <w:sz w:val="24"/>
        </w:rPr>
        <w:t> </w:t>
      </w:r>
      <w:r>
        <w:rPr>
          <w:w w:val="105"/>
          <w:sz w:val="24"/>
        </w:rPr>
        <w:t>conste</w:t>
      </w:r>
      <w:r>
        <w:rPr>
          <w:spacing w:val="-8"/>
          <w:w w:val="105"/>
          <w:sz w:val="24"/>
        </w:rPr>
        <w:t> </w:t>
      </w:r>
      <w:r>
        <w:rPr>
          <w:w w:val="105"/>
          <w:sz w:val="24"/>
        </w:rPr>
        <w:t>que</w:t>
      </w:r>
      <w:r>
        <w:rPr>
          <w:spacing w:val="-5"/>
          <w:w w:val="105"/>
          <w:sz w:val="24"/>
        </w:rPr>
        <w:t> </w:t>
      </w:r>
      <w:r>
        <w:rPr>
          <w:w w:val="105"/>
          <w:sz w:val="24"/>
        </w:rPr>
        <w:t>dicho</w:t>
      </w:r>
      <w:r>
        <w:rPr>
          <w:spacing w:val="-7"/>
          <w:w w:val="105"/>
          <w:sz w:val="24"/>
        </w:rPr>
        <w:t> </w:t>
      </w:r>
      <w:r>
        <w:rPr>
          <w:w w:val="105"/>
          <w:sz w:val="24"/>
        </w:rPr>
        <w:t>trabajo</w:t>
      </w:r>
      <w:r>
        <w:rPr>
          <w:spacing w:val="-7"/>
          <w:w w:val="105"/>
          <w:sz w:val="24"/>
        </w:rPr>
        <w:t> </w:t>
      </w:r>
      <w:r>
        <w:rPr>
          <w:w w:val="105"/>
          <w:sz w:val="24"/>
        </w:rPr>
        <w:t>es</w:t>
      </w:r>
      <w:r>
        <w:rPr>
          <w:spacing w:val="-5"/>
          <w:w w:val="105"/>
          <w:sz w:val="24"/>
        </w:rPr>
        <w:t> </w:t>
      </w:r>
      <w:r>
        <w:rPr>
          <w:w w:val="105"/>
          <w:sz w:val="24"/>
        </w:rPr>
        <w:t>de</w:t>
      </w:r>
      <w:r>
        <w:rPr>
          <w:spacing w:val="-5"/>
          <w:w w:val="105"/>
          <w:sz w:val="24"/>
        </w:rPr>
        <w:t> </w:t>
      </w:r>
      <w:r>
        <w:rPr>
          <w:w w:val="105"/>
          <w:sz w:val="24"/>
        </w:rPr>
        <w:t>su</w:t>
      </w:r>
      <w:r>
        <w:rPr>
          <w:spacing w:val="-8"/>
          <w:w w:val="105"/>
          <w:sz w:val="24"/>
        </w:rPr>
        <w:t> </w:t>
      </w:r>
      <w:r>
        <w:rPr>
          <w:w w:val="105"/>
          <w:sz w:val="24"/>
        </w:rPr>
        <w:t>autoría</w:t>
      </w:r>
      <w:r>
        <w:rPr>
          <w:spacing w:val="-6"/>
          <w:w w:val="105"/>
          <w:sz w:val="24"/>
        </w:rPr>
        <w:t> </w:t>
      </w:r>
      <w:r>
        <w:rPr>
          <w:w w:val="105"/>
          <w:sz w:val="24"/>
        </w:rPr>
        <w:t>y</w:t>
      </w:r>
      <w:r>
        <w:rPr>
          <w:spacing w:val="-7"/>
          <w:w w:val="105"/>
          <w:sz w:val="24"/>
        </w:rPr>
        <w:t> </w:t>
      </w:r>
      <w:r>
        <w:rPr>
          <w:w w:val="105"/>
          <w:sz w:val="24"/>
        </w:rPr>
        <w:t>respeta</w:t>
      </w:r>
      <w:r>
        <w:rPr>
          <w:spacing w:val="-6"/>
          <w:w w:val="105"/>
          <w:sz w:val="24"/>
        </w:rPr>
        <w:t> </w:t>
      </w:r>
      <w:r>
        <w:rPr>
          <w:w w:val="105"/>
          <w:sz w:val="24"/>
        </w:rPr>
        <w:t>las</w:t>
      </w:r>
      <w:r>
        <w:rPr>
          <w:spacing w:val="-5"/>
          <w:w w:val="105"/>
          <w:sz w:val="24"/>
        </w:rPr>
        <w:t> </w:t>
      </w:r>
      <w:r>
        <w:rPr>
          <w:w w:val="105"/>
          <w:sz w:val="24"/>
        </w:rPr>
        <w:t>normas</w:t>
      </w:r>
      <w:r>
        <w:rPr>
          <w:spacing w:val="-8"/>
          <w:w w:val="105"/>
          <w:sz w:val="24"/>
        </w:rPr>
        <w:t> </w:t>
      </w:r>
      <w:r>
        <w:rPr>
          <w:w w:val="105"/>
          <w:sz w:val="24"/>
        </w:rPr>
        <w:t>de derechos</w:t>
      </w:r>
      <w:r>
        <w:rPr>
          <w:spacing w:val="-7"/>
          <w:w w:val="105"/>
          <w:sz w:val="24"/>
        </w:rPr>
        <w:t> </w:t>
      </w:r>
      <w:r>
        <w:rPr>
          <w:w w:val="105"/>
          <w:sz w:val="24"/>
        </w:rPr>
        <w:t>de</w:t>
      </w:r>
      <w:r>
        <w:rPr>
          <w:spacing w:val="-2"/>
          <w:w w:val="105"/>
          <w:sz w:val="24"/>
        </w:rPr>
        <w:t> </w:t>
      </w:r>
      <w:r>
        <w:rPr>
          <w:w w:val="105"/>
          <w:sz w:val="24"/>
        </w:rPr>
        <w:t>autoría</w:t>
      </w:r>
      <w:r>
        <w:rPr>
          <w:spacing w:val="-4"/>
          <w:w w:val="105"/>
          <w:sz w:val="24"/>
        </w:rPr>
        <w:t> </w:t>
      </w:r>
      <w:r>
        <w:rPr>
          <w:w w:val="105"/>
          <w:sz w:val="24"/>
        </w:rPr>
        <w:t>y</w:t>
      </w:r>
      <w:r>
        <w:rPr>
          <w:spacing w:val="-6"/>
          <w:w w:val="105"/>
          <w:sz w:val="24"/>
        </w:rPr>
        <w:t> </w:t>
      </w:r>
      <w:r>
        <w:rPr>
          <w:w w:val="105"/>
          <w:sz w:val="24"/>
        </w:rPr>
        <w:t>propiedad</w:t>
      </w:r>
      <w:r>
        <w:rPr>
          <w:spacing w:val="-6"/>
          <w:w w:val="105"/>
          <w:sz w:val="24"/>
        </w:rPr>
        <w:t> </w:t>
      </w:r>
      <w:r>
        <w:rPr>
          <w:w w:val="105"/>
          <w:sz w:val="24"/>
        </w:rPr>
        <w:t>intelectual.</w:t>
      </w:r>
    </w:p>
    <w:p>
      <w:pPr>
        <w:pStyle w:val="ListParagraph"/>
        <w:numPr>
          <w:ilvl w:val="0"/>
          <w:numId w:val="141"/>
        </w:numPr>
        <w:tabs>
          <w:tab w:pos="2421" w:val="left" w:leader="none"/>
        </w:tabs>
        <w:spacing w:line="271" w:lineRule="auto" w:before="0" w:after="0"/>
        <w:ind w:left="2421" w:right="1342" w:hanging="360"/>
        <w:jc w:val="both"/>
        <w:rPr>
          <w:sz w:val="24"/>
        </w:rPr>
      </w:pPr>
      <w:r>
        <w:rPr>
          <w:sz w:val="24"/>
        </w:rPr>
        <w:t>Entregar, antes de la presentación pública del TFG, cualquier otro documento vinculante con la misma o necesario para completar el acta de TFG, según la coordinación MATEC se lo solicite.</w:t>
      </w:r>
    </w:p>
    <w:p>
      <w:pPr>
        <w:pStyle w:val="ListParagraph"/>
        <w:spacing w:after="0" w:line="271" w:lineRule="auto"/>
        <w:jc w:val="both"/>
        <w:rPr>
          <w:sz w:val="24"/>
        </w:rPr>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460" name="Image 460"/>
            <wp:cNvGraphicFramePr>
              <a:graphicFrameLocks/>
            </wp:cNvGraphicFramePr>
            <a:graphic>
              <a:graphicData uri="http://schemas.openxmlformats.org/drawingml/2006/picture">
                <pic:pic>
                  <pic:nvPicPr>
                    <pic:cNvPr id="460" name="Image 460"/>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pPr>
    </w:p>
    <w:p>
      <w:pPr>
        <w:pStyle w:val="BodyText"/>
      </w:pPr>
    </w:p>
    <w:p>
      <w:pPr>
        <w:pStyle w:val="BodyText"/>
        <w:spacing w:before="42"/>
      </w:pPr>
    </w:p>
    <w:p>
      <w:pPr>
        <w:pStyle w:val="Heading2"/>
        <w:spacing w:line="268" w:lineRule="auto"/>
        <w:ind w:left="4782" w:right="1455" w:hanging="2981"/>
      </w:pPr>
      <w:bookmarkStart w:name="CAPÍTULO VIII: DE LA DEFENSA DEL TRABAJO" w:id="105"/>
      <w:bookmarkEnd w:id="105"/>
      <w:r>
        <w:rPr>
          <w:b w:val="0"/>
        </w:rPr>
      </w:r>
      <w:r>
        <w:rPr>
          <w:spacing w:val="-6"/>
        </w:rPr>
        <w:t>CAPÍTULO</w:t>
      </w:r>
      <w:r>
        <w:rPr>
          <w:spacing w:val="-11"/>
        </w:rPr>
        <w:t> </w:t>
      </w:r>
      <w:r>
        <w:rPr>
          <w:spacing w:val="-6"/>
        </w:rPr>
        <w:t>VIII:</w:t>
      </w:r>
      <w:r>
        <w:rPr>
          <w:spacing w:val="-9"/>
        </w:rPr>
        <w:t> </w:t>
      </w:r>
      <w:r>
        <w:rPr>
          <w:spacing w:val="-6"/>
        </w:rPr>
        <w:t>DE LA</w:t>
      </w:r>
      <w:r>
        <w:rPr>
          <w:spacing w:val="-8"/>
        </w:rPr>
        <w:t> </w:t>
      </w:r>
      <w:r>
        <w:rPr>
          <w:spacing w:val="-6"/>
        </w:rPr>
        <w:t>DEFENSA</w:t>
      </w:r>
      <w:r>
        <w:rPr>
          <w:spacing w:val="-9"/>
        </w:rPr>
        <w:t> </w:t>
      </w:r>
      <w:r>
        <w:rPr>
          <w:spacing w:val="-6"/>
        </w:rPr>
        <w:t>DEL</w:t>
      </w:r>
      <w:r>
        <w:rPr>
          <w:spacing w:val="-11"/>
        </w:rPr>
        <w:t> </w:t>
      </w:r>
      <w:r>
        <w:rPr>
          <w:spacing w:val="-6"/>
        </w:rPr>
        <w:t>TRABAJO</w:t>
      </w:r>
      <w:r>
        <w:rPr>
          <w:spacing w:val="-11"/>
        </w:rPr>
        <w:t> </w:t>
      </w:r>
      <w:r>
        <w:rPr>
          <w:spacing w:val="-6"/>
        </w:rPr>
        <w:t>FINAL</w:t>
      </w:r>
      <w:r>
        <w:rPr>
          <w:spacing w:val="-11"/>
        </w:rPr>
        <w:t> </w:t>
      </w:r>
      <w:r>
        <w:rPr>
          <w:spacing w:val="-6"/>
        </w:rPr>
        <w:t>DE GRADUACIÓN</w:t>
      </w:r>
      <w:r>
        <w:rPr>
          <w:spacing w:val="-8"/>
        </w:rPr>
        <w:t> </w:t>
      </w:r>
      <w:r>
        <w:rPr>
          <w:spacing w:val="-6"/>
        </w:rPr>
        <w:t>Y EL </w:t>
      </w:r>
      <w:r>
        <w:rPr/>
        <w:t>TRIBUNAL</w:t>
      </w:r>
      <w:r>
        <w:rPr>
          <w:spacing w:val="-2"/>
        </w:rPr>
        <w:t> </w:t>
      </w:r>
      <w:r>
        <w:rPr/>
        <w:t>EVALUADOR</w:t>
      </w:r>
    </w:p>
    <w:p>
      <w:pPr>
        <w:pStyle w:val="BodyText"/>
        <w:rPr>
          <w:b/>
        </w:rPr>
      </w:pPr>
    </w:p>
    <w:p>
      <w:pPr>
        <w:pStyle w:val="BodyText"/>
        <w:spacing w:before="245"/>
        <w:rPr>
          <w:b/>
        </w:rPr>
      </w:pPr>
    </w:p>
    <w:p>
      <w:pPr>
        <w:pStyle w:val="Heading3"/>
        <w:spacing w:before="1"/>
        <w:jc w:val="both"/>
      </w:pPr>
      <w:bookmarkStart w:name="Artículo 19. Sobre la defensa del Trabaj" w:id="106"/>
      <w:bookmarkEnd w:id="106"/>
      <w:r>
        <w:rPr>
          <w:b w:val="0"/>
        </w:rPr>
      </w:r>
      <w:r>
        <w:rPr/>
        <w:t>Artículo</w:t>
      </w:r>
      <w:r>
        <w:rPr>
          <w:spacing w:val="-16"/>
        </w:rPr>
        <w:t> </w:t>
      </w:r>
      <w:r>
        <w:rPr/>
        <w:t>19.</w:t>
      </w:r>
      <w:r>
        <w:rPr>
          <w:spacing w:val="-14"/>
        </w:rPr>
        <w:t> </w:t>
      </w:r>
      <w:r>
        <w:rPr/>
        <w:t>Sobre</w:t>
      </w:r>
      <w:r>
        <w:rPr>
          <w:spacing w:val="-15"/>
        </w:rPr>
        <w:t> </w:t>
      </w:r>
      <w:r>
        <w:rPr/>
        <w:t>la</w:t>
      </w:r>
      <w:r>
        <w:rPr>
          <w:spacing w:val="-16"/>
        </w:rPr>
        <w:t> </w:t>
      </w:r>
      <w:r>
        <w:rPr/>
        <w:t>defensa</w:t>
      </w:r>
      <w:r>
        <w:rPr>
          <w:spacing w:val="-12"/>
        </w:rPr>
        <w:t> </w:t>
      </w:r>
      <w:r>
        <w:rPr/>
        <w:t>del</w:t>
      </w:r>
      <w:r>
        <w:rPr>
          <w:spacing w:val="-13"/>
        </w:rPr>
        <w:t> </w:t>
      </w:r>
      <w:r>
        <w:rPr/>
        <w:t>Trabajo</w:t>
      </w:r>
      <w:r>
        <w:rPr>
          <w:spacing w:val="-15"/>
        </w:rPr>
        <w:t> </w:t>
      </w:r>
      <w:r>
        <w:rPr/>
        <w:t>Final</w:t>
      </w:r>
      <w:r>
        <w:rPr>
          <w:spacing w:val="-13"/>
        </w:rPr>
        <w:t> </w:t>
      </w:r>
      <w:r>
        <w:rPr/>
        <w:t>de</w:t>
      </w:r>
      <w:r>
        <w:rPr>
          <w:spacing w:val="-15"/>
        </w:rPr>
        <w:t> </w:t>
      </w:r>
      <w:r>
        <w:rPr>
          <w:spacing w:val="-2"/>
        </w:rPr>
        <w:t>Graduación</w:t>
      </w:r>
    </w:p>
    <w:p>
      <w:pPr>
        <w:pStyle w:val="BodyText"/>
        <w:spacing w:before="3"/>
        <w:rPr>
          <w:b/>
        </w:rPr>
      </w:pPr>
    </w:p>
    <w:p>
      <w:pPr>
        <w:pStyle w:val="BodyText"/>
        <w:spacing w:line="268" w:lineRule="auto"/>
        <w:ind w:left="1700" w:right="1290"/>
        <w:jc w:val="both"/>
      </w:pPr>
      <w:r>
        <w:rPr/>
        <w:t>Cada una de las personas estudiantes realizarán una defensa pública del informe </w:t>
      </w:r>
      <w:r>
        <w:rPr>
          <w:w w:val="105"/>
        </w:rPr>
        <w:t>de</w:t>
      </w:r>
      <w:r>
        <w:rPr>
          <w:spacing w:val="-18"/>
          <w:w w:val="105"/>
        </w:rPr>
        <w:t> </w:t>
      </w:r>
      <w:r>
        <w:rPr>
          <w:w w:val="105"/>
        </w:rPr>
        <w:t>su</w:t>
      </w:r>
      <w:r>
        <w:rPr>
          <w:spacing w:val="-17"/>
          <w:w w:val="105"/>
        </w:rPr>
        <w:t> </w:t>
      </w:r>
      <w:r>
        <w:rPr>
          <w:w w:val="105"/>
        </w:rPr>
        <w:t>TFG</w:t>
      </w:r>
      <w:r>
        <w:rPr>
          <w:spacing w:val="-18"/>
          <w:w w:val="105"/>
        </w:rPr>
        <w:t> </w:t>
      </w:r>
      <w:r>
        <w:rPr>
          <w:w w:val="105"/>
        </w:rPr>
        <w:t>ante</w:t>
      </w:r>
      <w:r>
        <w:rPr>
          <w:spacing w:val="-18"/>
          <w:w w:val="105"/>
        </w:rPr>
        <w:t> </w:t>
      </w:r>
      <w:r>
        <w:rPr>
          <w:w w:val="105"/>
        </w:rPr>
        <w:t>un</w:t>
      </w:r>
      <w:r>
        <w:rPr>
          <w:spacing w:val="-17"/>
          <w:w w:val="105"/>
        </w:rPr>
        <w:t> </w:t>
      </w:r>
      <w:r>
        <w:rPr>
          <w:w w:val="105"/>
        </w:rPr>
        <w:t>Tribunal</w:t>
      </w:r>
      <w:r>
        <w:rPr>
          <w:spacing w:val="-18"/>
          <w:w w:val="105"/>
        </w:rPr>
        <w:t> </w:t>
      </w:r>
      <w:r>
        <w:rPr>
          <w:w w:val="105"/>
        </w:rPr>
        <w:t>Evaluador.</w:t>
      </w:r>
    </w:p>
    <w:p>
      <w:pPr>
        <w:pStyle w:val="BodyText"/>
      </w:pPr>
    </w:p>
    <w:p>
      <w:pPr>
        <w:pStyle w:val="BodyText"/>
        <w:spacing w:before="245"/>
      </w:pPr>
    </w:p>
    <w:p>
      <w:pPr>
        <w:pStyle w:val="BodyText"/>
        <w:spacing w:line="268" w:lineRule="auto"/>
        <w:ind w:left="1700" w:right="1288"/>
        <w:jc w:val="both"/>
      </w:pPr>
      <w:r>
        <w:rPr/>
        <w:t>Las personas estudiantes deben contar con el aval de las personas tutora y lectora </w:t>
      </w:r>
      <w:r>
        <w:rPr>
          <w:w w:val="105"/>
        </w:rPr>
        <w:t>para su defensa pública.</w:t>
      </w:r>
    </w:p>
    <w:p>
      <w:pPr>
        <w:pStyle w:val="BodyText"/>
      </w:pPr>
    </w:p>
    <w:p>
      <w:pPr>
        <w:pStyle w:val="BodyText"/>
        <w:spacing w:before="245"/>
      </w:pPr>
    </w:p>
    <w:p>
      <w:pPr>
        <w:pStyle w:val="Heading3"/>
        <w:spacing w:line="268" w:lineRule="auto"/>
        <w:ind w:right="1350"/>
        <w:jc w:val="both"/>
      </w:pPr>
      <w:bookmarkStart w:name="Artículo 20. Sobre la integración y part" w:id="107"/>
      <w:bookmarkEnd w:id="107"/>
      <w:r>
        <w:rPr>
          <w:b w:val="0"/>
        </w:rPr>
      </w:r>
      <w:r>
        <w:rPr/>
        <w:t>Artículo 20. Sobre la integración y participación en el Tribunal Evaluador del Trabajo Final de Graduación</w:t>
      </w:r>
    </w:p>
    <w:p>
      <w:pPr>
        <w:pStyle w:val="BodyText"/>
        <w:spacing w:line="271" w:lineRule="auto" w:before="247"/>
        <w:ind w:left="1700" w:right="1346"/>
        <w:jc w:val="both"/>
      </w:pPr>
      <w:r>
        <w:rPr/>
        <w:t>El Tribunal Evaluador del Trabajo Final de Graduación estará conformado por personas profesoras o expertas en el área disciplinar del trabajo, en concordancia con lo establecido en la Reforma Integral al Reglamento de Trabajos Finales de Graduación para programas de grado del Instituto Tecnológico de Costa Rica.</w:t>
      </w:r>
    </w:p>
    <w:p>
      <w:pPr>
        <w:pStyle w:val="BodyText"/>
      </w:pPr>
    </w:p>
    <w:p>
      <w:pPr>
        <w:pStyle w:val="BodyText"/>
        <w:spacing w:before="242"/>
      </w:pPr>
    </w:p>
    <w:p>
      <w:pPr>
        <w:pStyle w:val="BodyText"/>
        <w:spacing w:line="271" w:lineRule="auto"/>
        <w:ind w:left="1700" w:right="1339"/>
        <w:jc w:val="both"/>
      </w:pPr>
      <w:r>
        <w:rPr>
          <w:w w:val="105"/>
        </w:rPr>
        <w:t>Para</w:t>
      </w:r>
      <w:r>
        <w:rPr>
          <w:spacing w:val="-14"/>
          <w:w w:val="105"/>
        </w:rPr>
        <w:t> </w:t>
      </w:r>
      <w:r>
        <w:rPr>
          <w:w w:val="105"/>
        </w:rPr>
        <w:t>efectos</w:t>
      </w:r>
      <w:r>
        <w:rPr>
          <w:spacing w:val="-16"/>
          <w:w w:val="105"/>
        </w:rPr>
        <w:t> </w:t>
      </w:r>
      <w:r>
        <w:rPr>
          <w:w w:val="105"/>
        </w:rPr>
        <w:t>de</w:t>
      </w:r>
      <w:r>
        <w:rPr>
          <w:spacing w:val="-16"/>
          <w:w w:val="105"/>
        </w:rPr>
        <w:t> </w:t>
      </w:r>
      <w:r>
        <w:rPr>
          <w:w w:val="105"/>
        </w:rPr>
        <w:t>la</w:t>
      </w:r>
      <w:r>
        <w:rPr>
          <w:spacing w:val="-14"/>
          <w:w w:val="105"/>
        </w:rPr>
        <w:t> </w:t>
      </w:r>
      <w:r>
        <w:rPr>
          <w:w w:val="105"/>
        </w:rPr>
        <w:t>carrera</w:t>
      </w:r>
      <w:r>
        <w:rPr>
          <w:spacing w:val="-14"/>
          <w:w w:val="105"/>
        </w:rPr>
        <w:t> </w:t>
      </w:r>
      <w:r>
        <w:rPr>
          <w:w w:val="105"/>
        </w:rPr>
        <w:t>MATEC,</w:t>
      </w:r>
      <w:r>
        <w:rPr>
          <w:spacing w:val="-15"/>
          <w:w w:val="105"/>
        </w:rPr>
        <w:t> </w:t>
      </w:r>
      <w:r>
        <w:rPr>
          <w:w w:val="105"/>
        </w:rPr>
        <w:t>el</w:t>
      </w:r>
      <w:r>
        <w:rPr>
          <w:spacing w:val="-12"/>
          <w:w w:val="105"/>
        </w:rPr>
        <w:t> </w:t>
      </w:r>
      <w:r>
        <w:rPr>
          <w:w w:val="105"/>
        </w:rPr>
        <w:t>Tribunal</w:t>
      </w:r>
      <w:r>
        <w:rPr>
          <w:spacing w:val="-12"/>
          <w:w w:val="105"/>
        </w:rPr>
        <w:t> </w:t>
      </w:r>
      <w:r>
        <w:rPr>
          <w:w w:val="105"/>
        </w:rPr>
        <w:t>Evaluador</w:t>
      </w:r>
      <w:r>
        <w:rPr>
          <w:spacing w:val="-13"/>
          <w:w w:val="105"/>
        </w:rPr>
        <w:t> </w:t>
      </w:r>
      <w:r>
        <w:rPr>
          <w:w w:val="105"/>
        </w:rPr>
        <w:t>estará</w:t>
      </w:r>
      <w:r>
        <w:rPr>
          <w:spacing w:val="-14"/>
          <w:w w:val="105"/>
        </w:rPr>
        <w:t> </w:t>
      </w:r>
      <w:r>
        <w:rPr>
          <w:w w:val="105"/>
        </w:rPr>
        <w:t>integrado</w:t>
      </w:r>
      <w:r>
        <w:rPr>
          <w:spacing w:val="-15"/>
          <w:w w:val="105"/>
        </w:rPr>
        <w:t> </w:t>
      </w:r>
      <w:r>
        <w:rPr>
          <w:w w:val="105"/>
        </w:rPr>
        <w:t>por</w:t>
      </w:r>
      <w:r>
        <w:rPr>
          <w:spacing w:val="-13"/>
          <w:w w:val="105"/>
        </w:rPr>
        <w:t> </w:t>
      </w:r>
      <w:r>
        <w:rPr>
          <w:w w:val="105"/>
        </w:rPr>
        <w:t>la persona</w:t>
      </w:r>
      <w:r>
        <w:rPr>
          <w:spacing w:val="-18"/>
          <w:w w:val="105"/>
        </w:rPr>
        <w:t> </w:t>
      </w:r>
      <w:r>
        <w:rPr>
          <w:w w:val="105"/>
        </w:rPr>
        <w:t>tutora,</w:t>
      </w:r>
      <w:r>
        <w:rPr>
          <w:spacing w:val="-17"/>
          <w:w w:val="105"/>
        </w:rPr>
        <w:t> </w:t>
      </w:r>
      <w:r>
        <w:rPr>
          <w:w w:val="105"/>
        </w:rPr>
        <w:t>la</w:t>
      </w:r>
      <w:r>
        <w:rPr>
          <w:spacing w:val="-18"/>
          <w:w w:val="105"/>
        </w:rPr>
        <w:t> </w:t>
      </w:r>
      <w:r>
        <w:rPr>
          <w:w w:val="105"/>
        </w:rPr>
        <w:t>persona</w:t>
      </w:r>
      <w:r>
        <w:rPr>
          <w:spacing w:val="-15"/>
          <w:w w:val="105"/>
        </w:rPr>
        <w:t> </w:t>
      </w:r>
      <w:r>
        <w:rPr>
          <w:w w:val="105"/>
        </w:rPr>
        <w:t>lectora</w:t>
      </w:r>
      <w:r>
        <w:rPr>
          <w:spacing w:val="-17"/>
          <w:w w:val="105"/>
        </w:rPr>
        <w:t> </w:t>
      </w:r>
      <w:r>
        <w:rPr>
          <w:w w:val="105"/>
        </w:rPr>
        <w:t>y</w:t>
      </w:r>
      <w:r>
        <w:rPr>
          <w:spacing w:val="-15"/>
          <w:w w:val="105"/>
        </w:rPr>
        <w:t> </w:t>
      </w:r>
      <w:r>
        <w:rPr>
          <w:w w:val="105"/>
        </w:rPr>
        <w:t>las</w:t>
      </w:r>
      <w:r>
        <w:rPr>
          <w:spacing w:val="-16"/>
          <w:w w:val="105"/>
        </w:rPr>
        <w:t> </w:t>
      </w:r>
      <w:r>
        <w:rPr>
          <w:w w:val="105"/>
        </w:rPr>
        <w:t>personas</w:t>
      </w:r>
      <w:r>
        <w:rPr>
          <w:spacing w:val="-18"/>
          <w:w w:val="105"/>
        </w:rPr>
        <w:t> </w:t>
      </w:r>
      <w:r>
        <w:rPr>
          <w:w w:val="105"/>
        </w:rPr>
        <w:t>que</w:t>
      </w:r>
      <w:r>
        <w:rPr>
          <w:spacing w:val="-16"/>
          <w:w w:val="105"/>
        </w:rPr>
        <w:t> </w:t>
      </w:r>
      <w:r>
        <w:rPr>
          <w:w w:val="105"/>
        </w:rPr>
        <w:t>desempeñen</w:t>
      </w:r>
      <w:r>
        <w:rPr>
          <w:spacing w:val="-16"/>
          <w:w w:val="105"/>
        </w:rPr>
        <w:t> </w:t>
      </w:r>
      <w:r>
        <w:rPr>
          <w:w w:val="105"/>
        </w:rPr>
        <w:t>funciones</w:t>
      </w:r>
      <w:r>
        <w:rPr>
          <w:spacing w:val="-16"/>
          <w:w w:val="105"/>
        </w:rPr>
        <w:t> </w:t>
      </w:r>
      <w:r>
        <w:rPr>
          <w:w w:val="105"/>
        </w:rPr>
        <w:t>de coordinación</w:t>
      </w:r>
      <w:r>
        <w:rPr>
          <w:spacing w:val="-2"/>
          <w:w w:val="105"/>
        </w:rPr>
        <w:t> </w:t>
      </w:r>
      <w:r>
        <w:rPr>
          <w:w w:val="105"/>
        </w:rPr>
        <w:t>de</w:t>
      </w:r>
      <w:r>
        <w:rPr>
          <w:spacing w:val="-2"/>
          <w:w w:val="105"/>
        </w:rPr>
        <w:t> </w:t>
      </w:r>
      <w:r>
        <w:rPr>
          <w:w w:val="105"/>
        </w:rPr>
        <w:t>la</w:t>
      </w:r>
      <w:r>
        <w:rPr>
          <w:w w:val="105"/>
        </w:rPr>
        <w:t> carrera</w:t>
      </w:r>
      <w:r>
        <w:rPr>
          <w:w w:val="105"/>
        </w:rPr>
        <w:t> MATEC</w:t>
      </w:r>
      <w:r>
        <w:rPr>
          <w:w w:val="105"/>
        </w:rPr>
        <w:t> y</w:t>
      </w:r>
      <w:r>
        <w:rPr>
          <w:spacing w:val="-1"/>
          <w:w w:val="105"/>
        </w:rPr>
        <w:t> </w:t>
      </w:r>
      <w:r>
        <w:rPr>
          <w:w w:val="105"/>
        </w:rPr>
        <w:t>de</w:t>
      </w:r>
      <w:r>
        <w:rPr>
          <w:spacing w:val="-2"/>
          <w:w w:val="105"/>
        </w:rPr>
        <w:t> </w:t>
      </w:r>
      <w:r>
        <w:rPr>
          <w:w w:val="105"/>
        </w:rPr>
        <w:t>Trabajos</w:t>
      </w:r>
      <w:r>
        <w:rPr>
          <w:spacing w:val="-2"/>
          <w:w w:val="105"/>
        </w:rPr>
        <w:t> </w:t>
      </w:r>
      <w:r>
        <w:rPr>
          <w:w w:val="105"/>
        </w:rPr>
        <w:t>Finales</w:t>
      </w:r>
      <w:r>
        <w:rPr>
          <w:spacing w:val="-2"/>
          <w:w w:val="105"/>
        </w:rPr>
        <w:t> </w:t>
      </w:r>
      <w:r>
        <w:rPr>
          <w:w w:val="105"/>
        </w:rPr>
        <w:t>de</w:t>
      </w:r>
      <w:r>
        <w:rPr>
          <w:spacing w:val="-2"/>
          <w:w w:val="105"/>
        </w:rPr>
        <w:t> </w:t>
      </w:r>
      <w:r>
        <w:rPr>
          <w:w w:val="105"/>
        </w:rPr>
        <w:t>Graduación,</w:t>
      </w:r>
      <w:r>
        <w:rPr>
          <w:spacing w:val="-1"/>
          <w:w w:val="105"/>
        </w:rPr>
        <w:t> </w:t>
      </w:r>
      <w:r>
        <w:rPr>
          <w:w w:val="105"/>
        </w:rPr>
        <w:t>o</w:t>
      </w:r>
      <w:r>
        <w:rPr>
          <w:w w:val="105"/>
        </w:rPr>
        <w:t> sus </w:t>
      </w:r>
      <w:r>
        <w:rPr/>
        <w:t>representantes, quienes participarán en su condición de profesoras o expertas en </w:t>
      </w:r>
      <w:r>
        <w:rPr>
          <w:w w:val="105"/>
        </w:rPr>
        <w:t>el</w:t>
      </w:r>
      <w:r>
        <w:rPr>
          <w:w w:val="105"/>
        </w:rPr>
        <w:t> área,</w:t>
      </w:r>
      <w:r>
        <w:rPr>
          <w:w w:val="105"/>
        </w:rPr>
        <w:t> independientemente</w:t>
      </w:r>
      <w:r>
        <w:rPr>
          <w:w w:val="105"/>
        </w:rPr>
        <w:t> del</w:t>
      </w:r>
      <w:r>
        <w:rPr>
          <w:w w:val="105"/>
        </w:rPr>
        <w:t> cargo</w:t>
      </w:r>
      <w:r>
        <w:rPr>
          <w:w w:val="105"/>
        </w:rPr>
        <w:t> académico-administrativo</w:t>
      </w:r>
      <w:r>
        <w:rPr>
          <w:w w:val="105"/>
        </w:rPr>
        <w:t> que </w:t>
      </w:r>
      <w:r>
        <w:rPr>
          <w:spacing w:val="-2"/>
          <w:w w:val="105"/>
        </w:rPr>
        <w:t>desempeñen.</w:t>
      </w:r>
    </w:p>
    <w:p>
      <w:pPr>
        <w:pStyle w:val="BodyText"/>
      </w:pPr>
    </w:p>
    <w:p>
      <w:pPr>
        <w:pStyle w:val="BodyText"/>
        <w:spacing w:before="242"/>
      </w:pPr>
    </w:p>
    <w:p>
      <w:pPr>
        <w:pStyle w:val="BodyText"/>
        <w:spacing w:line="271" w:lineRule="auto" w:before="1"/>
        <w:ind w:left="1700" w:right="1348"/>
        <w:jc w:val="both"/>
      </w:pPr>
      <w:r>
        <w:rPr/>
        <w:t>En caso de que la persona coordinadora de la carrera MATEC o la persona coordinadora de TFG sea tutora o lectora, o bien, en casos debidamente justificados</w:t>
      </w:r>
      <w:r>
        <w:rPr>
          <w:spacing w:val="-5"/>
        </w:rPr>
        <w:t> </w:t>
      </w:r>
      <w:r>
        <w:rPr/>
        <w:t>y</w:t>
      </w:r>
      <w:r>
        <w:rPr>
          <w:spacing w:val="-4"/>
        </w:rPr>
        <w:t> </w:t>
      </w:r>
      <w:r>
        <w:rPr/>
        <w:t>que</w:t>
      </w:r>
      <w:r>
        <w:rPr>
          <w:spacing w:val="-7"/>
        </w:rPr>
        <w:t> </w:t>
      </w:r>
      <w:r>
        <w:rPr/>
        <w:t>cuenten</w:t>
      </w:r>
      <w:r>
        <w:rPr>
          <w:spacing w:val="-1"/>
        </w:rPr>
        <w:t> </w:t>
      </w:r>
      <w:r>
        <w:rPr/>
        <w:t>con</w:t>
      </w:r>
      <w:r>
        <w:rPr>
          <w:spacing w:val="-5"/>
        </w:rPr>
        <w:t> </w:t>
      </w:r>
      <w:r>
        <w:rPr/>
        <w:t>el aval</w:t>
      </w:r>
      <w:r>
        <w:rPr>
          <w:spacing w:val="-4"/>
        </w:rPr>
        <w:t> </w:t>
      </w:r>
      <w:r>
        <w:rPr/>
        <w:t>de</w:t>
      </w:r>
      <w:r>
        <w:rPr>
          <w:spacing w:val="-7"/>
        </w:rPr>
        <w:t> </w:t>
      </w:r>
      <w:r>
        <w:rPr/>
        <w:t>la</w:t>
      </w:r>
      <w:r>
        <w:rPr>
          <w:spacing w:val="-3"/>
        </w:rPr>
        <w:t> </w:t>
      </w:r>
      <w:r>
        <w:rPr/>
        <w:t>Dirección</w:t>
      </w:r>
      <w:r>
        <w:rPr>
          <w:spacing w:val="-5"/>
        </w:rPr>
        <w:t> </w:t>
      </w:r>
      <w:r>
        <w:rPr/>
        <w:t>de</w:t>
      </w:r>
      <w:r>
        <w:rPr>
          <w:spacing w:val="-7"/>
        </w:rPr>
        <w:t> </w:t>
      </w:r>
      <w:r>
        <w:rPr/>
        <w:t>la</w:t>
      </w:r>
      <w:r>
        <w:rPr>
          <w:spacing w:val="-3"/>
        </w:rPr>
        <w:t> </w:t>
      </w:r>
      <w:r>
        <w:rPr/>
        <w:t>Escuela</w:t>
      </w:r>
      <w:r>
        <w:rPr>
          <w:spacing w:val="-3"/>
        </w:rPr>
        <w:t> </w:t>
      </w:r>
      <w:r>
        <w:rPr/>
        <w:t>de</w:t>
      </w:r>
      <w:r>
        <w:rPr>
          <w:spacing w:val="-7"/>
        </w:rPr>
        <w:t> </w:t>
      </w:r>
      <w:r>
        <w:rPr/>
        <w:t>Matemática, deberá designar una persona representante ante el Tribunal Evaluador del TFG.</w:t>
      </w:r>
    </w:p>
    <w:p>
      <w:pPr>
        <w:pStyle w:val="BodyText"/>
        <w:spacing w:after="0" w:line="271" w:lineRule="auto"/>
        <w:jc w:val="both"/>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68" w:lineRule="auto"/>
        <w:ind w:left="1700" w:right="1354"/>
        <w:jc w:val="both"/>
      </w:pPr>
      <w:r>
        <w:rPr/>
        <w:t>El acto de presentación del TFG será presidido por la persona que desempeñe la coordinación</w:t>
      </w:r>
      <w:r>
        <w:rPr>
          <w:spacing w:val="-2"/>
        </w:rPr>
        <w:t> </w:t>
      </w:r>
      <w:r>
        <w:rPr/>
        <w:t>de</w:t>
      </w:r>
      <w:r>
        <w:rPr>
          <w:spacing w:val="-3"/>
        </w:rPr>
        <w:t> </w:t>
      </w:r>
      <w:r>
        <w:rPr/>
        <w:t>la carrera MATEC</w:t>
      </w:r>
      <w:r>
        <w:rPr>
          <w:spacing w:val="-1"/>
        </w:rPr>
        <w:t> </w:t>
      </w:r>
      <w:r>
        <w:rPr/>
        <w:t>o su representante.</w:t>
      </w:r>
      <w:r>
        <w:rPr>
          <w:spacing w:val="-2"/>
        </w:rPr>
        <w:t> </w:t>
      </w:r>
      <w:r>
        <w:rPr/>
        <w:t>En cualquier otra situación, </w:t>
      </w:r>
      <w:r>
        <w:rPr>
          <w:spacing w:val="-2"/>
          <w:w w:val="105"/>
        </w:rPr>
        <w:t>presidirá</w:t>
      </w:r>
      <w:r>
        <w:rPr>
          <w:spacing w:val="-10"/>
          <w:w w:val="105"/>
        </w:rPr>
        <w:t> </w:t>
      </w:r>
      <w:r>
        <w:rPr>
          <w:spacing w:val="-2"/>
          <w:w w:val="105"/>
        </w:rPr>
        <w:t>la</w:t>
      </w:r>
      <w:r>
        <w:rPr>
          <w:spacing w:val="-10"/>
          <w:w w:val="105"/>
        </w:rPr>
        <w:t> </w:t>
      </w:r>
      <w:r>
        <w:rPr>
          <w:spacing w:val="-2"/>
          <w:w w:val="105"/>
        </w:rPr>
        <w:t>persona</w:t>
      </w:r>
      <w:r>
        <w:rPr>
          <w:spacing w:val="-10"/>
          <w:w w:val="105"/>
        </w:rPr>
        <w:t> </w:t>
      </w:r>
      <w:r>
        <w:rPr>
          <w:spacing w:val="-2"/>
          <w:w w:val="105"/>
        </w:rPr>
        <w:t>integrante</w:t>
      </w:r>
      <w:r>
        <w:rPr>
          <w:spacing w:val="-13"/>
          <w:w w:val="105"/>
        </w:rPr>
        <w:t> </w:t>
      </w:r>
      <w:r>
        <w:rPr>
          <w:spacing w:val="-2"/>
          <w:w w:val="105"/>
        </w:rPr>
        <w:t>del</w:t>
      </w:r>
      <w:r>
        <w:rPr>
          <w:spacing w:val="-7"/>
          <w:w w:val="105"/>
        </w:rPr>
        <w:t> </w:t>
      </w:r>
      <w:r>
        <w:rPr>
          <w:spacing w:val="-2"/>
          <w:w w:val="105"/>
        </w:rPr>
        <w:t>Tribunal</w:t>
      </w:r>
      <w:r>
        <w:rPr>
          <w:spacing w:val="-11"/>
          <w:w w:val="105"/>
        </w:rPr>
        <w:t> </w:t>
      </w:r>
      <w:r>
        <w:rPr>
          <w:spacing w:val="-2"/>
          <w:w w:val="105"/>
        </w:rPr>
        <w:t>Evaluador</w:t>
      </w:r>
      <w:r>
        <w:rPr>
          <w:spacing w:val="-9"/>
          <w:w w:val="105"/>
        </w:rPr>
        <w:t> </w:t>
      </w:r>
      <w:r>
        <w:rPr>
          <w:spacing w:val="-2"/>
          <w:w w:val="105"/>
        </w:rPr>
        <w:t>de</w:t>
      </w:r>
      <w:r>
        <w:rPr>
          <w:spacing w:val="-13"/>
          <w:w w:val="105"/>
        </w:rPr>
        <w:t> </w:t>
      </w:r>
      <w:r>
        <w:rPr>
          <w:spacing w:val="-2"/>
          <w:w w:val="105"/>
        </w:rPr>
        <w:t>mayor</w:t>
      </w:r>
      <w:r>
        <w:rPr>
          <w:spacing w:val="-10"/>
          <w:w w:val="105"/>
        </w:rPr>
        <w:t> </w:t>
      </w:r>
      <w:r>
        <w:rPr>
          <w:spacing w:val="-2"/>
          <w:w w:val="105"/>
        </w:rPr>
        <w:t>edad</w:t>
      </w:r>
      <w:r>
        <w:rPr>
          <w:spacing w:val="-11"/>
          <w:w w:val="105"/>
        </w:rPr>
        <w:t> </w:t>
      </w:r>
      <w:r>
        <w:rPr>
          <w:spacing w:val="-2"/>
          <w:w w:val="105"/>
        </w:rPr>
        <w:t>presente.</w:t>
      </w:r>
    </w:p>
    <w:p>
      <w:pPr>
        <w:pStyle w:val="BodyText"/>
      </w:pPr>
    </w:p>
    <w:p>
      <w:pPr>
        <w:pStyle w:val="BodyText"/>
        <w:spacing w:before="246"/>
      </w:pPr>
    </w:p>
    <w:p>
      <w:pPr>
        <w:pStyle w:val="BodyText"/>
        <w:ind w:left="1700"/>
        <w:jc w:val="both"/>
      </w:pPr>
      <w:r>
        <w:rPr/>
        <w:t>El</w:t>
      </w:r>
      <w:r>
        <w:rPr>
          <w:spacing w:val="-2"/>
        </w:rPr>
        <w:t> </w:t>
      </w:r>
      <w:r>
        <w:rPr/>
        <w:t>cuórum</w:t>
      </w:r>
      <w:r>
        <w:rPr>
          <w:spacing w:val="-1"/>
        </w:rPr>
        <w:t> </w:t>
      </w:r>
      <w:r>
        <w:rPr/>
        <w:t>del</w:t>
      </w:r>
      <w:r>
        <w:rPr>
          <w:spacing w:val="3"/>
        </w:rPr>
        <w:t> </w:t>
      </w:r>
      <w:r>
        <w:rPr/>
        <w:t>Tribunal</w:t>
      </w:r>
      <w:r>
        <w:rPr>
          <w:spacing w:val="-1"/>
        </w:rPr>
        <w:t> </w:t>
      </w:r>
      <w:r>
        <w:rPr/>
        <w:t>Evaluador</w:t>
      </w:r>
      <w:r>
        <w:rPr>
          <w:spacing w:val="1"/>
        </w:rPr>
        <w:t> </w:t>
      </w:r>
      <w:r>
        <w:rPr/>
        <w:t>estará constituido por</w:t>
      </w:r>
      <w:r>
        <w:rPr>
          <w:spacing w:val="1"/>
        </w:rPr>
        <w:t> </w:t>
      </w:r>
      <w:r>
        <w:rPr/>
        <w:t>tres</w:t>
      </w:r>
      <w:r>
        <w:rPr>
          <w:spacing w:val="-4"/>
        </w:rPr>
        <w:t> </w:t>
      </w:r>
      <w:r>
        <w:rPr/>
        <w:t>de</w:t>
      </w:r>
      <w:r>
        <w:rPr>
          <w:spacing w:val="-4"/>
        </w:rPr>
        <w:t> </w:t>
      </w:r>
      <w:r>
        <w:rPr/>
        <w:t>sus</w:t>
      </w:r>
      <w:r>
        <w:rPr>
          <w:spacing w:val="-3"/>
        </w:rPr>
        <w:t> </w:t>
      </w:r>
      <w:r>
        <w:rPr>
          <w:spacing w:val="-2"/>
        </w:rPr>
        <w:t>integrantes</w:t>
      </w:r>
    </w:p>
    <w:p>
      <w:pPr>
        <w:pStyle w:val="BodyText"/>
      </w:pPr>
    </w:p>
    <w:p>
      <w:pPr>
        <w:pStyle w:val="BodyText"/>
      </w:pPr>
    </w:p>
    <w:p>
      <w:pPr>
        <w:pStyle w:val="BodyText"/>
        <w:spacing w:before="2"/>
      </w:pPr>
    </w:p>
    <w:p>
      <w:pPr>
        <w:pStyle w:val="Heading3"/>
        <w:jc w:val="both"/>
      </w:pPr>
      <w:bookmarkStart w:name="Artículo 21. Sobre el plazo para conclui" w:id="108"/>
      <w:bookmarkEnd w:id="108"/>
      <w:r>
        <w:rPr>
          <w:b w:val="0"/>
        </w:rPr>
      </w:r>
      <w:r>
        <w:rPr/>
        <w:t>Artículo</w:t>
      </w:r>
      <w:r>
        <w:rPr>
          <w:spacing w:val="-17"/>
        </w:rPr>
        <w:t> </w:t>
      </w:r>
      <w:r>
        <w:rPr/>
        <w:t>21.</w:t>
      </w:r>
      <w:r>
        <w:rPr>
          <w:spacing w:val="-17"/>
        </w:rPr>
        <w:t> </w:t>
      </w:r>
      <w:r>
        <w:rPr/>
        <w:t>Sobre</w:t>
      </w:r>
      <w:r>
        <w:rPr>
          <w:spacing w:val="-16"/>
        </w:rPr>
        <w:t> </w:t>
      </w:r>
      <w:r>
        <w:rPr/>
        <w:t>el</w:t>
      </w:r>
      <w:r>
        <w:rPr>
          <w:spacing w:val="-15"/>
        </w:rPr>
        <w:t> </w:t>
      </w:r>
      <w:r>
        <w:rPr/>
        <w:t>plazo</w:t>
      </w:r>
      <w:r>
        <w:rPr>
          <w:spacing w:val="-17"/>
        </w:rPr>
        <w:t> </w:t>
      </w:r>
      <w:r>
        <w:rPr/>
        <w:t>para</w:t>
      </w:r>
      <w:r>
        <w:rPr>
          <w:spacing w:val="-16"/>
        </w:rPr>
        <w:t> </w:t>
      </w:r>
      <w:r>
        <w:rPr/>
        <w:t>concluir</w:t>
      </w:r>
      <w:r>
        <w:rPr>
          <w:spacing w:val="-17"/>
        </w:rPr>
        <w:t> </w:t>
      </w:r>
      <w:r>
        <w:rPr/>
        <w:t>el</w:t>
      </w:r>
      <w:r>
        <w:rPr>
          <w:spacing w:val="-14"/>
        </w:rPr>
        <w:t> </w:t>
      </w:r>
      <w:r>
        <w:rPr/>
        <w:t>Trabajo</w:t>
      </w:r>
      <w:r>
        <w:rPr>
          <w:spacing w:val="-17"/>
        </w:rPr>
        <w:t> </w:t>
      </w:r>
      <w:r>
        <w:rPr/>
        <w:t>Final</w:t>
      </w:r>
      <w:r>
        <w:rPr>
          <w:spacing w:val="-14"/>
        </w:rPr>
        <w:t> </w:t>
      </w:r>
      <w:r>
        <w:rPr/>
        <w:t>de</w:t>
      </w:r>
      <w:r>
        <w:rPr>
          <w:spacing w:val="-16"/>
        </w:rPr>
        <w:t> </w:t>
      </w:r>
      <w:r>
        <w:rPr>
          <w:spacing w:val="-2"/>
        </w:rPr>
        <w:t>Graduación</w:t>
      </w:r>
    </w:p>
    <w:p>
      <w:pPr>
        <w:pStyle w:val="BodyText"/>
        <w:spacing w:line="273" w:lineRule="auto" w:before="274"/>
        <w:ind w:left="1700" w:right="1346"/>
        <w:jc w:val="both"/>
      </w:pPr>
      <w:r>
        <w:rPr/>
        <w:t>El TFG, en todas sus modalidades, deberá ser finalizado en un plazo ordinario de un semestre lectivo.</w:t>
      </w:r>
    </w:p>
    <w:p>
      <w:pPr>
        <w:pStyle w:val="BodyText"/>
      </w:pPr>
    </w:p>
    <w:p>
      <w:pPr>
        <w:pStyle w:val="BodyText"/>
        <w:spacing w:before="239"/>
      </w:pPr>
    </w:p>
    <w:p>
      <w:pPr>
        <w:pStyle w:val="BodyText"/>
        <w:spacing w:line="271" w:lineRule="auto"/>
        <w:ind w:left="1700" w:right="1349"/>
        <w:jc w:val="both"/>
      </w:pPr>
      <w:r>
        <w:rPr>
          <w:w w:val="105"/>
        </w:rPr>
        <w:t>En</w:t>
      </w:r>
      <w:r>
        <w:rPr>
          <w:spacing w:val="-3"/>
          <w:w w:val="105"/>
        </w:rPr>
        <w:t> </w:t>
      </w:r>
      <w:r>
        <w:rPr>
          <w:w w:val="105"/>
        </w:rPr>
        <w:t>caso</w:t>
      </w:r>
      <w:r>
        <w:rPr>
          <w:spacing w:val="-2"/>
          <w:w w:val="105"/>
        </w:rPr>
        <w:t> </w:t>
      </w:r>
      <w:r>
        <w:rPr>
          <w:w w:val="105"/>
        </w:rPr>
        <w:t>de</w:t>
      </w:r>
      <w:r>
        <w:rPr>
          <w:spacing w:val="-3"/>
          <w:w w:val="105"/>
        </w:rPr>
        <w:t> </w:t>
      </w:r>
      <w:r>
        <w:rPr>
          <w:w w:val="105"/>
        </w:rPr>
        <w:t>que</w:t>
      </w:r>
      <w:r>
        <w:rPr>
          <w:spacing w:val="-3"/>
          <w:w w:val="105"/>
        </w:rPr>
        <w:t> </w:t>
      </w:r>
      <w:r>
        <w:rPr>
          <w:w w:val="105"/>
        </w:rPr>
        <w:t>la</w:t>
      </w:r>
      <w:r>
        <w:rPr>
          <w:spacing w:val="-1"/>
          <w:w w:val="105"/>
        </w:rPr>
        <w:t> </w:t>
      </w:r>
      <w:r>
        <w:rPr>
          <w:w w:val="105"/>
        </w:rPr>
        <w:t>o</w:t>
      </w:r>
      <w:r>
        <w:rPr>
          <w:spacing w:val="-2"/>
          <w:w w:val="105"/>
        </w:rPr>
        <w:t> </w:t>
      </w:r>
      <w:r>
        <w:rPr>
          <w:w w:val="105"/>
        </w:rPr>
        <w:t>las</w:t>
      </w:r>
      <w:r>
        <w:rPr>
          <w:spacing w:val="-3"/>
          <w:w w:val="105"/>
        </w:rPr>
        <w:t> </w:t>
      </w:r>
      <w:r>
        <w:rPr>
          <w:w w:val="105"/>
        </w:rPr>
        <w:t>personas</w:t>
      </w:r>
      <w:r>
        <w:rPr>
          <w:spacing w:val="-3"/>
          <w:w w:val="105"/>
        </w:rPr>
        <w:t> </w:t>
      </w:r>
      <w:r>
        <w:rPr>
          <w:w w:val="105"/>
        </w:rPr>
        <w:t>estudiantes no</w:t>
      </w:r>
      <w:r>
        <w:rPr>
          <w:spacing w:val="-2"/>
          <w:w w:val="105"/>
        </w:rPr>
        <w:t> </w:t>
      </w:r>
      <w:r>
        <w:rPr>
          <w:w w:val="105"/>
        </w:rPr>
        <w:t>alcancen</w:t>
      </w:r>
      <w:r>
        <w:rPr>
          <w:spacing w:val="-3"/>
          <w:w w:val="105"/>
        </w:rPr>
        <w:t> </w:t>
      </w:r>
      <w:r>
        <w:rPr>
          <w:w w:val="105"/>
        </w:rPr>
        <w:t>a</w:t>
      </w:r>
      <w:r>
        <w:rPr>
          <w:spacing w:val="-1"/>
          <w:w w:val="105"/>
        </w:rPr>
        <w:t> </w:t>
      </w:r>
      <w:r>
        <w:rPr>
          <w:w w:val="105"/>
        </w:rPr>
        <w:t>completar</w:t>
      </w:r>
      <w:r>
        <w:rPr>
          <w:spacing w:val="-1"/>
          <w:w w:val="105"/>
        </w:rPr>
        <w:t> </w:t>
      </w:r>
      <w:r>
        <w:rPr>
          <w:w w:val="105"/>
        </w:rPr>
        <w:t>su</w:t>
      </w:r>
      <w:r>
        <w:rPr>
          <w:spacing w:val="-3"/>
          <w:w w:val="105"/>
        </w:rPr>
        <w:t> </w:t>
      </w:r>
      <w:r>
        <w:rPr>
          <w:w w:val="105"/>
        </w:rPr>
        <w:t>TFG dentro</w:t>
      </w:r>
      <w:r>
        <w:rPr>
          <w:w w:val="105"/>
        </w:rPr>
        <w:t> de</w:t>
      </w:r>
      <w:r>
        <w:rPr>
          <w:w w:val="105"/>
        </w:rPr>
        <w:t> ese</w:t>
      </w:r>
      <w:r>
        <w:rPr>
          <w:w w:val="105"/>
        </w:rPr>
        <w:t> período,</w:t>
      </w:r>
      <w:r>
        <w:rPr>
          <w:w w:val="105"/>
        </w:rPr>
        <w:t> deben</w:t>
      </w:r>
      <w:r>
        <w:rPr>
          <w:w w:val="105"/>
        </w:rPr>
        <w:t> presentar</w:t>
      </w:r>
      <w:r>
        <w:rPr>
          <w:w w:val="105"/>
        </w:rPr>
        <w:t> a</w:t>
      </w:r>
      <w:r>
        <w:rPr>
          <w:w w:val="105"/>
        </w:rPr>
        <w:t> la</w:t>
      </w:r>
      <w:r>
        <w:rPr>
          <w:w w:val="105"/>
        </w:rPr>
        <w:t> coordinación</w:t>
      </w:r>
      <w:r>
        <w:rPr>
          <w:w w:val="105"/>
        </w:rPr>
        <w:t> del</w:t>
      </w:r>
      <w:r>
        <w:rPr>
          <w:w w:val="105"/>
        </w:rPr>
        <w:t> TFG</w:t>
      </w:r>
      <w:r>
        <w:rPr>
          <w:w w:val="105"/>
        </w:rPr>
        <w:t> la</w:t>
      </w:r>
      <w:r>
        <w:rPr>
          <w:w w:val="105"/>
        </w:rPr>
        <w:t> solicitud </w:t>
      </w:r>
      <w:r>
        <w:rPr/>
        <w:t>escrita para que</w:t>
      </w:r>
      <w:r>
        <w:rPr>
          <w:spacing w:val="-3"/>
        </w:rPr>
        <w:t> </w:t>
      </w:r>
      <w:r>
        <w:rPr/>
        <w:t>se les</w:t>
      </w:r>
      <w:r>
        <w:rPr>
          <w:spacing w:val="-3"/>
        </w:rPr>
        <w:t> </w:t>
      </w:r>
      <w:r>
        <w:rPr/>
        <w:t>prorrogue el tiempo de</w:t>
      </w:r>
      <w:r>
        <w:rPr>
          <w:spacing w:val="-3"/>
        </w:rPr>
        <w:t> </w:t>
      </w:r>
      <w:r>
        <w:rPr/>
        <w:t>finalización, en la que</w:t>
      </w:r>
      <w:r>
        <w:rPr>
          <w:spacing w:val="-3"/>
        </w:rPr>
        <w:t> </w:t>
      </w:r>
      <w:r>
        <w:rPr/>
        <w:t>se</w:t>
      </w:r>
      <w:r>
        <w:rPr>
          <w:spacing w:val="-3"/>
        </w:rPr>
        <w:t> </w:t>
      </w:r>
      <w:r>
        <w:rPr/>
        <w:t>muestre el </w:t>
      </w:r>
      <w:r>
        <w:rPr>
          <w:w w:val="105"/>
        </w:rPr>
        <w:t>aval de la persona tutora.</w:t>
      </w:r>
    </w:p>
    <w:p>
      <w:pPr>
        <w:pStyle w:val="BodyText"/>
      </w:pPr>
    </w:p>
    <w:p>
      <w:pPr>
        <w:pStyle w:val="BodyText"/>
        <w:spacing w:before="241"/>
      </w:pPr>
    </w:p>
    <w:p>
      <w:pPr>
        <w:pStyle w:val="BodyText"/>
        <w:spacing w:line="268" w:lineRule="auto"/>
        <w:ind w:left="1700" w:right="1345"/>
        <w:jc w:val="both"/>
      </w:pPr>
      <w:r>
        <w:rPr>
          <w:w w:val="105"/>
        </w:rPr>
        <w:t>La</w:t>
      </w:r>
      <w:r>
        <w:rPr>
          <w:spacing w:val="-18"/>
          <w:w w:val="105"/>
        </w:rPr>
        <w:t> </w:t>
      </w:r>
      <w:r>
        <w:rPr>
          <w:w w:val="105"/>
        </w:rPr>
        <w:t>coordinación</w:t>
      </w:r>
      <w:r>
        <w:rPr>
          <w:spacing w:val="-17"/>
          <w:w w:val="105"/>
        </w:rPr>
        <w:t> </w:t>
      </w:r>
      <w:r>
        <w:rPr>
          <w:w w:val="105"/>
        </w:rPr>
        <w:t>de</w:t>
      </w:r>
      <w:r>
        <w:rPr>
          <w:spacing w:val="-18"/>
          <w:w w:val="105"/>
        </w:rPr>
        <w:t> </w:t>
      </w:r>
      <w:r>
        <w:rPr>
          <w:w w:val="105"/>
        </w:rPr>
        <w:t>la</w:t>
      </w:r>
      <w:r>
        <w:rPr>
          <w:spacing w:val="-18"/>
          <w:w w:val="105"/>
        </w:rPr>
        <w:t> </w:t>
      </w:r>
      <w:r>
        <w:rPr>
          <w:w w:val="105"/>
        </w:rPr>
        <w:t>carrera</w:t>
      </w:r>
      <w:r>
        <w:rPr>
          <w:spacing w:val="-17"/>
          <w:w w:val="105"/>
        </w:rPr>
        <w:t> </w:t>
      </w:r>
      <w:r>
        <w:rPr>
          <w:w w:val="105"/>
        </w:rPr>
        <w:t>MATEC,</w:t>
      </w:r>
      <w:r>
        <w:rPr>
          <w:spacing w:val="-18"/>
          <w:w w:val="105"/>
        </w:rPr>
        <w:t> </w:t>
      </w:r>
      <w:r>
        <w:rPr>
          <w:w w:val="105"/>
        </w:rPr>
        <w:t>una</w:t>
      </w:r>
      <w:r>
        <w:rPr>
          <w:spacing w:val="-17"/>
          <w:w w:val="105"/>
        </w:rPr>
        <w:t> </w:t>
      </w:r>
      <w:r>
        <w:rPr>
          <w:w w:val="105"/>
        </w:rPr>
        <w:t>vez</w:t>
      </w:r>
      <w:r>
        <w:rPr>
          <w:spacing w:val="-18"/>
          <w:w w:val="105"/>
        </w:rPr>
        <w:t> </w:t>
      </w:r>
      <w:r>
        <w:rPr>
          <w:w w:val="105"/>
        </w:rPr>
        <w:t>recibida</w:t>
      </w:r>
      <w:r>
        <w:rPr>
          <w:spacing w:val="-17"/>
          <w:w w:val="105"/>
        </w:rPr>
        <w:t> </w:t>
      </w:r>
      <w:r>
        <w:rPr>
          <w:w w:val="105"/>
        </w:rPr>
        <w:t>y</w:t>
      </w:r>
      <w:r>
        <w:rPr>
          <w:spacing w:val="-18"/>
          <w:w w:val="105"/>
        </w:rPr>
        <w:t> </w:t>
      </w:r>
      <w:r>
        <w:rPr>
          <w:w w:val="105"/>
        </w:rPr>
        <w:t>analizada</w:t>
      </w:r>
      <w:r>
        <w:rPr>
          <w:spacing w:val="-17"/>
          <w:w w:val="105"/>
        </w:rPr>
        <w:t> </w:t>
      </w:r>
      <w:r>
        <w:rPr>
          <w:w w:val="105"/>
        </w:rPr>
        <w:t>la</w:t>
      </w:r>
      <w:r>
        <w:rPr>
          <w:spacing w:val="-18"/>
          <w:w w:val="105"/>
        </w:rPr>
        <w:t> </w:t>
      </w:r>
      <w:r>
        <w:rPr>
          <w:w w:val="105"/>
        </w:rPr>
        <w:t>solicitud</w:t>
      </w:r>
      <w:r>
        <w:rPr>
          <w:spacing w:val="-17"/>
          <w:w w:val="105"/>
        </w:rPr>
        <w:t> </w:t>
      </w:r>
      <w:r>
        <w:rPr>
          <w:w w:val="105"/>
        </w:rPr>
        <w:t>le </w:t>
      </w:r>
      <w:r>
        <w:rPr/>
        <w:t>prorrogará</w:t>
      </w:r>
      <w:r>
        <w:rPr>
          <w:spacing w:val="-2"/>
        </w:rPr>
        <w:t> </w:t>
      </w:r>
      <w:r>
        <w:rPr/>
        <w:t>hasta</w:t>
      </w:r>
      <w:r>
        <w:rPr>
          <w:spacing w:val="-2"/>
        </w:rPr>
        <w:t> </w:t>
      </w:r>
      <w:r>
        <w:rPr/>
        <w:t>por</w:t>
      </w:r>
      <w:r>
        <w:rPr>
          <w:spacing w:val="-1"/>
        </w:rPr>
        <w:t> </w:t>
      </w:r>
      <w:r>
        <w:rPr/>
        <w:t>dos</w:t>
      </w:r>
      <w:r>
        <w:rPr>
          <w:spacing w:val="-5"/>
        </w:rPr>
        <w:t> </w:t>
      </w:r>
      <w:r>
        <w:rPr/>
        <w:t>semestres</w:t>
      </w:r>
      <w:r>
        <w:rPr>
          <w:spacing w:val="-6"/>
        </w:rPr>
        <w:t> </w:t>
      </w:r>
      <w:r>
        <w:rPr/>
        <w:t>adicionales el</w:t>
      </w:r>
      <w:r>
        <w:rPr>
          <w:spacing w:val="-4"/>
        </w:rPr>
        <w:t> </w:t>
      </w:r>
      <w:r>
        <w:rPr/>
        <w:t>tiempo</w:t>
      </w:r>
      <w:r>
        <w:rPr>
          <w:spacing w:val="-2"/>
        </w:rPr>
        <w:t> </w:t>
      </w:r>
      <w:r>
        <w:rPr/>
        <w:t>de</w:t>
      </w:r>
      <w:r>
        <w:rPr>
          <w:spacing w:val="-6"/>
        </w:rPr>
        <w:t> </w:t>
      </w:r>
      <w:r>
        <w:rPr/>
        <w:t>finalización</w:t>
      </w:r>
      <w:r>
        <w:rPr>
          <w:spacing w:val="-5"/>
        </w:rPr>
        <w:t> </w:t>
      </w:r>
      <w:r>
        <w:rPr/>
        <w:t>del</w:t>
      </w:r>
      <w:r>
        <w:rPr>
          <w:spacing w:val="-4"/>
        </w:rPr>
        <w:t> </w:t>
      </w:r>
      <w:r>
        <w:rPr/>
        <w:t>TFG</w:t>
      </w:r>
      <w:r>
        <w:rPr>
          <w:spacing w:val="-6"/>
        </w:rPr>
        <w:t> </w:t>
      </w:r>
      <w:r>
        <w:rPr/>
        <w:t>y </w:t>
      </w:r>
      <w:r>
        <w:rPr>
          <w:w w:val="105"/>
        </w:rPr>
        <w:t>en</w:t>
      </w:r>
      <w:r>
        <w:rPr>
          <w:spacing w:val="-16"/>
          <w:w w:val="105"/>
        </w:rPr>
        <w:t> </w:t>
      </w:r>
      <w:r>
        <w:rPr>
          <w:w w:val="105"/>
        </w:rPr>
        <w:t>el</w:t>
      </w:r>
      <w:r>
        <w:rPr>
          <w:spacing w:val="-10"/>
          <w:w w:val="105"/>
        </w:rPr>
        <w:t> </w:t>
      </w:r>
      <w:r>
        <w:rPr>
          <w:w w:val="105"/>
        </w:rPr>
        <w:t>acta</w:t>
      </w:r>
      <w:r>
        <w:rPr>
          <w:spacing w:val="-13"/>
          <w:w w:val="105"/>
        </w:rPr>
        <w:t> </w:t>
      </w:r>
      <w:r>
        <w:rPr>
          <w:w w:val="105"/>
        </w:rPr>
        <w:t>del</w:t>
      </w:r>
      <w:r>
        <w:rPr>
          <w:spacing w:val="-14"/>
          <w:w w:val="105"/>
        </w:rPr>
        <w:t> </w:t>
      </w:r>
      <w:r>
        <w:rPr>
          <w:w w:val="105"/>
        </w:rPr>
        <w:t>curso</w:t>
      </w:r>
      <w:r>
        <w:rPr>
          <w:spacing w:val="-9"/>
          <w:w w:val="105"/>
        </w:rPr>
        <w:t> </w:t>
      </w:r>
      <w:r>
        <w:rPr>
          <w:w w:val="105"/>
        </w:rPr>
        <w:t>se</w:t>
      </w:r>
      <w:r>
        <w:rPr>
          <w:spacing w:val="-11"/>
          <w:w w:val="105"/>
        </w:rPr>
        <w:t> </w:t>
      </w:r>
      <w:r>
        <w:rPr>
          <w:w w:val="105"/>
        </w:rPr>
        <w:t>consignará</w:t>
      </w:r>
      <w:r>
        <w:rPr>
          <w:spacing w:val="-13"/>
          <w:w w:val="105"/>
        </w:rPr>
        <w:t> </w:t>
      </w:r>
      <w:r>
        <w:rPr>
          <w:w w:val="105"/>
        </w:rPr>
        <w:t>un</w:t>
      </w:r>
      <w:r>
        <w:rPr>
          <w:spacing w:val="-16"/>
          <w:w w:val="105"/>
        </w:rPr>
        <w:t> </w:t>
      </w:r>
      <w:r>
        <w:rPr>
          <w:w w:val="105"/>
        </w:rPr>
        <w:t>IN</w:t>
      </w:r>
      <w:r>
        <w:rPr>
          <w:spacing w:val="-14"/>
          <w:w w:val="105"/>
        </w:rPr>
        <w:t> </w:t>
      </w:r>
      <w:r>
        <w:rPr>
          <w:w w:val="105"/>
        </w:rPr>
        <w:t>(incompleto).</w:t>
      </w:r>
    </w:p>
    <w:p>
      <w:pPr>
        <w:pStyle w:val="BodyText"/>
      </w:pPr>
    </w:p>
    <w:p>
      <w:pPr>
        <w:pStyle w:val="BodyText"/>
        <w:spacing w:before="247"/>
      </w:pPr>
    </w:p>
    <w:p>
      <w:pPr>
        <w:pStyle w:val="BodyText"/>
        <w:spacing w:line="271" w:lineRule="auto"/>
        <w:ind w:left="1700" w:right="1343"/>
        <w:jc w:val="both"/>
      </w:pPr>
      <w:r>
        <w:rPr>
          <w:w w:val="105"/>
        </w:rPr>
        <w:t>Si</w:t>
      </w:r>
      <w:r>
        <w:rPr>
          <w:spacing w:val="-13"/>
          <w:w w:val="105"/>
        </w:rPr>
        <w:t> </w:t>
      </w:r>
      <w:r>
        <w:rPr>
          <w:w w:val="105"/>
        </w:rPr>
        <w:t>la</w:t>
      </w:r>
      <w:r>
        <w:rPr>
          <w:spacing w:val="-12"/>
          <w:w w:val="105"/>
        </w:rPr>
        <w:t> </w:t>
      </w:r>
      <w:r>
        <w:rPr>
          <w:w w:val="105"/>
        </w:rPr>
        <w:t>persona</w:t>
      </w:r>
      <w:r>
        <w:rPr>
          <w:spacing w:val="-12"/>
          <w:w w:val="105"/>
        </w:rPr>
        <w:t> </w:t>
      </w:r>
      <w:r>
        <w:rPr>
          <w:w w:val="105"/>
        </w:rPr>
        <w:t>estudiante</w:t>
      </w:r>
      <w:r>
        <w:rPr>
          <w:spacing w:val="-14"/>
          <w:w w:val="105"/>
        </w:rPr>
        <w:t> </w:t>
      </w:r>
      <w:r>
        <w:rPr>
          <w:w w:val="105"/>
        </w:rPr>
        <w:t>no</w:t>
      </w:r>
      <w:r>
        <w:rPr>
          <w:spacing w:val="-13"/>
          <w:w w:val="105"/>
        </w:rPr>
        <w:t> </w:t>
      </w:r>
      <w:r>
        <w:rPr>
          <w:w w:val="105"/>
        </w:rPr>
        <w:t>logra</w:t>
      </w:r>
      <w:r>
        <w:rPr>
          <w:spacing w:val="-12"/>
          <w:w w:val="105"/>
        </w:rPr>
        <w:t> </w:t>
      </w:r>
      <w:r>
        <w:rPr>
          <w:w w:val="105"/>
        </w:rPr>
        <w:t>concluir</w:t>
      </w:r>
      <w:r>
        <w:rPr>
          <w:spacing w:val="-12"/>
          <w:w w:val="105"/>
        </w:rPr>
        <w:t> </w:t>
      </w:r>
      <w:r>
        <w:rPr>
          <w:w w:val="105"/>
        </w:rPr>
        <w:t>su</w:t>
      </w:r>
      <w:r>
        <w:rPr>
          <w:spacing w:val="-11"/>
          <w:w w:val="105"/>
        </w:rPr>
        <w:t> </w:t>
      </w:r>
      <w:r>
        <w:rPr>
          <w:w w:val="105"/>
        </w:rPr>
        <w:t>TFG</w:t>
      </w:r>
      <w:r>
        <w:rPr>
          <w:spacing w:val="-14"/>
          <w:w w:val="105"/>
        </w:rPr>
        <w:t> </w:t>
      </w:r>
      <w:r>
        <w:rPr>
          <w:w w:val="105"/>
        </w:rPr>
        <w:t>en</w:t>
      </w:r>
      <w:r>
        <w:rPr>
          <w:spacing w:val="-11"/>
          <w:w w:val="105"/>
        </w:rPr>
        <w:t> </w:t>
      </w:r>
      <w:r>
        <w:rPr>
          <w:w w:val="105"/>
        </w:rPr>
        <w:t>el</w:t>
      </w:r>
      <w:r>
        <w:rPr>
          <w:spacing w:val="-14"/>
          <w:w w:val="105"/>
        </w:rPr>
        <w:t> </w:t>
      </w:r>
      <w:r>
        <w:rPr>
          <w:w w:val="105"/>
        </w:rPr>
        <w:t>plazo</w:t>
      </w:r>
      <w:r>
        <w:rPr>
          <w:spacing w:val="-13"/>
          <w:w w:val="105"/>
        </w:rPr>
        <w:t> </w:t>
      </w:r>
      <w:r>
        <w:rPr>
          <w:w w:val="105"/>
        </w:rPr>
        <w:t>indicado,</w:t>
      </w:r>
      <w:r>
        <w:rPr>
          <w:spacing w:val="-13"/>
          <w:w w:val="105"/>
        </w:rPr>
        <w:t> </w:t>
      </w:r>
      <w:r>
        <w:rPr>
          <w:w w:val="105"/>
        </w:rPr>
        <w:t>ya</w:t>
      </w:r>
      <w:r>
        <w:rPr>
          <w:spacing w:val="-12"/>
          <w:w w:val="105"/>
        </w:rPr>
        <w:t> </w:t>
      </w:r>
      <w:r>
        <w:rPr>
          <w:w w:val="105"/>
        </w:rPr>
        <w:t>sea</w:t>
      </w:r>
      <w:r>
        <w:rPr>
          <w:spacing w:val="-12"/>
          <w:w w:val="105"/>
        </w:rPr>
        <w:t> </w:t>
      </w:r>
      <w:r>
        <w:rPr>
          <w:w w:val="105"/>
        </w:rPr>
        <w:t>el </w:t>
      </w:r>
      <w:r>
        <w:rPr/>
        <w:t>ordinario o de prórroga se consignará nota cero en el acta del curso Trabajo Final </w:t>
      </w:r>
      <w:r>
        <w:rPr>
          <w:w w:val="105"/>
        </w:rPr>
        <w:t>de</w:t>
      </w:r>
      <w:r>
        <w:rPr>
          <w:w w:val="105"/>
        </w:rPr>
        <w:t> Graduación.</w:t>
      </w:r>
      <w:r>
        <w:rPr>
          <w:w w:val="105"/>
        </w:rPr>
        <w:t> En</w:t>
      </w:r>
      <w:r>
        <w:rPr>
          <w:w w:val="105"/>
        </w:rPr>
        <w:t> tal</w:t>
      </w:r>
      <w:r>
        <w:rPr>
          <w:w w:val="105"/>
        </w:rPr>
        <w:t> caso</w:t>
      </w:r>
      <w:r>
        <w:rPr>
          <w:w w:val="105"/>
        </w:rPr>
        <w:t> deberá</w:t>
      </w:r>
      <w:r>
        <w:rPr>
          <w:w w:val="105"/>
        </w:rPr>
        <w:t> gestionar</w:t>
      </w:r>
      <w:r>
        <w:rPr>
          <w:w w:val="105"/>
        </w:rPr>
        <w:t> nuevamente</w:t>
      </w:r>
      <w:r>
        <w:rPr>
          <w:w w:val="105"/>
        </w:rPr>
        <w:t> la</w:t>
      </w:r>
      <w:r>
        <w:rPr>
          <w:w w:val="105"/>
        </w:rPr>
        <w:t> autorización</w:t>
      </w:r>
      <w:r>
        <w:rPr>
          <w:w w:val="105"/>
        </w:rPr>
        <w:t> para desarrollar el TFG.</w:t>
      </w:r>
    </w:p>
    <w:p>
      <w:pPr>
        <w:pStyle w:val="BodyText"/>
      </w:pPr>
    </w:p>
    <w:p>
      <w:pPr>
        <w:pStyle w:val="BodyText"/>
        <w:spacing w:before="241"/>
      </w:pPr>
    </w:p>
    <w:p>
      <w:pPr>
        <w:pStyle w:val="Heading3"/>
        <w:spacing w:line="273" w:lineRule="auto"/>
        <w:ind w:right="1351"/>
        <w:jc w:val="both"/>
      </w:pPr>
      <w:bookmarkStart w:name="Artículo 22. Sobre la asignación de fech" w:id="109"/>
      <w:bookmarkEnd w:id="109"/>
      <w:r>
        <w:rPr>
          <w:b w:val="0"/>
        </w:rPr>
      </w:r>
      <w:r>
        <w:rPr>
          <w:spacing w:val="-2"/>
        </w:rPr>
        <w:t>Artículo</w:t>
      </w:r>
      <w:r>
        <w:rPr>
          <w:spacing w:val="-15"/>
        </w:rPr>
        <w:t> </w:t>
      </w:r>
      <w:r>
        <w:rPr>
          <w:spacing w:val="-2"/>
        </w:rPr>
        <w:t>22.</w:t>
      </w:r>
      <w:r>
        <w:rPr>
          <w:spacing w:val="-15"/>
        </w:rPr>
        <w:t> </w:t>
      </w:r>
      <w:r>
        <w:rPr>
          <w:spacing w:val="-2"/>
        </w:rPr>
        <w:t>Sobre</w:t>
      </w:r>
      <w:r>
        <w:rPr>
          <w:spacing w:val="-14"/>
        </w:rPr>
        <w:t> </w:t>
      </w:r>
      <w:r>
        <w:rPr>
          <w:spacing w:val="-2"/>
        </w:rPr>
        <w:t>la</w:t>
      </w:r>
      <w:r>
        <w:rPr>
          <w:spacing w:val="-15"/>
        </w:rPr>
        <w:t> </w:t>
      </w:r>
      <w:r>
        <w:rPr>
          <w:spacing w:val="-2"/>
        </w:rPr>
        <w:t>asignación</w:t>
      </w:r>
      <w:r>
        <w:rPr>
          <w:spacing w:val="-15"/>
        </w:rPr>
        <w:t> </w:t>
      </w:r>
      <w:r>
        <w:rPr>
          <w:spacing w:val="-2"/>
        </w:rPr>
        <w:t>de</w:t>
      </w:r>
      <w:r>
        <w:rPr>
          <w:spacing w:val="-15"/>
        </w:rPr>
        <w:t> </w:t>
      </w:r>
      <w:r>
        <w:rPr>
          <w:spacing w:val="-2"/>
        </w:rPr>
        <w:t>fecha</w:t>
      </w:r>
      <w:r>
        <w:rPr>
          <w:spacing w:val="-14"/>
        </w:rPr>
        <w:t> </w:t>
      </w:r>
      <w:r>
        <w:rPr>
          <w:spacing w:val="-2"/>
        </w:rPr>
        <w:t>y</w:t>
      </w:r>
      <w:r>
        <w:rPr>
          <w:spacing w:val="-15"/>
        </w:rPr>
        <w:t> </w:t>
      </w:r>
      <w:r>
        <w:rPr>
          <w:spacing w:val="-2"/>
        </w:rPr>
        <w:t>la</w:t>
      </w:r>
      <w:r>
        <w:rPr>
          <w:spacing w:val="-15"/>
        </w:rPr>
        <w:t> </w:t>
      </w:r>
      <w:r>
        <w:rPr>
          <w:spacing w:val="-2"/>
        </w:rPr>
        <w:t>presencia</w:t>
      </w:r>
      <w:r>
        <w:rPr>
          <w:spacing w:val="-14"/>
        </w:rPr>
        <w:t> </w:t>
      </w:r>
      <w:r>
        <w:rPr>
          <w:spacing w:val="-2"/>
        </w:rPr>
        <w:t>a</w:t>
      </w:r>
      <w:r>
        <w:rPr>
          <w:spacing w:val="-15"/>
        </w:rPr>
        <w:t> </w:t>
      </w:r>
      <w:r>
        <w:rPr>
          <w:spacing w:val="-2"/>
        </w:rPr>
        <w:t>la</w:t>
      </w:r>
      <w:r>
        <w:rPr>
          <w:spacing w:val="-15"/>
        </w:rPr>
        <w:t> </w:t>
      </w:r>
      <w:r>
        <w:rPr>
          <w:spacing w:val="-2"/>
        </w:rPr>
        <w:t>defensa</w:t>
      </w:r>
      <w:r>
        <w:rPr>
          <w:spacing w:val="-14"/>
        </w:rPr>
        <w:t> </w:t>
      </w:r>
      <w:r>
        <w:rPr>
          <w:spacing w:val="-2"/>
        </w:rPr>
        <w:t>del</w:t>
      </w:r>
      <w:r>
        <w:rPr>
          <w:spacing w:val="-10"/>
        </w:rPr>
        <w:t> </w:t>
      </w:r>
      <w:r>
        <w:rPr>
          <w:spacing w:val="-2"/>
        </w:rPr>
        <w:t>Trabajo </w:t>
      </w:r>
      <w:r>
        <w:rPr/>
        <w:t>Final de Graduación</w:t>
      </w:r>
    </w:p>
    <w:p>
      <w:pPr>
        <w:pStyle w:val="BodyText"/>
        <w:spacing w:line="271" w:lineRule="auto" w:before="236"/>
        <w:ind w:left="1700" w:right="1342"/>
        <w:jc w:val="both"/>
      </w:pPr>
      <w:r>
        <w:rPr/>
        <w:t>Cuando la persona tutora y la persona lectora aprueben y manifiesten por escrito su</w:t>
      </w:r>
      <w:r>
        <w:rPr>
          <w:spacing w:val="-17"/>
        </w:rPr>
        <w:t> </w:t>
      </w:r>
      <w:r>
        <w:rPr/>
        <w:t>aval</w:t>
      </w:r>
      <w:r>
        <w:rPr>
          <w:spacing w:val="-17"/>
        </w:rPr>
        <w:t> </w:t>
      </w:r>
      <w:r>
        <w:rPr/>
        <w:t>para</w:t>
      </w:r>
      <w:r>
        <w:rPr>
          <w:spacing w:val="-16"/>
        </w:rPr>
        <w:t> </w:t>
      </w:r>
      <w:r>
        <w:rPr/>
        <w:t>la</w:t>
      </w:r>
      <w:r>
        <w:rPr>
          <w:spacing w:val="-17"/>
        </w:rPr>
        <w:t> </w:t>
      </w:r>
      <w:r>
        <w:rPr/>
        <w:t>presentación</w:t>
      </w:r>
      <w:r>
        <w:rPr>
          <w:spacing w:val="-17"/>
        </w:rPr>
        <w:t> </w:t>
      </w:r>
      <w:r>
        <w:rPr/>
        <w:t>pública,</w:t>
      </w:r>
      <w:r>
        <w:rPr>
          <w:spacing w:val="-17"/>
        </w:rPr>
        <w:t> </w:t>
      </w:r>
      <w:r>
        <w:rPr/>
        <w:t>la</w:t>
      </w:r>
      <w:r>
        <w:rPr>
          <w:spacing w:val="-16"/>
        </w:rPr>
        <w:t> </w:t>
      </w:r>
      <w:r>
        <w:rPr/>
        <w:t>coordinación</w:t>
      </w:r>
      <w:r>
        <w:rPr>
          <w:spacing w:val="-17"/>
        </w:rPr>
        <w:t> </w:t>
      </w:r>
      <w:r>
        <w:rPr/>
        <w:t>de</w:t>
      </w:r>
      <w:r>
        <w:rPr>
          <w:spacing w:val="-17"/>
        </w:rPr>
        <w:t> </w:t>
      </w:r>
      <w:r>
        <w:rPr/>
        <w:t>carrera</w:t>
      </w:r>
      <w:r>
        <w:rPr>
          <w:spacing w:val="-16"/>
        </w:rPr>
        <w:t> </w:t>
      </w:r>
      <w:r>
        <w:rPr/>
        <w:t>MATEC</w:t>
      </w:r>
      <w:r>
        <w:rPr>
          <w:spacing w:val="-17"/>
        </w:rPr>
        <w:t> </w:t>
      </w:r>
      <w:r>
        <w:rPr/>
        <w:t>fijará</w:t>
      </w:r>
      <w:r>
        <w:rPr>
          <w:spacing w:val="-17"/>
        </w:rPr>
        <w:t> </w:t>
      </w:r>
      <w:r>
        <w:rPr/>
        <w:t>la</w:t>
      </w:r>
      <w:r>
        <w:rPr>
          <w:spacing w:val="-16"/>
        </w:rPr>
        <w:t> </w:t>
      </w:r>
      <w:r>
        <w:rPr/>
        <w:t>hora y el lugar para la misma.</w:t>
      </w:r>
    </w:p>
    <w:p>
      <w:pPr>
        <w:pStyle w:val="BodyText"/>
        <w:spacing w:after="0" w:line="271" w:lineRule="auto"/>
        <w:jc w:val="both"/>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462" name="Image 462"/>
            <wp:cNvGraphicFramePr>
              <a:graphicFrameLocks/>
            </wp:cNvGraphicFramePr>
            <a:graphic>
              <a:graphicData uri="http://schemas.openxmlformats.org/drawingml/2006/picture">
                <pic:pic>
                  <pic:nvPicPr>
                    <pic:cNvPr id="462" name="Image 462"/>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44"/>
      </w:pPr>
    </w:p>
    <w:p>
      <w:pPr>
        <w:pStyle w:val="BodyText"/>
        <w:spacing w:line="268" w:lineRule="auto"/>
        <w:ind w:left="1700" w:right="1346"/>
        <w:jc w:val="both"/>
      </w:pPr>
      <w:r>
        <w:rPr/>
        <w:t>La presentación pública del TFG podrá considerar la participación de todas o de algunas de las personas por telepresencia si así lo autoriza la coordinación de la carrera MATEC.</w:t>
      </w:r>
    </w:p>
    <w:p>
      <w:pPr>
        <w:pStyle w:val="BodyText"/>
      </w:pPr>
    </w:p>
    <w:p>
      <w:pPr>
        <w:pStyle w:val="BodyText"/>
        <w:spacing w:before="246"/>
      </w:pPr>
    </w:p>
    <w:p>
      <w:pPr>
        <w:pStyle w:val="Heading3"/>
      </w:pPr>
      <w:bookmarkStart w:name="Artículo 23. Sobre la entrega del inform" w:id="110"/>
      <w:bookmarkEnd w:id="110"/>
      <w:r>
        <w:rPr>
          <w:b w:val="0"/>
        </w:rPr>
      </w:r>
      <w:r>
        <w:rPr/>
        <w:t>Artículo</w:t>
      </w:r>
      <w:r>
        <w:rPr>
          <w:spacing w:val="-15"/>
        </w:rPr>
        <w:t> </w:t>
      </w:r>
      <w:r>
        <w:rPr/>
        <w:t>23.</w:t>
      </w:r>
      <w:r>
        <w:rPr>
          <w:spacing w:val="-13"/>
        </w:rPr>
        <w:t> </w:t>
      </w:r>
      <w:r>
        <w:rPr/>
        <w:t>Sobre</w:t>
      </w:r>
      <w:r>
        <w:rPr>
          <w:spacing w:val="-14"/>
        </w:rPr>
        <w:t> </w:t>
      </w:r>
      <w:r>
        <w:rPr/>
        <w:t>la</w:t>
      </w:r>
      <w:r>
        <w:rPr>
          <w:spacing w:val="-16"/>
        </w:rPr>
        <w:t> </w:t>
      </w:r>
      <w:r>
        <w:rPr/>
        <w:t>entrega</w:t>
      </w:r>
      <w:r>
        <w:rPr>
          <w:spacing w:val="-17"/>
        </w:rPr>
        <w:t> </w:t>
      </w:r>
      <w:r>
        <w:rPr/>
        <w:t>del</w:t>
      </w:r>
      <w:r>
        <w:rPr>
          <w:spacing w:val="-12"/>
        </w:rPr>
        <w:t> </w:t>
      </w:r>
      <w:r>
        <w:rPr/>
        <w:t>informe</w:t>
      </w:r>
      <w:r>
        <w:rPr>
          <w:spacing w:val="-9"/>
        </w:rPr>
        <w:t> </w:t>
      </w:r>
      <w:r>
        <w:rPr/>
        <w:t>del</w:t>
      </w:r>
      <w:r>
        <w:rPr>
          <w:spacing w:val="-8"/>
        </w:rPr>
        <w:t> </w:t>
      </w:r>
      <w:r>
        <w:rPr/>
        <w:t>Trabajo</w:t>
      </w:r>
      <w:r>
        <w:rPr>
          <w:spacing w:val="-14"/>
        </w:rPr>
        <w:t> </w:t>
      </w:r>
      <w:r>
        <w:rPr/>
        <w:t>Final</w:t>
      </w:r>
      <w:r>
        <w:rPr>
          <w:spacing w:val="-13"/>
        </w:rPr>
        <w:t> </w:t>
      </w:r>
      <w:r>
        <w:rPr/>
        <w:t>de</w:t>
      </w:r>
      <w:r>
        <w:rPr>
          <w:spacing w:val="-14"/>
        </w:rPr>
        <w:t> </w:t>
      </w:r>
      <w:r>
        <w:rPr>
          <w:spacing w:val="-2"/>
        </w:rPr>
        <w:t>Graduación</w:t>
      </w:r>
    </w:p>
    <w:p>
      <w:pPr>
        <w:pStyle w:val="BodyText"/>
        <w:spacing w:before="4"/>
        <w:rPr>
          <w:b/>
        </w:rPr>
      </w:pPr>
    </w:p>
    <w:p>
      <w:pPr>
        <w:pStyle w:val="BodyText"/>
        <w:spacing w:line="271" w:lineRule="auto"/>
        <w:ind w:left="1700" w:right="1344"/>
        <w:jc w:val="both"/>
      </w:pPr>
      <w:r>
        <w:rPr>
          <w:w w:val="105"/>
        </w:rPr>
        <w:t>La</w:t>
      </w:r>
      <w:r>
        <w:rPr>
          <w:spacing w:val="-16"/>
          <w:w w:val="105"/>
        </w:rPr>
        <w:t> </w:t>
      </w:r>
      <w:r>
        <w:rPr>
          <w:w w:val="105"/>
        </w:rPr>
        <w:t>o</w:t>
      </w:r>
      <w:r>
        <w:rPr>
          <w:spacing w:val="-17"/>
          <w:w w:val="105"/>
        </w:rPr>
        <w:t> </w:t>
      </w:r>
      <w:r>
        <w:rPr>
          <w:w w:val="105"/>
        </w:rPr>
        <w:t>las</w:t>
      </w:r>
      <w:r>
        <w:rPr>
          <w:spacing w:val="-18"/>
          <w:w w:val="105"/>
        </w:rPr>
        <w:t> </w:t>
      </w:r>
      <w:r>
        <w:rPr>
          <w:w w:val="105"/>
        </w:rPr>
        <w:t>personas</w:t>
      </w:r>
      <w:r>
        <w:rPr>
          <w:spacing w:val="-14"/>
          <w:w w:val="105"/>
        </w:rPr>
        <w:t> </w:t>
      </w:r>
      <w:r>
        <w:rPr>
          <w:w w:val="105"/>
        </w:rPr>
        <w:t>estudiantes</w:t>
      </w:r>
      <w:r>
        <w:rPr>
          <w:spacing w:val="-14"/>
          <w:w w:val="105"/>
        </w:rPr>
        <w:t> </w:t>
      </w:r>
      <w:r>
        <w:rPr>
          <w:w w:val="105"/>
        </w:rPr>
        <w:t>deberán</w:t>
      </w:r>
      <w:r>
        <w:rPr>
          <w:spacing w:val="-14"/>
          <w:w w:val="105"/>
        </w:rPr>
        <w:t> </w:t>
      </w:r>
      <w:r>
        <w:rPr>
          <w:w w:val="105"/>
        </w:rPr>
        <w:t>entregar</w:t>
      </w:r>
      <w:r>
        <w:rPr>
          <w:spacing w:val="-16"/>
          <w:w w:val="105"/>
        </w:rPr>
        <w:t> </w:t>
      </w:r>
      <w:r>
        <w:rPr>
          <w:w w:val="105"/>
        </w:rPr>
        <w:t>a</w:t>
      </w:r>
      <w:r>
        <w:rPr>
          <w:spacing w:val="-16"/>
          <w:w w:val="105"/>
        </w:rPr>
        <w:t> </w:t>
      </w:r>
      <w:r>
        <w:rPr>
          <w:w w:val="105"/>
        </w:rPr>
        <w:t>cada</w:t>
      </w:r>
      <w:r>
        <w:rPr>
          <w:spacing w:val="-16"/>
          <w:w w:val="105"/>
        </w:rPr>
        <w:t> </w:t>
      </w:r>
      <w:r>
        <w:rPr>
          <w:w w:val="105"/>
        </w:rPr>
        <w:t>uno</w:t>
      </w:r>
      <w:r>
        <w:rPr>
          <w:spacing w:val="-17"/>
          <w:w w:val="105"/>
        </w:rPr>
        <w:t> </w:t>
      </w:r>
      <w:r>
        <w:rPr>
          <w:w w:val="105"/>
        </w:rPr>
        <w:t>de</w:t>
      </w:r>
      <w:r>
        <w:rPr>
          <w:spacing w:val="-14"/>
          <w:w w:val="105"/>
        </w:rPr>
        <w:t> </w:t>
      </w:r>
      <w:r>
        <w:rPr>
          <w:w w:val="105"/>
        </w:rPr>
        <w:t>los</w:t>
      </w:r>
      <w:r>
        <w:rPr>
          <w:spacing w:val="-14"/>
          <w:w w:val="105"/>
        </w:rPr>
        <w:t> </w:t>
      </w:r>
      <w:r>
        <w:rPr>
          <w:w w:val="105"/>
        </w:rPr>
        <w:t>miembros</w:t>
      </w:r>
      <w:r>
        <w:rPr>
          <w:spacing w:val="-17"/>
          <w:w w:val="105"/>
        </w:rPr>
        <w:t> </w:t>
      </w:r>
      <w:r>
        <w:rPr>
          <w:w w:val="105"/>
        </w:rPr>
        <w:t>del Tribunal Evaluador un borrador final de su trabajo en versión digital cuando se cuente</w:t>
      </w:r>
      <w:r>
        <w:rPr>
          <w:w w:val="105"/>
        </w:rPr>
        <w:t> con</w:t>
      </w:r>
      <w:r>
        <w:rPr>
          <w:w w:val="105"/>
        </w:rPr>
        <w:t> el</w:t>
      </w:r>
      <w:r>
        <w:rPr>
          <w:w w:val="105"/>
        </w:rPr>
        <w:t> aval</w:t>
      </w:r>
      <w:r>
        <w:rPr>
          <w:w w:val="105"/>
        </w:rPr>
        <w:t> de</w:t>
      </w:r>
      <w:r>
        <w:rPr>
          <w:w w:val="105"/>
        </w:rPr>
        <w:t> la</w:t>
      </w:r>
      <w:r>
        <w:rPr>
          <w:w w:val="105"/>
        </w:rPr>
        <w:t> persona</w:t>
      </w:r>
      <w:r>
        <w:rPr>
          <w:w w:val="105"/>
        </w:rPr>
        <w:t> tutora</w:t>
      </w:r>
      <w:r>
        <w:rPr>
          <w:w w:val="105"/>
        </w:rPr>
        <w:t> y</w:t>
      </w:r>
      <w:r>
        <w:rPr>
          <w:w w:val="105"/>
        </w:rPr>
        <w:t> persona</w:t>
      </w:r>
      <w:r>
        <w:rPr>
          <w:w w:val="105"/>
        </w:rPr>
        <w:t> lectora,</w:t>
      </w:r>
      <w:r>
        <w:rPr>
          <w:w w:val="105"/>
        </w:rPr>
        <w:t> con</w:t>
      </w:r>
      <w:r>
        <w:rPr>
          <w:w w:val="105"/>
        </w:rPr>
        <w:t> al</w:t>
      </w:r>
      <w:r>
        <w:rPr>
          <w:w w:val="105"/>
        </w:rPr>
        <w:t> menos</w:t>
      </w:r>
      <w:r>
        <w:rPr>
          <w:w w:val="105"/>
        </w:rPr>
        <w:t> dos </w:t>
      </w:r>
      <w:r>
        <w:rPr/>
        <w:t>semanas</w:t>
      </w:r>
      <w:r>
        <w:rPr>
          <w:spacing w:val="-16"/>
        </w:rPr>
        <w:t> </w:t>
      </w:r>
      <w:r>
        <w:rPr/>
        <w:t>hábiles</w:t>
      </w:r>
      <w:r>
        <w:rPr>
          <w:spacing w:val="-17"/>
        </w:rPr>
        <w:t> </w:t>
      </w:r>
      <w:r>
        <w:rPr/>
        <w:t>de</w:t>
      </w:r>
      <w:r>
        <w:rPr>
          <w:spacing w:val="-17"/>
        </w:rPr>
        <w:t> </w:t>
      </w:r>
      <w:r>
        <w:rPr/>
        <w:t>anticipación</w:t>
      </w:r>
      <w:r>
        <w:rPr>
          <w:spacing w:val="-10"/>
        </w:rPr>
        <w:t> </w:t>
      </w:r>
      <w:r>
        <w:rPr/>
        <w:t>en</w:t>
      </w:r>
      <w:r>
        <w:rPr>
          <w:spacing w:val="-13"/>
        </w:rPr>
        <w:t> </w:t>
      </w:r>
      <w:r>
        <w:rPr/>
        <w:t>relación</w:t>
      </w:r>
      <w:r>
        <w:rPr>
          <w:spacing w:val="-11"/>
        </w:rPr>
        <w:t> </w:t>
      </w:r>
      <w:r>
        <w:rPr/>
        <w:t>con</w:t>
      </w:r>
      <w:r>
        <w:rPr>
          <w:spacing w:val="-11"/>
        </w:rPr>
        <w:t> </w:t>
      </w:r>
      <w:r>
        <w:rPr/>
        <w:t>la</w:t>
      </w:r>
      <w:r>
        <w:rPr>
          <w:spacing w:val="-15"/>
        </w:rPr>
        <w:t> </w:t>
      </w:r>
      <w:r>
        <w:rPr/>
        <w:t>fecha</w:t>
      </w:r>
      <w:r>
        <w:rPr>
          <w:spacing w:val="-7"/>
        </w:rPr>
        <w:t> </w:t>
      </w:r>
      <w:r>
        <w:rPr/>
        <w:t>fijada</w:t>
      </w:r>
      <w:r>
        <w:rPr>
          <w:spacing w:val="-14"/>
        </w:rPr>
        <w:t> </w:t>
      </w:r>
      <w:r>
        <w:rPr/>
        <w:t>para</w:t>
      </w:r>
      <w:r>
        <w:rPr>
          <w:spacing w:val="-14"/>
        </w:rPr>
        <w:t> </w:t>
      </w:r>
      <w:r>
        <w:rPr/>
        <w:t>la</w:t>
      </w:r>
      <w:r>
        <w:rPr>
          <w:spacing w:val="-15"/>
        </w:rPr>
        <w:t> </w:t>
      </w:r>
      <w:r>
        <w:rPr/>
        <w:t>presentación </w:t>
      </w:r>
      <w:r>
        <w:rPr>
          <w:spacing w:val="-2"/>
          <w:w w:val="105"/>
        </w:rPr>
        <w:t>pública.</w:t>
      </w:r>
    </w:p>
    <w:p>
      <w:pPr>
        <w:pStyle w:val="BodyText"/>
      </w:pPr>
    </w:p>
    <w:p>
      <w:pPr>
        <w:pStyle w:val="BodyText"/>
        <w:spacing w:before="239"/>
      </w:pPr>
    </w:p>
    <w:p>
      <w:pPr>
        <w:pStyle w:val="BodyText"/>
        <w:spacing w:line="268" w:lineRule="auto"/>
        <w:ind w:left="1700" w:right="1351"/>
        <w:jc w:val="both"/>
      </w:pPr>
      <w:r>
        <w:rPr>
          <w:w w:val="105"/>
        </w:rPr>
        <w:t>Este</w:t>
      </w:r>
      <w:r>
        <w:rPr>
          <w:w w:val="105"/>
        </w:rPr>
        <w:t> plazo</w:t>
      </w:r>
      <w:r>
        <w:rPr>
          <w:w w:val="105"/>
        </w:rPr>
        <w:t> puede</w:t>
      </w:r>
      <w:r>
        <w:rPr>
          <w:w w:val="105"/>
        </w:rPr>
        <w:t> ser</w:t>
      </w:r>
      <w:r>
        <w:rPr>
          <w:w w:val="105"/>
        </w:rPr>
        <w:t> menor</w:t>
      </w:r>
      <w:r>
        <w:rPr>
          <w:w w:val="105"/>
        </w:rPr>
        <w:t> si</w:t>
      </w:r>
      <w:r>
        <w:rPr>
          <w:w w:val="105"/>
        </w:rPr>
        <w:t> todas</w:t>
      </w:r>
      <w:r>
        <w:rPr>
          <w:w w:val="105"/>
        </w:rPr>
        <w:t> las</w:t>
      </w:r>
      <w:r>
        <w:rPr>
          <w:w w:val="105"/>
        </w:rPr>
        <w:t> personas</w:t>
      </w:r>
      <w:r>
        <w:rPr>
          <w:w w:val="105"/>
        </w:rPr>
        <w:t> integrantes</w:t>
      </w:r>
      <w:r>
        <w:rPr>
          <w:w w:val="105"/>
        </w:rPr>
        <w:t> del</w:t>
      </w:r>
      <w:r>
        <w:rPr>
          <w:w w:val="105"/>
        </w:rPr>
        <w:t> Tribunal Evaluador</w:t>
      </w:r>
      <w:r>
        <w:rPr>
          <w:spacing w:val="-10"/>
          <w:w w:val="105"/>
        </w:rPr>
        <w:t> </w:t>
      </w:r>
      <w:r>
        <w:rPr>
          <w:w w:val="105"/>
        </w:rPr>
        <w:t>se</w:t>
      </w:r>
      <w:r>
        <w:rPr>
          <w:spacing w:val="-15"/>
          <w:w w:val="105"/>
        </w:rPr>
        <w:t> </w:t>
      </w:r>
      <w:r>
        <w:rPr>
          <w:w w:val="105"/>
        </w:rPr>
        <w:t>manifiestan</w:t>
      </w:r>
      <w:r>
        <w:rPr>
          <w:spacing w:val="-15"/>
          <w:w w:val="105"/>
        </w:rPr>
        <w:t> </w:t>
      </w:r>
      <w:r>
        <w:rPr>
          <w:w w:val="105"/>
        </w:rPr>
        <w:t>de</w:t>
      </w:r>
      <w:r>
        <w:rPr>
          <w:spacing w:val="-15"/>
          <w:w w:val="105"/>
        </w:rPr>
        <w:t> </w:t>
      </w:r>
      <w:r>
        <w:rPr>
          <w:w w:val="105"/>
        </w:rPr>
        <w:t>acuerdo.</w:t>
      </w:r>
    </w:p>
    <w:p>
      <w:pPr>
        <w:pStyle w:val="BodyText"/>
      </w:pPr>
    </w:p>
    <w:p>
      <w:pPr>
        <w:pStyle w:val="BodyText"/>
        <w:spacing w:before="245"/>
      </w:pPr>
    </w:p>
    <w:p>
      <w:pPr>
        <w:pStyle w:val="Heading3"/>
      </w:pPr>
      <w:bookmarkStart w:name="Artículo 24. Sobre el tiempo de la prese" w:id="111"/>
      <w:bookmarkEnd w:id="111"/>
      <w:r>
        <w:rPr>
          <w:b w:val="0"/>
        </w:rPr>
      </w:r>
      <w:r>
        <w:rPr/>
        <w:t>Artículo</w:t>
      </w:r>
      <w:r>
        <w:rPr>
          <w:spacing w:val="-16"/>
        </w:rPr>
        <w:t> </w:t>
      </w:r>
      <w:r>
        <w:rPr/>
        <w:t>24.</w:t>
      </w:r>
      <w:r>
        <w:rPr>
          <w:spacing w:val="-14"/>
        </w:rPr>
        <w:t> </w:t>
      </w:r>
      <w:r>
        <w:rPr/>
        <w:t>Sobre</w:t>
      </w:r>
      <w:r>
        <w:rPr>
          <w:spacing w:val="-16"/>
        </w:rPr>
        <w:t> </w:t>
      </w:r>
      <w:r>
        <w:rPr/>
        <w:t>el</w:t>
      </w:r>
      <w:r>
        <w:rPr>
          <w:spacing w:val="-13"/>
        </w:rPr>
        <w:t> </w:t>
      </w:r>
      <w:r>
        <w:rPr/>
        <w:t>tiempo</w:t>
      </w:r>
      <w:r>
        <w:rPr>
          <w:spacing w:val="-16"/>
        </w:rPr>
        <w:t> </w:t>
      </w:r>
      <w:r>
        <w:rPr/>
        <w:t>de</w:t>
      </w:r>
      <w:r>
        <w:rPr>
          <w:spacing w:val="-16"/>
        </w:rPr>
        <w:t> </w:t>
      </w:r>
      <w:r>
        <w:rPr/>
        <w:t>la</w:t>
      </w:r>
      <w:r>
        <w:rPr>
          <w:spacing w:val="-12"/>
        </w:rPr>
        <w:t> </w:t>
      </w:r>
      <w:r>
        <w:rPr/>
        <w:t>presentación</w:t>
      </w:r>
      <w:r>
        <w:rPr>
          <w:spacing w:val="-15"/>
        </w:rPr>
        <w:t> </w:t>
      </w:r>
      <w:r>
        <w:rPr>
          <w:spacing w:val="-2"/>
        </w:rPr>
        <w:t>pública</w:t>
      </w:r>
    </w:p>
    <w:p>
      <w:pPr>
        <w:pStyle w:val="BodyText"/>
        <w:spacing w:before="3"/>
        <w:rPr>
          <w:b/>
        </w:rPr>
      </w:pPr>
    </w:p>
    <w:p>
      <w:pPr>
        <w:pStyle w:val="BodyText"/>
        <w:spacing w:line="268" w:lineRule="auto" w:before="1"/>
        <w:ind w:left="1700" w:right="1353"/>
        <w:jc w:val="both"/>
      </w:pPr>
      <w:r>
        <w:rPr/>
        <w:t>Las</w:t>
      </w:r>
      <w:r>
        <w:rPr>
          <w:spacing w:val="-17"/>
        </w:rPr>
        <w:t> </w:t>
      </w:r>
      <w:r>
        <w:rPr/>
        <w:t>personas</w:t>
      </w:r>
      <w:r>
        <w:rPr>
          <w:spacing w:val="-11"/>
        </w:rPr>
        <w:t> </w:t>
      </w:r>
      <w:r>
        <w:rPr/>
        <w:t>estudiantes</w:t>
      </w:r>
      <w:r>
        <w:rPr>
          <w:spacing w:val="-12"/>
        </w:rPr>
        <w:t> </w:t>
      </w:r>
      <w:r>
        <w:rPr/>
        <w:t>harán</w:t>
      </w:r>
      <w:r>
        <w:rPr>
          <w:spacing w:val="-17"/>
        </w:rPr>
        <w:t> </w:t>
      </w:r>
      <w:r>
        <w:rPr/>
        <w:t>una</w:t>
      </w:r>
      <w:r>
        <w:rPr>
          <w:spacing w:val="-8"/>
        </w:rPr>
        <w:t> </w:t>
      </w:r>
      <w:r>
        <w:rPr/>
        <w:t>exposición</w:t>
      </w:r>
      <w:r>
        <w:rPr>
          <w:spacing w:val="-11"/>
        </w:rPr>
        <w:t> </w:t>
      </w:r>
      <w:r>
        <w:rPr/>
        <w:t>de</w:t>
      </w:r>
      <w:r>
        <w:rPr>
          <w:spacing w:val="-17"/>
        </w:rPr>
        <w:t> </w:t>
      </w:r>
      <w:r>
        <w:rPr/>
        <w:t>su</w:t>
      </w:r>
      <w:r>
        <w:rPr>
          <w:spacing w:val="-11"/>
        </w:rPr>
        <w:t> </w:t>
      </w:r>
      <w:r>
        <w:rPr/>
        <w:t>TFG</w:t>
      </w:r>
      <w:r>
        <w:rPr>
          <w:spacing w:val="-12"/>
        </w:rPr>
        <w:t> </w:t>
      </w:r>
      <w:r>
        <w:rPr/>
        <w:t>por</w:t>
      </w:r>
      <w:r>
        <w:rPr>
          <w:spacing w:val="-13"/>
        </w:rPr>
        <w:t> </w:t>
      </w:r>
      <w:r>
        <w:rPr/>
        <w:t>un</w:t>
      </w:r>
      <w:r>
        <w:rPr>
          <w:spacing w:val="-12"/>
        </w:rPr>
        <w:t> </w:t>
      </w:r>
      <w:r>
        <w:rPr/>
        <w:t>lapso</w:t>
      </w:r>
      <w:r>
        <w:rPr>
          <w:spacing w:val="-9"/>
        </w:rPr>
        <w:t> </w:t>
      </w:r>
      <w:r>
        <w:rPr/>
        <w:t>no</w:t>
      </w:r>
      <w:r>
        <w:rPr>
          <w:spacing w:val="-9"/>
        </w:rPr>
        <w:t> </w:t>
      </w:r>
      <w:r>
        <w:rPr/>
        <w:t>superior a los 30 minutos.</w:t>
      </w:r>
    </w:p>
    <w:p>
      <w:pPr>
        <w:pStyle w:val="BodyText"/>
      </w:pPr>
    </w:p>
    <w:p>
      <w:pPr>
        <w:pStyle w:val="BodyText"/>
        <w:spacing w:before="245"/>
      </w:pPr>
    </w:p>
    <w:p>
      <w:pPr>
        <w:pStyle w:val="BodyText"/>
        <w:spacing w:line="271" w:lineRule="auto"/>
        <w:ind w:left="1700" w:right="1349"/>
        <w:jc w:val="both"/>
      </w:pPr>
      <w:r>
        <w:rPr>
          <w:spacing w:val="-2"/>
          <w:w w:val="105"/>
        </w:rPr>
        <w:t>Superada</w:t>
      </w:r>
      <w:r>
        <w:rPr>
          <w:spacing w:val="-9"/>
          <w:w w:val="105"/>
        </w:rPr>
        <w:t> </w:t>
      </w:r>
      <w:r>
        <w:rPr>
          <w:spacing w:val="-2"/>
          <w:w w:val="105"/>
        </w:rPr>
        <w:t>esta</w:t>
      </w:r>
      <w:r>
        <w:rPr>
          <w:spacing w:val="-9"/>
          <w:w w:val="105"/>
        </w:rPr>
        <w:t> </w:t>
      </w:r>
      <w:r>
        <w:rPr>
          <w:spacing w:val="-2"/>
          <w:w w:val="105"/>
        </w:rPr>
        <w:t>etapa</w:t>
      </w:r>
      <w:r>
        <w:rPr>
          <w:spacing w:val="-9"/>
          <w:w w:val="105"/>
        </w:rPr>
        <w:t> </w:t>
      </w:r>
      <w:r>
        <w:rPr>
          <w:spacing w:val="-2"/>
          <w:w w:val="105"/>
        </w:rPr>
        <w:t>se</w:t>
      </w:r>
      <w:r>
        <w:rPr>
          <w:spacing w:val="-11"/>
          <w:w w:val="105"/>
        </w:rPr>
        <w:t> </w:t>
      </w:r>
      <w:r>
        <w:rPr>
          <w:spacing w:val="-2"/>
          <w:w w:val="105"/>
        </w:rPr>
        <w:t>iniciará</w:t>
      </w:r>
      <w:r>
        <w:rPr>
          <w:spacing w:val="-9"/>
          <w:w w:val="105"/>
        </w:rPr>
        <w:t> </w:t>
      </w:r>
      <w:r>
        <w:rPr>
          <w:spacing w:val="-2"/>
          <w:w w:val="105"/>
        </w:rPr>
        <w:t>un</w:t>
      </w:r>
      <w:r>
        <w:rPr>
          <w:spacing w:val="-11"/>
          <w:w w:val="105"/>
        </w:rPr>
        <w:t> </w:t>
      </w:r>
      <w:r>
        <w:rPr>
          <w:spacing w:val="-2"/>
          <w:w w:val="105"/>
        </w:rPr>
        <w:t>periodo</w:t>
      </w:r>
      <w:r>
        <w:rPr>
          <w:spacing w:val="-10"/>
          <w:w w:val="105"/>
        </w:rPr>
        <w:t> </w:t>
      </w:r>
      <w:r>
        <w:rPr>
          <w:spacing w:val="-2"/>
          <w:w w:val="105"/>
        </w:rPr>
        <w:t>en</w:t>
      </w:r>
      <w:r>
        <w:rPr>
          <w:spacing w:val="-7"/>
          <w:w w:val="105"/>
        </w:rPr>
        <w:t> </w:t>
      </w:r>
      <w:r>
        <w:rPr>
          <w:spacing w:val="-2"/>
          <w:w w:val="105"/>
        </w:rPr>
        <w:t>el</w:t>
      </w:r>
      <w:r>
        <w:rPr>
          <w:spacing w:val="-10"/>
          <w:w w:val="105"/>
        </w:rPr>
        <w:t> </w:t>
      </w:r>
      <w:r>
        <w:rPr>
          <w:spacing w:val="-2"/>
          <w:w w:val="105"/>
        </w:rPr>
        <w:t>cual</w:t>
      </w:r>
      <w:r>
        <w:rPr>
          <w:spacing w:val="-10"/>
          <w:w w:val="105"/>
        </w:rPr>
        <w:t> </w:t>
      </w:r>
      <w:r>
        <w:rPr>
          <w:spacing w:val="-2"/>
          <w:w w:val="105"/>
        </w:rPr>
        <w:t>los</w:t>
      </w:r>
      <w:r>
        <w:rPr>
          <w:spacing w:val="-11"/>
          <w:w w:val="105"/>
        </w:rPr>
        <w:t> </w:t>
      </w:r>
      <w:r>
        <w:rPr>
          <w:spacing w:val="-2"/>
          <w:w w:val="105"/>
        </w:rPr>
        <w:t>integrantes</w:t>
      </w:r>
      <w:r>
        <w:rPr>
          <w:spacing w:val="-11"/>
          <w:w w:val="105"/>
        </w:rPr>
        <w:t> </w:t>
      </w:r>
      <w:r>
        <w:rPr>
          <w:spacing w:val="-2"/>
          <w:w w:val="105"/>
        </w:rPr>
        <w:t>del</w:t>
      </w:r>
      <w:r>
        <w:rPr>
          <w:spacing w:val="-10"/>
          <w:w w:val="105"/>
        </w:rPr>
        <w:t> </w:t>
      </w:r>
      <w:r>
        <w:rPr>
          <w:spacing w:val="-2"/>
          <w:w w:val="105"/>
        </w:rPr>
        <w:t>Tribunal </w:t>
      </w:r>
      <w:r>
        <w:rPr/>
        <w:t>Evaluador</w:t>
      </w:r>
      <w:r>
        <w:rPr>
          <w:spacing w:val="-9"/>
        </w:rPr>
        <w:t> </w:t>
      </w:r>
      <w:r>
        <w:rPr/>
        <w:t>harán</w:t>
      </w:r>
      <w:r>
        <w:rPr>
          <w:spacing w:val="-8"/>
        </w:rPr>
        <w:t> </w:t>
      </w:r>
      <w:r>
        <w:rPr/>
        <w:t>las</w:t>
      </w:r>
      <w:r>
        <w:rPr>
          <w:spacing w:val="-8"/>
        </w:rPr>
        <w:t> </w:t>
      </w:r>
      <w:r>
        <w:rPr/>
        <w:t>preguntas</w:t>
      </w:r>
      <w:r>
        <w:rPr>
          <w:spacing w:val="-8"/>
        </w:rPr>
        <w:t> </w:t>
      </w:r>
      <w:r>
        <w:rPr/>
        <w:t>que</w:t>
      </w:r>
      <w:r>
        <w:rPr>
          <w:spacing w:val="-8"/>
        </w:rPr>
        <w:t> </w:t>
      </w:r>
      <w:r>
        <w:rPr/>
        <w:t>estimen</w:t>
      </w:r>
      <w:r>
        <w:rPr>
          <w:spacing w:val="-8"/>
        </w:rPr>
        <w:t> </w:t>
      </w:r>
      <w:r>
        <w:rPr/>
        <w:t>necesarias</w:t>
      </w:r>
      <w:r>
        <w:rPr>
          <w:spacing w:val="-8"/>
        </w:rPr>
        <w:t> </w:t>
      </w:r>
      <w:r>
        <w:rPr/>
        <w:t>a</w:t>
      </w:r>
      <w:r>
        <w:rPr>
          <w:spacing w:val="-4"/>
        </w:rPr>
        <w:t> </w:t>
      </w:r>
      <w:r>
        <w:rPr/>
        <w:t>las</w:t>
      </w:r>
      <w:r>
        <w:rPr>
          <w:spacing w:val="-8"/>
        </w:rPr>
        <w:t> </w:t>
      </w:r>
      <w:r>
        <w:rPr/>
        <w:t>personas</w:t>
      </w:r>
      <w:r>
        <w:rPr>
          <w:spacing w:val="-8"/>
        </w:rPr>
        <w:t> </w:t>
      </w:r>
      <w:r>
        <w:rPr/>
        <w:t>estudiantes. </w:t>
      </w:r>
      <w:r>
        <w:rPr>
          <w:w w:val="105"/>
        </w:rPr>
        <w:t>Cada</w:t>
      </w:r>
      <w:r>
        <w:rPr>
          <w:w w:val="105"/>
        </w:rPr>
        <w:t> integrante del este tribunal hará</w:t>
      </w:r>
      <w:r>
        <w:rPr>
          <w:w w:val="105"/>
        </w:rPr>
        <w:t> la</w:t>
      </w:r>
      <w:r>
        <w:rPr>
          <w:w w:val="105"/>
        </w:rPr>
        <w:t> cantidad</w:t>
      </w:r>
      <w:r>
        <w:rPr>
          <w:w w:val="105"/>
        </w:rPr>
        <w:t> de preguntas que considere pertinentes.</w:t>
      </w:r>
      <w:r>
        <w:rPr>
          <w:spacing w:val="-18"/>
          <w:w w:val="105"/>
        </w:rPr>
        <w:t> </w:t>
      </w:r>
      <w:r>
        <w:rPr>
          <w:w w:val="105"/>
        </w:rPr>
        <w:t>Esta</w:t>
      </w:r>
      <w:r>
        <w:rPr>
          <w:spacing w:val="-17"/>
          <w:w w:val="105"/>
        </w:rPr>
        <w:t> </w:t>
      </w:r>
      <w:r>
        <w:rPr>
          <w:w w:val="105"/>
        </w:rPr>
        <w:t>etapa</w:t>
      </w:r>
      <w:r>
        <w:rPr>
          <w:spacing w:val="-18"/>
          <w:w w:val="105"/>
        </w:rPr>
        <w:t> </w:t>
      </w:r>
      <w:r>
        <w:rPr>
          <w:w w:val="105"/>
        </w:rPr>
        <w:t>tendrá</w:t>
      </w:r>
      <w:r>
        <w:rPr>
          <w:spacing w:val="-18"/>
          <w:w w:val="105"/>
        </w:rPr>
        <w:t> </w:t>
      </w:r>
      <w:r>
        <w:rPr>
          <w:w w:val="105"/>
        </w:rPr>
        <w:t>una</w:t>
      </w:r>
      <w:r>
        <w:rPr>
          <w:spacing w:val="-17"/>
          <w:w w:val="105"/>
        </w:rPr>
        <w:t> </w:t>
      </w:r>
      <w:r>
        <w:rPr>
          <w:w w:val="105"/>
        </w:rPr>
        <w:t>extensión</w:t>
      </w:r>
      <w:r>
        <w:rPr>
          <w:spacing w:val="-18"/>
          <w:w w:val="105"/>
        </w:rPr>
        <w:t> </w:t>
      </w:r>
      <w:r>
        <w:rPr>
          <w:w w:val="105"/>
        </w:rPr>
        <w:t>máxima</w:t>
      </w:r>
      <w:r>
        <w:rPr>
          <w:spacing w:val="-17"/>
          <w:w w:val="105"/>
        </w:rPr>
        <w:t> </w:t>
      </w:r>
      <w:r>
        <w:rPr>
          <w:w w:val="105"/>
        </w:rPr>
        <w:t>de</w:t>
      </w:r>
      <w:r>
        <w:rPr>
          <w:spacing w:val="-18"/>
          <w:w w:val="105"/>
        </w:rPr>
        <w:t> </w:t>
      </w:r>
      <w:r>
        <w:rPr>
          <w:w w:val="105"/>
        </w:rPr>
        <w:t>una</w:t>
      </w:r>
      <w:r>
        <w:rPr>
          <w:spacing w:val="-17"/>
          <w:w w:val="105"/>
        </w:rPr>
        <w:t> </w:t>
      </w:r>
      <w:r>
        <w:rPr>
          <w:w w:val="105"/>
        </w:rPr>
        <w:t>hora.</w:t>
      </w:r>
    </w:p>
    <w:p>
      <w:pPr>
        <w:pStyle w:val="BodyText"/>
      </w:pPr>
    </w:p>
    <w:p>
      <w:pPr>
        <w:pStyle w:val="BodyText"/>
        <w:spacing w:before="241"/>
      </w:pPr>
    </w:p>
    <w:p>
      <w:pPr>
        <w:pStyle w:val="BodyText"/>
        <w:spacing w:line="271" w:lineRule="auto"/>
        <w:ind w:left="1700" w:right="1349"/>
        <w:jc w:val="both"/>
      </w:pPr>
      <w:r>
        <w:rPr/>
        <w:t>Terminada</w:t>
      </w:r>
      <w:r>
        <w:rPr>
          <w:spacing w:val="-3"/>
        </w:rPr>
        <w:t> </w:t>
      </w:r>
      <w:r>
        <w:rPr/>
        <w:t>la</w:t>
      </w:r>
      <w:r>
        <w:rPr>
          <w:spacing w:val="-3"/>
        </w:rPr>
        <w:t> </w:t>
      </w:r>
      <w:r>
        <w:rPr/>
        <w:t>segunda</w:t>
      </w:r>
      <w:r>
        <w:rPr>
          <w:spacing w:val="-3"/>
        </w:rPr>
        <w:t> </w:t>
      </w:r>
      <w:r>
        <w:rPr/>
        <w:t>etapa,</w:t>
      </w:r>
      <w:r>
        <w:rPr>
          <w:spacing w:val="-4"/>
        </w:rPr>
        <w:t> </w:t>
      </w:r>
      <w:r>
        <w:rPr/>
        <w:t>el Tribunal</w:t>
      </w:r>
      <w:r>
        <w:rPr>
          <w:spacing w:val="-4"/>
        </w:rPr>
        <w:t> </w:t>
      </w:r>
      <w:r>
        <w:rPr/>
        <w:t>Evaluador</w:t>
      </w:r>
      <w:r>
        <w:rPr>
          <w:spacing w:val="-1"/>
        </w:rPr>
        <w:t> </w:t>
      </w:r>
      <w:r>
        <w:rPr/>
        <w:t>iniciará</w:t>
      </w:r>
      <w:r>
        <w:rPr>
          <w:spacing w:val="-3"/>
        </w:rPr>
        <w:t> </w:t>
      </w:r>
      <w:r>
        <w:rPr/>
        <w:t>la</w:t>
      </w:r>
      <w:r>
        <w:rPr>
          <w:spacing w:val="-3"/>
        </w:rPr>
        <w:t> </w:t>
      </w:r>
      <w:r>
        <w:rPr/>
        <w:t>fase</w:t>
      </w:r>
      <w:r>
        <w:rPr>
          <w:spacing w:val="-6"/>
        </w:rPr>
        <w:t> </w:t>
      </w:r>
      <w:r>
        <w:rPr/>
        <w:t>de</w:t>
      </w:r>
      <w:r>
        <w:rPr>
          <w:spacing w:val="-6"/>
        </w:rPr>
        <w:t> </w:t>
      </w:r>
      <w:r>
        <w:rPr/>
        <w:t>deliberación, </w:t>
      </w:r>
      <w:r>
        <w:rPr>
          <w:w w:val="105"/>
        </w:rPr>
        <w:t>que</w:t>
      </w:r>
      <w:r>
        <w:rPr>
          <w:spacing w:val="-9"/>
          <w:w w:val="105"/>
        </w:rPr>
        <w:t> </w:t>
      </w:r>
      <w:r>
        <w:rPr>
          <w:w w:val="105"/>
        </w:rPr>
        <w:t>se</w:t>
      </w:r>
      <w:r>
        <w:rPr>
          <w:spacing w:val="-9"/>
          <w:w w:val="105"/>
        </w:rPr>
        <w:t> </w:t>
      </w:r>
      <w:r>
        <w:rPr>
          <w:w w:val="105"/>
        </w:rPr>
        <w:t>realizará</w:t>
      </w:r>
      <w:r>
        <w:rPr>
          <w:spacing w:val="-5"/>
          <w:w w:val="105"/>
        </w:rPr>
        <w:t> </w:t>
      </w:r>
      <w:r>
        <w:rPr>
          <w:w w:val="105"/>
        </w:rPr>
        <w:t>de</w:t>
      </w:r>
      <w:r>
        <w:rPr>
          <w:spacing w:val="-9"/>
          <w:w w:val="105"/>
        </w:rPr>
        <w:t> </w:t>
      </w:r>
      <w:r>
        <w:rPr>
          <w:w w:val="105"/>
        </w:rPr>
        <w:t>forma</w:t>
      </w:r>
      <w:r>
        <w:rPr>
          <w:spacing w:val="-4"/>
          <w:w w:val="105"/>
        </w:rPr>
        <w:t> </w:t>
      </w:r>
      <w:r>
        <w:rPr>
          <w:w w:val="105"/>
        </w:rPr>
        <w:t>privada.</w:t>
      </w:r>
    </w:p>
    <w:p>
      <w:pPr>
        <w:pStyle w:val="BodyText"/>
      </w:pPr>
    </w:p>
    <w:p>
      <w:pPr>
        <w:pStyle w:val="BodyText"/>
        <w:spacing w:before="240"/>
      </w:pPr>
    </w:p>
    <w:p>
      <w:pPr>
        <w:pStyle w:val="BodyText"/>
        <w:ind w:left="1700"/>
      </w:pPr>
      <w:r>
        <w:rPr/>
        <w:t>La</w:t>
      </w:r>
      <w:r>
        <w:rPr>
          <w:spacing w:val="-4"/>
        </w:rPr>
        <w:t> </w:t>
      </w:r>
      <w:r>
        <w:rPr/>
        <w:t>evaluación</w:t>
      </w:r>
      <w:r>
        <w:rPr>
          <w:spacing w:val="-5"/>
        </w:rPr>
        <w:t> </w:t>
      </w:r>
      <w:r>
        <w:rPr/>
        <w:t>final</w:t>
      </w:r>
      <w:r>
        <w:rPr>
          <w:spacing w:val="-4"/>
        </w:rPr>
        <w:t> </w:t>
      </w:r>
      <w:r>
        <w:rPr/>
        <w:t>será</w:t>
      </w:r>
      <w:r>
        <w:rPr>
          <w:spacing w:val="-3"/>
        </w:rPr>
        <w:t> </w:t>
      </w:r>
      <w:r>
        <w:rPr/>
        <w:t>comunicada</w:t>
      </w:r>
      <w:r>
        <w:rPr>
          <w:spacing w:val="-3"/>
        </w:rPr>
        <w:t> </w:t>
      </w:r>
      <w:r>
        <w:rPr/>
        <w:t>inmediatamente</w:t>
      </w:r>
      <w:r>
        <w:rPr>
          <w:spacing w:val="-7"/>
        </w:rPr>
        <w:t> </w:t>
      </w:r>
      <w:r>
        <w:rPr/>
        <w:t>a</w:t>
      </w:r>
      <w:r>
        <w:rPr>
          <w:spacing w:val="-3"/>
        </w:rPr>
        <w:t> </w:t>
      </w:r>
      <w:r>
        <w:rPr/>
        <w:t>las</w:t>
      </w:r>
      <w:r>
        <w:rPr>
          <w:spacing w:val="-6"/>
        </w:rPr>
        <w:t> </w:t>
      </w:r>
      <w:r>
        <w:rPr/>
        <w:t>personas</w:t>
      </w:r>
      <w:r>
        <w:rPr>
          <w:spacing w:val="-7"/>
        </w:rPr>
        <w:t> </w:t>
      </w:r>
      <w:r>
        <w:rPr>
          <w:spacing w:val="-2"/>
        </w:rPr>
        <w:t>estudiantes.</w:t>
      </w:r>
    </w:p>
    <w:p>
      <w:pPr>
        <w:pStyle w:val="BodyText"/>
        <w:spacing w:after="0"/>
        <w:sectPr>
          <w:footerReference w:type="default" r:id="rId82"/>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spacing w:before="260"/>
      </w:pPr>
    </w:p>
    <w:p>
      <w:pPr>
        <w:pStyle w:val="BodyText"/>
        <w:spacing w:line="268" w:lineRule="auto"/>
        <w:ind w:left="1700" w:right="1400"/>
        <w:jc w:val="both"/>
      </w:pPr>
      <w:r>
        <w:rPr/>
        <w:t>Antes</w:t>
      </w:r>
      <w:r>
        <w:rPr>
          <w:spacing w:val="-6"/>
        </w:rPr>
        <w:t> </w:t>
      </w:r>
      <w:r>
        <w:rPr/>
        <w:t>de</w:t>
      </w:r>
      <w:r>
        <w:rPr>
          <w:spacing w:val="-6"/>
        </w:rPr>
        <w:t> </w:t>
      </w:r>
      <w:r>
        <w:rPr/>
        <w:t>abandonar</w:t>
      </w:r>
      <w:r>
        <w:rPr>
          <w:spacing w:val="-2"/>
        </w:rPr>
        <w:t> </w:t>
      </w:r>
      <w:r>
        <w:rPr/>
        <w:t>el</w:t>
      </w:r>
      <w:r>
        <w:rPr>
          <w:spacing w:val="-3"/>
        </w:rPr>
        <w:t> </w:t>
      </w:r>
      <w:r>
        <w:rPr/>
        <w:t>recinto, deberá</w:t>
      </w:r>
      <w:r>
        <w:rPr>
          <w:spacing w:val="-2"/>
        </w:rPr>
        <w:t> </w:t>
      </w:r>
      <w:r>
        <w:rPr/>
        <w:t>quedar</w:t>
      </w:r>
      <w:r>
        <w:rPr>
          <w:spacing w:val="-2"/>
        </w:rPr>
        <w:t> </w:t>
      </w:r>
      <w:r>
        <w:rPr/>
        <w:t>firmada</w:t>
      </w:r>
      <w:r>
        <w:rPr>
          <w:spacing w:val="-2"/>
        </w:rPr>
        <w:t> </w:t>
      </w:r>
      <w:r>
        <w:rPr/>
        <w:t>el</w:t>
      </w:r>
      <w:r>
        <w:rPr>
          <w:spacing w:val="-3"/>
        </w:rPr>
        <w:t> </w:t>
      </w:r>
      <w:r>
        <w:rPr/>
        <w:t>acta</w:t>
      </w:r>
      <w:r>
        <w:rPr>
          <w:spacing w:val="-2"/>
        </w:rPr>
        <w:t> </w:t>
      </w:r>
      <w:r>
        <w:rPr/>
        <w:t>de</w:t>
      </w:r>
      <w:r>
        <w:rPr>
          <w:spacing w:val="-6"/>
        </w:rPr>
        <w:t> </w:t>
      </w:r>
      <w:r>
        <w:rPr/>
        <w:t>TFG</w:t>
      </w:r>
      <w:r>
        <w:rPr>
          <w:spacing w:val="-6"/>
        </w:rPr>
        <w:t> </w:t>
      </w:r>
      <w:r>
        <w:rPr/>
        <w:t>por</w:t>
      </w:r>
      <w:r>
        <w:rPr>
          <w:spacing w:val="-1"/>
        </w:rPr>
        <w:t> </w:t>
      </w:r>
      <w:r>
        <w:rPr/>
        <w:t>parte</w:t>
      </w:r>
      <w:r>
        <w:rPr>
          <w:spacing w:val="-6"/>
        </w:rPr>
        <w:t> </w:t>
      </w:r>
      <w:r>
        <w:rPr/>
        <w:t>de </w:t>
      </w:r>
      <w:r>
        <w:rPr>
          <w:w w:val="105"/>
        </w:rPr>
        <w:t>las personas estudiantes.</w:t>
      </w:r>
    </w:p>
    <w:p>
      <w:pPr>
        <w:pStyle w:val="BodyText"/>
      </w:pPr>
    </w:p>
    <w:p>
      <w:pPr>
        <w:pStyle w:val="BodyText"/>
        <w:spacing w:before="245"/>
      </w:pPr>
    </w:p>
    <w:p>
      <w:pPr>
        <w:pStyle w:val="BodyText"/>
        <w:spacing w:line="271" w:lineRule="auto"/>
        <w:ind w:left="1700" w:right="1350"/>
        <w:jc w:val="both"/>
      </w:pPr>
      <w:r>
        <w:rPr/>
        <w:t>El</w:t>
      </w:r>
      <w:r>
        <w:rPr>
          <w:spacing w:val="-5"/>
        </w:rPr>
        <w:t> </w:t>
      </w:r>
      <w:r>
        <w:rPr/>
        <w:t>día</w:t>
      </w:r>
      <w:r>
        <w:rPr>
          <w:spacing w:val="-4"/>
        </w:rPr>
        <w:t> </w:t>
      </w:r>
      <w:r>
        <w:rPr/>
        <w:t>de</w:t>
      </w:r>
      <w:r>
        <w:rPr>
          <w:spacing w:val="-8"/>
        </w:rPr>
        <w:t> </w:t>
      </w:r>
      <w:r>
        <w:rPr/>
        <w:t>la</w:t>
      </w:r>
      <w:r>
        <w:rPr>
          <w:spacing w:val="-4"/>
        </w:rPr>
        <w:t> </w:t>
      </w:r>
      <w:r>
        <w:rPr/>
        <w:t>presentación</w:t>
      </w:r>
      <w:r>
        <w:rPr>
          <w:spacing w:val="-7"/>
        </w:rPr>
        <w:t> </w:t>
      </w:r>
      <w:r>
        <w:rPr/>
        <w:t>pública,</w:t>
      </w:r>
      <w:r>
        <w:rPr>
          <w:spacing w:val="-5"/>
        </w:rPr>
        <w:t> </w:t>
      </w:r>
      <w:r>
        <w:rPr/>
        <w:t>se</w:t>
      </w:r>
      <w:r>
        <w:rPr>
          <w:spacing w:val="-8"/>
        </w:rPr>
        <w:t> </w:t>
      </w:r>
      <w:r>
        <w:rPr/>
        <w:t>cerrarán</w:t>
      </w:r>
      <w:r>
        <w:rPr>
          <w:spacing w:val="-8"/>
        </w:rPr>
        <w:t> </w:t>
      </w:r>
      <w:r>
        <w:rPr/>
        <w:t>las</w:t>
      </w:r>
      <w:r>
        <w:rPr>
          <w:spacing w:val="-8"/>
        </w:rPr>
        <w:t> </w:t>
      </w:r>
      <w:r>
        <w:rPr/>
        <w:t>puertas</w:t>
      </w:r>
      <w:r>
        <w:rPr>
          <w:spacing w:val="-8"/>
        </w:rPr>
        <w:t> </w:t>
      </w:r>
      <w:r>
        <w:rPr/>
        <w:t>del</w:t>
      </w:r>
      <w:r>
        <w:rPr>
          <w:spacing w:val="-5"/>
        </w:rPr>
        <w:t> </w:t>
      </w:r>
      <w:r>
        <w:rPr/>
        <w:t>lugar</w:t>
      </w:r>
      <w:r>
        <w:rPr>
          <w:spacing w:val="-4"/>
        </w:rPr>
        <w:t> </w:t>
      </w:r>
      <w:r>
        <w:rPr/>
        <w:t>donde</w:t>
      </w:r>
      <w:r>
        <w:rPr>
          <w:spacing w:val="-8"/>
        </w:rPr>
        <w:t> </w:t>
      </w:r>
      <w:r>
        <w:rPr/>
        <w:t>se</w:t>
      </w:r>
      <w:r>
        <w:rPr>
          <w:spacing w:val="-8"/>
        </w:rPr>
        <w:t> </w:t>
      </w:r>
      <w:r>
        <w:rPr/>
        <w:t>realiza </w:t>
      </w:r>
      <w:r>
        <w:rPr>
          <w:w w:val="105"/>
        </w:rPr>
        <w:t>la misma a la hora fijada para su</w:t>
      </w:r>
      <w:r>
        <w:rPr>
          <w:spacing w:val="-2"/>
          <w:w w:val="105"/>
        </w:rPr>
        <w:t> </w:t>
      </w:r>
      <w:r>
        <w:rPr>
          <w:w w:val="105"/>
        </w:rPr>
        <w:t>inicio.</w:t>
      </w:r>
      <w:r>
        <w:rPr>
          <w:spacing w:val="-1"/>
          <w:w w:val="105"/>
        </w:rPr>
        <w:t> </w:t>
      </w:r>
      <w:r>
        <w:rPr>
          <w:w w:val="105"/>
        </w:rPr>
        <w:t>A partir de</w:t>
      </w:r>
      <w:r>
        <w:rPr>
          <w:spacing w:val="-2"/>
          <w:w w:val="105"/>
        </w:rPr>
        <w:t> </w:t>
      </w:r>
      <w:r>
        <w:rPr>
          <w:w w:val="105"/>
        </w:rPr>
        <w:t>ese</w:t>
      </w:r>
      <w:r>
        <w:rPr>
          <w:spacing w:val="-2"/>
          <w:w w:val="105"/>
        </w:rPr>
        <w:t> </w:t>
      </w:r>
      <w:r>
        <w:rPr>
          <w:w w:val="105"/>
        </w:rPr>
        <w:t>momento, se</w:t>
      </w:r>
      <w:r>
        <w:rPr>
          <w:spacing w:val="-2"/>
          <w:w w:val="105"/>
        </w:rPr>
        <w:t> </w:t>
      </w:r>
      <w:r>
        <w:rPr>
          <w:w w:val="105"/>
        </w:rPr>
        <w:t>prohíbe el ingreso a la sala.</w:t>
      </w:r>
    </w:p>
    <w:p>
      <w:pPr>
        <w:pStyle w:val="BodyText"/>
      </w:pPr>
    </w:p>
    <w:p>
      <w:pPr>
        <w:pStyle w:val="BodyText"/>
        <w:spacing w:before="238"/>
      </w:pPr>
    </w:p>
    <w:p>
      <w:pPr>
        <w:pStyle w:val="BodyText"/>
        <w:spacing w:line="271" w:lineRule="auto" w:before="1"/>
        <w:ind w:left="1700" w:right="1352"/>
      </w:pPr>
      <w:r>
        <w:rPr/>
        <w:t>Todas las personas del público deben mantenerse en silencio durante la exposición,</w:t>
      </w:r>
      <w:r>
        <w:rPr>
          <w:spacing w:val="-7"/>
        </w:rPr>
        <w:t> </w:t>
      </w:r>
      <w:r>
        <w:rPr/>
        <w:t>preguntas</w:t>
      </w:r>
      <w:r>
        <w:rPr>
          <w:spacing w:val="-10"/>
        </w:rPr>
        <w:t> </w:t>
      </w:r>
      <w:r>
        <w:rPr/>
        <w:t>y</w:t>
      </w:r>
      <w:r>
        <w:rPr>
          <w:spacing w:val="-2"/>
        </w:rPr>
        <w:t> </w:t>
      </w:r>
      <w:r>
        <w:rPr/>
        <w:t>lectura</w:t>
      </w:r>
      <w:r>
        <w:rPr>
          <w:spacing w:val="-6"/>
        </w:rPr>
        <w:t> </w:t>
      </w:r>
      <w:r>
        <w:rPr/>
        <w:t>del</w:t>
      </w:r>
      <w:r>
        <w:rPr>
          <w:spacing w:val="-7"/>
        </w:rPr>
        <w:t> </w:t>
      </w:r>
      <w:r>
        <w:rPr/>
        <w:t>acta</w:t>
      </w:r>
      <w:r>
        <w:rPr>
          <w:spacing w:val="-6"/>
        </w:rPr>
        <w:t> </w:t>
      </w:r>
      <w:r>
        <w:rPr/>
        <w:t>de</w:t>
      </w:r>
      <w:r>
        <w:rPr>
          <w:spacing w:val="-4"/>
        </w:rPr>
        <w:t> </w:t>
      </w:r>
      <w:r>
        <w:rPr/>
        <w:t>TFG.</w:t>
      </w:r>
      <w:r>
        <w:rPr>
          <w:spacing w:val="-7"/>
        </w:rPr>
        <w:t> </w:t>
      </w:r>
      <w:r>
        <w:rPr/>
        <w:t>Además,</w:t>
      </w:r>
      <w:r>
        <w:rPr>
          <w:spacing w:val="-7"/>
        </w:rPr>
        <w:t> </w:t>
      </w:r>
      <w:r>
        <w:rPr/>
        <w:t>solo</w:t>
      </w:r>
      <w:r>
        <w:rPr>
          <w:spacing w:val="-6"/>
        </w:rPr>
        <w:t> </w:t>
      </w:r>
      <w:r>
        <w:rPr/>
        <w:t>pueden</w:t>
      </w:r>
      <w:r>
        <w:rPr>
          <w:spacing w:val="-10"/>
        </w:rPr>
        <w:t> </w:t>
      </w:r>
      <w:r>
        <w:rPr/>
        <w:t>abandonar el recinto en caso estrictamente necesario.</w:t>
      </w:r>
    </w:p>
    <w:p>
      <w:pPr>
        <w:pStyle w:val="BodyText"/>
      </w:pPr>
    </w:p>
    <w:p>
      <w:pPr>
        <w:pStyle w:val="BodyText"/>
        <w:spacing w:before="242"/>
      </w:pPr>
    </w:p>
    <w:p>
      <w:pPr>
        <w:pStyle w:val="Heading2"/>
        <w:ind w:left="1237" w:right="884"/>
        <w:jc w:val="center"/>
      </w:pPr>
      <w:bookmarkStart w:name="CAPÍTULO IX : DE LA EVALUACIÓN DE TFG" w:id="112"/>
      <w:bookmarkEnd w:id="112"/>
      <w:r>
        <w:rPr>
          <w:b w:val="0"/>
        </w:rPr>
      </w:r>
      <w:r>
        <w:rPr>
          <w:spacing w:val="-6"/>
        </w:rPr>
        <w:t>CAPÍTULO</w:t>
      </w:r>
      <w:r>
        <w:rPr>
          <w:spacing w:val="-14"/>
        </w:rPr>
        <w:t> </w:t>
      </w:r>
      <w:r>
        <w:rPr>
          <w:spacing w:val="-6"/>
        </w:rPr>
        <w:t>IX</w:t>
      </w:r>
      <w:r>
        <w:rPr>
          <w:spacing w:val="-13"/>
        </w:rPr>
        <w:t> </w:t>
      </w:r>
      <w:r>
        <w:rPr>
          <w:spacing w:val="-6"/>
        </w:rPr>
        <w:t>:</w:t>
      </w:r>
      <w:r>
        <w:rPr>
          <w:spacing w:val="-7"/>
        </w:rPr>
        <w:t> </w:t>
      </w:r>
      <w:r>
        <w:rPr>
          <w:spacing w:val="-6"/>
        </w:rPr>
        <w:t>DE</w:t>
      </w:r>
      <w:r>
        <w:rPr>
          <w:spacing w:val="-7"/>
        </w:rPr>
        <w:t> </w:t>
      </w:r>
      <w:r>
        <w:rPr>
          <w:spacing w:val="-6"/>
        </w:rPr>
        <w:t>LA</w:t>
      </w:r>
      <w:r>
        <w:rPr>
          <w:spacing w:val="-10"/>
        </w:rPr>
        <w:t> </w:t>
      </w:r>
      <w:r>
        <w:rPr>
          <w:spacing w:val="-6"/>
        </w:rPr>
        <w:t>EVALUACIÓN</w:t>
      </w:r>
      <w:r>
        <w:rPr>
          <w:spacing w:val="-11"/>
        </w:rPr>
        <w:t> </w:t>
      </w:r>
      <w:r>
        <w:rPr>
          <w:spacing w:val="-6"/>
        </w:rPr>
        <w:t>DE</w:t>
      </w:r>
      <w:r>
        <w:rPr>
          <w:spacing w:val="-12"/>
        </w:rPr>
        <w:t> </w:t>
      </w:r>
      <w:r>
        <w:rPr>
          <w:spacing w:val="-6"/>
        </w:rPr>
        <w:t>TFG</w:t>
      </w:r>
    </w:p>
    <w:p>
      <w:pPr>
        <w:pStyle w:val="BodyText"/>
        <w:rPr>
          <w:b/>
        </w:rPr>
      </w:pPr>
    </w:p>
    <w:p>
      <w:pPr>
        <w:pStyle w:val="BodyText"/>
        <w:rPr>
          <w:b/>
        </w:rPr>
      </w:pPr>
    </w:p>
    <w:p>
      <w:pPr>
        <w:pStyle w:val="BodyText"/>
        <w:spacing w:before="2"/>
        <w:rPr>
          <w:b/>
        </w:rPr>
      </w:pPr>
    </w:p>
    <w:p>
      <w:pPr>
        <w:pStyle w:val="Heading3"/>
      </w:pPr>
      <w:bookmarkStart w:name="Artículo 25. Sobre el desglose de la eva" w:id="113"/>
      <w:bookmarkEnd w:id="113"/>
      <w:r>
        <w:rPr>
          <w:b w:val="0"/>
        </w:rPr>
      </w:r>
      <w:r>
        <w:rPr>
          <w:spacing w:val="-2"/>
        </w:rPr>
        <w:t>Artículo</w:t>
      </w:r>
      <w:r>
        <w:rPr>
          <w:spacing w:val="-15"/>
        </w:rPr>
        <w:t> </w:t>
      </w:r>
      <w:r>
        <w:rPr>
          <w:spacing w:val="-2"/>
        </w:rPr>
        <w:t>25.</w:t>
      </w:r>
      <w:r>
        <w:rPr>
          <w:spacing w:val="-15"/>
        </w:rPr>
        <w:t> </w:t>
      </w:r>
      <w:r>
        <w:rPr>
          <w:spacing w:val="-2"/>
        </w:rPr>
        <w:t>Sobre</w:t>
      </w:r>
      <w:r>
        <w:rPr>
          <w:spacing w:val="-14"/>
        </w:rPr>
        <w:t> </w:t>
      </w:r>
      <w:r>
        <w:rPr>
          <w:spacing w:val="-2"/>
        </w:rPr>
        <w:t>el</w:t>
      </w:r>
      <w:r>
        <w:rPr>
          <w:spacing w:val="-8"/>
        </w:rPr>
        <w:t> </w:t>
      </w:r>
      <w:r>
        <w:rPr>
          <w:spacing w:val="-2"/>
        </w:rPr>
        <w:t>desglose</w:t>
      </w:r>
      <w:r>
        <w:rPr>
          <w:spacing w:val="-14"/>
        </w:rPr>
        <w:t> </w:t>
      </w:r>
      <w:r>
        <w:rPr>
          <w:spacing w:val="-2"/>
        </w:rPr>
        <w:t>de</w:t>
      </w:r>
      <w:r>
        <w:rPr>
          <w:spacing w:val="-10"/>
        </w:rPr>
        <w:t> </w:t>
      </w:r>
      <w:r>
        <w:rPr>
          <w:spacing w:val="-2"/>
        </w:rPr>
        <w:t>la</w:t>
      </w:r>
      <w:r>
        <w:rPr>
          <w:spacing w:val="-17"/>
        </w:rPr>
        <w:t> </w:t>
      </w:r>
      <w:r>
        <w:rPr>
          <w:spacing w:val="-2"/>
        </w:rPr>
        <w:t>evaluación</w:t>
      </w:r>
      <w:r>
        <w:rPr>
          <w:spacing w:val="-13"/>
        </w:rPr>
        <w:t> </w:t>
      </w:r>
      <w:r>
        <w:rPr>
          <w:spacing w:val="-2"/>
        </w:rPr>
        <w:t>del</w:t>
      </w:r>
      <w:r>
        <w:rPr>
          <w:spacing w:val="-13"/>
        </w:rPr>
        <w:t> </w:t>
      </w:r>
      <w:r>
        <w:rPr>
          <w:spacing w:val="-2"/>
        </w:rPr>
        <w:t>Trabajo</w:t>
      </w:r>
      <w:r>
        <w:rPr>
          <w:spacing w:val="-15"/>
        </w:rPr>
        <w:t> </w:t>
      </w:r>
      <w:r>
        <w:rPr>
          <w:spacing w:val="-2"/>
        </w:rPr>
        <w:t>Final</w:t>
      </w:r>
      <w:r>
        <w:rPr>
          <w:spacing w:val="-12"/>
        </w:rPr>
        <w:t> </w:t>
      </w:r>
      <w:r>
        <w:rPr>
          <w:spacing w:val="-2"/>
        </w:rPr>
        <w:t>de</w:t>
      </w:r>
      <w:r>
        <w:rPr>
          <w:spacing w:val="-10"/>
        </w:rPr>
        <w:t> </w:t>
      </w:r>
      <w:r>
        <w:rPr>
          <w:spacing w:val="-2"/>
        </w:rPr>
        <w:t>Graduación</w:t>
      </w:r>
    </w:p>
    <w:p>
      <w:pPr>
        <w:pStyle w:val="BodyText"/>
        <w:spacing w:line="271" w:lineRule="auto" w:before="274"/>
        <w:ind w:left="1700" w:right="1344"/>
        <w:jc w:val="both"/>
      </w:pPr>
      <w:r>
        <w:rPr/>
        <w:t>La calificación del TFG</w:t>
      </w:r>
      <w:r>
        <w:rPr>
          <w:spacing w:val="-1"/>
        </w:rPr>
        <w:t> </w:t>
      </w:r>
      <w:r>
        <w:rPr/>
        <w:t>y su</w:t>
      </w:r>
      <w:r>
        <w:rPr>
          <w:spacing w:val="-1"/>
        </w:rPr>
        <w:t> </w:t>
      </w:r>
      <w:r>
        <w:rPr/>
        <w:t>respectiva consigna en el acta del curso Trabajo Final de</w:t>
      </w:r>
      <w:r>
        <w:rPr>
          <w:spacing w:val="-8"/>
        </w:rPr>
        <w:t> </w:t>
      </w:r>
      <w:r>
        <w:rPr/>
        <w:t>Graduación,</w:t>
      </w:r>
      <w:r>
        <w:rPr>
          <w:spacing w:val="-7"/>
        </w:rPr>
        <w:t> </w:t>
      </w:r>
      <w:r>
        <w:rPr/>
        <w:t>se</w:t>
      </w:r>
      <w:r>
        <w:rPr>
          <w:spacing w:val="-8"/>
        </w:rPr>
        <w:t> </w:t>
      </w:r>
      <w:r>
        <w:rPr/>
        <w:t>realizará</w:t>
      </w:r>
      <w:r>
        <w:rPr>
          <w:spacing w:val="-5"/>
        </w:rPr>
        <w:t> </w:t>
      </w:r>
      <w:r>
        <w:rPr/>
        <w:t>según</w:t>
      </w:r>
      <w:r>
        <w:rPr>
          <w:spacing w:val="-8"/>
        </w:rPr>
        <w:t> </w:t>
      </w:r>
      <w:r>
        <w:rPr/>
        <w:t>las</w:t>
      </w:r>
      <w:r>
        <w:rPr>
          <w:spacing w:val="-8"/>
        </w:rPr>
        <w:t> </w:t>
      </w:r>
      <w:r>
        <w:rPr/>
        <w:t>calificaciones</w:t>
      </w:r>
      <w:r>
        <w:rPr>
          <w:spacing w:val="-8"/>
        </w:rPr>
        <w:t> </w:t>
      </w:r>
      <w:r>
        <w:rPr/>
        <w:t>asignadas</w:t>
      </w:r>
      <w:r>
        <w:rPr>
          <w:spacing w:val="-8"/>
        </w:rPr>
        <w:t> </w:t>
      </w:r>
      <w:r>
        <w:rPr/>
        <w:t>por</w:t>
      </w:r>
      <w:r>
        <w:rPr>
          <w:spacing w:val="-4"/>
        </w:rPr>
        <w:t> </w:t>
      </w:r>
      <w:r>
        <w:rPr/>
        <w:t>cada</w:t>
      </w:r>
      <w:r>
        <w:rPr>
          <w:spacing w:val="-5"/>
        </w:rPr>
        <w:t> </w:t>
      </w:r>
      <w:r>
        <w:rPr/>
        <w:t>uno</w:t>
      </w:r>
      <w:r>
        <w:rPr>
          <w:spacing w:val="-6"/>
        </w:rPr>
        <w:t> </w:t>
      </w:r>
      <w:r>
        <w:rPr/>
        <w:t>de</w:t>
      </w:r>
      <w:r>
        <w:rPr>
          <w:spacing w:val="-8"/>
        </w:rPr>
        <w:t> </w:t>
      </w:r>
      <w:r>
        <w:rPr/>
        <w:t>los </w:t>
      </w:r>
      <w:r>
        <w:rPr>
          <w:w w:val="105"/>
        </w:rPr>
        <w:t>miembros del Tribunal Evaluador.</w:t>
      </w:r>
    </w:p>
    <w:p>
      <w:pPr>
        <w:pStyle w:val="BodyText"/>
      </w:pPr>
    </w:p>
    <w:p>
      <w:pPr>
        <w:pStyle w:val="BodyText"/>
        <w:spacing w:before="243"/>
      </w:pPr>
    </w:p>
    <w:p>
      <w:pPr>
        <w:pStyle w:val="BodyText"/>
        <w:ind w:left="1700"/>
      </w:pPr>
      <w:r>
        <w:rPr/>
        <w:t>Los</w:t>
      </w:r>
      <w:r>
        <w:rPr>
          <w:spacing w:val="-7"/>
        </w:rPr>
        <w:t> </w:t>
      </w:r>
      <w:r>
        <w:rPr/>
        <w:t>porcentajes</w:t>
      </w:r>
      <w:r>
        <w:rPr>
          <w:spacing w:val="-6"/>
        </w:rPr>
        <w:t> </w:t>
      </w:r>
      <w:r>
        <w:rPr/>
        <w:t>correspondientes se establecen</w:t>
      </w:r>
      <w:r>
        <w:rPr>
          <w:spacing w:val="-6"/>
        </w:rPr>
        <w:t> </w:t>
      </w:r>
      <w:r>
        <w:rPr/>
        <w:t>a</w:t>
      </w:r>
      <w:r>
        <w:rPr>
          <w:spacing w:val="-3"/>
        </w:rPr>
        <w:t> </w:t>
      </w:r>
      <w:r>
        <w:rPr>
          <w:spacing w:val="-2"/>
        </w:rPr>
        <w:t>continuación:</w:t>
      </w:r>
    </w:p>
    <w:p>
      <w:pPr>
        <w:pStyle w:val="BodyText"/>
        <w:rPr>
          <w:sz w:val="20"/>
        </w:rPr>
      </w:pPr>
    </w:p>
    <w:p>
      <w:pPr>
        <w:pStyle w:val="BodyText"/>
        <w:rPr>
          <w:sz w:val="20"/>
        </w:rPr>
      </w:pPr>
    </w:p>
    <w:p>
      <w:pPr>
        <w:pStyle w:val="BodyText"/>
        <w:spacing w:before="119" w:after="1"/>
        <w:rPr>
          <w:sz w:val="20"/>
        </w:rPr>
      </w:pPr>
    </w:p>
    <w:tbl>
      <w:tblPr>
        <w:tblW w:w="0" w:type="auto"/>
        <w:jc w:val="left"/>
        <w:tblInd w:w="2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97"/>
        <w:gridCol w:w="2691"/>
      </w:tblGrid>
      <w:tr>
        <w:trPr>
          <w:trHeight w:val="630" w:hRule="atLeast"/>
        </w:trPr>
        <w:tc>
          <w:tcPr>
            <w:tcW w:w="5397" w:type="dxa"/>
          </w:tcPr>
          <w:p>
            <w:pPr>
              <w:pStyle w:val="TableParagraph"/>
              <w:spacing w:before="138"/>
              <w:ind w:left="10"/>
              <w:jc w:val="center"/>
              <w:rPr>
                <w:b/>
                <w:sz w:val="21"/>
              </w:rPr>
            </w:pPr>
            <w:r>
              <w:rPr>
                <w:b/>
                <w:sz w:val="21"/>
              </w:rPr>
              <w:t>Miembro</w:t>
            </w:r>
            <w:r>
              <w:rPr>
                <w:b/>
                <w:spacing w:val="-13"/>
                <w:sz w:val="21"/>
              </w:rPr>
              <w:t> </w:t>
            </w:r>
            <w:r>
              <w:rPr>
                <w:b/>
                <w:sz w:val="21"/>
              </w:rPr>
              <w:t>del</w:t>
            </w:r>
            <w:r>
              <w:rPr>
                <w:b/>
                <w:spacing w:val="-13"/>
                <w:sz w:val="21"/>
              </w:rPr>
              <w:t> </w:t>
            </w:r>
            <w:r>
              <w:rPr>
                <w:b/>
                <w:spacing w:val="-5"/>
                <w:sz w:val="21"/>
              </w:rPr>
              <w:t>TE</w:t>
            </w:r>
          </w:p>
        </w:tc>
        <w:tc>
          <w:tcPr>
            <w:tcW w:w="2691" w:type="dxa"/>
          </w:tcPr>
          <w:p>
            <w:pPr>
              <w:pStyle w:val="TableParagraph"/>
              <w:spacing w:before="138"/>
              <w:ind w:left="13" w:right="2"/>
              <w:jc w:val="center"/>
              <w:rPr>
                <w:b/>
                <w:sz w:val="21"/>
              </w:rPr>
            </w:pPr>
            <w:r>
              <w:rPr>
                <w:b/>
                <w:spacing w:val="-2"/>
                <w:sz w:val="21"/>
              </w:rPr>
              <w:t>Porcentaje</w:t>
            </w:r>
            <w:r>
              <w:rPr>
                <w:b/>
                <w:spacing w:val="-4"/>
                <w:sz w:val="21"/>
              </w:rPr>
              <w:t> </w:t>
            </w:r>
            <w:r>
              <w:rPr>
                <w:b/>
                <w:spacing w:val="-2"/>
                <w:sz w:val="21"/>
              </w:rPr>
              <w:t>por</w:t>
            </w:r>
            <w:r>
              <w:rPr>
                <w:b/>
                <w:spacing w:val="-5"/>
                <w:sz w:val="21"/>
              </w:rPr>
              <w:t> </w:t>
            </w:r>
            <w:r>
              <w:rPr>
                <w:b/>
                <w:spacing w:val="-2"/>
                <w:sz w:val="21"/>
              </w:rPr>
              <w:t>asignar</w:t>
            </w:r>
          </w:p>
        </w:tc>
      </w:tr>
      <w:tr>
        <w:trPr>
          <w:trHeight w:val="635" w:hRule="atLeast"/>
        </w:trPr>
        <w:tc>
          <w:tcPr>
            <w:tcW w:w="5397" w:type="dxa"/>
          </w:tcPr>
          <w:p>
            <w:pPr>
              <w:pStyle w:val="TableParagraph"/>
              <w:spacing w:before="138"/>
              <w:ind w:left="110"/>
              <w:rPr>
                <w:sz w:val="21"/>
              </w:rPr>
            </w:pPr>
            <w:r>
              <w:rPr>
                <w:spacing w:val="-4"/>
                <w:sz w:val="21"/>
              </w:rPr>
              <w:t>Persona </w:t>
            </w:r>
            <w:r>
              <w:rPr>
                <w:spacing w:val="-2"/>
                <w:sz w:val="21"/>
              </w:rPr>
              <w:t>tutora</w:t>
            </w:r>
          </w:p>
        </w:tc>
        <w:tc>
          <w:tcPr>
            <w:tcW w:w="2691" w:type="dxa"/>
          </w:tcPr>
          <w:p>
            <w:pPr>
              <w:pStyle w:val="TableParagraph"/>
              <w:spacing w:before="138"/>
              <w:ind w:left="13"/>
              <w:jc w:val="center"/>
              <w:rPr>
                <w:sz w:val="21"/>
              </w:rPr>
            </w:pPr>
            <w:r>
              <w:rPr>
                <w:w w:val="105"/>
                <w:sz w:val="21"/>
              </w:rPr>
              <w:t>35</w:t>
            </w:r>
            <w:r>
              <w:rPr>
                <w:spacing w:val="-11"/>
                <w:w w:val="105"/>
                <w:sz w:val="21"/>
              </w:rPr>
              <w:t> </w:t>
            </w:r>
            <w:r>
              <w:rPr>
                <w:spacing w:val="-10"/>
                <w:w w:val="105"/>
                <w:sz w:val="21"/>
              </w:rPr>
              <w:t>%</w:t>
            </w:r>
          </w:p>
        </w:tc>
      </w:tr>
      <w:tr>
        <w:trPr>
          <w:trHeight w:val="630" w:hRule="atLeast"/>
        </w:trPr>
        <w:tc>
          <w:tcPr>
            <w:tcW w:w="5397" w:type="dxa"/>
          </w:tcPr>
          <w:p>
            <w:pPr>
              <w:pStyle w:val="TableParagraph"/>
              <w:spacing w:before="138"/>
              <w:ind w:left="110"/>
              <w:rPr>
                <w:sz w:val="21"/>
              </w:rPr>
            </w:pPr>
            <w:r>
              <w:rPr>
                <w:spacing w:val="-4"/>
                <w:sz w:val="21"/>
              </w:rPr>
              <w:t>Persona</w:t>
            </w:r>
            <w:r>
              <w:rPr>
                <w:spacing w:val="1"/>
                <w:sz w:val="21"/>
              </w:rPr>
              <w:t> </w:t>
            </w:r>
            <w:r>
              <w:rPr>
                <w:spacing w:val="-2"/>
                <w:sz w:val="21"/>
              </w:rPr>
              <w:t>lectora</w:t>
            </w:r>
          </w:p>
        </w:tc>
        <w:tc>
          <w:tcPr>
            <w:tcW w:w="2691" w:type="dxa"/>
          </w:tcPr>
          <w:p>
            <w:pPr>
              <w:pStyle w:val="TableParagraph"/>
              <w:spacing w:before="138"/>
              <w:ind w:left="13"/>
              <w:jc w:val="center"/>
              <w:rPr>
                <w:sz w:val="21"/>
              </w:rPr>
            </w:pPr>
            <w:r>
              <w:rPr>
                <w:w w:val="105"/>
                <w:sz w:val="21"/>
              </w:rPr>
              <w:t>25</w:t>
            </w:r>
            <w:r>
              <w:rPr>
                <w:spacing w:val="-11"/>
                <w:w w:val="105"/>
                <w:sz w:val="21"/>
              </w:rPr>
              <w:t> </w:t>
            </w:r>
            <w:r>
              <w:rPr>
                <w:spacing w:val="-10"/>
                <w:w w:val="105"/>
                <w:sz w:val="21"/>
              </w:rPr>
              <w:t>%</w:t>
            </w:r>
          </w:p>
        </w:tc>
      </w:tr>
      <w:tr>
        <w:trPr>
          <w:trHeight w:val="635" w:hRule="atLeast"/>
        </w:trPr>
        <w:tc>
          <w:tcPr>
            <w:tcW w:w="5397" w:type="dxa"/>
          </w:tcPr>
          <w:p>
            <w:pPr>
              <w:pStyle w:val="TableParagraph"/>
              <w:spacing w:before="138"/>
              <w:ind w:left="110"/>
              <w:rPr>
                <w:sz w:val="21"/>
              </w:rPr>
            </w:pPr>
            <w:r>
              <w:rPr>
                <w:spacing w:val="-2"/>
                <w:sz w:val="21"/>
              </w:rPr>
              <w:t>Coordinación</w:t>
            </w:r>
            <w:r>
              <w:rPr>
                <w:spacing w:val="-9"/>
                <w:sz w:val="21"/>
              </w:rPr>
              <w:t> </w:t>
            </w:r>
            <w:r>
              <w:rPr>
                <w:spacing w:val="-2"/>
                <w:sz w:val="21"/>
              </w:rPr>
              <w:t>de</w:t>
            </w:r>
            <w:r>
              <w:rPr>
                <w:spacing w:val="-8"/>
                <w:sz w:val="21"/>
              </w:rPr>
              <w:t> </w:t>
            </w:r>
            <w:r>
              <w:rPr>
                <w:spacing w:val="-2"/>
                <w:sz w:val="21"/>
              </w:rPr>
              <w:t>la</w:t>
            </w:r>
            <w:r>
              <w:rPr>
                <w:spacing w:val="-11"/>
                <w:sz w:val="21"/>
              </w:rPr>
              <w:t> </w:t>
            </w:r>
            <w:r>
              <w:rPr>
                <w:spacing w:val="-2"/>
                <w:sz w:val="21"/>
              </w:rPr>
              <w:t>carrera</w:t>
            </w:r>
            <w:r>
              <w:rPr>
                <w:spacing w:val="-10"/>
                <w:sz w:val="21"/>
              </w:rPr>
              <w:t> </w:t>
            </w:r>
            <w:r>
              <w:rPr>
                <w:spacing w:val="-2"/>
                <w:sz w:val="21"/>
              </w:rPr>
              <w:t>MATEC</w:t>
            </w:r>
            <w:r>
              <w:rPr>
                <w:spacing w:val="-8"/>
                <w:sz w:val="21"/>
              </w:rPr>
              <w:t> </w:t>
            </w:r>
            <w:r>
              <w:rPr>
                <w:spacing w:val="-2"/>
                <w:sz w:val="21"/>
              </w:rPr>
              <w:t>o</w:t>
            </w:r>
            <w:r>
              <w:rPr>
                <w:spacing w:val="-7"/>
                <w:sz w:val="21"/>
              </w:rPr>
              <w:t> </w:t>
            </w:r>
            <w:r>
              <w:rPr>
                <w:spacing w:val="-2"/>
                <w:sz w:val="21"/>
              </w:rPr>
              <w:t>su</w:t>
            </w:r>
            <w:r>
              <w:rPr>
                <w:spacing w:val="-8"/>
                <w:sz w:val="21"/>
              </w:rPr>
              <w:t> </w:t>
            </w:r>
            <w:r>
              <w:rPr>
                <w:spacing w:val="-2"/>
                <w:sz w:val="21"/>
              </w:rPr>
              <w:t>representante</w:t>
            </w:r>
          </w:p>
        </w:tc>
        <w:tc>
          <w:tcPr>
            <w:tcW w:w="2691" w:type="dxa"/>
          </w:tcPr>
          <w:p>
            <w:pPr>
              <w:pStyle w:val="TableParagraph"/>
              <w:spacing w:before="138"/>
              <w:ind w:left="13"/>
              <w:jc w:val="center"/>
              <w:rPr>
                <w:sz w:val="21"/>
              </w:rPr>
            </w:pPr>
            <w:r>
              <w:rPr>
                <w:spacing w:val="-5"/>
                <w:w w:val="105"/>
                <w:sz w:val="21"/>
              </w:rPr>
              <w:t>20%</w:t>
            </w:r>
          </w:p>
        </w:tc>
      </w:tr>
      <w:tr>
        <w:trPr>
          <w:trHeight w:val="635" w:hRule="atLeast"/>
        </w:trPr>
        <w:tc>
          <w:tcPr>
            <w:tcW w:w="5397" w:type="dxa"/>
          </w:tcPr>
          <w:p>
            <w:pPr>
              <w:pStyle w:val="TableParagraph"/>
              <w:spacing w:before="138"/>
              <w:ind w:left="110"/>
              <w:rPr>
                <w:sz w:val="21"/>
              </w:rPr>
            </w:pPr>
            <w:r>
              <w:rPr>
                <w:spacing w:val="-2"/>
                <w:sz w:val="21"/>
              </w:rPr>
              <w:t>Coordinación</w:t>
            </w:r>
            <w:r>
              <w:rPr>
                <w:spacing w:val="-10"/>
                <w:sz w:val="21"/>
              </w:rPr>
              <w:t> </w:t>
            </w:r>
            <w:r>
              <w:rPr>
                <w:spacing w:val="-2"/>
                <w:sz w:val="21"/>
              </w:rPr>
              <w:t>de</w:t>
            </w:r>
            <w:r>
              <w:rPr>
                <w:spacing w:val="-10"/>
                <w:sz w:val="21"/>
              </w:rPr>
              <w:t> </w:t>
            </w:r>
            <w:r>
              <w:rPr>
                <w:spacing w:val="-2"/>
                <w:sz w:val="21"/>
              </w:rPr>
              <w:t>TFG</w:t>
            </w:r>
            <w:r>
              <w:rPr>
                <w:spacing w:val="-11"/>
                <w:sz w:val="21"/>
              </w:rPr>
              <w:t> </w:t>
            </w:r>
            <w:r>
              <w:rPr>
                <w:spacing w:val="-2"/>
                <w:sz w:val="21"/>
              </w:rPr>
              <w:t>o</w:t>
            </w:r>
            <w:r>
              <w:rPr>
                <w:spacing w:val="-7"/>
                <w:sz w:val="21"/>
              </w:rPr>
              <w:t> </w:t>
            </w:r>
            <w:r>
              <w:rPr>
                <w:spacing w:val="-2"/>
                <w:sz w:val="21"/>
              </w:rPr>
              <w:t>su</w:t>
            </w:r>
            <w:r>
              <w:rPr>
                <w:spacing w:val="-10"/>
                <w:sz w:val="21"/>
              </w:rPr>
              <w:t> </w:t>
            </w:r>
            <w:r>
              <w:rPr>
                <w:spacing w:val="-2"/>
                <w:sz w:val="21"/>
              </w:rPr>
              <w:t>representante</w:t>
            </w:r>
          </w:p>
        </w:tc>
        <w:tc>
          <w:tcPr>
            <w:tcW w:w="2691" w:type="dxa"/>
          </w:tcPr>
          <w:p>
            <w:pPr>
              <w:pStyle w:val="TableParagraph"/>
              <w:spacing w:before="138"/>
              <w:ind w:left="13"/>
              <w:jc w:val="center"/>
              <w:rPr>
                <w:sz w:val="21"/>
              </w:rPr>
            </w:pPr>
            <w:r>
              <w:rPr>
                <w:w w:val="105"/>
                <w:sz w:val="21"/>
              </w:rPr>
              <w:t>20</w:t>
            </w:r>
            <w:r>
              <w:rPr>
                <w:spacing w:val="-11"/>
                <w:w w:val="105"/>
                <w:sz w:val="21"/>
              </w:rPr>
              <w:t> </w:t>
            </w:r>
            <w:r>
              <w:rPr>
                <w:spacing w:val="-10"/>
                <w:w w:val="105"/>
                <w:sz w:val="21"/>
              </w:rPr>
              <w:t>%</w:t>
            </w:r>
          </w:p>
        </w:tc>
      </w:tr>
    </w:tbl>
    <w:p>
      <w:pPr>
        <w:pStyle w:val="TableParagraph"/>
        <w:spacing w:after="0"/>
        <w:jc w:val="center"/>
        <w:rPr>
          <w:sz w:val="21"/>
        </w:rPr>
        <w:sectPr>
          <w:footerReference w:type="default" r:id="rId83"/>
          <w:pgSz w:w="12240" w:h="15840"/>
          <w:pgMar w:header="0" w:footer="772" w:top="620" w:bottom="960" w:left="0" w:right="360"/>
          <w:pgNumType w:start="1"/>
        </w:sectPr>
      </w:pPr>
    </w:p>
    <w:p>
      <w:pPr>
        <w:spacing w:line="240" w:lineRule="auto"/>
        <w:ind w:left="1701" w:right="0" w:firstLine="0"/>
        <w:rPr>
          <w:sz w:val="20"/>
        </w:rPr>
      </w:pPr>
      <w:r>
        <w:rPr>
          <w:sz w:val="20"/>
        </w:rPr>
        <w:drawing>
          <wp:inline distT="0" distB="0" distL="0" distR="0">
            <wp:extent cx="1812119" cy="266700"/>
            <wp:effectExtent l="0" t="0" r="0" b="0"/>
            <wp:docPr id="464" name="Image 464"/>
            <wp:cNvGraphicFramePr>
              <a:graphicFrameLocks/>
            </wp:cNvGraphicFramePr>
            <a:graphic>
              <a:graphicData uri="http://schemas.openxmlformats.org/drawingml/2006/picture">
                <pic:pic>
                  <pic:nvPicPr>
                    <pic:cNvPr id="464" name="Image 464"/>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spacing w:before="70"/>
        <w:rPr>
          <w:sz w:val="20"/>
        </w:rPr>
      </w:pPr>
    </w:p>
    <w:tbl>
      <w:tblPr>
        <w:tblW w:w="0" w:type="auto"/>
        <w:jc w:val="left"/>
        <w:tblInd w:w="2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97"/>
        <w:gridCol w:w="2691"/>
      </w:tblGrid>
      <w:tr>
        <w:trPr>
          <w:trHeight w:val="510" w:hRule="atLeast"/>
        </w:trPr>
        <w:tc>
          <w:tcPr>
            <w:tcW w:w="5397" w:type="dxa"/>
          </w:tcPr>
          <w:p>
            <w:pPr>
              <w:pStyle w:val="TableParagraph"/>
              <w:rPr>
                <w:rFonts w:ascii="Times New Roman"/>
                <w:sz w:val="22"/>
              </w:rPr>
            </w:pPr>
          </w:p>
        </w:tc>
        <w:tc>
          <w:tcPr>
            <w:tcW w:w="2691" w:type="dxa"/>
          </w:tcPr>
          <w:p>
            <w:pPr>
              <w:pStyle w:val="TableParagraph"/>
              <w:rPr>
                <w:rFonts w:ascii="Times New Roman"/>
                <w:sz w:val="22"/>
              </w:rPr>
            </w:pPr>
          </w:p>
        </w:tc>
      </w:tr>
    </w:tbl>
    <w:p>
      <w:pPr>
        <w:pStyle w:val="BodyText"/>
      </w:pPr>
    </w:p>
    <w:p>
      <w:pPr>
        <w:pStyle w:val="BodyText"/>
        <w:spacing w:before="143"/>
      </w:pPr>
    </w:p>
    <w:p>
      <w:pPr>
        <w:pStyle w:val="BodyText"/>
        <w:ind w:left="1237" w:right="1345"/>
        <w:jc w:val="center"/>
      </w:pPr>
      <w:r>
        <w:rPr/>
        <w:t>Para</w:t>
      </w:r>
      <w:r>
        <w:rPr>
          <w:spacing w:val="-7"/>
        </w:rPr>
        <w:t> </w:t>
      </w:r>
      <w:r>
        <w:rPr/>
        <w:t>asignar</w:t>
      </w:r>
      <w:r>
        <w:rPr>
          <w:spacing w:val="-7"/>
        </w:rPr>
        <w:t> </w:t>
      </w:r>
      <w:r>
        <w:rPr/>
        <w:t>la</w:t>
      </w:r>
      <w:r>
        <w:rPr>
          <w:spacing w:val="-7"/>
        </w:rPr>
        <w:t> </w:t>
      </w:r>
      <w:r>
        <w:rPr/>
        <w:t>calificación</w:t>
      </w:r>
      <w:r>
        <w:rPr>
          <w:spacing w:val="-9"/>
        </w:rPr>
        <w:t> </w:t>
      </w:r>
      <w:r>
        <w:rPr/>
        <w:t>el</w:t>
      </w:r>
      <w:r>
        <w:rPr>
          <w:spacing w:val="-7"/>
        </w:rPr>
        <w:t> </w:t>
      </w:r>
      <w:r>
        <w:rPr/>
        <w:t>Tribunal</w:t>
      </w:r>
      <w:r>
        <w:rPr>
          <w:spacing w:val="-8"/>
        </w:rPr>
        <w:t> </w:t>
      </w:r>
      <w:r>
        <w:rPr/>
        <w:t>Evaluador</w:t>
      </w:r>
      <w:r>
        <w:rPr>
          <w:spacing w:val="-7"/>
        </w:rPr>
        <w:t> </w:t>
      </w:r>
      <w:r>
        <w:rPr/>
        <w:t>usará</w:t>
      </w:r>
      <w:r>
        <w:rPr>
          <w:spacing w:val="-7"/>
        </w:rPr>
        <w:t> </w:t>
      </w:r>
      <w:r>
        <w:rPr/>
        <w:t>los</w:t>
      </w:r>
      <w:r>
        <w:rPr>
          <w:spacing w:val="-10"/>
        </w:rPr>
        <w:t> </w:t>
      </w:r>
      <w:r>
        <w:rPr/>
        <w:t>siguientes</w:t>
      </w:r>
      <w:r>
        <w:rPr>
          <w:spacing w:val="-10"/>
        </w:rPr>
        <w:t> </w:t>
      </w:r>
      <w:r>
        <w:rPr>
          <w:spacing w:val="-2"/>
        </w:rPr>
        <w:t>criterios:</w:t>
      </w:r>
    </w:p>
    <w:p>
      <w:pPr>
        <w:pStyle w:val="BodyText"/>
        <w:rPr>
          <w:sz w:val="20"/>
        </w:rPr>
      </w:pPr>
    </w:p>
    <w:p>
      <w:pPr>
        <w:pStyle w:val="BodyText"/>
        <w:rPr>
          <w:sz w:val="20"/>
        </w:rPr>
      </w:pPr>
    </w:p>
    <w:p>
      <w:pPr>
        <w:pStyle w:val="BodyText"/>
        <w:spacing w:before="114"/>
        <w:rPr>
          <w:sz w:val="20"/>
        </w:rPr>
      </w:pPr>
    </w:p>
    <w:tbl>
      <w:tblPr>
        <w:tblW w:w="0" w:type="auto"/>
        <w:jc w:val="left"/>
        <w:tblInd w:w="3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1"/>
        <w:gridCol w:w="2256"/>
      </w:tblGrid>
      <w:tr>
        <w:trPr>
          <w:trHeight w:val="635" w:hRule="atLeast"/>
        </w:trPr>
        <w:tc>
          <w:tcPr>
            <w:tcW w:w="2631" w:type="dxa"/>
          </w:tcPr>
          <w:p>
            <w:pPr>
              <w:pStyle w:val="TableParagraph"/>
              <w:spacing w:before="138"/>
              <w:ind w:left="17"/>
              <w:jc w:val="center"/>
              <w:rPr>
                <w:b/>
                <w:sz w:val="21"/>
              </w:rPr>
            </w:pPr>
            <w:r>
              <w:rPr>
                <w:b/>
                <w:spacing w:val="-2"/>
                <w:sz w:val="21"/>
              </w:rPr>
              <w:t>Aspecto</w:t>
            </w:r>
          </w:p>
        </w:tc>
        <w:tc>
          <w:tcPr>
            <w:tcW w:w="2256" w:type="dxa"/>
          </w:tcPr>
          <w:p>
            <w:pPr>
              <w:pStyle w:val="TableParagraph"/>
              <w:spacing w:before="138"/>
              <w:ind w:left="17"/>
              <w:jc w:val="center"/>
              <w:rPr>
                <w:b/>
                <w:sz w:val="21"/>
              </w:rPr>
            </w:pPr>
            <w:r>
              <w:rPr>
                <w:b/>
                <w:spacing w:val="-2"/>
                <w:sz w:val="21"/>
              </w:rPr>
              <w:t>Porcentaje</w:t>
            </w:r>
          </w:p>
        </w:tc>
      </w:tr>
      <w:tr>
        <w:trPr>
          <w:trHeight w:val="635" w:hRule="atLeast"/>
        </w:trPr>
        <w:tc>
          <w:tcPr>
            <w:tcW w:w="2631" w:type="dxa"/>
          </w:tcPr>
          <w:p>
            <w:pPr>
              <w:pStyle w:val="TableParagraph"/>
              <w:spacing w:before="138"/>
              <w:ind w:left="110"/>
              <w:rPr>
                <w:sz w:val="21"/>
              </w:rPr>
            </w:pPr>
            <w:r>
              <w:rPr>
                <w:sz w:val="21"/>
              </w:rPr>
              <w:t>Informe</w:t>
            </w:r>
            <w:r>
              <w:rPr>
                <w:spacing w:val="-3"/>
                <w:sz w:val="21"/>
              </w:rPr>
              <w:t> </w:t>
            </w:r>
            <w:r>
              <w:rPr>
                <w:sz w:val="21"/>
              </w:rPr>
              <w:t>TFG</w:t>
            </w:r>
            <w:r>
              <w:rPr>
                <w:spacing w:val="-4"/>
                <w:sz w:val="21"/>
              </w:rPr>
              <w:t> </w:t>
            </w:r>
            <w:r>
              <w:rPr>
                <w:sz w:val="21"/>
              </w:rPr>
              <w:t>por</w:t>
            </w:r>
            <w:r>
              <w:rPr>
                <w:spacing w:val="-5"/>
                <w:sz w:val="21"/>
              </w:rPr>
              <w:t> </w:t>
            </w:r>
            <w:r>
              <w:rPr>
                <w:spacing w:val="-2"/>
                <w:sz w:val="21"/>
              </w:rPr>
              <w:t>escrito</w:t>
            </w:r>
          </w:p>
        </w:tc>
        <w:tc>
          <w:tcPr>
            <w:tcW w:w="2256" w:type="dxa"/>
          </w:tcPr>
          <w:p>
            <w:pPr>
              <w:pStyle w:val="TableParagraph"/>
              <w:spacing w:before="138"/>
              <w:ind w:left="17" w:right="9"/>
              <w:jc w:val="center"/>
              <w:rPr>
                <w:sz w:val="21"/>
              </w:rPr>
            </w:pPr>
            <w:r>
              <w:rPr>
                <w:spacing w:val="-5"/>
                <w:w w:val="105"/>
                <w:sz w:val="21"/>
              </w:rPr>
              <w:t>60%</w:t>
            </w:r>
          </w:p>
        </w:tc>
      </w:tr>
      <w:tr>
        <w:trPr>
          <w:trHeight w:val="630" w:hRule="atLeast"/>
        </w:trPr>
        <w:tc>
          <w:tcPr>
            <w:tcW w:w="2631" w:type="dxa"/>
          </w:tcPr>
          <w:p>
            <w:pPr>
              <w:pStyle w:val="TableParagraph"/>
              <w:spacing w:before="138"/>
              <w:ind w:left="110"/>
              <w:rPr>
                <w:sz w:val="21"/>
              </w:rPr>
            </w:pPr>
            <w:r>
              <w:rPr>
                <w:sz w:val="21"/>
              </w:rPr>
              <w:t>Presentación</w:t>
            </w:r>
            <w:r>
              <w:rPr>
                <w:spacing w:val="-6"/>
                <w:sz w:val="21"/>
              </w:rPr>
              <w:t> </w:t>
            </w:r>
            <w:r>
              <w:rPr>
                <w:spacing w:val="-2"/>
                <w:sz w:val="21"/>
              </w:rPr>
              <w:t>pública</w:t>
            </w:r>
          </w:p>
        </w:tc>
        <w:tc>
          <w:tcPr>
            <w:tcW w:w="2256" w:type="dxa"/>
          </w:tcPr>
          <w:p>
            <w:pPr>
              <w:pStyle w:val="TableParagraph"/>
              <w:spacing w:before="138"/>
              <w:ind w:left="17" w:right="9"/>
              <w:jc w:val="center"/>
              <w:rPr>
                <w:sz w:val="21"/>
              </w:rPr>
            </w:pPr>
            <w:r>
              <w:rPr>
                <w:spacing w:val="-5"/>
                <w:w w:val="105"/>
                <w:sz w:val="21"/>
              </w:rPr>
              <w:t>40%</w:t>
            </w:r>
          </w:p>
        </w:tc>
      </w:tr>
    </w:tbl>
    <w:p>
      <w:pPr>
        <w:pStyle w:val="BodyText"/>
      </w:pPr>
    </w:p>
    <w:p>
      <w:pPr>
        <w:pStyle w:val="BodyText"/>
        <w:spacing w:before="143"/>
      </w:pPr>
    </w:p>
    <w:p>
      <w:pPr>
        <w:pStyle w:val="BodyText"/>
        <w:spacing w:line="271" w:lineRule="auto" w:before="1"/>
        <w:ind w:left="1700" w:right="1345"/>
        <w:jc w:val="both"/>
      </w:pPr>
      <w:r>
        <w:rPr>
          <w:w w:val="105"/>
        </w:rPr>
        <w:t>Tanto la calificación del informe escrito del TFG, como la</w:t>
      </w:r>
      <w:r>
        <w:rPr>
          <w:w w:val="105"/>
        </w:rPr>
        <w:t> correspondiente a la presentación</w:t>
      </w:r>
      <w:r>
        <w:rPr>
          <w:spacing w:val="-1"/>
          <w:w w:val="105"/>
        </w:rPr>
        <w:t> </w:t>
      </w:r>
      <w:r>
        <w:rPr>
          <w:w w:val="105"/>
        </w:rPr>
        <w:t>pública, se</w:t>
      </w:r>
      <w:r>
        <w:rPr>
          <w:spacing w:val="-2"/>
          <w:w w:val="105"/>
        </w:rPr>
        <w:t> </w:t>
      </w:r>
      <w:r>
        <w:rPr>
          <w:w w:val="105"/>
        </w:rPr>
        <w:t>realizará mediante</w:t>
      </w:r>
      <w:r>
        <w:rPr>
          <w:spacing w:val="-2"/>
          <w:w w:val="105"/>
        </w:rPr>
        <w:t> </w:t>
      </w:r>
      <w:r>
        <w:rPr>
          <w:w w:val="105"/>
        </w:rPr>
        <w:t>rúbricas</w:t>
      </w:r>
      <w:r>
        <w:rPr>
          <w:spacing w:val="-2"/>
          <w:w w:val="105"/>
        </w:rPr>
        <w:t> </w:t>
      </w:r>
      <w:r>
        <w:rPr>
          <w:w w:val="105"/>
        </w:rPr>
        <w:t>que</w:t>
      </w:r>
      <w:r>
        <w:rPr>
          <w:spacing w:val="-2"/>
          <w:w w:val="105"/>
        </w:rPr>
        <w:t> </w:t>
      </w:r>
      <w:r>
        <w:rPr>
          <w:w w:val="105"/>
        </w:rPr>
        <w:t>la persona estudiante </w:t>
      </w:r>
      <w:r>
        <w:rPr/>
        <w:t>debe conocer desde el momento que hace la matrícula del curso Trabajo Final de </w:t>
      </w:r>
      <w:r>
        <w:rPr>
          <w:spacing w:val="-2"/>
          <w:w w:val="105"/>
        </w:rPr>
        <w:t>Graduación.</w:t>
      </w:r>
    </w:p>
    <w:p>
      <w:pPr>
        <w:pStyle w:val="BodyText"/>
      </w:pPr>
    </w:p>
    <w:p>
      <w:pPr>
        <w:pStyle w:val="BodyText"/>
        <w:spacing w:before="240"/>
      </w:pPr>
    </w:p>
    <w:p>
      <w:pPr>
        <w:pStyle w:val="BodyText"/>
        <w:spacing w:line="271" w:lineRule="auto" w:before="1"/>
        <w:ind w:left="1700" w:right="1341"/>
        <w:jc w:val="both"/>
      </w:pPr>
      <w:r>
        <w:rPr/>
        <w:t>En caso de ausencia de una persona integrante del Tribunal Evaluador, cada una de las personas presentes indicará la nota que asigna y se calculará el promedio ponderado</w:t>
      </w:r>
      <w:r>
        <w:rPr>
          <w:spacing w:val="-3"/>
        </w:rPr>
        <w:t> </w:t>
      </w:r>
      <w:r>
        <w:rPr/>
        <w:t>de</w:t>
      </w:r>
      <w:r>
        <w:rPr>
          <w:spacing w:val="-6"/>
        </w:rPr>
        <w:t> </w:t>
      </w:r>
      <w:r>
        <w:rPr/>
        <w:t>estas, el cual se trasladará</w:t>
      </w:r>
      <w:r>
        <w:rPr>
          <w:spacing w:val="-3"/>
        </w:rPr>
        <w:t> </w:t>
      </w:r>
      <w:r>
        <w:rPr/>
        <w:t>a</w:t>
      </w:r>
      <w:r>
        <w:rPr>
          <w:spacing w:val="-3"/>
        </w:rPr>
        <w:t> </w:t>
      </w:r>
      <w:r>
        <w:rPr/>
        <w:t>la</w:t>
      </w:r>
      <w:r>
        <w:rPr>
          <w:spacing w:val="-3"/>
        </w:rPr>
        <w:t> </w:t>
      </w:r>
      <w:r>
        <w:rPr/>
        <w:t>escala</w:t>
      </w:r>
      <w:r>
        <w:rPr>
          <w:spacing w:val="-3"/>
        </w:rPr>
        <w:t> </w:t>
      </w:r>
      <w:r>
        <w:rPr/>
        <w:t>de 0</w:t>
      </w:r>
      <w:r>
        <w:rPr>
          <w:spacing w:val="-3"/>
        </w:rPr>
        <w:t> </w:t>
      </w:r>
      <w:r>
        <w:rPr/>
        <w:t>a 100</w:t>
      </w:r>
      <w:r>
        <w:rPr>
          <w:spacing w:val="-3"/>
        </w:rPr>
        <w:t> </w:t>
      </w:r>
      <w:r>
        <w:rPr/>
        <w:t>mediante regla de </w:t>
      </w:r>
      <w:r>
        <w:rPr>
          <w:spacing w:val="-2"/>
        </w:rPr>
        <w:t>tres.</w:t>
      </w:r>
    </w:p>
    <w:p>
      <w:pPr>
        <w:pStyle w:val="BodyText"/>
      </w:pPr>
    </w:p>
    <w:p>
      <w:pPr>
        <w:pStyle w:val="BodyText"/>
        <w:spacing w:before="241"/>
      </w:pPr>
    </w:p>
    <w:p>
      <w:pPr>
        <w:pStyle w:val="Heading3"/>
        <w:spacing w:line="268" w:lineRule="auto"/>
        <w:ind w:right="1350"/>
        <w:jc w:val="both"/>
      </w:pPr>
      <w:bookmarkStart w:name="Artículo 26. Sobre la modificación de la" w:id="114"/>
      <w:bookmarkEnd w:id="114"/>
      <w:r>
        <w:rPr>
          <w:b w:val="0"/>
        </w:rPr>
      </w:r>
      <w:r>
        <w:rPr>
          <w:spacing w:val="-2"/>
        </w:rPr>
        <w:t>Artículo</w:t>
      </w:r>
      <w:r>
        <w:rPr>
          <w:spacing w:val="-15"/>
        </w:rPr>
        <w:t> </w:t>
      </w:r>
      <w:r>
        <w:rPr>
          <w:spacing w:val="-2"/>
        </w:rPr>
        <w:t>26.</w:t>
      </w:r>
      <w:r>
        <w:rPr>
          <w:spacing w:val="-15"/>
        </w:rPr>
        <w:t> </w:t>
      </w:r>
      <w:r>
        <w:rPr>
          <w:spacing w:val="-2"/>
        </w:rPr>
        <w:t>Sobre</w:t>
      </w:r>
      <w:r>
        <w:rPr>
          <w:spacing w:val="-14"/>
        </w:rPr>
        <w:t> </w:t>
      </w:r>
      <w:r>
        <w:rPr>
          <w:spacing w:val="-2"/>
        </w:rPr>
        <w:t>la</w:t>
      </w:r>
      <w:r>
        <w:rPr>
          <w:spacing w:val="-15"/>
        </w:rPr>
        <w:t> </w:t>
      </w:r>
      <w:r>
        <w:rPr>
          <w:spacing w:val="-2"/>
        </w:rPr>
        <w:t>modificación</w:t>
      </w:r>
      <w:r>
        <w:rPr>
          <w:spacing w:val="-15"/>
        </w:rPr>
        <w:t> </w:t>
      </w:r>
      <w:r>
        <w:rPr>
          <w:spacing w:val="-2"/>
        </w:rPr>
        <w:t>de</w:t>
      </w:r>
      <w:r>
        <w:rPr>
          <w:spacing w:val="-15"/>
        </w:rPr>
        <w:t> </w:t>
      </w:r>
      <w:r>
        <w:rPr>
          <w:spacing w:val="-2"/>
        </w:rPr>
        <w:t>las</w:t>
      </w:r>
      <w:r>
        <w:rPr>
          <w:spacing w:val="-14"/>
        </w:rPr>
        <w:t> </w:t>
      </w:r>
      <w:r>
        <w:rPr>
          <w:spacing w:val="-2"/>
        </w:rPr>
        <w:t>rúbricas</w:t>
      </w:r>
      <w:r>
        <w:rPr>
          <w:spacing w:val="-15"/>
        </w:rPr>
        <w:t> </w:t>
      </w:r>
      <w:r>
        <w:rPr>
          <w:spacing w:val="-2"/>
        </w:rPr>
        <w:t>para</w:t>
      </w:r>
      <w:r>
        <w:rPr>
          <w:spacing w:val="-15"/>
        </w:rPr>
        <w:t> </w:t>
      </w:r>
      <w:r>
        <w:rPr>
          <w:spacing w:val="-2"/>
        </w:rPr>
        <w:t>la</w:t>
      </w:r>
      <w:r>
        <w:rPr>
          <w:spacing w:val="-14"/>
        </w:rPr>
        <w:t> </w:t>
      </w:r>
      <w:r>
        <w:rPr>
          <w:spacing w:val="-2"/>
        </w:rPr>
        <w:t>evaluación</w:t>
      </w:r>
      <w:r>
        <w:rPr>
          <w:spacing w:val="-15"/>
        </w:rPr>
        <w:t> </w:t>
      </w:r>
      <w:r>
        <w:rPr>
          <w:spacing w:val="-2"/>
        </w:rPr>
        <w:t>del</w:t>
      </w:r>
      <w:r>
        <w:rPr>
          <w:spacing w:val="-15"/>
        </w:rPr>
        <w:t> </w:t>
      </w:r>
      <w:r>
        <w:rPr>
          <w:spacing w:val="-2"/>
        </w:rPr>
        <w:t>Trabajo </w:t>
      </w:r>
      <w:r>
        <w:rPr/>
        <w:t>Final de Graduación</w:t>
      </w:r>
    </w:p>
    <w:p>
      <w:pPr>
        <w:pStyle w:val="BodyText"/>
        <w:spacing w:line="271" w:lineRule="auto" w:before="242"/>
        <w:ind w:left="1700" w:right="1344"/>
        <w:jc w:val="both"/>
      </w:pPr>
      <w:r>
        <w:rPr/>
        <w:t>Los cambios en las rúbricas que se utilizan para evaluar cada uno de los componentes, trabajo</w:t>
      </w:r>
      <w:r>
        <w:rPr>
          <w:spacing w:val="-3"/>
        </w:rPr>
        <w:t> </w:t>
      </w:r>
      <w:r>
        <w:rPr/>
        <w:t>escrito</w:t>
      </w:r>
      <w:r>
        <w:rPr>
          <w:spacing w:val="-3"/>
        </w:rPr>
        <w:t> </w:t>
      </w:r>
      <w:r>
        <w:rPr/>
        <w:t>y</w:t>
      </w:r>
      <w:r>
        <w:rPr>
          <w:spacing w:val="-3"/>
        </w:rPr>
        <w:t> </w:t>
      </w:r>
      <w:r>
        <w:rPr/>
        <w:t>presentación</w:t>
      </w:r>
      <w:r>
        <w:rPr>
          <w:spacing w:val="-4"/>
        </w:rPr>
        <w:t> </w:t>
      </w:r>
      <w:r>
        <w:rPr/>
        <w:t>pública,</w:t>
      </w:r>
      <w:r>
        <w:rPr>
          <w:spacing w:val="-4"/>
        </w:rPr>
        <w:t> </w:t>
      </w:r>
      <w:r>
        <w:rPr/>
        <w:t>indicados</w:t>
      </w:r>
      <w:r>
        <w:rPr>
          <w:spacing w:val="-4"/>
        </w:rPr>
        <w:t> </w:t>
      </w:r>
      <w:r>
        <w:rPr/>
        <w:t>en el</w:t>
      </w:r>
      <w:r>
        <w:rPr>
          <w:spacing w:val="-4"/>
        </w:rPr>
        <w:t> </w:t>
      </w:r>
      <w:r>
        <w:rPr/>
        <w:t>Artículo</w:t>
      </w:r>
      <w:r>
        <w:rPr>
          <w:spacing w:val="-3"/>
        </w:rPr>
        <w:t> </w:t>
      </w:r>
      <w:r>
        <w:rPr/>
        <w:t>26</w:t>
      </w:r>
      <w:r>
        <w:rPr>
          <w:spacing w:val="-3"/>
        </w:rPr>
        <w:t> </w:t>
      </w:r>
      <w:r>
        <w:rPr/>
        <w:t>de este</w:t>
      </w:r>
      <w:r>
        <w:rPr>
          <w:spacing w:val="-4"/>
        </w:rPr>
        <w:t> </w:t>
      </w:r>
      <w:r>
        <w:rPr/>
        <w:t>reglamento,</w:t>
      </w:r>
      <w:r>
        <w:rPr>
          <w:spacing w:val="-2"/>
        </w:rPr>
        <w:t> </w:t>
      </w:r>
      <w:r>
        <w:rPr/>
        <w:t>serán</w:t>
      </w:r>
      <w:r>
        <w:rPr>
          <w:spacing w:val="-4"/>
        </w:rPr>
        <w:t> </w:t>
      </w:r>
      <w:r>
        <w:rPr/>
        <w:t>aprobados</w:t>
      </w:r>
      <w:r>
        <w:rPr>
          <w:spacing w:val="-3"/>
        </w:rPr>
        <w:t> </w:t>
      </w:r>
      <w:r>
        <w:rPr/>
        <w:t>por el</w:t>
      </w:r>
      <w:r>
        <w:rPr>
          <w:spacing w:val="-2"/>
        </w:rPr>
        <w:t> </w:t>
      </w:r>
      <w:r>
        <w:rPr/>
        <w:t>Consejo</w:t>
      </w:r>
      <w:r>
        <w:rPr>
          <w:spacing w:val="-1"/>
        </w:rPr>
        <w:t> </w:t>
      </w:r>
      <w:r>
        <w:rPr/>
        <w:t>de</w:t>
      </w:r>
      <w:r>
        <w:rPr>
          <w:spacing w:val="-4"/>
        </w:rPr>
        <w:t> </w:t>
      </w:r>
      <w:r>
        <w:rPr/>
        <w:t>Unidad</w:t>
      </w:r>
      <w:r>
        <w:rPr>
          <w:spacing w:val="-2"/>
        </w:rPr>
        <w:t> </w:t>
      </w:r>
      <w:r>
        <w:rPr/>
        <w:t>de</w:t>
      </w:r>
      <w:r>
        <w:rPr>
          <w:spacing w:val="-4"/>
        </w:rPr>
        <w:t> </w:t>
      </w:r>
      <w:r>
        <w:rPr/>
        <w:t>la</w:t>
      </w:r>
      <w:r>
        <w:rPr>
          <w:spacing w:val="-1"/>
        </w:rPr>
        <w:t> </w:t>
      </w:r>
      <w:r>
        <w:rPr/>
        <w:t>carrera</w:t>
      </w:r>
      <w:r>
        <w:rPr>
          <w:spacing w:val="-1"/>
        </w:rPr>
        <w:t> </w:t>
      </w:r>
      <w:r>
        <w:rPr/>
        <w:t>MATEC.</w:t>
      </w:r>
    </w:p>
    <w:p>
      <w:pPr>
        <w:pStyle w:val="BodyText"/>
      </w:pPr>
    </w:p>
    <w:p>
      <w:pPr>
        <w:pStyle w:val="BodyText"/>
        <w:spacing w:before="243"/>
      </w:pPr>
    </w:p>
    <w:p>
      <w:pPr>
        <w:pStyle w:val="BodyText"/>
        <w:spacing w:line="271" w:lineRule="auto"/>
        <w:ind w:left="1700" w:right="1350"/>
        <w:jc w:val="both"/>
      </w:pPr>
      <w:r>
        <w:rPr>
          <w:w w:val="105"/>
        </w:rPr>
        <w:t>Las</w:t>
      </w:r>
      <w:r>
        <w:rPr>
          <w:w w:val="105"/>
        </w:rPr>
        <w:t> modificaciones</w:t>
      </w:r>
      <w:r>
        <w:rPr>
          <w:w w:val="105"/>
        </w:rPr>
        <w:t> introducidas</w:t>
      </w:r>
      <w:r>
        <w:rPr>
          <w:w w:val="105"/>
        </w:rPr>
        <w:t> a</w:t>
      </w:r>
      <w:r>
        <w:rPr>
          <w:w w:val="105"/>
        </w:rPr>
        <w:t> los</w:t>
      </w:r>
      <w:r>
        <w:rPr>
          <w:w w:val="105"/>
        </w:rPr>
        <w:t> parámetros</w:t>
      </w:r>
      <w:r>
        <w:rPr>
          <w:w w:val="105"/>
        </w:rPr>
        <w:t> definidos</w:t>
      </w:r>
      <w:r>
        <w:rPr>
          <w:w w:val="105"/>
        </w:rPr>
        <w:t> para</w:t>
      </w:r>
      <w:r>
        <w:rPr>
          <w:w w:val="105"/>
        </w:rPr>
        <w:t> evaluar</w:t>
      </w:r>
      <w:r>
        <w:rPr>
          <w:w w:val="105"/>
        </w:rPr>
        <w:t> el </w:t>
      </w:r>
      <w:r>
        <w:rPr/>
        <w:t>documento escrito no serán aplicadas a aquellas personas estudiantes que tenían </w:t>
      </w:r>
      <w:r>
        <w:rPr>
          <w:w w:val="105"/>
        </w:rPr>
        <w:t>su</w:t>
      </w:r>
      <w:r>
        <w:rPr>
          <w:spacing w:val="-18"/>
          <w:w w:val="105"/>
        </w:rPr>
        <w:t> </w:t>
      </w:r>
      <w:r>
        <w:rPr>
          <w:w w:val="105"/>
        </w:rPr>
        <w:t>trabajo</w:t>
      </w:r>
      <w:r>
        <w:rPr>
          <w:spacing w:val="-17"/>
          <w:w w:val="105"/>
        </w:rPr>
        <w:t> </w:t>
      </w:r>
      <w:r>
        <w:rPr>
          <w:w w:val="105"/>
        </w:rPr>
        <w:t>en</w:t>
      </w:r>
      <w:r>
        <w:rPr>
          <w:spacing w:val="-18"/>
          <w:w w:val="105"/>
        </w:rPr>
        <w:t> </w:t>
      </w:r>
      <w:r>
        <w:rPr>
          <w:w w:val="105"/>
        </w:rPr>
        <w:t>desarrollo</w:t>
      </w:r>
      <w:r>
        <w:rPr>
          <w:spacing w:val="-18"/>
          <w:w w:val="105"/>
        </w:rPr>
        <w:t> </w:t>
      </w:r>
      <w:r>
        <w:rPr>
          <w:w w:val="105"/>
        </w:rPr>
        <w:t>al</w:t>
      </w:r>
      <w:r>
        <w:rPr>
          <w:spacing w:val="-17"/>
          <w:w w:val="105"/>
        </w:rPr>
        <w:t> </w:t>
      </w:r>
      <w:r>
        <w:rPr>
          <w:w w:val="105"/>
        </w:rPr>
        <w:t>momento</w:t>
      </w:r>
      <w:r>
        <w:rPr>
          <w:spacing w:val="-18"/>
          <w:w w:val="105"/>
        </w:rPr>
        <w:t> </w:t>
      </w:r>
      <w:r>
        <w:rPr>
          <w:w w:val="105"/>
        </w:rPr>
        <w:t>de</w:t>
      </w:r>
      <w:r>
        <w:rPr>
          <w:spacing w:val="-17"/>
          <w:w w:val="105"/>
        </w:rPr>
        <w:t> </w:t>
      </w:r>
      <w:r>
        <w:rPr>
          <w:w w:val="105"/>
        </w:rPr>
        <w:t>los</w:t>
      </w:r>
      <w:r>
        <w:rPr>
          <w:spacing w:val="-18"/>
          <w:w w:val="105"/>
        </w:rPr>
        <w:t> </w:t>
      </w:r>
      <w:r>
        <w:rPr>
          <w:w w:val="105"/>
        </w:rPr>
        <w:t>cambios,</w:t>
      </w:r>
      <w:r>
        <w:rPr>
          <w:spacing w:val="-17"/>
          <w:w w:val="105"/>
        </w:rPr>
        <w:t> </w:t>
      </w:r>
      <w:r>
        <w:rPr>
          <w:w w:val="105"/>
        </w:rPr>
        <w:t>salvo</w:t>
      </w:r>
      <w:r>
        <w:rPr>
          <w:spacing w:val="-18"/>
          <w:w w:val="105"/>
        </w:rPr>
        <w:t> </w:t>
      </w:r>
      <w:r>
        <w:rPr>
          <w:w w:val="105"/>
        </w:rPr>
        <w:t>que</w:t>
      </w:r>
      <w:r>
        <w:rPr>
          <w:spacing w:val="-17"/>
          <w:w w:val="105"/>
        </w:rPr>
        <w:t> </w:t>
      </w:r>
      <w:r>
        <w:rPr>
          <w:w w:val="105"/>
        </w:rPr>
        <w:t>así</w:t>
      </w:r>
      <w:r>
        <w:rPr>
          <w:spacing w:val="-14"/>
          <w:w w:val="105"/>
        </w:rPr>
        <w:t> </w:t>
      </w:r>
      <w:r>
        <w:rPr>
          <w:w w:val="105"/>
        </w:rPr>
        <w:t>lo</w:t>
      </w:r>
      <w:r>
        <w:rPr>
          <w:spacing w:val="-17"/>
          <w:w w:val="105"/>
        </w:rPr>
        <w:t> </w:t>
      </w:r>
      <w:r>
        <w:rPr>
          <w:w w:val="105"/>
        </w:rPr>
        <w:t>soliciten.</w:t>
      </w:r>
    </w:p>
    <w:p>
      <w:pPr>
        <w:pStyle w:val="BodyText"/>
        <w:spacing w:after="0" w:line="271" w:lineRule="auto"/>
        <w:jc w:val="both"/>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pPr>
    </w:p>
    <w:p>
      <w:pPr>
        <w:pStyle w:val="BodyText"/>
      </w:pPr>
    </w:p>
    <w:p>
      <w:pPr>
        <w:pStyle w:val="BodyText"/>
        <w:spacing w:before="258"/>
      </w:pPr>
    </w:p>
    <w:p>
      <w:pPr>
        <w:pStyle w:val="Heading3"/>
        <w:spacing w:line="268" w:lineRule="auto"/>
        <w:ind w:right="1353"/>
        <w:jc w:val="both"/>
      </w:pPr>
      <w:bookmarkStart w:name="Artículo 27. Sobre las actas de la prese" w:id="115"/>
      <w:bookmarkEnd w:id="115"/>
      <w:r>
        <w:rPr>
          <w:b w:val="0"/>
        </w:rPr>
      </w:r>
      <w:r>
        <w:rPr/>
        <w:t>Artículo 27. Sobre las actas de la presentación pública del Trabajo Final de </w:t>
      </w:r>
      <w:r>
        <w:rPr>
          <w:spacing w:val="-2"/>
        </w:rPr>
        <w:t>Graduación</w:t>
      </w:r>
    </w:p>
    <w:p>
      <w:pPr>
        <w:pStyle w:val="BodyText"/>
        <w:spacing w:line="271" w:lineRule="auto" w:before="247"/>
        <w:ind w:left="1700" w:right="1345"/>
        <w:jc w:val="both"/>
      </w:pPr>
      <w:r>
        <w:rPr/>
        <w:t>De</w:t>
      </w:r>
      <w:r>
        <w:rPr>
          <w:spacing w:val="-8"/>
        </w:rPr>
        <w:t> </w:t>
      </w:r>
      <w:r>
        <w:rPr/>
        <w:t>cada</w:t>
      </w:r>
      <w:r>
        <w:rPr>
          <w:spacing w:val="-5"/>
        </w:rPr>
        <w:t> </w:t>
      </w:r>
      <w:r>
        <w:rPr/>
        <w:t>acto</w:t>
      </w:r>
      <w:r>
        <w:rPr>
          <w:spacing w:val="-5"/>
        </w:rPr>
        <w:t> </w:t>
      </w:r>
      <w:r>
        <w:rPr/>
        <w:t>de</w:t>
      </w:r>
      <w:r>
        <w:rPr>
          <w:spacing w:val="-8"/>
        </w:rPr>
        <w:t> </w:t>
      </w:r>
      <w:r>
        <w:rPr/>
        <w:t>presentación</w:t>
      </w:r>
      <w:r>
        <w:rPr>
          <w:spacing w:val="-7"/>
        </w:rPr>
        <w:t> </w:t>
      </w:r>
      <w:r>
        <w:rPr/>
        <w:t>pública</w:t>
      </w:r>
      <w:r>
        <w:rPr>
          <w:spacing w:val="-5"/>
        </w:rPr>
        <w:t> </w:t>
      </w:r>
      <w:r>
        <w:rPr/>
        <w:t>de</w:t>
      </w:r>
      <w:r>
        <w:rPr>
          <w:spacing w:val="-3"/>
        </w:rPr>
        <w:t> </w:t>
      </w:r>
      <w:r>
        <w:rPr/>
        <w:t>un</w:t>
      </w:r>
      <w:r>
        <w:rPr>
          <w:spacing w:val="-3"/>
        </w:rPr>
        <w:t> </w:t>
      </w:r>
      <w:r>
        <w:rPr/>
        <w:t>TFG</w:t>
      </w:r>
      <w:r>
        <w:rPr>
          <w:spacing w:val="-8"/>
        </w:rPr>
        <w:t> </w:t>
      </w:r>
      <w:r>
        <w:rPr/>
        <w:t>se</w:t>
      </w:r>
      <w:r>
        <w:rPr>
          <w:spacing w:val="-3"/>
        </w:rPr>
        <w:t> </w:t>
      </w:r>
      <w:r>
        <w:rPr/>
        <w:t>levantará</w:t>
      </w:r>
      <w:r>
        <w:rPr>
          <w:spacing w:val="-5"/>
        </w:rPr>
        <w:t> </w:t>
      </w:r>
      <w:r>
        <w:rPr/>
        <w:t>un</w:t>
      </w:r>
      <w:r>
        <w:rPr>
          <w:spacing w:val="-8"/>
        </w:rPr>
        <w:t> </w:t>
      </w:r>
      <w:r>
        <w:rPr/>
        <w:t>acta</w:t>
      </w:r>
      <w:r>
        <w:rPr>
          <w:spacing w:val="-5"/>
        </w:rPr>
        <w:t> </w:t>
      </w:r>
      <w:r>
        <w:rPr/>
        <w:t>que</w:t>
      </w:r>
      <w:r>
        <w:rPr>
          <w:spacing w:val="-8"/>
        </w:rPr>
        <w:t> </w:t>
      </w:r>
      <w:r>
        <w:rPr/>
        <w:t>firmarán </w:t>
      </w:r>
      <w:r>
        <w:rPr>
          <w:w w:val="105"/>
        </w:rPr>
        <w:t>las</w:t>
      </w:r>
      <w:r>
        <w:rPr>
          <w:spacing w:val="-5"/>
          <w:w w:val="105"/>
        </w:rPr>
        <w:t> </w:t>
      </w:r>
      <w:r>
        <w:rPr>
          <w:w w:val="105"/>
        </w:rPr>
        <w:t>personas</w:t>
      </w:r>
      <w:r>
        <w:rPr>
          <w:spacing w:val="-5"/>
          <w:w w:val="105"/>
        </w:rPr>
        <w:t> </w:t>
      </w:r>
      <w:r>
        <w:rPr>
          <w:w w:val="105"/>
        </w:rPr>
        <w:t>integrantes</w:t>
      </w:r>
      <w:r>
        <w:rPr>
          <w:spacing w:val="-1"/>
          <w:w w:val="105"/>
        </w:rPr>
        <w:t> </w:t>
      </w:r>
      <w:r>
        <w:rPr>
          <w:w w:val="105"/>
        </w:rPr>
        <w:t>del</w:t>
      </w:r>
      <w:r>
        <w:rPr>
          <w:spacing w:val="-4"/>
          <w:w w:val="105"/>
        </w:rPr>
        <w:t> </w:t>
      </w:r>
      <w:r>
        <w:rPr>
          <w:w w:val="105"/>
        </w:rPr>
        <w:t>Tribunal</w:t>
      </w:r>
      <w:r>
        <w:rPr>
          <w:spacing w:val="-4"/>
          <w:w w:val="105"/>
        </w:rPr>
        <w:t> </w:t>
      </w:r>
      <w:r>
        <w:rPr>
          <w:w w:val="105"/>
        </w:rPr>
        <w:t>Evaluador</w:t>
      </w:r>
      <w:r>
        <w:rPr>
          <w:spacing w:val="-2"/>
          <w:w w:val="105"/>
        </w:rPr>
        <w:t> </w:t>
      </w:r>
      <w:r>
        <w:rPr>
          <w:w w:val="105"/>
        </w:rPr>
        <w:t>que</w:t>
      </w:r>
      <w:r>
        <w:rPr>
          <w:spacing w:val="-5"/>
          <w:w w:val="105"/>
        </w:rPr>
        <w:t> </w:t>
      </w:r>
      <w:r>
        <w:rPr>
          <w:w w:val="105"/>
        </w:rPr>
        <w:t>estuvieron</w:t>
      </w:r>
      <w:r>
        <w:rPr>
          <w:spacing w:val="-4"/>
          <w:w w:val="105"/>
        </w:rPr>
        <w:t> </w:t>
      </w:r>
      <w:r>
        <w:rPr>
          <w:w w:val="105"/>
        </w:rPr>
        <w:t>presentes</w:t>
      </w:r>
      <w:r>
        <w:rPr>
          <w:spacing w:val="-5"/>
          <w:w w:val="105"/>
        </w:rPr>
        <w:t> </w:t>
      </w:r>
      <w:r>
        <w:rPr>
          <w:w w:val="105"/>
        </w:rPr>
        <w:t>y</w:t>
      </w:r>
      <w:r>
        <w:rPr>
          <w:spacing w:val="-3"/>
          <w:w w:val="105"/>
        </w:rPr>
        <w:t> </w:t>
      </w:r>
      <w:r>
        <w:rPr>
          <w:w w:val="105"/>
        </w:rPr>
        <w:t>las </w:t>
      </w:r>
      <w:r>
        <w:rPr/>
        <w:t>personas estudiantes que realizaron el TFG. Las actas se consignarán de manera </w:t>
      </w:r>
      <w:r>
        <w:rPr>
          <w:w w:val="105"/>
        </w:rPr>
        <w:t>digital</w:t>
      </w:r>
      <w:r>
        <w:rPr>
          <w:spacing w:val="-5"/>
          <w:w w:val="105"/>
        </w:rPr>
        <w:t> </w:t>
      </w:r>
      <w:r>
        <w:rPr>
          <w:w w:val="105"/>
        </w:rPr>
        <w:t>según</w:t>
      </w:r>
      <w:r>
        <w:rPr>
          <w:spacing w:val="-8"/>
          <w:w w:val="105"/>
        </w:rPr>
        <w:t> </w:t>
      </w:r>
      <w:r>
        <w:rPr>
          <w:w w:val="105"/>
        </w:rPr>
        <w:t>la</w:t>
      </w:r>
      <w:r>
        <w:rPr>
          <w:spacing w:val="-1"/>
          <w:w w:val="105"/>
        </w:rPr>
        <w:t> </w:t>
      </w:r>
      <w:r>
        <w:rPr>
          <w:w w:val="105"/>
        </w:rPr>
        <w:t>reglamentación</w:t>
      </w:r>
      <w:r>
        <w:rPr>
          <w:spacing w:val="-7"/>
          <w:w w:val="105"/>
        </w:rPr>
        <w:t> </w:t>
      </w:r>
      <w:r>
        <w:rPr>
          <w:w w:val="105"/>
        </w:rPr>
        <w:t>vigente.</w:t>
      </w:r>
    </w:p>
    <w:p>
      <w:pPr>
        <w:pStyle w:val="BodyText"/>
      </w:pPr>
    </w:p>
    <w:p>
      <w:pPr>
        <w:pStyle w:val="BodyText"/>
        <w:spacing w:before="242"/>
      </w:pPr>
    </w:p>
    <w:p>
      <w:pPr>
        <w:pStyle w:val="Heading2"/>
        <w:ind w:left="1237" w:right="882"/>
        <w:jc w:val="center"/>
      </w:pPr>
      <w:bookmarkStart w:name="CAPÍTULO X: DISPOSICIONES FINALES" w:id="116"/>
      <w:bookmarkEnd w:id="116"/>
      <w:r>
        <w:rPr>
          <w:b w:val="0"/>
        </w:rPr>
      </w:r>
      <w:r>
        <w:rPr>
          <w:spacing w:val="-4"/>
        </w:rPr>
        <w:t>CAPÍTULO</w:t>
      </w:r>
      <w:r>
        <w:rPr>
          <w:spacing w:val="-5"/>
        </w:rPr>
        <w:t> </w:t>
      </w:r>
      <w:r>
        <w:rPr>
          <w:spacing w:val="-4"/>
        </w:rPr>
        <w:t>X:</w:t>
      </w:r>
      <w:r>
        <w:rPr>
          <w:spacing w:val="4"/>
        </w:rPr>
        <w:t> </w:t>
      </w:r>
      <w:r>
        <w:rPr>
          <w:spacing w:val="-4"/>
        </w:rPr>
        <w:t>DISPOSICIONES FINALES</w:t>
      </w:r>
    </w:p>
    <w:p>
      <w:pPr>
        <w:pStyle w:val="BodyText"/>
        <w:rPr>
          <w:b/>
        </w:rPr>
      </w:pPr>
    </w:p>
    <w:p>
      <w:pPr>
        <w:pStyle w:val="BodyText"/>
        <w:rPr>
          <w:b/>
        </w:rPr>
      </w:pPr>
    </w:p>
    <w:p>
      <w:pPr>
        <w:pStyle w:val="BodyText"/>
        <w:spacing w:before="1"/>
        <w:rPr>
          <w:b/>
        </w:rPr>
      </w:pPr>
    </w:p>
    <w:p>
      <w:pPr>
        <w:pStyle w:val="Heading3"/>
        <w:jc w:val="both"/>
      </w:pPr>
      <w:bookmarkStart w:name="Artículo 28. De los recursos" w:id="117"/>
      <w:bookmarkEnd w:id="117"/>
      <w:r>
        <w:rPr>
          <w:b w:val="0"/>
        </w:rPr>
      </w:r>
      <w:r>
        <w:rPr/>
        <w:t>Artículo</w:t>
      </w:r>
      <w:r>
        <w:rPr>
          <w:spacing w:val="-17"/>
        </w:rPr>
        <w:t> </w:t>
      </w:r>
      <w:r>
        <w:rPr/>
        <w:t>28.</w:t>
      </w:r>
      <w:r>
        <w:rPr>
          <w:spacing w:val="-17"/>
        </w:rPr>
        <w:t> </w:t>
      </w:r>
      <w:r>
        <w:rPr/>
        <w:t>De</w:t>
      </w:r>
      <w:r>
        <w:rPr>
          <w:spacing w:val="-16"/>
        </w:rPr>
        <w:t> </w:t>
      </w:r>
      <w:r>
        <w:rPr/>
        <w:t>los</w:t>
      </w:r>
      <w:r>
        <w:rPr>
          <w:spacing w:val="-17"/>
        </w:rPr>
        <w:t> </w:t>
      </w:r>
      <w:r>
        <w:rPr>
          <w:spacing w:val="-2"/>
        </w:rPr>
        <w:t>recursos</w:t>
      </w:r>
    </w:p>
    <w:p>
      <w:pPr>
        <w:pStyle w:val="BodyText"/>
        <w:spacing w:line="271" w:lineRule="auto" w:before="274"/>
        <w:ind w:left="1700" w:right="1348"/>
        <w:jc w:val="both"/>
      </w:pPr>
      <w:r>
        <w:rPr/>
        <w:t>Si alguna persona estudiante no estuviera de acuerdo con las resoluciones del Tribunal Evaluador, deberá plantear por escrito un recurso de revocatoria dentro de los cinco días hábiles siguientes a la comunicación de la resolución.</w:t>
      </w:r>
    </w:p>
    <w:p>
      <w:pPr>
        <w:pStyle w:val="BodyText"/>
      </w:pPr>
    </w:p>
    <w:p>
      <w:pPr>
        <w:pStyle w:val="BodyText"/>
        <w:spacing w:before="243"/>
      </w:pPr>
    </w:p>
    <w:p>
      <w:pPr>
        <w:pStyle w:val="BodyText"/>
        <w:ind w:left="1700"/>
        <w:jc w:val="both"/>
      </w:pPr>
      <w:r>
        <w:rPr/>
        <w:t>El</w:t>
      </w:r>
      <w:r>
        <w:rPr>
          <w:spacing w:val="-10"/>
        </w:rPr>
        <w:t> </w:t>
      </w:r>
      <w:r>
        <w:rPr/>
        <w:t>Tribunal</w:t>
      </w:r>
      <w:r>
        <w:rPr>
          <w:spacing w:val="-10"/>
        </w:rPr>
        <w:t> </w:t>
      </w:r>
      <w:r>
        <w:rPr/>
        <w:t>Evaluador,</w:t>
      </w:r>
      <w:r>
        <w:rPr>
          <w:spacing w:val="-10"/>
        </w:rPr>
        <w:t> </w:t>
      </w:r>
      <w:r>
        <w:rPr/>
        <w:t>dará</w:t>
      </w:r>
      <w:r>
        <w:rPr>
          <w:spacing w:val="-9"/>
        </w:rPr>
        <w:t> </w:t>
      </w:r>
      <w:r>
        <w:rPr/>
        <w:t>su</w:t>
      </w:r>
      <w:r>
        <w:rPr>
          <w:spacing w:val="-12"/>
        </w:rPr>
        <w:t> </w:t>
      </w:r>
      <w:r>
        <w:rPr/>
        <w:t>respuesta</w:t>
      </w:r>
      <w:r>
        <w:rPr>
          <w:spacing w:val="-9"/>
        </w:rPr>
        <w:t> </w:t>
      </w:r>
      <w:r>
        <w:rPr/>
        <w:t>en</w:t>
      </w:r>
      <w:r>
        <w:rPr>
          <w:spacing w:val="-7"/>
        </w:rPr>
        <w:t> </w:t>
      </w:r>
      <w:r>
        <w:rPr/>
        <w:t>cinco</w:t>
      </w:r>
      <w:r>
        <w:rPr>
          <w:spacing w:val="-9"/>
        </w:rPr>
        <w:t> </w:t>
      </w:r>
      <w:r>
        <w:rPr/>
        <w:t>días</w:t>
      </w:r>
      <w:r>
        <w:rPr>
          <w:spacing w:val="-12"/>
        </w:rPr>
        <w:t> </w:t>
      </w:r>
      <w:r>
        <w:rPr/>
        <w:t>hábiles</w:t>
      </w:r>
      <w:r>
        <w:rPr>
          <w:spacing w:val="-6"/>
        </w:rPr>
        <w:t> </w:t>
      </w:r>
      <w:r>
        <w:rPr>
          <w:spacing w:val="-2"/>
        </w:rPr>
        <w:t>siguientes.</w:t>
      </w:r>
    </w:p>
    <w:p>
      <w:pPr>
        <w:pStyle w:val="BodyText"/>
      </w:pPr>
    </w:p>
    <w:p>
      <w:pPr>
        <w:pStyle w:val="BodyText"/>
        <w:spacing w:before="273"/>
      </w:pPr>
    </w:p>
    <w:p>
      <w:pPr>
        <w:pStyle w:val="BodyText"/>
        <w:spacing w:line="273" w:lineRule="auto"/>
        <w:ind w:left="1700" w:right="1347"/>
        <w:jc w:val="both"/>
      </w:pPr>
      <w:r>
        <w:rPr/>
        <w:t>De no quedar satisfecho con la respuesta, la persona estudiante podrá presentar </w:t>
      </w:r>
      <w:r>
        <w:rPr>
          <w:w w:val="105"/>
        </w:rPr>
        <w:t>un recurso de apelación por escrito ante la persona directora de la Escuela de </w:t>
      </w:r>
      <w:r>
        <w:rPr/>
        <w:t>Matemática</w:t>
      </w:r>
      <w:r>
        <w:rPr>
          <w:spacing w:val="-17"/>
        </w:rPr>
        <w:t> </w:t>
      </w:r>
      <w:r>
        <w:rPr/>
        <w:t>del</w:t>
      </w:r>
      <w:r>
        <w:rPr>
          <w:spacing w:val="-17"/>
        </w:rPr>
        <w:t> </w:t>
      </w:r>
      <w:r>
        <w:rPr/>
        <w:t>ITCR,</w:t>
      </w:r>
      <w:r>
        <w:rPr>
          <w:spacing w:val="-16"/>
        </w:rPr>
        <w:t> </w:t>
      </w:r>
      <w:r>
        <w:rPr/>
        <w:t>en</w:t>
      </w:r>
      <w:r>
        <w:rPr>
          <w:spacing w:val="-17"/>
        </w:rPr>
        <w:t> </w:t>
      </w:r>
      <w:r>
        <w:rPr/>
        <w:t>un</w:t>
      </w:r>
      <w:r>
        <w:rPr>
          <w:spacing w:val="-17"/>
        </w:rPr>
        <w:t> </w:t>
      </w:r>
      <w:r>
        <w:rPr/>
        <w:t>plazo</w:t>
      </w:r>
      <w:r>
        <w:rPr>
          <w:spacing w:val="-17"/>
        </w:rPr>
        <w:t> </w:t>
      </w:r>
      <w:r>
        <w:rPr/>
        <w:t>no</w:t>
      </w:r>
      <w:r>
        <w:rPr>
          <w:spacing w:val="-16"/>
        </w:rPr>
        <w:t> </w:t>
      </w:r>
      <w:r>
        <w:rPr/>
        <w:t>mayor</w:t>
      </w:r>
      <w:r>
        <w:rPr>
          <w:spacing w:val="-17"/>
        </w:rPr>
        <w:t> </w:t>
      </w:r>
      <w:r>
        <w:rPr/>
        <w:t>de</w:t>
      </w:r>
      <w:r>
        <w:rPr>
          <w:spacing w:val="-17"/>
        </w:rPr>
        <w:t> </w:t>
      </w:r>
      <w:r>
        <w:rPr/>
        <w:t>cinco</w:t>
      </w:r>
      <w:r>
        <w:rPr>
          <w:spacing w:val="-16"/>
        </w:rPr>
        <w:t> </w:t>
      </w:r>
      <w:r>
        <w:rPr/>
        <w:t>días</w:t>
      </w:r>
      <w:r>
        <w:rPr>
          <w:spacing w:val="-17"/>
        </w:rPr>
        <w:t> </w:t>
      </w:r>
      <w:r>
        <w:rPr/>
        <w:t>hábiles</w:t>
      </w:r>
      <w:r>
        <w:rPr>
          <w:spacing w:val="-17"/>
        </w:rPr>
        <w:t> </w:t>
      </w:r>
      <w:r>
        <w:rPr/>
        <w:t>a</w:t>
      </w:r>
      <w:r>
        <w:rPr>
          <w:spacing w:val="-16"/>
        </w:rPr>
        <w:t> </w:t>
      </w:r>
      <w:r>
        <w:rPr/>
        <w:t>partir</w:t>
      </w:r>
      <w:r>
        <w:rPr>
          <w:spacing w:val="-15"/>
        </w:rPr>
        <w:t> </w:t>
      </w:r>
      <w:r>
        <w:rPr/>
        <w:t>de</w:t>
      </w:r>
      <w:r>
        <w:rPr>
          <w:spacing w:val="-17"/>
        </w:rPr>
        <w:t> </w:t>
      </w:r>
      <w:r>
        <w:rPr/>
        <w:t>la</w:t>
      </w:r>
      <w:r>
        <w:rPr>
          <w:spacing w:val="-17"/>
        </w:rPr>
        <w:t> </w:t>
      </w:r>
      <w:r>
        <w:rPr/>
        <w:t>fecha </w:t>
      </w:r>
      <w:r>
        <w:rPr>
          <w:spacing w:val="-2"/>
          <w:w w:val="105"/>
        </w:rPr>
        <w:t>en</w:t>
      </w:r>
      <w:r>
        <w:rPr>
          <w:spacing w:val="-14"/>
          <w:w w:val="105"/>
        </w:rPr>
        <w:t> </w:t>
      </w:r>
      <w:r>
        <w:rPr>
          <w:spacing w:val="-2"/>
          <w:w w:val="105"/>
        </w:rPr>
        <w:t>que</w:t>
      </w:r>
      <w:r>
        <w:rPr>
          <w:spacing w:val="-9"/>
          <w:w w:val="105"/>
        </w:rPr>
        <w:t> </w:t>
      </w:r>
      <w:r>
        <w:rPr>
          <w:spacing w:val="-2"/>
          <w:w w:val="105"/>
        </w:rPr>
        <w:t>vence</w:t>
      </w:r>
      <w:r>
        <w:rPr>
          <w:spacing w:val="-7"/>
          <w:w w:val="105"/>
        </w:rPr>
        <w:t> </w:t>
      </w:r>
      <w:r>
        <w:rPr>
          <w:spacing w:val="-2"/>
          <w:w w:val="105"/>
        </w:rPr>
        <w:t>el</w:t>
      </w:r>
      <w:r>
        <w:rPr>
          <w:spacing w:val="-8"/>
          <w:w w:val="105"/>
        </w:rPr>
        <w:t> </w:t>
      </w:r>
      <w:r>
        <w:rPr>
          <w:spacing w:val="-2"/>
          <w:w w:val="105"/>
        </w:rPr>
        <w:t>período</w:t>
      </w:r>
      <w:r>
        <w:rPr>
          <w:spacing w:val="-11"/>
          <w:w w:val="105"/>
        </w:rPr>
        <w:t> </w:t>
      </w:r>
      <w:r>
        <w:rPr>
          <w:spacing w:val="-2"/>
          <w:w w:val="105"/>
        </w:rPr>
        <w:t>de</w:t>
      </w:r>
      <w:r>
        <w:rPr>
          <w:spacing w:val="-14"/>
          <w:w w:val="105"/>
        </w:rPr>
        <w:t> </w:t>
      </w:r>
      <w:r>
        <w:rPr>
          <w:spacing w:val="-2"/>
          <w:w w:val="105"/>
        </w:rPr>
        <w:t>respuesta</w:t>
      </w:r>
      <w:r>
        <w:rPr>
          <w:spacing w:val="-11"/>
          <w:w w:val="105"/>
        </w:rPr>
        <w:t> </w:t>
      </w:r>
      <w:r>
        <w:rPr>
          <w:spacing w:val="-2"/>
          <w:w w:val="105"/>
        </w:rPr>
        <w:t>del</w:t>
      </w:r>
      <w:r>
        <w:rPr>
          <w:spacing w:val="-8"/>
          <w:w w:val="105"/>
        </w:rPr>
        <w:t> </w:t>
      </w:r>
      <w:r>
        <w:rPr>
          <w:spacing w:val="-2"/>
          <w:w w:val="105"/>
        </w:rPr>
        <w:t>Tribunal</w:t>
      </w:r>
      <w:r>
        <w:rPr>
          <w:spacing w:val="-12"/>
          <w:w w:val="105"/>
        </w:rPr>
        <w:t> </w:t>
      </w:r>
      <w:r>
        <w:rPr>
          <w:spacing w:val="-2"/>
          <w:w w:val="105"/>
        </w:rPr>
        <w:t>Evaluador.</w:t>
      </w:r>
    </w:p>
    <w:p>
      <w:pPr>
        <w:pStyle w:val="BodyText"/>
      </w:pPr>
    </w:p>
    <w:p>
      <w:pPr>
        <w:pStyle w:val="BodyText"/>
        <w:spacing w:before="230"/>
      </w:pPr>
    </w:p>
    <w:p>
      <w:pPr>
        <w:pStyle w:val="BodyText"/>
        <w:spacing w:line="273" w:lineRule="auto"/>
        <w:ind w:left="1700" w:right="1350"/>
        <w:jc w:val="both"/>
      </w:pPr>
      <w:r>
        <w:rPr/>
        <w:t>A su vez, la dirección de la Escuela de Matemática contará con diez días hábiles para dar su respuesta.</w:t>
      </w:r>
    </w:p>
    <w:p>
      <w:pPr>
        <w:pStyle w:val="BodyText"/>
      </w:pPr>
    </w:p>
    <w:p>
      <w:pPr>
        <w:pStyle w:val="BodyText"/>
        <w:spacing w:before="239"/>
      </w:pPr>
    </w:p>
    <w:p>
      <w:pPr>
        <w:pStyle w:val="BodyText"/>
        <w:spacing w:line="271" w:lineRule="auto"/>
        <w:ind w:left="1700" w:right="1345"/>
        <w:jc w:val="both"/>
      </w:pPr>
      <w:r>
        <w:rPr/>
        <w:t>De no quedar satisfecho con la respuesta, la persona estudiante podrá apelar por escrito ante el Consejo de Escuela de Matemática, en un plazo no mayor de cinco días</w:t>
      </w:r>
      <w:r>
        <w:rPr>
          <w:spacing w:val="-17"/>
        </w:rPr>
        <w:t> </w:t>
      </w:r>
      <w:r>
        <w:rPr/>
        <w:t>hábiles</w:t>
      </w:r>
      <w:r>
        <w:rPr>
          <w:spacing w:val="-17"/>
        </w:rPr>
        <w:t> </w:t>
      </w:r>
      <w:r>
        <w:rPr/>
        <w:t>a</w:t>
      </w:r>
      <w:r>
        <w:rPr>
          <w:spacing w:val="-16"/>
        </w:rPr>
        <w:t> </w:t>
      </w:r>
      <w:r>
        <w:rPr/>
        <w:t>partir</w:t>
      </w:r>
      <w:r>
        <w:rPr>
          <w:spacing w:val="-17"/>
        </w:rPr>
        <w:t> </w:t>
      </w:r>
      <w:r>
        <w:rPr/>
        <w:t>de</w:t>
      </w:r>
      <w:r>
        <w:rPr>
          <w:spacing w:val="-17"/>
        </w:rPr>
        <w:t> </w:t>
      </w:r>
      <w:r>
        <w:rPr/>
        <w:t>la</w:t>
      </w:r>
      <w:r>
        <w:rPr>
          <w:spacing w:val="-17"/>
        </w:rPr>
        <w:t> </w:t>
      </w:r>
      <w:r>
        <w:rPr/>
        <w:t>fecha</w:t>
      </w:r>
      <w:r>
        <w:rPr>
          <w:spacing w:val="-16"/>
        </w:rPr>
        <w:t> </w:t>
      </w:r>
      <w:r>
        <w:rPr/>
        <w:t>en</w:t>
      </w:r>
      <w:r>
        <w:rPr>
          <w:spacing w:val="-17"/>
        </w:rPr>
        <w:t> </w:t>
      </w:r>
      <w:r>
        <w:rPr/>
        <w:t>que</w:t>
      </w:r>
      <w:r>
        <w:rPr>
          <w:spacing w:val="-17"/>
        </w:rPr>
        <w:t> </w:t>
      </w:r>
      <w:r>
        <w:rPr/>
        <w:t>vence</w:t>
      </w:r>
      <w:r>
        <w:rPr>
          <w:spacing w:val="-16"/>
        </w:rPr>
        <w:t> </w:t>
      </w:r>
      <w:r>
        <w:rPr/>
        <w:t>el</w:t>
      </w:r>
      <w:r>
        <w:rPr>
          <w:spacing w:val="-10"/>
        </w:rPr>
        <w:t> </w:t>
      </w:r>
      <w:r>
        <w:rPr/>
        <w:t>período</w:t>
      </w:r>
      <w:r>
        <w:rPr>
          <w:spacing w:val="-16"/>
        </w:rPr>
        <w:t> </w:t>
      </w:r>
      <w:r>
        <w:rPr/>
        <w:t>de</w:t>
      </w:r>
      <w:r>
        <w:rPr>
          <w:spacing w:val="-17"/>
        </w:rPr>
        <w:t> </w:t>
      </w:r>
      <w:r>
        <w:rPr/>
        <w:t>respuesta</w:t>
      </w:r>
      <w:r>
        <w:rPr>
          <w:spacing w:val="-10"/>
        </w:rPr>
        <w:t> </w:t>
      </w:r>
      <w:r>
        <w:rPr/>
        <w:t>de</w:t>
      </w:r>
      <w:r>
        <w:rPr>
          <w:spacing w:val="-15"/>
        </w:rPr>
        <w:t> </w:t>
      </w:r>
      <w:r>
        <w:rPr/>
        <w:t>la</w:t>
      </w:r>
      <w:r>
        <w:rPr>
          <w:spacing w:val="-17"/>
        </w:rPr>
        <w:t> </w:t>
      </w:r>
      <w:r>
        <w:rPr/>
        <w:t>dirección </w:t>
      </w:r>
      <w:r>
        <w:rPr>
          <w:w w:val="105"/>
        </w:rPr>
        <w:t>de</w:t>
      </w:r>
      <w:r>
        <w:rPr>
          <w:spacing w:val="-5"/>
          <w:w w:val="105"/>
        </w:rPr>
        <w:t> </w:t>
      </w:r>
      <w:r>
        <w:rPr>
          <w:w w:val="105"/>
        </w:rPr>
        <w:t>Escuela.</w:t>
      </w:r>
    </w:p>
    <w:p>
      <w:pPr>
        <w:pStyle w:val="BodyText"/>
        <w:spacing w:after="0" w:line="271" w:lineRule="auto"/>
        <w:jc w:val="both"/>
        <w:sectPr>
          <w:pgSz w:w="12240" w:h="15840"/>
          <w:pgMar w:header="0" w:footer="772" w:top="620" w:bottom="960" w:left="0" w:right="360"/>
        </w:sectPr>
      </w:pPr>
    </w:p>
    <w:p>
      <w:pPr>
        <w:spacing w:line="240" w:lineRule="auto"/>
        <w:ind w:left="1701" w:right="0" w:firstLine="0"/>
        <w:rPr>
          <w:sz w:val="20"/>
        </w:rPr>
      </w:pPr>
      <w:r>
        <w:rPr>
          <w:sz w:val="20"/>
        </w:rPr>
        <w:drawing>
          <wp:inline distT="0" distB="0" distL="0" distR="0">
            <wp:extent cx="1812119" cy="266700"/>
            <wp:effectExtent l="0" t="0" r="0" b="0"/>
            <wp:docPr id="465" name="Image 465"/>
            <wp:cNvGraphicFramePr>
              <a:graphicFrameLocks/>
            </wp:cNvGraphicFramePr>
            <a:graphic>
              <a:graphicData uri="http://schemas.openxmlformats.org/drawingml/2006/picture">
                <pic:pic>
                  <pic:nvPicPr>
                    <pic:cNvPr id="465" name="Image 465"/>
                    <pic:cNvPicPr/>
                  </pic:nvPicPr>
                  <pic:blipFill>
                    <a:blip r:embed="rId17" cstate="print"/>
                    <a:stretch>
                      <a:fillRect/>
                    </a:stretch>
                  </pic:blipFill>
                  <pic:spPr>
                    <a:xfrm>
                      <a:off x="0" y="0"/>
                      <a:ext cx="1812119" cy="266700"/>
                    </a:xfrm>
                    <a:prstGeom prst="rect">
                      <a:avLst/>
                    </a:prstGeom>
                  </pic:spPr>
                </pic:pic>
              </a:graphicData>
            </a:graphic>
          </wp:inline>
        </w:drawing>
      </w:r>
      <w:r>
        <w:rPr>
          <w:sz w:val="20"/>
        </w:rPr>
      </w:r>
    </w:p>
    <w:p>
      <w:pPr>
        <w:pStyle w:val="BodyText"/>
      </w:pPr>
    </w:p>
    <w:p>
      <w:pPr>
        <w:pStyle w:val="BodyText"/>
      </w:pPr>
    </w:p>
    <w:p>
      <w:pPr>
        <w:pStyle w:val="BodyText"/>
        <w:spacing w:before="42"/>
      </w:pPr>
    </w:p>
    <w:p>
      <w:pPr>
        <w:pStyle w:val="BodyText"/>
        <w:spacing w:line="268" w:lineRule="auto"/>
        <w:ind w:left="1700" w:right="1351"/>
        <w:jc w:val="both"/>
      </w:pPr>
      <w:r>
        <w:rPr>
          <w:w w:val="105"/>
        </w:rPr>
        <w:t>El</w:t>
      </w:r>
      <w:r>
        <w:rPr>
          <w:spacing w:val="-11"/>
          <w:w w:val="105"/>
        </w:rPr>
        <w:t> </w:t>
      </w:r>
      <w:r>
        <w:rPr>
          <w:w w:val="105"/>
        </w:rPr>
        <w:t>Consejo</w:t>
      </w:r>
      <w:r>
        <w:rPr>
          <w:spacing w:val="-10"/>
          <w:w w:val="105"/>
        </w:rPr>
        <w:t> </w:t>
      </w:r>
      <w:r>
        <w:rPr>
          <w:w w:val="105"/>
        </w:rPr>
        <w:t>de</w:t>
      </w:r>
      <w:r>
        <w:rPr>
          <w:spacing w:val="-11"/>
          <w:w w:val="105"/>
        </w:rPr>
        <w:t> </w:t>
      </w:r>
      <w:r>
        <w:rPr>
          <w:w w:val="105"/>
        </w:rPr>
        <w:t>Escuela</w:t>
      </w:r>
      <w:r>
        <w:rPr>
          <w:spacing w:val="-9"/>
          <w:w w:val="105"/>
        </w:rPr>
        <w:t> </w:t>
      </w:r>
      <w:r>
        <w:rPr>
          <w:w w:val="105"/>
        </w:rPr>
        <w:t>dará</w:t>
      </w:r>
      <w:r>
        <w:rPr>
          <w:spacing w:val="-9"/>
          <w:w w:val="105"/>
        </w:rPr>
        <w:t> </w:t>
      </w:r>
      <w:r>
        <w:rPr>
          <w:w w:val="105"/>
        </w:rPr>
        <w:t>su</w:t>
      </w:r>
      <w:r>
        <w:rPr>
          <w:spacing w:val="-11"/>
          <w:w w:val="105"/>
        </w:rPr>
        <w:t> </w:t>
      </w:r>
      <w:r>
        <w:rPr>
          <w:w w:val="105"/>
        </w:rPr>
        <w:t>respuesta</w:t>
      </w:r>
      <w:r>
        <w:rPr>
          <w:spacing w:val="-9"/>
          <w:w w:val="105"/>
        </w:rPr>
        <w:t> </w:t>
      </w:r>
      <w:r>
        <w:rPr>
          <w:w w:val="105"/>
        </w:rPr>
        <w:t>en</w:t>
      </w:r>
      <w:r>
        <w:rPr>
          <w:spacing w:val="-11"/>
          <w:w w:val="105"/>
        </w:rPr>
        <w:t> </w:t>
      </w:r>
      <w:r>
        <w:rPr>
          <w:w w:val="105"/>
        </w:rPr>
        <w:t>los</w:t>
      </w:r>
      <w:r>
        <w:rPr>
          <w:spacing w:val="-11"/>
          <w:w w:val="105"/>
        </w:rPr>
        <w:t> </w:t>
      </w:r>
      <w:r>
        <w:rPr>
          <w:w w:val="105"/>
        </w:rPr>
        <w:t>veinte</w:t>
      </w:r>
      <w:r>
        <w:rPr>
          <w:spacing w:val="-11"/>
          <w:w w:val="105"/>
        </w:rPr>
        <w:t> </w:t>
      </w:r>
      <w:r>
        <w:rPr>
          <w:w w:val="105"/>
        </w:rPr>
        <w:t>días</w:t>
      </w:r>
      <w:r>
        <w:rPr>
          <w:spacing w:val="-11"/>
          <w:w w:val="105"/>
        </w:rPr>
        <w:t> </w:t>
      </w:r>
      <w:r>
        <w:rPr>
          <w:w w:val="105"/>
        </w:rPr>
        <w:t>hábiles</w:t>
      </w:r>
      <w:r>
        <w:rPr>
          <w:spacing w:val="-11"/>
          <w:w w:val="105"/>
        </w:rPr>
        <w:t> </w:t>
      </w:r>
      <w:r>
        <w:rPr>
          <w:w w:val="105"/>
        </w:rPr>
        <w:t>siguientes</w:t>
      </w:r>
      <w:r>
        <w:rPr>
          <w:spacing w:val="-11"/>
          <w:w w:val="105"/>
        </w:rPr>
        <w:t> </w:t>
      </w:r>
      <w:r>
        <w:rPr>
          <w:w w:val="105"/>
        </w:rPr>
        <w:t>y agotará la vía administrativa.</w:t>
      </w:r>
    </w:p>
    <w:p>
      <w:pPr>
        <w:pStyle w:val="BodyText"/>
      </w:pPr>
    </w:p>
    <w:p>
      <w:pPr>
        <w:pStyle w:val="BodyText"/>
        <w:spacing w:before="245"/>
      </w:pPr>
    </w:p>
    <w:p>
      <w:pPr>
        <w:pStyle w:val="Heading3"/>
        <w:spacing w:before="1"/>
      </w:pPr>
      <w:bookmarkStart w:name="Artículo 29. Sobre casos improvistos en " w:id="118"/>
      <w:bookmarkEnd w:id="118"/>
      <w:r>
        <w:rPr>
          <w:b w:val="0"/>
        </w:rPr>
      </w:r>
      <w:r>
        <w:rPr>
          <w:spacing w:val="-2"/>
        </w:rPr>
        <w:t>Artículo</w:t>
      </w:r>
      <w:r>
        <w:rPr>
          <w:spacing w:val="-15"/>
        </w:rPr>
        <w:t> </w:t>
      </w:r>
      <w:r>
        <w:rPr>
          <w:spacing w:val="-2"/>
        </w:rPr>
        <w:t>29.</w:t>
      </w:r>
      <w:r>
        <w:rPr>
          <w:spacing w:val="-15"/>
        </w:rPr>
        <w:t> </w:t>
      </w:r>
      <w:r>
        <w:rPr>
          <w:spacing w:val="-2"/>
        </w:rPr>
        <w:t>Sobre</w:t>
      </w:r>
      <w:r>
        <w:rPr>
          <w:spacing w:val="-14"/>
        </w:rPr>
        <w:t> </w:t>
      </w:r>
      <w:r>
        <w:rPr>
          <w:spacing w:val="-2"/>
        </w:rPr>
        <w:t>casos</w:t>
      </w:r>
      <w:r>
        <w:rPr>
          <w:spacing w:val="-15"/>
        </w:rPr>
        <w:t> </w:t>
      </w:r>
      <w:r>
        <w:rPr>
          <w:spacing w:val="-2"/>
        </w:rPr>
        <w:t>improvistos</w:t>
      </w:r>
      <w:r>
        <w:rPr>
          <w:spacing w:val="-15"/>
        </w:rPr>
        <w:t> </w:t>
      </w:r>
      <w:r>
        <w:rPr>
          <w:spacing w:val="-2"/>
        </w:rPr>
        <w:t>en</w:t>
      </w:r>
      <w:r>
        <w:rPr>
          <w:spacing w:val="-15"/>
        </w:rPr>
        <w:t> </w:t>
      </w:r>
      <w:r>
        <w:rPr>
          <w:spacing w:val="-2"/>
        </w:rPr>
        <w:t>este</w:t>
      </w:r>
      <w:r>
        <w:rPr>
          <w:spacing w:val="-14"/>
        </w:rPr>
        <w:t> </w:t>
      </w:r>
      <w:r>
        <w:rPr>
          <w:spacing w:val="-2"/>
        </w:rPr>
        <w:t>Reglamento</w:t>
      </w:r>
    </w:p>
    <w:p>
      <w:pPr>
        <w:pStyle w:val="BodyText"/>
        <w:spacing w:before="3"/>
        <w:rPr>
          <w:b/>
        </w:rPr>
      </w:pPr>
    </w:p>
    <w:p>
      <w:pPr>
        <w:pStyle w:val="BodyText"/>
        <w:spacing w:line="271" w:lineRule="auto"/>
        <w:ind w:left="1700" w:right="1343"/>
        <w:jc w:val="both"/>
      </w:pPr>
      <w:r>
        <w:rPr/>
        <w:t>Cualquier situación no contemplada en este reglamento será resuelta con base en </w:t>
      </w:r>
      <w:r>
        <w:rPr>
          <w:w w:val="105"/>
        </w:rPr>
        <w:t>lo</w:t>
      </w:r>
      <w:r>
        <w:rPr>
          <w:w w:val="105"/>
        </w:rPr>
        <w:t> dispuesto</w:t>
      </w:r>
      <w:r>
        <w:rPr>
          <w:w w:val="105"/>
        </w:rPr>
        <w:t> en el</w:t>
      </w:r>
      <w:r>
        <w:rPr>
          <w:w w:val="105"/>
        </w:rPr>
        <w:t> “Reforma</w:t>
      </w:r>
      <w:r>
        <w:rPr>
          <w:w w:val="105"/>
        </w:rPr>
        <w:t> Integral</w:t>
      </w:r>
      <w:r>
        <w:rPr>
          <w:w w:val="105"/>
        </w:rPr>
        <w:t> al</w:t>
      </w:r>
      <w:r>
        <w:rPr>
          <w:w w:val="105"/>
        </w:rPr>
        <w:t> Reglamento</w:t>
      </w:r>
      <w:r>
        <w:rPr>
          <w:w w:val="105"/>
        </w:rPr>
        <w:t> de</w:t>
      </w:r>
      <w:r>
        <w:rPr>
          <w:w w:val="105"/>
        </w:rPr>
        <w:t> Trabajos Finales</w:t>
      </w:r>
      <w:r>
        <w:rPr>
          <w:w w:val="105"/>
        </w:rPr>
        <w:t> de Graduación</w:t>
      </w:r>
      <w:r>
        <w:rPr>
          <w:w w:val="105"/>
        </w:rPr>
        <w:t> para</w:t>
      </w:r>
      <w:r>
        <w:rPr>
          <w:w w:val="105"/>
        </w:rPr>
        <w:t> programas</w:t>
      </w:r>
      <w:r>
        <w:rPr>
          <w:w w:val="105"/>
        </w:rPr>
        <w:t> de</w:t>
      </w:r>
      <w:r>
        <w:rPr>
          <w:w w:val="105"/>
        </w:rPr>
        <w:t> grado</w:t>
      </w:r>
      <w:r>
        <w:rPr>
          <w:w w:val="105"/>
        </w:rPr>
        <w:t> del</w:t>
      </w:r>
      <w:r>
        <w:rPr>
          <w:w w:val="105"/>
        </w:rPr>
        <w:t> ITCR”</w:t>
      </w:r>
      <w:r>
        <w:rPr>
          <w:w w:val="105"/>
        </w:rPr>
        <w:t> en</w:t>
      </w:r>
      <w:r>
        <w:rPr>
          <w:w w:val="105"/>
        </w:rPr>
        <w:t> primera</w:t>
      </w:r>
      <w:r>
        <w:rPr>
          <w:w w:val="105"/>
        </w:rPr>
        <w:t> instancia,</w:t>
      </w:r>
      <w:r>
        <w:rPr>
          <w:w w:val="105"/>
        </w:rPr>
        <w:t> en</w:t>
      </w:r>
      <w:r>
        <w:rPr>
          <w:w w:val="105"/>
        </w:rPr>
        <w:t> el </w:t>
      </w:r>
      <w:r>
        <w:rPr/>
        <w:t>“Reglamento del Régimen de Enseñanza-Aprendizaje del Instituto Tecnológico de Costa Rica”, en segunda o la Ley General de la Administración Pública, en tercera </w:t>
      </w:r>
      <w:r>
        <w:rPr>
          <w:spacing w:val="-2"/>
          <w:w w:val="105"/>
        </w:rPr>
        <w:t>instancia.</w:t>
      </w:r>
    </w:p>
    <w:p>
      <w:pPr>
        <w:pStyle w:val="BodyText"/>
      </w:pPr>
    </w:p>
    <w:p>
      <w:pPr>
        <w:pStyle w:val="BodyText"/>
        <w:spacing w:before="237"/>
      </w:pPr>
    </w:p>
    <w:p>
      <w:pPr>
        <w:pStyle w:val="Heading3"/>
      </w:pPr>
      <w:bookmarkStart w:name="Artículo 30. Sobre acciones disciplinari" w:id="119"/>
      <w:bookmarkEnd w:id="119"/>
      <w:r>
        <w:rPr>
          <w:b w:val="0"/>
        </w:rPr>
      </w:r>
      <w:r>
        <w:rPr>
          <w:spacing w:val="-4"/>
        </w:rPr>
        <w:t>Artículo 30.</w:t>
      </w:r>
      <w:r>
        <w:rPr>
          <w:spacing w:val="-1"/>
        </w:rPr>
        <w:t> </w:t>
      </w:r>
      <w:r>
        <w:rPr>
          <w:spacing w:val="-4"/>
        </w:rPr>
        <w:t>Sobre acciones disciplinarias</w:t>
      </w:r>
    </w:p>
    <w:p>
      <w:pPr>
        <w:pStyle w:val="BodyText"/>
        <w:spacing w:before="4"/>
        <w:rPr>
          <w:b/>
        </w:rPr>
      </w:pPr>
    </w:p>
    <w:p>
      <w:pPr>
        <w:pStyle w:val="BodyText"/>
        <w:spacing w:line="271" w:lineRule="auto"/>
        <w:ind w:left="1700" w:right="1344"/>
        <w:jc w:val="both"/>
      </w:pPr>
      <w:r>
        <w:rPr/>
        <w:t>En caso de que una persona estudiante no cumpla con las responsabilidades asignadas o incurra en alguna de las faltas establecidas en el Reglamento de Trabajos</w:t>
      </w:r>
      <w:r>
        <w:rPr>
          <w:spacing w:val="-17"/>
        </w:rPr>
        <w:t> </w:t>
      </w:r>
      <w:r>
        <w:rPr/>
        <w:t>Finales</w:t>
      </w:r>
      <w:r>
        <w:rPr>
          <w:spacing w:val="-16"/>
        </w:rPr>
        <w:t> </w:t>
      </w:r>
      <w:r>
        <w:rPr/>
        <w:t>de</w:t>
      </w:r>
      <w:r>
        <w:rPr>
          <w:spacing w:val="-9"/>
        </w:rPr>
        <w:t> </w:t>
      </w:r>
      <w:r>
        <w:rPr/>
        <w:t>Graduación</w:t>
      </w:r>
      <w:r>
        <w:rPr>
          <w:spacing w:val="-14"/>
        </w:rPr>
        <w:t> </w:t>
      </w:r>
      <w:r>
        <w:rPr/>
        <w:t>para</w:t>
      </w:r>
      <w:r>
        <w:rPr>
          <w:spacing w:val="-12"/>
        </w:rPr>
        <w:t> </w:t>
      </w:r>
      <w:r>
        <w:rPr/>
        <w:t>Programas</w:t>
      </w:r>
      <w:r>
        <w:rPr>
          <w:spacing w:val="-17"/>
        </w:rPr>
        <w:t> </w:t>
      </w:r>
      <w:r>
        <w:rPr/>
        <w:t>de</w:t>
      </w:r>
      <w:r>
        <w:rPr>
          <w:spacing w:val="-9"/>
        </w:rPr>
        <w:t> </w:t>
      </w:r>
      <w:r>
        <w:rPr/>
        <w:t>Grado</w:t>
      </w:r>
      <w:r>
        <w:rPr>
          <w:spacing w:val="-13"/>
        </w:rPr>
        <w:t> </w:t>
      </w:r>
      <w:r>
        <w:rPr/>
        <w:t>del</w:t>
      </w:r>
      <w:r>
        <w:rPr>
          <w:spacing w:val="-14"/>
        </w:rPr>
        <w:t> </w:t>
      </w:r>
      <w:r>
        <w:rPr/>
        <w:t>Instituto</w:t>
      </w:r>
      <w:r>
        <w:rPr>
          <w:spacing w:val="-13"/>
        </w:rPr>
        <w:t> </w:t>
      </w:r>
      <w:r>
        <w:rPr/>
        <w:t>Tecnológico de Costa Rica, la persona tutora lo comunicará inmediatamente a la persona coordinadora de la carrera MATEC, a fin de tomar las medidas correctivas </w:t>
      </w:r>
      <w:r>
        <w:rPr>
          <w:spacing w:val="-2"/>
        </w:rPr>
        <w:t>correspondientes.</w:t>
      </w:r>
    </w:p>
    <w:p>
      <w:pPr>
        <w:pStyle w:val="BodyText"/>
      </w:pPr>
    </w:p>
    <w:p>
      <w:pPr>
        <w:pStyle w:val="BodyText"/>
        <w:spacing w:before="242"/>
      </w:pPr>
    </w:p>
    <w:p>
      <w:pPr>
        <w:pStyle w:val="BodyText"/>
        <w:spacing w:line="268" w:lineRule="auto"/>
        <w:ind w:left="1700" w:right="1343"/>
        <w:jc w:val="both"/>
      </w:pPr>
      <w:r>
        <w:rPr/>
        <w:t>Las investigaciones disciplinarias y eventuales sanciones a las personas estudiantes se ejecutarán de conformidad con lo establecido en la normativa institucional correspondiente.</w:t>
      </w:r>
    </w:p>
    <w:p>
      <w:pPr>
        <w:pStyle w:val="BodyText"/>
      </w:pPr>
    </w:p>
    <w:p>
      <w:pPr>
        <w:pStyle w:val="BodyText"/>
        <w:spacing w:before="247"/>
      </w:pPr>
    </w:p>
    <w:p>
      <w:pPr>
        <w:pStyle w:val="Heading3"/>
      </w:pPr>
      <w:bookmarkStart w:name="Artículo 31. Sobre la revisión del Regla" w:id="120"/>
      <w:bookmarkEnd w:id="120"/>
      <w:r>
        <w:rPr>
          <w:b w:val="0"/>
        </w:rPr>
      </w:r>
      <w:r>
        <w:rPr>
          <w:spacing w:val="-2"/>
        </w:rPr>
        <w:t>Artículo</w:t>
      </w:r>
      <w:r>
        <w:rPr>
          <w:spacing w:val="-8"/>
        </w:rPr>
        <w:t> </w:t>
      </w:r>
      <w:r>
        <w:rPr>
          <w:spacing w:val="-2"/>
        </w:rPr>
        <w:t>31.</w:t>
      </w:r>
      <w:r>
        <w:rPr>
          <w:spacing w:val="-6"/>
        </w:rPr>
        <w:t> </w:t>
      </w:r>
      <w:r>
        <w:rPr>
          <w:spacing w:val="-2"/>
        </w:rPr>
        <w:t>Sobre</w:t>
      </w:r>
      <w:r>
        <w:rPr>
          <w:spacing w:val="-8"/>
        </w:rPr>
        <w:t> </w:t>
      </w:r>
      <w:r>
        <w:rPr>
          <w:spacing w:val="-2"/>
        </w:rPr>
        <w:t>la</w:t>
      </w:r>
      <w:r>
        <w:rPr>
          <w:spacing w:val="-9"/>
        </w:rPr>
        <w:t> </w:t>
      </w:r>
      <w:r>
        <w:rPr>
          <w:spacing w:val="-2"/>
        </w:rPr>
        <w:t>revisión</w:t>
      </w:r>
      <w:r>
        <w:rPr>
          <w:spacing w:val="-7"/>
        </w:rPr>
        <w:t> </w:t>
      </w:r>
      <w:r>
        <w:rPr>
          <w:spacing w:val="-2"/>
        </w:rPr>
        <w:t>del</w:t>
      </w:r>
      <w:r>
        <w:rPr>
          <w:spacing w:val="-5"/>
        </w:rPr>
        <w:t> </w:t>
      </w:r>
      <w:r>
        <w:rPr>
          <w:spacing w:val="-2"/>
        </w:rPr>
        <w:t>Reglamento</w:t>
      </w:r>
    </w:p>
    <w:p>
      <w:pPr>
        <w:pStyle w:val="BodyText"/>
        <w:spacing w:before="3"/>
        <w:rPr>
          <w:b/>
        </w:rPr>
      </w:pPr>
    </w:p>
    <w:p>
      <w:pPr>
        <w:pStyle w:val="BodyText"/>
        <w:spacing w:line="268" w:lineRule="auto"/>
        <w:ind w:left="1700" w:right="1350"/>
        <w:jc w:val="both"/>
      </w:pPr>
      <w:r>
        <w:rPr/>
        <w:t>Este</w:t>
      </w:r>
      <w:r>
        <w:rPr>
          <w:spacing w:val="-5"/>
        </w:rPr>
        <w:t> </w:t>
      </w:r>
      <w:r>
        <w:rPr/>
        <w:t>reglamento será</w:t>
      </w:r>
      <w:r>
        <w:rPr>
          <w:spacing w:val="-2"/>
        </w:rPr>
        <w:t> </w:t>
      </w:r>
      <w:r>
        <w:rPr/>
        <w:t>revisado</w:t>
      </w:r>
      <w:r>
        <w:rPr>
          <w:spacing w:val="-3"/>
        </w:rPr>
        <w:t> </w:t>
      </w:r>
      <w:r>
        <w:rPr/>
        <w:t>por el</w:t>
      </w:r>
      <w:r>
        <w:rPr>
          <w:spacing w:val="-4"/>
        </w:rPr>
        <w:t> </w:t>
      </w:r>
      <w:r>
        <w:rPr/>
        <w:t>Consejo de</w:t>
      </w:r>
      <w:r>
        <w:rPr>
          <w:spacing w:val="-5"/>
        </w:rPr>
        <w:t> </w:t>
      </w:r>
      <w:r>
        <w:rPr/>
        <w:t>Unidad</w:t>
      </w:r>
      <w:r>
        <w:rPr>
          <w:spacing w:val="-3"/>
        </w:rPr>
        <w:t> </w:t>
      </w:r>
      <w:r>
        <w:rPr/>
        <w:t>de la</w:t>
      </w:r>
      <w:r>
        <w:rPr>
          <w:spacing w:val="-2"/>
        </w:rPr>
        <w:t> </w:t>
      </w:r>
      <w:r>
        <w:rPr/>
        <w:t>carrera</w:t>
      </w:r>
      <w:r>
        <w:rPr>
          <w:spacing w:val="-2"/>
        </w:rPr>
        <w:t> </w:t>
      </w:r>
      <w:r>
        <w:rPr/>
        <w:t>MATEC</w:t>
      </w:r>
      <w:r>
        <w:rPr>
          <w:spacing w:val="-3"/>
        </w:rPr>
        <w:t> </w:t>
      </w:r>
      <w:r>
        <w:rPr/>
        <w:t>y la coordinación de TFG, quien podrá realizarla cuando lo estime necesario y en las fechas de calendarización definidas institucionalmente para ese objetivo.</w:t>
      </w:r>
    </w:p>
    <w:p>
      <w:pPr>
        <w:pStyle w:val="BodyText"/>
        <w:spacing w:after="0" w:line="268" w:lineRule="auto"/>
        <w:jc w:val="both"/>
        <w:sectPr>
          <w:pgSz w:w="12240" w:h="15840"/>
          <w:pgMar w:header="0" w:footer="772" w:top="700" w:bottom="960" w:left="0" w:right="360"/>
        </w:sectPr>
      </w:pPr>
    </w:p>
    <w:p>
      <w:pPr>
        <w:spacing w:before="100"/>
        <w:ind w:left="5332" w:right="0" w:firstLine="0"/>
        <w:jc w:val="left"/>
        <w:rPr>
          <w:sz w:val="16"/>
        </w:rPr>
      </w:pPr>
      <w:r>
        <w:rPr>
          <w:color w:val="404040"/>
          <w:sz w:val="16"/>
        </w:rPr>
        <w:t>Gaceta</w:t>
      </w:r>
      <w:r>
        <w:rPr>
          <w:color w:val="404040"/>
          <w:spacing w:val="-9"/>
          <w:sz w:val="16"/>
        </w:rPr>
        <w:t> </w:t>
      </w:r>
      <w:r>
        <w:rPr>
          <w:color w:val="404040"/>
          <w:sz w:val="16"/>
        </w:rPr>
        <w:t>del</w:t>
      </w:r>
      <w:r>
        <w:rPr>
          <w:color w:val="404040"/>
          <w:spacing w:val="-10"/>
          <w:sz w:val="16"/>
        </w:rPr>
        <w:t> </w:t>
      </w:r>
      <w:r>
        <w:rPr>
          <w:color w:val="404040"/>
          <w:sz w:val="16"/>
        </w:rPr>
        <w:t>Instituto</w:t>
      </w:r>
      <w:r>
        <w:rPr>
          <w:color w:val="404040"/>
          <w:spacing w:val="-6"/>
          <w:sz w:val="16"/>
        </w:rPr>
        <w:t> </w:t>
      </w:r>
      <w:r>
        <w:rPr>
          <w:color w:val="404040"/>
          <w:sz w:val="16"/>
        </w:rPr>
        <w:t>Tecnológico</w:t>
      </w:r>
      <w:r>
        <w:rPr>
          <w:color w:val="404040"/>
          <w:spacing w:val="-6"/>
          <w:sz w:val="16"/>
        </w:rPr>
        <w:t> </w:t>
      </w:r>
      <w:r>
        <w:rPr>
          <w:color w:val="404040"/>
          <w:sz w:val="16"/>
        </w:rPr>
        <w:t>de</w:t>
      </w:r>
      <w:r>
        <w:rPr>
          <w:color w:val="404040"/>
          <w:spacing w:val="-10"/>
          <w:sz w:val="16"/>
        </w:rPr>
        <w:t> </w:t>
      </w:r>
      <w:r>
        <w:rPr>
          <w:color w:val="404040"/>
          <w:sz w:val="16"/>
        </w:rPr>
        <w:t>Costa</w:t>
      </w:r>
      <w:r>
        <w:rPr>
          <w:color w:val="404040"/>
          <w:spacing w:val="-9"/>
          <w:sz w:val="16"/>
        </w:rPr>
        <w:t> </w:t>
      </w:r>
      <w:r>
        <w:rPr>
          <w:color w:val="404040"/>
          <w:sz w:val="16"/>
        </w:rPr>
        <w:t>Rica</w:t>
      </w:r>
      <w:r>
        <w:rPr>
          <w:color w:val="404040"/>
          <w:spacing w:val="-8"/>
          <w:sz w:val="16"/>
        </w:rPr>
        <w:t> </w:t>
      </w:r>
      <w:r>
        <w:rPr>
          <w:color w:val="404040"/>
          <w:sz w:val="16"/>
        </w:rPr>
        <w:t>|</w:t>
      </w:r>
      <w:r>
        <w:rPr>
          <w:color w:val="404040"/>
          <w:spacing w:val="-2"/>
          <w:sz w:val="16"/>
        </w:rPr>
        <w:t> </w:t>
      </w:r>
      <w:r>
        <w:rPr>
          <w:color w:val="404040"/>
          <w:sz w:val="16"/>
        </w:rPr>
        <w:t>martes</w:t>
      </w:r>
      <w:r>
        <w:rPr>
          <w:color w:val="404040"/>
          <w:spacing w:val="-10"/>
          <w:sz w:val="16"/>
        </w:rPr>
        <w:t> </w:t>
      </w:r>
      <w:r>
        <w:rPr>
          <w:color w:val="404040"/>
          <w:sz w:val="16"/>
        </w:rPr>
        <w:t>12</w:t>
      </w:r>
      <w:r>
        <w:rPr>
          <w:color w:val="404040"/>
          <w:spacing w:val="-9"/>
          <w:sz w:val="16"/>
        </w:rPr>
        <w:t> </w:t>
      </w:r>
      <w:r>
        <w:rPr>
          <w:color w:val="404040"/>
          <w:sz w:val="16"/>
        </w:rPr>
        <w:t>de</w:t>
      </w:r>
      <w:r>
        <w:rPr>
          <w:color w:val="404040"/>
          <w:spacing w:val="-10"/>
          <w:sz w:val="16"/>
        </w:rPr>
        <w:t> </w:t>
      </w:r>
      <w:r>
        <w:rPr>
          <w:color w:val="404040"/>
          <w:sz w:val="16"/>
        </w:rPr>
        <w:t>mayo</w:t>
      </w:r>
      <w:r>
        <w:rPr>
          <w:color w:val="404040"/>
          <w:spacing w:val="-6"/>
          <w:sz w:val="16"/>
        </w:rPr>
        <w:t> </w:t>
      </w:r>
      <w:r>
        <w:rPr>
          <w:color w:val="404040"/>
          <w:spacing w:val="-4"/>
          <w:sz w:val="16"/>
        </w:rPr>
        <w:t>2026</w:t>
      </w:r>
    </w:p>
    <w:p>
      <w:pPr>
        <w:pStyle w:val="BodyText"/>
      </w:pPr>
    </w:p>
    <w:p>
      <w:pPr>
        <w:pStyle w:val="BodyText"/>
      </w:pPr>
    </w:p>
    <w:p>
      <w:pPr>
        <w:pStyle w:val="BodyText"/>
        <w:spacing w:before="258"/>
      </w:pPr>
    </w:p>
    <w:p>
      <w:pPr>
        <w:pStyle w:val="Heading3"/>
      </w:pPr>
      <w:bookmarkStart w:name="Artículo 33. De la Vigencia" w:id="121"/>
      <w:bookmarkEnd w:id="121"/>
      <w:r>
        <w:rPr>
          <w:b w:val="0"/>
        </w:rPr>
      </w:r>
      <w:r>
        <w:rPr/>
        <w:t>Artículo</w:t>
      </w:r>
      <w:r>
        <w:rPr>
          <w:spacing w:val="-10"/>
        </w:rPr>
        <w:t> </w:t>
      </w:r>
      <w:r>
        <w:rPr/>
        <w:t>33.</w:t>
      </w:r>
      <w:r>
        <w:rPr>
          <w:spacing w:val="-8"/>
        </w:rPr>
        <w:t> </w:t>
      </w:r>
      <w:r>
        <w:rPr/>
        <w:t>De</w:t>
      </w:r>
      <w:r>
        <w:rPr>
          <w:spacing w:val="-9"/>
        </w:rPr>
        <w:t> </w:t>
      </w:r>
      <w:r>
        <w:rPr/>
        <w:t>la</w:t>
      </w:r>
      <w:r>
        <w:rPr>
          <w:spacing w:val="-12"/>
        </w:rPr>
        <w:t> </w:t>
      </w:r>
      <w:r>
        <w:rPr>
          <w:spacing w:val="-2"/>
        </w:rPr>
        <w:t>Vigencia</w:t>
      </w:r>
    </w:p>
    <w:p>
      <w:pPr>
        <w:pStyle w:val="BodyText"/>
        <w:spacing w:line="273" w:lineRule="auto" w:before="275"/>
        <w:ind w:left="1700" w:right="1352"/>
      </w:pPr>
      <w:r>
        <w:rPr/>
        <w:t>El</w:t>
      </w:r>
      <w:r>
        <w:rPr>
          <w:spacing w:val="25"/>
        </w:rPr>
        <w:t> </w:t>
      </w:r>
      <w:r>
        <w:rPr/>
        <w:t>presente</w:t>
      </w:r>
      <w:r>
        <w:rPr>
          <w:spacing w:val="24"/>
        </w:rPr>
        <w:t> </w:t>
      </w:r>
      <w:r>
        <w:rPr/>
        <w:t>Reglamento</w:t>
      </w:r>
      <w:r>
        <w:rPr>
          <w:spacing w:val="26"/>
        </w:rPr>
        <w:t> </w:t>
      </w:r>
      <w:r>
        <w:rPr/>
        <w:t>rige</w:t>
      </w:r>
      <w:r>
        <w:rPr>
          <w:spacing w:val="24"/>
        </w:rPr>
        <w:t> </w:t>
      </w:r>
      <w:r>
        <w:rPr/>
        <w:t>a</w:t>
      </w:r>
      <w:r>
        <w:rPr>
          <w:spacing w:val="27"/>
        </w:rPr>
        <w:t> </w:t>
      </w:r>
      <w:r>
        <w:rPr/>
        <w:t>partir</w:t>
      </w:r>
      <w:r>
        <w:rPr>
          <w:spacing w:val="27"/>
        </w:rPr>
        <w:t> </w:t>
      </w:r>
      <w:r>
        <w:rPr/>
        <w:t>de</w:t>
      </w:r>
      <w:r>
        <w:rPr>
          <w:spacing w:val="24"/>
        </w:rPr>
        <w:t> </w:t>
      </w:r>
      <w:r>
        <w:rPr/>
        <w:t>su</w:t>
      </w:r>
      <w:r>
        <w:rPr>
          <w:spacing w:val="24"/>
        </w:rPr>
        <w:t> </w:t>
      </w:r>
      <w:r>
        <w:rPr/>
        <w:t>aprobación</w:t>
      </w:r>
      <w:r>
        <w:rPr>
          <w:spacing w:val="25"/>
        </w:rPr>
        <w:t> </w:t>
      </w:r>
      <w:r>
        <w:rPr/>
        <w:t>por</w:t>
      </w:r>
      <w:r>
        <w:rPr>
          <w:spacing w:val="28"/>
        </w:rPr>
        <w:t> </w:t>
      </w:r>
      <w:r>
        <w:rPr/>
        <w:t>parte</w:t>
      </w:r>
      <w:r>
        <w:rPr>
          <w:spacing w:val="24"/>
        </w:rPr>
        <w:t> </w:t>
      </w:r>
      <w:r>
        <w:rPr/>
        <w:t>del</w:t>
      </w:r>
      <w:r>
        <w:rPr>
          <w:spacing w:val="25"/>
        </w:rPr>
        <w:t> </w:t>
      </w:r>
      <w:r>
        <w:rPr/>
        <w:t>Consejo</w:t>
      </w:r>
      <w:r>
        <w:rPr>
          <w:spacing w:val="26"/>
        </w:rPr>
        <w:t> </w:t>
      </w:r>
      <w:r>
        <w:rPr/>
        <w:t>de Unidad de la carrera MATEC y su publicación en la Gaceta Institucional.</w:t>
      </w:r>
    </w:p>
    <w:p>
      <w:pPr>
        <w:pStyle w:val="BodyText"/>
        <w:rPr>
          <w:sz w:val="20"/>
        </w:rPr>
      </w:pPr>
    </w:p>
    <w:p>
      <w:pPr>
        <w:pStyle w:val="BodyText"/>
        <w:rPr>
          <w:sz w:val="20"/>
        </w:rPr>
      </w:pPr>
    </w:p>
    <w:p>
      <w:pPr>
        <w:pStyle w:val="BodyText"/>
        <w:spacing w:before="57"/>
        <w:rPr>
          <w:sz w:val="20"/>
        </w:rPr>
      </w:pPr>
      <w:r>
        <w:rPr>
          <w:sz w:val="20"/>
        </w:rPr>
        <mc:AlternateContent>
          <mc:Choice Requires="wps">
            <w:drawing>
              <wp:anchor distT="0" distB="0" distL="0" distR="0" allowOverlap="1" layoutInCell="1" locked="0" behindDoc="1" simplePos="0" relativeHeight="487696384">
                <wp:simplePos x="0" y="0"/>
                <wp:positionH relativeFrom="page">
                  <wp:posOffset>1082992</wp:posOffset>
                </wp:positionH>
                <wp:positionV relativeFrom="paragraph">
                  <wp:posOffset>200647</wp:posOffset>
                </wp:positionV>
                <wp:extent cx="5610225" cy="431800"/>
                <wp:effectExtent l="0" t="0" r="0" b="0"/>
                <wp:wrapTopAndBottom/>
                <wp:docPr id="466" name="Textbox 466"/>
                <wp:cNvGraphicFramePr>
                  <a:graphicFrameLocks/>
                </wp:cNvGraphicFramePr>
                <a:graphic>
                  <a:graphicData uri="http://schemas.microsoft.com/office/word/2010/wordprocessingShape">
                    <wps:wsp>
                      <wps:cNvPr id="466" name="Textbox 466"/>
                      <wps:cNvSpPr txBox="1"/>
                      <wps:spPr>
                        <a:xfrm>
                          <a:off x="0" y="0"/>
                          <a:ext cx="5610225" cy="431800"/>
                        </a:xfrm>
                        <a:prstGeom prst="rect">
                          <a:avLst/>
                        </a:prstGeom>
                        <a:ln w="6350">
                          <a:solidFill>
                            <a:srgbClr val="000000"/>
                          </a:solidFill>
                          <a:prstDash val="solid"/>
                        </a:ln>
                      </wps:spPr>
                      <wps:txbx>
                        <w:txbxContent>
                          <w:p>
                            <w:pPr>
                              <w:pStyle w:val="BodyText"/>
                              <w:spacing w:before="140"/>
                              <w:ind w:left="105"/>
                            </w:pPr>
                            <w:r>
                              <w:rPr/>
                              <w:t>Aprobado</w:t>
                            </w:r>
                            <w:r>
                              <w:rPr>
                                <w:spacing w:val="-3"/>
                              </w:rPr>
                              <w:t> </w:t>
                            </w:r>
                            <w:r>
                              <w:rPr/>
                              <w:t>en</w:t>
                            </w:r>
                            <w:r>
                              <w:rPr>
                                <w:spacing w:val="-7"/>
                              </w:rPr>
                              <w:t> </w:t>
                            </w:r>
                            <w:r>
                              <w:rPr/>
                              <w:t>la</w:t>
                            </w:r>
                            <w:r>
                              <w:rPr>
                                <w:spacing w:val="-2"/>
                              </w:rPr>
                              <w:t> </w:t>
                            </w:r>
                            <w:r>
                              <w:rPr/>
                              <w:t>sesión</w:t>
                            </w:r>
                            <w:r>
                              <w:rPr>
                                <w:spacing w:val="-6"/>
                              </w:rPr>
                              <w:t> </w:t>
                            </w:r>
                            <w:r>
                              <w:rPr/>
                              <w:t>MATEC-06-2026</w:t>
                            </w:r>
                            <w:r>
                              <w:rPr>
                                <w:spacing w:val="-2"/>
                              </w:rPr>
                              <w:t> </w:t>
                            </w:r>
                            <w:r>
                              <w:rPr/>
                              <w:t>con</w:t>
                            </w:r>
                            <w:r>
                              <w:rPr>
                                <w:spacing w:val="-5"/>
                              </w:rPr>
                              <w:t> </w:t>
                            </w:r>
                            <w:r>
                              <w:rPr/>
                              <w:t>fecha</w:t>
                            </w:r>
                            <w:r>
                              <w:rPr>
                                <w:spacing w:val="-3"/>
                              </w:rPr>
                              <w:t> </w:t>
                            </w:r>
                            <w:r>
                              <w:rPr/>
                              <w:t>20</w:t>
                            </w:r>
                            <w:r>
                              <w:rPr>
                                <w:spacing w:val="-3"/>
                              </w:rPr>
                              <w:t> </w:t>
                            </w:r>
                            <w:r>
                              <w:rPr/>
                              <w:t>de</w:t>
                            </w:r>
                            <w:r>
                              <w:rPr>
                                <w:spacing w:val="-6"/>
                              </w:rPr>
                              <w:t> </w:t>
                            </w:r>
                            <w:r>
                              <w:rPr/>
                              <w:t>abril</w:t>
                            </w:r>
                            <w:r>
                              <w:rPr>
                                <w:spacing w:val="-4"/>
                              </w:rPr>
                              <w:t> </w:t>
                            </w:r>
                            <w:r>
                              <w:rPr/>
                              <w:t>de</w:t>
                            </w:r>
                            <w:r>
                              <w:rPr>
                                <w:spacing w:val="-7"/>
                              </w:rPr>
                              <w:t> </w:t>
                            </w:r>
                            <w:r>
                              <w:rPr>
                                <w:spacing w:val="-4"/>
                              </w:rPr>
                              <w:t>2026</w:t>
                            </w:r>
                          </w:p>
                        </w:txbxContent>
                      </wps:txbx>
                      <wps:bodyPr wrap="square" lIns="0" tIns="0" rIns="0" bIns="0" rtlCol="0">
                        <a:noAutofit/>
                      </wps:bodyPr>
                    </wps:wsp>
                  </a:graphicData>
                </a:graphic>
              </wp:anchor>
            </w:drawing>
          </mc:Choice>
          <mc:Fallback>
            <w:pict>
              <v:shape style="position:absolute;margin-left:85.275002pt;margin-top:15.799024pt;width:441.75pt;height:34pt;mso-position-horizontal-relative:page;mso-position-vertical-relative:paragraph;z-index:-15620096;mso-wrap-distance-left:0;mso-wrap-distance-right:0" type="#_x0000_t202" id="docshape156" filled="false" stroked="true" strokeweight=".5pt" strokecolor="#000000">
                <v:textbox inset="0,0,0,0">
                  <w:txbxContent>
                    <w:p>
                      <w:pPr>
                        <w:pStyle w:val="BodyText"/>
                        <w:spacing w:before="140"/>
                        <w:ind w:left="105"/>
                      </w:pPr>
                      <w:r>
                        <w:rPr/>
                        <w:t>Aprobado</w:t>
                      </w:r>
                      <w:r>
                        <w:rPr>
                          <w:spacing w:val="-3"/>
                        </w:rPr>
                        <w:t> </w:t>
                      </w:r>
                      <w:r>
                        <w:rPr/>
                        <w:t>en</w:t>
                      </w:r>
                      <w:r>
                        <w:rPr>
                          <w:spacing w:val="-7"/>
                        </w:rPr>
                        <w:t> </w:t>
                      </w:r>
                      <w:r>
                        <w:rPr/>
                        <w:t>la</w:t>
                      </w:r>
                      <w:r>
                        <w:rPr>
                          <w:spacing w:val="-2"/>
                        </w:rPr>
                        <w:t> </w:t>
                      </w:r>
                      <w:r>
                        <w:rPr/>
                        <w:t>sesión</w:t>
                      </w:r>
                      <w:r>
                        <w:rPr>
                          <w:spacing w:val="-6"/>
                        </w:rPr>
                        <w:t> </w:t>
                      </w:r>
                      <w:r>
                        <w:rPr/>
                        <w:t>MATEC-06-2026</w:t>
                      </w:r>
                      <w:r>
                        <w:rPr>
                          <w:spacing w:val="-2"/>
                        </w:rPr>
                        <w:t> </w:t>
                      </w:r>
                      <w:r>
                        <w:rPr/>
                        <w:t>con</w:t>
                      </w:r>
                      <w:r>
                        <w:rPr>
                          <w:spacing w:val="-5"/>
                        </w:rPr>
                        <w:t> </w:t>
                      </w:r>
                      <w:r>
                        <w:rPr/>
                        <w:t>fecha</w:t>
                      </w:r>
                      <w:r>
                        <w:rPr>
                          <w:spacing w:val="-3"/>
                        </w:rPr>
                        <w:t> </w:t>
                      </w:r>
                      <w:r>
                        <w:rPr/>
                        <w:t>20</w:t>
                      </w:r>
                      <w:r>
                        <w:rPr>
                          <w:spacing w:val="-3"/>
                        </w:rPr>
                        <w:t> </w:t>
                      </w:r>
                      <w:r>
                        <w:rPr/>
                        <w:t>de</w:t>
                      </w:r>
                      <w:r>
                        <w:rPr>
                          <w:spacing w:val="-6"/>
                        </w:rPr>
                        <w:t> </w:t>
                      </w:r>
                      <w:r>
                        <w:rPr/>
                        <w:t>abril</w:t>
                      </w:r>
                      <w:r>
                        <w:rPr>
                          <w:spacing w:val="-4"/>
                        </w:rPr>
                        <w:t> </w:t>
                      </w:r>
                      <w:r>
                        <w:rPr/>
                        <w:t>de</w:t>
                      </w:r>
                      <w:r>
                        <w:rPr>
                          <w:spacing w:val="-7"/>
                        </w:rPr>
                        <w:t> </w:t>
                      </w:r>
                      <w:r>
                        <w:rPr>
                          <w:spacing w:val="-4"/>
                        </w:rPr>
                        <w:t>2026</w:t>
                      </w:r>
                    </w:p>
                  </w:txbxContent>
                </v:textbox>
                <v:stroke dashstyle="solid"/>
                <w10:wrap type="topAndBottom"/>
              </v:shape>
            </w:pict>
          </mc:Fallback>
        </mc:AlternateContent>
      </w:r>
    </w:p>
    <w:p>
      <w:pPr>
        <w:pStyle w:val="BodyText"/>
        <w:spacing w:after="0"/>
        <w:rPr>
          <w:sz w:val="20"/>
        </w:rPr>
        <w:sectPr>
          <w:pgSz w:w="12240" w:h="15840"/>
          <w:pgMar w:header="0" w:footer="772" w:top="620" w:bottom="960" w:left="0" w:right="360"/>
        </w:sectPr>
      </w:pPr>
    </w:p>
    <w:p>
      <w:pPr>
        <w:pStyle w:val="BodyText"/>
        <w:rPr>
          <w:sz w:val="20"/>
        </w:rPr>
      </w:pPr>
    </w:p>
    <w:p>
      <w:pPr>
        <w:pStyle w:val="BodyText"/>
        <w:rPr>
          <w:sz w:val="20"/>
        </w:rPr>
      </w:pPr>
    </w:p>
    <w:p>
      <w:pPr>
        <w:pStyle w:val="BodyText"/>
        <w:rPr>
          <w:sz w:val="20"/>
        </w:rPr>
      </w:pPr>
    </w:p>
    <w:p>
      <w:pPr>
        <w:pStyle w:val="BodyText"/>
        <w:spacing w:before="116"/>
        <w:rPr>
          <w:sz w:val="20"/>
        </w:rPr>
      </w:pPr>
    </w:p>
    <w:p>
      <w:pPr>
        <w:spacing w:line="240" w:lineRule="auto"/>
        <w:ind w:left="4974" w:right="0" w:firstLine="0"/>
        <w:rPr>
          <w:sz w:val="20"/>
        </w:rPr>
      </w:pPr>
      <w:r>
        <w:rPr>
          <w:sz w:val="20"/>
        </w:rPr>
        <mc:AlternateContent>
          <mc:Choice Requires="wps">
            <w:drawing>
              <wp:inline distT="0" distB="0" distL="0" distR="0">
                <wp:extent cx="1100455" cy="440055"/>
                <wp:effectExtent l="0" t="0" r="0" b="0"/>
                <wp:docPr id="467" name="Group 467"/>
                <wp:cNvGraphicFramePr>
                  <a:graphicFrameLocks/>
                </wp:cNvGraphicFramePr>
                <a:graphic>
                  <a:graphicData uri="http://schemas.microsoft.com/office/word/2010/wordprocessingGroup">
                    <wpg:wgp>
                      <wpg:cNvPr id="467" name="Group 467"/>
                      <wpg:cNvGrpSpPr/>
                      <wpg:grpSpPr>
                        <a:xfrm>
                          <a:off x="0" y="0"/>
                          <a:ext cx="1100455" cy="440055"/>
                          <a:chExt cx="1100455" cy="440055"/>
                        </a:xfrm>
                      </wpg:grpSpPr>
                      <wps:wsp>
                        <wps:cNvPr id="468" name="Graphic 468"/>
                        <wps:cNvSpPr/>
                        <wps:spPr>
                          <a:xfrm>
                            <a:off x="-8" y="5"/>
                            <a:ext cx="1100455" cy="440055"/>
                          </a:xfrm>
                          <a:custGeom>
                            <a:avLst/>
                            <a:gdLst/>
                            <a:ahLst/>
                            <a:cxnLst/>
                            <a:rect l="l" t="t" r="r" b="b"/>
                            <a:pathLst>
                              <a:path w="1100455" h="440055">
                                <a:moveTo>
                                  <a:pt x="352361" y="108038"/>
                                </a:moveTo>
                                <a:lnTo>
                                  <a:pt x="348107" y="9347"/>
                                </a:lnTo>
                                <a:lnTo>
                                  <a:pt x="5092" y="9347"/>
                                </a:lnTo>
                                <a:lnTo>
                                  <a:pt x="0" y="108038"/>
                                </a:lnTo>
                                <a:lnTo>
                                  <a:pt x="11772" y="108038"/>
                                </a:lnTo>
                                <a:lnTo>
                                  <a:pt x="13436" y="94500"/>
                                </a:lnTo>
                                <a:lnTo>
                                  <a:pt x="16268" y="82423"/>
                                </a:lnTo>
                                <a:lnTo>
                                  <a:pt x="38036" y="48666"/>
                                </a:lnTo>
                                <a:lnTo>
                                  <a:pt x="81178" y="35966"/>
                                </a:lnTo>
                                <a:lnTo>
                                  <a:pt x="94843" y="35699"/>
                                </a:lnTo>
                                <a:lnTo>
                                  <a:pt x="145351" y="35699"/>
                                </a:lnTo>
                                <a:lnTo>
                                  <a:pt x="145351" y="357454"/>
                                </a:lnTo>
                                <a:lnTo>
                                  <a:pt x="144932" y="373595"/>
                                </a:lnTo>
                                <a:lnTo>
                                  <a:pt x="131991" y="409981"/>
                                </a:lnTo>
                                <a:lnTo>
                                  <a:pt x="100723" y="419087"/>
                                </a:lnTo>
                                <a:lnTo>
                                  <a:pt x="85852" y="419087"/>
                                </a:lnTo>
                                <a:lnTo>
                                  <a:pt x="85852" y="430568"/>
                                </a:lnTo>
                                <a:lnTo>
                                  <a:pt x="263944" y="430568"/>
                                </a:lnTo>
                                <a:lnTo>
                                  <a:pt x="263944" y="419087"/>
                                </a:lnTo>
                                <a:lnTo>
                                  <a:pt x="249402" y="419087"/>
                                </a:lnTo>
                                <a:lnTo>
                                  <a:pt x="237972" y="418274"/>
                                </a:lnTo>
                                <a:lnTo>
                                  <a:pt x="206959" y="389051"/>
                                </a:lnTo>
                                <a:lnTo>
                                  <a:pt x="204863" y="357454"/>
                                </a:lnTo>
                                <a:lnTo>
                                  <a:pt x="204863" y="35699"/>
                                </a:lnTo>
                                <a:lnTo>
                                  <a:pt x="263918" y="35699"/>
                                </a:lnTo>
                                <a:lnTo>
                                  <a:pt x="276275" y="36233"/>
                                </a:lnTo>
                                <a:lnTo>
                                  <a:pt x="313359" y="49110"/>
                                </a:lnTo>
                                <a:lnTo>
                                  <a:pt x="336562" y="85686"/>
                                </a:lnTo>
                                <a:lnTo>
                                  <a:pt x="340575" y="108038"/>
                                </a:lnTo>
                                <a:lnTo>
                                  <a:pt x="352361" y="108038"/>
                                </a:lnTo>
                                <a:close/>
                              </a:path>
                              <a:path w="1100455" h="440055">
                                <a:moveTo>
                                  <a:pt x="713193" y="325145"/>
                                </a:moveTo>
                                <a:lnTo>
                                  <a:pt x="700874" y="325145"/>
                                </a:lnTo>
                                <a:lnTo>
                                  <a:pt x="690854" y="343306"/>
                                </a:lnTo>
                                <a:lnTo>
                                  <a:pt x="680948" y="359016"/>
                                </a:lnTo>
                                <a:lnTo>
                                  <a:pt x="653973" y="389813"/>
                                </a:lnTo>
                                <a:lnTo>
                                  <a:pt x="609460" y="406374"/>
                                </a:lnTo>
                                <a:lnTo>
                                  <a:pt x="578688" y="407606"/>
                                </a:lnTo>
                                <a:lnTo>
                                  <a:pt x="495782" y="407606"/>
                                </a:lnTo>
                                <a:lnTo>
                                  <a:pt x="472782" y="372999"/>
                                </a:lnTo>
                                <a:lnTo>
                                  <a:pt x="472630" y="360375"/>
                                </a:lnTo>
                                <a:lnTo>
                                  <a:pt x="472630" y="221437"/>
                                </a:lnTo>
                                <a:lnTo>
                                  <a:pt x="565708" y="221437"/>
                                </a:lnTo>
                                <a:lnTo>
                                  <a:pt x="578002" y="221830"/>
                                </a:lnTo>
                                <a:lnTo>
                                  <a:pt x="619226" y="237528"/>
                                </a:lnTo>
                                <a:lnTo>
                                  <a:pt x="631596" y="284340"/>
                                </a:lnTo>
                                <a:lnTo>
                                  <a:pt x="643077" y="284340"/>
                                </a:lnTo>
                                <a:lnTo>
                                  <a:pt x="643077" y="137287"/>
                                </a:lnTo>
                                <a:lnTo>
                                  <a:pt x="631596" y="137287"/>
                                </a:lnTo>
                                <a:lnTo>
                                  <a:pt x="629780" y="153949"/>
                                </a:lnTo>
                                <a:lnTo>
                                  <a:pt x="626186" y="167894"/>
                                </a:lnTo>
                                <a:lnTo>
                                  <a:pt x="595630" y="195783"/>
                                </a:lnTo>
                                <a:lnTo>
                                  <a:pt x="565708" y="198488"/>
                                </a:lnTo>
                                <a:lnTo>
                                  <a:pt x="472630" y="198488"/>
                                </a:lnTo>
                                <a:lnTo>
                                  <a:pt x="472630" y="32296"/>
                                </a:lnTo>
                                <a:lnTo>
                                  <a:pt x="588162" y="32296"/>
                                </a:lnTo>
                                <a:lnTo>
                                  <a:pt x="631964" y="36982"/>
                                </a:lnTo>
                                <a:lnTo>
                                  <a:pt x="659282" y="63627"/>
                                </a:lnTo>
                                <a:lnTo>
                                  <a:pt x="669848" y="102006"/>
                                </a:lnTo>
                                <a:lnTo>
                                  <a:pt x="681748" y="102006"/>
                                </a:lnTo>
                                <a:lnTo>
                                  <a:pt x="677494" y="9347"/>
                                </a:lnTo>
                                <a:lnTo>
                                  <a:pt x="353187" y="9347"/>
                                </a:lnTo>
                                <a:lnTo>
                                  <a:pt x="353187" y="20815"/>
                                </a:lnTo>
                                <a:lnTo>
                                  <a:pt x="368020" y="20815"/>
                                </a:lnTo>
                                <a:lnTo>
                                  <a:pt x="380072" y="21590"/>
                                </a:lnTo>
                                <a:lnTo>
                                  <a:pt x="411111" y="50177"/>
                                </a:lnTo>
                                <a:lnTo>
                                  <a:pt x="413118" y="82461"/>
                                </a:lnTo>
                                <a:lnTo>
                                  <a:pt x="413118" y="356171"/>
                                </a:lnTo>
                                <a:lnTo>
                                  <a:pt x="409562" y="396989"/>
                                </a:lnTo>
                                <a:lnTo>
                                  <a:pt x="375335" y="418642"/>
                                </a:lnTo>
                                <a:lnTo>
                                  <a:pt x="368020" y="419087"/>
                                </a:lnTo>
                                <a:lnTo>
                                  <a:pt x="353187" y="419087"/>
                                </a:lnTo>
                                <a:lnTo>
                                  <a:pt x="353187" y="430555"/>
                                </a:lnTo>
                                <a:lnTo>
                                  <a:pt x="676922" y="430555"/>
                                </a:lnTo>
                                <a:lnTo>
                                  <a:pt x="713193" y="325145"/>
                                </a:lnTo>
                                <a:close/>
                              </a:path>
                              <a:path w="1100455" h="440055">
                                <a:moveTo>
                                  <a:pt x="1100391" y="331952"/>
                                </a:moveTo>
                                <a:lnTo>
                                  <a:pt x="1090790" y="325577"/>
                                </a:lnTo>
                                <a:lnTo>
                                  <a:pt x="1072476" y="349465"/>
                                </a:lnTo>
                                <a:lnTo>
                                  <a:pt x="1054938" y="369023"/>
                                </a:lnTo>
                                <a:lnTo>
                                  <a:pt x="1022184" y="395185"/>
                                </a:lnTo>
                                <a:lnTo>
                                  <a:pt x="969987" y="411619"/>
                                </a:lnTo>
                                <a:lnTo>
                                  <a:pt x="950188" y="412711"/>
                                </a:lnTo>
                                <a:lnTo>
                                  <a:pt x="927341" y="411314"/>
                                </a:lnTo>
                                <a:lnTo>
                                  <a:pt x="885545" y="400138"/>
                                </a:lnTo>
                                <a:lnTo>
                                  <a:pt x="849426" y="377952"/>
                                </a:lnTo>
                                <a:lnTo>
                                  <a:pt x="822007" y="345808"/>
                                </a:lnTo>
                                <a:lnTo>
                                  <a:pt x="803770" y="304165"/>
                                </a:lnTo>
                                <a:lnTo>
                                  <a:pt x="794651" y="254647"/>
                                </a:lnTo>
                                <a:lnTo>
                                  <a:pt x="793508" y="227025"/>
                                </a:lnTo>
                                <a:lnTo>
                                  <a:pt x="794715" y="193827"/>
                                </a:lnTo>
                                <a:lnTo>
                                  <a:pt x="804367" y="135915"/>
                                </a:lnTo>
                                <a:lnTo>
                                  <a:pt x="823341" y="89509"/>
                                </a:lnTo>
                                <a:lnTo>
                                  <a:pt x="849807" y="55587"/>
                                </a:lnTo>
                                <a:lnTo>
                                  <a:pt x="883043" y="34061"/>
                                </a:lnTo>
                                <a:lnTo>
                                  <a:pt x="920699" y="23431"/>
                                </a:lnTo>
                                <a:lnTo>
                                  <a:pt x="941031" y="22098"/>
                                </a:lnTo>
                                <a:lnTo>
                                  <a:pt x="964996" y="23863"/>
                                </a:lnTo>
                                <a:lnTo>
                                  <a:pt x="1007579" y="38036"/>
                                </a:lnTo>
                                <a:lnTo>
                                  <a:pt x="1042936" y="66865"/>
                                </a:lnTo>
                                <a:lnTo>
                                  <a:pt x="1070254" y="113271"/>
                                </a:lnTo>
                                <a:lnTo>
                                  <a:pt x="1080846" y="143243"/>
                                </a:lnTo>
                                <a:lnTo>
                                  <a:pt x="1090625" y="143243"/>
                                </a:lnTo>
                                <a:lnTo>
                                  <a:pt x="1080846" y="0"/>
                                </a:lnTo>
                                <a:lnTo>
                                  <a:pt x="1069797" y="0"/>
                                </a:lnTo>
                                <a:lnTo>
                                  <a:pt x="1067803" y="7073"/>
                                </a:lnTo>
                                <a:lnTo>
                                  <a:pt x="1065225" y="13335"/>
                                </a:lnTo>
                                <a:lnTo>
                                  <a:pt x="1062075" y="18770"/>
                                </a:lnTo>
                                <a:lnTo>
                                  <a:pt x="1058354" y="23393"/>
                                </a:lnTo>
                                <a:lnTo>
                                  <a:pt x="1054239" y="27355"/>
                                </a:lnTo>
                                <a:lnTo>
                                  <a:pt x="1049388" y="29324"/>
                                </a:lnTo>
                                <a:lnTo>
                                  <a:pt x="1040130" y="29324"/>
                                </a:lnTo>
                                <a:lnTo>
                                  <a:pt x="1033945" y="27038"/>
                                </a:lnTo>
                                <a:lnTo>
                                  <a:pt x="1025296" y="22466"/>
                                </a:lnTo>
                                <a:lnTo>
                                  <a:pt x="1003122" y="12636"/>
                                </a:lnTo>
                                <a:lnTo>
                                  <a:pt x="980808" y="5613"/>
                                </a:lnTo>
                                <a:lnTo>
                                  <a:pt x="958329" y="1409"/>
                                </a:lnTo>
                                <a:lnTo>
                                  <a:pt x="935710" y="0"/>
                                </a:lnTo>
                                <a:lnTo>
                                  <a:pt x="907084" y="1816"/>
                                </a:lnTo>
                                <a:lnTo>
                                  <a:pt x="853249" y="16319"/>
                                </a:lnTo>
                                <a:lnTo>
                                  <a:pt x="804722" y="44983"/>
                                </a:lnTo>
                                <a:lnTo>
                                  <a:pt x="766025" y="85864"/>
                                </a:lnTo>
                                <a:lnTo>
                                  <a:pt x="738339" y="137769"/>
                                </a:lnTo>
                                <a:lnTo>
                                  <a:pt x="724281" y="195618"/>
                                </a:lnTo>
                                <a:lnTo>
                                  <a:pt x="722528" y="226466"/>
                                </a:lnTo>
                                <a:lnTo>
                                  <a:pt x="725195" y="264274"/>
                                </a:lnTo>
                                <a:lnTo>
                                  <a:pt x="746556" y="332219"/>
                                </a:lnTo>
                                <a:lnTo>
                                  <a:pt x="796810" y="396290"/>
                                </a:lnTo>
                                <a:lnTo>
                                  <a:pt x="834250" y="420522"/>
                                </a:lnTo>
                                <a:lnTo>
                                  <a:pt x="877570" y="435063"/>
                                </a:lnTo>
                                <a:lnTo>
                                  <a:pt x="926782" y="439915"/>
                                </a:lnTo>
                                <a:lnTo>
                                  <a:pt x="954735" y="438289"/>
                                </a:lnTo>
                                <a:lnTo>
                                  <a:pt x="1004709" y="425297"/>
                                </a:lnTo>
                                <a:lnTo>
                                  <a:pt x="1047115" y="399059"/>
                                </a:lnTo>
                                <a:lnTo>
                                  <a:pt x="1083945" y="358076"/>
                                </a:lnTo>
                                <a:lnTo>
                                  <a:pt x="1100391" y="331952"/>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86.65pt;height:34.65pt;mso-position-horizontal-relative:char;mso-position-vertical-relative:line" id="docshapegroup157" coordorigin="0,0" coordsize="1733,693">
                <v:shape style="position:absolute;left:-1;top:0;width:1733;height:693" id="docshape158" coordorigin="0,0" coordsize="1733,693" path="m555,170l548,15,8,15,0,170,19,170,21,149,26,130,32,113,40,99,49,87,60,77,71,69,83,63,95,60,110,58,128,57,149,56,229,56,229,563,228,588,226,609,223,624,218,635,208,646,194,654,178,658,159,660,135,660,135,678,416,678,416,660,393,660,375,659,359,655,346,648,336,639,330,629,326,613,323,591,323,563,323,56,416,56,435,57,453,60,468,64,482,70,493,77,504,87,514,98,522,111,526,122,530,135,533,151,536,170,555,170xm1123,512l1104,512,1088,541,1072,565,1057,586,1042,603,1030,614,1018,623,1005,629,993,634,978,638,960,640,937,641,911,642,781,642,768,640,755,633,751,627,748,621,746,614,745,603,745,587,744,568,744,349,891,349,910,349,927,351,941,354,952,359,966,365,975,374,981,386,984,395,988,408,991,426,995,448,1013,448,1013,216,995,216,992,242,986,264,978,282,966,295,955,303,938,308,917,312,891,313,744,313,744,51,926,51,949,51,968,53,984,55,995,58,1007,64,1017,71,1025,79,1032,88,1038,100,1044,116,1050,136,1055,161,1074,161,1067,15,556,15,556,33,580,33,599,34,615,38,628,44,638,52,643,63,647,79,650,101,651,130,651,561,650,583,649,601,647,615,645,625,641,636,634,643,613,654,602,657,591,659,580,660,556,660,556,678,1066,678,1123,512xm1733,523l1718,513,1689,550,1661,581,1635,605,1610,622,1584,634,1557,643,1528,648,1496,650,1460,648,1426,641,1395,630,1365,615,1338,595,1314,572,1294,545,1278,514,1266,479,1257,442,1251,401,1250,358,1252,305,1257,257,1267,214,1280,175,1297,141,1316,112,1338,88,1363,68,1391,54,1419,43,1450,37,1482,35,1520,38,1555,46,1587,60,1616,79,1642,105,1666,138,1685,178,1702,226,1718,226,1702,0,1685,0,1682,11,1678,21,1673,30,1667,37,1660,43,1653,46,1638,46,1628,43,1615,35,1580,20,1545,9,1509,2,1474,0,1428,3,1385,11,1344,26,1304,46,1267,71,1235,101,1206,135,1182,174,1163,217,1149,262,1141,308,1138,357,1142,416,1155,472,1176,523,1205,571,1255,624,1314,662,1382,685,1459,693,1504,690,1544,683,1582,670,1617,652,1649,628,1679,599,1707,564,1733,523xe" filled="true" fillcolor="#ffffff" stroked="false">
                  <v:path arrowok="t"/>
                  <v:fill type="solid"/>
                </v:shape>
              </v:group>
            </w:pict>
          </mc:Fallback>
        </mc:AlternateContent>
      </w:r>
      <w:r>
        <w:rPr>
          <w:sz w:val="20"/>
        </w:rPr>
      </w:r>
    </w:p>
    <w:p>
      <w:pPr>
        <w:spacing w:before="142"/>
        <w:ind w:left="1237" w:right="1342" w:firstLine="0"/>
        <w:jc w:val="center"/>
        <w:rPr>
          <w:rFonts w:ascii="Sofia Sans"/>
          <w:sz w:val="34"/>
        </w:rPr>
      </w:pPr>
      <w:r>
        <w:rPr>
          <w:rFonts w:ascii="Sofia Sans"/>
          <w:sz w:val="34"/>
        </w:rPr>
        <mc:AlternateContent>
          <mc:Choice Requires="wps">
            <w:drawing>
              <wp:anchor distT="0" distB="0" distL="0" distR="0" allowOverlap="1" layoutInCell="1" locked="0" behindDoc="0" simplePos="0" relativeHeight="15838720">
                <wp:simplePos x="0" y="0"/>
                <wp:positionH relativeFrom="page">
                  <wp:posOffset>0</wp:posOffset>
                </wp:positionH>
                <wp:positionV relativeFrom="paragraph">
                  <wp:posOffset>-1121390</wp:posOffset>
                </wp:positionV>
                <wp:extent cx="3022600" cy="2875280"/>
                <wp:effectExtent l="0" t="0" r="0" b="0"/>
                <wp:wrapNone/>
                <wp:docPr id="469" name="Group 469"/>
                <wp:cNvGraphicFramePr>
                  <a:graphicFrameLocks/>
                </wp:cNvGraphicFramePr>
                <a:graphic>
                  <a:graphicData uri="http://schemas.microsoft.com/office/word/2010/wordprocessingGroup">
                    <wpg:wgp>
                      <wpg:cNvPr id="469" name="Group 469"/>
                      <wpg:cNvGrpSpPr/>
                      <wpg:grpSpPr>
                        <a:xfrm>
                          <a:off x="0" y="0"/>
                          <a:ext cx="3022600" cy="2875280"/>
                          <a:chExt cx="3022600" cy="2875280"/>
                        </a:xfrm>
                      </wpg:grpSpPr>
                      <wps:wsp>
                        <wps:cNvPr id="470" name="Graphic 470"/>
                        <wps:cNvSpPr/>
                        <wps:spPr>
                          <a:xfrm>
                            <a:off x="0" y="0"/>
                            <a:ext cx="508634" cy="1296670"/>
                          </a:xfrm>
                          <a:custGeom>
                            <a:avLst/>
                            <a:gdLst/>
                            <a:ahLst/>
                            <a:cxnLst/>
                            <a:rect l="l" t="t" r="r" b="b"/>
                            <a:pathLst>
                              <a:path w="508634" h="1296670">
                                <a:moveTo>
                                  <a:pt x="508012" y="0"/>
                                </a:moveTo>
                                <a:lnTo>
                                  <a:pt x="0" y="0"/>
                                </a:lnTo>
                                <a:lnTo>
                                  <a:pt x="0" y="1296504"/>
                                </a:lnTo>
                                <a:lnTo>
                                  <a:pt x="508012" y="1296504"/>
                                </a:lnTo>
                                <a:lnTo>
                                  <a:pt x="508012" y="0"/>
                                </a:lnTo>
                                <a:close/>
                              </a:path>
                            </a:pathLst>
                          </a:custGeom>
                          <a:solidFill>
                            <a:srgbClr val="1C2C4F"/>
                          </a:solidFill>
                        </wps:spPr>
                        <wps:bodyPr wrap="square" lIns="0" tIns="0" rIns="0" bIns="0" rtlCol="0">
                          <a:prstTxWarp prst="textNoShape">
                            <a:avLst/>
                          </a:prstTxWarp>
                          <a:noAutofit/>
                        </wps:bodyPr>
                      </wps:wsp>
                      <wps:wsp>
                        <wps:cNvPr id="471" name="Graphic 471"/>
                        <wps:cNvSpPr/>
                        <wps:spPr>
                          <a:xfrm>
                            <a:off x="411429" y="1371104"/>
                            <a:ext cx="556260" cy="74295"/>
                          </a:xfrm>
                          <a:custGeom>
                            <a:avLst/>
                            <a:gdLst/>
                            <a:ahLst/>
                            <a:cxnLst/>
                            <a:rect l="l" t="t" r="r" b="b"/>
                            <a:pathLst>
                              <a:path w="556260" h="74295">
                                <a:moveTo>
                                  <a:pt x="0" y="74294"/>
                                </a:moveTo>
                                <a:lnTo>
                                  <a:pt x="556209" y="74294"/>
                                </a:lnTo>
                              </a:path>
                              <a:path w="556260" h="74295">
                                <a:moveTo>
                                  <a:pt x="0" y="0"/>
                                </a:moveTo>
                                <a:lnTo>
                                  <a:pt x="481876" y="0"/>
                                </a:lnTo>
                              </a:path>
                            </a:pathLst>
                          </a:custGeom>
                          <a:ln w="35864">
                            <a:solidFill>
                              <a:srgbClr val="FFFFFF"/>
                            </a:solidFill>
                            <a:prstDash val="sysDot"/>
                          </a:ln>
                        </wps:spPr>
                        <wps:bodyPr wrap="square" lIns="0" tIns="0" rIns="0" bIns="0" rtlCol="0">
                          <a:prstTxWarp prst="textNoShape">
                            <a:avLst/>
                          </a:prstTxWarp>
                          <a:noAutofit/>
                        </wps:bodyPr>
                      </wps:wsp>
                      <wps:wsp>
                        <wps:cNvPr id="472" name="Graphic 472"/>
                        <wps:cNvSpPr/>
                        <wps:spPr>
                          <a:xfrm>
                            <a:off x="411429" y="1130299"/>
                            <a:ext cx="556260" cy="184785"/>
                          </a:xfrm>
                          <a:custGeom>
                            <a:avLst/>
                            <a:gdLst/>
                            <a:ahLst/>
                            <a:cxnLst/>
                            <a:rect l="l" t="t" r="r" b="b"/>
                            <a:pathLst>
                              <a:path w="556260" h="184785">
                                <a:moveTo>
                                  <a:pt x="35864" y="148590"/>
                                </a:moveTo>
                                <a:lnTo>
                                  <a:pt x="0" y="148590"/>
                                </a:lnTo>
                                <a:lnTo>
                                  <a:pt x="0" y="184442"/>
                                </a:lnTo>
                                <a:lnTo>
                                  <a:pt x="35864" y="184442"/>
                                </a:lnTo>
                                <a:lnTo>
                                  <a:pt x="35864" y="148590"/>
                                </a:lnTo>
                                <a:close/>
                              </a:path>
                              <a:path w="556260" h="184785">
                                <a:moveTo>
                                  <a:pt x="35864" y="74295"/>
                                </a:moveTo>
                                <a:lnTo>
                                  <a:pt x="0" y="74295"/>
                                </a:lnTo>
                                <a:lnTo>
                                  <a:pt x="0" y="110159"/>
                                </a:lnTo>
                                <a:lnTo>
                                  <a:pt x="35864" y="110159"/>
                                </a:lnTo>
                                <a:lnTo>
                                  <a:pt x="35864" y="74295"/>
                                </a:lnTo>
                                <a:close/>
                              </a:path>
                              <a:path w="556260" h="184785">
                                <a:moveTo>
                                  <a:pt x="35864" y="0"/>
                                </a:moveTo>
                                <a:lnTo>
                                  <a:pt x="0" y="0"/>
                                </a:lnTo>
                                <a:lnTo>
                                  <a:pt x="0" y="35864"/>
                                </a:lnTo>
                                <a:lnTo>
                                  <a:pt x="35864" y="35864"/>
                                </a:lnTo>
                                <a:lnTo>
                                  <a:pt x="35864" y="0"/>
                                </a:lnTo>
                                <a:close/>
                              </a:path>
                              <a:path w="556260" h="184785">
                                <a:moveTo>
                                  <a:pt x="110197" y="148590"/>
                                </a:moveTo>
                                <a:lnTo>
                                  <a:pt x="74333" y="148590"/>
                                </a:lnTo>
                                <a:lnTo>
                                  <a:pt x="74333" y="184442"/>
                                </a:lnTo>
                                <a:lnTo>
                                  <a:pt x="110197" y="184442"/>
                                </a:lnTo>
                                <a:lnTo>
                                  <a:pt x="110197" y="148590"/>
                                </a:lnTo>
                                <a:close/>
                              </a:path>
                              <a:path w="556260" h="184785">
                                <a:moveTo>
                                  <a:pt x="110197" y="74295"/>
                                </a:moveTo>
                                <a:lnTo>
                                  <a:pt x="74333" y="74295"/>
                                </a:lnTo>
                                <a:lnTo>
                                  <a:pt x="74333" y="110159"/>
                                </a:lnTo>
                                <a:lnTo>
                                  <a:pt x="110197" y="110159"/>
                                </a:lnTo>
                                <a:lnTo>
                                  <a:pt x="110197" y="74295"/>
                                </a:lnTo>
                                <a:close/>
                              </a:path>
                              <a:path w="556260" h="184785">
                                <a:moveTo>
                                  <a:pt x="184531" y="148590"/>
                                </a:moveTo>
                                <a:lnTo>
                                  <a:pt x="148666" y="148590"/>
                                </a:lnTo>
                                <a:lnTo>
                                  <a:pt x="148666" y="184442"/>
                                </a:lnTo>
                                <a:lnTo>
                                  <a:pt x="184531" y="184442"/>
                                </a:lnTo>
                                <a:lnTo>
                                  <a:pt x="184531" y="148590"/>
                                </a:lnTo>
                                <a:close/>
                              </a:path>
                              <a:path w="556260" h="184785">
                                <a:moveTo>
                                  <a:pt x="184531" y="74295"/>
                                </a:moveTo>
                                <a:lnTo>
                                  <a:pt x="148666" y="74295"/>
                                </a:lnTo>
                                <a:lnTo>
                                  <a:pt x="148666" y="110159"/>
                                </a:lnTo>
                                <a:lnTo>
                                  <a:pt x="184531" y="110159"/>
                                </a:lnTo>
                                <a:lnTo>
                                  <a:pt x="184531" y="74295"/>
                                </a:lnTo>
                                <a:close/>
                              </a:path>
                              <a:path w="556260" h="184785">
                                <a:moveTo>
                                  <a:pt x="258864" y="148590"/>
                                </a:moveTo>
                                <a:lnTo>
                                  <a:pt x="222999" y="148590"/>
                                </a:lnTo>
                                <a:lnTo>
                                  <a:pt x="222999" y="184442"/>
                                </a:lnTo>
                                <a:lnTo>
                                  <a:pt x="258864" y="184442"/>
                                </a:lnTo>
                                <a:lnTo>
                                  <a:pt x="258864" y="148590"/>
                                </a:lnTo>
                                <a:close/>
                              </a:path>
                              <a:path w="556260" h="184785">
                                <a:moveTo>
                                  <a:pt x="258864" y="74295"/>
                                </a:moveTo>
                                <a:lnTo>
                                  <a:pt x="222999" y="74295"/>
                                </a:lnTo>
                                <a:lnTo>
                                  <a:pt x="222999" y="110159"/>
                                </a:lnTo>
                                <a:lnTo>
                                  <a:pt x="258864" y="110159"/>
                                </a:lnTo>
                                <a:lnTo>
                                  <a:pt x="258864" y="74295"/>
                                </a:lnTo>
                                <a:close/>
                              </a:path>
                              <a:path w="556260" h="184785">
                                <a:moveTo>
                                  <a:pt x="333209" y="148590"/>
                                </a:moveTo>
                                <a:lnTo>
                                  <a:pt x="297345" y="148590"/>
                                </a:lnTo>
                                <a:lnTo>
                                  <a:pt x="297345" y="184442"/>
                                </a:lnTo>
                                <a:lnTo>
                                  <a:pt x="333209" y="184442"/>
                                </a:lnTo>
                                <a:lnTo>
                                  <a:pt x="333209" y="148590"/>
                                </a:lnTo>
                                <a:close/>
                              </a:path>
                              <a:path w="556260" h="184785">
                                <a:moveTo>
                                  <a:pt x="333209" y="74295"/>
                                </a:moveTo>
                                <a:lnTo>
                                  <a:pt x="297345" y="74295"/>
                                </a:lnTo>
                                <a:lnTo>
                                  <a:pt x="297345" y="110159"/>
                                </a:lnTo>
                                <a:lnTo>
                                  <a:pt x="333209" y="110159"/>
                                </a:lnTo>
                                <a:lnTo>
                                  <a:pt x="333209" y="74295"/>
                                </a:lnTo>
                                <a:close/>
                              </a:path>
                              <a:path w="556260" h="184785">
                                <a:moveTo>
                                  <a:pt x="481876" y="74295"/>
                                </a:moveTo>
                                <a:lnTo>
                                  <a:pt x="446011" y="74295"/>
                                </a:lnTo>
                                <a:lnTo>
                                  <a:pt x="446011" y="110159"/>
                                </a:lnTo>
                                <a:lnTo>
                                  <a:pt x="481876" y="110159"/>
                                </a:lnTo>
                                <a:lnTo>
                                  <a:pt x="481876" y="74295"/>
                                </a:lnTo>
                                <a:close/>
                              </a:path>
                              <a:path w="556260" h="184785">
                                <a:moveTo>
                                  <a:pt x="556209" y="74295"/>
                                </a:moveTo>
                                <a:lnTo>
                                  <a:pt x="520344" y="74295"/>
                                </a:lnTo>
                                <a:lnTo>
                                  <a:pt x="520344" y="110159"/>
                                </a:lnTo>
                                <a:lnTo>
                                  <a:pt x="556209" y="110159"/>
                                </a:lnTo>
                                <a:lnTo>
                                  <a:pt x="556209" y="74295"/>
                                </a:lnTo>
                                <a:close/>
                              </a:path>
                            </a:pathLst>
                          </a:custGeom>
                          <a:solidFill>
                            <a:srgbClr val="FFFFFF">
                              <a:alpha val="39598"/>
                            </a:srgbClr>
                          </a:solidFill>
                        </wps:spPr>
                        <wps:bodyPr wrap="square" lIns="0" tIns="0" rIns="0" bIns="0" rtlCol="0">
                          <a:prstTxWarp prst="textNoShape">
                            <a:avLst/>
                          </a:prstTxWarp>
                          <a:noAutofit/>
                        </wps:bodyPr>
                      </wps:wsp>
                      <wps:wsp>
                        <wps:cNvPr id="473" name="Graphic 473"/>
                        <wps:cNvSpPr/>
                        <wps:spPr>
                          <a:xfrm>
                            <a:off x="411429" y="925360"/>
                            <a:ext cx="556260" cy="222885"/>
                          </a:xfrm>
                          <a:custGeom>
                            <a:avLst/>
                            <a:gdLst/>
                            <a:ahLst/>
                            <a:cxnLst/>
                            <a:rect l="l" t="t" r="r" b="b"/>
                            <a:pathLst>
                              <a:path w="556260" h="222885">
                                <a:moveTo>
                                  <a:pt x="74333" y="222872"/>
                                </a:moveTo>
                                <a:lnTo>
                                  <a:pt x="556209" y="222872"/>
                                </a:lnTo>
                              </a:path>
                              <a:path w="556260" h="222885">
                                <a:moveTo>
                                  <a:pt x="0" y="148590"/>
                                </a:moveTo>
                                <a:lnTo>
                                  <a:pt x="556209" y="148590"/>
                                </a:lnTo>
                              </a:path>
                              <a:path w="556260" h="222885">
                                <a:moveTo>
                                  <a:pt x="0" y="74294"/>
                                </a:moveTo>
                                <a:lnTo>
                                  <a:pt x="556209" y="74294"/>
                                </a:lnTo>
                              </a:path>
                              <a:path w="556260" h="222885">
                                <a:moveTo>
                                  <a:pt x="0" y="0"/>
                                </a:moveTo>
                                <a:lnTo>
                                  <a:pt x="556209" y="0"/>
                                </a:lnTo>
                              </a:path>
                            </a:pathLst>
                          </a:custGeom>
                          <a:ln w="35864">
                            <a:solidFill>
                              <a:srgbClr val="FFFFFF"/>
                            </a:solidFill>
                            <a:prstDash val="sysDot"/>
                          </a:ln>
                        </wps:spPr>
                        <wps:bodyPr wrap="square" lIns="0" tIns="0" rIns="0" bIns="0" rtlCol="0">
                          <a:prstTxWarp prst="textNoShape">
                            <a:avLst/>
                          </a:prstTxWarp>
                          <a:noAutofit/>
                        </wps:bodyPr>
                      </wps:wsp>
                      <wps:wsp>
                        <wps:cNvPr id="474" name="Graphic 474"/>
                        <wps:cNvSpPr/>
                        <wps:spPr>
                          <a:xfrm>
                            <a:off x="337248" y="833157"/>
                            <a:ext cx="110489" cy="556260"/>
                          </a:xfrm>
                          <a:custGeom>
                            <a:avLst/>
                            <a:gdLst/>
                            <a:ahLst/>
                            <a:cxnLst/>
                            <a:rect l="l" t="t" r="r" b="b"/>
                            <a:pathLst>
                              <a:path w="110489" h="556260">
                                <a:moveTo>
                                  <a:pt x="35864" y="520026"/>
                                </a:moveTo>
                                <a:lnTo>
                                  <a:pt x="0" y="520026"/>
                                </a:lnTo>
                                <a:lnTo>
                                  <a:pt x="0" y="555879"/>
                                </a:lnTo>
                                <a:lnTo>
                                  <a:pt x="35864" y="555879"/>
                                </a:lnTo>
                                <a:lnTo>
                                  <a:pt x="35864" y="520026"/>
                                </a:lnTo>
                                <a:close/>
                              </a:path>
                              <a:path w="110489" h="556260">
                                <a:moveTo>
                                  <a:pt x="110045" y="0"/>
                                </a:moveTo>
                                <a:lnTo>
                                  <a:pt x="74180" y="0"/>
                                </a:lnTo>
                                <a:lnTo>
                                  <a:pt x="74180" y="35852"/>
                                </a:lnTo>
                                <a:lnTo>
                                  <a:pt x="110045" y="35852"/>
                                </a:lnTo>
                                <a:lnTo>
                                  <a:pt x="110045" y="0"/>
                                </a:lnTo>
                                <a:close/>
                              </a:path>
                            </a:pathLst>
                          </a:custGeom>
                          <a:solidFill>
                            <a:srgbClr val="FFFFFF">
                              <a:alpha val="39598"/>
                            </a:srgbClr>
                          </a:solidFill>
                        </wps:spPr>
                        <wps:bodyPr wrap="square" lIns="0" tIns="0" rIns="0" bIns="0" rtlCol="0">
                          <a:prstTxWarp prst="textNoShape">
                            <a:avLst/>
                          </a:prstTxWarp>
                          <a:noAutofit/>
                        </wps:bodyPr>
                      </wps:wsp>
                      <wps:wsp>
                        <wps:cNvPr id="475" name="Graphic 475"/>
                        <wps:cNvSpPr/>
                        <wps:spPr>
                          <a:xfrm>
                            <a:off x="281000" y="833145"/>
                            <a:ext cx="74295" cy="481965"/>
                          </a:xfrm>
                          <a:custGeom>
                            <a:avLst/>
                            <a:gdLst/>
                            <a:ahLst/>
                            <a:cxnLst/>
                            <a:rect l="l" t="t" r="r" b="b"/>
                            <a:pathLst>
                              <a:path w="74295" h="481965">
                                <a:moveTo>
                                  <a:pt x="74180" y="0"/>
                                </a:moveTo>
                                <a:lnTo>
                                  <a:pt x="74180" y="481596"/>
                                </a:lnTo>
                              </a:path>
                              <a:path w="74295" h="481965">
                                <a:moveTo>
                                  <a:pt x="0" y="74282"/>
                                </a:moveTo>
                                <a:lnTo>
                                  <a:pt x="0" y="481596"/>
                                </a:lnTo>
                              </a:path>
                            </a:pathLst>
                          </a:custGeom>
                          <a:ln w="35864">
                            <a:solidFill>
                              <a:srgbClr val="FFFFFF"/>
                            </a:solidFill>
                            <a:prstDash val="sysDot"/>
                          </a:ln>
                        </wps:spPr>
                        <wps:bodyPr wrap="square" lIns="0" tIns="0" rIns="0" bIns="0" rtlCol="0">
                          <a:prstTxWarp prst="textNoShape">
                            <a:avLst/>
                          </a:prstTxWarp>
                          <a:noAutofit/>
                        </wps:bodyPr>
                      </wps:wsp>
                      <wps:wsp>
                        <wps:cNvPr id="476" name="Graphic 476"/>
                        <wps:cNvSpPr/>
                        <wps:spPr>
                          <a:xfrm>
                            <a:off x="411429" y="479628"/>
                            <a:ext cx="556260" cy="371475"/>
                          </a:xfrm>
                          <a:custGeom>
                            <a:avLst/>
                            <a:gdLst/>
                            <a:ahLst/>
                            <a:cxnLst/>
                            <a:rect l="l" t="t" r="r" b="b"/>
                            <a:pathLst>
                              <a:path w="556260" h="371475">
                                <a:moveTo>
                                  <a:pt x="74333" y="371449"/>
                                </a:moveTo>
                                <a:lnTo>
                                  <a:pt x="556209" y="371449"/>
                                </a:lnTo>
                              </a:path>
                              <a:path w="556260" h="371475">
                                <a:moveTo>
                                  <a:pt x="0" y="297154"/>
                                </a:moveTo>
                                <a:lnTo>
                                  <a:pt x="556209" y="297154"/>
                                </a:lnTo>
                              </a:path>
                              <a:path w="556260" h="371475">
                                <a:moveTo>
                                  <a:pt x="0" y="222872"/>
                                </a:moveTo>
                                <a:lnTo>
                                  <a:pt x="556209" y="222872"/>
                                </a:lnTo>
                              </a:path>
                              <a:path w="556260" h="371475">
                                <a:moveTo>
                                  <a:pt x="0" y="148577"/>
                                </a:moveTo>
                                <a:lnTo>
                                  <a:pt x="556209" y="148577"/>
                                </a:lnTo>
                              </a:path>
                              <a:path w="556260" h="371475">
                                <a:moveTo>
                                  <a:pt x="0" y="74294"/>
                                </a:moveTo>
                                <a:lnTo>
                                  <a:pt x="556209" y="74294"/>
                                </a:lnTo>
                              </a:path>
                              <a:path w="556260" h="371475">
                                <a:moveTo>
                                  <a:pt x="0" y="0"/>
                                </a:moveTo>
                                <a:lnTo>
                                  <a:pt x="407543" y="0"/>
                                </a:lnTo>
                              </a:path>
                            </a:pathLst>
                          </a:custGeom>
                          <a:ln w="35864">
                            <a:solidFill>
                              <a:srgbClr val="FFFFFF"/>
                            </a:solidFill>
                            <a:prstDash val="sysDot"/>
                          </a:ln>
                        </wps:spPr>
                        <wps:bodyPr wrap="square" lIns="0" tIns="0" rIns="0" bIns="0" rtlCol="0">
                          <a:prstTxWarp prst="textNoShape">
                            <a:avLst/>
                          </a:prstTxWarp>
                          <a:noAutofit/>
                        </wps:bodyPr>
                      </wps:wsp>
                      <wps:wsp>
                        <wps:cNvPr id="477" name="Graphic 477"/>
                        <wps:cNvSpPr/>
                        <wps:spPr>
                          <a:xfrm>
                            <a:off x="188645" y="313130"/>
                            <a:ext cx="481965" cy="333375"/>
                          </a:xfrm>
                          <a:custGeom>
                            <a:avLst/>
                            <a:gdLst/>
                            <a:ahLst/>
                            <a:cxnLst/>
                            <a:rect l="l" t="t" r="r" b="b"/>
                            <a:pathLst>
                              <a:path w="481965" h="333375">
                                <a:moveTo>
                                  <a:pt x="35864" y="222872"/>
                                </a:moveTo>
                                <a:lnTo>
                                  <a:pt x="0" y="222872"/>
                                </a:lnTo>
                                <a:lnTo>
                                  <a:pt x="0" y="258724"/>
                                </a:lnTo>
                                <a:lnTo>
                                  <a:pt x="35864" y="258724"/>
                                </a:lnTo>
                                <a:lnTo>
                                  <a:pt x="35864" y="222872"/>
                                </a:lnTo>
                                <a:close/>
                              </a:path>
                              <a:path w="481965" h="333375">
                                <a:moveTo>
                                  <a:pt x="110121" y="297141"/>
                                </a:moveTo>
                                <a:lnTo>
                                  <a:pt x="74256" y="297141"/>
                                </a:lnTo>
                                <a:lnTo>
                                  <a:pt x="74256" y="333006"/>
                                </a:lnTo>
                                <a:lnTo>
                                  <a:pt x="110121" y="333006"/>
                                </a:lnTo>
                                <a:lnTo>
                                  <a:pt x="110121" y="297141"/>
                                </a:lnTo>
                                <a:close/>
                              </a:path>
                              <a:path w="481965" h="333375">
                                <a:moveTo>
                                  <a:pt x="110121" y="222872"/>
                                </a:moveTo>
                                <a:lnTo>
                                  <a:pt x="74256" y="222872"/>
                                </a:lnTo>
                                <a:lnTo>
                                  <a:pt x="74256" y="258724"/>
                                </a:lnTo>
                                <a:lnTo>
                                  <a:pt x="110121" y="258724"/>
                                </a:lnTo>
                                <a:lnTo>
                                  <a:pt x="110121" y="222872"/>
                                </a:lnTo>
                                <a:close/>
                              </a:path>
                              <a:path w="481965" h="333375">
                                <a:moveTo>
                                  <a:pt x="184391" y="297141"/>
                                </a:moveTo>
                                <a:lnTo>
                                  <a:pt x="148526" y="297141"/>
                                </a:lnTo>
                                <a:lnTo>
                                  <a:pt x="148526" y="333006"/>
                                </a:lnTo>
                                <a:lnTo>
                                  <a:pt x="184391" y="333006"/>
                                </a:lnTo>
                                <a:lnTo>
                                  <a:pt x="184391" y="297141"/>
                                </a:lnTo>
                                <a:close/>
                              </a:path>
                              <a:path w="481965" h="333375">
                                <a:moveTo>
                                  <a:pt x="184391" y="222872"/>
                                </a:moveTo>
                                <a:lnTo>
                                  <a:pt x="148526" y="222872"/>
                                </a:lnTo>
                                <a:lnTo>
                                  <a:pt x="148526" y="258724"/>
                                </a:lnTo>
                                <a:lnTo>
                                  <a:pt x="184391" y="258724"/>
                                </a:lnTo>
                                <a:lnTo>
                                  <a:pt x="184391" y="222872"/>
                                </a:lnTo>
                                <a:close/>
                              </a:path>
                              <a:path w="481965" h="333375">
                                <a:moveTo>
                                  <a:pt x="184391" y="148564"/>
                                </a:moveTo>
                                <a:lnTo>
                                  <a:pt x="148526" y="148564"/>
                                </a:lnTo>
                                <a:lnTo>
                                  <a:pt x="148526" y="184429"/>
                                </a:lnTo>
                                <a:lnTo>
                                  <a:pt x="184391" y="184429"/>
                                </a:lnTo>
                                <a:lnTo>
                                  <a:pt x="184391" y="148564"/>
                                </a:lnTo>
                                <a:close/>
                              </a:path>
                              <a:path w="481965" h="333375">
                                <a:moveTo>
                                  <a:pt x="184391" y="74269"/>
                                </a:moveTo>
                                <a:lnTo>
                                  <a:pt x="148526" y="74269"/>
                                </a:lnTo>
                                <a:lnTo>
                                  <a:pt x="148526" y="110134"/>
                                </a:lnTo>
                                <a:lnTo>
                                  <a:pt x="184391" y="110134"/>
                                </a:lnTo>
                                <a:lnTo>
                                  <a:pt x="184391" y="74269"/>
                                </a:lnTo>
                                <a:close/>
                              </a:path>
                              <a:path w="481965" h="333375">
                                <a:moveTo>
                                  <a:pt x="258648" y="74269"/>
                                </a:moveTo>
                                <a:lnTo>
                                  <a:pt x="222783" y="74269"/>
                                </a:lnTo>
                                <a:lnTo>
                                  <a:pt x="222783" y="110134"/>
                                </a:lnTo>
                                <a:lnTo>
                                  <a:pt x="258648" y="110134"/>
                                </a:lnTo>
                                <a:lnTo>
                                  <a:pt x="258648" y="74269"/>
                                </a:lnTo>
                                <a:close/>
                              </a:path>
                              <a:path w="481965" h="333375">
                                <a:moveTo>
                                  <a:pt x="258648" y="0"/>
                                </a:moveTo>
                                <a:lnTo>
                                  <a:pt x="222783" y="0"/>
                                </a:lnTo>
                                <a:lnTo>
                                  <a:pt x="222783" y="35852"/>
                                </a:lnTo>
                                <a:lnTo>
                                  <a:pt x="258648" y="35852"/>
                                </a:lnTo>
                                <a:lnTo>
                                  <a:pt x="258648" y="0"/>
                                </a:lnTo>
                                <a:close/>
                              </a:path>
                              <a:path w="481965" h="333375">
                                <a:moveTo>
                                  <a:pt x="332981" y="74269"/>
                                </a:moveTo>
                                <a:lnTo>
                                  <a:pt x="297116" y="74269"/>
                                </a:lnTo>
                                <a:lnTo>
                                  <a:pt x="297116" y="110134"/>
                                </a:lnTo>
                                <a:lnTo>
                                  <a:pt x="332981" y="110134"/>
                                </a:lnTo>
                                <a:lnTo>
                                  <a:pt x="332981" y="74269"/>
                                </a:lnTo>
                                <a:close/>
                              </a:path>
                              <a:path w="481965" h="333375">
                                <a:moveTo>
                                  <a:pt x="407314" y="74269"/>
                                </a:moveTo>
                                <a:lnTo>
                                  <a:pt x="371449" y="74269"/>
                                </a:lnTo>
                                <a:lnTo>
                                  <a:pt x="371449" y="110134"/>
                                </a:lnTo>
                                <a:lnTo>
                                  <a:pt x="407314" y="110134"/>
                                </a:lnTo>
                                <a:lnTo>
                                  <a:pt x="407314" y="74269"/>
                                </a:lnTo>
                                <a:close/>
                              </a:path>
                              <a:path w="481965" h="333375">
                                <a:moveTo>
                                  <a:pt x="481647" y="74269"/>
                                </a:moveTo>
                                <a:lnTo>
                                  <a:pt x="445782" y="74269"/>
                                </a:lnTo>
                                <a:lnTo>
                                  <a:pt x="445782" y="110134"/>
                                </a:lnTo>
                                <a:lnTo>
                                  <a:pt x="481647" y="110134"/>
                                </a:lnTo>
                                <a:lnTo>
                                  <a:pt x="481647" y="74269"/>
                                </a:lnTo>
                                <a:close/>
                              </a:path>
                            </a:pathLst>
                          </a:custGeom>
                          <a:solidFill>
                            <a:srgbClr val="FFFFFF">
                              <a:alpha val="39598"/>
                            </a:srgbClr>
                          </a:solidFill>
                        </wps:spPr>
                        <wps:bodyPr wrap="square" lIns="0" tIns="0" rIns="0" bIns="0" rtlCol="0">
                          <a:prstTxWarp prst="textNoShape">
                            <a:avLst/>
                          </a:prstTxWarp>
                          <a:noAutofit/>
                        </wps:bodyPr>
                      </wps:wsp>
                      <wps:wsp>
                        <wps:cNvPr id="478" name="Graphic 478"/>
                        <wps:cNvSpPr/>
                        <wps:spPr>
                          <a:xfrm>
                            <a:off x="708774" y="1501698"/>
                            <a:ext cx="259079" cy="184785"/>
                          </a:xfrm>
                          <a:custGeom>
                            <a:avLst/>
                            <a:gdLst/>
                            <a:ahLst/>
                            <a:cxnLst/>
                            <a:rect l="l" t="t" r="r" b="b"/>
                            <a:pathLst>
                              <a:path w="259079" h="184785">
                                <a:moveTo>
                                  <a:pt x="35864" y="0"/>
                                </a:moveTo>
                                <a:lnTo>
                                  <a:pt x="0" y="0"/>
                                </a:lnTo>
                                <a:lnTo>
                                  <a:pt x="0" y="35864"/>
                                </a:lnTo>
                                <a:lnTo>
                                  <a:pt x="35864" y="35864"/>
                                </a:lnTo>
                                <a:lnTo>
                                  <a:pt x="35864" y="0"/>
                                </a:lnTo>
                                <a:close/>
                              </a:path>
                              <a:path w="259079" h="184785">
                                <a:moveTo>
                                  <a:pt x="110197" y="148488"/>
                                </a:moveTo>
                                <a:lnTo>
                                  <a:pt x="74333" y="148488"/>
                                </a:lnTo>
                                <a:lnTo>
                                  <a:pt x="74333" y="184353"/>
                                </a:lnTo>
                                <a:lnTo>
                                  <a:pt x="110197" y="184353"/>
                                </a:lnTo>
                                <a:lnTo>
                                  <a:pt x="110197" y="148488"/>
                                </a:lnTo>
                                <a:close/>
                              </a:path>
                              <a:path w="259079" h="184785">
                                <a:moveTo>
                                  <a:pt x="110197" y="74244"/>
                                </a:moveTo>
                                <a:lnTo>
                                  <a:pt x="74333" y="74244"/>
                                </a:lnTo>
                                <a:lnTo>
                                  <a:pt x="74333" y="110109"/>
                                </a:lnTo>
                                <a:lnTo>
                                  <a:pt x="110197" y="110109"/>
                                </a:lnTo>
                                <a:lnTo>
                                  <a:pt x="110197" y="74244"/>
                                </a:lnTo>
                                <a:close/>
                              </a:path>
                              <a:path w="259079" h="184785">
                                <a:moveTo>
                                  <a:pt x="110197" y="0"/>
                                </a:moveTo>
                                <a:lnTo>
                                  <a:pt x="74333" y="0"/>
                                </a:lnTo>
                                <a:lnTo>
                                  <a:pt x="74333" y="35864"/>
                                </a:lnTo>
                                <a:lnTo>
                                  <a:pt x="110197" y="35864"/>
                                </a:lnTo>
                                <a:lnTo>
                                  <a:pt x="110197" y="0"/>
                                </a:lnTo>
                                <a:close/>
                              </a:path>
                              <a:path w="259079" h="184785">
                                <a:moveTo>
                                  <a:pt x="184531" y="74244"/>
                                </a:moveTo>
                                <a:lnTo>
                                  <a:pt x="148666" y="74244"/>
                                </a:lnTo>
                                <a:lnTo>
                                  <a:pt x="148666" y="110109"/>
                                </a:lnTo>
                                <a:lnTo>
                                  <a:pt x="184531" y="110109"/>
                                </a:lnTo>
                                <a:lnTo>
                                  <a:pt x="184531" y="74244"/>
                                </a:lnTo>
                                <a:close/>
                              </a:path>
                              <a:path w="259079" h="184785">
                                <a:moveTo>
                                  <a:pt x="184531" y="0"/>
                                </a:moveTo>
                                <a:lnTo>
                                  <a:pt x="148666" y="0"/>
                                </a:lnTo>
                                <a:lnTo>
                                  <a:pt x="148666" y="35864"/>
                                </a:lnTo>
                                <a:lnTo>
                                  <a:pt x="184531" y="35864"/>
                                </a:lnTo>
                                <a:lnTo>
                                  <a:pt x="184531" y="0"/>
                                </a:lnTo>
                                <a:close/>
                              </a:path>
                              <a:path w="259079" h="184785">
                                <a:moveTo>
                                  <a:pt x="258864" y="0"/>
                                </a:moveTo>
                                <a:lnTo>
                                  <a:pt x="222999" y="0"/>
                                </a:lnTo>
                                <a:lnTo>
                                  <a:pt x="222999" y="35864"/>
                                </a:lnTo>
                                <a:lnTo>
                                  <a:pt x="258864" y="35864"/>
                                </a:lnTo>
                                <a:lnTo>
                                  <a:pt x="258864" y="0"/>
                                </a:lnTo>
                                <a:close/>
                              </a:path>
                            </a:pathLst>
                          </a:custGeom>
                          <a:solidFill>
                            <a:srgbClr val="FFFFFF">
                              <a:alpha val="39999"/>
                            </a:srgbClr>
                          </a:solidFill>
                        </wps:spPr>
                        <wps:bodyPr wrap="square" lIns="0" tIns="0" rIns="0" bIns="0" rtlCol="0">
                          <a:prstTxWarp prst="textNoShape">
                            <a:avLst/>
                          </a:prstTxWarp>
                          <a:noAutofit/>
                        </wps:bodyPr>
                      </wps:wsp>
                      <wps:wsp>
                        <wps:cNvPr id="479" name="Graphic 479"/>
                        <wps:cNvSpPr/>
                        <wps:spPr>
                          <a:xfrm>
                            <a:off x="1154785" y="1445399"/>
                            <a:ext cx="928369" cy="1270"/>
                          </a:xfrm>
                          <a:custGeom>
                            <a:avLst/>
                            <a:gdLst/>
                            <a:ahLst/>
                            <a:cxnLst/>
                            <a:rect l="l" t="t" r="r" b="b"/>
                            <a:pathLst>
                              <a:path w="928369" h="0">
                                <a:moveTo>
                                  <a:pt x="0" y="0"/>
                                </a:moveTo>
                                <a:lnTo>
                                  <a:pt x="555205" y="0"/>
                                </a:lnTo>
                              </a:path>
                              <a:path w="928369" h="0">
                                <a:moveTo>
                                  <a:pt x="669023" y="0"/>
                                </a:moveTo>
                                <a:lnTo>
                                  <a:pt x="927900" y="0"/>
                                </a:lnTo>
                              </a:path>
                            </a:pathLst>
                          </a:custGeom>
                          <a:ln w="35864">
                            <a:solidFill>
                              <a:srgbClr val="FFFFFF"/>
                            </a:solidFill>
                            <a:prstDash val="sysDot"/>
                          </a:ln>
                        </wps:spPr>
                        <wps:bodyPr wrap="square" lIns="0" tIns="0" rIns="0" bIns="0" rtlCol="0">
                          <a:prstTxWarp prst="textNoShape">
                            <a:avLst/>
                          </a:prstTxWarp>
                          <a:noAutofit/>
                        </wps:bodyPr>
                      </wps:wsp>
                      <wps:wsp>
                        <wps:cNvPr id="480" name="Graphic 480"/>
                        <wps:cNvSpPr/>
                        <wps:spPr>
                          <a:xfrm>
                            <a:off x="2121154" y="1427467"/>
                            <a:ext cx="36195" cy="36195"/>
                          </a:xfrm>
                          <a:custGeom>
                            <a:avLst/>
                            <a:gdLst/>
                            <a:ahLst/>
                            <a:cxnLst/>
                            <a:rect l="l" t="t" r="r" b="b"/>
                            <a:pathLst>
                              <a:path w="36195" h="36195">
                                <a:moveTo>
                                  <a:pt x="35864" y="0"/>
                                </a:moveTo>
                                <a:lnTo>
                                  <a:pt x="0" y="0"/>
                                </a:lnTo>
                                <a:lnTo>
                                  <a:pt x="0" y="35864"/>
                                </a:lnTo>
                                <a:lnTo>
                                  <a:pt x="35864" y="35864"/>
                                </a:lnTo>
                                <a:lnTo>
                                  <a:pt x="35864" y="0"/>
                                </a:lnTo>
                                <a:close/>
                              </a:path>
                            </a:pathLst>
                          </a:custGeom>
                          <a:solidFill>
                            <a:srgbClr val="FFFFFF">
                              <a:alpha val="39999"/>
                            </a:srgbClr>
                          </a:solidFill>
                        </wps:spPr>
                        <wps:bodyPr wrap="square" lIns="0" tIns="0" rIns="0" bIns="0" rtlCol="0">
                          <a:prstTxWarp prst="textNoShape">
                            <a:avLst/>
                          </a:prstTxWarp>
                          <a:noAutofit/>
                        </wps:bodyPr>
                      </wps:wsp>
                      <wps:wsp>
                        <wps:cNvPr id="481" name="Graphic 481"/>
                        <wps:cNvSpPr/>
                        <wps:spPr>
                          <a:xfrm>
                            <a:off x="1229118" y="1445399"/>
                            <a:ext cx="1448435" cy="148590"/>
                          </a:xfrm>
                          <a:custGeom>
                            <a:avLst/>
                            <a:gdLst/>
                            <a:ahLst/>
                            <a:cxnLst/>
                            <a:rect l="l" t="t" r="r" b="b"/>
                            <a:pathLst>
                              <a:path w="1448435" h="148590">
                                <a:moveTo>
                                  <a:pt x="966381" y="0"/>
                                </a:moveTo>
                                <a:lnTo>
                                  <a:pt x="1448257" y="0"/>
                                </a:lnTo>
                              </a:path>
                              <a:path w="1448435" h="148590">
                                <a:moveTo>
                                  <a:pt x="0" y="74282"/>
                                </a:moveTo>
                                <a:lnTo>
                                  <a:pt x="704900" y="74282"/>
                                </a:lnTo>
                              </a:path>
                              <a:path w="1448435" h="148590">
                                <a:moveTo>
                                  <a:pt x="892035" y="74282"/>
                                </a:moveTo>
                                <a:lnTo>
                                  <a:pt x="1448257" y="74282"/>
                                </a:lnTo>
                              </a:path>
                              <a:path w="1448435" h="148590">
                                <a:moveTo>
                                  <a:pt x="0" y="148577"/>
                                </a:moveTo>
                                <a:lnTo>
                                  <a:pt x="704900" y="148577"/>
                                </a:lnTo>
                              </a:path>
                            </a:pathLst>
                          </a:custGeom>
                          <a:ln w="35864">
                            <a:solidFill>
                              <a:srgbClr val="FFFFFF"/>
                            </a:solidFill>
                            <a:prstDash val="sysDot"/>
                          </a:ln>
                        </wps:spPr>
                        <wps:bodyPr wrap="square" lIns="0" tIns="0" rIns="0" bIns="0" rtlCol="0">
                          <a:prstTxWarp prst="textNoShape">
                            <a:avLst/>
                          </a:prstTxWarp>
                          <a:noAutofit/>
                        </wps:bodyPr>
                      </wps:wsp>
                      <wps:wsp>
                        <wps:cNvPr id="482" name="Graphic 482"/>
                        <wps:cNvSpPr/>
                        <wps:spPr>
                          <a:xfrm>
                            <a:off x="2142578" y="1576056"/>
                            <a:ext cx="535305" cy="36195"/>
                          </a:xfrm>
                          <a:custGeom>
                            <a:avLst/>
                            <a:gdLst/>
                            <a:ahLst/>
                            <a:cxnLst/>
                            <a:rect l="l" t="t" r="r" b="b"/>
                            <a:pathLst>
                              <a:path w="535305" h="36195">
                                <a:moveTo>
                                  <a:pt x="14439" y="0"/>
                                </a:moveTo>
                                <a:lnTo>
                                  <a:pt x="0" y="0"/>
                                </a:lnTo>
                                <a:lnTo>
                                  <a:pt x="0" y="35852"/>
                                </a:lnTo>
                                <a:lnTo>
                                  <a:pt x="14439" y="35852"/>
                                </a:lnTo>
                                <a:lnTo>
                                  <a:pt x="14439" y="0"/>
                                </a:lnTo>
                                <a:close/>
                              </a:path>
                              <a:path w="535305" h="36195">
                                <a:moveTo>
                                  <a:pt x="88785" y="0"/>
                                </a:moveTo>
                                <a:lnTo>
                                  <a:pt x="52920" y="0"/>
                                </a:lnTo>
                                <a:lnTo>
                                  <a:pt x="52920" y="35852"/>
                                </a:lnTo>
                                <a:lnTo>
                                  <a:pt x="88785" y="35852"/>
                                </a:lnTo>
                                <a:lnTo>
                                  <a:pt x="88785" y="0"/>
                                </a:lnTo>
                                <a:close/>
                              </a:path>
                              <a:path w="535305" h="36195">
                                <a:moveTo>
                                  <a:pt x="163118" y="0"/>
                                </a:moveTo>
                                <a:lnTo>
                                  <a:pt x="127241" y="0"/>
                                </a:lnTo>
                                <a:lnTo>
                                  <a:pt x="127241" y="35852"/>
                                </a:lnTo>
                                <a:lnTo>
                                  <a:pt x="163118" y="35852"/>
                                </a:lnTo>
                                <a:lnTo>
                                  <a:pt x="163118" y="0"/>
                                </a:lnTo>
                                <a:close/>
                              </a:path>
                              <a:path w="535305" h="36195">
                                <a:moveTo>
                                  <a:pt x="237451" y="0"/>
                                </a:moveTo>
                                <a:lnTo>
                                  <a:pt x="201574" y="0"/>
                                </a:lnTo>
                                <a:lnTo>
                                  <a:pt x="201574" y="35852"/>
                                </a:lnTo>
                                <a:lnTo>
                                  <a:pt x="237451" y="35852"/>
                                </a:lnTo>
                                <a:lnTo>
                                  <a:pt x="237451" y="0"/>
                                </a:lnTo>
                                <a:close/>
                              </a:path>
                              <a:path w="535305" h="36195">
                                <a:moveTo>
                                  <a:pt x="311785" y="0"/>
                                </a:moveTo>
                                <a:lnTo>
                                  <a:pt x="275920" y="0"/>
                                </a:lnTo>
                                <a:lnTo>
                                  <a:pt x="275920" y="35852"/>
                                </a:lnTo>
                                <a:lnTo>
                                  <a:pt x="311785" y="35852"/>
                                </a:lnTo>
                                <a:lnTo>
                                  <a:pt x="311785" y="0"/>
                                </a:lnTo>
                                <a:close/>
                              </a:path>
                              <a:path w="535305" h="36195">
                                <a:moveTo>
                                  <a:pt x="386130" y="0"/>
                                </a:moveTo>
                                <a:lnTo>
                                  <a:pt x="350253" y="0"/>
                                </a:lnTo>
                                <a:lnTo>
                                  <a:pt x="350253" y="35852"/>
                                </a:lnTo>
                                <a:lnTo>
                                  <a:pt x="386130" y="35852"/>
                                </a:lnTo>
                                <a:lnTo>
                                  <a:pt x="386130" y="0"/>
                                </a:lnTo>
                                <a:close/>
                              </a:path>
                              <a:path w="535305" h="36195">
                                <a:moveTo>
                                  <a:pt x="460463" y="0"/>
                                </a:moveTo>
                                <a:lnTo>
                                  <a:pt x="424599" y="0"/>
                                </a:lnTo>
                                <a:lnTo>
                                  <a:pt x="424599" y="35852"/>
                                </a:lnTo>
                                <a:lnTo>
                                  <a:pt x="460463" y="35852"/>
                                </a:lnTo>
                                <a:lnTo>
                                  <a:pt x="460463" y="0"/>
                                </a:lnTo>
                                <a:close/>
                              </a:path>
                              <a:path w="535305" h="36195">
                                <a:moveTo>
                                  <a:pt x="534797" y="0"/>
                                </a:moveTo>
                                <a:lnTo>
                                  <a:pt x="498932" y="0"/>
                                </a:lnTo>
                                <a:lnTo>
                                  <a:pt x="498932" y="35852"/>
                                </a:lnTo>
                                <a:lnTo>
                                  <a:pt x="534797" y="35852"/>
                                </a:lnTo>
                                <a:lnTo>
                                  <a:pt x="534797" y="0"/>
                                </a:lnTo>
                                <a:close/>
                              </a:path>
                            </a:pathLst>
                          </a:custGeom>
                          <a:solidFill>
                            <a:srgbClr val="FFFFFF">
                              <a:alpha val="39999"/>
                            </a:srgbClr>
                          </a:solidFill>
                        </wps:spPr>
                        <wps:bodyPr wrap="square" lIns="0" tIns="0" rIns="0" bIns="0" rtlCol="0">
                          <a:prstTxWarp prst="textNoShape">
                            <a:avLst/>
                          </a:prstTxWarp>
                          <a:noAutofit/>
                        </wps:bodyPr>
                      </wps:wsp>
                      <wps:wsp>
                        <wps:cNvPr id="483" name="Graphic 483"/>
                        <wps:cNvSpPr/>
                        <wps:spPr>
                          <a:xfrm>
                            <a:off x="1229118" y="1668259"/>
                            <a:ext cx="1448435" cy="74295"/>
                          </a:xfrm>
                          <a:custGeom>
                            <a:avLst/>
                            <a:gdLst/>
                            <a:ahLst/>
                            <a:cxnLst/>
                            <a:rect l="l" t="t" r="r" b="b"/>
                            <a:pathLst>
                              <a:path w="1448435" h="74295">
                                <a:moveTo>
                                  <a:pt x="0" y="0"/>
                                </a:moveTo>
                                <a:lnTo>
                                  <a:pt x="1448257" y="0"/>
                                </a:lnTo>
                              </a:path>
                              <a:path w="1448435" h="74295">
                                <a:moveTo>
                                  <a:pt x="74345" y="74295"/>
                                </a:moveTo>
                                <a:lnTo>
                                  <a:pt x="1448257" y="74295"/>
                                </a:lnTo>
                              </a:path>
                            </a:pathLst>
                          </a:custGeom>
                          <a:ln w="35864">
                            <a:solidFill>
                              <a:srgbClr val="FFFFFF"/>
                            </a:solidFill>
                            <a:prstDash val="sysDot"/>
                          </a:ln>
                        </wps:spPr>
                        <wps:bodyPr wrap="square" lIns="0" tIns="0" rIns="0" bIns="0" rtlCol="0">
                          <a:prstTxWarp prst="textNoShape">
                            <a:avLst/>
                          </a:prstTxWarp>
                          <a:noAutofit/>
                        </wps:bodyPr>
                      </wps:wsp>
                      <wps:wsp>
                        <wps:cNvPr id="484" name="Graphic 484"/>
                        <wps:cNvSpPr/>
                        <wps:spPr>
                          <a:xfrm>
                            <a:off x="1600809" y="1576056"/>
                            <a:ext cx="1372870" cy="259079"/>
                          </a:xfrm>
                          <a:custGeom>
                            <a:avLst/>
                            <a:gdLst/>
                            <a:ahLst/>
                            <a:cxnLst/>
                            <a:rect l="l" t="t" r="r" b="b"/>
                            <a:pathLst>
                              <a:path w="1372870" h="259079">
                                <a:moveTo>
                                  <a:pt x="35864" y="222859"/>
                                </a:moveTo>
                                <a:lnTo>
                                  <a:pt x="0" y="222859"/>
                                </a:lnTo>
                                <a:lnTo>
                                  <a:pt x="0" y="258711"/>
                                </a:lnTo>
                                <a:lnTo>
                                  <a:pt x="35864" y="258711"/>
                                </a:lnTo>
                                <a:lnTo>
                                  <a:pt x="35864" y="222859"/>
                                </a:lnTo>
                                <a:close/>
                              </a:path>
                              <a:path w="1372870" h="259079">
                                <a:moveTo>
                                  <a:pt x="1149451" y="148564"/>
                                </a:moveTo>
                                <a:lnTo>
                                  <a:pt x="1113586" y="148564"/>
                                </a:lnTo>
                                <a:lnTo>
                                  <a:pt x="1113586" y="184429"/>
                                </a:lnTo>
                                <a:lnTo>
                                  <a:pt x="1149451" y="184429"/>
                                </a:lnTo>
                                <a:lnTo>
                                  <a:pt x="1149451" y="148564"/>
                                </a:lnTo>
                                <a:close/>
                              </a:path>
                              <a:path w="1372870" h="259079">
                                <a:moveTo>
                                  <a:pt x="1149451" y="74269"/>
                                </a:moveTo>
                                <a:lnTo>
                                  <a:pt x="1113586" y="74269"/>
                                </a:lnTo>
                                <a:lnTo>
                                  <a:pt x="1113586" y="110134"/>
                                </a:lnTo>
                                <a:lnTo>
                                  <a:pt x="1149451" y="110134"/>
                                </a:lnTo>
                                <a:lnTo>
                                  <a:pt x="1149451" y="74269"/>
                                </a:lnTo>
                                <a:close/>
                              </a:path>
                              <a:path w="1372870" h="259079">
                                <a:moveTo>
                                  <a:pt x="1149451" y="0"/>
                                </a:moveTo>
                                <a:lnTo>
                                  <a:pt x="1113586" y="0"/>
                                </a:lnTo>
                                <a:lnTo>
                                  <a:pt x="1113586" y="35852"/>
                                </a:lnTo>
                                <a:lnTo>
                                  <a:pt x="1149451" y="35852"/>
                                </a:lnTo>
                                <a:lnTo>
                                  <a:pt x="1149451" y="0"/>
                                </a:lnTo>
                                <a:close/>
                              </a:path>
                              <a:path w="1372870" h="259079">
                                <a:moveTo>
                                  <a:pt x="1223784" y="74269"/>
                                </a:moveTo>
                                <a:lnTo>
                                  <a:pt x="1187907" y="74269"/>
                                </a:lnTo>
                                <a:lnTo>
                                  <a:pt x="1187907" y="110134"/>
                                </a:lnTo>
                                <a:lnTo>
                                  <a:pt x="1223784" y="110134"/>
                                </a:lnTo>
                                <a:lnTo>
                                  <a:pt x="1223784" y="74269"/>
                                </a:lnTo>
                                <a:close/>
                              </a:path>
                              <a:path w="1372870" h="259079">
                                <a:moveTo>
                                  <a:pt x="1298117" y="74269"/>
                                </a:moveTo>
                                <a:lnTo>
                                  <a:pt x="1262253" y="74269"/>
                                </a:lnTo>
                                <a:lnTo>
                                  <a:pt x="1262253" y="110134"/>
                                </a:lnTo>
                                <a:lnTo>
                                  <a:pt x="1298117" y="110134"/>
                                </a:lnTo>
                                <a:lnTo>
                                  <a:pt x="1298117" y="74269"/>
                                </a:lnTo>
                                <a:close/>
                              </a:path>
                              <a:path w="1372870" h="259079">
                                <a:moveTo>
                                  <a:pt x="1372450" y="148564"/>
                                </a:moveTo>
                                <a:lnTo>
                                  <a:pt x="1336586" y="148564"/>
                                </a:lnTo>
                                <a:lnTo>
                                  <a:pt x="1336586" y="184429"/>
                                </a:lnTo>
                                <a:lnTo>
                                  <a:pt x="1372450" y="184429"/>
                                </a:lnTo>
                                <a:lnTo>
                                  <a:pt x="1372450" y="148564"/>
                                </a:lnTo>
                                <a:close/>
                              </a:path>
                              <a:path w="1372870" h="259079">
                                <a:moveTo>
                                  <a:pt x="1372450" y="74269"/>
                                </a:moveTo>
                                <a:lnTo>
                                  <a:pt x="1336586" y="74269"/>
                                </a:lnTo>
                                <a:lnTo>
                                  <a:pt x="1336586" y="110134"/>
                                </a:lnTo>
                                <a:lnTo>
                                  <a:pt x="1372450" y="110134"/>
                                </a:lnTo>
                                <a:lnTo>
                                  <a:pt x="1372450" y="74269"/>
                                </a:lnTo>
                                <a:close/>
                              </a:path>
                            </a:pathLst>
                          </a:custGeom>
                          <a:solidFill>
                            <a:srgbClr val="FFFFFF">
                              <a:alpha val="39999"/>
                            </a:srgbClr>
                          </a:solidFill>
                        </wps:spPr>
                        <wps:bodyPr wrap="square" lIns="0" tIns="0" rIns="0" bIns="0" rtlCol="0">
                          <a:prstTxWarp prst="textNoShape">
                            <a:avLst/>
                          </a:prstTxWarp>
                          <a:noAutofit/>
                        </wps:bodyPr>
                      </wps:wsp>
                      <wps:wsp>
                        <wps:cNvPr id="485" name="Graphic 485"/>
                        <wps:cNvSpPr/>
                        <wps:spPr>
                          <a:xfrm>
                            <a:off x="1675142" y="1816836"/>
                            <a:ext cx="1002665" cy="520065"/>
                          </a:xfrm>
                          <a:custGeom>
                            <a:avLst/>
                            <a:gdLst/>
                            <a:ahLst/>
                            <a:cxnLst/>
                            <a:rect l="l" t="t" r="r" b="b"/>
                            <a:pathLst>
                              <a:path w="1002665" h="520065">
                                <a:moveTo>
                                  <a:pt x="0" y="0"/>
                                </a:moveTo>
                                <a:lnTo>
                                  <a:pt x="1002233" y="0"/>
                                </a:lnTo>
                              </a:path>
                              <a:path w="1002665" h="520065">
                                <a:moveTo>
                                  <a:pt x="74333" y="74295"/>
                                </a:moveTo>
                                <a:lnTo>
                                  <a:pt x="1002233" y="74295"/>
                                </a:lnTo>
                              </a:path>
                              <a:path w="1002665" h="520065">
                                <a:moveTo>
                                  <a:pt x="223012" y="148590"/>
                                </a:moveTo>
                                <a:lnTo>
                                  <a:pt x="1002233" y="148590"/>
                                </a:lnTo>
                              </a:path>
                              <a:path w="1002665" h="520065">
                                <a:moveTo>
                                  <a:pt x="297345" y="222872"/>
                                </a:moveTo>
                                <a:lnTo>
                                  <a:pt x="1002233" y="222872"/>
                                </a:lnTo>
                              </a:path>
                              <a:path w="1002665" h="520065">
                                <a:moveTo>
                                  <a:pt x="371678" y="297167"/>
                                </a:moveTo>
                                <a:lnTo>
                                  <a:pt x="1002233" y="297167"/>
                                </a:lnTo>
                              </a:path>
                              <a:path w="1002665" h="520065">
                                <a:moveTo>
                                  <a:pt x="446011" y="371449"/>
                                </a:moveTo>
                                <a:lnTo>
                                  <a:pt x="1002233" y="371449"/>
                                </a:lnTo>
                              </a:path>
                              <a:path w="1002665" h="520065">
                                <a:moveTo>
                                  <a:pt x="446011" y="445744"/>
                                </a:moveTo>
                                <a:lnTo>
                                  <a:pt x="1002233" y="445744"/>
                                </a:lnTo>
                              </a:path>
                              <a:path w="1002665" h="520065">
                                <a:moveTo>
                                  <a:pt x="446011" y="520026"/>
                                </a:moveTo>
                                <a:lnTo>
                                  <a:pt x="1002233" y="520026"/>
                                </a:lnTo>
                              </a:path>
                            </a:pathLst>
                          </a:custGeom>
                          <a:ln w="35864">
                            <a:solidFill>
                              <a:srgbClr val="FFFFFF"/>
                            </a:solidFill>
                            <a:prstDash val="sysDot"/>
                          </a:ln>
                        </wps:spPr>
                        <wps:bodyPr wrap="square" lIns="0" tIns="0" rIns="0" bIns="0" rtlCol="0">
                          <a:prstTxWarp prst="textNoShape">
                            <a:avLst/>
                          </a:prstTxWarp>
                          <a:noAutofit/>
                        </wps:bodyPr>
                      </wps:wsp>
                      <wps:wsp>
                        <wps:cNvPr id="486" name="Graphic 486"/>
                        <wps:cNvSpPr/>
                        <wps:spPr>
                          <a:xfrm>
                            <a:off x="2714396" y="2170353"/>
                            <a:ext cx="187325" cy="184785"/>
                          </a:xfrm>
                          <a:custGeom>
                            <a:avLst/>
                            <a:gdLst/>
                            <a:ahLst/>
                            <a:cxnLst/>
                            <a:rect l="l" t="t" r="r" b="b"/>
                            <a:pathLst>
                              <a:path w="187325" h="184785">
                                <a:moveTo>
                                  <a:pt x="35864" y="148590"/>
                                </a:moveTo>
                                <a:lnTo>
                                  <a:pt x="0" y="148590"/>
                                </a:lnTo>
                                <a:lnTo>
                                  <a:pt x="0" y="184442"/>
                                </a:lnTo>
                                <a:lnTo>
                                  <a:pt x="35864" y="184442"/>
                                </a:lnTo>
                                <a:lnTo>
                                  <a:pt x="35864" y="148590"/>
                                </a:lnTo>
                                <a:close/>
                              </a:path>
                              <a:path w="187325" h="184785">
                                <a:moveTo>
                                  <a:pt x="35864" y="74295"/>
                                </a:moveTo>
                                <a:lnTo>
                                  <a:pt x="0" y="74295"/>
                                </a:lnTo>
                                <a:lnTo>
                                  <a:pt x="0" y="110159"/>
                                </a:lnTo>
                                <a:lnTo>
                                  <a:pt x="35864" y="110159"/>
                                </a:lnTo>
                                <a:lnTo>
                                  <a:pt x="35864" y="74295"/>
                                </a:lnTo>
                                <a:close/>
                              </a:path>
                              <a:path w="187325" h="184785">
                                <a:moveTo>
                                  <a:pt x="35864" y="0"/>
                                </a:moveTo>
                                <a:lnTo>
                                  <a:pt x="0" y="0"/>
                                </a:lnTo>
                                <a:lnTo>
                                  <a:pt x="0" y="35864"/>
                                </a:lnTo>
                                <a:lnTo>
                                  <a:pt x="35864" y="35864"/>
                                </a:lnTo>
                                <a:lnTo>
                                  <a:pt x="35864" y="0"/>
                                </a:lnTo>
                                <a:close/>
                              </a:path>
                              <a:path w="187325" h="184785">
                                <a:moveTo>
                                  <a:pt x="111506" y="74295"/>
                                </a:moveTo>
                                <a:lnTo>
                                  <a:pt x="75641" y="74295"/>
                                </a:lnTo>
                                <a:lnTo>
                                  <a:pt x="75641" y="110159"/>
                                </a:lnTo>
                                <a:lnTo>
                                  <a:pt x="111506" y="110159"/>
                                </a:lnTo>
                                <a:lnTo>
                                  <a:pt x="111506" y="74295"/>
                                </a:lnTo>
                                <a:close/>
                              </a:path>
                              <a:path w="187325" h="184785">
                                <a:moveTo>
                                  <a:pt x="187147" y="74218"/>
                                </a:moveTo>
                                <a:lnTo>
                                  <a:pt x="151269" y="74218"/>
                                </a:lnTo>
                                <a:lnTo>
                                  <a:pt x="151269" y="110083"/>
                                </a:lnTo>
                                <a:lnTo>
                                  <a:pt x="187147" y="110083"/>
                                </a:lnTo>
                                <a:lnTo>
                                  <a:pt x="187147" y="74218"/>
                                </a:lnTo>
                                <a:close/>
                              </a:path>
                            </a:pathLst>
                          </a:custGeom>
                          <a:solidFill>
                            <a:srgbClr val="FFFFFF">
                              <a:alpha val="39999"/>
                            </a:srgbClr>
                          </a:solidFill>
                        </wps:spPr>
                        <wps:bodyPr wrap="square" lIns="0" tIns="0" rIns="0" bIns="0" rtlCol="0">
                          <a:prstTxWarp prst="textNoShape">
                            <a:avLst/>
                          </a:prstTxWarp>
                          <a:noAutofit/>
                        </wps:bodyPr>
                      </wps:wsp>
                      <wps:wsp>
                        <wps:cNvPr id="487" name="Graphic 487"/>
                        <wps:cNvSpPr/>
                        <wps:spPr>
                          <a:xfrm>
                            <a:off x="2121154" y="2411158"/>
                            <a:ext cx="556260" cy="1270"/>
                          </a:xfrm>
                          <a:custGeom>
                            <a:avLst/>
                            <a:gdLst/>
                            <a:ahLst/>
                            <a:cxnLst/>
                            <a:rect l="l" t="t" r="r" b="b"/>
                            <a:pathLst>
                              <a:path w="556260" h="0">
                                <a:moveTo>
                                  <a:pt x="0" y="0"/>
                                </a:moveTo>
                                <a:lnTo>
                                  <a:pt x="556221" y="0"/>
                                </a:lnTo>
                              </a:path>
                            </a:pathLst>
                          </a:custGeom>
                          <a:ln w="35864">
                            <a:solidFill>
                              <a:srgbClr val="FFFFFF"/>
                            </a:solidFill>
                            <a:prstDash val="sysDot"/>
                          </a:ln>
                        </wps:spPr>
                        <wps:bodyPr wrap="square" lIns="0" tIns="0" rIns="0" bIns="0" rtlCol="0">
                          <a:prstTxWarp prst="textNoShape">
                            <a:avLst/>
                          </a:prstTxWarp>
                          <a:noAutofit/>
                        </wps:bodyPr>
                      </wps:wsp>
                      <wps:wsp>
                        <wps:cNvPr id="488" name="Graphic 488"/>
                        <wps:cNvSpPr/>
                        <wps:spPr>
                          <a:xfrm>
                            <a:off x="1080452" y="1353184"/>
                            <a:ext cx="1671320" cy="1522095"/>
                          </a:xfrm>
                          <a:custGeom>
                            <a:avLst/>
                            <a:gdLst/>
                            <a:ahLst/>
                            <a:cxnLst/>
                            <a:rect l="l" t="t" r="r" b="b"/>
                            <a:pathLst>
                              <a:path w="1671320" h="1522095">
                                <a:moveTo>
                                  <a:pt x="35864" y="0"/>
                                </a:moveTo>
                                <a:lnTo>
                                  <a:pt x="0" y="0"/>
                                </a:lnTo>
                                <a:lnTo>
                                  <a:pt x="0" y="35852"/>
                                </a:lnTo>
                                <a:lnTo>
                                  <a:pt x="35864" y="35852"/>
                                </a:lnTo>
                                <a:lnTo>
                                  <a:pt x="35864" y="0"/>
                                </a:lnTo>
                                <a:close/>
                              </a:path>
                              <a:path w="1671320" h="1522095">
                                <a:moveTo>
                                  <a:pt x="1002233" y="1188618"/>
                                </a:moveTo>
                                <a:lnTo>
                                  <a:pt x="966368" y="1188618"/>
                                </a:lnTo>
                                <a:lnTo>
                                  <a:pt x="966368" y="1224483"/>
                                </a:lnTo>
                                <a:lnTo>
                                  <a:pt x="1002233" y="1224483"/>
                                </a:lnTo>
                                <a:lnTo>
                                  <a:pt x="1002233" y="1188618"/>
                                </a:lnTo>
                                <a:close/>
                              </a:path>
                              <a:path w="1671320" h="1522095">
                                <a:moveTo>
                                  <a:pt x="1002233" y="1114336"/>
                                </a:moveTo>
                                <a:lnTo>
                                  <a:pt x="966368" y="1114336"/>
                                </a:lnTo>
                                <a:lnTo>
                                  <a:pt x="966368" y="1150200"/>
                                </a:lnTo>
                                <a:lnTo>
                                  <a:pt x="1002233" y="1150200"/>
                                </a:lnTo>
                                <a:lnTo>
                                  <a:pt x="1002233" y="1114336"/>
                                </a:lnTo>
                                <a:close/>
                              </a:path>
                              <a:path w="1671320" h="1522095">
                                <a:moveTo>
                                  <a:pt x="1076566" y="1262926"/>
                                </a:moveTo>
                                <a:lnTo>
                                  <a:pt x="1040688" y="1262926"/>
                                </a:lnTo>
                                <a:lnTo>
                                  <a:pt x="1040688" y="1298778"/>
                                </a:lnTo>
                                <a:lnTo>
                                  <a:pt x="1076566" y="1298778"/>
                                </a:lnTo>
                                <a:lnTo>
                                  <a:pt x="1076566" y="1262926"/>
                                </a:lnTo>
                                <a:close/>
                              </a:path>
                              <a:path w="1671320" h="1522095">
                                <a:moveTo>
                                  <a:pt x="1076566" y="1188618"/>
                                </a:moveTo>
                                <a:lnTo>
                                  <a:pt x="1040688" y="1188618"/>
                                </a:lnTo>
                                <a:lnTo>
                                  <a:pt x="1040688" y="1224483"/>
                                </a:lnTo>
                                <a:lnTo>
                                  <a:pt x="1076566" y="1224483"/>
                                </a:lnTo>
                                <a:lnTo>
                                  <a:pt x="1076566" y="1188618"/>
                                </a:lnTo>
                                <a:close/>
                              </a:path>
                              <a:path w="1671320" h="1522095">
                                <a:moveTo>
                                  <a:pt x="1076566" y="1114336"/>
                                </a:moveTo>
                                <a:lnTo>
                                  <a:pt x="1040688" y="1114336"/>
                                </a:lnTo>
                                <a:lnTo>
                                  <a:pt x="1040688" y="1150200"/>
                                </a:lnTo>
                                <a:lnTo>
                                  <a:pt x="1076566" y="1150200"/>
                                </a:lnTo>
                                <a:lnTo>
                                  <a:pt x="1076566" y="1114336"/>
                                </a:lnTo>
                                <a:close/>
                              </a:path>
                              <a:path w="1671320" h="1522095">
                                <a:moveTo>
                                  <a:pt x="1150912" y="1262926"/>
                                </a:moveTo>
                                <a:lnTo>
                                  <a:pt x="1115047" y="1262926"/>
                                </a:lnTo>
                                <a:lnTo>
                                  <a:pt x="1115047" y="1298778"/>
                                </a:lnTo>
                                <a:lnTo>
                                  <a:pt x="1150912" y="1298778"/>
                                </a:lnTo>
                                <a:lnTo>
                                  <a:pt x="1150912" y="1262926"/>
                                </a:lnTo>
                                <a:close/>
                              </a:path>
                              <a:path w="1671320" h="1522095">
                                <a:moveTo>
                                  <a:pt x="1150912" y="1188618"/>
                                </a:moveTo>
                                <a:lnTo>
                                  <a:pt x="1115047" y="1188618"/>
                                </a:lnTo>
                                <a:lnTo>
                                  <a:pt x="1115047" y="1224483"/>
                                </a:lnTo>
                                <a:lnTo>
                                  <a:pt x="1150912" y="1224483"/>
                                </a:lnTo>
                                <a:lnTo>
                                  <a:pt x="1150912" y="1188618"/>
                                </a:lnTo>
                                <a:close/>
                              </a:path>
                              <a:path w="1671320" h="1522095">
                                <a:moveTo>
                                  <a:pt x="1150912" y="1114336"/>
                                </a:moveTo>
                                <a:lnTo>
                                  <a:pt x="1115047" y="1114336"/>
                                </a:lnTo>
                                <a:lnTo>
                                  <a:pt x="1115047" y="1150200"/>
                                </a:lnTo>
                                <a:lnTo>
                                  <a:pt x="1150912" y="1150200"/>
                                </a:lnTo>
                                <a:lnTo>
                                  <a:pt x="1150912" y="1114336"/>
                                </a:lnTo>
                                <a:close/>
                              </a:path>
                              <a:path w="1671320" h="1522095">
                                <a:moveTo>
                                  <a:pt x="1225245" y="1262926"/>
                                </a:moveTo>
                                <a:lnTo>
                                  <a:pt x="1189367" y="1262926"/>
                                </a:lnTo>
                                <a:lnTo>
                                  <a:pt x="1189367" y="1298778"/>
                                </a:lnTo>
                                <a:lnTo>
                                  <a:pt x="1225245" y="1298778"/>
                                </a:lnTo>
                                <a:lnTo>
                                  <a:pt x="1225245" y="1262926"/>
                                </a:lnTo>
                                <a:close/>
                              </a:path>
                              <a:path w="1671320" h="1522095">
                                <a:moveTo>
                                  <a:pt x="1225245" y="1188618"/>
                                </a:moveTo>
                                <a:lnTo>
                                  <a:pt x="1189367" y="1188618"/>
                                </a:lnTo>
                                <a:lnTo>
                                  <a:pt x="1189367" y="1224483"/>
                                </a:lnTo>
                                <a:lnTo>
                                  <a:pt x="1225245" y="1224483"/>
                                </a:lnTo>
                                <a:lnTo>
                                  <a:pt x="1225245" y="1188618"/>
                                </a:lnTo>
                                <a:close/>
                              </a:path>
                              <a:path w="1671320" h="1522095">
                                <a:moveTo>
                                  <a:pt x="1299578" y="1337195"/>
                                </a:moveTo>
                                <a:lnTo>
                                  <a:pt x="1263700" y="1337195"/>
                                </a:lnTo>
                                <a:lnTo>
                                  <a:pt x="1263700" y="1373060"/>
                                </a:lnTo>
                                <a:lnTo>
                                  <a:pt x="1299578" y="1373060"/>
                                </a:lnTo>
                                <a:lnTo>
                                  <a:pt x="1299578" y="1337195"/>
                                </a:lnTo>
                                <a:close/>
                              </a:path>
                              <a:path w="1671320" h="1522095">
                                <a:moveTo>
                                  <a:pt x="1299578" y="1262926"/>
                                </a:moveTo>
                                <a:lnTo>
                                  <a:pt x="1263700" y="1262926"/>
                                </a:lnTo>
                                <a:lnTo>
                                  <a:pt x="1263700" y="1298778"/>
                                </a:lnTo>
                                <a:lnTo>
                                  <a:pt x="1299578" y="1298778"/>
                                </a:lnTo>
                                <a:lnTo>
                                  <a:pt x="1299578" y="1262926"/>
                                </a:lnTo>
                                <a:close/>
                              </a:path>
                              <a:path w="1671320" h="1522095">
                                <a:moveTo>
                                  <a:pt x="1299578" y="1114336"/>
                                </a:moveTo>
                                <a:lnTo>
                                  <a:pt x="1263700" y="1114336"/>
                                </a:lnTo>
                                <a:lnTo>
                                  <a:pt x="1263700" y="1150200"/>
                                </a:lnTo>
                                <a:lnTo>
                                  <a:pt x="1299578" y="1150200"/>
                                </a:lnTo>
                                <a:lnTo>
                                  <a:pt x="1299578" y="1114336"/>
                                </a:lnTo>
                                <a:close/>
                              </a:path>
                              <a:path w="1671320" h="1522095">
                                <a:moveTo>
                                  <a:pt x="1373911" y="1114336"/>
                                </a:moveTo>
                                <a:lnTo>
                                  <a:pt x="1338046" y="1114336"/>
                                </a:lnTo>
                                <a:lnTo>
                                  <a:pt x="1338046" y="1150200"/>
                                </a:lnTo>
                                <a:lnTo>
                                  <a:pt x="1373911" y="1150200"/>
                                </a:lnTo>
                                <a:lnTo>
                                  <a:pt x="1373911" y="1114336"/>
                                </a:lnTo>
                                <a:close/>
                              </a:path>
                              <a:path w="1671320" h="1522095">
                                <a:moveTo>
                                  <a:pt x="1448257" y="1188618"/>
                                </a:moveTo>
                                <a:lnTo>
                                  <a:pt x="1412379" y="1188618"/>
                                </a:lnTo>
                                <a:lnTo>
                                  <a:pt x="1412379" y="1224483"/>
                                </a:lnTo>
                                <a:lnTo>
                                  <a:pt x="1448257" y="1224483"/>
                                </a:lnTo>
                                <a:lnTo>
                                  <a:pt x="1448257" y="1188618"/>
                                </a:lnTo>
                                <a:close/>
                              </a:path>
                              <a:path w="1671320" h="1522095">
                                <a:moveTo>
                                  <a:pt x="1448257" y="1114336"/>
                                </a:moveTo>
                                <a:lnTo>
                                  <a:pt x="1412379" y="1114336"/>
                                </a:lnTo>
                                <a:lnTo>
                                  <a:pt x="1412379" y="1150200"/>
                                </a:lnTo>
                                <a:lnTo>
                                  <a:pt x="1448257" y="1150200"/>
                                </a:lnTo>
                                <a:lnTo>
                                  <a:pt x="1448257" y="1114336"/>
                                </a:lnTo>
                                <a:close/>
                              </a:path>
                              <a:path w="1671320" h="1522095">
                                <a:moveTo>
                                  <a:pt x="1522590" y="1411490"/>
                                </a:moveTo>
                                <a:lnTo>
                                  <a:pt x="1486725" y="1411490"/>
                                </a:lnTo>
                                <a:lnTo>
                                  <a:pt x="1486725" y="1447355"/>
                                </a:lnTo>
                                <a:lnTo>
                                  <a:pt x="1522590" y="1447355"/>
                                </a:lnTo>
                                <a:lnTo>
                                  <a:pt x="1522590" y="1411490"/>
                                </a:lnTo>
                                <a:close/>
                              </a:path>
                              <a:path w="1671320" h="1522095">
                                <a:moveTo>
                                  <a:pt x="1522590" y="1337195"/>
                                </a:moveTo>
                                <a:lnTo>
                                  <a:pt x="1486725" y="1337195"/>
                                </a:lnTo>
                                <a:lnTo>
                                  <a:pt x="1486725" y="1373060"/>
                                </a:lnTo>
                                <a:lnTo>
                                  <a:pt x="1522590" y="1373060"/>
                                </a:lnTo>
                                <a:lnTo>
                                  <a:pt x="1522590" y="1337195"/>
                                </a:lnTo>
                                <a:close/>
                              </a:path>
                              <a:path w="1671320" h="1522095">
                                <a:moveTo>
                                  <a:pt x="1522590" y="1262926"/>
                                </a:moveTo>
                                <a:lnTo>
                                  <a:pt x="1486725" y="1262926"/>
                                </a:lnTo>
                                <a:lnTo>
                                  <a:pt x="1486725" y="1298778"/>
                                </a:lnTo>
                                <a:lnTo>
                                  <a:pt x="1522590" y="1298778"/>
                                </a:lnTo>
                                <a:lnTo>
                                  <a:pt x="1522590" y="1262926"/>
                                </a:lnTo>
                                <a:close/>
                              </a:path>
                              <a:path w="1671320" h="1522095">
                                <a:moveTo>
                                  <a:pt x="1522590" y="1188618"/>
                                </a:moveTo>
                                <a:lnTo>
                                  <a:pt x="1486725" y="1188618"/>
                                </a:lnTo>
                                <a:lnTo>
                                  <a:pt x="1486725" y="1224483"/>
                                </a:lnTo>
                                <a:lnTo>
                                  <a:pt x="1522590" y="1224483"/>
                                </a:lnTo>
                                <a:lnTo>
                                  <a:pt x="1522590" y="1188618"/>
                                </a:lnTo>
                                <a:close/>
                              </a:path>
                              <a:path w="1671320" h="1522095">
                                <a:moveTo>
                                  <a:pt x="1522590" y="1114336"/>
                                </a:moveTo>
                                <a:lnTo>
                                  <a:pt x="1486725" y="1114336"/>
                                </a:lnTo>
                                <a:lnTo>
                                  <a:pt x="1486725" y="1150200"/>
                                </a:lnTo>
                                <a:lnTo>
                                  <a:pt x="1522590" y="1150200"/>
                                </a:lnTo>
                                <a:lnTo>
                                  <a:pt x="1522590" y="1114336"/>
                                </a:lnTo>
                                <a:close/>
                              </a:path>
                              <a:path w="1671320" h="1522095">
                                <a:moveTo>
                                  <a:pt x="1596923" y="1485785"/>
                                </a:moveTo>
                                <a:lnTo>
                                  <a:pt x="1561058" y="1485785"/>
                                </a:lnTo>
                                <a:lnTo>
                                  <a:pt x="1561058" y="1521650"/>
                                </a:lnTo>
                                <a:lnTo>
                                  <a:pt x="1596923" y="1521650"/>
                                </a:lnTo>
                                <a:lnTo>
                                  <a:pt x="1596923" y="1485785"/>
                                </a:lnTo>
                                <a:close/>
                              </a:path>
                              <a:path w="1671320" h="1522095">
                                <a:moveTo>
                                  <a:pt x="1596923" y="1337195"/>
                                </a:moveTo>
                                <a:lnTo>
                                  <a:pt x="1561058" y="1337195"/>
                                </a:lnTo>
                                <a:lnTo>
                                  <a:pt x="1561058" y="1373060"/>
                                </a:lnTo>
                                <a:lnTo>
                                  <a:pt x="1596923" y="1373060"/>
                                </a:lnTo>
                                <a:lnTo>
                                  <a:pt x="1596923" y="1337195"/>
                                </a:lnTo>
                                <a:close/>
                              </a:path>
                              <a:path w="1671320" h="1522095">
                                <a:moveTo>
                                  <a:pt x="1596923" y="1262926"/>
                                </a:moveTo>
                                <a:lnTo>
                                  <a:pt x="1561058" y="1262926"/>
                                </a:lnTo>
                                <a:lnTo>
                                  <a:pt x="1561058" y="1298778"/>
                                </a:lnTo>
                                <a:lnTo>
                                  <a:pt x="1596923" y="1298778"/>
                                </a:lnTo>
                                <a:lnTo>
                                  <a:pt x="1596923" y="1262926"/>
                                </a:lnTo>
                                <a:close/>
                              </a:path>
                              <a:path w="1671320" h="1522095">
                                <a:moveTo>
                                  <a:pt x="1596923" y="1188618"/>
                                </a:moveTo>
                                <a:lnTo>
                                  <a:pt x="1561058" y="1188618"/>
                                </a:lnTo>
                                <a:lnTo>
                                  <a:pt x="1561058" y="1224483"/>
                                </a:lnTo>
                                <a:lnTo>
                                  <a:pt x="1596923" y="1224483"/>
                                </a:lnTo>
                                <a:lnTo>
                                  <a:pt x="1596923" y="1188618"/>
                                </a:lnTo>
                                <a:close/>
                              </a:path>
                              <a:path w="1671320" h="1522095">
                                <a:moveTo>
                                  <a:pt x="1596923" y="1114336"/>
                                </a:moveTo>
                                <a:lnTo>
                                  <a:pt x="1561058" y="1114336"/>
                                </a:lnTo>
                                <a:lnTo>
                                  <a:pt x="1561058" y="1150200"/>
                                </a:lnTo>
                                <a:lnTo>
                                  <a:pt x="1596923" y="1150200"/>
                                </a:lnTo>
                                <a:lnTo>
                                  <a:pt x="1596923" y="1114336"/>
                                </a:lnTo>
                                <a:close/>
                              </a:path>
                              <a:path w="1671320" h="1522095">
                                <a:moveTo>
                                  <a:pt x="1671256" y="1262926"/>
                                </a:moveTo>
                                <a:lnTo>
                                  <a:pt x="1635379" y="1262926"/>
                                </a:lnTo>
                                <a:lnTo>
                                  <a:pt x="1635379" y="1298778"/>
                                </a:lnTo>
                                <a:lnTo>
                                  <a:pt x="1671256" y="1298778"/>
                                </a:lnTo>
                                <a:lnTo>
                                  <a:pt x="1671256" y="1262926"/>
                                </a:lnTo>
                                <a:close/>
                              </a:path>
                              <a:path w="1671320" h="1522095">
                                <a:moveTo>
                                  <a:pt x="1671256" y="1188618"/>
                                </a:moveTo>
                                <a:lnTo>
                                  <a:pt x="1635379" y="1188618"/>
                                </a:lnTo>
                                <a:lnTo>
                                  <a:pt x="1635379" y="1224483"/>
                                </a:lnTo>
                                <a:lnTo>
                                  <a:pt x="1671256" y="1224483"/>
                                </a:lnTo>
                                <a:lnTo>
                                  <a:pt x="1671256" y="1188618"/>
                                </a:lnTo>
                                <a:close/>
                              </a:path>
                              <a:path w="1671320" h="1522095">
                                <a:moveTo>
                                  <a:pt x="1671256" y="1114336"/>
                                </a:moveTo>
                                <a:lnTo>
                                  <a:pt x="1635379" y="1114336"/>
                                </a:lnTo>
                                <a:lnTo>
                                  <a:pt x="1635379" y="1150200"/>
                                </a:lnTo>
                                <a:lnTo>
                                  <a:pt x="1671256" y="1150200"/>
                                </a:lnTo>
                                <a:lnTo>
                                  <a:pt x="1671256" y="1114336"/>
                                </a:lnTo>
                                <a:close/>
                              </a:path>
                            </a:pathLst>
                          </a:custGeom>
                          <a:solidFill>
                            <a:srgbClr val="FFFFFF">
                              <a:alpha val="39999"/>
                            </a:srgbClr>
                          </a:solidFill>
                        </wps:spPr>
                        <wps:bodyPr wrap="square" lIns="0" tIns="0" rIns="0" bIns="0" rtlCol="0">
                          <a:prstTxWarp prst="textNoShape">
                            <a:avLst/>
                          </a:prstTxWarp>
                          <a:noAutofit/>
                        </wps:bodyPr>
                      </wps:wsp>
                      <wps:wsp>
                        <wps:cNvPr id="489" name="Graphic 489"/>
                        <wps:cNvSpPr/>
                        <wps:spPr>
                          <a:xfrm>
                            <a:off x="1154785" y="1371104"/>
                            <a:ext cx="1448435" cy="1270"/>
                          </a:xfrm>
                          <a:custGeom>
                            <a:avLst/>
                            <a:gdLst/>
                            <a:ahLst/>
                            <a:cxnLst/>
                            <a:rect l="l" t="t" r="r" b="b"/>
                            <a:pathLst>
                              <a:path w="1448435" h="0">
                                <a:moveTo>
                                  <a:pt x="0" y="0"/>
                                </a:moveTo>
                                <a:lnTo>
                                  <a:pt x="1448257" y="0"/>
                                </a:lnTo>
                              </a:path>
                            </a:pathLst>
                          </a:custGeom>
                          <a:ln w="35864">
                            <a:solidFill>
                              <a:srgbClr val="FFFFFF"/>
                            </a:solidFill>
                            <a:prstDash val="sysDot"/>
                          </a:ln>
                        </wps:spPr>
                        <wps:bodyPr wrap="square" lIns="0" tIns="0" rIns="0" bIns="0" rtlCol="0">
                          <a:prstTxWarp prst="textNoShape">
                            <a:avLst/>
                          </a:prstTxWarp>
                          <a:noAutofit/>
                        </wps:bodyPr>
                      </wps:wsp>
                      <wps:wsp>
                        <wps:cNvPr id="490" name="Graphic 490"/>
                        <wps:cNvSpPr/>
                        <wps:spPr>
                          <a:xfrm>
                            <a:off x="1006119" y="1296809"/>
                            <a:ext cx="1522730" cy="1270"/>
                          </a:xfrm>
                          <a:custGeom>
                            <a:avLst/>
                            <a:gdLst/>
                            <a:ahLst/>
                            <a:cxnLst/>
                            <a:rect l="l" t="t" r="r" b="b"/>
                            <a:pathLst>
                              <a:path w="1522730" h="0">
                                <a:moveTo>
                                  <a:pt x="0" y="0"/>
                                </a:moveTo>
                                <a:lnTo>
                                  <a:pt x="549224" y="0"/>
                                </a:lnTo>
                              </a:path>
                              <a:path w="1522730" h="0">
                                <a:moveTo>
                                  <a:pt x="669023" y="0"/>
                                </a:moveTo>
                                <a:lnTo>
                                  <a:pt x="1522590" y="0"/>
                                </a:lnTo>
                              </a:path>
                            </a:pathLst>
                          </a:custGeom>
                          <a:ln w="35864">
                            <a:solidFill>
                              <a:srgbClr val="FFFFFF"/>
                            </a:solidFill>
                            <a:prstDash val="sysDot"/>
                          </a:ln>
                        </wps:spPr>
                        <wps:bodyPr wrap="square" lIns="0" tIns="0" rIns="0" bIns="0" rtlCol="0">
                          <a:prstTxWarp prst="textNoShape">
                            <a:avLst/>
                          </a:prstTxWarp>
                          <a:noAutofit/>
                        </wps:bodyPr>
                      </wps:wsp>
                      <wps:wsp>
                        <wps:cNvPr id="491" name="Graphic 491"/>
                        <wps:cNvSpPr/>
                        <wps:spPr>
                          <a:xfrm>
                            <a:off x="1006119" y="981722"/>
                            <a:ext cx="1448435" cy="259079"/>
                          </a:xfrm>
                          <a:custGeom>
                            <a:avLst/>
                            <a:gdLst/>
                            <a:ahLst/>
                            <a:cxnLst/>
                            <a:rect l="l" t="t" r="r" b="b"/>
                            <a:pathLst>
                              <a:path w="1448435" h="259079">
                                <a:moveTo>
                                  <a:pt x="35864" y="222872"/>
                                </a:moveTo>
                                <a:lnTo>
                                  <a:pt x="0" y="222872"/>
                                </a:lnTo>
                                <a:lnTo>
                                  <a:pt x="0" y="258737"/>
                                </a:lnTo>
                                <a:lnTo>
                                  <a:pt x="35864" y="258737"/>
                                </a:lnTo>
                                <a:lnTo>
                                  <a:pt x="35864" y="222872"/>
                                </a:lnTo>
                                <a:close/>
                              </a:path>
                              <a:path w="1448435" h="259079">
                                <a:moveTo>
                                  <a:pt x="35864" y="148577"/>
                                </a:moveTo>
                                <a:lnTo>
                                  <a:pt x="0" y="148577"/>
                                </a:lnTo>
                                <a:lnTo>
                                  <a:pt x="0" y="184442"/>
                                </a:lnTo>
                                <a:lnTo>
                                  <a:pt x="35864" y="184442"/>
                                </a:lnTo>
                                <a:lnTo>
                                  <a:pt x="35864" y="148577"/>
                                </a:lnTo>
                                <a:close/>
                              </a:path>
                              <a:path w="1448435" h="259079">
                                <a:moveTo>
                                  <a:pt x="35864" y="74307"/>
                                </a:moveTo>
                                <a:lnTo>
                                  <a:pt x="0" y="74307"/>
                                </a:lnTo>
                                <a:lnTo>
                                  <a:pt x="0" y="110159"/>
                                </a:lnTo>
                                <a:lnTo>
                                  <a:pt x="35864" y="110159"/>
                                </a:lnTo>
                                <a:lnTo>
                                  <a:pt x="35864" y="74307"/>
                                </a:lnTo>
                                <a:close/>
                              </a:path>
                              <a:path w="1448435" h="259079">
                                <a:moveTo>
                                  <a:pt x="35864" y="0"/>
                                </a:moveTo>
                                <a:lnTo>
                                  <a:pt x="0" y="0"/>
                                </a:lnTo>
                                <a:lnTo>
                                  <a:pt x="0" y="35864"/>
                                </a:lnTo>
                                <a:lnTo>
                                  <a:pt x="35864" y="35864"/>
                                </a:lnTo>
                                <a:lnTo>
                                  <a:pt x="35864" y="0"/>
                                </a:lnTo>
                                <a:close/>
                              </a:path>
                              <a:path w="1448435" h="259079">
                                <a:moveTo>
                                  <a:pt x="110197" y="222872"/>
                                </a:moveTo>
                                <a:lnTo>
                                  <a:pt x="74333" y="222872"/>
                                </a:lnTo>
                                <a:lnTo>
                                  <a:pt x="74333" y="258737"/>
                                </a:lnTo>
                                <a:lnTo>
                                  <a:pt x="110197" y="258737"/>
                                </a:lnTo>
                                <a:lnTo>
                                  <a:pt x="110197" y="222872"/>
                                </a:lnTo>
                                <a:close/>
                              </a:path>
                              <a:path w="1448435" h="259079">
                                <a:moveTo>
                                  <a:pt x="110197" y="148577"/>
                                </a:moveTo>
                                <a:lnTo>
                                  <a:pt x="74333" y="148577"/>
                                </a:lnTo>
                                <a:lnTo>
                                  <a:pt x="74333" y="184442"/>
                                </a:lnTo>
                                <a:lnTo>
                                  <a:pt x="110197" y="184442"/>
                                </a:lnTo>
                                <a:lnTo>
                                  <a:pt x="110197" y="148577"/>
                                </a:lnTo>
                                <a:close/>
                              </a:path>
                              <a:path w="1448435" h="259079">
                                <a:moveTo>
                                  <a:pt x="110197" y="74307"/>
                                </a:moveTo>
                                <a:lnTo>
                                  <a:pt x="74333" y="74307"/>
                                </a:lnTo>
                                <a:lnTo>
                                  <a:pt x="74333" y="110159"/>
                                </a:lnTo>
                                <a:lnTo>
                                  <a:pt x="110197" y="110159"/>
                                </a:lnTo>
                                <a:lnTo>
                                  <a:pt x="110197" y="74307"/>
                                </a:lnTo>
                                <a:close/>
                              </a:path>
                              <a:path w="1448435" h="259079">
                                <a:moveTo>
                                  <a:pt x="110197" y="0"/>
                                </a:moveTo>
                                <a:lnTo>
                                  <a:pt x="74333" y="0"/>
                                </a:lnTo>
                                <a:lnTo>
                                  <a:pt x="74333" y="35864"/>
                                </a:lnTo>
                                <a:lnTo>
                                  <a:pt x="110197" y="35864"/>
                                </a:lnTo>
                                <a:lnTo>
                                  <a:pt x="110197" y="0"/>
                                </a:lnTo>
                                <a:close/>
                              </a:path>
                              <a:path w="1448435" h="259079">
                                <a:moveTo>
                                  <a:pt x="184531" y="222872"/>
                                </a:moveTo>
                                <a:lnTo>
                                  <a:pt x="148666" y="222872"/>
                                </a:lnTo>
                                <a:lnTo>
                                  <a:pt x="148666" y="258737"/>
                                </a:lnTo>
                                <a:lnTo>
                                  <a:pt x="184531" y="258737"/>
                                </a:lnTo>
                                <a:lnTo>
                                  <a:pt x="184531" y="222872"/>
                                </a:lnTo>
                                <a:close/>
                              </a:path>
                              <a:path w="1448435" h="259079">
                                <a:moveTo>
                                  <a:pt x="184531" y="148577"/>
                                </a:moveTo>
                                <a:lnTo>
                                  <a:pt x="148666" y="148577"/>
                                </a:lnTo>
                                <a:lnTo>
                                  <a:pt x="148666" y="184442"/>
                                </a:lnTo>
                                <a:lnTo>
                                  <a:pt x="184531" y="184442"/>
                                </a:lnTo>
                                <a:lnTo>
                                  <a:pt x="184531" y="148577"/>
                                </a:lnTo>
                                <a:close/>
                              </a:path>
                              <a:path w="1448435" h="259079">
                                <a:moveTo>
                                  <a:pt x="184531" y="74307"/>
                                </a:moveTo>
                                <a:lnTo>
                                  <a:pt x="148666" y="74307"/>
                                </a:lnTo>
                                <a:lnTo>
                                  <a:pt x="148666" y="110159"/>
                                </a:lnTo>
                                <a:lnTo>
                                  <a:pt x="184531" y="110159"/>
                                </a:lnTo>
                                <a:lnTo>
                                  <a:pt x="184531" y="74307"/>
                                </a:lnTo>
                                <a:close/>
                              </a:path>
                              <a:path w="1448435" h="259079">
                                <a:moveTo>
                                  <a:pt x="184531" y="0"/>
                                </a:moveTo>
                                <a:lnTo>
                                  <a:pt x="148666" y="0"/>
                                </a:lnTo>
                                <a:lnTo>
                                  <a:pt x="148666" y="35864"/>
                                </a:lnTo>
                                <a:lnTo>
                                  <a:pt x="184531" y="35864"/>
                                </a:lnTo>
                                <a:lnTo>
                                  <a:pt x="184531" y="0"/>
                                </a:lnTo>
                                <a:close/>
                              </a:path>
                              <a:path w="1448435" h="259079">
                                <a:moveTo>
                                  <a:pt x="258864" y="222872"/>
                                </a:moveTo>
                                <a:lnTo>
                                  <a:pt x="222999" y="222872"/>
                                </a:lnTo>
                                <a:lnTo>
                                  <a:pt x="222999" y="258737"/>
                                </a:lnTo>
                                <a:lnTo>
                                  <a:pt x="258864" y="258737"/>
                                </a:lnTo>
                                <a:lnTo>
                                  <a:pt x="258864" y="222872"/>
                                </a:lnTo>
                                <a:close/>
                              </a:path>
                              <a:path w="1448435" h="259079">
                                <a:moveTo>
                                  <a:pt x="258864" y="148577"/>
                                </a:moveTo>
                                <a:lnTo>
                                  <a:pt x="222999" y="148577"/>
                                </a:lnTo>
                                <a:lnTo>
                                  <a:pt x="222999" y="184442"/>
                                </a:lnTo>
                                <a:lnTo>
                                  <a:pt x="258864" y="184442"/>
                                </a:lnTo>
                                <a:lnTo>
                                  <a:pt x="258864" y="148577"/>
                                </a:lnTo>
                                <a:close/>
                              </a:path>
                              <a:path w="1448435" h="259079">
                                <a:moveTo>
                                  <a:pt x="258864" y="74307"/>
                                </a:moveTo>
                                <a:lnTo>
                                  <a:pt x="222999" y="74307"/>
                                </a:lnTo>
                                <a:lnTo>
                                  <a:pt x="222999" y="110159"/>
                                </a:lnTo>
                                <a:lnTo>
                                  <a:pt x="258864" y="110159"/>
                                </a:lnTo>
                                <a:lnTo>
                                  <a:pt x="258864" y="74307"/>
                                </a:lnTo>
                                <a:close/>
                              </a:path>
                              <a:path w="1448435" h="259079">
                                <a:moveTo>
                                  <a:pt x="258864" y="0"/>
                                </a:moveTo>
                                <a:lnTo>
                                  <a:pt x="222999" y="0"/>
                                </a:lnTo>
                                <a:lnTo>
                                  <a:pt x="222999" y="35864"/>
                                </a:lnTo>
                                <a:lnTo>
                                  <a:pt x="258864" y="35864"/>
                                </a:lnTo>
                                <a:lnTo>
                                  <a:pt x="258864" y="0"/>
                                </a:lnTo>
                                <a:close/>
                              </a:path>
                              <a:path w="1448435" h="259079">
                                <a:moveTo>
                                  <a:pt x="298551" y="74307"/>
                                </a:moveTo>
                                <a:lnTo>
                                  <a:pt x="297345" y="74307"/>
                                </a:lnTo>
                                <a:lnTo>
                                  <a:pt x="297345" y="110159"/>
                                </a:lnTo>
                                <a:lnTo>
                                  <a:pt x="298551" y="110159"/>
                                </a:lnTo>
                                <a:lnTo>
                                  <a:pt x="298551" y="74307"/>
                                </a:lnTo>
                                <a:close/>
                              </a:path>
                              <a:path w="1448435" h="259079">
                                <a:moveTo>
                                  <a:pt x="333209" y="222872"/>
                                </a:moveTo>
                                <a:lnTo>
                                  <a:pt x="297345" y="222872"/>
                                </a:lnTo>
                                <a:lnTo>
                                  <a:pt x="297345" y="258737"/>
                                </a:lnTo>
                                <a:lnTo>
                                  <a:pt x="333209" y="258737"/>
                                </a:lnTo>
                                <a:lnTo>
                                  <a:pt x="333209" y="222872"/>
                                </a:lnTo>
                                <a:close/>
                              </a:path>
                              <a:path w="1448435" h="259079">
                                <a:moveTo>
                                  <a:pt x="333209" y="148577"/>
                                </a:moveTo>
                                <a:lnTo>
                                  <a:pt x="297345" y="148577"/>
                                </a:lnTo>
                                <a:lnTo>
                                  <a:pt x="297345" y="184442"/>
                                </a:lnTo>
                                <a:lnTo>
                                  <a:pt x="333209" y="184442"/>
                                </a:lnTo>
                                <a:lnTo>
                                  <a:pt x="333209" y="148577"/>
                                </a:lnTo>
                                <a:close/>
                              </a:path>
                              <a:path w="1448435" h="259079">
                                <a:moveTo>
                                  <a:pt x="333209" y="0"/>
                                </a:moveTo>
                                <a:lnTo>
                                  <a:pt x="297345" y="0"/>
                                </a:lnTo>
                                <a:lnTo>
                                  <a:pt x="297345" y="35864"/>
                                </a:lnTo>
                                <a:lnTo>
                                  <a:pt x="333209" y="35864"/>
                                </a:lnTo>
                                <a:lnTo>
                                  <a:pt x="333209" y="0"/>
                                </a:lnTo>
                                <a:close/>
                              </a:path>
                              <a:path w="1448435" h="259079">
                                <a:moveTo>
                                  <a:pt x="407543" y="222872"/>
                                </a:moveTo>
                                <a:lnTo>
                                  <a:pt x="371678" y="222872"/>
                                </a:lnTo>
                                <a:lnTo>
                                  <a:pt x="371678" y="258737"/>
                                </a:lnTo>
                                <a:lnTo>
                                  <a:pt x="407543" y="258737"/>
                                </a:lnTo>
                                <a:lnTo>
                                  <a:pt x="407543" y="222872"/>
                                </a:lnTo>
                                <a:close/>
                              </a:path>
                              <a:path w="1448435" h="259079">
                                <a:moveTo>
                                  <a:pt x="407543" y="148577"/>
                                </a:moveTo>
                                <a:lnTo>
                                  <a:pt x="371678" y="148577"/>
                                </a:lnTo>
                                <a:lnTo>
                                  <a:pt x="371678" y="184442"/>
                                </a:lnTo>
                                <a:lnTo>
                                  <a:pt x="407543" y="184442"/>
                                </a:lnTo>
                                <a:lnTo>
                                  <a:pt x="407543" y="148577"/>
                                </a:lnTo>
                                <a:close/>
                              </a:path>
                              <a:path w="1448435" h="259079">
                                <a:moveTo>
                                  <a:pt x="407543" y="0"/>
                                </a:moveTo>
                                <a:lnTo>
                                  <a:pt x="371678" y="0"/>
                                </a:lnTo>
                                <a:lnTo>
                                  <a:pt x="371678" y="7302"/>
                                </a:lnTo>
                                <a:lnTo>
                                  <a:pt x="407543" y="7302"/>
                                </a:lnTo>
                                <a:lnTo>
                                  <a:pt x="407543" y="0"/>
                                </a:lnTo>
                                <a:close/>
                              </a:path>
                              <a:path w="1448435" h="259079">
                                <a:moveTo>
                                  <a:pt x="481876" y="222872"/>
                                </a:moveTo>
                                <a:lnTo>
                                  <a:pt x="446011" y="222872"/>
                                </a:lnTo>
                                <a:lnTo>
                                  <a:pt x="446011" y="258737"/>
                                </a:lnTo>
                                <a:lnTo>
                                  <a:pt x="481876" y="258737"/>
                                </a:lnTo>
                                <a:lnTo>
                                  <a:pt x="481876" y="222872"/>
                                </a:lnTo>
                                <a:close/>
                              </a:path>
                              <a:path w="1448435" h="259079">
                                <a:moveTo>
                                  <a:pt x="481876" y="148577"/>
                                </a:moveTo>
                                <a:lnTo>
                                  <a:pt x="446011" y="148577"/>
                                </a:lnTo>
                                <a:lnTo>
                                  <a:pt x="446011" y="184442"/>
                                </a:lnTo>
                                <a:lnTo>
                                  <a:pt x="481876" y="184442"/>
                                </a:lnTo>
                                <a:lnTo>
                                  <a:pt x="481876" y="148577"/>
                                </a:lnTo>
                                <a:close/>
                              </a:path>
                              <a:path w="1448435" h="259079">
                                <a:moveTo>
                                  <a:pt x="481876" y="74307"/>
                                </a:moveTo>
                                <a:lnTo>
                                  <a:pt x="446011" y="74307"/>
                                </a:lnTo>
                                <a:lnTo>
                                  <a:pt x="446011" y="110159"/>
                                </a:lnTo>
                                <a:lnTo>
                                  <a:pt x="481876" y="110159"/>
                                </a:lnTo>
                                <a:lnTo>
                                  <a:pt x="481876" y="74307"/>
                                </a:lnTo>
                                <a:close/>
                              </a:path>
                              <a:path w="1448435" h="259079">
                                <a:moveTo>
                                  <a:pt x="481876" y="0"/>
                                </a:moveTo>
                                <a:lnTo>
                                  <a:pt x="446011" y="0"/>
                                </a:lnTo>
                                <a:lnTo>
                                  <a:pt x="446011" y="35864"/>
                                </a:lnTo>
                                <a:lnTo>
                                  <a:pt x="481876" y="35864"/>
                                </a:lnTo>
                                <a:lnTo>
                                  <a:pt x="481876" y="0"/>
                                </a:lnTo>
                                <a:close/>
                              </a:path>
                              <a:path w="1448435" h="259079">
                                <a:moveTo>
                                  <a:pt x="556209" y="222872"/>
                                </a:moveTo>
                                <a:lnTo>
                                  <a:pt x="520344" y="222872"/>
                                </a:lnTo>
                                <a:lnTo>
                                  <a:pt x="520344" y="258737"/>
                                </a:lnTo>
                                <a:lnTo>
                                  <a:pt x="556209" y="258737"/>
                                </a:lnTo>
                                <a:lnTo>
                                  <a:pt x="556209" y="222872"/>
                                </a:lnTo>
                                <a:close/>
                              </a:path>
                              <a:path w="1448435" h="259079">
                                <a:moveTo>
                                  <a:pt x="556209" y="148577"/>
                                </a:moveTo>
                                <a:lnTo>
                                  <a:pt x="520344" y="148577"/>
                                </a:lnTo>
                                <a:lnTo>
                                  <a:pt x="520344" y="184442"/>
                                </a:lnTo>
                                <a:lnTo>
                                  <a:pt x="556209" y="184442"/>
                                </a:lnTo>
                                <a:lnTo>
                                  <a:pt x="556209" y="148577"/>
                                </a:lnTo>
                                <a:close/>
                              </a:path>
                              <a:path w="1448435" h="259079">
                                <a:moveTo>
                                  <a:pt x="556209" y="74307"/>
                                </a:moveTo>
                                <a:lnTo>
                                  <a:pt x="520344" y="74307"/>
                                </a:lnTo>
                                <a:lnTo>
                                  <a:pt x="520344" y="110159"/>
                                </a:lnTo>
                                <a:lnTo>
                                  <a:pt x="556209" y="110159"/>
                                </a:lnTo>
                                <a:lnTo>
                                  <a:pt x="556209" y="74307"/>
                                </a:lnTo>
                                <a:close/>
                              </a:path>
                              <a:path w="1448435" h="259079">
                                <a:moveTo>
                                  <a:pt x="556209" y="0"/>
                                </a:moveTo>
                                <a:lnTo>
                                  <a:pt x="520344" y="0"/>
                                </a:lnTo>
                                <a:lnTo>
                                  <a:pt x="520344" y="35864"/>
                                </a:lnTo>
                                <a:lnTo>
                                  <a:pt x="556209" y="35864"/>
                                </a:lnTo>
                                <a:lnTo>
                                  <a:pt x="556209" y="0"/>
                                </a:lnTo>
                                <a:close/>
                              </a:path>
                              <a:path w="1448435" h="259079">
                                <a:moveTo>
                                  <a:pt x="630555" y="222872"/>
                                </a:moveTo>
                                <a:lnTo>
                                  <a:pt x="594690" y="222872"/>
                                </a:lnTo>
                                <a:lnTo>
                                  <a:pt x="594690" y="258737"/>
                                </a:lnTo>
                                <a:lnTo>
                                  <a:pt x="630555" y="258737"/>
                                </a:lnTo>
                                <a:lnTo>
                                  <a:pt x="630555" y="222872"/>
                                </a:lnTo>
                                <a:close/>
                              </a:path>
                              <a:path w="1448435" h="259079">
                                <a:moveTo>
                                  <a:pt x="630555" y="148577"/>
                                </a:moveTo>
                                <a:lnTo>
                                  <a:pt x="594690" y="148577"/>
                                </a:lnTo>
                                <a:lnTo>
                                  <a:pt x="594690" y="184442"/>
                                </a:lnTo>
                                <a:lnTo>
                                  <a:pt x="630555" y="184442"/>
                                </a:lnTo>
                                <a:lnTo>
                                  <a:pt x="630555" y="148577"/>
                                </a:lnTo>
                                <a:close/>
                              </a:path>
                              <a:path w="1448435" h="259079">
                                <a:moveTo>
                                  <a:pt x="630555" y="74307"/>
                                </a:moveTo>
                                <a:lnTo>
                                  <a:pt x="594690" y="74307"/>
                                </a:lnTo>
                                <a:lnTo>
                                  <a:pt x="594690" y="110159"/>
                                </a:lnTo>
                                <a:lnTo>
                                  <a:pt x="630555" y="110159"/>
                                </a:lnTo>
                                <a:lnTo>
                                  <a:pt x="630555" y="74307"/>
                                </a:lnTo>
                                <a:close/>
                              </a:path>
                              <a:path w="1448435" h="259079">
                                <a:moveTo>
                                  <a:pt x="630555" y="0"/>
                                </a:moveTo>
                                <a:lnTo>
                                  <a:pt x="594690" y="0"/>
                                </a:lnTo>
                                <a:lnTo>
                                  <a:pt x="594690" y="35864"/>
                                </a:lnTo>
                                <a:lnTo>
                                  <a:pt x="630555" y="35864"/>
                                </a:lnTo>
                                <a:lnTo>
                                  <a:pt x="630555" y="0"/>
                                </a:lnTo>
                                <a:close/>
                              </a:path>
                              <a:path w="1448435" h="259079">
                                <a:moveTo>
                                  <a:pt x="704888" y="222872"/>
                                </a:moveTo>
                                <a:lnTo>
                                  <a:pt x="669010" y="222872"/>
                                </a:lnTo>
                                <a:lnTo>
                                  <a:pt x="669010" y="258737"/>
                                </a:lnTo>
                                <a:lnTo>
                                  <a:pt x="704888" y="258737"/>
                                </a:lnTo>
                                <a:lnTo>
                                  <a:pt x="704888" y="222872"/>
                                </a:lnTo>
                                <a:close/>
                              </a:path>
                              <a:path w="1448435" h="259079">
                                <a:moveTo>
                                  <a:pt x="704888" y="148577"/>
                                </a:moveTo>
                                <a:lnTo>
                                  <a:pt x="669010" y="148577"/>
                                </a:lnTo>
                                <a:lnTo>
                                  <a:pt x="669010" y="184442"/>
                                </a:lnTo>
                                <a:lnTo>
                                  <a:pt x="704888" y="184442"/>
                                </a:lnTo>
                                <a:lnTo>
                                  <a:pt x="704888" y="148577"/>
                                </a:lnTo>
                                <a:close/>
                              </a:path>
                              <a:path w="1448435" h="259079">
                                <a:moveTo>
                                  <a:pt x="704888" y="74307"/>
                                </a:moveTo>
                                <a:lnTo>
                                  <a:pt x="669010" y="74307"/>
                                </a:lnTo>
                                <a:lnTo>
                                  <a:pt x="669010" y="110159"/>
                                </a:lnTo>
                                <a:lnTo>
                                  <a:pt x="704888" y="110159"/>
                                </a:lnTo>
                                <a:lnTo>
                                  <a:pt x="704888" y="74307"/>
                                </a:lnTo>
                                <a:close/>
                              </a:path>
                              <a:path w="1448435" h="259079">
                                <a:moveTo>
                                  <a:pt x="704888" y="0"/>
                                </a:moveTo>
                                <a:lnTo>
                                  <a:pt x="669010" y="0"/>
                                </a:lnTo>
                                <a:lnTo>
                                  <a:pt x="669010" y="35864"/>
                                </a:lnTo>
                                <a:lnTo>
                                  <a:pt x="704888" y="35864"/>
                                </a:lnTo>
                                <a:lnTo>
                                  <a:pt x="704888" y="0"/>
                                </a:lnTo>
                                <a:close/>
                              </a:path>
                              <a:path w="1448435" h="259079">
                                <a:moveTo>
                                  <a:pt x="779221" y="222872"/>
                                </a:moveTo>
                                <a:lnTo>
                                  <a:pt x="743356" y="222872"/>
                                </a:lnTo>
                                <a:lnTo>
                                  <a:pt x="743356" y="258737"/>
                                </a:lnTo>
                                <a:lnTo>
                                  <a:pt x="779221" y="258737"/>
                                </a:lnTo>
                                <a:lnTo>
                                  <a:pt x="779221" y="222872"/>
                                </a:lnTo>
                                <a:close/>
                              </a:path>
                              <a:path w="1448435" h="259079">
                                <a:moveTo>
                                  <a:pt x="779221" y="148577"/>
                                </a:moveTo>
                                <a:lnTo>
                                  <a:pt x="743356" y="148577"/>
                                </a:lnTo>
                                <a:lnTo>
                                  <a:pt x="743356" y="184442"/>
                                </a:lnTo>
                                <a:lnTo>
                                  <a:pt x="779221" y="184442"/>
                                </a:lnTo>
                                <a:lnTo>
                                  <a:pt x="779221" y="148577"/>
                                </a:lnTo>
                                <a:close/>
                              </a:path>
                              <a:path w="1448435" h="259079">
                                <a:moveTo>
                                  <a:pt x="779221" y="74307"/>
                                </a:moveTo>
                                <a:lnTo>
                                  <a:pt x="743356" y="74307"/>
                                </a:lnTo>
                                <a:lnTo>
                                  <a:pt x="743356" y="110159"/>
                                </a:lnTo>
                                <a:lnTo>
                                  <a:pt x="779221" y="110159"/>
                                </a:lnTo>
                                <a:lnTo>
                                  <a:pt x="779221" y="74307"/>
                                </a:lnTo>
                                <a:close/>
                              </a:path>
                              <a:path w="1448435" h="259079">
                                <a:moveTo>
                                  <a:pt x="779221" y="0"/>
                                </a:moveTo>
                                <a:lnTo>
                                  <a:pt x="743356" y="0"/>
                                </a:lnTo>
                                <a:lnTo>
                                  <a:pt x="743356" y="35864"/>
                                </a:lnTo>
                                <a:lnTo>
                                  <a:pt x="779221" y="35864"/>
                                </a:lnTo>
                                <a:lnTo>
                                  <a:pt x="779221" y="0"/>
                                </a:lnTo>
                                <a:close/>
                              </a:path>
                              <a:path w="1448435" h="259079">
                                <a:moveTo>
                                  <a:pt x="853554" y="222872"/>
                                </a:moveTo>
                                <a:lnTo>
                                  <a:pt x="817689" y="222872"/>
                                </a:lnTo>
                                <a:lnTo>
                                  <a:pt x="817689" y="258737"/>
                                </a:lnTo>
                                <a:lnTo>
                                  <a:pt x="853554" y="258737"/>
                                </a:lnTo>
                                <a:lnTo>
                                  <a:pt x="853554" y="222872"/>
                                </a:lnTo>
                                <a:close/>
                              </a:path>
                              <a:path w="1448435" h="259079">
                                <a:moveTo>
                                  <a:pt x="853554" y="148577"/>
                                </a:moveTo>
                                <a:lnTo>
                                  <a:pt x="817689" y="148577"/>
                                </a:lnTo>
                                <a:lnTo>
                                  <a:pt x="817689" y="184442"/>
                                </a:lnTo>
                                <a:lnTo>
                                  <a:pt x="853554" y="184442"/>
                                </a:lnTo>
                                <a:lnTo>
                                  <a:pt x="853554" y="148577"/>
                                </a:lnTo>
                                <a:close/>
                              </a:path>
                              <a:path w="1448435" h="259079">
                                <a:moveTo>
                                  <a:pt x="853554" y="74307"/>
                                </a:moveTo>
                                <a:lnTo>
                                  <a:pt x="817689" y="74307"/>
                                </a:lnTo>
                                <a:lnTo>
                                  <a:pt x="817689" y="110159"/>
                                </a:lnTo>
                                <a:lnTo>
                                  <a:pt x="853554" y="110159"/>
                                </a:lnTo>
                                <a:lnTo>
                                  <a:pt x="853554" y="74307"/>
                                </a:lnTo>
                                <a:close/>
                              </a:path>
                              <a:path w="1448435" h="259079">
                                <a:moveTo>
                                  <a:pt x="853554" y="0"/>
                                </a:moveTo>
                                <a:lnTo>
                                  <a:pt x="817689" y="0"/>
                                </a:lnTo>
                                <a:lnTo>
                                  <a:pt x="817689" y="35864"/>
                                </a:lnTo>
                                <a:lnTo>
                                  <a:pt x="853554" y="35864"/>
                                </a:lnTo>
                                <a:lnTo>
                                  <a:pt x="853554" y="0"/>
                                </a:lnTo>
                                <a:close/>
                              </a:path>
                              <a:path w="1448435" h="259079">
                                <a:moveTo>
                                  <a:pt x="927900" y="222872"/>
                                </a:moveTo>
                                <a:lnTo>
                                  <a:pt x="892022" y="222872"/>
                                </a:lnTo>
                                <a:lnTo>
                                  <a:pt x="892022" y="258737"/>
                                </a:lnTo>
                                <a:lnTo>
                                  <a:pt x="927900" y="258737"/>
                                </a:lnTo>
                                <a:lnTo>
                                  <a:pt x="927900" y="222872"/>
                                </a:lnTo>
                                <a:close/>
                              </a:path>
                              <a:path w="1448435" h="259079">
                                <a:moveTo>
                                  <a:pt x="927900" y="148577"/>
                                </a:moveTo>
                                <a:lnTo>
                                  <a:pt x="892022" y="148577"/>
                                </a:lnTo>
                                <a:lnTo>
                                  <a:pt x="892022" y="184442"/>
                                </a:lnTo>
                                <a:lnTo>
                                  <a:pt x="927900" y="184442"/>
                                </a:lnTo>
                                <a:lnTo>
                                  <a:pt x="927900" y="148577"/>
                                </a:lnTo>
                                <a:close/>
                              </a:path>
                              <a:path w="1448435" h="259079">
                                <a:moveTo>
                                  <a:pt x="927900" y="74307"/>
                                </a:moveTo>
                                <a:lnTo>
                                  <a:pt x="892022" y="74307"/>
                                </a:lnTo>
                                <a:lnTo>
                                  <a:pt x="892022" y="110159"/>
                                </a:lnTo>
                                <a:lnTo>
                                  <a:pt x="927900" y="110159"/>
                                </a:lnTo>
                                <a:lnTo>
                                  <a:pt x="927900" y="74307"/>
                                </a:lnTo>
                                <a:close/>
                              </a:path>
                              <a:path w="1448435" h="259079">
                                <a:moveTo>
                                  <a:pt x="927900" y="0"/>
                                </a:moveTo>
                                <a:lnTo>
                                  <a:pt x="892022" y="0"/>
                                </a:lnTo>
                                <a:lnTo>
                                  <a:pt x="892022" y="35864"/>
                                </a:lnTo>
                                <a:lnTo>
                                  <a:pt x="927900" y="35864"/>
                                </a:lnTo>
                                <a:lnTo>
                                  <a:pt x="927900" y="0"/>
                                </a:lnTo>
                                <a:close/>
                              </a:path>
                              <a:path w="1448435" h="259079">
                                <a:moveTo>
                                  <a:pt x="1002233" y="222872"/>
                                </a:moveTo>
                                <a:lnTo>
                                  <a:pt x="966368" y="222872"/>
                                </a:lnTo>
                                <a:lnTo>
                                  <a:pt x="966368" y="258737"/>
                                </a:lnTo>
                                <a:lnTo>
                                  <a:pt x="1002233" y="258737"/>
                                </a:lnTo>
                                <a:lnTo>
                                  <a:pt x="1002233" y="222872"/>
                                </a:lnTo>
                                <a:close/>
                              </a:path>
                              <a:path w="1448435" h="259079">
                                <a:moveTo>
                                  <a:pt x="1002233" y="148577"/>
                                </a:moveTo>
                                <a:lnTo>
                                  <a:pt x="966368" y="148577"/>
                                </a:lnTo>
                                <a:lnTo>
                                  <a:pt x="966368" y="184442"/>
                                </a:lnTo>
                                <a:lnTo>
                                  <a:pt x="1002233" y="184442"/>
                                </a:lnTo>
                                <a:lnTo>
                                  <a:pt x="1002233" y="148577"/>
                                </a:lnTo>
                                <a:close/>
                              </a:path>
                              <a:path w="1448435" h="259079">
                                <a:moveTo>
                                  <a:pt x="1002233" y="74307"/>
                                </a:moveTo>
                                <a:lnTo>
                                  <a:pt x="966368" y="74307"/>
                                </a:lnTo>
                                <a:lnTo>
                                  <a:pt x="966368" y="110159"/>
                                </a:lnTo>
                                <a:lnTo>
                                  <a:pt x="1002233" y="110159"/>
                                </a:lnTo>
                                <a:lnTo>
                                  <a:pt x="1002233" y="74307"/>
                                </a:lnTo>
                                <a:close/>
                              </a:path>
                              <a:path w="1448435" h="259079">
                                <a:moveTo>
                                  <a:pt x="1002233" y="0"/>
                                </a:moveTo>
                                <a:lnTo>
                                  <a:pt x="966368" y="0"/>
                                </a:lnTo>
                                <a:lnTo>
                                  <a:pt x="966368" y="35864"/>
                                </a:lnTo>
                                <a:lnTo>
                                  <a:pt x="1002233" y="35864"/>
                                </a:lnTo>
                                <a:lnTo>
                                  <a:pt x="1002233" y="0"/>
                                </a:lnTo>
                                <a:close/>
                              </a:path>
                              <a:path w="1448435" h="259079">
                                <a:moveTo>
                                  <a:pt x="1076566" y="222872"/>
                                </a:moveTo>
                                <a:lnTo>
                                  <a:pt x="1040701" y="222872"/>
                                </a:lnTo>
                                <a:lnTo>
                                  <a:pt x="1040701" y="258737"/>
                                </a:lnTo>
                                <a:lnTo>
                                  <a:pt x="1076566" y="258737"/>
                                </a:lnTo>
                                <a:lnTo>
                                  <a:pt x="1076566" y="222872"/>
                                </a:lnTo>
                                <a:close/>
                              </a:path>
                              <a:path w="1448435" h="259079">
                                <a:moveTo>
                                  <a:pt x="1076566" y="148577"/>
                                </a:moveTo>
                                <a:lnTo>
                                  <a:pt x="1040701" y="148577"/>
                                </a:lnTo>
                                <a:lnTo>
                                  <a:pt x="1040701" y="184442"/>
                                </a:lnTo>
                                <a:lnTo>
                                  <a:pt x="1076566" y="184442"/>
                                </a:lnTo>
                                <a:lnTo>
                                  <a:pt x="1076566" y="148577"/>
                                </a:lnTo>
                                <a:close/>
                              </a:path>
                              <a:path w="1448435" h="259079">
                                <a:moveTo>
                                  <a:pt x="1076566" y="74307"/>
                                </a:moveTo>
                                <a:lnTo>
                                  <a:pt x="1040701" y="74307"/>
                                </a:lnTo>
                                <a:lnTo>
                                  <a:pt x="1040701" y="110159"/>
                                </a:lnTo>
                                <a:lnTo>
                                  <a:pt x="1076566" y="110159"/>
                                </a:lnTo>
                                <a:lnTo>
                                  <a:pt x="1076566" y="74307"/>
                                </a:lnTo>
                                <a:close/>
                              </a:path>
                              <a:path w="1448435" h="259079">
                                <a:moveTo>
                                  <a:pt x="1076566" y="0"/>
                                </a:moveTo>
                                <a:lnTo>
                                  <a:pt x="1040701" y="0"/>
                                </a:lnTo>
                                <a:lnTo>
                                  <a:pt x="1040701" y="35864"/>
                                </a:lnTo>
                                <a:lnTo>
                                  <a:pt x="1076566" y="35864"/>
                                </a:lnTo>
                                <a:lnTo>
                                  <a:pt x="1076566" y="0"/>
                                </a:lnTo>
                                <a:close/>
                              </a:path>
                              <a:path w="1448435" h="259079">
                                <a:moveTo>
                                  <a:pt x="1150899" y="222872"/>
                                </a:moveTo>
                                <a:lnTo>
                                  <a:pt x="1115021" y="222872"/>
                                </a:lnTo>
                                <a:lnTo>
                                  <a:pt x="1115021" y="258737"/>
                                </a:lnTo>
                                <a:lnTo>
                                  <a:pt x="1150899" y="258737"/>
                                </a:lnTo>
                                <a:lnTo>
                                  <a:pt x="1150899" y="222872"/>
                                </a:lnTo>
                                <a:close/>
                              </a:path>
                              <a:path w="1448435" h="259079">
                                <a:moveTo>
                                  <a:pt x="1150899" y="148577"/>
                                </a:moveTo>
                                <a:lnTo>
                                  <a:pt x="1115021" y="148577"/>
                                </a:lnTo>
                                <a:lnTo>
                                  <a:pt x="1115021" y="184442"/>
                                </a:lnTo>
                                <a:lnTo>
                                  <a:pt x="1150899" y="184442"/>
                                </a:lnTo>
                                <a:lnTo>
                                  <a:pt x="1150899" y="148577"/>
                                </a:lnTo>
                                <a:close/>
                              </a:path>
                              <a:path w="1448435" h="259079">
                                <a:moveTo>
                                  <a:pt x="1150899" y="74307"/>
                                </a:moveTo>
                                <a:lnTo>
                                  <a:pt x="1115021" y="74307"/>
                                </a:lnTo>
                                <a:lnTo>
                                  <a:pt x="1115021" y="110159"/>
                                </a:lnTo>
                                <a:lnTo>
                                  <a:pt x="1150899" y="110159"/>
                                </a:lnTo>
                                <a:lnTo>
                                  <a:pt x="1150899" y="74307"/>
                                </a:lnTo>
                                <a:close/>
                              </a:path>
                              <a:path w="1448435" h="259079">
                                <a:moveTo>
                                  <a:pt x="1225245" y="222872"/>
                                </a:moveTo>
                                <a:lnTo>
                                  <a:pt x="1189380" y="222872"/>
                                </a:lnTo>
                                <a:lnTo>
                                  <a:pt x="1189380" y="258737"/>
                                </a:lnTo>
                                <a:lnTo>
                                  <a:pt x="1225245" y="258737"/>
                                </a:lnTo>
                                <a:lnTo>
                                  <a:pt x="1225245" y="222872"/>
                                </a:lnTo>
                                <a:close/>
                              </a:path>
                              <a:path w="1448435" h="259079">
                                <a:moveTo>
                                  <a:pt x="1225245" y="148577"/>
                                </a:moveTo>
                                <a:lnTo>
                                  <a:pt x="1189380" y="148577"/>
                                </a:lnTo>
                                <a:lnTo>
                                  <a:pt x="1189380" y="184442"/>
                                </a:lnTo>
                                <a:lnTo>
                                  <a:pt x="1225245" y="184442"/>
                                </a:lnTo>
                                <a:lnTo>
                                  <a:pt x="1225245" y="148577"/>
                                </a:lnTo>
                                <a:close/>
                              </a:path>
                              <a:path w="1448435" h="259079">
                                <a:moveTo>
                                  <a:pt x="1225245" y="74307"/>
                                </a:moveTo>
                                <a:lnTo>
                                  <a:pt x="1189380" y="74307"/>
                                </a:lnTo>
                                <a:lnTo>
                                  <a:pt x="1189380" y="110159"/>
                                </a:lnTo>
                                <a:lnTo>
                                  <a:pt x="1225245" y="110159"/>
                                </a:lnTo>
                                <a:lnTo>
                                  <a:pt x="1225245" y="74307"/>
                                </a:lnTo>
                                <a:close/>
                              </a:path>
                              <a:path w="1448435" h="259079">
                                <a:moveTo>
                                  <a:pt x="1299578" y="222872"/>
                                </a:moveTo>
                                <a:lnTo>
                                  <a:pt x="1263700" y="222872"/>
                                </a:lnTo>
                                <a:lnTo>
                                  <a:pt x="1263700" y="258737"/>
                                </a:lnTo>
                                <a:lnTo>
                                  <a:pt x="1299578" y="258737"/>
                                </a:lnTo>
                                <a:lnTo>
                                  <a:pt x="1299578" y="222872"/>
                                </a:lnTo>
                                <a:close/>
                              </a:path>
                              <a:path w="1448435" h="259079">
                                <a:moveTo>
                                  <a:pt x="1299578" y="148577"/>
                                </a:moveTo>
                                <a:lnTo>
                                  <a:pt x="1263700" y="148577"/>
                                </a:lnTo>
                                <a:lnTo>
                                  <a:pt x="1263700" y="184442"/>
                                </a:lnTo>
                                <a:lnTo>
                                  <a:pt x="1299578" y="184442"/>
                                </a:lnTo>
                                <a:lnTo>
                                  <a:pt x="1299578" y="148577"/>
                                </a:lnTo>
                                <a:close/>
                              </a:path>
                              <a:path w="1448435" h="259079">
                                <a:moveTo>
                                  <a:pt x="1299578" y="74307"/>
                                </a:moveTo>
                                <a:lnTo>
                                  <a:pt x="1263700" y="74307"/>
                                </a:lnTo>
                                <a:lnTo>
                                  <a:pt x="1263700" y="110159"/>
                                </a:lnTo>
                                <a:lnTo>
                                  <a:pt x="1299578" y="110159"/>
                                </a:lnTo>
                                <a:lnTo>
                                  <a:pt x="1299578" y="74307"/>
                                </a:lnTo>
                                <a:close/>
                              </a:path>
                              <a:path w="1448435" h="259079">
                                <a:moveTo>
                                  <a:pt x="1373911" y="222872"/>
                                </a:moveTo>
                                <a:lnTo>
                                  <a:pt x="1338033" y="222872"/>
                                </a:lnTo>
                                <a:lnTo>
                                  <a:pt x="1338033" y="258737"/>
                                </a:lnTo>
                                <a:lnTo>
                                  <a:pt x="1373911" y="258737"/>
                                </a:lnTo>
                                <a:lnTo>
                                  <a:pt x="1373911" y="222872"/>
                                </a:lnTo>
                                <a:close/>
                              </a:path>
                              <a:path w="1448435" h="259079">
                                <a:moveTo>
                                  <a:pt x="1373911" y="148577"/>
                                </a:moveTo>
                                <a:lnTo>
                                  <a:pt x="1338033" y="148577"/>
                                </a:lnTo>
                                <a:lnTo>
                                  <a:pt x="1338033" y="184442"/>
                                </a:lnTo>
                                <a:lnTo>
                                  <a:pt x="1373911" y="184442"/>
                                </a:lnTo>
                                <a:lnTo>
                                  <a:pt x="1373911" y="148577"/>
                                </a:lnTo>
                                <a:close/>
                              </a:path>
                              <a:path w="1448435" h="259079">
                                <a:moveTo>
                                  <a:pt x="1448244" y="222872"/>
                                </a:moveTo>
                                <a:lnTo>
                                  <a:pt x="1412379" y="222872"/>
                                </a:lnTo>
                                <a:lnTo>
                                  <a:pt x="1412379" y="258737"/>
                                </a:lnTo>
                                <a:lnTo>
                                  <a:pt x="1448244" y="258737"/>
                                </a:lnTo>
                                <a:lnTo>
                                  <a:pt x="1448244" y="222872"/>
                                </a:lnTo>
                                <a:close/>
                              </a:path>
                            </a:pathLst>
                          </a:custGeom>
                          <a:solidFill>
                            <a:srgbClr val="FFFFFF">
                              <a:alpha val="39999"/>
                            </a:srgbClr>
                          </a:solidFill>
                        </wps:spPr>
                        <wps:bodyPr wrap="square" lIns="0" tIns="0" rIns="0" bIns="0" rtlCol="0">
                          <a:prstTxWarp prst="textNoShape">
                            <a:avLst/>
                          </a:prstTxWarp>
                          <a:noAutofit/>
                        </wps:bodyPr>
                      </wps:wsp>
                      <wps:wsp>
                        <wps:cNvPr id="492" name="Graphic 492"/>
                        <wps:cNvSpPr/>
                        <wps:spPr>
                          <a:xfrm>
                            <a:off x="1006119" y="758862"/>
                            <a:ext cx="1225550" cy="259079"/>
                          </a:xfrm>
                          <a:custGeom>
                            <a:avLst/>
                            <a:gdLst/>
                            <a:ahLst/>
                            <a:cxnLst/>
                            <a:rect l="l" t="t" r="r" b="b"/>
                            <a:pathLst>
                              <a:path w="1225550" h="259079">
                                <a:moveTo>
                                  <a:pt x="35864" y="148564"/>
                                </a:moveTo>
                                <a:lnTo>
                                  <a:pt x="0" y="148564"/>
                                </a:lnTo>
                                <a:lnTo>
                                  <a:pt x="0" y="184429"/>
                                </a:lnTo>
                                <a:lnTo>
                                  <a:pt x="35864" y="184429"/>
                                </a:lnTo>
                                <a:lnTo>
                                  <a:pt x="35864" y="148564"/>
                                </a:lnTo>
                                <a:close/>
                              </a:path>
                              <a:path w="1225550" h="259079">
                                <a:moveTo>
                                  <a:pt x="35864" y="74295"/>
                                </a:moveTo>
                                <a:lnTo>
                                  <a:pt x="0" y="74295"/>
                                </a:lnTo>
                                <a:lnTo>
                                  <a:pt x="0" y="110147"/>
                                </a:lnTo>
                                <a:lnTo>
                                  <a:pt x="35864" y="110147"/>
                                </a:lnTo>
                                <a:lnTo>
                                  <a:pt x="35864" y="74295"/>
                                </a:lnTo>
                                <a:close/>
                              </a:path>
                              <a:path w="1225550" h="259079">
                                <a:moveTo>
                                  <a:pt x="35864" y="0"/>
                                </a:moveTo>
                                <a:lnTo>
                                  <a:pt x="0" y="0"/>
                                </a:lnTo>
                                <a:lnTo>
                                  <a:pt x="0" y="35852"/>
                                </a:lnTo>
                                <a:lnTo>
                                  <a:pt x="35864" y="35852"/>
                                </a:lnTo>
                                <a:lnTo>
                                  <a:pt x="35864" y="0"/>
                                </a:lnTo>
                                <a:close/>
                              </a:path>
                              <a:path w="1225550" h="259079">
                                <a:moveTo>
                                  <a:pt x="110197" y="148564"/>
                                </a:moveTo>
                                <a:lnTo>
                                  <a:pt x="74333" y="148564"/>
                                </a:lnTo>
                                <a:lnTo>
                                  <a:pt x="74333" y="184429"/>
                                </a:lnTo>
                                <a:lnTo>
                                  <a:pt x="110197" y="184429"/>
                                </a:lnTo>
                                <a:lnTo>
                                  <a:pt x="110197" y="148564"/>
                                </a:lnTo>
                                <a:close/>
                              </a:path>
                              <a:path w="1225550" h="259079">
                                <a:moveTo>
                                  <a:pt x="110197" y="74295"/>
                                </a:moveTo>
                                <a:lnTo>
                                  <a:pt x="74333" y="74295"/>
                                </a:lnTo>
                                <a:lnTo>
                                  <a:pt x="74333" y="110147"/>
                                </a:lnTo>
                                <a:lnTo>
                                  <a:pt x="110197" y="110147"/>
                                </a:lnTo>
                                <a:lnTo>
                                  <a:pt x="110197" y="74295"/>
                                </a:lnTo>
                                <a:close/>
                              </a:path>
                              <a:path w="1225550" h="259079">
                                <a:moveTo>
                                  <a:pt x="110197" y="0"/>
                                </a:moveTo>
                                <a:lnTo>
                                  <a:pt x="74333" y="0"/>
                                </a:lnTo>
                                <a:lnTo>
                                  <a:pt x="74333" y="35852"/>
                                </a:lnTo>
                                <a:lnTo>
                                  <a:pt x="110197" y="35852"/>
                                </a:lnTo>
                                <a:lnTo>
                                  <a:pt x="110197" y="0"/>
                                </a:lnTo>
                                <a:close/>
                              </a:path>
                              <a:path w="1225550" h="259079">
                                <a:moveTo>
                                  <a:pt x="184531" y="148564"/>
                                </a:moveTo>
                                <a:lnTo>
                                  <a:pt x="148666" y="148564"/>
                                </a:lnTo>
                                <a:lnTo>
                                  <a:pt x="148666" y="184429"/>
                                </a:lnTo>
                                <a:lnTo>
                                  <a:pt x="184531" y="184429"/>
                                </a:lnTo>
                                <a:lnTo>
                                  <a:pt x="184531" y="148564"/>
                                </a:lnTo>
                                <a:close/>
                              </a:path>
                              <a:path w="1225550" h="259079">
                                <a:moveTo>
                                  <a:pt x="184531" y="74295"/>
                                </a:moveTo>
                                <a:lnTo>
                                  <a:pt x="148666" y="74295"/>
                                </a:lnTo>
                                <a:lnTo>
                                  <a:pt x="148666" y="110147"/>
                                </a:lnTo>
                                <a:lnTo>
                                  <a:pt x="184531" y="110147"/>
                                </a:lnTo>
                                <a:lnTo>
                                  <a:pt x="184531" y="74295"/>
                                </a:lnTo>
                                <a:close/>
                              </a:path>
                              <a:path w="1225550" h="259079">
                                <a:moveTo>
                                  <a:pt x="184531" y="0"/>
                                </a:moveTo>
                                <a:lnTo>
                                  <a:pt x="148666" y="0"/>
                                </a:lnTo>
                                <a:lnTo>
                                  <a:pt x="148666" y="35852"/>
                                </a:lnTo>
                                <a:lnTo>
                                  <a:pt x="184531" y="35852"/>
                                </a:lnTo>
                                <a:lnTo>
                                  <a:pt x="184531" y="0"/>
                                </a:lnTo>
                                <a:close/>
                              </a:path>
                              <a:path w="1225550" h="259079">
                                <a:moveTo>
                                  <a:pt x="258864" y="148564"/>
                                </a:moveTo>
                                <a:lnTo>
                                  <a:pt x="222999" y="148564"/>
                                </a:lnTo>
                                <a:lnTo>
                                  <a:pt x="222999" y="184429"/>
                                </a:lnTo>
                                <a:lnTo>
                                  <a:pt x="258864" y="184429"/>
                                </a:lnTo>
                                <a:lnTo>
                                  <a:pt x="258864" y="148564"/>
                                </a:lnTo>
                                <a:close/>
                              </a:path>
                              <a:path w="1225550" h="259079">
                                <a:moveTo>
                                  <a:pt x="258864" y="74295"/>
                                </a:moveTo>
                                <a:lnTo>
                                  <a:pt x="222999" y="74295"/>
                                </a:lnTo>
                                <a:lnTo>
                                  <a:pt x="222999" y="110147"/>
                                </a:lnTo>
                                <a:lnTo>
                                  <a:pt x="258864" y="110147"/>
                                </a:lnTo>
                                <a:lnTo>
                                  <a:pt x="258864" y="74295"/>
                                </a:lnTo>
                                <a:close/>
                              </a:path>
                              <a:path w="1225550" h="259079">
                                <a:moveTo>
                                  <a:pt x="258864" y="0"/>
                                </a:moveTo>
                                <a:lnTo>
                                  <a:pt x="222999" y="0"/>
                                </a:lnTo>
                                <a:lnTo>
                                  <a:pt x="222999" y="35852"/>
                                </a:lnTo>
                                <a:lnTo>
                                  <a:pt x="258864" y="35852"/>
                                </a:lnTo>
                                <a:lnTo>
                                  <a:pt x="258864" y="0"/>
                                </a:lnTo>
                                <a:close/>
                              </a:path>
                              <a:path w="1225550" h="259079">
                                <a:moveTo>
                                  <a:pt x="333209" y="148564"/>
                                </a:moveTo>
                                <a:lnTo>
                                  <a:pt x="297345" y="148564"/>
                                </a:lnTo>
                                <a:lnTo>
                                  <a:pt x="297345" y="184429"/>
                                </a:lnTo>
                                <a:lnTo>
                                  <a:pt x="333209" y="184429"/>
                                </a:lnTo>
                                <a:lnTo>
                                  <a:pt x="333209" y="148564"/>
                                </a:lnTo>
                                <a:close/>
                              </a:path>
                              <a:path w="1225550" h="259079">
                                <a:moveTo>
                                  <a:pt x="333209" y="74295"/>
                                </a:moveTo>
                                <a:lnTo>
                                  <a:pt x="297345" y="74295"/>
                                </a:lnTo>
                                <a:lnTo>
                                  <a:pt x="297345" y="110147"/>
                                </a:lnTo>
                                <a:lnTo>
                                  <a:pt x="333209" y="110147"/>
                                </a:lnTo>
                                <a:lnTo>
                                  <a:pt x="333209" y="74295"/>
                                </a:lnTo>
                                <a:close/>
                              </a:path>
                              <a:path w="1225550" h="259079">
                                <a:moveTo>
                                  <a:pt x="333209" y="0"/>
                                </a:moveTo>
                                <a:lnTo>
                                  <a:pt x="297345" y="0"/>
                                </a:lnTo>
                                <a:lnTo>
                                  <a:pt x="297345" y="35852"/>
                                </a:lnTo>
                                <a:lnTo>
                                  <a:pt x="333209" y="35852"/>
                                </a:lnTo>
                                <a:lnTo>
                                  <a:pt x="333209" y="0"/>
                                </a:lnTo>
                                <a:close/>
                              </a:path>
                              <a:path w="1225550" h="259079">
                                <a:moveTo>
                                  <a:pt x="407543" y="148564"/>
                                </a:moveTo>
                                <a:lnTo>
                                  <a:pt x="371678" y="148564"/>
                                </a:lnTo>
                                <a:lnTo>
                                  <a:pt x="371678" y="184429"/>
                                </a:lnTo>
                                <a:lnTo>
                                  <a:pt x="407543" y="184429"/>
                                </a:lnTo>
                                <a:lnTo>
                                  <a:pt x="407543" y="148564"/>
                                </a:lnTo>
                                <a:close/>
                              </a:path>
                              <a:path w="1225550" h="259079">
                                <a:moveTo>
                                  <a:pt x="407543" y="74295"/>
                                </a:moveTo>
                                <a:lnTo>
                                  <a:pt x="371678" y="74295"/>
                                </a:lnTo>
                                <a:lnTo>
                                  <a:pt x="371678" y="110147"/>
                                </a:lnTo>
                                <a:lnTo>
                                  <a:pt x="407543" y="110147"/>
                                </a:lnTo>
                                <a:lnTo>
                                  <a:pt x="407543" y="74295"/>
                                </a:lnTo>
                                <a:close/>
                              </a:path>
                              <a:path w="1225550" h="259079">
                                <a:moveTo>
                                  <a:pt x="407543" y="0"/>
                                </a:moveTo>
                                <a:lnTo>
                                  <a:pt x="371678" y="0"/>
                                </a:lnTo>
                                <a:lnTo>
                                  <a:pt x="371678" y="35852"/>
                                </a:lnTo>
                                <a:lnTo>
                                  <a:pt x="407543" y="35852"/>
                                </a:lnTo>
                                <a:lnTo>
                                  <a:pt x="407543" y="0"/>
                                </a:lnTo>
                                <a:close/>
                              </a:path>
                              <a:path w="1225550" h="259079">
                                <a:moveTo>
                                  <a:pt x="481876" y="148564"/>
                                </a:moveTo>
                                <a:lnTo>
                                  <a:pt x="446011" y="148564"/>
                                </a:lnTo>
                                <a:lnTo>
                                  <a:pt x="446011" y="184429"/>
                                </a:lnTo>
                                <a:lnTo>
                                  <a:pt x="481876" y="184429"/>
                                </a:lnTo>
                                <a:lnTo>
                                  <a:pt x="481876" y="148564"/>
                                </a:lnTo>
                                <a:close/>
                              </a:path>
                              <a:path w="1225550" h="259079">
                                <a:moveTo>
                                  <a:pt x="481876" y="74295"/>
                                </a:moveTo>
                                <a:lnTo>
                                  <a:pt x="446011" y="74295"/>
                                </a:lnTo>
                                <a:lnTo>
                                  <a:pt x="446011" y="110147"/>
                                </a:lnTo>
                                <a:lnTo>
                                  <a:pt x="481876" y="110147"/>
                                </a:lnTo>
                                <a:lnTo>
                                  <a:pt x="481876" y="74295"/>
                                </a:lnTo>
                                <a:close/>
                              </a:path>
                              <a:path w="1225550" h="259079">
                                <a:moveTo>
                                  <a:pt x="481876" y="0"/>
                                </a:moveTo>
                                <a:lnTo>
                                  <a:pt x="446011" y="0"/>
                                </a:lnTo>
                                <a:lnTo>
                                  <a:pt x="446011" y="35852"/>
                                </a:lnTo>
                                <a:lnTo>
                                  <a:pt x="481876" y="35852"/>
                                </a:lnTo>
                                <a:lnTo>
                                  <a:pt x="481876" y="0"/>
                                </a:lnTo>
                                <a:close/>
                              </a:path>
                              <a:path w="1225550" h="259079">
                                <a:moveTo>
                                  <a:pt x="556209" y="148564"/>
                                </a:moveTo>
                                <a:lnTo>
                                  <a:pt x="520344" y="148564"/>
                                </a:lnTo>
                                <a:lnTo>
                                  <a:pt x="520344" y="184429"/>
                                </a:lnTo>
                                <a:lnTo>
                                  <a:pt x="556209" y="184429"/>
                                </a:lnTo>
                                <a:lnTo>
                                  <a:pt x="556209" y="148564"/>
                                </a:lnTo>
                                <a:close/>
                              </a:path>
                              <a:path w="1225550" h="259079">
                                <a:moveTo>
                                  <a:pt x="556209" y="74295"/>
                                </a:moveTo>
                                <a:lnTo>
                                  <a:pt x="520344" y="74295"/>
                                </a:lnTo>
                                <a:lnTo>
                                  <a:pt x="520344" y="110147"/>
                                </a:lnTo>
                                <a:lnTo>
                                  <a:pt x="556209" y="110147"/>
                                </a:lnTo>
                                <a:lnTo>
                                  <a:pt x="556209" y="74295"/>
                                </a:lnTo>
                                <a:close/>
                              </a:path>
                              <a:path w="1225550" h="259079">
                                <a:moveTo>
                                  <a:pt x="556209" y="0"/>
                                </a:moveTo>
                                <a:lnTo>
                                  <a:pt x="520344" y="0"/>
                                </a:lnTo>
                                <a:lnTo>
                                  <a:pt x="520344" y="35852"/>
                                </a:lnTo>
                                <a:lnTo>
                                  <a:pt x="556209" y="35852"/>
                                </a:lnTo>
                                <a:lnTo>
                                  <a:pt x="556209" y="0"/>
                                </a:lnTo>
                                <a:close/>
                              </a:path>
                              <a:path w="1225550" h="259079">
                                <a:moveTo>
                                  <a:pt x="630555" y="148564"/>
                                </a:moveTo>
                                <a:lnTo>
                                  <a:pt x="594690" y="148564"/>
                                </a:lnTo>
                                <a:lnTo>
                                  <a:pt x="594690" y="184429"/>
                                </a:lnTo>
                                <a:lnTo>
                                  <a:pt x="630555" y="184429"/>
                                </a:lnTo>
                                <a:lnTo>
                                  <a:pt x="630555" y="148564"/>
                                </a:lnTo>
                                <a:close/>
                              </a:path>
                              <a:path w="1225550" h="259079">
                                <a:moveTo>
                                  <a:pt x="630555" y="74295"/>
                                </a:moveTo>
                                <a:lnTo>
                                  <a:pt x="594690" y="74295"/>
                                </a:lnTo>
                                <a:lnTo>
                                  <a:pt x="594690" y="110147"/>
                                </a:lnTo>
                                <a:lnTo>
                                  <a:pt x="630555" y="110147"/>
                                </a:lnTo>
                                <a:lnTo>
                                  <a:pt x="630555" y="74295"/>
                                </a:lnTo>
                                <a:close/>
                              </a:path>
                              <a:path w="1225550" h="259079">
                                <a:moveTo>
                                  <a:pt x="630555" y="0"/>
                                </a:moveTo>
                                <a:lnTo>
                                  <a:pt x="594690" y="0"/>
                                </a:lnTo>
                                <a:lnTo>
                                  <a:pt x="594690" y="35852"/>
                                </a:lnTo>
                                <a:lnTo>
                                  <a:pt x="630555" y="35852"/>
                                </a:lnTo>
                                <a:lnTo>
                                  <a:pt x="630555" y="0"/>
                                </a:lnTo>
                                <a:close/>
                              </a:path>
                              <a:path w="1225550" h="259079">
                                <a:moveTo>
                                  <a:pt x="704888" y="148564"/>
                                </a:moveTo>
                                <a:lnTo>
                                  <a:pt x="669010" y="148564"/>
                                </a:lnTo>
                                <a:lnTo>
                                  <a:pt x="669010" y="184429"/>
                                </a:lnTo>
                                <a:lnTo>
                                  <a:pt x="704888" y="184429"/>
                                </a:lnTo>
                                <a:lnTo>
                                  <a:pt x="704888" y="148564"/>
                                </a:lnTo>
                                <a:close/>
                              </a:path>
                              <a:path w="1225550" h="259079">
                                <a:moveTo>
                                  <a:pt x="704888" y="74295"/>
                                </a:moveTo>
                                <a:lnTo>
                                  <a:pt x="669010" y="74295"/>
                                </a:lnTo>
                                <a:lnTo>
                                  <a:pt x="669010" y="110147"/>
                                </a:lnTo>
                                <a:lnTo>
                                  <a:pt x="704888" y="110147"/>
                                </a:lnTo>
                                <a:lnTo>
                                  <a:pt x="704888" y="74295"/>
                                </a:lnTo>
                                <a:close/>
                              </a:path>
                              <a:path w="1225550" h="259079">
                                <a:moveTo>
                                  <a:pt x="704888" y="0"/>
                                </a:moveTo>
                                <a:lnTo>
                                  <a:pt x="669010" y="0"/>
                                </a:lnTo>
                                <a:lnTo>
                                  <a:pt x="669010" y="35852"/>
                                </a:lnTo>
                                <a:lnTo>
                                  <a:pt x="704888" y="35852"/>
                                </a:lnTo>
                                <a:lnTo>
                                  <a:pt x="704888" y="0"/>
                                </a:lnTo>
                                <a:close/>
                              </a:path>
                              <a:path w="1225550" h="259079">
                                <a:moveTo>
                                  <a:pt x="779221" y="148564"/>
                                </a:moveTo>
                                <a:lnTo>
                                  <a:pt x="743356" y="148564"/>
                                </a:lnTo>
                                <a:lnTo>
                                  <a:pt x="743356" y="184429"/>
                                </a:lnTo>
                                <a:lnTo>
                                  <a:pt x="779221" y="184429"/>
                                </a:lnTo>
                                <a:lnTo>
                                  <a:pt x="779221" y="148564"/>
                                </a:lnTo>
                                <a:close/>
                              </a:path>
                              <a:path w="1225550" h="259079">
                                <a:moveTo>
                                  <a:pt x="779221" y="74295"/>
                                </a:moveTo>
                                <a:lnTo>
                                  <a:pt x="743356" y="74295"/>
                                </a:lnTo>
                                <a:lnTo>
                                  <a:pt x="743356" y="110147"/>
                                </a:lnTo>
                                <a:lnTo>
                                  <a:pt x="779221" y="110147"/>
                                </a:lnTo>
                                <a:lnTo>
                                  <a:pt x="779221" y="74295"/>
                                </a:lnTo>
                                <a:close/>
                              </a:path>
                              <a:path w="1225550" h="259079">
                                <a:moveTo>
                                  <a:pt x="779221" y="0"/>
                                </a:moveTo>
                                <a:lnTo>
                                  <a:pt x="743356" y="0"/>
                                </a:lnTo>
                                <a:lnTo>
                                  <a:pt x="743356" y="35852"/>
                                </a:lnTo>
                                <a:lnTo>
                                  <a:pt x="779221" y="35852"/>
                                </a:lnTo>
                                <a:lnTo>
                                  <a:pt x="779221" y="0"/>
                                </a:lnTo>
                                <a:close/>
                              </a:path>
                              <a:path w="1225550" h="259079">
                                <a:moveTo>
                                  <a:pt x="853554" y="148564"/>
                                </a:moveTo>
                                <a:lnTo>
                                  <a:pt x="817689" y="148564"/>
                                </a:lnTo>
                                <a:lnTo>
                                  <a:pt x="817689" y="184429"/>
                                </a:lnTo>
                                <a:lnTo>
                                  <a:pt x="853554" y="184429"/>
                                </a:lnTo>
                                <a:lnTo>
                                  <a:pt x="853554" y="148564"/>
                                </a:lnTo>
                                <a:close/>
                              </a:path>
                              <a:path w="1225550" h="259079">
                                <a:moveTo>
                                  <a:pt x="853554" y="74295"/>
                                </a:moveTo>
                                <a:lnTo>
                                  <a:pt x="817689" y="74295"/>
                                </a:lnTo>
                                <a:lnTo>
                                  <a:pt x="817689" y="110147"/>
                                </a:lnTo>
                                <a:lnTo>
                                  <a:pt x="853554" y="110147"/>
                                </a:lnTo>
                                <a:lnTo>
                                  <a:pt x="853554" y="74295"/>
                                </a:lnTo>
                                <a:close/>
                              </a:path>
                              <a:path w="1225550" h="259079">
                                <a:moveTo>
                                  <a:pt x="853554" y="0"/>
                                </a:moveTo>
                                <a:lnTo>
                                  <a:pt x="817689" y="0"/>
                                </a:lnTo>
                                <a:lnTo>
                                  <a:pt x="817689" y="35852"/>
                                </a:lnTo>
                                <a:lnTo>
                                  <a:pt x="853554" y="35852"/>
                                </a:lnTo>
                                <a:lnTo>
                                  <a:pt x="853554" y="0"/>
                                </a:lnTo>
                                <a:close/>
                              </a:path>
                              <a:path w="1225550" h="259079">
                                <a:moveTo>
                                  <a:pt x="927900" y="148564"/>
                                </a:moveTo>
                                <a:lnTo>
                                  <a:pt x="892022" y="148564"/>
                                </a:lnTo>
                                <a:lnTo>
                                  <a:pt x="892022" y="184429"/>
                                </a:lnTo>
                                <a:lnTo>
                                  <a:pt x="927900" y="184429"/>
                                </a:lnTo>
                                <a:lnTo>
                                  <a:pt x="927900" y="148564"/>
                                </a:lnTo>
                                <a:close/>
                              </a:path>
                              <a:path w="1225550" h="259079">
                                <a:moveTo>
                                  <a:pt x="927900" y="74295"/>
                                </a:moveTo>
                                <a:lnTo>
                                  <a:pt x="892022" y="74295"/>
                                </a:lnTo>
                                <a:lnTo>
                                  <a:pt x="892022" y="110147"/>
                                </a:lnTo>
                                <a:lnTo>
                                  <a:pt x="927900" y="110147"/>
                                </a:lnTo>
                                <a:lnTo>
                                  <a:pt x="927900" y="74295"/>
                                </a:lnTo>
                                <a:close/>
                              </a:path>
                              <a:path w="1225550" h="259079">
                                <a:moveTo>
                                  <a:pt x="927900" y="0"/>
                                </a:moveTo>
                                <a:lnTo>
                                  <a:pt x="892022" y="0"/>
                                </a:lnTo>
                                <a:lnTo>
                                  <a:pt x="892022" y="35852"/>
                                </a:lnTo>
                                <a:lnTo>
                                  <a:pt x="927900" y="35852"/>
                                </a:lnTo>
                                <a:lnTo>
                                  <a:pt x="927900" y="0"/>
                                </a:lnTo>
                                <a:close/>
                              </a:path>
                              <a:path w="1225550" h="259079">
                                <a:moveTo>
                                  <a:pt x="1002233" y="148564"/>
                                </a:moveTo>
                                <a:lnTo>
                                  <a:pt x="966368" y="148564"/>
                                </a:lnTo>
                                <a:lnTo>
                                  <a:pt x="966368" y="184429"/>
                                </a:lnTo>
                                <a:lnTo>
                                  <a:pt x="1002233" y="184429"/>
                                </a:lnTo>
                                <a:lnTo>
                                  <a:pt x="1002233" y="148564"/>
                                </a:lnTo>
                                <a:close/>
                              </a:path>
                              <a:path w="1225550" h="259079">
                                <a:moveTo>
                                  <a:pt x="1002233" y="74295"/>
                                </a:moveTo>
                                <a:lnTo>
                                  <a:pt x="966368" y="74295"/>
                                </a:lnTo>
                                <a:lnTo>
                                  <a:pt x="966368" y="110147"/>
                                </a:lnTo>
                                <a:lnTo>
                                  <a:pt x="1002233" y="110147"/>
                                </a:lnTo>
                                <a:lnTo>
                                  <a:pt x="1002233" y="74295"/>
                                </a:lnTo>
                                <a:close/>
                              </a:path>
                              <a:path w="1225550" h="259079">
                                <a:moveTo>
                                  <a:pt x="1002233" y="0"/>
                                </a:moveTo>
                                <a:lnTo>
                                  <a:pt x="966368" y="0"/>
                                </a:lnTo>
                                <a:lnTo>
                                  <a:pt x="966368" y="35852"/>
                                </a:lnTo>
                                <a:lnTo>
                                  <a:pt x="1002233" y="35852"/>
                                </a:lnTo>
                                <a:lnTo>
                                  <a:pt x="1002233" y="0"/>
                                </a:lnTo>
                                <a:close/>
                              </a:path>
                              <a:path w="1225550" h="259079">
                                <a:moveTo>
                                  <a:pt x="1076566" y="222859"/>
                                </a:moveTo>
                                <a:lnTo>
                                  <a:pt x="1040701" y="222859"/>
                                </a:lnTo>
                                <a:lnTo>
                                  <a:pt x="1040701" y="258724"/>
                                </a:lnTo>
                                <a:lnTo>
                                  <a:pt x="1076566" y="258724"/>
                                </a:lnTo>
                                <a:lnTo>
                                  <a:pt x="1076566" y="222859"/>
                                </a:lnTo>
                                <a:close/>
                              </a:path>
                              <a:path w="1225550" h="259079">
                                <a:moveTo>
                                  <a:pt x="1076566" y="148564"/>
                                </a:moveTo>
                                <a:lnTo>
                                  <a:pt x="1040701" y="148564"/>
                                </a:lnTo>
                                <a:lnTo>
                                  <a:pt x="1040701" y="184429"/>
                                </a:lnTo>
                                <a:lnTo>
                                  <a:pt x="1076566" y="184429"/>
                                </a:lnTo>
                                <a:lnTo>
                                  <a:pt x="1076566" y="148564"/>
                                </a:lnTo>
                                <a:close/>
                              </a:path>
                              <a:path w="1225550" h="259079">
                                <a:moveTo>
                                  <a:pt x="1076566" y="74295"/>
                                </a:moveTo>
                                <a:lnTo>
                                  <a:pt x="1040701" y="74295"/>
                                </a:lnTo>
                                <a:lnTo>
                                  <a:pt x="1040701" y="110147"/>
                                </a:lnTo>
                                <a:lnTo>
                                  <a:pt x="1076566" y="110147"/>
                                </a:lnTo>
                                <a:lnTo>
                                  <a:pt x="1076566" y="74295"/>
                                </a:lnTo>
                                <a:close/>
                              </a:path>
                              <a:path w="1225550" h="259079">
                                <a:moveTo>
                                  <a:pt x="1076566" y="0"/>
                                </a:moveTo>
                                <a:lnTo>
                                  <a:pt x="1040701" y="0"/>
                                </a:lnTo>
                                <a:lnTo>
                                  <a:pt x="1040701" y="35852"/>
                                </a:lnTo>
                                <a:lnTo>
                                  <a:pt x="1076566" y="35852"/>
                                </a:lnTo>
                                <a:lnTo>
                                  <a:pt x="1076566" y="0"/>
                                </a:lnTo>
                                <a:close/>
                              </a:path>
                              <a:path w="1225550" h="259079">
                                <a:moveTo>
                                  <a:pt x="1150899" y="222859"/>
                                </a:moveTo>
                                <a:lnTo>
                                  <a:pt x="1115021" y="222859"/>
                                </a:lnTo>
                                <a:lnTo>
                                  <a:pt x="1115021" y="258724"/>
                                </a:lnTo>
                                <a:lnTo>
                                  <a:pt x="1150899" y="258724"/>
                                </a:lnTo>
                                <a:lnTo>
                                  <a:pt x="1150899" y="222859"/>
                                </a:lnTo>
                                <a:close/>
                              </a:path>
                              <a:path w="1225550" h="259079">
                                <a:moveTo>
                                  <a:pt x="1150899" y="148564"/>
                                </a:moveTo>
                                <a:lnTo>
                                  <a:pt x="1115021" y="148564"/>
                                </a:lnTo>
                                <a:lnTo>
                                  <a:pt x="1115021" y="184429"/>
                                </a:lnTo>
                                <a:lnTo>
                                  <a:pt x="1150899" y="184429"/>
                                </a:lnTo>
                                <a:lnTo>
                                  <a:pt x="1150899" y="148564"/>
                                </a:lnTo>
                                <a:close/>
                              </a:path>
                              <a:path w="1225550" h="259079">
                                <a:moveTo>
                                  <a:pt x="1150899" y="74295"/>
                                </a:moveTo>
                                <a:lnTo>
                                  <a:pt x="1115021" y="74295"/>
                                </a:lnTo>
                                <a:lnTo>
                                  <a:pt x="1115021" y="110147"/>
                                </a:lnTo>
                                <a:lnTo>
                                  <a:pt x="1150899" y="110147"/>
                                </a:lnTo>
                                <a:lnTo>
                                  <a:pt x="1150899" y="74295"/>
                                </a:lnTo>
                                <a:close/>
                              </a:path>
                              <a:path w="1225550" h="259079">
                                <a:moveTo>
                                  <a:pt x="1150899" y="0"/>
                                </a:moveTo>
                                <a:lnTo>
                                  <a:pt x="1115021" y="0"/>
                                </a:lnTo>
                                <a:lnTo>
                                  <a:pt x="1115021" y="35852"/>
                                </a:lnTo>
                                <a:lnTo>
                                  <a:pt x="1150899" y="35852"/>
                                </a:lnTo>
                                <a:lnTo>
                                  <a:pt x="1150899" y="0"/>
                                </a:lnTo>
                                <a:close/>
                              </a:path>
                              <a:path w="1225550" h="259079">
                                <a:moveTo>
                                  <a:pt x="1225245" y="222859"/>
                                </a:moveTo>
                                <a:lnTo>
                                  <a:pt x="1189380" y="222859"/>
                                </a:lnTo>
                                <a:lnTo>
                                  <a:pt x="1189380" y="258724"/>
                                </a:lnTo>
                                <a:lnTo>
                                  <a:pt x="1225245" y="258724"/>
                                </a:lnTo>
                                <a:lnTo>
                                  <a:pt x="1225245" y="222859"/>
                                </a:lnTo>
                                <a:close/>
                              </a:path>
                              <a:path w="1225550" h="259079">
                                <a:moveTo>
                                  <a:pt x="1225245" y="148564"/>
                                </a:moveTo>
                                <a:lnTo>
                                  <a:pt x="1189380" y="148564"/>
                                </a:lnTo>
                                <a:lnTo>
                                  <a:pt x="1189380" y="184429"/>
                                </a:lnTo>
                                <a:lnTo>
                                  <a:pt x="1225245" y="184429"/>
                                </a:lnTo>
                                <a:lnTo>
                                  <a:pt x="1225245" y="148564"/>
                                </a:lnTo>
                                <a:close/>
                              </a:path>
                            </a:pathLst>
                          </a:custGeom>
                          <a:solidFill>
                            <a:srgbClr val="FFFFFF">
                              <a:alpha val="39999"/>
                            </a:srgbClr>
                          </a:solidFill>
                        </wps:spPr>
                        <wps:bodyPr wrap="square" lIns="0" tIns="0" rIns="0" bIns="0" rtlCol="0">
                          <a:prstTxWarp prst="textNoShape">
                            <a:avLst/>
                          </a:prstTxWarp>
                          <a:noAutofit/>
                        </wps:bodyPr>
                      </wps:wsp>
                      <wps:wsp>
                        <wps:cNvPr id="493" name="Graphic 493"/>
                        <wps:cNvSpPr/>
                        <wps:spPr>
                          <a:xfrm>
                            <a:off x="1006119" y="702500"/>
                            <a:ext cx="779780" cy="1270"/>
                          </a:xfrm>
                          <a:custGeom>
                            <a:avLst/>
                            <a:gdLst/>
                            <a:ahLst/>
                            <a:cxnLst/>
                            <a:rect l="l" t="t" r="r" b="b"/>
                            <a:pathLst>
                              <a:path w="779780" h="0">
                                <a:moveTo>
                                  <a:pt x="0" y="0"/>
                                </a:moveTo>
                                <a:lnTo>
                                  <a:pt x="779221" y="0"/>
                                </a:lnTo>
                              </a:path>
                            </a:pathLst>
                          </a:custGeom>
                          <a:ln w="35864">
                            <a:solidFill>
                              <a:srgbClr val="FFFFFF"/>
                            </a:solidFill>
                            <a:prstDash val="sysDot"/>
                          </a:ln>
                        </wps:spPr>
                        <wps:bodyPr wrap="square" lIns="0" tIns="0" rIns="0" bIns="0" rtlCol="0">
                          <a:prstTxWarp prst="textNoShape">
                            <a:avLst/>
                          </a:prstTxWarp>
                          <a:noAutofit/>
                        </wps:bodyPr>
                      </wps:wsp>
                      <wps:wsp>
                        <wps:cNvPr id="494" name="Graphic 494"/>
                        <wps:cNvSpPr/>
                        <wps:spPr>
                          <a:xfrm>
                            <a:off x="1006119" y="610272"/>
                            <a:ext cx="1151255" cy="110489"/>
                          </a:xfrm>
                          <a:custGeom>
                            <a:avLst/>
                            <a:gdLst/>
                            <a:ahLst/>
                            <a:cxnLst/>
                            <a:rect l="l" t="t" r="r" b="b"/>
                            <a:pathLst>
                              <a:path w="1151255" h="110489">
                                <a:moveTo>
                                  <a:pt x="35864" y="0"/>
                                </a:moveTo>
                                <a:lnTo>
                                  <a:pt x="0" y="0"/>
                                </a:lnTo>
                                <a:lnTo>
                                  <a:pt x="0" y="35864"/>
                                </a:lnTo>
                                <a:lnTo>
                                  <a:pt x="35864" y="35864"/>
                                </a:lnTo>
                                <a:lnTo>
                                  <a:pt x="35864" y="0"/>
                                </a:lnTo>
                                <a:close/>
                              </a:path>
                              <a:path w="1151255" h="110489">
                                <a:moveTo>
                                  <a:pt x="927900" y="74295"/>
                                </a:moveTo>
                                <a:lnTo>
                                  <a:pt x="892022" y="74295"/>
                                </a:lnTo>
                                <a:lnTo>
                                  <a:pt x="892022" y="110159"/>
                                </a:lnTo>
                                <a:lnTo>
                                  <a:pt x="927900" y="110159"/>
                                </a:lnTo>
                                <a:lnTo>
                                  <a:pt x="927900" y="74295"/>
                                </a:lnTo>
                                <a:close/>
                              </a:path>
                              <a:path w="1151255" h="110489">
                                <a:moveTo>
                                  <a:pt x="1002233" y="74295"/>
                                </a:moveTo>
                                <a:lnTo>
                                  <a:pt x="966368" y="74295"/>
                                </a:lnTo>
                                <a:lnTo>
                                  <a:pt x="966368" y="110159"/>
                                </a:lnTo>
                                <a:lnTo>
                                  <a:pt x="1002233" y="110159"/>
                                </a:lnTo>
                                <a:lnTo>
                                  <a:pt x="1002233" y="74295"/>
                                </a:lnTo>
                                <a:close/>
                              </a:path>
                              <a:path w="1151255" h="110489">
                                <a:moveTo>
                                  <a:pt x="1076566" y="74295"/>
                                </a:moveTo>
                                <a:lnTo>
                                  <a:pt x="1040701" y="74295"/>
                                </a:lnTo>
                                <a:lnTo>
                                  <a:pt x="1040701" y="110159"/>
                                </a:lnTo>
                                <a:lnTo>
                                  <a:pt x="1076566" y="110159"/>
                                </a:lnTo>
                                <a:lnTo>
                                  <a:pt x="1076566" y="74295"/>
                                </a:lnTo>
                                <a:close/>
                              </a:path>
                              <a:path w="1151255" h="110489">
                                <a:moveTo>
                                  <a:pt x="1150899" y="74295"/>
                                </a:moveTo>
                                <a:lnTo>
                                  <a:pt x="1115021" y="74295"/>
                                </a:lnTo>
                                <a:lnTo>
                                  <a:pt x="1115021" y="110159"/>
                                </a:lnTo>
                                <a:lnTo>
                                  <a:pt x="1150899" y="110159"/>
                                </a:lnTo>
                                <a:lnTo>
                                  <a:pt x="1150899" y="74295"/>
                                </a:lnTo>
                                <a:close/>
                              </a:path>
                            </a:pathLst>
                          </a:custGeom>
                          <a:solidFill>
                            <a:srgbClr val="FFFFFF">
                              <a:alpha val="39999"/>
                            </a:srgbClr>
                          </a:solidFill>
                        </wps:spPr>
                        <wps:bodyPr wrap="square" lIns="0" tIns="0" rIns="0" bIns="0" rtlCol="0">
                          <a:prstTxWarp prst="textNoShape">
                            <a:avLst/>
                          </a:prstTxWarp>
                          <a:noAutofit/>
                        </wps:bodyPr>
                      </wps:wsp>
                      <wps:wsp>
                        <wps:cNvPr id="495" name="Graphic 495"/>
                        <wps:cNvSpPr/>
                        <wps:spPr>
                          <a:xfrm>
                            <a:off x="1080452" y="628205"/>
                            <a:ext cx="481965" cy="1270"/>
                          </a:xfrm>
                          <a:custGeom>
                            <a:avLst/>
                            <a:gdLst/>
                            <a:ahLst/>
                            <a:cxnLst/>
                            <a:rect l="l" t="t" r="r" b="b"/>
                            <a:pathLst>
                              <a:path w="481965" h="0">
                                <a:moveTo>
                                  <a:pt x="0" y="0"/>
                                </a:moveTo>
                                <a:lnTo>
                                  <a:pt x="481876" y="0"/>
                                </a:lnTo>
                              </a:path>
                            </a:pathLst>
                          </a:custGeom>
                          <a:ln w="35864">
                            <a:solidFill>
                              <a:srgbClr val="FFFFFF"/>
                            </a:solidFill>
                            <a:prstDash val="sysDot"/>
                          </a:ln>
                        </wps:spPr>
                        <wps:bodyPr wrap="square" lIns="0" tIns="0" rIns="0" bIns="0" rtlCol="0">
                          <a:prstTxWarp prst="textNoShape">
                            <a:avLst/>
                          </a:prstTxWarp>
                          <a:noAutofit/>
                        </wps:bodyPr>
                      </wps:wsp>
                      <wps:wsp>
                        <wps:cNvPr id="496" name="Graphic 496"/>
                        <wps:cNvSpPr/>
                        <wps:spPr>
                          <a:xfrm>
                            <a:off x="1006119" y="536003"/>
                            <a:ext cx="1076960" cy="110489"/>
                          </a:xfrm>
                          <a:custGeom>
                            <a:avLst/>
                            <a:gdLst/>
                            <a:ahLst/>
                            <a:cxnLst/>
                            <a:rect l="l" t="t" r="r" b="b"/>
                            <a:pathLst>
                              <a:path w="1076960" h="110489">
                                <a:moveTo>
                                  <a:pt x="35864" y="0"/>
                                </a:moveTo>
                                <a:lnTo>
                                  <a:pt x="0" y="0"/>
                                </a:lnTo>
                                <a:lnTo>
                                  <a:pt x="0" y="35852"/>
                                </a:lnTo>
                                <a:lnTo>
                                  <a:pt x="35864" y="35852"/>
                                </a:lnTo>
                                <a:lnTo>
                                  <a:pt x="35864" y="0"/>
                                </a:lnTo>
                                <a:close/>
                              </a:path>
                              <a:path w="1076960" h="110489">
                                <a:moveTo>
                                  <a:pt x="1076566" y="74269"/>
                                </a:moveTo>
                                <a:lnTo>
                                  <a:pt x="1040701" y="74269"/>
                                </a:lnTo>
                                <a:lnTo>
                                  <a:pt x="1040701" y="110134"/>
                                </a:lnTo>
                                <a:lnTo>
                                  <a:pt x="1076566" y="110134"/>
                                </a:lnTo>
                                <a:lnTo>
                                  <a:pt x="1076566" y="74269"/>
                                </a:lnTo>
                                <a:close/>
                              </a:path>
                            </a:pathLst>
                          </a:custGeom>
                          <a:solidFill>
                            <a:srgbClr val="FFFFFF">
                              <a:alpha val="39999"/>
                            </a:srgbClr>
                          </a:solidFill>
                        </wps:spPr>
                        <wps:bodyPr wrap="square" lIns="0" tIns="0" rIns="0" bIns="0" rtlCol="0">
                          <a:prstTxWarp prst="textNoShape">
                            <a:avLst/>
                          </a:prstTxWarp>
                          <a:noAutofit/>
                        </wps:bodyPr>
                      </wps:wsp>
                      <wps:wsp>
                        <wps:cNvPr id="497" name="Graphic 497"/>
                        <wps:cNvSpPr/>
                        <wps:spPr>
                          <a:xfrm>
                            <a:off x="1080452" y="553923"/>
                            <a:ext cx="407670" cy="1270"/>
                          </a:xfrm>
                          <a:custGeom>
                            <a:avLst/>
                            <a:gdLst/>
                            <a:ahLst/>
                            <a:cxnLst/>
                            <a:rect l="l" t="t" r="r" b="b"/>
                            <a:pathLst>
                              <a:path w="407670" h="0">
                                <a:moveTo>
                                  <a:pt x="0" y="0"/>
                                </a:moveTo>
                                <a:lnTo>
                                  <a:pt x="407543" y="0"/>
                                </a:lnTo>
                              </a:path>
                            </a:pathLst>
                          </a:custGeom>
                          <a:ln w="35864">
                            <a:solidFill>
                              <a:srgbClr val="FFFFFF"/>
                            </a:solidFill>
                            <a:prstDash val="sysDot"/>
                          </a:ln>
                        </wps:spPr>
                        <wps:bodyPr wrap="square" lIns="0" tIns="0" rIns="0" bIns="0" rtlCol="0">
                          <a:prstTxWarp prst="textNoShape">
                            <a:avLst/>
                          </a:prstTxWarp>
                          <a:noAutofit/>
                        </wps:bodyPr>
                      </wps:wsp>
                      <wps:wsp>
                        <wps:cNvPr id="498" name="Graphic 498"/>
                        <wps:cNvSpPr/>
                        <wps:spPr>
                          <a:xfrm>
                            <a:off x="1080452" y="461695"/>
                            <a:ext cx="259079" cy="36195"/>
                          </a:xfrm>
                          <a:custGeom>
                            <a:avLst/>
                            <a:gdLst/>
                            <a:ahLst/>
                            <a:cxnLst/>
                            <a:rect l="l" t="t" r="r" b="b"/>
                            <a:pathLst>
                              <a:path w="259079" h="36195">
                                <a:moveTo>
                                  <a:pt x="35864" y="0"/>
                                </a:moveTo>
                                <a:lnTo>
                                  <a:pt x="0" y="0"/>
                                </a:lnTo>
                                <a:lnTo>
                                  <a:pt x="0" y="35864"/>
                                </a:lnTo>
                                <a:lnTo>
                                  <a:pt x="35864" y="35864"/>
                                </a:lnTo>
                                <a:lnTo>
                                  <a:pt x="35864" y="0"/>
                                </a:lnTo>
                                <a:close/>
                              </a:path>
                              <a:path w="259079" h="36195">
                                <a:moveTo>
                                  <a:pt x="110197" y="0"/>
                                </a:moveTo>
                                <a:lnTo>
                                  <a:pt x="74333" y="0"/>
                                </a:lnTo>
                                <a:lnTo>
                                  <a:pt x="74333" y="35864"/>
                                </a:lnTo>
                                <a:lnTo>
                                  <a:pt x="110197" y="35864"/>
                                </a:lnTo>
                                <a:lnTo>
                                  <a:pt x="110197" y="0"/>
                                </a:lnTo>
                                <a:close/>
                              </a:path>
                              <a:path w="259079" h="36195">
                                <a:moveTo>
                                  <a:pt x="184531" y="0"/>
                                </a:moveTo>
                                <a:lnTo>
                                  <a:pt x="148666" y="0"/>
                                </a:lnTo>
                                <a:lnTo>
                                  <a:pt x="148666" y="35864"/>
                                </a:lnTo>
                                <a:lnTo>
                                  <a:pt x="184531" y="35864"/>
                                </a:lnTo>
                                <a:lnTo>
                                  <a:pt x="184531" y="0"/>
                                </a:lnTo>
                                <a:close/>
                              </a:path>
                              <a:path w="259079" h="36195">
                                <a:moveTo>
                                  <a:pt x="258876" y="0"/>
                                </a:moveTo>
                                <a:lnTo>
                                  <a:pt x="223012" y="0"/>
                                </a:lnTo>
                                <a:lnTo>
                                  <a:pt x="223012" y="35864"/>
                                </a:lnTo>
                                <a:lnTo>
                                  <a:pt x="258876" y="35864"/>
                                </a:lnTo>
                                <a:lnTo>
                                  <a:pt x="258876" y="0"/>
                                </a:lnTo>
                                <a:close/>
                              </a:path>
                            </a:pathLst>
                          </a:custGeom>
                          <a:solidFill>
                            <a:srgbClr val="FFFFFF">
                              <a:alpha val="39999"/>
                            </a:srgbClr>
                          </a:solidFill>
                        </wps:spPr>
                        <wps:bodyPr wrap="square" lIns="0" tIns="0" rIns="0" bIns="0" rtlCol="0">
                          <a:prstTxWarp prst="textNoShape">
                            <a:avLst/>
                          </a:prstTxWarp>
                          <a:noAutofit/>
                        </wps:bodyPr>
                      </wps:wsp>
                      <wps:wsp>
                        <wps:cNvPr id="499" name="Graphic 499"/>
                        <wps:cNvSpPr/>
                        <wps:spPr>
                          <a:xfrm>
                            <a:off x="1304671" y="656449"/>
                            <a:ext cx="1717675" cy="1015365"/>
                          </a:xfrm>
                          <a:custGeom>
                            <a:avLst/>
                            <a:gdLst/>
                            <a:ahLst/>
                            <a:cxnLst/>
                            <a:rect l="l" t="t" r="r" b="b"/>
                            <a:pathLst>
                              <a:path w="1717675" h="1015365">
                                <a:moveTo>
                                  <a:pt x="131673" y="332574"/>
                                </a:moveTo>
                                <a:lnTo>
                                  <a:pt x="0" y="332574"/>
                                </a:lnTo>
                                <a:lnTo>
                                  <a:pt x="0" y="464248"/>
                                </a:lnTo>
                                <a:lnTo>
                                  <a:pt x="131673" y="464248"/>
                                </a:lnTo>
                                <a:lnTo>
                                  <a:pt x="131673" y="332574"/>
                                </a:lnTo>
                                <a:close/>
                              </a:path>
                              <a:path w="1717675" h="1015365">
                                <a:moveTo>
                                  <a:pt x="340956" y="615911"/>
                                </a:moveTo>
                                <a:lnTo>
                                  <a:pt x="250672" y="615911"/>
                                </a:lnTo>
                                <a:lnTo>
                                  <a:pt x="250672" y="706196"/>
                                </a:lnTo>
                                <a:lnTo>
                                  <a:pt x="340956" y="706196"/>
                                </a:lnTo>
                                <a:lnTo>
                                  <a:pt x="340956" y="615911"/>
                                </a:lnTo>
                                <a:close/>
                              </a:path>
                              <a:path w="1717675" h="1015365">
                                <a:moveTo>
                                  <a:pt x="495604" y="723201"/>
                                </a:moveTo>
                                <a:lnTo>
                                  <a:pt x="405307" y="723201"/>
                                </a:lnTo>
                                <a:lnTo>
                                  <a:pt x="405307" y="813485"/>
                                </a:lnTo>
                                <a:lnTo>
                                  <a:pt x="495604" y="813485"/>
                                </a:lnTo>
                                <a:lnTo>
                                  <a:pt x="495604" y="723201"/>
                                </a:lnTo>
                                <a:close/>
                              </a:path>
                              <a:path w="1717675" h="1015365">
                                <a:moveTo>
                                  <a:pt x="837907" y="823823"/>
                                </a:moveTo>
                                <a:lnTo>
                                  <a:pt x="646379" y="823823"/>
                                </a:lnTo>
                                <a:lnTo>
                                  <a:pt x="646379" y="1015352"/>
                                </a:lnTo>
                                <a:lnTo>
                                  <a:pt x="837907" y="1015352"/>
                                </a:lnTo>
                                <a:lnTo>
                                  <a:pt x="837907" y="823823"/>
                                </a:lnTo>
                                <a:close/>
                              </a:path>
                              <a:path w="1717675" h="1015365">
                                <a:moveTo>
                                  <a:pt x="1378089" y="673671"/>
                                </a:moveTo>
                                <a:lnTo>
                                  <a:pt x="1287805" y="673671"/>
                                </a:lnTo>
                                <a:lnTo>
                                  <a:pt x="1287805" y="763955"/>
                                </a:lnTo>
                                <a:lnTo>
                                  <a:pt x="1378089" y="763955"/>
                                </a:lnTo>
                                <a:lnTo>
                                  <a:pt x="1378089" y="673671"/>
                                </a:lnTo>
                                <a:close/>
                              </a:path>
                              <a:path w="1717675" h="1015365">
                                <a:moveTo>
                                  <a:pt x="1717484" y="620522"/>
                                </a:moveTo>
                                <a:lnTo>
                                  <a:pt x="1714538" y="572973"/>
                                </a:lnTo>
                                <a:lnTo>
                                  <a:pt x="1705991" y="527596"/>
                                </a:lnTo>
                                <a:lnTo>
                                  <a:pt x="1705914" y="527189"/>
                                </a:lnTo>
                                <a:lnTo>
                                  <a:pt x="1691970" y="483527"/>
                                </a:lnTo>
                                <a:lnTo>
                                  <a:pt x="1673085" y="442328"/>
                                </a:lnTo>
                                <a:lnTo>
                                  <a:pt x="1649577" y="403961"/>
                                </a:lnTo>
                                <a:lnTo>
                                  <a:pt x="1621828" y="368782"/>
                                </a:lnTo>
                                <a:lnTo>
                                  <a:pt x="1590192" y="337146"/>
                                </a:lnTo>
                                <a:lnTo>
                                  <a:pt x="1555013" y="309397"/>
                                </a:lnTo>
                                <a:lnTo>
                                  <a:pt x="1516646" y="285889"/>
                                </a:lnTo>
                                <a:lnTo>
                                  <a:pt x="1475447" y="267004"/>
                                </a:lnTo>
                                <a:lnTo>
                                  <a:pt x="1431785" y="253060"/>
                                </a:lnTo>
                                <a:lnTo>
                                  <a:pt x="1386001" y="244436"/>
                                </a:lnTo>
                                <a:lnTo>
                                  <a:pt x="1338453" y="241490"/>
                                </a:lnTo>
                                <a:lnTo>
                                  <a:pt x="1282255" y="245630"/>
                                </a:lnTo>
                                <a:lnTo>
                                  <a:pt x="1228636" y="257657"/>
                                </a:lnTo>
                                <a:lnTo>
                                  <a:pt x="1178191" y="276987"/>
                                </a:lnTo>
                                <a:lnTo>
                                  <a:pt x="1131493" y="303009"/>
                                </a:lnTo>
                                <a:lnTo>
                                  <a:pt x="1092492" y="332587"/>
                                </a:lnTo>
                                <a:lnTo>
                                  <a:pt x="1089977" y="329857"/>
                                </a:lnTo>
                                <a:lnTo>
                                  <a:pt x="1083437" y="324370"/>
                                </a:lnTo>
                                <a:lnTo>
                                  <a:pt x="1083437" y="108940"/>
                                </a:lnTo>
                                <a:lnTo>
                                  <a:pt x="1621548" y="108940"/>
                                </a:lnTo>
                                <a:lnTo>
                                  <a:pt x="1621548" y="0"/>
                                </a:lnTo>
                                <a:lnTo>
                                  <a:pt x="974496" y="0"/>
                                </a:lnTo>
                                <a:lnTo>
                                  <a:pt x="974496" y="254736"/>
                                </a:lnTo>
                                <a:lnTo>
                                  <a:pt x="971867" y="253453"/>
                                </a:lnTo>
                                <a:lnTo>
                                  <a:pt x="926414" y="238213"/>
                                </a:lnTo>
                                <a:lnTo>
                                  <a:pt x="878598" y="228765"/>
                                </a:lnTo>
                                <a:lnTo>
                                  <a:pt x="828827" y="225526"/>
                                </a:lnTo>
                                <a:lnTo>
                                  <a:pt x="780503" y="228587"/>
                                </a:lnTo>
                                <a:lnTo>
                                  <a:pt x="734009" y="237502"/>
                                </a:lnTo>
                                <a:lnTo>
                                  <a:pt x="689724" y="251891"/>
                                </a:lnTo>
                                <a:lnTo>
                                  <a:pt x="648017" y="271399"/>
                                </a:lnTo>
                                <a:lnTo>
                                  <a:pt x="609244" y="295643"/>
                                </a:lnTo>
                                <a:lnTo>
                                  <a:pt x="573798" y="324243"/>
                                </a:lnTo>
                                <a:lnTo>
                                  <a:pt x="573798" y="108927"/>
                                </a:lnTo>
                                <a:lnTo>
                                  <a:pt x="937018" y="108927"/>
                                </a:lnTo>
                                <a:lnTo>
                                  <a:pt x="937018" y="0"/>
                                </a:lnTo>
                                <a:lnTo>
                                  <a:pt x="464858" y="0"/>
                                </a:lnTo>
                                <a:lnTo>
                                  <a:pt x="464858" y="486092"/>
                                </a:lnTo>
                                <a:lnTo>
                                  <a:pt x="590346" y="486092"/>
                                </a:lnTo>
                                <a:lnTo>
                                  <a:pt x="615899" y="444728"/>
                                </a:lnTo>
                                <a:lnTo>
                                  <a:pt x="648335" y="408825"/>
                                </a:lnTo>
                                <a:lnTo>
                                  <a:pt x="686752" y="379323"/>
                                </a:lnTo>
                                <a:lnTo>
                                  <a:pt x="730250" y="357124"/>
                                </a:lnTo>
                                <a:lnTo>
                                  <a:pt x="777913" y="343128"/>
                                </a:lnTo>
                                <a:lnTo>
                                  <a:pt x="828827" y="338264"/>
                                </a:lnTo>
                                <a:lnTo>
                                  <a:pt x="874496" y="342163"/>
                                </a:lnTo>
                                <a:lnTo>
                                  <a:pt x="917638" y="353441"/>
                                </a:lnTo>
                                <a:lnTo>
                                  <a:pt x="957605" y="371436"/>
                                </a:lnTo>
                                <a:lnTo>
                                  <a:pt x="993736" y="395503"/>
                                </a:lnTo>
                                <a:lnTo>
                                  <a:pt x="1025398" y="424980"/>
                                </a:lnTo>
                                <a:lnTo>
                                  <a:pt x="1051928" y="459219"/>
                                </a:lnTo>
                                <a:lnTo>
                                  <a:pt x="1072680" y="497586"/>
                                </a:lnTo>
                                <a:lnTo>
                                  <a:pt x="1087005" y="539407"/>
                                </a:lnTo>
                                <a:lnTo>
                                  <a:pt x="1094257" y="584047"/>
                                </a:lnTo>
                                <a:lnTo>
                                  <a:pt x="1207287" y="584047"/>
                                </a:lnTo>
                                <a:lnTo>
                                  <a:pt x="1201470" y="535025"/>
                                </a:lnTo>
                                <a:lnTo>
                                  <a:pt x="1189609" y="488111"/>
                                </a:lnTo>
                                <a:lnTo>
                                  <a:pt x="1172133" y="443738"/>
                                </a:lnTo>
                                <a:lnTo>
                                  <a:pt x="1160119" y="421830"/>
                                </a:lnTo>
                                <a:lnTo>
                                  <a:pt x="1160564" y="422503"/>
                                </a:lnTo>
                                <a:lnTo>
                                  <a:pt x="1198626" y="393941"/>
                                </a:lnTo>
                                <a:lnTo>
                                  <a:pt x="1241539" y="372452"/>
                                </a:lnTo>
                                <a:lnTo>
                                  <a:pt x="1288427" y="358927"/>
                                </a:lnTo>
                                <a:lnTo>
                                  <a:pt x="1338453" y="354228"/>
                                </a:lnTo>
                                <a:lnTo>
                                  <a:pt x="1386319" y="358508"/>
                                </a:lnTo>
                                <a:lnTo>
                                  <a:pt x="1431378" y="370878"/>
                                </a:lnTo>
                                <a:lnTo>
                                  <a:pt x="1472857" y="390575"/>
                                </a:lnTo>
                                <a:lnTo>
                                  <a:pt x="1510030" y="416852"/>
                                </a:lnTo>
                                <a:lnTo>
                                  <a:pt x="1542122" y="448945"/>
                                </a:lnTo>
                                <a:lnTo>
                                  <a:pt x="1568399" y="486117"/>
                                </a:lnTo>
                                <a:lnTo>
                                  <a:pt x="1588096" y="527596"/>
                                </a:lnTo>
                                <a:lnTo>
                                  <a:pt x="1600466" y="572655"/>
                                </a:lnTo>
                                <a:lnTo>
                                  <a:pt x="1604746" y="620522"/>
                                </a:lnTo>
                                <a:lnTo>
                                  <a:pt x="1600492" y="668058"/>
                                </a:lnTo>
                                <a:lnTo>
                                  <a:pt x="1600466" y="668388"/>
                                </a:lnTo>
                                <a:lnTo>
                                  <a:pt x="1588096" y="713435"/>
                                </a:lnTo>
                                <a:lnTo>
                                  <a:pt x="1568399" y="754913"/>
                                </a:lnTo>
                                <a:lnTo>
                                  <a:pt x="1542122" y="792086"/>
                                </a:lnTo>
                                <a:lnTo>
                                  <a:pt x="1510030" y="824179"/>
                                </a:lnTo>
                                <a:lnTo>
                                  <a:pt x="1472857" y="850455"/>
                                </a:lnTo>
                                <a:lnTo>
                                  <a:pt x="1431378" y="870153"/>
                                </a:lnTo>
                                <a:lnTo>
                                  <a:pt x="1386319" y="882523"/>
                                </a:lnTo>
                                <a:lnTo>
                                  <a:pt x="1338453" y="886815"/>
                                </a:lnTo>
                                <a:lnTo>
                                  <a:pt x="1338453" y="999553"/>
                                </a:lnTo>
                                <a:lnTo>
                                  <a:pt x="1386001" y="996594"/>
                                </a:lnTo>
                                <a:lnTo>
                                  <a:pt x="1431785" y="987971"/>
                                </a:lnTo>
                                <a:lnTo>
                                  <a:pt x="1475447" y="974039"/>
                                </a:lnTo>
                                <a:lnTo>
                                  <a:pt x="1516646" y="955141"/>
                                </a:lnTo>
                                <a:lnTo>
                                  <a:pt x="1555013" y="931633"/>
                                </a:lnTo>
                                <a:lnTo>
                                  <a:pt x="1590192" y="903884"/>
                                </a:lnTo>
                                <a:lnTo>
                                  <a:pt x="1621828" y="872248"/>
                                </a:lnTo>
                                <a:lnTo>
                                  <a:pt x="1649577" y="837069"/>
                                </a:lnTo>
                                <a:lnTo>
                                  <a:pt x="1673085" y="798703"/>
                                </a:lnTo>
                                <a:lnTo>
                                  <a:pt x="1691970" y="757504"/>
                                </a:lnTo>
                                <a:lnTo>
                                  <a:pt x="1705914" y="713841"/>
                                </a:lnTo>
                                <a:lnTo>
                                  <a:pt x="1714474" y="668388"/>
                                </a:lnTo>
                                <a:lnTo>
                                  <a:pt x="1714538" y="668058"/>
                                </a:lnTo>
                                <a:lnTo>
                                  <a:pt x="1717484" y="62052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88.2985pt;width:238pt;height:226.4pt;mso-position-horizontal-relative:page;mso-position-vertical-relative:paragraph;z-index:15838720" id="docshapegroup159" coordorigin="0,-1766" coordsize="4760,4528">
                <v:rect style="position:absolute;left:0;top:-1766;width:801;height:2042" id="docshape160" filled="true" fillcolor="#1c2c4f" stroked="false">
                  <v:fill type="solid"/>
                </v:rect>
                <v:shape style="position:absolute;left:647;top:393;width:876;height:117" id="docshape161" coordorigin="648,393" coordsize="876,117" path="m648,510l1524,510m648,393l1407,393e" filled="false" stroked="true" strokeweight="2.824pt" strokecolor="#ffffff">
                  <v:path arrowok="t"/>
                  <v:stroke dashstyle="shortdot"/>
                </v:shape>
                <v:shape style="position:absolute;left:647;top:14;width:876;height:291" id="docshape162" coordorigin="648,14" coordsize="876,291" path="m704,248l648,248,648,304,704,304,704,248xm704,131l648,131,648,188,704,188,704,131xm704,14l648,14,648,71,704,71,704,14xm821,248l765,248,765,304,821,304,821,248xm821,131l765,131,765,188,821,188,821,131xm939,248l882,248,882,304,939,304,939,248xm939,131l882,131,882,188,939,188,939,131xm1056,248l999,248,999,304,1056,304,1056,248xm1056,131l999,131,999,188,1056,188,1056,131xm1173,248l1116,248,1116,304,1173,304,1173,248xm1173,131l1116,131,1116,188,1173,188,1173,131xm1407,131l1350,131,1350,188,1407,188,1407,131xm1524,131l1467,131,1467,188,1524,188,1524,131xe" filled="true" fillcolor="#ffffff" stroked="false">
                  <v:path arrowok="t"/>
                  <v:fill opacity="25951f" type="solid"/>
                </v:shape>
                <v:shape style="position:absolute;left:647;top:-309;width:876;height:351" id="docshape163" coordorigin="648,-309" coordsize="876,351" path="m765,42l1524,42m648,-75l1524,-75m648,-192l1524,-192m648,-309l1524,-309e" filled="false" stroked="true" strokeweight="2.824pt" strokecolor="#ffffff">
                  <v:path arrowok="t"/>
                  <v:stroke dashstyle="shortdot"/>
                </v:shape>
                <v:shape style="position:absolute;left:531;top:-454;width:174;height:876" id="docshape164" coordorigin="531,-454" coordsize="174,876" path="m588,365l531,365,531,421,588,421,588,365xm704,-454l648,-454,648,-397,704,-397,704,-454xe" filled="true" fillcolor="#ffffff" stroked="false">
                  <v:path arrowok="t"/>
                  <v:fill opacity="25951f" type="solid"/>
                </v:shape>
                <v:shape style="position:absolute;left:442;top:-454;width:117;height:759" id="docshape165" coordorigin="443,-454" coordsize="117,759" path="m559,-454l559,304m443,-337l443,304e" filled="false" stroked="true" strokeweight="2.824pt" strokecolor="#ffffff">
                  <v:path arrowok="t"/>
                  <v:stroke dashstyle="shortdot"/>
                </v:shape>
                <v:shape style="position:absolute;left:647;top:-1011;width:876;height:585" id="docshape166" coordorigin="648,-1011" coordsize="876,585" path="m765,-426l1524,-426m648,-543l1524,-543m648,-660l1524,-660m648,-777l1524,-777m648,-894l1524,-894m648,-1011l1290,-1011e" filled="false" stroked="true" strokeweight="2.824pt" strokecolor="#ffffff">
                  <v:path arrowok="t"/>
                  <v:stroke dashstyle="shortdot"/>
                </v:shape>
                <v:shape style="position:absolute;left:297;top:-1273;width:759;height:525" id="docshape167" coordorigin="297,-1273" coordsize="759,525" path="m354,-922l297,-922,297,-865,354,-865,354,-922xm471,-805l414,-805,414,-748,471,-748,471,-805xm471,-922l414,-922,414,-865,471,-865,471,-922xm587,-805l531,-805,531,-748,587,-748,587,-805xm587,-922l531,-922,531,-865,587,-865,587,-922xm587,-1039l531,-1039,531,-982,587,-982,587,-1039xm587,-1156l531,-1156,531,-1099,587,-1099,587,-1156xm704,-1156l648,-1156,648,-1099,704,-1099,704,-1156xm704,-1273l648,-1273,648,-1216,704,-1216,704,-1273xm821,-1156l765,-1156,765,-1099,821,-1099,821,-1156xm939,-1156l882,-1156,882,-1099,939,-1099,939,-1156xm1056,-1156l999,-1156,999,-1099,1056,-1099,1056,-1156xe" filled="true" fillcolor="#ffffff" stroked="false">
                  <v:path arrowok="t"/>
                  <v:fill opacity="25951f" type="solid"/>
                </v:shape>
                <v:shape style="position:absolute;left:1116;top:598;width:408;height:291" id="docshape168" coordorigin="1116,599" coordsize="408,291" path="m1173,599l1116,599,1116,655,1173,655,1173,599xm1290,833l1233,833,1233,889,1290,889,1290,833xm1290,716l1233,716,1233,772,1290,772,1290,716xm1290,599l1233,599,1233,655,1290,655,1290,599xm1407,716l1350,716,1350,772,1407,772,1407,716xm1407,599l1350,599,1350,655,1407,655,1407,599xm1524,599l1467,599,1467,655,1524,655,1524,599xe" filled="true" fillcolor="#ffffff" stroked="false">
                  <v:path arrowok="t"/>
                  <v:fill opacity="26214f" type="solid"/>
                </v:shape>
                <v:shape style="position:absolute;left:1818;top:510;width:1462;height:2" id="docshape169" coordorigin="1819,510" coordsize="1462,0" path="m1819,510l2693,510m2872,510l3280,510e" filled="false" stroked="true" strokeweight="2.824pt" strokecolor="#ffffff">
                  <v:path arrowok="t"/>
                  <v:stroke dashstyle="shortdot"/>
                </v:shape>
                <v:rect style="position:absolute;left:3340;top:482;width:57;height:57" id="docshape170" filled="true" fillcolor="#ffffff" stroked="false">
                  <v:fill opacity="26214f" type="solid"/>
                </v:rect>
                <v:shape style="position:absolute;left:1935;top:510;width:2281;height:234" id="docshape171" coordorigin="1936,510" coordsize="2281,234" path="m3457,510l4216,510m1936,627l3046,627m3340,627l4216,627m1936,744l3046,744e" filled="false" stroked="true" strokeweight="2.824pt" strokecolor="#ffffff">
                  <v:path arrowok="t"/>
                  <v:stroke dashstyle="shortdot"/>
                </v:shape>
                <v:shape style="position:absolute;left:3374;top:716;width:843;height:57" id="docshape172" coordorigin="3374,716" coordsize="843,57" path="m3397,716l3374,716,3374,772,3397,772,3397,716xm3514,716l3457,716,3457,772,3514,772,3514,716xm3631,716l3575,716,3575,772,3631,772,3631,716xm3748,716l3692,716,3692,772,3748,772,3748,716xm3865,716l3809,716,3809,772,3865,772,3865,716xm3982,716l3926,716,3926,772,3982,772,3982,716xm4099,716l4043,716,4043,772,4099,772,4099,716xm4216,716l4160,716,4160,772,4216,772,4216,716xe" filled="true" fillcolor="#ffffff" stroked="false">
                  <v:path arrowok="t"/>
                  <v:fill opacity="26214f" type="solid"/>
                </v:shape>
                <v:shape style="position:absolute;left:1935;top:861;width:2281;height:117" id="docshape173" coordorigin="1936,861" coordsize="2281,117" path="m1936,861l4216,861m2053,978l4216,978e" filled="false" stroked="true" strokeweight="2.824pt" strokecolor="#ffffff">
                  <v:path arrowok="t"/>
                  <v:stroke dashstyle="shortdot"/>
                </v:shape>
                <v:shape style="position:absolute;left:2520;top:716;width:2162;height:408" id="docshape174" coordorigin="2521,716" coordsize="2162,408" path="m2577,1067l2521,1067,2521,1123,2577,1123,2577,1067xm4331,950l4275,950,4275,1006,4331,1006,4331,950xm4331,833l4275,833,4275,889,4331,889,4331,833xm4331,716l4275,716,4275,772,4331,772,4331,716xm4448,833l4392,833,4392,889,4448,889,4448,833xm4565,833l4509,833,4509,889,4565,889,4565,833xm4682,950l4626,950,4626,1006,4682,1006,4682,950xm4682,833l4626,833,4626,889,4682,889,4682,833xe" filled="true" fillcolor="#ffffff" stroked="false">
                  <v:path arrowok="t"/>
                  <v:fill opacity="26214f" type="solid"/>
                </v:shape>
                <v:shape style="position:absolute;left:2638;top:1095;width:1579;height:819" id="docshape175" coordorigin="2638,1095" coordsize="1579,819" path="m2638,1095l4216,1095m2755,1212l4216,1212m2989,1329l4216,1329m3106,1446l4216,1446m3223,1563l4216,1563m3340,1680l4216,1680m3340,1797l4216,1797m3340,1914l4216,1914e" filled="false" stroked="true" strokeweight="2.824pt" strokecolor="#ffffff">
                  <v:path arrowok="t"/>
                  <v:stroke dashstyle="shortdot"/>
                </v:shape>
                <v:shape style="position:absolute;left:4274;top:1651;width:295;height:291" id="docshape176" coordorigin="4275,1652" coordsize="295,291" path="m4331,1886l4275,1886,4275,1942,4331,1942,4331,1886xm4331,1769l4275,1769,4275,1825,4331,1825,4331,1769xm4331,1652l4275,1652,4275,1708,4331,1708,4331,1652xm4450,1769l4394,1769,4394,1825,4450,1825,4450,1769xm4569,1769l4513,1769,4513,1825,4569,1825,4569,1769xe" filled="true" fillcolor="#ffffff" stroked="false">
                  <v:path arrowok="t"/>
                  <v:fill opacity="26214f" type="solid"/>
                </v:shape>
                <v:line style="position:absolute" from="3340,2031" to="4216,2031" stroked="true" strokeweight="2.824pt" strokecolor="#ffffff">
                  <v:stroke dashstyle="shortdot"/>
                </v:line>
                <v:shape style="position:absolute;left:1701;top:365;width:2632;height:2397" id="docshape177" coordorigin="1702,365" coordsize="2632,2397" path="m1758,365l1702,365,1702,421,1758,421,1758,365xm3280,2237l3223,2237,3223,2293,3280,2293,3280,2237xm3280,2120l3223,2120,3223,2176,3280,2176,3280,2120xm3397,2354l3340,2354,3340,2410,3397,2410,3397,2354xm3397,2237l3340,2237,3340,2293,3397,2293,3397,2237xm3397,2120l3340,2120,3340,2176,3397,2176,3397,2120xm3514,2354l3457,2354,3457,2410,3514,2410,3514,2354xm3514,2237l3457,2237,3457,2293,3514,2293,3514,2237xm3514,2120l3457,2120,3457,2176,3514,2176,3514,2120xm3631,2354l3575,2354,3575,2410,3631,2410,3631,2354xm3631,2237l3575,2237,3575,2293,3631,2293,3631,2237xm3748,2471l3692,2471,3692,2527,3748,2527,3748,2471xm3748,2354l3692,2354,3692,2410,3748,2410,3748,2354xm3748,2120l3692,2120,3692,2176,3748,2176,3748,2120xm3865,2120l3809,2120,3809,2176,3865,2176,3865,2120xm3982,2237l3926,2237,3926,2293,3982,2293,3982,2237xm3982,2120l3926,2120,3926,2176,3982,2176,3982,2120xm4099,2588l4043,2588,4043,2644,4099,2644,4099,2588xm4099,2471l4043,2471,4043,2527,4099,2527,4099,2471xm4099,2354l4043,2354,4043,2410,4099,2410,4099,2354xm4099,2237l4043,2237,4043,2293,4099,2293,4099,2237xm4099,2120l4043,2120,4043,2176,4099,2176,4099,2120xm4216,2705l4160,2705,4160,2761,4216,2761,4216,2705xm4216,2471l4160,2471,4160,2527,4216,2527,4216,2471xm4216,2354l4160,2354,4160,2410,4216,2410,4216,2354xm4216,2237l4160,2237,4160,2293,4216,2293,4216,2237xm4216,2120l4160,2120,4160,2176,4216,2176,4216,2120xm4333,2354l4277,2354,4277,2410,4333,2410,4333,2354xm4333,2237l4277,2237,4277,2293,4333,2293,4333,2237xm4333,2120l4277,2120,4277,2176,4333,2176,4333,2120xe" filled="true" fillcolor="#ffffff" stroked="false">
                  <v:path arrowok="t"/>
                  <v:fill opacity="26214f" type="solid"/>
                </v:shape>
                <v:line style="position:absolute" from="1819,393" to="4099,393" stroked="true" strokeweight="2.824pt" strokecolor="#ffffff">
                  <v:stroke dashstyle="shortdot"/>
                </v:line>
                <v:shape style="position:absolute;left:1584;top:276;width:2398;height:2" id="docshape178" coordorigin="1584,276" coordsize="2398,0" path="m1584,276l2449,276m2638,276l3982,276e" filled="false" stroked="true" strokeweight="2.824pt" strokecolor="#ffffff">
                  <v:path arrowok="t"/>
                  <v:stroke dashstyle="shortdot"/>
                </v:shape>
                <v:shape style="position:absolute;left:1584;top:-220;width:2281;height:408" id="docshape179" coordorigin="1584,-220" coordsize="2281,408" path="m1641,131l1584,131,1584,188,1641,188,1641,131xm1641,14l1584,14,1584,71,1641,71,1641,14xm1641,-103l1584,-103,1584,-46,1641,-46,1641,-103xm1641,-220l1584,-220,1584,-163,1641,-163,1641,-220xm1758,131l1702,131,1702,188,1758,188,1758,131xm1758,14l1702,14,1702,71,1758,71,1758,14xm1758,-103l1702,-103,1702,-46,1758,-46,1758,-103xm1758,-220l1702,-220,1702,-163,1758,-163,1758,-220xm1875,131l1819,131,1819,188,1875,188,1875,131xm1875,14l1819,14,1819,71,1875,71,1875,14xm1875,-103l1819,-103,1819,-46,1875,-46,1875,-103xm1875,-220l1819,-220,1819,-163,1875,-163,1875,-220xm1992,131l1936,131,1936,188,1992,188,1992,131xm1992,14l1936,14,1936,71,1992,71,1992,14xm1992,-103l1936,-103,1936,-46,1992,-46,1992,-103xm1992,-220l1936,-220,1936,-163,1992,-163,1992,-220xm2055,-103l2053,-103,2053,-46,2055,-46,2055,-103xm2109,131l2053,131,2053,188,2109,188,2109,131xm2109,14l2053,14,2053,71,2109,71,2109,14xm2109,-220l2053,-220,2053,-163,2109,-163,2109,-220xm2226,131l2170,131,2170,188,2226,188,2226,131xm2226,14l2170,14,2170,71,2226,71,2226,14xm2226,-220l2170,-220,2170,-208,2226,-208,2226,-220xm2343,131l2287,131,2287,188,2343,188,2343,131xm2343,14l2287,14,2287,71,2343,71,2343,14xm2343,-103l2287,-103,2287,-46,2343,-46,2343,-103xm2343,-220l2287,-220,2287,-163,2343,-163,2343,-220xm2460,131l2404,131,2404,188,2460,188,2460,131xm2460,14l2404,14,2404,71,2460,71,2460,14xm2460,-103l2404,-103,2404,-46,2460,-46,2460,-103xm2460,-220l2404,-220,2404,-163,2460,-163,2460,-220xm2577,131l2521,131,2521,188,2577,188,2577,131xm2577,14l2521,14,2521,71,2577,71,2577,14xm2577,-103l2521,-103,2521,-46,2577,-46,2577,-103xm2577,-220l2521,-220,2521,-163,2577,-163,2577,-220xm2695,131l2638,131,2638,188,2695,188,2695,131xm2695,14l2638,14,2638,71,2695,71,2695,14xm2695,-103l2638,-103,2638,-46,2695,-46,2695,-103xm2695,-220l2638,-220,2638,-163,2695,-163,2695,-220xm2812,131l2755,131,2755,188,2812,188,2812,131xm2812,14l2755,14,2755,71,2812,71,2812,14xm2812,-103l2755,-103,2755,-46,2812,-46,2812,-103xm2812,-220l2755,-220,2755,-163,2812,-163,2812,-220xm2929,131l2872,131,2872,188,2929,188,2929,131xm2929,14l2872,14,2872,71,2929,71,2929,14xm2929,-103l2872,-103,2872,-46,2929,-46,2929,-103xm2929,-220l2872,-220,2872,-163,2929,-163,2929,-220xm3046,131l2989,131,2989,188,3046,188,3046,131xm3046,14l2989,14,2989,71,3046,71,3046,14xm3046,-103l2989,-103,2989,-46,3046,-46,3046,-103xm3046,-220l2989,-220,2989,-163,3046,-163,3046,-220xm3163,131l3106,131,3106,188,3163,188,3163,131xm3163,14l3106,14,3106,71,3163,71,3163,14xm3163,-103l3106,-103,3106,-46,3163,-46,3163,-103xm3163,-220l3106,-220,3106,-163,3163,-163,3163,-220xm3280,131l3223,131,3223,188,3280,188,3280,131xm3280,14l3223,14,3223,71,3280,71,3280,14xm3280,-103l3223,-103,3223,-46,3280,-46,3280,-103xm3280,-220l3223,-220,3223,-163,3280,-163,3280,-220xm3397,131l3340,131,3340,188,3397,188,3397,131xm3397,14l3340,14,3340,71,3397,71,3397,14xm3397,-103l3340,-103,3340,-46,3397,-46,3397,-103xm3514,131l3457,131,3457,188,3514,188,3514,131xm3514,14l3457,14,3457,71,3514,71,3514,14xm3514,-103l3457,-103,3457,-46,3514,-46,3514,-103xm3631,131l3575,131,3575,188,3631,188,3631,131xm3631,14l3575,14,3575,71,3631,71,3631,14xm3631,-103l3575,-103,3575,-46,3631,-46,3631,-103xm3748,131l3692,131,3692,188,3748,188,3748,131xm3748,14l3692,14,3692,71,3748,71,3748,14xm3865,131l3809,131,3809,188,3865,188,3865,131xe" filled="true" fillcolor="#ffffff" stroked="false">
                  <v:path arrowok="t"/>
                  <v:fill opacity="26214f" type="solid"/>
                </v:shape>
                <v:shape style="position:absolute;left:1584;top:-571;width:1930;height:408" id="docshape180" coordorigin="1584,-571" coordsize="1930,408" path="m1641,-337l1584,-337,1584,-280,1641,-280,1641,-337xm1641,-454l1584,-454,1584,-397,1641,-397,1641,-454xm1641,-571l1584,-571,1584,-514,1641,-514,1641,-571xm1758,-337l1702,-337,1702,-280,1758,-280,1758,-337xm1758,-454l1702,-454,1702,-397,1758,-397,1758,-454xm1758,-571l1702,-571,1702,-514,1758,-514,1758,-571xm1875,-337l1819,-337,1819,-280,1875,-280,1875,-337xm1875,-454l1819,-454,1819,-397,1875,-397,1875,-454xm1875,-571l1819,-571,1819,-514,1875,-514,1875,-571xm1992,-337l1936,-337,1936,-280,1992,-280,1992,-337xm1992,-454l1936,-454,1936,-397,1992,-397,1992,-454xm1992,-571l1936,-571,1936,-514,1992,-514,1992,-571xm2109,-337l2053,-337,2053,-280,2109,-280,2109,-337xm2109,-454l2053,-454,2053,-397,2109,-397,2109,-454xm2109,-571l2053,-571,2053,-514,2109,-514,2109,-571xm2226,-337l2170,-337,2170,-280,2226,-280,2226,-337xm2226,-454l2170,-454,2170,-397,2226,-397,2226,-454xm2226,-571l2170,-571,2170,-514,2226,-514,2226,-571xm2343,-337l2287,-337,2287,-280,2343,-280,2343,-337xm2343,-454l2287,-454,2287,-397,2343,-397,2343,-454xm2343,-571l2287,-571,2287,-514,2343,-514,2343,-571xm2460,-337l2404,-337,2404,-280,2460,-280,2460,-337xm2460,-454l2404,-454,2404,-397,2460,-397,2460,-454xm2460,-571l2404,-571,2404,-514,2460,-514,2460,-571xm2577,-337l2521,-337,2521,-280,2577,-280,2577,-337xm2577,-454l2521,-454,2521,-397,2577,-397,2577,-454xm2577,-571l2521,-571,2521,-514,2577,-514,2577,-571xm2695,-337l2638,-337,2638,-280,2695,-280,2695,-337xm2695,-454l2638,-454,2638,-397,2695,-397,2695,-454xm2695,-571l2638,-571,2638,-514,2695,-514,2695,-571xm2812,-337l2755,-337,2755,-280,2812,-280,2812,-337xm2812,-454l2755,-454,2755,-397,2812,-397,2812,-454xm2812,-571l2755,-571,2755,-514,2812,-514,2812,-571xm2929,-337l2872,-337,2872,-280,2929,-280,2929,-337xm2929,-454l2872,-454,2872,-397,2929,-397,2929,-454xm2929,-571l2872,-571,2872,-514,2929,-514,2929,-571xm3046,-337l2989,-337,2989,-280,3046,-280,3046,-337xm3046,-454l2989,-454,2989,-397,3046,-397,3046,-454xm3046,-571l2989,-571,2989,-514,3046,-514,3046,-571xm3163,-337l3106,-337,3106,-280,3163,-280,3163,-337xm3163,-454l3106,-454,3106,-397,3163,-397,3163,-454xm3163,-571l3106,-571,3106,-514,3163,-514,3163,-571xm3280,-220l3223,-220,3223,-163,3280,-163,3280,-220xm3280,-337l3223,-337,3223,-280,3280,-280,3280,-337xm3280,-454l3223,-454,3223,-397,3280,-397,3280,-454xm3280,-571l3223,-571,3223,-514,3280,-514,3280,-571xm3397,-220l3340,-220,3340,-163,3397,-163,3397,-220xm3397,-337l3340,-337,3340,-280,3397,-280,3397,-337xm3397,-454l3340,-454,3340,-397,3397,-397,3397,-454xm3397,-571l3340,-571,3340,-514,3397,-514,3397,-571xm3514,-220l3457,-220,3457,-163,3514,-163,3514,-220xm3514,-337l3457,-337,3457,-280,3514,-280,3514,-337xe" filled="true" fillcolor="#ffffff" stroked="false">
                  <v:path arrowok="t"/>
                  <v:fill opacity="26214f" type="solid"/>
                </v:shape>
                <v:line style="position:absolute" from="1584,-660" to="2812,-660" stroked="true" strokeweight="2.824pt" strokecolor="#ffffff">
                  <v:stroke dashstyle="shortdot"/>
                </v:line>
                <v:shape style="position:absolute;left:1584;top:-805;width:1813;height:174" id="docshape181" coordorigin="1584,-805" coordsize="1813,174" path="m1641,-805l1584,-805,1584,-748,1641,-748,1641,-805xm3046,-688l2989,-688,2989,-631,3046,-631,3046,-688xm3163,-688l3106,-688,3106,-631,3163,-631,3163,-688xm3280,-688l3223,-688,3223,-631,3280,-631,3280,-688xm3397,-688l3340,-688,3340,-631,3397,-631,3397,-688xe" filled="true" fillcolor="#ffffff" stroked="false">
                  <v:path arrowok="t"/>
                  <v:fill opacity="26214f" type="solid"/>
                </v:shape>
                <v:line style="position:absolute" from="1701,-777" to="2460,-777" stroked="true" strokeweight="2.824pt" strokecolor="#ffffff">
                  <v:stroke dashstyle="shortdot"/>
                </v:line>
                <v:shape style="position:absolute;left:1584;top:-922;width:1696;height:174" id="docshape182" coordorigin="1584,-922" coordsize="1696,174" path="m1641,-922l1584,-922,1584,-865,1641,-865,1641,-922xm3280,-805l3223,-805,3223,-748,3280,-748,3280,-805xe" filled="true" fillcolor="#ffffff" stroked="false">
                  <v:path arrowok="t"/>
                  <v:fill opacity="26214f" type="solid"/>
                </v:shape>
                <v:line style="position:absolute" from="1701,-894" to="2343,-894" stroked="true" strokeweight="2.824pt" strokecolor="#ffffff">
                  <v:stroke dashstyle="shortdot"/>
                </v:line>
                <v:shape style="position:absolute;left:1701;top:-1039;width:408;height:57" id="docshape183" coordorigin="1702,-1039" coordsize="408,57" path="m1758,-1039l1702,-1039,1702,-982,1758,-982,1758,-1039xm1875,-1039l1819,-1039,1819,-982,1875,-982,1875,-1039xm1992,-1039l1936,-1039,1936,-982,1992,-982,1992,-1039xm2109,-1039l2053,-1039,2053,-982,2109,-982,2109,-1039xe" filled="true" fillcolor="#ffffff" stroked="false">
                  <v:path arrowok="t"/>
                  <v:fill opacity="26214f" type="solid"/>
                </v:shape>
                <v:shape style="position:absolute;left:2054;top:-733;width:2705;height:1599" id="docshape184" coordorigin="2055,-732" coordsize="2705,1599" path="m2262,-208l2055,-208,2055,-1,2262,-1,2262,-208xm2592,238l2449,238,2449,380,2592,380,2592,238xm2835,407l2693,407,2693,549,2835,549,2835,407xm3374,565l3073,565,3073,867,3374,867,3374,565xm4225,329l4083,329,4083,471,4225,471,4225,329xm4759,245l4755,170,4741,99,4741,98,4719,29,4689,-36,4652,-96,4609,-151,4586,-174,4559,-201,4503,-245,4443,-282,4378,-312,4309,-334,4237,-347,4162,-352,4074,-345,3989,-326,3910,-296,3836,-255,3775,-208,3771,-213,3761,-221,3761,-561,4608,-561,4608,-732,3589,-732,3589,-331,3585,-333,3514,-357,3438,-372,3360,-377,3284,-372,3211,-358,3141,-336,3075,-305,3014,-267,2958,-222,2958,-561,3530,-561,3530,-732,2787,-732,2787,33,2984,33,3025,-32,3076,-88,3136,-135,3205,-170,3280,-192,3360,-199,3432,-193,3500,-176,3563,-147,3620,-109,3669,-63,3711,-9,3744,51,3766,117,3778,188,3956,188,3947,110,3928,36,3900,-33,3882,-68,3882,-67,3942,-112,4010,-146,4084,-167,4162,-174,4238,-168,4309,-148,4374,-117,4433,-76,4483,-25,4525,33,4556,99,4575,170,4582,245,4575,320,4575,320,4556,391,4525,457,4483,515,4433,566,4374,607,4309,638,4238,658,4162,664,4162,842,4237,837,4309,824,4378,802,4443,772,4503,735,4559,691,4609,641,4652,586,4689,526,4719,461,4741,392,4755,320,4755,320,4759,245xe" filled="true" fillcolor="#ffffff" stroked="false">
                  <v:path arrowok="t"/>
                  <v:fill type="solid"/>
                </v:shape>
                <w10:wrap type="none"/>
              </v:group>
            </w:pict>
          </mc:Fallback>
        </mc:AlternateContent>
      </w:r>
      <w:bookmarkStart w:name="portada y contraportada #1319" w:id="122"/>
      <w:bookmarkEnd w:id="122"/>
      <w:r>
        <w:rPr/>
      </w:r>
      <w:r>
        <w:rPr>
          <w:rFonts w:ascii="Sofia Sans"/>
          <w:color w:val="FFFFFF"/>
          <w:spacing w:val="-10"/>
          <w:sz w:val="34"/>
        </w:rPr>
        <w:t>1971</w:t>
      </w:r>
      <w:r>
        <w:rPr>
          <w:rFonts w:ascii="Sofia Sans"/>
          <w:color w:val="FFFFFF"/>
          <w:spacing w:val="-33"/>
          <w:sz w:val="34"/>
        </w:rPr>
        <w:t> </w:t>
      </w:r>
      <w:r>
        <w:rPr>
          <w:rFonts w:ascii="Sofia Sans"/>
          <w:color w:val="FFFFFF"/>
          <w:spacing w:val="-10"/>
          <w:sz w:val="34"/>
        </w:rPr>
        <w:t>|</w:t>
      </w:r>
      <w:r>
        <w:rPr>
          <w:rFonts w:ascii="Sofia Sans"/>
          <w:color w:val="FFFFFF"/>
          <w:spacing w:val="-32"/>
          <w:sz w:val="34"/>
        </w:rPr>
        <w:t> </w:t>
      </w:r>
      <w:r>
        <w:rPr>
          <w:rFonts w:ascii="Sofia Sans"/>
          <w:color w:val="FFFFFF"/>
          <w:spacing w:val="-10"/>
          <w:sz w:val="34"/>
        </w:rPr>
        <w:t>2026</w:t>
      </w: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rPr>
          <w:rFonts w:ascii="Sofia Sans"/>
          <w:sz w:val="20"/>
        </w:rPr>
      </w:pPr>
    </w:p>
    <w:p>
      <w:pPr>
        <w:pStyle w:val="BodyText"/>
        <w:spacing w:before="230"/>
        <w:rPr>
          <w:rFonts w:ascii="Sofia Sans"/>
          <w:sz w:val="20"/>
        </w:rPr>
      </w:pPr>
    </w:p>
    <w:p>
      <w:pPr>
        <w:pStyle w:val="BodyText"/>
        <w:spacing w:after="0"/>
        <w:rPr>
          <w:rFonts w:ascii="Sofia Sans"/>
          <w:sz w:val="20"/>
        </w:rPr>
        <w:sectPr>
          <w:footerReference w:type="default" r:id="rId84"/>
          <w:pgSz w:w="12240" w:h="15840"/>
          <w:pgMar w:header="0" w:footer="0" w:top="0" w:bottom="0" w:left="0" w:right="360"/>
        </w:sectPr>
      </w:pPr>
    </w:p>
    <w:p>
      <w:pPr>
        <w:pStyle w:val="BodyText"/>
        <w:spacing w:before="5" w:after="1"/>
        <w:rPr>
          <w:rFonts w:ascii="Sofia Sans"/>
          <w:sz w:val="11"/>
        </w:rPr>
      </w:pPr>
      <w:r>
        <w:rPr>
          <w:rFonts w:ascii="Sofia Sans"/>
          <w:sz w:val="11"/>
        </w:rPr>
        <mc:AlternateContent>
          <mc:Choice Requires="wps">
            <w:drawing>
              <wp:anchor distT="0" distB="0" distL="0" distR="0" allowOverlap="1" layoutInCell="1" locked="0" behindDoc="1" simplePos="0" relativeHeight="481686016">
                <wp:simplePos x="0" y="0"/>
                <wp:positionH relativeFrom="page">
                  <wp:posOffset>508012</wp:posOffset>
                </wp:positionH>
                <wp:positionV relativeFrom="page">
                  <wp:posOffset>0</wp:posOffset>
                </wp:positionV>
                <wp:extent cx="7264400" cy="10058400"/>
                <wp:effectExtent l="0" t="0" r="0" b="0"/>
                <wp:wrapNone/>
                <wp:docPr id="500" name="Graphic 500"/>
                <wp:cNvGraphicFramePr>
                  <a:graphicFrameLocks/>
                </wp:cNvGraphicFramePr>
                <a:graphic>
                  <a:graphicData uri="http://schemas.microsoft.com/office/word/2010/wordprocessingShape">
                    <wps:wsp>
                      <wps:cNvPr id="500" name="Graphic 500"/>
                      <wps:cNvSpPr/>
                      <wps:spPr>
                        <a:xfrm>
                          <a:off x="0" y="0"/>
                          <a:ext cx="7264400" cy="10058400"/>
                        </a:xfrm>
                        <a:custGeom>
                          <a:avLst/>
                          <a:gdLst/>
                          <a:ahLst/>
                          <a:cxnLst/>
                          <a:rect l="l" t="t" r="r" b="b"/>
                          <a:pathLst>
                            <a:path w="7264400" h="10058400">
                              <a:moveTo>
                                <a:pt x="7264400" y="0"/>
                              </a:moveTo>
                              <a:lnTo>
                                <a:pt x="0" y="0"/>
                              </a:lnTo>
                              <a:lnTo>
                                <a:pt x="0" y="10058400"/>
                              </a:lnTo>
                              <a:lnTo>
                                <a:pt x="7264400" y="10058400"/>
                              </a:lnTo>
                              <a:lnTo>
                                <a:pt x="7264400" y="0"/>
                              </a:lnTo>
                              <a:close/>
                            </a:path>
                          </a:pathLst>
                        </a:custGeom>
                        <a:solidFill>
                          <a:srgbClr val="2D76B4"/>
                        </a:solidFill>
                      </wps:spPr>
                      <wps:bodyPr wrap="square" lIns="0" tIns="0" rIns="0" bIns="0" rtlCol="0">
                        <a:prstTxWarp prst="textNoShape">
                          <a:avLst/>
                        </a:prstTxWarp>
                        <a:noAutofit/>
                      </wps:bodyPr>
                    </wps:wsp>
                  </a:graphicData>
                </a:graphic>
              </wp:anchor>
            </w:drawing>
          </mc:Choice>
          <mc:Fallback>
            <w:pict>
              <v:rect style="position:absolute;margin-left:40.000999pt;margin-top:0pt;width:572pt;height:792pt;mso-position-horizontal-relative:page;mso-position-vertical-relative:page;z-index:-21630464" id="docshape185" filled="true" fillcolor="#2d76b4" stroked="false">
                <v:fill type="solid"/>
                <w10:wrap type="none"/>
              </v:rect>
            </w:pict>
          </mc:Fallback>
        </mc:AlternateContent>
      </w:r>
    </w:p>
    <w:p>
      <w:pPr>
        <w:spacing w:line="169" w:lineRule="exact"/>
        <w:ind w:left="354" w:right="0" w:firstLine="0"/>
        <w:rPr>
          <w:rFonts w:ascii="Sofia Sans"/>
          <w:position w:val="-2"/>
          <w:sz w:val="16"/>
        </w:rPr>
      </w:pPr>
      <w:r>
        <w:rPr>
          <w:rFonts w:ascii="Sofia Sans"/>
          <w:position w:val="-2"/>
          <w:sz w:val="16"/>
        </w:rPr>
        <w:drawing>
          <wp:inline distT="0" distB="0" distL="0" distR="0">
            <wp:extent cx="110400" cy="107346"/>
            <wp:effectExtent l="0" t="0" r="0" b="0"/>
            <wp:docPr id="501" name="Image 501"/>
            <wp:cNvGraphicFramePr>
              <a:graphicFrameLocks/>
            </wp:cNvGraphicFramePr>
            <a:graphic>
              <a:graphicData uri="http://schemas.openxmlformats.org/drawingml/2006/picture">
                <pic:pic>
                  <pic:nvPicPr>
                    <pic:cNvPr id="501" name="Image 501"/>
                    <pic:cNvPicPr/>
                  </pic:nvPicPr>
                  <pic:blipFill>
                    <a:blip r:embed="rId85" cstate="print"/>
                    <a:stretch>
                      <a:fillRect/>
                    </a:stretch>
                  </pic:blipFill>
                  <pic:spPr>
                    <a:xfrm>
                      <a:off x="0" y="0"/>
                      <a:ext cx="110400" cy="107346"/>
                    </a:xfrm>
                    <a:prstGeom prst="rect">
                      <a:avLst/>
                    </a:prstGeom>
                  </pic:spPr>
                </pic:pic>
              </a:graphicData>
            </a:graphic>
          </wp:inline>
        </w:drawing>
      </w:r>
      <w:r>
        <w:rPr>
          <w:rFonts w:ascii="Sofia Sans"/>
          <w:position w:val="-2"/>
          <w:sz w:val="16"/>
        </w:rPr>
      </w:r>
    </w:p>
    <w:p>
      <w:pPr>
        <w:spacing w:before="0"/>
        <w:ind w:left="1065" w:right="0" w:firstLine="0"/>
        <w:jc w:val="left"/>
        <w:rPr>
          <w:sz w:val="38"/>
        </w:rPr>
      </w:pPr>
      <w:r>
        <w:rPr>
          <w:sz w:val="38"/>
        </w:rPr>
        <mc:AlternateContent>
          <mc:Choice Requires="wps">
            <w:drawing>
              <wp:anchor distT="0" distB="0" distL="0" distR="0" allowOverlap="1" layoutInCell="1" locked="0" behindDoc="0" simplePos="0" relativeHeight="15839232">
                <wp:simplePos x="0" y="0"/>
                <wp:positionH relativeFrom="page">
                  <wp:posOffset>154839</wp:posOffset>
                </wp:positionH>
                <wp:positionV relativeFrom="paragraph">
                  <wp:posOffset>94359</wp:posOffset>
                </wp:positionV>
                <wp:extent cx="252095" cy="255270"/>
                <wp:effectExtent l="0" t="0" r="0" b="0"/>
                <wp:wrapNone/>
                <wp:docPr id="502" name="Graphic 502"/>
                <wp:cNvGraphicFramePr>
                  <a:graphicFrameLocks/>
                </wp:cNvGraphicFramePr>
                <a:graphic>
                  <a:graphicData uri="http://schemas.microsoft.com/office/word/2010/wordprocessingShape">
                    <wps:wsp>
                      <wps:cNvPr id="502" name="Graphic 502"/>
                      <wps:cNvSpPr/>
                      <wps:spPr>
                        <a:xfrm>
                          <a:off x="0" y="0"/>
                          <a:ext cx="252095" cy="255270"/>
                        </a:xfrm>
                        <a:custGeom>
                          <a:avLst/>
                          <a:gdLst/>
                          <a:ahLst/>
                          <a:cxnLst/>
                          <a:rect l="l" t="t" r="r" b="b"/>
                          <a:pathLst>
                            <a:path w="252095" h="255270">
                              <a:moveTo>
                                <a:pt x="126009" y="0"/>
                              </a:moveTo>
                              <a:lnTo>
                                <a:pt x="77007" y="10038"/>
                              </a:lnTo>
                              <a:lnTo>
                                <a:pt x="36949" y="37398"/>
                              </a:lnTo>
                              <a:lnTo>
                                <a:pt x="9918" y="77945"/>
                              </a:lnTo>
                              <a:lnTo>
                                <a:pt x="0" y="127546"/>
                              </a:lnTo>
                              <a:lnTo>
                                <a:pt x="9918" y="177141"/>
                              </a:lnTo>
                              <a:lnTo>
                                <a:pt x="36949" y="217689"/>
                              </a:lnTo>
                              <a:lnTo>
                                <a:pt x="77007" y="245051"/>
                              </a:lnTo>
                              <a:lnTo>
                                <a:pt x="126009" y="255092"/>
                              </a:lnTo>
                              <a:lnTo>
                                <a:pt x="175003" y="245051"/>
                              </a:lnTo>
                              <a:lnTo>
                                <a:pt x="215058" y="217689"/>
                              </a:lnTo>
                              <a:lnTo>
                                <a:pt x="238118" y="183095"/>
                              </a:lnTo>
                              <a:lnTo>
                                <a:pt x="126009" y="183095"/>
                              </a:lnTo>
                              <a:lnTo>
                                <a:pt x="104984" y="178729"/>
                              </a:lnTo>
                              <a:lnTo>
                                <a:pt x="87815" y="166822"/>
                              </a:lnTo>
                              <a:lnTo>
                                <a:pt x="76240" y="149164"/>
                              </a:lnTo>
                              <a:lnTo>
                                <a:pt x="71996" y="127546"/>
                              </a:lnTo>
                              <a:lnTo>
                                <a:pt x="76240" y="105921"/>
                              </a:lnTo>
                              <a:lnTo>
                                <a:pt x="87815" y="88264"/>
                              </a:lnTo>
                              <a:lnTo>
                                <a:pt x="104984" y="76361"/>
                              </a:lnTo>
                              <a:lnTo>
                                <a:pt x="126009" y="71996"/>
                              </a:lnTo>
                              <a:lnTo>
                                <a:pt x="238122" y="71996"/>
                              </a:lnTo>
                              <a:lnTo>
                                <a:pt x="215058" y="37398"/>
                              </a:lnTo>
                              <a:lnTo>
                                <a:pt x="175003" y="10038"/>
                              </a:lnTo>
                              <a:lnTo>
                                <a:pt x="126009" y="0"/>
                              </a:lnTo>
                              <a:close/>
                            </a:path>
                            <a:path w="252095" h="255270">
                              <a:moveTo>
                                <a:pt x="238122" y="71996"/>
                              </a:moveTo>
                              <a:lnTo>
                                <a:pt x="126009" y="71996"/>
                              </a:lnTo>
                              <a:lnTo>
                                <a:pt x="147032" y="76361"/>
                              </a:lnTo>
                              <a:lnTo>
                                <a:pt x="164196" y="88264"/>
                              </a:lnTo>
                              <a:lnTo>
                                <a:pt x="175767" y="105921"/>
                              </a:lnTo>
                              <a:lnTo>
                                <a:pt x="180009" y="127546"/>
                              </a:lnTo>
                              <a:lnTo>
                                <a:pt x="175767" y="149164"/>
                              </a:lnTo>
                              <a:lnTo>
                                <a:pt x="164196" y="166822"/>
                              </a:lnTo>
                              <a:lnTo>
                                <a:pt x="147032" y="178729"/>
                              </a:lnTo>
                              <a:lnTo>
                                <a:pt x="126009" y="183095"/>
                              </a:lnTo>
                              <a:lnTo>
                                <a:pt x="238118" y="183095"/>
                              </a:lnTo>
                              <a:lnTo>
                                <a:pt x="242088" y="177141"/>
                              </a:lnTo>
                              <a:lnTo>
                                <a:pt x="252006" y="127546"/>
                              </a:lnTo>
                              <a:lnTo>
                                <a:pt x="242088" y="77945"/>
                              </a:lnTo>
                              <a:lnTo>
                                <a:pt x="238122" y="71996"/>
                              </a:lnTo>
                              <a:close/>
                            </a:path>
                          </a:pathLst>
                        </a:custGeom>
                        <a:solidFill>
                          <a:srgbClr val="EB1E79"/>
                        </a:solidFill>
                      </wps:spPr>
                      <wps:bodyPr wrap="square" lIns="0" tIns="0" rIns="0" bIns="0" rtlCol="0">
                        <a:prstTxWarp prst="textNoShape">
                          <a:avLst/>
                        </a:prstTxWarp>
                        <a:noAutofit/>
                      </wps:bodyPr>
                    </wps:wsp>
                  </a:graphicData>
                </a:graphic>
              </wp:anchor>
            </w:drawing>
          </mc:Choice>
          <mc:Fallback>
            <w:pict>
              <v:shape style="position:absolute;margin-left:12.1921pt;margin-top:7.4299pt;width:19.850pt;height:20.1pt;mso-position-horizontal-relative:page;mso-position-vertical-relative:paragraph;z-index:15839232" id="docshape186" coordorigin="244,149" coordsize="397,402" path="m442,149l365,164,302,207,259,271,244,349,259,428,302,491,365,535,442,550,519,535,583,491,619,437,442,437,409,430,382,411,364,384,357,349,364,315,382,288,409,269,442,262,619,262,583,207,519,164,442,149xm619,262l442,262,475,269,502,288,521,315,527,349,521,384,502,411,475,430,442,437,619,437,625,428,641,349,625,271,619,262xe" filled="true" fillcolor="#eb1e79" stroked="false">
                <v:path arrowok="t"/>
                <v:fill type="solid"/>
                <w10:wrap type="none"/>
              </v:shape>
            </w:pict>
          </mc:Fallback>
        </mc:AlternateContent>
      </w:r>
      <w:r>
        <w:rPr>
          <w:b/>
          <w:smallCaps/>
          <w:color w:val="DAEEF7"/>
          <w:w w:val="85"/>
          <w:sz w:val="61"/>
        </w:rPr>
        <w:t>Gaceta</w:t>
      </w:r>
      <w:r>
        <w:rPr>
          <w:b/>
          <w:smallCaps/>
          <w:color w:val="DAEEF7"/>
          <w:spacing w:val="19"/>
          <w:sz w:val="61"/>
        </w:rPr>
        <w:t> </w:t>
      </w:r>
      <w:r>
        <w:rPr>
          <w:smallCaps w:val="0"/>
          <w:color w:val="DAEEF7"/>
          <w:w w:val="85"/>
          <w:sz w:val="38"/>
        </w:rPr>
        <w:t>|</w:t>
      </w:r>
      <w:r>
        <w:rPr>
          <w:smallCaps w:val="0"/>
          <w:color w:val="DAEEF7"/>
          <w:spacing w:val="-13"/>
          <w:w w:val="85"/>
          <w:sz w:val="38"/>
        </w:rPr>
        <w:t> </w:t>
      </w:r>
      <w:r>
        <w:rPr>
          <w:smallCaps w:val="0"/>
          <w:color w:val="DAEEF7"/>
          <w:w w:val="85"/>
          <w:sz w:val="38"/>
        </w:rPr>
        <w:t>mayo</w:t>
      </w:r>
      <w:r>
        <w:rPr>
          <w:smallCaps w:val="0"/>
          <w:color w:val="DAEEF7"/>
          <w:spacing w:val="-34"/>
          <w:w w:val="85"/>
          <w:sz w:val="38"/>
        </w:rPr>
        <w:t> </w:t>
      </w:r>
      <w:r>
        <w:rPr>
          <w:smallCaps w:val="0"/>
          <w:color w:val="DAEEF7"/>
          <w:spacing w:val="-4"/>
          <w:w w:val="85"/>
          <w:sz w:val="38"/>
        </w:rPr>
        <w:t>2026</w:t>
      </w:r>
    </w:p>
    <w:p>
      <w:pPr>
        <w:spacing w:before="25"/>
        <w:ind w:left="1179" w:right="0" w:firstLine="0"/>
        <w:jc w:val="left"/>
        <w:rPr>
          <w:rFonts w:ascii="Sofia Sans"/>
          <w:b/>
          <w:sz w:val="24"/>
        </w:rPr>
      </w:pPr>
      <w:hyperlink r:id="rId86">
        <w:r>
          <w:rPr>
            <w:rFonts w:ascii="Sofia Sans"/>
            <w:b/>
            <w:color w:val="DAEEF7"/>
            <w:spacing w:val="-2"/>
            <w:sz w:val="24"/>
          </w:rPr>
          <w:t>www.tec.ac.cr/gacetas-digitales-</w:t>
        </w:r>
        <w:r>
          <w:rPr>
            <w:rFonts w:ascii="Sofia Sans"/>
            <w:b/>
            <w:color w:val="DAEEF7"/>
            <w:spacing w:val="-5"/>
            <w:sz w:val="24"/>
          </w:rPr>
          <w:t>tec</w:t>
        </w:r>
      </w:hyperlink>
    </w:p>
    <w:p>
      <w:pPr>
        <w:pStyle w:val="BodyText"/>
        <w:rPr>
          <w:rFonts w:ascii="Sofia Sans"/>
          <w:b/>
          <w:sz w:val="18"/>
        </w:rPr>
      </w:pPr>
      <w:r>
        <w:rPr/>
        <w:br w:type="column"/>
      </w:r>
      <w:r>
        <w:rPr>
          <w:rFonts w:ascii="Sofia Sans"/>
          <w:b/>
          <w:sz w:val="18"/>
        </w:rPr>
      </w:r>
    </w:p>
    <w:p>
      <w:pPr>
        <w:pStyle w:val="BodyText"/>
        <w:rPr>
          <w:rFonts w:ascii="Sofia Sans"/>
          <w:b/>
          <w:sz w:val="18"/>
        </w:rPr>
      </w:pPr>
    </w:p>
    <w:p>
      <w:pPr>
        <w:pStyle w:val="BodyText"/>
        <w:rPr>
          <w:rFonts w:ascii="Sofia Sans"/>
          <w:b/>
          <w:sz w:val="18"/>
        </w:rPr>
      </w:pPr>
    </w:p>
    <w:p>
      <w:pPr>
        <w:pStyle w:val="BodyText"/>
        <w:rPr>
          <w:rFonts w:ascii="Sofia Sans"/>
          <w:b/>
          <w:sz w:val="18"/>
        </w:rPr>
      </w:pPr>
    </w:p>
    <w:p>
      <w:pPr>
        <w:pStyle w:val="BodyText"/>
        <w:spacing w:before="196"/>
        <w:rPr>
          <w:rFonts w:ascii="Sofia Sans"/>
          <w:b/>
          <w:sz w:val="18"/>
        </w:rPr>
      </w:pPr>
    </w:p>
    <w:p>
      <w:pPr>
        <w:spacing w:before="0"/>
        <w:ind w:left="120" w:right="0" w:firstLine="0"/>
        <w:jc w:val="left"/>
        <w:rPr>
          <w:rFonts w:ascii="Sofia Sans" w:hAnsi="Sofia Sans"/>
          <w:sz w:val="18"/>
        </w:rPr>
      </w:pPr>
      <w:r>
        <w:rPr>
          <w:rFonts w:ascii="Sofia Sans" w:hAnsi="Sofia Sans"/>
          <w:color w:val="DAEEF7"/>
          <w:sz w:val="18"/>
        </w:rPr>
        <w:t>|</w:t>
      </w:r>
      <w:r>
        <w:rPr>
          <w:rFonts w:ascii="Sofia Sans" w:hAnsi="Sofia Sans"/>
          <w:color w:val="DAEEF7"/>
          <w:spacing w:val="-2"/>
          <w:sz w:val="18"/>
        </w:rPr>
        <w:t> </w:t>
      </w:r>
      <w:r>
        <w:rPr>
          <w:rFonts w:ascii="Sofia Sans" w:hAnsi="Sofia Sans"/>
          <w:color w:val="DAEEF7"/>
          <w:sz w:val="18"/>
        </w:rPr>
        <w:t>elaborado</w:t>
      </w:r>
      <w:r>
        <w:rPr>
          <w:rFonts w:ascii="Sofia Sans" w:hAnsi="Sofia Sans"/>
          <w:color w:val="DAEEF7"/>
          <w:spacing w:val="-2"/>
          <w:sz w:val="18"/>
        </w:rPr>
        <w:t> </w:t>
      </w:r>
      <w:r>
        <w:rPr>
          <w:rFonts w:ascii="Sofia Sans" w:hAnsi="Sofia Sans"/>
          <w:color w:val="DAEEF7"/>
          <w:sz w:val="18"/>
        </w:rPr>
        <w:t>por</w:t>
      </w:r>
      <w:r>
        <w:rPr>
          <w:rFonts w:ascii="Sofia Sans" w:hAnsi="Sofia Sans"/>
          <w:color w:val="DAEEF7"/>
          <w:spacing w:val="-2"/>
          <w:sz w:val="18"/>
        </w:rPr>
        <w:t> </w:t>
      </w:r>
      <w:r>
        <w:rPr>
          <w:rFonts w:ascii="Sofia Sans" w:hAnsi="Sofia Sans"/>
          <w:color w:val="DAEEF7"/>
          <w:sz w:val="18"/>
        </w:rPr>
        <w:t>la</w:t>
      </w:r>
      <w:r>
        <w:rPr>
          <w:rFonts w:ascii="Sofia Sans" w:hAnsi="Sofia Sans"/>
          <w:color w:val="DAEEF7"/>
          <w:spacing w:val="-2"/>
          <w:sz w:val="18"/>
        </w:rPr>
        <w:t> </w:t>
      </w:r>
      <w:r>
        <w:rPr>
          <w:rFonts w:ascii="Sofia Sans" w:hAnsi="Sofia Sans"/>
          <w:color w:val="DAEEF7"/>
          <w:sz w:val="18"/>
        </w:rPr>
        <w:t>Oficina</w:t>
      </w:r>
      <w:r>
        <w:rPr>
          <w:rFonts w:ascii="Sofia Sans" w:hAnsi="Sofia Sans"/>
          <w:color w:val="DAEEF7"/>
          <w:spacing w:val="-2"/>
          <w:sz w:val="18"/>
        </w:rPr>
        <w:t> </w:t>
      </w:r>
      <w:r>
        <w:rPr>
          <w:rFonts w:ascii="Sofia Sans" w:hAnsi="Sofia Sans"/>
          <w:color w:val="DAEEF7"/>
          <w:sz w:val="18"/>
        </w:rPr>
        <w:t>de</w:t>
      </w:r>
      <w:r>
        <w:rPr>
          <w:rFonts w:ascii="Sofia Sans" w:hAnsi="Sofia Sans"/>
          <w:color w:val="DAEEF7"/>
          <w:spacing w:val="-2"/>
          <w:sz w:val="18"/>
        </w:rPr>
        <w:t> </w:t>
      </w:r>
      <w:r>
        <w:rPr>
          <w:rFonts w:ascii="Sofia Sans" w:hAnsi="Sofia Sans"/>
          <w:color w:val="DAEEF7"/>
          <w:sz w:val="18"/>
        </w:rPr>
        <w:t>Asesoría</w:t>
      </w:r>
      <w:r>
        <w:rPr>
          <w:rFonts w:ascii="Sofia Sans" w:hAnsi="Sofia Sans"/>
          <w:color w:val="DAEEF7"/>
          <w:spacing w:val="-1"/>
          <w:sz w:val="18"/>
        </w:rPr>
        <w:t> </w:t>
      </w:r>
      <w:r>
        <w:rPr>
          <w:rFonts w:ascii="Sofia Sans" w:hAnsi="Sofia Sans"/>
          <w:color w:val="DAEEF7"/>
          <w:spacing w:val="-2"/>
          <w:sz w:val="18"/>
        </w:rPr>
        <w:t>Legal.</w:t>
      </w:r>
    </w:p>
    <w:p>
      <w:pPr>
        <w:spacing w:before="104"/>
        <w:ind w:left="120" w:right="0" w:firstLine="0"/>
        <w:jc w:val="left"/>
        <w:rPr>
          <w:rFonts w:ascii="Sofia Sans" w:hAnsi="Sofia Sans"/>
          <w:sz w:val="18"/>
        </w:rPr>
      </w:pPr>
      <w:r>
        <w:rPr>
          <w:rFonts w:ascii="Sofia Sans" w:hAnsi="Sofia Sans"/>
          <w:color w:val="DAEEF7"/>
          <w:sz w:val="18"/>
        </w:rPr>
        <w:t>|</w:t>
      </w:r>
      <w:r>
        <w:rPr>
          <w:rFonts w:ascii="Sofia Sans" w:hAnsi="Sofia Sans"/>
          <w:color w:val="DAEEF7"/>
          <w:spacing w:val="-2"/>
          <w:sz w:val="18"/>
        </w:rPr>
        <w:t> </w:t>
      </w:r>
      <w:r>
        <w:rPr>
          <w:rFonts w:ascii="Sofia Sans" w:hAnsi="Sofia Sans"/>
          <w:color w:val="DAEEF7"/>
          <w:sz w:val="18"/>
        </w:rPr>
        <w:t>editado</w:t>
      </w:r>
      <w:r>
        <w:rPr>
          <w:rFonts w:ascii="Sofia Sans" w:hAnsi="Sofia Sans"/>
          <w:color w:val="DAEEF7"/>
          <w:spacing w:val="-2"/>
          <w:sz w:val="18"/>
        </w:rPr>
        <w:t> </w:t>
      </w:r>
      <w:r>
        <w:rPr>
          <w:rFonts w:ascii="Sofia Sans" w:hAnsi="Sofia Sans"/>
          <w:color w:val="DAEEF7"/>
          <w:sz w:val="18"/>
        </w:rPr>
        <w:t>y</w:t>
      </w:r>
      <w:r>
        <w:rPr>
          <w:rFonts w:ascii="Sofia Sans" w:hAnsi="Sofia Sans"/>
          <w:color w:val="DAEEF7"/>
          <w:spacing w:val="-2"/>
          <w:sz w:val="18"/>
        </w:rPr>
        <w:t> </w:t>
      </w:r>
      <w:r>
        <w:rPr>
          <w:rFonts w:ascii="Sofia Sans" w:hAnsi="Sofia Sans"/>
          <w:color w:val="DAEEF7"/>
          <w:sz w:val="18"/>
        </w:rPr>
        <w:t>publicado</w:t>
      </w:r>
      <w:r>
        <w:rPr>
          <w:rFonts w:ascii="Sofia Sans" w:hAnsi="Sofia Sans"/>
          <w:color w:val="DAEEF7"/>
          <w:spacing w:val="-1"/>
          <w:sz w:val="18"/>
        </w:rPr>
        <w:t> </w:t>
      </w:r>
      <w:r>
        <w:rPr>
          <w:rFonts w:ascii="Sofia Sans" w:hAnsi="Sofia Sans"/>
          <w:color w:val="DAEEF7"/>
          <w:sz w:val="18"/>
        </w:rPr>
        <w:t>por</w:t>
      </w:r>
      <w:r>
        <w:rPr>
          <w:rFonts w:ascii="Sofia Sans" w:hAnsi="Sofia Sans"/>
          <w:color w:val="DAEEF7"/>
          <w:spacing w:val="-2"/>
          <w:sz w:val="18"/>
        </w:rPr>
        <w:t> </w:t>
      </w:r>
      <w:r>
        <w:rPr>
          <w:rFonts w:ascii="Sofia Sans" w:hAnsi="Sofia Sans"/>
          <w:color w:val="DAEEF7"/>
          <w:sz w:val="18"/>
        </w:rPr>
        <w:t>la</w:t>
      </w:r>
      <w:r>
        <w:rPr>
          <w:rFonts w:ascii="Sofia Sans" w:hAnsi="Sofia Sans"/>
          <w:color w:val="DAEEF7"/>
          <w:spacing w:val="-2"/>
          <w:sz w:val="18"/>
        </w:rPr>
        <w:t> </w:t>
      </w:r>
      <w:r>
        <w:rPr>
          <w:rFonts w:ascii="Sofia Sans" w:hAnsi="Sofia Sans"/>
          <w:color w:val="DAEEF7"/>
          <w:sz w:val="18"/>
        </w:rPr>
        <w:t>Oficina</w:t>
      </w:r>
      <w:r>
        <w:rPr>
          <w:rFonts w:ascii="Sofia Sans" w:hAnsi="Sofia Sans"/>
          <w:color w:val="DAEEF7"/>
          <w:spacing w:val="-1"/>
          <w:sz w:val="18"/>
        </w:rPr>
        <w:t> </w:t>
      </w:r>
      <w:r>
        <w:rPr>
          <w:rFonts w:ascii="Sofia Sans" w:hAnsi="Sofia Sans"/>
          <w:color w:val="DAEEF7"/>
          <w:sz w:val="18"/>
        </w:rPr>
        <w:t>de</w:t>
      </w:r>
      <w:r>
        <w:rPr>
          <w:rFonts w:ascii="Sofia Sans" w:hAnsi="Sofia Sans"/>
          <w:color w:val="DAEEF7"/>
          <w:spacing w:val="-2"/>
          <w:sz w:val="18"/>
        </w:rPr>
        <w:t> </w:t>
      </w:r>
      <w:r>
        <w:rPr>
          <w:rFonts w:ascii="Sofia Sans" w:hAnsi="Sofia Sans"/>
          <w:color w:val="DAEEF7"/>
          <w:sz w:val="18"/>
        </w:rPr>
        <w:t>Comunicación</w:t>
      </w:r>
      <w:r>
        <w:rPr>
          <w:rFonts w:ascii="Sofia Sans" w:hAnsi="Sofia Sans"/>
          <w:color w:val="DAEEF7"/>
          <w:spacing w:val="-2"/>
          <w:sz w:val="18"/>
        </w:rPr>
        <w:t> </w:t>
      </w:r>
      <w:r>
        <w:rPr>
          <w:rFonts w:ascii="Sofia Sans" w:hAnsi="Sofia Sans"/>
          <w:color w:val="DAEEF7"/>
          <w:sz w:val="18"/>
        </w:rPr>
        <w:t>y</w:t>
      </w:r>
      <w:r>
        <w:rPr>
          <w:rFonts w:ascii="Sofia Sans" w:hAnsi="Sofia Sans"/>
          <w:color w:val="DAEEF7"/>
          <w:spacing w:val="-1"/>
          <w:sz w:val="18"/>
        </w:rPr>
        <w:t> </w:t>
      </w:r>
      <w:r>
        <w:rPr>
          <w:rFonts w:ascii="Sofia Sans" w:hAnsi="Sofia Sans"/>
          <w:color w:val="DAEEF7"/>
          <w:spacing w:val="-2"/>
          <w:sz w:val="18"/>
        </w:rPr>
        <w:t>Mercado.</w:t>
      </w:r>
    </w:p>
    <w:sectPr>
      <w:type w:val="continuous"/>
      <w:pgSz w:w="12240" w:h="15840"/>
      <w:pgMar w:header="0" w:footer="0" w:top="0" w:bottom="280" w:left="0" w:right="360"/>
      <w:cols w:num="2" w:equalWidth="0">
        <w:col w:w="5075" w:space="40"/>
        <w:col w:w="676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ofia Sans">
    <w:altName w:val="Sofia Sans"/>
    <w:charset w:val="0"/>
    <w:family w:val="roman"/>
    <w:pitch w:val="variable"/>
  </w:font>
  <w:font w:name="Trebuchet MS">
    <w:altName w:val="Trebuchet MS"/>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76448">
              <wp:simplePos x="0" y="0"/>
              <wp:positionH relativeFrom="page">
                <wp:posOffset>3811651</wp:posOffset>
              </wp:positionH>
              <wp:positionV relativeFrom="page">
                <wp:posOffset>9428751</wp:posOffset>
              </wp:positionV>
              <wp:extent cx="163830" cy="196215"/>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163830" cy="196215"/>
                      </a:xfrm>
                      <a:prstGeom prst="rect">
                        <a:avLst/>
                      </a:prstGeom>
                    </wps:spPr>
                    <wps:txbx>
                      <w:txbxContent>
                        <w:p>
                          <w:pPr>
                            <w:spacing w:before="2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300.130005pt;margin-top:742.421387pt;width:12.9pt;height:15.45pt;mso-position-horizontal-relative:page;mso-position-vertical-relative:page;z-index:-21740032" type="#_x0000_t202" id="docshape16" filled="false" stroked="false">
              <v:textbox inset="0,0,0,0">
                <w:txbxContent>
                  <w:p>
                    <w:pPr>
                      <w:spacing w:before="2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81056">
              <wp:simplePos x="0" y="0"/>
              <wp:positionH relativeFrom="page">
                <wp:posOffset>3798951</wp:posOffset>
              </wp:positionH>
              <wp:positionV relativeFrom="page">
                <wp:posOffset>9428751</wp:posOffset>
              </wp:positionV>
              <wp:extent cx="177800" cy="196215"/>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177800" cy="196215"/>
                      </a:xfrm>
                      <a:prstGeom prst="rect">
                        <a:avLst/>
                      </a:prstGeom>
                    </wps:spPr>
                    <wps:txbx>
                      <w:txbxContent>
                        <w:p>
                          <w:pPr>
                            <w:spacing w:before="20"/>
                            <w:ind w:left="20" w:right="0" w:firstLine="0"/>
                            <w:jc w:val="left"/>
                            <w:rPr>
                              <w:sz w:val="22"/>
                            </w:rPr>
                          </w:pPr>
                          <w:r>
                            <w:rPr>
                              <w:spacing w:val="-5"/>
                              <w:sz w:val="22"/>
                            </w:rPr>
                            <w:t>50</w:t>
                          </w:r>
                        </w:p>
                      </w:txbxContent>
                    </wps:txbx>
                    <wps:bodyPr wrap="square" lIns="0" tIns="0" rIns="0" bIns="0" rtlCol="0">
                      <a:noAutofit/>
                    </wps:bodyPr>
                  </wps:wsp>
                </a:graphicData>
              </a:graphic>
            </wp:anchor>
          </w:drawing>
        </mc:Choice>
        <mc:Fallback>
          <w:pict>
            <v:shape style="position:absolute;margin-left:299.130005pt;margin-top:742.421387pt;width:14pt;height:15.45pt;mso-position-horizontal-relative:page;mso-position-vertical-relative:page;z-index:-21735424" type="#_x0000_t202" id="docshape25" filled="false" stroked="false">
              <v:textbox inset="0,0,0,0">
                <w:txbxContent>
                  <w:p>
                    <w:pPr>
                      <w:spacing w:before="20"/>
                      <w:ind w:left="20" w:right="0" w:firstLine="0"/>
                      <w:jc w:val="left"/>
                      <w:rPr>
                        <w:sz w:val="22"/>
                      </w:rPr>
                    </w:pPr>
                    <w:r>
                      <w:rPr>
                        <w:spacing w:val="-5"/>
                        <w:sz w:val="22"/>
                      </w:rPr>
                      <w:t>50</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81568">
              <wp:simplePos x="0" y="0"/>
              <wp:positionH relativeFrom="page">
                <wp:posOffset>3798951</wp:posOffset>
              </wp:positionH>
              <wp:positionV relativeFrom="page">
                <wp:posOffset>9428751</wp:posOffset>
              </wp:positionV>
              <wp:extent cx="215900" cy="196215"/>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215900" cy="196215"/>
                      </a:xfrm>
                      <a:prstGeom prst="rect">
                        <a:avLst/>
                      </a:prstGeom>
                    </wps:spPr>
                    <wps:txbx>
                      <w:txbxContent>
                        <w:p>
                          <w:pPr>
                            <w:spacing w:before="20"/>
                            <w:ind w:left="20" w:right="0" w:firstLine="0"/>
                            <w:jc w:val="left"/>
                            <w:rPr>
                              <w:sz w:val="22"/>
                            </w:rPr>
                          </w:pPr>
                          <w:r>
                            <w:rPr>
                              <w:spacing w:val="-5"/>
                              <w:sz w:val="22"/>
                            </w:rPr>
                            <w:t>5</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9.130005pt;margin-top:742.421387pt;width:17pt;height:15.45pt;mso-position-horizontal-relative:page;mso-position-vertical-relative:page;z-index:-21734912" type="#_x0000_t202" id="docshape26" filled="false" stroked="false">
              <v:textbox inset="0,0,0,0">
                <w:txbxContent>
                  <w:p>
                    <w:pPr>
                      <w:spacing w:before="20"/>
                      <w:ind w:left="20" w:right="0" w:firstLine="0"/>
                      <w:jc w:val="left"/>
                      <w:rPr>
                        <w:sz w:val="22"/>
                      </w:rPr>
                    </w:pPr>
                    <w:r>
                      <w:rPr>
                        <w:spacing w:val="-5"/>
                        <w:sz w:val="22"/>
                      </w:rPr>
                      <w:t>5</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82080">
              <wp:simplePos x="0" y="0"/>
              <wp:positionH relativeFrom="page">
                <wp:posOffset>3798951</wp:posOffset>
              </wp:positionH>
              <wp:positionV relativeFrom="page">
                <wp:posOffset>9428751</wp:posOffset>
              </wp:positionV>
              <wp:extent cx="177800" cy="196215"/>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177800" cy="196215"/>
                      </a:xfrm>
                      <a:prstGeom prst="rect">
                        <a:avLst/>
                      </a:prstGeom>
                    </wps:spPr>
                    <wps:txbx>
                      <w:txbxContent>
                        <w:p>
                          <w:pPr>
                            <w:spacing w:before="20"/>
                            <w:ind w:left="20" w:right="0" w:firstLine="0"/>
                            <w:jc w:val="left"/>
                            <w:rPr>
                              <w:sz w:val="22"/>
                            </w:rPr>
                          </w:pPr>
                          <w:r>
                            <w:rPr>
                              <w:spacing w:val="-5"/>
                              <w:sz w:val="22"/>
                            </w:rPr>
                            <w:t>60</w:t>
                          </w:r>
                        </w:p>
                      </w:txbxContent>
                    </wps:txbx>
                    <wps:bodyPr wrap="square" lIns="0" tIns="0" rIns="0" bIns="0" rtlCol="0">
                      <a:noAutofit/>
                    </wps:bodyPr>
                  </wps:wsp>
                </a:graphicData>
              </a:graphic>
            </wp:anchor>
          </w:drawing>
        </mc:Choice>
        <mc:Fallback>
          <w:pict>
            <v:shape style="position:absolute;margin-left:299.130005pt;margin-top:742.421387pt;width:14pt;height:15.45pt;mso-position-horizontal-relative:page;mso-position-vertical-relative:page;z-index:-21734400" type="#_x0000_t202" id="docshape27" filled="false" stroked="false">
              <v:textbox inset="0,0,0,0">
                <w:txbxContent>
                  <w:p>
                    <w:pPr>
                      <w:spacing w:before="20"/>
                      <w:ind w:left="20" w:right="0" w:firstLine="0"/>
                      <w:jc w:val="left"/>
                      <w:rPr>
                        <w:sz w:val="22"/>
                      </w:rPr>
                    </w:pPr>
                    <w:r>
                      <w:rPr>
                        <w:spacing w:val="-5"/>
                        <w:sz w:val="22"/>
                      </w:rPr>
                      <w:t>60</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82592">
              <wp:simplePos x="0" y="0"/>
              <wp:positionH relativeFrom="page">
                <wp:posOffset>3798951</wp:posOffset>
              </wp:positionH>
              <wp:positionV relativeFrom="page">
                <wp:posOffset>9428751</wp:posOffset>
              </wp:positionV>
              <wp:extent cx="215900" cy="196215"/>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215900" cy="196215"/>
                      </a:xfrm>
                      <a:prstGeom prst="rect">
                        <a:avLst/>
                      </a:prstGeom>
                    </wps:spPr>
                    <wps:txbx>
                      <w:txbxContent>
                        <w:p>
                          <w:pPr>
                            <w:spacing w:before="20"/>
                            <w:ind w:left="20" w:right="0" w:firstLine="0"/>
                            <w:jc w:val="left"/>
                            <w:rPr>
                              <w:sz w:val="22"/>
                            </w:rPr>
                          </w:pPr>
                          <w:r>
                            <w:rPr>
                              <w:spacing w:val="-5"/>
                              <w:sz w:val="22"/>
                            </w:rPr>
                            <w:t>6</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9.130005pt;margin-top:742.421387pt;width:17pt;height:15.45pt;mso-position-horizontal-relative:page;mso-position-vertical-relative:page;z-index:-21733888" type="#_x0000_t202" id="docshape28" filled="false" stroked="false">
              <v:textbox inset="0,0,0,0">
                <w:txbxContent>
                  <w:p>
                    <w:pPr>
                      <w:spacing w:before="20"/>
                      <w:ind w:left="20" w:right="0" w:firstLine="0"/>
                      <w:jc w:val="left"/>
                      <w:rPr>
                        <w:sz w:val="22"/>
                      </w:rPr>
                    </w:pPr>
                    <w:r>
                      <w:rPr>
                        <w:spacing w:val="-5"/>
                        <w:sz w:val="22"/>
                      </w:rPr>
                      <w:t>6</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83104">
              <wp:simplePos x="0" y="0"/>
              <wp:positionH relativeFrom="page">
                <wp:posOffset>3798951</wp:posOffset>
              </wp:positionH>
              <wp:positionV relativeFrom="page">
                <wp:posOffset>9428751</wp:posOffset>
              </wp:positionV>
              <wp:extent cx="177800" cy="196215"/>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177800" cy="196215"/>
                      </a:xfrm>
                      <a:prstGeom prst="rect">
                        <a:avLst/>
                      </a:prstGeom>
                    </wps:spPr>
                    <wps:txbx>
                      <w:txbxContent>
                        <w:p>
                          <w:pPr>
                            <w:spacing w:before="20"/>
                            <w:ind w:left="20" w:right="0" w:firstLine="0"/>
                            <w:jc w:val="left"/>
                            <w:rPr>
                              <w:sz w:val="22"/>
                            </w:rPr>
                          </w:pPr>
                          <w:r>
                            <w:rPr>
                              <w:spacing w:val="-5"/>
                              <w:sz w:val="22"/>
                            </w:rPr>
                            <w:t>70</w:t>
                          </w:r>
                        </w:p>
                      </w:txbxContent>
                    </wps:txbx>
                    <wps:bodyPr wrap="square" lIns="0" tIns="0" rIns="0" bIns="0" rtlCol="0">
                      <a:noAutofit/>
                    </wps:bodyPr>
                  </wps:wsp>
                </a:graphicData>
              </a:graphic>
            </wp:anchor>
          </w:drawing>
        </mc:Choice>
        <mc:Fallback>
          <w:pict>
            <v:shape style="position:absolute;margin-left:299.130005pt;margin-top:742.421387pt;width:14pt;height:15.45pt;mso-position-horizontal-relative:page;mso-position-vertical-relative:page;z-index:-21733376" type="#_x0000_t202" id="docshape29" filled="false" stroked="false">
              <v:textbox inset="0,0,0,0">
                <w:txbxContent>
                  <w:p>
                    <w:pPr>
                      <w:spacing w:before="20"/>
                      <w:ind w:left="20" w:right="0" w:firstLine="0"/>
                      <w:jc w:val="left"/>
                      <w:rPr>
                        <w:sz w:val="22"/>
                      </w:rPr>
                    </w:pPr>
                    <w:r>
                      <w:rPr>
                        <w:spacing w:val="-5"/>
                        <w:sz w:val="22"/>
                      </w:rPr>
                      <w:t>70</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83616">
              <wp:simplePos x="0" y="0"/>
              <wp:positionH relativeFrom="page">
                <wp:posOffset>3798951</wp:posOffset>
              </wp:positionH>
              <wp:positionV relativeFrom="page">
                <wp:posOffset>9428751</wp:posOffset>
              </wp:positionV>
              <wp:extent cx="215900" cy="196215"/>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215900" cy="196215"/>
                      </a:xfrm>
                      <a:prstGeom prst="rect">
                        <a:avLst/>
                      </a:prstGeom>
                    </wps:spPr>
                    <wps:txbx>
                      <w:txbxContent>
                        <w:p>
                          <w:pPr>
                            <w:spacing w:before="20"/>
                            <w:ind w:left="20" w:right="0" w:firstLine="0"/>
                            <w:jc w:val="left"/>
                            <w:rPr>
                              <w:sz w:val="22"/>
                            </w:rPr>
                          </w:pPr>
                          <w:r>
                            <w:rPr>
                              <w:spacing w:val="-5"/>
                              <w:sz w:val="22"/>
                            </w:rPr>
                            <w:t>7</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9.130005pt;margin-top:742.421387pt;width:17pt;height:15.45pt;mso-position-horizontal-relative:page;mso-position-vertical-relative:page;z-index:-21732864" type="#_x0000_t202" id="docshape30" filled="false" stroked="false">
              <v:textbox inset="0,0,0,0">
                <w:txbxContent>
                  <w:p>
                    <w:pPr>
                      <w:spacing w:before="20"/>
                      <w:ind w:left="20" w:right="0" w:firstLine="0"/>
                      <w:jc w:val="left"/>
                      <w:rPr>
                        <w:sz w:val="22"/>
                      </w:rPr>
                    </w:pPr>
                    <w:r>
                      <w:rPr>
                        <w:spacing w:val="-5"/>
                        <w:sz w:val="22"/>
                      </w:rPr>
                      <w:t>7</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84128">
              <wp:simplePos x="0" y="0"/>
              <wp:positionH relativeFrom="page">
                <wp:posOffset>3798951</wp:posOffset>
              </wp:positionH>
              <wp:positionV relativeFrom="page">
                <wp:posOffset>9428751</wp:posOffset>
              </wp:positionV>
              <wp:extent cx="177800" cy="196215"/>
              <wp:effectExtent l="0" t="0" r="0" b="0"/>
              <wp:wrapNone/>
              <wp:docPr id="217" name="Textbox 217"/>
              <wp:cNvGraphicFramePr>
                <a:graphicFrameLocks/>
              </wp:cNvGraphicFramePr>
              <a:graphic>
                <a:graphicData uri="http://schemas.microsoft.com/office/word/2010/wordprocessingShape">
                  <wps:wsp>
                    <wps:cNvPr id="217" name="Textbox 217"/>
                    <wps:cNvSpPr txBox="1"/>
                    <wps:spPr>
                      <a:xfrm>
                        <a:off x="0" y="0"/>
                        <a:ext cx="177800" cy="196215"/>
                      </a:xfrm>
                      <a:prstGeom prst="rect">
                        <a:avLst/>
                      </a:prstGeom>
                    </wps:spPr>
                    <wps:txbx>
                      <w:txbxContent>
                        <w:p>
                          <w:pPr>
                            <w:spacing w:before="20"/>
                            <w:ind w:left="20" w:right="0" w:firstLine="0"/>
                            <w:jc w:val="left"/>
                            <w:rPr>
                              <w:sz w:val="22"/>
                            </w:rPr>
                          </w:pPr>
                          <w:r>
                            <w:rPr>
                              <w:spacing w:val="-5"/>
                              <w:sz w:val="22"/>
                            </w:rPr>
                            <w:t>80</w:t>
                          </w:r>
                        </w:p>
                      </w:txbxContent>
                    </wps:txbx>
                    <wps:bodyPr wrap="square" lIns="0" tIns="0" rIns="0" bIns="0" rtlCol="0">
                      <a:noAutofit/>
                    </wps:bodyPr>
                  </wps:wsp>
                </a:graphicData>
              </a:graphic>
            </wp:anchor>
          </w:drawing>
        </mc:Choice>
        <mc:Fallback>
          <w:pict>
            <v:shape style="position:absolute;margin-left:299.130005pt;margin-top:742.421387pt;width:14pt;height:15.45pt;mso-position-horizontal-relative:page;mso-position-vertical-relative:page;z-index:-21732352" type="#_x0000_t202" id="docshape31" filled="false" stroked="false">
              <v:textbox inset="0,0,0,0">
                <w:txbxContent>
                  <w:p>
                    <w:pPr>
                      <w:spacing w:before="20"/>
                      <w:ind w:left="20" w:right="0" w:firstLine="0"/>
                      <w:jc w:val="left"/>
                      <w:rPr>
                        <w:sz w:val="22"/>
                      </w:rPr>
                    </w:pPr>
                    <w:r>
                      <w:rPr>
                        <w:spacing w:val="-5"/>
                        <w:sz w:val="22"/>
                      </w:rPr>
                      <w:t>80</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84640">
              <wp:simplePos x="0" y="0"/>
              <wp:positionH relativeFrom="page">
                <wp:posOffset>3798951</wp:posOffset>
              </wp:positionH>
              <wp:positionV relativeFrom="page">
                <wp:posOffset>9428751</wp:posOffset>
              </wp:positionV>
              <wp:extent cx="215900" cy="196215"/>
              <wp:effectExtent l="0" t="0" r="0" b="0"/>
              <wp:wrapNone/>
              <wp:docPr id="219" name="Textbox 219"/>
              <wp:cNvGraphicFramePr>
                <a:graphicFrameLocks/>
              </wp:cNvGraphicFramePr>
              <a:graphic>
                <a:graphicData uri="http://schemas.microsoft.com/office/word/2010/wordprocessingShape">
                  <wps:wsp>
                    <wps:cNvPr id="219" name="Textbox 219"/>
                    <wps:cNvSpPr txBox="1"/>
                    <wps:spPr>
                      <a:xfrm>
                        <a:off x="0" y="0"/>
                        <a:ext cx="215900" cy="196215"/>
                      </a:xfrm>
                      <a:prstGeom prst="rect">
                        <a:avLst/>
                      </a:prstGeom>
                    </wps:spPr>
                    <wps:txbx>
                      <w:txbxContent>
                        <w:p>
                          <w:pPr>
                            <w:spacing w:before="20"/>
                            <w:ind w:left="20" w:right="0" w:firstLine="0"/>
                            <w:jc w:val="left"/>
                            <w:rPr>
                              <w:sz w:val="22"/>
                            </w:rPr>
                          </w:pPr>
                          <w:r>
                            <w:rPr>
                              <w:spacing w:val="-5"/>
                              <w:sz w:val="22"/>
                            </w:rPr>
                            <w:t>8</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9.130005pt;margin-top:742.421387pt;width:17pt;height:15.45pt;mso-position-horizontal-relative:page;mso-position-vertical-relative:page;z-index:-21731840" type="#_x0000_t202" id="docshape32" filled="false" stroked="false">
              <v:textbox inset="0,0,0,0">
                <w:txbxContent>
                  <w:p>
                    <w:pPr>
                      <w:spacing w:before="20"/>
                      <w:ind w:left="20" w:right="0" w:firstLine="0"/>
                      <w:jc w:val="left"/>
                      <w:rPr>
                        <w:sz w:val="22"/>
                      </w:rPr>
                    </w:pPr>
                    <w:r>
                      <w:rPr>
                        <w:spacing w:val="-5"/>
                        <w:sz w:val="22"/>
                      </w:rPr>
                      <w:t>8</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85152">
              <wp:simplePos x="0" y="0"/>
              <wp:positionH relativeFrom="page">
                <wp:posOffset>3798951</wp:posOffset>
              </wp:positionH>
              <wp:positionV relativeFrom="page">
                <wp:posOffset>9428751</wp:posOffset>
              </wp:positionV>
              <wp:extent cx="177800" cy="196215"/>
              <wp:effectExtent l="0" t="0" r="0" b="0"/>
              <wp:wrapNone/>
              <wp:docPr id="226" name="Textbox 226"/>
              <wp:cNvGraphicFramePr>
                <a:graphicFrameLocks/>
              </wp:cNvGraphicFramePr>
              <a:graphic>
                <a:graphicData uri="http://schemas.microsoft.com/office/word/2010/wordprocessingShape">
                  <wps:wsp>
                    <wps:cNvPr id="226" name="Textbox 226"/>
                    <wps:cNvSpPr txBox="1"/>
                    <wps:spPr>
                      <a:xfrm>
                        <a:off x="0" y="0"/>
                        <a:ext cx="177800" cy="196215"/>
                      </a:xfrm>
                      <a:prstGeom prst="rect">
                        <a:avLst/>
                      </a:prstGeom>
                    </wps:spPr>
                    <wps:txbx>
                      <w:txbxContent>
                        <w:p>
                          <w:pPr>
                            <w:spacing w:before="20"/>
                            <w:ind w:left="20" w:right="0" w:firstLine="0"/>
                            <w:jc w:val="left"/>
                            <w:rPr>
                              <w:sz w:val="22"/>
                            </w:rPr>
                          </w:pPr>
                          <w:r>
                            <w:rPr>
                              <w:spacing w:val="-5"/>
                              <w:sz w:val="22"/>
                            </w:rPr>
                            <w:t>90</w:t>
                          </w:r>
                        </w:p>
                      </w:txbxContent>
                    </wps:txbx>
                    <wps:bodyPr wrap="square" lIns="0" tIns="0" rIns="0" bIns="0" rtlCol="0">
                      <a:noAutofit/>
                    </wps:bodyPr>
                  </wps:wsp>
                </a:graphicData>
              </a:graphic>
            </wp:anchor>
          </w:drawing>
        </mc:Choice>
        <mc:Fallback>
          <w:pict>
            <v:shape style="position:absolute;margin-left:299.130005pt;margin-top:742.421387pt;width:14pt;height:15.45pt;mso-position-horizontal-relative:page;mso-position-vertical-relative:page;z-index:-21731328" type="#_x0000_t202" id="docshape35" filled="false" stroked="false">
              <v:textbox inset="0,0,0,0">
                <w:txbxContent>
                  <w:p>
                    <w:pPr>
                      <w:spacing w:before="20"/>
                      <w:ind w:left="20" w:right="0" w:firstLine="0"/>
                      <w:jc w:val="left"/>
                      <w:rPr>
                        <w:sz w:val="22"/>
                      </w:rPr>
                    </w:pPr>
                    <w:r>
                      <w:rPr>
                        <w:spacing w:val="-5"/>
                        <w:sz w:val="22"/>
                      </w:rPr>
                      <w:t>90</w:t>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85664">
              <wp:simplePos x="0" y="0"/>
              <wp:positionH relativeFrom="page">
                <wp:posOffset>3798951</wp:posOffset>
              </wp:positionH>
              <wp:positionV relativeFrom="page">
                <wp:posOffset>9428751</wp:posOffset>
              </wp:positionV>
              <wp:extent cx="215900" cy="196215"/>
              <wp:effectExtent l="0" t="0" r="0" b="0"/>
              <wp:wrapNone/>
              <wp:docPr id="229" name="Textbox 229"/>
              <wp:cNvGraphicFramePr>
                <a:graphicFrameLocks/>
              </wp:cNvGraphicFramePr>
              <a:graphic>
                <a:graphicData uri="http://schemas.microsoft.com/office/word/2010/wordprocessingShape">
                  <wps:wsp>
                    <wps:cNvPr id="229" name="Textbox 229"/>
                    <wps:cNvSpPr txBox="1"/>
                    <wps:spPr>
                      <a:xfrm>
                        <a:off x="0" y="0"/>
                        <a:ext cx="215900" cy="196215"/>
                      </a:xfrm>
                      <a:prstGeom prst="rect">
                        <a:avLst/>
                      </a:prstGeom>
                    </wps:spPr>
                    <wps:txbx>
                      <w:txbxContent>
                        <w:p>
                          <w:pPr>
                            <w:spacing w:before="20"/>
                            <w:ind w:left="20" w:right="0" w:firstLine="0"/>
                            <w:jc w:val="left"/>
                            <w:rPr>
                              <w:sz w:val="22"/>
                            </w:rPr>
                          </w:pPr>
                          <w:r>
                            <w:rPr>
                              <w:spacing w:val="-5"/>
                              <w:sz w:val="22"/>
                            </w:rPr>
                            <w:t>9</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9.130005pt;margin-top:742.421387pt;width:17pt;height:15.45pt;mso-position-horizontal-relative:page;mso-position-vertical-relative:page;z-index:-21730816" type="#_x0000_t202" id="docshape37" filled="false" stroked="false">
              <v:textbox inset="0,0,0,0">
                <w:txbxContent>
                  <w:p>
                    <w:pPr>
                      <w:spacing w:before="20"/>
                      <w:ind w:left="20" w:right="0" w:firstLine="0"/>
                      <w:jc w:val="left"/>
                      <w:rPr>
                        <w:sz w:val="22"/>
                      </w:rPr>
                    </w:pPr>
                    <w:r>
                      <w:rPr>
                        <w:spacing w:val="-5"/>
                        <w:sz w:val="22"/>
                      </w:rPr>
                      <w:t>9</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76960">
              <wp:simplePos x="0" y="0"/>
              <wp:positionH relativeFrom="page">
                <wp:posOffset>3798951</wp:posOffset>
              </wp:positionH>
              <wp:positionV relativeFrom="page">
                <wp:posOffset>9428751</wp:posOffset>
              </wp:positionV>
              <wp:extent cx="177800" cy="196215"/>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177800" cy="196215"/>
                      </a:xfrm>
                      <a:prstGeom prst="rect">
                        <a:avLst/>
                      </a:prstGeom>
                    </wps:spPr>
                    <wps:txbx>
                      <w:txbxContent>
                        <w:p>
                          <w:pPr>
                            <w:spacing w:before="20"/>
                            <w:ind w:left="20" w:right="0" w:firstLine="0"/>
                            <w:jc w:val="left"/>
                            <w:rPr>
                              <w:sz w:val="22"/>
                            </w:rPr>
                          </w:pPr>
                          <w:r>
                            <w:rPr>
                              <w:spacing w:val="-5"/>
                              <w:sz w:val="22"/>
                            </w:rPr>
                            <w:t>10</w:t>
                          </w:r>
                        </w:p>
                      </w:txbxContent>
                    </wps:txbx>
                    <wps:bodyPr wrap="square" lIns="0" tIns="0" rIns="0" bIns="0" rtlCol="0">
                      <a:noAutofit/>
                    </wps:bodyPr>
                  </wps:wsp>
                </a:graphicData>
              </a:graphic>
            </wp:anchor>
          </w:drawing>
        </mc:Choice>
        <mc:Fallback>
          <w:pict>
            <v:shape style="position:absolute;margin-left:299.130005pt;margin-top:742.421387pt;width:14pt;height:15.45pt;mso-position-horizontal-relative:page;mso-position-vertical-relative:page;z-index:-21739520" type="#_x0000_t202" id="docshape17" filled="false" stroked="false">
              <v:textbox inset="0,0,0,0">
                <w:txbxContent>
                  <w:p>
                    <w:pPr>
                      <w:spacing w:before="20"/>
                      <w:ind w:left="20" w:right="0" w:firstLine="0"/>
                      <w:jc w:val="left"/>
                      <w:rPr>
                        <w:sz w:val="22"/>
                      </w:rPr>
                    </w:pPr>
                    <w:r>
                      <w:rPr>
                        <w:spacing w:val="-5"/>
                        <w:sz w:val="22"/>
                      </w:rPr>
                      <w:t>10</w:t>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86176">
              <wp:simplePos x="0" y="0"/>
              <wp:positionH relativeFrom="page">
                <wp:posOffset>3764026</wp:posOffset>
              </wp:positionH>
              <wp:positionV relativeFrom="page">
                <wp:posOffset>9428751</wp:posOffset>
              </wp:positionV>
              <wp:extent cx="254000" cy="196215"/>
              <wp:effectExtent l="0" t="0" r="0" b="0"/>
              <wp:wrapNone/>
              <wp:docPr id="235" name="Textbox 235"/>
              <wp:cNvGraphicFramePr>
                <a:graphicFrameLocks/>
              </wp:cNvGraphicFramePr>
              <a:graphic>
                <a:graphicData uri="http://schemas.microsoft.com/office/word/2010/wordprocessingShape">
                  <wps:wsp>
                    <wps:cNvPr id="235" name="Textbox 235"/>
                    <wps:cNvSpPr txBox="1"/>
                    <wps:spPr>
                      <a:xfrm>
                        <a:off x="0" y="0"/>
                        <a:ext cx="254000" cy="196215"/>
                      </a:xfrm>
                      <a:prstGeom prst="rect">
                        <a:avLst/>
                      </a:prstGeom>
                    </wps:spPr>
                    <wps:txbx>
                      <w:txbxContent>
                        <w:p>
                          <w:pPr>
                            <w:spacing w:before="20"/>
                            <w:ind w:left="20" w:right="0" w:firstLine="0"/>
                            <w:jc w:val="left"/>
                            <w:rPr>
                              <w:sz w:val="22"/>
                            </w:rPr>
                          </w:pPr>
                          <w:r>
                            <w:rPr>
                              <w:spacing w:val="-5"/>
                              <w:sz w:val="22"/>
                            </w:rPr>
                            <w:t>100</w:t>
                          </w:r>
                        </w:p>
                      </w:txbxContent>
                    </wps:txbx>
                    <wps:bodyPr wrap="square" lIns="0" tIns="0" rIns="0" bIns="0" rtlCol="0">
                      <a:noAutofit/>
                    </wps:bodyPr>
                  </wps:wsp>
                </a:graphicData>
              </a:graphic>
            </wp:anchor>
          </w:drawing>
        </mc:Choice>
        <mc:Fallback>
          <w:pict>
            <v:shape style="position:absolute;margin-left:296.380005pt;margin-top:742.421387pt;width:20pt;height:15.45pt;mso-position-horizontal-relative:page;mso-position-vertical-relative:page;z-index:-21730304" type="#_x0000_t202" id="docshape39" filled="false" stroked="false">
              <v:textbox inset="0,0,0,0">
                <w:txbxContent>
                  <w:p>
                    <w:pPr>
                      <w:spacing w:before="20"/>
                      <w:ind w:left="20" w:right="0" w:firstLine="0"/>
                      <w:jc w:val="left"/>
                      <w:rPr>
                        <w:sz w:val="22"/>
                      </w:rPr>
                    </w:pPr>
                    <w:r>
                      <w:rPr>
                        <w:spacing w:val="-5"/>
                        <w:sz w:val="22"/>
                      </w:rPr>
                      <w:t>100</w:t>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86688">
              <wp:simplePos x="0" y="0"/>
              <wp:positionH relativeFrom="page">
                <wp:posOffset>3764026</wp:posOffset>
              </wp:positionH>
              <wp:positionV relativeFrom="page">
                <wp:posOffset>9428751</wp:posOffset>
              </wp:positionV>
              <wp:extent cx="292100" cy="196215"/>
              <wp:effectExtent l="0" t="0" r="0" b="0"/>
              <wp:wrapNone/>
              <wp:docPr id="237" name="Textbox 237"/>
              <wp:cNvGraphicFramePr>
                <a:graphicFrameLocks/>
              </wp:cNvGraphicFramePr>
              <a:graphic>
                <a:graphicData uri="http://schemas.microsoft.com/office/word/2010/wordprocessingShape">
                  <wps:wsp>
                    <wps:cNvPr id="237" name="Textbox 237"/>
                    <wps:cNvSpPr txBox="1"/>
                    <wps:spPr>
                      <a:xfrm>
                        <a:off x="0" y="0"/>
                        <a:ext cx="292100" cy="196215"/>
                      </a:xfrm>
                      <a:prstGeom prst="rect">
                        <a:avLst/>
                      </a:prstGeom>
                    </wps:spPr>
                    <wps:txbx>
                      <w:txbxContent>
                        <w:p>
                          <w:pPr>
                            <w:spacing w:before="20"/>
                            <w:ind w:left="20" w:right="0" w:firstLine="0"/>
                            <w:jc w:val="left"/>
                            <w:rPr>
                              <w:sz w:val="22"/>
                            </w:rPr>
                          </w:pPr>
                          <w:r>
                            <w:rPr>
                              <w:spacing w:val="-5"/>
                              <w:sz w:val="22"/>
                            </w:rPr>
                            <w:t>10</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6.380005pt;margin-top:742.421387pt;width:23pt;height:15.45pt;mso-position-horizontal-relative:page;mso-position-vertical-relative:page;z-index:-21729792" type="#_x0000_t202" id="docshape40" filled="false" stroked="false">
              <v:textbox inset="0,0,0,0">
                <w:txbxContent>
                  <w:p>
                    <w:pPr>
                      <w:spacing w:before="20"/>
                      <w:ind w:left="20" w:right="0" w:firstLine="0"/>
                      <w:jc w:val="left"/>
                      <w:rPr>
                        <w:sz w:val="22"/>
                      </w:rPr>
                    </w:pPr>
                    <w:r>
                      <w:rPr>
                        <w:spacing w:val="-5"/>
                        <w:sz w:val="22"/>
                      </w:rPr>
                      <w:t>10</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87200">
              <wp:simplePos x="0" y="0"/>
              <wp:positionH relativeFrom="page">
                <wp:posOffset>3764026</wp:posOffset>
              </wp:positionH>
              <wp:positionV relativeFrom="page">
                <wp:posOffset>9428751</wp:posOffset>
              </wp:positionV>
              <wp:extent cx="254000" cy="196215"/>
              <wp:effectExtent l="0" t="0" r="0" b="0"/>
              <wp:wrapNone/>
              <wp:docPr id="242" name="Textbox 242"/>
              <wp:cNvGraphicFramePr>
                <a:graphicFrameLocks/>
              </wp:cNvGraphicFramePr>
              <a:graphic>
                <a:graphicData uri="http://schemas.microsoft.com/office/word/2010/wordprocessingShape">
                  <wps:wsp>
                    <wps:cNvPr id="242" name="Textbox 242"/>
                    <wps:cNvSpPr txBox="1"/>
                    <wps:spPr>
                      <a:xfrm>
                        <a:off x="0" y="0"/>
                        <a:ext cx="254000" cy="196215"/>
                      </a:xfrm>
                      <a:prstGeom prst="rect">
                        <a:avLst/>
                      </a:prstGeom>
                    </wps:spPr>
                    <wps:txbx>
                      <w:txbxContent>
                        <w:p>
                          <w:pPr>
                            <w:spacing w:before="20"/>
                            <w:ind w:left="20" w:right="0" w:firstLine="0"/>
                            <w:jc w:val="left"/>
                            <w:rPr>
                              <w:sz w:val="22"/>
                            </w:rPr>
                          </w:pPr>
                          <w:r>
                            <w:rPr>
                              <w:spacing w:val="-5"/>
                              <w:sz w:val="22"/>
                            </w:rPr>
                            <w:t>110</w:t>
                          </w:r>
                        </w:p>
                      </w:txbxContent>
                    </wps:txbx>
                    <wps:bodyPr wrap="square" lIns="0" tIns="0" rIns="0" bIns="0" rtlCol="0">
                      <a:noAutofit/>
                    </wps:bodyPr>
                  </wps:wsp>
                </a:graphicData>
              </a:graphic>
            </wp:anchor>
          </w:drawing>
        </mc:Choice>
        <mc:Fallback>
          <w:pict>
            <v:shape style="position:absolute;margin-left:296.380005pt;margin-top:742.421387pt;width:20pt;height:15.45pt;mso-position-horizontal-relative:page;mso-position-vertical-relative:page;z-index:-21729280" type="#_x0000_t202" id="docshape41" filled="false" stroked="false">
              <v:textbox inset="0,0,0,0">
                <w:txbxContent>
                  <w:p>
                    <w:pPr>
                      <w:spacing w:before="20"/>
                      <w:ind w:left="20" w:right="0" w:firstLine="0"/>
                      <w:jc w:val="left"/>
                      <w:rPr>
                        <w:sz w:val="22"/>
                      </w:rPr>
                    </w:pPr>
                    <w:r>
                      <w:rPr>
                        <w:spacing w:val="-5"/>
                        <w:sz w:val="22"/>
                      </w:rPr>
                      <w:t>110</w:t>
                    </w:r>
                  </w:p>
                </w:txbxContent>
              </v:textbox>
              <w10:wrap type="none"/>
            </v:shape>
          </w:pict>
        </mc:Fallback>
      </mc:AlternateContent>
    </w: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87712">
              <wp:simplePos x="0" y="0"/>
              <wp:positionH relativeFrom="page">
                <wp:posOffset>3764026</wp:posOffset>
              </wp:positionH>
              <wp:positionV relativeFrom="page">
                <wp:posOffset>9428751</wp:posOffset>
              </wp:positionV>
              <wp:extent cx="292100" cy="196215"/>
              <wp:effectExtent l="0" t="0" r="0" b="0"/>
              <wp:wrapNone/>
              <wp:docPr id="244" name="Textbox 244"/>
              <wp:cNvGraphicFramePr>
                <a:graphicFrameLocks/>
              </wp:cNvGraphicFramePr>
              <a:graphic>
                <a:graphicData uri="http://schemas.microsoft.com/office/word/2010/wordprocessingShape">
                  <wps:wsp>
                    <wps:cNvPr id="244" name="Textbox 244"/>
                    <wps:cNvSpPr txBox="1"/>
                    <wps:spPr>
                      <a:xfrm>
                        <a:off x="0" y="0"/>
                        <a:ext cx="292100" cy="196215"/>
                      </a:xfrm>
                      <a:prstGeom prst="rect">
                        <a:avLst/>
                      </a:prstGeom>
                    </wps:spPr>
                    <wps:txbx>
                      <w:txbxContent>
                        <w:p>
                          <w:pPr>
                            <w:spacing w:before="20"/>
                            <w:ind w:left="20" w:right="0" w:firstLine="0"/>
                            <w:jc w:val="left"/>
                            <w:rPr>
                              <w:sz w:val="22"/>
                            </w:rPr>
                          </w:pPr>
                          <w:r>
                            <w:rPr>
                              <w:spacing w:val="-5"/>
                              <w:sz w:val="22"/>
                            </w:rPr>
                            <w:t>11</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6.380005pt;margin-top:742.421387pt;width:23pt;height:15.45pt;mso-position-horizontal-relative:page;mso-position-vertical-relative:page;z-index:-21728768" type="#_x0000_t202" id="docshape42" filled="false" stroked="false">
              <v:textbox inset="0,0,0,0">
                <w:txbxContent>
                  <w:p>
                    <w:pPr>
                      <w:spacing w:before="20"/>
                      <w:ind w:left="20" w:right="0" w:firstLine="0"/>
                      <w:jc w:val="left"/>
                      <w:rPr>
                        <w:sz w:val="22"/>
                      </w:rPr>
                    </w:pPr>
                    <w:r>
                      <w:rPr>
                        <w:spacing w:val="-5"/>
                        <w:sz w:val="22"/>
                      </w:rPr>
                      <w:t>11</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88224">
              <wp:simplePos x="0" y="0"/>
              <wp:positionH relativeFrom="page">
                <wp:posOffset>3764026</wp:posOffset>
              </wp:positionH>
              <wp:positionV relativeFrom="page">
                <wp:posOffset>9428751</wp:posOffset>
              </wp:positionV>
              <wp:extent cx="254000" cy="196215"/>
              <wp:effectExtent l="0" t="0" r="0" b="0"/>
              <wp:wrapNone/>
              <wp:docPr id="249" name="Textbox 249"/>
              <wp:cNvGraphicFramePr>
                <a:graphicFrameLocks/>
              </wp:cNvGraphicFramePr>
              <a:graphic>
                <a:graphicData uri="http://schemas.microsoft.com/office/word/2010/wordprocessingShape">
                  <wps:wsp>
                    <wps:cNvPr id="249" name="Textbox 249"/>
                    <wps:cNvSpPr txBox="1"/>
                    <wps:spPr>
                      <a:xfrm>
                        <a:off x="0" y="0"/>
                        <a:ext cx="254000" cy="196215"/>
                      </a:xfrm>
                      <a:prstGeom prst="rect">
                        <a:avLst/>
                      </a:prstGeom>
                    </wps:spPr>
                    <wps:txbx>
                      <w:txbxContent>
                        <w:p>
                          <w:pPr>
                            <w:spacing w:before="20"/>
                            <w:ind w:left="20" w:right="0" w:firstLine="0"/>
                            <w:jc w:val="left"/>
                            <w:rPr>
                              <w:sz w:val="22"/>
                            </w:rPr>
                          </w:pPr>
                          <w:r>
                            <w:rPr>
                              <w:spacing w:val="-5"/>
                              <w:sz w:val="22"/>
                            </w:rPr>
                            <w:t>120</w:t>
                          </w:r>
                        </w:p>
                      </w:txbxContent>
                    </wps:txbx>
                    <wps:bodyPr wrap="square" lIns="0" tIns="0" rIns="0" bIns="0" rtlCol="0">
                      <a:noAutofit/>
                    </wps:bodyPr>
                  </wps:wsp>
                </a:graphicData>
              </a:graphic>
            </wp:anchor>
          </w:drawing>
        </mc:Choice>
        <mc:Fallback>
          <w:pict>
            <v:shape style="position:absolute;margin-left:296.380005pt;margin-top:742.421387pt;width:20pt;height:15.45pt;mso-position-horizontal-relative:page;mso-position-vertical-relative:page;z-index:-21728256" type="#_x0000_t202" id="docshape43" filled="false" stroked="false">
              <v:textbox inset="0,0,0,0">
                <w:txbxContent>
                  <w:p>
                    <w:pPr>
                      <w:spacing w:before="20"/>
                      <w:ind w:left="20" w:right="0" w:firstLine="0"/>
                      <w:jc w:val="left"/>
                      <w:rPr>
                        <w:sz w:val="22"/>
                      </w:rPr>
                    </w:pPr>
                    <w:r>
                      <w:rPr>
                        <w:spacing w:val="-5"/>
                        <w:sz w:val="22"/>
                      </w:rPr>
                      <w:t>120</w:t>
                    </w:r>
                  </w:p>
                </w:txbxContent>
              </v:textbox>
              <w10:wrap type="none"/>
            </v:shape>
          </w:pict>
        </mc:Fallback>
      </mc:AlternateContent>
    </w: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88736">
              <wp:simplePos x="0" y="0"/>
              <wp:positionH relativeFrom="page">
                <wp:posOffset>3764026</wp:posOffset>
              </wp:positionH>
              <wp:positionV relativeFrom="page">
                <wp:posOffset>9428751</wp:posOffset>
              </wp:positionV>
              <wp:extent cx="292100" cy="196215"/>
              <wp:effectExtent l="0" t="0" r="0" b="0"/>
              <wp:wrapNone/>
              <wp:docPr id="251" name="Textbox 251"/>
              <wp:cNvGraphicFramePr>
                <a:graphicFrameLocks/>
              </wp:cNvGraphicFramePr>
              <a:graphic>
                <a:graphicData uri="http://schemas.microsoft.com/office/word/2010/wordprocessingShape">
                  <wps:wsp>
                    <wps:cNvPr id="251" name="Textbox 251"/>
                    <wps:cNvSpPr txBox="1"/>
                    <wps:spPr>
                      <a:xfrm>
                        <a:off x="0" y="0"/>
                        <a:ext cx="292100" cy="196215"/>
                      </a:xfrm>
                      <a:prstGeom prst="rect">
                        <a:avLst/>
                      </a:prstGeom>
                    </wps:spPr>
                    <wps:txbx>
                      <w:txbxContent>
                        <w:p>
                          <w:pPr>
                            <w:spacing w:before="20"/>
                            <w:ind w:left="20" w:right="0" w:firstLine="0"/>
                            <w:jc w:val="left"/>
                            <w:rPr>
                              <w:sz w:val="22"/>
                            </w:rPr>
                          </w:pPr>
                          <w:r>
                            <w:rPr>
                              <w:spacing w:val="-5"/>
                              <w:sz w:val="22"/>
                            </w:rPr>
                            <w:t>12</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6.380005pt;margin-top:742.421387pt;width:23pt;height:15.45pt;mso-position-horizontal-relative:page;mso-position-vertical-relative:page;z-index:-21727744" type="#_x0000_t202" id="docshape44" filled="false" stroked="false">
              <v:textbox inset="0,0,0,0">
                <w:txbxContent>
                  <w:p>
                    <w:pPr>
                      <w:spacing w:before="20"/>
                      <w:ind w:left="20" w:right="0" w:firstLine="0"/>
                      <w:jc w:val="left"/>
                      <w:rPr>
                        <w:sz w:val="22"/>
                      </w:rPr>
                    </w:pPr>
                    <w:r>
                      <w:rPr>
                        <w:spacing w:val="-5"/>
                        <w:sz w:val="22"/>
                      </w:rPr>
                      <w:t>12</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89248">
              <wp:simplePos x="0" y="0"/>
              <wp:positionH relativeFrom="page">
                <wp:posOffset>3764026</wp:posOffset>
              </wp:positionH>
              <wp:positionV relativeFrom="page">
                <wp:posOffset>9428751</wp:posOffset>
              </wp:positionV>
              <wp:extent cx="254000" cy="196215"/>
              <wp:effectExtent l="0" t="0" r="0" b="0"/>
              <wp:wrapNone/>
              <wp:docPr id="256" name="Textbox 256"/>
              <wp:cNvGraphicFramePr>
                <a:graphicFrameLocks/>
              </wp:cNvGraphicFramePr>
              <a:graphic>
                <a:graphicData uri="http://schemas.microsoft.com/office/word/2010/wordprocessingShape">
                  <wps:wsp>
                    <wps:cNvPr id="256" name="Textbox 256"/>
                    <wps:cNvSpPr txBox="1"/>
                    <wps:spPr>
                      <a:xfrm>
                        <a:off x="0" y="0"/>
                        <a:ext cx="254000" cy="196215"/>
                      </a:xfrm>
                      <a:prstGeom prst="rect">
                        <a:avLst/>
                      </a:prstGeom>
                    </wps:spPr>
                    <wps:txbx>
                      <w:txbxContent>
                        <w:p>
                          <w:pPr>
                            <w:spacing w:before="20"/>
                            <w:ind w:left="20" w:right="0" w:firstLine="0"/>
                            <w:jc w:val="left"/>
                            <w:rPr>
                              <w:sz w:val="22"/>
                            </w:rPr>
                          </w:pPr>
                          <w:r>
                            <w:rPr>
                              <w:spacing w:val="-5"/>
                              <w:sz w:val="22"/>
                            </w:rPr>
                            <w:t>130</w:t>
                          </w:r>
                        </w:p>
                      </w:txbxContent>
                    </wps:txbx>
                    <wps:bodyPr wrap="square" lIns="0" tIns="0" rIns="0" bIns="0" rtlCol="0">
                      <a:noAutofit/>
                    </wps:bodyPr>
                  </wps:wsp>
                </a:graphicData>
              </a:graphic>
            </wp:anchor>
          </w:drawing>
        </mc:Choice>
        <mc:Fallback>
          <w:pict>
            <v:shape style="position:absolute;margin-left:296.380005pt;margin-top:742.421387pt;width:20pt;height:15.45pt;mso-position-horizontal-relative:page;mso-position-vertical-relative:page;z-index:-21727232" type="#_x0000_t202" id="docshape45" filled="false" stroked="false">
              <v:textbox inset="0,0,0,0">
                <w:txbxContent>
                  <w:p>
                    <w:pPr>
                      <w:spacing w:before="20"/>
                      <w:ind w:left="20" w:right="0" w:firstLine="0"/>
                      <w:jc w:val="left"/>
                      <w:rPr>
                        <w:sz w:val="22"/>
                      </w:rPr>
                    </w:pPr>
                    <w:r>
                      <w:rPr>
                        <w:spacing w:val="-5"/>
                        <w:sz w:val="22"/>
                      </w:rPr>
                      <w:t>130</w:t>
                    </w:r>
                  </w:p>
                </w:txbxContent>
              </v:textbox>
              <w10:wrap type="none"/>
            </v:shape>
          </w:pict>
        </mc:Fallback>
      </mc:AlternateContent>
    </w: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89760">
              <wp:simplePos x="0" y="0"/>
              <wp:positionH relativeFrom="page">
                <wp:posOffset>3764026</wp:posOffset>
              </wp:positionH>
              <wp:positionV relativeFrom="page">
                <wp:posOffset>9428751</wp:posOffset>
              </wp:positionV>
              <wp:extent cx="292100" cy="196215"/>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292100" cy="196215"/>
                      </a:xfrm>
                      <a:prstGeom prst="rect">
                        <a:avLst/>
                      </a:prstGeom>
                    </wps:spPr>
                    <wps:txbx>
                      <w:txbxContent>
                        <w:p>
                          <w:pPr>
                            <w:spacing w:before="20"/>
                            <w:ind w:left="20" w:right="0" w:firstLine="0"/>
                            <w:jc w:val="left"/>
                            <w:rPr>
                              <w:sz w:val="22"/>
                            </w:rPr>
                          </w:pPr>
                          <w:r>
                            <w:rPr>
                              <w:spacing w:val="-5"/>
                              <w:sz w:val="22"/>
                            </w:rPr>
                            <w:t>13</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6.380005pt;margin-top:742.421387pt;width:23pt;height:15.45pt;mso-position-horizontal-relative:page;mso-position-vertical-relative:page;z-index:-21726720" type="#_x0000_t202" id="docshape46" filled="false" stroked="false">
              <v:textbox inset="0,0,0,0">
                <w:txbxContent>
                  <w:p>
                    <w:pPr>
                      <w:spacing w:before="20"/>
                      <w:ind w:left="20" w:right="0" w:firstLine="0"/>
                      <w:jc w:val="left"/>
                      <w:rPr>
                        <w:sz w:val="22"/>
                      </w:rPr>
                    </w:pPr>
                    <w:r>
                      <w:rPr>
                        <w:spacing w:val="-5"/>
                        <w:sz w:val="22"/>
                      </w:rPr>
                      <w:t>13</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90272">
              <wp:simplePos x="0" y="0"/>
              <wp:positionH relativeFrom="page">
                <wp:posOffset>3764026</wp:posOffset>
              </wp:positionH>
              <wp:positionV relativeFrom="page">
                <wp:posOffset>9428751</wp:posOffset>
              </wp:positionV>
              <wp:extent cx="254000" cy="196215"/>
              <wp:effectExtent l="0" t="0" r="0" b="0"/>
              <wp:wrapNone/>
              <wp:docPr id="263" name="Textbox 263"/>
              <wp:cNvGraphicFramePr>
                <a:graphicFrameLocks/>
              </wp:cNvGraphicFramePr>
              <a:graphic>
                <a:graphicData uri="http://schemas.microsoft.com/office/word/2010/wordprocessingShape">
                  <wps:wsp>
                    <wps:cNvPr id="263" name="Textbox 263"/>
                    <wps:cNvSpPr txBox="1"/>
                    <wps:spPr>
                      <a:xfrm>
                        <a:off x="0" y="0"/>
                        <a:ext cx="254000" cy="196215"/>
                      </a:xfrm>
                      <a:prstGeom prst="rect">
                        <a:avLst/>
                      </a:prstGeom>
                    </wps:spPr>
                    <wps:txbx>
                      <w:txbxContent>
                        <w:p>
                          <w:pPr>
                            <w:spacing w:before="20"/>
                            <w:ind w:left="20" w:right="0" w:firstLine="0"/>
                            <w:jc w:val="left"/>
                            <w:rPr>
                              <w:sz w:val="22"/>
                            </w:rPr>
                          </w:pPr>
                          <w:r>
                            <w:rPr>
                              <w:spacing w:val="-5"/>
                              <w:sz w:val="22"/>
                            </w:rPr>
                            <w:t>140</w:t>
                          </w:r>
                        </w:p>
                      </w:txbxContent>
                    </wps:txbx>
                    <wps:bodyPr wrap="square" lIns="0" tIns="0" rIns="0" bIns="0" rtlCol="0">
                      <a:noAutofit/>
                    </wps:bodyPr>
                  </wps:wsp>
                </a:graphicData>
              </a:graphic>
            </wp:anchor>
          </w:drawing>
        </mc:Choice>
        <mc:Fallback>
          <w:pict>
            <v:shape style="position:absolute;margin-left:296.380005pt;margin-top:742.421387pt;width:20pt;height:15.45pt;mso-position-horizontal-relative:page;mso-position-vertical-relative:page;z-index:-21726208" type="#_x0000_t202" id="docshape47" filled="false" stroked="false">
              <v:textbox inset="0,0,0,0">
                <w:txbxContent>
                  <w:p>
                    <w:pPr>
                      <w:spacing w:before="20"/>
                      <w:ind w:left="20" w:right="0" w:firstLine="0"/>
                      <w:jc w:val="left"/>
                      <w:rPr>
                        <w:sz w:val="22"/>
                      </w:rPr>
                    </w:pPr>
                    <w:r>
                      <w:rPr>
                        <w:spacing w:val="-5"/>
                        <w:sz w:val="22"/>
                      </w:rPr>
                      <w:t>140</w:t>
                    </w:r>
                  </w:p>
                </w:txbxContent>
              </v:textbox>
              <w10:wrap type="none"/>
            </v:shape>
          </w:pict>
        </mc:Fallback>
      </mc:AlternateContent>
    </w: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90784">
              <wp:simplePos x="0" y="0"/>
              <wp:positionH relativeFrom="page">
                <wp:posOffset>3764026</wp:posOffset>
              </wp:positionH>
              <wp:positionV relativeFrom="page">
                <wp:posOffset>9428751</wp:posOffset>
              </wp:positionV>
              <wp:extent cx="292100" cy="196215"/>
              <wp:effectExtent l="0" t="0" r="0" b="0"/>
              <wp:wrapNone/>
              <wp:docPr id="265" name="Textbox 265"/>
              <wp:cNvGraphicFramePr>
                <a:graphicFrameLocks/>
              </wp:cNvGraphicFramePr>
              <a:graphic>
                <a:graphicData uri="http://schemas.microsoft.com/office/word/2010/wordprocessingShape">
                  <wps:wsp>
                    <wps:cNvPr id="265" name="Textbox 265"/>
                    <wps:cNvSpPr txBox="1"/>
                    <wps:spPr>
                      <a:xfrm>
                        <a:off x="0" y="0"/>
                        <a:ext cx="292100" cy="196215"/>
                      </a:xfrm>
                      <a:prstGeom prst="rect">
                        <a:avLst/>
                      </a:prstGeom>
                    </wps:spPr>
                    <wps:txbx>
                      <w:txbxContent>
                        <w:p>
                          <w:pPr>
                            <w:spacing w:before="20"/>
                            <w:ind w:left="20" w:right="0" w:firstLine="0"/>
                            <w:jc w:val="left"/>
                            <w:rPr>
                              <w:sz w:val="22"/>
                            </w:rPr>
                          </w:pPr>
                          <w:r>
                            <w:rPr>
                              <w:spacing w:val="-5"/>
                              <w:sz w:val="22"/>
                            </w:rPr>
                            <w:t>14</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6.380005pt;margin-top:742.421387pt;width:23pt;height:15.45pt;mso-position-horizontal-relative:page;mso-position-vertical-relative:page;z-index:-21725696" type="#_x0000_t202" id="docshape48" filled="false" stroked="false">
              <v:textbox inset="0,0,0,0">
                <w:txbxContent>
                  <w:p>
                    <w:pPr>
                      <w:spacing w:before="20"/>
                      <w:ind w:left="20" w:right="0" w:firstLine="0"/>
                      <w:jc w:val="left"/>
                      <w:rPr>
                        <w:sz w:val="22"/>
                      </w:rPr>
                    </w:pPr>
                    <w:r>
                      <w:rPr>
                        <w:spacing w:val="-5"/>
                        <w:sz w:val="22"/>
                      </w:rPr>
                      <w:t>14</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77472">
              <wp:simplePos x="0" y="0"/>
              <wp:positionH relativeFrom="page">
                <wp:posOffset>3798951</wp:posOffset>
              </wp:positionH>
              <wp:positionV relativeFrom="page">
                <wp:posOffset>9428751</wp:posOffset>
              </wp:positionV>
              <wp:extent cx="215900" cy="196215"/>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215900" cy="196215"/>
                      </a:xfrm>
                      <a:prstGeom prst="rect">
                        <a:avLst/>
                      </a:prstGeom>
                    </wps:spPr>
                    <wps:txbx>
                      <w:txbxContent>
                        <w:p>
                          <w:pPr>
                            <w:spacing w:before="20"/>
                            <w:ind w:left="20" w:right="0" w:firstLine="0"/>
                            <w:jc w:val="left"/>
                            <w:rPr>
                              <w:sz w:val="22"/>
                            </w:rPr>
                          </w:pPr>
                          <w:r>
                            <w:rPr>
                              <w:spacing w:val="-5"/>
                              <w:sz w:val="22"/>
                            </w:rPr>
                            <w:t>1</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9.130005pt;margin-top:742.421387pt;width:17pt;height:15.45pt;mso-position-horizontal-relative:page;mso-position-vertical-relative:page;z-index:-21739008" type="#_x0000_t202" id="docshape18" filled="false" stroked="false">
              <v:textbox inset="0,0,0,0">
                <w:txbxContent>
                  <w:p>
                    <w:pPr>
                      <w:spacing w:before="20"/>
                      <w:ind w:left="20" w:right="0" w:firstLine="0"/>
                      <w:jc w:val="left"/>
                      <w:rPr>
                        <w:sz w:val="22"/>
                      </w:rPr>
                    </w:pPr>
                    <w:r>
                      <w:rPr>
                        <w:spacing w:val="-5"/>
                        <w:sz w:val="22"/>
                      </w:rPr>
                      <w:t>1</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91296">
              <wp:simplePos x="0" y="0"/>
              <wp:positionH relativeFrom="page">
                <wp:posOffset>3764026</wp:posOffset>
              </wp:positionH>
              <wp:positionV relativeFrom="page">
                <wp:posOffset>9428751</wp:posOffset>
              </wp:positionV>
              <wp:extent cx="254000" cy="196215"/>
              <wp:effectExtent l="0" t="0" r="0" b="0"/>
              <wp:wrapNone/>
              <wp:docPr id="270" name="Textbox 270"/>
              <wp:cNvGraphicFramePr>
                <a:graphicFrameLocks/>
              </wp:cNvGraphicFramePr>
              <a:graphic>
                <a:graphicData uri="http://schemas.microsoft.com/office/word/2010/wordprocessingShape">
                  <wps:wsp>
                    <wps:cNvPr id="270" name="Textbox 270"/>
                    <wps:cNvSpPr txBox="1"/>
                    <wps:spPr>
                      <a:xfrm>
                        <a:off x="0" y="0"/>
                        <a:ext cx="254000" cy="196215"/>
                      </a:xfrm>
                      <a:prstGeom prst="rect">
                        <a:avLst/>
                      </a:prstGeom>
                    </wps:spPr>
                    <wps:txbx>
                      <w:txbxContent>
                        <w:p>
                          <w:pPr>
                            <w:spacing w:before="20"/>
                            <w:ind w:left="20" w:right="0" w:firstLine="0"/>
                            <w:jc w:val="left"/>
                            <w:rPr>
                              <w:sz w:val="22"/>
                            </w:rPr>
                          </w:pPr>
                          <w:r>
                            <w:rPr>
                              <w:spacing w:val="-5"/>
                              <w:sz w:val="22"/>
                            </w:rPr>
                            <w:t>150</w:t>
                          </w:r>
                        </w:p>
                      </w:txbxContent>
                    </wps:txbx>
                    <wps:bodyPr wrap="square" lIns="0" tIns="0" rIns="0" bIns="0" rtlCol="0">
                      <a:noAutofit/>
                    </wps:bodyPr>
                  </wps:wsp>
                </a:graphicData>
              </a:graphic>
            </wp:anchor>
          </w:drawing>
        </mc:Choice>
        <mc:Fallback>
          <w:pict>
            <v:shape style="position:absolute;margin-left:296.380005pt;margin-top:742.421387pt;width:20pt;height:15.45pt;mso-position-horizontal-relative:page;mso-position-vertical-relative:page;z-index:-21725184" type="#_x0000_t202" id="docshape49" filled="false" stroked="false">
              <v:textbox inset="0,0,0,0">
                <w:txbxContent>
                  <w:p>
                    <w:pPr>
                      <w:spacing w:before="20"/>
                      <w:ind w:left="20" w:right="0" w:firstLine="0"/>
                      <w:jc w:val="left"/>
                      <w:rPr>
                        <w:sz w:val="22"/>
                      </w:rPr>
                    </w:pPr>
                    <w:r>
                      <w:rPr>
                        <w:spacing w:val="-5"/>
                        <w:sz w:val="22"/>
                      </w:rPr>
                      <w:t>150</w:t>
                    </w:r>
                  </w:p>
                </w:txbxContent>
              </v:textbox>
              <w10:wrap type="none"/>
            </v:shape>
          </w:pict>
        </mc:Fallback>
      </mc:AlternateContent>
    </w: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91808">
              <wp:simplePos x="0" y="0"/>
              <wp:positionH relativeFrom="page">
                <wp:posOffset>3764026</wp:posOffset>
              </wp:positionH>
              <wp:positionV relativeFrom="page">
                <wp:posOffset>9428751</wp:posOffset>
              </wp:positionV>
              <wp:extent cx="292100" cy="196215"/>
              <wp:effectExtent l="0" t="0" r="0" b="0"/>
              <wp:wrapNone/>
              <wp:docPr id="272" name="Textbox 272"/>
              <wp:cNvGraphicFramePr>
                <a:graphicFrameLocks/>
              </wp:cNvGraphicFramePr>
              <a:graphic>
                <a:graphicData uri="http://schemas.microsoft.com/office/word/2010/wordprocessingShape">
                  <wps:wsp>
                    <wps:cNvPr id="272" name="Textbox 272"/>
                    <wps:cNvSpPr txBox="1"/>
                    <wps:spPr>
                      <a:xfrm>
                        <a:off x="0" y="0"/>
                        <a:ext cx="292100" cy="196215"/>
                      </a:xfrm>
                      <a:prstGeom prst="rect">
                        <a:avLst/>
                      </a:prstGeom>
                    </wps:spPr>
                    <wps:txbx>
                      <w:txbxContent>
                        <w:p>
                          <w:pPr>
                            <w:spacing w:before="20"/>
                            <w:ind w:left="20" w:right="0" w:firstLine="0"/>
                            <w:jc w:val="left"/>
                            <w:rPr>
                              <w:sz w:val="22"/>
                            </w:rPr>
                          </w:pPr>
                          <w:r>
                            <w:rPr>
                              <w:spacing w:val="-5"/>
                              <w:sz w:val="22"/>
                            </w:rPr>
                            <w:t>15</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6.380005pt;margin-top:742.421387pt;width:23pt;height:15.45pt;mso-position-horizontal-relative:page;mso-position-vertical-relative:page;z-index:-21724672" type="#_x0000_t202" id="docshape50" filled="false" stroked="false">
              <v:textbox inset="0,0,0,0">
                <w:txbxContent>
                  <w:p>
                    <w:pPr>
                      <w:spacing w:before="20"/>
                      <w:ind w:left="20" w:right="0" w:firstLine="0"/>
                      <w:jc w:val="left"/>
                      <w:rPr>
                        <w:sz w:val="22"/>
                      </w:rPr>
                    </w:pPr>
                    <w:r>
                      <w:rPr>
                        <w:spacing w:val="-5"/>
                        <w:sz w:val="22"/>
                      </w:rPr>
                      <w:t>15</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92320">
              <wp:simplePos x="0" y="0"/>
              <wp:positionH relativeFrom="page">
                <wp:posOffset>3764026</wp:posOffset>
              </wp:positionH>
              <wp:positionV relativeFrom="page">
                <wp:posOffset>9428751</wp:posOffset>
              </wp:positionV>
              <wp:extent cx="254000" cy="196215"/>
              <wp:effectExtent l="0" t="0" r="0" b="0"/>
              <wp:wrapNone/>
              <wp:docPr id="277" name="Textbox 277"/>
              <wp:cNvGraphicFramePr>
                <a:graphicFrameLocks/>
              </wp:cNvGraphicFramePr>
              <a:graphic>
                <a:graphicData uri="http://schemas.microsoft.com/office/word/2010/wordprocessingShape">
                  <wps:wsp>
                    <wps:cNvPr id="277" name="Textbox 277"/>
                    <wps:cNvSpPr txBox="1"/>
                    <wps:spPr>
                      <a:xfrm>
                        <a:off x="0" y="0"/>
                        <a:ext cx="254000" cy="196215"/>
                      </a:xfrm>
                      <a:prstGeom prst="rect">
                        <a:avLst/>
                      </a:prstGeom>
                    </wps:spPr>
                    <wps:txbx>
                      <w:txbxContent>
                        <w:p>
                          <w:pPr>
                            <w:spacing w:before="20"/>
                            <w:ind w:left="20" w:right="0" w:firstLine="0"/>
                            <w:jc w:val="left"/>
                            <w:rPr>
                              <w:sz w:val="22"/>
                            </w:rPr>
                          </w:pPr>
                          <w:r>
                            <w:rPr>
                              <w:spacing w:val="-5"/>
                              <w:sz w:val="22"/>
                            </w:rPr>
                            <w:t>160</w:t>
                          </w:r>
                        </w:p>
                      </w:txbxContent>
                    </wps:txbx>
                    <wps:bodyPr wrap="square" lIns="0" tIns="0" rIns="0" bIns="0" rtlCol="0">
                      <a:noAutofit/>
                    </wps:bodyPr>
                  </wps:wsp>
                </a:graphicData>
              </a:graphic>
            </wp:anchor>
          </w:drawing>
        </mc:Choice>
        <mc:Fallback>
          <w:pict>
            <v:shape style="position:absolute;margin-left:296.380005pt;margin-top:742.421387pt;width:20pt;height:15.45pt;mso-position-horizontal-relative:page;mso-position-vertical-relative:page;z-index:-21724160" type="#_x0000_t202" id="docshape51" filled="false" stroked="false">
              <v:textbox inset="0,0,0,0">
                <w:txbxContent>
                  <w:p>
                    <w:pPr>
                      <w:spacing w:before="20"/>
                      <w:ind w:left="20" w:right="0" w:firstLine="0"/>
                      <w:jc w:val="left"/>
                      <w:rPr>
                        <w:sz w:val="22"/>
                      </w:rPr>
                    </w:pPr>
                    <w:r>
                      <w:rPr>
                        <w:spacing w:val="-5"/>
                        <w:sz w:val="22"/>
                      </w:rPr>
                      <w:t>160</w:t>
                    </w:r>
                  </w:p>
                </w:txbxContent>
              </v:textbox>
              <w10:wrap type="none"/>
            </v:shape>
          </w:pict>
        </mc:Fallback>
      </mc:AlternateContent>
    </w: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92832">
              <wp:simplePos x="0" y="0"/>
              <wp:positionH relativeFrom="page">
                <wp:posOffset>3764026</wp:posOffset>
              </wp:positionH>
              <wp:positionV relativeFrom="page">
                <wp:posOffset>9428751</wp:posOffset>
              </wp:positionV>
              <wp:extent cx="292100" cy="196215"/>
              <wp:effectExtent l="0" t="0" r="0" b="0"/>
              <wp:wrapNone/>
              <wp:docPr id="279" name="Textbox 279"/>
              <wp:cNvGraphicFramePr>
                <a:graphicFrameLocks/>
              </wp:cNvGraphicFramePr>
              <a:graphic>
                <a:graphicData uri="http://schemas.microsoft.com/office/word/2010/wordprocessingShape">
                  <wps:wsp>
                    <wps:cNvPr id="279" name="Textbox 279"/>
                    <wps:cNvSpPr txBox="1"/>
                    <wps:spPr>
                      <a:xfrm>
                        <a:off x="0" y="0"/>
                        <a:ext cx="292100" cy="196215"/>
                      </a:xfrm>
                      <a:prstGeom prst="rect">
                        <a:avLst/>
                      </a:prstGeom>
                    </wps:spPr>
                    <wps:txbx>
                      <w:txbxContent>
                        <w:p>
                          <w:pPr>
                            <w:spacing w:before="20"/>
                            <w:ind w:left="20" w:right="0" w:firstLine="0"/>
                            <w:jc w:val="left"/>
                            <w:rPr>
                              <w:sz w:val="22"/>
                            </w:rPr>
                          </w:pPr>
                          <w:r>
                            <w:rPr>
                              <w:spacing w:val="-5"/>
                              <w:sz w:val="22"/>
                            </w:rPr>
                            <w:t>16</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6.380005pt;margin-top:742.421387pt;width:23pt;height:15.45pt;mso-position-horizontal-relative:page;mso-position-vertical-relative:page;z-index:-21723648" type="#_x0000_t202" id="docshape52" filled="false" stroked="false">
              <v:textbox inset="0,0,0,0">
                <w:txbxContent>
                  <w:p>
                    <w:pPr>
                      <w:spacing w:before="20"/>
                      <w:ind w:left="20" w:right="0" w:firstLine="0"/>
                      <w:jc w:val="left"/>
                      <w:rPr>
                        <w:sz w:val="22"/>
                      </w:rPr>
                    </w:pPr>
                    <w:r>
                      <w:rPr>
                        <w:spacing w:val="-5"/>
                        <w:sz w:val="22"/>
                      </w:rPr>
                      <w:t>16</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93344">
              <wp:simplePos x="0" y="0"/>
              <wp:positionH relativeFrom="page">
                <wp:posOffset>3764026</wp:posOffset>
              </wp:positionH>
              <wp:positionV relativeFrom="page">
                <wp:posOffset>9428751</wp:posOffset>
              </wp:positionV>
              <wp:extent cx="254000" cy="196215"/>
              <wp:effectExtent l="0" t="0" r="0" b="0"/>
              <wp:wrapNone/>
              <wp:docPr id="284" name="Textbox 284"/>
              <wp:cNvGraphicFramePr>
                <a:graphicFrameLocks/>
              </wp:cNvGraphicFramePr>
              <a:graphic>
                <a:graphicData uri="http://schemas.microsoft.com/office/word/2010/wordprocessingShape">
                  <wps:wsp>
                    <wps:cNvPr id="284" name="Textbox 284"/>
                    <wps:cNvSpPr txBox="1"/>
                    <wps:spPr>
                      <a:xfrm>
                        <a:off x="0" y="0"/>
                        <a:ext cx="254000" cy="196215"/>
                      </a:xfrm>
                      <a:prstGeom prst="rect">
                        <a:avLst/>
                      </a:prstGeom>
                    </wps:spPr>
                    <wps:txbx>
                      <w:txbxContent>
                        <w:p>
                          <w:pPr>
                            <w:spacing w:before="20"/>
                            <w:ind w:left="20" w:right="0" w:firstLine="0"/>
                            <w:jc w:val="left"/>
                            <w:rPr>
                              <w:sz w:val="22"/>
                            </w:rPr>
                          </w:pPr>
                          <w:r>
                            <w:rPr>
                              <w:spacing w:val="-5"/>
                              <w:sz w:val="22"/>
                            </w:rPr>
                            <w:t>170</w:t>
                          </w:r>
                        </w:p>
                      </w:txbxContent>
                    </wps:txbx>
                    <wps:bodyPr wrap="square" lIns="0" tIns="0" rIns="0" bIns="0" rtlCol="0">
                      <a:noAutofit/>
                    </wps:bodyPr>
                  </wps:wsp>
                </a:graphicData>
              </a:graphic>
            </wp:anchor>
          </w:drawing>
        </mc:Choice>
        <mc:Fallback>
          <w:pict>
            <v:shape style="position:absolute;margin-left:296.380005pt;margin-top:742.421387pt;width:20pt;height:15.45pt;mso-position-horizontal-relative:page;mso-position-vertical-relative:page;z-index:-21723136" type="#_x0000_t202" id="docshape53" filled="false" stroked="false">
              <v:textbox inset="0,0,0,0">
                <w:txbxContent>
                  <w:p>
                    <w:pPr>
                      <w:spacing w:before="20"/>
                      <w:ind w:left="20" w:right="0" w:firstLine="0"/>
                      <w:jc w:val="left"/>
                      <w:rPr>
                        <w:sz w:val="22"/>
                      </w:rPr>
                    </w:pPr>
                    <w:r>
                      <w:rPr>
                        <w:spacing w:val="-5"/>
                        <w:sz w:val="22"/>
                      </w:rPr>
                      <w:t>170</w:t>
                    </w:r>
                  </w:p>
                </w:txbxContent>
              </v:textbox>
              <w10:wrap type="none"/>
            </v:shape>
          </w:pict>
        </mc:Fallback>
      </mc:AlternateContent>
    </w: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93856">
              <wp:simplePos x="0" y="0"/>
              <wp:positionH relativeFrom="page">
                <wp:posOffset>3764026</wp:posOffset>
              </wp:positionH>
              <wp:positionV relativeFrom="page">
                <wp:posOffset>9428751</wp:posOffset>
              </wp:positionV>
              <wp:extent cx="292100" cy="196215"/>
              <wp:effectExtent l="0" t="0" r="0" b="0"/>
              <wp:wrapNone/>
              <wp:docPr id="286" name="Textbox 286"/>
              <wp:cNvGraphicFramePr>
                <a:graphicFrameLocks/>
              </wp:cNvGraphicFramePr>
              <a:graphic>
                <a:graphicData uri="http://schemas.microsoft.com/office/word/2010/wordprocessingShape">
                  <wps:wsp>
                    <wps:cNvPr id="286" name="Textbox 286"/>
                    <wps:cNvSpPr txBox="1"/>
                    <wps:spPr>
                      <a:xfrm>
                        <a:off x="0" y="0"/>
                        <a:ext cx="292100" cy="196215"/>
                      </a:xfrm>
                      <a:prstGeom prst="rect">
                        <a:avLst/>
                      </a:prstGeom>
                    </wps:spPr>
                    <wps:txbx>
                      <w:txbxContent>
                        <w:p>
                          <w:pPr>
                            <w:spacing w:before="20"/>
                            <w:ind w:left="20" w:right="0" w:firstLine="0"/>
                            <w:jc w:val="left"/>
                            <w:rPr>
                              <w:sz w:val="22"/>
                            </w:rPr>
                          </w:pPr>
                          <w:r>
                            <w:rPr>
                              <w:spacing w:val="-5"/>
                              <w:sz w:val="22"/>
                            </w:rPr>
                            <w:t>17</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6.380005pt;margin-top:742.421387pt;width:23pt;height:15.45pt;mso-position-horizontal-relative:page;mso-position-vertical-relative:page;z-index:-21722624" type="#_x0000_t202" id="docshape54" filled="false" stroked="false">
              <v:textbox inset="0,0,0,0">
                <w:txbxContent>
                  <w:p>
                    <w:pPr>
                      <w:spacing w:before="20"/>
                      <w:ind w:left="20" w:right="0" w:firstLine="0"/>
                      <w:jc w:val="left"/>
                      <w:rPr>
                        <w:sz w:val="22"/>
                      </w:rPr>
                    </w:pPr>
                    <w:r>
                      <w:rPr>
                        <w:spacing w:val="-5"/>
                        <w:sz w:val="22"/>
                      </w:rPr>
                      <w:t>17</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94368">
              <wp:simplePos x="0" y="0"/>
              <wp:positionH relativeFrom="page">
                <wp:posOffset>3764026</wp:posOffset>
              </wp:positionH>
              <wp:positionV relativeFrom="page">
                <wp:posOffset>9428751</wp:posOffset>
              </wp:positionV>
              <wp:extent cx="254000" cy="196215"/>
              <wp:effectExtent l="0" t="0" r="0" b="0"/>
              <wp:wrapNone/>
              <wp:docPr id="307" name="Textbox 307"/>
              <wp:cNvGraphicFramePr>
                <a:graphicFrameLocks/>
              </wp:cNvGraphicFramePr>
              <a:graphic>
                <a:graphicData uri="http://schemas.microsoft.com/office/word/2010/wordprocessingShape">
                  <wps:wsp>
                    <wps:cNvPr id="307" name="Textbox 307"/>
                    <wps:cNvSpPr txBox="1"/>
                    <wps:spPr>
                      <a:xfrm>
                        <a:off x="0" y="0"/>
                        <a:ext cx="254000" cy="196215"/>
                      </a:xfrm>
                      <a:prstGeom prst="rect">
                        <a:avLst/>
                      </a:prstGeom>
                    </wps:spPr>
                    <wps:txbx>
                      <w:txbxContent>
                        <w:p>
                          <w:pPr>
                            <w:spacing w:before="20"/>
                            <w:ind w:left="20" w:right="0" w:firstLine="0"/>
                            <w:jc w:val="left"/>
                            <w:rPr>
                              <w:sz w:val="22"/>
                            </w:rPr>
                          </w:pPr>
                          <w:r>
                            <w:rPr>
                              <w:spacing w:val="-5"/>
                              <w:sz w:val="22"/>
                            </w:rPr>
                            <w:t>180</w:t>
                          </w:r>
                        </w:p>
                      </w:txbxContent>
                    </wps:txbx>
                    <wps:bodyPr wrap="square" lIns="0" tIns="0" rIns="0" bIns="0" rtlCol="0">
                      <a:noAutofit/>
                    </wps:bodyPr>
                  </wps:wsp>
                </a:graphicData>
              </a:graphic>
            </wp:anchor>
          </w:drawing>
        </mc:Choice>
        <mc:Fallback>
          <w:pict>
            <v:shape style="position:absolute;margin-left:296.380005pt;margin-top:742.421387pt;width:20pt;height:15.45pt;mso-position-horizontal-relative:page;mso-position-vertical-relative:page;z-index:-21722112" type="#_x0000_t202" id="docshape71" filled="false" stroked="false">
              <v:textbox inset="0,0,0,0">
                <w:txbxContent>
                  <w:p>
                    <w:pPr>
                      <w:spacing w:before="20"/>
                      <w:ind w:left="20" w:right="0" w:firstLine="0"/>
                      <w:jc w:val="left"/>
                      <w:rPr>
                        <w:sz w:val="22"/>
                      </w:rPr>
                    </w:pPr>
                    <w:r>
                      <w:rPr>
                        <w:spacing w:val="-5"/>
                        <w:sz w:val="22"/>
                      </w:rPr>
                      <w:t>180</w:t>
                    </w:r>
                  </w:p>
                </w:txbxContent>
              </v:textbox>
              <w10:wrap type="none"/>
            </v:shape>
          </w:pict>
        </mc:Fallback>
      </mc:AlternateContent>
    </w: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94880">
              <wp:simplePos x="0" y="0"/>
              <wp:positionH relativeFrom="page">
                <wp:posOffset>3764026</wp:posOffset>
              </wp:positionH>
              <wp:positionV relativeFrom="page">
                <wp:posOffset>9428751</wp:posOffset>
              </wp:positionV>
              <wp:extent cx="292100" cy="196215"/>
              <wp:effectExtent l="0" t="0" r="0" b="0"/>
              <wp:wrapNone/>
              <wp:docPr id="309" name="Textbox 309"/>
              <wp:cNvGraphicFramePr>
                <a:graphicFrameLocks/>
              </wp:cNvGraphicFramePr>
              <a:graphic>
                <a:graphicData uri="http://schemas.microsoft.com/office/word/2010/wordprocessingShape">
                  <wps:wsp>
                    <wps:cNvPr id="309" name="Textbox 309"/>
                    <wps:cNvSpPr txBox="1"/>
                    <wps:spPr>
                      <a:xfrm>
                        <a:off x="0" y="0"/>
                        <a:ext cx="292100" cy="196215"/>
                      </a:xfrm>
                      <a:prstGeom prst="rect">
                        <a:avLst/>
                      </a:prstGeom>
                    </wps:spPr>
                    <wps:txbx>
                      <w:txbxContent>
                        <w:p>
                          <w:pPr>
                            <w:spacing w:before="20"/>
                            <w:ind w:left="20" w:right="0" w:firstLine="0"/>
                            <w:jc w:val="left"/>
                            <w:rPr>
                              <w:sz w:val="22"/>
                            </w:rPr>
                          </w:pPr>
                          <w:r>
                            <w:rPr>
                              <w:spacing w:val="-5"/>
                              <w:sz w:val="22"/>
                            </w:rPr>
                            <w:t>18</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6.380005pt;margin-top:742.421387pt;width:23pt;height:15.45pt;mso-position-horizontal-relative:page;mso-position-vertical-relative:page;z-index:-21721600" type="#_x0000_t202" id="docshape72" filled="false" stroked="false">
              <v:textbox inset="0,0,0,0">
                <w:txbxContent>
                  <w:p>
                    <w:pPr>
                      <w:spacing w:before="20"/>
                      <w:ind w:left="20" w:right="0" w:firstLine="0"/>
                      <w:jc w:val="left"/>
                      <w:rPr>
                        <w:sz w:val="22"/>
                      </w:rPr>
                    </w:pPr>
                    <w:r>
                      <w:rPr>
                        <w:spacing w:val="-5"/>
                        <w:sz w:val="22"/>
                      </w:rPr>
                      <w:t>18</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95392">
              <wp:simplePos x="0" y="0"/>
              <wp:positionH relativeFrom="page">
                <wp:posOffset>3764026</wp:posOffset>
              </wp:positionH>
              <wp:positionV relativeFrom="page">
                <wp:posOffset>9428751</wp:posOffset>
              </wp:positionV>
              <wp:extent cx="254000" cy="196215"/>
              <wp:effectExtent l="0" t="0" r="0" b="0"/>
              <wp:wrapNone/>
              <wp:docPr id="322" name="Textbox 322"/>
              <wp:cNvGraphicFramePr>
                <a:graphicFrameLocks/>
              </wp:cNvGraphicFramePr>
              <a:graphic>
                <a:graphicData uri="http://schemas.microsoft.com/office/word/2010/wordprocessingShape">
                  <wps:wsp>
                    <wps:cNvPr id="322" name="Textbox 322"/>
                    <wps:cNvSpPr txBox="1"/>
                    <wps:spPr>
                      <a:xfrm>
                        <a:off x="0" y="0"/>
                        <a:ext cx="254000" cy="196215"/>
                      </a:xfrm>
                      <a:prstGeom prst="rect">
                        <a:avLst/>
                      </a:prstGeom>
                    </wps:spPr>
                    <wps:txbx>
                      <w:txbxContent>
                        <w:p>
                          <w:pPr>
                            <w:spacing w:before="20"/>
                            <w:ind w:left="20" w:right="0" w:firstLine="0"/>
                            <w:jc w:val="left"/>
                            <w:rPr>
                              <w:sz w:val="22"/>
                            </w:rPr>
                          </w:pPr>
                          <w:r>
                            <w:rPr>
                              <w:spacing w:val="-5"/>
                              <w:sz w:val="22"/>
                            </w:rPr>
                            <w:t>190</w:t>
                          </w:r>
                        </w:p>
                      </w:txbxContent>
                    </wps:txbx>
                    <wps:bodyPr wrap="square" lIns="0" tIns="0" rIns="0" bIns="0" rtlCol="0">
                      <a:noAutofit/>
                    </wps:bodyPr>
                  </wps:wsp>
                </a:graphicData>
              </a:graphic>
            </wp:anchor>
          </w:drawing>
        </mc:Choice>
        <mc:Fallback>
          <w:pict>
            <v:shape style="position:absolute;margin-left:296.380005pt;margin-top:742.421387pt;width:20pt;height:15.45pt;mso-position-horizontal-relative:page;mso-position-vertical-relative:page;z-index:-21721088" type="#_x0000_t202" id="docshape81" filled="false" stroked="false">
              <v:textbox inset="0,0,0,0">
                <w:txbxContent>
                  <w:p>
                    <w:pPr>
                      <w:spacing w:before="20"/>
                      <w:ind w:left="20" w:right="0" w:firstLine="0"/>
                      <w:jc w:val="left"/>
                      <w:rPr>
                        <w:sz w:val="22"/>
                      </w:rPr>
                    </w:pPr>
                    <w:r>
                      <w:rPr>
                        <w:spacing w:val="-5"/>
                        <w:sz w:val="22"/>
                      </w:rPr>
                      <w:t>190</w:t>
                    </w:r>
                  </w:p>
                </w:txbxContent>
              </v:textbox>
              <w10:wrap type="none"/>
            </v:shape>
          </w:pict>
        </mc:Fallback>
      </mc:AlternateContent>
    </w:r>
  </w:p>
</w:ftr>
</file>

<file path=word/footer3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95904">
              <wp:simplePos x="0" y="0"/>
              <wp:positionH relativeFrom="page">
                <wp:posOffset>3764026</wp:posOffset>
              </wp:positionH>
              <wp:positionV relativeFrom="page">
                <wp:posOffset>9428751</wp:posOffset>
              </wp:positionV>
              <wp:extent cx="292100" cy="196215"/>
              <wp:effectExtent l="0" t="0" r="0" b="0"/>
              <wp:wrapNone/>
              <wp:docPr id="324" name="Textbox 324"/>
              <wp:cNvGraphicFramePr>
                <a:graphicFrameLocks/>
              </wp:cNvGraphicFramePr>
              <a:graphic>
                <a:graphicData uri="http://schemas.microsoft.com/office/word/2010/wordprocessingShape">
                  <wps:wsp>
                    <wps:cNvPr id="324" name="Textbox 324"/>
                    <wps:cNvSpPr txBox="1"/>
                    <wps:spPr>
                      <a:xfrm>
                        <a:off x="0" y="0"/>
                        <a:ext cx="292100" cy="196215"/>
                      </a:xfrm>
                      <a:prstGeom prst="rect">
                        <a:avLst/>
                      </a:prstGeom>
                    </wps:spPr>
                    <wps:txbx>
                      <w:txbxContent>
                        <w:p>
                          <w:pPr>
                            <w:spacing w:before="20"/>
                            <w:ind w:left="20" w:right="0" w:firstLine="0"/>
                            <w:jc w:val="left"/>
                            <w:rPr>
                              <w:sz w:val="22"/>
                            </w:rPr>
                          </w:pPr>
                          <w:r>
                            <w:rPr>
                              <w:spacing w:val="-5"/>
                              <w:sz w:val="22"/>
                            </w:rPr>
                            <w:t>19</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6.380005pt;margin-top:742.421387pt;width:23pt;height:15.45pt;mso-position-horizontal-relative:page;mso-position-vertical-relative:page;z-index:-21720576" type="#_x0000_t202" id="docshape82" filled="false" stroked="false">
              <v:textbox inset="0,0,0,0">
                <w:txbxContent>
                  <w:p>
                    <w:pPr>
                      <w:spacing w:before="20"/>
                      <w:ind w:left="20" w:right="0" w:firstLine="0"/>
                      <w:jc w:val="left"/>
                      <w:rPr>
                        <w:sz w:val="22"/>
                      </w:rPr>
                    </w:pPr>
                    <w:r>
                      <w:rPr>
                        <w:spacing w:val="-5"/>
                        <w:sz w:val="22"/>
                      </w:rPr>
                      <w:t>19</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77984">
              <wp:simplePos x="0" y="0"/>
              <wp:positionH relativeFrom="page">
                <wp:posOffset>3798951</wp:posOffset>
              </wp:positionH>
              <wp:positionV relativeFrom="page">
                <wp:posOffset>9428751</wp:posOffset>
              </wp:positionV>
              <wp:extent cx="177800" cy="196215"/>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177800" cy="196215"/>
                      </a:xfrm>
                      <a:prstGeom prst="rect">
                        <a:avLst/>
                      </a:prstGeom>
                    </wps:spPr>
                    <wps:txbx>
                      <w:txbxContent>
                        <w:p>
                          <w:pPr>
                            <w:spacing w:before="20"/>
                            <w:ind w:left="20" w:right="0" w:firstLine="0"/>
                            <w:jc w:val="left"/>
                            <w:rPr>
                              <w:sz w:val="22"/>
                            </w:rPr>
                          </w:pPr>
                          <w:r>
                            <w:rPr>
                              <w:spacing w:val="-5"/>
                              <w:sz w:val="22"/>
                            </w:rPr>
                            <w:t>20</w:t>
                          </w:r>
                        </w:p>
                      </w:txbxContent>
                    </wps:txbx>
                    <wps:bodyPr wrap="square" lIns="0" tIns="0" rIns="0" bIns="0" rtlCol="0">
                      <a:noAutofit/>
                    </wps:bodyPr>
                  </wps:wsp>
                </a:graphicData>
              </a:graphic>
            </wp:anchor>
          </w:drawing>
        </mc:Choice>
        <mc:Fallback>
          <w:pict>
            <v:shape style="position:absolute;margin-left:299.130005pt;margin-top:742.421387pt;width:14pt;height:15.45pt;mso-position-horizontal-relative:page;mso-position-vertical-relative:page;z-index:-21738496" type="#_x0000_t202" id="docshape19" filled="false" stroked="false">
              <v:textbox inset="0,0,0,0">
                <w:txbxContent>
                  <w:p>
                    <w:pPr>
                      <w:spacing w:before="20"/>
                      <w:ind w:left="20" w:right="0" w:firstLine="0"/>
                      <w:jc w:val="left"/>
                      <w:rPr>
                        <w:sz w:val="22"/>
                      </w:rPr>
                    </w:pPr>
                    <w:r>
                      <w:rPr>
                        <w:spacing w:val="-5"/>
                        <w:sz w:val="22"/>
                      </w:rPr>
                      <w:t>20</w:t>
                    </w:r>
                  </w:p>
                </w:txbxContent>
              </v:textbox>
              <w10:wrap type="none"/>
            </v:shape>
          </w:pict>
        </mc:Fallback>
      </mc:AlternateContent>
    </w:r>
  </w:p>
</w:ftr>
</file>

<file path=word/footer4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96416">
              <wp:simplePos x="0" y="0"/>
              <wp:positionH relativeFrom="page">
                <wp:posOffset>3764026</wp:posOffset>
              </wp:positionH>
              <wp:positionV relativeFrom="page">
                <wp:posOffset>9428751</wp:posOffset>
              </wp:positionV>
              <wp:extent cx="254000" cy="196215"/>
              <wp:effectExtent l="0" t="0" r="0" b="0"/>
              <wp:wrapNone/>
              <wp:docPr id="329" name="Textbox 329"/>
              <wp:cNvGraphicFramePr>
                <a:graphicFrameLocks/>
              </wp:cNvGraphicFramePr>
              <a:graphic>
                <a:graphicData uri="http://schemas.microsoft.com/office/word/2010/wordprocessingShape">
                  <wps:wsp>
                    <wps:cNvPr id="329" name="Textbox 329"/>
                    <wps:cNvSpPr txBox="1"/>
                    <wps:spPr>
                      <a:xfrm>
                        <a:off x="0" y="0"/>
                        <a:ext cx="254000" cy="196215"/>
                      </a:xfrm>
                      <a:prstGeom prst="rect">
                        <a:avLst/>
                      </a:prstGeom>
                    </wps:spPr>
                    <wps:txbx>
                      <w:txbxContent>
                        <w:p>
                          <w:pPr>
                            <w:spacing w:before="20"/>
                            <w:ind w:left="20" w:right="0" w:firstLine="0"/>
                            <w:jc w:val="left"/>
                            <w:rPr>
                              <w:sz w:val="22"/>
                            </w:rPr>
                          </w:pPr>
                          <w:r>
                            <w:rPr>
                              <w:spacing w:val="-5"/>
                              <w:sz w:val="22"/>
                            </w:rPr>
                            <w:t>200</w:t>
                          </w:r>
                        </w:p>
                      </w:txbxContent>
                    </wps:txbx>
                    <wps:bodyPr wrap="square" lIns="0" tIns="0" rIns="0" bIns="0" rtlCol="0">
                      <a:noAutofit/>
                    </wps:bodyPr>
                  </wps:wsp>
                </a:graphicData>
              </a:graphic>
            </wp:anchor>
          </w:drawing>
        </mc:Choice>
        <mc:Fallback>
          <w:pict>
            <v:shape style="position:absolute;margin-left:296.380005pt;margin-top:742.421387pt;width:20pt;height:15.45pt;mso-position-horizontal-relative:page;mso-position-vertical-relative:page;z-index:-21720064" type="#_x0000_t202" id="docshape83" filled="false" stroked="false">
              <v:textbox inset="0,0,0,0">
                <w:txbxContent>
                  <w:p>
                    <w:pPr>
                      <w:spacing w:before="20"/>
                      <w:ind w:left="20" w:right="0" w:firstLine="0"/>
                      <w:jc w:val="left"/>
                      <w:rPr>
                        <w:sz w:val="22"/>
                      </w:rPr>
                    </w:pPr>
                    <w:r>
                      <w:rPr>
                        <w:spacing w:val="-5"/>
                        <w:sz w:val="22"/>
                      </w:rPr>
                      <w:t>200</w:t>
                    </w:r>
                  </w:p>
                </w:txbxContent>
              </v:textbox>
              <w10:wrap type="none"/>
            </v:shape>
          </w:pict>
        </mc:Fallback>
      </mc:AlternateContent>
    </w:r>
  </w:p>
</w:ftr>
</file>

<file path=word/footer4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96928">
              <wp:simplePos x="0" y="0"/>
              <wp:positionH relativeFrom="page">
                <wp:posOffset>3764026</wp:posOffset>
              </wp:positionH>
              <wp:positionV relativeFrom="page">
                <wp:posOffset>9428751</wp:posOffset>
              </wp:positionV>
              <wp:extent cx="292100" cy="196215"/>
              <wp:effectExtent l="0" t="0" r="0" b="0"/>
              <wp:wrapNone/>
              <wp:docPr id="331" name="Textbox 331"/>
              <wp:cNvGraphicFramePr>
                <a:graphicFrameLocks/>
              </wp:cNvGraphicFramePr>
              <a:graphic>
                <a:graphicData uri="http://schemas.microsoft.com/office/word/2010/wordprocessingShape">
                  <wps:wsp>
                    <wps:cNvPr id="331" name="Textbox 331"/>
                    <wps:cNvSpPr txBox="1"/>
                    <wps:spPr>
                      <a:xfrm>
                        <a:off x="0" y="0"/>
                        <a:ext cx="292100" cy="196215"/>
                      </a:xfrm>
                      <a:prstGeom prst="rect">
                        <a:avLst/>
                      </a:prstGeom>
                    </wps:spPr>
                    <wps:txbx>
                      <w:txbxContent>
                        <w:p>
                          <w:pPr>
                            <w:spacing w:before="20"/>
                            <w:ind w:left="20" w:right="0" w:firstLine="0"/>
                            <w:jc w:val="left"/>
                            <w:rPr>
                              <w:sz w:val="22"/>
                            </w:rPr>
                          </w:pPr>
                          <w:r>
                            <w:rPr>
                              <w:spacing w:val="-5"/>
                              <w:sz w:val="22"/>
                            </w:rPr>
                            <w:t>20</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6.380005pt;margin-top:742.421387pt;width:23pt;height:15.45pt;mso-position-horizontal-relative:page;mso-position-vertical-relative:page;z-index:-21719552" type="#_x0000_t202" id="docshape84" filled="false" stroked="false">
              <v:textbox inset="0,0,0,0">
                <w:txbxContent>
                  <w:p>
                    <w:pPr>
                      <w:spacing w:before="20"/>
                      <w:ind w:left="20" w:right="0" w:firstLine="0"/>
                      <w:jc w:val="left"/>
                      <w:rPr>
                        <w:sz w:val="22"/>
                      </w:rPr>
                    </w:pPr>
                    <w:r>
                      <w:rPr>
                        <w:spacing w:val="-5"/>
                        <w:sz w:val="22"/>
                      </w:rPr>
                      <w:t>20</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4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97440">
              <wp:simplePos x="0" y="0"/>
              <wp:positionH relativeFrom="page">
                <wp:posOffset>3764026</wp:posOffset>
              </wp:positionH>
              <wp:positionV relativeFrom="page">
                <wp:posOffset>9428751</wp:posOffset>
              </wp:positionV>
              <wp:extent cx="254000" cy="196215"/>
              <wp:effectExtent l="0" t="0" r="0" b="0"/>
              <wp:wrapNone/>
              <wp:docPr id="336" name="Textbox 336"/>
              <wp:cNvGraphicFramePr>
                <a:graphicFrameLocks/>
              </wp:cNvGraphicFramePr>
              <a:graphic>
                <a:graphicData uri="http://schemas.microsoft.com/office/word/2010/wordprocessingShape">
                  <wps:wsp>
                    <wps:cNvPr id="336" name="Textbox 336"/>
                    <wps:cNvSpPr txBox="1"/>
                    <wps:spPr>
                      <a:xfrm>
                        <a:off x="0" y="0"/>
                        <a:ext cx="254000" cy="196215"/>
                      </a:xfrm>
                      <a:prstGeom prst="rect">
                        <a:avLst/>
                      </a:prstGeom>
                    </wps:spPr>
                    <wps:txbx>
                      <w:txbxContent>
                        <w:p>
                          <w:pPr>
                            <w:spacing w:before="20"/>
                            <w:ind w:left="20" w:right="0" w:firstLine="0"/>
                            <w:jc w:val="left"/>
                            <w:rPr>
                              <w:sz w:val="22"/>
                            </w:rPr>
                          </w:pPr>
                          <w:r>
                            <w:rPr>
                              <w:spacing w:val="-5"/>
                              <w:sz w:val="22"/>
                            </w:rPr>
                            <w:t>210</w:t>
                          </w:r>
                        </w:p>
                      </w:txbxContent>
                    </wps:txbx>
                    <wps:bodyPr wrap="square" lIns="0" tIns="0" rIns="0" bIns="0" rtlCol="0">
                      <a:noAutofit/>
                    </wps:bodyPr>
                  </wps:wsp>
                </a:graphicData>
              </a:graphic>
            </wp:anchor>
          </w:drawing>
        </mc:Choice>
        <mc:Fallback>
          <w:pict>
            <v:shape style="position:absolute;margin-left:296.380005pt;margin-top:742.421387pt;width:20pt;height:15.45pt;mso-position-horizontal-relative:page;mso-position-vertical-relative:page;z-index:-21719040" type="#_x0000_t202" id="docshape85" filled="false" stroked="false">
              <v:textbox inset="0,0,0,0">
                <w:txbxContent>
                  <w:p>
                    <w:pPr>
                      <w:spacing w:before="20"/>
                      <w:ind w:left="20" w:right="0" w:firstLine="0"/>
                      <w:jc w:val="left"/>
                      <w:rPr>
                        <w:sz w:val="22"/>
                      </w:rPr>
                    </w:pPr>
                    <w:r>
                      <w:rPr>
                        <w:spacing w:val="-5"/>
                        <w:sz w:val="22"/>
                      </w:rPr>
                      <w:t>210</w:t>
                    </w:r>
                  </w:p>
                </w:txbxContent>
              </v:textbox>
              <w10:wrap type="none"/>
            </v:shape>
          </w:pict>
        </mc:Fallback>
      </mc:AlternateContent>
    </w:r>
  </w:p>
</w:ftr>
</file>

<file path=word/footer4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97952">
              <wp:simplePos x="0" y="0"/>
              <wp:positionH relativeFrom="page">
                <wp:posOffset>3764026</wp:posOffset>
              </wp:positionH>
              <wp:positionV relativeFrom="page">
                <wp:posOffset>9428751</wp:posOffset>
              </wp:positionV>
              <wp:extent cx="292100" cy="196215"/>
              <wp:effectExtent l="0" t="0" r="0" b="0"/>
              <wp:wrapNone/>
              <wp:docPr id="338" name="Textbox 338"/>
              <wp:cNvGraphicFramePr>
                <a:graphicFrameLocks/>
              </wp:cNvGraphicFramePr>
              <a:graphic>
                <a:graphicData uri="http://schemas.microsoft.com/office/word/2010/wordprocessingShape">
                  <wps:wsp>
                    <wps:cNvPr id="338" name="Textbox 338"/>
                    <wps:cNvSpPr txBox="1"/>
                    <wps:spPr>
                      <a:xfrm>
                        <a:off x="0" y="0"/>
                        <a:ext cx="292100" cy="196215"/>
                      </a:xfrm>
                      <a:prstGeom prst="rect">
                        <a:avLst/>
                      </a:prstGeom>
                    </wps:spPr>
                    <wps:txbx>
                      <w:txbxContent>
                        <w:p>
                          <w:pPr>
                            <w:spacing w:before="20"/>
                            <w:ind w:left="20" w:right="0" w:firstLine="0"/>
                            <w:jc w:val="left"/>
                            <w:rPr>
                              <w:sz w:val="22"/>
                            </w:rPr>
                          </w:pPr>
                          <w:r>
                            <w:rPr>
                              <w:spacing w:val="-5"/>
                              <w:sz w:val="22"/>
                            </w:rPr>
                            <w:t>21</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6.380005pt;margin-top:742.421387pt;width:23pt;height:15.45pt;mso-position-horizontal-relative:page;mso-position-vertical-relative:page;z-index:-21718528" type="#_x0000_t202" id="docshape86" filled="false" stroked="false">
              <v:textbox inset="0,0,0,0">
                <w:txbxContent>
                  <w:p>
                    <w:pPr>
                      <w:spacing w:before="20"/>
                      <w:ind w:left="20" w:right="0" w:firstLine="0"/>
                      <w:jc w:val="left"/>
                      <w:rPr>
                        <w:sz w:val="22"/>
                      </w:rPr>
                    </w:pPr>
                    <w:r>
                      <w:rPr>
                        <w:spacing w:val="-5"/>
                        <w:sz w:val="22"/>
                      </w:rPr>
                      <w:t>21</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4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98464">
              <wp:simplePos x="0" y="0"/>
              <wp:positionH relativeFrom="page">
                <wp:posOffset>3764026</wp:posOffset>
              </wp:positionH>
              <wp:positionV relativeFrom="page">
                <wp:posOffset>9428751</wp:posOffset>
              </wp:positionV>
              <wp:extent cx="254000" cy="196215"/>
              <wp:effectExtent l="0" t="0" r="0" b="0"/>
              <wp:wrapNone/>
              <wp:docPr id="343" name="Textbox 343"/>
              <wp:cNvGraphicFramePr>
                <a:graphicFrameLocks/>
              </wp:cNvGraphicFramePr>
              <a:graphic>
                <a:graphicData uri="http://schemas.microsoft.com/office/word/2010/wordprocessingShape">
                  <wps:wsp>
                    <wps:cNvPr id="343" name="Textbox 343"/>
                    <wps:cNvSpPr txBox="1"/>
                    <wps:spPr>
                      <a:xfrm>
                        <a:off x="0" y="0"/>
                        <a:ext cx="254000" cy="196215"/>
                      </a:xfrm>
                      <a:prstGeom prst="rect">
                        <a:avLst/>
                      </a:prstGeom>
                    </wps:spPr>
                    <wps:txbx>
                      <w:txbxContent>
                        <w:p>
                          <w:pPr>
                            <w:spacing w:before="20"/>
                            <w:ind w:left="20" w:right="0" w:firstLine="0"/>
                            <w:jc w:val="left"/>
                            <w:rPr>
                              <w:sz w:val="22"/>
                            </w:rPr>
                          </w:pPr>
                          <w:r>
                            <w:rPr>
                              <w:spacing w:val="-5"/>
                              <w:sz w:val="22"/>
                            </w:rPr>
                            <w:t>220</w:t>
                          </w:r>
                        </w:p>
                      </w:txbxContent>
                    </wps:txbx>
                    <wps:bodyPr wrap="square" lIns="0" tIns="0" rIns="0" bIns="0" rtlCol="0">
                      <a:noAutofit/>
                    </wps:bodyPr>
                  </wps:wsp>
                </a:graphicData>
              </a:graphic>
            </wp:anchor>
          </w:drawing>
        </mc:Choice>
        <mc:Fallback>
          <w:pict>
            <v:shape style="position:absolute;margin-left:296.380005pt;margin-top:742.421387pt;width:20pt;height:15.45pt;mso-position-horizontal-relative:page;mso-position-vertical-relative:page;z-index:-21718016" type="#_x0000_t202" id="docshape87" filled="false" stroked="false">
              <v:textbox inset="0,0,0,0">
                <w:txbxContent>
                  <w:p>
                    <w:pPr>
                      <w:spacing w:before="20"/>
                      <w:ind w:left="20" w:right="0" w:firstLine="0"/>
                      <w:jc w:val="left"/>
                      <w:rPr>
                        <w:sz w:val="22"/>
                      </w:rPr>
                    </w:pPr>
                    <w:r>
                      <w:rPr>
                        <w:spacing w:val="-5"/>
                        <w:sz w:val="22"/>
                      </w:rPr>
                      <w:t>220</w:t>
                    </w:r>
                  </w:p>
                </w:txbxContent>
              </v:textbox>
              <w10:wrap type="none"/>
            </v:shape>
          </w:pict>
        </mc:Fallback>
      </mc:AlternateContent>
    </w:r>
  </w:p>
</w:ftr>
</file>

<file path=word/footer4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98976">
              <wp:simplePos x="0" y="0"/>
              <wp:positionH relativeFrom="page">
                <wp:posOffset>3764026</wp:posOffset>
              </wp:positionH>
              <wp:positionV relativeFrom="page">
                <wp:posOffset>9428751</wp:posOffset>
              </wp:positionV>
              <wp:extent cx="292100" cy="196215"/>
              <wp:effectExtent l="0" t="0" r="0" b="0"/>
              <wp:wrapNone/>
              <wp:docPr id="345" name="Textbox 345"/>
              <wp:cNvGraphicFramePr>
                <a:graphicFrameLocks/>
              </wp:cNvGraphicFramePr>
              <a:graphic>
                <a:graphicData uri="http://schemas.microsoft.com/office/word/2010/wordprocessingShape">
                  <wps:wsp>
                    <wps:cNvPr id="345" name="Textbox 345"/>
                    <wps:cNvSpPr txBox="1"/>
                    <wps:spPr>
                      <a:xfrm>
                        <a:off x="0" y="0"/>
                        <a:ext cx="292100" cy="196215"/>
                      </a:xfrm>
                      <a:prstGeom prst="rect">
                        <a:avLst/>
                      </a:prstGeom>
                    </wps:spPr>
                    <wps:txbx>
                      <w:txbxContent>
                        <w:p>
                          <w:pPr>
                            <w:spacing w:before="20"/>
                            <w:ind w:left="20" w:right="0" w:firstLine="0"/>
                            <w:jc w:val="left"/>
                            <w:rPr>
                              <w:sz w:val="22"/>
                            </w:rPr>
                          </w:pPr>
                          <w:r>
                            <w:rPr>
                              <w:spacing w:val="-5"/>
                              <w:sz w:val="22"/>
                            </w:rPr>
                            <w:t>22</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6.380005pt;margin-top:742.421387pt;width:23pt;height:15.45pt;mso-position-horizontal-relative:page;mso-position-vertical-relative:page;z-index:-21717504" type="#_x0000_t202" id="docshape88" filled="false" stroked="false">
              <v:textbox inset="0,0,0,0">
                <w:txbxContent>
                  <w:p>
                    <w:pPr>
                      <w:spacing w:before="20"/>
                      <w:ind w:left="20" w:right="0" w:firstLine="0"/>
                      <w:jc w:val="left"/>
                      <w:rPr>
                        <w:sz w:val="22"/>
                      </w:rPr>
                    </w:pPr>
                    <w:r>
                      <w:rPr>
                        <w:spacing w:val="-5"/>
                        <w:sz w:val="22"/>
                      </w:rPr>
                      <w:t>22</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4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99488">
              <wp:simplePos x="0" y="0"/>
              <wp:positionH relativeFrom="page">
                <wp:posOffset>3764026</wp:posOffset>
              </wp:positionH>
              <wp:positionV relativeFrom="page">
                <wp:posOffset>9428751</wp:posOffset>
              </wp:positionV>
              <wp:extent cx="254000" cy="196215"/>
              <wp:effectExtent l="0" t="0" r="0" b="0"/>
              <wp:wrapNone/>
              <wp:docPr id="350" name="Textbox 350"/>
              <wp:cNvGraphicFramePr>
                <a:graphicFrameLocks/>
              </wp:cNvGraphicFramePr>
              <a:graphic>
                <a:graphicData uri="http://schemas.microsoft.com/office/word/2010/wordprocessingShape">
                  <wps:wsp>
                    <wps:cNvPr id="350" name="Textbox 350"/>
                    <wps:cNvSpPr txBox="1"/>
                    <wps:spPr>
                      <a:xfrm>
                        <a:off x="0" y="0"/>
                        <a:ext cx="254000" cy="196215"/>
                      </a:xfrm>
                      <a:prstGeom prst="rect">
                        <a:avLst/>
                      </a:prstGeom>
                    </wps:spPr>
                    <wps:txbx>
                      <w:txbxContent>
                        <w:p>
                          <w:pPr>
                            <w:spacing w:before="20"/>
                            <w:ind w:left="20" w:right="0" w:firstLine="0"/>
                            <w:jc w:val="left"/>
                            <w:rPr>
                              <w:sz w:val="22"/>
                            </w:rPr>
                          </w:pPr>
                          <w:r>
                            <w:rPr>
                              <w:spacing w:val="-5"/>
                              <w:sz w:val="22"/>
                            </w:rPr>
                            <w:t>230</w:t>
                          </w:r>
                        </w:p>
                      </w:txbxContent>
                    </wps:txbx>
                    <wps:bodyPr wrap="square" lIns="0" tIns="0" rIns="0" bIns="0" rtlCol="0">
                      <a:noAutofit/>
                    </wps:bodyPr>
                  </wps:wsp>
                </a:graphicData>
              </a:graphic>
            </wp:anchor>
          </w:drawing>
        </mc:Choice>
        <mc:Fallback>
          <w:pict>
            <v:shape style="position:absolute;margin-left:296.380005pt;margin-top:742.421387pt;width:20pt;height:15.45pt;mso-position-horizontal-relative:page;mso-position-vertical-relative:page;z-index:-21716992" type="#_x0000_t202" id="docshape89" filled="false" stroked="false">
              <v:textbox inset="0,0,0,0">
                <w:txbxContent>
                  <w:p>
                    <w:pPr>
                      <w:spacing w:before="20"/>
                      <w:ind w:left="20" w:right="0" w:firstLine="0"/>
                      <w:jc w:val="left"/>
                      <w:rPr>
                        <w:sz w:val="22"/>
                      </w:rPr>
                    </w:pPr>
                    <w:r>
                      <w:rPr>
                        <w:spacing w:val="-5"/>
                        <w:sz w:val="22"/>
                      </w:rPr>
                      <w:t>230</w:t>
                    </w:r>
                  </w:p>
                </w:txbxContent>
              </v:textbox>
              <w10:wrap type="none"/>
            </v:shape>
          </w:pict>
        </mc:Fallback>
      </mc:AlternateContent>
    </w:r>
  </w:p>
</w:ftr>
</file>

<file path=word/footer4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600000">
              <wp:simplePos x="0" y="0"/>
              <wp:positionH relativeFrom="page">
                <wp:posOffset>3764026</wp:posOffset>
              </wp:positionH>
              <wp:positionV relativeFrom="page">
                <wp:posOffset>9428751</wp:posOffset>
              </wp:positionV>
              <wp:extent cx="292100" cy="196215"/>
              <wp:effectExtent l="0" t="0" r="0" b="0"/>
              <wp:wrapNone/>
              <wp:docPr id="352" name="Textbox 352"/>
              <wp:cNvGraphicFramePr>
                <a:graphicFrameLocks/>
              </wp:cNvGraphicFramePr>
              <a:graphic>
                <a:graphicData uri="http://schemas.microsoft.com/office/word/2010/wordprocessingShape">
                  <wps:wsp>
                    <wps:cNvPr id="352" name="Textbox 352"/>
                    <wps:cNvSpPr txBox="1"/>
                    <wps:spPr>
                      <a:xfrm>
                        <a:off x="0" y="0"/>
                        <a:ext cx="292100" cy="196215"/>
                      </a:xfrm>
                      <a:prstGeom prst="rect">
                        <a:avLst/>
                      </a:prstGeom>
                    </wps:spPr>
                    <wps:txbx>
                      <w:txbxContent>
                        <w:p>
                          <w:pPr>
                            <w:spacing w:before="20"/>
                            <w:ind w:left="20" w:right="0" w:firstLine="0"/>
                            <w:jc w:val="left"/>
                            <w:rPr>
                              <w:sz w:val="22"/>
                            </w:rPr>
                          </w:pPr>
                          <w:r>
                            <w:rPr>
                              <w:spacing w:val="-5"/>
                              <w:sz w:val="22"/>
                            </w:rPr>
                            <w:t>23</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6.380005pt;margin-top:742.421387pt;width:23pt;height:15.45pt;mso-position-horizontal-relative:page;mso-position-vertical-relative:page;z-index:-21716480" type="#_x0000_t202" id="docshape90" filled="false" stroked="false">
              <v:textbox inset="0,0,0,0">
                <w:txbxContent>
                  <w:p>
                    <w:pPr>
                      <w:spacing w:before="20"/>
                      <w:ind w:left="20" w:right="0" w:firstLine="0"/>
                      <w:jc w:val="left"/>
                      <w:rPr>
                        <w:sz w:val="22"/>
                      </w:rPr>
                    </w:pPr>
                    <w:r>
                      <w:rPr>
                        <w:spacing w:val="-5"/>
                        <w:sz w:val="22"/>
                      </w:rPr>
                      <w:t>23</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4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600512">
              <wp:simplePos x="0" y="0"/>
              <wp:positionH relativeFrom="page">
                <wp:posOffset>3764026</wp:posOffset>
              </wp:positionH>
              <wp:positionV relativeFrom="page">
                <wp:posOffset>9428751</wp:posOffset>
              </wp:positionV>
              <wp:extent cx="254000" cy="196215"/>
              <wp:effectExtent l="0" t="0" r="0" b="0"/>
              <wp:wrapNone/>
              <wp:docPr id="357" name="Textbox 357"/>
              <wp:cNvGraphicFramePr>
                <a:graphicFrameLocks/>
              </wp:cNvGraphicFramePr>
              <a:graphic>
                <a:graphicData uri="http://schemas.microsoft.com/office/word/2010/wordprocessingShape">
                  <wps:wsp>
                    <wps:cNvPr id="357" name="Textbox 357"/>
                    <wps:cNvSpPr txBox="1"/>
                    <wps:spPr>
                      <a:xfrm>
                        <a:off x="0" y="0"/>
                        <a:ext cx="254000" cy="196215"/>
                      </a:xfrm>
                      <a:prstGeom prst="rect">
                        <a:avLst/>
                      </a:prstGeom>
                    </wps:spPr>
                    <wps:txbx>
                      <w:txbxContent>
                        <w:p>
                          <w:pPr>
                            <w:spacing w:before="20"/>
                            <w:ind w:left="20" w:right="0" w:firstLine="0"/>
                            <w:jc w:val="left"/>
                            <w:rPr>
                              <w:sz w:val="22"/>
                            </w:rPr>
                          </w:pPr>
                          <w:r>
                            <w:rPr>
                              <w:spacing w:val="-5"/>
                              <w:sz w:val="22"/>
                            </w:rPr>
                            <w:t>240</w:t>
                          </w:r>
                        </w:p>
                      </w:txbxContent>
                    </wps:txbx>
                    <wps:bodyPr wrap="square" lIns="0" tIns="0" rIns="0" bIns="0" rtlCol="0">
                      <a:noAutofit/>
                    </wps:bodyPr>
                  </wps:wsp>
                </a:graphicData>
              </a:graphic>
            </wp:anchor>
          </w:drawing>
        </mc:Choice>
        <mc:Fallback>
          <w:pict>
            <v:shape style="position:absolute;margin-left:296.380005pt;margin-top:742.421387pt;width:20pt;height:15.45pt;mso-position-horizontal-relative:page;mso-position-vertical-relative:page;z-index:-21715968" type="#_x0000_t202" id="docshape91" filled="false" stroked="false">
              <v:textbox inset="0,0,0,0">
                <w:txbxContent>
                  <w:p>
                    <w:pPr>
                      <w:spacing w:before="20"/>
                      <w:ind w:left="20" w:right="0" w:firstLine="0"/>
                      <w:jc w:val="left"/>
                      <w:rPr>
                        <w:sz w:val="22"/>
                      </w:rPr>
                    </w:pPr>
                    <w:r>
                      <w:rPr>
                        <w:spacing w:val="-5"/>
                        <w:sz w:val="22"/>
                      </w:rPr>
                      <w:t>240</w:t>
                    </w:r>
                  </w:p>
                </w:txbxContent>
              </v:textbox>
              <w10:wrap type="none"/>
            </v:shape>
          </w:pict>
        </mc:Fallback>
      </mc:AlternateContent>
    </w:r>
  </w:p>
</w:ftr>
</file>

<file path=word/footer4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601024">
              <wp:simplePos x="0" y="0"/>
              <wp:positionH relativeFrom="page">
                <wp:posOffset>3764026</wp:posOffset>
              </wp:positionH>
              <wp:positionV relativeFrom="page">
                <wp:posOffset>9428751</wp:posOffset>
              </wp:positionV>
              <wp:extent cx="292100" cy="196215"/>
              <wp:effectExtent l="0" t="0" r="0" b="0"/>
              <wp:wrapNone/>
              <wp:docPr id="359" name="Textbox 359"/>
              <wp:cNvGraphicFramePr>
                <a:graphicFrameLocks/>
              </wp:cNvGraphicFramePr>
              <a:graphic>
                <a:graphicData uri="http://schemas.microsoft.com/office/word/2010/wordprocessingShape">
                  <wps:wsp>
                    <wps:cNvPr id="359" name="Textbox 359"/>
                    <wps:cNvSpPr txBox="1"/>
                    <wps:spPr>
                      <a:xfrm>
                        <a:off x="0" y="0"/>
                        <a:ext cx="292100" cy="196215"/>
                      </a:xfrm>
                      <a:prstGeom prst="rect">
                        <a:avLst/>
                      </a:prstGeom>
                    </wps:spPr>
                    <wps:txbx>
                      <w:txbxContent>
                        <w:p>
                          <w:pPr>
                            <w:spacing w:before="20"/>
                            <w:ind w:left="20" w:right="0" w:firstLine="0"/>
                            <w:jc w:val="left"/>
                            <w:rPr>
                              <w:sz w:val="22"/>
                            </w:rPr>
                          </w:pPr>
                          <w:r>
                            <w:rPr>
                              <w:spacing w:val="-5"/>
                              <w:sz w:val="22"/>
                            </w:rPr>
                            <w:t>24</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6.380005pt;margin-top:742.421387pt;width:23pt;height:15.45pt;mso-position-horizontal-relative:page;mso-position-vertical-relative:page;z-index:-21715456" type="#_x0000_t202" id="docshape92" filled="false" stroked="false">
              <v:textbox inset="0,0,0,0">
                <w:txbxContent>
                  <w:p>
                    <w:pPr>
                      <w:spacing w:before="20"/>
                      <w:ind w:left="20" w:right="0" w:firstLine="0"/>
                      <w:jc w:val="left"/>
                      <w:rPr>
                        <w:sz w:val="22"/>
                      </w:rPr>
                    </w:pPr>
                    <w:r>
                      <w:rPr>
                        <w:spacing w:val="-5"/>
                        <w:sz w:val="22"/>
                      </w:rPr>
                      <w:t>24</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78496">
              <wp:simplePos x="0" y="0"/>
              <wp:positionH relativeFrom="page">
                <wp:posOffset>3798951</wp:posOffset>
              </wp:positionH>
              <wp:positionV relativeFrom="page">
                <wp:posOffset>9428751</wp:posOffset>
              </wp:positionV>
              <wp:extent cx="215900" cy="196215"/>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215900" cy="196215"/>
                      </a:xfrm>
                      <a:prstGeom prst="rect">
                        <a:avLst/>
                      </a:prstGeom>
                    </wps:spPr>
                    <wps:txbx>
                      <w:txbxContent>
                        <w:p>
                          <w:pPr>
                            <w:spacing w:before="20"/>
                            <w:ind w:left="20" w:right="0" w:firstLine="0"/>
                            <w:jc w:val="left"/>
                            <w:rPr>
                              <w:sz w:val="22"/>
                            </w:rPr>
                          </w:pPr>
                          <w:r>
                            <w:rPr>
                              <w:spacing w:val="-5"/>
                              <w:sz w:val="22"/>
                            </w:rPr>
                            <w:t>2</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9.130005pt;margin-top:742.421387pt;width:17pt;height:15.45pt;mso-position-horizontal-relative:page;mso-position-vertical-relative:page;z-index:-21737984" type="#_x0000_t202" id="docshape20" filled="false" stroked="false">
              <v:textbox inset="0,0,0,0">
                <w:txbxContent>
                  <w:p>
                    <w:pPr>
                      <w:spacing w:before="20"/>
                      <w:ind w:left="20" w:right="0" w:firstLine="0"/>
                      <w:jc w:val="left"/>
                      <w:rPr>
                        <w:sz w:val="22"/>
                      </w:rPr>
                    </w:pPr>
                    <w:r>
                      <w:rPr>
                        <w:spacing w:val="-5"/>
                        <w:sz w:val="22"/>
                      </w:rPr>
                      <w:t>2</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5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601536">
              <wp:simplePos x="0" y="0"/>
              <wp:positionH relativeFrom="page">
                <wp:posOffset>3764026</wp:posOffset>
              </wp:positionH>
              <wp:positionV relativeFrom="page">
                <wp:posOffset>9428751</wp:posOffset>
              </wp:positionV>
              <wp:extent cx="254000" cy="196215"/>
              <wp:effectExtent l="0" t="0" r="0" b="0"/>
              <wp:wrapNone/>
              <wp:docPr id="364" name="Textbox 364"/>
              <wp:cNvGraphicFramePr>
                <a:graphicFrameLocks/>
              </wp:cNvGraphicFramePr>
              <a:graphic>
                <a:graphicData uri="http://schemas.microsoft.com/office/word/2010/wordprocessingShape">
                  <wps:wsp>
                    <wps:cNvPr id="364" name="Textbox 364"/>
                    <wps:cNvSpPr txBox="1"/>
                    <wps:spPr>
                      <a:xfrm>
                        <a:off x="0" y="0"/>
                        <a:ext cx="254000" cy="196215"/>
                      </a:xfrm>
                      <a:prstGeom prst="rect">
                        <a:avLst/>
                      </a:prstGeom>
                    </wps:spPr>
                    <wps:txbx>
                      <w:txbxContent>
                        <w:p>
                          <w:pPr>
                            <w:spacing w:before="20"/>
                            <w:ind w:left="20" w:right="0" w:firstLine="0"/>
                            <w:jc w:val="left"/>
                            <w:rPr>
                              <w:sz w:val="22"/>
                            </w:rPr>
                          </w:pPr>
                          <w:r>
                            <w:rPr>
                              <w:spacing w:val="-5"/>
                              <w:sz w:val="22"/>
                            </w:rPr>
                            <w:t>250</w:t>
                          </w:r>
                        </w:p>
                      </w:txbxContent>
                    </wps:txbx>
                    <wps:bodyPr wrap="square" lIns="0" tIns="0" rIns="0" bIns="0" rtlCol="0">
                      <a:noAutofit/>
                    </wps:bodyPr>
                  </wps:wsp>
                </a:graphicData>
              </a:graphic>
            </wp:anchor>
          </w:drawing>
        </mc:Choice>
        <mc:Fallback>
          <w:pict>
            <v:shape style="position:absolute;margin-left:296.380005pt;margin-top:742.421387pt;width:20pt;height:15.45pt;mso-position-horizontal-relative:page;mso-position-vertical-relative:page;z-index:-21714944" type="#_x0000_t202" id="docshape93" filled="false" stroked="false">
              <v:textbox inset="0,0,0,0">
                <w:txbxContent>
                  <w:p>
                    <w:pPr>
                      <w:spacing w:before="20"/>
                      <w:ind w:left="20" w:right="0" w:firstLine="0"/>
                      <w:jc w:val="left"/>
                      <w:rPr>
                        <w:sz w:val="22"/>
                      </w:rPr>
                    </w:pPr>
                    <w:r>
                      <w:rPr>
                        <w:spacing w:val="-5"/>
                        <w:sz w:val="22"/>
                      </w:rPr>
                      <w:t>250</w:t>
                    </w:r>
                  </w:p>
                </w:txbxContent>
              </v:textbox>
              <w10:wrap type="none"/>
            </v:shape>
          </w:pict>
        </mc:Fallback>
      </mc:AlternateContent>
    </w:r>
  </w:p>
</w:ftr>
</file>

<file path=word/footer5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602048">
              <wp:simplePos x="0" y="0"/>
              <wp:positionH relativeFrom="page">
                <wp:posOffset>3764026</wp:posOffset>
              </wp:positionH>
              <wp:positionV relativeFrom="page">
                <wp:posOffset>9428751</wp:posOffset>
              </wp:positionV>
              <wp:extent cx="292100" cy="196215"/>
              <wp:effectExtent l="0" t="0" r="0" b="0"/>
              <wp:wrapNone/>
              <wp:docPr id="366" name="Textbox 366"/>
              <wp:cNvGraphicFramePr>
                <a:graphicFrameLocks/>
              </wp:cNvGraphicFramePr>
              <a:graphic>
                <a:graphicData uri="http://schemas.microsoft.com/office/word/2010/wordprocessingShape">
                  <wps:wsp>
                    <wps:cNvPr id="366" name="Textbox 366"/>
                    <wps:cNvSpPr txBox="1"/>
                    <wps:spPr>
                      <a:xfrm>
                        <a:off x="0" y="0"/>
                        <a:ext cx="292100" cy="196215"/>
                      </a:xfrm>
                      <a:prstGeom prst="rect">
                        <a:avLst/>
                      </a:prstGeom>
                    </wps:spPr>
                    <wps:txbx>
                      <w:txbxContent>
                        <w:p>
                          <w:pPr>
                            <w:spacing w:before="20"/>
                            <w:ind w:left="20" w:right="0" w:firstLine="0"/>
                            <w:jc w:val="left"/>
                            <w:rPr>
                              <w:sz w:val="22"/>
                            </w:rPr>
                          </w:pPr>
                          <w:r>
                            <w:rPr>
                              <w:spacing w:val="-5"/>
                              <w:sz w:val="22"/>
                            </w:rPr>
                            <w:t>25</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6.380005pt;margin-top:742.421387pt;width:23pt;height:15.45pt;mso-position-horizontal-relative:page;mso-position-vertical-relative:page;z-index:-21714432" type="#_x0000_t202" id="docshape94" filled="false" stroked="false">
              <v:textbox inset="0,0,0,0">
                <w:txbxContent>
                  <w:p>
                    <w:pPr>
                      <w:spacing w:before="20"/>
                      <w:ind w:left="20" w:right="0" w:firstLine="0"/>
                      <w:jc w:val="left"/>
                      <w:rPr>
                        <w:sz w:val="22"/>
                      </w:rPr>
                    </w:pPr>
                    <w:r>
                      <w:rPr>
                        <w:spacing w:val="-5"/>
                        <w:sz w:val="22"/>
                      </w:rPr>
                      <w:t>25</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5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602560">
              <wp:simplePos x="0" y="0"/>
              <wp:positionH relativeFrom="page">
                <wp:posOffset>3764026</wp:posOffset>
              </wp:positionH>
              <wp:positionV relativeFrom="page">
                <wp:posOffset>9428751</wp:posOffset>
              </wp:positionV>
              <wp:extent cx="254000" cy="196215"/>
              <wp:effectExtent l="0" t="0" r="0" b="0"/>
              <wp:wrapNone/>
              <wp:docPr id="371" name="Textbox 371"/>
              <wp:cNvGraphicFramePr>
                <a:graphicFrameLocks/>
              </wp:cNvGraphicFramePr>
              <a:graphic>
                <a:graphicData uri="http://schemas.microsoft.com/office/word/2010/wordprocessingShape">
                  <wps:wsp>
                    <wps:cNvPr id="371" name="Textbox 371"/>
                    <wps:cNvSpPr txBox="1"/>
                    <wps:spPr>
                      <a:xfrm>
                        <a:off x="0" y="0"/>
                        <a:ext cx="254000" cy="196215"/>
                      </a:xfrm>
                      <a:prstGeom prst="rect">
                        <a:avLst/>
                      </a:prstGeom>
                    </wps:spPr>
                    <wps:txbx>
                      <w:txbxContent>
                        <w:p>
                          <w:pPr>
                            <w:spacing w:before="20"/>
                            <w:ind w:left="20" w:right="0" w:firstLine="0"/>
                            <w:jc w:val="left"/>
                            <w:rPr>
                              <w:sz w:val="22"/>
                            </w:rPr>
                          </w:pPr>
                          <w:r>
                            <w:rPr>
                              <w:spacing w:val="-5"/>
                              <w:sz w:val="22"/>
                            </w:rPr>
                            <w:t>260</w:t>
                          </w:r>
                        </w:p>
                      </w:txbxContent>
                    </wps:txbx>
                    <wps:bodyPr wrap="square" lIns="0" tIns="0" rIns="0" bIns="0" rtlCol="0">
                      <a:noAutofit/>
                    </wps:bodyPr>
                  </wps:wsp>
                </a:graphicData>
              </a:graphic>
            </wp:anchor>
          </w:drawing>
        </mc:Choice>
        <mc:Fallback>
          <w:pict>
            <v:shape style="position:absolute;margin-left:296.380005pt;margin-top:742.421387pt;width:20pt;height:15.45pt;mso-position-horizontal-relative:page;mso-position-vertical-relative:page;z-index:-21713920" type="#_x0000_t202" id="docshape95" filled="false" stroked="false">
              <v:textbox inset="0,0,0,0">
                <w:txbxContent>
                  <w:p>
                    <w:pPr>
                      <w:spacing w:before="20"/>
                      <w:ind w:left="20" w:right="0" w:firstLine="0"/>
                      <w:jc w:val="left"/>
                      <w:rPr>
                        <w:sz w:val="22"/>
                      </w:rPr>
                    </w:pPr>
                    <w:r>
                      <w:rPr>
                        <w:spacing w:val="-5"/>
                        <w:sz w:val="22"/>
                      </w:rPr>
                      <w:t>260</w:t>
                    </w:r>
                  </w:p>
                </w:txbxContent>
              </v:textbox>
              <w10:wrap type="none"/>
            </v:shape>
          </w:pict>
        </mc:Fallback>
      </mc:AlternateContent>
    </w:r>
  </w:p>
</w:ftr>
</file>

<file path=word/footer5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603072">
              <wp:simplePos x="0" y="0"/>
              <wp:positionH relativeFrom="page">
                <wp:posOffset>3764026</wp:posOffset>
              </wp:positionH>
              <wp:positionV relativeFrom="page">
                <wp:posOffset>9428751</wp:posOffset>
              </wp:positionV>
              <wp:extent cx="292100" cy="196215"/>
              <wp:effectExtent l="0" t="0" r="0" b="0"/>
              <wp:wrapNone/>
              <wp:docPr id="373" name="Textbox 373"/>
              <wp:cNvGraphicFramePr>
                <a:graphicFrameLocks/>
              </wp:cNvGraphicFramePr>
              <a:graphic>
                <a:graphicData uri="http://schemas.microsoft.com/office/word/2010/wordprocessingShape">
                  <wps:wsp>
                    <wps:cNvPr id="373" name="Textbox 373"/>
                    <wps:cNvSpPr txBox="1"/>
                    <wps:spPr>
                      <a:xfrm>
                        <a:off x="0" y="0"/>
                        <a:ext cx="292100" cy="196215"/>
                      </a:xfrm>
                      <a:prstGeom prst="rect">
                        <a:avLst/>
                      </a:prstGeom>
                    </wps:spPr>
                    <wps:txbx>
                      <w:txbxContent>
                        <w:p>
                          <w:pPr>
                            <w:spacing w:before="20"/>
                            <w:ind w:left="20" w:right="0" w:firstLine="0"/>
                            <w:jc w:val="left"/>
                            <w:rPr>
                              <w:sz w:val="22"/>
                            </w:rPr>
                          </w:pPr>
                          <w:r>
                            <w:rPr>
                              <w:spacing w:val="-5"/>
                              <w:sz w:val="22"/>
                            </w:rPr>
                            <w:t>26</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6.380005pt;margin-top:742.421387pt;width:23pt;height:15.45pt;mso-position-horizontal-relative:page;mso-position-vertical-relative:page;z-index:-21713408" type="#_x0000_t202" id="docshape96" filled="false" stroked="false">
              <v:textbox inset="0,0,0,0">
                <w:txbxContent>
                  <w:p>
                    <w:pPr>
                      <w:spacing w:before="20"/>
                      <w:ind w:left="20" w:right="0" w:firstLine="0"/>
                      <w:jc w:val="left"/>
                      <w:rPr>
                        <w:sz w:val="22"/>
                      </w:rPr>
                    </w:pPr>
                    <w:r>
                      <w:rPr>
                        <w:spacing w:val="-5"/>
                        <w:sz w:val="22"/>
                      </w:rPr>
                      <w:t>26</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5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603584">
              <wp:simplePos x="0" y="0"/>
              <wp:positionH relativeFrom="page">
                <wp:posOffset>3764026</wp:posOffset>
              </wp:positionH>
              <wp:positionV relativeFrom="page">
                <wp:posOffset>9428751</wp:posOffset>
              </wp:positionV>
              <wp:extent cx="254000" cy="196215"/>
              <wp:effectExtent l="0" t="0" r="0" b="0"/>
              <wp:wrapNone/>
              <wp:docPr id="378" name="Textbox 378"/>
              <wp:cNvGraphicFramePr>
                <a:graphicFrameLocks/>
              </wp:cNvGraphicFramePr>
              <a:graphic>
                <a:graphicData uri="http://schemas.microsoft.com/office/word/2010/wordprocessingShape">
                  <wps:wsp>
                    <wps:cNvPr id="378" name="Textbox 378"/>
                    <wps:cNvSpPr txBox="1"/>
                    <wps:spPr>
                      <a:xfrm>
                        <a:off x="0" y="0"/>
                        <a:ext cx="254000" cy="196215"/>
                      </a:xfrm>
                      <a:prstGeom prst="rect">
                        <a:avLst/>
                      </a:prstGeom>
                    </wps:spPr>
                    <wps:txbx>
                      <w:txbxContent>
                        <w:p>
                          <w:pPr>
                            <w:spacing w:before="20"/>
                            <w:ind w:left="20" w:right="0" w:firstLine="0"/>
                            <w:jc w:val="left"/>
                            <w:rPr>
                              <w:sz w:val="22"/>
                            </w:rPr>
                          </w:pPr>
                          <w:r>
                            <w:rPr>
                              <w:spacing w:val="-5"/>
                              <w:sz w:val="22"/>
                            </w:rPr>
                            <w:t>270</w:t>
                          </w:r>
                        </w:p>
                      </w:txbxContent>
                    </wps:txbx>
                    <wps:bodyPr wrap="square" lIns="0" tIns="0" rIns="0" bIns="0" rtlCol="0">
                      <a:noAutofit/>
                    </wps:bodyPr>
                  </wps:wsp>
                </a:graphicData>
              </a:graphic>
            </wp:anchor>
          </w:drawing>
        </mc:Choice>
        <mc:Fallback>
          <w:pict>
            <v:shape style="position:absolute;margin-left:296.380005pt;margin-top:742.421387pt;width:20pt;height:15.45pt;mso-position-horizontal-relative:page;mso-position-vertical-relative:page;z-index:-21712896" type="#_x0000_t202" id="docshape97" filled="false" stroked="false">
              <v:textbox inset="0,0,0,0">
                <w:txbxContent>
                  <w:p>
                    <w:pPr>
                      <w:spacing w:before="20"/>
                      <w:ind w:left="20" w:right="0" w:firstLine="0"/>
                      <w:jc w:val="left"/>
                      <w:rPr>
                        <w:sz w:val="22"/>
                      </w:rPr>
                    </w:pPr>
                    <w:r>
                      <w:rPr>
                        <w:spacing w:val="-5"/>
                        <w:sz w:val="22"/>
                      </w:rPr>
                      <w:t>270</w:t>
                    </w:r>
                  </w:p>
                </w:txbxContent>
              </v:textbox>
              <w10:wrap type="none"/>
            </v:shape>
          </w:pict>
        </mc:Fallback>
      </mc:AlternateContent>
    </w:r>
  </w:p>
</w:ftr>
</file>

<file path=word/footer5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604096">
              <wp:simplePos x="0" y="0"/>
              <wp:positionH relativeFrom="page">
                <wp:posOffset>3764026</wp:posOffset>
              </wp:positionH>
              <wp:positionV relativeFrom="page">
                <wp:posOffset>9428751</wp:posOffset>
              </wp:positionV>
              <wp:extent cx="292100" cy="196215"/>
              <wp:effectExtent l="0" t="0" r="0" b="0"/>
              <wp:wrapNone/>
              <wp:docPr id="380" name="Textbox 380"/>
              <wp:cNvGraphicFramePr>
                <a:graphicFrameLocks/>
              </wp:cNvGraphicFramePr>
              <a:graphic>
                <a:graphicData uri="http://schemas.microsoft.com/office/word/2010/wordprocessingShape">
                  <wps:wsp>
                    <wps:cNvPr id="380" name="Textbox 380"/>
                    <wps:cNvSpPr txBox="1"/>
                    <wps:spPr>
                      <a:xfrm>
                        <a:off x="0" y="0"/>
                        <a:ext cx="292100" cy="196215"/>
                      </a:xfrm>
                      <a:prstGeom prst="rect">
                        <a:avLst/>
                      </a:prstGeom>
                    </wps:spPr>
                    <wps:txbx>
                      <w:txbxContent>
                        <w:p>
                          <w:pPr>
                            <w:spacing w:before="20"/>
                            <w:ind w:left="20" w:right="0" w:firstLine="0"/>
                            <w:jc w:val="left"/>
                            <w:rPr>
                              <w:sz w:val="22"/>
                            </w:rPr>
                          </w:pPr>
                          <w:r>
                            <w:rPr>
                              <w:spacing w:val="-5"/>
                              <w:sz w:val="22"/>
                            </w:rPr>
                            <w:t>27</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6.380005pt;margin-top:742.421387pt;width:23pt;height:15.45pt;mso-position-horizontal-relative:page;mso-position-vertical-relative:page;z-index:-21712384" type="#_x0000_t202" id="docshape98" filled="false" stroked="false">
              <v:textbox inset="0,0,0,0">
                <w:txbxContent>
                  <w:p>
                    <w:pPr>
                      <w:spacing w:before="20"/>
                      <w:ind w:left="20" w:right="0" w:firstLine="0"/>
                      <w:jc w:val="left"/>
                      <w:rPr>
                        <w:sz w:val="22"/>
                      </w:rPr>
                    </w:pPr>
                    <w:r>
                      <w:rPr>
                        <w:spacing w:val="-5"/>
                        <w:sz w:val="22"/>
                      </w:rPr>
                      <w:t>27</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5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604608">
              <wp:simplePos x="0" y="0"/>
              <wp:positionH relativeFrom="page">
                <wp:posOffset>3764026</wp:posOffset>
              </wp:positionH>
              <wp:positionV relativeFrom="page">
                <wp:posOffset>9428751</wp:posOffset>
              </wp:positionV>
              <wp:extent cx="254000" cy="196215"/>
              <wp:effectExtent l="0" t="0" r="0" b="0"/>
              <wp:wrapNone/>
              <wp:docPr id="385" name="Textbox 385"/>
              <wp:cNvGraphicFramePr>
                <a:graphicFrameLocks/>
              </wp:cNvGraphicFramePr>
              <a:graphic>
                <a:graphicData uri="http://schemas.microsoft.com/office/word/2010/wordprocessingShape">
                  <wps:wsp>
                    <wps:cNvPr id="385" name="Textbox 385"/>
                    <wps:cNvSpPr txBox="1"/>
                    <wps:spPr>
                      <a:xfrm>
                        <a:off x="0" y="0"/>
                        <a:ext cx="254000" cy="196215"/>
                      </a:xfrm>
                      <a:prstGeom prst="rect">
                        <a:avLst/>
                      </a:prstGeom>
                    </wps:spPr>
                    <wps:txbx>
                      <w:txbxContent>
                        <w:p>
                          <w:pPr>
                            <w:spacing w:before="20"/>
                            <w:ind w:left="20" w:right="0" w:firstLine="0"/>
                            <w:jc w:val="left"/>
                            <w:rPr>
                              <w:sz w:val="22"/>
                            </w:rPr>
                          </w:pPr>
                          <w:r>
                            <w:rPr>
                              <w:spacing w:val="-5"/>
                              <w:sz w:val="22"/>
                            </w:rPr>
                            <w:t>280</w:t>
                          </w:r>
                        </w:p>
                      </w:txbxContent>
                    </wps:txbx>
                    <wps:bodyPr wrap="square" lIns="0" tIns="0" rIns="0" bIns="0" rtlCol="0">
                      <a:noAutofit/>
                    </wps:bodyPr>
                  </wps:wsp>
                </a:graphicData>
              </a:graphic>
            </wp:anchor>
          </w:drawing>
        </mc:Choice>
        <mc:Fallback>
          <w:pict>
            <v:shape style="position:absolute;margin-left:296.380005pt;margin-top:742.421387pt;width:20pt;height:15.45pt;mso-position-horizontal-relative:page;mso-position-vertical-relative:page;z-index:-21711872" type="#_x0000_t202" id="docshape99" filled="false" stroked="false">
              <v:textbox inset="0,0,0,0">
                <w:txbxContent>
                  <w:p>
                    <w:pPr>
                      <w:spacing w:before="20"/>
                      <w:ind w:left="20" w:right="0" w:firstLine="0"/>
                      <w:jc w:val="left"/>
                      <w:rPr>
                        <w:sz w:val="22"/>
                      </w:rPr>
                    </w:pPr>
                    <w:r>
                      <w:rPr>
                        <w:spacing w:val="-5"/>
                        <w:sz w:val="22"/>
                      </w:rPr>
                      <w:t>280</w:t>
                    </w:r>
                  </w:p>
                </w:txbxContent>
              </v:textbox>
              <w10:wrap type="none"/>
            </v:shape>
          </w:pict>
        </mc:Fallback>
      </mc:AlternateContent>
    </w:r>
  </w:p>
</w:ftr>
</file>

<file path=word/footer5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605120">
              <wp:simplePos x="0" y="0"/>
              <wp:positionH relativeFrom="page">
                <wp:posOffset>3764026</wp:posOffset>
              </wp:positionH>
              <wp:positionV relativeFrom="page">
                <wp:posOffset>9428751</wp:posOffset>
              </wp:positionV>
              <wp:extent cx="292100" cy="196215"/>
              <wp:effectExtent l="0" t="0" r="0" b="0"/>
              <wp:wrapNone/>
              <wp:docPr id="387" name="Textbox 387"/>
              <wp:cNvGraphicFramePr>
                <a:graphicFrameLocks/>
              </wp:cNvGraphicFramePr>
              <a:graphic>
                <a:graphicData uri="http://schemas.microsoft.com/office/word/2010/wordprocessingShape">
                  <wps:wsp>
                    <wps:cNvPr id="387" name="Textbox 387"/>
                    <wps:cNvSpPr txBox="1"/>
                    <wps:spPr>
                      <a:xfrm>
                        <a:off x="0" y="0"/>
                        <a:ext cx="292100" cy="196215"/>
                      </a:xfrm>
                      <a:prstGeom prst="rect">
                        <a:avLst/>
                      </a:prstGeom>
                    </wps:spPr>
                    <wps:txbx>
                      <w:txbxContent>
                        <w:p>
                          <w:pPr>
                            <w:spacing w:before="20"/>
                            <w:ind w:left="20" w:right="0" w:firstLine="0"/>
                            <w:jc w:val="left"/>
                            <w:rPr>
                              <w:sz w:val="22"/>
                            </w:rPr>
                          </w:pPr>
                          <w:r>
                            <w:rPr>
                              <w:spacing w:val="-5"/>
                              <w:sz w:val="22"/>
                            </w:rPr>
                            <w:t>28</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6.380005pt;margin-top:742.421387pt;width:23pt;height:15.45pt;mso-position-horizontal-relative:page;mso-position-vertical-relative:page;z-index:-21711360" type="#_x0000_t202" id="docshape100" filled="false" stroked="false">
              <v:textbox inset="0,0,0,0">
                <w:txbxContent>
                  <w:p>
                    <w:pPr>
                      <w:spacing w:before="20"/>
                      <w:ind w:left="20" w:right="0" w:firstLine="0"/>
                      <w:jc w:val="left"/>
                      <w:rPr>
                        <w:sz w:val="22"/>
                      </w:rPr>
                    </w:pPr>
                    <w:r>
                      <w:rPr>
                        <w:spacing w:val="-5"/>
                        <w:sz w:val="22"/>
                      </w:rPr>
                      <w:t>28</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5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605632">
              <wp:simplePos x="0" y="0"/>
              <wp:positionH relativeFrom="page">
                <wp:posOffset>3764026</wp:posOffset>
              </wp:positionH>
              <wp:positionV relativeFrom="page">
                <wp:posOffset>9428751</wp:posOffset>
              </wp:positionV>
              <wp:extent cx="254000" cy="196215"/>
              <wp:effectExtent l="0" t="0" r="0" b="0"/>
              <wp:wrapNone/>
              <wp:docPr id="393" name="Textbox 393"/>
              <wp:cNvGraphicFramePr>
                <a:graphicFrameLocks/>
              </wp:cNvGraphicFramePr>
              <a:graphic>
                <a:graphicData uri="http://schemas.microsoft.com/office/word/2010/wordprocessingShape">
                  <wps:wsp>
                    <wps:cNvPr id="393" name="Textbox 393"/>
                    <wps:cNvSpPr txBox="1"/>
                    <wps:spPr>
                      <a:xfrm>
                        <a:off x="0" y="0"/>
                        <a:ext cx="254000" cy="196215"/>
                      </a:xfrm>
                      <a:prstGeom prst="rect">
                        <a:avLst/>
                      </a:prstGeom>
                    </wps:spPr>
                    <wps:txbx>
                      <w:txbxContent>
                        <w:p>
                          <w:pPr>
                            <w:spacing w:before="20"/>
                            <w:ind w:left="20" w:right="0" w:firstLine="0"/>
                            <w:jc w:val="left"/>
                            <w:rPr>
                              <w:sz w:val="22"/>
                            </w:rPr>
                          </w:pPr>
                          <w:r>
                            <w:rPr>
                              <w:spacing w:val="-5"/>
                              <w:sz w:val="22"/>
                            </w:rPr>
                            <w:t>290</w:t>
                          </w:r>
                        </w:p>
                      </w:txbxContent>
                    </wps:txbx>
                    <wps:bodyPr wrap="square" lIns="0" tIns="0" rIns="0" bIns="0" rtlCol="0">
                      <a:noAutofit/>
                    </wps:bodyPr>
                  </wps:wsp>
                </a:graphicData>
              </a:graphic>
            </wp:anchor>
          </w:drawing>
        </mc:Choice>
        <mc:Fallback>
          <w:pict>
            <v:shape style="position:absolute;margin-left:296.380005pt;margin-top:742.421387pt;width:20pt;height:15.45pt;mso-position-horizontal-relative:page;mso-position-vertical-relative:page;z-index:-21710848" type="#_x0000_t202" id="docshape101" filled="false" stroked="false">
              <v:textbox inset="0,0,0,0">
                <w:txbxContent>
                  <w:p>
                    <w:pPr>
                      <w:spacing w:before="20"/>
                      <w:ind w:left="20" w:right="0" w:firstLine="0"/>
                      <w:jc w:val="left"/>
                      <w:rPr>
                        <w:sz w:val="22"/>
                      </w:rPr>
                    </w:pPr>
                    <w:r>
                      <w:rPr>
                        <w:spacing w:val="-5"/>
                        <w:sz w:val="22"/>
                      </w:rPr>
                      <w:t>290</w:t>
                    </w:r>
                  </w:p>
                </w:txbxContent>
              </v:textbox>
              <w10:wrap type="none"/>
            </v:shape>
          </w:pict>
        </mc:Fallback>
      </mc:AlternateContent>
    </w:r>
  </w:p>
</w:ftr>
</file>

<file path=word/footer5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606144">
              <wp:simplePos x="0" y="0"/>
              <wp:positionH relativeFrom="page">
                <wp:posOffset>3764026</wp:posOffset>
              </wp:positionH>
              <wp:positionV relativeFrom="page">
                <wp:posOffset>9428751</wp:posOffset>
              </wp:positionV>
              <wp:extent cx="292100" cy="196215"/>
              <wp:effectExtent l="0" t="0" r="0" b="0"/>
              <wp:wrapNone/>
              <wp:docPr id="395" name="Textbox 395"/>
              <wp:cNvGraphicFramePr>
                <a:graphicFrameLocks/>
              </wp:cNvGraphicFramePr>
              <a:graphic>
                <a:graphicData uri="http://schemas.microsoft.com/office/word/2010/wordprocessingShape">
                  <wps:wsp>
                    <wps:cNvPr id="395" name="Textbox 395"/>
                    <wps:cNvSpPr txBox="1"/>
                    <wps:spPr>
                      <a:xfrm>
                        <a:off x="0" y="0"/>
                        <a:ext cx="292100" cy="196215"/>
                      </a:xfrm>
                      <a:prstGeom prst="rect">
                        <a:avLst/>
                      </a:prstGeom>
                    </wps:spPr>
                    <wps:txbx>
                      <w:txbxContent>
                        <w:p>
                          <w:pPr>
                            <w:spacing w:before="20"/>
                            <w:ind w:left="20" w:right="0" w:firstLine="0"/>
                            <w:jc w:val="left"/>
                            <w:rPr>
                              <w:sz w:val="22"/>
                            </w:rPr>
                          </w:pPr>
                          <w:r>
                            <w:rPr>
                              <w:spacing w:val="-5"/>
                              <w:sz w:val="22"/>
                            </w:rPr>
                            <w:t>29</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6.380005pt;margin-top:742.421387pt;width:23pt;height:15.45pt;mso-position-horizontal-relative:page;mso-position-vertical-relative:page;z-index:-21710336" type="#_x0000_t202" id="docshape102" filled="false" stroked="false">
              <v:textbox inset="0,0,0,0">
                <w:txbxContent>
                  <w:p>
                    <w:pPr>
                      <w:spacing w:before="20"/>
                      <w:ind w:left="20" w:right="0" w:firstLine="0"/>
                      <w:jc w:val="left"/>
                      <w:rPr>
                        <w:sz w:val="22"/>
                      </w:rPr>
                    </w:pPr>
                    <w:r>
                      <w:rPr>
                        <w:spacing w:val="-5"/>
                        <w:sz w:val="22"/>
                      </w:rPr>
                      <w:t>29</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79008">
              <wp:simplePos x="0" y="0"/>
              <wp:positionH relativeFrom="page">
                <wp:posOffset>3798951</wp:posOffset>
              </wp:positionH>
              <wp:positionV relativeFrom="page">
                <wp:posOffset>9428751</wp:posOffset>
              </wp:positionV>
              <wp:extent cx="177800" cy="196215"/>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177800" cy="196215"/>
                      </a:xfrm>
                      <a:prstGeom prst="rect">
                        <a:avLst/>
                      </a:prstGeom>
                    </wps:spPr>
                    <wps:txbx>
                      <w:txbxContent>
                        <w:p>
                          <w:pPr>
                            <w:spacing w:before="20"/>
                            <w:ind w:left="20" w:right="0" w:firstLine="0"/>
                            <w:jc w:val="left"/>
                            <w:rPr>
                              <w:sz w:val="22"/>
                            </w:rPr>
                          </w:pPr>
                          <w:r>
                            <w:rPr>
                              <w:spacing w:val="-5"/>
                              <w:sz w:val="22"/>
                            </w:rPr>
                            <w:t>30</w:t>
                          </w:r>
                        </w:p>
                      </w:txbxContent>
                    </wps:txbx>
                    <wps:bodyPr wrap="square" lIns="0" tIns="0" rIns="0" bIns="0" rtlCol="0">
                      <a:noAutofit/>
                    </wps:bodyPr>
                  </wps:wsp>
                </a:graphicData>
              </a:graphic>
            </wp:anchor>
          </w:drawing>
        </mc:Choice>
        <mc:Fallback>
          <w:pict>
            <v:shape style="position:absolute;margin-left:299.130005pt;margin-top:742.421387pt;width:14pt;height:15.45pt;mso-position-horizontal-relative:page;mso-position-vertical-relative:page;z-index:-21737472" type="#_x0000_t202" id="docshape21" filled="false" stroked="false">
              <v:textbox inset="0,0,0,0">
                <w:txbxContent>
                  <w:p>
                    <w:pPr>
                      <w:spacing w:before="20"/>
                      <w:ind w:left="20" w:right="0" w:firstLine="0"/>
                      <w:jc w:val="left"/>
                      <w:rPr>
                        <w:sz w:val="22"/>
                      </w:rPr>
                    </w:pPr>
                    <w:r>
                      <w:rPr>
                        <w:spacing w:val="-5"/>
                        <w:sz w:val="22"/>
                      </w:rPr>
                      <w:t>30</w:t>
                    </w:r>
                  </w:p>
                </w:txbxContent>
              </v:textbox>
              <w10:wrap type="none"/>
            </v:shape>
          </w:pict>
        </mc:Fallback>
      </mc:AlternateContent>
    </w:r>
  </w:p>
</w:ftr>
</file>

<file path=word/footer6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606656">
              <wp:simplePos x="0" y="0"/>
              <wp:positionH relativeFrom="page">
                <wp:posOffset>3764026</wp:posOffset>
              </wp:positionH>
              <wp:positionV relativeFrom="page">
                <wp:posOffset>9428751</wp:posOffset>
              </wp:positionV>
              <wp:extent cx="254000" cy="196215"/>
              <wp:effectExtent l="0" t="0" r="0" b="0"/>
              <wp:wrapNone/>
              <wp:docPr id="447" name="Textbox 447"/>
              <wp:cNvGraphicFramePr>
                <a:graphicFrameLocks/>
              </wp:cNvGraphicFramePr>
              <a:graphic>
                <a:graphicData uri="http://schemas.microsoft.com/office/word/2010/wordprocessingShape">
                  <wps:wsp>
                    <wps:cNvPr id="447" name="Textbox 447"/>
                    <wps:cNvSpPr txBox="1"/>
                    <wps:spPr>
                      <a:xfrm>
                        <a:off x="0" y="0"/>
                        <a:ext cx="254000" cy="196215"/>
                      </a:xfrm>
                      <a:prstGeom prst="rect">
                        <a:avLst/>
                      </a:prstGeom>
                    </wps:spPr>
                    <wps:txbx>
                      <w:txbxContent>
                        <w:p>
                          <w:pPr>
                            <w:spacing w:before="20"/>
                            <w:ind w:left="20" w:right="0" w:firstLine="0"/>
                            <w:jc w:val="left"/>
                            <w:rPr>
                              <w:sz w:val="22"/>
                            </w:rPr>
                          </w:pPr>
                          <w:r>
                            <w:rPr>
                              <w:spacing w:val="-5"/>
                              <w:sz w:val="22"/>
                            </w:rPr>
                            <w:t>300</w:t>
                          </w:r>
                        </w:p>
                      </w:txbxContent>
                    </wps:txbx>
                    <wps:bodyPr wrap="square" lIns="0" tIns="0" rIns="0" bIns="0" rtlCol="0">
                      <a:noAutofit/>
                    </wps:bodyPr>
                  </wps:wsp>
                </a:graphicData>
              </a:graphic>
            </wp:anchor>
          </w:drawing>
        </mc:Choice>
        <mc:Fallback>
          <w:pict>
            <v:shape style="position:absolute;margin-left:296.380005pt;margin-top:742.421387pt;width:20pt;height:15.45pt;mso-position-horizontal-relative:page;mso-position-vertical-relative:page;z-index:-21709824" type="#_x0000_t202" id="docshape150" filled="false" stroked="false">
              <v:textbox inset="0,0,0,0">
                <w:txbxContent>
                  <w:p>
                    <w:pPr>
                      <w:spacing w:before="20"/>
                      <w:ind w:left="20" w:right="0" w:firstLine="0"/>
                      <w:jc w:val="left"/>
                      <w:rPr>
                        <w:sz w:val="22"/>
                      </w:rPr>
                    </w:pPr>
                    <w:r>
                      <w:rPr>
                        <w:spacing w:val="-5"/>
                        <w:sz w:val="22"/>
                      </w:rPr>
                      <w:t>300</w:t>
                    </w:r>
                  </w:p>
                </w:txbxContent>
              </v:textbox>
              <w10:wrap type="none"/>
            </v:shape>
          </w:pict>
        </mc:Fallback>
      </mc:AlternateContent>
    </w:r>
  </w:p>
</w:ftr>
</file>

<file path=word/footer6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607168">
              <wp:simplePos x="0" y="0"/>
              <wp:positionH relativeFrom="page">
                <wp:posOffset>3764026</wp:posOffset>
              </wp:positionH>
              <wp:positionV relativeFrom="page">
                <wp:posOffset>9428751</wp:posOffset>
              </wp:positionV>
              <wp:extent cx="292100" cy="196215"/>
              <wp:effectExtent l="0" t="0" r="0" b="0"/>
              <wp:wrapNone/>
              <wp:docPr id="449" name="Textbox 449"/>
              <wp:cNvGraphicFramePr>
                <a:graphicFrameLocks/>
              </wp:cNvGraphicFramePr>
              <a:graphic>
                <a:graphicData uri="http://schemas.microsoft.com/office/word/2010/wordprocessingShape">
                  <wps:wsp>
                    <wps:cNvPr id="449" name="Textbox 449"/>
                    <wps:cNvSpPr txBox="1"/>
                    <wps:spPr>
                      <a:xfrm>
                        <a:off x="0" y="0"/>
                        <a:ext cx="292100" cy="196215"/>
                      </a:xfrm>
                      <a:prstGeom prst="rect">
                        <a:avLst/>
                      </a:prstGeom>
                    </wps:spPr>
                    <wps:txbx>
                      <w:txbxContent>
                        <w:p>
                          <w:pPr>
                            <w:spacing w:before="20"/>
                            <w:ind w:left="20" w:right="0" w:firstLine="0"/>
                            <w:jc w:val="left"/>
                            <w:rPr>
                              <w:sz w:val="22"/>
                            </w:rPr>
                          </w:pPr>
                          <w:r>
                            <w:rPr>
                              <w:spacing w:val="-5"/>
                              <w:sz w:val="22"/>
                            </w:rPr>
                            <w:t>30</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6.380005pt;margin-top:742.421387pt;width:23pt;height:15.45pt;mso-position-horizontal-relative:page;mso-position-vertical-relative:page;z-index:-21709312" type="#_x0000_t202" id="docshape151" filled="false" stroked="false">
              <v:textbox inset="0,0,0,0">
                <w:txbxContent>
                  <w:p>
                    <w:pPr>
                      <w:spacing w:before="20"/>
                      <w:ind w:left="20" w:right="0" w:firstLine="0"/>
                      <w:jc w:val="left"/>
                      <w:rPr>
                        <w:sz w:val="22"/>
                      </w:rPr>
                    </w:pPr>
                    <w:r>
                      <w:rPr>
                        <w:spacing w:val="-5"/>
                        <w:sz w:val="22"/>
                      </w:rPr>
                      <w:t>30</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6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607680">
              <wp:simplePos x="0" y="0"/>
              <wp:positionH relativeFrom="page">
                <wp:posOffset>3764026</wp:posOffset>
              </wp:positionH>
              <wp:positionV relativeFrom="page">
                <wp:posOffset>9428751</wp:posOffset>
              </wp:positionV>
              <wp:extent cx="254000" cy="196215"/>
              <wp:effectExtent l="0" t="0" r="0" b="0"/>
              <wp:wrapNone/>
              <wp:docPr id="454" name="Textbox 454"/>
              <wp:cNvGraphicFramePr>
                <a:graphicFrameLocks/>
              </wp:cNvGraphicFramePr>
              <a:graphic>
                <a:graphicData uri="http://schemas.microsoft.com/office/word/2010/wordprocessingShape">
                  <wps:wsp>
                    <wps:cNvPr id="454" name="Textbox 454"/>
                    <wps:cNvSpPr txBox="1"/>
                    <wps:spPr>
                      <a:xfrm>
                        <a:off x="0" y="0"/>
                        <a:ext cx="254000" cy="196215"/>
                      </a:xfrm>
                      <a:prstGeom prst="rect">
                        <a:avLst/>
                      </a:prstGeom>
                    </wps:spPr>
                    <wps:txbx>
                      <w:txbxContent>
                        <w:p>
                          <w:pPr>
                            <w:spacing w:before="20"/>
                            <w:ind w:left="20" w:right="0" w:firstLine="0"/>
                            <w:jc w:val="left"/>
                            <w:rPr>
                              <w:sz w:val="22"/>
                            </w:rPr>
                          </w:pPr>
                          <w:r>
                            <w:rPr>
                              <w:spacing w:val="-5"/>
                              <w:sz w:val="22"/>
                            </w:rPr>
                            <w:t>310</w:t>
                          </w:r>
                        </w:p>
                      </w:txbxContent>
                    </wps:txbx>
                    <wps:bodyPr wrap="square" lIns="0" tIns="0" rIns="0" bIns="0" rtlCol="0">
                      <a:noAutofit/>
                    </wps:bodyPr>
                  </wps:wsp>
                </a:graphicData>
              </a:graphic>
            </wp:anchor>
          </w:drawing>
        </mc:Choice>
        <mc:Fallback>
          <w:pict>
            <v:shape style="position:absolute;margin-left:296.380005pt;margin-top:742.421387pt;width:20pt;height:15.45pt;mso-position-horizontal-relative:page;mso-position-vertical-relative:page;z-index:-21708800" type="#_x0000_t202" id="docshape152" filled="false" stroked="false">
              <v:textbox inset="0,0,0,0">
                <w:txbxContent>
                  <w:p>
                    <w:pPr>
                      <w:spacing w:before="20"/>
                      <w:ind w:left="20" w:right="0" w:firstLine="0"/>
                      <w:jc w:val="left"/>
                      <w:rPr>
                        <w:sz w:val="22"/>
                      </w:rPr>
                    </w:pPr>
                    <w:r>
                      <w:rPr>
                        <w:spacing w:val="-5"/>
                        <w:sz w:val="22"/>
                      </w:rPr>
                      <w:t>310</w:t>
                    </w:r>
                  </w:p>
                </w:txbxContent>
              </v:textbox>
              <w10:wrap type="none"/>
            </v:shape>
          </w:pict>
        </mc:Fallback>
      </mc:AlternateContent>
    </w:r>
  </w:p>
</w:ftr>
</file>

<file path=word/footer6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608192">
              <wp:simplePos x="0" y="0"/>
              <wp:positionH relativeFrom="page">
                <wp:posOffset>3764026</wp:posOffset>
              </wp:positionH>
              <wp:positionV relativeFrom="page">
                <wp:posOffset>9428751</wp:posOffset>
              </wp:positionV>
              <wp:extent cx="292100" cy="196215"/>
              <wp:effectExtent l="0" t="0" r="0" b="0"/>
              <wp:wrapNone/>
              <wp:docPr id="456" name="Textbox 456"/>
              <wp:cNvGraphicFramePr>
                <a:graphicFrameLocks/>
              </wp:cNvGraphicFramePr>
              <a:graphic>
                <a:graphicData uri="http://schemas.microsoft.com/office/word/2010/wordprocessingShape">
                  <wps:wsp>
                    <wps:cNvPr id="456" name="Textbox 456"/>
                    <wps:cNvSpPr txBox="1"/>
                    <wps:spPr>
                      <a:xfrm>
                        <a:off x="0" y="0"/>
                        <a:ext cx="292100" cy="196215"/>
                      </a:xfrm>
                      <a:prstGeom prst="rect">
                        <a:avLst/>
                      </a:prstGeom>
                    </wps:spPr>
                    <wps:txbx>
                      <w:txbxContent>
                        <w:p>
                          <w:pPr>
                            <w:spacing w:before="20"/>
                            <w:ind w:left="20" w:right="0" w:firstLine="0"/>
                            <w:jc w:val="left"/>
                            <w:rPr>
                              <w:sz w:val="22"/>
                            </w:rPr>
                          </w:pPr>
                          <w:r>
                            <w:rPr>
                              <w:spacing w:val="-5"/>
                              <w:sz w:val="22"/>
                            </w:rPr>
                            <w:t>31</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6.380005pt;margin-top:742.421387pt;width:23pt;height:15.45pt;mso-position-horizontal-relative:page;mso-position-vertical-relative:page;z-index:-21708288" type="#_x0000_t202" id="docshape153" filled="false" stroked="false">
              <v:textbox inset="0,0,0,0">
                <w:txbxContent>
                  <w:p>
                    <w:pPr>
                      <w:spacing w:before="20"/>
                      <w:ind w:left="20" w:right="0" w:firstLine="0"/>
                      <w:jc w:val="left"/>
                      <w:rPr>
                        <w:sz w:val="22"/>
                      </w:rPr>
                    </w:pPr>
                    <w:r>
                      <w:rPr>
                        <w:spacing w:val="-5"/>
                        <w:sz w:val="22"/>
                      </w:rPr>
                      <w:t>31</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6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608704">
              <wp:simplePos x="0" y="0"/>
              <wp:positionH relativeFrom="page">
                <wp:posOffset>3764026</wp:posOffset>
              </wp:positionH>
              <wp:positionV relativeFrom="page">
                <wp:posOffset>9428751</wp:posOffset>
              </wp:positionV>
              <wp:extent cx="254000" cy="196215"/>
              <wp:effectExtent l="0" t="0" r="0" b="0"/>
              <wp:wrapNone/>
              <wp:docPr id="461" name="Textbox 461"/>
              <wp:cNvGraphicFramePr>
                <a:graphicFrameLocks/>
              </wp:cNvGraphicFramePr>
              <a:graphic>
                <a:graphicData uri="http://schemas.microsoft.com/office/word/2010/wordprocessingShape">
                  <wps:wsp>
                    <wps:cNvPr id="461" name="Textbox 461"/>
                    <wps:cNvSpPr txBox="1"/>
                    <wps:spPr>
                      <a:xfrm>
                        <a:off x="0" y="0"/>
                        <a:ext cx="254000" cy="196215"/>
                      </a:xfrm>
                      <a:prstGeom prst="rect">
                        <a:avLst/>
                      </a:prstGeom>
                    </wps:spPr>
                    <wps:txbx>
                      <w:txbxContent>
                        <w:p>
                          <w:pPr>
                            <w:spacing w:before="20"/>
                            <w:ind w:left="20" w:right="0" w:firstLine="0"/>
                            <w:jc w:val="left"/>
                            <w:rPr>
                              <w:sz w:val="22"/>
                            </w:rPr>
                          </w:pPr>
                          <w:r>
                            <w:rPr>
                              <w:spacing w:val="-5"/>
                              <w:sz w:val="22"/>
                            </w:rPr>
                            <w:t>320</w:t>
                          </w:r>
                        </w:p>
                      </w:txbxContent>
                    </wps:txbx>
                    <wps:bodyPr wrap="square" lIns="0" tIns="0" rIns="0" bIns="0" rtlCol="0">
                      <a:noAutofit/>
                    </wps:bodyPr>
                  </wps:wsp>
                </a:graphicData>
              </a:graphic>
            </wp:anchor>
          </w:drawing>
        </mc:Choice>
        <mc:Fallback>
          <w:pict>
            <v:shape style="position:absolute;margin-left:296.380005pt;margin-top:742.421387pt;width:20pt;height:15.45pt;mso-position-horizontal-relative:page;mso-position-vertical-relative:page;z-index:-21707776" type="#_x0000_t202" id="docshape154" filled="false" stroked="false">
              <v:textbox inset="0,0,0,0">
                <w:txbxContent>
                  <w:p>
                    <w:pPr>
                      <w:spacing w:before="20"/>
                      <w:ind w:left="20" w:right="0" w:firstLine="0"/>
                      <w:jc w:val="left"/>
                      <w:rPr>
                        <w:sz w:val="22"/>
                      </w:rPr>
                    </w:pPr>
                    <w:r>
                      <w:rPr>
                        <w:spacing w:val="-5"/>
                        <w:sz w:val="22"/>
                      </w:rPr>
                      <w:t>320</w:t>
                    </w:r>
                  </w:p>
                </w:txbxContent>
              </v:textbox>
              <w10:wrap type="none"/>
            </v:shape>
          </w:pict>
        </mc:Fallback>
      </mc:AlternateContent>
    </w:r>
  </w:p>
</w:ftr>
</file>

<file path=word/footer6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609216">
              <wp:simplePos x="0" y="0"/>
              <wp:positionH relativeFrom="page">
                <wp:posOffset>3764026</wp:posOffset>
              </wp:positionH>
              <wp:positionV relativeFrom="page">
                <wp:posOffset>9428751</wp:posOffset>
              </wp:positionV>
              <wp:extent cx="292100" cy="196215"/>
              <wp:effectExtent l="0" t="0" r="0" b="0"/>
              <wp:wrapNone/>
              <wp:docPr id="463" name="Textbox 463"/>
              <wp:cNvGraphicFramePr>
                <a:graphicFrameLocks/>
              </wp:cNvGraphicFramePr>
              <a:graphic>
                <a:graphicData uri="http://schemas.microsoft.com/office/word/2010/wordprocessingShape">
                  <wps:wsp>
                    <wps:cNvPr id="463" name="Textbox 463"/>
                    <wps:cNvSpPr txBox="1"/>
                    <wps:spPr>
                      <a:xfrm>
                        <a:off x="0" y="0"/>
                        <a:ext cx="292100" cy="196215"/>
                      </a:xfrm>
                      <a:prstGeom prst="rect">
                        <a:avLst/>
                      </a:prstGeom>
                    </wps:spPr>
                    <wps:txbx>
                      <w:txbxContent>
                        <w:p>
                          <w:pPr>
                            <w:spacing w:before="20"/>
                            <w:ind w:left="20" w:right="0" w:firstLine="0"/>
                            <w:jc w:val="left"/>
                            <w:rPr>
                              <w:sz w:val="22"/>
                            </w:rPr>
                          </w:pPr>
                          <w:r>
                            <w:rPr>
                              <w:spacing w:val="-5"/>
                              <w:sz w:val="22"/>
                            </w:rPr>
                            <w:t>32</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6.380005pt;margin-top:742.421387pt;width:23pt;height:15.45pt;mso-position-horizontal-relative:page;mso-position-vertical-relative:page;z-index:-21707264" type="#_x0000_t202" id="docshape155" filled="false" stroked="false">
              <v:textbox inset="0,0,0,0">
                <w:txbxContent>
                  <w:p>
                    <w:pPr>
                      <w:spacing w:before="20"/>
                      <w:ind w:left="20" w:right="0" w:firstLine="0"/>
                      <w:jc w:val="left"/>
                      <w:rPr>
                        <w:sz w:val="22"/>
                      </w:rPr>
                    </w:pPr>
                    <w:r>
                      <w:rPr>
                        <w:spacing w:val="-5"/>
                        <w:sz w:val="22"/>
                      </w:rPr>
                      <w:t>32</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6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79520">
              <wp:simplePos x="0" y="0"/>
              <wp:positionH relativeFrom="page">
                <wp:posOffset>3798951</wp:posOffset>
              </wp:positionH>
              <wp:positionV relativeFrom="page">
                <wp:posOffset>9428751</wp:posOffset>
              </wp:positionV>
              <wp:extent cx="215900" cy="196215"/>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215900" cy="196215"/>
                      </a:xfrm>
                      <a:prstGeom prst="rect">
                        <a:avLst/>
                      </a:prstGeom>
                    </wps:spPr>
                    <wps:txbx>
                      <w:txbxContent>
                        <w:p>
                          <w:pPr>
                            <w:spacing w:before="20"/>
                            <w:ind w:left="20" w:right="0" w:firstLine="0"/>
                            <w:jc w:val="left"/>
                            <w:rPr>
                              <w:sz w:val="22"/>
                            </w:rPr>
                          </w:pPr>
                          <w:r>
                            <w:rPr>
                              <w:spacing w:val="-5"/>
                              <w:sz w:val="22"/>
                            </w:rPr>
                            <w:t>3</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9.130005pt;margin-top:742.421387pt;width:17pt;height:15.45pt;mso-position-horizontal-relative:page;mso-position-vertical-relative:page;z-index:-21736960" type="#_x0000_t202" id="docshape22" filled="false" stroked="false">
              <v:textbox inset="0,0,0,0">
                <w:txbxContent>
                  <w:p>
                    <w:pPr>
                      <w:spacing w:before="20"/>
                      <w:ind w:left="20" w:right="0" w:firstLine="0"/>
                      <w:jc w:val="left"/>
                      <w:rPr>
                        <w:sz w:val="22"/>
                      </w:rPr>
                    </w:pPr>
                    <w:r>
                      <w:rPr>
                        <w:spacing w:val="-5"/>
                        <w:sz w:val="22"/>
                      </w:rPr>
                      <w:t>3</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80032">
              <wp:simplePos x="0" y="0"/>
              <wp:positionH relativeFrom="page">
                <wp:posOffset>3798951</wp:posOffset>
              </wp:positionH>
              <wp:positionV relativeFrom="page">
                <wp:posOffset>9428751</wp:posOffset>
              </wp:positionV>
              <wp:extent cx="177800" cy="196215"/>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177800" cy="196215"/>
                      </a:xfrm>
                      <a:prstGeom prst="rect">
                        <a:avLst/>
                      </a:prstGeom>
                    </wps:spPr>
                    <wps:txbx>
                      <w:txbxContent>
                        <w:p>
                          <w:pPr>
                            <w:spacing w:before="20"/>
                            <w:ind w:left="20" w:right="0" w:firstLine="0"/>
                            <w:jc w:val="left"/>
                            <w:rPr>
                              <w:sz w:val="22"/>
                            </w:rPr>
                          </w:pPr>
                          <w:r>
                            <w:rPr>
                              <w:spacing w:val="-5"/>
                              <w:sz w:val="22"/>
                            </w:rPr>
                            <w:t>40</w:t>
                          </w:r>
                        </w:p>
                      </w:txbxContent>
                    </wps:txbx>
                    <wps:bodyPr wrap="square" lIns="0" tIns="0" rIns="0" bIns="0" rtlCol="0">
                      <a:noAutofit/>
                    </wps:bodyPr>
                  </wps:wsp>
                </a:graphicData>
              </a:graphic>
            </wp:anchor>
          </w:drawing>
        </mc:Choice>
        <mc:Fallback>
          <w:pict>
            <v:shape style="position:absolute;margin-left:299.130005pt;margin-top:742.421387pt;width:14pt;height:15.45pt;mso-position-horizontal-relative:page;mso-position-vertical-relative:page;z-index:-21736448" type="#_x0000_t202" id="docshape23" filled="false" stroked="false">
              <v:textbox inset="0,0,0,0">
                <w:txbxContent>
                  <w:p>
                    <w:pPr>
                      <w:spacing w:before="20"/>
                      <w:ind w:left="20" w:right="0" w:firstLine="0"/>
                      <w:jc w:val="left"/>
                      <w:rPr>
                        <w:sz w:val="22"/>
                      </w:rPr>
                    </w:pPr>
                    <w:r>
                      <w:rPr>
                        <w:spacing w:val="-5"/>
                        <w:sz w:val="22"/>
                      </w:rPr>
                      <w:t>40</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1580544">
              <wp:simplePos x="0" y="0"/>
              <wp:positionH relativeFrom="page">
                <wp:posOffset>3798951</wp:posOffset>
              </wp:positionH>
              <wp:positionV relativeFrom="page">
                <wp:posOffset>9428751</wp:posOffset>
              </wp:positionV>
              <wp:extent cx="215900" cy="196215"/>
              <wp:effectExtent l="0" t="0" r="0" b="0"/>
              <wp:wrapNone/>
              <wp:docPr id="191" name="Textbox 191"/>
              <wp:cNvGraphicFramePr>
                <a:graphicFrameLocks/>
              </wp:cNvGraphicFramePr>
              <a:graphic>
                <a:graphicData uri="http://schemas.microsoft.com/office/word/2010/wordprocessingShape">
                  <wps:wsp>
                    <wps:cNvPr id="191" name="Textbox 191"/>
                    <wps:cNvSpPr txBox="1"/>
                    <wps:spPr>
                      <a:xfrm>
                        <a:off x="0" y="0"/>
                        <a:ext cx="215900" cy="196215"/>
                      </a:xfrm>
                      <a:prstGeom prst="rect">
                        <a:avLst/>
                      </a:prstGeom>
                    </wps:spPr>
                    <wps:txbx>
                      <w:txbxContent>
                        <w:p>
                          <w:pPr>
                            <w:spacing w:before="20"/>
                            <w:ind w:left="20" w:right="0" w:firstLine="0"/>
                            <w:jc w:val="left"/>
                            <w:rPr>
                              <w:sz w:val="22"/>
                            </w:rPr>
                          </w:pPr>
                          <w:r>
                            <w:rPr>
                              <w:spacing w:val="-5"/>
                              <w:sz w:val="22"/>
                            </w:rPr>
                            <w:t>4</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9.130005pt;margin-top:742.421387pt;width:17pt;height:15.45pt;mso-position-horizontal-relative:page;mso-position-vertical-relative:page;z-index:-21735936" type="#_x0000_t202" id="docshape24" filled="false" stroked="false">
              <v:textbox inset="0,0,0,0">
                <w:txbxContent>
                  <w:p>
                    <w:pPr>
                      <w:spacing w:before="20"/>
                      <w:ind w:left="20" w:right="0" w:firstLine="0"/>
                      <w:jc w:val="left"/>
                      <w:rPr>
                        <w:sz w:val="22"/>
                      </w:rPr>
                    </w:pPr>
                    <w:r>
                      <w:rPr>
                        <w:spacing w:val="-5"/>
                        <w:sz w:val="22"/>
                      </w:rPr>
                      <w:t>4</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2836" w:hanging="286"/>
        <w:jc w:val="left"/>
      </w:pPr>
      <w:rPr>
        <w:rFonts w:hint="default" w:ascii="Arial" w:hAnsi="Arial" w:eastAsia="Arial" w:cs="Arial"/>
        <w:b/>
        <w:bCs/>
        <w:i/>
        <w:iCs/>
        <w:spacing w:val="0"/>
        <w:w w:val="108"/>
        <w:sz w:val="24"/>
        <w:szCs w:val="24"/>
        <w:lang w:val="es-ES" w:eastAsia="en-US" w:bidi="ar-SA"/>
      </w:rPr>
    </w:lvl>
    <w:lvl w:ilvl="1">
      <w:start w:val="0"/>
      <w:numFmt w:val="bullet"/>
      <w:lvlText w:val="•"/>
      <w:lvlJc w:val="left"/>
      <w:pPr>
        <w:ind w:left="3744" w:hanging="286"/>
      </w:pPr>
      <w:rPr>
        <w:rFonts w:hint="default"/>
        <w:lang w:val="es-ES" w:eastAsia="en-US" w:bidi="ar-SA"/>
      </w:rPr>
    </w:lvl>
    <w:lvl w:ilvl="2">
      <w:start w:val="0"/>
      <w:numFmt w:val="bullet"/>
      <w:lvlText w:val="•"/>
      <w:lvlJc w:val="left"/>
      <w:pPr>
        <w:ind w:left="4648" w:hanging="286"/>
      </w:pPr>
      <w:rPr>
        <w:rFonts w:hint="default"/>
        <w:lang w:val="es-ES" w:eastAsia="en-US" w:bidi="ar-SA"/>
      </w:rPr>
    </w:lvl>
    <w:lvl w:ilvl="3">
      <w:start w:val="0"/>
      <w:numFmt w:val="bullet"/>
      <w:lvlText w:val="•"/>
      <w:lvlJc w:val="left"/>
      <w:pPr>
        <w:ind w:left="5552" w:hanging="286"/>
      </w:pPr>
      <w:rPr>
        <w:rFonts w:hint="default"/>
        <w:lang w:val="es-ES" w:eastAsia="en-US" w:bidi="ar-SA"/>
      </w:rPr>
    </w:lvl>
    <w:lvl w:ilvl="4">
      <w:start w:val="0"/>
      <w:numFmt w:val="bullet"/>
      <w:lvlText w:val="•"/>
      <w:lvlJc w:val="left"/>
      <w:pPr>
        <w:ind w:left="6456" w:hanging="286"/>
      </w:pPr>
      <w:rPr>
        <w:rFonts w:hint="default"/>
        <w:lang w:val="es-ES" w:eastAsia="en-US" w:bidi="ar-SA"/>
      </w:rPr>
    </w:lvl>
    <w:lvl w:ilvl="5">
      <w:start w:val="0"/>
      <w:numFmt w:val="bullet"/>
      <w:lvlText w:val="•"/>
      <w:lvlJc w:val="left"/>
      <w:pPr>
        <w:ind w:left="7360" w:hanging="286"/>
      </w:pPr>
      <w:rPr>
        <w:rFonts w:hint="default"/>
        <w:lang w:val="es-ES" w:eastAsia="en-US" w:bidi="ar-SA"/>
      </w:rPr>
    </w:lvl>
    <w:lvl w:ilvl="6">
      <w:start w:val="0"/>
      <w:numFmt w:val="bullet"/>
      <w:lvlText w:val="•"/>
      <w:lvlJc w:val="left"/>
      <w:pPr>
        <w:ind w:left="8264" w:hanging="286"/>
      </w:pPr>
      <w:rPr>
        <w:rFonts w:hint="default"/>
        <w:lang w:val="es-ES" w:eastAsia="en-US" w:bidi="ar-SA"/>
      </w:rPr>
    </w:lvl>
    <w:lvl w:ilvl="7">
      <w:start w:val="0"/>
      <w:numFmt w:val="bullet"/>
      <w:lvlText w:val="•"/>
      <w:lvlJc w:val="left"/>
      <w:pPr>
        <w:ind w:left="9168" w:hanging="286"/>
      </w:pPr>
      <w:rPr>
        <w:rFonts w:hint="default"/>
        <w:lang w:val="es-ES" w:eastAsia="en-US" w:bidi="ar-SA"/>
      </w:rPr>
    </w:lvl>
    <w:lvl w:ilvl="8">
      <w:start w:val="0"/>
      <w:numFmt w:val="bullet"/>
      <w:lvlText w:val="•"/>
      <w:lvlJc w:val="left"/>
      <w:pPr>
        <w:ind w:left="10072" w:hanging="286"/>
      </w:pPr>
      <w:rPr>
        <w:rFonts w:hint="default"/>
        <w:lang w:val="es-ES" w:eastAsia="en-US" w:bidi="ar-SA"/>
      </w:rPr>
    </w:lvl>
  </w:abstractNum>
  <w:abstractNum w:abstractNumId="140">
    <w:multiLevelType w:val="hybridMultilevel"/>
    <w:lvl w:ilvl="0">
      <w:start w:val="1"/>
      <w:numFmt w:val="lowerLetter"/>
      <w:lvlText w:val="%1)"/>
      <w:lvlJc w:val="left"/>
      <w:pPr>
        <w:ind w:left="2421" w:hanging="360"/>
        <w:jc w:val="left"/>
      </w:pPr>
      <w:rPr>
        <w:rFonts w:hint="default" w:ascii="Arial" w:hAnsi="Arial" w:eastAsia="Arial" w:cs="Arial"/>
        <w:b w:val="0"/>
        <w:bCs w:val="0"/>
        <w:i w:val="0"/>
        <w:iCs w:val="0"/>
        <w:spacing w:val="0"/>
        <w:w w:val="97"/>
        <w:sz w:val="24"/>
        <w:szCs w:val="24"/>
        <w:lang w:val="es-ES" w:eastAsia="en-US" w:bidi="ar-SA"/>
      </w:rPr>
    </w:lvl>
    <w:lvl w:ilvl="1">
      <w:start w:val="0"/>
      <w:numFmt w:val="bullet"/>
      <w:lvlText w:val="•"/>
      <w:lvlJc w:val="left"/>
      <w:pPr>
        <w:ind w:left="3366" w:hanging="360"/>
      </w:pPr>
      <w:rPr>
        <w:rFonts w:hint="default"/>
        <w:lang w:val="es-ES" w:eastAsia="en-US" w:bidi="ar-SA"/>
      </w:rPr>
    </w:lvl>
    <w:lvl w:ilvl="2">
      <w:start w:val="0"/>
      <w:numFmt w:val="bullet"/>
      <w:lvlText w:val="•"/>
      <w:lvlJc w:val="left"/>
      <w:pPr>
        <w:ind w:left="4312" w:hanging="360"/>
      </w:pPr>
      <w:rPr>
        <w:rFonts w:hint="default"/>
        <w:lang w:val="es-ES" w:eastAsia="en-US" w:bidi="ar-SA"/>
      </w:rPr>
    </w:lvl>
    <w:lvl w:ilvl="3">
      <w:start w:val="0"/>
      <w:numFmt w:val="bullet"/>
      <w:lvlText w:val="•"/>
      <w:lvlJc w:val="left"/>
      <w:pPr>
        <w:ind w:left="5258" w:hanging="360"/>
      </w:pPr>
      <w:rPr>
        <w:rFonts w:hint="default"/>
        <w:lang w:val="es-ES" w:eastAsia="en-US" w:bidi="ar-SA"/>
      </w:rPr>
    </w:lvl>
    <w:lvl w:ilvl="4">
      <w:start w:val="0"/>
      <w:numFmt w:val="bullet"/>
      <w:lvlText w:val="•"/>
      <w:lvlJc w:val="left"/>
      <w:pPr>
        <w:ind w:left="6204" w:hanging="360"/>
      </w:pPr>
      <w:rPr>
        <w:rFonts w:hint="default"/>
        <w:lang w:val="es-ES" w:eastAsia="en-US" w:bidi="ar-SA"/>
      </w:rPr>
    </w:lvl>
    <w:lvl w:ilvl="5">
      <w:start w:val="0"/>
      <w:numFmt w:val="bullet"/>
      <w:lvlText w:val="•"/>
      <w:lvlJc w:val="left"/>
      <w:pPr>
        <w:ind w:left="7150" w:hanging="360"/>
      </w:pPr>
      <w:rPr>
        <w:rFonts w:hint="default"/>
        <w:lang w:val="es-ES" w:eastAsia="en-US" w:bidi="ar-SA"/>
      </w:rPr>
    </w:lvl>
    <w:lvl w:ilvl="6">
      <w:start w:val="0"/>
      <w:numFmt w:val="bullet"/>
      <w:lvlText w:val="•"/>
      <w:lvlJc w:val="left"/>
      <w:pPr>
        <w:ind w:left="8096" w:hanging="360"/>
      </w:pPr>
      <w:rPr>
        <w:rFonts w:hint="default"/>
        <w:lang w:val="es-ES" w:eastAsia="en-US" w:bidi="ar-SA"/>
      </w:rPr>
    </w:lvl>
    <w:lvl w:ilvl="7">
      <w:start w:val="0"/>
      <w:numFmt w:val="bullet"/>
      <w:lvlText w:val="•"/>
      <w:lvlJc w:val="left"/>
      <w:pPr>
        <w:ind w:left="9042" w:hanging="360"/>
      </w:pPr>
      <w:rPr>
        <w:rFonts w:hint="default"/>
        <w:lang w:val="es-ES" w:eastAsia="en-US" w:bidi="ar-SA"/>
      </w:rPr>
    </w:lvl>
    <w:lvl w:ilvl="8">
      <w:start w:val="0"/>
      <w:numFmt w:val="bullet"/>
      <w:lvlText w:val="•"/>
      <w:lvlJc w:val="left"/>
      <w:pPr>
        <w:ind w:left="9988" w:hanging="360"/>
      </w:pPr>
      <w:rPr>
        <w:rFonts w:hint="default"/>
        <w:lang w:val="es-ES" w:eastAsia="en-US" w:bidi="ar-SA"/>
      </w:rPr>
    </w:lvl>
  </w:abstractNum>
  <w:abstractNum w:abstractNumId="139">
    <w:multiLevelType w:val="hybridMultilevel"/>
    <w:lvl w:ilvl="0">
      <w:start w:val="1"/>
      <w:numFmt w:val="lowerLetter"/>
      <w:lvlText w:val="%1)"/>
      <w:lvlJc w:val="left"/>
      <w:pPr>
        <w:ind w:left="2421" w:hanging="360"/>
        <w:jc w:val="left"/>
      </w:pPr>
      <w:rPr>
        <w:rFonts w:hint="default" w:ascii="Arial" w:hAnsi="Arial" w:eastAsia="Arial" w:cs="Arial"/>
        <w:b w:val="0"/>
        <w:bCs w:val="0"/>
        <w:i w:val="0"/>
        <w:iCs w:val="0"/>
        <w:spacing w:val="0"/>
        <w:w w:val="97"/>
        <w:sz w:val="24"/>
        <w:szCs w:val="24"/>
        <w:lang w:val="es-ES" w:eastAsia="en-US" w:bidi="ar-SA"/>
      </w:rPr>
    </w:lvl>
    <w:lvl w:ilvl="1">
      <w:start w:val="0"/>
      <w:numFmt w:val="bullet"/>
      <w:lvlText w:val="•"/>
      <w:lvlJc w:val="left"/>
      <w:pPr>
        <w:ind w:left="3366" w:hanging="360"/>
      </w:pPr>
      <w:rPr>
        <w:rFonts w:hint="default"/>
        <w:lang w:val="es-ES" w:eastAsia="en-US" w:bidi="ar-SA"/>
      </w:rPr>
    </w:lvl>
    <w:lvl w:ilvl="2">
      <w:start w:val="0"/>
      <w:numFmt w:val="bullet"/>
      <w:lvlText w:val="•"/>
      <w:lvlJc w:val="left"/>
      <w:pPr>
        <w:ind w:left="4312" w:hanging="360"/>
      </w:pPr>
      <w:rPr>
        <w:rFonts w:hint="default"/>
        <w:lang w:val="es-ES" w:eastAsia="en-US" w:bidi="ar-SA"/>
      </w:rPr>
    </w:lvl>
    <w:lvl w:ilvl="3">
      <w:start w:val="0"/>
      <w:numFmt w:val="bullet"/>
      <w:lvlText w:val="•"/>
      <w:lvlJc w:val="left"/>
      <w:pPr>
        <w:ind w:left="5258" w:hanging="360"/>
      </w:pPr>
      <w:rPr>
        <w:rFonts w:hint="default"/>
        <w:lang w:val="es-ES" w:eastAsia="en-US" w:bidi="ar-SA"/>
      </w:rPr>
    </w:lvl>
    <w:lvl w:ilvl="4">
      <w:start w:val="0"/>
      <w:numFmt w:val="bullet"/>
      <w:lvlText w:val="•"/>
      <w:lvlJc w:val="left"/>
      <w:pPr>
        <w:ind w:left="6204" w:hanging="360"/>
      </w:pPr>
      <w:rPr>
        <w:rFonts w:hint="default"/>
        <w:lang w:val="es-ES" w:eastAsia="en-US" w:bidi="ar-SA"/>
      </w:rPr>
    </w:lvl>
    <w:lvl w:ilvl="5">
      <w:start w:val="0"/>
      <w:numFmt w:val="bullet"/>
      <w:lvlText w:val="•"/>
      <w:lvlJc w:val="left"/>
      <w:pPr>
        <w:ind w:left="7150" w:hanging="360"/>
      </w:pPr>
      <w:rPr>
        <w:rFonts w:hint="default"/>
        <w:lang w:val="es-ES" w:eastAsia="en-US" w:bidi="ar-SA"/>
      </w:rPr>
    </w:lvl>
    <w:lvl w:ilvl="6">
      <w:start w:val="0"/>
      <w:numFmt w:val="bullet"/>
      <w:lvlText w:val="•"/>
      <w:lvlJc w:val="left"/>
      <w:pPr>
        <w:ind w:left="8096" w:hanging="360"/>
      </w:pPr>
      <w:rPr>
        <w:rFonts w:hint="default"/>
        <w:lang w:val="es-ES" w:eastAsia="en-US" w:bidi="ar-SA"/>
      </w:rPr>
    </w:lvl>
    <w:lvl w:ilvl="7">
      <w:start w:val="0"/>
      <w:numFmt w:val="bullet"/>
      <w:lvlText w:val="•"/>
      <w:lvlJc w:val="left"/>
      <w:pPr>
        <w:ind w:left="9042" w:hanging="360"/>
      </w:pPr>
      <w:rPr>
        <w:rFonts w:hint="default"/>
        <w:lang w:val="es-ES" w:eastAsia="en-US" w:bidi="ar-SA"/>
      </w:rPr>
    </w:lvl>
    <w:lvl w:ilvl="8">
      <w:start w:val="0"/>
      <w:numFmt w:val="bullet"/>
      <w:lvlText w:val="•"/>
      <w:lvlJc w:val="left"/>
      <w:pPr>
        <w:ind w:left="9988" w:hanging="360"/>
      </w:pPr>
      <w:rPr>
        <w:rFonts w:hint="default"/>
        <w:lang w:val="es-ES" w:eastAsia="en-US" w:bidi="ar-SA"/>
      </w:rPr>
    </w:lvl>
  </w:abstractNum>
  <w:abstractNum w:abstractNumId="138">
    <w:multiLevelType w:val="hybridMultilevel"/>
    <w:lvl w:ilvl="0">
      <w:start w:val="1"/>
      <w:numFmt w:val="lowerLetter"/>
      <w:lvlText w:val="%1)"/>
      <w:lvlJc w:val="left"/>
      <w:pPr>
        <w:ind w:left="2421" w:hanging="360"/>
        <w:jc w:val="left"/>
      </w:pPr>
      <w:rPr>
        <w:rFonts w:hint="default" w:ascii="Arial" w:hAnsi="Arial" w:eastAsia="Arial" w:cs="Arial"/>
        <w:b w:val="0"/>
        <w:bCs w:val="0"/>
        <w:i w:val="0"/>
        <w:iCs w:val="0"/>
        <w:spacing w:val="0"/>
        <w:w w:val="97"/>
        <w:sz w:val="24"/>
        <w:szCs w:val="24"/>
        <w:lang w:val="es-ES" w:eastAsia="en-US" w:bidi="ar-SA"/>
      </w:rPr>
    </w:lvl>
    <w:lvl w:ilvl="1">
      <w:start w:val="0"/>
      <w:numFmt w:val="bullet"/>
      <w:lvlText w:val="•"/>
      <w:lvlJc w:val="left"/>
      <w:pPr>
        <w:ind w:left="3366" w:hanging="360"/>
      </w:pPr>
      <w:rPr>
        <w:rFonts w:hint="default"/>
        <w:lang w:val="es-ES" w:eastAsia="en-US" w:bidi="ar-SA"/>
      </w:rPr>
    </w:lvl>
    <w:lvl w:ilvl="2">
      <w:start w:val="0"/>
      <w:numFmt w:val="bullet"/>
      <w:lvlText w:val="•"/>
      <w:lvlJc w:val="left"/>
      <w:pPr>
        <w:ind w:left="4312" w:hanging="360"/>
      </w:pPr>
      <w:rPr>
        <w:rFonts w:hint="default"/>
        <w:lang w:val="es-ES" w:eastAsia="en-US" w:bidi="ar-SA"/>
      </w:rPr>
    </w:lvl>
    <w:lvl w:ilvl="3">
      <w:start w:val="0"/>
      <w:numFmt w:val="bullet"/>
      <w:lvlText w:val="•"/>
      <w:lvlJc w:val="left"/>
      <w:pPr>
        <w:ind w:left="5258" w:hanging="360"/>
      </w:pPr>
      <w:rPr>
        <w:rFonts w:hint="default"/>
        <w:lang w:val="es-ES" w:eastAsia="en-US" w:bidi="ar-SA"/>
      </w:rPr>
    </w:lvl>
    <w:lvl w:ilvl="4">
      <w:start w:val="0"/>
      <w:numFmt w:val="bullet"/>
      <w:lvlText w:val="•"/>
      <w:lvlJc w:val="left"/>
      <w:pPr>
        <w:ind w:left="6204" w:hanging="360"/>
      </w:pPr>
      <w:rPr>
        <w:rFonts w:hint="default"/>
        <w:lang w:val="es-ES" w:eastAsia="en-US" w:bidi="ar-SA"/>
      </w:rPr>
    </w:lvl>
    <w:lvl w:ilvl="5">
      <w:start w:val="0"/>
      <w:numFmt w:val="bullet"/>
      <w:lvlText w:val="•"/>
      <w:lvlJc w:val="left"/>
      <w:pPr>
        <w:ind w:left="7150" w:hanging="360"/>
      </w:pPr>
      <w:rPr>
        <w:rFonts w:hint="default"/>
        <w:lang w:val="es-ES" w:eastAsia="en-US" w:bidi="ar-SA"/>
      </w:rPr>
    </w:lvl>
    <w:lvl w:ilvl="6">
      <w:start w:val="0"/>
      <w:numFmt w:val="bullet"/>
      <w:lvlText w:val="•"/>
      <w:lvlJc w:val="left"/>
      <w:pPr>
        <w:ind w:left="8096" w:hanging="360"/>
      </w:pPr>
      <w:rPr>
        <w:rFonts w:hint="default"/>
        <w:lang w:val="es-ES" w:eastAsia="en-US" w:bidi="ar-SA"/>
      </w:rPr>
    </w:lvl>
    <w:lvl w:ilvl="7">
      <w:start w:val="0"/>
      <w:numFmt w:val="bullet"/>
      <w:lvlText w:val="•"/>
      <w:lvlJc w:val="left"/>
      <w:pPr>
        <w:ind w:left="9042" w:hanging="360"/>
      </w:pPr>
      <w:rPr>
        <w:rFonts w:hint="default"/>
        <w:lang w:val="es-ES" w:eastAsia="en-US" w:bidi="ar-SA"/>
      </w:rPr>
    </w:lvl>
    <w:lvl w:ilvl="8">
      <w:start w:val="0"/>
      <w:numFmt w:val="bullet"/>
      <w:lvlText w:val="•"/>
      <w:lvlJc w:val="left"/>
      <w:pPr>
        <w:ind w:left="9988" w:hanging="360"/>
      </w:pPr>
      <w:rPr>
        <w:rFonts w:hint="default"/>
        <w:lang w:val="es-ES" w:eastAsia="en-US" w:bidi="ar-SA"/>
      </w:rPr>
    </w:lvl>
  </w:abstractNum>
  <w:abstractNum w:abstractNumId="137">
    <w:multiLevelType w:val="hybridMultilevel"/>
    <w:lvl w:ilvl="0">
      <w:start w:val="1"/>
      <w:numFmt w:val="lowerLetter"/>
      <w:lvlText w:val="%1)"/>
      <w:lvlJc w:val="left"/>
      <w:pPr>
        <w:ind w:left="2421" w:hanging="360"/>
        <w:jc w:val="left"/>
      </w:pPr>
      <w:rPr>
        <w:rFonts w:hint="default" w:ascii="Arial" w:hAnsi="Arial" w:eastAsia="Arial" w:cs="Arial"/>
        <w:b w:val="0"/>
        <w:bCs w:val="0"/>
        <w:i w:val="0"/>
        <w:iCs w:val="0"/>
        <w:spacing w:val="0"/>
        <w:w w:val="97"/>
        <w:sz w:val="24"/>
        <w:szCs w:val="24"/>
        <w:lang w:val="es-ES" w:eastAsia="en-US" w:bidi="ar-SA"/>
      </w:rPr>
    </w:lvl>
    <w:lvl w:ilvl="1">
      <w:start w:val="0"/>
      <w:numFmt w:val="bullet"/>
      <w:lvlText w:val="•"/>
      <w:lvlJc w:val="left"/>
      <w:pPr>
        <w:ind w:left="3366" w:hanging="360"/>
      </w:pPr>
      <w:rPr>
        <w:rFonts w:hint="default"/>
        <w:lang w:val="es-ES" w:eastAsia="en-US" w:bidi="ar-SA"/>
      </w:rPr>
    </w:lvl>
    <w:lvl w:ilvl="2">
      <w:start w:val="0"/>
      <w:numFmt w:val="bullet"/>
      <w:lvlText w:val="•"/>
      <w:lvlJc w:val="left"/>
      <w:pPr>
        <w:ind w:left="4312" w:hanging="360"/>
      </w:pPr>
      <w:rPr>
        <w:rFonts w:hint="default"/>
        <w:lang w:val="es-ES" w:eastAsia="en-US" w:bidi="ar-SA"/>
      </w:rPr>
    </w:lvl>
    <w:lvl w:ilvl="3">
      <w:start w:val="0"/>
      <w:numFmt w:val="bullet"/>
      <w:lvlText w:val="•"/>
      <w:lvlJc w:val="left"/>
      <w:pPr>
        <w:ind w:left="5258" w:hanging="360"/>
      </w:pPr>
      <w:rPr>
        <w:rFonts w:hint="default"/>
        <w:lang w:val="es-ES" w:eastAsia="en-US" w:bidi="ar-SA"/>
      </w:rPr>
    </w:lvl>
    <w:lvl w:ilvl="4">
      <w:start w:val="0"/>
      <w:numFmt w:val="bullet"/>
      <w:lvlText w:val="•"/>
      <w:lvlJc w:val="left"/>
      <w:pPr>
        <w:ind w:left="6204" w:hanging="360"/>
      </w:pPr>
      <w:rPr>
        <w:rFonts w:hint="default"/>
        <w:lang w:val="es-ES" w:eastAsia="en-US" w:bidi="ar-SA"/>
      </w:rPr>
    </w:lvl>
    <w:lvl w:ilvl="5">
      <w:start w:val="0"/>
      <w:numFmt w:val="bullet"/>
      <w:lvlText w:val="•"/>
      <w:lvlJc w:val="left"/>
      <w:pPr>
        <w:ind w:left="7150" w:hanging="360"/>
      </w:pPr>
      <w:rPr>
        <w:rFonts w:hint="default"/>
        <w:lang w:val="es-ES" w:eastAsia="en-US" w:bidi="ar-SA"/>
      </w:rPr>
    </w:lvl>
    <w:lvl w:ilvl="6">
      <w:start w:val="0"/>
      <w:numFmt w:val="bullet"/>
      <w:lvlText w:val="•"/>
      <w:lvlJc w:val="left"/>
      <w:pPr>
        <w:ind w:left="8096" w:hanging="360"/>
      </w:pPr>
      <w:rPr>
        <w:rFonts w:hint="default"/>
        <w:lang w:val="es-ES" w:eastAsia="en-US" w:bidi="ar-SA"/>
      </w:rPr>
    </w:lvl>
    <w:lvl w:ilvl="7">
      <w:start w:val="0"/>
      <w:numFmt w:val="bullet"/>
      <w:lvlText w:val="•"/>
      <w:lvlJc w:val="left"/>
      <w:pPr>
        <w:ind w:left="9042" w:hanging="360"/>
      </w:pPr>
      <w:rPr>
        <w:rFonts w:hint="default"/>
        <w:lang w:val="es-ES" w:eastAsia="en-US" w:bidi="ar-SA"/>
      </w:rPr>
    </w:lvl>
    <w:lvl w:ilvl="8">
      <w:start w:val="0"/>
      <w:numFmt w:val="bullet"/>
      <w:lvlText w:val="•"/>
      <w:lvlJc w:val="left"/>
      <w:pPr>
        <w:ind w:left="9988" w:hanging="360"/>
      </w:pPr>
      <w:rPr>
        <w:rFonts w:hint="default"/>
        <w:lang w:val="es-ES" w:eastAsia="en-US" w:bidi="ar-SA"/>
      </w:rPr>
    </w:lvl>
  </w:abstractNum>
  <w:abstractNum w:abstractNumId="136">
    <w:multiLevelType w:val="hybridMultilevel"/>
    <w:lvl w:ilvl="0">
      <w:start w:val="1"/>
      <w:numFmt w:val="lowerLetter"/>
      <w:lvlText w:val="%1)"/>
      <w:lvlJc w:val="left"/>
      <w:pPr>
        <w:ind w:left="2421" w:hanging="360"/>
        <w:jc w:val="left"/>
      </w:pPr>
      <w:rPr>
        <w:rFonts w:hint="default" w:ascii="Arial" w:hAnsi="Arial" w:eastAsia="Arial" w:cs="Arial"/>
        <w:b w:val="0"/>
        <w:bCs w:val="0"/>
        <w:i w:val="0"/>
        <w:iCs w:val="0"/>
        <w:spacing w:val="0"/>
        <w:w w:val="97"/>
        <w:sz w:val="24"/>
        <w:szCs w:val="24"/>
        <w:lang w:val="es-ES" w:eastAsia="en-US" w:bidi="ar-SA"/>
      </w:rPr>
    </w:lvl>
    <w:lvl w:ilvl="1">
      <w:start w:val="1"/>
      <w:numFmt w:val="lowerLetter"/>
      <w:lvlText w:val="%2)"/>
      <w:lvlJc w:val="left"/>
      <w:pPr>
        <w:ind w:left="2771" w:hanging="360"/>
        <w:jc w:val="left"/>
      </w:pPr>
      <w:rPr>
        <w:rFonts w:hint="default" w:ascii="Arial" w:hAnsi="Arial" w:eastAsia="Arial" w:cs="Arial"/>
        <w:b w:val="0"/>
        <w:bCs w:val="0"/>
        <w:i w:val="0"/>
        <w:iCs w:val="0"/>
        <w:spacing w:val="0"/>
        <w:w w:val="97"/>
        <w:sz w:val="24"/>
        <w:szCs w:val="24"/>
        <w:lang w:val="es-ES" w:eastAsia="en-US" w:bidi="ar-SA"/>
      </w:rPr>
    </w:lvl>
    <w:lvl w:ilvl="2">
      <w:start w:val="0"/>
      <w:numFmt w:val="bullet"/>
      <w:lvlText w:val="•"/>
      <w:lvlJc w:val="left"/>
      <w:pPr>
        <w:ind w:left="3791" w:hanging="360"/>
      </w:pPr>
      <w:rPr>
        <w:rFonts w:hint="default"/>
        <w:lang w:val="es-ES" w:eastAsia="en-US" w:bidi="ar-SA"/>
      </w:rPr>
    </w:lvl>
    <w:lvl w:ilvl="3">
      <w:start w:val="0"/>
      <w:numFmt w:val="bullet"/>
      <w:lvlText w:val="•"/>
      <w:lvlJc w:val="left"/>
      <w:pPr>
        <w:ind w:left="4802" w:hanging="360"/>
      </w:pPr>
      <w:rPr>
        <w:rFonts w:hint="default"/>
        <w:lang w:val="es-ES" w:eastAsia="en-US" w:bidi="ar-SA"/>
      </w:rPr>
    </w:lvl>
    <w:lvl w:ilvl="4">
      <w:start w:val="0"/>
      <w:numFmt w:val="bullet"/>
      <w:lvlText w:val="•"/>
      <w:lvlJc w:val="left"/>
      <w:pPr>
        <w:ind w:left="5813" w:hanging="360"/>
      </w:pPr>
      <w:rPr>
        <w:rFonts w:hint="default"/>
        <w:lang w:val="es-ES" w:eastAsia="en-US" w:bidi="ar-SA"/>
      </w:rPr>
    </w:lvl>
    <w:lvl w:ilvl="5">
      <w:start w:val="0"/>
      <w:numFmt w:val="bullet"/>
      <w:lvlText w:val="•"/>
      <w:lvlJc w:val="left"/>
      <w:pPr>
        <w:ind w:left="6824" w:hanging="360"/>
      </w:pPr>
      <w:rPr>
        <w:rFonts w:hint="default"/>
        <w:lang w:val="es-ES" w:eastAsia="en-US" w:bidi="ar-SA"/>
      </w:rPr>
    </w:lvl>
    <w:lvl w:ilvl="6">
      <w:start w:val="0"/>
      <w:numFmt w:val="bullet"/>
      <w:lvlText w:val="•"/>
      <w:lvlJc w:val="left"/>
      <w:pPr>
        <w:ind w:left="7835" w:hanging="360"/>
      </w:pPr>
      <w:rPr>
        <w:rFonts w:hint="default"/>
        <w:lang w:val="es-ES" w:eastAsia="en-US" w:bidi="ar-SA"/>
      </w:rPr>
    </w:lvl>
    <w:lvl w:ilvl="7">
      <w:start w:val="0"/>
      <w:numFmt w:val="bullet"/>
      <w:lvlText w:val="•"/>
      <w:lvlJc w:val="left"/>
      <w:pPr>
        <w:ind w:left="8846" w:hanging="360"/>
      </w:pPr>
      <w:rPr>
        <w:rFonts w:hint="default"/>
        <w:lang w:val="es-ES" w:eastAsia="en-US" w:bidi="ar-SA"/>
      </w:rPr>
    </w:lvl>
    <w:lvl w:ilvl="8">
      <w:start w:val="0"/>
      <w:numFmt w:val="bullet"/>
      <w:lvlText w:val="•"/>
      <w:lvlJc w:val="left"/>
      <w:pPr>
        <w:ind w:left="9857" w:hanging="360"/>
      </w:pPr>
      <w:rPr>
        <w:rFonts w:hint="default"/>
        <w:lang w:val="es-ES" w:eastAsia="en-US" w:bidi="ar-SA"/>
      </w:rPr>
    </w:lvl>
  </w:abstractNum>
  <w:abstractNum w:abstractNumId="135">
    <w:multiLevelType w:val="hybridMultilevel"/>
    <w:lvl w:ilvl="0">
      <w:start w:val="1"/>
      <w:numFmt w:val="lowerLetter"/>
      <w:lvlText w:val="%1."/>
      <w:lvlJc w:val="left"/>
      <w:pPr>
        <w:ind w:left="1700" w:hanging="711"/>
        <w:jc w:val="left"/>
      </w:pPr>
      <w:rPr>
        <w:rFonts w:hint="default" w:ascii="Arial" w:hAnsi="Arial" w:eastAsia="Arial" w:cs="Arial"/>
        <w:b w:val="0"/>
        <w:bCs w:val="0"/>
        <w:i w:val="0"/>
        <w:iCs w:val="0"/>
        <w:spacing w:val="0"/>
        <w:w w:val="96"/>
        <w:sz w:val="24"/>
        <w:szCs w:val="24"/>
        <w:lang w:val="es-ES" w:eastAsia="en-US" w:bidi="ar-SA"/>
      </w:rPr>
    </w:lvl>
    <w:lvl w:ilvl="1">
      <w:start w:val="1"/>
      <w:numFmt w:val="lowerLetter"/>
      <w:lvlText w:val="%2)"/>
      <w:lvlJc w:val="left"/>
      <w:pPr>
        <w:ind w:left="2421" w:hanging="360"/>
        <w:jc w:val="left"/>
      </w:pPr>
      <w:rPr>
        <w:rFonts w:hint="default" w:ascii="Arial" w:hAnsi="Arial" w:eastAsia="Arial" w:cs="Arial"/>
        <w:b w:val="0"/>
        <w:bCs w:val="0"/>
        <w:i w:val="0"/>
        <w:iCs w:val="0"/>
        <w:spacing w:val="0"/>
        <w:w w:val="97"/>
        <w:sz w:val="24"/>
        <w:szCs w:val="24"/>
        <w:lang w:val="es-ES" w:eastAsia="en-US" w:bidi="ar-SA"/>
      </w:rPr>
    </w:lvl>
    <w:lvl w:ilvl="2">
      <w:start w:val="0"/>
      <w:numFmt w:val="bullet"/>
      <w:lvlText w:val="•"/>
      <w:lvlJc w:val="left"/>
      <w:pPr>
        <w:ind w:left="3471" w:hanging="360"/>
      </w:pPr>
      <w:rPr>
        <w:rFonts w:hint="default"/>
        <w:lang w:val="es-ES" w:eastAsia="en-US" w:bidi="ar-SA"/>
      </w:rPr>
    </w:lvl>
    <w:lvl w:ilvl="3">
      <w:start w:val="0"/>
      <w:numFmt w:val="bullet"/>
      <w:lvlText w:val="•"/>
      <w:lvlJc w:val="left"/>
      <w:pPr>
        <w:ind w:left="4522" w:hanging="360"/>
      </w:pPr>
      <w:rPr>
        <w:rFonts w:hint="default"/>
        <w:lang w:val="es-ES" w:eastAsia="en-US" w:bidi="ar-SA"/>
      </w:rPr>
    </w:lvl>
    <w:lvl w:ilvl="4">
      <w:start w:val="0"/>
      <w:numFmt w:val="bullet"/>
      <w:lvlText w:val="•"/>
      <w:lvlJc w:val="left"/>
      <w:pPr>
        <w:ind w:left="5573" w:hanging="360"/>
      </w:pPr>
      <w:rPr>
        <w:rFonts w:hint="default"/>
        <w:lang w:val="es-ES" w:eastAsia="en-US" w:bidi="ar-SA"/>
      </w:rPr>
    </w:lvl>
    <w:lvl w:ilvl="5">
      <w:start w:val="0"/>
      <w:numFmt w:val="bullet"/>
      <w:lvlText w:val="•"/>
      <w:lvlJc w:val="left"/>
      <w:pPr>
        <w:ind w:left="6624" w:hanging="360"/>
      </w:pPr>
      <w:rPr>
        <w:rFonts w:hint="default"/>
        <w:lang w:val="es-ES" w:eastAsia="en-US" w:bidi="ar-SA"/>
      </w:rPr>
    </w:lvl>
    <w:lvl w:ilvl="6">
      <w:start w:val="0"/>
      <w:numFmt w:val="bullet"/>
      <w:lvlText w:val="•"/>
      <w:lvlJc w:val="left"/>
      <w:pPr>
        <w:ind w:left="7675" w:hanging="360"/>
      </w:pPr>
      <w:rPr>
        <w:rFonts w:hint="default"/>
        <w:lang w:val="es-ES" w:eastAsia="en-US" w:bidi="ar-SA"/>
      </w:rPr>
    </w:lvl>
    <w:lvl w:ilvl="7">
      <w:start w:val="0"/>
      <w:numFmt w:val="bullet"/>
      <w:lvlText w:val="•"/>
      <w:lvlJc w:val="left"/>
      <w:pPr>
        <w:ind w:left="8726" w:hanging="360"/>
      </w:pPr>
      <w:rPr>
        <w:rFonts w:hint="default"/>
        <w:lang w:val="es-ES" w:eastAsia="en-US" w:bidi="ar-SA"/>
      </w:rPr>
    </w:lvl>
    <w:lvl w:ilvl="8">
      <w:start w:val="0"/>
      <w:numFmt w:val="bullet"/>
      <w:lvlText w:val="•"/>
      <w:lvlJc w:val="left"/>
      <w:pPr>
        <w:ind w:left="9777" w:hanging="360"/>
      </w:pPr>
      <w:rPr>
        <w:rFonts w:hint="default"/>
        <w:lang w:val="es-ES" w:eastAsia="en-US" w:bidi="ar-SA"/>
      </w:rPr>
    </w:lvl>
  </w:abstractNum>
  <w:abstractNum w:abstractNumId="134">
    <w:multiLevelType w:val="hybridMultilevel"/>
    <w:lvl w:ilvl="0">
      <w:start w:val="1"/>
      <w:numFmt w:val="decimal"/>
      <w:lvlText w:val="%1."/>
      <w:lvlJc w:val="left"/>
      <w:pPr>
        <w:ind w:left="2626" w:hanging="360"/>
        <w:jc w:val="left"/>
      </w:pPr>
      <w:rPr>
        <w:rFonts w:hint="default" w:ascii="Arial" w:hAnsi="Arial" w:eastAsia="Arial" w:cs="Arial"/>
        <w:b w:val="0"/>
        <w:bCs w:val="0"/>
        <w:i w:val="0"/>
        <w:iCs w:val="0"/>
        <w:spacing w:val="0"/>
        <w:w w:val="104"/>
        <w:sz w:val="24"/>
        <w:szCs w:val="24"/>
        <w:lang w:val="es-ES" w:eastAsia="en-US" w:bidi="ar-SA"/>
      </w:rPr>
    </w:lvl>
    <w:lvl w:ilvl="1">
      <w:start w:val="0"/>
      <w:numFmt w:val="bullet"/>
      <w:lvlText w:val="•"/>
      <w:lvlJc w:val="left"/>
      <w:pPr>
        <w:ind w:left="3546" w:hanging="360"/>
      </w:pPr>
      <w:rPr>
        <w:rFonts w:hint="default"/>
        <w:lang w:val="es-ES" w:eastAsia="en-US" w:bidi="ar-SA"/>
      </w:rPr>
    </w:lvl>
    <w:lvl w:ilvl="2">
      <w:start w:val="0"/>
      <w:numFmt w:val="bullet"/>
      <w:lvlText w:val="•"/>
      <w:lvlJc w:val="left"/>
      <w:pPr>
        <w:ind w:left="4472" w:hanging="360"/>
      </w:pPr>
      <w:rPr>
        <w:rFonts w:hint="default"/>
        <w:lang w:val="es-ES" w:eastAsia="en-US" w:bidi="ar-SA"/>
      </w:rPr>
    </w:lvl>
    <w:lvl w:ilvl="3">
      <w:start w:val="0"/>
      <w:numFmt w:val="bullet"/>
      <w:lvlText w:val="•"/>
      <w:lvlJc w:val="left"/>
      <w:pPr>
        <w:ind w:left="5398" w:hanging="360"/>
      </w:pPr>
      <w:rPr>
        <w:rFonts w:hint="default"/>
        <w:lang w:val="es-ES" w:eastAsia="en-US" w:bidi="ar-SA"/>
      </w:rPr>
    </w:lvl>
    <w:lvl w:ilvl="4">
      <w:start w:val="0"/>
      <w:numFmt w:val="bullet"/>
      <w:lvlText w:val="•"/>
      <w:lvlJc w:val="left"/>
      <w:pPr>
        <w:ind w:left="6324" w:hanging="360"/>
      </w:pPr>
      <w:rPr>
        <w:rFonts w:hint="default"/>
        <w:lang w:val="es-ES" w:eastAsia="en-US" w:bidi="ar-SA"/>
      </w:rPr>
    </w:lvl>
    <w:lvl w:ilvl="5">
      <w:start w:val="0"/>
      <w:numFmt w:val="bullet"/>
      <w:lvlText w:val="•"/>
      <w:lvlJc w:val="left"/>
      <w:pPr>
        <w:ind w:left="7250" w:hanging="360"/>
      </w:pPr>
      <w:rPr>
        <w:rFonts w:hint="default"/>
        <w:lang w:val="es-ES" w:eastAsia="en-US" w:bidi="ar-SA"/>
      </w:rPr>
    </w:lvl>
    <w:lvl w:ilvl="6">
      <w:start w:val="0"/>
      <w:numFmt w:val="bullet"/>
      <w:lvlText w:val="•"/>
      <w:lvlJc w:val="left"/>
      <w:pPr>
        <w:ind w:left="8176" w:hanging="360"/>
      </w:pPr>
      <w:rPr>
        <w:rFonts w:hint="default"/>
        <w:lang w:val="es-ES" w:eastAsia="en-US" w:bidi="ar-SA"/>
      </w:rPr>
    </w:lvl>
    <w:lvl w:ilvl="7">
      <w:start w:val="0"/>
      <w:numFmt w:val="bullet"/>
      <w:lvlText w:val="•"/>
      <w:lvlJc w:val="left"/>
      <w:pPr>
        <w:ind w:left="9102" w:hanging="360"/>
      </w:pPr>
      <w:rPr>
        <w:rFonts w:hint="default"/>
        <w:lang w:val="es-ES" w:eastAsia="en-US" w:bidi="ar-SA"/>
      </w:rPr>
    </w:lvl>
    <w:lvl w:ilvl="8">
      <w:start w:val="0"/>
      <w:numFmt w:val="bullet"/>
      <w:lvlText w:val="•"/>
      <w:lvlJc w:val="left"/>
      <w:pPr>
        <w:ind w:left="10028" w:hanging="360"/>
      </w:pPr>
      <w:rPr>
        <w:rFonts w:hint="default"/>
        <w:lang w:val="es-ES" w:eastAsia="en-US" w:bidi="ar-SA"/>
      </w:rPr>
    </w:lvl>
  </w:abstractNum>
  <w:abstractNum w:abstractNumId="133">
    <w:multiLevelType w:val="hybridMultilevel"/>
    <w:lvl w:ilvl="0">
      <w:start w:val="1"/>
      <w:numFmt w:val="decimal"/>
      <w:lvlText w:val="%1."/>
      <w:lvlJc w:val="left"/>
      <w:pPr>
        <w:ind w:left="2626" w:hanging="360"/>
        <w:jc w:val="left"/>
      </w:pPr>
      <w:rPr>
        <w:rFonts w:hint="default" w:ascii="Arial" w:hAnsi="Arial" w:eastAsia="Arial" w:cs="Arial"/>
        <w:b w:val="0"/>
        <w:bCs w:val="0"/>
        <w:i w:val="0"/>
        <w:iCs w:val="0"/>
        <w:spacing w:val="0"/>
        <w:w w:val="104"/>
        <w:sz w:val="24"/>
        <w:szCs w:val="24"/>
        <w:lang w:val="es-ES" w:eastAsia="en-US" w:bidi="ar-SA"/>
      </w:rPr>
    </w:lvl>
    <w:lvl w:ilvl="1">
      <w:start w:val="1"/>
      <w:numFmt w:val="lowerLetter"/>
      <w:lvlText w:val="%2."/>
      <w:lvlJc w:val="left"/>
      <w:pPr>
        <w:ind w:left="3141" w:hanging="361"/>
        <w:jc w:val="left"/>
      </w:pPr>
      <w:rPr>
        <w:rFonts w:hint="default" w:ascii="Arial" w:hAnsi="Arial" w:eastAsia="Arial" w:cs="Arial"/>
        <w:b w:val="0"/>
        <w:bCs w:val="0"/>
        <w:i w:val="0"/>
        <w:iCs w:val="0"/>
        <w:spacing w:val="0"/>
        <w:w w:val="96"/>
        <w:sz w:val="24"/>
        <w:szCs w:val="24"/>
        <w:lang w:val="es-ES" w:eastAsia="en-US" w:bidi="ar-SA"/>
      </w:rPr>
    </w:lvl>
    <w:lvl w:ilvl="2">
      <w:start w:val="0"/>
      <w:numFmt w:val="bullet"/>
      <w:lvlText w:val="•"/>
      <w:lvlJc w:val="left"/>
      <w:pPr>
        <w:ind w:left="4111" w:hanging="361"/>
      </w:pPr>
      <w:rPr>
        <w:rFonts w:hint="default"/>
        <w:lang w:val="es-ES" w:eastAsia="en-US" w:bidi="ar-SA"/>
      </w:rPr>
    </w:lvl>
    <w:lvl w:ilvl="3">
      <w:start w:val="0"/>
      <w:numFmt w:val="bullet"/>
      <w:lvlText w:val="•"/>
      <w:lvlJc w:val="left"/>
      <w:pPr>
        <w:ind w:left="5082" w:hanging="361"/>
      </w:pPr>
      <w:rPr>
        <w:rFonts w:hint="default"/>
        <w:lang w:val="es-ES" w:eastAsia="en-US" w:bidi="ar-SA"/>
      </w:rPr>
    </w:lvl>
    <w:lvl w:ilvl="4">
      <w:start w:val="0"/>
      <w:numFmt w:val="bullet"/>
      <w:lvlText w:val="•"/>
      <w:lvlJc w:val="left"/>
      <w:pPr>
        <w:ind w:left="6053" w:hanging="361"/>
      </w:pPr>
      <w:rPr>
        <w:rFonts w:hint="default"/>
        <w:lang w:val="es-ES" w:eastAsia="en-US" w:bidi="ar-SA"/>
      </w:rPr>
    </w:lvl>
    <w:lvl w:ilvl="5">
      <w:start w:val="0"/>
      <w:numFmt w:val="bullet"/>
      <w:lvlText w:val="•"/>
      <w:lvlJc w:val="left"/>
      <w:pPr>
        <w:ind w:left="7024" w:hanging="361"/>
      </w:pPr>
      <w:rPr>
        <w:rFonts w:hint="default"/>
        <w:lang w:val="es-ES" w:eastAsia="en-US" w:bidi="ar-SA"/>
      </w:rPr>
    </w:lvl>
    <w:lvl w:ilvl="6">
      <w:start w:val="0"/>
      <w:numFmt w:val="bullet"/>
      <w:lvlText w:val="•"/>
      <w:lvlJc w:val="left"/>
      <w:pPr>
        <w:ind w:left="7995" w:hanging="361"/>
      </w:pPr>
      <w:rPr>
        <w:rFonts w:hint="default"/>
        <w:lang w:val="es-ES" w:eastAsia="en-US" w:bidi="ar-SA"/>
      </w:rPr>
    </w:lvl>
    <w:lvl w:ilvl="7">
      <w:start w:val="0"/>
      <w:numFmt w:val="bullet"/>
      <w:lvlText w:val="•"/>
      <w:lvlJc w:val="left"/>
      <w:pPr>
        <w:ind w:left="8966" w:hanging="361"/>
      </w:pPr>
      <w:rPr>
        <w:rFonts w:hint="default"/>
        <w:lang w:val="es-ES" w:eastAsia="en-US" w:bidi="ar-SA"/>
      </w:rPr>
    </w:lvl>
    <w:lvl w:ilvl="8">
      <w:start w:val="0"/>
      <w:numFmt w:val="bullet"/>
      <w:lvlText w:val="•"/>
      <w:lvlJc w:val="left"/>
      <w:pPr>
        <w:ind w:left="9937" w:hanging="361"/>
      </w:pPr>
      <w:rPr>
        <w:rFonts w:hint="default"/>
        <w:lang w:val="es-ES" w:eastAsia="en-US" w:bidi="ar-SA"/>
      </w:rPr>
    </w:lvl>
  </w:abstractNum>
  <w:abstractNum w:abstractNumId="132">
    <w:multiLevelType w:val="hybridMultilevel"/>
    <w:lvl w:ilvl="0">
      <w:start w:val="0"/>
      <w:numFmt w:val="bullet"/>
      <w:lvlText w:val="•"/>
      <w:lvlJc w:val="left"/>
      <w:pPr>
        <w:ind w:left="2551" w:hanging="285"/>
      </w:pPr>
      <w:rPr>
        <w:rFonts w:hint="default" w:ascii="Arial" w:hAnsi="Arial" w:eastAsia="Arial" w:cs="Arial"/>
        <w:b w:val="0"/>
        <w:bCs w:val="0"/>
        <w:i w:val="0"/>
        <w:iCs w:val="0"/>
        <w:spacing w:val="0"/>
        <w:w w:val="100"/>
        <w:sz w:val="22"/>
        <w:szCs w:val="22"/>
        <w:lang w:val="es-ES" w:eastAsia="en-US" w:bidi="ar-SA"/>
      </w:rPr>
    </w:lvl>
    <w:lvl w:ilvl="1">
      <w:start w:val="0"/>
      <w:numFmt w:val="bullet"/>
      <w:lvlText w:val="•"/>
      <w:lvlJc w:val="left"/>
      <w:pPr>
        <w:ind w:left="3492" w:hanging="285"/>
      </w:pPr>
      <w:rPr>
        <w:rFonts w:hint="default"/>
        <w:lang w:val="es-ES" w:eastAsia="en-US" w:bidi="ar-SA"/>
      </w:rPr>
    </w:lvl>
    <w:lvl w:ilvl="2">
      <w:start w:val="0"/>
      <w:numFmt w:val="bullet"/>
      <w:lvlText w:val="•"/>
      <w:lvlJc w:val="left"/>
      <w:pPr>
        <w:ind w:left="4424" w:hanging="285"/>
      </w:pPr>
      <w:rPr>
        <w:rFonts w:hint="default"/>
        <w:lang w:val="es-ES" w:eastAsia="en-US" w:bidi="ar-SA"/>
      </w:rPr>
    </w:lvl>
    <w:lvl w:ilvl="3">
      <w:start w:val="0"/>
      <w:numFmt w:val="bullet"/>
      <w:lvlText w:val="•"/>
      <w:lvlJc w:val="left"/>
      <w:pPr>
        <w:ind w:left="5356" w:hanging="285"/>
      </w:pPr>
      <w:rPr>
        <w:rFonts w:hint="default"/>
        <w:lang w:val="es-ES" w:eastAsia="en-US" w:bidi="ar-SA"/>
      </w:rPr>
    </w:lvl>
    <w:lvl w:ilvl="4">
      <w:start w:val="0"/>
      <w:numFmt w:val="bullet"/>
      <w:lvlText w:val="•"/>
      <w:lvlJc w:val="left"/>
      <w:pPr>
        <w:ind w:left="6288" w:hanging="285"/>
      </w:pPr>
      <w:rPr>
        <w:rFonts w:hint="default"/>
        <w:lang w:val="es-ES" w:eastAsia="en-US" w:bidi="ar-SA"/>
      </w:rPr>
    </w:lvl>
    <w:lvl w:ilvl="5">
      <w:start w:val="0"/>
      <w:numFmt w:val="bullet"/>
      <w:lvlText w:val="•"/>
      <w:lvlJc w:val="left"/>
      <w:pPr>
        <w:ind w:left="7220" w:hanging="285"/>
      </w:pPr>
      <w:rPr>
        <w:rFonts w:hint="default"/>
        <w:lang w:val="es-ES" w:eastAsia="en-US" w:bidi="ar-SA"/>
      </w:rPr>
    </w:lvl>
    <w:lvl w:ilvl="6">
      <w:start w:val="0"/>
      <w:numFmt w:val="bullet"/>
      <w:lvlText w:val="•"/>
      <w:lvlJc w:val="left"/>
      <w:pPr>
        <w:ind w:left="8152" w:hanging="285"/>
      </w:pPr>
      <w:rPr>
        <w:rFonts w:hint="default"/>
        <w:lang w:val="es-ES" w:eastAsia="en-US" w:bidi="ar-SA"/>
      </w:rPr>
    </w:lvl>
    <w:lvl w:ilvl="7">
      <w:start w:val="0"/>
      <w:numFmt w:val="bullet"/>
      <w:lvlText w:val="•"/>
      <w:lvlJc w:val="left"/>
      <w:pPr>
        <w:ind w:left="9084" w:hanging="285"/>
      </w:pPr>
      <w:rPr>
        <w:rFonts w:hint="default"/>
        <w:lang w:val="es-ES" w:eastAsia="en-US" w:bidi="ar-SA"/>
      </w:rPr>
    </w:lvl>
    <w:lvl w:ilvl="8">
      <w:start w:val="0"/>
      <w:numFmt w:val="bullet"/>
      <w:lvlText w:val="•"/>
      <w:lvlJc w:val="left"/>
      <w:pPr>
        <w:ind w:left="10016" w:hanging="285"/>
      </w:pPr>
      <w:rPr>
        <w:rFonts w:hint="default"/>
        <w:lang w:val="es-ES" w:eastAsia="en-US" w:bidi="ar-SA"/>
      </w:rPr>
    </w:lvl>
  </w:abstractNum>
  <w:abstractNum w:abstractNumId="131">
    <w:multiLevelType w:val="hybridMultilevel"/>
    <w:lvl w:ilvl="0">
      <w:start w:val="1"/>
      <w:numFmt w:val="decimal"/>
      <w:lvlText w:val="%1."/>
      <w:lvlJc w:val="left"/>
      <w:pPr>
        <w:ind w:left="2400" w:hanging="275"/>
        <w:jc w:val="left"/>
      </w:pPr>
      <w:rPr>
        <w:rFonts w:hint="default" w:ascii="Arial" w:hAnsi="Arial" w:eastAsia="Arial" w:cs="Arial"/>
        <w:b/>
        <w:bCs/>
        <w:i w:val="0"/>
        <w:iCs w:val="0"/>
        <w:spacing w:val="0"/>
        <w:w w:val="107"/>
        <w:sz w:val="24"/>
        <w:szCs w:val="24"/>
        <w:lang w:val="es-ES" w:eastAsia="en-US" w:bidi="ar-SA"/>
      </w:rPr>
    </w:lvl>
    <w:lvl w:ilvl="1">
      <w:start w:val="1"/>
      <w:numFmt w:val="lowerLetter"/>
      <w:lvlText w:val="%2."/>
      <w:lvlJc w:val="left"/>
      <w:pPr>
        <w:ind w:left="2551" w:hanging="285"/>
        <w:jc w:val="left"/>
      </w:pPr>
      <w:rPr>
        <w:rFonts w:hint="default" w:ascii="Arial" w:hAnsi="Arial" w:eastAsia="Arial" w:cs="Arial"/>
        <w:b w:val="0"/>
        <w:bCs w:val="0"/>
        <w:i w:val="0"/>
        <w:iCs w:val="0"/>
        <w:spacing w:val="0"/>
        <w:w w:val="96"/>
        <w:sz w:val="24"/>
        <w:szCs w:val="24"/>
        <w:lang w:val="es-ES" w:eastAsia="en-US" w:bidi="ar-SA"/>
      </w:rPr>
    </w:lvl>
    <w:lvl w:ilvl="2">
      <w:start w:val="0"/>
      <w:numFmt w:val="bullet"/>
      <w:lvlText w:val="•"/>
      <w:lvlJc w:val="left"/>
      <w:pPr>
        <w:ind w:left="3595" w:hanging="285"/>
      </w:pPr>
      <w:rPr>
        <w:rFonts w:hint="default"/>
        <w:lang w:val="es-ES" w:eastAsia="en-US" w:bidi="ar-SA"/>
      </w:rPr>
    </w:lvl>
    <w:lvl w:ilvl="3">
      <w:start w:val="0"/>
      <w:numFmt w:val="bullet"/>
      <w:lvlText w:val="•"/>
      <w:lvlJc w:val="left"/>
      <w:pPr>
        <w:ind w:left="4631" w:hanging="285"/>
      </w:pPr>
      <w:rPr>
        <w:rFonts w:hint="default"/>
        <w:lang w:val="es-ES" w:eastAsia="en-US" w:bidi="ar-SA"/>
      </w:rPr>
    </w:lvl>
    <w:lvl w:ilvl="4">
      <w:start w:val="0"/>
      <w:numFmt w:val="bullet"/>
      <w:lvlText w:val="•"/>
      <w:lvlJc w:val="left"/>
      <w:pPr>
        <w:ind w:left="5666" w:hanging="285"/>
      </w:pPr>
      <w:rPr>
        <w:rFonts w:hint="default"/>
        <w:lang w:val="es-ES" w:eastAsia="en-US" w:bidi="ar-SA"/>
      </w:rPr>
    </w:lvl>
    <w:lvl w:ilvl="5">
      <w:start w:val="0"/>
      <w:numFmt w:val="bullet"/>
      <w:lvlText w:val="•"/>
      <w:lvlJc w:val="left"/>
      <w:pPr>
        <w:ind w:left="6702" w:hanging="285"/>
      </w:pPr>
      <w:rPr>
        <w:rFonts w:hint="default"/>
        <w:lang w:val="es-ES" w:eastAsia="en-US" w:bidi="ar-SA"/>
      </w:rPr>
    </w:lvl>
    <w:lvl w:ilvl="6">
      <w:start w:val="0"/>
      <w:numFmt w:val="bullet"/>
      <w:lvlText w:val="•"/>
      <w:lvlJc w:val="left"/>
      <w:pPr>
        <w:ind w:left="7737" w:hanging="285"/>
      </w:pPr>
      <w:rPr>
        <w:rFonts w:hint="default"/>
        <w:lang w:val="es-ES" w:eastAsia="en-US" w:bidi="ar-SA"/>
      </w:rPr>
    </w:lvl>
    <w:lvl w:ilvl="7">
      <w:start w:val="0"/>
      <w:numFmt w:val="bullet"/>
      <w:lvlText w:val="•"/>
      <w:lvlJc w:val="left"/>
      <w:pPr>
        <w:ind w:left="8773" w:hanging="285"/>
      </w:pPr>
      <w:rPr>
        <w:rFonts w:hint="default"/>
        <w:lang w:val="es-ES" w:eastAsia="en-US" w:bidi="ar-SA"/>
      </w:rPr>
    </w:lvl>
    <w:lvl w:ilvl="8">
      <w:start w:val="0"/>
      <w:numFmt w:val="bullet"/>
      <w:lvlText w:val="•"/>
      <w:lvlJc w:val="left"/>
      <w:pPr>
        <w:ind w:left="9808" w:hanging="285"/>
      </w:pPr>
      <w:rPr>
        <w:rFonts w:hint="default"/>
        <w:lang w:val="es-ES" w:eastAsia="en-US" w:bidi="ar-SA"/>
      </w:rPr>
    </w:lvl>
  </w:abstractNum>
  <w:abstractNum w:abstractNumId="130">
    <w:multiLevelType w:val="hybridMultilevel"/>
    <w:lvl w:ilvl="0">
      <w:start w:val="1"/>
      <w:numFmt w:val="lowerLetter"/>
      <w:lvlText w:val="%1."/>
      <w:lvlJc w:val="left"/>
      <w:pPr>
        <w:ind w:left="2126" w:hanging="426"/>
        <w:jc w:val="left"/>
      </w:pPr>
      <w:rPr>
        <w:rFonts w:hint="default" w:ascii="Arial" w:hAnsi="Arial" w:eastAsia="Arial" w:cs="Arial"/>
        <w:b/>
        <w:bCs/>
        <w:i w:val="0"/>
        <w:iCs w:val="0"/>
        <w:spacing w:val="-2"/>
        <w:w w:val="105"/>
        <w:sz w:val="24"/>
        <w:szCs w:val="24"/>
        <w:lang w:val="es-ES" w:eastAsia="en-US" w:bidi="ar-SA"/>
      </w:rPr>
    </w:lvl>
    <w:lvl w:ilvl="1">
      <w:start w:val="0"/>
      <w:numFmt w:val="bullet"/>
      <w:lvlText w:val="•"/>
      <w:lvlJc w:val="left"/>
      <w:pPr>
        <w:ind w:left="2411" w:hanging="285"/>
      </w:pPr>
      <w:rPr>
        <w:rFonts w:hint="default" w:ascii="Arial" w:hAnsi="Arial" w:eastAsia="Arial" w:cs="Arial"/>
        <w:b w:val="0"/>
        <w:bCs w:val="0"/>
        <w:i w:val="0"/>
        <w:iCs w:val="0"/>
        <w:spacing w:val="0"/>
        <w:w w:val="131"/>
        <w:sz w:val="24"/>
        <w:szCs w:val="24"/>
        <w:lang w:val="es-ES" w:eastAsia="en-US" w:bidi="ar-SA"/>
      </w:rPr>
    </w:lvl>
    <w:lvl w:ilvl="2">
      <w:start w:val="0"/>
      <w:numFmt w:val="bullet"/>
      <w:lvlText w:val="•"/>
      <w:lvlJc w:val="left"/>
      <w:pPr>
        <w:ind w:left="3471" w:hanging="285"/>
      </w:pPr>
      <w:rPr>
        <w:rFonts w:hint="default"/>
        <w:lang w:val="es-ES" w:eastAsia="en-US" w:bidi="ar-SA"/>
      </w:rPr>
    </w:lvl>
    <w:lvl w:ilvl="3">
      <w:start w:val="0"/>
      <w:numFmt w:val="bullet"/>
      <w:lvlText w:val="•"/>
      <w:lvlJc w:val="left"/>
      <w:pPr>
        <w:ind w:left="4522" w:hanging="285"/>
      </w:pPr>
      <w:rPr>
        <w:rFonts w:hint="default"/>
        <w:lang w:val="es-ES" w:eastAsia="en-US" w:bidi="ar-SA"/>
      </w:rPr>
    </w:lvl>
    <w:lvl w:ilvl="4">
      <w:start w:val="0"/>
      <w:numFmt w:val="bullet"/>
      <w:lvlText w:val="•"/>
      <w:lvlJc w:val="left"/>
      <w:pPr>
        <w:ind w:left="5573" w:hanging="285"/>
      </w:pPr>
      <w:rPr>
        <w:rFonts w:hint="default"/>
        <w:lang w:val="es-ES" w:eastAsia="en-US" w:bidi="ar-SA"/>
      </w:rPr>
    </w:lvl>
    <w:lvl w:ilvl="5">
      <w:start w:val="0"/>
      <w:numFmt w:val="bullet"/>
      <w:lvlText w:val="•"/>
      <w:lvlJc w:val="left"/>
      <w:pPr>
        <w:ind w:left="6624" w:hanging="285"/>
      </w:pPr>
      <w:rPr>
        <w:rFonts w:hint="default"/>
        <w:lang w:val="es-ES" w:eastAsia="en-US" w:bidi="ar-SA"/>
      </w:rPr>
    </w:lvl>
    <w:lvl w:ilvl="6">
      <w:start w:val="0"/>
      <w:numFmt w:val="bullet"/>
      <w:lvlText w:val="•"/>
      <w:lvlJc w:val="left"/>
      <w:pPr>
        <w:ind w:left="7675" w:hanging="285"/>
      </w:pPr>
      <w:rPr>
        <w:rFonts w:hint="default"/>
        <w:lang w:val="es-ES" w:eastAsia="en-US" w:bidi="ar-SA"/>
      </w:rPr>
    </w:lvl>
    <w:lvl w:ilvl="7">
      <w:start w:val="0"/>
      <w:numFmt w:val="bullet"/>
      <w:lvlText w:val="•"/>
      <w:lvlJc w:val="left"/>
      <w:pPr>
        <w:ind w:left="8726" w:hanging="285"/>
      </w:pPr>
      <w:rPr>
        <w:rFonts w:hint="default"/>
        <w:lang w:val="es-ES" w:eastAsia="en-US" w:bidi="ar-SA"/>
      </w:rPr>
    </w:lvl>
    <w:lvl w:ilvl="8">
      <w:start w:val="0"/>
      <w:numFmt w:val="bullet"/>
      <w:lvlText w:val="•"/>
      <w:lvlJc w:val="left"/>
      <w:pPr>
        <w:ind w:left="9777" w:hanging="285"/>
      </w:pPr>
      <w:rPr>
        <w:rFonts w:hint="default"/>
        <w:lang w:val="es-ES" w:eastAsia="en-US" w:bidi="ar-SA"/>
      </w:rPr>
    </w:lvl>
  </w:abstractNum>
  <w:abstractNum w:abstractNumId="129">
    <w:multiLevelType w:val="hybridMultilevel"/>
    <w:lvl w:ilvl="0">
      <w:start w:val="1"/>
      <w:numFmt w:val="decimal"/>
      <w:lvlText w:val="%1."/>
      <w:lvlJc w:val="left"/>
      <w:pPr>
        <w:ind w:left="2061" w:hanging="361"/>
        <w:jc w:val="left"/>
      </w:pPr>
      <w:rPr>
        <w:rFonts w:hint="default"/>
        <w:spacing w:val="0"/>
        <w:w w:val="109"/>
        <w:lang w:val="es-ES" w:eastAsia="en-US" w:bidi="ar-SA"/>
      </w:rPr>
    </w:lvl>
    <w:lvl w:ilvl="1">
      <w:start w:val="1"/>
      <w:numFmt w:val="decimal"/>
      <w:lvlText w:val="%1.%2"/>
      <w:lvlJc w:val="left"/>
      <w:pPr>
        <w:ind w:left="2421" w:hanging="360"/>
        <w:jc w:val="left"/>
      </w:pPr>
      <w:rPr>
        <w:rFonts w:hint="default" w:ascii="Arial" w:hAnsi="Arial" w:eastAsia="Arial" w:cs="Arial"/>
        <w:b w:val="0"/>
        <w:bCs w:val="0"/>
        <w:i w:val="0"/>
        <w:iCs w:val="0"/>
        <w:spacing w:val="0"/>
        <w:w w:val="104"/>
        <w:sz w:val="22"/>
        <w:szCs w:val="22"/>
        <w:lang w:val="es-ES" w:eastAsia="en-US" w:bidi="ar-SA"/>
      </w:rPr>
    </w:lvl>
    <w:lvl w:ilvl="2">
      <w:start w:val="0"/>
      <w:numFmt w:val="bullet"/>
      <w:lvlText w:val="•"/>
      <w:lvlJc w:val="left"/>
      <w:pPr>
        <w:ind w:left="3471" w:hanging="360"/>
      </w:pPr>
      <w:rPr>
        <w:rFonts w:hint="default"/>
        <w:lang w:val="es-ES" w:eastAsia="en-US" w:bidi="ar-SA"/>
      </w:rPr>
    </w:lvl>
    <w:lvl w:ilvl="3">
      <w:start w:val="0"/>
      <w:numFmt w:val="bullet"/>
      <w:lvlText w:val="•"/>
      <w:lvlJc w:val="left"/>
      <w:pPr>
        <w:ind w:left="4522" w:hanging="360"/>
      </w:pPr>
      <w:rPr>
        <w:rFonts w:hint="default"/>
        <w:lang w:val="es-ES" w:eastAsia="en-US" w:bidi="ar-SA"/>
      </w:rPr>
    </w:lvl>
    <w:lvl w:ilvl="4">
      <w:start w:val="0"/>
      <w:numFmt w:val="bullet"/>
      <w:lvlText w:val="•"/>
      <w:lvlJc w:val="left"/>
      <w:pPr>
        <w:ind w:left="5573" w:hanging="360"/>
      </w:pPr>
      <w:rPr>
        <w:rFonts w:hint="default"/>
        <w:lang w:val="es-ES" w:eastAsia="en-US" w:bidi="ar-SA"/>
      </w:rPr>
    </w:lvl>
    <w:lvl w:ilvl="5">
      <w:start w:val="0"/>
      <w:numFmt w:val="bullet"/>
      <w:lvlText w:val="•"/>
      <w:lvlJc w:val="left"/>
      <w:pPr>
        <w:ind w:left="6624" w:hanging="360"/>
      </w:pPr>
      <w:rPr>
        <w:rFonts w:hint="default"/>
        <w:lang w:val="es-ES" w:eastAsia="en-US" w:bidi="ar-SA"/>
      </w:rPr>
    </w:lvl>
    <w:lvl w:ilvl="6">
      <w:start w:val="0"/>
      <w:numFmt w:val="bullet"/>
      <w:lvlText w:val="•"/>
      <w:lvlJc w:val="left"/>
      <w:pPr>
        <w:ind w:left="7675" w:hanging="360"/>
      </w:pPr>
      <w:rPr>
        <w:rFonts w:hint="default"/>
        <w:lang w:val="es-ES" w:eastAsia="en-US" w:bidi="ar-SA"/>
      </w:rPr>
    </w:lvl>
    <w:lvl w:ilvl="7">
      <w:start w:val="0"/>
      <w:numFmt w:val="bullet"/>
      <w:lvlText w:val="•"/>
      <w:lvlJc w:val="left"/>
      <w:pPr>
        <w:ind w:left="8726" w:hanging="360"/>
      </w:pPr>
      <w:rPr>
        <w:rFonts w:hint="default"/>
        <w:lang w:val="es-ES" w:eastAsia="en-US" w:bidi="ar-SA"/>
      </w:rPr>
    </w:lvl>
    <w:lvl w:ilvl="8">
      <w:start w:val="0"/>
      <w:numFmt w:val="bullet"/>
      <w:lvlText w:val="•"/>
      <w:lvlJc w:val="left"/>
      <w:pPr>
        <w:ind w:left="9777" w:hanging="360"/>
      </w:pPr>
      <w:rPr>
        <w:rFonts w:hint="default"/>
        <w:lang w:val="es-ES" w:eastAsia="en-US" w:bidi="ar-SA"/>
      </w:rPr>
    </w:lvl>
  </w:abstractNum>
  <w:abstractNum w:abstractNumId="128">
    <w:multiLevelType w:val="hybridMultilevel"/>
    <w:lvl w:ilvl="0">
      <w:start w:val="1"/>
      <w:numFmt w:val="lowerRoman"/>
      <w:lvlText w:val="%1."/>
      <w:lvlJc w:val="left"/>
      <w:pPr>
        <w:ind w:left="3826" w:hanging="270"/>
        <w:jc w:val="right"/>
      </w:pPr>
      <w:rPr>
        <w:rFonts w:hint="default" w:ascii="Arial" w:hAnsi="Arial" w:eastAsia="Arial" w:cs="Arial"/>
        <w:b w:val="0"/>
        <w:bCs w:val="0"/>
        <w:i/>
        <w:iCs/>
        <w:spacing w:val="0"/>
        <w:w w:val="107"/>
        <w:sz w:val="24"/>
        <w:szCs w:val="24"/>
        <w:lang w:val="es-ES" w:eastAsia="en-US" w:bidi="ar-SA"/>
      </w:rPr>
    </w:lvl>
    <w:lvl w:ilvl="1">
      <w:start w:val="0"/>
      <w:numFmt w:val="bullet"/>
      <w:lvlText w:val="•"/>
      <w:lvlJc w:val="left"/>
      <w:pPr>
        <w:ind w:left="4626" w:hanging="270"/>
      </w:pPr>
      <w:rPr>
        <w:rFonts w:hint="default"/>
        <w:lang w:val="es-ES" w:eastAsia="en-US" w:bidi="ar-SA"/>
      </w:rPr>
    </w:lvl>
    <w:lvl w:ilvl="2">
      <w:start w:val="0"/>
      <w:numFmt w:val="bullet"/>
      <w:lvlText w:val="•"/>
      <w:lvlJc w:val="left"/>
      <w:pPr>
        <w:ind w:left="5432" w:hanging="270"/>
      </w:pPr>
      <w:rPr>
        <w:rFonts w:hint="default"/>
        <w:lang w:val="es-ES" w:eastAsia="en-US" w:bidi="ar-SA"/>
      </w:rPr>
    </w:lvl>
    <w:lvl w:ilvl="3">
      <w:start w:val="0"/>
      <w:numFmt w:val="bullet"/>
      <w:lvlText w:val="•"/>
      <w:lvlJc w:val="left"/>
      <w:pPr>
        <w:ind w:left="6238" w:hanging="270"/>
      </w:pPr>
      <w:rPr>
        <w:rFonts w:hint="default"/>
        <w:lang w:val="es-ES" w:eastAsia="en-US" w:bidi="ar-SA"/>
      </w:rPr>
    </w:lvl>
    <w:lvl w:ilvl="4">
      <w:start w:val="0"/>
      <w:numFmt w:val="bullet"/>
      <w:lvlText w:val="•"/>
      <w:lvlJc w:val="left"/>
      <w:pPr>
        <w:ind w:left="7044" w:hanging="270"/>
      </w:pPr>
      <w:rPr>
        <w:rFonts w:hint="default"/>
        <w:lang w:val="es-ES" w:eastAsia="en-US" w:bidi="ar-SA"/>
      </w:rPr>
    </w:lvl>
    <w:lvl w:ilvl="5">
      <w:start w:val="0"/>
      <w:numFmt w:val="bullet"/>
      <w:lvlText w:val="•"/>
      <w:lvlJc w:val="left"/>
      <w:pPr>
        <w:ind w:left="7850" w:hanging="270"/>
      </w:pPr>
      <w:rPr>
        <w:rFonts w:hint="default"/>
        <w:lang w:val="es-ES" w:eastAsia="en-US" w:bidi="ar-SA"/>
      </w:rPr>
    </w:lvl>
    <w:lvl w:ilvl="6">
      <w:start w:val="0"/>
      <w:numFmt w:val="bullet"/>
      <w:lvlText w:val="•"/>
      <w:lvlJc w:val="left"/>
      <w:pPr>
        <w:ind w:left="8656" w:hanging="270"/>
      </w:pPr>
      <w:rPr>
        <w:rFonts w:hint="default"/>
        <w:lang w:val="es-ES" w:eastAsia="en-US" w:bidi="ar-SA"/>
      </w:rPr>
    </w:lvl>
    <w:lvl w:ilvl="7">
      <w:start w:val="0"/>
      <w:numFmt w:val="bullet"/>
      <w:lvlText w:val="•"/>
      <w:lvlJc w:val="left"/>
      <w:pPr>
        <w:ind w:left="9462" w:hanging="270"/>
      </w:pPr>
      <w:rPr>
        <w:rFonts w:hint="default"/>
        <w:lang w:val="es-ES" w:eastAsia="en-US" w:bidi="ar-SA"/>
      </w:rPr>
    </w:lvl>
    <w:lvl w:ilvl="8">
      <w:start w:val="0"/>
      <w:numFmt w:val="bullet"/>
      <w:lvlText w:val="•"/>
      <w:lvlJc w:val="left"/>
      <w:pPr>
        <w:ind w:left="10268" w:hanging="270"/>
      </w:pPr>
      <w:rPr>
        <w:rFonts w:hint="default"/>
        <w:lang w:val="es-ES" w:eastAsia="en-US" w:bidi="ar-SA"/>
      </w:rPr>
    </w:lvl>
  </w:abstractNum>
  <w:abstractNum w:abstractNumId="127">
    <w:multiLevelType w:val="hybridMultilevel"/>
    <w:lvl w:ilvl="0">
      <w:start w:val="1"/>
      <w:numFmt w:val="lowerLetter"/>
      <w:lvlText w:val="%1."/>
      <w:lvlJc w:val="left"/>
      <w:pPr>
        <w:ind w:left="2976" w:hanging="426"/>
        <w:jc w:val="right"/>
      </w:pPr>
      <w:rPr>
        <w:rFonts w:hint="default" w:ascii="Arial" w:hAnsi="Arial" w:eastAsia="Arial" w:cs="Arial"/>
        <w:b w:val="0"/>
        <w:bCs w:val="0"/>
        <w:i/>
        <w:iCs/>
        <w:spacing w:val="0"/>
        <w:w w:val="102"/>
        <w:sz w:val="24"/>
        <w:szCs w:val="24"/>
        <w:lang w:val="es-ES" w:eastAsia="en-US" w:bidi="ar-SA"/>
      </w:rPr>
    </w:lvl>
    <w:lvl w:ilvl="1">
      <w:start w:val="0"/>
      <w:numFmt w:val="bullet"/>
      <w:lvlText w:val="•"/>
      <w:lvlJc w:val="left"/>
      <w:pPr>
        <w:ind w:left="4116" w:hanging="355"/>
      </w:pPr>
      <w:rPr>
        <w:rFonts w:hint="default" w:ascii="Arial" w:hAnsi="Arial" w:eastAsia="Arial" w:cs="Arial"/>
        <w:b w:val="0"/>
        <w:bCs w:val="0"/>
        <w:i w:val="0"/>
        <w:iCs w:val="0"/>
        <w:spacing w:val="0"/>
        <w:w w:val="131"/>
        <w:sz w:val="24"/>
        <w:szCs w:val="24"/>
        <w:lang w:val="es-ES" w:eastAsia="en-US" w:bidi="ar-SA"/>
      </w:rPr>
    </w:lvl>
    <w:lvl w:ilvl="2">
      <w:start w:val="0"/>
      <w:numFmt w:val="bullet"/>
      <w:lvlText w:val="•"/>
      <w:lvlJc w:val="left"/>
      <w:pPr>
        <w:ind w:left="4982" w:hanging="355"/>
      </w:pPr>
      <w:rPr>
        <w:rFonts w:hint="default"/>
        <w:lang w:val="es-ES" w:eastAsia="en-US" w:bidi="ar-SA"/>
      </w:rPr>
    </w:lvl>
    <w:lvl w:ilvl="3">
      <w:start w:val="0"/>
      <w:numFmt w:val="bullet"/>
      <w:lvlText w:val="•"/>
      <w:lvlJc w:val="left"/>
      <w:pPr>
        <w:ind w:left="5844" w:hanging="355"/>
      </w:pPr>
      <w:rPr>
        <w:rFonts w:hint="default"/>
        <w:lang w:val="es-ES" w:eastAsia="en-US" w:bidi="ar-SA"/>
      </w:rPr>
    </w:lvl>
    <w:lvl w:ilvl="4">
      <w:start w:val="0"/>
      <w:numFmt w:val="bullet"/>
      <w:lvlText w:val="•"/>
      <w:lvlJc w:val="left"/>
      <w:pPr>
        <w:ind w:left="6706" w:hanging="355"/>
      </w:pPr>
      <w:rPr>
        <w:rFonts w:hint="default"/>
        <w:lang w:val="es-ES" w:eastAsia="en-US" w:bidi="ar-SA"/>
      </w:rPr>
    </w:lvl>
    <w:lvl w:ilvl="5">
      <w:start w:val="0"/>
      <w:numFmt w:val="bullet"/>
      <w:lvlText w:val="•"/>
      <w:lvlJc w:val="left"/>
      <w:pPr>
        <w:ind w:left="7568" w:hanging="355"/>
      </w:pPr>
      <w:rPr>
        <w:rFonts w:hint="default"/>
        <w:lang w:val="es-ES" w:eastAsia="en-US" w:bidi="ar-SA"/>
      </w:rPr>
    </w:lvl>
    <w:lvl w:ilvl="6">
      <w:start w:val="0"/>
      <w:numFmt w:val="bullet"/>
      <w:lvlText w:val="•"/>
      <w:lvlJc w:val="left"/>
      <w:pPr>
        <w:ind w:left="8431" w:hanging="355"/>
      </w:pPr>
      <w:rPr>
        <w:rFonts w:hint="default"/>
        <w:lang w:val="es-ES" w:eastAsia="en-US" w:bidi="ar-SA"/>
      </w:rPr>
    </w:lvl>
    <w:lvl w:ilvl="7">
      <w:start w:val="0"/>
      <w:numFmt w:val="bullet"/>
      <w:lvlText w:val="•"/>
      <w:lvlJc w:val="left"/>
      <w:pPr>
        <w:ind w:left="9293" w:hanging="355"/>
      </w:pPr>
      <w:rPr>
        <w:rFonts w:hint="default"/>
        <w:lang w:val="es-ES" w:eastAsia="en-US" w:bidi="ar-SA"/>
      </w:rPr>
    </w:lvl>
    <w:lvl w:ilvl="8">
      <w:start w:val="0"/>
      <w:numFmt w:val="bullet"/>
      <w:lvlText w:val="•"/>
      <w:lvlJc w:val="left"/>
      <w:pPr>
        <w:ind w:left="10155" w:hanging="355"/>
      </w:pPr>
      <w:rPr>
        <w:rFonts w:hint="default"/>
        <w:lang w:val="es-ES" w:eastAsia="en-US" w:bidi="ar-SA"/>
      </w:rPr>
    </w:lvl>
  </w:abstractNum>
  <w:abstractNum w:abstractNumId="126">
    <w:multiLevelType w:val="hybridMultilevel"/>
    <w:lvl w:ilvl="0">
      <w:start w:val="1"/>
      <w:numFmt w:val="decimal"/>
      <w:lvlText w:val="%1."/>
      <w:lvlJc w:val="left"/>
      <w:pPr>
        <w:ind w:left="2911" w:hanging="360"/>
        <w:jc w:val="left"/>
      </w:pPr>
      <w:rPr>
        <w:rFonts w:hint="default" w:ascii="Arial" w:hAnsi="Arial" w:eastAsia="Arial" w:cs="Arial"/>
        <w:b w:val="0"/>
        <w:bCs w:val="0"/>
        <w:i/>
        <w:iCs/>
        <w:spacing w:val="-2"/>
        <w:w w:val="104"/>
        <w:sz w:val="22"/>
        <w:szCs w:val="22"/>
        <w:lang w:val="es-ES" w:eastAsia="en-US" w:bidi="ar-SA"/>
      </w:rPr>
    </w:lvl>
    <w:lvl w:ilvl="1">
      <w:start w:val="1"/>
      <w:numFmt w:val="lowerLetter"/>
      <w:lvlText w:val="%2."/>
      <w:lvlJc w:val="left"/>
      <w:pPr>
        <w:ind w:left="3401" w:hanging="280"/>
        <w:jc w:val="left"/>
      </w:pPr>
      <w:rPr>
        <w:rFonts w:hint="default" w:ascii="Arial" w:hAnsi="Arial" w:eastAsia="Arial" w:cs="Arial"/>
        <w:b w:val="0"/>
        <w:bCs w:val="0"/>
        <w:i/>
        <w:iCs/>
        <w:spacing w:val="0"/>
        <w:w w:val="102"/>
        <w:sz w:val="24"/>
        <w:szCs w:val="24"/>
        <w:lang w:val="es-ES" w:eastAsia="en-US" w:bidi="ar-SA"/>
      </w:rPr>
    </w:lvl>
    <w:lvl w:ilvl="2">
      <w:start w:val="1"/>
      <w:numFmt w:val="lowerRoman"/>
      <w:lvlText w:val="%3."/>
      <w:lvlJc w:val="left"/>
      <w:pPr>
        <w:ind w:left="3826" w:hanging="270"/>
        <w:jc w:val="left"/>
      </w:pPr>
      <w:rPr>
        <w:rFonts w:hint="default" w:ascii="Arial" w:hAnsi="Arial" w:eastAsia="Arial" w:cs="Arial"/>
        <w:b w:val="0"/>
        <w:bCs w:val="0"/>
        <w:i/>
        <w:iCs/>
        <w:spacing w:val="0"/>
        <w:w w:val="107"/>
        <w:sz w:val="24"/>
        <w:szCs w:val="24"/>
        <w:lang w:val="es-ES" w:eastAsia="en-US" w:bidi="ar-SA"/>
      </w:rPr>
    </w:lvl>
    <w:lvl w:ilvl="3">
      <w:start w:val="0"/>
      <w:numFmt w:val="bullet"/>
      <w:lvlText w:val="•"/>
      <w:lvlJc w:val="left"/>
      <w:pPr>
        <w:ind w:left="4827" w:hanging="270"/>
      </w:pPr>
      <w:rPr>
        <w:rFonts w:hint="default"/>
        <w:lang w:val="es-ES" w:eastAsia="en-US" w:bidi="ar-SA"/>
      </w:rPr>
    </w:lvl>
    <w:lvl w:ilvl="4">
      <w:start w:val="0"/>
      <w:numFmt w:val="bullet"/>
      <w:lvlText w:val="•"/>
      <w:lvlJc w:val="left"/>
      <w:pPr>
        <w:ind w:left="5835" w:hanging="270"/>
      </w:pPr>
      <w:rPr>
        <w:rFonts w:hint="default"/>
        <w:lang w:val="es-ES" w:eastAsia="en-US" w:bidi="ar-SA"/>
      </w:rPr>
    </w:lvl>
    <w:lvl w:ilvl="5">
      <w:start w:val="0"/>
      <w:numFmt w:val="bullet"/>
      <w:lvlText w:val="•"/>
      <w:lvlJc w:val="left"/>
      <w:pPr>
        <w:ind w:left="6842" w:hanging="270"/>
      </w:pPr>
      <w:rPr>
        <w:rFonts w:hint="default"/>
        <w:lang w:val="es-ES" w:eastAsia="en-US" w:bidi="ar-SA"/>
      </w:rPr>
    </w:lvl>
    <w:lvl w:ilvl="6">
      <w:start w:val="0"/>
      <w:numFmt w:val="bullet"/>
      <w:lvlText w:val="•"/>
      <w:lvlJc w:val="left"/>
      <w:pPr>
        <w:ind w:left="7850" w:hanging="270"/>
      </w:pPr>
      <w:rPr>
        <w:rFonts w:hint="default"/>
        <w:lang w:val="es-ES" w:eastAsia="en-US" w:bidi="ar-SA"/>
      </w:rPr>
    </w:lvl>
    <w:lvl w:ilvl="7">
      <w:start w:val="0"/>
      <w:numFmt w:val="bullet"/>
      <w:lvlText w:val="•"/>
      <w:lvlJc w:val="left"/>
      <w:pPr>
        <w:ind w:left="8857" w:hanging="270"/>
      </w:pPr>
      <w:rPr>
        <w:rFonts w:hint="default"/>
        <w:lang w:val="es-ES" w:eastAsia="en-US" w:bidi="ar-SA"/>
      </w:rPr>
    </w:lvl>
    <w:lvl w:ilvl="8">
      <w:start w:val="0"/>
      <w:numFmt w:val="bullet"/>
      <w:lvlText w:val="•"/>
      <w:lvlJc w:val="left"/>
      <w:pPr>
        <w:ind w:left="9865" w:hanging="270"/>
      </w:pPr>
      <w:rPr>
        <w:rFonts w:hint="default"/>
        <w:lang w:val="es-ES" w:eastAsia="en-US" w:bidi="ar-SA"/>
      </w:rPr>
    </w:lvl>
  </w:abstractNum>
  <w:abstractNum w:abstractNumId="125">
    <w:multiLevelType w:val="hybridMultilevel"/>
    <w:lvl w:ilvl="0">
      <w:start w:val="1"/>
      <w:numFmt w:val="decimal"/>
      <w:lvlText w:val="%1."/>
      <w:lvlJc w:val="left"/>
      <w:pPr>
        <w:ind w:left="2976" w:hanging="426"/>
        <w:jc w:val="left"/>
      </w:pPr>
      <w:rPr>
        <w:rFonts w:hint="default" w:ascii="Arial" w:hAnsi="Arial" w:eastAsia="Arial" w:cs="Arial"/>
        <w:b w:val="0"/>
        <w:bCs w:val="0"/>
        <w:i/>
        <w:iCs/>
        <w:spacing w:val="-2"/>
        <w:w w:val="104"/>
        <w:sz w:val="22"/>
        <w:szCs w:val="22"/>
        <w:lang w:val="es-ES" w:eastAsia="en-US" w:bidi="ar-SA"/>
      </w:rPr>
    </w:lvl>
    <w:lvl w:ilvl="1">
      <w:start w:val="0"/>
      <w:numFmt w:val="bullet"/>
      <w:lvlText w:val="•"/>
      <w:lvlJc w:val="left"/>
      <w:pPr>
        <w:ind w:left="3870" w:hanging="426"/>
      </w:pPr>
      <w:rPr>
        <w:rFonts w:hint="default"/>
        <w:lang w:val="es-ES" w:eastAsia="en-US" w:bidi="ar-SA"/>
      </w:rPr>
    </w:lvl>
    <w:lvl w:ilvl="2">
      <w:start w:val="0"/>
      <w:numFmt w:val="bullet"/>
      <w:lvlText w:val="•"/>
      <w:lvlJc w:val="left"/>
      <w:pPr>
        <w:ind w:left="4760" w:hanging="426"/>
      </w:pPr>
      <w:rPr>
        <w:rFonts w:hint="default"/>
        <w:lang w:val="es-ES" w:eastAsia="en-US" w:bidi="ar-SA"/>
      </w:rPr>
    </w:lvl>
    <w:lvl w:ilvl="3">
      <w:start w:val="0"/>
      <w:numFmt w:val="bullet"/>
      <w:lvlText w:val="•"/>
      <w:lvlJc w:val="left"/>
      <w:pPr>
        <w:ind w:left="5650" w:hanging="426"/>
      </w:pPr>
      <w:rPr>
        <w:rFonts w:hint="default"/>
        <w:lang w:val="es-ES" w:eastAsia="en-US" w:bidi="ar-SA"/>
      </w:rPr>
    </w:lvl>
    <w:lvl w:ilvl="4">
      <w:start w:val="0"/>
      <w:numFmt w:val="bullet"/>
      <w:lvlText w:val="•"/>
      <w:lvlJc w:val="left"/>
      <w:pPr>
        <w:ind w:left="6540" w:hanging="426"/>
      </w:pPr>
      <w:rPr>
        <w:rFonts w:hint="default"/>
        <w:lang w:val="es-ES" w:eastAsia="en-US" w:bidi="ar-SA"/>
      </w:rPr>
    </w:lvl>
    <w:lvl w:ilvl="5">
      <w:start w:val="0"/>
      <w:numFmt w:val="bullet"/>
      <w:lvlText w:val="•"/>
      <w:lvlJc w:val="left"/>
      <w:pPr>
        <w:ind w:left="7430" w:hanging="426"/>
      </w:pPr>
      <w:rPr>
        <w:rFonts w:hint="default"/>
        <w:lang w:val="es-ES" w:eastAsia="en-US" w:bidi="ar-SA"/>
      </w:rPr>
    </w:lvl>
    <w:lvl w:ilvl="6">
      <w:start w:val="0"/>
      <w:numFmt w:val="bullet"/>
      <w:lvlText w:val="•"/>
      <w:lvlJc w:val="left"/>
      <w:pPr>
        <w:ind w:left="8320" w:hanging="426"/>
      </w:pPr>
      <w:rPr>
        <w:rFonts w:hint="default"/>
        <w:lang w:val="es-ES" w:eastAsia="en-US" w:bidi="ar-SA"/>
      </w:rPr>
    </w:lvl>
    <w:lvl w:ilvl="7">
      <w:start w:val="0"/>
      <w:numFmt w:val="bullet"/>
      <w:lvlText w:val="•"/>
      <w:lvlJc w:val="left"/>
      <w:pPr>
        <w:ind w:left="9210" w:hanging="426"/>
      </w:pPr>
      <w:rPr>
        <w:rFonts w:hint="default"/>
        <w:lang w:val="es-ES" w:eastAsia="en-US" w:bidi="ar-SA"/>
      </w:rPr>
    </w:lvl>
    <w:lvl w:ilvl="8">
      <w:start w:val="0"/>
      <w:numFmt w:val="bullet"/>
      <w:lvlText w:val="•"/>
      <w:lvlJc w:val="left"/>
      <w:pPr>
        <w:ind w:left="10100" w:hanging="426"/>
      </w:pPr>
      <w:rPr>
        <w:rFonts w:hint="default"/>
        <w:lang w:val="es-ES" w:eastAsia="en-US" w:bidi="ar-SA"/>
      </w:rPr>
    </w:lvl>
  </w:abstractNum>
  <w:abstractNum w:abstractNumId="124">
    <w:multiLevelType w:val="hybridMultilevel"/>
    <w:lvl w:ilvl="0">
      <w:start w:val="1"/>
      <w:numFmt w:val="decimal"/>
      <w:lvlText w:val="%1."/>
      <w:lvlJc w:val="left"/>
      <w:pPr>
        <w:ind w:left="2061" w:hanging="361"/>
        <w:jc w:val="left"/>
      </w:pPr>
      <w:rPr>
        <w:rFonts w:hint="default" w:ascii="Arial" w:hAnsi="Arial" w:eastAsia="Arial" w:cs="Arial"/>
        <w:b/>
        <w:bCs/>
        <w:i w:val="0"/>
        <w:iCs w:val="0"/>
        <w:spacing w:val="-2"/>
        <w:w w:val="109"/>
        <w:sz w:val="22"/>
        <w:szCs w:val="22"/>
        <w:lang w:val="es-ES" w:eastAsia="en-US" w:bidi="ar-SA"/>
      </w:rPr>
    </w:lvl>
    <w:lvl w:ilvl="1">
      <w:start w:val="1"/>
      <w:numFmt w:val="lowerLetter"/>
      <w:lvlText w:val="%2."/>
      <w:lvlJc w:val="left"/>
      <w:pPr>
        <w:ind w:left="2836" w:hanging="285"/>
        <w:jc w:val="left"/>
      </w:pPr>
      <w:rPr>
        <w:rFonts w:hint="default"/>
        <w:spacing w:val="-1"/>
        <w:w w:val="107"/>
        <w:lang w:val="es-ES" w:eastAsia="en-US" w:bidi="ar-SA"/>
      </w:rPr>
    </w:lvl>
    <w:lvl w:ilvl="2">
      <w:start w:val="1"/>
      <w:numFmt w:val="decimal"/>
      <w:lvlText w:val="%3."/>
      <w:lvlJc w:val="left"/>
      <w:pPr>
        <w:ind w:left="3121" w:hanging="285"/>
        <w:jc w:val="left"/>
      </w:pPr>
      <w:rPr>
        <w:rFonts w:hint="default" w:ascii="Arial" w:hAnsi="Arial" w:eastAsia="Arial" w:cs="Arial"/>
        <w:b w:val="0"/>
        <w:bCs w:val="0"/>
        <w:i/>
        <w:iCs/>
        <w:spacing w:val="0"/>
        <w:w w:val="104"/>
        <w:sz w:val="24"/>
        <w:szCs w:val="24"/>
        <w:lang w:val="es-ES" w:eastAsia="en-US" w:bidi="ar-SA"/>
      </w:rPr>
    </w:lvl>
    <w:lvl w:ilvl="3">
      <w:start w:val="0"/>
      <w:numFmt w:val="bullet"/>
      <w:lvlText w:val="•"/>
      <w:lvlJc w:val="left"/>
      <w:pPr>
        <w:ind w:left="4215" w:hanging="285"/>
      </w:pPr>
      <w:rPr>
        <w:rFonts w:hint="default"/>
        <w:lang w:val="es-ES" w:eastAsia="en-US" w:bidi="ar-SA"/>
      </w:rPr>
    </w:lvl>
    <w:lvl w:ilvl="4">
      <w:start w:val="0"/>
      <w:numFmt w:val="bullet"/>
      <w:lvlText w:val="•"/>
      <w:lvlJc w:val="left"/>
      <w:pPr>
        <w:ind w:left="5310" w:hanging="285"/>
      </w:pPr>
      <w:rPr>
        <w:rFonts w:hint="default"/>
        <w:lang w:val="es-ES" w:eastAsia="en-US" w:bidi="ar-SA"/>
      </w:rPr>
    </w:lvl>
    <w:lvl w:ilvl="5">
      <w:start w:val="0"/>
      <w:numFmt w:val="bullet"/>
      <w:lvlText w:val="•"/>
      <w:lvlJc w:val="left"/>
      <w:pPr>
        <w:ind w:left="6405" w:hanging="285"/>
      </w:pPr>
      <w:rPr>
        <w:rFonts w:hint="default"/>
        <w:lang w:val="es-ES" w:eastAsia="en-US" w:bidi="ar-SA"/>
      </w:rPr>
    </w:lvl>
    <w:lvl w:ilvl="6">
      <w:start w:val="0"/>
      <w:numFmt w:val="bullet"/>
      <w:lvlText w:val="•"/>
      <w:lvlJc w:val="left"/>
      <w:pPr>
        <w:ind w:left="7500" w:hanging="285"/>
      </w:pPr>
      <w:rPr>
        <w:rFonts w:hint="default"/>
        <w:lang w:val="es-ES" w:eastAsia="en-US" w:bidi="ar-SA"/>
      </w:rPr>
    </w:lvl>
    <w:lvl w:ilvl="7">
      <w:start w:val="0"/>
      <w:numFmt w:val="bullet"/>
      <w:lvlText w:val="•"/>
      <w:lvlJc w:val="left"/>
      <w:pPr>
        <w:ind w:left="8595" w:hanging="285"/>
      </w:pPr>
      <w:rPr>
        <w:rFonts w:hint="default"/>
        <w:lang w:val="es-ES" w:eastAsia="en-US" w:bidi="ar-SA"/>
      </w:rPr>
    </w:lvl>
    <w:lvl w:ilvl="8">
      <w:start w:val="0"/>
      <w:numFmt w:val="bullet"/>
      <w:lvlText w:val="•"/>
      <w:lvlJc w:val="left"/>
      <w:pPr>
        <w:ind w:left="9690" w:hanging="285"/>
      </w:pPr>
      <w:rPr>
        <w:rFonts w:hint="default"/>
        <w:lang w:val="es-ES" w:eastAsia="en-US" w:bidi="ar-SA"/>
      </w:rPr>
    </w:lvl>
  </w:abstractNum>
  <w:abstractNum w:abstractNumId="123">
    <w:multiLevelType w:val="hybridMultilevel"/>
    <w:lvl w:ilvl="0">
      <w:start w:val="1"/>
      <w:numFmt w:val="decimal"/>
      <w:lvlText w:val="%1."/>
      <w:lvlJc w:val="left"/>
      <w:pPr>
        <w:ind w:left="2056" w:hanging="356"/>
        <w:jc w:val="right"/>
      </w:pPr>
      <w:rPr>
        <w:rFonts w:hint="default"/>
        <w:spacing w:val="0"/>
        <w:w w:val="109"/>
        <w:lang w:val="es-ES" w:eastAsia="en-US" w:bidi="ar-SA"/>
      </w:rPr>
    </w:lvl>
    <w:lvl w:ilvl="1">
      <w:start w:val="1"/>
      <w:numFmt w:val="lowerLetter"/>
      <w:lvlText w:val="%2."/>
      <w:lvlJc w:val="left"/>
      <w:pPr>
        <w:ind w:left="2061" w:hanging="361"/>
        <w:jc w:val="left"/>
      </w:pPr>
      <w:rPr>
        <w:rFonts w:hint="default" w:ascii="Arial" w:hAnsi="Arial" w:eastAsia="Arial" w:cs="Arial"/>
        <w:b/>
        <w:bCs/>
        <w:i w:val="0"/>
        <w:iCs w:val="0"/>
        <w:spacing w:val="-2"/>
        <w:w w:val="105"/>
        <w:sz w:val="24"/>
        <w:szCs w:val="24"/>
        <w:lang w:val="es-ES" w:eastAsia="en-US" w:bidi="ar-SA"/>
      </w:rPr>
    </w:lvl>
    <w:lvl w:ilvl="2">
      <w:start w:val="0"/>
      <w:numFmt w:val="bullet"/>
      <w:lvlText w:val="•"/>
      <w:lvlJc w:val="left"/>
      <w:pPr>
        <w:ind w:left="4024" w:hanging="361"/>
      </w:pPr>
      <w:rPr>
        <w:rFonts w:hint="default"/>
        <w:lang w:val="es-ES" w:eastAsia="en-US" w:bidi="ar-SA"/>
      </w:rPr>
    </w:lvl>
    <w:lvl w:ilvl="3">
      <w:start w:val="0"/>
      <w:numFmt w:val="bullet"/>
      <w:lvlText w:val="•"/>
      <w:lvlJc w:val="left"/>
      <w:pPr>
        <w:ind w:left="5006" w:hanging="361"/>
      </w:pPr>
      <w:rPr>
        <w:rFonts w:hint="default"/>
        <w:lang w:val="es-ES" w:eastAsia="en-US" w:bidi="ar-SA"/>
      </w:rPr>
    </w:lvl>
    <w:lvl w:ilvl="4">
      <w:start w:val="0"/>
      <w:numFmt w:val="bullet"/>
      <w:lvlText w:val="•"/>
      <w:lvlJc w:val="left"/>
      <w:pPr>
        <w:ind w:left="5988" w:hanging="361"/>
      </w:pPr>
      <w:rPr>
        <w:rFonts w:hint="default"/>
        <w:lang w:val="es-ES" w:eastAsia="en-US" w:bidi="ar-SA"/>
      </w:rPr>
    </w:lvl>
    <w:lvl w:ilvl="5">
      <w:start w:val="0"/>
      <w:numFmt w:val="bullet"/>
      <w:lvlText w:val="•"/>
      <w:lvlJc w:val="left"/>
      <w:pPr>
        <w:ind w:left="6970" w:hanging="361"/>
      </w:pPr>
      <w:rPr>
        <w:rFonts w:hint="default"/>
        <w:lang w:val="es-ES" w:eastAsia="en-US" w:bidi="ar-SA"/>
      </w:rPr>
    </w:lvl>
    <w:lvl w:ilvl="6">
      <w:start w:val="0"/>
      <w:numFmt w:val="bullet"/>
      <w:lvlText w:val="•"/>
      <w:lvlJc w:val="left"/>
      <w:pPr>
        <w:ind w:left="7952" w:hanging="361"/>
      </w:pPr>
      <w:rPr>
        <w:rFonts w:hint="default"/>
        <w:lang w:val="es-ES" w:eastAsia="en-US" w:bidi="ar-SA"/>
      </w:rPr>
    </w:lvl>
    <w:lvl w:ilvl="7">
      <w:start w:val="0"/>
      <w:numFmt w:val="bullet"/>
      <w:lvlText w:val="•"/>
      <w:lvlJc w:val="left"/>
      <w:pPr>
        <w:ind w:left="8934" w:hanging="361"/>
      </w:pPr>
      <w:rPr>
        <w:rFonts w:hint="default"/>
        <w:lang w:val="es-ES" w:eastAsia="en-US" w:bidi="ar-SA"/>
      </w:rPr>
    </w:lvl>
    <w:lvl w:ilvl="8">
      <w:start w:val="0"/>
      <w:numFmt w:val="bullet"/>
      <w:lvlText w:val="•"/>
      <w:lvlJc w:val="left"/>
      <w:pPr>
        <w:ind w:left="9916" w:hanging="361"/>
      </w:pPr>
      <w:rPr>
        <w:rFonts w:hint="default"/>
        <w:lang w:val="es-ES" w:eastAsia="en-US" w:bidi="ar-SA"/>
      </w:rPr>
    </w:lvl>
  </w:abstractNum>
  <w:abstractNum w:abstractNumId="122">
    <w:multiLevelType w:val="hybridMultilevel"/>
    <w:lvl w:ilvl="0">
      <w:start w:val="1"/>
      <w:numFmt w:val="decimal"/>
      <w:lvlText w:val="%1."/>
      <w:lvlJc w:val="left"/>
      <w:pPr>
        <w:ind w:left="2836" w:hanging="285"/>
        <w:jc w:val="right"/>
      </w:pPr>
      <w:rPr>
        <w:rFonts w:hint="default" w:ascii="Arial" w:hAnsi="Arial" w:eastAsia="Arial" w:cs="Arial"/>
        <w:b w:val="0"/>
        <w:bCs w:val="0"/>
        <w:i/>
        <w:iCs/>
        <w:spacing w:val="0"/>
        <w:w w:val="104"/>
        <w:sz w:val="24"/>
        <w:szCs w:val="24"/>
        <w:lang w:val="es-ES" w:eastAsia="en-US" w:bidi="ar-SA"/>
      </w:rPr>
    </w:lvl>
    <w:lvl w:ilvl="1">
      <w:start w:val="0"/>
      <w:numFmt w:val="bullet"/>
      <w:lvlText w:val="•"/>
      <w:lvlJc w:val="left"/>
      <w:pPr>
        <w:ind w:left="3744" w:hanging="285"/>
      </w:pPr>
      <w:rPr>
        <w:rFonts w:hint="default"/>
        <w:lang w:val="es-ES" w:eastAsia="en-US" w:bidi="ar-SA"/>
      </w:rPr>
    </w:lvl>
    <w:lvl w:ilvl="2">
      <w:start w:val="0"/>
      <w:numFmt w:val="bullet"/>
      <w:lvlText w:val="•"/>
      <w:lvlJc w:val="left"/>
      <w:pPr>
        <w:ind w:left="4648" w:hanging="285"/>
      </w:pPr>
      <w:rPr>
        <w:rFonts w:hint="default"/>
        <w:lang w:val="es-ES" w:eastAsia="en-US" w:bidi="ar-SA"/>
      </w:rPr>
    </w:lvl>
    <w:lvl w:ilvl="3">
      <w:start w:val="0"/>
      <w:numFmt w:val="bullet"/>
      <w:lvlText w:val="•"/>
      <w:lvlJc w:val="left"/>
      <w:pPr>
        <w:ind w:left="5552" w:hanging="285"/>
      </w:pPr>
      <w:rPr>
        <w:rFonts w:hint="default"/>
        <w:lang w:val="es-ES" w:eastAsia="en-US" w:bidi="ar-SA"/>
      </w:rPr>
    </w:lvl>
    <w:lvl w:ilvl="4">
      <w:start w:val="0"/>
      <w:numFmt w:val="bullet"/>
      <w:lvlText w:val="•"/>
      <w:lvlJc w:val="left"/>
      <w:pPr>
        <w:ind w:left="6456" w:hanging="285"/>
      </w:pPr>
      <w:rPr>
        <w:rFonts w:hint="default"/>
        <w:lang w:val="es-ES" w:eastAsia="en-US" w:bidi="ar-SA"/>
      </w:rPr>
    </w:lvl>
    <w:lvl w:ilvl="5">
      <w:start w:val="0"/>
      <w:numFmt w:val="bullet"/>
      <w:lvlText w:val="•"/>
      <w:lvlJc w:val="left"/>
      <w:pPr>
        <w:ind w:left="7360" w:hanging="285"/>
      </w:pPr>
      <w:rPr>
        <w:rFonts w:hint="default"/>
        <w:lang w:val="es-ES" w:eastAsia="en-US" w:bidi="ar-SA"/>
      </w:rPr>
    </w:lvl>
    <w:lvl w:ilvl="6">
      <w:start w:val="0"/>
      <w:numFmt w:val="bullet"/>
      <w:lvlText w:val="•"/>
      <w:lvlJc w:val="left"/>
      <w:pPr>
        <w:ind w:left="8264" w:hanging="285"/>
      </w:pPr>
      <w:rPr>
        <w:rFonts w:hint="default"/>
        <w:lang w:val="es-ES" w:eastAsia="en-US" w:bidi="ar-SA"/>
      </w:rPr>
    </w:lvl>
    <w:lvl w:ilvl="7">
      <w:start w:val="0"/>
      <w:numFmt w:val="bullet"/>
      <w:lvlText w:val="•"/>
      <w:lvlJc w:val="left"/>
      <w:pPr>
        <w:ind w:left="9168" w:hanging="285"/>
      </w:pPr>
      <w:rPr>
        <w:rFonts w:hint="default"/>
        <w:lang w:val="es-ES" w:eastAsia="en-US" w:bidi="ar-SA"/>
      </w:rPr>
    </w:lvl>
    <w:lvl w:ilvl="8">
      <w:start w:val="0"/>
      <w:numFmt w:val="bullet"/>
      <w:lvlText w:val="•"/>
      <w:lvlJc w:val="left"/>
      <w:pPr>
        <w:ind w:left="10072" w:hanging="285"/>
      </w:pPr>
      <w:rPr>
        <w:rFonts w:hint="default"/>
        <w:lang w:val="es-ES" w:eastAsia="en-US" w:bidi="ar-SA"/>
      </w:rPr>
    </w:lvl>
  </w:abstractNum>
  <w:abstractNum w:abstractNumId="121">
    <w:multiLevelType w:val="hybridMultilevel"/>
    <w:lvl w:ilvl="0">
      <w:start w:val="1"/>
      <w:numFmt w:val="decimal"/>
      <w:lvlText w:val="%1."/>
      <w:lvlJc w:val="left"/>
      <w:pPr>
        <w:ind w:left="3121" w:hanging="265"/>
        <w:jc w:val="left"/>
      </w:pPr>
      <w:rPr>
        <w:rFonts w:hint="default" w:ascii="Arial" w:hAnsi="Arial" w:eastAsia="Arial" w:cs="Arial"/>
        <w:b w:val="0"/>
        <w:bCs w:val="0"/>
        <w:i/>
        <w:iCs/>
        <w:spacing w:val="0"/>
        <w:w w:val="98"/>
        <w:sz w:val="24"/>
        <w:szCs w:val="24"/>
        <w:lang w:val="es-ES" w:eastAsia="en-US" w:bidi="ar-SA"/>
      </w:rPr>
    </w:lvl>
    <w:lvl w:ilvl="1">
      <w:start w:val="0"/>
      <w:numFmt w:val="bullet"/>
      <w:lvlText w:val="•"/>
      <w:lvlJc w:val="left"/>
      <w:pPr>
        <w:ind w:left="3996" w:hanging="265"/>
      </w:pPr>
      <w:rPr>
        <w:rFonts w:hint="default"/>
        <w:lang w:val="es-ES" w:eastAsia="en-US" w:bidi="ar-SA"/>
      </w:rPr>
    </w:lvl>
    <w:lvl w:ilvl="2">
      <w:start w:val="0"/>
      <w:numFmt w:val="bullet"/>
      <w:lvlText w:val="•"/>
      <w:lvlJc w:val="left"/>
      <w:pPr>
        <w:ind w:left="4872" w:hanging="265"/>
      </w:pPr>
      <w:rPr>
        <w:rFonts w:hint="default"/>
        <w:lang w:val="es-ES" w:eastAsia="en-US" w:bidi="ar-SA"/>
      </w:rPr>
    </w:lvl>
    <w:lvl w:ilvl="3">
      <w:start w:val="0"/>
      <w:numFmt w:val="bullet"/>
      <w:lvlText w:val="•"/>
      <w:lvlJc w:val="left"/>
      <w:pPr>
        <w:ind w:left="5748" w:hanging="265"/>
      </w:pPr>
      <w:rPr>
        <w:rFonts w:hint="default"/>
        <w:lang w:val="es-ES" w:eastAsia="en-US" w:bidi="ar-SA"/>
      </w:rPr>
    </w:lvl>
    <w:lvl w:ilvl="4">
      <w:start w:val="0"/>
      <w:numFmt w:val="bullet"/>
      <w:lvlText w:val="•"/>
      <w:lvlJc w:val="left"/>
      <w:pPr>
        <w:ind w:left="6624" w:hanging="265"/>
      </w:pPr>
      <w:rPr>
        <w:rFonts w:hint="default"/>
        <w:lang w:val="es-ES" w:eastAsia="en-US" w:bidi="ar-SA"/>
      </w:rPr>
    </w:lvl>
    <w:lvl w:ilvl="5">
      <w:start w:val="0"/>
      <w:numFmt w:val="bullet"/>
      <w:lvlText w:val="•"/>
      <w:lvlJc w:val="left"/>
      <w:pPr>
        <w:ind w:left="7500" w:hanging="265"/>
      </w:pPr>
      <w:rPr>
        <w:rFonts w:hint="default"/>
        <w:lang w:val="es-ES" w:eastAsia="en-US" w:bidi="ar-SA"/>
      </w:rPr>
    </w:lvl>
    <w:lvl w:ilvl="6">
      <w:start w:val="0"/>
      <w:numFmt w:val="bullet"/>
      <w:lvlText w:val="•"/>
      <w:lvlJc w:val="left"/>
      <w:pPr>
        <w:ind w:left="8376" w:hanging="265"/>
      </w:pPr>
      <w:rPr>
        <w:rFonts w:hint="default"/>
        <w:lang w:val="es-ES" w:eastAsia="en-US" w:bidi="ar-SA"/>
      </w:rPr>
    </w:lvl>
    <w:lvl w:ilvl="7">
      <w:start w:val="0"/>
      <w:numFmt w:val="bullet"/>
      <w:lvlText w:val="•"/>
      <w:lvlJc w:val="left"/>
      <w:pPr>
        <w:ind w:left="9252" w:hanging="265"/>
      </w:pPr>
      <w:rPr>
        <w:rFonts w:hint="default"/>
        <w:lang w:val="es-ES" w:eastAsia="en-US" w:bidi="ar-SA"/>
      </w:rPr>
    </w:lvl>
    <w:lvl w:ilvl="8">
      <w:start w:val="0"/>
      <w:numFmt w:val="bullet"/>
      <w:lvlText w:val="•"/>
      <w:lvlJc w:val="left"/>
      <w:pPr>
        <w:ind w:left="10128" w:hanging="265"/>
      </w:pPr>
      <w:rPr>
        <w:rFonts w:hint="default"/>
        <w:lang w:val="es-ES" w:eastAsia="en-US" w:bidi="ar-SA"/>
      </w:rPr>
    </w:lvl>
  </w:abstractNum>
  <w:abstractNum w:abstractNumId="120">
    <w:multiLevelType w:val="hybridMultilevel"/>
    <w:lvl w:ilvl="0">
      <w:start w:val="1"/>
      <w:numFmt w:val="decimal"/>
      <w:lvlText w:val="%1."/>
      <w:lvlJc w:val="left"/>
      <w:pPr>
        <w:ind w:left="3121" w:hanging="265"/>
        <w:jc w:val="left"/>
      </w:pPr>
      <w:rPr>
        <w:rFonts w:hint="default" w:ascii="Arial" w:hAnsi="Arial" w:eastAsia="Arial" w:cs="Arial"/>
        <w:b w:val="0"/>
        <w:bCs w:val="0"/>
        <w:i/>
        <w:iCs/>
        <w:spacing w:val="0"/>
        <w:w w:val="98"/>
        <w:sz w:val="24"/>
        <w:szCs w:val="24"/>
        <w:lang w:val="es-ES" w:eastAsia="en-US" w:bidi="ar-SA"/>
      </w:rPr>
    </w:lvl>
    <w:lvl w:ilvl="1">
      <w:start w:val="0"/>
      <w:numFmt w:val="bullet"/>
      <w:lvlText w:val="•"/>
      <w:lvlJc w:val="left"/>
      <w:pPr>
        <w:ind w:left="3996" w:hanging="265"/>
      </w:pPr>
      <w:rPr>
        <w:rFonts w:hint="default"/>
        <w:lang w:val="es-ES" w:eastAsia="en-US" w:bidi="ar-SA"/>
      </w:rPr>
    </w:lvl>
    <w:lvl w:ilvl="2">
      <w:start w:val="0"/>
      <w:numFmt w:val="bullet"/>
      <w:lvlText w:val="•"/>
      <w:lvlJc w:val="left"/>
      <w:pPr>
        <w:ind w:left="4872" w:hanging="265"/>
      </w:pPr>
      <w:rPr>
        <w:rFonts w:hint="default"/>
        <w:lang w:val="es-ES" w:eastAsia="en-US" w:bidi="ar-SA"/>
      </w:rPr>
    </w:lvl>
    <w:lvl w:ilvl="3">
      <w:start w:val="0"/>
      <w:numFmt w:val="bullet"/>
      <w:lvlText w:val="•"/>
      <w:lvlJc w:val="left"/>
      <w:pPr>
        <w:ind w:left="5748" w:hanging="265"/>
      </w:pPr>
      <w:rPr>
        <w:rFonts w:hint="default"/>
        <w:lang w:val="es-ES" w:eastAsia="en-US" w:bidi="ar-SA"/>
      </w:rPr>
    </w:lvl>
    <w:lvl w:ilvl="4">
      <w:start w:val="0"/>
      <w:numFmt w:val="bullet"/>
      <w:lvlText w:val="•"/>
      <w:lvlJc w:val="left"/>
      <w:pPr>
        <w:ind w:left="6624" w:hanging="265"/>
      </w:pPr>
      <w:rPr>
        <w:rFonts w:hint="default"/>
        <w:lang w:val="es-ES" w:eastAsia="en-US" w:bidi="ar-SA"/>
      </w:rPr>
    </w:lvl>
    <w:lvl w:ilvl="5">
      <w:start w:val="0"/>
      <w:numFmt w:val="bullet"/>
      <w:lvlText w:val="•"/>
      <w:lvlJc w:val="left"/>
      <w:pPr>
        <w:ind w:left="7500" w:hanging="265"/>
      </w:pPr>
      <w:rPr>
        <w:rFonts w:hint="default"/>
        <w:lang w:val="es-ES" w:eastAsia="en-US" w:bidi="ar-SA"/>
      </w:rPr>
    </w:lvl>
    <w:lvl w:ilvl="6">
      <w:start w:val="0"/>
      <w:numFmt w:val="bullet"/>
      <w:lvlText w:val="•"/>
      <w:lvlJc w:val="left"/>
      <w:pPr>
        <w:ind w:left="8376" w:hanging="265"/>
      </w:pPr>
      <w:rPr>
        <w:rFonts w:hint="default"/>
        <w:lang w:val="es-ES" w:eastAsia="en-US" w:bidi="ar-SA"/>
      </w:rPr>
    </w:lvl>
    <w:lvl w:ilvl="7">
      <w:start w:val="0"/>
      <w:numFmt w:val="bullet"/>
      <w:lvlText w:val="•"/>
      <w:lvlJc w:val="left"/>
      <w:pPr>
        <w:ind w:left="9252" w:hanging="265"/>
      </w:pPr>
      <w:rPr>
        <w:rFonts w:hint="default"/>
        <w:lang w:val="es-ES" w:eastAsia="en-US" w:bidi="ar-SA"/>
      </w:rPr>
    </w:lvl>
    <w:lvl w:ilvl="8">
      <w:start w:val="0"/>
      <w:numFmt w:val="bullet"/>
      <w:lvlText w:val="•"/>
      <w:lvlJc w:val="left"/>
      <w:pPr>
        <w:ind w:left="10128" w:hanging="265"/>
      </w:pPr>
      <w:rPr>
        <w:rFonts w:hint="default"/>
        <w:lang w:val="es-ES" w:eastAsia="en-US" w:bidi="ar-SA"/>
      </w:rPr>
    </w:lvl>
  </w:abstractNum>
  <w:abstractNum w:abstractNumId="119">
    <w:multiLevelType w:val="hybridMultilevel"/>
    <w:lvl w:ilvl="0">
      <w:start w:val="1"/>
      <w:numFmt w:val="lowerLetter"/>
      <w:lvlText w:val="%1."/>
      <w:lvlJc w:val="left"/>
      <w:pPr>
        <w:ind w:left="2836" w:hanging="260"/>
        <w:jc w:val="left"/>
      </w:pPr>
      <w:rPr>
        <w:rFonts w:hint="default"/>
        <w:spacing w:val="0"/>
        <w:w w:val="102"/>
        <w:lang w:val="es-ES" w:eastAsia="en-US" w:bidi="ar-SA"/>
      </w:rPr>
    </w:lvl>
    <w:lvl w:ilvl="1">
      <w:start w:val="1"/>
      <w:numFmt w:val="decimal"/>
      <w:lvlText w:val="%1.%2."/>
      <w:lvlJc w:val="left"/>
      <w:pPr>
        <w:ind w:left="2995" w:hanging="445"/>
        <w:jc w:val="left"/>
      </w:pPr>
      <w:rPr>
        <w:rFonts w:hint="default" w:ascii="Arial" w:hAnsi="Arial" w:eastAsia="Arial" w:cs="Arial"/>
        <w:b w:val="0"/>
        <w:bCs w:val="0"/>
        <w:i/>
        <w:iCs/>
        <w:spacing w:val="-3"/>
        <w:w w:val="97"/>
        <w:sz w:val="24"/>
        <w:szCs w:val="24"/>
        <w:lang w:val="es-ES" w:eastAsia="en-US" w:bidi="ar-SA"/>
      </w:rPr>
    </w:lvl>
    <w:lvl w:ilvl="2">
      <w:start w:val="1"/>
      <w:numFmt w:val="decimal"/>
      <w:lvlText w:val="%1.%2.%3"/>
      <w:lvlJc w:val="left"/>
      <w:pPr>
        <w:ind w:left="2836" w:hanging="590"/>
        <w:jc w:val="left"/>
      </w:pPr>
      <w:rPr>
        <w:rFonts w:hint="default" w:ascii="Arial" w:hAnsi="Arial" w:eastAsia="Arial" w:cs="Arial"/>
        <w:b w:val="0"/>
        <w:bCs w:val="0"/>
        <w:i/>
        <w:iCs/>
        <w:spacing w:val="-3"/>
        <w:w w:val="97"/>
        <w:sz w:val="24"/>
        <w:szCs w:val="24"/>
        <w:lang w:val="es-ES" w:eastAsia="en-US" w:bidi="ar-SA"/>
      </w:rPr>
    </w:lvl>
    <w:lvl w:ilvl="3">
      <w:start w:val="0"/>
      <w:numFmt w:val="bullet"/>
      <w:lvlText w:val="•"/>
      <w:lvlJc w:val="left"/>
      <w:pPr>
        <w:ind w:left="4973" w:hanging="590"/>
      </w:pPr>
      <w:rPr>
        <w:rFonts w:hint="default"/>
        <w:lang w:val="es-ES" w:eastAsia="en-US" w:bidi="ar-SA"/>
      </w:rPr>
    </w:lvl>
    <w:lvl w:ilvl="4">
      <w:start w:val="0"/>
      <w:numFmt w:val="bullet"/>
      <w:lvlText w:val="•"/>
      <w:lvlJc w:val="left"/>
      <w:pPr>
        <w:ind w:left="5960" w:hanging="590"/>
      </w:pPr>
      <w:rPr>
        <w:rFonts w:hint="default"/>
        <w:lang w:val="es-ES" w:eastAsia="en-US" w:bidi="ar-SA"/>
      </w:rPr>
    </w:lvl>
    <w:lvl w:ilvl="5">
      <w:start w:val="0"/>
      <w:numFmt w:val="bullet"/>
      <w:lvlText w:val="•"/>
      <w:lvlJc w:val="left"/>
      <w:pPr>
        <w:ind w:left="6946" w:hanging="590"/>
      </w:pPr>
      <w:rPr>
        <w:rFonts w:hint="default"/>
        <w:lang w:val="es-ES" w:eastAsia="en-US" w:bidi="ar-SA"/>
      </w:rPr>
    </w:lvl>
    <w:lvl w:ilvl="6">
      <w:start w:val="0"/>
      <w:numFmt w:val="bullet"/>
      <w:lvlText w:val="•"/>
      <w:lvlJc w:val="left"/>
      <w:pPr>
        <w:ind w:left="7933" w:hanging="590"/>
      </w:pPr>
      <w:rPr>
        <w:rFonts w:hint="default"/>
        <w:lang w:val="es-ES" w:eastAsia="en-US" w:bidi="ar-SA"/>
      </w:rPr>
    </w:lvl>
    <w:lvl w:ilvl="7">
      <w:start w:val="0"/>
      <w:numFmt w:val="bullet"/>
      <w:lvlText w:val="•"/>
      <w:lvlJc w:val="left"/>
      <w:pPr>
        <w:ind w:left="8920" w:hanging="590"/>
      </w:pPr>
      <w:rPr>
        <w:rFonts w:hint="default"/>
        <w:lang w:val="es-ES" w:eastAsia="en-US" w:bidi="ar-SA"/>
      </w:rPr>
    </w:lvl>
    <w:lvl w:ilvl="8">
      <w:start w:val="0"/>
      <w:numFmt w:val="bullet"/>
      <w:lvlText w:val="•"/>
      <w:lvlJc w:val="left"/>
      <w:pPr>
        <w:ind w:left="9906" w:hanging="590"/>
      </w:pPr>
      <w:rPr>
        <w:rFonts w:hint="default"/>
        <w:lang w:val="es-ES" w:eastAsia="en-US" w:bidi="ar-SA"/>
      </w:rPr>
    </w:lvl>
  </w:abstractNum>
  <w:abstractNum w:abstractNumId="118">
    <w:multiLevelType w:val="hybridMultilevel"/>
    <w:lvl w:ilvl="0">
      <w:start w:val="1"/>
      <w:numFmt w:val="lowerLetter"/>
      <w:lvlText w:val="%1."/>
      <w:lvlJc w:val="left"/>
      <w:pPr>
        <w:ind w:left="2551" w:hanging="285"/>
        <w:jc w:val="left"/>
      </w:pPr>
      <w:rPr>
        <w:rFonts w:hint="default" w:ascii="Arial" w:hAnsi="Arial" w:eastAsia="Arial" w:cs="Arial"/>
        <w:b w:val="0"/>
        <w:bCs w:val="0"/>
        <w:i w:val="0"/>
        <w:iCs w:val="0"/>
        <w:spacing w:val="0"/>
        <w:w w:val="96"/>
        <w:sz w:val="24"/>
        <w:szCs w:val="24"/>
        <w:lang w:val="es-ES" w:eastAsia="en-US" w:bidi="ar-SA"/>
      </w:rPr>
    </w:lvl>
    <w:lvl w:ilvl="1">
      <w:start w:val="0"/>
      <w:numFmt w:val="bullet"/>
      <w:lvlText w:val="•"/>
      <w:lvlJc w:val="left"/>
      <w:pPr>
        <w:ind w:left="3492" w:hanging="285"/>
      </w:pPr>
      <w:rPr>
        <w:rFonts w:hint="default"/>
        <w:lang w:val="es-ES" w:eastAsia="en-US" w:bidi="ar-SA"/>
      </w:rPr>
    </w:lvl>
    <w:lvl w:ilvl="2">
      <w:start w:val="0"/>
      <w:numFmt w:val="bullet"/>
      <w:lvlText w:val="•"/>
      <w:lvlJc w:val="left"/>
      <w:pPr>
        <w:ind w:left="4424" w:hanging="285"/>
      </w:pPr>
      <w:rPr>
        <w:rFonts w:hint="default"/>
        <w:lang w:val="es-ES" w:eastAsia="en-US" w:bidi="ar-SA"/>
      </w:rPr>
    </w:lvl>
    <w:lvl w:ilvl="3">
      <w:start w:val="0"/>
      <w:numFmt w:val="bullet"/>
      <w:lvlText w:val="•"/>
      <w:lvlJc w:val="left"/>
      <w:pPr>
        <w:ind w:left="5356" w:hanging="285"/>
      </w:pPr>
      <w:rPr>
        <w:rFonts w:hint="default"/>
        <w:lang w:val="es-ES" w:eastAsia="en-US" w:bidi="ar-SA"/>
      </w:rPr>
    </w:lvl>
    <w:lvl w:ilvl="4">
      <w:start w:val="0"/>
      <w:numFmt w:val="bullet"/>
      <w:lvlText w:val="•"/>
      <w:lvlJc w:val="left"/>
      <w:pPr>
        <w:ind w:left="6288" w:hanging="285"/>
      </w:pPr>
      <w:rPr>
        <w:rFonts w:hint="default"/>
        <w:lang w:val="es-ES" w:eastAsia="en-US" w:bidi="ar-SA"/>
      </w:rPr>
    </w:lvl>
    <w:lvl w:ilvl="5">
      <w:start w:val="0"/>
      <w:numFmt w:val="bullet"/>
      <w:lvlText w:val="•"/>
      <w:lvlJc w:val="left"/>
      <w:pPr>
        <w:ind w:left="7220" w:hanging="285"/>
      </w:pPr>
      <w:rPr>
        <w:rFonts w:hint="default"/>
        <w:lang w:val="es-ES" w:eastAsia="en-US" w:bidi="ar-SA"/>
      </w:rPr>
    </w:lvl>
    <w:lvl w:ilvl="6">
      <w:start w:val="0"/>
      <w:numFmt w:val="bullet"/>
      <w:lvlText w:val="•"/>
      <w:lvlJc w:val="left"/>
      <w:pPr>
        <w:ind w:left="8152" w:hanging="285"/>
      </w:pPr>
      <w:rPr>
        <w:rFonts w:hint="default"/>
        <w:lang w:val="es-ES" w:eastAsia="en-US" w:bidi="ar-SA"/>
      </w:rPr>
    </w:lvl>
    <w:lvl w:ilvl="7">
      <w:start w:val="0"/>
      <w:numFmt w:val="bullet"/>
      <w:lvlText w:val="•"/>
      <w:lvlJc w:val="left"/>
      <w:pPr>
        <w:ind w:left="9084" w:hanging="285"/>
      </w:pPr>
      <w:rPr>
        <w:rFonts w:hint="default"/>
        <w:lang w:val="es-ES" w:eastAsia="en-US" w:bidi="ar-SA"/>
      </w:rPr>
    </w:lvl>
    <w:lvl w:ilvl="8">
      <w:start w:val="0"/>
      <w:numFmt w:val="bullet"/>
      <w:lvlText w:val="•"/>
      <w:lvlJc w:val="left"/>
      <w:pPr>
        <w:ind w:left="10016" w:hanging="285"/>
      </w:pPr>
      <w:rPr>
        <w:rFonts w:hint="default"/>
        <w:lang w:val="es-ES" w:eastAsia="en-US" w:bidi="ar-SA"/>
      </w:rPr>
    </w:lvl>
  </w:abstractNum>
  <w:abstractNum w:abstractNumId="117">
    <w:multiLevelType w:val="hybridMultilevel"/>
    <w:lvl w:ilvl="0">
      <w:start w:val="1"/>
      <w:numFmt w:val="lowerLetter"/>
      <w:lvlText w:val="%1."/>
      <w:lvlJc w:val="left"/>
      <w:pPr>
        <w:ind w:left="2551" w:hanging="285"/>
        <w:jc w:val="left"/>
      </w:pPr>
      <w:rPr>
        <w:rFonts w:hint="default" w:ascii="Arial" w:hAnsi="Arial" w:eastAsia="Arial" w:cs="Arial"/>
        <w:b w:val="0"/>
        <w:bCs w:val="0"/>
        <w:i w:val="0"/>
        <w:iCs w:val="0"/>
        <w:spacing w:val="0"/>
        <w:w w:val="96"/>
        <w:sz w:val="24"/>
        <w:szCs w:val="24"/>
        <w:lang w:val="es-ES" w:eastAsia="en-US" w:bidi="ar-SA"/>
      </w:rPr>
    </w:lvl>
    <w:lvl w:ilvl="1">
      <w:start w:val="0"/>
      <w:numFmt w:val="bullet"/>
      <w:lvlText w:val="•"/>
      <w:lvlJc w:val="left"/>
      <w:pPr>
        <w:ind w:left="3492" w:hanging="285"/>
      </w:pPr>
      <w:rPr>
        <w:rFonts w:hint="default"/>
        <w:lang w:val="es-ES" w:eastAsia="en-US" w:bidi="ar-SA"/>
      </w:rPr>
    </w:lvl>
    <w:lvl w:ilvl="2">
      <w:start w:val="0"/>
      <w:numFmt w:val="bullet"/>
      <w:lvlText w:val="•"/>
      <w:lvlJc w:val="left"/>
      <w:pPr>
        <w:ind w:left="4424" w:hanging="285"/>
      </w:pPr>
      <w:rPr>
        <w:rFonts w:hint="default"/>
        <w:lang w:val="es-ES" w:eastAsia="en-US" w:bidi="ar-SA"/>
      </w:rPr>
    </w:lvl>
    <w:lvl w:ilvl="3">
      <w:start w:val="0"/>
      <w:numFmt w:val="bullet"/>
      <w:lvlText w:val="•"/>
      <w:lvlJc w:val="left"/>
      <w:pPr>
        <w:ind w:left="5356" w:hanging="285"/>
      </w:pPr>
      <w:rPr>
        <w:rFonts w:hint="default"/>
        <w:lang w:val="es-ES" w:eastAsia="en-US" w:bidi="ar-SA"/>
      </w:rPr>
    </w:lvl>
    <w:lvl w:ilvl="4">
      <w:start w:val="0"/>
      <w:numFmt w:val="bullet"/>
      <w:lvlText w:val="•"/>
      <w:lvlJc w:val="left"/>
      <w:pPr>
        <w:ind w:left="6288" w:hanging="285"/>
      </w:pPr>
      <w:rPr>
        <w:rFonts w:hint="default"/>
        <w:lang w:val="es-ES" w:eastAsia="en-US" w:bidi="ar-SA"/>
      </w:rPr>
    </w:lvl>
    <w:lvl w:ilvl="5">
      <w:start w:val="0"/>
      <w:numFmt w:val="bullet"/>
      <w:lvlText w:val="•"/>
      <w:lvlJc w:val="left"/>
      <w:pPr>
        <w:ind w:left="7220" w:hanging="285"/>
      </w:pPr>
      <w:rPr>
        <w:rFonts w:hint="default"/>
        <w:lang w:val="es-ES" w:eastAsia="en-US" w:bidi="ar-SA"/>
      </w:rPr>
    </w:lvl>
    <w:lvl w:ilvl="6">
      <w:start w:val="0"/>
      <w:numFmt w:val="bullet"/>
      <w:lvlText w:val="•"/>
      <w:lvlJc w:val="left"/>
      <w:pPr>
        <w:ind w:left="8152" w:hanging="285"/>
      </w:pPr>
      <w:rPr>
        <w:rFonts w:hint="default"/>
        <w:lang w:val="es-ES" w:eastAsia="en-US" w:bidi="ar-SA"/>
      </w:rPr>
    </w:lvl>
    <w:lvl w:ilvl="7">
      <w:start w:val="0"/>
      <w:numFmt w:val="bullet"/>
      <w:lvlText w:val="•"/>
      <w:lvlJc w:val="left"/>
      <w:pPr>
        <w:ind w:left="9084" w:hanging="285"/>
      </w:pPr>
      <w:rPr>
        <w:rFonts w:hint="default"/>
        <w:lang w:val="es-ES" w:eastAsia="en-US" w:bidi="ar-SA"/>
      </w:rPr>
    </w:lvl>
    <w:lvl w:ilvl="8">
      <w:start w:val="0"/>
      <w:numFmt w:val="bullet"/>
      <w:lvlText w:val="•"/>
      <w:lvlJc w:val="left"/>
      <w:pPr>
        <w:ind w:left="10016" w:hanging="285"/>
      </w:pPr>
      <w:rPr>
        <w:rFonts w:hint="default"/>
        <w:lang w:val="es-ES" w:eastAsia="en-US" w:bidi="ar-SA"/>
      </w:rPr>
    </w:lvl>
  </w:abstractNum>
  <w:abstractNum w:abstractNumId="116">
    <w:multiLevelType w:val="hybridMultilevel"/>
    <w:lvl w:ilvl="0">
      <w:start w:val="1"/>
      <w:numFmt w:val="lowerLetter"/>
      <w:lvlText w:val="%1."/>
      <w:lvlJc w:val="left"/>
      <w:pPr>
        <w:ind w:left="2551" w:hanging="285"/>
        <w:jc w:val="right"/>
      </w:pPr>
      <w:rPr>
        <w:rFonts w:hint="default"/>
        <w:spacing w:val="0"/>
        <w:w w:val="96"/>
        <w:lang w:val="es-ES" w:eastAsia="en-US" w:bidi="ar-SA"/>
      </w:rPr>
    </w:lvl>
    <w:lvl w:ilvl="1">
      <w:start w:val="0"/>
      <w:numFmt w:val="bullet"/>
      <w:lvlText w:val="•"/>
      <w:lvlJc w:val="left"/>
      <w:pPr>
        <w:ind w:left="3492" w:hanging="285"/>
      </w:pPr>
      <w:rPr>
        <w:rFonts w:hint="default"/>
        <w:lang w:val="es-ES" w:eastAsia="en-US" w:bidi="ar-SA"/>
      </w:rPr>
    </w:lvl>
    <w:lvl w:ilvl="2">
      <w:start w:val="0"/>
      <w:numFmt w:val="bullet"/>
      <w:lvlText w:val="•"/>
      <w:lvlJc w:val="left"/>
      <w:pPr>
        <w:ind w:left="4424" w:hanging="285"/>
      </w:pPr>
      <w:rPr>
        <w:rFonts w:hint="default"/>
        <w:lang w:val="es-ES" w:eastAsia="en-US" w:bidi="ar-SA"/>
      </w:rPr>
    </w:lvl>
    <w:lvl w:ilvl="3">
      <w:start w:val="0"/>
      <w:numFmt w:val="bullet"/>
      <w:lvlText w:val="•"/>
      <w:lvlJc w:val="left"/>
      <w:pPr>
        <w:ind w:left="5356" w:hanging="285"/>
      </w:pPr>
      <w:rPr>
        <w:rFonts w:hint="default"/>
        <w:lang w:val="es-ES" w:eastAsia="en-US" w:bidi="ar-SA"/>
      </w:rPr>
    </w:lvl>
    <w:lvl w:ilvl="4">
      <w:start w:val="0"/>
      <w:numFmt w:val="bullet"/>
      <w:lvlText w:val="•"/>
      <w:lvlJc w:val="left"/>
      <w:pPr>
        <w:ind w:left="6288" w:hanging="285"/>
      </w:pPr>
      <w:rPr>
        <w:rFonts w:hint="default"/>
        <w:lang w:val="es-ES" w:eastAsia="en-US" w:bidi="ar-SA"/>
      </w:rPr>
    </w:lvl>
    <w:lvl w:ilvl="5">
      <w:start w:val="0"/>
      <w:numFmt w:val="bullet"/>
      <w:lvlText w:val="•"/>
      <w:lvlJc w:val="left"/>
      <w:pPr>
        <w:ind w:left="7220" w:hanging="285"/>
      </w:pPr>
      <w:rPr>
        <w:rFonts w:hint="default"/>
        <w:lang w:val="es-ES" w:eastAsia="en-US" w:bidi="ar-SA"/>
      </w:rPr>
    </w:lvl>
    <w:lvl w:ilvl="6">
      <w:start w:val="0"/>
      <w:numFmt w:val="bullet"/>
      <w:lvlText w:val="•"/>
      <w:lvlJc w:val="left"/>
      <w:pPr>
        <w:ind w:left="8152" w:hanging="285"/>
      </w:pPr>
      <w:rPr>
        <w:rFonts w:hint="default"/>
        <w:lang w:val="es-ES" w:eastAsia="en-US" w:bidi="ar-SA"/>
      </w:rPr>
    </w:lvl>
    <w:lvl w:ilvl="7">
      <w:start w:val="0"/>
      <w:numFmt w:val="bullet"/>
      <w:lvlText w:val="•"/>
      <w:lvlJc w:val="left"/>
      <w:pPr>
        <w:ind w:left="9084" w:hanging="285"/>
      </w:pPr>
      <w:rPr>
        <w:rFonts w:hint="default"/>
        <w:lang w:val="es-ES" w:eastAsia="en-US" w:bidi="ar-SA"/>
      </w:rPr>
    </w:lvl>
    <w:lvl w:ilvl="8">
      <w:start w:val="0"/>
      <w:numFmt w:val="bullet"/>
      <w:lvlText w:val="•"/>
      <w:lvlJc w:val="left"/>
      <w:pPr>
        <w:ind w:left="10016" w:hanging="285"/>
      </w:pPr>
      <w:rPr>
        <w:rFonts w:hint="default"/>
        <w:lang w:val="es-ES" w:eastAsia="en-US" w:bidi="ar-SA"/>
      </w:rPr>
    </w:lvl>
  </w:abstractNum>
  <w:abstractNum w:abstractNumId="115">
    <w:multiLevelType w:val="hybridMultilevel"/>
    <w:lvl w:ilvl="0">
      <w:start w:val="1"/>
      <w:numFmt w:val="lowerLetter"/>
      <w:lvlText w:val="%1."/>
      <w:lvlJc w:val="left"/>
      <w:pPr>
        <w:ind w:left="2551" w:hanging="285"/>
        <w:jc w:val="left"/>
      </w:pPr>
      <w:rPr>
        <w:rFonts w:hint="default" w:ascii="Arial" w:hAnsi="Arial" w:eastAsia="Arial" w:cs="Arial"/>
        <w:b w:val="0"/>
        <w:bCs w:val="0"/>
        <w:i w:val="0"/>
        <w:iCs w:val="0"/>
        <w:spacing w:val="0"/>
        <w:w w:val="96"/>
        <w:sz w:val="24"/>
        <w:szCs w:val="24"/>
        <w:lang w:val="es-ES" w:eastAsia="en-US" w:bidi="ar-SA"/>
      </w:rPr>
    </w:lvl>
    <w:lvl w:ilvl="1">
      <w:start w:val="0"/>
      <w:numFmt w:val="bullet"/>
      <w:lvlText w:val="•"/>
      <w:lvlJc w:val="left"/>
      <w:pPr>
        <w:ind w:left="3492" w:hanging="285"/>
      </w:pPr>
      <w:rPr>
        <w:rFonts w:hint="default"/>
        <w:lang w:val="es-ES" w:eastAsia="en-US" w:bidi="ar-SA"/>
      </w:rPr>
    </w:lvl>
    <w:lvl w:ilvl="2">
      <w:start w:val="0"/>
      <w:numFmt w:val="bullet"/>
      <w:lvlText w:val="•"/>
      <w:lvlJc w:val="left"/>
      <w:pPr>
        <w:ind w:left="4424" w:hanging="285"/>
      </w:pPr>
      <w:rPr>
        <w:rFonts w:hint="default"/>
        <w:lang w:val="es-ES" w:eastAsia="en-US" w:bidi="ar-SA"/>
      </w:rPr>
    </w:lvl>
    <w:lvl w:ilvl="3">
      <w:start w:val="0"/>
      <w:numFmt w:val="bullet"/>
      <w:lvlText w:val="•"/>
      <w:lvlJc w:val="left"/>
      <w:pPr>
        <w:ind w:left="5356" w:hanging="285"/>
      </w:pPr>
      <w:rPr>
        <w:rFonts w:hint="default"/>
        <w:lang w:val="es-ES" w:eastAsia="en-US" w:bidi="ar-SA"/>
      </w:rPr>
    </w:lvl>
    <w:lvl w:ilvl="4">
      <w:start w:val="0"/>
      <w:numFmt w:val="bullet"/>
      <w:lvlText w:val="•"/>
      <w:lvlJc w:val="left"/>
      <w:pPr>
        <w:ind w:left="6288" w:hanging="285"/>
      </w:pPr>
      <w:rPr>
        <w:rFonts w:hint="default"/>
        <w:lang w:val="es-ES" w:eastAsia="en-US" w:bidi="ar-SA"/>
      </w:rPr>
    </w:lvl>
    <w:lvl w:ilvl="5">
      <w:start w:val="0"/>
      <w:numFmt w:val="bullet"/>
      <w:lvlText w:val="•"/>
      <w:lvlJc w:val="left"/>
      <w:pPr>
        <w:ind w:left="7220" w:hanging="285"/>
      </w:pPr>
      <w:rPr>
        <w:rFonts w:hint="default"/>
        <w:lang w:val="es-ES" w:eastAsia="en-US" w:bidi="ar-SA"/>
      </w:rPr>
    </w:lvl>
    <w:lvl w:ilvl="6">
      <w:start w:val="0"/>
      <w:numFmt w:val="bullet"/>
      <w:lvlText w:val="•"/>
      <w:lvlJc w:val="left"/>
      <w:pPr>
        <w:ind w:left="8152" w:hanging="285"/>
      </w:pPr>
      <w:rPr>
        <w:rFonts w:hint="default"/>
        <w:lang w:val="es-ES" w:eastAsia="en-US" w:bidi="ar-SA"/>
      </w:rPr>
    </w:lvl>
    <w:lvl w:ilvl="7">
      <w:start w:val="0"/>
      <w:numFmt w:val="bullet"/>
      <w:lvlText w:val="•"/>
      <w:lvlJc w:val="left"/>
      <w:pPr>
        <w:ind w:left="9084" w:hanging="285"/>
      </w:pPr>
      <w:rPr>
        <w:rFonts w:hint="default"/>
        <w:lang w:val="es-ES" w:eastAsia="en-US" w:bidi="ar-SA"/>
      </w:rPr>
    </w:lvl>
    <w:lvl w:ilvl="8">
      <w:start w:val="0"/>
      <w:numFmt w:val="bullet"/>
      <w:lvlText w:val="•"/>
      <w:lvlJc w:val="left"/>
      <w:pPr>
        <w:ind w:left="10016" w:hanging="285"/>
      </w:pPr>
      <w:rPr>
        <w:rFonts w:hint="default"/>
        <w:lang w:val="es-ES" w:eastAsia="en-US" w:bidi="ar-SA"/>
      </w:rPr>
    </w:lvl>
  </w:abstractNum>
  <w:abstractNum w:abstractNumId="114">
    <w:multiLevelType w:val="hybridMultilevel"/>
    <w:lvl w:ilvl="0">
      <w:start w:val="1"/>
      <w:numFmt w:val="lowerLetter"/>
      <w:lvlText w:val="%1."/>
      <w:lvlJc w:val="left"/>
      <w:pPr>
        <w:ind w:left="2551" w:hanging="285"/>
        <w:jc w:val="left"/>
      </w:pPr>
      <w:rPr>
        <w:rFonts w:hint="default" w:ascii="Arial" w:hAnsi="Arial" w:eastAsia="Arial" w:cs="Arial"/>
        <w:b w:val="0"/>
        <w:bCs w:val="0"/>
        <w:i w:val="0"/>
        <w:iCs w:val="0"/>
        <w:spacing w:val="0"/>
        <w:w w:val="96"/>
        <w:sz w:val="24"/>
        <w:szCs w:val="24"/>
        <w:lang w:val="es-ES" w:eastAsia="en-US" w:bidi="ar-SA"/>
      </w:rPr>
    </w:lvl>
    <w:lvl w:ilvl="1">
      <w:start w:val="0"/>
      <w:numFmt w:val="bullet"/>
      <w:lvlText w:val="•"/>
      <w:lvlJc w:val="left"/>
      <w:pPr>
        <w:ind w:left="3492" w:hanging="285"/>
      </w:pPr>
      <w:rPr>
        <w:rFonts w:hint="default"/>
        <w:lang w:val="es-ES" w:eastAsia="en-US" w:bidi="ar-SA"/>
      </w:rPr>
    </w:lvl>
    <w:lvl w:ilvl="2">
      <w:start w:val="0"/>
      <w:numFmt w:val="bullet"/>
      <w:lvlText w:val="•"/>
      <w:lvlJc w:val="left"/>
      <w:pPr>
        <w:ind w:left="4424" w:hanging="285"/>
      </w:pPr>
      <w:rPr>
        <w:rFonts w:hint="default"/>
        <w:lang w:val="es-ES" w:eastAsia="en-US" w:bidi="ar-SA"/>
      </w:rPr>
    </w:lvl>
    <w:lvl w:ilvl="3">
      <w:start w:val="0"/>
      <w:numFmt w:val="bullet"/>
      <w:lvlText w:val="•"/>
      <w:lvlJc w:val="left"/>
      <w:pPr>
        <w:ind w:left="5356" w:hanging="285"/>
      </w:pPr>
      <w:rPr>
        <w:rFonts w:hint="default"/>
        <w:lang w:val="es-ES" w:eastAsia="en-US" w:bidi="ar-SA"/>
      </w:rPr>
    </w:lvl>
    <w:lvl w:ilvl="4">
      <w:start w:val="0"/>
      <w:numFmt w:val="bullet"/>
      <w:lvlText w:val="•"/>
      <w:lvlJc w:val="left"/>
      <w:pPr>
        <w:ind w:left="6288" w:hanging="285"/>
      </w:pPr>
      <w:rPr>
        <w:rFonts w:hint="default"/>
        <w:lang w:val="es-ES" w:eastAsia="en-US" w:bidi="ar-SA"/>
      </w:rPr>
    </w:lvl>
    <w:lvl w:ilvl="5">
      <w:start w:val="0"/>
      <w:numFmt w:val="bullet"/>
      <w:lvlText w:val="•"/>
      <w:lvlJc w:val="left"/>
      <w:pPr>
        <w:ind w:left="7220" w:hanging="285"/>
      </w:pPr>
      <w:rPr>
        <w:rFonts w:hint="default"/>
        <w:lang w:val="es-ES" w:eastAsia="en-US" w:bidi="ar-SA"/>
      </w:rPr>
    </w:lvl>
    <w:lvl w:ilvl="6">
      <w:start w:val="0"/>
      <w:numFmt w:val="bullet"/>
      <w:lvlText w:val="•"/>
      <w:lvlJc w:val="left"/>
      <w:pPr>
        <w:ind w:left="8152" w:hanging="285"/>
      </w:pPr>
      <w:rPr>
        <w:rFonts w:hint="default"/>
        <w:lang w:val="es-ES" w:eastAsia="en-US" w:bidi="ar-SA"/>
      </w:rPr>
    </w:lvl>
    <w:lvl w:ilvl="7">
      <w:start w:val="0"/>
      <w:numFmt w:val="bullet"/>
      <w:lvlText w:val="•"/>
      <w:lvlJc w:val="left"/>
      <w:pPr>
        <w:ind w:left="9084" w:hanging="285"/>
      </w:pPr>
      <w:rPr>
        <w:rFonts w:hint="default"/>
        <w:lang w:val="es-ES" w:eastAsia="en-US" w:bidi="ar-SA"/>
      </w:rPr>
    </w:lvl>
    <w:lvl w:ilvl="8">
      <w:start w:val="0"/>
      <w:numFmt w:val="bullet"/>
      <w:lvlText w:val="•"/>
      <w:lvlJc w:val="left"/>
      <w:pPr>
        <w:ind w:left="10016" w:hanging="285"/>
      </w:pPr>
      <w:rPr>
        <w:rFonts w:hint="default"/>
        <w:lang w:val="es-ES" w:eastAsia="en-US" w:bidi="ar-SA"/>
      </w:rPr>
    </w:lvl>
  </w:abstractNum>
  <w:abstractNum w:abstractNumId="113">
    <w:multiLevelType w:val="hybridMultilevel"/>
    <w:lvl w:ilvl="0">
      <w:start w:val="1"/>
      <w:numFmt w:val="decimal"/>
      <w:lvlText w:val="%1."/>
      <w:lvlJc w:val="left"/>
      <w:pPr>
        <w:ind w:left="2126" w:hanging="426"/>
        <w:jc w:val="right"/>
      </w:pPr>
      <w:rPr>
        <w:rFonts w:hint="default"/>
        <w:spacing w:val="0"/>
        <w:w w:val="100"/>
        <w:lang w:val="es-ES" w:eastAsia="en-US" w:bidi="ar-SA"/>
      </w:rPr>
    </w:lvl>
    <w:lvl w:ilvl="1">
      <w:start w:val="1"/>
      <w:numFmt w:val="lowerLetter"/>
      <w:lvlText w:val="%2."/>
      <w:lvlJc w:val="left"/>
      <w:pPr>
        <w:ind w:left="2126" w:hanging="361"/>
        <w:jc w:val="left"/>
      </w:pPr>
      <w:rPr>
        <w:rFonts w:hint="default" w:ascii="Arial" w:hAnsi="Arial" w:eastAsia="Arial" w:cs="Arial"/>
        <w:b/>
        <w:bCs/>
        <w:i w:val="0"/>
        <w:iCs w:val="0"/>
        <w:spacing w:val="0"/>
        <w:w w:val="100"/>
        <w:sz w:val="24"/>
        <w:szCs w:val="24"/>
        <w:lang w:val="es-ES" w:eastAsia="en-US" w:bidi="ar-SA"/>
      </w:rPr>
    </w:lvl>
    <w:lvl w:ilvl="2">
      <w:start w:val="1"/>
      <w:numFmt w:val="lowerLetter"/>
      <w:lvlText w:val="%3."/>
      <w:lvlJc w:val="left"/>
      <w:pPr>
        <w:ind w:left="2551" w:hanging="285"/>
        <w:jc w:val="left"/>
      </w:pPr>
      <w:rPr>
        <w:rFonts w:hint="default" w:ascii="Arial" w:hAnsi="Arial" w:eastAsia="Arial" w:cs="Arial"/>
        <w:b w:val="0"/>
        <w:bCs w:val="0"/>
        <w:i w:val="0"/>
        <w:iCs w:val="0"/>
        <w:spacing w:val="0"/>
        <w:w w:val="96"/>
        <w:sz w:val="24"/>
        <w:szCs w:val="24"/>
        <w:lang w:val="es-ES" w:eastAsia="en-US" w:bidi="ar-SA"/>
      </w:rPr>
    </w:lvl>
    <w:lvl w:ilvl="3">
      <w:start w:val="0"/>
      <w:numFmt w:val="bullet"/>
      <w:lvlText w:val="•"/>
      <w:lvlJc w:val="left"/>
      <w:pPr>
        <w:ind w:left="4631" w:hanging="285"/>
      </w:pPr>
      <w:rPr>
        <w:rFonts w:hint="default"/>
        <w:lang w:val="es-ES" w:eastAsia="en-US" w:bidi="ar-SA"/>
      </w:rPr>
    </w:lvl>
    <w:lvl w:ilvl="4">
      <w:start w:val="0"/>
      <w:numFmt w:val="bullet"/>
      <w:lvlText w:val="•"/>
      <w:lvlJc w:val="left"/>
      <w:pPr>
        <w:ind w:left="5666" w:hanging="285"/>
      </w:pPr>
      <w:rPr>
        <w:rFonts w:hint="default"/>
        <w:lang w:val="es-ES" w:eastAsia="en-US" w:bidi="ar-SA"/>
      </w:rPr>
    </w:lvl>
    <w:lvl w:ilvl="5">
      <w:start w:val="0"/>
      <w:numFmt w:val="bullet"/>
      <w:lvlText w:val="•"/>
      <w:lvlJc w:val="left"/>
      <w:pPr>
        <w:ind w:left="6702" w:hanging="285"/>
      </w:pPr>
      <w:rPr>
        <w:rFonts w:hint="default"/>
        <w:lang w:val="es-ES" w:eastAsia="en-US" w:bidi="ar-SA"/>
      </w:rPr>
    </w:lvl>
    <w:lvl w:ilvl="6">
      <w:start w:val="0"/>
      <w:numFmt w:val="bullet"/>
      <w:lvlText w:val="•"/>
      <w:lvlJc w:val="left"/>
      <w:pPr>
        <w:ind w:left="7737" w:hanging="285"/>
      </w:pPr>
      <w:rPr>
        <w:rFonts w:hint="default"/>
        <w:lang w:val="es-ES" w:eastAsia="en-US" w:bidi="ar-SA"/>
      </w:rPr>
    </w:lvl>
    <w:lvl w:ilvl="7">
      <w:start w:val="0"/>
      <w:numFmt w:val="bullet"/>
      <w:lvlText w:val="•"/>
      <w:lvlJc w:val="left"/>
      <w:pPr>
        <w:ind w:left="8773" w:hanging="285"/>
      </w:pPr>
      <w:rPr>
        <w:rFonts w:hint="default"/>
        <w:lang w:val="es-ES" w:eastAsia="en-US" w:bidi="ar-SA"/>
      </w:rPr>
    </w:lvl>
    <w:lvl w:ilvl="8">
      <w:start w:val="0"/>
      <w:numFmt w:val="bullet"/>
      <w:lvlText w:val="•"/>
      <w:lvlJc w:val="left"/>
      <w:pPr>
        <w:ind w:left="9808" w:hanging="285"/>
      </w:pPr>
      <w:rPr>
        <w:rFonts w:hint="default"/>
        <w:lang w:val="es-ES" w:eastAsia="en-US" w:bidi="ar-SA"/>
      </w:rPr>
    </w:lvl>
  </w:abstractNum>
  <w:abstractNum w:abstractNumId="112">
    <w:multiLevelType w:val="hybridMultilevel"/>
    <w:lvl w:ilvl="0">
      <w:start w:val="1"/>
      <w:numFmt w:val="lowerLetter"/>
      <w:lvlText w:val="%1."/>
      <w:lvlJc w:val="left"/>
      <w:pPr>
        <w:ind w:left="2836" w:hanging="285"/>
        <w:jc w:val="left"/>
      </w:pPr>
      <w:rPr>
        <w:rFonts w:hint="default" w:ascii="Arial" w:hAnsi="Arial" w:eastAsia="Arial" w:cs="Arial"/>
        <w:b w:val="0"/>
        <w:bCs w:val="0"/>
        <w:i/>
        <w:iCs/>
        <w:spacing w:val="0"/>
        <w:w w:val="102"/>
        <w:sz w:val="24"/>
        <w:szCs w:val="24"/>
        <w:lang w:val="es-ES" w:eastAsia="en-US" w:bidi="ar-SA"/>
      </w:rPr>
    </w:lvl>
    <w:lvl w:ilvl="1">
      <w:start w:val="0"/>
      <w:numFmt w:val="bullet"/>
      <w:lvlText w:val="•"/>
      <w:lvlJc w:val="left"/>
      <w:pPr>
        <w:ind w:left="3744" w:hanging="285"/>
      </w:pPr>
      <w:rPr>
        <w:rFonts w:hint="default"/>
        <w:lang w:val="es-ES" w:eastAsia="en-US" w:bidi="ar-SA"/>
      </w:rPr>
    </w:lvl>
    <w:lvl w:ilvl="2">
      <w:start w:val="0"/>
      <w:numFmt w:val="bullet"/>
      <w:lvlText w:val="•"/>
      <w:lvlJc w:val="left"/>
      <w:pPr>
        <w:ind w:left="4648" w:hanging="285"/>
      </w:pPr>
      <w:rPr>
        <w:rFonts w:hint="default"/>
        <w:lang w:val="es-ES" w:eastAsia="en-US" w:bidi="ar-SA"/>
      </w:rPr>
    </w:lvl>
    <w:lvl w:ilvl="3">
      <w:start w:val="0"/>
      <w:numFmt w:val="bullet"/>
      <w:lvlText w:val="•"/>
      <w:lvlJc w:val="left"/>
      <w:pPr>
        <w:ind w:left="5552" w:hanging="285"/>
      </w:pPr>
      <w:rPr>
        <w:rFonts w:hint="default"/>
        <w:lang w:val="es-ES" w:eastAsia="en-US" w:bidi="ar-SA"/>
      </w:rPr>
    </w:lvl>
    <w:lvl w:ilvl="4">
      <w:start w:val="0"/>
      <w:numFmt w:val="bullet"/>
      <w:lvlText w:val="•"/>
      <w:lvlJc w:val="left"/>
      <w:pPr>
        <w:ind w:left="6456" w:hanging="285"/>
      </w:pPr>
      <w:rPr>
        <w:rFonts w:hint="default"/>
        <w:lang w:val="es-ES" w:eastAsia="en-US" w:bidi="ar-SA"/>
      </w:rPr>
    </w:lvl>
    <w:lvl w:ilvl="5">
      <w:start w:val="0"/>
      <w:numFmt w:val="bullet"/>
      <w:lvlText w:val="•"/>
      <w:lvlJc w:val="left"/>
      <w:pPr>
        <w:ind w:left="7360" w:hanging="285"/>
      </w:pPr>
      <w:rPr>
        <w:rFonts w:hint="default"/>
        <w:lang w:val="es-ES" w:eastAsia="en-US" w:bidi="ar-SA"/>
      </w:rPr>
    </w:lvl>
    <w:lvl w:ilvl="6">
      <w:start w:val="0"/>
      <w:numFmt w:val="bullet"/>
      <w:lvlText w:val="•"/>
      <w:lvlJc w:val="left"/>
      <w:pPr>
        <w:ind w:left="8264" w:hanging="285"/>
      </w:pPr>
      <w:rPr>
        <w:rFonts w:hint="default"/>
        <w:lang w:val="es-ES" w:eastAsia="en-US" w:bidi="ar-SA"/>
      </w:rPr>
    </w:lvl>
    <w:lvl w:ilvl="7">
      <w:start w:val="0"/>
      <w:numFmt w:val="bullet"/>
      <w:lvlText w:val="•"/>
      <w:lvlJc w:val="left"/>
      <w:pPr>
        <w:ind w:left="9168" w:hanging="285"/>
      </w:pPr>
      <w:rPr>
        <w:rFonts w:hint="default"/>
        <w:lang w:val="es-ES" w:eastAsia="en-US" w:bidi="ar-SA"/>
      </w:rPr>
    </w:lvl>
    <w:lvl w:ilvl="8">
      <w:start w:val="0"/>
      <w:numFmt w:val="bullet"/>
      <w:lvlText w:val="•"/>
      <w:lvlJc w:val="left"/>
      <w:pPr>
        <w:ind w:left="10072" w:hanging="285"/>
      </w:pPr>
      <w:rPr>
        <w:rFonts w:hint="default"/>
        <w:lang w:val="es-ES" w:eastAsia="en-US" w:bidi="ar-SA"/>
      </w:rPr>
    </w:lvl>
  </w:abstractNum>
  <w:abstractNum w:abstractNumId="111">
    <w:multiLevelType w:val="hybridMultilevel"/>
    <w:lvl w:ilvl="0">
      <w:start w:val="1"/>
      <w:numFmt w:val="decimal"/>
      <w:lvlText w:val="%1."/>
      <w:lvlJc w:val="left"/>
      <w:pPr>
        <w:ind w:left="2836" w:hanging="285"/>
        <w:jc w:val="right"/>
      </w:pPr>
      <w:rPr>
        <w:rFonts w:hint="default" w:ascii="Arial" w:hAnsi="Arial" w:eastAsia="Arial" w:cs="Arial"/>
        <w:b w:val="0"/>
        <w:bCs w:val="0"/>
        <w:i/>
        <w:iCs/>
        <w:spacing w:val="-2"/>
        <w:w w:val="104"/>
        <w:sz w:val="22"/>
        <w:szCs w:val="22"/>
        <w:lang w:val="es-ES" w:eastAsia="en-US" w:bidi="ar-SA"/>
      </w:rPr>
    </w:lvl>
    <w:lvl w:ilvl="1">
      <w:start w:val="1"/>
      <w:numFmt w:val="lowerLetter"/>
      <w:lvlText w:val="%2."/>
      <w:lvlJc w:val="left"/>
      <w:pPr>
        <w:ind w:left="3501" w:hanging="360"/>
        <w:jc w:val="left"/>
      </w:pPr>
      <w:rPr>
        <w:rFonts w:hint="default" w:ascii="Arial" w:hAnsi="Arial" w:eastAsia="Arial" w:cs="Arial"/>
        <w:b w:val="0"/>
        <w:bCs w:val="0"/>
        <w:i/>
        <w:iCs/>
        <w:spacing w:val="0"/>
        <w:w w:val="102"/>
        <w:sz w:val="24"/>
        <w:szCs w:val="24"/>
        <w:lang w:val="es-ES" w:eastAsia="en-US" w:bidi="ar-SA"/>
      </w:rPr>
    </w:lvl>
    <w:lvl w:ilvl="2">
      <w:start w:val="0"/>
      <w:numFmt w:val="bullet"/>
      <w:lvlText w:val="•"/>
      <w:lvlJc w:val="left"/>
      <w:pPr>
        <w:ind w:left="4431" w:hanging="360"/>
      </w:pPr>
      <w:rPr>
        <w:rFonts w:hint="default"/>
        <w:lang w:val="es-ES" w:eastAsia="en-US" w:bidi="ar-SA"/>
      </w:rPr>
    </w:lvl>
    <w:lvl w:ilvl="3">
      <w:start w:val="0"/>
      <w:numFmt w:val="bullet"/>
      <w:lvlText w:val="•"/>
      <w:lvlJc w:val="left"/>
      <w:pPr>
        <w:ind w:left="5362" w:hanging="360"/>
      </w:pPr>
      <w:rPr>
        <w:rFonts w:hint="default"/>
        <w:lang w:val="es-ES" w:eastAsia="en-US" w:bidi="ar-SA"/>
      </w:rPr>
    </w:lvl>
    <w:lvl w:ilvl="4">
      <w:start w:val="0"/>
      <w:numFmt w:val="bullet"/>
      <w:lvlText w:val="•"/>
      <w:lvlJc w:val="left"/>
      <w:pPr>
        <w:ind w:left="6293" w:hanging="360"/>
      </w:pPr>
      <w:rPr>
        <w:rFonts w:hint="default"/>
        <w:lang w:val="es-ES" w:eastAsia="en-US" w:bidi="ar-SA"/>
      </w:rPr>
    </w:lvl>
    <w:lvl w:ilvl="5">
      <w:start w:val="0"/>
      <w:numFmt w:val="bullet"/>
      <w:lvlText w:val="•"/>
      <w:lvlJc w:val="left"/>
      <w:pPr>
        <w:ind w:left="7224" w:hanging="360"/>
      </w:pPr>
      <w:rPr>
        <w:rFonts w:hint="default"/>
        <w:lang w:val="es-ES" w:eastAsia="en-US" w:bidi="ar-SA"/>
      </w:rPr>
    </w:lvl>
    <w:lvl w:ilvl="6">
      <w:start w:val="0"/>
      <w:numFmt w:val="bullet"/>
      <w:lvlText w:val="•"/>
      <w:lvlJc w:val="left"/>
      <w:pPr>
        <w:ind w:left="8155" w:hanging="360"/>
      </w:pPr>
      <w:rPr>
        <w:rFonts w:hint="default"/>
        <w:lang w:val="es-ES" w:eastAsia="en-US" w:bidi="ar-SA"/>
      </w:rPr>
    </w:lvl>
    <w:lvl w:ilvl="7">
      <w:start w:val="0"/>
      <w:numFmt w:val="bullet"/>
      <w:lvlText w:val="•"/>
      <w:lvlJc w:val="left"/>
      <w:pPr>
        <w:ind w:left="9086" w:hanging="360"/>
      </w:pPr>
      <w:rPr>
        <w:rFonts w:hint="default"/>
        <w:lang w:val="es-ES" w:eastAsia="en-US" w:bidi="ar-SA"/>
      </w:rPr>
    </w:lvl>
    <w:lvl w:ilvl="8">
      <w:start w:val="0"/>
      <w:numFmt w:val="bullet"/>
      <w:lvlText w:val="•"/>
      <w:lvlJc w:val="left"/>
      <w:pPr>
        <w:ind w:left="10017" w:hanging="360"/>
      </w:pPr>
      <w:rPr>
        <w:rFonts w:hint="default"/>
        <w:lang w:val="es-ES" w:eastAsia="en-US" w:bidi="ar-SA"/>
      </w:rPr>
    </w:lvl>
  </w:abstractNum>
  <w:abstractNum w:abstractNumId="110">
    <w:multiLevelType w:val="hybridMultilevel"/>
    <w:lvl w:ilvl="0">
      <w:start w:val="1"/>
      <w:numFmt w:val="decimal"/>
      <w:lvlText w:val="%1."/>
      <w:lvlJc w:val="left"/>
      <w:pPr>
        <w:ind w:left="2836" w:hanging="285"/>
        <w:jc w:val="right"/>
      </w:pPr>
      <w:rPr>
        <w:rFonts w:hint="default" w:ascii="Arial" w:hAnsi="Arial" w:eastAsia="Arial" w:cs="Arial"/>
        <w:b w:val="0"/>
        <w:bCs w:val="0"/>
        <w:i/>
        <w:iCs/>
        <w:spacing w:val="0"/>
        <w:w w:val="100"/>
        <w:sz w:val="22"/>
        <w:szCs w:val="22"/>
        <w:lang w:val="es-ES" w:eastAsia="en-US" w:bidi="ar-SA"/>
      </w:rPr>
    </w:lvl>
    <w:lvl w:ilvl="1">
      <w:start w:val="0"/>
      <w:numFmt w:val="bullet"/>
      <w:lvlText w:val="•"/>
      <w:lvlJc w:val="left"/>
      <w:pPr>
        <w:ind w:left="3744" w:hanging="285"/>
      </w:pPr>
      <w:rPr>
        <w:rFonts w:hint="default"/>
        <w:lang w:val="es-ES" w:eastAsia="en-US" w:bidi="ar-SA"/>
      </w:rPr>
    </w:lvl>
    <w:lvl w:ilvl="2">
      <w:start w:val="0"/>
      <w:numFmt w:val="bullet"/>
      <w:lvlText w:val="•"/>
      <w:lvlJc w:val="left"/>
      <w:pPr>
        <w:ind w:left="4648" w:hanging="285"/>
      </w:pPr>
      <w:rPr>
        <w:rFonts w:hint="default"/>
        <w:lang w:val="es-ES" w:eastAsia="en-US" w:bidi="ar-SA"/>
      </w:rPr>
    </w:lvl>
    <w:lvl w:ilvl="3">
      <w:start w:val="0"/>
      <w:numFmt w:val="bullet"/>
      <w:lvlText w:val="•"/>
      <w:lvlJc w:val="left"/>
      <w:pPr>
        <w:ind w:left="5552" w:hanging="285"/>
      </w:pPr>
      <w:rPr>
        <w:rFonts w:hint="default"/>
        <w:lang w:val="es-ES" w:eastAsia="en-US" w:bidi="ar-SA"/>
      </w:rPr>
    </w:lvl>
    <w:lvl w:ilvl="4">
      <w:start w:val="0"/>
      <w:numFmt w:val="bullet"/>
      <w:lvlText w:val="•"/>
      <w:lvlJc w:val="left"/>
      <w:pPr>
        <w:ind w:left="6456" w:hanging="285"/>
      </w:pPr>
      <w:rPr>
        <w:rFonts w:hint="default"/>
        <w:lang w:val="es-ES" w:eastAsia="en-US" w:bidi="ar-SA"/>
      </w:rPr>
    </w:lvl>
    <w:lvl w:ilvl="5">
      <w:start w:val="0"/>
      <w:numFmt w:val="bullet"/>
      <w:lvlText w:val="•"/>
      <w:lvlJc w:val="left"/>
      <w:pPr>
        <w:ind w:left="7360" w:hanging="285"/>
      </w:pPr>
      <w:rPr>
        <w:rFonts w:hint="default"/>
        <w:lang w:val="es-ES" w:eastAsia="en-US" w:bidi="ar-SA"/>
      </w:rPr>
    </w:lvl>
    <w:lvl w:ilvl="6">
      <w:start w:val="0"/>
      <w:numFmt w:val="bullet"/>
      <w:lvlText w:val="•"/>
      <w:lvlJc w:val="left"/>
      <w:pPr>
        <w:ind w:left="8264" w:hanging="285"/>
      </w:pPr>
      <w:rPr>
        <w:rFonts w:hint="default"/>
        <w:lang w:val="es-ES" w:eastAsia="en-US" w:bidi="ar-SA"/>
      </w:rPr>
    </w:lvl>
    <w:lvl w:ilvl="7">
      <w:start w:val="0"/>
      <w:numFmt w:val="bullet"/>
      <w:lvlText w:val="•"/>
      <w:lvlJc w:val="left"/>
      <w:pPr>
        <w:ind w:left="9168" w:hanging="285"/>
      </w:pPr>
      <w:rPr>
        <w:rFonts w:hint="default"/>
        <w:lang w:val="es-ES" w:eastAsia="en-US" w:bidi="ar-SA"/>
      </w:rPr>
    </w:lvl>
    <w:lvl w:ilvl="8">
      <w:start w:val="0"/>
      <w:numFmt w:val="bullet"/>
      <w:lvlText w:val="•"/>
      <w:lvlJc w:val="left"/>
      <w:pPr>
        <w:ind w:left="10072" w:hanging="285"/>
      </w:pPr>
      <w:rPr>
        <w:rFonts w:hint="default"/>
        <w:lang w:val="es-ES" w:eastAsia="en-US" w:bidi="ar-SA"/>
      </w:rPr>
    </w:lvl>
  </w:abstractNum>
  <w:abstractNum w:abstractNumId="109">
    <w:multiLevelType w:val="hybridMultilevel"/>
    <w:lvl w:ilvl="0">
      <w:start w:val="1"/>
      <w:numFmt w:val="decimal"/>
      <w:lvlText w:val="%1."/>
      <w:lvlJc w:val="left"/>
      <w:pPr>
        <w:ind w:left="2061" w:hanging="361"/>
        <w:jc w:val="left"/>
      </w:pPr>
      <w:rPr>
        <w:rFonts w:hint="default" w:ascii="Arial" w:hAnsi="Arial" w:eastAsia="Arial" w:cs="Arial"/>
        <w:b/>
        <w:bCs/>
        <w:i w:val="0"/>
        <w:iCs w:val="0"/>
        <w:spacing w:val="0"/>
        <w:w w:val="100"/>
        <w:sz w:val="24"/>
        <w:szCs w:val="24"/>
        <w:lang w:val="es-ES" w:eastAsia="en-US" w:bidi="ar-SA"/>
      </w:rPr>
    </w:lvl>
    <w:lvl w:ilvl="1">
      <w:start w:val="1"/>
      <w:numFmt w:val="lowerLetter"/>
      <w:lvlText w:val="%2."/>
      <w:lvlJc w:val="left"/>
      <w:pPr>
        <w:ind w:left="2911" w:hanging="360"/>
        <w:jc w:val="left"/>
      </w:pPr>
      <w:rPr>
        <w:rFonts w:hint="default" w:ascii="Arial" w:hAnsi="Arial" w:eastAsia="Arial" w:cs="Arial"/>
        <w:b w:val="0"/>
        <w:bCs w:val="0"/>
        <w:i/>
        <w:iCs/>
        <w:spacing w:val="0"/>
        <w:w w:val="102"/>
        <w:sz w:val="24"/>
        <w:szCs w:val="24"/>
        <w:lang w:val="es-ES" w:eastAsia="en-US" w:bidi="ar-SA"/>
      </w:rPr>
    </w:lvl>
    <w:lvl w:ilvl="2">
      <w:start w:val="1"/>
      <w:numFmt w:val="decimal"/>
      <w:lvlText w:val="%2.%3."/>
      <w:lvlJc w:val="left"/>
      <w:pPr>
        <w:ind w:left="3445" w:hanging="469"/>
        <w:jc w:val="left"/>
      </w:pPr>
      <w:rPr>
        <w:rFonts w:hint="default" w:ascii="Arial" w:hAnsi="Arial" w:eastAsia="Arial" w:cs="Arial"/>
        <w:b/>
        <w:bCs/>
        <w:i/>
        <w:iCs/>
        <w:spacing w:val="0"/>
        <w:w w:val="88"/>
        <w:sz w:val="24"/>
        <w:szCs w:val="24"/>
        <w:lang w:val="es-ES" w:eastAsia="en-US" w:bidi="ar-SA"/>
      </w:rPr>
    </w:lvl>
    <w:lvl w:ilvl="3">
      <w:start w:val="1"/>
      <w:numFmt w:val="decimal"/>
      <w:lvlText w:val="%2.%3.%4"/>
      <w:lvlJc w:val="left"/>
      <w:pPr>
        <w:ind w:left="2976" w:hanging="590"/>
        <w:jc w:val="left"/>
      </w:pPr>
      <w:rPr>
        <w:rFonts w:hint="default"/>
        <w:spacing w:val="-3"/>
        <w:w w:val="97"/>
        <w:lang w:val="es-ES" w:eastAsia="en-US" w:bidi="ar-SA"/>
      </w:rPr>
    </w:lvl>
    <w:lvl w:ilvl="4">
      <w:start w:val="0"/>
      <w:numFmt w:val="bullet"/>
      <w:lvlText w:val="•"/>
      <w:lvlJc w:val="left"/>
      <w:pPr>
        <w:ind w:left="4645" w:hanging="590"/>
      </w:pPr>
      <w:rPr>
        <w:rFonts w:hint="default"/>
        <w:lang w:val="es-ES" w:eastAsia="en-US" w:bidi="ar-SA"/>
      </w:rPr>
    </w:lvl>
    <w:lvl w:ilvl="5">
      <w:start w:val="0"/>
      <w:numFmt w:val="bullet"/>
      <w:lvlText w:val="•"/>
      <w:lvlJc w:val="left"/>
      <w:pPr>
        <w:ind w:left="5851" w:hanging="590"/>
      </w:pPr>
      <w:rPr>
        <w:rFonts w:hint="default"/>
        <w:lang w:val="es-ES" w:eastAsia="en-US" w:bidi="ar-SA"/>
      </w:rPr>
    </w:lvl>
    <w:lvl w:ilvl="6">
      <w:start w:val="0"/>
      <w:numFmt w:val="bullet"/>
      <w:lvlText w:val="•"/>
      <w:lvlJc w:val="left"/>
      <w:pPr>
        <w:ind w:left="7057" w:hanging="590"/>
      </w:pPr>
      <w:rPr>
        <w:rFonts w:hint="default"/>
        <w:lang w:val="es-ES" w:eastAsia="en-US" w:bidi="ar-SA"/>
      </w:rPr>
    </w:lvl>
    <w:lvl w:ilvl="7">
      <w:start w:val="0"/>
      <w:numFmt w:val="bullet"/>
      <w:lvlText w:val="•"/>
      <w:lvlJc w:val="left"/>
      <w:pPr>
        <w:ind w:left="8262" w:hanging="590"/>
      </w:pPr>
      <w:rPr>
        <w:rFonts w:hint="default"/>
        <w:lang w:val="es-ES" w:eastAsia="en-US" w:bidi="ar-SA"/>
      </w:rPr>
    </w:lvl>
    <w:lvl w:ilvl="8">
      <w:start w:val="0"/>
      <w:numFmt w:val="bullet"/>
      <w:lvlText w:val="•"/>
      <w:lvlJc w:val="left"/>
      <w:pPr>
        <w:ind w:left="9468" w:hanging="590"/>
      </w:pPr>
      <w:rPr>
        <w:rFonts w:hint="default"/>
        <w:lang w:val="es-ES" w:eastAsia="en-US" w:bidi="ar-SA"/>
      </w:rPr>
    </w:lvl>
  </w:abstractNum>
  <w:abstractNum w:abstractNumId="108">
    <w:multiLevelType w:val="hybridMultilevel"/>
    <w:lvl w:ilvl="0">
      <w:start w:val="1"/>
      <w:numFmt w:val="decimal"/>
      <w:lvlText w:val="%1."/>
      <w:lvlJc w:val="left"/>
      <w:pPr>
        <w:ind w:left="2976" w:hanging="361"/>
        <w:jc w:val="left"/>
      </w:pPr>
      <w:rPr>
        <w:rFonts w:hint="default" w:ascii="Arial" w:hAnsi="Arial" w:eastAsia="Arial" w:cs="Arial"/>
        <w:b w:val="0"/>
        <w:bCs w:val="0"/>
        <w:i w:val="0"/>
        <w:iCs w:val="0"/>
        <w:spacing w:val="0"/>
        <w:w w:val="104"/>
        <w:sz w:val="24"/>
        <w:szCs w:val="24"/>
        <w:lang w:val="es-ES" w:eastAsia="en-US" w:bidi="ar-SA"/>
      </w:rPr>
    </w:lvl>
    <w:lvl w:ilvl="1">
      <w:start w:val="1"/>
      <w:numFmt w:val="lowerLetter"/>
      <w:lvlText w:val="%2."/>
      <w:lvlJc w:val="left"/>
      <w:pPr>
        <w:ind w:left="3261" w:hanging="285"/>
        <w:jc w:val="left"/>
      </w:pPr>
      <w:rPr>
        <w:rFonts w:hint="default"/>
        <w:spacing w:val="-2"/>
        <w:w w:val="105"/>
        <w:lang w:val="es-ES" w:eastAsia="en-US" w:bidi="ar-SA"/>
      </w:rPr>
    </w:lvl>
    <w:lvl w:ilvl="2">
      <w:start w:val="0"/>
      <w:numFmt w:val="bullet"/>
      <w:lvlText w:val="•"/>
      <w:lvlJc w:val="left"/>
      <w:pPr>
        <w:ind w:left="3260" w:hanging="285"/>
      </w:pPr>
      <w:rPr>
        <w:rFonts w:hint="default"/>
        <w:lang w:val="es-ES" w:eastAsia="en-US" w:bidi="ar-SA"/>
      </w:rPr>
    </w:lvl>
    <w:lvl w:ilvl="3">
      <w:start w:val="0"/>
      <w:numFmt w:val="bullet"/>
      <w:lvlText w:val="•"/>
      <w:lvlJc w:val="left"/>
      <w:pPr>
        <w:ind w:left="4337" w:hanging="285"/>
      </w:pPr>
      <w:rPr>
        <w:rFonts w:hint="default"/>
        <w:lang w:val="es-ES" w:eastAsia="en-US" w:bidi="ar-SA"/>
      </w:rPr>
    </w:lvl>
    <w:lvl w:ilvl="4">
      <w:start w:val="0"/>
      <w:numFmt w:val="bullet"/>
      <w:lvlText w:val="•"/>
      <w:lvlJc w:val="left"/>
      <w:pPr>
        <w:ind w:left="5415" w:hanging="285"/>
      </w:pPr>
      <w:rPr>
        <w:rFonts w:hint="default"/>
        <w:lang w:val="es-ES" w:eastAsia="en-US" w:bidi="ar-SA"/>
      </w:rPr>
    </w:lvl>
    <w:lvl w:ilvl="5">
      <w:start w:val="0"/>
      <w:numFmt w:val="bullet"/>
      <w:lvlText w:val="•"/>
      <w:lvlJc w:val="left"/>
      <w:pPr>
        <w:ind w:left="6492" w:hanging="285"/>
      </w:pPr>
      <w:rPr>
        <w:rFonts w:hint="default"/>
        <w:lang w:val="es-ES" w:eastAsia="en-US" w:bidi="ar-SA"/>
      </w:rPr>
    </w:lvl>
    <w:lvl w:ilvl="6">
      <w:start w:val="0"/>
      <w:numFmt w:val="bullet"/>
      <w:lvlText w:val="•"/>
      <w:lvlJc w:val="left"/>
      <w:pPr>
        <w:ind w:left="7570" w:hanging="285"/>
      </w:pPr>
      <w:rPr>
        <w:rFonts w:hint="default"/>
        <w:lang w:val="es-ES" w:eastAsia="en-US" w:bidi="ar-SA"/>
      </w:rPr>
    </w:lvl>
    <w:lvl w:ilvl="7">
      <w:start w:val="0"/>
      <w:numFmt w:val="bullet"/>
      <w:lvlText w:val="•"/>
      <w:lvlJc w:val="left"/>
      <w:pPr>
        <w:ind w:left="8647" w:hanging="285"/>
      </w:pPr>
      <w:rPr>
        <w:rFonts w:hint="default"/>
        <w:lang w:val="es-ES" w:eastAsia="en-US" w:bidi="ar-SA"/>
      </w:rPr>
    </w:lvl>
    <w:lvl w:ilvl="8">
      <w:start w:val="0"/>
      <w:numFmt w:val="bullet"/>
      <w:lvlText w:val="•"/>
      <w:lvlJc w:val="left"/>
      <w:pPr>
        <w:ind w:left="9725" w:hanging="285"/>
      </w:pPr>
      <w:rPr>
        <w:rFonts w:hint="default"/>
        <w:lang w:val="es-ES" w:eastAsia="en-US" w:bidi="ar-SA"/>
      </w:rPr>
    </w:lvl>
  </w:abstractNum>
  <w:abstractNum w:abstractNumId="107">
    <w:multiLevelType w:val="hybridMultilevel"/>
    <w:lvl w:ilvl="0">
      <w:start w:val="1"/>
      <w:numFmt w:val="lowerLetter"/>
      <w:lvlText w:val="%1."/>
      <w:lvlJc w:val="left"/>
      <w:pPr>
        <w:ind w:left="2836" w:hanging="285"/>
        <w:jc w:val="left"/>
      </w:pPr>
      <w:rPr>
        <w:rFonts w:hint="default" w:ascii="Arial" w:hAnsi="Arial" w:eastAsia="Arial" w:cs="Arial"/>
        <w:b w:val="0"/>
        <w:bCs w:val="0"/>
        <w:i w:val="0"/>
        <w:iCs w:val="0"/>
        <w:spacing w:val="0"/>
        <w:w w:val="96"/>
        <w:sz w:val="24"/>
        <w:szCs w:val="24"/>
        <w:lang w:val="es-ES" w:eastAsia="en-US" w:bidi="ar-SA"/>
      </w:rPr>
    </w:lvl>
    <w:lvl w:ilvl="1">
      <w:start w:val="0"/>
      <w:numFmt w:val="bullet"/>
      <w:lvlText w:val="•"/>
      <w:lvlJc w:val="left"/>
      <w:pPr>
        <w:ind w:left="3744" w:hanging="285"/>
      </w:pPr>
      <w:rPr>
        <w:rFonts w:hint="default"/>
        <w:lang w:val="es-ES" w:eastAsia="en-US" w:bidi="ar-SA"/>
      </w:rPr>
    </w:lvl>
    <w:lvl w:ilvl="2">
      <w:start w:val="0"/>
      <w:numFmt w:val="bullet"/>
      <w:lvlText w:val="•"/>
      <w:lvlJc w:val="left"/>
      <w:pPr>
        <w:ind w:left="4648" w:hanging="285"/>
      </w:pPr>
      <w:rPr>
        <w:rFonts w:hint="default"/>
        <w:lang w:val="es-ES" w:eastAsia="en-US" w:bidi="ar-SA"/>
      </w:rPr>
    </w:lvl>
    <w:lvl w:ilvl="3">
      <w:start w:val="0"/>
      <w:numFmt w:val="bullet"/>
      <w:lvlText w:val="•"/>
      <w:lvlJc w:val="left"/>
      <w:pPr>
        <w:ind w:left="5552" w:hanging="285"/>
      </w:pPr>
      <w:rPr>
        <w:rFonts w:hint="default"/>
        <w:lang w:val="es-ES" w:eastAsia="en-US" w:bidi="ar-SA"/>
      </w:rPr>
    </w:lvl>
    <w:lvl w:ilvl="4">
      <w:start w:val="0"/>
      <w:numFmt w:val="bullet"/>
      <w:lvlText w:val="•"/>
      <w:lvlJc w:val="left"/>
      <w:pPr>
        <w:ind w:left="6456" w:hanging="285"/>
      </w:pPr>
      <w:rPr>
        <w:rFonts w:hint="default"/>
        <w:lang w:val="es-ES" w:eastAsia="en-US" w:bidi="ar-SA"/>
      </w:rPr>
    </w:lvl>
    <w:lvl w:ilvl="5">
      <w:start w:val="0"/>
      <w:numFmt w:val="bullet"/>
      <w:lvlText w:val="•"/>
      <w:lvlJc w:val="left"/>
      <w:pPr>
        <w:ind w:left="7360" w:hanging="285"/>
      </w:pPr>
      <w:rPr>
        <w:rFonts w:hint="default"/>
        <w:lang w:val="es-ES" w:eastAsia="en-US" w:bidi="ar-SA"/>
      </w:rPr>
    </w:lvl>
    <w:lvl w:ilvl="6">
      <w:start w:val="0"/>
      <w:numFmt w:val="bullet"/>
      <w:lvlText w:val="•"/>
      <w:lvlJc w:val="left"/>
      <w:pPr>
        <w:ind w:left="8264" w:hanging="285"/>
      </w:pPr>
      <w:rPr>
        <w:rFonts w:hint="default"/>
        <w:lang w:val="es-ES" w:eastAsia="en-US" w:bidi="ar-SA"/>
      </w:rPr>
    </w:lvl>
    <w:lvl w:ilvl="7">
      <w:start w:val="0"/>
      <w:numFmt w:val="bullet"/>
      <w:lvlText w:val="•"/>
      <w:lvlJc w:val="left"/>
      <w:pPr>
        <w:ind w:left="9168" w:hanging="285"/>
      </w:pPr>
      <w:rPr>
        <w:rFonts w:hint="default"/>
        <w:lang w:val="es-ES" w:eastAsia="en-US" w:bidi="ar-SA"/>
      </w:rPr>
    </w:lvl>
    <w:lvl w:ilvl="8">
      <w:start w:val="0"/>
      <w:numFmt w:val="bullet"/>
      <w:lvlText w:val="•"/>
      <w:lvlJc w:val="left"/>
      <w:pPr>
        <w:ind w:left="10072" w:hanging="285"/>
      </w:pPr>
      <w:rPr>
        <w:rFonts w:hint="default"/>
        <w:lang w:val="es-ES" w:eastAsia="en-US" w:bidi="ar-SA"/>
      </w:rPr>
    </w:lvl>
  </w:abstractNum>
  <w:abstractNum w:abstractNumId="106">
    <w:multiLevelType w:val="hybridMultilevel"/>
    <w:lvl w:ilvl="0">
      <w:start w:val="1"/>
      <w:numFmt w:val="lowerLetter"/>
      <w:lvlText w:val="%1."/>
      <w:lvlJc w:val="left"/>
      <w:pPr>
        <w:ind w:left="2836" w:hanging="285"/>
        <w:jc w:val="left"/>
      </w:pPr>
      <w:rPr>
        <w:rFonts w:hint="default" w:ascii="Arial" w:hAnsi="Arial" w:eastAsia="Arial" w:cs="Arial"/>
        <w:b/>
        <w:bCs/>
        <w:i w:val="0"/>
        <w:iCs w:val="0"/>
        <w:spacing w:val="-2"/>
        <w:w w:val="105"/>
        <w:sz w:val="24"/>
        <w:szCs w:val="24"/>
        <w:lang w:val="es-ES" w:eastAsia="en-US" w:bidi="ar-SA"/>
      </w:rPr>
    </w:lvl>
    <w:lvl w:ilvl="1">
      <w:start w:val="0"/>
      <w:numFmt w:val="bullet"/>
      <w:lvlText w:val="•"/>
      <w:lvlJc w:val="left"/>
      <w:pPr>
        <w:ind w:left="3744" w:hanging="285"/>
      </w:pPr>
      <w:rPr>
        <w:rFonts w:hint="default"/>
        <w:lang w:val="es-ES" w:eastAsia="en-US" w:bidi="ar-SA"/>
      </w:rPr>
    </w:lvl>
    <w:lvl w:ilvl="2">
      <w:start w:val="0"/>
      <w:numFmt w:val="bullet"/>
      <w:lvlText w:val="•"/>
      <w:lvlJc w:val="left"/>
      <w:pPr>
        <w:ind w:left="4648" w:hanging="285"/>
      </w:pPr>
      <w:rPr>
        <w:rFonts w:hint="default"/>
        <w:lang w:val="es-ES" w:eastAsia="en-US" w:bidi="ar-SA"/>
      </w:rPr>
    </w:lvl>
    <w:lvl w:ilvl="3">
      <w:start w:val="0"/>
      <w:numFmt w:val="bullet"/>
      <w:lvlText w:val="•"/>
      <w:lvlJc w:val="left"/>
      <w:pPr>
        <w:ind w:left="5552" w:hanging="285"/>
      </w:pPr>
      <w:rPr>
        <w:rFonts w:hint="default"/>
        <w:lang w:val="es-ES" w:eastAsia="en-US" w:bidi="ar-SA"/>
      </w:rPr>
    </w:lvl>
    <w:lvl w:ilvl="4">
      <w:start w:val="0"/>
      <w:numFmt w:val="bullet"/>
      <w:lvlText w:val="•"/>
      <w:lvlJc w:val="left"/>
      <w:pPr>
        <w:ind w:left="6456" w:hanging="285"/>
      </w:pPr>
      <w:rPr>
        <w:rFonts w:hint="default"/>
        <w:lang w:val="es-ES" w:eastAsia="en-US" w:bidi="ar-SA"/>
      </w:rPr>
    </w:lvl>
    <w:lvl w:ilvl="5">
      <w:start w:val="0"/>
      <w:numFmt w:val="bullet"/>
      <w:lvlText w:val="•"/>
      <w:lvlJc w:val="left"/>
      <w:pPr>
        <w:ind w:left="7360" w:hanging="285"/>
      </w:pPr>
      <w:rPr>
        <w:rFonts w:hint="default"/>
        <w:lang w:val="es-ES" w:eastAsia="en-US" w:bidi="ar-SA"/>
      </w:rPr>
    </w:lvl>
    <w:lvl w:ilvl="6">
      <w:start w:val="0"/>
      <w:numFmt w:val="bullet"/>
      <w:lvlText w:val="•"/>
      <w:lvlJc w:val="left"/>
      <w:pPr>
        <w:ind w:left="8264" w:hanging="285"/>
      </w:pPr>
      <w:rPr>
        <w:rFonts w:hint="default"/>
        <w:lang w:val="es-ES" w:eastAsia="en-US" w:bidi="ar-SA"/>
      </w:rPr>
    </w:lvl>
    <w:lvl w:ilvl="7">
      <w:start w:val="0"/>
      <w:numFmt w:val="bullet"/>
      <w:lvlText w:val="•"/>
      <w:lvlJc w:val="left"/>
      <w:pPr>
        <w:ind w:left="9168" w:hanging="285"/>
      </w:pPr>
      <w:rPr>
        <w:rFonts w:hint="default"/>
        <w:lang w:val="es-ES" w:eastAsia="en-US" w:bidi="ar-SA"/>
      </w:rPr>
    </w:lvl>
    <w:lvl w:ilvl="8">
      <w:start w:val="0"/>
      <w:numFmt w:val="bullet"/>
      <w:lvlText w:val="•"/>
      <w:lvlJc w:val="left"/>
      <w:pPr>
        <w:ind w:left="10072" w:hanging="285"/>
      </w:pPr>
      <w:rPr>
        <w:rFonts w:hint="default"/>
        <w:lang w:val="es-ES" w:eastAsia="en-US" w:bidi="ar-SA"/>
      </w:rPr>
    </w:lvl>
  </w:abstractNum>
  <w:abstractNum w:abstractNumId="105">
    <w:multiLevelType w:val="hybridMultilevel"/>
    <w:lvl w:ilvl="0">
      <w:start w:val="1"/>
      <w:numFmt w:val="decimal"/>
      <w:lvlText w:val="%1."/>
      <w:lvlJc w:val="left"/>
      <w:pPr>
        <w:ind w:left="2126" w:hanging="426"/>
        <w:jc w:val="left"/>
      </w:pPr>
      <w:rPr>
        <w:rFonts w:hint="default" w:ascii="Arial" w:hAnsi="Arial" w:eastAsia="Arial" w:cs="Arial"/>
        <w:b/>
        <w:bCs/>
        <w:i w:val="0"/>
        <w:iCs w:val="0"/>
        <w:spacing w:val="0"/>
        <w:w w:val="109"/>
        <w:sz w:val="24"/>
        <w:szCs w:val="24"/>
        <w:lang w:val="es-ES" w:eastAsia="en-US" w:bidi="ar-SA"/>
      </w:rPr>
    </w:lvl>
    <w:lvl w:ilvl="1">
      <w:start w:val="1"/>
      <w:numFmt w:val="lowerLetter"/>
      <w:lvlText w:val="%2."/>
      <w:lvlJc w:val="left"/>
      <w:pPr>
        <w:ind w:left="2126" w:hanging="426"/>
        <w:jc w:val="left"/>
      </w:pPr>
      <w:rPr>
        <w:rFonts w:hint="default" w:ascii="Arial" w:hAnsi="Arial" w:eastAsia="Arial" w:cs="Arial"/>
        <w:b/>
        <w:bCs/>
        <w:i w:val="0"/>
        <w:iCs w:val="0"/>
        <w:spacing w:val="-2"/>
        <w:w w:val="105"/>
        <w:sz w:val="24"/>
        <w:szCs w:val="24"/>
        <w:lang w:val="es-ES" w:eastAsia="en-US" w:bidi="ar-SA"/>
      </w:rPr>
    </w:lvl>
    <w:lvl w:ilvl="2">
      <w:start w:val="1"/>
      <w:numFmt w:val="decimal"/>
      <w:lvlText w:val="%3."/>
      <w:lvlJc w:val="left"/>
      <w:pPr>
        <w:ind w:left="2815" w:hanging="265"/>
        <w:jc w:val="left"/>
      </w:pPr>
      <w:rPr>
        <w:rFonts w:hint="default" w:ascii="Arial" w:hAnsi="Arial" w:eastAsia="Arial" w:cs="Arial"/>
        <w:b w:val="0"/>
        <w:bCs w:val="0"/>
        <w:i w:val="0"/>
        <w:iCs w:val="0"/>
        <w:spacing w:val="0"/>
        <w:w w:val="97"/>
        <w:sz w:val="24"/>
        <w:szCs w:val="24"/>
        <w:lang w:val="es-ES" w:eastAsia="en-US" w:bidi="ar-SA"/>
      </w:rPr>
    </w:lvl>
    <w:lvl w:ilvl="3">
      <w:start w:val="1"/>
      <w:numFmt w:val="lowerLetter"/>
      <w:lvlText w:val="%4."/>
      <w:lvlJc w:val="left"/>
      <w:pPr>
        <w:ind w:left="3121" w:hanging="250"/>
        <w:jc w:val="left"/>
      </w:pPr>
      <w:rPr>
        <w:rFonts w:hint="default" w:ascii="Arial" w:hAnsi="Arial" w:eastAsia="Arial" w:cs="Arial"/>
        <w:b w:val="0"/>
        <w:bCs w:val="0"/>
        <w:i w:val="0"/>
        <w:iCs w:val="0"/>
        <w:spacing w:val="0"/>
        <w:w w:val="96"/>
        <w:sz w:val="24"/>
        <w:szCs w:val="24"/>
        <w:lang w:val="es-ES" w:eastAsia="en-US" w:bidi="ar-SA"/>
      </w:rPr>
    </w:lvl>
    <w:lvl w:ilvl="4">
      <w:start w:val="0"/>
      <w:numFmt w:val="bullet"/>
      <w:lvlText w:val="•"/>
      <w:lvlJc w:val="left"/>
      <w:pPr>
        <w:ind w:left="5310" w:hanging="250"/>
      </w:pPr>
      <w:rPr>
        <w:rFonts w:hint="default"/>
        <w:lang w:val="es-ES" w:eastAsia="en-US" w:bidi="ar-SA"/>
      </w:rPr>
    </w:lvl>
    <w:lvl w:ilvl="5">
      <w:start w:val="0"/>
      <w:numFmt w:val="bullet"/>
      <w:lvlText w:val="•"/>
      <w:lvlJc w:val="left"/>
      <w:pPr>
        <w:ind w:left="6405" w:hanging="250"/>
      </w:pPr>
      <w:rPr>
        <w:rFonts w:hint="default"/>
        <w:lang w:val="es-ES" w:eastAsia="en-US" w:bidi="ar-SA"/>
      </w:rPr>
    </w:lvl>
    <w:lvl w:ilvl="6">
      <w:start w:val="0"/>
      <w:numFmt w:val="bullet"/>
      <w:lvlText w:val="•"/>
      <w:lvlJc w:val="left"/>
      <w:pPr>
        <w:ind w:left="7500" w:hanging="250"/>
      </w:pPr>
      <w:rPr>
        <w:rFonts w:hint="default"/>
        <w:lang w:val="es-ES" w:eastAsia="en-US" w:bidi="ar-SA"/>
      </w:rPr>
    </w:lvl>
    <w:lvl w:ilvl="7">
      <w:start w:val="0"/>
      <w:numFmt w:val="bullet"/>
      <w:lvlText w:val="•"/>
      <w:lvlJc w:val="left"/>
      <w:pPr>
        <w:ind w:left="8595" w:hanging="250"/>
      </w:pPr>
      <w:rPr>
        <w:rFonts w:hint="default"/>
        <w:lang w:val="es-ES" w:eastAsia="en-US" w:bidi="ar-SA"/>
      </w:rPr>
    </w:lvl>
    <w:lvl w:ilvl="8">
      <w:start w:val="0"/>
      <w:numFmt w:val="bullet"/>
      <w:lvlText w:val="•"/>
      <w:lvlJc w:val="left"/>
      <w:pPr>
        <w:ind w:left="9690" w:hanging="250"/>
      </w:pPr>
      <w:rPr>
        <w:rFonts w:hint="default"/>
        <w:lang w:val="es-ES" w:eastAsia="en-US" w:bidi="ar-SA"/>
      </w:rPr>
    </w:lvl>
  </w:abstractNum>
  <w:abstractNum w:abstractNumId="104">
    <w:multiLevelType w:val="hybridMultilevel"/>
    <w:lvl w:ilvl="0">
      <w:start w:val="1"/>
      <w:numFmt w:val="decimal"/>
      <w:lvlText w:val="%1."/>
      <w:lvlJc w:val="left"/>
      <w:pPr>
        <w:ind w:left="3121" w:hanging="265"/>
        <w:jc w:val="left"/>
      </w:pPr>
      <w:rPr>
        <w:rFonts w:hint="default" w:ascii="Arial" w:hAnsi="Arial" w:eastAsia="Arial" w:cs="Arial"/>
        <w:b w:val="0"/>
        <w:bCs w:val="0"/>
        <w:i/>
        <w:iCs/>
        <w:spacing w:val="0"/>
        <w:w w:val="98"/>
        <w:sz w:val="24"/>
        <w:szCs w:val="24"/>
        <w:lang w:val="es-ES" w:eastAsia="en-US" w:bidi="ar-SA"/>
      </w:rPr>
    </w:lvl>
    <w:lvl w:ilvl="1">
      <w:start w:val="1"/>
      <w:numFmt w:val="lowerLetter"/>
      <w:lvlText w:val="%2."/>
      <w:lvlJc w:val="left"/>
      <w:pPr>
        <w:ind w:left="3401" w:hanging="425"/>
        <w:jc w:val="left"/>
      </w:pPr>
      <w:rPr>
        <w:rFonts w:hint="default"/>
        <w:spacing w:val="-2"/>
        <w:w w:val="107"/>
        <w:lang w:val="es-ES" w:eastAsia="en-US" w:bidi="ar-SA"/>
      </w:rPr>
    </w:lvl>
    <w:lvl w:ilvl="2">
      <w:start w:val="0"/>
      <w:numFmt w:val="bullet"/>
      <w:lvlText w:val="•"/>
      <w:lvlJc w:val="left"/>
      <w:pPr>
        <w:ind w:left="3400" w:hanging="425"/>
      </w:pPr>
      <w:rPr>
        <w:rFonts w:hint="default"/>
        <w:lang w:val="es-ES" w:eastAsia="en-US" w:bidi="ar-SA"/>
      </w:rPr>
    </w:lvl>
    <w:lvl w:ilvl="3">
      <w:start w:val="0"/>
      <w:numFmt w:val="bullet"/>
      <w:lvlText w:val="•"/>
      <w:lvlJc w:val="left"/>
      <w:pPr>
        <w:ind w:left="4460" w:hanging="425"/>
      </w:pPr>
      <w:rPr>
        <w:rFonts w:hint="default"/>
        <w:lang w:val="es-ES" w:eastAsia="en-US" w:bidi="ar-SA"/>
      </w:rPr>
    </w:lvl>
    <w:lvl w:ilvl="4">
      <w:start w:val="0"/>
      <w:numFmt w:val="bullet"/>
      <w:lvlText w:val="•"/>
      <w:lvlJc w:val="left"/>
      <w:pPr>
        <w:ind w:left="5520" w:hanging="425"/>
      </w:pPr>
      <w:rPr>
        <w:rFonts w:hint="default"/>
        <w:lang w:val="es-ES" w:eastAsia="en-US" w:bidi="ar-SA"/>
      </w:rPr>
    </w:lvl>
    <w:lvl w:ilvl="5">
      <w:start w:val="0"/>
      <w:numFmt w:val="bullet"/>
      <w:lvlText w:val="•"/>
      <w:lvlJc w:val="left"/>
      <w:pPr>
        <w:ind w:left="6580" w:hanging="425"/>
      </w:pPr>
      <w:rPr>
        <w:rFonts w:hint="default"/>
        <w:lang w:val="es-ES" w:eastAsia="en-US" w:bidi="ar-SA"/>
      </w:rPr>
    </w:lvl>
    <w:lvl w:ilvl="6">
      <w:start w:val="0"/>
      <w:numFmt w:val="bullet"/>
      <w:lvlText w:val="•"/>
      <w:lvlJc w:val="left"/>
      <w:pPr>
        <w:ind w:left="7640" w:hanging="425"/>
      </w:pPr>
      <w:rPr>
        <w:rFonts w:hint="default"/>
        <w:lang w:val="es-ES" w:eastAsia="en-US" w:bidi="ar-SA"/>
      </w:rPr>
    </w:lvl>
    <w:lvl w:ilvl="7">
      <w:start w:val="0"/>
      <w:numFmt w:val="bullet"/>
      <w:lvlText w:val="•"/>
      <w:lvlJc w:val="left"/>
      <w:pPr>
        <w:ind w:left="8700" w:hanging="425"/>
      </w:pPr>
      <w:rPr>
        <w:rFonts w:hint="default"/>
        <w:lang w:val="es-ES" w:eastAsia="en-US" w:bidi="ar-SA"/>
      </w:rPr>
    </w:lvl>
    <w:lvl w:ilvl="8">
      <w:start w:val="0"/>
      <w:numFmt w:val="bullet"/>
      <w:lvlText w:val="•"/>
      <w:lvlJc w:val="left"/>
      <w:pPr>
        <w:ind w:left="9760" w:hanging="425"/>
      </w:pPr>
      <w:rPr>
        <w:rFonts w:hint="default"/>
        <w:lang w:val="es-ES" w:eastAsia="en-US" w:bidi="ar-SA"/>
      </w:rPr>
    </w:lvl>
  </w:abstractNum>
  <w:abstractNum w:abstractNumId="103">
    <w:multiLevelType w:val="hybridMultilevel"/>
    <w:lvl w:ilvl="0">
      <w:start w:val="22"/>
      <w:numFmt w:val="lowerLetter"/>
      <w:lvlText w:val="%1."/>
      <w:lvlJc w:val="left"/>
      <w:pPr>
        <w:ind w:left="3271" w:hanging="361"/>
        <w:jc w:val="left"/>
      </w:pPr>
      <w:rPr>
        <w:rFonts w:hint="default"/>
        <w:spacing w:val="-2"/>
        <w:w w:val="97"/>
        <w:lang w:val="es-ES" w:eastAsia="en-US" w:bidi="ar-SA"/>
      </w:rPr>
    </w:lvl>
    <w:lvl w:ilvl="1">
      <w:start w:val="0"/>
      <w:numFmt w:val="bullet"/>
      <w:lvlText w:val="•"/>
      <w:lvlJc w:val="left"/>
      <w:pPr>
        <w:ind w:left="4140" w:hanging="361"/>
      </w:pPr>
      <w:rPr>
        <w:rFonts w:hint="default"/>
        <w:lang w:val="es-ES" w:eastAsia="en-US" w:bidi="ar-SA"/>
      </w:rPr>
    </w:lvl>
    <w:lvl w:ilvl="2">
      <w:start w:val="0"/>
      <w:numFmt w:val="bullet"/>
      <w:lvlText w:val="•"/>
      <w:lvlJc w:val="left"/>
      <w:pPr>
        <w:ind w:left="5000" w:hanging="361"/>
      </w:pPr>
      <w:rPr>
        <w:rFonts w:hint="default"/>
        <w:lang w:val="es-ES" w:eastAsia="en-US" w:bidi="ar-SA"/>
      </w:rPr>
    </w:lvl>
    <w:lvl w:ilvl="3">
      <w:start w:val="0"/>
      <w:numFmt w:val="bullet"/>
      <w:lvlText w:val="•"/>
      <w:lvlJc w:val="left"/>
      <w:pPr>
        <w:ind w:left="5860" w:hanging="361"/>
      </w:pPr>
      <w:rPr>
        <w:rFonts w:hint="default"/>
        <w:lang w:val="es-ES" w:eastAsia="en-US" w:bidi="ar-SA"/>
      </w:rPr>
    </w:lvl>
    <w:lvl w:ilvl="4">
      <w:start w:val="0"/>
      <w:numFmt w:val="bullet"/>
      <w:lvlText w:val="•"/>
      <w:lvlJc w:val="left"/>
      <w:pPr>
        <w:ind w:left="6720" w:hanging="361"/>
      </w:pPr>
      <w:rPr>
        <w:rFonts w:hint="default"/>
        <w:lang w:val="es-ES" w:eastAsia="en-US" w:bidi="ar-SA"/>
      </w:rPr>
    </w:lvl>
    <w:lvl w:ilvl="5">
      <w:start w:val="0"/>
      <w:numFmt w:val="bullet"/>
      <w:lvlText w:val="•"/>
      <w:lvlJc w:val="left"/>
      <w:pPr>
        <w:ind w:left="7580" w:hanging="361"/>
      </w:pPr>
      <w:rPr>
        <w:rFonts w:hint="default"/>
        <w:lang w:val="es-ES" w:eastAsia="en-US" w:bidi="ar-SA"/>
      </w:rPr>
    </w:lvl>
    <w:lvl w:ilvl="6">
      <w:start w:val="0"/>
      <w:numFmt w:val="bullet"/>
      <w:lvlText w:val="•"/>
      <w:lvlJc w:val="left"/>
      <w:pPr>
        <w:ind w:left="8440" w:hanging="361"/>
      </w:pPr>
      <w:rPr>
        <w:rFonts w:hint="default"/>
        <w:lang w:val="es-ES" w:eastAsia="en-US" w:bidi="ar-SA"/>
      </w:rPr>
    </w:lvl>
    <w:lvl w:ilvl="7">
      <w:start w:val="0"/>
      <w:numFmt w:val="bullet"/>
      <w:lvlText w:val="•"/>
      <w:lvlJc w:val="left"/>
      <w:pPr>
        <w:ind w:left="9300" w:hanging="361"/>
      </w:pPr>
      <w:rPr>
        <w:rFonts w:hint="default"/>
        <w:lang w:val="es-ES" w:eastAsia="en-US" w:bidi="ar-SA"/>
      </w:rPr>
    </w:lvl>
    <w:lvl w:ilvl="8">
      <w:start w:val="0"/>
      <w:numFmt w:val="bullet"/>
      <w:lvlText w:val="•"/>
      <w:lvlJc w:val="left"/>
      <w:pPr>
        <w:ind w:left="10160" w:hanging="361"/>
      </w:pPr>
      <w:rPr>
        <w:rFonts w:hint="default"/>
        <w:lang w:val="es-ES" w:eastAsia="en-US" w:bidi="ar-SA"/>
      </w:rPr>
    </w:lvl>
  </w:abstractNum>
  <w:abstractNum w:abstractNumId="102">
    <w:multiLevelType w:val="hybridMultilevel"/>
    <w:lvl w:ilvl="0">
      <w:start w:val="1"/>
      <w:numFmt w:val="lowerLetter"/>
      <w:lvlText w:val="%1."/>
      <w:lvlJc w:val="left"/>
      <w:pPr>
        <w:ind w:left="3271" w:hanging="361"/>
        <w:jc w:val="left"/>
      </w:pPr>
      <w:rPr>
        <w:rFonts w:hint="default" w:ascii="Arial" w:hAnsi="Arial" w:eastAsia="Arial" w:cs="Arial"/>
        <w:b/>
        <w:bCs/>
        <w:i/>
        <w:iCs/>
        <w:spacing w:val="-2"/>
        <w:w w:val="107"/>
        <w:sz w:val="24"/>
        <w:szCs w:val="24"/>
        <w:lang w:val="es-ES" w:eastAsia="en-US" w:bidi="ar-SA"/>
      </w:rPr>
    </w:lvl>
    <w:lvl w:ilvl="1">
      <w:start w:val="1"/>
      <w:numFmt w:val="lowerLetter"/>
      <w:lvlText w:val="%2."/>
      <w:lvlJc w:val="left"/>
      <w:pPr>
        <w:ind w:left="3401" w:hanging="360"/>
        <w:jc w:val="right"/>
      </w:pPr>
      <w:rPr>
        <w:rFonts w:hint="default" w:ascii="Arial" w:hAnsi="Arial" w:eastAsia="Arial" w:cs="Arial"/>
        <w:b w:val="0"/>
        <w:bCs w:val="0"/>
        <w:i/>
        <w:iCs/>
        <w:spacing w:val="0"/>
        <w:w w:val="102"/>
        <w:sz w:val="24"/>
        <w:szCs w:val="24"/>
        <w:lang w:val="es-ES" w:eastAsia="en-US" w:bidi="ar-SA"/>
      </w:rPr>
    </w:lvl>
    <w:lvl w:ilvl="2">
      <w:start w:val="0"/>
      <w:numFmt w:val="bullet"/>
      <w:lvlText w:val="•"/>
      <w:lvlJc w:val="left"/>
      <w:pPr>
        <w:ind w:left="4342" w:hanging="360"/>
      </w:pPr>
      <w:rPr>
        <w:rFonts w:hint="default"/>
        <w:lang w:val="es-ES" w:eastAsia="en-US" w:bidi="ar-SA"/>
      </w:rPr>
    </w:lvl>
    <w:lvl w:ilvl="3">
      <w:start w:val="0"/>
      <w:numFmt w:val="bullet"/>
      <w:lvlText w:val="•"/>
      <w:lvlJc w:val="left"/>
      <w:pPr>
        <w:ind w:left="5284" w:hanging="360"/>
      </w:pPr>
      <w:rPr>
        <w:rFonts w:hint="default"/>
        <w:lang w:val="es-ES" w:eastAsia="en-US" w:bidi="ar-SA"/>
      </w:rPr>
    </w:lvl>
    <w:lvl w:ilvl="4">
      <w:start w:val="0"/>
      <w:numFmt w:val="bullet"/>
      <w:lvlText w:val="•"/>
      <w:lvlJc w:val="left"/>
      <w:pPr>
        <w:ind w:left="6226" w:hanging="360"/>
      </w:pPr>
      <w:rPr>
        <w:rFonts w:hint="default"/>
        <w:lang w:val="es-ES" w:eastAsia="en-US" w:bidi="ar-SA"/>
      </w:rPr>
    </w:lvl>
    <w:lvl w:ilvl="5">
      <w:start w:val="0"/>
      <w:numFmt w:val="bullet"/>
      <w:lvlText w:val="•"/>
      <w:lvlJc w:val="left"/>
      <w:pPr>
        <w:ind w:left="7168" w:hanging="360"/>
      </w:pPr>
      <w:rPr>
        <w:rFonts w:hint="default"/>
        <w:lang w:val="es-ES" w:eastAsia="en-US" w:bidi="ar-SA"/>
      </w:rPr>
    </w:lvl>
    <w:lvl w:ilvl="6">
      <w:start w:val="0"/>
      <w:numFmt w:val="bullet"/>
      <w:lvlText w:val="•"/>
      <w:lvlJc w:val="left"/>
      <w:pPr>
        <w:ind w:left="8111" w:hanging="360"/>
      </w:pPr>
      <w:rPr>
        <w:rFonts w:hint="default"/>
        <w:lang w:val="es-ES" w:eastAsia="en-US" w:bidi="ar-SA"/>
      </w:rPr>
    </w:lvl>
    <w:lvl w:ilvl="7">
      <w:start w:val="0"/>
      <w:numFmt w:val="bullet"/>
      <w:lvlText w:val="•"/>
      <w:lvlJc w:val="left"/>
      <w:pPr>
        <w:ind w:left="9053" w:hanging="360"/>
      </w:pPr>
      <w:rPr>
        <w:rFonts w:hint="default"/>
        <w:lang w:val="es-ES" w:eastAsia="en-US" w:bidi="ar-SA"/>
      </w:rPr>
    </w:lvl>
    <w:lvl w:ilvl="8">
      <w:start w:val="0"/>
      <w:numFmt w:val="bullet"/>
      <w:lvlText w:val="•"/>
      <w:lvlJc w:val="left"/>
      <w:pPr>
        <w:ind w:left="9995" w:hanging="360"/>
      </w:pPr>
      <w:rPr>
        <w:rFonts w:hint="default"/>
        <w:lang w:val="es-ES" w:eastAsia="en-US" w:bidi="ar-SA"/>
      </w:rPr>
    </w:lvl>
  </w:abstractNum>
  <w:abstractNum w:abstractNumId="101">
    <w:multiLevelType w:val="hybridMultilevel"/>
    <w:lvl w:ilvl="0">
      <w:start w:val="1"/>
      <w:numFmt w:val="decimal"/>
      <w:lvlText w:val="%1."/>
      <w:lvlJc w:val="left"/>
      <w:pPr>
        <w:ind w:left="2976" w:hanging="265"/>
        <w:jc w:val="left"/>
      </w:pPr>
      <w:rPr>
        <w:rFonts w:hint="default" w:ascii="Arial" w:hAnsi="Arial" w:eastAsia="Arial" w:cs="Arial"/>
        <w:b w:val="0"/>
        <w:bCs w:val="0"/>
        <w:i/>
        <w:iCs/>
        <w:spacing w:val="0"/>
        <w:w w:val="98"/>
        <w:sz w:val="24"/>
        <w:szCs w:val="24"/>
        <w:lang w:val="es-ES" w:eastAsia="en-US" w:bidi="ar-SA"/>
      </w:rPr>
    </w:lvl>
    <w:lvl w:ilvl="1">
      <w:start w:val="1"/>
      <w:numFmt w:val="lowerLetter"/>
      <w:lvlText w:val="%2."/>
      <w:lvlJc w:val="left"/>
      <w:pPr>
        <w:ind w:left="3261" w:hanging="260"/>
        <w:jc w:val="left"/>
      </w:pPr>
      <w:rPr>
        <w:rFonts w:hint="default" w:ascii="Arial" w:hAnsi="Arial" w:eastAsia="Arial" w:cs="Arial"/>
        <w:b w:val="0"/>
        <w:bCs w:val="0"/>
        <w:i/>
        <w:iCs/>
        <w:spacing w:val="0"/>
        <w:w w:val="102"/>
        <w:sz w:val="24"/>
        <w:szCs w:val="24"/>
        <w:lang w:val="es-ES" w:eastAsia="en-US" w:bidi="ar-SA"/>
      </w:rPr>
    </w:lvl>
    <w:lvl w:ilvl="2">
      <w:start w:val="0"/>
      <w:numFmt w:val="bullet"/>
      <w:lvlText w:val="•"/>
      <w:lvlJc w:val="left"/>
      <w:pPr>
        <w:ind w:left="4217" w:hanging="260"/>
      </w:pPr>
      <w:rPr>
        <w:rFonts w:hint="default"/>
        <w:lang w:val="es-ES" w:eastAsia="en-US" w:bidi="ar-SA"/>
      </w:rPr>
    </w:lvl>
    <w:lvl w:ilvl="3">
      <w:start w:val="0"/>
      <w:numFmt w:val="bullet"/>
      <w:lvlText w:val="•"/>
      <w:lvlJc w:val="left"/>
      <w:pPr>
        <w:ind w:left="5175" w:hanging="260"/>
      </w:pPr>
      <w:rPr>
        <w:rFonts w:hint="default"/>
        <w:lang w:val="es-ES" w:eastAsia="en-US" w:bidi="ar-SA"/>
      </w:rPr>
    </w:lvl>
    <w:lvl w:ilvl="4">
      <w:start w:val="0"/>
      <w:numFmt w:val="bullet"/>
      <w:lvlText w:val="•"/>
      <w:lvlJc w:val="left"/>
      <w:pPr>
        <w:ind w:left="6133" w:hanging="260"/>
      </w:pPr>
      <w:rPr>
        <w:rFonts w:hint="default"/>
        <w:lang w:val="es-ES" w:eastAsia="en-US" w:bidi="ar-SA"/>
      </w:rPr>
    </w:lvl>
    <w:lvl w:ilvl="5">
      <w:start w:val="0"/>
      <w:numFmt w:val="bullet"/>
      <w:lvlText w:val="•"/>
      <w:lvlJc w:val="left"/>
      <w:pPr>
        <w:ind w:left="7091" w:hanging="260"/>
      </w:pPr>
      <w:rPr>
        <w:rFonts w:hint="default"/>
        <w:lang w:val="es-ES" w:eastAsia="en-US" w:bidi="ar-SA"/>
      </w:rPr>
    </w:lvl>
    <w:lvl w:ilvl="6">
      <w:start w:val="0"/>
      <w:numFmt w:val="bullet"/>
      <w:lvlText w:val="•"/>
      <w:lvlJc w:val="left"/>
      <w:pPr>
        <w:ind w:left="8048" w:hanging="260"/>
      </w:pPr>
      <w:rPr>
        <w:rFonts w:hint="default"/>
        <w:lang w:val="es-ES" w:eastAsia="en-US" w:bidi="ar-SA"/>
      </w:rPr>
    </w:lvl>
    <w:lvl w:ilvl="7">
      <w:start w:val="0"/>
      <w:numFmt w:val="bullet"/>
      <w:lvlText w:val="•"/>
      <w:lvlJc w:val="left"/>
      <w:pPr>
        <w:ind w:left="9006" w:hanging="260"/>
      </w:pPr>
      <w:rPr>
        <w:rFonts w:hint="default"/>
        <w:lang w:val="es-ES" w:eastAsia="en-US" w:bidi="ar-SA"/>
      </w:rPr>
    </w:lvl>
    <w:lvl w:ilvl="8">
      <w:start w:val="0"/>
      <w:numFmt w:val="bullet"/>
      <w:lvlText w:val="•"/>
      <w:lvlJc w:val="left"/>
      <w:pPr>
        <w:ind w:left="9964" w:hanging="260"/>
      </w:pPr>
      <w:rPr>
        <w:rFonts w:hint="default"/>
        <w:lang w:val="es-ES" w:eastAsia="en-US" w:bidi="ar-SA"/>
      </w:rPr>
    </w:lvl>
  </w:abstractNum>
  <w:abstractNum w:abstractNumId="100">
    <w:multiLevelType w:val="hybridMultilevel"/>
    <w:lvl w:ilvl="0">
      <w:start w:val="2"/>
      <w:numFmt w:val="decimal"/>
      <w:lvlText w:val="%1."/>
      <w:lvlJc w:val="left"/>
      <w:pPr>
        <w:ind w:left="364" w:hanging="361"/>
        <w:jc w:val="left"/>
      </w:pPr>
      <w:rPr>
        <w:rFonts w:hint="default" w:ascii="Arial" w:hAnsi="Arial" w:eastAsia="Arial" w:cs="Arial"/>
        <w:b w:val="0"/>
        <w:bCs w:val="0"/>
        <w:i/>
        <w:iCs/>
        <w:spacing w:val="-1"/>
        <w:w w:val="104"/>
        <w:sz w:val="21"/>
        <w:szCs w:val="21"/>
        <w:lang w:val="es-ES" w:eastAsia="en-US" w:bidi="ar-SA"/>
      </w:rPr>
    </w:lvl>
    <w:lvl w:ilvl="1">
      <w:start w:val="1"/>
      <w:numFmt w:val="lowerLetter"/>
      <w:lvlText w:val="%2."/>
      <w:lvlJc w:val="left"/>
      <w:pPr>
        <w:ind w:left="428" w:hanging="285"/>
        <w:jc w:val="left"/>
      </w:pPr>
      <w:rPr>
        <w:rFonts w:hint="default" w:ascii="Arial" w:hAnsi="Arial" w:eastAsia="Arial" w:cs="Arial"/>
        <w:b/>
        <w:bCs/>
        <w:i/>
        <w:iCs/>
        <w:spacing w:val="0"/>
        <w:w w:val="107"/>
        <w:sz w:val="21"/>
        <w:szCs w:val="21"/>
        <w:lang w:val="es-ES" w:eastAsia="en-US" w:bidi="ar-SA"/>
      </w:rPr>
    </w:lvl>
    <w:lvl w:ilvl="2">
      <w:start w:val="0"/>
      <w:numFmt w:val="bullet"/>
      <w:lvlText w:val="•"/>
      <w:lvlJc w:val="left"/>
      <w:pPr>
        <w:ind w:left="718" w:hanging="285"/>
      </w:pPr>
      <w:rPr>
        <w:rFonts w:hint="default"/>
        <w:lang w:val="es-ES" w:eastAsia="en-US" w:bidi="ar-SA"/>
      </w:rPr>
    </w:lvl>
    <w:lvl w:ilvl="3">
      <w:start w:val="0"/>
      <w:numFmt w:val="bullet"/>
      <w:lvlText w:val="•"/>
      <w:lvlJc w:val="left"/>
      <w:pPr>
        <w:ind w:left="1017" w:hanging="285"/>
      </w:pPr>
      <w:rPr>
        <w:rFonts w:hint="default"/>
        <w:lang w:val="es-ES" w:eastAsia="en-US" w:bidi="ar-SA"/>
      </w:rPr>
    </w:lvl>
    <w:lvl w:ilvl="4">
      <w:start w:val="0"/>
      <w:numFmt w:val="bullet"/>
      <w:lvlText w:val="•"/>
      <w:lvlJc w:val="left"/>
      <w:pPr>
        <w:ind w:left="1316" w:hanging="285"/>
      </w:pPr>
      <w:rPr>
        <w:rFonts w:hint="default"/>
        <w:lang w:val="es-ES" w:eastAsia="en-US" w:bidi="ar-SA"/>
      </w:rPr>
    </w:lvl>
    <w:lvl w:ilvl="5">
      <w:start w:val="0"/>
      <w:numFmt w:val="bullet"/>
      <w:lvlText w:val="•"/>
      <w:lvlJc w:val="left"/>
      <w:pPr>
        <w:ind w:left="1614" w:hanging="285"/>
      </w:pPr>
      <w:rPr>
        <w:rFonts w:hint="default"/>
        <w:lang w:val="es-ES" w:eastAsia="en-US" w:bidi="ar-SA"/>
      </w:rPr>
    </w:lvl>
    <w:lvl w:ilvl="6">
      <w:start w:val="0"/>
      <w:numFmt w:val="bullet"/>
      <w:lvlText w:val="•"/>
      <w:lvlJc w:val="left"/>
      <w:pPr>
        <w:ind w:left="1913" w:hanging="285"/>
      </w:pPr>
      <w:rPr>
        <w:rFonts w:hint="default"/>
        <w:lang w:val="es-ES" w:eastAsia="en-US" w:bidi="ar-SA"/>
      </w:rPr>
    </w:lvl>
    <w:lvl w:ilvl="7">
      <w:start w:val="0"/>
      <w:numFmt w:val="bullet"/>
      <w:lvlText w:val="•"/>
      <w:lvlJc w:val="left"/>
      <w:pPr>
        <w:ind w:left="2212" w:hanging="285"/>
      </w:pPr>
      <w:rPr>
        <w:rFonts w:hint="default"/>
        <w:lang w:val="es-ES" w:eastAsia="en-US" w:bidi="ar-SA"/>
      </w:rPr>
    </w:lvl>
    <w:lvl w:ilvl="8">
      <w:start w:val="0"/>
      <w:numFmt w:val="bullet"/>
      <w:lvlText w:val="•"/>
      <w:lvlJc w:val="left"/>
      <w:pPr>
        <w:ind w:left="2510" w:hanging="285"/>
      </w:pPr>
      <w:rPr>
        <w:rFonts w:hint="default"/>
        <w:lang w:val="es-ES" w:eastAsia="en-US" w:bidi="ar-SA"/>
      </w:rPr>
    </w:lvl>
  </w:abstractNum>
  <w:abstractNum w:abstractNumId="99">
    <w:multiLevelType w:val="hybridMultilevel"/>
    <w:lvl w:ilvl="0">
      <w:start w:val="2"/>
      <w:numFmt w:val="decimal"/>
      <w:lvlText w:val="%1."/>
      <w:lvlJc w:val="left"/>
      <w:pPr>
        <w:ind w:left="364" w:hanging="360"/>
        <w:jc w:val="left"/>
      </w:pPr>
      <w:rPr>
        <w:rFonts w:hint="default" w:ascii="Arial" w:hAnsi="Arial" w:eastAsia="Arial" w:cs="Arial"/>
        <w:b w:val="0"/>
        <w:bCs w:val="0"/>
        <w:i/>
        <w:iCs/>
        <w:spacing w:val="-1"/>
        <w:w w:val="104"/>
        <w:sz w:val="21"/>
        <w:szCs w:val="21"/>
        <w:lang w:val="es-ES" w:eastAsia="en-US" w:bidi="ar-SA"/>
      </w:rPr>
    </w:lvl>
    <w:lvl w:ilvl="1">
      <w:start w:val="1"/>
      <w:numFmt w:val="lowerLetter"/>
      <w:lvlText w:val="%2."/>
      <w:lvlJc w:val="left"/>
      <w:pPr>
        <w:ind w:left="364" w:hanging="360"/>
        <w:jc w:val="left"/>
      </w:pPr>
      <w:rPr>
        <w:rFonts w:hint="default" w:ascii="Arial" w:hAnsi="Arial" w:eastAsia="Arial" w:cs="Arial"/>
        <w:b w:val="0"/>
        <w:bCs w:val="0"/>
        <w:i/>
        <w:iCs/>
        <w:spacing w:val="0"/>
        <w:w w:val="102"/>
        <w:sz w:val="21"/>
        <w:szCs w:val="21"/>
        <w:lang w:val="es-ES" w:eastAsia="en-US" w:bidi="ar-SA"/>
      </w:rPr>
    </w:lvl>
    <w:lvl w:ilvl="2">
      <w:start w:val="0"/>
      <w:numFmt w:val="bullet"/>
      <w:lvlText w:val="•"/>
      <w:lvlJc w:val="left"/>
      <w:pPr>
        <w:ind w:left="927" w:hanging="360"/>
      </w:pPr>
      <w:rPr>
        <w:rFonts w:hint="default"/>
        <w:lang w:val="es-ES" w:eastAsia="en-US" w:bidi="ar-SA"/>
      </w:rPr>
    </w:lvl>
    <w:lvl w:ilvl="3">
      <w:start w:val="0"/>
      <w:numFmt w:val="bullet"/>
      <w:lvlText w:val="•"/>
      <w:lvlJc w:val="left"/>
      <w:pPr>
        <w:ind w:left="1211" w:hanging="360"/>
      </w:pPr>
      <w:rPr>
        <w:rFonts w:hint="default"/>
        <w:lang w:val="es-ES" w:eastAsia="en-US" w:bidi="ar-SA"/>
      </w:rPr>
    </w:lvl>
    <w:lvl w:ilvl="4">
      <w:start w:val="0"/>
      <w:numFmt w:val="bullet"/>
      <w:lvlText w:val="•"/>
      <w:lvlJc w:val="left"/>
      <w:pPr>
        <w:ind w:left="1494" w:hanging="360"/>
      </w:pPr>
      <w:rPr>
        <w:rFonts w:hint="default"/>
        <w:lang w:val="es-ES" w:eastAsia="en-US" w:bidi="ar-SA"/>
      </w:rPr>
    </w:lvl>
    <w:lvl w:ilvl="5">
      <w:start w:val="0"/>
      <w:numFmt w:val="bullet"/>
      <w:lvlText w:val="•"/>
      <w:lvlJc w:val="left"/>
      <w:pPr>
        <w:ind w:left="1778" w:hanging="360"/>
      </w:pPr>
      <w:rPr>
        <w:rFonts w:hint="default"/>
        <w:lang w:val="es-ES" w:eastAsia="en-US" w:bidi="ar-SA"/>
      </w:rPr>
    </w:lvl>
    <w:lvl w:ilvl="6">
      <w:start w:val="0"/>
      <w:numFmt w:val="bullet"/>
      <w:lvlText w:val="•"/>
      <w:lvlJc w:val="left"/>
      <w:pPr>
        <w:ind w:left="2062" w:hanging="360"/>
      </w:pPr>
      <w:rPr>
        <w:rFonts w:hint="default"/>
        <w:lang w:val="es-ES" w:eastAsia="en-US" w:bidi="ar-SA"/>
      </w:rPr>
    </w:lvl>
    <w:lvl w:ilvl="7">
      <w:start w:val="0"/>
      <w:numFmt w:val="bullet"/>
      <w:lvlText w:val="•"/>
      <w:lvlJc w:val="left"/>
      <w:pPr>
        <w:ind w:left="2345" w:hanging="360"/>
      </w:pPr>
      <w:rPr>
        <w:rFonts w:hint="default"/>
        <w:lang w:val="es-ES" w:eastAsia="en-US" w:bidi="ar-SA"/>
      </w:rPr>
    </w:lvl>
    <w:lvl w:ilvl="8">
      <w:start w:val="0"/>
      <w:numFmt w:val="bullet"/>
      <w:lvlText w:val="•"/>
      <w:lvlJc w:val="left"/>
      <w:pPr>
        <w:ind w:left="2629" w:hanging="360"/>
      </w:pPr>
      <w:rPr>
        <w:rFonts w:hint="default"/>
        <w:lang w:val="es-ES" w:eastAsia="en-US" w:bidi="ar-SA"/>
      </w:rPr>
    </w:lvl>
  </w:abstractNum>
  <w:abstractNum w:abstractNumId="98">
    <w:multiLevelType w:val="hybridMultilevel"/>
    <w:lvl w:ilvl="0">
      <w:start w:val="2"/>
      <w:numFmt w:val="decimal"/>
      <w:lvlText w:val="%1."/>
      <w:lvlJc w:val="left"/>
      <w:pPr>
        <w:ind w:left="365" w:hanging="361"/>
        <w:jc w:val="left"/>
      </w:pPr>
      <w:rPr>
        <w:rFonts w:hint="default" w:ascii="Arial" w:hAnsi="Arial" w:eastAsia="Arial" w:cs="Arial"/>
        <w:b w:val="0"/>
        <w:bCs w:val="0"/>
        <w:i/>
        <w:iCs/>
        <w:spacing w:val="-1"/>
        <w:w w:val="104"/>
        <w:sz w:val="21"/>
        <w:szCs w:val="21"/>
        <w:lang w:val="es-ES" w:eastAsia="en-US" w:bidi="ar-SA"/>
      </w:rPr>
    </w:lvl>
    <w:lvl w:ilvl="1">
      <w:start w:val="1"/>
      <w:numFmt w:val="lowerLetter"/>
      <w:lvlText w:val="%2."/>
      <w:lvlJc w:val="left"/>
      <w:pPr>
        <w:ind w:left="365" w:hanging="361"/>
        <w:jc w:val="left"/>
      </w:pPr>
      <w:rPr>
        <w:rFonts w:hint="default" w:ascii="Arial" w:hAnsi="Arial" w:eastAsia="Arial" w:cs="Arial"/>
        <w:b w:val="0"/>
        <w:bCs w:val="0"/>
        <w:i/>
        <w:iCs/>
        <w:spacing w:val="0"/>
        <w:w w:val="102"/>
        <w:sz w:val="21"/>
        <w:szCs w:val="21"/>
        <w:lang w:val="es-ES" w:eastAsia="en-US" w:bidi="ar-SA"/>
      </w:rPr>
    </w:lvl>
    <w:lvl w:ilvl="2">
      <w:start w:val="0"/>
      <w:numFmt w:val="bullet"/>
      <w:lvlText w:val="•"/>
      <w:lvlJc w:val="left"/>
      <w:pPr>
        <w:ind w:left="864" w:hanging="361"/>
      </w:pPr>
      <w:rPr>
        <w:rFonts w:hint="default"/>
        <w:lang w:val="es-ES" w:eastAsia="en-US" w:bidi="ar-SA"/>
      </w:rPr>
    </w:lvl>
    <w:lvl w:ilvl="3">
      <w:start w:val="0"/>
      <w:numFmt w:val="bullet"/>
      <w:lvlText w:val="•"/>
      <w:lvlJc w:val="left"/>
      <w:pPr>
        <w:ind w:left="1116" w:hanging="361"/>
      </w:pPr>
      <w:rPr>
        <w:rFonts w:hint="default"/>
        <w:lang w:val="es-ES" w:eastAsia="en-US" w:bidi="ar-SA"/>
      </w:rPr>
    </w:lvl>
    <w:lvl w:ilvl="4">
      <w:start w:val="0"/>
      <w:numFmt w:val="bullet"/>
      <w:lvlText w:val="•"/>
      <w:lvlJc w:val="left"/>
      <w:pPr>
        <w:ind w:left="1368" w:hanging="361"/>
      </w:pPr>
      <w:rPr>
        <w:rFonts w:hint="default"/>
        <w:lang w:val="es-ES" w:eastAsia="en-US" w:bidi="ar-SA"/>
      </w:rPr>
    </w:lvl>
    <w:lvl w:ilvl="5">
      <w:start w:val="0"/>
      <w:numFmt w:val="bullet"/>
      <w:lvlText w:val="•"/>
      <w:lvlJc w:val="left"/>
      <w:pPr>
        <w:ind w:left="1621" w:hanging="361"/>
      </w:pPr>
      <w:rPr>
        <w:rFonts w:hint="default"/>
        <w:lang w:val="es-ES" w:eastAsia="en-US" w:bidi="ar-SA"/>
      </w:rPr>
    </w:lvl>
    <w:lvl w:ilvl="6">
      <w:start w:val="0"/>
      <w:numFmt w:val="bullet"/>
      <w:lvlText w:val="•"/>
      <w:lvlJc w:val="left"/>
      <w:pPr>
        <w:ind w:left="1873" w:hanging="361"/>
      </w:pPr>
      <w:rPr>
        <w:rFonts w:hint="default"/>
        <w:lang w:val="es-ES" w:eastAsia="en-US" w:bidi="ar-SA"/>
      </w:rPr>
    </w:lvl>
    <w:lvl w:ilvl="7">
      <w:start w:val="0"/>
      <w:numFmt w:val="bullet"/>
      <w:lvlText w:val="•"/>
      <w:lvlJc w:val="left"/>
      <w:pPr>
        <w:ind w:left="2125" w:hanging="361"/>
      </w:pPr>
      <w:rPr>
        <w:rFonts w:hint="default"/>
        <w:lang w:val="es-ES" w:eastAsia="en-US" w:bidi="ar-SA"/>
      </w:rPr>
    </w:lvl>
    <w:lvl w:ilvl="8">
      <w:start w:val="0"/>
      <w:numFmt w:val="bullet"/>
      <w:lvlText w:val="•"/>
      <w:lvlJc w:val="left"/>
      <w:pPr>
        <w:ind w:left="2377" w:hanging="361"/>
      </w:pPr>
      <w:rPr>
        <w:rFonts w:hint="default"/>
        <w:lang w:val="es-ES" w:eastAsia="en-US" w:bidi="ar-SA"/>
      </w:rPr>
    </w:lvl>
  </w:abstractNum>
  <w:abstractNum w:abstractNumId="97">
    <w:multiLevelType w:val="hybridMultilevel"/>
    <w:lvl w:ilvl="0">
      <w:start w:val="3"/>
      <w:numFmt w:val="lowerLetter"/>
      <w:lvlText w:val="%1."/>
      <w:lvlJc w:val="left"/>
      <w:pPr>
        <w:ind w:left="364" w:hanging="360"/>
        <w:jc w:val="left"/>
      </w:pPr>
      <w:rPr>
        <w:rFonts w:hint="default" w:ascii="Arial" w:hAnsi="Arial" w:eastAsia="Arial" w:cs="Arial"/>
        <w:b w:val="0"/>
        <w:bCs w:val="0"/>
        <w:i/>
        <w:iCs/>
        <w:spacing w:val="0"/>
        <w:w w:val="97"/>
        <w:sz w:val="21"/>
        <w:szCs w:val="21"/>
        <w:lang w:val="es-ES" w:eastAsia="en-US" w:bidi="ar-SA"/>
      </w:rPr>
    </w:lvl>
    <w:lvl w:ilvl="1">
      <w:start w:val="0"/>
      <w:numFmt w:val="bullet"/>
      <w:lvlText w:val="•"/>
      <w:lvlJc w:val="left"/>
      <w:pPr>
        <w:ind w:left="643" w:hanging="360"/>
      </w:pPr>
      <w:rPr>
        <w:rFonts w:hint="default"/>
        <w:lang w:val="es-ES" w:eastAsia="en-US" w:bidi="ar-SA"/>
      </w:rPr>
    </w:lvl>
    <w:lvl w:ilvl="2">
      <w:start w:val="0"/>
      <w:numFmt w:val="bullet"/>
      <w:lvlText w:val="•"/>
      <w:lvlJc w:val="left"/>
      <w:pPr>
        <w:ind w:left="927" w:hanging="360"/>
      </w:pPr>
      <w:rPr>
        <w:rFonts w:hint="default"/>
        <w:lang w:val="es-ES" w:eastAsia="en-US" w:bidi="ar-SA"/>
      </w:rPr>
    </w:lvl>
    <w:lvl w:ilvl="3">
      <w:start w:val="0"/>
      <w:numFmt w:val="bullet"/>
      <w:lvlText w:val="•"/>
      <w:lvlJc w:val="left"/>
      <w:pPr>
        <w:ind w:left="1211" w:hanging="360"/>
      </w:pPr>
      <w:rPr>
        <w:rFonts w:hint="default"/>
        <w:lang w:val="es-ES" w:eastAsia="en-US" w:bidi="ar-SA"/>
      </w:rPr>
    </w:lvl>
    <w:lvl w:ilvl="4">
      <w:start w:val="0"/>
      <w:numFmt w:val="bullet"/>
      <w:lvlText w:val="•"/>
      <w:lvlJc w:val="left"/>
      <w:pPr>
        <w:ind w:left="1494" w:hanging="360"/>
      </w:pPr>
      <w:rPr>
        <w:rFonts w:hint="default"/>
        <w:lang w:val="es-ES" w:eastAsia="en-US" w:bidi="ar-SA"/>
      </w:rPr>
    </w:lvl>
    <w:lvl w:ilvl="5">
      <w:start w:val="0"/>
      <w:numFmt w:val="bullet"/>
      <w:lvlText w:val="•"/>
      <w:lvlJc w:val="left"/>
      <w:pPr>
        <w:ind w:left="1778" w:hanging="360"/>
      </w:pPr>
      <w:rPr>
        <w:rFonts w:hint="default"/>
        <w:lang w:val="es-ES" w:eastAsia="en-US" w:bidi="ar-SA"/>
      </w:rPr>
    </w:lvl>
    <w:lvl w:ilvl="6">
      <w:start w:val="0"/>
      <w:numFmt w:val="bullet"/>
      <w:lvlText w:val="•"/>
      <w:lvlJc w:val="left"/>
      <w:pPr>
        <w:ind w:left="2062" w:hanging="360"/>
      </w:pPr>
      <w:rPr>
        <w:rFonts w:hint="default"/>
        <w:lang w:val="es-ES" w:eastAsia="en-US" w:bidi="ar-SA"/>
      </w:rPr>
    </w:lvl>
    <w:lvl w:ilvl="7">
      <w:start w:val="0"/>
      <w:numFmt w:val="bullet"/>
      <w:lvlText w:val="•"/>
      <w:lvlJc w:val="left"/>
      <w:pPr>
        <w:ind w:left="2345" w:hanging="360"/>
      </w:pPr>
      <w:rPr>
        <w:rFonts w:hint="default"/>
        <w:lang w:val="es-ES" w:eastAsia="en-US" w:bidi="ar-SA"/>
      </w:rPr>
    </w:lvl>
    <w:lvl w:ilvl="8">
      <w:start w:val="0"/>
      <w:numFmt w:val="bullet"/>
      <w:lvlText w:val="•"/>
      <w:lvlJc w:val="left"/>
      <w:pPr>
        <w:ind w:left="2629" w:hanging="360"/>
      </w:pPr>
      <w:rPr>
        <w:rFonts w:hint="default"/>
        <w:lang w:val="es-ES" w:eastAsia="en-US" w:bidi="ar-SA"/>
      </w:rPr>
    </w:lvl>
  </w:abstractNum>
  <w:abstractNum w:abstractNumId="96">
    <w:multiLevelType w:val="hybridMultilevel"/>
    <w:lvl w:ilvl="0">
      <w:start w:val="1"/>
      <w:numFmt w:val="lowerLetter"/>
      <w:lvlText w:val="%1."/>
      <w:lvlJc w:val="left"/>
      <w:pPr>
        <w:ind w:left="288" w:hanging="236"/>
        <w:jc w:val="left"/>
      </w:pPr>
      <w:rPr>
        <w:rFonts w:hint="default" w:ascii="Arial" w:hAnsi="Arial" w:eastAsia="Arial" w:cs="Arial"/>
        <w:b w:val="0"/>
        <w:bCs w:val="0"/>
        <w:i/>
        <w:iCs/>
        <w:spacing w:val="0"/>
        <w:w w:val="102"/>
        <w:sz w:val="21"/>
        <w:szCs w:val="21"/>
        <w:lang w:val="es-ES" w:eastAsia="en-US" w:bidi="ar-SA"/>
      </w:rPr>
    </w:lvl>
    <w:lvl w:ilvl="1">
      <w:start w:val="0"/>
      <w:numFmt w:val="bullet"/>
      <w:lvlText w:val="•"/>
      <w:lvlJc w:val="left"/>
      <w:pPr>
        <w:ind w:left="562" w:hanging="236"/>
      </w:pPr>
      <w:rPr>
        <w:rFonts w:hint="default"/>
        <w:lang w:val="es-ES" w:eastAsia="en-US" w:bidi="ar-SA"/>
      </w:rPr>
    </w:lvl>
    <w:lvl w:ilvl="2">
      <w:start w:val="0"/>
      <w:numFmt w:val="bullet"/>
      <w:lvlText w:val="•"/>
      <w:lvlJc w:val="left"/>
      <w:pPr>
        <w:ind w:left="845" w:hanging="236"/>
      </w:pPr>
      <w:rPr>
        <w:rFonts w:hint="default"/>
        <w:lang w:val="es-ES" w:eastAsia="en-US" w:bidi="ar-SA"/>
      </w:rPr>
    </w:lvl>
    <w:lvl w:ilvl="3">
      <w:start w:val="0"/>
      <w:numFmt w:val="bullet"/>
      <w:lvlText w:val="•"/>
      <w:lvlJc w:val="left"/>
      <w:pPr>
        <w:ind w:left="1128" w:hanging="236"/>
      </w:pPr>
      <w:rPr>
        <w:rFonts w:hint="default"/>
        <w:lang w:val="es-ES" w:eastAsia="en-US" w:bidi="ar-SA"/>
      </w:rPr>
    </w:lvl>
    <w:lvl w:ilvl="4">
      <w:start w:val="0"/>
      <w:numFmt w:val="bullet"/>
      <w:lvlText w:val="•"/>
      <w:lvlJc w:val="left"/>
      <w:pPr>
        <w:ind w:left="1411" w:hanging="236"/>
      </w:pPr>
      <w:rPr>
        <w:rFonts w:hint="default"/>
        <w:lang w:val="es-ES" w:eastAsia="en-US" w:bidi="ar-SA"/>
      </w:rPr>
    </w:lvl>
    <w:lvl w:ilvl="5">
      <w:start w:val="0"/>
      <w:numFmt w:val="bullet"/>
      <w:lvlText w:val="•"/>
      <w:lvlJc w:val="left"/>
      <w:pPr>
        <w:ind w:left="1694" w:hanging="236"/>
      </w:pPr>
      <w:rPr>
        <w:rFonts w:hint="default"/>
        <w:lang w:val="es-ES" w:eastAsia="en-US" w:bidi="ar-SA"/>
      </w:rPr>
    </w:lvl>
    <w:lvl w:ilvl="6">
      <w:start w:val="0"/>
      <w:numFmt w:val="bullet"/>
      <w:lvlText w:val="•"/>
      <w:lvlJc w:val="left"/>
      <w:pPr>
        <w:ind w:left="1976" w:hanging="236"/>
      </w:pPr>
      <w:rPr>
        <w:rFonts w:hint="default"/>
        <w:lang w:val="es-ES" w:eastAsia="en-US" w:bidi="ar-SA"/>
      </w:rPr>
    </w:lvl>
    <w:lvl w:ilvl="7">
      <w:start w:val="0"/>
      <w:numFmt w:val="bullet"/>
      <w:lvlText w:val="•"/>
      <w:lvlJc w:val="left"/>
      <w:pPr>
        <w:ind w:left="2259" w:hanging="236"/>
      </w:pPr>
      <w:rPr>
        <w:rFonts w:hint="default"/>
        <w:lang w:val="es-ES" w:eastAsia="en-US" w:bidi="ar-SA"/>
      </w:rPr>
    </w:lvl>
    <w:lvl w:ilvl="8">
      <w:start w:val="0"/>
      <w:numFmt w:val="bullet"/>
      <w:lvlText w:val="•"/>
      <w:lvlJc w:val="left"/>
      <w:pPr>
        <w:ind w:left="2542" w:hanging="236"/>
      </w:pPr>
      <w:rPr>
        <w:rFonts w:hint="default"/>
        <w:lang w:val="es-ES" w:eastAsia="en-US" w:bidi="ar-SA"/>
      </w:rPr>
    </w:lvl>
  </w:abstractNum>
  <w:abstractNum w:abstractNumId="95">
    <w:multiLevelType w:val="hybridMultilevel"/>
    <w:lvl w:ilvl="0">
      <w:start w:val="1"/>
      <w:numFmt w:val="lowerLetter"/>
      <w:lvlText w:val="%1."/>
      <w:lvlJc w:val="left"/>
      <w:pPr>
        <w:ind w:left="364" w:hanging="360"/>
        <w:jc w:val="left"/>
      </w:pPr>
      <w:rPr>
        <w:rFonts w:hint="default" w:ascii="Arial" w:hAnsi="Arial" w:eastAsia="Arial" w:cs="Arial"/>
        <w:b w:val="0"/>
        <w:bCs w:val="0"/>
        <w:i/>
        <w:iCs/>
        <w:spacing w:val="0"/>
        <w:w w:val="102"/>
        <w:sz w:val="21"/>
        <w:szCs w:val="21"/>
        <w:lang w:val="es-ES" w:eastAsia="en-US" w:bidi="ar-SA"/>
      </w:rPr>
    </w:lvl>
    <w:lvl w:ilvl="1">
      <w:start w:val="0"/>
      <w:numFmt w:val="bullet"/>
      <w:lvlText w:val="•"/>
      <w:lvlJc w:val="left"/>
      <w:pPr>
        <w:ind w:left="643" w:hanging="360"/>
      </w:pPr>
      <w:rPr>
        <w:rFonts w:hint="default"/>
        <w:lang w:val="es-ES" w:eastAsia="en-US" w:bidi="ar-SA"/>
      </w:rPr>
    </w:lvl>
    <w:lvl w:ilvl="2">
      <w:start w:val="0"/>
      <w:numFmt w:val="bullet"/>
      <w:lvlText w:val="•"/>
      <w:lvlJc w:val="left"/>
      <w:pPr>
        <w:ind w:left="927" w:hanging="360"/>
      </w:pPr>
      <w:rPr>
        <w:rFonts w:hint="default"/>
        <w:lang w:val="es-ES" w:eastAsia="en-US" w:bidi="ar-SA"/>
      </w:rPr>
    </w:lvl>
    <w:lvl w:ilvl="3">
      <w:start w:val="0"/>
      <w:numFmt w:val="bullet"/>
      <w:lvlText w:val="•"/>
      <w:lvlJc w:val="left"/>
      <w:pPr>
        <w:ind w:left="1211" w:hanging="360"/>
      </w:pPr>
      <w:rPr>
        <w:rFonts w:hint="default"/>
        <w:lang w:val="es-ES" w:eastAsia="en-US" w:bidi="ar-SA"/>
      </w:rPr>
    </w:lvl>
    <w:lvl w:ilvl="4">
      <w:start w:val="0"/>
      <w:numFmt w:val="bullet"/>
      <w:lvlText w:val="•"/>
      <w:lvlJc w:val="left"/>
      <w:pPr>
        <w:ind w:left="1494" w:hanging="360"/>
      </w:pPr>
      <w:rPr>
        <w:rFonts w:hint="default"/>
        <w:lang w:val="es-ES" w:eastAsia="en-US" w:bidi="ar-SA"/>
      </w:rPr>
    </w:lvl>
    <w:lvl w:ilvl="5">
      <w:start w:val="0"/>
      <w:numFmt w:val="bullet"/>
      <w:lvlText w:val="•"/>
      <w:lvlJc w:val="left"/>
      <w:pPr>
        <w:ind w:left="1778" w:hanging="360"/>
      </w:pPr>
      <w:rPr>
        <w:rFonts w:hint="default"/>
        <w:lang w:val="es-ES" w:eastAsia="en-US" w:bidi="ar-SA"/>
      </w:rPr>
    </w:lvl>
    <w:lvl w:ilvl="6">
      <w:start w:val="0"/>
      <w:numFmt w:val="bullet"/>
      <w:lvlText w:val="•"/>
      <w:lvlJc w:val="left"/>
      <w:pPr>
        <w:ind w:left="2062" w:hanging="360"/>
      </w:pPr>
      <w:rPr>
        <w:rFonts w:hint="default"/>
        <w:lang w:val="es-ES" w:eastAsia="en-US" w:bidi="ar-SA"/>
      </w:rPr>
    </w:lvl>
    <w:lvl w:ilvl="7">
      <w:start w:val="0"/>
      <w:numFmt w:val="bullet"/>
      <w:lvlText w:val="•"/>
      <w:lvlJc w:val="left"/>
      <w:pPr>
        <w:ind w:left="2345" w:hanging="360"/>
      </w:pPr>
      <w:rPr>
        <w:rFonts w:hint="default"/>
        <w:lang w:val="es-ES" w:eastAsia="en-US" w:bidi="ar-SA"/>
      </w:rPr>
    </w:lvl>
    <w:lvl w:ilvl="8">
      <w:start w:val="0"/>
      <w:numFmt w:val="bullet"/>
      <w:lvlText w:val="•"/>
      <w:lvlJc w:val="left"/>
      <w:pPr>
        <w:ind w:left="2629" w:hanging="360"/>
      </w:pPr>
      <w:rPr>
        <w:rFonts w:hint="default"/>
        <w:lang w:val="es-ES" w:eastAsia="en-US" w:bidi="ar-SA"/>
      </w:rPr>
    </w:lvl>
  </w:abstractNum>
  <w:abstractNum w:abstractNumId="94">
    <w:multiLevelType w:val="hybridMultilevel"/>
    <w:lvl w:ilvl="0">
      <w:start w:val="1"/>
      <w:numFmt w:val="lowerLetter"/>
      <w:lvlText w:val="%1."/>
      <w:lvlJc w:val="left"/>
      <w:pPr>
        <w:ind w:left="365" w:hanging="361"/>
        <w:jc w:val="left"/>
      </w:pPr>
      <w:rPr>
        <w:rFonts w:hint="default" w:ascii="Arial" w:hAnsi="Arial" w:eastAsia="Arial" w:cs="Arial"/>
        <w:b w:val="0"/>
        <w:bCs w:val="0"/>
        <w:i/>
        <w:iCs/>
        <w:spacing w:val="0"/>
        <w:w w:val="102"/>
        <w:sz w:val="21"/>
        <w:szCs w:val="21"/>
        <w:lang w:val="es-ES" w:eastAsia="en-US" w:bidi="ar-SA"/>
      </w:rPr>
    </w:lvl>
    <w:lvl w:ilvl="1">
      <w:start w:val="0"/>
      <w:numFmt w:val="bullet"/>
      <w:lvlText w:val="•"/>
      <w:lvlJc w:val="left"/>
      <w:pPr>
        <w:ind w:left="612" w:hanging="361"/>
      </w:pPr>
      <w:rPr>
        <w:rFonts w:hint="default"/>
        <w:lang w:val="es-ES" w:eastAsia="en-US" w:bidi="ar-SA"/>
      </w:rPr>
    </w:lvl>
    <w:lvl w:ilvl="2">
      <w:start w:val="0"/>
      <w:numFmt w:val="bullet"/>
      <w:lvlText w:val="•"/>
      <w:lvlJc w:val="left"/>
      <w:pPr>
        <w:ind w:left="864" w:hanging="361"/>
      </w:pPr>
      <w:rPr>
        <w:rFonts w:hint="default"/>
        <w:lang w:val="es-ES" w:eastAsia="en-US" w:bidi="ar-SA"/>
      </w:rPr>
    </w:lvl>
    <w:lvl w:ilvl="3">
      <w:start w:val="0"/>
      <w:numFmt w:val="bullet"/>
      <w:lvlText w:val="•"/>
      <w:lvlJc w:val="left"/>
      <w:pPr>
        <w:ind w:left="1116" w:hanging="361"/>
      </w:pPr>
      <w:rPr>
        <w:rFonts w:hint="default"/>
        <w:lang w:val="es-ES" w:eastAsia="en-US" w:bidi="ar-SA"/>
      </w:rPr>
    </w:lvl>
    <w:lvl w:ilvl="4">
      <w:start w:val="0"/>
      <w:numFmt w:val="bullet"/>
      <w:lvlText w:val="•"/>
      <w:lvlJc w:val="left"/>
      <w:pPr>
        <w:ind w:left="1368" w:hanging="361"/>
      </w:pPr>
      <w:rPr>
        <w:rFonts w:hint="default"/>
        <w:lang w:val="es-ES" w:eastAsia="en-US" w:bidi="ar-SA"/>
      </w:rPr>
    </w:lvl>
    <w:lvl w:ilvl="5">
      <w:start w:val="0"/>
      <w:numFmt w:val="bullet"/>
      <w:lvlText w:val="•"/>
      <w:lvlJc w:val="left"/>
      <w:pPr>
        <w:ind w:left="1621" w:hanging="361"/>
      </w:pPr>
      <w:rPr>
        <w:rFonts w:hint="default"/>
        <w:lang w:val="es-ES" w:eastAsia="en-US" w:bidi="ar-SA"/>
      </w:rPr>
    </w:lvl>
    <w:lvl w:ilvl="6">
      <w:start w:val="0"/>
      <w:numFmt w:val="bullet"/>
      <w:lvlText w:val="•"/>
      <w:lvlJc w:val="left"/>
      <w:pPr>
        <w:ind w:left="1873" w:hanging="361"/>
      </w:pPr>
      <w:rPr>
        <w:rFonts w:hint="default"/>
        <w:lang w:val="es-ES" w:eastAsia="en-US" w:bidi="ar-SA"/>
      </w:rPr>
    </w:lvl>
    <w:lvl w:ilvl="7">
      <w:start w:val="0"/>
      <w:numFmt w:val="bullet"/>
      <w:lvlText w:val="•"/>
      <w:lvlJc w:val="left"/>
      <w:pPr>
        <w:ind w:left="2125" w:hanging="361"/>
      </w:pPr>
      <w:rPr>
        <w:rFonts w:hint="default"/>
        <w:lang w:val="es-ES" w:eastAsia="en-US" w:bidi="ar-SA"/>
      </w:rPr>
    </w:lvl>
    <w:lvl w:ilvl="8">
      <w:start w:val="0"/>
      <w:numFmt w:val="bullet"/>
      <w:lvlText w:val="•"/>
      <w:lvlJc w:val="left"/>
      <w:pPr>
        <w:ind w:left="2377" w:hanging="361"/>
      </w:pPr>
      <w:rPr>
        <w:rFonts w:hint="default"/>
        <w:lang w:val="es-ES" w:eastAsia="en-US" w:bidi="ar-SA"/>
      </w:rPr>
    </w:lvl>
  </w:abstractNum>
  <w:abstractNum w:abstractNumId="93">
    <w:multiLevelType w:val="hybridMultilevel"/>
    <w:lvl w:ilvl="0">
      <w:start w:val="1"/>
      <w:numFmt w:val="lowerLetter"/>
      <w:lvlText w:val="%1."/>
      <w:lvlJc w:val="left"/>
      <w:pPr>
        <w:ind w:left="364" w:hanging="361"/>
        <w:jc w:val="left"/>
      </w:pPr>
      <w:rPr>
        <w:rFonts w:hint="default" w:ascii="Arial" w:hAnsi="Arial" w:eastAsia="Arial" w:cs="Arial"/>
        <w:b/>
        <w:bCs/>
        <w:i/>
        <w:iCs/>
        <w:spacing w:val="0"/>
        <w:w w:val="107"/>
        <w:sz w:val="21"/>
        <w:szCs w:val="21"/>
        <w:lang w:val="es-ES" w:eastAsia="en-US" w:bidi="ar-SA"/>
      </w:rPr>
    </w:lvl>
    <w:lvl w:ilvl="1">
      <w:start w:val="0"/>
      <w:numFmt w:val="bullet"/>
      <w:lvlText w:val="•"/>
      <w:lvlJc w:val="left"/>
      <w:pPr>
        <w:ind w:left="634" w:hanging="361"/>
      </w:pPr>
      <w:rPr>
        <w:rFonts w:hint="default"/>
        <w:lang w:val="es-ES" w:eastAsia="en-US" w:bidi="ar-SA"/>
      </w:rPr>
    </w:lvl>
    <w:lvl w:ilvl="2">
      <w:start w:val="0"/>
      <w:numFmt w:val="bullet"/>
      <w:lvlText w:val="•"/>
      <w:lvlJc w:val="left"/>
      <w:pPr>
        <w:ind w:left="909" w:hanging="361"/>
      </w:pPr>
      <w:rPr>
        <w:rFonts w:hint="default"/>
        <w:lang w:val="es-ES" w:eastAsia="en-US" w:bidi="ar-SA"/>
      </w:rPr>
    </w:lvl>
    <w:lvl w:ilvl="3">
      <w:start w:val="0"/>
      <w:numFmt w:val="bullet"/>
      <w:lvlText w:val="•"/>
      <w:lvlJc w:val="left"/>
      <w:pPr>
        <w:ind w:left="1184" w:hanging="361"/>
      </w:pPr>
      <w:rPr>
        <w:rFonts w:hint="default"/>
        <w:lang w:val="es-ES" w:eastAsia="en-US" w:bidi="ar-SA"/>
      </w:rPr>
    </w:lvl>
    <w:lvl w:ilvl="4">
      <w:start w:val="0"/>
      <w:numFmt w:val="bullet"/>
      <w:lvlText w:val="•"/>
      <w:lvlJc w:val="left"/>
      <w:pPr>
        <w:ind w:left="1459" w:hanging="361"/>
      </w:pPr>
      <w:rPr>
        <w:rFonts w:hint="default"/>
        <w:lang w:val="es-ES" w:eastAsia="en-US" w:bidi="ar-SA"/>
      </w:rPr>
    </w:lvl>
    <w:lvl w:ilvl="5">
      <w:start w:val="0"/>
      <w:numFmt w:val="bullet"/>
      <w:lvlText w:val="•"/>
      <w:lvlJc w:val="left"/>
      <w:pPr>
        <w:ind w:left="1734" w:hanging="361"/>
      </w:pPr>
      <w:rPr>
        <w:rFonts w:hint="default"/>
        <w:lang w:val="es-ES" w:eastAsia="en-US" w:bidi="ar-SA"/>
      </w:rPr>
    </w:lvl>
    <w:lvl w:ilvl="6">
      <w:start w:val="0"/>
      <w:numFmt w:val="bullet"/>
      <w:lvlText w:val="•"/>
      <w:lvlJc w:val="left"/>
      <w:pPr>
        <w:ind w:left="2008" w:hanging="361"/>
      </w:pPr>
      <w:rPr>
        <w:rFonts w:hint="default"/>
        <w:lang w:val="es-ES" w:eastAsia="en-US" w:bidi="ar-SA"/>
      </w:rPr>
    </w:lvl>
    <w:lvl w:ilvl="7">
      <w:start w:val="0"/>
      <w:numFmt w:val="bullet"/>
      <w:lvlText w:val="•"/>
      <w:lvlJc w:val="left"/>
      <w:pPr>
        <w:ind w:left="2283" w:hanging="361"/>
      </w:pPr>
      <w:rPr>
        <w:rFonts w:hint="default"/>
        <w:lang w:val="es-ES" w:eastAsia="en-US" w:bidi="ar-SA"/>
      </w:rPr>
    </w:lvl>
    <w:lvl w:ilvl="8">
      <w:start w:val="0"/>
      <w:numFmt w:val="bullet"/>
      <w:lvlText w:val="•"/>
      <w:lvlJc w:val="left"/>
      <w:pPr>
        <w:ind w:left="2558" w:hanging="361"/>
      </w:pPr>
      <w:rPr>
        <w:rFonts w:hint="default"/>
        <w:lang w:val="es-ES" w:eastAsia="en-US" w:bidi="ar-SA"/>
      </w:rPr>
    </w:lvl>
  </w:abstractNum>
  <w:abstractNum w:abstractNumId="92">
    <w:multiLevelType w:val="hybridMultilevel"/>
    <w:lvl w:ilvl="0">
      <w:start w:val="1"/>
      <w:numFmt w:val="lowerLetter"/>
      <w:lvlText w:val="%1."/>
      <w:lvlJc w:val="left"/>
      <w:pPr>
        <w:ind w:left="364" w:hanging="360"/>
        <w:jc w:val="left"/>
      </w:pPr>
      <w:rPr>
        <w:rFonts w:hint="default" w:ascii="Arial" w:hAnsi="Arial" w:eastAsia="Arial" w:cs="Arial"/>
        <w:b/>
        <w:bCs/>
        <w:i/>
        <w:iCs/>
        <w:spacing w:val="0"/>
        <w:w w:val="107"/>
        <w:sz w:val="21"/>
        <w:szCs w:val="21"/>
        <w:lang w:val="es-ES" w:eastAsia="en-US" w:bidi="ar-SA"/>
      </w:rPr>
    </w:lvl>
    <w:lvl w:ilvl="1">
      <w:start w:val="0"/>
      <w:numFmt w:val="bullet"/>
      <w:lvlText w:val="•"/>
      <w:lvlJc w:val="left"/>
      <w:pPr>
        <w:ind w:left="643" w:hanging="360"/>
      </w:pPr>
      <w:rPr>
        <w:rFonts w:hint="default"/>
        <w:lang w:val="es-ES" w:eastAsia="en-US" w:bidi="ar-SA"/>
      </w:rPr>
    </w:lvl>
    <w:lvl w:ilvl="2">
      <w:start w:val="0"/>
      <w:numFmt w:val="bullet"/>
      <w:lvlText w:val="•"/>
      <w:lvlJc w:val="left"/>
      <w:pPr>
        <w:ind w:left="927" w:hanging="360"/>
      </w:pPr>
      <w:rPr>
        <w:rFonts w:hint="default"/>
        <w:lang w:val="es-ES" w:eastAsia="en-US" w:bidi="ar-SA"/>
      </w:rPr>
    </w:lvl>
    <w:lvl w:ilvl="3">
      <w:start w:val="0"/>
      <w:numFmt w:val="bullet"/>
      <w:lvlText w:val="•"/>
      <w:lvlJc w:val="left"/>
      <w:pPr>
        <w:ind w:left="1211" w:hanging="360"/>
      </w:pPr>
      <w:rPr>
        <w:rFonts w:hint="default"/>
        <w:lang w:val="es-ES" w:eastAsia="en-US" w:bidi="ar-SA"/>
      </w:rPr>
    </w:lvl>
    <w:lvl w:ilvl="4">
      <w:start w:val="0"/>
      <w:numFmt w:val="bullet"/>
      <w:lvlText w:val="•"/>
      <w:lvlJc w:val="left"/>
      <w:pPr>
        <w:ind w:left="1494" w:hanging="360"/>
      </w:pPr>
      <w:rPr>
        <w:rFonts w:hint="default"/>
        <w:lang w:val="es-ES" w:eastAsia="en-US" w:bidi="ar-SA"/>
      </w:rPr>
    </w:lvl>
    <w:lvl w:ilvl="5">
      <w:start w:val="0"/>
      <w:numFmt w:val="bullet"/>
      <w:lvlText w:val="•"/>
      <w:lvlJc w:val="left"/>
      <w:pPr>
        <w:ind w:left="1778" w:hanging="360"/>
      </w:pPr>
      <w:rPr>
        <w:rFonts w:hint="default"/>
        <w:lang w:val="es-ES" w:eastAsia="en-US" w:bidi="ar-SA"/>
      </w:rPr>
    </w:lvl>
    <w:lvl w:ilvl="6">
      <w:start w:val="0"/>
      <w:numFmt w:val="bullet"/>
      <w:lvlText w:val="•"/>
      <w:lvlJc w:val="left"/>
      <w:pPr>
        <w:ind w:left="2062" w:hanging="360"/>
      </w:pPr>
      <w:rPr>
        <w:rFonts w:hint="default"/>
        <w:lang w:val="es-ES" w:eastAsia="en-US" w:bidi="ar-SA"/>
      </w:rPr>
    </w:lvl>
    <w:lvl w:ilvl="7">
      <w:start w:val="0"/>
      <w:numFmt w:val="bullet"/>
      <w:lvlText w:val="•"/>
      <w:lvlJc w:val="left"/>
      <w:pPr>
        <w:ind w:left="2345" w:hanging="360"/>
      </w:pPr>
      <w:rPr>
        <w:rFonts w:hint="default"/>
        <w:lang w:val="es-ES" w:eastAsia="en-US" w:bidi="ar-SA"/>
      </w:rPr>
    </w:lvl>
    <w:lvl w:ilvl="8">
      <w:start w:val="0"/>
      <w:numFmt w:val="bullet"/>
      <w:lvlText w:val="•"/>
      <w:lvlJc w:val="left"/>
      <w:pPr>
        <w:ind w:left="2629" w:hanging="360"/>
      </w:pPr>
      <w:rPr>
        <w:rFonts w:hint="default"/>
        <w:lang w:val="es-ES" w:eastAsia="en-US" w:bidi="ar-SA"/>
      </w:rPr>
    </w:lvl>
  </w:abstractNum>
  <w:abstractNum w:abstractNumId="91">
    <w:multiLevelType w:val="hybridMultilevel"/>
    <w:lvl w:ilvl="0">
      <w:start w:val="1"/>
      <w:numFmt w:val="decimal"/>
      <w:lvlText w:val="%1."/>
      <w:lvlJc w:val="left"/>
      <w:pPr>
        <w:ind w:left="288" w:hanging="235"/>
        <w:jc w:val="left"/>
      </w:pPr>
      <w:rPr>
        <w:rFonts w:hint="default" w:ascii="Arial" w:hAnsi="Arial" w:eastAsia="Arial" w:cs="Arial"/>
        <w:b w:val="0"/>
        <w:bCs w:val="0"/>
        <w:i/>
        <w:iCs/>
        <w:spacing w:val="-2"/>
        <w:w w:val="98"/>
        <w:sz w:val="21"/>
        <w:szCs w:val="21"/>
        <w:lang w:val="es-ES" w:eastAsia="en-US" w:bidi="ar-SA"/>
      </w:rPr>
    </w:lvl>
    <w:lvl w:ilvl="1">
      <w:start w:val="0"/>
      <w:numFmt w:val="bullet"/>
      <w:lvlText w:val="•"/>
      <w:lvlJc w:val="left"/>
      <w:pPr>
        <w:ind w:left="562" w:hanging="235"/>
      </w:pPr>
      <w:rPr>
        <w:rFonts w:hint="default"/>
        <w:lang w:val="es-ES" w:eastAsia="en-US" w:bidi="ar-SA"/>
      </w:rPr>
    </w:lvl>
    <w:lvl w:ilvl="2">
      <w:start w:val="0"/>
      <w:numFmt w:val="bullet"/>
      <w:lvlText w:val="•"/>
      <w:lvlJc w:val="left"/>
      <w:pPr>
        <w:ind w:left="845" w:hanging="235"/>
      </w:pPr>
      <w:rPr>
        <w:rFonts w:hint="default"/>
        <w:lang w:val="es-ES" w:eastAsia="en-US" w:bidi="ar-SA"/>
      </w:rPr>
    </w:lvl>
    <w:lvl w:ilvl="3">
      <w:start w:val="0"/>
      <w:numFmt w:val="bullet"/>
      <w:lvlText w:val="•"/>
      <w:lvlJc w:val="left"/>
      <w:pPr>
        <w:ind w:left="1128" w:hanging="235"/>
      </w:pPr>
      <w:rPr>
        <w:rFonts w:hint="default"/>
        <w:lang w:val="es-ES" w:eastAsia="en-US" w:bidi="ar-SA"/>
      </w:rPr>
    </w:lvl>
    <w:lvl w:ilvl="4">
      <w:start w:val="0"/>
      <w:numFmt w:val="bullet"/>
      <w:lvlText w:val="•"/>
      <w:lvlJc w:val="left"/>
      <w:pPr>
        <w:ind w:left="1411" w:hanging="235"/>
      </w:pPr>
      <w:rPr>
        <w:rFonts w:hint="default"/>
        <w:lang w:val="es-ES" w:eastAsia="en-US" w:bidi="ar-SA"/>
      </w:rPr>
    </w:lvl>
    <w:lvl w:ilvl="5">
      <w:start w:val="0"/>
      <w:numFmt w:val="bullet"/>
      <w:lvlText w:val="•"/>
      <w:lvlJc w:val="left"/>
      <w:pPr>
        <w:ind w:left="1694" w:hanging="235"/>
      </w:pPr>
      <w:rPr>
        <w:rFonts w:hint="default"/>
        <w:lang w:val="es-ES" w:eastAsia="en-US" w:bidi="ar-SA"/>
      </w:rPr>
    </w:lvl>
    <w:lvl w:ilvl="6">
      <w:start w:val="0"/>
      <w:numFmt w:val="bullet"/>
      <w:lvlText w:val="•"/>
      <w:lvlJc w:val="left"/>
      <w:pPr>
        <w:ind w:left="1976" w:hanging="235"/>
      </w:pPr>
      <w:rPr>
        <w:rFonts w:hint="default"/>
        <w:lang w:val="es-ES" w:eastAsia="en-US" w:bidi="ar-SA"/>
      </w:rPr>
    </w:lvl>
    <w:lvl w:ilvl="7">
      <w:start w:val="0"/>
      <w:numFmt w:val="bullet"/>
      <w:lvlText w:val="•"/>
      <w:lvlJc w:val="left"/>
      <w:pPr>
        <w:ind w:left="2259" w:hanging="235"/>
      </w:pPr>
      <w:rPr>
        <w:rFonts w:hint="default"/>
        <w:lang w:val="es-ES" w:eastAsia="en-US" w:bidi="ar-SA"/>
      </w:rPr>
    </w:lvl>
    <w:lvl w:ilvl="8">
      <w:start w:val="0"/>
      <w:numFmt w:val="bullet"/>
      <w:lvlText w:val="•"/>
      <w:lvlJc w:val="left"/>
      <w:pPr>
        <w:ind w:left="2542" w:hanging="235"/>
      </w:pPr>
      <w:rPr>
        <w:rFonts w:hint="default"/>
        <w:lang w:val="es-ES" w:eastAsia="en-US" w:bidi="ar-SA"/>
      </w:rPr>
    </w:lvl>
  </w:abstractNum>
  <w:abstractNum w:abstractNumId="90">
    <w:multiLevelType w:val="hybridMultilevel"/>
    <w:lvl w:ilvl="0">
      <w:start w:val="1"/>
      <w:numFmt w:val="decimal"/>
      <w:lvlText w:val="%1."/>
      <w:lvlJc w:val="left"/>
      <w:pPr>
        <w:ind w:left="364" w:hanging="360"/>
        <w:jc w:val="left"/>
      </w:pPr>
      <w:rPr>
        <w:rFonts w:hint="default" w:ascii="Arial" w:hAnsi="Arial" w:eastAsia="Arial" w:cs="Arial"/>
        <w:b w:val="0"/>
        <w:bCs w:val="0"/>
        <w:i/>
        <w:iCs/>
        <w:spacing w:val="-1"/>
        <w:w w:val="104"/>
        <w:sz w:val="21"/>
        <w:szCs w:val="21"/>
        <w:lang w:val="es-ES" w:eastAsia="en-US" w:bidi="ar-SA"/>
      </w:rPr>
    </w:lvl>
    <w:lvl w:ilvl="1">
      <w:start w:val="0"/>
      <w:numFmt w:val="bullet"/>
      <w:lvlText w:val="•"/>
      <w:lvlJc w:val="left"/>
      <w:pPr>
        <w:ind w:left="643" w:hanging="360"/>
      </w:pPr>
      <w:rPr>
        <w:rFonts w:hint="default"/>
        <w:lang w:val="es-ES" w:eastAsia="en-US" w:bidi="ar-SA"/>
      </w:rPr>
    </w:lvl>
    <w:lvl w:ilvl="2">
      <w:start w:val="0"/>
      <w:numFmt w:val="bullet"/>
      <w:lvlText w:val="•"/>
      <w:lvlJc w:val="left"/>
      <w:pPr>
        <w:ind w:left="927" w:hanging="360"/>
      </w:pPr>
      <w:rPr>
        <w:rFonts w:hint="default"/>
        <w:lang w:val="es-ES" w:eastAsia="en-US" w:bidi="ar-SA"/>
      </w:rPr>
    </w:lvl>
    <w:lvl w:ilvl="3">
      <w:start w:val="0"/>
      <w:numFmt w:val="bullet"/>
      <w:lvlText w:val="•"/>
      <w:lvlJc w:val="left"/>
      <w:pPr>
        <w:ind w:left="1211" w:hanging="360"/>
      </w:pPr>
      <w:rPr>
        <w:rFonts w:hint="default"/>
        <w:lang w:val="es-ES" w:eastAsia="en-US" w:bidi="ar-SA"/>
      </w:rPr>
    </w:lvl>
    <w:lvl w:ilvl="4">
      <w:start w:val="0"/>
      <w:numFmt w:val="bullet"/>
      <w:lvlText w:val="•"/>
      <w:lvlJc w:val="left"/>
      <w:pPr>
        <w:ind w:left="1494" w:hanging="360"/>
      </w:pPr>
      <w:rPr>
        <w:rFonts w:hint="default"/>
        <w:lang w:val="es-ES" w:eastAsia="en-US" w:bidi="ar-SA"/>
      </w:rPr>
    </w:lvl>
    <w:lvl w:ilvl="5">
      <w:start w:val="0"/>
      <w:numFmt w:val="bullet"/>
      <w:lvlText w:val="•"/>
      <w:lvlJc w:val="left"/>
      <w:pPr>
        <w:ind w:left="1778" w:hanging="360"/>
      </w:pPr>
      <w:rPr>
        <w:rFonts w:hint="default"/>
        <w:lang w:val="es-ES" w:eastAsia="en-US" w:bidi="ar-SA"/>
      </w:rPr>
    </w:lvl>
    <w:lvl w:ilvl="6">
      <w:start w:val="0"/>
      <w:numFmt w:val="bullet"/>
      <w:lvlText w:val="•"/>
      <w:lvlJc w:val="left"/>
      <w:pPr>
        <w:ind w:left="2062" w:hanging="360"/>
      </w:pPr>
      <w:rPr>
        <w:rFonts w:hint="default"/>
        <w:lang w:val="es-ES" w:eastAsia="en-US" w:bidi="ar-SA"/>
      </w:rPr>
    </w:lvl>
    <w:lvl w:ilvl="7">
      <w:start w:val="0"/>
      <w:numFmt w:val="bullet"/>
      <w:lvlText w:val="•"/>
      <w:lvlJc w:val="left"/>
      <w:pPr>
        <w:ind w:left="2345" w:hanging="360"/>
      </w:pPr>
      <w:rPr>
        <w:rFonts w:hint="default"/>
        <w:lang w:val="es-ES" w:eastAsia="en-US" w:bidi="ar-SA"/>
      </w:rPr>
    </w:lvl>
    <w:lvl w:ilvl="8">
      <w:start w:val="0"/>
      <w:numFmt w:val="bullet"/>
      <w:lvlText w:val="•"/>
      <w:lvlJc w:val="left"/>
      <w:pPr>
        <w:ind w:left="2629" w:hanging="360"/>
      </w:pPr>
      <w:rPr>
        <w:rFonts w:hint="default"/>
        <w:lang w:val="es-ES" w:eastAsia="en-US" w:bidi="ar-SA"/>
      </w:rPr>
    </w:lvl>
  </w:abstractNum>
  <w:abstractNum w:abstractNumId="89">
    <w:multiLevelType w:val="hybridMultilevel"/>
    <w:lvl w:ilvl="0">
      <w:start w:val="1"/>
      <w:numFmt w:val="decimal"/>
      <w:lvlText w:val="%1."/>
      <w:lvlJc w:val="left"/>
      <w:pPr>
        <w:ind w:left="365" w:hanging="361"/>
        <w:jc w:val="left"/>
      </w:pPr>
      <w:rPr>
        <w:rFonts w:hint="default" w:ascii="Arial" w:hAnsi="Arial" w:eastAsia="Arial" w:cs="Arial"/>
        <w:b w:val="0"/>
        <w:bCs w:val="0"/>
        <w:i/>
        <w:iCs/>
        <w:spacing w:val="-1"/>
        <w:w w:val="104"/>
        <w:sz w:val="21"/>
        <w:szCs w:val="21"/>
        <w:lang w:val="es-ES" w:eastAsia="en-US" w:bidi="ar-SA"/>
      </w:rPr>
    </w:lvl>
    <w:lvl w:ilvl="1">
      <w:start w:val="0"/>
      <w:numFmt w:val="bullet"/>
      <w:lvlText w:val="•"/>
      <w:lvlJc w:val="left"/>
      <w:pPr>
        <w:ind w:left="612" w:hanging="361"/>
      </w:pPr>
      <w:rPr>
        <w:rFonts w:hint="default"/>
        <w:lang w:val="es-ES" w:eastAsia="en-US" w:bidi="ar-SA"/>
      </w:rPr>
    </w:lvl>
    <w:lvl w:ilvl="2">
      <w:start w:val="0"/>
      <w:numFmt w:val="bullet"/>
      <w:lvlText w:val="•"/>
      <w:lvlJc w:val="left"/>
      <w:pPr>
        <w:ind w:left="864" w:hanging="361"/>
      </w:pPr>
      <w:rPr>
        <w:rFonts w:hint="default"/>
        <w:lang w:val="es-ES" w:eastAsia="en-US" w:bidi="ar-SA"/>
      </w:rPr>
    </w:lvl>
    <w:lvl w:ilvl="3">
      <w:start w:val="0"/>
      <w:numFmt w:val="bullet"/>
      <w:lvlText w:val="•"/>
      <w:lvlJc w:val="left"/>
      <w:pPr>
        <w:ind w:left="1116" w:hanging="361"/>
      </w:pPr>
      <w:rPr>
        <w:rFonts w:hint="default"/>
        <w:lang w:val="es-ES" w:eastAsia="en-US" w:bidi="ar-SA"/>
      </w:rPr>
    </w:lvl>
    <w:lvl w:ilvl="4">
      <w:start w:val="0"/>
      <w:numFmt w:val="bullet"/>
      <w:lvlText w:val="•"/>
      <w:lvlJc w:val="left"/>
      <w:pPr>
        <w:ind w:left="1368" w:hanging="361"/>
      </w:pPr>
      <w:rPr>
        <w:rFonts w:hint="default"/>
        <w:lang w:val="es-ES" w:eastAsia="en-US" w:bidi="ar-SA"/>
      </w:rPr>
    </w:lvl>
    <w:lvl w:ilvl="5">
      <w:start w:val="0"/>
      <w:numFmt w:val="bullet"/>
      <w:lvlText w:val="•"/>
      <w:lvlJc w:val="left"/>
      <w:pPr>
        <w:ind w:left="1621" w:hanging="361"/>
      </w:pPr>
      <w:rPr>
        <w:rFonts w:hint="default"/>
        <w:lang w:val="es-ES" w:eastAsia="en-US" w:bidi="ar-SA"/>
      </w:rPr>
    </w:lvl>
    <w:lvl w:ilvl="6">
      <w:start w:val="0"/>
      <w:numFmt w:val="bullet"/>
      <w:lvlText w:val="•"/>
      <w:lvlJc w:val="left"/>
      <w:pPr>
        <w:ind w:left="1873" w:hanging="361"/>
      </w:pPr>
      <w:rPr>
        <w:rFonts w:hint="default"/>
        <w:lang w:val="es-ES" w:eastAsia="en-US" w:bidi="ar-SA"/>
      </w:rPr>
    </w:lvl>
    <w:lvl w:ilvl="7">
      <w:start w:val="0"/>
      <w:numFmt w:val="bullet"/>
      <w:lvlText w:val="•"/>
      <w:lvlJc w:val="left"/>
      <w:pPr>
        <w:ind w:left="2125" w:hanging="361"/>
      </w:pPr>
      <w:rPr>
        <w:rFonts w:hint="default"/>
        <w:lang w:val="es-ES" w:eastAsia="en-US" w:bidi="ar-SA"/>
      </w:rPr>
    </w:lvl>
    <w:lvl w:ilvl="8">
      <w:start w:val="0"/>
      <w:numFmt w:val="bullet"/>
      <w:lvlText w:val="•"/>
      <w:lvlJc w:val="left"/>
      <w:pPr>
        <w:ind w:left="2377" w:hanging="361"/>
      </w:pPr>
      <w:rPr>
        <w:rFonts w:hint="default"/>
        <w:lang w:val="es-ES" w:eastAsia="en-US" w:bidi="ar-SA"/>
      </w:rPr>
    </w:lvl>
  </w:abstractNum>
  <w:abstractNum w:abstractNumId="88">
    <w:multiLevelType w:val="hybridMultilevel"/>
    <w:lvl w:ilvl="0">
      <w:start w:val="1"/>
      <w:numFmt w:val="decimal"/>
      <w:lvlText w:val="%1."/>
      <w:lvlJc w:val="left"/>
      <w:pPr>
        <w:ind w:left="2911" w:hanging="360"/>
        <w:jc w:val="left"/>
      </w:pPr>
      <w:rPr>
        <w:rFonts w:hint="default" w:ascii="Arial" w:hAnsi="Arial" w:eastAsia="Arial" w:cs="Arial"/>
        <w:b w:val="0"/>
        <w:bCs w:val="0"/>
        <w:i/>
        <w:iCs/>
        <w:spacing w:val="0"/>
        <w:w w:val="100"/>
        <w:sz w:val="24"/>
        <w:szCs w:val="24"/>
        <w:lang w:val="es-ES" w:eastAsia="en-US" w:bidi="ar-SA"/>
      </w:rPr>
    </w:lvl>
    <w:lvl w:ilvl="1">
      <w:start w:val="1"/>
      <w:numFmt w:val="lowerLetter"/>
      <w:lvlText w:val="%2."/>
      <w:lvlJc w:val="left"/>
      <w:pPr>
        <w:ind w:left="3261" w:hanging="285"/>
        <w:jc w:val="right"/>
      </w:pPr>
      <w:rPr>
        <w:rFonts w:hint="default" w:ascii="Arial" w:hAnsi="Arial" w:eastAsia="Arial" w:cs="Arial"/>
        <w:b w:val="0"/>
        <w:bCs w:val="0"/>
        <w:i/>
        <w:iCs/>
        <w:spacing w:val="0"/>
        <w:w w:val="102"/>
        <w:sz w:val="24"/>
        <w:szCs w:val="24"/>
        <w:lang w:val="es-ES" w:eastAsia="en-US" w:bidi="ar-SA"/>
      </w:rPr>
    </w:lvl>
    <w:lvl w:ilvl="2">
      <w:start w:val="1"/>
      <w:numFmt w:val="lowerRoman"/>
      <w:lvlText w:val="%3."/>
      <w:lvlJc w:val="left"/>
      <w:pPr>
        <w:ind w:left="3686" w:hanging="410"/>
        <w:jc w:val="right"/>
      </w:pPr>
      <w:rPr>
        <w:rFonts w:hint="default" w:ascii="Arial" w:hAnsi="Arial" w:eastAsia="Arial" w:cs="Arial"/>
        <w:b w:val="0"/>
        <w:bCs w:val="0"/>
        <w:i/>
        <w:iCs/>
        <w:spacing w:val="0"/>
        <w:w w:val="107"/>
        <w:sz w:val="24"/>
        <w:szCs w:val="24"/>
        <w:lang w:val="es-ES" w:eastAsia="en-US" w:bidi="ar-SA"/>
      </w:rPr>
    </w:lvl>
    <w:lvl w:ilvl="3">
      <w:start w:val="0"/>
      <w:numFmt w:val="bullet"/>
      <w:lvlText w:val="•"/>
      <w:lvlJc w:val="left"/>
      <w:pPr>
        <w:ind w:left="3680" w:hanging="410"/>
      </w:pPr>
      <w:rPr>
        <w:rFonts w:hint="default"/>
        <w:lang w:val="es-ES" w:eastAsia="en-US" w:bidi="ar-SA"/>
      </w:rPr>
    </w:lvl>
    <w:lvl w:ilvl="4">
      <w:start w:val="0"/>
      <w:numFmt w:val="bullet"/>
      <w:lvlText w:val="•"/>
      <w:lvlJc w:val="left"/>
      <w:pPr>
        <w:ind w:left="4851" w:hanging="410"/>
      </w:pPr>
      <w:rPr>
        <w:rFonts w:hint="default"/>
        <w:lang w:val="es-ES" w:eastAsia="en-US" w:bidi="ar-SA"/>
      </w:rPr>
    </w:lvl>
    <w:lvl w:ilvl="5">
      <w:start w:val="0"/>
      <w:numFmt w:val="bullet"/>
      <w:lvlText w:val="•"/>
      <w:lvlJc w:val="left"/>
      <w:pPr>
        <w:ind w:left="6022" w:hanging="410"/>
      </w:pPr>
      <w:rPr>
        <w:rFonts w:hint="default"/>
        <w:lang w:val="es-ES" w:eastAsia="en-US" w:bidi="ar-SA"/>
      </w:rPr>
    </w:lvl>
    <w:lvl w:ilvl="6">
      <w:start w:val="0"/>
      <w:numFmt w:val="bullet"/>
      <w:lvlText w:val="•"/>
      <w:lvlJc w:val="left"/>
      <w:pPr>
        <w:ind w:left="7194" w:hanging="410"/>
      </w:pPr>
      <w:rPr>
        <w:rFonts w:hint="default"/>
        <w:lang w:val="es-ES" w:eastAsia="en-US" w:bidi="ar-SA"/>
      </w:rPr>
    </w:lvl>
    <w:lvl w:ilvl="7">
      <w:start w:val="0"/>
      <w:numFmt w:val="bullet"/>
      <w:lvlText w:val="•"/>
      <w:lvlJc w:val="left"/>
      <w:pPr>
        <w:ind w:left="8365" w:hanging="410"/>
      </w:pPr>
      <w:rPr>
        <w:rFonts w:hint="default"/>
        <w:lang w:val="es-ES" w:eastAsia="en-US" w:bidi="ar-SA"/>
      </w:rPr>
    </w:lvl>
    <w:lvl w:ilvl="8">
      <w:start w:val="0"/>
      <w:numFmt w:val="bullet"/>
      <w:lvlText w:val="•"/>
      <w:lvlJc w:val="left"/>
      <w:pPr>
        <w:ind w:left="9537" w:hanging="410"/>
      </w:pPr>
      <w:rPr>
        <w:rFonts w:hint="default"/>
        <w:lang w:val="es-ES" w:eastAsia="en-US" w:bidi="ar-SA"/>
      </w:rPr>
    </w:lvl>
  </w:abstractNum>
  <w:abstractNum w:abstractNumId="87">
    <w:multiLevelType w:val="hybridMultilevel"/>
    <w:lvl w:ilvl="0">
      <w:start w:val="1"/>
      <w:numFmt w:val="lowerLetter"/>
      <w:lvlText w:val="%1."/>
      <w:lvlJc w:val="left"/>
      <w:pPr>
        <w:ind w:left="690" w:hanging="361"/>
        <w:jc w:val="left"/>
      </w:pPr>
      <w:rPr>
        <w:rFonts w:hint="default" w:ascii="Arial" w:hAnsi="Arial" w:eastAsia="Arial" w:cs="Arial"/>
        <w:b w:val="0"/>
        <w:bCs w:val="0"/>
        <w:i/>
        <w:iCs/>
        <w:spacing w:val="0"/>
        <w:w w:val="102"/>
        <w:sz w:val="21"/>
        <w:szCs w:val="21"/>
        <w:lang w:val="es-ES" w:eastAsia="en-US" w:bidi="ar-SA"/>
      </w:rPr>
    </w:lvl>
    <w:lvl w:ilvl="1">
      <w:start w:val="0"/>
      <w:numFmt w:val="bullet"/>
      <w:lvlText w:val="•"/>
      <w:lvlJc w:val="left"/>
      <w:pPr>
        <w:ind w:left="1068" w:hanging="361"/>
      </w:pPr>
      <w:rPr>
        <w:rFonts w:hint="default"/>
        <w:lang w:val="es-ES" w:eastAsia="en-US" w:bidi="ar-SA"/>
      </w:rPr>
    </w:lvl>
    <w:lvl w:ilvl="2">
      <w:start w:val="0"/>
      <w:numFmt w:val="bullet"/>
      <w:lvlText w:val="•"/>
      <w:lvlJc w:val="left"/>
      <w:pPr>
        <w:ind w:left="1437" w:hanging="361"/>
      </w:pPr>
      <w:rPr>
        <w:rFonts w:hint="default"/>
        <w:lang w:val="es-ES" w:eastAsia="en-US" w:bidi="ar-SA"/>
      </w:rPr>
    </w:lvl>
    <w:lvl w:ilvl="3">
      <w:start w:val="0"/>
      <w:numFmt w:val="bullet"/>
      <w:lvlText w:val="•"/>
      <w:lvlJc w:val="left"/>
      <w:pPr>
        <w:ind w:left="1806" w:hanging="361"/>
      </w:pPr>
      <w:rPr>
        <w:rFonts w:hint="default"/>
        <w:lang w:val="es-ES" w:eastAsia="en-US" w:bidi="ar-SA"/>
      </w:rPr>
    </w:lvl>
    <w:lvl w:ilvl="4">
      <w:start w:val="0"/>
      <w:numFmt w:val="bullet"/>
      <w:lvlText w:val="•"/>
      <w:lvlJc w:val="left"/>
      <w:pPr>
        <w:ind w:left="2174" w:hanging="361"/>
      </w:pPr>
      <w:rPr>
        <w:rFonts w:hint="default"/>
        <w:lang w:val="es-ES" w:eastAsia="en-US" w:bidi="ar-SA"/>
      </w:rPr>
    </w:lvl>
    <w:lvl w:ilvl="5">
      <w:start w:val="0"/>
      <w:numFmt w:val="bullet"/>
      <w:lvlText w:val="•"/>
      <w:lvlJc w:val="left"/>
      <w:pPr>
        <w:ind w:left="2543" w:hanging="361"/>
      </w:pPr>
      <w:rPr>
        <w:rFonts w:hint="default"/>
        <w:lang w:val="es-ES" w:eastAsia="en-US" w:bidi="ar-SA"/>
      </w:rPr>
    </w:lvl>
    <w:lvl w:ilvl="6">
      <w:start w:val="0"/>
      <w:numFmt w:val="bullet"/>
      <w:lvlText w:val="•"/>
      <w:lvlJc w:val="left"/>
      <w:pPr>
        <w:ind w:left="2912" w:hanging="361"/>
      </w:pPr>
      <w:rPr>
        <w:rFonts w:hint="default"/>
        <w:lang w:val="es-ES" w:eastAsia="en-US" w:bidi="ar-SA"/>
      </w:rPr>
    </w:lvl>
    <w:lvl w:ilvl="7">
      <w:start w:val="0"/>
      <w:numFmt w:val="bullet"/>
      <w:lvlText w:val="•"/>
      <w:lvlJc w:val="left"/>
      <w:pPr>
        <w:ind w:left="3280" w:hanging="361"/>
      </w:pPr>
      <w:rPr>
        <w:rFonts w:hint="default"/>
        <w:lang w:val="es-ES" w:eastAsia="en-US" w:bidi="ar-SA"/>
      </w:rPr>
    </w:lvl>
    <w:lvl w:ilvl="8">
      <w:start w:val="0"/>
      <w:numFmt w:val="bullet"/>
      <w:lvlText w:val="•"/>
      <w:lvlJc w:val="left"/>
      <w:pPr>
        <w:ind w:left="3649" w:hanging="361"/>
      </w:pPr>
      <w:rPr>
        <w:rFonts w:hint="default"/>
        <w:lang w:val="es-ES" w:eastAsia="en-US" w:bidi="ar-SA"/>
      </w:rPr>
    </w:lvl>
  </w:abstractNum>
  <w:abstractNum w:abstractNumId="86">
    <w:multiLevelType w:val="hybridMultilevel"/>
    <w:lvl w:ilvl="0">
      <w:start w:val="1"/>
      <w:numFmt w:val="lowerLetter"/>
      <w:lvlText w:val="%1."/>
      <w:lvlJc w:val="left"/>
      <w:pPr>
        <w:ind w:left="690" w:hanging="360"/>
        <w:jc w:val="left"/>
      </w:pPr>
      <w:rPr>
        <w:rFonts w:hint="default" w:ascii="Arial" w:hAnsi="Arial" w:eastAsia="Arial" w:cs="Arial"/>
        <w:b w:val="0"/>
        <w:bCs w:val="0"/>
        <w:i/>
        <w:iCs/>
        <w:spacing w:val="0"/>
        <w:w w:val="102"/>
        <w:sz w:val="21"/>
        <w:szCs w:val="21"/>
        <w:lang w:val="es-ES" w:eastAsia="en-US" w:bidi="ar-SA"/>
      </w:rPr>
    </w:lvl>
    <w:lvl w:ilvl="1">
      <w:start w:val="0"/>
      <w:numFmt w:val="bullet"/>
      <w:lvlText w:val="•"/>
      <w:lvlJc w:val="left"/>
      <w:pPr>
        <w:ind w:left="1068" w:hanging="360"/>
      </w:pPr>
      <w:rPr>
        <w:rFonts w:hint="default"/>
        <w:lang w:val="es-ES" w:eastAsia="en-US" w:bidi="ar-SA"/>
      </w:rPr>
    </w:lvl>
    <w:lvl w:ilvl="2">
      <w:start w:val="0"/>
      <w:numFmt w:val="bullet"/>
      <w:lvlText w:val="•"/>
      <w:lvlJc w:val="left"/>
      <w:pPr>
        <w:ind w:left="1437" w:hanging="360"/>
      </w:pPr>
      <w:rPr>
        <w:rFonts w:hint="default"/>
        <w:lang w:val="es-ES" w:eastAsia="en-US" w:bidi="ar-SA"/>
      </w:rPr>
    </w:lvl>
    <w:lvl w:ilvl="3">
      <w:start w:val="0"/>
      <w:numFmt w:val="bullet"/>
      <w:lvlText w:val="•"/>
      <w:lvlJc w:val="left"/>
      <w:pPr>
        <w:ind w:left="1806" w:hanging="360"/>
      </w:pPr>
      <w:rPr>
        <w:rFonts w:hint="default"/>
        <w:lang w:val="es-ES" w:eastAsia="en-US" w:bidi="ar-SA"/>
      </w:rPr>
    </w:lvl>
    <w:lvl w:ilvl="4">
      <w:start w:val="0"/>
      <w:numFmt w:val="bullet"/>
      <w:lvlText w:val="•"/>
      <w:lvlJc w:val="left"/>
      <w:pPr>
        <w:ind w:left="2174" w:hanging="360"/>
      </w:pPr>
      <w:rPr>
        <w:rFonts w:hint="default"/>
        <w:lang w:val="es-ES" w:eastAsia="en-US" w:bidi="ar-SA"/>
      </w:rPr>
    </w:lvl>
    <w:lvl w:ilvl="5">
      <w:start w:val="0"/>
      <w:numFmt w:val="bullet"/>
      <w:lvlText w:val="•"/>
      <w:lvlJc w:val="left"/>
      <w:pPr>
        <w:ind w:left="2543" w:hanging="360"/>
      </w:pPr>
      <w:rPr>
        <w:rFonts w:hint="default"/>
        <w:lang w:val="es-ES" w:eastAsia="en-US" w:bidi="ar-SA"/>
      </w:rPr>
    </w:lvl>
    <w:lvl w:ilvl="6">
      <w:start w:val="0"/>
      <w:numFmt w:val="bullet"/>
      <w:lvlText w:val="•"/>
      <w:lvlJc w:val="left"/>
      <w:pPr>
        <w:ind w:left="2912" w:hanging="360"/>
      </w:pPr>
      <w:rPr>
        <w:rFonts w:hint="default"/>
        <w:lang w:val="es-ES" w:eastAsia="en-US" w:bidi="ar-SA"/>
      </w:rPr>
    </w:lvl>
    <w:lvl w:ilvl="7">
      <w:start w:val="0"/>
      <w:numFmt w:val="bullet"/>
      <w:lvlText w:val="•"/>
      <w:lvlJc w:val="left"/>
      <w:pPr>
        <w:ind w:left="3280" w:hanging="360"/>
      </w:pPr>
      <w:rPr>
        <w:rFonts w:hint="default"/>
        <w:lang w:val="es-ES" w:eastAsia="en-US" w:bidi="ar-SA"/>
      </w:rPr>
    </w:lvl>
    <w:lvl w:ilvl="8">
      <w:start w:val="0"/>
      <w:numFmt w:val="bullet"/>
      <w:lvlText w:val="•"/>
      <w:lvlJc w:val="left"/>
      <w:pPr>
        <w:ind w:left="3649" w:hanging="360"/>
      </w:pPr>
      <w:rPr>
        <w:rFonts w:hint="default"/>
        <w:lang w:val="es-ES" w:eastAsia="en-US" w:bidi="ar-SA"/>
      </w:rPr>
    </w:lvl>
  </w:abstractNum>
  <w:abstractNum w:abstractNumId="85">
    <w:multiLevelType w:val="hybridMultilevel"/>
    <w:lvl w:ilvl="0">
      <w:start w:val="1"/>
      <w:numFmt w:val="decimal"/>
      <w:lvlText w:val="%1."/>
      <w:lvlJc w:val="left"/>
      <w:pPr>
        <w:ind w:left="329" w:hanging="285"/>
        <w:jc w:val="left"/>
      </w:pPr>
      <w:rPr>
        <w:rFonts w:hint="default" w:ascii="Arial" w:hAnsi="Arial" w:eastAsia="Arial" w:cs="Arial"/>
        <w:b w:val="0"/>
        <w:bCs w:val="0"/>
        <w:i/>
        <w:iCs/>
        <w:spacing w:val="-1"/>
        <w:w w:val="104"/>
        <w:sz w:val="21"/>
        <w:szCs w:val="21"/>
        <w:lang w:val="es-ES" w:eastAsia="en-US" w:bidi="ar-SA"/>
      </w:rPr>
    </w:lvl>
    <w:lvl w:ilvl="1">
      <w:start w:val="1"/>
      <w:numFmt w:val="lowerLetter"/>
      <w:lvlText w:val="%2."/>
      <w:lvlJc w:val="left"/>
      <w:pPr>
        <w:ind w:left="690" w:hanging="361"/>
        <w:jc w:val="left"/>
      </w:pPr>
      <w:rPr>
        <w:rFonts w:hint="default" w:ascii="Arial" w:hAnsi="Arial" w:eastAsia="Arial" w:cs="Arial"/>
        <w:b w:val="0"/>
        <w:bCs w:val="0"/>
        <w:i/>
        <w:iCs/>
        <w:spacing w:val="0"/>
        <w:w w:val="102"/>
        <w:sz w:val="21"/>
        <w:szCs w:val="21"/>
        <w:lang w:val="es-ES" w:eastAsia="en-US" w:bidi="ar-SA"/>
      </w:rPr>
    </w:lvl>
    <w:lvl w:ilvl="2">
      <w:start w:val="0"/>
      <w:numFmt w:val="bullet"/>
      <w:lvlText w:val="•"/>
      <w:lvlJc w:val="left"/>
      <w:pPr>
        <w:ind w:left="1109" w:hanging="361"/>
      </w:pPr>
      <w:rPr>
        <w:rFonts w:hint="default"/>
        <w:lang w:val="es-ES" w:eastAsia="en-US" w:bidi="ar-SA"/>
      </w:rPr>
    </w:lvl>
    <w:lvl w:ilvl="3">
      <w:start w:val="0"/>
      <w:numFmt w:val="bullet"/>
      <w:lvlText w:val="•"/>
      <w:lvlJc w:val="left"/>
      <w:pPr>
        <w:ind w:left="1519" w:hanging="361"/>
      </w:pPr>
      <w:rPr>
        <w:rFonts w:hint="default"/>
        <w:lang w:val="es-ES" w:eastAsia="en-US" w:bidi="ar-SA"/>
      </w:rPr>
    </w:lvl>
    <w:lvl w:ilvl="4">
      <w:start w:val="0"/>
      <w:numFmt w:val="bullet"/>
      <w:lvlText w:val="•"/>
      <w:lvlJc w:val="left"/>
      <w:pPr>
        <w:ind w:left="1929" w:hanging="361"/>
      </w:pPr>
      <w:rPr>
        <w:rFonts w:hint="default"/>
        <w:lang w:val="es-ES" w:eastAsia="en-US" w:bidi="ar-SA"/>
      </w:rPr>
    </w:lvl>
    <w:lvl w:ilvl="5">
      <w:start w:val="0"/>
      <w:numFmt w:val="bullet"/>
      <w:lvlText w:val="•"/>
      <w:lvlJc w:val="left"/>
      <w:pPr>
        <w:ind w:left="2338" w:hanging="361"/>
      </w:pPr>
      <w:rPr>
        <w:rFonts w:hint="default"/>
        <w:lang w:val="es-ES" w:eastAsia="en-US" w:bidi="ar-SA"/>
      </w:rPr>
    </w:lvl>
    <w:lvl w:ilvl="6">
      <w:start w:val="0"/>
      <w:numFmt w:val="bullet"/>
      <w:lvlText w:val="•"/>
      <w:lvlJc w:val="left"/>
      <w:pPr>
        <w:ind w:left="2748" w:hanging="361"/>
      </w:pPr>
      <w:rPr>
        <w:rFonts w:hint="default"/>
        <w:lang w:val="es-ES" w:eastAsia="en-US" w:bidi="ar-SA"/>
      </w:rPr>
    </w:lvl>
    <w:lvl w:ilvl="7">
      <w:start w:val="0"/>
      <w:numFmt w:val="bullet"/>
      <w:lvlText w:val="•"/>
      <w:lvlJc w:val="left"/>
      <w:pPr>
        <w:ind w:left="3158" w:hanging="361"/>
      </w:pPr>
      <w:rPr>
        <w:rFonts w:hint="default"/>
        <w:lang w:val="es-ES" w:eastAsia="en-US" w:bidi="ar-SA"/>
      </w:rPr>
    </w:lvl>
    <w:lvl w:ilvl="8">
      <w:start w:val="0"/>
      <w:numFmt w:val="bullet"/>
      <w:lvlText w:val="•"/>
      <w:lvlJc w:val="left"/>
      <w:pPr>
        <w:ind w:left="3567" w:hanging="361"/>
      </w:pPr>
      <w:rPr>
        <w:rFonts w:hint="default"/>
        <w:lang w:val="es-ES" w:eastAsia="en-US" w:bidi="ar-SA"/>
      </w:rPr>
    </w:lvl>
  </w:abstractNum>
  <w:abstractNum w:abstractNumId="84">
    <w:multiLevelType w:val="hybridMultilevel"/>
    <w:lvl w:ilvl="0">
      <w:start w:val="1"/>
      <w:numFmt w:val="decimal"/>
      <w:lvlText w:val="%1."/>
      <w:lvlJc w:val="left"/>
      <w:pPr>
        <w:ind w:left="330" w:hanging="320"/>
        <w:jc w:val="left"/>
      </w:pPr>
      <w:rPr>
        <w:rFonts w:hint="default" w:ascii="Arial" w:hAnsi="Arial" w:eastAsia="Arial" w:cs="Arial"/>
        <w:b w:val="0"/>
        <w:bCs w:val="0"/>
        <w:i/>
        <w:iCs/>
        <w:spacing w:val="-1"/>
        <w:w w:val="104"/>
        <w:sz w:val="21"/>
        <w:szCs w:val="21"/>
        <w:lang w:val="es-ES" w:eastAsia="en-US" w:bidi="ar-SA"/>
      </w:rPr>
    </w:lvl>
    <w:lvl w:ilvl="1">
      <w:start w:val="1"/>
      <w:numFmt w:val="lowerLetter"/>
      <w:lvlText w:val="%2."/>
      <w:lvlJc w:val="left"/>
      <w:pPr>
        <w:ind w:left="610" w:hanging="280"/>
        <w:jc w:val="left"/>
      </w:pPr>
      <w:rPr>
        <w:rFonts w:hint="default" w:ascii="Arial" w:hAnsi="Arial" w:eastAsia="Arial" w:cs="Arial"/>
        <w:b w:val="0"/>
        <w:bCs w:val="0"/>
        <w:i/>
        <w:iCs/>
        <w:spacing w:val="0"/>
        <w:w w:val="102"/>
        <w:sz w:val="21"/>
        <w:szCs w:val="21"/>
        <w:lang w:val="es-ES" w:eastAsia="en-US" w:bidi="ar-SA"/>
      </w:rPr>
    </w:lvl>
    <w:lvl w:ilvl="2">
      <w:start w:val="0"/>
      <w:numFmt w:val="bullet"/>
      <w:lvlText w:val="•"/>
      <w:lvlJc w:val="left"/>
      <w:pPr>
        <w:ind w:left="1038" w:hanging="280"/>
      </w:pPr>
      <w:rPr>
        <w:rFonts w:hint="default"/>
        <w:lang w:val="es-ES" w:eastAsia="en-US" w:bidi="ar-SA"/>
      </w:rPr>
    </w:lvl>
    <w:lvl w:ilvl="3">
      <w:start w:val="0"/>
      <w:numFmt w:val="bullet"/>
      <w:lvlText w:val="•"/>
      <w:lvlJc w:val="left"/>
      <w:pPr>
        <w:ind w:left="1457" w:hanging="280"/>
      </w:pPr>
      <w:rPr>
        <w:rFonts w:hint="default"/>
        <w:lang w:val="es-ES" w:eastAsia="en-US" w:bidi="ar-SA"/>
      </w:rPr>
    </w:lvl>
    <w:lvl w:ilvl="4">
      <w:start w:val="0"/>
      <w:numFmt w:val="bullet"/>
      <w:lvlText w:val="•"/>
      <w:lvlJc w:val="left"/>
      <w:pPr>
        <w:ind w:left="1875" w:hanging="280"/>
      </w:pPr>
      <w:rPr>
        <w:rFonts w:hint="default"/>
        <w:lang w:val="es-ES" w:eastAsia="en-US" w:bidi="ar-SA"/>
      </w:rPr>
    </w:lvl>
    <w:lvl w:ilvl="5">
      <w:start w:val="0"/>
      <w:numFmt w:val="bullet"/>
      <w:lvlText w:val="•"/>
      <w:lvlJc w:val="left"/>
      <w:pPr>
        <w:ind w:left="2294" w:hanging="280"/>
      </w:pPr>
      <w:rPr>
        <w:rFonts w:hint="default"/>
        <w:lang w:val="es-ES" w:eastAsia="en-US" w:bidi="ar-SA"/>
      </w:rPr>
    </w:lvl>
    <w:lvl w:ilvl="6">
      <w:start w:val="0"/>
      <w:numFmt w:val="bullet"/>
      <w:lvlText w:val="•"/>
      <w:lvlJc w:val="left"/>
      <w:pPr>
        <w:ind w:left="2712" w:hanging="280"/>
      </w:pPr>
      <w:rPr>
        <w:rFonts w:hint="default"/>
        <w:lang w:val="es-ES" w:eastAsia="en-US" w:bidi="ar-SA"/>
      </w:rPr>
    </w:lvl>
    <w:lvl w:ilvl="7">
      <w:start w:val="0"/>
      <w:numFmt w:val="bullet"/>
      <w:lvlText w:val="•"/>
      <w:lvlJc w:val="left"/>
      <w:pPr>
        <w:ind w:left="3131" w:hanging="280"/>
      </w:pPr>
      <w:rPr>
        <w:rFonts w:hint="default"/>
        <w:lang w:val="es-ES" w:eastAsia="en-US" w:bidi="ar-SA"/>
      </w:rPr>
    </w:lvl>
    <w:lvl w:ilvl="8">
      <w:start w:val="0"/>
      <w:numFmt w:val="bullet"/>
      <w:lvlText w:val="•"/>
      <w:lvlJc w:val="left"/>
      <w:pPr>
        <w:ind w:left="3549" w:hanging="280"/>
      </w:pPr>
      <w:rPr>
        <w:rFonts w:hint="default"/>
        <w:lang w:val="es-ES" w:eastAsia="en-US" w:bidi="ar-SA"/>
      </w:rPr>
    </w:lvl>
  </w:abstractNum>
  <w:abstractNum w:abstractNumId="83">
    <w:multiLevelType w:val="hybridMultilevel"/>
    <w:lvl w:ilvl="0">
      <w:start w:val="1"/>
      <w:numFmt w:val="decimal"/>
      <w:lvlText w:val="%1."/>
      <w:lvlJc w:val="left"/>
      <w:pPr>
        <w:ind w:left="329" w:hanging="325"/>
        <w:jc w:val="left"/>
      </w:pPr>
      <w:rPr>
        <w:rFonts w:hint="default" w:ascii="Arial" w:hAnsi="Arial" w:eastAsia="Arial" w:cs="Arial"/>
        <w:b w:val="0"/>
        <w:bCs w:val="0"/>
        <w:i/>
        <w:iCs/>
        <w:spacing w:val="-1"/>
        <w:w w:val="104"/>
        <w:sz w:val="21"/>
        <w:szCs w:val="21"/>
        <w:lang w:val="es-ES" w:eastAsia="en-US" w:bidi="ar-SA"/>
      </w:rPr>
    </w:lvl>
    <w:lvl w:ilvl="1">
      <w:start w:val="1"/>
      <w:numFmt w:val="lowerLetter"/>
      <w:lvlText w:val="%2."/>
      <w:lvlJc w:val="left"/>
      <w:pPr>
        <w:ind w:left="750" w:hanging="360"/>
        <w:jc w:val="right"/>
      </w:pPr>
      <w:rPr>
        <w:rFonts w:hint="default" w:ascii="Arial" w:hAnsi="Arial" w:eastAsia="Arial" w:cs="Arial"/>
        <w:b w:val="0"/>
        <w:bCs w:val="0"/>
        <w:i/>
        <w:iCs/>
        <w:spacing w:val="0"/>
        <w:w w:val="102"/>
        <w:sz w:val="21"/>
        <w:szCs w:val="21"/>
        <w:lang w:val="es-ES" w:eastAsia="en-US" w:bidi="ar-SA"/>
      </w:rPr>
    </w:lvl>
    <w:lvl w:ilvl="2">
      <w:start w:val="0"/>
      <w:numFmt w:val="bullet"/>
      <w:lvlText w:val="•"/>
      <w:lvlJc w:val="left"/>
      <w:pPr>
        <w:ind w:left="1163" w:hanging="360"/>
      </w:pPr>
      <w:rPr>
        <w:rFonts w:hint="default"/>
        <w:lang w:val="es-ES" w:eastAsia="en-US" w:bidi="ar-SA"/>
      </w:rPr>
    </w:lvl>
    <w:lvl w:ilvl="3">
      <w:start w:val="0"/>
      <w:numFmt w:val="bullet"/>
      <w:lvlText w:val="•"/>
      <w:lvlJc w:val="left"/>
      <w:pPr>
        <w:ind w:left="1566" w:hanging="360"/>
      </w:pPr>
      <w:rPr>
        <w:rFonts w:hint="default"/>
        <w:lang w:val="es-ES" w:eastAsia="en-US" w:bidi="ar-SA"/>
      </w:rPr>
    </w:lvl>
    <w:lvl w:ilvl="4">
      <w:start w:val="0"/>
      <w:numFmt w:val="bullet"/>
      <w:lvlText w:val="•"/>
      <w:lvlJc w:val="left"/>
      <w:pPr>
        <w:ind w:left="1969" w:hanging="360"/>
      </w:pPr>
      <w:rPr>
        <w:rFonts w:hint="default"/>
        <w:lang w:val="es-ES" w:eastAsia="en-US" w:bidi="ar-SA"/>
      </w:rPr>
    </w:lvl>
    <w:lvl w:ilvl="5">
      <w:start w:val="0"/>
      <w:numFmt w:val="bullet"/>
      <w:lvlText w:val="•"/>
      <w:lvlJc w:val="left"/>
      <w:pPr>
        <w:ind w:left="2372" w:hanging="360"/>
      </w:pPr>
      <w:rPr>
        <w:rFonts w:hint="default"/>
        <w:lang w:val="es-ES" w:eastAsia="en-US" w:bidi="ar-SA"/>
      </w:rPr>
    </w:lvl>
    <w:lvl w:ilvl="6">
      <w:start w:val="0"/>
      <w:numFmt w:val="bullet"/>
      <w:lvlText w:val="•"/>
      <w:lvlJc w:val="left"/>
      <w:pPr>
        <w:ind w:left="2775" w:hanging="360"/>
      </w:pPr>
      <w:rPr>
        <w:rFonts w:hint="default"/>
        <w:lang w:val="es-ES" w:eastAsia="en-US" w:bidi="ar-SA"/>
      </w:rPr>
    </w:lvl>
    <w:lvl w:ilvl="7">
      <w:start w:val="0"/>
      <w:numFmt w:val="bullet"/>
      <w:lvlText w:val="•"/>
      <w:lvlJc w:val="left"/>
      <w:pPr>
        <w:ind w:left="3178" w:hanging="360"/>
      </w:pPr>
      <w:rPr>
        <w:rFonts w:hint="default"/>
        <w:lang w:val="es-ES" w:eastAsia="en-US" w:bidi="ar-SA"/>
      </w:rPr>
    </w:lvl>
    <w:lvl w:ilvl="8">
      <w:start w:val="0"/>
      <w:numFmt w:val="bullet"/>
      <w:lvlText w:val="•"/>
      <w:lvlJc w:val="left"/>
      <w:pPr>
        <w:ind w:left="3581" w:hanging="360"/>
      </w:pPr>
      <w:rPr>
        <w:rFonts w:hint="default"/>
        <w:lang w:val="es-ES" w:eastAsia="en-US" w:bidi="ar-SA"/>
      </w:rPr>
    </w:lvl>
  </w:abstractNum>
  <w:abstractNum w:abstractNumId="82">
    <w:multiLevelType w:val="hybridMultilevel"/>
    <w:lvl w:ilvl="0">
      <w:start w:val="1"/>
      <w:numFmt w:val="decimal"/>
      <w:lvlText w:val="%1."/>
      <w:lvlJc w:val="left"/>
      <w:pPr>
        <w:ind w:left="330" w:hanging="285"/>
        <w:jc w:val="left"/>
      </w:pPr>
      <w:rPr>
        <w:rFonts w:hint="default" w:ascii="Arial" w:hAnsi="Arial" w:eastAsia="Arial" w:cs="Arial"/>
        <w:b w:val="0"/>
        <w:bCs w:val="0"/>
        <w:i/>
        <w:iCs/>
        <w:spacing w:val="-1"/>
        <w:w w:val="104"/>
        <w:sz w:val="21"/>
        <w:szCs w:val="21"/>
        <w:lang w:val="es-ES" w:eastAsia="en-US" w:bidi="ar-SA"/>
      </w:rPr>
    </w:lvl>
    <w:lvl w:ilvl="1">
      <w:start w:val="1"/>
      <w:numFmt w:val="lowerLetter"/>
      <w:lvlText w:val="%2."/>
      <w:lvlJc w:val="left"/>
      <w:pPr>
        <w:ind w:left="615" w:hanging="285"/>
        <w:jc w:val="left"/>
      </w:pPr>
      <w:rPr>
        <w:rFonts w:hint="default" w:ascii="Arial" w:hAnsi="Arial" w:eastAsia="Arial" w:cs="Arial"/>
        <w:b w:val="0"/>
        <w:bCs w:val="0"/>
        <w:i/>
        <w:iCs/>
        <w:spacing w:val="0"/>
        <w:w w:val="102"/>
        <w:sz w:val="21"/>
        <w:szCs w:val="21"/>
        <w:lang w:val="es-ES" w:eastAsia="en-US" w:bidi="ar-SA"/>
      </w:rPr>
    </w:lvl>
    <w:lvl w:ilvl="2">
      <w:start w:val="0"/>
      <w:numFmt w:val="bullet"/>
      <w:lvlText w:val="•"/>
      <w:lvlJc w:val="left"/>
      <w:pPr>
        <w:ind w:left="1038" w:hanging="285"/>
      </w:pPr>
      <w:rPr>
        <w:rFonts w:hint="default"/>
        <w:lang w:val="es-ES" w:eastAsia="en-US" w:bidi="ar-SA"/>
      </w:rPr>
    </w:lvl>
    <w:lvl w:ilvl="3">
      <w:start w:val="0"/>
      <w:numFmt w:val="bullet"/>
      <w:lvlText w:val="•"/>
      <w:lvlJc w:val="left"/>
      <w:pPr>
        <w:ind w:left="1457" w:hanging="285"/>
      </w:pPr>
      <w:rPr>
        <w:rFonts w:hint="default"/>
        <w:lang w:val="es-ES" w:eastAsia="en-US" w:bidi="ar-SA"/>
      </w:rPr>
    </w:lvl>
    <w:lvl w:ilvl="4">
      <w:start w:val="0"/>
      <w:numFmt w:val="bullet"/>
      <w:lvlText w:val="•"/>
      <w:lvlJc w:val="left"/>
      <w:pPr>
        <w:ind w:left="1875" w:hanging="285"/>
      </w:pPr>
      <w:rPr>
        <w:rFonts w:hint="default"/>
        <w:lang w:val="es-ES" w:eastAsia="en-US" w:bidi="ar-SA"/>
      </w:rPr>
    </w:lvl>
    <w:lvl w:ilvl="5">
      <w:start w:val="0"/>
      <w:numFmt w:val="bullet"/>
      <w:lvlText w:val="•"/>
      <w:lvlJc w:val="left"/>
      <w:pPr>
        <w:ind w:left="2294" w:hanging="285"/>
      </w:pPr>
      <w:rPr>
        <w:rFonts w:hint="default"/>
        <w:lang w:val="es-ES" w:eastAsia="en-US" w:bidi="ar-SA"/>
      </w:rPr>
    </w:lvl>
    <w:lvl w:ilvl="6">
      <w:start w:val="0"/>
      <w:numFmt w:val="bullet"/>
      <w:lvlText w:val="•"/>
      <w:lvlJc w:val="left"/>
      <w:pPr>
        <w:ind w:left="2712" w:hanging="285"/>
      </w:pPr>
      <w:rPr>
        <w:rFonts w:hint="default"/>
        <w:lang w:val="es-ES" w:eastAsia="en-US" w:bidi="ar-SA"/>
      </w:rPr>
    </w:lvl>
    <w:lvl w:ilvl="7">
      <w:start w:val="0"/>
      <w:numFmt w:val="bullet"/>
      <w:lvlText w:val="•"/>
      <w:lvlJc w:val="left"/>
      <w:pPr>
        <w:ind w:left="3131" w:hanging="285"/>
      </w:pPr>
      <w:rPr>
        <w:rFonts w:hint="default"/>
        <w:lang w:val="es-ES" w:eastAsia="en-US" w:bidi="ar-SA"/>
      </w:rPr>
    </w:lvl>
    <w:lvl w:ilvl="8">
      <w:start w:val="0"/>
      <w:numFmt w:val="bullet"/>
      <w:lvlText w:val="•"/>
      <w:lvlJc w:val="left"/>
      <w:pPr>
        <w:ind w:left="3549" w:hanging="285"/>
      </w:pPr>
      <w:rPr>
        <w:rFonts w:hint="default"/>
        <w:lang w:val="es-ES" w:eastAsia="en-US" w:bidi="ar-SA"/>
      </w:rPr>
    </w:lvl>
  </w:abstractNum>
  <w:abstractNum w:abstractNumId="81">
    <w:multiLevelType w:val="hybridMultilevel"/>
    <w:lvl w:ilvl="0">
      <w:start w:val="1"/>
      <w:numFmt w:val="decimal"/>
      <w:lvlText w:val="%1."/>
      <w:lvlJc w:val="left"/>
      <w:pPr>
        <w:ind w:left="2551" w:hanging="265"/>
        <w:jc w:val="left"/>
      </w:pPr>
      <w:rPr>
        <w:rFonts w:hint="default" w:ascii="Arial" w:hAnsi="Arial" w:eastAsia="Arial" w:cs="Arial"/>
        <w:b w:val="0"/>
        <w:bCs w:val="0"/>
        <w:i/>
        <w:iCs/>
        <w:spacing w:val="0"/>
        <w:w w:val="98"/>
        <w:sz w:val="24"/>
        <w:szCs w:val="24"/>
        <w:lang w:val="es-ES" w:eastAsia="en-US" w:bidi="ar-SA"/>
      </w:rPr>
    </w:lvl>
    <w:lvl w:ilvl="1">
      <w:start w:val="1"/>
      <w:numFmt w:val="lowerLetter"/>
      <w:lvlText w:val="%2."/>
      <w:lvlJc w:val="left"/>
      <w:pPr>
        <w:ind w:left="2976" w:hanging="281"/>
        <w:jc w:val="left"/>
      </w:pPr>
      <w:rPr>
        <w:rFonts w:hint="default"/>
        <w:spacing w:val="-2"/>
        <w:w w:val="107"/>
        <w:lang w:val="es-ES" w:eastAsia="en-US" w:bidi="ar-SA"/>
      </w:rPr>
    </w:lvl>
    <w:lvl w:ilvl="2">
      <w:start w:val="0"/>
      <w:numFmt w:val="bullet"/>
      <w:lvlText w:val="•"/>
      <w:lvlJc w:val="left"/>
      <w:pPr>
        <w:ind w:left="3120" w:hanging="281"/>
      </w:pPr>
      <w:rPr>
        <w:rFonts w:hint="default"/>
        <w:lang w:val="es-ES" w:eastAsia="en-US" w:bidi="ar-SA"/>
      </w:rPr>
    </w:lvl>
    <w:lvl w:ilvl="3">
      <w:start w:val="0"/>
      <w:numFmt w:val="bullet"/>
      <w:lvlText w:val="•"/>
      <w:lvlJc w:val="left"/>
      <w:pPr>
        <w:ind w:left="4215" w:hanging="281"/>
      </w:pPr>
      <w:rPr>
        <w:rFonts w:hint="default"/>
        <w:lang w:val="es-ES" w:eastAsia="en-US" w:bidi="ar-SA"/>
      </w:rPr>
    </w:lvl>
    <w:lvl w:ilvl="4">
      <w:start w:val="0"/>
      <w:numFmt w:val="bullet"/>
      <w:lvlText w:val="•"/>
      <w:lvlJc w:val="left"/>
      <w:pPr>
        <w:ind w:left="5310" w:hanging="281"/>
      </w:pPr>
      <w:rPr>
        <w:rFonts w:hint="default"/>
        <w:lang w:val="es-ES" w:eastAsia="en-US" w:bidi="ar-SA"/>
      </w:rPr>
    </w:lvl>
    <w:lvl w:ilvl="5">
      <w:start w:val="0"/>
      <w:numFmt w:val="bullet"/>
      <w:lvlText w:val="•"/>
      <w:lvlJc w:val="left"/>
      <w:pPr>
        <w:ind w:left="6405" w:hanging="281"/>
      </w:pPr>
      <w:rPr>
        <w:rFonts w:hint="default"/>
        <w:lang w:val="es-ES" w:eastAsia="en-US" w:bidi="ar-SA"/>
      </w:rPr>
    </w:lvl>
    <w:lvl w:ilvl="6">
      <w:start w:val="0"/>
      <w:numFmt w:val="bullet"/>
      <w:lvlText w:val="•"/>
      <w:lvlJc w:val="left"/>
      <w:pPr>
        <w:ind w:left="7500" w:hanging="281"/>
      </w:pPr>
      <w:rPr>
        <w:rFonts w:hint="default"/>
        <w:lang w:val="es-ES" w:eastAsia="en-US" w:bidi="ar-SA"/>
      </w:rPr>
    </w:lvl>
    <w:lvl w:ilvl="7">
      <w:start w:val="0"/>
      <w:numFmt w:val="bullet"/>
      <w:lvlText w:val="•"/>
      <w:lvlJc w:val="left"/>
      <w:pPr>
        <w:ind w:left="8595" w:hanging="281"/>
      </w:pPr>
      <w:rPr>
        <w:rFonts w:hint="default"/>
        <w:lang w:val="es-ES" w:eastAsia="en-US" w:bidi="ar-SA"/>
      </w:rPr>
    </w:lvl>
    <w:lvl w:ilvl="8">
      <w:start w:val="0"/>
      <w:numFmt w:val="bullet"/>
      <w:lvlText w:val="•"/>
      <w:lvlJc w:val="left"/>
      <w:pPr>
        <w:ind w:left="9690" w:hanging="281"/>
      </w:pPr>
      <w:rPr>
        <w:rFonts w:hint="default"/>
        <w:lang w:val="es-ES" w:eastAsia="en-US" w:bidi="ar-SA"/>
      </w:rPr>
    </w:lvl>
  </w:abstractNum>
  <w:abstractNum w:abstractNumId="80">
    <w:multiLevelType w:val="hybridMultilevel"/>
    <w:lvl w:ilvl="0">
      <w:start w:val="1"/>
      <w:numFmt w:val="lowerLetter"/>
      <w:lvlText w:val="%1."/>
      <w:lvlJc w:val="left"/>
      <w:pPr>
        <w:ind w:left="2976" w:hanging="281"/>
        <w:jc w:val="left"/>
      </w:pPr>
      <w:rPr>
        <w:rFonts w:hint="default" w:ascii="Arial" w:hAnsi="Arial" w:eastAsia="Arial" w:cs="Arial"/>
        <w:b w:val="0"/>
        <w:bCs w:val="0"/>
        <w:i/>
        <w:iCs/>
        <w:spacing w:val="0"/>
        <w:w w:val="102"/>
        <w:sz w:val="24"/>
        <w:szCs w:val="24"/>
        <w:lang w:val="es-ES" w:eastAsia="en-US" w:bidi="ar-SA"/>
      </w:rPr>
    </w:lvl>
    <w:lvl w:ilvl="1">
      <w:start w:val="0"/>
      <w:numFmt w:val="bullet"/>
      <w:lvlText w:val="•"/>
      <w:lvlJc w:val="left"/>
      <w:pPr>
        <w:ind w:left="3870" w:hanging="281"/>
      </w:pPr>
      <w:rPr>
        <w:rFonts w:hint="default"/>
        <w:lang w:val="es-ES" w:eastAsia="en-US" w:bidi="ar-SA"/>
      </w:rPr>
    </w:lvl>
    <w:lvl w:ilvl="2">
      <w:start w:val="0"/>
      <w:numFmt w:val="bullet"/>
      <w:lvlText w:val="•"/>
      <w:lvlJc w:val="left"/>
      <w:pPr>
        <w:ind w:left="4760" w:hanging="281"/>
      </w:pPr>
      <w:rPr>
        <w:rFonts w:hint="default"/>
        <w:lang w:val="es-ES" w:eastAsia="en-US" w:bidi="ar-SA"/>
      </w:rPr>
    </w:lvl>
    <w:lvl w:ilvl="3">
      <w:start w:val="0"/>
      <w:numFmt w:val="bullet"/>
      <w:lvlText w:val="•"/>
      <w:lvlJc w:val="left"/>
      <w:pPr>
        <w:ind w:left="5650" w:hanging="281"/>
      </w:pPr>
      <w:rPr>
        <w:rFonts w:hint="default"/>
        <w:lang w:val="es-ES" w:eastAsia="en-US" w:bidi="ar-SA"/>
      </w:rPr>
    </w:lvl>
    <w:lvl w:ilvl="4">
      <w:start w:val="0"/>
      <w:numFmt w:val="bullet"/>
      <w:lvlText w:val="•"/>
      <w:lvlJc w:val="left"/>
      <w:pPr>
        <w:ind w:left="6540" w:hanging="281"/>
      </w:pPr>
      <w:rPr>
        <w:rFonts w:hint="default"/>
        <w:lang w:val="es-ES" w:eastAsia="en-US" w:bidi="ar-SA"/>
      </w:rPr>
    </w:lvl>
    <w:lvl w:ilvl="5">
      <w:start w:val="0"/>
      <w:numFmt w:val="bullet"/>
      <w:lvlText w:val="•"/>
      <w:lvlJc w:val="left"/>
      <w:pPr>
        <w:ind w:left="7430" w:hanging="281"/>
      </w:pPr>
      <w:rPr>
        <w:rFonts w:hint="default"/>
        <w:lang w:val="es-ES" w:eastAsia="en-US" w:bidi="ar-SA"/>
      </w:rPr>
    </w:lvl>
    <w:lvl w:ilvl="6">
      <w:start w:val="0"/>
      <w:numFmt w:val="bullet"/>
      <w:lvlText w:val="•"/>
      <w:lvlJc w:val="left"/>
      <w:pPr>
        <w:ind w:left="8320" w:hanging="281"/>
      </w:pPr>
      <w:rPr>
        <w:rFonts w:hint="default"/>
        <w:lang w:val="es-ES" w:eastAsia="en-US" w:bidi="ar-SA"/>
      </w:rPr>
    </w:lvl>
    <w:lvl w:ilvl="7">
      <w:start w:val="0"/>
      <w:numFmt w:val="bullet"/>
      <w:lvlText w:val="•"/>
      <w:lvlJc w:val="left"/>
      <w:pPr>
        <w:ind w:left="9210" w:hanging="281"/>
      </w:pPr>
      <w:rPr>
        <w:rFonts w:hint="default"/>
        <w:lang w:val="es-ES" w:eastAsia="en-US" w:bidi="ar-SA"/>
      </w:rPr>
    </w:lvl>
    <w:lvl w:ilvl="8">
      <w:start w:val="0"/>
      <w:numFmt w:val="bullet"/>
      <w:lvlText w:val="•"/>
      <w:lvlJc w:val="left"/>
      <w:pPr>
        <w:ind w:left="10100" w:hanging="281"/>
      </w:pPr>
      <w:rPr>
        <w:rFonts w:hint="default"/>
        <w:lang w:val="es-ES" w:eastAsia="en-US" w:bidi="ar-SA"/>
      </w:rPr>
    </w:lvl>
  </w:abstractNum>
  <w:abstractNum w:abstractNumId="79">
    <w:multiLevelType w:val="hybridMultilevel"/>
    <w:lvl w:ilvl="0">
      <w:start w:val="1"/>
      <w:numFmt w:val="lowerLetter"/>
      <w:lvlText w:val="%1."/>
      <w:lvlJc w:val="left"/>
      <w:pPr>
        <w:ind w:left="2976" w:hanging="281"/>
        <w:jc w:val="left"/>
      </w:pPr>
      <w:rPr>
        <w:rFonts w:hint="default" w:ascii="Arial" w:hAnsi="Arial" w:eastAsia="Arial" w:cs="Arial"/>
        <w:b w:val="0"/>
        <w:bCs w:val="0"/>
        <w:i/>
        <w:iCs/>
        <w:spacing w:val="0"/>
        <w:w w:val="102"/>
        <w:sz w:val="24"/>
        <w:szCs w:val="24"/>
        <w:lang w:val="es-ES" w:eastAsia="en-US" w:bidi="ar-SA"/>
      </w:rPr>
    </w:lvl>
    <w:lvl w:ilvl="1">
      <w:start w:val="0"/>
      <w:numFmt w:val="bullet"/>
      <w:lvlText w:val="•"/>
      <w:lvlJc w:val="left"/>
      <w:pPr>
        <w:ind w:left="3870" w:hanging="281"/>
      </w:pPr>
      <w:rPr>
        <w:rFonts w:hint="default"/>
        <w:lang w:val="es-ES" w:eastAsia="en-US" w:bidi="ar-SA"/>
      </w:rPr>
    </w:lvl>
    <w:lvl w:ilvl="2">
      <w:start w:val="0"/>
      <w:numFmt w:val="bullet"/>
      <w:lvlText w:val="•"/>
      <w:lvlJc w:val="left"/>
      <w:pPr>
        <w:ind w:left="4760" w:hanging="281"/>
      </w:pPr>
      <w:rPr>
        <w:rFonts w:hint="default"/>
        <w:lang w:val="es-ES" w:eastAsia="en-US" w:bidi="ar-SA"/>
      </w:rPr>
    </w:lvl>
    <w:lvl w:ilvl="3">
      <w:start w:val="0"/>
      <w:numFmt w:val="bullet"/>
      <w:lvlText w:val="•"/>
      <w:lvlJc w:val="left"/>
      <w:pPr>
        <w:ind w:left="5650" w:hanging="281"/>
      </w:pPr>
      <w:rPr>
        <w:rFonts w:hint="default"/>
        <w:lang w:val="es-ES" w:eastAsia="en-US" w:bidi="ar-SA"/>
      </w:rPr>
    </w:lvl>
    <w:lvl w:ilvl="4">
      <w:start w:val="0"/>
      <w:numFmt w:val="bullet"/>
      <w:lvlText w:val="•"/>
      <w:lvlJc w:val="left"/>
      <w:pPr>
        <w:ind w:left="6540" w:hanging="281"/>
      </w:pPr>
      <w:rPr>
        <w:rFonts w:hint="default"/>
        <w:lang w:val="es-ES" w:eastAsia="en-US" w:bidi="ar-SA"/>
      </w:rPr>
    </w:lvl>
    <w:lvl w:ilvl="5">
      <w:start w:val="0"/>
      <w:numFmt w:val="bullet"/>
      <w:lvlText w:val="•"/>
      <w:lvlJc w:val="left"/>
      <w:pPr>
        <w:ind w:left="7430" w:hanging="281"/>
      </w:pPr>
      <w:rPr>
        <w:rFonts w:hint="default"/>
        <w:lang w:val="es-ES" w:eastAsia="en-US" w:bidi="ar-SA"/>
      </w:rPr>
    </w:lvl>
    <w:lvl w:ilvl="6">
      <w:start w:val="0"/>
      <w:numFmt w:val="bullet"/>
      <w:lvlText w:val="•"/>
      <w:lvlJc w:val="left"/>
      <w:pPr>
        <w:ind w:left="8320" w:hanging="281"/>
      </w:pPr>
      <w:rPr>
        <w:rFonts w:hint="default"/>
        <w:lang w:val="es-ES" w:eastAsia="en-US" w:bidi="ar-SA"/>
      </w:rPr>
    </w:lvl>
    <w:lvl w:ilvl="7">
      <w:start w:val="0"/>
      <w:numFmt w:val="bullet"/>
      <w:lvlText w:val="•"/>
      <w:lvlJc w:val="left"/>
      <w:pPr>
        <w:ind w:left="9210" w:hanging="281"/>
      </w:pPr>
      <w:rPr>
        <w:rFonts w:hint="default"/>
        <w:lang w:val="es-ES" w:eastAsia="en-US" w:bidi="ar-SA"/>
      </w:rPr>
    </w:lvl>
    <w:lvl w:ilvl="8">
      <w:start w:val="0"/>
      <w:numFmt w:val="bullet"/>
      <w:lvlText w:val="•"/>
      <w:lvlJc w:val="left"/>
      <w:pPr>
        <w:ind w:left="10100" w:hanging="281"/>
      </w:pPr>
      <w:rPr>
        <w:rFonts w:hint="default"/>
        <w:lang w:val="es-ES" w:eastAsia="en-US" w:bidi="ar-SA"/>
      </w:rPr>
    </w:lvl>
  </w:abstractNum>
  <w:abstractNum w:abstractNumId="78">
    <w:multiLevelType w:val="hybridMultilevel"/>
    <w:lvl w:ilvl="0">
      <w:start w:val="1"/>
      <w:numFmt w:val="lowerLetter"/>
      <w:lvlText w:val="%1."/>
      <w:lvlJc w:val="left"/>
      <w:pPr>
        <w:ind w:left="2955" w:hanging="260"/>
        <w:jc w:val="left"/>
      </w:pPr>
      <w:rPr>
        <w:rFonts w:hint="default" w:ascii="Arial" w:hAnsi="Arial" w:eastAsia="Arial" w:cs="Arial"/>
        <w:b w:val="0"/>
        <w:bCs w:val="0"/>
        <w:i/>
        <w:iCs/>
        <w:spacing w:val="0"/>
        <w:w w:val="102"/>
        <w:sz w:val="24"/>
        <w:szCs w:val="24"/>
        <w:lang w:val="es-ES" w:eastAsia="en-US" w:bidi="ar-SA"/>
      </w:rPr>
    </w:lvl>
    <w:lvl w:ilvl="1">
      <w:start w:val="0"/>
      <w:numFmt w:val="bullet"/>
      <w:lvlText w:val="•"/>
      <w:lvlJc w:val="left"/>
      <w:pPr>
        <w:ind w:left="3852" w:hanging="260"/>
      </w:pPr>
      <w:rPr>
        <w:rFonts w:hint="default"/>
        <w:lang w:val="es-ES" w:eastAsia="en-US" w:bidi="ar-SA"/>
      </w:rPr>
    </w:lvl>
    <w:lvl w:ilvl="2">
      <w:start w:val="0"/>
      <w:numFmt w:val="bullet"/>
      <w:lvlText w:val="•"/>
      <w:lvlJc w:val="left"/>
      <w:pPr>
        <w:ind w:left="4744" w:hanging="260"/>
      </w:pPr>
      <w:rPr>
        <w:rFonts w:hint="default"/>
        <w:lang w:val="es-ES" w:eastAsia="en-US" w:bidi="ar-SA"/>
      </w:rPr>
    </w:lvl>
    <w:lvl w:ilvl="3">
      <w:start w:val="0"/>
      <w:numFmt w:val="bullet"/>
      <w:lvlText w:val="•"/>
      <w:lvlJc w:val="left"/>
      <w:pPr>
        <w:ind w:left="5636" w:hanging="260"/>
      </w:pPr>
      <w:rPr>
        <w:rFonts w:hint="default"/>
        <w:lang w:val="es-ES" w:eastAsia="en-US" w:bidi="ar-SA"/>
      </w:rPr>
    </w:lvl>
    <w:lvl w:ilvl="4">
      <w:start w:val="0"/>
      <w:numFmt w:val="bullet"/>
      <w:lvlText w:val="•"/>
      <w:lvlJc w:val="left"/>
      <w:pPr>
        <w:ind w:left="6528" w:hanging="260"/>
      </w:pPr>
      <w:rPr>
        <w:rFonts w:hint="default"/>
        <w:lang w:val="es-ES" w:eastAsia="en-US" w:bidi="ar-SA"/>
      </w:rPr>
    </w:lvl>
    <w:lvl w:ilvl="5">
      <w:start w:val="0"/>
      <w:numFmt w:val="bullet"/>
      <w:lvlText w:val="•"/>
      <w:lvlJc w:val="left"/>
      <w:pPr>
        <w:ind w:left="7420" w:hanging="260"/>
      </w:pPr>
      <w:rPr>
        <w:rFonts w:hint="default"/>
        <w:lang w:val="es-ES" w:eastAsia="en-US" w:bidi="ar-SA"/>
      </w:rPr>
    </w:lvl>
    <w:lvl w:ilvl="6">
      <w:start w:val="0"/>
      <w:numFmt w:val="bullet"/>
      <w:lvlText w:val="•"/>
      <w:lvlJc w:val="left"/>
      <w:pPr>
        <w:ind w:left="8312" w:hanging="260"/>
      </w:pPr>
      <w:rPr>
        <w:rFonts w:hint="default"/>
        <w:lang w:val="es-ES" w:eastAsia="en-US" w:bidi="ar-SA"/>
      </w:rPr>
    </w:lvl>
    <w:lvl w:ilvl="7">
      <w:start w:val="0"/>
      <w:numFmt w:val="bullet"/>
      <w:lvlText w:val="•"/>
      <w:lvlJc w:val="left"/>
      <w:pPr>
        <w:ind w:left="9204" w:hanging="260"/>
      </w:pPr>
      <w:rPr>
        <w:rFonts w:hint="default"/>
        <w:lang w:val="es-ES" w:eastAsia="en-US" w:bidi="ar-SA"/>
      </w:rPr>
    </w:lvl>
    <w:lvl w:ilvl="8">
      <w:start w:val="0"/>
      <w:numFmt w:val="bullet"/>
      <w:lvlText w:val="•"/>
      <w:lvlJc w:val="left"/>
      <w:pPr>
        <w:ind w:left="10096" w:hanging="260"/>
      </w:pPr>
      <w:rPr>
        <w:rFonts w:hint="default"/>
        <w:lang w:val="es-ES" w:eastAsia="en-US" w:bidi="ar-SA"/>
      </w:rPr>
    </w:lvl>
  </w:abstractNum>
  <w:abstractNum w:abstractNumId="77">
    <w:multiLevelType w:val="hybridMultilevel"/>
    <w:lvl w:ilvl="0">
      <w:start w:val="1"/>
      <w:numFmt w:val="lowerLetter"/>
      <w:lvlText w:val="%1."/>
      <w:lvlJc w:val="left"/>
      <w:pPr>
        <w:ind w:left="2836" w:hanging="285"/>
        <w:jc w:val="left"/>
      </w:pPr>
      <w:rPr>
        <w:rFonts w:hint="default" w:ascii="Arial" w:hAnsi="Arial" w:eastAsia="Arial" w:cs="Arial"/>
        <w:b w:val="0"/>
        <w:bCs w:val="0"/>
        <w:i/>
        <w:iCs/>
        <w:spacing w:val="0"/>
        <w:w w:val="102"/>
        <w:sz w:val="24"/>
        <w:szCs w:val="24"/>
        <w:lang w:val="es-ES" w:eastAsia="en-US" w:bidi="ar-SA"/>
      </w:rPr>
    </w:lvl>
    <w:lvl w:ilvl="1">
      <w:start w:val="1"/>
      <w:numFmt w:val="lowerLetter"/>
      <w:lvlText w:val="%2."/>
      <w:lvlJc w:val="left"/>
      <w:pPr>
        <w:ind w:left="2976" w:hanging="281"/>
        <w:jc w:val="left"/>
      </w:pPr>
      <w:rPr>
        <w:rFonts w:hint="default" w:ascii="Arial" w:hAnsi="Arial" w:eastAsia="Arial" w:cs="Arial"/>
        <w:b w:val="0"/>
        <w:bCs w:val="0"/>
        <w:i/>
        <w:iCs/>
        <w:spacing w:val="0"/>
        <w:w w:val="96"/>
        <w:sz w:val="24"/>
        <w:szCs w:val="24"/>
        <w:lang w:val="es-ES" w:eastAsia="en-US" w:bidi="ar-SA"/>
      </w:rPr>
    </w:lvl>
    <w:lvl w:ilvl="2">
      <w:start w:val="0"/>
      <w:numFmt w:val="bullet"/>
      <w:lvlText w:val="•"/>
      <w:lvlJc w:val="left"/>
      <w:pPr>
        <w:ind w:left="3968" w:hanging="281"/>
      </w:pPr>
      <w:rPr>
        <w:rFonts w:hint="default"/>
        <w:lang w:val="es-ES" w:eastAsia="en-US" w:bidi="ar-SA"/>
      </w:rPr>
    </w:lvl>
    <w:lvl w:ilvl="3">
      <w:start w:val="0"/>
      <w:numFmt w:val="bullet"/>
      <w:lvlText w:val="•"/>
      <w:lvlJc w:val="left"/>
      <w:pPr>
        <w:ind w:left="4957" w:hanging="281"/>
      </w:pPr>
      <w:rPr>
        <w:rFonts w:hint="default"/>
        <w:lang w:val="es-ES" w:eastAsia="en-US" w:bidi="ar-SA"/>
      </w:rPr>
    </w:lvl>
    <w:lvl w:ilvl="4">
      <w:start w:val="0"/>
      <w:numFmt w:val="bullet"/>
      <w:lvlText w:val="•"/>
      <w:lvlJc w:val="left"/>
      <w:pPr>
        <w:ind w:left="5946" w:hanging="281"/>
      </w:pPr>
      <w:rPr>
        <w:rFonts w:hint="default"/>
        <w:lang w:val="es-ES" w:eastAsia="en-US" w:bidi="ar-SA"/>
      </w:rPr>
    </w:lvl>
    <w:lvl w:ilvl="5">
      <w:start w:val="0"/>
      <w:numFmt w:val="bullet"/>
      <w:lvlText w:val="•"/>
      <w:lvlJc w:val="left"/>
      <w:pPr>
        <w:ind w:left="6935" w:hanging="281"/>
      </w:pPr>
      <w:rPr>
        <w:rFonts w:hint="default"/>
        <w:lang w:val="es-ES" w:eastAsia="en-US" w:bidi="ar-SA"/>
      </w:rPr>
    </w:lvl>
    <w:lvl w:ilvl="6">
      <w:start w:val="0"/>
      <w:numFmt w:val="bullet"/>
      <w:lvlText w:val="•"/>
      <w:lvlJc w:val="left"/>
      <w:pPr>
        <w:ind w:left="7924" w:hanging="281"/>
      </w:pPr>
      <w:rPr>
        <w:rFonts w:hint="default"/>
        <w:lang w:val="es-ES" w:eastAsia="en-US" w:bidi="ar-SA"/>
      </w:rPr>
    </w:lvl>
    <w:lvl w:ilvl="7">
      <w:start w:val="0"/>
      <w:numFmt w:val="bullet"/>
      <w:lvlText w:val="•"/>
      <w:lvlJc w:val="left"/>
      <w:pPr>
        <w:ind w:left="8913" w:hanging="281"/>
      </w:pPr>
      <w:rPr>
        <w:rFonts w:hint="default"/>
        <w:lang w:val="es-ES" w:eastAsia="en-US" w:bidi="ar-SA"/>
      </w:rPr>
    </w:lvl>
    <w:lvl w:ilvl="8">
      <w:start w:val="0"/>
      <w:numFmt w:val="bullet"/>
      <w:lvlText w:val="•"/>
      <w:lvlJc w:val="left"/>
      <w:pPr>
        <w:ind w:left="9902" w:hanging="281"/>
      </w:pPr>
      <w:rPr>
        <w:rFonts w:hint="default"/>
        <w:lang w:val="es-ES" w:eastAsia="en-US" w:bidi="ar-SA"/>
      </w:rPr>
    </w:lvl>
  </w:abstractNum>
  <w:abstractNum w:abstractNumId="76">
    <w:multiLevelType w:val="hybridMultilevel"/>
    <w:lvl w:ilvl="0">
      <w:start w:val="1"/>
      <w:numFmt w:val="lowerLetter"/>
      <w:lvlText w:val="%1."/>
      <w:lvlJc w:val="left"/>
      <w:pPr>
        <w:ind w:left="2976" w:hanging="361"/>
        <w:jc w:val="right"/>
      </w:pPr>
      <w:rPr>
        <w:rFonts w:hint="default" w:ascii="Arial" w:hAnsi="Arial" w:eastAsia="Arial" w:cs="Arial"/>
        <w:b w:val="0"/>
        <w:bCs w:val="0"/>
        <w:i/>
        <w:iCs/>
        <w:spacing w:val="0"/>
        <w:w w:val="102"/>
        <w:sz w:val="24"/>
        <w:szCs w:val="24"/>
        <w:lang w:val="es-ES" w:eastAsia="en-US" w:bidi="ar-SA"/>
      </w:rPr>
    </w:lvl>
    <w:lvl w:ilvl="1">
      <w:start w:val="0"/>
      <w:numFmt w:val="bullet"/>
      <w:lvlText w:val="•"/>
      <w:lvlJc w:val="left"/>
      <w:pPr>
        <w:ind w:left="3870" w:hanging="361"/>
      </w:pPr>
      <w:rPr>
        <w:rFonts w:hint="default"/>
        <w:lang w:val="es-ES" w:eastAsia="en-US" w:bidi="ar-SA"/>
      </w:rPr>
    </w:lvl>
    <w:lvl w:ilvl="2">
      <w:start w:val="0"/>
      <w:numFmt w:val="bullet"/>
      <w:lvlText w:val="•"/>
      <w:lvlJc w:val="left"/>
      <w:pPr>
        <w:ind w:left="4760" w:hanging="361"/>
      </w:pPr>
      <w:rPr>
        <w:rFonts w:hint="default"/>
        <w:lang w:val="es-ES" w:eastAsia="en-US" w:bidi="ar-SA"/>
      </w:rPr>
    </w:lvl>
    <w:lvl w:ilvl="3">
      <w:start w:val="0"/>
      <w:numFmt w:val="bullet"/>
      <w:lvlText w:val="•"/>
      <w:lvlJc w:val="left"/>
      <w:pPr>
        <w:ind w:left="5650" w:hanging="361"/>
      </w:pPr>
      <w:rPr>
        <w:rFonts w:hint="default"/>
        <w:lang w:val="es-ES" w:eastAsia="en-US" w:bidi="ar-SA"/>
      </w:rPr>
    </w:lvl>
    <w:lvl w:ilvl="4">
      <w:start w:val="0"/>
      <w:numFmt w:val="bullet"/>
      <w:lvlText w:val="•"/>
      <w:lvlJc w:val="left"/>
      <w:pPr>
        <w:ind w:left="6540" w:hanging="361"/>
      </w:pPr>
      <w:rPr>
        <w:rFonts w:hint="default"/>
        <w:lang w:val="es-ES" w:eastAsia="en-US" w:bidi="ar-SA"/>
      </w:rPr>
    </w:lvl>
    <w:lvl w:ilvl="5">
      <w:start w:val="0"/>
      <w:numFmt w:val="bullet"/>
      <w:lvlText w:val="•"/>
      <w:lvlJc w:val="left"/>
      <w:pPr>
        <w:ind w:left="7430" w:hanging="361"/>
      </w:pPr>
      <w:rPr>
        <w:rFonts w:hint="default"/>
        <w:lang w:val="es-ES" w:eastAsia="en-US" w:bidi="ar-SA"/>
      </w:rPr>
    </w:lvl>
    <w:lvl w:ilvl="6">
      <w:start w:val="0"/>
      <w:numFmt w:val="bullet"/>
      <w:lvlText w:val="•"/>
      <w:lvlJc w:val="left"/>
      <w:pPr>
        <w:ind w:left="8320" w:hanging="361"/>
      </w:pPr>
      <w:rPr>
        <w:rFonts w:hint="default"/>
        <w:lang w:val="es-ES" w:eastAsia="en-US" w:bidi="ar-SA"/>
      </w:rPr>
    </w:lvl>
    <w:lvl w:ilvl="7">
      <w:start w:val="0"/>
      <w:numFmt w:val="bullet"/>
      <w:lvlText w:val="•"/>
      <w:lvlJc w:val="left"/>
      <w:pPr>
        <w:ind w:left="9210" w:hanging="361"/>
      </w:pPr>
      <w:rPr>
        <w:rFonts w:hint="default"/>
        <w:lang w:val="es-ES" w:eastAsia="en-US" w:bidi="ar-SA"/>
      </w:rPr>
    </w:lvl>
    <w:lvl w:ilvl="8">
      <w:start w:val="0"/>
      <w:numFmt w:val="bullet"/>
      <w:lvlText w:val="•"/>
      <w:lvlJc w:val="left"/>
      <w:pPr>
        <w:ind w:left="10100" w:hanging="361"/>
      </w:pPr>
      <w:rPr>
        <w:rFonts w:hint="default"/>
        <w:lang w:val="es-ES" w:eastAsia="en-US" w:bidi="ar-SA"/>
      </w:rPr>
    </w:lvl>
  </w:abstractNum>
  <w:abstractNum w:abstractNumId="75">
    <w:multiLevelType w:val="hybridMultilevel"/>
    <w:lvl w:ilvl="0">
      <w:start w:val="1"/>
      <w:numFmt w:val="decimal"/>
      <w:lvlText w:val="%1."/>
      <w:lvlJc w:val="left"/>
      <w:pPr>
        <w:ind w:left="2056" w:hanging="356"/>
        <w:jc w:val="left"/>
      </w:pPr>
      <w:rPr>
        <w:rFonts w:hint="default" w:ascii="Arial" w:hAnsi="Arial" w:eastAsia="Arial" w:cs="Arial"/>
        <w:b/>
        <w:bCs/>
        <w:i w:val="0"/>
        <w:iCs w:val="0"/>
        <w:spacing w:val="0"/>
        <w:w w:val="99"/>
        <w:sz w:val="24"/>
        <w:szCs w:val="24"/>
        <w:lang w:val="es-ES" w:eastAsia="en-US" w:bidi="ar-SA"/>
      </w:rPr>
    </w:lvl>
    <w:lvl w:ilvl="1">
      <w:start w:val="1"/>
      <w:numFmt w:val="decimal"/>
      <w:lvlText w:val="%2."/>
      <w:lvlJc w:val="left"/>
      <w:pPr>
        <w:ind w:left="2836" w:hanging="285"/>
        <w:jc w:val="left"/>
      </w:pPr>
      <w:rPr>
        <w:rFonts w:hint="default"/>
        <w:spacing w:val="0"/>
        <w:w w:val="104"/>
        <w:lang w:val="es-ES" w:eastAsia="en-US" w:bidi="ar-SA"/>
      </w:rPr>
    </w:lvl>
    <w:lvl w:ilvl="2">
      <w:start w:val="1"/>
      <w:numFmt w:val="lowerLetter"/>
      <w:lvlText w:val="%3."/>
      <w:lvlJc w:val="left"/>
      <w:pPr>
        <w:ind w:left="2965" w:hanging="285"/>
        <w:jc w:val="left"/>
      </w:pPr>
      <w:rPr>
        <w:rFonts w:hint="default" w:ascii="Arial" w:hAnsi="Arial" w:eastAsia="Arial" w:cs="Arial"/>
        <w:b/>
        <w:bCs/>
        <w:i/>
        <w:iCs/>
        <w:spacing w:val="-2"/>
        <w:w w:val="106"/>
        <w:sz w:val="24"/>
        <w:szCs w:val="24"/>
        <w:lang w:val="es-ES" w:eastAsia="en-US" w:bidi="ar-SA"/>
      </w:rPr>
    </w:lvl>
    <w:lvl w:ilvl="3">
      <w:start w:val="0"/>
      <w:numFmt w:val="bullet"/>
      <w:lvlText w:val="•"/>
      <w:lvlJc w:val="left"/>
      <w:pPr>
        <w:ind w:left="2960" w:hanging="285"/>
      </w:pPr>
      <w:rPr>
        <w:rFonts w:hint="default"/>
        <w:lang w:val="es-ES" w:eastAsia="en-US" w:bidi="ar-SA"/>
      </w:rPr>
    </w:lvl>
    <w:lvl w:ilvl="4">
      <w:start w:val="0"/>
      <w:numFmt w:val="bullet"/>
      <w:lvlText w:val="•"/>
      <w:lvlJc w:val="left"/>
      <w:pPr>
        <w:ind w:left="3100" w:hanging="285"/>
      </w:pPr>
      <w:rPr>
        <w:rFonts w:hint="default"/>
        <w:lang w:val="es-ES" w:eastAsia="en-US" w:bidi="ar-SA"/>
      </w:rPr>
    </w:lvl>
    <w:lvl w:ilvl="5">
      <w:start w:val="0"/>
      <w:numFmt w:val="bullet"/>
      <w:lvlText w:val="•"/>
      <w:lvlJc w:val="left"/>
      <w:pPr>
        <w:ind w:left="3400" w:hanging="285"/>
      </w:pPr>
      <w:rPr>
        <w:rFonts w:hint="default"/>
        <w:lang w:val="es-ES" w:eastAsia="en-US" w:bidi="ar-SA"/>
      </w:rPr>
    </w:lvl>
    <w:lvl w:ilvl="6">
      <w:start w:val="0"/>
      <w:numFmt w:val="bullet"/>
      <w:lvlText w:val="•"/>
      <w:lvlJc w:val="left"/>
      <w:pPr>
        <w:ind w:left="5096" w:hanging="285"/>
      </w:pPr>
      <w:rPr>
        <w:rFonts w:hint="default"/>
        <w:lang w:val="es-ES" w:eastAsia="en-US" w:bidi="ar-SA"/>
      </w:rPr>
    </w:lvl>
    <w:lvl w:ilvl="7">
      <w:start w:val="0"/>
      <w:numFmt w:val="bullet"/>
      <w:lvlText w:val="•"/>
      <w:lvlJc w:val="left"/>
      <w:pPr>
        <w:ind w:left="6792" w:hanging="285"/>
      </w:pPr>
      <w:rPr>
        <w:rFonts w:hint="default"/>
        <w:lang w:val="es-ES" w:eastAsia="en-US" w:bidi="ar-SA"/>
      </w:rPr>
    </w:lvl>
    <w:lvl w:ilvl="8">
      <w:start w:val="0"/>
      <w:numFmt w:val="bullet"/>
      <w:lvlText w:val="•"/>
      <w:lvlJc w:val="left"/>
      <w:pPr>
        <w:ind w:left="8488" w:hanging="285"/>
      </w:pPr>
      <w:rPr>
        <w:rFonts w:hint="default"/>
        <w:lang w:val="es-ES" w:eastAsia="en-US" w:bidi="ar-SA"/>
      </w:rPr>
    </w:lvl>
  </w:abstractNum>
  <w:abstractNum w:abstractNumId="74">
    <w:multiLevelType w:val="hybridMultilevel"/>
    <w:lvl w:ilvl="0">
      <w:start w:val="1"/>
      <w:numFmt w:val="decimal"/>
      <w:lvlText w:val="%1."/>
      <w:lvlJc w:val="left"/>
      <w:pPr>
        <w:ind w:left="2061" w:hanging="361"/>
        <w:jc w:val="left"/>
      </w:pPr>
      <w:rPr>
        <w:rFonts w:hint="default" w:ascii="Arial" w:hAnsi="Arial" w:eastAsia="Arial" w:cs="Arial"/>
        <w:b/>
        <w:bCs/>
        <w:i w:val="0"/>
        <w:iCs w:val="0"/>
        <w:spacing w:val="0"/>
        <w:w w:val="109"/>
        <w:sz w:val="24"/>
        <w:szCs w:val="24"/>
        <w:lang w:val="es-ES" w:eastAsia="en-US" w:bidi="ar-SA"/>
      </w:rPr>
    </w:lvl>
    <w:lvl w:ilvl="1">
      <w:start w:val="0"/>
      <w:numFmt w:val="bullet"/>
      <w:lvlText w:val="•"/>
      <w:lvlJc w:val="left"/>
      <w:pPr>
        <w:ind w:left="3042" w:hanging="361"/>
      </w:pPr>
      <w:rPr>
        <w:rFonts w:hint="default"/>
        <w:lang w:val="es-ES" w:eastAsia="en-US" w:bidi="ar-SA"/>
      </w:rPr>
    </w:lvl>
    <w:lvl w:ilvl="2">
      <w:start w:val="0"/>
      <w:numFmt w:val="bullet"/>
      <w:lvlText w:val="•"/>
      <w:lvlJc w:val="left"/>
      <w:pPr>
        <w:ind w:left="4024" w:hanging="361"/>
      </w:pPr>
      <w:rPr>
        <w:rFonts w:hint="default"/>
        <w:lang w:val="es-ES" w:eastAsia="en-US" w:bidi="ar-SA"/>
      </w:rPr>
    </w:lvl>
    <w:lvl w:ilvl="3">
      <w:start w:val="0"/>
      <w:numFmt w:val="bullet"/>
      <w:lvlText w:val="•"/>
      <w:lvlJc w:val="left"/>
      <w:pPr>
        <w:ind w:left="5006" w:hanging="361"/>
      </w:pPr>
      <w:rPr>
        <w:rFonts w:hint="default"/>
        <w:lang w:val="es-ES" w:eastAsia="en-US" w:bidi="ar-SA"/>
      </w:rPr>
    </w:lvl>
    <w:lvl w:ilvl="4">
      <w:start w:val="0"/>
      <w:numFmt w:val="bullet"/>
      <w:lvlText w:val="•"/>
      <w:lvlJc w:val="left"/>
      <w:pPr>
        <w:ind w:left="5988" w:hanging="361"/>
      </w:pPr>
      <w:rPr>
        <w:rFonts w:hint="default"/>
        <w:lang w:val="es-ES" w:eastAsia="en-US" w:bidi="ar-SA"/>
      </w:rPr>
    </w:lvl>
    <w:lvl w:ilvl="5">
      <w:start w:val="0"/>
      <w:numFmt w:val="bullet"/>
      <w:lvlText w:val="•"/>
      <w:lvlJc w:val="left"/>
      <w:pPr>
        <w:ind w:left="6970" w:hanging="361"/>
      </w:pPr>
      <w:rPr>
        <w:rFonts w:hint="default"/>
        <w:lang w:val="es-ES" w:eastAsia="en-US" w:bidi="ar-SA"/>
      </w:rPr>
    </w:lvl>
    <w:lvl w:ilvl="6">
      <w:start w:val="0"/>
      <w:numFmt w:val="bullet"/>
      <w:lvlText w:val="•"/>
      <w:lvlJc w:val="left"/>
      <w:pPr>
        <w:ind w:left="7952" w:hanging="361"/>
      </w:pPr>
      <w:rPr>
        <w:rFonts w:hint="default"/>
        <w:lang w:val="es-ES" w:eastAsia="en-US" w:bidi="ar-SA"/>
      </w:rPr>
    </w:lvl>
    <w:lvl w:ilvl="7">
      <w:start w:val="0"/>
      <w:numFmt w:val="bullet"/>
      <w:lvlText w:val="•"/>
      <w:lvlJc w:val="left"/>
      <w:pPr>
        <w:ind w:left="8934" w:hanging="361"/>
      </w:pPr>
      <w:rPr>
        <w:rFonts w:hint="default"/>
        <w:lang w:val="es-ES" w:eastAsia="en-US" w:bidi="ar-SA"/>
      </w:rPr>
    </w:lvl>
    <w:lvl w:ilvl="8">
      <w:start w:val="0"/>
      <w:numFmt w:val="bullet"/>
      <w:lvlText w:val="•"/>
      <w:lvlJc w:val="left"/>
      <w:pPr>
        <w:ind w:left="9916" w:hanging="361"/>
      </w:pPr>
      <w:rPr>
        <w:rFonts w:hint="default"/>
        <w:lang w:val="es-ES" w:eastAsia="en-US" w:bidi="ar-SA"/>
      </w:rPr>
    </w:lvl>
  </w:abstractNum>
  <w:abstractNum w:abstractNumId="73">
    <w:multiLevelType w:val="hybridMultilevel"/>
    <w:lvl w:ilvl="0">
      <w:start w:val="1"/>
      <w:numFmt w:val="decimal"/>
      <w:lvlText w:val="%1."/>
      <w:lvlJc w:val="left"/>
      <w:pPr>
        <w:ind w:left="2126" w:hanging="426"/>
        <w:jc w:val="left"/>
      </w:pPr>
      <w:rPr>
        <w:rFonts w:hint="default" w:ascii="Arial" w:hAnsi="Arial" w:eastAsia="Arial" w:cs="Arial"/>
        <w:b w:val="0"/>
        <w:bCs w:val="0"/>
        <w:i w:val="0"/>
        <w:iCs w:val="0"/>
        <w:spacing w:val="0"/>
        <w:w w:val="104"/>
        <w:sz w:val="24"/>
        <w:szCs w:val="24"/>
        <w:lang w:val="es-ES" w:eastAsia="en-US" w:bidi="ar-SA"/>
      </w:rPr>
    </w:lvl>
    <w:lvl w:ilvl="1">
      <w:start w:val="1"/>
      <w:numFmt w:val="lowerLetter"/>
      <w:lvlText w:val="%2."/>
      <w:lvlJc w:val="left"/>
      <w:pPr>
        <w:ind w:left="2421" w:hanging="360"/>
        <w:jc w:val="left"/>
      </w:pPr>
      <w:rPr>
        <w:rFonts w:hint="default" w:ascii="Arial" w:hAnsi="Arial" w:eastAsia="Arial" w:cs="Arial"/>
        <w:b w:val="0"/>
        <w:bCs w:val="0"/>
        <w:i/>
        <w:iCs/>
        <w:spacing w:val="0"/>
        <w:w w:val="102"/>
        <w:sz w:val="24"/>
        <w:szCs w:val="24"/>
        <w:lang w:val="es-ES" w:eastAsia="en-US" w:bidi="ar-SA"/>
      </w:rPr>
    </w:lvl>
    <w:lvl w:ilvl="2">
      <w:start w:val="0"/>
      <w:numFmt w:val="bullet"/>
      <w:lvlText w:val="•"/>
      <w:lvlJc w:val="left"/>
      <w:pPr>
        <w:ind w:left="3471" w:hanging="360"/>
      </w:pPr>
      <w:rPr>
        <w:rFonts w:hint="default"/>
        <w:lang w:val="es-ES" w:eastAsia="en-US" w:bidi="ar-SA"/>
      </w:rPr>
    </w:lvl>
    <w:lvl w:ilvl="3">
      <w:start w:val="0"/>
      <w:numFmt w:val="bullet"/>
      <w:lvlText w:val="•"/>
      <w:lvlJc w:val="left"/>
      <w:pPr>
        <w:ind w:left="4522" w:hanging="360"/>
      </w:pPr>
      <w:rPr>
        <w:rFonts w:hint="default"/>
        <w:lang w:val="es-ES" w:eastAsia="en-US" w:bidi="ar-SA"/>
      </w:rPr>
    </w:lvl>
    <w:lvl w:ilvl="4">
      <w:start w:val="0"/>
      <w:numFmt w:val="bullet"/>
      <w:lvlText w:val="•"/>
      <w:lvlJc w:val="left"/>
      <w:pPr>
        <w:ind w:left="5573" w:hanging="360"/>
      </w:pPr>
      <w:rPr>
        <w:rFonts w:hint="default"/>
        <w:lang w:val="es-ES" w:eastAsia="en-US" w:bidi="ar-SA"/>
      </w:rPr>
    </w:lvl>
    <w:lvl w:ilvl="5">
      <w:start w:val="0"/>
      <w:numFmt w:val="bullet"/>
      <w:lvlText w:val="•"/>
      <w:lvlJc w:val="left"/>
      <w:pPr>
        <w:ind w:left="6624" w:hanging="360"/>
      </w:pPr>
      <w:rPr>
        <w:rFonts w:hint="default"/>
        <w:lang w:val="es-ES" w:eastAsia="en-US" w:bidi="ar-SA"/>
      </w:rPr>
    </w:lvl>
    <w:lvl w:ilvl="6">
      <w:start w:val="0"/>
      <w:numFmt w:val="bullet"/>
      <w:lvlText w:val="•"/>
      <w:lvlJc w:val="left"/>
      <w:pPr>
        <w:ind w:left="7675" w:hanging="360"/>
      </w:pPr>
      <w:rPr>
        <w:rFonts w:hint="default"/>
        <w:lang w:val="es-ES" w:eastAsia="en-US" w:bidi="ar-SA"/>
      </w:rPr>
    </w:lvl>
    <w:lvl w:ilvl="7">
      <w:start w:val="0"/>
      <w:numFmt w:val="bullet"/>
      <w:lvlText w:val="•"/>
      <w:lvlJc w:val="left"/>
      <w:pPr>
        <w:ind w:left="8726" w:hanging="360"/>
      </w:pPr>
      <w:rPr>
        <w:rFonts w:hint="default"/>
        <w:lang w:val="es-ES" w:eastAsia="en-US" w:bidi="ar-SA"/>
      </w:rPr>
    </w:lvl>
    <w:lvl w:ilvl="8">
      <w:start w:val="0"/>
      <w:numFmt w:val="bullet"/>
      <w:lvlText w:val="•"/>
      <w:lvlJc w:val="left"/>
      <w:pPr>
        <w:ind w:left="9777" w:hanging="360"/>
      </w:pPr>
      <w:rPr>
        <w:rFonts w:hint="default"/>
        <w:lang w:val="es-ES" w:eastAsia="en-US" w:bidi="ar-SA"/>
      </w:rPr>
    </w:lvl>
  </w:abstractNum>
  <w:abstractNum w:abstractNumId="72">
    <w:multiLevelType w:val="hybridMultilevel"/>
    <w:lvl w:ilvl="0">
      <w:start w:val="1"/>
      <w:numFmt w:val="decimal"/>
      <w:lvlText w:val="%1."/>
      <w:lvlJc w:val="left"/>
      <w:pPr>
        <w:ind w:left="2421" w:hanging="360"/>
        <w:jc w:val="left"/>
      </w:pPr>
      <w:rPr>
        <w:rFonts w:hint="default" w:ascii="Arial" w:hAnsi="Arial" w:eastAsia="Arial" w:cs="Arial"/>
        <w:b/>
        <w:bCs/>
        <w:i w:val="0"/>
        <w:iCs w:val="0"/>
        <w:spacing w:val="0"/>
        <w:w w:val="109"/>
        <w:sz w:val="24"/>
        <w:szCs w:val="24"/>
        <w:lang w:val="es-ES" w:eastAsia="en-US" w:bidi="ar-SA"/>
      </w:rPr>
    </w:lvl>
    <w:lvl w:ilvl="1">
      <w:start w:val="1"/>
      <w:numFmt w:val="lowerLetter"/>
      <w:lvlText w:val="%2."/>
      <w:lvlJc w:val="left"/>
      <w:pPr>
        <w:ind w:left="2421" w:hanging="360"/>
        <w:jc w:val="left"/>
      </w:pPr>
      <w:rPr>
        <w:rFonts w:hint="default" w:ascii="Arial" w:hAnsi="Arial" w:eastAsia="Arial" w:cs="Arial"/>
        <w:b w:val="0"/>
        <w:bCs w:val="0"/>
        <w:i w:val="0"/>
        <w:iCs w:val="0"/>
        <w:spacing w:val="0"/>
        <w:w w:val="96"/>
        <w:sz w:val="24"/>
        <w:szCs w:val="24"/>
        <w:lang w:val="es-ES" w:eastAsia="en-US" w:bidi="ar-SA"/>
      </w:rPr>
    </w:lvl>
    <w:lvl w:ilvl="2">
      <w:start w:val="0"/>
      <w:numFmt w:val="bullet"/>
      <w:lvlText w:val="•"/>
      <w:lvlJc w:val="left"/>
      <w:pPr>
        <w:ind w:left="4312" w:hanging="360"/>
      </w:pPr>
      <w:rPr>
        <w:rFonts w:hint="default"/>
        <w:lang w:val="es-ES" w:eastAsia="en-US" w:bidi="ar-SA"/>
      </w:rPr>
    </w:lvl>
    <w:lvl w:ilvl="3">
      <w:start w:val="0"/>
      <w:numFmt w:val="bullet"/>
      <w:lvlText w:val="•"/>
      <w:lvlJc w:val="left"/>
      <w:pPr>
        <w:ind w:left="5258" w:hanging="360"/>
      </w:pPr>
      <w:rPr>
        <w:rFonts w:hint="default"/>
        <w:lang w:val="es-ES" w:eastAsia="en-US" w:bidi="ar-SA"/>
      </w:rPr>
    </w:lvl>
    <w:lvl w:ilvl="4">
      <w:start w:val="0"/>
      <w:numFmt w:val="bullet"/>
      <w:lvlText w:val="•"/>
      <w:lvlJc w:val="left"/>
      <w:pPr>
        <w:ind w:left="6204" w:hanging="360"/>
      </w:pPr>
      <w:rPr>
        <w:rFonts w:hint="default"/>
        <w:lang w:val="es-ES" w:eastAsia="en-US" w:bidi="ar-SA"/>
      </w:rPr>
    </w:lvl>
    <w:lvl w:ilvl="5">
      <w:start w:val="0"/>
      <w:numFmt w:val="bullet"/>
      <w:lvlText w:val="•"/>
      <w:lvlJc w:val="left"/>
      <w:pPr>
        <w:ind w:left="7150" w:hanging="360"/>
      </w:pPr>
      <w:rPr>
        <w:rFonts w:hint="default"/>
        <w:lang w:val="es-ES" w:eastAsia="en-US" w:bidi="ar-SA"/>
      </w:rPr>
    </w:lvl>
    <w:lvl w:ilvl="6">
      <w:start w:val="0"/>
      <w:numFmt w:val="bullet"/>
      <w:lvlText w:val="•"/>
      <w:lvlJc w:val="left"/>
      <w:pPr>
        <w:ind w:left="8096" w:hanging="360"/>
      </w:pPr>
      <w:rPr>
        <w:rFonts w:hint="default"/>
        <w:lang w:val="es-ES" w:eastAsia="en-US" w:bidi="ar-SA"/>
      </w:rPr>
    </w:lvl>
    <w:lvl w:ilvl="7">
      <w:start w:val="0"/>
      <w:numFmt w:val="bullet"/>
      <w:lvlText w:val="•"/>
      <w:lvlJc w:val="left"/>
      <w:pPr>
        <w:ind w:left="9042" w:hanging="360"/>
      </w:pPr>
      <w:rPr>
        <w:rFonts w:hint="default"/>
        <w:lang w:val="es-ES" w:eastAsia="en-US" w:bidi="ar-SA"/>
      </w:rPr>
    </w:lvl>
    <w:lvl w:ilvl="8">
      <w:start w:val="0"/>
      <w:numFmt w:val="bullet"/>
      <w:lvlText w:val="•"/>
      <w:lvlJc w:val="left"/>
      <w:pPr>
        <w:ind w:left="9988" w:hanging="360"/>
      </w:pPr>
      <w:rPr>
        <w:rFonts w:hint="default"/>
        <w:lang w:val="es-ES" w:eastAsia="en-US" w:bidi="ar-SA"/>
      </w:rPr>
    </w:lvl>
  </w:abstractNum>
  <w:abstractNum w:abstractNumId="71">
    <w:multiLevelType w:val="hybridMultilevel"/>
    <w:lvl w:ilvl="0">
      <w:start w:val="8"/>
      <w:numFmt w:val="lowerLetter"/>
      <w:lvlText w:val="%1."/>
      <w:lvlJc w:val="left"/>
      <w:pPr>
        <w:ind w:left="728" w:hanging="361"/>
        <w:jc w:val="left"/>
      </w:pPr>
      <w:rPr>
        <w:rFonts w:hint="default" w:ascii="Arial" w:hAnsi="Arial" w:eastAsia="Arial" w:cs="Arial"/>
        <w:b w:val="0"/>
        <w:bCs w:val="0"/>
        <w:i w:val="0"/>
        <w:iCs w:val="0"/>
        <w:spacing w:val="0"/>
        <w:w w:val="100"/>
        <w:sz w:val="21"/>
        <w:szCs w:val="21"/>
        <w:lang w:val="es-ES" w:eastAsia="en-US" w:bidi="ar-SA"/>
      </w:rPr>
    </w:lvl>
    <w:lvl w:ilvl="1">
      <w:start w:val="0"/>
      <w:numFmt w:val="bullet"/>
      <w:lvlText w:val="•"/>
      <w:lvlJc w:val="left"/>
      <w:pPr>
        <w:ind w:left="1087" w:hanging="361"/>
      </w:pPr>
      <w:rPr>
        <w:rFonts w:hint="default"/>
        <w:lang w:val="es-ES" w:eastAsia="en-US" w:bidi="ar-SA"/>
      </w:rPr>
    </w:lvl>
    <w:lvl w:ilvl="2">
      <w:start w:val="0"/>
      <w:numFmt w:val="bullet"/>
      <w:lvlText w:val="•"/>
      <w:lvlJc w:val="left"/>
      <w:pPr>
        <w:ind w:left="1455" w:hanging="361"/>
      </w:pPr>
      <w:rPr>
        <w:rFonts w:hint="default"/>
        <w:lang w:val="es-ES" w:eastAsia="en-US" w:bidi="ar-SA"/>
      </w:rPr>
    </w:lvl>
    <w:lvl w:ilvl="3">
      <w:start w:val="0"/>
      <w:numFmt w:val="bullet"/>
      <w:lvlText w:val="•"/>
      <w:lvlJc w:val="left"/>
      <w:pPr>
        <w:ind w:left="1823" w:hanging="361"/>
      </w:pPr>
      <w:rPr>
        <w:rFonts w:hint="default"/>
        <w:lang w:val="es-ES" w:eastAsia="en-US" w:bidi="ar-SA"/>
      </w:rPr>
    </w:lvl>
    <w:lvl w:ilvl="4">
      <w:start w:val="0"/>
      <w:numFmt w:val="bullet"/>
      <w:lvlText w:val="•"/>
      <w:lvlJc w:val="left"/>
      <w:pPr>
        <w:ind w:left="2190" w:hanging="361"/>
      </w:pPr>
      <w:rPr>
        <w:rFonts w:hint="default"/>
        <w:lang w:val="es-ES" w:eastAsia="en-US" w:bidi="ar-SA"/>
      </w:rPr>
    </w:lvl>
    <w:lvl w:ilvl="5">
      <w:start w:val="0"/>
      <w:numFmt w:val="bullet"/>
      <w:lvlText w:val="•"/>
      <w:lvlJc w:val="left"/>
      <w:pPr>
        <w:ind w:left="2558" w:hanging="361"/>
      </w:pPr>
      <w:rPr>
        <w:rFonts w:hint="default"/>
        <w:lang w:val="es-ES" w:eastAsia="en-US" w:bidi="ar-SA"/>
      </w:rPr>
    </w:lvl>
    <w:lvl w:ilvl="6">
      <w:start w:val="0"/>
      <w:numFmt w:val="bullet"/>
      <w:lvlText w:val="•"/>
      <w:lvlJc w:val="left"/>
      <w:pPr>
        <w:ind w:left="2926" w:hanging="361"/>
      </w:pPr>
      <w:rPr>
        <w:rFonts w:hint="default"/>
        <w:lang w:val="es-ES" w:eastAsia="en-US" w:bidi="ar-SA"/>
      </w:rPr>
    </w:lvl>
    <w:lvl w:ilvl="7">
      <w:start w:val="0"/>
      <w:numFmt w:val="bullet"/>
      <w:lvlText w:val="•"/>
      <w:lvlJc w:val="left"/>
      <w:pPr>
        <w:ind w:left="3293" w:hanging="361"/>
      </w:pPr>
      <w:rPr>
        <w:rFonts w:hint="default"/>
        <w:lang w:val="es-ES" w:eastAsia="en-US" w:bidi="ar-SA"/>
      </w:rPr>
    </w:lvl>
    <w:lvl w:ilvl="8">
      <w:start w:val="0"/>
      <w:numFmt w:val="bullet"/>
      <w:lvlText w:val="•"/>
      <w:lvlJc w:val="left"/>
      <w:pPr>
        <w:ind w:left="3661" w:hanging="361"/>
      </w:pPr>
      <w:rPr>
        <w:rFonts w:hint="default"/>
        <w:lang w:val="es-ES" w:eastAsia="en-US" w:bidi="ar-SA"/>
      </w:rPr>
    </w:lvl>
  </w:abstractNum>
  <w:abstractNum w:abstractNumId="70">
    <w:multiLevelType w:val="hybridMultilevel"/>
    <w:lvl w:ilvl="0">
      <w:start w:val="1"/>
      <w:numFmt w:val="lowerLetter"/>
      <w:lvlText w:val="%1."/>
      <w:lvlJc w:val="left"/>
      <w:pPr>
        <w:ind w:left="728" w:hanging="361"/>
        <w:jc w:val="left"/>
      </w:pPr>
      <w:rPr>
        <w:rFonts w:hint="default" w:ascii="Arial" w:hAnsi="Arial" w:eastAsia="Arial" w:cs="Arial"/>
        <w:b w:val="0"/>
        <w:bCs w:val="0"/>
        <w:i w:val="0"/>
        <w:iCs w:val="0"/>
        <w:spacing w:val="-3"/>
        <w:w w:val="96"/>
        <w:sz w:val="21"/>
        <w:szCs w:val="21"/>
        <w:lang w:val="es-ES" w:eastAsia="en-US" w:bidi="ar-SA"/>
      </w:rPr>
    </w:lvl>
    <w:lvl w:ilvl="1">
      <w:start w:val="0"/>
      <w:numFmt w:val="bullet"/>
      <w:lvlText w:val="•"/>
      <w:lvlJc w:val="left"/>
      <w:pPr>
        <w:ind w:left="1087" w:hanging="361"/>
      </w:pPr>
      <w:rPr>
        <w:rFonts w:hint="default"/>
        <w:lang w:val="es-ES" w:eastAsia="en-US" w:bidi="ar-SA"/>
      </w:rPr>
    </w:lvl>
    <w:lvl w:ilvl="2">
      <w:start w:val="0"/>
      <w:numFmt w:val="bullet"/>
      <w:lvlText w:val="•"/>
      <w:lvlJc w:val="left"/>
      <w:pPr>
        <w:ind w:left="1455" w:hanging="361"/>
      </w:pPr>
      <w:rPr>
        <w:rFonts w:hint="default"/>
        <w:lang w:val="es-ES" w:eastAsia="en-US" w:bidi="ar-SA"/>
      </w:rPr>
    </w:lvl>
    <w:lvl w:ilvl="3">
      <w:start w:val="0"/>
      <w:numFmt w:val="bullet"/>
      <w:lvlText w:val="•"/>
      <w:lvlJc w:val="left"/>
      <w:pPr>
        <w:ind w:left="1823" w:hanging="361"/>
      </w:pPr>
      <w:rPr>
        <w:rFonts w:hint="default"/>
        <w:lang w:val="es-ES" w:eastAsia="en-US" w:bidi="ar-SA"/>
      </w:rPr>
    </w:lvl>
    <w:lvl w:ilvl="4">
      <w:start w:val="0"/>
      <w:numFmt w:val="bullet"/>
      <w:lvlText w:val="•"/>
      <w:lvlJc w:val="left"/>
      <w:pPr>
        <w:ind w:left="2190" w:hanging="361"/>
      </w:pPr>
      <w:rPr>
        <w:rFonts w:hint="default"/>
        <w:lang w:val="es-ES" w:eastAsia="en-US" w:bidi="ar-SA"/>
      </w:rPr>
    </w:lvl>
    <w:lvl w:ilvl="5">
      <w:start w:val="0"/>
      <w:numFmt w:val="bullet"/>
      <w:lvlText w:val="•"/>
      <w:lvlJc w:val="left"/>
      <w:pPr>
        <w:ind w:left="2558" w:hanging="361"/>
      </w:pPr>
      <w:rPr>
        <w:rFonts w:hint="default"/>
        <w:lang w:val="es-ES" w:eastAsia="en-US" w:bidi="ar-SA"/>
      </w:rPr>
    </w:lvl>
    <w:lvl w:ilvl="6">
      <w:start w:val="0"/>
      <w:numFmt w:val="bullet"/>
      <w:lvlText w:val="•"/>
      <w:lvlJc w:val="left"/>
      <w:pPr>
        <w:ind w:left="2926" w:hanging="361"/>
      </w:pPr>
      <w:rPr>
        <w:rFonts w:hint="default"/>
        <w:lang w:val="es-ES" w:eastAsia="en-US" w:bidi="ar-SA"/>
      </w:rPr>
    </w:lvl>
    <w:lvl w:ilvl="7">
      <w:start w:val="0"/>
      <w:numFmt w:val="bullet"/>
      <w:lvlText w:val="•"/>
      <w:lvlJc w:val="left"/>
      <w:pPr>
        <w:ind w:left="3293" w:hanging="361"/>
      </w:pPr>
      <w:rPr>
        <w:rFonts w:hint="default"/>
        <w:lang w:val="es-ES" w:eastAsia="en-US" w:bidi="ar-SA"/>
      </w:rPr>
    </w:lvl>
    <w:lvl w:ilvl="8">
      <w:start w:val="0"/>
      <w:numFmt w:val="bullet"/>
      <w:lvlText w:val="•"/>
      <w:lvlJc w:val="left"/>
      <w:pPr>
        <w:ind w:left="3661" w:hanging="361"/>
      </w:pPr>
      <w:rPr>
        <w:rFonts w:hint="default"/>
        <w:lang w:val="es-ES" w:eastAsia="en-US" w:bidi="ar-SA"/>
      </w:rPr>
    </w:lvl>
  </w:abstractNum>
  <w:abstractNum w:abstractNumId="69">
    <w:multiLevelType w:val="hybridMultilevel"/>
    <w:lvl w:ilvl="0">
      <w:start w:val="1"/>
      <w:numFmt w:val="lowerLetter"/>
      <w:lvlText w:val="%1."/>
      <w:lvlJc w:val="left"/>
      <w:pPr>
        <w:ind w:left="728" w:hanging="360"/>
        <w:jc w:val="left"/>
      </w:pPr>
      <w:rPr>
        <w:rFonts w:hint="default" w:ascii="Arial" w:hAnsi="Arial" w:eastAsia="Arial" w:cs="Arial"/>
        <w:b w:val="0"/>
        <w:bCs w:val="0"/>
        <w:i w:val="0"/>
        <w:iCs w:val="0"/>
        <w:spacing w:val="-3"/>
        <w:w w:val="96"/>
        <w:sz w:val="21"/>
        <w:szCs w:val="21"/>
        <w:lang w:val="es-ES" w:eastAsia="en-US" w:bidi="ar-SA"/>
      </w:rPr>
    </w:lvl>
    <w:lvl w:ilvl="1">
      <w:start w:val="0"/>
      <w:numFmt w:val="bullet"/>
      <w:lvlText w:val="•"/>
      <w:lvlJc w:val="left"/>
      <w:pPr>
        <w:ind w:left="1087" w:hanging="360"/>
      </w:pPr>
      <w:rPr>
        <w:rFonts w:hint="default"/>
        <w:lang w:val="es-ES" w:eastAsia="en-US" w:bidi="ar-SA"/>
      </w:rPr>
    </w:lvl>
    <w:lvl w:ilvl="2">
      <w:start w:val="0"/>
      <w:numFmt w:val="bullet"/>
      <w:lvlText w:val="•"/>
      <w:lvlJc w:val="left"/>
      <w:pPr>
        <w:ind w:left="1455" w:hanging="360"/>
      </w:pPr>
      <w:rPr>
        <w:rFonts w:hint="default"/>
        <w:lang w:val="es-ES" w:eastAsia="en-US" w:bidi="ar-SA"/>
      </w:rPr>
    </w:lvl>
    <w:lvl w:ilvl="3">
      <w:start w:val="0"/>
      <w:numFmt w:val="bullet"/>
      <w:lvlText w:val="•"/>
      <w:lvlJc w:val="left"/>
      <w:pPr>
        <w:ind w:left="1823" w:hanging="360"/>
      </w:pPr>
      <w:rPr>
        <w:rFonts w:hint="default"/>
        <w:lang w:val="es-ES" w:eastAsia="en-US" w:bidi="ar-SA"/>
      </w:rPr>
    </w:lvl>
    <w:lvl w:ilvl="4">
      <w:start w:val="0"/>
      <w:numFmt w:val="bullet"/>
      <w:lvlText w:val="•"/>
      <w:lvlJc w:val="left"/>
      <w:pPr>
        <w:ind w:left="2190" w:hanging="360"/>
      </w:pPr>
      <w:rPr>
        <w:rFonts w:hint="default"/>
        <w:lang w:val="es-ES" w:eastAsia="en-US" w:bidi="ar-SA"/>
      </w:rPr>
    </w:lvl>
    <w:lvl w:ilvl="5">
      <w:start w:val="0"/>
      <w:numFmt w:val="bullet"/>
      <w:lvlText w:val="•"/>
      <w:lvlJc w:val="left"/>
      <w:pPr>
        <w:ind w:left="2558" w:hanging="360"/>
      </w:pPr>
      <w:rPr>
        <w:rFonts w:hint="default"/>
        <w:lang w:val="es-ES" w:eastAsia="en-US" w:bidi="ar-SA"/>
      </w:rPr>
    </w:lvl>
    <w:lvl w:ilvl="6">
      <w:start w:val="0"/>
      <w:numFmt w:val="bullet"/>
      <w:lvlText w:val="•"/>
      <w:lvlJc w:val="left"/>
      <w:pPr>
        <w:ind w:left="2926" w:hanging="360"/>
      </w:pPr>
      <w:rPr>
        <w:rFonts w:hint="default"/>
        <w:lang w:val="es-ES" w:eastAsia="en-US" w:bidi="ar-SA"/>
      </w:rPr>
    </w:lvl>
    <w:lvl w:ilvl="7">
      <w:start w:val="0"/>
      <w:numFmt w:val="bullet"/>
      <w:lvlText w:val="•"/>
      <w:lvlJc w:val="left"/>
      <w:pPr>
        <w:ind w:left="3293" w:hanging="360"/>
      </w:pPr>
      <w:rPr>
        <w:rFonts w:hint="default"/>
        <w:lang w:val="es-ES" w:eastAsia="en-US" w:bidi="ar-SA"/>
      </w:rPr>
    </w:lvl>
    <w:lvl w:ilvl="8">
      <w:start w:val="0"/>
      <w:numFmt w:val="bullet"/>
      <w:lvlText w:val="•"/>
      <w:lvlJc w:val="left"/>
      <w:pPr>
        <w:ind w:left="3661" w:hanging="360"/>
      </w:pPr>
      <w:rPr>
        <w:rFonts w:hint="default"/>
        <w:lang w:val="es-ES" w:eastAsia="en-US" w:bidi="ar-SA"/>
      </w:rPr>
    </w:lvl>
  </w:abstractNum>
  <w:abstractNum w:abstractNumId="68">
    <w:multiLevelType w:val="hybridMultilevel"/>
    <w:lvl w:ilvl="0">
      <w:start w:val="1"/>
      <w:numFmt w:val="decimal"/>
      <w:lvlText w:val="%1."/>
      <w:lvlJc w:val="left"/>
      <w:pPr>
        <w:ind w:left="2061" w:hanging="361"/>
        <w:jc w:val="left"/>
      </w:pPr>
      <w:rPr>
        <w:rFonts w:hint="default" w:ascii="Arial" w:hAnsi="Arial" w:eastAsia="Arial" w:cs="Arial"/>
        <w:b w:val="0"/>
        <w:bCs w:val="0"/>
        <w:i w:val="0"/>
        <w:iCs w:val="0"/>
        <w:spacing w:val="0"/>
        <w:w w:val="100"/>
        <w:sz w:val="24"/>
        <w:szCs w:val="24"/>
        <w:lang w:val="es-ES" w:eastAsia="en-US" w:bidi="ar-SA"/>
      </w:rPr>
    </w:lvl>
    <w:lvl w:ilvl="1">
      <w:start w:val="1"/>
      <w:numFmt w:val="lowerLetter"/>
      <w:lvlText w:val="%2."/>
      <w:lvlJc w:val="left"/>
      <w:pPr>
        <w:ind w:left="3121" w:hanging="426"/>
        <w:jc w:val="left"/>
      </w:pPr>
      <w:rPr>
        <w:rFonts w:hint="default" w:ascii="Arial" w:hAnsi="Arial" w:eastAsia="Arial" w:cs="Arial"/>
        <w:b w:val="0"/>
        <w:bCs w:val="0"/>
        <w:i/>
        <w:iCs/>
        <w:spacing w:val="0"/>
        <w:w w:val="100"/>
        <w:sz w:val="24"/>
        <w:szCs w:val="24"/>
        <w:lang w:val="es-ES" w:eastAsia="en-US" w:bidi="ar-SA"/>
      </w:rPr>
    </w:lvl>
    <w:lvl w:ilvl="2">
      <w:start w:val="0"/>
      <w:numFmt w:val="bullet"/>
      <w:lvlText w:val="•"/>
      <w:lvlJc w:val="left"/>
      <w:pPr>
        <w:ind w:left="4093" w:hanging="426"/>
      </w:pPr>
      <w:rPr>
        <w:rFonts w:hint="default"/>
        <w:lang w:val="es-ES" w:eastAsia="en-US" w:bidi="ar-SA"/>
      </w:rPr>
    </w:lvl>
    <w:lvl w:ilvl="3">
      <w:start w:val="0"/>
      <w:numFmt w:val="bullet"/>
      <w:lvlText w:val="•"/>
      <w:lvlJc w:val="left"/>
      <w:pPr>
        <w:ind w:left="5066" w:hanging="426"/>
      </w:pPr>
      <w:rPr>
        <w:rFonts w:hint="default"/>
        <w:lang w:val="es-ES" w:eastAsia="en-US" w:bidi="ar-SA"/>
      </w:rPr>
    </w:lvl>
    <w:lvl w:ilvl="4">
      <w:start w:val="0"/>
      <w:numFmt w:val="bullet"/>
      <w:lvlText w:val="•"/>
      <w:lvlJc w:val="left"/>
      <w:pPr>
        <w:ind w:left="6040" w:hanging="426"/>
      </w:pPr>
      <w:rPr>
        <w:rFonts w:hint="default"/>
        <w:lang w:val="es-ES" w:eastAsia="en-US" w:bidi="ar-SA"/>
      </w:rPr>
    </w:lvl>
    <w:lvl w:ilvl="5">
      <w:start w:val="0"/>
      <w:numFmt w:val="bullet"/>
      <w:lvlText w:val="•"/>
      <w:lvlJc w:val="left"/>
      <w:pPr>
        <w:ind w:left="7013" w:hanging="426"/>
      </w:pPr>
      <w:rPr>
        <w:rFonts w:hint="default"/>
        <w:lang w:val="es-ES" w:eastAsia="en-US" w:bidi="ar-SA"/>
      </w:rPr>
    </w:lvl>
    <w:lvl w:ilvl="6">
      <w:start w:val="0"/>
      <w:numFmt w:val="bullet"/>
      <w:lvlText w:val="•"/>
      <w:lvlJc w:val="left"/>
      <w:pPr>
        <w:ind w:left="7986" w:hanging="426"/>
      </w:pPr>
      <w:rPr>
        <w:rFonts w:hint="default"/>
        <w:lang w:val="es-ES" w:eastAsia="en-US" w:bidi="ar-SA"/>
      </w:rPr>
    </w:lvl>
    <w:lvl w:ilvl="7">
      <w:start w:val="0"/>
      <w:numFmt w:val="bullet"/>
      <w:lvlText w:val="•"/>
      <w:lvlJc w:val="left"/>
      <w:pPr>
        <w:ind w:left="8960" w:hanging="426"/>
      </w:pPr>
      <w:rPr>
        <w:rFonts w:hint="default"/>
        <w:lang w:val="es-ES" w:eastAsia="en-US" w:bidi="ar-SA"/>
      </w:rPr>
    </w:lvl>
    <w:lvl w:ilvl="8">
      <w:start w:val="0"/>
      <w:numFmt w:val="bullet"/>
      <w:lvlText w:val="•"/>
      <w:lvlJc w:val="left"/>
      <w:pPr>
        <w:ind w:left="9933" w:hanging="426"/>
      </w:pPr>
      <w:rPr>
        <w:rFonts w:hint="default"/>
        <w:lang w:val="es-ES" w:eastAsia="en-US" w:bidi="ar-SA"/>
      </w:rPr>
    </w:lvl>
  </w:abstractNum>
  <w:abstractNum w:abstractNumId="67">
    <w:multiLevelType w:val="hybridMultilevel"/>
    <w:lvl w:ilvl="0">
      <w:start w:val="0"/>
      <w:numFmt w:val="bullet"/>
      <w:lvlText w:val="•"/>
      <w:lvlJc w:val="left"/>
      <w:pPr>
        <w:ind w:left="2551" w:hanging="360"/>
      </w:pPr>
      <w:rPr>
        <w:rFonts w:hint="default" w:ascii="Arial" w:hAnsi="Arial" w:eastAsia="Arial" w:cs="Arial"/>
        <w:b w:val="0"/>
        <w:bCs w:val="0"/>
        <w:i w:val="0"/>
        <w:iCs w:val="0"/>
        <w:spacing w:val="0"/>
        <w:w w:val="131"/>
        <w:sz w:val="24"/>
        <w:szCs w:val="24"/>
        <w:lang w:val="es-ES" w:eastAsia="en-US" w:bidi="ar-SA"/>
      </w:rPr>
    </w:lvl>
    <w:lvl w:ilvl="1">
      <w:start w:val="0"/>
      <w:numFmt w:val="bullet"/>
      <w:lvlText w:val="•"/>
      <w:lvlJc w:val="left"/>
      <w:pPr>
        <w:ind w:left="3492" w:hanging="360"/>
      </w:pPr>
      <w:rPr>
        <w:rFonts w:hint="default"/>
        <w:lang w:val="es-ES" w:eastAsia="en-US" w:bidi="ar-SA"/>
      </w:rPr>
    </w:lvl>
    <w:lvl w:ilvl="2">
      <w:start w:val="0"/>
      <w:numFmt w:val="bullet"/>
      <w:lvlText w:val="•"/>
      <w:lvlJc w:val="left"/>
      <w:pPr>
        <w:ind w:left="4424" w:hanging="360"/>
      </w:pPr>
      <w:rPr>
        <w:rFonts w:hint="default"/>
        <w:lang w:val="es-ES" w:eastAsia="en-US" w:bidi="ar-SA"/>
      </w:rPr>
    </w:lvl>
    <w:lvl w:ilvl="3">
      <w:start w:val="0"/>
      <w:numFmt w:val="bullet"/>
      <w:lvlText w:val="•"/>
      <w:lvlJc w:val="left"/>
      <w:pPr>
        <w:ind w:left="5356" w:hanging="360"/>
      </w:pPr>
      <w:rPr>
        <w:rFonts w:hint="default"/>
        <w:lang w:val="es-ES" w:eastAsia="en-US" w:bidi="ar-SA"/>
      </w:rPr>
    </w:lvl>
    <w:lvl w:ilvl="4">
      <w:start w:val="0"/>
      <w:numFmt w:val="bullet"/>
      <w:lvlText w:val="•"/>
      <w:lvlJc w:val="left"/>
      <w:pPr>
        <w:ind w:left="6288" w:hanging="360"/>
      </w:pPr>
      <w:rPr>
        <w:rFonts w:hint="default"/>
        <w:lang w:val="es-ES" w:eastAsia="en-US" w:bidi="ar-SA"/>
      </w:rPr>
    </w:lvl>
    <w:lvl w:ilvl="5">
      <w:start w:val="0"/>
      <w:numFmt w:val="bullet"/>
      <w:lvlText w:val="•"/>
      <w:lvlJc w:val="left"/>
      <w:pPr>
        <w:ind w:left="7220" w:hanging="360"/>
      </w:pPr>
      <w:rPr>
        <w:rFonts w:hint="default"/>
        <w:lang w:val="es-ES" w:eastAsia="en-US" w:bidi="ar-SA"/>
      </w:rPr>
    </w:lvl>
    <w:lvl w:ilvl="6">
      <w:start w:val="0"/>
      <w:numFmt w:val="bullet"/>
      <w:lvlText w:val="•"/>
      <w:lvlJc w:val="left"/>
      <w:pPr>
        <w:ind w:left="8152" w:hanging="360"/>
      </w:pPr>
      <w:rPr>
        <w:rFonts w:hint="default"/>
        <w:lang w:val="es-ES" w:eastAsia="en-US" w:bidi="ar-SA"/>
      </w:rPr>
    </w:lvl>
    <w:lvl w:ilvl="7">
      <w:start w:val="0"/>
      <w:numFmt w:val="bullet"/>
      <w:lvlText w:val="•"/>
      <w:lvlJc w:val="left"/>
      <w:pPr>
        <w:ind w:left="9084" w:hanging="360"/>
      </w:pPr>
      <w:rPr>
        <w:rFonts w:hint="default"/>
        <w:lang w:val="es-ES" w:eastAsia="en-US" w:bidi="ar-SA"/>
      </w:rPr>
    </w:lvl>
    <w:lvl w:ilvl="8">
      <w:start w:val="0"/>
      <w:numFmt w:val="bullet"/>
      <w:lvlText w:val="•"/>
      <w:lvlJc w:val="left"/>
      <w:pPr>
        <w:ind w:left="10016" w:hanging="360"/>
      </w:pPr>
      <w:rPr>
        <w:rFonts w:hint="default"/>
        <w:lang w:val="es-ES" w:eastAsia="en-US" w:bidi="ar-SA"/>
      </w:rPr>
    </w:lvl>
  </w:abstractNum>
  <w:abstractNum w:abstractNumId="66">
    <w:multiLevelType w:val="hybridMultilevel"/>
    <w:lvl w:ilvl="0">
      <w:start w:val="1"/>
      <w:numFmt w:val="lowerLetter"/>
      <w:lvlText w:val="%1."/>
      <w:lvlJc w:val="left"/>
      <w:pPr>
        <w:ind w:left="3401" w:hanging="360"/>
        <w:jc w:val="left"/>
      </w:pPr>
      <w:rPr>
        <w:rFonts w:hint="default" w:ascii="Arial" w:hAnsi="Arial" w:eastAsia="Arial" w:cs="Arial"/>
        <w:b w:val="0"/>
        <w:bCs w:val="0"/>
        <w:i/>
        <w:iCs/>
        <w:spacing w:val="0"/>
        <w:w w:val="100"/>
        <w:sz w:val="24"/>
        <w:szCs w:val="24"/>
        <w:lang w:val="es-ES" w:eastAsia="en-US" w:bidi="ar-SA"/>
      </w:rPr>
    </w:lvl>
    <w:lvl w:ilvl="1">
      <w:start w:val="0"/>
      <w:numFmt w:val="bullet"/>
      <w:lvlText w:val="•"/>
      <w:lvlJc w:val="left"/>
      <w:pPr>
        <w:ind w:left="4248" w:hanging="360"/>
      </w:pPr>
      <w:rPr>
        <w:rFonts w:hint="default"/>
        <w:lang w:val="es-ES" w:eastAsia="en-US" w:bidi="ar-SA"/>
      </w:rPr>
    </w:lvl>
    <w:lvl w:ilvl="2">
      <w:start w:val="0"/>
      <w:numFmt w:val="bullet"/>
      <w:lvlText w:val="•"/>
      <w:lvlJc w:val="left"/>
      <w:pPr>
        <w:ind w:left="5096" w:hanging="360"/>
      </w:pPr>
      <w:rPr>
        <w:rFonts w:hint="default"/>
        <w:lang w:val="es-ES" w:eastAsia="en-US" w:bidi="ar-SA"/>
      </w:rPr>
    </w:lvl>
    <w:lvl w:ilvl="3">
      <w:start w:val="0"/>
      <w:numFmt w:val="bullet"/>
      <w:lvlText w:val="•"/>
      <w:lvlJc w:val="left"/>
      <w:pPr>
        <w:ind w:left="5944" w:hanging="360"/>
      </w:pPr>
      <w:rPr>
        <w:rFonts w:hint="default"/>
        <w:lang w:val="es-ES" w:eastAsia="en-US" w:bidi="ar-SA"/>
      </w:rPr>
    </w:lvl>
    <w:lvl w:ilvl="4">
      <w:start w:val="0"/>
      <w:numFmt w:val="bullet"/>
      <w:lvlText w:val="•"/>
      <w:lvlJc w:val="left"/>
      <w:pPr>
        <w:ind w:left="6792" w:hanging="360"/>
      </w:pPr>
      <w:rPr>
        <w:rFonts w:hint="default"/>
        <w:lang w:val="es-ES" w:eastAsia="en-US" w:bidi="ar-SA"/>
      </w:rPr>
    </w:lvl>
    <w:lvl w:ilvl="5">
      <w:start w:val="0"/>
      <w:numFmt w:val="bullet"/>
      <w:lvlText w:val="•"/>
      <w:lvlJc w:val="left"/>
      <w:pPr>
        <w:ind w:left="7640" w:hanging="360"/>
      </w:pPr>
      <w:rPr>
        <w:rFonts w:hint="default"/>
        <w:lang w:val="es-ES" w:eastAsia="en-US" w:bidi="ar-SA"/>
      </w:rPr>
    </w:lvl>
    <w:lvl w:ilvl="6">
      <w:start w:val="0"/>
      <w:numFmt w:val="bullet"/>
      <w:lvlText w:val="•"/>
      <w:lvlJc w:val="left"/>
      <w:pPr>
        <w:ind w:left="8488" w:hanging="360"/>
      </w:pPr>
      <w:rPr>
        <w:rFonts w:hint="default"/>
        <w:lang w:val="es-ES" w:eastAsia="en-US" w:bidi="ar-SA"/>
      </w:rPr>
    </w:lvl>
    <w:lvl w:ilvl="7">
      <w:start w:val="0"/>
      <w:numFmt w:val="bullet"/>
      <w:lvlText w:val="•"/>
      <w:lvlJc w:val="left"/>
      <w:pPr>
        <w:ind w:left="9336" w:hanging="360"/>
      </w:pPr>
      <w:rPr>
        <w:rFonts w:hint="default"/>
        <w:lang w:val="es-ES" w:eastAsia="en-US" w:bidi="ar-SA"/>
      </w:rPr>
    </w:lvl>
    <w:lvl w:ilvl="8">
      <w:start w:val="0"/>
      <w:numFmt w:val="bullet"/>
      <w:lvlText w:val="•"/>
      <w:lvlJc w:val="left"/>
      <w:pPr>
        <w:ind w:left="10184" w:hanging="360"/>
      </w:pPr>
      <w:rPr>
        <w:rFonts w:hint="default"/>
        <w:lang w:val="es-ES" w:eastAsia="en-US" w:bidi="ar-SA"/>
      </w:rPr>
    </w:lvl>
  </w:abstractNum>
  <w:abstractNum w:abstractNumId="65">
    <w:multiLevelType w:val="hybridMultilevel"/>
    <w:lvl w:ilvl="0">
      <w:start w:val="1"/>
      <w:numFmt w:val="lowerLetter"/>
      <w:lvlText w:val="%1."/>
      <w:lvlJc w:val="left"/>
      <w:pPr>
        <w:ind w:left="3116" w:hanging="361"/>
        <w:jc w:val="left"/>
      </w:pPr>
      <w:rPr>
        <w:rFonts w:hint="default" w:ascii="Arial" w:hAnsi="Arial" w:eastAsia="Arial" w:cs="Arial"/>
        <w:b w:val="0"/>
        <w:bCs w:val="0"/>
        <w:i/>
        <w:iCs/>
        <w:spacing w:val="0"/>
        <w:w w:val="100"/>
        <w:sz w:val="24"/>
        <w:szCs w:val="24"/>
        <w:lang w:val="es-ES" w:eastAsia="en-US" w:bidi="ar-SA"/>
      </w:rPr>
    </w:lvl>
    <w:lvl w:ilvl="1">
      <w:start w:val="0"/>
      <w:numFmt w:val="bullet"/>
      <w:lvlText w:val="•"/>
      <w:lvlJc w:val="left"/>
      <w:pPr>
        <w:ind w:left="3996" w:hanging="361"/>
      </w:pPr>
      <w:rPr>
        <w:rFonts w:hint="default"/>
        <w:lang w:val="es-ES" w:eastAsia="en-US" w:bidi="ar-SA"/>
      </w:rPr>
    </w:lvl>
    <w:lvl w:ilvl="2">
      <w:start w:val="0"/>
      <w:numFmt w:val="bullet"/>
      <w:lvlText w:val="•"/>
      <w:lvlJc w:val="left"/>
      <w:pPr>
        <w:ind w:left="4872" w:hanging="361"/>
      </w:pPr>
      <w:rPr>
        <w:rFonts w:hint="default"/>
        <w:lang w:val="es-ES" w:eastAsia="en-US" w:bidi="ar-SA"/>
      </w:rPr>
    </w:lvl>
    <w:lvl w:ilvl="3">
      <w:start w:val="0"/>
      <w:numFmt w:val="bullet"/>
      <w:lvlText w:val="•"/>
      <w:lvlJc w:val="left"/>
      <w:pPr>
        <w:ind w:left="5748" w:hanging="361"/>
      </w:pPr>
      <w:rPr>
        <w:rFonts w:hint="default"/>
        <w:lang w:val="es-ES" w:eastAsia="en-US" w:bidi="ar-SA"/>
      </w:rPr>
    </w:lvl>
    <w:lvl w:ilvl="4">
      <w:start w:val="0"/>
      <w:numFmt w:val="bullet"/>
      <w:lvlText w:val="•"/>
      <w:lvlJc w:val="left"/>
      <w:pPr>
        <w:ind w:left="6624" w:hanging="361"/>
      </w:pPr>
      <w:rPr>
        <w:rFonts w:hint="default"/>
        <w:lang w:val="es-ES" w:eastAsia="en-US" w:bidi="ar-SA"/>
      </w:rPr>
    </w:lvl>
    <w:lvl w:ilvl="5">
      <w:start w:val="0"/>
      <w:numFmt w:val="bullet"/>
      <w:lvlText w:val="•"/>
      <w:lvlJc w:val="left"/>
      <w:pPr>
        <w:ind w:left="7500" w:hanging="361"/>
      </w:pPr>
      <w:rPr>
        <w:rFonts w:hint="default"/>
        <w:lang w:val="es-ES" w:eastAsia="en-US" w:bidi="ar-SA"/>
      </w:rPr>
    </w:lvl>
    <w:lvl w:ilvl="6">
      <w:start w:val="0"/>
      <w:numFmt w:val="bullet"/>
      <w:lvlText w:val="•"/>
      <w:lvlJc w:val="left"/>
      <w:pPr>
        <w:ind w:left="8376" w:hanging="361"/>
      </w:pPr>
      <w:rPr>
        <w:rFonts w:hint="default"/>
        <w:lang w:val="es-ES" w:eastAsia="en-US" w:bidi="ar-SA"/>
      </w:rPr>
    </w:lvl>
    <w:lvl w:ilvl="7">
      <w:start w:val="0"/>
      <w:numFmt w:val="bullet"/>
      <w:lvlText w:val="•"/>
      <w:lvlJc w:val="left"/>
      <w:pPr>
        <w:ind w:left="9252" w:hanging="361"/>
      </w:pPr>
      <w:rPr>
        <w:rFonts w:hint="default"/>
        <w:lang w:val="es-ES" w:eastAsia="en-US" w:bidi="ar-SA"/>
      </w:rPr>
    </w:lvl>
    <w:lvl w:ilvl="8">
      <w:start w:val="0"/>
      <w:numFmt w:val="bullet"/>
      <w:lvlText w:val="•"/>
      <w:lvlJc w:val="left"/>
      <w:pPr>
        <w:ind w:left="10128" w:hanging="361"/>
      </w:pPr>
      <w:rPr>
        <w:rFonts w:hint="default"/>
        <w:lang w:val="es-ES" w:eastAsia="en-US" w:bidi="ar-SA"/>
      </w:rPr>
    </w:lvl>
  </w:abstractNum>
  <w:abstractNum w:abstractNumId="64">
    <w:multiLevelType w:val="hybridMultilevel"/>
    <w:lvl w:ilvl="0">
      <w:start w:val="1"/>
      <w:numFmt w:val="decimal"/>
      <w:lvlText w:val="%1."/>
      <w:lvlJc w:val="left"/>
      <w:pPr>
        <w:ind w:left="2056" w:hanging="356"/>
        <w:jc w:val="left"/>
      </w:pPr>
      <w:rPr>
        <w:rFonts w:hint="default" w:ascii="Arial" w:hAnsi="Arial" w:eastAsia="Arial" w:cs="Arial"/>
        <w:b/>
        <w:bCs/>
        <w:i w:val="0"/>
        <w:iCs w:val="0"/>
        <w:spacing w:val="0"/>
        <w:w w:val="100"/>
        <w:sz w:val="24"/>
        <w:szCs w:val="24"/>
        <w:lang w:val="es-ES" w:eastAsia="en-US" w:bidi="ar-SA"/>
      </w:rPr>
    </w:lvl>
    <w:lvl w:ilvl="1">
      <w:start w:val="1"/>
      <w:numFmt w:val="decimal"/>
      <w:lvlText w:val="%2."/>
      <w:lvlJc w:val="left"/>
      <w:pPr>
        <w:ind w:left="3231" w:hanging="281"/>
        <w:jc w:val="left"/>
      </w:pPr>
      <w:rPr>
        <w:rFonts w:hint="default" w:ascii="Arial" w:hAnsi="Arial" w:eastAsia="Arial" w:cs="Arial"/>
        <w:b w:val="0"/>
        <w:bCs w:val="0"/>
        <w:i/>
        <w:iCs/>
        <w:spacing w:val="0"/>
        <w:w w:val="100"/>
        <w:sz w:val="24"/>
        <w:szCs w:val="24"/>
        <w:lang w:val="es-ES" w:eastAsia="en-US" w:bidi="ar-SA"/>
      </w:rPr>
    </w:lvl>
    <w:lvl w:ilvl="2">
      <w:start w:val="1"/>
      <w:numFmt w:val="lowerRoman"/>
      <w:lvlText w:val="%3."/>
      <w:lvlJc w:val="left"/>
      <w:pPr>
        <w:ind w:left="3316" w:hanging="145"/>
        <w:jc w:val="right"/>
      </w:pPr>
      <w:rPr>
        <w:rFonts w:hint="default" w:ascii="Arial" w:hAnsi="Arial" w:eastAsia="Arial" w:cs="Arial"/>
        <w:b w:val="0"/>
        <w:bCs w:val="0"/>
        <w:i/>
        <w:iCs/>
        <w:spacing w:val="0"/>
        <w:w w:val="99"/>
        <w:sz w:val="24"/>
        <w:szCs w:val="24"/>
        <w:lang w:val="es-ES" w:eastAsia="en-US" w:bidi="ar-SA"/>
      </w:rPr>
    </w:lvl>
    <w:lvl w:ilvl="3">
      <w:start w:val="0"/>
      <w:numFmt w:val="bullet"/>
      <w:lvlText w:val="•"/>
      <w:lvlJc w:val="left"/>
      <w:pPr>
        <w:ind w:left="3320" w:hanging="145"/>
      </w:pPr>
      <w:rPr>
        <w:rFonts w:hint="default"/>
        <w:lang w:val="es-ES" w:eastAsia="en-US" w:bidi="ar-SA"/>
      </w:rPr>
    </w:lvl>
    <w:lvl w:ilvl="4">
      <w:start w:val="0"/>
      <w:numFmt w:val="bullet"/>
      <w:lvlText w:val="•"/>
      <w:lvlJc w:val="left"/>
      <w:pPr>
        <w:ind w:left="4542" w:hanging="145"/>
      </w:pPr>
      <w:rPr>
        <w:rFonts w:hint="default"/>
        <w:lang w:val="es-ES" w:eastAsia="en-US" w:bidi="ar-SA"/>
      </w:rPr>
    </w:lvl>
    <w:lvl w:ilvl="5">
      <w:start w:val="0"/>
      <w:numFmt w:val="bullet"/>
      <w:lvlText w:val="•"/>
      <w:lvlJc w:val="left"/>
      <w:pPr>
        <w:ind w:left="5765" w:hanging="145"/>
      </w:pPr>
      <w:rPr>
        <w:rFonts w:hint="default"/>
        <w:lang w:val="es-ES" w:eastAsia="en-US" w:bidi="ar-SA"/>
      </w:rPr>
    </w:lvl>
    <w:lvl w:ilvl="6">
      <w:start w:val="0"/>
      <w:numFmt w:val="bullet"/>
      <w:lvlText w:val="•"/>
      <w:lvlJc w:val="left"/>
      <w:pPr>
        <w:ind w:left="6988" w:hanging="145"/>
      </w:pPr>
      <w:rPr>
        <w:rFonts w:hint="default"/>
        <w:lang w:val="es-ES" w:eastAsia="en-US" w:bidi="ar-SA"/>
      </w:rPr>
    </w:lvl>
    <w:lvl w:ilvl="7">
      <w:start w:val="0"/>
      <w:numFmt w:val="bullet"/>
      <w:lvlText w:val="•"/>
      <w:lvlJc w:val="left"/>
      <w:pPr>
        <w:ind w:left="8211" w:hanging="145"/>
      </w:pPr>
      <w:rPr>
        <w:rFonts w:hint="default"/>
        <w:lang w:val="es-ES" w:eastAsia="en-US" w:bidi="ar-SA"/>
      </w:rPr>
    </w:lvl>
    <w:lvl w:ilvl="8">
      <w:start w:val="0"/>
      <w:numFmt w:val="bullet"/>
      <w:lvlText w:val="•"/>
      <w:lvlJc w:val="left"/>
      <w:pPr>
        <w:ind w:left="9434" w:hanging="145"/>
      </w:pPr>
      <w:rPr>
        <w:rFonts w:hint="default"/>
        <w:lang w:val="es-ES" w:eastAsia="en-US" w:bidi="ar-SA"/>
      </w:rPr>
    </w:lvl>
  </w:abstractNum>
  <w:abstractNum w:abstractNumId="63">
    <w:multiLevelType w:val="hybridMultilevel"/>
    <w:lvl w:ilvl="0">
      <w:start w:val="1"/>
      <w:numFmt w:val="decimal"/>
      <w:lvlText w:val="%1."/>
      <w:lvlJc w:val="left"/>
      <w:pPr>
        <w:ind w:left="2781" w:hanging="360"/>
        <w:jc w:val="left"/>
      </w:pPr>
      <w:rPr>
        <w:rFonts w:hint="default" w:ascii="Arial" w:hAnsi="Arial" w:eastAsia="Arial" w:cs="Arial"/>
        <w:b w:val="0"/>
        <w:bCs w:val="0"/>
        <w:i w:val="0"/>
        <w:iCs w:val="0"/>
        <w:spacing w:val="0"/>
        <w:w w:val="100"/>
        <w:sz w:val="24"/>
        <w:szCs w:val="24"/>
        <w:lang w:val="es-ES" w:eastAsia="en-US" w:bidi="ar-SA"/>
      </w:rPr>
    </w:lvl>
    <w:lvl w:ilvl="1">
      <w:start w:val="0"/>
      <w:numFmt w:val="bullet"/>
      <w:lvlText w:val="•"/>
      <w:lvlJc w:val="left"/>
      <w:pPr>
        <w:ind w:left="3690" w:hanging="360"/>
      </w:pPr>
      <w:rPr>
        <w:rFonts w:hint="default"/>
        <w:lang w:val="es-ES" w:eastAsia="en-US" w:bidi="ar-SA"/>
      </w:rPr>
    </w:lvl>
    <w:lvl w:ilvl="2">
      <w:start w:val="0"/>
      <w:numFmt w:val="bullet"/>
      <w:lvlText w:val="•"/>
      <w:lvlJc w:val="left"/>
      <w:pPr>
        <w:ind w:left="4600" w:hanging="360"/>
      </w:pPr>
      <w:rPr>
        <w:rFonts w:hint="default"/>
        <w:lang w:val="es-ES" w:eastAsia="en-US" w:bidi="ar-SA"/>
      </w:rPr>
    </w:lvl>
    <w:lvl w:ilvl="3">
      <w:start w:val="0"/>
      <w:numFmt w:val="bullet"/>
      <w:lvlText w:val="•"/>
      <w:lvlJc w:val="left"/>
      <w:pPr>
        <w:ind w:left="5510" w:hanging="360"/>
      </w:pPr>
      <w:rPr>
        <w:rFonts w:hint="default"/>
        <w:lang w:val="es-ES" w:eastAsia="en-US" w:bidi="ar-SA"/>
      </w:rPr>
    </w:lvl>
    <w:lvl w:ilvl="4">
      <w:start w:val="0"/>
      <w:numFmt w:val="bullet"/>
      <w:lvlText w:val="•"/>
      <w:lvlJc w:val="left"/>
      <w:pPr>
        <w:ind w:left="6420" w:hanging="360"/>
      </w:pPr>
      <w:rPr>
        <w:rFonts w:hint="default"/>
        <w:lang w:val="es-ES" w:eastAsia="en-US" w:bidi="ar-SA"/>
      </w:rPr>
    </w:lvl>
    <w:lvl w:ilvl="5">
      <w:start w:val="0"/>
      <w:numFmt w:val="bullet"/>
      <w:lvlText w:val="•"/>
      <w:lvlJc w:val="left"/>
      <w:pPr>
        <w:ind w:left="7330" w:hanging="360"/>
      </w:pPr>
      <w:rPr>
        <w:rFonts w:hint="default"/>
        <w:lang w:val="es-ES" w:eastAsia="en-US" w:bidi="ar-SA"/>
      </w:rPr>
    </w:lvl>
    <w:lvl w:ilvl="6">
      <w:start w:val="0"/>
      <w:numFmt w:val="bullet"/>
      <w:lvlText w:val="•"/>
      <w:lvlJc w:val="left"/>
      <w:pPr>
        <w:ind w:left="8240" w:hanging="360"/>
      </w:pPr>
      <w:rPr>
        <w:rFonts w:hint="default"/>
        <w:lang w:val="es-ES" w:eastAsia="en-US" w:bidi="ar-SA"/>
      </w:rPr>
    </w:lvl>
    <w:lvl w:ilvl="7">
      <w:start w:val="0"/>
      <w:numFmt w:val="bullet"/>
      <w:lvlText w:val="•"/>
      <w:lvlJc w:val="left"/>
      <w:pPr>
        <w:ind w:left="9150" w:hanging="360"/>
      </w:pPr>
      <w:rPr>
        <w:rFonts w:hint="default"/>
        <w:lang w:val="es-ES" w:eastAsia="en-US" w:bidi="ar-SA"/>
      </w:rPr>
    </w:lvl>
    <w:lvl w:ilvl="8">
      <w:start w:val="0"/>
      <w:numFmt w:val="bullet"/>
      <w:lvlText w:val="•"/>
      <w:lvlJc w:val="left"/>
      <w:pPr>
        <w:ind w:left="10060" w:hanging="360"/>
      </w:pPr>
      <w:rPr>
        <w:rFonts w:hint="default"/>
        <w:lang w:val="es-ES" w:eastAsia="en-US" w:bidi="ar-SA"/>
      </w:rPr>
    </w:lvl>
  </w:abstractNum>
  <w:abstractNum w:abstractNumId="62">
    <w:multiLevelType w:val="hybridMultilevel"/>
    <w:lvl w:ilvl="0">
      <w:start w:val="2"/>
      <w:numFmt w:val="decimal"/>
      <w:lvlText w:val="%1."/>
      <w:lvlJc w:val="left"/>
      <w:pPr>
        <w:ind w:left="3231" w:hanging="321"/>
        <w:jc w:val="left"/>
      </w:pPr>
      <w:rPr>
        <w:rFonts w:hint="default" w:ascii="Arial" w:hAnsi="Arial" w:eastAsia="Arial" w:cs="Arial"/>
        <w:b w:val="0"/>
        <w:bCs w:val="0"/>
        <w:i/>
        <w:iCs/>
        <w:spacing w:val="0"/>
        <w:w w:val="100"/>
        <w:sz w:val="24"/>
        <w:szCs w:val="24"/>
        <w:lang w:val="es-ES" w:eastAsia="en-US" w:bidi="ar-SA"/>
      </w:rPr>
    </w:lvl>
    <w:lvl w:ilvl="1">
      <w:start w:val="0"/>
      <w:numFmt w:val="bullet"/>
      <w:lvlText w:val="•"/>
      <w:lvlJc w:val="left"/>
      <w:pPr>
        <w:ind w:left="4104" w:hanging="321"/>
      </w:pPr>
      <w:rPr>
        <w:rFonts w:hint="default"/>
        <w:lang w:val="es-ES" w:eastAsia="en-US" w:bidi="ar-SA"/>
      </w:rPr>
    </w:lvl>
    <w:lvl w:ilvl="2">
      <w:start w:val="0"/>
      <w:numFmt w:val="bullet"/>
      <w:lvlText w:val="•"/>
      <w:lvlJc w:val="left"/>
      <w:pPr>
        <w:ind w:left="4968" w:hanging="321"/>
      </w:pPr>
      <w:rPr>
        <w:rFonts w:hint="default"/>
        <w:lang w:val="es-ES" w:eastAsia="en-US" w:bidi="ar-SA"/>
      </w:rPr>
    </w:lvl>
    <w:lvl w:ilvl="3">
      <w:start w:val="0"/>
      <w:numFmt w:val="bullet"/>
      <w:lvlText w:val="•"/>
      <w:lvlJc w:val="left"/>
      <w:pPr>
        <w:ind w:left="5832" w:hanging="321"/>
      </w:pPr>
      <w:rPr>
        <w:rFonts w:hint="default"/>
        <w:lang w:val="es-ES" w:eastAsia="en-US" w:bidi="ar-SA"/>
      </w:rPr>
    </w:lvl>
    <w:lvl w:ilvl="4">
      <w:start w:val="0"/>
      <w:numFmt w:val="bullet"/>
      <w:lvlText w:val="•"/>
      <w:lvlJc w:val="left"/>
      <w:pPr>
        <w:ind w:left="6696" w:hanging="321"/>
      </w:pPr>
      <w:rPr>
        <w:rFonts w:hint="default"/>
        <w:lang w:val="es-ES" w:eastAsia="en-US" w:bidi="ar-SA"/>
      </w:rPr>
    </w:lvl>
    <w:lvl w:ilvl="5">
      <w:start w:val="0"/>
      <w:numFmt w:val="bullet"/>
      <w:lvlText w:val="•"/>
      <w:lvlJc w:val="left"/>
      <w:pPr>
        <w:ind w:left="7560" w:hanging="321"/>
      </w:pPr>
      <w:rPr>
        <w:rFonts w:hint="default"/>
        <w:lang w:val="es-ES" w:eastAsia="en-US" w:bidi="ar-SA"/>
      </w:rPr>
    </w:lvl>
    <w:lvl w:ilvl="6">
      <w:start w:val="0"/>
      <w:numFmt w:val="bullet"/>
      <w:lvlText w:val="•"/>
      <w:lvlJc w:val="left"/>
      <w:pPr>
        <w:ind w:left="8424" w:hanging="321"/>
      </w:pPr>
      <w:rPr>
        <w:rFonts w:hint="default"/>
        <w:lang w:val="es-ES" w:eastAsia="en-US" w:bidi="ar-SA"/>
      </w:rPr>
    </w:lvl>
    <w:lvl w:ilvl="7">
      <w:start w:val="0"/>
      <w:numFmt w:val="bullet"/>
      <w:lvlText w:val="•"/>
      <w:lvlJc w:val="left"/>
      <w:pPr>
        <w:ind w:left="9288" w:hanging="321"/>
      </w:pPr>
      <w:rPr>
        <w:rFonts w:hint="default"/>
        <w:lang w:val="es-ES" w:eastAsia="en-US" w:bidi="ar-SA"/>
      </w:rPr>
    </w:lvl>
    <w:lvl w:ilvl="8">
      <w:start w:val="0"/>
      <w:numFmt w:val="bullet"/>
      <w:lvlText w:val="•"/>
      <w:lvlJc w:val="left"/>
      <w:pPr>
        <w:ind w:left="10152" w:hanging="321"/>
      </w:pPr>
      <w:rPr>
        <w:rFonts w:hint="default"/>
        <w:lang w:val="es-ES" w:eastAsia="en-US" w:bidi="ar-SA"/>
      </w:rPr>
    </w:lvl>
  </w:abstractNum>
  <w:abstractNum w:abstractNumId="61">
    <w:multiLevelType w:val="hybridMultilevel"/>
    <w:lvl w:ilvl="0">
      <w:start w:val="1"/>
      <w:numFmt w:val="decimal"/>
      <w:lvlText w:val="%1."/>
      <w:lvlJc w:val="left"/>
      <w:pPr>
        <w:ind w:left="2421" w:hanging="415"/>
        <w:jc w:val="left"/>
      </w:pPr>
      <w:rPr>
        <w:rFonts w:hint="default" w:ascii="Arial" w:hAnsi="Arial" w:eastAsia="Arial" w:cs="Arial"/>
        <w:b w:val="0"/>
        <w:bCs w:val="0"/>
        <w:i w:val="0"/>
        <w:iCs w:val="0"/>
        <w:spacing w:val="0"/>
        <w:w w:val="104"/>
        <w:sz w:val="24"/>
        <w:szCs w:val="24"/>
        <w:lang w:val="es-ES" w:eastAsia="en-US" w:bidi="ar-SA"/>
      </w:rPr>
    </w:lvl>
    <w:lvl w:ilvl="1">
      <w:start w:val="0"/>
      <w:numFmt w:val="bullet"/>
      <w:lvlText w:val="•"/>
      <w:lvlJc w:val="left"/>
      <w:pPr>
        <w:ind w:left="3366" w:hanging="415"/>
      </w:pPr>
      <w:rPr>
        <w:rFonts w:hint="default"/>
        <w:lang w:val="es-ES" w:eastAsia="en-US" w:bidi="ar-SA"/>
      </w:rPr>
    </w:lvl>
    <w:lvl w:ilvl="2">
      <w:start w:val="0"/>
      <w:numFmt w:val="bullet"/>
      <w:lvlText w:val="•"/>
      <w:lvlJc w:val="left"/>
      <w:pPr>
        <w:ind w:left="4312" w:hanging="415"/>
      </w:pPr>
      <w:rPr>
        <w:rFonts w:hint="default"/>
        <w:lang w:val="es-ES" w:eastAsia="en-US" w:bidi="ar-SA"/>
      </w:rPr>
    </w:lvl>
    <w:lvl w:ilvl="3">
      <w:start w:val="0"/>
      <w:numFmt w:val="bullet"/>
      <w:lvlText w:val="•"/>
      <w:lvlJc w:val="left"/>
      <w:pPr>
        <w:ind w:left="5258" w:hanging="415"/>
      </w:pPr>
      <w:rPr>
        <w:rFonts w:hint="default"/>
        <w:lang w:val="es-ES" w:eastAsia="en-US" w:bidi="ar-SA"/>
      </w:rPr>
    </w:lvl>
    <w:lvl w:ilvl="4">
      <w:start w:val="0"/>
      <w:numFmt w:val="bullet"/>
      <w:lvlText w:val="•"/>
      <w:lvlJc w:val="left"/>
      <w:pPr>
        <w:ind w:left="6204" w:hanging="415"/>
      </w:pPr>
      <w:rPr>
        <w:rFonts w:hint="default"/>
        <w:lang w:val="es-ES" w:eastAsia="en-US" w:bidi="ar-SA"/>
      </w:rPr>
    </w:lvl>
    <w:lvl w:ilvl="5">
      <w:start w:val="0"/>
      <w:numFmt w:val="bullet"/>
      <w:lvlText w:val="•"/>
      <w:lvlJc w:val="left"/>
      <w:pPr>
        <w:ind w:left="7150" w:hanging="415"/>
      </w:pPr>
      <w:rPr>
        <w:rFonts w:hint="default"/>
        <w:lang w:val="es-ES" w:eastAsia="en-US" w:bidi="ar-SA"/>
      </w:rPr>
    </w:lvl>
    <w:lvl w:ilvl="6">
      <w:start w:val="0"/>
      <w:numFmt w:val="bullet"/>
      <w:lvlText w:val="•"/>
      <w:lvlJc w:val="left"/>
      <w:pPr>
        <w:ind w:left="8096" w:hanging="415"/>
      </w:pPr>
      <w:rPr>
        <w:rFonts w:hint="default"/>
        <w:lang w:val="es-ES" w:eastAsia="en-US" w:bidi="ar-SA"/>
      </w:rPr>
    </w:lvl>
    <w:lvl w:ilvl="7">
      <w:start w:val="0"/>
      <w:numFmt w:val="bullet"/>
      <w:lvlText w:val="•"/>
      <w:lvlJc w:val="left"/>
      <w:pPr>
        <w:ind w:left="9042" w:hanging="415"/>
      </w:pPr>
      <w:rPr>
        <w:rFonts w:hint="default"/>
        <w:lang w:val="es-ES" w:eastAsia="en-US" w:bidi="ar-SA"/>
      </w:rPr>
    </w:lvl>
    <w:lvl w:ilvl="8">
      <w:start w:val="0"/>
      <w:numFmt w:val="bullet"/>
      <w:lvlText w:val="•"/>
      <w:lvlJc w:val="left"/>
      <w:pPr>
        <w:ind w:left="9988" w:hanging="415"/>
      </w:pPr>
      <w:rPr>
        <w:rFonts w:hint="default"/>
        <w:lang w:val="es-ES" w:eastAsia="en-US" w:bidi="ar-SA"/>
      </w:rPr>
    </w:lvl>
  </w:abstractNum>
  <w:abstractNum w:abstractNumId="60">
    <w:multiLevelType w:val="hybridMultilevel"/>
    <w:lvl w:ilvl="0">
      <w:start w:val="1"/>
      <w:numFmt w:val="lowerLetter"/>
      <w:lvlText w:val="%1."/>
      <w:lvlJc w:val="left"/>
      <w:pPr>
        <w:ind w:left="3006" w:hanging="295"/>
        <w:jc w:val="left"/>
      </w:pPr>
      <w:rPr>
        <w:rFonts w:hint="default" w:ascii="Arial" w:hAnsi="Arial" w:eastAsia="Arial" w:cs="Arial"/>
        <w:b w:val="0"/>
        <w:bCs w:val="0"/>
        <w:i w:val="0"/>
        <w:iCs w:val="0"/>
        <w:spacing w:val="0"/>
        <w:w w:val="96"/>
        <w:sz w:val="24"/>
        <w:szCs w:val="24"/>
        <w:lang w:val="es-ES" w:eastAsia="en-US" w:bidi="ar-SA"/>
      </w:rPr>
    </w:lvl>
    <w:lvl w:ilvl="1">
      <w:start w:val="0"/>
      <w:numFmt w:val="bullet"/>
      <w:lvlText w:val="•"/>
      <w:lvlJc w:val="left"/>
      <w:pPr>
        <w:ind w:left="3888" w:hanging="295"/>
      </w:pPr>
      <w:rPr>
        <w:rFonts w:hint="default"/>
        <w:lang w:val="es-ES" w:eastAsia="en-US" w:bidi="ar-SA"/>
      </w:rPr>
    </w:lvl>
    <w:lvl w:ilvl="2">
      <w:start w:val="0"/>
      <w:numFmt w:val="bullet"/>
      <w:lvlText w:val="•"/>
      <w:lvlJc w:val="left"/>
      <w:pPr>
        <w:ind w:left="4776" w:hanging="295"/>
      </w:pPr>
      <w:rPr>
        <w:rFonts w:hint="default"/>
        <w:lang w:val="es-ES" w:eastAsia="en-US" w:bidi="ar-SA"/>
      </w:rPr>
    </w:lvl>
    <w:lvl w:ilvl="3">
      <w:start w:val="0"/>
      <w:numFmt w:val="bullet"/>
      <w:lvlText w:val="•"/>
      <w:lvlJc w:val="left"/>
      <w:pPr>
        <w:ind w:left="5664" w:hanging="295"/>
      </w:pPr>
      <w:rPr>
        <w:rFonts w:hint="default"/>
        <w:lang w:val="es-ES" w:eastAsia="en-US" w:bidi="ar-SA"/>
      </w:rPr>
    </w:lvl>
    <w:lvl w:ilvl="4">
      <w:start w:val="0"/>
      <w:numFmt w:val="bullet"/>
      <w:lvlText w:val="•"/>
      <w:lvlJc w:val="left"/>
      <w:pPr>
        <w:ind w:left="6552" w:hanging="295"/>
      </w:pPr>
      <w:rPr>
        <w:rFonts w:hint="default"/>
        <w:lang w:val="es-ES" w:eastAsia="en-US" w:bidi="ar-SA"/>
      </w:rPr>
    </w:lvl>
    <w:lvl w:ilvl="5">
      <w:start w:val="0"/>
      <w:numFmt w:val="bullet"/>
      <w:lvlText w:val="•"/>
      <w:lvlJc w:val="left"/>
      <w:pPr>
        <w:ind w:left="7440" w:hanging="295"/>
      </w:pPr>
      <w:rPr>
        <w:rFonts w:hint="default"/>
        <w:lang w:val="es-ES" w:eastAsia="en-US" w:bidi="ar-SA"/>
      </w:rPr>
    </w:lvl>
    <w:lvl w:ilvl="6">
      <w:start w:val="0"/>
      <w:numFmt w:val="bullet"/>
      <w:lvlText w:val="•"/>
      <w:lvlJc w:val="left"/>
      <w:pPr>
        <w:ind w:left="8328" w:hanging="295"/>
      </w:pPr>
      <w:rPr>
        <w:rFonts w:hint="default"/>
        <w:lang w:val="es-ES" w:eastAsia="en-US" w:bidi="ar-SA"/>
      </w:rPr>
    </w:lvl>
    <w:lvl w:ilvl="7">
      <w:start w:val="0"/>
      <w:numFmt w:val="bullet"/>
      <w:lvlText w:val="•"/>
      <w:lvlJc w:val="left"/>
      <w:pPr>
        <w:ind w:left="9216" w:hanging="295"/>
      </w:pPr>
      <w:rPr>
        <w:rFonts w:hint="default"/>
        <w:lang w:val="es-ES" w:eastAsia="en-US" w:bidi="ar-SA"/>
      </w:rPr>
    </w:lvl>
    <w:lvl w:ilvl="8">
      <w:start w:val="0"/>
      <w:numFmt w:val="bullet"/>
      <w:lvlText w:val="•"/>
      <w:lvlJc w:val="left"/>
      <w:pPr>
        <w:ind w:left="10104" w:hanging="295"/>
      </w:pPr>
      <w:rPr>
        <w:rFonts w:hint="default"/>
        <w:lang w:val="es-ES" w:eastAsia="en-US" w:bidi="ar-SA"/>
      </w:rPr>
    </w:lvl>
  </w:abstractNum>
  <w:abstractNum w:abstractNumId="59">
    <w:multiLevelType w:val="hybridMultilevel"/>
    <w:lvl w:ilvl="0">
      <w:start w:val="0"/>
      <w:numFmt w:val="bullet"/>
      <w:lvlText w:val="•"/>
      <w:lvlJc w:val="left"/>
      <w:pPr>
        <w:ind w:left="2666" w:hanging="150"/>
      </w:pPr>
      <w:rPr>
        <w:rFonts w:hint="default" w:ascii="Arial" w:hAnsi="Arial" w:eastAsia="Arial" w:cs="Arial"/>
        <w:b w:val="0"/>
        <w:bCs w:val="0"/>
        <w:i w:val="0"/>
        <w:iCs w:val="0"/>
        <w:spacing w:val="0"/>
        <w:w w:val="113"/>
        <w:sz w:val="24"/>
        <w:szCs w:val="24"/>
        <w:lang w:val="es-ES" w:eastAsia="en-US" w:bidi="ar-SA"/>
      </w:rPr>
    </w:lvl>
    <w:lvl w:ilvl="1">
      <w:start w:val="0"/>
      <w:numFmt w:val="bullet"/>
      <w:lvlText w:val="•"/>
      <w:lvlJc w:val="left"/>
      <w:pPr>
        <w:ind w:left="3582" w:hanging="150"/>
      </w:pPr>
      <w:rPr>
        <w:rFonts w:hint="default"/>
        <w:lang w:val="es-ES" w:eastAsia="en-US" w:bidi="ar-SA"/>
      </w:rPr>
    </w:lvl>
    <w:lvl w:ilvl="2">
      <w:start w:val="0"/>
      <w:numFmt w:val="bullet"/>
      <w:lvlText w:val="•"/>
      <w:lvlJc w:val="left"/>
      <w:pPr>
        <w:ind w:left="4504" w:hanging="150"/>
      </w:pPr>
      <w:rPr>
        <w:rFonts w:hint="default"/>
        <w:lang w:val="es-ES" w:eastAsia="en-US" w:bidi="ar-SA"/>
      </w:rPr>
    </w:lvl>
    <w:lvl w:ilvl="3">
      <w:start w:val="0"/>
      <w:numFmt w:val="bullet"/>
      <w:lvlText w:val="•"/>
      <w:lvlJc w:val="left"/>
      <w:pPr>
        <w:ind w:left="5426" w:hanging="150"/>
      </w:pPr>
      <w:rPr>
        <w:rFonts w:hint="default"/>
        <w:lang w:val="es-ES" w:eastAsia="en-US" w:bidi="ar-SA"/>
      </w:rPr>
    </w:lvl>
    <w:lvl w:ilvl="4">
      <w:start w:val="0"/>
      <w:numFmt w:val="bullet"/>
      <w:lvlText w:val="•"/>
      <w:lvlJc w:val="left"/>
      <w:pPr>
        <w:ind w:left="6348" w:hanging="150"/>
      </w:pPr>
      <w:rPr>
        <w:rFonts w:hint="default"/>
        <w:lang w:val="es-ES" w:eastAsia="en-US" w:bidi="ar-SA"/>
      </w:rPr>
    </w:lvl>
    <w:lvl w:ilvl="5">
      <w:start w:val="0"/>
      <w:numFmt w:val="bullet"/>
      <w:lvlText w:val="•"/>
      <w:lvlJc w:val="left"/>
      <w:pPr>
        <w:ind w:left="7270" w:hanging="150"/>
      </w:pPr>
      <w:rPr>
        <w:rFonts w:hint="default"/>
        <w:lang w:val="es-ES" w:eastAsia="en-US" w:bidi="ar-SA"/>
      </w:rPr>
    </w:lvl>
    <w:lvl w:ilvl="6">
      <w:start w:val="0"/>
      <w:numFmt w:val="bullet"/>
      <w:lvlText w:val="•"/>
      <w:lvlJc w:val="left"/>
      <w:pPr>
        <w:ind w:left="8192" w:hanging="150"/>
      </w:pPr>
      <w:rPr>
        <w:rFonts w:hint="default"/>
        <w:lang w:val="es-ES" w:eastAsia="en-US" w:bidi="ar-SA"/>
      </w:rPr>
    </w:lvl>
    <w:lvl w:ilvl="7">
      <w:start w:val="0"/>
      <w:numFmt w:val="bullet"/>
      <w:lvlText w:val="•"/>
      <w:lvlJc w:val="left"/>
      <w:pPr>
        <w:ind w:left="9114" w:hanging="150"/>
      </w:pPr>
      <w:rPr>
        <w:rFonts w:hint="default"/>
        <w:lang w:val="es-ES" w:eastAsia="en-US" w:bidi="ar-SA"/>
      </w:rPr>
    </w:lvl>
    <w:lvl w:ilvl="8">
      <w:start w:val="0"/>
      <w:numFmt w:val="bullet"/>
      <w:lvlText w:val="•"/>
      <w:lvlJc w:val="left"/>
      <w:pPr>
        <w:ind w:left="10036" w:hanging="150"/>
      </w:pPr>
      <w:rPr>
        <w:rFonts w:hint="default"/>
        <w:lang w:val="es-ES" w:eastAsia="en-US" w:bidi="ar-SA"/>
      </w:rPr>
    </w:lvl>
  </w:abstractNum>
  <w:abstractNum w:abstractNumId="58">
    <w:multiLevelType w:val="hybridMultilevel"/>
    <w:lvl w:ilvl="0">
      <w:start w:val="1"/>
      <w:numFmt w:val="lowerRoman"/>
      <w:lvlText w:val="%1."/>
      <w:lvlJc w:val="left"/>
      <w:pPr>
        <w:ind w:left="3501" w:hanging="721"/>
        <w:jc w:val="left"/>
      </w:pPr>
      <w:rPr>
        <w:rFonts w:hint="default" w:ascii="Arial" w:hAnsi="Arial" w:eastAsia="Arial" w:cs="Arial"/>
        <w:b w:val="0"/>
        <w:bCs w:val="0"/>
        <w:i w:val="0"/>
        <w:iCs w:val="0"/>
        <w:spacing w:val="0"/>
        <w:w w:val="104"/>
        <w:sz w:val="24"/>
        <w:szCs w:val="24"/>
        <w:lang w:val="es-ES" w:eastAsia="en-US" w:bidi="ar-SA"/>
      </w:rPr>
    </w:lvl>
    <w:lvl w:ilvl="1">
      <w:start w:val="0"/>
      <w:numFmt w:val="bullet"/>
      <w:lvlText w:val="•"/>
      <w:lvlJc w:val="left"/>
      <w:pPr>
        <w:ind w:left="4338" w:hanging="721"/>
      </w:pPr>
      <w:rPr>
        <w:rFonts w:hint="default"/>
        <w:lang w:val="es-ES" w:eastAsia="en-US" w:bidi="ar-SA"/>
      </w:rPr>
    </w:lvl>
    <w:lvl w:ilvl="2">
      <w:start w:val="0"/>
      <w:numFmt w:val="bullet"/>
      <w:lvlText w:val="•"/>
      <w:lvlJc w:val="left"/>
      <w:pPr>
        <w:ind w:left="5176" w:hanging="721"/>
      </w:pPr>
      <w:rPr>
        <w:rFonts w:hint="default"/>
        <w:lang w:val="es-ES" w:eastAsia="en-US" w:bidi="ar-SA"/>
      </w:rPr>
    </w:lvl>
    <w:lvl w:ilvl="3">
      <w:start w:val="0"/>
      <w:numFmt w:val="bullet"/>
      <w:lvlText w:val="•"/>
      <w:lvlJc w:val="left"/>
      <w:pPr>
        <w:ind w:left="6014" w:hanging="721"/>
      </w:pPr>
      <w:rPr>
        <w:rFonts w:hint="default"/>
        <w:lang w:val="es-ES" w:eastAsia="en-US" w:bidi="ar-SA"/>
      </w:rPr>
    </w:lvl>
    <w:lvl w:ilvl="4">
      <w:start w:val="0"/>
      <w:numFmt w:val="bullet"/>
      <w:lvlText w:val="•"/>
      <w:lvlJc w:val="left"/>
      <w:pPr>
        <w:ind w:left="6852" w:hanging="721"/>
      </w:pPr>
      <w:rPr>
        <w:rFonts w:hint="default"/>
        <w:lang w:val="es-ES" w:eastAsia="en-US" w:bidi="ar-SA"/>
      </w:rPr>
    </w:lvl>
    <w:lvl w:ilvl="5">
      <w:start w:val="0"/>
      <w:numFmt w:val="bullet"/>
      <w:lvlText w:val="•"/>
      <w:lvlJc w:val="left"/>
      <w:pPr>
        <w:ind w:left="7690" w:hanging="721"/>
      </w:pPr>
      <w:rPr>
        <w:rFonts w:hint="default"/>
        <w:lang w:val="es-ES" w:eastAsia="en-US" w:bidi="ar-SA"/>
      </w:rPr>
    </w:lvl>
    <w:lvl w:ilvl="6">
      <w:start w:val="0"/>
      <w:numFmt w:val="bullet"/>
      <w:lvlText w:val="•"/>
      <w:lvlJc w:val="left"/>
      <w:pPr>
        <w:ind w:left="8528" w:hanging="721"/>
      </w:pPr>
      <w:rPr>
        <w:rFonts w:hint="default"/>
        <w:lang w:val="es-ES" w:eastAsia="en-US" w:bidi="ar-SA"/>
      </w:rPr>
    </w:lvl>
    <w:lvl w:ilvl="7">
      <w:start w:val="0"/>
      <w:numFmt w:val="bullet"/>
      <w:lvlText w:val="•"/>
      <w:lvlJc w:val="left"/>
      <w:pPr>
        <w:ind w:left="9366" w:hanging="721"/>
      </w:pPr>
      <w:rPr>
        <w:rFonts w:hint="default"/>
        <w:lang w:val="es-ES" w:eastAsia="en-US" w:bidi="ar-SA"/>
      </w:rPr>
    </w:lvl>
    <w:lvl w:ilvl="8">
      <w:start w:val="0"/>
      <w:numFmt w:val="bullet"/>
      <w:lvlText w:val="•"/>
      <w:lvlJc w:val="left"/>
      <w:pPr>
        <w:ind w:left="10204" w:hanging="721"/>
      </w:pPr>
      <w:rPr>
        <w:rFonts w:hint="default"/>
        <w:lang w:val="es-ES" w:eastAsia="en-US" w:bidi="ar-SA"/>
      </w:rPr>
    </w:lvl>
  </w:abstractNum>
  <w:abstractNum w:abstractNumId="57">
    <w:multiLevelType w:val="hybridMultilevel"/>
    <w:lvl w:ilvl="0">
      <w:start w:val="1"/>
      <w:numFmt w:val="decimal"/>
      <w:lvlText w:val="%1."/>
      <w:lvlJc w:val="left"/>
      <w:pPr>
        <w:ind w:left="2346" w:hanging="360"/>
        <w:jc w:val="left"/>
      </w:pPr>
      <w:rPr>
        <w:rFonts w:hint="default" w:ascii="Arial" w:hAnsi="Arial" w:eastAsia="Arial" w:cs="Arial"/>
        <w:b/>
        <w:bCs/>
        <w:i w:val="0"/>
        <w:iCs w:val="0"/>
        <w:spacing w:val="0"/>
        <w:w w:val="109"/>
        <w:sz w:val="24"/>
        <w:szCs w:val="24"/>
        <w:lang w:val="es-ES" w:eastAsia="en-US" w:bidi="ar-SA"/>
      </w:rPr>
    </w:lvl>
    <w:lvl w:ilvl="1">
      <w:start w:val="1"/>
      <w:numFmt w:val="lowerLetter"/>
      <w:lvlText w:val="%2)"/>
      <w:lvlJc w:val="left"/>
      <w:pPr>
        <w:ind w:left="2421" w:hanging="265"/>
        <w:jc w:val="left"/>
      </w:pPr>
      <w:rPr>
        <w:rFonts w:hint="default" w:ascii="Arial" w:hAnsi="Arial" w:eastAsia="Arial" w:cs="Arial"/>
        <w:b w:val="0"/>
        <w:bCs w:val="0"/>
        <w:i w:val="0"/>
        <w:iCs w:val="0"/>
        <w:spacing w:val="0"/>
        <w:w w:val="96"/>
        <w:sz w:val="24"/>
        <w:szCs w:val="24"/>
        <w:lang w:val="es-ES" w:eastAsia="en-US" w:bidi="ar-SA"/>
      </w:rPr>
    </w:lvl>
    <w:lvl w:ilvl="2">
      <w:start w:val="0"/>
      <w:numFmt w:val="bullet"/>
      <w:lvlText w:val="•"/>
      <w:lvlJc w:val="left"/>
      <w:pPr>
        <w:ind w:left="3471" w:hanging="265"/>
      </w:pPr>
      <w:rPr>
        <w:rFonts w:hint="default"/>
        <w:lang w:val="es-ES" w:eastAsia="en-US" w:bidi="ar-SA"/>
      </w:rPr>
    </w:lvl>
    <w:lvl w:ilvl="3">
      <w:start w:val="0"/>
      <w:numFmt w:val="bullet"/>
      <w:lvlText w:val="•"/>
      <w:lvlJc w:val="left"/>
      <w:pPr>
        <w:ind w:left="4522" w:hanging="265"/>
      </w:pPr>
      <w:rPr>
        <w:rFonts w:hint="default"/>
        <w:lang w:val="es-ES" w:eastAsia="en-US" w:bidi="ar-SA"/>
      </w:rPr>
    </w:lvl>
    <w:lvl w:ilvl="4">
      <w:start w:val="0"/>
      <w:numFmt w:val="bullet"/>
      <w:lvlText w:val="•"/>
      <w:lvlJc w:val="left"/>
      <w:pPr>
        <w:ind w:left="5573" w:hanging="265"/>
      </w:pPr>
      <w:rPr>
        <w:rFonts w:hint="default"/>
        <w:lang w:val="es-ES" w:eastAsia="en-US" w:bidi="ar-SA"/>
      </w:rPr>
    </w:lvl>
    <w:lvl w:ilvl="5">
      <w:start w:val="0"/>
      <w:numFmt w:val="bullet"/>
      <w:lvlText w:val="•"/>
      <w:lvlJc w:val="left"/>
      <w:pPr>
        <w:ind w:left="6624" w:hanging="265"/>
      </w:pPr>
      <w:rPr>
        <w:rFonts w:hint="default"/>
        <w:lang w:val="es-ES" w:eastAsia="en-US" w:bidi="ar-SA"/>
      </w:rPr>
    </w:lvl>
    <w:lvl w:ilvl="6">
      <w:start w:val="0"/>
      <w:numFmt w:val="bullet"/>
      <w:lvlText w:val="•"/>
      <w:lvlJc w:val="left"/>
      <w:pPr>
        <w:ind w:left="7675" w:hanging="265"/>
      </w:pPr>
      <w:rPr>
        <w:rFonts w:hint="default"/>
        <w:lang w:val="es-ES" w:eastAsia="en-US" w:bidi="ar-SA"/>
      </w:rPr>
    </w:lvl>
    <w:lvl w:ilvl="7">
      <w:start w:val="0"/>
      <w:numFmt w:val="bullet"/>
      <w:lvlText w:val="•"/>
      <w:lvlJc w:val="left"/>
      <w:pPr>
        <w:ind w:left="8726" w:hanging="265"/>
      </w:pPr>
      <w:rPr>
        <w:rFonts w:hint="default"/>
        <w:lang w:val="es-ES" w:eastAsia="en-US" w:bidi="ar-SA"/>
      </w:rPr>
    </w:lvl>
    <w:lvl w:ilvl="8">
      <w:start w:val="0"/>
      <w:numFmt w:val="bullet"/>
      <w:lvlText w:val="•"/>
      <w:lvlJc w:val="left"/>
      <w:pPr>
        <w:ind w:left="9777" w:hanging="265"/>
      </w:pPr>
      <w:rPr>
        <w:rFonts w:hint="default"/>
        <w:lang w:val="es-ES" w:eastAsia="en-US" w:bidi="ar-SA"/>
      </w:rPr>
    </w:lvl>
  </w:abstractNum>
  <w:abstractNum w:abstractNumId="56">
    <w:multiLevelType w:val="hybridMultilevel"/>
    <w:lvl w:ilvl="0">
      <w:start w:val="1"/>
      <w:numFmt w:val="lowerLetter"/>
      <w:lvlText w:val="%1."/>
      <w:lvlJc w:val="left"/>
      <w:pPr>
        <w:ind w:left="3131" w:hanging="361"/>
        <w:jc w:val="left"/>
      </w:pPr>
      <w:rPr>
        <w:rFonts w:hint="default" w:ascii="Arial" w:hAnsi="Arial" w:eastAsia="Arial" w:cs="Arial"/>
        <w:b w:val="0"/>
        <w:bCs w:val="0"/>
        <w:i w:val="0"/>
        <w:iCs w:val="0"/>
        <w:spacing w:val="0"/>
        <w:w w:val="96"/>
        <w:sz w:val="24"/>
        <w:szCs w:val="24"/>
        <w:lang w:val="es-ES" w:eastAsia="en-US" w:bidi="ar-SA"/>
      </w:rPr>
    </w:lvl>
    <w:lvl w:ilvl="1">
      <w:start w:val="0"/>
      <w:numFmt w:val="bullet"/>
      <w:lvlText w:val="•"/>
      <w:lvlJc w:val="left"/>
      <w:pPr>
        <w:ind w:left="4014" w:hanging="361"/>
      </w:pPr>
      <w:rPr>
        <w:rFonts w:hint="default"/>
        <w:lang w:val="es-ES" w:eastAsia="en-US" w:bidi="ar-SA"/>
      </w:rPr>
    </w:lvl>
    <w:lvl w:ilvl="2">
      <w:start w:val="0"/>
      <w:numFmt w:val="bullet"/>
      <w:lvlText w:val="•"/>
      <w:lvlJc w:val="left"/>
      <w:pPr>
        <w:ind w:left="4888" w:hanging="361"/>
      </w:pPr>
      <w:rPr>
        <w:rFonts w:hint="default"/>
        <w:lang w:val="es-ES" w:eastAsia="en-US" w:bidi="ar-SA"/>
      </w:rPr>
    </w:lvl>
    <w:lvl w:ilvl="3">
      <w:start w:val="0"/>
      <w:numFmt w:val="bullet"/>
      <w:lvlText w:val="•"/>
      <w:lvlJc w:val="left"/>
      <w:pPr>
        <w:ind w:left="5762" w:hanging="361"/>
      </w:pPr>
      <w:rPr>
        <w:rFonts w:hint="default"/>
        <w:lang w:val="es-ES" w:eastAsia="en-US" w:bidi="ar-SA"/>
      </w:rPr>
    </w:lvl>
    <w:lvl w:ilvl="4">
      <w:start w:val="0"/>
      <w:numFmt w:val="bullet"/>
      <w:lvlText w:val="•"/>
      <w:lvlJc w:val="left"/>
      <w:pPr>
        <w:ind w:left="6636" w:hanging="361"/>
      </w:pPr>
      <w:rPr>
        <w:rFonts w:hint="default"/>
        <w:lang w:val="es-ES" w:eastAsia="en-US" w:bidi="ar-SA"/>
      </w:rPr>
    </w:lvl>
    <w:lvl w:ilvl="5">
      <w:start w:val="0"/>
      <w:numFmt w:val="bullet"/>
      <w:lvlText w:val="•"/>
      <w:lvlJc w:val="left"/>
      <w:pPr>
        <w:ind w:left="7510" w:hanging="361"/>
      </w:pPr>
      <w:rPr>
        <w:rFonts w:hint="default"/>
        <w:lang w:val="es-ES" w:eastAsia="en-US" w:bidi="ar-SA"/>
      </w:rPr>
    </w:lvl>
    <w:lvl w:ilvl="6">
      <w:start w:val="0"/>
      <w:numFmt w:val="bullet"/>
      <w:lvlText w:val="•"/>
      <w:lvlJc w:val="left"/>
      <w:pPr>
        <w:ind w:left="8384" w:hanging="361"/>
      </w:pPr>
      <w:rPr>
        <w:rFonts w:hint="default"/>
        <w:lang w:val="es-ES" w:eastAsia="en-US" w:bidi="ar-SA"/>
      </w:rPr>
    </w:lvl>
    <w:lvl w:ilvl="7">
      <w:start w:val="0"/>
      <w:numFmt w:val="bullet"/>
      <w:lvlText w:val="•"/>
      <w:lvlJc w:val="left"/>
      <w:pPr>
        <w:ind w:left="9258" w:hanging="361"/>
      </w:pPr>
      <w:rPr>
        <w:rFonts w:hint="default"/>
        <w:lang w:val="es-ES" w:eastAsia="en-US" w:bidi="ar-SA"/>
      </w:rPr>
    </w:lvl>
    <w:lvl w:ilvl="8">
      <w:start w:val="0"/>
      <w:numFmt w:val="bullet"/>
      <w:lvlText w:val="•"/>
      <w:lvlJc w:val="left"/>
      <w:pPr>
        <w:ind w:left="10132" w:hanging="361"/>
      </w:pPr>
      <w:rPr>
        <w:rFonts w:hint="default"/>
        <w:lang w:val="es-ES" w:eastAsia="en-US" w:bidi="ar-SA"/>
      </w:rPr>
    </w:lvl>
  </w:abstractNum>
  <w:abstractNum w:abstractNumId="55">
    <w:multiLevelType w:val="hybridMultilevel"/>
    <w:lvl w:ilvl="0">
      <w:start w:val="1"/>
      <w:numFmt w:val="decimal"/>
      <w:lvlText w:val="%1."/>
      <w:lvlJc w:val="left"/>
      <w:pPr>
        <w:ind w:left="2421" w:hanging="360"/>
        <w:jc w:val="left"/>
      </w:pPr>
      <w:rPr>
        <w:rFonts w:hint="default" w:ascii="Arial" w:hAnsi="Arial" w:eastAsia="Arial" w:cs="Arial"/>
        <w:b w:val="0"/>
        <w:bCs w:val="0"/>
        <w:i w:val="0"/>
        <w:iCs w:val="0"/>
        <w:spacing w:val="0"/>
        <w:w w:val="104"/>
        <w:sz w:val="24"/>
        <w:szCs w:val="24"/>
        <w:lang w:val="es-ES" w:eastAsia="en-US" w:bidi="ar-SA"/>
      </w:rPr>
    </w:lvl>
    <w:lvl w:ilvl="1">
      <w:start w:val="0"/>
      <w:numFmt w:val="bullet"/>
      <w:lvlText w:val="•"/>
      <w:lvlJc w:val="left"/>
      <w:pPr>
        <w:ind w:left="3366" w:hanging="360"/>
      </w:pPr>
      <w:rPr>
        <w:rFonts w:hint="default"/>
        <w:lang w:val="es-ES" w:eastAsia="en-US" w:bidi="ar-SA"/>
      </w:rPr>
    </w:lvl>
    <w:lvl w:ilvl="2">
      <w:start w:val="0"/>
      <w:numFmt w:val="bullet"/>
      <w:lvlText w:val="•"/>
      <w:lvlJc w:val="left"/>
      <w:pPr>
        <w:ind w:left="4312" w:hanging="360"/>
      </w:pPr>
      <w:rPr>
        <w:rFonts w:hint="default"/>
        <w:lang w:val="es-ES" w:eastAsia="en-US" w:bidi="ar-SA"/>
      </w:rPr>
    </w:lvl>
    <w:lvl w:ilvl="3">
      <w:start w:val="0"/>
      <w:numFmt w:val="bullet"/>
      <w:lvlText w:val="•"/>
      <w:lvlJc w:val="left"/>
      <w:pPr>
        <w:ind w:left="5258" w:hanging="360"/>
      </w:pPr>
      <w:rPr>
        <w:rFonts w:hint="default"/>
        <w:lang w:val="es-ES" w:eastAsia="en-US" w:bidi="ar-SA"/>
      </w:rPr>
    </w:lvl>
    <w:lvl w:ilvl="4">
      <w:start w:val="0"/>
      <w:numFmt w:val="bullet"/>
      <w:lvlText w:val="•"/>
      <w:lvlJc w:val="left"/>
      <w:pPr>
        <w:ind w:left="6204" w:hanging="360"/>
      </w:pPr>
      <w:rPr>
        <w:rFonts w:hint="default"/>
        <w:lang w:val="es-ES" w:eastAsia="en-US" w:bidi="ar-SA"/>
      </w:rPr>
    </w:lvl>
    <w:lvl w:ilvl="5">
      <w:start w:val="0"/>
      <w:numFmt w:val="bullet"/>
      <w:lvlText w:val="•"/>
      <w:lvlJc w:val="left"/>
      <w:pPr>
        <w:ind w:left="7150" w:hanging="360"/>
      </w:pPr>
      <w:rPr>
        <w:rFonts w:hint="default"/>
        <w:lang w:val="es-ES" w:eastAsia="en-US" w:bidi="ar-SA"/>
      </w:rPr>
    </w:lvl>
    <w:lvl w:ilvl="6">
      <w:start w:val="0"/>
      <w:numFmt w:val="bullet"/>
      <w:lvlText w:val="•"/>
      <w:lvlJc w:val="left"/>
      <w:pPr>
        <w:ind w:left="8096" w:hanging="360"/>
      </w:pPr>
      <w:rPr>
        <w:rFonts w:hint="default"/>
        <w:lang w:val="es-ES" w:eastAsia="en-US" w:bidi="ar-SA"/>
      </w:rPr>
    </w:lvl>
    <w:lvl w:ilvl="7">
      <w:start w:val="0"/>
      <w:numFmt w:val="bullet"/>
      <w:lvlText w:val="•"/>
      <w:lvlJc w:val="left"/>
      <w:pPr>
        <w:ind w:left="9042" w:hanging="360"/>
      </w:pPr>
      <w:rPr>
        <w:rFonts w:hint="default"/>
        <w:lang w:val="es-ES" w:eastAsia="en-US" w:bidi="ar-SA"/>
      </w:rPr>
    </w:lvl>
    <w:lvl w:ilvl="8">
      <w:start w:val="0"/>
      <w:numFmt w:val="bullet"/>
      <w:lvlText w:val="•"/>
      <w:lvlJc w:val="left"/>
      <w:pPr>
        <w:ind w:left="9988" w:hanging="360"/>
      </w:pPr>
      <w:rPr>
        <w:rFonts w:hint="default"/>
        <w:lang w:val="es-ES" w:eastAsia="en-US" w:bidi="ar-SA"/>
      </w:rPr>
    </w:lvl>
  </w:abstractNum>
  <w:abstractNum w:abstractNumId="54">
    <w:multiLevelType w:val="hybridMultilevel"/>
    <w:lvl w:ilvl="0">
      <w:start w:val="1"/>
      <w:numFmt w:val="decimal"/>
      <w:lvlText w:val="%1."/>
      <w:lvlJc w:val="left"/>
      <w:pPr>
        <w:ind w:left="2421" w:hanging="360"/>
        <w:jc w:val="right"/>
      </w:pPr>
      <w:rPr>
        <w:rFonts w:hint="default"/>
        <w:spacing w:val="0"/>
        <w:w w:val="104"/>
        <w:lang w:val="es-ES" w:eastAsia="en-US" w:bidi="ar-SA"/>
      </w:rPr>
    </w:lvl>
    <w:lvl w:ilvl="1">
      <w:start w:val="1"/>
      <w:numFmt w:val="lowerLetter"/>
      <w:lvlText w:val="%2."/>
      <w:lvlJc w:val="left"/>
      <w:pPr>
        <w:ind w:left="2771" w:hanging="360"/>
        <w:jc w:val="left"/>
      </w:pPr>
      <w:rPr>
        <w:rFonts w:hint="default" w:ascii="Arial" w:hAnsi="Arial" w:eastAsia="Arial" w:cs="Arial"/>
        <w:b w:val="0"/>
        <w:bCs w:val="0"/>
        <w:i w:val="0"/>
        <w:iCs w:val="0"/>
        <w:spacing w:val="0"/>
        <w:w w:val="96"/>
        <w:sz w:val="24"/>
        <w:szCs w:val="24"/>
        <w:lang w:val="es-ES" w:eastAsia="en-US" w:bidi="ar-SA"/>
      </w:rPr>
    </w:lvl>
    <w:lvl w:ilvl="2">
      <w:start w:val="0"/>
      <w:numFmt w:val="bullet"/>
      <w:lvlText w:val="•"/>
      <w:lvlJc w:val="left"/>
      <w:pPr>
        <w:ind w:left="3791" w:hanging="360"/>
      </w:pPr>
      <w:rPr>
        <w:rFonts w:hint="default"/>
        <w:lang w:val="es-ES" w:eastAsia="en-US" w:bidi="ar-SA"/>
      </w:rPr>
    </w:lvl>
    <w:lvl w:ilvl="3">
      <w:start w:val="0"/>
      <w:numFmt w:val="bullet"/>
      <w:lvlText w:val="•"/>
      <w:lvlJc w:val="left"/>
      <w:pPr>
        <w:ind w:left="4802" w:hanging="360"/>
      </w:pPr>
      <w:rPr>
        <w:rFonts w:hint="default"/>
        <w:lang w:val="es-ES" w:eastAsia="en-US" w:bidi="ar-SA"/>
      </w:rPr>
    </w:lvl>
    <w:lvl w:ilvl="4">
      <w:start w:val="0"/>
      <w:numFmt w:val="bullet"/>
      <w:lvlText w:val="•"/>
      <w:lvlJc w:val="left"/>
      <w:pPr>
        <w:ind w:left="5813" w:hanging="360"/>
      </w:pPr>
      <w:rPr>
        <w:rFonts w:hint="default"/>
        <w:lang w:val="es-ES" w:eastAsia="en-US" w:bidi="ar-SA"/>
      </w:rPr>
    </w:lvl>
    <w:lvl w:ilvl="5">
      <w:start w:val="0"/>
      <w:numFmt w:val="bullet"/>
      <w:lvlText w:val="•"/>
      <w:lvlJc w:val="left"/>
      <w:pPr>
        <w:ind w:left="6824" w:hanging="360"/>
      </w:pPr>
      <w:rPr>
        <w:rFonts w:hint="default"/>
        <w:lang w:val="es-ES" w:eastAsia="en-US" w:bidi="ar-SA"/>
      </w:rPr>
    </w:lvl>
    <w:lvl w:ilvl="6">
      <w:start w:val="0"/>
      <w:numFmt w:val="bullet"/>
      <w:lvlText w:val="•"/>
      <w:lvlJc w:val="left"/>
      <w:pPr>
        <w:ind w:left="7835" w:hanging="360"/>
      </w:pPr>
      <w:rPr>
        <w:rFonts w:hint="default"/>
        <w:lang w:val="es-ES" w:eastAsia="en-US" w:bidi="ar-SA"/>
      </w:rPr>
    </w:lvl>
    <w:lvl w:ilvl="7">
      <w:start w:val="0"/>
      <w:numFmt w:val="bullet"/>
      <w:lvlText w:val="•"/>
      <w:lvlJc w:val="left"/>
      <w:pPr>
        <w:ind w:left="8846" w:hanging="360"/>
      </w:pPr>
      <w:rPr>
        <w:rFonts w:hint="default"/>
        <w:lang w:val="es-ES" w:eastAsia="en-US" w:bidi="ar-SA"/>
      </w:rPr>
    </w:lvl>
    <w:lvl w:ilvl="8">
      <w:start w:val="0"/>
      <w:numFmt w:val="bullet"/>
      <w:lvlText w:val="•"/>
      <w:lvlJc w:val="left"/>
      <w:pPr>
        <w:ind w:left="9857" w:hanging="360"/>
      </w:pPr>
      <w:rPr>
        <w:rFonts w:hint="default"/>
        <w:lang w:val="es-ES" w:eastAsia="en-US" w:bidi="ar-SA"/>
      </w:rPr>
    </w:lvl>
  </w:abstractNum>
  <w:abstractNum w:abstractNumId="53">
    <w:multiLevelType w:val="hybridMultilevel"/>
    <w:lvl w:ilvl="0">
      <w:start w:val="0"/>
      <w:numFmt w:val="bullet"/>
      <w:lvlText w:val="•"/>
      <w:lvlJc w:val="left"/>
      <w:pPr>
        <w:ind w:left="3231" w:hanging="251"/>
      </w:pPr>
      <w:rPr>
        <w:rFonts w:hint="default" w:ascii="Arial" w:hAnsi="Arial" w:eastAsia="Arial" w:cs="Arial"/>
        <w:b w:val="0"/>
        <w:bCs w:val="0"/>
        <w:i w:val="0"/>
        <w:iCs w:val="0"/>
        <w:spacing w:val="0"/>
        <w:w w:val="131"/>
        <w:sz w:val="20"/>
        <w:szCs w:val="20"/>
        <w:lang w:val="es-ES" w:eastAsia="en-US" w:bidi="ar-SA"/>
      </w:rPr>
    </w:lvl>
    <w:lvl w:ilvl="1">
      <w:start w:val="0"/>
      <w:numFmt w:val="bullet"/>
      <w:lvlText w:val="•"/>
      <w:lvlJc w:val="left"/>
      <w:pPr>
        <w:ind w:left="4104" w:hanging="251"/>
      </w:pPr>
      <w:rPr>
        <w:rFonts w:hint="default"/>
        <w:lang w:val="es-ES" w:eastAsia="en-US" w:bidi="ar-SA"/>
      </w:rPr>
    </w:lvl>
    <w:lvl w:ilvl="2">
      <w:start w:val="0"/>
      <w:numFmt w:val="bullet"/>
      <w:lvlText w:val="•"/>
      <w:lvlJc w:val="left"/>
      <w:pPr>
        <w:ind w:left="4968" w:hanging="251"/>
      </w:pPr>
      <w:rPr>
        <w:rFonts w:hint="default"/>
        <w:lang w:val="es-ES" w:eastAsia="en-US" w:bidi="ar-SA"/>
      </w:rPr>
    </w:lvl>
    <w:lvl w:ilvl="3">
      <w:start w:val="0"/>
      <w:numFmt w:val="bullet"/>
      <w:lvlText w:val="•"/>
      <w:lvlJc w:val="left"/>
      <w:pPr>
        <w:ind w:left="5832" w:hanging="251"/>
      </w:pPr>
      <w:rPr>
        <w:rFonts w:hint="default"/>
        <w:lang w:val="es-ES" w:eastAsia="en-US" w:bidi="ar-SA"/>
      </w:rPr>
    </w:lvl>
    <w:lvl w:ilvl="4">
      <w:start w:val="0"/>
      <w:numFmt w:val="bullet"/>
      <w:lvlText w:val="•"/>
      <w:lvlJc w:val="left"/>
      <w:pPr>
        <w:ind w:left="6696" w:hanging="251"/>
      </w:pPr>
      <w:rPr>
        <w:rFonts w:hint="default"/>
        <w:lang w:val="es-ES" w:eastAsia="en-US" w:bidi="ar-SA"/>
      </w:rPr>
    </w:lvl>
    <w:lvl w:ilvl="5">
      <w:start w:val="0"/>
      <w:numFmt w:val="bullet"/>
      <w:lvlText w:val="•"/>
      <w:lvlJc w:val="left"/>
      <w:pPr>
        <w:ind w:left="7560" w:hanging="251"/>
      </w:pPr>
      <w:rPr>
        <w:rFonts w:hint="default"/>
        <w:lang w:val="es-ES" w:eastAsia="en-US" w:bidi="ar-SA"/>
      </w:rPr>
    </w:lvl>
    <w:lvl w:ilvl="6">
      <w:start w:val="0"/>
      <w:numFmt w:val="bullet"/>
      <w:lvlText w:val="•"/>
      <w:lvlJc w:val="left"/>
      <w:pPr>
        <w:ind w:left="8424" w:hanging="251"/>
      </w:pPr>
      <w:rPr>
        <w:rFonts w:hint="default"/>
        <w:lang w:val="es-ES" w:eastAsia="en-US" w:bidi="ar-SA"/>
      </w:rPr>
    </w:lvl>
    <w:lvl w:ilvl="7">
      <w:start w:val="0"/>
      <w:numFmt w:val="bullet"/>
      <w:lvlText w:val="•"/>
      <w:lvlJc w:val="left"/>
      <w:pPr>
        <w:ind w:left="9288" w:hanging="251"/>
      </w:pPr>
      <w:rPr>
        <w:rFonts w:hint="default"/>
        <w:lang w:val="es-ES" w:eastAsia="en-US" w:bidi="ar-SA"/>
      </w:rPr>
    </w:lvl>
    <w:lvl w:ilvl="8">
      <w:start w:val="0"/>
      <w:numFmt w:val="bullet"/>
      <w:lvlText w:val="•"/>
      <w:lvlJc w:val="left"/>
      <w:pPr>
        <w:ind w:left="10152" w:hanging="251"/>
      </w:pPr>
      <w:rPr>
        <w:rFonts w:hint="default"/>
        <w:lang w:val="es-ES" w:eastAsia="en-US" w:bidi="ar-SA"/>
      </w:rPr>
    </w:lvl>
  </w:abstractNum>
  <w:abstractNum w:abstractNumId="52">
    <w:multiLevelType w:val="hybridMultilevel"/>
    <w:lvl w:ilvl="0">
      <w:start w:val="1"/>
      <w:numFmt w:val="upperLetter"/>
      <w:lvlText w:val="%1."/>
      <w:lvlJc w:val="left"/>
      <w:pPr>
        <w:ind w:left="2781" w:hanging="360"/>
        <w:jc w:val="left"/>
      </w:pPr>
      <w:rPr>
        <w:rFonts w:hint="default" w:ascii="Arial" w:hAnsi="Arial" w:eastAsia="Arial" w:cs="Arial"/>
        <w:b w:val="0"/>
        <w:bCs w:val="0"/>
        <w:i w:val="0"/>
        <w:iCs w:val="0"/>
        <w:spacing w:val="0"/>
        <w:w w:val="96"/>
        <w:sz w:val="24"/>
        <w:szCs w:val="24"/>
        <w:lang w:val="es-ES" w:eastAsia="en-US" w:bidi="ar-SA"/>
      </w:rPr>
    </w:lvl>
    <w:lvl w:ilvl="1">
      <w:start w:val="1"/>
      <w:numFmt w:val="lowerLetter"/>
      <w:lvlText w:val="%2."/>
      <w:lvlJc w:val="left"/>
      <w:pPr>
        <w:ind w:left="3141" w:hanging="361"/>
        <w:jc w:val="left"/>
      </w:pPr>
      <w:rPr>
        <w:rFonts w:hint="default" w:ascii="Arial" w:hAnsi="Arial" w:eastAsia="Arial" w:cs="Arial"/>
        <w:b w:val="0"/>
        <w:bCs w:val="0"/>
        <w:i w:val="0"/>
        <w:iCs w:val="0"/>
        <w:spacing w:val="0"/>
        <w:w w:val="96"/>
        <w:sz w:val="24"/>
        <w:szCs w:val="24"/>
        <w:lang w:val="es-ES" w:eastAsia="en-US" w:bidi="ar-SA"/>
      </w:rPr>
    </w:lvl>
    <w:lvl w:ilvl="2">
      <w:start w:val="0"/>
      <w:numFmt w:val="bullet"/>
      <w:lvlText w:val="•"/>
      <w:lvlJc w:val="left"/>
      <w:pPr>
        <w:ind w:left="4111" w:hanging="361"/>
      </w:pPr>
      <w:rPr>
        <w:rFonts w:hint="default"/>
        <w:lang w:val="es-ES" w:eastAsia="en-US" w:bidi="ar-SA"/>
      </w:rPr>
    </w:lvl>
    <w:lvl w:ilvl="3">
      <w:start w:val="0"/>
      <w:numFmt w:val="bullet"/>
      <w:lvlText w:val="•"/>
      <w:lvlJc w:val="left"/>
      <w:pPr>
        <w:ind w:left="5082" w:hanging="361"/>
      </w:pPr>
      <w:rPr>
        <w:rFonts w:hint="default"/>
        <w:lang w:val="es-ES" w:eastAsia="en-US" w:bidi="ar-SA"/>
      </w:rPr>
    </w:lvl>
    <w:lvl w:ilvl="4">
      <w:start w:val="0"/>
      <w:numFmt w:val="bullet"/>
      <w:lvlText w:val="•"/>
      <w:lvlJc w:val="left"/>
      <w:pPr>
        <w:ind w:left="6053" w:hanging="361"/>
      </w:pPr>
      <w:rPr>
        <w:rFonts w:hint="default"/>
        <w:lang w:val="es-ES" w:eastAsia="en-US" w:bidi="ar-SA"/>
      </w:rPr>
    </w:lvl>
    <w:lvl w:ilvl="5">
      <w:start w:val="0"/>
      <w:numFmt w:val="bullet"/>
      <w:lvlText w:val="•"/>
      <w:lvlJc w:val="left"/>
      <w:pPr>
        <w:ind w:left="7024" w:hanging="361"/>
      </w:pPr>
      <w:rPr>
        <w:rFonts w:hint="default"/>
        <w:lang w:val="es-ES" w:eastAsia="en-US" w:bidi="ar-SA"/>
      </w:rPr>
    </w:lvl>
    <w:lvl w:ilvl="6">
      <w:start w:val="0"/>
      <w:numFmt w:val="bullet"/>
      <w:lvlText w:val="•"/>
      <w:lvlJc w:val="left"/>
      <w:pPr>
        <w:ind w:left="7995" w:hanging="361"/>
      </w:pPr>
      <w:rPr>
        <w:rFonts w:hint="default"/>
        <w:lang w:val="es-ES" w:eastAsia="en-US" w:bidi="ar-SA"/>
      </w:rPr>
    </w:lvl>
    <w:lvl w:ilvl="7">
      <w:start w:val="0"/>
      <w:numFmt w:val="bullet"/>
      <w:lvlText w:val="•"/>
      <w:lvlJc w:val="left"/>
      <w:pPr>
        <w:ind w:left="8966" w:hanging="361"/>
      </w:pPr>
      <w:rPr>
        <w:rFonts w:hint="default"/>
        <w:lang w:val="es-ES" w:eastAsia="en-US" w:bidi="ar-SA"/>
      </w:rPr>
    </w:lvl>
    <w:lvl w:ilvl="8">
      <w:start w:val="0"/>
      <w:numFmt w:val="bullet"/>
      <w:lvlText w:val="•"/>
      <w:lvlJc w:val="left"/>
      <w:pPr>
        <w:ind w:left="9937" w:hanging="361"/>
      </w:pPr>
      <w:rPr>
        <w:rFonts w:hint="default"/>
        <w:lang w:val="es-ES" w:eastAsia="en-US" w:bidi="ar-SA"/>
      </w:rPr>
    </w:lvl>
  </w:abstractNum>
  <w:abstractNum w:abstractNumId="51">
    <w:multiLevelType w:val="hybridMultilevel"/>
    <w:lvl w:ilvl="0">
      <w:start w:val="1"/>
      <w:numFmt w:val="decimal"/>
      <w:lvlText w:val="%1-"/>
      <w:lvlJc w:val="left"/>
      <w:pPr>
        <w:ind w:left="2421" w:hanging="360"/>
        <w:jc w:val="left"/>
      </w:pPr>
      <w:rPr>
        <w:rFonts w:hint="default" w:ascii="Arial" w:hAnsi="Arial" w:eastAsia="Arial" w:cs="Arial"/>
        <w:b w:val="0"/>
        <w:bCs w:val="0"/>
        <w:i w:val="0"/>
        <w:iCs w:val="0"/>
        <w:spacing w:val="0"/>
        <w:w w:val="107"/>
        <w:sz w:val="24"/>
        <w:szCs w:val="24"/>
        <w:lang w:val="es-ES" w:eastAsia="en-US" w:bidi="ar-SA"/>
      </w:rPr>
    </w:lvl>
    <w:lvl w:ilvl="1">
      <w:start w:val="1"/>
      <w:numFmt w:val="lowerRoman"/>
      <w:lvlText w:val="%2."/>
      <w:lvlJc w:val="left"/>
      <w:pPr>
        <w:ind w:left="3861" w:hanging="305"/>
        <w:jc w:val="right"/>
      </w:pPr>
      <w:rPr>
        <w:rFonts w:hint="default" w:ascii="Arial" w:hAnsi="Arial" w:eastAsia="Arial" w:cs="Arial"/>
        <w:b w:val="0"/>
        <w:bCs w:val="0"/>
        <w:i w:val="0"/>
        <w:iCs w:val="0"/>
        <w:spacing w:val="0"/>
        <w:w w:val="104"/>
        <w:sz w:val="24"/>
        <w:szCs w:val="24"/>
        <w:lang w:val="es-ES" w:eastAsia="en-US" w:bidi="ar-SA"/>
      </w:rPr>
    </w:lvl>
    <w:lvl w:ilvl="2">
      <w:start w:val="0"/>
      <w:numFmt w:val="bullet"/>
      <w:lvlText w:val="•"/>
      <w:lvlJc w:val="left"/>
      <w:pPr>
        <w:ind w:left="3860" w:hanging="305"/>
      </w:pPr>
      <w:rPr>
        <w:rFonts w:hint="default"/>
        <w:lang w:val="es-ES" w:eastAsia="en-US" w:bidi="ar-SA"/>
      </w:rPr>
    </w:lvl>
    <w:lvl w:ilvl="3">
      <w:start w:val="0"/>
      <w:numFmt w:val="bullet"/>
      <w:lvlText w:val="•"/>
      <w:lvlJc w:val="left"/>
      <w:pPr>
        <w:ind w:left="4862" w:hanging="305"/>
      </w:pPr>
      <w:rPr>
        <w:rFonts w:hint="default"/>
        <w:lang w:val="es-ES" w:eastAsia="en-US" w:bidi="ar-SA"/>
      </w:rPr>
    </w:lvl>
    <w:lvl w:ilvl="4">
      <w:start w:val="0"/>
      <w:numFmt w:val="bullet"/>
      <w:lvlText w:val="•"/>
      <w:lvlJc w:val="left"/>
      <w:pPr>
        <w:ind w:left="5865" w:hanging="305"/>
      </w:pPr>
      <w:rPr>
        <w:rFonts w:hint="default"/>
        <w:lang w:val="es-ES" w:eastAsia="en-US" w:bidi="ar-SA"/>
      </w:rPr>
    </w:lvl>
    <w:lvl w:ilvl="5">
      <w:start w:val="0"/>
      <w:numFmt w:val="bullet"/>
      <w:lvlText w:val="•"/>
      <w:lvlJc w:val="left"/>
      <w:pPr>
        <w:ind w:left="6867" w:hanging="305"/>
      </w:pPr>
      <w:rPr>
        <w:rFonts w:hint="default"/>
        <w:lang w:val="es-ES" w:eastAsia="en-US" w:bidi="ar-SA"/>
      </w:rPr>
    </w:lvl>
    <w:lvl w:ilvl="6">
      <w:start w:val="0"/>
      <w:numFmt w:val="bullet"/>
      <w:lvlText w:val="•"/>
      <w:lvlJc w:val="left"/>
      <w:pPr>
        <w:ind w:left="7870" w:hanging="305"/>
      </w:pPr>
      <w:rPr>
        <w:rFonts w:hint="default"/>
        <w:lang w:val="es-ES" w:eastAsia="en-US" w:bidi="ar-SA"/>
      </w:rPr>
    </w:lvl>
    <w:lvl w:ilvl="7">
      <w:start w:val="0"/>
      <w:numFmt w:val="bullet"/>
      <w:lvlText w:val="•"/>
      <w:lvlJc w:val="left"/>
      <w:pPr>
        <w:ind w:left="8872" w:hanging="305"/>
      </w:pPr>
      <w:rPr>
        <w:rFonts w:hint="default"/>
        <w:lang w:val="es-ES" w:eastAsia="en-US" w:bidi="ar-SA"/>
      </w:rPr>
    </w:lvl>
    <w:lvl w:ilvl="8">
      <w:start w:val="0"/>
      <w:numFmt w:val="bullet"/>
      <w:lvlText w:val="•"/>
      <w:lvlJc w:val="left"/>
      <w:pPr>
        <w:ind w:left="9875" w:hanging="305"/>
      </w:pPr>
      <w:rPr>
        <w:rFonts w:hint="default"/>
        <w:lang w:val="es-ES" w:eastAsia="en-US" w:bidi="ar-SA"/>
      </w:rPr>
    </w:lvl>
  </w:abstractNum>
  <w:abstractNum w:abstractNumId="50">
    <w:multiLevelType w:val="hybridMultilevel"/>
    <w:lvl w:ilvl="0">
      <w:start w:val="4"/>
      <w:numFmt w:val="decimal"/>
      <w:lvlText w:val="%1."/>
      <w:lvlJc w:val="left"/>
      <w:pPr>
        <w:ind w:left="6" w:hanging="230"/>
        <w:jc w:val="left"/>
      </w:pPr>
      <w:rPr>
        <w:rFonts w:hint="default" w:ascii="Arial" w:hAnsi="Arial" w:eastAsia="Arial" w:cs="Arial"/>
        <w:b w:val="0"/>
        <w:bCs w:val="0"/>
        <w:i w:val="0"/>
        <w:iCs w:val="0"/>
        <w:spacing w:val="-2"/>
        <w:w w:val="97"/>
        <w:sz w:val="21"/>
        <w:szCs w:val="21"/>
        <w:lang w:val="es-ES" w:eastAsia="en-US" w:bidi="ar-SA"/>
      </w:rPr>
    </w:lvl>
    <w:lvl w:ilvl="1">
      <w:start w:val="0"/>
      <w:numFmt w:val="bullet"/>
      <w:lvlText w:val="•"/>
      <w:lvlJc w:val="left"/>
      <w:pPr>
        <w:ind w:left="363" w:hanging="230"/>
      </w:pPr>
      <w:rPr>
        <w:rFonts w:hint="default"/>
        <w:lang w:val="es-ES" w:eastAsia="en-US" w:bidi="ar-SA"/>
      </w:rPr>
    </w:lvl>
    <w:lvl w:ilvl="2">
      <w:start w:val="0"/>
      <w:numFmt w:val="bullet"/>
      <w:lvlText w:val="•"/>
      <w:lvlJc w:val="left"/>
      <w:pPr>
        <w:ind w:left="726" w:hanging="230"/>
      </w:pPr>
      <w:rPr>
        <w:rFonts w:hint="default"/>
        <w:lang w:val="es-ES" w:eastAsia="en-US" w:bidi="ar-SA"/>
      </w:rPr>
    </w:lvl>
    <w:lvl w:ilvl="3">
      <w:start w:val="0"/>
      <w:numFmt w:val="bullet"/>
      <w:lvlText w:val="•"/>
      <w:lvlJc w:val="left"/>
      <w:pPr>
        <w:ind w:left="1089" w:hanging="230"/>
      </w:pPr>
      <w:rPr>
        <w:rFonts w:hint="default"/>
        <w:lang w:val="es-ES" w:eastAsia="en-US" w:bidi="ar-SA"/>
      </w:rPr>
    </w:lvl>
    <w:lvl w:ilvl="4">
      <w:start w:val="0"/>
      <w:numFmt w:val="bullet"/>
      <w:lvlText w:val="•"/>
      <w:lvlJc w:val="left"/>
      <w:pPr>
        <w:ind w:left="1452" w:hanging="230"/>
      </w:pPr>
      <w:rPr>
        <w:rFonts w:hint="default"/>
        <w:lang w:val="es-ES" w:eastAsia="en-US" w:bidi="ar-SA"/>
      </w:rPr>
    </w:lvl>
    <w:lvl w:ilvl="5">
      <w:start w:val="0"/>
      <w:numFmt w:val="bullet"/>
      <w:lvlText w:val="•"/>
      <w:lvlJc w:val="left"/>
      <w:pPr>
        <w:ind w:left="1816" w:hanging="230"/>
      </w:pPr>
      <w:rPr>
        <w:rFonts w:hint="default"/>
        <w:lang w:val="es-ES" w:eastAsia="en-US" w:bidi="ar-SA"/>
      </w:rPr>
    </w:lvl>
    <w:lvl w:ilvl="6">
      <w:start w:val="0"/>
      <w:numFmt w:val="bullet"/>
      <w:lvlText w:val="•"/>
      <w:lvlJc w:val="left"/>
      <w:pPr>
        <w:ind w:left="2179" w:hanging="230"/>
      </w:pPr>
      <w:rPr>
        <w:rFonts w:hint="default"/>
        <w:lang w:val="es-ES" w:eastAsia="en-US" w:bidi="ar-SA"/>
      </w:rPr>
    </w:lvl>
    <w:lvl w:ilvl="7">
      <w:start w:val="0"/>
      <w:numFmt w:val="bullet"/>
      <w:lvlText w:val="•"/>
      <w:lvlJc w:val="left"/>
      <w:pPr>
        <w:ind w:left="2542" w:hanging="230"/>
      </w:pPr>
      <w:rPr>
        <w:rFonts w:hint="default"/>
        <w:lang w:val="es-ES" w:eastAsia="en-US" w:bidi="ar-SA"/>
      </w:rPr>
    </w:lvl>
    <w:lvl w:ilvl="8">
      <w:start w:val="0"/>
      <w:numFmt w:val="bullet"/>
      <w:lvlText w:val="•"/>
      <w:lvlJc w:val="left"/>
      <w:pPr>
        <w:ind w:left="2905" w:hanging="230"/>
      </w:pPr>
      <w:rPr>
        <w:rFonts w:hint="default"/>
        <w:lang w:val="es-ES" w:eastAsia="en-US" w:bidi="ar-SA"/>
      </w:rPr>
    </w:lvl>
  </w:abstractNum>
  <w:abstractNum w:abstractNumId="49">
    <w:multiLevelType w:val="hybridMultilevel"/>
    <w:lvl w:ilvl="0">
      <w:start w:val="0"/>
      <w:numFmt w:val="bullet"/>
      <w:lvlText w:val="•"/>
      <w:lvlJc w:val="left"/>
      <w:pPr>
        <w:ind w:left="140" w:hanging="135"/>
      </w:pPr>
      <w:rPr>
        <w:rFonts w:hint="default" w:ascii="Arial" w:hAnsi="Arial" w:eastAsia="Arial" w:cs="Arial"/>
        <w:b w:val="0"/>
        <w:bCs w:val="0"/>
        <w:i w:val="0"/>
        <w:iCs w:val="0"/>
        <w:spacing w:val="0"/>
        <w:w w:val="113"/>
        <w:sz w:val="21"/>
        <w:szCs w:val="21"/>
        <w:lang w:val="es-ES" w:eastAsia="en-US" w:bidi="ar-SA"/>
      </w:rPr>
    </w:lvl>
    <w:lvl w:ilvl="1">
      <w:start w:val="0"/>
      <w:numFmt w:val="bullet"/>
      <w:lvlText w:val="•"/>
      <w:lvlJc w:val="left"/>
      <w:pPr>
        <w:ind w:left="489" w:hanging="135"/>
      </w:pPr>
      <w:rPr>
        <w:rFonts w:hint="default"/>
        <w:lang w:val="es-ES" w:eastAsia="en-US" w:bidi="ar-SA"/>
      </w:rPr>
    </w:lvl>
    <w:lvl w:ilvl="2">
      <w:start w:val="0"/>
      <w:numFmt w:val="bullet"/>
      <w:lvlText w:val="•"/>
      <w:lvlJc w:val="left"/>
      <w:pPr>
        <w:ind w:left="838" w:hanging="135"/>
      </w:pPr>
      <w:rPr>
        <w:rFonts w:hint="default"/>
        <w:lang w:val="es-ES" w:eastAsia="en-US" w:bidi="ar-SA"/>
      </w:rPr>
    </w:lvl>
    <w:lvl w:ilvl="3">
      <w:start w:val="0"/>
      <w:numFmt w:val="bullet"/>
      <w:lvlText w:val="•"/>
      <w:lvlJc w:val="left"/>
      <w:pPr>
        <w:ind w:left="1187" w:hanging="135"/>
      </w:pPr>
      <w:rPr>
        <w:rFonts w:hint="default"/>
        <w:lang w:val="es-ES" w:eastAsia="en-US" w:bidi="ar-SA"/>
      </w:rPr>
    </w:lvl>
    <w:lvl w:ilvl="4">
      <w:start w:val="0"/>
      <w:numFmt w:val="bullet"/>
      <w:lvlText w:val="•"/>
      <w:lvlJc w:val="left"/>
      <w:pPr>
        <w:ind w:left="1536" w:hanging="135"/>
      </w:pPr>
      <w:rPr>
        <w:rFonts w:hint="default"/>
        <w:lang w:val="es-ES" w:eastAsia="en-US" w:bidi="ar-SA"/>
      </w:rPr>
    </w:lvl>
    <w:lvl w:ilvl="5">
      <w:start w:val="0"/>
      <w:numFmt w:val="bullet"/>
      <w:lvlText w:val="•"/>
      <w:lvlJc w:val="left"/>
      <w:pPr>
        <w:ind w:left="1886" w:hanging="135"/>
      </w:pPr>
      <w:rPr>
        <w:rFonts w:hint="default"/>
        <w:lang w:val="es-ES" w:eastAsia="en-US" w:bidi="ar-SA"/>
      </w:rPr>
    </w:lvl>
    <w:lvl w:ilvl="6">
      <w:start w:val="0"/>
      <w:numFmt w:val="bullet"/>
      <w:lvlText w:val="•"/>
      <w:lvlJc w:val="left"/>
      <w:pPr>
        <w:ind w:left="2235" w:hanging="135"/>
      </w:pPr>
      <w:rPr>
        <w:rFonts w:hint="default"/>
        <w:lang w:val="es-ES" w:eastAsia="en-US" w:bidi="ar-SA"/>
      </w:rPr>
    </w:lvl>
    <w:lvl w:ilvl="7">
      <w:start w:val="0"/>
      <w:numFmt w:val="bullet"/>
      <w:lvlText w:val="•"/>
      <w:lvlJc w:val="left"/>
      <w:pPr>
        <w:ind w:left="2584" w:hanging="135"/>
      </w:pPr>
      <w:rPr>
        <w:rFonts w:hint="default"/>
        <w:lang w:val="es-ES" w:eastAsia="en-US" w:bidi="ar-SA"/>
      </w:rPr>
    </w:lvl>
    <w:lvl w:ilvl="8">
      <w:start w:val="0"/>
      <w:numFmt w:val="bullet"/>
      <w:lvlText w:val="•"/>
      <w:lvlJc w:val="left"/>
      <w:pPr>
        <w:ind w:left="2933" w:hanging="135"/>
      </w:pPr>
      <w:rPr>
        <w:rFonts w:hint="default"/>
        <w:lang w:val="es-ES" w:eastAsia="en-US" w:bidi="ar-SA"/>
      </w:rPr>
    </w:lvl>
  </w:abstractNum>
  <w:abstractNum w:abstractNumId="48">
    <w:multiLevelType w:val="hybridMultilevel"/>
    <w:lvl w:ilvl="0">
      <w:start w:val="1"/>
      <w:numFmt w:val="decimal"/>
      <w:lvlText w:val="%1."/>
      <w:lvlJc w:val="left"/>
      <w:pPr>
        <w:ind w:left="6" w:hanging="230"/>
        <w:jc w:val="left"/>
      </w:pPr>
      <w:rPr>
        <w:rFonts w:hint="default" w:ascii="Arial" w:hAnsi="Arial" w:eastAsia="Arial" w:cs="Arial"/>
        <w:b w:val="0"/>
        <w:bCs w:val="0"/>
        <w:i w:val="0"/>
        <w:iCs w:val="0"/>
        <w:spacing w:val="-2"/>
        <w:w w:val="97"/>
        <w:sz w:val="21"/>
        <w:szCs w:val="21"/>
        <w:lang w:val="es-ES" w:eastAsia="en-US" w:bidi="ar-SA"/>
      </w:rPr>
    </w:lvl>
    <w:lvl w:ilvl="1">
      <w:start w:val="1"/>
      <w:numFmt w:val="lowerLetter"/>
      <w:lvlText w:val="%2."/>
      <w:lvlJc w:val="left"/>
      <w:pPr>
        <w:ind w:left="6" w:hanging="215"/>
        <w:jc w:val="left"/>
      </w:pPr>
      <w:rPr>
        <w:rFonts w:hint="default" w:ascii="Arial" w:hAnsi="Arial" w:eastAsia="Arial" w:cs="Arial"/>
        <w:b w:val="0"/>
        <w:bCs w:val="0"/>
        <w:i w:val="0"/>
        <w:iCs w:val="0"/>
        <w:spacing w:val="-3"/>
        <w:w w:val="96"/>
        <w:sz w:val="21"/>
        <w:szCs w:val="21"/>
        <w:lang w:val="es-ES" w:eastAsia="en-US" w:bidi="ar-SA"/>
      </w:rPr>
    </w:lvl>
    <w:lvl w:ilvl="2">
      <w:start w:val="0"/>
      <w:numFmt w:val="bullet"/>
      <w:lvlText w:val="•"/>
      <w:lvlJc w:val="left"/>
      <w:pPr>
        <w:ind w:left="726" w:hanging="215"/>
      </w:pPr>
      <w:rPr>
        <w:rFonts w:hint="default"/>
        <w:lang w:val="es-ES" w:eastAsia="en-US" w:bidi="ar-SA"/>
      </w:rPr>
    </w:lvl>
    <w:lvl w:ilvl="3">
      <w:start w:val="0"/>
      <w:numFmt w:val="bullet"/>
      <w:lvlText w:val="•"/>
      <w:lvlJc w:val="left"/>
      <w:pPr>
        <w:ind w:left="1089" w:hanging="215"/>
      </w:pPr>
      <w:rPr>
        <w:rFonts w:hint="default"/>
        <w:lang w:val="es-ES" w:eastAsia="en-US" w:bidi="ar-SA"/>
      </w:rPr>
    </w:lvl>
    <w:lvl w:ilvl="4">
      <w:start w:val="0"/>
      <w:numFmt w:val="bullet"/>
      <w:lvlText w:val="•"/>
      <w:lvlJc w:val="left"/>
      <w:pPr>
        <w:ind w:left="1452" w:hanging="215"/>
      </w:pPr>
      <w:rPr>
        <w:rFonts w:hint="default"/>
        <w:lang w:val="es-ES" w:eastAsia="en-US" w:bidi="ar-SA"/>
      </w:rPr>
    </w:lvl>
    <w:lvl w:ilvl="5">
      <w:start w:val="0"/>
      <w:numFmt w:val="bullet"/>
      <w:lvlText w:val="•"/>
      <w:lvlJc w:val="left"/>
      <w:pPr>
        <w:ind w:left="1816" w:hanging="215"/>
      </w:pPr>
      <w:rPr>
        <w:rFonts w:hint="default"/>
        <w:lang w:val="es-ES" w:eastAsia="en-US" w:bidi="ar-SA"/>
      </w:rPr>
    </w:lvl>
    <w:lvl w:ilvl="6">
      <w:start w:val="0"/>
      <w:numFmt w:val="bullet"/>
      <w:lvlText w:val="•"/>
      <w:lvlJc w:val="left"/>
      <w:pPr>
        <w:ind w:left="2179" w:hanging="215"/>
      </w:pPr>
      <w:rPr>
        <w:rFonts w:hint="default"/>
        <w:lang w:val="es-ES" w:eastAsia="en-US" w:bidi="ar-SA"/>
      </w:rPr>
    </w:lvl>
    <w:lvl w:ilvl="7">
      <w:start w:val="0"/>
      <w:numFmt w:val="bullet"/>
      <w:lvlText w:val="•"/>
      <w:lvlJc w:val="left"/>
      <w:pPr>
        <w:ind w:left="2542" w:hanging="215"/>
      </w:pPr>
      <w:rPr>
        <w:rFonts w:hint="default"/>
        <w:lang w:val="es-ES" w:eastAsia="en-US" w:bidi="ar-SA"/>
      </w:rPr>
    </w:lvl>
    <w:lvl w:ilvl="8">
      <w:start w:val="0"/>
      <w:numFmt w:val="bullet"/>
      <w:lvlText w:val="•"/>
      <w:lvlJc w:val="left"/>
      <w:pPr>
        <w:ind w:left="2905" w:hanging="215"/>
      </w:pPr>
      <w:rPr>
        <w:rFonts w:hint="default"/>
        <w:lang w:val="es-ES" w:eastAsia="en-US" w:bidi="ar-SA"/>
      </w:rPr>
    </w:lvl>
  </w:abstractNum>
  <w:abstractNum w:abstractNumId="47">
    <w:multiLevelType w:val="hybridMultilevel"/>
    <w:lvl w:ilvl="0">
      <w:start w:val="7"/>
      <w:numFmt w:val="decimal"/>
      <w:lvlText w:val="%1."/>
      <w:lvlJc w:val="left"/>
      <w:pPr>
        <w:ind w:left="6" w:hanging="230"/>
        <w:jc w:val="left"/>
      </w:pPr>
      <w:rPr>
        <w:rFonts w:hint="default" w:ascii="Arial" w:hAnsi="Arial" w:eastAsia="Arial" w:cs="Arial"/>
        <w:b w:val="0"/>
        <w:bCs w:val="0"/>
        <w:i w:val="0"/>
        <w:iCs w:val="0"/>
        <w:spacing w:val="-2"/>
        <w:w w:val="97"/>
        <w:sz w:val="21"/>
        <w:szCs w:val="21"/>
        <w:lang w:val="es-ES" w:eastAsia="en-US" w:bidi="ar-SA"/>
      </w:rPr>
    </w:lvl>
    <w:lvl w:ilvl="1">
      <w:start w:val="0"/>
      <w:numFmt w:val="bullet"/>
      <w:lvlText w:val="•"/>
      <w:lvlJc w:val="left"/>
      <w:pPr>
        <w:ind w:left="363" w:hanging="230"/>
      </w:pPr>
      <w:rPr>
        <w:rFonts w:hint="default"/>
        <w:lang w:val="es-ES" w:eastAsia="en-US" w:bidi="ar-SA"/>
      </w:rPr>
    </w:lvl>
    <w:lvl w:ilvl="2">
      <w:start w:val="0"/>
      <w:numFmt w:val="bullet"/>
      <w:lvlText w:val="•"/>
      <w:lvlJc w:val="left"/>
      <w:pPr>
        <w:ind w:left="726" w:hanging="230"/>
      </w:pPr>
      <w:rPr>
        <w:rFonts w:hint="default"/>
        <w:lang w:val="es-ES" w:eastAsia="en-US" w:bidi="ar-SA"/>
      </w:rPr>
    </w:lvl>
    <w:lvl w:ilvl="3">
      <w:start w:val="0"/>
      <w:numFmt w:val="bullet"/>
      <w:lvlText w:val="•"/>
      <w:lvlJc w:val="left"/>
      <w:pPr>
        <w:ind w:left="1089" w:hanging="230"/>
      </w:pPr>
      <w:rPr>
        <w:rFonts w:hint="default"/>
        <w:lang w:val="es-ES" w:eastAsia="en-US" w:bidi="ar-SA"/>
      </w:rPr>
    </w:lvl>
    <w:lvl w:ilvl="4">
      <w:start w:val="0"/>
      <w:numFmt w:val="bullet"/>
      <w:lvlText w:val="•"/>
      <w:lvlJc w:val="left"/>
      <w:pPr>
        <w:ind w:left="1452" w:hanging="230"/>
      </w:pPr>
      <w:rPr>
        <w:rFonts w:hint="default"/>
        <w:lang w:val="es-ES" w:eastAsia="en-US" w:bidi="ar-SA"/>
      </w:rPr>
    </w:lvl>
    <w:lvl w:ilvl="5">
      <w:start w:val="0"/>
      <w:numFmt w:val="bullet"/>
      <w:lvlText w:val="•"/>
      <w:lvlJc w:val="left"/>
      <w:pPr>
        <w:ind w:left="1816" w:hanging="230"/>
      </w:pPr>
      <w:rPr>
        <w:rFonts w:hint="default"/>
        <w:lang w:val="es-ES" w:eastAsia="en-US" w:bidi="ar-SA"/>
      </w:rPr>
    </w:lvl>
    <w:lvl w:ilvl="6">
      <w:start w:val="0"/>
      <w:numFmt w:val="bullet"/>
      <w:lvlText w:val="•"/>
      <w:lvlJc w:val="left"/>
      <w:pPr>
        <w:ind w:left="2179" w:hanging="230"/>
      </w:pPr>
      <w:rPr>
        <w:rFonts w:hint="default"/>
        <w:lang w:val="es-ES" w:eastAsia="en-US" w:bidi="ar-SA"/>
      </w:rPr>
    </w:lvl>
    <w:lvl w:ilvl="7">
      <w:start w:val="0"/>
      <w:numFmt w:val="bullet"/>
      <w:lvlText w:val="•"/>
      <w:lvlJc w:val="left"/>
      <w:pPr>
        <w:ind w:left="2542" w:hanging="230"/>
      </w:pPr>
      <w:rPr>
        <w:rFonts w:hint="default"/>
        <w:lang w:val="es-ES" w:eastAsia="en-US" w:bidi="ar-SA"/>
      </w:rPr>
    </w:lvl>
    <w:lvl w:ilvl="8">
      <w:start w:val="0"/>
      <w:numFmt w:val="bullet"/>
      <w:lvlText w:val="•"/>
      <w:lvlJc w:val="left"/>
      <w:pPr>
        <w:ind w:left="2905" w:hanging="230"/>
      </w:pPr>
      <w:rPr>
        <w:rFonts w:hint="default"/>
        <w:lang w:val="es-ES" w:eastAsia="en-US" w:bidi="ar-SA"/>
      </w:rPr>
    </w:lvl>
  </w:abstractNum>
  <w:abstractNum w:abstractNumId="46">
    <w:multiLevelType w:val="hybridMultilevel"/>
    <w:lvl w:ilvl="0">
      <w:start w:val="1"/>
      <w:numFmt w:val="decimal"/>
      <w:lvlText w:val="%1."/>
      <w:lvlJc w:val="left"/>
      <w:pPr>
        <w:ind w:left="6" w:hanging="230"/>
        <w:jc w:val="left"/>
      </w:pPr>
      <w:rPr>
        <w:rFonts w:hint="default" w:ascii="Arial" w:hAnsi="Arial" w:eastAsia="Arial" w:cs="Arial"/>
        <w:b w:val="0"/>
        <w:bCs w:val="0"/>
        <w:i w:val="0"/>
        <w:iCs w:val="0"/>
        <w:spacing w:val="-2"/>
        <w:w w:val="97"/>
        <w:sz w:val="21"/>
        <w:szCs w:val="21"/>
        <w:lang w:val="es-ES" w:eastAsia="en-US" w:bidi="ar-SA"/>
      </w:rPr>
    </w:lvl>
    <w:lvl w:ilvl="1">
      <w:start w:val="0"/>
      <w:numFmt w:val="bullet"/>
      <w:lvlText w:val="•"/>
      <w:lvlJc w:val="left"/>
      <w:pPr>
        <w:ind w:left="363" w:hanging="230"/>
      </w:pPr>
      <w:rPr>
        <w:rFonts w:hint="default"/>
        <w:lang w:val="es-ES" w:eastAsia="en-US" w:bidi="ar-SA"/>
      </w:rPr>
    </w:lvl>
    <w:lvl w:ilvl="2">
      <w:start w:val="0"/>
      <w:numFmt w:val="bullet"/>
      <w:lvlText w:val="•"/>
      <w:lvlJc w:val="left"/>
      <w:pPr>
        <w:ind w:left="726" w:hanging="230"/>
      </w:pPr>
      <w:rPr>
        <w:rFonts w:hint="default"/>
        <w:lang w:val="es-ES" w:eastAsia="en-US" w:bidi="ar-SA"/>
      </w:rPr>
    </w:lvl>
    <w:lvl w:ilvl="3">
      <w:start w:val="0"/>
      <w:numFmt w:val="bullet"/>
      <w:lvlText w:val="•"/>
      <w:lvlJc w:val="left"/>
      <w:pPr>
        <w:ind w:left="1089" w:hanging="230"/>
      </w:pPr>
      <w:rPr>
        <w:rFonts w:hint="default"/>
        <w:lang w:val="es-ES" w:eastAsia="en-US" w:bidi="ar-SA"/>
      </w:rPr>
    </w:lvl>
    <w:lvl w:ilvl="4">
      <w:start w:val="0"/>
      <w:numFmt w:val="bullet"/>
      <w:lvlText w:val="•"/>
      <w:lvlJc w:val="left"/>
      <w:pPr>
        <w:ind w:left="1452" w:hanging="230"/>
      </w:pPr>
      <w:rPr>
        <w:rFonts w:hint="default"/>
        <w:lang w:val="es-ES" w:eastAsia="en-US" w:bidi="ar-SA"/>
      </w:rPr>
    </w:lvl>
    <w:lvl w:ilvl="5">
      <w:start w:val="0"/>
      <w:numFmt w:val="bullet"/>
      <w:lvlText w:val="•"/>
      <w:lvlJc w:val="left"/>
      <w:pPr>
        <w:ind w:left="1816" w:hanging="230"/>
      </w:pPr>
      <w:rPr>
        <w:rFonts w:hint="default"/>
        <w:lang w:val="es-ES" w:eastAsia="en-US" w:bidi="ar-SA"/>
      </w:rPr>
    </w:lvl>
    <w:lvl w:ilvl="6">
      <w:start w:val="0"/>
      <w:numFmt w:val="bullet"/>
      <w:lvlText w:val="•"/>
      <w:lvlJc w:val="left"/>
      <w:pPr>
        <w:ind w:left="2179" w:hanging="230"/>
      </w:pPr>
      <w:rPr>
        <w:rFonts w:hint="default"/>
        <w:lang w:val="es-ES" w:eastAsia="en-US" w:bidi="ar-SA"/>
      </w:rPr>
    </w:lvl>
    <w:lvl w:ilvl="7">
      <w:start w:val="0"/>
      <w:numFmt w:val="bullet"/>
      <w:lvlText w:val="•"/>
      <w:lvlJc w:val="left"/>
      <w:pPr>
        <w:ind w:left="2542" w:hanging="230"/>
      </w:pPr>
      <w:rPr>
        <w:rFonts w:hint="default"/>
        <w:lang w:val="es-ES" w:eastAsia="en-US" w:bidi="ar-SA"/>
      </w:rPr>
    </w:lvl>
    <w:lvl w:ilvl="8">
      <w:start w:val="0"/>
      <w:numFmt w:val="bullet"/>
      <w:lvlText w:val="•"/>
      <w:lvlJc w:val="left"/>
      <w:pPr>
        <w:ind w:left="2905" w:hanging="230"/>
      </w:pPr>
      <w:rPr>
        <w:rFonts w:hint="default"/>
        <w:lang w:val="es-ES" w:eastAsia="en-US" w:bidi="ar-SA"/>
      </w:rPr>
    </w:lvl>
  </w:abstractNum>
  <w:abstractNum w:abstractNumId="45">
    <w:multiLevelType w:val="hybridMultilevel"/>
    <w:lvl w:ilvl="0">
      <w:start w:val="1"/>
      <w:numFmt w:val="lowerRoman"/>
      <w:lvlText w:val="%1."/>
      <w:lvlJc w:val="left"/>
      <w:pPr>
        <w:ind w:left="3861" w:hanging="305"/>
        <w:jc w:val="right"/>
      </w:pPr>
      <w:rPr>
        <w:rFonts w:hint="default" w:ascii="Arial" w:hAnsi="Arial" w:eastAsia="Arial" w:cs="Arial"/>
        <w:b w:val="0"/>
        <w:bCs w:val="0"/>
        <w:i w:val="0"/>
        <w:iCs w:val="0"/>
        <w:spacing w:val="0"/>
        <w:w w:val="104"/>
        <w:sz w:val="24"/>
        <w:szCs w:val="24"/>
        <w:lang w:val="es-ES" w:eastAsia="en-US" w:bidi="ar-SA"/>
      </w:rPr>
    </w:lvl>
    <w:lvl w:ilvl="1">
      <w:start w:val="0"/>
      <w:numFmt w:val="bullet"/>
      <w:lvlText w:val="•"/>
      <w:lvlJc w:val="left"/>
      <w:pPr>
        <w:ind w:left="4662" w:hanging="305"/>
      </w:pPr>
      <w:rPr>
        <w:rFonts w:hint="default"/>
        <w:lang w:val="es-ES" w:eastAsia="en-US" w:bidi="ar-SA"/>
      </w:rPr>
    </w:lvl>
    <w:lvl w:ilvl="2">
      <w:start w:val="0"/>
      <w:numFmt w:val="bullet"/>
      <w:lvlText w:val="•"/>
      <w:lvlJc w:val="left"/>
      <w:pPr>
        <w:ind w:left="5464" w:hanging="305"/>
      </w:pPr>
      <w:rPr>
        <w:rFonts w:hint="default"/>
        <w:lang w:val="es-ES" w:eastAsia="en-US" w:bidi="ar-SA"/>
      </w:rPr>
    </w:lvl>
    <w:lvl w:ilvl="3">
      <w:start w:val="0"/>
      <w:numFmt w:val="bullet"/>
      <w:lvlText w:val="•"/>
      <w:lvlJc w:val="left"/>
      <w:pPr>
        <w:ind w:left="6266" w:hanging="305"/>
      </w:pPr>
      <w:rPr>
        <w:rFonts w:hint="default"/>
        <w:lang w:val="es-ES" w:eastAsia="en-US" w:bidi="ar-SA"/>
      </w:rPr>
    </w:lvl>
    <w:lvl w:ilvl="4">
      <w:start w:val="0"/>
      <w:numFmt w:val="bullet"/>
      <w:lvlText w:val="•"/>
      <w:lvlJc w:val="left"/>
      <w:pPr>
        <w:ind w:left="7068" w:hanging="305"/>
      </w:pPr>
      <w:rPr>
        <w:rFonts w:hint="default"/>
        <w:lang w:val="es-ES" w:eastAsia="en-US" w:bidi="ar-SA"/>
      </w:rPr>
    </w:lvl>
    <w:lvl w:ilvl="5">
      <w:start w:val="0"/>
      <w:numFmt w:val="bullet"/>
      <w:lvlText w:val="•"/>
      <w:lvlJc w:val="left"/>
      <w:pPr>
        <w:ind w:left="7870" w:hanging="305"/>
      </w:pPr>
      <w:rPr>
        <w:rFonts w:hint="default"/>
        <w:lang w:val="es-ES" w:eastAsia="en-US" w:bidi="ar-SA"/>
      </w:rPr>
    </w:lvl>
    <w:lvl w:ilvl="6">
      <w:start w:val="0"/>
      <w:numFmt w:val="bullet"/>
      <w:lvlText w:val="•"/>
      <w:lvlJc w:val="left"/>
      <w:pPr>
        <w:ind w:left="8672" w:hanging="305"/>
      </w:pPr>
      <w:rPr>
        <w:rFonts w:hint="default"/>
        <w:lang w:val="es-ES" w:eastAsia="en-US" w:bidi="ar-SA"/>
      </w:rPr>
    </w:lvl>
    <w:lvl w:ilvl="7">
      <w:start w:val="0"/>
      <w:numFmt w:val="bullet"/>
      <w:lvlText w:val="•"/>
      <w:lvlJc w:val="left"/>
      <w:pPr>
        <w:ind w:left="9474" w:hanging="305"/>
      </w:pPr>
      <w:rPr>
        <w:rFonts w:hint="default"/>
        <w:lang w:val="es-ES" w:eastAsia="en-US" w:bidi="ar-SA"/>
      </w:rPr>
    </w:lvl>
    <w:lvl w:ilvl="8">
      <w:start w:val="0"/>
      <w:numFmt w:val="bullet"/>
      <w:lvlText w:val="•"/>
      <w:lvlJc w:val="left"/>
      <w:pPr>
        <w:ind w:left="10276" w:hanging="305"/>
      </w:pPr>
      <w:rPr>
        <w:rFonts w:hint="default"/>
        <w:lang w:val="es-ES" w:eastAsia="en-US" w:bidi="ar-SA"/>
      </w:rPr>
    </w:lvl>
  </w:abstractNum>
  <w:abstractNum w:abstractNumId="44">
    <w:multiLevelType w:val="hybridMultilevel"/>
    <w:lvl w:ilvl="0">
      <w:start w:val="1"/>
      <w:numFmt w:val="lowerRoman"/>
      <w:lvlText w:val="%1."/>
      <w:lvlJc w:val="left"/>
      <w:pPr>
        <w:ind w:left="3861" w:hanging="305"/>
        <w:jc w:val="right"/>
      </w:pPr>
      <w:rPr>
        <w:rFonts w:hint="default" w:ascii="Arial" w:hAnsi="Arial" w:eastAsia="Arial" w:cs="Arial"/>
        <w:b w:val="0"/>
        <w:bCs w:val="0"/>
        <w:i w:val="0"/>
        <w:iCs w:val="0"/>
        <w:spacing w:val="0"/>
        <w:w w:val="104"/>
        <w:sz w:val="24"/>
        <w:szCs w:val="24"/>
        <w:lang w:val="es-ES" w:eastAsia="en-US" w:bidi="ar-SA"/>
      </w:rPr>
    </w:lvl>
    <w:lvl w:ilvl="1">
      <w:start w:val="0"/>
      <w:numFmt w:val="bullet"/>
      <w:lvlText w:val="•"/>
      <w:lvlJc w:val="left"/>
      <w:pPr>
        <w:ind w:left="4662" w:hanging="305"/>
      </w:pPr>
      <w:rPr>
        <w:rFonts w:hint="default"/>
        <w:lang w:val="es-ES" w:eastAsia="en-US" w:bidi="ar-SA"/>
      </w:rPr>
    </w:lvl>
    <w:lvl w:ilvl="2">
      <w:start w:val="0"/>
      <w:numFmt w:val="bullet"/>
      <w:lvlText w:val="•"/>
      <w:lvlJc w:val="left"/>
      <w:pPr>
        <w:ind w:left="5464" w:hanging="305"/>
      </w:pPr>
      <w:rPr>
        <w:rFonts w:hint="default"/>
        <w:lang w:val="es-ES" w:eastAsia="en-US" w:bidi="ar-SA"/>
      </w:rPr>
    </w:lvl>
    <w:lvl w:ilvl="3">
      <w:start w:val="0"/>
      <w:numFmt w:val="bullet"/>
      <w:lvlText w:val="•"/>
      <w:lvlJc w:val="left"/>
      <w:pPr>
        <w:ind w:left="6266" w:hanging="305"/>
      </w:pPr>
      <w:rPr>
        <w:rFonts w:hint="default"/>
        <w:lang w:val="es-ES" w:eastAsia="en-US" w:bidi="ar-SA"/>
      </w:rPr>
    </w:lvl>
    <w:lvl w:ilvl="4">
      <w:start w:val="0"/>
      <w:numFmt w:val="bullet"/>
      <w:lvlText w:val="•"/>
      <w:lvlJc w:val="left"/>
      <w:pPr>
        <w:ind w:left="7068" w:hanging="305"/>
      </w:pPr>
      <w:rPr>
        <w:rFonts w:hint="default"/>
        <w:lang w:val="es-ES" w:eastAsia="en-US" w:bidi="ar-SA"/>
      </w:rPr>
    </w:lvl>
    <w:lvl w:ilvl="5">
      <w:start w:val="0"/>
      <w:numFmt w:val="bullet"/>
      <w:lvlText w:val="•"/>
      <w:lvlJc w:val="left"/>
      <w:pPr>
        <w:ind w:left="7870" w:hanging="305"/>
      </w:pPr>
      <w:rPr>
        <w:rFonts w:hint="default"/>
        <w:lang w:val="es-ES" w:eastAsia="en-US" w:bidi="ar-SA"/>
      </w:rPr>
    </w:lvl>
    <w:lvl w:ilvl="6">
      <w:start w:val="0"/>
      <w:numFmt w:val="bullet"/>
      <w:lvlText w:val="•"/>
      <w:lvlJc w:val="left"/>
      <w:pPr>
        <w:ind w:left="8672" w:hanging="305"/>
      </w:pPr>
      <w:rPr>
        <w:rFonts w:hint="default"/>
        <w:lang w:val="es-ES" w:eastAsia="en-US" w:bidi="ar-SA"/>
      </w:rPr>
    </w:lvl>
    <w:lvl w:ilvl="7">
      <w:start w:val="0"/>
      <w:numFmt w:val="bullet"/>
      <w:lvlText w:val="•"/>
      <w:lvlJc w:val="left"/>
      <w:pPr>
        <w:ind w:left="9474" w:hanging="305"/>
      </w:pPr>
      <w:rPr>
        <w:rFonts w:hint="default"/>
        <w:lang w:val="es-ES" w:eastAsia="en-US" w:bidi="ar-SA"/>
      </w:rPr>
    </w:lvl>
    <w:lvl w:ilvl="8">
      <w:start w:val="0"/>
      <w:numFmt w:val="bullet"/>
      <w:lvlText w:val="•"/>
      <w:lvlJc w:val="left"/>
      <w:pPr>
        <w:ind w:left="10276" w:hanging="305"/>
      </w:pPr>
      <w:rPr>
        <w:rFonts w:hint="default"/>
        <w:lang w:val="es-ES" w:eastAsia="en-US" w:bidi="ar-SA"/>
      </w:rPr>
    </w:lvl>
  </w:abstractNum>
  <w:abstractNum w:abstractNumId="43">
    <w:multiLevelType w:val="hybridMultilevel"/>
    <w:lvl w:ilvl="0">
      <w:start w:val="1"/>
      <w:numFmt w:val="lowerLetter"/>
      <w:lvlText w:val="%1."/>
      <w:lvlJc w:val="left"/>
      <w:pPr>
        <w:ind w:left="110" w:hanging="215"/>
        <w:jc w:val="left"/>
      </w:pPr>
      <w:rPr>
        <w:rFonts w:hint="default" w:ascii="Arial" w:hAnsi="Arial" w:eastAsia="Arial" w:cs="Arial"/>
        <w:b w:val="0"/>
        <w:bCs w:val="0"/>
        <w:i w:val="0"/>
        <w:iCs w:val="0"/>
        <w:spacing w:val="-3"/>
        <w:w w:val="96"/>
        <w:sz w:val="21"/>
        <w:szCs w:val="21"/>
        <w:lang w:val="es-ES" w:eastAsia="en-US" w:bidi="ar-SA"/>
      </w:rPr>
    </w:lvl>
    <w:lvl w:ilvl="1">
      <w:start w:val="0"/>
      <w:numFmt w:val="bullet"/>
      <w:lvlText w:val="•"/>
      <w:lvlJc w:val="left"/>
      <w:pPr>
        <w:ind w:left="548" w:hanging="215"/>
      </w:pPr>
      <w:rPr>
        <w:rFonts w:hint="default"/>
        <w:lang w:val="es-ES" w:eastAsia="en-US" w:bidi="ar-SA"/>
      </w:rPr>
    </w:lvl>
    <w:lvl w:ilvl="2">
      <w:start w:val="0"/>
      <w:numFmt w:val="bullet"/>
      <w:lvlText w:val="•"/>
      <w:lvlJc w:val="left"/>
      <w:pPr>
        <w:ind w:left="977" w:hanging="215"/>
      </w:pPr>
      <w:rPr>
        <w:rFonts w:hint="default"/>
        <w:lang w:val="es-ES" w:eastAsia="en-US" w:bidi="ar-SA"/>
      </w:rPr>
    </w:lvl>
    <w:lvl w:ilvl="3">
      <w:start w:val="0"/>
      <w:numFmt w:val="bullet"/>
      <w:lvlText w:val="•"/>
      <w:lvlJc w:val="left"/>
      <w:pPr>
        <w:ind w:left="1406" w:hanging="215"/>
      </w:pPr>
      <w:rPr>
        <w:rFonts w:hint="default"/>
        <w:lang w:val="es-ES" w:eastAsia="en-US" w:bidi="ar-SA"/>
      </w:rPr>
    </w:lvl>
    <w:lvl w:ilvl="4">
      <w:start w:val="0"/>
      <w:numFmt w:val="bullet"/>
      <w:lvlText w:val="•"/>
      <w:lvlJc w:val="left"/>
      <w:pPr>
        <w:ind w:left="1834" w:hanging="215"/>
      </w:pPr>
      <w:rPr>
        <w:rFonts w:hint="default"/>
        <w:lang w:val="es-ES" w:eastAsia="en-US" w:bidi="ar-SA"/>
      </w:rPr>
    </w:lvl>
    <w:lvl w:ilvl="5">
      <w:start w:val="0"/>
      <w:numFmt w:val="bullet"/>
      <w:lvlText w:val="•"/>
      <w:lvlJc w:val="left"/>
      <w:pPr>
        <w:ind w:left="2263" w:hanging="215"/>
      </w:pPr>
      <w:rPr>
        <w:rFonts w:hint="default"/>
        <w:lang w:val="es-ES" w:eastAsia="en-US" w:bidi="ar-SA"/>
      </w:rPr>
    </w:lvl>
    <w:lvl w:ilvl="6">
      <w:start w:val="0"/>
      <w:numFmt w:val="bullet"/>
      <w:lvlText w:val="•"/>
      <w:lvlJc w:val="left"/>
      <w:pPr>
        <w:ind w:left="2692" w:hanging="215"/>
      </w:pPr>
      <w:rPr>
        <w:rFonts w:hint="default"/>
        <w:lang w:val="es-ES" w:eastAsia="en-US" w:bidi="ar-SA"/>
      </w:rPr>
    </w:lvl>
    <w:lvl w:ilvl="7">
      <w:start w:val="0"/>
      <w:numFmt w:val="bullet"/>
      <w:lvlText w:val="•"/>
      <w:lvlJc w:val="left"/>
      <w:pPr>
        <w:ind w:left="3120" w:hanging="215"/>
      </w:pPr>
      <w:rPr>
        <w:rFonts w:hint="default"/>
        <w:lang w:val="es-ES" w:eastAsia="en-US" w:bidi="ar-SA"/>
      </w:rPr>
    </w:lvl>
    <w:lvl w:ilvl="8">
      <w:start w:val="0"/>
      <w:numFmt w:val="bullet"/>
      <w:lvlText w:val="•"/>
      <w:lvlJc w:val="left"/>
      <w:pPr>
        <w:ind w:left="3549" w:hanging="215"/>
      </w:pPr>
      <w:rPr>
        <w:rFonts w:hint="default"/>
        <w:lang w:val="es-ES" w:eastAsia="en-US" w:bidi="ar-SA"/>
      </w:rPr>
    </w:lvl>
  </w:abstractNum>
  <w:abstractNum w:abstractNumId="42">
    <w:multiLevelType w:val="hybridMultilevel"/>
    <w:lvl w:ilvl="0">
      <w:start w:val="1"/>
      <w:numFmt w:val="lowerLetter"/>
      <w:lvlText w:val="%1."/>
      <w:lvlJc w:val="left"/>
      <w:pPr>
        <w:ind w:left="110" w:hanging="215"/>
        <w:jc w:val="left"/>
      </w:pPr>
      <w:rPr>
        <w:rFonts w:hint="default" w:ascii="Arial" w:hAnsi="Arial" w:eastAsia="Arial" w:cs="Arial"/>
        <w:b w:val="0"/>
        <w:bCs w:val="0"/>
        <w:i w:val="0"/>
        <w:iCs w:val="0"/>
        <w:spacing w:val="-3"/>
        <w:w w:val="96"/>
        <w:sz w:val="21"/>
        <w:szCs w:val="21"/>
        <w:lang w:val="es-ES" w:eastAsia="en-US" w:bidi="ar-SA"/>
      </w:rPr>
    </w:lvl>
    <w:lvl w:ilvl="1">
      <w:start w:val="0"/>
      <w:numFmt w:val="bullet"/>
      <w:lvlText w:val="•"/>
      <w:lvlJc w:val="left"/>
      <w:pPr>
        <w:ind w:left="548" w:hanging="215"/>
      </w:pPr>
      <w:rPr>
        <w:rFonts w:hint="default"/>
        <w:lang w:val="es-ES" w:eastAsia="en-US" w:bidi="ar-SA"/>
      </w:rPr>
    </w:lvl>
    <w:lvl w:ilvl="2">
      <w:start w:val="0"/>
      <w:numFmt w:val="bullet"/>
      <w:lvlText w:val="•"/>
      <w:lvlJc w:val="left"/>
      <w:pPr>
        <w:ind w:left="977" w:hanging="215"/>
      </w:pPr>
      <w:rPr>
        <w:rFonts w:hint="default"/>
        <w:lang w:val="es-ES" w:eastAsia="en-US" w:bidi="ar-SA"/>
      </w:rPr>
    </w:lvl>
    <w:lvl w:ilvl="3">
      <w:start w:val="0"/>
      <w:numFmt w:val="bullet"/>
      <w:lvlText w:val="•"/>
      <w:lvlJc w:val="left"/>
      <w:pPr>
        <w:ind w:left="1406" w:hanging="215"/>
      </w:pPr>
      <w:rPr>
        <w:rFonts w:hint="default"/>
        <w:lang w:val="es-ES" w:eastAsia="en-US" w:bidi="ar-SA"/>
      </w:rPr>
    </w:lvl>
    <w:lvl w:ilvl="4">
      <w:start w:val="0"/>
      <w:numFmt w:val="bullet"/>
      <w:lvlText w:val="•"/>
      <w:lvlJc w:val="left"/>
      <w:pPr>
        <w:ind w:left="1834" w:hanging="215"/>
      </w:pPr>
      <w:rPr>
        <w:rFonts w:hint="default"/>
        <w:lang w:val="es-ES" w:eastAsia="en-US" w:bidi="ar-SA"/>
      </w:rPr>
    </w:lvl>
    <w:lvl w:ilvl="5">
      <w:start w:val="0"/>
      <w:numFmt w:val="bullet"/>
      <w:lvlText w:val="•"/>
      <w:lvlJc w:val="left"/>
      <w:pPr>
        <w:ind w:left="2263" w:hanging="215"/>
      </w:pPr>
      <w:rPr>
        <w:rFonts w:hint="default"/>
        <w:lang w:val="es-ES" w:eastAsia="en-US" w:bidi="ar-SA"/>
      </w:rPr>
    </w:lvl>
    <w:lvl w:ilvl="6">
      <w:start w:val="0"/>
      <w:numFmt w:val="bullet"/>
      <w:lvlText w:val="•"/>
      <w:lvlJc w:val="left"/>
      <w:pPr>
        <w:ind w:left="2692" w:hanging="215"/>
      </w:pPr>
      <w:rPr>
        <w:rFonts w:hint="default"/>
        <w:lang w:val="es-ES" w:eastAsia="en-US" w:bidi="ar-SA"/>
      </w:rPr>
    </w:lvl>
    <w:lvl w:ilvl="7">
      <w:start w:val="0"/>
      <w:numFmt w:val="bullet"/>
      <w:lvlText w:val="•"/>
      <w:lvlJc w:val="left"/>
      <w:pPr>
        <w:ind w:left="3120" w:hanging="215"/>
      </w:pPr>
      <w:rPr>
        <w:rFonts w:hint="default"/>
        <w:lang w:val="es-ES" w:eastAsia="en-US" w:bidi="ar-SA"/>
      </w:rPr>
    </w:lvl>
    <w:lvl w:ilvl="8">
      <w:start w:val="0"/>
      <w:numFmt w:val="bullet"/>
      <w:lvlText w:val="•"/>
      <w:lvlJc w:val="left"/>
      <w:pPr>
        <w:ind w:left="3549" w:hanging="215"/>
      </w:pPr>
      <w:rPr>
        <w:rFonts w:hint="default"/>
        <w:lang w:val="es-ES" w:eastAsia="en-US" w:bidi="ar-SA"/>
      </w:rPr>
    </w:lvl>
  </w:abstractNum>
  <w:abstractNum w:abstractNumId="41">
    <w:multiLevelType w:val="hybridMultilevel"/>
    <w:lvl w:ilvl="0">
      <w:start w:val="5"/>
      <w:numFmt w:val="lowerLetter"/>
      <w:lvlText w:val="%1."/>
      <w:lvlJc w:val="left"/>
      <w:pPr>
        <w:ind w:left="830" w:hanging="360"/>
        <w:jc w:val="left"/>
      </w:pPr>
      <w:rPr>
        <w:rFonts w:hint="default" w:ascii="Arial" w:hAnsi="Arial" w:eastAsia="Arial" w:cs="Arial"/>
        <w:b w:val="0"/>
        <w:bCs w:val="0"/>
        <w:i w:val="0"/>
        <w:iCs w:val="0"/>
        <w:spacing w:val="-1"/>
        <w:w w:val="98"/>
        <w:sz w:val="21"/>
        <w:szCs w:val="21"/>
        <w:lang w:val="es-ES" w:eastAsia="en-US" w:bidi="ar-SA"/>
      </w:rPr>
    </w:lvl>
    <w:lvl w:ilvl="1">
      <w:start w:val="0"/>
      <w:numFmt w:val="bullet"/>
      <w:lvlText w:val="•"/>
      <w:lvlJc w:val="left"/>
      <w:pPr>
        <w:ind w:left="1196" w:hanging="360"/>
      </w:pPr>
      <w:rPr>
        <w:rFonts w:hint="default"/>
        <w:lang w:val="es-ES" w:eastAsia="en-US" w:bidi="ar-SA"/>
      </w:rPr>
    </w:lvl>
    <w:lvl w:ilvl="2">
      <w:start w:val="0"/>
      <w:numFmt w:val="bullet"/>
      <w:lvlText w:val="•"/>
      <w:lvlJc w:val="left"/>
      <w:pPr>
        <w:ind w:left="1553" w:hanging="360"/>
      </w:pPr>
      <w:rPr>
        <w:rFonts w:hint="default"/>
        <w:lang w:val="es-ES" w:eastAsia="en-US" w:bidi="ar-SA"/>
      </w:rPr>
    </w:lvl>
    <w:lvl w:ilvl="3">
      <w:start w:val="0"/>
      <w:numFmt w:val="bullet"/>
      <w:lvlText w:val="•"/>
      <w:lvlJc w:val="left"/>
      <w:pPr>
        <w:ind w:left="1910" w:hanging="360"/>
      </w:pPr>
      <w:rPr>
        <w:rFonts w:hint="default"/>
        <w:lang w:val="es-ES" w:eastAsia="en-US" w:bidi="ar-SA"/>
      </w:rPr>
    </w:lvl>
    <w:lvl w:ilvl="4">
      <w:start w:val="0"/>
      <w:numFmt w:val="bullet"/>
      <w:lvlText w:val="•"/>
      <w:lvlJc w:val="left"/>
      <w:pPr>
        <w:ind w:left="2266" w:hanging="360"/>
      </w:pPr>
      <w:rPr>
        <w:rFonts w:hint="default"/>
        <w:lang w:val="es-ES" w:eastAsia="en-US" w:bidi="ar-SA"/>
      </w:rPr>
    </w:lvl>
    <w:lvl w:ilvl="5">
      <w:start w:val="0"/>
      <w:numFmt w:val="bullet"/>
      <w:lvlText w:val="•"/>
      <w:lvlJc w:val="left"/>
      <w:pPr>
        <w:ind w:left="2623" w:hanging="360"/>
      </w:pPr>
      <w:rPr>
        <w:rFonts w:hint="default"/>
        <w:lang w:val="es-ES" w:eastAsia="en-US" w:bidi="ar-SA"/>
      </w:rPr>
    </w:lvl>
    <w:lvl w:ilvl="6">
      <w:start w:val="0"/>
      <w:numFmt w:val="bullet"/>
      <w:lvlText w:val="•"/>
      <w:lvlJc w:val="left"/>
      <w:pPr>
        <w:ind w:left="2980" w:hanging="360"/>
      </w:pPr>
      <w:rPr>
        <w:rFonts w:hint="default"/>
        <w:lang w:val="es-ES" w:eastAsia="en-US" w:bidi="ar-SA"/>
      </w:rPr>
    </w:lvl>
    <w:lvl w:ilvl="7">
      <w:start w:val="0"/>
      <w:numFmt w:val="bullet"/>
      <w:lvlText w:val="•"/>
      <w:lvlJc w:val="left"/>
      <w:pPr>
        <w:ind w:left="3336" w:hanging="360"/>
      </w:pPr>
      <w:rPr>
        <w:rFonts w:hint="default"/>
        <w:lang w:val="es-ES" w:eastAsia="en-US" w:bidi="ar-SA"/>
      </w:rPr>
    </w:lvl>
    <w:lvl w:ilvl="8">
      <w:start w:val="0"/>
      <w:numFmt w:val="bullet"/>
      <w:lvlText w:val="•"/>
      <w:lvlJc w:val="left"/>
      <w:pPr>
        <w:ind w:left="3693" w:hanging="360"/>
      </w:pPr>
      <w:rPr>
        <w:rFonts w:hint="default"/>
        <w:lang w:val="es-ES" w:eastAsia="en-US" w:bidi="ar-SA"/>
      </w:rPr>
    </w:lvl>
  </w:abstractNum>
  <w:abstractNum w:abstractNumId="40">
    <w:multiLevelType w:val="hybridMultilevel"/>
    <w:lvl w:ilvl="0">
      <w:start w:val="1"/>
      <w:numFmt w:val="lowerLetter"/>
      <w:lvlText w:val="%1."/>
      <w:lvlJc w:val="left"/>
      <w:pPr>
        <w:ind w:left="830" w:hanging="360"/>
        <w:jc w:val="left"/>
      </w:pPr>
      <w:rPr>
        <w:rFonts w:hint="default"/>
        <w:spacing w:val="-3"/>
        <w:w w:val="96"/>
        <w:lang w:val="es-ES" w:eastAsia="en-US" w:bidi="ar-SA"/>
      </w:rPr>
    </w:lvl>
    <w:lvl w:ilvl="1">
      <w:start w:val="0"/>
      <w:numFmt w:val="bullet"/>
      <w:lvlText w:val="•"/>
      <w:lvlJc w:val="left"/>
      <w:pPr>
        <w:ind w:left="1196" w:hanging="360"/>
      </w:pPr>
      <w:rPr>
        <w:rFonts w:hint="default"/>
        <w:lang w:val="es-ES" w:eastAsia="en-US" w:bidi="ar-SA"/>
      </w:rPr>
    </w:lvl>
    <w:lvl w:ilvl="2">
      <w:start w:val="0"/>
      <w:numFmt w:val="bullet"/>
      <w:lvlText w:val="•"/>
      <w:lvlJc w:val="left"/>
      <w:pPr>
        <w:ind w:left="1553" w:hanging="360"/>
      </w:pPr>
      <w:rPr>
        <w:rFonts w:hint="default"/>
        <w:lang w:val="es-ES" w:eastAsia="en-US" w:bidi="ar-SA"/>
      </w:rPr>
    </w:lvl>
    <w:lvl w:ilvl="3">
      <w:start w:val="0"/>
      <w:numFmt w:val="bullet"/>
      <w:lvlText w:val="•"/>
      <w:lvlJc w:val="left"/>
      <w:pPr>
        <w:ind w:left="1910" w:hanging="360"/>
      </w:pPr>
      <w:rPr>
        <w:rFonts w:hint="default"/>
        <w:lang w:val="es-ES" w:eastAsia="en-US" w:bidi="ar-SA"/>
      </w:rPr>
    </w:lvl>
    <w:lvl w:ilvl="4">
      <w:start w:val="0"/>
      <w:numFmt w:val="bullet"/>
      <w:lvlText w:val="•"/>
      <w:lvlJc w:val="left"/>
      <w:pPr>
        <w:ind w:left="2266" w:hanging="360"/>
      </w:pPr>
      <w:rPr>
        <w:rFonts w:hint="default"/>
        <w:lang w:val="es-ES" w:eastAsia="en-US" w:bidi="ar-SA"/>
      </w:rPr>
    </w:lvl>
    <w:lvl w:ilvl="5">
      <w:start w:val="0"/>
      <w:numFmt w:val="bullet"/>
      <w:lvlText w:val="•"/>
      <w:lvlJc w:val="left"/>
      <w:pPr>
        <w:ind w:left="2623" w:hanging="360"/>
      </w:pPr>
      <w:rPr>
        <w:rFonts w:hint="default"/>
        <w:lang w:val="es-ES" w:eastAsia="en-US" w:bidi="ar-SA"/>
      </w:rPr>
    </w:lvl>
    <w:lvl w:ilvl="6">
      <w:start w:val="0"/>
      <w:numFmt w:val="bullet"/>
      <w:lvlText w:val="•"/>
      <w:lvlJc w:val="left"/>
      <w:pPr>
        <w:ind w:left="2980" w:hanging="360"/>
      </w:pPr>
      <w:rPr>
        <w:rFonts w:hint="default"/>
        <w:lang w:val="es-ES" w:eastAsia="en-US" w:bidi="ar-SA"/>
      </w:rPr>
    </w:lvl>
    <w:lvl w:ilvl="7">
      <w:start w:val="0"/>
      <w:numFmt w:val="bullet"/>
      <w:lvlText w:val="•"/>
      <w:lvlJc w:val="left"/>
      <w:pPr>
        <w:ind w:left="3336" w:hanging="360"/>
      </w:pPr>
      <w:rPr>
        <w:rFonts w:hint="default"/>
        <w:lang w:val="es-ES" w:eastAsia="en-US" w:bidi="ar-SA"/>
      </w:rPr>
    </w:lvl>
    <w:lvl w:ilvl="8">
      <w:start w:val="0"/>
      <w:numFmt w:val="bullet"/>
      <w:lvlText w:val="•"/>
      <w:lvlJc w:val="left"/>
      <w:pPr>
        <w:ind w:left="3693" w:hanging="360"/>
      </w:pPr>
      <w:rPr>
        <w:rFonts w:hint="default"/>
        <w:lang w:val="es-ES" w:eastAsia="en-US" w:bidi="ar-SA"/>
      </w:rPr>
    </w:lvl>
  </w:abstractNum>
  <w:abstractNum w:abstractNumId="39">
    <w:multiLevelType w:val="hybridMultilevel"/>
    <w:lvl w:ilvl="0">
      <w:start w:val="1"/>
      <w:numFmt w:val="lowerLetter"/>
      <w:lvlText w:val="%1."/>
      <w:lvlJc w:val="left"/>
      <w:pPr>
        <w:ind w:left="830" w:hanging="360"/>
        <w:jc w:val="left"/>
      </w:pPr>
      <w:rPr>
        <w:rFonts w:hint="default" w:ascii="Arial" w:hAnsi="Arial" w:eastAsia="Arial" w:cs="Arial"/>
        <w:b w:val="0"/>
        <w:bCs w:val="0"/>
        <w:i w:val="0"/>
        <w:iCs w:val="0"/>
        <w:spacing w:val="-3"/>
        <w:w w:val="96"/>
        <w:sz w:val="21"/>
        <w:szCs w:val="21"/>
        <w:lang w:val="es-ES" w:eastAsia="en-US" w:bidi="ar-SA"/>
      </w:rPr>
    </w:lvl>
    <w:lvl w:ilvl="1">
      <w:start w:val="0"/>
      <w:numFmt w:val="bullet"/>
      <w:lvlText w:val="•"/>
      <w:lvlJc w:val="left"/>
      <w:pPr>
        <w:ind w:left="1196" w:hanging="360"/>
      </w:pPr>
      <w:rPr>
        <w:rFonts w:hint="default"/>
        <w:lang w:val="es-ES" w:eastAsia="en-US" w:bidi="ar-SA"/>
      </w:rPr>
    </w:lvl>
    <w:lvl w:ilvl="2">
      <w:start w:val="0"/>
      <w:numFmt w:val="bullet"/>
      <w:lvlText w:val="•"/>
      <w:lvlJc w:val="left"/>
      <w:pPr>
        <w:ind w:left="1553" w:hanging="360"/>
      </w:pPr>
      <w:rPr>
        <w:rFonts w:hint="default"/>
        <w:lang w:val="es-ES" w:eastAsia="en-US" w:bidi="ar-SA"/>
      </w:rPr>
    </w:lvl>
    <w:lvl w:ilvl="3">
      <w:start w:val="0"/>
      <w:numFmt w:val="bullet"/>
      <w:lvlText w:val="•"/>
      <w:lvlJc w:val="left"/>
      <w:pPr>
        <w:ind w:left="1910" w:hanging="360"/>
      </w:pPr>
      <w:rPr>
        <w:rFonts w:hint="default"/>
        <w:lang w:val="es-ES" w:eastAsia="en-US" w:bidi="ar-SA"/>
      </w:rPr>
    </w:lvl>
    <w:lvl w:ilvl="4">
      <w:start w:val="0"/>
      <w:numFmt w:val="bullet"/>
      <w:lvlText w:val="•"/>
      <w:lvlJc w:val="left"/>
      <w:pPr>
        <w:ind w:left="2266" w:hanging="360"/>
      </w:pPr>
      <w:rPr>
        <w:rFonts w:hint="default"/>
        <w:lang w:val="es-ES" w:eastAsia="en-US" w:bidi="ar-SA"/>
      </w:rPr>
    </w:lvl>
    <w:lvl w:ilvl="5">
      <w:start w:val="0"/>
      <w:numFmt w:val="bullet"/>
      <w:lvlText w:val="•"/>
      <w:lvlJc w:val="left"/>
      <w:pPr>
        <w:ind w:left="2623" w:hanging="360"/>
      </w:pPr>
      <w:rPr>
        <w:rFonts w:hint="default"/>
        <w:lang w:val="es-ES" w:eastAsia="en-US" w:bidi="ar-SA"/>
      </w:rPr>
    </w:lvl>
    <w:lvl w:ilvl="6">
      <w:start w:val="0"/>
      <w:numFmt w:val="bullet"/>
      <w:lvlText w:val="•"/>
      <w:lvlJc w:val="left"/>
      <w:pPr>
        <w:ind w:left="2980" w:hanging="360"/>
      </w:pPr>
      <w:rPr>
        <w:rFonts w:hint="default"/>
        <w:lang w:val="es-ES" w:eastAsia="en-US" w:bidi="ar-SA"/>
      </w:rPr>
    </w:lvl>
    <w:lvl w:ilvl="7">
      <w:start w:val="0"/>
      <w:numFmt w:val="bullet"/>
      <w:lvlText w:val="•"/>
      <w:lvlJc w:val="left"/>
      <w:pPr>
        <w:ind w:left="3336" w:hanging="360"/>
      </w:pPr>
      <w:rPr>
        <w:rFonts w:hint="default"/>
        <w:lang w:val="es-ES" w:eastAsia="en-US" w:bidi="ar-SA"/>
      </w:rPr>
    </w:lvl>
    <w:lvl w:ilvl="8">
      <w:start w:val="0"/>
      <w:numFmt w:val="bullet"/>
      <w:lvlText w:val="•"/>
      <w:lvlJc w:val="left"/>
      <w:pPr>
        <w:ind w:left="3693" w:hanging="360"/>
      </w:pPr>
      <w:rPr>
        <w:rFonts w:hint="default"/>
        <w:lang w:val="es-ES" w:eastAsia="en-US" w:bidi="ar-SA"/>
      </w:rPr>
    </w:lvl>
  </w:abstractNum>
  <w:abstractNum w:abstractNumId="38">
    <w:multiLevelType w:val="hybridMultilevel"/>
    <w:lvl w:ilvl="0">
      <w:start w:val="1"/>
      <w:numFmt w:val="lowerRoman"/>
      <w:lvlText w:val="%1."/>
      <w:lvlJc w:val="left"/>
      <w:pPr>
        <w:ind w:left="3861" w:hanging="305"/>
        <w:jc w:val="right"/>
      </w:pPr>
      <w:rPr>
        <w:rFonts w:hint="default" w:ascii="Arial" w:hAnsi="Arial" w:eastAsia="Arial" w:cs="Arial"/>
        <w:b w:val="0"/>
        <w:bCs w:val="0"/>
        <w:i w:val="0"/>
        <w:iCs w:val="0"/>
        <w:spacing w:val="0"/>
        <w:w w:val="104"/>
        <w:sz w:val="24"/>
        <w:szCs w:val="24"/>
        <w:lang w:val="es-ES" w:eastAsia="en-US" w:bidi="ar-SA"/>
      </w:rPr>
    </w:lvl>
    <w:lvl w:ilvl="1">
      <w:start w:val="1"/>
      <w:numFmt w:val="decimal"/>
      <w:lvlText w:val="%2."/>
      <w:lvlJc w:val="left"/>
      <w:pPr>
        <w:ind w:left="4222" w:hanging="361"/>
        <w:jc w:val="left"/>
      </w:pPr>
      <w:rPr>
        <w:rFonts w:hint="default" w:ascii="Arial" w:hAnsi="Arial" w:eastAsia="Arial" w:cs="Arial"/>
        <w:b w:val="0"/>
        <w:bCs w:val="0"/>
        <w:i w:val="0"/>
        <w:iCs w:val="0"/>
        <w:spacing w:val="0"/>
        <w:w w:val="104"/>
        <w:sz w:val="24"/>
        <w:szCs w:val="24"/>
        <w:lang w:val="es-ES" w:eastAsia="en-US" w:bidi="ar-SA"/>
      </w:rPr>
    </w:lvl>
    <w:lvl w:ilvl="2">
      <w:start w:val="0"/>
      <w:numFmt w:val="bullet"/>
      <w:lvlText w:val="•"/>
      <w:lvlJc w:val="left"/>
      <w:pPr>
        <w:ind w:left="5071" w:hanging="361"/>
      </w:pPr>
      <w:rPr>
        <w:rFonts w:hint="default"/>
        <w:lang w:val="es-ES" w:eastAsia="en-US" w:bidi="ar-SA"/>
      </w:rPr>
    </w:lvl>
    <w:lvl w:ilvl="3">
      <w:start w:val="0"/>
      <w:numFmt w:val="bullet"/>
      <w:lvlText w:val="•"/>
      <w:lvlJc w:val="left"/>
      <w:pPr>
        <w:ind w:left="5922" w:hanging="361"/>
      </w:pPr>
      <w:rPr>
        <w:rFonts w:hint="default"/>
        <w:lang w:val="es-ES" w:eastAsia="en-US" w:bidi="ar-SA"/>
      </w:rPr>
    </w:lvl>
    <w:lvl w:ilvl="4">
      <w:start w:val="0"/>
      <w:numFmt w:val="bullet"/>
      <w:lvlText w:val="•"/>
      <w:lvlJc w:val="left"/>
      <w:pPr>
        <w:ind w:left="6773" w:hanging="361"/>
      </w:pPr>
      <w:rPr>
        <w:rFonts w:hint="default"/>
        <w:lang w:val="es-ES" w:eastAsia="en-US" w:bidi="ar-SA"/>
      </w:rPr>
    </w:lvl>
    <w:lvl w:ilvl="5">
      <w:start w:val="0"/>
      <w:numFmt w:val="bullet"/>
      <w:lvlText w:val="•"/>
      <w:lvlJc w:val="left"/>
      <w:pPr>
        <w:ind w:left="7624" w:hanging="361"/>
      </w:pPr>
      <w:rPr>
        <w:rFonts w:hint="default"/>
        <w:lang w:val="es-ES" w:eastAsia="en-US" w:bidi="ar-SA"/>
      </w:rPr>
    </w:lvl>
    <w:lvl w:ilvl="6">
      <w:start w:val="0"/>
      <w:numFmt w:val="bullet"/>
      <w:lvlText w:val="•"/>
      <w:lvlJc w:val="left"/>
      <w:pPr>
        <w:ind w:left="8475" w:hanging="361"/>
      </w:pPr>
      <w:rPr>
        <w:rFonts w:hint="default"/>
        <w:lang w:val="es-ES" w:eastAsia="en-US" w:bidi="ar-SA"/>
      </w:rPr>
    </w:lvl>
    <w:lvl w:ilvl="7">
      <w:start w:val="0"/>
      <w:numFmt w:val="bullet"/>
      <w:lvlText w:val="•"/>
      <w:lvlJc w:val="left"/>
      <w:pPr>
        <w:ind w:left="9326" w:hanging="361"/>
      </w:pPr>
      <w:rPr>
        <w:rFonts w:hint="default"/>
        <w:lang w:val="es-ES" w:eastAsia="en-US" w:bidi="ar-SA"/>
      </w:rPr>
    </w:lvl>
    <w:lvl w:ilvl="8">
      <w:start w:val="0"/>
      <w:numFmt w:val="bullet"/>
      <w:lvlText w:val="•"/>
      <w:lvlJc w:val="left"/>
      <w:pPr>
        <w:ind w:left="10177" w:hanging="361"/>
      </w:pPr>
      <w:rPr>
        <w:rFonts w:hint="default"/>
        <w:lang w:val="es-ES" w:eastAsia="en-US" w:bidi="ar-SA"/>
      </w:rPr>
    </w:lvl>
  </w:abstractNum>
  <w:abstractNum w:abstractNumId="37">
    <w:multiLevelType w:val="hybridMultilevel"/>
    <w:lvl w:ilvl="0">
      <w:start w:val="1"/>
      <w:numFmt w:val="decimal"/>
      <w:lvlText w:val="%1."/>
      <w:lvlJc w:val="left"/>
      <w:pPr>
        <w:ind w:left="3976" w:hanging="360"/>
        <w:jc w:val="left"/>
      </w:pPr>
      <w:rPr>
        <w:rFonts w:hint="default" w:ascii="Arial" w:hAnsi="Arial" w:eastAsia="Arial" w:cs="Arial"/>
        <w:b w:val="0"/>
        <w:bCs w:val="0"/>
        <w:i w:val="0"/>
        <w:iCs w:val="0"/>
        <w:spacing w:val="-1"/>
        <w:w w:val="104"/>
        <w:sz w:val="21"/>
        <w:szCs w:val="21"/>
        <w:lang w:val="es-ES" w:eastAsia="en-US" w:bidi="ar-SA"/>
      </w:rPr>
    </w:lvl>
    <w:lvl w:ilvl="1">
      <w:start w:val="0"/>
      <w:numFmt w:val="bullet"/>
      <w:lvlText w:val="•"/>
      <w:lvlJc w:val="left"/>
      <w:pPr>
        <w:ind w:left="4770" w:hanging="360"/>
      </w:pPr>
      <w:rPr>
        <w:rFonts w:hint="default"/>
        <w:lang w:val="es-ES" w:eastAsia="en-US" w:bidi="ar-SA"/>
      </w:rPr>
    </w:lvl>
    <w:lvl w:ilvl="2">
      <w:start w:val="0"/>
      <w:numFmt w:val="bullet"/>
      <w:lvlText w:val="•"/>
      <w:lvlJc w:val="left"/>
      <w:pPr>
        <w:ind w:left="5560" w:hanging="360"/>
      </w:pPr>
      <w:rPr>
        <w:rFonts w:hint="default"/>
        <w:lang w:val="es-ES" w:eastAsia="en-US" w:bidi="ar-SA"/>
      </w:rPr>
    </w:lvl>
    <w:lvl w:ilvl="3">
      <w:start w:val="0"/>
      <w:numFmt w:val="bullet"/>
      <w:lvlText w:val="•"/>
      <w:lvlJc w:val="left"/>
      <w:pPr>
        <w:ind w:left="6350" w:hanging="360"/>
      </w:pPr>
      <w:rPr>
        <w:rFonts w:hint="default"/>
        <w:lang w:val="es-ES" w:eastAsia="en-US" w:bidi="ar-SA"/>
      </w:rPr>
    </w:lvl>
    <w:lvl w:ilvl="4">
      <w:start w:val="0"/>
      <w:numFmt w:val="bullet"/>
      <w:lvlText w:val="•"/>
      <w:lvlJc w:val="left"/>
      <w:pPr>
        <w:ind w:left="7140" w:hanging="360"/>
      </w:pPr>
      <w:rPr>
        <w:rFonts w:hint="default"/>
        <w:lang w:val="es-ES" w:eastAsia="en-US" w:bidi="ar-SA"/>
      </w:rPr>
    </w:lvl>
    <w:lvl w:ilvl="5">
      <w:start w:val="0"/>
      <w:numFmt w:val="bullet"/>
      <w:lvlText w:val="•"/>
      <w:lvlJc w:val="left"/>
      <w:pPr>
        <w:ind w:left="7930" w:hanging="360"/>
      </w:pPr>
      <w:rPr>
        <w:rFonts w:hint="default"/>
        <w:lang w:val="es-ES" w:eastAsia="en-US" w:bidi="ar-SA"/>
      </w:rPr>
    </w:lvl>
    <w:lvl w:ilvl="6">
      <w:start w:val="0"/>
      <w:numFmt w:val="bullet"/>
      <w:lvlText w:val="•"/>
      <w:lvlJc w:val="left"/>
      <w:pPr>
        <w:ind w:left="8720" w:hanging="360"/>
      </w:pPr>
      <w:rPr>
        <w:rFonts w:hint="default"/>
        <w:lang w:val="es-ES" w:eastAsia="en-US" w:bidi="ar-SA"/>
      </w:rPr>
    </w:lvl>
    <w:lvl w:ilvl="7">
      <w:start w:val="0"/>
      <w:numFmt w:val="bullet"/>
      <w:lvlText w:val="•"/>
      <w:lvlJc w:val="left"/>
      <w:pPr>
        <w:ind w:left="9510" w:hanging="360"/>
      </w:pPr>
      <w:rPr>
        <w:rFonts w:hint="default"/>
        <w:lang w:val="es-ES" w:eastAsia="en-US" w:bidi="ar-SA"/>
      </w:rPr>
    </w:lvl>
    <w:lvl w:ilvl="8">
      <w:start w:val="0"/>
      <w:numFmt w:val="bullet"/>
      <w:lvlText w:val="•"/>
      <w:lvlJc w:val="left"/>
      <w:pPr>
        <w:ind w:left="10300" w:hanging="360"/>
      </w:pPr>
      <w:rPr>
        <w:rFonts w:hint="default"/>
        <w:lang w:val="es-ES" w:eastAsia="en-US" w:bidi="ar-SA"/>
      </w:rPr>
    </w:lvl>
  </w:abstractNum>
  <w:abstractNum w:abstractNumId="36">
    <w:multiLevelType w:val="hybridMultilevel"/>
    <w:lvl w:ilvl="0">
      <w:start w:val="0"/>
      <w:numFmt w:val="bullet"/>
      <w:lvlText w:val="•"/>
      <w:lvlJc w:val="left"/>
      <w:pPr>
        <w:ind w:left="4337" w:hanging="361"/>
      </w:pPr>
      <w:rPr>
        <w:rFonts w:hint="default" w:ascii="Arial" w:hAnsi="Arial" w:eastAsia="Arial" w:cs="Arial"/>
        <w:b w:val="0"/>
        <w:bCs w:val="0"/>
        <w:i w:val="0"/>
        <w:iCs w:val="0"/>
        <w:spacing w:val="0"/>
        <w:w w:val="131"/>
        <w:sz w:val="21"/>
        <w:szCs w:val="21"/>
        <w:lang w:val="es-ES" w:eastAsia="en-US" w:bidi="ar-SA"/>
      </w:rPr>
    </w:lvl>
    <w:lvl w:ilvl="1">
      <w:start w:val="0"/>
      <w:numFmt w:val="bullet"/>
      <w:lvlText w:val="•"/>
      <w:lvlJc w:val="left"/>
      <w:pPr>
        <w:ind w:left="5094" w:hanging="361"/>
      </w:pPr>
      <w:rPr>
        <w:rFonts w:hint="default"/>
        <w:lang w:val="es-ES" w:eastAsia="en-US" w:bidi="ar-SA"/>
      </w:rPr>
    </w:lvl>
    <w:lvl w:ilvl="2">
      <w:start w:val="0"/>
      <w:numFmt w:val="bullet"/>
      <w:lvlText w:val="•"/>
      <w:lvlJc w:val="left"/>
      <w:pPr>
        <w:ind w:left="5848" w:hanging="361"/>
      </w:pPr>
      <w:rPr>
        <w:rFonts w:hint="default"/>
        <w:lang w:val="es-ES" w:eastAsia="en-US" w:bidi="ar-SA"/>
      </w:rPr>
    </w:lvl>
    <w:lvl w:ilvl="3">
      <w:start w:val="0"/>
      <w:numFmt w:val="bullet"/>
      <w:lvlText w:val="•"/>
      <w:lvlJc w:val="left"/>
      <w:pPr>
        <w:ind w:left="6602" w:hanging="361"/>
      </w:pPr>
      <w:rPr>
        <w:rFonts w:hint="default"/>
        <w:lang w:val="es-ES" w:eastAsia="en-US" w:bidi="ar-SA"/>
      </w:rPr>
    </w:lvl>
    <w:lvl w:ilvl="4">
      <w:start w:val="0"/>
      <w:numFmt w:val="bullet"/>
      <w:lvlText w:val="•"/>
      <w:lvlJc w:val="left"/>
      <w:pPr>
        <w:ind w:left="7356" w:hanging="361"/>
      </w:pPr>
      <w:rPr>
        <w:rFonts w:hint="default"/>
        <w:lang w:val="es-ES" w:eastAsia="en-US" w:bidi="ar-SA"/>
      </w:rPr>
    </w:lvl>
    <w:lvl w:ilvl="5">
      <w:start w:val="0"/>
      <w:numFmt w:val="bullet"/>
      <w:lvlText w:val="•"/>
      <w:lvlJc w:val="left"/>
      <w:pPr>
        <w:ind w:left="8110" w:hanging="361"/>
      </w:pPr>
      <w:rPr>
        <w:rFonts w:hint="default"/>
        <w:lang w:val="es-ES" w:eastAsia="en-US" w:bidi="ar-SA"/>
      </w:rPr>
    </w:lvl>
    <w:lvl w:ilvl="6">
      <w:start w:val="0"/>
      <w:numFmt w:val="bullet"/>
      <w:lvlText w:val="•"/>
      <w:lvlJc w:val="left"/>
      <w:pPr>
        <w:ind w:left="8864" w:hanging="361"/>
      </w:pPr>
      <w:rPr>
        <w:rFonts w:hint="default"/>
        <w:lang w:val="es-ES" w:eastAsia="en-US" w:bidi="ar-SA"/>
      </w:rPr>
    </w:lvl>
    <w:lvl w:ilvl="7">
      <w:start w:val="0"/>
      <w:numFmt w:val="bullet"/>
      <w:lvlText w:val="•"/>
      <w:lvlJc w:val="left"/>
      <w:pPr>
        <w:ind w:left="9618" w:hanging="361"/>
      </w:pPr>
      <w:rPr>
        <w:rFonts w:hint="default"/>
        <w:lang w:val="es-ES" w:eastAsia="en-US" w:bidi="ar-SA"/>
      </w:rPr>
    </w:lvl>
    <w:lvl w:ilvl="8">
      <w:start w:val="0"/>
      <w:numFmt w:val="bullet"/>
      <w:lvlText w:val="•"/>
      <w:lvlJc w:val="left"/>
      <w:pPr>
        <w:ind w:left="10372" w:hanging="361"/>
      </w:pPr>
      <w:rPr>
        <w:rFonts w:hint="default"/>
        <w:lang w:val="es-ES" w:eastAsia="en-US" w:bidi="ar-SA"/>
      </w:rPr>
    </w:lvl>
  </w:abstractNum>
  <w:abstractNum w:abstractNumId="35">
    <w:multiLevelType w:val="hybridMultilevel"/>
    <w:lvl w:ilvl="0">
      <w:start w:val="1"/>
      <w:numFmt w:val="decimal"/>
      <w:lvlText w:val="%1."/>
      <w:lvlJc w:val="left"/>
      <w:pPr>
        <w:ind w:left="3976" w:hanging="360"/>
        <w:jc w:val="left"/>
      </w:pPr>
      <w:rPr>
        <w:rFonts w:hint="default" w:ascii="Arial" w:hAnsi="Arial" w:eastAsia="Arial" w:cs="Arial"/>
        <w:b/>
        <w:bCs/>
        <w:i w:val="0"/>
        <w:iCs w:val="0"/>
        <w:spacing w:val="-1"/>
        <w:w w:val="109"/>
        <w:sz w:val="21"/>
        <w:szCs w:val="21"/>
        <w:lang w:val="es-ES" w:eastAsia="en-US" w:bidi="ar-SA"/>
      </w:rPr>
    </w:lvl>
    <w:lvl w:ilvl="1">
      <w:start w:val="4"/>
      <w:numFmt w:val="decimal"/>
      <w:lvlText w:val="%2."/>
      <w:lvlJc w:val="left"/>
      <w:pPr>
        <w:ind w:left="4216" w:hanging="240"/>
        <w:jc w:val="left"/>
      </w:pPr>
      <w:rPr>
        <w:rFonts w:hint="default" w:ascii="Arial" w:hAnsi="Arial" w:eastAsia="Arial" w:cs="Arial"/>
        <w:b/>
        <w:bCs/>
        <w:i w:val="0"/>
        <w:iCs w:val="0"/>
        <w:spacing w:val="-2"/>
        <w:w w:val="107"/>
        <w:sz w:val="21"/>
        <w:szCs w:val="21"/>
        <w:lang w:val="es-ES" w:eastAsia="en-US" w:bidi="ar-SA"/>
      </w:rPr>
    </w:lvl>
    <w:lvl w:ilvl="2">
      <w:start w:val="1"/>
      <w:numFmt w:val="decimal"/>
      <w:lvlText w:val="%2.%3."/>
      <w:lvlJc w:val="left"/>
      <w:pPr>
        <w:ind w:left="3976" w:hanging="430"/>
        <w:jc w:val="left"/>
      </w:pPr>
      <w:rPr>
        <w:rFonts w:hint="default" w:ascii="Arial" w:hAnsi="Arial" w:eastAsia="Arial" w:cs="Arial"/>
        <w:b/>
        <w:bCs/>
        <w:i w:val="0"/>
        <w:iCs w:val="0"/>
        <w:spacing w:val="-2"/>
        <w:w w:val="107"/>
        <w:sz w:val="21"/>
        <w:szCs w:val="21"/>
        <w:lang w:val="es-ES" w:eastAsia="en-US" w:bidi="ar-SA"/>
      </w:rPr>
    </w:lvl>
    <w:lvl w:ilvl="3">
      <w:start w:val="0"/>
      <w:numFmt w:val="bullet"/>
      <w:lvlText w:val="•"/>
      <w:lvlJc w:val="left"/>
      <w:pPr>
        <w:ind w:left="4337" w:hanging="361"/>
      </w:pPr>
      <w:rPr>
        <w:rFonts w:hint="default" w:ascii="Arial" w:hAnsi="Arial" w:eastAsia="Arial" w:cs="Arial"/>
        <w:b w:val="0"/>
        <w:bCs w:val="0"/>
        <w:i w:val="0"/>
        <w:iCs w:val="0"/>
        <w:spacing w:val="0"/>
        <w:w w:val="131"/>
        <w:sz w:val="21"/>
        <w:szCs w:val="21"/>
        <w:lang w:val="es-ES" w:eastAsia="en-US" w:bidi="ar-SA"/>
      </w:rPr>
    </w:lvl>
    <w:lvl w:ilvl="4">
      <w:start w:val="0"/>
      <w:numFmt w:val="bullet"/>
      <w:lvlText w:val="•"/>
      <w:lvlJc w:val="left"/>
      <w:pPr>
        <w:ind w:left="6225" w:hanging="361"/>
      </w:pPr>
      <w:rPr>
        <w:rFonts w:hint="default"/>
        <w:lang w:val="es-ES" w:eastAsia="en-US" w:bidi="ar-SA"/>
      </w:rPr>
    </w:lvl>
    <w:lvl w:ilvl="5">
      <w:start w:val="0"/>
      <w:numFmt w:val="bullet"/>
      <w:lvlText w:val="•"/>
      <w:lvlJc w:val="left"/>
      <w:pPr>
        <w:ind w:left="7167" w:hanging="361"/>
      </w:pPr>
      <w:rPr>
        <w:rFonts w:hint="default"/>
        <w:lang w:val="es-ES" w:eastAsia="en-US" w:bidi="ar-SA"/>
      </w:rPr>
    </w:lvl>
    <w:lvl w:ilvl="6">
      <w:start w:val="0"/>
      <w:numFmt w:val="bullet"/>
      <w:lvlText w:val="•"/>
      <w:lvlJc w:val="left"/>
      <w:pPr>
        <w:ind w:left="8110" w:hanging="361"/>
      </w:pPr>
      <w:rPr>
        <w:rFonts w:hint="default"/>
        <w:lang w:val="es-ES" w:eastAsia="en-US" w:bidi="ar-SA"/>
      </w:rPr>
    </w:lvl>
    <w:lvl w:ilvl="7">
      <w:start w:val="0"/>
      <w:numFmt w:val="bullet"/>
      <w:lvlText w:val="•"/>
      <w:lvlJc w:val="left"/>
      <w:pPr>
        <w:ind w:left="9052" w:hanging="361"/>
      </w:pPr>
      <w:rPr>
        <w:rFonts w:hint="default"/>
        <w:lang w:val="es-ES" w:eastAsia="en-US" w:bidi="ar-SA"/>
      </w:rPr>
    </w:lvl>
    <w:lvl w:ilvl="8">
      <w:start w:val="0"/>
      <w:numFmt w:val="bullet"/>
      <w:lvlText w:val="•"/>
      <w:lvlJc w:val="left"/>
      <w:pPr>
        <w:ind w:left="9995" w:hanging="361"/>
      </w:pPr>
      <w:rPr>
        <w:rFonts w:hint="default"/>
        <w:lang w:val="es-ES" w:eastAsia="en-US" w:bidi="ar-SA"/>
      </w:rPr>
    </w:lvl>
  </w:abstractNum>
  <w:abstractNum w:abstractNumId="34">
    <w:multiLevelType w:val="hybridMultilevel"/>
    <w:lvl w:ilvl="0">
      <w:start w:val="1"/>
      <w:numFmt w:val="decimal"/>
      <w:lvlText w:val="%1."/>
      <w:lvlJc w:val="left"/>
      <w:pPr>
        <w:ind w:left="1064" w:hanging="240"/>
        <w:jc w:val="left"/>
      </w:pPr>
      <w:rPr>
        <w:rFonts w:hint="default" w:ascii="Arial" w:hAnsi="Arial" w:eastAsia="Arial" w:cs="Arial"/>
        <w:b/>
        <w:bCs/>
        <w:i w:val="0"/>
        <w:iCs w:val="0"/>
        <w:spacing w:val="-2"/>
        <w:w w:val="107"/>
        <w:sz w:val="21"/>
        <w:szCs w:val="21"/>
        <w:lang w:val="es-ES" w:eastAsia="en-US" w:bidi="ar-SA"/>
      </w:rPr>
    </w:lvl>
    <w:lvl w:ilvl="1">
      <w:start w:val="0"/>
      <w:numFmt w:val="bullet"/>
      <w:lvlText w:val="•"/>
      <w:lvlJc w:val="left"/>
      <w:pPr>
        <w:ind w:left="1692" w:hanging="240"/>
      </w:pPr>
      <w:rPr>
        <w:rFonts w:hint="default"/>
        <w:lang w:val="es-ES" w:eastAsia="en-US" w:bidi="ar-SA"/>
      </w:rPr>
    </w:lvl>
    <w:lvl w:ilvl="2">
      <w:start w:val="0"/>
      <w:numFmt w:val="bullet"/>
      <w:lvlText w:val="•"/>
      <w:lvlJc w:val="left"/>
      <w:pPr>
        <w:ind w:left="2324" w:hanging="240"/>
      </w:pPr>
      <w:rPr>
        <w:rFonts w:hint="default"/>
        <w:lang w:val="es-ES" w:eastAsia="en-US" w:bidi="ar-SA"/>
      </w:rPr>
    </w:lvl>
    <w:lvl w:ilvl="3">
      <w:start w:val="0"/>
      <w:numFmt w:val="bullet"/>
      <w:lvlText w:val="•"/>
      <w:lvlJc w:val="left"/>
      <w:pPr>
        <w:ind w:left="2956" w:hanging="240"/>
      </w:pPr>
      <w:rPr>
        <w:rFonts w:hint="default"/>
        <w:lang w:val="es-ES" w:eastAsia="en-US" w:bidi="ar-SA"/>
      </w:rPr>
    </w:lvl>
    <w:lvl w:ilvl="4">
      <w:start w:val="0"/>
      <w:numFmt w:val="bullet"/>
      <w:lvlText w:val="•"/>
      <w:lvlJc w:val="left"/>
      <w:pPr>
        <w:ind w:left="3589" w:hanging="240"/>
      </w:pPr>
      <w:rPr>
        <w:rFonts w:hint="default"/>
        <w:lang w:val="es-ES" w:eastAsia="en-US" w:bidi="ar-SA"/>
      </w:rPr>
    </w:lvl>
    <w:lvl w:ilvl="5">
      <w:start w:val="0"/>
      <w:numFmt w:val="bullet"/>
      <w:lvlText w:val="•"/>
      <w:lvlJc w:val="left"/>
      <w:pPr>
        <w:ind w:left="4221" w:hanging="240"/>
      </w:pPr>
      <w:rPr>
        <w:rFonts w:hint="default"/>
        <w:lang w:val="es-ES" w:eastAsia="en-US" w:bidi="ar-SA"/>
      </w:rPr>
    </w:lvl>
    <w:lvl w:ilvl="6">
      <w:start w:val="0"/>
      <w:numFmt w:val="bullet"/>
      <w:lvlText w:val="•"/>
      <w:lvlJc w:val="left"/>
      <w:pPr>
        <w:ind w:left="4853" w:hanging="240"/>
      </w:pPr>
      <w:rPr>
        <w:rFonts w:hint="default"/>
        <w:lang w:val="es-ES" w:eastAsia="en-US" w:bidi="ar-SA"/>
      </w:rPr>
    </w:lvl>
    <w:lvl w:ilvl="7">
      <w:start w:val="0"/>
      <w:numFmt w:val="bullet"/>
      <w:lvlText w:val="•"/>
      <w:lvlJc w:val="left"/>
      <w:pPr>
        <w:ind w:left="5486" w:hanging="240"/>
      </w:pPr>
      <w:rPr>
        <w:rFonts w:hint="default"/>
        <w:lang w:val="es-ES" w:eastAsia="en-US" w:bidi="ar-SA"/>
      </w:rPr>
    </w:lvl>
    <w:lvl w:ilvl="8">
      <w:start w:val="0"/>
      <w:numFmt w:val="bullet"/>
      <w:lvlText w:val="•"/>
      <w:lvlJc w:val="left"/>
      <w:pPr>
        <w:ind w:left="6118" w:hanging="240"/>
      </w:pPr>
      <w:rPr>
        <w:rFonts w:hint="default"/>
        <w:lang w:val="es-ES" w:eastAsia="en-US" w:bidi="ar-SA"/>
      </w:rPr>
    </w:lvl>
  </w:abstractNum>
  <w:abstractNum w:abstractNumId="33">
    <w:multiLevelType w:val="hybridMultilevel"/>
    <w:lvl w:ilvl="0">
      <w:start w:val="1"/>
      <w:numFmt w:val="lowerLetter"/>
      <w:lvlText w:val="%1."/>
      <w:lvlJc w:val="left"/>
      <w:pPr>
        <w:ind w:left="3231" w:hanging="361"/>
        <w:jc w:val="left"/>
      </w:pPr>
      <w:rPr>
        <w:rFonts w:hint="default" w:ascii="Arial" w:hAnsi="Arial" w:eastAsia="Arial" w:cs="Arial"/>
        <w:b w:val="0"/>
        <w:bCs w:val="0"/>
        <w:i/>
        <w:iCs/>
        <w:spacing w:val="0"/>
        <w:w w:val="102"/>
        <w:sz w:val="24"/>
        <w:szCs w:val="24"/>
        <w:lang w:val="es-ES" w:eastAsia="en-US" w:bidi="ar-SA"/>
      </w:rPr>
    </w:lvl>
    <w:lvl w:ilvl="1">
      <w:start w:val="0"/>
      <w:numFmt w:val="bullet"/>
      <w:lvlText w:val="•"/>
      <w:lvlJc w:val="left"/>
      <w:pPr>
        <w:ind w:left="4104" w:hanging="361"/>
      </w:pPr>
      <w:rPr>
        <w:rFonts w:hint="default"/>
        <w:lang w:val="es-ES" w:eastAsia="en-US" w:bidi="ar-SA"/>
      </w:rPr>
    </w:lvl>
    <w:lvl w:ilvl="2">
      <w:start w:val="0"/>
      <w:numFmt w:val="bullet"/>
      <w:lvlText w:val="•"/>
      <w:lvlJc w:val="left"/>
      <w:pPr>
        <w:ind w:left="4968" w:hanging="361"/>
      </w:pPr>
      <w:rPr>
        <w:rFonts w:hint="default"/>
        <w:lang w:val="es-ES" w:eastAsia="en-US" w:bidi="ar-SA"/>
      </w:rPr>
    </w:lvl>
    <w:lvl w:ilvl="3">
      <w:start w:val="0"/>
      <w:numFmt w:val="bullet"/>
      <w:lvlText w:val="•"/>
      <w:lvlJc w:val="left"/>
      <w:pPr>
        <w:ind w:left="5832" w:hanging="361"/>
      </w:pPr>
      <w:rPr>
        <w:rFonts w:hint="default"/>
        <w:lang w:val="es-ES" w:eastAsia="en-US" w:bidi="ar-SA"/>
      </w:rPr>
    </w:lvl>
    <w:lvl w:ilvl="4">
      <w:start w:val="0"/>
      <w:numFmt w:val="bullet"/>
      <w:lvlText w:val="•"/>
      <w:lvlJc w:val="left"/>
      <w:pPr>
        <w:ind w:left="6696" w:hanging="361"/>
      </w:pPr>
      <w:rPr>
        <w:rFonts w:hint="default"/>
        <w:lang w:val="es-ES" w:eastAsia="en-US" w:bidi="ar-SA"/>
      </w:rPr>
    </w:lvl>
    <w:lvl w:ilvl="5">
      <w:start w:val="0"/>
      <w:numFmt w:val="bullet"/>
      <w:lvlText w:val="•"/>
      <w:lvlJc w:val="left"/>
      <w:pPr>
        <w:ind w:left="7560" w:hanging="361"/>
      </w:pPr>
      <w:rPr>
        <w:rFonts w:hint="default"/>
        <w:lang w:val="es-ES" w:eastAsia="en-US" w:bidi="ar-SA"/>
      </w:rPr>
    </w:lvl>
    <w:lvl w:ilvl="6">
      <w:start w:val="0"/>
      <w:numFmt w:val="bullet"/>
      <w:lvlText w:val="•"/>
      <w:lvlJc w:val="left"/>
      <w:pPr>
        <w:ind w:left="8424" w:hanging="361"/>
      </w:pPr>
      <w:rPr>
        <w:rFonts w:hint="default"/>
        <w:lang w:val="es-ES" w:eastAsia="en-US" w:bidi="ar-SA"/>
      </w:rPr>
    </w:lvl>
    <w:lvl w:ilvl="7">
      <w:start w:val="0"/>
      <w:numFmt w:val="bullet"/>
      <w:lvlText w:val="•"/>
      <w:lvlJc w:val="left"/>
      <w:pPr>
        <w:ind w:left="9288" w:hanging="361"/>
      </w:pPr>
      <w:rPr>
        <w:rFonts w:hint="default"/>
        <w:lang w:val="es-ES" w:eastAsia="en-US" w:bidi="ar-SA"/>
      </w:rPr>
    </w:lvl>
    <w:lvl w:ilvl="8">
      <w:start w:val="0"/>
      <w:numFmt w:val="bullet"/>
      <w:lvlText w:val="•"/>
      <w:lvlJc w:val="left"/>
      <w:pPr>
        <w:ind w:left="10152" w:hanging="361"/>
      </w:pPr>
      <w:rPr>
        <w:rFonts w:hint="default"/>
        <w:lang w:val="es-ES" w:eastAsia="en-US" w:bidi="ar-SA"/>
      </w:rPr>
    </w:lvl>
  </w:abstractNum>
  <w:abstractNum w:abstractNumId="32">
    <w:multiLevelType w:val="hybridMultilevel"/>
    <w:lvl w:ilvl="0">
      <w:start w:val="1"/>
      <w:numFmt w:val="lowerLetter"/>
      <w:lvlText w:val="%1."/>
      <w:lvlJc w:val="left"/>
      <w:pPr>
        <w:ind w:left="3231" w:hanging="361"/>
        <w:jc w:val="left"/>
      </w:pPr>
      <w:rPr>
        <w:rFonts w:hint="default" w:ascii="Arial" w:hAnsi="Arial" w:eastAsia="Arial" w:cs="Arial"/>
        <w:b w:val="0"/>
        <w:bCs w:val="0"/>
        <w:i/>
        <w:iCs/>
        <w:spacing w:val="0"/>
        <w:w w:val="102"/>
        <w:sz w:val="24"/>
        <w:szCs w:val="24"/>
        <w:lang w:val="es-ES" w:eastAsia="en-US" w:bidi="ar-SA"/>
      </w:rPr>
    </w:lvl>
    <w:lvl w:ilvl="1">
      <w:start w:val="0"/>
      <w:numFmt w:val="bullet"/>
      <w:lvlText w:val="•"/>
      <w:lvlJc w:val="left"/>
      <w:pPr>
        <w:ind w:left="4104" w:hanging="361"/>
      </w:pPr>
      <w:rPr>
        <w:rFonts w:hint="default"/>
        <w:lang w:val="es-ES" w:eastAsia="en-US" w:bidi="ar-SA"/>
      </w:rPr>
    </w:lvl>
    <w:lvl w:ilvl="2">
      <w:start w:val="0"/>
      <w:numFmt w:val="bullet"/>
      <w:lvlText w:val="•"/>
      <w:lvlJc w:val="left"/>
      <w:pPr>
        <w:ind w:left="4968" w:hanging="361"/>
      </w:pPr>
      <w:rPr>
        <w:rFonts w:hint="default"/>
        <w:lang w:val="es-ES" w:eastAsia="en-US" w:bidi="ar-SA"/>
      </w:rPr>
    </w:lvl>
    <w:lvl w:ilvl="3">
      <w:start w:val="0"/>
      <w:numFmt w:val="bullet"/>
      <w:lvlText w:val="•"/>
      <w:lvlJc w:val="left"/>
      <w:pPr>
        <w:ind w:left="5832" w:hanging="361"/>
      </w:pPr>
      <w:rPr>
        <w:rFonts w:hint="default"/>
        <w:lang w:val="es-ES" w:eastAsia="en-US" w:bidi="ar-SA"/>
      </w:rPr>
    </w:lvl>
    <w:lvl w:ilvl="4">
      <w:start w:val="0"/>
      <w:numFmt w:val="bullet"/>
      <w:lvlText w:val="•"/>
      <w:lvlJc w:val="left"/>
      <w:pPr>
        <w:ind w:left="6696" w:hanging="361"/>
      </w:pPr>
      <w:rPr>
        <w:rFonts w:hint="default"/>
        <w:lang w:val="es-ES" w:eastAsia="en-US" w:bidi="ar-SA"/>
      </w:rPr>
    </w:lvl>
    <w:lvl w:ilvl="5">
      <w:start w:val="0"/>
      <w:numFmt w:val="bullet"/>
      <w:lvlText w:val="•"/>
      <w:lvlJc w:val="left"/>
      <w:pPr>
        <w:ind w:left="7560" w:hanging="361"/>
      </w:pPr>
      <w:rPr>
        <w:rFonts w:hint="default"/>
        <w:lang w:val="es-ES" w:eastAsia="en-US" w:bidi="ar-SA"/>
      </w:rPr>
    </w:lvl>
    <w:lvl w:ilvl="6">
      <w:start w:val="0"/>
      <w:numFmt w:val="bullet"/>
      <w:lvlText w:val="•"/>
      <w:lvlJc w:val="left"/>
      <w:pPr>
        <w:ind w:left="8424" w:hanging="361"/>
      </w:pPr>
      <w:rPr>
        <w:rFonts w:hint="default"/>
        <w:lang w:val="es-ES" w:eastAsia="en-US" w:bidi="ar-SA"/>
      </w:rPr>
    </w:lvl>
    <w:lvl w:ilvl="7">
      <w:start w:val="0"/>
      <w:numFmt w:val="bullet"/>
      <w:lvlText w:val="•"/>
      <w:lvlJc w:val="left"/>
      <w:pPr>
        <w:ind w:left="9288" w:hanging="361"/>
      </w:pPr>
      <w:rPr>
        <w:rFonts w:hint="default"/>
        <w:lang w:val="es-ES" w:eastAsia="en-US" w:bidi="ar-SA"/>
      </w:rPr>
    </w:lvl>
    <w:lvl w:ilvl="8">
      <w:start w:val="0"/>
      <w:numFmt w:val="bullet"/>
      <w:lvlText w:val="•"/>
      <w:lvlJc w:val="left"/>
      <w:pPr>
        <w:ind w:left="10152" w:hanging="361"/>
      </w:pPr>
      <w:rPr>
        <w:rFonts w:hint="default"/>
        <w:lang w:val="es-ES" w:eastAsia="en-US" w:bidi="ar-SA"/>
      </w:rPr>
    </w:lvl>
  </w:abstractNum>
  <w:abstractNum w:abstractNumId="31">
    <w:multiLevelType w:val="hybridMultilevel"/>
    <w:lvl w:ilvl="0">
      <w:start w:val="1"/>
      <w:numFmt w:val="decimal"/>
      <w:lvlText w:val="%1."/>
      <w:lvlJc w:val="left"/>
      <w:pPr>
        <w:ind w:left="2421" w:hanging="360"/>
        <w:jc w:val="left"/>
      </w:pPr>
      <w:rPr>
        <w:rFonts w:hint="default" w:ascii="Arial" w:hAnsi="Arial" w:eastAsia="Arial" w:cs="Arial"/>
        <w:b w:val="0"/>
        <w:bCs w:val="0"/>
        <w:i w:val="0"/>
        <w:iCs w:val="0"/>
        <w:spacing w:val="0"/>
        <w:w w:val="104"/>
        <w:sz w:val="24"/>
        <w:szCs w:val="24"/>
        <w:lang w:val="es-ES" w:eastAsia="en-US" w:bidi="ar-SA"/>
      </w:rPr>
    </w:lvl>
    <w:lvl w:ilvl="1">
      <w:start w:val="0"/>
      <w:numFmt w:val="bullet"/>
      <w:lvlText w:val="•"/>
      <w:lvlJc w:val="left"/>
      <w:pPr>
        <w:ind w:left="3366" w:hanging="360"/>
      </w:pPr>
      <w:rPr>
        <w:rFonts w:hint="default"/>
        <w:lang w:val="es-ES" w:eastAsia="en-US" w:bidi="ar-SA"/>
      </w:rPr>
    </w:lvl>
    <w:lvl w:ilvl="2">
      <w:start w:val="0"/>
      <w:numFmt w:val="bullet"/>
      <w:lvlText w:val="•"/>
      <w:lvlJc w:val="left"/>
      <w:pPr>
        <w:ind w:left="4312" w:hanging="360"/>
      </w:pPr>
      <w:rPr>
        <w:rFonts w:hint="default"/>
        <w:lang w:val="es-ES" w:eastAsia="en-US" w:bidi="ar-SA"/>
      </w:rPr>
    </w:lvl>
    <w:lvl w:ilvl="3">
      <w:start w:val="0"/>
      <w:numFmt w:val="bullet"/>
      <w:lvlText w:val="•"/>
      <w:lvlJc w:val="left"/>
      <w:pPr>
        <w:ind w:left="5258" w:hanging="360"/>
      </w:pPr>
      <w:rPr>
        <w:rFonts w:hint="default"/>
        <w:lang w:val="es-ES" w:eastAsia="en-US" w:bidi="ar-SA"/>
      </w:rPr>
    </w:lvl>
    <w:lvl w:ilvl="4">
      <w:start w:val="0"/>
      <w:numFmt w:val="bullet"/>
      <w:lvlText w:val="•"/>
      <w:lvlJc w:val="left"/>
      <w:pPr>
        <w:ind w:left="6204" w:hanging="360"/>
      </w:pPr>
      <w:rPr>
        <w:rFonts w:hint="default"/>
        <w:lang w:val="es-ES" w:eastAsia="en-US" w:bidi="ar-SA"/>
      </w:rPr>
    </w:lvl>
    <w:lvl w:ilvl="5">
      <w:start w:val="0"/>
      <w:numFmt w:val="bullet"/>
      <w:lvlText w:val="•"/>
      <w:lvlJc w:val="left"/>
      <w:pPr>
        <w:ind w:left="7150" w:hanging="360"/>
      </w:pPr>
      <w:rPr>
        <w:rFonts w:hint="default"/>
        <w:lang w:val="es-ES" w:eastAsia="en-US" w:bidi="ar-SA"/>
      </w:rPr>
    </w:lvl>
    <w:lvl w:ilvl="6">
      <w:start w:val="0"/>
      <w:numFmt w:val="bullet"/>
      <w:lvlText w:val="•"/>
      <w:lvlJc w:val="left"/>
      <w:pPr>
        <w:ind w:left="8096" w:hanging="360"/>
      </w:pPr>
      <w:rPr>
        <w:rFonts w:hint="default"/>
        <w:lang w:val="es-ES" w:eastAsia="en-US" w:bidi="ar-SA"/>
      </w:rPr>
    </w:lvl>
    <w:lvl w:ilvl="7">
      <w:start w:val="0"/>
      <w:numFmt w:val="bullet"/>
      <w:lvlText w:val="•"/>
      <w:lvlJc w:val="left"/>
      <w:pPr>
        <w:ind w:left="9042" w:hanging="360"/>
      </w:pPr>
      <w:rPr>
        <w:rFonts w:hint="default"/>
        <w:lang w:val="es-ES" w:eastAsia="en-US" w:bidi="ar-SA"/>
      </w:rPr>
    </w:lvl>
    <w:lvl w:ilvl="8">
      <w:start w:val="0"/>
      <w:numFmt w:val="bullet"/>
      <w:lvlText w:val="•"/>
      <w:lvlJc w:val="left"/>
      <w:pPr>
        <w:ind w:left="9988" w:hanging="360"/>
      </w:pPr>
      <w:rPr>
        <w:rFonts w:hint="default"/>
        <w:lang w:val="es-ES" w:eastAsia="en-US" w:bidi="ar-SA"/>
      </w:rPr>
    </w:lvl>
  </w:abstractNum>
  <w:abstractNum w:abstractNumId="30">
    <w:multiLevelType w:val="hybridMultilevel"/>
    <w:lvl w:ilvl="0">
      <w:start w:val="0"/>
      <w:numFmt w:val="bullet"/>
      <w:lvlText w:val=""/>
      <w:lvlJc w:val="left"/>
      <w:pPr>
        <w:ind w:left="2421" w:hanging="360"/>
      </w:pPr>
      <w:rPr>
        <w:rFonts w:hint="default" w:ascii="Wingdings" w:hAnsi="Wingdings" w:eastAsia="Wingdings" w:cs="Wingdings"/>
        <w:b w:val="0"/>
        <w:bCs w:val="0"/>
        <w:i w:val="0"/>
        <w:iCs w:val="0"/>
        <w:spacing w:val="0"/>
        <w:w w:val="100"/>
        <w:sz w:val="20"/>
        <w:szCs w:val="20"/>
        <w:lang w:val="es-ES" w:eastAsia="en-US" w:bidi="ar-SA"/>
      </w:rPr>
    </w:lvl>
    <w:lvl w:ilvl="1">
      <w:start w:val="0"/>
      <w:numFmt w:val="bullet"/>
      <w:lvlText w:val="•"/>
      <w:lvlJc w:val="left"/>
      <w:pPr>
        <w:ind w:left="3366" w:hanging="360"/>
      </w:pPr>
      <w:rPr>
        <w:rFonts w:hint="default"/>
        <w:lang w:val="es-ES" w:eastAsia="en-US" w:bidi="ar-SA"/>
      </w:rPr>
    </w:lvl>
    <w:lvl w:ilvl="2">
      <w:start w:val="0"/>
      <w:numFmt w:val="bullet"/>
      <w:lvlText w:val="•"/>
      <w:lvlJc w:val="left"/>
      <w:pPr>
        <w:ind w:left="4312" w:hanging="360"/>
      </w:pPr>
      <w:rPr>
        <w:rFonts w:hint="default"/>
        <w:lang w:val="es-ES" w:eastAsia="en-US" w:bidi="ar-SA"/>
      </w:rPr>
    </w:lvl>
    <w:lvl w:ilvl="3">
      <w:start w:val="0"/>
      <w:numFmt w:val="bullet"/>
      <w:lvlText w:val="•"/>
      <w:lvlJc w:val="left"/>
      <w:pPr>
        <w:ind w:left="5258" w:hanging="360"/>
      </w:pPr>
      <w:rPr>
        <w:rFonts w:hint="default"/>
        <w:lang w:val="es-ES" w:eastAsia="en-US" w:bidi="ar-SA"/>
      </w:rPr>
    </w:lvl>
    <w:lvl w:ilvl="4">
      <w:start w:val="0"/>
      <w:numFmt w:val="bullet"/>
      <w:lvlText w:val="•"/>
      <w:lvlJc w:val="left"/>
      <w:pPr>
        <w:ind w:left="6204" w:hanging="360"/>
      </w:pPr>
      <w:rPr>
        <w:rFonts w:hint="default"/>
        <w:lang w:val="es-ES" w:eastAsia="en-US" w:bidi="ar-SA"/>
      </w:rPr>
    </w:lvl>
    <w:lvl w:ilvl="5">
      <w:start w:val="0"/>
      <w:numFmt w:val="bullet"/>
      <w:lvlText w:val="•"/>
      <w:lvlJc w:val="left"/>
      <w:pPr>
        <w:ind w:left="7150" w:hanging="360"/>
      </w:pPr>
      <w:rPr>
        <w:rFonts w:hint="default"/>
        <w:lang w:val="es-ES" w:eastAsia="en-US" w:bidi="ar-SA"/>
      </w:rPr>
    </w:lvl>
    <w:lvl w:ilvl="6">
      <w:start w:val="0"/>
      <w:numFmt w:val="bullet"/>
      <w:lvlText w:val="•"/>
      <w:lvlJc w:val="left"/>
      <w:pPr>
        <w:ind w:left="8096" w:hanging="360"/>
      </w:pPr>
      <w:rPr>
        <w:rFonts w:hint="default"/>
        <w:lang w:val="es-ES" w:eastAsia="en-US" w:bidi="ar-SA"/>
      </w:rPr>
    </w:lvl>
    <w:lvl w:ilvl="7">
      <w:start w:val="0"/>
      <w:numFmt w:val="bullet"/>
      <w:lvlText w:val="•"/>
      <w:lvlJc w:val="left"/>
      <w:pPr>
        <w:ind w:left="9042" w:hanging="360"/>
      </w:pPr>
      <w:rPr>
        <w:rFonts w:hint="default"/>
        <w:lang w:val="es-ES" w:eastAsia="en-US" w:bidi="ar-SA"/>
      </w:rPr>
    </w:lvl>
    <w:lvl w:ilvl="8">
      <w:start w:val="0"/>
      <w:numFmt w:val="bullet"/>
      <w:lvlText w:val="•"/>
      <w:lvlJc w:val="left"/>
      <w:pPr>
        <w:ind w:left="9988" w:hanging="360"/>
      </w:pPr>
      <w:rPr>
        <w:rFonts w:hint="default"/>
        <w:lang w:val="es-ES" w:eastAsia="en-US" w:bidi="ar-SA"/>
      </w:rPr>
    </w:lvl>
  </w:abstractNum>
  <w:abstractNum w:abstractNumId="29">
    <w:multiLevelType w:val="hybridMultilevel"/>
    <w:lvl w:ilvl="0">
      <w:start w:val="0"/>
      <w:numFmt w:val="bullet"/>
      <w:lvlText w:val="•"/>
      <w:lvlJc w:val="left"/>
      <w:pPr>
        <w:ind w:left="2781" w:hanging="360"/>
      </w:pPr>
      <w:rPr>
        <w:rFonts w:hint="default" w:ascii="Arial" w:hAnsi="Arial" w:eastAsia="Arial" w:cs="Arial"/>
        <w:b w:val="0"/>
        <w:bCs w:val="0"/>
        <w:i w:val="0"/>
        <w:iCs w:val="0"/>
        <w:spacing w:val="0"/>
        <w:w w:val="125"/>
        <w:sz w:val="20"/>
        <w:szCs w:val="20"/>
        <w:lang w:val="es-ES" w:eastAsia="en-US" w:bidi="ar-SA"/>
      </w:rPr>
    </w:lvl>
    <w:lvl w:ilvl="1">
      <w:start w:val="0"/>
      <w:numFmt w:val="bullet"/>
      <w:lvlText w:val="•"/>
      <w:lvlJc w:val="left"/>
      <w:pPr>
        <w:ind w:left="3690" w:hanging="360"/>
      </w:pPr>
      <w:rPr>
        <w:rFonts w:hint="default"/>
        <w:lang w:val="es-ES" w:eastAsia="en-US" w:bidi="ar-SA"/>
      </w:rPr>
    </w:lvl>
    <w:lvl w:ilvl="2">
      <w:start w:val="0"/>
      <w:numFmt w:val="bullet"/>
      <w:lvlText w:val="•"/>
      <w:lvlJc w:val="left"/>
      <w:pPr>
        <w:ind w:left="4600" w:hanging="360"/>
      </w:pPr>
      <w:rPr>
        <w:rFonts w:hint="default"/>
        <w:lang w:val="es-ES" w:eastAsia="en-US" w:bidi="ar-SA"/>
      </w:rPr>
    </w:lvl>
    <w:lvl w:ilvl="3">
      <w:start w:val="0"/>
      <w:numFmt w:val="bullet"/>
      <w:lvlText w:val="•"/>
      <w:lvlJc w:val="left"/>
      <w:pPr>
        <w:ind w:left="5510" w:hanging="360"/>
      </w:pPr>
      <w:rPr>
        <w:rFonts w:hint="default"/>
        <w:lang w:val="es-ES" w:eastAsia="en-US" w:bidi="ar-SA"/>
      </w:rPr>
    </w:lvl>
    <w:lvl w:ilvl="4">
      <w:start w:val="0"/>
      <w:numFmt w:val="bullet"/>
      <w:lvlText w:val="•"/>
      <w:lvlJc w:val="left"/>
      <w:pPr>
        <w:ind w:left="6420" w:hanging="360"/>
      </w:pPr>
      <w:rPr>
        <w:rFonts w:hint="default"/>
        <w:lang w:val="es-ES" w:eastAsia="en-US" w:bidi="ar-SA"/>
      </w:rPr>
    </w:lvl>
    <w:lvl w:ilvl="5">
      <w:start w:val="0"/>
      <w:numFmt w:val="bullet"/>
      <w:lvlText w:val="•"/>
      <w:lvlJc w:val="left"/>
      <w:pPr>
        <w:ind w:left="7330" w:hanging="360"/>
      </w:pPr>
      <w:rPr>
        <w:rFonts w:hint="default"/>
        <w:lang w:val="es-ES" w:eastAsia="en-US" w:bidi="ar-SA"/>
      </w:rPr>
    </w:lvl>
    <w:lvl w:ilvl="6">
      <w:start w:val="0"/>
      <w:numFmt w:val="bullet"/>
      <w:lvlText w:val="•"/>
      <w:lvlJc w:val="left"/>
      <w:pPr>
        <w:ind w:left="8240" w:hanging="360"/>
      </w:pPr>
      <w:rPr>
        <w:rFonts w:hint="default"/>
        <w:lang w:val="es-ES" w:eastAsia="en-US" w:bidi="ar-SA"/>
      </w:rPr>
    </w:lvl>
    <w:lvl w:ilvl="7">
      <w:start w:val="0"/>
      <w:numFmt w:val="bullet"/>
      <w:lvlText w:val="•"/>
      <w:lvlJc w:val="left"/>
      <w:pPr>
        <w:ind w:left="9150" w:hanging="360"/>
      </w:pPr>
      <w:rPr>
        <w:rFonts w:hint="default"/>
        <w:lang w:val="es-ES" w:eastAsia="en-US" w:bidi="ar-SA"/>
      </w:rPr>
    </w:lvl>
    <w:lvl w:ilvl="8">
      <w:start w:val="0"/>
      <w:numFmt w:val="bullet"/>
      <w:lvlText w:val="•"/>
      <w:lvlJc w:val="left"/>
      <w:pPr>
        <w:ind w:left="10060" w:hanging="360"/>
      </w:pPr>
      <w:rPr>
        <w:rFonts w:hint="default"/>
        <w:lang w:val="es-ES" w:eastAsia="en-US" w:bidi="ar-SA"/>
      </w:rPr>
    </w:lvl>
  </w:abstractNum>
  <w:abstractNum w:abstractNumId="28">
    <w:multiLevelType w:val="hybridMultilevel"/>
    <w:lvl w:ilvl="0">
      <w:start w:val="1"/>
      <w:numFmt w:val="decimal"/>
      <w:lvlText w:val="%1."/>
      <w:lvlJc w:val="left"/>
      <w:pPr>
        <w:ind w:left="2341" w:hanging="285"/>
        <w:jc w:val="left"/>
      </w:pPr>
      <w:rPr>
        <w:rFonts w:hint="default" w:ascii="Arial" w:hAnsi="Arial" w:eastAsia="Arial" w:cs="Arial"/>
        <w:b/>
        <w:bCs/>
        <w:i w:val="0"/>
        <w:iCs w:val="0"/>
        <w:spacing w:val="0"/>
        <w:w w:val="100"/>
        <w:sz w:val="24"/>
        <w:szCs w:val="24"/>
        <w:lang w:val="es-ES" w:eastAsia="en-US" w:bidi="ar-SA"/>
      </w:rPr>
    </w:lvl>
    <w:lvl w:ilvl="1">
      <w:start w:val="1"/>
      <w:numFmt w:val="lowerLetter"/>
      <w:lvlText w:val="%2."/>
      <w:lvlJc w:val="left"/>
      <w:pPr>
        <w:ind w:left="2776" w:hanging="355"/>
        <w:jc w:val="left"/>
      </w:pPr>
      <w:rPr>
        <w:rFonts w:hint="default" w:ascii="Arial" w:hAnsi="Arial" w:eastAsia="Arial" w:cs="Arial"/>
        <w:b w:val="0"/>
        <w:bCs w:val="0"/>
        <w:i w:val="0"/>
        <w:iCs w:val="0"/>
        <w:spacing w:val="0"/>
        <w:w w:val="100"/>
        <w:sz w:val="24"/>
        <w:szCs w:val="24"/>
        <w:lang w:val="es-ES" w:eastAsia="en-US" w:bidi="ar-SA"/>
      </w:rPr>
    </w:lvl>
    <w:lvl w:ilvl="2">
      <w:start w:val="0"/>
      <w:numFmt w:val="bullet"/>
      <w:lvlText w:val="•"/>
      <w:lvlJc w:val="left"/>
      <w:pPr>
        <w:ind w:left="3791" w:hanging="355"/>
      </w:pPr>
      <w:rPr>
        <w:rFonts w:hint="default"/>
        <w:lang w:val="es-ES" w:eastAsia="en-US" w:bidi="ar-SA"/>
      </w:rPr>
    </w:lvl>
    <w:lvl w:ilvl="3">
      <w:start w:val="0"/>
      <w:numFmt w:val="bullet"/>
      <w:lvlText w:val="•"/>
      <w:lvlJc w:val="left"/>
      <w:pPr>
        <w:ind w:left="4802" w:hanging="355"/>
      </w:pPr>
      <w:rPr>
        <w:rFonts w:hint="default"/>
        <w:lang w:val="es-ES" w:eastAsia="en-US" w:bidi="ar-SA"/>
      </w:rPr>
    </w:lvl>
    <w:lvl w:ilvl="4">
      <w:start w:val="0"/>
      <w:numFmt w:val="bullet"/>
      <w:lvlText w:val="•"/>
      <w:lvlJc w:val="left"/>
      <w:pPr>
        <w:ind w:left="5813" w:hanging="355"/>
      </w:pPr>
      <w:rPr>
        <w:rFonts w:hint="default"/>
        <w:lang w:val="es-ES" w:eastAsia="en-US" w:bidi="ar-SA"/>
      </w:rPr>
    </w:lvl>
    <w:lvl w:ilvl="5">
      <w:start w:val="0"/>
      <w:numFmt w:val="bullet"/>
      <w:lvlText w:val="•"/>
      <w:lvlJc w:val="left"/>
      <w:pPr>
        <w:ind w:left="6824" w:hanging="355"/>
      </w:pPr>
      <w:rPr>
        <w:rFonts w:hint="default"/>
        <w:lang w:val="es-ES" w:eastAsia="en-US" w:bidi="ar-SA"/>
      </w:rPr>
    </w:lvl>
    <w:lvl w:ilvl="6">
      <w:start w:val="0"/>
      <w:numFmt w:val="bullet"/>
      <w:lvlText w:val="•"/>
      <w:lvlJc w:val="left"/>
      <w:pPr>
        <w:ind w:left="7835" w:hanging="355"/>
      </w:pPr>
      <w:rPr>
        <w:rFonts w:hint="default"/>
        <w:lang w:val="es-ES" w:eastAsia="en-US" w:bidi="ar-SA"/>
      </w:rPr>
    </w:lvl>
    <w:lvl w:ilvl="7">
      <w:start w:val="0"/>
      <w:numFmt w:val="bullet"/>
      <w:lvlText w:val="•"/>
      <w:lvlJc w:val="left"/>
      <w:pPr>
        <w:ind w:left="8846" w:hanging="355"/>
      </w:pPr>
      <w:rPr>
        <w:rFonts w:hint="default"/>
        <w:lang w:val="es-ES" w:eastAsia="en-US" w:bidi="ar-SA"/>
      </w:rPr>
    </w:lvl>
    <w:lvl w:ilvl="8">
      <w:start w:val="0"/>
      <w:numFmt w:val="bullet"/>
      <w:lvlText w:val="•"/>
      <w:lvlJc w:val="left"/>
      <w:pPr>
        <w:ind w:left="9857" w:hanging="355"/>
      </w:pPr>
      <w:rPr>
        <w:rFonts w:hint="default"/>
        <w:lang w:val="es-ES" w:eastAsia="en-US" w:bidi="ar-SA"/>
      </w:rPr>
    </w:lvl>
  </w:abstractNum>
  <w:abstractNum w:abstractNumId="27">
    <w:multiLevelType w:val="hybridMultilevel"/>
    <w:lvl w:ilvl="0">
      <w:start w:val="1"/>
      <w:numFmt w:val="lowerLetter"/>
      <w:lvlText w:val="%1."/>
      <w:lvlJc w:val="left"/>
      <w:pPr>
        <w:ind w:left="470" w:hanging="360"/>
        <w:jc w:val="left"/>
      </w:pPr>
      <w:rPr>
        <w:rFonts w:hint="default" w:ascii="Arial" w:hAnsi="Arial" w:eastAsia="Arial" w:cs="Arial"/>
        <w:b w:val="0"/>
        <w:bCs w:val="0"/>
        <w:i w:val="0"/>
        <w:iCs w:val="0"/>
        <w:spacing w:val="0"/>
        <w:w w:val="94"/>
        <w:sz w:val="20"/>
        <w:szCs w:val="20"/>
        <w:lang w:val="es-ES" w:eastAsia="en-US" w:bidi="ar-SA"/>
      </w:rPr>
    </w:lvl>
    <w:lvl w:ilvl="1">
      <w:start w:val="0"/>
      <w:numFmt w:val="bullet"/>
      <w:lvlText w:val="•"/>
      <w:lvlJc w:val="left"/>
      <w:pPr>
        <w:ind w:left="913" w:hanging="360"/>
      </w:pPr>
      <w:rPr>
        <w:rFonts w:hint="default"/>
        <w:lang w:val="es-ES" w:eastAsia="en-US" w:bidi="ar-SA"/>
      </w:rPr>
    </w:lvl>
    <w:lvl w:ilvl="2">
      <w:start w:val="0"/>
      <w:numFmt w:val="bullet"/>
      <w:lvlText w:val="•"/>
      <w:lvlJc w:val="left"/>
      <w:pPr>
        <w:ind w:left="1346" w:hanging="360"/>
      </w:pPr>
      <w:rPr>
        <w:rFonts w:hint="default"/>
        <w:lang w:val="es-ES" w:eastAsia="en-US" w:bidi="ar-SA"/>
      </w:rPr>
    </w:lvl>
    <w:lvl w:ilvl="3">
      <w:start w:val="0"/>
      <w:numFmt w:val="bullet"/>
      <w:lvlText w:val="•"/>
      <w:lvlJc w:val="left"/>
      <w:pPr>
        <w:ind w:left="1779" w:hanging="360"/>
      </w:pPr>
      <w:rPr>
        <w:rFonts w:hint="default"/>
        <w:lang w:val="es-ES" w:eastAsia="en-US" w:bidi="ar-SA"/>
      </w:rPr>
    </w:lvl>
    <w:lvl w:ilvl="4">
      <w:start w:val="0"/>
      <w:numFmt w:val="bullet"/>
      <w:lvlText w:val="•"/>
      <w:lvlJc w:val="left"/>
      <w:pPr>
        <w:ind w:left="2212" w:hanging="360"/>
      </w:pPr>
      <w:rPr>
        <w:rFonts w:hint="default"/>
        <w:lang w:val="es-ES" w:eastAsia="en-US" w:bidi="ar-SA"/>
      </w:rPr>
    </w:lvl>
    <w:lvl w:ilvl="5">
      <w:start w:val="0"/>
      <w:numFmt w:val="bullet"/>
      <w:lvlText w:val="•"/>
      <w:lvlJc w:val="left"/>
      <w:pPr>
        <w:ind w:left="2646" w:hanging="360"/>
      </w:pPr>
      <w:rPr>
        <w:rFonts w:hint="default"/>
        <w:lang w:val="es-ES" w:eastAsia="en-US" w:bidi="ar-SA"/>
      </w:rPr>
    </w:lvl>
    <w:lvl w:ilvl="6">
      <w:start w:val="0"/>
      <w:numFmt w:val="bullet"/>
      <w:lvlText w:val="•"/>
      <w:lvlJc w:val="left"/>
      <w:pPr>
        <w:ind w:left="3079" w:hanging="360"/>
      </w:pPr>
      <w:rPr>
        <w:rFonts w:hint="default"/>
        <w:lang w:val="es-ES" w:eastAsia="en-US" w:bidi="ar-SA"/>
      </w:rPr>
    </w:lvl>
    <w:lvl w:ilvl="7">
      <w:start w:val="0"/>
      <w:numFmt w:val="bullet"/>
      <w:lvlText w:val="•"/>
      <w:lvlJc w:val="left"/>
      <w:pPr>
        <w:ind w:left="3512" w:hanging="360"/>
      </w:pPr>
      <w:rPr>
        <w:rFonts w:hint="default"/>
        <w:lang w:val="es-ES" w:eastAsia="en-US" w:bidi="ar-SA"/>
      </w:rPr>
    </w:lvl>
    <w:lvl w:ilvl="8">
      <w:start w:val="0"/>
      <w:numFmt w:val="bullet"/>
      <w:lvlText w:val="•"/>
      <w:lvlJc w:val="left"/>
      <w:pPr>
        <w:ind w:left="3945" w:hanging="360"/>
      </w:pPr>
      <w:rPr>
        <w:rFonts w:hint="default"/>
        <w:lang w:val="es-ES" w:eastAsia="en-US" w:bidi="ar-SA"/>
      </w:rPr>
    </w:lvl>
  </w:abstractNum>
  <w:abstractNum w:abstractNumId="26">
    <w:multiLevelType w:val="hybridMultilevel"/>
    <w:lvl w:ilvl="0">
      <w:start w:val="1"/>
      <w:numFmt w:val="lowerLetter"/>
      <w:lvlText w:val="%1."/>
      <w:lvlJc w:val="left"/>
      <w:pPr>
        <w:ind w:left="470" w:hanging="361"/>
        <w:jc w:val="left"/>
      </w:pPr>
      <w:rPr>
        <w:rFonts w:hint="default" w:ascii="Trebuchet MS" w:hAnsi="Trebuchet MS" w:eastAsia="Trebuchet MS" w:cs="Trebuchet MS"/>
        <w:b w:val="0"/>
        <w:bCs w:val="0"/>
        <w:i w:val="0"/>
        <w:iCs w:val="0"/>
        <w:spacing w:val="0"/>
        <w:w w:val="88"/>
        <w:sz w:val="20"/>
        <w:szCs w:val="20"/>
        <w:lang w:val="es-ES" w:eastAsia="en-US" w:bidi="ar-SA"/>
      </w:rPr>
    </w:lvl>
    <w:lvl w:ilvl="1">
      <w:start w:val="0"/>
      <w:numFmt w:val="bullet"/>
      <w:lvlText w:val="•"/>
      <w:lvlJc w:val="left"/>
      <w:pPr>
        <w:ind w:left="899" w:hanging="361"/>
      </w:pPr>
      <w:rPr>
        <w:rFonts w:hint="default"/>
        <w:lang w:val="es-ES" w:eastAsia="en-US" w:bidi="ar-SA"/>
      </w:rPr>
    </w:lvl>
    <w:lvl w:ilvl="2">
      <w:start w:val="0"/>
      <w:numFmt w:val="bullet"/>
      <w:lvlText w:val="•"/>
      <w:lvlJc w:val="left"/>
      <w:pPr>
        <w:ind w:left="1318" w:hanging="361"/>
      </w:pPr>
      <w:rPr>
        <w:rFonts w:hint="default"/>
        <w:lang w:val="es-ES" w:eastAsia="en-US" w:bidi="ar-SA"/>
      </w:rPr>
    </w:lvl>
    <w:lvl w:ilvl="3">
      <w:start w:val="0"/>
      <w:numFmt w:val="bullet"/>
      <w:lvlText w:val="•"/>
      <w:lvlJc w:val="left"/>
      <w:pPr>
        <w:ind w:left="1737" w:hanging="361"/>
      </w:pPr>
      <w:rPr>
        <w:rFonts w:hint="default"/>
        <w:lang w:val="es-ES" w:eastAsia="en-US" w:bidi="ar-SA"/>
      </w:rPr>
    </w:lvl>
    <w:lvl w:ilvl="4">
      <w:start w:val="0"/>
      <w:numFmt w:val="bullet"/>
      <w:lvlText w:val="•"/>
      <w:lvlJc w:val="left"/>
      <w:pPr>
        <w:ind w:left="2156" w:hanging="361"/>
      </w:pPr>
      <w:rPr>
        <w:rFonts w:hint="default"/>
        <w:lang w:val="es-ES" w:eastAsia="en-US" w:bidi="ar-SA"/>
      </w:rPr>
    </w:lvl>
    <w:lvl w:ilvl="5">
      <w:start w:val="0"/>
      <w:numFmt w:val="bullet"/>
      <w:lvlText w:val="•"/>
      <w:lvlJc w:val="left"/>
      <w:pPr>
        <w:ind w:left="2576" w:hanging="361"/>
      </w:pPr>
      <w:rPr>
        <w:rFonts w:hint="default"/>
        <w:lang w:val="es-ES" w:eastAsia="en-US" w:bidi="ar-SA"/>
      </w:rPr>
    </w:lvl>
    <w:lvl w:ilvl="6">
      <w:start w:val="0"/>
      <w:numFmt w:val="bullet"/>
      <w:lvlText w:val="•"/>
      <w:lvlJc w:val="left"/>
      <w:pPr>
        <w:ind w:left="2995" w:hanging="361"/>
      </w:pPr>
      <w:rPr>
        <w:rFonts w:hint="default"/>
        <w:lang w:val="es-ES" w:eastAsia="en-US" w:bidi="ar-SA"/>
      </w:rPr>
    </w:lvl>
    <w:lvl w:ilvl="7">
      <w:start w:val="0"/>
      <w:numFmt w:val="bullet"/>
      <w:lvlText w:val="•"/>
      <w:lvlJc w:val="left"/>
      <w:pPr>
        <w:ind w:left="3414" w:hanging="361"/>
      </w:pPr>
      <w:rPr>
        <w:rFonts w:hint="default"/>
        <w:lang w:val="es-ES" w:eastAsia="en-US" w:bidi="ar-SA"/>
      </w:rPr>
    </w:lvl>
    <w:lvl w:ilvl="8">
      <w:start w:val="0"/>
      <w:numFmt w:val="bullet"/>
      <w:lvlText w:val="•"/>
      <w:lvlJc w:val="left"/>
      <w:pPr>
        <w:ind w:left="3833" w:hanging="361"/>
      </w:pPr>
      <w:rPr>
        <w:rFonts w:hint="default"/>
        <w:lang w:val="es-ES" w:eastAsia="en-US" w:bidi="ar-SA"/>
      </w:rPr>
    </w:lvl>
  </w:abstractNum>
  <w:abstractNum w:abstractNumId="25">
    <w:multiLevelType w:val="hybridMultilevel"/>
    <w:lvl w:ilvl="0">
      <w:start w:val="1"/>
      <w:numFmt w:val="decimal"/>
      <w:lvlText w:val="%1."/>
      <w:lvlJc w:val="left"/>
      <w:pPr>
        <w:ind w:left="470" w:hanging="360"/>
        <w:jc w:val="left"/>
      </w:pPr>
      <w:rPr>
        <w:rFonts w:hint="default" w:ascii="Arial" w:hAnsi="Arial" w:eastAsia="Arial" w:cs="Arial"/>
        <w:b/>
        <w:bCs/>
        <w:i w:val="0"/>
        <w:iCs w:val="0"/>
        <w:spacing w:val="0"/>
        <w:w w:val="86"/>
        <w:sz w:val="24"/>
        <w:szCs w:val="24"/>
        <w:lang w:val="es-ES" w:eastAsia="en-US" w:bidi="ar-SA"/>
      </w:rPr>
    </w:lvl>
    <w:lvl w:ilvl="1">
      <w:start w:val="0"/>
      <w:numFmt w:val="bullet"/>
      <w:lvlText w:val="•"/>
      <w:lvlJc w:val="left"/>
      <w:pPr>
        <w:ind w:left="913" w:hanging="360"/>
      </w:pPr>
      <w:rPr>
        <w:rFonts w:hint="default"/>
        <w:lang w:val="es-ES" w:eastAsia="en-US" w:bidi="ar-SA"/>
      </w:rPr>
    </w:lvl>
    <w:lvl w:ilvl="2">
      <w:start w:val="0"/>
      <w:numFmt w:val="bullet"/>
      <w:lvlText w:val="•"/>
      <w:lvlJc w:val="left"/>
      <w:pPr>
        <w:ind w:left="1346" w:hanging="360"/>
      </w:pPr>
      <w:rPr>
        <w:rFonts w:hint="default"/>
        <w:lang w:val="es-ES" w:eastAsia="en-US" w:bidi="ar-SA"/>
      </w:rPr>
    </w:lvl>
    <w:lvl w:ilvl="3">
      <w:start w:val="0"/>
      <w:numFmt w:val="bullet"/>
      <w:lvlText w:val="•"/>
      <w:lvlJc w:val="left"/>
      <w:pPr>
        <w:ind w:left="1779" w:hanging="360"/>
      </w:pPr>
      <w:rPr>
        <w:rFonts w:hint="default"/>
        <w:lang w:val="es-ES" w:eastAsia="en-US" w:bidi="ar-SA"/>
      </w:rPr>
    </w:lvl>
    <w:lvl w:ilvl="4">
      <w:start w:val="0"/>
      <w:numFmt w:val="bullet"/>
      <w:lvlText w:val="•"/>
      <w:lvlJc w:val="left"/>
      <w:pPr>
        <w:ind w:left="2212" w:hanging="360"/>
      </w:pPr>
      <w:rPr>
        <w:rFonts w:hint="default"/>
        <w:lang w:val="es-ES" w:eastAsia="en-US" w:bidi="ar-SA"/>
      </w:rPr>
    </w:lvl>
    <w:lvl w:ilvl="5">
      <w:start w:val="0"/>
      <w:numFmt w:val="bullet"/>
      <w:lvlText w:val="•"/>
      <w:lvlJc w:val="left"/>
      <w:pPr>
        <w:ind w:left="2646" w:hanging="360"/>
      </w:pPr>
      <w:rPr>
        <w:rFonts w:hint="default"/>
        <w:lang w:val="es-ES" w:eastAsia="en-US" w:bidi="ar-SA"/>
      </w:rPr>
    </w:lvl>
    <w:lvl w:ilvl="6">
      <w:start w:val="0"/>
      <w:numFmt w:val="bullet"/>
      <w:lvlText w:val="•"/>
      <w:lvlJc w:val="left"/>
      <w:pPr>
        <w:ind w:left="3079" w:hanging="360"/>
      </w:pPr>
      <w:rPr>
        <w:rFonts w:hint="default"/>
        <w:lang w:val="es-ES" w:eastAsia="en-US" w:bidi="ar-SA"/>
      </w:rPr>
    </w:lvl>
    <w:lvl w:ilvl="7">
      <w:start w:val="0"/>
      <w:numFmt w:val="bullet"/>
      <w:lvlText w:val="•"/>
      <w:lvlJc w:val="left"/>
      <w:pPr>
        <w:ind w:left="3512" w:hanging="360"/>
      </w:pPr>
      <w:rPr>
        <w:rFonts w:hint="default"/>
        <w:lang w:val="es-ES" w:eastAsia="en-US" w:bidi="ar-SA"/>
      </w:rPr>
    </w:lvl>
    <w:lvl w:ilvl="8">
      <w:start w:val="0"/>
      <w:numFmt w:val="bullet"/>
      <w:lvlText w:val="•"/>
      <w:lvlJc w:val="left"/>
      <w:pPr>
        <w:ind w:left="3945" w:hanging="360"/>
      </w:pPr>
      <w:rPr>
        <w:rFonts w:hint="default"/>
        <w:lang w:val="es-ES" w:eastAsia="en-US" w:bidi="ar-SA"/>
      </w:rPr>
    </w:lvl>
  </w:abstractNum>
  <w:abstractNum w:abstractNumId="24">
    <w:multiLevelType w:val="hybridMultilevel"/>
    <w:lvl w:ilvl="0">
      <w:start w:val="1"/>
      <w:numFmt w:val="decimal"/>
      <w:lvlText w:val="%1."/>
      <w:lvlJc w:val="left"/>
      <w:pPr>
        <w:ind w:left="470" w:hanging="361"/>
        <w:jc w:val="left"/>
      </w:pPr>
      <w:rPr>
        <w:rFonts w:hint="default"/>
        <w:spacing w:val="0"/>
        <w:w w:val="95"/>
        <w:lang w:val="es-ES" w:eastAsia="en-US" w:bidi="ar-SA"/>
      </w:rPr>
    </w:lvl>
    <w:lvl w:ilvl="1">
      <w:start w:val="0"/>
      <w:numFmt w:val="bullet"/>
      <w:lvlText w:val="•"/>
      <w:lvlJc w:val="left"/>
      <w:pPr>
        <w:ind w:left="899" w:hanging="361"/>
      </w:pPr>
      <w:rPr>
        <w:rFonts w:hint="default"/>
        <w:lang w:val="es-ES" w:eastAsia="en-US" w:bidi="ar-SA"/>
      </w:rPr>
    </w:lvl>
    <w:lvl w:ilvl="2">
      <w:start w:val="0"/>
      <w:numFmt w:val="bullet"/>
      <w:lvlText w:val="•"/>
      <w:lvlJc w:val="left"/>
      <w:pPr>
        <w:ind w:left="1318" w:hanging="361"/>
      </w:pPr>
      <w:rPr>
        <w:rFonts w:hint="default"/>
        <w:lang w:val="es-ES" w:eastAsia="en-US" w:bidi="ar-SA"/>
      </w:rPr>
    </w:lvl>
    <w:lvl w:ilvl="3">
      <w:start w:val="0"/>
      <w:numFmt w:val="bullet"/>
      <w:lvlText w:val="•"/>
      <w:lvlJc w:val="left"/>
      <w:pPr>
        <w:ind w:left="1737" w:hanging="361"/>
      </w:pPr>
      <w:rPr>
        <w:rFonts w:hint="default"/>
        <w:lang w:val="es-ES" w:eastAsia="en-US" w:bidi="ar-SA"/>
      </w:rPr>
    </w:lvl>
    <w:lvl w:ilvl="4">
      <w:start w:val="0"/>
      <w:numFmt w:val="bullet"/>
      <w:lvlText w:val="•"/>
      <w:lvlJc w:val="left"/>
      <w:pPr>
        <w:ind w:left="2156" w:hanging="361"/>
      </w:pPr>
      <w:rPr>
        <w:rFonts w:hint="default"/>
        <w:lang w:val="es-ES" w:eastAsia="en-US" w:bidi="ar-SA"/>
      </w:rPr>
    </w:lvl>
    <w:lvl w:ilvl="5">
      <w:start w:val="0"/>
      <w:numFmt w:val="bullet"/>
      <w:lvlText w:val="•"/>
      <w:lvlJc w:val="left"/>
      <w:pPr>
        <w:ind w:left="2576" w:hanging="361"/>
      </w:pPr>
      <w:rPr>
        <w:rFonts w:hint="default"/>
        <w:lang w:val="es-ES" w:eastAsia="en-US" w:bidi="ar-SA"/>
      </w:rPr>
    </w:lvl>
    <w:lvl w:ilvl="6">
      <w:start w:val="0"/>
      <w:numFmt w:val="bullet"/>
      <w:lvlText w:val="•"/>
      <w:lvlJc w:val="left"/>
      <w:pPr>
        <w:ind w:left="2995" w:hanging="361"/>
      </w:pPr>
      <w:rPr>
        <w:rFonts w:hint="default"/>
        <w:lang w:val="es-ES" w:eastAsia="en-US" w:bidi="ar-SA"/>
      </w:rPr>
    </w:lvl>
    <w:lvl w:ilvl="7">
      <w:start w:val="0"/>
      <w:numFmt w:val="bullet"/>
      <w:lvlText w:val="•"/>
      <w:lvlJc w:val="left"/>
      <w:pPr>
        <w:ind w:left="3414" w:hanging="361"/>
      </w:pPr>
      <w:rPr>
        <w:rFonts w:hint="default"/>
        <w:lang w:val="es-ES" w:eastAsia="en-US" w:bidi="ar-SA"/>
      </w:rPr>
    </w:lvl>
    <w:lvl w:ilvl="8">
      <w:start w:val="0"/>
      <w:numFmt w:val="bullet"/>
      <w:lvlText w:val="•"/>
      <w:lvlJc w:val="left"/>
      <w:pPr>
        <w:ind w:left="3833" w:hanging="361"/>
      </w:pPr>
      <w:rPr>
        <w:rFonts w:hint="default"/>
        <w:lang w:val="es-ES" w:eastAsia="en-US" w:bidi="ar-SA"/>
      </w:rPr>
    </w:lvl>
  </w:abstractNum>
  <w:abstractNum w:abstractNumId="23">
    <w:multiLevelType w:val="hybridMultilevel"/>
    <w:lvl w:ilvl="0">
      <w:start w:val="1"/>
      <w:numFmt w:val="decimal"/>
      <w:lvlText w:val="%1."/>
      <w:lvlJc w:val="left"/>
      <w:pPr>
        <w:ind w:left="2421" w:hanging="365"/>
        <w:jc w:val="righ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3366" w:hanging="365"/>
      </w:pPr>
      <w:rPr>
        <w:rFonts w:hint="default"/>
        <w:lang w:val="es-ES" w:eastAsia="en-US" w:bidi="ar-SA"/>
      </w:rPr>
    </w:lvl>
    <w:lvl w:ilvl="2">
      <w:start w:val="0"/>
      <w:numFmt w:val="bullet"/>
      <w:lvlText w:val="•"/>
      <w:lvlJc w:val="left"/>
      <w:pPr>
        <w:ind w:left="4312" w:hanging="365"/>
      </w:pPr>
      <w:rPr>
        <w:rFonts w:hint="default"/>
        <w:lang w:val="es-ES" w:eastAsia="en-US" w:bidi="ar-SA"/>
      </w:rPr>
    </w:lvl>
    <w:lvl w:ilvl="3">
      <w:start w:val="0"/>
      <w:numFmt w:val="bullet"/>
      <w:lvlText w:val="•"/>
      <w:lvlJc w:val="left"/>
      <w:pPr>
        <w:ind w:left="5258" w:hanging="365"/>
      </w:pPr>
      <w:rPr>
        <w:rFonts w:hint="default"/>
        <w:lang w:val="es-ES" w:eastAsia="en-US" w:bidi="ar-SA"/>
      </w:rPr>
    </w:lvl>
    <w:lvl w:ilvl="4">
      <w:start w:val="0"/>
      <w:numFmt w:val="bullet"/>
      <w:lvlText w:val="•"/>
      <w:lvlJc w:val="left"/>
      <w:pPr>
        <w:ind w:left="6204" w:hanging="365"/>
      </w:pPr>
      <w:rPr>
        <w:rFonts w:hint="default"/>
        <w:lang w:val="es-ES" w:eastAsia="en-US" w:bidi="ar-SA"/>
      </w:rPr>
    </w:lvl>
    <w:lvl w:ilvl="5">
      <w:start w:val="0"/>
      <w:numFmt w:val="bullet"/>
      <w:lvlText w:val="•"/>
      <w:lvlJc w:val="left"/>
      <w:pPr>
        <w:ind w:left="7150" w:hanging="365"/>
      </w:pPr>
      <w:rPr>
        <w:rFonts w:hint="default"/>
        <w:lang w:val="es-ES" w:eastAsia="en-US" w:bidi="ar-SA"/>
      </w:rPr>
    </w:lvl>
    <w:lvl w:ilvl="6">
      <w:start w:val="0"/>
      <w:numFmt w:val="bullet"/>
      <w:lvlText w:val="•"/>
      <w:lvlJc w:val="left"/>
      <w:pPr>
        <w:ind w:left="8096" w:hanging="365"/>
      </w:pPr>
      <w:rPr>
        <w:rFonts w:hint="default"/>
        <w:lang w:val="es-ES" w:eastAsia="en-US" w:bidi="ar-SA"/>
      </w:rPr>
    </w:lvl>
    <w:lvl w:ilvl="7">
      <w:start w:val="0"/>
      <w:numFmt w:val="bullet"/>
      <w:lvlText w:val="•"/>
      <w:lvlJc w:val="left"/>
      <w:pPr>
        <w:ind w:left="9042" w:hanging="365"/>
      </w:pPr>
      <w:rPr>
        <w:rFonts w:hint="default"/>
        <w:lang w:val="es-ES" w:eastAsia="en-US" w:bidi="ar-SA"/>
      </w:rPr>
    </w:lvl>
    <w:lvl w:ilvl="8">
      <w:start w:val="0"/>
      <w:numFmt w:val="bullet"/>
      <w:lvlText w:val="•"/>
      <w:lvlJc w:val="left"/>
      <w:pPr>
        <w:ind w:left="9988" w:hanging="365"/>
      </w:pPr>
      <w:rPr>
        <w:rFonts w:hint="default"/>
        <w:lang w:val="es-ES" w:eastAsia="en-US" w:bidi="ar-SA"/>
      </w:rPr>
    </w:lvl>
  </w:abstractNum>
  <w:abstractNum w:abstractNumId="22">
    <w:multiLevelType w:val="hybridMultilevel"/>
    <w:lvl w:ilvl="0">
      <w:start w:val="1"/>
      <w:numFmt w:val="lowerLetter"/>
      <w:lvlText w:val="%1."/>
      <w:lvlJc w:val="left"/>
      <w:pPr>
        <w:ind w:left="733" w:hanging="361"/>
        <w:jc w:val="left"/>
      </w:pPr>
      <w:rPr>
        <w:rFonts w:hint="default" w:ascii="Arial" w:hAnsi="Arial" w:eastAsia="Arial" w:cs="Arial"/>
        <w:b w:val="0"/>
        <w:bCs w:val="0"/>
        <w:i w:val="0"/>
        <w:iCs w:val="0"/>
        <w:spacing w:val="0"/>
        <w:w w:val="94"/>
        <w:sz w:val="20"/>
        <w:szCs w:val="20"/>
        <w:lang w:val="es-ES" w:eastAsia="en-US" w:bidi="ar-SA"/>
      </w:rPr>
    </w:lvl>
    <w:lvl w:ilvl="1">
      <w:start w:val="0"/>
      <w:numFmt w:val="bullet"/>
      <w:lvlText w:val="•"/>
      <w:lvlJc w:val="left"/>
      <w:pPr>
        <w:ind w:left="1113" w:hanging="361"/>
      </w:pPr>
      <w:rPr>
        <w:rFonts w:hint="default"/>
        <w:lang w:val="es-ES" w:eastAsia="en-US" w:bidi="ar-SA"/>
      </w:rPr>
    </w:lvl>
    <w:lvl w:ilvl="2">
      <w:start w:val="0"/>
      <w:numFmt w:val="bullet"/>
      <w:lvlText w:val="•"/>
      <w:lvlJc w:val="left"/>
      <w:pPr>
        <w:ind w:left="1487" w:hanging="361"/>
      </w:pPr>
      <w:rPr>
        <w:rFonts w:hint="default"/>
        <w:lang w:val="es-ES" w:eastAsia="en-US" w:bidi="ar-SA"/>
      </w:rPr>
    </w:lvl>
    <w:lvl w:ilvl="3">
      <w:start w:val="0"/>
      <w:numFmt w:val="bullet"/>
      <w:lvlText w:val="•"/>
      <w:lvlJc w:val="left"/>
      <w:pPr>
        <w:ind w:left="1861" w:hanging="361"/>
      </w:pPr>
      <w:rPr>
        <w:rFonts w:hint="default"/>
        <w:lang w:val="es-ES" w:eastAsia="en-US" w:bidi="ar-SA"/>
      </w:rPr>
    </w:lvl>
    <w:lvl w:ilvl="4">
      <w:start w:val="0"/>
      <w:numFmt w:val="bullet"/>
      <w:lvlText w:val="•"/>
      <w:lvlJc w:val="left"/>
      <w:pPr>
        <w:ind w:left="2234" w:hanging="361"/>
      </w:pPr>
      <w:rPr>
        <w:rFonts w:hint="default"/>
        <w:lang w:val="es-ES" w:eastAsia="en-US" w:bidi="ar-SA"/>
      </w:rPr>
    </w:lvl>
    <w:lvl w:ilvl="5">
      <w:start w:val="0"/>
      <w:numFmt w:val="bullet"/>
      <w:lvlText w:val="•"/>
      <w:lvlJc w:val="left"/>
      <w:pPr>
        <w:ind w:left="2608" w:hanging="361"/>
      </w:pPr>
      <w:rPr>
        <w:rFonts w:hint="default"/>
        <w:lang w:val="es-ES" w:eastAsia="en-US" w:bidi="ar-SA"/>
      </w:rPr>
    </w:lvl>
    <w:lvl w:ilvl="6">
      <w:start w:val="0"/>
      <w:numFmt w:val="bullet"/>
      <w:lvlText w:val="•"/>
      <w:lvlJc w:val="left"/>
      <w:pPr>
        <w:ind w:left="2982" w:hanging="361"/>
      </w:pPr>
      <w:rPr>
        <w:rFonts w:hint="default"/>
        <w:lang w:val="es-ES" w:eastAsia="en-US" w:bidi="ar-SA"/>
      </w:rPr>
    </w:lvl>
    <w:lvl w:ilvl="7">
      <w:start w:val="0"/>
      <w:numFmt w:val="bullet"/>
      <w:lvlText w:val="•"/>
      <w:lvlJc w:val="left"/>
      <w:pPr>
        <w:ind w:left="3355" w:hanging="361"/>
      </w:pPr>
      <w:rPr>
        <w:rFonts w:hint="default"/>
        <w:lang w:val="es-ES" w:eastAsia="en-US" w:bidi="ar-SA"/>
      </w:rPr>
    </w:lvl>
    <w:lvl w:ilvl="8">
      <w:start w:val="0"/>
      <w:numFmt w:val="bullet"/>
      <w:lvlText w:val="•"/>
      <w:lvlJc w:val="left"/>
      <w:pPr>
        <w:ind w:left="3729" w:hanging="361"/>
      </w:pPr>
      <w:rPr>
        <w:rFonts w:hint="default"/>
        <w:lang w:val="es-ES" w:eastAsia="en-US" w:bidi="ar-SA"/>
      </w:rPr>
    </w:lvl>
  </w:abstractNum>
  <w:abstractNum w:abstractNumId="21">
    <w:multiLevelType w:val="hybridMultilevel"/>
    <w:lvl w:ilvl="0">
      <w:start w:val="1"/>
      <w:numFmt w:val="lowerLetter"/>
      <w:lvlText w:val="%1."/>
      <w:lvlJc w:val="left"/>
      <w:pPr>
        <w:ind w:left="733" w:hanging="360"/>
        <w:jc w:val="left"/>
      </w:pPr>
      <w:rPr>
        <w:rFonts w:hint="default" w:ascii="Arial" w:hAnsi="Arial" w:eastAsia="Arial" w:cs="Arial"/>
        <w:b w:val="0"/>
        <w:bCs w:val="0"/>
        <w:i w:val="0"/>
        <w:iCs w:val="0"/>
        <w:spacing w:val="0"/>
        <w:w w:val="94"/>
        <w:sz w:val="20"/>
        <w:szCs w:val="20"/>
        <w:lang w:val="es-ES" w:eastAsia="en-US" w:bidi="ar-SA"/>
      </w:rPr>
    </w:lvl>
    <w:lvl w:ilvl="1">
      <w:start w:val="0"/>
      <w:numFmt w:val="bullet"/>
      <w:lvlText w:val="•"/>
      <w:lvlJc w:val="left"/>
      <w:pPr>
        <w:ind w:left="1094" w:hanging="360"/>
      </w:pPr>
      <w:rPr>
        <w:rFonts w:hint="default"/>
        <w:lang w:val="es-ES" w:eastAsia="en-US" w:bidi="ar-SA"/>
      </w:rPr>
    </w:lvl>
    <w:lvl w:ilvl="2">
      <w:start w:val="0"/>
      <w:numFmt w:val="bullet"/>
      <w:lvlText w:val="•"/>
      <w:lvlJc w:val="left"/>
      <w:pPr>
        <w:ind w:left="1448" w:hanging="360"/>
      </w:pPr>
      <w:rPr>
        <w:rFonts w:hint="default"/>
        <w:lang w:val="es-ES" w:eastAsia="en-US" w:bidi="ar-SA"/>
      </w:rPr>
    </w:lvl>
    <w:lvl w:ilvl="3">
      <w:start w:val="0"/>
      <w:numFmt w:val="bullet"/>
      <w:lvlText w:val="•"/>
      <w:lvlJc w:val="left"/>
      <w:pPr>
        <w:ind w:left="1802" w:hanging="360"/>
      </w:pPr>
      <w:rPr>
        <w:rFonts w:hint="default"/>
        <w:lang w:val="es-ES" w:eastAsia="en-US" w:bidi="ar-SA"/>
      </w:rPr>
    </w:lvl>
    <w:lvl w:ilvl="4">
      <w:start w:val="0"/>
      <w:numFmt w:val="bullet"/>
      <w:lvlText w:val="•"/>
      <w:lvlJc w:val="left"/>
      <w:pPr>
        <w:ind w:left="2156" w:hanging="360"/>
      </w:pPr>
      <w:rPr>
        <w:rFonts w:hint="default"/>
        <w:lang w:val="es-ES" w:eastAsia="en-US" w:bidi="ar-SA"/>
      </w:rPr>
    </w:lvl>
    <w:lvl w:ilvl="5">
      <w:start w:val="0"/>
      <w:numFmt w:val="bullet"/>
      <w:lvlText w:val="•"/>
      <w:lvlJc w:val="left"/>
      <w:pPr>
        <w:ind w:left="2511" w:hanging="360"/>
      </w:pPr>
      <w:rPr>
        <w:rFonts w:hint="default"/>
        <w:lang w:val="es-ES" w:eastAsia="en-US" w:bidi="ar-SA"/>
      </w:rPr>
    </w:lvl>
    <w:lvl w:ilvl="6">
      <w:start w:val="0"/>
      <w:numFmt w:val="bullet"/>
      <w:lvlText w:val="•"/>
      <w:lvlJc w:val="left"/>
      <w:pPr>
        <w:ind w:left="2865" w:hanging="360"/>
      </w:pPr>
      <w:rPr>
        <w:rFonts w:hint="default"/>
        <w:lang w:val="es-ES" w:eastAsia="en-US" w:bidi="ar-SA"/>
      </w:rPr>
    </w:lvl>
    <w:lvl w:ilvl="7">
      <w:start w:val="0"/>
      <w:numFmt w:val="bullet"/>
      <w:lvlText w:val="•"/>
      <w:lvlJc w:val="left"/>
      <w:pPr>
        <w:ind w:left="3219" w:hanging="360"/>
      </w:pPr>
      <w:rPr>
        <w:rFonts w:hint="default"/>
        <w:lang w:val="es-ES" w:eastAsia="en-US" w:bidi="ar-SA"/>
      </w:rPr>
    </w:lvl>
    <w:lvl w:ilvl="8">
      <w:start w:val="0"/>
      <w:numFmt w:val="bullet"/>
      <w:lvlText w:val="•"/>
      <w:lvlJc w:val="left"/>
      <w:pPr>
        <w:ind w:left="3573" w:hanging="360"/>
      </w:pPr>
      <w:rPr>
        <w:rFonts w:hint="default"/>
        <w:lang w:val="es-ES" w:eastAsia="en-US" w:bidi="ar-SA"/>
      </w:rPr>
    </w:lvl>
  </w:abstractNum>
  <w:abstractNum w:abstractNumId="20">
    <w:multiLevelType w:val="hybridMultilevel"/>
    <w:lvl w:ilvl="0">
      <w:start w:val="1"/>
      <w:numFmt w:val="decimal"/>
      <w:lvlText w:val="%1."/>
      <w:lvlJc w:val="left"/>
      <w:pPr>
        <w:ind w:left="738" w:hanging="361"/>
        <w:jc w:val="left"/>
      </w:pPr>
      <w:rPr>
        <w:rFonts w:hint="default" w:ascii="Arial" w:hAnsi="Arial" w:eastAsia="Arial" w:cs="Arial"/>
        <w:b w:val="0"/>
        <w:bCs w:val="0"/>
        <w:i w:val="0"/>
        <w:iCs w:val="0"/>
        <w:spacing w:val="0"/>
        <w:w w:val="94"/>
        <w:sz w:val="20"/>
        <w:szCs w:val="20"/>
        <w:lang w:val="es-ES" w:eastAsia="en-US" w:bidi="ar-SA"/>
      </w:rPr>
    </w:lvl>
    <w:lvl w:ilvl="1">
      <w:start w:val="0"/>
      <w:numFmt w:val="bullet"/>
      <w:lvlText w:val="•"/>
      <w:lvlJc w:val="left"/>
      <w:pPr>
        <w:ind w:left="1114" w:hanging="361"/>
      </w:pPr>
      <w:rPr>
        <w:rFonts w:hint="default"/>
        <w:lang w:val="es-ES" w:eastAsia="en-US" w:bidi="ar-SA"/>
      </w:rPr>
    </w:lvl>
    <w:lvl w:ilvl="2">
      <w:start w:val="0"/>
      <w:numFmt w:val="bullet"/>
      <w:lvlText w:val="•"/>
      <w:lvlJc w:val="left"/>
      <w:pPr>
        <w:ind w:left="1488" w:hanging="361"/>
      </w:pPr>
      <w:rPr>
        <w:rFonts w:hint="default"/>
        <w:lang w:val="es-ES" w:eastAsia="en-US" w:bidi="ar-SA"/>
      </w:rPr>
    </w:lvl>
    <w:lvl w:ilvl="3">
      <w:start w:val="0"/>
      <w:numFmt w:val="bullet"/>
      <w:lvlText w:val="•"/>
      <w:lvlJc w:val="left"/>
      <w:pPr>
        <w:ind w:left="1862" w:hanging="361"/>
      </w:pPr>
      <w:rPr>
        <w:rFonts w:hint="default"/>
        <w:lang w:val="es-ES" w:eastAsia="en-US" w:bidi="ar-SA"/>
      </w:rPr>
    </w:lvl>
    <w:lvl w:ilvl="4">
      <w:start w:val="0"/>
      <w:numFmt w:val="bullet"/>
      <w:lvlText w:val="•"/>
      <w:lvlJc w:val="left"/>
      <w:pPr>
        <w:ind w:left="2236" w:hanging="361"/>
      </w:pPr>
      <w:rPr>
        <w:rFonts w:hint="default"/>
        <w:lang w:val="es-ES" w:eastAsia="en-US" w:bidi="ar-SA"/>
      </w:rPr>
    </w:lvl>
    <w:lvl w:ilvl="5">
      <w:start w:val="0"/>
      <w:numFmt w:val="bullet"/>
      <w:lvlText w:val="•"/>
      <w:lvlJc w:val="left"/>
      <w:pPr>
        <w:ind w:left="2611" w:hanging="361"/>
      </w:pPr>
      <w:rPr>
        <w:rFonts w:hint="default"/>
        <w:lang w:val="es-ES" w:eastAsia="en-US" w:bidi="ar-SA"/>
      </w:rPr>
    </w:lvl>
    <w:lvl w:ilvl="6">
      <w:start w:val="0"/>
      <w:numFmt w:val="bullet"/>
      <w:lvlText w:val="•"/>
      <w:lvlJc w:val="left"/>
      <w:pPr>
        <w:ind w:left="2985" w:hanging="361"/>
      </w:pPr>
      <w:rPr>
        <w:rFonts w:hint="default"/>
        <w:lang w:val="es-ES" w:eastAsia="en-US" w:bidi="ar-SA"/>
      </w:rPr>
    </w:lvl>
    <w:lvl w:ilvl="7">
      <w:start w:val="0"/>
      <w:numFmt w:val="bullet"/>
      <w:lvlText w:val="•"/>
      <w:lvlJc w:val="left"/>
      <w:pPr>
        <w:ind w:left="3359" w:hanging="361"/>
      </w:pPr>
      <w:rPr>
        <w:rFonts w:hint="default"/>
        <w:lang w:val="es-ES" w:eastAsia="en-US" w:bidi="ar-SA"/>
      </w:rPr>
    </w:lvl>
    <w:lvl w:ilvl="8">
      <w:start w:val="0"/>
      <w:numFmt w:val="bullet"/>
      <w:lvlText w:val="•"/>
      <w:lvlJc w:val="left"/>
      <w:pPr>
        <w:ind w:left="3733" w:hanging="361"/>
      </w:pPr>
      <w:rPr>
        <w:rFonts w:hint="default"/>
        <w:lang w:val="es-ES" w:eastAsia="en-US" w:bidi="ar-SA"/>
      </w:rPr>
    </w:lvl>
  </w:abstractNum>
  <w:abstractNum w:abstractNumId="19">
    <w:multiLevelType w:val="hybridMultilevel"/>
    <w:lvl w:ilvl="0">
      <w:start w:val="1"/>
      <w:numFmt w:val="decimal"/>
      <w:lvlText w:val="%1."/>
      <w:lvlJc w:val="left"/>
      <w:pPr>
        <w:ind w:left="733" w:hanging="360"/>
        <w:jc w:val="left"/>
      </w:pPr>
      <w:rPr>
        <w:rFonts w:hint="default" w:ascii="Arial" w:hAnsi="Arial" w:eastAsia="Arial" w:cs="Arial"/>
        <w:b w:val="0"/>
        <w:bCs w:val="0"/>
        <w:i w:val="0"/>
        <w:iCs w:val="0"/>
        <w:spacing w:val="0"/>
        <w:w w:val="94"/>
        <w:sz w:val="20"/>
        <w:szCs w:val="20"/>
        <w:lang w:val="es-ES" w:eastAsia="en-US" w:bidi="ar-SA"/>
      </w:rPr>
    </w:lvl>
    <w:lvl w:ilvl="1">
      <w:start w:val="0"/>
      <w:numFmt w:val="bullet"/>
      <w:lvlText w:val="•"/>
      <w:lvlJc w:val="left"/>
      <w:pPr>
        <w:ind w:left="1108" w:hanging="360"/>
      </w:pPr>
      <w:rPr>
        <w:rFonts w:hint="default"/>
        <w:lang w:val="es-ES" w:eastAsia="en-US" w:bidi="ar-SA"/>
      </w:rPr>
    </w:lvl>
    <w:lvl w:ilvl="2">
      <w:start w:val="0"/>
      <w:numFmt w:val="bullet"/>
      <w:lvlText w:val="•"/>
      <w:lvlJc w:val="left"/>
      <w:pPr>
        <w:ind w:left="1476" w:hanging="360"/>
      </w:pPr>
      <w:rPr>
        <w:rFonts w:hint="default"/>
        <w:lang w:val="es-ES" w:eastAsia="en-US" w:bidi="ar-SA"/>
      </w:rPr>
    </w:lvl>
    <w:lvl w:ilvl="3">
      <w:start w:val="0"/>
      <w:numFmt w:val="bullet"/>
      <w:lvlText w:val="•"/>
      <w:lvlJc w:val="left"/>
      <w:pPr>
        <w:ind w:left="1844" w:hanging="360"/>
      </w:pPr>
      <w:rPr>
        <w:rFonts w:hint="default"/>
        <w:lang w:val="es-ES" w:eastAsia="en-US" w:bidi="ar-SA"/>
      </w:rPr>
    </w:lvl>
    <w:lvl w:ilvl="4">
      <w:start w:val="0"/>
      <w:numFmt w:val="bullet"/>
      <w:lvlText w:val="•"/>
      <w:lvlJc w:val="left"/>
      <w:pPr>
        <w:ind w:left="2212" w:hanging="360"/>
      </w:pPr>
      <w:rPr>
        <w:rFonts w:hint="default"/>
        <w:lang w:val="es-ES" w:eastAsia="en-US" w:bidi="ar-SA"/>
      </w:rPr>
    </w:lvl>
    <w:lvl w:ilvl="5">
      <w:start w:val="0"/>
      <w:numFmt w:val="bullet"/>
      <w:lvlText w:val="•"/>
      <w:lvlJc w:val="left"/>
      <w:pPr>
        <w:ind w:left="2581" w:hanging="360"/>
      </w:pPr>
      <w:rPr>
        <w:rFonts w:hint="default"/>
        <w:lang w:val="es-ES" w:eastAsia="en-US" w:bidi="ar-SA"/>
      </w:rPr>
    </w:lvl>
    <w:lvl w:ilvl="6">
      <w:start w:val="0"/>
      <w:numFmt w:val="bullet"/>
      <w:lvlText w:val="•"/>
      <w:lvlJc w:val="left"/>
      <w:pPr>
        <w:ind w:left="2949" w:hanging="360"/>
      </w:pPr>
      <w:rPr>
        <w:rFonts w:hint="default"/>
        <w:lang w:val="es-ES" w:eastAsia="en-US" w:bidi="ar-SA"/>
      </w:rPr>
    </w:lvl>
    <w:lvl w:ilvl="7">
      <w:start w:val="0"/>
      <w:numFmt w:val="bullet"/>
      <w:lvlText w:val="•"/>
      <w:lvlJc w:val="left"/>
      <w:pPr>
        <w:ind w:left="3317" w:hanging="360"/>
      </w:pPr>
      <w:rPr>
        <w:rFonts w:hint="default"/>
        <w:lang w:val="es-ES" w:eastAsia="en-US" w:bidi="ar-SA"/>
      </w:rPr>
    </w:lvl>
    <w:lvl w:ilvl="8">
      <w:start w:val="0"/>
      <w:numFmt w:val="bullet"/>
      <w:lvlText w:val="•"/>
      <w:lvlJc w:val="left"/>
      <w:pPr>
        <w:ind w:left="3685" w:hanging="360"/>
      </w:pPr>
      <w:rPr>
        <w:rFonts w:hint="default"/>
        <w:lang w:val="es-ES" w:eastAsia="en-US" w:bidi="ar-SA"/>
      </w:rPr>
    </w:lvl>
  </w:abstractNum>
  <w:abstractNum w:abstractNumId="18">
    <w:multiLevelType w:val="hybridMultilevel"/>
    <w:lvl w:ilvl="0">
      <w:start w:val="1"/>
      <w:numFmt w:val="decimal"/>
      <w:lvlText w:val="%1."/>
      <w:lvlJc w:val="left"/>
      <w:pPr>
        <w:ind w:left="2411" w:hanging="711"/>
        <w:jc w:val="left"/>
      </w:pPr>
      <w:rPr>
        <w:rFonts w:hint="default" w:ascii="Arial" w:hAnsi="Arial" w:eastAsia="Arial" w:cs="Arial"/>
        <w:b/>
        <w:bCs/>
        <w:i w:val="0"/>
        <w:iCs w:val="0"/>
        <w:spacing w:val="0"/>
        <w:w w:val="109"/>
        <w:sz w:val="24"/>
        <w:szCs w:val="24"/>
        <w:lang w:val="es-ES" w:eastAsia="en-US" w:bidi="ar-SA"/>
      </w:rPr>
    </w:lvl>
    <w:lvl w:ilvl="1">
      <w:start w:val="1"/>
      <w:numFmt w:val="lowerLetter"/>
      <w:lvlText w:val="%2."/>
      <w:lvlJc w:val="left"/>
      <w:pPr>
        <w:ind w:left="2421" w:hanging="360"/>
        <w:jc w:val="left"/>
      </w:pPr>
      <w:rPr>
        <w:rFonts w:hint="default"/>
        <w:spacing w:val="-2"/>
        <w:w w:val="105"/>
        <w:lang w:val="es-ES" w:eastAsia="en-US" w:bidi="ar-SA"/>
      </w:rPr>
    </w:lvl>
    <w:lvl w:ilvl="2">
      <w:start w:val="0"/>
      <w:numFmt w:val="bullet"/>
      <w:lvlText w:val="•"/>
      <w:lvlJc w:val="left"/>
      <w:pPr>
        <w:ind w:left="3791" w:hanging="360"/>
      </w:pPr>
      <w:rPr>
        <w:rFonts w:hint="default"/>
        <w:lang w:val="es-ES" w:eastAsia="en-US" w:bidi="ar-SA"/>
      </w:rPr>
    </w:lvl>
    <w:lvl w:ilvl="3">
      <w:start w:val="0"/>
      <w:numFmt w:val="bullet"/>
      <w:lvlText w:val="•"/>
      <w:lvlJc w:val="left"/>
      <w:pPr>
        <w:ind w:left="4802" w:hanging="360"/>
      </w:pPr>
      <w:rPr>
        <w:rFonts w:hint="default"/>
        <w:lang w:val="es-ES" w:eastAsia="en-US" w:bidi="ar-SA"/>
      </w:rPr>
    </w:lvl>
    <w:lvl w:ilvl="4">
      <w:start w:val="0"/>
      <w:numFmt w:val="bullet"/>
      <w:lvlText w:val="•"/>
      <w:lvlJc w:val="left"/>
      <w:pPr>
        <w:ind w:left="5813" w:hanging="360"/>
      </w:pPr>
      <w:rPr>
        <w:rFonts w:hint="default"/>
        <w:lang w:val="es-ES" w:eastAsia="en-US" w:bidi="ar-SA"/>
      </w:rPr>
    </w:lvl>
    <w:lvl w:ilvl="5">
      <w:start w:val="0"/>
      <w:numFmt w:val="bullet"/>
      <w:lvlText w:val="•"/>
      <w:lvlJc w:val="left"/>
      <w:pPr>
        <w:ind w:left="6824" w:hanging="360"/>
      </w:pPr>
      <w:rPr>
        <w:rFonts w:hint="default"/>
        <w:lang w:val="es-ES" w:eastAsia="en-US" w:bidi="ar-SA"/>
      </w:rPr>
    </w:lvl>
    <w:lvl w:ilvl="6">
      <w:start w:val="0"/>
      <w:numFmt w:val="bullet"/>
      <w:lvlText w:val="•"/>
      <w:lvlJc w:val="left"/>
      <w:pPr>
        <w:ind w:left="7835" w:hanging="360"/>
      </w:pPr>
      <w:rPr>
        <w:rFonts w:hint="default"/>
        <w:lang w:val="es-ES" w:eastAsia="en-US" w:bidi="ar-SA"/>
      </w:rPr>
    </w:lvl>
    <w:lvl w:ilvl="7">
      <w:start w:val="0"/>
      <w:numFmt w:val="bullet"/>
      <w:lvlText w:val="•"/>
      <w:lvlJc w:val="left"/>
      <w:pPr>
        <w:ind w:left="8846" w:hanging="360"/>
      </w:pPr>
      <w:rPr>
        <w:rFonts w:hint="default"/>
        <w:lang w:val="es-ES" w:eastAsia="en-US" w:bidi="ar-SA"/>
      </w:rPr>
    </w:lvl>
    <w:lvl w:ilvl="8">
      <w:start w:val="0"/>
      <w:numFmt w:val="bullet"/>
      <w:lvlText w:val="•"/>
      <w:lvlJc w:val="left"/>
      <w:pPr>
        <w:ind w:left="9857" w:hanging="360"/>
      </w:pPr>
      <w:rPr>
        <w:rFonts w:hint="default"/>
        <w:lang w:val="es-ES" w:eastAsia="en-US" w:bidi="ar-SA"/>
      </w:rPr>
    </w:lvl>
  </w:abstractNum>
  <w:abstractNum w:abstractNumId="17">
    <w:multiLevelType w:val="hybridMultilevel"/>
    <w:lvl w:ilvl="0">
      <w:start w:val="1"/>
      <w:numFmt w:val="decimal"/>
      <w:lvlText w:val="%1."/>
      <w:lvlJc w:val="left"/>
      <w:pPr>
        <w:ind w:left="2056" w:hanging="356"/>
        <w:jc w:val="left"/>
      </w:pPr>
      <w:rPr>
        <w:rFonts w:hint="default" w:ascii="Arial" w:hAnsi="Arial" w:eastAsia="Arial" w:cs="Arial"/>
        <w:b/>
        <w:bCs/>
        <w:i w:val="0"/>
        <w:iCs w:val="0"/>
        <w:spacing w:val="0"/>
        <w:w w:val="109"/>
        <w:sz w:val="24"/>
        <w:szCs w:val="24"/>
        <w:lang w:val="es-ES" w:eastAsia="en-US" w:bidi="ar-SA"/>
      </w:rPr>
    </w:lvl>
    <w:lvl w:ilvl="1">
      <w:start w:val="1"/>
      <w:numFmt w:val="decimal"/>
      <w:lvlText w:val="%2."/>
      <w:lvlJc w:val="left"/>
      <w:pPr>
        <w:ind w:left="2421" w:hanging="360"/>
        <w:jc w:val="left"/>
      </w:pPr>
      <w:rPr>
        <w:rFonts w:hint="default"/>
        <w:spacing w:val="0"/>
        <w:w w:val="101"/>
        <w:lang w:val="es-ES" w:eastAsia="en-US" w:bidi="ar-SA"/>
      </w:rPr>
    </w:lvl>
    <w:lvl w:ilvl="2">
      <w:start w:val="1"/>
      <w:numFmt w:val="lowerLetter"/>
      <w:lvlText w:val="%3."/>
      <w:lvlJc w:val="left"/>
      <w:pPr>
        <w:ind w:left="3006" w:hanging="360"/>
        <w:jc w:val="left"/>
      </w:pPr>
      <w:rPr>
        <w:rFonts w:hint="default" w:ascii="Arial" w:hAnsi="Arial" w:eastAsia="Arial" w:cs="Arial"/>
        <w:b w:val="0"/>
        <w:bCs w:val="0"/>
        <w:i/>
        <w:iCs/>
        <w:spacing w:val="0"/>
        <w:w w:val="102"/>
        <w:sz w:val="24"/>
        <w:szCs w:val="24"/>
        <w:lang w:val="es-ES" w:eastAsia="en-US" w:bidi="ar-SA"/>
      </w:rPr>
    </w:lvl>
    <w:lvl w:ilvl="3">
      <w:start w:val="0"/>
      <w:numFmt w:val="bullet"/>
      <w:lvlText w:val="•"/>
      <w:lvlJc w:val="left"/>
      <w:pPr>
        <w:ind w:left="4110" w:hanging="360"/>
      </w:pPr>
      <w:rPr>
        <w:rFonts w:hint="default"/>
        <w:lang w:val="es-ES" w:eastAsia="en-US" w:bidi="ar-SA"/>
      </w:rPr>
    </w:lvl>
    <w:lvl w:ilvl="4">
      <w:start w:val="0"/>
      <w:numFmt w:val="bullet"/>
      <w:lvlText w:val="•"/>
      <w:lvlJc w:val="left"/>
      <w:pPr>
        <w:ind w:left="5220" w:hanging="360"/>
      </w:pPr>
      <w:rPr>
        <w:rFonts w:hint="default"/>
        <w:lang w:val="es-ES" w:eastAsia="en-US" w:bidi="ar-SA"/>
      </w:rPr>
    </w:lvl>
    <w:lvl w:ilvl="5">
      <w:start w:val="0"/>
      <w:numFmt w:val="bullet"/>
      <w:lvlText w:val="•"/>
      <w:lvlJc w:val="left"/>
      <w:pPr>
        <w:ind w:left="6330" w:hanging="360"/>
      </w:pPr>
      <w:rPr>
        <w:rFonts w:hint="default"/>
        <w:lang w:val="es-ES" w:eastAsia="en-US" w:bidi="ar-SA"/>
      </w:rPr>
    </w:lvl>
    <w:lvl w:ilvl="6">
      <w:start w:val="0"/>
      <w:numFmt w:val="bullet"/>
      <w:lvlText w:val="•"/>
      <w:lvlJc w:val="left"/>
      <w:pPr>
        <w:ind w:left="7440" w:hanging="360"/>
      </w:pPr>
      <w:rPr>
        <w:rFonts w:hint="default"/>
        <w:lang w:val="es-ES" w:eastAsia="en-US" w:bidi="ar-SA"/>
      </w:rPr>
    </w:lvl>
    <w:lvl w:ilvl="7">
      <w:start w:val="0"/>
      <w:numFmt w:val="bullet"/>
      <w:lvlText w:val="•"/>
      <w:lvlJc w:val="left"/>
      <w:pPr>
        <w:ind w:left="8550" w:hanging="360"/>
      </w:pPr>
      <w:rPr>
        <w:rFonts w:hint="default"/>
        <w:lang w:val="es-ES" w:eastAsia="en-US" w:bidi="ar-SA"/>
      </w:rPr>
    </w:lvl>
    <w:lvl w:ilvl="8">
      <w:start w:val="0"/>
      <w:numFmt w:val="bullet"/>
      <w:lvlText w:val="•"/>
      <w:lvlJc w:val="left"/>
      <w:pPr>
        <w:ind w:left="9660" w:hanging="360"/>
      </w:pPr>
      <w:rPr>
        <w:rFonts w:hint="default"/>
        <w:lang w:val="es-ES" w:eastAsia="en-US" w:bidi="ar-SA"/>
      </w:rPr>
    </w:lvl>
  </w:abstractNum>
  <w:abstractNum w:abstractNumId="16">
    <w:multiLevelType w:val="hybridMultilevel"/>
    <w:lvl w:ilvl="0">
      <w:start w:val="1"/>
      <w:numFmt w:val="decimal"/>
      <w:lvlText w:val="%1."/>
      <w:lvlJc w:val="left"/>
      <w:pPr>
        <w:ind w:left="2346" w:hanging="360"/>
        <w:jc w:val="right"/>
      </w:pPr>
      <w:rPr>
        <w:rFonts w:hint="default" w:ascii="Arial" w:hAnsi="Arial" w:eastAsia="Arial" w:cs="Arial"/>
        <w:b/>
        <w:bCs/>
        <w:i w:val="0"/>
        <w:iCs w:val="0"/>
        <w:spacing w:val="0"/>
        <w:w w:val="99"/>
        <w:sz w:val="24"/>
        <w:szCs w:val="24"/>
        <w:lang w:val="es-ES" w:eastAsia="en-US" w:bidi="ar-SA"/>
      </w:rPr>
    </w:lvl>
    <w:lvl w:ilvl="1">
      <w:start w:val="1"/>
      <w:numFmt w:val="decimal"/>
      <w:lvlText w:val="%2."/>
      <w:lvlJc w:val="left"/>
      <w:pPr>
        <w:ind w:left="2831" w:hanging="360"/>
        <w:jc w:val="left"/>
      </w:pPr>
      <w:rPr>
        <w:rFonts w:hint="default"/>
        <w:spacing w:val="0"/>
        <w:w w:val="104"/>
        <w:lang w:val="es-ES" w:eastAsia="en-US" w:bidi="ar-SA"/>
      </w:rPr>
    </w:lvl>
    <w:lvl w:ilvl="2">
      <w:start w:val="1"/>
      <w:numFmt w:val="decimal"/>
      <w:lvlText w:val="%3."/>
      <w:lvlJc w:val="left"/>
      <w:pPr>
        <w:ind w:left="2836" w:hanging="360"/>
        <w:jc w:val="right"/>
      </w:pPr>
      <w:rPr>
        <w:rFonts w:hint="default"/>
        <w:spacing w:val="0"/>
        <w:w w:val="94"/>
        <w:lang w:val="es-ES" w:eastAsia="en-US" w:bidi="ar-SA"/>
      </w:rPr>
    </w:lvl>
    <w:lvl w:ilvl="3">
      <w:start w:val="1"/>
      <w:numFmt w:val="lowerLetter"/>
      <w:lvlText w:val="%4."/>
      <w:lvlJc w:val="left"/>
      <w:pPr>
        <w:ind w:left="3231" w:hanging="360"/>
        <w:jc w:val="left"/>
      </w:pPr>
      <w:rPr>
        <w:rFonts w:hint="default" w:ascii="Arial" w:hAnsi="Arial" w:eastAsia="Arial" w:cs="Arial"/>
        <w:b w:val="0"/>
        <w:bCs w:val="0"/>
        <w:i/>
        <w:iCs/>
        <w:spacing w:val="0"/>
        <w:w w:val="102"/>
        <w:sz w:val="24"/>
        <w:szCs w:val="24"/>
        <w:lang w:val="es-ES" w:eastAsia="en-US" w:bidi="ar-SA"/>
      </w:rPr>
    </w:lvl>
    <w:lvl w:ilvl="4">
      <w:start w:val="1"/>
      <w:numFmt w:val="decimal"/>
      <w:lvlText w:val="%4.%5"/>
      <w:lvlJc w:val="left"/>
      <w:pPr>
        <w:ind w:left="2411" w:hanging="360"/>
        <w:jc w:val="right"/>
      </w:pPr>
      <w:rPr>
        <w:rFonts w:hint="default" w:ascii="Arial" w:hAnsi="Arial" w:eastAsia="Arial" w:cs="Arial"/>
        <w:b/>
        <w:bCs/>
        <w:i w:val="0"/>
        <w:iCs w:val="0"/>
        <w:spacing w:val="-1"/>
        <w:w w:val="99"/>
        <w:sz w:val="24"/>
        <w:szCs w:val="24"/>
        <w:lang w:val="es-ES" w:eastAsia="en-US" w:bidi="ar-SA"/>
      </w:rPr>
    </w:lvl>
    <w:lvl w:ilvl="5">
      <w:start w:val="0"/>
      <w:numFmt w:val="bullet"/>
      <w:lvlText w:val="•"/>
      <w:lvlJc w:val="left"/>
      <w:pPr>
        <w:ind w:left="3140" w:hanging="360"/>
      </w:pPr>
      <w:rPr>
        <w:rFonts w:hint="default"/>
        <w:lang w:val="es-ES" w:eastAsia="en-US" w:bidi="ar-SA"/>
      </w:rPr>
    </w:lvl>
    <w:lvl w:ilvl="6">
      <w:start w:val="0"/>
      <w:numFmt w:val="bullet"/>
      <w:lvlText w:val="•"/>
      <w:lvlJc w:val="left"/>
      <w:pPr>
        <w:ind w:left="3240" w:hanging="360"/>
      </w:pPr>
      <w:rPr>
        <w:rFonts w:hint="default"/>
        <w:lang w:val="es-ES" w:eastAsia="en-US" w:bidi="ar-SA"/>
      </w:rPr>
    </w:lvl>
    <w:lvl w:ilvl="7">
      <w:start w:val="0"/>
      <w:numFmt w:val="bullet"/>
      <w:lvlText w:val="•"/>
      <w:lvlJc w:val="left"/>
      <w:pPr>
        <w:ind w:left="3340" w:hanging="360"/>
      </w:pPr>
      <w:rPr>
        <w:rFonts w:hint="default"/>
        <w:lang w:val="es-ES" w:eastAsia="en-US" w:bidi="ar-SA"/>
      </w:rPr>
    </w:lvl>
    <w:lvl w:ilvl="8">
      <w:start w:val="0"/>
      <w:numFmt w:val="bullet"/>
      <w:lvlText w:val="•"/>
      <w:lvlJc w:val="left"/>
      <w:pPr>
        <w:ind w:left="3480" w:hanging="360"/>
      </w:pPr>
      <w:rPr>
        <w:rFonts w:hint="default"/>
        <w:lang w:val="es-ES" w:eastAsia="en-US" w:bidi="ar-SA"/>
      </w:rPr>
    </w:lvl>
  </w:abstractNum>
  <w:abstractNum w:abstractNumId="15">
    <w:multiLevelType w:val="hybridMultilevel"/>
    <w:lvl w:ilvl="0">
      <w:start w:val="1"/>
      <w:numFmt w:val="upperRoman"/>
      <w:lvlText w:val="%1."/>
      <w:lvlJc w:val="left"/>
      <w:pPr>
        <w:ind w:left="2421" w:hanging="520"/>
        <w:jc w:val="right"/>
      </w:pPr>
      <w:rPr>
        <w:rFonts w:hint="default"/>
        <w:spacing w:val="-1"/>
        <w:w w:val="120"/>
        <w:lang w:val="es-ES" w:eastAsia="en-US" w:bidi="ar-SA"/>
      </w:rPr>
    </w:lvl>
    <w:lvl w:ilvl="1">
      <w:start w:val="1"/>
      <w:numFmt w:val="lowerLetter"/>
      <w:lvlText w:val="%2."/>
      <w:lvlJc w:val="left"/>
      <w:pPr>
        <w:ind w:left="2421" w:hanging="360"/>
        <w:jc w:val="left"/>
      </w:pPr>
      <w:rPr>
        <w:rFonts w:hint="default"/>
        <w:spacing w:val="0"/>
        <w:w w:val="96"/>
        <w:lang w:val="es-ES" w:eastAsia="en-US" w:bidi="ar-SA"/>
      </w:rPr>
    </w:lvl>
    <w:lvl w:ilvl="2">
      <w:start w:val="1"/>
      <w:numFmt w:val="upperLetter"/>
      <w:lvlText w:val="%3."/>
      <w:lvlJc w:val="left"/>
      <w:pPr>
        <w:ind w:left="2411" w:hanging="295"/>
        <w:jc w:val="left"/>
      </w:pPr>
      <w:rPr>
        <w:rFonts w:hint="default" w:ascii="Arial" w:hAnsi="Arial" w:eastAsia="Arial" w:cs="Arial"/>
        <w:b/>
        <w:bCs/>
        <w:i w:val="0"/>
        <w:iCs w:val="0"/>
        <w:spacing w:val="0"/>
        <w:w w:val="99"/>
        <w:sz w:val="24"/>
        <w:szCs w:val="24"/>
        <w:lang w:val="es-ES" w:eastAsia="en-US" w:bidi="ar-SA"/>
      </w:rPr>
    </w:lvl>
    <w:lvl w:ilvl="3">
      <w:start w:val="1"/>
      <w:numFmt w:val="decimal"/>
      <w:lvlText w:val="%4."/>
      <w:lvlJc w:val="left"/>
      <w:pPr>
        <w:ind w:left="2411" w:hanging="275"/>
        <w:jc w:val="left"/>
      </w:pPr>
      <w:rPr>
        <w:rFonts w:hint="default" w:ascii="Arial" w:hAnsi="Arial" w:eastAsia="Arial" w:cs="Arial"/>
        <w:b/>
        <w:bCs/>
        <w:i w:val="0"/>
        <w:iCs w:val="0"/>
        <w:spacing w:val="0"/>
        <w:w w:val="107"/>
        <w:sz w:val="24"/>
        <w:szCs w:val="24"/>
        <w:lang w:val="es-ES" w:eastAsia="en-US" w:bidi="ar-SA"/>
      </w:rPr>
    </w:lvl>
    <w:lvl w:ilvl="4">
      <w:start w:val="0"/>
      <w:numFmt w:val="bullet"/>
      <w:lvlText w:val="•"/>
      <w:lvlJc w:val="left"/>
      <w:pPr>
        <w:ind w:left="6520" w:hanging="275"/>
      </w:pPr>
      <w:rPr>
        <w:rFonts w:hint="default"/>
        <w:lang w:val="es-ES" w:eastAsia="en-US" w:bidi="ar-SA"/>
      </w:rPr>
    </w:lvl>
    <w:lvl w:ilvl="5">
      <w:start w:val="0"/>
      <w:numFmt w:val="bullet"/>
      <w:lvlText w:val="•"/>
      <w:lvlJc w:val="left"/>
      <w:pPr>
        <w:ind w:left="7413" w:hanging="275"/>
      </w:pPr>
      <w:rPr>
        <w:rFonts w:hint="default"/>
        <w:lang w:val="es-ES" w:eastAsia="en-US" w:bidi="ar-SA"/>
      </w:rPr>
    </w:lvl>
    <w:lvl w:ilvl="6">
      <w:start w:val="0"/>
      <w:numFmt w:val="bullet"/>
      <w:lvlText w:val="•"/>
      <w:lvlJc w:val="left"/>
      <w:pPr>
        <w:ind w:left="8306" w:hanging="275"/>
      </w:pPr>
      <w:rPr>
        <w:rFonts w:hint="default"/>
        <w:lang w:val="es-ES" w:eastAsia="en-US" w:bidi="ar-SA"/>
      </w:rPr>
    </w:lvl>
    <w:lvl w:ilvl="7">
      <w:start w:val="0"/>
      <w:numFmt w:val="bullet"/>
      <w:lvlText w:val="•"/>
      <w:lvlJc w:val="left"/>
      <w:pPr>
        <w:ind w:left="9200" w:hanging="275"/>
      </w:pPr>
      <w:rPr>
        <w:rFonts w:hint="default"/>
        <w:lang w:val="es-ES" w:eastAsia="en-US" w:bidi="ar-SA"/>
      </w:rPr>
    </w:lvl>
    <w:lvl w:ilvl="8">
      <w:start w:val="0"/>
      <w:numFmt w:val="bullet"/>
      <w:lvlText w:val="•"/>
      <w:lvlJc w:val="left"/>
      <w:pPr>
        <w:ind w:left="10093" w:hanging="275"/>
      </w:pPr>
      <w:rPr>
        <w:rFonts w:hint="default"/>
        <w:lang w:val="es-ES" w:eastAsia="en-US" w:bidi="ar-SA"/>
      </w:rPr>
    </w:lvl>
  </w:abstractNum>
  <w:abstractNum w:abstractNumId="14">
    <w:multiLevelType w:val="hybridMultilevel"/>
    <w:lvl w:ilvl="0">
      <w:start w:val="1"/>
      <w:numFmt w:val="upperLetter"/>
      <w:lvlText w:val="%1."/>
      <w:lvlJc w:val="left"/>
      <w:pPr>
        <w:ind w:left="1986" w:hanging="286"/>
        <w:jc w:val="left"/>
      </w:pPr>
      <w:rPr>
        <w:rFonts w:hint="default"/>
        <w:spacing w:val="0"/>
        <w:w w:val="99"/>
        <w:lang w:val="es-ES" w:eastAsia="en-US" w:bidi="ar-SA"/>
      </w:rPr>
    </w:lvl>
    <w:lvl w:ilvl="1">
      <w:start w:val="1"/>
      <w:numFmt w:val="decimal"/>
      <w:lvlText w:val="%2."/>
      <w:lvlJc w:val="left"/>
      <w:pPr>
        <w:ind w:left="2061" w:hanging="361"/>
        <w:jc w:val="left"/>
      </w:pPr>
      <w:rPr>
        <w:rFonts w:hint="default"/>
        <w:spacing w:val="0"/>
        <w:w w:val="109"/>
        <w:lang w:val="es-ES" w:eastAsia="en-US" w:bidi="ar-SA"/>
      </w:rPr>
    </w:lvl>
    <w:lvl w:ilvl="2">
      <w:start w:val="1"/>
      <w:numFmt w:val="lowerLetter"/>
      <w:lvlText w:val="%3."/>
      <w:lvlJc w:val="left"/>
      <w:pPr>
        <w:ind w:left="2061" w:hanging="260"/>
        <w:jc w:val="left"/>
      </w:pPr>
      <w:rPr>
        <w:rFonts w:hint="default" w:ascii="Arial" w:hAnsi="Arial" w:eastAsia="Arial" w:cs="Arial"/>
        <w:b w:val="0"/>
        <w:bCs w:val="0"/>
        <w:i/>
        <w:iCs/>
        <w:spacing w:val="0"/>
        <w:w w:val="102"/>
        <w:sz w:val="24"/>
        <w:szCs w:val="24"/>
        <w:lang w:val="es-ES" w:eastAsia="en-US" w:bidi="ar-SA"/>
      </w:rPr>
    </w:lvl>
    <w:lvl w:ilvl="3">
      <w:start w:val="0"/>
      <w:numFmt w:val="bullet"/>
      <w:lvlText w:val="•"/>
      <w:lvlJc w:val="left"/>
      <w:pPr>
        <w:ind w:left="4092" w:hanging="260"/>
      </w:pPr>
      <w:rPr>
        <w:rFonts w:hint="default"/>
        <w:lang w:val="es-ES" w:eastAsia="en-US" w:bidi="ar-SA"/>
      </w:rPr>
    </w:lvl>
    <w:lvl w:ilvl="4">
      <w:start w:val="0"/>
      <w:numFmt w:val="bullet"/>
      <w:lvlText w:val="•"/>
      <w:lvlJc w:val="left"/>
      <w:pPr>
        <w:ind w:left="5205" w:hanging="260"/>
      </w:pPr>
      <w:rPr>
        <w:rFonts w:hint="default"/>
        <w:lang w:val="es-ES" w:eastAsia="en-US" w:bidi="ar-SA"/>
      </w:rPr>
    </w:lvl>
    <w:lvl w:ilvl="5">
      <w:start w:val="0"/>
      <w:numFmt w:val="bullet"/>
      <w:lvlText w:val="•"/>
      <w:lvlJc w:val="left"/>
      <w:pPr>
        <w:ind w:left="6317" w:hanging="260"/>
      </w:pPr>
      <w:rPr>
        <w:rFonts w:hint="default"/>
        <w:lang w:val="es-ES" w:eastAsia="en-US" w:bidi="ar-SA"/>
      </w:rPr>
    </w:lvl>
    <w:lvl w:ilvl="6">
      <w:start w:val="0"/>
      <w:numFmt w:val="bullet"/>
      <w:lvlText w:val="•"/>
      <w:lvlJc w:val="left"/>
      <w:pPr>
        <w:ind w:left="7430" w:hanging="260"/>
      </w:pPr>
      <w:rPr>
        <w:rFonts w:hint="default"/>
        <w:lang w:val="es-ES" w:eastAsia="en-US" w:bidi="ar-SA"/>
      </w:rPr>
    </w:lvl>
    <w:lvl w:ilvl="7">
      <w:start w:val="0"/>
      <w:numFmt w:val="bullet"/>
      <w:lvlText w:val="•"/>
      <w:lvlJc w:val="left"/>
      <w:pPr>
        <w:ind w:left="8542" w:hanging="260"/>
      </w:pPr>
      <w:rPr>
        <w:rFonts w:hint="default"/>
        <w:lang w:val="es-ES" w:eastAsia="en-US" w:bidi="ar-SA"/>
      </w:rPr>
    </w:lvl>
    <w:lvl w:ilvl="8">
      <w:start w:val="0"/>
      <w:numFmt w:val="bullet"/>
      <w:lvlText w:val="•"/>
      <w:lvlJc w:val="left"/>
      <w:pPr>
        <w:ind w:left="9655" w:hanging="260"/>
      </w:pPr>
      <w:rPr>
        <w:rFonts w:hint="default"/>
        <w:lang w:val="es-ES" w:eastAsia="en-US" w:bidi="ar-SA"/>
      </w:rPr>
    </w:lvl>
  </w:abstractNum>
  <w:abstractNum w:abstractNumId="13">
    <w:multiLevelType w:val="hybridMultilevel"/>
    <w:lvl w:ilvl="0">
      <w:start w:val="1"/>
      <w:numFmt w:val="decimal"/>
      <w:lvlText w:val="%1."/>
      <w:lvlJc w:val="left"/>
      <w:pPr>
        <w:ind w:left="3141" w:hanging="361"/>
        <w:jc w:val="left"/>
      </w:pPr>
      <w:rPr>
        <w:rFonts w:hint="default" w:ascii="Arial" w:hAnsi="Arial" w:eastAsia="Arial" w:cs="Arial"/>
        <w:b w:val="0"/>
        <w:bCs w:val="0"/>
        <w:i/>
        <w:iCs/>
        <w:spacing w:val="0"/>
        <w:w w:val="104"/>
        <w:sz w:val="24"/>
        <w:szCs w:val="24"/>
        <w:lang w:val="es-ES" w:eastAsia="en-US" w:bidi="ar-SA"/>
      </w:rPr>
    </w:lvl>
    <w:lvl w:ilvl="1">
      <w:start w:val="1"/>
      <w:numFmt w:val="lowerLetter"/>
      <w:lvlText w:val="%2."/>
      <w:lvlJc w:val="left"/>
      <w:pPr>
        <w:ind w:left="3556" w:hanging="360"/>
        <w:jc w:val="left"/>
      </w:pPr>
      <w:rPr>
        <w:rFonts w:hint="default" w:ascii="Arial" w:hAnsi="Arial" w:eastAsia="Arial" w:cs="Arial"/>
        <w:b w:val="0"/>
        <w:bCs w:val="0"/>
        <w:i/>
        <w:iCs/>
        <w:spacing w:val="0"/>
        <w:w w:val="102"/>
        <w:sz w:val="24"/>
        <w:szCs w:val="24"/>
        <w:lang w:val="es-ES" w:eastAsia="en-US" w:bidi="ar-SA"/>
      </w:rPr>
    </w:lvl>
    <w:lvl w:ilvl="2">
      <w:start w:val="0"/>
      <w:numFmt w:val="bullet"/>
      <w:lvlText w:val="•"/>
      <w:lvlJc w:val="left"/>
      <w:pPr>
        <w:ind w:left="4484" w:hanging="360"/>
      </w:pPr>
      <w:rPr>
        <w:rFonts w:hint="default"/>
        <w:lang w:val="es-ES" w:eastAsia="en-US" w:bidi="ar-SA"/>
      </w:rPr>
    </w:lvl>
    <w:lvl w:ilvl="3">
      <w:start w:val="0"/>
      <w:numFmt w:val="bullet"/>
      <w:lvlText w:val="•"/>
      <w:lvlJc w:val="left"/>
      <w:pPr>
        <w:ind w:left="5408" w:hanging="360"/>
      </w:pPr>
      <w:rPr>
        <w:rFonts w:hint="default"/>
        <w:lang w:val="es-ES" w:eastAsia="en-US" w:bidi="ar-SA"/>
      </w:rPr>
    </w:lvl>
    <w:lvl w:ilvl="4">
      <w:start w:val="0"/>
      <w:numFmt w:val="bullet"/>
      <w:lvlText w:val="•"/>
      <w:lvlJc w:val="left"/>
      <w:pPr>
        <w:ind w:left="6333" w:hanging="360"/>
      </w:pPr>
      <w:rPr>
        <w:rFonts w:hint="default"/>
        <w:lang w:val="es-ES" w:eastAsia="en-US" w:bidi="ar-SA"/>
      </w:rPr>
    </w:lvl>
    <w:lvl w:ilvl="5">
      <w:start w:val="0"/>
      <w:numFmt w:val="bullet"/>
      <w:lvlText w:val="•"/>
      <w:lvlJc w:val="left"/>
      <w:pPr>
        <w:ind w:left="7257" w:hanging="360"/>
      </w:pPr>
      <w:rPr>
        <w:rFonts w:hint="default"/>
        <w:lang w:val="es-ES" w:eastAsia="en-US" w:bidi="ar-SA"/>
      </w:rPr>
    </w:lvl>
    <w:lvl w:ilvl="6">
      <w:start w:val="0"/>
      <w:numFmt w:val="bullet"/>
      <w:lvlText w:val="•"/>
      <w:lvlJc w:val="left"/>
      <w:pPr>
        <w:ind w:left="8182" w:hanging="360"/>
      </w:pPr>
      <w:rPr>
        <w:rFonts w:hint="default"/>
        <w:lang w:val="es-ES" w:eastAsia="en-US" w:bidi="ar-SA"/>
      </w:rPr>
    </w:lvl>
    <w:lvl w:ilvl="7">
      <w:start w:val="0"/>
      <w:numFmt w:val="bullet"/>
      <w:lvlText w:val="•"/>
      <w:lvlJc w:val="left"/>
      <w:pPr>
        <w:ind w:left="9106" w:hanging="360"/>
      </w:pPr>
      <w:rPr>
        <w:rFonts w:hint="default"/>
        <w:lang w:val="es-ES" w:eastAsia="en-US" w:bidi="ar-SA"/>
      </w:rPr>
    </w:lvl>
    <w:lvl w:ilvl="8">
      <w:start w:val="0"/>
      <w:numFmt w:val="bullet"/>
      <w:lvlText w:val="•"/>
      <w:lvlJc w:val="left"/>
      <w:pPr>
        <w:ind w:left="10031" w:hanging="360"/>
      </w:pPr>
      <w:rPr>
        <w:rFonts w:hint="default"/>
        <w:lang w:val="es-ES" w:eastAsia="en-US" w:bidi="ar-SA"/>
      </w:rPr>
    </w:lvl>
  </w:abstractNum>
  <w:abstractNum w:abstractNumId="12">
    <w:multiLevelType w:val="hybridMultilevel"/>
    <w:lvl w:ilvl="0">
      <w:start w:val="0"/>
      <w:numFmt w:val="bullet"/>
      <w:lvlText w:val="•"/>
      <w:lvlJc w:val="left"/>
      <w:pPr>
        <w:ind w:left="3206" w:hanging="361"/>
      </w:pPr>
      <w:rPr>
        <w:rFonts w:hint="default" w:ascii="Arial" w:hAnsi="Arial" w:eastAsia="Arial" w:cs="Arial"/>
        <w:b w:val="0"/>
        <w:bCs w:val="0"/>
        <w:i w:val="0"/>
        <w:iCs w:val="0"/>
        <w:spacing w:val="0"/>
        <w:w w:val="131"/>
        <w:sz w:val="24"/>
        <w:szCs w:val="24"/>
        <w:lang w:val="es-ES" w:eastAsia="en-US" w:bidi="ar-SA"/>
      </w:rPr>
    </w:lvl>
    <w:lvl w:ilvl="1">
      <w:start w:val="0"/>
      <w:numFmt w:val="bullet"/>
      <w:lvlText w:val="•"/>
      <w:lvlJc w:val="left"/>
      <w:pPr>
        <w:ind w:left="4068" w:hanging="361"/>
      </w:pPr>
      <w:rPr>
        <w:rFonts w:hint="default"/>
        <w:lang w:val="es-ES" w:eastAsia="en-US" w:bidi="ar-SA"/>
      </w:rPr>
    </w:lvl>
    <w:lvl w:ilvl="2">
      <w:start w:val="0"/>
      <w:numFmt w:val="bullet"/>
      <w:lvlText w:val="•"/>
      <w:lvlJc w:val="left"/>
      <w:pPr>
        <w:ind w:left="4936" w:hanging="361"/>
      </w:pPr>
      <w:rPr>
        <w:rFonts w:hint="default"/>
        <w:lang w:val="es-ES" w:eastAsia="en-US" w:bidi="ar-SA"/>
      </w:rPr>
    </w:lvl>
    <w:lvl w:ilvl="3">
      <w:start w:val="0"/>
      <w:numFmt w:val="bullet"/>
      <w:lvlText w:val="•"/>
      <w:lvlJc w:val="left"/>
      <w:pPr>
        <w:ind w:left="5804" w:hanging="361"/>
      </w:pPr>
      <w:rPr>
        <w:rFonts w:hint="default"/>
        <w:lang w:val="es-ES" w:eastAsia="en-US" w:bidi="ar-SA"/>
      </w:rPr>
    </w:lvl>
    <w:lvl w:ilvl="4">
      <w:start w:val="0"/>
      <w:numFmt w:val="bullet"/>
      <w:lvlText w:val="•"/>
      <w:lvlJc w:val="left"/>
      <w:pPr>
        <w:ind w:left="6672" w:hanging="361"/>
      </w:pPr>
      <w:rPr>
        <w:rFonts w:hint="default"/>
        <w:lang w:val="es-ES" w:eastAsia="en-US" w:bidi="ar-SA"/>
      </w:rPr>
    </w:lvl>
    <w:lvl w:ilvl="5">
      <w:start w:val="0"/>
      <w:numFmt w:val="bullet"/>
      <w:lvlText w:val="•"/>
      <w:lvlJc w:val="left"/>
      <w:pPr>
        <w:ind w:left="7540" w:hanging="361"/>
      </w:pPr>
      <w:rPr>
        <w:rFonts w:hint="default"/>
        <w:lang w:val="es-ES" w:eastAsia="en-US" w:bidi="ar-SA"/>
      </w:rPr>
    </w:lvl>
    <w:lvl w:ilvl="6">
      <w:start w:val="0"/>
      <w:numFmt w:val="bullet"/>
      <w:lvlText w:val="•"/>
      <w:lvlJc w:val="left"/>
      <w:pPr>
        <w:ind w:left="8408" w:hanging="361"/>
      </w:pPr>
      <w:rPr>
        <w:rFonts w:hint="default"/>
        <w:lang w:val="es-ES" w:eastAsia="en-US" w:bidi="ar-SA"/>
      </w:rPr>
    </w:lvl>
    <w:lvl w:ilvl="7">
      <w:start w:val="0"/>
      <w:numFmt w:val="bullet"/>
      <w:lvlText w:val="•"/>
      <w:lvlJc w:val="left"/>
      <w:pPr>
        <w:ind w:left="9276" w:hanging="361"/>
      </w:pPr>
      <w:rPr>
        <w:rFonts w:hint="default"/>
        <w:lang w:val="es-ES" w:eastAsia="en-US" w:bidi="ar-SA"/>
      </w:rPr>
    </w:lvl>
    <w:lvl w:ilvl="8">
      <w:start w:val="0"/>
      <w:numFmt w:val="bullet"/>
      <w:lvlText w:val="•"/>
      <w:lvlJc w:val="left"/>
      <w:pPr>
        <w:ind w:left="10144" w:hanging="361"/>
      </w:pPr>
      <w:rPr>
        <w:rFonts w:hint="default"/>
        <w:lang w:val="es-ES" w:eastAsia="en-US" w:bidi="ar-SA"/>
      </w:rPr>
    </w:lvl>
  </w:abstractNum>
  <w:abstractNum w:abstractNumId="11">
    <w:multiLevelType w:val="hybridMultilevel"/>
    <w:lvl w:ilvl="0">
      <w:start w:val="5"/>
      <w:numFmt w:val="lowerLetter"/>
      <w:lvlText w:val="%1."/>
      <w:lvlJc w:val="left"/>
      <w:pPr>
        <w:ind w:left="81" w:hanging="281"/>
        <w:jc w:val="left"/>
      </w:pPr>
      <w:rPr>
        <w:rFonts w:hint="default" w:ascii="Arial" w:hAnsi="Arial" w:eastAsia="Arial" w:cs="Arial"/>
        <w:b w:val="0"/>
        <w:bCs w:val="0"/>
        <w:i w:val="0"/>
        <w:iCs w:val="0"/>
        <w:spacing w:val="-1"/>
        <w:w w:val="98"/>
        <w:sz w:val="21"/>
        <w:szCs w:val="21"/>
        <w:lang w:val="es-ES" w:eastAsia="en-US" w:bidi="ar-SA"/>
      </w:rPr>
    </w:lvl>
    <w:lvl w:ilvl="1">
      <w:start w:val="0"/>
      <w:numFmt w:val="bullet"/>
      <w:lvlText w:val="•"/>
      <w:lvlJc w:val="left"/>
      <w:pPr>
        <w:ind w:left="364" w:hanging="281"/>
      </w:pPr>
      <w:rPr>
        <w:rFonts w:hint="default"/>
        <w:lang w:val="es-ES" w:eastAsia="en-US" w:bidi="ar-SA"/>
      </w:rPr>
    </w:lvl>
    <w:lvl w:ilvl="2">
      <w:start w:val="0"/>
      <w:numFmt w:val="bullet"/>
      <w:lvlText w:val="•"/>
      <w:lvlJc w:val="left"/>
      <w:pPr>
        <w:ind w:left="649" w:hanging="281"/>
      </w:pPr>
      <w:rPr>
        <w:rFonts w:hint="default"/>
        <w:lang w:val="es-ES" w:eastAsia="en-US" w:bidi="ar-SA"/>
      </w:rPr>
    </w:lvl>
    <w:lvl w:ilvl="3">
      <w:start w:val="0"/>
      <w:numFmt w:val="bullet"/>
      <w:lvlText w:val="•"/>
      <w:lvlJc w:val="left"/>
      <w:pPr>
        <w:ind w:left="934" w:hanging="281"/>
      </w:pPr>
      <w:rPr>
        <w:rFonts w:hint="default"/>
        <w:lang w:val="es-ES" w:eastAsia="en-US" w:bidi="ar-SA"/>
      </w:rPr>
    </w:lvl>
    <w:lvl w:ilvl="4">
      <w:start w:val="0"/>
      <w:numFmt w:val="bullet"/>
      <w:lvlText w:val="•"/>
      <w:lvlJc w:val="left"/>
      <w:pPr>
        <w:ind w:left="1219" w:hanging="281"/>
      </w:pPr>
      <w:rPr>
        <w:rFonts w:hint="default"/>
        <w:lang w:val="es-ES" w:eastAsia="en-US" w:bidi="ar-SA"/>
      </w:rPr>
    </w:lvl>
    <w:lvl w:ilvl="5">
      <w:start w:val="0"/>
      <w:numFmt w:val="bullet"/>
      <w:lvlText w:val="•"/>
      <w:lvlJc w:val="left"/>
      <w:pPr>
        <w:ind w:left="1504" w:hanging="281"/>
      </w:pPr>
      <w:rPr>
        <w:rFonts w:hint="default"/>
        <w:lang w:val="es-ES" w:eastAsia="en-US" w:bidi="ar-SA"/>
      </w:rPr>
    </w:lvl>
    <w:lvl w:ilvl="6">
      <w:start w:val="0"/>
      <w:numFmt w:val="bullet"/>
      <w:lvlText w:val="•"/>
      <w:lvlJc w:val="left"/>
      <w:pPr>
        <w:ind w:left="1788" w:hanging="281"/>
      </w:pPr>
      <w:rPr>
        <w:rFonts w:hint="default"/>
        <w:lang w:val="es-ES" w:eastAsia="en-US" w:bidi="ar-SA"/>
      </w:rPr>
    </w:lvl>
    <w:lvl w:ilvl="7">
      <w:start w:val="0"/>
      <w:numFmt w:val="bullet"/>
      <w:lvlText w:val="•"/>
      <w:lvlJc w:val="left"/>
      <w:pPr>
        <w:ind w:left="2073" w:hanging="281"/>
      </w:pPr>
      <w:rPr>
        <w:rFonts w:hint="default"/>
        <w:lang w:val="es-ES" w:eastAsia="en-US" w:bidi="ar-SA"/>
      </w:rPr>
    </w:lvl>
    <w:lvl w:ilvl="8">
      <w:start w:val="0"/>
      <w:numFmt w:val="bullet"/>
      <w:lvlText w:val="•"/>
      <w:lvlJc w:val="left"/>
      <w:pPr>
        <w:ind w:left="2358" w:hanging="281"/>
      </w:pPr>
      <w:rPr>
        <w:rFonts w:hint="default"/>
        <w:lang w:val="es-ES" w:eastAsia="en-US" w:bidi="ar-SA"/>
      </w:rPr>
    </w:lvl>
  </w:abstractNum>
  <w:abstractNum w:abstractNumId="10">
    <w:multiLevelType w:val="hybridMultilevel"/>
    <w:lvl w:ilvl="0">
      <w:start w:val="5"/>
      <w:numFmt w:val="lowerLetter"/>
      <w:lvlText w:val="%1."/>
      <w:lvlJc w:val="left"/>
      <w:pPr>
        <w:ind w:left="107" w:hanging="280"/>
        <w:jc w:val="left"/>
      </w:pPr>
      <w:rPr>
        <w:rFonts w:hint="default" w:ascii="Arial" w:hAnsi="Arial" w:eastAsia="Arial" w:cs="Arial"/>
        <w:b w:val="0"/>
        <w:bCs w:val="0"/>
        <w:i w:val="0"/>
        <w:iCs w:val="0"/>
        <w:spacing w:val="-1"/>
        <w:w w:val="98"/>
        <w:sz w:val="21"/>
        <w:szCs w:val="21"/>
        <w:lang w:val="es-ES" w:eastAsia="en-US" w:bidi="ar-SA"/>
      </w:rPr>
    </w:lvl>
    <w:lvl w:ilvl="1">
      <w:start w:val="0"/>
      <w:numFmt w:val="bullet"/>
      <w:lvlText w:val="•"/>
      <w:lvlJc w:val="left"/>
      <w:pPr>
        <w:ind w:left="382" w:hanging="280"/>
      </w:pPr>
      <w:rPr>
        <w:rFonts w:hint="default"/>
        <w:lang w:val="es-ES" w:eastAsia="en-US" w:bidi="ar-SA"/>
      </w:rPr>
    </w:lvl>
    <w:lvl w:ilvl="2">
      <w:start w:val="0"/>
      <w:numFmt w:val="bullet"/>
      <w:lvlText w:val="•"/>
      <w:lvlJc w:val="left"/>
      <w:pPr>
        <w:ind w:left="665" w:hanging="280"/>
      </w:pPr>
      <w:rPr>
        <w:rFonts w:hint="default"/>
        <w:lang w:val="es-ES" w:eastAsia="en-US" w:bidi="ar-SA"/>
      </w:rPr>
    </w:lvl>
    <w:lvl w:ilvl="3">
      <w:start w:val="0"/>
      <w:numFmt w:val="bullet"/>
      <w:lvlText w:val="•"/>
      <w:lvlJc w:val="left"/>
      <w:pPr>
        <w:ind w:left="948" w:hanging="280"/>
      </w:pPr>
      <w:rPr>
        <w:rFonts w:hint="default"/>
        <w:lang w:val="es-ES" w:eastAsia="en-US" w:bidi="ar-SA"/>
      </w:rPr>
    </w:lvl>
    <w:lvl w:ilvl="4">
      <w:start w:val="0"/>
      <w:numFmt w:val="bullet"/>
      <w:lvlText w:val="•"/>
      <w:lvlJc w:val="left"/>
      <w:pPr>
        <w:ind w:left="1230" w:hanging="280"/>
      </w:pPr>
      <w:rPr>
        <w:rFonts w:hint="default"/>
        <w:lang w:val="es-ES" w:eastAsia="en-US" w:bidi="ar-SA"/>
      </w:rPr>
    </w:lvl>
    <w:lvl w:ilvl="5">
      <w:start w:val="0"/>
      <w:numFmt w:val="bullet"/>
      <w:lvlText w:val="•"/>
      <w:lvlJc w:val="left"/>
      <w:pPr>
        <w:ind w:left="1513" w:hanging="280"/>
      </w:pPr>
      <w:rPr>
        <w:rFonts w:hint="default"/>
        <w:lang w:val="es-ES" w:eastAsia="en-US" w:bidi="ar-SA"/>
      </w:rPr>
    </w:lvl>
    <w:lvl w:ilvl="6">
      <w:start w:val="0"/>
      <w:numFmt w:val="bullet"/>
      <w:lvlText w:val="•"/>
      <w:lvlJc w:val="left"/>
      <w:pPr>
        <w:ind w:left="1796" w:hanging="280"/>
      </w:pPr>
      <w:rPr>
        <w:rFonts w:hint="default"/>
        <w:lang w:val="es-ES" w:eastAsia="en-US" w:bidi="ar-SA"/>
      </w:rPr>
    </w:lvl>
    <w:lvl w:ilvl="7">
      <w:start w:val="0"/>
      <w:numFmt w:val="bullet"/>
      <w:lvlText w:val="•"/>
      <w:lvlJc w:val="left"/>
      <w:pPr>
        <w:ind w:left="2078" w:hanging="280"/>
      </w:pPr>
      <w:rPr>
        <w:rFonts w:hint="default"/>
        <w:lang w:val="es-ES" w:eastAsia="en-US" w:bidi="ar-SA"/>
      </w:rPr>
    </w:lvl>
    <w:lvl w:ilvl="8">
      <w:start w:val="0"/>
      <w:numFmt w:val="bullet"/>
      <w:lvlText w:val="•"/>
      <w:lvlJc w:val="left"/>
      <w:pPr>
        <w:ind w:left="2361" w:hanging="280"/>
      </w:pPr>
      <w:rPr>
        <w:rFonts w:hint="default"/>
        <w:lang w:val="es-ES" w:eastAsia="en-US" w:bidi="ar-SA"/>
      </w:rPr>
    </w:lvl>
  </w:abstractNum>
  <w:abstractNum w:abstractNumId="9">
    <w:multiLevelType w:val="hybridMultilevel"/>
    <w:lvl w:ilvl="0">
      <w:start w:val="5"/>
      <w:numFmt w:val="lowerLetter"/>
      <w:lvlText w:val="%1."/>
      <w:lvlJc w:val="left"/>
      <w:pPr>
        <w:ind w:left="143" w:hanging="360"/>
        <w:jc w:val="left"/>
      </w:pPr>
      <w:rPr>
        <w:rFonts w:hint="default" w:ascii="Arial" w:hAnsi="Arial" w:eastAsia="Arial" w:cs="Arial"/>
        <w:b w:val="0"/>
        <w:bCs w:val="0"/>
        <w:i w:val="0"/>
        <w:iCs w:val="0"/>
        <w:spacing w:val="-1"/>
        <w:w w:val="98"/>
        <w:sz w:val="21"/>
        <w:szCs w:val="21"/>
        <w:lang w:val="es-ES" w:eastAsia="en-US" w:bidi="ar-SA"/>
      </w:rPr>
    </w:lvl>
    <w:lvl w:ilvl="1">
      <w:start w:val="0"/>
      <w:numFmt w:val="bullet"/>
      <w:lvlText w:val="•"/>
      <w:lvlJc w:val="left"/>
      <w:pPr>
        <w:ind w:left="418" w:hanging="360"/>
      </w:pPr>
      <w:rPr>
        <w:rFonts w:hint="default"/>
        <w:lang w:val="es-ES" w:eastAsia="en-US" w:bidi="ar-SA"/>
      </w:rPr>
    </w:lvl>
    <w:lvl w:ilvl="2">
      <w:start w:val="0"/>
      <w:numFmt w:val="bullet"/>
      <w:lvlText w:val="•"/>
      <w:lvlJc w:val="left"/>
      <w:pPr>
        <w:ind w:left="697" w:hanging="360"/>
      </w:pPr>
      <w:rPr>
        <w:rFonts w:hint="default"/>
        <w:lang w:val="es-ES" w:eastAsia="en-US" w:bidi="ar-SA"/>
      </w:rPr>
    </w:lvl>
    <w:lvl w:ilvl="3">
      <w:start w:val="0"/>
      <w:numFmt w:val="bullet"/>
      <w:lvlText w:val="•"/>
      <w:lvlJc w:val="left"/>
      <w:pPr>
        <w:ind w:left="976" w:hanging="360"/>
      </w:pPr>
      <w:rPr>
        <w:rFonts w:hint="default"/>
        <w:lang w:val="es-ES" w:eastAsia="en-US" w:bidi="ar-SA"/>
      </w:rPr>
    </w:lvl>
    <w:lvl w:ilvl="4">
      <w:start w:val="0"/>
      <w:numFmt w:val="bullet"/>
      <w:lvlText w:val="•"/>
      <w:lvlJc w:val="left"/>
      <w:pPr>
        <w:ind w:left="1254" w:hanging="360"/>
      </w:pPr>
      <w:rPr>
        <w:rFonts w:hint="default"/>
        <w:lang w:val="es-ES" w:eastAsia="en-US" w:bidi="ar-SA"/>
      </w:rPr>
    </w:lvl>
    <w:lvl w:ilvl="5">
      <w:start w:val="0"/>
      <w:numFmt w:val="bullet"/>
      <w:lvlText w:val="•"/>
      <w:lvlJc w:val="left"/>
      <w:pPr>
        <w:ind w:left="1533" w:hanging="360"/>
      </w:pPr>
      <w:rPr>
        <w:rFonts w:hint="default"/>
        <w:lang w:val="es-ES" w:eastAsia="en-US" w:bidi="ar-SA"/>
      </w:rPr>
    </w:lvl>
    <w:lvl w:ilvl="6">
      <w:start w:val="0"/>
      <w:numFmt w:val="bullet"/>
      <w:lvlText w:val="•"/>
      <w:lvlJc w:val="left"/>
      <w:pPr>
        <w:ind w:left="1812" w:hanging="360"/>
      </w:pPr>
      <w:rPr>
        <w:rFonts w:hint="default"/>
        <w:lang w:val="es-ES" w:eastAsia="en-US" w:bidi="ar-SA"/>
      </w:rPr>
    </w:lvl>
    <w:lvl w:ilvl="7">
      <w:start w:val="0"/>
      <w:numFmt w:val="bullet"/>
      <w:lvlText w:val="•"/>
      <w:lvlJc w:val="left"/>
      <w:pPr>
        <w:ind w:left="2090" w:hanging="360"/>
      </w:pPr>
      <w:rPr>
        <w:rFonts w:hint="default"/>
        <w:lang w:val="es-ES" w:eastAsia="en-US" w:bidi="ar-SA"/>
      </w:rPr>
    </w:lvl>
    <w:lvl w:ilvl="8">
      <w:start w:val="0"/>
      <w:numFmt w:val="bullet"/>
      <w:lvlText w:val="•"/>
      <w:lvlJc w:val="left"/>
      <w:pPr>
        <w:ind w:left="2369" w:hanging="360"/>
      </w:pPr>
      <w:rPr>
        <w:rFonts w:hint="default"/>
        <w:lang w:val="es-ES" w:eastAsia="en-US" w:bidi="ar-SA"/>
      </w:rPr>
    </w:lvl>
  </w:abstractNum>
  <w:abstractNum w:abstractNumId="8">
    <w:multiLevelType w:val="hybridMultilevel"/>
    <w:lvl w:ilvl="0">
      <w:start w:val="1"/>
      <w:numFmt w:val="lowerLetter"/>
      <w:lvlText w:val="%1."/>
      <w:lvlJc w:val="left"/>
      <w:pPr>
        <w:ind w:left="81" w:hanging="281"/>
        <w:jc w:val="left"/>
      </w:pPr>
      <w:rPr>
        <w:rFonts w:hint="default" w:ascii="Arial" w:hAnsi="Arial" w:eastAsia="Arial" w:cs="Arial"/>
        <w:b w:val="0"/>
        <w:bCs w:val="0"/>
        <w:i w:val="0"/>
        <w:iCs w:val="0"/>
        <w:spacing w:val="-3"/>
        <w:w w:val="96"/>
        <w:sz w:val="21"/>
        <w:szCs w:val="21"/>
        <w:lang w:val="es-ES" w:eastAsia="en-US" w:bidi="ar-SA"/>
      </w:rPr>
    </w:lvl>
    <w:lvl w:ilvl="1">
      <w:start w:val="0"/>
      <w:numFmt w:val="bullet"/>
      <w:lvlText w:val="•"/>
      <w:lvlJc w:val="left"/>
      <w:pPr>
        <w:ind w:left="364" w:hanging="281"/>
      </w:pPr>
      <w:rPr>
        <w:rFonts w:hint="default"/>
        <w:lang w:val="es-ES" w:eastAsia="en-US" w:bidi="ar-SA"/>
      </w:rPr>
    </w:lvl>
    <w:lvl w:ilvl="2">
      <w:start w:val="0"/>
      <w:numFmt w:val="bullet"/>
      <w:lvlText w:val="•"/>
      <w:lvlJc w:val="left"/>
      <w:pPr>
        <w:ind w:left="649" w:hanging="281"/>
      </w:pPr>
      <w:rPr>
        <w:rFonts w:hint="default"/>
        <w:lang w:val="es-ES" w:eastAsia="en-US" w:bidi="ar-SA"/>
      </w:rPr>
    </w:lvl>
    <w:lvl w:ilvl="3">
      <w:start w:val="0"/>
      <w:numFmt w:val="bullet"/>
      <w:lvlText w:val="•"/>
      <w:lvlJc w:val="left"/>
      <w:pPr>
        <w:ind w:left="934" w:hanging="281"/>
      </w:pPr>
      <w:rPr>
        <w:rFonts w:hint="default"/>
        <w:lang w:val="es-ES" w:eastAsia="en-US" w:bidi="ar-SA"/>
      </w:rPr>
    </w:lvl>
    <w:lvl w:ilvl="4">
      <w:start w:val="0"/>
      <w:numFmt w:val="bullet"/>
      <w:lvlText w:val="•"/>
      <w:lvlJc w:val="left"/>
      <w:pPr>
        <w:ind w:left="1219" w:hanging="281"/>
      </w:pPr>
      <w:rPr>
        <w:rFonts w:hint="default"/>
        <w:lang w:val="es-ES" w:eastAsia="en-US" w:bidi="ar-SA"/>
      </w:rPr>
    </w:lvl>
    <w:lvl w:ilvl="5">
      <w:start w:val="0"/>
      <w:numFmt w:val="bullet"/>
      <w:lvlText w:val="•"/>
      <w:lvlJc w:val="left"/>
      <w:pPr>
        <w:ind w:left="1504" w:hanging="281"/>
      </w:pPr>
      <w:rPr>
        <w:rFonts w:hint="default"/>
        <w:lang w:val="es-ES" w:eastAsia="en-US" w:bidi="ar-SA"/>
      </w:rPr>
    </w:lvl>
    <w:lvl w:ilvl="6">
      <w:start w:val="0"/>
      <w:numFmt w:val="bullet"/>
      <w:lvlText w:val="•"/>
      <w:lvlJc w:val="left"/>
      <w:pPr>
        <w:ind w:left="1788" w:hanging="281"/>
      </w:pPr>
      <w:rPr>
        <w:rFonts w:hint="default"/>
        <w:lang w:val="es-ES" w:eastAsia="en-US" w:bidi="ar-SA"/>
      </w:rPr>
    </w:lvl>
    <w:lvl w:ilvl="7">
      <w:start w:val="0"/>
      <w:numFmt w:val="bullet"/>
      <w:lvlText w:val="•"/>
      <w:lvlJc w:val="left"/>
      <w:pPr>
        <w:ind w:left="2073" w:hanging="281"/>
      </w:pPr>
      <w:rPr>
        <w:rFonts w:hint="default"/>
        <w:lang w:val="es-ES" w:eastAsia="en-US" w:bidi="ar-SA"/>
      </w:rPr>
    </w:lvl>
    <w:lvl w:ilvl="8">
      <w:start w:val="0"/>
      <w:numFmt w:val="bullet"/>
      <w:lvlText w:val="•"/>
      <w:lvlJc w:val="left"/>
      <w:pPr>
        <w:ind w:left="2358" w:hanging="281"/>
      </w:pPr>
      <w:rPr>
        <w:rFonts w:hint="default"/>
        <w:lang w:val="es-ES" w:eastAsia="en-US" w:bidi="ar-SA"/>
      </w:rPr>
    </w:lvl>
  </w:abstractNum>
  <w:abstractNum w:abstractNumId="7">
    <w:multiLevelType w:val="hybridMultilevel"/>
    <w:lvl w:ilvl="0">
      <w:start w:val="1"/>
      <w:numFmt w:val="lowerLetter"/>
      <w:lvlText w:val="%1."/>
      <w:lvlJc w:val="left"/>
      <w:pPr>
        <w:ind w:left="107" w:hanging="280"/>
        <w:jc w:val="left"/>
      </w:pPr>
      <w:rPr>
        <w:rFonts w:hint="default" w:ascii="Arial" w:hAnsi="Arial" w:eastAsia="Arial" w:cs="Arial"/>
        <w:b w:val="0"/>
        <w:bCs w:val="0"/>
        <w:i w:val="0"/>
        <w:iCs w:val="0"/>
        <w:spacing w:val="-3"/>
        <w:w w:val="96"/>
        <w:sz w:val="21"/>
        <w:szCs w:val="21"/>
        <w:lang w:val="es-ES" w:eastAsia="en-US" w:bidi="ar-SA"/>
      </w:rPr>
    </w:lvl>
    <w:lvl w:ilvl="1">
      <w:start w:val="0"/>
      <w:numFmt w:val="bullet"/>
      <w:lvlText w:val="•"/>
      <w:lvlJc w:val="left"/>
      <w:pPr>
        <w:ind w:left="382" w:hanging="280"/>
      </w:pPr>
      <w:rPr>
        <w:rFonts w:hint="default"/>
        <w:lang w:val="es-ES" w:eastAsia="en-US" w:bidi="ar-SA"/>
      </w:rPr>
    </w:lvl>
    <w:lvl w:ilvl="2">
      <w:start w:val="0"/>
      <w:numFmt w:val="bullet"/>
      <w:lvlText w:val="•"/>
      <w:lvlJc w:val="left"/>
      <w:pPr>
        <w:ind w:left="665" w:hanging="280"/>
      </w:pPr>
      <w:rPr>
        <w:rFonts w:hint="default"/>
        <w:lang w:val="es-ES" w:eastAsia="en-US" w:bidi="ar-SA"/>
      </w:rPr>
    </w:lvl>
    <w:lvl w:ilvl="3">
      <w:start w:val="0"/>
      <w:numFmt w:val="bullet"/>
      <w:lvlText w:val="•"/>
      <w:lvlJc w:val="left"/>
      <w:pPr>
        <w:ind w:left="948" w:hanging="280"/>
      </w:pPr>
      <w:rPr>
        <w:rFonts w:hint="default"/>
        <w:lang w:val="es-ES" w:eastAsia="en-US" w:bidi="ar-SA"/>
      </w:rPr>
    </w:lvl>
    <w:lvl w:ilvl="4">
      <w:start w:val="0"/>
      <w:numFmt w:val="bullet"/>
      <w:lvlText w:val="•"/>
      <w:lvlJc w:val="left"/>
      <w:pPr>
        <w:ind w:left="1230" w:hanging="280"/>
      </w:pPr>
      <w:rPr>
        <w:rFonts w:hint="default"/>
        <w:lang w:val="es-ES" w:eastAsia="en-US" w:bidi="ar-SA"/>
      </w:rPr>
    </w:lvl>
    <w:lvl w:ilvl="5">
      <w:start w:val="0"/>
      <w:numFmt w:val="bullet"/>
      <w:lvlText w:val="•"/>
      <w:lvlJc w:val="left"/>
      <w:pPr>
        <w:ind w:left="1513" w:hanging="280"/>
      </w:pPr>
      <w:rPr>
        <w:rFonts w:hint="default"/>
        <w:lang w:val="es-ES" w:eastAsia="en-US" w:bidi="ar-SA"/>
      </w:rPr>
    </w:lvl>
    <w:lvl w:ilvl="6">
      <w:start w:val="0"/>
      <w:numFmt w:val="bullet"/>
      <w:lvlText w:val="•"/>
      <w:lvlJc w:val="left"/>
      <w:pPr>
        <w:ind w:left="1796" w:hanging="280"/>
      </w:pPr>
      <w:rPr>
        <w:rFonts w:hint="default"/>
        <w:lang w:val="es-ES" w:eastAsia="en-US" w:bidi="ar-SA"/>
      </w:rPr>
    </w:lvl>
    <w:lvl w:ilvl="7">
      <w:start w:val="0"/>
      <w:numFmt w:val="bullet"/>
      <w:lvlText w:val="•"/>
      <w:lvlJc w:val="left"/>
      <w:pPr>
        <w:ind w:left="2078" w:hanging="280"/>
      </w:pPr>
      <w:rPr>
        <w:rFonts w:hint="default"/>
        <w:lang w:val="es-ES" w:eastAsia="en-US" w:bidi="ar-SA"/>
      </w:rPr>
    </w:lvl>
    <w:lvl w:ilvl="8">
      <w:start w:val="0"/>
      <w:numFmt w:val="bullet"/>
      <w:lvlText w:val="•"/>
      <w:lvlJc w:val="left"/>
      <w:pPr>
        <w:ind w:left="2361" w:hanging="280"/>
      </w:pPr>
      <w:rPr>
        <w:rFonts w:hint="default"/>
        <w:lang w:val="es-ES" w:eastAsia="en-US" w:bidi="ar-SA"/>
      </w:rPr>
    </w:lvl>
  </w:abstractNum>
  <w:abstractNum w:abstractNumId="6">
    <w:multiLevelType w:val="hybridMultilevel"/>
    <w:lvl w:ilvl="0">
      <w:start w:val="1"/>
      <w:numFmt w:val="lowerLetter"/>
      <w:lvlText w:val="%1."/>
      <w:lvlJc w:val="left"/>
      <w:pPr>
        <w:ind w:left="143" w:hanging="360"/>
        <w:jc w:val="left"/>
      </w:pPr>
      <w:rPr>
        <w:rFonts w:hint="default" w:ascii="Arial" w:hAnsi="Arial" w:eastAsia="Arial" w:cs="Arial"/>
        <w:b w:val="0"/>
        <w:bCs w:val="0"/>
        <w:i w:val="0"/>
        <w:iCs w:val="0"/>
        <w:spacing w:val="-3"/>
        <w:w w:val="96"/>
        <w:sz w:val="21"/>
        <w:szCs w:val="21"/>
        <w:lang w:val="es-ES" w:eastAsia="en-US" w:bidi="ar-SA"/>
      </w:rPr>
    </w:lvl>
    <w:lvl w:ilvl="1">
      <w:start w:val="0"/>
      <w:numFmt w:val="bullet"/>
      <w:lvlText w:val="•"/>
      <w:lvlJc w:val="left"/>
      <w:pPr>
        <w:ind w:left="418" w:hanging="360"/>
      </w:pPr>
      <w:rPr>
        <w:rFonts w:hint="default"/>
        <w:lang w:val="es-ES" w:eastAsia="en-US" w:bidi="ar-SA"/>
      </w:rPr>
    </w:lvl>
    <w:lvl w:ilvl="2">
      <w:start w:val="0"/>
      <w:numFmt w:val="bullet"/>
      <w:lvlText w:val="•"/>
      <w:lvlJc w:val="left"/>
      <w:pPr>
        <w:ind w:left="697" w:hanging="360"/>
      </w:pPr>
      <w:rPr>
        <w:rFonts w:hint="default"/>
        <w:lang w:val="es-ES" w:eastAsia="en-US" w:bidi="ar-SA"/>
      </w:rPr>
    </w:lvl>
    <w:lvl w:ilvl="3">
      <w:start w:val="0"/>
      <w:numFmt w:val="bullet"/>
      <w:lvlText w:val="•"/>
      <w:lvlJc w:val="left"/>
      <w:pPr>
        <w:ind w:left="976" w:hanging="360"/>
      </w:pPr>
      <w:rPr>
        <w:rFonts w:hint="default"/>
        <w:lang w:val="es-ES" w:eastAsia="en-US" w:bidi="ar-SA"/>
      </w:rPr>
    </w:lvl>
    <w:lvl w:ilvl="4">
      <w:start w:val="0"/>
      <w:numFmt w:val="bullet"/>
      <w:lvlText w:val="•"/>
      <w:lvlJc w:val="left"/>
      <w:pPr>
        <w:ind w:left="1254" w:hanging="360"/>
      </w:pPr>
      <w:rPr>
        <w:rFonts w:hint="default"/>
        <w:lang w:val="es-ES" w:eastAsia="en-US" w:bidi="ar-SA"/>
      </w:rPr>
    </w:lvl>
    <w:lvl w:ilvl="5">
      <w:start w:val="0"/>
      <w:numFmt w:val="bullet"/>
      <w:lvlText w:val="•"/>
      <w:lvlJc w:val="left"/>
      <w:pPr>
        <w:ind w:left="1533" w:hanging="360"/>
      </w:pPr>
      <w:rPr>
        <w:rFonts w:hint="default"/>
        <w:lang w:val="es-ES" w:eastAsia="en-US" w:bidi="ar-SA"/>
      </w:rPr>
    </w:lvl>
    <w:lvl w:ilvl="6">
      <w:start w:val="0"/>
      <w:numFmt w:val="bullet"/>
      <w:lvlText w:val="•"/>
      <w:lvlJc w:val="left"/>
      <w:pPr>
        <w:ind w:left="1812" w:hanging="360"/>
      </w:pPr>
      <w:rPr>
        <w:rFonts w:hint="default"/>
        <w:lang w:val="es-ES" w:eastAsia="en-US" w:bidi="ar-SA"/>
      </w:rPr>
    </w:lvl>
    <w:lvl w:ilvl="7">
      <w:start w:val="0"/>
      <w:numFmt w:val="bullet"/>
      <w:lvlText w:val="•"/>
      <w:lvlJc w:val="left"/>
      <w:pPr>
        <w:ind w:left="2090" w:hanging="360"/>
      </w:pPr>
      <w:rPr>
        <w:rFonts w:hint="default"/>
        <w:lang w:val="es-ES" w:eastAsia="en-US" w:bidi="ar-SA"/>
      </w:rPr>
    </w:lvl>
    <w:lvl w:ilvl="8">
      <w:start w:val="0"/>
      <w:numFmt w:val="bullet"/>
      <w:lvlText w:val="•"/>
      <w:lvlJc w:val="left"/>
      <w:pPr>
        <w:ind w:left="2369" w:hanging="360"/>
      </w:pPr>
      <w:rPr>
        <w:rFonts w:hint="default"/>
        <w:lang w:val="es-ES" w:eastAsia="en-US" w:bidi="ar-SA"/>
      </w:rPr>
    </w:lvl>
  </w:abstractNum>
  <w:abstractNum w:abstractNumId="4">
    <w:multiLevelType w:val="hybridMultilevel"/>
    <w:lvl w:ilvl="0">
      <w:start w:val="1"/>
      <w:numFmt w:val="lowerLetter"/>
      <w:lvlText w:val="%1."/>
      <w:lvlJc w:val="left"/>
      <w:pPr>
        <w:ind w:left="2836" w:hanging="286"/>
        <w:jc w:val="left"/>
      </w:pPr>
      <w:rPr>
        <w:rFonts w:hint="default" w:ascii="Arial" w:hAnsi="Arial" w:eastAsia="Arial" w:cs="Arial"/>
        <w:b/>
        <w:bCs/>
        <w:i/>
        <w:iCs/>
        <w:spacing w:val="-2"/>
        <w:w w:val="107"/>
        <w:sz w:val="24"/>
        <w:szCs w:val="24"/>
        <w:lang w:val="es-ES" w:eastAsia="en-US" w:bidi="ar-SA"/>
      </w:rPr>
    </w:lvl>
    <w:lvl w:ilvl="1">
      <w:start w:val="1"/>
      <w:numFmt w:val="lowerLetter"/>
      <w:lvlText w:val="%2."/>
      <w:lvlJc w:val="left"/>
      <w:pPr>
        <w:ind w:left="2836" w:hanging="230"/>
        <w:jc w:val="left"/>
      </w:pPr>
      <w:rPr>
        <w:rFonts w:hint="default" w:ascii="Arial" w:hAnsi="Arial" w:eastAsia="Arial" w:cs="Arial"/>
        <w:b w:val="0"/>
        <w:bCs w:val="0"/>
        <w:i/>
        <w:iCs/>
        <w:color w:val="111111"/>
        <w:spacing w:val="0"/>
        <w:w w:val="98"/>
        <w:sz w:val="21"/>
        <w:szCs w:val="21"/>
        <w:lang w:val="es-ES" w:eastAsia="en-US" w:bidi="ar-SA"/>
      </w:rPr>
    </w:lvl>
    <w:lvl w:ilvl="2">
      <w:start w:val="0"/>
      <w:numFmt w:val="bullet"/>
      <w:lvlText w:val="•"/>
      <w:lvlJc w:val="left"/>
      <w:pPr>
        <w:ind w:left="4648" w:hanging="230"/>
      </w:pPr>
      <w:rPr>
        <w:rFonts w:hint="default"/>
        <w:lang w:val="es-ES" w:eastAsia="en-US" w:bidi="ar-SA"/>
      </w:rPr>
    </w:lvl>
    <w:lvl w:ilvl="3">
      <w:start w:val="0"/>
      <w:numFmt w:val="bullet"/>
      <w:lvlText w:val="•"/>
      <w:lvlJc w:val="left"/>
      <w:pPr>
        <w:ind w:left="5552" w:hanging="230"/>
      </w:pPr>
      <w:rPr>
        <w:rFonts w:hint="default"/>
        <w:lang w:val="es-ES" w:eastAsia="en-US" w:bidi="ar-SA"/>
      </w:rPr>
    </w:lvl>
    <w:lvl w:ilvl="4">
      <w:start w:val="0"/>
      <w:numFmt w:val="bullet"/>
      <w:lvlText w:val="•"/>
      <w:lvlJc w:val="left"/>
      <w:pPr>
        <w:ind w:left="6456" w:hanging="230"/>
      </w:pPr>
      <w:rPr>
        <w:rFonts w:hint="default"/>
        <w:lang w:val="es-ES" w:eastAsia="en-US" w:bidi="ar-SA"/>
      </w:rPr>
    </w:lvl>
    <w:lvl w:ilvl="5">
      <w:start w:val="0"/>
      <w:numFmt w:val="bullet"/>
      <w:lvlText w:val="•"/>
      <w:lvlJc w:val="left"/>
      <w:pPr>
        <w:ind w:left="7360" w:hanging="230"/>
      </w:pPr>
      <w:rPr>
        <w:rFonts w:hint="default"/>
        <w:lang w:val="es-ES" w:eastAsia="en-US" w:bidi="ar-SA"/>
      </w:rPr>
    </w:lvl>
    <w:lvl w:ilvl="6">
      <w:start w:val="0"/>
      <w:numFmt w:val="bullet"/>
      <w:lvlText w:val="•"/>
      <w:lvlJc w:val="left"/>
      <w:pPr>
        <w:ind w:left="8264" w:hanging="230"/>
      </w:pPr>
      <w:rPr>
        <w:rFonts w:hint="default"/>
        <w:lang w:val="es-ES" w:eastAsia="en-US" w:bidi="ar-SA"/>
      </w:rPr>
    </w:lvl>
    <w:lvl w:ilvl="7">
      <w:start w:val="0"/>
      <w:numFmt w:val="bullet"/>
      <w:lvlText w:val="•"/>
      <w:lvlJc w:val="left"/>
      <w:pPr>
        <w:ind w:left="9168" w:hanging="230"/>
      </w:pPr>
      <w:rPr>
        <w:rFonts w:hint="default"/>
        <w:lang w:val="es-ES" w:eastAsia="en-US" w:bidi="ar-SA"/>
      </w:rPr>
    </w:lvl>
    <w:lvl w:ilvl="8">
      <w:start w:val="0"/>
      <w:numFmt w:val="bullet"/>
      <w:lvlText w:val="•"/>
      <w:lvlJc w:val="left"/>
      <w:pPr>
        <w:ind w:left="10072" w:hanging="230"/>
      </w:pPr>
      <w:rPr>
        <w:rFonts w:hint="default"/>
        <w:lang w:val="es-ES" w:eastAsia="en-US" w:bidi="ar-SA"/>
      </w:rPr>
    </w:lvl>
  </w:abstractNum>
  <w:abstractNum w:abstractNumId="3">
    <w:multiLevelType w:val="hybridMultilevel"/>
    <w:lvl w:ilvl="0">
      <w:start w:val="1"/>
      <w:numFmt w:val="lowerLetter"/>
      <w:lvlText w:val="%1."/>
      <w:lvlJc w:val="left"/>
      <w:pPr>
        <w:ind w:left="2836" w:hanging="260"/>
        <w:jc w:val="left"/>
      </w:pPr>
      <w:rPr>
        <w:rFonts w:hint="default" w:ascii="Arial" w:hAnsi="Arial" w:eastAsia="Arial" w:cs="Arial"/>
        <w:b w:val="0"/>
        <w:bCs w:val="0"/>
        <w:i/>
        <w:iCs/>
        <w:spacing w:val="0"/>
        <w:w w:val="102"/>
        <w:sz w:val="24"/>
        <w:szCs w:val="24"/>
        <w:lang w:val="es-ES" w:eastAsia="en-US" w:bidi="ar-SA"/>
      </w:rPr>
    </w:lvl>
    <w:lvl w:ilvl="1">
      <w:start w:val="0"/>
      <w:numFmt w:val="bullet"/>
      <w:lvlText w:val="•"/>
      <w:lvlJc w:val="left"/>
      <w:pPr>
        <w:ind w:left="3744" w:hanging="260"/>
      </w:pPr>
      <w:rPr>
        <w:rFonts w:hint="default"/>
        <w:lang w:val="es-ES" w:eastAsia="en-US" w:bidi="ar-SA"/>
      </w:rPr>
    </w:lvl>
    <w:lvl w:ilvl="2">
      <w:start w:val="0"/>
      <w:numFmt w:val="bullet"/>
      <w:lvlText w:val="•"/>
      <w:lvlJc w:val="left"/>
      <w:pPr>
        <w:ind w:left="4648" w:hanging="260"/>
      </w:pPr>
      <w:rPr>
        <w:rFonts w:hint="default"/>
        <w:lang w:val="es-ES" w:eastAsia="en-US" w:bidi="ar-SA"/>
      </w:rPr>
    </w:lvl>
    <w:lvl w:ilvl="3">
      <w:start w:val="0"/>
      <w:numFmt w:val="bullet"/>
      <w:lvlText w:val="•"/>
      <w:lvlJc w:val="left"/>
      <w:pPr>
        <w:ind w:left="5552" w:hanging="260"/>
      </w:pPr>
      <w:rPr>
        <w:rFonts w:hint="default"/>
        <w:lang w:val="es-ES" w:eastAsia="en-US" w:bidi="ar-SA"/>
      </w:rPr>
    </w:lvl>
    <w:lvl w:ilvl="4">
      <w:start w:val="0"/>
      <w:numFmt w:val="bullet"/>
      <w:lvlText w:val="•"/>
      <w:lvlJc w:val="left"/>
      <w:pPr>
        <w:ind w:left="6456" w:hanging="260"/>
      </w:pPr>
      <w:rPr>
        <w:rFonts w:hint="default"/>
        <w:lang w:val="es-ES" w:eastAsia="en-US" w:bidi="ar-SA"/>
      </w:rPr>
    </w:lvl>
    <w:lvl w:ilvl="5">
      <w:start w:val="0"/>
      <w:numFmt w:val="bullet"/>
      <w:lvlText w:val="•"/>
      <w:lvlJc w:val="left"/>
      <w:pPr>
        <w:ind w:left="7360" w:hanging="260"/>
      </w:pPr>
      <w:rPr>
        <w:rFonts w:hint="default"/>
        <w:lang w:val="es-ES" w:eastAsia="en-US" w:bidi="ar-SA"/>
      </w:rPr>
    </w:lvl>
    <w:lvl w:ilvl="6">
      <w:start w:val="0"/>
      <w:numFmt w:val="bullet"/>
      <w:lvlText w:val="•"/>
      <w:lvlJc w:val="left"/>
      <w:pPr>
        <w:ind w:left="8264" w:hanging="260"/>
      </w:pPr>
      <w:rPr>
        <w:rFonts w:hint="default"/>
        <w:lang w:val="es-ES" w:eastAsia="en-US" w:bidi="ar-SA"/>
      </w:rPr>
    </w:lvl>
    <w:lvl w:ilvl="7">
      <w:start w:val="0"/>
      <w:numFmt w:val="bullet"/>
      <w:lvlText w:val="•"/>
      <w:lvlJc w:val="left"/>
      <w:pPr>
        <w:ind w:left="9168" w:hanging="260"/>
      </w:pPr>
      <w:rPr>
        <w:rFonts w:hint="default"/>
        <w:lang w:val="es-ES" w:eastAsia="en-US" w:bidi="ar-SA"/>
      </w:rPr>
    </w:lvl>
    <w:lvl w:ilvl="8">
      <w:start w:val="0"/>
      <w:numFmt w:val="bullet"/>
      <w:lvlText w:val="•"/>
      <w:lvlJc w:val="left"/>
      <w:pPr>
        <w:ind w:left="10072" w:hanging="260"/>
      </w:pPr>
      <w:rPr>
        <w:rFonts w:hint="default"/>
        <w:lang w:val="es-ES" w:eastAsia="en-US" w:bidi="ar-SA"/>
      </w:rPr>
    </w:lvl>
  </w:abstractNum>
  <w:abstractNum w:abstractNumId="2">
    <w:multiLevelType w:val="hybridMultilevel"/>
    <w:lvl w:ilvl="0">
      <w:start w:val="1"/>
      <w:numFmt w:val="upperLetter"/>
      <w:lvlText w:val="%1."/>
      <w:lvlJc w:val="left"/>
      <w:pPr>
        <w:ind w:left="2836" w:hanging="286"/>
        <w:jc w:val="left"/>
      </w:pPr>
      <w:rPr>
        <w:rFonts w:hint="default" w:ascii="Arial" w:hAnsi="Arial" w:eastAsia="Arial" w:cs="Arial"/>
        <w:b/>
        <w:bCs/>
        <w:i/>
        <w:iCs/>
        <w:spacing w:val="0"/>
        <w:w w:val="96"/>
        <w:sz w:val="24"/>
        <w:szCs w:val="24"/>
        <w:lang w:val="es-ES" w:eastAsia="en-US" w:bidi="ar-SA"/>
      </w:rPr>
    </w:lvl>
    <w:lvl w:ilvl="1">
      <w:start w:val="1"/>
      <w:numFmt w:val="decimal"/>
      <w:lvlText w:val="%2."/>
      <w:lvlJc w:val="left"/>
      <w:pPr>
        <w:ind w:left="2836" w:hanging="265"/>
        <w:jc w:val="left"/>
      </w:pPr>
      <w:rPr>
        <w:rFonts w:hint="default" w:ascii="Arial" w:hAnsi="Arial" w:eastAsia="Arial" w:cs="Arial"/>
        <w:b w:val="0"/>
        <w:bCs w:val="0"/>
        <w:i/>
        <w:iCs/>
        <w:spacing w:val="0"/>
        <w:w w:val="98"/>
        <w:sz w:val="24"/>
        <w:szCs w:val="24"/>
        <w:lang w:val="es-ES" w:eastAsia="en-US" w:bidi="ar-SA"/>
      </w:rPr>
    </w:lvl>
    <w:lvl w:ilvl="2">
      <w:start w:val="0"/>
      <w:numFmt w:val="bullet"/>
      <w:lvlText w:val="•"/>
      <w:lvlJc w:val="left"/>
      <w:pPr>
        <w:ind w:left="4648" w:hanging="265"/>
      </w:pPr>
      <w:rPr>
        <w:rFonts w:hint="default"/>
        <w:lang w:val="es-ES" w:eastAsia="en-US" w:bidi="ar-SA"/>
      </w:rPr>
    </w:lvl>
    <w:lvl w:ilvl="3">
      <w:start w:val="0"/>
      <w:numFmt w:val="bullet"/>
      <w:lvlText w:val="•"/>
      <w:lvlJc w:val="left"/>
      <w:pPr>
        <w:ind w:left="5552" w:hanging="265"/>
      </w:pPr>
      <w:rPr>
        <w:rFonts w:hint="default"/>
        <w:lang w:val="es-ES" w:eastAsia="en-US" w:bidi="ar-SA"/>
      </w:rPr>
    </w:lvl>
    <w:lvl w:ilvl="4">
      <w:start w:val="0"/>
      <w:numFmt w:val="bullet"/>
      <w:lvlText w:val="•"/>
      <w:lvlJc w:val="left"/>
      <w:pPr>
        <w:ind w:left="6456" w:hanging="265"/>
      </w:pPr>
      <w:rPr>
        <w:rFonts w:hint="default"/>
        <w:lang w:val="es-ES" w:eastAsia="en-US" w:bidi="ar-SA"/>
      </w:rPr>
    </w:lvl>
    <w:lvl w:ilvl="5">
      <w:start w:val="0"/>
      <w:numFmt w:val="bullet"/>
      <w:lvlText w:val="•"/>
      <w:lvlJc w:val="left"/>
      <w:pPr>
        <w:ind w:left="7360" w:hanging="265"/>
      </w:pPr>
      <w:rPr>
        <w:rFonts w:hint="default"/>
        <w:lang w:val="es-ES" w:eastAsia="en-US" w:bidi="ar-SA"/>
      </w:rPr>
    </w:lvl>
    <w:lvl w:ilvl="6">
      <w:start w:val="0"/>
      <w:numFmt w:val="bullet"/>
      <w:lvlText w:val="•"/>
      <w:lvlJc w:val="left"/>
      <w:pPr>
        <w:ind w:left="8264" w:hanging="265"/>
      </w:pPr>
      <w:rPr>
        <w:rFonts w:hint="default"/>
        <w:lang w:val="es-ES" w:eastAsia="en-US" w:bidi="ar-SA"/>
      </w:rPr>
    </w:lvl>
    <w:lvl w:ilvl="7">
      <w:start w:val="0"/>
      <w:numFmt w:val="bullet"/>
      <w:lvlText w:val="•"/>
      <w:lvlJc w:val="left"/>
      <w:pPr>
        <w:ind w:left="9168" w:hanging="265"/>
      </w:pPr>
      <w:rPr>
        <w:rFonts w:hint="default"/>
        <w:lang w:val="es-ES" w:eastAsia="en-US" w:bidi="ar-SA"/>
      </w:rPr>
    </w:lvl>
    <w:lvl w:ilvl="8">
      <w:start w:val="0"/>
      <w:numFmt w:val="bullet"/>
      <w:lvlText w:val="•"/>
      <w:lvlJc w:val="left"/>
      <w:pPr>
        <w:ind w:left="10072" w:hanging="265"/>
      </w:pPr>
      <w:rPr>
        <w:rFonts w:hint="default"/>
        <w:lang w:val="es-ES" w:eastAsia="en-US" w:bidi="ar-SA"/>
      </w:rPr>
    </w:lvl>
  </w:abstractNum>
  <w:abstractNum w:abstractNumId="1">
    <w:multiLevelType w:val="hybridMultilevel"/>
    <w:lvl w:ilvl="0">
      <w:start w:val="1"/>
      <w:numFmt w:val="lowerLetter"/>
      <w:lvlText w:val="%1."/>
      <w:lvlJc w:val="left"/>
      <w:pPr>
        <w:ind w:left="2826" w:hanging="260"/>
        <w:jc w:val="left"/>
      </w:pPr>
      <w:rPr>
        <w:rFonts w:hint="default" w:ascii="Arial" w:hAnsi="Arial" w:eastAsia="Arial" w:cs="Arial"/>
        <w:b w:val="0"/>
        <w:bCs w:val="0"/>
        <w:i/>
        <w:iCs/>
        <w:spacing w:val="0"/>
        <w:w w:val="102"/>
        <w:sz w:val="24"/>
        <w:szCs w:val="24"/>
        <w:lang w:val="es-ES" w:eastAsia="en-US" w:bidi="ar-SA"/>
      </w:rPr>
    </w:lvl>
    <w:lvl w:ilvl="1">
      <w:start w:val="0"/>
      <w:numFmt w:val="bullet"/>
      <w:lvlText w:val="•"/>
      <w:lvlJc w:val="left"/>
      <w:pPr>
        <w:ind w:left="3726" w:hanging="260"/>
      </w:pPr>
      <w:rPr>
        <w:rFonts w:hint="default"/>
        <w:lang w:val="es-ES" w:eastAsia="en-US" w:bidi="ar-SA"/>
      </w:rPr>
    </w:lvl>
    <w:lvl w:ilvl="2">
      <w:start w:val="0"/>
      <w:numFmt w:val="bullet"/>
      <w:lvlText w:val="•"/>
      <w:lvlJc w:val="left"/>
      <w:pPr>
        <w:ind w:left="4632" w:hanging="260"/>
      </w:pPr>
      <w:rPr>
        <w:rFonts w:hint="default"/>
        <w:lang w:val="es-ES" w:eastAsia="en-US" w:bidi="ar-SA"/>
      </w:rPr>
    </w:lvl>
    <w:lvl w:ilvl="3">
      <w:start w:val="0"/>
      <w:numFmt w:val="bullet"/>
      <w:lvlText w:val="•"/>
      <w:lvlJc w:val="left"/>
      <w:pPr>
        <w:ind w:left="5538" w:hanging="260"/>
      </w:pPr>
      <w:rPr>
        <w:rFonts w:hint="default"/>
        <w:lang w:val="es-ES" w:eastAsia="en-US" w:bidi="ar-SA"/>
      </w:rPr>
    </w:lvl>
    <w:lvl w:ilvl="4">
      <w:start w:val="0"/>
      <w:numFmt w:val="bullet"/>
      <w:lvlText w:val="•"/>
      <w:lvlJc w:val="left"/>
      <w:pPr>
        <w:ind w:left="6444" w:hanging="260"/>
      </w:pPr>
      <w:rPr>
        <w:rFonts w:hint="default"/>
        <w:lang w:val="es-ES" w:eastAsia="en-US" w:bidi="ar-SA"/>
      </w:rPr>
    </w:lvl>
    <w:lvl w:ilvl="5">
      <w:start w:val="0"/>
      <w:numFmt w:val="bullet"/>
      <w:lvlText w:val="•"/>
      <w:lvlJc w:val="left"/>
      <w:pPr>
        <w:ind w:left="7350" w:hanging="260"/>
      </w:pPr>
      <w:rPr>
        <w:rFonts w:hint="default"/>
        <w:lang w:val="es-ES" w:eastAsia="en-US" w:bidi="ar-SA"/>
      </w:rPr>
    </w:lvl>
    <w:lvl w:ilvl="6">
      <w:start w:val="0"/>
      <w:numFmt w:val="bullet"/>
      <w:lvlText w:val="•"/>
      <w:lvlJc w:val="left"/>
      <w:pPr>
        <w:ind w:left="8256" w:hanging="260"/>
      </w:pPr>
      <w:rPr>
        <w:rFonts w:hint="default"/>
        <w:lang w:val="es-ES" w:eastAsia="en-US" w:bidi="ar-SA"/>
      </w:rPr>
    </w:lvl>
    <w:lvl w:ilvl="7">
      <w:start w:val="0"/>
      <w:numFmt w:val="bullet"/>
      <w:lvlText w:val="•"/>
      <w:lvlJc w:val="left"/>
      <w:pPr>
        <w:ind w:left="9162" w:hanging="260"/>
      </w:pPr>
      <w:rPr>
        <w:rFonts w:hint="default"/>
        <w:lang w:val="es-ES" w:eastAsia="en-US" w:bidi="ar-SA"/>
      </w:rPr>
    </w:lvl>
    <w:lvl w:ilvl="8">
      <w:start w:val="0"/>
      <w:numFmt w:val="bullet"/>
      <w:lvlText w:val="•"/>
      <w:lvlJc w:val="left"/>
      <w:pPr>
        <w:ind w:left="10068" w:hanging="260"/>
      </w:pPr>
      <w:rPr>
        <w:rFonts w:hint="default"/>
        <w:lang w:val="es-ES" w:eastAsia="en-US" w:bidi="ar-SA"/>
      </w:rPr>
    </w:lvl>
  </w:abstractNum>
  <w:abstractNum w:abstractNumId="0">
    <w:multiLevelType w:val="hybridMultilevel"/>
    <w:lvl w:ilvl="0">
      <w:start w:val="1"/>
      <w:numFmt w:val="upperRoman"/>
      <w:lvlText w:val="%1."/>
      <w:lvlJc w:val="left"/>
      <w:pPr>
        <w:ind w:left="2126" w:hanging="416"/>
        <w:jc w:val="right"/>
      </w:pPr>
      <w:rPr>
        <w:rFonts w:hint="default" w:ascii="Arial" w:hAnsi="Arial" w:eastAsia="Arial" w:cs="Arial"/>
        <w:b/>
        <w:bCs/>
        <w:i w:val="0"/>
        <w:iCs w:val="0"/>
        <w:spacing w:val="-2"/>
        <w:w w:val="100"/>
        <w:sz w:val="24"/>
        <w:szCs w:val="24"/>
        <w:lang w:val="es-ES" w:eastAsia="en-US" w:bidi="ar-SA"/>
      </w:rPr>
    </w:lvl>
    <w:lvl w:ilvl="1">
      <w:start w:val="1"/>
      <w:numFmt w:val="lowerLetter"/>
      <w:lvlText w:val="%2."/>
      <w:lvlJc w:val="left"/>
      <w:pPr>
        <w:ind w:left="2826" w:hanging="260"/>
        <w:jc w:val="left"/>
      </w:pPr>
      <w:rPr>
        <w:rFonts w:hint="default" w:ascii="Arial" w:hAnsi="Arial" w:eastAsia="Arial" w:cs="Arial"/>
        <w:b w:val="0"/>
        <w:bCs w:val="0"/>
        <w:i/>
        <w:iCs/>
        <w:spacing w:val="0"/>
        <w:w w:val="102"/>
        <w:sz w:val="24"/>
        <w:szCs w:val="24"/>
        <w:lang w:val="es-ES" w:eastAsia="en-US" w:bidi="ar-SA"/>
      </w:rPr>
    </w:lvl>
    <w:lvl w:ilvl="2">
      <w:start w:val="0"/>
      <w:numFmt w:val="bullet"/>
      <w:lvlText w:val="•"/>
      <w:lvlJc w:val="left"/>
      <w:pPr>
        <w:ind w:left="3120" w:hanging="260"/>
      </w:pPr>
      <w:rPr>
        <w:rFonts w:hint="default"/>
        <w:lang w:val="es-ES" w:eastAsia="en-US" w:bidi="ar-SA"/>
      </w:rPr>
    </w:lvl>
    <w:lvl w:ilvl="3">
      <w:start w:val="0"/>
      <w:numFmt w:val="bullet"/>
      <w:lvlText w:val="•"/>
      <w:lvlJc w:val="left"/>
      <w:pPr>
        <w:ind w:left="3900" w:hanging="260"/>
      </w:pPr>
      <w:rPr>
        <w:rFonts w:hint="default"/>
        <w:lang w:val="es-ES" w:eastAsia="en-US" w:bidi="ar-SA"/>
      </w:rPr>
    </w:lvl>
    <w:lvl w:ilvl="4">
      <w:start w:val="0"/>
      <w:numFmt w:val="bullet"/>
      <w:lvlText w:val="•"/>
      <w:lvlJc w:val="left"/>
      <w:pPr>
        <w:ind w:left="5040" w:hanging="260"/>
      </w:pPr>
      <w:rPr>
        <w:rFonts w:hint="default"/>
        <w:lang w:val="es-ES" w:eastAsia="en-US" w:bidi="ar-SA"/>
      </w:rPr>
    </w:lvl>
    <w:lvl w:ilvl="5">
      <w:start w:val="0"/>
      <w:numFmt w:val="bullet"/>
      <w:lvlText w:val="•"/>
      <w:lvlJc w:val="left"/>
      <w:pPr>
        <w:ind w:left="6180" w:hanging="260"/>
      </w:pPr>
      <w:rPr>
        <w:rFonts w:hint="default"/>
        <w:lang w:val="es-ES" w:eastAsia="en-US" w:bidi="ar-SA"/>
      </w:rPr>
    </w:lvl>
    <w:lvl w:ilvl="6">
      <w:start w:val="0"/>
      <w:numFmt w:val="bullet"/>
      <w:lvlText w:val="•"/>
      <w:lvlJc w:val="left"/>
      <w:pPr>
        <w:ind w:left="7320" w:hanging="260"/>
      </w:pPr>
      <w:rPr>
        <w:rFonts w:hint="default"/>
        <w:lang w:val="es-ES" w:eastAsia="en-US" w:bidi="ar-SA"/>
      </w:rPr>
    </w:lvl>
    <w:lvl w:ilvl="7">
      <w:start w:val="0"/>
      <w:numFmt w:val="bullet"/>
      <w:lvlText w:val="•"/>
      <w:lvlJc w:val="left"/>
      <w:pPr>
        <w:ind w:left="8460" w:hanging="260"/>
      </w:pPr>
      <w:rPr>
        <w:rFonts w:hint="default"/>
        <w:lang w:val="es-ES" w:eastAsia="en-US" w:bidi="ar-SA"/>
      </w:rPr>
    </w:lvl>
    <w:lvl w:ilvl="8">
      <w:start w:val="0"/>
      <w:numFmt w:val="bullet"/>
      <w:lvlText w:val="•"/>
      <w:lvlJc w:val="left"/>
      <w:pPr>
        <w:ind w:left="9600" w:hanging="260"/>
      </w:pPr>
      <w:rPr>
        <w:rFonts w:hint="default"/>
        <w:lang w:val="es-ES" w:eastAsia="en-US" w:bidi="ar-SA"/>
      </w:rPr>
    </w:lvl>
  </w:abstractNum>
  <w:num w:numId="6">
    <w:abstractNumId w:val="5"/>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TOC1" w:type="paragraph">
    <w:name w:val="TOC 1"/>
    <w:basedOn w:val="Normal"/>
    <w:uiPriority w:val="1"/>
    <w:qFormat/>
    <w:pPr>
      <w:spacing w:before="475"/>
      <w:ind w:left="2266"/>
    </w:pPr>
    <w:rPr>
      <w:rFonts w:ascii="Arial" w:hAnsi="Arial" w:eastAsia="Arial" w:cs="Arial"/>
      <w:b/>
      <w:bCs/>
      <w:sz w:val="21"/>
      <w:szCs w:val="21"/>
      <w:lang w:val="es-ES" w:eastAsia="en-US" w:bidi="ar-SA"/>
    </w:rPr>
  </w:style>
  <w:style w:styleId="TOC2" w:type="paragraph">
    <w:name w:val="TOC 2"/>
    <w:basedOn w:val="Normal"/>
    <w:uiPriority w:val="1"/>
    <w:qFormat/>
    <w:pPr>
      <w:ind w:left="2266"/>
    </w:pPr>
    <w:rPr>
      <w:rFonts w:ascii="Arial" w:hAnsi="Arial" w:eastAsia="Arial" w:cs="Arial"/>
      <w:sz w:val="21"/>
      <w:szCs w:val="21"/>
      <w:lang w:val="es-ES" w:eastAsia="en-US" w:bidi="ar-SA"/>
    </w:rPr>
  </w:style>
  <w:style w:styleId="TOC3" w:type="paragraph">
    <w:name w:val="TOC 3"/>
    <w:basedOn w:val="Normal"/>
    <w:uiPriority w:val="1"/>
    <w:qFormat/>
    <w:pPr>
      <w:spacing w:before="100"/>
      <w:ind w:left="5332"/>
    </w:pPr>
    <w:rPr>
      <w:rFonts w:ascii="Arial" w:hAnsi="Arial" w:eastAsia="Arial" w:cs="Arial"/>
      <w:sz w:val="16"/>
      <w:szCs w:val="16"/>
      <w:lang w:val="es-ES" w:eastAsia="en-US" w:bidi="ar-SA"/>
    </w:rPr>
  </w:style>
  <w:style w:styleId="BodyText" w:type="paragraph">
    <w:name w:val="Body Text"/>
    <w:basedOn w:val="Normal"/>
    <w:uiPriority w:val="1"/>
    <w:qFormat/>
    <w:pPr/>
    <w:rPr>
      <w:rFonts w:ascii="Arial" w:hAnsi="Arial" w:eastAsia="Arial" w:cs="Arial"/>
      <w:sz w:val="24"/>
      <w:szCs w:val="24"/>
      <w:lang w:val="es-ES" w:eastAsia="en-US" w:bidi="ar-SA"/>
    </w:rPr>
  </w:style>
  <w:style w:styleId="Heading1" w:type="paragraph">
    <w:name w:val="Heading 1"/>
    <w:basedOn w:val="Normal"/>
    <w:uiPriority w:val="1"/>
    <w:qFormat/>
    <w:pPr>
      <w:ind w:left="1700" w:right="1455"/>
      <w:outlineLvl w:val="1"/>
    </w:pPr>
    <w:rPr>
      <w:rFonts w:ascii="Arial" w:hAnsi="Arial" w:eastAsia="Arial" w:cs="Arial"/>
      <w:sz w:val="28"/>
      <w:szCs w:val="28"/>
      <w:lang w:val="es-ES" w:eastAsia="en-US" w:bidi="ar-SA"/>
    </w:rPr>
  </w:style>
  <w:style w:styleId="Heading2" w:type="paragraph">
    <w:name w:val="Heading 2"/>
    <w:basedOn w:val="Normal"/>
    <w:uiPriority w:val="1"/>
    <w:qFormat/>
    <w:pPr>
      <w:ind w:left="1700"/>
      <w:outlineLvl w:val="2"/>
    </w:pPr>
    <w:rPr>
      <w:rFonts w:ascii="Arial" w:hAnsi="Arial" w:eastAsia="Arial" w:cs="Arial"/>
      <w:b/>
      <w:bCs/>
      <w:sz w:val="24"/>
      <w:szCs w:val="24"/>
      <w:lang w:val="es-ES" w:eastAsia="en-US" w:bidi="ar-SA"/>
    </w:rPr>
  </w:style>
  <w:style w:styleId="Heading3" w:type="paragraph">
    <w:name w:val="Heading 3"/>
    <w:basedOn w:val="Normal"/>
    <w:uiPriority w:val="1"/>
    <w:qFormat/>
    <w:pPr>
      <w:ind w:left="1700"/>
      <w:outlineLvl w:val="3"/>
    </w:pPr>
    <w:rPr>
      <w:rFonts w:ascii="Arial" w:hAnsi="Arial" w:eastAsia="Arial" w:cs="Arial"/>
      <w:b/>
      <w:bCs/>
      <w:sz w:val="24"/>
      <w:szCs w:val="24"/>
      <w:lang w:val="es-ES" w:eastAsia="en-US" w:bidi="ar-SA"/>
    </w:rPr>
  </w:style>
  <w:style w:styleId="Heading4" w:type="paragraph">
    <w:name w:val="Heading 4"/>
    <w:basedOn w:val="Normal"/>
    <w:uiPriority w:val="1"/>
    <w:qFormat/>
    <w:pPr>
      <w:ind w:left="2551"/>
      <w:outlineLvl w:val="4"/>
    </w:pPr>
    <w:rPr>
      <w:rFonts w:ascii="Arial" w:hAnsi="Arial" w:eastAsia="Arial" w:cs="Arial"/>
      <w:b/>
      <w:bCs/>
      <w:i/>
      <w:iCs/>
      <w:sz w:val="24"/>
      <w:szCs w:val="24"/>
      <w:lang w:val="es-ES" w:eastAsia="en-US" w:bidi="ar-SA"/>
    </w:rPr>
  </w:style>
  <w:style w:styleId="Title" w:type="paragraph">
    <w:name w:val="Title"/>
    <w:basedOn w:val="Normal"/>
    <w:uiPriority w:val="1"/>
    <w:qFormat/>
    <w:pPr>
      <w:ind w:left="3520"/>
    </w:pPr>
    <w:rPr>
      <w:rFonts w:ascii="Arial" w:hAnsi="Arial" w:eastAsia="Arial" w:cs="Arial"/>
      <w:b/>
      <w:bCs/>
      <w:sz w:val="119"/>
      <w:szCs w:val="119"/>
      <w:lang w:val="es-ES" w:eastAsia="en-US" w:bidi="ar-SA"/>
    </w:rPr>
  </w:style>
  <w:style w:styleId="ListParagraph" w:type="paragraph">
    <w:name w:val="List Paragraph"/>
    <w:basedOn w:val="Normal"/>
    <w:uiPriority w:val="1"/>
    <w:qFormat/>
    <w:pPr>
      <w:ind w:left="2421" w:hanging="360"/>
    </w:pPr>
    <w:rPr>
      <w:rFonts w:ascii="Arial" w:hAnsi="Arial" w:eastAsia="Arial" w:cs="Arial"/>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footer" Target="footer1.xml"/><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footer" Target="footer2.xml"/><Relationship Id="rId20" Type="http://schemas.openxmlformats.org/officeDocument/2006/relationships/footer" Target="footer3.xml"/><Relationship Id="rId21" Type="http://schemas.openxmlformats.org/officeDocument/2006/relationships/footer" Target="footer4.xml"/><Relationship Id="rId22" Type="http://schemas.openxmlformats.org/officeDocument/2006/relationships/footer" Target="footer5.xml"/><Relationship Id="rId23" Type="http://schemas.openxmlformats.org/officeDocument/2006/relationships/footer" Target="footer6.xml"/><Relationship Id="rId24" Type="http://schemas.openxmlformats.org/officeDocument/2006/relationships/footer" Target="footer7.xml"/><Relationship Id="rId25" Type="http://schemas.openxmlformats.org/officeDocument/2006/relationships/footer" Target="footer8.xml"/><Relationship Id="rId26" Type="http://schemas.openxmlformats.org/officeDocument/2006/relationships/footer" Target="footer9.xml"/><Relationship Id="rId27" Type="http://schemas.openxmlformats.org/officeDocument/2006/relationships/footer" Target="footer10.xml"/><Relationship Id="rId28" Type="http://schemas.openxmlformats.org/officeDocument/2006/relationships/footer" Target="footer11.xml"/><Relationship Id="rId29" Type="http://schemas.openxmlformats.org/officeDocument/2006/relationships/footer" Target="footer12.xml"/><Relationship Id="rId30" Type="http://schemas.openxmlformats.org/officeDocument/2006/relationships/footer" Target="footer13.xml"/><Relationship Id="rId31" Type="http://schemas.openxmlformats.org/officeDocument/2006/relationships/footer" Target="footer14.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footer" Target="footer17.xml"/><Relationship Id="rId35" Type="http://schemas.openxmlformats.org/officeDocument/2006/relationships/footer" Target="footer18.xml"/><Relationship Id="rId36" Type="http://schemas.openxmlformats.org/officeDocument/2006/relationships/footer" Target="footer19.xml"/><Relationship Id="rId37" Type="http://schemas.openxmlformats.org/officeDocument/2006/relationships/footer" Target="footer20.xml"/><Relationship Id="rId38" Type="http://schemas.openxmlformats.org/officeDocument/2006/relationships/footer" Target="footer21.xml"/><Relationship Id="rId39" Type="http://schemas.openxmlformats.org/officeDocument/2006/relationships/footer" Target="footer22.xml"/><Relationship Id="rId40" Type="http://schemas.openxmlformats.org/officeDocument/2006/relationships/footer" Target="footer23.xml"/><Relationship Id="rId41" Type="http://schemas.openxmlformats.org/officeDocument/2006/relationships/footer" Target="footer24.xml"/><Relationship Id="rId42" Type="http://schemas.openxmlformats.org/officeDocument/2006/relationships/footer" Target="footer25.xml"/><Relationship Id="rId43" Type="http://schemas.openxmlformats.org/officeDocument/2006/relationships/footer" Target="footer26.xml"/><Relationship Id="rId44" Type="http://schemas.openxmlformats.org/officeDocument/2006/relationships/footer" Target="footer27.xml"/><Relationship Id="rId45" Type="http://schemas.openxmlformats.org/officeDocument/2006/relationships/footer" Target="footer28.xml"/><Relationship Id="rId46" Type="http://schemas.openxmlformats.org/officeDocument/2006/relationships/footer" Target="footer29.xml"/><Relationship Id="rId47" Type="http://schemas.openxmlformats.org/officeDocument/2006/relationships/footer" Target="footer30.xml"/><Relationship Id="rId48" Type="http://schemas.openxmlformats.org/officeDocument/2006/relationships/footer" Target="footer31.xml"/><Relationship Id="rId49" Type="http://schemas.openxmlformats.org/officeDocument/2006/relationships/footer" Target="footer32.xml"/><Relationship Id="rId50" Type="http://schemas.openxmlformats.org/officeDocument/2006/relationships/footer" Target="footer33.xml"/><Relationship Id="rId51" Type="http://schemas.openxmlformats.org/officeDocument/2006/relationships/footer" Target="footer34.xml"/><Relationship Id="rId52" Type="http://schemas.openxmlformats.org/officeDocument/2006/relationships/footer" Target="footer35.xml"/><Relationship Id="rId53" Type="http://schemas.openxmlformats.org/officeDocument/2006/relationships/footer" Target="footer36.xml"/><Relationship Id="rId54" Type="http://schemas.openxmlformats.org/officeDocument/2006/relationships/footer" Target="footer37.xml"/><Relationship Id="rId55" Type="http://schemas.openxmlformats.org/officeDocument/2006/relationships/footer" Target="footer38.xml"/><Relationship Id="rId56" Type="http://schemas.openxmlformats.org/officeDocument/2006/relationships/footer" Target="footer39.xml"/><Relationship Id="rId57" Type="http://schemas.openxmlformats.org/officeDocument/2006/relationships/footer" Target="footer40.xml"/><Relationship Id="rId58" Type="http://schemas.openxmlformats.org/officeDocument/2006/relationships/footer" Target="footer41.xml"/><Relationship Id="rId59" Type="http://schemas.openxmlformats.org/officeDocument/2006/relationships/footer" Target="footer42.xml"/><Relationship Id="rId60" Type="http://schemas.openxmlformats.org/officeDocument/2006/relationships/footer" Target="footer43.xml"/><Relationship Id="rId61" Type="http://schemas.openxmlformats.org/officeDocument/2006/relationships/footer" Target="footer44.xml"/><Relationship Id="rId62" Type="http://schemas.openxmlformats.org/officeDocument/2006/relationships/footer" Target="footer45.xml"/><Relationship Id="rId63" Type="http://schemas.openxmlformats.org/officeDocument/2006/relationships/footer" Target="footer46.xml"/><Relationship Id="rId64" Type="http://schemas.openxmlformats.org/officeDocument/2006/relationships/footer" Target="footer47.xml"/><Relationship Id="rId65" Type="http://schemas.openxmlformats.org/officeDocument/2006/relationships/footer" Target="footer48.xml"/><Relationship Id="rId66" Type="http://schemas.openxmlformats.org/officeDocument/2006/relationships/footer" Target="footer49.xml"/><Relationship Id="rId67" Type="http://schemas.openxmlformats.org/officeDocument/2006/relationships/footer" Target="footer50.xml"/><Relationship Id="rId68" Type="http://schemas.openxmlformats.org/officeDocument/2006/relationships/footer" Target="footer51.xml"/><Relationship Id="rId69" Type="http://schemas.openxmlformats.org/officeDocument/2006/relationships/footer" Target="footer52.xml"/><Relationship Id="rId70" Type="http://schemas.openxmlformats.org/officeDocument/2006/relationships/footer" Target="footer53.xml"/><Relationship Id="rId71" Type="http://schemas.openxmlformats.org/officeDocument/2006/relationships/footer" Target="footer54.xml"/><Relationship Id="rId72" Type="http://schemas.openxmlformats.org/officeDocument/2006/relationships/footer" Target="footer55.xml"/><Relationship Id="rId73" Type="http://schemas.openxmlformats.org/officeDocument/2006/relationships/footer" Target="footer56.xml"/><Relationship Id="rId74" Type="http://schemas.openxmlformats.org/officeDocument/2006/relationships/footer" Target="footer57.xml"/><Relationship Id="rId75" Type="http://schemas.openxmlformats.org/officeDocument/2006/relationships/image" Target="media/image14.png"/><Relationship Id="rId76" Type="http://schemas.openxmlformats.org/officeDocument/2006/relationships/footer" Target="footer58.xml"/><Relationship Id="rId77" Type="http://schemas.openxmlformats.org/officeDocument/2006/relationships/footer" Target="footer59.xml"/><Relationship Id="rId78" Type="http://schemas.openxmlformats.org/officeDocument/2006/relationships/footer" Target="footer60.xml"/><Relationship Id="rId79" Type="http://schemas.openxmlformats.org/officeDocument/2006/relationships/footer" Target="footer61.xml"/><Relationship Id="rId80" Type="http://schemas.openxmlformats.org/officeDocument/2006/relationships/footer" Target="footer62.xml"/><Relationship Id="rId81" Type="http://schemas.openxmlformats.org/officeDocument/2006/relationships/footer" Target="footer63.xml"/><Relationship Id="rId82" Type="http://schemas.openxmlformats.org/officeDocument/2006/relationships/footer" Target="footer64.xml"/><Relationship Id="rId83" Type="http://schemas.openxmlformats.org/officeDocument/2006/relationships/footer" Target="footer65.xml"/><Relationship Id="rId84" Type="http://schemas.openxmlformats.org/officeDocument/2006/relationships/footer" Target="footer66.xml"/><Relationship Id="rId85" Type="http://schemas.openxmlformats.org/officeDocument/2006/relationships/image" Target="media/image15.png"/><Relationship Id="rId86" Type="http://schemas.openxmlformats.org/officeDocument/2006/relationships/hyperlink" Target="http://www.tec.ac.cr/gacetas-digitales-tec" TargetMode="External"/><Relationship Id="rId8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2026-05-12T21:47:50Z</dcterms:created>
  <dcterms:modified xsi:type="dcterms:W3CDTF">2026-05-12T21:47:50Z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Creator">
    <vt:lpwstr>Adobe Acrobat 26.1.21529</vt:lpwstr>
  </property>
  <property fmtid="{D5CDD505-2E9C-101B-9397-08002B2CF9AE}" pid="4" name="LastSaved">
    <vt:filetime>2026-05-12T00:00:00Z</vt:filetime>
  </property>
  <property fmtid="{D5CDD505-2E9C-101B-9397-08002B2CF9AE}" pid="5" name="Producer">
    <vt:lpwstr>Adobe PDF library 18.00</vt:lpwstr>
  </property>
</Properties>
</file>